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167D23" w14:textId="6B2CAE32" w:rsidR="00043F53" w:rsidRDefault="00043F53" w:rsidP="009D3DF4">
      <w:r>
        <w:rPr>
          <w:noProof/>
          <w:lang w:val="en-US" w:eastAsia="zh-CN"/>
        </w:rPr>
        <mc:AlternateContent>
          <mc:Choice Requires="wps">
            <w:drawing>
              <wp:anchor distT="0" distB="0" distL="114300" distR="114300" simplePos="0" relativeHeight="251661312" behindDoc="1" locked="0" layoutInCell="1" allowOverlap="1" wp14:anchorId="4722C051" wp14:editId="4CC52BAA">
                <wp:simplePos x="0" y="0"/>
                <wp:positionH relativeFrom="page">
                  <wp:posOffset>2895600</wp:posOffset>
                </wp:positionH>
                <wp:positionV relativeFrom="page">
                  <wp:posOffset>342900</wp:posOffset>
                </wp:positionV>
                <wp:extent cx="3968115" cy="40322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40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7975D" w14:textId="6DD9064C" w:rsidR="003D4F06" w:rsidRDefault="003D4F06" w:rsidP="00043F53">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220654">
                              <w:rPr>
                                <w:rFonts w:eastAsia="Times New Roman"/>
                                <w:b/>
                                <w:bCs/>
                                <w:sz w:val="44"/>
                                <w:szCs w:val="44"/>
                              </w:rPr>
                              <w:t>N18568</w:t>
                            </w:r>
                            <w:r>
                              <w:rPr>
                                <w:rFonts w:eastAsia="Times New Roman"/>
                                <w:b/>
                                <w:bCs/>
                                <w:spacing w:val="-16"/>
                                <w:sz w:val="44"/>
                                <w:szCs w:val="4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722C051" id="_x0000_t202" coordsize="21600,21600" o:spt="202" path="m,l,21600r21600,l21600,xe">
                <v:stroke joinstyle="miter"/>
                <v:path gradientshapeok="t" o:connecttype="rect"/>
              </v:shapetype>
              <v:shape id="Text Box 14" o:spid="_x0000_s1026" type="#_x0000_t202" style="position:absolute;left:0;text-align:left;margin-left:228pt;margin-top:27pt;width:312.45pt;height:31.7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" filled="f" stroked="f">
                <v:textbox inset="0,0,0,0">
                  <w:txbxContent>
                    <w:p w14:paraId="1D17975D" w14:textId="6DD9064C" w:rsidR="003D4F06" w:rsidRDefault="003D4F06" w:rsidP="00043F53">
                      <w:pPr>
                        <w:tabs>
                          <w:tab w:val="left" w:pos="3100"/>
                        </w:tabs>
                        <w:spacing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sidRPr="00220654">
                        <w:rPr>
                          <w:rFonts w:eastAsia="Times New Roman"/>
                          <w:b/>
                          <w:bCs/>
                          <w:sz w:val="44"/>
                          <w:szCs w:val="44"/>
                        </w:rPr>
                        <w:t>N18568</w:t>
                      </w:r>
                      <w:r>
                        <w:rPr>
                          <w:rFonts w:eastAsia="Times New Roman"/>
                          <w:b/>
                          <w:bCs/>
                          <w:spacing w:val="-16"/>
                          <w:sz w:val="44"/>
                          <w:szCs w:val="44"/>
                        </w:rPr>
                        <w:t xml:space="preserve"> </w:t>
                      </w:r>
                    </w:p>
                  </w:txbxContent>
                </v:textbox>
                <w10:wrap anchorx="page" anchory="page"/>
              </v:shape>
            </w:pict>
          </mc:Fallback>
        </mc:AlternateContent>
      </w:r>
      <w:r>
        <w:rPr>
          <w:noProof/>
          <w:lang w:val="en-US" w:eastAsia="zh-CN"/>
        </w:rPr>
        <mc:AlternateContent>
          <mc:Choice Requires="wps">
            <w:drawing>
              <wp:anchor distT="45720" distB="45720" distL="114300" distR="114300" simplePos="0" relativeHeight="251662336" behindDoc="0" locked="0" layoutInCell="1" allowOverlap="1" wp14:anchorId="79F8884C" wp14:editId="3A9C323C">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561A3B59"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763A145"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42EA909"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9F8884C" id="Text Box 2" o:spid="_x0000_s1027" type="#_x0000_t202" style="position:absolute;left:0;text-align:left;margin-left:2.1pt;margin-top:24.6pt;width:468pt;height:69.5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">
                <v:textbox>
                  <w:txbxContent>
                    <w:p w14:paraId="561A3B59"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ISO/IEC JTC 1/SC 29/WG 11</w:t>
                      </w:r>
                    </w:p>
                    <w:p w14:paraId="4763A145"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42EA909" w14:textId="77777777" w:rsidR="003D4F06" w:rsidRPr="00CB6FF9" w:rsidRDefault="003D4F06" w:rsidP="00043F53">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Pr>
          <w:noProof/>
          <w:lang w:val="en-US" w:eastAsia="zh-CN"/>
        </w:rPr>
        <w:drawing>
          <wp:anchor distT="0" distB="0" distL="114300" distR="114300" simplePos="0" relativeHeight="251659264" behindDoc="1" locked="0" layoutInCell="1" allowOverlap="1" wp14:anchorId="6A854E17" wp14:editId="14293901">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eastAsia="zh-CN"/>
        </w:rPr>
        <mc:AlternateContent>
          <mc:Choice Requires="wpg">
            <w:drawing>
              <wp:anchor distT="0" distB="0" distL="114300" distR="114300" simplePos="0" relativeHeight="251660288" behindDoc="1" locked="0" layoutInCell="1" allowOverlap="1" wp14:anchorId="1BEF79AC" wp14:editId="5C049F14">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538DFF2" id="Group 24" o:spid="_x0000_s1026" style="position:absolute;left:0;text-align:left;margin-left:164.25pt;margin-top:60.2pt;width:374.8pt;height:.1pt;z-index:-251656192;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52CB83F3" w14:textId="77777777" w:rsidR="00043F53" w:rsidRDefault="00043F53" w:rsidP="00043F53"/>
    <w:p w14:paraId="55417A5A"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rPr>
      </w:pPr>
      <w:r w:rsidRPr="006D25F1">
        <w:rPr>
          <w:rFonts w:eastAsia="Times New Roman"/>
          <w:b/>
          <w:bCs/>
          <w:spacing w:val="-6"/>
          <w:w w:val="114"/>
          <w:sz w:val="24"/>
          <w:szCs w:val="24"/>
          <w:lang w:val="en-US"/>
        </w:rPr>
        <w:t>D</w:t>
      </w:r>
      <w:r w:rsidRPr="006D25F1">
        <w:rPr>
          <w:rFonts w:eastAsia="Times New Roman"/>
          <w:b/>
          <w:bCs/>
          <w:spacing w:val="-5"/>
          <w:w w:val="114"/>
          <w:sz w:val="24"/>
          <w:szCs w:val="24"/>
          <w:lang w:val="en-US"/>
        </w:rPr>
        <w:t>o</w:t>
      </w:r>
      <w:r w:rsidRPr="006D25F1">
        <w:rPr>
          <w:rFonts w:eastAsia="Times New Roman"/>
          <w:b/>
          <w:bCs/>
          <w:spacing w:val="2"/>
          <w:w w:val="114"/>
          <w:sz w:val="24"/>
          <w:szCs w:val="24"/>
          <w:lang w:val="en-US"/>
        </w:rPr>
        <w:t>c</w:t>
      </w:r>
      <w:r w:rsidRPr="006D25F1">
        <w:rPr>
          <w:rFonts w:eastAsia="Times New Roman"/>
          <w:b/>
          <w:bCs/>
          <w:w w:val="114"/>
          <w:sz w:val="24"/>
          <w:szCs w:val="24"/>
          <w:lang w:val="en-US"/>
        </w:rPr>
        <w:t>u</w:t>
      </w:r>
      <w:r w:rsidRPr="006D25F1">
        <w:rPr>
          <w:rFonts w:eastAsia="Times New Roman"/>
          <w:b/>
          <w:bCs/>
          <w:spacing w:val="-1"/>
          <w:w w:val="114"/>
          <w:sz w:val="24"/>
          <w:szCs w:val="24"/>
          <w:lang w:val="en-US"/>
        </w:rPr>
        <w:t>m</w:t>
      </w:r>
      <w:r w:rsidRPr="006D25F1">
        <w:rPr>
          <w:rFonts w:eastAsia="Times New Roman"/>
          <w:b/>
          <w:bCs/>
          <w:spacing w:val="-5"/>
          <w:w w:val="114"/>
          <w:sz w:val="24"/>
          <w:szCs w:val="24"/>
          <w:lang w:val="en-US"/>
        </w:rPr>
        <w:t>e</w:t>
      </w:r>
      <w:r w:rsidRPr="006D25F1">
        <w:rPr>
          <w:rFonts w:eastAsia="Times New Roman"/>
          <w:b/>
          <w:bCs/>
          <w:spacing w:val="-2"/>
          <w:w w:val="114"/>
          <w:sz w:val="24"/>
          <w:szCs w:val="24"/>
          <w:lang w:val="en-US"/>
        </w:rPr>
        <w:t>n</w:t>
      </w:r>
      <w:r w:rsidRPr="006D25F1">
        <w:rPr>
          <w:rFonts w:eastAsia="Times New Roman"/>
          <w:b/>
          <w:bCs/>
          <w:w w:val="114"/>
          <w:sz w:val="24"/>
          <w:szCs w:val="24"/>
          <w:lang w:val="en-US"/>
        </w:rPr>
        <w:t>t</w:t>
      </w:r>
      <w:r w:rsidRPr="006D25F1">
        <w:rPr>
          <w:rFonts w:eastAsia="Times New Roman"/>
          <w:b/>
          <w:bCs/>
          <w:spacing w:val="-16"/>
          <w:w w:val="114"/>
          <w:sz w:val="24"/>
          <w:szCs w:val="24"/>
          <w:lang w:val="en-US"/>
        </w:rPr>
        <w:t xml:space="preserve"> </w:t>
      </w:r>
      <w:r w:rsidRPr="006D25F1">
        <w:rPr>
          <w:rFonts w:eastAsia="Times New Roman"/>
          <w:b/>
          <w:bCs/>
          <w:spacing w:val="2"/>
          <w:sz w:val="24"/>
          <w:szCs w:val="24"/>
          <w:lang w:val="en-US"/>
        </w:rPr>
        <w:t>t</w:t>
      </w:r>
      <w:r w:rsidRPr="006D25F1">
        <w:rPr>
          <w:rFonts w:eastAsia="Times New Roman"/>
          <w:b/>
          <w:bCs/>
          <w:spacing w:val="-5"/>
          <w:sz w:val="24"/>
          <w:szCs w:val="24"/>
          <w:lang w:val="en-US"/>
        </w:rPr>
        <w:t>y</w:t>
      </w:r>
      <w:r w:rsidRPr="006D25F1">
        <w:rPr>
          <w:rFonts w:eastAsia="Times New Roman"/>
          <w:b/>
          <w:bCs/>
          <w:spacing w:val="4"/>
          <w:sz w:val="24"/>
          <w:szCs w:val="24"/>
          <w:lang w:val="en-US"/>
        </w:rPr>
        <w:t>p</w:t>
      </w:r>
      <w:r w:rsidRPr="006D25F1">
        <w:rPr>
          <w:rFonts w:eastAsia="Times New Roman"/>
          <w:b/>
          <w:bCs/>
          <w:spacing w:val="-4"/>
          <w:sz w:val="24"/>
          <w:szCs w:val="24"/>
          <w:lang w:val="en-US"/>
        </w:rPr>
        <w:t>e</w:t>
      </w:r>
      <w:r w:rsidRPr="006D25F1">
        <w:rPr>
          <w:rFonts w:eastAsia="Times New Roman"/>
          <w:b/>
          <w:bCs/>
          <w:sz w:val="24"/>
          <w:szCs w:val="24"/>
          <w:lang w:val="en-US"/>
        </w:rPr>
        <w:t>:</w:t>
      </w:r>
      <w:r w:rsidRPr="006D25F1">
        <w:rPr>
          <w:rFonts w:eastAsia="Times New Roman"/>
          <w:b/>
          <w:bCs/>
          <w:spacing w:val="-20"/>
          <w:sz w:val="24"/>
          <w:szCs w:val="24"/>
          <w:lang w:val="en-US"/>
        </w:rPr>
        <w:t xml:space="preserve"> </w:t>
      </w:r>
      <w:r w:rsidRPr="006D25F1">
        <w:rPr>
          <w:rFonts w:eastAsia="Times New Roman"/>
          <w:b/>
          <w:bCs/>
          <w:sz w:val="24"/>
          <w:szCs w:val="24"/>
          <w:lang w:val="en-US"/>
        </w:rPr>
        <w:tab/>
        <w:t>Approved WG 11 document</w:t>
      </w:r>
    </w:p>
    <w:p w14:paraId="4BFFBDBD"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2D1EDCD8"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081E37AA" w14:textId="2C7AE923" w:rsidR="006D25F1" w:rsidRPr="006D25F1" w:rsidRDefault="006D25F1" w:rsidP="00F07B4F">
      <w:pPr>
        <w:widowControl w:val="0"/>
        <w:tabs>
          <w:tab w:val="clear" w:pos="794"/>
          <w:tab w:val="clear" w:pos="1191"/>
          <w:tab w:val="clear" w:pos="1588"/>
          <w:tab w:val="clear" w:pos="1985"/>
          <w:tab w:val="left" w:pos="2880"/>
        </w:tabs>
        <w:overflowPunct/>
        <w:autoSpaceDE/>
        <w:autoSpaceDN/>
        <w:adjustRightInd/>
        <w:spacing w:before="0"/>
        <w:ind w:leftChars="62" w:left="3529" w:right="-20" w:hangingChars="1413" w:hanging="3405"/>
        <w:jc w:val="left"/>
        <w:textAlignment w:val="auto"/>
        <w:rPr>
          <w:rFonts w:ascii="Calibri" w:eastAsia="Calibri" w:hAnsi="Calibri"/>
          <w:lang w:val="en-US"/>
        </w:rPr>
      </w:pPr>
      <w:r w:rsidRPr="006D25F1">
        <w:rPr>
          <w:rFonts w:eastAsia="Times New Roman"/>
          <w:b/>
          <w:bCs/>
          <w:spacing w:val="1"/>
          <w:sz w:val="24"/>
          <w:szCs w:val="24"/>
          <w:lang w:val="en-US"/>
        </w:rPr>
        <w:t>T</w:t>
      </w:r>
      <w:r w:rsidRPr="006D25F1">
        <w:rPr>
          <w:rFonts w:eastAsia="Times New Roman"/>
          <w:b/>
          <w:bCs/>
          <w:sz w:val="24"/>
          <w:szCs w:val="24"/>
          <w:lang w:val="en-US"/>
        </w:rPr>
        <w:t>i</w:t>
      </w:r>
      <w:r w:rsidRPr="006D25F1">
        <w:rPr>
          <w:rFonts w:eastAsia="Times New Roman"/>
          <w:b/>
          <w:bCs/>
          <w:spacing w:val="2"/>
          <w:sz w:val="24"/>
          <w:szCs w:val="24"/>
          <w:lang w:val="en-US"/>
        </w:rPr>
        <w:t>t</w:t>
      </w:r>
      <w:r w:rsidRPr="006D25F1">
        <w:rPr>
          <w:rFonts w:eastAsia="Times New Roman"/>
          <w:b/>
          <w:bCs/>
          <w:spacing w:val="1"/>
          <w:sz w:val="24"/>
          <w:szCs w:val="24"/>
          <w:lang w:val="en-US"/>
        </w:rPr>
        <w:t>l</w:t>
      </w:r>
      <w:r w:rsidRPr="006D25F1">
        <w:rPr>
          <w:rFonts w:eastAsia="Times New Roman"/>
          <w:b/>
          <w:bCs/>
          <w:spacing w:val="-4"/>
          <w:sz w:val="24"/>
          <w:szCs w:val="24"/>
          <w:lang w:val="en-US"/>
        </w:rPr>
        <w:t>e</w:t>
      </w:r>
      <w:r w:rsidRPr="006D25F1">
        <w:rPr>
          <w:rFonts w:eastAsia="Times New Roman"/>
          <w:b/>
          <w:bCs/>
          <w:sz w:val="24"/>
          <w:szCs w:val="24"/>
          <w:lang w:val="en-US"/>
        </w:rPr>
        <w:t>:</w:t>
      </w:r>
      <w:r w:rsidRPr="006D25F1">
        <w:rPr>
          <w:rFonts w:eastAsia="Times New Roman"/>
          <w:b/>
          <w:bCs/>
          <w:spacing w:val="-33"/>
          <w:sz w:val="24"/>
          <w:szCs w:val="24"/>
          <w:lang w:val="en-US"/>
        </w:rPr>
        <w:t xml:space="preserve"> </w:t>
      </w:r>
      <w:r w:rsidRPr="006D25F1">
        <w:rPr>
          <w:rFonts w:eastAsia="Times New Roman"/>
          <w:b/>
          <w:bCs/>
          <w:sz w:val="24"/>
          <w:szCs w:val="24"/>
          <w:lang w:val="en-US"/>
        </w:rPr>
        <w:tab/>
      </w:r>
      <w:r w:rsidR="00EE4A07" w:rsidRPr="00EE4A07">
        <w:rPr>
          <w:rFonts w:eastAsia="Times New Roman"/>
          <w:b/>
          <w:bCs/>
          <w:sz w:val="24"/>
          <w:szCs w:val="24"/>
          <w:lang w:val="en-US"/>
        </w:rPr>
        <w:t xml:space="preserve">Text of ISO/IEC </w:t>
      </w:r>
      <w:r w:rsidR="00646E39">
        <w:rPr>
          <w:rFonts w:eastAsia="Times New Roman"/>
          <w:b/>
          <w:bCs/>
          <w:sz w:val="24"/>
          <w:szCs w:val="24"/>
          <w:lang w:val="en-US"/>
        </w:rPr>
        <w:t xml:space="preserve">CD 23094-1, </w:t>
      </w:r>
      <w:r w:rsidR="00646E39" w:rsidRPr="00646E39">
        <w:rPr>
          <w:rFonts w:eastAsia="Times New Roman"/>
          <w:b/>
          <w:bCs/>
          <w:sz w:val="24"/>
          <w:szCs w:val="24"/>
          <w:lang w:val="en-US"/>
        </w:rPr>
        <w:t>Essential Video Coding</w:t>
      </w:r>
      <w:r w:rsidR="00646E39" w:rsidRPr="00646E39" w:rsidDel="00646E39">
        <w:rPr>
          <w:rFonts w:eastAsia="Times New Roman"/>
          <w:b/>
          <w:bCs/>
          <w:sz w:val="24"/>
          <w:szCs w:val="24"/>
          <w:lang w:val="en-US"/>
        </w:rPr>
        <w:t xml:space="preserve"> </w:t>
      </w:r>
    </w:p>
    <w:p w14:paraId="0A4A1AFA"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57F98E5C"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rPr>
      </w:pPr>
      <w:r w:rsidRPr="006D25F1">
        <w:rPr>
          <w:rFonts w:eastAsia="Times New Roman"/>
          <w:b/>
          <w:bCs/>
          <w:spacing w:val="1"/>
          <w:w w:val="102"/>
          <w:sz w:val="24"/>
          <w:szCs w:val="24"/>
          <w:lang w:val="en-US"/>
        </w:rPr>
        <w:t>S</w:t>
      </w:r>
      <w:r w:rsidRPr="006D25F1">
        <w:rPr>
          <w:rFonts w:eastAsia="Times New Roman"/>
          <w:b/>
          <w:bCs/>
          <w:spacing w:val="2"/>
          <w:w w:val="112"/>
          <w:sz w:val="24"/>
          <w:szCs w:val="24"/>
          <w:lang w:val="en-US"/>
        </w:rPr>
        <w:t>t</w:t>
      </w:r>
      <w:r w:rsidRPr="006D25F1">
        <w:rPr>
          <w:rFonts w:eastAsia="Times New Roman"/>
          <w:b/>
          <w:bCs/>
          <w:spacing w:val="6"/>
          <w:w w:val="110"/>
          <w:sz w:val="24"/>
          <w:szCs w:val="24"/>
          <w:lang w:val="en-US"/>
        </w:rPr>
        <w:t>a</w:t>
      </w:r>
      <w:r w:rsidRPr="006D25F1">
        <w:rPr>
          <w:rFonts w:eastAsia="Times New Roman"/>
          <w:b/>
          <w:bCs/>
          <w:spacing w:val="2"/>
          <w:w w:val="112"/>
          <w:sz w:val="24"/>
          <w:szCs w:val="24"/>
          <w:lang w:val="en-US"/>
        </w:rPr>
        <w:t>t</w:t>
      </w:r>
      <w:r w:rsidRPr="006D25F1">
        <w:rPr>
          <w:rFonts w:eastAsia="Times New Roman"/>
          <w:b/>
          <w:bCs/>
          <w:w w:val="114"/>
          <w:sz w:val="24"/>
          <w:szCs w:val="24"/>
          <w:lang w:val="en-US"/>
        </w:rPr>
        <w:t>u</w:t>
      </w:r>
      <w:r w:rsidRPr="006D25F1">
        <w:rPr>
          <w:rFonts w:eastAsia="Times New Roman"/>
          <w:b/>
          <w:bCs/>
          <w:spacing w:val="-1"/>
          <w:w w:val="116"/>
          <w:sz w:val="24"/>
          <w:szCs w:val="24"/>
          <w:lang w:val="en-US"/>
        </w:rPr>
        <w:t>s</w:t>
      </w:r>
      <w:r w:rsidRPr="006D25F1">
        <w:rPr>
          <w:rFonts w:eastAsia="Times New Roman"/>
          <w:b/>
          <w:bCs/>
          <w:w w:val="85"/>
          <w:sz w:val="24"/>
          <w:szCs w:val="24"/>
          <w:lang w:val="en-US"/>
        </w:rPr>
        <w:t>:</w:t>
      </w:r>
      <w:r w:rsidRPr="006D25F1">
        <w:rPr>
          <w:rFonts w:eastAsia="Times New Roman"/>
          <w:b/>
          <w:bCs/>
          <w:w w:val="85"/>
          <w:sz w:val="24"/>
          <w:szCs w:val="24"/>
          <w:lang w:val="en-US"/>
        </w:rPr>
        <w:tab/>
      </w:r>
      <w:r w:rsidRPr="006D25F1">
        <w:rPr>
          <w:rFonts w:eastAsia="Times New Roman"/>
          <w:b/>
          <w:bCs/>
          <w:sz w:val="24"/>
          <w:szCs w:val="24"/>
          <w:lang w:val="en-US"/>
        </w:rPr>
        <w:t>Approved</w:t>
      </w:r>
    </w:p>
    <w:p w14:paraId="1BD73957"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2ABF70E2"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0D5A6360" w14:textId="602C437D"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rPr>
      </w:pPr>
      <w:r w:rsidRPr="006D25F1">
        <w:rPr>
          <w:rFonts w:eastAsia="Times New Roman"/>
          <w:b/>
          <w:bCs/>
          <w:spacing w:val="-5"/>
          <w:sz w:val="24"/>
          <w:szCs w:val="24"/>
          <w:lang w:val="en-US"/>
        </w:rPr>
        <w:t>D</w:t>
      </w:r>
      <w:r w:rsidRPr="006D25F1">
        <w:rPr>
          <w:rFonts w:eastAsia="Times New Roman"/>
          <w:b/>
          <w:bCs/>
          <w:spacing w:val="6"/>
          <w:sz w:val="24"/>
          <w:szCs w:val="24"/>
          <w:lang w:val="en-US"/>
        </w:rPr>
        <w:t>a</w:t>
      </w:r>
      <w:r w:rsidRPr="006D25F1">
        <w:rPr>
          <w:rFonts w:eastAsia="Times New Roman"/>
          <w:b/>
          <w:bCs/>
          <w:spacing w:val="2"/>
          <w:sz w:val="24"/>
          <w:szCs w:val="24"/>
          <w:lang w:val="en-US"/>
        </w:rPr>
        <w:t>t</w:t>
      </w:r>
      <w:r w:rsidRPr="006D25F1">
        <w:rPr>
          <w:rFonts w:eastAsia="Times New Roman"/>
          <w:b/>
          <w:bCs/>
          <w:sz w:val="24"/>
          <w:szCs w:val="24"/>
          <w:lang w:val="en-US"/>
        </w:rPr>
        <w:t>e</w:t>
      </w:r>
      <w:r w:rsidRPr="006D25F1">
        <w:rPr>
          <w:rFonts w:eastAsia="Times New Roman"/>
          <w:b/>
          <w:bCs/>
          <w:spacing w:val="38"/>
          <w:sz w:val="24"/>
          <w:szCs w:val="24"/>
          <w:lang w:val="en-US"/>
        </w:rPr>
        <w:t xml:space="preserve"> </w:t>
      </w:r>
      <w:r w:rsidRPr="006D25F1">
        <w:rPr>
          <w:rFonts w:eastAsia="Times New Roman"/>
          <w:b/>
          <w:bCs/>
          <w:spacing w:val="-4"/>
          <w:sz w:val="24"/>
          <w:szCs w:val="24"/>
          <w:lang w:val="en-US"/>
        </w:rPr>
        <w:t>o</w:t>
      </w:r>
      <w:r w:rsidRPr="006D25F1">
        <w:rPr>
          <w:rFonts w:eastAsia="Times New Roman"/>
          <w:b/>
          <w:bCs/>
          <w:sz w:val="24"/>
          <w:szCs w:val="24"/>
          <w:lang w:val="en-US"/>
        </w:rPr>
        <w:t>f</w:t>
      </w:r>
      <w:r w:rsidRPr="006D25F1">
        <w:rPr>
          <w:rFonts w:eastAsia="Times New Roman"/>
          <w:b/>
          <w:bCs/>
          <w:spacing w:val="5"/>
          <w:sz w:val="24"/>
          <w:szCs w:val="24"/>
          <w:lang w:val="en-US"/>
        </w:rPr>
        <w:t xml:space="preserve"> </w:t>
      </w:r>
      <w:r w:rsidRPr="006D25F1">
        <w:rPr>
          <w:rFonts w:eastAsia="Times New Roman"/>
          <w:b/>
          <w:bCs/>
          <w:spacing w:val="6"/>
          <w:w w:val="110"/>
          <w:sz w:val="24"/>
          <w:szCs w:val="24"/>
          <w:lang w:val="en-US"/>
        </w:rPr>
        <w:t>d</w:t>
      </w:r>
      <w:r w:rsidRPr="006D25F1">
        <w:rPr>
          <w:rFonts w:eastAsia="Times New Roman"/>
          <w:b/>
          <w:bCs/>
          <w:spacing w:val="-4"/>
          <w:w w:val="118"/>
          <w:sz w:val="24"/>
          <w:szCs w:val="24"/>
          <w:lang w:val="en-US"/>
        </w:rPr>
        <w:t>o</w:t>
      </w:r>
      <w:r w:rsidRPr="006D25F1">
        <w:rPr>
          <w:rFonts w:eastAsia="Times New Roman"/>
          <w:b/>
          <w:bCs/>
          <w:spacing w:val="2"/>
          <w:w w:val="113"/>
          <w:sz w:val="24"/>
          <w:szCs w:val="24"/>
          <w:lang w:val="en-US"/>
        </w:rPr>
        <w:t>c</w:t>
      </w:r>
      <w:r w:rsidRPr="006D25F1">
        <w:rPr>
          <w:rFonts w:eastAsia="Times New Roman"/>
          <w:b/>
          <w:bCs/>
          <w:w w:val="114"/>
          <w:sz w:val="24"/>
          <w:szCs w:val="24"/>
          <w:lang w:val="en-US"/>
        </w:rPr>
        <w:t>u</w:t>
      </w:r>
      <w:r w:rsidRPr="006D25F1">
        <w:rPr>
          <w:rFonts w:eastAsia="Times New Roman"/>
          <w:b/>
          <w:bCs/>
          <w:spacing w:val="-1"/>
          <w:w w:val="115"/>
          <w:sz w:val="24"/>
          <w:szCs w:val="24"/>
          <w:lang w:val="en-US"/>
        </w:rPr>
        <w:t>m</w:t>
      </w:r>
      <w:r w:rsidRPr="006D25F1">
        <w:rPr>
          <w:rFonts w:eastAsia="Times New Roman"/>
          <w:b/>
          <w:bCs/>
          <w:spacing w:val="-4"/>
          <w:w w:val="118"/>
          <w:sz w:val="24"/>
          <w:szCs w:val="24"/>
          <w:lang w:val="en-US"/>
        </w:rPr>
        <w:t>e</w:t>
      </w:r>
      <w:r w:rsidRPr="006D25F1">
        <w:rPr>
          <w:rFonts w:eastAsia="Times New Roman"/>
          <w:b/>
          <w:bCs/>
          <w:spacing w:val="-2"/>
          <w:w w:val="116"/>
          <w:sz w:val="24"/>
          <w:szCs w:val="24"/>
          <w:lang w:val="en-US"/>
        </w:rPr>
        <w:t>n</w:t>
      </w:r>
      <w:r w:rsidRPr="006D25F1">
        <w:rPr>
          <w:rFonts w:eastAsia="Times New Roman"/>
          <w:b/>
          <w:bCs/>
          <w:spacing w:val="2"/>
          <w:w w:val="112"/>
          <w:sz w:val="24"/>
          <w:szCs w:val="24"/>
          <w:lang w:val="en-US"/>
        </w:rPr>
        <w:t>t</w:t>
      </w:r>
      <w:r w:rsidRPr="006D25F1">
        <w:rPr>
          <w:rFonts w:eastAsia="Times New Roman"/>
          <w:b/>
          <w:bCs/>
          <w:w w:val="85"/>
          <w:sz w:val="24"/>
          <w:szCs w:val="24"/>
          <w:lang w:val="en-US"/>
        </w:rPr>
        <w:t>:</w:t>
      </w:r>
      <w:r w:rsidRPr="006D25F1">
        <w:rPr>
          <w:rFonts w:eastAsia="Times New Roman"/>
          <w:b/>
          <w:bCs/>
          <w:sz w:val="24"/>
          <w:szCs w:val="24"/>
          <w:lang w:val="en-US"/>
        </w:rPr>
        <w:tab/>
      </w:r>
      <w:r w:rsidRPr="00220654">
        <w:rPr>
          <w:rFonts w:eastAsia="Times New Roman"/>
          <w:b/>
          <w:bCs/>
          <w:spacing w:val="-6"/>
          <w:w w:val="107"/>
          <w:sz w:val="24"/>
          <w:szCs w:val="24"/>
          <w:lang w:val="en-US"/>
        </w:rPr>
        <w:t>2019</w:t>
      </w:r>
      <w:r w:rsidRPr="00220654">
        <w:rPr>
          <w:rFonts w:eastAsia="Times New Roman"/>
          <w:b/>
          <w:bCs/>
          <w:spacing w:val="-3"/>
          <w:w w:val="119"/>
          <w:sz w:val="24"/>
          <w:szCs w:val="24"/>
          <w:lang w:val="en-US"/>
        </w:rPr>
        <w:t>-</w:t>
      </w:r>
      <w:r w:rsidR="009D3DF4" w:rsidRPr="00220654">
        <w:rPr>
          <w:rFonts w:eastAsia="Times New Roman"/>
          <w:b/>
          <w:bCs/>
          <w:spacing w:val="-6"/>
          <w:w w:val="107"/>
          <w:sz w:val="24"/>
          <w:szCs w:val="24"/>
          <w:lang w:val="en-US"/>
        </w:rPr>
        <w:t>07</w:t>
      </w:r>
      <w:r w:rsidRPr="00220654">
        <w:rPr>
          <w:rFonts w:eastAsia="Times New Roman"/>
          <w:b/>
          <w:bCs/>
          <w:spacing w:val="-6"/>
          <w:w w:val="107"/>
          <w:sz w:val="24"/>
          <w:szCs w:val="24"/>
          <w:lang w:val="en-US"/>
        </w:rPr>
        <w:t>-</w:t>
      </w:r>
      <w:r w:rsidR="00220654" w:rsidRPr="00220654">
        <w:rPr>
          <w:rFonts w:eastAsia="Times New Roman"/>
          <w:b/>
          <w:bCs/>
          <w:spacing w:val="-6"/>
          <w:w w:val="107"/>
          <w:sz w:val="24"/>
          <w:szCs w:val="24"/>
          <w:lang w:val="en-US"/>
        </w:rPr>
        <w:t>22</w:t>
      </w:r>
    </w:p>
    <w:p w14:paraId="5FA3021C"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0B94DAC5"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68996EF0"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rPr>
      </w:pPr>
      <w:r w:rsidRPr="006D25F1">
        <w:rPr>
          <w:rFonts w:eastAsia="Times New Roman"/>
          <w:b/>
          <w:bCs/>
          <w:spacing w:val="1"/>
          <w:sz w:val="24"/>
          <w:szCs w:val="24"/>
          <w:lang w:val="en-US"/>
        </w:rPr>
        <w:t>S</w:t>
      </w:r>
      <w:r w:rsidRPr="006D25F1">
        <w:rPr>
          <w:rFonts w:eastAsia="Times New Roman"/>
          <w:b/>
          <w:bCs/>
          <w:spacing w:val="-4"/>
          <w:sz w:val="24"/>
          <w:szCs w:val="24"/>
          <w:lang w:val="en-US"/>
        </w:rPr>
        <w:t>o</w:t>
      </w:r>
      <w:r w:rsidRPr="006D25F1">
        <w:rPr>
          <w:rFonts w:eastAsia="Times New Roman"/>
          <w:b/>
          <w:bCs/>
          <w:sz w:val="24"/>
          <w:szCs w:val="24"/>
          <w:lang w:val="en-US"/>
        </w:rPr>
        <w:t>ur</w:t>
      </w:r>
      <w:r w:rsidRPr="006D25F1">
        <w:rPr>
          <w:rFonts w:eastAsia="Times New Roman"/>
          <w:b/>
          <w:bCs/>
          <w:spacing w:val="2"/>
          <w:sz w:val="24"/>
          <w:szCs w:val="24"/>
          <w:lang w:val="en-US"/>
        </w:rPr>
        <w:t>c</w:t>
      </w:r>
      <w:r w:rsidRPr="006D25F1">
        <w:rPr>
          <w:rFonts w:eastAsia="Times New Roman"/>
          <w:b/>
          <w:bCs/>
          <w:spacing w:val="-4"/>
          <w:sz w:val="24"/>
          <w:szCs w:val="24"/>
          <w:lang w:val="en-US"/>
        </w:rPr>
        <w:t>e</w:t>
      </w:r>
      <w:r w:rsidRPr="006D25F1">
        <w:rPr>
          <w:rFonts w:eastAsia="Times New Roman"/>
          <w:b/>
          <w:bCs/>
          <w:sz w:val="24"/>
          <w:szCs w:val="24"/>
          <w:lang w:val="en-US"/>
        </w:rPr>
        <w:t>:</w:t>
      </w:r>
      <w:r w:rsidRPr="006D25F1">
        <w:rPr>
          <w:rFonts w:eastAsia="Times New Roman"/>
          <w:b/>
          <w:bCs/>
          <w:spacing w:val="4"/>
          <w:sz w:val="24"/>
          <w:szCs w:val="24"/>
          <w:lang w:val="en-US"/>
        </w:rPr>
        <w:t xml:space="preserve"> </w:t>
      </w:r>
      <w:r w:rsidRPr="006D25F1">
        <w:rPr>
          <w:rFonts w:eastAsia="Times New Roman"/>
          <w:b/>
          <w:bCs/>
          <w:sz w:val="24"/>
          <w:szCs w:val="24"/>
          <w:lang w:val="en-US"/>
        </w:rPr>
        <w:tab/>
        <w:t>Video</w:t>
      </w:r>
    </w:p>
    <w:p w14:paraId="6141CFF1"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34D339D3"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265E355C" w14:textId="4E4ACD7A"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eastAsia="zh-CN"/>
        </w:rPr>
      </w:pPr>
      <w:r w:rsidRPr="006D25F1">
        <w:rPr>
          <w:rFonts w:eastAsia="Times New Roman"/>
          <w:b/>
          <w:bCs/>
          <w:w w:val="109"/>
          <w:sz w:val="24"/>
          <w:szCs w:val="24"/>
          <w:lang w:val="en-US"/>
        </w:rPr>
        <w:t>E</w:t>
      </w:r>
      <w:r w:rsidRPr="006D25F1">
        <w:rPr>
          <w:rFonts w:eastAsia="Times New Roman"/>
          <w:b/>
          <w:bCs/>
          <w:spacing w:val="-4"/>
          <w:w w:val="109"/>
          <w:sz w:val="24"/>
          <w:szCs w:val="24"/>
          <w:lang w:val="en-US"/>
        </w:rPr>
        <w:t>x</w:t>
      </w:r>
      <w:r w:rsidRPr="006D25F1">
        <w:rPr>
          <w:rFonts w:eastAsia="Times New Roman"/>
          <w:b/>
          <w:bCs/>
          <w:spacing w:val="4"/>
          <w:w w:val="109"/>
          <w:sz w:val="24"/>
          <w:szCs w:val="24"/>
          <w:lang w:val="en-US"/>
        </w:rPr>
        <w:t>p</w:t>
      </w:r>
      <w:r w:rsidRPr="006D25F1">
        <w:rPr>
          <w:rFonts w:eastAsia="Times New Roman"/>
          <w:b/>
          <w:bCs/>
          <w:spacing w:val="-4"/>
          <w:w w:val="109"/>
          <w:sz w:val="24"/>
          <w:szCs w:val="24"/>
          <w:lang w:val="en-US"/>
        </w:rPr>
        <w:t>e</w:t>
      </w:r>
      <w:r w:rsidRPr="006D25F1">
        <w:rPr>
          <w:rFonts w:eastAsia="Times New Roman"/>
          <w:b/>
          <w:bCs/>
          <w:spacing w:val="2"/>
          <w:w w:val="109"/>
          <w:sz w:val="24"/>
          <w:szCs w:val="24"/>
          <w:lang w:val="en-US"/>
        </w:rPr>
        <w:t>ct</w:t>
      </w:r>
      <w:r w:rsidRPr="006D25F1">
        <w:rPr>
          <w:rFonts w:eastAsia="Times New Roman"/>
          <w:b/>
          <w:bCs/>
          <w:spacing w:val="-4"/>
          <w:w w:val="109"/>
          <w:sz w:val="24"/>
          <w:szCs w:val="24"/>
          <w:lang w:val="en-US"/>
        </w:rPr>
        <w:t>e</w:t>
      </w:r>
      <w:r w:rsidRPr="006D25F1">
        <w:rPr>
          <w:rFonts w:eastAsia="Times New Roman"/>
          <w:b/>
          <w:bCs/>
          <w:w w:val="109"/>
          <w:sz w:val="24"/>
          <w:szCs w:val="24"/>
          <w:lang w:val="en-US"/>
        </w:rPr>
        <w:t>d</w:t>
      </w:r>
      <w:r w:rsidRPr="006D25F1">
        <w:rPr>
          <w:rFonts w:eastAsia="Times New Roman"/>
          <w:b/>
          <w:bCs/>
          <w:spacing w:val="-8"/>
          <w:w w:val="109"/>
          <w:sz w:val="24"/>
          <w:szCs w:val="24"/>
          <w:lang w:val="en-US"/>
        </w:rPr>
        <w:t xml:space="preserve"> </w:t>
      </w:r>
      <w:r w:rsidRPr="006D25F1">
        <w:rPr>
          <w:rFonts w:eastAsia="Times New Roman"/>
          <w:b/>
          <w:bCs/>
          <w:spacing w:val="6"/>
          <w:w w:val="110"/>
          <w:sz w:val="24"/>
          <w:szCs w:val="24"/>
          <w:lang w:val="en-US"/>
        </w:rPr>
        <w:t>a</w:t>
      </w:r>
      <w:r w:rsidRPr="006D25F1">
        <w:rPr>
          <w:rFonts w:eastAsia="Times New Roman"/>
          <w:b/>
          <w:bCs/>
          <w:spacing w:val="2"/>
          <w:w w:val="113"/>
          <w:sz w:val="24"/>
          <w:szCs w:val="24"/>
          <w:lang w:val="en-US"/>
        </w:rPr>
        <w:t>c</w:t>
      </w:r>
      <w:r w:rsidRPr="006D25F1">
        <w:rPr>
          <w:rFonts w:eastAsia="Times New Roman"/>
          <w:b/>
          <w:bCs/>
          <w:spacing w:val="2"/>
          <w:w w:val="112"/>
          <w:sz w:val="24"/>
          <w:szCs w:val="24"/>
          <w:lang w:val="en-US"/>
        </w:rPr>
        <w:t>t</w:t>
      </w:r>
      <w:r w:rsidRPr="006D25F1">
        <w:rPr>
          <w:rFonts w:eastAsia="Times New Roman"/>
          <w:b/>
          <w:bCs/>
          <w:w w:val="115"/>
          <w:sz w:val="24"/>
          <w:szCs w:val="24"/>
          <w:lang w:val="en-US"/>
        </w:rPr>
        <w:t>i</w:t>
      </w:r>
      <w:r w:rsidRPr="006D25F1">
        <w:rPr>
          <w:rFonts w:eastAsia="Times New Roman"/>
          <w:b/>
          <w:bCs/>
          <w:spacing w:val="-4"/>
          <w:w w:val="118"/>
          <w:sz w:val="24"/>
          <w:szCs w:val="24"/>
          <w:lang w:val="en-US"/>
        </w:rPr>
        <w:t>o</w:t>
      </w:r>
      <w:r w:rsidRPr="006D25F1">
        <w:rPr>
          <w:rFonts w:eastAsia="Times New Roman"/>
          <w:b/>
          <w:bCs/>
          <w:spacing w:val="-2"/>
          <w:w w:val="116"/>
          <w:sz w:val="24"/>
          <w:szCs w:val="24"/>
          <w:lang w:val="en-US"/>
        </w:rPr>
        <w:t>n</w:t>
      </w:r>
      <w:r w:rsidRPr="006D25F1">
        <w:rPr>
          <w:rFonts w:eastAsia="Times New Roman"/>
          <w:b/>
          <w:bCs/>
          <w:w w:val="85"/>
          <w:sz w:val="24"/>
          <w:szCs w:val="24"/>
          <w:lang w:val="en-US"/>
        </w:rPr>
        <w:t>:</w:t>
      </w:r>
      <w:r w:rsidRPr="006D25F1">
        <w:rPr>
          <w:rFonts w:eastAsia="Times New Roman"/>
          <w:b/>
          <w:bCs/>
          <w:sz w:val="24"/>
          <w:szCs w:val="24"/>
          <w:lang w:val="en-US"/>
        </w:rPr>
        <w:tab/>
      </w:r>
      <w:r w:rsidR="00A938A7">
        <w:rPr>
          <w:rFonts w:eastAsia="Times New Roman" w:hint="eastAsia"/>
          <w:b/>
          <w:bCs/>
          <w:sz w:val="24"/>
          <w:szCs w:val="24"/>
          <w:lang w:val="en-US" w:eastAsia="zh-CN"/>
        </w:rPr>
        <w:t>CD Ballot</w:t>
      </w:r>
    </w:p>
    <w:p w14:paraId="0731DEDF"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1F3FB953"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15" w:line="200" w:lineRule="exact"/>
        <w:jc w:val="left"/>
        <w:textAlignment w:val="auto"/>
        <w:rPr>
          <w:rFonts w:ascii="Calibri" w:eastAsia="Calibri" w:hAnsi="Calibri"/>
          <w:lang w:val="en-US"/>
        </w:rPr>
      </w:pPr>
    </w:p>
    <w:p w14:paraId="6AB57459" w14:textId="024EB039"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ind w:left="124" w:right="-20"/>
        <w:jc w:val="left"/>
        <w:textAlignment w:val="auto"/>
        <w:rPr>
          <w:rFonts w:eastAsia="Times New Roman"/>
          <w:sz w:val="24"/>
          <w:szCs w:val="24"/>
          <w:lang w:val="en-US" w:eastAsia="zh-CN"/>
        </w:rPr>
      </w:pPr>
      <w:r w:rsidRPr="006D25F1">
        <w:rPr>
          <w:rFonts w:eastAsia="Times New Roman"/>
          <w:b/>
          <w:bCs/>
          <w:spacing w:val="4"/>
          <w:sz w:val="24"/>
          <w:szCs w:val="24"/>
          <w:lang w:val="en-US"/>
        </w:rPr>
        <w:t>N</w:t>
      </w:r>
      <w:r w:rsidRPr="006D25F1">
        <w:rPr>
          <w:rFonts w:eastAsia="Times New Roman"/>
          <w:b/>
          <w:bCs/>
          <w:spacing w:val="-4"/>
          <w:sz w:val="24"/>
          <w:szCs w:val="24"/>
          <w:lang w:val="en-US"/>
        </w:rPr>
        <w:t>o</w:t>
      </w:r>
      <w:r w:rsidRPr="006D25F1">
        <w:rPr>
          <w:rFonts w:eastAsia="Times New Roman"/>
          <w:b/>
          <w:bCs/>
          <w:sz w:val="24"/>
          <w:szCs w:val="24"/>
          <w:lang w:val="en-US"/>
        </w:rPr>
        <w:t>.</w:t>
      </w:r>
      <w:r w:rsidRPr="006D25F1">
        <w:rPr>
          <w:rFonts w:eastAsia="Times New Roman"/>
          <w:b/>
          <w:bCs/>
          <w:spacing w:val="14"/>
          <w:sz w:val="24"/>
          <w:szCs w:val="24"/>
          <w:lang w:val="en-US"/>
        </w:rPr>
        <w:t xml:space="preserve"> </w:t>
      </w:r>
      <w:r w:rsidRPr="006D25F1">
        <w:rPr>
          <w:rFonts w:eastAsia="Times New Roman"/>
          <w:b/>
          <w:bCs/>
          <w:spacing w:val="-4"/>
          <w:sz w:val="24"/>
          <w:szCs w:val="24"/>
          <w:lang w:val="en-US"/>
        </w:rPr>
        <w:t>o</w:t>
      </w:r>
      <w:r w:rsidRPr="006D25F1">
        <w:rPr>
          <w:rFonts w:eastAsia="Times New Roman"/>
          <w:b/>
          <w:bCs/>
          <w:sz w:val="24"/>
          <w:szCs w:val="24"/>
          <w:lang w:val="en-US"/>
        </w:rPr>
        <w:t>f</w:t>
      </w:r>
      <w:r w:rsidRPr="006D25F1">
        <w:rPr>
          <w:rFonts w:eastAsia="Times New Roman"/>
          <w:b/>
          <w:bCs/>
          <w:spacing w:val="5"/>
          <w:sz w:val="24"/>
          <w:szCs w:val="24"/>
          <w:lang w:val="en-US"/>
        </w:rPr>
        <w:t xml:space="preserve"> </w:t>
      </w:r>
      <w:r w:rsidRPr="006D25F1">
        <w:rPr>
          <w:rFonts w:eastAsia="Times New Roman"/>
          <w:b/>
          <w:bCs/>
          <w:spacing w:val="4"/>
          <w:sz w:val="24"/>
          <w:szCs w:val="24"/>
          <w:lang w:val="en-US"/>
        </w:rPr>
        <w:t>p</w:t>
      </w:r>
      <w:r w:rsidRPr="006D25F1">
        <w:rPr>
          <w:rFonts w:eastAsia="Times New Roman"/>
          <w:b/>
          <w:bCs/>
          <w:spacing w:val="6"/>
          <w:sz w:val="24"/>
          <w:szCs w:val="24"/>
          <w:lang w:val="en-US"/>
        </w:rPr>
        <w:t>a</w:t>
      </w:r>
      <w:r w:rsidRPr="006D25F1">
        <w:rPr>
          <w:rFonts w:eastAsia="Times New Roman"/>
          <w:b/>
          <w:bCs/>
          <w:spacing w:val="8"/>
          <w:sz w:val="24"/>
          <w:szCs w:val="24"/>
          <w:lang w:val="en-US"/>
        </w:rPr>
        <w:t>g</w:t>
      </w:r>
      <w:r w:rsidRPr="006D25F1">
        <w:rPr>
          <w:rFonts w:eastAsia="Times New Roman"/>
          <w:b/>
          <w:bCs/>
          <w:spacing w:val="-4"/>
          <w:sz w:val="24"/>
          <w:szCs w:val="24"/>
          <w:lang w:val="en-US"/>
        </w:rPr>
        <w:t>e</w:t>
      </w:r>
      <w:r w:rsidRPr="006D25F1">
        <w:rPr>
          <w:rFonts w:eastAsia="Times New Roman"/>
          <w:b/>
          <w:bCs/>
          <w:spacing w:val="-1"/>
          <w:sz w:val="24"/>
          <w:szCs w:val="24"/>
          <w:lang w:val="en-US"/>
        </w:rPr>
        <w:t>s</w:t>
      </w:r>
      <w:r w:rsidRPr="006D25F1">
        <w:rPr>
          <w:rFonts w:eastAsia="Times New Roman"/>
          <w:b/>
          <w:bCs/>
          <w:sz w:val="24"/>
          <w:szCs w:val="24"/>
          <w:lang w:val="en-US"/>
        </w:rPr>
        <w:t xml:space="preserve">: </w:t>
      </w:r>
      <w:r w:rsidRPr="006D25F1">
        <w:rPr>
          <w:rFonts w:eastAsia="Times New Roman"/>
          <w:b/>
          <w:bCs/>
          <w:sz w:val="24"/>
          <w:szCs w:val="24"/>
          <w:lang w:val="en-US"/>
        </w:rPr>
        <w:tab/>
      </w:r>
      <w:r w:rsidR="00A938A7">
        <w:rPr>
          <w:rFonts w:eastAsia="Times New Roman" w:hint="eastAsia"/>
          <w:b/>
          <w:bCs/>
          <w:sz w:val="24"/>
          <w:szCs w:val="24"/>
          <w:lang w:val="en-US" w:eastAsia="zh-CN"/>
        </w:rPr>
        <w:t>2</w:t>
      </w:r>
      <w:r w:rsidR="00AD7B0E">
        <w:rPr>
          <w:rFonts w:eastAsia="Times New Roman"/>
          <w:b/>
          <w:bCs/>
          <w:sz w:val="24"/>
          <w:szCs w:val="24"/>
          <w:lang w:val="en-US" w:eastAsia="zh-CN"/>
        </w:rPr>
        <w:t>92</w:t>
      </w:r>
    </w:p>
    <w:p w14:paraId="4E3D7A4F" w14:textId="77777777" w:rsidR="006D25F1" w:rsidRPr="006D25F1" w:rsidRDefault="006D25F1" w:rsidP="006D25F1">
      <w:pPr>
        <w:widowControl w:val="0"/>
        <w:tabs>
          <w:tab w:val="clear" w:pos="794"/>
          <w:tab w:val="clear" w:pos="1191"/>
          <w:tab w:val="clear" w:pos="1588"/>
          <w:tab w:val="clear" w:pos="1985"/>
          <w:tab w:val="left" w:pos="2880"/>
        </w:tabs>
        <w:overflowPunct/>
        <w:autoSpaceDE/>
        <w:autoSpaceDN/>
        <w:adjustRightInd/>
        <w:spacing w:before="0" w:line="200" w:lineRule="exact"/>
        <w:jc w:val="left"/>
        <w:textAlignment w:val="auto"/>
        <w:rPr>
          <w:rFonts w:ascii="Calibri" w:eastAsia="Calibri" w:hAnsi="Calibri"/>
          <w:lang w:val="en-US"/>
        </w:rPr>
      </w:pPr>
    </w:p>
    <w:p w14:paraId="278A0BD5" w14:textId="77777777" w:rsidR="006D25F1" w:rsidRPr="006D25F1" w:rsidRDefault="006D25F1" w:rsidP="006D25F1">
      <w:pPr>
        <w:widowControl w:val="0"/>
        <w:tabs>
          <w:tab w:val="clear" w:pos="794"/>
          <w:tab w:val="clear" w:pos="1191"/>
          <w:tab w:val="clear" w:pos="1588"/>
          <w:tab w:val="clear" w:pos="1985"/>
        </w:tabs>
        <w:overflowPunct/>
        <w:autoSpaceDE/>
        <w:autoSpaceDN/>
        <w:adjustRightInd/>
        <w:spacing w:before="15" w:line="200" w:lineRule="exact"/>
        <w:jc w:val="left"/>
        <w:textAlignment w:val="auto"/>
        <w:rPr>
          <w:rFonts w:ascii="Calibri" w:eastAsia="Calibri" w:hAnsi="Calibri"/>
          <w:lang w:val="en-US"/>
        </w:rPr>
      </w:pPr>
    </w:p>
    <w:p w14:paraId="75F4A9C4" w14:textId="12546A52" w:rsidR="006D25F1" w:rsidRPr="006D25F1" w:rsidRDefault="006D25F1" w:rsidP="006D25F1">
      <w:pPr>
        <w:widowControl w:val="0"/>
        <w:tabs>
          <w:tab w:val="clear" w:pos="794"/>
          <w:tab w:val="clear" w:pos="1191"/>
          <w:tab w:val="clear" w:pos="1588"/>
          <w:tab w:val="clear" w:pos="1985"/>
          <w:tab w:val="left" w:pos="2620"/>
        </w:tabs>
        <w:overflowPunct/>
        <w:autoSpaceDE/>
        <w:autoSpaceDN/>
        <w:adjustRightInd/>
        <w:spacing w:before="0"/>
        <w:ind w:left="124" w:right="-20"/>
        <w:jc w:val="left"/>
        <w:textAlignment w:val="auto"/>
        <w:rPr>
          <w:rFonts w:eastAsia="Times New Roman"/>
          <w:sz w:val="24"/>
          <w:szCs w:val="24"/>
          <w:lang w:val="en-US"/>
        </w:rPr>
      </w:pPr>
      <w:r w:rsidRPr="006D25F1">
        <w:rPr>
          <w:rFonts w:eastAsia="Times New Roman"/>
          <w:b/>
          <w:bCs/>
          <w:sz w:val="24"/>
          <w:szCs w:val="24"/>
          <w:lang w:val="en-US"/>
        </w:rPr>
        <w:t>E</w:t>
      </w:r>
      <w:r w:rsidRPr="006D25F1">
        <w:rPr>
          <w:rFonts w:eastAsia="Times New Roman"/>
          <w:b/>
          <w:bCs/>
          <w:spacing w:val="-1"/>
          <w:sz w:val="24"/>
          <w:szCs w:val="24"/>
          <w:lang w:val="en-US"/>
        </w:rPr>
        <w:t>m</w:t>
      </w:r>
      <w:r w:rsidRPr="006D25F1">
        <w:rPr>
          <w:rFonts w:eastAsia="Times New Roman"/>
          <w:b/>
          <w:bCs/>
          <w:spacing w:val="6"/>
          <w:sz w:val="24"/>
          <w:szCs w:val="24"/>
          <w:lang w:val="en-US"/>
        </w:rPr>
        <w:t>a</w:t>
      </w:r>
      <w:r w:rsidRPr="006D25F1">
        <w:rPr>
          <w:rFonts w:eastAsia="Times New Roman"/>
          <w:b/>
          <w:bCs/>
          <w:sz w:val="24"/>
          <w:szCs w:val="24"/>
          <w:lang w:val="en-US"/>
        </w:rPr>
        <w:t>il</w:t>
      </w:r>
      <w:r w:rsidRPr="006D25F1">
        <w:rPr>
          <w:rFonts w:eastAsia="Times New Roman"/>
          <w:b/>
          <w:bCs/>
          <w:spacing w:val="40"/>
          <w:sz w:val="24"/>
          <w:szCs w:val="24"/>
          <w:lang w:val="en-US"/>
        </w:rPr>
        <w:t xml:space="preserve"> </w:t>
      </w:r>
      <w:r w:rsidRPr="006D25F1">
        <w:rPr>
          <w:rFonts w:eastAsia="Times New Roman"/>
          <w:b/>
          <w:bCs/>
          <w:spacing w:val="-4"/>
          <w:sz w:val="24"/>
          <w:szCs w:val="24"/>
          <w:lang w:val="en-US"/>
        </w:rPr>
        <w:t>o</w:t>
      </w:r>
      <w:r w:rsidRPr="006D25F1">
        <w:rPr>
          <w:rFonts w:eastAsia="Times New Roman"/>
          <w:b/>
          <w:bCs/>
          <w:sz w:val="24"/>
          <w:szCs w:val="24"/>
          <w:lang w:val="en-US"/>
        </w:rPr>
        <w:t>f</w:t>
      </w:r>
      <w:r w:rsidRPr="006D25F1">
        <w:rPr>
          <w:rFonts w:eastAsia="Times New Roman"/>
          <w:b/>
          <w:bCs/>
          <w:spacing w:val="5"/>
          <w:sz w:val="24"/>
          <w:szCs w:val="24"/>
          <w:lang w:val="en-US"/>
        </w:rPr>
        <w:t xml:space="preserve"> </w:t>
      </w:r>
      <w:r w:rsidRPr="006D25F1">
        <w:rPr>
          <w:rFonts w:eastAsia="Times New Roman"/>
          <w:b/>
          <w:bCs/>
          <w:spacing w:val="2"/>
          <w:w w:val="113"/>
          <w:sz w:val="24"/>
          <w:szCs w:val="24"/>
          <w:lang w:val="en-US"/>
        </w:rPr>
        <w:t>c</w:t>
      </w:r>
      <w:r w:rsidRPr="006D25F1">
        <w:rPr>
          <w:rFonts w:eastAsia="Times New Roman"/>
          <w:b/>
          <w:bCs/>
          <w:spacing w:val="-4"/>
          <w:w w:val="118"/>
          <w:sz w:val="24"/>
          <w:szCs w:val="24"/>
          <w:lang w:val="en-US"/>
        </w:rPr>
        <w:t>o</w:t>
      </w:r>
      <w:r w:rsidRPr="006D25F1">
        <w:rPr>
          <w:rFonts w:eastAsia="Times New Roman"/>
          <w:b/>
          <w:bCs/>
          <w:spacing w:val="-2"/>
          <w:w w:val="116"/>
          <w:sz w:val="24"/>
          <w:szCs w:val="24"/>
          <w:lang w:val="en-US"/>
        </w:rPr>
        <w:t>n</w:t>
      </w:r>
      <w:r w:rsidRPr="006D25F1">
        <w:rPr>
          <w:rFonts w:eastAsia="Times New Roman"/>
          <w:b/>
          <w:bCs/>
          <w:spacing w:val="-4"/>
          <w:w w:val="105"/>
          <w:sz w:val="24"/>
          <w:szCs w:val="24"/>
          <w:lang w:val="en-US"/>
        </w:rPr>
        <w:t>v</w:t>
      </w:r>
      <w:r w:rsidRPr="006D25F1">
        <w:rPr>
          <w:rFonts w:eastAsia="Times New Roman"/>
          <w:b/>
          <w:bCs/>
          <w:spacing w:val="-4"/>
          <w:w w:val="118"/>
          <w:sz w:val="24"/>
          <w:szCs w:val="24"/>
          <w:lang w:val="en-US"/>
        </w:rPr>
        <w:t>e</w:t>
      </w:r>
      <w:r w:rsidRPr="006D25F1">
        <w:rPr>
          <w:rFonts w:eastAsia="Times New Roman"/>
          <w:b/>
          <w:bCs/>
          <w:spacing w:val="-2"/>
          <w:w w:val="116"/>
          <w:sz w:val="24"/>
          <w:szCs w:val="24"/>
          <w:lang w:val="en-US"/>
        </w:rPr>
        <w:t>n</w:t>
      </w:r>
      <w:r w:rsidRPr="006D25F1">
        <w:rPr>
          <w:rFonts w:eastAsia="Times New Roman"/>
          <w:b/>
          <w:bCs/>
          <w:spacing w:val="-4"/>
          <w:w w:val="118"/>
          <w:sz w:val="24"/>
          <w:szCs w:val="24"/>
          <w:lang w:val="en-US"/>
        </w:rPr>
        <w:t>o</w:t>
      </w:r>
      <w:r w:rsidRPr="006D25F1">
        <w:rPr>
          <w:rFonts w:eastAsia="Times New Roman"/>
          <w:b/>
          <w:bCs/>
          <w:sz w:val="24"/>
          <w:szCs w:val="24"/>
          <w:lang w:val="en-US"/>
        </w:rPr>
        <w:t>r</w:t>
      </w:r>
      <w:r w:rsidRPr="006D25F1">
        <w:rPr>
          <w:rFonts w:eastAsia="Times New Roman"/>
          <w:b/>
          <w:bCs/>
          <w:w w:val="85"/>
          <w:sz w:val="24"/>
          <w:szCs w:val="24"/>
          <w:lang w:val="en-US"/>
        </w:rPr>
        <w:t>:</w:t>
      </w:r>
      <w:r w:rsidRPr="006D25F1">
        <w:rPr>
          <w:rFonts w:eastAsia="Times New Roman"/>
          <w:b/>
          <w:bCs/>
          <w:sz w:val="24"/>
          <w:szCs w:val="24"/>
          <w:lang w:val="en-US"/>
        </w:rPr>
        <w:t xml:space="preserve"> leonardo@chiariglione.org</w:t>
      </w:r>
      <w:r w:rsidRPr="006D25F1">
        <w:rPr>
          <w:rFonts w:eastAsia="Times New Roman"/>
          <w:b/>
          <w:bCs/>
          <w:sz w:val="24"/>
          <w:szCs w:val="24"/>
          <w:lang w:val="en-US"/>
        </w:rPr>
        <w:tab/>
      </w:r>
    </w:p>
    <w:p w14:paraId="4621B7AB" w14:textId="77777777" w:rsidR="006D25F1" w:rsidRPr="006D25F1" w:rsidRDefault="006D25F1" w:rsidP="006D25F1">
      <w:pPr>
        <w:widowControl w:val="0"/>
        <w:tabs>
          <w:tab w:val="clear" w:pos="794"/>
          <w:tab w:val="clear" w:pos="1191"/>
          <w:tab w:val="clear" w:pos="1588"/>
          <w:tab w:val="clear" w:pos="1985"/>
        </w:tabs>
        <w:overflowPunct/>
        <w:autoSpaceDE/>
        <w:autoSpaceDN/>
        <w:adjustRightInd/>
        <w:spacing w:before="6" w:line="180" w:lineRule="exact"/>
        <w:jc w:val="left"/>
        <w:textAlignment w:val="auto"/>
        <w:rPr>
          <w:rFonts w:ascii="Calibri" w:eastAsia="Calibri" w:hAnsi="Calibri"/>
          <w:sz w:val="18"/>
          <w:szCs w:val="18"/>
          <w:lang w:val="en-US"/>
        </w:rPr>
      </w:pPr>
    </w:p>
    <w:p w14:paraId="168FF184" w14:textId="77777777" w:rsidR="006D25F1" w:rsidRPr="006D25F1" w:rsidRDefault="006D25F1" w:rsidP="006D25F1">
      <w:pPr>
        <w:widowControl w:val="0"/>
        <w:tabs>
          <w:tab w:val="clear" w:pos="794"/>
          <w:tab w:val="clear" w:pos="1191"/>
          <w:tab w:val="clear" w:pos="1588"/>
          <w:tab w:val="clear" w:pos="1985"/>
        </w:tabs>
        <w:overflowPunct/>
        <w:autoSpaceDE/>
        <w:autoSpaceDN/>
        <w:adjustRightInd/>
        <w:spacing w:before="0" w:line="200" w:lineRule="exact"/>
        <w:jc w:val="left"/>
        <w:textAlignment w:val="auto"/>
        <w:rPr>
          <w:rFonts w:ascii="Calibri" w:eastAsia="Calibri" w:hAnsi="Calibri"/>
          <w:lang w:val="en-US"/>
        </w:rPr>
      </w:pPr>
    </w:p>
    <w:p w14:paraId="2B3118FD" w14:textId="77777777" w:rsidR="006D25F1" w:rsidRPr="006D25F1" w:rsidRDefault="006D25F1" w:rsidP="006D25F1">
      <w:pPr>
        <w:widowControl w:val="0"/>
        <w:tabs>
          <w:tab w:val="clear" w:pos="794"/>
          <w:tab w:val="clear" w:pos="1191"/>
          <w:tab w:val="clear" w:pos="1588"/>
          <w:tab w:val="clear" w:pos="1985"/>
          <w:tab w:val="left" w:pos="2620"/>
        </w:tabs>
        <w:overflowPunct/>
        <w:autoSpaceDE/>
        <w:autoSpaceDN/>
        <w:adjustRightInd/>
        <w:spacing w:before="29"/>
        <w:ind w:left="124" w:right="-20"/>
        <w:jc w:val="left"/>
        <w:textAlignment w:val="auto"/>
        <w:rPr>
          <w:rFonts w:eastAsia="Times New Roman"/>
          <w:b/>
          <w:bCs/>
          <w:sz w:val="24"/>
          <w:szCs w:val="24"/>
          <w:lang w:val="en-US"/>
        </w:rPr>
      </w:pPr>
      <w:r w:rsidRPr="006D25F1">
        <w:rPr>
          <w:rFonts w:eastAsia="Times New Roman"/>
          <w:b/>
          <w:bCs/>
          <w:spacing w:val="1"/>
          <w:w w:val="112"/>
          <w:sz w:val="24"/>
          <w:szCs w:val="24"/>
          <w:lang w:val="en-US"/>
        </w:rPr>
        <w:t>C</w:t>
      </w:r>
      <w:r w:rsidRPr="006D25F1">
        <w:rPr>
          <w:rFonts w:eastAsia="Times New Roman"/>
          <w:b/>
          <w:bCs/>
          <w:spacing w:val="-4"/>
          <w:w w:val="112"/>
          <w:sz w:val="24"/>
          <w:szCs w:val="24"/>
          <w:lang w:val="en-US"/>
        </w:rPr>
        <w:t>o</w:t>
      </w:r>
      <w:r w:rsidRPr="006D25F1">
        <w:rPr>
          <w:rFonts w:eastAsia="Times New Roman"/>
          <w:b/>
          <w:bCs/>
          <w:spacing w:val="-1"/>
          <w:w w:val="112"/>
          <w:sz w:val="24"/>
          <w:szCs w:val="24"/>
          <w:lang w:val="en-US"/>
        </w:rPr>
        <w:t>mm</w:t>
      </w:r>
      <w:r w:rsidRPr="006D25F1">
        <w:rPr>
          <w:rFonts w:eastAsia="Times New Roman"/>
          <w:b/>
          <w:bCs/>
          <w:w w:val="112"/>
          <w:sz w:val="24"/>
          <w:szCs w:val="24"/>
          <w:lang w:val="en-US"/>
        </w:rPr>
        <w:t>i</w:t>
      </w:r>
      <w:r w:rsidRPr="006D25F1">
        <w:rPr>
          <w:rFonts w:eastAsia="Times New Roman"/>
          <w:b/>
          <w:bCs/>
          <w:spacing w:val="2"/>
          <w:w w:val="112"/>
          <w:sz w:val="24"/>
          <w:szCs w:val="24"/>
          <w:lang w:val="en-US"/>
        </w:rPr>
        <w:t>tt</w:t>
      </w:r>
      <w:r w:rsidRPr="006D25F1">
        <w:rPr>
          <w:rFonts w:eastAsia="Times New Roman"/>
          <w:b/>
          <w:bCs/>
          <w:spacing w:val="-4"/>
          <w:w w:val="112"/>
          <w:sz w:val="24"/>
          <w:szCs w:val="24"/>
          <w:lang w:val="en-US"/>
        </w:rPr>
        <w:t>e</w:t>
      </w:r>
      <w:r w:rsidRPr="006D25F1">
        <w:rPr>
          <w:rFonts w:eastAsia="Times New Roman"/>
          <w:b/>
          <w:bCs/>
          <w:w w:val="112"/>
          <w:sz w:val="24"/>
          <w:szCs w:val="24"/>
          <w:lang w:val="en-US"/>
        </w:rPr>
        <w:t>e</w:t>
      </w:r>
      <w:r w:rsidRPr="006D25F1">
        <w:rPr>
          <w:rFonts w:eastAsia="Times New Roman"/>
          <w:b/>
          <w:bCs/>
          <w:spacing w:val="-18"/>
          <w:w w:val="112"/>
          <w:sz w:val="24"/>
          <w:szCs w:val="24"/>
          <w:lang w:val="en-US"/>
        </w:rPr>
        <w:t xml:space="preserve"> </w:t>
      </w:r>
      <w:r w:rsidRPr="006D25F1">
        <w:rPr>
          <w:rFonts w:eastAsia="Times New Roman"/>
          <w:b/>
          <w:bCs/>
          <w:spacing w:val="8"/>
          <w:sz w:val="24"/>
          <w:szCs w:val="24"/>
          <w:lang w:val="en-US"/>
        </w:rPr>
        <w:t>U</w:t>
      </w:r>
      <w:r w:rsidRPr="006D25F1">
        <w:rPr>
          <w:rFonts w:eastAsia="Times New Roman"/>
          <w:b/>
          <w:bCs/>
          <w:spacing w:val="2"/>
          <w:sz w:val="24"/>
          <w:szCs w:val="24"/>
          <w:lang w:val="en-US"/>
        </w:rPr>
        <w:t>R</w:t>
      </w:r>
      <w:r w:rsidRPr="006D25F1">
        <w:rPr>
          <w:rFonts w:eastAsia="Times New Roman"/>
          <w:b/>
          <w:bCs/>
          <w:spacing w:val="-4"/>
          <w:sz w:val="24"/>
          <w:szCs w:val="24"/>
          <w:lang w:val="en-US"/>
        </w:rPr>
        <w:t>L</w:t>
      </w:r>
      <w:r w:rsidRPr="006D25F1">
        <w:rPr>
          <w:rFonts w:eastAsia="Times New Roman"/>
          <w:b/>
          <w:bCs/>
          <w:sz w:val="24"/>
          <w:szCs w:val="24"/>
          <w:lang w:val="en-US"/>
        </w:rPr>
        <w:t>: mpeg.chiariglione.org</w:t>
      </w:r>
    </w:p>
    <w:p w14:paraId="0B05D63D" w14:textId="77777777" w:rsidR="00043F53" w:rsidRDefault="00043F53" w:rsidP="00043F53">
      <w:pPr>
        <w:rPr>
          <w:rFonts w:eastAsia="Times New Roman"/>
          <w:b/>
          <w:bCs/>
          <w:spacing w:val="1"/>
          <w:w w:val="112"/>
          <w:sz w:val="24"/>
          <w:szCs w:val="24"/>
        </w:rPr>
      </w:pPr>
      <w:r>
        <w:rPr>
          <w:rFonts w:eastAsia="Times New Roman"/>
          <w:b/>
          <w:bCs/>
          <w:spacing w:val="1"/>
          <w:w w:val="112"/>
          <w:sz w:val="24"/>
          <w:szCs w:val="24"/>
        </w:rPr>
        <w:br w:type="page"/>
      </w:r>
    </w:p>
    <w:p w14:paraId="2EE68D83" w14:textId="77777777" w:rsidR="002E6379" w:rsidRPr="002E6379" w:rsidRDefault="002E6379" w:rsidP="002E6379">
      <w:pPr>
        <w:tabs>
          <w:tab w:val="clear" w:pos="794"/>
          <w:tab w:val="clear" w:pos="1191"/>
          <w:tab w:val="clear" w:pos="1588"/>
          <w:tab w:val="clear" w:pos="1985"/>
        </w:tabs>
        <w:overflowPunct/>
        <w:autoSpaceDE/>
        <w:autoSpaceDN/>
        <w:adjustRightInd/>
        <w:spacing w:before="0"/>
        <w:jc w:val="center"/>
        <w:textAlignment w:val="auto"/>
        <w:rPr>
          <w:rFonts w:eastAsia="Malgun Gothic"/>
          <w:b/>
          <w:sz w:val="28"/>
          <w:szCs w:val="28"/>
          <w:lang w:val="en-US" w:eastAsia="zh-CN"/>
        </w:rPr>
      </w:pPr>
      <w:r w:rsidRPr="002E6379">
        <w:rPr>
          <w:rFonts w:eastAsia="Malgun Gothic"/>
          <w:b/>
          <w:sz w:val="28"/>
          <w:szCs w:val="28"/>
          <w:lang w:val="en-US" w:eastAsia="zh-CN"/>
        </w:rPr>
        <w:lastRenderedPageBreak/>
        <w:t>I</w:t>
      </w:r>
      <w:bookmarkStart w:id="0" w:name="_Ref532203780"/>
      <w:bookmarkEnd w:id="0"/>
      <w:r w:rsidRPr="002E6379">
        <w:rPr>
          <w:rFonts w:eastAsia="Malgun Gothic"/>
          <w:b/>
          <w:sz w:val="28"/>
          <w:szCs w:val="28"/>
          <w:lang w:val="en-US" w:eastAsia="zh-CN"/>
        </w:rPr>
        <w:t>NTERNATIONAL ORGANISATION FOR STANDARDISATION</w:t>
      </w:r>
    </w:p>
    <w:p w14:paraId="5DCFB9BF" w14:textId="77777777" w:rsidR="002E6379" w:rsidRPr="002E6379" w:rsidRDefault="002E6379" w:rsidP="002E6379">
      <w:pPr>
        <w:tabs>
          <w:tab w:val="clear" w:pos="794"/>
          <w:tab w:val="clear" w:pos="1191"/>
          <w:tab w:val="clear" w:pos="1588"/>
          <w:tab w:val="clear" w:pos="1985"/>
        </w:tabs>
        <w:overflowPunct/>
        <w:autoSpaceDE/>
        <w:autoSpaceDN/>
        <w:adjustRightInd/>
        <w:spacing w:before="0"/>
        <w:jc w:val="center"/>
        <w:textAlignment w:val="auto"/>
        <w:rPr>
          <w:rFonts w:eastAsia="Malgun Gothic"/>
          <w:b/>
          <w:sz w:val="28"/>
          <w:szCs w:val="24"/>
          <w:lang w:val="en-US" w:eastAsia="zh-CN"/>
        </w:rPr>
      </w:pPr>
      <w:r w:rsidRPr="002E6379">
        <w:rPr>
          <w:rFonts w:eastAsia="Malgun Gothic"/>
          <w:b/>
          <w:sz w:val="28"/>
          <w:szCs w:val="24"/>
          <w:lang w:val="en-US" w:eastAsia="zh-CN"/>
        </w:rPr>
        <w:t>ORGANISATION INTERNATIONALE DE NORMALISATION</w:t>
      </w:r>
    </w:p>
    <w:p w14:paraId="0515C874" w14:textId="77777777" w:rsidR="002E6379" w:rsidRPr="002E6379" w:rsidRDefault="002E6379" w:rsidP="002E6379">
      <w:pPr>
        <w:tabs>
          <w:tab w:val="clear" w:pos="794"/>
          <w:tab w:val="clear" w:pos="1191"/>
          <w:tab w:val="clear" w:pos="1588"/>
          <w:tab w:val="clear" w:pos="1985"/>
        </w:tabs>
        <w:overflowPunct/>
        <w:autoSpaceDE/>
        <w:autoSpaceDN/>
        <w:adjustRightInd/>
        <w:spacing w:before="0"/>
        <w:jc w:val="center"/>
        <w:textAlignment w:val="auto"/>
        <w:rPr>
          <w:rFonts w:eastAsia="Malgun Gothic"/>
          <w:b/>
          <w:sz w:val="28"/>
          <w:szCs w:val="24"/>
          <w:lang w:val="en-US" w:eastAsia="zh-CN"/>
        </w:rPr>
      </w:pPr>
      <w:r w:rsidRPr="002E6379">
        <w:rPr>
          <w:rFonts w:eastAsia="Malgun Gothic"/>
          <w:b/>
          <w:sz w:val="28"/>
          <w:szCs w:val="24"/>
          <w:lang w:val="en-US" w:eastAsia="zh-CN"/>
        </w:rPr>
        <w:t>ISO/IEC JTC1/SC29/WG11</w:t>
      </w:r>
    </w:p>
    <w:p w14:paraId="2FB7CB7B" w14:textId="77777777" w:rsidR="002E6379" w:rsidRPr="002E6379" w:rsidRDefault="002E6379" w:rsidP="002E6379">
      <w:pPr>
        <w:tabs>
          <w:tab w:val="clear" w:pos="794"/>
          <w:tab w:val="clear" w:pos="1191"/>
          <w:tab w:val="clear" w:pos="1588"/>
          <w:tab w:val="clear" w:pos="1985"/>
        </w:tabs>
        <w:overflowPunct/>
        <w:autoSpaceDE/>
        <w:autoSpaceDN/>
        <w:adjustRightInd/>
        <w:spacing w:before="0" w:after="160"/>
        <w:jc w:val="center"/>
        <w:textAlignment w:val="auto"/>
        <w:rPr>
          <w:rFonts w:eastAsia="Malgun Gothic"/>
          <w:b/>
          <w:sz w:val="24"/>
          <w:szCs w:val="24"/>
          <w:lang w:val="en-US" w:eastAsia="zh-CN"/>
        </w:rPr>
      </w:pPr>
      <w:r w:rsidRPr="002E6379">
        <w:rPr>
          <w:rFonts w:eastAsia="Malgun Gothic"/>
          <w:b/>
          <w:sz w:val="28"/>
          <w:szCs w:val="24"/>
          <w:lang w:val="en-US" w:eastAsia="zh-CN"/>
        </w:rPr>
        <w:t>CODING OF MOVING PICTURES AND AUDIO</w:t>
      </w:r>
    </w:p>
    <w:p w14:paraId="3905F025" w14:textId="77777777" w:rsidR="002E6379" w:rsidRPr="002E6379" w:rsidRDefault="002E6379" w:rsidP="002E6379">
      <w:pPr>
        <w:tabs>
          <w:tab w:val="clear" w:pos="794"/>
          <w:tab w:val="clear" w:pos="1191"/>
          <w:tab w:val="clear" w:pos="1588"/>
          <w:tab w:val="clear" w:pos="1985"/>
          <w:tab w:val="left" w:pos="5387"/>
        </w:tabs>
        <w:overflowPunct/>
        <w:autoSpaceDE/>
        <w:autoSpaceDN/>
        <w:adjustRightInd/>
        <w:spacing w:before="0" w:after="160" w:line="240" w:lineRule="exact"/>
        <w:jc w:val="center"/>
        <w:textAlignment w:val="auto"/>
        <w:rPr>
          <w:rFonts w:eastAsia="Malgun Gothic"/>
          <w:b/>
          <w:sz w:val="24"/>
          <w:szCs w:val="24"/>
          <w:lang w:val="en-US" w:eastAsia="zh-CN"/>
        </w:rPr>
      </w:pPr>
    </w:p>
    <w:p w14:paraId="33DA99B4" w14:textId="46719798" w:rsidR="002E6379" w:rsidRPr="002E6379" w:rsidRDefault="002E6379" w:rsidP="002E6379">
      <w:pPr>
        <w:tabs>
          <w:tab w:val="clear" w:pos="794"/>
          <w:tab w:val="clear" w:pos="1191"/>
          <w:tab w:val="clear" w:pos="1588"/>
          <w:tab w:val="clear" w:pos="1985"/>
        </w:tabs>
        <w:overflowPunct/>
        <w:autoSpaceDE/>
        <w:autoSpaceDN/>
        <w:adjustRightInd/>
        <w:spacing w:before="0" w:after="160"/>
        <w:jc w:val="right"/>
        <w:textAlignment w:val="auto"/>
        <w:rPr>
          <w:rFonts w:eastAsia="Malgun Gothic"/>
          <w:b/>
          <w:sz w:val="24"/>
          <w:szCs w:val="24"/>
          <w:lang w:val="en-US" w:eastAsia="ko-KR"/>
        </w:rPr>
      </w:pPr>
      <w:r w:rsidRPr="002E6379">
        <w:rPr>
          <w:rFonts w:eastAsia="Malgun Gothic"/>
          <w:b/>
          <w:sz w:val="24"/>
          <w:szCs w:val="24"/>
          <w:lang w:val="en-US" w:eastAsia="zh-CN"/>
        </w:rPr>
        <w:t xml:space="preserve">ISO/IEC JTC1/SC29/WG11 </w:t>
      </w:r>
      <w:r w:rsidR="00383728">
        <w:rPr>
          <w:rFonts w:eastAsia="Malgun Gothic"/>
          <w:b/>
          <w:sz w:val="24"/>
          <w:szCs w:val="24"/>
          <w:lang w:val="en-US" w:eastAsia="zh-CN"/>
        </w:rPr>
        <w:t>N</w:t>
      </w:r>
      <w:r w:rsidR="009509F1">
        <w:rPr>
          <w:rFonts w:eastAsia="Malgun Gothic"/>
          <w:b/>
          <w:sz w:val="24"/>
          <w:szCs w:val="24"/>
          <w:lang w:val="en-US" w:eastAsia="zh-CN"/>
        </w:rPr>
        <w:t>18</w:t>
      </w:r>
      <w:r w:rsidR="003F62EB">
        <w:rPr>
          <w:rFonts w:eastAsia="Malgun Gothic"/>
          <w:b/>
          <w:sz w:val="24"/>
          <w:szCs w:val="24"/>
          <w:lang w:val="en-US" w:eastAsia="zh-CN"/>
        </w:rPr>
        <w:t>568</w:t>
      </w:r>
    </w:p>
    <w:p w14:paraId="222D066C" w14:textId="5B50E9CB" w:rsidR="008B7C7A" w:rsidRPr="002E6379" w:rsidRDefault="003F62EB" w:rsidP="002E6379">
      <w:pPr>
        <w:tabs>
          <w:tab w:val="clear" w:pos="794"/>
          <w:tab w:val="clear" w:pos="1191"/>
          <w:tab w:val="clear" w:pos="1588"/>
          <w:tab w:val="clear" w:pos="1985"/>
        </w:tabs>
        <w:wordWrap w:val="0"/>
        <w:overflowPunct/>
        <w:autoSpaceDE/>
        <w:autoSpaceDN/>
        <w:adjustRightInd/>
        <w:spacing w:before="0" w:after="160"/>
        <w:jc w:val="right"/>
        <w:textAlignment w:val="auto"/>
        <w:rPr>
          <w:rFonts w:eastAsia="Malgun Gothic"/>
          <w:b/>
          <w:sz w:val="24"/>
          <w:szCs w:val="24"/>
          <w:lang w:val="en-US" w:eastAsia="ko-KR"/>
        </w:rPr>
      </w:pPr>
      <w:r w:rsidRPr="003F62EB">
        <w:rPr>
          <w:rFonts w:eastAsia="Malgun Gothic"/>
          <w:b/>
          <w:sz w:val="24"/>
          <w:szCs w:val="24"/>
          <w:lang w:val="en-US" w:eastAsia="ko-KR"/>
        </w:rPr>
        <w:t>July 2019, Gothenburg, Sweden</w:t>
      </w:r>
    </w:p>
    <w:p w14:paraId="1F9C51F5" w14:textId="77777777" w:rsidR="002E6379" w:rsidRPr="002E6379" w:rsidRDefault="002E6379" w:rsidP="002E6379">
      <w:pPr>
        <w:tabs>
          <w:tab w:val="clear" w:pos="794"/>
          <w:tab w:val="clear" w:pos="1191"/>
          <w:tab w:val="clear" w:pos="1588"/>
          <w:tab w:val="clear" w:pos="1985"/>
        </w:tabs>
        <w:overflowPunct/>
        <w:autoSpaceDE/>
        <w:autoSpaceDN/>
        <w:adjustRightInd/>
        <w:spacing w:before="0"/>
        <w:jc w:val="right"/>
        <w:textAlignment w:val="auto"/>
        <w:rPr>
          <w:rFonts w:eastAsia="Malgun Gothic"/>
          <w:b/>
          <w:sz w:val="24"/>
          <w:szCs w:val="24"/>
          <w:lang w:val="en-US" w:eastAsia="zh-CN"/>
        </w:rPr>
      </w:pPr>
    </w:p>
    <w:p w14:paraId="4B00E1F8" w14:textId="77777777" w:rsidR="002E6379" w:rsidRPr="002E6379" w:rsidRDefault="002E6379" w:rsidP="002E6379">
      <w:pPr>
        <w:tabs>
          <w:tab w:val="clear" w:pos="794"/>
          <w:tab w:val="clear" w:pos="1191"/>
          <w:tab w:val="clear" w:pos="1588"/>
          <w:tab w:val="clear" w:pos="1985"/>
        </w:tabs>
        <w:overflowPunct/>
        <w:autoSpaceDE/>
        <w:autoSpaceDN/>
        <w:adjustRightInd/>
        <w:spacing w:before="0" w:line="240" w:lineRule="exact"/>
        <w:jc w:val="left"/>
        <w:textAlignment w:val="auto"/>
        <w:rPr>
          <w:rFonts w:eastAsia="Malgun Gothic"/>
          <w:sz w:val="24"/>
          <w:szCs w:val="24"/>
          <w:lang w:val="fr-FR" w:eastAsia="zh-CN"/>
        </w:rPr>
      </w:pPr>
    </w:p>
    <w:tbl>
      <w:tblPr>
        <w:tblW w:w="0" w:type="auto"/>
        <w:tblLook w:val="01E0" w:firstRow="1" w:lastRow="1" w:firstColumn="1" w:lastColumn="1" w:noHBand="0" w:noVBand="0"/>
      </w:tblPr>
      <w:tblGrid>
        <w:gridCol w:w="1080"/>
        <w:gridCol w:w="8491"/>
      </w:tblGrid>
      <w:tr w:rsidR="002E6379" w:rsidRPr="002E6379" w14:paraId="21A66578" w14:textId="77777777" w:rsidTr="002E6379">
        <w:tc>
          <w:tcPr>
            <w:tcW w:w="1080" w:type="dxa"/>
          </w:tcPr>
          <w:p w14:paraId="7BE9C93F" w14:textId="77777777" w:rsidR="002E6379" w:rsidRPr="002E6379" w:rsidRDefault="002E6379" w:rsidP="002E6379">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zh-CN"/>
              </w:rPr>
            </w:pPr>
            <w:r w:rsidRPr="002E6379">
              <w:rPr>
                <w:rFonts w:eastAsia="Malgun Gothic"/>
                <w:b/>
                <w:sz w:val="24"/>
                <w:szCs w:val="24"/>
                <w:lang w:val="en-US" w:eastAsia="zh-CN"/>
              </w:rPr>
              <w:t>Source</w:t>
            </w:r>
          </w:p>
        </w:tc>
        <w:tc>
          <w:tcPr>
            <w:tcW w:w="8491" w:type="dxa"/>
          </w:tcPr>
          <w:p w14:paraId="52DA7424" w14:textId="67357D25" w:rsidR="002E6379" w:rsidRPr="002E6379" w:rsidRDefault="00C93D38" w:rsidP="002E6379">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zh-CN"/>
              </w:rPr>
            </w:pPr>
            <w:r>
              <w:rPr>
                <w:rFonts w:eastAsia="Malgun Gothic"/>
                <w:b/>
                <w:sz w:val="24"/>
                <w:szCs w:val="24"/>
                <w:lang w:val="en-US" w:eastAsia="ko-KR"/>
              </w:rPr>
              <w:t>Video Subgroup</w:t>
            </w:r>
          </w:p>
        </w:tc>
      </w:tr>
      <w:tr w:rsidR="002E6379" w:rsidRPr="002E6379" w14:paraId="77886915" w14:textId="77777777" w:rsidTr="002E6379">
        <w:trPr>
          <w:trHeight w:val="324"/>
        </w:trPr>
        <w:tc>
          <w:tcPr>
            <w:tcW w:w="1080" w:type="dxa"/>
          </w:tcPr>
          <w:p w14:paraId="078F5EA6" w14:textId="77777777" w:rsidR="002E6379" w:rsidRPr="002E6379" w:rsidRDefault="002E6379" w:rsidP="002E6379">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zh-CN"/>
              </w:rPr>
            </w:pPr>
            <w:r w:rsidRPr="002E6379">
              <w:rPr>
                <w:rFonts w:eastAsia="Malgun Gothic"/>
                <w:b/>
                <w:sz w:val="24"/>
                <w:szCs w:val="24"/>
                <w:lang w:val="en-US" w:eastAsia="zh-CN"/>
              </w:rPr>
              <w:t>Status</w:t>
            </w:r>
          </w:p>
        </w:tc>
        <w:tc>
          <w:tcPr>
            <w:tcW w:w="8491" w:type="dxa"/>
          </w:tcPr>
          <w:p w14:paraId="222EC6AC" w14:textId="288729DF" w:rsidR="002E6379" w:rsidRPr="002E6379" w:rsidRDefault="00EE4A07">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ko-KR"/>
              </w:rPr>
            </w:pPr>
            <w:r>
              <w:rPr>
                <w:rFonts w:eastAsia="Times New Roman"/>
                <w:b/>
                <w:bCs/>
                <w:sz w:val="24"/>
                <w:szCs w:val="24"/>
                <w:lang w:val="en-US"/>
              </w:rPr>
              <w:t>Committee Draft</w:t>
            </w:r>
          </w:p>
        </w:tc>
      </w:tr>
      <w:tr w:rsidR="002E6379" w:rsidRPr="002E6379" w14:paraId="264D0652" w14:textId="77777777" w:rsidTr="002E6379">
        <w:tc>
          <w:tcPr>
            <w:tcW w:w="1080" w:type="dxa"/>
          </w:tcPr>
          <w:p w14:paraId="47343819" w14:textId="77777777" w:rsidR="002E6379" w:rsidRPr="002E6379" w:rsidRDefault="002E6379" w:rsidP="002E6379">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zh-CN"/>
              </w:rPr>
            </w:pPr>
            <w:r w:rsidRPr="002E6379">
              <w:rPr>
                <w:rFonts w:eastAsia="Malgun Gothic"/>
                <w:b/>
                <w:sz w:val="24"/>
                <w:szCs w:val="24"/>
                <w:lang w:val="en-US" w:eastAsia="zh-CN"/>
              </w:rPr>
              <w:t>Title</w:t>
            </w:r>
          </w:p>
        </w:tc>
        <w:tc>
          <w:tcPr>
            <w:tcW w:w="8491" w:type="dxa"/>
          </w:tcPr>
          <w:p w14:paraId="3958FF75" w14:textId="1FCB1948" w:rsidR="002E6379" w:rsidRPr="002E6379" w:rsidRDefault="00646E39" w:rsidP="0008582C">
            <w:pPr>
              <w:tabs>
                <w:tab w:val="clear" w:pos="794"/>
                <w:tab w:val="clear" w:pos="1191"/>
                <w:tab w:val="clear" w:pos="1588"/>
                <w:tab w:val="clear" w:pos="1985"/>
              </w:tabs>
              <w:suppressAutoHyphens/>
              <w:overflowPunct/>
              <w:autoSpaceDE/>
              <w:autoSpaceDN/>
              <w:adjustRightInd/>
              <w:spacing w:before="0"/>
              <w:jc w:val="left"/>
              <w:textAlignment w:val="auto"/>
              <w:rPr>
                <w:rFonts w:eastAsia="Malgun Gothic"/>
                <w:b/>
                <w:sz w:val="24"/>
                <w:szCs w:val="24"/>
                <w:lang w:val="en-US" w:eastAsia="ko-KR"/>
              </w:rPr>
            </w:pPr>
            <w:r w:rsidRPr="00646E39">
              <w:rPr>
                <w:rFonts w:eastAsia="Malgun Gothic"/>
                <w:b/>
                <w:bCs/>
                <w:sz w:val="24"/>
                <w:szCs w:val="24"/>
                <w:lang w:val="en-US" w:eastAsia="ko-KR"/>
              </w:rPr>
              <w:t>Text of ISO/IEC CD 23094-1, Essential Video Coding</w:t>
            </w:r>
          </w:p>
        </w:tc>
      </w:tr>
      <w:tr w:rsidR="002E6379" w:rsidRPr="002E6379" w14:paraId="7443291A" w14:textId="77777777" w:rsidTr="002E6379">
        <w:tc>
          <w:tcPr>
            <w:tcW w:w="1080" w:type="dxa"/>
          </w:tcPr>
          <w:p w14:paraId="73F830F5" w14:textId="77777777" w:rsidR="002E6379" w:rsidRPr="002E6379" w:rsidRDefault="002E6379" w:rsidP="002E6379">
            <w:pPr>
              <w:tabs>
                <w:tab w:val="clear" w:pos="794"/>
                <w:tab w:val="clear" w:pos="1191"/>
                <w:tab w:val="clear" w:pos="1588"/>
                <w:tab w:val="clear" w:pos="1985"/>
              </w:tabs>
              <w:overflowPunct/>
              <w:autoSpaceDE/>
              <w:autoSpaceDN/>
              <w:adjustRightInd/>
              <w:spacing w:before="0"/>
              <w:jc w:val="left"/>
              <w:textAlignment w:val="auto"/>
              <w:rPr>
                <w:rFonts w:eastAsia="Malgun Gothic"/>
                <w:b/>
                <w:sz w:val="24"/>
                <w:szCs w:val="24"/>
                <w:lang w:val="en-US" w:eastAsia="zh-CN"/>
              </w:rPr>
            </w:pPr>
            <w:r w:rsidRPr="002E6379">
              <w:rPr>
                <w:rFonts w:eastAsia="Malgun Gothic"/>
                <w:b/>
                <w:sz w:val="24"/>
                <w:szCs w:val="24"/>
                <w:lang w:val="en-US" w:eastAsia="zh-CN"/>
              </w:rPr>
              <w:t>Editors</w:t>
            </w:r>
          </w:p>
        </w:tc>
        <w:tc>
          <w:tcPr>
            <w:tcW w:w="8491" w:type="dxa"/>
          </w:tcPr>
          <w:p w14:paraId="137B178D" w14:textId="7D6B1C6F" w:rsidR="002E6379" w:rsidRPr="002E6379" w:rsidRDefault="00B364DE" w:rsidP="007131ED">
            <w:pPr>
              <w:tabs>
                <w:tab w:val="clear" w:pos="794"/>
                <w:tab w:val="clear" w:pos="1191"/>
                <w:tab w:val="clear" w:pos="1588"/>
                <w:tab w:val="clear" w:pos="1985"/>
              </w:tabs>
              <w:overflowPunct/>
              <w:autoSpaceDE/>
              <w:autoSpaceDN/>
              <w:adjustRightInd/>
              <w:spacing w:before="0"/>
              <w:jc w:val="left"/>
              <w:textAlignment w:val="auto"/>
              <w:rPr>
                <w:rFonts w:eastAsia="Malgun Gothic"/>
                <w:sz w:val="24"/>
                <w:szCs w:val="24"/>
                <w:lang w:val="en-US" w:eastAsia="ko-KR"/>
              </w:rPr>
            </w:pPr>
            <w:r w:rsidRPr="00B364DE">
              <w:rPr>
                <w:rFonts w:eastAsia="Malgun Gothic"/>
                <w:b/>
                <w:sz w:val="24"/>
                <w:szCs w:val="24"/>
                <w:lang w:val="en-US" w:eastAsia="ko-KR"/>
              </w:rPr>
              <w:t xml:space="preserve">Kiho Choi, Jianle Chen, Dmytro Rusanovskyy, Min Woo Park, </w:t>
            </w:r>
            <w:r w:rsidR="00F45D8F">
              <w:rPr>
                <w:rFonts w:eastAsia="Malgun Gothic"/>
                <w:b/>
                <w:sz w:val="24"/>
                <w:szCs w:val="24"/>
                <w:lang w:val="en-US" w:eastAsia="ko-KR"/>
              </w:rPr>
              <w:t>Chernyak Roman</w:t>
            </w:r>
            <w:r w:rsidR="00F45D8F" w:rsidRPr="001C537C">
              <w:rPr>
                <w:rFonts w:eastAsia="Malgun Gothic"/>
                <w:b/>
                <w:sz w:val="24"/>
                <w:szCs w:val="24"/>
                <w:lang w:val="en-US" w:eastAsia="ko-KR"/>
              </w:rPr>
              <w:t>, Jonatan Samuelsson</w:t>
            </w:r>
            <w:r w:rsidR="00F45D8F">
              <w:rPr>
                <w:rFonts w:eastAsia="Malgun Gothic"/>
                <w:b/>
                <w:sz w:val="24"/>
                <w:szCs w:val="24"/>
                <w:lang w:val="en-US" w:eastAsia="ko-KR"/>
              </w:rPr>
              <w:t xml:space="preserve">, </w:t>
            </w:r>
            <w:r w:rsidRPr="00B364DE">
              <w:rPr>
                <w:rFonts w:eastAsia="Malgun Gothic"/>
                <w:b/>
                <w:sz w:val="24"/>
                <w:szCs w:val="24"/>
                <w:lang w:val="en-US" w:eastAsia="ko-KR"/>
              </w:rPr>
              <w:t>Xiang Li, Xiaozhong Xu, Ken McCann</w:t>
            </w:r>
          </w:p>
        </w:tc>
      </w:tr>
    </w:tbl>
    <w:p w14:paraId="4B078AB0" w14:textId="77777777" w:rsidR="00380580" w:rsidRPr="002E6379" w:rsidRDefault="00380580" w:rsidP="002E6379">
      <w:pPr>
        <w:tabs>
          <w:tab w:val="clear" w:pos="794"/>
          <w:tab w:val="clear" w:pos="1191"/>
          <w:tab w:val="clear" w:pos="1588"/>
          <w:tab w:val="clear" w:pos="1985"/>
        </w:tabs>
        <w:overflowPunct/>
        <w:autoSpaceDE/>
        <w:autoSpaceDN/>
        <w:adjustRightInd/>
        <w:spacing w:before="0"/>
        <w:jc w:val="center"/>
        <w:textAlignment w:val="auto"/>
        <w:rPr>
          <w:rFonts w:eastAsia="Malgun Gothic"/>
          <w:sz w:val="24"/>
          <w:szCs w:val="24"/>
          <w:lang w:val="en-US" w:eastAsia="zh-CN"/>
        </w:rPr>
      </w:pPr>
    </w:p>
    <w:p w14:paraId="6624C130" w14:textId="77777777" w:rsidR="006912CB" w:rsidRPr="00CB0A28" w:rsidRDefault="006912CB" w:rsidP="00F07B4F">
      <w:pPr>
        <w:rPr>
          <w:bCs/>
          <w:szCs w:val="24"/>
          <w:lang w:val="en-CA"/>
        </w:rPr>
      </w:pPr>
      <w:bookmarkStart w:id="1" w:name="_Toc535190733"/>
      <w:bookmarkStart w:id="2" w:name="_Toc536549716"/>
      <w:r w:rsidRPr="00F07B4F">
        <w:rPr>
          <w:b/>
          <w:bCs/>
          <w:sz w:val="24"/>
          <w:szCs w:val="24"/>
          <w:lang w:val="en-CA"/>
        </w:rPr>
        <w:t>Abstract</w:t>
      </w:r>
      <w:bookmarkEnd w:id="1"/>
      <w:bookmarkEnd w:id="2"/>
    </w:p>
    <w:p w14:paraId="2B142FFF" w14:textId="3BC87DB0" w:rsidR="003D4F06" w:rsidRDefault="002E6379" w:rsidP="009010FF">
      <w:pPr>
        <w:overflowPunct/>
        <w:autoSpaceDE/>
        <w:autoSpaceDN/>
        <w:adjustRightInd/>
        <w:spacing w:before="0"/>
        <w:textAlignment w:val="auto"/>
        <w:rPr>
          <w:lang w:val="en-CA"/>
        </w:rPr>
      </w:pPr>
      <w:r>
        <w:rPr>
          <w:lang w:val="en-CA"/>
        </w:rPr>
        <w:t xml:space="preserve">This document provides </w:t>
      </w:r>
      <w:r w:rsidR="00C03F35" w:rsidRPr="00C03F35">
        <w:rPr>
          <w:lang w:val="en-CA"/>
        </w:rPr>
        <w:t>Committee Draft of Essential Video Coding</w:t>
      </w:r>
      <w:r>
        <w:rPr>
          <w:lang w:val="en-CA"/>
        </w:rPr>
        <w:t>.</w:t>
      </w:r>
    </w:p>
    <w:p w14:paraId="158A9EA9" w14:textId="77777777" w:rsidR="003D4F06" w:rsidRDefault="003D4F06">
      <w:pPr>
        <w:tabs>
          <w:tab w:val="clear" w:pos="794"/>
          <w:tab w:val="clear" w:pos="1191"/>
          <w:tab w:val="clear" w:pos="1588"/>
          <w:tab w:val="clear" w:pos="1985"/>
        </w:tabs>
        <w:overflowPunct/>
        <w:autoSpaceDE/>
        <w:autoSpaceDN/>
        <w:adjustRightInd/>
        <w:spacing w:before="0"/>
        <w:jc w:val="left"/>
        <w:textAlignment w:val="auto"/>
        <w:rPr>
          <w:lang w:val="en-CA"/>
        </w:rPr>
      </w:pPr>
      <w:r>
        <w:rPr>
          <w:lang w:val="en-CA"/>
        </w:rPr>
        <w:br w:type="page"/>
      </w:r>
    </w:p>
    <w:p w14:paraId="5912EDE6" w14:textId="77777777" w:rsidR="00655B55" w:rsidRDefault="00655B55" w:rsidP="003D4F06">
      <w:pPr>
        <w:pStyle w:val="zzCover"/>
        <w:rPr>
          <w:lang w:val="en-CA"/>
        </w:rPr>
        <w:sectPr w:rsidR="00655B55" w:rsidSect="00F07B4F">
          <w:headerReference w:type="default" r:id="rId13"/>
          <w:footerReference w:type="even" r:id="rId14"/>
          <w:footerReference w:type="default" r:id="rId15"/>
          <w:headerReference w:type="first" r:id="rId16"/>
          <w:pgSz w:w="11907" w:h="16840" w:code="9"/>
          <w:pgMar w:top="1089" w:right="1089" w:bottom="1089" w:left="1089" w:header="482" w:footer="482" w:gutter="0"/>
          <w:pgNumType w:fmt="lowerRoman"/>
          <w:cols w:space="720"/>
          <w:titlePg/>
          <w:docGrid w:linePitch="272"/>
        </w:sectPr>
      </w:pPr>
    </w:p>
    <w:p w14:paraId="6A852169" w14:textId="0B3706F7" w:rsidR="003D4F06" w:rsidRDefault="003D4F06" w:rsidP="003D4F06">
      <w:pPr>
        <w:pStyle w:val="zzCover"/>
        <w:rPr>
          <w:lang w:val="en-CA"/>
        </w:rPr>
        <w:sectPr w:rsidR="003D4F06">
          <w:pgSz w:w="11907" w:h="16840" w:code="9"/>
          <w:pgMar w:top="1089" w:right="1089" w:bottom="1089" w:left="1089" w:header="482" w:footer="482" w:gutter="0"/>
          <w:pgNumType w:fmt="lowerRoman"/>
          <w:cols w:space="720"/>
        </w:sectPr>
      </w:pPr>
    </w:p>
    <w:p w14:paraId="5F5D1247" w14:textId="77777777" w:rsidR="007E3333" w:rsidRDefault="007E3333" w:rsidP="003D4F06">
      <w:pPr>
        <w:pStyle w:val="zzCover"/>
        <w:spacing w:before="220"/>
        <w:rPr>
          <w:rFonts w:ascii="Cambria" w:hAnsi="Cambria"/>
          <w:noProof/>
          <w:color w:val="000000" w:themeColor="text1"/>
          <w:lang w:val="en-CA"/>
        </w:rPr>
        <w:sectPr w:rsidR="007E3333" w:rsidSect="003D4F06">
          <w:type w:val="continuous"/>
          <w:pgSz w:w="11907" w:h="16840" w:code="9"/>
          <w:pgMar w:top="1089" w:right="1089" w:bottom="1089" w:left="1089" w:header="482" w:footer="482" w:gutter="0"/>
          <w:pgNumType w:fmt="lowerRoman"/>
          <w:cols w:space="720"/>
        </w:sectPr>
      </w:pPr>
    </w:p>
    <w:p w14:paraId="1E46A76D" w14:textId="43CB0A75" w:rsidR="003D4F06" w:rsidRPr="00F07B4F" w:rsidRDefault="003D4F06" w:rsidP="003D4F06">
      <w:pPr>
        <w:pStyle w:val="zzCover"/>
        <w:spacing w:before="220"/>
        <w:rPr>
          <w:rFonts w:ascii="Cambria" w:hAnsi="Cambria"/>
          <w:noProof/>
          <w:color w:val="000000" w:themeColor="text1"/>
          <w:lang w:val="en-CA"/>
        </w:rPr>
      </w:pPr>
      <w:r w:rsidRPr="00F07B4F">
        <w:rPr>
          <w:rFonts w:ascii="Cambria" w:hAnsi="Cambria"/>
          <w:noProof/>
          <w:color w:val="000000" w:themeColor="text1"/>
          <w:lang w:val="en-CA"/>
        </w:rPr>
        <w:lastRenderedPageBreak/>
        <w:t>ISO/IEC CD 23094-1</w:t>
      </w:r>
    </w:p>
    <w:p w14:paraId="1791BEF1" w14:textId="6CAEFA33" w:rsidR="003D4F06" w:rsidRPr="00F07B4F" w:rsidRDefault="003D4F06" w:rsidP="003D4F06">
      <w:pPr>
        <w:pStyle w:val="zzCover"/>
        <w:spacing w:before="220"/>
        <w:rPr>
          <w:rFonts w:ascii="Cambria" w:hAnsi="Cambria"/>
          <w:b w:val="0"/>
          <w:noProof/>
          <w:color w:val="000000" w:themeColor="text1"/>
          <w:sz w:val="22"/>
          <w:lang w:val="en-CA"/>
        </w:rPr>
      </w:pPr>
      <w:r w:rsidRPr="00F07B4F">
        <w:rPr>
          <w:rFonts w:ascii="Cambria" w:hAnsi="Cambria"/>
          <w:b w:val="0"/>
          <w:noProof/>
          <w:color w:val="000000" w:themeColor="text1"/>
          <w:sz w:val="22"/>
          <w:lang w:val="en-CA"/>
        </w:rPr>
        <w:fldChar w:fldCharType="begin"/>
      </w:r>
      <w:r w:rsidRPr="00F07B4F">
        <w:rPr>
          <w:rFonts w:ascii="Cambria" w:hAnsi="Cambria"/>
          <w:b w:val="0"/>
          <w:noProof/>
          <w:color w:val="000000" w:themeColor="text1"/>
          <w:sz w:val="22"/>
          <w:lang w:val="en-CA"/>
        </w:rPr>
        <w:instrText xml:space="preserve"> REF DDOrganization1 \* CHARFORMAT  </w:instrText>
      </w:r>
      <w:r w:rsidR="00722B0A">
        <w:rPr>
          <w:rFonts w:ascii="Cambria" w:hAnsi="Cambria"/>
          <w:b w:val="0"/>
          <w:noProof/>
          <w:color w:val="000000" w:themeColor="text1"/>
          <w:sz w:val="22"/>
          <w:lang w:val="en-CA"/>
        </w:rPr>
        <w:instrText xml:space="preserve"> \* MERGEFORMAT </w:instrText>
      </w:r>
      <w:r w:rsidRPr="00F07B4F">
        <w:rPr>
          <w:rFonts w:ascii="Cambria" w:hAnsi="Cambria"/>
          <w:b w:val="0"/>
          <w:noProof/>
          <w:color w:val="000000" w:themeColor="text1"/>
          <w:sz w:val="22"/>
          <w:lang w:val="en-CA"/>
        </w:rPr>
        <w:fldChar w:fldCharType="separate"/>
      </w:r>
      <w:r w:rsidRPr="00F07B4F">
        <w:rPr>
          <w:rFonts w:ascii="Cambria" w:hAnsi="Cambria"/>
          <w:b w:val="0"/>
          <w:noProof/>
          <w:color w:val="000000" w:themeColor="text1"/>
          <w:sz w:val="22"/>
          <w:lang w:val="en-CA"/>
        </w:rPr>
        <w:t>ISO/IEC </w:t>
      </w:r>
      <w:r w:rsidRPr="00F07B4F">
        <w:rPr>
          <w:rFonts w:ascii="Cambria" w:hAnsi="Cambria"/>
          <w:color w:val="000000" w:themeColor="text1"/>
          <w:lang w:val="en-CA"/>
        </w:rPr>
        <w:fldChar w:fldCharType="end"/>
      </w:r>
      <w:r w:rsidRPr="00F07B4F">
        <w:rPr>
          <w:rFonts w:ascii="Cambria" w:hAnsi="Cambria"/>
          <w:b w:val="0"/>
          <w:noProof/>
          <w:color w:val="000000" w:themeColor="text1"/>
          <w:sz w:val="22"/>
          <w:lang w:val="en-CA"/>
        </w:rPr>
        <w:fldChar w:fldCharType="begin"/>
      </w:r>
      <w:r w:rsidRPr="00F07B4F">
        <w:rPr>
          <w:rFonts w:ascii="Cambria" w:hAnsi="Cambria"/>
          <w:b w:val="0"/>
          <w:noProof/>
          <w:color w:val="000000" w:themeColor="text1"/>
          <w:sz w:val="22"/>
          <w:lang w:val="en-CA"/>
        </w:rPr>
        <w:instrText xml:space="preserve"> REF DDTCNum \* CHARFORMAT  </w:instrText>
      </w:r>
      <w:r w:rsidR="00722B0A">
        <w:rPr>
          <w:rFonts w:ascii="Cambria" w:hAnsi="Cambria"/>
          <w:b w:val="0"/>
          <w:noProof/>
          <w:color w:val="000000" w:themeColor="text1"/>
          <w:sz w:val="22"/>
          <w:lang w:val="en-CA"/>
        </w:rPr>
        <w:instrText xml:space="preserve"> \* MERGEFORMAT </w:instrText>
      </w:r>
      <w:r w:rsidRPr="00F07B4F">
        <w:rPr>
          <w:rFonts w:ascii="Cambria" w:hAnsi="Cambria"/>
          <w:b w:val="0"/>
          <w:noProof/>
          <w:color w:val="000000" w:themeColor="text1"/>
          <w:sz w:val="22"/>
          <w:lang w:val="en-CA"/>
        </w:rPr>
        <w:fldChar w:fldCharType="separate"/>
      </w:r>
      <w:r w:rsidRPr="00F07B4F">
        <w:rPr>
          <w:rFonts w:ascii="Cambria" w:hAnsi="Cambria"/>
          <w:b w:val="0"/>
          <w:noProof/>
          <w:color w:val="000000" w:themeColor="text1"/>
          <w:sz w:val="22"/>
          <w:lang w:val="en-CA"/>
        </w:rPr>
        <w:t>JTC1</w:t>
      </w:r>
      <w:r w:rsidRPr="00F07B4F">
        <w:rPr>
          <w:rFonts w:ascii="Cambria" w:hAnsi="Cambria"/>
          <w:color w:val="000000" w:themeColor="text1"/>
          <w:lang w:val="en-CA"/>
        </w:rPr>
        <w:fldChar w:fldCharType="end"/>
      </w:r>
      <w:r w:rsidRPr="00F07B4F">
        <w:rPr>
          <w:rFonts w:ascii="Cambria" w:hAnsi="Cambria"/>
          <w:b w:val="0"/>
          <w:noProof/>
          <w:color w:val="000000" w:themeColor="text1"/>
          <w:sz w:val="22"/>
          <w:lang w:val="en-CA"/>
        </w:rPr>
        <w:t>/SC </w:t>
      </w:r>
      <w:r w:rsidRPr="00F07B4F">
        <w:rPr>
          <w:rFonts w:ascii="Cambria" w:hAnsi="Cambria"/>
          <w:b w:val="0"/>
          <w:noProof/>
          <w:color w:val="000000" w:themeColor="text1"/>
          <w:sz w:val="22"/>
          <w:lang w:val="en-CA"/>
        </w:rPr>
        <w:fldChar w:fldCharType="begin"/>
      </w:r>
      <w:r w:rsidRPr="00F07B4F">
        <w:rPr>
          <w:rFonts w:ascii="Cambria" w:hAnsi="Cambria"/>
          <w:b w:val="0"/>
          <w:noProof/>
          <w:color w:val="000000" w:themeColor="text1"/>
          <w:sz w:val="22"/>
          <w:lang w:val="en-CA"/>
        </w:rPr>
        <w:instrText xml:space="preserve"> REF DDSCNum \* CHARFORMAT  </w:instrText>
      </w:r>
      <w:r w:rsidR="00722B0A">
        <w:rPr>
          <w:rFonts w:ascii="Cambria" w:hAnsi="Cambria"/>
          <w:b w:val="0"/>
          <w:noProof/>
          <w:color w:val="000000" w:themeColor="text1"/>
          <w:sz w:val="22"/>
          <w:lang w:val="en-CA"/>
        </w:rPr>
        <w:instrText xml:space="preserve"> \* MERGEFORMAT </w:instrText>
      </w:r>
      <w:r w:rsidRPr="00F07B4F">
        <w:rPr>
          <w:rFonts w:ascii="Cambria" w:hAnsi="Cambria"/>
          <w:b w:val="0"/>
          <w:noProof/>
          <w:color w:val="000000" w:themeColor="text1"/>
          <w:sz w:val="22"/>
          <w:lang w:val="en-CA"/>
        </w:rPr>
        <w:fldChar w:fldCharType="separate"/>
      </w:r>
      <w:r w:rsidRPr="00F07B4F">
        <w:rPr>
          <w:rFonts w:ascii="Cambria" w:hAnsi="Cambria"/>
          <w:b w:val="0"/>
          <w:noProof/>
          <w:color w:val="000000" w:themeColor="text1"/>
          <w:sz w:val="22"/>
          <w:lang w:val="en-CA"/>
        </w:rPr>
        <w:t>29</w:t>
      </w:r>
      <w:r w:rsidRPr="00F07B4F">
        <w:rPr>
          <w:rFonts w:ascii="Cambria" w:hAnsi="Cambria"/>
          <w:color w:val="000000" w:themeColor="text1"/>
          <w:lang w:val="en-CA"/>
        </w:rPr>
        <w:fldChar w:fldCharType="end"/>
      </w:r>
      <w:r w:rsidRPr="00F07B4F">
        <w:rPr>
          <w:rFonts w:ascii="Cambria" w:hAnsi="Cambria"/>
          <w:b w:val="0"/>
          <w:noProof/>
          <w:color w:val="000000" w:themeColor="text1"/>
          <w:sz w:val="22"/>
          <w:lang w:val="en-CA"/>
        </w:rPr>
        <w:t>/WG </w:t>
      </w:r>
      <w:r w:rsidRPr="00F07B4F">
        <w:rPr>
          <w:rFonts w:ascii="Cambria" w:hAnsi="Cambria"/>
          <w:b w:val="0"/>
          <w:noProof/>
          <w:color w:val="000000" w:themeColor="text1"/>
          <w:sz w:val="22"/>
          <w:lang w:val="en-CA"/>
        </w:rPr>
        <w:fldChar w:fldCharType="begin"/>
      </w:r>
      <w:r w:rsidRPr="00F07B4F">
        <w:rPr>
          <w:rFonts w:ascii="Cambria" w:hAnsi="Cambria"/>
          <w:b w:val="0"/>
          <w:noProof/>
          <w:color w:val="000000" w:themeColor="text1"/>
          <w:sz w:val="22"/>
          <w:lang w:val="en-CA"/>
        </w:rPr>
        <w:instrText xml:space="preserve"> REF DDWGNum \* CHARFORMAT  </w:instrText>
      </w:r>
      <w:r w:rsidR="00722B0A">
        <w:rPr>
          <w:rFonts w:ascii="Cambria" w:hAnsi="Cambria"/>
          <w:b w:val="0"/>
          <w:noProof/>
          <w:color w:val="000000" w:themeColor="text1"/>
          <w:sz w:val="22"/>
          <w:lang w:val="en-CA"/>
        </w:rPr>
        <w:instrText xml:space="preserve"> \* MERGEFORMAT </w:instrText>
      </w:r>
      <w:r w:rsidRPr="00F07B4F">
        <w:rPr>
          <w:rFonts w:ascii="Cambria" w:hAnsi="Cambria"/>
          <w:b w:val="0"/>
          <w:noProof/>
          <w:color w:val="000000" w:themeColor="text1"/>
          <w:sz w:val="22"/>
          <w:lang w:val="en-CA"/>
        </w:rPr>
        <w:fldChar w:fldCharType="separate"/>
      </w:r>
      <w:r w:rsidRPr="00F07B4F">
        <w:rPr>
          <w:rFonts w:ascii="Cambria" w:hAnsi="Cambria"/>
          <w:b w:val="0"/>
          <w:noProof/>
          <w:color w:val="000000" w:themeColor="text1"/>
          <w:sz w:val="22"/>
          <w:lang w:val="en-CA"/>
        </w:rPr>
        <w:t>11</w:t>
      </w:r>
      <w:r w:rsidRPr="00F07B4F">
        <w:rPr>
          <w:rFonts w:ascii="Cambria" w:hAnsi="Cambria"/>
          <w:color w:val="000000" w:themeColor="text1"/>
          <w:lang w:val="en-CA"/>
        </w:rPr>
        <w:fldChar w:fldCharType="end"/>
      </w:r>
    </w:p>
    <w:p w14:paraId="4D56DBD2" w14:textId="0FC175C2" w:rsidR="003D4F06" w:rsidRPr="00F07B4F" w:rsidRDefault="003D4F06" w:rsidP="003D4F06">
      <w:pPr>
        <w:pStyle w:val="zzCover"/>
        <w:spacing w:after="2000"/>
        <w:rPr>
          <w:rFonts w:ascii="Cambria" w:hAnsi="Cambria"/>
          <w:b w:val="0"/>
          <w:noProof/>
          <w:color w:val="000000" w:themeColor="text1"/>
          <w:lang w:val="en-CA"/>
        </w:rPr>
      </w:pPr>
      <w:bookmarkStart w:id="3" w:name="CVP_Secretariat_Loca"/>
      <w:r w:rsidRPr="00F07B4F">
        <w:rPr>
          <w:rFonts w:ascii="Cambria" w:hAnsi="Cambria"/>
          <w:b w:val="0"/>
          <w:noProof/>
          <w:color w:val="000000" w:themeColor="text1"/>
          <w:sz w:val="22"/>
          <w:lang w:val="en-CA"/>
        </w:rPr>
        <w:t>Secretariat</w:t>
      </w:r>
      <w:bookmarkEnd w:id="3"/>
      <w:r w:rsidRPr="00F07B4F">
        <w:rPr>
          <w:rFonts w:ascii="Cambria" w:hAnsi="Cambria"/>
          <w:b w:val="0"/>
          <w:noProof/>
          <w:color w:val="000000" w:themeColor="text1"/>
          <w:sz w:val="22"/>
          <w:lang w:val="en-CA"/>
        </w:rPr>
        <w:t>:   </w:t>
      </w:r>
      <w:r w:rsidRPr="00F07B4F">
        <w:rPr>
          <w:rFonts w:ascii="Cambria" w:hAnsi="Cambria"/>
          <w:b w:val="0"/>
          <w:noProof/>
          <w:color w:val="000000" w:themeColor="text1"/>
          <w:sz w:val="22"/>
          <w:lang w:val="en-CA"/>
        </w:rPr>
        <w:fldChar w:fldCharType="begin"/>
      </w:r>
      <w:r w:rsidRPr="00F07B4F">
        <w:rPr>
          <w:rFonts w:ascii="Cambria" w:hAnsi="Cambria"/>
          <w:b w:val="0"/>
          <w:noProof/>
          <w:color w:val="000000" w:themeColor="text1"/>
          <w:sz w:val="22"/>
          <w:lang w:val="en-CA"/>
        </w:rPr>
        <w:instrText xml:space="preserve"> REF DDSecr \* CHARFORMAT  </w:instrText>
      </w:r>
      <w:r w:rsidR="00722B0A">
        <w:rPr>
          <w:rFonts w:ascii="Cambria" w:hAnsi="Cambria"/>
          <w:b w:val="0"/>
          <w:noProof/>
          <w:color w:val="000000" w:themeColor="text1"/>
          <w:sz w:val="22"/>
          <w:lang w:val="en-CA"/>
        </w:rPr>
        <w:instrText xml:space="preserve"> \* MERGEFORMAT </w:instrText>
      </w:r>
      <w:r w:rsidRPr="00F07B4F">
        <w:rPr>
          <w:rFonts w:ascii="Cambria" w:hAnsi="Cambria"/>
          <w:b w:val="0"/>
          <w:noProof/>
          <w:color w:val="000000" w:themeColor="text1"/>
          <w:sz w:val="22"/>
          <w:lang w:val="en-CA"/>
        </w:rPr>
        <w:fldChar w:fldCharType="separate"/>
      </w:r>
      <w:r w:rsidRPr="00F07B4F">
        <w:rPr>
          <w:rFonts w:ascii="Cambria" w:hAnsi="Cambria"/>
          <w:b w:val="0"/>
          <w:noProof/>
          <w:color w:val="000000" w:themeColor="text1"/>
          <w:sz w:val="22"/>
          <w:lang w:val="en-CA"/>
        </w:rPr>
        <w:t>JISC</w:t>
      </w:r>
      <w:r w:rsidRPr="00F07B4F">
        <w:rPr>
          <w:rFonts w:ascii="Cambria" w:hAnsi="Cambria"/>
          <w:color w:val="000000" w:themeColor="text1"/>
          <w:lang w:val="en-CA"/>
        </w:rPr>
        <w:fldChar w:fldCharType="end"/>
      </w:r>
    </w:p>
    <w:p w14:paraId="183BF0F1" w14:textId="280BDE50" w:rsidR="003D4F06" w:rsidRPr="00F07B4F" w:rsidRDefault="003D4F06" w:rsidP="003D4F06">
      <w:pPr>
        <w:pStyle w:val="zzCover"/>
        <w:jc w:val="left"/>
        <w:rPr>
          <w:rFonts w:ascii="Cambria" w:hAnsi="Cambria"/>
          <w:noProof/>
          <w:color w:val="000000" w:themeColor="text1"/>
          <w:sz w:val="30"/>
          <w:lang w:val="en-CA"/>
        </w:rPr>
      </w:pPr>
      <w:r w:rsidRPr="00F07B4F">
        <w:rPr>
          <w:rFonts w:ascii="Cambria" w:hAnsi="Cambria"/>
          <w:noProof/>
          <w:color w:val="000000" w:themeColor="text1"/>
          <w:sz w:val="30"/>
          <w:lang w:val="en-CA"/>
        </w:rPr>
        <w:t>Information technology – General Video Coding – Part 1: Essential Video Coding</w:t>
      </w:r>
    </w:p>
    <w:p w14:paraId="75B28F4F" w14:textId="77777777" w:rsidR="00722B0A" w:rsidRPr="00D527DE" w:rsidRDefault="00722B0A" w:rsidP="00722B0A">
      <w:pPr>
        <w:spacing w:before="2000"/>
        <w:rPr>
          <w:lang w:val="en-CA"/>
        </w:rPr>
      </w:pPr>
    </w:p>
    <w:p w14:paraId="5E30C16F" w14:textId="77777777" w:rsidR="00722B0A" w:rsidRPr="00D527DE" w:rsidRDefault="00722B0A" w:rsidP="00722B0A">
      <w:pPr>
        <w:pBdr>
          <w:top w:val="single" w:sz="4" w:space="1" w:color="auto"/>
          <w:left w:val="single" w:sz="4" w:space="4" w:color="auto"/>
          <w:bottom w:val="single" w:sz="4" w:space="1" w:color="auto"/>
          <w:right w:val="single" w:sz="4" w:space="4" w:color="auto"/>
        </w:pBdr>
        <w:ind w:left="85" w:right="85"/>
        <w:jc w:val="center"/>
        <w:rPr>
          <w:sz w:val="80"/>
          <w:szCs w:val="80"/>
          <w:lang w:val="en-CA"/>
        </w:rPr>
      </w:pPr>
      <w:r w:rsidRPr="00D527DE">
        <w:rPr>
          <w:sz w:val="80"/>
          <w:szCs w:val="80"/>
          <w:lang w:val="en-CA" w:eastAsia="ja-JP"/>
        </w:rPr>
        <w:t>C</w:t>
      </w:r>
      <w:r w:rsidRPr="00D527DE">
        <w:rPr>
          <w:sz w:val="80"/>
          <w:szCs w:val="80"/>
          <w:lang w:val="en-CA"/>
        </w:rPr>
        <w:t>D stage</w:t>
      </w:r>
    </w:p>
    <w:p w14:paraId="0F79A35B" w14:textId="77777777" w:rsidR="00722B0A" w:rsidRPr="00D527DE" w:rsidRDefault="00722B0A" w:rsidP="00722B0A">
      <w:pPr>
        <w:spacing w:after="120"/>
        <w:rPr>
          <w:lang w:val="en-CA"/>
        </w:rPr>
      </w:pPr>
    </w:p>
    <w:p w14:paraId="487CA057" w14:textId="77777777" w:rsidR="00722B0A" w:rsidRPr="00D527DE" w:rsidRDefault="00722B0A" w:rsidP="00722B0A">
      <w:pPr>
        <w:pBdr>
          <w:top w:val="single" w:sz="4" w:space="1" w:color="auto"/>
          <w:left w:val="single" w:sz="4" w:space="4" w:color="auto"/>
          <w:bottom w:val="single" w:sz="4" w:space="1" w:color="auto"/>
          <w:right w:val="single" w:sz="4" w:space="4" w:color="auto"/>
        </w:pBdr>
        <w:spacing w:after="120"/>
        <w:ind w:left="85" w:right="85"/>
        <w:jc w:val="center"/>
        <w:rPr>
          <w:b/>
          <w:lang w:val="en-CA"/>
        </w:rPr>
      </w:pPr>
      <w:r w:rsidRPr="00D527DE">
        <w:rPr>
          <w:b/>
          <w:lang w:val="en-CA"/>
        </w:rPr>
        <w:t>Warning for WDs and CDs</w:t>
      </w:r>
    </w:p>
    <w:p w14:paraId="702011FA" w14:textId="77777777" w:rsidR="00722B0A" w:rsidRPr="00D527DE" w:rsidRDefault="00722B0A" w:rsidP="00722B0A">
      <w:pPr>
        <w:pBdr>
          <w:top w:val="single" w:sz="4" w:space="1" w:color="auto"/>
          <w:left w:val="single" w:sz="4" w:space="4" w:color="auto"/>
          <w:bottom w:val="single" w:sz="4" w:space="1" w:color="auto"/>
          <w:right w:val="single" w:sz="4" w:space="4" w:color="auto"/>
        </w:pBdr>
        <w:spacing w:after="120"/>
        <w:ind w:left="85" w:right="85"/>
        <w:rPr>
          <w:bCs/>
          <w:lang w:val="en-CA"/>
        </w:rPr>
      </w:pPr>
      <w:r w:rsidRPr="00D527DE">
        <w:rPr>
          <w:bCs/>
          <w:lang w:val="en-CA"/>
        </w:rPr>
        <w:t>This document is not an ISO International Standard. It is distributed for review and comment. It is subject to change without notice and may not be referred to as an International Standard.</w:t>
      </w:r>
    </w:p>
    <w:p w14:paraId="195EA500" w14:textId="77777777" w:rsidR="00722B0A" w:rsidRPr="00D527DE" w:rsidRDefault="00722B0A" w:rsidP="00722B0A">
      <w:pPr>
        <w:pBdr>
          <w:top w:val="single" w:sz="4" w:space="1" w:color="auto"/>
          <w:left w:val="single" w:sz="4" w:space="4" w:color="auto"/>
          <w:bottom w:val="single" w:sz="4" w:space="1" w:color="auto"/>
          <w:right w:val="single" w:sz="4" w:space="4" w:color="auto"/>
        </w:pBdr>
        <w:ind w:left="85" w:right="85"/>
        <w:rPr>
          <w:lang w:val="en-CA"/>
        </w:rPr>
      </w:pPr>
      <w:r w:rsidRPr="00D527DE">
        <w:rPr>
          <w:bCs/>
          <w:lang w:val="en-CA"/>
        </w:rPr>
        <w:t>Recipients of this draft are invited to submit, with their comments, notification of any relevant patent rights of which they are aware and to provide supporting documentation.</w:t>
      </w:r>
    </w:p>
    <w:p w14:paraId="4E97055F" w14:textId="77777777" w:rsidR="003D4F06" w:rsidRPr="00A121D2" w:rsidRDefault="003D4F06" w:rsidP="003D4F06">
      <w:pPr>
        <w:pStyle w:val="zzCover"/>
        <w:jc w:val="left"/>
        <w:rPr>
          <w:b w:val="0"/>
          <w:i/>
          <w:noProof/>
          <w:color w:val="0000FF"/>
          <w:sz w:val="22"/>
          <w:lang w:val="en-CA"/>
        </w:rPr>
      </w:pPr>
    </w:p>
    <w:p w14:paraId="12B5F3B8" w14:textId="77777777" w:rsidR="003D4F06" w:rsidRDefault="003D4F06" w:rsidP="003D4F06">
      <w:pPr>
        <w:jc w:val="left"/>
        <w:rPr>
          <w:b/>
          <w:color w:val="0000FF"/>
          <w:lang w:val="en-CA"/>
        </w:rPr>
      </w:pPr>
      <w:r>
        <w:rPr>
          <w:b/>
          <w:lang w:val="en-CA"/>
        </w:rPr>
        <w:br w:type="page"/>
      </w:r>
    </w:p>
    <w:p w14:paraId="34F5FF69" w14:textId="77777777" w:rsidR="00722B0A" w:rsidRPr="00D527DE" w:rsidRDefault="00722B0A" w:rsidP="00722B0A">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lang w:val="en-CA"/>
        </w:rPr>
      </w:pPr>
      <w:r w:rsidRPr="00D527DE">
        <w:rPr>
          <w:color w:val="auto"/>
          <w:lang w:val="en-CA"/>
        </w:rPr>
        <w:lastRenderedPageBreak/>
        <w:t>© ISO/IEC 2019</w:t>
      </w:r>
    </w:p>
    <w:p w14:paraId="5C542114"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lang w:val="en-CA"/>
        </w:rPr>
      </w:pPr>
      <w:r w:rsidRPr="00D527DE">
        <w:rPr>
          <w:color w:val="auto"/>
          <w:lang w:val="en-CA"/>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2285F67A"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ISO copyright office</w:t>
      </w:r>
    </w:p>
    <w:p w14:paraId="084D639E"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CP 401 • Ch. de Blandonnet 8</w:t>
      </w:r>
    </w:p>
    <w:p w14:paraId="1BF347D8"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CH-1214 Vernier, Geneva</w:t>
      </w:r>
    </w:p>
    <w:p w14:paraId="5F17D9B9"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Phone: +41 22 749 01 11</w:t>
      </w:r>
    </w:p>
    <w:p w14:paraId="31086726"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Fax: +41 22 749 09 47</w:t>
      </w:r>
    </w:p>
    <w:p w14:paraId="2A69E796" w14:textId="77777777" w:rsidR="00722B0A" w:rsidRPr="00D527DE" w:rsidRDefault="00722B0A" w:rsidP="00722B0A">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lang w:val="en-CA"/>
        </w:rPr>
      </w:pPr>
      <w:r w:rsidRPr="00D527DE">
        <w:rPr>
          <w:color w:val="auto"/>
          <w:lang w:val="en-CA"/>
        </w:rPr>
        <w:t>Email: copyright@iso.org</w:t>
      </w:r>
    </w:p>
    <w:p w14:paraId="3BE6239C" w14:textId="77777777" w:rsidR="00722B0A" w:rsidRPr="00D527DE" w:rsidRDefault="00722B0A" w:rsidP="00722B0A">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lang w:val="en-CA"/>
        </w:rPr>
      </w:pPr>
      <w:r w:rsidRPr="00D527DE">
        <w:rPr>
          <w:color w:val="auto"/>
          <w:lang w:val="en-CA"/>
        </w:rPr>
        <w:t>Website: www.iso.org</w:t>
      </w:r>
    </w:p>
    <w:p w14:paraId="06F0E168" w14:textId="77777777" w:rsidR="00722B0A" w:rsidRPr="00D527DE" w:rsidRDefault="00722B0A" w:rsidP="00722B0A">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lang w:val="en-CA"/>
        </w:rPr>
      </w:pPr>
      <w:r w:rsidRPr="00D527DE">
        <w:rPr>
          <w:color w:val="auto"/>
          <w:lang w:val="en-CA"/>
        </w:rPr>
        <w:t>Published in Switzerland</w:t>
      </w:r>
    </w:p>
    <w:p w14:paraId="53553061" w14:textId="77777777" w:rsidR="00D909B6" w:rsidRPr="00901B03" w:rsidRDefault="00D909B6">
      <w:pPr>
        <w:spacing w:before="40"/>
        <w:jc w:val="right"/>
        <w:rPr>
          <w:rFonts w:ascii="Arial" w:hAnsi="Arial"/>
          <w:lang w:val="en-CA"/>
        </w:rPr>
        <w:sectPr w:rsidR="00D909B6" w:rsidRPr="00901B03" w:rsidSect="003D4F06">
          <w:type w:val="continuous"/>
          <w:pgSz w:w="11907" w:h="16840" w:code="9"/>
          <w:pgMar w:top="1089" w:right="1089" w:bottom="1089" w:left="1089" w:header="482" w:footer="482" w:gutter="0"/>
          <w:pgNumType w:fmt="lowerRoman"/>
          <w:cols w:space="720"/>
        </w:sectPr>
      </w:pPr>
    </w:p>
    <w:p w14:paraId="76E2DDA1" w14:textId="77777777" w:rsidR="007E3333" w:rsidRDefault="007E3333">
      <w:pPr>
        <w:jc w:val="left"/>
        <w:rPr>
          <w:rFonts w:ascii="Cambria" w:hAnsi="Cambria"/>
          <w:b/>
          <w:bCs/>
          <w:sz w:val="30"/>
          <w:szCs w:val="30"/>
          <w:lang w:val="en-CA"/>
        </w:rPr>
        <w:sectPr w:rsidR="007E3333" w:rsidSect="00655B55">
          <w:headerReference w:type="even" r:id="rId17"/>
          <w:headerReference w:type="default" r:id="rId18"/>
          <w:footerReference w:type="even" r:id="rId19"/>
          <w:footerReference w:type="default" r:id="rId20"/>
          <w:pgSz w:w="11907" w:h="16840" w:code="9"/>
          <w:pgMar w:top="1094" w:right="1094" w:bottom="1094" w:left="1094" w:header="475" w:footer="475" w:gutter="0"/>
          <w:pgNumType w:fmt="lowerRoman" w:start="1"/>
          <w:cols w:space="720"/>
        </w:sectPr>
      </w:pPr>
    </w:p>
    <w:p w14:paraId="062DD2B5" w14:textId="10931D97" w:rsidR="00D909B6" w:rsidRPr="00F07B4F" w:rsidRDefault="00F867E1" w:rsidP="00F07B4F">
      <w:pPr>
        <w:jc w:val="left"/>
        <w:rPr>
          <w:rFonts w:ascii="Cambria" w:hAnsi="Cambria"/>
          <w:b/>
          <w:bCs/>
          <w:sz w:val="30"/>
          <w:szCs w:val="30"/>
          <w:lang w:val="en-CA"/>
        </w:rPr>
      </w:pPr>
      <w:r w:rsidRPr="00F07B4F">
        <w:rPr>
          <w:rFonts w:ascii="Cambria" w:hAnsi="Cambria"/>
          <w:b/>
          <w:bCs/>
          <w:sz w:val="30"/>
          <w:szCs w:val="30"/>
          <w:lang w:val="en-CA"/>
        </w:rPr>
        <w:lastRenderedPageBreak/>
        <w:t>Contents</w:t>
      </w:r>
    </w:p>
    <w:p w14:paraId="3D30FA20" w14:textId="77777777" w:rsidR="00D909B6" w:rsidRPr="00901B03" w:rsidRDefault="00D909B6" w:rsidP="00F07B4F">
      <w:pPr>
        <w:ind w:right="480"/>
        <w:jc w:val="right"/>
        <w:rPr>
          <w:i/>
          <w:lang w:val="en-CA"/>
        </w:rPr>
      </w:pPr>
      <w:r w:rsidRPr="00901B03">
        <w:rPr>
          <w:i/>
          <w:lang w:val="en-CA"/>
        </w:rPr>
        <w:t>Page</w:t>
      </w:r>
    </w:p>
    <w:p w14:paraId="6878CBD5" w14:textId="5D455060" w:rsidR="00AD7B0E" w:rsidRDefault="00AD7B0E">
      <w:pPr>
        <w:pStyle w:val="11"/>
        <w:rPr>
          <w:rFonts w:asciiTheme="minorHAnsi" w:eastAsiaTheme="minorEastAsia" w:hAnsiTheme="minorHAnsi" w:cstheme="minorBidi"/>
          <w:noProof/>
          <w:kern w:val="2"/>
          <w:sz w:val="21"/>
          <w:szCs w:val="24"/>
          <w:lang w:val="en-US" w:eastAsia="ja-JP"/>
        </w:rPr>
      </w:pPr>
      <w:r>
        <w:rPr>
          <w:lang w:val="en-CA"/>
        </w:rPr>
        <w:fldChar w:fldCharType="begin"/>
      </w:r>
      <w:r>
        <w:rPr>
          <w:lang w:val="en-CA"/>
        </w:rPr>
        <w:instrText xml:space="preserve"> TOC \o "1-3" </w:instrText>
      </w:r>
      <w:r>
        <w:rPr>
          <w:lang w:val="en-CA"/>
        </w:rPr>
        <w:fldChar w:fldCharType="separate"/>
      </w:r>
      <w:r w:rsidRPr="007620F6">
        <w:rPr>
          <w:noProof/>
          <w:lang w:val="en-CA"/>
        </w:rPr>
        <w:t>Foreword</w:t>
      </w:r>
      <w:r>
        <w:rPr>
          <w:noProof/>
        </w:rPr>
        <w:tab/>
      </w:r>
      <w:r>
        <w:rPr>
          <w:noProof/>
        </w:rPr>
        <w:fldChar w:fldCharType="begin"/>
      </w:r>
      <w:r>
        <w:rPr>
          <w:noProof/>
        </w:rPr>
        <w:instrText xml:space="preserve"> PAGEREF _Toc14984369 \h </w:instrText>
      </w:r>
      <w:r>
        <w:rPr>
          <w:noProof/>
        </w:rPr>
      </w:r>
      <w:r>
        <w:rPr>
          <w:noProof/>
        </w:rPr>
        <w:fldChar w:fldCharType="separate"/>
      </w:r>
      <w:r>
        <w:rPr>
          <w:noProof/>
        </w:rPr>
        <w:t>iv</w:t>
      </w:r>
      <w:r>
        <w:rPr>
          <w:noProof/>
        </w:rPr>
        <w:fldChar w:fldCharType="end"/>
      </w:r>
    </w:p>
    <w:p w14:paraId="7D308DF5" w14:textId="04321E24"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1</w:t>
      </w:r>
      <w:r>
        <w:rPr>
          <w:rFonts w:asciiTheme="minorHAnsi" w:eastAsiaTheme="minorEastAsia" w:hAnsiTheme="minorHAnsi" w:cstheme="minorBidi"/>
          <w:noProof/>
          <w:kern w:val="2"/>
          <w:sz w:val="21"/>
          <w:szCs w:val="24"/>
          <w:lang w:val="en-US" w:eastAsia="ja-JP"/>
        </w:rPr>
        <w:tab/>
      </w:r>
      <w:r w:rsidRPr="007620F6">
        <w:rPr>
          <w:noProof/>
          <w:lang w:val="en-CA"/>
        </w:rPr>
        <w:t>Scope</w:t>
      </w:r>
      <w:r>
        <w:rPr>
          <w:noProof/>
        </w:rPr>
        <w:tab/>
      </w:r>
      <w:r>
        <w:rPr>
          <w:noProof/>
        </w:rPr>
        <w:fldChar w:fldCharType="begin"/>
      </w:r>
      <w:r>
        <w:rPr>
          <w:noProof/>
        </w:rPr>
        <w:instrText xml:space="preserve"> PAGEREF _Toc14984370 \h </w:instrText>
      </w:r>
      <w:r>
        <w:rPr>
          <w:noProof/>
        </w:rPr>
      </w:r>
      <w:r>
        <w:rPr>
          <w:noProof/>
        </w:rPr>
        <w:fldChar w:fldCharType="separate"/>
      </w:r>
      <w:r>
        <w:rPr>
          <w:noProof/>
        </w:rPr>
        <w:t>1</w:t>
      </w:r>
      <w:r>
        <w:rPr>
          <w:noProof/>
        </w:rPr>
        <w:fldChar w:fldCharType="end"/>
      </w:r>
    </w:p>
    <w:p w14:paraId="4AC2D934" w14:textId="0CF098C1"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2</w:t>
      </w:r>
      <w:r>
        <w:rPr>
          <w:rFonts w:asciiTheme="minorHAnsi" w:eastAsiaTheme="minorEastAsia" w:hAnsiTheme="minorHAnsi" w:cstheme="minorBidi"/>
          <w:noProof/>
          <w:kern w:val="2"/>
          <w:sz w:val="21"/>
          <w:szCs w:val="24"/>
          <w:lang w:val="en-US" w:eastAsia="ja-JP"/>
        </w:rPr>
        <w:tab/>
      </w:r>
      <w:r w:rsidRPr="007620F6">
        <w:rPr>
          <w:noProof/>
          <w:lang w:val="en-CA"/>
        </w:rPr>
        <w:t>Normative references</w:t>
      </w:r>
      <w:r>
        <w:rPr>
          <w:noProof/>
        </w:rPr>
        <w:tab/>
      </w:r>
      <w:r>
        <w:rPr>
          <w:noProof/>
        </w:rPr>
        <w:fldChar w:fldCharType="begin"/>
      </w:r>
      <w:r>
        <w:rPr>
          <w:noProof/>
        </w:rPr>
        <w:instrText xml:space="preserve"> PAGEREF _Toc14984371 \h </w:instrText>
      </w:r>
      <w:r>
        <w:rPr>
          <w:noProof/>
        </w:rPr>
      </w:r>
      <w:r>
        <w:rPr>
          <w:noProof/>
        </w:rPr>
        <w:fldChar w:fldCharType="separate"/>
      </w:r>
      <w:r>
        <w:rPr>
          <w:noProof/>
        </w:rPr>
        <w:t>1</w:t>
      </w:r>
      <w:r>
        <w:rPr>
          <w:noProof/>
        </w:rPr>
        <w:fldChar w:fldCharType="end"/>
      </w:r>
    </w:p>
    <w:p w14:paraId="30137AA1" w14:textId="43365A42"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2.1</w:t>
      </w:r>
      <w:r>
        <w:rPr>
          <w:rFonts w:asciiTheme="minorHAnsi" w:eastAsiaTheme="minorEastAsia" w:hAnsiTheme="minorHAnsi" w:cstheme="minorBidi"/>
          <w:noProof/>
          <w:kern w:val="2"/>
          <w:sz w:val="21"/>
          <w:szCs w:val="24"/>
          <w:lang w:val="en-US" w:eastAsia="ja-JP"/>
        </w:rPr>
        <w:tab/>
      </w:r>
      <w:r w:rsidRPr="007620F6">
        <w:rPr>
          <w:noProof/>
          <w:lang w:val="en-CA"/>
        </w:rPr>
        <w:t>International Standards</w:t>
      </w:r>
      <w:r>
        <w:rPr>
          <w:noProof/>
        </w:rPr>
        <w:tab/>
      </w:r>
      <w:r>
        <w:rPr>
          <w:noProof/>
        </w:rPr>
        <w:fldChar w:fldCharType="begin"/>
      </w:r>
      <w:r>
        <w:rPr>
          <w:noProof/>
        </w:rPr>
        <w:instrText xml:space="preserve"> PAGEREF _Toc14984372 \h </w:instrText>
      </w:r>
      <w:r>
        <w:rPr>
          <w:noProof/>
        </w:rPr>
      </w:r>
      <w:r>
        <w:rPr>
          <w:noProof/>
        </w:rPr>
        <w:fldChar w:fldCharType="separate"/>
      </w:r>
      <w:r>
        <w:rPr>
          <w:noProof/>
        </w:rPr>
        <w:t>1</w:t>
      </w:r>
      <w:r>
        <w:rPr>
          <w:noProof/>
        </w:rPr>
        <w:fldChar w:fldCharType="end"/>
      </w:r>
    </w:p>
    <w:p w14:paraId="76544B0D" w14:textId="1B2C9010"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2.2</w:t>
      </w:r>
      <w:r>
        <w:rPr>
          <w:rFonts w:asciiTheme="minorHAnsi" w:eastAsiaTheme="minorEastAsia" w:hAnsiTheme="minorHAnsi" w:cstheme="minorBidi"/>
          <w:noProof/>
          <w:kern w:val="2"/>
          <w:sz w:val="21"/>
          <w:szCs w:val="24"/>
          <w:lang w:val="en-US" w:eastAsia="ja-JP"/>
        </w:rPr>
        <w:tab/>
      </w:r>
      <w:r w:rsidRPr="007620F6">
        <w:rPr>
          <w:noProof/>
          <w:lang w:val="en-CA"/>
        </w:rPr>
        <w:t>Additional references</w:t>
      </w:r>
      <w:r>
        <w:rPr>
          <w:noProof/>
        </w:rPr>
        <w:tab/>
      </w:r>
      <w:r>
        <w:rPr>
          <w:noProof/>
        </w:rPr>
        <w:fldChar w:fldCharType="begin"/>
      </w:r>
      <w:r>
        <w:rPr>
          <w:noProof/>
        </w:rPr>
        <w:instrText xml:space="preserve"> PAGEREF _Toc14984373 \h </w:instrText>
      </w:r>
      <w:r>
        <w:rPr>
          <w:noProof/>
        </w:rPr>
      </w:r>
      <w:r>
        <w:rPr>
          <w:noProof/>
        </w:rPr>
        <w:fldChar w:fldCharType="separate"/>
      </w:r>
      <w:r>
        <w:rPr>
          <w:noProof/>
        </w:rPr>
        <w:t>1</w:t>
      </w:r>
      <w:r>
        <w:rPr>
          <w:noProof/>
        </w:rPr>
        <w:fldChar w:fldCharType="end"/>
      </w:r>
    </w:p>
    <w:p w14:paraId="1AD02663" w14:textId="2E2BE468"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3</w:t>
      </w:r>
      <w:r>
        <w:rPr>
          <w:rFonts w:asciiTheme="minorHAnsi" w:eastAsiaTheme="minorEastAsia" w:hAnsiTheme="minorHAnsi" w:cstheme="minorBidi"/>
          <w:noProof/>
          <w:kern w:val="2"/>
          <w:sz w:val="21"/>
          <w:szCs w:val="24"/>
          <w:lang w:val="en-US" w:eastAsia="ja-JP"/>
        </w:rPr>
        <w:tab/>
      </w:r>
      <w:r w:rsidRPr="007620F6">
        <w:rPr>
          <w:noProof/>
          <w:lang w:val="en-CA"/>
        </w:rPr>
        <w:t>Definitions</w:t>
      </w:r>
      <w:r>
        <w:rPr>
          <w:noProof/>
        </w:rPr>
        <w:tab/>
      </w:r>
      <w:r>
        <w:rPr>
          <w:noProof/>
        </w:rPr>
        <w:fldChar w:fldCharType="begin"/>
      </w:r>
      <w:r>
        <w:rPr>
          <w:noProof/>
        </w:rPr>
        <w:instrText xml:space="preserve"> PAGEREF _Toc14984374 \h </w:instrText>
      </w:r>
      <w:r>
        <w:rPr>
          <w:noProof/>
        </w:rPr>
      </w:r>
      <w:r>
        <w:rPr>
          <w:noProof/>
        </w:rPr>
        <w:fldChar w:fldCharType="separate"/>
      </w:r>
      <w:r>
        <w:rPr>
          <w:noProof/>
        </w:rPr>
        <w:t>1</w:t>
      </w:r>
      <w:r>
        <w:rPr>
          <w:noProof/>
        </w:rPr>
        <w:fldChar w:fldCharType="end"/>
      </w:r>
    </w:p>
    <w:p w14:paraId="3E5D76C3" w14:textId="470F8EC4"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4</w:t>
      </w:r>
      <w:r>
        <w:rPr>
          <w:rFonts w:asciiTheme="minorHAnsi" w:eastAsiaTheme="minorEastAsia" w:hAnsiTheme="minorHAnsi" w:cstheme="minorBidi"/>
          <w:noProof/>
          <w:kern w:val="2"/>
          <w:sz w:val="21"/>
          <w:szCs w:val="24"/>
          <w:lang w:val="en-US" w:eastAsia="ja-JP"/>
        </w:rPr>
        <w:tab/>
      </w:r>
      <w:r w:rsidRPr="007620F6">
        <w:rPr>
          <w:noProof/>
          <w:lang w:val="en-CA"/>
        </w:rPr>
        <w:t>Abbreviations</w:t>
      </w:r>
      <w:r>
        <w:rPr>
          <w:noProof/>
        </w:rPr>
        <w:tab/>
      </w:r>
      <w:r>
        <w:rPr>
          <w:noProof/>
        </w:rPr>
        <w:fldChar w:fldCharType="begin"/>
      </w:r>
      <w:r>
        <w:rPr>
          <w:noProof/>
        </w:rPr>
        <w:instrText xml:space="preserve"> PAGEREF _Toc14984375 \h </w:instrText>
      </w:r>
      <w:r>
        <w:rPr>
          <w:noProof/>
        </w:rPr>
      </w:r>
      <w:r>
        <w:rPr>
          <w:noProof/>
        </w:rPr>
        <w:fldChar w:fldCharType="separate"/>
      </w:r>
      <w:r>
        <w:rPr>
          <w:noProof/>
        </w:rPr>
        <w:t>5</w:t>
      </w:r>
      <w:r>
        <w:rPr>
          <w:noProof/>
        </w:rPr>
        <w:fldChar w:fldCharType="end"/>
      </w:r>
    </w:p>
    <w:p w14:paraId="22A1E5AB" w14:textId="521783AA"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5</w:t>
      </w:r>
      <w:r>
        <w:rPr>
          <w:rFonts w:asciiTheme="minorHAnsi" w:eastAsiaTheme="minorEastAsia" w:hAnsiTheme="minorHAnsi" w:cstheme="minorBidi"/>
          <w:noProof/>
          <w:kern w:val="2"/>
          <w:sz w:val="21"/>
          <w:szCs w:val="24"/>
          <w:lang w:val="en-US" w:eastAsia="ja-JP"/>
        </w:rPr>
        <w:tab/>
      </w:r>
      <w:r w:rsidRPr="007620F6">
        <w:rPr>
          <w:noProof/>
          <w:lang w:val="en-CA"/>
        </w:rPr>
        <w:t>Conventions</w:t>
      </w:r>
      <w:r>
        <w:rPr>
          <w:noProof/>
        </w:rPr>
        <w:tab/>
      </w:r>
      <w:r>
        <w:rPr>
          <w:noProof/>
        </w:rPr>
        <w:fldChar w:fldCharType="begin"/>
      </w:r>
      <w:r>
        <w:rPr>
          <w:noProof/>
        </w:rPr>
        <w:instrText xml:space="preserve"> PAGEREF _Toc14984376 \h </w:instrText>
      </w:r>
      <w:r>
        <w:rPr>
          <w:noProof/>
        </w:rPr>
      </w:r>
      <w:r>
        <w:rPr>
          <w:noProof/>
        </w:rPr>
        <w:fldChar w:fldCharType="separate"/>
      </w:r>
      <w:r>
        <w:rPr>
          <w:noProof/>
        </w:rPr>
        <w:t>7</w:t>
      </w:r>
      <w:r>
        <w:rPr>
          <w:noProof/>
        </w:rPr>
        <w:fldChar w:fldCharType="end"/>
      </w:r>
    </w:p>
    <w:p w14:paraId="37F487E5" w14:textId="1ECE31C9"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5.1</w:t>
      </w:r>
      <w:r>
        <w:rPr>
          <w:rFonts w:asciiTheme="minorHAnsi" w:eastAsiaTheme="minorEastAsia" w:hAnsiTheme="minorHAnsi" w:cstheme="minorBidi"/>
          <w:noProof/>
          <w:kern w:val="2"/>
          <w:sz w:val="21"/>
          <w:szCs w:val="24"/>
          <w:lang w:val="en-US" w:eastAsia="ja-JP"/>
        </w:rPr>
        <w:tab/>
      </w:r>
      <w:r w:rsidRPr="007620F6">
        <w:rPr>
          <w:noProof/>
          <w:lang w:val="en-CA"/>
        </w:rPr>
        <w:t>General</w:t>
      </w:r>
      <w:r>
        <w:rPr>
          <w:noProof/>
        </w:rPr>
        <w:tab/>
      </w:r>
      <w:r>
        <w:rPr>
          <w:noProof/>
        </w:rPr>
        <w:fldChar w:fldCharType="begin"/>
      </w:r>
      <w:r>
        <w:rPr>
          <w:noProof/>
        </w:rPr>
        <w:instrText xml:space="preserve"> PAGEREF _Toc14984377 \h </w:instrText>
      </w:r>
      <w:r>
        <w:rPr>
          <w:noProof/>
        </w:rPr>
      </w:r>
      <w:r>
        <w:rPr>
          <w:noProof/>
        </w:rPr>
        <w:fldChar w:fldCharType="separate"/>
      </w:r>
      <w:r>
        <w:rPr>
          <w:noProof/>
        </w:rPr>
        <w:t>7</w:t>
      </w:r>
      <w:r>
        <w:rPr>
          <w:noProof/>
        </w:rPr>
        <w:fldChar w:fldCharType="end"/>
      </w:r>
    </w:p>
    <w:p w14:paraId="3B0E2D90" w14:textId="07AA0957"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5.2</w:t>
      </w:r>
      <w:r>
        <w:rPr>
          <w:rFonts w:asciiTheme="minorHAnsi" w:eastAsiaTheme="minorEastAsia" w:hAnsiTheme="minorHAnsi" w:cstheme="minorBidi"/>
          <w:noProof/>
          <w:kern w:val="2"/>
          <w:sz w:val="21"/>
          <w:szCs w:val="24"/>
          <w:lang w:val="en-US" w:eastAsia="ja-JP"/>
        </w:rPr>
        <w:tab/>
      </w:r>
      <w:r w:rsidRPr="007620F6">
        <w:rPr>
          <w:noProof/>
          <w:lang w:val="en-CA"/>
        </w:rPr>
        <w:t>Arithmetic operators</w:t>
      </w:r>
      <w:r>
        <w:rPr>
          <w:noProof/>
        </w:rPr>
        <w:tab/>
      </w:r>
      <w:r>
        <w:rPr>
          <w:noProof/>
        </w:rPr>
        <w:fldChar w:fldCharType="begin"/>
      </w:r>
      <w:r>
        <w:rPr>
          <w:noProof/>
        </w:rPr>
        <w:instrText xml:space="preserve"> PAGEREF _Toc14984378 \h </w:instrText>
      </w:r>
      <w:r>
        <w:rPr>
          <w:noProof/>
        </w:rPr>
      </w:r>
      <w:r>
        <w:rPr>
          <w:noProof/>
        </w:rPr>
        <w:fldChar w:fldCharType="separate"/>
      </w:r>
      <w:r>
        <w:rPr>
          <w:noProof/>
        </w:rPr>
        <w:t>7</w:t>
      </w:r>
      <w:r>
        <w:rPr>
          <w:noProof/>
        </w:rPr>
        <w:fldChar w:fldCharType="end"/>
      </w:r>
    </w:p>
    <w:p w14:paraId="29F6D132" w14:textId="4E42B4FE"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5.3</w:t>
      </w:r>
      <w:r>
        <w:rPr>
          <w:rFonts w:asciiTheme="minorHAnsi" w:eastAsiaTheme="minorEastAsia" w:hAnsiTheme="minorHAnsi" w:cstheme="minorBidi"/>
          <w:noProof/>
          <w:kern w:val="2"/>
          <w:sz w:val="21"/>
          <w:szCs w:val="24"/>
          <w:lang w:val="en-US" w:eastAsia="ja-JP"/>
        </w:rPr>
        <w:tab/>
      </w:r>
      <w:r w:rsidRPr="007620F6">
        <w:rPr>
          <w:noProof/>
          <w:lang w:val="en-CA"/>
        </w:rPr>
        <w:t>Logical operators</w:t>
      </w:r>
      <w:r>
        <w:rPr>
          <w:noProof/>
        </w:rPr>
        <w:tab/>
      </w:r>
      <w:r>
        <w:rPr>
          <w:noProof/>
        </w:rPr>
        <w:fldChar w:fldCharType="begin"/>
      </w:r>
      <w:r>
        <w:rPr>
          <w:noProof/>
        </w:rPr>
        <w:instrText xml:space="preserve"> PAGEREF _Toc14984379 \h </w:instrText>
      </w:r>
      <w:r>
        <w:rPr>
          <w:noProof/>
        </w:rPr>
      </w:r>
      <w:r>
        <w:rPr>
          <w:noProof/>
        </w:rPr>
        <w:fldChar w:fldCharType="separate"/>
      </w:r>
      <w:r>
        <w:rPr>
          <w:noProof/>
        </w:rPr>
        <w:t>7</w:t>
      </w:r>
      <w:r>
        <w:rPr>
          <w:noProof/>
        </w:rPr>
        <w:fldChar w:fldCharType="end"/>
      </w:r>
    </w:p>
    <w:p w14:paraId="7CC42382" w14:textId="31C77CCB"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5.4</w:t>
      </w:r>
      <w:r>
        <w:rPr>
          <w:rFonts w:asciiTheme="minorHAnsi" w:eastAsiaTheme="minorEastAsia" w:hAnsiTheme="minorHAnsi" w:cstheme="minorBidi"/>
          <w:noProof/>
          <w:kern w:val="2"/>
          <w:sz w:val="21"/>
          <w:szCs w:val="24"/>
          <w:lang w:val="en-US" w:eastAsia="ja-JP"/>
        </w:rPr>
        <w:tab/>
      </w:r>
      <w:r w:rsidRPr="007620F6">
        <w:rPr>
          <w:noProof/>
          <w:lang w:val="en-CA"/>
        </w:rPr>
        <w:t>Relational operators</w:t>
      </w:r>
      <w:r>
        <w:rPr>
          <w:noProof/>
        </w:rPr>
        <w:tab/>
      </w:r>
      <w:r>
        <w:rPr>
          <w:noProof/>
        </w:rPr>
        <w:fldChar w:fldCharType="begin"/>
      </w:r>
      <w:r>
        <w:rPr>
          <w:noProof/>
        </w:rPr>
        <w:instrText xml:space="preserve"> PAGEREF _Toc14984380 \h </w:instrText>
      </w:r>
      <w:r>
        <w:rPr>
          <w:noProof/>
        </w:rPr>
      </w:r>
      <w:r>
        <w:rPr>
          <w:noProof/>
        </w:rPr>
        <w:fldChar w:fldCharType="separate"/>
      </w:r>
      <w:r>
        <w:rPr>
          <w:noProof/>
        </w:rPr>
        <w:t>7</w:t>
      </w:r>
      <w:r>
        <w:rPr>
          <w:noProof/>
        </w:rPr>
        <w:fldChar w:fldCharType="end"/>
      </w:r>
    </w:p>
    <w:p w14:paraId="0B9322D9" w14:textId="377976CF"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5.5</w:t>
      </w:r>
      <w:r>
        <w:rPr>
          <w:rFonts w:asciiTheme="minorHAnsi" w:eastAsiaTheme="minorEastAsia" w:hAnsiTheme="minorHAnsi" w:cstheme="minorBidi"/>
          <w:noProof/>
          <w:kern w:val="2"/>
          <w:sz w:val="21"/>
          <w:szCs w:val="24"/>
          <w:lang w:val="en-US" w:eastAsia="ja-JP"/>
        </w:rPr>
        <w:tab/>
      </w:r>
      <w:r w:rsidRPr="007620F6">
        <w:rPr>
          <w:noProof/>
          <w:lang w:val="en-CA"/>
        </w:rPr>
        <w:t>Bit-wise operators</w:t>
      </w:r>
      <w:r>
        <w:rPr>
          <w:noProof/>
        </w:rPr>
        <w:tab/>
      </w:r>
      <w:r>
        <w:rPr>
          <w:noProof/>
        </w:rPr>
        <w:fldChar w:fldCharType="begin"/>
      </w:r>
      <w:r>
        <w:rPr>
          <w:noProof/>
        </w:rPr>
        <w:instrText xml:space="preserve"> PAGEREF _Toc14984381 \h </w:instrText>
      </w:r>
      <w:r>
        <w:rPr>
          <w:noProof/>
        </w:rPr>
      </w:r>
      <w:r>
        <w:rPr>
          <w:noProof/>
        </w:rPr>
        <w:fldChar w:fldCharType="separate"/>
      </w:r>
      <w:r>
        <w:rPr>
          <w:noProof/>
        </w:rPr>
        <w:t>7</w:t>
      </w:r>
      <w:r>
        <w:rPr>
          <w:noProof/>
        </w:rPr>
        <w:fldChar w:fldCharType="end"/>
      </w:r>
    </w:p>
    <w:p w14:paraId="26AC929C" w14:textId="70DC2889"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5.6</w:t>
      </w:r>
      <w:r>
        <w:rPr>
          <w:rFonts w:asciiTheme="minorHAnsi" w:eastAsiaTheme="minorEastAsia" w:hAnsiTheme="minorHAnsi" w:cstheme="minorBidi"/>
          <w:noProof/>
          <w:kern w:val="2"/>
          <w:sz w:val="21"/>
          <w:szCs w:val="24"/>
          <w:lang w:val="en-US" w:eastAsia="ja-JP"/>
        </w:rPr>
        <w:tab/>
      </w:r>
      <w:r w:rsidRPr="007620F6">
        <w:rPr>
          <w:noProof/>
          <w:lang w:val="en-CA"/>
        </w:rPr>
        <w:t>Assignment operators</w:t>
      </w:r>
      <w:r>
        <w:rPr>
          <w:noProof/>
        </w:rPr>
        <w:tab/>
      </w:r>
      <w:r>
        <w:rPr>
          <w:noProof/>
        </w:rPr>
        <w:fldChar w:fldCharType="begin"/>
      </w:r>
      <w:r>
        <w:rPr>
          <w:noProof/>
        </w:rPr>
        <w:instrText xml:space="preserve"> PAGEREF _Toc14984382 \h </w:instrText>
      </w:r>
      <w:r>
        <w:rPr>
          <w:noProof/>
        </w:rPr>
      </w:r>
      <w:r>
        <w:rPr>
          <w:noProof/>
        </w:rPr>
        <w:fldChar w:fldCharType="separate"/>
      </w:r>
      <w:r>
        <w:rPr>
          <w:noProof/>
        </w:rPr>
        <w:t>8</w:t>
      </w:r>
      <w:r>
        <w:rPr>
          <w:noProof/>
        </w:rPr>
        <w:fldChar w:fldCharType="end"/>
      </w:r>
    </w:p>
    <w:p w14:paraId="458131DB" w14:textId="56B9CF61"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5.7</w:t>
      </w:r>
      <w:r>
        <w:rPr>
          <w:rFonts w:asciiTheme="minorHAnsi" w:eastAsiaTheme="minorEastAsia" w:hAnsiTheme="minorHAnsi" w:cstheme="minorBidi"/>
          <w:noProof/>
          <w:kern w:val="2"/>
          <w:sz w:val="21"/>
          <w:szCs w:val="24"/>
          <w:lang w:val="en-US" w:eastAsia="ja-JP"/>
        </w:rPr>
        <w:tab/>
      </w:r>
      <w:r w:rsidRPr="007620F6">
        <w:rPr>
          <w:noProof/>
          <w:lang w:val="en-CA"/>
        </w:rPr>
        <w:t>Range notation</w:t>
      </w:r>
      <w:r>
        <w:rPr>
          <w:noProof/>
        </w:rPr>
        <w:tab/>
      </w:r>
      <w:r>
        <w:rPr>
          <w:noProof/>
        </w:rPr>
        <w:fldChar w:fldCharType="begin"/>
      </w:r>
      <w:r>
        <w:rPr>
          <w:noProof/>
        </w:rPr>
        <w:instrText xml:space="preserve"> PAGEREF _Toc14984383 \h </w:instrText>
      </w:r>
      <w:r>
        <w:rPr>
          <w:noProof/>
        </w:rPr>
      </w:r>
      <w:r>
        <w:rPr>
          <w:noProof/>
        </w:rPr>
        <w:fldChar w:fldCharType="separate"/>
      </w:r>
      <w:r>
        <w:rPr>
          <w:noProof/>
        </w:rPr>
        <w:t>8</w:t>
      </w:r>
      <w:r>
        <w:rPr>
          <w:noProof/>
        </w:rPr>
        <w:fldChar w:fldCharType="end"/>
      </w:r>
    </w:p>
    <w:p w14:paraId="08626778" w14:textId="5FB3989B"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5.8</w:t>
      </w:r>
      <w:r>
        <w:rPr>
          <w:rFonts w:asciiTheme="minorHAnsi" w:eastAsiaTheme="minorEastAsia" w:hAnsiTheme="minorHAnsi" w:cstheme="minorBidi"/>
          <w:noProof/>
          <w:kern w:val="2"/>
          <w:sz w:val="21"/>
          <w:szCs w:val="24"/>
          <w:lang w:val="en-US" w:eastAsia="ja-JP"/>
        </w:rPr>
        <w:tab/>
      </w:r>
      <w:r w:rsidRPr="007620F6">
        <w:rPr>
          <w:noProof/>
          <w:lang w:val="en-CA"/>
        </w:rPr>
        <w:t>Mathematical functions</w:t>
      </w:r>
      <w:r>
        <w:rPr>
          <w:noProof/>
        </w:rPr>
        <w:tab/>
      </w:r>
      <w:r>
        <w:rPr>
          <w:noProof/>
        </w:rPr>
        <w:fldChar w:fldCharType="begin"/>
      </w:r>
      <w:r>
        <w:rPr>
          <w:noProof/>
        </w:rPr>
        <w:instrText xml:space="preserve"> PAGEREF _Toc14984384 \h </w:instrText>
      </w:r>
      <w:r>
        <w:rPr>
          <w:noProof/>
        </w:rPr>
      </w:r>
      <w:r>
        <w:rPr>
          <w:noProof/>
        </w:rPr>
        <w:fldChar w:fldCharType="separate"/>
      </w:r>
      <w:r>
        <w:rPr>
          <w:noProof/>
        </w:rPr>
        <w:t>8</w:t>
      </w:r>
      <w:r>
        <w:rPr>
          <w:noProof/>
        </w:rPr>
        <w:fldChar w:fldCharType="end"/>
      </w:r>
    </w:p>
    <w:p w14:paraId="42280FF4" w14:textId="109749D7"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5.9</w:t>
      </w:r>
      <w:r>
        <w:rPr>
          <w:rFonts w:asciiTheme="minorHAnsi" w:eastAsiaTheme="minorEastAsia" w:hAnsiTheme="minorHAnsi" w:cstheme="minorBidi"/>
          <w:noProof/>
          <w:kern w:val="2"/>
          <w:sz w:val="21"/>
          <w:szCs w:val="24"/>
          <w:lang w:val="en-US" w:eastAsia="ja-JP"/>
        </w:rPr>
        <w:tab/>
      </w:r>
      <w:r w:rsidRPr="007620F6">
        <w:rPr>
          <w:noProof/>
          <w:lang w:val="en-CA"/>
        </w:rPr>
        <w:t>Order of operation precedence</w:t>
      </w:r>
      <w:r>
        <w:rPr>
          <w:noProof/>
        </w:rPr>
        <w:tab/>
      </w:r>
      <w:r>
        <w:rPr>
          <w:noProof/>
        </w:rPr>
        <w:fldChar w:fldCharType="begin"/>
      </w:r>
      <w:r>
        <w:rPr>
          <w:noProof/>
        </w:rPr>
        <w:instrText xml:space="preserve"> PAGEREF _Toc14984385 \h </w:instrText>
      </w:r>
      <w:r>
        <w:rPr>
          <w:noProof/>
        </w:rPr>
      </w:r>
      <w:r>
        <w:rPr>
          <w:noProof/>
        </w:rPr>
        <w:fldChar w:fldCharType="separate"/>
      </w:r>
      <w:r>
        <w:rPr>
          <w:noProof/>
        </w:rPr>
        <w:t>9</w:t>
      </w:r>
      <w:r>
        <w:rPr>
          <w:noProof/>
        </w:rPr>
        <w:fldChar w:fldCharType="end"/>
      </w:r>
    </w:p>
    <w:p w14:paraId="15F8E7AC" w14:textId="7AFB2F5C"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5.10</w:t>
      </w:r>
      <w:r>
        <w:rPr>
          <w:rFonts w:asciiTheme="minorHAnsi" w:eastAsiaTheme="minorEastAsia" w:hAnsiTheme="minorHAnsi" w:cstheme="minorBidi"/>
          <w:noProof/>
          <w:kern w:val="2"/>
          <w:sz w:val="21"/>
          <w:szCs w:val="24"/>
          <w:lang w:val="en-US" w:eastAsia="ja-JP"/>
        </w:rPr>
        <w:tab/>
      </w:r>
      <w:r w:rsidRPr="007620F6">
        <w:rPr>
          <w:noProof/>
          <w:lang w:val="en-CA"/>
        </w:rPr>
        <w:t>Variables, syntax elements and tables</w:t>
      </w:r>
      <w:r>
        <w:rPr>
          <w:noProof/>
        </w:rPr>
        <w:tab/>
      </w:r>
      <w:r>
        <w:rPr>
          <w:noProof/>
        </w:rPr>
        <w:fldChar w:fldCharType="begin"/>
      </w:r>
      <w:r>
        <w:rPr>
          <w:noProof/>
        </w:rPr>
        <w:instrText xml:space="preserve"> PAGEREF _Toc14984386 \h </w:instrText>
      </w:r>
      <w:r>
        <w:rPr>
          <w:noProof/>
        </w:rPr>
      </w:r>
      <w:r>
        <w:rPr>
          <w:noProof/>
        </w:rPr>
        <w:fldChar w:fldCharType="separate"/>
      </w:r>
      <w:r>
        <w:rPr>
          <w:noProof/>
        </w:rPr>
        <w:t>10</w:t>
      </w:r>
      <w:r>
        <w:rPr>
          <w:noProof/>
        </w:rPr>
        <w:fldChar w:fldCharType="end"/>
      </w:r>
    </w:p>
    <w:p w14:paraId="08DC77C5" w14:textId="7B17F7F3"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5.11</w:t>
      </w:r>
      <w:r>
        <w:rPr>
          <w:rFonts w:asciiTheme="minorHAnsi" w:eastAsiaTheme="minorEastAsia" w:hAnsiTheme="minorHAnsi" w:cstheme="minorBidi"/>
          <w:noProof/>
          <w:kern w:val="2"/>
          <w:sz w:val="21"/>
          <w:szCs w:val="24"/>
          <w:lang w:val="en-US" w:eastAsia="ja-JP"/>
        </w:rPr>
        <w:tab/>
      </w:r>
      <w:r w:rsidRPr="007620F6">
        <w:rPr>
          <w:noProof/>
          <w:lang w:val="en-CA"/>
        </w:rPr>
        <w:t>Text description of logical operations</w:t>
      </w:r>
      <w:r>
        <w:rPr>
          <w:noProof/>
        </w:rPr>
        <w:tab/>
      </w:r>
      <w:r>
        <w:rPr>
          <w:noProof/>
        </w:rPr>
        <w:fldChar w:fldCharType="begin"/>
      </w:r>
      <w:r>
        <w:rPr>
          <w:noProof/>
        </w:rPr>
        <w:instrText xml:space="preserve"> PAGEREF _Toc14984387 \h </w:instrText>
      </w:r>
      <w:r>
        <w:rPr>
          <w:noProof/>
        </w:rPr>
      </w:r>
      <w:r>
        <w:rPr>
          <w:noProof/>
        </w:rPr>
        <w:fldChar w:fldCharType="separate"/>
      </w:r>
      <w:r>
        <w:rPr>
          <w:noProof/>
        </w:rPr>
        <w:t>11</w:t>
      </w:r>
      <w:r>
        <w:rPr>
          <w:noProof/>
        </w:rPr>
        <w:fldChar w:fldCharType="end"/>
      </w:r>
    </w:p>
    <w:p w14:paraId="0CEB8295" w14:textId="1640B751"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5.12</w:t>
      </w:r>
      <w:r>
        <w:rPr>
          <w:rFonts w:asciiTheme="minorHAnsi" w:eastAsiaTheme="minorEastAsia" w:hAnsiTheme="minorHAnsi" w:cstheme="minorBidi"/>
          <w:noProof/>
          <w:kern w:val="2"/>
          <w:sz w:val="21"/>
          <w:szCs w:val="24"/>
          <w:lang w:val="en-US" w:eastAsia="ja-JP"/>
        </w:rPr>
        <w:tab/>
      </w:r>
      <w:r w:rsidRPr="007620F6">
        <w:rPr>
          <w:noProof/>
          <w:lang w:val="en-CA"/>
        </w:rPr>
        <w:t>Processes</w:t>
      </w:r>
      <w:r>
        <w:rPr>
          <w:noProof/>
        </w:rPr>
        <w:tab/>
      </w:r>
      <w:r>
        <w:rPr>
          <w:noProof/>
        </w:rPr>
        <w:fldChar w:fldCharType="begin"/>
      </w:r>
      <w:r>
        <w:rPr>
          <w:noProof/>
        </w:rPr>
        <w:instrText xml:space="preserve"> PAGEREF _Toc14984388 \h </w:instrText>
      </w:r>
      <w:r>
        <w:rPr>
          <w:noProof/>
        </w:rPr>
      </w:r>
      <w:r>
        <w:rPr>
          <w:noProof/>
        </w:rPr>
        <w:fldChar w:fldCharType="separate"/>
      </w:r>
      <w:r>
        <w:rPr>
          <w:noProof/>
        </w:rPr>
        <w:t>12</w:t>
      </w:r>
      <w:r>
        <w:rPr>
          <w:noProof/>
        </w:rPr>
        <w:fldChar w:fldCharType="end"/>
      </w:r>
    </w:p>
    <w:p w14:paraId="41FD4294" w14:textId="6FFB3300"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6</w:t>
      </w:r>
      <w:r>
        <w:rPr>
          <w:rFonts w:asciiTheme="minorHAnsi" w:eastAsiaTheme="minorEastAsia" w:hAnsiTheme="minorHAnsi" w:cstheme="minorBidi"/>
          <w:noProof/>
          <w:kern w:val="2"/>
          <w:sz w:val="21"/>
          <w:szCs w:val="24"/>
          <w:lang w:val="en-US" w:eastAsia="ja-JP"/>
        </w:rPr>
        <w:tab/>
      </w:r>
      <w:r w:rsidRPr="007620F6">
        <w:rPr>
          <w:noProof/>
          <w:lang w:val="en-CA"/>
        </w:rPr>
        <w:t>Bitstream and picture formats, partitionings, scanning processes and neighbouring relationships</w:t>
      </w:r>
      <w:r>
        <w:rPr>
          <w:noProof/>
        </w:rPr>
        <w:tab/>
      </w:r>
      <w:r>
        <w:rPr>
          <w:noProof/>
        </w:rPr>
        <w:fldChar w:fldCharType="begin"/>
      </w:r>
      <w:r>
        <w:rPr>
          <w:noProof/>
        </w:rPr>
        <w:instrText xml:space="preserve"> PAGEREF _Toc14984389 \h </w:instrText>
      </w:r>
      <w:r>
        <w:rPr>
          <w:noProof/>
        </w:rPr>
      </w:r>
      <w:r>
        <w:rPr>
          <w:noProof/>
        </w:rPr>
        <w:fldChar w:fldCharType="separate"/>
      </w:r>
      <w:r>
        <w:rPr>
          <w:noProof/>
        </w:rPr>
        <w:t>13</w:t>
      </w:r>
      <w:r>
        <w:rPr>
          <w:noProof/>
        </w:rPr>
        <w:fldChar w:fldCharType="end"/>
      </w:r>
    </w:p>
    <w:p w14:paraId="2BF0074D" w14:textId="71C7B527"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6.1</w:t>
      </w:r>
      <w:r>
        <w:rPr>
          <w:rFonts w:asciiTheme="minorHAnsi" w:eastAsiaTheme="minorEastAsia" w:hAnsiTheme="minorHAnsi" w:cstheme="minorBidi"/>
          <w:noProof/>
          <w:kern w:val="2"/>
          <w:sz w:val="21"/>
          <w:szCs w:val="24"/>
          <w:lang w:val="en-US" w:eastAsia="ja-JP"/>
        </w:rPr>
        <w:tab/>
      </w:r>
      <w:r w:rsidRPr="007620F6">
        <w:rPr>
          <w:noProof/>
          <w:lang w:val="en-CA"/>
        </w:rPr>
        <w:t>Bitstream formats</w:t>
      </w:r>
      <w:r>
        <w:rPr>
          <w:noProof/>
        </w:rPr>
        <w:tab/>
      </w:r>
      <w:r>
        <w:rPr>
          <w:noProof/>
        </w:rPr>
        <w:fldChar w:fldCharType="begin"/>
      </w:r>
      <w:r>
        <w:rPr>
          <w:noProof/>
        </w:rPr>
        <w:instrText xml:space="preserve"> PAGEREF _Toc14984390 \h </w:instrText>
      </w:r>
      <w:r>
        <w:rPr>
          <w:noProof/>
        </w:rPr>
      </w:r>
      <w:r>
        <w:rPr>
          <w:noProof/>
        </w:rPr>
        <w:fldChar w:fldCharType="separate"/>
      </w:r>
      <w:r>
        <w:rPr>
          <w:noProof/>
        </w:rPr>
        <w:t>13</w:t>
      </w:r>
      <w:r>
        <w:rPr>
          <w:noProof/>
        </w:rPr>
        <w:fldChar w:fldCharType="end"/>
      </w:r>
    </w:p>
    <w:p w14:paraId="3254DF27" w14:textId="13752545"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6.2</w:t>
      </w:r>
      <w:r>
        <w:rPr>
          <w:rFonts w:asciiTheme="minorHAnsi" w:eastAsiaTheme="minorEastAsia" w:hAnsiTheme="minorHAnsi" w:cstheme="minorBidi"/>
          <w:noProof/>
          <w:kern w:val="2"/>
          <w:sz w:val="21"/>
          <w:szCs w:val="24"/>
          <w:lang w:val="en-US" w:eastAsia="ja-JP"/>
        </w:rPr>
        <w:tab/>
      </w:r>
      <w:r w:rsidRPr="007620F6">
        <w:rPr>
          <w:noProof/>
          <w:lang w:val="en-CA"/>
        </w:rPr>
        <w:t>Source, decoded and output picture formats</w:t>
      </w:r>
      <w:r>
        <w:rPr>
          <w:noProof/>
        </w:rPr>
        <w:tab/>
      </w:r>
      <w:r>
        <w:rPr>
          <w:noProof/>
        </w:rPr>
        <w:fldChar w:fldCharType="begin"/>
      </w:r>
      <w:r>
        <w:rPr>
          <w:noProof/>
        </w:rPr>
        <w:instrText xml:space="preserve"> PAGEREF _Toc14984391 \h </w:instrText>
      </w:r>
      <w:r>
        <w:rPr>
          <w:noProof/>
        </w:rPr>
      </w:r>
      <w:r>
        <w:rPr>
          <w:noProof/>
        </w:rPr>
        <w:fldChar w:fldCharType="separate"/>
      </w:r>
      <w:r>
        <w:rPr>
          <w:noProof/>
        </w:rPr>
        <w:t>13</w:t>
      </w:r>
      <w:r>
        <w:rPr>
          <w:noProof/>
        </w:rPr>
        <w:fldChar w:fldCharType="end"/>
      </w:r>
    </w:p>
    <w:p w14:paraId="7D01AE43" w14:textId="01F4B0AC"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6.3</w:t>
      </w:r>
      <w:r>
        <w:rPr>
          <w:rFonts w:asciiTheme="minorHAnsi" w:eastAsiaTheme="minorEastAsia" w:hAnsiTheme="minorHAnsi" w:cstheme="minorBidi"/>
          <w:noProof/>
          <w:kern w:val="2"/>
          <w:sz w:val="21"/>
          <w:szCs w:val="24"/>
          <w:lang w:val="en-US" w:eastAsia="ja-JP"/>
        </w:rPr>
        <w:tab/>
      </w:r>
      <w:r w:rsidRPr="007620F6">
        <w:rPr>
          <w:noProof/>
          <w:lang w:val="en-CA"/>
        </w:rPr>
        <w:t>Partitioning of pictures, slices, tiles, and CTUs</w:t>
      </w:r>
      <w:r>
        <w:rPr>
          <w:noProof/>
        </w:rPr>
        <w:tab/>
      </w:r>
      <w:r>
        <w:rPr>
          <w:noProof/>
        </w:rPr>
        <w:fldChar w:fldCharType="begin"/>
      </w:r>
      <w:r>
        <w:rPr>
          <w:noProof/>
        </w:rPr>
        <w:instrText xml:space="preserve"> PAGEREF _Toc14984392 \h </w:instrText>
      </w:r>
      <w:r>
        <w:rPr>
          <w:noProof/>
        </w:rPr>
      </w:r>
      <w:r>
        <w:rPr>
          <w:noProof/>
        </w:rPr>
        <w:fldChar w:fldCharType="separate"/>
      </w:r>
      <w:r>
        <w:rPr>
          <w:noProof/>
        </w:rPr>
        <w:t>15</w:t>
      </w:r>
      <w:r>
        <w:rPr>
          <w:noProof/>
        </w:rPr>
        <w:fldChar w:fldCharType="end"/>
      </w:r>
    </w:p>
    <w:p w14:paraId="44872B0A" w14:textId="6E03EE40"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6.3.1</w:t>
      </w:r>
      <w:r>
        <w:rPr>
          <w:rFonts w:asciiTheme="minorHAnsi" w:eastAsiaTheme="minorEastAsia" w:hAnsiTheme="minorHAnsi" w:cstheme="minorBidi"/>
          <w:noProof/>
          <w:kern w:val="2"/>
          <w:sz w:val="21"/>
          <w:szCs w:val="24"/>
          <w:lang w:val="en-US" w:eastAsia="ja-JP"/>
        </w:rPr>
        <w:tab/>
      </w:r>
      <w:r w:rsidRPr="007620F6">
        <w:rPr>
          <w:noProof/>
          <w:lang w:val="en-CA"/>
        </w:rPr>
        <w:t>Partitioning of pictures into slices and tiles</w:t>
      </w:r>
      <w:r>
        <w:rPr>
          <w:noProof/>
        </w:rPr>
        <w:tab/>
      </w:r>
      <w:r>
        <w:rPr>
          <w:noProof/>
        </w:rPr>
        <w:fldChar w:fldCharType="begin"/>
      </w:r>
      <w:r>
        <w:rPr>
          <w:noProof/>
        </w:rPr>
        <w:instrText xml:space="preserve"> PAGEREF _Toc14984393 \h </w:instrText>
      </w:r>
      <w:r>
        <w:rPr>
          <w:noProof/>
        </w:rPr>
      </w:r>
      <w:r>
        <w:rPr>
          <w:noProof/>
        </w:rPr>
        <w:fldChar w:fldCharType="separate"/>
      </w:r>
      <w:r>
        <w:rPr>
          <w:noProof/>
        </w:rPr>
        <w:t>15</w:t>
      </w:r>
      <w:r>
        <w:rPr>
          <w:noProof/>
        </w:rPr>
        <w:fldChar w:fldCharType="end"/>
      </w:r>
    </w:p>
    <w:p w14:paraId="108AEB4A" w14:textId="2F484A0C"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6.3.2</w:t>
      </w:r>
      <w:r>
        <w:rPr>
          <w:rFonts w:asciiTheme="minorHAnsi" w:eastAsiaTheme="minorEastAsia" w:hAnsiTheme="minorHAnsi" w:cstheme="minorBidi"/>
          <w:noProof/>
          <w:kern w:val="2"/>
          <w:sz w:val="21"/>
          <w:szCs w:val="24"/>
          <w:lang w:val="en-US" w:eastAsia="ja-JP"/>
        </w:rPr>
        <w:tab/>
      </w:r>
      <w:r w:rsidRPr="007620F6">
        <w:rPr>
          <w:noProof/>
          <w:lang w:val="en-CA" w:eastAsia="ko-KR"/>
        </w:rPr>
        <w:t xml:space="preserve">Spatial or </w:t>
      </w:r>
      <w:r w:rsidRPr="007620F6">
        <w:rPr>
          <w:noProof/>
          <w:lang w:val="en-CA"/>
        </w:rPr>
        <w:t>component</w:t>
      </w:r>
      <w:r w:rsidRPr="007620F6">
        <w:rPr>
          <w:noProof/>
          <w:lang w:val="en-CA" w:eastAsia="ko-KR"/>
        </w:rPr>
        <w:t>-wise</w:t>
      </w:r>
      <w:r w:rsidRPr="007620F6">
        <w:rPr>
          <w:noProof/>
          <w:lang w:val="en-CA"/>
        </w:rPr>
        <w:t xml:space="preserve"> partitionings</w:t>
      </w:r>
      <w:r>
        <w:rPr>
          <w:noProof/>
        </w:rPr>
        <w:tab/>
      </w:r>
      <w:r>
        <w:rPr>
          <w:noProof/>
        </w:rPr>
        <w:fldChar w:fldCharType="begin"/>
      </w:r>
      <w:r>
        <w:rPr>
          <w:noProof/>
        </w:rPr>
        <w:instrText xml:space="preserve"> PAGEREF _Toc14984394 \h </w:instrText>
      </w:r>
      <w:r>
        <w:rPr>
          <w:noProof/>
        </w:rPr>
      </w:r>
      <w:r>
        <w:rPr>
          <w:noProof/>
        </w:rPr>
        <w:fldChar w:fldCharType="separate"/>
      </w:r>
      <w:r>
        <w:rPr>
          <w:noProof/>
        </w:rPr>
        <w:t>15</w:t>
      </w:r>
      <w:r>
        <w:rPr>
          <w:noProof/>
        </w:rPr>
        <w:fldChar w:fldCharType="end"/>
      </w:r>
    </w:p>
    <w:p w14:paraId="3C712264" w14:textId="01A705B3"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6.4</w:t>
      </w:r>
      <w:r>
        <w:rPr>
          <w:rFonts w:asciiTheme="minorHAnsi" w:eastAsiaTheme="minorEastAsia" w:hAnsiTheme="minorHAnsi" w:cstheme="minorBidi"/>
          <w:noProof/>
          <w:kern w:val="2"/>
          <w:sz w:val="21"/>
          <w:szCs w:val="24"/>
          <w:lang w:val="en-US" w:eastAsia="ja-JP"/>
        </w:rPr>
        <w:tab/>
      </w:r>
      <w:r w:rsidRPr="007620F6">
        <w:rPr>
          <w:noProof/>
          <w:lang w:val="en-CA"/>
        </w:rPr>
        <w:t>Availability processes</w:t>
      </w:r>
      <w:r>
        <w:rPr>
          <w:noProof/>
        </w:rPr>
        <w:tab/>
      </w:r>
      <w:r>
        <w:rPr>
          <w:noProof/>
        </w:rPr>
        <w:fldChar w:fldCharType="begin"/>
      </w:r>
      <w:r>
        <w:rPr>
          <w:noProof/>
        </w:rPr>
        <w:instrText xml:space="preserve"> PAGEREF _Toc14984395 \h </w:instrText>
      </w:r>
      <w:r>
        <w:rPr>
          <w:noProof/>
        </w:rPr>
      </w:r>
      <w:r>
        <w:rPr>
          <w:noProof/>
        </w:rPr>
        <w:fldChar w:fldCharType="separate"/>
      </w:r>
      <w:r>
        <w:rPr>
          <w:noProof/>
        </w:rPr>
        <w:t>16</w:t>
      </w:r>
      <w:r>
        <w:rPr>
          <w:noProof/>
        </w:rPr>
        <w:fldChar w:fldCharType="end"/>
      </w:r>
    </w:p>
    <w:p w14:paraId="5B412C1F" w14:textId="7DEE99FA" w:rsidR="00AD7B0E" w:rsidRDefault="00AD7B0E">
      <w:pPr>
        <w:pStyle w:val="33"/>
        <w:rPr>
          <w:rFonts w:asciiTheme="minorHAnsi" w:eastAsiaTheme="minorEastAsia" w:hAnsiTheme="minorHAnsi" w:cstheme="minorBidi"/>
          <w:noProof/>
          <w:kern w:val="2"/>
          <w:sz w:val="21"/>
          <w:szCs w:val="24"/>
          <w:lang w:val="en-US" w:eastAsia="ja-JP"/>
        </w:rPr>
      </w:pPr>
      <w:r>
        <w:rPr>
          <w:noProof/>
        </w:rPr>
        <w:t>6.4.1</w:t>
      </w:r>
      <w:r>
        <w:rPr>
          <w:rFonts w:asciiTheme="minorHAnsi" w:eastAsiaTheme="minorEastAsia" w:hAnsiTheme="minorHAnsi" w:cstheme="minorBidi"/>
          <w:noProof/>
          <w:kern w:val="2"/>
          <w:sz w:val="21"/>
          <w:szCs w:val="24"/>
          <w:lang w:val="en-US" w:eastAsia="ja-JP"/>
        </w:rPr>
        <w:tab/>
      </w:r>
      <w:r>
        <w:rPr>
          <w:noProof/>
        </w:rPr>
        <w:t>Derivation process for neighbouring block availability</w:t>
      </w:r>
      <w:r>
        <w:rPr>
          <w:noProof/>
        </w:rPr>
        <w:tab/>
      </w:r>
      <w:r>
        <w:rPr>
          <w:noProof/>
        </w:rPr>
        <w:fldChar w:fldCharType="begin"/>
      </w:r>
      <w:r>
        <w:rPr>
          <w:noProof/>
        </w:rPr>
        <w:instrText xml:space="preserve"> PAGEREF _Toc14984396 \h </w:instrText>
      </w:r>
      <w:r>
        <w:rPr>
          <w:noProof/>
        </w:rPr>
      </w:r>
      <w:r>
        <w:rPr>
          <w:noProof/>
        </w:rPr>
        <w:fldChar w:fldCharType="separate"/>
      </w:r>
      <w:r>
        <w:rPr>
          <w:noProof/>
        </w:rPr>
        <w:t>16</w:t>
      </w:r>
      <w:r>
        <w:rPr>
          <w:noProof/>
        </w:rPr>
        <w:fldChar w:fldCharType="end"/>
      </w:r>
    </w:p>
    <w:p w14:paraId="6E467A46" w14:textId="4444D57A"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6.4.2</w:t>
      </w:r>
      <w:r>
        <w:rPr>
          <w:rFonts w:asciiTheme="minorHAnsi" w:eastAsiaTheme="minorEastAsia" w:hAnsiTheme="minorHAnsi" w:cstheme="minorBidi"/>
          <w:noProof/>
          <w:kern w:val="2"/>
          <w:sz w:val="21"/>
          <w:szCs w:val="24"/>
          <w:lang w:val="en-US" w:eastAsia="ja-JP"/>
        </w:rPr>
        <w:tab/>
      </w:r>
      <w:r>
        <w:rPr>
          <w:noProof/>
        </w:rPr>
        <w:t>Derivation</w:t>
      </w:r>
      <w:r w:rsidRPr="007620F6">
        <w:rPr>
          <w:noProof/>
          <w:lang w:val="en-CA"/>
        </w:rPr>
        <w:t xml:space="preserve"> process for left and right neighbouring blocks availabilities</w:t>
      </w:r>
      <w:r>
        <w:rPr>
          <w:noProof/>
        </w:rPr>
        <w:tab/>
      </w:r>
      <w:r>
        <w:rPr>
          <w:noProof/>
        </w:rPr>
        <w:fldChar w:fldCharType="begin"/>
      </w:r>
      <w:r>
        <w:rPr>
          <w:noProof/>
        </w:rPr>
        <w:instrText xml:space="preserve"> PAGEREF _Toc14984397 \h </w:instrText>
      </w:r>
      <w:r>
        <w:rPr>
          <w:noProof/>
        </w:rPr>
      </w:r>
      <w:r>
        <w:rPr>
          <w:noProof/>
        </w:rPr>
        <w:fldChar w:fldCharType="separate"/>
      </w:r>
      <w:r>
        <w:rPr>
          <w:noProof/>
        </w:rPr>
        <w:t>16</w:t>
      </w:r>
      <w:r>
        <w:rPr>
          <w:noProof/>
        </w:rPr>
        <w:fldChar w:fldCharType="end"/>
      </w:r>
    </w:p>
    <w:p w14:paraId="20CDC78B" w14:textId="7493C176" w:rsidR="00AD7B0E" w:rsidRDefault="00AD7B0E">
      <w:pPr>
        <w:pStyle w:val="33"/>
        <w:rPr>
          <w:rFonts w:asciiTheme="minorHAnsi" w:eastAsiaTheme="minorEastAsia" w:hAnsiTheme="minorHAnsi" w:cstheme="minorBidi"/>
          <w:noProof/>
          <w:kern w:val="2"/>
          <w:sz w:val="21"/>
          <w:szCs w:val="24"/>
          <w:lang w:val="en-US" w:eastAsia="ja-JP"/>
        </w:rPr>
      </w:pPr>
      <w:r>
        <w:rPr>
          <w:noProof/>
        </w:rPr>
        <w:t>6.4.3</w:t>
      </w:r>
      <w:r>
        <w:rPr>
          <w:rFonts w:asciiTheme="minorHAnsi" w:eastAsiaTheme="minorEastAsia" w:hAnsiTheme="minorHAnsi" w:cstheme="minorBidi"/>
          <w:noProof/>
          <w:kern w:val="2"/>
          <w:sz w:val="21"/>
          <w:szCs w:val="24"/>
          <w:lang w:val="en-US" w:eastAsia="ja-JP"/>
        </w:rPr>
        <w:tab/>
      </w:r>
      <w:r>
        <w:rPr>
          <w:noProof/>
        </w:rPr>
        <w:t>Derivation process for neighbouring block motion vector candidate availability</w:t>
      </w:r>
      <w:r>
        <w:rPr>
          <w:noProof/>
        </w:rPr>
        <w:tab/>
      </w:r>
      <w:r>
        <w:rPr>
          <w:noProof/>
        </w:rPr>
        <w:fldChar w:fldCharType="begin"/>
      </w:r>
      <w:r>
        <w:rPr>
          <w:noProof/>
        </w:rPr>
        <w:instrText xml:space="preserve"> PAGEREF _Toc14984398 \h </w:instrText>
      </w:r>
      <w:r>
        <w:rPr>
          <w:noProof/>
        </w:rPr>
      </w:r>
      <w:r>
        <w:rPr>
          <w:noProof/>
        </w:rPr>
        <w:fldChar w:fldCharType="separate"/>
      </w:r>
      <w:r>
        <w:rPr>
          <w:noProof/>
        </w:rPr>
        <w:t>17</w:t>
      </w:r>
      <w:r>
        <w:rPr>
          <w:noProof/>
        </w:rPr>
        <w:fldChar w:fldCharType="end"/>
      </w:r>
    </w:p>
    <w:p w14:paraId="116CD992" w14:textId="4C0609BD"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6.5</w:t>
      </w:r>
      <w:r>
        <w:rPr>
          <w:rFonts w:asciiTheme="minorHAnsi" w:eastAsiaTheme="minorEastAsia" w:hAnsiTheme="minorHAnsi" w:cstheme="minorBidi"/>
          <w:noProof/>
          <w:kern w:val="2"/>
          <w:sz w:val="21"/>
          <w:szCs w:val="24"/>
          <w:lang w:val="en-US" w:eastAsia="ja-JP"/>
        </w:rPr>
        <w:tab/>
      </w:r>
      <w:r w:rsidRPr="007620F6">
        <w:rPr>
          <w:noProof/>
          <w:lang w:val="en-CA"/>
        </w:rPr>
        <w:t>Scanning processes</w:t>
      </w:r>
      <w:r>
        <w:rPr>
          <w:noProof/>
        </w:rPr>
        <w:tab/>
      </w:r>
      <w:r>
        <w:rPr>
          <w:noProof/>
        </w:rPr>
        <w:fldChar w:fldCharType="begin"/>
      </w:r>
      <w:r>
        <w:rPr>
          <w:noProof/>
        </w:rPr>
        <w:instrText xml:space="preserve"> PAGEREF _Toc14984399 \h </w:instrText>
      </w:r>
      <w:r>
        <w:rPr>
          <w:noProof/>
        </w:rPr>
      </w:r>
      <w:r>
        <w:rPr>
          <w:noProof/>
        </w:rPr>
        <w:fldChar w:fldCharType="separate"/>
      </w:r>
      <w:r>
        <w:rPr>
          <w:noProof/>
        </w:rPr>
        <w:t>17</w:t>
      </w:r>
      <w:r>
        <w:rPr>
          <w:noProof/>
        </w:rPr>
        <w:fldChar w:fldCharType="end"/>
      </w:r>
    </w:p>
    <w:p w14:paraId="17E360C0" w14:textId="7A99E245"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6.5.1</w:t>
      </w:r>
      <w:r>
        <w:rPr>
          <w:rFonts w:asciiTheme="minorHAnsi" w:eastAsiaTheme="minorEastAsia" w:hAnsiTheme="minorHAnsi" w:cstheme="minorBidi"/>
          <w:noProof/>
          <w:kern w:val="2"/>
          <w:sz w:val="21"/>
          <w:szCs w:val="24"/>
          <w:lang w:val="en-US" w:eastAsia="ja-JP"/>
        </w:rPr>
        <w:tab/>
      </w:r>
      <w:r w:rsidRPr="007620F6">
        <w:rPr>
          <w:noProof/>
          <w:lang w:val="en-CA"/>
        </w:rPr>
        <w:t>CTB raster and tile scanning process</w:t>
      </w:r>
      <w:r>
        <w:rPr>
          <w:noProof/>
        </w:rPr>
        <w:tab/>
      </w:r>
      <w:r>
        <w:rPr>
          <w:noProof/>
        </w:rPr>
        <w:fldChar w:fldCharType="begin"/>
      </w:r>
      <w:r>
        <w:rPr>
          <w:noProof/>
        </w:rPr>
        <w:instrText xml:space="preserve"> PAGEREF _Toc14984400 \h </w:instrText>
      </w:r>
      <w:r>
        <w:rPr>
          <w:noProof/>
        </w:rPr>
      </w:r>
      <w:r>
        <w:rPr>
          <w:noProof/>
        </w:rPr>
        <w:fldChar w:fldCharType="separate"/>
      </w:r>
      <w:r>
        <w:rPr>
          <w:noProof/>
        </w:rPr>
        <w:t>17</w:t>
      </w:r>
      <w:r>
        <w:rPr>
          <w:noProof/>
        </w:rPr>
        <w:fldChar w:fldCharType="end"/>
      </w:r>
    </w:p>
    <w:p w14:paraId="09036DC3" w14:textId="74A4C15E"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6.5.2</w:t>
      </w:r>
      <w:r>
        <w:rPr>
          <w:rFonts w:asciiTheme="minorHAnsi" w:eastAsiaTheme="minorEastAsia" w:hAnsiTheme="minorHAnsi" w:cstheme="minorBidi"/>
          <w:noProof/>
          <w:kern w:val="2"/>
          <w:sz w:val="21"/>
          <w:szCs w:val="24"/>
          <w:lang w:val="en-US" w:eastAsia="ja-JP"/>
        </w:rPr>
        <w:tab/>
      </w:r>
      <w:r w:rsidRPr="007620F6">
        <w:rPr>
          <w:noProof/>
          <w:lang w:val="en-CA"/>
        </w:rPr>
        <w:t>Zig-zag scan order 2D array initialization process</w:t>
      </w:r>
      <w:r>
        <w:rPr>
          <w:noProof/>
        </w:rPr>
        <w:tab/>
      </w:r>
      <w:r>
        <w:rPr>
          <w:noProof/>
        </w:rPr>
        <w:fldChar w:fldCharType="begin"/>
      </w:r>
      <w:r>
        <w:rPr>
          <w:noProof/>
        </w:rPr>
        <w:instrText xml:space="preserve"> PAGEREF _Toc14984401 \h </w:instrText>
      </w:r>
      <w:r>
        <w:rPr>
          <w:noProof/>
        </w:rPr>
      </w:r>
      <w:r>
        <w:rPr>
          <w:noProof/>
        </w:rPr>
        <w:fldChar w:fldCharType="separate"/>
      </w:r>
      <w:r>
        <w:rPr>
          <w:noProof/>
        </w:rPr>
        <w:t>19</w:t>
      </w:r>
      <w:r>
        <w:rPr>
          <w:noProof/>
        </w:rPr>
        <w:fldChar w:fldCharType="end"/>
      </w:r>
    </w:p>
    <w:p w14:paraId="6396744E" w14:textId="1093F104"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6.5.3</w:t>
      </w:r>
      <w:r>
        <w:rPr>
          <w:rFonts w:asciiTheme="minorHAnsi" w:eastAsiaTheme="minorEastAsia" w:hAnsiTheme="minorHAnsi" w:cstheme="minorBidi"/>
          <w:noProof/>
          <w:kern w:val="2"/>
          <w:sz w:val="21"/>
          <w:szCs w:val="24"/>
          <w:lang w:val="en-US" w:eastAsia="ja-JP"/>
        </w:rPr>
        <w:tab/>
      </w:r>
      <w:r w:rsidRPr="007620F6">
        <w:rPr>
          <w:noProof/>
          <w:lang w:val="en-CA"/>
        </w:rPr>
        <w:t>Zig-zag scan order 1D array initialization process</w:t>
      </w:r>
      <w:r>
        <w:rPr>
          <w:noProof/>
        </w:rPr>
        <w:tab/>
      </w:r>
      <w:r>
        <w:rPr>
          <w:noProof/>
        </w:rPr>
        <w:fldChar w:fldCharType="begin"/>
      </w:r>
      <w:r>
        <w:rPr>
          <w:noProof/>
        </w:rPr>
        <w:instrText xml:space="preserve"> PAGEREF _Toc14984402 \h </w:instrText>
      </w:r>
      <w:r>
        <w:rPr>
          <w:noProof/>
        </w:rPr>
      </w:r>
      <w:r>
        <w:rPr>
          <w:noProof/>
        </w:rPr>
        <w:fldChar w:fldCharType="separate"/>
      </w:r>
      <w:r>
        <w:rPr>
          <w:noProof/>
        </w:rPr>
        <w:t>19</w:t>
      </w:r>
      <w:r>
        <w:rPr>
          <w:noProof/>
        </w:rPr>
        <w:fldChar w:fldCharType="end"/>
      </w:r>
    </w:p>
    <w:p w14:paraId="1DF8C375" w14:textId="54D9BCEC"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6.5.4</w:t>
      </w:r>
      <w:r>
        <w:rPr>
          <w:rFonts w:asciiTheme="minorHAnsi" w:eastAsiaTheme="minorEastAsia" w:hAnsiTheme="minorHAnsi" w:cstheme="minorBidi"/>
          <w:noProof/>
          <w:kern w:val="2"/>
          <w:sz w:val="21"/>
          <w:szCs w:val="24"/>
          <w:lang w:val="en-US" w:eastAsia="ja-JP"/>
        </w:rPr>
        <w:tab/>
      </w:r>
      <w:r w:rsidRPr="007620F6">
        <w:rPr>
          <w:noProof/>
          <w:lang w:val="en-CA"/>
        </w:rPr>
        <w:t>Inverse scan order 1D array initialization process</w:t>
      </w:r>
      <w:r>
        <w:rPr>
          <w:noProof/>
        </w:rPr>
        <w:tab/>
      </w:r>
      <w:r>
        <w:rPr>
          <w:noProof/>
        </w:rPr>
        <w:fldChar w:fldCharType="begin"/>
      </w:r>
      <w:r>
        <w:rPr>
          <w:noProof/>
        </w:rPr>
        <w:instrText xml:space="preserve"> PAGEREF _Toc14984403 \h </w:instrText>
      </w:r>
      <w:r>
        <w:rPr>
          <w:noProof/>
        </w:rPr>
      </w:r>
      <w:r>
        <w:rPr>
          <w:noProof/>
        </w:rPr>
        <w:fldChar w:fldCharType="separate"/>
      </w:r>
      <w:r>
        <w:rPr>
          <w:noProof/>
        </w:rPr>
        <w:t>20</w:t>
      </w:r>
      <w:r>
        <w:rPr>
          <w:noProof/>
        </w:rPr>
        <w:fldChar w:fldCharType="end"/>
      </w:r>
    </w:p>
    <w:p w14:paraId="6B6F214A" w14:textId="386F8C1E"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7</w:t>
      </w:r>
      <w:r>
        <w:rPr>
          <w:rFonts w:asciiTheme="minorHAnsi" w:eastAsiaTheme="minorEastAsia" w:hAnsiTheme="minorHAnsi" w:cstheme="minorBidi"/>
          <w:noProof/>
          <w:kern w:val="2"/>
          <w:sz w:val="21"/>
          <w:szCs w:val="24"/>
          <w:lang w:val="en-US" w:eastAsia="ja-JP"/>
        </w:rPr>
        <w:tab/>
      </w:r>
      <w:r w:rsidRPr="007620F6">
        <w:rPr>
          <w:noProof/>
          <w:lang w:val="en-CA"/>
        </w:rPr>
        <w:t>Syntax and semantics</w:t>
      </w:r>
      <w:r>
        <w:rPr>
          <w:noProof/>
        </w:rPr>
        <w:tab/>
      </w:r>
      <w:r>
        <w:rPr>
          <w:noProof/>
        </w:rPr>
        <w:fldChar w:fldCharType="begin"/>
      </w:r>
      <w:r>
        <w:rPr>
          <w:noProof/>
        </w:rPr>
        <w:instrText xml:space="preserve"> PAGEREF _Toc14984404 \h </w:instrText>
      </w:r>
      <w:r>
        <w:rPr>
          <w:noProof/>
        </w:rPr>
      </w:r>
      <w:r>
        <w:rPr>
          <w:noProof/>
        </w:rPr>
        <w:fldChar w:fldCharType="separate"/>
      </w:r>
      <w:r>
        <w:rPr>
          <w:noProof/>
        </w:rPr>
        <w:t>21</w:t>
      </w:r>
      <w:r>
        <w:rPr>
          <w:noProof/>
        </w:rPr>
        <w:fldChar w:fldCharType="end"/>
      </w:r>
    </w:p>
    <w:p w14:paraId="215D0028" w14:textId="76FCDA45"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7.1</w:t>
      </w:r>
      <w:r>
        <w:rPr>
          <w:rFonts w:asciiTheme="minorHAnsi" w:eastAsiaTheme="minorEastAsia" w:hAnsiTheme="minorHAnsi" w:cstheme="minorBidi"/>
          <w:noProof/>
          <w:kern w:val="2"/>
          <w:sz w:val="21"/>
          <w:szCs w:val="24"/>
          <w:lang w:val="en-US" w:eastAsia="ja-JP"/>
        </w:rPr>
        <w:tab/>
      </w:r>
      <w:r w:rsidRPr="007620F6">
        <w:rPr>
          <w:noProof/>
          <w:lang w:val="en-CA"/>
        </w:rPr>
        <w:t>Method of specifying syntax in tabular form</w:t>
      </w:r>
      <w:r>
        <w:rPr>
          <w:noProof/>
        </w:rPr>
        <w:tab/>
      </w:r>
      <w:r>
        <w:rPr>
          <w:noProof/>
        </w:rPr>
        <w:fldChar w:fldCharType="begin"/>
      </w:r>
      <w:r>
        <w:rPr>
          <w:noProof/>
        </w:rPr>
        <w:instrText xml:space="preserve"> PAGEREF _Toc14984405 \h </w:instrText>
      </w:r>
      <w:r>
        <w:rPr>
          <w:noProof/>
        </w:rPr>
      </w:r>
      <w:r>
        <w:rPr>
          <w:noProof/>
        </w:rPr>
        <w:fldChar w:fldCharType="separate"/>
      </w:r>
      <w:r>
        <w:rPr>
          <w:noProof/>
        </w:rPr>
        <w:t>21</w:t>
      </w:r>
      <w:r>
        <w:rPr>
          <w:noProof/>
        </w:rPr>
        <w:fldChar w:fldCharType="end"/>
      </w:r>
    </w:p>
    <w:p w14:paraId="07DBC425" w14:textId="63782BF1"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7.2</w:t>
      </w:r>
      <w:r>
        <w:rPr>
          <w:rFonts w:asciiTheme="minorHAnsi" w:eastAsiaTheme="minorEastAsia" w:hAnsiTheme="minorHAnsi" w:cstheme="minorBidi"/>
          <w:noProof/>
          <w:kern w:val="2"/>
          <w:sz w:val="21"/>
          <w:szCs w:val="24"/>
          <w:lang w:val="en-US" w:eastAsia="ja-JP"/>
        </w:rPr>
        <w:tab/>
      </w:r>
      <w:r w:rsidRPr="007620F6">
        <w:rPr>
          <w:noProof/>
          <w:lang w:val="en-CA"/>
        </w:rPr>
        <w:t>Specification of syntax functions and descriptors</w:t>
      </w:r>
      <w:r>
        <w:rPr>
          <w:noProof/>
        </w:rPr>
        <w:tab/>
      </w:r>
      <w:r>
        <w:rPr>
          <w:noProof/>
        </w:rPr>
        <w:fldChar w:fldCharType="begin"/>
      </w:r>
      <w:r>
        <w:rPr>
          <w:noProof/>
        </w:rPr>
        <w:instrText xml:space="preserve"> PAGEREF _Toc14984406 \h </w:instrText>
      </w:r>
      <w:r>
        <w:rPr>
          <w:noProof/>
        </w:rPr>
      </w:r>
      <w:r>
        <w:rPr>
          <w:noProof/>
        </w:rPr>
        <w:fldChar w:fldCharType="separate"/>
      </w:r>
      <w:r>
        <w:rPr>
          <w:noProof/>
        </w:rPr>
        <w:t>22</w:t>
      </w:r>
      <w:r>
        <w:rPr>
          <w:noProof/>
        </w:rPr>
        <w:fldChar w:fldCharType="end"/>
      </w:r>
    </w:p>
    <w:p w14:paraId="1500691B" w14:textId="0EE51389"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7.3</w:t>
      </w:r>
      <w:r>
        <w:rPr>
          <w:rFonts w:asciiTheme="minorHAnsi" w:eastAsiaTheme="minorEastAsia" w:hAnsiTheme="minorHAnsi" w:cstheme="minorBidi"/>
          <w:noProof/>
          <w:kern w:val="2"/>
          <w:sz w:val="21"/>
          <w:szCs w:val="24"/>
          <w:lang w:val="en-US" w:eastAsia="ja-JP"/>
        </w:rPr>
        <w:tab/>
      </w:r>
      <w:r w:rsidRPr="007620F6">
        <w:rPr>
          <w:noProof/>
          <w:lang w:val="en-CA"/>
        </w:rPr>
        <w:t>Syntax in tabular form</w:t>
      </w:r>
      <w:r>
        <w:rPr>
          <w:noProof/>
        </w:rPr>
        <w:tab/>
      </w:r>
      <w:r>
        <w:rPr>
          <w:noProof/>
        </w:rPr>
        <w:fldChar w:fldCharType="begin"/>
      </w:r>
      <w:r>
        <w:rPr>
          <w:noProof/>
        </w:rPr>
        <w:instrText xml:space="preserve"> PAGEREF _Toc14984407 \h </w:instrText>
      </w:r>
      <w:r>
        <w:rPr>
          <w:noProof/>
        </w:rPr>
      </w:r>
      <w:r>
        <w:rPr>
          <w:noProof/>
        </w:rPr>
        <w:fldChar w:fldCharType="separate"/>
      </w:r>
      <w:r>
        <w:rPr>
          <w:noProof/>
        </w:rPr>
        <w:t>23</w:t>
      </w:r>
      <w:r>
        <w:rPr>
          <w:noProof/>
        </w:rPr>
        <w:fldChar w:fldCharType="end"/>
      </w:r>
    </w:p>
    <w:p w14:paraId="4BCCE3FC" w14:textId="3029CCEC"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7.3.1</w:t>
      </w:r>
      <w:r>
        <w:rPr>
          <w:rFonts w:asciiTheme="minorHAnsi" w:eastAsiaTheme="minorEastAsia" w:hAnsiTheme="minorHAnsi" w:cstheme="minorBidi"/>
          <w:noProof/>
          <w:kern w:val="2"/>
          <w:sz w:val="21"/>
          <w:szCs w:val="24"/>
          <w:lang w:val="en-US" w:eastAsia="ja-JP"/>
        </w:rPr>
        <w:tab/>
      </w:r>
      <w:r w:rsidRPr="007620F6">
        <w:rPr>
          <w:noProof/>
          <w:lang w:val="en-CA"/>
        </w:rPr>
        <w:t>NAL unit syntax</w:t>
      </w:r>
      <w:r>
        <w:rPr>
          <w:noProof/>
        </w:rPr>
        <w:tab/>
      </w:r>
      <w:r>
        <w:rPr>
          <w:noProof/>
        </w:rPr>
        <w:fldChar w:fldCharType="begin"/>
      </w:r>
      <w:r>
        <w:rPr>
          <w:noProof/>
        </w:rPr>
        <w:instrText xml:space="preserve"> PAGEREF _Toc14984408 \h </w:instrText>
      </w:r>
      <w:r>
        <w:rPr>
          <w:noProof/>
        </w:rPr>
      </w:r>
      <w:r>
        <w:rPr>
          <w:noProof/>
        </w:rPr>
        <w:fldChar w:fldCharType="separate"/>
      </w:r>
      <w:r>
        <w:rPr>
          <w:noProof/>
        </w:rPr>
        <w:t>23</w:t>
      </w:r>
      <w:r>
        <w:rPr>
          <w:noProof/>
        </w:rPr>
        <w:fldChar w:fldCharType="end"/>
      </w:r>
    </w:p>
    <w:p w14:paraId="0E5316B6" w14:textId="60050D20"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7.3.2</w:t>
      </w:r>
      <w:r>
        <w:rPr>
          <w:rFonts w:asciiTheme="minorHAnsi" w:eastAsiaTheme="minorEastAsia" w:hAnsiTheme="minorHAnsi" w:cstheme="minorBidi"/>
          <w:noProof/>
          <w:kern w:val="2"/>
          <w:sz w:val="21"/>
          <w:szCs w:val="24"/>
          <w:lang w:val="en-US" w:eastAsia="ja-JP"/>
        </w:rPr>
        <w:tab/>
      </w:r>
      <w:r w:rsidRPr="007620F6">
        <w:rPr>
          <w:noProof/>
          <w:lang w:val="en-CA"/>
        </w:rPr>
        <w:t>Raw byte sequence payloads, trailing bits and byte alignment syntax</w:t>
      </w:r>
      <w:r>
        <w:rPr>
          <w:noProof/>
        </w:rPr>
        <w:tab/>
      </w:r>
      <w:r>
        <w:rPr>
          <w:noProof/>
        </w:rPr>
        <w:fldChar w:fldCharType="begin"/>
      </w:r>
      <w:r>
        <w:rPr>
          <w:noProof/>
        </w:rPr>
        <w:instrText xml:space="preserve"> PAGEREF _Toc14984409 \h </w:instrText>
      </w:r>
      <w:r>
        <w:rPr>
          <w:noProof/>
        </w:rPr>
      </w:r>
      <w:r>
        <w:rPr>
          <w:noProof/>
        </w:rPr>
        <w:fldChar w:fldCharType="separate"/>
      </w:r>
      <w:r>
        <w:rPr>
          <w:noProof/>
        </w:rPr>
        <w:t>24</w:t>
      </w:r>
      <w:r>
        <w:rPr>
          <w:noProof/>
        </w:rPr>
        <w:fldChar w:fldCharType="end"/>
      </w:r>
    </w:p>
    <w:p w14:paraId="249B07A1" w14:textId="71A060B0"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7.3.3</w:t>
      </w:r>
      <w:r>
        <w:rPr>
          <w:rFonts w:asciiTheme="minorHAnsi" w:eastAsiaTheme="minorEastAsia" w:hAnsiTheme="minorHAnsi" w:cstheme="minorBidi"/>
          <w:noProof/>
          <w:kern w:val="2"/>
          <w:sz w:val="21"/>
          <w:szCs w:val="24"/>
          <w:lang w:val="en-US" w:eastAsia="ja-JP"/>
        </w:rPr>
        <w:tab/>
      </w:r>
      <w:r w:rsidRPr="007620F6">
        <w:rPr>
          <w:noProof/>
          <w:lang w:val="en-CA"/>
        </w:rPr>
        <w:t>Supplemental enhancement information message syntax</w:t>
      </w:r>
      <w:r>
        <w:rPr>
          <w:noProof/>
        </w:rPr>
        <w:tab/>
      </w:r>
      <w:r>
        <w:rPr>
          <w:noProof/>
        </w:rPr>
        <w:fldChar w:fldCharType="begin"/>
      </w:r>
      <w:r>
        <w:rPr>
          <w:noProof/>
        </w:rPr>
        <w:instrText xml:space="preserve"> PAGEREF _Toc14984410 \h </w:instrText>
      </w:r>
      <w:r>
        <w:rPr>
          <w:noProof/>
        </w:rPr>
      </w:r>
      <w:r>
        <w:rPr>
          <w:noProof/>
        </w:rPr>
        <w:fldChar w:fldCharType="separate"/>
      </w:r>
      <w:r>
        <w:rPr>
          <w:noProof/>
        </w:rPr>
        <w:t>28</w:t>
      </w:r>
      <w:r>
        <w:rPr>
          <w:noProof/>
        </w:rPr>
        <w:fldChar w:fldCharType="end"/>
      </w:r>
    </w:p>
    <w:p w14:paraId="6A807836" w14:textId="0EB0F058"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7.3.4</w:t>
      </w:r>
      <w:r>
        <w:rPr>
          <w:rFonts w:asciiTheme="minorHAnsi" w:eastAsiaTheme="minorEastAsia" w:hAnsiTheme="minorHAnsi" w:cstheme="minorBidi"/>
          <w:noProof/>
          <w:kern w:val="2"/>
          <w:sz w:val="21"/>
          <w:szCs w:val="24"/>
          <w:lang w:val="en-US" w:eastAsia="ja-JP"/>
        </w:rPr>
        <w:tab/>
      </w:r>
      <w:r w:rsidRPr="007620F6">
        <w:rPr>
          <w:noProof/>
          <w:lang w:val="en-CA"/>
        </w:rPr>
        <w:t>Slice header syntax</w:t>
      </w:r>
      <w:r>
        <w:rPr>
          <w:noProof/>
        </w:rPr>
        <w:tab/>
      </w:r>
      <w:r>
        <w:rPr>
          <w:noProof/>
        </w:rPr>
        <w:fldChar w:fldCharType="begin"/>
      </w:r>
      <w:r>
        <w:rPr>
          <w:noProof/>
        </w:rPr>
        <w:instrText xml:space="preserve"> PAGEREF _Toc14984411 \h </w:instrText>
      </w:r>
      <w:r>
        <w:rPr>
          <w:noProof/>
        </w:rPr>
      </w:r>
      <w:r>
        <w:rPr>
          <w:noProof/>
        </w:rPr>
        <w:fldChar w:fldCharType="separate"/>
      </w:r>
      <w:r>
        <w:rPr>
          <w:noProof/>
        </w:rPr>
        <w:t>29</w:t>
      </w:r>
      <w:r>
        <w:rPr>
          <w:noProof/>
        </w:rPr>
        <w:fldChar w:fldCharType="end"/>
      </w:r>
    </w:p>
    <w:p w14:paraId="5D90AFD1" w14:textId="1226E65D" w:rsidR="00AD7B0E" w:rsidRDefault="00AD7B0E">
      <w:pPr>
        <w:pStyle w:val="33"/>
        <w:rPr>
          <w:rFonts w:asciiTheme="minorHAnsi" w:eastAsiaTheme="minorEastAsia" w:hAnsiTheme="minorHAnsi" w:cstheme="minorBidi"/>
          <w:noProof/>
          <w:kern w:val="2"/>
          <w:sz w:val="21"/>
          <w:szCs w:val="24"/>
          <w:lang w:val="en-US" w:eastAsia="ja-JP"/>
        </w:rPr>
      </w:pPr>
      <w:r>
        <w:rPr>
          <w:noProof/>
        </w:rPr>
        <w:t>7.3.5</w:t>
      </w:r>
      <w:r>
        <w:rPr>
          <w:rFonts w:asciiTheme="minorHAnsi" w:eastAsiaTheme="minorEastAsia" w:hAnsiTheme="minorHAnsi" w:cstheme="minorBidi"/>
          <w:noProof/>
          <w:kern w:val="2"/>
          <w:sz w:val="21"/>
          <w:szCs w:val="24"/>
          <w:lang w:val="en-US" w:eastAsia="ja-JP"/>
        </w:rPr>
        <w:tab/>
      </w:r>
      <w:r>
        <w:rPr>
          <w:noProof/>
        </w:rPr>
        <w:t>Reference picture list structure syntax</w:t>
      </w:r>
      <w:r>
        <w:rPr>
          <w:noProof/>
        </w:rPr>
        <w:tab/>
      </w:r>
      <w:r>
        <w:rPr>
          <w:noProof/>
        </w:rPr>
        <w:fldChar w:fldCharType="begin"/>
      </w:r>
      <w:r>
        <w:rPr>
          <w:noProof/>
        </w:rPr>
        <w:instrText xml:space="preserve"> PAGEREF _Toc14984412 \h </w:instrText>
      </w:r>
      <w:r>
        <w:rPr>
          <w:noProof/>
        </w:rPr>
      </w:r>
      <w:r>
        <w:rPr>
          <w:noProof/>
        </w:rPr>
        <w:fldChar w:fldCharType="separate"/>
      </w:r>
      <w:r>
        <w:rPr>
          <w:noProof/>
        </w:rPr>
        <w:t>32</w:t>
      </w:r>
      <w:r>
        <w:rPr>
          <w:noProof/>
        </w:rPr>
        <w:fldChar w:fldCharType="end"/>
      </w:r>
    </w:p>
    <w:p w14:paraId="12B5DCF7" w14:textId="4BC19B5D"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7.3.6</w:t>
      </w:r>
      <w:r>
        <w:rPr>
          <w:rFonts w:asciiTheme="minorHAnsi" w:eastAsiaTheme="minorEastAsia" w:hAnsiTheme="minorHAnsi" w:cstheme="minorBidi"/>
          <w:noProof/>
          <w:kern w:val="2"/>
          <w:sz w:val="21"/>
          <w:szCs w:val="24"/>
          <w:lang w:val="en-US" w:eastAsia="ja-JP"/>
        </w:rPr>
        <w:tab/>
      </w:r>
      <w:r w:rsidRPr="007620F6">
        <w:rPr>
          <w:noProof/>
          <w:lang w:val="en-CA"/>
        </w:rPr>
        <w:t>Slice data syntax</w:t>
      </w:r>
      <w:r>
        <w:rPr>
          <w:noProof/>
        </w:rPr>
        <w:tab/>
      </w:r>
      <w:r>
        <w:rPr>
          <w:noProof/>
        </w:rPr>
        <w:fldChar w:fldCharType="begin"/>
      </w:r>
      <w:r>
        <w:rPr>
          <w:noProof/>
        </w:rPr>
        <w:instrText xml:space="preserve"> PAGEREF _Toc14984413 \h </w:instrText>
      </w:r>
      <w:r>
        <w:rPr>
          <w:noProof/>
        </w:rPr>
      </w:r>
      <w:r>
        <w:rPr>
          <w:noProof/>
        </w:rPr>
        <w:fldChar w:fldCharType="separate"/>
      </w:r>
      <w:r>
        <w:rPr>
          <w:noProof/>
        </w:rPr>
        <w:t>33</w:t>
      </w:r>
      <w:r>
        <w:rPr>
          <w:noProof/>
        </w:rPr>
        <w:fldChar w:fldCharType="end"/>
      </w:r>
    </w:p>
    <w:p w14:paraId="65EAA2C1" w14:textId="6BEC0028"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7.4</w:t>
      </w:r>
      <w:r>
        <w:rPr>
          <w:rFonts w:asciiTheme="minorHAnsi" w:eastAsiaTheme="minorEastAsia" w:hAnsiTheme="minorHAnsi" w:cstheme="minorBidi"/>
          <w:noProof/>
          <w:kern w:val="2"/>
          <w:sz w:val="21"/>
          <w:szCs w:val="24"/>
          <w:lang w:val="en-US" w:eastAsia="ja-JP"/>
        </w:rPr>
        <w:tab/>
      </w:r>
      <w:r w:rsidRPr="007620F6">
        <w:rPr>
          <w:noProof/>
          <w:lang w:val="en-CA"/>
        </w:rPr>
        <w:t>Semantics</w:t>
      </w:r>
      <w:r>
        <w:rPr>
          <w:noProof/>
        </w:rPr>
        <w:tab/>
      </w:r>
      <w:r>
        <w:rPr>
          <w:noProof/>
        </w:rPr>
        <w:fldChar w:fldCharType="begin"/>
      </w:r>
      <w:r>
        <w:rPr>
          <w:noProof/>
        </w:rPr>
        <w:instrText xml:space="preserve"> PAGEREF _Toc14984414 \h </w:instrText>
      </w:r>
      <w:r>
        <w:rPr>
          <w:noProof/>
        </w:rPr>
      </w:r>
      <w:r>
        <w:rPr>
          <w:noProof/>
        </w:rPr>
        <w:fldChar w:fldCharType="separate"/>
      </w:r>
      <w:r>
        <w:rPr>
          <w:noProof/>
        </w:rPr>
        <w:t>45</w:t>
      </w:r>
      <w:r>
        <w:rPr>
          <w:noProof/>
        </w:rPr>
        <w:fldChar w:fldCharType="end"/>
      </w:r>
    </w:p>
    <w:p w14:paraId="7572BAB3" w14:textId="5C46B377"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7.4.1</w:t>
      </w:r>
      <w:r>
        <w:rPr>
          <w:rFonts w:asciiTheme="minorHAnsi" w:eastAsiaTheme="minorEastAsia" w:hAnsiTheme="minorHAnsi" w:cstheme="minorBidi"/>
          <w:noProof/>
          <w:kern w:val="2"/>
          <w:sz w:val="21"/>
          <w:szCs w:val="24"/>
          <w:lang w:val="en-US" w:eastAsia="ja-JP"/>
        </w:rPr>
        <w:tab/>
      </w:r>
      <w:r w:rsidRPr="007620F6">
        <w:rPr>
          <w:noProof/>
          <w:lang w:val="en-CA"/>
        </w:rPr>
        <w:t>General</w:t>
      </w:r>
      <w:r>
        <w:rPr>
          <w:noProof/>
        </w:rPr>
        <w:tab/>
      </w:r>
      <w:r>
        <w:rPr>
          <w:noProof/>
        </w:rPr>
        <w:fldChar w:fldCharType="begin"/>
      </w:r>
      <w:r>
        <w:rPr>
          <w:noProof/>
        </w:rPr>
        <w:instrText xml:space="preserve"> PAGEREF _Toc14984415 \h </w:instrText>
      </w:r>
      <w:r>
        <w:rPr>
          <w:noProof/>
        </w:rPr>
      </w:r>
      <w:r>
        <w:rPr>
          <w:noProof/>
        </w:rPr>
        <w:fldChar w:fldCharType="separate"/>
      </w:r>
      <w:r>
        <w:rPr>
          <w:noProof/>
        </w:rPr>
        <w:t>45</w:t>
      </w:r>
      <w:r>
        <w:rPr>
          <w:noProof/>
        </w:rPr>
        <w:fldChar w:fldCharType="end"/>
      </w:r>
    </w:p>
    <w:p w14:paraId="4D715725" w14:textId="3B466B99"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7.4.2</w:t>
      </w:r>
      <w:r>
        <w:rPr>
          <w:rFonts w:asciiTheme="minorHAnsi" w:eastAsiaTheme="minorEastAsia" w:hAnsiTheme="minorHAnsi" w:cstheme="minorBidi"/>
          <w:noProof/>
          <w:kern w:val="2"/>
          <w:sz w:val="21"/>
          <w:szCs w:val="24"/>
          <w:lang w:val="en-US" w:eastAsia="ja-JP"/>
        </w:rPr>
        <w:tab/>
      </w:r>
      <w:r w:rsidRPr="007620F6">
        <w:rPr>
          <w:noProof/>
          <w:lang w:val="en-CA"/>
        </w:rPr>
        <w:t>NAL unit semantics</w:t>
      </w:r>
      <w:r>
        <w:rPr>
          <w:noProof/>
        </w:rPr>
        <w:tab/>
      </w:r>
      <w:r>
        <w:rPr>
          <w:noProof/>
        </w:rPr>
        <w:fldChar w:fldCharType="begin"/>
      </w:r>
      <w:r>
        <w:rPr>
          <w:noProof/>
        </w:rPr>
        <w:instrText xml:space="preserve"> PAGEREF _Toc14984416 \h </w:instrText>
      </w:r>
      <w:r>
        <w:rPr>
          <w:noProof/>
        </w:rPr>
      </w:r>
      <w:r>
        <w:rPr>
          <w:noProof/>
        </w:rPr>
        <w:fldChar w:fldCharType="separate"/>
      </w:r>
      <w:r>
        <w:rPr>
          <w:noProof/>
        </w:rPr>
        <w:t>45</w:t>
      </w:r>
      <w:r>
        <w:rPr>
          <w:noProof/>
        </w:rPr>
        <w:fldChar w:fldCharType="end"/>
      </w:r>
    </w:p>
    <w:p w14:paraId="1028F27F" w14:textId="2421C19A"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7.4.3</w:t>
      </w:r>
      <w:r>
        <w:rPr>
          <w:rFonts w:asciiTheme="minorHAnsi" w:eastAsiaTheme="minorEastAsia" w:hAnsiTheme="minorHAnsi" w:cstheme="minorBidi"/>
          <w:noProof/>
          <w:kern w:val="2"/>
          <w:sz w:val="21"/>
          <w:szCs w:val="24"/>
          <w:lang w:val="en-US" w:eastAsia="ja-JP"/>
        </w:rPr>
        <w:tab/>
      </w:r>
      <w:r w:rsidRPr="007620F6">
        <w:rPr>
          <w:noProof/>
          <w:lang w:val="en-CA"/>
        </w:rPr>
        <w:t>Raw byte sequence payloads, trailing bits and byte alignment semantics</w:t>
      </w:r>
      <w:r>
        <w:rPr>
          <w:noProof/>
        </w:rPr>
        <w:tab/>
      </w:r>
      <w:r>
        <w:rPr>
          <w:noProof/>
        </w:rPr>
        <w:fldChar w:fldCharType="begin"/>
      </w:r>
      <w:r>
        <w:rPr>
          <w:noProof/>
        </w:rPr>
        <w:instrText xml:space="preserve"> PAGEREF _Toc14984417 \h </w:instrText>
      </w:r>
      <w:r>
        <w:rPr>
          <w:noProof/>
        </w:rPr>
      </w:r>
      <w:r>
        <w:rPr>
          <w:noProof/>
        </w:rPr>
        <w:fldChar w:fldCharType="separate"/>
      </w:r>
      <w:r>
        <w:rPr>
          <w:noProof/>
        </w:rPr>
        <w:t>47</w:t>
      </w:r>
      <w:r>
        <w:rPr>
          <w:noProof/>
        </w:rPr>
        <w:fldChar w:fldCharType="end"/>
      </w:r>
    </w:p>
    <w:p w14:paraId="0DEBB3A1" w14:textId="65DFC23C"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7.4.4</w:t>
      </w:r>
      <w:r>
        <w:rPr>
          <w:rFonts w:asciiTheme="minorHAnsi" w:eastAsiaTheme="minorEastAsia" w:hAnsiTheme="minorHAnsi" w:cstheme="minorBidi"/>
          <w:noProof/>
          <w:kern w:val="2"/>
          <w:sz w:val="21"/>
          <w:szCs w:val="24"/>
          <w:lang w:val="en-US" w:eastAsia="ja-JP"/>
        </w:rPr>
        <w:tab/>
      </w:r>
      <w:r w:rsidRPr="007620F6">
        <w:rPr>
          <w:noProof/>
          <w:lang w:val="en-CA"/>
        </w:rPr>
        <w:t>Supplemental enhancement information message semantics</w:t>
      </w:r>
      <w:r>
        <w:rPr>
          <w:noProof/>
        </w:rPr>
        <w:tab/>
      </w:r>
      <w:r>
        <w:rPr>
          <w:noProof/>
        </w:rPr>
        <w:fldChar w:fldCharType="begin"/>
      </w:r>
      <w:r>
        <w:rPr>
          <w:noProof/>
        </w:rPr>
        <w:instrText xml:space="preserve"> PAGEREF _Toc14984418 \h </w:instrText>
      </w:r>
      <w:r>
        <w:rPr>
          <w:noProof/>
        </w:rPr>
      </w:r>
      <w:r>
        <w:rPr>
          <w:noProof/>
        </w:rPr>
        <w:fldChar w:fldCharType="separate"/>
      </w:r>
      <w:r>
        <w:rPr>
          <w:noProof/>
        </w:rPr>
        <w:t>55</w:t>
      </w:r>
      <w:r>
        <w:rPr>
          <w:noProof/>
        </w:rPr>
        <w:fldChar w:fldCharType="end"/>
      </w:r>
    </w:p>
    <w:p w14:paraId="2656D186" w14:textId="2F9C82A1"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7.4.5</w:t>
      </w:r>
      <w:r>
        <w:rPr>
          <w:rFonts w:asciiTheme="minorHAnsi" w:eastAsiaTheme="minorEastAsia" w:hAnsiTheme="minorHAnsi" w:cstheme="minorBidi"/>
          <w:noProof/>
          <w:kern w:val="2"/>
          <w:sz w:val="21"/>
          <w:szCs w:val="24"/>
          <w:lang w:val="en-US" w:eastAsia="ja-JP"/>
        </w:rPr>
        <w:tab/>
      </w:r>
      <w:r w:rsidRPr="007620F6">
        <w:rPr>
          <w:noProof/>
          <w:lang w:val="en-CA"/>
        </w:rPr>
        <w:t>Slice header semantics</w:t>
      </w:r>
      <w:r>
        <w:rPr>
          <w:noProof/>
        </w:rPr>
        <w:tab/>
      </w:r>
      <w:r>
        <w:rPr>
          <w:noProof/>
        </w:rPr>
        <w:fldChar w:fldCharType="begin"/>
      </w:r>
      <w:r>
        <w:rPr>
          <w:noProof/>
        </w:rPr>
        <w:instrText xml:space="preserve"> PAGEREF _Toc14984419 \h </w:instrText>
      </w:r>
      <w:r>
        <w:rPr>
          <w:noProof/>
        </w:rPr>
      </w:r>
      <w:r>
        <w:rPr>
          <w:noProof/>
        </w:rPr>
        <w:fldChar w:fldCharType="separate"/>
      </w:r>
      <w:r>
        <w:rPr>
          <w:noProof/>
        </w:rPr>
        <w:t>55</w:t>
      </w:r>
      <w:r>
        <w:rPr>
          <w:noProof/>
        </w:rPr>
        <w:fldChar w:fldCharType="end"/>
      </w:r>
    </w:p>
    <w:p w14:paraId="6BB0D7B2" w14:textId="4B1A9699" w:rsidR="00AD7B0E" w:rsidRDefault="00AD7B0E">
      <w:pPr>
        <w:pStyle w:val="33"/>
        <w:rPr>
          <w:rFonts w:asciiTheme="minorHAnsi" w:eastAsiaTheme="minorEastAsia" w:hAnsiTheme="minorHAnsi" w:cstheme="minorBidi"/>
          <w:noProof/>
          <w:kern w:val="2"/>
          <w:sz w:val="21"/>
          <w:szCs w:val="24"/>
          <w:lang w:val="en-US" w:eastAsia="ja-JP"/>
        </w:rPr>
      </w:pPr>
      <w:r>
        <w:rPr>
          <w:noProof/>
        </w:rPr>
        <w:lastRenderedPageBreak/>
        <w:t>7.4.6</w:t>
      </w:r>
      <w:r>
        <w:rPr>
          <w:rFonts w:asciiTheme="minorHAnsi" w:eastAsiaTheme="minorEastAsia" w:hAnsiTheme="minorHAnsi" w:cstheme="minorBidi"/>
          <w:noProof/>
          <w:kern w:val="2"/>
          <w:sz w:val="21"/>
          <w:szCs w:val="24"/>
          <w:lang w:val="en-US" w:eastAsia="ja-JP"/>
        </w:rPr>
        <w:tab/>
      </w:r>
      <w:r>
        <w:rPr>
          <w:noProof/>
        </w:rPr>
        <w:t>Reference picture list structure semantics</w:t>
      </w:r>
      <w:r>
        <w:rPr>
          <w:noProof/>
        </w:rPr>
        <w:tab/>
      </w:r>
      <w:r>
        <w:rPr>
          <w:noProof/>
        </w:rPr>
        <w:fldChar w:fldCharType="begin"/>
      </w:r>
      <w:r>
        <w:rPr>
          <w:noProof/>
        </w:rPr>
        <w:instrText xml:space="preserve"> PAGEREF _Toc14984420 \h </w:instrText>
      </w:r>
      <w:r>
        <w:rPr>
          <w:noProof/>
        </w:rPr>
      </w:r>
      <w:r>
        <w:rPr>
          <w:noProof/>
        </w:rPr>
        <w:fldChar w:fldCharType="separate"/>
      </w:r>
      <w:r>
        <w:rPr>
          <w:noProof/>
        </w:rPr>
        <w:t>62</w:t>
      </w:r>
      <w:r>
        <w:rPr>
          <w:noProof/>
        </w:rPr>
        <w:fldChar w:fldCharType="end"/>
      </w:r>
    </w:p>
    <w:p w14:paraId="7A4FB595" w14:textId="23F7B489"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7.4.7</w:t>
      </w:r>
      <w:r>
        <w:rPr>
          <w:rFonts w:asciiTheme="minorHAnsi" w:eastAsiaTheme="minorEastAsia" w:hAnsiTheme="minorHAnsi" w:cstheme="minorBidi"/>
          <w:noProof/>
          <w:kern w:val="2"/>
          <w:sz w:val="21"/>
          <w:szCs w:val="24"/>
          <w:lang w:val="en-US" w:eastAsia="ja-JP"/>
        </w:rPr>
        <w:tab/>
      </w:r>
      <w:r w:rsidRPr="007620F6">
        <w:rPr>
          <w:noProof/>
          <w:lang w:val="en-CA"/>
        </w:rPr>
        <w:t>Slice data semantics</w:t>
      </w:r>
      <w:r>
        <w:rPr>
          <w:noProof/>
        </w:rPr>
        <w:tab/>
      </w:r>
      <w:r>
        <w:rPr>
          <w:noProof/>
        </w:rPr>
        <w:fldChar w:fldCharType="begin"/>
      </w:r>
      <w:r>
        <w:rPr>
          <w:noProof/>
        </w:rPr>
        <w:instrText xml:space="preserve"> PAGEREF _Toc14984421 \h </w:instrText>
      </w:r>
      <w:r>
        <w:rPr>
          <w:noProof/>
        </w:rPr>
      </w:r>
      <w:r>
        <w:rPr>
          <w:noProof/>
        </w:rPr>
        <w:fldChar w:fldCharType="separate"/>
      </w:r>
      <w:r>
        <w:rPr>
          <w:noProof/>
        </w:rPr>
        <w:t>63</w:t>
      </w:r>
      <w:r>
        <w:rPr>
          <w:noProof/>
        </w:rPr>
        <w:fldChar w:fldCharType="end"/>
      </w:r>
    </w:p>
    <w:p w14:paraId="5EF600F3" w14:textId="7D268CC0"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8</w:t>
      </w:r>
      <w:r>
        <w:rPr>
          <w:rFonts w:asciiTheme="minorHAnsi" w:eastAsiaTheme="minorEastAsia" w:hAnsiTheme="minorHAnsi" w:cstheme="minorBidi"/>
          <w:noProof/>
          <w:kern w:val="2"/>
          <w:sz w:val="21"/>
          <w:szCs w:val="24"/>
          <w:lang w:val="en-US" w:eastAsia="ja-JP"/>
        </w:rPr>
        <w:tab/>
      </w:r>
      <w:r w:rsidRPr="007620F6">
        <w:rPr>
          <w:noProof/>
          <w:lang w:val="en-CA"/>
        </w:rPr>
        <w:t>Decoding process</w:t>
      </w:r>
      <w:r>
        <w:rPr>
          <w:noProof/>
        </w:rPr>
        <w:tab/>
      </w:r>
      <w:r>
        <w:rPr>
          <w:noProof/>
        </w:rPr>
        <w:fldChar w:fldCharType="begin"/>
      </w:r>
      <w:r>
        <w:rPr>
          <w:noProof/>
        </w:rPr>
        <w:instrText xml:space="preserve"> PAGEREF _Toc14984422 \h </w:instrText>
      </w:r>
      <w:r>
        <w:rPr>
          <w:noProof/>
        </w:rPr>
      </w:r>
      <w:r>
        <w:rPr>
          <w:noProof/>
        </w:rPr>
        <w:fldChar w:fldCharType="separate"/>
      </w:r>
      <w:r>
        <w:rPr>
          <w:noProof/>
        </w:rPr>
        <w:t>74</w:t>
      </w:r>
      <w:r>
        <w:rPr>
          <w:noProof/>
        </w:rPr>
        <w:fldChar w:fldCharType="end"/>
      </w:r>
    </w:p>
    <w:p w14:paraId="1E8F52CE" w14:textId="164B910E"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8.1</w:t>
      </w:r>
      <w:r>
        <w:rPr>
          <w:rFonts w:asciiTheme="minorHAnsi" w:eastAsiaTheme="minorEastAsia" w:hAnsiTheme="minorHAnsi" w:cstheme="minorBidi"/>
          <w:noProof/>
          <w:kern w:val="2"/>
          <w:sz w:val="21"/>
          <w:szCs w:val="24"/>
          <w:lang w:val="en-US" w:eastAsia="ja-JP"/>
        </w:rPr>
        <w:tab/>
      </w:r>
      <w:r w:rsidRPr="007620F6">
        <w:rPr>
          <w:noProof/>
          <w:lang w:val="en-CA"/>
        </w:rPr>
        <w:t>General decoding process</w:t>
      </w:r>
      <w:r>
        <w:rPr>
          <w:noProof/>
        </w:rPr>
        <w:tab/>
      </w:r>
      <w:r>
        <w:rPr>
          <w:noProof/>
        </w:rPr>
        <w:fldChar w:fldCharType="begin"/>
      </w:r>
      <w:r>
        <w:rPr>
          <w:noProof/>
        </w:rPr>
        <w:instrText xml:space="preserve"> PAGEREF _Toc14984423 \h </w:instrText>
      </w:r>
      <w:r>
        <w:rPr>
          <w:noProof/>
        </w:rPr>
      </w:r>
      <w:r>
        <w:rPr>
          <w:noProof/>
        </w:rPr>
        <w:fldChar w:fldCharType="separate"/>
      </w:r>
      <w:r>
        <w:rPr>
          <w:noProof/>
        </w:rPr>
        <w:t>74</w:t>
      </w:r>
      <w:r>
        <w:rPr>
          <w:noProof/>
        </w:rPr>
        <w:fldChar w:fldCharType="end"/>
      </w:r>
    </w:p>
    <w:p w14:paraId="7B686B38" w14:textId="353A513A" w:rsidR="00AD7B0E" w:rsidRDefault="00AD7B0E">
      <w:pPr>
        <w:pStyle w:val="23"/>
        <w:rPr>
          <w:rFonts w:asciiTheme="minorHAnsi" w:eastAsiaTheme="minorEastAsia" w:hAnsiTheme="minorHAnsi" w:cstheme="minorBidi"/>
          <w:noProof/>
          <w:kern w:val="2"/>
          <w:sz w:val="21"/>
          <w:szCs w:val="24"/>
          <w:lang w:val="en-US" w:eastAsia="ja-JP"/>
        </w:rPr>
      </w:pPr>
      <w:r>
        <w:rPr>
          <w:noProof/>
        </w:rPr>
        <w:t>8.2</w:t>
      </w:r>
      <w:r>
        <w:rPr>
          <w:rFonts w:asciiTheme="minorHAnsi" w:eastAsiaTheme="minorEastAsia" w:hAnsiTheme="minorHAnsi" w:cstheme="minorBidi"/>
          <w:noProof/>
          <w:kern w:val="2"/>
          <w:sz w:val="21"/>
          <w:szCs w:val="24"/>
          <w:lang w:val="en-US" w:eastAsia="ja-JP"/>
        </w:rPr>
        <w:tab/>
      </w:r>
      <w:r>
        <w:rPr>
          <w:noProof/>
        </w:rPr>
        <w:t>NAL unit decoding process</w:t>
      </w:r>
      <w:r>
        <w:rPr>
          <w:noProof/>
        </w:rPr>
        <w:tab/>
      </w:r>
      <w:r>
        <w:rPr>
          <w:noProof/>
        </w:rPr>
        <w:fldChar w:fldCharType="begin"/>
      </w:r>
      <w:r>
        <w:rPr>
          <w:noProof/>
        </w:rPr>
        <w:instrText xml:space="preserve"> PAGEREF _Toc14984424 \h </w:instrText>
      </w:r>
      <w:r>
        <w:rPr>
          <w:noProof/>
        </w:rPr>
      </w:r>
      <w:r>
        <w:rPr>
          <w:noProof/>
        </w:rPr>
        <w:fldChar w:fldCharType="separate"/>
      </w:r>
      <w:r>
        <w:rPr>
          <w:noProof/>
        </w:rPr>
        <w:t>74</w:t>
      </w:r>
      <w:r>
        <w:rPr>
          <w:noProof/>
        </w:rPr>
        <w:fldChar w:fldCharType="end"/>
      </w:r>
    </w:p>
    <w:p w14:paraId="6FE640FF" w14:textId="1B10962A" w:rsidR="00AD7B0E" w:rsidRDefault="00AD7B0E">
      <w:pPr>
        <w:pStyle w:val="23"/>
        <w:rPr>
          <w:rFonts w:asciiTheme="minorHAnsi" w:eastAsiaTheme="minorEastAsia" w:hAnsiTheme="minorHAnsi" w:cstheme="minorBidi"/>
          <w:noProof/>
          <w:kern w:val="2"/>
          <w:sz w:val="21"/>
          <w:szCs w:val="24"/>
          <w:lang w:val="en-US" w:eastAsia="ja-JP"/>
        </w:rPr>
      </w:pPr>
      <w:r>
        <w:rPr>
          <w:noProof/>
        </w:rPr>
        <w:t>8.3</w:t>
      </w:r>
      <w:r>
        <w:rPr>
          <w:rFonts w:asciiTheme="minorHAnsi" w:eastAsiaTheme="minorEastAsia" w:hAnsiTheme="minorHAnsi" w:cstheme="minorBidi"/>
          <w:noProof/>
          <w:kern w:val="2"/>
          <w:sz w:val="21"/>
          <w:szCs w:val="24"/>
          <w:lang w:val="en-US" w:eastAsia="ja-JP"/>
        </w:rPr>
        <w:tab/>
      </w:r>
      <w:r>
        <w:rPr>
          <w:noProof/>
        </w:rPr>
        <w:t>Slice decoding process</w:t>
      </w:r>
      <w:r>
        <w:rPr>
          <w:noProof/>
        </w:rPr>
        <w:tab/>
      </w:r>
      <w:r>
        <w:rPr>
          <w:noProof/>
        </w:rPr>
        <w:fldChar w:fldCharType="begin"/>
      </w:r>
      <w:r>
        <w:rPr>
          <w:noProof/>
        </w:rPr>
        <w:instrText xml:space="preserve"> PAGEREF _Toc14984425 \h </w:instrText>
      </w:r>
      <w:r>
        <w:rPr>
          <w:noProof/>
        </w:rPr>
      </w:r>
      <w:r>
        <w:rPr>
          <w:noProof/>
        </w:rPr>
        <w:fldChar w:fldCharType="separate"/>
      </w:r>
      <w:r>
        <w:rPr>
          <w:noProof/>
        </w:rPr>
        <w:t>74</w:t>
      </w:r>
      <w:r>
        <w:rPr>
          <w:noProof/>
        </w:rPr>
        <w:fldChar w:fldCharType="end"/>
      </w:r>
    </w:p>
    <w:p w14:paraId="6F586800" w14:textId="23CA233D" w:rsidR="00AD7B0E" w:rsidRDefault="00AD7B0E">
      <w:pPr>
        <w:pStyle w:val="33"/>
        <w:rPr>
          <w:rFonts w:asciiTheme="minorHAnsi" w:eastAsiaTheme="minorEastAsia" w:hAnsiTheme="minorHAnsi" w:cstheme="minorBidi"/>
          <w:noProof/>
          <w:kern w:val="2"/>
          <w:sz w:val="21"/>
          <w:szCs w:val="24"/>
          <w:lang w:val="en-US" w:eastAsia="ja-JP"/>
        </w:rPr>
      </w:pPr>
      <w:r>
        <w:rPr>
          <w:noProof/>
        </w:rPr>
        <w:t>8.3.1</w:t>
      </w:r>
      <w:r>
        <w:rPr>
          <w:rFonts w:asciiTheme="minorHAnsi" w:eastAsiaTheme="minorEastAsia" w:hAnsiTheme="minorHAnsi" w:cstheme="minorBidi"/>
          <w:noProof/>
          <w:kern w:val="2"/>
          <w:sz w:val="21"/>
          <w:szCs w:val="24"/>
          <w:lang w:val="en-US" w:eastAsia="ja-JP"/>
        </w:rPr>
        <w:tab/>
      </w:r>
      <w:r>
        <w:rPr>
          <w:noProof/>
        </w:rPr>
        <w:t>Decoding process for picture order count</w:t>
      </w:r>
      <w:r>
        <w:rPr>
          <w:noProof/>
        </w:rPr>
        <w:tab/>
      </w:r>
      <w:r>
        <w:rPr>
          <w:noProof/>
        </w:rPr>
        <w:fldChar w:fldCharType="begin"/>
      </w:r>
      <w:r>
        <w:rPr>
          <w:noProof/>
        </w:rPr>
        <w:instrText xml:space="preserve"> PAGEREF _Toc14984426 \h </w:instrText>
      </w:r>
      <w:r>
        <w:rPr>
          <w:noProof/>
        </w:rPr>
      </w:r>
      <w:r>
        <w:rPr>
          <w:noProof/>
        </w:rPr>
        <w:fldChar w:fldCharType="separate"/>
      </w:r>
      <w:r>
        <w:rPr>
          <w:noProof/>
        </w:rPr>
        <w:t>74</w:t>
      </w:r>
      <w:r>
        <w:rPr>
          <w:noProof/>
        </w:rPr>
        <w:fldChar w:fldCharType="end"/>
      </w:r>
    </w:p>
    <w:p w14:paraId="2D9AC176" w14:textId="60770A8F" w:rsidR="00AD7B0E" w:rsidRDefault="00AD7B0E">
      <w:pPr>
        <w:pStyle w:val="33"/>
        <w:rPr>
          <w:rFonts w:asciiTheme="minorHAnsi" w:eastAsiaTheme="minorEastAsia" w:hAnsiTheme="minorHAnsi" w:cstheme="minorBidi"/>
          <w:noProof/>
          <w:kern w:val="2"/>
          <w:sz w:val="21"/>
          <w:szCs w:val="24"/>
          <w:lang w:val="en-US" w:eastAsia="ja-JP"/>
        </w:rPr>
      </w:pPr>
      <w:r>
        <w:rPr>
          <w:noProof/>
        </w:rPr>
        <w:t>8.3.2</w:t>
      </w:r>
      <w:r>
        <w:rPr>
          <w:rFonts w:asciiTheme="minorHAnsi" w:eastAsiaTheme="minorEastAsia" w:hAnsiTheme="minorHAnsi" w:cstheme="minorBidi"/>
          <w:noProof/>
          <w:kern w:val="2"/>
          <w:sz w:val="21"/>
          <w:szCs w:val="24"/>
          <w:lang w:val="en-US" w:eastAsia="ja-JP"/>
        </w:rPr>
        <w:tab/>
      </w:r>
      <w:r>
        <w:rPr>
          <w:noProof/>
        </w:rPr>
        <w:t>Decoding process for reference picture lists construction</w:t>
      </w:r>
      <w:r>
        <w:rPr>
          <w:noProof/>
        </w:rPr>
        <w:tab/>
      </w:r>
      <w:r>
        <w:rPr>
          <w:noProof/>
        </w:rPr>
        <w:fldChar w:fldCharType="begin"/>
      </w:r>
      <w:r>
        <w:rPr>
          <w:noProof/>
        </w:rPr>
        <w:instrText xml:space="preserve"> PAGEREF _Toc14984427 \h </w:instrText>
      </w:r>
      <w:r>
        <w:rPr>
          <w:noProof/>
        </w:rPr>
      </w:r>
      <w:r>
        <w:rPr>
          <w:noProof/>
        </w:rPr>
        <w:fldChar w:fldCharType="separate"/>
      </w:r>
      <w:r>
        <w:rPr>
          <w:noProof/>
        </w:rPr>
        <w:t>77</w:t>
      </w:r>
      <w:r>
        <w:rPr>
          <w:noProof/>
        </w:rPr>
        <w:fldChar w:fldCharType="end"/>
      </w:r>
    </w:p>
    <w:p w14:paraId="24FC9047" w14:textId="62DBECF4" w:rsidR="00AD7B0E" w:rsidRDefault="00AD7B0E">
      <w:pPr>
        <w:pStyle w:val="33"/>
        <w:rPr>
          <w:rFonts w:asciiTheme="minorHAnsi" w:eastAsiaTheme="minorEastAsia" w:hAnsiTheme="minorHAnsi" w:cstheme="minorBidi"/>
          <w:noProof/>
          <w:kern w:val="2"/>
          <w:sz w:val="21"/>
          <w:szCs w:val="24"/>
          <w:lang w:val="en-US" w:eastAsia="ja-JP"/>
        </w:rPr>
      </w:pPr>
      <w:r>
        <w:rPr>
          <w:noProof/>
        </w:rPr>
        <w:t>8.3.3</w:t>
      </w:r>
      <w:r>
        <w:rPr>
          <w:rFonts w:asciiTheme="minorHAnsi" w:eastAsiaTheme="minorEastAsia" w:hAnsiTheme="minorHAnsi" w:cstheme="minorBidi"/>
          <w:noProof/>
          <w:kern w:val="2"/>
          <w:sz w:val="21"/>
          <w:szCs w:val="24"/>
          <w:lang w:val="en-US" w:eastAsia="ja-JP"/>
        </w:rPr>
        <w:tab/>
      </w:r>
      <w:r>
        <w:rPr>
          <w:noProof/>
        </w:rPr>
        <w:t>Decoding process for reference picture marking</w:t>
      </w:r>
      <w:r>
        <w:rPr>
          <w:noProof/>
        </w:rPr>
        <w:tab/>
      </w:r>
      <w:r>
        <w:rPr>
          <w:noProof/>
        </w:rPr>
        <w:fldChar w:fldCharType="begin"/>
      </w:r>
      <w:r>
        <w:rPr>
          <w:noProof/>
        </w:rPr>
        <w:instrText xml:space="preserve"> PAGEREF _Toc14984428 \h </w:instrText>
      </w:r>
      <w:r>
        <w:rPr>
          <w:noProof/>
        </w:rPr>
      </w:r>
      <w:r>
        <w:rPr>
          <w:noProof/>
        </w:rPr>
        <w:fldChar w:fldCharType="separate"/>
      </w:r>
      <w:r>
        <w:rPr>
          <w:noProof/>
        </w:rPr>
        <w:t>79</w:t>
      </w:r>
      <w:r>
        <w:rPr>
          <w:noProof/>
        </w:rPr>
        <w:fldChar w:fldCharType="end"/>
      </w:r>
    </w:p>
    <w:p w14:paraId="0837C76B" w14:textId="6FB74DC0" w:rsidR="00AD7B0E" w:rsidRDefault="00AD7B0E">
      <w:pPr>
        <w:pStyle w:val="33"/>
        <w:rPr>
          <w:rFonts w:asciiTheme="minorHAnsi" w:eastAsiaTheme="minorEastAsia" w:hAnsiTheme="minorHAnsi" w:cstheme="minorBidi"/>
          <w:noProof/>
          <w:kern w:val="2"/>
          <w:sz w:val="21"/>
          <w:szCs w:val="24"/>
          <w:lang w:val="en-US" w:eastAsia="ja-JP"/>
        </w:rPr>
      </w:pPr>
      <w:r>
        <w:rPr>
          <w:noProof/>
        </w:rPr>
        <w:t>8.3.4</w:t>
      </w:r>
      <w:r>
        <w:rPr>
          <w:rFonts w:asciiTheme="minorHAnsi" w:eastAsiaTheme="minorEastAsia" w:hAnsiTheme="minorHAnsi" w:cstheme="minorBidi"/>
          <w:noProof/>
          <w:kern w:val="2"/>
          <w:sz w:val="21"/>
          <w:szCs w:val="24"/>
          <w:lang w:val="en-US" w:eastAsia="ja-JP"/>
        </w:rPr>
        <w:tab/>
      </w:r>
      <w:r>
        <w:rPr>
          <w:noProof/>
        </w:rPr>
        <w:t>Decoding process for collocated picture</w:t>
      </w:r>
      <w:r>
        <w:rPr>
          <w:noProof/>
        </w:rPr>
        <w:tab/>
      </w:r>
      <w:r>
        <w:rPr>
          <w:noProof/>
        </w:rPr>
        <w:fldChar w:fldCharType="begin"/>
      </w:r>
      <w:r>
        <w:rPr>
          <w:noProof/>
        </w:rPr>
        <w:instrText xml:space="preserve"> PAGEREF _Toc14984429 \h </w:instrText>
      </w:r>
      <w:r>
        <w:rPr>
          <w:noProof/>
        </w:rPr>
      </w:r>
      <w:r>
        <w:rPr>
          <w:noProof/>
        </w:rPr>
        <w:fldChar w:fldCharType="separate"/>
      </w:r>
      <w:r>
        <w:rPr>
          <w:noProof/>
        </w:rPr>
        <w:t>80</w:t>
      </w:r>
      <w:r>
        <w:rPr>
          <w:noProof/>
        </w:rPr>
        <w:fldChar w:fldCharType="end"/>
      </w:r>
    </w:p>
    <w:p w14:paraId="5EE9FC42" w14:textId="3E7379C0" w:rsidR="00AD7B0E" w:rsidRDefault="00AD7B0E">
      <w:pPr>
        <w:pStyle w:val="23"/>
        <w:rPr>
          <w:rFonts w:asciiTheme="minorHAnsi" w:eastAsiaTheme="minorEastAsia" w:hAnsiTheme="minorHAnsi" w:cstheme="minorBidi"/>
          <w:noProof/>
          <w:kern w:val="2"/>
          <w:sz w:val="21"/>
          <w:szCs w:val="24"/>
          <w:lang w:val="en-US" w:eastAsia="ja-JP"/>
        </w:rPr>
      </w:pPr>
      <w:r>
        <w:rPr>
          <w:noProof/>
        </w:rPr>
        <w:t>8.4</w:t>
      </w:r>
      <w:r>
        <w:rPr>
          <w:rFonts w:asciiTheme="minorHAnsi" w:eastAsiaTheme="minorEastAsia" w:hAnsiTheme="minorHAnsi" w:cstheme="minorBidi"/>
          <w:noProof/>
          <w:kern w:val="2"/>
          <w:sz w:val="21"/>
          <w:szCs w:val="24"/>
          <w:lang w:val="en-US" w:eastAsia="ja-JP"/>
        </w:rPr>
        <w:tab/>
      </w:r>
      <w:r>
        <w:rPr>
          <w:noProof/>
        </w:rPr>
        <w:t>Decoding process for coding units coded in intra prediction mode</w:t>
      </w:r>
      <w:r>
        <w:rPr>
          <w:noProof/>
        </w:rPr>
        <w:tab/>
      </w:r>
      <w:r>
        <w:rPr>
          <w:noProof/>
        </w:rPr>
        <w:fldChar w:fldCharType="begin"/>
      </w:r>
      <w:r>
        <w:rPr>
          <w:noProof/>
        </w:rPr>
        <w:instrText xml:space="preserve"> PAGEREF _Toc14984430 \h </w:instrText>
      </w:r>
      <w:r>
        <w:rPr>
          <w:noProof/>
        </w:rPr>
      </w:r>
      <w:r>
        <w:rPr>
          <w:noProof/>
        </w:rPr>
        <w:fldChar w:fldCharType="separate"/>
      </w:r>
      <w:r>
        <w:rPr>
          <w:noProof/>
        </w:rPr>
        <w:t>80</w:t>
      </w:r>
      <w:r>
        <w:rPr>
          <w:noProof/>
        </w:rPr>
        <w:fldChar w:fldCharType="end"/>
      </w:r>
    </w:p>
    <w:p w14:paraId="517F4625" w14:textId="6DEA1693" w:rsidR="00AD7B0E" w:rsidRDefault="00AD7B0E">
      <w:pPr>
        <w:pStyle w:val="33"/>
        <w:rPr>
          <w:rFonts w:asciiTheme="minorHAnsi" w:eastAsiaTheme="minorEastAsia" w:hAnsiTheme="minorHAnsi" w:cstheme="minorBidi"/>
          <w:noProof/>
          <w:kern w:val="2"/>
          <w:sz w:val="21"/>
          <w:szCs w:val="24"/>
          <w:lang w:val="en-US" w:eastAsia="ja-JP"/>
        </w:rPr>
      </w:pPr>
      <w:r>
        <w:rPr>
          <w:noProof/>
        </w:rPr>
        <w:t>8.4.1</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General decoding process for coding units coded in intra prediction mode</w:t>
      </w:r>
      <w:r>
        <w:rPr>
          <w:noProof/>
        </w:rPr>
        <w:tab/>
      </w:r>
      <w:r>
        <w:rPr>
          <w:noProof/>
        </w:rPr>
        <w:fldChar w:fldCharType="begin"/>
      </w:r>
      <w:r>
        <w:rPr>
          <w:noProof/>
        </w:rPr>
        <w:instrText xml:space="preserve"> PAGEREF _Toc14984431 \h </w:instrText>
      </w:r>
      <w:r>
        <w:rPr>
          <w:noProof/>
        </w:rPr>
      </w:r>
      <w:r>
        <w:rPr>
          <w:noProof/>
        </w:rPr>
        <w:fldChar w:fldCharType="separate"/>
      </w:r>
      <w:r>
        <w:rPr>
          <w:noProof/>
        </w:rPr>
        <w:t>80</w:t>
      </w:r>
      <w:r>
        <w:rPr>
          <w:noProof/>
        </w:rPr>
        <w:fldChar w:fldCharType="end"/>
      </w:r>
    </w:p>
    <w:p w14:paraId="1AB2CEF0" w14:textId="06E5520D" w:rsidR="00AD7B0E" w:rsidRDefault="00AD7B0E">
      <w:pPr>
        <w:pStyle w:val="33"/>
        <w:rPr>
          <w:rFonts w:asciiTheme="minorHAnsi" w:eastAsiaTheme="minorEastAsia" w:hAnsiTheme="minorHAnsi" w:cstheme="minorBidi"/>
          <w:noProof/>
          <w:kern w:val="2"/>
          <w:sz w:val="21"/>
          <w:szCs w:val="24"/>
          <w:lang w:val="en-US" w:eastAsia="ja-JP"/>
        </w:rPr>
      </w:pPr>
      <w:r>
        <w:rPr>
          <w:noProof/>
        </w:rPr>
        <w:t>8.4.2</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Derivation process for luma intra prediction mode</w:t>
      </w:r>
      <w:r>
        <w:rPr>
          <w:noProof/>
        </w:rPr>
        <w:tab/>
      </w:r>
      <w:r>
        <w:rPr>
          <w:noProof/>
        </w:rPr>
        <w:fldChar w:fldCharType="begin"/>
      </w:r>
      <w:r>
        <w:rPr>
          <w:noProof/>
        </w:rPr>
        <w:instrText xml:space="preserve"> PAGEREF _Toc14984432 \h </w:instrText>
      </w:r>
      <w:r>
        <w:rPr>
          <w:noProof/>
        </w:rPr>
      </w:r>
      <w:r>
        <w:rPr>
          <w:noProof/>
        </w:rPr>
        <w:fldChar w:fldCharType="separate"/>
      </w:r>
      <w:r>
        <w:rPr>
          <w:noProof/>
        </w:rPr>
        <w:t>81</w:t>
      </w:r>
      <w:r>
        <w:rPr>
          <w:noProof/>
        </w:rPr>
        <w:fldChar w:fldCharType="end"/>
      </w:r>
    </w:p>
    <w:p w14:paraId="58B98A54" w14:textId="7A2A6590" w:rsidR="00AD7B0E" w:rsidRDefault="00AD7B0E">
      <w:pPr>
        <w:pStyle w:val="33"/>
        <w:rPr>
          <w:rFonts w:asciiTheme="minorHAnsi" w:eastAsiaTheme="minorEastAsia" w:hAnsiTheme="minorHAnsi" w:cstheme="minorBidi"/>
          <w:noProof/>
          <w:kern w:val="2"/>
          <w:sz w:val="21"/>
          <w:szCs w:val="24"/>
          <w:lang w:val="en-US" w:eastAsia="ja-JP"/>
        </w:rPr>
      </w:pPr>
      <w:r>
        <w:rPr>
          <w:noProof/>
        </w:rPr>
        <w:t>8.4.3</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Derivation process for chroma intra prediction mode</w:t>
      </w:r>
      <w:r>
        <w:rPr>
          <w:noProof/>
        </w:rPr>
        <w:tab/>
      </w:r>
      <w:r>
        <w:rPr>
          <w:noProof/>
        </w:rPr>
        <w:fldChar w:fldCharType="begin"/>
      </w:r>
      <w:r>
        <w:rPr>
          <w:noProof/>
        </w:rPr>
        <w:instrText xml:space="preserve"> PAGEREF _Toc14984433 \h </w:instrText>
      </w:r>
      <w:r>
        <w:rPr>
          <w:noProof/>
        </w:rPr>
      </w:r>
      <w:r>
        <w:rPr>
          <w:noProof/>
        </w:rPr>
        <w:fldChar w:fldCharType="separate"/>
      </w:r>
      <w:r>
        <w:rPr>
          <w:noProof/>
        </w:rPr>
        <w:t>89</w:t>
      </w:r>
      <w:r>
        <w:rPr>
          <w:noProof/>
        </w:rPr>
        <w:fldChar w:fldCharType="end"/>
      </w:r>
    </w:p>
    <w:p w14:paraId="60FC9ABF" w14:textId="1DD9D282" w:rsidR="00AD7B0E" w:rsidRDefault="00AD7B0E">
      <w:pPr>
        <w:pStyle w:val="33"/>
        <w:rPr>
          <w:rFonts w:asciiTheme="minorHAnsi" w:eastAsiaTheme="minorEastAsia" w:hAnsiTheme="minorHAnsi" w:cstheme="minorBidi"/>
          <w:noProof/>
          <w:kern w:val="2"/>
          <w:sz w:val="21"/>
          <w:szCs w:val="24"/>
          <w:lang w:val="en-US" w:eastAsia="ja-JP"/>
        </w:rPr>
      </w:pPr>
      <w:r>
        <w:rPr>
          <w:noProof/>
        </w:rPr>
        <w:t>8.4.4</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Decoding process of intra prediction</w:t>
      </w:r>
      <w:r>
        <w:rPr>
          <w:noProof/>
        </w:rPr>
        <w:tab/>
      </w:r>
      <w:r>
        <w:rPr>
          <w:noProof/>
        </w:rPr>
        <w:fldChar w:fldCharType="begin"/>
      </w:r>
      <w:r>
        <w:rPr>
          <w:noProof/>
        </w:rPr>
        <w:instrText xml:space="preserve"> PAGEREF _Toc14984434 \h </w:instrText>
      </w:r>
      <w:r>
        <w:rPr>
          <w:noProof/>
        </w:rPr>
      </w:r>
      <w:r>
        <w:rPr>
          <w:noProof/>
        </w:rPr>
        <w:fldChar w:fldCharType="separate"/>
      </w:r>
      <w:r>
        <w:rPr>
          <w:noProof/>
        </w:rPr>
        <w:t>89</w:t>
      </w:r>
      <w:r>
        <w:rPr>
          <w:noProof/>
        </w:rPr>
        <w:fldChar w:fldCharType="end"/>
      </w:r>
    </w:p>
    <w:p w14:paraId="55C9703F" w14:textId="470DBACE" w:rsidR="00AD7B0E" w:rsidRDefault="00AD7B0E">
      <w:pPr>
        <w:pStyle w:val="23"/>
        <w:rPr>
          <w:rFonts w:asciiTheme="minorHAnsi" w:eastAsiaTheme="minorEastAsia" w:hAnsiTheme="minorHAnsi" w:cstheme="minorBidi"/>
          <w:noProof/>
          <w:kern w:val="2"/>
          <w:sz w:val="21"/>
          <w:szCs w:val="24"/>
          <w:lang w:val="en-US" w:eastAsia="ja-JP"/>
        </w:rPr>
      </w:pPr>
      <w:r>
        <w:rPr>
          <w:noProof/>
        </w:rPr>
        <w:t>8.5</w:t>
      </w:r>
      <w:r>
        <w:rPr>
          <w:rFonts w:asciiTheme="minorHAnsi" w:eastAsiaTheme="minorEastAsia" w:hAnsiTheme="minorHAnsi" w:cstheme="minorBidi"/>
          <w:noProof/>
          <w:kern w:val="2"/>
          <w:sz w:val="21"/>
          <w:szCs w:val="24"/>
          <w:lang w:val="en-US" w:eastAsia="ja-JP"/>
        </w:rPr>
        <w:tab/>
      </w:r>
      <w:r>
        <w:rPr>
          <w:noProof/>
        </w:rPr>
        <w:t>Decoding process for coding units coded in inter prediction mode</w:t>
      </w:r>
      <w:r>
        <w:rPr>
          <w:noProof/>
        </w:rPr>
        <w:tab/>
      </w:r>
      <w:r>
        <w:rPr>
          <w:noProof/>
        </w:rPr>
        <w:fldChar w:fldCharType="begin"/>
      </w:r>
      <w:r>
        <w:rPr>
          <w:noProof/>
        </w:rPr>
        <w:instrText xml:space="preserve"> PAGEREF _Toc14984435 \h </w:instrText>
      </w:r>
      <w:r>
        <w:rPr>
          <w:noProof/>
        </w:rPr>
      </w:r>
      <w:r>
        <w:rPr>
          <w:noProof/>
        </w:rPr>
        <w:fldChar w:fldCharType="separate"/>
      </w:r>
      <w:r>
        <w:rPr>
          <w:noProof/>
        </w:rPr>
        <w:t>102</w:t>
      </w:r>
      <w:r>
        <w:rPr>
          <w:noProof/>
        </w:rPr>
        <w:fldChar w:fldCharType="end"/>
      </w:r>
    </w:p>
    <w:p w14:paraId="2BE3F914" w14:textId="132CD1B4" w:rsidR="00AD7B0E" w:rsidRDefault="00AD7B0E">
      <w:pPr>
        <w:pStyle w:val="33"/>
        <w:rPr>
          <w:rFonts w:asciiTheme="minorHAnsi" w:eastAsiaTheme="minorEastAsia" w:hAnsiTheme="minorHAnsi" w:cstheme="minorBidi"/>
          <w:noProof/>
          <w:kern w:val="2"/>
          <w:sz w:val="21"/>
          <w:szCs w:val="24"/>
          <w:lang w:val="en-US" w:eastAsia="ja-JP"/>
        </w:rPr>
      </w:pPr>
      <w:r>
        <w:rPr>
          <w:noProof/>
        </w:rPr>
        <w:t>8.5.1</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General decoding process for coding units coded in inter prediction mode</w:t>
      </w:r>
      <w:r>
        <w:rPr>
          <w:noProof/>
        </w:rPr>
        <w:tab/>
      </w:r>
      <w:r>
        <w:rPr>
          <w:noProof/>
        </w:rPr>
        <w:fldChar w:fldCharType="begin"/>
      </w:r>
      <w:r>
        <w:rPr>
          <w:noProof/>
        </w:rPr>
        <w:instrText xml:space="preserve"> PAGEREF _Toc14984436 \h </w:instrText>
      </w:r>
      <w:r>
        <w:rPr>
          <w:noProof/>
        </w:rPr>
      </w:r>
      <w:r>
        <w:rPr>
          <w:noProof/>
        </w:rPr>
        <w:fldChar w:fldCharType="separate"/>
      </w:r>
      <w:r>
        <w:rPr>
          <w:noProof/>
        </w:rPr>
        <w:t>102</w:t>
      </w:r>
      <w:r>
        <w:rPr>
          <w:noProof/>
        </w:rPr>
        <w:fldChar w:fldCharType="end"/>
      </w:r>
    </w:p>
    <w:p w14:paraId="63D74616" w14:textId="7C43F690" w:rsidR="00AD7B0E" w:rsidRDefault="00AD7B0E">
      <w:pPr>
        <w:pStyle w:val="33"/>
        <w:rPr>
          <w:rFonts w:asciiTheme="minorHAnsi" w:eastAsiaTheme="minorEastAsia" w:hAnsiTheme="minorHAnsi" w:cstheme="minorBidi"/>
          <w:noProof/>
          <w:kern w:val="2"/>
          <w:sz w:val="21"/>
          <w:szCs w:val="24"/>
          <w:lang w:val="en-US" w:eastAsia="ja-JP"/>
        </w:rPr>
      </w:pPr>
      <w:r>
        <w:rPr>
          <w:noProof/>
        </w:rPr>
        <w:t>8.5.2</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Derivation process for motion vector components and reference indices</w:t>
      </w:r>
      <w:r>
        <w:rPr>
          <w:noProof/>
        </w:rPr>
        <w:tab/>
      </w:r>
      <w:r>
        <w:rPr>
          <w:noProof/>
        </w:rPr>
        <w:fldChar w:fldCharType="begin"/>
      </w:r>
      <w:r>
        <w:rPr>
          <w:noProof/>
        </w:rPr>
        <w:instrText xml:space="preserve"> PAGEREF _Toc14984437 \h </w:instrText>
      </w:r>
      <w:r>
        <w:rPr>
          <w:noProof/>
        </w:rPr>
      </w:r>
      <w:r>
        <w:rPr>
          <w:noProof/>
        </w:rPr>
        <w:fldChar w:fldCharType="separate"/>
      </w:r>
      <w:r>
        <w:rPr>
          <w:noProof/>
        </w:rPr>
        <w:t>105</w:t>
      </w:r>
      <w:r>
        <w:rPr>
          <w:noProof/>
        </w:rPr>
        <w:fldChar w:fldCharType="end"/>
      </w:r>
    </w:p>
    <w:p w14:paraId="54A8A151" w14:textId="5DBB4F11" w:rsidR="00AD7B0E" w:rsidRDefault="00AD7B0E">
      <w:pPr>
        <w:pStyle w:val="33"/>
        <w:rPr>
          <w:rFonts w:asciiTheme="minorHAnsi" w:eastAsiaTheme="minorEastAsia" w:hAnsiTheme="minorHAnsi" w:cstheme="minorBidi"/>
          <w:noProof/>
          <w:kern w:val="2"/>
          <w:sz w:val="21"/>
          <w:szCs w:val="24"/>
          <w:lang w:val="en-US" w:eastAsia="ja-JP"/>
        </w:rPr>
      </w:pPr>
      <w:r w:rsidRPr="007620F6">
        <w:rPr>
          <w:rFonts w:eastAsia="Malgun Gothic"/>
          <w:noProof/>
          <w:lang w:val="en-CA" w:eastAsia="ko-KR"/>
        </w:rPr>
        <w:t>8.5.3</w:t>
      </w:r>
      <w:r>
        <w:rPr>
          <w:rFonts w:asciiTheme="minorHAnsi" w:eastAsiaTheme="minorEastAsia" w:hAnsiTheme="minorHAnsi" w:cstheme="minorBidi"/>
          <w:noProof/>
          <w:kern w:val="2"/>
          <w:sz w:val="21"/>
          <w:szCs w:val="24"/>
          <w:lang w:val="en-US" w:eastAsia="ja-JP"/>
        </w:rPr>
        <w:tab/>
      </w:r>
      <w:r w:rsidRPr="007620F6">
        <w:rPr>
          <w:rFonts w:eastAsia="Malgun Gothic"/>
          <w:noProof/>
          <w:lang w:val="en-CA" w:eastAsia="ko-KR"/>
        </w:rPr>
        <w:t>Derivation process for affine motion vector components and reference indices</w:t>
      </w:r>
      <w:r>
        <w:rPr>
          <w:noProof/>
        </w:rPr>
        <w:tab/>
      </w:r>
      <w:r>
        <w:rPr>
          <w:noProof/>
        </w:rPr>
        <w:fldChar w:fldCharType="begin"/>
      </w:r>
      <w:r>
        <w:rPr>
          <w:noProof/>
        </w:rPr>
        <w:instrText xml:space="preserve"> PAGEREF _Toc14984438 \h </w:instrText>
      </w:r>
      <w:r>
        <w:rPr>
          <w:noProof/>
        </w:rPr>
      </w:r>
      <w:r>
        <w:rPr>
          <w:noProof/>
        </w:rPr>
        <w:fldChar w:fldCharType="separate"/>
      </w:r>
      <w:r>
        <w:rPr>
          <w:noProof/>
        </w:rPr>
        <w:t>138</w:t>
      </w:r>
      <w:r>
        <w:rPr>
          <w:noProof/>
        </w:rPr>
        <w:fldChar w:fldCharType="end"/>
      </w:r>
    </w:p>
    <w:p w14:paraId="64418CC5" w14:textId="37F5EF6E" w:rsidR="00AD7B0E" w:rsidRDefault="00AD7B0E">
      <w:pPr>
        <w:pStyle w:val="33"/>
        <w:rPr>
          <w:rFonts w:asciiTheme="minorHAnsi" w:eastAsiaTheme="minorEastAsia" w:hAnsiTheme="minorHAnsi" w:cstheme="minorBidi"/>
          <w:noProof/>
          <w:kern w:val="2"/>
          <w:sz w:val="21"/>
          <w:szCs w:val="24"/>
          <w:lang w:val="en-US" w:eastAsia="ja-JP"/>
        </w:rPr>
      </w:pPr>
      <w:r w:rsidRPr="007620F6">
        <w:rPr>
          <w:rFonts w:eastAsia="Malgun Gothic"/>
          <w:noProof/>
          <w:lang w:eastAsia="ko-KR"/>
        </w:rPr>
        <w:t>8.5.4</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Decoding process for inter prediction samples</w:t>
      </w:r>
      <w:r>
        <w:rPr>
          <w:noProof/>
        </w:rPr>
        <w:tab/>
      </w:r>
      <w:r>
        <w:rPr>
          <w:noProof/>
        </w:rPr>
        <w:fldChar w:fldCharType="begin"/>
      </w:r>
      <w:r>
        <w:rPr>
          <w:noProof/>
        </w:rPr>
        <w:instrText xml:space="preserve"> PAGEREF _Toc14984439 \h </w:instrText>
      </w:r>
      <w:r>
        <w:rPr>
          <w:noProof/>
        </w:rPr>
      </w:r>
      <w:r>
        <w:rPr>
          <w:noProof/>
        </w:rPr>
        <w:fldChar w:fldCharType="separate"/>
      </w:r>
      <w:r>
        <w:rPr>
          <w:noProof/>
        </w:rPr>
        <w:t>157</w:t>
      </w:r>
      <w:r>
        <w:rPr>
          <w:noProof/>
        </w:rPr>
        <w:fldChar w:fldCharType="end"/>
      </w:r>
    </w:p>
    <w:p w14:paraId="41C2546F" w14:textId="243435E4"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eastAsia="ko-KR"/>
        </w:rPr>
        <w:t>8.5.5</w:t>
      </w:r>
      <w:r>
        <w:rPr>
          <w:rFonts w:asciiTheme="minorHAnsi" w:eastAsiaTheme="minorEastAsia" w:hAnsiTheme="minorHAnsi" w:cstheme="minorBidi"/>
          <w:noProof/>
          <w:kern w:val="2"/>
          <w:sz w:val="21"/>
          <w:szCs w:val="24"/>
          <w:lang w:val="en-US" w:eastAsia="ja-JP"/>
        </w:rPr>
        <w:tab/>
      </w:r>
      <w:r w:rsidRPr="007620F6">
        <w:rPr>
          <w:noProof/>
          <w:lang w:val="en-CA" w:eastAsia="ko-KR"/>
        </w:rPr>
        <w:t>Decoder-Side Motion vector refinement process</w:t>
      </w:r>
      <w:r>
        <w:rPr>
          <w:noProof/>
        </w:rPr>
        <w:tab/>
      </w:r>
      <w:r>
        <w:rPr>
          <w:noProof/>
        </w:rPr>
        <w:fldChar w:fldCharType="begin"/>
      </w:r>
      <w:r>
        <w:rPr>
          <w:noProof/>
        </w:rPr>
        <w:instrText xml:space="preserve"> PAGEREF _Toc14984440 \h </w:instrText>
      </w:r>
      <w:r>
        <w:rPr>
          <w:noProof/>
        </w:rPr>
      </w:r>
      <w:r>
        <w:rPr>
          <w:noProof/>
        </w:rPr>
        <w:fldChar w:fldCharType="separate"/>
      </w:r>
      <w:r>
        <w:rPr>
          <w:noProof/>
        </w:rPr>
        <w:t>167</w:t>
      </w:r>
      <w:r>
        <w:rPr>
          <w:noProof/>
        </w:rPr>
        <w:fldChar w:fldCharType="end"/>
      </w:r>
    </w:p>
    <w:p w14:paraId="572DEB42" w14:textId="4CC53CD6" w:rsidR="00AD7B0E" w:rsidRDefault="00AD7B0E">
      <w:pPr>
        <w:pStyle w:val="33"/>
        <w:rPr>
          <w:rFonts w:asciiTheme="minorHAnsi" w:eastAsiaTheme="minorEastAsia" w:hAnsiTheme="minorHAnsi" w:cstheme="minorBidi"/>
          <w:noProof/>
          <w:kern w:val="2"/>
          <w:sz w:val="21"/>
          <w:szCs w:val="24"/>
          <w:lang w:val="en-US" w:eastAsia="ja-JP"/>
        </w:rPr>
      </w:pPr>
      <w:r w:rsidRPr="007620F6">
        <w:rPr>
          <w:rFonts w:eastAsia="Malgun Gothic"/>
          <w:noProof/>
          <w:lang w:eastAsia="ko-KR"/>
        </w:rPr>
        <w:t>8.5.6</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Decoding process for the residual signal of coding units coded in inter prediction mode</w:t>
      </w:r>
      <w:r>
        <w:rPr>
          <w:noProof/>
        </w:rPr>
        <w:tab/>
      </w:r>
      <w:r>
        <w:rPr>
          <w:noProof/>
        </w:rPr>
        <w:fldChar w:fldCharType="begin"/>
      </w:r>
      <w:r>
        <w:rPr>
          <w:noProof/>
        </w:rPr>
        <w:instrText xml:space="preserve"> PAGEREF _Toc14984441 \h </w:instrText>
      </w:r>
      <w:r>
        <w:rPr>
          <w:noProof/>
        </w:rPr>
      </w:r>
      <w:r>
        <w:rPr>
          <w:noProof/>
        </w:rPr>
        <w:fldChar w:fldCharType="separate"/>
      </w:r>
      <w:r>
        <w:rPr>
          <w:noProof/>
        </w:rPr>
        <w:t>172</w:t>
      </w:r>
      <w:r>
        <w:rPr>
          <w:noProof/>
        </w:rPr>
        <w:fldChar w:fldCharType="end"/>
      </w:r>
    </w:p>
    <w:p w14:paraId="17A72104" w14:textId="0DAD77A7"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8.6</w:t>
      </w:r>
      <w:r>
        <w:rPr>
          <w:rFonts w:asciiTheme="minorHAnsi" w:eastAsiaTheme="minorEastAsia" w:hAnsiTheme="minorHAnsi" w:cstheme="minorBidi"/>
          <w:noProof/>
          <w:kern w:val="2"/>
          <w:sz w:val="21"/>
          <w:szCs w:val="24"/>
          <w:lang w:val="en-US" w:eastAsia="ja-JP"/>
        </w:rPr>
        <w:tab/>
      </w:r>
      <w:r w:rsidRPr="007620F6">
        <w:rPr>
          <w:noProof/>
          <w:lang w:val="en-CA"/>
        </w:rPr>
        <w:t>Decoding process for coding units coded in ibc prediction mode</w:t>
      </w:r>
      <w:r>
        <w:rPr>
          <w:noProof/>
        </w:rPr>
        <w:tab/>
      </w:r>
      <w:r>
        <w:rPr>
          <w:noProof/>
        </w:rPr>
        <w:fldChar w:fldCharType="begin"/>
      </w:r>
      <w:r>
        <w:rPr>
          <w:noProof/>
        </w:rPr>
        <w:instrText xml:space="preserve"> PAGEREF _Toc14984442 \h </w:instrText>
      </w:r>
      <w:r>
        <w:rPr>
          <w:noProof/>
        </w:rPr>
      </w:r>
      <w:r>
        <w:rPr>
          <w:noProof/>
        </w:rPr>
        <w:fldChar w:fldCharType="separate"/>
      </w:r>
      <w:r>
        <w:rPr>
          <w:noProof/>
        </w:rPr>
        <w:t>174</w:t>
      </w:r>
      <w:r>
        <w:rPr>
          <w:noProof/>
        </w:rPr>
        <w:fldChar w:fldCharType="end"/>
      </w:r>
    </w:p>
    <w:p w14:paraId="01AA485C" w14:textId="272A4FC9"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8.6.1</w:t>
      </w:r>
      <w:r>
        <w:rPr>
          <w:rFonts w:asciiTheme="minorHAnsi" w:eastAsiaTheme="minorEastAsia" w:hAnsiTheme="minorHAnsi" w:cstheme="minorBidi"/>
          <w:noProof/>
          <w:kern w:val="2"/>
          <w:sz w:val="21"/>
          <w:szCs w:val="24"/>
          <w:lang w:val="en-US" w:eastAsia="ja-JP"/>
        </w:rPr>
        <w:tab/>
      </w:r>
      <w:r w:rsidRPr="007620F6">
        <w:rPr>
          <w:noProof/>
          <w:lang w:val="en-CA"/>
        </w:rPr>
        <w:t>General decoding process for coding units coded in ibc prediction mode</w:t>
      </w:r>
      <w:r>
        <w:rPr>
          <w:noProof/>
        </w:rPr>
        <w:tab/>
      </w:r>
      <w:r>
        <w:rPr>
          <w:noProof/>
        </w:rPr>
        <w:fldChar w:fldCharType="begin"/>
      </w:r>
      <w:r>
        <w:rPr>
          <w:noProof/>
        </w:rPr>
        <w:instrText xml:space="preserve"> PAGEREF _Toc14984443 \h </w:instrText>
      </w:r>
      <w:r>
        <w:rPr>
          <w:noProof/>
        </w:rPr>
      </w:r>
      <w:r>
        <w:rPr>
          <w:noProof/>
        </w:rPr>
        <w:fldChar w:fldCharType="separate"/>
      </w:r>
      <w:r>
        <w:rPr>
          <w:noProof/>
        </w:rPr>
        <w:t>174</w:t>
      </w:r>
      <w:r>
        <w:rPr>
          <w:noProof/>
        </w:rPr>
        <w:fldChar w:fldCharType="end"/>
      </w:r>
    </w:p>
    <w:p w14:paraId="7CA6A3D8" w14:textId="68F8A2D9" w:rsidR="00AD7B0E" w:rsidRDefault="00AD7B0E">
      <w:pPr>
        <w:pStyle w:val="33"/>
        <w:rPr>
          <w:rFonts w:asciiTheme="minorHAnsi" w:eastAsiaTheme="minorEastAsia" w:hAnsiTheme="minorHAnsi" w:cstheme="minorBidi"/>
          <w:noProof/>
          <w:kern w:val="2"/>
          <w:sz w:val="21"/>
          <w:szCs w:val="24"/>
          <w:lang w:val="en-US" w:eastAsia="ja-JP"/>
        </w:rPr>
      </w:pPr>
      <w:r>
        <w:rPr>
          <w:noProof/>
        </w:rPr>
        <w:t>8.6.2</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Derivation process for motion vector components</w:t>
      </w:r>
      <w:r>
        <w:rPr>
          <w:noProof/>
        </w:rPr>
        <w:tab/>
      </w:r>
      <w:r>
        <w:rPr>
          <w:noProof/>
        </w:rPr>
        <w:fldChar w:fldCharType="begin"/>
      </w:r>
      <w:r>
        <w:rPr>
          <w:noProof/>
        </w:rPr>
        <w:instrText xml:space="preserve"> PAGEREF _Toc14984444 \h </w:instrText>
      </w:r>
      <w:r>
        <w:rPr>
          <w:noProof/>
        </w:rPr>
      </w:r>
      <w:r>
        <w:rPr>
          <w:noProof/>
        </w:rPr>
        <w:fldChar w:fldCharType="separate"/>
      </w:r>
      <w:r>
        <w:rPr>
          <w:noProof/>
        </w:rPr>
        <w:t>175</w:t>
      </w:r>
      <w:r>
        <w:rPr>
          <w:noProof/>
        </w:rPr>
        <w:fldChar w:fldCharType="end"/>
      </w:r>
    </w:p>
    <w:p w14:paraId="1FE89F0A" w14:textId="72E0E621"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8.6.3</w:t>
      </w:r>
      <w:r>
        <w:rPr>
          <w:rFonts w:asciiTheme="minorHAnsi" w:eastAsiaTheme="minorEastAsia" w:hAnsiTheme="minorHAnsi" w:cstheme="minorBidi"/>
          <w:noProof/>
          <w:kern w:val="2"/>
          <w:sz w:val="21"/>
          <w:szCs w:val="24"/>
          <w:lang w:val="en-US" w:eastAsia="ja-JP"/>
        </w:rPr>
        <w:tab/>
      </w:r>
      <w:r w:rsidRPr="007620F6">
        <w:rPr>
          <w:noProof/>
          <w:lang w:val="en-CA"/>
        </w:rPr>
        <w:t>Decoding process for ibc blocks</w:t>
      </w:r>
      <w:r>
        <w:rPr>
          <w:noProof/>
        </w:rPr>
        <w:tab/>
      </w:r>
      <w:r>
        <w:rPr>
          <w:noProof/>
        </w:rPr>
        <w:fldChar w:fldCharType="begin"/>
      </w:r>
      <w:r>
        <w:rPr>
          <w:noProof/>
        </w:rPr>
        <w:instrText xml:space="preserve"> PAGEREF _Toc14984445 \h </w:instrText>
      </w:r>
      <w:r>
        <w:rPr>
          <w:noProof/>
        </w:rPr>
      </w:r>
      <w:r>
        <w:rPr>
          <w:noProof/>
        </w:rPr>
        <w:fldChar w:fldCharType="separate"/>
      </w:r>
      <w:r>
        <w:rPr>
          <w:noProof/>
        </w:rPr>
        <w:t>177</w:t>
      </w:r>
      <w:r>
        <w:rPr>
          <w:noProof/>
        </w:rPr>
        <w:fldChar w:fldCharType="end"/>
      </w:r>
    </w:p>
    <w:p w14:paraId="3A2A1488" w14:textId="7B02EA2C" w:rsidR="00AD7B0E" w:rsidRDefault="00AD7B0E">
      <w:pPr>
        <w:pStyle w:val="23"/>
        <w:rPr>
          <w:rFonts w:asciiTheme="minorHAnsi" w:eastAsiaTheme="minorEastAsia" w:hAnsiTheme="minorHAnsi" w:cstheme="minorBidi"/>
          <w:noProof/>
          <w:kern w:val="2"/>
          <w:sz w:val="21"/>
          <w:szCs w:val="24"/>
          <w:lang w:val="en-US" w:eastAsia="ja-JP"/>
        </w:rPr>
      </w:pPr>
      <w:r>
        <w:rPr>
          <w:noProof/>
        </w:rPr>
        <w:t>8.7</w:t>
      </w:r>
      <w:r>
        <w:rPr>
          <w:rFonts w:asciiTheme="minorHAnsi" w:eastAsiaTheme="minorEastAsia" w:hAnsiTheme="minorHAnsi" w:cstheme="minorBidi"/>
          <w:noProof/>
          <w:kern w:val="2"/>
          <w:sz w:val="21"/>
          <w:szCs w:val="24"/>
          <w:lang w:val="en-US" w:eastAsia="ja-JP"/>
        </w:rPr>
        <w:tab/>
      </w:r>
      <w:r>
        <w:rPr>
          <w:noProof/>
        </w:rPr>
        <w:t>Scaling, transformation and array construction process prior to deblocking filter process</w:t>
      </w:r>
      <w:r>
        <w:rPr>
          <w:noProof/>
        </w:rPr>
        <w:tab/>
      </w:r>
      <w:r>
        <w:rPr>
          <w:noProof/>
        </w:rPr>
        <w:fldChar w:fldCharType="begin"/>
      </w:r>
      <w:r>
        <w:rPr>
          <w:noProof/>
        </w:rPr>
        <w:instrText xml:space="preserve"> PAGEREF _Toc14984446 \h </w:instrText>
      </w:r>
      <w:r>
        <w:rPr>
          <w:noProof/>
        </w:rPr>
      </w:r>
      <w:r>
        <w:rPr>
          <w:noProof/>
        </w:rPr>
        <w:fldChar w:fldCharType="separate"/>
      </w:r>
      <w:r>
        <w:rPr>
          <w:noProof/>
        </w:rPr>
        <w:t>177</w:t>
      </w:r>
      <w:r>
        <w:rPr>
          <w:noProof/>
        </w:rPr>
        <w:fldChar w:fldCharType="end"/>
      </w:r>
    </w:p>
    <w:p w14:paraId="7B626D56" w14:textId="2329B93F"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8.7.1</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Derivation</w:t>
      </w:r>
      <w:r>
        <w:rPr>
          <w:noProof/>
        </w:rPr>
        <w:t xml:space="preserve"> process for quantization parameters</w:t>
      </w:r>
      <w:r>
        <w:rPr>
          <w:noProof/>
        </w:rPr>
        <w:tab/>
      </w:r>
      <w:r>
        <w:rPr>
          <w:noProof/>
        </w:rPr>
        <w:fldChar w:fldCharType="begin"/>
      </w:r>
      <w:r>
        <w:rPr>
          <w:noProof/>
        </w:rPr>
        <w:instrText xml:space="preserve"> PAGEREF _Toc14984447 \h </w:instrText>
      </w:r>
      <w:r>
        <w:rPr>
          <w:noProof/>
        </w:rPr>
      </w:r>
      <w:r>
        <w:rPr>
          <w:noProof/>
        </w:rPr>
        <w:fldChar w:fldCharType="separate"/>
      </w:r>
      <w:r>
        <w:rPr>
          <w:noProof/>
        </w:rPr>
        <w:t>177</w:t>
      </w:r>
      <w:r>
        <w:rPr>
          <w:noProof/>
        </w:rPr>
        <w:fldChar w:fldCharType="end"/>
      </w:r>
    </w:p>
    <w:p w14:paraId="0A096479" w14:textId="7B594AED"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8.7.2</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Scaling and transformation process</w:t>
      </w:r>
      <w:r>
        <w:rPr>
          <w:noProof/>
        </w:rPr>
        <w:tab/>
      </w:r>
      <w:r>
        <w:rPr>
          <w:noProof/>
        </w:rPr>
        <w:fldChar w:fldCharType="begin"/>
      </w:r>
      <w:r>
        <w:rPr>
          <w:noProof/>
        </w:rPr>
        <w:instrText xml:space="preserve"> PAGEREF _Toc14984448 \h </w:instrText>
      </w:r>
      <w:r>
        <w:rPr>
          <w:noProof/>
        </w:rPr>
      </w:r>
      <w:r>
        <w:rPr>
          <w:noProof/>
        </w:rPr>
        <w:fldChar w:fldCharType="separate"/>
      </w:r>
      <w:r>
        <w:rPr>
          <w:noProof/>
        </w:rPr>
        <w:t>178</w:t>
      </w:r>
      <w:r>
        <w:rPr>
          <w:noProof/>
        </w:rPr>
        <w:fldChar w:fldCharType="end"/>
      </w:r>
    </w:p>
    <w:p w14:paraId="25601C8C" w14:textId="2AF02A2C"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8.7.3</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Scaling process for transform coefficients</w:t>
      </w:r>
      <w:r>
        <w:rPr>
          <w:noProof/>
        </w:rPr>
        <w:tab/>
      </w:r>
      <w:r>
        <w:rPr>
          <w:noProof/>
        </w:rPr>
        <w:fldChar w:fldCharType="begin"/>
      </w:r>
      <w:r>
        <w:rPr>
          <w:noProof/>
        </w:rPr>
        <w:instrText xml:space="preserve"> PAGEREF _Toc14984449 \h </w:instrText>
      </w:r>
      <w:r>
        <w:rPr>
          <w:noProof/>
        </w:rPr>
      </w:r>
      <w:r>
        <w:rPr>
          <w:noProof/>
        </w:rPr>
        <w:fldChar w:fldCharType="separate"/>
      </w:r>
      <w:r>
        <w:rPr>
          <w:noProof/>
        </w:rPr>
        <w:t>179</w:t>
      </w:r>
      <w:r>
        <w:rPr>
          <w:noProof/>
        </w:rPr>
        <w:fldChar w:fldCharType="end"/>
      </w:r>
    </w:p>
    <w:p w14:paraId="7333EF3D" w14:textId="0C35BA13"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8.7.4</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Transformation process for scaled transform coefficients</w:t>
      </w:r>
      <w:r>
        <w:rPr>
          <w:noProof/>
        </w:rPr>
        <w:tab/>
      </w:r>
      <w:r>
        <w:rPr>
          <w:noProof/>
        </w:rPr>
        <w:fldChar w:fldCharType="begin"/>
      </w:r>
      <w:r>
        <w:rPr>
          <w:noProof/>
        </w:rPr>
        <w:instrText xml:space="preserve"> PAGEREF _Toc14984450 \h </w:instrText>
      </w:r>
      <w:r>
        <w:rPr>
          <w:noProof/>
        </w:rPr>
      </w:r>
      <w:r>
        <w:rPr>
          <w:noProof/>
        </w:rPr>
        <w:fldChar w:fldCharType="separate"/>
      </w:r>
      <w:r>
        <w:rPr>
          <w:noProof/>
        </w:rPr>
        <w:t>180</w:t>
      </w:r>
      <w:r>
        <w:rPr>
          <w:noProof/>
        </w:rPr>
        <w:fldChar w:fldCharType="end"/>
      </w:r>
    </w:p>
    <w:p w14:paraId="2A6DE2D5" w14:textId="5659BAA7"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8.7.5</w:t>
      </w:r>
      <w:r>
        <w:rPr>
          <w:rFonts w:asciiTheme="minorHAnsi" w:eastAsiaTheme="minorEastAsia" w:hAnsiTheme="minorHAnsi" w:cstheme="minorBidi"/>
          <w:noProof/>
          <w:kern w:val="2"/>
          <w:sz w:val="21"/>
          <w:szCs w:val="24"/>
          <w:lang w:val="en-US" w:eastAsia="ja-JP"/>
        </w:rPr>
        <w:tab/>
      </w:r>
      <w:r>
        <w:rPr>
          <w:noProof/>
        </w:rPr>
        <w:t>Picture construction process</w:t>
      </w:r>
      <w:r>
        <w:rPr>
          <w:noProof/>
        </w:rPr>
        <w:tab/>
      </w:r>
      <w:r>
        <w:rPr>
          <w:noProof/>
        </w:rPr>
        <w:fldChar w:fldCharType="begin"/>
      </w:r>
      <w:r>
        <w:rPr>
          <w:noProof/>
        </w:rPr>
        <w:instrText xml:space="preserve"> PAGEREF _Toc14984451 \h </w:instrText>
      </w:r>
      <w:r>
        <w:rPr>
          <w:noProof/>
        </w:rPr>
      </w:r>
      <w:r>
        <w:rPr>
          <w:noProof/>
        </w:rPr>
        <w:fldChar w:fldCharType="separate"/>
      </w:r>
      <w:r>
        <w:rPr>
          <w:noProof/>
        </w:rPr>
        <w:t>188</w:t>
      </w:r>
      <w:r>
        <w:rPr>
          <w:noProof/>
        </w:rPr>
        <w:fldChar w:fldCharType="end"/>
      </w:r>
    </w:p>
    <w:p w14:paraId="54A3DFF7" w14:textId="05CA52F5"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8.7.6</w:t>
      </w:r>
      <w:r>
        <w:rPr>
          <w:rFonts w:asciiTheme="minorHAnsi" w:eastAsiaTheme="minorEastAsia" w:hAnsiTheme="minorHAnsi" w:cstheme="minorBidi"/>
          <w:noProof/>
          <w:kern w:val="2"/>
          <w:sz w:val="21"/>
          <w:szCs w:val="24"/>
          <w:lang w:val="en-US" w:eastAsia="ja-JP"/>
        </w:rPr>
        <w:tab/>
      </w:r>
      <w:r>
        <w:rPr>
          <w:noProof/>
        </w:rPr>
        <w:t>Post-reconstruction filter process</w:t>
      </w:r>
      <w:r>
        <w:rPr>
          <w:noProof/>
        </w:rPr>
        <w:tab/>
      </w:r>
      <w:r>
        <w:rPr>
          <w:noProof/>
        </w:rPr>
        <w:fldChar w:fldCharType="begin"/>
      </w:r>
      <w:r>
        <w:rPr>
          <w:noProof/>
        </w:rPr>
        <w:instrText xml:space="preserve"> PAGEREF _Toc14984452 \h </w:instrText>
      </w:r>
      <w:r>
        <w:rPr>
          <w:noProof/>
        </w:rPr>
      </w:r>
      <w:r>
        <w:rPr>
          <w:noProof/>
        </w:rPr>
        <w:fldChar w:fldCharType="separate"/>
      </w:r>
      <w:r>
        <w:rPr>
          <w:noProof/>
        </w:rPr>
        <w:t>188</w:t>
      </w:r>
      <w:r>
        <w:rPr>
          <w:noProof/>
        </w:rPr>
        <w:fldChar w:fldCharType="end"/>
      </w:r>
    </w:p>
    <w:p w14:paraId="2DD3F7B9" w14:textId="3714C14C" w:rsidR="00AD7B0E" w:rsidRDefault="00AD7B0E">
      <w:pPr>
        <w:pStyle w:val="23"/>
        <w:rPr>
          <w:rFonts w:asciiTheme="minorHAnsi" w:eastAsiaTheme="minorEastAsia" w:hAnsiTheme="minorHAnsi" w:cstheme="minorBidi"/>
          <w:noProof/>
          <w:kern w:val="2"/>
          <w:sz w:val="21"/>
          <w:szCs w:val="24"/>
          <w:lang w:val="en-US" w:eastAsia="ja-JP"/>
        </w:rPr>
      </w:pPr>
      <w:r>
        <w:rPr>
          <w:noProof/>
        </w:rPr>
        <w:t>8.8</w:t>
      </w:r>
      <w:r>
        <w:rPr>
          <w:rFonts w:asciiTheme="minorHAnsi" w:eastAsiaTheme="minorEastAsia" w:hAnsiTheme="minorHAnsi" w:cstheme="minorBidi"/>
          <w:noProof/>
          <w:kern w:val="2"/>
          <w:sz w:val="21"/>
          <w:szCs w:val="24"/>
          <w:lang w:val="en-US" w:eastAsia="ja-JP"/>
        </w:rPr>
        <w:tab/>
      </w:r>
      <w:r>
        <w:rPr>
          <w:noProof/>
        </w:rPr>
        <w:t>In-loop filter process</w:t>
      </w:r>
      <w:r>
        <w:rPr>
          <w:noProof/>
        </w:rPr>
        <w:tab/>
      </w:r>
      <w:r>
        <w:rPr>
          <w:noProof/>
        </w:rPr>
        <w:fldChar w:fldCharType="begin"/>
      </w:r>
      <w:r>
        <w:rPr>
          <w:noProof/>
        </w:rPr>
        <w:instrText xml:space="preserve"> PAGEREF _Toc14984453 \h </w:instrText>
      </w:r>
      <w:r>
        <w:rPr>
          <w:noProof/>
        </w:rPr>
      </w:r>
      <w:r>
        <w:rPr>
          <w:noProof/>
        </w:rPr>
        <w:fldChar w:fldCharType="separate"/>
      </w:r>
      <w:r>
        <w:rPr>
          <w:noProof/>
        </w:rPr>
        <w:t>191</w:t>
      </w:r>
      <w:r>
        <w:rPr>
          <w:noProof/>
        </w:rPr>
        <w:fldChar w:fldCharType="end"/>
      </w:r>
    </w:p>
    <w:p w14:paraId="37D34AC0" w14:textId="434EF139"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8.8.1</w:t>
      </w:r>
      <w:r>
        <w:rPr>
          <w:rFonts w:asciiTheme="minorHAnsi" w:eastAsiaTheme="minorEastAsia" w:hAnsiTheme="minorHAnsi" w:cstheme="minorBidi"/>
          <w:noProof/>
          <w:kern w:val="2"/>
          <w:sz w:val="21"/>
          <w:szCs w:val="24"/>
          <w:lang w:val="en-US" w:eastAsia="ja-JP"/>
        </w:rPr>
        <w:tab/>
      </w:r>
      <w:r w:rsidRPr="007620F6">
        <w:rPr>
          <w:rFonts w:eastAsia="Malgun Gothic"/>
          <w:noProof/>
          <w:lang w:eastAsia="ko-KR"/>
        </w:rPr>
        <w:t>General</w:t>
      </w:r>
      <w:r>
        <w:rPr>
          <w:noProof/>
        </w:rPr>
        <w:tab/>
      </w:r>
      <w:r>
        <w:rPr>
          <w:noProof/>
        </w:rPr>
        <w:fldChar w:fldCharType="begin"/>
      </w:r>
      <w:r>
        <w:rPr>
          <w:noProof/>
        </w:rPr>
        <w:instrText xml:space="preserve"> PAGEREF _Toc14984454 \h </w:instrText>
      </w:r>
      <w:r>
        <w:rPr>
          <w:noProof/>
        </w:rPr>
      </w:r>
      <w:r>
        <w:rPr>
          <w:noProof/>
        </w:rPr>
        <w:fldChar w:fldCharType="separate"/>
      </w:r>
      <w:r>
        <w:rPr>
          <w:noProof/>
        </w:rPr>
        <w:t>191</w:t>
      </w:r>
      <w:r>
        <w:rPr>
          <w:noProof/>
        </w:rPr>
        <w:fldChar w:fldCharType="end"/>
      </w:r>
    </w:p>
    <w:p w14:paraId="3FE779B9" w14:textId="1B9D6011"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8.8.2</w:t>
      </w:r>
      <w:r>
        <w:rPr>
          <w:rFonts w:asciiTheme="minorHAnsi" w:eastAsiaTheme="minorEastAsia" w:hAnsiTheme="minorHAnsi" w:cstheme="minorBidi"/>
          <w:noProof/>
          <w:kern w:val="2"/>
          <w:sz w:val="21"/>
          <w:szCs w:val="24"/>
          <w:lang w:val="en-US" w:eastAsia="ja-JP"/>
        </w:rPr>
        <w:tab/>
      </w:r>
      <w:r>
        <w:rPr>
          <w:noProof/>
        </w:rPr>
        <w:t>Deblocking filter process</w:t>
      </w:r>
      <w:r>
        <w:rPr>
          <w:noProof/>
        </w:rPr>
        <w:tab/>
      </w:r>
      <w:r>
        <w:rPr>
          <w:noProof/>
        </w:rPr>
        <w:fldChar w:fldCharType="begin"/>
      </w:r>
      <w:r>
        <w:rPr>
          <w:noProof/>
        </w:rPr>
        <w:instrText xml:space="preserve"> PAGEREF _Toc14984455 \h </w:instrText>
      </w:r>
      <w:r>
        <w:rPr>
          <w:noProof/>
        </w:rPr>
      </w:r>
      <w:r>
        <w:rPr>
          <w:noProof/>
        </w:rPr>
        <w:fldChar w:fldCharType="separate"/>
      </w:r>
      <w:r>
        <w:rPr>
          <w:noProof/>
        </w:rPr>
        <w:t>191</w:t>
      </w:r>
      <w:r>
        <w:rPr>
          <w:noProof/>
        </w:rPr>
        <w:fldChar w:fldCharType="end"/>
      </w:r>
    </w:p>
    <w:p w14:paraId="2E357D1C" w14:textId="203BA64A"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8.8.3</w:t>
      </w:r>
      <w:r>
        <w:rPr>
          <w:rFonts w:asciiTheme="minorHAnsi" w:eastAsiaTheme="minorEastAsia" w:hAnsiTheme="minorHAnsi" w:cstheme="minorBidi"/>
          <w:noProof/>
          <w:kern w:val="2"/>
          <w:sz w:val="21"/>
          <w:szCs w:val="24"/>
          <w:lang w:val="en-US" w:eastAsia="ja-JP"/>
        </w:rPr>
        <w:tab/>
      </w:r>
      <w:r>
        <w:rPr>
          <w:noProof/>
        </w:rPr>
        <w:t>Enhanced deblocking filter process</w:t>
      </w:r>
      <w:r>
        <w:rPr>
          <w:noProof/>
        </w:rPr>
        <w:tab/>
      </w:r>
      <w:r>
        <w:rPr>
          <w:noProof/>
        </w:rPr>
        <w:fldChar w:fldCharType="begin"/>
      </w:r>
      <w:r>
        <w:rPr>
          <w:noProof/>
        </w:rPr>
        <w:instrText xml:space="preserve"> PAGEREF _Toc14984456 \h </w:instrText>
      </w:r>
      <w:r>
        <w:rPr>
          <w:noProof/>
        </w:rPr>
      </w:r>
      <w:r>
        <w:rPr>
          <w:noProof/>
        </w:rPr>
        <w:fldChar w:fldCharType="separate"/>
      </w:r>
      <w:r>
        <w:rPr>
          <w:noProof/>
        </w:rPr>
        <w:t>197</w:t>
      </w:r>
      <w:r>
        <w:rPr>
          <w:noProof/>
        </w:rPr>
        <w:fldChar w:fldCharType="end"/>
      </w:r>
    </w:p>
    <w:p w14:paraId="550D58E9" w14:textId="3BF0B17A" w:rsidR="00AD7B0E" w:rsidRDefault="00AD7B0E">
      <w:pPr>
        <w:pStyle w:val="33"/>
        <w:rPr>
          <w:rFonts w:asciiTheme="minorHAnsi" w:eastAsiaTheme="minorEastAsia" w:hAnsiTheme="minorHAnsi" w:cstheme="minorBidi"/>
          <w:noProof/>
          <w:kern w:val="2"/>
          <w:sz w:val="21"/>
          <w:szCs w:val="24"/>
          <w:lang w:val="en-US" w:eastAsia="ja-JP"/>
        </w:rPr>
      </w:pPr>
      <w:r>
        <w:rPr>
          <w:noProof/>
          <w:lang w:eastAsia="ko-KR"/>
        </w:rPr>
        <w:t>8.8.4</w:t>
      </w:r>
      <w:r>
        <w:rPr>
          <w:rFonts w:asciiTheme="minorHAnsi" w:eastAsiaTheme="minorEastAsia" w:hAnsiTheme="minorHAnsi" w:cstheme="minorBidi"/>
          <w:noProof/>
          <w:kern w:val="2"/>
          <w:sz w:val="21"/>
          <w:szCs w:val="24"/>
          <w:lang w:val="en-US" w:eastAsia="ja-JP"/>
        </w:rPr>
        <w:tab/>
      </w:r>
      <w:r>
        <w:rPr>
          <w:noProof/>
        </w:rPr>
        <w:t>Adaptive Loop Filter</w:t>
      </w:r>
      <w:r>
        <w:rPr>
          <w:noProof/>
        </w:rPr>
        <w:tab/>
      </w:r>
      <w:r>
        <w:rPr>
          <w:noProof/>
        </w:rPr>
        <w:fldChar w:fldCharType="begin"/>
      </w:r>
      <w:r>
        <w:rPr>
          <w:noProof/>
        </w:rPr>
        <w:instrText xml:space="preserve"> PAGEREF _Toc14984457 \h </w:instrText>
      </w:r>
      <w:r>
        <w:rPr>
          <w:noProof/>
        </w:rPr>
      </w:r>
      <w:r>
        <w:rPr>
          <w:noProof/>
        </w:rPr>
        <w:fldChar w:fldCharType="separate"/>
      </w:r>
      <w:r>
        <w:rPr>
          <w:noProof/>
        </w:rPr>
        <w:t>202</w:t>
      </w:r>
      <w:r>
        <w:rPr>
          <w:noProof/>
        </w:rPr>
        <w:fldChar w:fldCharType="end"/>
      </w:r>
    </w:p>
    <w:p w14:paraId="7C18D641" w14:textId="5079E5D2"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en-CA"/>
        </w:rPr>
        <w:t>9</w:t>
      </w:r>
      <w:r>
        <w:rPr>
          <w:rFonts w:asciiTheme="minorHAnsi" w:eastAsiaTheme="minorEastAsia" w:hAnsiTheme="minorHAnsi" w:cstheme="minorBidi"/>
          <w:noProof/>
          <w:kern w:val="2"/>
          <w:sz w:val="21"/>
          <w:szCs w:val="24"/>
          <w:lang w:val="en-US" w:eastAsia="ja-JP"/>
        </w:rPr>
        <w:tab/>
      </w:r>
      <w:r w:rsidRPr="007620F6">
        <w:rPr>
          <w:noProof/>
          <w:lang w:val="en-CA"/>
        </w:rPr>
        <w:t>Parsing process</w:t>
      </w:r>
      <w:r>
        <w:rPr>
          <w:noProof/>
        </w:rPr>
        <w:tab/>
      </w:r>
      <w:r>
        <w:rPr>
          <w:noProof/>
        </w:rPr>
        <w:fldChar w:fldCharType="begin"/>
      </w:r>
      <w:r>
        <w:rPr>
          <w:noProof/>
        </w:rPr>
        <w:instrText xml:space="preserve"> PAGEREF _Toc14984458 \h </w:instrText>
      </w:r>
      <w:r>
        <w:rPr>
          <w:noProof/>
        </w:rPr>
      </w:r>
      <w:r>
        <w:rPr>
          <w:noProof/>
        </w:rPr>
        <w:fldChar w:fldCharType="separate"/>
      </w:r>
      <w:r>
        <w:rPr>
          <w:noProof/>
        </w:rPr>
        <w:t>206</w:t>
      </w:r>
      <w:r>
        <w:rPr>
          <w:noProof/>
        </w:rPr>
        <w:fldChar w:fldCharType="end"/>
      </w:r>
    </w:p>
    <w:p w14:paraId="5FE0863B" w14:textId="1CC1F993"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9.1</w:t>
      </w:r>
      <w:r>
        <w:rPr>
          <w:rFonts w:asciiTheme="minorHAnsi" w:eastAsiaTheme="minorEastAsia" w:hAnsiTheme="minorHAnsi" w:cstheme="minorBidi"/>
          <w:noProof/>
          <w:kern w:val="2"/>
          <w:sz w:val="21"/>
          <w:szCs w:val="24"/>
          <w:lang w:val="en-US" w:eastAsia="ja-JP"/>
        </w:rPr>
        <w:tab/>
      </w:r>
      <w:r w:rsidRPr="007620F6">
        <w:rPr>
          <w:noProof/>
          <w:lang w:val="en-CA"/>
        </w:rPr>
        <w:t>General</w:t>
      </w:r>
      <w:r>
        <w:rPr>
          <w:noProof/>
        </w:rPr>
        <w:tab/>
      </w:r>
      <w:r>
        <w:rPr>
          <w:noProof/>
        </w:rPr>
        <w:fldChar w:fldCharType="begin"/>
      </w:r>
      <w:r>
        <w:rPr>
          <w:noProof/>
        </w:rPr>
        <w:instrText xml:space="preserve"> PAGEREF _Toc14984459 \h </w:instrText>
      </w:r>
      <w:r>
        <w:rPr>
          <w:noProof/>
        </w:rPr>
      </w:r>
      <w:r>
        <w:rPr>
          <w:noProof/>
        </w:rPr>
        <w:fldChar w:fldCharType="separate"/>
      </w:r>
      <w:r>
        <w:rPr>
          <w:noProof/>
        </w:rPr>
        <w:t>206</w:t>
      </w:r>
      <w:r>
        <w:rPr>
          <w:noProof/>
        </w:rPr>
        <w:fldChar w:fldCharType="end"/>
      </w:r>
    </w:p>
    <w:p w14:paraId="438A60C5" w14:textId="647B91D4"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9.2</w:t>
      </w:r>
      <w:r>
        <w:rPr>
          <w:rFonts w:asciiTheme="minorHAnsi" w:eastAsiaTheme="minorEastAsia" w:hAnsiTheme="minorHAnsi" w:cstheme="minorBidi"/>
          <w:noProof/>
          <w:kern w:val="2"/>
          <w:sz w:val="21"/>
          <w:szCs w:val="24"/>
          <w:lang w:val="en-US" w:eastAsia="ja-JP"/>
        </w:rPr>
        <w:tab/>
      </w:r>
      <w:r w:rsidRPr="007620F6">
        <w:rPr>
          <w:noProof/>
          <w:lang w:val="en-CA"/>
        </w:rPr>
        <w:t>Parsing process for 0-th order Exp-Golomb codes</w:t>
      </w:r>
      <w:r>
        <w:rPr>
          <w:noProof/>
        </w:rPr>
        <w:tab/>
      </w:r>
      <w:r>
        <w:rPr>
          <w:noProof/>
        </w:rPr>
        <w:fldChar w:fldCharType="begin"/>
      </w:r>
      <w:r>
        <w:rPr>
          <w:noProof/>
        </w:rPr>
        <w:instrText xml:space="preserve"> PAGEREF _Toc14984460 \h </w:instrText>
      </w:r>
      <w:r>
        <w:rPr>
          <w:noProof/>
        </w:rPr>
      </w:r>
      <w:r>
        <w:rPr>
          <w:noProof/>
        </w:rPr>
        <w:fldChar w:fldCharType="separate"/>
      </w:r>
      <w:r>
        <w:rPr>
          <w:noProof/>
        </w:rPr>
        <w:t>207</w:t>
      </w:r>
      <w:r>
        <w:rPr>
          <w:noProof/>
        </w:rPr>
        <w:fldChar w:fldCharType="end"/>
      </w:r>
    </w:p>
    <w:p w14:paraId="2EAF4F84" w14:textId="798C076B"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9.2.1</w:t>
      </w:r>
      <w:r>
        <w:rPr>
          <w:rFonts w:asciiTheme="minorHAnsi" w:eastAsiaTheme="minorEastAsia" w:hAnsiTheme="minorHAnsi" w:cstheme="minorBidi"/>
          <w:noProof/>
          <w:kern w:val="2"/>
          <w:sz w:val="21"/>
          <w:szCs w:val="24"/>
          <w:lang w:val="en-US" w:eastAsia="ja-JP"/>
        </w:rPr>
        <w:tab/>
      </w:r>
      <w:r w:rsidRPr="007620F6">
        <w:rPr>
          <w:noProof/>
          <w:lang w:val="en-CA"/>
        </w:rPr>
        <w:t>General</w:t>
      </w:r>
      <w:r>
        <w:rPr>
          <w:noProof/>
        </w:rPr>
        <w:tab/>
      </w:r>
      <w:r>
        <w:rPr>
          <w:noProof/>
        </w:rPr>
        <w:fldChar w:fldCharType="begin"/>
      </w:r>
      <w:r>
        <w:rPr>
          <w:noProof/>
        </w:rPr>
        <w:instrText xml:space="preserve"> PAGEREF _Toc14984461 \h </w:instrText>
      </w:r>
      <w:r>
        <w:rPr>
          <w:noProof/>
        </w:rPr>
      </w:r>
      <w:r>
        <w:rPr>
          <w:noProof/>
        </w:rPr>
        <w:fldChar w:fldCharType="separate"/>
      </w:r>
      <w:r>
        <w:rPr>
          <w:noProof/>
        </w:rPr>
        <w:t>207</w:t>
      </w:r>
      <w:r>
        <w:rPr>
          <w:noProof/>
        </w:rPr>
        <w:fldChar w:fldCharType="end"/>
      </w:r>
    </w:p>
    <w:p w14:paraId="168A4EA7" w14:textId="34573F52"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9.2.2</w:t>
      </w:r>
      <w:r>
        <w:rPr>
          <w:rFonts w:asciiTheme="minorHAnsi" w:eastAsiaTheme="minorEastAsia" w:hAnsiTheme="minorHAnsi" w:cstheme="minorBidi"/>
          <w:noProof/>
          <w:kern w:val="2"/>
          <w:sz w:val="21"/>
          <w:szCs w:val="24"/>
          <w:lang w:val="en-US" w:eastAsia="ja-JP"/>
        </w:rPr>
        <w:tab/>
      </w:r>
      <w:r w:rsidRPr="007620F6">
        <w:rPr>
          <w:noProof/>
          <w:lang w:val="en-CA"/>
        </w:rPr>
        <w:t>Mapping process for signed Exp-Golomb codes</w:t>
      </w:r>
      <w:r>
        <w:rPr>
          <w:noProof/>
        </w:rPr>
        <w:tab/>
      </w:r>
      <w:r>
        <w:rPr>
          <w:noProof/>
        </w:rPr>
        <w:fldChar w:fldCharType="begin"/>
      </w:r>
      <w:r>
        <w:rPr>
          <w:noProof/>
        </w:rPr>
        <w:instrText xml:space="preserve"> PAGEREF _Toc14984462 \h </w:instrText>
      </w:r>
      <w:r>
        <w:rPr>
          <w:noProof/>
        </w:rPr>
      </w:r>
      <w:r>
        <w:rPr>
          <w:noProof/>
        </w:rPr>
        <w:fldChar w:fldCharType="separate"/>
      </w:r>
      <w:r>
        <w:rPr>
          <w:noProof/>
        </w:rPr>
        <w:t>208</w:t>
      </w:r>
      <w:r>
        <w:rPr>
          <w:noProof/>
        </w:rPr>
        <w:fldChar w:fldCharType="end"/>
      </w:r>
    </w:p>
    <w:p w14:paraId="52F80C06" w14:textId="5291A541" w:rsidR="00AD7B0E" w:rsidRDefault="00AD7B0E">
      <w:pPr>
        <w:pStyle w:val="23"/>
        <w:rPr>
          <w:rFonts w:asciiTheme="minorHAnsi" w:eastAsiaTheme="minorEastAsia" w:hAnsiTheme="minorHAnsi" w:cstheme="minorBidi"/>
          <w:noProof/>
          <w:kern w:val="2"/>
          <w:sz w:val="21"/>
          <w:szCs w:val="24"/>
          <w:lang w:val="en-US" w:eastAsia="ja-JP"/>
        </w:rPr>
      </w:pPr>
      <w:r w:rsidRPr="007620F6">
        <w:rPr>
          <w:noProof/>
          <w:lang w:val="en-CA"/>
        </w:rPr>
        <w:t>9.3</w:t>
      </w:r>
      <w:r>
        <w:rPr>
          <w:rFonts w:asciiTheme="minorHAnsi" w:eastAsiaTheme="minorEastAsia" w:hAnsiTheme="minorHAnsi" w:cstheme="minorBidi"/>
          <w:noProof/>
          <w:kern w:val="2"/>
          <w:sz w:val="21"/>
          <w:szCs w:val="24"/>
          <w:lang w:val="en-US" w:eastAsia="ja-JP"/>
        </w:rPr>
        <w:tab/>
      </w:r>
      <w:r w:rsidRPr="007620F6">
        <w:rPr>
          <w:noProof/>
          <w:lang w:val="en-CA"/>
        </w:rPr>
        <w:t>CABAC parsing process for slice data</w:t>
      </w:r>
      <w:r>
        <w:rPr>
          <w:noProof/>
        </w:rPr>
        <w:tab/>
      </w:r>
      <w:r>
        <w:rPr>
          <w:noProof/>
        </w:rPr>
        <w:fldChar w:fldCharType="begin"/>
      </w:r>
      <w:r>
        <w:rPr>
          <w:noProof/>
        </w:rPr>
        <w:instrText xml:space="preserve"> PAGEREF _Toc14984463 \h </w:instrText>
      </w:r>
      <w:r>
        <w:rPr>
          <w:noProof/>
        </w:rPr>
      </w:r>
      <w:r>
        <w:rPr>
          <w:noProof/>
        </w:rPr>
        <w:fldChar w:fldCharType="separate"/>
      </w:r>
      <w:r>
        <w:rPr>
          <w:noProof/>
        </w:rPr>
        <w:t>209</w:t>
      </w:r>
      <w:r>
        <w:rPr>
          <w:noProof/>
        </w:rPr>
        <w:fldChar w:fldCharType="end"/>
      </w:r>
    </w:p>
    <w:p w14:paraId="10F2143B" w14:textId="3F4F59C1"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9.3.1</w:t>
      </w:r>
      <w:r>
        <w:rPr>
          <w:rFonts w:asciiTheme="minorHAnsi" w:eastAsiaTheme="minorEastAsia" w:hAnsiTheme="minorHAnsi" w:cstheme="minorBidi"/>
          <w:noProof/>
          <w:kern w:val="2"/>
          <w:sz w:val="21"/>
          <w:szCs w:val="24"/>
          <w:lang w:val="en-US" w:eastAsia="ja-JP"/>
        </w:rPr>
        <w:tab/>
      </w:r>
      <w:r w:rsidRPr="007620F6">
        <w:rPr>
          <w:noProof/>
          <w:lang w:val="en-CA"/>
        </w:rPr>
        <w:t>General</w:t>
      </w:r>
      <w:r>
        <w:rPr>
          <w:noProof/>
        </w:rPr>
        <w:tab/>
      </w:r>
      <w:r>
        <w:rPr>
          <w:noProof/>
        </w:rPr>
        <w:fldChar w:fldCharType="begin"/>
      </w:r>
      <w:r>
        <w:rPr>
          <w:noProof/>
        </w:rPr>
        <w:instrText xml:space="preserve"> PAGEREF _Toc14984464 \h </w:instrText>
      </w:r>
      <w:r>
        <w:rPr>
          <w:noProof/>
        </w:rPr>
      </w:r>
      <w:r>
        <w:rPr>
          <w:noProof/>
        </w:rPr>
        <w:fldChar w:fldCharType="separate"/>
      </w:r>
      <w:r>
        <w:rPr>
          <w:noProof/>
        </w:rPr>
        <w:t>209</w:t>
      </w:r>
      <w:r>
        <w:rPr>
          <w:noProof/>
        </w:rPr>
        <w:fldChar w:fldCharType="end"/>
      </w:r>
    </w:p>
    <w:p w14:paraId="31FECAF0" w14:textId="42961261"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9.3.2</w:t>
      </w:r>
      <w:r>
        <w:rPr>
          <w:rFonts w:asciiTheme="minorHAnsi" w:eastAsiaTheme="minorEastAsia" w:hAnsiTheme="minorHAnsi" w:cstheme="minorBidi"/>
          <w:noProof/>
          <w:kern w:val="2"/>
          <w:sz w:val="21"/>
          <w:szCs w:val="24"/>
          <w:lang w:val="en-US" w:eastAsia="ja-JP"/>
        </w:rPr>
        <w:tab/>
      </w:r>
      <w:r w:rsidRPr="007620F6">
        <w:rPr>
          <w:noProof/>
          <w:lang w:val="en-CA"/>
        </w:rPr>
        <w:t>Initialization process</w:t>
      </w:r>
      <w:r>
        <w:rPr>
          <w:noProof/>
        </w:rPr>
        <w:tab/>
      </w:r>
      <w:r>
        <w:rPr>
          <w:noProof/>
        </w:rPr>
        <w:fldChar w:fldCharType="begin"/>
      </w:r>
      <w:r>
        <w:rPr>
          <w:noProof/>
        </w:rPr>
        <w:instrText xml:space="preserve"> PAGEREF _Toc14984465 \h </w:instrText>
      </w:r>
      <w:r>
        <w:rPr>
          <w:noProof/>
        </w:rPr>
      </w:r>
      <w:r>
        <w:rPr>
          <w:noProof/>
        </w:rPr>
        <w:fldChar w:fldCharType="separate"/>
      </w:r>
      <w:r>
        <w:rPr>
          <w:noProof/>
        </w:rPr>
        <w:t>209</w:t>
      </w:r>
      <w:r>
        <w:rPr>
          <w:noProof/>
        </w:rPr>
        <w:fldChar w:fldCharType="end"/>
      </w:r>
    </w:p>
    <w:p w14:paraId="16BC392C" w14:textId="7FAAC836"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9.3.3</w:t>
      </w:r>
      <w:r>
        <w:rPr>
          <w:rFonts w:asciiTheme="minorHAnsi" w:eastAsiaTheme="minorEastAsia" w:hAnsiTheme="minorHAnsi" w:cstheme="minorBidi"/>
          <w:noProof/>
          <w:kern w:val="2"/>
          <w:sz w:val="21"/>
          <w:szCs w:val="24"/>
          <w:lang w:val="en-US" w:eastAsia="ja-JP"/>
        </w:rPr>
        <w:tab/>
      </w:r>
      <w:r w:rsidRPr="007620F6">
        <w:rPr>
          <w:noProof/>
          <w:lang w:val="en-CA"/>
        </w:rPr>
        <w:t>Binarization process</w:t>
      </w:r>
      <w:r>
        <w:rPr>
          <w:noProof/>
        </w:rPr>
        <w:tab/>
      </w:r>
      <w:r>
        <w:rPr>
          <w:noProof/>
        </w:rPr>
        <w:fldChar w:fldCharType="begin"/>
      </w:r>
      <w:r>
        <w:rPr>
          <w:noProof/>
        </w:rPr>
        <w:instrText xml:space="preserve"> PAGEREF _Toc14984466 \h </w:instrText>
      </w:r>
      <w:r>
        <w:rPr>
          <w:noProof/>
        </w:rPr>
      </w:r>
      <w:r>
        <w:rPr>
          <w:noProof/>
        </w:rPr>
        <w:fldChar w:fldCharType="separate"/>
      </w:r>
      <w:r>
        <w:rPr>
          <w:noProof/>
        </w:rPr>
        <w:t>226</w:t>
      </w:r>
      <w:r>
        <w:rPr>
          <w:noProof/>
        </w:rPr>
        <w:fldChar w:fldCharType="end"/>
      </w:r>
    </w:p>
    <w:p w14:paraId="4DEA1A9C" w14:textId="6FCD5AC8"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en-CA"/>
        </w:rPr>
        <w:t>9.3.4</w:t>
      </w:r>
      <w:r>
        <w:rPr>
          <w:rFonts w:asciiTheme="minorHAnsi" w:eastAsiaTheme="minorEastAsia" w:hAnsiTheme="minorHAnsi" w:cstheme="minorBidi"/>
          <w:noProof/>
          <w:kern w:val="2"/>
          <w:sz w:val="21"/>
          <w:szCs w:val="24"/>
          <w:lang w:val="en-US" w:eastAsia="ja-JP"/>
        </w:rPr>
        <w:tab/>
      </w:r>
      <w:r w:rsidRPr="007620F6">
        <w:rPr>
          <w:noProof/>
          <w:lang w:val="en-CA"/>
        </w:rPr>
        <w:t>Decoding process flow</w:t>
      </w:r>
      <w:r>
        <w:rPr>
          <w:noProof/>
        </w:rPr>
        <w:tab/>
      </w:r>
      <w:r>
        <w:rPr>
          <w:noProof/>
        </w:rPr>
        <w:fldChar w:fldCharType="begin"/>
      </w:r>
      <w:r>
        <w:rPr>
          <w:noProof/>
        </w:rPr>
        <w:instrText xml:space="preserve"> PAGEREF _Toc14984467 \h </w:instrText>
      </w:r>
      <w:r>
        <w:rPr>
          <w:noProof/>
        </w:rPr>
      </w:r>
      <w:r>
        <w:rPr>
          <w:noProof/>
        </w:rPr>
        <w:fldChar w:fldCharType="separate"/>
      </w:r>
      <w:r>
        <w:rPr>
          <w:noProof/>
        </w:rPr>
        <w:t>231</w:t>
      </w:r>
      <w:r>
        <w:rPr>
          <w:noProof/>
        </w:rPr>
        <w:fldChar w:fldCharType="end"/>
      </w:r>
    </w:p>
    <w:p w14:paraId="290BB368" w14:textId="59C08B36" w:rsidR="00AD7B0E" w:rsidRDefault="00AD7B0E">
      <w:pPr>
        <w:pStyle w:val="11"/>
        <w:rPr>
          <w:rFonts w:asciiTheme="minorHAnsi" w:eastAsiaTheme="minorEastAsia" w:hAnsiTheme="minorHAnsi" w:cstheme="minorBidi"/>
          <w:noProof/>
          <w:kern w:val="2"/>
          <w:sz w:val="21"/>
          <w:szCs w:val="24"/>
          <w:lang w:val="en-US" w:eastAsia="ja-JP"/>
        </w:rPr>
      </w:pPr>
      <w:r>
        <w:rPr>
          <w:noProof/>
        </w:rPr>
        <w:t xml:space="preserve"> Annex A  Profiles and levels</w:t>
      </w:r>
      <w:r>
        <w:rPr>
          <w:noProof/>
        </w:rPr>
        <w:tab/>
      </w:r>
      <w:r>
        <w:rPr>
          <w:noProof/>
        </w:rPr>
        <w:fldChar w:fldCharType="begin"/>
      </w:r>
      <w:r>
        <w:rPr>
          <w:noProof/>
        </w:rPr>
        <w:instrText xml:space="preserve"> PAGEREF _Toc14984468 \h </w:instrText>
      </w:r>
      <w:r>
        <w:rPr>
          <w:noProof/>
        </w:rPr>
      </w:r>
      <w:r>
        <w:rPr>
          <w:noProof/>
        </w:rPr>
        <w:fldChar w:fldCharType="separate"/>
      </w:r>
      <w:r>
        <w:rPr>
          <w:noProof/>
        </w:rPr>
        <w:t>242</w:t>
      </w:r>
      <w:r>
        <w:rPr>
          <w:noProof/>
        </w:rPr>
        <w:fldChar w:fldCharType="end"/>
      </w:r>
    </w:p>
    <w:p w14:paraId="40EE635D" w14:textId="0173FF79" w:rsidR="00AD7B0E" w:rsidRDefault="00AD7B0E">
      <w:pPr>
        <w:pStyle w:val="23"/>
        <w:rPr>
          <w:rFonts w:asciiTheme="minorHAnsi" w:eastAsiaTheme="minorEastAsia" w:hAnsiTheme="minorHAnsi" w:cstheme="minorBidi"/>
          <w:noProof/>
          <w:kern w:val="2"/>
          <w:sz w:val="21"/>
          <w:szCs w:val="24"/>
          <w:lang w:val="en-US" w:eastAsia="ja-JP"/>
        </w:rPr>
      </w:pPr>
      <w:r>
        <w:rPr>
          <w:noProof/>
        </w:rPr>
        <w:t>A.1</w:t>
      </w:r>
      <w:r>
        <w:rPr>
          <w:rFonts w:asciiTheme="minorHAnsi" w:eastAsiaTheme="minorEastAsia" w:hAnsiTheme="minorHAnsi" w:cstheme="minorBidi"/>
          <w:noProof/>
          <w:kern w:val="2"/>
          <w:sz w:val="21"/>
          <w:szCs w:val="24"/>
          <w:lang w:val="en-US" w:eastAsia="ja-JP"/>
        </w:rPr>
        <w:tab/>
      </w:r>
      <w:r>
        <w:rPr>
          <w:noProof/>
        </w:rPr>
        <w:t>Overview of profiles and levels</w:t>
      </w:r>
      <w:r>
        <w:rPr>
          <w:noProof/>
        </w:rPr>
        <w:tab/>
      </w:r>
      <w:r>
        <w:rPr>
          <w:noProof/>
        </w:rPr>
        <w:fldChar w:fldCharType="begin"/>
      </w:r>
      <w:r>
        <w:rPr>
          <w:noProof/>
        </w:rPr>
        <w:instrText xml:space="preserve"> PAGEREF _Toc14984469 \h </w:instrText>
      </w:r>
      <w:r>
        <w:rPr>
          <w:noProof/>
        </w:rPr>
      </w:r>
      <w:r>
        <w:rPr>
          <w:noProof/>
        </w:rPr>
        <w:fldChar w:fldCharType="separate"/>
      </w:r>
      <w:r>
        <w:rPr>
          <w:noProof/>
        </w:rPr>
        <w:t>242</w:t>
      </w:r>
      <w:r>
        <w:rPr>
          <w:noProof/>
        </w:rPr>
        <w:fldChar w:fldCharType="end"/>
      </w:r>
    </w:p>
    <w:p w14:paraId="1466C4AC" w14:textId="0B24820B" w:rsidR="00AD7B0E" w:rsidRDefault="00AD7B0E">
      <w:pPr>
        <w:pStyle w:val="23"/>
        <w:rPr>
          <w:rFonts w:asciiTheme="minorHAnsi" w:eastAsiaTheme="minorEastAsia" w:hAnsiTheme="minorHAnsi" w:cstheme="minorBidi"/>
          <w:noProof/>
          <w:kern w:val="2"/>
          <w:sz w:val="21"/>
          <w:szCs w:val="24"/>
          <w:lang w:val="en-US" w:eastAsia="ja-JP"/>
        </w:rPr>
      </w:pPr>
      <w:r>
        <w:rPr>
          <w:noProof/>
        </w:rPr>
        <w:t>A.2</w:t>
      </w:r>
      <w:r>
        <w:rPr>
          <w:rFonts w:asciiTheme="minorHAnsi" w:eastAsiaTheme="minorEastAsia" w:hAnsiTheme="minorHAnsi" w:cstheme="minorBidi"/>
          <w:noProof/>
          <w:kern w:val="2"/>
          <w:sz w:val="21"/>
          <w:szCs w:val="24"/>
          <w:lang w:val="en-US" w:eastAsia="ja-JP"/>
        </w:rPr>
        <w:tab/>
      </w:r>
      <w:r>
        <w:rPr>
          <w:noProof/>
        </w:rPr>
        <w:t>Requirements on video decoder capability</w:t>
      </w:r>
      <w:r>
        <w:rPr>
          <w:noProof/>
        </w:rPr>
        <w:tab/>
      </w:r>
      <w:r>
        <w:rPr>
          <w:noProof/>
        </w:rPr>
        <w:fldChar w:fldCharType="begin"/>
      </w:r>
      <w:r>
        <w:rPr>
          <w:noProof/>
        </w:rPr>
        <w:instrText xml:space="preserve"> PAGEREF _Toc14984470 \h </w:instrText>
      </w:r>
      <w:r>
        <w:rPr>
          <w:noProof/>
        </w:rPr>
      </w:r>
      <w:r>
        <w:rPr>
          <w:noProof/>
        </w:rPr>
        <w:fldChar w:fldCharType="separate"/>
      </w:r>
      <w:r>
        <w:rPr>
          <w:noProof/>
        </w:rPr>
        <w:t>242</w:t>
      </w:r>
      <w:r>
        <w:rPr>
          <w:noProof/>
        </w:rPr>
        <w:fldChar w:fldCharType="end"/>
      </w:r>
    </w:p>
    <w:p w14:paraId="4593C4D0" w14:textId="64C85245" w:rsidR="00AD7B0E" w:rsidRDefault="00AD7B0E">
      <w:pPr>
        <w:pStyle w:val="23"/>
        <w:rPr>
          <w:rFonts w:asciiTheme="minorHAnsi" w:eastAsiaTheme="minorEastAsia" w:hAnsiTheme="minorHAnsi" w:cstheme="minorBidi"/>
          <w:noProof/>
          <w:kern w:val="2"/>
          <w:sz w:val="21"/>
          <w:szCs w:val="24"/>
          <w:lang w:val="en-US" w:eastAsia="ja-JP"/>
        </w:rPr>
      </w:pPr>
      <w:r>
        <w:rPr>
          <w:noProof/>
        </w:rPr>
        <w:t>A.3</w:t>
      </w:r>
      <w:r>
        <w:rPr>
          <w:rFonts w:asciiTheme="minorHAnsi" w:eastAsiaTheme="minorEastAsia" w:hAnsiTheme="minorHAnsi" w:cstheme="minorBidi"/>
          <w:noProof/>
          <w:kern w:val="2"/>
          <w:sz w:val="21"/>
          <w:szCs w:val="24"/>
          <w:lang w:val="en-US" w:eastAsia="ja-JP"/>
        </w:rPr>
        <w:tab/>
      </w:r>
      <w:r>
        <w:rPr>
          <w:noProof/>
        </w:rPr>
        <w:t>Profiles</w:t>
      </w:r>
      <w:r>
        <w:rPr>
          <w:noProof/>
        </w:rPr>
        <w:tab/>
      </w:r>
      <w:r>
        <w:rPr>
          <w:noProof/>
        </w:rPr>
        <w:fldChar w:fldCharType="begin"/>
      </w:r>
      <w:r>
        <w:rPr>
          <w:noProof/>
        </w:rPr>
        <w:instrText xml:space="preserve"> PAGEREF _Toc14984471 \h </w:instrText>
      </w:r>
      <w:r>
        <w:rPr>
          <w:noProof/>
        </w:rPr>
      </w:r>
      <w:r>
        <w:rPr>
          <w:noProof/>
        </w:rPr>
        <w:fldChar w:fldCharType="separate"/>
      </w:r>
      <w:r>
        <w:rPr>
          <w:noProof/>
        </w:rPr>
        <w:t>242</w:t>
      </w:r>
      <w:r>
        <w:rPr>
          <w:noProof/>
        </w:rPr>
        <w:fldChar w:fldCharType="end"/>
      </w:r>
    </w:p>
    <w:p w14:paraId="50F24098" w14:textId="1BF6F7F0" w:rsidR="00AD7B0E" w:rsidRDefault="00AD7B0E">
      <w:pPr>
        <w:pStyle w:val="33"/>
        <w:rPr>
          <w:rFonts w:asciiTheme="minorHAnsi" w:eastAsiaTheme="minorEastAsia" w:hAnsiTheme="minorHAnsi" w:cstheme="minorBidi"/>
          <w:noProof/>
          <w:kern w:val="2"/>
          <w:sz w:val="21"/>
          <w:szCs w:val="24"/>
          <w:lang w:val="en-US" w:eastAsia="ja-JP"/>
        </w:rPr>
      </w:pPr>
      <w:r>
        <w:rPr>
          <w:noProof/>
        </w:rPr>
        <w:t>A.3.1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_Toc14984472 \h </w:instrText>
      </w:r>
      <w:r>
        <w:rPr>
          <w:noProof/>
        </w:rPr>
      </w:r>
      <w:r>
        <w:rPr>
          <w:noProof/>
        </w:rPr>
        <w:fldChar w:fldCharType="separate"/>
      </w:r>
      <w:r>
        <w:rPr>
          <w:noProof/>
        </w:rPr>
        <w:t>242</w:t>
      </w:r>
      <w:r>
        <w:rPr>
          <w:noProof/>
        </w:rPr>
        <w:fldChar w:fldCharType="end"/>
      </w:r>
    </w:p>
    <w:p w14:paraId="78A4E9AC" w14:textId="279D3AED" w:rsidR="00AD7B0E" w:rsidRDefault="00AD7B0E">
      <w:pPr>
        <w:pStyle w:val="33"/>
        <w:rPr>
          <w:rFonts w:asciiTheme="minorHAnsi" w:eastAsiaTheme="minorEastAsia" w:hAnsiTheme="minorHAnsi" w:cstheme="minorBidi"/>
          <w:noProof/>
          <w:kern w:val="2"/>
          <w:sz w:val="21"/>
          <w:szCs w:val="24"/>
          <w:lang w:val="en-US" w:eastAsia="ja-JP"/>
        </w:rPr>
      </w:pPr>
      <w:r>
        <w:rPr>
          <w:noProof/>
        </w:rPr>
        <w:t>A.3.2</w:t>
      </w:r>
      <w:r>
        <w:rPr>
          <w:rFonts w:asciiTheme="minorHAnsi" w:eastAsiaTheme="minorEastAsia" w:hAnsiTheme="minorHAnsi" w:cstheme="minorBidi"/>
          <w:noProof/>
          <w:kern w:val="2"/>
          <w:sz w:val="21"/>
          <w:szCs w:val="24"/>
          <w:lang w:val="en-US" w:eastAsia="ja-JP"/>
        </w:rPr>
        <w:tab/>
      </w:r>
      <w:r>
        <w:rPr>
          <w:noProof/>
        </w:rPr>
        <w:t>Baseline profile</w:t>
      </w:r>
      <w:r>
        <w:rPr>
          <w:noProof/>
        </w:rPr>
        <w:tab/>
      </w:r>
      <w:r>
        <w:rPr>
          <w:noProof/>
        </w:rPr>
        <w:fldChar w:fldCharType="begin"/>
      </w:r>
      <w:r>
        <w:rPr>
          <w:noProof/>
        </w:rPr>
        <w:instrText xml:space="preserve"> PAGEREF _Toc14984473 \h </w:instrText>
      </w:r>
      <w:r>
        <w:rPr>
          <w:noProof/>
        </w:rPr>
      </w:r>
      <w:r>
        <w:rPr>
          <w:noProof/>
        </w:rPr>
        <w:fldChar w:fldCharType="separate"/>
      </w:r>
      <w:r>
        <w:rPr>
          <w:noProof/>
        </w:rPr>
        <w:t>242</w:t>
      </w:r>
      <w:r>
        <w:rPr>
          <w:noProof/>
        </w:rPr>
        <w:fldChar w:fldCharType="end"/>
      </w:r>
    </w:p>
    <w:p w14:paraId="69A55F3F" w14:textId="44F99A83" w:rsidR="00AD7B0E" w:rsidRDefault="00AD7B0E">
      <w:pPr>
        <w:pStyle w:val="33"/>
        <w:rPr>
          <w:rFonts w:asciiTheme="minorHAnsi" w:eastAsiaTheme="minorEastAsia" w:hAnsiTheme="minorHAnsi" w:cstheme="minorBidi"/>
          <w:noProof/>
          <w:kern w:val="2"/>
          <w:sz w:val="21"/>
          <w:szCs w:val="24"/>
          <w:lang w:val="en-US" w:eastAsia="ja-JP"/>
        </w:rPr>
      </w:pPr>
      <w:r>
        <w:rPr>
          <w:noProof/>
        </w:rPr>
        <w:t>A.3.3</w:t>
      </w:r>
      <w:r>
        <w:rPr>
          <w:rFonts w:asciiTheme="minorHAnsi" w:eastAsiaTheme="minorEastAsia" w:hAnsiTheme="minorHAnsi" w:cstheme="minorBidi"/>
          <w:noProof/>
          <w:kern w:val="2"/>
          <w:sz w:val="21"/>
          <w:szCs w:val="24"/>
          <w:lang w:val="en-US" w:eastAsia="ja-JP"/>
        </w:rPr>
        <w:tab/>
      </w:r>
      <w:r>
        <w:rPr>
          <w:noProof/>
        </w:rPr>
        <w:t>Main profile</w:t>
      </w:r>
      <w:r>
        <w:rPr>
          <w:noProof/>
        </w:rPr>
        <w:tab/>
      </w:r>
      <w:r>
        <w:rPr>
          <w:noProof/>
        </w:rPr>
        <w:fldChar w:fldCharType="begin"/>
      </w:r>
      <w:r>
        <w:rPr>
          <w:noProof/>
        </w:rPr>
        <w:instrText xml:space="preserve"> PAGEREF _Toc14984474 \h </w:instrText>
      </w:r>
      <w:r>
        <w:rPr>
          <w:noProof/>
        </w:rPr>
      </w:r>
      <w:r>
        <w:rPr>
          <w:noProof/>
        </w:rPr>
        <w:fldChar w:fldCharType="separate"/>
      </w:r>
      <w:r>
        <w:rPr>
          <w:noProof/>
        </w:rPr>
        <w:t>243</w:t>
      </w:r>
      <w:r>
        <w:rPr>
          <w:noProof/>
        </w:rPr>
        <w:fldChar w:fldCharType="end"/>
      </w:r>
    </w:p>
    <w:p w14:paraId="0843E628" w14:textId="60C43C35" w:rsidR="00AD7B0E" w:rsidRDefault="00AD7B0E">
      <w:pPr>
        <w:pStyle w:val="23"/>
        <w:rPr>
          <w:rFonts w:asciiTheme="minorHAnsi" w:eastAsiaTheme="minorEastAsia" w:hAnsiTheme="minorHAnsi" w:cstheme="minorBidi"/>
          <w:noProof/>
          <w:kern w:val="2"/>
          <w:sz w:val="21"/>
          <w:szCs w:val="24"/>
          <w:lang w:val="en-US" w:eastAsia="ja-JP"/>
        </w:rPr>
      </w:pPr>
      <w:r>
        <w:rPr>
          <w:noProof/>
        </w:rPr>
        <w:t>A.4</w:t>
      </w:r>
      <w:r>
        <w:rPr>
          <w:rFonts w:asciiTheme="minorHAnsi" w:eastAsiaTheme="minorEastAsia" w:hAnsiTheme="minorHAnsi" w:cstheme="minorBidi"/>
          <w:noProof/>
          <w:kern w:val="2"/>
          <w:sz w:val="21"/>
          <w:szCs w:val="24"/>
          <w:lang w:val="en-US" w:eastAsia="ja-JP"/>
        </w:rPr>
        <w:tab/>
      </w:r>
      <w:r>
        <w:rPr>
          <w:noProof/>
        </w:rPr>
        <w:t>Levels</w:t>
      </w:r>
      <w:r>
        <w:rPr>
          <w:noProof/>
        </w:rPr>
        <w:tab/>
      </w:r>
      <w:r>
        <w:rPr>
          <w:noProof/>
        </w:rPr>
        <w:fldChar w:fldCharType="begin"/>
      </w:r>
      <w:r>
        <w:rPr>
          <w:noProof/>
        </w:rPr>
        <w:instrText xml:space="preserve"> PAGEREF _Toc14984475 \h </w:instrText>
      </w:r>
      <w:r>
        <w:rPr>
          <w:noProof/>
        </w:rPr>
      </w:r>
      <w:r>
        <w:rPr>
          <w:noProof/>
        </w:rPr>
        <w:fldChar w:fldCharType="separate"/>
      </w:r>
      <w:r>
        <w:rPr>
          <w:noProof/>
        </w:rPr>
        <w:t>243</w:t>
      </w:r>
      <w:r>
        <w:rPr>
          <w:noProof/>
        </w:rPr>
        <w:fldChar w:fldCharType="end"/>
      </w:r>
    </w:p>
    <w:p w14:paraId="2FE14015" w14:textId="1C265787" w:rsidR="00AD7B0E" w:rsidRDefault="00AD7B0E">
      <w:pPr>
        <w:pStyle w:val="33"/>
        <w:rPr>
          <w:rFonts w:asciiTheme="minorHAnsi" w:eastAsiaTheme="minorEastAsia" w:hAnsiTheme="minorHAnsi" w:cstheme="minorBidi"/>
          <w:noProof/>
          <w:kern w:val="2"/>
          <w:sz w:val="21"/>
          <w:szCs w:val="24"/>
          <w:lang w:val="en-US" w:eastAsia="ja-JP"/>
        </w:rPr>
      </w:pPr>
      <w:r>
        <w:rPr>
          <w:noProof/>
        </w:rPr>
        <w:lastRenderedPageBreak/>
        <w:t>A.4.2</w:t>
      </w:r>
      <w:r>
        <w:rPr>
          <w:rFonts w:asciiTheme="minorHAnsi" w:eastAsiaTheme="minorEastAsia" w:hAnsiTheme="minorHAnsi" w:cstheme="minorBidi"/>
          <w:noProof/>
          <w:kern w:val="2"/>
          <w:sz w:val="21"/>
          <w:szCs w:val="24"/>
          <w:lang w:val="en-US" w:eastAsia="ja-JP"/>
        </w:rPr>
        <w:tab/>
      </w:r>
      <w:r>
        <w:rPr>
          <w:noProof/>
        </w:rPr>
        <w:t>Profile-specific level limits</w:t>
      </w:r>
      <w:r>
        <w:rPr>
          <w:noProof/>
        </w:rPr>
        <w:tab/>
      </w:r>
      <w:r>
        <w:rPr>
          <w:noProof/>
        </w:rPr>
        <w:fldChar w:fldCharType="begin"/>
      </w:r>
      <w:r>
        <w:rPr>
          <w:noProof/>
        </w:rPr>
        <w:instrText xml:space="preserve"> PAGEREF _Toc14984476 \h </w:instrText>
      </w:r>
      <w:r>
        <w:rPr>
          <w:noProof/>
        </w:rPr>
      </w:r>
      <w:r>
        <w:rPr>
          <w:noProof/>
        </w:rPr>
        <w:fldChar w:fldCharType="separate"/>
      </w:r>
      <w:r>
        <w:rPr>
          <w:noProof/>
        </w:rPr>
        <w:t>245</w:t>
      </w:r>
      <w:r>
        <w:rPr>
          <w:noProof/>
        </w:rPr>
        <w:fldChar w:fldCharType="end"/>
      </w:r>
    </w:p>
    <w:p w14:paraId="6F643E44" w14:textId="69A33E3E" w:rsidR="00AD7B0E" w:rsidRDefault="00AD7B0E">
      <w:pPr>
        <w:pStyle w:val="33"/>
        <w:rPr>
          <w:rFonts w:asciiTheme="minorHAnsi" w:eastAsiaTheme="minorEastAsia" w:hAnsiTheme="minorHAnsi" w:cstheme="minorBidi"/>
          <w:noProof/>
          <w:kern w:val="2"/>
          <w:sz w:val="21"/>
          <w:szCs w:val="24"/>
          <w:lang w:val="en-US" w:eastAsia="ja-JP"/>
        </w:rPr>
      </w:pPr>
      <w:r>
        <w:rPr>
          <w:noProof/>
        </w:rPr>
        <w:t>A.4.3</w:t>
      </w:r>
      <w:r>
        <w:rPr>
          <w:rFonts w:asciiTheme="minorHAnsi" w:eastAsiaTheme="minorEastAsia" w:hAnsiTheme="minorHAnsi" w:cstheme="minorBidi"/>
          <w:noProof/>
          <w:kern w:val="2"/>
          <w:sz w:val="21"/>
          <w:szCs w:val="24"/>
          <w:lang w:val="en-US" w:eastAsia="ja-JP"/>
        </w:rPr>
        <w:tab/>
      </w:r>
      <w:r>
        <w:rPr>
          <w:noProof/>
        </w:rPr>
        <w:t>Effect of level limits on picture rate for the video profiles (informative)</w:t>
      </w:r>
      <w:r>
        <w:rPr>
          <w:noProof/>
        </w:rPr>
        <w:tab/>
      </w:r>
      <w:r>
        <w:rPr>
          <w:noProof/>
        </w:rPr>
        <w:fldChar w:fldCharType="begin"/>
      </w:r>
      <w:r>
        <w:rPr>
          <w:noProof/>
        </w:rPr>
        <w:instrText xml:space="preserve"> PAGEREF _Toc14984477 \h </w:instrText>
      </w:r>
      <w:r>
        <w:rPr>
          <w:noProof/>
        </w:rPr>
      </w:r>
      <w:r>
        <w:rPr>
          <w:noProof/>
        </w:rPr>
        <w:fldChar w:fldCharType="separate"/>
      </w:r>
      <w:r>
        <w:rPr>
          <w:noProof/>
        </w:rPr>
        <w:t>246</w:t>
      </w:r>
      <w:r>
        <w:rPr>
          <w:noProof/>
        </w:rPr>
        <w:fldChar w:fldCharType="end"/>
      </w:r>
    </w:p>
    <w:p w14:paraId="73B5B255" w14:textId="4527B68A" w:rsidR="00AD7B0E" w:rsidRDefault="00AD7B0E">
      <w:pPr>
        <w:pStyle w:val="11"/>
        <w:rPr>
          <w:rFonts w:asciiTheme="minorHAnsi" w:eastAsiaTheme="minorEastAsia" w:hAnsiTheme="minorHAnsi" w:cstheme="minorBidi"/>
          <w:noProof/>
          <w:kern w:val="2"/>
          <w:sz w:val="21"/>
          <w:szCs w:val="24"/>
          <w:lang w:val="en-US" w:eastAsia="ja-JP"/>
        </w:rPr>
      </w:pPr>
      <w:r>
        <w:rPr>
          <w:noProof/>
        </w:rPr>
        <w:t xml:space="preserve"> Annex B  Byte stream format</w:t>
      </w:r>
      <w:r>
        <w:rPr>
          <w:noProof/>
        </w:rPr>
        <w:tab/>
      </w:r>
      <w:r>
        <w:rPr>
          <w:noProof/>
        </w:rPr>
        <w:fldChar w:fldCharType="begin"/>
      </w:r>
      <w:r>
        <w:rPr>
          <w:noProof/>
        </w:rPr>
        <w:instrText xml:space="preserve"> PAGEREF _Toc14984478 \h </w:instrText>
      </w:r>
      <w:r>
        <w:rPr>
          <w:noProof/>
        </w:rPr>
      </w:r>
      <w:r>
        <w:rPr>
          <w:noProof/>
        </w:rPr>
        <w:fldChar w:fldCharType="separate"/>
      </w:r>
      <w:r>
        <w:rPr>
          <w:noProof/>
        </w:rPr>
        <w:t>250</w:t>
      </w:r>
      <w:r>
        <w:rPr>
          <w:noProof/>
        </w:rPr>
        <w:fldChar w:fldCharType="end"/>
      </w:r>
    </w:p>
    <w:p w14:paraId="1C875BFF" w14:textId="02C75551" w:rsidR="00AD7B0E" w:rsidRDefault="00AD7B0E">
      <w:pPr>
        <w:pStyle w:val="23"/>
        <w:rPr>
          <w:rFonts w:asciiTheme="minorHAnsi" w:eastAsiaTheme="minorEastAsia" w:hAnsiTheme="minorHAnsi" w:cstheme="minorBidi"/>
          <w:noProof/>
          <w:kern w:val="2"/>
          <w:sz w:val="21"/>
          <w:szCs w:val="24"/>
          <w:lang w:val="en-US" w:eastAsia="ja-JP"/>
        </w:rPr>
      </w:pPr>
      <w:r>
        <w:rPr>
          <w:noProof/>
        </w:rPr>
        <w:t>B.1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_Toc14984479 \h </w:instrText>
      </w:r>
      <w:r>
        <w:rPr>
          <w:noProof/>
        </w:rPr>
      </w:r>
      <w:r>
        <w:rPr>
          <w:noProof/>
        </w:rPr>
        <w:fldChar w:fldCharType="separate"/>
      </w:r>
      <w:r>
        <w:rPr>
          <w:noProof/>
        </w:rPr>
        <w:t>250</w:t>
      </w:r>
      <w:r>
        <w:rPr>
          <w:noProof/>
        </w:rPr>
        <w:fldChar w:fldCharType="end"/>
      </w:r>
    </w:p>
    <w:p w14:paraId="0FE0F585" w14:textId="0A4E6CE3" w:rsidR="00AD7B0E" w:rsidRDefault="00AD7B0E">
      <w:pPr>
        <w:pStyle w:val="23"/>
        <w:rPr>
          <w:rFonts w:asciiTheme="minorHAnsi" w:eastAsiaTheme="minorEastAsia" w:hAnsiTheme="minorHAnsi" w:cstheme="minorBidi"/>
          <w:noProof/>
          <w:kern w:val="2"/>
          <w:sz w:val="21"/>
          <w:szCs w:val="24"/>
          <w:lang w:val="en-US" w:eastAsia="ja-JP"/>
        </w:rPr>
      </w:pPr>
      <w:r>
        <w:rPr>
          <w:noProof/>
        </w:rPr>
        <w:t>B.2</w:t>
      </w:r>
      <w:r>
        <w:rPr>
          <w:rFonts w:asciiTheme="minorHAnsi" w:eastAsiaTheme="minorEastAsia" w:hAnsiTheme="minorHAnsi" w:cstheme="minorBidi"/>
          <w:noProof/>
          <w:kern w:val="2"/>
          <w:sz w:val="21"/>
          <w:szCs w:val="24"/>
          <w:lang w:val="en-US" w:eastAsia="ja-JP"/>
        </w:rPr>
        <w:tab/>
      </w:r>
      <w:r>
        <w:rPr>
          <w:noProof/>
        </w:rPr>
        <w:t>Byte stream NAL unit syntax and semantics</w:t>
      </w:r>
      <w:r>
        <w:rPr>
          <w:noProof/>
        </w:rPr>
        <w:tab/>
      </w:r>
      <w:r>
        <w:rPr>
          <w:noProof/>
        </w:rPr>
        <w:fldChar w:fldCharType="begin"/>
      </w:r>
      <w:r>
        <w:rPr>
          <w:noProof/>
        </w:rPr>
        <w:instrText xml:space="preserve"> PAGEREF _Toc14984480 \h </w:instrText>
      </w:r>
      <w:r>
        <w:rPr>
          <w:noProof/>
        </w:rPr>
      </w:r>
      <w:r>
        <w:rPr>
          <w:noProof/>
        </w:rPr>
        <w:fldChar w:fldCharType="separate"/>
      </w:r>
      <w:r>
        <w:rPr>
          <w:noProof/>
        </w:rPr>
        <w:t>250</w:t>
      </w:r>
      <w:r>
        <w:rPr>
          <w:noProof/>
        </w:rPr>
        <w:fldChar w:fldCharType="end"/>
      </w:r>
    </w:p>
    <w:p w14:paraId="4437A56A" w14:textId="501AA890" w:rsidR="00AD7B0E" w:rsidRDefault="00AD7B0E">
      <w:pPr>
        <w:pStyle w:val="33"/>
        <w:rPr>
          <w:rFonts w:asciiTheme="minorHAnsi" w:eastAsiaTheme="minorEastAsia" w:hAnsiTheme="minorHAnsi" w:cstheme="minorBidi"/>
          <w:noProof/>
          <w:kern w:val="2"/>
          <w:sz w:val="21"/>
          <w:szCs w:val="24"/>
          <w:lang w:val="en-US" w:eastAsia="ja-JP"/>
        </w:rPr>
      </w:pPr>
      <w:r>
        <w:rPr>
          <w:noProof/>
        </w:rPr>
        <w:t>B.2.1</w:t>
      </w:r>
      <w:r>
        <w:rPr>
          <w:rFonts w:asciiTheme="minorHAnsi" w:eastAsiaTheme="minorEastAsia" w:hAnsiTheme="minorHAnsi" w:cstheme="minorBidi"/>
          <w:noProof/>
          <w:kern w:val="2"/>
          <w:sz w:val="21"/>
          <w:szCs w:val="24"/>
          <w:lang w:val="en-US" w:eastAsia="ja-JP"/>
        </w:rPr>
        <w:tab/>
      </w:r>
      <w:r>
        <w:rPr>
          <w:noProof/>
        </w:rPr>
        <w:t>Byte stream NAL unit syntax</w:t>
      </w:r>
      <w:r>
        <w:rPr>
          <w:noProof/>
        </w:rPr>
        <w:tab/>
      </w:r>
      <w:r>
        <w:rPr>
          <w:noProof/>
        </w:rPr>
        <w:fldChar w:fldCharType="begin"/>
      </w:r>
      <w:r>
        <w:rPr>
          <w:noProof/>
        </w:rPr>
        <w:instrText xml:space="preserve"> PAGEREF _Toc14984481 \h </w:instrText>
      </w:r>
      <w:r>
        <w:rPr>
          <w:noProof/>
        </w:rPr>
      </w:r>
      <w:r>
        <w:rPr>
          <w:noProof/>
        </w:rPr>
        <w:fldChar w:fldCharType="separate"/>
      </w:r>
      <w:r>
        <w:rPr>
          <w:noProof/>
        </w:rPr>
        <w:t>250</w:t>
      </w:r>
      <w:r>
        <w:rPr>
          <w:noProof/>
        </w:rPr>
        <w:fldChar w:fldCharType="end"/>
      </w:r>
    </w:p>
    <w:p w14:paraId="25D1B2E5" w14:textId="29A92120" w:rsidR="00AD7B0E" w:rsidRDefault="00AD7B0E">
      <w:pPr>
        <w:pStyle w:val="33"/>
        <w:rPr>
          <w:rFonts w:asciiTheme="minorHAnsi" w:eastAsiaTheme="minorEastAsia" w:hAnsiTheme="minorHAnsi" w:cstheme="minorBidi"/>
          <w:noProof/>
          <w:kern w:val="2"/>
          <w:sz w:val="21"/>
          <w:szCs w:val="24"/>
          <w:lang w:val="en-US" w:eastAsia="ja-JP"/>
        </w:rPr>
      </w:pPr>
      <w:r>
        <w:rPr>
          <w:noProof/>
        </w:rPr>
        <w:t>B.2.2</w:t>
      </w:r>
      <w:r>
        <w:rPr>
          <w:rFonts w:asciiTheme="minorHAnsi" w:eastAsiaTheme="minorEastAsia" w:hAnsiTheme="minorHAnsi" w:cstheme="minorBidi"/>
          <w:noProof/>
          <w:kern w:val="2"/>
          <w:sz w:val="21"/>
          <w:szCs w:val="24"/>
          <w:lang w:val="en-US" w:eastAsia="ja-JP"/>
        </w:rPr>
        <w:tab/>
      </w:r>
      <w:r>
        <w:rPr>
          <w:noProof/>
        </w:rPr>
        <w:t>Byte stream NAL unit semantics</w:t>
      </w:r>
      <w:r>
        <w:rPr>
          <w:noProof/>
        </w:rPr>
        <w:tab/>
      </w:r>
      <w:r>
        <w:rPr>
          <w:noProof/>
        </w:rPr>
        <w:fldChar w:fldCharType="begin"/>
      </w:r>
      <w:r>
        <w:rPr>
          <w:noProof/>
        </w:rPr>
        <w:instrText xml:space="preserve"> PAGEREF _Toc14984482 \h </w:instrText>
      </w:r>
      <w:r>
        <w:rPr>
          <w:noProof/>
        </w:rPr>
      </w:r>
      <w:r>
        <w:rPr>
          <w:noProof/>
        </w:rPr>
        <w:fldChar w:fldCharType="separate"/>
      </w:r>
      <w:r>
        <w:rPr>
          <w:noProof/>
        </w:rPr>
        <w:t>250</w:t>
      </w:r>
      <w:r>
        <w:rPr>
          <w:noProof/>
        </w:rPr>
        <w:fldChar w:fldCharType="end"/>
      </w:r>
    </w:p>
    <w:p w14:paraId="78C8B76E" w14:textId="258E9346" w:rsidR="00AD7B0E" w:rsidRDefault="00AD7B0E">
      <w:pPr>
        <w:pStyle w:val="11"/>
        <w:rPr>
          <w:rFonts w:asciiTheme="minorHAnsi" w:eastAsiaTheme="minorEastAsia" w:hAnsiTheme="minorHAnsi" w:cstheme="minorBidi"/>
          <w:noProof/>
          <w:kern w:val="2"/>
          <w:sz w:val="21"/>
          <w:szCs w:val="24"/>
          <w:lang w:val="en-US" w:eastAsia="ja-JP"/>
        </w:rPr>
      </w:pPr>
      <w:r>
        <w:rPr>
          <w:noProof/>
        </w:rPr>
        <w:t xml:space="preserve"> Annex C  Hypothetical reference decoder</w:t>
      </w:r>
      <w:r>
        <w:rPr>
          <w:noProof/>
        </w:rPr>
        <w:tab/>
      </w:r>
      <w:r>
        <w:rPr>
          <w:noProof/>
        </w:rPr>
        <w:fldChar w:fldCharType="begin"/>
      </w:r>
      <w:r>
        <w:rPr>
          <w:noProof/>
        </w:rPr>
        <w:instrText xml:space="preserve"> PAGEREF _Toc14984483 \h </w:instrText>
      </w:r>
      <w:r>
        <w:rPr>
          <w:noProof/>
        </w:rPr>
      </w:r>
      <w:r>
        <w:rPr>
          <w:noProof/>
        </w:rPr>
        <w:fldChar w:fldCharType="separate"/>
      </w:r>
      <w:r>
        <w:rPr>
          <w:noProof/>
        </w:rPr>
        <w:t>251</w:t>
      </w:r>
      <w:r>
        <w:rPr>
          <w:noProof/>
        </w:rPr>
        <w:fldChar w:fldCharType="end"/>
      </w:r>
    </w:p>
    <w:p w14:paraId="4731F8A9" w14:textId="671998D5" w:rsidR="00AD7B0E" w:rsidRDefault="00AD7B0E">
      <w:pPr>
        <w:pStyle w:val="23"/>
        <w:rPr>
          <w:rFonts w:asciiTheme="minorHAnsi" w:eastAsiaTheme="minorEastAsia" w:hAnsiTheme="minorHAnsi" w:cstheme="minorBidi"/>
          <w:noProof/>
          <w:kern w:val="2"/>
          <w:sz w:val="21"/>
          <w:szCs w:val="24"/>
          <w:lang w:val="en-US" w:eastAsia="ja-JP"/>
        </w:rPr>
      </w:pPr>
      <w:r>
        <w:rPr>
          <w:noProof/>
        </w:rPr>
        <w:t>C.1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_Toc14984484 \h </w:instrText>
      </w:r>
      <w:r>
        <w:rPr>
          <w:noProof/>
        </w:rPr>
      </w:r>
      <w:r>
        <w:rPr>
          <w:noProof/>
        </w:rPr>
        <w:fldChar w:fldCharType="separate"/>
      </w:r>
      <w:r>
        <w:rPr>
          <w:noProof/>
        </w:rPr>
        <w:t>251</w:t>
      </w:r>
      <w:r>
        <w:rPr>
          <w:noProof/>
        </w:rPr>
        <w:fldChar w:fldCharType="end"/>
      </w:r>
    </w:p>
    <w:p w14:paraId="631D556B" w14:textId="50514AC8" w:rsidR="00AD7B0E" w:rsidRDefault="00AD7B0E">
      <w:pPr>
        <w:pStyle w:val="23"/>
        <w:rPr>
          <w:rFonts w:asciiTheme="minorHAnsi" w:eastAsiaTheme="minorEastAsia" w:hAnsiTheme="minorHAnsi" w:cstheme="minorBidi"/>
          <w:noProof/>
          <w:kern w:val="2"/>
          <w:sz w:val="21"/>
          <w:szCs w:val="24"/>
          <w:lang w:val="en-US" w:eastAsia="ja-JP"/>
        </w:rPr>
      </w:pPr>
      <w:r>
        <w:rPr>
          <w:noProof/>
        </w:rPr>
        <w:t>C.2</w:t>
      </w:r>
      <w:r>
        <w:rPr>
          <w:rFonts w:asciiTheme="minorHAnsi" w:eastAsiaTheme="minorEastAsia" w:hAnsiTheme="minorHAnsi" w:cstheme="minorBidi"/>
          <w:noProof/>
          <w:kern w:val="2"/>
          <w:sz w:val="21"/>
          <w:szCs w:val="24"/>
          <w:lang w:val="en-US" w:eastAsia="ja-JP"/>
        </w:rPr>
        <w:tab/>
      </w:r>
      <w:r>
        <w:rPr>
          <w:noProof/>
        </w:rPr>
        <w:t>Operation of coded picture buffer (CPB)</w:t>
      </w:r>
      <w:r>
        <w:rPr>
          <w:noProof/>
        </w:rPr>
        <w:tab/>
      </w:r>
      <w:r>
        <w:rPr>
          <w:noProof/>
        </w:rPr>
        <w:fldChar w:fldCharType="begin"/>
      </w:r>
      <w:r>
        <w:rPr>
          <w:noProof/>
        </w:rPr>
        <w:instrText xml:space="preserve"> PAGEREF _Toc14984485 \h </w:instrText>
      </w:r>
      <w:r>
        <w:rPr>
          <w:noProof/>
        </w:rPr>
      </w:r>
      <w:r>
        <w:rPr>
          <w:noProof/>
        </w:rPr>
        <w:fldChar w:fldCharType="separate"/>
      </w:r>
      <w:r>
        <w:rPr>
          <w:noProof/>
        </w:rPr>
        <w:t>253</w:t>
      </w:r>
      <w:r>
        <w:rPr>
          <w:noProof/>
        </w:rPr>
        <w:fldChar w:fldCharType="end"/>
      </w:r>
    </w:p>
    <w:p w14:paraId="7762C488" w14:textId="6AE2D33A" w:rsidR="00AD7B0E" w:rsidRDefault="00AD7B0E">
      <w:pPr>
        <w:pStyle w:val="33"/>
        <w:rPr>
          <w:rFonts w:asciiTheme="minorHAnsi" w:eastAsiaTheme="minorEastAsia" w:hAnsiTheme="minorHAnsi" w:cstheme="minorBidi"/>
          <w:noProof/>
          <w:kern w:val="2"/>
          <w:sz w:val="21"/>
          <w:szCs w:val="24"/>
          <w:lang w:val="en-US" w:eastAsia="ja-JP"/>
        </w:rPr>
      </w:pPr>
      <w:r>
        <w:rPr>
          <w:noProof/>
        </w:rPr>
        <w:t>C.2.1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_Toc14984486 \h </w:instrText>
      </w:r>
      <w:r>
        <w:rPr>
          <w:noProof/>
        </w:rPr>
      </w:r>
      <w:r>
        <w:rPr>
          <w:noProof/>
        </w:rPr>
        <w:fldChar w:fldCharType="separate"/>
      </w:r>
      <w:r>
        <w:rPr>
          <w:noProof/>
        </w:rPr>
        <w:t>253</w:t>
      </w:r>
      <w:r>
        <w:rPr>
          <w:noProof/>
        </w:rPr>
        <w:fldChar w:fldCharType="end"/>
      </w:r>
    </w:p>
    <w:p w14:paraId="231A8D5E" w14:textId="5FFD46DA" w:rsidR="00AD7B0E" w:rsidRDefault="00AD7B0E">
      <w:pPr>
        <w:pStyle w:val="33"/>
        <w:rPr>
          <w:rFonts w:asciiTheme="minorHAnsi" w:eastAsiaTheme="minorEastAsia" w:hAnsiTheme="minorHAnsi" w:cstheme="minorBidi"/>
          <w:noProof/>
          <w:kern w:val="2"/>
          <w:sz w:val="21"/>
          <w:szCs w:val="24"/>
          <w:lang w:val="en-US" w:eastAsia="ja-JP"/>
        </w:rPr>
      </w:pPr>
      <w:r>
        <w:rPr>
          <w:noProof/>
        </w:rPr>
        <w:t>C.2.2</w:t>
      </w:r>
      <w:r>
        <w:rPr>
          <w:rFonts w:asciiTheme="minorHAnsi" w:eastAsiaTheme="minorEastAsia" w:hAnsiTheme="minorHAnsi" w:cstheme="minorBidi"/>
          <w:noProof/>
          <w:kern w:val="2"/>
          <w:sz w:val="21"/>
          <w:szCs w:val="24"/>
          <w:lang w:val="en-US" w:eastAsia="ja-JP"/>
        </w:rPr>
        <w:tab/>
      </w:r>
      <w:r>
        <w:rPr>
          <w:noProof/>
        </w:rPr>
        <w:t>Timing of bitstream arrival</w:t>
      </w:r>
      <w:r>
        <w:rPr>
          <w:noProof/>
        </w:rPr>
        <w:tab/>
      </w:r>
      <w:r>
        <w:rPr>
          <w:noProof/>
        </w:rPr>
        <w:fldChar w:fldCharType="begin"/>
      </w:r>
      <w:r>
        <w:rPr>
          <w:noProof/>
        </w:rPr>
        <w:instrText xml:space="preserve"> PAGEREF _Toc14984487 \h </w:instrText>
      </w:r>
      <w:r>
        <w:rPr>
          <w:noProof/>
        </w:rPr>
      </w:r>
      <w:r>
        <w:rPr>
          <w:noProof/>
        </w:rPr>
        <w:fldChar w:fldCharType="separate"/>
      </w:r>
      <w:r>
        <w:rPr>
          <w:noProof/>
        </w:rPr>
        <w:t>253</w:t>
      </w:r>
      <w:r>
        <w:rPr>
          <w:noProof/>
        </w:rPr>
        <w:fldChar w:fldCharType="end"/>
      </w:r>
    </w:p>
    <w:p w14:paraId="4CAE21A5" w14:textId="778BD0B2" w:rsidR="00AD7B0E" w:rsidRDefault="00AD7B0E">
      <w:pPr>
        <w:pStyle w:val="33"/>
        <w:rPr>
          <w:rFonts w:asciiTheme="minorHAnsi" w:eastAsiaTheme="minorEastAsia" w:hAnsiTheme="minorHAnsi" w:cstheme="minorBidi"/>
          <w:noProof/>
          <w:kern w:val="2"/>
          <w:sz w:val="21"/>
          <w:szCs w:val="24"/>
          <w:lang w:val="en-US" w:eastAsia="ja-JP"/>
        </w:rPr>
      </w:pPr>
      <w:r>
        <w:rPr>
          <w:noProof/>
        </w:rPr>
        <w:t>C.2.3</w:t>
      </w:r>
      <w:r>
        <w:rPr>
          <w:rFonts w:asciiTheme="minorHAnsi" w:eastAsiaTheme="minorEastAsia" w:hAnsiTheme="minorHAnsi" w:cstheme="minorBidi"/>
          <w:noProof/>
          <w:kern w:val="2"/>
          <w:sz w:val="21"/>
          <w:szCs w:val="24"/>
          <w:lang w:val="en-US" w:eastAsia="ja-JP"/>
        </w:rPr>
        <w:tab/>
      </w:r>
      <w:r>
        <w:rPr>
          <w:noProof/>
        </w:rPr>
        <w:t>Timing of coded picture removal</w:t>
      </w:r>
      <w:r>
        <w:rPr>
          <w:noProof/>
        </w:rPr>
        <w:tab/>
      </w:r>
      <w:r>
        <w:rPr>
          <w:noProof/>
        </w:rPr>
        <w:fldChar w:fldCharType="begin"/>
      </w:r>
      <w:r>
        <w:rPr>
          <w:noProof/>
        </w:rPr>
        <w:instrText xml:space="preserve"> PAGEREF _Toc14984488 \h </w:instrText>
      </w:r>
      <w:r>
        <w:rPr>
          <w:noProof/>
        </w:rPr>
      </w:r>
      <w:r>
        <w:rPr>
          <w:noProof/>
        </w:rPr>
        <w:fldChar w:fldCharType="separate"/>
      </w:r>
      <w:r>
        <w:rPr>
          <w:noProof/>
        </w:rPr>
        <w:t>254</w:t>
      </w:r>
      <w:r>
        <w:rPr>
          <w:noProof/>
        </w:rPr>
        <w:fldChar w:fldCharType="end"/>
      </w:r>
    </w:p>
    <w:p w14:paraId="4F4D9041" w14:textId="763A8FDE" w:rsidR="00AD7B0E" w:rsidRDefault="00AD7B0E">
      <w:pPr>
        <w:pStyle w:val="23"/>
        <w:rPr>
          <w:rFonts w:asciiTheme="minorHAnsi" w:eastAsiaTheme="minorEastAsia" w:hAnsiTheme="minorHAnsi" w:cstheme="minorBidi"/>
          <w:noProof/>
          <w:kern w:val="2"/>
          <w:sz w:val="21"/>
          <w:szCs w:val="24"/>
          <w:lang w:val="en-US" w:eastAsia="ja-JP"/>
        </w:rPr>
      </w:pPr>
      <w:r>
        <w:rPr>
          <w:noProof/>
        </w:rPr>
        <w:t>C.3</w:t>
      </w:r>
      <w:r>
        <w:rPr>
          <w:rFonts w:asciiTheme="minorHAnsi" w:eastAsiaTheme="minorEastAsia" w:hAnsiTheme="minorHAnsi" w:cstheme="minorBidi"/>
          <w:noProof/>
          <w:kern w:val="2"/>
          <w:sz w:val="21"/>
          <w:szCs w:val="24"/>
          <w:lang w:val="en-US" w:eastAsia="ja-JP"/>
        </w:rPr>
        <w:tab/>
      </w:r>
      <w:r>
        <w:rPr>
          <w:noProof/>
        </w:rPr>
        <w:t>Operation of the decoded picture buffer (DPB)</w:t>
      </w:r>
      <w:r>
        <w:rPr>
          <w:noProof/>
        </w:rPr>
        <w:tab/>
      </w:r>
      <w:r>
        <w:rPr>
          <w:noProof/>
        </w:rPr>
        <w:fldChar w:fldCharType="begin"/>
      </w:r>
      <w:r>
        <w:rPr>
          <w:noProof/>
        </w:rPr>
        <w:instrText xml:space="preserve"> PAGEREF _Toc14984489 \h </w:instrText>
      </w:r>
      <w:r>
        <w:rPr>
          <w:noProof/>
        </w:rPr>
      </w:r>
      <w:r>
        <w:rPr>
          <w:noProof/>
        </w:rPr>
        <w:fldChar w:fldCharType="separate"/>
      </w:r>
      <w:r>
        <w:rPr>
          <w:noProof/>
        </w:rPr>
        <w:t>255</w:t>
      </w:r>
      <w:r>
        <w:rPr>
          <w:noProof/>
        </w:rPr>
        <w:fldChar w:fldCharType="end"/>
      </w:r>
    </w:p>
    <w:p w14:paraId="6DA3FB3B" w14:textId="4728115F" w:rsidR="00AD7B0E" w:rsidRDefault="00AD7B0E">
      <w:pPr>
        <w:pStyle w:val="33"/>
        <w:rPr>
          <w:rFonts w:asciiTheme="minorHAnsi" w:eastAsiaTheme="minorEastAsia" w:hAnsiTheme="minorHAnsi" w:cstheme="minorBidi"/>
          <w:noProof/>
          <w:kern w:val="2"/>
          <w:sz w:val="21"/>
          <w:szCs w:val="24"/>
          <w:lang w:val="en-US" w:eastAsia="ja-JP"/>
        </w:rPr>
      </w:pPr>
      <w:r>
        <w:rPr>
          <w:noProof/>
        </w:rPr>
        <w:t>C.3.1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_Toc14984490 \h </w:instrText>
      </w:r>
      <w:r>
        <w:rPr>
          <w:noProof/>
        </w:rPr>
      </w:r>
      <w:r>
        <w:rPr>
          <w:noProof/>
        </w:rPr>
        <w:fldChar w:fldCharType="separate"/>
      </w:r>
      <w:r>
        <w:rPr>
          <w:noProof/>
        </w:rPr>
        <w:t>255</w:t>
      </w:r>
      <w:r>
        <w:rPr>
          <w:noProof/>
        </w:rPr>
        <w:fldChar w:fldCharType="end"/>
      </w:r>
    </w:p>
    <w:p w14:paraId="46E9FCAC" w14:textId="5BECCDDC" w:rsidR="00AD7B0E" w:rsidRDefault="00AD7B0E">
      <w:pPr>
        <w:pStyle w:val="33"/>
        <w:rPr>
          <w:rFonts w:asciiTheme="minorHAnsi" w:eastAsiaTheme="minorEastAsia" w:hAnsiTheme="minorHAnsi" w:cstheme="minorBidi"/>
          <w:noProof/>
          <w:kern w:val="2"/>
          <w:sz w:val="21"/>
          <w:szCs w:val="24"/>
          <w:lang w:val="en-US" w:eastAsia="ja-JP"/>
        </w:rPr>
      </w:pPr>
      <w:r>
        <w:rPr>
          <w:noProof/>
        </w:rPr>
        <w:t>C.3.2</w:t>
      </w:r>
      <w:r>
        <w:rPr>
          <w:rFonts w:asciiTheme="minorHAnsi" w:eastAsiaTheme="minorEastAsia" w:hAnsiTheme="minorHAnsi" w:cstheme="minorBidi"/>
          <w:noProof/>
          <w:kern w:val="2"/>
          <w:sz w:val="21"/>
          <w:szCs w:val="24"/>
          <w:lang w:val="en-US" w:eastAsia="ja-JP"/>
        </w:rPr>
        <w:tab/>
      </w:r>
      <w:r>
        <w:rPr>
          <w:noProof/>
        </w:rPr>
        <w:t>Removal of pictures from the DPB</w:t>
      </w:r>
      <w:r>
        <w:rPr>
          <w:noProof/>
        </w:rPr>
        <w:tab/>
      </w:r>
      <w:r>
        <w:rPr>
          <w:noProof/>
        </w:rPr>
        <w:fldChar w:fldCharType="begin"/>
      </w:r>
      <w:r>
        <w:rPr>
          <w:noProof/>
        </w:rPr>
        <w:instrText xml:space="preserve"> PAGEREF _Toc14984491 \h </w:instrText>
      </w:r>
      <w:r>
        <w:rPr>
          <w:noProof/>
        </w:rPr>
      </w:r>
      <w:r>
        <w:rPr>
          <w:noProof/>
        </w:rPr>
        <w:fldChar w:fldCharType="separate"/>
      </w:r>
      <w:r>
        <w:rPr>
          <w:noProof/>
        </w:rPr>
        <w:t>255</w:t>
      </w:r>
      <w:r>
        <w:rPr>
          <w:noProof/>
        </w:rPr>
        <w:fldChar w:fldCharType="end"/>
      </w:r>
    </w:p>
    <w:p w14:paraId="198F1E3D" w14:textId="3C372C7F" w:rsidR="00AD7B0E" w:rsidRDefault="00AD7B0E">
      <w:pPr>
        <w:pStyle w:val="33"/>
        <w:rPr>
          <w:rFonts w:asciiTheme="minorHAnsi" w:eastAsiaTheme="minorEastAsia" w:hAnsiTheme="minorHAnsi" w:cstheme="minorBidi"/>
          <w:noProof/>
          <w:kern w:val="2"/>
          <w:sz w:val="21"/>
          <w:szCs w:val="24"/>
          <w:lang w:val="en-US" w:eastAsia="ja-JP"/>
        </w:rPr>
      </w:pPr>
      <w:r>
        <w:rPr>
          <w:noProof/>
        </w:rPr>
        <w:t>C.3.3</w:t>
      </w:r>
      <w:r>
        <w:rPr>
          <w:rFonts w:asciiTheme="minorHAnsi" w:eastAsiaTheme="minorEastAsia" w:hAnsiTheme="minorHAnsi" w:cstheme="minorBidi"/>
          <w:noProof/>
          <w:kern w:val="2"/>
          <w:sz w:val="21"/>
          <w:szCs w:val="24"/>
          <w:lang w:val="en-US" w:eastAsia="ja-JP"/>
        </w:rPr>
        <w:tab/>
      </w:r>
      <w:r>
        <w:rPr>
          <w:noProof/>
        </w:rPr>
        <w:t>Picture decoding and output</w:t>
      </w:r>
      <w:r>
        <w:rPr>
          <w:noProof/>
        </w:rPr>
        <w:tab/>
      </w:r>
      <w:r>
        <w:rPr>
          <w:noProof/>
        </w:rPr>
        <w:fldChar w:fldCharType="begin"/>
      </w:r>
      <w:r>
        <w:rPr>
          <w:noProof/>
        </w:rPr>
        <w:instrText xml:space="preserve"> PAGEREF _Toc14984492 \h </w:instrText>
      </w:r>
      <w:r>
        <w:rPr>
          <w:noProof/>
        </w:rPr>
      </w:r>
      <w:r>
        <w:rPr>
          <w:noProof/>
        </w:rPr>
        <w:fldChar w:fldCharType="separate"/>
      </w:r>
      <w:r>
        <w:rPr>
          <w:noProof/>
        </w:rPr>
        <w:t>255</w:t>
      </w:r>
      <w:r>
        <w:rPr>
          <w:noProof/>
        </w:rPr>
        <w:fldChar w:fldCharType="end"/>
      </w:r>
    </w:p>
    <w:p w14:paraId="2287D624" w14:textId="3C6D16B2" w:rsidR="00AD7B0E" w:rsidRDefault="00AD7B0E">
      <w:pPr>
        <w:pStyle w:val="33"/>
        <w:rPr>
          <w:rFonts w:asciiTheme="minorHAnsi" w:eastAsiaTheme="minorEastAsia" w:hAnsiTheme="minorHAnsi" w:cstheme="minorBidi"/>
          <w:noProof/>
          <w:kern w:val="2"/>
          <w:sz w:val="21"/>
          <w:szCs w:val="24"/>
          <w:lang w:val="en-US" w:eastAsia="ja-JP"/>
        </w:rPr>
      </w:pPr>
      <w:r>
        <w:rPr>
          <w:noProof/>
        </w:rPr>
        <w:t>C.3.4</w:t>
      </w:r>
      <w:r>
        <w:rPr>
          <w:rFonts w:asciiTheme="minorHAnsi" w:eastAsiaTheme="minorEastAsia" w:hAnsiTheme="minorHAnsi" w:cstheme="minorBidi"/>
          <w:noProof/>
          <w:kern w:val="2"/>
          <w:sz w:val="21"/>
          <w:szCs w:val="24"/>
          <w:lang w:val="en-US" w:eastAsia="ja-JP"/>
        </w:rPr>
        <w:tab/>
      </w:r>
      <w:r>
        <w:rPr>
          <w:noProof/>
        </w:rPr>
        <w:t>Current decoded picture marking and storage</w:t>
      </w:r>
      <w:r>
        <w:rPr>
          <w:noProof/>
        </w:rPr>
        <w:tab/>
      </w:r>
      <w:r>
        <w:rPr>
          <w:noProof/>
        </w:rPr>
        <w:fldChar w:fldCharType="begin"/>
      </w:r>
      <w:r>
        <w:rPr>
          <w:noProof/>
        </w:rPr>
        <w:instrText xml:space="preserve"> PAGEREF _Toc14984493 \h </w:instrText>
      </w:r>
      <w:r>
        <w:rPr>
          <w:noProof/>
        </w:rPr>
      </w:r>
      <w:r>
        <w:rPr>
          <w:noProof/>
        </w:rPr>
        <w:fldChar w:fldCharType="separate"/>
      </w:r>
      <w:r>
        <w:rPr>
          <w:noProof/>
        </w:rPr>
        <w:t>256</w:t>
      </w:r>
      <w:r>
        <w:rPr>
          <w:noProof/>
        </w:rPr>
        <w:fldChar w:fldCharType="end"/>
      </w:r>
    </w:p>
    <w:p w14:paraId="502EDD99" w14:textId="2ADC1EC6" w:rsidR="00AD7B0E" w:rsidRDefault="00AD7B0E">
      <w:pPr>
        <w:pStyle w:val="23"/>
        <w:rPr>
          <w:rFonts w:asciiTheme="minorHAnsi" w:eastAsiaTheme="minorEastAsia" w:hAnsiTheme="minorHAnsi" w:cstheme="minorBidi"/>
          <w:noProof/>
          <w:kern w:val="2"/>
          <w:sz w:val="21"/>
          <w:szCs w:val="24"/>
          <w:lang w:val="en-US" w:eastAsia="ja-JP"/>
        </w:rPr>
      </w:pPr>
      <w:r>
        <w:rPr>
          <w:noProof/>
        </w:rPr>
        <w:t>C.4</w:t>
      </w:r>
      <w:r>
        <w:rPr>
          <w:rFonts w:asciiTheme="minorHAnsi" w:eastAsiaTheme="minorEastAsia" w:hAnsiTheme="minorHAnsi" w:cstheme="minorBidi"/>
          <w:noProof/>
          <w:kern w:val="2"/>
          <w:sz w:val="21"/>
          <w:szCs w:val="24"/>
          <w:lang w:val="en-US" w:eastAsia="ja-JP"/>
        </w:rPr>
        <w:tab/>
      </w:r>
      <w:r>
        <w:rPr>
          <w:noProof/>
        </w:rPr>
        <w:t>Bitstream conformance</w:t>
      </w:r>
      <w:r>
        <w:rPr>
          <w:noProof/>
        </w:rPr>
        <w:tab/>
      </w:r>
      <w:r>
        <w:rPr>
          <w:noProof/>
        </w:rPr>
        <w:fldChar w:fldCharType="begin"/>
      </w:r>
      <w:r>
        <w:rPr>
          <w:noProof/>
        </w:rPr>
        <w:instrText xml:space="preserve"> PAGEREF _Toc14984494 \h </w:instrText>
      </w:r>
      <w:r>
        <w:rPr>
          <w:noProof/>
        </w:rPr>
      </w:r>
      <w:r>
        <w:rPr>
          <w:noProof/>
        </w:rPr>
        <w:fldChar w:fldCharType="separate"/>
      </w:r>
      <w:r>
        <w:rPr>
          <w:noProof/>
        </w:rPr>
        <w:t>256</w:t>
      </w:r>
      <w:r>
        <w:rPr>
          <w:noProof/>
        </w:rPr>
        <w:fldChar w:fldCharType="end"/>
      </w:r>
    </w:p>
    <w:p w14:paraId="30F80B1A" w14:textId="08E2308C" w:rsidR="00AD7B0E" w:rsidRDefault="00AD7B0E">
      <w:pPr>
        <w:pStyle w:val="23"/>
        <w:rPr>
          <w:rFonts w:asciiTheme="minorHAnsi" w:eastAsiaTheme="minorEastAsia" w:hAnsiTheme="minorHAnsi" w:cstheme="minorBidi"/>
          <w:noProof/>
          <w:kern w:val="2"/>
          <w:sz w:val="21"/>
          <w:szCs w:val="24"/>
          <w:lang w:val="en-US" w:eastAsia="ja-JP"/>
        </w:rPr>
      </w:pPr>
      <w:r>
        <w:rPr>
          <w:noProof/>
        </w:rPr>
        <w:t>C.5</w:t>
      </w:r>
      <w:r>
        <w:rPr>
          <w:rFonts w:asciiTheme="minorHAnsi" w:eastAsiaTheme="minorEastAsia" w:hAnsiTheme="minorHAnsi" w:cstheme="minorBidi"/>
          <w:noProof/>
          <w:kern w:val="2"/>
          <w:sz w:val="21"/>
          <w:szCs w:val="24"/>
          <w:lang w:val="en-US" w:eastAsia="ja-JP"/>
        </w:rPr>
        <w:tab/>
      </w:r>
      <w:r>
        <w:rPr>
          <w:noProof/>
        </w:rPr>
        <w:t>Decoder conformance</w:t>
      </w:r>
      <w:r>
        <w:rPr>
          <w:noProof/>
        </w:rPr>
        <w:tab/>
      </w:r>
      <w:r>
        <w:rPr>
          <w:noProof/>
        </w:rPr>
        <w:fldChar w:fldCharType="begin"/>
      </w:r>
      <w:r>
        <w:rPr>
          <w:noProof/>
        </w:rPr>
        <w:instrText xml:space="preserve"> PAGEREF _Toc14984495 \h </w:instrText>
      </w:r>
      <w:r>
        <w:rPr>
          <w:noProof/>
        </w:rPr>
      </w:r>
      <w:r>
        <w:rPr>
          <w:noProof/>
        </w:rPr>
        <w:fldChar w:fldCharType="separate"/>
      </w:r>
      <w:r>
        <w:rPr>
          <w:noProof/>
        </w:rPr>
        <w:t>257</w:t>
      </w:r>
      <w:r>
        <w:rPr>
          <w:noProof/>
        </w:rPr>
        <w:fldChar w:fldCharType="end"/>
      </w:r>
    </w:p>
    <w:p w14:paraId="36CEBA17" w14:textId="0009385A" w:rsidR="00AD7B0E" w:rsidRDefault="00AD7B0E">
      <w:pPr>
        <w:pStyle w:val="33"/>
        <w:rPr>
          <w:rFonts w:asciiTheme="minorHAnsi" w:eastAsiaTheme="minorEastAsia" w:hAnsiTheme="minorHAnsi" w:cstheme="minorBidi"/>
          <w:noProof/>
          <w:kern w:val="2"/>
          <w:sz w:val="21"/>
          <w:szCs w:val="24"/>
          <w:lang w:val="en-US" w:eastAsia="ja-JP"/>
        </w:rPr>
      </w:pPr>
      <w:r>
        <w:rPr>
          <w:noProof/>
        </w:rPr>
        <w:t>C.5.1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_Toc14984496 \h </w:instrText>
      </w:r>
      <w:r>
        <w:rPr>
          <w:noProof/>
        </w:rPr>
      </w:r>
      <w:r>
        <w:rPr>
          <w:noProof/>
        </w:rPr>
        <w:fldChar w:fldCharType="separate"/>
      </w:r>
      <w:r>
        <w:rPr>
          <w:noProof/>
        </w:rPr>
        <w:t>257</w:t>
      </w:r>
      <w:r>
        <w:rPr>
          <w:noProof/>
        </w:rPr>
        <w:fldChar w:fldCharType="end"/>
      </w:r>
    </w:p>
    <w:p w14:paraId="33C5CF6F" w14:textId="64C277EC" w:rsidR="00AD7B0E" w:rsidRDefault="00AD7B0E">
      <w:pPr>
        <w:pStyle w:val="33"/>
        <w:rPr>
          <w:rFonts w:asciiTheme="minorHAnsi" w:eastAsiaTheme="minorEastAsia" w:hAnsiTheme="minorHAnsi" w:cstheme="minorBidi"/>
          <w:noProof/>
          <w:kern w:val="2"/>
          <w:sz w:val="21"/>
          <w:szCs w:val="24"/>
          <w:lang w:val="en-US" w:eastAsia="ja-JP"/>
        </w:rPr>
      </w:pPr>
      <w:r>
        <w:rPr>
          <w:noProof/>
        </w:rPr>
        <w:t>C.5.2</w:t>
      </w:r>
      <w:r>
        <w:rPr>
          <w:rFonts w:asciiTheme="minorHAnsi" w:eastAsiaTheme="minorEastAsia" w:hAnsiTheme="minorHAnsi" w:cstheme="minorBidi"/>
          <w:noProof/>
          <w:kern w:val="2"/>
          <w:sz w:val="21"/>
          <w:szCs w:val="24"/>
          <w:lang w:val="en-US" w:eastAsia="ja-JP"/>
        </w:rPr>
        <w:tab/>
      </w:r>
      <w:r>
        <w:rPr>
          <w:noProof/>
        </w:rPr>
        <w:t>Operation of the output order DPB</w:t>
      </w:r>
      <w:r>
        <w:rPr>
          <w:noProof/>
        </w:rPr>
        <w:tab/>
      </w:r>
      <w:r>
        <w:rPr>
          <w:noProof/>
        </w:rPr>
        <w:fldChar w:fldCharType="begin"/>
      </w:r>
      <w:r>
        <w:rPr>
          <w:noProof/>
        </w:rPr>
        <w:instrText xml:space="preserve"> PAGEREF _Toc14984497 \h </w:instrText>
      </w:r>
      <w:r>
        <w:rPr>
          <w:noProof/>
        </w:rPr>
      </w:r>
      <w:r>
        <w:rPr>
          <w:noProof/>
        </w:rPr>
        <w:fldChar w:fldCharType="separate"/>
      </w:r>
      <w:r>
        <w:rPr>
          <w:noProof/>
        </w:rPr>
        <w:t>258</w:t>
      </w:r>
      <w:r>
        <w:rPr>
          <w:noProof/>
        </w:rPr>
        <w:fldChar w:fldCharType="end"/>
      </w:r>
    </w:p>
    <w:p w14:paraId="46B3AF50" w14:textId="4643C81C" w:rsidR="00AD7B0E" w:rsidRDefault="00AD7B0E">
      <w:pPr>
        <w:pStyle w:val="33"/>
        <w:rPr>
          <w:rFonts w:asciiTheme="minorHAnsi" w:eastAsiaTheme="minorEastAsia" w:hAnsiTheme="minorHAnsi" w:cstheme="minorBidi"/>
          <w:noProof/>
          <w:kern w:val="2"/>
          <w:sz w:val="21"/>
          <w:szCs w:val="24"/>
          <w:lang w:val="en-US" w:eastAsia="ja-JP"/>
        </w:rPr>
      </w:pPr>
      <w:r>
        <w:rPr>
          <w:noProof/>
        </w:rPr>
        <w:t>C.5.2.1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_Toc14984498 \h </w:instrText>
      </w:r>
      <w:r>
        <w:rPr>
          <w:noProof/>
        </w:rPr>
      </w:r>
      <w:r>
        <w:rPr>
          <w:noProof/>
        </w:rPr>
        <w:fldChar w:fldCharType="separate"/>
      </w:r>
      <w:r>
        <w:rPr>
          <w:noProof/>
        </w:rPr>
        <w:t>258</w:t>
      </w:r>
      <w:r>
        <w:rPr>
          <w:noProof/>
        </w:rPr>
        <w:fldChar w:fldCharType="end"/>
      </w:r>
    </w:p>
    <w:p w14:paraId="76596FAB" w14:textId="76F4EF3C" w:rsidR="00AD7B0E" w:rsidRDefault="00AD7B0E">
      <w:pPr>
        <w:pStyle w:val="33"/>
        <w:rPr>
          <w:rFonts w:asciiTheme="minorHAnsi" w:eastAsiaTheme="minorEastAsia" w:hAnsiTheme="minorHAnsi" w:cstheme="minorBidi"/>
          <w:noProof/>
          <w:kern w:val="2"/>
          <w:sz w:val="21"/>
          <w:szCs w:val="24"/>
          <w:lang w:val="en-US" w:eastAsia="ja-JP"/>
        </w:rPr>
      </w:pPr>
      <w:r>
        <w:rPr>
          <w:noProof/>
        </w:rPr>
        <w:t>C.5.2.2</w:t>
      </w:r>
      <w:r>
        <w:rPr>
          <w:rFonts w:asciiTheme="minorHAnsi" w:eastAsiaTheme="minorEastAsia" w:hAnsiTheme="minorHAnsi" w:cstheme="minorBidi"/>
          <w:noProof/>
          <w:kern w:val="2"/>
          <w:sz w:val="21"/>
          <w:szCs w:val="24"/>
          <w:lang w:val="en-US" w:eastAsia="ja-JP"/>
        </w:rPr>
        <w:tab/>
      </w:r>
      <w:r>
        <w:rPr>
          <w:noProof/>
        </w:rPr>
        <w:t>Removal of pictures from the DPB</w:t>
      </w:r>
      <w:r>
        <w:rPr>
          <w:noProof/>
        </w:rPr>
        <w:tab/>
      </w:r>
      <w:r>
        <w:rPr>
          <w:noProof/>
        </w:rPr>
        <w:fldChar w:fldCharType="begin"/>
      </w:r>
      <w:r>
        <w:rPr>
          <w:noProof/>
        </w:rPr>
        <w:instrText xml:space="preserve"> PAGEREF _Toc14984499 \h </w:instrText>
      </w:r>
      <w:r>
        <w:rPr>
          <w:noProof/>
        </w:rPr>
      </w:r>
      <w:r>
        <w:rPr>
          <w:noProof/>
        </w:rPr>
        <w:fldChar w:fldCharType="separate"/>
      </w:r>
      <w:r>
        <w:rPr>
          <w:noProof/>
        </w:rPr>
        <w:t>258</w:t>
      </w:r>
      <w:r>
        <w:rPr>
          <w:noProof/>
        </w:rPr>
        <w:fldChar w:fldCharType="end"/>
      </w:r>
    </w:p>
    <w:p w14:paraId="601DEAA1" w14:textId="5A7721C3" w:rsidR="00AD7B0E" w:rsidRDefault="00AD7B0E">
      <w:pPr>
        <w:pStyle w:val="33"/>
        <w:rPr>
          <w:rFonts w:asciiTheme="minorHAnsi" w:eastAsiaTheme="minorEastAsia" w:hAnsiTheme="minorHAnsi" w:cstheme="minorBidi"/>
          <w:noProof/>
          <w:kern w:val="2"/>
          <w:sz w:val="21"/>
          <w:szCs w:val="24"/>
          <w:lang w:val="en-US" w:eastAsia="ja-JP"/>
        </w:rPr>
      </w:pPr>
      <w:r>
        <w:rPr>
          <w:noProof/>
        </w:rPr>
        <w:t>C.5.2.3</w:t>
      </w:r>
      <w:r>
        <w:rPr>
          <w:rFonts w:asciiTheme="minorHAnsi" w:eastAsiaTheme="minorEastAsia" w:hAnsiTheme="minorHAnsi" w:cstheme="minorBidi"/>
          <w:noProof/>
          <w:kern w:val="2"/>
          <w:sz w:val="21"/>
          <w:szCs w:val="24"/>
          <w:lang w:val="en-US" w:eastAsia="ja-JP"/>
        </w:rPr>
        <w:tab/>
      </w:r>
      <w:r>
        <w:rPr>
          <w:noProof/>
        </w:rPr>
        <w:t>Current picture decoding, storage, and marking</w:t>
      </w:r>
      <w:r>
        <w:rPr>
          <w:noProof/>
        </w:rPr>
        <w:tab/>
      </w:r>
      <w:r>
        <w:rPr>
          <w:noProof/>
        </w:rPr>
        <w:fldChar w:fldCharType="begin"/>
      </w:r>
      <w:r>
        <w:rPr>
          <w:noProof/>
        </w:rPr>
        <w:instrText xml:space="preserve"> PAGEREF _Toc14984500 \h </w:instrText>
      </w:r>
      <w:r>
        <w:rPr>
          <w:noProof/>
        </w:rPr>
      </w:r>
      <w:r>
        <w:rPr>
          <w:noProof/>
        </w:rPr>
        <w:fldChar w:fldCharType="separate"/>
      </w:r>
      <w:r>
        <w:rPr>
          <w:noProof/>
        </w:rPr>
        <w:t>258</w:t>
      </w:r>
      <w:r>
        <w:rPr>
          <w:noProof/>
        </w:rPr>
        <w:fldChar w:fldCharType="end"/>
      </w:r>
    </w:p>
    <w:p w14:paraId="76BF17E6" w14:textId="0AC8A19F"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fr-CH"/>
        </w:rPr>
        <w:t xml:space="preserve"> Annex D  Supplemental enhancement information</w:t>
      </w:r>
      <w:r>
        <w:rPr>
          <w:noProof/>
        </w:rPr>
        <w:tab/>
      </w:r>
      <w:r>
        <w:rPr>
          <w:noProof/>
        </w:rPr>
        <w:fldChar w:fldCharType="begin"/>
      </w:r>
      <w:r>
        <w:rPr>
          <w:noProof/>
        </w:rPr>
        <w:instrText xml:space="preserve"> PAGEREF _Toc14984501 \h </w:instrText>
      </w:r>
      <w:r>
        <w:rPr>
          <w:noProof/>
        </w:rPr>
      </w:r>
      <w:r>
        <w:rPr>
          <w:noProof/>
        </w:rPr>
        <w:fldChar w:fldCharType="separate"/>
      </w:r>
      <w:r>
        <w:rPr>
          <w:noProof/>
        </w:rPr>
        <w:t>260</w:t>
      </w:r>
      <w:r>
        <w:rPr>
          <w:noProof/>
        </w:rPr>
        <w:fldChar w:fldCharType="end"/>
      </w:r>
    </w:p>
    <w:p w14:paraId="1C04C499" w14:textId="51EF5857" w:rsidR="00AD7B0E" w:rsidRDefault="00AD7B0E">
      <w:pPr>
        <w:pStyle w:val="23"/>
        <w:rPr>
          <w:rFonts w:asciiTheme="minorHAnsi" w:eastAsiaTheme="minorEastAsia" w:hAnsiTheme="minorHAnsi" w:cstheme="minorBidi"/>
          <w:noProof/>
          <w:kern w:val="2"/>
          <w:sz w:val="21"/>
          <w:szCs w:val="24"/>
          <w:lang w:val="en-US" w:eastAsia="ja-JP"/>
        </w:rPr>
      </w:pPr>
      <w:r>
        <w:rPr>
          <w:noProof/>
        </w:rPr>
        <w:t>D.1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_Toc14984502 \h </w:instrText>
      </w:r>
      <w:r>
        <w:rPr>
          <w:noProof/>
        </w:rPr>
      </w:r>
      <w:r>
        <w:rPr>
          <w:noProof/>
        </w:rPr>
        <w:fldChar w:fldCharType="separate"/>
      </w:r>
      <w:r>
        <w:rPr>
          <w:noProof/>
        </w:rPr>
        <w:t>260</w:t>
      </w:r>
      <w:r>
        <w:rPr>
          <w:noProof/>
        </w:rPr>
        <w:fldChar w:fldCharType="end"/>
      </w:r>
    </w:p>
    <w:p w14:paraId="7DF6E6BD" w14:textId="696B9F3C" w:rsidR="00AD7B0E" w:rsidRDefault="00AD7B0E">
      <w:pPr>
        <w:pStyle w:val="23"/>
        <w:rPr>
          <w:rFonts w:asciiTheme="minorHAnsi" w:eastAsiaTheme="minorEastAsia" w:hAnsiTheme="minorHAnsi" w:cstheme="minorBidi"/>
          <w:noProof/>
          <w:kern w:val="2"/>
          <w:sz w:val="21"/>
          <w:szCs w:val="24"/>
          <w:lang w:val="en-US" w:eastAsia="ja-JP"/>
        </w:rPr>
      </w:pPr>
      <w:r>
        <w:rPr>
          <w:noProof/>
        </w:rPr>
        <w:t>D.2</w:t>
      </w:r>
      <w:r>
        <w:rPr>
          <w:rFonts w:asciiTheme="minorHAnsi" w:eastAsiaTheme="minorEastAsia" w:hAnsiTheme="minorHAnsi" w:cstheme="minorBidi"/>
          <w:noProof/>
          <w:kern w:val="2"/>
          <w:sz w:val="21"/>
          <w:szCs w:val="24"/>
          <w:lang w:val="en-US" w:eastAsia="ja-JP"/>
        </w:rPr>
        <w:tab/>
      </w:r>
      <w:r>
        <w:rPr>
          <w:noProof/>
        </w:rPr>
        <w:t>SEI payload syntax</w:t>
      </w:r>
      <w:r>
        <w:rPr>
          <w:noProof/>
        </w:rPr>
        <w:tab/>
      </w:r>
      <w:r>
        <w:rPr>
          <w:noProof/>
        </w:rPr>
        <w:fldChar w:fldCharType="begin"/>
      </w:r>
      <w:r>
        <w:rPr>
          <w:noProof/>
        </w:rPr>
        <w:instrText xml:space="preserve"> PAGEREF _Toc14984503 \h </w:instrText>
      </w:r>
      <w:r>
        <w:rPr>
          <w:noProof/>
        </w:rPr>
      </w:r>
      <w:r>
        <w:rPr>
          <w:noProof/>
        </w:rPr>
        <w:fldChar w:fldCharType="separate"/>
      </w:r>
      <w:r>
        <w:rPr>
          <w:noProof/>
        </w:rPr>
        <w:t>260</w:t>
      </w:r>
      <w:r>
        <w:rPr>
          <w:noProof/>
        </w:rPr>
        <w:fldChar w:fldCharType="end"/>
      </w:r>
    </w:p>
    <w:p w14:paraId="03FED39B" w14:textId="446E15EE" w:rsidR="00AD7B0E" w:rsidRDefault="00AD7B0E">
      <w:pPr>
        <w:pStyle w:val="33"/>
        <w:rPr>
          <w:rFonts w:asciiTheme="minorHAnsi" w:eastAsiaTheme="minorEastAsia" w:hAnsiTheme="minorHAnsi" w:cstheme="minorBidi"/>
          <w:noProof/>
          <w:kern w:val="2"/>
          <w:sz w:val="21"/>
          <w:szCs w:val="24"/>
          <w:lang w:val="en-US" w:eastAsia="ja-JP"/>
        </w:rPr>
      </w:pPr>
      <w:r>
        <w:rPr>
          <w:noProof/>
        </w:rPr>
        <w:t>D.2.1</w:t>
      </w:r>
      <w:r>
        <w:rPr>
          <w:rFonts w:asciiTheme="minorHAnsi" w:eastAsiaTheme="minorEastAsia" w:hAnsiTheme="minorHAnsi" w:cstheme="minorBidi"/>
          <w:noProof/>
          <w:kern w:val="2"/>
          <w:sz w:val="21"/>
          <w:szCs w:val="24"/>
          <w:lang w:val="en-US" w:eastAsia="ja-JP"/>
        </w:rPr>
        <w:tab/>
      </w:r>
      <w:r>
        <w:rPr>
          <w:noProof/>
        </w:rPr>
        <w:t>General SEI message syntax</w:t>
      </w:r>
      <w:r>
        <w:rPr>
          <w:noProof/>
        </w:rPr>
        <w:tab/>
      </w:r>
      <w:r>
        <w:rPr>
          <w:noProof/>
        </w:rPr>
        <w:fldChar w:fldCharType="begin"/>
      </w:r>
      <w:r>
        <w:rPr>
          <w:noProof/>
        </w:rPr>
        <w:instrText xml:space="preserve"> PAGEREF _Toc14984504 \h </w:instrText>
      </w:r>
      <w:r>
        <w:rPr>
          <w:noProof/>
        </w:rPr>
      </w:r>
      <w:r>
        <w:rPr>
          <w:noProof/>
        </w:rPr>
        <w:fldChar w:fldCharType="separate"/>
      </w:r>
      <w:r>
        <w:rPr>
          <w:noProof/>
        </w:rPr>
        <w:t>260</w:t>
      </w:r>
      <w:r>
        <w:rPr>
          <w:noProof/>
        </w:rPr>
        <w:fldChar w:fldCharType="end"/>
      </w:r>
    </w:p>
    <w:p w14:paraId="620886FF" w14:textId="5B112296" w:rsidR="00AD7B0E" w:rsidRDefault="00AD7B0E">
      <w:pPr>
        <w:pStyle w:val="33"/>
        <w:rPr>
          <w:rFonts w:asciiTheme="minorHAnsi" w:eastAsiaTheme="minorEastAsia" w:hAnsiTheme="minorHAnsi" w:cstheme="minorBidi"/>
          <w:noProof/>
          <w:kern w:val="2"/>
          <w:sz w:val="21"/>
          <w:szCs w:val="24"/>
          <w:lang w:val="en-US" w:eastAsia="ja-JP"/>
        </w:rPr>
      </w:pPr>
      <w:r>
        <w:rPr>
          <w:noProof/>
        </w:rPr>
        <w:t>D.2.2</w:t>
      </w:r>
      <w:r>
        <w:rPr>
          <w:rFonts w:asciiTheme="minorHAnsi" w:eastAsiaTheme="minorEastAsia" w:hAnsiTheme="minorHAnsi" w:cstheme="minorBidi"/>
          <w:noProof/>
          <w:kern w:val="2"/>
          <w:sz w:val="21"/>
          <w:szCs w:val="24"/>
          <w:lang w:val="en-US" w:eastAsia="ja-JP"/>
        </w:rPr>
        <w:tab/>
      </w:r>
      <w:r>
        <w:rPr>
          <w:noProof/>
        </w:rPr>
        <w:t>Buffering period SEI message syntax</w:t>
      </w:r>
      <w:r>
        <w:rPr>
          <w:noProof/>
        </w:rPr>
        <w:tab/>
      </w:r>
      <w:r>
        <w:rPr>
          <w:noProof/>
        </w:rPr>
        <w:fldChar w:fldCharType="begin"/>
      </w:r>
      <w:r>
        <w:rPr>
          <w:noProof/>
        </w:rPr>
        <w:instrText xml:space="preserve"> PAGEREF _Toc14984505 \h </w:instrText>
      </w:r>
      <w:r>
        <w:rPr>
          <w:noProof/>
        </w:rPr>
      </w:r>
      <w:r>
        <w:rPr>
          <w:noProof/>
        </w:rPr>
        <w:fldChar w:fldCharType="separate"/>
      </w:r>
      <w:r>
        <w:rPr>
          <w:noProof/>
        </w:rPr>
        <w:t>261</w:t>
      </w:r>
      <w:r>
        <w:rPr>
          <w:noProof/>
        </w:rPr>
        <w:fldChar w:fldCharType="end"/>
      </w:r>
    </w:p>
    <w:p w14:paraId="7C2FCC7C" w14:textId="584EA9E7" w:rsidR="00AD7B0E" w:rsidRDefault="00AD7B0E">
      <w:pPr>
        <w:pStyle w:val="33"/>
        <w:rPr>
          <w:rFonts w:asciiTheme="minorHAnsi" w:eastAsiaTheme="minorEastAsia" w:hAnsiTheme="minorHAnsi" w:cstheme="minorBidi"/>
          <w:noProof/>
          <w:kern w:val="2"/>
          <w:sz w:val="21"/>
          <w:szCs w:val="24"/>
          <w:lang w:val="en-US" w:eastAsia="ja-JP"/>
        </w:rPr>
      </w:pPr>
      <w:r>
        <w:rPr>
          <w:noProof/>
        </w:rPr>
        <w:t>D.2.3</w:t>
      </w:r>
      <w:r>
        <w:rPr>
          <w:rFonts w:asciiTheme="minorHAnsi" w:eastAsiaTheme="minorEastAsia" w:hAnsiTheme="minorHAnsi" w:cstheme="minorBidi"/>
          <w:noProof/>
          <w:kern w:val="2"/>
          <w:sz w:val="21"/>
          <w:szCs w:val="24"/>
          <w:lang w:val="en-US" w:eastAsia="ja-JP"/>
        </w:rPr>
        <w:tab/>
      </w:r>
      <w:r>
        <w:rPr>
          <w:noProof/>
        </w:rPr>
        <w:t>Picture timing SEI message syntax</w:t>
      </w:r>
      <w:r>
        <w:rPr>
          <w:noProof/>
        </w:rPr>
        <w:tab/>
      </w:r>
      <w:r>
        <w:rPr>
          <w:noProof/>
        </w:rPr>
        <w:fldChar w:fldCharType="begin"/>
      </w:r>
      <w:r>
        <w:rPr>
          <w:noProof/>
        </w:rPr>
        <w:instrText xml:space="preserve"> PAGEREF _Toc14984506 \h </w:instrText>
      </w:r>
      <w:r>
        <w:rPr>
          <w:noProof/>
        </w:rPr>
      </w:r>
      <w:r>
        <w:rPr>
          <w:noProof/>
        </w:rPr>
        <w:fldChar w:fldCharType="separate"/>
      </w:r>
      <w:r>
        <w:rPr>
          <w:noProof/>
        </w:rPr>
        <w:t>261</w:t>
      </w:r>
      <w:r>
        <w:rPr>
          <w:noProof/>
        </w:rPr>
        <w:fldChar w:fldCharType="end"/>
      </w:r>
    </w:p>
    <w:p w14:paraId="50C4A7CF" w14:textId="3A58D68D" w:rsidR="00AD7B0E" w:rsidRDefault="00AD7B0E">
      <w:pPr>
        <w:pStyle w:val="33"/>
        <w:rPr>
          <w:rFonts w:asciiTheme="minorHAnsi" w:eastAsiaTheme="minorEastAsia" w:hAnsiTheme="minorHAnsi" w:cstheme="minorBidi"/>
          <w:noProof/>
          <w:kern w:val="2"/>
          <w:sz w:val="21"/>
          <w:szCs w:val="24"/>
          <w:lang w:val="en-US" w:eastAsia="ja-JP"/>
        </w:rPr>
      </w:pPr>
      <w:r>
        <w:rPr>
          <w:noProof/>
        </w:rPr>
        <w:t>D.2.4</w:t>
      </w:r>
      <w:r>
        <w:rPr>
          <w:rFonts w:asciiTheme="minorHAnsi" w:eastAsiaTheme="minorEastAsia" w:hAnsiTheme="minorHAnsi" w:cstheme="minorBidi"/>
          <w:noProof/>
          <w:kern w:val="2"/>
          <w:sz w:val="21"/>
          <w:szCs w:val="24"/>
          <w:lang w:val="en-US" w:eastAsia="ja-JP"/>
        </w:rPr>
        <w:tab/>
      </w:r>
      <w:r>
        <w:rPr>
          <w:noProof/>
        </w:rPr>
        <w:t>Recovery point SEI message syntax</w:t>
      </w:r>
      <w:r>
        <w:rPr>
          <w:noProof/>
        </w:rPr>
        <w:tab/>
      </w:r>
      <w:r>
        <w:rPr>
          <w:noProof/>
        </w:rPr>
        <w:fldChar w:fldCharType="begin"/>
      </w:r>
      <w:r>
        <w:rPr>
          <w:noProof/>
        </w:rPr>
        <w:instrText xml:space="preserve"> PAGEREF _Toc14984507 \h </w:instrText>
      </w:r>
      <w:r>
        <w:rPr>
          <w:noProof/>
        </w:rPr>
      </w:r>
      <w:r>
        <w:rPr>
          <w:noProof/>
        </w:rPr>
        <w:fldChar w:fldCharType="separate"/>
      </w:r>
      <w:r>
        <w:rPr>
          <w:noProof/>
        </w:rPr>
        <w:t>262</w:t>
      </w:r>
      <w:r>
        <w:rPr>
          <w:noProof/>
        </w:rPr>
        <w:fldChar w:fldCharType="end"/>
      </w:r>
    </w:p>
    <w:p w14:paraId="2366864B" w14:textId="0687FE58" w:rsidR="00AD7B0E" w:rsidRDefault="00AD7B0E">
      <w:pPr>
        <w:pStyle w:val="33"/>
        <w:rPr>
          <w:rFonts w:asciiTheme="minorHAnsi" w:eastAsiaTheme="minorEastAsia" w:hAnsiTheme="minorHAnsi" w:cstheme="minorBidi"/>
          <w:noProof/>
          <w:kern w:val="2"/>
          <w:sz w:val="21"/>
          <w:szCs w:val="24"/>
          <w:lang w:val="en-US" w:eastAsia="ja-JP"/>
        </w:rPr>
      </w:pPr>
      <w:r>
        <w:rPr>
          <w:noProof/>
        </w:rPr>
        <w:t>D.2.5</w:t>
      </w:r>
      <w:r>
        <w:rPr>
          <w:rFonts w:asciiTheme="minorHAnsi" w:eastAsiaTheme="minorEastAsia" w:hAnsiTheme="minorHAnsi" w:cstheme="minorBidi"/>
          <w:noProof/>
          <w:kern w:val="2"/>
          <w:sz w:val="21"/>
          <w:szCs w:val="24"/>
          <w:lang w:val="en-US" w:eastAsia="ja-JP"/>
        </w:rPr>
        <w:tab/>
      </w:r>
      <w:r>
        <w:rPr>
          <w:noProof/>
        </w:rPr>
        <w:t>Mastering display colour volume SEI message syntax</w:t>
      </w:r>
      <w:r>
        <w:rPr>
          <w:noProof/>
        </w:rPr>
        <w:tab/>
      </w:r>
      <w:r>
        <w:rPr>
          <w:noProof/>
        </w:rPr>
        <w:fldChar w:fldCharType="begin"/>
      </w:r>
      <w:r>
        <w:rPr>
          <w:noProof/>
        </w:rPr>
        <w:instrText xml:space="preserve"> PAGEREF _Toc14984508 \h </w:instrText>
      </w:r>
      <w:r>
        <w:rPr>
          <w:noProof/>
        </w:rPr>
      </w:r>
      <w:r>
        <w:rPr>
          <w:noProof/>
        </w:rPr>
        <w:fldChar w:fldCharType="separate"/>
      </w:r>
      <w:r>
        <w:rPr>
          <w:noProof/>
        </w:rPr>
        <w:t>262</w:t>
      </w:r>
      <w:r>
        <w:rPr>
          <w:noProof/>
        </w:rPr>
        <w:fldChar w:fldCharType="end"/>
      </w:r>
    </w:p>
    <w:p w14:paraId="2F3AB9C6" w14:textId="66F3EEBE" w:rsidR="00AD7B0E" w:rsidRDefault="00AD7B0E">
      <w:pPr>
        <w:pStyle w:val="33"/>
        <w:rPr>
          <w:rFonts w:asciiTheme="minorHAnsi" w:eastAsiaTheme="minorEastAsia" w:hAnsiTheme="minorHAnsi" w:cstheme="minorBidi"/>
          <w:noProof/>
          <w:kern w:val="2"/>
          <w:sz w:val="21"/>
          <w:szCs w:val="24"/>
          <w:lang w:val="en-US" w:eastAsia="ja-JP"/>
        </w:rPr>
      </w:pPr>
      <w:r w:rsidRPr="007620F6">
        <w:rPr>
          <w:noProof/>
          <w:lang w:val="fr-CH"/>
        </w:rPr>
        <w:t>D.2.6</w:t>
      </w:r>
      <w:r>
        <w:rPr>
          <w:rFonts w:asciiTheme="minorHAnsi" w:eastAsiaTheme="minorEastAsia" w:hAnsiTheme="minorHAnsi" w:cstheme="minorBidi"/>
          <w:noProof/>
          <w:kern w:val="2"/>
          <w:sz w:val="21"/>
          <w:szCs w:val="24"/>
          <w:lang w:val="en-US" w:eastAsia="ja-JP"/>
        </w:rPr>
        <w:tab/>
      </w:r>
      <w:r w:rsidRPr="007620F6">
        <w:rPr>
          <w:noProof/>
          <w:lang w:val="fr-CH"/>
        </w:rPr>
        <w:t>Content light level information SEI message syntax</w:t>
      </w:r>
      <w:r>
        <w:rPr>
          <w:noProof/>
        </w:rPr>
        <w:tab/>
      </w:r>
      <w:r>
        <w:rPr>
          <w:noProof/>
        </w:rPr>
        <w:fldChar w:fldCharType="begin"/>
      </w:r>
      <w:r>
        <w:rPr>
          <w:noProof/>
        </w:rPr>
        <w:instrText xml:space="preserve"> PAGEREF _Toc14984509 \h </w:instrText>
      </w:r>
      <w:r>
        <w:rPr>
          <w:noProof/>
        </w:rPr>
      </w:r>
      <w:r>
        <w:rPr>
          <w:noProof/>
        </w:rPr>
        <w:fldChar w:fldCharType="separate"/>
      </w:r>
      <w:r>
        <w:rPr>
          <w:noProof/>
        </w:rPr>
        <w:t>263</w:t>
      </w:r>
      <w:r>
        <w:rPr>
          <w:noProof/>
        </w:rPr>
        <w:fldChar w:fldCharType="end"/>
      </w:r>
    </w:p>
    <w:p w14:paraId="7AF5A230" w14:textId="700DB126" w:rsidR="00AD7B0E" w:rsidRDefault="00AD7B0E">
      <w:pPr>
        <w:pStyle w:val="23"/>
        <w:rPr>
          <w:rFonts w:asciiTheme="minorHAnsi" w:eastAsiaTheme="minorEastAsia" w:hAnsiTheme="minorHAnsi" w:cstheme="minorBidi"/>
          <w:noProof/>
          <w:kern w:val="2"/>
          <w:sz w:val="21"/>
          <w:szCs w:val="24"/>
          <w:lang w:val="en-US" w:eastAsia="ja-JP"/>
        </w:rPr>
      </w:pPr>
      <w:r>
        <w:rPr>
          <w:noProof/>
        </w:rPr>
        <w:t>D.3</w:t>
      </w:r>
      <w:r>
        <w:rPr>
          <w:rFonts w:asciiTheme="minorHAnsi" w:eastAsiaTheme="minorEastAsia" w:hAnsiTheme="minorHAnsi" w:cstheme="minorBidi"/>
          <w:noProof/>
          <w:kern w:val="2"/>
          <w:sz w:val="21"/>
          <w:szCs w:val="24"/>
          <w:lang w:val="en-US" w:eastAsia="ja-JP"/>
        </w:rPr>
        <w:tab/>
      </w:r>
      <w:r>
        <w:rPr>
          <w:noProof/>
        </w:rPr>
        <w:t>SEI payload semantics</w:t>
      </w:r>
      <w:r>
        <w:rPr>
          <w:noProof/>
        </w:rPr>
        <w:tab/>
      </w:r>
      <w:r>
        <w:rPr>
          <w:noProof/>
        </w:rPr>
        <w:fldChar w:fldCharType="begin"/>
      </w:r>
      <w:r>
        <w:rPr>
          <w:noProof/>
        </w:rPr>
        <w:instrText xml:space="preserve"> PAGEREF _Toc14984510 \h </w:instrText>
      </w:r>
      <w:r>
        <w:rPr>
          <w:noProof/>
        </w:rPr>
      </w:r>
      <w:r>
        <w:rPr>
          <w:noProof/>
        </w:rPr>
        <w:fldChar w:fldCharType="separate"/>
      </w:r>
      <w:r>
        <w:rPr>
          <w:noProof/>
        </w:rPr>
        <w:t>263</w:t>
      </w:r>
      <w:r>
        <w:rPr>
          <w:noProof/>
        </w:rPr>
        <w:fldChar w:fldCharType="end"/>
      </w:r>
    </w:p>
    <w:p w14:paraId="3C5C13A8" w14:textId="0FBEEF27" w:rsidR="00AD7B0E" w:rsidRDefault="00AD7B0E">
      <w:pPr>
        <w:pStyle w:val="33"/>
        <w:rPr>
          <w:rFonts w:asciiTheme="minorHAnsi" w:eastAsiaTheme="minorEastAsia" w:hAnsiTheme="minorHAnsi" w:cstheme="minorBidi"/>
          <w:noProof/>
          <w:kern w:val="2"/>
          <w:sz w:val="21"/>
          <w:szCs w:val="24"/>
          <w:lang w:val="en-US" w:eastAsia="ja-JP"/>
        </w:rPr>
      </w:pPr>
      <w:r>
        <w:rPr>
          <w:noProof/>
        </w:rPr>
        <w:t>D.3.1</w:t>
      </w:r>
      <w:r>
        <w:rPr>
          <w:rFonts w:asciiTheme="minorHAnsi" w:eastAsiaTheme="minorEastAsia" w:hAnsiTheme="minorHAnsi" w:cstheme="minorBidi"/>
          <w:noProof/>
          <w:kern w:val="2"/>
          <w:sz w:val="21"/>
          <w:szCs w:val="24"/>
          <w:lang w:val="en-US" w:eastAsia="ja-JP"/>
        </w:rPr>
        <w:tab/>
      </w:r>
      <w:r>
        <w:rPr>
          <w:noProof/>
        </w:rPr>
        <w:t>General SEI payload semantics</w:t>
      </w:r>
      <w:r>
        <w:rPr>
          <w:noProof/>
        </w:rPr>
        <w:tab/>
      </w:r>
      <w:r>
        <w:rPr>
          <w:noProof/>
        </w:rPr>
        <w:fldChar w:fldCharType="begin"/>
      </w:r>
      <w:r>
        <w:rPr>
          <w:noProof/>
        </w:rPr>
        <w:instrText xml:space="preserve"> PAGEREF _Toc14984511 \h </w:instrText>
      </w:r>
      <w:r>
        <w:rPr>
          <w:noProof/>
        </w:rPr>
      </w:r>
      <w:r>
        <w:rPr>
          <w:noProof/>
        </w:rPr>
        <w:fldChar w:fldCharType="separate"/>
      </w:r>
      <w:r>
        <w:rPr>
          <w:noProof/>
        </w:rPr>
        <w:t>263</w:t>
      </w:r>
      <w:r>
        <w:rPr>
          <w:noProof/>
        </w:rPr>
        <w:fldChar w:fldCharType="end"/>
      </w:r>
    </w:p>
    <w:p w14:paraId="336AF690" w14:textId="1E49FEE5" w:rsidR="00AD7B0E" w:rsidRDefault="00AD7B0E">
      <w:pPr>
        <w:pStyle w:val="33"/>
        <w:rPr>
          <w:rFonts w:asciiTheme="minorHAnsi" w:eastAsiaTheme="minorEastAsia" w:hAnsiTheme="minorHAnsi" w:cstheme="minorBidi"/>
          <w:noProof/>
          <w:kern w:val="2"/>
          <w:sz w:val="21"/>
          <w:szCs w:val="24"/>
          <w:lang w:val="en-US" w:eastAsia="ja-JP"/>
        </w:rPr>
      </w:pPr>
      <w:r>
        <w:rPr>
          <w:noProof/>
        </w:rPr>
        <w:t>D.3.2</w:t>
      </w:r>
      <w:r>
        <w:rPr>
          <w:rFonts w:asciiTheme="minorHAnsi" w:eastAsiaTheme="minorEastAsia" w:hAnsiTheme="minorHAnsi" w:cstheme="minorBidi"/>
          <w:noProof/>
          <w:kern w:val="2"/>
          <w:sz w:val="21"/>
          <w:szCs w:val="24"/>
          <w:lang w:val="en-US" w:eastAsia="ja-JP"/>
        </w:rPr>
        <w:tab/>
      </w:r>
      <w:r>
        <w:rPr>
          <w:noProof/>
        </w:rPr>
        <w:t>Buffering period SEI message semantics</w:t>
      </w:r>
      <w:r>
        <w:rPr>
          <w:noProof/>
        </w:rPr>
        <w:tab/>
      </w:r>
      <w:r>
        <w:rPr>
          <w:noProof/>
        </w:rPr>
        <w:fldChar w:fldCharType="begin"/>
      </w:r>
      <w:r>
        <w:rPr>
          <w:noProof/>
        </w:rPr>
        <w:instrText xml:space="preserve"> PAGEREF _Toc14984512 \h </w:instrText>
      </w:r>
      <w:r>
        <w:rPr>
          <w:noProof/>
        </w:rPr>
      </w:r>
      <w:r>
        <w:rPr>
          <w:noProof/>
        </w:rPr>
        <w:fldChar w:fldCharType="separate"/>
      </w:r>
      <w:r>
        <w:rPr>
          <w:noProof/>
        </w:rPr>
        <w:t>263</w:t>
      </w:r>
      <w:r>
        <w:rPr>
          <w:noProof/>
        </w:rPr>
        <w:fldChar w:fldCharType="end"/>
      </w:r>
    </w:p>
    <w:p w14:paraId="2981C6AF" w14:textId="0E16AE71" w:rsidR="00AD7B0E" w:rsidRDefault="00AD7B0E">
      <w:pPr>
        <w:pStyle w:val="33"/>
        <w:rPr>
          <w:rFonts w:asciiTheme="minorHAnsi" w:eastAsiaTheme="minorEastAsia" w:hAnsiTheme="minorHAnsi" w:cstheme="minorBidi"/>
          <w:noProof/>
          <w:kern w:val="2"/>
          <w:sz w:val="21"/>
          <w:szCs w:val="24"/>
          <w:lang w:val="en-US" w:eastAsia="ja-JP"/>
        </w:rPr>
      </w:pPr>
      <w:r>
        <w:rPr>
          <w:noProof/>
        </w:rPr>
        <w:t>D.3.3</w:t>
      </w:r>
      <w:r>
        <w:rPr>
          <w:rFonts w:asciiTheme="minorHAnsi" w:eastAsiaTheme="minorEastAsia" w:hAnsiTheme="minorHAnsi" w:cstheme="minorBidi"/>
          <w:noProof/>
          <w:kern w:val="2"/>
          <w:sz w:val="21"/>
          <w:szCs w:val="24"/>
          <w:lang w:val="en-US" w:eastAsia="ja-JP"/>
        </w:rPr>
        <w:tab/>
      </w:r>
      <w:r>
        <w:rPr>
          <w:noProof/>
        </w:rPr>
        <w:t>Picture timing SEI message semantics</w:t>
      </w:r>
      <w:r>
        <w:rPr>
          <w:noProof/>
        </w:rPr>
        <w:tab/>
      </w:r>
      <w:r>
        <w:rPr>
          <w:noProof/>
        </w:rPr>
        <w:fldChar w:fldCharType="begin"/>
      </w:r>
      <w:r>
        <w:rPr>
          <w:noProof/>
        </w:rPr>
        <w:instrText xml:space="preserve"> PAGEREF _Toc14984513 \h </w:instrText>
      </w:r>
      <w:r>
        <w:rPr>
          <w:noProof/>
        </w:rPr>
      </w:r>
      <w:r>
        <w:rPr>
          <w:noProof/>
        </w:rPr>
        <w:fldChar w:fldCharType="separate"/>
      </w:r>
      <w:r>
        <w:rPr>
          <w:noProof/>
        </w:rPr>
        <w:t>264</w:t>
      </w:r>
      <w:r>
        <w:rPr>
          <w:noProof/>
        </w:rPr>
        <w:fldChar w:fldCharType="end"/>
      </w:r>
    </w:p>
    <w:p w14:paraId="72AFEF47" w14:textId="72E2A04D" w:rsidR="00AD7B0E" w:rsidRDefault="00AD7B0E">
      <w:pPr>
        <w:pStyle w:val="33"/>
        <w:rPr>
          <w:rFonts w:asciiTheme="minorHAnsi" w:eastAsiaTheme="minorEastAsia" w:hAnsiTheme="minorHAnsi" w:cstheme="minorBidi"/>
          <w:noProof/>
          <w:kern w:val="2"/>
          <w:sz w:val="21"/>
          <w:szCs w:val="24"/>
          <w:lang w:val="en-US" w:eastAsia="ja-JP"/>
        </w:rPr>
      </w:pPr>
      <w:r>
        <w:rPr>
          <w:noProof/>
        </w:rPr>
        <w:t>D.3.4</w:t>
      </w:r>
      <w:r>
        <w:rPr>
          <w:rFonts w:asciiTheme="minorHAnsi" w:eastAsiaTheme="minorEastAsia" w:hAnsiTheme="minorHAnsi" w:cstheme="minorBidi"/>
          <w:noProof/>
          <w:kern w:val="2"/>
          <w:sz w:val="21"/>
          <w:szCs w:val="24"/>
          <w:lang w:val="en-US" w:eastAsia="ja-JP"/>
        </w:rPr>
        <w:tab/>
      </w:r>
      <w:r>
        <w:rPr>
          <w:noProof/>
        </w:rPr>
        <w:t>Recovery point SEI message semantics</w:t>
      </w:r>
      <w:r>
        <w:rPr>
          <w:noProof/>
        </w:rPr>
        <w:tab/>
      </w:r>
      <w:r>
        <w:rPr>
          <w:noProof/>
        </w:rPr>
        <w:fldChar w:fldCharType="begin"/>
      </w:r>
      <w:r>
        <w:rPr>
          <w:noProof/>
        </w:rPr>
        <w:instrText xml:space="preserve"> PAGEREF _Toc14984514 \h </w:instrText>
      </w:r>
      <w:r>
        <w:rPr>
          <w:noProof/>
        </w:rPr>
      </w:r>
      <w:r>
        <w:rPr>
          <w:noProof/>
        </w:rPr>
        <w:fldChar w:fldCharType="separate"/>
      </w:r>
      <w:r>
        <w:rPr>
          <w:noProof/>
        </w:rPr>
        <w:t>267</w:t>
      </w:r>
      <w:r>
        <w:rPr>
          <w:noProof/>
        </w:rPr>
        <w:fldChar w:fldCharType="end"/>
      </w:r>
    </w:p>
    <w:p w14:paraId="627B707A" w14:textId="470E582C" w:rsidR="00AD7B0E" w:rsidRDefault="00AD7B0E">
      <w:pPr>
        <w:pStyle w:val="33"/>
        <w:rPr>
          <w:rFonts w:asciiTheme="minorHAnsi" w:eastAsiaTheme="minorEastAsia" w:hAnsiTheme="minorHAnsi" w:cstheme="minorBidi"/>
          <w:noProof/>
          <w:kern w:val="2"/>
          <w:sz w:val="21"/>
          <w:szCs w:val="24"/>
          <w:lang w:val="en-US" w:eastAsia="ja-JP"/>
        </w:rPr>
      </w:pPr>
      <w:r>
        <w:rPr>
          <w:noProof/>
        </w:rPr>
        <w:t>D.3.5</w:t>
      </w:r>
      <w:r>
        <w:rPr>
          <w:rFonts w:asciiTheme="minorHAnsi" w:eastAsiaTheme="minorEastAsia" w:hAnsiTheme="minorHAnsi" w:cstheme="minorBidi"/>
          <w:noProof/>
          <w:kern w:val="2"/>
          <w:sz w:val="21"/>
          <w:szCs w:val="24"/>
          <w:lang w:val="en-US" w:eastAsia="ja-JP"/>
        </w:rPr>
        <w:tab/>
      </w:r>
      <w:r>
        <w:rPr>
          <w:noProof/>
        </w:rPr>
        <w:t>Mastering display colour volume SEI message semantics</w:t>
      </w:r>
      <w:r>
        <w:rPr>
          <w:noProof/>
        </w:rPr>
        <w:tab/>
      </w:r>
      <w:r>
        <w:rPr>
          <w:noProof/>
        </w:rPr>
        <w:fldChar w:fldCharType="begin"/>
      </w:r>
      <w:r>
        <w:rPr>
          <w:noProof/>
        </w:rPr>
        <w:instrText xml:space="preserve"> PAGEREF _Toc14984515 \h </w:instrText>
      </w:r>
      <w:r>
        <w:rPr>
          <w:noProof/>
        </w:rPr>
      </w:r>
      <w:r>
        <w:rPr>
          <w:noProof/>
        </w:rPr>
        <w:fldChar w:fldCharType="separate"/>
      </w:r>
      <w:r>
        <w:rPr>
          <w:noProof/>
        </w:rPr>
        <w:t>268</w:t>
      </w:r>
      <w:r>
        <w:rPr>
          <w:noProof/>
        </w:rPr>
        <w:fldChar w:fldCharType="end"/>
      </w:r>
    </w:p>
    <w:p w14:paraId="3496D190" w14:textId="59D53062" w:rsidR="00AD7B0E" w:rsidRDefault="00AD7B0E">
      <w:pPr>
        <w:pStyle w:val="33"/>
        <w:rPr>
          <w:rFonts w:asciiTheme="minorHAnsi" w:eastAsiaTheme="minorEastAsia" w:hAnsiTheme="minorHAnsi" w:cstheme="minorBidi"/>
          <w:noProof/>
          <w:kern w:val="2"/>
          <w:sz w:val="21"/>
          <w:szCs w:val="24"/>
          <w:lang w:val="en-US" w:eastAsia="ja-JP"/>
        </w:rPr>
      </w:pPr>
      <w:r>
        <w:rPr>
          <w:noProof/>
        </w:rPr>
        <w:t>D.3.6</w:t>
      </w:r>
      <w:r>
        <w:rPr>
          <w:rFonts w:asciiTheme="minorHAnsi" w:eastAsiaTheme="minorEastAsia" w:hAnsiTheme="minorHAnsi" w:cstheme="minorBidi"/>
          <w:noProof/>
          <w:kern w:val="2"/>
          <w:sz w:val="21"/>
          <w:szCs w:val="24"/>
          <w:lang w:val="en-US" w:eastAsia="ja-JP"/>
        </w:rPr>
        <w:tab/>
      </w:r>
      <w:r>
        <w:rPr>
          <w:noProof/>
        </w:rPr>
        <w:t>Content light level information SEI message semantics</w:t>
      </w:r>
      <w:r>
        <w:rPr>
          <w:noProof/>
        </w:rPr>
        <w:tab/>
      </w:r>
      <w:r>
        <w:rPr>
          <w:noProof/>
        </w:rPr>
        <w:fldChar w:fldCharType="begin"/>
      </w:r>
      <w:r>
        <w:rPr>
          <w:noProof/>
        </w:rPr>
        <w:instrText xml:space="preserve"> PAGEREF _Toc14984516 \h </w:instrText>
      </w:r>
      <w:r>
        <w:rPr>
          <w:noProof/>
        </w:rPr>
      </w:r>
      <w:r>
        <w:rPr>
          <w:noProof/>
        </w:rPr>
        <w:fldChar w:fldCharType="separate"/>
      </w:r>
      <w:r>
        <w:rPr>
          <w:noProof/>
        </w:rPr>
        <w:t>269</w:t>
      </w:r>
      <w:r>
        <w:rPr>
          <w:noProof/>
        </w:rPr>
        <w:fldChar w:fldCharType="end"/>
      </w:r>
    </w:p>
    <w:p w14:paraId="18F2419B" w14:textId="02505BC5" w:rsidR="00AD7B0E" w:rsidRDefault="00AD7B0E">
      <w:pPr>
        <w:pStyle w:val="11"/>
        <w:rPr>
          <w:rFonts w:asciiTheme="minorHAnsi" w:eastAsiaTheme="minorEastAsia" w:hAnsiTheme="minorHAnsi" w:cstheme="minorBidi"/>
          <w:noProof/>
          <w:kern w:val="2"/>
          <w:sz w:val="21"/>
          <w:szCs w:val="24"/>
          <w:lang w:val="en-US" w:eastAsia="ja-JP"/>
        </w:rPr>
      </w:pPr>
      <w:r w:rsidRPr="007620F6">
        <w:rPr>
          <w:noProof/>
          <w:lang w:val="fr-CH"/>
        </w:rPr>
        <w:t xml:space="preserve"> Annex E  Video usability information</w:t>
      </w:r>
      <w:r>
        <w:rPr>
          <w:noProof/>
        </w:rPr>
        <w:tab/>
      </w:r>
      <w:r>
        <w:rPr>
          <w:noProof/>
        </w:rPr>
        <w:fldChar w:fldCharType="begin"/>
      </w:r>
      <w:r>
        <w:rPr>
          <w:noProof/>
        </w:rPr>
        <w:instrText xml:space="preserve"> PAGEREF _Toc14984517 \h </w:instrText>
      </w:r>
      <w:r>
        <w:rPr>
          <w:noProof/>
        </w:rPr>
      </w:r>
      <w:r>
        <w:rPr>
          <w:noProof/>
        </w:rPr>
        <w:fldChar w:fldCharType="separate"/>
      </w:r>
      <w:r>
        <w:rPr>
          <w:noProof/>
        </w:rPr>
        <w:t>270</w:t>
      </w:r>
      <w:r>
        <w:rPr>
          <w:noProof/>
        </w:rPr>
        <w:fldChar w:fldCharType="end"/>
      </w:r>
    </w:p>
    <w:p w14:paraId="20CB84F1" w14:textId="6A42A752" w:rsidR="00AD7B0E" w:rsidRDefault="00AD7B0E">
      <w:pPr>
        <w:pStyle w:val="23"/>
        <w:rPr>
          <w:rFonts w:asciiTheme="minorHAnsi" w:eastAsiaTheme="minorEastAsia" w:hAnsiTheme="minorHAnsi" w:cstheme="minorBidi"/>
          <w:noProof/>
          <w:kern w:val="2"/>
          <w:sz w:val="21"/>
          <w:szCs w:val="24"/>
          <w:lang w:val="en-US" w:eastAsia="ja-JP"/>
        </w:rPr>
      </w:pPr>
      <w:r>
        <w:rPr>
          <w:noProof/>
        </w:rPr>
        <w:t>E.1</w:t>
      </w:r>
      <w:r>
        <w:rPr>
          <w:rFonts w:asciiTheme="minorHAnsi" w:eastAsiaTheme="minorEastAsia" w:hAnsiTheme="minorHAnsi" w:cstheme="minorBidi"/>
          <w:noProof/>
          <w:kern w:val="2"/>
          <w:sz w:val="21"/>
          <w:szCs w:val="24"/>
          <w:lang w:val="en-US" w:eastAsia="ja-JP"/>
        </w:rPr>
        <w:tab/>
      </w:r>
      <w:r>
        <w:rPr>
          <w:noProof/>
        </w:rPr>
        <w:t>General</w:t>
      </w:r>
      <w:r>
        <w:rPr>
          <w:noProof/>
        </w:rPr>
        <w:tab/>
      </w:r>
      <w:r>
        <w:rPr>
          <w:noProof/>
        </w:rPr>
        <w:fldChar w:fldCharType="begin"/>
      </w:r>
      <w:r>
        <w:rPr>
          <w:noProof/>
        </w:rPr>
        <w:instrText xml:space="preserve"> PAGEREF _Toc14984518 \h </w:instrText>
      </w:r>
      <w:r>
        <w:rPr>
          <w:noProof/>
        </w:rPr>
      </w:r>
      <w:r>
        <w:rPr>
          <w:noProof/>
        </w:rPr>
        <w:fldChar w:fldCharType="separate"/>
      </w:r>
      <w:r>
        <w:rPr>
          <w:noProof/>
        </w:rPr>
        <w:t>270</w:t>
      </w:r>
      <w:r>
        <w:rPr>
          <w:noProof/>
        </w:rPr>
        <w:fldChar w:fldCharType="end"/>
      </w:r>
    </w:p>
    <w:p w14:paraId="3AB7DCC8" w14:textId="49F9AF8B" w:rsidR="00AD7B0E" w:rsidRDefault="00AD7B0E">
      <w:pPr>
        <w:pStyle w:val="23"/>
        <w:rPr>
          <w:rFonts w:asciiTheme="minorHAnsi" w:eastAsiaTheme="minorEastAsia" w:hAnsiTheme="minorHAnsi" w:cstheme="minorBidi"/>
          <w:noProof/>
          <w:kern w:val="2"/>
          <w:sz w:val="21"/>
          <w:szCs w:val="24"/>
          <w:lang w:val="en-US" w:eastAsia="ja-JP"/>
        </w:rPr>
      </w:pPr>
      <w:r>
        <w:rPr>
          <w:noProof/>
        </w:rPr>
        <w:t>E.2</w:t>
      </w:r>
      <w:r>
        <w:rPr>
          <w:rFonts w:asciiTheme="minorHAnsi" w:eastAsiaTheme="minorEastAsia" w:hAnsiTheme="minorHAnsi" w:cstheme="minorBidi"/>
          <w:noProof/>
          <w:kern w:val="2"/>
          <w:sz w:val="21"/>
          <w:szCs w:val="24"/>
          <w:lang w:val="en-US" w:eastAsia="ja-JP"/>
        </w:rPr>
        <w:tab/>
      </w:r>
      <w:r>
        <w:rPr>
          <w:noProof/>
        </w:rPr>
        <w:t>VUI syntax</w:t>
      </w:r>
      <w:r>
        <w:rPr>
          <w:noProof/>
        </w:rPr>
        <w:tab/>
      </w:r>
      <w:r>
        <w:rPr>
          <w:noProof/>
        </w:rPr>
        <w:fldChar w:fldCharType="begin"/>
      </w:r>
      <w:r>
        <w:rPr>
          <w:noProof/>
        </w:rPr>
        <w:instrText xml:space="preserve"> PAGEREF _Toc14984519 \h </w:instrText>
      </w:r>
      <w:r>
        <w:rPr>
          <w:noProof/>
        </w:rPr>
      </w:r>
      <w:r>
        <w:rPr>
          <w:noProof/>
        </w:rPr>
        <w:fldChar w:fldCharType="separate"/>
      </w:r>
      <w:r>
        <w:rPr>
          <w:noProof/>
        </w:rPr>
        <w:t>270</w:t>
      </w:r>
      <w:r>
        <w:rPr>
          <w:noProof/>
        </w:rPr>
        <w:fldChar w:fldCharType="end"/>
      </w:r>
    </w:p>
    <w:p w14:paraId="3A9DA638" w14:textId="0EC9427D" w:rsidR="00AD7B0E" w:rsidRDefault="00AD7B0E">
      <w:pPr>
        <w:pStyle w:val="33"/>
        <w:rPr>
          <w:rFonts w:asciiTheme="minorHAnsi" w:eastAsiaTheme="minorEastAsia" w:hAnsiTheme="minorHAnsi" w:cstheme="minorBidi"/>
          <w:noProof/>
          <w:kern w:val="2"/>
          <w:sz w:val="21"/>
          <w:szCs w:val="24"/>
          <w:lang w:val="en-US" w:eastAsia="ja-JP"/>
        </w:rPr>
      </w:pPr>
      <w:r>
        <w:rPr>
          <w:noProof/>
        </w:rPr>
        <w:t>E.2.1</w:t>
      </w:r>
      <w:r>
        <w:rPr>
          <w:rFonts w:asciiTheme="minorHAnsi" w:eastAsiaTheme="minorEastAsia" w:hAnsiTheme="minorHAnsi" w:cstheme="minorBidi"/>
          <w:noProof/>
          <w:kern w:val="2"/>
          <w:sz w:val="21"/>
          <w:szCs w:val="24"/>
          <w:lang w:val="en-US" w:eastAsia="ja-JP"/>
        </w:rPr>
        <w:tab/>
      </w:r>
      <w:r>
        <w:rPr>
          <w:noProof/>
        </w:rPr>
        <w:t>VUI parameters syntax</w:t>
      </w:r>
      <w:r>
        <w:rPr>
          <w:noProof/>
        </w:rPr>
        <w:tab/>
      </w:r>
      <w:r>
        <w:rPr>
          <w:noProof/>
        </w:rPr>
        <w:fldChar w:fldCharType="begin"/>
      </w:r>
      <w:r>
        <w:rPr>
          <w:noProof/>
        </w:rPr>
        <w:instrText xml:space="preserve"> PAGEREF _Toc14984520 \h </w:instrText>
      </w:r>
      <w:r>
        <w:rPr>
          <w:noProof/>
        </w:rPr>
      </w:r>
      <w:r>
        <w:rPr>
          <w:noProof/>
        </w:rPr>
        <w:fldChar w:fldCharType="separate"/>
      </w:r>
      <w:r>
        <w:rPr>
          <w:noProof/>
        </w:rPr>
        <w:t>270</w:t>
      </w:r>
      <w:r>
        <w:rPr>
          <w:noProof/>
        </w:rPr>
        <w:fldChar w:fldCharType="end"/>
      </w:r>
    </w:p>
    <w:p w14:paraId="4CFE89B6" w14:textId="75BDF26C" w:rsidR="00AD7B0E" w:rsidRDefault="00AD7B0E">
      <w:pPr>
        <w:pStyle w:val="33"/>
        <w:rPr>
          <w:rFonts w:asciiTheme="minorHAnsi" w:eastAsiaTheme="minorEastAsia" w:hAnsiTheme="minorHAnsi" w:cstheme="minorBidi"/>
          <w:noProof/>
          <w:kern w:val="2"/>
          <w:sz w:val="21"/>
          <w:szCs w:val="24"/>
          <w:lang w:val="en-US" w:eastAsia="ja-JP"/>
        </w:rPr>
      </w:pPr>
      <w:r>
        <w:rPr>
          <w:noProof/>
        </w:rPr>
        <w:t>E.2.2</w:t>
      </w:r>
      <w:r>
        <w:rPr>
          <w:rFonts w:asciiTheme="minorHAnsi" w:eastAsiaTheme="minorEastAsia" w:hAnsiTheme="minorHAnsi" w:cstheme="minorBidi"/>
          <w:noProof/>
          <w:kern w:val="2"/>
          <w:sz w:val="21"/>
          <w:szCs w:val="24"/>
          <w:lang w:val="en-US" w:eastAsia="ja-JP"/>
        </w:rPr>
        <w:tab/>
      </w:r>
      <w:r>
        <w:rPr>
          <w:noProof/>
        </w:rPr>
        <w:t>HRD parameters syntax</w:t>
      </w:r>
      <w:r>
        <w:rPr>
          <w:noProof/>
        </w:rPr>
        <w:tab/>
      </w:r>
      <w:r>
        <w:rPr>
          <w:noProof/>
        </w:rPr>
        <w:fldChar w:fldCharType="begin"/>
      </w:r>
      <w:r>
        <w:rPr>
          <w:noProof/>
        </w:rPr>
        <w:instrText xml:space="preserve"> PAGEREF _Toc14984521 \h </w:instrText>
      </w:r>
      <w:r>
        <w:rPr>
          <w:noProof/>
        </w:rPr>
      </w:r>
      <w:r>
        <w:rPr>
          <w:noProof/>
        </w:rPr>
        <w:fldChar w:fldCharType="separate"/>
      </w:r>
      <w:r>
        <w:rPr>
          <w:noProof/>
        </w:rPr>
        <w:t>272</w:t>
      </w:r>
      <w:r>
        <w:rPr>
          <w:noProof/>
        </w:rPr>
        <w:fldChar w:fldCharType="end"/>
      </w:r>
    </w:p>
    <w:p w14:paraId="5BF5DD03" w14:textId="395CCE51" w:rsidR="00AD7B0E" w:rsidRDefault="00AD7B0E">
      <w:pPr>
        <w:pStyle w:val="23"/>
        <w:rPr>
          <w:rFonts w:asciiTheme="minorHAnsi" w:eastAsiaTheme="minorEastAsia" w:hAnsiTheme="minorHAnsi" w:cstheme="minorBidi"/>
          <w:noProof/>
          <w:kern w:val="2"/>
          <w:sz w:val="21"/>
          <w:szCs w:val="24"/>
          <w:lang w:val="en-US" w:eastAsia="ja-JP"/>
        </w:rPr>
      </w:pPr>
      <w:r>
        <w:rPr>
          <w:noProof/>
        </w:rPr>
        <w:t>E.3</w:t>
      </w:r>
      <w:r>
        <w:rPr>
          <w:rFonts w:asciiTheme="minorHAnsi" w:eastAsiaTheme="minorEastAsia" w:hAnsiTheme="minorHAnsi" w:cstheme="minorBidi"/>
          <w:noProof/>
          <w:kern w:val="2"/>
          <w:sz w:val="21"/>
          <w:szCs w:val="24"/>
          <w:lang w:val="en-US" w:eastAsia="ja-JP"/>
        </w:rPr>
        <w:tab/>
      </w:r>
      <w:r>
        <w:rPr>
          <w:noProof/>
        </w:rPr>
        <w:t>VUI semantics</w:t>
      </w:r>
      <w:r>
        <w:rPr>
          <w:noProof/>
        </w:rPr>
        <w:tab/>
      </w:r>
      <w:r>
        <w:rPr>
          <w:noProof/>
        </w:rPr>
        <w:fldChar w:fldCharType="begin"/>
      </w:r>
      <w:r>
        <w:rPr>
          <w:noProof/>
        </w:rPr>
        <w:instrText xml:space="preserve"> PAGEREF _Toc14984522 \h </w:instrText>
      </w:r>
      <w:r>
        <w:rPr>
          <w:noProof/>
        </w:rPr>
      </w:r>
      <w:r>
        <w:rPr>
          <w:noProof/>
        </w:rPr>
        <w:fldChar w:fldCharType="separate"/>
      </w:r>
      <w:r>
        <w:rPr>
          <w:noProof/>
        </w:rPr>
        <w:t>272</w:t>
      </w:r>
      <w:r>
        <w:rPr>
          <w:noProof/>
        </w:rPr>
        <w:fldChar w:fldCharType="end"/>
      </w:r>
    </w:p>
    <w:p w14:paraId="022CAA63" w14:textId="3E834F18" w:rsidR="00AD7B0E" w:rsidRDefault="00AD7B0E">
      <w:pPr>
        <w:pStyle w:val="33"/>
        <w:rPr>
          <w:rFonts w:asciiTheme="minorHAnsi" w:eastAsiaTheme="minorEastAsia" w:hAnsiTheme="minorHAnsi" w:cstheme="minorBidi"/>
          <w:noProof/>
          <w:kern w:val="2"/>
          <w:sz w:val="21"/>
          <w:szCs w:val="24"/>
          <w:lang w:val="en-US" w:eastAsia="ja-JP"/>
        </w:rPr>
      </w:pPr>
      <w:r>
        <w:rPr>
          <w:noProof/>
        </w:rPr>
        <w:t>E.3.1</w:t>
      </w:r>
      <w:r>
        <w:rPr>
          <w:rFonts w:asciiTheme="minorHAnsi" w:eastAsiaTheme="minorEastAsia" w:hAnsiTheme="minorHAnsi" w:cstheme="minorBidi"/>
          <w:noProof/>
          <w:kern w:val="2"/>
          <w:sz w:val="21"/>
          <w:szCs w:val="24"/>
          <w:lang w:val="en-US" w:eastAsia="ja-JP"/>
        </w:rPr>
        <w:tab/>
      </w:r>
      <w:r>
        <w:rPr>
          <w:noProof/>
        </w:rPr>
        <w:t>VUI parameters semantics</w:t>
      </w:r>
      <w:r>
        <w:rPr>
          <w:noProof/>
        </w:rPr>
        <w:tab/>
      </w:r>
      <w:r>
        <w:rPr>
          <w:noProof/>
        </w:rPr>
        <w:fldChar w:fldCharType="begin"/>
      </w:r>
      <w:r>
        <w:rPr>
          <w:noProof/>
        </w:rPr>
        <w:instrText xml:space="preserve"> PAGEREF _Toc14984523 \h </w:instrText>
      </w:r>
      <w:r>
        <w:rPr>
          <w:noProof/>
        </w:rPr>
      </w:r>
      <w:r>
        <w:rPr>
          <w:noProof/>
        </w:rPr>
        <w:fldChar w:fldCharType="separate"/>
      </w:r>
      <w:r>
        <w:rPr>
          <w:noProof/>
        </w:rPr>
        <w:t>272</w:t>
      </w:r>
      <w:r>
        <w:rPr>
          <w:noProof/>
        </w:rPr>
        <w:fldChar w:fldCharType="end"/>
      </w:r>
    </w:p>
    <w:p w14:paraId="069159D5" w14:textId="3A6F188D" w:rsidR="00AD7B0E" w:rsidRDefault="00AD7B0E">
      <w:pPr>
        <w:pStyle w:val="33"/>
        <w:rPr>
          <w:rFonts w:asciiTheme="minorHAnsi" w:eastAsiaTheme="minorEastAsia" w:hAnsiTheme="minorHAnsi" w:cstheme="minorBidi"/>
          <w:noProof/>
          <w:kern w:val="2"/>
          <w:sz w:val="21"/>
          <w:szCs w:val="24"/>
          <w:lang w:val="en-US" w:eastAsia="ja-JP"/>
        </w:rPr>
      </w:pPr>
      <w:r>
        <w:rPr>
          <w:noProof/>
        </w:rPr>
        <w:t>E.3.2</w:t>
      </w:r>
      <w:r>
        <w:rPr>
          <w:rFonts w:asciiTheme="minorHAnsi" w:eastAsiaTheme="minorEastAsia" w:hAnsiTheme="minorHAnsi" w:cstheme="minorBidi"/>
          <w:noProof/>
          <w:kern w:val="2"/>
          <w:sz w:val="21"/>
          <w:szCs w:val="24"/>
          <w:lang w:val="en-US" w:eastAsia="ja-JP"/>
        </w:rPr>
        <w:tab/>
      </w:r>
      <w:r>
        <w:rPr>
          <w:noProof/>
        </w:rPr>
        <w:t>HRD parameters semantics</w:t>
      </w:r>
      <w:r>
        <w:rPr>
          <w:noProof/>
        </w:rPr>
        <w:tab/>
      </w:r>
      <w:r>
        <w:rPr>
          <w:noProof/>
        </w:rPr>
        <w:fldChar w:fldCharType="begin"/>
      </w:r>
      <w:r>
        <w:rPr>
          <w:noProof/>
        </w:rPr>
        <w:instrText xml:space="preserve"> PAGEREF _Toc14984524 \h </w:instrText>
      </w:r>
      <w:r>
        <w:rPr>
          <w:noProof/>
        </w:rPr>
      </w:r>
      <w:r>
        <w:rPr>
          <w:noProof/>
        </w:rPr>
        <w:fldChar w:fldCharType="separate"/>
      </w:r>
      <w:r>
        <w:rPr>
          <w:noProof/>
        </w:rPr>
        <w:t>283</w:t>
      </w:r>
      <w:r>
        <w:rPr>
          <w:noProof/>
        </w:rPr>
        <w:fldChar w:fldCharType="end"/>
      </w:r>
    </w:p>
    <w:p w14:paraId="7D118AF8" w14:textId="38621A6E" w:rsidR="00655B55" w:rsidRDefault="00AD7B0E" w:rsidP="00F07B4F">
      <w:pPr>
        <w:pStyle w:val="11"/>
        <w:rPr>
          <w:lang w:val="en-CA"/>
        </w:rPr>
        <w:sectPr w:rsidR="00655B55" w:rsidSect="00F07B4F">
          <w:type w:val="continuous"/>
          <w:pgSz w:w="11907" w:h="16840" w:code="9"/>
          <w:pgMar w:top="1094" w:right="1094" w:bottom="1094" w:left="1094" w:header="475" w:footer="475" w:gutter="0"/>
          <w:pgNumType w:fmt="lowerRoman" w:start="1"/>
          <w:cols w:space="720"/>
        </w:sectPr>
      </w:pPr>
      <w:r>
        <w:rPr>
          <w:lang w:val="en-CA"/>
        </w:rPr>
        <w:fldChar w:fldCharType="end"/>
      </w:r>
    </w:p>
    <w:p w14:paraId="1D31E956" w14:textId="6A814A70" w:rsidR="00D909B6" w:rsidRPr="00901B03" w:rsidRDefault="00D909B6">
      <w:pPr>
        <w:rPr>
          <w:lang w:val="en-CA"/>
        </w:rPr>
      </w:pPr>
    </w:p>
    <w:p w14:paraId="224356B1" w14:textId="47296C55" w:rsidR="00722B0A" w:rsidRDefault="00722B0A">
      <w:pPr>
        <w:tabs>
          <w:tab w:val="clear" w:pos="794"/>
          <w:tab w:val="clear" w:pos="1191"/>
          <w:tab w:val="clear" w:pos="1588"/>
          <w:tab w:val="clear" w:pos="1985"/>
        </w:tabs>
        <w:overflowPunct/>
        <w:autoSpaceDE/>
        <w:autoSpaceDN/>
        <w:adjustRightInd/>
        <w:spacing w:before="0"/>
        <w:jc w:val="left"/>
        <w:textAlignment w:val="auto"/>
        <w:rPr>
          <w:i/>
          <w:lang w:val="en-CA"/>
        </w:rPr>
      </w:pPr>
      <w:bookmarkStart w:id="4" w:name="_Toc535190734"/>
      <w:bookmarkStart w:id="5" w:name="_Toc536549717"/>
      <w:r>
        <w:rPr>
          <w:i/>
          <w:lang w:val="en-CA"/>
        </w:rPr>
        <w:br w:type="page"/>
      </w:r>
    </w:p>
    <w:p w14:paraId="0657506B" w14:textId="77777777" w:rsidR="00722B0A" w:rsidRPr="00D527DE" w:rsidRDefault="00722B0A" w:rsidP="00722B0A">
      <w:pPr>
        <w:pStyle w:val="ForewordTitle"/>
        <w:rPr>
          <w:lang w:val="en-CA"/>
        </w:rPr>
      </w:pPr>
      <w:bookmarkStart w:id="6" w:name="_Toc353342667"/>
      <w:bookmarkStart w:id="7" w:name="_Toc4055403"/>
      <w:bookmarkStart w:id="8" w:name="_Toc6215309"/>
      <w:bookmarkStart w:id="9" w:name="_Toc12888267"/>
      <w:bookmarkStart w:id="10" w:name="_Toc14984369"/>
      <w:r w:rsidRPr="00D527DE">
        <w:rPr>
          <w:lang w:val="en-CA"/>
        </w:rPr>
        <w:lastRenderedPageBreak/>
        <w:t>Foreword</w:t>
      </w:r>
      <w:bookmarkEnd w:id="6"/>
      <w:bookmarkEnd w:id="7"/>
      <w:bookmarkEnd w:id="8"/>
      <w:bookmarkEnd w:id="9"/>
      <w:bookmarkEnd w:id="10"/>
    </w:p>
    <w:p w14:paraId="5EB4D0C4" w14:textId="77777777" w:rsidR="00722B0A" w:rsidRPr="00D527DE" w:rsidRDefault="00722B0A" w:rsidP="00722B0A">
      <w:pPr>
        <w:rPr>
          <w:lang w:val="en-CA"/>
        </w:rPr>
      </w:pPr>
      <w:r w:rsidRPr="00D527DE">
        <w:rPr>
          <w:lang w:val="en-CA"/>
        </w:rPr>
        <w:t>ISO (the International Organization for Standardization) is a worldwide federation of national standards bodies (ISO member bodies). The work of preparing International Standards is normally carried out through ISO technical committees. Each member body interested in a subject for which a technical committee has been established has the right to be represented on that committee. International organizations, governmental and non-governmental, in liaison with ISO, also take part in the work. ISO collaborates closely with the International Electrotechnical Commission (IEC) on all matters of electrotechnical standardization.</w:t>
      </w:r>
    </w:p>
    <w:p w14:paraId="59B9DC5F" w14:textId="77777777" w:rsidR="00722B0A" w:rsidRPr="00D527DE" w:rsidRDefault="00722B0A" w:rsidP="00722B0A">
      <w:pPr>
        <w:rPr>
          <w:lang w:val="en-CA"/>
        </w:rPr>
      </w:pPr>
      <w:r w:rsidRPr="00D527DE">
        <w:rPr>
          <w:lang w:val="en-CA"/>
        </w:rPr>
        <w:t xml:space="preserve">The procedures used to develop this document and those intended for its further maintenance are described in the ISO/IEC Directives, Part 1. In particular, the different approval criteria needed for the different types of ISO documents should be noted. This document was drafted in accordance with the editorial rules of the ISO/IEC Directives, Part 2 (see </w:t>
      </w:r>
      <w:hyperlink r:id="rId21" w:history="1">
        <w:r w:rsidRPr="00D527DE">
          <w:rPr>
            <w:rStyle w:val="aff3"/>
            <w:lang w:val="en-CA"/>
          </w:rPr>
          <w:t>www.iso.org/directives</w:t>
        </w:r>
      </w:hyperlink>
      <w:r w:rsidRPr="00D527DE">
        <w:rPr>
          <w:lang w:val="en-CA"/>
        </w:rPr>
        <w:t>).</w:t>
      </w:r>
    </w:p>
    <w:p w14:paraId="4A481B4D" w14:textId="77777777" w:rsidR="00722B0A" w:rsidRPr="00D527DE" w:rsidRDefault="00722B0A" w:rsidP="00722B0A">
      <w:pPr>
        <w:rPr>
          <w:lang w:val="en-CA"/>
        </w:rPr>
      </w:pPr>
      <w:r w:rsidRPr="00D527DE">
        <w:rPr>
          <w:lang w:val="en-CA"/>
        </w:rPr>
        <w:t xml:space="preserve">Attention is drawn to the possibility that some of the elements of this document may be the subject of patent rights. ISO shall not be held responsible for identifying any or all such patent rights. Details of any patent rights identified during the development of the document will be in the Introduction and/or on the ISO list of patent declarations received (see </w:t>
      </w:r>
      <w:hyperlink r:id="rId22" w:history="1">
        <w:r w:rsidRPr="00D527DE">
          <w:rPr>
            <w:rStyle w:val="aff3"/>
            <w:lang w:val="en-CA"/>
          </w:rPr>
          <w:t>www.iso.org/patents</w:t>
        </w:r>
      </w:hyperlink>
      <w:r w:rsidRPr="00D527DE">
        <w:rPr>
          <w:lang w:val="en-CA"/>
        </w:rPr>
        <w:t>).</w:t>
      </w:r>
    </w:p>
    <w:p w14:paraId="4B4C3D4D" w14:textId="77777777" w:rsidR="00722B0A" w:rsidRPr="00D527DE" w:rsidRDefault="00722B0A" w:rsidP="00722B0A">
      <w:pPr>
        <w:rPr>
          <w:lang w:val="en-CA"/>
        </w:rPr>
      </w:pPr>
      <w:r w:rsidRPr="00D527DE">
        <w:rPr>
          <w:lang w:val="en-CA"/>
        </w:rPr>
        <w:t>Any trade name used in this document is information given for the convenience of users and does not constitute an endorsement.</w:t>
      </w:r>
    </w:p>
    <w:p w14:paraId="46D89521" w14:textId="77777777" w:rsidR="00722B0A" w:rsidRPr="00D527DE" w:rsidRDefault="00722B0A" w:rsidP="00722B0A">
      <w:pPr>
        <w:rPr>
          <w:lang w:val="en-CA"/>
        </w:rPr>
      </w:pPr>
      <w:r w:rsidRPr="00D527DE">
        <w:rPr>
          <w:lang w:val="en-CA"/>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D527DE">
        <w:rPr>
          <w:color w:val="FF0000"/>
          <w:lang w:val="en-CA"/>
        </w:rPr>
        <w:t xml:space="preserve"> </w:t>
      </w:r>
      <w:r w:rsidRPr="00D527DE">
        <w:rPr>
          <w:lang w:val="en-CA"/>
        </w:rPr>
        <w:t xml:space="preserve">see </w:t>
      </w:r>
      <w:hyperlink r:id="rId23" w:history="1">
        <w:r w:rsidRPr="00D527DE">
          <w:rPr>
            <w:rStyle w:val="aff3"/>
            <w:rFonts w:eastAsia="Malgun Gothic" w:cs="Arial"/>
            <w:szCs w:val="24"/>
            <w:lang w:val="en-CA"/>
          </w:rPr>
          <w:t>www.iso.org/iso/foreword.html</w:t>
        </w:r>
      </w:hyperlink>
      <w:r w:rsidRPr="00D527DE">
        <w:rPr>
          <w:rFonts w:eastAsia="Malgun Gothic"/>
          <w:lang w:val="en-CA"/>
        </w:rPr>
        <w:t>.</w:t>
      </w:r>
    </w:p>
    <w:p w14:paraId="7DDDEAE0" w14:textId="77777777" w:rsidR="00722B0A" w:rsidRPr="00D527DE" w:rsidRDefault="00722B0A" w:rsidP="00722B0A">
      <w:pPr>
        <w:rPr>
          <w:lang w:val="en-CA" w:eastAsia="ja-JP"/>
        </w:rPr>
      </w:pPr>
      <w:r w:rsidRPr="00D527DE">
        <w:rPr>
          <w:lang w:val="en-CA"/>
        </w:rPr>
        <w:t xml:space="preserve">This document was prepared by Joint Technical Committee ISO/IEC JTC 1, Subcommittee SC </w:t>
      </w:r>
      <w:r w:rsidRPr="00D527DE">
        <w:rPr>
          <w:lang w:val="en-CA" w:eastAsia="ja-JP"/>
        </w:rPr>
        <w:t>29</w:t>
      </w:r>
      <w:r w:rsidRPr="00D527DE">
        <w:rPr>
          <w:lang w:val="en-CA"/>
        </w:rPr>
        <w:t xml:space="preserve">, </w:t>
      </w:r>
      <w:r w:rsidRPr="00D527DE">
        <w:rPr>
          <w:i/>
          <w:lang w:val="en-CA"/>
        </w:rPr>
        <w:t>Coding of audio, picture, multimedia and hypermedia information</w:t>
      </w:r>
      <w:r w:rsidRPr="00D527DE">
        <w:rPr>
          <w:lang w:val="en-CA"/>
        </w:rPr>
        <w:t>.</w:t>
      </w:r>
    </w:p>
    <w:p w14:paraId="4588960D" w14:textId="77777777" w:rsidR="00722B0A" w:rsidRPr="00D527DE" w:rsidRDefault="00722B0A" w:rsidP="00722B0A">
      <w:pPr>
        <w:rPr>
          <w:lang w:val="en-CA"/>
        </w:rPr>
      </w:pPr>
      <w:r w:rsidRPr="00D527DE">
        <w:rPr>
          <w:lang w:val="en-CA"/>
        </w:rPr>
        <w:t>A list of all parts in the ISO</w:t>
      </w:r>
      <w:r w:rsidRPr="00D527DE">
        <w:rPr>
          <w:lang w:val="en-CA" w:eastAsia="ja-JP"/>
        </w:rPr>
        <w:t>/IEC 2309</w:t>
      </w:r>
      <w:r>
        <w:rPr>
          <w:lang w:val="en-CA" w:eastAsia="ja-JP"/>
        </w:rPr>
        <w:t>4</w:t>
      </w:r>
      <w:r w:rsidRPr="00D527DE">
        <w:rPr>
          <w:lang w:val="en-CA" w:eastAsia="ja-JP"/>
        </w:rPr>
        <w:t xml:space="preserve"> </w:t>
      </w:r>
      <w:r w:rsidRPr="00D527DE">
        <w:rPr>
          <w:lang w:val="en-CA"/>
        </w:rPr>
        <w:t>series can be found on the ISO website.</w:t>
      </w:r>
    </w:p>
    <w:p w14:paraId="23F1422C" w14:textId="62008F36" w:rsidR="00722B0A" w:rsidRDefault="00722B0A" w:rsidP="00722B0A">
      <w:pPr>
        <w:rPr>
          <w:iCs/>
          <w:lang w:val="en-CA"/>
        </w:rPr>
      </w:pPr>
      <w:r w:rsidRPr="00D527DE">
        <w:rPr>
          <w:iCs/>
          <w:lang w:val="en-CA"/>
        </w:rPr>
        <w:t xml:space="preserve">Any feedback or questions on this document should be directed to the user’s national standards body. A complete listing of these bodies can be found at </w:t>
      </w:r>
      <w:hyperlink r:id="rId24" w:history="1">
        <w:r w:rsidRPr="00D527DE">
          <w:rPr>
            <w:rStyle w:val="aff3"/>
            <w:iCs/>
            <w:lang w:val="en-CA"/>
          </w:rPr>
          <w:t>www.iso.org/members.html</w:t>
        </w:r>
      </w:hyperlink>
      <w:r w:rsidRPr="00D527DE">
        <w:rPr>
          <w:iCs/>
          <w:lang w:val="en-CA"/>
        </w:rPr>
        <w:t>.</w:t>
      </w:r>
    </w:p>
    <w:p w14:paraId="4A82EB33" w14:textId="77777777" w:rsidR="00722B0A" w:rsidRDefault="00722B0A">
      <w:pPr>
        <w:tabs>
          <w:tab w:val="clear" w:pos="794"/>
          <w:tab w:val="clear" w:pos="1191"/>
          <w:tab w:val="clear" w:pos="1588"/>
          <w:tab w:val="clear" w:pos="1985"/>
        </w:tabs>
        <w:overflowPunct/>
        <w:autoSpaceDE/>
        <w:autoSpaceDN/>
        <w:adjustRightInd/>
        <w:spacing w:before="0"/>
        <w:jc w:val="left"/>
        <w:textAlignment w:val="auto"/>
        <w:rPr>
          <w:iCs/>
          <w:lang w:val="en-CA"/>
        </w:rPr>
      </w:pPr>
      <w:r>
        <w:rPr>
          <w:iCs/>
          <w:lang w:val="en-CA"/>
        </w:rPr>
        <w:br w:type="page"/>
      </w:r>
    </w:p>
    <w:p w14:paraId="1D07492A" w14:textId="77777777" w:rsidR="007E3333" w:rsidRDefault="007E3333" w:rsidP="00B24717">
      <w:pPr>
        <w:rPr>
          <w:rFonts w:ascii="Cambria" w:hAnsi="Cambria"/>
          <w:b/>
          <w:bCs/>
          <w:sz w:val="32"/>
          <w:szCs w:val="32"/>
        </w:rPr>
        <w:sectPr w:rsidR="007E3333" w:rsidSect="00F07B4F">
          <w:type w:val="continuous"/>
          <w:pgSz w:w="11907" w:h="16840" w:code="9"/>
          <w:pgMar w:top="1094" w:right="1094" w:bottom="1094" w:left="1094" w:header="475" w:footer="475" w:gutter="0"/>
          <w:pgNumType w:fmt="lowerRoman" w:start="0"/>
          <w:cols w:space="720"/>
          <w:docGrid w:linePitch="272"/>
        </w:sectPr>
      </w:pPr>
    </w:p>
    <w:p w14:paraId="52772063" w14:textId="40501B58" w:rsidR="00D909B6" w:rsidRPr="00901B03" w:rsidRDefault="00655B55" w:rsidP="00F07B4F">
      <w:pPr>
        <w:rPr>
          <w:lang w:val="en-CA"/>
        </w:rPr>
      </w:pPr>
      <w:r w:rsidRPr="00F07B4F">
        <w:rPr>
          <w:rFonts w:ascii="Cambria" w:hAnsi="Cambria"/>
          <w:b/>
          <w:bCs/>
          <w:sz w:val="32"/>
          <w:szCs w:val="32"/>
        </w:rPr>
        <w:lastRenderedPageBreak/>
        <w:t>Information technology – General Video Coding – Part 1: Essential Video Coding</w:t>
      </w:r>
      <w:bookmarkEnd w:id="4"/>
      <w:bookmarkEnd w:id="5"/>
    </w:p>
    <w:p w14:paraId="3F225E1E" w14:textId="10543247" w:rsidR="00D909B6" w:rsidRPr="00901B03" w:rsidRDefault="00D909B6" w:rsidP="0052009F">
      <w:pPr>
        <w:pStyle w:val="1"/>
        <w:rPr>
          <w:lang w:val="en-CA"/>
        </w:rPr>
      </w:pPr>
      <w:bookmarkStart w:id="11" w:name="_Toc382790595"/>
      <w:bookmarkStart w:id="12" w:name="_Toc535190735"/>
      <w:bookmarkStart w:id="13" w:name="_Toc536549718"/>
      <w:bookmarkStart w:id="14" w:name="_Toc14984370"/>
      <w:r w:rsidRPr="00901B03">
        <w:rPr>
          <w:lang w:val="en-CA"/>
        </w:rPr>
        <w:t>Scope</w:t>
      </w:r>
      <w:bookmarkEnd w:id="11"/>
      <w:bookmarkEnd w:id="12"/>
      <w:bookmarkEnd w:id="13"/>
      <w:bookmarkEnd w:id="14"/>
    </w:p>
    <w:p w14:paraId="24816ACF" w14:textId="5693F2DD" w:rsidR="000534EF" w:rsidRPr="00901B03" w:rsidRDefault="000534EF" w:rsidP="000534EF">
      <w:pPr>
        <w:rPr>
          <w:lang w:val="en-CA"/>
        </w:rPr>
      </w:pPr>
      <w:bookmarkStart w:id="15" w:name="_Toc382790596"/>
      <w:r w:rsidRPr="00901B03">
        <w:rPr>
          <w:lang w:val="en-CA"/>
        </w:rPr>
        <w:t>This International</w:t>
      </w:r>
      <w:r w:rsidR="00805B62">
        <w:rPr>
          <w:lang w:val="en-CA"/>
        </w:rPr>
        <w:t xml:space="preserve"> </w:t>
      </w:r>
      <w:r w:rsidRPr="00901B03">
        <w:rPr>
          <w:lang w:val="en-CA"/>
        </w:rPr>
        <w:t xml:space="preserve">Standard specifies </w:t>
      </w:r>
      <w:r w:rsidR="0008582C">
        <w:rPr>
          <w:lang w:val="en-CA"/>
        </w:rPr>
        <w:t>e</w:t>
      </w:r>
      <w:r w:rsidR="0008582C" w:rsidRPr="0008582C">
        <w:rPr>
          <w:lang w:val="en-CA"/>
        </w:rPr>
        <w:t>ssential video coding</w:t>
      </w:r>
      <w:r w:rsidRPr="00901B03">
        <w:rPr>
          <w:lang w:val="en-CA"/>
        </w:rPr>
        <w:t>.</w:t>
      </w:r>
    </w:p>
    <w:p w14:paraId="13EB4CBC" w14:textId="77777777" w:rsidR="00D909B6" w:rsidRPr="00901B03" w:rsidRDefault="00D909B6">
      <w:pPr>
        <w:pStyle w:val="1"/>
        <w:rPr>
          <w:lang w:val="en-CA"/>
        </w:rPr>
      </w:pPr>
      <w:bookmarkStart w:id="16" w:name="_Toc535190736"/>
      <w:bookmarkStart w:id="17" w:name="_Toc536549719"/>
      <w:bookmarkStart w:id="18" w:name="_Ref13869460"/>
      <w:bookmarkStart w:id="19" w:name="_Toc14984371"/>
      <w:r w:rsidRPr="00901B03">
        <w:rPr>
          <w:lang w:val="en-CA"/>
        </w:rPr>
        <w:t>Normative references</w:t>
      </w:r>
      <w:bookmarkEnd w:id="15"/>
      <w:bookmarkEnd w:id="16"/>
      <w:bookmarkEnd w:id="17"/>
      <w:bookmarkEnd w:id="18"/>
      <w:bookmarkEnd w:id="19"/>
    </w:p>
    <w:p w14:paraId="44EB915A" w14:textId="77777777" w:rsidR="00D909B6" w:rsidRPr="00901B03" w:rsidRDefault="00D909B6">
      <w:pPr>
        <w:rPr>
          <w:lang w:val="en-CA"/>
        </w:rPr>
      </w:pPr>
      <w:r w:rsidRPr="00901B03">
        <w:rPr>
          <w:lang w:val="en-CA"/>
        </w:rPr>
        <w:t>The following International Standards contain provisions which, through reference in this text, constitute provisions of this International Standard. At the time of publication, the editions indicated were valid. All Standards are subject to revision, and parties to agreements based on this International Standard are encouraged to investigate the possibility of applying the most recent edition of the Standards listed below. Members of IEC and ISO maintain registers of currently valid International Standards.</w:t>
      </w:r>
    </w:p>
    <w:p w14:paraId="1C34075C" w14:textId="77777777" w:rsidR="00D909B6" w:rsidRPr="00901B03" w:rsidRDefault="00D909B6">
      <w:pPr>
        <w:pStyle w:val="20"/>
        <w:rPr>
          <w:lang w:val="en-CA"/>
        </w:rPr>
      </w:pPr>
      <w:bookmarkStart w:id="20" w:name="_Toc382790597"/>
      <w:bookmarkStart w:id="21" w:name="_Toc535190737"/>
      <w:bookmarkStart w:id="22" w:name="_Toc536549720"/>
      <w:bookmarkStart w:id="23" w:name="_Toc14984372"/>
      <w:r w:rsidRPr="00901B03">
        <w:rPr>
          <w:lang w:val="en-CA"/>
        </w:rPr>
        <w:t>International Standards</w:t>
      </w:r>
      <w:bookmarkEnd w:id="20"/>
      <w:bookmarkEnd w:id="21"/>
      <w:bookmarkEnd w:id="22"/>
      <w:bookmarkEnd w:id="23"/>
    </w:p>
    <w:p w14:paraId="130B09D9" w14:textId="77777777" w:rsidR="000534EF" w:rsidRPr="00901B03" w:rsidRDefault="00D909B6" w:rsidP="000534EF">
      <w:pPr>
        <w:pStyle w:val="enumlev1"/>
        <w:rPr>
          <w:lang w:val="en-CA"/>
        </w:rPr>
      </w:pPr>
      <w:r w:rsidRPr="00901B03">
        <w:rPr>
          <w:lang w:val="en-CA"/>
        </w:rPr>
        <w:t>–</w:t>
      </w:r>
      <w:r w:rsidRPr="00901B03">
        <w:rPr>
          <w:lang w:val="en-CA"/>
        </w:rPr>
        <w:tab/>
      </w:r>
      <w:r w:rsidR="00805B62" w:rsidRPr="00901B03">
        <w:rPr>
          <w:highlight w:val="yellow"/>
          <w:lang w:val="en-CA"/>
        </w:rPr>
        <w:t>[Ed. Add references as needed.]</w:t>
      </w:r>
    </w:p>
    <w:p w14:paraId="298590DE" w14:textId="77777777" w:rsidR="00D909B6" w:rsidRPr="00901B03" w:rsidRDefault="00D909B6">
      <w:pPr>
        <w:pStyle w:val="20"/>
        <w:rPr>
          <w:lang w:val="en-CA"/>
        </w:rPr>
      </w:pPr>
      <w:bookmarkStart w:id="24" w:name="_Toc382790599"/>
      <w:bookmarkStart w:id="25" w:name="_Toc535190738"/>
      <w:bookmarkStart w:id="26" w:name="_Toc536549721"/>
      <w:bookmarkStart w:id="27" w:name="_Toc14984373"/>
      <w:r w:rsidRPr="00901B03">
        <w:rPr>
          <w:lang w:val="en-CA"/>
        </w:rPr>
        <w:t>Additional references</w:t>
      </w:r>
      <w:bookmarkEnd w:id="24"/>
      <w:bookmarkEnd w:id="25"/>
      <w:bookmarkEnd w:id="26"/>
      <w:bookmarkEnd w:id="27"/>
    </w:p>
    <w:p w14:paraId="04134F9F" w14:textId="77777777" w:rsidR="00D909B6" w:rsidRPr="00901B03" w:rsidRDefault="00D909B6" w:rsidP="000534EF">
      <w:pPr>
        <w:pStyle w:val="enumlev1"/>
        <w:spacing w:before="80"/>
        <w:ind w:left="1195" w:hanging="403"/>
        <w:rPr>
          <w:i/>
          <w:lang w:val="en-CA"/>
        </w:rPr>
      </w:pPr>
      <w:r w:rsidRPr="00901B03">
        <w:rPr>
          <w:lang w:val="en-CA"/>
        </w:rPr>
        <w:t>–</w:t>
      </w:r>
      <w:r w:rsidRPr="00901B03">
        <w:rPr>
          <w:lang w:val="en-CA"/>
        </w:rPr>
        <w:tab/>
      </w:r>
      <w:r w:rsidR="000534EF" w:rsidRPr="00901B03">
        <w:rPr>
          <w:highlight w:val="yellow"/>
          <w:lang w:val="en-CA"/>
        </w:rPr>
        <w:t xml:space="preserve">[Ed. Add references </w:t>
      </w:r>
      <w:r w:rsidR="00DD3263" w:rsidRPr="00901B03">
        <w:rPr>
          <w:highlight w:val="yellow"/>
          <w:lang w:val="en-CA"/>
        </w:rPr>
        <w:t>as</w:t>
      </w:r>
      <w:r w:rsidR="000534EF" w:rsidRPr="00901B03">
        <w:rPr>
          <w:highlight w:val="yellow"/>
          <w:lang w:val="en-CA"/>
        </w:rPr>
        <w:t xml:space="preserve"> needed</w:t>
      </w:r>
      <w:r w:rsidR="00DD3263" w:rsidRPr="00901B03">
        <w:rPr>
          <w:highlight w:val="yellow"/>
          <w:lang w:val="en-CA"/>
        </w:rPr>
        <w:t>.</w:t>
      </w:r>
      <w:r w:rsidR="000534EF" w:rsidRPr="00901B03">
        <w:rPr>
          <w:highlight w:val="yellow"/>
          <w:lang w:val="en-CA"/>
        </w:rPr>
        <w:t>]</w:t>
      </w:r>
    </w:p>
    <w:p w14:paraId="73E2385D" w14:textId="77777777" w:rsidR="00D909B6" w:rsidRPr="00901B03" w:rsidRDefault="00D909B6">
      <w:pPr>
        <w:pStyle w:val="1"/>
        <w:rPr>
          <w:lang w:val="en-CA"/>
        </w:rPr>
      </w:pPr>
      <w:bookmarkStart w:id="28" w:name="_Toc382790600"/>
      <w:bookmarkStart w:id="29" w:name="_Toc535190739"/>
      <w:bookmarkStart w:id="30" w:name="_Toc536549722"/>
      <w:bookmarkStart w:id="31" w:name="_Toc14984374"/>
      <w:r w:rsidRPr="00901B03">
        <w:rPr>
          <w:lang w:val="en-CA"/>
        </w:rPr>
        <w:t>Definitions</w:t>
      </w:r>
      <w:bookmarkEnd w:id="28"/>
      <w:bookmarkEnd w:id="29"/>
      <w:bookmarkEnd w:id="30"/>
      <w:bookmarkEnd w:id="31"/>
    </w:p>
    <w:p w14:paraId="3715F894" w14:textId="77777777" w:rsidR="00D909B6" w:rsidRPr="00901B03" w:rsidRDefault="00D909B6">
      <w:pPr>
        <w:rPr>
          <w:lang w:val="en-CA"/>
        </w:rPr>
      </w:pPr>
      <w:r w:rsidRPr="00901B03">
        <w:rPr>
          <w:lang w:val="en-CA"/>
        </w:rPr>
        <w:t>For the purposes of this International Standard, the following definitions apply.</w:t>
      </w:r>
    </w:p>
    <w:p w14:paraId="60EE1197" w14:textId="77777777" w:rsidR="005E5264" w:rsidRPr="00901B03" w:rsidRDefault="005E5264" w:rsidP="00BA55BF">
      <w:pPr>
        <w:numPr>
          <w:ilvl w:val="1"/>
          <w:numId w:val="2"/>
        </w:numPr>
        <w:rPr>
          <w:lang w:val="en-CA"/>
        </w:rPr>
      </w:pPr>
      <w:bookmarkStart w:id="32" w:name="_Ref57450726"/>
      <w:bookmarkStart w:id="33" w:name="_Toc382790601"/>
      <w:r w:rsidRPr="00901B03">
        <w:rPr>
          <w:b/>
          <w:lang w:val="en-CA"/>
        </w:rPr>
        <w:t>access unit</w:t>
      </w:r>
      <w:r w:rsidRPr="00901B03">
        <w:rPr>
          <w:lang w:val="en-CA"/>
        </w:rPr>
        <w:t xml:space="preserve">: A set of </w:t>
      </w:r>
      <w:r w:rsidRPr="00901B03">
        <w:rPr>
          <w:i/>
          <w:lang w:val="en-CA"/>
        </w:rPr>
        <w:t>NAL units</w:t>
      </w:r>
      <w:r w:rsidRPr="00901B03">
        <w:rPr>
          <w:lang w:val="en-CA"/>
        </w:rPr>
        <w:t xml:space="preserve"> that are associated with each other according to a specified classification rule, are consecutive in </w:t>
      </w:r>
      <w:r w:rsidRPr="00901B03">
        <w:rPr>
          <w:i/>
          <w:lang w:val="en-CA"/>
        </w:rPr>
        <w:t>decoding order,</w:t>
      </w:r>
      <w:r w:rsidRPr="00901B03">
        <w:rPr>
          <w:lang w:val="en-CA"/>
        </w:rPr>
        <w:t xml:space="preserve"> and contain exactly one </w:t>
      </w:r>
      <w:r w:rsidRPr="00901B03">
        <w:rPr>
          <w:i/>
          <w:lang w:val="en-CA"/>
        </w:rPr>
        <w:t>coded picture</w:t>
      </w:r>
      <w:r w:rsidRPr="00901B03">
        <w:rPr>
          <w:lang w:val="en-CA"/>
        </w:rPr>
        <w:t>.</w:t>
      </w:r>
      <w:bookmarkEnd w:id="32"/>
    </w:p>
    <w:p w14:paraId="15466095" w14:textId="03B3E2D9" w:rsidR="00380280" w:rsidRPr="00901B03" w:rsidRDefault="00380280" w:rsidP="00BA55BF">
      <w:pPr>
        <w:numPr>
          <w:ilvl w:val="1"/>
          <w:numId w:val="2"/>
        </w:numPr>
        <w:rPr>
          <w:lang w:val="en-CA"/>
        </w:rPr>
      </w:pPr>
      <w:r w:rsidRPr="00901B03">
        <w:rPr>
          <w:b/>
          <w:bCs/>
          <w:lang w:val="en-CA"/>
        </w:rPr>
        <w:t xml:space="preserve">bi-predictive (B) </w:t>
      </w:r>
      <w:r w:rsidR="009F3653">
        <w:rPr>
          <w:b/>
          <w:bCs/>
          <w:lang w:val="en-CA"/>
        </w:rPr>
        <w:t>slice</w:t>
      </w:r>
      <w:r w:rsidRPr="00901B03">
        <w:rPr>
          <w:bCs/>
          <w:lang w:val="en-CA"/>
        </w:rPr>
        <w:t xml:space="preserve">: </w:t>
      </w:r>
      <w:r w:rsidRPr="00901B03">
        <w:rPr>
          <w:lang w:val="en-CA"/>
        </w:rPr>
        <w:t xml:space="preserve">A </w:t>
      </w:r>
      <w:r w:rsidR="009F3653">
        <w:rPr>
          <w:i/>
          <w:iCs/>
          <w:lang w:val="en-CA"/>
        </w:rPr>
        <w:t>slice</w:t>
      </w:r>
      <w:r w:rsidRPr="00901B03">
        <w:rPr>
          <w:lang w:val="en-CA"/>
        </w:rPr>
        <w:t xml:space="preserve"> that is decoded using </w:t>
      </w:r>
      <w:r w:rsidRPr="00901B03">
        <w:rPr>
          <w:i/>
          <w:lang w:val="en-CA"/>
        </w:rPr>
        <w:t>intra</w:t>
      </w:r>
      <w:r w:rsidRPr="00901B03">
        <w:rPr>
          <w:lang w:val="en-CA"/>
        </w:rPr>
        <w:t xml:space="preserve"> </w:t>
      </w:r>
      <w:r w:rsidRPr="00901B03">
        <w:rPr>
          <w:i/>
          <w:lang w:val="en-CA"/>
        </w:rPr>
        <w:t>prediction</w:t>
      </w:r>
      <w:r w:rsidRPr="00901B03">
        <w:rPr>
          <w:i/>
          <w:iCs/>
          <w:lang w:val="en-CA"/>
        </w:rPr>
        <w:t xml:space="preserve"> </w:t>
      </w:r>
      <w:r w:rsidRPr="00901B03">
        <w:rPr>
          <w:iCs/>
          <w:lang w:val="en-CA"/>
        </w:rPr>
        <w:t xml:space="preserve">or using </w:t>
      </w:r>
      <w:r w:rsidRPr="00901B03">
        <w:rPr>
          <w:i/>
          <w:iCs/>
          <w:lang w:val="en-CA"/>
        </w:rPr>
        <w:t>inter prediction</w:t>
      </w:r>
      <w:r w:rsidRPr="00901B03">
        <w:rPr>
          <w:lang w:val="en-CA"/>
        </w:rPr>
        <w:t xml:space="preserve"> with at most two </w:t>
      </w:r>
      <w:r w:rsidRPr="00901B03">
        <w:rPr>
          <w:i/>
          <w:iCs/>
          <w:lang w:val="en-CA"/>
        </w:rPr>
        <w:t>motion vectors</w:t>
      </w:r>
      <w:r w:rsidRPr="00901B03">
        <w:rPr>
          <w:lang w:val="en-CA"/>
        </w:rPr>
        <w:t xml:space="preserve"> and </w:t>
      </w:r>
      <w:r w:rsidRPr="00901B03">
        <w:rPr>
          <w:i/>
          <w:iCs/>
          <w:lang w:val="en-CA"/>
        </w:rPr>
        <w:t>reference indices</w:t>
      </w:r>
      <w:r w:rsidRPr="00901B03">
        <w:rPr>
          <w:lang w:val="en-CA"/>
        </w:rPr>
        <w:t xml:space="preserve"> to </w:t>
      </w:r>
      <w:r w:rsidRPr="00901B03">
        <w:rPr>
          <w:i/>
          <w:iCs/>
          <w:lang w:val="en-CA"/>
        </w:rPr>
        <w:t>predict</w:t>
      </w:r>
      <w:r w:rsidRPr="00901B03">
        <w:rPr>
          <w:lang w:val="en-CA"/>
        </w:rPr>
        <w:t xml:space="preserve"> the sample values of each </w:t>
      </w:r>
      <w:r w:rsidRPr="00901B03">
        <w:rPr>
          <w:i/>
          <w:iCs/>
          <w:lang w:val="en-CA"/>
        </w:rPr>
        <w:t>block</w:t>
      </w:r>
      <w:r w:rsidRPr="00901B03">
        <w:rPr>
          <w:lang w:val="en-CA"/>
        </w:rPr>
        <w:t>.</w:t>
      </w:r>
    </w:p>
    <w:p w14:paraId="47F3E8E1" w14:textId="77777777" w:rsidR="00380280" w:rsidRPr="00901B03" w:rsidRDefault="00380280" w:rsidP="00BA55BF">
      <w:pPr>
        <w:numPr>
          <w:ilvl w:val="1"/>
          <w:numId w:val="2"/>
        </w:numPr>
        <w:rPr>
          <w:lang w:val="en-CA"/>
        </w:rPr>
      </w:pPr>
      <w:r w:rsidRPr="00901B03">
        <w:rPr>
          <w:b/>
          <w:bCs/>
          <w:lang w:val="en-CA"/>
        </w:rPr>
        <w:t>bitstream</w:t>
      </w:r>
      <w:r w:rsidRPr="00901B03">
        <w:rPr>
          <w:lang w:val="en-CA"/>
        </w:rPr>
        <w:t>: A sequence of bits, in the form of a</w:t>
      </w:r>
      <w:r w:rsidRPr="00901B03">
        <w:rPr>
          <w:i/>
          <w:iCs/>
          <w:lang w:val="en-CA"/>
        </w:rPr>
        <w:t xml:space="preserve"> NAL unit stream</w:t>
      </w:r>
      <w:r w:rsidRPr="00901B03">
        <w:rPr>
          <w:lang w:val="en-CA"/>
        </w:rPr>
        <w:t xml:space="preserve"> or a </w:t>
      </w:r>
      <w:r w:rsidRPr="00901B03">
        <w:rPr>
          <w:i/>
          <w:iCs/>
          <w:lang w:val="en-CA"/>
        </w:rPr>
        <w:t>byte stream</w:t>
      </w:r>
      <w:r w:rsidRPr="00901B03">
        <w:rPr>
          <w:lang w:val="en-CA"/>
        </w:rPr>
        <w:t xml:space="preserve">, that forms the representation of </w:t>
      </w:r>
      <w:r w:rsidRPr="00901B03">
        <w:rPr>
          <w:i/>
          <w:lang w:val="en-CA"/>
        </w:rPr>
        <w:t xml:space="preserve">coded </w:t>
      </w:r>
      <w:r w:rsidRPr="00901B03">
        <w:rPr>
          <w:i/>
          <w:iCs/>
          <w:lang w:val="en-CA"/>
        </w:rPr>
        <w:t>pictures</w:t>
      </w:r>
      <w:r w:rsidRPr="00901B03">
        <w:rPr>
          <w:iCs/>
          <w:lang w:val="en-CA"/>
        </w:rPr>
        <w:t xml:space="preserve"> and associated data forming one or more </w:t>
      </w:r>
      <w:r w:rsidRPr="00901B03">
        <w:rPr>
          <w:bCs/>
          <w:lang w:val="en-CA"/>
        </w:rPr>
        <w:t>coded video sequences</w:t>
      </w:r>
      <w:r w:rsidRPr="00901B03">
        <w:rPr>
          <w:i/>
          <w:iCs/>
          <w:lang w:val="en-CA"/>
        </w:rPr>
        <w:t xml:space="preserve"> (CVSs)</w:t>
      </w:r>
      <w:r w:rsidRPr="00901B03">
        <w:rPr>
          <w:lang w:val="en-CA"/>
        </w:rPr>
        <w:t>.</w:t>
      </w:r>
    </w:p>
    <w:p w14:paraId="7339D4C7" w14:textId="77777777" w:rsidR="00380280" w:rsidRPr="00246ACB" w:rsidRDefault="00380280" w:rsidP="00BA55BF">
      <w:pPr>
        <w:numPr>
          <w:ilvl w:val="1"/>
          <w:numId w:val="2"/>
        </w:numPr>
        <w:rPr>
          <w:lang w:val="en-CA"/>
        </w:rPr>
      </w:pPr>
      <w:r w:rsidRPr="00246ACB">
        <w:rPr>
          <w:b/>
          <w:bCs/>
          <w:lang w:val="en-CA"/>
        </w:rPr>
        <w:t>block</w:t>
      </w:r>
      <w:r w:rsidRPr="00246ACB">
        <w:rPr>
          <w:lang w:val="en-CA"/>
        </w:rPr>
        <w:t xml:space="preserve">: An MxN (M-column by N-row) array of samples, or an MxN array of </w:t>
      </w:r>
      <w:r w:rsidRPr="00246ACB">
        <w:rPr>
          <w:i/>
          <w:iCs/>
          <w:lang w:val="en-CA"/>
        </w:rPr>
        <w:t>transform coefficients</w:t>
      </w:r>
      <w:r w:rsidRPr="00246ACB">
        <w:rPr>
          <w:lang w:val="en-CA"/>
        </w:rPr>
        <w:t>.</w:t>
      </w:r>
    </w:p>
    <w:p w14:paraId="0CA4DCB8" w14:textId="77777777" w:rsidR="00380280" w:rsidRPr="00901B03" w:rsidRDefault="00380280" w:rsidP="00BA55BF">
      <w:pPr>
        <w:numPr>
          <w:ilvl w:val="1"/>
          <w:numId w:val="2"/>
        </w:numPr>
        <w:rPr>
          <w:lang w:val="en-CA"/>
        </w:rPr>
      </w:pPr>
      <w:r w:rsidRPr="00901B03">
        <w:rPr>
          <w:b/>
          <w:bCs/>
          <w:lang w:val="en-CA"/>
        </w:rPr>
        <w:t>byte</w:t>
      </w:r>
      <w:r w:rsidRPr="00901B03">
        <w:rPr>
          <w:lang w:val="en-CA"/>
        </w:rPr>
        <w:t>: A sequence of 8 bits, within which, when written or read as a sequence of bit values, the left-most and right-most bits represent the most and least significant bits, respectively.</w:t>
      </w:r>
    </w:p>
    <w:p w14:paraId="2BB42D3A" w14:textId="77777777" w:rsidR="00380280" w:rsidRPr="00901B03" w:rsidRDefault="00380280" w:rsidP="00BA55BF">
      <w:pPr>
        <w:numPr>
          <w:ilvl w:val="1"/>
          <w:numId w:val="2"/>
        </w:numPr>
        <w:rPr>
          <w:b/>
          <w:bCs/>
          <w:lang w:val="en-CA"/>
        </w:rPr>
      </w:pPr>
      <w:bookmarkStart w:id="34" w:name="_Ref57452290"/>
      <w:r w:rsidRPr="00901B03">
        <w:rPr>
          <w:b/>
          <w:bCs/>
          <w:lang w:val="en-CA"/>
        </w:rPr>
        <w:t>byte-aligned</w:t>
      </w:r>
      <w:r w:rsidRPr="00901B03">
        <w:rPr>
          <w:lang w:val="en-CA"/>
        </w:rPr>
        <w:t xml:space="preserve">: A position in a </w:t>
      </w:r>
      <w:r w:rsidRPr="00901B03">
        <w:rPr>
          <w:i/>
          <w:iCs/>
          <w:lang w:val="en-CA"/>
        </w:rPr>
        <w:t>bitstream</w:t>
      </w:r>
      <w:r w:rsidRPr="00901B03">
        <w:rPr>
          <w:lang w:val="en-CA"/>
        </w:rPr>
        <w:t xml:space="preserve"> is </w:t>
      </w:r>
      <w:r w:rsidRPr="00901B03">
        <w:rPr>
          <w:iCs/>
          <w:lang w:val="en-CA"/>
        </w:rPr>
        <w:t>byte-aligned</w:t>
      </w:r>
      <w:r w:rsidRPr="00901B03">
        <w:rPr>
          <w:lang w:val="en-CA"/>
        </w:rPr>
        <w:t xml:space="preserve"> when the position is an integer multiple of 8 bits from the position of the first bit in the </w:t>
      </w:r>
      <w:r w:rsidRPr="00901B03">
        <w:rPr>
          <w:i/>
          <w:iCs/>
          <w:lang w:val="en-CA"/>
        </w:rPr>
        <w:t>bitstream</w:t>
      </w:r>
      <w:bookmarkEnd w:id="34"/>
      <w:r w:rsidRPr="00901B03">
        <w:rPr>
          <w:lang w:val="en-CA"/>
        </w:rPr>
        <w:t xml:space="preserve">, and a bit or </w:t>
      </w:r>
      <w:r w:rsidRPr="00901B03">
        <w:rPr>
          <w:i/>
          <w:lang w:val="en-CA"/>
        </w:rPr>
        <w:t>byte</w:t>
      </w:r>
      <w:r w:rsidRPr="00901B03">
        <w:rPr>
          <w:lang w:val="en-CA"/>
        </w:rPr>
        <w:t xml:space="preserve"> or </w:t>
      </w:r>
      <w:r w:rsidRPr="00901B03">
        <w:rPr>
          <w:i/>
          <w:lang w:val="en-CA"/>
        </w:rPr>
        <w:t>syntax element</w:t>
      </w:r>
      <w:r w:rsidRPr="00901B03">
        <w:rPr>
          <w:lang w:val="en-CA"/>
        </w:rPr>
        <w:t xml:space="preserve"> is said to be byte-aligned when the position at which it appears in a </w:t>
      </w:r>
      <w:r w:rsidRPr="00901B03">
        <w:rPr>
          <w:i/>
          <w:lang w:val="en-CA"/>
        </w:rPr>
        <w:t>bitstream</w:t>
      </w:r>
      <w:r w:rsidRPr="00901B03">
        <w:rPr>
          <w:lang w:val="en-CA"/>
        </w:rPr>
        <w:t xml:space="preserve"> is byte-aligned.</w:t>
      </w:r>
    </w:p>
    <w:p w14:paraId="3A37CE41" w14:textId="19BE0EBA" w:rsidR="00380280" w:rsidRPr="00925918" w:rsidRDefault="00380280" w:rsidP="00BA55BF">
      <w:pPr>
        <w:numPr>
          <w:ilvl w:val="1"/>
          <w:numId w:val="2"/>
        </w:numPr>
        <w:rPr>
          <w:lang w:val="en-CA"/>
        </w:rPr>
      </w:pPr>
      <w:r w:rsidRPr="00901B03">
        <w:rPr>
          <w:b/>
          <w:bCs/>
          <w:lang w:val="en-CA"/>
        </w:rPr>
        <w:t>byte stream</w:t>
      </w:r>
      <w:r w:rsidRPr="00901B03">
        <w:rPr>
          <w:lang w:val="en-CA"/>
        </w:rPr>
        <w:t xml:space="preserve">: An </w:t>
      </w:r>
      <w:r w:rsidRPr="00925918">
        <w:rPr>
          <w:lang w:val="en-CA"/>
        </w:rPr>
        <w:t xml:space="preserve">encapsulation of a </w:t>
      </w:r>
      <w:r w:rsidRPr="00925918">
        <w:rPr>
          <w:i/>
          <w:iCs/>
          <w:lang w:val="en-CA"/>
        </w:rPr>
        <w:t>NAL unit stream</w:t>
      </w:r>
      <w:r w:rsidRPr="00925918">
        <w:rPr>
          <w:lang w:val="en-CA"/>
        </w:rPr>
        <w:t xml:space="preserve"> containing </w:t>
      </w:r>
      <w:r w:rsidR="00C6502E">
        <w:rPr>
          <w:i/>
          <w:iCs/>
          <w:lang w:val="en-CA"/>
        </w:rPr>
        <w:t>NAL unit length field</w:t>
      </w:r>
      <w:r w:rsidR="00C6502E" w:rsidRPr="00925918">
        <w:rPr>
          <w:lang w:val="en-CA"/>
        </w:rPr>
        <w:t xml:space="preserve"> </w:t>
      </w:r>
      <w:r w:rsidRPr="00925918">
        <w:rPr>
          <w:lang w:val="en-CA"/>
        </w:rPr>
        <w:t xml:space="preserve">and </w:t>
      </w:r>
      <w:r w:rsidRPr="00925918">
        <w:rPr>
          <w:i/>
          <w:iCs/>
          <w:lang w:val="en-CA"/>
        </w:rPr>
        <w:t>NAL units</w:t>
      </w:r>
      <w:r w:rsidRPr="00925918">
        <w:rPr>
          <w:lang w:val="en-CA"/>
        </w:rPr>
        <w:t xml:space="preserve"> as specified in Annex </w:t>
      </w:r>
      <w:r w:rsidR="00F758AD">
        <w:rPr>
          <w:lang w:val="en-CA"/>
        </w:rPr>
        <w:fldChar w:fldCharType="begin"/>
      </w:r>
      <w:r w:rsidR="00F758AD">
        <w:rPr>
          <w:lang w:val="en-CA"/>
        </w:rPr>
        <w:instrText xml:space="preserve"> REF _Ref14701263 \r \h </w:instrText>
      </w:r>
      <w:r w:rsidR="00F758AD">
        <w:rPr>
          <w:lang w:val="en-CA"/>
        </w:rPr>
      </w:r>
      <w:r w:rsidR="00F758AD">
        <w:rPr>
          <w:lang w:val="en-CA"/>
        </w:rPr>
        <w:fldChar w:fldCharType="separate"/>
      </w:r>
      <w:r w:rsidR="0063227E">
        <w:rPr>
          <w:lang w:val="en-CA"/>
        </w:rPr>
        <w:t>B</w:t>
      </w:r>
      <w:r w:rsidR="00F758AD">
        <w:rPr>
          <w:lang w:val="en-CA"/>
        </w:rPr>
        <w:fldChar w:fldCharType="end"/>
      </w:r>
      <w:r w:rsidRPr="00925918">
        <w:rPr>
          <w:lang w:val="en-CA"/>
        </w:rPr>
        <w:t>.</w:t>
      </w:r>
    </w:p>
    <w:p w14:paraId="09F078B2" w14:textId="77777777" w:rsidR="00380280" w:rsidRPr="00901B03" w:rsidRDefault="00380280" w:rsidP="00BA55BF">
      <w:pPr>
        <w:numPr>
          <w:ilvl w:val="1"/>
          <w:numId w:val="2"/>
        </w:numPr>
        <w:rPr>
          <w:lang w:val="en-CA"/>
        </w:rPr>
      </w:pPr>
      <w:r w:rsidRPr="00901B03">
        <w:rPr>
          <w:b/>
          <w:lang w:val="en-CA"/>
        </w:rPr>
        <w:t>can</w:t>
      </w:r>
      <w:r w:rsidRPr="00901B03">
        <w:rPr>
          <w:lang w:val="en-CA"/>
        </w:rPr>
        <w:t>: A term used to refer to behaviour that is allowed, but not necessarily required</w:t>
      </w:r>
      <w:r w:rsidRPr="00901B03">
        <w:rPr>
          <w:i/>
          <w:lang w:val="en-CA"/>
        </w:rPr>
        <w:t>.</w:t>
      </w:r>
    </w:p>
    <w:p w14:paraId="6952F969" w14:textId="77777777" w:rsidR="00380280" w:rsidRPr="00901B03" w:rsidRDefault="00380280" w:rsidP="00BA55BF">
      <w:pPr>
        <w:numPr>
          <w:ilvl w:val="1"/>
          <w:numId w:val="2"/>
        </w:numPr>
        <w:rPr>
          <w:lang w:val="en-CA"/>
        </w:rPr>
      </w:pPr>
      <w:r w:rsidRPr="00901B03">
        <w:rPr>
          <w:b/>
          <w:bCs/>
          <w:lang w:val="en-CA"/>
        </w:rPr>
        <w:t>chroma</w:t>
      </w:r>
      <w:r w:rsidRPr="00901B03">
        <w:rPr>
          <w:lang w:val="en-CA"/>
        </w:rPr>
        <w:t>: An adjective, represented by the symbols Cb and Cr, specifying that a sample array or single sample is representing one of the two colour difference signals related to the primary colours.</w:t>
      </w:r>
    </w:p>
    <w:p w14:paraId="2F372C8E" w14:textId="4B7F92F8" w:rsidR="00380280" w:rsidRPr="00901B03" w:rsidRDefault="00380280" w:rsidP="00380280">
      <w:pPr>
        <w:pStyle w:val="Note1"/>
        <w:ind w:left="1209"/>
        <w:rPr>
          <w:lang w:val="en-CA"/>
        </w:rPr>
      </w:pPr>
      <w:r w:rsidRPr="00901B03">
        <w:rPr>
          <w:lang w:val="en-CA"/>
        </w:rPr>
        <w:t xml:space="preserve">NOTE – The term chroma is used rather than the term chrominance in order to avoid the implication of the use of linear light transfer characteristics that </w:t>
      </w:r>
      <w:r w:rsidR="00D926C1">
        <w:rPr>
          <w:lang w:val="en-CA"/>
        </w:rPr>
        <w:t>are</w:t>
      </w:r>
      <w:r w:rsidR="00D926C1" w:rsidRPr="00901B03">
        <w:rPr>
          <w:lang w:val="en-CA"/>
        </w:rPr>
        <w:t xml:space="preserve"> </w:t>
      </w:r>
      <w:r w:rsidRPr="00901B03">
        <w:rPr>
          <w:lang w:val="en-CA"/>
        </w:rPr>
        <w:t>often associated with the term chrominance.</w:t>
      </w:r>
    </w:p>
    <w:p w14:paraId="72B4FD47" w14:textId="77777777" w:rsidR="00380280" w:rsidRPr="00901B03" w:rsidRDefault="00380280" w:rsidP="00BA55BF">
      <w:pPr>
        <w:numPr>
          <w:ilvl w:val="1"/>
          <w:numId w:val="2"/>
        </w:numPr>
        <w:rPr>
          <w:lang w:val="en-CA"/>
        </w:rPr>
      </w:pPr>
      <w:r w:rsidRPr="00901B03">
        <w:rPr>
          <w:b/>
          <w:bCs/>
          <w:lang w:val="en-CA"/>
        </w:rPr>
        <w:t>coded picture</w:t>
      </w:r>
      <w:r w:rsidRPr="00901B03">
        <w:rPr>
          <w:lang w:val="en-CA"/>
        </w:rPr>
        <w:t xml:space="preserve">: A </w:t>
      </w:r>
      <w:r w:rsidRPr="00901B03">
        <w:rPr>
          <w:i/>
          <w:lang w:val="en-CA"/>
        </w:rPr>
        <w:t>coded representation</w:t>
      </w:r>
      <w:r w:rsidRPr="00901B03">
        <w:rPr>
          <w:lang w:val="en-CA"/>
        </w:rPr>
        <w:t xml:space="preserve"> of a </w:t>
      </w:r>
      <w:r w:rsidRPr="00901B03">
        <w:rPr>
          <w:i/>
          <w:lang w:val="en-CA"/>
        </w:rPr>
        <w:t>picture</w:t>
      </w:r>
      <w:r w:rsidRPr="00901B03">
        <w:rPr>
          <w:lang w:val="en-CA"/>
        </w:rPr>
        <w:t xml:space="preserve"> containing all </w:t>
      </w:r>
      <w:r w:rsidRPr="00901B03">
        <w:rPr>
          <w:i/>
          <w:lang w:val="en-CA"/>
        </w:rPr>
        <w:t>CTUs</w:t>
      </w:r>
      <w:r w:rsidRPr="00901B03">
        <w:rPr>
          <w:lang w:val="en-CA"/>
        </w:rPr>
        <w:t xml:space="preserve"> of the </w:t>
      </w:r>
      <w:r w:rsidRPr="00901B03">
        <w:rPr>
          <w:i/>
          <w:lang w:val="en-CA"/>
        </w:rPr>
        <w:t>picture</w:t>
      </w:r>
      <w:r w:rsidRPr="00901B03">
        <w:rPr>
          <w:lang w:val="en-CA"/>
        </w:rPr>
        <w:t>.</w:t>
      </w:r>
    </w:p>
    <w:p w14:paraId="4DC76685" w14:textId="7A99BB95" w:rsidR="0084532A" w:rsidRPr="009662E9" w:rsidRDefault="0084532A" w:rsidP="0084532A">
      <w:pPr>
        <w:numPr>
          <w:ilvl w:val="1"/>
          <w:numId w:val="2"/>
        </w:numPr>
      </w:pPr>
      <w:r w:rsidRPr="009662E9">
        <w:rPr>
          <w:b/>
          <w:bCs/>
        </w:rPr>
        <w:t>coded picture buffer (CPB)</w:t>
      </w:r>
      <w:r w:rsidRPr="009662E9">
        <w:t xml:space="preserve">: A first-in first-out buffer containing </w:t>
      </w:r>
      <w:r w:rsidRPr="009662E9">
        <w:rPr>
          <w:i/>
        </w:rPr>
        <w:t>access units</w:t>
      </w:r>
      <w:r w:rsidRPr="009662E9">
        <w:t xml:space="preserve"> in </w:t>
      </w:r>
      <w:r w:rsidRPr="009662E9">
        <w:rPr>
          <w:i/>
          <w:iCs/>
        </w:rPr>
        <w:t>decoding order</w:t>
      </w:r>
      <w:r w:rsidRPr="009662E9">
        <w:t xml:space="preserve"> specified in the </w:t>
      </w:r>
      <w:r w:rsidRPr="009662E9">
        <w:rPr>
          <w:i/>
          <w:iCs/>
        </w:rPr>
        <w:t xml:space="preserve">hypothetical reference decoder </w:t>
      </w:r>
      <w:r w:rsidRPr="009662E9">
        <w:t xml:space="preserve">in Annex </w:t>
      </w:r>
      <w:r>
        <w:fldChar w:fldCharType="begin"/>
      </w:r>
      <w:r>
        <w:instrText xml:space="preserve"> REF _Ref276143024 \n \h </w:instrText>
      </w:r>
      <w:r>
        <w:fldChar w:fldCharType="separate"/>
      </w:r>
      <w:r w:rsidR="0063227E">
        <w:t>C</w:t>
      </w:r>
      <w:r>
        <w:fldChar w:fldCharType="end"/>
      </w:r>
      <w:r w:rsidRPr="009662E9">
        <w:t>.</w:t>
      </w:r>
    </w:p>
    <w:p w14:paraId="246587C1" w14:textId="77777777" w:rsidR="00380280" w:rsidRPr="00901B03" w:rsidRDefault="00380280" w:rsidP="00BA55BF">
      <w:pPr>
        <w:numPr>
          <w:ilvl w:val="1"/>
          <w:numId w:val="2"/>
        </w:numPr>
        <w:rPr>
          <w:lang w:val="en-CA"/>
        </w:rPr>
      </w:pPr>
      <w:r w:rsidRPr="00901B03">
        <w:rPr>
          <w:b/>
          <w:bCs/>
          <w:lang w:val="en-CA"/>
        </w:rPr>
        <w:t>coded representation</w:t>
      </w:r>
      <w:r w:rsidRPr="00901B03">
        <w:rPr>
          <w:lang w:val="en-CA"/>
        </w:rPr>
        <w:t>: A data element as represented in its coded form.</w:t>
      </w:r>
    </w:p>
    <w:p w14:paraId="6615AD6F" w14:textId="4C268A50" w:rsidR="00AB37D4" w:rsidRPr="00901B03" w:rsidRDefault="00AB37D4" w:rsidP="00BA55BF">
      <w:pPr>
        <w:numPr>
          <w:ilvl w:val="1"/>
          <w:numId w:val="2"/>
        </w:numPr>
        <w:rPr>
          <w:lang w:val="en-CA"/>
        </w:rPr>
      </w:pPr>
      <w:r w:rsidRPr="00901B03">
        <w:rPr>
          <w:b/>
          <w:bCs/>
          <w:lang w:val="en-CA"/>
        </w:rPr>
        <w:t>coded video sequence (CVS)</w:t>
      </w:r>
      <w:r w:rsidRPr="00901B03">
        <w:rPr>
          <w:lang w:val="en-CA"/>
        </w:rPr>
        <w:t xml:space="preserve">: A sequence of </w:t>
      </w:r>
      <w:r w:rsidRPr="00901B03">
        <w:rPr>
          <w:i/>
          <w:lang w:val="en-CA"/>
        </w:rPr>
        <w:t>access units</w:t>
      </w:r>
      <w:r w:rsidRPr="00901B03">
        <w:rPr>
          <w:lang w:val="en-CA"/>
        </w:rPr>
        <w:t xml:space="preserve"> that consists, in </w:t>
      </w:r>
      <w:r w:rsidRPr="00901B03">
        <w:rPr>
          <w:i/>
          <w:lang w:val="en-CA"/>
        </w:rPr>
        <w:t>decoding order</w:t>
      </w:r>
      <w:r w:rsidRPr="00901B03">
        <w:rPr>
          <w:lang w:val="en-CA"/>
        </w:rPr>
        <w:t xml:space="preserve">, of an </w:t>
      </w:r>
      <w:r w:rsidRPr="00901B03">
        <w:rPr>
          <w:i/>
          <w:lang w:val="en-CA"/>
        </w:rPr>
        <w:t>I</w:t>
      </w:r>
      <w:r w:rsidR="001060B4">
        <w:rPr>
          <w:i/>
          <w:lang w:val="en-CA"/>
        </w:rPr>
        <w:t>DR</w:t>
      </w:r>
      <w:r w:rsidRPr="00901B03">
        <w:rPr>
          <w:i/>
          <w:lang w:val="en-CA"/>
        </w:rPr>
        <w:t xml:space="preserve"> access unit</w:t>
      </w:r>
      <w:r w:rsidRPr="00901B03">
        <w:rPr>
          <w:lang w:val="en-CA"/>
        </w:rPr>
        <w:t xml:space="preserve">, followed by zero or more </w:t>
      </w:r>
      <w:r w:rsidRPr="00901B03">
        <w:rPr>
          <w:i/>
          <w:lang w:val="en-CA"/>
        </w:rPr>
        <w:t>access</w:t>
      </w:r>
      <w:r w:rsidRPr="00901B03">
        <w:rPr>
          <w:lang w:val="en-CA"/>
        </w:rPr>
        <w:t xml:space="preserve"> </w:t>
      </w:r>
      <w:r w:rsidRPr="00901B03">
        <w:rPr>
          <w:i/>
          <w:lang w:val="en-CA"/>
        </w:rPr>
        <w:t>units</w:t>
      </w:r>
      <w:r w:rsidRPr="00901B03">
        <w:rPr>
          <w:lang w:val="en-CA"/>
        </w:rPr>
        <w:t xml:space="preserve"> that are not </w:t>
      </w:r>
      <w:r w:rsidRPr="00901B03">
        <w:rPr>
          <w:i/>
          <w:lang w:val="en-CA"/>
        </w:rPr>
        <w:t>I</w:t>
      </w:r>
      <w:r w:rsidR="001060B4">
        <w:rPr>
          <w:i/>
          <w:lang w:val="en-CA"/>
        </w:rPr>
        <w:t>DR</w:t>
      </w:r>
      <w:r w:rsidRPr="00901B03">
        <w:rPr>
          <w:i/>
          <w:lang w:val="en-CA"/>
        </w:rPr>
        <w:t xml:space="preserve"> access units</w:t>
      </w:r>
      <w:r w:rsidRPr="00901B03">
        <w:rPr>
          <w:lang w:val="en-CA"/>
        </w:rPr>
        <w:t xml:space="preserve">, including all subsequent </w:t>
      </w:r>
      <w:r w:rsidRPr="00901B03">
        <w:rPr>
          <w:i/>
          <w:lang w:val="en-CA"/>
        </w:rPr>
        <w:t>access units</w:t>
      </w:r>
      <w:r w:rsidRPr="00901B03">
        <w:rPr>
          <w:lang w:val="en-CA"/>
        </w:rPr>
        <w:t xml:space="preserve"> up to but not including any subsequent </w:t>
      </w:r>
      <w:r w:rsidRPr="00901B03">
        <w:rPr>
          <w:i/>
          <w:lang w:val="en-CA"/>
        </w:rPr>
        <w:t xml:space="preserve">access unit </w:t>
      </w:r>
      <w:r w:rsidRPr="00901B03">
        <w:rPr>
          <w:lang w:val="en-CA"/>
        </w:rPr>
        <w:t xml:space="preserve">that is an </w:t>
      </w:r>
      <w:r w:rsidRPr="00901B03">
        <w:rPr>
          <w:i/>
          <w:lang w:val="en-CA"/>
        </w:rPr>
        <w:t>I</w:t>
      </w:r>
      <w:r w:rsidR="001060B4">
        <w:rPr>
          <w:i/>
          <w:lang w:val="en-CA"/>
        </w:rPr>
        <w:t>DR</w:t>
      </w:r>
      <w:r w:rsidRPr="00901B03">
        <w:rPr>
          <w:i/>
          <w:lang w:val="en-CA"/>
        </w:rPr>
        <w:t xml:space="preserve"> access unit</w:t>
      </w:r>
      <w:r w:rsidRPr="00901B03">
        <w:rPr>
          <w:lang w:val="en-CA"/>
        </w:rPr>
        <w:t>.</w:t>
      </w:r>
    </w:p>
    <w:p w14:paraId="68AB6F9C" w14:textId="77777777" w:rsidR="00380280" w:rsidRPr="00246ACB" w:rsidRDefault="00380280" w:rsidP="00BA55BF">
      <w:pPr>
        <w:numPr>
          <w:ilvl w:val="1"/>
          <w:numId w:val="2"/>
        </w:numPr>
        <w:rPr>
          <w:b/>
          <w:lang w:val="en-CA"/>
        </w:rPr>
      </w:pPr>
      <w:r w:rsidRPr="00246ACB">
        <w:rPr>
          <w:b/>
          <w:lang w:val="en-CA"/>
        </w:rPr>
        <w:lastRenderedPageBreak/>
        <w:t>coding block</w:t>
      </w:r>
      <w:r w:rsidRPr="00246ACB">
        <w:rPr>
          <w:lang w:val="en-CA"/>
        </w:rPr>
        <w:t xml:space="preserve">: An </w:t>
      </w:r>
      <w:r w:rsidR="00485187" w:rsidRPr="00246ACB">
        <w:rPr>
          <w:lang w:val="en-CA"/>
        </w:rPr>
        <w:t>M</w:t>
      </w:r>
      <w:r w:rsidRPr="00246ACB">
        <w:rPr>
          <w:lang w:val="en-CA"/>
        </w:rPr>
        <w:t xml:space="preserve">xN </w:t>
      </w:r>
      <w:r w:rsidRPr="00246ACB">
        <w:rPr>
          <w:i/>
          <w:iCs/>
          <w:lang w:val="en-CA"/>
        </w:rPr>
        <w:t>block</w:t>
      </w:r>
      <w:r w:rsidRPr="00246ACB">
        <w:rPr>
          <w:lang w:val="en-CA"/>
        </w:rPr>
        <w:t xml:space="preserve"> of samples for some value</w:t>
      </w:r>
      <w:r w:rsidR="00485187" w:rsidRPr="00246ACB">
        <w:rPr>
          <w:lang w:val="en-CA"/>
        </w:rPr>
        <w:t>s</w:t>
      </w:r>
      <w:r w:rsidRPr="00246ACB">
        <w:rPr>
          <w:lang w:val="en-CA"/>
        </w:rPr>
        <w:t xml:space="preserve"> of </w:t>
      </w:r>
      <w:r w:rsidR="00485187" w:rsidRPr="00246ACB">
        <w:rPr>
          <w:lang w:val="en-CA"/>
        </w:rPr>
        <w:t xml:space="preserve">M and </w:t>
      </w:r>
      <w:r w:rsidRPr="00246ACB">
        <w:rPr>
          <w:lang w:val="en-CA"/>
        </w:rPr>
        <w:t xml:space="preserve">N such that the division of a </w:t>
      </w:r>
      <w:r w:rsidRPr="00246ACB">
        <w:rPr>
          <w:i/>
          <w:lang w:val="en-CA"/>
        </w:rPr>
        <w:t>CTB</w:t>
      </w:r>
      <w:r w:rsidRPr="00246ACB">
        <w:rPr>
          <w:lang w:val="en-CA"/>
        </w:rPr>
        <w:t xml:space="preserve"> into </w:t>
      </w:r>
      <w:r w:rsidRPr="00246ACB">
        <w:rPr>
          <w:i/>
          <w:lang w:val="en-CA"/>
        </w:rPr>
        <w:t>coding blocks</w:t>
      </w:r>
      <w:r w:rsidRPr="00246ACB">
        <w:rPr>
          <w:lang w:val="en-CA"/>
        </w:rPr>
        <w:t xml:space="preserve"> is a </w:t>
      </w:r>
      <w:r w:rsidRPr="00246ACB">
        <w:rPr>
          <w:i/>
          <w:iCs/>
          <w:lang w:val="en-CA"/>
        </w:rPr>
        <w:t>partitioning</w:t>
      </w:r>
      <w:r w:rsidRPr="00246ACB">
        <w:rPr>
          <w:lang w:val="en-CA"/>
        </w:rPr>
        <w:t>.</w:t>
      </w:r>
    </w:p>
    <w:p w14:paraId="13E5B048" w14:textId="77777777" w:rsidR="00380280" w:rsidRPr="00246ACB" w:rsidRDefault="00380280" w:rsidP="00BA55BF">
      <w:pPr>
        <w:numPr>
          <w:ilvl w:val="1"/>
          <w:numId w:val="2"/>
        </w:numPr>
        <w:rPr>
          <w:lang w:val="en-CA"/>
        </w:rPr>
      </w:pPr>
      <w:r w:rsidRPr="00246ACB">
        <w:rPr>
          <w:b/>
          <w:lang w:val="en-CA"/>
        </w:rPr>
        <w:t>coding tree block (CTB)</w:t>
      </w:r>
      <w:r w:rsidRPr="00246ACB">
        <w:rPr>
          <w:lang w:val="en-CA"/>
        </w:rPr>
        <w:t xml:space="preserve">: An NxN </w:t>
      </w:r>
      <w:r w:rsidRPr="00246ACB">
        <w:rPr>
          <w:i/>
          <w:iCs/>
          <w:lang w:val="en-CA"/>
        </w:rPr>
        <w:t>block</w:t>
      </w:r>
      <w:r w:rsidRPr="00246ACB">
        <w:rPr>
          <w:lang w:val="en-CA"/>
        </w:rPr>
        <w:t xml:space="preserve"> of samples for some value of N such that the division of a </w:t>
      </w:r>
      <w:r w:rsidRPr="00246ACB">
        <w:rPr>
          <w:i/>
          <w:lang w:val="en-CA"/>
        </w:rPr>
        <w:t>component</w:t>
      </w:r>
      <w:r w:rsidRPr="00246ACB">
        <w:rPr>
          <w:lang w:val="en-CA"/>
        </w:rPr>
        <w:t xml:space="preserve"> into </w:t>
      </w:r>
      <w:r w:rsidRPr="00246ACB">
        <w:rPr>
          <w:i/>
          <w:lang w:val="en-CA"/>
        </w:rPr>
        <w:t>CTBs</w:t>
      </w:r>
      <w:r w:rsidRPr="00246ACB">
        <w:rPr>
          <w:lang w:val="en-CA"/>
        </w:rPr>
        <w:t xml:space="preserve"> is a </w:t>
      </w:r>
      <w:r w:rsidRPr="00246ACB">
        <w:rPr>
          <w:i/>
          <w:iCs/>
          <w:lang w:val="en-CA"/>
        </w:rPr>
        <w:t>partitioning</w:t>
      </w:r>
      <w:r w:rsidRPr="00246ACB">
        <w:rPr>
          <w:lang w:val="en-CA"/>
        </w:rPr>
        <w:t>.</w:t>
      </w:r>
    </w:p>
    <w:p w14:paraId="6DA87041" w14:textId="77777777" w:rsidR="00380280" w:rsidRPr="00901B03" w:rsidRDefault="00380280" w:rsidP="00BA55BF">
      <w:pPr>
        <w:numPr>
          <w:ilvl w:val="1"/>
          <w:numId w:val="2"/>
        </w:numPr>
        <w:rPr>
          <w:b/>
          <w:bCs/>
          <w:lang w:val="en-CA"/>
        </w:rPr>
      </w:pPr>
      <w:r w:rsidRPr="00901B03">
        <w:rPr>
          <w:b/>
          <w:bCs/>
          <w:lang w:val="en-CA"/>
        </w:rPr>
        <w:t>coding tree unit (CTU)</w:t>
      </w:r>
      <w:r w:rsidRPr="00901B03">
        <w:rPr>
          <w:lang w:val="en-CA"/>
        </w:rPr>
        <w:t xml:space="preserve">: A </w:t>
      </w:r>
      <w:r w:rsidRPr="00901B03">
        <w:rPr>
          <w:i/>
          <w:iCs/>
          <w:lang w:val="en-CA"/>
        </w:rPr>
        <w:t>CTB</w:t>
      </w:r>
      <w:r w:rsidRPr="00901B03">
        <w:rPr>
          <w:lang w:val="en-CA"/>
        </w:rPr>
        <w:t xml:space="preserve"> of </w:t>
      </w:r>
      <w:r w:rsidRPr="00901B03">
        <w:rPr>
          <w:i/>
          <w:iCs/>
          <w:lang w:val="en-CA"/>
        </w:rPr>
        <w:t>luma</w:t>
      </w:r>
      <w:r w:rsidRPr="00901B03">
        <w:rPr>
          <w:lang w:val="en-CA"/>
        </w:rPr>
        <w:t xml:space="preserve"> samples, two corresponding </w:t>
      </w:r>
      <w:r w:rsidRPr="00901B03">
        <w:rPr>
          <w:i/>
          <w:iCs/>
          <w:lang w:val="en-CA"/>
        </w:rPr>
        <w:t>CTBs</w:t>
      </w:r>
      <w:r w:rsidRPr="00901B03">
        <w:rPr>
          <w:lang w:val="en-CA"/>
        </w:rPr>
        <w:t xml:space="preserve"> of </w:t>
      </w:r>
      <w:r w:rsidRPr="00901B03">
        <w:rPr>
          <w:i/>
          <w:iCs/>
          <w:lang w:val="en-CA"/>
        </w:rPr>
        <w:t>chroma</w:t>
      </w:r>
      <w:r w:rsidRPr="00901B03">
        <w:rPr>
          <w:lang w:val="en-CA"/>
        </w:rPr>
        <w:t xml:space="preserve"> samples of a </w:t>
      </w:r>
      <w:r w:rsidRPr="00901B03">
        <w:rPr>
          <w:i/>
          <w:lang w:val="en-CA"/>
        </w:rPr>
        <w:t>picture</w:t>
      </w:r>
      <w:r w:rsidRPr="00901B03">
        <w:rPr>
          <w:lang w:val="en-CA"/>
        </w:rPr>
        <w:t xml:space="preserve"> that has three sample arrays, or a </w:t>
      </w:r>
      <w:r w:rsidRPr="00901B03">
        <w:rPr>
          <w:i/>
          <w:iCs/>
          <w:lang w:val="en-CA"/>
        </w:rPr>
        <w:t>CTB</w:t>
      </w:r>
      <w:r w:rsidRPr="00901B03">
        <w:rPr>
          <w:lang w:val="en-CA"/>
        </w:rPr>
        <w:t xml:space="preserve"> of samples of a monochrome </w:t>
      </w:r>
      <w:r w:rsidRPr="00901B03">
        <w:rPr>
          <w:i/>
          <w:lang w:val="en-CA"/>
        </w:rPr>
        <w:t>picture</w:t>
      </w:r>
      <w:r w:rsidRPr="00901B03">
        <w:rPr>
          <w:lang w:val="en-CA"/>
        </w:rPr>
        <w:t xml:space="preserve"> or a </w:t>
      </w:r>
      <w:r w:rsidRPr="00901B03">
        <w:rPr>
          <w:i/>
          <w:lang w:val="en-CA"/>
        </w:rPr>
        <w:t>picture</w:t>
      </w:r>
      <w:r w:rsidRPr="00901B03">
        <w:rPr>
          <w:lang w:val="en-CA"/>
        </w:rPr>
        <w:t xml:space="preserve"> that is coded using three separate colour planes and </w:t>
      </w:r>
      <w:r w:rsidRPr="00901B03">
        <w:rPr>
          <w:i/>
          <w:lang w:val="en-CA"/>
        </w:rPr>
        <w:t>syntax structures</w:t>
      </w:r>
      <w:r w:rsidRPr="00901B03">
        <w:rPr>
          <w:lang w:val="en-CA"/>
        </w:rPr>
        <w:t xml:space="preserve"> used to code the samples.</w:t>
      </w:r>
    </w:p>
    <w:p w14:paraId="71E74CFF" w14:textId="77777777" w:rsidR="00380280" w:rsidRPr="00901B03" w:rsidRDefault="00380280" w:rsidP="00BA55BF">
      <w:pPr>
        <w:numPr>
          <w:ilvl w:val="1"/>
          <w:numId w:val="2"/>
        </w:numPr>
        <w:rPr>
          <w:b/>
          <w:bCs/>
          <w:lang w:val="en-CA"/>
        </w:rPr>
      </w:pPr>
      <w:r w:rsidRPr="00901B03">
        <w:rPr>
          <w:b/>
          <w:lang w:val="en-CA"/>
        </w:rPr>
        <w:t>coding unit</w:t>
      </w:r>
      <w:r w:rsidR="00DD3263" w:rsidRPr="00901B03">
        <w:rPr>
          <w:b/>
          <w:lang w:val="en-CA"/>
        </w:rPr>
        <w:t xml:space="preserve"> (CU)</w:t>
      </w:r>
      <w:r w:rsidRPr="00901B03">
        <w:rPr>
          <w:lang w:val="en-CA"/>
        </w:rPr>
        <w:t xml:space="preserve">: A </w:t>
      </w:r>
      <w:r w:rsidRPr="00901B03">
        <w:rPr>
          <w:i/>
          <w:iCs/>
          <w:lang w:val="en-CA"/>
        </w:rPr>
        <w:t>coding block</w:t>
      </w:r>
      <w:r w:rsidRPr="00901B03">
        <w:rPr>
          <w:lang w:val="en-CA"/>
        </w:rPr>
        <w:t xml:space="preserve"> of </w:t>
      </w:r>
      <w:r w:rsidRPr="00901B03">
        <w:rPr>
          <w:i/>
          <w:iCs/>
          <w:lang w:val="en-CA"/>
        </w:rPr>
        <w:t>luma</w:t>
      </w:r>
      <w:r w:rsidRPr="00901B03">
        <w:rPr>
          <w:lang w:val="en-CA"/>
        </w:rPr>
        <w:t xml:space="preserve"> samples, two corresponding </w:t>
      </w:r>
      <w:r w:rsidRPr="00901B03">
        <w:rPr>
          <w:i/>
          <w:iCs/>
          <w:lang w:val="en-CA"/>
        </w:rPr>
        <w:t>coding blocks</w:t>
      </w:r>
      <w:r w:rsidRPr="00901B03">
        <w:rPr>
          <w:lang w:val="en-CA"/>
        </w:rPr>
        <w:t xml:space="preserve"> of </w:t>
      </w:r>
      <w:r w:rsidRPr="00901B03">
        <w:rPr>
          <w:i/>
          <w:iCs/>
          <w:lang w:val="en-CA"/>
        </w:rPr>
        <w:t>chroma</w:t>
      </w:r>
      <w:r w:rsidRPr="00901B03">
        <w:rPr>
          <w:lang w:val="en-CA"/>
        </w:rPr>
        <w:t xml:space="preserve"> samples of a </w:t>
      </w:r>
      <w:r w:rsidRPr="00901B03">
        <w:rPr>
          <w:i/>
          <w:lang w:val="en-CA"/>
        </w:rPr>
        <w:t>picture</w:t>
      </w:r>
      <w:r w:rsidRPr="00901B03">
        <w:rPr>
          <w:lang w:val="en-CA"/>
        </w:rPr>
        <w:t xml:space="preserve"> that has three sample arrays, or a </w:t>
      </w:r>
      <w:r w:rsidRPr="00901B03">
        <w:rPr>
          <w:i/>
          <w:iCs/>
          <w:lang w:val="en-CA"/>
        </w:rPr>
        <w:t>coding block</w:t>
      </w:r>
      <w:r w:rsidRPr="00901B03">
        <w:rPr>
          <w:lang w:val="en-CA"/>
        </w:rPr>
        <w:t xml:space="preserve"> of samples of a monochrome </w:t>
      </w:r>
      <w:r w:rsidRPr="00901B03">
        <w:rPr>
          <w:i/>
          <w:lang w:val="en-CA"/>
        </w:rPr>
        <w:t>picture</w:t>
      </w:r>
      <w:r w:rsidRPr="00901B03">
        <w:rPr>
          <w:lang w:val="en-CA"/>
        </w:rPr>
        <w:t xml:space="preserve"> or a </w:t>
      </w:r>
      <w:r w:rsidRPr="00901B03">
        <w:rPr>
          <w:i/>
          <w:lang w:val="en-CA"/>
        </w:rPr>
        <w:t>picture</w:t>
      </w:r>
      <w:r w:rsidRPr="00901B03">
        <w:rPr>
          <w:lang w:val="en-CA"/>
        </w:rPr>
        <w:t xml:space="preserve"> that is coded using three separate colour planes and </w:t>
      </w:r>
      <w:r w:rsidRPr="00901B03">
        <w:rPr>
          <w:i/>
          <w:lang w:val="en-CA"/>
        </w:rPr>
        <w:t>syntax structures</w:t>
      </w:r>
      <w:r w:rsidRPr="00901B03">
        <w:rPr>
          <w:lang w:val="en-CA"/>
        </w:rPr>
        <w:t xml:space="preserve"> used to code the samples.</w:t>
      </w:r>
    </w:p>
    <w:p w14:paraId="5181B551" w14:textId="77777777" w:rsidR="00380280" w:rsidRPr="00901B03" w:rsidRDefault="00380280" w:rsidP="00BA55BF">
      <w:pPr>
        <w:numPr>
          <w:ilvl w:val="1"/>
          <w:numId w:val="2"/>
        </w:numPr>
        <w:rPr>
          <w:lang w:val="en-CA"/>
        </w:rPr>
      </w:pPr>
      <w:r w:rsidRPr="00901B03">
        <w:rPr>
          <w:b/>
          <w:bCs/>
          <w:lang w:val="en-CA"/>
        </w:rPr>
        <w:t>component</w:t>
      </w:r>
      <w:r w:rsidRPr="00901B03">
        <w:rPr>
          <w:lang w:val="en-CA"/>
        </w:rPr>
        <w:t>: An array or single sample from one of the three arrays (</w:t>
      </w:r>
      <w:r w:rsidRPr="00901B03">
        <w:rPr>
          <w:i/>
          <w:iCs/>
          <w:lang w:val="en-CA"/>
        </w:rPr>
        <w:t>luma</w:t>
      </w:r>
      <w:r w:rsidRPr="00901B03">
        <w:rPr>
          <w:lang w:val="en-CA"/>
        </w:rPr>
        <w:t xml:space="preserve"> and two </w:t>
      </w:r>
      <w:r w:rsidRPr="00901B03">
        <w:rPr>
          <w:i/>
          <w:iCs/>
          <w:lang w:val="en-CA"/>
        </w:rPr>
        <w:t>chroma</w:t>
      </w:r>
      <w:r w:rsidRPr="00901B03">
        <w:rPr>
          <w:lang w:val="en-CA"/>
        </w:rPr>
        <w:t xml:space="preserve">) that compose a </w:t>
      </w:r>
      <w:r w:rsidRPr="00901B03">
        <w:rPr>
          <w:i/>
          <w:iCs/>
          <w:lang w:val="en-CA"/>
        </w:rPr>
        <w:t>picture</w:t>
      </w:r>
      <w:r w:rsidRPr="00901B03">
        <w:rPr>
          <w:iCs/>
          <w:lang w:val="en-CA"/>
        </w:rPr>
        <w:t xml:space="preserve"> in 4:2:0, 4:2:2, or 4:4:4 colour format or the array or a single sample of the array that compose a </w:t>
      </w:r>
      <w:r w:rsidRPr="00901B03">
        <w:rPr>
          <w:i/>
          <w:iCs/>
          <w:lang w:val="en-CA"/>
        </w:rPr>
        <w:t>picture</w:t>
      </w:r>
      <w:r w:rsidRPr="00901B03">
        <w:rPr>
          <w:iCs/>
          <w:lang w:val="en-CA"/>
        </w:rPr>
        <w:t xml:space="preserve"> in monochrome format</w:t>
      </w:r>
      <w:r w:rsidRPr="00901B03">
        <w:rPr>
          <w:lang w:val="en-CA"/>
        </w:rPr>
        <w:t>.</w:t>
      </w:r>
    </w:p>
    <w:p w14:paraId="7678B9A1" w14:textId="77777777" w:rsidR="00380280" w:rsidRPr="00901B03" w:rsidRDefault="00380280" w:rsidP="00BA55BF">
      <w:pPr>
        <w:numPr>
          <w:ilvl w:val="1"/>
          <w:numId w:val="2"/>
        </w:numPr>
        <w:rPr>
          <w:lang w:val="en-CA"/>
        </w:rPr>
      </w:pPr>
      <w:r w:rsidRPr="00901B03">
        <w:rPr>
          <w:b/>
          <w:bCs/>
          <w:lang w:val="en-CA"/>
        </w:rPr>
        <w:t>decoded picture</w:t>
      </w:r>
      <w:r w:rsidRPr="00901B03">
        <w:rPr>
          <w:lang w:val="en-CA"/>
        </w:rPr>
        <w:t xml:space="preserve">: A </w:t>
      </w:r>
      <w:r w:rsidRPr="00901B03">
        <w:rPr>
          <w:i/>
          <w:iCs/>
          <w:lang w:val="en-CA"/>
        </w:rPr>
        <w:t>decoded picture</w:t>
      </w:r>
      <w:r w:rsidRPr="00901B03">
        <w:rPr>
          <w:lang w:val="en-CA"/>
        </w:rPr>
        <w:t xml:space="preserve"> is derived by decoding a </w:t>
      </w:r>
      <w:r w:rsidRPr="00901B03">
        <w:rPr>
          <w:i/>
          <w:iCs/>
          <w:lang w:val="en-CA"/>
        </w:rPr>
        <w:t>coded picture</w:t>
      </w:r>
      <w:r w:rsidRPr="00901B03">
        <w:rPr>
          <w:lang w:val="en-CA"/>
        </w:rPr>
        <w:t>.</w:t>
      </w:r>
    </w:p>
    <w:p w14:paraId="23D95B9D" w14:textId="7D7476D3" w:rsidR="0084532A" w:rsidRPr="009662E9" w:rsidRDefault="0084532A" w:rsidP="0084532A">
      <w:pPr>
        <w:numPr>
          <w:ilvl w:val="1"/>
          <w:numId w:val="2"/>
        </w:numPr>
      </w:pPr>
      <w:r w:rsidRPr="009662E9">
        <w:rPr>
          <w:b/>
          <w:bCs/>
        </w:rPr>
        <w:t>decoded picture buffer (DPB)</w:t>
      </w:r>
      <w:r w:rsidRPr="009662E9">
        <w:t xml:space="preserve">: A buffer holding </w:t>
      </w:r>
      <w:r w:rsidRPr="009662E9">
        <w:rPr>
          <w:i/>
          <w:iCs/>
        </w:rPr>
        <w:t>decoded pictures</w:t>
      </w:r>
      <w:r w:rsidRPr="009662E9">
        <w:t xml:space="preserve"> for reference, output reordering, or output delay specified for the </w:t>
      </w:r>
      <w:r w:rsidRPr="009662E9">
        <w:rPr>
          <w:i/>
          <w:iCs/>
        </w:rPr>
        <w:t xml:space="preserve">hypothetical reference decoder </w:t>
      </w:r>
      <w:r w:rsidRPr="009662E9">
        <w:t xml:space="preserve">in Annex </w:t>
      </w:r>
      <w:r>
        <w:fldChar w:fldCharType="begin"/>
      </w:r>
      <w:r>
        <w:instrText xml:space="preserve"> REF _Ref276143024 \n \h </w:instrText>
      </w:r>
      <w:r>
        <w:fldChar w:fldCharType="separate"/>
      </w:r>
      <w:r w:rsidR="0063227E">
        <w:t>C</w:t>
      </w:r>
      <w:r>
        <w:fldChar w:fldCharType="end"/>
      </w:r>
      <w:r w:rsidRPr="009662E9">
        <w:t>.</w:t>
      </w:r>
    </w:p>
    <w:p w14:paraId="10764BCE" w14:textId="77777777" w:rsidR="00380280" w:rsidRPr="00901B03" w:rsidRDefault="00380280" w:rsidP="00BA55BF">
      <w:pPr>
        <w:numPr>
          <w:ilvl w:val="1"/>
          <w:numId w:val="2"/>
        </w:numPr>
        <w:rPr>
          <w:lang w:val="en-CA"/>
        </w:rPr>
      </w:pPr>
      <w:r w:rsidRPr="00901B03">
        <w:rPr>
          <w:b/>
          <w:bCs/>
          <w:lang w:val="en-CA"/>
        </w:rPr>
        <w:t>decoder</w:t>
      </w:r>
      <w:r w:rsidRPr="00901B03">
        <w:rPr>
          <w:lang w:val="en-CA"/>
        </w:rPr>
        <w:t xml:space="preserve">: An embodiment of a </w:t>
      </w:r>
      <w:r w:rsidRPr="00901B03">
        <w:rPr>
          <w:i/>
          <w:iCs/>
          <w:lang w:val="en-CA"/>
        </w:rPr>
        <w:t>decoding process</w:t>
      </w:r>
      <w:r w:rsidRPr="00901B03">
        <w:rPr>
          <w:lang w:val="en-CA"/>
        </w:rPr>
        <w:t>.</w:t>
      </w:r>
    </w:p>
    <w:p w14:paraId="2546CA1F" w14:textId="77777777" w:rsidR="00380280" w:rsidRPr="00901B03" w:rsidRDefault="00380280" w:rsidP="00BA55BF">
      <w:pPr>
        <w:numPr>
          <w:ilvl w:val="1"/>
          <w:numId w:val="2"/>
        </w:numPr>
        <w:rPr>
          <w:lang w:val="en-CA"/>
        </w:rPr>
      </w:pPr>
      <w:r w:rsidRPr="00901B03">
        <w:rPr>
          <w:b/>
          <w:bCs/>
          <w:lang w:val="en-CA"/>
        </w:rPr>
        <w:t>decoding order</w:t>
      </w:r>
      <w:r w:rsidRPr="00901B03">
        <w:rPr>
          <w:lang w:val="en-CA"/>
        </w:rPr>
        <w:t xml:space="preserve">: The order in which </w:t>
      </w:r>
      <w:r w:rsidRPr="00901B03">
        <w:rPr>
          <w:i/>
          <w:lang w:val="en-CA"/>
        </w:rPr>
        <w:t>syntax elements</w:t>
      </w:r>
      <w:r w:rsidRPr="00901B03">
        <w:rPr>
          <w:lang w:val="en-CA"/>
        </w:rPr>
        <w:t xml:space="preserve"> are processed by the </w:t>
      </w:r>
      <w:r w:rsidRPr="00901B03">
        <w:rPr>
          <w:i/>
          <w:iCs/>
          <w:lang w:val="en-CA"/>
        </w:rPr>
        <w:t>decoding process</w:t>
      </w:r>
      <w:r w:rsidRPr="00901B03">
        <w:rPr>
          <w:lang w:val="en-CA"/>
        </w:rPr>
        <w:t>.</w:t>
      </w:r>
    </w:p>
    <w:p w14:paraId="27C4C827" w14:textId="7FFE7EE4" w:rsidR="00380280" w:rsidRPr="00901B03" w:rsidRDefault="00380280" w:rsidP="00BA55BF">
      <w:pPr>
        <w:numPr>
          <w:ilvl w:val="1"/>
          <w:numId w:val="2"/>
        </w:numPr>
        <w:rPr>
          <w:lang w:val="en-CA"/>
        </w:rPr>
      </w:pPr>
      <w:bookmarkStart w:id="35" w:name="_Ref57451212"/>
      <w:r w:rsidRPr="00901B03">
        <w:rPr>
          <w:b/>
          <w:bCs/>
          <w:lang w:val="en-CA"/>
        </w:rPr>
        <w:t>decoding process</w:t>
      </w:r>
      <w:r w:rsidRPr="00901B03">
        <w:rPr>
          <w:lang w:val="en-CA"/>
        </w:rPr>
        <w:t xml:space="preserve">: The process specified in </w:t>
      </w:r>
      <w:r w:rsidR="00E91647">
        <w:rPr>
          <w:lang w:val="en-CA"/>
        </w:rPr>
        <w:t>this document</w:t>
      </w:r>
      <w:r w:rsidRPr="00901B03">
        <w:rPr>
          <w:lang w:val="en-CA"/>
        </w:rPr>
        <w:t xml:space="preserve"> that reads a </w:t>
      </w:r>
      <w:r w:rsidRPr="00901B03">
        <w:rPr>
          <w:i/>
          <w:iCs/>
          <w:lang w:val="en-CA"/>
        </w:rPr>
        <w:t>bitstream</w:t>
      </w:r>
      <w:r w:rsidRPr="00901B03">
        <w:rPr>
          <w:lang w:val="en-CA"/>
        </w:rPr>
        <w:t xml:space="preserve"> and derives </w:t>
      </w:r>
      <w:r w:rsidRPr="00901B03">
        <w:rPr>
          <w:i/>
          <w:lang w:val="en-CA"/>
        </w:rPr>
        <w:t>decoded</w:t>
      </w:r>
      <w:r w:rsidRPr="00901B03">
        <w:rPr>
          <w:lang w:val="en-CA"/>
        </w:rPr>
        <w:t xml:space="preserve"> </w:t>
      </w:r>
      <w:r w:rsidRPr="00901B03">
        <w:rPr>
          <w:i/>
          <w:iCs/>
          <w:lang w:val="en-CA"/>
        </w:rPr>
        <w:t>pictures</w:t>
      </w:r>
      <w:r w:rsidRPr="00901B03">
        <w:rPr>
          <w:iCs/>
          <w:lang w:val="en-CA"/>
        </w:rPr>
        <w:t xml:space="preserve"> from it</w:t>
      </w:r>
      <w:r w:rsidRPr="00901B03">
        <w:rPr>
          <w:lang w:val="en-CA"/>
        </w:rPr>
        <w:t>.</w:t>
      </w:r>
      <w:bookmarkEnd w:id="35"/>
    </w:p>
    <w:p w14:paraId="4B902276" w14:textId="55F41DD5" w:rsidR="0084532A" w:rsidRPr="009662E9" w:rsidRDefault="0084532A" w:rsidP="0084532A">
      <w:pPr>
        <w:numPr>
          <w:ilvl w:val="1"/>
          <w:numId w:val="2"/>
        </w:numPr>
      </w:pPr>
      <w:r w:rsidRPr="009662E9">
        <w:rPr>
          <w:b/>
          <w:bCs/>
        </w:rPr>
        <w:t>decoder under test (DUT)</w:t>
      </w:r>
      <w:r w:rsidRPr="009662E9">
        <w:t xml:space="preserve">: A </w:t>
      </w:r>
      <w:r w:rsidRPr="009662E9">
        <w:rPr>
          <w:i/>
        </w:rPr>
        <w:t>decoder</w:t>
      </w:r>
      <w:r w:rsidRPr="009662E9">
        <w:t xml:space="preserve"> that is tested for conformance to this International Standard by operating the </w:t>
      </w:r>
      <w:r w:rsidRPr="009662E9">
        <w:rPr>
          <w:i/>
        </w:rPr>
        <w:t>hypothetical stream scheduler</w:t>
      </w:r>
      <w:r w:rsidRPr="009662E9">
        <w:t xml:space="preserve"> to deliver a conforming </w:t>
      </w:r>
      <w:r w:rsidRPr="009662E9">
        <w:rPr>
          <w:i/>
        </w:rPr>
        <w:t>bitstream</w:t>
      </w:r>
      <w:r w:rsidRPr="009662E9">
        <w:t xml:space="preserve"> to the </w:t>
      </w:r>
      <w:r w:rsidRPr="009662E9">
        <w:rPr>
          <w:i/>
        </w:rPr>
        <w:t>decoder</w:t>
      </w:r>
      <w:r w:rsidRPr="009662E9">
        <w:t xml:space="preserve"> and to the </w:t>
      </w:r>
      <w:r w:rsidRPr="009662E9">
        <w:rPr>
          <w:i/>
        </w:rPr>
        <w:t>hypothetical reference decoder</w:t>
      </w:r>
      <w:r w:rsidRPr="009662E9">
        <w:t xml:space="preserve"> and comparing the values and timing of the output of the two </w:t>
      </w:r>
      <w:r w:rsidRPr="009662E9">
        <w:rPr>
          <w:i/>
        </w:rPr>
        <w:t>decoders</w:t>
      </w:r>
      <w:r w:rsidRPr="009662E9">
        <w:t>.</w:t>
      </w:r>
    </w:p>
    <w:p w14:paraId="6C67BEB2" w14:textId="77777777" w:rsidR="00380280" w:rsidRPr="00901B03" w:rsidRDefault="00380280" w:rsidP="00BA55BF">
      <w:pPr>
        <w:numPr>
          <w:ilvl w:val="1"/>
          <w:numId w:val="2"/>
        </w:numPr>
        <w:rPr>
          <w:lang w:val="en-CA"/>
        </w:rPr>
      </w:pPr>
      <w:r w:rsidRPr="00901B03">
        <w:rPr>
          <w:b/>
          <w:bCs/>
          <w:lang w:val="en-CA"/>
        </w:rPr>
        <w:t>encoder</w:t>
      </w:r>
      <w:r w:rsidRPr="00901B03">
        <w:rPr>
          <w:lang w:val="en-CA"/>
        </w:rPr>
        <w:t xml:space="preserve">: An embodiment of an </w:t>
      </w:r>
      <w:r w:rsidRPr="00901B03">
        <w:rPr>
          <w:i/>
          <w:iCs/>
          <w:lang w:val="en-CA"/>
        </w:rPr>
        <w:t>encoding process</w:t>
      </w:r>
      <w:r w:rsidRPr="00901B03">
        <w:rPr>
          <w:lang w:val="en-CA"/>
        </w:rPr>
        <w:t>.</w:t>
      </w:r>
    </w:p>
    <w:p w14:paraId="630B9D96" w14:textId="13CBC937" w:rsidR="00380280" w:rsidRPr="00901B03" w:rsidRDefault="00380280" w:rsidP="00BA55BF">
      <w:pPr>
        <w:numPr>
          <w:ilvl w:val="1"/>
          <w:numId w:val="2"/>
        </w:numPr>
        <w:rPr>
          <w:lang w:val="en-CA"/>
        </w:rPr>
      </w:pPr>
      <w:r w:rsidRPr="00901B03">
        <w:rPr>
          <w:b/>
          <w:bCs/>
          <w:lang w:val="en-CA"/>
        </w:rPr>
        <w:t>encoding process</w:t>
      </w:r>
      <w:r w:rsidRPr="00901B03">
        <w:rPr>
          <w:lang w:val="en-CA"/>
        </w:rPr>
        <w:t xml:space="preserve">: A process not specified in </w:t>
      </w:r>
      <w:r w:rsidR="00E91647">
        <w:rPr>
          <w:lang w:val="en-CA"/>
        </w:rPr>
        <w:t>this document</w:t>
      </w:r>
      <w:r w:rsidRPr="00901B03">
        <w:rPr>
          <w:lang w:val="en-CA"/>
        </w:rPr>
        <w:t xml:space="preserve"> that produces a </w:t>
      </w:r>
      <w:r w:rsidRPr="00901B03">
        <w:rPr>
          <w:i/>
          <w:iCs/>
          <w:lang w:val="en-CA"/>
        </w:rPr>
        <w:t>bitstream</w:t>
      </w:r>
      <w:r w:rsidRPr="00901B03">
        <w:rPr>
          <w:lang w:val="en-CA"/>
        </w:rPr>
        <w:t xml:space="preserve"> conforming to </w:t>
      </w:r>
      <w:r w:rsidR="00E91647">
        <w:rPr>
          <w:lang w:val="en-CA"/>
        </w:rPr>
        <w:t>this document</w:t>
      </w:r>
      <w:r w:rsidRPr="00901B03">
        <w:rPr>
          <w:lang w:val="en-CA"/>
        </w:rPr>
        <w:t>.</w:t>
      </w:r>
    </w:p>
    <w:p w14:paraId="4FA96520" w14:textId="77777777" w:rsidR="00380280" w:rsidRPr="00901B03" w:rsidRDefault="00380280" w:rsidP="00BA55BF">
      <w:pPr>
        <w:numPr>
          <w:ilvl w:val="1"/>
          <w:numId w:val="2"/>
        </w:numPr>
        <w:rPr>
          <w:lang w:val="en-CA"/>
        </w:rPr>
      </w:pPr>
      <w:r w:rsidRPr="00901B03">
        <w:rPr>
          <w:b/>
          <w:bCs/>
          <w:lang w:val="en-CA"/>
        </w:rPr>
        <w:t>flag</w:t>
      </w:r>
      <w:r w:rsidRPr="00901B03">
        <w:rPr>
          <w:lang w:val="en-CA"/>
        </w:rPr>
        <w:t xml:space="preserve">: A variable or single-bit </w:t>
      </w:r>
      <w:r w:rsidRPr="00901B03">
        <w:rPr>
          <w:i/>
          <w:lang w:val="en-CA"/>
        </w:rPr>
        <w:t>syntax element</w:t>
      </w:r>
      <w:r w:rsidRPr="00901B03">
        <w:rPr>
          <w:lang w:val="en-CA"/>
        </w:rPr>
        <w:t xml:space="preserve"> that can take one of the two possible values: 0 and 1.</w:t>
      </w:r>
    </w:p>
    <w:p w14:paraId="626DF2D9" w14:textId="77777777" w:rsidR="0084532A" w:rsidRPr="009662E9" w:rsidRDefault="0084532A" w:rsidP="0084532A">
      <w:pPr>
        <w:numPr>
          <w:ilvl w:val="1"/>
          <w:numId w:val="2"/>
        </w:numPr>
      </w:pPr>
      <w:r w:rsidRPr="009662E9">
        <w:rPr>
          <w:b/>
          <w:bCs/>
        </w:rPr>
        <w:t>hypothetical reference decoder (HRD)</w:t>
      </w:r>
      <w:r w:rsidRPr="009662E9">
        <w:t xml:space="preserve">: A hypothetical </w:t>
      </w:r>
      <w:r w:rsidRPr="009662E9">
        <w:rPr>
          <w:i/>
          <w:iCs/>
        </w:rPr>
        <w:t>decoder</w:t>
      </w:r>
      <w:r w:rsidRPr="009662E9">
        <w:t xml:space="preserve"> model that specifies constraints on the variability of conforming </w:t>
      </w:r>
      <w:r w:rsidRPr="009662E9">
        <w:rPr>
          <w:i/>
          <w:iCs/>
        </w:rPr>
        <w:t>NAL unit streams</w:t>
      </w:r>
      <w:r w:rsidRPr="009662E9">
        <w:t xml:space="preserve"> or conforming </w:t>
      </w:r>
      <w:r w:rsidRPr="009662E9">
        <w:rPr>
          <w:i/>
        </w:rPr>
        <w:t xml:space="preserve">byte streams </w:t>
      </w:r>
      <w:r w:rsidRPr="009662E9">
        <w:t>that an encoding process may produce.</w:t>
      </w:r>
    </w:p>
    <w:p w14:paraId="2F0A4CCB" w14:textId="77777777" w:rsidR="0084532A" w:rsidRPr="009662E9" w:rsidRDefault="0084532A" w:rsidP="0084532A">
      <w:pPr>
        <w:numPr>
          <w:ilvl w:val="1"/>
          <w:numId w:val="2"/>
        </w:numPr>
      </w:pPr>
      <w:r w:rsidRPr="009662E9">
        <w:rPr>
          <w:b/>
          <w:bCs/>
        </w:rPr>
        <w:t>hypothetical stream scheduler (HSS)</w:t>
      </w:r>
      <w:r w:rsidRPr="009662E9">
        <w:t xml:space="preserve">: A hypothetical delivery mechanism for the timing and data flow of the input of a </w:t>
      </w:r>
      <w:r w:rsidRPr="009662E9">
        <w:rPr>
          <w:i/>
        </w:rPr>
        <w:t xml:space="preserve">bitstream </w:t>
      </w:r>
      <w:r w:rsidRPr="009662E9">
        <w:t xml:space="preserve">into the </w:t>
      </w:r>
      <w:r w:rsidRPr="009662E9">
        <w:rPr>
          <w:i/>
        </w:rPr>
        <w:t>hypothetical reference decoder</w:t>
      </w:r>
      <w:r w:rsidRPr="009662E9">
        <w:t xml:space="preserve">. The HSS is used for checking the conformance of a </w:t>
      </w:r>
      <w:r w:rsidRPr="009662E9">
        <w:rPr>
          <w:i/>
        </w:rPr>
        <w:t>bitstream</w:t>
      </w:r>
      <w:r w:rsidRPr="009662E9">
        <w:t xml:space="preserve"> or a </w:t>
      </w:r>
      <w:r w:rsidRPr="009662E9">
        <w:rPr>
          <w:i/>
        </w:rPr>
        <w:t>decoder</w:t>
      </w:r>
      <w:r w:rsidRPr="009662E9">
        <w:t>.</w:t>
      </w:r>
    </w:p>
    <w:p w14:paraId="03BC9A3F" w14:textId="5DAE4659" w:rsidR="00380280" w:rsidRPr="00901B03" w:rsidRDefault="00380280" w:rsidP="00BA55BF">
      <w:pPr>
        <w:numPr>
          <w:ilvl w:val="1"/>
          <w:numId w:val="2"/>
        </w:numPr>
        <w:rPr>
          <w:lang w:val="en-CA"/>
        </w:rPr>
      </w:pPr>
      <w:r w:rsidRPr="00901B03">
        <w:rPr>
          <w:b/>
          <w:lang w:val="en-CA"/>
        </w:rPr>
        <w:t>informative</w:t>
      </w:r>
      <w:r w:rsidRPr="00901B03">
        <w:rPr>
          <w:lang w:val="en-CA"/>
        </w:rPr>
        <w:t xml:space="preserve">: A term used to refer to content provided in </w:t>
      </w:r>
      <w:r w:rsidR="00E91647">
        <w:rPr>
          <w:lang w:val="en-CA"/>
        </w:rPr>
        <w:t>this document</w:t>
      </w:r>
      <w:r w:rsidRPr="00901B03">
        <w:rPr>
          <w:lang w:val="en-CA"/>
        </w:rPr>
        <w:t xml:space="preserve"> that does not establish any mandatory requirements for conformance to </w:t>
      </w:r>
      <w:r w:rsidR="00E91647">
        <w:rPr>
          <w:lang w:val="en-CA"/>
        </w:rPr>
        <w:t>this document</w:t>
      </w:r>
      <w:r w:rsidRPr="00901B03">
        <w:rPr>
          <w:lang w:val="en-CA"/>
        </w:rPr>
        <w:t xml:space="preserve"> and thus is not considered an integral part of </w:t>
      </w:r>
      <w:r w:rsidR="00E91647">
        <w:rPr>
          <w:lang w:val="en-CA"/>
        </w:rPr>
        <w:t>this document</w:t>
      </w:r>
      <w:r w:rsidRPr="00901B03">
        <w:rPr>
          <w:lang w:val="en-CA"/>
        </w:rPr>
        <w:t>.</w:t>
      </w:r>
    </w:p>
    <w:p w14:paraId="7D08160B" w14:textId="075AB74A" w:rsidR="00382FAB" w:rsidRPr="00901B03" w:rsidRDefault="00382FAB" w:rsidP="00BA55BF">
      <w:pPr>
        <w:numPr>
          <w:ilvl w:val="1"/>
          <w:numId w:val="2"/>
        </w:numPr>
        <w:rPr>
          <w:lang w:val="en-CA"/>
        </w:rPr>
      </w:pPr>
      <w:r w:rsidRPr="00901B03">
        <w:rPr>
          <w:b/>
          <w:bCs/>
          <w:lang w:val="en-CA"/>
        </w:rPr>
        <w:t>in</w:t>
      </w:r>
      <w:r>
        <w:rPr>
          <w:b/>
          <w:bCs/>
          <w:lang w:val="en-CA"/>
        </w:rPr>
        <w:t xml:space="preserve">stantaneous decoding refresh </w:t>
      </w:r>
      <w:r w:rsidRPr="00901B03">
        <w:rPr>
          <w:b/>
          <w:bCs/>
          <w:lang w:val="en-CA"/>
        </w:rPr>
        <w:t>(I</w:t>
      </w:r>
      <w:r>
        <w:rPr>
          <w:b/>
          <w:bCs/>
          <w:lang w:val="en-CA"/>
        </w:rPr>
        <w:t>DR</w:t>
      </w:r>
      <w:r w:rsidRPr="00901B03">
        <w:rPr>
          <w:b/>
          <w:bCs/>
          <w:lang w:val="en-CA"/>
        </w:rPr>
        <w:t>) access unit</w:t>
      </w:r>
      <w:r w:rsidRPr="00901B03">
        <w:rPr>
          <w:lang w:val="en-CA"/>
        </w:rPr>
        <w:t xml:space="preserve">: An </w:t>
      </w:r>
      <w:r w:rsidRPr="00901B03">
        <w:rPr>
          <w:i/>
          <w:lang w:val="en-CA"/>
        </w:rPr>
        <w:t>access unit</w:t>
      </w:r>
      <w:r w:rsidRPr="00901B03">
        <w:rPr>
          <w:lang w:val="en-CA"/>
        </w:rPr>
        <w:t xml:space="preserve"> in which the </w:t>
      </w:r>
      <w:r w:rsidRPr="00901B03">
        <w:rPr>
          <w:i/>
          <w:lang w:val="en-CA"/>
        </w:rPr>
        <w:t>coded picture</w:t>
      </w:r>
      <w:r w:rsidRPr="00901B03">
        <w:rPr>
          <w:lang w:val="en-CA"/>
        </w:rPr>
        <w:t xml:space="preserve"> is an </w:t>
      </w:r>
      <w:r w:rsidRPr="00901B03">
        <w:rPr>
          <w:i/>
          <w:lang w:val="en-CA"/>
        </w:rPr>
        <w:t>I</w:t>
      </w:r>
      <w:r>
        <w:rPr>
          <w:i/>
          <w:lang w:val="en-CA"/>
        </w:rPr>
        <w:t>D</w:t>
      </w:r>
      <w:r w:rsidRPr="00901B03">
        <w:rPr>
          <w:i/>
          <w:lang w:val="en-CA"/>
        </w:rPr>
        <w:t>R picture</w:t>
      </w:r>
      <w:r w:rsidRPr="00901B03">
        <w:rPr>
          <w:lang w:val="en-CA"/>
        </w:rPr>
        <w:t>.</w:t>
      </w:r>
    </w:p>
    <w:p w14:paraId="3A429F41" w14:textId="696B5513" w:rsidR="00382FAB" w:rsidRPr="00901B03" w:rsidRDefault="00382FAB" w:rsidP="00BA55BF">
      <w:pPr>
        <w:keepNext/>
        <w:numPr>
          <w:ilvl w:val="1"/>
          <w:numId w:val="2"/>
        </w:numPr>
        <w:ind w:left="792" w:hanging="792"/>
        <w:rPr>
          <w:lang w:val="en-CA"/>
        </w:rPr>
      </w:pPr>
      <w:r w:rsidRPr="00901B03">
        <w:rPr>
          <w:b/>
          <w:bCs/>
          <w:lang w:val="en-CA"/>
        </w:rPr>
        <w:t>in</w:t>
      </w:r>
      <w:r>
        <w:rPr>
          <w:b/>
          <w:bCs/>
          <w:lang w:val="en-CA"/>
        </w:rPr>
        <w:t xml:space="preserve">stantaneous decoding refresh </w:t>
      </w:r>
      <w:r w:rsidRPr="00901B03">
        <w:rPr>
          <w:b/>
          <w:bCs/>
          <w:lang w:val="en-CA"/>
        </w:rPr>
        <w:t>(I</w:t>
      </w:r>
      <w:r>
        <w:rPr>
          <w:b/>
          <w:bCs/>
          <w:lang w:val="en-CA"/>
        </w:rPr>
        <w:t>DR</w:t>
      </w:r>
      <w:r w:rsidRPr="00901B03">
        <w:rPr>
          <w:b/>
          <w:bCs/>
          <w:lang w:val="en-CA"/>
        </w:rPr>
        <w:t>) picture</w:t>
      </w:r>
      <w:r w:rsidRPr="00901B03">
        <w:rPr>
          <w:lang w:val="en-CA"/>
        </w:rPr>
        <w:t xml:space="preserve">: A </w:t>
      </w:r>
      <w:r w:rsidRPr="00901B03">
        <w:rPr>
          <w:i/>
          <w:lang w:val="en-CA"/>
        </w:rPr>
        <w:t>coded picture</w:t>
      </w:r>
      <w:r w:rsidRPr="00901B03">
        <w:rPr>
          <w:lang w:val="en-CA"/>
        </w:rPr>
        <w:t xml:space="preserve"> for which each </w:t>
      </w:r>
      <w:r w:rsidRPr="00901B03">
        <w:rPr>
          <w:i/>
          <w:lang w:val="en-CA"/>
        </w:rPr>
        <w:t>VCL NAL unit</w:t>
      </w:r>
      <w:r w:rsidRPr="00901B03">
        <w:rPr>
          <w:lang w:val="en-CA"/>
        </w:rPr>
        <w:t xml:space="preserve"> has </w:t>
      </w:r>
      <w:r w:rsidR="00730DBC">
        <w:rPr>
          <w:lang w:val="en-CA"/>
        </w:rPr>
        <w:t>NalUnitType</w:t>
      </w:r>
      <w:r w:rsidR="00730DBC" w:rsidRPr="00901B03">
        <w:rPr>
          <w:lang w:val="en-CA"/>
        </w:rPr>
        <w:t xml:space="preserve"> </w:t>
      </w:r>
      <w:r>
        <w:rPr>
          <w:lang w:val="en-CA"/>
        </w:rPr>
        <w:t>equal to IDR_NUT</w:t>
      </w:r>
      <w:r w:rsidRPr="00901B03">
        <w:rPr>
          <w:lang w:val="en-CA"/>
        </w:rPr>
        <w:t>.</w:t>
      </w:r>
    </w:p>
    <w:p w14:paraId="75760B58" w14:textId="27125695" w:rsidR="00380280" w:rsidRPr="00901B03" w:rsidRDefault="00380280" w:rsidP="00BA55BF">
      <w:pPr>
        <w:numPr>
          <w:ilvl w:val="1"/>
          <w:numId w:val="2"/>
        </w:numPr>
        <w:rPr>
          <w:lang w:val="en-CA"/>
        </w:rPr>
      </w:pPr>
      <w:r w:rsidRPr="00901B03">
        <w:rPr>
          <w:b/>
          <w:bCs/>
          <w:lang w:val="en-CA"/>
        </w:rPr>
        <w:t>inter coding</w:t>
      </w:r>
      <w:r w:rsidRPr="00901B03">
        <w:rPr>
          <w:lang w:val="en-CA"/>
        </w:rPr>
        <w:t xml:space="preserve">: Coding of a </w:t>
      </w:r>
      <w:r w:rsidRPr="00901B03">
        <w:rPr>
          <w:i/>
          <w:lang w:val="en-CA"/>
        </w:rPr>
        <w:t xml:space="preserve">coding </w:t>
      </w:r>
      <w:r w:rsidRPr="00901B03">
        <w:rPr>
          <w:i/>
          <w:iCs/>
          <w:lang w:val="en-CA"/>
        </w:rPr>
        <w:t>block</w:t>
      </w:r>
      <w:r w:rsidRPr="00901B03">
        <w:rPr>
          <w:lang w:val="en-CA"/>
        </w:rPr>
        <w:t xml:space="preserve">, </w:t>
      </w:r>
      <w:r w:rsidR="009F3653">
        <w:rPr>
          <w:i/>
          <w:iCs/>
          <w:lang w:val="en-CA"/>
        </w:rPr>
        <w:t>slice</w:t>
      </w:r>
      <w:r w:rsidRPr="00901B03">
        <w:rPr>
          <w:lang w:val="en-CA"/>
        </w:rPr>
        <w:t xml:space="preserve">, or </w:t>
      </w:r>
      <w:r w:rsidRPr="00901B03">
        <w:rPr>
          <w:i/>
          <w:iCs/>
          <w:lang w:val="en-CA"/>
        </w:rPr>
        <w:t>picture</w:t>
      </w:r>
      <w:r w:rsidRPr="00901B03">
        <w:rPr>
          <w:lang w:val="en-CA"/>
        </w:rPr>
        <w:t xml:space="preserve"> that uses </w:t>
      </w:r>
      <w:r w:rsidRPr="00901B03">
        <w:rPr>
          <w:i/>
          <w:iCs/>
          <w:lang w:val="en-CA"/>
        </w:rPr>
        <w:t>inter prediction</w:t>
      </w:r>
      <w:r w:rsidRPr="00901B03">
        <w:rPr>
          <w:lang w:val="en-CA"/>
        </w:rPr>
        <w:t>.</w:t>
      </w:r>
    </w:p>
    <w:p w14:paraId="4C9E3278" w14:textId="77777777" w:rsidR="00380280" w:rsidRPr="00901B03" w:rsidRDefault="00380280" w:rsidP="00BA55BF">
      <w:pPr>
        <w:numPr>
          <w:ilvl w:val="1"/>
          <w:numId w:val="2"/>
        </w:numPr>
        <w:rPr>
          <w:b/>
          <w:lang w:val="en-CA"/>
        </w:rPr>
      </w:pPr>
      <w:r w:rsidRPr="00901B03">
        <w:rPr>
          <w:b/>
          <w:bCs/>
          <w:lang w:val="en-CA"/>
        </w:rPr>
        <w:t>inter prediction</w:t>
      </w:r>
      <w:r w:rsidRPr="00901B03">
        <w:rPr>
          <w:lang w:val="en-CA"/>
        </w:rPr>
        <w:t xml:space="preserve">: A </w:t>
      </w:r>
      <w:r w:rsidRPr="00901B03">
        <w:rPr>
          <w:i/>
          <w:iCs/>
          <w:lang w:val="en-CA"/>
        </w:rPr>
        <w:t>prediction</w:t>
      </w:r>
      <w:r w:rsidRPr="00901B03">
        <w:rPr>
          <w:lang w:val="en-CA"/>
        </w:rPr>
        <w:t xml:space="preserve"> derived in a manner that is dependent on data elements (e.g., sample values or motion vectors) of one or more </w:t>
      </w:r>
      <w:r w:rsidRPr="00901B03">
        <w:rPr>
          <w:i/>
          <w:lang w:val="en-CA"/>
        </w:rPr>
        <w:t>reference</w:t>
      </w:r>
      <w:r w:rsidRPr="00901B03">
        <w:rPr>
          <w:lang w:val="en-CA"/>
        </w:rPr>
        <w:t xml:space="preserve"> </w:t>
      </w:r>
      <w:r w:rsidRPr="00901B03">
        <w:rPr>
          <w:i/>
          <w:iCs/>
          <w:lang w:val="en-CA"/>
        </w:rPr>
        <w:t>pictures</w:t>
      </w:r>
      <w:r w:rsidRPr="00901B03">
        <w:rPr>
          <w:lang w:val="en-CA"/>
        </w:rPr>
        <w:t>.</w:t>
      </w:r>
    </w:p>
    <w:p w14:paraId="6C02F70A" w14:textId="77777777" w:rsidR="00380280" w:rsidRPr="00901B03" w:rsidRDefault="00380280" w:rsidP="00380280">
      <w:pPr>
        <w:pStyle w:val="Note1"/>
        <w:ind w:left="1209"/>
        <w:rPr>
          <w:b/>
          <w:lang w:val="en-CA"/>
        </w:rPr>
      </w:pPr>
      <w:r w:rsidRPr="00901B03">
        <w:rPr>
          <w:lang w:val="en-CA"/>
        </w:rPr>
        <w:t>NOTE – A prediction from a reference picture that is the current picture itself is also inter prediction.</w:t>
      </w:r>
    </w:p>
    <w:p w14:paraId="48CC257B" w14:textId="05904B01" w:rsidR="00380280" w:rsidRPr="00901B03" w:rsidRDefault="00380280" w:rsidP="00BA55BF">
      <w:pPr>
        <w:numPr>
          <w:ilvl w:val="1"/>
          <w:numId w:val="2"/>
        </w:numPr>
        <w:rPr>
          <w:lang w:val="en-CA"/>
        </w:rPr>
      </w:pPr>
      <w:r w:rsidRPr="00901B03">
        <w:rPr>
          <w:b/>
          <w:bCs/>
          <w:lang w:val="en-CA"/>
        </w:rPr>
        <w:t>intra coding</w:t>
      </w:r>
      <w:r w:rsidRPr="00901B03">
        <w:rPr>
          <w:lang w:val="en-CA"/>
        </w:rPr>
        <w:t xml:space="preserve">: Coding of a </w:t>
      </w:r>
      <w:r w:rsidRPr="00901B03">
        <w:rPr>
          <w:i/>
          <w:lang w:val="en-CA"/>
        </w:rPr>
        <w:t xml:space="preserve">coding </w:t>
      </w:r>
      <w:r w:rsidRPr="00901B03">
        <w:rPr>
          <w:i/>
          <w:iCs/>
          <w:lang w:val="en-CA"/>
        </w:rPr>
        <w:t xml:space="preserve">block, </w:t>
      </w:r>
      <w:r w:rsidR="009F3653">
        <w:rPr>
          <w:i/>
          <w:iCs/>
          <w:lang w:val="en-CA"/>
        </w:rPr>
        <w:t>slice</w:t>
      </w:r>
      <w:r w:rsidRPr="00901B03">
        <w:rPr>
          <w:iCs/>
          <w:lang w:val="en-CA"/>
        </w:rPr>
        <w:t>,</w:t>
      </w:r>
      <w:r w:rsidRPr="00901B03">
        <w:rPr>
          <w:lang w:val="en-CA"/>
        </w:rPr>
        <w:t xml:space="preserve"> or </w:t>
      </w:r>
      <w:r w:rsidRPr="00901B03">
        <w:rPr>
          <w:i/>
          <w:iCs/>
          <w:lang w:val="en-CA"/>
        </w:rPr>
        <w:t>picture</w:t>
      </w:r>
      <w:r w:rsidRPr="00901B03">
        <w:rPr>
          <w:lang w:val="en-CA"/>
        </w:rPr>
        <w:t xml:space="preserve"> that uses </w:t>
      </w:r>
      <w:r w:rsidRPr="00901B03">
        <w:rPr>
          <w:i/>
          <w:iCs/>
          <w:lang w:val="en-CA"/>
        </w:rPr>
        <w:t>intra prediction</w:t>
      </w:r>
      <w:r w:rsidRPr="00901B03">
        <w:rPr>
          <w:lang w:val="en-CA"/>
        </w:rPr>
        <w:t>.</w:t>
      </w:r>
    </w:p>
    <w:p w14:paraId="5AC6BA6C" w14:textId="0B9A13AC" w:rsidR="00380280" w:rsidRPr="00901B03" w:rsidRDefault="00380280" w:rsidP="00BA55BF">
      <w:pPr>
        <w:numPr>
          <w:ilvl w:val="1"/>
          <w:numId w:val="2"/>
        </w:numPr>
        <w:rPr>
          <w:lang w:val="en-CA"/>
        </w:rPr>
      </w:pPr>
      <w:r w:rsidRPr="00901B03">
        <w:rPr>
          <w:b/>
          <w:bCs/>
          <w:lang w:val="en-CA"/>
        </w:rPr>
        <w:t>intra prediction</w:t>
      </w:r>
      <w:r w:rsidRPr="00901B03">
        <w:rPr>
          <w:lang w:val="en-CA"/>
        </w:rPr>
        <w:t xml:space="preserve">: A </w:t>
      </w:r>
      <w:r w:rsidRPr="00901B03">
        <w:rPr>
          <w:i/>
          <w:iCs/>
          <w:lang w:val="en-CA"/>
        </w:rPr>
        <w:t>prediction</w:t>
      </w:r>
      <w:r w:rsidRPr="00901B03">
        <w:rPr>
          <w:lang w:val="en-CA"/>
        </w:rPr>
        <w:t xml:space="preserve"> derived from only data elements (e.g., sample values) of the same decoded</w:t>
      </w:r>
      <w:r w:rsidRPr="00901B03">
        <w:rPr>
          <w:i/>
          <w:iCs/>
          <w:lang w:val="en-CA"/>
        </w:rPr>
        <w:t xml:space="preserve"> </w:t>
      </w:r>
      <w:r w:rsidR="009F3653">
        <w:rPr>
          <w:i/>
          <w:iCs/>
          <w:lang w:val="en-CA"/>
        </w:rPr>
        <w:t>slice</w:t>
      </w:r>
      <w:r w:rsidRPr="00901B03">
        <w:rPr>
          <w:i/>
          <w:iCs/>
          <w:lang w:val="en-CA"/>
        </w:rPr>
        <w:t xml:space="preserve"> </w:t>
      </w:r>
      <w:r w:rsidRPr="00901B03">
        <w:rPr>
          <w:iCs/>
          <w:lang w:val="en-CA"/>
        </w:rPr>
        <w:t xml:space="preserve">without referring to a </w:t>
      </w:r>
      <w:r w:rsidRPr="00901B03">
        <w:rPr>
          <w:i/>
          <w:iCs/>
          <w:lang w:val="en-CA"/>
        </w:rPr>
        <w:t>reference picture</w:t>
      </w:r>
      <w:r w:rsidRPr="00901B03">
        <w:rPr>
          <w:lang w:val="en-CA"/>
        </w:rPr>
        <w:t>.</w:t>
      </w:r>
    </w:p>
    <w:p w14:paraId="36054DA7" w14:textId="38973E3A" w:rsidR="00380280" w:rsidRPr="00901B03" w:rsidRDefault="00380280" w:rsidP="00BA55BF">
      <w:pPr>
        <w:numPr>
          <w:ilvl w:val="1"/>
          <w:numId w:val="2"/>
        </w:numPr>
        <w:rPr>
          <w:lang w:val="en-CA"/>
        </w:rPr>
      </w:pPr>
      <w:r w:rsidRPr="00901B03">
        <w:rPr>
          <w:b/>
          <w:bCs/>
          <w:lang w:val="en-CA"/>
        </w:rPr>
        <w:t xml:space="preserve">intra (I) </w:t>
      </w:r>
      <w:r w:rsidR="009F3653">
        <w:rPr>
          <w:b/>
          <w:bCs/>
          <w:lang w:val="en-CA"/>
        </w:rPr>
        <w:t>slice</w:t>
      </w:r>
      <w:r w:rsidRPr="00901B03">
        <w:rPr>
          <w:bCs/>
          <w:lang w:val="en-CA"/>
        </w:rPr>
        <w:t xml:space="preserve">: </w:t>
      </w:r>
      <w:r w:rsidRPr="00901B03">
        <w:rPr>
          <w:lang w:val="en-CA"/>
        </w:rPr>
        <w:t xml:space="preserve">A </w:t>
      </w:r>
      <w:r w:rsidR="009F3653">
        <w:rPr>
          <w:i/>
          <w:iCs/>
          <w:lang w:val="en-CA"/>
        </w:rPr>
        <w:t>slice</w:t>
      </w:r>
      <w:r w:rsidRPr="00901B03">
        <w:rPr>
          <w:i/>
          <w:iCs/>
          <w:lang w:val="en-CA"/>
        </w:rPr>
        <w:t xml:space="preserve"> </w:t>
      </w:r>
      <w:r w:rsidRPr="00901B03">
        <w:rPr>
          <w:lang w:val="en-CA"/>
        </w:rPr>
        <w:t xml:space="preserve">that is decoded using </w:t>
      </w:r>
      <w:r w:rsidRPr="00901B03">
        <w:rPr>
          <w:i/>
          <w:lang w:val="en-CA"/>
        </w:rPr>
        <w:t>intra prediction</w:t>
      </w:r>
      <w:r w:rsidRPr="00901B03">
        <w:rPr>
          <w:lang w:val="en-CA"/>
        </w:rPr>
        <w:t xml:space="preserve"> only.</w:t>
      </w:r>
    </w:p>
    <w:p w14:paraId="5B7340EF" w14:textId="093F62F2" w:rsidR="00D25743" w:rsidRPr="00901B03" w:rsidRDefault="00D25743" w:rsidP="00BA55BF">
      <w:pPr>
        <w:numPr>
          <w:ilvl w:val="1"/>
          <w:numId w:val="2"/>
        </w:numPr>
        <w:rPr>
          <w:lang w:val="en-CA"/>
        </w:rPr>
      </w:pPr>
      <w:r w:rsidRPr="00901B03">
        <w:rPr>
          <w:b/>
          <w:bCs/>
          <w:lang w:val="en-CA"/>
        </w:rPr>
        <w:lastRenderedPageBreak/>
        <w:t>level</w:t>
      </w:r>
      <w:r w:rsidRPr="00901B03">
        <w:rPr>
          <w:lang w:val="en-CA"/>
        </w:rPr>
        <w:t xml:space="preserve">: A defined set of constraints on the values that may be taken by the </w:t>
      </w:r>
      <w:r w:rsidRPr="00901B03">
        <w:rPr>
          <w:i/>
          <w:lang w:val="en-CA"/>
        </w:rPr>
        <w:t xml:space="preserve">syntax elements </w:t>
      </w:r>
      <w:r w:rsidRPr="00901B03">
        <w:rPr>
          <w:lang w:val="en-CA"/>
        </w:rPr>
        <w:t xml:space="preserve">and variables of </w:t>
      </w:r>
      <w:r w:rsidR="00E91647">
        <w:rPr>
          <w:lang w:val="en-CA"/>
        </w:rPr>
        <w:t>this document</w:t>
      </w:r>
      <w:r w:rsidRPr="00901B03">
        <w:rPr>
          <w:lang w:val="en-CA"/>
        </w:rPr>
        <w:t xml:space="preserve">, or the value of a </w:t>
      </w:r>
      <w:r w:rsidRPr="00901B03">
        <w:rPr>
          <w:i/>
          <w:iCs/>
          <w:lang w:val="en-CA"/>
        </w:rPr>
        <w:t xml:space="preserve">transform coefficient </w:t>
      </w:r>
      <w:r w:rsidRPr="00901B03">
        <w:rPr>
          <w:lang w:val="en-CA"/>
        </w:rPr>
        <w:t>prior to</w:t>
      </w:r>
      <w:r w:rsidRPr="00901B03">
        <w:rPr>
          <w:i/>
          <w:iCs/>
          <w:lang w:val="en-CA"/>
        </w:rPr>
        <w:t xml:space="preserve"> scaling</w:t>
      </w:r>
      <w:r w:rsidRPr="00901B03">
        <w:rPr>
          <w:lang w:val="en-CA"/>
        </w:rPr>
        <w:t>.</w:t>
      </w:r>
    </w:p>
    <w:p w14:paraId="6F8F082F" w14:textId="77777777" w:rsidR="00D25743" w:rsidRPr="00901B03" w:rsidRDefault="00D25743" w:rsidP="00D25743">
      <w:pPr>
        <w:pStyle w:val="Note1"/>
        <w:ind w:left="1209"/>
        <w:rPr>
          <w:lang w:val="en-CA"/>
        </w:rPr>
      </w:pPr>
      <w:r w:rsidRPr="00901B03">
        <w:rPr>
          <w:lang w:val="en-CA"/>
        </w:rPr>
        <w:t>NOTE – The same set of levels is defined for all profiles, with most aspects of the definition of each level being in common across different profiles. Individual implementations may, within the specified constraints, support a different level for each supported profile.</w:t>
      </w:r>
    </w:p>
    <w:p w14:paraId="5D39DA79" w14:textId="2D3463EA" w:rsidR="00D25743" w:rsidRPr="00901B03" w:rsidRDefault="00D25743" w:rsidP="00BA55BF">
      <w:pPr>
        <w:numPr>
          <w:ilvl w:val="1"/>
          <w:numId w:val="2"/>
        </w:numPr>
        <w:rPr>
          <w:lang w:val="en-CA"/>
        </w:rPr>
      </w:pPr>
      <w:r w:rsidRPr="00901B03">
        <w:rPr>
          <w:b/>
          <w:bCs/>
          <w:lang w:val="en-CA"/>
        </w:rPr>
        <w:t>list 0 (list 1) motion vector</w:t>
      </w:r>
      <w:r w:rsidRPr="00901B03">
        <w:rPr>
          <w:lang w:val="en-CA"/>
        </w:rPr>
        <w:t xml:space="preserve">: A </w:t>
      </w:r>
      <w:r w:rsidRPr="00901B03">
        <w:rPr>
          <w:i/>
          <w:iCs/>
          <w:lang w:val="en-CA"/>
        </w:rPr>
        <w:t>motion vector</w:t>
      </w:r>
      <w:r w:rsidRPr="00901B03">
        <w:rPr>
          <w:lang w:val="en-CA"/>
        </w:rPr>
        <w:t xml:space="preserve"> associated with a </w:t>
      </w:r>
      <w:r w:rsidRPr="00901B03">
        <w:rPr>
          <w:i/>
          <w:iCs/>
          <w:lang w:val="en-CA"/>
        </w:rPr>
        <w:t>reference index</w:t>
      </w:r>
      <w:r w:rsidRPr="00901B03">
        <w:rPr>
          <w:lang w:val="en-CA"/>
        </w:rPr>
        <w:t xml:space="preserve"> pointing into </w:t>
      </w:r>
      <w:r w:rsidR="00D926C1">
        <w:rPr>
          <w:lang w:val="en-CA"/>
        </w:rPr>
        <w:t xml:space="preserve">a </w:t>
      </w:r>
      <w:r w:rsidRPr="00901B03">
        <w:rPr>
          <w:i/>
          <w:iCs/>
          <w:lang w:val="en-CA"/>
        </w:rPr>
        <w:t xml:space="preserve">reference picture list 0 </w:t>
      </w:r>
      <w:r w:rsidRPr="00901B03">
        <w:rPr>
          <w:iCs/>
          <w:lang w:val="en-CA"/>
        </w:rPr>
        <w:t>(</w:t>
      </w:r>
      <w:r w:rsidRPr="00901B03">
        <w:rPr>
          <w:i/>
          <w:iCs/>
          <w:lang w:val="en-CA"/>
        </w:rPr>
        <w:t>list 1</w:t>
      </w:r>
      <w:r w:rsidRPr="00901B03">
        <w:rPr>
          <w:iCs/>
          <w:lang w:val="en-CA"/>
        </w:rPr>
        <w:t>)</w:t>
      </w:r>
      <w:r w:rsidRPr="00901B03">
        <w:rPr>
          <w:lang w:val="en-CA"/>
        </w:rPr>
        <w:t>.</w:t>
      </w:r>
    </w:p>
    <w:p w14:paraId="0F7F4746" w14:textId="3993B6E9" w:rsidR="00D25743" w:rsidRPr="00901B03" w:rsidRDefault="00D25743" w:rsidP="00BA55BF">
      <w:pPr>
        <w:numPr>
          <w:ilvl w:val="1"/>
          <w:numId w:val="2"/>
        </w:numPr>
        <w:rPr>
          <w:lang w:val="en-CA"/>
        </w:rPr>
      </w:pPr>
      <w:r w:rsidRPr="00901B03">
        <w:rPr>
          <w:b/>
          <w:bCs/>
          <w:lang w:val="en-CA"/>
        </w:rPr>
        <w:t>list 0 (list 1) prediction</w:t>
      </w:r>
      <w:r w:rsidRPr="00901B03">
        <w:rPr>
          <w:lang w:val="en-CA"/>
        </w:rPr>
        <w:t xml:space="preserve">: </w:t>
      </w:r>
      <w:r w:rsidRPr="00901B03">
        <w:rPr>
          <w:i/>
          <w:iCs/>
          <w:lang w:val="en-CA"/>
        </w:rPr>
        <w:t>Inter prediction</w:t>
      </w:r>
      <w:r w:rsidRPr="00901B03">
        <w:rPr>
          <w:lang w:val="en-CA"/>
        </w:rPr>
        <w:t xml:space="preserve"> of the content of a </w:t>
      </w:r>
      <w:r w:rsidR="009F3653">
        <w:rPr>
          <w:i/>
          <w:iCs/>
          <w:lang w:val="en-CA"/>
        </w:rPr>
        <w:t>slice</w:t>
      </w:r>
      <w:r w:rsidRPr="00901B03">
        <w:rPr>
          <w:lang w:val="en-CA"/>
        </w:rPr>
        <w:t xml:space="preserve"> using a </w:t>
      </w:r>
      <w:r w:rsidRPr="00901B03">
        <w:rPr>
          <w:i/>
          <w:iCs/>
          <w:lang w:val="en-CA"/>
        </w:rPr>
        <w:t>reference index</w:t>
      </w:r>
      <w:r w:rsidRPr="00901B03">
        <w:rPr>
          <w:lang w:val="en-CA"/>
        </w:rPr>
        <w:t xml:space="preserve"> pointing into</w:t>
      </w:r>
      <w:r w:rsidR="00D926C1">
        <w:rPr>
          <w:lang w:val="en-CA"/>
        </w:rPr>
        <w:t xml:space="preserve"> a </w:t>
      </w:r>
      <w:r w:rsidRPr="00901B03">
        <w:rPr>
          <w:i/>
          <w:iCs/>
          <w:lang w:val="en-CA"/>
        </w:rPr>
        <w:t>reference picture list 0</w:t>
      </w:r>
      <w:r w:rsidRPr="00901B03">
        <w:rPr>
          <w:iCs/>
          <w:lang w:val="en-CA"/>
        </w:rPr>
        <w:t xml:space="preserve"> (</w:t>
      </w:r>
      <w:r w:rsidRPr="00901B03">
        <w:rPr>
          <w:i/>
          <w:iCs/>
          <w:lang w:val="en-CA"/>
        </w:rPr>
        <w:t>list 1</w:t>
      </w:r>
      <w:r w:rsidRPr="00901B03">
        <w:rPr>
          <w:iCs/>
          <w:lang w:val="en-CA"/>
        </w:rPr>
        <w:t>)</w:t>
      </w:r>
      <w:r w:rsidRPr="00901B03">
        <w:rPr>
          <w:lang w:val="en-CA"/>
        </w:rPr>
        <w:t>.</w:t>
      </w:r>
    </w:p>
    <w:p w14:paraId="6EB1E225" w14:textId="3705B93E" w:rsidR="00C03918" w:rsidRPr="00901B03" w:rsidRDefault="00C03918" w:rsidP="00BA55BF">
      <w:pPr>
        <w:numPr>
          <w:ilvl w:val="1"/>
          <w:numId w:val="2"/>
        </w:numPr>
        <w:rPr>
          <w:lang w:val="en-CA"/>
        </w:rPr>
      </w:pPr>
      <w:bookmarkStart w:id="36" w:name="_Ref57451468"/>
      <w:r>
        <w:rPr>
          <w:b/>
          <w:lang w:val="en-CA"/>
        </w:rPr>
        <w:t>long</w:t>
      </w:r>
      <w:r w:rsidRPr="00901B03">
        <w:rPr>
          <w:b/>
          <w:lang w:val="en-CA"/>
        </w:rPr>
        <w:t>-term reference picture</w:t>
      </w:r>
      <w:r w:rsidRPr="00901B03">
        <w:rPr>
          <w:lang w:val="en-CA"/>
        </w:rPr>
        <w:t xml:space="preserve">: A </w:t>
      </w:r>
      <w:r w:rsidRPr="00901B03">
        <w:rPr>
          <w:i/>
          <w:lang w:val="en-CA"/>
        </w:rPr>
        <w:t>picture</w:t>
      </w:r>
      <w:r w:rsidRPr="00901B03">
        <w:rPr>
          <w:lang w:val="en-CA"/>
        </w:rPr>
        <w:t xml:space="preserve"> that is marked as "used for </w:t>
      </w:r>
      <w:r>
        <w:rPr>
          <w:lang w:val="en-CA"/>
        </w:rPr>
        <w:t>long</w:t>
      </w:r>
      <w:r w:rsidRPr="00901B03">
        <w:rPr>
          <w:lang w:val="en-CA"/>
        </w:rPr>
        <w:t>-term reference".</w:t>
      </w:r>
    </w:p>
    <w:p w14:paraId="20DE10D0" w14:textId="77777777" w:rsidR="00D25743" w:rsidRPr="00901B03" w:rsidRDefault="00D25743" w:rsidP="00BA55BF">
      <w:pPr>
        <w:numPr>
          <w:ilvl w:val="1"/>
          <w:numId w:val="2"/>
        </w:numPr>
        <w:rPr>
          <w:lang w:val="en-CA"/>
        </w:rPr>
      </w:pPr>
      <w:r w:rsidRPr="00901B03">
        <w:rPr>
          <w:b/>
          <w:bCs/>
          <w:lang w:val="en-CA"/>
        </w:rPr>
        <w:t>luma</w:t>
      </w:r>
      <w:r w:rsidRPr="00901B03">
        <w:rPr>
          <w:lang w:val="en-CA"/>
        </w:rPr>
        <w:t>: An adjective, represented by the symbol or subscript Y or L, specifying that a sample array or single sample is representing the monochrome signal related to the primary colours.</w:t>
      </w:r>
      <w:bookmarkEnd w:id="36"/>
    </w:p>
    <w:p w14:paraId="0237C0E0" w14:textId="72DCCEB3" w:rsidR="00D25743" w:rsidRPr="00901B03" w:rsidRDefault="00D25743" w:rsidP="00D25743">
      <w:pPr>
        <w:pStyle w:val="Note1"/>
        <w:ind w:left="1209"/>
        <w:rPr>
          <w:lang w:val="en-CA"/>
        </w:rPr>
      </w:pPr>
      <w:r w:rsidRPr="00901B03">
        <w:rPr>
          <w:lang w:val="en-CA"/>
        </w:rPr>
        <w:t xml:space="preserve">NOTE – The term luma is used rather than the term luminance in order to avoid the implication of the use of linear light transfer characteristics that </w:t>
      </w:r>
      <w:r w:rsidR="00E048A9">
        <w:rPr>
          <w:lang w:val="en-CA"/>
        </w:rPr>
        <w:t>are</w:t>
      </w:r>
      <w:r w:rsidR="00E048A9" w:rsidRPr="00901B03">
        <w:rPr>
          <w:lang w:val="en-CA"/>
        </w:rPr>
        <w:t xml:space="preserve"> </w:t>
      </w:r>
      <w:r w:rsidRPr="00901B03">
        <w:rPr>
          <w:lang w:val="en-CA"/>
        </w:rPr>
        <w:t>often associated with the term luminance. The symbol L is sometimes used instead of the symbol Y to avoid confusion with the symbol y as used for vertical location.</w:t>
      </w:r>
    </w:p>
    <w:p w14:paraId="2FEF0587" w14:textId="77777777" w:rsidR="00D25743" w:rsidRPr="00901B03" w:rsidRDefault="00D25743" w:rsidP="00BA55BF">
      <w:pPr>
        <w:numPr>
          <w:ilvl w:val="1"/>
          <w:numId w:val="2"/>
        </w:numPr>
        <w:rPr>
          <w:lang w:val="en-CA"/>
        </w:rPr>
      </w:pPr>
      <w:r w:rsidRPr="00901B03">
        <w:rPr>
          <w:b/>
          <w:lang w:val="en-CA"/>
        </w:rPr>
        <w:t>may</w:t>
      </w:r>
      <w:r w:rsidRPr="00901B03">
        <w:rPr>
          <w:lang w:val="en-CA"/>
        </w:rPr>
        <w:t>: A term that is used to refer to behaviour that is allowed, but not necessarily required</w:t>
      </w:r>
      <w:r w:rsidRPr="00901B03">
        <w:rPr>
          <w:i/>
          <w:lang w:val="en-CA"/>
        </w:rPr>
        <w:t>.</w:t>
      </w:r>
    </w:p>
    <w:p w14:paraId="7FB3CFB4" w14:textId="77777777" w:rsidR="00D25743" w:rsidRPr="00901B03" w:rsidRDefault="00D25743" w:rsidP="00D25743">
      <w:pPr>
        <w:pStyle w:val="Note1"/>
        <w:ind w:left="1209"/>
        <w:rPr>
          <w:lang w:val="en-CA"/>
        </w:rPr>
      </w:pPr>
      <w:r w:rsidRPr="00901B03">
        <w:rPr>
          <w:lang w:val="en-CA"/>
        </w:rPr>
        <w:t>NOTE – In some places where the optional nature of the described behaviour is intended to be emphasized, the phrase "may or may not" is used to provide emphasis.</w:t>
      </w:r>
    </w:p>
    <w:p w14:paraId="30341E0F" w14:textId="77777777" w:rsidR="00D25743" w:rsidRPr="00901B03" w:rsidRDefault="00D25743" w:rsidP="00BA55BF">
      <w:pPr>
        <w:numPr>
          <w:ilvl w:val="1"/>
          <w:numId w:val="2"/>
        </w:numPr>
        <w:rPr>
          <w:lang w:val="en-CA"/>
        </w:rPr>
      </w:pPr>
      <w:r w:rsidRPr="00901B03">
        <w:rPr>
          <w:b/>
          <w:bCs/>
          <w:lang w:val="en-CA"/>
        </w:rPr>
        <w:t>motion vector</w:t>
      </w:r>
      <w:r w:rsidRPr="00901B03">
        <w:rPr>
          <w:lang w:val="en-CA"/>
        </w:rPr>
        <w:t xml:space="preserve">: A two-dimensional vector used for </w:t>
      </w:r>
      <w:r w:rsidRPr="00901B03">
        <w:rPr>
          <w:i/>
          <w:iCs/>
          <w:lang w:val="en-CA"/>
        </w:rPr>
        <w:t>inter prediction</w:t>
      </w:r>
      <w:r w:rsidRPr="00901B03">
        <w:rPr>
          <w:lang w:val="en-CA"/>
        </w:rPr>
        <w:t xml:space="preserve"> that provides an offset from the coordinates in the </w:t>
      </w:r>
      <w:r w:rsidRPr="00901B03">
        <w:rPr>
          <w:i/>
          <w:iCs/>
          <w:lang w:val="en-CA"/>
        </w:rPr>
        <w:t>decoded picture</w:t>
      </w:r>
      <w:r w:rsidRPr="00901B03">
        <w:rPr>
          <w:lang w:val="en-CA"/>
        </w:rPr>
        <w:t xml:space="preserve"> to the coordinates in a </w:t>
      </w:r>
      <w:r w:rsidRPr="00901B03">
        <w:rPr>
          <w:i/>
          <w:iCs/>
          <w:lang w:val="en-CA"/>
        </w:rPr>
        <w:t>reference picture</w:t>
      </w:r>
      <w:r w:rsidRPr="00901B03">
        <w:rPr>
          <w:lang w:val="en-CA"/>
        </w:rPr>
        <w:t>.</w:t>
      </w:r>
      <w:bookmarkStart w:id="37" w:name="_Ref57451851"/>
    </w:p>
    <w:p w14:paraId="5FC6694C" w14:textId="6F418E08" w:rsidR="00D25743" w:rsidRPr="00901B03" w:rsidRDefault="00D25743" w:rsidP="00BA55BF">
      <w:pPr>
        <w:numPr>
          <w:ilvl w:val="1"/>
          <w:numId w:val="2"/>
        </w:numPr>
        <w:rPr>
          <w:lang w:val="en-CA"/>
        </w:rPr>
      </w:pPr>
      <w:r w:rsidRPr="00901B03">
        <w:rPr>
          <w:b/>
          <w:lang w:val="en-CA"/>
        </w:rPr>
        <w:t>must</w:t>
      </w:r>
      <w:r w:rsidRPr="00901B03">
        <w:rPr>
          <w:lang w:val="en-CA"/>
        </w:rPr>
        <w:t xml:space="preserve">: A term that is used in expressing an observation about a requirement or an implication of a requirement that is specified elsewhere in </w:t>
      </w:r>
      <w:r w:rsidR="00E91647">
        <w:rPr>
          <w:lang w:val="en-CA"/>
        </w:rPr>
        <w:t>this document</w:t>
      </w:r>
      <w:r w:rsidRPr="00901B03">
        <w:rPr>
          <w:lang w:val="en-CA"/>
        </w:rPr>
        <w:t xml:space="preserve"> (used exclusively in an </w:t>
      </w:r>
      <w:r w:rsidRPr="00901B03">
        <w:rPr>
          <w:i/>
          <w:lang w:val="en-CA"/>
        </w:rPr>
        <w:t>informative</w:t>
      </w:r>
      <w:r w:rsidRPr="00901B03">
        <w:rPr>
          <w:lang w:val="en-CA"/>
        </w:rPr>
        <w:t xml:space="preserve"> context).</w:t>
      </w:r>
    </w:p>
    <w:p w14:paraId="59C27D1F" w14:textId="77777777" w:rsidR="00D25743" w:rsidRPr="00901B03" w:rsidRDefault="00D25743" w:rsidP="00BA55BF">
      <w:pPr>
        <w:numPr>
          <w:ilvl w:val="1"/>
          <w:numId w:val="2"/>
        </w:numPr>
        <w:rPr>
          <w:lang w:val="en-CA"/>
        </w:rPr>
      </w:pPr>
      <w:r w:rsidRPr="00901B03">
        <w:rPr>
          <w:b/>
          <w:bCs/>
          <w:lang w:val="en-CA"/>
        </w:rPr>
        <w:t>network abstraction layer (NAL) unit</w:t>
      </w:r>
      <w:r w:rsidRPr="00901B03">
        <w:rPr>
          <w:lang w:val="en-CA"/>
        </w:rPr>
        <w:t xml:space="preserve">: A </w:t>
      </w:r>
      <w:r w:rsidRPr="00901B03">
        <w:rPr>
          <w:i/>
          <w:lang w:val="en-CA"/>
        </w:rPr>
        <w:t>syntax structure</w:t>
      </w:r>
      <w:r w:rsidRPr="00901B03">
        <w:rPr>
          <w:lang w:val="en-CA"/>
        </w:rPr>
        <w:t xml:space="preserve"> containing an indication of the type of data to follow and </w:t>
      </w:r>
      <w:r w:rsidRPr="00901B03">
        <w:rPr>
          <w:i/>
          <w:lang w:val="en-CA"/>
        </w:rPr>
        <w:t>bytes</w:t>
      </w:r>
      <w:r w:rsidRPr="00901B03">
        <w:rPr>
          <w:lang w:val="en-CA"/>
        </w:rPr>
        <w:t xml:space="preserve"> containing that data in the form of an</w:t>
      </w:r>
      <w:r w:rsidRPr="00901B03">
        <w:rPr>
          <w:i/>
          <w:lang w:val="en-CA"/>
        </w:rPr>
        <w:t xml:space="preserve"> RBSP</w:t>
      </w:r>
      <w:r w:rsidRPr="00901B03">
        <w:rPr>
          <w:lang w:val="en-CA"/>
        </w:rPr>
        <w:t xml:space="preserve"> interspersed as necessary with </w:t>
      </w:r>
      <w:r w:rsidRPr="00901B03">
        <w:rPr>
          <w:i/>
          <w:iCs/>
          <w:lang w:val="en-CA"/>
        </w:rPr>
        <w:t>emulation prevention bytes</w:t>
      </w:r>
      <w:r w:rsidRPr="00901B03">
        <w:rPr>
          <w:lang w:val="en-CA"/>
        </w:rPr>
        <w:t>.</w:t>
      </w:r>
      <w:bookmarkEnd w:id="37"/>
    </w:p>
    <w:p w14:paraId="1546F969" w14:textId="77777777" w:rsidR="00D25743" w:rsidRDefault="00D25743" w:rsidP="00BA55BF">
      <w:pPr>
        <w:numPr>
          <w:ilvl w:val="1"/>
          <w:numId w:val="2"/>
        </w:numPr>
        <w:rPr>
          <w:lang w:val="en-CA"/>
        </w:rPr>
      </w:pPr>
      <w:r w:rsidRPr="00901B03">
        <w:rPr>
          <w:b/>
          <w:bCs/>
          <w:lang w:val="en-CA"/>
        </w:rPr>
        <w:t>network abstraction layer (NAL) unit stream</w:t>
      </w:r>
      <w:r w:rsidRPr="00901B03">
        <w:rPr>
          <w:lang w:val="en-CA"/>
        </w:rPr>
        <w:t xml:space="preserve">: A sequence of </w:t>
      </w:r>
      <w:r w:rsidRPr="00901B03">
        <w:rPr>
          <w:i/>
          <w:iCs/>
          <w:lang w:val="en-CA"/>
        </w:rPr>
        <w:t>NAL units</w:t>
      </w:r>
      <w:r w:rsidRPr="00901B03">
        <w:rPr>
          <w:lang w:val="en-CA"/>
        </w:rPr>
        <w:t>.</w:t>
      </w:r>
    </w:p>
    <w:p w14:paraId="40AEBC69" w14:textId="4951D702" w:rsidR="00F74B8F" w:rsidRPr="00A01338" w:rsidRDefault="00F74B8F" w:rsidP="00BA55BF">
      <w:pPr>
        <w:numPr>
          <w:ilvl w:val="1"/>
          <w:numId w:val="2"/>
        </w:numPr>
        <w:rPr>
          <w:lang w:val="en-CA"/>
        </w:rPr>
      </w:pPr>
      <w:r>
        <w:rPr>
          <w:b/>
          <w:bCs/>
          <w:noProof/>
        </w:rPr>
        <w:t>non-</w:t>
      </w:r>
      <w:r w:rsidRPr="003F3F11">
        <w:rPr>
          <w:b/>
          <w:bCs/>
          <w:noProof/>
        </w:rPr>
        <w:t>I</w:t>
      </w:r>
      <w:r>
        <w:rPr>
          <w:b/>
          <w:bCs/>
          <w:noProof/>
        </w:rPr>
        <w:t>D</w:t>
      </w:r>
      <w:r w:rsidRPr="003F3F11">
        <w:rPr>
          <w:b/>
          <w:bCs/>
          <w:noProof/>
        </w:rPr>
        <w:t>R picture</w:t>
      </w:r>
      <w:r w:rsidRPr="003F3F11">
        <w:rPr>
          <w:noProof/>
        </w:rPr>
        <w:t xml:space="preserve">: A </w:t>
      </w:r>
      <w:r w:rsidRPr="004B29A1">
        <w:rPr>
          <w:i/>
          <w:noProof/>
        </w:rPr>
        <w:t>coded</w:t>
      </w:r>
      <w:r w:rsidRPr="00AB37D4">
        <w:rPr>
          <w:i/>
          <w:noProof/>
        </w:rPr>
        <w:t xml:space="preserve"> </w:t>
      </w:r>
      <w:r w:rsidRPr="003F3F11">
        <w:rPr>
          <w:i/>
          <w:noProof/>
        </w:rPr>
        <w:t>picture</w:t>
      </w:r>
      <w:r w:rsidRPr="003F3F11">
        <w:rPr>
          <w:noProof/>
        </w:rPr>
        <w:t xml:space="preserve"> </w:t>
      </w:r>
      <w:r>
        <w:rPr>
          <w:noProof/>
        </w:rPr>
        <w:t xml:space="preserve">that is not an </w:t>
      </w:r>
      <w:r w:rsidRPr="00F74B8F">
        <w:rPr>
          <w:i/>
          <w:noProof/>
        </w:rPr>
        <w:t>IDR picture</w:t>
      </w:r>
      <w:r w:rsidRPr="003F3F11">
        <w:rPr>
          <w:noProof/>
        </w:rPr>
        <w:t>.</w:t>
      </w:r>
    </w:p>
    <w:p w14:paraId="12CB8809" w14:textId="77777777" w:rsidR="00D25743" w:rsidRPr="00901B03" w:rsidRDefault="00D25743" w:rsidP="00BA55BF">
      <w:pPr>
        <w:numPr>
          <w:ilvl w:val="1"/>
          <w:numId w:val="2"/>
        </w:numPr>
        <w:rPr>
          <w:lang w:val="en-CA"/>
        </w:rPr>
      </w:pPr>
      <w:r w:rsidRPr="00901B03">
        <w:rPr>
          <w:b/>
          <w:bCs/>
          <w:lang w:val="en-CA"/>
        </w:rPr>
        <w:t>non-VCL NAL unit</w:t>
      </w:r>
      <w:r w:rsidRPr="00901B03">
        <w:rPr>
          <w:bCs/>
          <w:lang w:val="en-CA"/>
        </w:rPr>
        <w:t xml:space="preserve">: A </w:t>
      </w:r>
      <w:r w:rsidRPr="00901B03">
        <w:rPr>
          <w:bCs/>
          <w:i/>
          <w:lang w:val="en-CA"/>
        </w:rPr>
        <w:t>NAL unit</w:t>
      </w:r>
      <w:r w:rsidRPr="00901B03">
        <w:rPr>
          <w:bCs/>
          <w:lang w:val="en-CA"/>
        </w:rPr>
        <w:t xml:space="preserve"> that is not a </w:t>
      </w:r>
      <w:r w:rsidRPr="00901B03">
        <w:rPr>
          <w:bCs/>
          <w:i/>
          <w:lang w:val="en-CA"/>
        </w:rPr>
        <w:t>VCL NAL unit</w:t>
      </w:r>
      <w:r w:rsidRPr="00901B03">
        <w:rPr>
          <w:bCs/>
          <w:lang w:val="en-CA"/>
        </w:rPr>
        <w:t>.</w:t>
      </w:r>
    </w:p>
    <w:p w14:paraId="252E72F3" w14:textId="77777777" w:rsidR="00D25743" w:rsidRPr="00901B03" w:rsidRDefault="00D25743" w:rsidP="00BA55BF">
      <w:pPr>
        <w:numPr>
          <w:ilvl w:val="1"/>
          <w:numId w:val="2"/>
        </w:numPr>
        <w:rPr>
          <w:lang w:val="en-CA"/>
        </w:rPr>
      </w:pPr>
      <w:r w:rsidRPr="00901B03">
        <w:rPr>
          <w:b/>
          <w:lang w:val="en-CA"/>
        </w:rPr>
        <w:t>note</w:t>
      </w:r>
      <w:r w:rsidRPr="00901B03">
        <w:rPr>
          <w:lang w:val="en-CA"/>
        </w:rPr>
        <w:t xml:space="preserve">: A term that is used to prefix </w:t>
      </w:r>
      <w:r w:rsidRPr="00901B03">
        <w:rPr>
          <w:i/>
          <w:lang w:val="en-CA"/>
        </w:rPr>
        <w:t xml:space="preserve">informative </w:t>
      </w:r>
      <w:r w:rsidRPr="00901B03">
        <w:rPr>
          <w:lang w:val="en-CA"/>
        </w:rPr>
        <w:t xml:space="preserve">remarks (used exclusively in an </w:t>
      </w:r>
      <w:r w:rsidRPr="00901B03">
        <w:rPr>
          <w:i/>
          <w:lang w:val="en-CA"/>
        </w:rPr>
        <w:t>informative</w:t>
      </w:r>
      <w:r w:rsidRPr="00901B03">
        <w:rPr>
          <w:lang w:val="en-CA"/>
        </w:rPr>
        <w:t xml:space="preserve"> context).</w:t>
      </w:r>
    </w:p>
    <w:p w14:paraId="01FC982B" w14:textId="77777777" w:rsidR="00D25743" w:rsidRPr="00901B03" w:rsidRDefault="00D25743" w:rsidP="00BA55BF">
      <w:pPr>
        <w:numPr>
          <w:ilvl w:val="1"/>
          <w:numId w:val="2"/>
        </w:numPr>
        <w:rPr>
          <w:lang w:val="en-CA"/>
        </w:rPr>
      </w:pPr>
      <w:r w:rsidRPr="00901B03">
        <w:rPr>
          <w:b/>
          <w:bCs/>
          <w:lang w:val="en-CA"/>
        </w:rPr>
        <w:t>output order</w:t>
      </w:r>
      <w:r w:rsidRPr="00901B03">
        <w:rPr>
          <w:lang w:val="en-CA"/>
        </w:rPr>
        <w:t xml:space="preserve">: The order in which the </w:t>
      </w:r>
      <w:r w:rsidRPr="00901B03">
        <w:rPr>
          <w:i/>
          <w:iCs/>
          <w:lang w:val="en-CA"/>
        </w:rPr>
        <w:t>decoded</w:t>
      </w:r>
      <w:r w:rsidRPr="00901B03">
        <w:rPr>
          <w:lang w:val="en-CA"/>
        </w:rPr>
        <w:t xml:space="preserve"> </w:t>
      </w:r>
      <w:r w:rsidRPr="00901B03">
        <w:rPr>
          <w:i/>
          <w:iCs/>
          <w:lang w:val="en-CA"/>
        </w:rPr>
        <w:t>pictures</w:t>
      </w:r>
      <w:r w:rsidRPr="00901B03">
        <w:rPr>
          <w:lang w:val="en-CA"/>
        </w:rPr>
        <w:t xml:space="preserve"> are output from the </w:t>
      </w:r>
      <w:r w:rsidRPr="00901B03">
        <w:rPr>
          <w:i/>
          <w:lang w:val="en-CA"/>
        </w:rPr>
        <w:t>decoded picture buffer</w:t>
      </w:r>
      <w:r w:rsidRPr="00901B03">
        <w:rPr>
          <w:lang w:val="en-CA"/>
        </w:rPr>
        <w:t xml:space="preserve"> (for the </w:t>
      </w:r>
      <w:r w:rsidRPr="00901B03">
        <w:rPr>
          <w:i/>
          <w:lang w:val="en-CA"/>
        </w:rPr>
        <w:t>decoded pictures</w:t>
      </w:r>
      <w:r w:rsidRPr="00901B03">
        <w:rPr>
          <w:lang w:val="en-CA"/>
        </w:rPr>
        <w:t xml:space="preserve"> that are to be output from the </w:t>
      </w:r>
      <w:r w:rsidRPr="00901B03">
        <w:rPr>
          <w:i/>
          <w:lang w:val="en-CA"/>
        </w:rPr>
        <w:t>decoded picture buffer</w:t>
      </w:r>
      <w:r w:rsidRPr="00901B03">
        <w:rPr>
          <w:lang w:val="en-CA"/>
        </w:rPr>
        <w:t>).</w:t>
      </w:r>
    </w:p>
    <w:p w14:paraId="52664C76" w14:textId="5FB67CB2" w:rsidR="00D25743" w:rsidRPr="00901B03" w:rsidRDefault="00D25743" w:rsidP="00BA55BF">
      <w:pPr>
        <w:numPr>
          <w:ilvl w:val="1"/>
          <w:numId w:val="2"/>
        </w:numPr>
        <w:rPr>
          <w:lang w:val="en-CA"/>
        </w:rPr>
      </w:pPr>
      <w:r w:rsidRPr="00901B03">
        <w:rPr>
          <w:b/>
          <w:bCs/>
          <w:lang w:val="en-CA"/>
        </w:rPr>
        <w:t>parameter</w:t>
      </w:r>
      <w:r w:rsidRPr="00901B03">
        <w:rPr>
          <w:lang w:val="en-CA"/>
        </w:rPr>
        <w:t xml:space="preserve">: A </w:t>
      </w:r>
      <w:r w:rsidRPr="00901B03">
        <w:rPr>
          <w:i/>
          <w:lang w:val="en-CA"/>
        </w:rPr>
        <w:t xml:space="preserve">syntax element </w:t>
      </w:r>
      <w:r w:rsidRPr="00901B03">
        <w:rPr>
          <w:lang w:val="en-CA"/>
        </w:rPr>
        <w:t>of a</w:t>
      </w:r>
      <w:r w:rsidR="00DD5BF4">
        <w:rPr>
          <w:lang w:val="en-CA"/>
        </w:rPr>
        <w:t>n</w:t>
      </w:r>
      <w:r w:rsidRPr="00901B03">
        <w:rPr>
          <w:lang w:val="en-CA"/>
        </w:rPr>
        <w:t xml:space="preserve"> </w:t>
      </w:r>
      <w:r w:rsidR="00DD5BF4">
        <w:rPr>
          <w:i/>
          <w:iCs/>
          <w:lang w:val="en-CA"/>
        </w:rPr>
        <w:t>SPS</w:t>
      </w:r>
      <w:r w:rsidRPr="00901B03">
        <w:rPr>
          <w:i/>
          <w:lang w:val="en-CA"/>
        </w:rPr>
        <w:t xml:space="preserve"> </w:t>
      </w:r>
      <w:r w:rsidRPr="00901B03">
        <w:rPr>
          <w:lang w:val="en-CA"/>
        </w:rPr>
        <w:t xml:space="preserve">or </w:t>
      </w:r>
      <w:r w:rsidR="00DD5BF4">
        <w:rPr>
          <w:bCs/>
          <w:i/>
          <w:iCs/>
          <w:lang w:val="en-CA"/>
        </w:rPr>
        <w:t>PPS</w:t>
      </w:r>
      <w:r w:rsidRPr="00901B03">
        <w:rPr>
          <w:lang w:val="en-CA"/>
        </w:rPr>
        <w:t xml:space="preserve">, or the second word of the defined term </w:t>
      </w:r>
      <w:r w:rsidRPr="00901B03">
        <w:rPr>
          <w:i/>
          <w:lang w:val="en-CA"/>
        </w:rPr>
        <w:t>quantization parameter</w:t>
      </w:r>
      <w:r w:rsidRPr="00901B03">
        <w:rPr>
          <w:lang w:val="en-CA"/>
        </w:rPr>
        <w:t>.</w:t>
      </w:r>
    </w:p>
    <w:p w14:paraId="39903678" w14:textId="77777777" w:rsidR="00D25743" w:rsidRPr="00901B03" w:rsidRDefault="00D25743" w:rsidP="00BA55BF">
      <w:pPr>
        <w:numPr>
          <w:ilvl w:val="1"/>
          <w:numId w:val="2"/>
        </w:numPr>
        <w:rPr>
          <w:lang w:val="en-CA"/>
        </w:rPr>
      </w:pPr>
      <w:r w:rsidRPr="00901B03">
        <w:rPr>
          <w:b/>
          <w:bCs/>
          <w:lang w:val="en-CA"/>
        </w:rPr>
        <w:t>partitioning</w:t>
      </w:r>
      <w:r w:rsidRPr="00901B03">
        <w:rPr>
          <w:lang w:val="en-CA"/>
        </w:rPr>
        <w:t>: The division of a set into subsets such that each element of the set is in exactly one of the subsets.</w:t>
      </w:r>
    </w:p>
    <w:p w14:paraId="6C865DC7" w14:textId="77777777" w:rsidR="00D25743" w:rsidRPr="00901B03" w:rsidRDefault="00D25743" w:rsidP="00BA55BF">
      <w:pPr>
        <w:numPr>
          <w:ilvl w:val="1"/>
          <w:numId w:val="2"/>
        </w:numPr>
        <w:rPr>
          <w:lang w:val="en-CA"/>
        </w:rPr>
      </w:pPr>
      <w:r w:rsidRPr="00901B03">
        <w:rPr>
          <w:b/>
          <w:bCs/>
          <w:lang w:val="en-CA"/>
        </w:rPr>
        <w:t>picture</w:t>
      </w:r>
      <w:r w:rsidRPr="00901B03">
        <w:rPr>
          <w:lang w:val="en-CA"/>
        </w:rPr>
        <w:t xml:space="preserve">: An array of </w:t>
      </w:r>
      <w:r w:rsidRPr="00901B03">
        <w:rPr>
          <w:i/>
          <w:lang w:val="en-CA"/>
        </w:rPr>
        <w:t>luma</w:t>
      </w:r>
      <w:r w:rsidRPr="00901B03">
        <w:rPr>
          <w:lang w:val="en-CA"/>
        </w:rPr>
        <w:t xml:space="preserve"> samples in monochrome format or an array of </w:t>
      </w:r>
      <w:r w:rsidRPr="00901B03">
        <w:rPr>
          <w:i/>
          <w:lang w:val="en-CA"/>
        </w:rPr>
        <w:t>luma</w:t>
      </w:r>
      <w:r w:rsidRPr="00901B03">
        <w:rPr>
          <w:lang w:val="en-CA"/>
        </w:rPr>
        <w:t xml:space="preserve"> samples and two corresponding arrays of </w:t>
      </w:r>
      <w:r w:rsidRPr="00901B03">
        <w:rPr>
          <w:i/>
          <w:lang w:val="en-CA"/>
        </w:rPr>
        <w:t>chroma</w:t>
      </w:r>
      <w:r w:rsidRPr="00901B03">
        <w:rPr>
          <w:lang w:val="en-CA"/>
        </w:rPr>
        <w:t xml:space="preserve"> samples in 4:2:0, 4:2:2, and 4:4:4 colour format.</w:t>
      </w:r>
      <w:bookmarkStart w:id="38" w:name="_Ref57459798"/>
    </w:p>
    <w:p w14:paraId="79C8805E" w14:textId="77777777" w:rsidR="00D25743" w:rsidRPr="00901B03" w:rsidRDefault="00D25743" w:rsidP="00D25743">
      <w:pPr>
        <w:pStyle w:val="Note1"/>
        <w:ind w:left="1209"/>
        <w:rPr>
          <w:lang w:val="en-CA"/>
        </w:rPr>
      </w:pPr>
      <w:r w:rsidRPr="00901B03">
        <w:rPr>
          <w:lang w:val="en-CA"/>
        </w:rPr>
        <w:t>NOTE – A picture may be either a frame or a field. However, in one CVS, either all pictures are frames or all pictures are fields.</w:t>
      </w:r>
    </w:p>
    <w:p w14:paraId="1BF197B4" w14:textId="3AD4CF81" w:rsidR="00D25743" w:rsidRPr="00901B03" w:rsidRDefault="00D25743" w:rsidP="00BA55BF">
      <w:pPr>
        <w:numPr>
          <w:ilvl w:val="1"/>
          <w:numId w:val="2"/>
        </w:numPr>
        <w:rPr>
          <w:lang w:val="en-CA"/>
        </w:rPr>
      </w:pPr>
      <w:r w:rsidRPr="00901B03">
        <w:rPr>
          <w:b/>
          <w:lang w:val="en-CA"/>
        </w:rPr>
        <w:t>picture parameter set (PPS)</w:t>
      </w:r>
      <w:r w:rsidRPr="00901B03">
        <w:rPr>
          <w:lang w:val="en-CA"/>
        </w:rPr>
        <w:t xml:space="preserve">: A </w:t>
      </w:r>
      <w:r w:rsidRPr="00901B03">
        <w:rPr>
          <w:i/>
          <w:lang w:val="en-CA"/>
        </w:rPr>
        <w:t>syntax structure</w:t>
      </w:r>
      <w:r w:rsidRPr="00901B03">
        <w:rPr>
          <w:lang w:val="en-CA"/>
        </w:rPr>
        <w:t xml:space="preserve"> containing </w:t>
      </w:r>
      <w:r w:rsidRPr="00901B03">
        <w:rPr>
          <w:i/>
          <w:lang w:val="en-CA"/>
        </w:rPr>
        <w:t>syntax elements</w:t>
      </w:r>
      <w:r w:rsidRPr="00901B03">
        <w:rPr>
          <w:lang w:val="en-CA"/>
        </w:rPr>
        <w:t xml:space="preserve"> that apply to zero or more entire </w:t>
      </w:r>
      <w:r w:rsidRPr="00901B03">
        <w:rPr>
          <w:i/>
          <w:lang w:val="en-CA"/>
        </w:rPr>
        <w:t>coded pictures</w:t>
      </w:r>
      <w:r w:rsidRPr="00901B03">
        <w:rPr>
          <w:lang w:val="en-CA"/>
        </w:rPr>
        <w:t xml:space="preserve"> as determined by a </w:t>
      </w:r>
      <w:r w:rsidRPr="00901B03">
        <w:rPr>
          <w:i/>
          <w:lang w:val="en-CA"/>
        </w:rPr>
        <w:t>syntax element</w:t>
      </w:r>
      <w:r w:rsidRPr="00901B03">
        <w:rPr>
          <w:lang w:val="en-CA"/>
        </w:rPr>
        <w:t xml:space="preserve"> found in each </w:t>
      </w:r>
      <w:r w:rsidR="009F3653">
        <w:rPr>
          <w:i/>
          <w:lang w:val="en-CA"/>
        </w:rPr>
        <w:t>slice</w:t>
      </w:r>
      <w:r w:rsidRPr="00901B03">
        <w:rPr>
          <w:i/>
          <w:lang w:val="en-CA"/>
        </w:rPr>
        <w:t xml:space="preserve"> header.</w:t>
      </w:r>
    </w:p>
    <w:bookmarkEnd w:id="38"/>
    <w:p w14:paraId="1E558A1E" w14:textId="77777777" w:rsidR="00D25743" w:rsidRPr="00901B03" w:rsidRDefault="00D25743" w:rsidP="00BA55BF">
      <w:pPr>
        <w:numPr>
          <w:ilvl w:val="1"/>
          <w:numId w:val="2"/>
        </w:numPr>
        <w:rPr>
          <w:lang w:val="en-CA"/>
        </w:rPr>
      </w:pPr>
      <w:r w:rsidRPr="00901B03">
        <w:rPr>
          <w:b/>
          <w:bCs/>
          <w:lang w:val="en-CA"/>
        </w:rPr>
        <w:t>picture order count (POC)</w:t>
      </w:r>
      <w:r w:rsidRPr="00901B03">
        <w:rPr>
          <w:lang w:val="en-CA"/>
        </w:rPr>
        <w:t xml:space="preserve">: A variable that is associated with each </w:t>
      </w:r>
      <w:r w:rsidRPr="00901B03">
        <w:rPr>
          <w:i/>
          <w:lang w:val="en-CA"/>
        </w:rPr>
        <w:t>picture</w:t>
      </w:r>
      <w:r w:rsidRPr="00901B03">
        <w:rPr>
          <w:lang w:val="en-CA"/>
        </w:rPr>
        <w:t xml:space="preserve">, uniquely identifies the associated </w:t>
      </w:r>
      <w:r w:rsidRPr="00901B03">
        <w:rPr>
          <w:i/>
          <w:lang w:val="en-CA"/>
        </w:rPr>
        <w:t>picture</w:t>
      </w:r>
      <w:r w:rsidRPr="00901B03">
        <w:rPr>
          <w:lang w:val="en-CA"/>
        </w:rPr>
        <w:t xml:space="preserve"> among all </w:t>
      </w:r>
      <w:r w:rsidRPr="00901B03">
        <w:rPr>
          <w:i/>
          <w:lang w:val="en-CA"/>
        </w:rPr>
        <w:t>pictures</w:t>
      </w:r>
      <w:r w:rsidRPr="00901B03">
        <w:rPr>
          <w:lang w:val="en-CA"/>
        </w:rPr>
        <w:t xml:space="preserve"> in the </w:t>
      </w:r>
      <w:r w:rsidRPr="00901B03">
        <w:rPr>
          <w:i/>
          <w:lang w:val="en-CA"/>
        </w:rPr>
        <w:t>CVS</w:t>
      </w:r>
      <w:r w:rsidRPr="00901B03">
        <w:rPr>
          <w:lang w:val="en-CA"/>
        </w:rPr>
        <w:t xml:space="preserve">, and, when the associated </w:t>
      </w:r>
      <w:r w:rsidRPr="00901B03">
        <w:rPr>
          <w:i/>
          <w:lang w:val="en-CA"/>
        </w:rPr>
        <w:t>picture</w:t>
      </w:r>
      <w:r w:rsidRPr="00901B03">
        <w:rPr>
          <w:lang w:val="en-CA"/>
        </w:rPr>
        <w:t xml:space="preserve"> is to be output from the </w:t>
      </w:r>
      <w:r w:rsidRPr="00901B03">
        <w:rPr>
          <w:i/>
          <w:lang w:val="en-CA"/>
        </w:rPr>
        <w:t>decoded picture buffer</w:t>
      </w:r>
      <w:r w:rsidRPr="00901B03">
        <w:rPr>
          <w:lang w:val="en-CA"/>
        </w:rPr>
        <w:t xml:space="preserve">, indicates the position of the associated </w:t>
      </w:r>
      <w:r w:rsidRPr="00901B03">
        <w:rPr>
          <w:i/>
          <w:lang w:val="en-CA"/>
        </w:rPr>
        <w:t>picture</w:t>
      </w:r>
      <w:r w:rsidRPr="00901B03">
        <w:rPr>
          <w:lang w:val="en-CA"/>
        </w:rPr>
        <w:t xml:space="preserve"> in </w:t>
      </w:r>
      <w:r w:rsidRPr="00901B03">
        <w:rPr>
          <w:i/>
          <w:lang w:val="en-CA"/>
        </w:rPr>
        <w:t>output order</w:t>
      </w:r>
      <w:r w:rsidRPr="00901B03">
        <w:rPr>
          <w:lang w:val="en-CA"/>
        </w:rPr>
        <w:t xml:space="preserve"> relative to the </w:t>
      </w:r>
      <w:r w:rsidRPr="00901B03">
        <w:rPr>
          <w:i/>
          <w:lang w:val="en-CA"/>
        </w:rPr>
        <w:t>output order</w:t>
      </w:r>
      <w:r w:rsidRPr="00901B03">
        <w:rPr>
          <w:lang w:val="en-CA"/>
        </w:rPr>
        <w:t xml:space="preserve"> positions of the other </w:t>
      </w:r>
      <w:r w:rsidRPr="00901B03">
        <w:rPr>
          <w:i/>
          <w:lang w:val="en-CA"/>
        </w:rPr>
        <w:t>pictures</w:t>
      </w:r>
      <w:r w:rsidRPr="00901B03">
        <w:rPr>
          <w:lang w:val="en-CA"/>
        </w:rPr>
        <w:t xml:space="preserve"> in the same </w:t>
      </w:r>
      <w:r w:rsidRPr="00901B03">
        <w:rPr>
          <w:i/>
          <w:lang w:val="en-CA"/>
        </w:rPr>
        <w:t>CVS</w:t>
      </w:r>
      <w:r w:rsidRPr="00901B03">
        <w:rPr>
          <w:lang w:val="en-CA"/>
        </w:rPr>
        <w:t xml:space="preserve"> that are to be output from the </w:t>
      </w:r>
      <w:r w:rsidRPr="00901B03">
        <w:rPr>
          <w:i/>
          <w:lang w:val="en-CA"/>
        </w:rPr>
        <w:t>decoded picture buffer</w:t>
      </w:r>
      <w:r w:rsidRPr="00901B03">
        <w:rPr>
          <w:lang w:val="en-CA"/>
        </w:rPr>
        <w:t>.</w:t>
      </w:r>
    </w:p>
    <w:p w14:paraId="52A05D71" w14:textId="77777777" w:rsidR="00D25743" w:rsidRPr="00901B03" w:rsidRDefault="00D25743" w:rsidP="00BA55BF">
      <w:pPr>
        <w:numPr>
          <w:ilvl w:val="1"/>
          <w:numId w:val="2"/>
        </w:numPr>
        <w:rPr>
          <w:lang w:val="en-CA"/>
        </w:rPr>
      </w:pPr>
      <w:r w:rsidRPr="00901B03">
        <w:rPr>
          <w:b/>
          <w:bCs/>
          <w:lang w:val="en-CA"/>
        </w:rPr>
        <w:t>prediction</w:t>
      </w:r>
      <w:r w:rsidRPr="00901B03">
        <w:rPr>
          <w:lang w:val="en-CA"/>
        </w:rPr>
        <w:t xml:space="preserve">: An embodiment of the </w:t>
      </w:r>
      <w:r w:rsidRPr="00901B03">
        <w:rPr>
          <w:i/>
          <w:iCs/>
          <w:lang w:val="en-CA"/>
        </w:rPr>
        <w:t>prediction process</w:t>
      </w:r>
      <w:r w:rsidRPr="00901B03">
        <w:rPr>
          <w:lang w:val="en-CA"/>
        </w:rPr>
        <w:t>.</w:t>
      </w:r>
    </w:p>
    <w:p w14:paraId="6D2D88E5" w14:textId="77777777" w:rsidR="00D25743" w:rsidRPr="00901B03" w:rsidRDefault="00D25743" w:rsidP="00BA55BF">
      <w:pPr>
        <w:numPr>
          <w:ilvl w:val="1"/>
          <w:numId w:val="2"/>
        </w:numPr>
        <w:rPr>
          <w:lang w:val="en-CA"/>
        </w:rPr>
      </w:pPr>
      <w:r w:rsidRPr="00901B03">
        <w:rPr>
          <w:b/>
          <w:bCs/>
          <w:lang w:val="en-CA"/>
        </w:rPr>
        <w:t>prediction process</w:t>
      </w:r>
      <w:r w:rsidRPr="00901B03">
        <w:rPr>
          <w:lang w:val="en-CA"/>
        </w:rPr>
        <w:t xml:space="preserve">: The use of a </w:t>
      </w:r>
      <w:r w:rsidRPr="00901B03">
        <w:rPr>
          <w:i/>
          <w:iCs/>
          <w:lang w:val="en-CA"/>
        </w:rPr>
        <w:t>predictor</w:t>
      </w:r>
      <w:r w:rsidRPr="00901B03">
        <w:rPr>
          <w:lang w:val="en-CA"/>
        </w:rPr>
        <w:t xml:space="preserve"> to provide an estimate of the data element (e.g., sample value or motion vector) currently being decoded.</w:t>
      </w:r>
    </w:p>
    <w:p w14:paraId="06E9B906" w14:textId="7A87D437" w:rsidR="00D25743" w:rsidRPr="00901B03" w:rsidRDefault="00D25743" w:rsidP="00BA55BF">
      <w:pPr>
        <w:numPr>
          <w:ilvl w:val="1"/>
          <w:numId w:val="2"/>
        </w:numPr>
        <w:rPr>
          <w:lang w:val="en-CA"/>
        </w:rPr>
      </w:pPr>
      <w:r w:rsidRPr="00901B03">
        <w:rPr>
          <w:b/>
          <w:bCs/>
          <w:lang w:val="en-CA"/>
        </w:rPr>
        <w:t xml:space="preserve">predictive (P) </w:t>
      </w:r>
      <w:r w:rsidR="009F3653">
        <w:rPr>
          <w:b/>
          <w:bCs/>
          <w:lang w:val="en-CA"/>
        </w:rPr>
        <w:t>slice</w:t>
      </w:r>
      <w:r w:rsidRPr="00901B03">
        <w:rPr>
          <w:bCs/>
          <w:lang w:val="en-CA"/>
        </w:rPr>
        <w:t xml:space="preserve">: </w:t>
      </w:r>
      <w:r w:rsidRPr="00901B03">
        <w:rPr>
          <w:lang w:val="en-CA"/>
        </w:rPr>
        <w:t xml:space="preserve">A </w:t>
      </w:r>
      <w:r w:rsidR="009F3653">
        <w:rPr>
          <w:i/>
          <w:iCs/>
          <w:lang w:val="en-CA"/>
        </w:rPr>
        <w:t>slice</w:t>
      </w:r>
      <w:r w:rsidRPr="00901B03">
        <w:rPr>
          <w:lang w:val="en-CA"/>
        </w:rPr>
        <w:t xml:space="preserve"> that is decoded using </w:t>
      </w:r>
      <w:r w:rsidRPr="00901B03">
        <w:rPr>
          <w:i/>
          <w:lang w:val="en-CA"/>
        </w:rPr>
        <w:t>intra</w:t>
      </w:r>
      <w:r w:rsidRPr="00901B03">
        <w:rPr>
          <w:lang w:val="en-CA"/>
        </w:rPr>
        <w:t xml:space="preserve"> </w:t>
      </w:r>
      <w:r w:rsidRPr="00901B03">
        <w:rPr>
          <w:i/>
          <w:lang w:val="en-CA"/>
        </w:rPr>
        <w:t>prediction</w:t>
      </w:r>
      <w:r w:rsidRPr="00901B03">
        <w:rPr>
          <w:lang w:val="en-CA"/>
        </w:rPr>
        <w:t xml:space="preserve"> </w:t>
      </w:r>
      <w:r w:rsidRPr="00901B03">
        <w:rPr>
          <w:iCs/>
          <w:lang w:val="en-CA"/>
        </w:rPr>
        <w:t>or using</w:t>
      </w:r>
      <w:r w:rsidRPr="00901B03">
        <w:rPr>
          <w:lang w:val="en-CA"/>
        </w:rPr>
        <w:t xml:space="preserve"> </w:t>
      </w:r>
      <w:r w:rsidRPr="00901B03">
        <w:rPr>
          <w:i/>
          <w:iCs/>
          <w:lang w:val="en-CA"/>
        </w:rPr>
        <w:t>inter prediction</w:t>
      </w:r>
      <w:r w:rsidRPr="00901B03">
        <w:rPr>
          <w:lang w:val="en-CA"/>
        </w:rPr>
        <w:t xml:space="preserve"> with at most one </w:t>
      </w:r>
      <w:r w:rsidRPr="00901B03">
        <w:rPr>
          <w:i/>
          <w:iCs/>
          <w:lang w:val="en-CA"/>
        </w:rPr>
        <w:t>motion vector</w:t>
      </w:r>
      <w:r w:rsidRPr="00901B03">
        <w:rPr>
          <w:lang w:val="en-CA"/>
        </w:rPr>
        <w:t xml:space="preserve"> and </w:t>
      </w:r>
      <w:r w:rsidRPr="00901B03">
        <w:rPr>
          <w:i/>
          <w:iCs/>
          <w:lang w:val="en-CA"/>
        </w:rPr>
        <w:t>reference index</w:t>
      </w:r>
      <w:r w:rsidRPr="00901B03">
        <w:rPr>
          <w:lang w:val="en-CA"/>
        </w:rPr>
        <w:t xml:space="preserve"> to </w:t>
      </w:r>
      <w:r w:rsidRPr="00901B03">
        <w:rPr>
          <w:i/>
          <w:iCs/>
          <w:lang w:val="en-CA"/>
        </w:rPr>
        <w:t>predict</w:t>
      </w:r>
      <w:r w:rsidRPr="00901B03">
        <w:rPr>
          <w:lang w:val="en-CA"/>
        </w:rPr>
        <w:t xml:space="preserve"> the sample values of each </w:t>
      </w:r>
      <w:r w:rsidRPr="00901B03">
        <w:rPr>
          <w:i/>
          <w:iCs/>
          <w:lang w:val="en-CA"/>
        </w:rPr>
        <w:t>block</w:t>
      </w:r>
      <w:r w:rsidRPr="00901B03">
        <w:rPr>
          <w:lang w:val="en-CA"/>
        </w:rPr>
        <w:t>.</w:t>
      </w:r>
    </w:p>
    <w:p w14:paraId="4F6BCA29" w14:textId="77777777" w:rsidR="00D25743" w:rsidRPr="00901B03" w:rsidRDefault="00D25743" w:rsidP="00BA55BF">
      <w:pPr>
        <w:numPr>
          <w:ilvl w:val="1"/>
          <w:numId w:val="2"/>
        </w:numPr>
        <w:rPr>
          <w:lang w:val="en-CA"/>
        </w:rPr>
      </w:pPr>
      <w:bookmarkStart w:id="39" w:name="_Ref57452034"/>
      <w:r w:rsidRPr="00901B03">
        <w:rPr>
          <w:b/>
          <w:bCs/>
          <w:lang w:val="en-CA"/>
        </w:rPr>
        <w:t>predictor</w:t>
      </w:r>
      <w:r w:rsidRPr="00901B03">
        <w:rPr>
          <w:lang w:val="en-CA"/>
        </w:rPr>
        <w:t xml:space="preserve">: A combination of specified values or previously decoded data elements (e.g., sample value or motion vector) used in the </w:t>
      </w:r>
      <w:r w:rsidRPr="00901B03">
        <w:rPr>
          <w:i/>
          <w:iCs/>
          <w:lang w:val="en-CA"/>
        </w:rPr>
        <w:t>decoding process</w:t>
      </w:r>
      <w:r w:rsidRPr="00901B03">
        <w:rPr>
          <w:lang w:val="en-CA"/>
        </w:rPr>
        <w:t xml:space="preserve"> of subsequent data elements.</w:t>
      </w:r>
      <w:bookmarkEnd w:id="39"/>
    </w:p>
    <w:p w14:paraId="75375C76" w14:textId="49BDD2F8" w:rsidR="00D25743" w:rsidRPr="00901B03" w:rsidRDefault="00D25743" w:rsidP="00BA55BF">
      <w:pPr>
        <w:numPr>
          <w:ilvl w:val="1"/>
          <w:numId w:val="2"/>
        </w:numPr>
        <w:rPr>
          <w:lang w:val="en-CA"/>
        </w:rPr>
      </w:pPr>
      <w:r w:rsidRPr="00901B03">
        <w:rPr>
          <w:b/>
          <w:bCs/>
          <w:lang w:val="en-CA"/>
        </w:rPr>
        <w:lastRenderedPageBreak/>
        <w:t>profile</w:t>
      </w:r>
      <w:r w:rsidRPr="00901B03">
        <w:rPr>
          <w:lang w:val="en-CA"/>
        </w:rPr>
        <w:t xml:space="preserve">: A specified subset of the syntax of </w:t>
      </w:r>
      <w:r w:rsidR="00E91647">
        <w:rPr>
          <w:lang w:val="en-CA"/>
        </w:rPr>
        <w:t>this document</w:t>
      </w:r>
      <w:r w:rsidRPr="00901B03">
        <w:rPr>
          <w:lang w:val="en-CA"/>
        </w:rPr>
        <w:t>.</w:t>
      </w:r>
    </w:p>
    <w:p w14:paraId="32CE0396" w14:textId="77777777" w:rsidR="00165C3E" w:rsidRPr="00901B03" w:rsidRDefault="00165C3E" w:rsidP="00BA55BF">
      <w:pPr>
        <w:numPr>
          <w:ilvl w:val="1"/>
          <w:numId w:val="2"/>
        </w:numPr>
        <w:rPr>
          <w:b/>
          <w:bCs/>
          <w:lang w:val="en-CA"/>
        </w:rPr>
      </w:pPr>
      <w:r w:rsidRPr="00901B03">
        <w:rPr>
          <w:b/>
          <w:bCs/>
          <w:lang w:val="en-CA"/>
        </w:rPr>
        <w:t>quantization parameter</w:t>
      </w:r>
      <w:r w:rsidRPr="00901B03">
        <w:rPr>
          <w:lang w:val="en-CA"/>
        </w:rPr>
        <w:t xml:space="preserve">: A variable used by the </w:t>
      </w:r>
      <w:r w:rsidRPr="00901B03">
        <w:rPr>
          <w:i/>
          <w:iCs/>
          <w:lang w:val="en-CA"/>
        </w:rPr>
        <w:t>decoding process</w:t>
      </w:r>
      <w:r w:rsidRPr="00901B03">
        <w:rPr>
          <w:lang w:val="en-CA"/>
        </w:rPr>
        <w:t xml:space="preserve"> for </w:t>
      </w:r>
      <w:r w:rsidRPr="00901B03">
        <w:rPr>
          <w:i/>
          <w:iCs/>
          <w:lang w:val="en-CA"/>
        </w:rPr>
        <w:t>scaling</w:t>
      </w:r>
      <w:r w:rsidRPr="00901B03">
        <w:rPr>
          <w:lang w:val="en-CA"/>
        </w:rPr>
        <w:t xml:space="preserve"> of </w:t>
      </w:r>
      <w:r w:rsidRPr="00901B03">
        <w:rPr>
          <w:i/>
          <w:iCs/>
          <w:lang w:val="en-CA"/>
        </w:rPr>
        <w:t>transform coefficient levels</w:t>
      </w:r>
      <w:r w:rsidRPr="00901B03">
        <w:rPr>
          <w:lang w:val="en-CA"/>
        </w:rPr>
        <w:t>.</w:t>
      </w:r>
    </w:p>
    <w:p w14:paraId="246C620B" w14:textId="77777777" w:rsidR="00165C3E" w:rsidRPr="00901B03" w:rsidRDefault="00165C3E" w:rsidP="00BA55BF">
      <w:pPr>
        <w:numPr>
          <w:ilvl w:val="1"/>
          <w:numId w:val="2"/>
        </w:numPr>
        <w:rPr>
          <w:lang w:val="en-CA"/>
        </w:rPr>
      </w:pPr>
      <w:r w:rsidRPr="00901B03">
        <w:rPr>
          <w:b/>
          <w:bCs/>
          <w:lang w:val="en-CA"/>
        </w:rPr>
        <w:t>random access</w:t>
      </w:r>
      <w:r w:rsidRPr="00901B03">
        <w:rPr>
          <w:lang w:val="en-CA"/>
        </w:rPr>
        <w:t xml:space="preserve">: The act of starting the decoding process for a </w:t>
      </w:r>
      <w:r w:rsidRPr="00901B03">
        <w:rPr>
          <w:i/>
          <w:lang w:val="en-CA"/>
        </w:rPr>
        <w:t>bit</w:t>
      </w:r>
      <w:r w:rsidRPr="00901B03">
        <w:rPr>
          <w:i/>
          <w:iCs/>
          <w:lang w:val="en-CA"/>
        </w:rPr>
        <w:t>stream</w:t>
      </w:r>
      <w:r w:rsidRPr="00901B03">
        <w:rPr>
          <w:lang w:val="en-CA"/>
        </w:rPr>
        <w:t xml:space="preserve"> at a point other than the beginning of the stream.</w:t>
      </w:r>
    </w:p>
    <w:p w14:paraId="6CF9FD96" w14:textId="77777777" w:rsidR="00C90EE0" w:rsidRPr="00901B03" w:rsidRDefault="00C90EE0" w:rsidP="00BA55BF">
      <w:pPr>
        <w:numPr>
          <w:ilvl w:val="1"/>
          <w:numId w:val="2"/>
        </w:numPr>
        <w:rPr>
          <w:lang w:val="en-CA"/>
        </w:rPr>
      </w:pPr>
      <w:r w:rsidRPr="00901B03">
        <w:rPr>
          <w:b/>
          <w:bCs/>
          <w:lang w:val="en-CA"/>
        </w:rPr>
        <w:t>raster scan</w:t>
      </w:r>
      <w:r w:rsidRPr="00901B03">
        <w:rPr>
          <w:lang w:val="en-CA"/>
        </w:rPr>
        <w:t>: A mapping of a rectangular two-dimensional pattern to a one-dimensional pattern such that the first entries in the one-dimensional pattern are from the first top row of the two-dimensional pattern scanned from left to right, followed similarly by the second, third, etc., rows of the pattern (going down) each scanned from left to right.</w:t>
      </w:r>
    </w:p>
    <w:p w14:paraId="4D82492B" w14:textId="77777777" w:rsidR="00C90EE0" w:rsidRPr="00901B03" w:rsidRDefault="00C90EE0" w:rsidP="00BA55BF">
      <w:pPr>
        <w:numPr>
          <w:ilvl w:val="1"/>
          <w:numId w:val="2"/>
        </w:numPr>
        <w:rPr>
          <w:lang w:val="en-CA"/>
        </w:rPr>
      </w:pPr>
      <w:bookmarkStart w:id="40" w:name="_Ref57451962"/>
      <w:r w:rsidRPr="00901B03">
        <w:rPr>
          <w:b/>
          <w:bCs/>
          <w:lang w:val="en-CA"/>
        </w:rPr>
        <w:t>raw byte sequence payload (RBSP)</w:t>
      </w:r>
      <w:r w:rsidRPr="00901B03">
        <w:rPr>
          <w:bCs/>
          <w:lang w:val="en-CA"/>
        </w:rPr>
        <w:t>:</w:t>
      </w:r>
      <w:r w:rsidRPr="00901B03">
        <w:rPr>
          <w:lang w:val="en-CA"/>
        </w:rPr>
        <w:t xml:space="preserve"> A </w:t>
      </w:r>
      <w:r w:rsidRPr="00901B03">
        <w:rPr>
          <w:i/>
          <w:lang w:val="en-CA"/>
        </w:rPr>
        <w:t>syntax structure</w:t>
      </w:r>
      <w:r w:rsidRPr="00901B03">
        <w:rPr>
          <w:lang w:val="en-CA"/>
        </w:rPr>
        <w:t xml:space="preserve"> containing an integer number of </w:t>
      </w:r>
      <w:r w:rsidRPr="00901B03">
        <w:rPr>
          <w:i/>
          <w:lang w:val="en-CA"/>
        </w:rPr>
        <w:t>bytes</w:t>
      </w:r>
      <w:r w:rsidRPr="00901B03">
        <w:rPr>
          <w:lang w:val="en-CA"/>
        </w:rPr>
        <w:t xml:space="preserve"> that is encapsulated in a </w:t>
      </w:r>
      <w:r w:rsidRPr="00901B03">
        <w:rPr>
          <w:i/>
          <w:iCs/>
          <w:lang w:val="en-CA"/>
        </w:rPr>
        <w:t>NAL unit</w:t>
      </w:r>
      <w:r w:rsidRPr="00901B03">
        <w:rPr>
          <w:lang w:val="en-CA"/>
        </w:rPr>
        <w:t xml:space="preserve"> and that is either empty or has the form of a </w:t>
      </w:r>
      <w:r w:rsidRPr="00901B03">
        <w:rPr>
          <w:i/>
          <w:iCs/>
          <w:lang w:val="en-CA"/>
        </w:rPr>
        <w:t>string of data bits</w:t>
      </w:r>
      <w:r w:rsidRPr="00901B03">
        <w:rPr>
          <w:lang w:val="en-CA"/>
        </w:rPr>
        <w:t xml:space="preserve"> containing </w:t>
      </w:r>
      <w:r w:rsidRPr="00901B03">
        <w:rPr>
          <w:i/>
          <w:lang w:val="en-CA"/>
        </w:rPr>
        <w:t>syntax elements</w:t>
      </w:r>
      <w:r w:rsidRPr="00901B03">
        <w:rPr>
          <w:lang w:val="en-CA"/>
        </w:rPr>
        <w:t xml:space="preserve"> followed by an </w:t>
      </w:r>
      <w:r w:rsidRPr="00901B03">
        <w:rPr>
          <w:i/>
          <w:iCs/>
          <w:lang w:val="en-CA"/>
        </w:rPr>
        <w:t>RBSP stop bit</w:t>
      </w:r>
      <w:r w:rsidRPr="00901B03">
        <w:rPr>
          <w:lang w:val="en-CA"/>
        </w:rPr>
        <w:t xml:space="preserve"> and zero or more subsequent bits equal to 0.</w:t>
      </w:r>
      <w:bookmarkEnd w:id="40"/>
    </w:p>
    <w:p w14:paraId="1A3DE332" w14:textId="77777777" w:rsidR="00C90EE0" w:rsidRPr="00901B03" w:rsidRDefault="00C90EE0" w:rsidP="00BA55BF">
      <w:pPr>
        <w:numPr>
          <w:ilvl w:val="1"/>
          <w:numId w:val="2"/>
        </w:numPr>
        <w:rPr>
          <w:b/>
          <w:bCs/>
          <w:lang w:val="en-CA"/>
        </w:rPr>
      </w:pPr>
      <w:bookmarkStart w:id="41" w:name="_Ref57451966"/>
      <w:r w:rsidRPr="00901B03">
        <w:rPr>
          <w:b/>
          <w:bCs/>
          <w:lang w:val="en-CA"/>
        </w:rPr>
        <w:t>raw byte sequence payload (RBSP) stop bit</w:t>
      </w:r>
      <w:r w:rsidRPr="00901B03">
        <w:rPr>
          <w:bCs/>
          <w:lang w:val="en-CA"/>
        </w:rPr>
        <w:t>:</w:t>
      </w:r>
      <w:r w:rsidRPr="00901B03">
        <w:rPr>
          <w:lang w:val="en-CA"/>
        </w:rPr>
        <w:t xml:space="preserve"> A bit equal to 1 present within a </w:t>
      </w:r>
      <w:r w:rsidRPr="00901B03">
        <w:rPr>
          <w:i/>
          <w:iCs/>
          <w:lang w:val="en-CA"/>
        </w:rPr>
        <w:t xml:space="preserve">raw byte sequence payload (RBSP) </w:t>
      </w:r>
      <w:r w:rsidRPr="00901B03">
        <w:rPr>
          <w:lang w:val="en-CA"/>
        </w:rPr>
        <w:t xml:space="preserve">after a </w:t>
      </w:r>
      <w:r w:rsidRPr="00901B03">
        <w:rPr>
          <w:i/>
          <w:iCs/>
          <w:lang w:val="en-CA"/>
        </w:rPr>
        <w:t>string of data bits</w:t>
      </w:r>
      <w:r w:rsidRPr="00901B03">
        <w:rPr>
          <w:lang w:val="en-CA"/>
        </w:rPr>
        <w:t xml:space="preserve">, for which the location of the end within an </w:t>
      </w:r>
      <w:r w:rsidRPr="00901B03">
        <w:rPr>
          <w:i/>
          <w:iCs/>
          <w:lang w:val="en-CA"/>
        </w:rPr>
        <w:t xml:space="preserve">RBSP </w:t>
      </w:r>
      <w:r w:rsidRPr="00901B03">
        <w:rPr>
          <w:lang w:val="en-CA"/>
        </w:rPr>
        <w:t xml:space="preserve">can be identified by searching from the end of the </w:t>
      </w:r>
      <w:r w:rsidRPr="00901B03">
        <w:rPr>
          <w:i/>
          <w:iCs/>
          <w:lang w:val="en-CA"/>
        </w:rPr>
        <w:t>RBSP</w:t>
      </w:r>
      <w:r w:rsidRPr="00901B03">
        <w:rPr>
          <w:lang w:val="en-CA"/>
        </w:rPr>
        <w:t xml:space="preserve"> for the </w:t>
      </w:r>
      <w:r w:rsidRPr="00901B03">
        <w:rPr>
          <w:i/>
          <w:iCs/>
          <w:lang w:val="en-CA"/>
        </w:rPr>
        <w:t>RBSP stop bit</w:t>
      </w:r>
      <w:r w:rsidRPr="00901B03">
        <w:rPr>
          <w:lang w:val="en-CA"/>
        </w:rPr>
        <w:t xml:space="preserve">, which is the last non-zero bit in the </w:t>
      </w:r>
      <w:r w:rsidRPr="00901B03">
        <w:rPr>
          <w:i/>
          <w:iCs/>
          <w:lang w:val="en-CA"/>
        </w:rPr>
        <w:t>RBSP.</w:t>
      </w:r>
      <w:bookmarkEnd w:id="41"/>
    </w:p>
    <w:p w14:paraId="5341B035" w14:textId="77777777" w:rsidR="00C90EE0" w:rsidRPr="00901B03" w:rsidRDefault="00C90EE0" w:rsidP="00BA55BF">
      <w:pPr>
        <w:numPr>
          <w:ilvl w:val="1"/>
          <w:numId w:val="2"/>
        </w:numPr>
        <w:rPr>
          <w:lang w:val="en-CA"/>
        </w:rPr>
      </w:pPr>
      <w:r w:rsidRPr="00901B03">
        <w:rPr>
          <w:b/>
          <w:bCs/>
          <w:lang w:val="en-CA"/>
        </w:rPr>
        <w:t>reference index</w:t>
      </w:r>
      <w:r w:rsidRPr="00901B03">
        <w:rPr>
          <w:lang w:val="en-CA"/>
        </w:rPr>
        <w:t xml:space="preserve">: An index into a </w:t>
      </w:r>
      <w:r w:rsidRPr="00901B03">
        <w:rPr>
          <w:i/>
          <w:lang w:val="en-CA"/>
        </w:rPr>
        <w:t>reference picture list</w:t>
      </w:r>
      <w:r w:rsidRPr="00901B03">
        <w:rPr>
          <w:lang w:val="en-CA"/>
        </w:rPr>
        <w:t>.</w:t>
      </w:r>
    </w:p>
    <w:p w14:paraId="1A11C031" w14:textId="55EF691E" w:rsidR="00C90EE0" w:rsidRPr="00901B03" w:rsidRDefault="00C90EE0" w:rsidP="00BA55BF">
      <w:pPr>
        <w:numPr>
          <w:ilvl w:val="1"/>
          <w:numId w:val="2"/>
        </w:numPr>
        <w:rPr>
          <w:lang w:val="en-CA"/>
        </w:rPr>
      </w:pPr>
      <w:r w:rsidRPr="00901B03">
        <w:rPr>
          <w:b/>
          <w:bCs/>
          <w:lang w:val="en-CA"/>
        </w:rPr>
        <w:t>reference picture</w:t>
      </w:r>
      <w:r w:rsidRPr="00901B03">
        <w:rPr>
          <w:lang w:val="en-CA"/>
        </w:rPr>
        <w:t xml:space="preserve">: </w:t>
      </w:r>
      <w:r w:rsidRPr="00901B03">
        <w:rPr>
          <w:bCs/>
          <w:lang w:val="en-CA"/>
        </w:rPr>
        <w:t xml:space="preserve">A </w:t>
      </w:r>
      <w:r w:rsidRPr="00901B03">
        <w:rPr>
          <w:bCs/>
          <w:i/>
          <w:lang w:val="en-CA"/>
        </w:rPr>
        <w:t>picture</w:t>
      </w:r>
      <w:r w:rsidRPr="00901B03">
        <w:rPr>
          <w:bCs/>
          <w:lang w:val="en-CA"/>
        </w:rPr>
        <w:t xml:space="preserve"> that </w:t>
      </w:r>
      <w:r w:rsidRPr="00901B03">
        <w:rPr>
          <w:lang w:val="en-CA"/>
        </w:rPr>
        <w:t xml:space="preserve">is a </w:t>
      </w:r>
      <w:r w:rsidRPr="00901B03">
        <w:rPr>
          <w:i/>
          <w:lang w:val="en-CA"/>
        </w:rPr>
        <w:t>short-term reference picture</w:t>
      </w:r>
      <w:r w:rsidR="00C03918" w:rsidRPr="00C03918">
        <w:rPr>
          <w:lang w:val="en-CA"/>
        </w:rPr>
        <w:t xml:space="preserve"> </w:t>
      </w:r>
      <w:r w:rsidR="00C03918">
        <w:rPr>
          <w:lang w:val="en-CA"/>
        </w:rPr>
        <w:t>or</w:t>
      </w:r>
      <w:r w:rsidR="00C03918" w:rsidRPr="00901B03">
        <w:rPr>
          <w:lang w:val="en-CA"/>
        </w:rPr>
        <w:t xml:space="preserve"> </w:t>
      </w:r>
      <w:r w:rsidR="00C03918">
        <w:rPr>
          <w:i/>
          <w:lang w:val="en-CA"/>
        </w:rPr>
        <w:t>long</w:t>
      </w:r>
      <w:r w:rsidR="00C03918" w:rsidRPr="00901B03">
        <w:rPr>
          <w:i/>
          <w:lang w:val="en-CA"/>
        </w:rPr>
        <w:t>-term reference picture</w:t>
      </w:r>
      <w:r w:rsidRPr="00901B03">
        <w:rPr>
          <w:lang w:val="en-CA"/>
        </w:rPr>
        <w:t>.</w:t>
      </w:r>
    </w:p>
    <w:p w14:paraId="3606D099" w14:textId="77777777" w:rsidR="00C90EE0" w:rsidRPr="00901B03" w:rsidRDefault="00C90EE0" w:rsidP="00C90EE0">
      <w:pPr>
        <w:pStyle w:val="Note1"/>
        <w:ind w:left="1209"/>
        <w:rPr>
          <w:lang w:val="en-CA"/>
        </w:rPr>
      </w:pPr>
      <w:r w:rsidRPr="00901B03">
        <w:rPr>
          <w:lang w:val="en-CA"/>
        </w:rPr>
        <w:t>NOTE – A reference picture contains samples that may be used for inter prediction in the decoding process of subsequent pictures in decoding order.</w:t>
      </w:r>
    </w:p>
    <w:p w14:paraId="3E7D4B48" w14:textId="47E5457B" w:rsidR="00C90EE0" w:rsidRPr="00901B03" w:rsidRDefault="00C90EE0" w:rsidP="00BA55BF">
      <w:pPr>
        <w:numPr>
          <w:ilvl w:val="1"/>
          <w:numId w:val="2"/>
        </w:numPr>
        <w:rPr>
          <w:lang w:val="en-CA"/>
        </w:rPr>
      </w:pPr>
      <w:r w:rsidRPr="00901B03">
        <w:rPr>
          <w:b/>
          <w:bCs/>
          <w:lang w:val="en-CA"/>
        </w:rPr>
        <w:t>reference picture list</w:t>
      </w:r>
      <w:r w:rsidRPr="00901B03">
        <w:rPr>
          <w:lang w:val="en-CA"/>
        </w:rPr>
        <w:t xml:space="preserve">: A list of </w:t>
      </w:r>
      <w:r w:rsidRPr="00901B03">
        <w:rPr>
          <w:i/>
          <w:lang w:val="en-CA"/>
        </w:rPr>
        <w:t>reference pictures</w:t>
      </w:r>
      <w:r w:rsidRPr="00901B03">
        <w:rPr>
          <w:lang w:val="en-CA"/>
        </w:rPr>
        <w:t xml:space="preserve"> that is used for </w:t>
      </w:r>
      <w:r w:rsidRPr="00901B03">
        <w:rPr>
          <w:i/>
          <w:lang w:val="en-CA" w:eastAsia="ko-KR"/>
        </w:rPr>
        <w:t xml:space="preserve">inter </w:t>
      </w:r>
      <w:r w:rsidRPr="00901B03">
        <w:rPr>
          <w:i/>
          <w:lang w:val="en-CA"/>
        </w:rPr>
        <w:t>prediction</w:t>
      </w:r>
      <w:r w:rsidRPr="00901B03">
        <w:rPr>
          <w:lang w:val="en-CA"/>
        </w:rPr>
        <w:t xml:space="preserve"> of a </w:t>
      </w:r>
      <w:r w:rsidRPr="00901B03">
        <w:rPr>
          <w:i/>
          <w:lang w:val="en-CA"/>
        </w:rPr>
        <w:t>P</w:t>
      </w:r>
      <w:r w:rsidRPr="00901B03">
        <w:rPr>
          <w:lang w:val="en-CA"/>
        </w:rPr>
        <w:t xml:space="preserve"> or </w:t>
      </w:r>
      <w:r w:rsidRPr="00901B03">
        <w:rPr>
          <w:i/>
          <w:lang w:val="en-CA"/>
        </w:rPr>
        <w:t xml:space="preserve">B </w:t>
      </w:r>
      <w:r w:rsidR="009F3653">
        <w:rPr>
          <w:i/>
          <w:lang w:val="en-CA"/>
        </w:rPr>
        <w:t>slice</w:t>
      </w:r>
      <w:r w:rsidRPr="00901B03">
        <w:rPr>
          <w:i/>
          <w:lang w:val="en-CA"/>
        </w:rPr>
        <w:t>.</w:t>
      </w:r>
    </w:p>
    <w:p w14:paraId="67BDF0DB" w14:textId="4AE049D6" w:rsidR="00C90EE0" w:rsidRPr="00901B03" w:rsidRDefault="00C90EE0" w:rsidP="00C90EE0">
      <w:pPr>
        <w:pStyle w:val="Note1"/>
        <w:ind w:left="1209"/>
        <w:rPr>
          <w:lang w:val="en-CA"/>
        </w:rPr>
      </w:pPr>
      <w:r w:rsidRPr="00901B03">
        <w:rPr>
          <w:lang w:val="en-CA"/>
        </w:rPr>
        <w:t xml:space="preserve">NOTE – For the decoding process of a P </w:t>
      </w:r>
      <w:r w:rsidR="009F3653">
        <w:rPr>
          <w:lang w:val="en-CA"/>
        </w:rPr>
        <w:t>slice</w:t>
      </w:r>
      <w:r w:rsidRPr="00901B03">
        <w:rPr>
          <w:lang w:val="en-CA"/>
        </w:rPr>
        <w:t xml:space="preserve">, there is one reference picture list – </w:t>
      </w:r>
      <w:r w:rsidRPr="00901B03">
        <w:rPr>
          <w:lang w:val="en-CA" w:eastAsia="ko-KR"/>
        </w:rPr>
        <w:t>reference picture list 0</w:t>
      </w:r>
      <w:r w:rsidRPr="00901B03">
        <w:rPr>
          <w:lang w:val="en-CA"/>
        </w:rPr>
        <w:t xml:space="preserve">. For the decoding process of a B </w:t>
      </w:r>
      <w:r w:rsidR="009F3653">
        <w:rPr>
          <w:lang w:val="en-CA"/>
        </w:rPr>
        <w:t>slice</w:t>
      </w:r>
      <w:r w:rsidRPr="00901B03">
        <w:rPr>
          <w:lang w:val="en-CA"/>
        </w:rPr>
        <w:t>, there are two reference picture lists</w:t>
      </w:r>
      <w:r w:rsidRPr="00901B03">
        <w:rPr>
          <w:lang w:val="en-CA" w:eastAsia="ko-KR"/>
        </w:rPr>
        <w:t xml:space="preserve"> </w:t>
      </w:r>
      <w:r w:rsidRPr="00901B03">
        <w:rPr>
          <w:lang w:val="en-CA"/>
        </w:rPr>
        <w:t xml:space="preserve">– </w:t>
      </w:r>
      <w:r w:rsidRPr="00901B03">
        <w:rPr>
          <w:lang w:val="en-CA" w:eastAsia="ko-KR"/>
        </w:rPr>
        <w:t>reference picture list 0 and reference picture list 1</w:t>
      </w:r>
      <w:r w:rsidRPr="00901B03">
        <w:rPr>
          <w:lang w:val="en-CA"/>
        </w:rPr>
        <w:t>.</w:t>
      </w:r>
    </w:p>
    <w:p w14:paraId="7CCDEA61" w14:textId="197D7155" w:rsidR="00C90EE0" w:rsidRPr="00901B03" w:rsidRDefault="00C90EE0" w:rsidP="00BA55BF">
      <w:pPr>
        <w:numPr>
          <w:ilvl w:val="1"/>
          <w:numId w:val="2"/>
        </w:numPr>
        <w:rPr>
          <w:lang w:val="en-CA"/>
        </w:rPr>
      </w:pPr>
      <w:r w:rsidRPr="00901B03">
        <w:rPr>
          <w:b/>
          <w:bCs/>
          <w:lang w:val="en-CA"/>
        </w:rPr>
        <w:t>reference picture list 0</w:t>
      </w:r>
      <w:r w:rsidRPr="00901B03">
        <w:rPr>
          <w:lang w:val="en-CA"/>
        </w:rPr>
        <w:t xml:space="preserve">: The </w:t>
      </w:r>
      <w:r w:rsidRPr="00901B03">
        <w:rPr>
          <w:i/>
          <w:lang w:val="en-CA"/>
        </w:rPr>
        <w:t>reference picture list</w:t>
      </w:r>
      <w:r w:rsidRPr="00901B03">
        <w:rPr>
          <w:lang w:val="en-CA"/>
        </w:rPr>
        <w:t xml:space="preserve"> used for </w:t>
      </w:r>
      <w:r w:rsidRPr="00901B03">
        <w:rPr>
          <w:i/>
          <w:lang w:val="en-CA"/>
        </w:rPr>
        <w:t xml:space="preserve">inter prediction </w:t>
      </w:r>
      <w:r w:rsidRPr="00901B03">
        <w:rPr>
          <w:lang w:val="en-CA"/>
        </w:rPr>
        <w:t xml:space="preserve">of a </w:t>
      </w:r>
      <w:r w:rsidRPr="00901B03">
        <w:rPr>
          <w:i/>
          <w:iCs/>
          <w:lang w:val="en-CA"/>
        </w:rPr>
        <w:t>P</w:t>
      </w:r>
      <w:r w:rsidRPr="00901B03">
        <w:rPr>
          <w:lang w:val="en-CA"/>
        </w:rPr>
        <w:t xml:space="preserve"> or the first </w:t>
      </w:r>
      <w:r w:rsidRPr="00901B03">
        <w:rPr>
          <w:i/>
          <w:lang w:val="en-CA"/>
        </w:rPr>
        <w:t>reference picture list</w:t>
      </w:r>
      <w:r w:rsidRPr="00901B03">
        <w:rPr>
          <w:lang w:val="en-CA"/>
        </w:rPr>
        <w:t xml:space="preserve"> used for </w:t>
      </w:r>
      <w:r w:rsidRPr="00901B03">
        <w:rPr>
          <w:i/>
          <w:lang w:val="en-CA"/>
        </w:rPr>
        <w:t xml:space="preserve">inter prediction </w:t>
      </w:r>
      <w:r w:rsidRPr="00901B03">
        <w:rPr>
          <w:lang w:val="en-CA"/>
        </w:rPr>
        <w:t xml:space="preserve">of a </w:t>
      </w:r>
      <w:r w:rsidRPr="00901B03">
        <w:rPr>
          <w:i/>
          <w:iCs/>
          <w:lang w:val="en-CA"/>
        </w:rPr>
        <w:t>B</w:t>
      </w:r>
      <w:r w:rsidRPr="00901B03">
        <w:rPr>
          <w:lang w:val="en-CA"/>
        </w:rPr>
        <w:t xml:space="preserve"> </w:t>
      </w:r>
      <w:r w:rsidR="009F3653">
        <w:rPr>
          <w:i/>
          <w:iCs/>
          <w:lang w:val="en-CA"/>
        </w:rPr>
        <w:t>slice</w:t>
      </w:r>
      <w:r w:rsidRPr="00901B03">
        <w:rPr>
          <w:lang w:val="en-CA"/>
        </w:rPr>
        <w:t>.</w:t>
      </w:r>
    </w:p>
    <w:p w14:paraId="02A58FDE" w14:textId="7C719481" w:rsidR="00C90EE0" w:rsidRPr="00901B03" w:rsidRDefault="00C90EE0" w:rsidP="00BA55BF">
      <w:pPr>
        <w:numPr>
          <w:ilvl w:val="1"/>
          <w:numId w:val="2"/>
        </w:numPr>
        <w:rPr>
          <w:lang w:val="en-CA"/>
        </w:rPr>
      </w:pPr>
      <w:r w:rsidRPr="00901B03">
        <w:rPr>
          <w:b/>
          <w:bCs/>
          <w:lang w:val="en-CA"/>
        </w:rPr>
        <w:t>reference picture list 1</w:t>
      </w:r>
      <w:r w:rsidRPr="00901B03">
        <w:rPr>
          <w:lang w:val="en-CA"/>
        </w:rPr>
        <w:t xml:space="preserve">: The second </w:t>
      </w:r>
      <w:r w:rsidRPr="00901B03">
        <w:rPr>
          <w:i/>
          <w:lang w:val="en-CA"/>
        </w:rPr>
        <w:t>reference picture list</w:t>
      </w:r>
      <w:r w:rsidRPr="00901B03">
        <w:rPr>
          <w:lang w:val="en-CA"/>
        </w:rPr>
        <w:t xml:space="preserve"> used for </w:t>
      </w:r>
      <w:r w:rsidRPr="00901B03">
        <w:rPr>
          <w:i/>
          <w:lang w:val="en-CA"/>
        </w:rPr>
        <w:t xml:space="preserve">inter </w:t>
      </w:r>
      <w:r w:rsidRPr="00901B03">
        <w:rPr>
          <w:i/>
          <w:iCs/>
          <w:lang w:val="en-CA"/>
        </w:rPr>
        <w:t>prediction</w:t>
      </w:r>
      <w:r w:rsidRPr="00901B03">
        <w:rPr>
          <w:lang w:val="en-CA"/>
        </w:rPr>
        <w:t xml:space="preserve"> of a </w:t>
      </w:r>
      <w:r w:rsidRPr="00901B03">
        <w:rPr>
          <w:i/>
          <w:iCs/>
          <w:lang w:val="en-CA"/>
        </w:rPr>
        <w:t xml:space="preserve">B </w:t>
      </w:r>
      <w:r w:rsidR="009F3653">
        <w:rPr>
          <w:i/>
          <w:iCs/>
          <w:lang w:val="en-CA"/>
        </w:rPr>
        <w:t>slice</w:t>
      </w:r>
      <w:r w:rsidRPr="00901B03">
        <w:rPr>
          <w:lang w:val="en-CA"/>
        </w:rPr>
        <w:t>.</w:t>
      </w:r>
    </w:p>
    <w:p w14:paraId="248CD83F" w14:textId="7BC4D4DC" w:rsidR="00C90EE0" w:rsidRPr="00901B03" w:rsidRDefault="00C90EE0" w:rsidP="00BA55BF">
      <w:pPr>
        <w:numPr>
          <w:ilvl w:val="1"/>
          <w:numId w:val="2"/>
        </w:numPr>
        <w:rPr>
          <w:lang w:val="en-CA"/>
        </w:rPr>
      </w:pPr>
      <w:r w:rsidRPr="00901B03">
        <w:rPr>
          <w:b/>
          <w:bCs/>
          <w:lang w:val="en-CA"/>
        </w:rPr>
        <w:t>reserved</w:t>
      </w:r>
      <w:r w:rsidRPr="00901B03">
        <w:rPr>
          <w:lang w:val="en-CA"/>
        </w:rPr>
        <w:t xml:space="preserve">: A term that may be used to specify that some values of a particular </w:t>
      </w:r>
      <w:r w:rsidRPr="00901B03">
        <w:rPr>
          <w:i/>
          <w:lang w:val="en-CA"/>
        </w:rPr>
        <w:t>syntax element</w:t>
      </w:r>
      <w:r w:rsidRPr="00901B03">
        <w:rPr>
          <w:lang w:val="en-CA"/>
        </w:rPr>
        <w:t xml:space="preserve"> are for future use by ISO/IEC and shall not be used in </w:t>
      </w:r>
      <w:r w:rsidRPr="00901B03">
        <w:rPr>
          <w:i/>
          <w:lang w:val="en-CA"/>
        </w:rPr>
        <w:t>bitstreams</w:t>
      </w:r>
      <w:r w:rsidRPr="00901B03">
        <w:rPr>
          <w:lang w:val="en-CA"/>
        </w:rPr>
        <w:t xml:space="preserve"> conforming to this version of </w:t>
      </w:r>
      <w:r w:rsidR="00E91647">
        <w:rPr>
          <w:lang w:val="en-CA"/>
        </w:rPr>
        <w:t>this document</w:t>
      </w:r>
      <w:r w:rsidRPr="00901B03">
        <w:rPr>
          <w:lang w:val="en-CA"/>
        </w:rPr>
        <w:t xml:space="preserve">, but may be used in bitstreams conforming to future extensions of this </w:t>
      </w:r>
      <w:r w:rsidR="00CF5F30">
        <w:rPr>
          <w:lang w:val="en-CA"/>
        </w:rPr>
        <w:t xml:space="preserve">document </w:t>
      </w:r>
      <w:r w:rsidRPr="00901B03">
        <w:rPr>
          <w:lang w:val="en-CA"/>
        </w:rPr>
        <w:t>by ISO/IEC.</w:t>
      </w:r>
    </w:p>
    <w:p w14:paraId="3452586D" w14:textId="2C5B15C5" w:rsidR="00C90EE0" w:rsidRPr="00901B03" w:rsidRDefault="00C90EE0" w:rsidP="00BA55BF">
      <w:pPr>
        <w:numPr>
          <w:ilvl w:val="1"/>
          <w:numId w:val="2"/>
        </w:numPr>
        <w:rPr>
          <w:lang w:val="en-CA"/>
        </w:rPr>
      </w:pPr>
      <w:r w:rsidRPr="00901B03">
        <w:rPr>
          <w:b/>
          <w:lang w:val="en-CA"/>
        </w:rPr>
        <w:t>sequence parameter set (SPS)</w:t>
      </w:r>
      <w:r w:rsidRPr="00901B03">
        <w:rPr>
          <w:lang w:val="en-CA"/>
        </w:rPr>
        <w:t xml:space="preserve">: A </w:t>
      </w:r>
      <w:r w:rsidRPr="00901B03">
        <w:rPr>
          <w:i/>
          <w:lang w:val="en-CA"/>
        </w:rPr>
        <w:t>syntax structure</w:t>
      </w:r>
      <w:r w:rsidRPr="00901B03">
        <w:rPr>
          <w:lang w:val="en-CA"/>
        </w:rPr>
        <w:t xml:space="preserve"> containing </w:t>
      </w:r>
      <w:r w:rsidRPr="00901B03">
        <w:rPr>
          <w:i/>
          <w:lang w:val="en-CA"/>
        </w:rPr>
        <w:t>syntax elements</w:t>
      </w:r>
      <w:r w:rsidRPr="00901B03">
        <w:rPr>
          <w:lang w:val="en-CA"/>
        </w:rPr>
        <w:t xml:space="preserve"> that apply to zero or more entire </w:t>
      </w:r>
      <w:r w:rsidRPr="00901B03">
        <w:rPr>
          <w:i/>
          <w:lang w:val="en-CA"/>
        </w:rPr>
        <w:t>CVSs</w:t>
      </w:r>
      <w:r w:rsidRPr="00901B03">
        <w:rPr>
          <w:lang w:val="en-CA"/>
        </w:rPr>
        <w:t xml:space="preserve"> as determined by the content of a </w:t>
      </w:r>
      <w:r w:rsidRPr="00901B03">
        <w:rPr>
          <w:i/>
          <w:lang w:val="en-CA"/>
        </w:rPr>
        <w:t>syntax element</w:t>
      </w:r>
      <w:r w:rsidRPr="00901B03">
        <w:rPr>
          <w:lang w:val="en-CA"/>
        </w:rPr>
        <w:t xml:space="preserve"> found in the </w:t>
      </w:r>
      <w:r w:rsidRPr="00901B03">
        <w:rPr>
          <w:i/>
          <w:lang w:val="en-CA"/>
        </w:rPr>
        <w:t>PPS</w:t>
      </w:r>
      <w:r w:rsidRPr="00901B03">
        <w:rPr>
          <w:lang w:val="en-CA"/>
        </w:rPr>
        <w:t xml:space="preserve"> referred to by a </w:t>
      </w:r>
      <w:r w:rsidRPr="00901B03">
        <w:rPr>
          <w:i/>
          <w:lang w:val="en-CA"/>
        </w:rPr>
        <w:t>syntax element</w:t>
      </w:r>
      <w:r w:rsidRPr="00901B03">
        <w:rPr>
          <w:lang w:val="en-CA"/>
        </w:rPr>
        <w:t xml:space="preserve"> found in each </w:t>
      </w:r>
      <w:r w:rsidR="009F3653">
        <w:rPr>
          <w:i/>
          <w:lang w:val="en-CA"/>
        </w:rPr>
        <w:t>slice</w:t>
      </w:r>
      <w:r w:rsidRPr="00901B03">
        <w:rPr>
          <w:i/>
          <w:lang w:val="en-CA"/>
        </w:rPr>
        <w:t xml:space="preserve"> header.</w:t>
      </w:r>
    </w:p>
    <w:p w14:paraId="56171F45" w14:textId="35096169" w:rsidR="00C90EE0" w:rsidRPr="00901B03" w:rsidRDefault="00C90EE0" w:rsidP="00BA55BF">
      <w:pPr>
        <w:numPr>
          <w:ilvl w:val="1"/>
          <w:numId w:val="2"/>
        </w:numPr>
        <w:rPr>
          <w:lang w:val="en-CA"/>
        </w:rPr>
      </w:pPr>
      <w:r w:rsidRPr="00901B03">
        <w:rPr>
          <w:b/>
          <w:lang w:val="en-CA"/>
        </w:rPr>
        <w:t>shall</w:t>
      </w:r>
      <w:r w:rsidRPr="00901B03">
        <w:rPr>
          <w:lang w:val="en-CA"/>
        </w:rPr>
        <w:t xml:space="preserve">: A term used to express mandatory requirements for conformance to </w:t>
      </w:r>
      <w:r w:rsidR="00E91647">
        <w:rPr>
          <w:lang w:val="en-CA"/>
        </w:rPr>
        <w:t>this document</w:t>
      </w:r>
      <w:r w:rsidRPr="00901B03">
        <w:rPr>
          <w:lang w:val="en-CA"/>
        </w:rPr>
        <w:t>.</w:t>
      </w:r>
    </w:p>
    <w:p w14:paraId="50177375" w14:textId="78FABC8C" w:rsidR="00C90EE0" w:rsidRPr="00901B03" w:rsidRDefault="00C90EE0" w:rsidP="00C90EE0">
      <w:pPr>
        <w:pStyle w:val="Note1"/>
        <w:ind w:left="1209"/>
        <w:rPr>
          <w:lang w:val="en-CA"/>
        </w:rPr>
      </w:pPr>
      <w:r w:rsidRPr="00901B03">
        <w:rPr>
          <w:lang w:val="en-CA"/>
        </w:rPr>
        <w:t xml:space="preserve">NOTE – When used to express a mandatory constraint on the values of syntax elements or on the results obtained by operation of the specified decoding process, it is the responsibility of the encoder to ensure that the constraint is fulfilled. When used in reference to operations performed by the decoding process, any decoding process that produces identical cropped decoded pictures to those output from the decoding process described in </w:t>
      </w:r>
      <w:r w:rsidR="00E91647">
        <w:rPr>
          <w:lang w:val="en-CA"/>
        </w:rPr>
        <w:t>this document</w:t>
      </w:r>
      <w:r w:rsidRPr="00901B03" w:rsidDel="00E55821">
        <w:rPr>
          <w:lang w:val="en-CA"/>
        </w:rPr>
        <w:t xml:space="preserve"> </w:t>
      </w:r>
      <w:r w:rsidRPr="00901B03">
        <w:rPr>
          <w:lang w:val="en-CA"/>
        </w:rPr>
        <w:t xml:space="preserve">conforms to the decoding process requirements of </w:t>
      </w:r>
      <w:r w:rsidR="00E91647">
        <w:rPr>
          <w:lang w:val="en-CA"/>
        </w:rPr>
        <w:t>this document</w:t>
      </w:r>
      <w:r w:rsidRPr="00901B03">
        <w:rPr>
          <w:lang w:val="en-CA"/>
        </w:rPr>
        <w:t>.</w:t>
      </w:r>
    </w:p>
    <w:p w14:paraId="2EB51DBB" w14:textId="77777777" w:rsidR="00C90EE0" w:rsidRPr="00901B03" w:rsidRDefault="00C90EE0" w:rsidP="00BA55BF">
      <w:pPr>
        <w:numPr>
          <w:ilvl w:val="1"/>
          <w:numId w:val="2"/>
        </w:numPr>
        <w:rPr>
          <w:lang w:val="en-CA"/>
        </w:rPr>
      </w:pPr>
      <w:r w:rsidRPr="00901B03">
        <w:rPr>
          <w:b/>
          <w:lang w:val="en-CA"/>
        </w:rPr>
        <w:t>short-term reference picture</w:t>
      </w:r>
      <w:r w:rsidRPr="00901B03">
        <w:rPr>
          <w:lang w:val="en-CA"/>
        </w:rPr>
        <w:t xml:space="preserve">: A </w:t>
      </w:r>
      <w:r w:rsidRPr="00901B03">
        <w:rPr>
          <w:i/>
          <w:lang w:val="en-CA"/>
        </w:rPr>
        <w:t>picture</w:t>
      </w:r>
      <w:r w:rsidRPr="00901B03">
        <w:rPr>
          <w:lang w:val="en-CA"/>
        </w:rPr>
        <w:t xml:space="preserve"> that is marked as "used for short-term reference".</w:t>
      </w:r>
    </w:p>
    <w:p w14:paraId="75425AAF" w14:textId="174CD4DD" w:rsidR="00C90EE0" w:rsidRPr="00901B03" w:rsidRDefault="00C90EE0" w:rsidP="00BA55BF">
      <w:pPr>
        <w:numPr>
          <w:ilvl w:val="1"/>
          <w:numId w:val="2"/>
        </w:numPr>
        <w:rPr>
          <w:lang w:val="en-CA"/>
        </w:rPr>
      </w:pPr>
      <w:r w:rsidRPr="00901B03">
        <w:rPr>
          <w:b/>
          <w:lang w:val="en-CA"/>
        </w:rPr>
        <w:t>should</w:t>
      </w:r>
      <w:r w:rsidRPr="00901B03">
        <w:rPr>
          <w:lang w:val="en-CA"/>
        </w:rPr>
        <w:t xml:space="preserve">: A term used to refer to </w:t>
      </w:r>
      <w:r w:rsidR="00BE49BD">
        <w:rPr>
          <w:lang w:val="en-CA"/>
        </w:rPr>
        <w:t xml:space="preserve">the </w:t>
      </w:r>
      <w:r w:rsidRPr="00901B03">
        <w:rPr>
          <w:lang w:val="en-CA"/>
        </w:rPr>
        <w:t xml:space="preserve">behaviour of an implementation that is encouraged to be followed under anticipated ordinary circumstances, but is not a mandatory requirement for conformance to </w:t>
      </w:r>
      <w:r w:rsidR="00E91647">
        <w:rPr>
          <w:lang w:val="en-CA"/>
        </w:rPr>
        <w:t>this document</w:t>
      </w:r>
      <w:r w:rsidRPr="00901B03">
        <w:rPr>
          <w:lang w:val="en-CA"/>
        </w:rPr>
        <w:t>.</w:t>
      </w:r>
    </w:p>
    <w:p w14:paraId="0D9DDDEB" w14:textId="77777777" w:rsidR="00C714B3" w:rsidRPr="00901B03" w:rsidRDefault="00C714B3" w:rsidP="00BA55BF">
      <w:pPr>
        <w:numPr>
          <w:ilvl w:val="1"/>
          <w:numId w:val="2"/>
        </w:numPr>
        <w:rPr>
          <w:lang w:val="en-CA"/>
        </w:rPr>
      </w:pPr>
      <w:r w:rsidRPr="00901B03">
        <w:rPr>
          <w:b/>
          <w:bCs/>
          <w:lang w:val="en-CA"/>
        </w:rPr>
        <w:t>source</w:t>
      </w:r>
      <w:r w:rsidRPr="00901B03">
        <w:rPr>
          <w:lang w:val="en-CA"/>
        </w:rPr>
        <w:t>: A term used to describe the video material or some of its attributes before encoding.</w:t>
      </w:r>
    </w:p>
    <w:p w14:paraId="1DE22CE9" w14:textId="77777777" w:rsidR="004D647F" w:rsidRPr="00901B03" w:rsidRDefault="004D647F" w:rsidP="00BA55BF">
      <w:pPr>
        <w:numPr>
          <w:ilvl w:val="1"/>
          <w:numId w:val="2"/>
        </w:numPr>
        <w:rPr>
          <w:lang w:val="en-CA"/>
        </w:rPr>
      </w:pPr>
      <w:r w:rsidRPr="00901B03">
        <w:rPr>
          <w:b/>
          <w:bCs/>
          <w:lang w:val="en-CA"/>
        </w:rPr>
        <w:t>string of data bits (SODB)</w:t>
      </w:r>
      <w:r w:rsidRPr="00901B03">
        <w:rPr>
          <w:lang w:val="en-CA"/>
        </w:rPr>
        <w:t xml:space="preserve">: A sequence of some number of bits representing </w:t>
      </w:r>
      <w:r w:rsidRPr="00901B03">
        <w:rPr>
          <w:i/>
          <w:lang w:val="en-CA"/>
        </w:rPr>
        <w:t>syntax elements</w:t>
      </w:r>
      <w:r w:rsidRPr="00901B03">
        <w:rPr>
          <w:lang w:val="en-CA"/>
        </w:rPr>
        <w:t xml:space="preserve"> present within a </w:t>
      </w:r>
      <w:r w:rsidRPr="00901B03">
        <w:rPr>
          <w:i/>
          <w:iCs/>
          <w:lang w:val="en-CA"/>
        </w:rPr>
        <w:t>raw byte sequence payload</w:t>
      </w:r>
      <w:r w:rsidRPr="00901B03">
        <w:rPr>
          <w:lang w:val="en-CA"/>
        </w:rPr>
        <w:t xml:space="preserve"> prior to the </w:t>
      </w:r>
      <w:r w:rsidRPr="00901B03">
        <w:rPr>
          <w:i/>
          <w:iCs/>
          <w:lang w:val="en-CA"/>
        </w:rPr>
        <w:t>raw byte sequence payload stop bit</w:t>
      </w:r>
      <w:r w:rsidRPr="00901B03">
        <w:rPr>
          <w:lang w:val="en-CA"/>
        </w:rPr>
        <w:t>, where the left-most bit is considered to be the first and most significant bit, and the right-most bit is considered to be the last and least significant bit.</w:t>
      </w:r>
    </w:p>
    <w:p w14:paraId="08E19A0D" w14:textId="77777777" w:rsidR="004D647F" w:rsidRPr="00901B03" w:rsidRDefault="004D647F" w:rsidP="00BA55BF">
      <w:pPr>
        <w:numPr>
          <w:ilvl w:val="1"/>
          <w:numId w:val="2"/>
        </w:numPr>
        <w:rPr>
          <w:lang w:val="en-CA"/>
        </w:rPr>
      </w:pPr>
      <w:r w:rsidRPr="00901B03">
        <w:rPr>
          <w:b/>
          <w:bCs/>
          <w:lang w:val="en-CA"/>
        </w:rPr>
        <w:t>syntax element</w:t>
      </w:r>
      <w:r w:rsidRPr="00901B03">
        <w:rPr>
          <w:lang w:val="en-CA"/>
        </w:rPr>
        <w:t xml:space="preserve">: An element of data represented in the </w:t>
      </w:r>
      <w:r w:rsidRPr="00901B03">
        <w:rPr>
          <w:i/>
          <w:lang w:val="en-CA"/>
        </w:rPr>
        <w:t>bitstream</w:t>
      </w:r>
      <w:r w:rsidRPr="00901B03">
        <w:rPr>
          <w:lang w:val="en-CA"/>
        </w:rPr>
        <w:t>.</w:t>
      </w:r>
    </w:p>
    <w:p w14:paraId="51DF8910" w14:textId="77777777" w:rsidR="004D647F" w:rsidRPr="00901B03" w:rsidRDefault="004D647F" w:rsidP="00BA55BF">
      <w:pPr>
        <w:numPr>
          <w:ilvl w:val="1"/>
          <w:numId w:val="2"/>
        </w:numPr>
        <w:rPr>
          <w:lang w:val="en-CA"/>
        </w:rPr>
      </w:pPr>
      <w:r w:rsidRPr="00901B03">
        <w:rPr>
          <w:b/>
          <w:bCs/>
          <w:lang w:val="en-CA"/>
        </w:rPr>
        <w:t>syntax structure</w:t>
      </w:r>
      <w:r w:rsidRPr="00901B03">
        <w:rPr>
          <w:lang w:val="en-CA"/>
        </w:rPr>
        <w:t xml:space="preserve">: Zero or more </w:t>
      </w:r>
      <w:r w:rsidRPr="00901B03">
        <w:rPr>
          <w:i/>
          <w:lang w:val="en-CA"/>
        </w:rPr>
        <w:t>syntax elements</w:t>
      </w:r>
      <w:r w:rsidRPr="00901B03">
        <w:rPr>
          <w:lang w:val="en-CA"/>
        </w:rPr>
        <w:t xml:space="preserve"> present together in the </w:t>
      </w:r>
      <w:r w:rsidRPr="00901B03">
        <w:rPr>
          <w:i/>
          <w:lang w:val="en-CA"/>
        </w:rPr>
        <w:t>bitstream</w:t>
      </w:r>
      <w:r w:rsidRPr="00901B03">
        <w:rPr>
          <w:lang w:val="en-CA"/>
        </w:rPr>
        <w:t xml:space="preserve"> in a specified order</w:t>
      </w:r>
      <w:r w:rsidRPr="00901B03">
        <w:rPr>
          <w:i/>
          <w:lang w:val="en-CA"/>
        </w:rPr>
        <w:t>.</w:t>
      </w:r>
    </w:p>
    <w:p w14:paraId="3B3E2601" w14:textId="77777777" w:rsidR="009F0B47" w:rsidRPr="003F3F11" w:rsidRDefault="009F0B47" w:rsidP="00BA55BF">
      <w:pPr>
        <w:numPr>
          <w:ilvl w:val="1"/>
          <w:numId w:val="2"/>
        </w:numPr>
        <w:rPr>
          <w:noProof/>
        </w:rPr>
      </w:pPr>
      <w:r w:rsidRPr="003F3F11">
        <w:rPr>
          <w:b/>
          <w:bCs/>
          <w:noProof/>
        </w:rPr>
        <w:t>tile</w:t>
      </w:r>
      <w:r w:rsidRPr="003F3F11">
        <w:rPr>
          <w:noProof/>
        </w:rPr>
        <w:t xml:space="preserve">: A rectangular region of </w:t>
      </w:r>
      <w:r w:rsidRPr="003F3F11">
        <w:rPr>
          <w:i/>
          <w:noProof/>
        </w:rPr>
        <w:t>CT</w:t>
      </w:r>
      <w:r>
        <w:rPr>
          <w:i/>
          <w:noProof/>
        </w:rPr>
        <w:t>U</w:t>
      </w:r>
      <w:r w:rsidRPr="003F3F11">
        <w:rPr>
          <w:i/>
          <w:noProof/>
        </w:rPr>
        <w:t>s</w:t>
      </w:r>
      <w:r w:rsidRPr="003F3F11">
        <w:rPr>
          <w:noProof/>
        </w:rPr>
        <w:t xml:space="preserve"> within a particular </w:t>
      </w:r>
      <w:r w:rsidRPr="003F3F11">
        <w:rPr>
          <w:i/>
          <w:noProof/>
        </w:rPr>
        <w:t xml:space="preserve">tile column </w:t>
      </w:r>
      <w:r w:rsidRPr="003F3F11">
        <w:rPr>
          <w:noProof/>
        </w:rPr>
        <w:t xml:space="preserve">and a particular </w:t>
      </w:r>
      <w:r w:rsidRPr="003F3F11">
        <w:rPr>
          <w:i/>
          <w:noProof/>
        </w:rPr>
        <w:t>tile row</w:t>
      </w:r>
      <w:r w:rsidRPr="003F3F11">
        <w:rPr>
          <w:noProof/>
        </w:rPr>
        <w:t xml:space="preserve"> in a </w:t>
      </w:r>
      <w:r w:rsidRPr="003F3F11">
        <w:rPr>
          <w:i/>
          <w:noProof/>
        </w:rPr>
        <w:t>picture</w:t>
      </w:r>
      <w:r w:rsidRPr="003F3F11">
        <w:rPr>
          <w:noProof/>
        </w:rPr>
        <w:t>.</w:t>
      </w:r>
    </w:p>
    <w:p w14:paraId="5A44C3A3" w14:textId="1BF2A2DD" w:rsidR="009F0B47" w:rsidRPr="003F3F11" w:rsidRDefault="009F0B47" w:rsidP="00BA55BF">
      <w:pPr>
        <w:numPr>
          <w:ilvl w:val="1"/>
          <w:numId w:val="2"/>
        </w:numPr>
        <w:rPr>
          <w:noProof/>
        </w:rPr>
      </w:pPr>
      <w:r w:rsidRPr="003F3F11">
        <w:rPr>
          <w:b/>
          <w:bCs/>
          <w:noProof/>
        </w:rPr>
        <w:t>tile column</w:t>
      </w:r>
      <w:r w:rsidRPr="003F3F11">
        <w:rPr>
          <w:noProof/>
        </w:rPr>
        <w:t xml:space="preserve">: A rectangular region of </w:t>
      </w:r>
      <w:r w:rsidRPr="003F3F11">
        <w:rPr>
          <w:i/>
          <w:noProof/>
        </w:rPr>
        <w:t>CT</w:t>
      </w:r>
      <w:r>
        <w:rPr>
          <w:i/>
          <w:noProof/>
        </w:rPr>
        <w:t>U</w:t>
      </w:r>
      <w:r w:rsidRPr="003F3F11">
        <w:rPr>
          <w:i/>
          <w:noProof/>
        </w:rPr>
        <w:t>s</w:t>
      </w:r>
      <w:r w:rsidRPr="003F3F11">
        <w:rPr>
          <w:noProof/>
        </w:rPr>
        <w:t xml:space="preserve"> having a height equal to the height of the </w:t>
      </w:r>
      <w:r w:rsidRPr="003F3F11">
        <w:rPr>
          <w:i/>
          <w:noProof/>
        </w:rPr>
        <w:t>picture</w:t>
      </w:r>
      <w:r w:rsidRPr="003F3F11">
        <w:rPr>
          <w:noProof/>
        </w:rPr>
        <w:t xml:space="preserve"> and width specified by </w:t>
      </w:r>
      <w:r w:rsidRPr="003F3F11">
        <w:rPr>
          <w:i/>
          <w:noProof/>
        </w:rPr>
        <w:t>syntax elements</w:t>
      </w:r>
      <w:r w:rsidRPr="003F3F11">
        <w:rPr>
          <w:noProof/>
        </w:rPr>
        <w:t xml:space="preserve"> in the </w:t>
      </w:r>
      <w:r w:rsidR="00DD5BF4">
        <w:rPr>
          <w:i/>
          <w:noProof/>
        </w:rPr>
        <w:t>PPS</w:t>
      </w:r>
      <w:r w:rsidRPr="003F3F11">
        <w:rPr>
          <w:noProof/>
        </w:rPr>
        <w:t>.</w:t>
      </w:r>
    </w:p>
    <w:p w14:paraId="1B1224CD" w14:textId="3835FEC1" w:rsidR="00DE54C9" w:rsidRPr="00901B03" w:rsidRDefault="009F3653" w:rsidP="00BA55BF">
      <w:pPr>
        <w:numPr>
          <w:ilvl w:val="1"/>
          <w:numId w:val="2"/>
        </w:numPr>
        <w:rPr>
          <w:lang w:val="en-CA"/>
        </w:rPr>
      </w:pPr>
      <w:r>
        <w:rPr>
          <w:b/>
          <w:lang w:val="en-CA"/>
        </w:rPr>
        <w:lastRenderedPageBreak/>
        <w:t>slice</w:t>
      </w:r>
      <w:r w:rsidR="00DE54C9" w:rsidRPr="00901B03">
        <w:rPr>
          <w:lang w:val="en-CA"/>
        </w:rPr>
        <w:t xml:space="preserve">: An integer number of </w:t>
      </w:r>
      <w:r w:rsidR="00DE54C9" w:rsidRPr="0073342C">
        <w:rPr>
          <w:i/>
          <w:noProof/>
          <w:lang w:val="en-CA"/>
        </w:rPr>
        <w:t>tiles</w:t>
      </w:r>
      <w:r w:rsidR="00DE54C9" w:rsidRPr="00032495">
        <w:rPr>
          <w:noProof/>
          <w:lang w:val="en-CA"/>
        </w:rPr>
        <w:t xml:space="preserve"> </w:t>
      </w:r>
      <w:r w:rsidR="00DE54C9">
        <w:rPr>
          <w:noProof/>
          <w:lang w:val="en-CA"/>
        </w:rPr>
        <w:t xml:space="preserve">of a </w:t>
      </w:r>
      <w:r w:rsidR="00DE54C9" w:rsidRPr="00B46626">
        <w:rPr>
          <w:i/>
          <w:noProof/>
          <w:lang w:val="en-CA"/>
        </w:rPr>
        <w:t>picture</w:t>
      </w:r>
      <w:r w:rsidR="00DE54C9">
        <w:rPr>
          <w:noProof/>
          <w:lang w:val="en-CA"/>
        </w:rPr>
        <w:t xml:space="preserve"> in </w:t>
      </w:r>
      <w:r w:rsidR="003E7A5A">
        <w:rPr>
          <w:noProof/>
          <w:lang w:val="en-CA"/>
        </w:rPr>
        <w:t xml:space="preserve">the </w:t>
      </w:r>
      <w:r w:rsidR="00DE54C9">
        <w:rPr>
          <w:noProof/>
          <w:lang w:val="en-CA"/>
        </w:rPr>
        <w:t xml:space="preserve">tile raster scan of the </w:t>
      </w:r>
      <w:r w:rsidR="00DE54C9" w:rsidRPr="00B46626">
        <w:rPr>
          <w:i/>
          <w:noProof/>
          <w:lang w:val="en-CA"/>
        </w:rPr>
        <w:t>picture</w:t>
      </w:r>
      <w:r w:rsidR="00DE54C9" w:rsidRPr="00032495">
        <w:rPr>
          <w:iCs/>
          <w:noProof/>
          <w:lang w:val="en-CA"/>
        </w:rPr>
        <w:t xml:space="preserve"> and </w:t>
      </w:r>
      <w:r w:rsidR="00DE54C9">
        <w:rPr>
          <w:iCs/>
          <w:noProof/>
          <w:lang w:val="en-CA"/>
        </w:rPr>
        <w:t>that are exclusively</w:t>
      </w:r>
      <w:r w:rsidR="00DE54C9" w:rsidRPr="00901B03">
        <w:rPr>
          <w:i/>
          <w:iCs/>
          <w:lang w:val="en-CA"/>
        </w:rPr>
        <w:t xml:space="preserve"> </w:t>
      </w:r>
      <w:r w:rsidR="00DE54C9" w:rsidRPr="00901B03">
        <w:rPr>
          <w:iCs/>
          <w:lang w:val="en-CA"/>
        </w:rPr>
        <w:t xml:space="preserve">contained in a single </w:t>
      </w:r>
      <w:r w:rsidR="00DE54C9" w:rsidRPr="00901B03">
        <w:rPr>
          <w:i/>
          <w:iCs/>
          <w:lang w:val="en-CA"/>
        </w:rPr>
        <w:t>NAL unit</w:t>
      </w:r>
      <w:r w:rsidR="00DE54C9" w:rsidRPr="00901B03">
        <w:rPr>
          <w:lang w:val="en-CA"/>
        </w:rPr>
        <w:t>.</w:t>
      </w:r>
    </w:p>
    <w:p w14:paraId="221A851F" w14:textId="2010E89F" w:rsidR="00DE54C9" w:rsidRPr="00901B03" w:rsidRDefault="009F3653" w:rsidP="00BA55BF">
      <w:pPr>
        <w:numPr>
          <w:ilvl w:val="1"/>
          <w:numId w:val="2"/>
        </w:numPr>
        <w:rPr>
          <w:lang w:val="en-CA"/>
        </w:rPr>
      </w:pPr>
      <w:r>
        <w:rPr>
          <w:b/>
          <w:lang w:val="en-CA"/>
        </w:rPr>
        <w:t>slice</w:t>
      </w:r>
      <w:r w:rsidR="00DE54C9" w:rsidRPr="00901B03">
        <w:rPr>
          <w:b/>
          <w:lang w:val="en-CA"/>
        </w:rPr>
        <w:t xml:space="preserve"> header</w:t>
      </w:r>
      <w:r w:rsidR="00DE54C9" w:rsidRPr="00901B03">
        <w:rPr>
          <w:lang w:val="en-CA"/>
        </w:rPr>
        <w:t>: A part of a coded</w:t>
      </w:r>
      <w:r w:rsidR="00DE54C9" w:rsidRPr="00901B03">
        <w:rPr>
          <w:i/>
          <w:iCs/>
          <w:lang w:val="en-CA"/>
        </w:rPr>
        <w:t xml:space="preserve"> </w:t>
      </w:r>
      <w:r>
        <w:rPr>
          <w:i/>
          <w:iCs/>
          <w:lang w:val="en-CA"/>
        </w:rPr>
        <w:t>slice</w:t>
      </w:r>
      <w:r w:rsidR="00DE54C9" w:rsidRPr="00901B03">
        <w:rPr>
          <w:iCs/>
          <w:lang w:val="en-CA"/>
        </w:rPr>
        <w:t xml:space="preserve"> </w:t>
      </w:r>
      <w:r w:rsidR="00DE54C9" w:rsidRPr="00901B03">
        <w:rPr>
          <w:lang w:val="en-CA"/>
        </w:rPr>
        <w:t xml:space="preserve">containing the data elements pertaining to the first or all </w:t>
      </w:r>
      <w:r w:rsidR="00DE54C9">
        <w:rPr>
          <w:i/>
          <w:noProof/>
          <w:lang w:val="en-CA"/>
        </w:rPr>
        <w:t>tiles</w:t>
      </w:r>
      <w:r w:rsidR="00DE54C9" w:rsidRPr="00032495">
        <w:rPr>
          <w:noProof/>
          <w:lang w:val="en-CA"/>
        </w:rPr>
        <w:t xml:space="preserve"> </w:t>
      </w:r>
      <w:r w:rsidR="00DE54C9" w:rsidRPr="00901B03">
        <w:rPr>
          <w:lang w:val="en-CA"/>
        </w:rPr>
        <w:t xml:space="preserve">represented in the </w:t>
      </w:r>
      <w:r>
        <w:rPr>
          <w:i/>
          <w:lang w:val="en-CA"/>
        </w:rPr>
        <w:t>slice</w:t>
      </w:r>
      <w:r w:rsidR="00DE54C9" w:rsidRPr="00901B03">
        <w:rPr>
          <w:lang w:val="en-CA"/>
        </w:rPr>
        <w:t>.</w:t>
      </w:r>
    </w:p>
    <w:p w14:paraId="6E71B606" w14:textId="583E3FB3" w:rsidR="009F0B47" w:rsidRPr="003F3F11" w:rsidRDefault="009F0B47" w:rsidP="00BA55BF">
      <w:pPr>
        <w:numPr>
          <w:ilvl w:val="1"/>
          <w:numId w:val="2"/>
        </w:numPr>
        <w:rPr>
          <w:noProof/>
        </w:rPr>
      </w:pPr>
      <w:r w:rsidRPr="003F3F11">
        <w:rPr>
          <w:b/>
          <w:bCs/>
          <w:noProof/>
        </w:rPr>
        <w:t>tile row</w:t>
      </w:r>
      <w:r w:rsidRPr="003F3F11">
        <w:rPr>
          <w:noProof/>
        </w:rPr>
        <w:t xml:space="preserve">: A rectangular region of </w:t>
      </w:r>
      <w:r w:rsidRPr="003F3F11">
        <w:rPr>
          <w:i/>
          <w:noProof/>
        </w:rPr>
        <w:t>CT</w:t>
      </w:r>
      <w:r>
        <w:rPr>
          <w:i/>
          <w:noProof/>
        </w:rPr>
        <w:t>U</w:t>
      </w:r>
      <w:r w:rsidRPr="003F3F11">
        <w:rPr>
          <w:i/>
          <w:noProof/>
        </w:rPr>
        <w:t>s</w:t>
      </w:r>
      <w:r w:rsidRPr="003F3F11">
        <w:rPr>
          <w:noProof/>
        </w:rPr>
        <w:t xml:space="preserve"> having a height specified by </w:t>
      </w:r>
      <w:r w:rsidRPr="003F3F11">
        <w:rPr>
          <w:i/>
          <w:noProof/>
        </w:rPr>
        <w:t>syntax elements</w:t>
      </w:r>
      <w:r w:rsidRPr="003F3F11">
        <w:rPr>
          <w:noProof/>
        </w:rPr>
        <w:t xml:space="preserve"> in the </w:t>
      </w:r>
      <w:r w:rsidR="00DD5BF4">
        <w:rPr>
          <w:i/>
          <w:noProof/>
        </w:rPr>
        <w:t>PPS</w:t>
      </w:r>
      <w:r w:rsidRPr="003F3F11">
        <w:rPr>
          <w:noProof/>
        </w:rPr>
        <w:t xml:space="preserve"> and a width equal to the width of the </w:t>
      </w:r>
      <w:r w:rsidRPr="003F3F11">
        <w:rPr>
          <w:i/>
          <w:noProof/>
        </w:rPr>
        <w:t>picture</w:t>
      </w:r>
      <w:r w:rsidRPr="003F3F11">
        <w:rPr>
          <w:noProof/>
        </w:rPr>
        <w:t>.</w:t>
      </w:r>
    </w:p>
    <w:p w14:paraId="1B60F420" w14:textId="77777777" w:rsidR="00123D1A" w:rsidRPr="009F0B47" w:rsidRDefault="009F0B47" w:rsidP="00BA55BF">
      <w:pPr>
        <w:numPr>
          <w:ilvl w:val="1"/>
          <w:numId w:val="2"/>
        </w:numPr>
        <w:rPr>
          <w:lang w:val="en-CA"/>
        </w:rPr>
      </w:pPr>
      <w:r w:rsidRPr="009F0B47">
        <w:rPr>
          <w:b/>
          <w:noProof/>
        </w:rPr>
        <w:t>tile scan</w:t>
      </w:r>
      <w:r w:rsidRPr="003F3F11">
        <w:rPr>
          <w:noProof/>
        </w:rPr>
        <w:t xml:space="preserve">: </w:t>
      </w:r>
      <w:r w:rsidRPr="009F0B47">
        <w:rPr>
          <w:bCs/>
          <w:noProof/>
        </w:rPr>
        <w:t xml:space="preserve">A specific sequential ordering of </w:t>
      </w:r>
      <w:r w:rsidRPr="009F0B47">
        <w:rPr>
          <w:bCs/>
          <w:i/>
          <w:noProof/>
        </w:rPr>
        <w:t>CTUs</w:t>
      </w:r>
      <w:r w:rsidRPr="009F0B47">
        <w:rPr>
          <w:bCs/>
          <w:noProof/>
        </w:rPr>
        <w:t xml:space="preserve"> </w:t>
      </w:r>
      <w:r w:rsidRPr="009F0B47">
        <w:rPr>
          <w:bCs/>
          <w:i/>
          <w:noProof/>
        </w:rPr>
        <w:t>partitioning</w:t>
      </w:r>
      <w:r w:rsidRPr="009F0B47">
        <w:rPr>
          <w:bCs/>
          <w:noProof/>
        </w:rPr>
        <w:t xml:space="preserve"> a </w:t>
      </w:r>
      <w:r w:rsidRPr="009F0B47">
        <w:rPr>
          <w:bCs/>
          <w:i/>
          <w:noProof/>
        </w:rPr>
        <w:t xml:space="preserve">picture </w:t>
      </w:r>
      <w:r w:rsidRPr="003F3F11">
        <w:rPr>
          <w:noProof/>
        </w:rPr>
        <w:t xml:space="preserve">in which the </w:t>
      </w:r>
      <w:r w:rsidRPr="009F0B47">
        <w:rPr>
          <w:i/>
          <w:noProof/>
        </w:rPr>
        <w:t>CTUs</w:t>
      </w:r>
      <w:r w:rsidRPr="003F3F11">
        <w:rPr>
          <w:noProof/>
        </w:rPr>
        <w:t xml:space="preserve"> are ordered consecutively in </w:t>
      </w:r>
      <w:r w:rsidRPr="009F0B47">
        <w:rPr>
          <w:i/>
          <w:noProof/>
        </w:rPr>
        <w:t>CTU</w:t>
      </w:r>
      <w:r w:rsidRPr="003F3F11">
        <w:rPr>
          <w:noProof/>
        </w:rPr>
        <w:t xml:space="preserve"> </w:t>
      </w:r>
      <w:r w:rsidRPr="009F0B47">
        <w:rPr>
          <w:i/>
          <w:noProof/>
        </w:rPr>
        <w:t>raster scan</w:t>
      </w:r>
      <w:r w:rsidRPr="003F3F11">
        <w:rPr>
          <w:noProof/>
        </w:rPr>
        <w:t xml:space="preserve"> in a </w:t>
      </w:r>
      <w:r w:rsidRPr="009F0B47">
        <w:rPr>
          <w:i/>
          <w:noProof/>
        </w:rPr>
        <w:t>tile</w:t>
      </w:r>
      <w:r w:rsidRPr="003F3F11">
        <w:rPr>
          <w:noProof/>
        </w:rPr>
        <w:t xml:space="preserve"> whereas </w:t>
      </w:r>
      <w:r w:rsidRPr="009F0B47">
        <w:rPr>
          <w:i/>
          <w:noProof/>
        </w:rPr>
        <w:t>tiles</w:t>
      </w:r>
      <w:r w:rsidRPr="003F3F11">
        <w:rPr>
          <w:noProof/>
        </w:rPr>
        <w:t xml:space="preserve"> in a </w:t>
      </w:r>
      <w:r w:rsidRPr="009F0B47">
        <w:rPr>
          <w:i/>
          <w:noProof/>
        </w:rPr>
        <w:t>picture</w:t>
      </w:r>
      <w:r w:rsidRPr="003F3F11">
        <w:rPr>
          <w:noProof/>
        </w:rPr>
        <w:t xml:space="preserve"> are ordered consecutively in a </w:t>
      </w:r>
      <w:r w:rsidRPr="009F0B47">
        <w:rPr>
          <w:i/>
          <w:noProof/>
        </w:rPr>
        <w:t>raster scan</w:t>
      </w:r>
      <w:r w:rsidRPr="003F3F11">
        <w:rPr>
          <w:noProof/>
        </w:rPr>
        <w:t xml:space="preserve"> of the</w:t>
      </w:r>
      <w:r w:rsidR="00787AA2">
        <w:rPr>
          <w:noProof/>
        </w:rPr>
        <w:t xml:space="preserve"> </w:t>
      </w:r>
      <w:r w:rsidRPr="009F0B47">
        <w:rPr>
          <w:i/>
          <w:noProof/>
        </w:rPr>
        <w:t>tiles</w:t>
      </w:r>
      <w:r w:rsidRPr="003F3F11">
        <w:rPr>
          <w:noProof/>
        </w:rPr>
        <w:t xml:space="preserve"> of the </w:t>
      </w:r>
      <w:r w:rsidRPr="009F0B47">
        <w:rPr>
          <w:i/>
          <w:noProof/>
        </w:rPr>
        <w:t>picture</w:t>
      </w:r>
      <w:r w:rsidRPr="003F3F11">
        <w:rPr>
          <w:noProof/>
        </w:rPr>
        <w:t>.</w:t>
      </w:r>
    </w:p>
    <w:p w14:paraId="27B6C379" w14:textId="77777777" w:rsidR="00EE5778" w:rsidRPr="00DE0F0E" w:rsidRDefault="00EE5778" w:rsidP="00EE5778">
      <w:pPr>
        <w:numPr>
          <w:ilvl w:val="1"/>
          <w:numId w:val="2"/>
        </w:numPr>
        <w:rPr>
          <w:noProof/>
          <w:lang w:val="en-CA"/>
        </w:rPr>
      </w:pPr>
      <w:r w:rsidRPr="00DE0F0E">
        <w:rPr>
          <w:b/>
          <w:bCs/>
          <w:noProof/>
          <w:lang w:val="en-CA"/>
        </w:rPr>
        <w:t>transform block</w:t>
      </w:r>
      <w:r w:rsidRPr="00DE0F0E">
        <w:rPr>
          <w:noProof/>
          <w:lang w:val="en-CA"/>
        </w:rPr>
        <w:t xml:space="preserve">: A rectangular MxN </w:t>
      </w:r>
      <w:r w:rsidRPr="00DE0F0E">
        <w:rPr>
          <w:i/>
          <w:iCs/>
          <w:noProof/>
          <w:lang w:val="en-CA"/>
        </w:rPr>
        <w:t>block</w:t>
      </w:r>
      <w:r w:rsidRPr="00DE0F0E">
        <w:rPr>
          <w:noProof/>
          <w:lang w:val="en-CA"/>
        </w:rPr>
        <w:t xml:space="preserve"> of samples resulting from a </w:t>
      </w:r>
      <w:r w:rsidRPr="00DE0F0E">
        <w:rPr>
          <w:i/>
          <w:noProof/>
          <w:lang w:val="en-CA"/>
        </w:rPr>
        <w:t>transform</w:t>
      </w:r>
      <w:r w:rsidRPr="00DE0F0E">
        <w:rPr>
          <w:noProof/>
          <w:lang w:val="en-CA"/>
        </w:rPr>
        <w:t xml:space="preserve"> in the </w:t>
      </w:r>
      <w:r w:rsidRPr="00DE0F0E">
        <w:rPr>
          <w:i/>
          <w:noProof/>
          <w:lang w:val="en-CA"/>
        </w:rPr>
        <w:t>decoding process</w:t>
      </w:r>
      <w:r w:rsidRPr="00DE0F0E">
        <w:rPr>
          <w:noProof/>
          <w:lang w:val="en-CA"/>
        </w:rPr>
        <w:t>.</w:t>
      </w:r>
    </w:p>
    <w:p w14:paraId="15B6FA8D" w14:textId="2975C10A" w:rsidR="00EE5778" w:rsidRPr="00A23D36" w:rsidRDefault="00EE5778" w:rsidP="00EE5778">
      <w:pPr>
        <w:numPr>
          <w:ilvl w:val="1"/>
          <w:numId w:val="2"/>
        </w:numPr>
        <w:rPr>
          <w:lang w:val="en-CA"/>
        </w:rPr>
      </w:pPr>
      <w:r w:rsidRPr="00DE0F0E">
        <w:rPr>
          <w:b/>
          <w:bCs/>
          <w:noProof/>
          <w:lang w:val="en-CA"/>
        </w:rPr>
        <w:t>transform coefficient</w:t>
      </w:r>
      <w:r w:rsidRPr="00DE0F0E">
        <w:rPr>
          <w:noProof/>
          <w:lang w:val="en-CA"/>
        </w:rPr>
        <w:t xml:space="preserve">: A scalar quantity, considered to be in a frequency domain, that is associated with a particular one-dimensional or two-dimensional </w:t>
      </w:r>
      <w:r w:rsidRPr="00DE0F0E">
        <w:rPr>
          <w:i/>
          <w:noProof/>
          <w:lang w:val="en-CA"/>
        </w:rPr>
        <w:t xml:space="preserve">frequency index </w:t>
      </w:r>
      <w:r w:rsidRPr="00DE0F0E">
        <w:rPr>
          <w:noProof/>
          <w:lang w:val="en-CA"/>
        </w:rPr>
        <w:t xml:space="preserve">in a </w:t>
      </w:r>
      <w:r w:rsidRPr="00DE0F0E">
        <w:rPr>
          <w:i/>
          <w:iCs/>
          <w:noProof/>
          <w:lang w:val="en-CA"/>
        </w:rPr>
        <w:t>transform</w:t>
      </w:r>
      <w:r w:rsidRPr="00DE0F0E">
        <w:rPr>
          <w:noProof/>
          <w:lang w:val="en-CA"/>
        </w:rPr>
        <w:t xml:space="preserve"> in the </w:t>
      </w:r>
      <w:r w:rsidRPr="00DE0F0E">
        <w:rPr>
          <w:i/>
          <w:noProof/>
          <w:lang w:val="en-CA"/>
        </w:rPr>
        <w:t>decoding process</w:t>
      </w:r>
      <w:r w:rsidRPr="00DE0F0E">
        <w:rPr>
          <w:noProof/>
          <w:lang w:val="en-CA"/>
        </w:rPr>
        <w:t>.</w:t>
      </w:r>
    </w:p>
    <w:p w14:paraId="4D9A1A42" w14:textId="68E78A71" w:rsidR="004D647F" w:rsidRPr="00901B03" w:rsidRDefault="004D647F" w:rsidP="00BA55BF">
      <w:pPr>
        <w:numPr>
          <w:ilvl w:val="1"/>
          <w:numId w:val="2"/>
        </w:numPr>
        <w:rPr>
          <w:lang w:val="en-CA"/>
        </w:rPr>
      </w:pPr>
      <w:r w:rsidRPr="00901B03">
        <w:rPr>
          <w:b/>
          <w:lang w:val="en-CA"/>
        </w:rPr>
        <w:t>tree</w:t>
      </w:r>
      <w:r w:rsidRPr="00901B03">
        <w:rPr>
          <w:lang w:val="en-CA"/>
        </w:rPr>
        <w:t>: A tree is a finite set of nodes with a unique root node.</w:t>
      </w:r>
    </w:p>
    <w:p w14:paraId="2BEE35F6" w14:textId="32F6ABA8" w:rsidR="004D647F" w:rsidRPr="00901B03" w:rsidRDefault="004D647F" w:rsidP="00BA55BF">
      <w:pPr>
        <w:numPr>
          <w:ilvl w:val="1"/>
          <w:numId w:val="2"/>
        </w:numPr>
        <w:rPr>
          <w:lang w:val="en-CA"/>
        </w:rPr>
      </w:pPr>
      <w:r w:rsidRPr="00901B03">
        <w:rPr>
          <w:b/>
          <w:lang w:val="en-CA"/>
        </w:rPr>
        <w:t>unspecified</w:t>
      </w:r>
      <w:r w:rsidRPr="00901B03">
        <w:rPr>
          <w:lang w:val="en-CA"/>
        </w:rPr>
        <w:t xml:space="preserve">: A term that may be used to specify some values of a particular </w:t>
      </w:r>
      <w:r w:rsidRPr="00901B03">
        <w:rPr>
          <w:i/>
          <w:lang w:val="en-CA"/>
        </w:rPr>
        <w:t>syntax element</w:t>
      </w:r>
      <w:r w:rsidRPr="00901B03">
        <w:rPr>
          <w:lang w:val="en-CA"/>
        </w:rPr>
        <w:t xml:space="preserve"> to indicate that the values have no specified meaning in </w:t>
      </w:r>
      <w:r w:rsidR="00E91647">
        <w:rPr>
          <w:lang w:val="en-CA"/>
        </w:rPr>
        <w:t>this document</w:t>
      </w:r>
      <w:r w:rsidRPr="00901B03">
        <w:rPr>
          <w:lang w:val="en-CA"/>
        </w:rPr>
        <w:t xml:space="preserve"> and will not have a specified meaning in the future as an integral part of future versions of </w:t>
      </w:r>
      <w:r w:rsidR="00E91647">
        <w:rPr>
          <w:lang w:val="en-CA"/>
        </w:rPr>
        <w:t>this document</w:t>
      </w:r>
      <w:r w:rsidRPr="00901B03">
        <w:rPr>
          <w:lang w:val="en-CA"/>
        </w:rPr>
        <w:t>.</w:t>
      </w:r>
    </w:p>
    <w:p w14:paraId="6C98EBFE" w14:textId="43B8DD19" w:rsidR="004D647F" w:rsidRPr="00901B03" w:rsidRDefault="004D647F" w:rsidP="00BA55BF">
      <w:pPr>
        <w:numPr>
          <w:ilvl w:val="1"/>
          <w:numId w:val="2"/>
        </w:numPr>
        <w:rPr>
          <w:lang w:val="en-CA"/>
        </w:rPr>
      </w:pPr>
      <w:r w:rsidRPr="00901B03">
        <w:rPr>
          <w:b/>
          <w:bCs/>
          <w:lang w:val="en-CA"/>
        </w:rPr>
        <w:t>video coding layer (VCL) NAL unit</w:t>
      </w:r>
      <w:r w:rsidRPr="00901B03">
        <w:rPr>
          <w:bCs/>
          <w:lang w:val="en-CA"/>
        </w:rPr>
        <w:t xml:space="preserve">: A collective term for </w:t>
      </w:r>
      <w:r w:rsidRPr="00901B03">
        <w:rPr>
          <w:bCs/>
          <w:i/>
          <w:lang w:val="en-CA"/>
        </w:rPr>
        <w:t xml:space="preserve">coded </w:t>
      </w:r>
      <w:r w:rsidR="009F3653">
        <w:rPr>
          <w:bCs/>
          <w:i/>
          <w:lang w:val="en-CA"/>
        </w:rPr>
        <w:t>slice</w:t>
      </w:r>
      <w:r w:rsidRPr="00901B03">
        <w:rPr>
          <w:bCs/>
          <w:i/>
          <w:lang w:val="en-CA"/>
        </w:rPr>
        <w:t xml:space="preserve"> NAL units</w:t>
      </w:r>
      <w:r w:rsidRPr="00901B03">
        <w:rPr>
          <w:bCs/>
          <w:lang w:val="en-CA"/>
        </w:rPr>
        <w:t xml:space="preserve"> and the subset of </w:t>
      </w:r>
      <w:r w:rsidRPr="00901B03">
        <w:rPr>
          <w:bCs/>
          <w:i/>
          <w:lang w:val="en-CA"/>
        </w:rPr>
        <w:t xml:space="preserve">NAL units </w:t>
      </w:r>
      <w:r w:rsidRPr="00901B03">
        <w:rPr>
          <w:bCs/>
          <w:lang w:val="en-CA"/>
        </w:rPr>
        <w:t xml:space="preserve">that have </w:t>
      </w:r>
      <w:r w:rsidRPr="00901B03">
        <w:rPr>
          <w:bCs/>
          <w:i/>
          <w:lang w:val="en-CA"/>
        </w:rPr>
        <w:t>reserved</w:t>
      </w:r>
      <w:r w:rsidRPr="00901B03">
        <w:rPr>
          <w:bCs/>
          <w:lang w:val="en-CA"/>
        </w:rPr>
        <w:t xml:space="preserve"> values of </w:t>
      </w:r>
      <w:r w:rsidR="00730DBC">
        <w:rPr>
          <w:bCs/>
          <w:lang w:val="en-CA"/>
        </w:rPr>
        <w:t>NalUnitType</w:t>
      </w:r>
      <w:r w:rsidRPr="00901B03">
        <w:rPr>
          <w:bCs/>
          <w:lang w:val="en-CA"/>
        </w:rPr>
        <w:t xml:space="preserve"> that are classified as VCL NAL units in </w:t>
      </w:r>
      <w:r w:rsidR="00E91647">
        <w:rPr>
          <w:bCs/>
          <w:lang w:val="en-CA"/>
        </w:rPr>
        <w:t>this document</w:t>
      </w:r>
      <w:r w:rsidRPr="00901B03">
        <w:rPr>
          <w:bCs/>
          <w:lang w:val="en-CA"/>
        </w:rPr>
        <w:t>.</w:t>
      </w:r>
    </w:p>
    <w:p w14:paraId="41A25002" w14:textId="77777777" w:rsidR="00D909B6" w:rsidRPr="00901B03" w:rsidRDefault="00D909B6">
      <w:pPr>
        <w:pStyle w:val="1"/>
        <w:rPr>
          <w:lang w:val="en-CA"/>
        </w:rPr>
      </w:pPr>
      <w:bookmarkStart w:id="42" w:name="_Toc535190740"/>
      <w:bookmarkStart w:id="43" w:name="_Toc536549723"/>
      <w:bookmarkStart w:id="44" w:name="_Toc14984375"/>
      <w:r w:rsidRPr="00901B03">
        <w:rPr>
          <w:lang w:val="en-CA"/>
        </w:rPr>
        <w:t>Abbreviations</w:t>
      </w:r>
      <w:bookmarkEnd w:id="33"/>
      <w:bookmarkEnd w:id="42"/>
      <w:bookmarkEnd w:id="43"/>
      <w:bookmarkEnd w:id="44"/>
    </w:p>
    <w:p w14:paraId="6D2E4B74" w14:textId="671E91E3" w:rsidR="00D909B6" w:rsidRPr="00901B03" w:rsidRDefault="00D909B6">
      <w:pPr>
        <w:rPr>
          <w:lang w:val="en-CA"/>
        </w:rPr>
      </w:pPr>
      <w:r w:rsidRPr="00901B03">
        <w:rPr>
          <w:lang w:val="en-CA"/>
        </w:rPr>
        <w:t>For the purposes of this International Standard, the following abbreviations apply.</w:t>
      </w:r>
    </w:p>
    <w:p w14:paraId="6C4031CC" w14:textId="583166FC" w:rsidR="00B20E9B" w:rsidRDefault="00B20E9B" w:rsidP="00B20E9B">
      <w:pPr>
        <w:pStyle w:val="enumlev1"/>
        <w:tabs>
          <w:tab w:val="clear" w:pos="1191"/>
          <w:tab w:val="clear" w:pos="1588"/>
          <w:tab w:val="clear" w:pos="1985"/>
          <w:tab w:val="left" w:pos="1710"/>
        </w:tabs>
        <w:ind w:left="1710" w:hanging="900"/>
        <w:rPr>
          <w:lang w:val="en-CA"/>
        </w:rPr>
      </w:pPr>
      <w:r>
        <w:rPr>
          <w:lang w:val="en-CA"/>
        </w:rPr>
        <w:t>APS</w:t>
      </w:r>
      <w:r>
        <w:rPr>
          <w:lang w:val="en-CA"/>
        </w:rPr>
        <w:tab/>
        <w:t>Adaptation Parameter Set</w:t>
      </w:r>
    </w:p>
    <w:p w14:paraId="54B51AAA" w14:textId="465EB93F" w:rsidR="00B611C5" w:rsidRPr="004D39D5" w:rsidRDefault="00B611C5" w:rsidP="00B611C5">
      <w:pPr>
        <w:pStyle w:val="enumlev1"/>
        <w:tabs>
          <w:tab w:val="clear" w:pos="1191"/>
          <w:tab w:val="clear" w:pos="1588"/>
          <w:tab w:val="clear" w:pos="1985"/>
          <w:tab w:val="left" w:pos="1710"/>
        </w:tabs>
        <w:ind w:left="1710" w:hanging="900"/>
        <w:rPr>
          <w:lang w:val="en-CA" w:eastAsia="ko-KR"/>
        </w:rPr>
      </w:pPr>
      <w:r>
        <w:rPr>
          <w:rFonts w:eastAsia="BatangChe"/>
          <w:lang w:val="en-CA" w:eastAsia="ko-KR"/>
        </w:rPr>
        <w:t>ATS</w:t>
      </w:r>
      <w:r>
        <w:rPr>
          <w:rFonts w:eastAsia="BatangChe"/>
          <w:lang w:val="en-CA" w:eastAsia="ko-KR"/>
        </w:rPr>
        <w:tab/>
        <w:t xml:space="preserve">Adaptive </w:t>
      </w:r>
      <w:r w:rsidR="00E85225">
        <w:rPr>
          <w:rFonts w:eastAsia="BatangChe"/>
          <w:lang w:val="en-CA" w:eastAsia="ko-KR"/>
        </w:rPr>
        <w:t xml:space="preserve">Transform </w:t>
      </w:r>
      <w:r>
        <w:rPr>
          <w:rFonts w:eastAsia="BatangChe"/>
          <w:lang w:val="en-CA" w:eastAsia="ko-KR"/>
        </w:rPr>
        <w:t>Selection</w:t>
      </w:r>
    </w:p>
    <w:p w14:paraId="50766099"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B</w:t>
      </w:r>
      <w:r w:rsidRPr="00901B03">
        <w:rPr>
          <w:lang w:val="en-CA"/>
        </w:rPr>
        <w:tab/>
        <w:t>Bi-predictive</w:t>
      </w:r>
    </w:p>
    <w:p w14:paraId="7C535510"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5B53A4">
        <w:rPr>
          <w:lang w:val="en-CA"/>
        </w:rPr>
        <w:t>CBR</w:t>
      </w:r>
      <w:r w:rsidRPr="005B53A4">
        <w:rPr>
          <w:lang w:val="en-CA"/>
        </w:rPr>
        <w:tab/>
        <w:t>Constant Bit Rate</w:t>
      </w:r>
    </w:p>
    <w:p w14:paraId="23F35182" w14:textId="3FB3732A" w:rsidR="00955ADD" w:rsidRDefault="00955ADD" w:rsidP="00955ADD">
      <w:pPr>
        <w:pStyle w:val="enumlev1"/>
        <w:tabs>
          <w:tab w:val="clear" w:pos="1191"/>
          <w:tab w:val="clear" w:pos="1588"/>
          <w:tab w:val="clear" w:pos="1985"/>
          <w:tab w:val="left" w:pos="1710"/>
        </w:tabs>
        <w:ind w:left="1710" w:hanging="900"/>
        <w:rPr>
          <w:lang w:val="en-CA"/>
        </w:rPr>
      </w:pPr>
      <w:r w:rsidRPr="00901B03">
        <w:rPr>
          <w:lang w:val="en-CA"/>
        </w:rPr>
        <w:t>CPB</w:t>
      </w:r>
      <w:r w:rsidRPr="00901B03">
        <w:rPr>
          <w:lang w:val="en-CA"/>
        </w:rPr>
        <w:tab/>
        <w:t>Coded Picture Buffer</w:t>
      </w:r>
    </w:p>
    <w:p w14:paraId="09C60B95"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CTB</w:t>
      </w:r>
      <w:r w:rsidRPr="00901B03">
        <w:rPr>
          <w:lang w:val="en-CA"/>
        </w:rPr>
        <w:tab/>
        <w:t>Coding Tree Block</w:t>
      </w:r>
    </w:p>
    <w:p w14:paraId="0DB704F6"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CTU</w:t>
      </w:r>
      <w:r w:rsidRPr="00901B03">
        <w:rPr>
          <w:lang w:val="en-CA"/>
        </w:rPr>
        <w:tab/>
        <w:t>Coding Tree Unit</w:t>
      </w:r>
    </w:p>
    <w:p w14:paraId="350111FB"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CVS</w:t>
      </w:r>
      <w:r w:rsidRPr="00901B03">
        <w:rPr>
          <w:lang w:val="en-CA"/>
        </w:rPr>
        <w:tab/>
        <w:t>Coded Video Sequence</w:t>
      </w:r>
    </w:p>
    <w:p w14:paraId="051B902C"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DPB</w:t>
      </w:r>
      <w:r w:rsidRPr="00901B03">
        <w:rPr>
          <w:lang w:val="en-CA"/>
        </w:rPr>
        <w:tab/>
        <w:t>Decoded Picture Buffer</w:t>
      </w:r>
    </w:p>
    <w:p w14:paraId="1A49281A" w14:textId="77777777" w:rsidR="0084532A" w:rsidRPr="00773BF0" w:rsidRDefault="0084532A" w:rsidP="0084532A">
      <w:pPr>
        <w:pStyle w:val="enumlev1"/>
        <w:tabs>
          <w:tab w:val="clear" w:pos="1191"/>
          <w:tab w:val="clear" w:pos="1588"/>
          <w:tab w:val="clear" w:pos="1985"/>
          <w:tab w:val="left" w:pos="1710"/>
        </w:tabs>
        <w:ind w:left="1710" w:hanging="900"/>
        <w:rPr>
          <w:lang w:val="en-CA"/>
        </w:rPr>
      </w:pPr>
      <w:r w:rsidRPr="00773BF0">
        <w:rPr>
          <w:lang w:val="en-CA"/>
        </w:rPr>
        <w:t>HRD</w:t>
      </w:r>
      <w:r w:rsidRPr="00773BF0">
        <w:rPr>
          <w:lang w:val="en-CA"/>
        </w:rPr>
        <w:tab/>
        <w:t>Hypothetical Reference Decoder</w:t>
      </w:r>
    </w:p>
    <w:p w14:paraId="03941F80" w14:textId="77777777" w:rsidR="0084532A" w:rsidRPr="00773BF0" w:rsidRDefault="0084532A" w:rsidP="0084532A">
      <w:pPr>
        <w:pStyle w:val="enumlev1"/>
        <w:tabs>
          <w:tab w:val="clear" w:pos="1191"/>
          <w:tab w:val="clear" w:pos="1588"/>
          <w:tab w:val="clear" w:pos="1985"/>
          <w:tab w:val="left" w:pos="1710"/>
        </w:tabs>
        <w:ind w:left="1710" w:hanging="900"/>
        <w:rPr>
          <w:lang w:val="en-CA"/>
        </w:rPr>
      </w:pPr>
      <w:r w:rsidRPr="00773BF0">
        <w:rPr>
          <w:lang w:val="en-CA"/>
        </w:rPr>
        <w:t>HSS</w:t>
      </w:r>
      <w:r w:rsidRPr="00773BF0">
        <w:rPr>
          <w:lang w:val="en-CA"/>
        </w:rPr>
        <w:tab/>
        <w:t>Hypothetical Stream Scheduler</w:t>
      </w:r>
    </w:p>
    <w:p w14:paraId="7EBE1BC5" w14:textId="5361F93A" w:rsidR="00955ADD" w:rsidRDefault="00955ADD" w:rsidP="00955ADD">
      <w:pPr>
        <w:pStyle w:val="enumlev1"/>
        <w:tabs>
          <w:tab w:val="clear" w:pos="1191"/>
          <w:tab w:val="clear" w:pos="1588"/>
          <w:tab w:val="clear" w:pos="1985"/>
          <w:tab w:val="left" w:pos="1710"/>
        </w:tabs>
        <w:ind w:left="1710" w:hanging="900"/>
        <w:rPr>
          <w:lang w:val="en-CA"/>
        </w:rPr>
      </w:pPr>
      <w:r w:rsidRPr="00901B03">
        <w:rPr>
          <w:lang w:val="en-CA"/>
        </w:rPr>
        <w:t>I</w:t>
      </w:r>
      <w:r w:rsidRPr="00901B03">
        <w:rPr>
          <w:lang w:val="en-CA"/>
        </w:rPr>
        <w:tab/>
        <w:t>Intra</w:t>
      </w:r>
    </w:p>
    <w:p w14:paraId="2E535874" w14:textId="444A25C6" w:rsidR="00F35B3E" w:rsidRPr="00901B03" w:rsidRDefault="00F35B3E" w:rsidP="00955ADD">
      <w:pPr>
        <w:pStyle w:val="enumlev1"/>
        <w:tabs>
          <w:tab w:val="clear" w:pos="1191"/>
          <w:tab w:val="clear" w:pos="1588"/>
          <w:tab w:val="clear" w:pos="1985"/>
          <w:tab w:val="left" w:pos="1710"/>
        </w:tabs>
        <w:ind w:left="1710" w:hanging="900"/>
        <w:rPr>
          <w:lang w:val="en-CA"/>
        </w:rPr>
      </w:pPr>
      <w:r>
        <w:rPr>
          <w:lang w:val="en-CA"/>
        </w:rPr>
        <w:t>IDR</w:t>
      </w:r>
      <w:r>
        <w:rPr>
          <w:lang w:val="en-CA"/>
        </w:rPr>
        <w:tab/>
        <w:t>Instantaneous Decoding Refresh</w:t>
      </w:r>
    </w:p>
    <w:p w14:paraId="5E390D03"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LSB</w:t>
      </w:r>
      <w:r w:rsidRPr="00901B03">
        <w:rPr>
          <w:lang w:val="en-CA"/>
        </w:rPr>
        <w:tab/>
        <w:t>Least Significant Bit</w:t>
      </w:r>
    </w:p>
    <w:p w14:paraId="21D2BF52" w14:textId="77777777" w:rsidR="002D3D19" w:rsidRPr="003F3F11" w:rsidRDefault="002D3D19" w:rsidP="002D3D19">
      <w:pPr>
        <w:pStyle w:val="enumlev1"/>
        <w:tabs>
          <w:tab w:val="clear" w:pos="1191"/>
          <w:tab w:val="clear" w:pos="1588"/>
          <w:tab w:val="clear" w:pos="1985"/>
          <w:tab w:val="left" w:pos="1710"/>
        </w:tabs>
        <w:ind w:left="1710" w:hanging="900"/>
      </w:pPr>
      <w:r>
        <w:t>LTRP</w:t>
      </w:r>
      <w:r>
        <w:tab/>
        <w:t>Long-Term Reference Picture</w:t>
      </w:r>
    </w:p>
    <w:p w14:paraId="3CF7E731" w14:textId="61D9DE07" w:rsidR="00E96F20" w:rsidRPr="003F3F11" w:rsidRDefault="00E96F20" w:rsidP="002D3D19">
      <w:pPr>
        <w:pStyle w:val="enumlev1"/>
        <w:tabs>
          <w:tab w:val="clear" w:pos="1191"/>
          <w:tab w:val="clear" w:pos="1588"/>
          <w:tab w:val="clear" w:pos="1985"/>
          <w:tab w:val="left" w:pos="1710"/>
        </w:tabs>
        <w:ind w:left="1710" w:hanging="900"/>
      </w:pPr>
      <w:r>
        <w:t>MMVD</w:t>
      </w:r>
      <w:r>
        <w:tab/>
        <w:t>Merge with Motion Vector Difference</w:t>
      </w:r>
    </w:p>
    <w:p w14:paraId="35B9C13C"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MSB</w:t>
      </w:r>
      <w:r w:rsidRPr="00901B03">
        <w:rPr>
          <w:lang w:val="en-CA"/>
        </w:rPr>
        <w:tab/>
        <w:t>Most Significant Bit</w:t>
      </w:r>
    </w:p>
    <w:p w14:paraId="4D0E4DF3"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NAL</w:t>
      </w:r>
      <w:r w:rsidRPr="00901B03">
        <w:rPr>
          <w:lang w:val="en-CA"/>
        </w:rPr>
        <w:tab/>
        <w:t>Network Abstraction Layer</w:t>
      </w:r>
    </w:p>
    <w:p w14:paraId="4F6D21B3"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P</w:t>
      </w:r>
      <w:r w:rsidRPr="00901B03">
        <w:rPr>
          <w:lang w:val="en-CA"/>
        </w:rPr>
        <w:tab/>
        <w:t>Predictive</w:t>
      </w:r>
    </w:p>
    <w:p w14:paraId="6B75E0EF"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POC</w:t>
      </w:r>
      <w:r w:rsidRPr="00901B03">
        <w:rPr>
          <w:lang w:val="en-CA"/>
        </w:rPr>
        <w:tab/>
        <w:t>Picture Order Count</w:t>
      </w:r>
    </w:p>
    <w:p w14:paraId="244333E0" w14:textId="76EA2044"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PPS</w:t>
      </w:r>
      <w:r w:rsidRPr="00901B03">
        <w:rPr>
          <w:lang w:val="en-CA"/>
        </w:rPr>
        <w:tab/>
        <w:t>Picture Parameter Set</w:t>
      </w:r>
    </w:p>
    <w:p w14:paraId="4129E660"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QP</w:t>
      </w:r>
      <w:r w:rsidRPr="00901B03">
        <w:rPr>
          <w:lang w:val="en-CA"/>
        </w:rPr>
        <w:tab/>
        <w:t>Quantization Parameter</w:t>
      </w:r>
    </w:p>
    <w:p w14:paraId="7F77CE15"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RBSP</w:t>
      </w:r>
      <w:r w:rsidRPr="00901B03">
        <w:rPr>
          <w:lang w:val="en-CA"/>
        </w:rPr>
        <w:tab/>
        <w:t>Raw Byte Sequence Payload</w:t>
      </w:r>
    </w:p>
    <w:p w14:paraId="3229FA55"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RGB</w:t>
      </w:r>
      <w:r w:rsidRPr="00901B03">
        <w:rPr>
          <w:lang w:val="en-CA"/>
        </w:rPr>
        <w:tab/>
        <w:t>Same as GBR</w:t>
      </w:r>
    </w:p>
    <w:p w14:paraId="2725222C"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SAR</w:t>
      </w:r>
      <w:r w:rsidRPr="00901B03">
        <w:rPr>
          <w:lang w:val="en-CA"/>
        </w:rPr>
        <w:tab/>
        <w:t>Sample Aspect Ratio</w:t>
      </w:r>
    </w:p>
    <w:p w14:paraId="569CB498"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SEI</w:t>
      </w:r>
      <w:r w:rsidRPr="00901B03">
        <w:rPr>
          <w:lang w:val="en-CA"/>
        </w:rPr>
        <w:tab/>
        <w:t>Supplemental Enhancement Information</w:t>
      </w:r>
    </w:p>
    <w:p w14:paraId="41942270"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lastRenderedPageBreak/>
        <w:t>SODB</w:t>
      </w:r>
      <w:r w:rsidRPr="00901B03">
        <w:rPr>
          <w:lang w:val="en-CA"/>
        </w:rPr>
        <w:tab/>
        <w:t>String Of Data Bits</w:t>
      </w:r>
    </w:p>
    <w:p w14:paraId="6AF9EFDD" w14:textId="28D96371"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SPS</w:t>
      </w:r>
      <w:r w:rsidRPr="00901B03">
        <w:rPr>
          <w:lang w:val="en-CA"/>
        </w:rPr>
        <w:tab/>
        <w:t>Sequence Parameter Set</w:t>
      </w:r>
    </w:p>
    <w:p w14:paraId="7C99F635" w14:textId="77777777" w:rsidR="002D3D19" w:rsidRPr="003F3F11" w:rsidRDefault="002D3D19" w:rsidP="002D3D19">
      <w:pPr>
        <w:pStyle w:val="enumlev1"/>
        <w:tabs>
          <w:tab w:val="clear" w:pos="1191"/>
          <w:tab w:val="clear" w:pos="1588"/>
          <w:tab w:val="clear" w:pos="1985"/>
          <w:tab w:val="left" w:pos="1710"/>
        </w:tabs>
        <w:ind w:left="1710" w:hanging="900"/>
      </w:pPr>
      <w:r>
        <w:t>STRP</w:t>
      </w:r>
      <w:r>
        <w:tab/>
        <w:t>Short-Term Reference Picture</w:t>
      </w:r>
    </w:p>
    <w:p w14:paraId="157E0672"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5B53A4">
        <w:rPr>
          <w:lang w:val="en-CA"/>
        </w:rPr>
        <w:t>VBR</w:t>
      </w:r>
      <w:r w:rsidRPr="005B53A4">
        <w:rPr>
          <w:lang w:val="en-CA"/>
        </w:rPr>
        <w:tab/>
        <w:t>Variable Bit Rate</w:t>
      </w:r>
    </w:p>
    <w:p w14:paraId="1ECA0700" w14:textId="77777777" w:rsidR="00955ADD" w:rsidRPr="00901B03" w:rsidRDefault="00955ADD" w:rsidP="00955ADD">
      <w:pPr>
        <w:pStyle w:val="enumlev1"/>
        <w:tabs>
          <w:tab w:val="clear" w:pos="1191"/>
          <w:tab w:val="clear" w:pos="1588"/>
          <w:tab w:val="clear" w:pos="1985"/>
          <w:tab w:val="left" w:pos="1710"/>
        </w:tabs>
        <w:ind w:left="1710" w:hanging="900"/>
        <w:rPr>
          <w:lang w:val="en-CA"/>
        </w:rPr>
      </w:pPr>
      <w:r w:rsidRPr="00901B03">
        <w:rPr>
          <w:lang w:val="en-CA"/>
        </w:rPr>
        <w:t>VCL</w:t>
      </w:r>
      <w:r w:rsidRPr="00901B03">
        <w:rPr>
          <w:lang w:val="en-CA"/>
        </w:rPr>
        <w:tab/>
        <w:t>Video Coding Layer</w:t>
      </w:r>
    </w:p>
    <w:p w14:paraId="477B5EB2" w14:textId="77777777" w:rsidR="00D909B6" w:rsidRPr="00901B03" w:rsidRDefault="00D909B6">
      <w:pPr>
        <w:pStyle w:val="1"/>
        <w:rPr>
          <w:lang w:val="en-CA"/>
        </w:rPr>
      </w:pPr>
      <w:r w:rsidRPr="00901B03">
        <w:rPr>
          <w:lang w:val="en-CA"/>
        </w:rPr>
        <w:br w:type="page"/>
      </w:r>
      <w:bookmarkStart w:id="45" w:name="_Toc382790602"/>
      <w:bookmarkStart w:id="46" w:name="_Toc535190741"/>
      <w:bookmarkStart w:id="47" w:name="_Toc536549724"/>
      <w:bookmarkStart w:id="48" w:name="_Toc14984376"/>
      <w:r w:rsidRPr="00901B03">
        <w:rPr>
          <w:lang w:val="en-CA"/>
        </w:rPr>
        <w:lastRenderedPageBreak/>
        <w:t>Conventions</w:t>
      </w:r>
      <w:bookmarkEnd w:id="45"/>
      <w:bookmarkEnd w:id="46"/>
      <w:bookmarkEnd w:id="47"/>
      <w:bookmarkEnd w:id="48"/>
    </w:p>
    <w:p w14:paraId="62ECA861" w14:textId="77777777" w:rsidR="00B93208" w:rsidRPr="00901B03" w:rsidRDefault="00B93208" w:rsidP="00B93208">
      <w:pPr>
        <w:pStyle w:val="20"/>
        <w:rPr>
          <w:lang w:val="en-CA"/>
        </w:rPr>
      </w:pPr>
      <w:bookmarkStart w:id="49" w:name="_Toc415475782"/>
      <w:bookmarkStart w:id="50" w:name="_Toc423599057"/>
      <w:bookmarkStart w:id="51" w:name="_Toc423601561"/>
      <w:bookmarkStart w:id="52" w:name="_Toc501130127"/>
      <w:bookmarkStart w:id="53" w:name="_Toc510795050"/>
      <w:bookmarkStart w:id="54" w:name="_Toc535190742"/>
      <w:bookmarkStart w:id="55" w:name="_Toc536549725"/>
      <w:bookmarkStart w:id="56" w:name="_Toc14984377"/>
      <w:r w:rsidRPr="00901B03">
        <w:rPr>
          <w:lang w:val="en-CA"/>
        </w:rPr>
        <w:t>General</w:t>
      </w:r>
      <w:bookmarkEnd w:id="49"/>
      <w:bookmarkEnd w:id="50"/>
      <w:bookmarkEnd w:id="51"/>
      <w:bookmarkEnd w:id="52"/>
      <w:bookmarkEnd w:id="53"/>
      <w:bookmarkEnd w:id="54"/>
      <w:bookmarkEnd w:id="55"/>
      <w:bookmarkEnd w:id="56"/>
    </w:p>
    <w:p w14:paraId="2C0489A6" w14:textId="2B0AA441" w:rsidR="00B93208" w:rsidRPr="00901B03" w:rsidRDefault="00B93208" w:rsidP="00B93208">
      <w:pPr>
        <w:pStyle w:val="Note1"/>
        <w:rPr>
          <w:lang w:val="en-CA"/>
        </w:rPr>
      </w:pPr>
      <w:r w:rsidRPr="00901B03">
        <w:rPr>
          <w:lang w:val="en-CA"/>
        </w:rPr>
        <w:t xml:space="preserve">NOTE – The mathematical operators used in </w:t>
      </w:r>
      <w:r w:rsidR="00E91647">
        <w:rPr>
          <w:lang w:val="en-CA"/>
        </w:rPr>
        <w:t>this document</w:t>
      </w:r>
      <w:r w:rsidRPr="00901B03">
        <w:rPr>
          <w:lang w:val="en-CA"/>
        </w:rPr>
        <w:t xml:space="preserve"> are similar to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"the first" is equivalent to the 0-th, "the second" is equivalent to the 1-th, etc.</w:t>
      </w:r>
    </w:p>
    <w:p w14:paraId="45217B2C" w14:textId="77777777" w:rsidR="00B93208" w:rsidRPr="00901B03" w:rsidRDefault="00B93208" w:rsidP="00B93208">
      <w:pPr>
        <w:pStyle w:val="20"/>
        <w:rPr>
          <w:lang w:val="en-CA"/>
        </w:rPr>
      </w:pPr>
      <w:bookmarkStart w:id="57" w:name="_Toc33005123"/>
      <w:bookmarkStart w:id="58" w:name="_Toc20134224"/>
      <w:bookmarkStart w:id="59" w:name="_Toc24455817"/>
      <w:bookmarkStart w:id="60" w:name="_Toc77680335"/>
      <w:bookmarkStart w:id="61" w:name="_Toc118289001"/>
      <w:bookmarkStart w:id="62" w:name="_Toc226456471"/>
      <w:bookmarkStart w:id="63" w:name="_Toc248045174"/>
      <w:bookmarkStart w:id="64" w:name="_Toc287363730"/>
      <w:bookmarkStart w:id="65" w:name="_Toc311216713"/>
      <w:bookmarkStart w:id="66" w:name="_Toc317198678"/>
      <w:bookmarkStart w:id="67" w:name="_Toc415475783"/>
      <w:bookmarkStart w:id="68" w:name="_Toc423599058"/>
      <w:bookmarkStart w:id="69" w:name="_Toc423601562"/>
      <w:bookmarkStart w:id="70" w:name="_Toc501130128"/>
      <w:bookmarkStart w:id="71" w:name="_Toc510795051"/>
      <w:bookmarkStart w:id="72" w:name="_Toc535190743"/>
      <w:bookmarkStart w:id="73" w:name="_Toc536549726"/>
      <w:bookmarkStart w:id="74" w:name="_Toc14984378"/>
      <w:bookmarkEnd w:id="57"/>
      <w:r w:rsidRPr="00901B03">
        <w:rPr>
          <w:lang w:val="en-CA"/>
        </w:rPr>
        <w:t>Arithmetic operators</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307F26F8" w14:textId="77777777" w:rsidR="00B93208" w:rsidRPr="00901B03" w:rsidRDefault="00B93208" w:rsidP="00B93208">
      <w:pPr>
        <w:rPr>
          <w:lang w:val="en-CA"/>
        </w:rPr>
      </w:pPr>
      <w:r w:rsidRPr="00901B03">
        <w:rPr>
          <w:lang w:val="en-CA"/>
        </w:rPr>
        <w:t>The following arithmetic operators are defined as follows:</w:t>
      </w:r>
    </w:p>
    <w:tbl>
      <w:tblPr>
        <w:tblStyle w:val="afd"/>
        <w:tblW w:w="9309" w:type="dxa"/>
        <w:tblInd w:w="4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5E0" w:firstRow="1" w:lastRow="1" w:firstColumn="1" w:lastColumn="1" w:noHBand="0" w:noVBand="1"/>
      </w:tblPr>
      <w:tblGrid>
        <w:gridCol w:w="910"/>
        <w:gridCol w:w="8399"/>
      </w:tblGrid>
      <w:tr w:rsidR="00B93208" w:rsidRPr="00901B03" w14:paraId="1AA8685A" w14:textId="77777777" w:rsidTr="00B93208">
        <w:tc>
          <w:tcPr>
            <w:tcW w:w="910" w:type="dxa"/>
            <w:shd w:val="clear" w:color="auto" w:fill="auto"/>
            <w:vAlign w:val="center"/>
          </w:tcPr>
          <w:p w14:paraId="1906C5B9"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w:t>
            </w:r>
          </w:p>
        </w:tc>
        <w:tc>
          <w:tcPr>
            <w:tcW w:w="8399" w:type="dxa"/>
            <w:shd w:val="clear" w:color="auto" w:fill="auto"/>
            <w:vAlign w:val="center"/>
          </w:tcPr>
          <w:p w14:paraId="33DC0494"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Addition</w:t>
            </w:r>
          </w:p>
        </w:tc>
      </w:tr>
      <w:tr w:rsidR="00B93208" w:rsidRPr="00901B03" w14:paraId="512D3984" w14:textId="77777777" w:rsidTr="00B93208">
        <w:tc>
          <w:tcPr>
            <w:tcW w:w="910" w:type="dxa"/>
            <w:shd w:val="clear" w:color="auto" w:fill="auto"/>
            <w:vAlign w:val="center"/>
          </w:tcPr>
          <w:p w14:paraId="49B7FC38"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w:t>
            </w:r>
          </w:p>
        </w:tc>
        <w:tc>
          <w:tcPr>
            <w:tcW w:w="8399" w:type="dxa"/>
            <w:shd w:val="clear" w:color="auto" w:fill="auto"/>
            <w:vAlign w:val="center"/>
          </w:tcPr>
          <w:p w14:paraId="3253BAAC"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Subtraction (as a two-argument operator) or negation (as a unary prefix operator)</w:t>
            </w:r>
          </w:p>
        </w:tc>
      </w:tr>
      <w:tr w:rsidR="00B93208" w:rsidRPr="00901B03" w14:paraId="566722B0" w14:textId="77777777" w:rsidTr="00B93208">
        <w:tc>
          <w:tcPr>
            <w:tcW w:w="910" w:type="dxa"/>
            <w:shd w:val="clear" w:color="auto" w:fill="auto"/>
            <w:vAlign w:val="center"/>
          </w:tcPr>
          <w:p w14:paraId="4F045F69"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w:t>
            </w:r>
          </w:p>
        </w:tc>
        <w:tc>
          <w:tcPr>
            <w:tcW w:w="8399" w:type="dxa"/>
            <w:shd w:val="clear" w:color="auto" w:fill="auto"/>
            <w:vAlign w:val="center"/>
          </w:tcPr>
          <w:p w14:paraId="75CD0C8B"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Multiplication, including matrix multiplication</w:t>
            </w:r>
          </w:p>
        </w:tc>
      </w:tr>
      <w:tr w:rsidR="00B93208" w:rsidRPr="00901B03" w14:paraId="4307712E" w14:textId="77777777" w:rsidTr="00B93208">
        <w:tc>
          <w:tcPr>
            <w:tcW w:w="910" w:type="dxa"/>
            <w:shd w:val="clear" w:color="auto" w:fill="auto"/>
            <w:vAlign w:val="center"/>
          </w:tcPr>
          <w:p w14:paraId="4DAA8CE2"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x</w:t>
            </w:r>
            <w:r w:rsidRPr="00901B03">
              <w:rPr>
                <w:vertAlign w:val="superscript"/>
                <w:lang w:val="en-CA"/>
              </w:rPr>
              <w:t>y</w:t>
            </w:r>
          </w:p>
        </w:tc>
        <w:tc>
          <w:tcPr>
            <w:tcW w:w="8399" w:type="dxa"/>
            <w:shd w:val="clear" w:color="auto" w:fill="auto"/>
            <w:vAlign w:val="center"/>
          </w:tcPr>
          <w:p w14:paraId="22EB96DD"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 xml:space="preserve">Exponentiation. Specifies </w:t>
            </w:r>
            <w:r w:rsidRPr="00901B03">
              <w:rPr>
                <w:iCs/>
                <w:lang w:val="en-CA"/>
              </w:rPr>
              <w:t>x</w:t>
            </w:r>
            <w:r w:rsidRPr="00901B03">
              <w:rPr>
                <w:lang w:val="en-CA"/>
              </w:rPr>
              <w:t xml:space="preserve"> to the power of </w:t>
            </w:r>
            <w:r w:rsidRPr="00901B03">
              <w:rPr>
                <w:iCs/>
                <w:lang w:val="en-CA"/>
              </w:rPr>
              <w:t>y</w:t>
            </w:r>
            <w:r w:rsidRPr="00901B03">
              <w:rPr>
                <w:lang w:val="en-CA"/>
              </w:rPr>
              <w:t>. In other contexts, such notation is used for superscripting not intended for interpretation as exponentiation.</w:t>
            </w:r>
          </w:p>
        </w:tc>
      </w:tr>
      <w:tr w:rsidR="00B93208" w:rsidRPr="00901B03" w14:paraId="7C4EDCD7" w14:textId="77777777" w:rsidTr="00B93208">
        <w:tc>
          <w:tcPr>
            <w:tcW w:w="910" w:type="dxa"/>
            <w:shd w:val="clear" w:color="auto" w:fill="auto"/>
            <w:vAlign w:val="center"/>
          </w:tcPr>
          <w:p w14:paraId="0F8DC3D6"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w:t>
            </w:r>
          </w:p>
        </w:tc>
        <w:tc>
          <w:tcPr>
            <w:tcW w:w="8399" w:type="dxa"/>
            <w:shd w:val="clear" w:color="auto" w:fill="auto"/>
            <w:vAlign w:val="center"/>
          </w:tcPr>
          <w:p w14:paraId="4C9E9F37"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Integer division with truncation of the result toward zero. For example, 7 / 4 and −7 / −4 are truncated to 1 and −7 / 4 and 7 / −4 are truncated to −1.</w:t>
            </w:r>
          </w:p>
        </w:tc>
      </w:tr>
      <w:tr w:rsidR="00B93208" w:rsidRPr="00901B03" w14:paraId="6AD0E71F" w14:textId="77777777" w:rsidTr="00B93208">
        <w:tc>
          <w:tcPr>
            <w:tcW w:w="910" w:type="dxa"/>
            <w:shd w:val="clear" w:color="auto" w:fill="auto"/>
            <w:vAlign w:val="center"/>
          </w:tcPr>
          <w:p w14:paraId="787B1877"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w:t>
            </w:r>
          </w:p>
        </w:tc>
        <w:tc>
          <w:tcPr>
            <w:tcW w:w="8399" w:type="dxa"/>
            <w:shd w:val="clear" w:color="auto" w:fill="auto"/>
            <w:vAlign w:val="center"/>
          </w:tcPr>
          <w:p w14:paraId="256690E2"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Used to denote division in mathematical equations where no truncation or rounding is intended.</w:t>
            </w:r>
          </w:p>
        </w:tc>
      </w:tr>
      <w:tr w:rsidR="00B93208" w:rsidRPr="00901B03" w14:paraId="6D887291" w14:textId="77777777" w:rsidTr="00B93208">
        <w:tc>
          <w:tcPr>
            <w:tcW w:w="910" w:type="dxa"/>
            <w:shd w:val="clear" w:color="auto" w:fill="auto"/>
            <w:vAlign w:val="center"/>
          </w:tcPr>
          <w:p w14:paraId="6B3F72DD" w14:textId="77777777" w:rsidR="00B93208" w:rsidRPr="00901B03" w:rsidRDefault="004C1CEE" w:rsidP="00B93208">
            <w:pPr>
              <w:tabs>
                <w:tab w:val="clear" w:pos="794"/>
                <w:tab w:val="clear" w:pos="1191"/>
                <w:tab w:val="clear" w:pos="1588"/>
                <w:tab w:val="clear" w:pos="1985"/>
              </w:tabs>
              <w:spacing w:before="86"/>
              <w:jc w:val="left"/>
              <w:rPr>
                <w:lang w:val="en-CA"/>
              </w:rPr>
            </w:pPr>
            <m:oMathPara>
              <m:oMathParaPr>
                <m:jc m:val="left"/>
              </m:oMathParaPr>
              <m:oMath>
                <m:f>
                  <m:fPr>
                    <m:ctrlPr>
                      <w:rPr>
                        <w:rFonts w:ascii="Cambria Math" w:hAnsi="Cambria Math"/>
                        <w:lang w:val="en-CA"/>
                      </w:rPr>
                    </m:ctrlPr>
                  </m:fPr>
                  <m:num>
                    <m:r>
                      <m:rPr>
                        <m:nor/>
                      </m:rPr>
                      <w:rPr>
                        <w:lang w:val="en-CA"/>
                      </w:rPr>
                      <m:t>x</m:t>
                    </m:r>
                  </m:num>
                  <m:den>
                    <m:r>
                      <m:rPr>
                        <m:nor/>
                      </m:rPr>
                      <w:rPr>
                        <w:lang w:val="en-CA"/>
                      </w:rPr>
                      <m:t>y</m:t>
                    </m:r>
                  </m:den>
                </m:f>
              </m:oMath>
            </m:oMathPara>
          </w:p>
        </w:tc>
        <w:tc>
          <w:tcPr>
            <w:tcW w:w="8399" w:type="dxa"/>
            <w:shd w:val="clear" w:color="auto" w:fill="auto"/>
            <w:vAlign w:val="center"/>
          </w:tcPr>
          <w:p w14:paraId="7C2689FC"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Used to denote division in mathematical equations where no truncation or rounding is intended.</w:t>
            </w:r>
          </w:p>
        </w:tc>
      </w:tr>
      <w:tr w:rsidR="00B93208" w:rsidRPr="00901B03" w14:paraId="78FA7517" w14:textId="77777777" w:rsidTr="00B93208">
        <w:tc>
          <w:tcPr>
            <w:tcW w:w="910" w:type="dxa"/>
            <w:shd w:val="clear" w:color="auto" w:fill="auto"/>
            <w:vAlign w:val="center"/>
          </w:tcPr>
          <w:p w14:paraId="26A025C7" w14:textId="77777777" w:rsidR="00B93208" w:rsidRPr="00901B03" w:rsidRDefault="004C1CEE" w:rsidP="00B93208">
            <w:pPr>
              <w:tabs>
                <w:tab w:val="clear" w:pos="794"/>
                <w:tab w:val="clear" w:pos="1191"/>
                <w:tab w:val="clear" w:pos="1588"/>
                <w:tab w:val="clear" w:pos="1985"/>
              </w:tabs>
              <w:spacing w:before="86"/>
              <w:jc w:val="left"/>
              <w:rPr>
                <w:lang w:val="en-CA"/>
              </w:rPr>
            </w:pPr>
            <m:oMathPara>
              <m:oMath>
                <m:nary>
                  <m:naryPr>
                    <m:chr m:val="∑"/>
                    <m:limLoc m:val="undOvr"/>
                    <m:ctrlPr>
                      <w:rPr>
                        <w:rFonts w:ascii="Cambria Math" w:hAnsi="Cambria Math"/>
                        <w:i/>
                        <w:lang w:val="en-CA"/>
                      </w:rPr>
                    </m:ctrlPr>
                  </m:naryPr>
                  <m:sub>
                    <m:r>
                      <m:rPr>
                        <m:nor/>
                      </m:rPr>
                      <w:rPr>
                        <w:sz w:val="24"/>
                        <w:lang w:val="en-CA"/>
                      </w:rPr>
                      <m:t>i</m:t>
                    </m:r>
                    <m:r>
                      <m:rPr>
                        <m:nor/>
                      </m:rPr>
                      <w:rPr>
                        <w:rFonts w:ascii="Cambria Math"/>
                        <w:sz w:val="24"/>
                        <w:lang w:val="en-CA"/>
                      </w:rPr>
                      <m:t xml:space="preserve"> </m:t>
                    </m:r>
                    <m:r>
                      <m:rPr>
                        <m:nor/>
                      </m:rPr>
                      <w:rPr>
                        <w:sz w:val="24"/>
                        <w:lang w:val="en-CA"/>
                      </w:rPr>
                      <m:t>=</m:t>
                    </m:r>
                    <m:r>
                      <m:rPr>
                        <m:nor/>
                      </m:rPr>
                      <w:rPr>
                        <w:rFonts w:ascii="Cambria Math"/>
                        <w:sz w:val="24"/>
                        <w:lang w:val="en-CA"/>
                      </w:rPr>
                      <m:t xml:space="preserve"> </m:t>
                    </m:r>
                    <m:r>
                      <m:rPr>
                        <m:nor/>
                      </m:rPr>
                      <w:rPr>
                        <w:sz w:val="24"/>
                        <w:lang w:val="en-CA"/>
                      </w:rPr>
                      <m:t>x</m:t>
                    </m:r>
                  </m:sub>
                  <m:sup>
                    <m:r>
                      <m:rPr>
                        <m:nor/>
                      </m:rPr>
                      <w:rPr>
                        <w:sz w:val="24"/>
                        <w:lang w:val="en-CA"/>
                      </w:rPr>
                      <m:t>y</m:t>
                    </m:r>
                  </m:sup>
                  <m:e>
                    <m:r>
                      <m:rPr>
                        <m:nor/>
                      </m:rPr>
                      <w:rPr>
                        <w:lang w:val="en-CA"/>
                      </w:rPr>
                      <m:t>f( i )</m:t>
                    </m:r>
                  </m:e>
                </m:nary>
              </m:oMath>
            </m:oMathPara>
          </w:p>
        </w:tc>
        <w:tc>
          <w:tcPr>
            <w:tcW w:w="8399" w:type="dxa"/>
            <w:shd w:val="clear" w:color="auto" w:fill="auto"/>
            <w:vAlign w:val="center"/>
          </w:tcPr>
          <w:p w14:paraId="68D61BEE"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 xml:space="preserve">The summation of </w:t>
            </w:r>
            <w:r w:rsidRPr="00901B03">
              <w:rPr>
                <w:iCs/>
                <w:lang w:val="en-CA"/>
              </w:rPr>
              <w:t>f</w:t>
            </w:r>
            <w:r w:rsidRPr="00901B03">
              <w:rPr>
                <w:lang w:val="en-CA"/>
              </w:rPr>
              <w:t>( </w:t>
            </w:r>
            <w:r w:rsidRPr="00901B03">
              <w:rPr>
                <w:iCs/>
                <w:lang w:val="en-CA"/>
              </w:rPr>
              <w:t>i </w:t>
            </w:r>
            <w:r w:rsidRPr="00901B03">
              <w:rPr>
                <w:lang w:val="en-CA"/>
              </w:rPr>
              <w:t xml:space="preserve">) with </w:t>
            </w:r>
            <w:r w:rsidRPr="00901B03">
              <w:rPr>
                <w:iCs/>
                <w:lang w:val="en-CA"/>
              </w:rPr>
              <w:t>i</w:t>
            </w:r>
            <w:r w:rsidRPr="00901B03">
              <w:rPr>
                <w:lang w:val="en-CA"/>
              </w:rPr>
              <w:t xml:space="preserve"> taking all integer values from </w:t>
            </w:r>
            <w:r w:rsidRPr="00901B03">
              <w:rPr>
                <w:iCs/>
                <w:lang w:val="en-CA"/>
              </w:rPr>
              <w:t>x</w:t>
            </w:r>
            <w:r w:rsidRPr="00901B03">
              <w:rPr>
                <w:lang w:val="en-CA"/>
              </w:rPr>
              <w:t xml:space="preserve"> up to and including </w:t>
            </w:r>
            <w:r w:rsidRPr="00901B03">
              <w:rPr>
                <w:iCs/>
                <w:lang w:val="en-CA"/>
              </w:rPr>
              <w:t>y</w:t>
            </w:r>
            <w:r w:rsidRPr="00901B03">
              <w:rPr>
                <w:lang w:val="en-CA"/>
              </w:rPr>
              <w:t>.</w:t>
            </w:r>
          </w:p>
        </w:tc>
      </w:tr>
      <w:tr w:rsidR="00B93208" w:rsidRPr="00901B03" w14:paraId="58102F6C" w14:textId="77777777" w:rsidTr="00B93208">
        <w:tc>
          <w:tcPr>
            <w:tcW w:w="910" w:type="dxa"/>
            <w:shd w:val="clear" w:color="auto" w:fill="auto"/>
            <w:vAlign w:val="center"/>
          </w:tcPr>
          <w:p w14:paraId="3B6AE852" w14:textId="77777777"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x % y</w:t>
            </w:r>
          </w:p>
        </w:tc>
        <w:tc>
          <w:tcPr>
            <w:tcW w:w="8399" w:type="dxa"/>
            <w:shd w:val="clear" w:color="auto" w:fill="auto"/>
            <w:vAlign w:val="center"/>
          </w:tcPr>
          <w:p w14:paraId="0F5F5A19" w14:textId="3AF5923C" w:rsidR="00B93208" w:rsidRPr="00901B03" w:rsidRDefault="00B93208" w:rsidP="00B93208">
            <w:pPr>
              <w:tabs>
                <w:tab w:val="clear" w:pos="794"/>
                <w:tab w:val="clear" w:pos="1191"/>
                <w:tab w:val="clear" w:pos="1588"/>
                <w:tab w:val="clear" w:pos="1985"/>
              </w:tabs>
              <w:spacing w:before="86"/>
              <w:jc w:val="left"/>
              <w:rPr>
                <w:lang w:val="en-CA"/>
              </w:rPr>
            </w:pPr>
            <w:r w:rsidRPr="00901B03">
              <w:rPr>
                <w:lang w:val="en-CA"/>
              </w:rPr>
              <w:t xml:space="preserve">Modulus. </w:t>
            </w:r>
            <w:r w:rsidR="00561394">
              <w:rPr>
                <w:lang w:val="en-CA"/>
              </w:rPr>
              <w:t>The r</w:t>
            </w:r>
            <w:r w:rsidRPr="00901B03">
              <w:rPr>
                <w:lang w:val="en-CA"/>
              </w:rPr>
              <w:t xml:space="preserve">emainder of </w:t>
            </w:r>
            <w:r w:rsidRPr="00901B03">
              <w:rPr>
                <w:iCs/>
                <w:lang w:val="en-CA"/>
              </w:rPr>
              <w:t>x</w:t>
            </w:r>
            <w:r w:rsidRPr="00901B03">
              <w:rPr>
                <w:lang w:val="en-CA"/>
              </w:rPr>
              <w:t xml:space="preserve"> divided by </w:t>
            </w:r>
            <w:r w:rsidRPr="00901B03">
              <w:rPr>
                <w:iCs/>
                <w:lang w:val="en-CA"/>
              </w:rPr>
              <w:t>y</w:t>
            </w:r>
            <w:r w:rsidRPr="00901B03">
              <w:rPr>
                <w:lang w:val="en-CA"/>
              </w:rPr>
              <w:t xml:space="preserve">, defined only for integers x and y with </w:t>
            </w:r>
            <w:r w:rsidRPr="00901B03">
              <w:rPr>
                <w:iCs/>
                <w:lang w:val="en-CA"/>
              </w:rPr>
              <w:t>x</w:t>
            </w:r>
            <w:r w:rsidRPr="00901B03">
              <w:rPr>
                <w:lang w:val="en-CA"/>
              </w:rPr>
              <w:t xml:space="preserve">  &gt;=  0 and </w:t>
            </w:r>
            <w:r w:rsidRPr="00901B03">
              <w:rPr>
                <w:iCs/>
                <w:lang w:val="en-CA"/>
              </w:rPr>
              <w:t>y</w:t>
            </w:r>
            <w:r w:rsidRPr="00901B03">
              <w:rPr>
                <w:lang w:val="en-CA"/>
              </w:rPr>
              <w:t xml:space="preserve"> &gt; 0.</w:t>
            </w:r>
          </w:p>
        </w:tc>
      </w:tr>
    </w:tbl>
    <w:p w14:paraId="7FF820DD" w14:textId="77777777" w:rsidR="00B93208" w:rsidRPr="00901B03" w:rsidRDefault="00B93208" w:rsidP="00B93208">
      <w:pPr>
        <w:pStyle w:val="20"/>
        <w:rPr>
          <w:lang w:val="en-CA"/>
        </w:rPr>
      </w:pPr>
      <w:bookmarkStart w:id="75" w:name="_Toc219707772"/>
      <w:bookmarkStart w:id="76" w:name="_Toc219707773"/>
      <w:bookmarkStart w:id="77" w:name="_Toc219707774"/>
      <w:bookmarkStart w:id="78" w:name="_Toc219707775"/>
      <w:bookmarkStart w:id="79" w:name="_Toc488804403"/>
      <w:bookmarkStart w:id="80" w:name="_Toc496067375"/>
      <w:bookmarkStart w:id="81" w:name="_Toc496067608"/>
      <w:bookmarkStart w:id="82" w:name="_Toc20134225"/>
      <w:bookmarkStart w:id="83" w:name="_Toc77680336"/>
      <w:bookmarkStart w:id="84" w:name="_Toc118289002"/>
      <w:bookmarkStart w:id="85" w:name="_Toc226456472"/>
      <w:bookmarkStart w:id="86" w:name="_Toc248045175"/>
      <w:bookmarkStart w:id="87" w:name="_Toc287363731"/>
      <w:bookmarkStart w:id="88" w:name="_Toc311216714"/>
      <w:bookmarkStart w:id="89" w:name="_Toc317198679"/>
      <w:bookmarkStart w:id="90" w:name="_Toc415475784"/>
      <w:bookmarkStart w:id="91" w:name="_Toc423599059"/>
      <w:bookmarkStart w:id="92" w:name="_Toc423601563"/>
      <w:bookmarkStart w:id="93" w:name="_Toc501130129"/>
      <w:bookmarkStart w:id="94" w:name="_Toc510795052"/>
      <w:bookmarkStart w:id="95" w:name="_Toc535190744"/>
      <w:bookmarkStart w:id="96" w:name="_Toc536549727"/>
      <w:bookmarkStart w:id="97" w:name="_Toc14984379"/>
      <w:bookmarkEnd w:id="75"/>
      <w:bookmarkEnd w:id="76"/>
      <w:bookmarkEnd w:id="77"/>
      <w:bookmarkEnd w:id="78"/>
      <w:r w:rsidRPr="00901B03">
        <w:rPr>
          <w:lang w:val="en-CA"/>
        </w:rPr>
        <w:t>Logical operators</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p>
    <w:p w14:paraId="6D11CE4B" w14:textId="77777777" w:rsidR="00B93208" w:rsidRPr="00901B03" w:rsidRDefault="00B93208" w:rsidP="00B93208">
      <w:pPr>
        <w:rPr>
          <w:lang w:val="en-CA"/>
        </w:rPr>
      </w:pPr>
      <w:r w:rsidRPr="00901B03">
        <w:rPr>
          <w:lang w:val="en-CA"/>
        </w:rPr>
        <w:t>The following logical operators are defined as follows:</w:t>
      </w:r>
    </w:p>
    <w:p w14:paraId="5F2417F1" w14:textId="77777777" w:rsidR="00B93208" w:rsidRPr="00901B03" w:rsidRDefault="00B93208" w:rsidP="00B93208">
      <w:pPr>
        <w:pStyle w:val="enumlev1"/>
        <w:tabs>
          <w:tab w:val="clear" w:pos="794"/>
          <w:tab w:val="clear" w:pos="1191"/>
          <w:tab w:val="left" w:pos="1418"/>
        </w:tabs>
        <w:ind w:left="1418" w:hanging="851"/>
        <w:rPr>
          <w:iCs/>
          <w:lang w:val="en-CA"/>
        </w:rPr>
      </w:pPr>
      <w:r w:rsidRPr="00901B03">
        <w:rPr>
          <w:iCs/>
          <w:lang w:val="en-CA"/>
        </w:rPr>
        <w:t>x</w:t>
      </w:r>
      <w:r w:rsidRPr="00901B03">
        <w:rPr>
          <w:lang w:val="en-CA"/>
        </w:rPr>
        <w:t xml:space="preserve">  &amp;&amp;  </w:t>
      </w:r>
      <w:r w:rsidRPr="00901B03">
        <w:rPr>
          <w:iCs/>
          <w:lang w:val="en-CA"/>
        </w:rPr>
        <w:t>y</w:t>
      </w:r>
      <w:r w:rsidRPr="00901B03">
        <w:rPr>
          <w:lang w:val="en-CA"/>
        </w:rPr>
        <w:tab/>
        <w:t xml:space="preserve">Boolean logical "and" of </w:t>
      </w:r>
      <w:r w:rsidRPr="00901B03">
        <w:rPr>
          <w:iCs/>
          <w:lang w:val="en-CA"/>
        </w:rPr>
        <w:t>x</w:t>
      </w:r>
      <w:r w:rsidRPr="00901B03">
        <w:rPr>
          <w:lang w:val="en-CA"/>
        </w:rPr>
        <w:t xml:space="preserve"> and </w:t>
      </w:r>
      <w:r w:rsidRPr="00901B03">
        <w:rPr>
          <w:iCs/>
          <w:lang w:val="en-CA"/>
        </w:rPr>
        <w:t>y</w:t>
      </w:r>
    </w:p>
    <w:p w14:paraId="06B76CC5" w14:textId="77777777" w:rsidR="00B93208" w:rsidRPr="00901B03" w:rsidRDefault="00B93208" w:rsidP="00B93208">
      <w:pPr>
        <w:pStyle w:val="enumlev1"/>
        <w:tabs>
          <w:tab w:val="clear" w:pos="794"/>
          <w:tab w:val="clear" w:pos="1191"/>
          <w:tab w:val="left" w:pos="1418"/>
        </w:tabs>
        <w:ind w:left="1418" w:hanging="851"/>
        <w:rPr>
          <w:iCs/>
          <w:lang w:val="en-CA"/>
        </w:rPr>
      </w:pPr>
      <w:r w:rsidRPr="00901B03">
        <w:rPr>
          <w:iCs/>
          <w:lang w:val="en-CA"/>
        </w:rPr>
        <w:t>x</w:t>
      </w:r>
      <w:r w:rsidRPr="00901B03">
        <w:rPr>
          <w:lang w:val="en-CA"/>
        </w:rPr>
        <w:t xml:space="preserve">  | |  </w:t>
      </w:r>
      <w:r w:rsidRPr="00901B03">
        <w:rPr>
          <w:iCs/>
          <w:lang w:val="en-CA"/>
        </w:rPr>
        <w:t>y</w:t>
      </w:r>
      <w:r w:rsidRPr="00901B03">
        <w:rPr>
          <w:lang w:val="en-CA"/>
        </w:rPr>
        <w:tab/>
        <w:t xml:space="preserve">Boolean logical "or" of </w:t>
      </w:r>
      <w:r w:rsidRPr="00901B03">
        <w:rPr>
          <w:iCs/>
          <w:lang w:val="en-CA"/>
        </w:rPr>
        <w:t>x</w:t>
      </w:r>
      <w:r w:rsidRPr="00901B03">
        <w:rPr>
          <w:lang w:val="en-CA"/>
        </w:rPr>
        <w:t xml:space="preserve"> and </w:t>
      </w:r>
      <w:r w:rsidRPr="00901B03">
        <w:rPr>
          <w:iCs/>
          <w:lang w:val="en-CA"/>
        </w:rPr>
        <w:t>y</w:t>
      </w:r>
    </w:p>
    <w:p w14:paraId="45D46A7A"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w:t>
      </w:r>
      <w:r w:rsidRPr="00901B03">
        <w:rPr>
          <w:lang w:val="en-CA"/>
        </w:rPr>
        <w:tab/>
        <w:t>Boolean logical "not"</w:t>
      </w:r>
    </w:p>
    <w:p w14:paraId="0105AAE8"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x ? y : z</w:t>
      </w:r>
      <w:r w:rsidRPr="00901B03">
        <w:rPr>
          <w:lang w:val="en-CA"/>
        </w:rPr>
        <w:tab/>
        <w:t>If x is TRUE or not equal to 0, evaluates to the value of y; otherwise, evaluates to the value of z.</w:t>
      </w:r>
    </w:p>
    <w:p w14:paraId="517A3EED" w14:textId="77777777" w:rsidR="00B93208" w:rsidRPr="00901B03" w:rsidRDefault="00B93208" w:rsidP="00B93208">
      <w:pPr>
        <w:pStyle w:val="20"/>
        <w:rPr>
          <w:lang w:val="en-CA"/>
        </w:rPr>
      </w:pPr>
      <w:bookmarkStart w:id="98" w:name="_Toc488804404"/>
      <w:bookmarkStart w:id="99" w:name="_Toc496067376"/>
      <w:bookmarkStart w:id="100" w:name="_Toc496067609"/>
      <w:bookmarkStart w:id="101" w:name="_Toc20134226"/>
      <w:bookmarkStart w:id="102" w:name="_Toc77680337"/>
      <w:bookmarkStart w:id="103" w:name="_Toc118289003"/>
      <w:bookmarkStart w:id="104" w:name="_Toc226456473"/>
      <w:bookmarkStart w:id="105" w:name="_Toc248045176"/>
      <w:bookmarkStart w:id="106" w:name="_Toc287363732"/>
      <w:bookmarkStart w:id="107" w:name="_Toc311216715"/>
      <w:bookmarkStart w:id="108" w:name="_Toc317198680"/>
      <w:bookmarkStart w:id="109" w:name="_Toc415475785"/>
      <w:bookmarkStart w:id="110" w:name="_Toc423599060"/>
      <w:bookmarkStart w:id="111" w:name="_Toc423601564"/>
      <w:bookmarkStart w:id="112" w:name="_Toc501130130"/>
      <w:bookmarkStart w:id="113" w:name="_Toc510795053"/>
      <w:bookmarkStart w:id="114" w:name="_Toc535190745"/>
      <w:bookmarkStart w:id="115" w:name="_Toc536549728"/>
      <w:bookmarkStart w:id="116" w:name="_Toc14984380"/>
      <w:r w:rsidRPr="00901B03">
        <w:rPr>
          <w:lang w:val="en-CA"/>
        </w:rPr>
        <w:t>Relational operators</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p>
    <w:p w14:paraId="59CCF03A" w14:textId="77777777" w:rsidR="00B93208" w:rsidRPr="00901B03" w:rsidRDefault="00B93208" w:rsidP="00B93208">
      <w:pPr>
        <w:rPr>
          <w:lang w:val="en-CA"/>
        </w:rPr>
      </w:pPr>
      <w:r w:rsidRPr="00901B03">
        <w:rPr>
          <w:lang w:val="en-CA"/>
        </w:rPr>
        <w:t>The following relational operators are defined as follows:</w:t>
      </w:r>
    </w:p>
    <w:p w14:paraId="2628B61E"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&gt;</w:t>
      </w:r>
      <w:r w:rsidRPr="00901B03">
        <w:rPr>
          <w:lang w:val="en-CA"/>
        </w:rPr>
        <w:tab/>
        <w:t>Greater than</w:t>
      </w:r>
    </w:p>
    <w:p w14:paraId="02DF5699"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&gt;=</w:t>
      </w:r>
      <w:r w:rsidRPr="00901B03">
        <w:rPr>
          <w:lang w:val="en-CA"/>
        </w:rPr>
        <w:tab/>
        <w:t>Greater than or equal to</w:t>
      </w:r>
    </w:p>
    <w:p w14:paraId="4D09D9D0"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&lt;</w:t>
      </w:r>
      <w:r w:rsidRPr="00901B03">
        <w:rPr>
          <w:lang w:val="en-CA"/>
        </w:rPr>
        <w:tab/>
        <w:t>Less than</w:t>
      </w:r>
    </w:p>
    <w:p w14:paraId="0DF5DD2E"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&lt;=</w:t>
      </w:r>
      <w:r w:rsidRPr="00901B03">
        <w:rPr>
          <w:lang w:val="en-CA"/>
        </w:rPr>
        <w:tab/>
        <w:t>Less than or equal to</w:t>
      </w:r>
    </w:p>
    <w:p w14:paraId="2C32E54F"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 =</w:t>
      </w:r>
      <w:r w:rsidRPr="00901B03">
        <w:rPr>
          <w:lang w:val="en-CA"/>
        </w:rPr>
        <w:tab/>
        <w:t>Equal to</w:t>
      </w:r>
    </w:p>
    <w:p w14:paraId="3793D8FF" w14:textId="77777777" w:rsidR="00B93208" w:rsidRPr="00901B03" w:rsidRDefault="00B93208" w:rsidP="00B93208">
      <w:pPr>
        <w:pStyle w:val="enumlev1"/>
        <w:tabs>
          <w:tab w:val="clear" w:pos="794"/>
          <w:tab w:val="clear" w:pos="1191"/>
          <w:tab w:val="left" w:pos="1418"/>
        </w:tabs>
        <w:ind w:left="1418" w:hanging="851"/>
        <w:rPr>
          <w:lang w:val="en-CA"/>
        </w:rPr>
      </w:pPr>
      <w:r w:rsidRPr="00901B03">
        <w:rPr>
          <w:lang w:val="en-CA"/>
        </w:rPr>
        <w:t>!=</w:t>
      </w:r>
      <w:r w:rsidRPr="00901B03">
        <w:rPr>
          <w:lang w:val="en-CA"/>
        </w:rPr>
        <w:tab/>
        <w:t>Not equal to</w:t>
      </w:r>
    </w:p>
    <w:p w14:paraId="3DF88B8C" w14:textId="77777777" w:rsidR="00B93208" w:rsidRPr="00901B03" w:rsidRDefault="00B93208" w:rsidP="00B93208">
      <w:pPr>
        <w:rPr>
          <w:lang w:val="en-CA"/>
        </w:rPr>
      </w:pPr>
      <w:r w:rsidRPr="00901B03">
        <w:rPr>
          <w:lang w:val="en-CA"/>
        </w:rPr>
        <w:t>When a relational operator is applied to a syntax element or variable that has been assigned the value "na" (not applicable), the value "na" is treated as a distinct value for the syntax element or variable. The value "na" is considered not to be equal to any other value.</w:t>
      </w:r>
    </w:p>
    <w:p w14:paraId="030E5CB2" w14:textId="77777777" w:rsidR="00B93208" w:rsidRPr="00901B03" w:rsidRDefault="00B93208" w:rsidP="00B93208">
      <w:pPr>
        <w:pStyle w:val="20"/>
        <w:rPr>
          <w:lang w:val="en-CA"/>
        </w:rPr>
      </w:pPr>
      <w:bookmarkStart w:id="117" w:name="_Toc488804405"/>
      <w:bookmarkStart w:id="118" w:name="_Toc496067377"/>
      <w:bookmarkStart w:id="119" w:name="_Toc496067610"/>
      <w:bookmarkStart w:id="120" w:name="_Toc20134227"/>
      <w:bookmarkStart w:id="121" w:name="_Toc77680338"/>
      <w:bookmarkStart w:id="122" w:name="_Toc118289004"/>
      <w:bookmarkStart w:id="123" w:name="_Toc226456474"/>
      <w:bookmarkStart w:id="124" w:name="_Toc248045177"/>
      <w:bookmarkStart w:id="125" w:name="_Toc287363733"/>
      <w:bookmarkStart w:id="126" w:name="_Toc311216716"/>
      <w:bookmarkStart w:id="127" w:name="_Toc317198681"/>
      <w:bookmarkStart w:id="128" w:name="_Toc415475786"/>
      <w:bookmarkStart w:id="129" w:name="_Toc423599061"/>
      <w:bookmarkStart w:id="130" w:name="_Toc423601565"/>
      <w:bookmarkStart w:id="131" w:name="_Toc501130131"/>
      <w:bookmarkStart w:id="132" w:name="_Toc510795054"/>
      <w:bookmarkStart w:id="133" w:name="_Toc535190746"/>
      <w:bookmarkStart w:id="134" w:name="_Toc536549729"/>
      <w:bookmarkStart w:id="135" w:name="_Toc14984381"/>
      <w:r w:rsidRPr="00901B03">
        <w:rPr>
          <w:lang w:val="en-CA"/>
        </w:rPr>
        <w:t>Bit-wise operators</w:t>
      </w:r>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p>
    <w:p w14:paraId="5906BC2E" w14:textId="77777777" w:rsidR="00B93208" w:rsidRPr="00901B03" w:rsidRDefault="00B93208" w:rsidP="00B93208">
      <w:pPr>
        <w:rPr>
          <w:lang w:val="en-CA"/>
        </w:rPr>
      </w:pPr>
      <w:r w:rsidRPr="00901B03">
        <w:rPr>
          <w:lang w:val="en-CA"/>
        </w:rPr>
        <w:t>The following bit-wise operators are defined as follows:</w:t>
      </w:r>
    </w:p>
    <w:p w14:paraId="726E0E4C"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&amp;</w:t>
      </w:r>
      <w:r w:rsidRPr="00901B03">
        <w:rPr>
          <w:lang w:val="en-CA"/>
        </w:rPr>
        <w:tab/>
        <w:t>Bit-wise "and".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0327656F"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lastRenderedPageBreak/>
        <w:t>|</w:t>
      </w:r>
      <w:r w:rsidRPr="00901B03">
        <w:rPr>
          <w:lang w:val="en-CA"/>
        </w:rPr>
        <w:tab/>
        <w:t>Bit-wise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196B157D" w14:textId="77777777" w:rsidR="00B93208" w:rsidRPr="00901B03" w:rsidRDefault="00B93208" w:rsidP="00B93208">
      <w:pPr>
        <w:pStyle w:val="enumlev1"/>
        <w:tabs>
          <w:tab w:val="clear" w:pos="794"/>
          <w:tab w:val="clear" w:pos="1191"/>
          <w:tab w:val="clear" w:pos="1588"/>
          <w:tab w:val="left" w:pos="1418"/>
        </w:tabs>
        <w:ind w:left="1418" w:hanging="851"/>
        <w:rPr>
          <w:lang w:val="en-CA"/>
        </w:rPr>
      </w:pPr>
      <w:bookmarkStart w:id="136" w:name="_Toc488804406"/>
      <w:bookmarkStart w:id="137" w:name="_Toc496067378"/>
      <w:bookmarkStart w:id="138" w:name="_Toc496067611"/>
      <w:bookmarkStart w:id="139" w:name="_Toc20134228"/>
      <w:r w:rsidRPr="00901B03">
        <w:rPr>
          <w:lang w:val="en-CA"/>
        </w:rPr>
        <w:t>^</w:t>
      </w:r>
      <w:r w:rsidRPr="00901B03">
        <w:rPr>
          <w:lang w:val="en-CA"/>
        </w:rPr>
        <w:tab/>
        <w:t>Bit-wise "exclusive or". When operating on integer arguments, operates on a two's complement representation of the integer value. When operating on a binary argument that contains fewer bits than another argument, the shorter argument is extended by adding more significant bits equal to 0.</w:t>
      </w:r>
    </w:p>
    <w:p w14:paraId="3C241ECD"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x  &gt;&gt;  y</w:t>
      </w:r>
      <w:r w:rsidRPr="00901B03">
        <w:rPr>
          <w:lang w:val="en-CA"/>
        </w:rPr>
        <w:tab/>
        <w:t>Arithmetic right shift of a two's complement integer representation of x by y binary digits. This function is defined only for non-negative integer values of y. Bits shifted into the most significant bits (MSBs) as a result of the right shift have a value equal to the MSB of x prior to the shift operation.</w:t>
      </w:r>
    </w:p>
    <w:p w14:paraId="50BE6667"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x  &lt;&lt;  y</w:t>
      </w:r>
      <w:r w:rsidRPr="00901B03">
        <w:rPr>
          <w:lang w:val="en-CA"/>
        </w:rPr>
        <w:tab/>
        <w:t>Arithmetic left shift of a two's complement integer representation of x by y binary digits. This function is defined only for non-negative integer values of y. Bits shifted into the least significant bits (LSBs) as a result of the left shift have a value equal to 0.</w:t>
      </w:r>
    </w:p>
    <w:p w14:paraId="336B65A5" w14:textId="77777777" w:rsidR="00B93208" w:rsidRPr="00901B03" w:rsidRDefault="00B93208" w:rsidP="00B93208">
      <w:pPr>
        <w:pStyle w:val="20"/>
        <w:rPr>
          <w:lang w:val="en-CA"/>
        </w:rPr>
      </w:pPr>
      <w:bookmarkStart w:id="140" w:name="_Toc77680339"/>
      <w:bookmarkStart w:id="141" w:name="_Toc118289005"/>
      <w:bookmarkStart w:id="142" w:name="_Toc226456475"/>
      <w:bookmarkStart w:id="143" w:name="_Toc248045178"/>
      <w:bookmarkStart w:id="144" w:name="_Toc287363734"/>
      <w:bookmarkStart w:id="145" w:name="_Toc311216717"/>
      <w:bookmarkStart w:id="146" w:name="_Toc317198682"/>
      <w:bookmarkStart w:id="147" w:name="_Toc415475787"/>
      <w:bookmarkStart w:id="148" w:name="_Toc423599062"/>
      <w:bookmarkStart w:id="149" w:name="_Toc423601566"/>
      <w:bookmarkStart w:id="150" w:name="_Toc501130132"/>
      <w:bookmarkStart w:id="151" w:name="_Toc510795055"/>
      <w:bookmarkStart w:id="152" w:name="_Toc535190747"/>
      <w:bookmarkStart w:id="153" w:name="_Toc536549730"/>
      <w:bookmarkStart w:id="154" w:name="_Toc14984382"/>
      <w:r w:rsidRPr="00901B03">
        <w:rPr>
          <w:lang w:val="en-CA"/>
        </w:rPr>
        <w:t>Assignment</w:t>
      </w:r>
      <w:bookmarkEnd w:id="136"/>
      <w:bookmarkEnd w:id="137"/>
      <w:bookmarkEnd w:id="138"/>
      <w:bookmarkEnd w:id="139"/>
      <w:r w:rsidRPr="00901B03">
        <w:rPr>
          <w:lang w:val="en-CA"/>
        </w:rPr>
        <w:t xml:space="preserve"> operators</w:t>
      </w:r>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14:paraId="3A2737D2" w14:textId="77777777" w:rsidR="00B93208" w:rsidRPr="00901B03" w:rsidRDefault="00B93208" w:rsidP="00B93208">
      <w:pPr>
        <w:rPr>
          <w:lang w:val="en-CA"/>
        </w:rPr>
      </w:pPr>
      <w:r w:rsidRPr="00901B03">
        <w:rPr>
          <w:lang w:val="en-CA"/>
        </w:rPr>
        <w:t>The following arithmetic operators are defined as follows:</w:t>
      </w:r>
    </w:p>
    <w:p w14:paraId="0D9534B4"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w:t>
      </w:r>
      <w:r w:rsidRPr="00901B03">
        <w:rPr>
          <w:lang w:val="en-CA"/>
        </w:rPr>
        <w:tab/>
        <w:t>Assignment operator</w:t>
      </w:r>
    </w:p>
    <w:p w14:paraId="3013A6D2"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w:t>
      </w:r>
      <w:r w:rsidRPr="00901B03">
        <w:rPr>
          <w:sz w:val="8"/>
          <w:szCs w:val="8"/>
          <w:lang w:val="en-CA"/>
        </w:rPr>
        <w:t> </w:t>
      </w:r>
      <w:r w:rsidRPr="00901B03">
        <w:rPr>
          <w:lang w:val="en-CA"/>
        </w:rPr>
        <w:t>+</w:t>
      </w:r>
      <w:r w:rsidRPr="00901B03">
        <w:rPr>
          <w:lang w:val="en-CA"/>
        </w:rPr>
        <w:tab/>
        <w:t xml:space="preserve">Increment, i.e., </w:t>
      </w:r>
      <w:r w:rsidRPr="00901B03">
        <w:rPr>
          <w:i/>
          <w:iCs/>
          <w:lang w:val="en-CA"/>
        </w:rPr>
        <w:t>x</w:t>
      </w:r>
      <w:r w:rsidRPr="00901B03">
        <w:rPr>
          <w:lang w:val="en-CA"/>
        </w:rPr>
        <w:t>+</w:t>
      </w:r>
      <w:r w:rsidRPr="00901B03">
        <w:rPr>
          <w:sz w:val="8"/>
          <w:szCs w:val="8"/>
          <w:lang w:val="en-CA"/>
        </w:rPr>
        <w:t> </w:t>
      </w:r>
      <w:r w:rsidRPr="00901B03">
        <w:rPr>
          <w:lang w:val="en-CA"/>
        </w:rPr>
        <w:t xml:space="preserve">+ is equivalent to </w:t>
      </w:r>
      <w:r w:rsidRPr="00901B03">
        <w:rPr>
          <w:i/>
          <w:iCs/>
          <w:lang w:val="en-CA"/>
        </w:rPr>
        <w:t>x</w:t>
      </w:r>
      <w:r w:rsidRPr="00901B03">
        <w:rPr>
          <w:lang w:val="en-CA"/>
        </w:rPr>
        <w:t xml:space="preserve"> = </w:t>
      </w:r>
      <w:r w:rsidRPr="00901B03">
        <w:rPr>
          <w:i/>
          <w:iCs/>
          <w:lang w:val="en-CA"/>
        </w:rPr>
        <w:t>x</w:t>
      </w:r>
      <w:r w:rsidRPr="00901B03">
        <w:rPr>
          <w:lang w:val="en-CA"/>
        </w:rPr>
        <w:t xml:space="preserve"> + 1; when used in an array index, evaluates to the value of the variable prior to the increment operation.</w:t>
      </w:r>
    </w:p>
    <w:p w14:paraId="7CF3A06D"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 −</w:t>
      </w:r>
      <w:r w:rsidRPr="00901B03">
        <w:rPr>
          <w:lang w:val="en-CA"/>
        </w:rPr>
        <w:tab/>
        <w:t xml:space="preserve">Decrement, i.e., </w:t>
      </w:r>
      <w:r w:rsidRPr="00901B03">
        <w:rPr>
          <w:i/>
          <w:iCs/>
          <w:lang w:val="en-CA"/>
        </w:rPr>
        <w:t>x</w:t>
      </w:r>
      <w:r w:rsidRPr="00901B03">
        <w:rPr>
          <w:lang w:val="en-CA"/>
        </w:rPr>
        <w:t xml:space="preserve">− − is equivalent to </w:t>
      </w:r>
      <w:r w:rsidRPr="00901B03">
        <w:rPr>
          <w:i/>
          <w:iCs/>
          <w:lang w:val="en-CA"/>
        </w:rPr>
        <w:t>x</w:t>
      </w:r>
      <w:r w:rsidRPr="00901B03">
        <w:rPr>
          <w:lang w:val="en-CA"/>
        </w:rPr>
        <w:t xml:space="preserve"> = </w:t>
      </w:r>
      <w:r w:rsidRPr="00901B03">
        <w:rPr>
          <w:i/>
          <w:iCs/>
          <w:lang w:val="en-CA"/>
        </w:rPr>
        <w:t>x</w:t>
      </w:r>
      <w:r w:rsidRPr="00901B03">
        <w:rPr>
          <w:lang w:val="en-CA"/>
        </w:rPr>
        <w:t xml:space="preserve"> − 1; when used in an array index, evaluates to the value of the variable prior to the decrement operation.</w:t>
      </w:r>
    </w:p>
    <w:p w14:paraId="295E6325"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w:t>
      </w:r>
      <w:r w:rsidRPr="00901B03">
        <w:rPr>
          <w:lang w:val="en-CA"/>
        </w:rPr>
        <w:tab/>
        <w:t>Increment by amount specified, i.e., x  +=  3 is equivalent to x = x + 3, and x  +=  (−3) is equivalent to x = x + (−3).</w:t>
      </w:r>
    </w:p>
    <w:p w14:paraId="250E4B80" w14:textId="77777777" w:rsidR="00B93208" w:rsidRPr="00901B03" w:rsidRDefault="00B93208" w:rsidP="00B93208">
      <w:pPr>
        <w:pStyle w:val="enumlev1"/>
        <w:tabs>
          <w:tab w:val="clear" w:pos="794"/>
          <w:tab w:val="clear" w:pos="1191"/>
          <w:tab w:val="clear" w:pos="1588"/>
          <w:tab w:val="left" w:pos="1418"/>
        </w:tabs>
        <w:ind w:left="1418" w:hanging="851"/>
        <w:rPr>
          <w:lang w:val="en-CA"/>
        </w:rPr>
      </w:pPr>
      <w:r w:rsidRPr="00901B03">
        <w:rPr>
          <w:lang w:val="en-CA"/>
        </w:rPr>
        <w:t>−=</w:t>
      </w:r>
      <w:r w:rsidRPr="00901B03">
        <w:rPr>
          <w:lang w:val="en-CA"/>
        </w:rPr>
        <w:tab/>
        <w:t>Decrement by amount specified, i.e., x  −=  3 is equivalent to x = x − 3, and x  −=  (−3) is equivalent to x = x − (−3).</w:t>
      </w:r>
    </w:p>
    <w:p w14:paraId="307324CC" w14:textId="77777777" w:rsidR="00B93208" w:rsidRPr="00901B03" w:rsidRDefault="00B93208" w:rsidP="00B93208">
      <w:pPr>
        <w:pStyle w:val="20"/>
        <w:rPr>
          <w:lang w:val="en-CA"/>
        </w:rPr>
      </w:pPr>
      <w:bookmarkStart w:id="155" w:name="_Toc77680340"/>
      <w:bookmarkStart w:id="156" w:name="_Toc118289006"/>
      <w:bookmarkStart w:id="157" w:name="_Toc226456476"/>
      <w:bookmarkStart w:id="158" w:name="_Toc248045179"/>
      <w:bookmarkStart w:id="159" w:name="_Toc287363735"/>
      <w:bookmarkStart w:id="160" w:name="_Toc311216718"/>
      <w:bookmarkStart w:id="161" w:name="_Toc317198683"/>
      <w:bookmarkStart w:id="162" w:name="_Toc415475788"/>
      <w:bookmarkStart w:id="163" w:name="_Toc423599063"/>
      <w:bookmarkStart w:id="164" w:name="_Toc423601567"/>
      <w:bookmarkStart w:id="165" w:name="_Toc501130133"/>
      <w:bookmarkStart w:id="166" w:name="_Toc510795056"/>
      <w:bookmarkStart w:id="167" w:name="_Toc535190748"/>
      <w:bookmarkStart w:id="168" w:name="_Toc536549731"/>
      <w:bookmarkStart w:id="169" w:name="_Toc14984383"/>
      <w:bookmarkStart w:id="170" w:name="_Toc24455822"/>
      <w:r w:rsidRPr="00901B03">
        <w:rPr>
          <w:lang w:val="en-CA"/>
        </w:rPr>
        <w:t>Range notation</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 w14:paraId="4C5781E5" w14:textId="77777777" w:rsidR="00B93208" w:rsidRPr="00901B03" w:rsidRDefault="00B93208" w:rsidP="00B93208">
      <w:pPr>
        <w:rPr>
          <w:lang w:val="en-CA"/>
        </w:rPr>
      </w:pPr>
      <w:r w:rsidRPr="00901B03">
        <w:rPr>
          <w:lang w:val="en-CA"/>
        </w:rPr>
        <w:t>The following notation is used to specify a range of values:</w:t>
      </w:r>
    </w:p>
    <w:p w14:paraId="541F1B96" w14:textId="77777777" w:rsidR="00B93208" w:rsidRPr="00901B03" w:rsidRDefault="00B93208" w:rsidP="00B93208">
      <w:pPr>
        <w:pStyle w:val="Equation"/>
        <w:tabs>
          <w:tab w:val="clear" w:pos="794"/>
          <w:tab w:val="left" w:pos="1418"/>
        </w:tabs>
        <w:ind w:left="1418" w:hanging="851"/>
        <w:rPr>
          <w:position w:val="6"/>
          <w:lang w:val="en-CA"/>
        </w:rPr>
      </w:pPr>
      <w:r w:rsidRPr="00901B03">
        <w:rPr>
          <w:position w:val="6"/>
          <w:lang w:val="en-CA"/>
        </w:rPr>
        <w:t>x = y..z</w:t>
      </w:r>
      <w:r w:rsidRPr="00901B03">
        <w:rPr>
          <w:position w:val="6"/>
          <w:lang w:val="en-CA"/>
        </w:rPr>
        <w:tab/>
        <w:t>x takes on integer values starting from y to z, inclusive, with x, y, and z being integer numbers and z being greater than y.</w:t>
      </w:r>
    </w:p>
    <w:p w14:paraId="48722AD3" w14:textId="77777777" w:rsidR="00B93208" w:rsidRPr="00901B03" w:rsidRDefault="00B93208" w:rsidP="00B93208">
      <w:pPr>
        <w:pStyle w:val="20"/>
        <w:rPr>
          <w:lang w:val="en-CA"/>
        </w:rPr>
      </w:pPr>
      <w:bookmarkStart w:id="171" w:name="_Toc77680341"/>
      <w:bookmarkStart w:id="172" w:name="_Toc118289007"/>
      <w:bookmarkStart w:id="173" w:name="_Ref196969207"/>
      <w:bookmarkStart w:id="174" w:name="_Toc226456477"/>
      <w:bookmarkStart w:id="175" w:name="_Toc248045180"/>
      <w:bookmarkStart w:id="176" w:name="_Toc287363736"/>
      <w:bookmarkStart w:id="177" w:name="_Toc311216719"/>
      <w:bookmarkStart w:id="178" w:name="_Toc317198684"/>
      <w:bookmarkStart w:id="179" w:name="_Toc415475789"/>
      <w:bookmarkStart w:id="180" w:name="_Toc423599064"/>
      <w:bookmarkStart w:id="181" w:name="_Toc423601568"/>
      <w:bookmarkStart w:id="182" w:name="_Toc501130134"/>
      <w:bookmarkStart w:id="183" w:name="_Toc510795057"/>
      <w:bookmarkStart w:id="184" w:name="_Ref531198586"/>
      <w:bookmarkStart w:id="185" w:name="_Toc535190749"/>
      <w:bookmarkStart w:id="186" w:name="_Toc536549732"/>
      <w:bookmarkStart w:id="187" w:name="_Toc14984384"/>
      <w:r w:rsidRPr="00901B03">
        <w:rPr>
          <w:lang w:val="en-CA"/>
        </w:rPr>
        <w:t xml:space="preserve">Mathematical </w:t>
      </w:r>
      <w:bookmarkEnd w:id="170"/>
      <w:r w:rsidRPr="00901B03">
        <w:rPr>
          <w:lang w:val="en-CA"/>
        </w:rPr>
        <w:t>functions</w:t>
      </w:r>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p>
    <w:p w14:paraId="5EE1B89E" w14:textId="77777777" w:rsidR="00B93208" w:rsidRPr="00901B03" w:rsidRDefault="00B93208" w:rsidP="00B93208">
      <w:pPr>
        <w:keepNext/>
        <w:rPr>
          <w:lang w:val="en-CA"/>
        </w:rPr>
      </w:pPr>
      <w:r w:rsidRPr="00901B03">
        <w:rPr>
          <w:lang w:val="en-CA"/>
        </w:rPr>
        <w:t>The following mathematical functions are defined:</w:t>
      </w:r>
    </w:p>
    <w:p w14:paraId="147468A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Abs( </w:t>
      </w:r>
      <w:r w:rsidRPr="00901B03">
        <w:rPr>
          <w:iCs/>
          <w:lang w:val="en-CA"/>
        </w:rPr>
        <w:t>x</w:t>
      </w:r>
      <w:r w:rsidRPr="00901B03">
        <w:rPr>
          <w:lang w:val="en-CA"/>
        </w:rPr>
        <w:t xml:space="preserve">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x</m:t>
                  </m:r>
                </m:e>
                <m:e>
                  <m:r>
                    <m:rPr>
                      <m:nor/>
                    </m:rPr>
                    <w:rPr>
                      <w:lang w:val="en-CA"/>
                    </w:rPr>
                    <m:t>;</m:t>
                  </m:r>
                </m:e>
                <m:e>
                  <m:r>
                    <m:rPr>
                      <m:nor/>
                    </m:rPr>
                    <w:rPr>
                      <w:lang w:val="en-CA"/>
                    </w:rPr>
                    <m:t>x  &gt;=  0</m:t>
                  </m:r>
                </m:e>
              </m:mr>
              <m:mr>
                <m:e>
                  <m:r>
                    <m:rPr>
                      <m:sty m:val="p"/>
                    </m:rPr>
                    <w:rPr>
                      <w:rFonts w:ascii="Cambria Math"/>
                      <w:lang w:val="en-CA"/>
                    </w:rPr>
                    <m:t>-</m:t>
                  </m:r>
                  <m:r>
                    <m:rPr>
                      <m:nor/>
                    </m:rPr>
                    <w:rPr>
                      <w:lang w:val="en-CA"/>
                    </w:rPr>
                    <m:t>x</m:t>
                  </m:r>
                </m:e>
                <m:e>
                  <m:r>
                    <m:rPr>
                      <m:nor/>
                    </m:rPr>
                    <w:rPr>
                      <w:lang w:val="en-CA"/>
                    </w:rPr>
                    <m:t>;</m:t>
                  </m:r>
                </m:e>
                <m:e>
                  <m:r>
                    <m:rPr>
                      <m:nor/>
                    </m:rPr>
                    <w:rPr>
                      <w:lang w:val="en-CA"/>
                    </w:rPr>
                    <m:t>x &lt; 0</m:t>
                  </m:r>
                </m:e>
              </m:mr>
            </m:m>
          </m:e>
        </m:d>
      </m:oMath>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w:t>
      </w:r>
      <w:r w:rsidRPr="00901B03">
        <w:rPr>
          <w:lang w:val="en-CA"/>
        </w:rPr>
        <w:fldChar w:fldCharType="end"/>
      </w:r>
      <w:r w:rsidRPr="00901B03">
        <w:rPr>
          <w:lang w:val="en-CA"/>
        </w:rPr>
        <w:t>)</w:t>
      </w:r>
    </w:p>
    <w:p w14:paraId="50E0A889"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Asin( x )</w:t>
      </w:r>
      <w:r w:rsidRPr="00901B03">
        <w:rPr>
          <w:lang w:val="en-CA"/>
        </w:rPr>
        <w:tab/>
        <w:t>the trigonometric inverse sine function, operating on an argument x that is</w:t>
      </w:r>
      <w:r w:rsidRPr="00901B03">
        <w:rPr>
          <w:lang w:val="en-CA"/>
        </w:rPr>
        <w:br/>
        <w:t xml:space="preserve">in the range of −1.0 to 1.0, inclusive, with an output value in the range of </w:t>
      </w:r>
      <w:r w:rsidRPr="00901B03">
        <w:rPr>
          <w:lang w:val="en-CA"/>
        </w:rPr>
        <w:br/>
        <w:t>−π÷2 to π÷2, inclusive, in units of radians</w:t>
      </w:r>
      <w:r w:rsidR="00DD3263"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2</w:t>
      </w:r>
      <w:r w:rsidRPr="00901B03">
        <w:rPr>
          <w:lang w:val="en-CA"/>
        </w:rPr>
        <w:fldChar w:fldCharType="end"/>
      </w:r>
      <w:r w:rsidRPr="00901B03">
        <w:rPr>
          <w:lang w:val="en-CA"/>
        </w:rPr>
        <w:t>)</w:t>
      </w:r>
    </w:p>
    <w:p w14:paraId="55AE7AF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color w:val="000000"/>
          <w:lang w:val="en-CA"/>
        </w:rPr>
        <w:t>Atan</w:t>
      </w:r>
      <w:r w:rsidRPr="00901B03">
        <w:rPr>
          <w:lang w:val="en-CA"/>
        </w:rPr>
        <w:t>( x )</w:t>
      </w:r>
      <w:r w:rsidRPr="00901B03">
        <w:rPr>
          <w:lang w:val="en-CA"/>
        </w:rPr>
        <w:tab/>
        <w:t>the trigonometric inverse tangent function, operating on an argument x, with</w:t>
      </w:r>
      <w:r w:rsidRPr="00901B03">
        <w:rPr>
          <w:lang w:val="en-CA"/>
        </w:rPr>
        <w:br/>
        <w:t>an output value in the range of −π÷2 to π÷2, inclusive, in units of radians</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3</w:t>
      </w:r>
      <w:r w:rsidRPr="00901B03">
        <w:rPr>
          <w:lang w:val="en-CA"/>
        </w:rPr>
        <w:fldChar w:fldCharType="end"/>
      </w:r>
      <w:r w:rsidRPr="00901B03">
        <w:rPr>
          <w:lang w:val="en-CA"/>
        </w:rPr>
        <w:t>)</w:t>
      </w:r>
    </w:p>
    <w:p w14:paraId="21B13958" w14:textId="77777777" w:rsidR="00B93208" w:rsidRPr="00901B03" w:rsidRDefault="00B93208" w:rsidP="00B93208">
      <w:pPr>
        <w:pStyle w:val="Equation"/>
        <w:tabs>
          <w:tab w:val="clear" w:pos="794"/>
          <w:tab w:val="clear" w:pos="1588"/>
          <w:tab w:val="left" w:pos="1418"/>
        </w:tabs>
        <w:ind w:left="1412" w:hanging="850"/>
        <w:rPr>
          <w:lang w:val="en-CA"/>
        </w:rPr>
      </w:pPr>
      <w:r w:rsidRPr="00901B03">
        <w:rPr>
          <w:color w:val="000000"/>
          <w:lang w:val="en-CA"/>
        </w:rPr>
        <w:t>Atan2</w:t>
      </w:r>
      <w:r w:rsidRPr="00901B03">
        <w:rPr>
          <w:lang w:val="en-CA"/>
        </w:rPr>
        <w:t xml:space="preserve">( y, x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Atan</m:t>
                  </m:r>
                  <m:d>
                    <m:dPr>
                      <m:ctrlPr>
                        <w:rPr>
                          <w:rFonts w:ascii="Cambria Math" w:hAnsi="Cambria Math"/>
                          <w:i/>
                          <w:lang w:val="en-CA"/>
                        </w:rPr>
                      </m:ctrlPr>
                    </m:dPr>
                    <m:e>
                      <m:r>
                        <w:rPr>
                          <w:rFonts w:ascii="Cambria Math" w:hAnsi="Cambria Math"/>
                          <w:lang w:val="en-CA"/>
                        </w:rPr>
                        <m:t xml:space="preserve"> </m:t>
                      </m:r>
                      <m:f>
                        <m:fPr>
                          <m:ctrlPr>
                            <w:rPr>
                              <w:rFonts w:ascii="Cambria Math" w:hAnsi="Cambria Math"/>
                              <w:i/>
                              <w:lang w:val="en-CA"/>
                            </w:rPr>
                          </m:ctrlPr>
                        </m:fPr>
                        <m:num>
                          <m:r>
                            <m:rPr>
                              <m:nor/>
                            </m:rPr>
                            <w:rPr>
                              <w:sz w:val="24"/>
                              <w:lang w:val="en-CA"/>
                            </w:rPr>
                            <m:t>y</m:t>
                          </m:r>
                        </m:num>
                        <m:den>
                          <m:r>
                            <m:rPr>
                              <m:nor/>
                            </m:rPr>
                            <w:rPr>
                              <w:sz w:val="24"/>
                              <w:lang w:val="en-CA"/>
                            </w:rPr>
                            <m:t>x</m:t>
                          </m:r>
                        </m:den>
                      </m:f>
                      <m:r>
                        <w:rPr>
                          <w:rFonts w:ascii="Cambria Math" w:hAnsi="Cambria Math"/>
                          <w:lang w:val="en-CA"/>
                        </w:rPr>
                        <m:t xml:space="preserve"> </m:t>
                      </m:r>
                    </m:e>
                  </m:d>
                </m:e>
                <m:e>
                  <m:r>
                    <m:rPr>
                      <m:nor/>
                    </m:rPr>
                    <w:rPr>
                      <w:lang w:val="en-CA"/>
                    </w:rPr>
                    <m:t>;</m:t>
                  </m:r>
                </m:e>
                <m:e>
                  <m:r>
                    <m:rPr>
                      <m:nor/>
                    </m:rPr>
                    <w:rPr>
                      <w:lang w:val="en-CA"/>
                    </w:rPr>
                    <m:t>x &gt; 0</m:t>
                  </m:r>
                </m:e>
              </m:mr>
              <m:mr>
                <m:e>
                  <m:m>
                    <m:mPr>
                      <m:mcs>
                        <m:mc>
                          <m:mcPr>
                            <m:count m:val="1"/>
                            <m:mcJc m:val="center"/>
                          </m:mcPr>
                        </m:mc>
                      </m:mcs>
                      <m:ctrlPr>
                        <w:rPr>
                          <w:rFonts w:ascii="Cambria Math" w:hAnsi="Cambria Math"/>
                          <w:i/>
                          <w:lang w:val="en-CA"/>
                        </w:rPr>
                      </m:ctrlPr>
                    </m:mPr>
                    <m:mr>
                      <m:e>
                        <m:r>
                          <m:rPr>
                            <m:nor/>
                          </m:rPr>
                          <w:rPr>
                            <w:lang w:val="en-CA"/>
                          </w:rPr>
                          <m:t>Atan</m:t>
                        </m:r>
                        <m:d>
                          <m:dPr>
                            <m:ctrlPr>
                              <w:rPr>
                                <w:rFonts w:ascii="Cambria Math" w:hAnsi="Cambria Math"/>
                                <w:i/>
                                <w:lang w:val="en-CA"/>
                              </w:rPr>
                            </m:ctrlPr>
                          </m:dPr>
                          <m:e>
                            <m:r>
                              <w:rPr>
                                <w:rFonts w:ascii="Cambria Math" w:hAnsi="Cambria Math"/>
                                <w:lang w:val="en-CA"/>
                              </w:rPr>
                              <m:t xml:space="preserve"> </m:t>
                            </m:r>
                            <m:f>
                              <m:fPr>
                                <m:ctrlPr>
                                  <w:rPr>
                                    <w:rFonts w:ascii="Cambria Math" w:hAnsi="Cambria Math"/>
                                    <w:i/>
                                    <w:lang w:val="en-CA"/>
                                  </w:rPr>
                                </m:ctrlPr>
                              </m:fPr>
                              <m:num>
                                <m:r>
                                  <m:rPr>
                                    <m:nor/>
                                  </m:rPr>
                                  <w:rPr>
                                    <w:sz w:val="24"/>
                                    <w:lang w:val="en-CA"/>
                                  </w:rPr>
                                  <m:t>y</m:t>
                                </m:r>
                              </m:num>
                              <m:den>
                                <m:r>
                                  <m:rPr>
                                    <m:nor/>
                                  </m:rPr>
                                  <w:rPr>
                                    <w:sz w:val="24"/>
                                    <w:lang w:val="en-CA"/>
                                  </w:rPr>
                                  <m:t>x</m:t>
                                </m:r>
                              </m:den>
                            </m:f>
                            <m:r>
                              <w:rPr>
                                <w:rFonts w:ascii="Cambria Math" w:hAnsi="Cambria Math"/>
                                <w:lang w:val="en-CA"/>
                              </w:rPr>
                              <m:t xml:space="preserve"> </m:t>
                            </m:r>
                          </m:e>
                        </m:d>
                        <m:r>
                          <w:rPr>
                            <w:rFonts w:ascii="Cambria Math" w:hAnsi="Cambria Math"/>
                            <w:lang w:val="en-CA"/>
                          </w:rPr>
                          <m:t>+</m:t>
                        </m:r>
                        <m:r>
                          <m:rPr>
                            <m:nor/>
                          </m:rPr>
                          <w:rPr>
                            <w:lang w:val="en-CA"/>
                          </w:rPr>
                          <m:t>π</m:t>
                        </m:r>
                      </m:e>
                    </m:mr>
                    <m:mr>
                      <m:e>
                        <m:r>
                          <m:rPr>
                            <m:nor/>
                          </m:rPr>
                          <w:rPr>
                            <w:lang w:val="en-CA"/>
                          </w:rPr>
                          <m:t>Atan</m:t>
                        </m:r>
                        <m:d>
                          <m:dPr>
                            <m:ctrlPr>
                              <w:rPr>
                                <w:rFonts w:ascii="Cambria Math" w:hAnsi="Cambria Math"/>
                                <w:i/>
                                <w:lang w:val="en-CA"/>
                              </w:rPr>
                            </m:ctrlPr>
                          </m:dPr>
                          <m:e>
                            <m:r>
                              <w:rPr>
                                <w:rFonts w:ascii="Cambria Math" w:hAnsi="Cambria Math"/>
                                <w:lang w:val="en-CA"/>
                              </w:rPr>
                              <m:t xml:space="preserve"> </m:t>
                            </m:r>
                            <m:f>
                              <m:fPr>
                                <m:ctrlPr>
                                  <w:rPr>
                                    <w:rFonts w:ascii="Cambria Math" w:hAnsi="Cambria Math"/>
                                    <w:i/>
                                    <w:lang w:val="en-CA"/>
                                  </w:rPr>
                                </m:ctrlPr>
                              </m:fPr>
                              <m:num>
                                <m:r>
                                  <m:rPr>
                                    <m:nor/>
                                  </m:rPr>
                                  <w:rPr>
                                    <w:sz w:val="24"/>
                                    <w:lang w:val="en-CA"/>
                                  </w:rPr>
                                  <m:t>y</m:t>
                                </m:r>
                              </m:num>
                              <m:den>
                                <m:r>
                                  <m:rPr>
                                    <m:nor/>
                                  </m:rPr>
                                  <w:rPr>
                                    <w:sz w:val="24"/>
                                    <w:lang w:val="en-CA"/>
                                  </w:rPr>
                                  <m:t>x</m:t>
                                </m:r>
                              </m:den>
                            </m:f>
                            <m:r>
                              <w:rPr>
                                <w:rFonts w:ascii="Cambria Math" w:hAnsi="Cambria Math"/>
                                <w:lang w:val="en-CA"/>
                              </w:rPr>
                              <m:t xml:space="preserve"> </m:t>
                            </m:r>
                          </m:e>
                        </m:d>
                        <m:r>
                          <w:rPr>
                            <w:rFonts w:ascii="Cambria Math" w:hAnsi="Cambria Math"/>
                            <w:lang w:val="en-CA"/>
                          </w:rPr>
                          <m:t>-</m:t>
                        </m:r>
                        <m:r>
                          <m:rPr>
                            <m:sty m:val="p"/>
                          </m:rPr>
                          <w:rPr>
                            <w:rFonts w:ascii="Cambria Math" w:hAnsi="Cambria Math"/>
                            <w:lang w:val="en-CA"/>
                          </w:rPr>
                          <m:t>π</m:t>
                        </m:r>
                      </m:e>
                    </m:mr>
                  </m:m>
                </m:e>
                <m:e>
                  <m:m>
                    <m:mPr>
                      <m:mcs>
                        <m:mc>
                          <m:mcPr>
                            <m:count m:val="1"/>
                            <m:mcJc m:val="center"/>
                          </m:mcPr>
                        </m:mc>
                      </m:mcs>
                      <m:ctrlPr>
                        <w:rPr>
                          <w:rFonts w:ascii="Cambria Math" w:hAnsi="Cambria Math"/>
                          <w:i/>
                          <w:lang w:val="en-CA"/>
                        </w:rPr>
                      </m:ctrlPr>
                    </m:mPr>
                    <m:mr>
                      <m:e>
                        <m:r>
                          <m:rPr>
                            <m:nor/>
                          </m:rPr>
                          <w:rPr>
                            <w:lang w:val="en-CA"/>
                          </w:rPr>
                          <m:t>;</m:t>
                        </m:r>
                      </m:e>
                    </m:mr>
                    <m:mr>
                      <m:e>
                        <m:r>
                          <m:rPr>
                            <m:nor/>
                          </m:rPr>
                          <w:rPr>
                            <w:lang w:val="en-CA"/>
                          </w:rPr>
                          <m:t>;</m:t>
                        </m:r>
                      </m:e>
                    </m:mr>
                  </m:m>
                </m:e>
                <m:e>
                  <m:m>
                    <m:mPr>
                      <m:mcs>
                        <m:mc>
                          <m:mcPr>
                            <m:count m:val="1"/>
                            <m:mcJc m:val="center"/>
                          </m:mcPr>
                        </m:mc>
                      </m:mcs>
                      <m:ctrlPr>
                        <w:rPr>
                          <w:rFonts w:ascii="Cambria Math" w:hAnsi="Cambria Math"/>
                          <w:i/>
                          <w:lang w:val="en-CA"/>
                        </w:rPr>
                      </m:ctrlPr>
                    </m:mPr>
                    <m:mr>
                      <m:e>
                        <m:r>
                          <m:rPr>
                            <m:nor/>
                          </m:rPr>
                          <w:rPr>
                            <w:lang w:val="en-CA"/>
                          </w:rPr>
                          <m:t>x &lt; 0  &amp;&amp;  y  &gt;=  0</m:t>
                        </m:r>
                      </m:e>
                    </m:mr>
                    <m:mr>
                      <m:e>
                        <m:r>
                          <m:rPr>
                            <m:nor/>
                          </m:rPr>
                          <w:rPr>
                            <w:lang w:val="en-CA"/>
                          </w:rPr>
                          <m:t>x &lt; 0  &amp;&amp;  y  &lt;  0</m:t>
                        </m:r>
                      </m:e>
                    </m:mr>
                  </m:m>
                </m:e>
              </m:mr>
              <m:mr>
                <m:e>
                  <m:m>
                    <m:mPr>
                      <m:mcs>
                        <m:mc>
                          <m:mcPr>
                            <m:count m:val="1"/>
                            <m:mcJc m:val="center"/>
                          </m:mcPr>
                        </m:mc>
                      </m:mcs>
                      <m:ctrlPr>
                        <w:rPr>
                          <w:rFonts w:ascii="Cambria Math" w:hAnsi="Cambria Math"/>
                          <w:i/>
                          <w:lang w:val="en-CA"/>
                        </w:rPr>
                      </m:ctrlPr>
                    </m:mPr>
                    <m:mr>
                      <m:e>
                        <m:r>
                          <w:rPr>
                            <w:rFonts w:ascii="Cambria Math" w:hAnsi="Cambria Math"/>
                            <w:lang w:val="en-CA"/>
                          </w:rPr>
                          <m:t>+</m:t>
                        </m:r>
                        <m:f>
                          <m:fPr>
                            <m:ctrlPr>
                              <w:rPr>
                                <w:rFonts w:ascii="Cambria Math" w:hAnsi="Cambria Math"/>
                                <w:i/>
                                <w:lang w:val="en-CA"/>
                              </w:rPr>
                            </m:ctrlPr>
                          </m:fPr>
                          <m:num>
                            <m:r>
                              <m:rPr>
                                <m:nor/>
                              </m:rPr>
                              <w:rPr>
                                <w:sz w:val="24"/>
                                <w:lang w:val="en-CA"/>
                              </w:rPr>
                              <m:t>π</m:t>
                            </m:r>
                          </m:num>
                          <m:den>
                            <m:r>
                              <m:rPr>
                                <m:nor/>
                              </m:rPr>
                              <w:rPr>
                                <w:sz w:val="24"/>
                                <w:lang w:val="en-CA"/>
                              </w:rPr>
                              <m:t>2</m:t>
                            </m:r>
                          </m:den>
                        </m:f>
                      </m:e>
                    </m:mr>
                    <m:mr>
                      <m:e>
                        <m:r>
                          <w:rPr>
                            <w:rFonts w:ascii="Cambria Math" w:hAnsi="Cambria Math"/>
                            <w:lang w:val="en-CA"/>
                          </w:rPr>
                          <m:t>-</m:t>
                        </m:r>
                        <m:f>
                          <m:fPr>
                            <m:ctrlPr>
                              <w:rPr>
                                <w:rFonts w:ascii="Cambria Math" w:hAnsi="Cambria Math"/>
                                <w:i/>
                                <w:lang w:val="en-CA"/>
                              </w:rPr>
                            </m:ctrlPr>
                          </m:fPr>
                          <m:num>
                            <m:r>
                              <m:rPr>
                                <m:nor/>
                              </m:rPr>
                              <w:rPr>
                                <w:sz w:val="24"/>
                                <w:lang w:val="en-CA"/>
                              </w:rPr>
                              <m:t>π</m:t>
                            </m:r>
                          </m:num>
                          <m:den>
                            <m:r>
                              <m:rPr>
                                <m:nor/>
                              </m:rPr>
                              <w:rPr>
                                <w:sz w:val="24"/>
                                <w:lang w:val="en-CA"/>
                              </w:rPr>
                              <m:t>2</m:t>
                            </m:r>
                          </m:den>
                        </m:f>
                      </m:e>
                    </m:mr>
                  </m:m>
                </m:e>
                <m:e>
                  <m:m>
                    <m:mPr>
                      <m:mcs>
                        <m:mc>
                          <m:mcPr>
                            <m:count m:val="1"/>
                            <m:mcJc m:val="center"/>
                          </m:mcPr>
                        </m:mc>
                      </m:mcs>
                      <m:ctrlPr>
                        <w:rPr>
                          <w:rFonts w:ascii="Cambria Math" w:hAnsi="Cambria Math"/>
                          <w:i/>
                          <w:lang w:val="en-CA"/>
                        </w:rPr>
                      </m:ctrlPr>
                    </m:mPr>
                    <m:mr>
                      <m:e>
                        <m:r>
                          <m:rPr>
                            <m:nor/>
                          </m:rPr>
                          <w:rPr>
                            <w:lang w:val="en-CA"/>
                          </w:rPr>
                          <m:t>;</m:t>
                        </m:r>
                      </m:e>
                    </m:mr>
                    <m:mr>
                      <m:e>
                        <m:r>
                          <m:rPr>
                            <m:nor/>
                          </m:rPr>
                          <w:rPr>
                            <w:lang w:val="en-CA"/>
                          </w:rPr>
                          <m:t>;</m:t>
                        </m:r>
                      </m:e>
                    </m:mr>
                  </m:m>
                </m:e>
                <m:e>
                  <m:m>
                    <m:mPr>
                      <m:mcs>
                        <m:mc>
                          <m:mcPr>
                            <m:count m:val="1"/>
                            <m:mcJc m:val="center"/>
                          </m:mcPr>
                        </m:mc>
                      </m:mcs>
                      <m:ctrlPr>
                        <w:rPr>
                          <w:rFonts w:ascii="Cambria Math" w:hAnsi="Cambria Math"/>
                          <w:i/>
                          <w:lang w:val="en-CA"/>
                        </w:rPr>
                      </m:ctrlPr>
                    </m:mPr>
                    <m:mr>
                      <m:e>
                        <m:r>
                          <m:rPr>
                            <m:nor/>
                          </m:rPr>
                          <w:rPr>
                            <w:lang w:val="en-CA"/>
                          </w:rPr>
                          <m:t>x = =  0  &amp;&amp;  y  &gt;=  0</m:t>
                        </m:r>
                      </m:e>
                    </m:mr>
                    <m:mr>
                      <m:e>
                        <m:r>
                          <m:rPr>
                            <m:nor/>
                          </m:rPr>
                          <w:rPr>
                            <w:lang w:val="en-CA"/>
                          </w:rPr>
                          <m:t>otherwise</m:t>
                        </m:r>
                      </m:e>
                    </m:mr>
                  </m:m>
                </m:e>
              </m:mr>
            </m:m>
          </m:e>
        </m:d>
      </m:oMath>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4</w:t>
      </w:r>
      <w:r w:rsidRPr="00901B03">
        <w:rPr>
          <w:lang w:val="en-CA"/>
        </w:rPr>
        <w:fldChar w:fldCharType="end"/>
      </w:r>
      <w:r w:rsidRPr="00901B03">
        <w:rPr>
          <w:lang w:val="en-CA"/>
        </w:rPr>
        <w:t>)</w:t>
      </w:r>
    </w:p>
    <w:p w14:paraId="26F19AF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lastRenderedPageBreak/>
        <w:t xml:space="preserve">Ceil( </w:t>
      </w:r>
      <w:r w:rsidRPr="00901B03">
        <w:rPr>
          <w:iCs/>
          <w:lang w:val="en-CA"/>
        </w:rPr>
        <w:t>x</w:t>
      </w:r>
      <w:r w:rsidRPr="00901B03">
        <w:rPr>
          <w:lang w:val="en-CA"/>
        </w:rPr>
        <w:t xml:space="preserve"> )</w:t>
      </w:r>
      <w:r w:rsidRPr="00901B03">
        <w:rPr>
          <w:lang w:val="en-CA"/>
        </w:rPr>
        <w:tab/>
        <w:t xml:space="preserve">the smallest integer greater than or equal to </w:t>
      </w:r>
      <w:r w:rsidRPr="00901B03">
        <w:rPr>
          <w:iCs/>
          <w:lang w:val="en-CA"/>
        </w:rPr>
        <w:t>x</w:t>
      </w:r>
      <w:r w:rsidRPr="00901B03">
        <w:rPr>
          <w:lang w:val="en-CA"/>
        </w:rPr>
        <w:t>.</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5</w:t>
      </w:r>
      <w:r w:rsidRPr="00901B03">
        <w:rPr>
          <w:lang w:val="en-CA"/>
        </w:rPr>
        <w:fldChar w:fldCharType="end"/>
      </w:r>
      <w:r w:rsidRPr="00901B03">
        <w:rPr>
          <w:lang w:val="en-CA"/>
        </w:rPr>
        <w:t>)</w:t>
      </w:r>
    </w:p>
    <w:p w14:paraId="1DD3DAB1"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Clip1</w:t>
      </w:r>
      <w:r w:rsidRPr="00901B03">
        <w:rPr>
          <w:vertAlign w:val="subscript"/>
          <w:lang w:val="en-CA"/>
        </w:rPr>
        <w:t>Y</w:t>
      </w:r>
      <w:r w:rsidRPr="00901B03">
        <w:rPr>
          <w:lang w:val="en-CA"/>
        </w:rPr>
        <w:t xml:space="preserve">( </w:t>
      </w:r>
      <w:r w:rsidRPr="00901B03">
        <w:rPr>
          <w:iCs/>
          <w:lang w:val="en-CA"/>
        </w:rPr>
        <w:t>x</w:t>
      </w:r>
      <w:r w:rsidRPr="00901B03">
        <w:rPr>
          <w:lang w:val="en-CA"/>
        </w:rPr>
        <w:t xml:space="preserve"> ) = Clip3( 0, ( 1  &lt;&lt;  BitDepth</w:t>
      </w:r>
      <w:r w:rsidRPr="00901B03">
        <w:rPr>
          <w:vertAlign w:val="subscript"/>
          <w:lang w:val="en-CA"/>
        </w:rPr>
        <w:t>Y</w:t>
      </w:r>
      <w:r w:rsidRPr="00901B03">
        <w:rPr>
          <w:lang w:val="en-CA"/>
        </w:rPr>
        <w:t xml:space="preserve"> ) − 1, </w:t>
      </w:r>
      <w:r w:rsidRPr="00901B03">
        <w:rPr>
          <w:iCs/>
          <w:lang w:val="en-CA"/>
        </w:rPr>
        <w:t>x</w:t>
      </w:r>
      <w:r w:rsidRPr="00901B03">
        <w:rPr>
          <w:lang w:val="en-CA"/>
        </w:rPr>
        <w:t xml:space="preserve"> )</w:t>
      </w:r>
      <w:r w:rsidRPr="00901B03">
        <w:rPr>
          <w:lang w:val="en-CA"/>
        </w:rPr>
        <w:tab/>
      </w:r>
      <w:r w:rsidR="00DD3263" w:rsidRPr="00901B03">
        <w:rPr>
          <w:lang w:val="en-CA"/>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6</w:t>
      </w:r>
      <w:r w:rsidRPr="00901B03">
        <w:rPr>
          <w:lang w:val="en-CA"/>
        </w:rPr>
        <w:fldChar w:fldCharType="end"/>
      </w:r>
      <w:r w:rsidRPr="00901B03">
        <w:rPr>
          <w:lang w:val="en-CA"/>
        </w:rPr>
        <w:t>)</w:t>
      </w:r>
    </w:p>
    <w:p w14:paraId="637978AA"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Clip1</w:t>
      </w:r>
      <w:r w:rsidRPr="00901B03">
        <w:rPr>
          <w:vertAlign w:val="subscript"/>
          <w:lang w:val="en-CA"/>
        </w:rPr>
        <w:t>C</w:t>
      </w:r>
      <w:r w:rsidRPr="00901B03">
        <w:rPr>
          <w:lang w:val="en-CA"/>
        </w:rPr>
        <w:t xml:space="preserve">( </w:t>
      </w:r>
      <w:r w:rsidRPr="00901B03">
        <w:rPr>
          <w:iCs/>
          <w:lang w:val="en-CA"/>
        </w:rPr>
        <w:t>x</w:t>
      </w:r>
      <w:r w:rsidRPr="00901B03">
        <w:rPr>
          <w:lang w:val="en-CA"/>
        </w:rPr>
        <w:t xml:space="preserve"> ) = Clip3( 0, ( 1  &lt;&lt;  BitDepth</w:t>
      </w:r>
      <w:r w:rsidRPr="00901B03">
        <w:rPr>
          <w:vertAlign w:val="subscript"/>
          <w:lang w:val="en-CA"/>
        </w:rPr>
        <w:t>C</w:t>
      </w:r>
      <w:r w:rsidRPr="00901B03">
        <w:rPr>
          <w:lang w:val="en-CA"/>
        </w:rPr>
        <w:t xml:space="preserve"> ) − 1, </w:t>
      </w:r>
      <w:r w:rsidRPr="00901B03">
        <w:rPr>
          <w:iCs/>
          <w:lang w:val="en-CA"/>
        </w:rPr>
        <w:t>x</w:t>
      </w:r>
      <w:r w:rsidRPr="00901B03">
        <w:rPr>
          <w:lang w:val="en-CA"/>
        </w:rPr>
        <w:t xml:space="preserve"> )</w:t>
      </w:r>
      <w:r w:rsidRPr="00901B03">
        <w:rPr>
          <w:lang w:val="en-CA"/>
        </w:rPr>
        <w:tab/>
      </w:r>
      <w:r w:rsidR="00DD3263" w:rsidRPr="00901B03">
        <w:rPr>
          <w:lang w:val="en-CA"/>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7</w:t>
      </w:r>
      <w:r w:rsidRPr="00901B03">
        <w:rPr>
          <w:lang w:val="en-CA"/>
        </w:rPr>
        <w:fldChar w:fldCharType="end"/>
      </w:r>
      <w:r w:rsidRPr="00901B03">
        <w:rPr>
          <w:lang w:val="en-CA"/>
        </w:rPr>
        <w:t>)</w:t>
      </w:r>
    </w:p>
    <w:p w14:paraId="4616ECB9"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Clip3( x, y, z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x</m:t>
                  </m:r>
                </m:e>
                <m:e>
                  <m:r>
                    <m:rPr>
                      <m:nor/>
                    </m:rPr>
                    <w:rPr>
                      <w:lang w:val="en-CA"/>
                    </w:rPr>
                    <m:t>;</m:t>
                  </m:r>
                </m:e>
                <m:e>
                  <m:r>
                    <m:rPr>
                      <m:nor/>
                    </m:rPr>
                    <w:rPr>
                      <w:lang w:val="en-CA"/>
                    </w:rPr>
                    <m:t>z</m:t>
                  </m:r>
                  <m:r>
                    <m:rPr>
                      <m:nor/>
                    </m:rPr>
                    <w:rPr>
                      <w:rFonts w:ascii="Cambria Math"/>
                      <w:lang w:val="en-CA"/>
                    </w:rPr>
                    <m:t xml:space="preserve"> </m:t>
                  </m:r>
                  <m:r>
                    <m:rPr>
                      <m:nor/>
                    </m:rPr>
                    <w:rPr>
                      <w:lang w:val="en-CA"/>
                    </w:rPr>
                    <m:t>&lt;</m:t>
                  </m:r>
                  <m:r>
                    <m:rPr>
                      <m:nor/>
                    </m:rPr>
                    <w:rPr>
                      <w:rFonts w:ascii="Cambria Math"/>
                      <w:lang w:val="en-CA"/>
                    </w:rPr>
                    <m:t xml:space="preserve"> </m:t>
                  </m:r>
                  <m:r>
                    <m:rPr>
                      <m:nor/>
                    </m:rPr>
                    <w:rPr>
                      <w:lang w:val="en-CA"/>
                    </w:rPr>
                    <m:t>x</m:t>
                  </m:r>
                </m:e>
              </m:mr>
              <m:mr>
                <m:e>
                  <m:r>
                    <m:rPr>
                      <m:nor/>
                    </m:rPr>
                    <w:rPr>
                      <w:lang w:val="en-CA"/>
                    </w:rPr>
                    <m:t>y</m:t>
                  </m:r>
                </m:e>
                <m:e>
                  <m:r>
                    <m:rPr>
                      <m:nor/>
                    </m:rPr>
                    <w:rPr>
                      <w:lang w:val="en-CA"/>
                    </w:rPr>
                    <m:t>;</m:t>
                  </m:r>
                </m:e>
                <m:e>
                  <m:r>
                    <m:rPr>
                      <m:nor/>
                    </m:rPr>
                    <w:rPr>
                      <w:lang w:val="en-CA"/>
                    </w:rPr>
                    <m:t>z</m:t>
                  </m:r>
                  <m:r>
                    <m:rPr>
                      <m:nor/>
                    </m:rPr>
                    <w:rPr>
                      <w:rFonts w:ascii="Cambria Math"/>
                      <w:lang w:val="en-CA"/>
                    </w:rPr>
                    <m:t xml:space="preserve"> </m:t>
                  </m:r>
                  <m:r>
                    <m:rPr>
                      <m:nor/>
                    </m:rPr>
                    <w:rPr>
                      <w:lang w:val="en-CA"/>
                    </w:rPr>
                    <m:t>&gt;</m:t>
                  </m:r>
                  <m:r>
                    <m:rPr>
                      <m:nor/>
                    </m:rPr>
                    <w:rPr>
                      <w:rFonts w:ascii="Cambria Math"/>
                      <w:lang w:val="en-CA"/>
                    </w:rPr>
                    <m:t xml:space="preserve"> </m:t>
                  </m:r>
                  <m:r>
                    <m:rPr>
                      <m:nor/>
                    </m:rPr>
                    <w:rPr>
                      <w:lang w:val="en-CA"/>
                    </w:rPr>
                    <m:t>y</m:t>
                  </m:r>
                </m:e>
              </m:mr>
              <m:mr>
                <m:e>
                  <m:r>
                    <m:rPr>
                      <m:nor/>
                    </m:rPr>
                    <w:rPr>
                      <w:lang w:val="en-CA"/>
                    </w:rPr>
                    <m:t>z</m:t>
                  </m:r>
                </m:e>
                <m:e>
                  <m:r>
                    <m:rPr>
                      <m:nor/>
                    </m:rPr>
                    <w:rPr>
                      <w:lang w:val="en-CA"/>
                    </w:rPr>
                    <m:t>;</m:t>
                  </m:r>
                </m:e>
                <m:e>
                  <m:r>
                    <m:rPr>
                      <m:nor/>
                    </m:rPr>
                    <w:rPr>
                      <w:lang w:val="en-CA"/>
                    </w:rPr>
                    <m:t>otherwise</m:t>
                  </m:r>
                </m:e>
              </m:mr>
            </m:m>
          </m:e>
        </m:d>
      </m:oMath>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8</w:t>
      </w:r>
      <w:r w:rsidRPr="00901B03">
        <w:rPr>
          <w:lang w:val="en-CA"/>
        </w:rPr>
        <w:fldChar w:fldCharType="end"/>
      </w:r>
      <w:r w:rsidRPr="00901B03">
        <w:rPr>
          <w:lang w:val="en-CA"/>
        </w:rPr>
        <w:t>)</w:t>
      </w:r>
    </w:p>
    <w:p w14:paraId="78843C50"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Cos( </w:t>
      </w:r>
      <w:r w:rsidRPr="00901B03">
        <w:rPr>
          <w:iCs/>
          <w:lang w:val="en-CA"/>
        </w:rPr>
        <w:t>x</w:t>
      </w:r>
      <w:r w:rsidRPr="00901B03">
        <w:rPr>
          <w:lang w:val="en-CA"/>
        </w:rPr>
        <w:t xml:space="preserve"> )</w:t>
      </w:r>
      <w:r w:rsidRPr="00901B03">
        <w:rPr>
          <w:lang w:val="en-CA"/>
        </w:rPr>
        <w:tab/>
        <w:t>the trigonometric cosine function operating on an argument x in units of radians.</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9</w:t>
      </w:r>
      <w:r w:rsidRPr="00901B03">
        <w:rPr>
          <w:lang w:val="en-CA"/>
        </w:rPr>
        <w:fldChar w:fldCharType="end"/>
      </w:r>
      <w:r w:rsidRPr="00901B03">
        <w:rPr>
          <w:lang w:val="en-CA"/>
        </w:rPr>
        <w:t>)</w:t>
      </w:r>
    </w:p>
    <w:p w14:paraId="040AB15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Floor( </w:t>
      </w:r>
      <w:r w:rsidRPr="00901B03">
        <w:rPr>
          <w:iCs/>
          <w:lang w:val="en-CA"/>
        </w:rPr>
        <w:t>x</w:t>
      </w:r>
      <w:r w:rsidRPr="00901B03">
        <w:rPr>
          <w:lang w:val="en-CA"/>
        </w:rPr>
        <w:t xml:space="preserve"> )</w:t>
      </w:r>
      <w:r w:rsidRPr="00901B03">
        <w:rPr>
          <w:lang w:val="en-CA"/>
        </w:rPr>
        <w:tab/>
        <w:t xml:space="preserve">the largest integer less than or equal to </w:t>
      </w:r>
      <w:r w:rsidRPr="00901B03">
        <w:rPr>
          <w:iCs/>
          <w:lang w:val="en-CA"/>
        </w:rPr>
        <w:t>x</w:t>
      </w:r>
      <w:r w:rsidR="001F6C69" w:rsidRPr="00901B03">
        <w:rPr>
          <w:iCs/>
          <w:lang w:val="en-CA"/>
        </w:rPr>
        <w:t>.</w:t>
      </w:r>
      <w:r w:rsidRPr="00901B03">
        <w:rPr>
          <w:lang w:val="en-CA"/>
        </w:rPr>
        <w:tab/>
      </w:r>
      <w:r w:rsidR="00DD3263" w:rsidRPr="00901B03">
        <w:rPr>
          <w:lang w:val="en-CA"/>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10</w:t>
      </w:r>
      <w:r w:rsidRPr="00901B03">
        <w:rPr>
          <w:lang w:val="en-CA"/>
        </w:rPr>
        <w:fldChar w:fldCharType="end"/>
      </w:r>
      <w:r w:rsidRPr="00901B03">
        <w:rPr>
          <w:lang w:val="en-CA"/>
        </w:rPr>
        <w:t>)</w:t>
      </w:r>
    </w:p>
    <w:p w14:paraId="294310A2"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GetCurrMsb( a, b, c, d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c</m:t>
                  </m:r>
                  <m:r>
                    <w:rPr>
                      <w:rFonts w:ascii="Cambria Math" w:hAnsi="Cambria Math"/>
                      <w:lang w:val="en-CA"/>
                    </w:rPr>
                    <m:t>+</m:t>
                  </m:r>
                  <m:r>
                    <m:rPr>
                      <m:nor/>
                    </m:rPr>
                    <w:rPr>
                      <w:lang w:val="en-CA"/>
                    </w:rPr>
                    <m:t>d</m:t>
                  </m:r>
                </m:e>
                <m:e>
                  <m:r>
                    <m:rPr>
                      <m:nor/>
                    </m:rPr>
                    <w:rPr>
                      <w:lang w:val="en-CA"/>
                    </w:rPr>
                    <m:t>;</m:t>
                  </m:r>
                </m:e>
                <m:e>
                  <m:r>
                    <m:rPr>
                      <m:nor/>
                    </m:rPr>
                    <w:rPr>
                      <w:lang w:val="en-CA"/>
                    </w:rPr>
                    <m:t>b</m:t>
                  </m:r>
                  <m:r>
                    <m:rPr>
                      <m:sty m:val="p"/>
                    </m:rPr>
                    <w:rPr>
                      <w:rFonts w:ascii="Cambria Math" w:hAnsi="Cambria Math"/>
                      <w:lang w:val="en-CA"/>
                    </w:rPr>
                    <m:t>-</m:t>
                  </m:r>
                  <m:r>
                    <m:rPr>
                      <m:nor/>
                    </m:rPr>
                    <w:rPr>
                      <w:lang w:val="en-CA"/>
                    </w:rPr>
                    <m:t xml:space="preserve">a  &gt;=  d / 2  </m:t>
                  </m:r>
                </m:e>
              </m:mr>
              <m:mr>
                <m:e>
                  <m:r>
                    <m:rPr>
                      <m:nor/>
                    </m:rPr>
                    <w:rPr>
                      <w:lang w:val="en-CA"/>
                    </w:rPr>
                    <m:t>c</m:t>
                  </m:r>
                  <m:r>
                    <w:rPr>
                      <w:rFonts w:ascii="Cambria Math" w:hAnsi="Cambria Math"/>
                      <w:lang w:val="en-CA"/>
                    </w:rPr>
                    <m:t>-</m:t>
                  </m:r>
                  <m:r>
                    <m:rPr>
                      <m:nor/>
                    </m:rPr>
                    <w:rPr>
                      <w:lang w:val="en-CA"/>
                    </w:rPr>
                    <m:t>d</m:t>
                  </m:r>
                </m:e>
                <m:e>
                  <m:r>
                    <m:rPr>
                      <m:nor/>
                    </m:rPr>
                    <w:rPr>
                      <w:lang w:val="en-CA"/>
                    </w:rPr>
                    <m:t>;</m:t>
                  </m:r>
                </m:e>
                <m:e>
                  <m:r>
                    <m:rPr>
                      <m:nor/>
                    </m:rPr>
                    <w:rPr>
                      <w:lang w:val="en-CA"/>
                    </w:rPr>
                    <m:t>a</m:t>
                  </m:r>
                  <m:r>
                    <m:rPr>
                      <m:sty m:val="p"/>
                    </m:rPr>
                    <w:rPr>
                      <w:rFonts w:ascii="Cambria Math" w:hAnsi="Cambria Math"/>
                      <w:lang w:val="en-CA"/>
                    </w:rPr>
                    <m:t>-</m:t>
                  </m:r>
                  <m:r>
                    <m:rPr>
                      <m:nor/>
                    </m:rPr>
                    <w:rPr>
                      <w:lang w:val="en-CA"/>
                    </w:rPr>
                    <m:t>b  &gt;  d / 2</m:t>
                  </m:r>
                </m:e>
              </m:mr>
              <m:mr>
                <m:e>
                  <m:r>
                    <m:rPr>
                      <m:nor/>
                    </m:rPr>
                    <w:rPr>
                      <w:lang w:val="en-CA"/>
                    </w:rPr>
                    <m:t>c</m:t>
                  </m:r>
                </m:e>
                <m:e>
                  <m:r>
                    <m:rPr>
                      <m:nor/>
                    </m:rPr>
                    <w:rPr>
                      <w:lang w:val="en-CA"/>
                    </w:rPr>
                    <m:t>;</m:t>
                  </m:r>
                </m:e>
                <m:e>
                  <m:r>
                    <m:rPr>
                      <m:nor/>
                    </m:rPr>
                    <w:rPr>
                      <w:lang w:val="en-CA"/>
                    </w:rPr>
                    <m:t>otherwise</m:t>
                  </m:r>
                </m:e>
              </m:mr>
            </m:m>
          </m:e>
        </m:d>
      </m:oMath>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11</w:t>
      </w:r>
      <w:r w:rsidRPr="00901B03">
        <w:rPr>
          <w:lang w:val="en-CA"/>
        </w:rPr>
        <w:fldChar w:fldCharType="end"/>
      </w:r>
      <w:r w:rsidRPr="00901B03">
        <w:rPr>
          <w:lang w:val="en-CA"/>
        </w:rPr>
        <w:t>)</w:t>
      </w:r>
    </w:p>
    <w:p w14:paraId="0CE1D425"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Ln( </w:t>
      </w:r>
      <w:r w:rsidRPr="00901B03">
        <w:rPr>
          <w:iCs/>
          <w:lang w:val="en-CA"/>
        </w:rPr>
        <w:t>x</w:t>
      </w:r>
      <w:r w:rsidRPr="00901B03">
        <w:rPr>
          <w:lang w:val="en-CA"/>
        </w:rPr>
        <w:t xml:space="preserve"> )</w:t>
      </w:r>
      <w:r w:rsidRPr="00901B03">
        <w:rPr>
          <w:lang w:val="en-CA"/>
        </w:rPr>
        <w:tab/>
        <w:t>the natural logarithm of x (the base-e logarithm, where e is the natural logarithm base constant 2.718 281 828...).</w:t>
      </w:r>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12</w:t>
      </w:r>
      <w:r w:rsidRPr="00901B03">
        <w:rPr>
          <w:lang w:val="en-CA"/>
        </w:rPr>
        <w:fldChar w:fldCharType="end"/>
      </w:r>
      <w:r w:rsidRPr="00901B03">
        <w:rPr>
          <w:lang w:val="en-CA"/>
        </w:rPr>
        <w:t>)</w:t>
      </w:r>
    </w:p>
    <w:p w14:paraId="4E94593F"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Log2( </w:t>
      </w:r>
      <w:r w:rsidRPr="00901B03">
        <w:rPr>
          <w:iCs/>
          <w:lang w:val="en-CA"/>
        </w:rPr>
        <w:t>x</w:t>
      </w:r>
      <w:r w:rsidRPr="00901B03">
        <w:rPr>
          <w:lang w:val="en-CA"/>
        </w:rPr>
        <w:t xml:space="preserve"> )</w:t>
      </w:r>
      <w:r w:rsidRPr="00901B03">
        <w:rPr>
          <w:lang w:val="en-CA"/>
        </w:rPr>
        <w:tab/>
        <w:t xml:space="preserve">the base-2 logarithm of </w:t>
      </w:r>
      <w:r w:rsidRPr="00901B03">
        <w:rPr>
          <w:iCs/>
          <w:lang w:val="en-CA"/>
        </w:rPr>
        <w:t>x</w:t>
      </w:r>
      <w:r w:rsidRPr="00901B03">
        <w:rPr>
          <w:lang w:val="en-CA"/>
        </w:rPr>
        <w:t>.</w:t>
      </w:r>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13</w:t>
      </w:r>
      <w:r w:rsidRPr="00901B03">
        <w:rPr>
          <w:lang w:val="en-CA"/>
        </w:rPr>
        <w:fldChar w:fldCharType="end"/>
      </w:r>
      <w:r w:rsidRPr="00901B03">
        <w:rPr>
          <w:lang w:val="en-CA"/>
        </w:rPr>
        <w:t>)</w:t>
      </w:r>
    </w:p>
    <w:p w14:paraId="2C309C81"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Log10( </w:t>
      </w:r>
      <w:r w:rsidRPr="00901B03">
        <w:rPr>
          <w:iCs/>
          <w:lang w:val="en-CA"/>
        </w:rPr>
        <w:t>x</w:t>
      </w:r>
      <w:r w:rsidRPr="00901B03">
        <w:rPr>
          <w:lang w:val="en-CA"/>
        </w:rPr>
        <w:t xml:space="preserve"> ) the base-10 logarithm of </w:t>
      </w:r>
      <w:r w:rsidRPr="00901B03">
        <w:rPr>
          <w:iCs/>
          <w:lang w:val="en-CA"/>
        </w:rPr>
        <w:t>x</w:t>
      </w:r>
      <w:r w:rsidRPr="00901B03">
        <w:rPr>
          <w:lang w:val="en-CA"/>
        </w:rPr>
        <w:t>.</w:t>
      </w:r>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14</w:t>
      </w:r>
      <w:r w:rsidRPr="00901B03">
        <w:rPr>
          <w:lang w:val="en-CA"/>
        </w:rPr>
        <w:fldChar w:fldCharType="end"/>
      </w:r>
      <w:r w:rsidRPr="00901B03">
        <w:rPr>
          <w:lang w:val="en-CA"/>
        </w:rPr>
        <w:t>)</w:t>
      </w:r>
    </w:p>
    <w:p w14:paraId="5FF0D9CD"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Min( x, y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x</m:t>
                  </m:r>
                </m:e>
                <m:e>
                  <m:r>
                    <m:rPr>
                      <m:nor/>
                    </m:rPr>
                    <w:rPr>
                      <w:lang w:val="en-CA"/>
                    </w:rPr>
                    <m:t>;</m:t>
                  </m:r>
                </m:e>
                <m:e>
                  <m:r>
                    <m:rPr>
                      <m:nor/>
                    </m:rPr>
                    <w:rPr>
                      <w:lang w:val="en-CA"/>
                    </w:rPr>
                    <m:t>x &lt;= y</m:t>
                  </m:r>
                </m:e>
              </m:mr>
              <m:mr>
                <m:e>
                  <m:r>
                    <m:rPr>
                      <m:nor/>
                    </m:rPr>
                    <w:rPr>
                      <w:lang w:val="en-CA"/>
                    </w:rPr>
                    <m:t>y</m:t>
                  </m:r>
                </m:e>
                <m:e>
                  <m:r>
                    <m:rPr>
                      <m:nor/>
                    </m:rPr>
                    <w:rPr>
                      <w:lang w:val="en-CA"/>
                    </w:rPr>
                    <m:t>;</m:t>
                  </m:r>
                </m:e>
                <m:e>
                  <m:r>
                    <m:rPr>
                      <m:nor/>
                    </m:rPr>
                    <w:rPr>
                      <w:lang w:val="en-CA"/>
                    </w:rPr>
                    <m:t xml:space="preserve">x &gt; </m:t>
                  </m:r>
                  <m:r>
                    <m:rPr>
                      <m:nor/>
                    </m:rPr>
                    <w:rPr>
                      <w:rFonts w:ascii="Cambria Math"/>
                      <w:lang w:val="en-CA"/>
                    </w:rPr>
                    <m:t>y</m:t>
                  </m:r>
                </m:e>
              </m:mr>
            </m:m>
          </m:e>
        </m:d>
      </m:oMath>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15</w:t>
      </w:r>
      <w:r w:rsidRPr="00901B03">
        <w:rPr>
          <w:lang w:val="en-CA"/>
        </w:rPr>
        <w:fldChar w:fldCharType="end"/>
      </w:r>
      <w:r w:rsidRPr="00901B03">
        <w:rPr>
          <w:lang w:val="en-CA"/>
        </w:rPr>
        <w:t>)</w:t>
      </w:r>
    </w:p>
    <w:p w14:paraId="35E07E9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Max( x, y ) = </w:t>
      </w:r>
      <m:oMath>
        <m:d>
          <m:dPr>
            <m:begChr m:val="{"/>
            <m:endChr m:val=""/>
            <m:ctrlPr>
              <w:rPr>
                <w:rFonts w:ascii="Cambria Math" w:hAnsi="Cambria Math"/>
                <w:i/>
                <w:lang w:val="en-CA"/>
              </w:rPr>
            </m:ctrlPr>
          </m:dPr>
          <m:e>
            <m:r>
              <w:rPr>
                <w:rFonts w:ascii="Cambria Math" w:hAnsi="Cambria Math"/>
                <w:lang w:val="en-CA"/>
              </w:rPr>
              <m:t xml:space="preserve">  </m:t>
            </m:r>
            <m:m>
              <m:mPr>
                <m:mcs>
                  <m:mc>
                    <m:mcPr>
                      <m:count m:val="3"/>
                      <m:mcJc m:val="center"/>
                    </m:mcPr>
                  </m:mc>
                </m:mcs>
                <m:ctrlPr>
                  <w:rPr>
                    <w:rFonts w:ascii="Cambria Math" w:hAnsi="Cambria Math"/>
                    <w:i/>
                    <w:lang w:val="en-CA"/>
                  </w:rPr>
                </m:ctrlPr>
              </m:mPr>
              <m:mr>
                <m:e>
                  <m:r>
                    <m:rPr>
                      <m:nor/>
                    </m:rPr>
                    <w:rPr>
                      <w:lang w:val="en-CA"/>
                    </w:rPr>
                    <m:t>x</m:t>
                  </m:r>
                </m:e>
                <m:e>
                  <m:r>
                    <m:rPr>
                      <m:nor/>
                    </m:rPr>
                    <w:rPr>
                      <w:lang w:val="en-CA"/>
                    </w:rPr>
                    <m:t>;</m:t>
                  </m:r>
                </m:e>
                <m:e>
                  <m:r>
                    <m:rPr>
                      <m:nor/>
                    </m:rPr>
                    <w:rPr>
                      <w:lang w:val="en-CA"/>
                    </w:rPr>
                    <m:t>x</m:t>
                  </m:r>
                  <m:r>
                    <m:rPr>
                      <m:nor/>
                    </m:rPr>
                    <w:rPr>
                      <w:rFonts w:ascii="Cambria Math"/>
                      <w:lang w:val="en-CA"/>
                    </w:rPr>
                    <m:t xml:space="preserve"> </m:t>
                  </m:r>
                  <m:r>
                    <m:rPr>
                      <m:nor/>
                    </m:rPr>
                    <w:rPr>
                      <w:lang w:val="en-CA"/>
                    </w:rPr>
                    <m:t>&gt;=</m:t>
                  </m:r>
                  <m:r>
                    <m:rPr>
                      <m:nor/>
                    </m:rPr>
                    <w:rPr>
                      <w:rFonts w:ascii="Cambria Math"/>
                      <w:lang w:val="en-CA"/>
                    </w:rPr>
                    <m:t xml:space="preserve"> </m:t>
                  </m:r>
                  <m:r>
                    <m:rPr>
                      <m:nor/>
                    </m:rPr>
                    <w:rPr>
                      <w:lang w:val="en-CA"/>
                    </w:rPr>
                    <m:t>y</m:t>
                  </m:r>
                </m:e>
              </m:mr>
              <m:mr>
                <m:e>
                  <m:r>
                    <m:rPr>
                      <m:nor/>
                    </m:rPr>
                    <w:rPr>
                      <w:lang w:val="en-CA"/>
                    </w:rPr>
                    <m:t>y</m:t>
                  </m:r>
                </m:e>
                <m:e>
                  <m:r>
                    <m:rPr>
                      <m:nor/>
                    </m:rPr>
                    <w:rPr>
                      <w:lang w:val="en-CA"/>
                    </w:rPr>
                    <m:t>;</m:t>
                  </m:r>
                </m:e>
                <m:e>
                  <m:r>
                    <m:rPr>
                      <m:nor/>
                    </m:rPr>
                    <w:rPr>
                      <w:lang w:val="en-CA"/>
                    </w:rPr>
                    <m:t>x &lt; y</m:t>
                  </m:r>
                </m:e>
              </m:mr>
            </m:m>
          </m:e>
        </m:d>
      </m:oMath>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16</w:t>
      </w:r>
      <w:r w:rsidRPr="00901B03">
        <w:rPr>
          <w:lang w:val="en-CA"/>
        </w:rPr>
        <w:fldChar w:fldCharType="end"/>
      </w:r>
      <w:r w:rsidRPr="00901B03">
        <w:rPr>
          <w:lang w:val="en-CA"/>
        </w:rPr>
        <w:t>)</w:t>
      </w:r>
    </w:p>
    <w:p w14:paraId="00663185"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Round( x ) = Sign( x ) * Floor( Abs( x ) + 0.5 )</w:t>
      </w:r>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17</w:t>
      </w:r>
      <w:r w:rsidRPr="00901B03">
        <w:rPr>
          <w:lang w:val="en-CA"/>
        </w:rPr>
        <w:fldChar w:fldCharType="end"/>
      </w:r>
      <w:r w:rsidRPr="00901B03">
        <w:rPr>
          <w:lang w:val="en-CA"/>
        </w:rPr>
        <w:t>)</w:t>
      </w:r>
    </w:p>
    <w:p w14:paraId="6B865EA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Sign( x ) = </w:t>
      </w:r>
      <m:oMath>
        <m:d>
          <m:dPr>
            <m:begChr m:val="{"/>
            <m:endChr m:val=""/>
            <m:ctrlPr>
              <w:rPr>
                <w:rFonts w:ascii="Cambria Math" w:hAnsi="Cambria Math"/>
                <w:i/>
                <w:lang w:val="en-CA"/>
              </w:rPr>
            </m:ctrlPr>
          </m:dPr>
          <m:e>
            <m:m>
              <m:mPr>
                <m:mcs>
                  <m:mc>
                    <m:mcPr>
                      <m:count m:val="3"/>
                      <m:mcJc m:val="center"/>
                    </m:mcPr>
                  </m:mc>
                </m:mcs>
                <m:ctrlPr>
                  <w:rPr>
                    <w:rFonts w:ascii="Cambria Math" w:hAnsi="Cambria Math"/>
                    <w:i/>
                    <w:lang w:val="en-CA"/>
                  </w:rPr>
                </m:ctrlPr>
              </m:mPr>
              <m:mr>
                <m:e>
                  <m:r>
                    <m:rPr>
                      <m:nor/>
                    </m:rPr>
                    <w:rPr>
                      <w:lang w:val="en-CA"/>
                    </w:rPr>
                    <m:t>1</m:t>
                  </m:r>
                </m:e>
                <m:e>
                  <m:r>
                    <m:rPr>
                      <m:nor/>
                    </m:rPr>
                    <w:rPr>
                      <w:lang w:val="en-CA"/>
                    </w:rPr>
                    <m:t>;</m:t>
                  </m:r>
                </m:e>
                <m:e>
                  <m:r>
                    <m:rPr>
                      <m:nor/>
                    </m:rPr>
                    <w:rPr>
                      <w:lang w:val="en-CA"/>
                    </w:rPr>
                    <m:t>x &gt; 0</m:t>
                  </m:r>
                </m:e>
              </m:mr>
              <m:mr>
                <m:e>
                  <m:r>
                    <m:rPr>
                      <m:nor/>
                    </m:rPr>
                    <w:rPr>
                      <w:lang w:val="en-CA"/>
                    </w:rPr>
                    <m:t>0</m:t>
                  </m:r>
                </m:e>
                <m:e>
                  <m:r>
                    <m:rPr>
                      <m:nor/>
                    </m:rPr>
                    <w:rPr>
                      <w:lang w:val="en-CA"/>
                    </w:rPr>
                    <m:t>;</m:t>
                  </m:r>
                </m:e>
                <m:e>
                  <m:r>
                    <m:rPr>
                      <m:nor/>
                    </m:rPr>
                    <w:rPr>
                      <w:lang w:val="en-CA"/>
                    </w:rPr>
                    <m:t>x  = =  0</m:t>
                  </m:r>
                </m:e>
              </m:mr>
              <m:mr>
                <m:e>
                  <m:r>
                    <w:rPr>
                      <w:rFonts w:ascii="Cambria Math" w:hAnsi="Cambria Math"/>
                      <w:lang w:val="en-CA"/>
                    </w:rPr>
                    <m:t>-</m:t>
                  </m:r>
                  <m:r>
                    <m:rPr>
                      <m:nor/>
                    </m:rPr>
                    <w:rPr>
                      <w:lang w:val="en-CA"/>
                    </w:rPr>
                    <m:t>1</m:t>
                  </m:r>
                </m:e>
                <m:e>
                  <m:r>
                    <m:rPr>
                      <m:nor/>
                    </m:rPr>
                    <w:rPr>
                      <w:lang w:val="en-CA"/>
                    </w:rPr>
                    <m:t>;</m:t>
                  </m:r>
                </m:e>
                <m:e>
                  <m:r>
                    <m:rPr>
                      <m:nor/>
                    </m:rPr>
                    <w:rPr>
                      <w:lang w:val="en-CA"/>
                    </w:rPr>
                    <m:t>x  &lt;  0</m:t>
                  </m:r>
                </m:e>
              </m:mr>
            </m:m>
          </m:e>
        </m:d>
      </m:oMath>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18</w:t>
      </w:r>
      <w:r w:rsidRPr="00901B03">
        <w:rPr>
          <w:lang w:val="en-CA"/>
        </w:rPr>
        <w:fldChar w:fldCharType="end"/>
      </w:r>
      <w:r w:rsidRPr="00901B03">
        <w:rPr>
          <w:lang w:val="en-CA"/>
        </w:rPr>
        <w:t>)</w:t>
      </w:r>
    </w:p>
    <w:p w14:paraId="1CEB2F3A"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Sin( x )</w:t>
      </w:r>
      <w:r w:rsidRPr="00901B03">
        <w:rPr>
          <w:lang w:val="en-CA"/>
        </w:rPr>
        <w:tab/>
        <w:t>the trigonometric sine function operating on an argument x in units of radians</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19</w:t>
      </w:r>
      <w:r w:rsidRPr="00901B03">
        <w:rPr>
          <w:lang w:val="en-CA"/>
        </w:rPr>
        <w:fldChar w:fldCharType="end"/>
      </w:r>
      <w:r w:rsidRPr="00901B03">
        <w:rPr>
          <w:lang w:val="en-CA"/>
        </w:rPr>
        <w:t>)</w:t>
      </w:r>
    </w:p>
    <w:p w14:paraId="057F893C"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 xml:space="preserve">Sqrt( </w:t>
      </w:r>
      <w:r w:rsidRPr="00901B03">
        <w:rPr>
          <w:iCs/>
          <w:lang w:val="en-CA"/>
        </w:rPr>
        <w:t>x</w:t>
      </w:r>
      <w:r w:rsidRPr="00901B03">
        <w:rPr>
          <w:lang w:val="en-CA"/>
        </w:rPr>
        <w:t xml:space="preserve"> ) =</w:t>
      </w:r>
      <w:bookmarkStart w:id="188" w:name="_Hlk508806393"/>
      <w:r w:rsidRPr="00901B03">
        <w:rPr>
          <w:lang w:val="en-CA"/>
        </w:rPr>
        <w:t xml:space="preserve"> </w:t>
      </w:r>
      <m:oMath>
        <m:rad>
          <m:radPr>
            <m:degHide m:val="1"/>
            <m:ctrlPr>
              <w:rPr>
                <w:rFonts w:ascii="Cambria Math" w:hAnsi="Cambria Math"/>
                <w:i/>
                <w:lang w:val="en-CA"/>
              </w:rPr>
            </m:ctrlPr>
          </m:radPr>
          <m:deg/>
          <m:e>
            <m:r>
              <m:rPr>
                <m:nor/>
              </m:rPr>
              <w:rPr>
                <w:lang w:val="en-CA"/>
              </w:rPr>
              <m:t>x</m:t>
            </m:r>
          </m:e>
        </m:rad>
      </m:oMath>
      <w:bookmarkEnd w:id="188"/>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20</w:t>
      </w:r>
      <w:r w:rsidRPr="00901B03">
        <w:rPr>
          <w:lang w:val="en-CA"/>
        </w:rPr>
        <w:fldChar w:fldCharType="end"/>
      </w:r>
      <w:r w:rsidRPr="00901B03">
        <w:rPr>
          <w:lang w:val="en-CA"/>
        </w:rPr>
        <w:t>)</w:t>
      </w:r>
    </w:p>
    <w:p w14:paraId="08C06904" w14:textId="77777777" w:rsidR="00B93208" w:rsidRPr="00901B03" w:rsidRDefault="00B93208" w:rsidP="00B93208">
      <w:pPr>
        <w:pStyle w:val="Equation"/>
        <w:tabs>
          <w:tab w:val="clear" w:pos="794"/>
          <w:tab w:val="clear" w:pos="1588"/>
          <w:tab w:val="left" w:pos="1418"/>
        </w:tabs>
        <w:ind w:left="1412" w:hanging="850"/>
        <w:rPr>
          <w:lang w:val="en-CA"/>
        </w:rPr>
      </w:pPr>
      <w:bookmarkStart w:id="189" w:name="_Toc226456478"/>
      <w:bookmarkStart w:id="190" w:name="_Toc248045181"/>
      <w:bookmarkStart w:id="191" w:name="_Toc287363737"/>
      <w:bookmarkStart w:id="192" w:name="_Toc311216720"/>
      <w:bookmarkStart w:id="193" w:name="_Toc317198685"/>
      <w:r w:rsidRPr="00901B03">
        <w:rPr>
          <w:lang w:val="en-CA"/>
        </w:rPr>
        <w:t xml:space="preserve">Swap( </w:t>
      </w:r>
      <w:r w:rsidRPr="00901B03">
        <w:rPr>
          <w:iCs/>
          <w:lang w:val="en-CA"/>
        </w:rPr>
        <w:t>x, y</w:t>
      </w:r>
      <w:r w:rsidRPr="00901B03">
        <w:rPr>
          <w:lang w:val="en-CA"/>
        </w:rPr>
        <w:t xml:space="preserve"> ) = ( y, x )</w:t>
      </w:r>
      <w:r w:rsidRPr="00901B03">
        <w:rPr>
          <w:lang w:val="en-CA"/>
        </w:rPr>
        <w:tab/>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21</w:t>
      </w:r>
      <w:r w:rsidRPr="00901B03">
        <w:rPr>
          <w:lang w:val="en-CA"/>
        </w:rPr>
        <w:fldChar w:fldCharType="end"/>
      </w:r>
      <w:r w:rsidRPr="00901B03">
        <w:rPr>
          <w:lang w:val="en-CA"/>
        </w:rPr>
        <w:t>)</w:t>
      </w:r>
    </w:p>
    <w:p w14:paraId="588963FE" w14:textId="77777777" w:rsidR="00B93208" w:rsidRPr="00901B03" w:rsidRDefault="00B93208" w:rsidP="00B93208">
      <w:pPr>
        <w:pStyle w:val="Equation"/>
        <w:tabs>
          <w:tab w:val="clear" w:pos="794"/>
          <w:tab w:val="clear" w:pos="1588"/>
          <w:tab w:val="left" w:pos="1418"/>
        </w:tabs>
        <w:ind w:left="1412" w:hanging="850"/>
        <w:rPr>
          <w:lang w:val="en-CA"/>
        </w:rPr>
      </w:pPr>
      <w:r w:rsidRPr="00901B03">
        <w:rPr>
          <w:lang w:val="en-CA"/>
        </w:rPr>
        <w:t>Tan( x )</w:t>
      </w:r>
      <w:r w:rsidRPr="00901B03">
        <w:rPr>
          <w:lang w:val="en-CA"/>
        </w:rPr>
        <w:tab/>
        <w:t>the trigonometric tangent function operating on an argument x in units of radians</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sidR="0073325C">
        <w:rPr>
          <w:noProof/>
          <w:lang w:val="en-CA"/>
        </w:rPr>
        <w:t>5</w:t>
      </w:r>
      <w:r w:rsidRPr="00901B03">
        <w:rPr>
          <w:lang w:val="en-CA"/>
        </w:rPr>
        <w:fldChar w:fldCharType="end"/>
      </w:r>
      <w:r w:rsidRPr="00901B03">
        <w:rPr>
          <w:lang w:val="en-CA"/>
        </w:rPr>
        <w:noBreakHyphen/>
      </w:r>
      <w:r w:rsidRPr="00901B03">
        <w:rPr>
          <w:lang w:val="en-CA"/>
        </w:rPr>
        <w:fldChar w:fldCharType="begin" w:fldLock="1"/>
      </w:r>
      <w:r w:rsidRPr="00901B03">
        <w:rPr>
          <w:lang w:val="en-CA"/>
        </w:rPr>
        <w:instrText xml:space="preserve"> SEQ Equation \* ARABIC \s 1 </w:instrText>
      </w:r>
      <w:r w:rsidRPr="00901B03">
        <w:rPr>
          <w:lang w:val="en-CA"/>
        </w:rPr>
        <w:fldChar w:fldCharType="separate"/>
      </w:r>
      <w:r w:rsidR="0073325C">
        <w:rPr>
          <w:noProof/>
          <w:lang w:val="en-CA"/>
        </w:rPr>
        <w:t>22</w:t>
      </w:r>
      <w:r w:rsidRPr="00901B03">
        <w:rPr>
          <w:lang w:val="en-CA"/>
        </w:rPr>
        <w:fldChar w:fldCharType="end"/>
      </w:r>
      <w:r w:rsidRPr="00901B03">
        <w:rPr>
          <w:lang w:val="en-CA"/>
        </w:rPr>
        <w:t>)</w:t>
      </w:r>
    </w:p>
    <w:p w14:paraId="29CDE130" w14:textId="77777777" w:rsidR="00B93208" w:rsidRPr="00901B03" w:rsidRDefault="00B93208" w:rsidP="00B93208">
      <w:pPr>
        <w:pStyle w:val="20"/>
        <w:rPr>
          <w:lang w:val="en-CA"/>
        </w:rPr>
      </w:pPr>
      <w:bookmarkStart w:id="194" w:name="_Toc415475790"/>
      <w:bookmarkStart w:id="195" w:name="_Toc423599065"/>
      <w:bookmarkStart w:id="196" w:name="_Toc423601569"/>
      <w:bookmarkStart w:id="197" w:name="_Toc501130135"/>
      <w:bookmarkStart w:id="198" w:name="_Toc510795058"/>
      <w:bookmarkStart w:id="199" w:name="_Toc535190750"/>
      <w:bookmarkStart w:id="200" w:name="_Toc536549733"/>
      <w:bookmarkStart w:id="201" w:name="_Toc14984385"/>
      <w:r w:rsidRPr="00901B03">
        <w:rPr>
          <w:lang w:val="en-CA"/>
        </w:rPr>
        <w:t>Order of operation precedence</w:t>
      </w:r>
      <w:bookmarkEnd w:id="189"/>
      <w:bookmarkEnd w:id="190"/>
      <w:bookmarkEnd w:id="191"/>
      <w:bookmarkEnd w:id="192"/>
      <w:bookmarkEnd w:id="193"/>
      <w:bookmarkEnd w:id="194"/>
      <w:bookmarkEnd w:id="195"/>
      <w:bookmarkEnd w:id="196"/>
      <w:bookmarkEnd w:id="197"/>
      <w:bookmarkEnd w:id="198"/>
      <w:bookmarkEnd w:id="199"/>
      <w:bookmarkEnd w:id="200"/>
      <w:bookmarkEnd w:id="201"/>
    </w:p>
    <w:p w14:paraId="5A44C714" w14:textId="09CB3131" w:rsidR="00B93208" w:rsidRPr="00901B03" w:rsidRDefault="00B93208" w:rsidP="00B93208">
      <w:pPr>
        <w:rPr>
          <w:lang w:val="en-CA"/>
        </w:rPr>
      </w:pPr>
      <w:r w:rsidRPr="00901B03">
        <w:rPr>
          <w:lang w:val="en-CA"/>
        </w:rPr>
        <w:t xml:space="preserve">When </w:t>
      </w:r>
      <w:r w:rsidR="00F2558F">
        <w:rPr>
          <w:lang w:val="en-CA"/>
        </w:rPr>
        <w:t xml:space="preserve">the </w:t>
      </w:r>
      <w:r w:rsidRPr="00901B03">
        <w:rPr>
          <w:lang w:val="en-CA"/>
        </w:rPr>
        <w:t>order of precedence in an expression is not indicated explicitly by use of parentheses, the following rules apply:</w:t>
      </w:r>
    </w:p>
    <w:p w14:paraId="1B961F89" w14:textId="77777777" w:rsidR="00B93208" w:rsidRPr="00901B03" w:rsidRDefault="00B93208" w:rsidP="00B93208">
      <w:pPr>
        <w:spacing w:before="86"/>
        <w:ind w:left="397" w:hanging="397"/>
        <w:rPr>
          <w:lang w:val="en-CA"/>
        </w:rPr>
      </w:pPr>
      <w:r w:rsidRPr="00901B03">
        <w:rPr>
          <w:lang w:val="en-CA"/>
        </w:rPr>
        <w:t>–</w:t>
      </w:r>
      <w:r w:rsidRPr="00901B03">
        <w:rPr>
          <w:lang w:val="en-CA"/>
        </w:rPr>
        <w:tab/>
        <w:t>Operations of a higher precedence are evaluated before any operation of a lower precedence.</w:t>
      </w:r>
    </w:p>
    <w:p w14:paraId="6944995E" w14:textId="77777777" w:rsidR="00B93208" w:rsidRPr="00901B03" w:rsidRDefault="00B93208" w:rsidP="00B93208">
      <w:pPr>
        <w:spacing w:before="86"/>
        <w:ind w:left="397" w:hanging="397"/>
        <w:rPr>
          <w:lang w:val="en-CA"/>
        </w:rPr>
      </w:pPr>
      <w:r w:rsidRPr="00901B03">
        <w:rPr>
          <w:lang w:val="en-CA"/>
        </w:rPr>
        <w:t>–</w:t>
      </w:r>
      <w:r w:rsidRPr="00901B03">
        <w:rPr>
          <w:lang w:val="en-CA"/>
        </w:rPr>
        <w:tab/>
        <w:t>Operations of the same precedence are evaluated sequentially from left to right.</w:t>
      </w:r>
    </w:p>
    <w:p w14:paraId="07BC99BF" w14:textId="77777777" w:rsidR="00B93208" w:rsidRPr="00901B03" w:rsidRDefault="00B93208" w:rsidP="00B93208">
      <w:pPr>
        <w:rPr>
          <w:lang w:val="en-CA"/>
        </w:rPr>
      </w:pPr>
      <w:r w:rsidRPr="00901B03">
        <w:rPr>
          <w:lang w:val="en-CA"/>
        </w:rPr>
        <w:fldChar w:fldCharType="begin" w:fldLock="1"/>
      </w:r>
      <w:r w:rsidRPr="00901B03">
        <w:rPr>
          <w:lang w:val="en-CA"/>
        </w:rPr>
        <w:instrText xml:space="preserve"> REF _Ref215994896 \h  \* MERGEFORMAT </w:instrText>
      </w:r>
      <w:r w:rsidRPr="00901B03">
        <w:rPr>
          <w:lang w:val="en-CA"/>
        </w:rPr>
      </w:r>
      <w:r w:rsidRPr="00901B03">
        <w:rPr>
          <w:lang w:val="en-CA"/>
        </w:rPr>
        <w:fldChar w:fldCharType="separate"/>
      </w:r>
      <w:r w:rsidR="0073325C" w:rsidRPr="00901B03">
        <w:rPr>
          <w:lang w:val="en-CA"/>
        </w:rPr>
        <w:t>Table </w:t>
      </w:r>
      <w:r w:rsidR="0073325C">
        <w:rPr>
          <w:lang w:val="en-CA"/>
        </w:rPr>
        <w:t>5</w:t>
      </w:r>
      <w:r w:rsidR="0073325C" w:rsidRPr="00901B03">
        <w:rPr>
          <w:lang w:val="en-CA"/>
        </w:rPr>
        <w:noBreakHyphen/>
      </w:r>
      <w:r w:rsidR="0073325C">
        <w:rPr>
          <w:lang w:val="en-CA"/>
        </w:rPr>
        <w:t>1</w:t>
      </w:r>
      <w:r w:rsidRPr="00901B03">
        <w:rPr>
          <w:lang w:val="en-CA"/>
        </w:rPr>
        <w:fldChar w:fldCharType="end"/>
      </w:r>
      <w:r w:rsidRPr="00901B03">
        <w:rPr>
          <w:lang w:val="en-CA"/>
        </w:rPr>
        <w:t xml:space="preserve"> specifies the precedence of operations from highest to lowest; a higher position in the table indicates a higher precedence.</w:t>
      </w:r>
    </w:p>
    <w:p w14:paraId="6962EBC2" w14:textId="402304FD" w:rsidR="00B93208" w:rsidRPr="00901B03" w:rsidRDefault="00B93208" w:rsidP="00B93208">
      <w:pPr>
        <w:pStyle w:val="Note1"/>
        <w:rPr>
          <w:lang w:val="en-CA"/>
        </w:rPr>
      </w:pPr>
      <w:r w:rsidRPr="00901B03">
        <w:rPr>
          <w:lang w:val="en-CA"/>
        </w:rPr>
        <w:t xml:space="preserve">NOTE – For those operators that are also used in the C programming language, the order of precedence used in </w:t>
      </w:r>
      <w:r w:rsidR="00E91647">
        <w:rPr>
          <w:lang w:val="en-CA"/>
        </w:rPr>
        <w:t>this document</w:t>
      </w:r>
      <w:r w:rsidRPr="00901B03">
        <w:rPr>
          <w:lang w:val="en-CA"/>
        </w:rPr>
        <w:t xml:space="preserve"> is the same as used in the C programming language.</w:t>
      </w:r>
      <w:bookmarkStart w:id="202" w:name="_GoBack"/>
      <w:bookmarkEnd w:id="202"/>
    </w:p>
    <w:p w14:paraId="12FB543C" w14:textId="165A8753" w:rsidR="00B93208" w:rsidRPr="00901B03" w:rsidRDefault="00B93208" w:rsidP="00B93208">
      <w:pPr>
        <w:pStyle w:val="afe"/>
        <w:rPr>
          <w:lang w:val="en-CA"/>
        </w:rPr>
      </w:pPr>
      <w:bookmarkStart w:id="203" w:name="_Ref215994896"/>
      <w:bookmarkStart w:id="204" w:name="_Toc246350677"/>
      <w:bookmarkStart w:id="205" w:name="_Toc287363916"/>
      <w:bookmarkStart w:id="206" w:name="_Toc415476431"/>
      <w:bookmarkStart w:id="207" w:name="_Toc423602466"/>
      <w:bookmarkStart w:id="208" w:name="_Toc423602640"/>
      <w:bookmarkStart w:id="209" w:name="_Toc501130551"/>
      <w:bookmarkStart w:id="210" w:name="_Toc510795476"/>
      <w:r w:rsidRPr="00901B03">
        <w:rPr>
          <w:lang w:val="en-CA"/>
        </w:rPr>
        <w:lastRenderedPageBreak/>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5</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1</w:t>
      </w:r>
      <w:r w:rsidR="00BF0A72">
        <w:rPr>
          <w:lang w:val="en-CA"/>
        </w:rPr>
        <w:fldChar w:fldCharType="end"/>
      </w:r>
      <w:bookmarkEnd w:id="203"/>
      <w:r w:rsidRPr="00901B03">
        <w:rPr>
          <w:lang w:val="en-CA"/>
        </w:rPr>
        <w:t xml:space="preserve"> – Operation precedence from highest (at top of </w:t>
      </w:r>
      <w:r w:rsidR="0097396E">
        <w:rPr>
          <w:lang w:val="en-CA"/>
        </w:rPr>
        <w:t xml:space="preserve">the </w:t>
      </w:r>
      <w:r w:rsidRPr="00901B03">
        <w:rPr>
          <w:lang w:val="en-CA"/>
        </w:rPr>
        <w:t xml:space="preserve">table) to lowest (at bottom of </w:t>
      </w:r>
      <w:r w:rsidR="0097396E">
        <w:rPr>
          <w:lang w:val="en-CA"/>
        </w:rPr>
        <w:t xml:space="preserve">the </w:t>
      </w:r>
      <w:r w:rsidRPr="00901B03">
        <w:rPr>
          <w:lang w:val="en-CA"/>
        </w:rPr>
        <w:t>table)</w:t>
      </w:r>
      <w:bookmarkEnd w:id="204"/>
      <w:bookmarkEnd w:id="205"/>
      <w:bookmarkEnd w:id="206"/>
      <w:bookmarkEnd w:id="207"/>
      <w:bookmarkEnd w:id="208"/>
      <w:bookmarkEnd w:id="209"/>
      <w:bookmarkEnd w:id="210"/>
    </w:p>
    <w:tbl>
      <w:tblPr>
        <w:tblW w:w="5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9"/>
      </w:tblGrid>
      <w:tr w:rsidR="00B93208" w:rsidRPr="00901B03" w14:paraId="4CE7B576" w14:textId="77777777" w:rsidTr="00B93208">
        <w:trPr>
          <w:jc w:val="center"/>
        </w:trPr>
        <w:tc>
          <w:tcPr>
            <w:tcW w:w="5139" w:type="dxa"/>
          </w:tcPr>
          <w:p w14:paraId="4EDB44B5" w14:textId="77777777" w:rsidR="00B93208" w:rsidRPr="00901B03" w:rsidRDefault="00B93208" w:rsidP="00B93208">
            <w:pPr>
              <w:keepNext/>
              <w:keepLines/>
              <w:spacing w:before="120"/>
              <w:rPr>
                <w:b/>
                <w:lang w:val="en-CA"/>
              </w:rPr>
            </w:pPr>
            <w:r w:rsidRPr="00901B03">
              <w:rPr>
                <w:b/>
                <w:lang w:val="en-CA"/>
              </w:rPr>
              <w:t>operations (with operands x, y, and z)</w:t>
            </w:r>
          </w:p>
        </w:tc>
      </w:tr>
      <w:tr w:rsidR="00B93208" w:rsidRPr="00901B03" w14:paraId="7A2E7FBC" w14:textId="77777777" w:rsidTr="00B93208">
        <w:trPr>
          <w:jc w:val="center"/>
        </w:trPr>
        <w:tc>
          <w:tcPr>
            <w:tcW w:w="5139" w:type="dxa"/>
          </w:tcPr>
          <w:p w14:paraId="7029444F" w14:textId="77777777" w:rsidR="00B93208" w:rsidRPr="00901B03" w:rsidRDefault="00B93208" w:rsidP="00B93208">
            <w:pPr>
              <w:keepNext/>
              <w:keepLines/>
              <w:spacing w:before="120"/>
              <w:rPr>
                <w:lang w:val="en-CA"/>
              </w:rPr>
            </w:pPr>
            <w:r w:rsidRPr="00901B03">
              <w:rPr>
                <w:lang w:val="en-CA"/>
              </w:rPr>
              <w:t>"x++", "x− −"</w:t>
            </w:r>
          </w:p>
        </w:tc>
      </w:tr>
      <w:tr w:rsidR="00B93208" w:rsidRPr="00901B03" w14:paraId="174F455B" w14:textId="77777777" w:rsidTr="00B93208">
        <w:trPr>
          <w:jc w:val="center"/>
        </w:trPr>
        <w:tc>
          <w:tcPr>
            <w:tcW w:w="5139" w:type="dxa"/>
          </w:tcPr>
          <w:p w14:paraId="64E74502" w14:textId="77777777" w:rsidR="00B93208" w:rsidRPr="00901B03" w:rsidRDefault="00B93208" w:rsidP="00B93208">
            <w:pPr>
              <w:keepNext/>
              <w:keepLines/>
              <w:spacing w:before="120"/>
              <w:rPr>
                <w:lang w:val="en-CA"/>
              </w:rPr>
            </w:pPr>
            <w:r w:rsidRPr="00901B03">
              <w:rPr>
                <w:lang w:val="en-CA"/>
              </w:rPr>
              <w:t>"!x", "−x" (as a unary prefix operator)</w:t>
            </w:r>
          </w:p>
        </w:tc>
      </w:tr>
      <w:tr w:rsidR="00B93208" w:rsidRPr="00901B03" w14:paraId="2BD8569B" w14:textId="77777777" w:rsidTr="00B93208">
        <w:trPr>
          <w:jc w:val="center"/>
        </w:trPr>
        <w:tc>
          <w:tcPr>
            <w:tcW w:w="5139" w:type="dxa"/>
          </w:tcPr>
          <w:p w14:paraId="57246F8D" w14:textId="77777777" w:rsidR="00B93208" w:rsidRPr="00901B03" w:rsidRDefault="00B93208" w:rsidP="00B93208">
            <w:pPr>
              <w:keepNext/>
              <w:keepLines/>
              <w:spacing w:before="120"/>
              <w:rPr>
                <w:lang w:val="en-CA"/>
              </w:rPr>
            </w:pPr>
            <w:r w:rsidRPr="00901B03">
              <w:rPr>
                <w:lang w:val="en-CA"/>
              </w:rPr>
              <w:t>x</w:t>
            </w:r>
            <w:r w:rsidRPr="00901B03">
              <w:rPr>
                <w:vertAlign w:val="superscript"/>
                <w:lang w:val="en-CA"/>
              </w:rPr>
              <w:t>y</w:t>
            </w:r>
          </w:p>
        </w:tc>
      </w:tr>
      <w:tr w:rsidR="00B93208" w:rsidRPr="00901B03" w14:paraId="1D96CEF9" w14:textId="77777777" w:rsidTr="00B93208">
        <w:trPr>
          <w:jc w:val="center"/>
        </w:trPr>
        <w:tc>
          <w:tcPr>
            <w:tcW w:w="5139" w:type="dxa"/>
          </w:tcPr>
          <w:p w14:paraId="257F3EBE" w14:textId="77777777" w:rsidR="00B93208" w:rsidRPr="00901B03" w:rsidRDefault="00B93208" w:rsidP="00B93208">
            <w:pPr>
              <w:keepNext/>
              <w:keepLines/>
              <w:spacing w:before="120"/>
              <w:rPr>
                <w:lang w:val="en-CA"/>
              </w:rPr>
            </w:pPr>
            <w:r w:rsidRPr="00901B03">
              <w:rPr>
                <w:lang w:val="en-CA"/>
              </w:rPr>
              <w:t>"x * y", "x / y", "x ÷ y", "</w:t>
            </w:r>
            <m:oMath>
              <m:f>
                <m:fPr>
                  <m:ctrlPr>
                    <w:rPr>
                      <w:rFonts w:ascii="Cambria Math" w:hAnsi="Cambria Math"/>
                      <w:sz w:val="24"/>
                      <w:szCs w:val="24"/>
                      <w:lang w:val="en-CA"/>
                    </w:rPr>
                  </m:ctrlPr>
                </m:fPr>
                <m:num>
                  <m:r>
                    <m:rPr>
                      <m:nor/>
                    </m:rPr>
                    <w:rPr>
                      <w:sz w:val="24"/>
                      <w:szCs w:val="24"/>
                      <w:lang w:val="en-CA"/>
                    </w:rPr>
                    <m:t>x</m:t>
                  </m:r>
                </m:num>
                <m:den>
                  <m:r>
                    <m:rPr>
                      <m:nor/>
                    </m:rPr>
                    <w:rPr>
                      <w:sz w:val="24"/>
                      <w:szCs w:val="24"/>
                      <w:lang w:val="en-CA"/>
                    </w:rPr>
                    <m:t>y</m:t>
                  </m:r>
                </m:den>
              </m:f>
            </m:oMath>
            <w:r w:rsidRPr="00901B03">
              <w:rPr>
                <w:lang w:val="en-CA"/>
              </w:rPr>
              <w:t>", "x % y"</w:t>
            </w:r>
          </w:p>
        </w:tc>
      </w:tr>
      <w:tr w:rsidR="00B93208" w:rsidRPr="00901B03" w14:paraId="30F461D4" w14:textId="77777777" w:rsidTr="00B93208">
        <w:trPr>
          <w:jc w:val="center"/>
        </w:trPr>
        <w:tc>
          <w:tcPr>
            <w:tcW w:w="5139" w:type="dxa"/>
          </w:tcPr>
          <w:p w14:paraId="3D8EF907" w14:textId="77777777" w:rsidR="00B93208" w:rsidRPr="00901B03" w:rsidRDefault="00B93208" w:rsidP="00B93208">
            <w:pPr>
              <w:keepNext/>
              <w:keepLines/>
              <w:spacing w:before="120"/>
              <w:rPr>
                <w:lang w:val="en-CA"/>
              </w:rPr>
            </w:pPr>
            <w:r w:rsidRPr="00901B03">
              <w:rPr>
                <w:lang w:val="en-CA"/>
              </w:rPr>
              <w:t>"x + y", "x − y" (as a two-argument operator), "</w:t>
            </w:r>
            <w:r w:rsidR="002963E2" w:rsidRPr="00901B03">
              <w:rPr>
                <w:noProof/>
                <w:position w:val="-26"/>
                <w:lang w:val="en-US" w:eastAsia="zh-CN"/>
              </w:rPr>
              <w:drawing>
                <wp:inline distT="0" distB="0" distL="0" distR="0" wp14:anchorId="0486F4C3" wp14:editId="4868A2D3">
                  <wp:extent cx="464820" cy="464820"/>
                  <wp:effectExtent l="0" t="0" r="5080" b="0"/>
                  <wp:docPr id="3"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4820" cy="464820"/>
                          </a:xfrm>
                          <a:prstGeom prst="rect">
                            <a:avLst/>
                          </a:prstGeom>
                          <a:noFill/>
                          <a:ln>
                            <a:noFill/>
                          </a:ln>
                        </pic:spPr>
                      </pic:pic>
                    </a:graphicData>
                  </a:graphic>
                </wp:inline>
              </w:drawing>
            </w:r>
            <w:r w:rsidRPr="00901B03">
              <w:rPr>
                <w:lang w:val="en-CA"/>
              </w:rPr>
              <w:t>"</w:t>
            </w:r>
          </w:p>
        </w:tc>
      </w:tr>
      <w:tr w:rsidR="00B93208" w:rsidRPr="00901B03" w14:paraId="50ED396A" w14:textId="77777777" w:rsidTr="00B93208">
        <w:trPr>
          <w:jc w:val="center"/>
        </w:trPr>
        <w:tc>
          <w:tcPr>
            <w:tcW w:w="5139" w:type="dxa"/>
          </w:tcPr>
          <w:p w14:paraId="2A59C527" w14:textId="77777777" w:rsidR="00B93208" w:rsidRPr="00901B03" w:rsidRDefault="00B93208" w:rsidP="00B93208">
            <w:pPr>
              <w:keepNext/>
              <w:keepLines/>
              <w:spacing w:before="120"/>
              <w:rPr>
                <w:lang w:val="en-CA"/>
              </w:rPr>
            </w:pPr>
            <w:r w:rsidRPr="00901B03">
              <w:rPr>
                <w:lang w:val="en-CA"/>
              </w:rPr>
              <w:t>"x  &lt;&lt;  y", "x  &gt;&gt;  y"</w:t>
            </w:r>
          </w:p>
        </w:tc>
      </w:tr>
      <w:tr w:rsidR="00B93208" w:rsidRPr="00901B03" w14:paraId="6FDFB170" w14:textId="77777777" w:rsidTr="00B93208">
        <w:trPr>
          <w:jc w:val="center"/>
        </w:trPr>
        <w:tc>
          <w:tcPr>
            <w:tcW w:w="5139" w:type="dxa"/>
          </w:tcPr>
          <w:p w14:paraId="37C085F4" w14:textId="77777777" w:rsidR="00B93208" w:rsidRPr="00901B03" w:rsidRDefault="00B93208" w:rsidP="00B93208">
            <w:pPr>
              <w:keepNext/>
              <w:keepLines/>
              <w:spacing w:before="120"/>
              <w:rPr>
                <w:lang w:val="en-CA"/>
              </w:rPr>
            </w:pPr>
            <w:r w:rsidRPr="00901B03">
              <w:rPr>
                <w:lang w:val="en-CA"/>
              </w:rPr>
              <w:t>"x &lt; y", "x  &lt;=  y", "x &gt; y", "x  &gt;=  y"</w:t>
            </w:r>
          </w:p>
        </w:tc>
      </w:tr>
      <w:tr w:rsidR="00B93208" w:rsidRPr="00901B03" w14:paraId="68D22219" w14:textId="77777777" w:rsidTr="00B93208">
        <w:trPr>
          <w:jc w:val="center"/>
        </w:trPr>
        <w:tc>
          <w:tcPr>
            <w:tcW w:w="5139" w:type="dxa"/>
          </w:tcPr>
          <w:p w14:paraId="73A700AF" w14:textId="77777777" w:rsidR="00B93208" w:rsidRPr="00901B03" w:rsidRDefault="00B93208" w:rsidP="00B93208">
            <w:pPr>
              <w:keepNext/>
              <w:keepLines/>
              <w:spacing w:before="120"/>
              <w:rPr>
                <w:lang w:val="en-CA"/>
              </w:rPr>
            </w:pPr>
            <w:r w:rsidRPr="00901B03">
              <w:rPr>
                <w:lang w:val="en-CA"/>
              </w:rPr>
              <w:t>"x  = =  y", "x  !=  y"</w:t>
            </w:r>
          </w:p>
        </w:tc>
      </w:tr>
      <w:tr w:rsidR="00B93208" w:rsidRPr="00901B03" w14:paraId="371CFF8B" w14:textId="77777777" w:rsidTr="00B93208">
        <w:trPr>
          <w:jc w:val="center"/>
        </w:trPr>
        <w:tc>
          <w:tcPr>
            <w:tcW w:w="5139" w:type="dxa"/>
          </w:tcPr>
          <w:p w14:paraId="607301E8" w14:textId="77777777" w:rsidR="00B93208" w:rsidRPr="00901B03" w:rsidRDefault="00B93208" w:rsidP="00B93208">
            <w:pPr>
              <w:keepNext/>
              <w:keepLines/>
              <w:spacing w:before="120"/>
              <w:rPr>
                <w:lang w:val="en-CA"/>
              </w:rPr>
            </w:pPr>
            <w:r w:rsidRPr="00901B03">
              <w:rPr>
                <w:lang w:val="en-CA"/>
              </w:rPr>
              <w:t>"x &amp; y"</w:t>
            </w:r>
          </w:p>
        </w:tc>
      </w:tr>
      <w:tr w:rsidR="00B93208" w:rsidRPr="00901B03" w14:paraId="625702C3" w14:textId="77777777" w:rsidTr="00B93208">
        <w:trPr>
          <w:jc w:val="center"/>
        </w:trPr>
        <w:tc>
          <w:tcPr>
            <w:tcW w:w="5139" w:type="dxa"/>
          </w:tcPr>
          <w:p w14:paraId="6E843E4D" w14:textId="77777777" w:rsidR="00B93208" w:rsidRPr="00901B03" w:rsidRDefault="00B93208" w:rsidP="00B93208">
            <w:pPr>
              <w:keepNext/>
              <w:keepLines/>
              <w:spacing w:before="120"/>
              <w:rPr>
                <w:lang w:val="en-CA"/>
              </w:rPr>
            </w:pPr>
            <w:r w:rsidRPr="00901B03">
              <w:rPr>
                <w:lang w:val="en-CA"/>
              </w:rPr>
              <w:t>"x | y"</w:t>
            </w:r>
          </w:p>
        </w:tc>
      </w:tr>
      <w:tr w:rsidR="00B93208" w:rsidRPr="00901B03" w14:paraId="2A786EC7" w14:textId="77777777" w:rsidTr="00B93208">
        <w:trPr>
          <w:jc w:val="center"/>
        </w:trPr>
        <w:tc>
          <w:tcPr>
            <w:tcW w:w="5139" w:type="dxa"/>
          </w:tcPr>
          <w:p w14:paraId="3F11D72B" w14:textId="77777777" w:rsidR="00B93208" w:rsidRPr="00901B03" w:rsidRDefault="00B93208" w:rsidP="00B93208">
            <w:pPr>
              <w:keepNext/>
              <w:keepLines/>
              <w:spacing w:before="120"/>
              <w:rPr>
                <w:lang w:val="en-CA"/>
              </w:rPr>
            </w:pPr>
            <w:r w:rsidRPr="00901B03">
              <w:rPr>
                <w:lang w:val="en-CA"/>
              </w:rPr>
              <w:t>"x  &amp;&amp;  y"</w:t>
            </w:r>
          </w:p>
        </w:tc>
      </w:tr>
      <w:tr w:rsidR="00B93208" w:rsidRPr="00901B03" w14:paraId="22940763" w14:textId="77777777" w:rsidTr="00B93208">
        <w:trPr>
          <w:jc w:val="center"/>
        </w:trPr>
        <w:tc>
          <w:tcPr>
            <w:tcW w:w="5139" w:type="dxa"/>
          </w:tcPr>
          <w:p w14:paraId="693EA02F" w14:textId="77777777" w:rsidR="00B93208" w:rsidRPr="00901B03" w:rsidRDefault="00B93208" w:rsidP="00B93208">
            <w:pPr>
              <w:keepNext/>
              <w:keepLines/>
              <w:spacing w:before="120"/>
              <w:rPr>
                <w:lang w:val="en-CA"/>
              </w:rPr>
            </w:pPr>
            <w:r w:rsidRPr="00901B03">
              <w:rPr>
                <w:lang w:val="en-CA"/>
              </w:rPr>
              <w:t>"x  | |  y"</w:t>
            </w:r>
          </w:p>
        </w:tc>
      </w:tr>
      <w:tr w:rsidR="00B93208" w:rsidRPr="00901B03" w14:paraId="3756D0FE" w14:textId="77777777" w:rsidTr="00B93208">
        <w:trPr>
          <w:jc w:val="center"/>
        </w:trPr>
        <w:tc>
          <w:tcPr>
            <w:tcW w:w="5139" w:type="dxa"/>
          </w:tcPr>
          <w:p w14:paraId="23EC326A" w14:textId="77777777" w:rsidR="00B93208" w:rsidRPr="00901B03" w:rsidRDefault="00B93208" w:rsidP="00B93208">
            <w:pPr>
              <w:keepNext/>
              <w:keepLines/>
              <w:spacing w:before="120"/>
              <w:rPr>
                <w:lang w:val="en-CA"/>
              </w:rPr>
            </w:pPr>
            <w:r w:rsidRPr="00901B03">
              <w:rPr>
                <w:lang w:val="en-CA"/>
              </w:rPr>
              <w:t>"x ? y : z"</w:t>
            </w:r>
          </w:p>
        </w:tc>
      </w:tr>
      <w:tr w:rsidR="00B93208" w:rsidRPr="00901B03" w14:paraId="46223AEA" w14:textId="77777777" w:rsidTr="00B93208">
        <w:trPr>
          <w:jc w:val="center"/>
        </w:trPr>
        <w:tc>
          <w:tcPr>
            <w:tcW w:w="5139" w:type="dxa"/>
          </w:tcPr>
          <w:p w14:paraId="189C7ADD" w14:textId="77777777" w:rsidR="00B93208" w:rsidRPr="00901B03" w:rsidRDefault="00B93208" w:rsidP="00B93208">
            <w:pPr>
              <w:keepNext/>
              <w:keepLines/>
              <w:spacing w:before="120"/>
              <w:rPr>
                <w:lang w:val="en-CA"/>
              </w:rPr>
            </w:pPr>
            <w:r w:rsidRPr="00901B03">
              <w:rPr>
                <w:lang w:val="en-CA"/>
              </w:rPr>
              <w:t>"x..y"</w:t>
            </w:r>
          </w:p>
        </w:tc>
      </w:tr>
      <w:tr w:rsidR="00B93208" w:rsidRPr="00901B03" w14:paraId="33846832" w14:textId="77777777" w:rsidTr="00B93208">
        <w:trPr>
          <w:jc w:val="center"/>
        </w:trPr>
        <w:tc>
          <w:tcPr>
            <w:tcW w:w="5139" w:type="dxa"/>
          </w:tcPr>
          <w:p w14:paraId="2A3AF98D" w14:textId="77777777" w:rsidR="00B93208" w:rsidRPr="00901B03" w:rsidRDefault="00B93208" w:rsidP="00B93208">
            <w:pPr>
              <w:keepNext/>
              <w:keepLines/>
              <w:spacing w:before="120"/>
              <w:rPr>
                <w:lang w:val="en-CA"/>
              </w:rPr>
            </w:pPr>
            <w:r w:rsidRPr="00901B03">
              <w:rPr>
                <w:lang w:val="en-CA"/>
              </w:rPr>
              <w:t>"x = y", "x  +=  y", "x  −=  y"</w:t>
            </w:r>
          </w:p>
        </w:tc>
      </w:tr>
    </w:tbl>
    <w:p w14:paraId="799E150F" w14:textId="77777777" w:rsidR="00B93208" w:rsidRPr="00901B03" w:rsidRDefault="00B93208" w:rsidP="00B93208">
      <w:pPr>
        <w:pStyle w:val="20"/>
        <w:rPr>
          <w:lang w:val="en-CA"/>
        </w:rPr>
      </w:pPr>
      <w:bookmarkStart w:id="211" w:name="_Toc219707783"/>
      <w:bookmarkStart w:id="212" w:name="_Toc77680342"/>
      <w:bookmarkStart w:id="213" w:name="_Toc118289008"/>
      <w:bookmarkStart w:id="214" w:name="_Toc226456479"/>
      <w:bookmarkStart w:id="215" w:name="_Toc248045182"/>
      <w:bookmarkStart w:id="216" w:name="_Toc287363738"/>
      <w:bookmarkStart w:id="217" w:name="_Toc311216721"/>
      <w:bookmarkStart w:id="218" w:name="_Toc317198686"/>
      <w:bookmarkStart w:id="219" w:name="_Ref350427772"/>
      <w:bookmarkStart w:id="220" w:name="_Toc415475791"/>
      <w:bookmarkStart w:id="221" w:name="_Toc423599066"/>
      <w:bookmarkStart w:id="222" w:name="_Toc423601570"/>
      <w:bookmarkStart w:id="223" w:name="_Toc501130136"/>
      <w:bookmarkStart w:id="224" w:name="_Toc510795059"/>
      <w:bookmarkStart w:id="225" w:name="_Toc535190751"/>
      <w:bookmarkStart w:id="226" w:name="_Toc536549734"/>
      <w:bookmarkStart w:id="227" w:name="_Toc14984386"/>
      <w:bookmarkEnd w:id="211"/>
      <w:r w:rsidRPr="00901B03">
        <w:rPr>
          <w:lang w:val="en-CA"/>
        </w:rPr>
        <w:t>Variables, syntax elements and tables</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409AEAEB" w14:textId="77777777" w:rsidR="00B93208" w:rsidRPr="00901B03" w:rsidRDefault="00B93208" w:rsidP="00B93208">
      <w:pPr>
        <w:rPr>
          <w:lang w:val="en-CA"/>
        </w:rPr>
      </w:pPr>
      <w:r w:rsidRPr="00901B03">
        <w:rPr>
          <w:lang w:val="en-CA"/>
        </w:rPr>
        <w:t xml:space="preserve">Syntax elements in the bitstream are represented in </w:t>
      </w:r>
      <w:r w:rsidRPr="00901B03">
        <w:rPr>
          <w:b/>
          <w:bCs/>
          <w:lang w:val="en-CA"/>
        </w:rPr>
        <w:t>bold</w:t>
      </w:r>
      <w:r w:rsidRPr="00901B03">
        <w:rPr>
          <w:lang w:val="en-CA"/>
        </w:rPr>
        <w:t xml:space="preserve"> type. Each syntax element is described by its name (all lower case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123306A0" w14:textId="7BDEB6EC" w:rsidR="00B93208" w:rsidRPr="00901B03" w:rsidRDefault="00B93208" w:rsidP="00B93208">
      <w:pPr>
        <w:rPr>
          <w:lang w:val="en-CA"/>
        </w:rPr>
      </w:pPr>
      <w:r w:rsidRPr="00901B03">
        <w:rPr>
          <w:lang w:val="en-CA"/>
        </w:rPr>
        <w:t>In some cases</w:t>
      </w:r>
      <w:r w:rsidR="007049BF">
        <w:rPr>
          <w:lang w:val="en-CA"/>
        </w:rPr>
        <w:t>,</w:t>
      </w:r>
      <w:r w:rsidRPr="00901B03">
        <w:rPr>
          <w:lang w:val="en-CA"/>
        </w:rPr>
        <w:t xml:space="preserve"> the syntax tables may use the values of other variables derived from syntax elements values. Such variables appear in the syntax tables, or text, named by a mixture of lower case and upper case letter and without any underscore characters. Variables starting with an upper case letter are derived for the decoding of the current syntax structure and all depending syntax structures. Variables starting with an upper case letter may be used in the decoding process for later syntax structures without mentioning the originating syntax structure of the variable. Variables starting with a lower case letter are only used within the clause in which they are derived.</w:t>
      </w:r>
    </w:p>
    <w:p w14:paraId="4A91E604" w14:textId="77777777" w:rsidR="00B93208" w:rsidRPr="00901B03" w:rsidRDefault="00B93208" w:rsidP="00B93208">
      <w:pPr>
        <w:rPr>
          <w:lang w:val="en-CA"/>
        </w:rPr>
      </w:pPr>
      <w:r w:rsidRPr="00901B03">
        <w:rPr>
          <w:lang w:val="en-CA"/>
        </w:rPr>
        <w:t>In some cases, "mnemonic" names for syntax element values or variable values are used interchangeably with their numerical values. Sometimes "mnemonic" names are used without any associated numerical values. The association of values and names is specified in the text. The names are constructed from one or more groups of letters separated by an underscore character. Each group starts with an upper case letter and may contain more upper case letters.</w:t>
      </w:r>
    </w:p>
    <w:p w14:paraId="5A3202A4" w14:textId="77777777" w:rsidR="00B93208" w:rsidRPr="00901B03" w:rsidRDefault="00B93208" w:rsidP="00B93208">
      <w:pPr>
        <w:pStyle w:val="Note1"/>
        <w:rPr>
          <w:lang w:val="en-CA"/>
        </w:rPr>
      </w:pPr>
      <w:r w:rsidRPr="00901B03">
        <w:rPr>
          <w:lang w:val="en-CA"/>
        </w:rPr>
        <w:t>NOTE – The syntax is described in a manner that closely follows the C-language syntactic constructs.</w:t>
      </w:r>
    </w:p>
    <w:p w14:paraId="4B9C2997" w14:textId="4D68036E" w:rsidR="00B93208" w:rsidRPr="00901B03" w:rsidRDefault="00B93208" w:rsidP="00B93208">
      <w:pPr>
        <w:rPr>
          <w:lang w:val="en-CA"/>
        </w:rPr>
      </w:pPr>
      <w:r w:rsidRPr="00901B03">
        <w:rPr>
          <w:lang w:val="en-CA"/>
        </w:rPr>
        <w:t xml:space="preserve">Functions that specify properties of the current position in the bitstream are referred to as syntax functions. These functions are specified in </w:t>
      </w:r>
      <w:r w:rsidR="001060B4">
        <w:rPr>
          <w:lang w:val="en-CA"/>
        </w:rPr>
        <w:t xml:space="preserve">clause </w:t>
      </w:r>
      <w:r w:rsidR="001060B4">
        <w:rPr>
          <w:lang w:val="en-CA"/>
        </w:rPr>
        <w:fldChar w:fldCharType="begin"/>
      </w:r>
      <w:r w:rsidR="001060B4">
        <w:rPr>
          <w:lang w:val="en-CA"/>
        </w:rPr>
        <w:instrText xml:space="preserve"> REF _Ref531198566 \n \h </w:instrText>
      </w:r>
      <w:r w:rsidR="001060B4">
        <w:rPr>
          <w:lang w:val="en-CA"/>
        </w:rPr>
      </w:r>
      <w:r w:rsidR="001060B4">
        <w:rPr>
          <w:lang w:val="en-CA"/>
        </w:rPr>
        <w:fldChar w:fldCharType="separate"/>
      </w:r>
      <w:r w:rsidR="0063227E">
        <w:rPr>
          <w:lang w:val="en-CA"/>
        </w:rPr>
        <w:t>7.2</w:t>
      </w:r>
      <w:r w:rsidR="001060B4">
        <w:rPr>
          <w:lang w:val="en-CA"/>
        </w:rPr>
        <w:fldChar w:fldCharType="end"/>
      </w:r>
      <w:r w:rsidRPr="00901B03">
        <w:rPr>
          <w:lang w:val="en-CA"/>
        </w:rPr>
        <w:t xml:space="preserve"> 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40F461CB" w14:textId="2015E655" w:rsidR="00B93208" w:rsidRPr="00901B03" w:rsidRDefault="00B93208" w:rsidP="00B93208">
      <w:pPr>
        <w:rPr>
          <w:lang w:val="en-CA"/>
        </w:rPr>
      </w:pPr>
      <w:r w:rsidRPr="00901B03">
        <w:rPr>
          <w:lang w:val="en-CA"/>
        </w:rPr>
        <w:t xml:space="preserve">Functions that are not syntax functions (including mathematical functions specified in </w:t>
      </w:r>
      <w:r w:rsidR="001060B4">
        <w:rPr>
          <w:lang w:val="en-CA"/>
        </w:rPr>
        <w:t xml:space="preserve">clause </w:t>
      </w:r>
      <w:r w:rsidR="001060B4">
        <w:rPr>
          <w:lang w:val="en-CA"/>
        </w:rPr>
        <w:fldChar w:fldCharType="begin"/>
      </w:r>
      <w:r w:rsidR="001060B4">
        <w:rPr>
          <w:lang w:val="en-CA"/>
        </w:rPr>
        <w:instrText xml:space="preserve"> REF _Ref531198586 \n \h </w:instrText>
      </w:r>
      <w:r w:rsidR="001060B4">
        <w:rPr>
          <w:lang w:val="en-CA"/>
        </w:rPr>
      </w:r>
      <w:r w:rsidR="001060B4">
        <w:rPr>
          <w:lang w:val="en-CA"/>
        </w:rPr>
        <w:fldChar w:fldCharType="separate"/>
      </w:r>
      <w:r w:rsidR="0063227E">
        <w:rPr>
          <w:lang w:val="en-CA"/>
        </w:rPr>
        <w:t>5.8</w:t>
      </w:r>
      <w:r w:rsidR="001060B4">
        <w:rPr>
          <w:lang w:val="en-CA"/>
        </w:rPr>
        <w:fldChar w:fldCharType="end"/>
      </w:r>
      <w:r w:rsidRPr="00901B03">
        <w:rPr>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7A587DB6" w14:textId="4F82BFB9" w:rsidR="00B93208" w:rsidRPr="00901B03" w:rsidRDefault="00B93208" w:rsidP="00B93208">
      <w:pPr>
        <w:rPr>
          <w:lang w:val="en-CA"/>
        </w:rPr>
      </w:pPr>
      <w:r w:rsidRPr="00901B03">
        <w:rPr>
          <w:lang w:val="en-CA"/>
        </w:rPr>
        <w:lastRenderedPageBreak/>
        <w:t>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 x ][ y ] or as s</w:t>
      </w:r>
      <w:r w:rsidRPr="00901B03">
        <w:rPr>
          <w:vertAlign w:val="subscript"/>
          <w:lang w:val="en-CA"/>
        </w:rPr>
        <w:t>yx</w:t>
      </w:r>
      <w:r w:rsidRPr="00901B03">
        <w:rPr>
          <w:lang w:val="en-CA"/>
        </w:rPr>
        <w:t xml:space="preserve">. A single column of a matrix may be referred to as a list and denoted by </w:t>
      </w:r>
      <w:r w:rsidR="00A31016">
        <w:rPr>
          <w:lang w:val="en-CA"/>
        </w:rPr>
        <w:t xml:space="preserve">the </w:t>
      </w:r>
      <w:r w:rsidRPr="00901B03">
        <w:rPr>
          <w:lang w:val="en-CA"/>
        </w:rPr>
        <w:t>omission of the row index. Thus, the column of a matrix s at horizontal position x may be referred to as the list s[ x ].</w:t>
      </w:r>
    </w:p>
    <w:p w14:paraId="2FDBAE92" w14:textId="77777777" w:rsidR="00B93208" w:rsidRPr="00901B03" w:rsidRDefault="00B93208" w:rsidP="00B93208">
      <w:pPr>
        <w:rPr>
          <w:lang w:val="en-CA"/>
        </w:rPr>
      </w:pPr>
      <w:r w:rsidRPr="00901B03">
        <w:rPr>
          <w:lang w:val="en-CA"/>
        </w:rPr>
        <w:t>A specification of values of the entries in rows and columns of an array may be denoted by { {...} {...} }, where each inner pair of brackets specifies the values of the elements within a row in increasing column order and the rows are ordered in increasing row order. Thus, setting a matrix s equal to { { 1  6 } { 4 9 }} specifies that s[ 0 ][ 0 ] is set equal to 1, s[ 1 ][ 0 ] is set equal to 6, s[ 0 ][ 1 ] is set equal to 4, and s[ 1 ][ 1 ] is set equal to 9.</w:t>
      </w:r>
    </w:p>
    <w:p w14:paraId="19C4EFD5" w14:textId="77777777" w:rsidR="00B93208" w:rsidRPr="00901B03" w:rsidRDefault="00B93208" w:rsidP="00B93208">
      <w:pPr>
        <w:rPr>
          <w:lang w:val="en-CA"/>
        </w:rPr>
      </w:pPr>
      <w:r w:rsidRPr="00901B03">
        <w:rPr>
          <w:lang w:val="en-CA"/>
        </w:rPr>
        <w:t>Binary notation is indicated by enclosing the string of bit values by single quote marks. For example, '01000001' represents an eight-bit string having only its second and its last bits (counted from the most to the least significant bit) equal to 1.</w:t>
      </w:r>
    </w:p>
    <w:p w14:paraId="33317B39" w14:textId="77777777" w:rsidR="00B93208" w:rsidRPr="00901B03" w:rsidRDefault="00B93208" w:rsidP="00B93208">
      <w:pPr>
        <w:rPr>
          <w:lang w:val="en-CA"/>
        </w:rPr>
      </w:pPr>
      <w:r w:rsidRPr="00901B03">
        <w:rPr>
          <w:lang w:val="en-CA"/>
        </w:rPr>
        <w:t>Hexadecimal notation, indicated by prefixing the hexadecimal number by "0x", may be used instead of binary notation when the number of bits is an integer multiple of 4. For example, 0x41 represents an eight-bit string having only its second and its last bits (counted from the most to the least significant bit) equal to 1.</w:t>
      </w:r>
    </w:p>
    <w:p w14:paraId="0C510011" w14:textId="77777777" w:rsidR="00B93208" w:rsidRPr="00901B03" w:rsidRDefault="00B93208" w:rsidP="00B93208">
      <w:pPr>
        <w:rPr>
          <w:lang w:val="en-CA"/>
        </w:rPr>
      </w:pPr>
      <w:r w:rsidRPr="00901B03">
        <w:rPr>
          <w:lang w:val="en-CA"/>
        </w:rPr>
        <w:t>Numerical values not enclosed in single quotes and not prefixed by "0x" are decimal values.</w:t>
      </w:r>
    </w:p>
    <w:p w14:paraId="1A7C5529" w14:textId="77777777" w:rsidR="00B93208" w:rsidRPr="00901B03" w:rsidRDefault="00B93208" w:rsidP="00B93208">
      <w:pPr>
        <w:rPr>
          <w:lang w:val="en-CA"/>
        </w:rPr>
      </w:pPr>
      <w:r w:rsidRPr="00901B03">
        <w:rPr>
          <w:lang w:val="en-CA"/>
        </w:rPr>
        <w:t>A value equal to 0 represents a FALSE condition in a test statement. The value TRUE is represented by any value different from zero.</w:t>
      </w:r>
    </w:p>
    <w:p w14:paraId="2EDBB63A" w14:textId="77777777" w:rsidR="00B93208" w:rsidRPr="00901B03" w:rsidRDefault="00B93208" w:rsidP="00B93208">
      <w:pPr>
        <w:pStyle w:val="20"/>
        <w:rPr>
          <w:lang w:val="en-CA"/>
        </w:rPr>
      </w:pPr>
      <w:bookmarkStart w:id="228" w:name="_Toc77680343"/>
      <w:bookmarkStart w:id="229" w:name="_Toc118289009"/>
      <w:bookmarkStart w:id="230" w:name="_Toc226456480"/>
      <w:bookmarkStart w:id="231" w:name="_Toc248045183"/>
      <w:bookmarkStart w:id="232" w:name="_Toc287363739"/>
      <w:bookmarkStart w:id="233" w:name="_Toc311216722"/>
      <w:bookmarkStart w:id="234" w:name="_Toc317198687"/>
      <w:bookmarkStart w:id="235" w:name="_Toc415475792"/>
      <w:bookmarkStart w:id="236" w:name="_Toc423599067"/>
      <w:bookmarkStart w:id="237" w:name="_Toc423601571"/>
      <w:bookmarkStart w:id="238" w:name="_Toc501130137"/>
      <w:bookmarkStart w:id="239" w:name="_Toc510795060"/>
      <w:bookmarkStart w:id="240" w:name="_Toc535190752"/>
      <w:bookmarkStart w:id="241" w:name="_Toc536549735"/>
      <w:bookmarkStart w:id="242" w:name="_Toc14984387"/>
      <w:r w:rsidRPr="00901B03">
        <w:rPr>
          <w:lang w:val="en-CA"/>
        </w:rPr>
        <w:t>Text description of logical operations</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p>
    <w:p w14:paraId="3DEA889E" w14:textId="77777777" w:rsidR="00B93208" w:rsidRPr="00901B03" w:rsidRDefault="00B93208" w:rsidP="00B93208">
      <w:pPr>
        <w:rPr>
          <w:lang w:val="en-CA"/>
        </w:rPr>
      </w:pPr>
      <w:r w:rsidRPr="00901B03">
        <w:rPr>
          <w:lang w:val="en-CA"/>
        </w:rPr>
        <w:t>In the text, a statement of logical operations as would be described mathematically in the following form:</w:t>
      </w:r>
    </w:p>
    <w:p w14:paraId="6987DC0E" w14:textId="77777777" w:rsidR="00B93208" w:rsidRPr="00901B03" w:rsidRDefault="00B93208" w:rsidP="00B93208">
      <w:pPr>
        <w:pStyle w:val="Equation"/>
        <w:ind w:left="720"/>
        <w:rPr>
          <w:lang w:val="en-CA"/>
        </w:rPr>
      </w:pPr>
      <w:r w:rsidRPr="00901B03">
        <w:rPr>
          <w:lang w:val="en-CA"/>
        </w:rPr>
        <w:t>if( condition 0 )</w:t>
      </w:r>
      <w:r w:rsidRPr="00901B03">
        <w:rPr>
          <w:lang w:val="en-CA"/>
        </w:rPr>
        <w:br/>
        <w:t xml:space="preserve">  statement 0</w:t>
      </w:r>
      <w:r w:rsidRPr="00901B03">
        <w:rPr>
          <w:lang w:val="en-CA"/>
        </w:rPr>
        <w:br/>
        <w:t>else if( condition 1 )</w:t>
      </w:r>
      <w:r w:rsidRPr="00901B03">
        <w:rPr>
          <w:lang w:val="en-CA"/>
        </w:rPr>
        <w:br/>
        <w:t xml:space="preserve">  statement 1</w:t>
      </w:r>
      <w:r w:rsidRPr="00901B03">
        <w:rPr>
          <w:lang w:val="en-CA"/>
        </w:rPr>
        <w:br/>
        <w:t>...</w:t>
      </w:r>
      <w:r w:rsidRPr="00901B03">
        <w:rPr>
          <w:lang w:val="en-CA"/>
        </w:rPr>
        <w:br/>
        <w:t>else /* informative remark on remaining condition */</w:t>
      </w:r>
      <w:r w:rsidRPr="00901B03">
        <w:rPr>
          <w:lang w:val="en-CA"/>
        </w:rPr>
        <w:br/>
        <w:t xml:space="preserve">  statement n</w:t>
      </w:r>
    </w:p>
    <w:p w14:paraId="1C11E9F1" w14:textId="77777777" w:rsidR="00B93208" w:rsidRPr="00901B03" w:rsidRDefault="00B93208" w:rsidP="00B93208">
      <w:pPr>
        <w:rPr>
          <w:lang w:val="en-CA"/>
        </w:rPr>
      </w:pPr>
      <w:r w:rsidRPr="00901B03">
        <w:rPr>
          <w:lang w:val="en-CA"/>
        </w:rPr>
        <w:t>may be described in the following manner:</w:t>
      </w:r>
    </w:p>
    <w:p w14:paraId="764888C1" w14:textId="77777777" w:rsidR="00B93208" w:rsidRPr="00901B03" w:rsidRDefault="00B93208" w:rsidP="00B93208">
      <w:pPr>
        <w:pStyle w:val="enumlev1"/>
        <w:rPr>
          <w:lang w:val="en-CA"/>
        </w:rPr>
      </w:pPr>
      <w:r w:rsidRPr="00901B03">
        <w:rPr>
          <w:lang w:val="en-CA"/>
        </w:rPr>
        <w:t>... as follows / ... the following applies:</w:t>
      </w:r>
    </w:p>
    <w:p w14:paraId="57B35BE2" w14:textId="77777777" w:rsidR="00B93208" w:rsidRPr="00901B03" w:rsidRDefault="00B93208" w:rsidP="00B93208">
      <w:pPr>
        <w:pStyle w:val="enumlev1"/>
        <w:rPr>
          <w:lang w:val="en-CA"/>
        </w:rPr>
      </w:pPr>
      <w:r w:rsidRPr="00901B03">
        <w:rPr>
          <w:lang w:val="en-CA"/>
        </w:rPr>
        <w:t>–</w:t>
      </w:r>
      <w:r w:rsidRPr="00901B03">
        <w:rPr>
          <w:lang w:val="en-CA"/>
        </w:rPr>
        <w:tab/>
        <w:t>If condition 0, statement 0</w:t>
      </w:r>
    </w:p>
    <w:p w14:paraId="16D8CC0A" w14:textId="77777777" w:rsidR="00B93208" w:rsidRPr="00901B03" w:rsidRDefault="00B93208" w:rsidP="00B93208">
      <w:pPr>
        <w:pStyle w:val="enumlev1"/>
        <w:rPr>
          <w:lang w:val="en-CA"/>
        </w:rPr>
      </w:pPr>
      <w:r w:rsidRPr="00901B03">
        <w:rPr>
          <w:lang w:val="en-CA"/>
        </w:rPr>
        <w:t>–</w:t>
      </w:r>
      <w:r w:rsidRPr="00901B03">
        <w:rPr>
          <w:lang w:val="en-CA"/>
        </w:rPr>
        <w:tab/>
        <w:t>Otherwise, if condition 1, statement 1</w:t>
      </w:r>
    </w:p>
    <w:p w14:paraId="1618546E" w14:textId="77777777" w:rsidR="00B93208" w:rsidRPr="00901B03" w:rsidRDefault="00B93208" w:rsidP="00B93208">
      <w:pPr>
        <w:pStyle w:val="enumlev1"/>
        <w:rPr>
          <w:lang w:val="en-CA"/>
        </w:rPr>
      </w:pPr>
      <w:r w:rsidRPr="00901B03">
        <w:rPr>
          <w:lang w:val="en-CA"/>
        </w:rPr>
        <w:t>–</w:t>
      </w:r>
      <w:r w:rsidRPr="00901B03">
        <w:rPr>
          <w:lang w:val="en-CA"/>
        </w:rPr>
        <w:tab/>
        <w:t>...</w:t>
      </w:r>
    </w:p>
    <w:p w14:paraId="3E6BCDA9" w14:textId="77777777" w:rsidR="00B93208" w:rsidRPr="00901B03" w:rsidRDefault="00B93208" w:rsidP="00B93208">
      <w:pPr>
        <w:pStyle w:val="enumlev1"/>
        <w:rPr>
          <w:lang w:val="en-CA"/>
        </w:rPr>
      </w:pPr>
      <w:r w:rsidRPr="00901B03">
        <w:rPr>
          <w:lang w:val="en-CA"/>
        </w:rPr>
        <w:t>–</w:t>
      </w:r>
      <w:r w:rsidRPr="00901B03">
        <w:rPr>
          <w:lang w:val="en-CA"/>
        </w:rPr>
        <w:tab/>
        <w:t>Otherwise (informative remark on remaining condition), statement n</w:t>
      </w:r>
    </w:p>
    <w:p w14:paraId="48BDB418" w14:textId="77777777" w:rsidR="00B93208" w:rsidRPr="00901B03" w:rsidRDefault="00B93208" w:rsidP="00B93208">
      <w:pPr>
        <w:rPr>
          <w:lang w:val="en-CA"/>
        </w:rPr>
      </w:pPr>
      <w:r w:rsidRPr="00901B03">
        <w:rPr>
          <w:lang w:val="en-CA"/>
        </w:rPr>
        <w:t>Each "If ... Otherwise, if ... Otherwise, ..." statement in the text is introduced with "... as follows" or "... the following applies" immediately followed by "If ... ". The last condition of the "If ... Otherwise, if ... Otherwise, ..." is always an "Otherwise, ...". Interleaved "If ... Otherwise, if ... Otherwise, ..." statements can be identified by matching "... as follows" or "... the following applies" with the ending "Otherwise, ...".</w:t>
      </w:r>
    </w:p>
    <w:p w14:paraId="30B2E58B" w14:textId="77777777" w:rsidR="00B93208" w:rsidRPr="00901B03" w:rsidRDefault="00B93208" w:rsidP="00B93208">
      <w:pPr>
        <w:rPr>
          <w:lang w:val="en-CA"/>
        </w:rPr>
      </w:pPr>
      <w:r w:rsidRPr="00901B03">
        <w:rPr>
          <w:lang w:val="en-CA"/>
        </w:rPr>
        <w:t>In the text, a statement of logical operations as would be described mathematically in the following form:</w:t>
      </w:r>
    </w:p>
    <w:p w14:paraId="5A1CE3C1" w14:textId="77777777" w:rsidR="00B93208" w:rsidRPr="00901B03" w:rsidRDefault="00B93208" w:rsidP="00B93208">
      <w:pPr>
        <w:pStyle w:val="Equation"/>
        <w:ind w:left="720"/>
        <w:rPr>
          <w:lang w:val="en-CA"/>
        </w:rPr>
      </w:pPr>
      <w:r w:rsidRPr="00901B03">
        <w:rPr>
          <w:lang w:val="en-CA"/>
        </w:rPr>
        <w:t>if( condition 0a  &amp;&amp;  condition 0b )</w:t>
      </w:r>
      <w:r w:rsidRPr="00901B03">
        <w:rPr>
          <w:lang w:val="en-CA"/>
        </w:rPr>
        <w:br/>
        <w:t xml:space="preserve">  statement 0</w:t>
      </w:r>
      <w:r w:rsidRPr="00901B03">
        <w:rPr>
          <w:lang w:val="en-CA"/>
        </w:rPr>
        <w:br/>
        <w:t>else if( condition 1a  | |  condition 1b )</w:t>
      </w:r>
      <w:r w:rsidRPr="00901B03">
        <w:rPr>
          <w:lang w:val="en-CA"/>
        </w:rPr>
        <w:br/>
        <w:t xml:space="preserve">  statement 1</w:t>
      </w:r>
      <w:r w:rsidRPr="00901B03">
        <w:rPr>
          <w:lang w:val="en-CA"/>
        </w:rPr>
        <w:br/>
        <w:t>...</w:t>
      </w:r>
      <w:r w:rsidRPr="00901B03">
        <w:rPr>
          <w:lang w:val="en-CA"/>
        </w:rPr>
        <w:br/>
        <w:t>else</w:t>
      </w:r>
      <w:r w:rsidRPr="00901B03">
        <w:rPr>
          <w:lang w:val="en-CA"/>
        </w:rPr>
        <w:br/>
        <w:t xml:space="preserve">  statement n</w:t>
      </w:r>
    </w:p>
    <w:p w14:paraId="215A5049" w14:textId="77777777" w:rsidR="00B93208" w:rsidRPr="00901B03" w:rsidRDefault="00B93208" w:rsidP="00B93208">
      <w:pPr>
        <w:keepNext/>
        <w:keepLines/>
        <w:rPr>
          <w:lang w:val="en-CA"/>
        </w:rPr>
      </w:pPr>
      <w:r w:rsidRPr="00901B03">
        <w:rPr>
          <w:lang w:val="en-CA"/>
        </w:rPr>
        <w:t>may be described in the following manner:</w:t>
      </w:r>
    </w:p>
    <w:p w14:paraId="20C6CCF3" w14:textId="77777777" w:rsidR="00B93208" w:rsidRPr="00901B03" w:rsidRDefault="00B93208" w:rsidP="00B93208">
      <w:pPr>
        <w:ind w:left="720"/>
        <w:rPr>
          <w:lang w:val="en-CA"/>
        </w:rPr>
      </w:pPr>
      <w:r w:rsidRPr="00901B03">
        <w:rPr>
          <w:lang w:val="en-CA"/>
        </w:rPr>
        <w:t>... as follows / ... the following applies:</w:t>
      </w:r>
    </w:p>
    <w:p w14:paraId="05B1443F" w14:textId="77777777" w:rsidR="00B93208" w:rsidRPr="00901B03" w:rsidRDefault="00B93208" w:rsidP="00B93208">
      <w:pPr>
        <w:pStyle w:val="enumlev1"/>
        <w:rPr>
          <w:lang w:val="en-CA"/>
        </w:rPr>
      </w:pPr>
      <w:r w:rsidRPr="00901B03">
        <w:rPr>
          <w:lang w:val="en-CA"/>
        </w:rPr>
        <w:t>–</w:t>
      </w:r>
      <w:r w:rsidRPr="00901B03">
        <w:rPr>
          <w:lang w:val="en-CA"/>
        </w:rPr>
        <w:tab/>
        <w:t>If all of the following conditions are true, statement 0:</w:t>
      </w:r>
    </w:p>
    <w:p w14:paraId="7C93E0AD" w14:textId="77777777" w:rsidR="00B93208" w:rsidRPr="00901B03" w:rsidRDefault="00B93208" w:rsidP="00B93208">
      <w:pPr>
        <w:pStyle w:val="enumlev1"/>
        <w:ind w:left="1588"/>
        <w:rPr>
          <w:lang w:val="en-CA"/>
        </w:rPr>
      </w:pPr>
      <w:r w:rsidRPr="00901B03">
        <w:rPr>
          <w:lang w:val="en-CA"/>
        </w:rPr>
        <w:lastRenderedPageBreak/>
        <w:t>–</w:t>
      </w:r>
      <w:r w:rsidRPr="00901B03">
        <w:rPr>
          <w:lang w:val="en-CA"/>
        </w:rPr>
        <w:tab/>
        <w:t>condition 0a</w:t>
      </w:r>
    </w:p>
    <w:p w14:paraId="501F4B1A" w14:textId="77777777" w:rsidR="00B93208" w:rsidRPr="00901B03" w:rsidRDefault="00B93208" w:rsidP="00B93208">
      <w:pPr>
        <w:pStyle w:val="enumlev1"/>
        <w:ind w:left="1588"/>
        <w:rPr>
          <w:lang w:val="en-CA"/>
        </w:rPr>
      </w:pPr>
      <w:r w:rsidRPr="00901B03">
        <w:rPr>
          <w:lang w:val="en-CA"/>
        </w:rPr>
        <w:t>–</w:t>
      </w:r>
      <w:r w:rsidRPr="00901B03">
        <w:rPr>
          <w:lang w:val="en-CA"/>
        </w:rPr>
        <w:tab/>
        <w:t>condition 0b</w:t>
      </w:r>
    </w:p>
    <w:p w14:paraId="5B9100D5" w14:textId="77777777" w:rsidR="00B93208" w:rsidRPr="00901B03" w:rsidRDefault="00B93208" w:rsidP="00B93208">
      <w:pPr>
        <w:pStyle w:val="enumlev1"/>
        <w:rPr>
          <w:lang w:val="en-CA"/>
        </w:rPr>
      </w:pPr>
      <w:r w:rsidRPr="00901B03">
        <w:rPr>
          <w:lang w:val="en-CA"/>
        </w:rPr>
        <w:t>–</w:t>
      </w:r>
      <w:r w:rsidRPr="00901B03">
        <w:rPr>
          <w:lang w:val="en-CA"/>
        </w:rPr>
        <w:tab/>
        <w:t>Otherwise, if one or more of the following conditions are true, statement 1:</w:t>
      </w:r>
    </w:p>
    <w:p w14:paraId="64D9C3CB" w14:textId="77777777" w:rsidR="00B93208" w:rsidRPr="00901B03" w:rsidRDefault="00B93208" w:rsidP="00B93208">
      <w:pPr>
        <w:pStyle w:val="enumlev1"/>
        <w:ind w:left="1588"/>
        <w:rPr>
          <w:lang w:val="en-CA"/>
        </w:rPr>
      </w:pPr>
      <w:r w:rsidRPr="00901B03">
        <w:rPr>
          <w:lang w:val="en-CA"/>
        </w:rPr>
        <w:t>–</w:t>
      </w:r>
      <w:r w:rsidRPr="00901B03">
        <w:rPr>
          <w:lang w:val="en-CA"/>
        </w:rPr>
        <w:tab/>
        <w:t>condition 1a</w:t>
      </w:r>
    </w:p>
    <w:p w14:paraId="1139297A" w14:textId="77777777" w:rsidR="00B93208" w:rsidRPr="00901B03" w:rsidRDefault="00B93208" w:rsidP="00B93208">
      <w:pPr>
        <w:pStyle w:val="enumlev1"/>
        <w:ind w:left="1588"/>
        <w:rPr>
          <w:lang w:val="en-CA"/>
        </w:rPr>
      </w:pPr>
      <w:r w:rsidRPr="00901B03">
        <w:rPr>
          <w:lang w:val="en-CA"/>
        </w:rPr>
        <w:t>–</w:t>
      </w:r>
      <w:r w:rsidRPr="00901B03">
        <w:rPr>
          <w:lang w:val="en-CA"/>
        </w:rPr>
        <w:tab/>
        <w:t>condition 1b</w:t>
      </w:r>
    </w:p>
    <w:p w14:paraId="58F8E1EB" w14:textId="77777777" w:rsidR="00B93208" w:rsidRPr="00901B03" w:rsidRDefault="00B93208" w:rsidP="00B93208">
      <w:pPr>
        <w:pStyle w:val="enumlev1"/>
        <w:rPr>
          <w:lang w:val="en-CA"/>
        </w:rPr>
      </w:pPr>
      <w:r w:rsidRPr="00901B03">
        <w:rPr>
          <w:lang w:val="en-CA"/>
        </w:rPr>
        <w:t>–</w:t>
      </w:r>
      <w:r w:rsidRPr="00901B03">
        <w:rPr>
          <w:lang w:val="en-CA"/>
        </w:rPr>
        <w:tab/>
        <w:t>...</w:t>
      </w:r>
    </w:p>
    <w:p w14:paraId="5EFFE1D7" w14:textId="77777777" w:rsidR="00B93208" w:rsidRPr="00901B03" w:rsidRDefault="00B93208" w:rsidP="00B93208">
      <w:pPr>
        <w:pStyle w:val="enumlev1"/>
        <w:rPr>
          <w:lang w:val="en-CA"/>
        </w:rPr>
      </w:pPr>
      <w:r w:rsidRPr="00901B03">
        <w:rPr>
          <w:lang w:val="en-CA"/>
        </w:rPr>
        <w:t>–</w:t>
      </w:r>
      <w:r w:rsidRPr="00901B03">
        <w:rPr>
          <w:lang w:val="en-CA"/>
        </w:rPr>
        <w:tab/>
        <w:t>Otherwise, statement n</w:t>
      </w:r>
    </w:p>
    <w:p w14:paraId="1987DD69" w14:textId="77777777" w:rsidR="00B93208" w:rsidRPr="00901B03" w:rsidRDefault="00B93208" w:rsidP="00B93208">
      <w:pPr>
        <w:keepNext/>
        <w:keepLines/>
        <w:rPr>
          <w:lang w:val="en-CA"/>
        </w:rPr>
      </w:pPr>
      <w:r w:rsidRPr="00901B03">
        <w:rPr>
          <w:lang w:val="en-CA"/>
        </w:rPr>
        <w:t>In the text, a statement of logical operations as would be described mathematically in the following form:</w:t>
      </w:r>
    </w:p>
    <w:p w14:paraId="0C45B2A1" w14:textId="77777777" w:rsidR="00B93208" w:rsidRPr="00901B03" w:rsidRDefault="00B93208" w:rsidP="00B93208">
      <w:pPr>
        <w:pStyle w:val="Equation"/>
        <w:keepNext/>
        <w:keepLines/>
        <w:ind w:left="720"/>
        <w:rPr>
          <w:lang w:val="en-CA"/>
        </w:rPr>
      </w:pPr>
      <w:r w:rsidRPr="00901B03">
        <w:rPr>
          <w:lang w:val="en-CA"/>
        </w:rPr>
        <w:t>if( condition 0 )</w:t>
      </w:r>
      <w:r w:rsidRPr="00901B03">
        <w:rPr>
          <w:lang w:val="en-CA"/>
        </w:rPr>
        <w:br/>
        <w:t xml:space="preserve">  statement 0</w:t>
      </w:r>
      <w:r w:rsidRPr="00901B03">
        <w:rPr>
          <w:lang w:val="en-CA"/>
        </w:rPr>
        <w:br/>
        <w:t>if( condition 1 )</w:t>
      </w:r>
      <w:r w:rsidRPr="00901B03">
        <w:rPr>
          <w:lang w:val="en-CA"/>
        </w:rPr>
        <w:br/>
        <w:t xml:space="preserve">  statement 1</w:t>
      </w:r>
    </w:p>
    <w:p w14:paraId="68E287C7" w14:textId="77777777" w:rsidR="00B93208" w:rsidRPr="00901B03" w:rsidRDefault="00B93208" w:rsidP="00B93208">
      <w:pPr>
        <w:rPr>
          <w:lang w:val="en-CA"/>
        </w:rPr>
      </w:pPr>
      <w:r w:rsidRPr="00901B03">
        <w:rPr>
          <w:lang w:val="en-CA"/>
        </w:rPr>
        <w:t>may be described in the following manner:</w:t>
      </w:r>
    </w:p>
    <w:p w14:paraId="557FCD76" w14:textId="77777777" w:rsidR="00B93208" w:rsidRPr="00901B03" w:rsidRDefault="00B93208" w:rsidP="00B93208">
      <w:pPr>
        <w:pStyle w:val="enumlev1"/>
        <w:rPr>
          <w:lang w:val="en-CA"/>
        </w:rPr>
      </w:pPr>
      <w:r w:rsidRPr="00901B03">
        <w:rPr>
          <w:lang w:val="en-CA"/>
        </w:rPr>
        <w:t>When condition 0, statement 0</w:t>
      </w:r>
    </w:p>
    <w:p w14:paraId="22F9FE7D" w14:textId="77777777" w:rsidR="00B93208" w:rsidRPr="00901B03" w:rsidRDefault="00B93208" w:rsidP="00B93208">
      <w:pPr>
        <w:pStyle w:val="enumlev1"/>
        <w:rPr>
          <w:lang w:val="en-CA"/>
        </w:rPr>
      </w:pPr>
      <w:r w:rsidRPr="00901B03">
        <w:rPr>
          <w:lang w:val="en-CA"/>
        </w:rPr>
        <w:t>When condition 1, statement 1</w:t>
      </w:r>
    </w:p>
    <w:p w14:paraId="6BA4B3FC" w14:textId="77777777" w:rsidR="00B93208" w:rsidRPr="00901B03" w:rsidRDefault="00B93208" w:rsidP="00B93208">
      <w:pPr>
        <w:pStyle w:val="20"/>
        <w:rPr>
          <w:lang w:val="en-CA"/>
        </w:rPr>
      </w:pPr>
      <w:bookmarkStart w:id="243" w:name="_Toc77680344"/>
      <w:bookmarkStart w:id="244" w:name="_Toc118289010"/>
      <w:bookmarkStart w:id="245" w:name="_Toc226456481"/>
      <w:bookmarkStart w:id="246" w:name="_Toc248045184"/>
      <w:bookmarkStart w:id="247" w:name="_Toc287363740"/>
      <w:bookmarkStart w:id="248" w:name="_Toc311216723"/>
      <w:bookmarkStart w:id="249" w:name="_Toc317198688"/>
      <w:bookmarkStart w:id="250" w:name="_Toc415475793"/>
      <w:bookmarkStart w:id="251" w:name="_Toc423599068"/>
      <w:bookmarkStart w:id="252" w:name="_Toc423601572"/>
      <w:bookmarkStart w:id="253" w:name="_Toc501130138"/>
      <w:bookmarkStart w:id="254" w:name="_Toc510795061"/>
      <w:bookmarkStart w:id="255" w:name="_Toc535190753"/>
      <w:bookmarkStart w:id="256" w:name="_Toc536549736"/>
      <w:bookmarkStart w:id="257" w:name="_Toc14984388"/>
      <w:r w:rsidRPr="00901B03">
        <w:rPr>
          <w:lang w:val="en-CA"/>
        </w:rPr>
        <w:t>Processes</w:t>
      </w:r>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2899BBB1" w14:textId="77777777" w:rsidR="00B93208" w:rsidRPr="00901B03" w:rsidRDefault="00B93208" w:rsidP="00B93208">
      <w:pPr>
        <w:rPr>
          <w:lang w:val="en-CA"/>
        </w:rPr>
      </w:pPr>
      <w:r w:rsidRPr="00901B03">
        <w:rPr>
          <w:lang w:val="en-CA"/>
        </w:rPr>
        <w:t>Processes are used to describe the decoding of syntax elements. A process has a separate specification and invoking. All syntax elements and upper case variables that pertain to the current syntax structure and depending syntax structures are available in the process specification and invoking. A process specification may also have a lower case variable explicitly specified as input. Each process specification has explicitly specified an output. The output is a variable that can either be an upper case variable or a lower case variable.</w:t>
      </w:r>
    </w:p>
    <w:p w14:paraId="2CC23391" w14:textId="77777777" w:rsidR="00B93208" w:rsidRPr="00901B03" w:rsidRDefault="00B93208" w:rsidP="00B93208">
      <w:pPr>
        <w:rPr>
          <w:lang w:val="en-CA"/>
        </w:rPr>
      </w:pPr>
      <w:r w:rsidRPr="00901B03">
        <w:rPr>
          <w:lang w:val="en-CA"/>
        </w:rPr>
        <w:t>When invoking a process, the assignment of variables is specified as follows:</w:t>
      </w:r>
    </w:p>
    <w:p w14:paraId="31411958" w14:textId="77777777" w:rsidR="00B93208" w:rsidRPr="00901B03" w:rsidRDefault="00B93208" w:rsidP="00B93208">
      <w:pPr>
        <w:pStyle w:val="enumlev1"/>
        <w:ind w:left="397"/>
        <w:rPr>
          <w:lang w:val="en-CA"/>
        </w:rPr>
      </w:pPr>
      <w:r w:rsidRPr="00901B03">
        <w:rPr>
          <w:lang w:val="en-CA"/>
        </w:rPr>
        <w:t>–</w:t>
      </w:r>
      <w:r w:rsidRPr="00901B03">
        <w:rPr>
          <w:lang w:val="en-CA"/>
        </w:rPr>
        <w:tab/>
        <w:t>If the variables at the invoking and the process specification do not have the same name, the variables are explicitly assigned to lower case input or output variables of the process specification.</w:t>
      </w:r>
    </w:p>
    <w:p w14:paraId="29760C61" w14:textId="4C4AA3B6" w:rsidR="00B93208" w:rsidRPr="00901B03" w:rsidRDefault="00B93208" w:rsidP="00B93208">
      <w:pPr>
        <w:pStyle w:val="enumlev1"/>
        <w:ind w:left="397"/>
        <w:rPr>
          <w:lang w:val="en-CA"/>
        </w:rPr>
      </w:pPr>
      <w:r w:rsidRPr="00901B03">
        <w:rPr>
          <w:lang w:val="en-CA"/>
        </w:rPr>
        <w:t>–</w:t>
      </w:r>
      <w:r w:rsidRPr="00901B03">
        <w:rPr>
          <w:lang w:val="en-CA"/>
        </w:rPr>
        <w:tab/>
        <w:t xml:space="preserve">Otherwise (the variables at the invoking and the process specification have the same name), </w:t>
      </w:r>
      <w:r w:rsidR="00E07FF2">
        <w:rPr>
          <w:lang w:val="en-CA"/>
        </w:rPr>
        <w:t xml:space="preserve">the </w:t>
      </w:r>
      <w:r w:rsidRPr="00901B03">
        <w:rPr>
          <w:lang w:val="en-CA"/>
        </w:rPr>
        <w:t>assignment is implied.</w:t>
      </w:r>
    </w:p>
    <w:p w14:paraId="30C59CB0" w14:textId="77777777" w:rsidR="00B93208" w:rsidRPr="00901B03" w:rsidRDefault="00B93208" w:rsidP="00B93208">
      <w:pPr>
        <w:rPr>
          <w:lang w:val="en-CA"/>
        </w:rPr>
      </w:pPr>
      <w:r w:rsidRPr="00901B03">
        <w:rPr>
          <w:lang w:val="en-CA"/>
        </w:rPr>
        <w:t>In the specification of a process, a specific coding block may be referred to by the variable name having a value equal to the address of the specific coding block.</w:t>
      </w:r>
    </w:p>
    <w:p w14:paraId="2818CF4D" w14:textId="77777777" w:rsidR="001F6C69" w:rsidRPr="00901B03" w:rsidRDefault="00D909B6" w:rsidP="001F6C69">
      <w:pPr>
        <w:pStyle w:val="1"/>
        <w:rPr>
          <w:lang w:val="en-CA"/>
        </w:rPr>
      </w:pPr>
      <w:r w:rsidRPr="00901B03">
        <w:rPr>
          <w:lang w:val="en-CA"/>
        </w:rPr>
        <w:br w:type="page"/>
      </w:r>
      <w:bookmarkStart w:id="258" w:name="_Ref34468389"/>
      <w:bookmarkStart w:id="259" w:name="_Toc77680345"/>
      <w:bookmarkStart w:id="260" w:name="_Toc118289011"/>
      <w:bookmarkStart w:id="261" w:name="_Toc226456482"/>
      <w:bookmarkStart w:id="262" w:name="_Toc248045185"/>
      <w:bookmarkStart w:id="263" w:name="_Toc287363741"/>
      <w:bookmarkStart w:id="264" w:name="_Toc311216724"/>
      <w:bookmarkStart w:id="265" w:name="_Toc317198689"/>
      <w:bookmarkStart w:id="266" w:name="_Toc415475794"/>
      <w:bookmarkStart w:id="267" w:name="_Toc423599069"/>
      <w:bookmarkStart w:id="268" w:name="_Toc423601573"/>
      <w:bookmarkStart w:id="269" w:name="_Toc501130139"/>
      <w:bookmarkStart w:id="270" w:name="_Toc510795062"/>
      <w:bookmarkStart w:id="271" w:name="_Toc535190754"/>
      <w:bookmarkStart w:id="272" w:name="_Toc536549737"/>
      <w:bookmarkStart w:id="273" w:name="_Toc14984389"/>
      <w:r w:rsidR="001F6C69" w:rsidRPr="00901B03">
        <w:rPr>
          <w:lang w:val="en-CA"/>
        </w:rPr>
        <w:lastRenderedPageBreak/>
        <w:t>Bitstream and picture formats, partitionings, scanning processes and neighbouring relationships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p>
    <w:p w14:paraId="5AD57BC3" w14:textId="77777777" w:rsidR="001F6C69" w:rsidRPr="00901B03" w:rsidRDefault="001F6C69" w:rsidP="001F6C69">
      <w:pPr>
        <w:pStyle w:val="20"/>
        <w:rPr>
          <w:lang w:val="en-CA"/>
        </w:rPr>
      </w:pPr>
      <w:bookmarkStart w:id="274" w:name="_Toc20134231"/>
      <w:bookmarkStart w:id="275" w:name="_Toc77680346"/>
      <w:bookmarkStart w:id="276" w:name="_Toc118289012"/>
      <w:bookmarkStart w:id="277" w:name="_Toc226456483"/>
      <w:bookmarkStart w:id="278" w:name="_Toc248045186"/>
      <w:bookmarkStart w:id="279" w:name="_Toc287363742"/>
      <w:bookmarkStart w:id="280" w:name="_Toc311216725"/>
      <w:bookmarkStart w:id="281" w:name="_Toc317198690"/>
      <w:bookmarkStart w:id="282" w:name="_Ref414879472"/>
      <w:bookmarkStart w:id="283" w:name="_Toc415475795"/>
      <w:bookmarkStart w:id="284" w:name="_Toc423599070"/>
      <w:bookmarkStart w:id="285" w:name="_Toc423601574"/>
      <w:bookmarkStart w:id="286" w:name="_Toc501130140"/>
      <w:bookmarkStart w:id="287" w:name="_Toc510795063"/>
      <w:bookmarkStart w:id="288" w:name="_Toc535190755"/>
      <w:bookmarkStart w:id="289" w:name="_Toc536549738"/>
      <w:bookmarkStart w:id="290" w:name="_Toc14984390"/>
      <w:r w:rsidRPr="00901B03">
        <w:rPr>
          <w:lang w:val="en-CA"/>
        </w:rPr>
        <w:t>Bitstream formats</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p>
    <w:p w14:paraId="4AF9C9EC" w14:textId="79F7D44C" w:rsidR="001F6C69" w:rsidRPr="00901B03" w:rsidRDefault="001F6C69" w:rsidP="001F6C69">
      <w:pPr>
        <w:rPr>
          <w:lang w:val="en-CA"/>
        </w:rPr>
      </w:pPr>
      <w:r w:rsidRPr="00901B03">
        <w:rPr>
          <w:lang w:val="en-CA"/>
        </w:rPr>
        <w:t xml:space="preserve">This clause specifies the relationship between the network abstraction layer (NAL) unit stream and byte stream, either of which </w:t>
      </w:r>
      <w:r w:rsidR="008D4127">
        <w:rPr>
          <w:lang w:val="en-CA"/>
        </w:rPr>
        <w:t>is</w:t>
      </w:r>
      <w:r w:rsidR="008D4127" w:rsidRPr="00901B03">
        <w:rPr>
          <w:lang w:val="en-CA"/>
        </w:rPr>
        <w:t xml:space="preserve"> </w:t>
      </w:r>
      <w:r w:rsidRPr="00901B03">
        <w:rPr>
          <w:lang w:val="en-CA"/>
        </w:rPr>
        <w:t>referred to as the bitstream.</w:t>
      </w:r>
    </w:p>
    <w:p w14:paraId="6BC433A8" w14:textId="77777777" w:rsidR="001F6C69" w:rsidRPr="00901B03" w:rsidRDefault="001F6C69" w:rsidP="001F6C69">
      <w:pPr>
        <w:rPr>
          <w:lang w:val="en-CA"/>
        </w:rPr>
      </w:pPr>
      <w:r w:rsidRPr="00901B03">
        <w:rPr>
          <w:lang w:val="en-CA"/>
        </w:rPr>
        <w:t>The bitstream can be in one of two formats: the NAL unit stream format or the byte stream format. The NAL unit stream format is conceptually the more "basic" type. It consists of a sequence of syntax structures called NAL units. This sequence is ordered in decoding order. There are constraints imposed on the decoding order (and contents) of the NAL units in the NAL unit stream.</w:t>
      </w:r>
    </w:p>
    <w:p w14:paraId="60FE9476" w14:textId="3333957C" w:rsidR="001F6C69" w:rsidRPr="00901B03" w:rsidRDefault="001F6C69" w:rsidP="001F6C69">
      <w:pPr>
        <w:rPr>
          <w:lang w:val="en-CA"/>
        </w:rPr>
      </w:pPr>
      <w:r w:rsidRPr="00901B03">
        <w:rPr>
          <w:lang w:val="en-CA"/>
        </w:rPr>
        <w:t xml:space="preserve">The byte stream format can be constructed from the NAL unit stream format by ordering the NAL units in decoding order and prefixing each NAL unit with a </w:t>
      </w:r>
      <w:r w:rsidR="00C6502E">
        <w:rPr>
          <w:lang w:val="en-CA"/>
        </w:rPr>
        <w:t xml:space="preserve">NAL unit length field </w:t>
      </w:r>
      <w:r w:rsidRPr="00901B03">
        <w:rPr>
          <w:lang w:val="en-CA"/>
        </w:rPr>
        <w:t xml:space="preserve">to form a stream of bytes. Methods of framing the NAL units in a manner other than </w:t>
      </w:r>
      <w:r w:rsidR="008D4127">
        <w:rPr>
          <w:lang w:val="en-CA"/>
        </w:rPr>
        <w:t xml:space="preserve">the </w:t>
      </w:r>
      <w:r w:rsidRPr="00901B03">
        <w:rPr>
          <w:lang w:val="en-CA"/>
        </w:rPr>
        <w:t xml:space="preserve">use of the byte stream format are outside the scope of </w:t>
      </w:r>
      <w:r w:rsidR="00E91647">
        <w:rPr>
          <w:lang w:val="en-CA"/>
        </w:rPr>
        <w:t>this document</w:t>
      </w:r>
      <w:r w:rsidRPr="00901B03">
        <w:rPr>
          <w:lang w:val="en-CA"/>
        </w:rPr>
        <w:t xml:space="preserve">. The byte stream format is specified in </w:t>
      </w:r>
      <w:r w:rsidR="001060B4">
        <w:rPr>
          <w:lang w:val="en-CA"/>
        </w:rPr>
        <w:t xml:space="preserve">Annex </w:t>
      </w:r>
      <w:r w:rsidR="001060B4">
        <w:rPr>
          <w:lang w:val="en-CA"/>
        </w:rPr>
        <w:fldChar w:fldCharType="begin"/>
      </w:r>
      <w:r w:rsidR="001060B4">
        <w:rPr>
          <w:lang w:val="en-CA"/>
        </w:rPr>
        <w:instrText xml:space="preserve"> REF _Ref531198634 \w \h </w:instrText>
      </w:r>
      <w:r w:rsidR="001060B4">
        <w:rPr>
          <w:lang w:val="en-CA"/>
        </w:rPr>
      </w:r>
      <w:r w:rsidR="001060B4">
        <w:rPr>
          <w:lang w:val="en-CA"/>
        </w:rPr>
        <w:fldChar w:fldCharType="separate"/>
      </w:r>
      <w:r w:rsidR="0063227E">
        <w:rPr>
          <w:lang w:val="en-CA"/>
        </w:rPr>
        <w:t>B</w:t>
      </w:r>
      <w:r w:rsidR="001060B4">
        <w:rPr>
          <w:lang w:val="en-CA"/>
        </w:rPr>
        <w:fldChar w:fldCharType="end"/>
      </w:r>
      <w:r w:rsidRPr="00901B03">
        <w:rPr>
          <w:lang w:val="en-CA"/>
        </w:rPr>
        <w:t>.</w:t>
      </w:r>
    </w:p>
    <w:p w14:paraId="21926A61" w14:textId="77777777" w:rsidR="001F6C69" w:rsidRPr="00901B03" w:rsidRDefault="001F6C69" w:rsidP="001F6C69">
      <w:pPr>
        <w:pStyle w:val="20"/>
        <w:rPr>
          <w:lang w:val="en-CA"/>
        </w:rPr>
      </w:pPr>
      <w:bookmarkStart w:id="291" w:name="_Toc20134233"/>
      <w:bookmarkStart w:id="292" w:name="_Ref81058824"/>
      <w:bookmarkStart w:id="293" w:name="_Toc77680347"/>
      <w:bookmarkStart w:id="294" w:name="_Toc118289013"/>
      <w:bookmarkStart w:id="295" w:name="_Ref205023600"/>
      <w:bookmarkStart w:id="296" w:name="_Toc226456484"/>
      <w:bookmarkStart w:id="297" w:name="_Toc248045187"/>
      <w:bookmarkStart w:id="298" w:name="_Toc287363743"/>
      <w:bookmarkStart w:id="299" w:name="_Toc311216726"/>
      <w:bookmarkStart w:id="300" w:name="_Ref317173305"/>
      <w:bookmarkStart w:id="301" w:name="_Toc317198691"/>
      <w:bookmarkStart w:id="302" w:name="_Ref397946361"/>
      <w:bookmarkStart w:id="303" w:name="_Ref397948184"/>
      <w:bookmarkStart w:id="304" w:name="_Ref414879474"/>
      <w:bookmarkStart w:id="305" w:name="_Toc415475796"/>
      <w:bookmarkStart w:id="306" w:name="_Toc423599071"/>
      <w:bookmarkStart w:id="307" w:name="_Toc423601575"/>
      <w:bookmarkStart w:id="308" w:name="_Toc501130141"/>
      <w:bookmarkStart w:id="309" w:name="_Toc510795064"/>
      <w:bookmarkStart w:id="310" w:name="_Toc535190756"/>
      <w:bookmarkStart w:id="311" w:name="_Toc536549739"/>
      <w:bookmarkStart w:id="312" w:name="_Toc14984391"/>
      <w:r w:rsidRPr="00901B03">
        <w:rPr>
          <w:lang w:val="en-CA"/>
        </w:rPr>
        <w:t>Source, decoded and output picture formats</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0907DA37" w14:textId="339852E8" w:rsidR="001F6C69" w:rsidRPr="00901B03" w:rsidRDefault="001F6C69" w:rsidP="001F6C69">
      <w:pPr>
        <w:rPr>
          <w:lang w:val="en-CA"/>
        </w:rPr>
      </w:pPr>
      <w:r w:rsidRPr="00901B03">
        <w:rPr>
          <w:lang w:val="en-CA"/>
        </w:rPr>
        <w:t xml:space="preserve">This clause specifies the relationship between source and decoded pictures that </w:t>
      </w:r>
      <w:r w:rsidR="001C51A2">
        <w:rPr>
          <w:lang w:val="en-CA"/>
        </w:rPr>
        <w:t>are</w:t>
      </w:r>
      <w:r w:rsidR="001C51A2" w:rsidRPr="00901B03">
        <w:rPr>
          <w:lang w:val="en-CA"/>
        </w:rPr>
        <w:t xml:space="preserve"> </w:t>
      </w:r>
      <w:r w:rsidRPr="00901B03">
        <w:rPr>
          <w:lang w:val="en-CA"/>
        </w:rPr>
        <w:t>given via the bitstream.</w:t>
      </w:r>
    </w:p>
    <w:p w14:paraId="0D4B34B1" w14:textId="77777777" w:rsidR="001F6C69" w:rsidRPr="00901B03" w:rsidRDefault="001F6C69" w:rsidP="001F6C69">
      <w:pPr>
        <w:rPr>
          <w:lang w:val="en-CA"/>
        </w:rPr>
      </w:pPr>
      <w:r w:rsidRPr="00901B03">
        <w:rPr>
          <w:lang w:val="en-CA"/>
        </w:rPr>
        <w:t>The video source that is represented by the bitstream is a sequence of pictures in decoding order.</w:t>
      </w:r>
    </w:p>
    <w:p w14:paraId="1931336F" w14:textId="77777777" w:rsidR="001F6C69" w:rsidRPr="00901B03" w:rsidRDefault="001F6C69" w:rsidP="001F6C69">
      <w:pPr>
        <w:rPr>
          <w:lang w:val="en-CA"/>
        </w:rPr>
      </w:pPr>
      <w:r w:rsidRPr="00901B03">
        <w:rPr>
          <w:lang w:val="en-CA"/>
        </w:rPr>
        <w:t>The source and decoded pictures are each comprised of one or more sample arrays:</w:t>
      </w:r>
    </w:p>
    <w:p w14:paraId="0F8EE798" w14:textId="77777777" w:rsidR="001F6C69" w:rsidRPr="00901B03" w:rsidRDefault="001F6C69" w:rsidP="001F6C69">
      <w:pPr>
        <w:pStyle w:val="enumlev1"/>
        <w:ind w:left="397"/>
        <w:rPr>
          <w:lang w:val="en-CA"/>
        </w:rPr>
      </w:pPr>
      <w:r w:rsidRPr="00901B03">
        <w:rPr>
          <w:lang w:val="en-CA"/>
        </w:rPr>
        <w:t>–</w:t>
      </w:r>
      <w:r w:rsidRPr="00901B03">
        <w:rPr>
          <w:lang w:val="en-CA"/>
        </w:rPr>
        <w:tab/>
        <w:t>Luma (Y) only (monochrome).</w:t>
      </w:r>
    </w:p>
    <w:p w14:paraId="78576385" w14:textId="77777777" w:rsidR="001F6C69" w:rsidRPr="00901B03" w:rsidRDefault="001F6C69" w:rsidP="001F6C69">
      <w:pPr>
        <w:pStyle w:val="enumlev1"/>
        <w:ind w:left="397"/>
        <w:rPr>
          <w:bCs/>
          <w:lang w:val="en-CA"/>
        </w:rPr>
      </w:pPr>
      <w:r w:rsidRPr="00901B03">
        <w:rPr>
          <w:lang w:val="en-CA"/>
        </w:rPr>
        <w:t>–</w:t>
      </w:r>
      <w:r w:rsidRPr="00901B03">
        <w:rPr>
          <w:lang w:val="en-CA"/>
        </w:rPr>
        <w:tab/>
      </w:r>
      <w:r w:rsidRPr="00901B03">
        <w:rPr>
          <w:bCs/>
          <w:lang w:val="en-CA"/>
        </w:rPr>
        <w:t>Luma and two chroma (YCbCr or YCgCo)</w:t>
      </w:r>
      <w:r w:rsidRPr="00901B03">
        <w:rPr>
          <w:lang w:val="en-CA"/>
        </w:rPr>
        <w:t>.</w:t>
      </w:r>
    </w:p>
    <w:p w14:paraId="4B91D316" w14:textId="77777777" w:rsidR="001F6C69" w:rsidRPr="00901B03" w:rsidRDefault="001F6C69" w:rsidP="001F6C69">
      <w:pPr>
        <w:pStyle w:val="enumlev1"/>
        <w:ind w:left="397"/>
        <w:rPr>
          <w:lang w:val="en-CA"/>
        </w:rPr>
      </w:pPr>
      <w:r w:rsidRPr="00901B03">
        <w:rPr>
          <w:lang w:val="en-CA"/>
        </w:rPr>
        <w:t>–</w:t>
      </w:r>
      <w:r w:rsidRPr="00901B03">
        <w:rPr>
          <w:lang w:val="en-CA"/>
        </w:rPr>
        <w:tab/>
      </w:r>
      <w:r w:rsidRPr="00901B03">
        <w:rPr>
          <w:bCs/>
          <w:lang w:val="en-CA"/>
        </w:rPr>
        <w:t>Green, blue, and red (GBR, also known as RGB)</w:t>
      </w:r>
      <w:r w:rsidRPr="00901B03">
        <w:rPr>
          <w:lang w:val="en-CA"/>
        </w:rPr>
        <w:t>.</w:t>
      </w:r>
    </w:p>
    <w:p w14:paraId="345BD0E1" w14:textId="77777777" w:rsidR="001F6C69" w:rsidRPr="00901B03" w:rsidRDefault="001F6C69" w:rsidP="001F6C69">
      <w:pPr>
        <w:pStyle w:val="enumlev1"/>
        <w:ind w:left="397"/>
        <w:rPr>
          <w:lang w:val="en-CA"/>
        </w:rPr>
      </w:pPr>
      <w:r w:rsidRPr="00901B03">
        <w:rPr>
          <w:lang w:val="en-CA"/>
        </w:rPr>
        <w:t>–</w:t>
      </w:r>
      <w:r w:rsidRPr="00901B03">
        <w:rPr>
          <w:lang w:val="en-CA"/>
        </w:rPr>
        <w:tab/>
        <w:t>Arrays representing other unspecified monochrome or tri-stimulus colour samplings (for example, YZX, also known as XYZ).</w:t>
      </w:r>
    </w:p>
    <w:p w14:paraId="41691211" w14:textId="13B99CC8" w:rsidR="001F6C69" w:rsidRPr="00901B03" w:rsidRDefault="001F6C69" w:rsidP="001F6C69">
      <w:pPr>
        <w:rPr>
          <w:lang w:val="en-CA"/>
        </w:rPr>
      </w:pPr>
      <w:r w:rsidRPr="00901B03">
        <w:rPr>
          <w:lang w:val="en-CA"/>
        </w:rPr>
        <w:t xml:space="preserve">For </w:t>
      </w:r>
      <w:r w:rsidR="001C51A2">
        <w:rPr>
          <w:lang w:val="en-CA"/>
        </w:rPr>
        <w:t xml:space="preserve">the </w:t>
      </w:r>
      <w:r w:rsidRPr="00901B03">
        <w:rPr>
          <w:lang w:val="en-CA"/>
        </w:rPr>
        <w:t xml:space="preserve">convenience of notation and terminology in </w:t>
      </w:r>
      <w:r w:rsidR="00E91647">
        <w:rPr>
          <w:lang w:val="en-CA"/>
        </w:rPr>
        <w:t>this document</w:t>
      </w:r>
      <w:r w:rsidRPr="00901B03">
        <w:rPr>
          <w:lang w:val="en-CA"/>
        </w:rPr>
        <w:t xml:space="preserve">, the variables and terms associated with these arrays are referred to as </w:t>
      </w:r>
      <w:r w:rsidRPr="00A23D36">
        <w:rPr>
          <w:lang w:val="en-CA"/>
        </w:rPr>
        <w:t>luma (or L or Y) and chroma, where the two chroma arrays are referred to as Cb and Cr; regardless of the actual colour representation method in use. The actual colour representation method in use can be indicated in syntax that is specified in Annex </w:t>
      </w:r>
      <w:r w:rsidR="00800BD7" w:rsidRPr="00A23D36">
        <w:rPr>
          <w:lang w:val="en-CA"/>
        </w:rPr>
        <w:fldChar w:fldCharType="begin"/>
      </w:r>
      <w:r w:rsidR="00800BD7" w:rsidRPr="00A23D36">
        <w:rPr>
          <w:lang w:val="en-CA"/>
        </w:rPr>
        <w:instrText xml:space="preserve"> REF _Ref3563907 \r \h </w:instrText>
      </w:r>
      <w:r w:rsidR="000F6F9A">
        <w:rPr>
          <w:lang w:val="en-CA"/>
        </w:rPr>
        <w:instrText xml:space="preserve"> \* MERGEFORMAT </w:instrText>
      </w:r>
      <w:r w:rsidR="00800BD7" w:rsidRPr="00A23D36">
        <w:rPr>
          <w:lang w:val="en-CA"/>
        </w:rPr>
      </w:r>
      <w:r w:rsidR="00800BD7" w:rsidRPr="00A23D36">
        <w:rPr>
          <w:lang w:val="en-CA"/>
        </w:rPr>
        <w:fldChar w:fldCharType="separate"/>
      </w:r>
      <w:r w:rsidR="0063227E">
        <w:rPr>
          <w:lang w:val="en-CA"/>
        </w:rPr>
        <w:t>E</w:t>
      </w:r>
      <w:r w:rsidR="00800BD7" w:rsidRPr="00A23D36">
        <w:rPr>
          <w:lang w:val="en-CA"/>
        </w:rPr>
        <w:fldChar w:fldCharType="end"/>
      </w:r>
      <w:r w:rsidRPr="00A23D36">
        <w:rPr>
          <w:lang w:val="en-CA"/>
        </w:rPr>
        <w:t>.</w:t>
      </w:r>
    </w:p>
    <w:p w14:paraId="76E6F734" w14:textId="0F2327B9" w:rsidR="001F6C69" w:rsidRPr="00901B03" w:rsidRDefault="001F6C69" w:rsidP="001F6C69">
      <w:pPr>
        <w:rPr>
          <w:lang w:val="en-CA"/>
        </w:rPr>
      </w:pPr>
      <w:r w:rsidRPr="00901B03">
        <w:rPr>
          <w:lang w:val="en-CA"/>
        </w:rPr>
        <w:t xml:space="preserve">The variables SubWidthC and SubHeightC are specified in </w:t>
      </w:r>
      <w:r w:rsidRPr="00901B03">
        <w:rPr>
          <w:lang w:val="en-CA"/>
        </w:rPr>
        <w:fldChar w:fldCharType="begin" w:fldLock="1"/>
      </w:r>
      <w:r w:rsidRPr="00901B03">
        <w:rPr>
          <w:lang w:val="en-CA"/>
        </w:rPr>
        <w:instrText xml:space="preserve"> REF _Ref73853025 \h  \* MERGEFORMAT </w:instrText>
      </w:r>
      <w:r w:rsidRPr="00901B03">
        <w:rPr>
          <w:lang w:val="en-CA"/>
        </w:rPr>
      </w:r>
      <w:r w:rsidRPr="00901B03">
        <w:rPr>
          <w:lang w:val="en-CA"/>
        </w:rPr>
        <w:fldChar w:fldCharType="separate"/>
      </w:r>
      <w:r w:rsidR="0073325C" w:rsidRPr="00901B03">
        <w:rPr>
          <w:lang w:val="en-CA"/>
        </w:rPr>
        <w:t>Table </w:t>
      </w:r>
      <w:r w:rsidR="0073325C">
        <w:rPr>
          <w:lang w:val="en-CA"/>
        </w:rPr>
        <w:t>6</w:t>
      </w:r>
      <w:r w:rsidR="0073325C" w:rsidRPr="00901B03">
        <w:rPr>
          <w:lang w:val="en-CA"/>
        </w:rPr>
        <w:noBreakHyphen/>
      </w:r>
      <w:r w:rsidR="0073325C">
        <w:rPr>
          <w:lang w:val="en-CA"/>
        </w:rPr>
        <w:t>1</w:t>
      </w:r>
      <w:r w:rsidRPr="00901B03">
        <w:rPr>
          <w:lang w:val="en-CA"/>
        </w:rPr>
        <w:fldChar w:fldCharType="end"/>
      </w:r>
      <w:r w:rsidRPr="00901B03">
        <w:rPr>
          <w:lang w:val="en-CA"/>
        </w:rPr>
        <w:t>, depending on the chroma format sampling structure, which is specified through chroma_format_idc. Other values of chroma_format_idc, SubWidthC and SubHeightC may be specified in the future by ISO/IEC.</w:t>
      </w:r>
    </w:p>
    <w:p w14:paraId="15A68EB6" w14:textId="52DF0772" w:rsidR="001F6C69" w:rsidRPr="00901B03" w:rsidRDefault="001F6C69" w:rsidP="001F6C69">
      <w:pPr>
        <w:pStyle w:val="afe"/>
        <w:rPr>
          <w:lang w:val="en-CA"/>
        </w:rPr>
      </w:pPr>
      <w:bookmarkStart w:id="313" w:name="_Ref73853025"/>
      <w:bookmarkStart w:id="314" w:name="_Ref32863315"/>
      <w:bookmarkStart w:id="315" w:name="_Toc81038503"/>
      <w:bookmarkStart w:id="316" w:name="_Toc77680749"/>
      <w:bookmarkStart w:id="317" w:name="_Toc118289014"/>
      <w:bookmarkStart w:id="318" w:name="_Toc246350678"/>
      <w:bookmarkStart w:id="319" w:name="_Toc287363917"/>
      <w:bookmarkStart w:id="320" w:name="_Toc415476432"/>
      <w:bookmarkStart w:id="321" w:name="_Toc423602467"/>
      <w:bookmarkStart w:id="322" w:name="_Toc423602641"/>
      <w:bookmarkStart w:id="323" w:name="_Toc501130552"/>
      <w:bookmarkStart w:id="324" w:name="_Toc510795477"/>
      <w:r w:rsidRPr="00901B03">
        <w:rPr>
          <w:lang w:val="en-CA"/>
        </w:rPr>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6</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1</w:t>
      </w:r>
      <w:r w:rsidR="00BF0A72">
        <w:rPr>
          <w:lang w:val="en-CA"/>
        </w:rPr>
        <w:fldChar w:fldCharType="end"/>
      </w:r>
      <w:bookmarkEnd w:id="313"/>
      <w:bookmarkEnd w:id="314"/>
      <w:r w:rsidRPr="00901B03">
        <w:rPr>
          <w:lang w:val="en-CA"/>
        </w:rPr>
        <w:t xml:space="preserve"> –</w:t>
      </w:r>
      <w:bookmarkEnd w:id="315"/>
      <w:r w:rsidRPr="00901B03">
        <w:rPr>
          <w:lang w:val="en-CA"/>
        </w:rPr>
        <w:t xml:space="preserve"> SubWidthC and SubHeightC values</w:t>
      </w:r>
      <w:bookmarkEnd w:id="316"/>
      <w:r w:rsidRPr="00901B03">
        <w:rPr>
          <w:lang w:val="en-CA"/>
        </w:rPr>
        <w:t xml:space="preserve"> derived from</w:t>
      </w:r>
      <w:r w:rsidR="00C24232">
        <w:rPr>
          <w:lang w:val="en-CA"/>
        </w:rPr>
        <w:t xml:space="preserve"> </w:t>
      </w:r>
      <w:r w:rsidRPr="00901B03">
        <w:rPr>
          <w:lang w:val="en-CA"/>
        </w:rPr>
        <w:t>chroma_format_idc</w:t>
      </w:r>
      <w:bookmarkEnd w:id="317"/>
      <w:bookmarkEnd w:id="318"/>
      <w:bookmarkEnd w:id="319"/>
      <w:bookmarkEnd w:id="320"/>
      <w:bookmarkEnd w:id="321"/>
      <w:bookmarkEnd w:id="322"/>
      <w:bookmarkEnd w:id="323"/>
      <w:bookmarkEnd w:id="324"/>
    </w:p>
    <w:p w14:paraId="31BDA9AB" w14:textId="77777777" w:rsidR="001F6C69" w:rsidRPr="00631F68" w:rsidRDefault="001F6C69" w:rsidP="001F6C69">
      <w:pPr>
        <w:pStyle w:val="Blanc"/>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8" w:type="dxa"/>
          <w:right w:w="58" w:type="dxa"/>
        </w:tblCellMar>
        <w:tblLook w:val="0000" w:firstRow="0" w:lastRow="0" w:firstColumn="0" w:lastColumn="0" w:noHBand="0" w:noVBand="0"/>
      </w:tblPr>
      <w:tblGrid>
        <w:gridCol w:w="1984"/>
        <w:gridCol w:w="1728"/>
        <w:gridCol w:w="1260"/>
        <w:gridCol w:w="1324"/>
      </w:tblGrid>
      <w:tr w:rsidR="00C24232" w:rsidRPr="00901B03" w14:paraId="162EC3D8" w14:textId="77777777" w:rsidTr="009747E4">
        <w:trPr>
          <w:jc w:val="center"/>
        </w:trPr>
        <w:tc>
          <w:tcPr>
            <w:tcW w:w="1984" w:type="dxa"/>
          </w:tcPr>
          <w:p w14:paraId="5422DEE2" w14:textId="77777777" w:rsidR="00C24232" w:rsidRPr="00901B03" w:rsidRDefault="00C24232" w:rsidP="009747E4">
            <w:pPr>
              <w:keepNext/>
              <w:spacing w:before="80" w:after="80"/>
              <w:jc w:val="center"/>
              <w:rPr>
                <w:b/>
                <w:lang w:val="en-CA"/>
              </w:rPr>
            </w:pPr>
            <w:r w:rsidRPr="00901B03">
              <w:rPr>
                <w:b/>
                <w:lang w:val="en-CA"/>
              </w:rPr>
              <w:t>chroma_format_idc</w:t>
            </w:r>
          </w:p>
        </w:tc>
        <w:tc>
          <w:tcPr>
            <w:tcW w:w="1728" w:type="dxa"/>
          </w:tcPr>
          <w:p w14:paraId="5D14D021" w14:textId="77777777" w:rsidR="00C24232" w:rsidRPr="00901B03" w:rsidRDefault="00C24232" w:rsidP="009747E4">
            <w:pPr>
              <w:keepNext/>
              <w:spacing w:before="80" w:after="80"/>
              <w:jc w:val="center"/>
              <w:rPr>
                <w:b/>
                <w:lang w:val="en-CA"/>
              </w:rPr>
            </w:pPr>
            <w:r w:rsidRPr="00901B03">
              <w:rPr>
                <w:b/>
                <w:lang w:val="en-CA"/>
              </w:rPr>
              <w:t>Chroma format</w:t>
            </w:r>
          </w:p>
        </w:tc>
        <w:tc>
          <w:tcPr>
            <w:tcW w:w="1260" w:type="dxa"/>
          </w:tcPr>
          <w:p w14:paraId="02817635" w14:textId="77777777" w:rsidR="00C24232" w:rsidRPr="00901B03" w:rsidRDefault="00C24232" w:rsidP="009747E4">
            <w:pPr>
              <w:keepNext/>
              <w:spacing w:before="80" w:after="80"/>
              <w:jc w:val="center"/>
              <w:rPr>
                <w:b/>
                <w:lang w:val="en-CA"/>
              </w:rPr>
            </w:pPr>
            <w:r w:rsidRPr="00901B03">
              <w:rPr>
                <w:b/>
                <w:lang w:val="en-CA"/>
              </w:rPr>
              <w:t>SubWidthC</w:t>
            </w:r>
          </w:p>
        </w:tc>
        <w:tc>
          <w:tcPr>
            <w:tcW w:w="1324" w:type="dxa"/>
          </w:tcPr>
          <w:p w14:paraId="3BA0782A" w14:textId="77777777" w:rsidR="00C24232" w:rsidRPr="00901B03" w:rsidRDefault="00C24232" w:rsidP="009747E4">
            <w:pPr>
              <w:keepNext/>
              <w:spacing w:before="80" w:after="80"/>
              <w:jc w:val="center"/>
              <w:rPr>
                <w:b/>
                <w:lang w:val="en-CA"/>
              </w:rPr>
            </w:pPr>
            <w:r w:rsidRPr="00901B03">
              <w:rPr>
                <w:b/>
                <w:lang w:val="en-CA"/>
              </w:rPr>
              <w:t>SubHeightC</w:t>
            </w:r>
          </w:p>
        </w:tc>
      </w:tr>
      <w:tr w:rsidR="00C24232" w:rsidRPr="00901B03" w14:paraId="11F299DE" w14:textId="77777777" w:rsidTr="009747E4">
        <w:trPr>
          <w:jc w:val="center"/>
        </w:trPr>
        <w:tc>
          <w:tcPr>
            <w:tcW w:w="1984" w:type="dxa"/>
          </w:tcPr>
          <w:p w14:paraId="1B1C051F" w14:textId="77777777" w:rsidR="00C24232" w:rsidRPr="00901B03" w:rsidRDefault="00C24232" w:rsidP="009747E4">
            <w:pPr>
              <w:keepNext/>
              <w:spacing w:before="40" w:after="40"/>
              <w:jc w:val="center"/>
              <w:rPr>
                <w:lang w:val="en-CA"/>
              </w:rPr>
            </w:pPr>
            <w:r w:rsidRPr="00901B03">
              <w:rPr>
                <w:lang w:val="en-CA"/>
              </w:rPr>
              <w:t>0</w:t>
            </w:r>
          </w:p>
        </w:tc>
        <w:tc>
          <w:tcPr>
            <w:tcW w:w="1728" w:type="dxa"/>
          </w:tcPr>
          <w:p w14:paraId="37B2A3C6" w14:textId="77777777" w:rsidR="00C24232" w:rsidRPr="00901B03" w:rsidRDefault="00C24232" w:rsidP="009747E4">
            <w:pPr>
              <w:keepNext/>
              <w:spacing w:before="40" w:after="40"/>
              <w:jc w:val="center"/>
              <w:rPr>
                <w:lang w:val="en-CA"/>
              </w:rPr>
            </w:pPr>
            <w:r w:rsidRPr="00901B03">
              <w:rPr>
                <w:lang w:val="en-CA"/>
              </w:rPr>
              <w:t>Monochrome</w:t>
            </w:r>
          </w:p>
        </w:tc>
        <w:tc>
          <w:tcPr>
            <w:tcW w:w="1260" w:type="dxa"/>
          </w:tcPr>
          <w:p w14:paraId="5B41A491" w14:textId="77777777" w:rsidR="00C24232" w:rsidRPr="00901B03" w:rsidRDefault="00C24232" w:rsidP="009747E4">
            <w:pPr>
              <w:keepNext/>
              <w:spacing w:before="40" w:after="40"/>
              <w:jc w:val="center"/>
              <w:rPr>
                <w:lang w:val="en-CA"/>
              </w:rPr>
            </w:pPr>
            <w:r w:rsidRPr="00901B03">
              <w:rPr>
                <w:lang w:val="en-CA"/>
              </w:rPr>
              <w:t>1</w:t>
            </w:r>
          </w:p>
        </w:tc>
        <w:tc>
          <w:tcPr>
            <w:tcW w:w="1324" w:type="dxa"/>
          </w:tcPr>
          <w:p w14:paraId="00532D04" w14:textId="77777777" w:rsidR="00C24232" w:rsidRPr="00901B03" w:rsidRDefault="00C24232" w:rsidP="009747E4">
            <w:pPr>
              <w:keepNext/>
              <w:spacing w:before="40" w:after="40"/>
              <w:jc w:val="center"/>
              <w:rPr>
                <w:lang w:val="en-CA"/>
              </w:rPr>
            </w:pPr>
            <w:r w:rsidRPr="00901B03">
              <w:rPr>
                <w:lang w:val="en-CA"/>
              </w:rPr>
              <w:t>1</w:t>
            </w:r>
          </w:p>
        </w:tc>
      </w:tr>
      <w:tr w:rsidR="00C24232" w:rsidRPr="00901B03" w14:paraId="5FBC28AD" w14:textId="77777777" w:rsidTr="009747E4">
        <w:trPr>
          <w:jc w:val="center"/>
        </w:trPr>
        <w:tc>
          <w:tcPr>
            <w:tcW w:w="1984" w:type="dxa"/>
          </w:tcPr>
          <w:p w14:paraId="2305A1F5" w14:textId="77777777" w:rsidR="00C24232" w:rsidRPr="00901B03" w:rsidRDefault="00C24232" w:rsidP="009747E4">
            <w:pPr>
              <w:keepNext/>
              <w:spacing w:before="40" w:after="40"/>
              <w:jc w:val="center"/>
              <w:rPr>
                <w:lang w:val="en-CA"/>
              </w:rPr>
            </w:pPr>
            <w:r w:rsidRPr="00901B03">
              <w:rPr>
                <w:lang w:val="en-CA"/>
              </w:rPr>
              <w:t>1</w:t>
            </w:r>
          </w:p>
        </w:tc>
        <w:tc>
          <w:tcPr>
            <w:tcW w:w="1728" w:type="dxa"/>
          </w:tcPr>
          <w:p w14:paraId="1BDF27D4" w14:textId="77777777" w:rsidR="00C24232" w:rsidRPr="00901B03" w:rsidRDefault="00C24232" w:rsidP="009747E4">
            <w:pPr>
              <w:keepNext/>
              <w:spacing w:before="40" w:after="40"/>
              <w:jc w:val="center"/>
              <w:rPr>
                <w:lang w:val="en-CA"/>
              </w:rPr>
            </w:pPr>
            <w:r w:rsidRPr="00901B03">
              <w:rPr>
                <w:lang w:val="en-CA"/>
              </w:rPr>
              <w:t>4:2:0</w:t>
            </w:r>
          </w:p>
        </w:tc>
        <w:tc>
          <w:tcPr>
            <w:tcW w:w="1260" w:type="dxa"/>
          </w:tcPr>
          <w:p w14:paraId="5B079E18" w14:textId="77777777" w:rsidR="00C24232" w:rsidRPr="00901B03" w:rsidRDefault="00C24232" w:rsidP="009747E4">
            <w:pPr>
              <w:keepNext/>
              <w:spacing w:before="40" w:after="40"/>
              <w:jc w:val="center"/>
              <w:rPr>
                <w:lang w:val="en-CA"/>
              </w:rPr>
            </w:pPr>
            <w:r w:rsidRPr="00901B03">
              <w:rPr>
                <w:lang w:val="en-CA"/>
              </w:rPr>
              <w:t>2</w:t>
            </w:r>
          </w:p>
        </w:tc>
        <w:tc>
          <w:tcPr>
            <w:tcW w:w="1324" w:type="dxa"/>
          </w:tcPr>
          <w:p w14:paraId="4E48F3C2" w14:textId="77777777" w:rsidR="00C24232" w:rsidRPr="00901B03" w:rsidRDefault="00C24232" w:rsidP="009747E4">
            <w:pPr>
              <w:keepNext/>
              <w:spacing w:before="40" w:after="40"/>
              <w:jc w:val="center"/>
              <w:rPr>
                <w:lang w:val="en-CA"/>
              </w:rPr>
            </w:pPr>
            <w:r w:rsidRPr="00901B03">
              <w:rPr>
                <w:lang w:val="en-CA"/>
              </w:rPr>
              <w:t>2</w:t>
            </w:r>
          </w:p>
        </w:tc>
      </w:tr>
      <w:tr w:rsidR="00C24232" w:rsidRPr="00901B03" w14:paraId="5E78539C" w14:textId="77777777" w:rsidTr="009747E4">
        <w:trPr>
          <w:jc w:val="center"/>
        </w:trPr>
        <w:tc>
          <w:tcPr>
            <w:tcW w:w="1984" w:type="dxa"/>
          </w:tcPr>
          <w:p w14:paraId="50714E76" w14:textId="77777777" w:rsidR="00C24232" w:rsidRPr="00901B03" w:rsidRDefault="00C24232" w:rsidP="009747E4">
            <w:pPr>
              <w:keepNext/>
              <w:spacing w:before="40" w:after="40"/>
              <w:jc w:val="center"/>
              <w:rPr>
                <w:lang w:val="en-CA"/>
              </w:rPr>
            </w:pPr>
            <w:r w:rsidRPr="00901B03">
              <w:rPr>
                <w:lang w:val="en-CA"/>
              </w:rPr>
              <w:t>2</w:t>
            </w:r>
          </w:p>
        </w:tc>
        <w:tc>
          <w:tcPr>
            <w:tcW w:w="1728" w:type="dxa"/>
          </w:tcPr>
          <w:p w14:paraId="00600765" w14:textId="77777777" w:rsidR="00C24232" w:rsidRPr="00901B03" w:rsidRDefault="00C24232" w:rsidP="009747E4">
            <w:pPr>
              <w:keepNext/>
              <w:spacing w:before="40" w:after="40"/>
              <w:jc w:val="center"/>
              <w:rPr>
                <w:lang w:val="en-CA"/>
              </w:rPr>
            </w:pPr>
            <w:r w:rsidRPr="00901B03">
              <w:rPr>
                <w:lang w:val="en-CA"/>
              </w:rPr>
              <w:t>4:2:2</w:t>
            </w:r>
          </w:p>
        </w:tc>
        <w:tc>
          <w:tcPr>
            <w:tcW w:w="1260" w:type="dxa"/>
          </w:tcPr>
          <w:p w14:paraId="7F08546D" w14:textId="77777777" w:rsidR="00C24232" w:rsidRPr="00901B03" w:rsidRDefault="00C24232" w:rsidP="009747E4">
            <w:pPr>
              <w:keepNext/>
              <w:spacing w:before="40" w:after="40"/>
              <w:jc w:val="center"/>
              <w:rPr>
                <w:lang w:val="en-CA"/>
              </w:rPr>
            </w:pPr>
            <w:r w:rsidRPr="00901B03">
              <w:rPr>
                <w:lang w:val="en-CA"/>
              </w:rPr>
              <w:t>2</w:t>
            </w:r>
          </w:p>
        </w:tc>
        <w:tc>
          <w:tcPr>
            <w:tcW w:w="1324" w:type="dxa"/>
          </w:tcPr>
          <w:p w14:paraId="7D9BD647" w14:textId="77777777" w:rsidR="00C24232" w:rsidRPr="00901B03" w:rsidRDefault="00C24232" w:rsidP="009747E4">
            <w:pPr>
              <w:keepNext/>
              <w:spacing w:before="40" w:after="40"/>
              <w:jc w:val="center"/>
              <w:rPr>
                <w:lang w:val="en-CA"/>
              </w:rPr>
            </w:pPr>
            <w:r w:rsidRPr="00901B03">
              <w:rPr>
                <w:lang w:val="en-CA"/>
              </w:rPr>
              <w:t>1</w:t>
            </w:r>
          </w:p>
        </w:tc>
      </w:tr>
      <w:tr w:rsidR="00C24232" w:rsidRPr="00901B03" w14:paraId="4B84EF66" w14:textId="77777777" w:rsidTr="009747E4">
        <w:trPr>
          <w:jc w:val="center"/>
        </w:trPr>
        <w:tc>
          <w:tcPr>
            <w:tcW w:w="1984" w:type="dxa"/>
          </w:tcPr>
          <w:p w14:paraId="492C5E37" w14:textId="77777777" w:rsidR="00C24232" w:rsidRPr="00901B03" w:rsidRDefault="00C24232" w:rsidP="009747E4">
            <w:pPr>
              <w:keepNext/>
              <w:spacing w:before="40" w:after="40"/>
              <w:jc w:val="center"/>
              <w:rPr>
                <w:lang w:val="en-CA"/>
              </w:rPr>
            </w:pPr>
            <w:r w:rsidRPr="00901B03">
              <w:rPr>
                <w:lang w:val="en-CA"/>
              </w:rPr>
              <w:t>3</w:t>
            </w:r>
          </w:p>
        </w:tc>
        <w:tc>
          <w:tcPr>
            <w:tcW w:w="1728" w:type="dxa"/>
          </w:tcPr>
          <w:p w14:paraId="694DA08A" w14:textId="77777777" w:rsidR="00C24232" w:rsidRPr="00901B03" w:rsidRDefault="00C24232" w:rsidP="009747E4">
            <w:pPr>
              <w:keepNext/>
              <w:spacing w:before="40" w:after="40"/>
              <w:jc w:val="center"/>
              <w:rPr>
                <w:lang w:val="en-CA"/>
              </w:rPr>
            </w:pPr>
            <w:r w:rsidRPr="00901B03">
              <w:rPr>
                <w:lang w:val="en-CA"/>
              </w:rPr>
              <w:t>4:4:4</w:t>
            </w:r>
          </w:p>
        </w:tc>
        <w:tc>
          <w:tcPr>
            <w:tcW w:w="1260" w:type="dxa"/>
          </w:tcPr>
          <w:p w14:paraId="6214B23C" w14:textId="77777777" w:rsidR="00C24232" w:rsidRPr="00901B03" w:rsidRDefault="00C24232" w:rsidP="009747E4">
            <w:pPr>
              <w:keepNext/>
              <w:spacing w:before="40" w:after="40"/>
              <w:jc w:val="center"/>
              <w:rPr>
                <w:lang w:val="en-CA"/>
              </w:rPr>
            </w:pPr>
            <w:r w:rsidRPr="00901B03">
              <w:rPr>
                <w:lang w:val="en-CA"/>
              </w:rPr>
              <w:t>1</w:t>
            </w:r>
          </w:p>
        </w:tc>
        <w:tc>
          <w:tcPr>
            <w:tcW w:w="1324" w:type="dxa"/>
          </w:tcPr>
          <w:p w14:paraId="4F069B69" w14:textId="77777777" w:rsidR="00C24232" w:rsidRPr="00901B03" w:rsidRDefault="00C24232" w:rsidP="009747E4">
            <w:pPr>
              <w:keepNext/>
              <w:spacing w:before="40" w:after="40"/>
              <w:jc w:val="center"/>
              <w:rPr>
                <w:lang w:val="en-CA"/>
              </w:rPr>
            </w:pPr>
            <w:r w:rsidRPr="00901B03">
              <w:rPr>
                <w:lang w:val="en-CA"/>
              </w:rPr>
              <w:t>1</w:t>
            </w:r>
          </w:p>
        </w:tc>
      </w:tr>
    </w:tbl>
    <w:p w14:paraId="0690722D" w14:textId="2A1C7B6A" w:rsidR="001F6C69" w:rsidRPr="00901B03" w:rsidRDefault="001F6C69" w:rsidP="001F6C69">
      <w:pPr>
        <w:rPr>
          <w:lang w:val="en-CA"/>
        </w:rPr>
      </w:pPr>
      <w:r w:rsidRPr="00901B03">
        <w:rPr>
          <w:lang w:val="en-CA"/>
        </w:rPr>
        <w:t>In monochrome sampling</w:t>
      </w:r>
      <w:r w:rsidR="007049BF">
        <w:rPr>
          <w:lang w:val="en-CA"/>
        </w:rPr>
        <w:t>,</w:t>
      </w:r>
      <w:r w:rsidRPr="00901B03">
        <w:rPr>
          <w:lang w:val="en-CA"/>
        </w:rPr>
        <w:t xml:space="preserve"> there is only one sample array, which is nominally considered the luma array.</w:t>
      </w:r>
    </w:p>
    <w:p w14:paraId="6E78CD36" w14:textId="77777777" w:rsidR="001F6C69" w:rsidRPr="00901B03" w:rsidRDefault="001F6C69" w:rsidP="001F6C69">
      <w:pPr>
        <w:rPr>
          <w:lang w:val="en-CA"/>
        </w:rPr>
      </w:pPr>
      <w:r w:rsidRPr="00901B03">
        <w:rPr>
          <w:lang w:val="en-CA"/>
        </w:rPr>
        <w:t>In 4:2:0 sampling, each of the two chroma arrays has half the height and half the width of the luma array.</w:t>
      </w:r>
    </w:p>
    <w:p w14:paraId="2B65788B" w14:textId="77777777" w:rsidR="001F6C69" w:rsidRPr="00901B03" w:rsidRDefault="001F6C69" w:rsidP="001F6C69">
      <w:pPr>
        <w:rPr>
          <w:lang w:val="en-CA"/>
        </w:rPr>
      </w:pPr>
      <w:r w:rsidRPr="00901B03">
        <w:rPr>
          <w:lang w:val="en-CA"/>
        </w:rPr>
        <w:t>In 4:2:2 sampling, each of the two chroma arrays has the same height and half the width of the luma array.</w:t>
      </w:r>
    </w:p>
    <w:p w14:paraId="7A11270D" w14:textId="4F60BECE" w:rsidR="001F6C69" w:rsidRPr="00901B03" w:rsidRDefault="001F6C69" w:rsidP="00C24232">
      <w:pPr>
        <w:rPr>
          <w:lang w:val="en-CA"/>
        </w:rPr>
      </w:pPr>
      <w:r w:rsidRPr="00901B03">
        <w:rPr>
          <w:lang w:val="en-CA"/>
        </w:rPr>
        <w:t>In 4:4:4 sampling, each of the two chroma arrays has the same height and width as the luma array.</w:t>
      </w:r>
    </w:p>
    <w:p w14:paraId="3E85849C" w14:textId="77777777" w:rsidR="001F6C69" w:rsidRPr="00901B03" w:rsidRDefault="001F6C69" w:rsidP="001F6C69">
      <w:pPr>
        <w:rPr>
          <w:lang w:val="en-CA"/>
        </w:rPr>
      </w:pPr>
      <w:r w:rsidRPr="00901B03">
        <w:rPr>
          <w:lang w:val="en-CA"/>
        </w:rPr>
        <w:t>The number of bits necessary for the representation of each of the samples in the luma and chroma arrays in a video sequence is in the range of 8 to 16, inclusive, and the number of bits used in the luma array may differ from the number of bits used in the chroma arrays.</w:t>
      </w:r>
    </w:p>
    <w:p w14:paraId="233D1CD4" w14:textId="59A0B6CF" w:rsidR="001F6C69" w:rsidRPr="00901B03" w:rsidRDefault="001F6C69" w:rsidP="001F6C69">
      <w:pPr>
        <w:rPr>
          <w:lang w:val="en-CA"/>
        </w:rPr>
      </w:pPr>
      <w:r w:rsidRPr="00A23D36">
        <w:rPr>
          <w:lang w:val="en-CA"/>
        </w:rPr>
        <w:t xml:space="preserve">When the value of chroma_format_idc is equal to 1, the nominal vertical and horizontal relative locations of luma and chroma samples in pictures are shown in </w:t>
      </w:r>
      <w:r w:rsidRPr="00A23D36">
        <w:rPr>
          <w:lang w:val="en-CA"/>
        </w:rPr>
        <w:fldChar w:fldCharType="begin" w:fldLock="1"/>
      </w:r>
      <w:r w:rsidRPr="00A23D36">
        <w:rPr>
          <w:lang w:val="en-CA"/>
        </w:rPr>
        <w:instrText xml:space="preserve"> REF _Ref73853697 \h  \* MERGEFORMAT </w:instrText>
      </w:r>
      <w:r w:rsidRPr="00A23D36">
        <w:rPr>
          <w:lang w:val="en-CA"/>
        </w:rPr>
      </w:r>
      <w:r w:rsidRPr="00A23D36">
        <w:rPr>
          <w:lang w:val="en-CA"/>
        </w:rPr>
        <w:fldChar w:fldCharType="separate"/>
      </w:r>
      <w:r w:rsidR="0073325C" w:rsidRPr="00A23D36">
        <w:rPr>
          <w:lang w:val="en-CA"/>
        </w:rPr>
        <w:t>Figure 6</w:t>
      </w:r>
      <w:r w:rsidR="0073325C" w:rsidRPr="00A23D36">
        <w:rPr>
          <w:lang w:val="en-CA"/>
        </w:rPr>
        <w:noBreakHyphen/>
        <w:t>1</w:t>
      </w:r>
      <w:r w:rsidRPr="00A23D36">
        <w:rPr>
          <w:lang w:val="en-CA"/>
        </w:rPr>
        <w:fldChar w:fldCharType="end"/>
      </w:r>
      <w:r w:rsidRPr="00A23D36">
        <w:rPr>
          <w:lang w:val="en-CA"/>
        </w:rPr>
        <w:t>. Alternative chroma sample relative locations may be indicated in video usability information (see Annex </w:t>
      </w:r>
      <w:r w:rsidR="00800BD7" w:rsidRPr="00A23D36">
        <w:rPr>
          <w:lang w:val="en-CA"/>
        </w:rPr>
        <w:fldChar w:fldCharType="begin"/>
      </w:r>
      <w:r w:rsidR="00800BD7" w:rsidRPr="00A23D36">
        <w:rPr>
          <w:lang w:val="en-CA"/>
        </w:rPr>
        <w:instrText xml:space="preserve"> REF _Ref3563907 \r \h </w:instrText>
      </w:r>
      <w:r w:rsidR="000F6F9A">
        <w:rPr>
          <w:lang w:val="en-CA"/>
        </w:rPr>
        <w:instrText xml:space="preserve"> \* MERGEFORMAT </w:instrText>
      </w:r>
      <w:r w:rsidR="00800BD7" w:rsidRPr="00A23D36">
        <w:rPr>
          <w:lang w:val="en-CA"/>
        </w:rPr>
      </w:r>
      <w:r w:rsidR="00800BD7" w:rsidRPr="00A23D36">
        <w:rPr>
          <w:lang w:val="en-CA"/>
        </w:rPr>
        <w:fldChar w:fldCharType="separate"/>
      </w:r>
      <w:r w:rsidR="0063227E">
        <w:rPr>
          <w:lang w:val="en-CA"/>
        </w:rPr>
        <w:t>E</w:t>
      </w:r>
      <w:r w:rsidR="00800BD7" w:rsidRPr="00A23D36">
        <w:rPr>
          <w:lang w:val="en-CA"/>
        </w:rPr>
        <w:fldChar w:fldCharType="end"/>
      </w:r>
      <w:r w:rsidRPr="00A23D36">
        <w:rPr>
          <w:lang w:val="en-CA"/>
        </w:rPr>
        <w:t>).</w:t>
      </w:r>
    </w:p>
    <w:p w14:paraId="7A87C7C8" w14:textId="77777777" w:rsidR="001F6C69" w:rsidRPr="00901B03" w:rsidRDefault="00FA6EF2" w:rsidP="001F6C69">
      <w:pPr>
        <w:keepNext/>
        <w:jc w:val="center"/>
        <w:rPr>
          <w:lang w:val="en-CA"/>
        </w:rPr>
      </w:pPr>
      <w:r w:rsidRPr="00901B03">
        <w:rPr>
          <w:noProof/>
          <w:lang w:val="en-US" w:eastAsia="zh-CN"/>
        </w:rPr>
        <w:lastRenderedPageBreak/>
        <w:drawing>
          <wp:inline distT="0" distB="0" distL="0" distR="0" wp14:anchorId="713B4527" wp14:editId="09D8D478">
            <wp:extent cx="2267712" cy="2433756"/>
            <wp:effectExtent l="0" t="0" r="0" b="508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267712" cy="2433756"/>
                    </a:xfrm>
                    <a:prstGeom prst="rect">
                      <a:avLst/>
                    </a:prstGeom>
                    <a:noFill/>
                    <a:ln>
                      <a:noFill/>
                    </a:ln>
                  </pic:spPr>
                </pic:pic>
              </a:graphicData>
            </a:graphic>
          </wp:inline>
        </w:drawing>
      </w:r>
    </w:p>
    <w:p w14:paraId="46082A88" w14:textId="06A3B51C" w:rsidR="001F6C69" w:rsidRPr="00901B03" w:rsidRDefault="001F6C69" w:rsidP="001F6C69">
      <w:pPr>
        <w:pStyle w:val="afe"/>
        <w:rPr>
          <w:lang w:val="en-CA"/>
        </w:rPr>
      </w:pPr>
      <w:bookmarkStart w:id="325" w:name="_Ref73853697"/>
      <w:bookmarkStart w:id="326" w:name="_Ref17563310"/>
      <w:bookmarkStart w:id="327" w:name="_Toc81038463"/>
      <w:bookmarkStart w:id="328" w:name="_Toc17563254"/>
      <w:bookmarkStart w:id="329" w:name="_Toc77680679"/>
      <w:bookmarkStart w:id="330" w:name="_Toc118289015"/>
      <w:bookmarkStart w:id="331" w:name="_Toc246350629"/>
      <w:bookmarkStart w:id="332" w:name="_Toc287363891"/>
      <w:bookmarkStart w:id="333" w:name="_Toc317198618"/>
      <w:bookmarkStart w:id="334" w:name="_Toc415476390"/>
      <w:bookmarkStart w:id="335" w:name="_Toc423602642"/>
      <w:bookmarkStart w:id="336" w:name="_Toc423603278"/>
      <w:bookmarkStart w:id="337" w:name="_Toc501130510"/>
      <w:bookmarkStart w:id="338" w:name="_Toc510795433"/>
      <w:r w:rsidRPr="00901B03">
        <w:rPr>
          <w:lang w:val="en-CA"/>
        </w:rPr>
        <w:t>Figure </w:t>
      </w:r>
      <w:r w:rsidR="0044745D" w:rsidRPr="00901B03">
        <w:rPr>
          <w:lang w:val="en-CA"/>
        </w:rPr>
        <w:fldChar w:fldCharType="begin" w:fldLock="1"/>
      </w:r>
      <w:r w:rsidR="0044745D" w:rsidRPr="00901B03">
        <w:rPr>
          <w:lang w:val="en-CA"/>
        </w:rPr>
        <w:instrText xml:space="preserve"> STYLEREF 1 \s </w:instrText>
      </w:r>
      <w:r w:rsidR="0044745D" w:rsidRPr="00901B03">
        <w:rPr>
          <w:lang w:val="en-CA"/>
        </w:rPr>
        <w:fldChar w:fldCharType="separate"/>
      </w:r>
      <w:r w:rsidR="0073325C">
        <w:rPr>
          <w:noProof/>
          <w:lang w:val="en-CA"/>
        </w:rPr>
        <w:t>6</w:t>
      </w:r>
      <w:r w:rsidR="0044745D" w:rsidRPr="00901B03">
        <w:rPr>
          <w:lang w:val="en-CA"/>
        </w:rPr>
        <w:fldChar w:fldCharType="end"/>
      </w:r>
      <w:r w:rsidR="0044745D" w:rsidRPr="00901B03">
        <w:rPr>
          <w:lang w:val="en-CA"/>
        </w:rPr>
        <w:noBreakHyphen/>
      </w:r>
      <w:r w:rsidR="0044745D" w:rsidRPr="00901B03">
        <w:rPr>
          <w:lang w:val="en-CA"/>
        </w:rPr>
        <w:fldChar w:fldCharType="begin" w:fldLock="1"/>
      </w:r>
      <w:r w:rsidR="0044745D" w:rsidRPr="00901B03">
        <w:rPr>
          <w:lang w:val="en-CA"/>
        </w:rPr>
        <w:instrText xml:space="preserve"> SEQ Figure \* ARABIC \s 1 </w:instrText>
      </w:r>
      <w:r w:rsidR="0044745D" w:rsidRPr="00901B03">
        <w:rPr>
          <w:lang w:val="en-CA"/>
        </w:rPr>
        <w:fldChar w:fldCharType="separate"/>
      </w:r>
      <w:r w:rsidR="0073325C">
        <w:rPr>
          <w:noProof/>
          <w:lang w:val="en-CA"/>
        </w:rPr>
        <w:t>1</w:t>
      </w:r>
      <w:r w:rsidR="0044745D" w:rsidRPr="00901B03">
        <w:rPr>
          <w:lang w:val="en-CA"/>
        </w:rPr>
        <w:fldChar w:fldCharType="end"/>
      </w:r>
      <w:bookmarkEnd w:id="325"/>
      <w:bookmarkEnd w:id="326"/>
      <w:r w:rsidRPr="00901B03">
        <w:rPr>
          <w:lang w:val="en-CA"/>
        </w:rPr>
        <w:t xml:space="preserve"> – Nominal vertical and horizontal locations of 4:2:0 luma and chroma samples in a </w:t>
      </w:r>
      <w:bookmarkEnd w:id="327"/>
      <w:bookmarkEnd w:id="328"/>
      <w:bookmarkEnd w:id="329"/>
      <w:bookmarkEnd w:id="330"/>
      <w:bookmarkEnd w:id="331"/>
      <w:r w:rsidRPr="00901B03">
        <w:rPr>
          <w:lang w:val="en-CA"/>
        </w:rPr>
        <w:t>picture</w:t>
      </w:r>
      <w:bookmarkEnd w:id="332"/>
      <w:bookmarkEnd w:id="333"/>
      <w:bookmarkEnd w:id="334"/>
      <w:bookmarkEnd w:id="335"/>
      <w:bookmarkEnd w:id="336"/>
      <w:bookmarkEnd w:id="337"/>
      <w:bookmarkEnd w:id="338"/>
    </w:p>
    <w:p w14:paraId="42548C62" w14:textId="77777777" w:rsidR="001F6C69" w:rsidRPr="00901B03" w:rsidRDefault="001F6C69" w:rsidP="001F6C69">
      <w:pPr>
        <w:rPr>
          <w:lang w:val="en-CA"/>
        </w:rPr>
      </w:pPr>
      <w:r w:rsidRPr="00901B03">
        <w:rPr>
          <w:lang w:val="en-CA"/>
        </w:rPr>
        <w:t>When the value of chroma_format_idc is equal to 2, the chroma samples are co-sited with the corresponding luma samples and the nominal locations in a picture are as shown in Figure </w:t>
      </w:r>
      <w:r w:rsidRPr="00901B03">
        <w:rPr>
          <w:lang w:val="en-CA"/>
        </w:rPr>
        <w:fldChar w:fldCharType="begin" w:fldLock="1"/>
      </w:r>
      <w:r w:rsidRPr="00901B03">
        <w:rPr>
          <w:lang w:val="en-CA"/>
        </w:rPr>
        <w:instrText xml:space="preserve"> REF fig_6_3 \h  \* MERGEFORMAT </w:instrText>
      </w:r>
      <w:r w:rsidRPr="00901B03">
        <w:rPr>
          <w:lang w:val="en-CA"/>
        </w:rPr>
      </w:r>
      <w:r w:rsidRPr="00901B03">
        <w:rPr>
          <w:lang w:val="en-CA"/>
        </w:rPr>
        <w:fldChar w:fldCharType="separate"/>
      </w:r>
      <w:r w:rsidR="0073325C">
        <w:rPr>
          <w:lang w:val="en-CA"/>
        </w:rPr>
        <w:t>6</w:t>
      </w:r>
      <w:r w:rsidR="0073325C" w:rsidRPr="00901B03">
        <w:rPr>
          <w:lang w:val="en-CA"/>
        </w:rPr>
        <w:noBreakHyphen/>
      </w:r>
      <w:r w:rsidR="0073325C">
        <w:rPr>
          <w:lang w:val="en-CA"/>
        </w:rPr>
        <w:t>2</w:t>
      </w:r>
      <w:r w:rsidRPr="00901B03">
        <w:rPr>
          <w:lang w:val="en-CA"/>
        </w:rPr>
        <w:fldChar w:fldCharType="end"/>
      </w:r>
      <w:r w:rsidRPr="00901B03">
        <w:rPr>
          <w:lang w:val="en-CA"/>
        </w:rPr>
        <w:t>.</w:t>
      </w:r>
    </w:p>
    <w:p w14:paraId="409A516F" w14:textId="77777777" w:rsidR="001F6C69" w:rsidRPr="00901B03" w:rsidRDefault="003D0449" w:rsidP="001F6C69">
      <w:pPr>
        <w:keepNext/>
        <w:jc w:val="center"/>
        <w:rPr>
          <w:iCs/>
          <w:lang w:val="en-CA"/>
        </w:rPr>
      </w:pPr>
      <w:r w:rsidRPr="00901B03">
        <w:rPr>
          <w:noProof/>
          <w:lang w:val="en-US" w:eastAsia="zh-CN"/>
        </w:rPr>
        <w:drawing>
          <wp:inline distT="0" distB="0" distL="0" distR="0" wp14:anchorId="5E5BB744" wp14:editId="7F9283F7">
            <wp:extent cx="2267712" cy="2432304"/>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7712" cy="2432304"/>
                    </a:xfrm>
                    <a:prstGeom prst="rect">
                      <a:avLst/>
                    </a:prstGeom>
                    <a:noFill/>
                    <a:ln>
                      <a:noFill/>
                    </a:ln>
                  </pic:spPr>
                </pic:pic>
              </a:graphicData>
            </a:graphic>
          </wp:inline>
        </w:drawing>
      </w:r>
    </w:p>
    <w:p w14:paraId="7B32F440" w14:textId="2DAEF306" w:rsidR="001F6C69" w:rsidRPr="00901B03" w:rsidRDefault="001F6C69" w:rsidP="001F6C69">
      <w:pPr>
        <w:pStyle w:val="afe"/>
        <w:rPr>
          <w:lang w:val="en-CA"/>
        </w:rPr>
      </w:pPr>
      <w:bookmarkStart w:id="339" w:name="_Ref73853805"/>
      <w:bookmarkStart w:id="340" w:name="_Toc317198619"/>
      <w:bookmarkStart w:id="341" w:name="_Toc81038465"/>
      <w:bookmarkStart w:id="342" w:name="_Toc118289018"/>
      <w:bookmarkStart w:id="343" w:name="_Ref119379889"/>
      <w:bookmarkStart w:id="344" w:name="_Toc246350631"/>
      <w:bookmarkStart w:id="345" w:name="_Toc287363892"/>
      <w:bookmarkStart w:id="346" w:name="_Toc415476391"/>
      <w:bookmarkStart w:id="347" w:name="_Toc423602643"/>
      <w:bookmarkStart w:id="348" w:name="_Toc423603279"/>
      <w:bookmarkStart w:id="349" w:name="_Toc501130511"/>
      <w:bookmarkStart w:id="350" w:name="_Toc510795434"/>
      <w:r w:rsidRPr="00901B03">
        <w:rPr>
          <w:lang w:val="en-CA"/>
        </w:rPr>
        <w:t>Figure </w:t>
      </w:r>
      <w:bookmarkStart w:id="351" w:name="fig_6_3"/>
      <w:r w:rsidR="0044745D" w:rsidRPr="00901B03">
        <w:rPr>
          <w:lang w:val="en-CA"/>
        </w:rPr>
        <w:fldChar w:fldCharType="begin" w:fldLock="1"/>
      </w:r>
      <w:r w:rsidR="0044745D" w:rsidRPr="00901B03">
        <w:rPr>
          <w:lang w:val="en-CA"/>
        </w:rPr>
        <w:instrText xml:space="preserve"> STYLEREF 1 \s </w:instrText>
      </w:r>
      <w:r w:rsidR="0044745D" w:rsidRPr="00901B03">
        <w:rPr>
          <w:lang w:val="en-CA"/>
        </w:rPr>
        <w:fldChar w:fldCharType="separate"/>
      </w:r>
      <w:r w:rsidR="0073325C">
        <w:rPr>
          <w:noProof/>
          <w:lang w:val="en-CA"/>
        </w:rPr>
        <w:t>6</w:t>
      </w:r>
      <w:r w:rsidR="0044745D" w:rsidRPr="00901B03">
        <w:rPr>
          <w:lang w:val="en-CA"/>
        </w:rPr>
        <w:fldChar w:fldCharType="end"/>
      </w:r>
      <w:r w:rsidR="0044745D" w:rsidRPr="00901B03">
        <w:rPr>
          <w:lang w:val="en-CA"/>
        </w:rPr>
        <w:noBreakHyphen/>
      </w:r>
      <w:r w:rsidR="0044745D" w:rsidRPr="00901B03">
        <w:rPr>
          <w:lang w:val="en-CA"/>
        </w:rPr>
        <w:fldChar w:fldCharType="begin" w:fldLock="1"/>
      </w:r>
      <w:r w:rsidR="0044745D" w:rsidRPr="00901B03">
        <w:rPr>
          <w:lang w:val="en-CA"/>
        </w:rPr>
        <w:instrText xml:space="preserve"> SEQ Figure \* ARABIC \s 1 </w:instrText>
      </w:r>
      <w:r w:rsidR="0044745D" w:rsidRPr="00901B03">
        <w:rPr>
          <w:lang w:val="en-CA"/>
        </w:rPr>
        <w:fldChar w:fldCharType="separate"/>
      </w:r>
      <w:r w:rsidR="0073325C">
        <w:rPr>
          <w:noProof/>
          <w:lang w:val="en-CA"/>
        </w:rPr>
        <w:t>2</w:t>
      </w:r>
      <w:r w:rsidR="0044745D" w:rsidRPr="00901B03">
        <w:rPr>
          <w:lang w:val="en-CA"/>
        </w:rPr>
        <w:fldChar w:fldCharType="end"/>
      </w:r>
      <w:bookmarkEnd w:id="339"/>
      <w:bookmarkEnd w:id="351"/>
      <w:r w:rsidRPr="00901B03">
        <w:rPr>
          <w:lang w:val="en-CA"/>
        </w:rPr>
        <w:t xml:space="preserve"> – Nominal vertical and horizontal locations of 4:2:2 luma and chroma samples in a</w:t>
      </w:r>
      <w:bookmarkEnd w:id="340"/>
      <w:r w:rsidRPr="00901B03">
        <w:rPr>
          <w:lang w:val="en-CA"/>
        </w:rPr>
        <w:t xml:space="preserve"> </w:t>
      </w:r>
      <w:bookmarkEnd w:id="341"/>
      <w:bookmarkEnd w:id="342"/>
      <w:bookmarkEnd w:id="343"/>
      <w:bookmarkEnd w:id="344"/>
      <w:r w:rsidRPr="00901B03">
        <w:rPr>
          <w:lang w:val="en-CA"/>
        </w:rPr>
        <w:t>picture</w:t>
      </w:r>
      <w:bookmarkEnd w:id="345"/>
      <w:bookmarkEnd w:id="346"/>
      <w:bookmarkEnd w:id="347"/>
      <w:bookmarkEnd w:id="348"/>
      <w:bookmarkEnd w:id="349"/>
      <w:bookmarkEnd w:id="350"/>
    </w:p>
    <w:p w14:paraId="6CD12EC9" w14:textId="77777777" w:rsidR="001F6C69" w:rsidRPr="00901B03" w:rsidRDefault="001F6C69" w:rsidP="001F6C69">
      <w:pPr>
        <w:rPr>
          <w:lang w:val="en-CA"/>
        </w:rPr>
      </w:pPr>
      <w:r w:rsidRPr="00901B03">
        <w:rPr>
          <w:lang w:val="en-CA"/>
        </w:rPr>
        <w:t>When the value of chroma_format_idc is equal to 3, all array samples are co-sited for all cases of pictures and the nominal locations in a picture are as shown in Figure </w:t>
      </w:r>
      <w:r w:rsidRPr="00901B03">
        <w:rPr>
          <w:lang w:val="en-CA"/>
        </w:rPr>
        <w:fldChar w:fldCharType="begin" w:fldLock="1"/>
      </w:r>
      <w:r w:rsidRPr="00901B03">
        <w:rPr>
          <w:lang w:val="en-CA"/>
        </w:rPr>
        <w:instrText xml:space="preserve"> REF fig_6_5 \h  \* MERGEFORMAT </w:instrText>
      </w:r>
      <w:r w:rsidRPr="00901B03">
        <w:rPr>
          <w:lang w:val="en-CA"/>
        </w:rPr>
      </w:r>
      <w:r w:rsidRPr="00901B03">
        <w:rPr>
          <w:lang w:val="en-CA"/>
        </w:rPr>
        <w:fldChar w:fldCharType="separate"/>
      </w:r>
      <w:r w:rsidR="0073325C">
        <w:rPr>
          <w:lang w:val="en-CA"/>
        </w:rPr>
        <w:t>6</w:t>
      </w:r>
      <w:r w:rsidR="0073325C" w:rsidRPr="00901B03">
        <w:rPr>
          <w:lang w:val="en-CA"/>
        </w:rPr>
        <w:noBreakHyphen/>
      </w:r>
      <w:r w:rsidR="0073325C">
        <w:rPr>
          <w:lang w:val="en-CA"/>
        </w:rPr>
        <w:t>3</w:t>
      </w:r>
      <w:r w:rsidRPr="00901B03">
        <w:rPr>
          <w:lang w:val="en-CA"/>
        </w:rPr>
        <w:fldChar w:fldCharType="end"/>
      </w:r>
      <w:r w:rsidRPr="00901B03">
        <w:rPr>
          <w:lang w:val="en-CA"/>
        </w:rPr>
        <w:t>.</w:t>
      </w:r>
    </w:p>
    <w:p w14:paraId="2FFCD8D2" w14:textId="77777777" w:rsidR="001F6C69" w:rsidRPr="00901B03" w:rsidRDefault="00B3714F" w:rsidP="001F6C69">
      <w:pPr>
        <w:keepNext/>
        <w:jc w:val="center"/>
        <w:rPr>
          <w:lang w:val="en-CA"/>
        </w:rPr>
      </w:pPr>
      <w:r w:rsidRPr="00901B03">
        <w:rPr>
          <w:noProof/>
          <w:lang w:val="en-US" w:eastAsia="zh-CN"/>
        </w:rPr>
        <w:lastRenderedPageBreak/>
        <w:drawing>
          <wp:inline distT="0" distB="0" distL="0" distR="0" wp14:anchorId="32DD99E3" wp14:editId="7A655661">
            <wp:extent cx="2267712" cy="2432304"/>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7712" cy="2432304"/>
                    </a:xfrm>
                    <a:prstGeom prst="rect">
                      <a:avLst/>
                    </a:prstGeom>
                    <a:noFill/>
                    <a:ln>
                      <a:noFill/>
                    </a:ln>
                  </pic:spPr>
                </pic:pic>
              </a:graphicData>
            </a:graphic>
          </wp:inline>
        </w:drawing>
      </w:r>
    </w:p>
    <w:p w14:paraId="1216B740" w14:textId="7FFDA347" w:rsidR="001F6C69" w:rsidRPr="00901B03" w:rsidRDefault="001F6C69" w:rsidP="001F6C69">
      <w:pPr>
        <w:pStyle w:val="afe"/>
        <w:rPr>
          <w:lang w:val="en-CA"/>
        </w:rPr>
      </w:pPr>
      <w:bookmarkStart w:id="352" w:name="_Ref73853834"/>
      <w:bookmarkStart w:id="353" w:name="_Toc81038467"/>
      <w:bookmarkStart w:id="354" w:name="_Toc118289020"/>
      <w:bookmarkStart w:id="355" w:name="_Toc246350633"/>
      <w:bookmarkStart w:id="356" w:name="_Toc287363893"/>
      <w:bookmarkStart w:id="357" w:name="_Toc317198620"/>
      <w:bookmarkStart w:id="358" w:name="_Toc415476392"/>
      <w:bookmarkStart w:id="359" w:name="_Toc423602644"/>
      <w:bookmarkStart w:id="360" w:name="_Toc423603280"/>
      <w:bookmarkStart w:id="361" w:name="_Toc501130512"/>
      <w:bookmarkStart w:id="362" w:name="_Toc510795435"/>
      <w:r w:rsidRPr="00901B03">
        <w:rPr>
          <w:lang w:val="en-CA"/>
        </w:rPr>
        <w:t>Figure </w:t>
      </w:r>
      <w:bookmarkStart w:id="363" w:name="fig_6_5"/>
      <w:r w:rsidR="0044745D" w:rsidRPr="00901B03">
        <w:rPr>
          <w:lang w:val="en-CA"/>
        </w:rPr>
        <w:fldChar w:fldCharType="begin" w:fldLock="1"/>
      </w:r>
      <w:r w:rsidR="0044745D" w:rsidRPr="00901B03">
        <w:rPr>
          <w:lang w:val="en-CA"/>
        </w:rPr>
        <w:instrText xml:space="preserve"> STYLEREF 1 \s </w:instrText>
      </w:r>
      <w:r w:rsidR="0044745D" w:rsidRPr="00901B03">
        <w:rPr>
          <w:lang w:val="en-CA"/>
        </w:rPr>
        <w:fldChar w:fldCharType="separate"/>
      </w:r>
      <w:r w:rsidR="0073325C">
        <w:rPr>
          <w:noProof/>
          <w:lang w:val="en-CA"/>
        </w:rPr>
        <w:t>6</w:t>
      </w:r>
      <w:r w:rsidR="0044745D" w:rsidRPr="00901B03">
        <w:rPr>
          <w:lang w:val="en-CA"/>
        </w:rPr>
        <w:fldChar w:fldCharType="end"/>
      </w:r>
      <w:r w:rsidR="0044745D" w:rsidRPr="00901B03">
        <w:rPr>
          <w:lang w:val="en-CA"/>
        </w:rPr>
        <w:noBreakHyphen/>
      </w:r>
      <w:r w:rsidR="0044745D" w:rsidRPr="00901B03">
        <w:rPr>
          <w:lang w:val="en-CA"/>
        </w:rPr>
        <w:fldChar w:fldCharType="begin" w:fldLock="1"/>
      </w:r>
      <w:r w:rsidR="0044745D" w:rsidRPr="00901B03">
        <w:rPr>
          <w:lang w:val="en-CA"/>
        </w:rPr>
        <w:instrText xml:space="preserve"> SEQ Figure \* ARABIC \s 1 </w:instrText>
      </w:r>
      <w:r w:rsidR="0044745D" w:rsidRPr="00901B03">
        <w:rPr>
          <w:lang w:val="en-CA"/>
        </w:rPr>
        <w:fldChar w:fldCharType="separate"/>
      </w:r>
      <w:r w:rsidR="0073325C">
        <w:rPr>
          <w:noProof/>
          <w:lang w:val="en-CA"/>
        </w:rPr>
        <w:t>3</w:t>
      </w:r>
      <w:r w:rsidR="0044745D" w:rsidRPr="00901B03">
        <w:rPr>
          <w:lang w:val="en-CA"/>
        </w:rPr>
        <w:fldChar w:fldCharType="end"/>
      </w:r>
      <w:bookmarkEnd w:id="352"/>
      <w:bookmarkEnd w:id="363"/>
      <w:r w:rsidRPr="00901B03">
        <w:rPr>
          <w:lang w:val="en-CA"/>
        </w:rPr>
        <w:t xml:space="preserve"> – Nominal vertical and horizontal locations of 4:4:4 luma and chroma samples in a </w:t>
      </w:r>
      <w:bookmarkEnd w:id="353"/>
      <w:bookmarkEnd w:id="354"/>
      <w:bookmarkEnd w:id="355"/>
      <w:r w:rsidRPr="00901B03">
        <w:rPr>
          <w:lang w:val="en-CA"/>
        </w:rPr>
        <w:t>picture</w:t>
      </w:r>
      <w:bookmarkEnd w:id="356"/>
      <w:bookmarkEnd w:id="357"/>
      <w:bookmarkEnd w:id="358"/>
      <w:bookmarkEnd w:id="359"/>
      <w:bookmarkEnd w:id="360"/>
      <w:bookmarkEnd w:id="361"/>
      <w:bookmarkEnd w:id="362"/>
    </w:p>
    <w:p w14:paraId="0C80C641" w14:textId="77777777" w:rsidR="001F6C69" w:rsidRPr="00901B03" w:rsidRDefault="001F6C69" w:rsidP="001F6C69">
      <w:pPr>
        <w:rPr>
          <w:lang w:val="en-CA"/>
        </w:rPr>
      </w:pPr>
      <w:bookmarkStart w:id="364" w:name="_Toc81309235"/>
      <w:bookmarkStart w:id="365" w:name="_Toc81315995"/>
      <w:bookmarkStart w:id="366" w:name="_Toc81318271"/>
      <w:bookmarkStart w:id="367" w:name="_Toc81319337"/>
      <w:bookmarkStart w:id="368" w:name="_Toc81390023"/>
      <w:bookmarkStart w:id="369" w:name="_Toc81393036"/>
      <w:bookmarkStart w:id="370" w:name="_Toc81394188"/>
      <w:bookmarkStart w:id="371" w:name="_Toc81396366"/>
      <w:bookmarkStart w:id="372" w:name="_Toc81462790"/>
      <w:bookmarkStart w:id="373" w:name="_Toc81465264"/>
      <w:bookmarkStart w:id="374" w:name="_Toc81309253"/>
      <w:bookmarkStart w:id="375" w:name="_Toc81316013"/>
      <w:bookmarkStart w:id="376" w:name="_Toc81318289"/>
      <w:bookmarkStart w:id="377" w:name="_Toc81319355"/>
      <w:bookmarkStart w:id="378" w:name="_Toc81390041"/>
      <w:bookmarkStart w:id="379" w:name="_Toc81393054"/>
      <w:bookmarkStart w:id="380" w:name="_Toc81394206"/>
      <w:bookmarkStart w:id="381" w:name="_Toc81396384"/>
      <w:bookmarkStart w:id="382" w:name="_Toc81462808"/>
      <w:bookmarkStart w:id="383" w:name="_Toc81465282"/>
      <w:bookmarkStart w:id="384" w:name="_Toc81309257"/>
      <w:bookmarkStart w:id="385" w:name="_Toc81316017"/>
      <w:bookmarkStart w:id="386" w:name="_Toc81318293"/>
      <w:bookmarkStart w:id="387" w:name="_Toc81319359"/>
      <w:bookmarkStart w:id="388" w:name="_Toc81390045"/>
      <w:bookmarkStart w:id="389" w:name="_Toc81393058"/>
      <w:bookmarkStart w:id="390" w:name="_Toc81394210"/>
      <w:bookmarkStart w:id="391" w:name="_Toc81396388"/>
      <w:bookmarkStart w:id="392" w:name="_Toc81462812"/>
      <w:bookmarkStart w:id="393" w:name="_Toc81465286"/>
      <w:bookmarkStart w:id="394" w:name="_Toc81309263"/>
      <w:bookmarkStart w:id="395" w:name="_Toc81316023"/>
      <w:bookmarkStart w:id="396" w:name="_Toc81318299"/>
      <w:bookmarkStart w:id="397" w:name="_Toc81319365"/>
      <w:bookmarkStart w:id="398" w:name="_Toc81390051"/>
      <w:bookmarkStart w:id="399" w:name="_Toc81393064"/>
      <w:bookmarkStart w:id="400" w:name="_Toc81394216"/>
      <w:bookmarkStart w:id="401" w:name="_Toc81396394"/>
      <w:bookmarkStart w:id="402" w:name="_Toc81462818"/>
      <w:bookmarkStart w:id="403" w:name="_Toc81465292"/>
      <w:bookmarkStart w:id="404" w:name="_Ref19430028"/>
      <w:bookmarkStart w:id="405" w:name="_Ref19430045"/>
      <w:bookmarkStart w:id="406" w:name="_Ref19430106"/>
      <w:bookmarkStart w:id="407" w:name="_Toc20134234"/>
      <w:bookmarkStart w:id="408" w:name="_Toc77680348"/>
      <w:bookmarkStart w:id="409" w:name="_Toc118289023"/>
      <w:bookmarkStart w:id="410" w:name="_Toc226456485"/>
      <w:bookmarkStart w:id="411" w:name="_Toc248045188"/>
      <w:bookmarkStart w:id="412" w:name="_Toc287363744"/>
      <w:bookmarkStart w:id="413" w:name="_Toc311216727"/>
      <w:bookmarkStart w:id="414" w:name="_Toc317198692"/>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p>
    <w:p w14:paraId="43426156" w14:textId="09DB945A" w:rsidR="001F6C69" w:rsidRPr="00901B03" w:rsidRDefault="001F6C69" w:rsidP="00FA6EF2">
      <w:pPr>
        <w:pStyle w:val="20"/>
        <w:rPr>
          <w:lang w:val="en-CA"/>
        </w:rPr>
      </w:pPr>
      <w:bookmarkStart w:id="415" w:name="_Ref414879475"/>
      <w:bookmarkStart w:id="416" w:name="_Toc415475797"/>
      <w:bookmarkStart w:id="417" w:name="_Toc423599072"/>
      <w:bookmarkStart w:id="418" w:name="_Toc423601576"/>
      <w:bookmarkStart w:id="419" w:name="_Toc501130142"/>
      <w:bookmarkStart w:id="420" w:name="_Toc510795065"/>
      <w:bookmarkStart w:id="421" w:name="_Toc535190757"/>
      <w:bookmarkStart w:id="422" w:name="_Toc536549740"/>
      <w:bookmarkStart w:id="423" w:name="_Toc14984392"/>
      <w:r w:rsidRPr="00901B03">
        <w:rPr>
          <w:lang w:val="en-CA"/>
        </w:rPr>
        <w:t xml:space="preserve">Partitioning of pictures, </w:t>
      </w:r>
      <w:bookmarkEnd w:id="404"/>
      <w:bookmarkEnd w:id="405"/>
      <w:bookmarkEnd w:id="406"/>
      <w:bookmarkEnd w:id="407"/>
      <w:bookmarkEnd w:id="408"/>
      <w:bookmarkEnd w:id="409"/>
      <w:bookmarkEnd w:id="410"/>
      <w:bookmarkEnd w:id="411"/>
      <w:bookmarkEnd w:id="412"/>
      <w:bookmarkEnd w:id="413"/>
      <w:bookmarkEnd w:id="414"/>
      <w:r w:rsidR="009F3653">
        <w:rPr>
          <w:lang w:val="en-CA"/>
        </w:rPr>
        <w:t>slice</w:t>
      </w:r>
      <w:r w:rsidR="00B3714F" w:rsidRPr="00901B03">
        <w:rPr>
          <w:lang w:val="en-CA"/>
        </w:rPr>
        <w:t xml:space="preserve">s, </w:t>
      </w:r>
      <w:r w:rsidR="009F0B47">
        <w:rPr>
          <w:noProof/>
          <w:lang w:val="en-CA"/>
        </w:rPr>
        <w:t xml:space="preserve">tiles, and </w:t>
      </w:r>
      <w:r w:rsidRPr="00901B03">
        <w:rPr>
          <w:lang w:val="en-CA"/>
        </w:rPr>
        <w:t>CTUs</w:t>
      </w:r>
      <w:bookmarkEnd w:id="415"/>
      <w:bookmarkEnd w:id="416"/>
      <w:bookmarkEnd w:id="417"/>
      <w:bookmarkEnd w:id="418"/>
      <w:bookmarkEnd w:id="419"/>
      <w:bookmarkEnd w:id="420"/>
      <w:bookmarkEnd w:id="421"/>
      <w:bookmarkEnd w:id="422"/>
      <w:bookmarkEnd w:id="423"/>
    </w:p>
    <w:p w14:paraId="649D0325" w14:textId="149DE690" w:rsidR="001F6C69" w:rsidRPr="00901B03" w:rsidRDefault="001F6C69" w:rsidP="003D0449">
      <w:pPr>
        <w:pStyle w:val="30"/>
        <w:rPr>
          <w:lang w:val="en-CA"/>
        </w:rPr>
      </w:pPr>
      <w:bookmarkStart w:id="424" w:name="_Toc415475798"/>
      <w:bookmarkStart w:id="425" w:name="_Toc423599073"/>
      <w:bookmarkStart w:id="426" w:name="_Toc423601577"/>
      <w:bookmarkStart w:id="427" w:name="_Toc501130143"/>
      <w:bookmarkStart w:id="428" w:name="_Toc510795066"/>
      <w:bookmarkStart w:id="429" w:name="_Toc535190758"/>
      <w:bookmarkStart w:id="430" w:name="_Toc536549741"/>
      <w:bookmarkStart w:id="431" w:name="_Toc14984393"/>
      <w:r w:rsidRPr="00901B03">
        <w:rPr>
          <w:lang w:val="en-CA"/>
        </w:rPr>
        <w:t xml:space="preserve">Partitioning of pictures into </w:t>
      </w:r>
      <w:r w:rsidR="009F3653">
        <w:rPr>
          <w:lang w:val="en-CA"/>
        </w:rPr>
        <w:t>slice</w:t>
      </w:r>
      <w:r w:rsidRPr="00901B03">
        <w:rPr>
          <w:lang w:val="en-CA"/>
        </w:rPr>
        <w:t>s</w:t>
      </w:r>
      <w:bookmarkEnd w:id="424"/>
      <w:bookmarkEnd w:id="425"/>
      <w:bookmarkEnd w:id="426"/>
      <w:bookmarkEnd w:id="427"/>
      <w:bookmarkEnd w:id="428"/>
      <w:r w:rsidR="009F0B47">
        <w:rPr>
          <w:noProof/>
          <w:lang w:val="en-CA"/>
        </w:rPr>
        <w:t xml:space="preserve"> and tiles</w:t>
      </w:r>
      <w:bookmarkEnd w:id="429"/>
      <w:bookmarkEnd w:id="430"/>
      <w:bookmarkEnd w:id="431"/>
    </w:p>
    <w:p w14:paraId="768E99A6" w14:textId="082A4533" w:rsidR="00DD4B60" w:rsidRDefault="001F6C69" w:rsidP="001F6C69">
      <w:pPr>
        <w:rPr>
          <w:lang w:val="en-CA"/>
        </w:rPr>
      </w:pPr>
      <w:r w:rsidRPr="00901B03">
        <w:rPr>
          <w:lang w:val="en-CA"/>
        </w:rPr>
        <w:t xml:space="preserve">This </w:t>
      </w:r>
      <w:r w:rsidR="003D0449" w:rsidRPr="00901B03">
        <w:rPr>
          <w:lang w:val="en-CA"/>
        </w:rPr>
        <w:t>sub</w:t>
      </w:r>
      <w:r w:rsidRPr="00901B03">
        <w:rPr>
          <w:lang w:val="en-CA"/>
        </w:rPr>
        <w:t xml:space="preserve">clause specifies how a picture is partitioned into </w:t>
      </w:r>
      <w:r w:rsidR="009F3653">
        <w:rPr>
          <w:lang w:val="en-CA"/>
        </w:rPr>
        <w:t>slice</w:t>
      </w:r>
      <w:r w:rsidRPr="00901B03">
        <w:rPr>
          <w:lang w:val="en-CA"/>
        </w:rPr>
        <w:t>s</w:t>
      </w:r>
      <w:r w:rsidR="009F0B47">
        <w:rPr>
          <w:noProof/>
          <w:lang w:val="en-CA"/>
        </w:rPr>
        <w:t xml:space="preserve"> and tiles</w:t>
      </w:r>
      <w:r w:rsidRPr="00901B03">
        <w:rPr>
          <w:lang w:val="en-CA"/>
        </w:rPr>
        <w:t>.</w:t>
      </w:r>
    </w:p>
    <w:p w14:paraId="57A97522" w14:textId="0E5A6BC8" w:rsidR="001F6C69" w:rsidRPr="00901B03" w:rsidRDefault="001F6C69" w:rsidP="00640CC0">
      <w:pPr>
        <w:rPr>
          <w:lang w:val="en-CA"/>
        </w:rPr>
      </w:pPr>
      <w:r w:rsidRPr="00901B03">
        <w:rPr>
          <w:lang w:val="en-CA"/>
        </w:rPr>
        <w:t xml:space="preserve">Pictures are divided into </w:t>
      </w:r>
      <w:r w:rsidR="009F3653">
        <w:rPr>
          <w:lang w:val="en-CA"/>
        </w:rPr>
        <w:t>slice</w:t>
      </w:r>
      <w:r w:rsidRPr="00901B03">
        <w:rPr>
          <w:lang w:val="en-CA"/>
        </w:rPr>
        <w:t>s</w:t>
      </w:r>
      <w:r w:rsidR="009F0B47">
        <w:rPr>
          <w:noProof/>
          <w:lang w:val="en-CA"/>
        </w:rPr>
        <w:t xml:space="preserve"> and tiles</w:t>
      </w:r>
      <w:r w:rsidRPr="00901B03">
        <w:rPr>
          <w:lang w:val="en-CA"/>
        </w:rPr>
        <w:t xml:space="preserve">. </w:t>
      </w:r>
      <w:r w:rsidR="009F0B47" w:rsidRPr="00032495">
        <w:rPr>
          <w:noProof/>
          <w:lang w:val="en-CA"/>
        </w:rPr>
        <w:t xml:space="preserve">A </w:t>
      </w:r>
      <w:r w:rsidR="009F0B47">
        <w:rPr>
          <w:noProof/>
          <w:lang w:val="en-CA"/>
        </w:rPr>
        <w:t xml:space="preserve">tile </w:t>
      </w:r>
      <w:r w:rsidR="009F0B47" w:rsidRPr="00032495">
        <w:rPr>
          <w:noProof/>
          <w:lang w:val="en-CA"/>
        </w:rPr>
        <w:t xml:space="preserve">is a </w:t>
      </w:r>
      <w:r w:rsidR="00640CC0">
        <w:rPr>
          <w:noProof/>
          <w:lang w:val="en-CA"/>
        </w:rPr>
        <w:t xml:space="preserve">group </w:t>
      </w:r>
      <w:r w:rsidR="009F0B47" w:rsidRPr="00032495">
        <w:rPr>
          <w:noProof/>
          <w:lang w:val="en-CA"/>
        </w:rPr>
        <w:t>of CTUs</w:t>
      </w:r>
      <w:r w:rsidR="009F0B47">
        <w:rPr>
          <w:noProof/>
          <w:lang w:val="en-CA"/>
        </w:rPr>
        <w:t xml:space="preserve"> </w:t>
      </w:r>
      <w:r w:rsidR="009F0B47" w:rsidRPr="006F48C3">
        <w:rPr>
          <w:noProof/>
          <w:lang w:val="en-CA"/>
        </w:rPr>
        <w:t>that cover a rectangular region of a picture</w:t>
      </w:r>
      <w:r w:rsidR="009F0B47">
        <w:rPr>
          <w:noProof/>
          <w:lang w:val="en-CA"/>
        </w:rPr>
        <w:t>.</w:t>
      </w:r>
      <w:r w:rsidR="00640CC0">
        <w:rPr>
          <w:noProof/>
          <w:lang w:val="en-CA"/>
        </w:rPr>
        <w:t xml:space="preserve"> </w:t>
      </w:r>
      <w:r w:rsidR="00640CC0" w:rsidRPr="00901B03">
        <w:rPr>
          <w:lang w:val="en-CA"/>
        </w:rPr>
        <w:t xml:space="preserve">A </w:t>
      </w:r>
      <w:r w:rsidR="009F3653">
        <w:rPr>
          <w:lang w:val="en-CA"/>
        </w:rPr>
        <w:t>slice</w:t>
      </w:r>
      <w:r w:rsidR="00640CC0" w:rsidRPr="00901B03">
        <w:rPr>
          <w:lang w:val="en-CA"/>
        </w:rPr>
        <w:t xml:space="preserve"> is a </w:t>
      </w:r>
      <w:r w:rsidR="00640CC0">
        <w:rPr>
          <w:lang w:val="en-CA"/>
        </w:rPr>
        <w:t xml:space="preserve">group </w:t>
      </w:r>
      <w:r w:rsidR="00640CC0" w:rsidRPr="00901B03">
        <w:rPr>
          <w:lang w:val="en-CA"/>
        </w:rPr>
        <w:t xml:space="preserve">of </w:t>
      </w:r>
      <w:r w:rsidR="00640CC0">
        <w:rPr>
          <w:lang w:val="en-CA"/>
        </w:rPr>
        <w:t xml:space="preserve">tiles that cover a </w:t>
      </w:r>
      <w:r w:rsidR="00640CC0" w:rsidRPr="006F48C3">
        <w:rPr>
          <w:noProof/>
          <w:lang w:val="en-CA"/>
        </w:rPr>
        <w:t>rectangular region of a picture</w:t>
      </w:r>
      <w:r w:rsidR="00640CC0" w:rsidRPr="00901B03">
        <w:rPr>
          <w:lang w:val="en-CA"/>
        </w:rPr>
        <w:t>.</w:t>
      </w:r>
    </w:p>
    <w:p w14:paraId="1AFF6EB3" w14:textId="3DE59420" w:rsidR="001F6C69" w:rsidRPr="00901B03" w:rsidRDefault="001F6C69" w:rsidP="001F6C69">
      <w:pPr>
        <w:rPr>
          <w:lang w:val="en-CA"/>
        </w:rPr>
      </w:pPr>
      <w:r w:rsidRPr="00901B03">
        <w:rPr>
          <w:lang w:val="en-CA"/>
        </w:rPr>
        <w:t xml:space="preserve">For example, a picture may be divided into </w:t>
      </w:r>
      <w:r w:rsidR="00C62179">
        <w:rPr>
          <w:noProof/>
          <w:lang w:val="en-CA"/>
        </w:rPr>
        <w:t>24 tiles (6 tile columns and 4 tile rows) and 9</w:t>
      </w:r>
      <w:r w:rsidRPr="00901B03">
        <w:rPr>
          <w:lang w:val="en-CA"/>
        </w:rPr>
        <w:t xml:space="preserve"> </w:t>
      </w:r>
      <w:r w:rsidR="009F3653">
        <w:rPr>
          <w:lang w:val="en-CA"/>
        </w:rPr>
        <w:t>slice</w:t>
      </w:r>
      <w:r w:rsidRPr="00901B03">
        <w:rPr>
          <w:lang w:val="en-CA"/>
        </w:rPr>
        <w:t xml:space="preserve">s as shown in </w:t>
      </w:r>
      <w:r w:rsidRPr="00901B03">
        <w:rPr>
          <w:lang w:val="en-CA"/>
        </w:rPr>
        <w:fldChar w:fldCharType="begin" w:fldLock="1"/>
      </w:r>
      <w:r w:rsidRPr="00901B03">
        <w:rPr>
          <w:lang w:val="en-CA"/>
        </w:rPr>
        <w:instrText xml:space="preserve"> REF _Ref275772185 \h  \* MERGEFORMAT </w:instrText>
      </w:r>
      <w:r w:rsidRPr="00901B03">
        <w:rPr>
          <w:lang w:val="en-CA"/>
        </w:rPr>
      </w:r>
      <w:r w:rsidRPr="00901B03">
        <w:rPr>
          <w:lang w:val="en-CA"/>
        </w:rPr>
        <w:fldChar w:fldCharType="separate"/>
      </w:r>
      <w:r w:rsidR="0073325C" w:rsidRPr="00901B03">
        <w:rPr>
          <w:lang w:val="en-CA"/>
        </w:rPr>
        <w:t>Figure </w:t>
      </w:r>
      <w:r w:rsidR="0073325C">
        <w:rPr>
          <w:lang w:val="en-CA"/>
        </w:rPr>
        <w:t>6</w:t>
      </w:r>
      <w:r w:rsidR="0073325C" w:rsidRPr="00901B03">
        <w:rPr>
          <w:lang w:val="en-CA"/>
        </w:rPr>
        <w:noBreakHyphen/>
      </w:r>
      <w:r w:rsidR="0073325C">
        <w:rPr>
          <w:lang w:val="en-CA"/>
        </w:rPr>
        <w:t>4</w:t>
      </w:r>
      <w:r w:rsidRPr="00901B03">
        <w:rPr>
          <w:lang w:val="en-CA"/>
        </w:rPr>
        <w:fldChar w:fldCharType="end"/>
      </w:r>
      <w:r w:rsidRPr="00901B03">
        <w:rPr>
          <w:lang w:val="en-CA"/>
        </w:rPr>
        <w:t>.</w:t>
      </w:r>
    </w:p>
    <w:p w14:paraId="30E894E4" w14:textId="77777777" w:rsidR="00E207B0" w:rsidRPr="00901B03" w:rsidRDefault="00E207B0" w:rsidP="00E207B0">
      <w:pPr>
        <w:keepNext/>
        <w:jc w:val="center"/>
        <w:rPr>
          <w:lang w:val="en-CA"/>
        </w:rPr>
      </w:pPr>
      <w:bookmarkStart w:id="432" w:name="_Ref17564604"/>
      <w:bookmarkStart w:id="433" w:name="_Toc17563256"/>
      <w:bookmarkStart w:id="434" w:name="_Toc77680681"/>
      <w:bookmarkStart w:id="435" w:name="_Toc118289024"/>
      <w:bookmarkStart w:id="436" w:name="_Toc246350635"/>
      <w:r>
        <w:rPr>
          <w:noProof/>
          <w:lang w:val="en-US" w:eastAsia="zh-CN"/>
        </w:rPr>
        <w:drawing>
          <wp:inline distT="0" distB="0" distL="0" distR="0" wp14:anchorId="65A4CE0F" wp14:editId="7E82107A">
            <wp:extent cx="3794760" cy="3172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7B27968F" w14:textId="10268774" w:rsidR="001F6C69" w:rsidRPr="00901B03" w:rsidRDefault="001F6C69" w:rsidP="001F6C69">
      <w:pPr>
        <w:pStyle w:val="afe"/>
        <w:rPr>
          <w:lang w:val="en-CA"/>
        </w:rPr>
      </w:pPr>
      <w:bookmarkStart w:id="437" w:name="_Ref275772185"/>
      <w:bookmarkStart w:id="438" w:name="_Ref275772184"/>
      <w:bookmarkStart w:id="439" w:name="_Toc287363894"/>
      <w:bookmarkStart w:id="440" w:name="_Toc317198621"/>
      <w:bookmarkStart w:id="441" w:name="_Toc415476393"/>
      <w:bookmarkStart w:id="442" w:name="_Toc423602645"/>
      <w:bookmarkStart w:id="443" w:name="_Toc423603281"/>
      <w:bookmarkStart w:id="444" w:name="_Toc501130513"/>
      <w:bookmarkStart w:id="445" w:name="_Toc510795436"/>
      <w:r w:rsidRPr="00901B03">
        <w:rPr>
          <w:lang w:val="en-CA"/>
        </w:rPr>
        <w:t>Figure </w:t>
      </w:r>
      <w:r w:rsidR="0044745D" w:rsidRPr="00901B03">
        <w:rPr>
          <w:lang w:val="en-CA"/>
        </w:rPr>
        <w:fldChar w:fldCharType="begin" w:fldLock="1"/>
      </w:r>
      <w:r w:rsidR="0044745D" w:rsidRPr="00901B03">
        <w:rPr>
          <w:lang w:val="en-CA"/>
        </w:rPr>
        <w:instrText xml:space="preserve"> STYLEREF 1 \s </w:instrText>
      </w:r>
      <w:r w:rsidR="0044745D" w:rsidRPr="00901B03">
        <w:rPr>
          <w:lang w:val="en-CA"/>
        </w:rPr>
        <w:fldChar w:fldCharType="separate"/>
      </w:r>
      <w:r w:rsidR="0073325C">
        <w:rPr>
          <w:noProof/>
          <w:lang w:val="en-CA"/>
        </w:rPr>
        <w:t>6</w:t>
      </w:r>
      <w:r w:rsidR="0044745D" w:rsidRPr="00901B03">
        <w:rPr>
          <w:lang w:val="en-CA"/>
        </w:rPr>
        <w:fldChar w:fldCharType="end"/>
      </w:r>
      <w:r w:rsidR="0044745D" w:rsidRPr="00901B03">
        <w:rPr>
          <w:lang w:val="en-CA"/>
        </w:rPr>
        <w:noBreakHyphen/>
      </w:r>
      <w:r w:rsidR="0044745D" w:rsidRPr="00901B03">
        <w:rPr>
          <w:lang w:val="en-CA"/>
        </w:rPr>
        <w:fldChar w:fldCharType="begin" w:fldLock="1"/>
      </w:r>
      <w:r w:rsidR="0044745D" w:rsidRPr="00901B03">
        <w:rPr>
          <w:lang w:val="en-CA"/>
        </w:rPr>
        <w:instrText xml:space="preserve"> SEQ Figure \* ARABIC \s 1 </w:instrText>
      </w:r>
      <w:r w:rsidR="0044745D" w:rsidRPr="00901B03">
        <w:rPr>
          <w:lang w:val="en-CA"/>
        </w:rPr>
        <w:fldChar w:fldCharType="separate"/>
      </w:r>
      <w:r w:rsidR="0073325C">
        <w:rPr>
          <w:noProof/>
          <w:lang w:val="en-CA"/>
        </w:rPr>
        <w:t>4</w:t>
      </w:r>
      <w:r w:rsidR="0044745D" w:rsidRPr="00901B03">
        <w:rPr>
          <w:lang w:val="en-CA"/>
        </w:rPr>
        <w:fldChar w:fldCharType="end"/>
      </w:r>
      <w:bookmarkEnd w:id="432"/>
      <w:bookmarkEnd w:id="437"/>
      <w:r w:rsidRPr="00901B03">
        <w:rPr>
          <w:lang w:val="en-CA"/>
        </w:rPr>
        <w:t xml:space="preserve"> – A picture with </w:t>
      </w:r>
      <w:r w:rsidR="001F7398" w:rsidRPr="002E6379">
        <w:rPr>
          <w:lang w:val="en-CA"/>
        </w:rPr>
        <w:t>18</w:t>
      </w:r>
      <w:r w:rsidR="009F0B47" w:rsidRPr="002E6379">
        <w:rPr>
          <w:noProof/>
          <w:lang w:val="en-CA"/>
        </w:rPr>
        <w:t xml:space="preserve"> by </w:t>
      </w:r>
      <w:r w:rsidR="001F7398">
        <w:rPr>
          <w:noProof/>
          <w:lang w:val="en-CA"/>
        </w:rPr>
        <w:t>12</w:t>
      </w:r>
      <w:r w:rsidRPr="00901B03">
        <w:rPr>
          <w:lang w:val="en-CA"/>
        </w:rPr>
        <w:t xml:space="preserve"> luma CT</w:t>
      </w:r>
      <w:r w:rsidR="001C1E4A" w:rsidRPr="00901B03">
        <w:rPr>
          <w:lang w:val="en-CA"/>
        </w:rPr>
        <w:t>U</w:t>
      </w:r>
      <w:r w:rsidRPr="00901B03">
        <w:rPr>
          <w:lang w:val="en-CA"/>
        </w:rPr>
        <w:t>s</w:t>
      </w:r>
      <w:bookmarkEnd w:id="433"/>
      <w:r w:rsidRPr="00901B03">
        <w:rPr>
          <w:lang w:val="en-CA"/>
        </w:rPr>
        <w:t xml:space="preserve"> that is partitioned into </w:t>
      </w:r>
      <w:r w:rsidR="00C62179">
        <w:rPr>
          <w:noProof/>
          <w:lang w:val="en-CA"/>
        </w:rPr>
        <w:t>24 tiles and 9</w:t>
      </w:r>
      <w:r w:rsidR="009F0B47" w:rsidRPr="002E6379">
        <w:rPr>
          <w:noProof/>
          <w:lang w:val="en-CA"/>
        </w:rPr>
        <w:t xml:space="preserve"> </w:t>
      </w:r>
      <w:r w:rsidR="009F3653">
        <w:rPr>
          <w:noProof/>
          <w:lang w:val="en-CA"/>
        </w:rPr>
        <w:t>slice</w:t>
      </w:r>
      <w:r w:rsidR="009F0B47" w:rsidRPr="002E6379">
        <w:rPr>
          <w:noProof/>
          <w:lang w:val="en-CA"/>
        </w:rPr>
        <w:t>s</w:t>
      </w:r>
      <w:bookmarkEnd w:id="434"/>
      <w:bookmarkEnd w:id="435"/>
      <w:bookmarkEnd w:id="436"/>
      <w:bookmarkEnd w:id="438"/>
      <w:bookmarkEnd w:id="439"/>
      <w:r w:rsidRPr="00901B03">
        <w:rPr>
          <w:lang w:val="en-CA"/>
        </w:rPr>
        <w:t xml:space="preserve"> (informative)</w:t>
      </w:r>
      <w:bookmarkEnd w:id="440"/>
      <w:bookmarkEnd w:id="441"/>
      <w:bookmarkEnd w:id="442"/>
      <w:bookmarkEnd w:id="443"/>
      <w:bookmarkEnd w:id="444"/>
      <w:bookmarkEnd w:id="445"/>
    </w:p>
    <w:p w14:paraId="145C7A84" w14:textId="02E32715" w:rsidR="001F6C69" w:rsidRPr="00901B03" w:rsidRDefault="001F6C69" w:rsidP="003D0449">
      <w:pPr>
        <w:pStyle w:val="30"/>
        <w:rPr>
          <w:lang w:val="en-CA"/>
        </w:rPr>
      </w:pPr>
      <w:bookmarkStart w:id="446" w:name="_Toc415475800"/>
      <w:bookmarkStart w:id="447" w:name="_Toc423599075"/>
      <w:bookmarkStart w:id="448" w:name="_Toc423601579"/>
      <w:bookmarkStart w:id="449" w:name="_Toc501130145"/>
      <w:bookmarkStart w:id="450" w:name="_Toc510795068"/>
      <w:bookmarkStart w:id="451" w:name="_Toc535190759"/>
      <w:bookmarkStart w:id="452" w:name="_Toc536549742"/>
      <w:bookmarkStart w:id="453" w:name="_Toc14984394"/>
      <w:r w:rsidRPr="00901B03">
        <w:rPr>
          <w:lang w:val="en-CA" w:eastAsia="ko-KR"/>
        </w:rPr>
        <w:t xml:space="preserve">Spatial or </w:t>
      </w:r>
      <w:r w:rsidRPr="00901B03">
        <w:rPr>
          <w:lang w:val="en-CA"/>
        </w:rPr>
        <w:t>component</w:t>
      </w:r>
      <w:r w:rsidRPr="00901B03">
        <w:rPr>
          <w:lang w:val="en-CA" w:eastAsia="ko-KR"/>
        </w:rPr>
        <w:t>-wise</w:t>
      </w:r>
      <w:r w:rsidRPr="00901B03">
        <w:rPr>
          <w:lang w:val="en-CA"/>
        </w:rPr>
        <w:t xml:space="preserve"> partitionings</w:t>
      </w:r>
      <w:bookmarkEnd w:id="446"/>
      <w:bookmarkEnd w:id="447"/>
      <w:bookmarkEnd w:id="448"/>
      <w:bookmarkEnd w:id="449"/>
      <w:bookmarkEnd w:id="450"/>
      <w:bookmarkEnd w:id="451"/>
      <w:bookmarkEnd w:id="452"/>
      <w:bookmarkEnd w:id="453"/>
    </w:p>
    <w:p w14:paraId="3AD4C75C" w14:textId="3BB9F4E5" w:rsidR="001F6C69" w:rsidRPr="00901B03" w:rsidRDefault="001F6C69" w:rsidP="001F6C69">
      <w:pPr>
        <w:rPr>
          <w:lang w:val="en-CA" w:eastAsia="ko-KR"/>
        </w:rPr>
      </w:pPr>
      <w:r w:rsidRPr="00901B03">
        <w:rPr>
          <w:lang w:val="en-CA" w:eastAsia="ko-KR"/>
        </w:rPr>
        <w:t xml:space="preserve">The following divisions of processing elements of </w:t>
      </w:r>
      <w:r w:rsidR="00E91647">
        <w:rPr>
          <w:lang w:val="en-CA" w:eastAsia="ko-KR"/>
        </w:rPr>
        <w:t>this document</w:t>
      </w:r>
      <w:r w:rsidRPr="00901B03">
        <w:rPr>
          <w:lang w:val="en-CA" w:eastAsia="ko-KR"/>
        </w:rPr>
        <w:t xml:space="preserve"> form spatial or component-wise partitioning:</w:t>
      </w:r>
    </w:p>
    <w:p w14:paraId="0FF0F11D" w14:textId="77777777" w:rsidR="001F6C69" w:rsidRPr="00901B03" w:rsidRDefault="001F6C69" w:rsidP="001F6C69">
      <w:pPr>
        <w:tabs>
          <w:tab w:val="left" w:pos="284"/>
        </w:tabs>
        <w:ind w:left="284" w:hanging="284"/>
        <w:rPr>
          <w:lang w:val="en-CA"/>
        </w:rPr>
      </w:pPr>
      <w:r w:rsidRPr="00901B03">
        <w:rPr>
          <w:lang w:val="en-CA"/>
        </w:rPr>
        <w:t>–</w:t>
      </w:r>
      <w:r w:rsidRPr="00901B03">
        <w:rPr>
          <w:lang w:val="en-CA"/>
        </w:rPr>
        <w:tab/>
        <w:t>The division of each picture into components</w:t>
      </w:r>
    </w:p>
    <w:p w14:paraId="295E8D19" w14:textId="77777777" w:rsidR="001F6C69" w:rsidRPr="00901B03" w:rsidRDefault="001F6C69" w:rsidP="001F6C69">
      <w:pPr>
        <w:tabs>
          <w:tab w:val="left" w:pos="284"/>
        </w:tabs>
        <w:ind w:left="284" w:hanging="284"/>
        <w:rPr>
          <w:lang w:val="en-CA"/>
        </w:rPr>
      </w:pPr>
      <w:r w:rsidRPr="00901B03">
        <w:rPr>
          <w:lang w:val="en-CA"/>
        </w:rPr>
        <w:t>–</w:t>
      </w:r>
      <w:r w:rsidRPr="00901B03">
        <w:rPr>
          <w:lang w:val="en-CA"/>
        </w:rPr>
        <w:tab/>
        <w:t>The division of each component into CTBs</w:t>
      </w:r>
    </w:p>
    <w:p w14:paraId="2B57CE53" w14:textId="77777777" w:rsidR="00637155" w:rsidRPr="003F3F11" w:rsidRDefault="00637155" w:rsidP="00637155">
      <w:pPr>
        <w:tabs>
          <w:tab w:val="left" w:pos="284"/>
        </w:tabs>
        <w:ind w:left="284" w:hanging="284"/>
        <w:rPr>
          <w:noProof/>
        </w:rPr>
      </w:pPr>
      <w:r w:rsidRPr="003F3F11">
        <w:rPr>
          <w:noProof/>
        </w:rPr>
        <w:lastRenderedPageBreak/>
        <w:t>–</w:t>
      </w:r>
      <w:r w:rsidRPr="003F3F11">
        <w:rPr>
          <w:noProof/>
        </w:rPr>
        <w:tab/>
        <w:t>The division of each picture into tile columns</w:t>
      </w:r>
    </w:p>
    <w:p w14:paraId="6293229D" w14:textId="77777777" w:rsidR="00637155" w:rsidRPr="003F3F11" w:rsidRDefault="00637155" w:rsidP="00637155">
      <w:pPr>
        <w:tabs>
          <w:tab w:val="left" w:pos="284"/>
        </w:tabs>
        <w:ind w:left="284" w:hanging="284"/>
        <w:rPr>
          <w:noProof/>
        </w:rPr>
      </w:pPr>
      <w:r w:rsidRPr="003F3F11">
        <w:rPr>
          <w:noProof/>
        </w:rPr>
        <w:t>–</w:t>
      </w:r>
      <w:r w:rsidRPr="003F3F11">
        <w:rPr>
          <w:noProof/>
        </w:rPr>
        <w:tab/>
        <w:t>The division of each picture into tile rows</w:t>
      </w:r>
    </w:p>
    <w:p w14:paraId="41A3C06B" w14:textId="77777777" w:rsidR="00637155" w:rsidRPr="003F3F11" w:rsidRDefault="00637155" w:rsidP="00637155">
      <w:pPr>
        <w:tabs>
          <w:tab w:val="left" w:pos="284"/>
        </w:tabs>
        <w:ind w:left="284" w:hanging="284"/>
        <w:rPr>
          <w:noProof/>
        </w:rPr>
      </w:pPr>
      <w:r w:rsidRPr="003F3F11">
        <w:rPr>
          <w:noProof/>
        </w:rPr>
        <w:t>–</w:t>
      </w:r>
      <w:r w:rsidRPr="003F3F11">
        <w:rPr>
          <w:noProof/>
        </w:rPr>
        <w:tab/>
        <w:t>The division of each tile column into tiles</w:t>
      </w:r>
    </w:p>
    <w:p w14:paraId="4219AB7A" w14:textId="77777777" w:rsidR="00637155" w:rsidRPr="003F3F11" w:rsidRDefault="00637155" w:rsidP="00637155">
      <w:pPr>
        <w:tabs>
          <w:tab w:val="left" w:pos="284"/>
        </w:tabs>
        <w:ind w:left="284" w:hanging="284"/>
        <w:rPr>
          <w:noProof/>
        </w:rPr>
      </w:pPr>
      <w:r w:rsidRPr="003F3F11">
        <w:rPr>
          <w:noProof/>
        </w:rPr>
        <w:t>–</w:t>
      </w:r>
      <w:r w:rsidRPr="003F3F11">
        <w:rPr>
          <w:noProof/>
        </w:rPr>
        <w:tab/>
        <w:t>The division of each tile row into tiles</w:t>
      </w:r>
    </w:p>
    <w:p w14:paraId="6DD442A8" w14:textId="77777777" w:rsidR="00637155" w:rsidRPr="003F3F11" w:rsidRDefault="00637155" w:rsidP="00637155">
      <w:pPr>
        <w:tabs>
          <w:tab w:val="left" w:pos="284"/>
        </w:tabs>
        <w:ind w:left="284" w:hanging="284"/>
        <w:rPr>
          <w:noProof/>
        </w:rPr>
      </w:pPr>
      <w:r w:rsidRPr="003F3F11">
        <w:rPr>
          <w:noProof/>
        </w:rPr>
        <w:t>–</w:t>
      </w:r>
      <w:r w:rsidRPr="003F3F11">
        <w:rPr>
          <w:noProof/>
        </w:rPr>
        <w:tab/>
        <w:t>The division of each tile into CTUs</w:t>
      </w:r>
    </w:p>
    <w:p w14:paraId="030E10FC" w14:textId="6D1F3A76" w:rsidR="001F6C69" w:rsidRPr="00901B03" w:rsidRDefault="001F6C69" w:rsidP="001F6C69">
      <w:pPr>
        <w:tabs>
          <w:tab w:val="left" w:pos="284"/>
        </w:tabs>
        <w:ind w:left="284" w:hanging="284"/>
        <w:rPr>
          <w:lang w:val="en-CA"/>
        </w:rPr>
      </w:pPr>
      <w:r w:rsidRPr="00901B03">
        <w:rPr>
          <w:lang w:val="en-CA"/>
        </w:rPr>
        <w:t>–</w:t>
      </w:r>
      <w:r w:rsidRPr="00901B03">
        <w:rPr>
          <w:lang w:val="en-CA"/>
        </w:rPr>
        <w:tab/>
        <w:t xml:space="preserve">The division of each picture into </w:t>
      </w:r>
      <w:r w:rsidR="009F3653">
        <w:rPr>
          <w:lang w:val="en-CA"/>
        </w:rPr>
        <w:t>slice</w:t>
      </w:r>
      <w:r w:rsidRPr="00901B03">
        <w:rPr>
          <w:lang w:val="en-CA"/>
        </w:rPr>
        <w:t>s</w:t>
      </w:r>
    </w:p>
    <w:p w14:paraId="4DAE4107" w14:textId="6212BD19" w:rsidR="00637155" w:rsidRPr="00032495" w:rsidRDefault="00637155" w:rsidP="00637155">
      <w:pPr>
        <w:tabs>
          <w:tab w:val="left" w:pos="284"/>
        </w:tabs>
        <w:ind w:left="284" w:hanging="284"/>
        <w:rPr>
          <w:noProof/>
          <w:lang w:val="en-CA"/>
        </w:rPr>
      </w:pPr>
      <w:r w:rsidRPr="00640CC0">
        <w:rPr>
          <w:noProof/>
          <w:lang w:val="en-CA"/>
        </w:rPr>
        <w:t>–</w:t>
      </w:r>
      <w:r w:rsidRPr="00640CC0">
        <w:rPr>
          <w:noProof/>
          <w:lang w:val="en-CA"/>
        </w:rPr>
        <w:tab/>
        <w:t xml:space="preserve">The division of each </w:t>
      </w:r>
      <w:r w:rsidR="009F3653">
        <w:rPr>
          <w:noProof/>
          <w:lang w:val="en-CA"/>
        </w:rPr>
        <w:t>slice</w:t>
      </w:r>
      <w:r w:rsidRPr="00640CC0">
        <w:rPr>
          <w:noProof/>
          <w:lang w:val="en-CA"/>
        </w:rPr>
        <w:t xml:space="preserve"> into tiles</w:t>
      </w:r>
    </w:p>
    <w:p w14:paraId="31018D34" w14:textId="03ED4838" w:rsidR="001F6C69" w:rsidRPr="00901B03" w:rsidRDefault="001F6C69" w:rsidP="001F6C69">
      <w:pPr>
        <w:tabs>
          <w:tab w:val="left" w:pos="284"/>
        </w:tabs>
        <w:ind w:left="284" w:hanging="284"/>
        <w:rPr>
          <w:lang w:val="en-CA"/>
        </w:rPr>
      </w:pPr>
      <w:r w:rsidRPr="00901B03">
        <w:rPr>
          <w:lang w:val="en-CA"/>
        </w:rPr>
        <w:t>–</w:t>
      </w:r>
      <w:r w:rsidRPr="00901B03">
        <w:rPr>
          <w:lang w:val="en-CA"/>
        </w:rPr>
        <w:tab/>
        <w:t xml:space="preserve">The division of each </w:t>
      </w:r>
      <w:r w:rsidR="009F3653">
        <w:rPr>
          <w:lang w:val="en-CA"/>
        </w:rPr>
        <w:t>slice</w:t>
      </w:r>
      <w:r w:rsidRPr="00901B03">
        <w:rPr>
          <w:lang w:val="en-CA"/>
        </w:rPr>
        <w:t xml:space="preserve"> into CTUs</w:t>
      </w:r>
    </w:p>
    <w:p w14:paraId="2392BE56" w14:textId="77777777" w:rsidR="001F6C69" w:rsidRPr="00901B03" w:rsidRDefault="001F6C69" w:rsidP="001F6C69">
      <w:pPr>
        <w:tabs>
          <w:tab w:val="left" w:pos="284"/>
        </w:tabs>
        <w:ind w:left="284" w:hanging="284"/>
        <w:rPr>
          <w:lang w:val="en-CA"/>
        </w:rPr>
      </w:pPr>
      <w:r w:rsidRPr="00901B03">
        <w:rPr>
          <w:lang w:val="en-CA"/>
        </w:rPr>
        <w:t>–</w:t>
      </w:r>
      <w:r w:rsidRPr="00901B03">
        <w:rPr>
          <w:lang w:val="en-CA"/>
        </w:rPr>
        <w:tab/>
        <w:t>The division of each CTU into CTBs</w:t>
      </w:r>
    </w:p>
    <w:p w14:paraId="0D410BF8" w14:textId="77777777" w:rsidR="001F6C69" w:rsidRPr="00901B03" w:rsidRDefault="001F6C69" w:rsidP="00F90B9E">
      <w:pPr>
        <w:pStyle w:val="20"/>
        <w:rPr>
          <w:lang w:val="en-CA"/>
        </w:rPr>
      </w:pPr>
      <w:bookmarkStart w:id="454" w:name="_Toc311216730"/>
      <w:bookmarkStart w:id="455" w:name="_Ref311226465"/>
      <w:bookmarkStart w:id="456" w:name="_Ref316812440"/>
      <w:bookmarkStart w:id="457" w:name="_Ref317083590"/>
      <w:bookmarkStart w:id="458" w:name="_Toc317198693"/>
      <w:bookmarkStart w:id="459" w:name="_Ref414879476"/>
      <w:bookmarkStart w:id="460" w:name="_Toc415475801"/>
      <w:bookmarkStart w:id="461" w:name="_Toc423599076"/>
      <w:bookmarkStart w:id="462" w:name="_Toc423601580"/>
      <w:bookmarkStart w:id="463" w:name="_Toc501130146"/>
      <w:bookmarkStart w:id="464" w:name="_Toc510795069"/>
      <w:bookmarkStart w:id="465" w:name="_Toc535190760"/>
      <w:bookmarkStart w:id="466" w:name="_Toc536549743"/>
      <w:bookmarkStart w:id="467" w:name="_Toc14984395"/>
      <w:r w:rsidRPr="00901B03">
        <w:rPr>
          <w:lang w:val="en-CA"/>
        </w:rPr>
        <w:t>Availability processes</w:t>
      </w:r>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155DFCC2" w14:textId="77777777" w:rsidR="00F20187" w:rsidRPr="003F17AE" w:rsidRDefault="00F20187" w:rsidP="00F20187">
      <w:pPr>
        <w:pStyle w:val="30"/>
      </w:pPr>
      <w:bookmarkStart w:id="468" w:name="_Ref331179883"/>
      <w:bookmarkStart w:id="469" w:name="_Toc351408691"/>
      <w:bookmarkStart w:id="470" w:name="_Toc535190761"/>
      <w:bookmarkStart w:id="471" w:name="_Toc536549744"/>
      <w:bookmarkStart w:id="472" w:name="_Toc14984396"/>
      <w:r w:rsidRPr="003F17AE">
        <w:t xml:space="preserve">Derivation process for </w:t>
      </w:r>
      <w:r>
        <w:t xml:space="preserve">neighbouring block </w:t>
      </w:r>
      <w:r w:rsidRPr="003F17AE">
        <w:t>availability</w:t>
      </w:r>
      <w:bookmarkEnd w:id="468"/>
      <w:bookmarkEnd w:id="469"/>
      <w:bookmarkEnd w:id="470"/>
      <w:bookmarkEnd w:id="471"/>
      <w:bookmarkEnd w:id="472"/>
    </w:p>
    <w:p w14:paraId="51B64A29" w14:textId="77777777" w:rsidR="00F20187" w:rsidRPr="003F17AE" w:rsidRDefault="00F20187" w:rsidP="00F20187">
      <w:pPr>
        <w:rPr>
          <w:lang w:eastAsia="ko-KR"/>
        </w:rPr>
      </w:pPr>
      <w:r w:rsidRPr="003F17AE">
        <w:rPr>
          <w:lang w:eastAsia="ko-KR"/>
        </w:rPr>
        <w:t>Inputs to this process are</w:t>
      </w:r>
      <w:r>
        <w:rPr>
          <w:lang w:eastAsia="ko-KR"/>
        </w:rPr>
        <w:t>:</w:t>
      </w:r>
    </w:p>
    <w:p w14:paraId="5947DCC3" w14:textId="77777777" w:rsidR="00F20187" w:rsidRPr="003F17AE" w:rsidRDefault="00F20187" w:rsidP="00BA55BF">
      <w:pPr>
        <w:numPr>
          <w:ilvl w:val="0"/>
          <w:numId w:val="3"/>
        </w:numPr>
      </w:pPr>
      <w:r>
        <w:rPr>
          <w:lang w:eastAsia="ko-KR"/>
        </w:rPr>
        <w:t>the</w:t>
      </w:r>
      <w:r w:rsidRPr="003F17AE">
        <w:rPr>
          <w:lang w:eastAsia="ko-KR"/>
        </w:rPr>
        <w:t xml:space="preserve"> luma location ( </w:t>
      </w:r>
      <w:r w:rsidRPr="008B028B">
        <w:rPr>
          <w:lang w:eastAsia="ko-KR"/>
        </w:rPr>
        <w:t>x</w:t>
      </w:r>
      <w:r>
        <w:rPr>
          <w:lang w:eastAsia="ko-KR"/>
        </w:rPr>
        <w:t>Curr</w:t>
      </w:r>
      <w:r w:rsidRPr="008B028B">
        <w:rPr>
          <w:lang w:eastAsia="ko-KR"/>
        </w:rPr>
        <w:t>, y</w:t>
      </w:r>
      <w:r>
        <w:rPr>
          <w:lang w:eastAsia="ko-KR"/>
        </w:rPr>
        <w:t>Curr</w:t>
      </w:r>
      <w:r w:rsidRPr="003F17AE">
        <w:rPr>
          <w:lang w:eastAsia="ko-KR"/>
        </w:rPr>
        <w:t> ) of the top-left sample of the current</w:t>
      </w:r>
      <w:r>
        <w:rPr>
          <w:lang w:eastAsia="ko-KR"/>
        </w:rPr>
        <w:t xml:space="preserve"> block</w:t>
      </w:r>
      <w:r w:rsidRPr="003F17AE">
        <w:rPr>
          <w:lang w:eastAsia="ko-KR"/>
        </w:rPr>
        <w:t xml:space="preserve"> relative to the top-left lum</w:t>
      </w:r>
      <w:r>
        <w:rPr>
          <w:lang w:eastAsia="ko-KR"/>
        </w:rPr>
        <w:t>a sample of the current picture,</w:t>
      </w:r>
    </w:p>
    <w:p w14:paraId="34ED04D3" w14:textId="77777777" w:rsidR="00F20187" w:rsidRDefault="00F20187" w:rsidP="00BA55BF">
      <w:pPr>
        <w:numPr>
          <w:ilvl w:val="0"/>
          <w:numId w:val="3"/>
        </w:numPr>
      </w:pPr>
      <w:r>
        <w:rPr>
          <w:lang w:eastAsia="ko-KR"/>
        </w:rPr>
        <w:t>the</w:t>
      </w:r>
      <w:r w:rsidRPr="003F17AE">
        <w:rPr>
          <w:lang w:eastAsia="ko-KR"/>
        </w:rPr>
        <w:t xml:space="preserve"> luma location ( x</w:t>
      </w:r>
      <w:r>
        <w:rPr>
          <w:lang w:eastAsia="ko-KR"/>
        </w:rPr>
        <w:t>NbY</w:t>
      </w:r>
      <w:r w:rsidRPr="003F17AE">
        <w:rPr>
          <w:lang w:eastAsia="ko-KR"/>
        </w:rPr>
        <w:t>, y</w:t>
      </w:r>
      <w:r>
        <w:rPr>
          <w:lang w:eastAsia="ko-KR"/>
        </w:rPr>
        <w:t>NbY</w:t>
      </w:r>
      <w:r w:rsidRPr="003F17AE">
        <w:rPr>
          <w:lang w:eastAsia="ko-KR"/>
        </w:rPr>
        <w:t xml:space="preserve"> ) </w:t>
      </w:r>
      <w:r>
        <w:rPr>
          <w:lang w:eastAsia="ko-KR"/>
        </w:rPr>
        <w:t>covered by a neighbouring block</w:t>
      </w:r>
      <w:r w:rsidRPr="00775315">
        <w:rPr>
          <w:lang w:eastAsia="ko-KR"/>
        </w:rPr>
        <w:t xml:space="preserve"> </w:t>
      </w:r>
      <w:r w:rsidRPr="003F17AE">
        <w:rPr>
          <w:lang w:eastAsia="ko-KR"/>
        </w:rPr>
        <w:t>relative to the top-left lum</w:t>
      </w:r>
      <w:r>
        <w:rPr>
          <w:lang w:eastAsia="ko-KR"/>
        </w:rPr>
        <w:t>a sample of the current picture.</w:t>
      </w:r>
    </w:p>
    <w:p w14:paraId="03DEE048" w14:textId="77777777" w:rsidR="00F20187" w:rsidRPr="003F17AE" w:rsidRDefault="00F20187" w:rsidP="00F20187">
      <w:pPr>
        <w:rPr>
          <w:lang w:eastAsia="ko-KR"/>
        </w:rPr>
      </w:pPr>
      <w:r w:rsidRPr="003F17AE">
        <w:rPr>
          <w:lang w:eastAsia="ko-KR"/>
        </w:rPr>
        <w:t>Output of this pro</w:t>
      </w:r>
      <w:r>
        <w:rPr>
          <w:lang w:eastAsia="ko-KR"/>
        </w:rPr>
        <w:t>cess is the availability of the neighbouring block</w:t>
      </w:r>
      <w:r w:rsidRPr="003F17AE">
        <w:rPr>
          <w:lang w:eastAsia="ko-KR"/>
        </w:rPr>
        <w:t xml:space="preserve"> </w:t>
      </w:r>
      <w:r>
        <w:rPr>
          <w:lang w:eastAsia="ko-KR"/>
        </w:rPr>
        <w:t xml:space="preserve">covering the location </w:t>
      </w:r>
      <w:r w:rsidRPr="003F17AE">
        <w:rPr>
          <w:lang w:eastAsia="ko-KR"/>
        </w:rPr>
        <w:t>( x</w:t>
      </w:r>
      <w:r>
        <w:rPr>
          <w:lang w:eastAsia="ko-KR"/>
        </w:rPr>
        <w:t>NbY</w:t>
      </w:r>
      <w:r w:rsidRPr="003F17AE">
        <w:rPr>
          <w:lang w:eastAsia="ko-KR"/>
        </w:rPr>
        <w:t>, y</w:t>
      </w:r>
      <w:r>
        <w:rPr>
          <w:lang w:eastAsia="ko-KR"/>
        </w:rPr>
        <w:t>NbY )</w:t>
      </w:r>
      <w:r w:rsidRPr="006A74D3">
        <w:rPr>
          <w:lang w:eastAsia="ko-KR"/>
        </w:rPr>
        <w:t>, denoted as</w:t>
      </w:r>
      <w:r>
        <w:rPr>
          <w:lang w:eastAsia="ko-KR"/>
        </w:rPr>
        <w:t xml:space="preserve"> availableN</w:t>
      </w:r>
      <w:r w:rsidRPr="003F17AE">
        <w:rPr>
          <w:lang w:eastAsia="ko-KR"/>
        </w:rPr>
        <w:t>.</w:t>
      </w:r>
    </w:p>
    <w:p w14:paraId="184EE487" w14:textId="77777777" w:rsidR="00F20187" w:rsidRDefault="00F20187" w:rsidP="00F20187">
      <w:pPr>
        <w:tabs>
          <w:tab w:val="left" w:pos="284"/>
        </w:tabs>
        <w:ind w:left="284" w:hanging="284"/>
      </w:pPr>
      <w:r>
        <w:t>The neighbouring block availability availableN is derived as follows:</w:t>
      </w:r>
    </w:p>
    <w:p w14:paraId="43695E20" w14:textId="42316A12" w:rsidR="00E563EF" w:rsidRPr="00E563EF" w:rsidRDefault="00F20187" w:rsidP="0049347E">
      <w:pPr>
        <w:tabs>
          <w:tab w:val="left" w:pos="284"/>
        </w:tabs>
        <w:ind w:left="284" w:hanging="284"/>
        <w:rPr>
          <w:rFonts w:eastAsiaTheme="minorEastAsia"/>
          <w:lang w:eastAsia="ko-KR"/>
        </w:rPr>
      </w:pPr>
      <w:r w:rsidRPr="003F17AE">
        <w:t>–</w:t>
      </w:r>
      <w:r w:rsidRPr="003F17AE">
        <w:tab/>
      </w:r>
      <w:r w:rsidRPr="003F17AE">
        <w:rPr>
          <w:lang w:eastAsia="ko-KR"/>
        </w:rPr>
        <w:t xml:space="preserve">If </w:t>
      </w:r>
      <w:r>
        <w:rPr>
          <w:lang w:eastAsia="ko-KR"/>
        </w:rPr>
        <w:t>the neighbouring block</w:t>
      </w:r>
      <w:r w:rsidRPr="003F17AE">
        <w:rPr>
          <w:lang w:eastAsia="ko-KR"/>
        </w:rPr>
        <w:t xml:space="preserve"> is contained in a different tile than the </w:t>
      </w:r>
      <w:r>
        <w:rPr>
          <w:lang w:eastAsia="ko-KR"/>
        </w:rPr>
        <w:t xml:space="preserve">current </w:t>
      </w:r>
      <w:r w:rsidRPr="003F17AE">
        <w:rPr>
          <w:lang w:eastAsia="ko-KR"/>
        </w:rPr>
        <w:t>block</w:t>
      </w:r>
      <w:r w:rsidR="001D4368">
        <w:rPr>
          <w:lang w:eastAsia="ko-KR"/>
        </w:rPr>
        <w:t xml:space="preserve"> or if </w:t>
      </w:r>
      <w:r w:rsidR="001D4368" w:rsidRPr="003F17AE">
        <w:rPr>
          <w:lang w:eastAsia="ko-KR"/>
        </w:rPr>
        <w:t>( x</w:t>
      </w:r>
      <w:r w:rsidR="001D4368">
        <w:rPr>
          <w:lang w:eastAsia="ko-KR"/>
        </w:rPr>
        <w:t>NbY</w:t>
      </w:r>
      <w:r w:rsidR="001D4368" w:rsidRPr="003F17AE">
        <w:rPr>
          <w:lang w:eastAsia="ko-KR"/>
        </w:rPr>
        <w:t>, y</w:t>
      </w:r>
      <w:r w:rsidR="001D4368">
        <w:rPr>
          <w:lang w:eastAsia="ko-KR"/>
        </w:rPr>
        <w:t>NbY ) is located out of current picture boundary or if the neighboring block has not been coded</w:t>
      </w:r>
      <w:r>
        <w:rPr>
          <w:lang w:eastAsia="ko-KR"/>
        </w:rPr>
        <w:t>,</w:t>
      </w:r>
      <w:r w:rsidRPr="00327D9F">
        <w:rPr>
          <w:lang w:eastAsia="ko-KR"/>
        </w:rPr>
        <w:t xml:space="preserve"> </w:t>
      </w:r>
      <w:r>
        <w:rPr>
          <w:lang w:eastAsia="ko-KR"/>
        </w:rPr>
        <w:t>availableN</w:t>
      </w:r>
      <w:r w:rsidRPr="003F17AE">
        <w:rPr>
          <w:lang w:eastAsia="ko-KR"/>
        </w:rPr>
        <w:t xml:space="preserve"> is </w:t>
      </w:r>
      <w:r>
        <w:rPr>
          <w:lang w:eastAsia="ko-KR"/>
        </w:rPr>
        <w:t>set equal to</w:t>
      </w:r>
      <w:r w:rsidRPr="003F17AE">
        <w:rPr>
          <w:lang w:eastAsia="ko-KR"/>
        </w:rPr>
        <w:t xml:space="preserve"> FALSE</w:t>
      </w:r>
    </w:p>
    <w:p w14:paraId="60D0F26B" w14:textId="46FCD7A5" w:rsidR="00F20187" w:rsidRPr="00901B03" w:rsidRDefault="009779AD" w:rsidP="00766412">
      <w:pPr>
        <w:pStyle w:val="30"/>
        <w:rPr>
          <w:lang w:val="en-CA"/>
        </w:rPr>
      </w:pPr>
      <w:bookmarkStart w:id="473" w:name="_Ref536619059"/>
      <w:bookmarkStart w:id="474" w:name="_Toc536549745"/>
      <w:bookmarkStart w:id="475" w:name="_Ref536563649"/>
      <w:bookmarkStart w:id="476" w:name="_Toc14984397"/>
      <w:r w:rsidRPr="00CC7BAC">
        <w:t>Derivation</w:t>
      </w:r>
      <w:r>
        <w:rPr>
          <w:lang w:val="en-CA"/>
        </w:rPr>
        <w:t xml:space="preserve"> process for left and right neighbo</w:t>
      </w:r>
      <w:r w:rsidR="005F11A9">
        <w:rPr>
          <w:lang w:val="en-CA"/>
        </w:rPr>
        <w:t>u</w:t>
      </w:r>
      <w:r>
        <w:rPr>
          <w:lang w:val="en-CA"/>
        </w:rPr>
        <w:t>ring block</w:t>
      </w:r>
      <w:r w:rsidR="00356B55">
        <w:rPr>
          <w:lang w:val="en-CA"/>
        </w:rPr>
        <w:t>s</w:t>
      </w:r>
      <w:r>
        <w:rPr>
          <w:lang w:val="en-CA"/>
        </w:rPr>
        <w:t xml:space="preserve"> availabilit</w:t>
      </w:r>
      <w:r w:rsidR="002956A2">
        <w:rPr>
          <w:lang w:val="en-CA"/>
        </w:rPr>
        <w:t>ies</w:t>
      </w:r>
      <w:bookmarkEnd w:id="473"/>
      <w:bookmarkEnd w:id="474"/>
      <w:bookmarkEnd w:id="475"/>
      <w:bookmarkEnd w:id="476"/>
    </w:p>
    <w:p w14:paraId="49BF3F74" w14:textId="4E81F86B" w:rsidR="009779AD" w:rsidRDefault="009779AD" w:rsidP="00882D8E">
      <w:pPr>
        <w:rPr>
          <w:lang w:val="en-CA"/>
        </w:rPr>
      </w:pPr>
      <w:r>
        <w:rPr>
          <w:lang w:val="en-CA"/>
        </w:rPr>
        <w:t>Inputs to this process are:</w:t>
      </w:r>
    </w:p>
    <w:p w14:paraId="7A438EDF" w14:textId="77777777" w:rsidR="00E20EFA" w:rsidRDefault="009779AD" w:rsidP="00CC7BAC">
      <w:pPr>
        <w:numPr>
          <w:ilvl w:val="0"/>
          <w:numId w:val="3"/>
        </w:numPr>
      </w:pPr>
      <w:r>
        <w:rPr>
          <w:lang w:eastAsia="ko-KR"/>
        </w:rPr>
        <w:t>the</w:t>
      </w:r>
      <w:r w:rsidRPr="003F17AE">
        <w:rPr>
          <w:lang w:eastAsia="ko-KR"/>
        </w:rPr>
        <w:t xml:space="preserve"> luma location ( </w:t>
      </w:r>
      <w:r w:rsidRPr="008B028B">
        <w:rPr>
          <w:lang w:eastAsia="ko-KR"/>
        </w:rPr>
        <w:t>x</w:t>
      </w:r>
      <w:r>
        <w:rPr>
          <w:lang w:eastAsia="ko-KR"/>
        </w:rPr>
        <w:t>Curr</w:t>
      </w:r>
      <w:r w:rsidRPr="008B028B">
        <w:rPr>
          <w:lang w:eastAsia="ko-KR"/>
        </w:rPr>
        <w:t>, y</w:t>
      </w:r>
      <w:r>
        <w:rPr>
          <w:lang w:eastAsia="ko-KR"/>
        </w:rPr>
        <w:t>Curr</w:t>
      </w:r>
      <w:r w:rsidRPr="003F17AE">
        <w:rPr>
          <w:lang w:eastAsia="ko-KR"/>
        </w:rPr>
        <w:t> ) of the top-left sample of the current</w:t>
      </w:r>
      <w:r>
        <w:rPr>
          <w:lang w:eastAsia="ko-KR"/>
        </w:rPr>
        <w:t xml:space="preserve"> block</w:t>
      </w:r>
      <w:r w:rsidRPr="003F17AE">
        <w:rPr>
          <w:lang w:eastAsia="ko-KR"/>
        </w:rPr>
        <w:t xml:space="preserve"> relative to the top-left lum</w:t>
      </w:r>
      <w:r>
        <w:rPr>
          <w:lang w:eastAsia="ko-KR"/>
        </w:rPr>
        <w:t>a sample of the current picture,</w:t>
      </w:r>
    </w:p>
    <w:p w14:paraId="1ADD0B5D" w14:textId="58B06F65" w:rsidR="0040480B" w:rsidRDefault="00E20EFA" w:rsidP="00CC7BAC">
      <w:pPr>
        <w:numPr>
          <w:ilvl w:val="0"/>
          <w:numId w:val="3"/>
        </w:numPr>
        <w:rPr>
          <w:lang w:eastAsia="ko-KR"/>
        </w:rPr>
      </w:pPr>
      <w:r w:rsidRPr="00617CB8">
        <w:rPr>
          <w:lang w:eastAsia="ko-KR"/>
        </w:rPr>
        <w:t>variable</w:t>
      </w:r>
      <w:r>
        <w:rPr>
          <w:lang w:eastAsia="ko-KR"/>
        </w:rPr>
        <w:t>s nC</w:t>
      </w:r>
      <w:r w:rsidRPr="00617CB8">
        <w:rPr>
          <w:lang w:eastAsia="ko-KR"/>
        </w:rPr>
        <w:t>b</w:t>
      </w:r>
      <w:r>
        <w:rPr>
          <w:lang w:eastAsia="ko-KR"/>
        </w:rPr>
        <w:t xml:space="preserve">W and nCbH </w:t>
      </w:r>
      <w:r w:rsidRPr="00617CB8">
        <w:rPr>
          <w:lang w:eastAsia="ko-KR"/>
        </w:rPr>
        <w:t xml:space="preserve">specifying the </w:t>
      </w:r>
      <w:r>
        <w:rPr>
          <w:lang w:eastAsia="ko-KR"/>
        </w:rPr>
        <w:t xml:space="preserve">width and height of </w:t>
      </w:r>
      <w:r w:rsidR="0095666E">
        <w:rPr>
          <w:lang w:eastAsia="ko-KR"/>
        </w:rPr>
        <w:t xml:space="preserve">the </w:t>
      </w:r>
      <w:r>
        <w:rPr>
          <w:lang w:eastAsia="ko-KR"/>
        </w:rPr>
        <w:t>current</w:t>
      </w:r>
      <w:r w:rsidRPr="00617CB8">
        <w:rPr>
          <w:lang w:eastAsia="ko-KR"/>
        </w:rPr>
        <w:t xml:space="preserve"> block</w:t>
      </w:r>
      <w:r w:rsidR="0040480B">
        <w:rPr>
          <w:lang w:eastAsia="ko-KR"/>
        </w:rPr>
        <w:t>.</w:t>
      </w:r>
    </w:p>
    <w:p w14:paraId="73FC5C74" w14:textId="41C5034E" w:rsidR="00E20EFA" w:rsidRDefault="00002436" w:rsidP="00925918">
      <w:pPr>
        <w:rPr>
          <w:lang w:eastAsia="ko-KR"/>
        </w:rPr>
      </w:pPr>
      <w:r>
        <w:rPr>
          <w:lang w:eastAsia="ko-KR"/>
        </w:rPr>
        <w:t xml:space="preserve">Output of this process is left and right </w:t>
      </w:r>
      <w:r w:rsidR="00004A99">
        <w:rPr>
          <w:lang w:eastAsia="ko-KR"/>
        </w:rPr>
        <w:t xml:space="preserve">availabilities </w:t>
      </w:r>
      <w:r>
        <w:rPr>
          <w:lang w:eastAsia="ko-KR"/>
        </w:rPr>
        <w:t>of the neighbo</w:t>
      </w:r>
      <w:r w:rsidR="00C37527">
        <w:rPr>
          <w:lang w:eastAsia="ko-KR"/>
        </w:rPr>
        <w:t>u</w:t>
      </w:r>
      <w:r>
        <w:rPr>
          <w:lang w:eastAsia="ko-KR"/>
        </w:rPr>
        <w:t>ring blocks, denoted as avai</w:t>
      </w:r>
      <w:r w:rsidR="00B83310">
        <w:rPr>
          <w:lang w:eastAsia="ko-KR"/>
        </w:rPr>
        <w:t>l</w:t>
      </w:r>
      <w:r>
        <w:rPr>
          <w:lang w:eastAsia="ko-KR"/>
        </w:rPr>
        <w:t>LR</w:t>
      </w:r>
    </w:p>
    <w:p w14:paraId="297002E4" w14:textId="28B9166C" w:rsidR="00002436" w:rsidRDefault="00331F70" w:rsidP="00002436">
      <w:r>
        <w:t xml:space="preserve">A variable </w:t>
      </w:r>
      <w:r w:rsidR="00002436">
        <w:t>avai</w:t>
      </w:r>
      <w:r w:rsidR="00B83310">
        <w:t>l</w:t>
      </w:r>
      <w:r w:rsidR="00002436">
        <w:t>LR</w:t>
      </w:r>
      <w:r>
        <w:t>, which indicates the left and right neighbouring blocks availabilities,</w:t>
      </w:r>
      <w:r w:rsidR="00002436">
        <w:t xml:space="preserve"> is derived as follows:</w:t>
      </w:r>
    </w:p>
    <w:p w14:paraId="52247600" w14:textId="76FC489A" w:rsidR="00002436" w:rsidRDefault="00002436" w:rsidP="00CC7BAC">
      <w:pPr>
        <w:numPr>
          <w:ilvl w:val="0"/>
          <w:numId w:val="3"/>
        </w:numPr>
        <w:rPr>
          <w:noProof/>
          <w:lang w:eastAsia="ko-KR"/>
        </w:rPr>
      </w:pPr>
      <w:r w:rsidRPr="00CC7BAC" w:rsidDel="003C51E6">
        <w:rPr>
          <w:noProof/>
          <w:lang w:eastAsia="ko-KR"/>
        </w:rPr>
        <w:t xml:space="preserve">The </w:t>
      </w:r>
      <w:r w:rsidRPr="00CC7BAC">
        <w:rPr>
          <w:lang w:eastAsia="ko-KR"/>
        </w:rPr>
        <w:t>left</w:t>
      </w:r>
      <w:r w:rsidRPr="00CC7BAC">
        <w:rPr>
          <w:noProof/>
          <w:lang w:eastAsia="ko-KR"/>
        </w:rPr>
        <w:t xml:space="preserve"> </w:t>
      </w:r>
      <w:r w:rsidRPr="00CC7BAC" w:rsidDel="003C51E6">
        <w:rPr>
          <w:noProof/>
          <w:lang w:eastAsia="ko-KR"/>
        </w:rPr>
        <w:t>luma location (</w:t>
      </w:r>
      <w:r w:rsidRPr="00CC7BAC" w:rsidDel="003C51E6">
        <w:rPr>
          <w:noProof/>
        </w:rPr>
        <w:t> xNb</w:t>
      </w:r>
      <w:r w:rsidRPr="00CC7BAC">
        <w:rPr>
          <w:noProof/>
          <w:lang w:eastAsia="ko-KR"/>
        </w:rPr>
        <w:t>L, yNbL</w:t>
      </w:r>
      <w:r w:rsidRPr="00CC7BAC" w:rsidDel="003C51E6">
        <w:rPr>
          <w:noProof/>
          <w:lang w:eastAsia="ko-KR"/>
        </w:rPr>
        <w:t> ) inside the neighbouring luma coding block is set equal to ( x</w:t>
      </w:r>
      <w:r w:rsidRPr="00CC7BAC">
        <w:rPr>
          <w:noProof/>
          <w:lang w:eastAsia="ko-KR"/>
        </w:rPr>
        <w:t>Curr</w:t>
      </w:r>
      <w:r w:rsidRPr="00CC7BAC" w:rsidDel="003C51E6">
        <w:rPr>
          <w:noProof/>
          <w:lang w:eastAsia="ko-KR"/>
        </w:rPr>
        <w:t> </w:t>
      </w:r>
      <w:r w:rsidRPr="00CC7BAC">
        <w:rPr>
          <w:noProof/>
          <w:lang w:eastAsia="ko-KR"/>
        </w:rPr>
        <w:t>- 1</w:t>
      </w:r>
      <w:r w:rsidRPr="00CC7BAC" w:rsidDel="003C51E6">
        <w:rPr>
          <w:noProof/>
          <w:lang w:eastAsia="ko-KR"/>
        </w:rPr>
        <w:t>,  y</w:t>
      </w:r>
      <w:r w:rsidRPr="00CC7BAC">
        <w:rPr>
          <w:noProof/>
          <w:lang w:eastAsia="ko-KR"/>
        </w:rPr>
        <w:t>Curr</w:t>
      </w:r>
      <w:r w:rsidRPr="00CC7BAC" w:rsidDel="003C51E6">
        <w:rPr>
          <w:noProof/>
          <w:lang w:eastAsia="ko-KR"/>
        </w:rPr>
        <w:t> ).</w:t>
      </w:r>
      <w:r>
        <w:rPr>
          <w:noProof/>
          <w:lang w:eastAsia="ko-KR"/>
        </w:rPr>
        <w:t xml:space="preserve"> </w:t>
      </w:r>
    </w:p>
    <w:p w14:paraId="50761AA1" w14:textId="43EA569A" w:rsidR="00002436" w:rsidRDefault="00002436" w:rsidP="00CC7BAC">
      <w:pPr>
        <w:numPr>
          <w:ilvl w:val="0"/>
          <w:numId w:val="3"/>
        </w:numPr>
        <w:rPr>
          <w:noProof/>
          <w:lang w:eastAsia="ko-KR"/>
        </w:rPr>
      </w:pPr>
      <w:r>
        <w:rPr>
          <w:noProof/>
          <w:lang w:eastAsia="ko-KR"/>
        </w:rPr>
        <w:t xml:space="preserve">The </w:t>
      </w:r>
      <w:r>
        <w:rPr>
          <w:lang w:eastAsia="ko-KR"/>
        </w:rPr>
        <w:t>right</w:t>
      </w:r>
      <w:r>
        <w:rPr>
          <w:noProof/>
          <w:lang w:eastAsia="ko-KR"/>
        </w:rPr>
        <w:t xml:space="preserve"> luma location (xNbR, yNbR) inside the neighbo</w:t>
      </w:r>
      <w:r w:rsidR="005F11A9">
        <w:rPr>
          <w:noProof/>
          <w:lang w:eastAsia="ko-KR"/>
        </w:rPr>
        <w:t>u</w:t>
      </w:r>
      <w:r>
        <w:rPr>
          <w:noProof/>
          <w:lang w:eastAsia="ko-KR"/>
        </w:rPr>
        <w:t>ring luma coding block is set equal to ( xCurr + nCbW, yCurr).</w:t>
      </w:r>
    </w:p>
    <w:p w14:paraId="5BCFBC09" w14:textId="4E4BC74B" w:rsidR="00002436" w:rsidRDefault="009337E6" w:rsidP="00CC7BAC">
      <w:pPr>
        <w:numPr>
          <w:ilvl w:val="0"/>
          <w:numId w:val="3"/>
        </w:numPr>
        <w:rPr>
          <w:noProof/>
          <w:lang w:eastAsia="ko-KR"/>
        </w:rPr>
      </w:pPr>
      <w:r>
        <w:rPr>
          <w:lang w:eastAsia="ko-KR"/>
        </w:rPr>
        <w:t>C</w:t>
      </w:r>
      <w:r w:rsidR="00002436" w:rsidRPr="003F3F11" w:rsidDel="003C51E6">
        <w:rPr>
          <w:lang w:eastAsia="ko-KR"/>
        </w:rPr>
        <w:t>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sidR="00002436">
        <w:rPr>
          <w:lang w:eastAsia="ko-KR"/>
        </w:rPr>
        <w:t xml:space="preserve"> is invoked with the </w:t>
      </w:r>
      <w:r>
        <w:rPr>
          <w:lang w:eastAsia="ko-KR"/>
        </w:rPr>
        <w:t xml:space="preserve">left </w:t>
      </w:r>
      <w:r w:rsidR="00002436">
        <w:rPr>
          <w:lang w:eastAsia="ko-KR"/>
        </w:rPr>
        <w:t>luma location ( xNbL, yNbL</w:t>
      </w:r>
      <w:r w:rsidR="00002436" w:rsidRPr="003F3F11" w:rsidDel="003C51E6">
        <w:rPr>
          <w:lang w:eastAsia="ko-KR"/>
        </w:rPr>
        <w:t> )</w:t>
      </w:r>
      <w:r w:rsidR="00002436">
        <w:rPr>
          <w:lang w:eastAsia="ko-KR"/>
        </w:rPr>
        <w:t xml:space="preserve"> </w:t>
      </w:r>
      <w:r w:rsidR="00002436" w:rsidRPr="003F3F11" w:rsidDel="003C51E6">
        <w:rPr>
          <w:lang w:eastAsia="ko-KR"/>
        </w:rPr>
        <w:t xml:space="preserve">as inputs, and the output is assigned to the </w:t>
      </w:r>
      <w:r w:rsidR="00002436">
        <w:rPr>
          <w:lang w:eastAsia="ko-KR"/>
        </w:rPr>
        <w:t>coding</w:t>
      </w:r>
      <w:r w:rsidR="00002436" w:rsidRPr="003F3F11" w:rsidDel="003C51E6">
        <w:rPr>
          <w:lang w:eastAsia="ko-KR"/>
        </w:rPr>
        <w:t xml:space="preserve"> block availability flag available</w:t>
      </w:r>
      <w:r>
        <w:rPr>
          <w:noProof/>
          <w:lang w:eastAsia="ko-KR"/>
        </w:rPr>
        <w:t>L</w:t>
      </w:r>
      <w:r w:rsidR="00002436" w:rsidRPr="003F3F11" w:rsidDel="003C51E6">
        <w:rPr>
          <w:lang w:eastAsia="ko-KR"/>
        </w:rPr>
        <w:t>.</w:t>
      </w:r>
    </w:p>
    <w:p w14:paraId="48A6DA54" w14:textId="6BC70A9A" w:rsidR="009337E6" w:rsidRPr="003F3F11" w:rsidDel="003C51E6" w:rsidRDefault="009337E6" w:rsidP="00CC7BAC">
      <w:pPr>
        <w:numPr>
          <w:ilvl w:val="0"/>
          <w:numId w:val="3"/>
        </w:numPr>
        <w:rPr>
          <w:noProof/>
          <w:lang w:eastAsia="ko-KR"/>
        </w:rPr>
      </w:pPr>
      <w:r>
        <w:rPr>
          <w:lang w:eastAsia="ko-KR"/>
        </w:rPr>
        <w:t>C</w:t>
      </w:r>
      <w:r w:rsidRPr="003F3F11" w:rsidDel="003C51E6">
        <w:rPr>
          <w:lang w:eastAsia="ko-KR"/>
        </w:rPr>
        <w:t>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Pr>
          <w:lang w:eastAsia="ko-KR"/>
        </w:rPr>
        <w:t xml:space="preserve"> is invoked with the right luma location ( xNbR, yNbR</w:t>
      </w:r>
      <w:r w:rsidRPr="003F3F11" w:rsidDel="003C51E6">
        <w:rPr>
          <w:lang w:eastAsia="ko-KR"/>
        </w:rPr>
        <w:t> )</w:t>
      </w:r>
      <w:r>
        <w:rPr>
          <w:lang w:eastAsia="ko-KR"/>
        </w:rPr>
        <w:t xml:space="preserve"> </w:t>
      </w:r>
      <w:r w:rsidRPr="003F3F11" w:rsidDel="003C51E6">
        <w:rPr>
          <w:lang w:eastAsia="ko-KR"/>
        </w:rPr>
        <w:t xml:space="preserve">as inputs, and the output is assigned to the </w:t>
      </w:r>
      <w:r>
        <w:rPr>
          <w:lang w:eastAsia="ko-KR"/>
        </w:rPr>
        <w:t>coding</w:t>
      </w:r>
      <w:r w:rsidRPr="003F3F11" w:rsidDel="003C51E6">
        <w:rPr>
          <w:lang w:eastAsia="ko-KR"/>
        </w:rPr>
        <w:t xml:space="preserve"> block availability flag available</w:t>
      </w:r>
      <w:r>
        <w:rPr>
          <w:noProof/>
          <w:lang w:eastAsia="ko-KR"/>
        </w:rPr>
        <w:t>R</w:t>
      </w:r>
      <w:r w:rsidRPr="003F3F11" w:rsidDel="003C51E6">
        <w:rPr>
          <w:lang w:eastAsia="ko-KR"/>
        </w:rPr>
        <w:t>.</w:t>
      </w:r>
    </w:p>
    <w:p w14:paraId="63842AF1" w14:textId="51EDE2F2" w:rsidR="009337E6" w:rsidRDefault="009337E6" w:rsidP="00CC7BAC">
      <w:pPr>
        <w:numPr>
          <w:ilvl w:val="0"/>
          <w:numId w:val="3"/>
        </w:numPr>
        <w:tabs>
          <w:tab w:val="left" w:pos="450"/>
        </w:tabs>
        <w:rPr>
          <w:noProof/>
          <w:lang w:eastAsia="ko-KR"/>
        </w:rPr>
      </w:pPr>
      <w:r>
        <w:rPr>
          <w:noProof/>
          <w:lang w:eastAsia="ko-KR"/>
        </w:rPr>
        <w:t>The left and right neighbo</w:t>
      </w:r>
      <w:r w:rsidR="005F11A9">
        <w:rPr>
          <w:noProof/>
          <w:lang w:eastAsia="ko-KR"/>
        </w:rPr>
        <w:t>u</w:t>
      </w:r>
      <w:r>
        <w:rPr>
          <w:noProof/>
          <w:lang w:eastAsia="ko-KR"/>
        </w:rPr>
        <w:t>ring availability availLR is derived by</w:t>
      </w:r>
      <w:r w:rsidR="004F16C8">
        <w:rPr>
          <w:noProof/>
          <w:lang w:eastAsia="ko-KR"/>
        </w:rPr>
        <w:t xml:space="preserve"> </w:t>
      </w:r>
      <w:r>
        <w:rPr>
          <w:noProof/>
          <w:lang w:eastAsia="ko-KR"/>
        </w:rPr>
        <w:t>availLR = availableL + availableR * 2</w:t>
      </w:r>
    </w:p>
    <w:p w14:paraId="0C2AABAE" w14:textId="03AE6B7C" w:rsidR="00002436" w:rsidRDefault="00C81378" w:rsidP="00CC7BAC">
      <w:pPr>
        <w:tabs>
          <w:tab w:val="left" w:pos="450"/>
        </w:tabs>
      </w:pPr>
      <w:r>
        <w:rPr>
          <w:noProof/>
          <w:lang w:eastAsia="ko-KR"/>
        </w:rPr>
        <w:t>availLR can be equal to LR</w:t>
      </w:r>
      <w:r w:rsidR="003107C1">
        <w:rPr>
          <w:noProof/>
          <w:lang w:eastAsia="ko-KR"/>
        </w:rPr>
        <w:t>_</w:t>
      </w:r>
      <w:r>
        <w:rPr>
          <w:noProof/>
          <w:lang w:eastAsia="ko-KR"/>
        </w:rPr>
        <w:t>00, LR</w:t>
      </w:r>
      <w:r w:rsidR="003107C1">
        <w:rPr>
          <w:noProof/>
          <w:lang w:eastAsia="ko-KR"/>
        </w:rPr>
        <w:t>_</w:t>
      </w:r>
      <w:r>
        <w:rPr>
          <w:noProof/>
          <w:lang w:eastAsia="ko-KR"/>
        </w:rPr>
        <w:t>10, LR</w:t>
      </w:r>
      <w:r w:rsidR="003107C1">
        <w:rPr>
          <w:noProof/>
          <w:lang w:eastAsia="ko-KR"/>
        </w:rPr>
        <w:t>_</w:t>
      </w:r>
      <w:r>
        <w:rPr>
          <w:noProof/>
          <w:lang w:eastAsia="ko-KR"/>
        </w:rPr>
        <w:t>01, LR</w:t>
      </w:r>
      <w:r w:rsidR="003107C1">
        <w:rPr>
          <w:noProof/>
          <w:lang w:eastAsia="ko-KR"/>
        </w:rPr>
        <w:t>_</w:t>
      </w:r>
      <w:r>
        <w:rPr>
          <w:noProof/>
          <w:lang w:eastAsia="ko-KR"/>
        </w:rPr>
        <w:t>11, where LR</w:t>
      </w:r>
      <w:r w:rsidR="003107C1">
        <w:rPr>
          <w:noProof/>
          <w:lang w:eastAsia="ko-KR"/>
        </w:rPr>
        <w:t>_</w:t>
      </w:r>
      <w:r>
        <w:rPr>
          <w:noProof/>
          <w:lang w:eastAsia="ko-KR"/>
        </w:rPr>
        <w:t>00 denotes the availabilty availLR equal to 0 when both left and right neighbo</w:t>
      </w:r>
      <w:r w:rsidR="005F11A9">
        <w:rPr>
          <w:noProof/>
          <w:lang w:eastAsia="ko-KR"/>
        </w:rPr>
        <w:t>u</w:t>
      </w:r>
      <w:r>
        <w:rPr>
          <w:noProof/>
          <w:lang w:eastAsia="ko-KR"/>
        </w:rPr>
        <w:t>ring blocks are not available; LR</w:t>
      </w:r>
      <w:r w:rsidR="003107C1">
        <w:rPr>
          <w:noProof/>
          <w:lang w:eastAsia="ko-KR"/>
        </w:rPr>
        <w:t>_</w:t>
      </w:r>
      <w:r>
        <w:rPr>
          <w:noProof/>
          <w:lang w:eastAsia="ko-KR"/>
        </w:rPr>
        <w:t>10 denotes the availabilty availLR equal to 1 when left neighbo</w:t>
      </w:r>
      <w:r w:rsidR="005F11A9">
        <w:rPr>
          <w:noProof/>
          <w:lang w:eastAsia="ko-KR"/>
        </w:rPr>
        <w:t>u</w:t>
      </w:r>
      <w:r>
        <w:rPr>
          <w:noProof/>
          <w:lang w:eastAsia="ko-KR"/>
        </w:rPr>
        <w:t>ring block is available but right block is not available; LR</w:t>
      </w:r>
      <w:r w:rsidR="003107C1">
        <w:rPr>
          <w:noProof/>
          <w:lang w:eastAsia="ko-KR"/>
        </w:rPr>
        <w:t>_</w:t>
      </w:r>
      <w:r>
        <w:rPr>
          <w:noProof/>
          <w:lang w:eastAsia="ko-KR"/>
        </w:rPr>
        <w:t>01 denotes the availabilty availLR equal to 1 when left neighbo</w:t>
      </w:r>
      <w:r w:rsidR="005F11A9">
        <w:rPr>
          <w:noProof/>
          <w:lang w:eastAsia="ko-KR"/>
        </w:rPr>
        <w:t>u</w:t>
      </w:r>
      <w:r>
        <w:rPr>
          <w:noProof/>
          <w:lang w:eastAsia="ko-KR"/>
        </w:rPr>
        <w:t xml:space="preserve">ring block is not available but </w:t>
      </w:r>
      <w:r w:rsidR="0095666E">
        <w:rPr>
          <w:noProof/>
          <w:lang w:eastAsia="ko-KR"/>
        </w:rPr>
        <w:t xml:space="preserve">the </w:t>
      </w:r>
      <w:r>
        <w:rPr>
          <w:noProof/>
          <w:lang w:eastAsia="ko-KR"/>
        </w:rPr>
        <w:t>right block is available; LR</w:t>
      </w:r>
      <w:r w:rsidR="003107C1">
        <w:rPr>
          <w:noProof/>
          <w:lang w:eastAsia="ko-KR"/>
        </w:rPr>
        <w:t>_</w:t>
      </w:r>
      <w:r>
        <w:rPr>
          <w:noProof/>
          <w:lang w:eastAsia="ko-KR"/>
        </w:rPr>
        <w:t>11 denotes the availabilty availLR equal to 1 when both left and right neighbo</w:t>
      </w:r>
      <w:r w:rsidR="005F11A9">
        <w:rPr>
          <w:noProof/>
          <w:lang w:eastAsia="ko-KR"/>
        </w:rPr>
        <w:t>u</w:t>
      </w:r>
      <w:r>
        <w:rPr>
          <w:noProof/>
          <w:lang w:eastAsia="ko-KR"/>
        </w:rPr>
        <w:t>ring block are available.</w:t>
      </w:r>
    </w:p>
    <w:p w14:paraId="1AC7AF70" w14:textId="77777777" w:rsidR="00B453DB" w:rsidRPr="003F17AE" w:rsidRDefault="00B453DB" w:rsidP="00B453DB">
      <w:pPr>
        <w:pStyle w:val="30"/>
      </w:pPr>
      <w:bookmarkStart w:id="477" w:name="_Ref13738155"/>
      <w:bookmarkStart w:id="478" w:name="_Toc14984398"/>
      <w:bookmarkStart w:id="479" w:name="_Toc13757886"/>
      <w:bookmarkStart w:id="480" w:name="_Ref13758012"/>
      <w:r w:rsidRPr="003F17AE">
        <w:lastRenderedPageBreak/>
        <w:t xml:space="preserve">Derivation process for </w:t>
      </w:r>
      <w:r>
        <w:t>neighbouring block motion vector candidate</w:t>
      </w:r>
      <w:r w:rsidRPr="003F17AE">
        <w:t xml:space="preserve"> availability</w:t>
      </w:r>
      <w:bookmarkEnd w:id="477"/>
      <w:bookmarkEnd w:id="478"/>
      <w:r>
        <w:t xml:space="preserve"> </w:t>
      </w:r>
      <w:bookmarkEnd w:id="479"/>
      <w:bookmarkEnd w:id="480"/>
    </w:p>
    <w:p w14:paraId="79A217C7" w14:textId="77777777" w:rsidR="00B453DB" w:rsidRPr="003F17AE" w:rsidRDefault="00B453DB" w:rsidP="00B453DB">
      <w:pPr>
        <w:rPr>
          <w:lang w:eastAsia="ko-KR"/>
        </w:rPr>
      </w:pPr>
      <w:r w:rsidRPr="003F17AE">
        <w:rPr>
          <w:lang w:eastAsia="ko-KR"/>
        </w:rPr>
        <w:t>Inputs to this process are</w:t>
      </w:r>
      <w:r>
        <w:rPr>
          <w:lang w:eastAsia="ko-KR"/>
        </w:rPr>
        <w:t>:</w:t>
      </w:r>
    </w:p>
    <w:p w14:paraId="5A77210E" w14:textId="77777777" w:rsidR="00B453DB" w:rsidRPr="003F17AE" w:rsidRDefault="00B453DB" w:rsidP="00B453DB">
      <w:pPr>
        <w:numPr>
          <w:ilvl w:val="0"/>
          <w:numId w:val="3"/>
        </w:numPr>
      </w:pPr>
      <w:r>
        <w:rPr>
          <w:lang w:eastAsia="ko-KR"/>
        </w:rPr>
        <w:t>the</w:t>
      </w:r>
      <w:r w:rsidRPr="003F17AE">
        <w:rPr>
          <w:lang w:eastAsia="ko-KR"/>
        </w:rPr>
        <w:t xml:space="preserve"> luma location ( </w:t>
      </w:r>
      <w:r w:rsidRPr="008B028B">
        <w:rPr>
          <w:lang w:eastAsia="ko-KR"/>
        </w:rPr>
        <w:t>x</w:t>
      </w:r>
      <w:r>
        <w:rPr>
          <w:lang w:eastAsia="ko-KR"/>
        </w:rPr>
        <w:t>Curr</w:t>
      </w:r>
      <w:r w:rsidRPr="008B028B">
        <w:rPr>
          <w:lang w:eastAsia="ko-KR"/>
        </w:rPr>
        <w:t>, y</w:t>
      </w:r>
      <w:r>
        <w:rPr>
          <w:lang w:eastAsia="ko-KR"/>
        </w:rPr>
        <w:t>Curr</w:t>
      </w:r>
      <w:r w:rsidRPr="003F17AE">
        <w:rPr>
          <w:lang w:eastAsia="ko-KR"/>
        </w:rPr>
        <w:t> ) of the top-left sample of the current</w:t>
      </w:r>
      <w:r>
        <w:rPr>
          <w:lang w:eastAsia="ko-KR"/>
        </w:rPr>
        <w:t xml:space="preserve"> block</w:t>
      </w:r>
      <w:r w:rsidRPr="003F17AE">
        <w:rPr>
          <w:lang w:eastAsia="ko-KR"/>
        </w:rPr>
        <w:t xml:space="preserve"> relative to the top-left lum</w:t>
      </w:r>
      <w:r>
        <w:rPr>
          <w:lang w:eastAsia="ko-KR"/>
        </w:rPr>
        <w:t>a sample of the current picture,</w:t>
      </w:r>
    </w:p>
    <w:p w14:paraId="273C085A" w14:textId="77777777" w:rsidR="00B453DB" w:rsidRDefault="00B453DB" w:rsidP="00B453DB">
      <w:pPr>
        <w:numPr>
          <w:ilvl w:val="0"/>
          <w:numId w:val="3"/>
        </w:numPr>
      </w:pPr>
      <w:r>
        <w:rPr>
          <w:lang w:eastAsia="ko-KR"/>
        </w:rPr>
        <w:t>the</w:t>
      </w:r>
      <w:r w:rsidRPr="003F17AE">
        <w:rPr>
          <w:lang w:eastAsia="ko-KR"/>
        </w:rPr>
        <w:t xml:space="preserve"> luma location ( x</w:t>
      </w:r>
      <w:r>
        <w:rPr>
          <w:lang w:eastAsia="ko-KR"/>
        </w:rPr>
        <w:t>NbY</w:t>
      </w:r>
      <w:r w:rsidRPr="003F17AE">
        <w:rPr>
          <w:lang w:eastAsia="ko-KR"/>
        </w:rPr>
        <w:t>, y</w:t>
      </w:r>
      <w:r>
        <w:rPr>
          <w:lang w:eastAsia="ko-KR"/>
        </w:rPr>
        <w:t>NbY</w:t>
      </w:r>
      <w:r w:rsidRPr="003F17AE">
        <w:rPr>
          <w:lang w:eastAsia="ko-KR"/>
        </w:rPr>
        <w:t xml:space="preserve"> ) </w:t>
      </w:r>
      <w:r>
        <w:rPr>
          <w:lang w:eastAsia="ko-KR"/>
        </w:rPr>
        <w:t>covered by a neighbouring block</w:t>
      </w:r>
      <w:r w:rsidRPr="00775315">
        <w:rPr>
          <w:lang w:eastAsia="ko-KR"/>
        </w:rPr>
        <w:t xml:space="preserve"> </w:t>
      </w:r>
      <w:r w:rsidRPr="003F17AE">
        <w:rPr>
          <w:lang w:eastAsia="ko-KR"/>
        </w:rPr>
        <w:t>relative to the top-left lum</w:t>
      </w:r>
      <w:r>
        <w:rPr>
          <w:lang w:eastAsia="ko-KR"/>
        </w:rPr>
        <w:t>a sample of the current picture.</w:t>
      </w:r>
    </w:p>
    <w:p w14:paraId="45193E9C" w14:textId="77777777" w:rsidR="00B453DB" w:rsidRPr="003F17AE" w:rsidRDefault="00B453DB" w:rsidP="00B453DB">
      <w:pPr>
        <w:rPr>
          <w:lang w:eastAsia="ko-KR"/>
        </w:rPr>
      </w:pPr>
      <w:r w:rsidRPr="003F17AE">
        <w:rPr>
          <w:lang w:eastAsia="ko-KR"/>
        </w:rPr>
        <w:t>Output of this pro</w:t>
      </w:r>
      <w:r>
        <w:rPr>
          <w:lang w:eastAsia="ko-KR"/>
        </w:rPr>
        <w:t>cess is the availability of the neighbouring block</w:t>
      </w:r>
      <w:r w:rsidRPr="003F17AE">
        <w:rPr>
          <w:lang w:eastAsia="ko-KR"/>
        </w:rPr>
        <w:t xml:space="preserve"> </w:t>
      </w:r>
      <w:r>
        <w:rPr>
          <w:lang w:eastAsia="ko-KR"/>
        </w:rPr>
        <w:t xml:space="preserve">covering the location </w:t>
      </w:r>
      <w:r w:rsidRPr="003F17AE">
        <w:rPr>
          <w:lang w:eastAsia="ko-KR"/>
        </w:rPr>
        <w:t>( x</w:t>
      </w:r>
      <w:r>
        <w:rPr>
          <w:lang w:eastAsia="ko-KR"/>
        </w:rPr>
        <w:t>NbY</w:t>
      </w:r>
      <w:r w:rsidRPr="003F17AE">
        <w:rPr>
          <w:lang w:eastAsia="ko-KR"/>
        </w:rPr>
        <w:t>, y</w:t>
      </w:r>
      <w:r>
        <w:rPr>
          <w:lang w:eastAsia="ko-KR"/>
        </w:rPr>
        <w:t>NbY )</w:t>
      </w:r>
      <w:r w:rsidRPr="006A74D3">
        <w:rPr>
          <w:lang w:eastAsia="ko-KR"/>
        </w:rPr>
        <w:t>, denoted as</w:t>
      </w:r>
      <w:r>
        <w:rPr>
          <w:lang w:eastAsia="ko-KR"/>
        </w:rPr>
        <w:t xml:space="preserve"> availableN</w:t>
      </w:r>
      <w:r w:rsidRPr="003F17AE">
        <w:rPr>
          <w:lang w:eastAsia="ko-KR"/>
        </w:rPr>
        <w:t>.</w:t>
      </w:r>
    </w:p>
    <w:p w14:paraId="7483BF4F" w14:textId="77777777" w:rsidR="00B453DB" w:rsidRDefault="00B453DB" w:rsidP="00B453DB">
      <w:pPr>
        <w:tabs>
          <w:tab w:val="left" w:pos="284"/>
        </w:tabs>
        <w:ind w:left="284" w:hanging="284"/>
      </w:pPr>
      <w:r>
        <w:t>The neighbouring block availability availableN is derived as follows:</w:t>
      </w:r>
    </w:p>
    <w:p w14:paraId="7D4F3554" w14:textId="77777777" w:rsidR="00B453DB" w:rsidRDefault="00B453DB" w:rsidP="00B453DB">
      <w:pPr>
        <w:tabs>
          <w:tab w:val="left" w:pos="284"/>
        </w:tabs>
        <w:ind w:left="284" w:hanging="284"/>
        <w:rPr>
          <w:lang w:eastAsia="ko-KR"/>
        </w:rPr>
      </w:pPr>
      <w:r w:rsidRPr="003F17AE">
        <w:t>–</w:t>
      </w:r>
      <w:r w:rsidRPr="003F17AE">
        <w:tab/>
      </w:r>
      <w:r w:rsidRPr="003F17AE">
        <w:rPr>
          <w:lang w:eastAsia="ko-KR"/>
        </w:rPr>
        <w:t xml:space="preserve">If </w:t>
      </w:r>
      <w:r>
        <w:rPr>
          <w:lang w:eastAsia="ko-KR"/>
        </w:rPr>
        <w:t>the neighbouring block</w:t>
      </w:r>
      <w:r w:rsidRPr="003F17AE">
        <w:rPr>
          <w:lang w:eastAsia="ko-KR"/>
        </w:rPr>
        <w:t xml:space="preserve"> is contained in a different </w:t>
      </w:r>
      <w:r>
        <w:rPr>
          <w:lang w:eastAsia="ko-KR"/>
        </w:rPr>
        <w:t xml:space="preserve">slice or </w:t>
      </w:r>
      <w:r w:rsidRPr="003F17AE">
        <w:rPr>
          <w:lang w:eastAsia="ko-KR"/>
        </w:rPr>
        <w:t xml:space="preserve">tile than the </w:t>
      </w:r>
      <w:r>
        <w:rPr>
          <w:lang w:eastAsia="ko-KR"/>
        </w:rPr>
        <w:t xml:space="preserve">current </w:t>
      </w:r>
      <w:r w:rsidRPr="003F17AE">
        <w:rPr>
          <w:lang w:eastAsia="ko-KR"/>
        </w:rPr>
        <w:t>block</w:t>
      </w:r>
      <w:r>
        <w:rPr>
          <w:lang w:eastAsia="ko-KR"/>
        </w:rPr>
        <w:t xml:space="preserve"> or if </w:t>
      </w:r>
      <w:r w:rsidRPr="003F17AE">
        <w:rPr>
          <w:lang w:eastAsia="ko-KR"/>
        </w:rPr>
        <w:t>( x</w:t>
      </w:r>
      <w:r>
        <w:rPr>
          <w:lang w:eastAsia="ko-KR"/>
        </w:rPr>
        <w:t>NbY</w:t>
      </w:r>
      <w:r w:rsidRPr="003F17AE">
        <w:rPr>
          <w:lang w:eastAsia="ko-KR"/>
        </w:rPr>
        <w:t>, y</w:t>
      </w:r>
      <w:r>
        <w:rPr>
          <w:lang w:eastAsia="ko-KR"/>
        </w:rPr>
        <w:t>NbY ) is located out of current picture boundary or if the neighboring block has not been coded or if the neighboring block is coded in intra mode,</w:t>
      </w:r>
      <w:r w:rsidRPr="00327D9F">
        <w:rPr>
          <w:lang w:eastAsia="ko-KR"/>
        </w:rPr>
        <w:t xml:space="preserve"> </w:t>
      </w:r>
      <w:r>
        <w:rPr>
          <w:lang w:eastAsia="ko-KR"/>
        </w:rPr>
        <w:t>availableN</w:t>
      </w:r>
      <w:r w:rsidRPr="003F17AE">
        <w:rPr>
          <w:lang w:eastAsia="ko-KR"/>
        </w:rPr>
        <w:t xml:space="preserve"> is </w:t>
      </w:r>
      <w:r>
        <w:rPr>
          <w:lang w:eastAsia="ko-KR"/>
        </w:rPr>
        <w:t>set equal to</w:t>
      </w:r>
      <w:r w:rsidRPr="003F17AE">
        <w:rPr>
          <w:lang w:eastAsia="ko-KR"/>
        </w:rPr>
        <w:t xml:space="preserve"> FALSE</w:t>
      </w:r>
    </w:p>
    <w:p w14:paraId="1595F428" w14:textId="367E892F" w:rsidR="00002436" w:rsidRPr="00CC7BAC" w:rsidRDefault="00B453DB" w:rsidP="009A5AB4">
      <w:pPr>
        <w:pStyle w:val="aff0"/>
        <w:numPr>
          <w:ilvl w:val="0"/>
          <w:numId w:val="124"/>
        </w:numPr>
        <w:tabs>
          <w:tab w:val="left" w:pos="284"/>
        </w:tabs>
      </w:pPr>
      <w:r>
        <w:rPr>
          <w:lang w:eastAsia="ko-KR"/>
        </w:rPr>
        <w:t>Otherwise, availableN</w:t>
      </w:r>
      <w:r w:rsidRPr="003F17AE">
        <w:rPr>
          <w:lang w:eastAsia="ko-KR"/>
        </w:rPr>
        <w:t xml:space="preserve"> is </w:t>
      </w:r>
      <w:r>
        <w:rPr>
          <w:lang w:eastAsia="ko-KR"/>
        </w:rPr>
        <w:t>set equal to TRUE.</w:t>
      </w:r>
    </w:p>
    <w:p w14:paraId="4AF0D3E7" w14:textId="77777777" w:rsidR="001F6C69" w:rsidRPr="00901B03" w:rsidRDefault="001F6C69" w:rsidP="00F90B9E">
      <w:pPr>
        <w:pStyle w:val="20"/>
        <w:rPr>
          <w:lang w:val="en-CA"/>
        </w:rPr>
      </w:pPr>
      <w:bookmarkStart w:id="481" w:name="_Toc331257885"/>
      <w:bookmarkStart w:id="482" w:name="_Toc331257893"/>
      <w:bookmarkStart w:id="483" w:name="_Toc331257894"/>
      <w:bookmarkStart w:id="484" w:name="_Toc33005196"/>
      <w:bookmarkStart w:id="485" w:name="_Toc33005206"/>
      <w:bookmarkStart w:id="486" w:name="_Toc33005216"/>
      <w:bookmarkStart w:id="487" w:name="_Toc33005226"/>
      <w:bookmarkStart w:id="488" w:name="_Toc33005236"/>
      <w:bookmarkStart w:id="489" w:name="_Toc33005256"/>
      <w:bookmarkStart w:id="490" w:name="_Toc33005266"/>
      <w:bookmarkStart w:id="491" w:name="_Toc33005276"/>
      <w:bookmarkStart w:id="492" w:name="_Toc33005286"/>
      <w:bookmarkStart w:id="493" w:name="_Toc33005296"/>
      <w:bookmarkStart w:id="494" w:name="_Toc33005306"/>
      <w:bookmarkStart w:id="495" w:name="_Toc33005316"/>
      <w:bookmarkStart w:id="496" w:name="_Toc33005326"/>
      <w:bookmarkStart w:id="497" w:name="_Toc33005336"/>
      <w:bookmarkStart w:id="498" w:name="_Toc33005346"/>
      <w:bookmarkStart w:id="499" w:name="_Toc33005356"/>
      <w:bookmarkStart w:id="500" w:name="_Toc33005376"/>
      <w:bookmarkStart w:id="501" w:name="_Toc33005386"/>
      <w:bookmarkStart w:id="502" w:name="_Toc33005396"/>
      <w:bookmarkStart w:id="503" w:name="_Toc33005406"/>
      <w:bookmarkStart w:id="504" w:name="_Toc33005436"/>
      <w:bookmarkStart w:id="505" w:name="_Toc33005446"/>
      <w:bookmarkStart w:id="506" w:name="_Toc33005456"/>
      <w:bookmarkStart w:id="507" w:name="_Toc33005466"/>
      <w:bookmarkStart w:id="508" w:name="_Toc33005486"/>
      <w:bookmarkStart w:id="509" w:name="_Toc33005496"/>
      <w:bookmarkStart w:id="510" w:name="_Toc327178039"/>
      <w:bookmarkStart w:id="511" w:name="_Toc327178041"/>
      <w:bookmarkStart w:id="512" w:name="_Toc327178043"/>
      <w:bookmarkStart w:id="513" w:name="_Toc327178045"/>
      <w:bookmarkStart w:id="514" w:name="_Toc327178047"/>
      <w:bookmarkStart w:id="515" w:name="_Ref414879478"/>
      <w:bookmarkStart w:id="516" w:name="_Toc415475804"/>
      <w:bookmarkStart w:id="517" w:name="_Toc423599079"/>
      <w:bookmarkStart w:id="518" w:name="_Toc423601583"/>
      <w:bookmarkStart w:id="519" w:name="_Toc501130149"/>
      <w:bookmarkStart w:id="520" w:name="_Toc510795072"/>
      <w:bookmarkStart w:id="521" w:name="_Toc535190762"/>
      <w:bookmarkStart w:id="522" w:name="_Toc536549746"/>
      <w:bookmarkStart w:id="523" w:name="_Toc14984399"/>
      <w:bookmarkStart w:id="524" w:name="_Ref304811064"/>
      <w:bookmarkStart w:id="525" w:name="_Toc311216733"/>
      <w:bookmarkStart w:id="526" w:name="_Toc317198696"/>
      <w:bookmarkStart w:id="527" w:name="_Ref30205999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r w:rsidRPr="00901B03">
        <w:rPr>
          <w:lang w:val="en-CA"/>
        </w:rPr>
        <w:t>Scanning processes</w:t>
      </w:r>
      <w:bookmarkEnd w:id="515"/>
      <w:bookmarkEnd w:id="516"/>
      <w:bookmarkEnd w:id="517"/>
      <w:bookmarkEnd w:id="518"/>
      <w:bookmarkEnd w:id="519"/>
      <w:bookmarkEnd w:id="520"/>
      <w:bookmarkEnd w:id="521"/>
      <w:bookmarkEnd w:id="522"/>
      <w:bookmarkEnd w:id="523"/>
    </w:p>
    <w:p w14:paraId="13FE2760" w14:textId="77777777" w:rsidR="001F6C69" w:rsidRPr="00901B03" w:rsidRDefault="001F6C69" w:rsidP="00F90B9E">
      <w:pPr>
        <w:pStyle w:val="30"/>
        <w:rPr>
          <w:lang w:val="en-CA"/>
        </w:rPr>
      </w:pPr>
      <w:bookmarkStart w:id="528" w:name="_Toc326153808"/>
      <w:bookmarkStart w:id="529" w:name="_Toc326163609"/>
      <w:bookmarkStart w:id="530" w:name="_Toc326153809"/>
      <w:bookmarkStart w:id="531" w:name="_Toc326163610"/>
      <w:bookmarkStart w:id="532" w:name="_Toc415475805"/>
      <w:bookmarkStart w:id="533" w:name="_Toc423599080"/>
      <w:bookmarkStart w:id="534" w:name="_Toc423601584"/>
      <w:bookmarkStart w:id="535" w:name="_Toc501130150"/>
      <w:bookmarkStart w:id="536" w:name="_Toc510795073"/>
      <w:bookmarkStart w:id="537" w:name="_Toc535190763"/>
      <w:bookmarkStart w:id="538" w:name="_Toc536549747"/>
      <w:bookmarkStart w:id="539" w:name="_Toc14984400"/>
      <w:bookmarkStart w:id="540" w:name="_Ref326775598"/>
      <w:bookmarkStart w:id="541" w:name="_Ref316592996"/>
      <w:bookmarkStart w:id="542" w:name="_Toc317198697"/>
      <w:bookmarkStart w:id="543" w:name="_Toc311216734"/>
      <w:bookmarkEnd w:id="524"/>
      <w:bookmarkEnd w:id="525"/>
      <w:bookmarkEnd w:id="526"/>
      <w:bookmarkEnd w:id="528"/>
      <w:bookmarkEnd w:id="529"/>
      <w:bookmarkEnd w:id="530"/>
      <w:bookmarkEnd w:id="531"/>
      <w:r w:rsidRPr="00901B03">
        <w:rPr>
          <w:lang w:val="en-CA"/>
        </w:rPr>
        <w:t>CTB</w:t>
      </w:r>
      <w:r w:rsidR="00F90B9E" w:rsidRPr="00901B03">
        <w:rPr>
          <w:lang w:val="en-CA"/>
        </w:rPr>
        <w:t xml:space="preserve"> raster and </w:t>
      </w:r>
      <w:r w:rsidR="009E04A8">
        <w:rPr>
          <w:lang w:val="en-CA"/>
        </w:rPr>
        <w:t xml:space="preserve">tile </w:t>
      </w:r>
      <w:r w:rsidRPr="00901B03">
        <w:rPr>
          <w:lang w:val="en-CA"/>
        </w:rPr>
        <w:t>scanning process</w:t>
      </w:r>
      <w:bookmarkEnd w:id="532"/>
      <w:bookmarkEnd w:id="533"/>
      <w:bookmarkEnd w:id="534"/>
      <w:bookmarkEnd w:id="535"/>
      <w:bookmarkEnd w:id="536"/>
      <w:bookmarkEnd w:id="537"/>
      <w:bookmarkEnd w:id="538"/>
      <w:bookmarkEnd w:id="539"/>
    </w:p>
    <w:p w14:paraId="18395B47" w14:textId="77777777" w:rsidR="009E04A8" w:rsidRPr="003F3F11" w:rsidRDefault="009E04A8" w:rsidP="009E04A8">
      <w:pPr>
        <w:rPr>
          <w:noProof/>
        </w:rPr>
      </w:pPr>
      <w:r w:rsidRPr="003F3F11">
        <w:rPr>
          <w:noProof/>
        </w:rPr>
        <w:t xml:space="preserve">The list </w:t>
      </w:r>
      <w:r>
        <w:rPr>
          <w:noProof/>
        </w:rPr>
        <w:t>C</w:t>
      </w:r>
      <w:r w:rsidRPr="003F3F11">
        <w:rPr>
          <w:noProof/>
        </w:rPr>
        <w:t>olWidth[ i ] for i ranging from 0 to num_tile_columns_minus1, inclusive, specifying the width of the i-th tile column in units of CTBs, is derived as follows:</w:t>
      </w:r>
    </w:p>
    <w:p w14:paraId="6B6F7E9E" w14:textId="718D24B3" w:rsidR="009E04A8" w:rsidRPr="003F3F11" w:rsidRDefault="009E04A8" w:rsidP="009E04A8">
      <w:pPr>
        <w:pStyle w:val="Equation"/>
        <w:tabs>
          <w:tab w:val="left" w:pos="1080"/>
          <w:tab w:val="left" w:pos="1350"/>
          <w:tab w:val="left" w:pos="1980"/>
          <w:tab w:val="left" w:pos="2340"/>
        </w:tabs>
        <w:ind w:left="794"/>
        <w:rPr>
          <w:noProof/>
        </w:rPr>
      </w:pPr>
      <w:r w:rsidRPr="003F3F11">
        <w:rPr>
          <w:noProof/>
        </w:rPr>
        <w:t>if( uniform</w:t>
      </w:r>
      <w:r>
        <w:rPr>
          <w:noProof/>
        </w:rPr>
        <w:t>_tile</w:t>
      </w:r>
      <w:r w:rsidRPr="003F3F11">
        <w:rPr>
          <w:noProof/>
        </w:rPr>
        <w:t>_spacing_flag )</w:t>
      </w:r>
      <w:r w:rsidRPr="003F3F11">
        <w:rPr>
          <w:noProof/>
        </w:rPr>
        <w:br/>
      </w:r>
      <w:r w:rsidRPr="003F3F11">
        <w:rPr>
          <w:noProof/>
        </w:rPr>
        <w:tab/>
        <w:t>for( i = 0; i  &lt;=  num_tile_columns_minus1; i++ )</w:t>
      </w:r>
      <w:r w:rsidRPr="003F3F11">
        <w:rPr>
          <w:noProof/>
        </w:rPr>
        <w:br/>
      </w:r>
      <w:r w:rsidRPr="003F3F11">
        <w:rPr>
          <w:noProof/>
        </w:rPr>
        <w:tab/>
      </w:r>
      <w:r w:rsidRPr="003F3F11">
        <w:rPr>
          <w:noProof/>
        </w:rPr>
        <w:tab/>
      </w:r>
      <w:r>
        <w:rPr>
          <w:noProof/>
        </w:rPr>
        <w:t>C</w:t>
      </w:r>
      <w:r w:rsidRPr="003F3F11">
        <w:rPr>
          <w:noProof/>
        </w:rPr>
        <w:t xml:space="preserve">olWidth[ i ] = ( ( i + 1 ) * PicWidthInCtbsY ) / ( num_tile_columns_minus1 + 1 ) − </w:t>
      </w:r>
      <w:r w:rsidRPr="003F3F11">
        <w:rPr>
          <w:noProof/>
        </w:rPr>
        <w:br/>
      </w:r>
      <w:r w:rsidRPr="003F3F11">
        <w:rPr>
          <w:noProof/>
        </w:rPr>
        <w:tab/>
      </w:r>
      <w:r w:rsidRPr="003F3F11">
        <w:rPr>
          <w:noProof/>
        </w:rPr>
        <w:tab/>
      </w:r>
      <w:r w:rsidRPr="003F3F11">
        <w:rPr>
          <w:noProof/>
        </w:rPr>
        <w:tab/>
      </w:r>
      <w:r w:rsidRPr="003F3F11">
        <w:rPr>
          <w:noProof/>
        </w:rPr>
        <w:tab/>
      </w:r>
      <w:r w:rsidRPr="003F3F11">
        <w:rPr>
          <w:noProof/>
        </w:rPr>
        <w:tab/>
      </w:r>
      <w:r w:rsidRPr="003F3F11">
        <w:rPr>
          <w:noProof/>
        </w:rPr>
        <w:tab/>
        <w:t>( i * PicWidthInCtbsY ) / ( num_tile_columns_minus1 + 1 )</w:t>
      </w:r>
      <w:r w:rsidRPr="003F3F11">
        <w:rPr>
          <w:noProof/>
        </w:rPr>
        <w:br/>
        <w:t>else {</w:t>
      </w:r>
      <w:r w:rsidRPr="003F3F11">
        <w:rPr>
          <w:noProof/>
        </w:rPr>
        <w:br/>
      </w:r>
      <w:r w:rsidRPr="003F3F11">
        <w:rPr>
          <w:noProof/>
        </w:rPr>
        <w:tab/>
      </w:r>
      <w:r>
        <w:rPr>
          <w:noProof/>
        </w:rPr>
        <w:t>C</w:t>
      </w:r>
      <w:r w:rsidRPr="003F3F11">
        <w:rPr>
          <w:noProof/>
        </w:rPr>
        <w:t>olWidth[ num_tile_columns_minus1 ] = PicWidthInCtbsY</w:t>
      </w:r>
      <w:r w:rsidRPr="003F3F11">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6</w:t>
      </w:r>
      <w:r w:rsidRPr="003F3F11">
        <w:rPr>
          <w:noProof/>
        </w:rPr>
        <w:fldChar w:fldCharType="end"/>
      </w:r>
      <w:r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1</w:t>
      </w:r>
      <w:r w:rsidR="0009538A">
        <w:rPr>
          <w:noProof/>
        </w:rPr>
        <w:fldChar w:fldCharType="end"/>
      </w:r>
      <w:r w:rsidRPr="003F3F11">
        <w:rPr>
          <w:noProof/>
        </w:rPr>
        <w:t>)</w:t>
      </w:r>
      <w:r w:rsidRPr="003F3F11">
        <w:rPr>
          <w:noProof/>
        </w:rPr>
        <w:br/>
      </w:r>
      <w:r w:rsidRPr="003F3F11">
        <w:rPr>
          <w:noProof/>
        </w:rPr>
        <w:tab/>
        <w:t>for( i = 0; i &lt; num_tile_columns_minus1; i++ ) {</w:t>
      </w:r>
      <w:r w:rsidRPr="003F3F11">
        <w:rPr>
          <w:noProof/>
        </w:rPr>
        <w:br/>
      </w:r>
      <w:r w:rsidRPr="003F3F11">
        <w:rPr>
          <w:noProof/>
        </w:rPr>
        <w:tab/>
      </w:r>
      <w:r w:rsidRPr="003F3F11">
        <w:rPr>
          <w:noProof/>
        </w:rPr>
        <w:tab/>
      </w:r>
      <w:r>
        <w:rPr>
          <w:noProof/>
        </w:rPr>
        <w:t>C</w:t>
      </w:r>
      <w:r w:rsidRPr="003F3F11">
        <w:rPr>
          <w:noProof/>
        </w:rPr>
        <w:t xml:space="preserve">olWidth[ i ] = </w:t>
      </w:r>
      <w:r>
        <w:rPr>
          <w:noProof/>
        </w:rPr>
        <w:t>tile_</w:t>
      </w:r>
      <w:r w:rsidRPr="003F3F11">
        <w:rPr>
          <w:noProof/>
        </w:rPr>
        <w:t>column_width_minus1[ i ] + 1</w:t>
      </w:r>
      <w:r w:rsidRPr="003F3F11">
        <w:rPr>
          <w:noProof/>
        </w:rPr>
        <w:br/>
      </w:r>
      <w:r w:rsidRPr="003F3F11">
        <w:rPr>
          <w:noProof/>
        </w:rPr>
        <w:tab/>
      </w:r>
      <w:r w:rsidRPr="003F3F11">
        <w:rPr>
          <w:noProof/>
        </w:rPr>
        <w:tab/>
      </w:r>
      <w:r>
        <w:rPr>
          <w:noProof/>
        </w:rPr>
        <w:t>C</w:t>
      </w:r>
      <w:r w:rsidRPr="003F3F11">
        <w:rPr>
          <w:noProof/>
        </w:rPr>
        <w:t xml:space="preserve">olWidth[ num_tile_columns_minus1 ]  −=  </w:t>
      </w:r>
      <w:r>
        <w:rPr>
          <w:noProof/>
        </w:rPr>
        <w:t>C</w:t>
      </w:r>
      <w:r w:rsidRPr="003F3F11">
        <w:rPr>
          <w:noProof/>
        </w:rPr>
        <w:t>olWidth[ i ]</w:t>
      </w:r>
      <w:r w:rsidRPr="003F3F11">
        <w:rPr>
          <w:noProof/>
        </w:rPr>
        <w:br/>
      </w:r>
      <w:r w:rsidRPr="003F3F11">
        <w:rPr>
          <w:noProof/>
        </w:rPr>
        <w:tab/>
        <w:t>}</w:t>
      </w:r>
      <w:r w:rsidRPr="003F3F11">
        <w:rPr>
          <w:noProof/>
        </w:rPr>
        <w:br/>
        <w:t>}</w:t>
      </w:r>
    </w:p>
    <w:p w14:paraId="2F596CB5" w14:textId="77777777" w:rsidR="009E04A8" w:rsidRPr="003F3F11" w:rsidRDefault="009E04A8" w:rsidP="009E04A8">
      <w:pPr>
        <w:rPr>
          <w:noProof/>
        </w:rPr>
      </w:pPr>
      <w:r w:rsidRPr="003F3F11">
        <w:rPr>
          <w:noProof/>
        </w:rPr>
        <w:t xml:space="preserve">The list </w:t>
      </w:r>
      <w:r>
        <w:rPr>
          <w:noProof/>
        </w:rPr>
        <w:t>R</w:t>
      </w:r>
      <w:r w:rsidRPr="003F3F11">
        <w:rPr>
          <w:noProof/>
        </w:rPr>
        <w:t>owHeight[ j ] for j ranging from 0 to num_tile_rows_minus1, inclusive, specifying the height of the j-th tile row in units of CTBs, is derived as follows:</w:t>
      </w:r>
    </w:p>
    <w:p w14:paraId="14AC3898" w14:textId="2B762FD7" w:rsidR="009E04A8" w:rsidRPr="003F3F11" w:rsidRDefault="009E04A8" w:rsidP="009E04A8">
      <w:pPr>
        <w:pStyle w:val="Equation"/>
        <w:tabs>
          <w:tab w:val="left" w:pos="1080"/>
          <w:tab w:val="left" w:pos="1350"/>
          <w:tab w:val="left" w:pos="1980"/>
          <w:tab w:val="left" w:pos="2340"/>
        </w:tabs>
        <w:ind w:left="794"/>
        <w:rPr>
          <w:noProof/>
        </w:rPr>
      </w:pPr>
      <w:r w:rsidRPr="003F3F11">
        <w:rPr>
          <w:noProof/>
        </w:rPr>
        <w:t>if( uniform</w:t>
      </w:r>
      <w:r>
        <w:rPr>
          <w:noProof/>
        </w:rPr>
        <w:t>_tile</w:t>
      </w:r>
      <w:r w:rsidRPr="003F3F11">
        <w:rPr>
          <w:noProof/>
        </w:rPr>
        <w:t>_spacing_flag )</w:t>
      </w:r>
      <w:r w:rsidRPr="003F3F11">
        <w:rPr>
          <w:noProof/>
        </w:rPr>
        <w:br/>
      </w:r>
      <w:r w:rsidRPr="003F3F11">
        <w:rPr>
          <w:noProof/>
        </w:rPr>
        <w:tab/>
        <w:t>for( j = 0; j  &lt;=  num_tile_rows_minus1; j++ )</w:t>
      </w:r>
      <w:r w:rsidRPr="003F3F11">
        <w:rPr>
          <w:noProof/>
        </w:rPr>
        <w:br/>
      </w:r>
      <w:r w:rsidRPr="003F3F11">
        <w:rPr>
          <w:noProof/>
        </w:rPr>
        <w:tab/>
      </w:r>
      <w:r w:rsidRPr="003F3F11">
        <w:rPr>
          <w:noProof/>
        </w:rPr>
        <w:tab/>
      </w:r>
      <w:r>
        <w:rPr>
          <w:noProof/>
        </w:rPr>
        <w:t>R</w:t>
      </w:r>
      <w:r w:rsidRPr="003F3F11">
        <w:rPr>
          <w:noProof/>
        </w:rPr>
        <w:t xml:space="preserve">owHeight[ j ] = ( ( j + 1 ) * PicHeightInCtbsY ) / ( num_tile_rows_minus1 + 1 ) − </w:t>
      </w:r>
      <w:r w:rsidRPr="003F3F11">
        <w:rPr>
          <w:noProof/>
        </w:rPr>
        <w:br/>
      </w:r>
      <w:r w:rsidRPr="003F3F11">
        <w:rPr>
          <w:noProof/>
        </w:rPr>
        <w:tab/>
      </w:r>
      <w:r w:rsidRPr="003F3F11">
        <w:rPr>
          <w:noProof/>
        </w:rPr>
        <w:tab/>
      </w:r>
      <w:r w:rsidRPr="003F3F11">
        <w:rPr>
          <w:noProof/>
        </w:rPr>
        <w:tab/>
      </w:r>
      <w:r w:rsidRPr="003F3F11">
        <w:rPr>
          <w:noProof/>
        </w:rPr>
        <w:tab/>
      </w:r>
      <w:r w:rsidRPr="003F3F11">
        <w:rPr>
          <w:noProof/>
        </w:rPr>
        <w:tab/>
      </w:r>
      <w:r w:rsidRPr="003F3F11">
        <w:rPr>
          <w:noProof/>
        </w:rPr>
        <w:tab/>
        <w:t>( j * PicHeightInCtbsY ) / ( num_tile_rows_minus1 + 1 )</w:t>
      </w:r>
      <w:r w:rsidRPr="003F3F11">
        <w:rPr>
          <w:noProof/>
        </w:rPr>
        <w:br/>
        <w:t>else {</w:t>
      </w:r>
      <w:r w:rsidRPr="003F3F11">
        <w:rPr>
          <w:noProof/>
        </w:rPr>
        <w:br/>
      </w:r>
      <w:r w:rsidRPr="003F3F11">
        <w:rPr>
          <w:noProof/>
        </w:rPr>
        <w:tab/>
      </w:r>
      <w:r>
        <w:rPr>
          <w:noProof/>
        </w:rPr>
        <w:t>R</w:t>
      </w:r>
      <w:r w:rsidRPr="003F3F11">
        <w:rPr>
          <w:noProof/>
        </w:rPr>
        <w:t>owHeight[ num_tile_rows_minus1 ] = PicHeightInCtbsY</w:t>
      </w:r>
      <w:r w:rsidRPr="003F3F11">
        <w:rPr>
          <w:noProof/>
        </w:rPr>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2</w:t>
      </w:r>
      <w:r w:rsidR="0009538A">
        <w:rPr>
          <w:noProof/>
        </w:rPr>
        <w:fldChar w:fldCharType="end"/>
      </w:r>
      <w:r w:rsidR="0009538A" w:rsidRPr="003F3F11">
        <w:rPr>
          <w:noProof/>
        </w:rPr>
        <w:t>)</w:t>
      </w:r>
      <w:r w:rsidRPr="003F3F11">
        <w:rPr>
          <w:noProof/>
        </w:rPr>
        <w:br/>
      </w:r>
      <w:r w:rsidRPr="003F3F11">
        <w:rPr>
          <w:noProof/>
        </w:rPr>
        <w:tab/>
        <w:t>for( j = 0; j &lt; num_tile_rows_minus1; j++ ) {</w:t>
      </w:r>
      <w:r w:rsidRPr="003F3F11">
        <w:rPr>
          <w:noProof/>
        </w:rPr>
        <w:br/>
      </w:r>
      <w:r w:rsidRPr="003F3F11">
        <w:rPr>
          <w:noProof/>
        </w:rPr>
        <w:tab/>
      </w:r>
      <w:r w:rsidRPr="003F3F11">
        <w:rPr>
          <w:noProof/>
        </w:rPr>
        <w:tab/>
      </w:r>
      <w:r>
        <w:rPr>
          <w:noProof/>
        </w:rPr>
        <w:t>R</w:t>
      </w:r>
      <w:r w:rsidRPr="003F3F11">
        <w:rPr>
          <w:noProof/>
        </w:rPr>
        <w:t xml:space="preserve">owHeight[ j ] = </w:t>
      </w:r>
      <w:r>
        <w:rPr>
          <w:noProof/>
        </w:rPr>
        <w:t>tile_</w:t>
      </w:r>
      <w:r w:rsidRPr="003F3F11">
        <w:rPr>
          <w:noProof/>
        </w:rPr>
        <w:t>row_height_minus1[ j ] + 1</w:t>
      </w:r>
      <w:r w:rsidRPr="003F3F11">
        <w:rPr>
          <w:noProof/>
        </w:rPr>
        <w:br/>
      </w:r>
      <w:r w:rsidRPr="003F3F11">
        <w:rPr>
          <w:noProof/>
        </w:rPr>
        <w:tab/>
      </w:r>
      <w:r w:rsidRPr="003F3F11">
        <w:rPr>
          <w:noProof/>
        </w:rPr>
        <w:tab/>
      </w:r>
      <w:r>
        <w:rPr>
          <w:noProof/>
        </w:rPr>
        <w:t>R</w:t>
      </w:r>
      <w:r w:rsidRPr="003F3F11">
        <w:rPr>
          <w:noProof/>
        </w:rPr>
        <w:t xml:space="preserve">owHeight[ num_tile_rows_minus1 ]  −=  </w:t>
      </w:r>
      <w:r>
        <w:rPr>
          <w:noProof/>
        </w:rPr>
        <w:t>R</w:t>
      </w:r>
      <w:r w:rsidRPr="003F3F11">
        <w:rPr>
          <w:noProof/>
        </w:rPr>
        <w:t>owHeight[ j ]</w:t>
      </w:r>
      <w:r w:rsidRPr="003F3F11">
        <w:rPr>
          <w:noProof/>
        </w:rPr>
        <w:br/>
      </w:r>
      <w:r w:rsidRPr="003F3F11">
        <w:rPr>
          <w:noProof/>
        </w:rPr>
        <w:tab/>
        <w:t>}</w:t>
      </w:r>
      <w:r w:rsidRPr="003F3F11">
        <w:rPr>
          <w:noProof/>
        </w:rPr>
        <w:br/>
        <w:t>}</w:t>
      </w:r>
    </w:p>
    <w:p w14:paraId="2E03D4B8" w14:textId="77777777" w:rsidR="009E04A8" w:rsidRPr="003F3F11" w:rsidRDefault="009E04A8" w:rsidP="009E04A8">
      <w:pPr>
        <w:spacing w:before="60"/>
        <w:rPr>
          <w:noProof/>
        </w:rPr>
      </w:pPr>
      <w:r w:rsidRPr="003F3F11">
        <w:rPr>
          <w:noProof/>
        </w:rPr>
        <w:t xml:space="preserve">The list </w:t>
      </w:r>
      <w:r>
        <w:rPr>
          <w:noProof/>
        </w:rPr>
        <w:t>C</w:t>
      </w:r>
      <w:r w:rsidRPr="003F3F11">
        <w:rPr>
          <w:noProof/>
        </w:rPr>
        <w:t>olBd[ i ] for i ranging from 0 to num_tile_columns_minus1 + 1, inclusive, specifying the location of the i-th tile column boundary in units of CTBs, is derived as follows:</w:t>
      </w:r>
    </w:p>
    <w:p w14:paraId="640464D8" w14:textId="746842E3" w:rsidR="009E04A8" w:rsidRPr="003F3F11" w:rsidRDefault="009E04A8" w:rsidP="009E04A8">
      <w:pPr>
        <w:pStyle w:val="Equation"/>
        <w:tabs>
          <w:tab w:val="left" w:pos="1080"/>
          <w:tab w:val="left" w:pos="1350"/>
          <w:tab w:val="left" w:pos="1980"/>
          <w:tab w:val="left" w:pos="2340"/>
        </w:tabs>
        <w:ind w:left="794"/>
        <w:rPr>
          <w:noProof/>
        </w:rPr>
      </w:pPr>
      <w:r w:rsidRPr="003F3F11">
        <w:rPr>
          <w:noProof/>
        </w:rPr>
        <w:t xml:space="preserve">for( </w:t>
      </w:r>
      <w:r>
        <w:rPr>
          <w:noProof/>
        </w:rPr>
        <w:t>C</w:t>
      </w:r>
      <w:r w:rsidRPr="003F3F11">
        <w:rPr>
          <w:noProof/>
        </w:rPr>
        <w:t>olBd[ 0 ] = 0, i = 0; i  &lt;=  num_tile_columns_minus1; i++ )</w:t>
      </w:r>
      <w:r w:rsidRPr="003F3F11">
        <w:rPr>
          <w:noProof/>
        </w:rPr>
        <w:br/>
      </w:r>
      <w:r w:rsidRPr="003F3F11">
        <w:rPr>
          <w:noProof/>
        </w:rPr>
        <w:tab/>
      </w:r>
      <w:r w:rsidRPr="003F3F11">
        <w:rPr>
          <w:noProof/>
        </w:rPr>
        <w:tab/>
      </w:r>
      <w:r>
        <w:rPr>
          <w:noProof/>
        </w:rPr>
        <w:t>C</w:t>
      </w:r>
      <w:r w:rsidRPr="003F3F11">
        <w:rPr>
          <w:noProof/>
        </w:rPr>
        <w:t xml:space="preserve">olBd[ i + 1 ] = </w:t>
      </w:r>
      <w:r>
        <w:rPr>
          <w:noProof/>
        </w:rPr>
        <w:t>C</w:t>
      </w:r>
      <w:r w:rsidRPr="003F3F11">
        <w:rPr>
          <w:noProof/>
        </w:rPr>
        <w:t xml:space="preserve">olBd[ i ] + </w:t>
      </w:r>
      <w:r>
        <w:rPr>
          <w:noProof/>
        </w:rPr>
        <w:t>C</w:t>
      </w:r>
      <w:r w:rsidRPr="003F3F11">
        <w:rPr>
          <w:noProof/>
        </w:rPr>
        <w:t>olWidth[ i ]</w:t>
      </w:r>
      <w:r w:rsidRPr="003F3F11">
        <w:rPr>
          <w:noProof/>
        </w:rPr>
        <w:tab/>
      </w:r>
      <w:r w:rsidRPr="003F3F11">
        <w:rPr>
          <w:noProof/>
        </w:rPr>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3</w:t>
      </w:r>
      <w:r w:rsidR="0009538A">
        <w:rPr>
          <w:noProof/>
        </w:rPr>
        <w:fldChar w:fldCharType="end"/>
      </w:r>
      <w:r w:rsidR="0009538A" w:rsidRPr="003F3F11">
        <w:rPr>
          <w:noProof/>
        </w:rPr>
        <w:t>)</w:t>
      </w:r>
    </w:p>
    <w:p w14:paraId="179D8FAF" w14:textId="77777777" w:rsidR="009E04A8" w:rsidRPr="003F3F11" w:rsidRDefault="009E04A8" w:rsidP="009E04A8">
      <w:pPr>
        <w:rPr>
          <w:noProof/>
        </w:rPr>
      </w:pPr>
      <w:r w:rsidRPr="003F3F11">
        <w:rPr>
          <w:noProof/>
        </w:rPr>
        <w:t xml:space="preserve">The list </w:t>
      </w:r>
      <w:r>
        <w:rPr>
          <w:noProof/>
        </w:rPr>
        <w:t>R</w:t>
      </w:r>
      <w:r w:rsidRPr="003F3F11">
        <w:rPr>
          <w:noProof/>
        </w:rPr>
        <w:t>owBd[ j ] for j ranging from 0 to num_tile_rows_minus1 + 1, inclusive, specifying the location of the j-th tile row boundary in units of CTBs, is derived as follows:</w:t>
      </w:r>
    </w:p>
    <w:p w14:paraId="129DDE8E" w14:textId="3F46B1E4" w:rsidR="009E04A8" w:rsidRPr="003F3F11" w:rsidRDefault="009E04A8" w:rsidP="009E04A8">
      <w:pPr>
        <w:pStyle w:val="Equation"/>
        <w:tabs>
          <w:tab w:val="left" w:pos="1080"/>
          <w:tab w:val="left" w:pos="1350"/>
          <w:tab w:val="left" w:pos="1980"/>
          <w:tab w:val="left" w:pos="2340"/>
        </w:tabs>
        <w:ind w:left="794"/>
        <w:rPr>
          <w:noProof/>
        </w:rPr>
      </w:pPr>
      <w:r w:rsidRPr="003F3F11">
        <w:rPr>
          <w:noProof/>
        </w:rPr>
        <w:t xml:space="preserve">for( </w:t>
      </w:r>
      <w:r>
        <w:rPr>
          <w:noProof/>
        </w:rPr>
        <w:t>R</w:t>
      </w:r>
      <w:r w:rsidRPr="003F3F11">
        <w:rPr>
          <w:noProof/>
        </w:rPr>
        <w:t>owBd[ 0 ] = 0, j = 0; j  &lt;=  num_tile_rows_minus1; j++ )</w:t>
      </w:r>
      <w:r w:rsidRPr="003F3F11">
        <w:rPr>
          <w:noProof/>
        </w:rPr>
        <w:br/>
      </w:r>
      <w:r w:rsidRPr="003F3F11">
        <w:rPr>
          <w:noProof/>
        </w:rPr>
        <w:tab/>
      </w:r>
      <w:r>
        <w:rPr>
          <w:noProof/>
        </w:rPr>
        <w:t>R</w:t>
      </w:r>
      <w:r w:rsidRPr="003F3F11">
        <w:rPr>
          <w:noProof/>
        </w:rPr>
        <w:t xml:space="preserve">owBd[ j + 1 ] = </w:t>
      </w:r>
      <w:r>
        <w:rPr>
          <w:noProof/>
        </w:rPr>
        <w:t>R</w:t>
      </w:r>
      <w:r w:rsidRPr="003F3F11">
        <w:rPr>
          <w:noProof/>
        </w:rPr>
        <w:t xml:space="preserve">owBd[ j ] + </w:t>
      </w:r>
      <w:r>
        <w:rPr>
          <w:noProof/>
        </w:rPr>
        <w:t>R</w:t>
      </w:r>
      <w:r w:rsidRPr="003F3F11">
        <w:rPr>
          <w:noProof/>
        </w:rPr>
        <w:t>owHeight[ j ]</w:t>
      </w:r>
      <w:r w:rsidRPr="003F3F11">
        <w:rPr>
          <w:noProof/>
        </w:rPr>
        <w:tab/>
      </w:r>
      <w:r w:rsidRPr="003F3F11">
        <w:rPr>
          <w:noProof/>
        </w:rPr>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4</w:t>
      </w:r>
      <w:r w:rsidR="0009538A">
        <w:rPr>
          <w:noProof/>
        </w:rPr>
        <w:fldChar w:fldCharType="end"/>
      </w:r>
      <w:r w:rsidR="0009538A" w:rsidRPr="003F3F11">
        <w:rPr>
          <w:noProof/>
        </w:rPr>
        <w:t>)</w:t>
      </w:r>
    </w:p>
    <w:p w14:paraId="4D6FA6FB" w14:textId="77777777" w:rsidR="009E04A8" w:rsidRPr="003F3F11" w:rsidRDefault="009E04A8" w:rsidP="009E04A8">
      <w:pPr>
        <w:rPr>
          <w:noProof/>
        </w:rPr>
      </w:pPr>
      <w:r w:rsidRPr="003F3F11">
        <w:rPr>
          <w:noProof/>
        </w:rPr>
        <w:lastRenderedPageBreak/>
        <w:t>The list CtbAddrRsToTs[ ctbAddrRs ] for ctbAddrRs ranging from 0 to PicSizeInCtbsY − 1, inclusive, specifying the conversion from a CTB address in CTB raster scan of a picture to a CTB address in tile scan, is derived as follows:</w:t>
      </w:r>
    </w:p>
    <w:p w14:paraId="4F65CA44" w14:textId="3940ECBC" w:rsidR="009E04A8" w:rsidRPr="003F3F11" w:rsidRDefault="009E04A8" w:rsidP="009E04A8">
      <w:pPr>
        <w:pStyle w:val="Equation"/>
        <w:tabs>
          <w:tab w:val="left" w:pos="1080"/>
          <w:tab w:val="left" w:pos="1350"/>
          <w:tab w:val="left" w:pos="1980"/>
          <w:tab w:val="left" w:pos="2340"/>
        </w:tabs>
        <w:ind w:left="794"/>
        <w:rPr>
          <w:noProof/>
        </w:rPr>
      </w:pPr>
      <w:r w:rsidRPr="003F3F11">
        <w:rPr>
          <w:noProof/>
        </w:rPr>
        <w:t>for( ctbAddrRs = 0; ctbAddrRs &lt; PicSizeInCtbsY; ctbAddrRs++ ) {</w:t>
      </w:r>
      <w:r w:rsidRPr="003F3F11">
        <w:rPr>
          <w:noProof/>
        </w:rPr>
        <w:br/>
      </w:r>
      <w:r w:rsidRPr="003F3F11">
        <w:rPr>
          <w:noProof/>
        </w:rPr>
        <w:tab/>
        <w:t>tbX = ctbAddrRs % PicWidthInCtbsY</w:t>
      </w:r>
      <w:r w:rsidRPr="003F3F11">
        <w:rPr>
          <w:noProof/>
        </w:rPr>
        <w:br/>
      </w:r>
      <w:r w:rsidRPr="003F3F11">
        <w:rPr>
          <w:noProof/>
        </w:rPr>
        <w:tab/>
        <w:t>tbY = ctbAddrRs / PicWidthInCtbsY</w:t>
      </w:r>
      <w:r w:rsidRPr="003F3F11">
        <w:rPr>
          <w:noProof/>
        </w:rPr>
        <w:br/>
      </w:r>
      <w:r w:rsidRPr="003F3F11">
        <w:rPr>
          <w:noProof/>
        </w:rPr>
        <w:tab/>
        <w:t>for( i = 0; i  &lt;=  num_tile_columns_minus1; i++ )</w:t>
      </w:r>
      <w:r w:rsidRPr="003F3F11">
        <w:rPr>
          <w:noProof/>
        </w:rPr>
        <w:br/>
      </w:r>
      <w:r w:rsidRPr="003F3F11">
        <w:rPr>
          <w:noProof/>
        </w:rPr>
        <w:tab/>
      </w:r>
      <w:r w:rsidRPr="003F3F11">
        <w:rPr>
          <w:noProof/>
        </w:rPr>
        <w:tab/>
        <w:t xml:space="preserve">if( tbX  &gt;=  </w:t>
      </w:r>
      <w:r>
        <w:rPr>
          <w:noProof/>
        </w:rPr>
        <w:t>C</w:t>
      </w:r>
      <w:r w:rsidRPr="003F3F11">
        <w:rPr>
          <w:noProof/>
        </w:rPr>
        <w:t>olBd[ i ] )</w:t>
      </w:r>
      <w:r w:rsidRPr="003F3F11">
        <w:rPr>
          <w:noProof/>
        </w:rPr>
        <w:br/>
      </w:r>
      <w:r w:rsidRPr="003F3F11">
        <w:rPr>
          <w:noProof/>
        </w:rPr>
        <w:tab/>
      </w:r>
      <w:r w:rsidRPr="003F3F11">
        <w:rPr>
          <w:noProof/>
        </w:rPr>
        <w:tab/>
      </w:r>
      <w:r w:rsidRPr="003F3F11">
        <w:rPr>
          <w:noProof/>
        </w:rPr>
        <w:tab/>
        <w:t>tileX = i</w:t>
      </w:r>
      <w:r w:rsidRPr="003F3F11">
        <w:rPr>
          <w:noProof/>
        </w:rPr>
        <w:br/>
      </w:r>
      <w:r w:rsidRPr="003F3F11">
        <w:rPr>
          <w:noProof/>
        </w:rPr>
        <w:tab/>
        <w:t>for( j = 0; j  &lt;=  num_tile_rows_minus1; j++ )</w:t>
      </w:r>
      <w:r w:rsidRPr="003F3F11">
        <w:rPr>
          <w:noProof/>
        </w:rPr>
        <w:tab/>
      </w:r>
      <w:r w:rsidRPr="003F3F11">
        <w:rPr>
          <w:noProof/>
        </w:rPr>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5</w:t>
      </w:r>
      <w:r w:rsidR="0009538A">
        <w:rPr>
          <w:noProof/>
        </w:rPr>
        <w:fldChar w:fldCharType="end"/>
      </w:r>
      <w:r w:rsidR="0009538A" w:rsidRPr="003F3F11">
        <w:rPr>
          <w:noProof/>
        </w:rPr>
        <w:t>)</w:t>
      </w:r>
      <w:r w:rsidRPr="003F3F11">
        <w:rPr>
          <w:noProof/>
        </w:rPr>
        <w:br/>
      </w:r>
      <w:r w:rsidRPr="003F3F11">
        <w:rPr>
          <w:noProof/>
        </w:rPr>
        <w:tab/>
      </w:r>
      <w:r w:rsidRPr="003F3F11">
        <w:rPr>
          <w:noProof/>
        </w:rPr>
        <w:tab/>
        <w:t xml:space="preserve">if( tbY  &gt;=  </w:t>
      </w:r>
      <w:r>
        <w:rPr>
          <w:noProof/>
        </w:rPr>
        <w:t>R</w:t>
      </w:r>
      <w:r w:rsidRPr="003F3F11">
        <w:rPr>
          <w:noProof/>
        </w:rPr>
        <w:t>owBd[ j ] )</w:t>
      </w:r>
      <w:r w:rsidRPr="003F3F11">
        <w:rPr>
          <w:noProof/>
        </w:rPr>
        <w:br/>
      </w:r>
      <w:r w:rsidRPr="003F3F11">
        <w:rPr>
          <w:noProof/>
        </w:rPr>
        <w:tab/>
      </w:r>
      <w:r w:rsidRPr="003F3F11">
        <w:rPr>
          <w:noProof/>
        </w:rPr>
        <w:tab/>
      </w:r>
      <w:r w:rsidRPr="003F3F11">
        <w:rPr>
          <w:noProof/>
        </w:rPr>
        <w:tab/>
        <w:t>tileY = j</w:t>
      </w:r>
      <w:r w:rsidRPr="003F3F11">
        <w:rPr>
          <w:noProof/>
        </w:rPr>
        <w:br/>
      </w:r>
      <w:r w:rsidRPr="003F3F11">
        <w:rPr>
          <w:noProof/>
        </w:rPr>
        <w:tab/>
        <w:t>CtbAddrRsToTs[ ctbAddrRs ] = 0</w:t>
      </w:r>
      <w:r w:rsidRPr="003F3F11">
        <w:rPr>
          <w:noProof/>
        </w:rPr>
        <w:br/>
      </w:r>
      <w:r w:rsidRPr="003F3F11">
        <w:rPr>
          <w:noProof/>
        </w:rPr>
        <w:tab/>
        <w:t>for( i = 0; i &lt; tileX; i++ )</w:t>
      </w:r>
      <w:r w:rsidRPr="003F3F11">
        <w:rPr>
          <w:noProof/>
        </w:rPr>
        <w:br/>
      </w:r>
      <w:r w:rsidRPr="003F3F11">
        <w:rPr>
          <w:noProof/>
        </w:rPr>
        <w:tab/>
      </w:r>
      <w:r w:rsidRPr="003F3F11">
        <w:rPr>
          <w:noProof/>
        </w:rPr>
        <w:tab/>
        <w:t xml:space="preserve">CtbAddrRsToTs[ ctbAddrRs ]  +=  </w:t>
      </w:r>
      <w:r>
        <w:rPr>
          <w:noProof/>
        </w:rPr>
        <w:t>R</w:t>
      </w:r>
      <w:r w:rsidRPr="003F3F11">
        <w:rPr>
          <w:noProof/>
        </w:rPr>
        <w:t>owHeight[ tileY ] * </w:t>
      </w:r>
      <w:r>
        <w:rPr>
          <w:noProof/>
        </w:rPr>
        <w:t>C</w:t>
      </w:r>
      <w:r w:rsidRPr="003F3F11">
        <w:rPr>
          <w:noProof/>
        </w:rPr>
        <w:t>olWidth[ i ]</w:t>
      </w:r>
      <w:r w:rsidRPr="003F3F11">
        <w:rPr>
          <w:noProof/>
        </w:rPr>
        <w:br/>
      </w:r>
      <w:r w:rsidRPr="003F3F11">
        <w:rPr>
          <w:noProof/>
        </w:rPr>
        <w:tab/>
        <w:t>for( j = 0; j &lt; tileY; j++ )</w:t>
      </w:r>
      <w:r w:rsidRPr="003F3F11">
        <w:rPr>
          <w:noProof/>
        </w:rPr>
        <w:br/>
      </w:r>
      <w:r w:rsidRPr="003F3F11">
        <w:rPr>
          <w:noProof/>
        </w:rPr>
        <w:tab/>
      </w:r>
      <w:r w:rsidRPr="003F3F11">
        <w:rPr>
          <w:noProof/>
        </w:rPr>
        <w:tab/>
        <w:t xml:space="preserve">CtbAddrRsToTs[ ctbAddrRs ]  +=  PicWidthInCtbsY * </w:t>
      </w:r>
      <w:r>
        <w:rPr>
          <w:noProof/>
        </w:rPr>
        <w:t>R</w:t>
      </w:r>
      <w:r w:rsidRPr="003F3F11">
        <w:rPr>
          <w:noProof/>
        </w:rPr>
        <w:t>owHeight[ j ]</w:t>
      </w:r>
      <w:r w:rsidRPr="003F3F11">
        <w:rPr>
          <w:noProof/>
        </w:rPr>
        <w:br/>
      </w:r>
      <w:r w:rsidRPr="003F3F11">
        <w:rPr>
          <w:noProof/>
        </w:rPr>
        <w:tab/>
        <w:t>CtbAddrRsToTs[ ctbAddrRs ]  +=  ( tbY − </w:t>
      </w:r>
      <w:r>
        <w:rPr>
          <w:noProof/>
        </w:rPr>
        <w:t>R</w:t>
      </w:r>
      <w:r w:rsidRPr="003F3F11">
        <w:rPr>
          <w:noProof/>
        </w:rPr>
        <w:t>owBd[ tileY ] ) * </w:t>
      </w:r>
      <w:r>
        <w:rPr>
          <w:noProof/>
        </w:rPr>
        <w:t>C</w:t>
      </w:r>
      <w:r w:rsidRPr="003F3F11">
        <w:rPr>
          <w:noProof/>
        </w:rPr>
        <w:t>olWidth[ tileX ] + tbX − </w:t>
      </w:r>
      <w:r>
        <w:rPr>
          <w:noProof/>
        </w:rPr>
        <w:t>C</w:t>
      </w:r>
      <w:r w:rsidRPr="003F3F11">
        <w:rPr>
          <w:noProof/>
        </w:rPr>
        <w:t>olBd[ tileX ]</w:t>
      </w:r>
      <w:r w:rsidRPr="003F3F11">
        <w:rPr>
          <w:noProof/>
        </w:rPr>
        <w:br/>
        <w:t>}</w:t>
      </w:r>
    </w:p>
    <w:p w14:paraId="0F0D7FCD" w14:textId="77777777" w:rsidR="009E04A8" w:rsidRPr="003F3F11" w:rsidRDefault="009E04A8" w:rsidP="009E04A8">
      <w:pPr>
        <w:rPr>
          <w:noProof/>
        </w:rPr>
      </w:pPr>
      <w:r w:rsidRPr="003F3F11">
        <w:rPr>
          <w:noProof/>
        </w:rPr>
        <w:t>The list CtbAddrTsToRs[ ctbAddrTs ] for ctbAddrTs ranging from 0 to PicSizeInCtbsY − 1, inclusive, specifying the conversion from a CTB address in tile scan to a CTB address in CTB raster scan of a picture, is derived as follows:</w:t>
      </w:r>
    </w:p>
    <w:p w14:paraId="13ECA0EF" w14:textId="4BF1FC34" w:rsidR="009E04A8" w:rsidRPr="003F3F11" w:rsidRDefault="009E04A8" w:rsidP="009E04A8">
      <w:pPr>
        <w:pStyle w:val="Equation"/>
        <w:tabs>
          <w:tab w:val="left" w:pos="1080"/>
          <w:tab w:val="left" w:pos="1350"/>
          <w:tab w:val="left" w:pos="1980"/>
          <w:tab w:val="left" w:pos="2340"/>
        </w:tabs>
        <w:ind w:left="794"/>
        <w:rPr>
          <w:noProof/>
        </w:rPr>
      </w:pPr>
      <w:r w:rsidRPr="003F3F11">
        <w:rPr>
          <w:noProof/>
        </w:rPr>
        <w:t>for( ctbAddrRs = 0; ctbAddrRs &lt; PicSizeInCtbsY; ctbAddrRs++ )</w:t>
      </w:r>
      <w:r w:rsidRPr="003F3F11">
        <w:rPr>
          <w:noProof/>
        </w:rPr>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6</w:t>
      </w:r>
      <w:r w:rsidR="0009538A">
        <w:rPr>
          <w:noProof/>
        </w:rPr>
        <w:fldChar w:fldCharType="end"/>
      </w:r>
      <w:r w:rsidR="0009538A" w:rsidRPr="003F3F11">
        <w:rPr>
          <w:noProof/>
        </w:rPr>
        <w:t>)</w:t>
      </w:r>
      <w:r w:rsidRPr="003F3F11">
        <w:rPr>
          <w:noProof/>
        </w:rPr>
        <w:br/>
      </w:r>
      <w:r w:rsidRPr="003F3F11">
        <w:rPr>
          <w:noProof/>
        </w:rPr>
        <w:tab/>
        <w:t>CtbAddrTsToRs[ CtbAddrRsToTs[ ctbAddrRs ] ] = ctbAddrRs</w:t>
      </w:r>
    </w:p>
    <w:p w14:paraId="77E6B2E8" w14:textId="77777777" w:rsidR="009E04A8" w:rsidRPr="003F3F11" w:rsidRDefault="009E04A8" w:rsidP="009E04A8">
      <w:pPr>
        <w:rPr>
          <w:noProof/>
        </w:rPr>
      </w:pPr>
      <w:r w:rsidRPr="003F3F11">
        <w:rPr>
          <w:noProof/>
        </w:rPr>
        <w:t>The list TileId[ ctbAddrTs ] for ctbAddrTs ranging from 0 to PicSizeInCtbsY − 1, inclusive, specifying the conversion from a CTB address in tile scan to a tile ID, is derived as follows:</w:t>
      </w:r>
    </w:p>
    <w:p w14:paraId="686A766C" w14:textId="470B3D85" w:rsidR="009E04A8" w:rsidRPr="003F3F11" w:rsidRDefault="009E04A8" w:rsidP="009E04A8">
      <w:pPr>
        <w:pStyle w:val="Equation"/>
        <w:tabs>
          <w:tab w:val="left" w:pos="1080"/>
          <w:tab w:val="left" w:pos="1350"/>
          <w:tab w:val="left" w:pos="1980"/>
          <w:tab w:val="left" w:pos="2340"/>
        </w:tabs>
        <w:ind w:left="794"/>
        <w:rPr>
          <w:noProof/>
        </w:rPr>
      </w:pPr>
      <w:r w:rsidRPr="003F3F11">
        <w:rPr>
          <w:noProof/>
        </w:rPr>
        <w:t>for( j = 0, tileIdx = 0; j  &lt;=  num_tile_rows_minus1; j++ )</w:t>
      </w:r>
      <w:r w:rsidRPr="003F3F11">
        <w:rPr>
          <w:noProof/>
        </w:rPr>
        <w:br/>
      </w:r>
      <w:r w:rsidRPr="003F3F11">
        <w:rPr>
          <w:noProof/>
        </w:rPr>
        <w:tab/>
        <w:t>for( i = 0; i  &lt;=  num_tile_columns_minus1; i++, tileIdx++ )</w:t>
      </w:r>
      <w:r w:rsidRPr="003F3F11">
        <w:rPr>
          <w:noProof/>
        </w:rPr>
        <w:br/>
      </w:r>
      <w:r w:rsidRPr="003F3F11">
        <w:rPr>
          <w:noProof/>
        </w:rPr>
        <w:tab/>
      </w:r>
      <w:r w:rsidRPr="003F3F11">
        <w:rPr>
          <w:noProof/>
        </w:rPr>
        <w:tab/>
        <w:t xml:space="preserve">for( y = </w:t>
      </w:r>
      <w:r>
        <w:rPr>
          <w:noProof/>
        </w:rPr>
        <w:t>R</w:t>
      </w:r>
      <w:r w:rsidRPr="003F3F11">
        <w:rPr>
          <w:noProof/>
        </w:rPr>
        <w:t xml:space="preserve">owBd[ j ]; y &lt; </w:t>
      </w:r>
      <w:r>
        <w:rPr>
          <w:noProof/>
        </w:rPr>
        <w:t>R</w:t>
      </w:r>
      <w:r w:rsidRPr="003F3F11">
        <w:rPr>
          <w:noProof/>
        </w:rPr>
        <w:t>owBd[ j + 1 ]; y++ )</w:t>
      </w:r>
      <w:r w:rsidRPr="003F3F11">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7</w:t>
      </w:r>
      <w:r w:rsidR="0009538A">
        <w:rPr>
          <w:noProof/>
        </w:rPr>
        <w:fldChar w:fldCharType="end"/>
      </w:r>
      <w:r w:rsidR="0009538A" w:rsidRPr="003F3F11">
        <w:rPr>
          <w:noProof/>
        </w:rPr>
        <w:t>)</w:t>
      </w:r>
      <w:r w:rsidRPr="003F3F11">
        <w:rPr>
          <w:noProof/>
        </w:rPr>
        <w:br/>
      </w:r>
      <w:r w:rsidRPr="003F3F11">
        <w:rPr>
          <w:noProof/>
        </w:rPr>
        <w:tab/>
      </w:r>
      <w:r w:rsidRPr="003F3F11">
        <w:rPr>
          <w:noProof/>
        </w:rPr>
        <w:tab/>
      </w:r>
      <w:r w:rsidRPr="003F3F11">
        <w:rPr>
          <w:noProof/>
        </w:rPr>
        <w:tab/>
        <w:t xml:space="preserve">for( x = </w:t>
      </w:r>
      <w:r>
        <w:rPr>
          <w:noProof/>
        </w:rPr>
        <w:t>C</w:t>
      </w:r>
      <w:r w:rsidRPr="003F3F11">
        <w:rPr>
          <w:noProof/>
        </w:rPr>
        <w:t xml:space="preserve">olBd[ i ]; x &lt; </w:t>
      </w:r>
      <w:r>
        <w:rPr>
          <w:noProof/>
        </w:rPr>
        <w:t>C</w:t>
      </w:r>
      <w:r w:rsidRPr="003F3F11">
        <w:rPr>
          <w:noProof/>
        </w:rPr>
        <w:t>olBd[ i + 1 ]; x++ )</w:t>
      </w:r>
      <w:r w:rsidRPr="003F3F11">
        <w:rPr>
          <w:noProof/>
        </w:rPr>
        <w:br/>
      </w:r>
      <w:r w:rsidRPr="003F3F11">
        <w:rPr>
          <w:noProof/>
        </w:rPr>
        <w:tab/>
      </w:r>
      <w:r w:rsidRPr="003F3F11">
        <w:rPr>
          <w:noProof/>
        </w:rPr>
        <w:tab/>
      </w:r>
      <w:r w:rsidRPr="003F3F11">
        <w:rPr>
          <w:noProof/>
        </w:rPr>
        <w:tab/>
      </w:r>
      <w:r w:rsidRPr="003F3F11">
        <w:rPr>
          <w:noProof/>
        </w:rPr>
        <w:tab/>
        <w:t>TileId[ CtbAddrRsToTs[ y * PicWidthInCtbsY+ x ] ] =</w:t>
      </w:r>
      <w:r w:rsidR="00AA49DC">
        <w:rPr>
          <w:bCs/>
          <w:noProof/>
        </w:rPr>
        <w:t xml:space="preserve"> </w:t>
      </w:r>
      <w:r w:rsidR="00730DBC">
        <w:rPr>
          <w:bCs/>
          <w:noProof/>
        </w:rPr>
        <w:br/>
      </w:r>
      <w:r w:rsidR="00730DBC" w:rsidRPr="003F3F11">
        <w:rPr>
          <w:noProof/>
        </w:rPr>
        <w:tab/>
      </w:r>
      <w:r w:rsidR="00730DBC" w:rsidRPr="003F3F11">
        <w:rPr>
          <w:noProof/>
        </w:rPr>
        <w:tab/>
      </w:r>
      <w:r w:rsidR="00730DBC" w:rsidRPr="003F3F11">
        <w:rPr>
          <w:noProof/>
        </w:rPr>
        <w:tab/>
      </w:r>
      <w:r w:rsidR="00730DBC" w:rsidRPr="003F3F11">
        <w:rPr>
          <w:noProof/>
        </w:rPr>
        <w:tab/>
      </w:r>
      <w:r w:rsidR="00730DBC" w:rsidRPr="003F3F11">
        <w:rPr>
          <w:noProof/>
        </w:rPr>
        <w:tab/>
      </w:r>
      <w:r w:rsidR="00730DBC" w:rsidRPr="003F3F11">
        <w:rPr>
          <w:noProof/>
        </w:rPr>
        <w:tab/>
      </w:r>
      <w:r w:rsidR="00730DBC" w:rsidRPr="0090678A">
        <w:rPr>
          <w:bCs/>
          <w:noProof/>
        </w:rPr>
        <w:t>explicit_tile_id_flag ? tile_id_val</w:t>
      </w:r>
      <w:r w:rsidR="00730DBC" w:rsidRPr="0090678A">
        <w:rPr>
          <w:noProof/>
        </w:rPr>
        <w:t>[ i ][ j ]</w:t>
      </w:r>
      <w:r w:rsidR="00730DBC" w:rsidRPr="0090678A">
        <w:rPr>
          <w:bCs/>
          <w:noProof/>
        </w:rPr>
        <w:t xml:space="preserve"> :</w:t>
      </w:r>
      <w:r w:rsidR="00730DBC">
        <w:rPr>
          <w:bCs/>
          <w:noProof/>
        </w:rPr>
        <w:t xml:space="preserve"> </w:t>
      </w:r>
      <w:r w:rsidR="00AA49DC">
        <w:rPr>
          <w:noProof/>
        </w:rPr>
        <w:t>t</w:t>
      </w:r>
      <w:r w:rsidRPr="003F3F11">
        <w:rPr>
          <w:noProof/>
        </w:rPr>
        <w:t>ileIdx</w:t>
      </w:r>
    </w:p>
    <w:p w14:paraId="574E0F16" w14:textId="77777777" w:rsidR="009E04A8" w:rsidRPr="00AA49DC" w:rsidRDefault="009E04A8" w:rsidP="009E04A8">
      <w:pPr>
        <w:rPr>
          <w:noProof/>
        </w:rPr>
      </w:pPr>
      <w:r w:rsidRPr="00AA49DC">
        <w:rPr>
          <w:noProof/>
        </w:rPr>
        <w:t>The list NumCtusInTile[ tileIdx ] for tileIdx ranging from 0 to PicSizeInCtbsY − 1, inclusive, specifying the conversion from a tile index to the number of CTUs in the tile, is derived as follows:</w:t>
      </w:r>
    </w:p>
    <w:p w14:paraId="68A59083" w14:textId="3AD67570" w:rsidR="009E04A8" w:rsidRPr="00AA49DC" w:rsidRDefault="009E04A8" w:rsidP="009E04A8">
      <w:pPr>
        <w:pStyle w:val="Equation"/>
        <w:tabs>
          <w:tab w:val="left" w:pos="1080"/>
          <w:tab w:val="left" w:pos="1350"/>
          <w:tab w:val="left" w:pos="1980"/>
          <w:tab w:val="left" w:pos="2340"/>
        </w:tabs>
        <w:ind w:left="794"/>
        <w:rPr>
          <w:noProof/>
        </w:rPr>
      </w:pPr>
      <w:r w:rsidRPr="00AA49DC">
        <w:rPr>
          <w:noProof/>
        </w:rPr>
        <w:t>for( j = 0, tileIdx = 0; j  &lt;=  num_tile_rows_minus1; j++ )</w:t>
      </w:r>
      <w:r w:rsidRPr="00AA49DC">
        <w:rPr>
          <w:noProof/>
        </w:rPr>
        <w:br/>
      </w:r>
      <w:r w:rsidRPr="00AA49DC">
        <w:rPr>
          <w:noProof/>
        </w:rPr>
        <w:tab/>
        <w:t>for( i = 0; i  &lt;=  num_tile_columns_minus1; i++, tileIdx++ )</w:t>
      </w:r>
      <w:r w:rsidRPr="00AA49DC">
        <w:t xml:space="preserve"> </w:t>
      </w:r>
      <w:r w:rsidRPr="00AA49DC">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8</w:t>
      </w:r>
      <w:r w:rsidR="0009538A">
        <w:rPr>
          <w:noProof/>
        </w:rPr>
        <w:fldChar w:fldCharType="end"/>
      </w:r>
      <w:r w:rsidR="0009538A" w:rsidRPr="003F3F11">
        <w:rPr>
          <w:noProof/>
        </w:rPr>
        <w:t>)</w:t>
      </w:r>
      <w:r w:rsidRPr="00AA49DC">
        <w:rPr>
          <w:noProof/>
        </w:rPr>
        <w:br/>
      </w:r>
      <w:r w:rsidRPr="00AA49DC">
        <w:rPr>
          <w:noProof/>
        </w:rPr>
        <w:tab/>
      </w:r>
      <w:r w:rsidRPr="00AA49DC">
        <w:rPr>
          <w:noProof/>
        </w:rPr>
        <w:tab/>
        <w:t>NumCtusInTile[ tileIdx ] = ColWidth[ i ] * RowHeight[ j ]</w:t>
      </w:r>
    </w:p>
    <w:p w14:paraId="32A5E368" w14:textId="4166173B" w:rsidR="00011368" w:rsidRPr="00AA49DC" w:rsidRDefault="00730DBC" w:rsidP="00011368">
      <w:pPr>
        <w:rPr>
          <w:noProof/>
        </w:rPr>
      </w:pPr>
      <w:r w:rsidRPr="0090678A">
        <w:rPr>
          <w:noProof/>
        </w:rPr>
        <w:t xml:space="preserve">The set TileIdToIdx[ tileId ] for a set of NumTilesInPic tileId values specifying the conversion from a tile ID to a tile index and </w:t>
      </w:r>
      <w:r>
        <w:rPr>
          <w:noProof/>
        </w:rPr>
        <w:t>t</w:t>
      </w:r>
      <w:r w:rsidR="00011368" w:rsidRPr="00AA49DC">
        <w:rPr>
          <w:noProof/>
        </w:rPr>
        <w:t xml:space="preserve">he list FirstCtbAddrTs[ tileIdx ] for tileIdx ranging from 0 to </w:t>
      </w:r>
      <w:r w:rsidR="00011368" w:rsidRPr="00AA49DC">
        <w:rPr>
          <w:bCs/>
          <w:noProof/>
        </w:rPr>
        <w:t>NumTilesInPic</w:t>
      </w:r>
      <w:r w:rsidR="00011368" w:rsidRPr="00AA49DC">
        <w:rPr>
          <w:noProof/>
        </w:rPr>
        <w:t> − 1, inclusive, specifying the conversion from a tile ID to the CTB address in tile scan of the first CTB in the tile are derived as follows:</w:t>
      </w:r>
    </w:p>
    <w:p w14:paraId="2111E340" w14:textId="6927D026" w:rsidR="00011368" w:rsidRPr="00AA49DC" w:rsidRDefault="00011368" w:rsidP="00011368">
      <w:pPr>
        <w:pStyle w:val="Equation"/>
        <w:tabs>
          <w:tab w:val="left" w:pos="1080"/>
          <w:tab w:val="left" w:pos="1350"/>
          <w:tab w:val="left" w:pos="1980"/>
          <w:tab w:val="left" w:pos="2340"/>
        </w:tabs>
        <w:ind w:left="794"/>
        <w:rPr>
          <w:noProof/>
        </w:rPr>
      </w:pPr>
      <w:r w:rsidRPr="00AA49DC">
        <w:rPr>
          <w:noProof/>
        </w:rPr>
        <w:t>for( ctbAddrTs = 0, tileIdx = 0, tileStartFlag = 1; ctbAddrTs &lt; PicSizeInCtbsY; ctbAddrTs++ ) {</w:t>
      </w:r>
      <w:r w:rsidRPr="00AA49DC">
        <w:rPr>
          <w:noProof/>
        </w:rPr>
        <w:br/>
      </w:r>
      <w:r w:rsidRPr="00AA49DC">
        <w:rPr>
          <w:noProof/>
        </w:rPr>
        <w:tab/>
        <w:t>if( tileStartFlag ) {</w:t>
      </w:r>
      <w:r w:rsidR="0091182C" w:rsidRPr="00AA49DC">
        <w:rPr>
          <w:noProof/>
        </w:rPr>
        <w:br/>
      </w:r>
      <w:r w:rsidRPr="00AA49DC">
        <w:rPr>
          <w:noProof/>
        </w:rPr>
        <w:tab/>
      </w:r>
      <w:r w:rsidRPr="00AA49DC">
        <w:rPr>
          <w:noProof/>
        </w:rPr>
        <w:tab/>
      </w:r>
      <w:r w:rsidR="00730DBC" w:rsidRPr="0090678A">
        <w:rPr>
          <w:noProof/>
        </w:rPr>
        <w:t>TileIdToIdx[ TileId[ ctbAddrTs ] ] = tileIdx</w:t>
      </w:r>
      <w:r w:rsidR="00730DBC" w:rsidRPr="00B46626">
        <w:rPr>
          <w:noProof/>
          <w:highlight w:val="cyan"/>
        </w:rPr>
        <w:br/>
      </w:r>
      <w:r w:rsidRPr="00AA49DC">
        <w:rPr>
          <w:noProof/>
        </w:rPr>
        <w:tab/>
      </w:r>
      <w:r w:rsidRPr="00AA49DC">
        <w:rPr>
          <w:noProof/>
        </w:rPr>
        <w:tab/>
        <w:t>FirstCtbAddrTs[ tileIdx ] = ctbAddrTs</w:t>
      </w:r>
      <w:r w:rsidRPr="00AA49DC">
        <w:rPr>
          <w:noProof/>
        </w:rPr>
        <w:tab/>
      </w:r>
      <w:r w:rsidRPr="00AA49DC">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9</w:t>
      </w:r>
      <w:r w:rsidR="0009538A">
        <w:rPr>
          <w:noProof/>
        </w:rPr>
        <w:fldChar w:fldCharType="end"/>
      </w:r>
      <w:r w:rsidR="0009538A" w:rsidRPr="003F3F11">
        <w:rPr>
          <w:noProof/>
        </w:rPr>
        <w:t>)</w:t>
      </w:r>
      <w:r w:rsidRPr="00AA49DC">
        <w:rPr>
          <w:noProof/>
        </w:rPr>
        <w:br/>
      </w:r>
      <w:r w:rsidRPr="00AA49DC">
        <w:rPr>
          <w:noProof/>
        </w:rPr>
        <w:tab/>
      </w:r>
      <w:r w:rsidRPr="00AA49DC">
        <w:rPr>
          <w:noProof/>
        </w:rPr>
        <w:tab/>
        <w:t>tileStartFlag = 0</w:t>
      </w:r>
      <w:r w:rsidRPr="00AA49DC">
        <w:rPr>
          <w:noProof/>
        </w:rPr>
        <w:br/>
      </w:r>
      <w:r w:rsidRPr="00AA49DC">
        <w:rPr>
          <w:noProof/>
        </w:rPr>
        <w:tab/>
        <w:t>}</w:t>
      </w:r>
      <w:r w:rsidRPr="00AA49DC">
        <w:rPr>
          <w:noProof/>
        </w:rPr>
        <w:br/>
      </w:r>
      <w:r w:rsidRPr="00AA49DC">
        <w:rPr>
          <w:noProof/>
        </w:rPr>
        <w:tab/>
        <w:t>tileEnd</w:t>
      </w:r>
      <w:r w:rsidRPr="00AA49DC">
        <w:rPr>
          <w:noProof/>
          <w:lang w:val="en-CA"/>
        </w:rPr>
        <w:t xml:space="preserve">Flag = ctbAddrTs </w:t>
      </w:r>
      <w:r w:rsidRPr="00AA49DC">
        <w:rPr>
          <w:noProof/>
        </w:rPr>
        <w:t xml:space="preserve"> = =  PicSizeInCtbsY − 1  | |  TileId[ ctbAddrTs + 1 ]  !=  TileId[ ctbAddrTs ]</w:t>
      </w:r>
      <w:r w:rsidRPr="00AA49DC">
        <w:rPr>
          <w:noProof/>
        </w:rPr>
        <w:br/>
      </w:r>
      <w:r w:rsidRPr="00AA49DC">
        <w:rPr>
          <w:noProof/>
        </w:rPr>
        <w:tab/>
        <w:t>if( tileEndFlag ) {</w:t>
      </w:r>
      <w:r w:rsidRPr="00AA49DC">
        <w:rPr>
          <w:noProof/>
        </w:rPr>
        <w:br/>
      </w:r>
      <w:r w:rsidRPr="00AA49DC">
        <w:rPr>
          <w:noProof/>
        </w:rPr>
        <w:tab/>
      </w:r>
      <w:r w:rsidRPr="00AA49DC">
        <w:rPr>
          <w:noProof/>
        </w:rPr>
        <w:tab/>
        <w:t>tileIdx++</w:t>
      </w:r>
      <w:r w:rsidRPr="00AA49DC">
        <w:rPr>
          <w:noProof/>
        </w:rPr>
        <w:br/>
      </w:r>
      <w:r w:rsidRPr="00AA49DC">
        <w:rPr>
          <w:noProof/>
        </w:rPr>
        <w:tab/>
      </w:r>
      <w:r w:rsidRPr="00AA49DC">
        <w:rPr>
          <w:noProof/>
        </w:rPr>
        <w:tab/>
        <w:t>tileStartFlag = 1</w:t>
      </w:r>
      <w:r w:rsidRPr="00AA49DC">
        <w:rPr>
          <w:noProof/>
        </w:rPr>
        <w:br/>
      </w:r>
      <w:r w:rsidRPr="00AA49DC">
        <w:rPr>
          <w:noProof/>
        </w:rPr>
        <w:tab/>
        <w:t>}</w:t>
      </w:r>
      <w:r w:rsidRPr="00AA49DC">
        <w:rPr>
          <w:noProof/>
        </w:rPr>
        <w:br/>
        <w:t>}</w:t>
      </w:r>
    </w:p>
    <w:p w14:paraId="4647D941" w14:textId="77777777" w:rsidR="009E04A8" w:rsidRPr="003F3F11" w:rsidRDefault="009E04A8" w:rsidP="009E04A8">
      <w:pPr>
        <w:rPr>
          <w:noProof/>
        </w:rPr>
      </w:pPr>
      <w:r w:rsidRPr="003F3F11">
        <w:rPr>
          <w:noProof/>
        </w:rPr>
        <w:lastRenderedPageBreak/>
        <w:t xml:space="preserve">The values of ColumnWidthInLumaSamples[ i ], specifying the width of the i-th tile column in units of luma samples, are set equal to </w:t>
      </w:r>
      <w:r>
        <w:rPr>
          <w:noProof/>
        </w:rPr>
        <w:t>C</w:t>
      </w:r>
      <w:r w:rsidRPr="003F3F11">
        <w:rPr>
          <w:noProof/>
        </w:rPr>
        <w:t>olWidth[ i ]  &lt;&lt;  CtbLog2SizeY for i ranging from 0 to num_tile_columns_minus1, inclusive.</w:t>
      </w:r>
    </w:p>
    <w:p w14:paraId="4D6665A2" w14:textId="77777777" w:rsidR="001F6C69" w:rsidRDefault="009E04A8" w:rsidP="001F6C69">
      <w:pPr>
        <w:rPr>
          <w:noProof/>
        </w:rPr>
      </w:pPr>
      <w:r w:rsidRPr="003F3F11">
        <w:rPr>
          <w:noProof/>
        </w:rPr>
        <w:t xml:space="preserve">The values of RowHeightInLumaSamples[ j ], specifying the height of the j-th tile row in units of luma samples, are set equal to </w:t>
      </w:r>
      <w:r>
        <w:rPr>
          <w:noProof/>
        </w:rPr>
        <w:t>R</w:t>
      </w:r>
      <w:r w:rsidRPr="003F3F11">
        <w:rPr>
          <w:noProof/>
        </w:rPr>
        <w:t>owHeight[ j ]  &lt;&lt;  CtbLog2SizeY for j ranging from 0 to num_tile_rows_minus1, inclusive.</w:t>
      </w:r>
    </w:p>
    <w:p w14:paraId="2093117F" w14:textId="2BAA3411" w:rsidR="00A665E0" w:rsidRDefault="00A665E0" w:rsidP="001F6C69">
      <w:pPr>
        <w:rPr>
          <w:lang w:val="en-CA"/>
        </w:rPr>
      </w:pPr>
    </w:p>
    <w:p w14:paraId="5FF79725" w14:textId="7148EB4C" w:rsidR="00A665E0" w:rsidRPr="00901B03" w:rsidRDefault="00A665E0" w:rsidP="00A665E0">
      <w:pPr>
        <w:pStyle w:val="30"/>
        <w:rPr>
          <w:lang w:val="en-CA"/>
        </w:rPr>
      </w:pPr>
      <w:bookmarkStart w:id="544" w:name="_Toc535190764"/>
      <w:bookmarkStart w:id="545" w:name="_Toc536549748"/>
      <w:bookmarkStart w:id="546" w:name="_Toc14984401"/>
      <w:r>
        <w:rPr>
          <w:lang w:val="en-CA"/>
        </w:rPr>
        <w:t xml:space="preserve">Zig-zag scan order </w:t>
      </w:r>
      <w:r w:rsidR="00AD25A5">
        <w:rPr>
          <w:lang w:val="en-CA"/>
        </w:rPr>
        <w:t xml:space="preserve">2D </w:t>
      </w:r>
      <w:r>
        <w:rPr>
          <w:lang w:val="en-CA"/>
        </w:rPr>
        <w:t>array initialization process</w:t>
      </w:r>
      <w:bookmarkEnd w:id="544"/>
      <w:bookmarkEnd w:id="545"/>
      <w:bookmarkEnd w:id="546"/>
    </w:p>
    <w:p w14:paraId="1C420443" w14:textId="77DCA3D9" w:rsidR="00A665E0" w:rsidRDefault="000B7B16" w:rsidP="001F6C69">
      <w:pPr>
        <w:rPr>
          <w:rFonts w:eastAsia="Malgun Gothic"/>
          <w:lang w:val="en-CA" w:eastAsia="ko-KR"/>
        </w:rPr>
      </w:pPr>
      <w:r>
        <w:rPr>
          <w:rFonts w:eastAsia="Malgun Gothic"/>
          <w:lang w:val="en-CA" w:eastAsia="ko-KR"/>
        </w:rPr>
        <w:t>Input to this process is a block width blkWidth and a block height blkHeight.</w:t>
      </w:r>
    </w:p>
    <w:p w14:paraId="0618936E" w14:textId="65D8CB27" w:rsidR="000B7B16" w:rsidRDefault="000B7B16" w:rsidP="001F6C69">
      <w:pPr>
        <w:rPr>
          <w:rFonts w:eastAsia="Malgun Gothic"/>
          <w:lang w:val="en-US" w:eastAsia="ko-KR"/>
        </w:rPr>
      </w:pPr>
      <w:r>
        <w:rPr>
          <w:rFonts w:eastAsia="Malgun Gothic"/>
          <w:lang w:val="en-CA" w:eastAsia="ko-KR"/>
        </w:rPr>
        <w:t xml:space="preserve">Output of this process is the array zigZagScan[ sPos ][ sComp ]. </w:t>
      </w:r>
      <w:r>
        <w:rPr>
          <w:rFonts w:eastAsia="Malgun Gothic"/>
          <w:lang w:val="en-US" w:eastAsia="ko-KR"/>
        </w:rPr>
        <w:t>The array index sPos specifies the scan position ranging from 0 to ( blkWidth * blkHeight ) – 1. The array index sComp equal to 0 specifies the horizontal component and the array index sComp equal to 1 specifies the vertical component. Depending on the value of blkWidth and blkHeight, the array zigZagScan is derived as follows:</w:t>
      </w:r>
    </w:p>
    <w:p w14:paraId="420ABC39" w14:textId="3D3F807A" w:rsidR="00A665E0" w:rsidRDefault="005D211E" w:rsidP="006508F8">
      <w:pPr>
        <w:pStyle w:val="Equation"/>
        <w:tabs>
          <w:tab w:val="left" w:pos="1080"/>
          <w:tab w:val="left" w:pos="1350"/>
          <w:tab w:val="left" w:pos="1980"/>
          <w:tab w:val="left" w:pos="2340"/>
        </w:tabs>
        <w:ind w:left="794"/>
        <w:rPr>
          <w:lang w:val="en-CA"/>
        </w:rPr>
      </w:pPr>
      <w:r w:rsidRPr="00901B03">
        <w:rPr>
          <w:lang w:val="en-CA"/>
        </w:rPr>
        <w:t>i = 0</w:t>
      </w:r>
      <w:r w:rsidRPr="00901B03">
        <w:rPr>
          <w:lang w:val="en-CA"/>
        </w:rPr>
        <w:br/>
        <w:t>x = 0</w:t>
      </w:r>
      <w:r w:rsidRPr="00901B03">
        <w:rPr>
          <w:lang w:val="en-CA"/>
        </w:rPr>
        <w:br/>
        <w:t>y = 0</w:t>
      </w:r>
      <w:r w:rsidR="000675C4">
        <w:rPr>
          <w:lang w:val="en-CA"/>
        </w:rPr>
        <w:br/>
        <w:t>diagScan[ i ][ 0 ] = x</w:t>
      </w:r>
      <w:r w:rsidR="000675C4">
        <w:rPr>
          <w:lang w:val="en-CA"/>
        </w:rPr>
        <w:br/>
        <w:t>diagScan[ i ][ 1 ] = y</w:t>
      </w:r>
      <w:r w:rsidR="000675C4">
        <w:rPr>
          <w:lang w:val="en-CA"/>
        </w:rPr>
        <w:br/>
        <w:t>i++</w:t>
      </w:r>
      <w:r w:rsidRPr="00901B03">
        <w:rPr>
          <w:lang w:val="en-CA"/>
        </w:rPr>
        <w:br/>
      </w:r>
      <w:r w:rsidR="00DE23DC">
        <w:rPr>
          <w:lang w:val="en-CA"/>
        </w:rPr>
        <w:t>for( line = 1; line &lt; (</w:t>
      </w:r>
      <w:r w:rsidRPr="00901B03">
        <w:rPr>
          <w:lang w:val="en-CA"/>
        </w:rPr>
        <w:t xml:space="preserve">blkWidth </w:t>
      </w:r>
      <w:r w:rsidR="00DE23DC">
        <w:rPr>
          <w:lang w:val="en-CA"/>
        </w:rPr>
        <w:t>+</w:t>
      </w:r>
      <w:r w:rsidRPr="00901B03">
        <w:rPr>
          <w:lang w:val="en-CA"/>
        </w:rPr>
        <w:t xml:space="preserve"> blkHeight</w:t>
      </w:r>
      <w:r w:rsidR="00DE23DC">
        <w:rPr>
          <w:lang w:val="en-CA"/>
        </w:rPr>
        <w:t> – 1)</w:t>
      </w:r>
      <w:r w:rsidR="00DE23DC">
        <w:rPr>
          <w:rFonts w:eastAsia="Malgun Gothic" w:hint="eastAsia"/>
          <w:lang w:val="en-CA" w:eastAsia="ko-KR"/>
        </w:rPr>
        <w:t>; line++</w:t>
      </w:r>
      <w:r w:rsidR="00DE23DC">
        <w:rPr>
          <w:rFonts w:eastAsia="Malgun Gothic"/>
          <w:lang w:val="en-CA" w:eastAsia="ko-KR"/>
        </w:rPr>
        <w:t xml:space="preserve"> </w:t>
      </w:r>
      <w:r w:rsidR="00DE23DC">
        <w:rPr>
          <w:rFonts w:eastAsia="Malgun Gothic" w:hint="eastAsia"/>
          <w:lang w:val="en-CA" w:eastAsia="ko-KR"/>
        </w:rPr>
        <w:t>)</w:t>
      </w:r>
      <w:r w:rsidRPr="00901B03">
        <w:rPr>
          <w:lang w:val="en-CA"/>
        </w:rPr>
        <w:t xml:space="preserve"> {</w:t>
      </w:r>
      <w:r w:rsidR="000675C4">
        <w:rPr>
          <w:lang w:val="en-CA"/>
        </w:rPr>
        <w:br/>
      </w:r>
      <w:r w:rsidR="000675C4">
        <w:rPr>
          <w:lang w:val="en-CA"/>
        </w:rPr>
        <w:tab/>
      </w:r>
      <w:r w:rsidR="00DE23DC">
        <w:rPr>
          <w:lang w:val="en-CA"/>
        </w:rPr>
        <w:t>if( line % 2 ) {</w:t>
      </w:r>
      <w:r w:rsidR="00DE23DC">
        <w:rPr>
          <w:lang w:val="en-CA"/>
        </w:rPr>
        <w:br/>
      </w:r>
      <w:r w:rsidR="00DE23DC">
        <w:rPr>
          <w:lang w:val="en-CA"/>
        </w:rPr>
        <w:tab/>
      </w:r>
      <w:r w:rsidR="00DE23DC">
        <w:rPr>
          <w:lang w:val="en-CA"/>
        </w:rPr>
        <w:tab/>
        <w:t>x = Min( line, blkWidth – 1 )</w:t>
      </w:r>
      <w:r w:rsidR="00DE23DC">
        <w:rPr>
          <w:lang w:val="en-CA"/>
        </w:rPr>
        <w:br/>
      </w:r>
      <w:r w:rsidR="00DE23DC">
        <w:rPr>
          <w:lang w:val="en-CA"/>
        </w:rPr>
        <w:tab/>
      </w:r>
      <w:r w:rsidR="00DE23DC">
        <w:rPr>
          <w:lang w:val="en-CA"/>
        </w:rPr>
        <w:tab/>
        <w:t>y = Max( 0, line – ( blkWidth – 1 ) )</w:t>
      </w:r>
      <w:r w:rsidR="009661CC" w:rsidRPr="009661CC">
        <w:rPr>
          <w:noProof/>
        </w:rPr>
        <w:t xml:space="preserve"> </w:t>
      </w:r>
      <w:r w:rsidRPr="003F3F11">
        <w:tab/>
      </w:r>
      <w:r w:rsidRPr="003F3F11">
        <w:tab/>
      </w:r>
      <w:r w:rsidR="0009538A" w:rsidRPr="003F3F11">
        <w:rPr>
          <w:noProof/>
        </w:rPr>
        <w:t>(</w:t>
      </w:r>
      <w:r w:rsidR="0009538A" w:rsidRPr="003F3F11">
        <w:rPr>
          <w:noProof/>
        </w:rPr>
        <w:fldChar w:fldCharType="begin" w:fldLock="1"/>
      </w:r>
      <w:r w:rsidR="0009538A" w:rsidRPr="003F3F11">
        <w:rPr>
          <w:noProof/>
        </w:rPr>
        <w:instrText xml:space="preserve"> STYLEREF 1 \s </w:instrText>
      </w:r>
      <w:r w:rsidR="0009538A" w:rsidRPr="003F3F11">
        <w:rPr>
          <w:noProof/>
        </w:rPr>
        <w:fldChar w:fldCharType="separate"/>
      </w:r>
      <w:r w:rsidR="0009538A">
        <w:rPr>
          <w:noProof/>
        </w:rPr>
        <w:t>6</w:t>
      </w:r>
      <w:r w:rsidR="0009538A" w:rsidRPr="003F3F11">
        <w:rPr>
          <w:noProof/>
        </w:rPr>
        <w:fldChar w:fldCharType="end"/>
      </w:r>
      <w:r w:rsidR="0009538A" w:rsidRPr="003F3F11">
        <w:rPr>
          <w:noProof/>
        </w:rPr>
        <w:noBreakHyphen/>
      </w:r>
      <w:r w:rsidR="0009538A">
        <w:rPr>
          <w:noProof/>
        </w:rPr>
        <w:fldChar w:fldCharType="begin"/>
      </w:r>
      <w:r w:rsidR="0009538A">
        <w:rPr>
          <w:noProof/>
        </w:rPr>
        <w:instrText xml:space="preserve"> SEQ Equation \* ARABIC \s 1 </w:instrText>
      </w:r>
      <w:r w:rsidR="0009538A">
        <w:rPr>
          <w:noProof/>
        </w:rPr>
        <w:fldChar w:fldCharType="separate"/>
      </w:r>
      <w:r w:rsidR="0063227E">
        <w:rPr>
          <w:noProof/>
        </w:rPr>
        <w:t>10</w:t>
      </w:r>
      <w:r w:rsidR="0009538A">
        <w:rPr>
          <w:noProof/>
        </w:rPr>
        <w:fldChar w:fldCharType="end"/>
      </w:r>
      <w:r w:rsidR="0009538A" w:rsidRPr="003F3F11">
        <w:rPr>
          <w:noProof/>
        </w:rPr>
        <w:t>)</w:t>
      </w:r>
      <w:r w:rsidR="00DE23DC">
        <w:rPr>
          <w:lang w:val="en-CA"/>
        </w:rPr>
        <w:br/>
      </w:r>
      <w:r w:rsidR="00DE23DC">
        <w:rPr>
          <w:lang w:val="en-CA"/>
        </w:rPr>
        <w:tab/>
      </w:r>
      <w:r w:rsidR="00DE23DC">
        <w:rPr>
          <w:lang w:val="en-CA"/>
        </w:rPr>
        <w:tab/>
        <w:t>while( x &gt;= 0 &amp;&amp; y &lt; blkHeight ) {</w:t>
      </w:r>
      <w:r w:rsidR="00DE23DC">
        <w:rPr>
          <w:lang w:val="en-CA"/>
        </w:rPr>
        <w:br/>
      </w:r>
      <w:r w:rsidR="00DE23DC">
        <w:rPr>
          <w:lang w:val="en-CA"/>
        </w:rPr>
        <w:tab/>
      </w:r>
      <w:r w:rsidR="00DE23DC">
        <w:rPr>
          <w:lang w:val="en-CA"/>
        </w:rPr>
        <w:tab/>
      </w:r>
      <w:r w:rsidR="00DE23DC">
        <w:rPr>
          <w:lang w:val="en-CA"/>
        </w:rPr>
        <w:tab/>
        <w:t>zigZagScan[ i ][ 0 ] = x</w:t>
      </w:r>
      <w:r w:rsidR="00DE23DC">
        <w:rPr>
          <w:lang w:val="en-CA"/>
        </w:rPr>
        <w:br/>
      </w:r>
      <w:r w:rsidR="00DE23DC">
        <w:rPr>
          <w:lang w:val="en-CA"/>
        </w:rPr>
        <w:tab/>
      </w:r>
      <w:r w:rsidR="00DE23DC">
        <w:rPr>
          <w:lang w:val="en-CA"/>
        </w:rPr>
        <w:tab/>
      </w:r>
      <w:r w:rsidR="00DE23DC">
        <w:rPr>
          <w:lang w:val="en-CA"/>
        </w:rPr>
        <w:tab/>
        <w:t>zigZagScan[ i ][ 1 ] = y</w:t>
      </w:r>
      <w:r w:rsidR="00DE23DC">
        <w:rPr>
          <w:lang w:val="en-CA"/>
        </w:rPr>
        <w:br/>
      </w:r>
      <w:r w:rsidR="00DE23DC">
        <w:rPr>
          <w:lang w:val="en-CA"/>
        </w:rPr>
        <w:tab/>
      </w:r>
      <w:r w:rsidR="00DE23DC">
        <w:rPr>
          <w:lang w:val="en-CA"/>
        </w:rPr>
        <w:tab/>
      </w:r>
      <w:r w:rsidR="00DE23DC">
        <w:rPr>
          <w:lang w:val="en-CA"/>
        </w:rPr>
        <w:tab/>
        <w:t>i++</w:t>
      </w:r>
      <w:r w:rsidR="00DE23DC">
        <w:rPr>
          <w:lang w:val="en-CA"/>
        </w:rPr>
        <w:br/>
      </w:r>
      <w:r w:rsidR="00DE23DC">
        <w:rPr>
          <w:lang w:val="en-CA"/>
        </w:rPr>
        <w:tab/>
      </w:r>
      <w:r w:rsidR="00DE23DC">
        <w:rPr>
          <w:lang w:val="en-CA"/>
        </w:rPr>
        <w:tab/>
      </w:r>
      <w:r w:rsidR="00DE23DC">
        <w:rPr>
          <w:lang w:val="en-CA"/>
        </w:rPr>
        <w:tab/>
        <w:t>x</w:t>
      </w:r>
      <w:r w:rsidR="00DE23DC" w:rsidRPr="00901B03">
        <w:rPr>
          <w:lang w:val="en-CA"/>
        </w:rPr>
        <w:t>− −</w:t>
      </w:r>
      <w:r w:rsidR="00DE23DC">
        <w:rPr>
          <w:lang w:val="en-CA"/>
        </w:rPr>
        <w:br/>
      </w:r>
      <w:r w:rsidR="00DE23DC">
        <w:rPr>
          <w:lang w:val="en-CA"/>
        </w:rPr>
        <w:tab/>
      </w:r>
      <w:r w:rsidR="00DE23DC">
        <w:rPr>
          <w:lang w:val="en-CA"/>
        </w:rPr>
        <w:tab/>
      </w:r>
      <w:r w:rsidR="00DE23DC">
        <w:rPr>
          <w:lang w:val="en-CA"/>
        </w:rPr>
        <w:tab/>
        <w:t>y++</w:t>
      </w:r>
      <w:r w:rsidR="00DE23DC">
        <w:rPr>
          <w:lang w:val="en-CA"/>
        </w:rPr>
        <w:br/>
      </w:r>
      <w:r w:rsidR="00DE23DC">
        <w:rPr>
          <w:lang w:val="en-CA"/>
        </w:rPr>
        <w:tab/>
      </w:r>
      <w:r w:rsidR="00DE23DC">
        <w:rPr>
          <w:lang w:val="en-CA"/>
        </w:rPr>
        <w:tab/>
        <w:t>}</w:t>
      </w:r>
      <w:r w:rsidR="00DE23DC">
        <w:rPr>
          <w:lang w:val="en-CA"/>
        </w:rPr>
        <w:br/>
      </w:r>
      <w:r w:rsidR="00DE23DC">
        <w:rPr>
          <w:lang w:val="en-CA"/>
        </w:rPr>
        <w:tab/>
        <w:t>}</w:t>
      </w:r>
      <w:r w:rsidR="00DE23DC">
        <w:rPr>
          <w:lang w:val="en-CA"/>
        </w:rPr>
        <w:br/>
      </w:r>
      <w:r w:rsidR="00DE23DC">
        <w:rPr>
          <w:lang w:val="en-CA"/>
        </w:rPr>
        <w:tab/>
        <w:t>else {</w:t>
      </w:r>
      <w:r w:rsidR="00DE23DC">
        <w:rPr>
          <w:lang w:val="en-CA"/>
        </w:rPr>
        <w:br/>
      </w:r>
      <w:r w:rsidR="00DE23DC">
        <w:rPr>
          <w:lang w:val="en-CA"/>
        </w:rPr>
        <w:tab/>
      </w:r>
      <w:r w:rsidR="00DE23DC">
        <w:rPr>
          <w:lang w:val="en-CA"/>
        </w:rPr>
        <w:tab/>
        <w:t>y = Min( line, blkHeight – 1 )</w:t>
      </w:r>
      <w:r w:rsidR="00DE23DC">
        <w:rPr>
          <w:lang w:val="en-CA"/>
        </w:rPr>
        <w:br/>
      </w:r>
      <w:r w:rsidR="00DE23DC">
        <w:rPr>
          <w:lang w:val="en-CA"/>
        </w:rPr>
        <w:tab/>
      </w:r>
      <w:r w:rsidR="00DE23DC">
        <w:rPr>
          <w:lang w:val="en-CA"/>
        </w:rPr>
        <w:tab/>
        <w:t>x = Max( 0, line – ( blkHeight – 1) )</w:t>
      </w:r>
      <w:r w:rsidR="00937D62">
        <w:rPr>
          <w:lang w:val="en-CA"/>
        </w:rPr>
        <w:br/>
      </w:r>
      <w:r w:rsidR="00937D62">
        <w:rPr>
          <w:lang w:val="en-CA"/>
        </w:rPr>
        <w:tab/>
      </w:r>
      <w:r w:rsidR="00937D62">
        <w:rPr>
          <w:lang w:val="en-CA"/>
        </w:rPr>
        <w:tab/>
        <w:t>while( y &gt;= 0 &amp;&amp; x &lt; blkWidth ) {</w:t>
      </w:r>
      <w:r w:rsidR="00937D62">
        <w:rPr>
          <w:lang w:val="en-CA"/>
        </w:rPr>
        <w:br/>
      </w:r>
      <w:r w:rsidR="00937D62">
        <w:rPr>
          <w:lang w:val="en-CA"/>
        </w:rPr>
        <w:tab/>
      </w:r>
      <w:r w:rsidR="00937D62">
        <w:rPr>
          <w:lang w:val="en-CA"/>
        </w:rPr>
        <w:tab/>
      </w:r>
      <w:r w:rsidR="00937D62">
        <w:rPr>
          <w:lang w:val="en-CA"/>
        </w:rPr>
        <w:tab/>
        <w:t>zigZagScan[ i ][ 0 ] = x</w:t>
      </w:r>
      <w:r w:rsidR="00937D62">
        <w:rPr>
          <w:lang w:val="en-CA"/>
        </w:rPr>
        <w:br/>
      </w:r>
      <w:r w:rsidR="00937D62">
        <w:rPr>
          <w:lang w:val="en-CA"/>
        </w:rPr>
        <w:tab/>
      </w:r>
      <w:r w:rsidR="00937D62">
        <w:rPr>
          <w:lang w:val="en-CA"/>
        </w:rPr>
        <w:tab/>
      </w:r>
      <w:r w:rsidR="00937D62">
        <w:rPr>
          <w:lang w:val="en-CA"/>
        </w:rPr>
        <w:tab/>
        <w:t>zigZagScan[ i ][ 1 ] = y</w:t>
      </w:r>
      <w:r w:rsidR="00937D62">
        <w:rPr>
          <w:lang w:val="en-CA"/>
        </w:rPr>
        <w:br/>
      </w:r>
      <w:r w:rsidR="00937D62">
        <w:rPr>
          <w:lang w:val="en-CA"/>
        </w:rPr>
        <w:tab/>
      </w:r>
      <w:r w:rsidR="00937D62">
        <w:rPr>
          <w:lang w:val="en-CA"/>
        </w:rPr>
        <w:tab/>
      </w:r>
      <w:r w:rsidR="00937D62">
        <w:rPr>
          <w:lang w:val="en-CA"/>
        </w:rPr>
        <w:tab/>
        <w:t>i++</w:t>
      </w:r>
      <w:r w:rsidR="00937D62">
        <w:rPr>
          <w:lang w:val="en-CA"/>
        </w:rPr>
        <w:br/>
      </w:r>
      <w:r w:rsidR="00937D62">
        <w:rPr>
          <w:lang w:val="en-CA"/>
        </w:rPr>
        <w:tab/>
      </w:r>
      <w:r w:rsidR="00937D62">
        <w:rPr>
          <w:lang w:val="en-CA"/>
        </w:rPr>
        <w:tab/>
      </w:r>
      <w:r w:rsidR="00937D62">
        <w:rPr>
          <w:lang w:val="en-CA"/>
        </w:rPr>
        <w:tab/>
        <w:t>x++</w:t>
      </w:r>
      <w:r w:rsidR="00937D62">
        <w:rPr>
          <w:lang w:val="en-CA"/>
        </w:rPr>
        <w:br/>
      </w:r>
      <w:r w:rsidR="00937D62">
        <w:rPr>
          <w:lang w:val="en-CA"/>
        </w:rPr>
        <w:tab/>
      </w:r>
      <w:r w:rsidR="00937D62">
        <w:rPr>
          <w:lang w:val="en-CA"/>
        </w:rPr>
        <w:tab/>
      </w:r>
      <w:r w:rsidR="00937D62">
        <w:rPr>
          <w:lang w:val="en-CA"/>
        </w:rPr>
        <w:tab/>
        <w:t>y</w:t>
      </w:r>
      <w:r w:rsidR="00937D62" w:rsidRPr="00901B03">
        <w:rPr>
          <w:lang w:val="en-CA"/>
        </w:rPr>
        <w:t>− −</w:t>
      </w:r>
      <w:r w:rsidR="00937D62">
        <w:rPr>
          <w:lang w:val="en-CA"/>
        </w:rPr>
        <w:br/>
      </w:r>
      <w:r w:rsidR="00937D62">
        <w:rPr>
          <w:lang w:val="en-CA"/>
        </w:rPr>
        <w:tab/>
      </w:r>
      <w:r w:rsidR="00937D62">
        <w:rPr>
          <w:lang w:val="en-CA"/>
        </w:rPr>
        <w:tab/>
        <w:t>}</w:t>
      </w:r>
      <w:r w:rsidR="00937D62">
        <w:rPr>
          <w:lang w:val="en-CA"/>
        </w:rPr>
        <w:br/>
      </w:r>
      <w:r w:rsidR="00937D62">
        <w:rPr>
          <w:lang w:val="en-CA"/>
        </w:rPr>
        <w:tab/>
        <w:t>}</w:t>
      </w:r>
      <w:r w:rsidR="00937D62">
        <w:rPr>
          <w:lang w:val="en-CA"/>
        </w:rPr>
        <w:br/>
        <w:t>}</w:t>
      </w:r>
    </w:p>
    <w:p w14:paraId="55F9B34D" w14:textId="65DA3DB5" w:rsidR="00D92151" w:rsidRDefault="00D92151" w:rsidP="006508F8">
      <w:pPr>
        <w:pStyle w:val="Equation"/>
        <w:tabs>
          <w:tab w:val="left" w:pos="1080"/>
          <w:tab w:val="left" w:pos="1350"/>
          <w:tab w:val="left" w:pos="1980"/>
          <w:tab w:val="left" w:pos="2340"/>
        </w:tabs>
        <w:ind w:left="794"/>
        <w:rPr>
          <w:lang w:val="en-CA"/>
        </w:rPr>
      </w:pPr>
    </w:p>
    <w:p w14:paraId="760D0718" w14:textId="4A82EC08" w:rsidR="00D92151" w:rsidRPr="00901B03" w:rsidRDefault="00D92151" w:rsidP="00D92151">
      <w:pPr>
        <w:pStyle w:val="30"/>
        <w:rPr>
          <w:lang w:val="en-CA"/>
        </w:rPr>
      </w:pPr>
      <w:bookmarkStart w:id="547" w:name="_Ref13414648"/>
      <w:bookmarkStart w:id="548" w:name="_Toc14984402"/>
      <w:r>
        <w:rPr>
          <w:lang w:val="en-CA"/>
        </w:rPr>
        <w:t xml:space="preserve">Zig-zag scan order </w:t>
      </w:r>
      <w:r w:rsidR="00AD25A5">
        <w:rPr>
          <w:lang w:val="en-CA"/>
        </w:rPr>
        <w:t xml:space="preserve">1D </w:t>
      </w:r>
      <w:r>
        <w:rPr>
          <w:lang w:val="en-CA"/>
        </w:rPr>
        <w:t>array initialization process</w:t>
      </w:r>
      <w:bookmarkEnd w:id="547"/>
      <w:bookmarkEnd w:id="548"/>
    </w:p>
    <w:p w14:paraId="6CD60AF8" w14:textId="77777777" w:rsidR="00D92151" w:rsidRDefault="00D92151" w:rsidP="00D92151">
      <w:pPr>
        <w:rPr>
          <w:rFonts w:eastAsia="Malgun Gothic"/>
          <w:lang w:val="en-CA" w:eastAsia="ko-KR"/>
        </w:rPr>
      </w:pPr>
      <w:r>
        <w:rPr>
          <w:rFonts w:eastAsia="Malgun Gothic"/>
          <w:lang w:val="en-CA" w:eastAsia="ko-KR"/>
        </w:rPr>
        <w:t>Input to this process is a block width blkWidth and a block height blkHeight.</w:t>
      </w:r>
    </w:p>
    <w:p w14:paraId="6A6FB19F" w14:textId="549DC4E7" w:rsidR="00D92151" w:rsidRDefault="00D92151" w:rsidP="00D92151">
      <w:pPr>
        <w:rPr>
          <w:rFonts w:eastAsia="Malgun Gothic"/>
          <w:lang w:val="en-US" w:eastAsia="ko-KR"/>
        </w:rPr>
      </w:pPr>
      <w:r>
        <w:rPr>
          <w:rFonts w:eastAsia="Malgun Gothic"/>
          <w:lang w:val="en-CA" w:eastAsia="ko-KR"/>
        </w:rPr>
        <w:t xml:space="preserve">Output of this process is the array </w:t>
      </w:r>
      <w:r w:rsidR="005F4EE2">
        <w:rPr>
          <w:rFonts w:eastAsia="Malgun Gothic"/>
          <w:lang w:val="en-CA" w:eastAsia="ko-KR"/>
        </w:rPr>
        <w:t>scan</w:t>
      </w:r>
      <w:r>
        <w:rPr>
          <w:rFonts w:eastAsia="Malgun Gothic"/>
          <w:lang w:val="en-CA" w:eastAsia="ko-KR"/>
        </w:rPr>
        <w:t>[ </w:t>
      </w:r>
      <w:r w:rsidR="00DF69AD">
        <w:rPr>
          <w:rFonts w:eastAsia="Malgun Gothic"/>
          <w:lang w:val="en-CA" w:eastAsia="ko-KR"/>
        </w:rPr>
        <w:t>pos</w:t>
      </w:r>
      <w:r>
        <w:rPr>
          <w:rFonts w:eastAsia="Malgun Gothic"/>
          <w:lang w:val="en-CA" w:eastAsia="ko-KR"/>
        </w:rPr>
        <w:t xml:space="preserve"> ]. </w:t>
      </w:r>
      <w:r>
        <w:rPr>
          <w:rFonts w:eastAsia="Malgun Gothic"/>
          <w:lang w:val="en-US" w:eastAsia="ko-KR"/>
        </w:rPr>
        <w:t>The array index sPos specifies the scan position ranging from 0 to ( blkWidth * blkHeight ) – 1. Depending on the value of blkWidth and blkHeight, the array zigZagScan is derived as follows:</w:t>
      </w:r>
    </w:p>
    <w:p w14:paraId="491F7D7B" w14:textId="4EE27CEB" w:rsidR="005401CE" w:rsidRPr="005401CE" w:rsidRDefault="005401CE" w:rsidP="005401CE">
      <w:pPr>
        <w:pStyle w:val="Equation"/>
        <w:tabs>
          <w:tab w:val="left" w:pos="1080"/>
          <w:tab w:val="left" w:pos="1350"/>
          <w:tab w:val="left" w:pos="1980"/>
          <w:tab w:val="left" w:pos="2340"/>
        </w:tabs>
        <w:ind w:left="794"/>
        <w:rPr>
          <w:lang w:val="en-CA"/>
        </w:rPr>
      </w:pPr>
      <w:bookmarkStart w:id="549" w:name="_Toc330857244"/>
      <w:bookmarkEnd w:id="527"/>
      <w:bookmarkEnd w:id="540"/>
      <w:bookmarkEnd w:id="541"/>
      <w:bookmarkEnd w:id="542"/>
      <w:bookmarkEnd w:id="543"/>
      <w:bookmarkEnd w:id="549"/>
      <w:r>
        <w:rPr>
          <w:lang w:val="en-CA"/>
        </w:rPr>
        <w:t>pos</w:t>
      </w:r>
      <w:r w:rsidRPr="00901B03">
        <w:rPr>
          <w:lang w:val="en-CA"/>
        </w:rPr>
        <w:t xml:space="preserve"> = 0</w:t>
      </w:r>
      <w:r w:rsidRPr="00901B03">
        <w:rPr>
          <w:lang w:val="en-CA"/>
        </w:rPr>
        <w:br/>
      </w:r>
      <w:r w:rsidRPr="005401CE">
        <w:rPr>
          <w:lang w:val="en-CA"/>
        </w:rPr>
        <w:t>num_line = blkWidth</w:t>
      </w:r>
      <w:r w:rsidR="0064333E">
        <w:rPr>
          <w:lang w:val="en-CA"/>
        </w:rPr>
        <w:t> + </w:t>
      </w:r>
      <w:r w:rsidRPr="005401CE">
        <w:rPr>
          <w:lang w:val="en-CA"/>
        </w:rPr>
        <w:t>blkHeight - 1</w:t>
      </w:r>
      <w:r w:rsidRPr="005401CE">
        <w:rPr>
          <w:lang w:val="en-CA"/>
        </w:rPr>
        <w:br/>
        <w:t>zigZagScan pos] = 0</w:t>
      </w:r>
      <w:r w:rsidRPr="005401CE">
        <w:rPr>
          <w:lang w:val="en-CA"/>
        </w:rPr>
        <w:br/>
        <w:t>pos++</w:t>
      </w:r>
      <w:r w:rsidRPr="005401CE">
        <w:rPr>
          <w:lang w:val="en-CA"/>
        </w:rPr>
        <w:br/>
        <w:t>for(l = 1; l &lt; num_line; l++)</w:t>
      </w:r>
      <w:r w:rsidRPr="005401CE">
        <w:rPr>
          <w:lang w:val="en-CA"/>
        </w:rPr>
        <w:br/>
        <w:t>{</w:t>
      </w:r>
      <w:r w:rsidRPr="005401CE">
        <w:rPr>
          <w:lang w:val="en-CA"/>
        </w:rPr>
        <w:br/>
      </w:r>
      <w:r>
        <w:rPr>
          <w:lang w:val="en-CA"/>
        </w:rPr>
        <w:tab/>
      </w:r>
      <w:r w:rsidRPr="005401CE">
        <w:rPr>
          <w:lang w:val="en-CA"/>
        </w:rPr>
        <w:t>if(l % 2) {</w:t>
      </w:r>
      <w:r w:rsidRPr="005401CE">
        <w:rPr>
          <w:lang w:val="en-CA"/>
        </w:rPr>
        <w:br/>
      </w:r>
      <w:r>
        <w:rPr>
          <w:lang w:val="en-CA"/>
        </w:rPr>
        <w:lastRenderedPageBreak/>
        <w:tab/>
      </w:r>
      <w:r>
        <w:rPr>
          <w:lang w:val="en-CA"/>
        </w:rPr>
        <w:tab/>
      </w:r>
      <w:r w:rsidRPr="005401CE">
        <w:rPr>
          <w:lang w:val="en-CA"/>
        </w:rPr>
        <w:t xml:space="preserve">x = </w:t>
      </w:r>
      <w:r w:rsidR="00CE5CAB">
        <w:rPr>
          <w:lang w:val="en-CA"/>
        </w:rPr>
        <w:t>Min</w:t>
      </w:r>
      <w:r w:rsidRPr="005401CE">
        <w:rPr>
          <w:lang w:val="en-CA"/>
        </w:rPr>
        <w:t>(l, size_x - 1)</w:t>
      </w:r>
      <w:r w:rsidRPr="005401CE">
        <w:rPr>
          <w:lang w:val="en-CA"/>
        </w:rPr>
        <w:br/>
      </w:r>
      <w:r>
        <w:rPr>
          <w:lang w:val="en-CA"/>
        </w:rPr>
        <w:tab/>
      </w:r>
      <w:r>
        <w:rPr>
          <w:lang w:val="en-CA"/>
        </w:rPr>
        <w:tab/>
      </w:r>
      <w:r w:rsidRPr="005401CE">
        <w:rPr>
          <w:lang w:val="en-CA"/>
        </w:rPr>
        <w:t xml:space="preserve">y = </w:t>
      </w:r>
      <w:r w:rsidR="00CE5CAB">
        <w:rPr>
          <w:lang w:val="en-CA"/>
        </w:rPr>
        <w:t>Max</w:t>
      </w:r>
      <w:r w:rsidRPr="005401CE">
        <w:rPr>
          <w:lang w:val="en-CA"/>
        </w:rPr>
        <w:t>(0, l - (size_x - 1))</w:t>
      </w:r>
      <w:r w:rsidRPr="005401CE">
        <w:rPr>
          <w:lang w:val="en-CA"/>
        </w:rPr>
        <w:br/>
      </w:r>
      <w:r>
        <w:rPr>
          <w:lang w:val="en-CA"/>
        </w:rPr>
        <w:tab/>
      </w:r>
      <w:r>
        <w:rPr>
          <w:lang w:val="en-CA"/>
        </w:rPr>
        <w:tab/>
      </w:r>
      <w:r w:rsidRPr="005401CE">
        <w:rPr>
          <w:lang w:val="en-CA"/>
        </w:rPr>
        <w:t>while(x &gt;= 0 &amp;&amp; y &lt; size_y){</w:t>
      </w:r>
      <w:r w:rsidRPr="005401CE">
        <w:rPr>
          <w:lang w:val="en-CA"/>
        </w:rPr>
        <w:br/>
      </w:r>
      <w:r>
        <w:rPr>
          <w:lang w:val="en-CA"/>
        </w:rPr>
        <w:tab/>
      </w:r>
      <w:r>
        <w:rPr>
          <w:lang w:val="en-CA"/>
        </w:rPr>
        <w:tab/>
      </w:r>
      <w:r>
        <w:rPr>
          <w:lang w:val="en-CA"/>
        </w:rPr>
        <w:tab/>
      </w:r>
      <w:r w:rsidRPr="005401CE">
        <w:rPr>
          <w:lang w:val="en-CA"/>
        </w:rPr>
        <w:t>scan[pos] = y * size_x</w:t>
      </w:r>
      <w:r w:rsidR="0064333E">
        <w:rPr>
          <w:lang w:val="en-CA"/>
        </w:rPr>
        <w:t> + </w:t>
      </w:r>
      <w:r w:rsidRPr="005401CE">
        <w:rPr>
          <w:lang w:val="en-CA"/>
        </w:rPr>
        <w:t>x</w:t>
      </w:r>
      <w:r w:rsidRPr="005401CE">
        <w:rPr>
          <w:lang w:val="en-CA"/>
        </w:rPr>
        <w:br/>
      </w:r>
      <w:r>
        <w:rPr>
          <w:lang w:val="en-CA"/>
        </w:rPr>
        <w:tab/>
      </w:r>
      <w:r>
        <w:rPr>
          <w:lang w:val="en-CA"/>
        </w:rPr>
        <w:tab/>
      </w:r>
      <w:r>
        <w:rPr>
          <w:lang w:val="en-CA"/>
        </w:rPr>
        <w:tab/>
      </w:r>
      <w:r w:rsidRPr="005401CE">
        <w:rPr>
          <w:lang w:val="en-CA"/>
        </w:rPr>
        <w:t>pos++</w:t>
      </w:r>
      <w:r w:rsidRPr="005401CE">
        <w:rPr>
          <w:lang w:val="en-CA"/>
        </w:rPr>
        <w:br/>
      </w:r>
      <w:r>
        <w:rPr>
          <w:lang w:val="en-CA"/>
        </w:rPr>
        <w:tab/>
      </w:r>
      <w:r>
        <w:rPr>
          <w:lang w:val="en-CA"/>
        </w:rPr>
        <w:tab/>
      </w:r>
      <w:r>
        <w:rPr>
          <w:lang w:val="en-CA"/>
        </w:rPr>
        <w:tab/>
      </w:r>
      <w:r w:rsidRPr="005401CE">
        <w:rPr>
          <w:lang w:val="en-CA"/>
        </w:rPr>
        <w:t>x--</w:t>
      </w:r>
      <w:r w:rsidRPr="005401CE">
        <w:rPr>
          <w:lang w:val="en-CA"/>
        </w:rPr>
        <w:br/>
      </w:r>
      <w:r>
        <w:rPr>
          <w:lang w:val="en-CA"/>
        </w:rPr>
        <w:tab/>
      </w:r>
      <w:r>
        <w:rPr>
          <w:lang w:val="en-CA"/>
        </w:rPr>
        <w:tab/>
      </w:r>
      <w:r>
        <w:rPr>
          <w:lang w:val="en-CA"/>
        </w:rPr>
        <w:tab/>
      </w:r>
      <w:r w:rsidRPr="005401CE">
        <w:rPr>
          <w:lang w:val="en-CA"/>
        </w:rPr>
        <w:t>y++</w:t>
      </w:r>
      <w:r w:rsidRPr="005401CE">
        <w:rPr>
          <w:lang w:val="en-CA"/>
        </w:rPr>
        <w:br/>
      </w:r>
      <w:r>
        <w:rPr>
          <w:lang w:val="en-CA"/>
        </w:rPr>
        <w:tab/>
      </w:r>
      <w:r>
        <w:rPr>
          <w:lang w:val="en-CA"/>
        </w:rPr>
        <w:tab/>
      </w:r>
      <w:r w:rsidRPr="005401CE">
        <w:rPr>
          <w:lang w:val="en-CA"/>
        </w:rPr>
        <w:t>}</w:t>
      </w:r>
      <w:r w:rsidRPr="005401CE">
        <w:rPr>
          <w:lang w:val="en-CA"/>
        </w:rPr>
        <w:br/>
      </w:r>
      <w:r>
        <w:rPr>
          <w:lang w:val="en-CA"/>
        </w:rPr>
        <w:tab/>
      </w:r>
      <w:r w:rsidRPr="005401CE">
        <w:rPr>
          <w:lang w:val="en-CA"/>
        </w:rPr>
        <w:t>}</w:t>
      </w:r>
      <w:r w:rsidRPr="005401CE">
        <w:rPr>
          <w:lang w:val="en-CA"/>
        </w:rPr>
        <w:br/>
      </w:r>
      <w:r>
        <w:rPr>
          <w:lang w:val="en-CA"/>
        </w:rPr>
        <w:tab/>
      </w:r>
      <w:r w:rsidRPr="005401CE">
        <w:rPr>
          <w:lang w:val="en-CA"/>
        </w:rPr>
        <w:t>else{</w:t>
      </w:r>
      <w:r w:rsidRPr="005401CE">
        <w:rPr>
          <w:lang w:val="en-CA"/>
        </w:rPr>
        <w:br/>
      </w:r>
      <w:r>
        <w:rPr>
          <w:lang w:val="en-CA"/>
        </w:rPr>
        <w:tab/>
      </w:r>
      <w:r>
        <w:rPr>
          <w:lang w:val="en-CA"/>
        </w:rPr>
        <w:tab/>
      </w:r>
      <w:r w:rsidRPr="005401CE">
        <w:rPr>
          <w:lang w:val="en-CA"/>
        </w:rPr>
        <w:t xml:space="preserve">y = </w:t>
      </w:r>
      <w:r w:rsidR="00CE5CAB">
        <w:rPr>
          <w:lang w:val="en-CA"/>
        </w:rPr>
        <w:t>Min</w:t>
      </w:r>
      <w:r w:rsidRPr="005401CE">
        <w:rPr>
          <w:lang w:val="en-CA"/>
        </w:rPr>
        <w:t>(l, size_y - 1)</w:t>
      </w:r>
      <w:r w:rsidRPr="005401CE">
        <w:rPr>
          <w:lang w:val="en-CA"/>
        </w:rPr>
        <w:br/>
      </w:r>
      <w:r>
        <w:rPr>
          <w:lang w:val="en-CA"/>
        </w:rPr>
        <w:tab/>
      </w:r>
      <w:r>
        <w:rPr>
          <w:lang w:val="en-CA"/>
        </w:rPr>
        <w:tab/>
      </w:r>
      <w:r w:rsidRPr="005401CE">
        <w:rPr>
          <w:lang w:val="en-CA"/>
        </w:rPr>
        <w:t xml:space="preserve">x = </w:t>
      </w:r>
      <w:r w:rsidR="00CE5CAB">
        <w:rPr>
          <w:lang w:val="en-CA"/>
        </w:rPr>
        <w:t>Max</w:t>
      </w:r>
      <w:r w:rsidRPr="005401CE">
        <w:rPr>
          <w:lang w:val="en-CA"/>
        </w:rPr>
        <w:t>(0, l - (size_y - 1))</w:t>
      </w:r>
      <w:r w:rsidRPr="005401CE">
        <w:rPr>
          <w:lang w:val="en-CA"/>
        </w:rPr>
        <w:br/>
      </w:r>
      <w:r>
        <w:rPr>
          <w:lang w:val="en-CA"/>
        </w:rPr>
        <w:tab/>
      </w:r>
      <w:r>
        <w:rPr>
          <w:lang w:val="en-CA"/>
        </w:rPr>
        <w:tab/>
      </w:r>
      <w:r w:rsidRPr="005401CE">
        <w:rPr>
          <w:lang w:val="en-CA"/>
        </w:rPr>
        <w:t>while(y &gt;= 0 &amp;&amp; x &lt; size_x){</w:t>
      </w:r>
      <w:r w:rsidRPr="005401CE">
        <w:rPr>
          <w:lang w:val="en-CA"/>
        </w:rPr>
        <w:br/>
      </w:r>
      <w:r>
        <w:rPr>
          <w:lang w:val="en-CA"/>
        </w:rPr>
        <w:tab/>
      </w:r>
      <w:r>
        <w:rPr>
          <w:lang w:val="en-CA"/>
        </w:rPr>
        <w:tab/>
      </w:r>
      <w:r>
        <w:rPr>
          <w:lang w:val="en-CA"/>
        </w:rPr>
        <w:tab/>
      </w:r>
      <w:r w:rsidRPr="005401CE">
        <w:rPr>
          <w:lang w:val="en-CA"/>
        </w:rPr>
        <w:t>scan[pos] = y * size_x</w:t>
      </w:r>
      <w:r w:rsidR="0064333E">
        <w:rPr>
          <w:lang w:val="en-CA"/>
        </w:rPr>
        <w:t> + </w:t>
      </w:r>
      <w:r w:rsidRPr="005401CE">
        <w:rPr>
          <w:lang w:val="en-CA"/>
        </w:rPr>
        <w:t>x</w:t>
      </w:r>
      <w:r w:rsidRPr="005401CE">
        <w:rPr>
          <w:lang w:val="en-CA"/>
        </w:rPr>
        <w:br/>
      </w:r>
      <w:r>
        <w:rPr>
          <w:lang w:val="en-CA"/>
        </w:rPr>
        <w:tab/>
      </w:r>
      <w:r>
        <w:rPr>
          <w:lang w:val="en-CA"/>
        </w:rPr>
        <w:tab/>
      </w:r>
      <w:r>
        <w:rPr>
          <w:lang w:val="en-CA"/>
        </w:rPr>
        <w:tab/>
      </w:r>
      <w:r w:rsidRPr="005401CE">
        <w:rPr>
          <w:lang w:val="en-CA"/>
        </w:rPr>
        <w:t>pos++</w:t>
      </w:r>
      <w:r w:rsidRPr="005401CE">
        <w:rPr>
          <w:lang w:val="en-CA"/>
        </w:rPr>
        <w:br/>
      </w:r>
      <w:r>
        <w:rPr>
          <w:lang w:val="en-CA"/>
        </w:rPr>
        <w:tab/>
      </w:r>
      <w:r>
        <w:rPr>
          <w:lang w:val="en-CA"/>
        </w:rPr>
        <w:tab/>
      </w:r>
      <w:r>
        <w:rPr>
          <w:lang w:val="en-CA"/>
        </w:rPr>
        <w:tab/>
      </w:r>
      <w:r w:rsidRPr="005401CE">
        <w:rPr>
          <w:lang w:val="en-CA"/>
        </w:rPr>
        <w:t>x++</w:t>
      </w:r>
      <w:r w:rsidRPr="005401CE">
        <w:rPr>
          <w:lang w:val="en-CA"/>
        </w:rPr>
        <w:br/>
      </w:r>
      <w:r>
        <w:rPr>
          <w:lang w:val="en-CA"/>
        </w:rPr>
        <w:tab/>
      </w:r>
      <w:r>
        <w:rPr>
          <w:lang w:val="en-CA"/>
        </w:rPr>
        <w:tab/>
      </w:r>
      <w:r>
        <w:rPr>
          <w:lang w:val="en-CA"/>
        </w:rPr>
        <w:tab/>
      </w:r>
      <w:r w:rsidRPr="005401CE">
        <w:rPr>
          <w:lang w:val="en-CA"/>
        </w:rPr>
        <w:t>y--</w:t>
      </w:r>
      <w:r w:rsidRPr="005401CE">
        <w:rPr>
          <w:lang w:val="en-CA"/>
        </w:rPr>
        <w:br/>
      </w:r>
      <w:r>
        <w:rPr>
          <w:lang w:val="en-CA"/>
        </w:rPr>
        <w:tab/>
      </w:r>
      <w:r>
        <w:rPr>
          <w:lang w:val="en-CA"/>
        </w:rPr>
        <w:tab/>
      </w:r>
      <w:r w:rsidRPr="005401CE">
        <w:rPr>
          <w:lang w:val="en-CA"/>
        </w:rPr>
        <w:t>}</w:t>
      </w:r>
      <w:r w:rsidRPr="005401CE">
        <w:rPr>
          <w:lang w:val="en-CA"/>
        </w:rPr>
        <w:br/>
      </w:r>
      <w:r>
        <w:rPr>
          <w:lang w:val="en-CA"/>
        </w:rPr>
        <w:tab/>
      </w:r>
      <w:r w:rsidRPr="005401CE">
        <w:rPr>
          <w:lang w:val="en-CA"/>
        </w:rPr>
        <w:t>}</w:t>
      </w:r>
      <w:r w:rsidRPr="005401CE">
        <w:rPr>
          <w:lang w:val="en-CA"/>
        </w:rPr>
        <w:br/>
        <w:t>}</w:t>
      </w:r>
    </w:p>
    <w:p w14:paraId="5775FF9B" w14:textId="59BFEB72" w:rsidR="00504B6E" w:rsidRPr="00901B03" w:rsidRDefault="00504B6E" w:rsidP="00504B6E">
      <w:pPr>
        <w:pStyle w:val="30"/>
        <w:rPr>
          <w:lang w:val="en-CA"/>
        </w:rPr>
      </w:pPr>
      <w:bookmarkStart w:id="550" w:name="_Ref13415270"/>
      <w:bookmarkStart w:id="551" w:name="_Toc14984403"/>
      <w:r>
        <w:rPr>
          <w:lang w:val="en-CA"/>
        </w:rPr>
        <w:t>Inverse scan order 1D array initialization process</w:t>
      </w:r>
      <w:bookmarkEnd w:id="550"/>
      <w:bookmarkEnd w:id="551"/>
    </w:p>
    <w:p w14:paraId="64DBD305" w14:textId="4B3E76BE" w:rsidR="00504B6E" w:rsidRDefault="00504B6E" w:rsidP="00504B6E">
      <w:pPr>
        <w:rPr>
          <w:rFonts w:eastAsia="Malgun Gothic"/>
          <w:lang w:val="en-CA" w:eastAsia="ko-KR"/>
        </w:rPr>
      </w:pPr>
      <w:r>
        <w:rPr>
          <w:rFonts w:eastAsia="Malgun Gothic"/>
          <w:lang w:val="en-CA" w:eastAsia="ko-KR"/>
        </w:rPr>
        <w:t>Input to this process is a block width blkWidth, a block height blkHeight.</w:t>
      </w:r>
    </w:p>
    <w:p w14:paraId="603B4E5E" w14:textId="49CC081E" w:rsidR="00504B6E" w:rsidRDefault="00504B6E" w:rsidP="00504B6E">
      <w:pPr>
        <w:rPr>
          <w:rFonts w:eastAsia="Malgun Gothic"/>
          <w:lang w:val="en-US" w:eastAsia="ko-KR"/>
        </w:rPr>
      </w:pPr>
      <w:r>
        <w:rPr>
          <w:rFonts w:eastAsia="Malgun Gothic"/>
          <w:lang w:val="en-CA" w:eastAsia="ko-KR"/>
        </w:rPr>
        <w:t xml:space="preserve">Output of this process is the array </w:t>
      </w:r>
      <w:r w:rsidR="008C5C58">
        <w:rPr>
          <w:rFonts w:eastAsia="Malgun Gothic"/>
          <w:lang w:val="en-CA" w:eastAsia="ko-KR"/>
        </w:rPr>
        <w:t>inverseS</w:t>
      </w:r>
      <w:r>
        <w:rPr>
          <w:rFonts w:eastAsia="Malgun Gothic"/>
          <w:lang w:val="en-CA" w:eastAsia="ko-KR"/>
        </w:rPr>
        <w:t>can[ </w:t>
      </w:r>
      <w:r w:rsidR="00A61275">
        <w:rPr>
          <w:rFonts w:eastAsia="Malgun Gothic"/>
          <w:lang w:val="en-CA" w:eastAsia="ko-KR"/>
        </w:rPr>
        <w:t>scanPos</w:t>
      </w:r>
      <w:r>
        <w:rPr>
          <w:rFonts w:eastAsia="Malgun Gothic"/>
          <w:lang w:val="en-CA" w:eastAsia="ko-KR"/>
        </w:rPr>
        <w:t xml:space="preserve"> ]. </w:t>
      </w:r>
      <w:r>
        <w:rPr>
          <w:rFonts w:eastAsia="Malgun Gothic"/>
          <w:lang w:val="en-US" w:eastAsia="ko-KR"/>
        </w:rPr>
        <w:t xml:space="preserve">The array index </w:t>
      </w:r>
      <w:r w:rsidR="00A61275">
        <w:rPr>
          <w:rFonts w:eastAsia="Malgun Gothic"/>
          <w:lang w:val="en-CA" w:eastAsia="ko-KR"/>
        </w:rPr>
        <w:t>scanPos</w:t>
      </w:r>
      <w:r w:rsidR="00A61275">
        <w:rPr>
          <w:rFonts w:eastAsia="Malgun Gothic"/>
          <w:lang w:val="en-US" w:eastAsia="ko-KR"/>
        </w:rPr>
        <w:t xml:space="preserve"> </w:t>
      </w:r>
      <w:r>
        <w:rPr>
          <w:rFonts w:eastAsia="Malgun Gothic"/>
          <w:lang w:val="en-US" w:eastAsia="ko-KR"/>
        </w:rPr>
        <w:t xml:space="preserve">specifies the </w:t>
      </w:r>
      <w:r w:rsidR="00A61275">
        <w:rPr>
          <w:rFonts w:eastAsia="Malgun Gothic"/>
          <w:lang w:val="en-US" w:eastAsia="ko-KR"/>
        </w:rPr>
        <w:t xml:space="preserve">position in the scan order </w:t>
      </w:r>
      <w:r>
        <w:rPr>
          <w:rFonts w:eastAsia="Malgun Gothic"/>
          <w:lang w:val="en-US" w:eastAsia="ko-KR"/>
        </w:rPr>
        <w:t xml:space="preserve">ranging from 0 to ( blkWidth * blkHeight ) – 1. Depending on the value of blkWidth and blkHeight, the array </w:t>
      </w:r>
      <w:r w:rsidR="008C5C58">
        <w:rPr>
          <w:rFonts w:eastAsia="Malgun Gothic"/>
          <w:lang w:val="en-US" w:eastAsia="ko-KR"/>
        </w:rPr>
        <w:t>inverseScan</w:t>
      </w:r>
      <w:r>
        <w:rPr>
          <w:rFonts w:eastAsia="Malgun Gothic"/>
          <w:lang w:val="en-US" w:eastAsia="ko-KR"/>
        </w:rPr>
        <w:t xml:space="preserve"> is derived as follows:</w:t>
      </w:r>
    </w:p>
    <w:p w14:paraId="4CC87E28" w14:textId="0DDDC428" w:rsidR="00A61275" w:rsidRDefault="00A61275" w:rsidP="009A5AB4">
      <w:pPr>
        <w:pStyle w:val="aff0"/>
        <w:numPr>
          <w:ilvl w:val="0"/>
          <w:numId w:val="122"/>
        </w:numPr>
        <w:rPr>
          <w:noProof/>
          <w:lang w:eastAsia="ko-KR"/>
        </w:rPr>
      </w:pPr>
      <w:r w:rsidRPr="003F3F11">
        <w:rPr>
          <w:noProof/>
        </w:rPr>
        <w:t xml:space="preserve">The variables </w:t>
      </w:r>
      <w:r w:rsidRPr="006949AD">
        <w:rPr>
          <w:lang w:val="en-US" w:eastAsia="ko-KR"/>
        </w:rPr>
        <w:t xml:space="preserve">forwardScan is derived </w:t>
      </w:r>
      <w:r w:rsidRPr="003F3F11">
        <w:rPr>
          <w:noProof/>
        </w:rPr>
        <w:t xml:space="preserve">by invoking </w:t>
      </w:r>
      <w:r w:rsidR="00BB463B">
        <w:rPr>
          <w:noProof/>
        </w:rPr>
        <w:t xml:space="preserve">zig-zag scan order 1D array initialization </w:t>
      </w:r>
      <w:r w:rsidRPr="003F3F11">
        <w:rPr>
          <w:noProof/>
          <w:lang w:eastAsia="ko-KR"/>
        </w:rPr>
        <w:t>process as specified in clause </w:t>
      </w:r>
      <w:r w:rsidR="00BB463B" w:rsidRPr="006949AD">
        <w:rPr>
          <w:lang w:val="en-US" w:eastAsia="ko-KR"/>
        </w:rPr>
        <w:fldChar w:fldCharType="begin"/>
      </w:r>
      <w:r w:rsidR="00BB463B" w:rsidRPr="006949AD">
        <w:rPr>
          <w:lang w:val="en-US" w:eastAsia="ko-KR"/>
        </w:rPr>
        <w:instrText xml:space="preserve"> REF _Ref13414648 \r \h </w:instrText>
      </w:r>
      <w:r w:rsidR="00BB463B" w:rsidRPr="006949AD">
        <w:rPr>
          <w:lang w:val="en-US" w:eastAsia="ko-KR"/>
        </w:rPr>
      </w:r>
      <w:r w:rsidR="00BB463B" w:rsidRPr="006949AD">
        <w:rPr>
          <w:lang w:val="en-US" w:eastAsia="ko-KR"/>
        </w:rPr>
        <w:fldChar w:fldCharType="separate"/>
      </w:r>
      <w:r w:rsidR="0063227E">
        <w:rPr>
          <w:lang w:val="en-US" w:eastAsia="ko-KR"/>
        </w:rPr>
        <w:t>6.5.3</w:t>
      </w:r>
      <w:r w:rsidR="00BB463B" w:rsidRPr="006949AD">
        <w:rPr>
          <w:lang w:val="en-US" w:eastAsia="ko-KR"/>
        </w:rPr>
        <w:fldChar w:fldCharType="end"/>
      </w:r>
      <w:r w:rsidR="00BB463B" w:rsidRPr="006949AD">
        <w:rPr>
          <w:lang w:val="en-US" w:eastAsia="ko-KR"/>
        </w:rPr>
        <w:t xml:space="preserve"> with input parameters </w:t>
      </w:r>
      <w:r w:rsidR="00BB463B" w:rsidRPr="006949AD">
        <w:rPr>
          <w:rFonts w:eastAsia="Malgun Gothic"/>
          <w:lang w:val="en-CA" w:eastAsia="ko-KR"/>
        </w:rPr>
        <w:t>blkWidth and blkHeight</w:t>
      </w:r>
      <w:r w:rsidR="006949AD">
        <w:rPr>
          <w:noProof/>
          <w:lang w:eastAsia="ko-KR"/>
        </w:rPr>
        <w:t>.</w:t>
      </w:r>
    </w:p>
    <w:p w14:paraId="7FC087C8" w14:textId="2985AF7E" w:rsidR="006949AD" w:rsidRPr="003F3F11" w:rsidRDefault="006949AD" w:rsidP="009A5AB4">
      <w:pPr>
        <w:pStyle w:val="aff0"/>
        <w:numPr>
          <w:ilvl w:val="0"/>
          <w:numId w:val="122"/>
        </w:numPr>
        <w:rPr>
          <w:noProof/>
          <w:lang w:eastAsia="ko-KR"/>
        </w:rPr>
      </w:pPr>
      <w:r w:rsidRPr="003F3F11">
        <w:rPr>
          <w:noProof/>
        </w:rPr>
        <w:t xml:space="preserve">The </w:t>
      </w:r>
      <w:r>
        <w:rPr>
          <w:noProof/>
        </w:rPr>
        <w:t xml:space="preserve">output </w:t>
      </w:r>
      <w:r w:rsidRPr="003F3F11">
        <w:rPr>
          <w:noProof/>
        </w:rPr>
        <w:t xml:space="preserve">variables </w:t>
      </w:r>
      <w:r>
        <w:rPr>
          <w:lang w:val="en-US" w:eastAsia="ko-KR"/>
        </w:rPr>
        <w:t>inverseScan is derived as follows:</w:t>
      </w:r>
    </w:p>
    <w:p w14:paraId="6A2757C4" w14:textId="0B36C436" w:rsidR="008C5C58" w:rsidRPr="00AC002A" w:rsidRDefault="00AC002A" w:rsidP="00AC002A">
      <w:pPr>
        <w:pStyle w:val="Equation"/>
        <w:tabs>
          <w:tab w:val="left" w:pos="1080"/>
          <w:tab w:val="left" w:pos="1350"/>
          <w:tab w:val="left" w:pos="1980"/>
          <w:tab w:val="left" w:pos="2340"/>
        </w:tabs>
        <w:ind w:left="794"/>
        <w:rPr>
          <w:lang w:val="en-CA"/>
        </w:rPr>
      </w:pPr>
      <w:r w:rsidRPr="00AC002A">
        <w:rPr>
          <w:lang w:val="en-CA"/>
        </w:rPr>
        <w:t xml:space="preserve">for ( </w:t>
      </w:r>
      <w:r w:rsidR="00CF36FD">
        <w:rPr>
          <w:lang w:val="en-CA"/>
        </w:rPr>
        <w:t>pos</w:t>
      </w:r>
      <w:r w:rsidRPr="00AC002A">
        <w:rPr>
          <w:lang w:val="en-CA"/>
        </w:rPr>
        <w:t xml:space="preserve"> = 0; </w:t>
      </w:r>
      <w:r w:rsidR="00CF36FD">
        <w:rPr>
          <w:lang w:val="en-CA"/>
        </w:rPr>
        <w:t>pos</w:t>
      </w:r>
      <w:r w:rsidRPr="00AC002A">
        <w:rPr>
          <w:lang w:val="en-CA"/>
        </w:rPr>
        <w:t xml:space="preserve"> &lt; </w:t>
      </w:r>
      <w:r w:rsidR="00CF36FD">
        <w:rPr>
          <w:rFonts w:eastAsia="Malgun Gothic"/>
          <w:lang w:val="en-US" w:eastAsia="ko-KR"/>
        </w:rPr>
        <w:t>blkWidth * blkHeight</w:t>
      </w:r>
      <w:r w:rsidRPr="00AC002A">
        <w:rPr>
          <w:lang w:val="en-CA"/>
        </w:rPr>
        <w:t xml:space="preserve">; </w:t>
      </w:r>
      <w:r w:rsidR="00CF36FD">
        <w:rPr>
          <w:lang w:val="en-CA"/>
        </w:rPr>
        <w:t>pos</w:t>
      </w:r>
      <w:r w:rsidR="00CF36FD" w:rsidRPr="00AC002A">
        <w:rPr>
          <w:lang w:val="en-CA"/>
        </w:rPr>
        <w:t xml:space="preserve"> </w:t>
      </w:r>
      <w:r w:rsidRPr="00AC002A">
        <w:rPr>
          <w:lang w:val="en-CA"/>
        </w:rPr>
        <w:t>++){</w:t>
      </w:r>
      <w:r>
        <w:rPr>
          <w:lang w:val="en-CA"/>
        </w:rPr>
        <w:br/>
      </w:r>
      <w:r>
        <w:rPr>
          <w:lang w:val="en-CA"/>
        </w:rPr>
        <w:tab/>
        <w:t>inverseS</w:t>
      </w:r>
      <w:r w:rsidRPr="00AC002A">
        <w:rPr>
          <w:lang w:val="en-CA"/>
        </w:rPr>
        <w:t>can[</w:t>
      </w:r>
      <w:r w:rsidR="007F0E71">
        <w:rPr>
          <w:lang w:val="en-CA"/>
        </w:rPr>
        <w:t> </w:t>
      </w:r>
      <w:r>
        <w:rPr>
          <w:rFonts w:eastAsia="Malgun Gothic"/>
          <w:u w:val="single"/>
          <w:lang w:val="en-CA" w:eastAsia="ko-KR"/>
        </w:rPr>
        <w:t>forwardScan</w:t>
      </w:r>
      <w:r w:rsidRPr="00AC002A">
        <w:rPr>
          <w:lang w:val="en-CA"/>
        </w:rPr>
        <w:t>[</w:t>
      </w:r>
      <w:r w:rsidR="007F0E71">
        <w:rPr>
          <w:lang w:val="en-CA"/>
        </w:rPr>
        <w:t> </w:t>
      </w:r>
      <w:r w:rsidR="00CF36FD">
        <w:rPr>
          <w:lang w:val="en-CA"/>
        </w:rPr>
        <w:t>pos</w:t>
      </w:r>
      <w:r w:rsidR="007F0E71">
        <w:rPr>
          <w:lang w:val="en-CA"/>
        </w:rPr>
        <w:t> </w:t>
      </w:r>
      <w:r w:rsidRPr="00AC002A">
        <w:rPr>
          <w:lang w:val="en-CA"/>
        </w:rPr>
        <w:t>]</w:t>
      </w:r>
      <w:r w:rsidR="007F0E71">
        <w:rPr>
          <w:lang w:val="en-CA"/>
        </w:rPr>
        <w:t> </w:t>
      </w:r>
      <w:r w:rsidRPr="00AC002A">
        <w:rPr>
          <w:lang w:val="en-CA"/>
        </w:rPr>
        <w:t>]</w:t>
      </w:r>
      <w:r w:rsidR="00612D37">
        <w:rPr>
          <w:lang w:val="en-CA"/>
        </w:rPr>
        <w:t> </w:t>
      </w:r>
      <w:r w:rsidRPr="00AC002A">
        <w:rPr>
          <w:lang w:val="en-CA"/>
        </w:rPr>
        <w:t>=</w:t>
      </w:r>
      <w:r w:rsidR="00612D37">
        <w:rPr>
          <w:lang w:val="en-CA"/>
        </w:rPr>
        <w:t> </w:t>
      </w:r>
      <w:r w:rsidR="00C35DA6">
        <w:rPr>
          <w:lang w:val="en-CA"/>
        </w:rPr>
        <w:t>pos</w:t>
      </w:r>
      <w:r>
        <w:rPr>
          <w:lang w:val="en-CA"/>
        </w:rPr>
        <w:br/>
      </w:r>
      <w:r w:rsidRPr="00AC002A">
        <w:rPr>
          <w:lang w:val="en-CA"/>
        </w:rPr>
        <w:t>}</w:t>
      </w:r>
    </w:p>
    <w:p w14:paraId="096955C0" w14:textId="77777777" w:rsidR="008C5C58" w:rsidRDefault="008C5C58" w:rsidP="00504B6E">
      <w:pPr>
        <w:rPr>
          <w:rFonts w:eastAsia="Malgun Gothic"/>
          <w:lang w:val="en-US" w:eastAsia="ko-KR"/>
        </w:rPr>
      </w:pPr>
    </w:p>
    <w:p w14:paraId="07DE97B2" w14:textId="34EB22A0" w:rsidR="00F90B9E" w:rsidRPr="00901B03" w:rsidRDefault="00D909B6" w:rsidP="00F3690E">
      <w:pPr>
        <w:pStyle w:val="1"/>
        <w:spacing w:before="0"/>
        <w:rPr>
          <w:lang w:val="en-CA"/>
        </w:rPr>
      </w:pPr>
      <w:r w:rsidRPr="00901B03">
        <w:rPr>
          <w:lang w:val="en-CA"/>
        </w:rPr>
        <w:br w:type="page"/>
      </w:r>
      <w:bookmarkStart w:id="552" w:name="_Ref472449315"/>
      <w:bookmarkStart w:id="553" w:name="_Toc501130156"/>
      <w:bookmarkStart w:id="554" w:name="_Toc510795079"/>
      <w:bookmarkStart w:id="555" w:name="_Toc535190765"/>
      <w:bookmarkStart w:id="556" w:name="_Toc536549749"/>
      <w:bookmarkStart w:id="557" w:name="_Toc14984404"/>
      <w:r w:rsidR="00F90B9E" w:rsidRPr="00901B03">
        <w:rPr>
          <w:lang w:val="en-CA"/>
        </w:rPr>
        <w:lastRenderedPageBreak/>
        <w:t>Syntax and semantics</w:t>
      </w:r>
      <w:bookmarkEnd w:id="552"/>
      <w:bookmarkEnd w:id="553"/>
      <w:bookmarkEnd w:id="554"/>
      <w:bookmarkEnd w:id="555"/>
      <w:bookmarkEnd w:id="556"/>
      <w:bookmarkEnd w:id="557"/>
    </w:p>
    <w:p w14:paraId="016E31EE" w14:textId="77777777" w:rsidR="00F90B9E" w:rsidRPr="00901B03" w:rsidRDefault="00F90B9E" w:rsidP="00F3690E">
      <w:pPr>
        <w:pStyle w:val="20"/>
        <w:spacing w:before="120"/>
        <w:rPr>
          <w:lang w:val="en-CA"/>
        </w:rPr>
      </w:pPr>
      <w:bookmarkStart w:id="558" w:name="_Toc33005504"/>
      <w:bookmarkStart w:id="559" w:name="_Toc33005508"/>
      <w:bookmarkStart w:id="560" w:name="_Toc33005509"/>
      <w:bookmarkStart w:id="561" w:name="_Toc33005525"/>
      <w:bookmarkStart w:id="562" w:name="_Toc33005553"/>
      <w:bookmarkStart w:id="563" w:name="_Toc33005569"/>
      <w:bookmarkStart w:id="564" w:name="_Toc33005589"/>
      <w:bookmarkStart w:id="565" w:name="_Toc33005613"/>
      <w:bookmarkStart w:id="566" w:name="_Toc33005629"/>
      <w:bookmarkStart w:id="567" w:name="_Ref33101620"/>
      <w:bookmarkStart w:id="568" w:name="_Toc77680368"/>
      <w:bookmarkStart w:id="569" w:name="_Toc118289038"/>
      <w:bookmarkStart w:id="570" w:name="_Toc226456515"/>
      <w:bookmarkStart w:id="571" w:name="_Toc248045218"/>
      <w:bookmarkStart w:id="572" w:name="_Toc287363748"/>
      <w:bookmarkStart w:id="573" w:name="_Toc311216736"/>
      <w:bookmarkStart w:id="574" w:name="_Toc317198700"/>
      <w:bookmarkStart w:id="575" w:name="_Toc415475811"/>
      <w:bookmarkStart w:id="576" w:name="_Toc423599086"/>
      <w:bookmarkStart w:id="577" w:name="_Toc423601590"/>
      <w:bookmarkStart w:id="578" w:name="_Toc501130157"/>
      <w:bookmarkStart w:id="579" w:name="_Toc510795080"/>
      <w:bookmarkStart w:id="580" w:name="_Toc535190766"/>
      <w:bookmarkStart w:id="581" w:name="_Toc536549750"/>
      <w:bookmarkStart w:id="582" w:name="_Toc14984405"/>
      <w:bookmarkEnd w:id="558"/>
      <w:bookmarkEnd w:id="559"/>
      <w:bookmarkEnd w:id="560"/>
      <w:bookmarkEnd w:id="561"/>
      <w:bookmarkEnd w:id="562"/>
      <w:bookmarkEnd w:id="563"/>
      <w:bookmarkEnd w:id="564"/>
      <w:bookmarkEnd w:id="565"/>
      <w:bookmarkEnd w:id="566"/>
      <w:r w:rsidRPr="00901B03">
        <w:rPr>
          <w:lang w:val="en-CA"/>
        </w:rPr>
        <w:t>Method of specifying syntax in tabular form</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p>
    <w:p w14:paraId="7B7E15A7" w14:textId="77777777" w:rsidR="00F90B9E" w:rsidRPr="00901B03" w:rsidRDefault="00F90B9E" w:rsidP="00F90B9E">
      <w:pPr>
        <w:keepNext/>
        <w:rPr>
          <w:lang w:val="en-CA"/>
        </w:rPr>
      </w:pPr>
      <w:r w:rsidRPr="00901B03">
        <w:rPr>
          <w:lang w:val="en-CA"/>
        </w:rPr>
        <w:t>The syntax tables specify a superset of the syntax of all allowed bitstreams. Additional constraints on the syntax may be specified, either directly or indirectly, in other clauses.</w:t>
      </w:r>
    </w:p>
    <w:p w14:paraId="2F11AF97" w14:textId="52F9C854" w:rsidR="00F90B9E" w:rsidRPr="00901B03" w:rsidRDefault="00F90B9E" w:rsidP="00F90B9E">
      <w:pPr>
        <w:pStyle w:val="Note1"/>
        <w:rPr>
          <w:lang w:val="en-CA"/>
        </w:rPr>
      </w:pPr>
      <w:r w:rsidRPr="00901B03">
        <w:rPr>
          <w:lang w:val="en-CA"/>
        </w:rPr>
        <w:t xml:space="preserve">NOTE – An actual decoder should implement some means for identifying entry points into the bitstream and some means to identify and handle non-conforming bitstreams. The methods for identifying and handling errors and other such situations are not specified in </w:t>
      </w:r>
      <w:r w:rsidR="00E91647">
        <w:rPr>
          <w:lang w:val="en-CA"/>
        </w:rPr>
        <w:t>this document</w:t>
      </w:r>
      <w:r w:rsidRPr="00901B03">
        <w:rPr>
          <w:lang w:val="en-CA"/>
        </w:rPr>
        <w:t>.</w:t>
      </w:r>
    </w:p>
    <w:p w14:paraId="548A05E7" w14:textId="77777777" w:rsidR="00F90B9E" w:rsidRPr="00901B03" w:rsidRDefault="00F90B9E" w:rsidP="00F90B9E">
      <w:pPr>
        <w:spacing w:after="120"/>
        <w:rPr>
          <w:lang w:val="en-CA"/>
        </w:rPr>
      </w:pPr>
      <w:r w:rsidRPr="00901B03">
        <w:rPr>
          <w:lang w:val="en-CA"/>
        </w:rPr>
        <w:t xml:space="preserve">The following table lists examples of the syntax specification format. When </w:t>
      </w:r>
      <w:r w:rsidRPr="00901B03">
        <w:rPr>
          <w:b/>
          <w:bCs/>
          <w:lang w:val="en-CA"/>
        </w:rPr>
        <w:t>syntax_element</w:t>
      </w:r>
      <w:r w:rsidRPr="00901B03">
        <w:rPr>
          <w:lang w:val="en-CA"/>
        </w:rPr>
        <w:t xml:space="preserve"> appears, it specifies that a syntax element is parsed from the bitstream and the bitstream pointer is advanced to the next position beyond the syntax element in the bitstream parsing process.</w:t>
      </w:r>
    </w:p>
    <w:tbl>
      <w:tblPr>
        <w:tblW w:w="0" w:type="auto"/>
        <w:jc w:val="center"/>
        <w:tblLayout w:type="fixed"/>
        <w:tblLook w:val="0000" w:firstRow="0" w:lastRow="0" w:firstColumn="0" w:lastColumn="0" w:noHBand="0" w:noVBand="0"/>
      </w:tblPr>
      <w:tblGrid>
        <w:gridCol w:w="7920"/>
        <w:gridCol w:w="1152"/>
      </w:tblGrid>
      <w:tr w:rsidR="00F90B9E" w:rsidRPr="00901B03" w14:paraId="2247FAFE" w14:textId="77777777" w:rsidTr="009747E4">
        <w:trPr>
          <w:cantSplit/>
          <w:jc w:val="center"/>
        </w:trPr>
        <w:tc>
          <w:tcPr>
            <w:tcW w:w="7920" w:type="dxa"/>
            <w:tcBorders>
              <w:top w:val="single" w:sz="6" w:space="0" w:color="auto"/>
              <w:left w:val="single" w:sz="6" w:space="0" w:color="auto"/>
              <w:bottom w:val="single" w:sz="2" w:space="0" w:color="auto"/>
              <w:right w:val="single" w:sz="6" w:space="0" w:color="auto"/>
            </w:tcBorders>
          </w:tcPr>
          <w:p w14:paraId="4E1144C9" w14:textId="77777777" w:rsidR="00F90B9E" w:rsidRPr="00901B03" w:rsidRDefault="00F90B9E" w:rsidP="009747E4">
            <w:pPr>
              <w:pStyle w:val="tablesyntax"/>
              <w:spacing w:before="20" w:after="40"/>
              <w:rPr>
                <w:lang w:val="en-CA"/>
              </w:rPr>
            </w:pPr>
          </w:p>
        </w:tc>
        <w:tc>
          <w:tcPr>
            <w:tcW w:w="1152" w:type="dxa"/>
            <w:tcBorders>
              <w:top w:val="single" w:sz="6" w:space="0" w:color="auto"/>
              <w:left w:val="single" w:sz="6" w:space="0" w:color="auto"/>
              <w:bottom w:val="single" w:sz="2" w:space="0" w:color="auto"/>
              <w:right w:val="single" w:sz="6" w:space="0" w:color="auto"/>
            </w:tcBorders>
          </w:tcPr>
          <w:p w14:paraId="0788B302" w14:textId="77777777" w:rsidR="00F90B9E" w:rsidRPr="00901B03" w:rsidRDefault="00F90B9E" w:rsidP="009747E4">
            <w:pPr>
              <w:pStyle w:val="tableheading"/>
              <w:spacing w:before="20" w:after="40"/>
              <w:rPr>
                <w:sz w:val="24"/>
                <w:lang w:val="en-CA"/>
              </w:rPr>
            </w:pPr>
            <w:r w:rsidRPr="00901B03">
              <w:rPr>
                <w:lang w:val="en-CA"/>
              </w:rPr>
              <w:t>Descriptor</w:t>
            </w:r>
          </w:p>
        </w:tc>
      </w:tr>
      <w:tr w:rsidR="00F90B9E" w:rsidRPr="00901B03" w14:paraId="0D7AEE91"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E749CA5" w14:textId="77777777" w:rsidR="00F90B9E" w:rsidRPr="00901B03" w:rsidRDefault="00F90B9E" w:rsidP="009747E4">
            <w:pPr>
              <w:pStyle w:val="tablesyntax"/>
              <w:keepNext w:val="0"/>
              <w:spacing w:before="20" w:after="40"/>
              <w:rPr>
                <w:lang w:val="en-CA"/>
              </w:rPr>
            </w:pPr>
            <w:r w:rsidRPr="00901B03">
              <w:rPr>
                <w:lang w:val="en-CA"/>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auto"/>
              <w:left w:val="single" w:sz="6" w:space="0" w:color="auto"/>
              <w:bottom w:val="single" w:sz="2" w:space="0" w:color="auto"/>
              <w:right w:val="single" w:sz="6" w:space="0" w:color="auto"/>
            </w:tcBorders>
          </w:tcPr>
          <w:p w14:paraId="1AAA2C87" w14:textId="77777777" w:rsidR="00F90B9E" w:rsidRPr="00901B03" w:rsidRDefault="00F90B9E" w:rsidP="009747E4">
            <w:pPr>
              <w:pStyle w:val="tablecell"/>
              <w:keepNext w:val="0"/>
              <w:spacing w:before="20" w:after="40"/>
              <w:rPr>
                <w:lang w:val="en-CA"/>
              </w:rPr>
            </w:pPr>
          </w:p>
        </w:tc>
      </w:tr>
      <w:tr w:rsidR="00F90B9E" w:rsidRPr="00901B03" w14:paraId="5A83A325"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01EFB01" w14:textId="77777777" w:rsidR="00F90B9E" w:rsidRPr="00901B03" w:rsidRDefault="00F90B9E" w:rsidP="009747E4">
            <w:pPr>
              <w:pStyle w:val="tablesyntax"/>
              <w:keepNext w:val="0"/>
              <w:spacing w:before="20" w:after="40"/>
              <w:rPr>
                <w:b/>
                <w:lang w:val="en-CA"/>
              </w:rPr>
            </w:pPr>
            <w:r w:rsidRPr="00901B03">
              <w:rPr>
                <w:b/>
                <w:lang w:val="en-CA"/>
              </w:rPr>
              <w:t>syntax_element</w:t>
            </w:r>
          </w:p>
        </w:tc>
        <w:tc>
          <w:tcPr>
            <w:tcW w:w="1152" w:type="dxa"/>
            <w:tcBorders>
              <w:top w:val="single" w:sz="2" w:space="0" w:color="auto"/>
              <w:left w:val="single" w:sz="6" w:space="0" w:color="auto"/>
              <w:bottom w:val="single" w:sz="2" w:space="0" w:color="auto"/>
              <w:right w:val="single" w:sz="6" w:space="0" w:color="auto"/>
            </w:tcBorders>
          </w:tcPr>
          <w:p w14:paraId="7F903664" w14:textId="77777777" w:rsidR="00F90B9E" w:rsidRPr="00901B03" w:rsidRDefault="00F90B9E" w:rsidP="009747E4">
            <w:pPr>
              <w:pStyle w:val="tablecell"/>
              <w:keepNext w:val="0"/>
              <w:spacing w:before="20" w:after="40"/>
              <w:jc w:val="center"/>
              <w:rPr>
                <w:lang w:val="en-CA"/>
              </w:rPr>
            </w:pPr>
            <w:r w:rsidRPr="00901B03">
              <w:rPr>
                <w:lang w:val="en-CA"/>
              </w:rPr>
              <w:t>ue(v)</w:t>
            </w:r>
          </w:p>
        </w:tc>
      </w:tr>
      <w:tr w:rsidR="00F90B9E" w:rsidRPr="00901B03" w14:paraId="01665B5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0716B65C" w14:textId="77777777" w:rsidR="00F90B9E" w:rsidRPr="00901B03" w:rsidRDefault="00F90B9E" w:rsidP="009747E4">
            <w:pPr>
              <w:pStyle w:val="tablesyntax"/>
              <w:keepNext w:val="0"/>
              <w:spacing w:before="20" w:after="40"/>
              <w:rPr>
                <w:lang w:val="en-CA"/>
              </w:rPr>
            </w:pPr>
            <w:r w:rsidRPr="00901B03">
              <w:rPr>
                <w:lang w:val="en-CA"/>
              </w:rPr>
              <w:t>conditioning statement</w:t>
            </w:r>
          </w:p>
        </w:tc>
        <w:tc>
          <w:tcPr>
            <w:tcW w:w="1152" w:type="dxa"/>
            <w:tcBorders>
              <w:top w:val="single" w:sz="2" w:space="0" w:color="auto"/>
              <w:left w:val="single" w:sz="6" w:space="0" w:color="auto"/>
              <w:bottom w:val="single" w:sz="2" w:space="0" w:color="auto"/>
              <w:right w:val="single" w:sz="6" w:space="0" w:color="auto"/>
            </w:tcBorders>
          </w:tcPr>
          <w:p w14:paraId="0D5E9AD3" w14:textId="77777777" w:rsidR="00F90B9E" w:rsidRPr="00901B03" w:rsidRDefault="00F90B9E" w:rsidP="009747E4">
            <w:pPr>
              <w:pStyle w:val="tablecell"/>
              <w:keepNext w:val="0"/>
              <w:spacing w:before="20" w:after="40"/>
              <w:rPr>
                <w:lang w:val="en-CA"/>
              </w:rPr>
            </w:pPr>
          </w:p>
        </w:tc>
      </w:tr>
      <w:tr w:rsidR="00F90B9E" w:rsidRPr="00901B03" w14:paraId="74028290"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ECB8F92" w14:textId="77777777" w:rsidR="00F90B9E" w:rsidRPr="00901B03" w:rsidRDefault="00F90B9E" w:rsidP="009747E4">
            <w:pPr>
              <w:pStyle w:val="tablesyntax"/>
              <w:keepNext w:val="0"/>
              <w:spacing w:before="20" w:after="40"/>
              <w:rPr>
                <w:lang w:val="en-CA"/>
              </w:rPr>
            </w:pPr>
          </w:p>
        </w:tc>
        <w:tc>
          <w:tcPr>
            <w:tcW w:w="1152" w:type="dxa"/>
            <w:tcBorders>
              <w:top w:val="single" w:sz="2" w:space="0" w:color="auto"/>
              <w:left w:val="single" w:sz="6" w:space="0" w:color="auto"/>
              <w:bottom w:val="single" w:sz="2" w:space="0" w:color="auto"/>
              <w:right w:val="single" w:sz="6" w:space="0" w:color="auto"/>
            </w:tcBorders>
          </w:tcPr>
          <w:p w14:paraId="724FA1E3" w14:textId="77777777" w:rsidR="00F90B9E" w:rsidRPr="00901B03" w:rsidRDefault="00F90B9E" w:rsidP="009747E4">
            <w:pPr>
              <w:pStyle w:val="tablecell"/>
              <w:keepNext w:val="0"/>
              <w:spacing w:before="20" w:after="40"/>
              <w:rPr>
                <w:lang w:val="en-CA"/>
              </w:rPr>
            </w:pPr>
          </w:p>
        </w:tc>
      </w:tr>
      <w:tr w:rsidR="00F90B9E" w:rsidRPr="00901B03" w14:paraId="0955682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F57CD51" w14:textId="77777777" w:rsidR="00F90B9E" w:rsidRPr="00901B03" w:rsidRDefault="00F90B9E" w:rsidP="009747E4">
            <w:pPr>
              <w:pStyle w:val="tablesyntax"/>
              <w:keepNext w:val="0"/>
              <w:spacing w:before="20" w:after="40"/>
              <w:rPr>
                <w:lang w:val="en-CA"/>
              </w:rPr>
            </w:pPr>
            <w:r w:rsidRPr="00901B03">
              <w:rPr>
                <w:lang w:val="en-CA"/>
              </w:rPr>
              <w:t>/* A group of statements enclosed in curly brackets is a compound statement and is treated functionally as a single statement. */</w:t>
            </w:r>
          </w:p>
        </w:tc>
        <w:tc>
          <w:tcPr>
            <w:tcW w:w="1152" w:type="dxa"/>
            <w:tcBorders>
              <w:top w:val="single" w:sz="2" w:space="0" w:color="auto"/>
              <w:left w:val="single" w:sz="6" w:space="0" w:color="auto"/>
              <w:bottom w:val="single" w:sz="2" w:space="0" w:color="auto"/>
              <w:right w:val="single" w:sz="6" w:space="0" w:color="auto"/>
            </w:tcBorders>
          </w:tcPr>
          <w:p w14:paraId="066C71C6" w14:textId="77777777" w:rsidR="00F90B9E" w:rsidRPr="00901B03" w:rsidRDefault="00F90B9E" w:rsidP="009747E4">
            <w:pPr>
              <w:pStyle w:val="tablecell"/>
              <w:keepNext w:val="0"/>
              <w:spacing w:before="20" w:after="40"/>
              <w:rPr>
                <w:lang w:val="en-CA"/>
              </w:rPr>
            </w:pPr>
          </w:p>
        </w:tc>
      </w:tr>
      <w:tr w:rsidR="00F90B9E" w:rsidRPr="00901B03" w14:paraId="3F43BE1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C88CAD4" w14:textId="77777777" w:rsidR="00F90B9E" w:rsidRPr="00901B03" w:rsidRDefault="00F90B9E" w:rsidP="009747E4">
            <w:pPr>
              <w:pStyle w:val="tablesyntax"/>
              <w:keepNext w:val="0"/>
              <w:spacing w:before="20" w:after="40"/>
              <w:rPr>
                <w:lang w:val="en-CA"/>
              </w:rPr>
            </w:pPr>
            <w:r w:rsidRPr="00901B03">
              <w:rPr>
                <w:lang w:val="en-CA"/>
              </w:rPr>
              <w:t>{</w:t>
            </w:r>
          </w:p>
        </w:tc>
        <w:tc>
          <w:tcPr>
            <w:tcW w:w="1152" w:type="dxa"/>
            <w:tcBorders>
              <w:top w:val="single" w:sz="2" w:space="0" w:color="auto"/>
              <w:left w:val="single" w:sz="6" w:space="0" w:color="auto"/>
              <w:bottom w:val="single" w:sz="2" w:space="0" w:color="auto"/>
              <w:right w:val="single" w:sz="6" w:space="0" w:color="auto"/>
            </w:tcBorders>
          </w:tcPr>
          <w:p w14:paraId="16D9DEC4" w14:textId="77777777" w:rsidR="00F90B9E" w:rsidRPr="00901B03" w:rsidRDefault="00F90B9E" w:rsidP="009747E4">
            <w:pPr>
              <w:pStyle w:val="tablecell"/>
              <w:keepNext w:val="0"/>
              <w:spacing w:before="20" w:after="40"/>
              <w:rPr>
                <w:lang w:val="en-CA"/>
              </w:rPr>
            </w:pPr>
          </w:p>
        </w:tc>
      </w:tr>
      <w:tr w:rsidR="00F90B9E" w:rsidRPr="00901B03" w14:paraId="47A85599"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4DFB393" w14:textId="77777777" w:rsidR="00F90B9E" w:rsidRPr="00901B03" w:rsidRDefault="00F90B9E" w:rsidP="009747E4">
            <w:pPr>
              <w:pStyle w:val="tablesyntax"/>
              <w:keepNext w:val="0"/>
              <w:spacing w:before="20" w:after="40"/>
              <w:rPr>
                <w:lang w:val="en-CA"/>
              </w:rPr>
            </w:pPr>
            <w:r w:rsidRPr="00901B03">
              <w:rPr>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34F8CB9F" w14:textId="77777777" w:rsidR="00F90B9E" w:rsidRPr="00901B03" w:rsidRDefault="00F90B9E" w:rsidP="009747E4">
            <w:pPr>
              <w:pStyle w:val="tablecell"/>
              <w:keepNext w:val="0"/>
              <w:spacing w:before="20" w:after="40"/>
              <w:rPr>
                <w:lang w:val="en-CA"/>
              </w:rPr>
            </w:pPr>
          </w:p>
        </w:tc>
      </w:tr>
      <w:tr w:rsidR="00F90B9E" w:rsidRPr="00901B03" w14:paraId="17B97C5D"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FE8A953" w14:textId="77777777" w:rsidR="00F90B9E" w:rsidRPr="00901B03" w:rsidRDefault="00F90B9E" w:rsidP="009747E4">
            <w:pPr>
              <w:pStyle w:val="tablesyntax"/>
              <w:keepNext w:val="0"/>
              <w:spacing w:before="20" w:after="40"/>
              <w:rPr>
                <w:lang w:val="en-CA"/>
              </w:rPr>
            </w:pPr>
            <w:r w:rsidRPr="00901B03">
              <w:rPr>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3BB4875B" w14:textId="77777777" w:rsidR="00F90B9E" w:rsidRPr="00901B03" w:rsidRDefault="00F90B9E" w:rsidP="009747E4">
            <w:pPr>
              <w:pStyle w:val="tablecell"/>
              <w:keepNext w:val="0"/>
              <w:spacing w:before="20" w:after="40"/>
              <w:rPr>
                <w:lang w:val="en-CA"/>
              </w:rPr>
            </w:pPr>
          </w:p>
        </w:tc>
      </w:tr>
      <w:tr w:rsidR="00F90B9E" w:rsidRPr="00901B03" w14:paraId="0DA253DF"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1E4A825" w14:textId="77777777" w:rsidR="00F90B9E" w:rsidRPr="00901B03" w:rsidRDefault="00F90B9E" w:rsidP="009747E4">
            <w:pPr>
              <w:pStyle w:val="tablesyntax"/>
              <w:keepNext w:val="0"/>
              <w:spacing w:before="20" w:after="40"/>
              <w:rPr>
                <w:lang w:val="en-CA"/>
              </w:rPr>
            </w:pPr>
            <w:r w:rsidRPr="00901B03">
              <w:rPr>
                <w:lang w:val="en-CA"/>
              </w:rPr>
              <w:tab/>
              <w:t>...</w:t>
            </w:r>
          </w:p>
        </w:tc>
        <w:tc>
          <w:tcPr>
            <w:tcW w:w="1152" w:type="dxa"/>
            <w:tcBorders>
              <w:top w:val="single" w:sz="2" w:space="0" w:color="auto"/>
              <w:left w:val="single" w:sz="6" w:space="0" w:color="auto"/>
              <w:bottom w:val="single" w:sz="2" w:space="0" w:color="auto"/>
              <w:right w:val="single" w:sz="6" w:space="0" w:color="auto"/>
            </w:tcBorders>
          </w:tcPr>
          <w:p w14:paraId="7C135B4B" w14:textId="77777777" w:rsidR="00F90B9E" w:rsidRPr="00901B03" w:rsidRDefault="00F90B9E" w:rsidP="009747E4">
            <w:pPr>
              <w:pStyle w:val="tablecell"/>
              <w:keepNext w:val="0"/>
              <w:spacing w:before="20" w:after="40"/>
              <w:rPr>
                <w:lang w:val="en-CA"/>
              </w:rPr>
            </w:pPr>
          </w:p>
        </w:tc>
      </w:tr>
      <w:tr w:rsidR="00F90B9E" w:rsidRPr="00901B03" w14:paraId="6FEB69B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7783CCC" w14:textId="77777777" w:rsidR="00F90B9E" w:rsidRPr="00901B03" w:rsidRDefault="00F90B9E" w:rsidP="009747E4">
            <w:pPr>
              <w:pStyle w:val="tablesyntax"/>
              <w:keepNext w:val="0"/>
              <w:spacing w:before="20" w:after="40"/>
              <w:rPr>
                <w:lang w:val="en-CA"/>
              </w:rPr>
            </w:pPr>
            <w:r w:rsidRPr="00901B03">
              <w:rPr>
                <w:lang w:val="en-CA"/>
              </w:rPr>
              <w:t>}</w:t>
            </w:r>
          </w:p>
        </w:tc>
        <w:tc>
          <w:tcPr>
            <w:tcW w:w="1152" w:type="dxa"/>
            <w:tcBorders>
              <w:top w:val="single" w:sz="2" w:space="0" w:color="auto"/>
              <w:left w:val="single" w:sz="6" w:space="0" w:color="auto"/>
              <w:bottom w:val="single" w:sz="2" w:space="0" w:color="auto"/>
              <w:right w:val="single" w:sz="6" w:space="0" w:color="auto"/>
            </w:tcBorders>
          </w:tcPr>
          <w:p w14:paraId="4AC12D15" w14:textId="77777777" w:rsidR="00F90B9E" w:rsidRPr="00901B03" w:rsidRDefault="00F90B9E" w:rsidP="009747E4">
            <w:pPr>
              <w:pStyle w:val="tablecell"/>
              <w:keepNext w:val="0"/>
              <w:spacing w:before="20" w:after="40"/>
              <w:rPr>
                <w:lang w:val="en-CA"/>
              </w:rPr>
            </w:pPr>
          </w:p>
        </w:tc>
      </w:tr>
      <w:tr w:rsidR="00F90B9E" w:rsidRPr="00901B03" w14:paraId="645BC494"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542E786" w14:textId="77777777" w:rsidR="00F90B9E" w:rsidRPr="00901B03" w:rsidRDefault="00F90B9E" w:rsidP="009747E4">
            <w:pPr>
              <w:pStyle w:val="tablesyntax"/>
              <w:keepNext w:val="0"/>
              <w:spacing w:before="20" w:after="40"/>
              <w:rPr>
                <w:lang w:val="en-CA"/>
              </w:rPr>
            </w:pPr>
          </w:p>
        </w:tc>
        <w:tc>
          <w:tcPr>
            <w:tcW w:w="1152" w:type="dxa"/>
            <w:tcBorders>
              <w:top w:val="single" w:sz="2" w:space="0" w:color="auto"/>
              <w:left w:val="single" w:sz="6" w:space="0" w:color="auto"/>
              <w:bottom w:val="single" w:sz="2" w:space="0" w:color="auto"/>
              <w:right w:val="single" w:sz="6" w:space="0" w:color="auto"/>
            </w:tcBorders>
          </w:tcPr>
          <w:p w14:paraId="62B8BDF1" w14:textId="77777777" w:rsidR="00F90B9E" w:rsidRPr="00901B03" w:rsidRDefault="00F90B9E" w:rsidP="009747E4">
            <w:pPr>
              <w:pStyle w:val="tablecell"/>
              <w:keepNext w:val="0"/>
              <w:spacing w:before="20" w:after="40"/>
              <w:rPr>
                <w:lang w:val="en-CA"/>
              </w:rPr>
            </w:pPr>
          </w:p>
        </w:tc>
      </w:tr>
      <w:tr w:rsidR="00F90B9E" w:rsidRPr="00901B03" w14:paraId="7CACCF7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F914F89" w14:textId="77777777" w:rsidR="00F90B9E" w:rsidRPr="00901B03" w:rsidRDefault="00F90B9E" w:rsidP="009747E4">
            <w:pPr>
              <w:pStyle w:val="tablesyntax"/>
              <w:keepNext w:val="0"/>
              <w:spacing w:before="20" w:after="40"/>
              <w:rPr>
                <w:lang w:val="en-CA"/>
              </w:rPr>
            </w:pPr>
            <w:r w:rsidRPr="00901B03">
              <w:rPr>
                <w:lang w:val="en-CA"/>
              </w:rPr>
              <w:t>/* A "while" structure specifies a test of whether a condition is true, and if true, specifies evaluation of a statement (or compound statement) repeatedly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74A51894" w14:textId="77777777" w:rsidR="00F90B9E" w:rsidRPr="00901B03" w:rsidRDefault="00F90B9E" w:rsidP="009747E4">
            <w:pPr>
              <w:pStyle w:val="tablecell"/>
              <w:keepNext w:val="0"/>
              <w:spacing w:before="20" w:after="40"/>
              <w:rPr>
                <w:lang w:val="en-CA"/>
              </w:rPr>
            </w:pPr>
          </w:p>
        </w:tc>
      </w:tr>
      <w:tr w:rsidR="00F90B9E" w:rsidRPr="00901B03" w14:paraId="157AC661"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0CA0D3A4" w14:textId="77777777" w:rsidR="00F90B9E" w:rsidRPr="00901B03" w:rsidRDefault="00F90B9E" w:rsidP="009747E4">
            <w:pPr>
              <w:pStyle w:val="tablesyntax"/>
              <w:keepNext w:val="0"/>
              <w:spacing w:before="20" w:after="40"/>
              <w:rPr>
                <w:lang w:val="en-CA"/>
              </w:rPr>
            </w:pPr>
            <w:r w:rsidRPr="00901B03">
              <w:rPr>
                <w:lang w:val="en-CA"/>
              </w:rPr>
              <w:t>while( condition )</w:t>
            </w:r>
          </w:p>
        </w:tc>
        <w:tc>
          <w:tcPr>
            <w:tcW w:w="1152" w:type="dxa"/>
            <w:tcBorders>
              <w:top w:val="single" w:sz="2" w:space="0" w:color="auto"/>
              <w:left w:val="single" w:sz="6" w:space="0" w:color="auto"/>
              <w:bottom w:val="single" w:sz="2" w:space="0" w:color="auto"/>
              <w:right w:val="single" w:sz="6" w:space="0" w:color="auto"/>
            </w:tcBorders>
          </w:tcPr>
          <w:p w14:paraId="10E3FD58" w14:textId="77777777" w:rsidR="00F90B9E" w:rsidRPr="00901B03" w:rsidRDefault="00F90B9E" w:rsidP="009747E4">
            <w:pPr>
              <w:pStyle w:val="tablecell"/>
              <w:keepNext w:val="0"/>
              <w:spacing w:before="20" w:after="40"/>
              <w:rPr>
                <w:lang w:val="en-CA"/>
              </w:rPr>
            </w:pPr>
          </w:p>
        </w:tc>
      </w:tr>
      <w:tr w:rsidR="00F90B9E" w:rsidRPr="00901B03" w14:paraId="001CE968"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2192D90" w14:textId="77777777" w:rsidR="00F90B9E" w:rsidRPr="00901B03" w:rsidRDefault="00F90B9E" w:rsidP="009747E4">
            <w:pPr>
              <w:pStyle w:val="tablesyntax"/>
              <w:keepNext w:val="0"/>
              <w:spacing w:before="20" w:after="40"/>
              <w:rPr>
                <w:lang w:val="en-CA"/>
              </w:rPr>
            </w:pPr>
            <w:r w:rsidRPr="00901B03">
              <w:rPr>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3AF5BB3D" w14:textId="77777777" w:rsidR="00F90B9E" w:rsidRPr="00901B03" w:rsidRDefault="00F90B9E" w:rsidP="009747E4">
            <w:pPr>
              <w:pStyle w:val="tablecell"/>
              <w:keepNext w:val="0"/>
              <w:spacing w:before="20" w:after="40"/>
              <w:rPr>
                <w:lang w:val="en-CA"/>
              </w:rPr>
            </w:pPr>
          </w:p>
        </w:tc>
      </w:tr>
      <w:tr w:rsidR="00F90B9E" w:rsidRPr="00901B03" w14:paraId="2896E155"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7032F0E0" w14:textId="77777777" w:rsidR="00F90B9E" w:rsidRPr="00901B03" w:rsidRDefault="00F90B9E" w:rsidP="009747E4">
            <w:pPr>
              <w:pStyle w:val="tablesyntax"/>
              <w:keepNext w:val="0"/>
              <w:spacing w:before="20" w:after="40"/>
              <w:rPr>
                <w:lang w:val="en-CA"/>
              </w:rPr>
            </w:pPr>
          </w:p>
        </w:tc>
        <w:tc>
          <w:tcPr>
            <w:tcW w:w="1152" w:type="dxa"/>
            <w:tcBorders>
              <w:top w:val="single" w:sz="2" w:space="0" w:color="auto"/>
              <w:left w:val="single" w:sz="6" w:space="0" w:color="auto"/>
              <w:bottom w:val="single" w:sz="2" w:space="0" w:color="auto"/>
              <w:right w:val="single" w:sz="6" w:space="0" w:color="auto"/>
            </w:tcBorders>
          </w:tcPr>
          <w:p w14:paraId="6D4FC71F" w14:textId="77777777" w:rsidR="00F90B9E" w:rsidRPr="00901B03" w:rsidRDefault="00F90B9E" w:rsidP="009747E4">
            <w:pPr>
              <w:pStyle w:val="tablecell"/>
              <w:keepNext w:val="0"/>
              <w:spacing w:before="20" w:after="40"/>
              <w:rPr>
                <w:lang w:val="en-CA"/>
              </w:rPr>
            </w:pPr>
          </w:p>
        </w:tc>
      </w:tr>
      <w:tr w:rsidR="00F90B9E" w:rsidRPr="00901B03" w14:paraId="272106D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F4F311A" w14:textId="77777777" w:rsidR="00F90B9E" w:rsidRPr="00901B03" w:rsidRDefault="00F90B9E" w:rsidP="009747E4">
            <w:pPr>
              <w:pStyle w:val="tablesyntax"/>
              <w:keepNext w:val="0"/>
              <w:spacing w:before="20" w:after="40"/>
              <w:rPr>
                <w:lang w:val="en-CA"/>
              </w:rPr>
            </w:pPr>
            <w:r w:rsidRPr="00901B03">
              <w:rPr>
                <w:lang w:val="en-CA"/>
              </w:rPr>
              <w:t>/* A "do ... while"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5C1B8743" w14:textId="77777777" w:rsidR="00F90B9E" w:rsidRPr="00901B03" w:rsidRDefault="00F90B9E" w:rsidP="009747E4">
            <w:pPr>
              <w:pStyle w:val="tablecell"/>
              <w:keepNext w:val="0"/>
              <w:spacing w:before="20" w:after="40"/>
              <w:rPr>
                <w:lang w:val="en-CA"/>
              </w:rPr>
            </w:pPr>
          </w:p>
        </w:tc>
      </w:tr>
      <w:tr w:rsidR="00F90B9E" w:rsidRPr="00901B03" w14:paraId="31CAD79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910E084" w14:textId="283EA009" w:rsidR="00F90B9E" w:rsidRPr="00901B03" w:rsidRDefault="00A55662" w:rsidP="009747E4">
            <w:pPr>
              <w:pStyle w:val="tablesyntax"/>
              <w:keepNext w:val="0"/>
              <w:spacing w:before="20" w:after="40"/>
              <w:rPr>
                <w:lang w:val="en-CA"/>
              </w:rPr>
            </w:pPr>
            <w:r w:rsidRPr="00901B03">
              <w:rPr>
                <w:lang w:val="en-CA"/>
              </w:rPr>
              <w:t>D</w:t>
            </w:r>
            <w:r w:rsidR="00F90B9E" w:rsidRPr="00901B03">
              <w:rPr>
                <w:lang w:val="en-CA"/>
              </w:rPr>
              <w:t>o</w:t>
            </w:r>
          </w:p>
        </w:tc>
        <w:tc>
          <w:tcPr>
            <w:tcW w:w="1152" w:type="dxa"/>
            <w:tcBorders>
              <w:top w:val="single" w:sz="2" w:space="0" w:color="auto"/>
              <w:left w:val="single" w:sz="6" w:space="0" w:color="auto"/>
              <w:bottom w:val="single" w:sz="2" w:space="0" w:color="auto"/>
              <w:right w:val="single" w:sz="6" w:space="0" w:color="auto"/>
            </w:tcBorders>
          </w:tcPr>
          <w:p w14:paraId="57820371" w14:textId="77777777" w:rsidR="00F90B9E" w:rsidRPr="00901B03" w:rsidRDefault="00F90B9E" w:rsidP="009747E4">
            <w:pPr>
              <w:pStyle w:val="tablecell"/>
              <w:keepNext w:val="0"/>
              <w:spacing w:before="20" w:after="40"/>
              <w:rPr>
                <w:lang w:val="en-CA"/>
              </w:rPr>
            </w:pPr>
          </w:p>
        </w:tc>
      </w:tr>
      <w:tr w:rsidR="00F90B9E" w:rsidRPr="00901B03" w14:paraId="18E2F48D"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DBCEDDB" w14:textId="77777777" w:rsidR="00F90B9E" w:rsidRPr="00901B03" w:rsidRDefault="00F90B9E" w:rsidP="009747E4">
            <w:pPr>
              <w:pStyle w:val="tablesyntax"/>
              <w:keepNext w:val="0"/>
              <w:spacing w:before="20" w:after="40"/>
              <w:rPr>
                <w:lang w:val="en-CA"/>
              </w:rPr>
            </w:pPr>
            <w:r w:rsidRPr="00901B03">
              <w:rPr>
                <w:lang w:val="en-CA"/>
              </w:rPr>
              <w:tab/>
              <w:t>statement</w:t>
            </w:r>
          </w:p>
        </w:tc>
        <w:tc>
          <w:tcPr>
            <w:tcW w:w="1152" w:type="dxa"/>
            <w:tcBorders>
              <w:top w:val="single" w:sz="2" w:space="0" w:color="auto"/>
              <w:left w:val="single" w:sz="6" w:space="0" w:color="auto"/>
              <w:bottom w:val="single" w:sz="2" w:space="0" w:color="auto"/>
              <w:right w:val="single" w:sz="6" w:space="0" w:color="auto"/>
            </w:tcBorders>
          </w:tcPr>
          <w:p w14:paraId="63FDC106" w14:textId="77777777" w:rsidR="00F90B9E" w:rsidRPr="00901B03" w:rsidRDefault="00F90B9E" w:rsidP="009747E4">
            <w:pPr>
              <w:pStyle w:val="tablecell"/>
              <w:keepNext w:val="0"/>
              <w:spacing w:before="20" w:after="40"/>
              <w:rPr>
                <w:lang w:val="en-CA"/>
              </w:rPr>
            </w:pPr>
          </w:p>
        </w:tc>
      </w:tr>
      <w:tr w:rsidR="00F90B9E" w:rsidRPr="00901B03" w14:paraId="0200D45F"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55CC71E1" w14:textId="77777777" w:rsidR="00F90B9E" w:rsidRPr="00901B03" w:rsidRDefault="00F90B9E" w:rsidP="009747E4">
            <w:pPr>
              <w:pStyle w:val="tablesyntax"/>
              <w:keepNext w:val="0"/>
              <w:spacing w:before="20" w:after="40"/>
              <w:rPr>
                <w:lang w:val="en-CA"/>
              </w:rPr>
            </w:pPr>
            <w:r w:rsidRPr="00901B03">
              <w:rPr>
                <w:lang w:val="en-CA"/>
              </w:rPr>
              <w:t>while( condition )</w:t>
            </w:r>
          </w:p>
        </w:tc>
        <w:tc>
          <w:tcPr>
            <w:tcW w:w="1152" w:type="dxa"/>
            <w:tcBorders>
              <w:top w:val="single" w:sz="2" w:space="0" w:color="auto"/>
              <w:left w:val="single" w:sz="6" w:space="0" w:color="auto"/>
              <w:bottom w:val="single" w:sz="2" w:space="0" w:color="auto"/>
              <w:right w:val="single" w:sz="6" w:space="0" w:color="auto"/>
            </w:tcBorders>
          </w:tcPr>
          <w:p w14:paraId="1F39A878" w14:textId="77777777" w:rsidR="00F90B9E" w:rsidRPr="00901B03" w:rsidRDefault="00F90B9E" w:rsidP="009747E4">
            <w:pPr>
              <w:pStyle w:val="tablecell"/>
              <w:keepNext w:val="0"/>
              <w:spacing w:before="20" w:after="40"/>
              <w:rPr>
                <w:lang w:val="en-CA"/>
              </w:rPr>
            </w:pPr>
          </w:p>
        </w:tc>
      </w:tr>
      <w:tr w:rsidR="00F90B9E" w:rsidRPr="00901B03" w14:paraId="349B7550"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74DFECA4" w14:textId="77777777" w:rsidR="00F90B9E" w:rsidRPr="00901B03" w:rsidRDefault="00F90B9E" w:rsidP="009747E4">
            <w:pPr>
              <w:pStyle w:val="tablesyntax"/>
              <w:keepNext w:val="0"/>
              <w:spacing w:before="20" w:after="40"/>
              <w:rPr>
                <w:lang w:val="en-CA"/>
              </w:rPr>
            </w:pPr>
          </w:p>
        </w:tc>
        <w:tc>
          <w:tcPr>
            <w:tcW w:w="1152" w:type="dxa"/>
            <w:tcBorders>
              <w:top w:val="single" w:sz="2" w:space="0" w:color="auto"/>
              <w:left w:val="single" w:sz="6" w:space="0" w:color="auto"/>
              <w:bottom w:val="single" w:sz="2" w:space="0" w:color="auto"/>
              <w:right w:val="single" w:sz="6" w:space="0" w:color="auto"/>
            </w:tcBorders>
          </w:tcPr>
          <w:p w14:paraId="4D864F42" w14:textId="77777777" w:rsidR="00F90B9E" w:rsidRPr="00901B03" w:rsidRDefault="00F90B9E" w:rsidP="009747E4">
            <w:pPr>
              <w:pStyle w:val="tablecell"/>
              <w:keepNext w:val="0"/>
              <w:spacing w:before="20" w:after="40"/>
              <w:rPr>
                <w:lang w:val="en-CA"/>
              </w:rPr>
            </w:pPr>
          </w:p>
        </w:tc>
      </w:tr>
      <w:tr w:rsidR="00F90B9E" w:rsidRPr="00901B03" w14:paraId="5B7F83D9"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AF04BD6" w14:textId="77777777" w:rsidR="00F90B9E" w:rsidRPr="00901B03" w:rsidRDefault="00F90B9E" w:rsidP="009747E4">
            <w:pPr>
              <w:pStyle w:val="tablesyntax"/>
              <w:keepNext w:val="0"/>
              <w:spacing w:before="20" w:after="40"/>
              <w:rPr>
                <w:lang w:val="en-CA"/>
              </w:rPr>
            </w:pPr>
            <w:r w:rsidRPr="00901B03">
              <w:rPr>
                <w:lang w:val="en-CA"/>
              </w:rPr>
              <w:t>/* An "if ... else" structure specifies a test of whether a condition is true and, if the condition is true, specifies evaluation of a primary statement, otherwise, specifies evaluation of an alternative statement. The "else" part of the structure and the associated alternative statement is omitted if no alternative statement evaluation is needed */</w:t>
            </w:r>
          </w:p>
        </w:tc>
        <w:tc>
          <w:tcPr>
            <w:tcW w:w="1152" w:type="dxa"/>
            <w:tcBorders>
              <w:top w:val="single" w:sz="2" w:space="0" w:color="auto"/>
              <w:left w:val="single" w:sz="6" w:space="0" w:color="auto"/>
              <w:bottom w:val="single" w:sz="2" w:space="0" w:color="auto"/>
              <w:right w:val="single" w:sz="6" w:space="0" w:color="auto"/>
            </w:tcBorders>
          </w:tcPr>
          <w:p w14:paraId="7F9A3F68" w14:textId="77777777" w:rsidR="00F90B9E" w:rsidRPr="00901B03" w:rsidRDefault="00F90B9E" w:rsidP="009747E4">
            <w:pPr>
              <w:pStyle w:val="tablecell"/>
              <w:keepNext w:val="0"/>
              <w:spacing w:before="20" w:after="40"/>
              <w:rPr>
                <w:lang w:val="en-CA"/>
              </w:rPr>
            </w:pPr>
          </w:p>
        </w:tc>
      </w:tr>
      <w:tr w:rsidR="00F90B9E" w:rsidRPr="00901B03" w14:paraId="1C1CE5ED"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5F1FA77" w14:textId="77777777" w:rsidR="00F90B9E" w:rsidRPr="00901B03" w:rsidRDefault="00F90B9E" w:rsidP="009747E4">
            <w:pPr>
              <w:pStyle w:val="tablesyntax"/>
              <w:keepNext w:val="0"/>
              <w:spacing w:before="20" w:after="40"/>
              <w:rPr>
                <w:lang w:val="en-CA"/>
              </w:rPr>
            </w:pPr>
            <w:r w:rsidRPr="00901B03">
              <w:rPr>
                <w:lang w:val="en-CA"/>
              </w:rPr>
              <w:t>if( condition )</w:t>
            </w:r>
          </w:p>
        </w:tc>
        <w:tc>
          <w:tcPr>
            <w:tcW w:w="1152" w:type="dxa"/>
            <w:tcBorders>
              <w:top w:val="single" w:sz="2" w:space="0" w:color="auto"/>
              <w:left w:val="single" w:sz="6" w:space="0" w:color="auto"/>
              <w:bottom w:val="single" w:sz="2" w:space="0" w:color="auto"/>
              <w:right w:val="single" w:sz="6" w:space="0" w:color="auto"/>
            </w:tcBorders>
          </w:tcPr>
          <w:p w14:paraId="6F2290E0" w14:textId="77777777" w:rsidR="00F90B9E" w:rsidRPr="00901B03" w:rsidRDefault="00F90B9E" w:rsidP="009747E4">
            <w:pPr>
              <w:pStyle w:val="tablecell"/>
              <w:keepNext w:val="0"/>
              <w:spacing w:before="20" w:after="40"/>
              <w:rPr>
                <w:lang w:val="en-CA"/>
              </w:rPr>
            </w:pPr>
          </w:p>
        </w:tc>
      </w:tr>
      <w:tr w:rsidR="00F90B9E" w:rsidRPr="00901B03" w14:paraId="7D85D923"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BAD7504" w14:textId="77777777" w:rsidR="00F90B9E" w:rsidRPr="00901B03" w:rsidRDefault="00F90B9E" w:rsidP="009747E4">
            <w:pPr>
              <w:pStyle w:val="tablesyntax"/>
              <w:keepNext w:val="0"/>
              <w:spacing w:before="20" w:after="40"/>
              <w:rPr>
                <w:lang w:val="en-CA"/>
              </w:rPr>
            </w:pPr>
            <w:r w:rsidRPr="00901B03">
              <w:rPr>
                <w:lang w:val="en-CA"/>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686ECB9B" w14:textId="77777777" w:rsidR="00F90B9E" w:rsidRPr="00901B03" w:rsidRDefault="00F90B9E" w:rsidP="009747E4">
            <w:pPr>
              <w:pStyle w:val="tablecell"/>
              <w:keepNext w:val="0"/>
              <w:spacing w:before="20" w:after="40"/>
              <w:rPr>
                <w:lang w:val="en-CA"/>
              </w:rPr>
            </w:pPr>
          </w:p>
        </w:tc>
      </w:tr>
      <w:tr w:rsidR="00F90B9E" w:rsidRPr="00901B03" w14:paraId="2EF0DB4E"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2E82022" w14:textId="058E2F86" w:rsidR="00F90B9E" w:rsidRPr="00901B03" w:rsidRDefault="00A55662" w:rsidP="009747E4">
            <w:pPr>
              <w:pStyle w:val="tablesyntax"/>
              <w:keepNext w:val="0"/>
              <w:spacing w:before="20" w:after="40"/>
              <w:rPr>
                <w:lang w:val="en-CA"/>
              </w:rPr>
            </w:pPr>
            <w:r w:rsidRPr="00901B03">
              <w:rPr>
                <w:lang w:val="en-CA"/>
              </w:rPr>
              <w:t>E</w:t>
            </w:r>
            <w:r w:rsidR="00F90B9E" w:rsidRPr="00901B03">
              <w:rPr>
                <w:lang w:val="en-CA"/>
              </w:rPr>
              <w:t>lse</w:t>
            </w:r>
          </w:p>
        </w:tc>
        <w:tc>
          <w:tcPr>
            <w:tcW w:w="1152" w:type="dxa"/>
            <w:tcBorders>
              <w:top w:val="single" w:sz="2" w:space="0" w:color="auto"/>
              <w:left w:val="single" w:sz="6" w:space="0" w:color="auto"/>
              <w:bottom w:val="single" w:sz="2" w:space="0" w:color="auto"/>
              <w:right w:val="single" w:sz="6" w:space="0" w:color="auto"/>
            </w:tcBorders>
          </w:tcPr>
          <w:p w14:paraId="6E257B1C" w14:textId="77777777" w:rsidR="00F90B9E" w:rsidRPr="00901B03" w:rsidRDefault="00F90B9E" w:rsidP="009747E4">
            <w:pPr>
              <w:pStyle w:val="tablecell"/>
              <w:keepNext w:val="0"/>
              <w:spacing w:before="20" w:after="40"/>
              <w:rPr>
                <w:lang w:val="en-CA"/>
              </w:rPr>
            </w:pPr>
          </w:p>
        </w:tc>
      </w:tr>
      <w:tr w:rsidR="00F90B9E" w:rsidRPr="00901B03" w14:paraId="047C15D6"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691A1C2B" w14:textId="77777777" w:rsidR="00F90B9E" w:rsidRPr="00901B03" w:rsidRDefault="00F90B9E" w:rsidP="009747E4">
            <w:pPr>
              <w:pStyle w:val="tablesyntax"/>
              <w:keepNext w:val="0"/>
              <w:spacing w:before="20" w:after="40"/>
              <w:rPr>
                <w:lang w:val="en-CA"/>
              </w:rPr>
            </w:pPr>
            <w:r w:rsidRPr="00901B03">
              <w:rPr>
                <w:lang w:val="en-CA"/>
              </w:rPr>
              <w:tab/>
              <w:t>alternative statement</w:t>
            </w:r>
          </w:p>
        </w:tc>
        <w:tc>
          <w:tcPr>
            <w:tcW w:w="1152" w:type="dxa"/>
            <w:tcBorders>
              <w:top w:val="single" w:sz="2" w:space="0" w:color="auto"/>
              <w:left w:val="single" w:sz="6" w:space="0" w:color="auto"/>
              <w:bottom w:val="single" w:sz="2" w:space="0" w:color="auto"/>
              <w:right w:val="single" w:sz="6" w:space="0" w:color="auto"/>
            </w:tcBorders>
          </w:tcPr>
          <w:p w14:paraId="29B79FD9" w14:textId="77777777" w:rsidR="00F90B9E" w:rsidRPr="00901B03" w:rsidRDefault="00F90B9E" w:rsidP="009747E4">
            <w:pPr>
              <w:pStyle w:val="tablecell"/>
              <w:keepNext w:val="0"/>
              <w:spacing w:before="20" w:after="40"/>
              <w:rPr>
                <w:lang w:val="en-CA"/>
              </w:rPr>
            </w:pPr>
          </w:p>
        </w:tc>
      </w:tr>
      <w:tr w:rsidR="00F90B9E" w:rsidRPr="00901B03" w14:paraId="2E92C3EC"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275E6997" w14:textId="77777777" w:rsidR="00F90B9E" w:rsidRPr="00901B03" w:rsidRDefault="00F90B9E" w:rsidP="009747E4">
            <w:pPr>
              <w:pStyle w:val="tablesyntax"/>
              <w:keepNext w:val="0"/>
              <w:spacing w:before="20" w:after="40"/>
              <w:rPr>
                <w:lang w:val="en-CA"/>
              </w:rPr>
            </w:pPr>
          </w:p>
        </w:tc>
        <w:tc>
          <w:tcPr>
            <w:tcW w:w="1152" w:type="dxa"/>
            <w:tcBorders>
              <w:top w:val="single" w:sz="2" w:space="0" w:color="auto"/>
              <w:left w:val="single" w:sz="6" w:space="0" w:color="auto"/>
              <w:bottom w:val="single" w:sz="2" w:space="0" w:color="auto"/>
              <w:right w:val="single" w:sz="6" w:space="0" w:color="auto"/>
            </w:tcBorders>
          </w:tcPr>
          <w:p w14:paraId="6C059E32" w14:textId="77777777" w:rsidR="00F90B9E" w:rsidRPr="00901B03" w:rsidRDefault="00F90B9E" w:rsidP="009747E4">
            <w:pPr>
              <w:pStyle w:val="tablecell"/>
              <w:keepNext w:val="0"/>
              <w:spacing w:before="20" w:after="40"/>
              <w:rPr>
                <w:lang w:val="en-CA"/>
              </w:rPr>
            </w:pPr>
          </w:p>
        </w:tc>
      </w:tr>
      <w:tr w:rsidR="00F90B9E" w:rsidRPr="00901B03" w14:paraId="6B684D6B"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4F7313F8" w14:textId="77777777" w:rsidR="00F90B9E" w:rsidRPr="00901B03" w:rsidRDefault="00F90B9E" w:rsidP="009747E4">
            <w:pPr>
              <w:pStyle w:val="tablesyntax"/>
              <w:keepNext w:val="0"/>
              <w:spacing w:before="20" w:after="40"/>
              <w:rPr>
                <w:lang w:val="en-CA"/>
              </w:rPr>
            </w:pPr>
            <w:r w:rsidRPr="00901B03">
              <w:rPr>
                <w:lang w:val="en-CA"/>
              </w:rPr>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auto"/>
              <w:left w:val="single" w:sz="6" w:space="0" w:color="auto"/>
              <w:bottom w:val="single" w:sz="2" w:space="0" w:color="auto"/>
              <w:right w:val="single" w:sz="6" w:space="0" w:color="auto"/>
            </w:tcBorders>
          </w:tcPr>
          <w:p w14:paraId="0CD1E5C4" w14:textId="77777777" w:rsidR="00F90B9E" w:rsidRPr="00901B03" w:rsidRDefault="00F90B9E" w:rsidP="009747E4">
            <w:pPr>
              <w:pStyle w:val="tablecell"/>
              <w:keepNext w:val="0"/>
              <w:spacing w:before="20" w:after="40"/>
              <w:rPr>
                <w:lang w:val="en-CA"/>
              </w:rPr>
            </w:pPr>
          </w:p>
        </w:tc>
      </w:tr>
      <w:tr w:rsidR="00F90B9E" w:rsidRPr="00901B03" w14:paraId="0141385D"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1B6EEB13" w14:textId="77777777" w:rsidR="00F90B9E" w:rsidRPr="00901B03" w:rsidRDefault="00F90B9E" w:rsidP="009747E4">
            <w:pPr>
              <w:pStyle w:val="tablesyntax"/>
              <w:keepNext w:val="0"/>
              <w:spacing w:before="20" w:after="40"/>
              <w:rPr>
                <w:lang w:val="en-CA"/>
              </w:rPr>
            </w:pPr>
            <w:r w:rsidRPr="00901B03">
              <w:rPr>
                <w:lang w:val="en-CA"/>
              </w:rPr>
              <w:t>for( initial statement; condition; subsequent statement )</w:t>
            </w:r>
          </w:p>
        </w:tc>
        <w:tc>
          <w:tcPr>
            <w:tcW w:w="1152" w:type="dxa"/>
            <w:tcBorders>
              <w:top w:val="single" w:sz="2" w:space="0" w:color="auto"/>
              <w:left w:val="single" w:sz="6" w:space="0" w:color="auto"/>
              <w:bottom w:val="single" w:sz="2" w:space="0" w:color="auto"/>
              <w:right w:val="single" w:sz="6" w:space="0" w:color="auto"/>
            </w:tcBorders>
          </w:tcPr>
          <w:p w14:paraId="093CEC48" w14:textId="77777777" w:rsidR="00F90B9E" w:rsidRPr="00901B03" w:rsidRDefault="00F90B9E" w:rsidP="009747E4">
            <w:pPr>
              <w:pStyle w:val="tablecell"/>
              <w:keepNext w:val="0"/>
              <w:spacing w:before="20" w:after="40"/>
              <w:rPr>
                <w:lang w:val="en-CA"/>
              </w:rPr>
            </w:pPr>
          </w:p>
        </w:tc>
      </w:tr>
      <w:tr w:rsidR="00F90B9E" w:rsidRPr="00901B03" w14:paraId="31EEA3C8" w14:textId="77777777" w:rsidTr="009747E4">
        <w:trPr>
          <w:cantSplit/>
          <w:jc w:val="center"/>
        </w:trPr>
        <w:tc>
          <w:tcPr>
            <w:tcW w:w="7920" w:type="dxa"/>
            <w:tcBorders>
              <w:top w:val="single" w:sz="2" w:space="0" w:color="auto"/>
              <w:left w:val="single" w:sz="6" w:space="0" w:color="auto"/>
              <w:bottom w:val="single" w:sz="2" w:space="0" w:color="auto"/>
              <w:right w:val="single" w:sz="6" w:space="0" w:color="auto"/>
            </w:tcBorders>
          </w:tcPr>
          <w:p w14:paraId="3E1BEFB9" w14:textId="77777777" w:rsidR="00F90B9E" w:rsidRPr="00901B03" w:rsidRDefault="00F90B9E" w:rsidP="009747E4">
            <w:pPr>
              <w:pStyle w:val="tablesyntax"/>
              <w:keepNext w:val="0"/>
              <w:spacing w:before="20" w:after="40"/>
              <w:rPr>
                <w:lang w:val="en-CA"/>
              </w:rPr>
            </w:pPr>
            <w:r w:rsidRPr="00901B03">
              <w:rPr>
                <w:lang w:val="en-CA"/>
              </w:rPr>
              <w:tab/>
              <w:t>primary statement</w:t>
            </w:r>
          </w:p>
        </w:tc>
        <w:tc>
          <w:tcPr>
            <w:tcW w:w="1152" w:type="dxa"/>
            <w:tcBorders>
              <w:top w:val="single" w:sz="2" w:space="0" w:color="auto"/>
              <w:left w:val="single" w:sz="6" w:space="0" w:color="auto"/>
              <w:bottom w:val="single" w:sz="2" w:space="0" w:color="auto"/>
              <w:right w:val="single" w:sz="6" w:space="0" w:color="auto"/>
            </w:tcBorders>
          </w:tcPr>
          <w:p w14:paraId="50C85EEE" w14:textId="77777777" w:rsidR="00F90B9E" w:rsidRPr="00901B03" w:rsidRDefault="00F90B9E" w:rsidP="009747E4">
            <w:pPr>
              <w:pStyle w:val="tablecell"/>
              <w:keepNext w:val="0"/>
              <w:spacing w:before="20" w:after="40"/>
              <w:rPr>
                <w:lang w:val="en-CA"/>
              </w:rPr>
            </w:pPr>
          </w:p>
        </w:tc>
      </w:tr>
    </w:tbl>
    <w:p w14:paraId="2B0E08E6" w14:textId="77777777" w:rsidR="00F90B9E" w:rsidRPr="00901B03" w:rsidRDefault="00F90B9E" w:rsidP="009747E4">
      <w:pPr>
        <w:pStyle w:val="20"/>
        <w:rPr>
          <w:lang w:val="en-CA"/>
        </w:rPr>
      </w:pPr>
      <w:bookmarkStart w:id="583" w:name="_Toc20134239"/>
      <w:bookmarkStart w:id="584" w:name="_Ref33442712"/>
      <w:bookmarkStart w:id="585" w:name="_Toc77680369"/>
      <w:bookmarkStart w:id="586" w:name="_Toc118289039"/>
      <w:bookmarkStart w:id="587" w:name="_Ref168818615"/>
      <w:bookmarkStart w:id="588" w:name="_Ref196969106"/>
      <w:bookmarkStart w:id="589" w:name="_Ref220340855"/>
      <w:bookmarkStart w:id="590" w:name="_Toc226456516"/>
      <w:bookmarkStart w:id="591" w:name="_Toc248045219"/>
      <w:bookmarkStart w:id="592" w:name="_Toc287363749"/>
      <w:bookmarkStart w:id="593" w:name="_Toc311216737"/>
      <w:bookmarkStart w:id="594" w:name="_Ref316817924"/>
      <w:bookmarkStart w:id="595" w:name="_Toc317198701"/>
      <w:bookmarkStart w:id="596" w:name="_Ref398984612"/>
      <w:bookmarkStart w:id="597" w:name="_Toc415475812"/>
      <w:bookmarkStart w:id="598" w:name="_Toc423599087"/>
      <w:bookmarkStart w:id="599" w:name="_Toc423601591"/>
      <w:bookmarkStart w:id="600" w:name="_Toc501130158"/>
      <w:bookmarkStart w:id="601" w:name="_Toc510795081"/>
      <w:bookmarkStart w:id="602" w:name="_Ref531198566"/>
      <w:bookmarkStart w:id="603" w:name="_Toc535190767"/>
      <w:bookmarkStart w:id="604" w:name="_Toc536549751"/>
      <w:bookmarkStart w:id="605" w:name="_Toc14984406"/>
      <w:r w:rsidRPr="00901B03">
        <w:rPr>
          <w:lang w:val="en-CA"/>
        </w:rPr>
        <w:lastRenderedPageBreak/>
        <w:t>Specification of syntax functions and descriptors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p>
    <w:p w14:paraId="54781FD8" w14:textId="77777777" w:rsidR="00F90B9E" w:rsidRPr="00901B03" w:rsidRDefault="00F90B9E" w:rsidP="00F90B9E">
      <w:pPr>
        <w:rPr>
          <w:lang w:val="en-CA"/>
        </w:rPr>
      </w:pPr>
      <w:r w:rsidRPr="00901B03">
        <w:rPr>
          <w:lang w:val="en-CA"/>
        </w:rPr>
        <w:t>The functions presented here are used in the syntactical description. These functions are expressed in terms of the value of a bitstream pointer that indicates the position of the next bit to be read by the decoding process from the bitstream.</w:t>
      </w:r>
    </w:p>
    <w:p w14:paraId="1F6A7577" w14:textId="77777777" w:rsidR="00F90B9E" w:rsidRPr="00901B03" w:rsidRDefault="00F90B9E" w:rsidP="00F90B9E">
      <w:pPr>
        <w:keepNext/>
        <w:rPr>
          <w:lang w:val="en-CA"/>
        </w:rPr>
      </w:pPr>
      <w:r w:rsidRPr="00901B03">
        <w:rPr>
          <w:lang w:val="en-CA"/>
        </w:rPr>
        <w:t>byte_aligned( ) is specified as follows:</w:t>
      </w:r>
    </w:p>
    <w:p w14:paraId="52292175"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the current position in the bitstream is on a byte boundary, i.e., the next bit in the bitstream is the first bit in a byte, the return value of byte_aligned( ) is equal to TRUE.</w:t>
      </w:r>
    </w:p>
    <w:p w14:paraId="0EF56D6F"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return value of byte_aligned( ) is equal to FALSE.</w:t>
      </w:r>
    </w:p>
    <w:p w14:paraId="7873EC53" w14:textId="0E3981DF" w:rsidR="00F90B9E" w:rsidRPr="00901B03" w:rsidRDefault="00F90B9E" w:rsidP="00F90B9E">
      <w:pPr>
        <w:keepNext/>
        <w:rPr>
          <w:lang w:val="en-CA"/>
        </w:rPr>
      </w:pPr>
      <w:r w:rsidRPr="00901B03">
        <w:rPr>
          <w:lang w:val="en-CA"/>
        </w:rPr>
        <w:t>more_data_in_byte_stream( ), which is used only in the byte stream NAL unit syntax structure specified in</w:t>
      </w:r>
      <w:r w:rsidR="0039295A">
        <w:rPr>
          <w:lang w:val="en-CA"/>
        </w:rPr>
        <w:t xml:space="preserve"> Annex </w:t>
      </w:r>
      <w:r w:rsidR="0039295A">
        <w:rPr>
          <w:lang w:val="en-CA"/>
        </w:rPr>
        <w:fldChar w:fldCharType="begin"/>
      </w:r>
      <w:r w:rsidR="0039295A">
        <w:rPr>
          <w:lang w:val="en-CA"/>
        </w:rPr>
        <w:instrText xml:space="preserve"> REF _Ref531198851 \w \h </w:instrText>
      </w:r>
      <w:r w:rsidR="0039295A">
        <w:rPr>
          <w:lang w:val="en-CA"/>
        </w:rPr>
      </w:r>
      <w:r w:rsidR="0039295A">
        <w:rPr>
          <w:lang w:val="en-CA"/>
        </w:rPr>
        <w:fldChar w:fldCharType="separate"/>
      </w:r>
      <w:r w:rsidR="0063227E">
        <w:rPr>
          <w:lang w:val="en-CA"/>
        </w:rPr>
        <w:t>B</w:t>
      </w:r>
      <w:r w:rsidR="0039295A">
        <w:rPr>
          <w:lang w:val="en-CA"/>
        </w:rPr>
        <w:fldChar w:fldCharType="end"/>
      </w:r>
      <w:r w:rsidRPr="00901B03">
        <w:rPr>
          <w:lang w:val="en-CA"/>
        </w:rPr>
        <w:t>, is specified as follows:</w:t>
      </w:r>
    </w:p>
    <w:p w14:paraId="123E246A"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more data follow in the byte stream, the return value of more_data_in_byte_stream( ) is equal to TRUE.</w:t>
      </w:r>
    </w:p>
    <w:p w14:paraId="7507BE83"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return value of more_data_in_byte_stream( ) is equal to FALSE.</w:t>
      </w:r>
    </w:p>
    <w:p w14:paraId="452496C9" w14:textId="77777777" w:rsidR="00F90B9E" w:rsidRPr="00901B03" w:rsidRDefault="00F90B9E" w:rsidP="00F90B9E">
      <w:pPr>
        <w:keepNext/>
        <w:rPr>
          <w:lang w:val="en-CA"/>
        </w:rPr>
      </w:pPr>
      <w:r w:rsidRPr="00901B03">
        <w:rPr>
          <w:lang w:val="en-CA"/>
        </w:rPr>
        <w:t>more_data_in_payload( ) is specified as follows:</w:t>
      </w:r>
    </w:p>
    <w:p w14:paraId="27B965C7"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byte_aligned( ) is equal to TRUE and the current position in the sei_payload( ) syntax structure is 8 * payloadSize bits from the beginning of the sei_payload( ) syntax structure, the return value of more_data_in_payload( ) is equal to FALSE.</w:t>
      </w:r>
    </w:p>
    <w:p w14:paraId="0E824515"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return value of more_data_in_payload( ) is equal to TRUE.</w:t>
      </w:r>
    </w:p>
    <w:p w14:paraId="36A0FC8A" w14:textId="77777777" w:rsidR="00F90B9E" w:rsidRPr="00901B03" w:rsidRDefault="00F90B9E" w:rsidP="00F90B9E">
      <w:pPr>
        <w:keepNext/>
        <w:rPr>
          <w:lang w:val="en-CA"/>
        </w:rPr>
      </w:pPr>
      <w:r w:rsidRPr="00901B03">
        <w:rPr>
          <w:lang w:val="en-CA"/>
        </w:rPr>
        <w:t>more_rbsp_data( ) is specified as follows:</w:t>
      </w:r>
    </w:p>
    <w:p w14:paraId="5904FFAA"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there is no more data in the raw byte sequence payload (RBSP), the return value of more_rbsp_data( ) is equal to FALSE.</w:t>
      </w:r>
    </w:p>
    <w:p w14:paraId="2FD10C2D"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RBSP data are searched for the last (least significant, right-most) bit equal to 1 that is present in the RBSP. Given the position of this bit, which is the first bit (rbsp_stop_one_bit) of the rbsp_trailing_bits( ) syntax structure, the following applies:</w:t>
      </w:r>
    </w:p>
    <w:p w14:paraId="01CCF803" w14:textId="77777777" w:rsidR="00F90B9E" w:rsidRPr="00901B03" w:rsidRDefault="00F90B9E" w:rsidP="00F90B9E">
      <w:pPr>
        <w:tabs>
          <w:tab w:val="clear" w:pos="794"/>
          <w:tab w:val="clear" w:pos="1191"/>
          <w:tab w:val="left" w:pos="700"/>
        </w:tabs>
        <w:ind w:left="1040" w:hanging="340"/>
        <w:rPr>
          <w:lang w:val="en-CA"/>
        </w:rPr>
      </w:pPr>
      <w:r w:rsidRPr="00901B03">
        <w:rPr>
          <w:lang w:val="en-CA"/>
        </w:rPr>
        <w:t>–</w:t>
      </w:r>
      <w:r w:rsidRPr="00901B03">
        <w:rPr>
          <w:lang w:val="en-CA"/>
        </w:rPr>
        <w:tab/>
        <w:t>If there is more data in an RBSP before the rbsp_trailing_bits( ) syntax structure, the return value of more_rbsp_data( ) is equal to TRUE.</w:t>
      </w:r>
    </w:p>
    <w:p w14:paraId="2F534084" w14:textId="77777777" w:rsidR="00F90B9E" w:rsidRPr="00901B03" w:rsidRDefault="00F90B9E" w:rsidP="00F90B9E">
      <w:pPr>
        <w:tabs>
          <w:tab w:val="clear" w:pos="794"/>
          <w:tab w:val="clear" w:pos="1191"/>
          <w:tab w:val="left" w:pos="700"/>
        </w:tabs>
        <w:ind w:left="1040" w:hanging="340"/>
        <w:rPr>
          <w:lang w:val="en-CA"/>
        </w:rPr>
      </w:pPr>
      <w:r w:rsidRPr="00901B03">
        <w:rPr>
          <w:lang w:val="en-CA"/>
        </w:rPr>
        <w:t>–</w:t>
      </w:r>
      <w:r w:rsidRPr="00901B03">
        <w:rPr>
          <w:lang w:val="en-CA"/>
        </w:rPr>
        <w:tab/>
        <w:t>Otherwise, the return value of more_rbsp_data( ) is equal to FALSE.</w:t>
      </w:r>
    </w:p>
    <w:p w14:paraId="27DECEFD" w14:textId="30AF47FB" w:rsidR="00F90B9E" w:rsidRPr="00901B03" w:rsidRDefault="00F90B9E" w:rsidP="00F90B9E">
      <w:pPr>
        <w:tabs>
          <w:tab w:val="clear" w:pos="794"/>
        </w:tabs>
        <w:ind w:left="360"/>
        <w:rPr>
          <w:lang w:val="en-CA"/>
        </w:rPr>
      </w:pPr>
      <w:r w:rsidRPr="00901B03">
        <w:rPr>
          <w:lang w:val="en-CA"/>
        </w:rPr>
        <w:t xml:space="preserve">The method for enabling determination of whether there is more data in the RBSP is specified by the application (or in </w:t>
      </w:r>
      <w:r w:rsidR="0039295A">
        <w:rPr>
          <w:lang w:val="en-CA"/>
        </w:rPr>
        <w:t xml:space="preserve">Annex </w:t>
      </w:r>
      <w:r w:rsidR="0039295A">
        <w:rPr>
          <w:lang w:val="en-CA"/>
        </w:rPr>
        <w:fldChar w:fldCharType="begin"/>
      </w:r>
      <w:r w:rsidR="0039295A">
        <w:rPr>
          <w:lang w:val="en-CA"/>
        </w:rPr>
        <w:instrText xml:space="preserve"> REF _Ref531198851 \w \h </w:instrText>
      </w:r>
      <w:r w:rsidR="0039295A">
        <w:rPr>
          <w:lang w:val="en-CA"/>
        </w:rPr>
      </w:r>
      <w:r w:rsidR="0039295A">
        <w:rPr>
          <w:lang w:val="en-CA"/>
        </w:rPr>
        <w:fldChar w:fldCharType="separate"/>
      </w:r>
      <w:r w:rsidR="0063227E">
        <w:rPr>
          <w:lang w:val="en-CA"/>
        </w:rPr>
        <w:t>B</w:t>
      </w:r>
      <w:r w:rsidR="0039295A">
        <w:rPr>
          <w:lang w:val="en-CA"/>
        </w:rPr>
        <w:fldChar w:fldCharType="end"/>
      </w:r>
      <w:r w:rsidRPr="00901B03">
        <w:rPr>
          <w:lang w:val="en-CA"/>
        </w:rPr>
        <w:t xml:space="preserve"> for applications that use the byte stream format).</w:t>
      </w:r>
    </w:p>
    <w:p w14:paraId="29B791E2" w14:textId="77777777" w:rsidR="00F90B9E" w:rsidRPr="00901B03" w:rsidRDefault="00F90B9E" w:rsidP="00F90B9E">
      <w:pPr>
        <w:keepNext/>
        <w:rPr>
          <w:lang w:val="en-CA"/>
        </w:rPr>
      </w:pPr>
      <w:r w:rsidRPr="00901B03">
        <w:rPr>
          <w:lang w:val="en-CA"/>
        </w:rPr>
        <w:t>more_rbsp_trailing_data( ) is specified as follows:</w:t>
      </w:r>
    </w:p>
    <w:p w14:paraId="02645A01"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there is more data in an RBSP, the return value of more_rbsp_trailing_data( ) is equal to TRUE.</w:t>
      </w:r>
    </w:p>
    <w:p w14:paraId="5EDD961A"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return value of more_rbsp_trailing_data( ) is equal to FALSE.</w:t>
      </w:r>
    </w:p>
    <w:p w14:paraId="75D4570F" w14:textId="1358FA64" w:rsidR="00F90B9E" w:rsidRPr="00901B03" w:rsidRDefault="00F90B9E" w:rsidP="00F90B9E">
      <w:pPr>
        <w:keepNext/>
        <w:rPr>
          <w:lang w:val="en-CA"/>
        </w:rPr>
      </w:pPr>
      <w:r w:rsidRPr="00901B03">
        <w:rPr>
          <w:lang w:val="en-CA"/>
        </w:rPr>
        <w:t>next_bits( </w:t>
      </w:r>
      <w:r w:rsidRPr="00901B03">
        <w:rPr>
          <w:iCs/>
          <w:lang w:val="en-CA"/>
        </w:rPr>
        <w:t>n</w:t>
      </w:r>
      <w:r w:rsidRPr="00901B03">
        <w:rPr>
          <w:lang w:val="en-CA"/>
        </w:rPr>
        <w:t xml:space="preserve"> ) provides the next bits in the bitstream for comparison purposes, without advancing the bitstream pointer. Provides a look at the next </w:t>
      </w:r>
      <w:r w:rsidRPr="00901B03">
        <w:rPr>
          <w:iCs/>
          <w:lang w:val="en-CA"/>
        </w:rPr>
        <w:t>n</w:t>
      </w:r>
      <w:r w:rsidRPr="00901B03">
        <w:rPr>
          <w:lang w:val="en-CA"/>
        </w:rPr>
        <w:t xml:space="preserve"> bits in the bitstream with </w:t>
      </w:r>
      <w:r w:rsidRPr="00901B03">
        <w:rPr>
          <w:iCs/>
          <w:lang w:val="en-CA"/>
        </w:rPr>
        <w:t>n</w:t>
      </w:r>
      <w:r w:rsidRPr="00901B03">
        <w:rPr>
          <w:lang w:val="en-CA"/>
        </w:rPr>
        <w:t xml:space="preserve"> being its argument. When used within the byte stream format as specified in </w:t>
      </w:r>
      <w:r w:rsidR="0039295A">
        <w:rPr>
          <w:lang w:val="en-CA"/>
        </w:rPr>
        <w:t xml:space="preserve">Annex </w:t>
      </w:r>
      <w:r w:rsidR="0039295A">
        <w:rPr>
          <w:lang w:val="en-CA"/>
        </w:rPr>
        <w:fldChar w:fldCharType="begin"/>
      </w:r>
      <w:r w:rsidR="0039295A">
        <w:rPr>
          <w:lang w:val="en-CA"/>
        </w:rPr>
        <w:instrText xml:space="preserve"> REF _Ref531198851 \w \h </w:instrText>
      </w:r>
      <w:r w:rsidR="0039295A">
        <w:rPr>
          <w:lang w:val="en-CA"/>
        </w:rPr>
      </w:r>
      <w:r w:rsidR="0039295A">
        <w:rPr>
          <w:lang w:val="en-CA"/>
        </w:rPr>
        <w:fldChar w:fldCharType="separate"/>
      </w:r>
      <w:r w:rsidR="0063227E">
        <w:rPr>
          <w:lang w:val="en-CA"/>
        </w:rPr>
        <w:t>B</w:t>
      </w:r>
      <w:r w:rsidR="0039295A">
        <w:rPr>
          <w:lang w:val="en-CA"/>
        </w:rPr>
        <w:fldChar w:fldCharType="end"/>
      </w:r>
      <w:r w:rsidRPr="00901B03">
        <w:rPr>
          <w:lang w:val="en-CA"/>
        </w:rPr>
        <w:t xml:space="preserve"> and fewer than </w:t>
      </w:r>
      <w:r w:rsidRPr="00901B03">
        <w:rPr>
          <w:iCs/>
          <w:lang w:val="en-CA"/>
        </w:rPr>
        <w:t>n</w:t>
      </w:r>
      <w:r w:rsidRPr="00901B03">
        <w:rPr>
          <w:lang w:val="en-CA"/>
        </w:rPr>
        <w:t xml:space="preserve"> bits remain within the byte stream, next_bits( </w:t>
      </w:r>
      <w:r w:rsidRPr="00901B03">
        <w:rPr>
          <w:iCs/>
          <w:lang w:val="en-CA"/>
        </w:rPr>
        <w:t>n</w:t>
      </w:r>
      <w:r w:rsidRPr="00901B03">
        <w:rPr>
          <w:lang w:val="en-CA"/>
        </w:rPr>
        <w:t> ) returns a value of 0.</w:t>
      </w:r>
    </w:p>
    <w:p w14:paraId="6E1CD5B4" w14:textId="77777777" w:rsidR="00F90B9E" w:rsidRPr="00901B03" w:rsidRDefault="00F90B9E" w:rsidP="00F90B9E">
      <w:pPr>
        <w:keepNext/>
        <w:rPr>
          <w:lang w:val="en-CA"/>
        </w:rPr>
      </w:pPr>
      <w:r w:rsidRPr="00901B03">
        <w:rPr>
          <w:lang w:val="en-CA"/>
        </w:rPr>
        <w:t>payload_extension_present( ) is specified as follows:</w:t>
      </w:r>
    </w:p>
    <w:p w14:paraId="633F52F3"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If the current position in the sei_payload( ) syntax structure is not the position of the last (least significant, right-most) bit that is equal to 1 that is less than 8 * payloadSize bits from the beginning of the syntax structure (i.e., the position of the payload_bit_equal_to_one syntax element), the return value of payload_extension_present( ) is equal to TRUE.</w:t>
      </w:r>
    </w:p>
    <w:p w14:paraId="0F5E1829"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Otherwise, the return value of payload_extension_present( ) is equal to FALSE.</w:t>
      </w:r>
    </w:p>
    <w:p w14:paraId="27D1953E" w14:textId="77777777" w:rsidR="00F90B9E" w:rsidRPr="00901B03" w:rsidRDefault="00F90B9E" w:rsidP="00F90B9E">
      <w:pPr>
        <w:rPr>
          <w:lang w:val="en-CA"/>
        </w:rPr>
      </w:pPr>
      <w:r w:rsidRPr="00901B03">
        <w:rPr>
          <w:lang w:val="en-CA"/>
        </w:rPr>
        <w:t>read_bits( </w:t>
      </w:r>
      <w:r w:rsidRPr="00901B03">
        <w:rPr>
          <w:iCs/>
          <w:lang w:val="en-CA"/>
        </w:rPr>
        <w:t>n</w:t>
      </w:r>
      <w:r w:rsidRPr="00901B03">
        <w:rPr>
          <w:lang w:val="en-CA"/>
        </w:rPr>
        <w:t xml:space="preserve"> ) reads the next </w:t>
      </w:r>
      <w:r w:rsidRPr="00901B03">
        <w:rPr>
          <w:iCs/>
          <w:lang w:val="en-CA"/>
        </w:rPr>
        <w:t>n</w:t>
      </w:r>
      <w:r w:rsidRPr="00901B03">
        <w:rPr>
          <w:lang w:val="en-CA"/>
        </w:rPr>
        <w:t xml:space="preserve"> bits from the bitstream and advances the bitstream pointer by </w:t>
      </w:r>
      <w:r w:rsidRPr="00901B03">
        <w:rPr>
          <w:iCs/>
          <w:lang w:val="en-CA"/>
        </w:rPr>
        <w:t>n</w:t>
      </w:r>
      <w:r w:rsidRPr="00901B03">
        <w:rPr>
          <w:lang w:val="en-CA"/>
        </w:rPr>
        <w:t xml:space="preserve"> bit positions. When </w:t>
      </w:r>
      <w:r w:rsidRPr="00901B03">
        <w:rPr>
          <w:iCs/>
          <w:lang w:val="en-CA"/>
        </w:rPr>
        <w:t>n</w:t>
      </w:r>
      <w:r w:rsidRPr="00901B03">
        <w:rPr>
          <w:lang w:val="en-CA"/>
        </w:rPr>
        <w:t xml:space="preserve"> is equal to 0, read_bits( </w:t>
      </w:r>
      <w:r w:rsidRPr="00901B03">
        <w:rPr>
          <w:iCs/>
          <w:lang w:val="en-CA"/>
        </w:rPr>
        <w:t>n</w:t>
      </w:r>
      <w:r w:rsidRPr="00901B03">
        <w:rPr>
          <w:lang w:val="en-CA"/>
        </w:rPr>
        <w:t> ) is specified to return a value equal to 0 and to not advance the bitstream pointer.</w:t>
      </w:r>
    </w:p>
    <w:p w14:paraId="2E5735C7" w14:textId="77777777" w:rsidR="00F90B9E" w:rsidRPr="00901B03" w:rsidRDefault="00F90B9E" w:rsidP="00F90B9E">
      <w:pPr>
        <w:spacing w:before="120"/>
        <w:rPr>
          <w:lang w:val="en-CA"/>
        </w:rPr>
      </w:pPr>
      <w:r w:rsidRPr="00901B03">
        <w:rPr>
          <w:lang w:val="en-CA"/>
        </w:rPr>
        <w:t>The following descriptors specify the parsing process of each syntax element:</w:t>
      </w:r>
    </w:p>
    <w:p w14:paraId="62B6ED5B" w14:textId="78158855"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r>
      <w:r w:rsidRPr="00901B03">
        <w:rPr>
          <w:bCs/>
          <w:lang w:val="en-CA"/>
        </w:rPr>
        <w:t>ae(v)</w:t>
      </w:r>
      <w:r w:rsidRPr="00901B03">
        <w:rPr>
          <w:lang w:val="en-CA"/>
        </w:rPr>
        <w:t xml:space="preserve">: context-adaptive arithmetic entropy-coded syntax element. The parsing process for this descriptor is specified </w:t>
      </w:r>
      <w:r w:rsidRPr="0057168E">
        <w:rPr>
          <w:lang w:val="en-CA"/>
        </w:rPr>
        <w:t>in clause </w:t>
      </w:r>
      <w:r w:rsidR="00A86056">
        <w:rPr>
          <w:lang w:val="en-CA"/>
        </w:rPr>
        <w:fldChar w:fldCharType="begin"/>
      </w:r>
      <w:r w:rsidR="00A86056">
        <w:rPr>
          <w:lang w:val="en-CA"/>
        </w:rPr>
        <w:instrText xml:space="preserve"> REF _Ref532542742 \r \h </w:instrText>
      </w:r>
      <w:r w:rsidR="00A86056">
        <w:rPr>
          <w:lang w:val="en-CA"/>
        </w:rPr>
      </w:r>
      <w:r w:rsidR="00A86056">
        <w:rPr>
          <w:lang w:val="en-CA"/>
        </w:rPr>
        <w:fldChar w:fldCharType="separate"/>
      </w:r>
      <w:r w:rsidR="0063227E">
        <w:rPr>
          <w:lang w:val="en-CA"/>
        </w:rPr>
        <w:t>9.3</w:t>
      </w:r>
      <w:r w:rsidR="00A86056">
        <w:rPr>
          <w:lang w:val="en-CA"/>
        </w:rPr>
        <w:fldChar w:fldCharType="end"/>
      </w:r>
      <w:r w:rsidRPr="00901B03">
        <w:rPr>
          <w:lang w:val="en-CA"/>
        </w:rPr>
        <w:t>.</w:t>
      </w:r>
    </w:p>
    <w:p w14:paraId="1EBCA2A3" w14:textId="77777777" w:rsidR="00F90B9E" w:rsidRPr="00901B03" w:rsidRDefault="00F90B9E" w:rsidP="00F90B9E">
      <w:pPr>
        <w:tabs>
          <w:tab w:val="clear" w:pos="794"/>
          <w:tab w:val="clear" w:pos="1191"/>
          <w:tab w:val="left" w:pos="700"/>
        </w:tabs>
        <w:ind w:left="700" w:hanging="340"/>
        <w:rPr>
          <w:bCs/>
          <w:lang w:val="en-CA"/>
        </w:rPr>
      </w:pPr>
      <w:r w:rsidRPr="00901B03">
        <w:rPr>
          <w:lang w:val="en-CA"/>
        </w:rPr>
        <w:lastRenderedPageBreak/>
        <w:t>–</w:t>
      </w:r>
      <w:r w:rsidRPr="00901B03">
        <w:rPr>
          <w:lang w:val="en-CA"/>
        </w:rPr>
        <w:tab/>
      </w:r>
      <w:r w:rsidRPr="00901B03">
        <w:rPr>
          <w:bCs/>
          <w:lang w:val="en-CA"/>
        </w:rPr>
        <w:t>b(8): byte having any pattern of bit string (8 bits). The parsing process for this descriptor is specified by the return value of the function read_bits( 8 ).</w:t>
      </w:r>
    </w:p>
    <w:p w14:paraId="45B8143E" w14:textId="77777777" w:rsidR="00F90B9E" w:rsidRPr="00901B03" w:rsidRDefault="00F90B9E" w:rsidP="00F90B9E">
      <w:pPr>
        <w:tabs>
          <w:tab w:val="clear" w:pos="794"/>
          <w:tab w:val="clear" w:pos="1191"/>
          <w:tab w:val="left" w:pos="700"/>
        </w:tabs>
        <w:ind w:left="700" w:hanging="340"/>
        <w:rPr>
          <w:bCs/>
          <w:lang w:val="en-CA"/>
        </w:rPr>
      </w:pPr>
      <w:r w:rsidRPr="00901B03">
        <w:rPr>
          <w:lang w:val="en-CA"/>
        </w:rPr>
        <w:t>–</w:t>
      </w:r>
      <w:r w:rsidRPr="00901B03">
        <w:rPr>
          <w:lang w:val="en-CA"/>
        </w:rPr>
        <w:tab/>
      </w:r>
      <w:r w:rsidRPr="00901B03">
        <w:rPr>
          <w:bCs/>
          <w:lang w:val="en-CA"/>
        </w:rPr>
        <w:t>f(n): fixed-pattern bit string using n bits written (from left to right) with the left bit first. The parsing process for this descriptor is specified by the return value of the function read_bits( n ).</w:t>
      </w:r>
    </w:p>
    <w:p w14:paraId="41ED5DDF" w14:textId="77777777" w:rsidR="00F90B9E" w:rsidRPr="00901B03" w:rsidRDefault="00F90B9E" w:rsidP="00F90B9E">
      <w:pPr>
        <w:tabs>
          <w:tab w:val="clear" w:pos="794"/>
          <w:tab w:val="clear" w:pos="1191"/>
          <w:tab w:val="left" w:pos="700"/>
        </w:tabs>
        <w:ind w:left="700" w:hanging="340"/>
        <w:rPr>
          <w:lang w:val="en-CA"/>
        </w:rPr>
      </w:pPr>
      <w:r w:rsidRPr="00901B03">
        <w:rPr>
          <w:lang w:val="en-CA"/>
        </w:rPr>
        <w:t>–</w:t>
      </w:r>
      <w:r w:rsidRPr="00901B03">
        <w:rPr>
          <w:lang w:val="en-CA"/>
        </w:rPr>
        <w:tab/>
        <w:t>i(n): signed integer using n bits. When n is "v" in the syntax table, the number of bits varies in a manner dependent on the value of other syntax elements. The parsing process for this descriptor is specified by the return value of the function read_bits( n ) interpreted as a two's complement integer representation with most significant bit written first.</w:t>
      </w:r>
    </w:p>
    <w:p w14:paraId="4A371B90" w14:textId="6A013CCF" w:rsidR="00F90B9E" w:rsidRPr="00901B03" w:rsidRDefault="00F90B9E" w:rsidP="00F90B9E">
      <w:pPr>
        <w:tabs>
          <w:tab w:val="clear" w:pos="794"/>
          <w:tab w:val="clear" w:pos="1191"/>
          <w:tab w:val="left" w:pos="700"/>
        </w:tabs>
        <w:ind w:left="700" w:hanging="340"/>
        <w:rPr>
          <w:bCs/>
          <w:lang w:val="en-CA"/>
        </w:rPr>
      </w:pPr>
      <w:r w:rsidRPr="00901B03">
        <w:rPr>
          <w:lang w:val="en-CA"/>
        </w:rPr>
        <w:t>–</w:t>
      </w:r>
      <w:r w:rsidRPr="00901B03">
        <w:rPr>
          <w:lang w:val="en-CA"/>
        </w:rPr>
        <w:tab/>
      </w:r>
      <w:r w:rsidRPr="00901B03">
        <w:rPr>
          <w:bCs/>
          <w:lang w:val="en-CA"/>
        </w:rPr>
        <w:t xml:space="preserve">se(v): signed integer 0-th order Exp-Golomb-coded syntax element with the left bit first. The parsing process for this descriptor is specified </w:t>
      </w:r>
      <w:r w:rsidRPr="0057168E">
        <w:rPr>
          <w:bCs/>
          <w:lang w:val="en-CA"/>
        </w:rPr>
        <w:t>in clause </w:t>
      </w:r>
      <w:r w:rsidR="00A86056">
        <w:rPr>
          <w:bCs/>
          <w:lang w:val="en-CA"/>
        </w:rPr>
        <w:fldChar w:fldCharType="begin"/>
      </w:r>
      <w:r w:rsidR="00A86056">
        <w:rPr>
          <w:bCs/>
          <w:lang w:val="en-CA"/>
        </w:rPr>
        <w:instrText xml:space="preserve"> REF _Ref532542732 \r \h </w:instrText>
      </w:r>
      <w:r w:rsidR="00A86056">
        <w:rPr>
          <w:bCs/>
          <w:lang w:val="en-CA"/>
        </w:rPr>
      </w:r>
      <w:r w:rsidR="00A86056">
        <w:rPr>
          <w:bCs/>
          <w:lang w:val="en-CA"/>
        </w:rPr>
        <w:fldChar w:fldCharType="separate"/>
      </w:r>
      <w:r w:rsidR="0063227E">
        <w:rPr>
          <w:bCs/>
          <w:lang w:val="en-CA"/>
        </w:rPr>
        <w:t>9.2</w:t>
      </w:r>
      <w:r w:rsidR="00A86056">
        <w:rPr>
          <w:bCs/>
          <w:lang w:val="en-CA"/>
        </w:rPr>
        <w:fldChar w:fldCharType="end"/>
      </w:r>
    </w:p>
    <w:p w14:paraId="3F293E33" w14:textId="77777777" w:rsidR="00F90B9E" w:rsidRPr="00901B03" w:rsidRDefault="00F90B9E" w:rsidP="00F90B9E">
      <w:pPr>
        <w:tabs>
          <w:tab w:val="clear" w:pos="794"/>
          <w:tab w:val="clear" w:pos="1191"/>
          <w:tab w:val="left" w:pos="700"/>
        </w:tabs>
        <w:ind w:left="700" w:hanging="340"/>
        <w:rPr>
          <w:bCs/>
          <w:lang w:val="en-CA"/>
        </w:rPr>
      </w:pPr>
      <w:r w:rsidRPr="00901B03">
        <w:rPr>
          <w:lang w:val="en-CA"/>
        </w:rPr>
        <w:t>–</w:t>
      </w:r>
      <w:r w:rsidRPr="00901B03">
        <w:rPr>
          <w:lang w:val="en-CA"/>
        </w:rPr>
        <w:tab/>
      </w:r>
      <w:r w:rsidRPr="00901B03">
        <w:rPr>
          <w:bCs/>
          <w:lang w:val="en-CA"/>
        </w:rPr>
        <w:t xml:space="preserve">st(v): </w:t>
      </w:r>
      <w:r w:rsidRPr="00901B03">
        <w:rPr>
          <w:lang w:val="en-CA"/>
        </w:rPr>
        <w:t>null-terminated string encoded as universal coded character set (UCS) transmission format-8 (UTF-8) characters as specified in ISO/IEC 10646. The parsing process is specified as follows: st(v) begins at a byte-aligned position in the bitstream and reads and returns a series of bytes from the bitstream, beginning at the current position and continuing up to but not including the next byte-aligned byte that is equal to 0x00, and advances the bitstream pointer by ( stringLength + 1 ) * 8 bit positions, where stringLength is equal to the number of bytes returned.</w:t>
      </w:r>
    </w:p>
    <w:p w14:paraId="2C441108" w14:textId="6944A5A9" w:rsidR="00F90B9E" w:rsidRPr="00901B03" w:rsidRDefault="00F90B9E" w:rsidP="00F90B9E">
      <w:pPr>
        <w:pStyle w:val="Note1"/>
        <w:ind w:left="1209"/>
        <w:rPr>
          <w:lang w:val="en-CA"/>
        </w:rPr>
      </w:pPr>
      <w:r w:rsidRPr="00901B03">
        <w:rPr>
          <w:lang w:val="en-CA"/>
        </w:rPr>
        <w:t xml:space="preserve">NOTE – The st(v) syntax descriptor is only used in </w:t>
      </w:r>
      <w:r w:rsidR="00E91647">
        <w:rPr>
          <w:lang w:val="en-CA"/>
        </w:rPr>
        <w:t>this document</w:t>
      </w:r>
      <w:r w:rsidRPr="00901B03">
        <w:rPr>
          <w:lang w:val="en-CA"/>
        </w:rPr>
        <w:t xml:space="preserve"> when the current position in the bitstream is a byte-aligned position.</w:t>
      </w:r>
    </w:p>
    <w:p w14:paraId="4A4E25F7" w14:textId="77777777" w:rsidR="00F90B9E" w:rsidRPr="00901B03" w:rsidRDefault="00F90B9E" w:rsidP="00F90B9E">
      <w:pPr>
        <w:tabs>
          <w:tab w:val="clear" w:pos="794"/>
          <w:tab w:val="clear" w:pos="1191"/>
          <w:tab w:val="left" w:pos="700"/>
        </w:tabs>
        <w:ind w:left="700" w:hanging="340"/>
        <w:rPr>
          <w:bCs/>
          <w:lang w:val="en-CA"/>
        </w:rPr>
      </w:pPr>
      <w:r w:rsidRPr="00901B03">
        <w:rPr>
          <w:lang w:val="en-CA"/>
        </w:rPr>
        <w:t>–</w:t>
      </w:r>
      <w:r w:rsidRPr="00901B03">
        <w:rPr>
          <w:lang w:val="en-CA"/>
        </w:rPr>
        <w:tab/>
      </w:r>
      <w:r w:rsidRPr="00901B03">
        <w:rPr>
          <w:bCs/>
          <w:lang w:val="en-CA"/>
        </w:rPr>
        <w:t>u(n): unsigned integer using n bits. When n is "v" in the syntax table, the number of bits varies in a manner dependent on the value of other syntax elements. The parsing process for this descriptor is specified by the return value of the function read_bits( n ) interpreted as a binary representation of an unsigned integer with most significant bit written first.</w:t>
      </w:r>
    </w:p>
    <w:p w14:paraId="33134834" w14:textId="663126BC" w:rsidR="00F90B9E" w:rsidRPr="00901B03" w:rsidRDefault="00F90B9E" w:rsidP="00F90B9E">
      <w:pPr>
        <w:tabs>
          <w:tab w:val="clear" w:pos="794"/>
          <w:tab w:val="clear" w:pos="1191"/>
          <w:tab w:val="left" w:pos="700"/>
        </w:tabs>
        <w:ind w:left="700" w:hanging="340"/>
        <w:rPr>
          <w:bCs/>
          <w:lang w:val="en-CA"/>
        </w:rPr>
      </w:pPr>
      <w:r w:rsidRPr="00901B03">
        <w:rPr>
          <w:lang w:val="en-CA"/>
        </w:rPr>
        <w:t>–</w:t>
      </w:r>
      <w:r w:rsidRPr="00901B03">
        <w:rPr>
          <w:lang w:val="en-CA"/>
        </w:rPr>
        <w:tab/>
      </w:r>
      <w:r w:rsidRPr="00901B03">
        <w:rPr>
          <w:bCs/>
          <w:lang w:val="en-CA"/>
        </w:rPr>
        <w:t xml:space="preserve">ue(v): unsigned integer 0-th order Exp-Golomb-coded syntax element with the left bit first. The parsing process for this descriptor is specified </w:t>
      </w:r>
      <w:r w:rsidRPr="0057168E">
        <w:rPr>
          <w:bCs/>
          <w:lang w:val="en-CA"/>
        </w:rPr>
        <w:t>in clause </w:t>
      </w:r>
      <w:r w:rsidR="00A86056">
        <w:rPr>
          <w:bCs/>
          <w:lang w:val="en-CA"/>
        </w:rPr>
        <w:fldChar w:fldCharType="begin"/>
      </w:r>
      <w:r w:rsidR="00A86056">
        <w:rPr>
          <w:bCs/>
          <w:lang w:val="en-CA"/>
        </w:rPr>
        <w:instrText xml:space="preserve"> REF _Ref532542732 \r \h </w:instrText>
      </w:r>
      <w:r w:rsidR="00A86056">
        <w:rPr>
          <w:bCs/>
          <w:lang w:val="en-CA"/>
        </w:rPr>
      </w:r>
      <w:r w:rsidR="00A86056">
        <w:rPr>
          <w:bCs/>
          <w:lang w:val="en-CA"/>
        </w:rPr>
        <w:fldChar w:fldCharType="separate"/>
      </w:r>
      <w:r w:rsidR="0063227E">
        <w:rPr>
          <w:bCs/>
          <w:lang w:val="en-CA"/>
        </w:rPr>
        <w:t>9.2</w:t>
      </w:r>
      <w:r w:rsidR="00A86056">
        <w:rPr>
          <w:bCs/>
          <w:lang w:val="en-CA"/>
        </w:rPr>
        <w:fldChar w:fldCharType="end"/>
      </w:r>
      <w:r w:rsidRPr="0057168E">
        <w:rPr>
          <w:bCs/>
          <w:lang w:val="en-CA"/>
        </w:rPr>
        <w:t>.</w:t>
      </w:r>
    </w:p>
    <w:p w14:paraId="05C5B3B5" w14:textId="77777777" w:rsidR="00F90B9E" w:rsidRPr="00901B03" w:rsidRDefault="00F90B9E" w:rsidP="009747E4">
      <w:pPr>
        <w:pStyle w:val="20"/>
        <w:rPr>
          <w:lang w:val="en-CA"/>
        </w:rPr>
      </w:pPr>
      <w:bookmarkStart w:id="606" w:name="_Ref35660929"/>
      <w:bookmarkStart w:id="607" w:name="_Toc77680370"/>
      <w:bookmarkStart w:id="608" w:name="_Toc118289040"/>
      <w:bookmarkStart w:id="609" w:name="_Toc226456517"/>
      <w:bookmarkStart w:id="610" w:name="_Toc248045220"/>
      <w:bookmarkStart w:id="611" w:name="_Toc287363750"/>
      <w:bookmarkStart w:id="612" w:name="_Toc311216738"/>
      <w:bookmarkStart w:id="613" w:name="_Toc317198702"/>
      <w:bookmarkStart w:id="614" w:name="_Toc415475813"/>
      <w:bookmarkStart w:id="615" w:name="_Toc423599088"/>
      <w:bookmarkStart w:id="616" w:name="_Toc423601592"/>
      <w:bookmarkStart w:id="617" w:name="_Toc501130159"/>
      <w:bookmarkStart w:id="618" w:name="_Toc510795082"/>
      <w:bookmarkStart w:id="619" w:name="_Toc535190768"/>
      <w:bookmarkStart w:id="620" w:name="_Toc536549752"/>
      <w:bookmarkStart w:id="621" w:name="_Toc14984407"/>
      <w:bookmarkStart w:id="622" w:name="_Ref20133281"/>
      <w:bookmarkStart w:id="623" w:name="_Toc20134240"/>
      <w:r w:rsidRPr="00901B03">
        <w:rPr>
          <w:lang w:val="en-CA"/>
        </w:rPr>
        <w:t>Syntax in tabular form</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p>
    <w:p w14:paraId="0C8BDECE" w14:textId="77777777" w:rsidR="00F90B9E" w:rsidRPr="00901B03" w:rsidRDefault="00F90B9E" w:rsidP="009747E4">
      <w:pPr>
        <w:pStyle w:val="30"/>
        <w:rPr>
          <w:lang w:val="en-CA"/>
        </w:rPr>
      </w:pPr>
      <w:bookmarkStart w:id="624" w:name="_Toc20134241"/>
      <w:bookmarkStart w:id="625" w:name="_Toc77680371"/>
      <w:bookmarkStart w:id="626" w:name="_Toc118289041"/>
      <w:bookmarkStart w:id="627" w:name="_Ref168818658"/>
      <w:bookmarkStart w:id="628" w:name="_Ref220340857"/>
      <w:bookmarkStart w:id="629" w:name="_Toc226456518"/>
      <w:bookmarkStart w:id="630" w:name="_Toc248045221"/>
      <w:bookmarkStart w:id="631" w:name="_Toc287363751"/>
      <w:bookmarkStart w:id="632" w:name="_Toc311216739"/>
      <w:bookmarkStart w:id="633" w:name="_Toc317198703"/>
      <w:bookmarkStart w:id="634" w:name="_Toc415475814"/>
      <w:bookmarkStart w:id="635" w:name="_Toc423599089"/>
      <w:bookmarkStart w:id="636" w:name="_Toc423601593"/>
      <w:bookmarkStart w:id="637" w:name="_Toc501130160"/>
      <w:bookmarkStart w:id="638" w:name="_Toc510795083"/>
      <w:bookmarkStart w:id="639" w:name="_Toc535190769"/>
      <w:bookmarkStart w:id="640" w:name="_Toc536549753"/>
      <w:bookmarkStart w:id="641" w:name="_Toc14984408"/>
      <w:bookmarkEnd w:id="622"/>
      <w:bookmarkEnd w:id="623"/>
      <w:r w:rsidRPr="00901B03">
        <w:rPr>
          <w:lang w:val="en-CA"/>
        </w:rPr>
        <w:t>NAL unit syntax</w:t>
      </w:r>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6CEF3337" w14:textId="77777777" w:rsidR="00F90B9E" w:rsidRPr="00901B03" w:rsidRDefault="00F90B9E" w:rsidP="009747E4">
      <w:pPr>
        <w:pStyle w:val="40"/>
        <w:rPr>
          <w:lang w:val="en-CA"/>
        </w:rPr>
      </w:pPr>
      <w:bookmarkStart w:id="642" w:name="_Ref398984641"/>
      <w:bookmarkStart w:id="643" w:name="_Toc415475815"/>
      <w:bookmarkStart w:id="644" w:name="_Toc423599090"/>
      <w:bookmarkStart w:id="645" w:name="_Toc423601594"/>
      <w:r w:rsidRPr="00901B03">
        <w:rPr>
          <w:lang w:val="en-CA"/>
        </w:rPr>
        <w:t>General NAL unit syntax</w:t>
      </w:r>
      <w:bookmarkEnd w:id="642"/>
      <w:bookmarkEnd w:id="643"/>
      <w:bookmarkEnd w:id="644"/>
      <w:bookmarkEnd w:id="645"/>
    </w:p>
    <w:p w14:paraId="2F8CAF88" w14:textId="77777777" w:rsidR="00F90B9E" w:rsidRPr="00901B03" w:rsidRDefault="00F90B9E" w:rsidP="00F90B9E">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F90B9E" w:rsidRPr="00901B03" w14:paraId="1B1D16B4" w14:textId="77777777" w:rsidTr="009747E4">
        <w:trPr>
          <w:cantSplit/>
          <w:jc w:val="center"/>
        </w:trPr>
        <w:tc>
          <w:tcPr>
            <w:tcW w:w="7920" w:type="dxa"/>
          </w:tcPr>
          <w:p w14:paraId="4336B345" w14:textId="77777777" w:rsidR="00F90B9E" w:rsidRPr="00901B03" w:rsidRDefault="00F90B9E" w:rsidP="009747E4">
            <w:pPr>
              <w:pStyle w:val="tablesyntax"/>
              <w:spacing w:before="20" w:after="40"/>
              <w:rPr>
                <w:lang w:val="en-CA"/>
              </w:rPr>
            </w:pPr>
            <w:r w:rsidRPr="00901B03">
              <w:rPr>
                <w:lang w:val="en-CA"/>
              </w:rPr>
              <w:t>nal_unit( NumBytesInNalUnit ) {</w:t>
            </w:r>
          </w:p>
        </w:tc>
        <w:tc>
          <w:tcPr>
            <w:tcW w:w="1157" w:type="dxa"/>
          </w:tcPr>
          <w:p w14:paraId="2488471E" w14:textId="77777777" w:rsidR="00F90B9E" w:rsidRPr="00901B03" w:rsidRDefault="00F90B9E" w:rsidP="009747E4">
            <w:pPr>
              <w:pStyle w:val="tableheading"/>
              <w:overflowPunct/>
              <w:autoSpaceDE/>
              <w:autoSpaceDN/>
              <w:adjustRightInd/>
              <w:spacing w:before="20" w:after="40"/>
              <w:textAlignment w:val="auto"/>
              <w:rPr>
                <w:lang w:val="en-CA"/>
              </w:rPr>
            </w:pPr>
            <w:r w:rsidRPr="00901B03">
              <w:rPr>
                <w:lang w:val="en-CA"/>
              </w:rPr>
              <w:t>Descriptor</w:t>
            </w:r>
          </w:p>
        </w:tc>
      </w:tr>
      <w:tr w:rsidR="00F90B9E" w:rsidRPr="00901B03" w14:paraId="34931303" w14:textId="77777777" w:rsidTr="009747E4">
        <w:trPr>
          <w:cantSplit/>
          <w:jc w:val="center"/>
        </w:trPr>
        <w:tc>
          <w:tcPr>
            <w:tcW w:w="7920" w:type="dxa"/>
          </w:tcPr>
          <w:p w14:paraId="45FCB1D6" w14:textId="77777777" w:rsidR="00F90B9E" w:rsidRPr="00901B03" w:rsidRDefault="00F90B9E" w:rsidP="009747E4">
            <w:pPr>
              <w:pStyle w:val="tablesyntax"/>
              <w:spacing w:before="20" w:after="40"/>
              <w:rPr>
                <w:lang w:val="en-CA"/>
              </w:rPr>
            </w:pPr>
            <w:r w:rsidRPr="00901B03">
              <w:rPr>
                <w:b/>
                <w:bCs/>
                <w:lang w:val="en-CA"/>
              </w:rPr>
              <w:tab/>
            </w:r>
            <w:r w:rsidRPr="00901B03">
              <w:rPr>
                <w:bCs/>
                <w:lang w:val="en-CA"/>
              </w:rPr>
              <w:t>nal_unit_header( )</w:t>
            </w:r>
          </w:p>
        </w:tc>
        <w:tc>
          <w:tcPr>
            <w:tcW w:w="1157" w:type="dxa"/>
          </w:tcPr>
          <w:p w14:paraId="0A3F2C4C" w14:textId="77777777" w:rsidR="00F90B9E" w:rsidRPr="00901B03" w:rsidRDefault="00F90B9E" w:rsidP="009747E4">
            <w:pPr>
              <w:pStyle w:val="tablecell"/>
              <w:spacing w:before="20" w:after="40"/>
              <w:rPr>
                <w:lang w:val="en-CA"/>
              </w:rPr>
            </w:pPr>
          </w:p>
        </w:tc>
      </w:tr>
      <w:tr w:rsidR="00F90B9E" w:rsidRPr="00901B03" w14:paraId="03CB7AD5" w14:textId="77777777" w:rsidTr="009747E4">
        <w:trPr>
          <w:cantSplit/>
          <w:jc w:val="center"/>
        </w:trPr>
        <w:tc>
          <w:tcPr>
            <w:tcW w:w="7920" w:type="dxa"/>
          </w:tcPr>
          <w:p w14:paraId="094D24CC" w14:textId="77777777" w:rsidR="00F90B9E" w:rsidRPr="00901B03" w:rsidRDefault="00F90B9E" w:rsidP="009747E4">
            <w:pPr>
              <w:pStyle w:val="tablesyntax"/>
              <w:spacing w:before="20" w:after="40"/>
              <w:rPr>
                <w:lang w:val="en-CA"/>
              </w:rPr>
            </w:pPr>
            <w:r w:rsidRPr="00901B03">
              <w:rPr>
                <w:lang w:val="en-CA"/>
              </w:rPr>
              <w:tab/>
              <w:t>NumBytesInRbsp = 0</w:t>
            </w:r>
          </w:p>
        </w:tc>
        <w:tc>
          <w:tcPr>
            <w:tcW w:w="1157" w:type="dxa"/>
          </w:tcPr>
          <w:p w14:paraId="6F895D41" w14:textId="77777777" w:rsidR="00F90B9E" w:rsidRPr="00901B03" w:rsidRDefault="00F90B9E" w:rsidP="009747E4">
            <w:pPr>
              <w:pStyle w:val="tableheading"/>
              <w:overflowPunct/>
              <w:autoSpaceDE/>
              <w:autoSpaceDN/>
              <w:adjustRightInd/>
              <w:spacing w:before="20" w:after="40"/>
              <w:textAlignment w:val="auto"/>
              <w:rPr>
                <w:b w:val="0"/>
                <w:bCs w:val="0"/>
                <w:lang w:val="en-CA"/>
              </w:rPr>
            </w:pPr>
          </w:p>
        </w:tc>
      </w:tr>
      <w:tr w:rsidR="00F90B9E" w:rsidRPr="00901B03" w14:paraId="33516F22" w14:textId="77777777" w:rsidTr="009747E4">
        <w:trPr>
          <w:cantSplit/>
          <w:jc w:val="center"/>
        </w:trPr>
        <w:tc>
          <w:tcPr>
            <w:tcW w:w="7920" w:type="dxa"/>
          </w:tcPr>
          <w:p w14:paraId="3033E65E" w14:textId="77777777" w:rsidR="00F90B9E" w:rsidRPr="00901B03" w:rsidRDefault="00F90B9E" w:rsidP="009747E4">
            <w:pPr>
              <w:pStyle w:val="tablesyntax"/>
              <w:spacing w:before="20" w:after="40"/>
              <w:rPr>
                <w:lang w:val="en-CA"/>
              </w:rPr>
            </w:pPr>
            <w:r w:rsidRPr="00901B03">
              <w:rPr>
                <w:lang w:val="en-CA"/>
              </w:rPr>
              <w:tab/>
              <w:t>for( i = 2; i &lt; NumBytesInNalUnit; i++ )</w:t>
            </w:r>
          </w:p>
        </w:tc>
        <w:tc>
          <w:tcPr>
            <w:tcW w:w="1157" w:type="dxa"/>
          </w:tcPr>
          <w:p w14:paraId="52196556" w14:textId="77777777" w:rsidR="00F90B9E" w:rsidRPr="00901B03" w:rsidRDefault="00F90B9E" w:rsidP="009747E4">
            <w:pPr>
              <w:pStyle w:val="tableheading"/>
              <w:overflowPunct/>
              <w:autoSpaceDE/>
              <w:autoSpaceDN/>
              <w:adjustRightInd/>
              <w:spacing w:before="20" w:after="40"/>
              <w:textAlignment w:val="auto"/>
              <w:rPr>
                <w:b w:val="0"/>
                <w:bCs w:val="0"/>
                <w:lang w:val="en-CA"/>
              </w:rPr>
            </w:pPr>
          </w:p>
        </w:tc>
      </w:tr>
      <w:tr w:rsidR="00F90B9E" w:rsidRPr="00901B03" w14:paraId="5A402CD9" w14:textId="77777777" w:rsidTr="009747E4">
        <w:trPr>
          <w:cantSplit/>
          <w:jc w:val="center"/>
        </w:trPr>
        <w:tc>
          <w:tcPr>
            <w:tcW w:w="7920" w:type="dxa"/>
          </w:tcPr>
          <w:p w14:paraId="56212B7D" w14:textId="77777777" w:rsidR="00F90B9E" w:rsidRPr="00901B03" w:rsidRDefault="00F90B9E" w:rsidP="009747E4">
            <w:pPr>
              <w:pStyle w:val="tablesyntax"/>
              <w:spacing w:before="20" w:after="40"/>
              <w:rPr>
                <w:lang w:val="en-CA"/>
              </w:rPr>
            </w:pPr>
            <w:r w:rsidRPr="00901B03">
              <w:rPr>
                <w:lang w:val="en-CA"/>
              </w:rPr>
              <w:tab/>
            </w:r>
            <w:r w:rsidRPr="00901B03">
              <w:rPr>
                <w:lang w:val="en-CA"/>
              </w:rPr>
              <w:tab/>
              <w:t>if( i + 2 &lt; NumBytesInNalUnit  &amp;&amp;  next_bits( 24 )  = =  0x000003 ) {</w:t>
            </w:r>
          </w:p>
        </w:tc>
        <w:tc>
          <w:tcPr>
            <w:tcW w:w="1157" w:type="dxa"/>
          </w:tcPr>
          <w:p w14:paraId="518E46D5" w14:textId="77777777" w:rsidR="00F90B9E" w:rsidRPr="00901B03" w:rsidRDefault="00F90B9E" w:rsidP="009747E4">
            <w:pPr>
              <w:pStyle w:val="tablecell"/>
              <w:spacing w:before="20" w:after="40"/>
              <w:rPr>
                <w:lang w:val="en-CA"/>
              </w:rPr>
            </w:pPr>
          </w:p>
        </w:tc>
      </w:tr>
      <w:tr w:rsidR="00F90B9E" w:rsidRPr="00901B03" w14:paraId="00435A77" w14:textId="77777777" w:rsidTr="009747E4">
        <w:trPr>
          <w:cantSplit/>
          <w:jc w:val="center"/>
        </w:trPr>
        <w:tc>
          <w:tcPr>
            <w:tcW w:w="7920" w:type="dxa"/>
          </w:tcPr>
          <w:p w14:paraId="6B056802" w14:textId="77777777" w:rsidR="00F90B9E" w:rsidRPr="00901B03" w:rsidRDefault="00F90B9E" w:rsidP="009747E4">
            <w:pPr>
              <w:pStyle w:val="tablesyntax"/>
              <w:spacing w:before="20" w:after="40"/>
              <w:rPr>
                <w:lang w:val="en-CA"/>
              </w:rPr>
            </w:pPr>
            <w:r w:rsidRPr="00901B03">
              <w:rPr>
                <w:lang w:val="en-CA"/>
              </w:rPr>
              <w:tab/>
            </w:r>
            <w:r w:rsidRPr="00901B03">
              <w:rPr>
                <w:lang w:val="en-CA"/>
              </w:rPr>
              <w:tab/>
            </w:r>
            <w:r w:rsidRPr="00901B03">
              <w:rPr>
                <w:lang w:val="en-CA"/>
              </w:rPr>
              <w:tab/>
            </w:r>
            <w:r w:rsidRPr="00901B03">
              <w:rPr>
                <w:b/>
                <w:bCs/>
                <w:lang w:val="en-CA"/>
              </w:rPr>
              <w:t>rbsp_byte</w:t>
            </w:r>
            <w:r w:rsidRPr="00901B03">
              <w:rPr>
                <w:bCs/>
                <w:lang w:val="en-CA"/>
              </w:rPr>
              <w:t>[</w:t>
            </w:r>
            <w:r w:rsidRPr="00901B03">
              <w:rPr>
                <w:lang w:val="en-CA"/>
              </w:rPr>
              <w:t> NumBytesInRbsp++ </w:t>
            </w:r>
            <w:r w:rsidRPr="00901B03">
              <w:rPr>
                <w:bCs/>
                <w:lang w:val="en-CA"/>
              </w:rPr>
              <w:t>]</w:t>
            </w:r>
          </w:p>
        </w:tc>
        <w:tc>
          <w:tcPr>
            <w:tcW w:w="1157" w:type="dxa"/>
          </w:tcPr>
          <w:p w14:paraId="4973F323" w14:textId="77777777" w:rsidR="00F90B9E" w:rsidRPr="00901B03" w:rsidRDefault="00F90B9E" w:rsidP="009747E4">
            <w:pPr>
              <w:pStyle w:val="tablecell"/>
              <w:spacing w:before="20" w:after="40"/>
              <w:jc w:val="center"/>
              <w:rPr>
                <w:lang w:val="en-CA"/>
              </w:rPr>
            </w:pPr>
            <w:r w:rsidRPr="00901B03">
              <w:rPr>
                <w:lang w:val="en-CA"/>
              </w:rPr>
              <w:t>b(8)</w:t>
            </w:r>
          </w:p>
        </w:tc>
      </w:tr>
      <w:tr w:rsidR="00F90B9E" w:rsidRPr="00901B03" w14:paraId="03E9C9FA" w14:textId="77777777" w:rsidTr="009747E4">
        <w:trPr>
          <w:cantSplit/>
          <w:jc w:val="center"/>
        </w:trPr>
        <w:tc>
          <w:tcPr>
            <w:tcW w:w="7920" w:type="dxa"/>
          </w:tcPr>
          <w:p w14:paraId="32F2250E" w14:textId="77777777" w:rsidR="00F90B9E" w:rsidRPr="00901B03" w:rsidRDefault="00F90B9E" w:rsidP="009747E4">
            <w:pPr>
              <w:pStyle w:val="tablesyntax"/>
              <w:spacing w:before="20" w:after="40"/>
              <w:rPr>
                <w:lang w:val="en-CA"/>
              </w:rPr>
            </w:pPr>
            <w:r w:rsidRPr="00901B03">
              <w:rPr>
                <w:lang w:val="en-CA"/>
              </w:rPr>
              <w:tab/>
            </w:r>
            <w:r w:rsidRPr="00901B03">
              <w:rPr>
                <w:lang w:val="en-CA"/>
              </w:rPr>
              <w:tab/>
            </w:r>
            <w:r w:rsidRPr="00901B03">
              <w:rPr>
                <w:lang w:val="en-CA"/>
              </w:rPr>
              <w:tab/>
            </w:r>
            <w:r w:rsidRPr="00901B03">
              <w:rPr>
                <w:b/>
                <w:bCs/>
                <w:lang w:val="en-CA"/>
              </w:rPr>
              <w:t>rbsp_byte</w:t>
            </w:r>
            <w:r w:rsidRPr="00901B03">
              <w:rPr>
                <w:bCs/>
                <w:lang w:val="en-CA"/>
              </w:rPr>
              <w:t>[</w:t>
            </w:r>
            <w:r w:rsidRPr="00901B03">
              <w:rPr>
                <w:lang w:val="en-CA"/>
              </w:rPr>
              <w:t> NumBytesInRbsp++ </w:t>
            </w:r>
            <w:r w:rsidRPr="00901B03">
              <w:rPr>
                <w:bCs/>
                <w:lang w:val="en-CA"/>
              </w:rPr>
              <w:t>]</w:t>
            </w:r>
          </w:p>
        </w:tc>
        <w:tc>
          <w:tcPr>
            <w:tcW w:w="1157" w:type="dxa"/>
          </w:tcPr>
          <w:p w14:paraId="0E8448CE" w14:textId="77777777" w:rsidR="00F90B9E" w:rsidRPr="00901B03" w:rsidRDefault="00F90B9E" w:rsidP="009747E4">
            <w:pPr>
              <w:pStyle w:val="tablecell"/>
              <w:spacing w:before="20" w:after="40"/>
              <w:jc w:val="center"/>
              <w:rPr>
                <w:lang w:val="en-CA"/>
              </w:rPr>
            </w:pPr>
            <w:r w:rsidRPr="00901B03">
              <w:rPr>
                <w:lang w:val="en-CA"/>
              </w:rPr>
              <w:t>b(8)</w:t>
            </w:r>
          </w:p>
        </w:tc>
      </w:tr>
      <w:tr w:rsidR="00F90B9E" w:rsidRPr="00901B03" w14:paraId="0489D98B" w14:textId="77777777" w:rsidTr="009747E4">
        <w:trPr>
          <w:cantSplit/>
          <w:jc w:val="center"/>
        </w:trPr>
        <w:tc>
          <w:tcPr>
            <w:tcW w:w="7920" w:type="dxa"/>
          </w:tcPr>
          <w:p w14:paraId="3AF625B5" w14:textId="77777777" w:rsidR="00F90B9E" w:rsidRPr="00901B03" w:rsidRDefault="00F90B9E" w:rsidP="009747E4">
            <w:pPr>
              <w:pStyle w:val="tablesyntax"/>
              <w:spacing w:before="20" w:after="40"/>
              <w:rPr>
                <w:lang w:val="en-CA"/>
              </w:rPr>
            </w:pPr>
            <w:r w:rsidRPr="00901B03">
              <w:rPr>
                <w:lang w:val="en-CA"/>
              </w:rPr>
              <w:tab/>
            </w:r>
            <w:r w:rsidRPr="00901B03">
              <w:rPr>
                <w:lang w:val="en-CA"/>
              </w:rPr>
              <w:tab/>
            </w:r>
            <w:r w:rsidRPr="00901B03">
              <w:rPr>
                <w:lang w:val="en-CA"/>
              </w:rPr>
              <w:tab/>
              <w:t>i  +=  2</w:t>
            </w:r>
          </w:p>
        </w:tc>
        <w:tc>
          <w:tcPr>
            <w:tcW w:w="1157" w:type="dxa"/>
          </w:tcPr>
          <w:p w14:paraId="101158D7" w14:textId="77777777" w:rsidR="00F90B9E" w:rsidRPr="00901B03" w:rsidRDefault="00F90B9E" w:rsidP="009747E4">
            <w:pPr>
              <w:pStyle w:val="tablecell"/>
              <w:spacing w:before="20" w:after="40"/>
              <w:rPr>
                <w:lang w:val="en-CA"/>
              </w:rPr>
            </w:pPr>
          </w:p>
        </w:tc>
      </w:tr>
      <w:tr w:rsidR="00F90B9E" w:rsidRPr="00901B03" w14:paraId="7C881A56" w14:textId="77777777" w:rsidTr="009747E4">
        <w:trPr>
          <w:cantSplit/>
          <w:jc w:val="center"/>
        </w:trPr>
        <w:tc>
          <w:tcPr>
            <w:tcW w:w="7920" w:type="dxa"/>
          </w:tcPr>
          <w:p w14:paraId="376B6E22" w14:textId="77777777" w:rsidR="00F90B9E" w:rsidRPr="00901B03" w:rsidRDefault="00F90B9E" w:rsidP="009747E4">
            <w:pPr>
              <w:pStyle w:val="tablesyntax"/>
              <w:spacing w:before="20" w:after="40"/>
              <w:rPr>
                <w:lang w:val="en-CA"/>
              </w:rPr>
            </w:pPr>
            <w:r w:rsidRPr="00901B03">
              <w:rPr>
                <w:lang w:val="en-CA"/>
              </w:rPr>
              <w:tab/>
            </w:r>
            <w:r w:rsidRPr="00901B03">
              <w:rPr>
                <w:lang w:val="en-CA"/>
              </w:rPr>
              <w:tab/>
            </w:r>
            <w:r w:rsidRPr="00901B03">
              <w:rPr>
                <w:lang w:val="en-CA"/>
              </w:rPr>
              <w:tab/>
            </w:r>
            <w:r w:rsidRPr="00901B03">
              <w:rPr>
                <w:b/>
                <w:bCs/>
                <w:lang w:val="en-CA"/>
              </w:rPr>
              <w:t>emulation_prevention_three_byte</w:t>
            </w:r>
            <w:r w:rsidRPr="00901B03">
              <w:rPr>
                <w:lang w:val="en-CA"/>
              </w:rPr>
              <w:t xml:space="preserve">  /* equal to 0x03 */</w:t>
            </w:r>
          </w:p>
        </w:tc>
        <w:tc>
          <w:tcPr>
            <w:tcW w:w="1157" w:type="dxa"/>
          </w:tcPr>
          <w:p w14:paraId="2F6CD084" w14:textId="77777777" w:rsidR="00F90B9E" w:rsidRPr="00901B03" w:rsidRDefault="00F90B9E" w:rsidP="009747E4">
            <w:pPr>
              <w:pStyle w:val="tablecell"/>
              <w:spacing w:before="20" w:after="40"/>
              <w:jc w:val="center"/>
              <w:rPr>
                <w:lang w:val="en-CA"/>
              </w:rPr>
            </w:pPr>
            <w:r w:rsidRPr="00901B03">
              <w:rPr>
                <w:lang w:val="en-CA"/>
              </w:rPr>
              <w:t>f(8)</w:t>
            </w:r>
          </w:p>
        </w:tc>
      </w:tr>
      <w:tr w:rsidR="00F90B9E" w:rsidRPr="00901B03" w14:paraId="31C29CF9" w14:textId="77777777" w:rsidTr="009747E4">
        <w:trPr>
          <w:cantSplit/>
          <w:jc w:val="center"/>
        </w:trPr>
        <w:tc>
          <w:tcPr>
            <w:tcW w:w="7920" w:type="dxa"/>
          </w:tcPr>
          <w:p w14:paraId="0C6752E7" w14:textId="77777777" w:rsidR="00F90B9E" w:rsidRPr="00901B03" w:rsidRDefault="00F90B9E" w:rsidP="009747E4">
            <w:pPr>
              <w:pStyle w:val="tablesyntax"/>
              <w:spacing w:before="20" w:after="40"/>
              <w:rPr>
                <w:lang w:val="en-CA"/>
              </w:rPr>
            </w:pPr>
            <w:r w:rsidRPr="00901B03">
              <w:rPr>
                <w:lang w:val="en-CA"/>
              </w:rPr>
              <w:tab/>
            </w:r>
            <w:r w:rsidRPr="00901B03">
              <w:rPr>
                <w:lang w:val="en-CA"/>
              </w:rPr>
              <w:tab/>
              <w:t>} else</w:t>
            </w:r>
          </w:p>
        </w:tc>
        <w:tc>
          <w:tcPr>
            <w:tcW w:w="1157" w:type="dxa"/>
          </w:tcPr>
          <w:p w14:paraId="72E40C8E" w14:textId="77777777" w:rsidR="00F90B9E" w:rsidRPr="00901B03" w:rsidRDefault="00F90B9E" w:rsidP="009747E4">
            <w:pPr>
              <w:pStyle w:val="tablecell"/>
              <w:spacing w:before="20" w:after="40"/>
              <w:rPr>
                <w:lang w:val="en-CA"/>
              </w:rPr>
            </w:pPr>
          </w:p>
        </w:tc>
      </w:tr>
      <w:tr w:rsidR="00F90B9E" w:rsidRPr="00901B03" w14:paraId="2A4DBC18" w14:textId="77777777" w:rsidTr="009747E4">
        <w:trPr>
          <w:cantSplit/>
          <w:jc w:val="center"/>
        </w:trPr>
        <w:tc>
          <w:tcPr>
            <w:tcW w:w="7920" w:type="dxa"/>
          </w:tcPr>
          <w:p w14:paraId="120CB9D4" w14:textId="77777777" w:rsidR="00F90B9E" w:rsidRPr="00901B03" w:rsidRDefault="00F90B9E" w:rsidP="009747E4">
            <w:pPr>
              <w:pStyle w:val="tablesyntax"/>
              <w:spacing w:before="20" w:after="40"/>
              <w:rPr>
                <w:lang w:val="en-CA"/>
              </w:rPr>
            </w:pPr>
            <w:r w:rsidRPr="00901B03">
              <w:rPr>
                <w:lang w:val="en-CA"/>
              </w:rPr>
              <w:tab/>
            </w:r>
            <w:r w:rsidRPr="00901B03">
              <w:rPr>
                <w:lang w:val="en-CA"/>
              </w:rPr>
              <w:tab/>
            </w:r>
            <w:r w:rsidRPr="00901B03">
              <w:rPr>
                <w:lang w:val="en-CA"/>
              </w:rPr>
              <w:tab/>
            </w:r>
            <w:r w:rsidRPr="00901B03">
              <w:rPr>
                <w:b/>
                <w:bCs/>
                <w:lang w:val="en-CA"/>
              </w:rPr>
              <w:t>rbsp_byte</w:t>
            </w:r>
            <w:r w:rsidRPr="00901B03">
              <w:rPr>
                <w:bCs/>
                <w:lang w:val="en-CA"/>
              </w:rPr>
              <w:t>[</w:t>
            </w:r>
            <w:r w:rsidRPr="00901B03">
              <w:rPr>
                <w:lang w:val="en-CA"/>
              </w:rPr>
              <w:t> NumBytesInRbsp++ </w:t>
            </w:r>
            <w:r w:rsidRPr="00901B03">
              <w:rPr>
                <w:bCs/>
                <w:lang w:val="en-CA"/>
              </w:rPr>
              <w:t>]</w:t>
            </w:r>
          </w:p>
        </w:tc>
        <w:tc>
          <w:tcPr>
            <w:tcW w:w="1157" w:type="dxa"/>
          </w:tcPr>
          <w:p w14:paraId="0D41A46E" w14:textId="77777777" w:rsidR="00F90B9E" w:rsidRPr="00901B03" w:rsidRDefault="00F90B9E" w:rsidP="009747E4">
            <w:pPr>
              <w:pStyle w:val="tablecell"/>
              <w:spacing w:before="20" w:after="40"/>
              <w:jc w:val="center"/>
              <w:rPr>
                <w:lang w:val="en-CA"/>
              </w:rPr>
            </w:pPr>
            <w:r w:rsidRPr="00901B03">
              <w:rPr>
                <w:lang w:val="en-CA"/>
              </w:rPr>
              <w:t>b(8)</w:t>
            </w:r>
          </w:p>
        </w:tc>
      </w:tr>
      <w:tr w:rsidR="00F90B9E" w:rsidRPr="00901B03" w14:paraId="7C7AD8EA" w14:textId="77777777" w:rsidTr="009747E4">
        <w:trPr>
          <w:cantSplit/>
          <w:jc w:val="center"/>
        </w:trPr>
        <w:tc>
          <w:tcPr>
            <w:tcW w:w="7920" w:type="dxa"/>
          </w:tcPr>
          <w:p w14:paraId="0335BE0A" w14:textId="77777777" w:rsidR="00F90B9E" w:rsidRPr="00901B03" w:rsidRDefault="00F90B9E" w:rsidP="009747E4">
            <w:pPr>
              <w:pStyle w:val="tablesyntax"/>
              <w:spacing w:before="20" w:after="40"/>
              <w:rPr>
                <w:lang w:val="en-CA"/>
              </w:rPr>
            </w:pPr>
            <w:r w:rsidRPr="00901B03">
              <w:rPr>
                <w:lang w:val="en-CA"/>
              </w:rPr>
              <w:t>}</w:t>
            </w:r>
          </w:p>
        </w:tc>
        <w:tc>
          <w:tcPr>
            <w:tcW w:w="1157" w:type="dxa"/>
          </w:tcPr>
          <w:p w14:paraId="3FC82687" w14:textId="77777777" w:rsidR="00F90B9E" w:rsidRPr="00901B03" w:rsidRDefault="00F90B9E" w:rsidP="009747E4">
            <w:pPr>
              <w:pStyle w:val="tablecell"/>
              <w:keepNext w:val="0"/>
              <w:spacing w:before="20" w:after="40"/>
              <w:rPr>
                <w:lang w:val="en-CA"/>
              </w:rPr>
            </w:pPr>
          </w:p>
        </w:tc>
      </w:tr>
    </w:tbl>
    <w:p w14:paraId="0FE091FB" w14:textId="77777777" w:rsidR="00F90B9E" w:rsidRPr="00901B03" w:rsidRDefault="00F90B9E" w:rsidP="00F90B9E">
      <w:pPr>
        <w:rPr>
          <w:lang w:val="en-CA"/>
        </w:rPr>
      </w:pPr>
    </w:p>
    <w:p w14:paraId="354CFF29" w14:textId="77777777" w:rsidR="009747E4" w:rsidRPr="00901B03" w:rsidRDefault="009747E4" w:rsidP="009747E4">
      <w:pPr>
        <w:pStyle w:val="40"/>
        <w:rPr>
          <w:lang w:val="en-CA"/>
        </w:rPr>
      </w:pPr>
      <w:bookmarkStart w:id="646" w:name="_Ref398984672"/>
      <w:bookmarkStart w:id="647" w:name="_Toc415475816"/>
      <w:bookmarkStart w:id="648" w:name="_Toc423599091"/>
      <w:bookmarkStart w:id="649" w:name="_Toc423601595"/>
      <w:r w:rsidRPr="00901B03">
        <w:rPr>
          <w:lang w:val="en-CA"/>
        </w:rPr>
        <w:lastRenderedPageBreak/>
        <w:t>NAL unit header syntax</w:t>
      </w:r>
      <w:bookmarkEnd w:id="646"/>
      <w:bookmarkEnd w:id="647"/>
      <w:bookmarkEnd w:id="648"/>
      <w:bookmarkEnd w:id="649"/>
    </w:p>
    <w:p w14:paraId="65E58B7A" w14:textId="77777777" w:rsidR="009747E4" w:rsidRPr="00901B03" w:rsidRDefault="009747E4" w:rsidP="009747E4">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730DBC" w:rsidRPr="00901B03" w14:paraId="76B8DC4F"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12B00AE0" w14:textId="77777777" w:rsidR="00730DBC" w:rsidRPr="00901B03" w:rsidRDefault="00730DBC" w:rsidP="00730DBC">
            <w:pPr>
              <w:pStyle w:val="tablesyntax"/>
              <w:spacing w:before="20" w:after="40"/>
              <w:rPr>
                <w:lang w:val="en-CA"/>
              </w:rPr>
            </w:pPr>
            <w:r w:rsidRPr="00901B03">
              <w:rPr>
                <w:lang w:val="en-CA"/>
              </w:rPr>
              <w:t>nal_unit_header( ) {</w:t>
            </w:r>
          </w:p>
        </w:tc>
        <w:tc>
          <w:tcPr>
            <w:tcW w:w="1157" w:type="dxa"/>
            <w:tcBorders>
              <w:top w:val="single" w:sz="4" w:space="0" w:color="auto"/>
              <w:left w:val="single" w:sz="4" w:space="0" w:color="auto"/>
              <w:bottom w:val="single" w:sz="4" w:space="0" w:color="auto"/>
              <w:right w:val="single" w:sz="4" w:space="0" w:color="auto"/>
            </w:tcBorders>
          </w:tcPr>
          <w:p w14:paraId="069E01D4" w14:textId="77777777" w:rsidR="00730DBC" w:rsidRPr="00730DBC" w:rsidRDefault="00730DBC" w:rsidP="00730DBC">
            <w:pPr>
              <w:pStyle w:val="tablesyntax"/>
              <w:rPr>
                <w:b/>
                <w:lang w:val="en-CA"/>
              </w:rPr>
            </w:pPr>
            <w:r w:rsidRPr="00730DBC">
              <w:rPr>
                <w:b/>
                <w:lang w:val="en-CA"/>
              </w:rPr>
              <w:t>Descriptor</w:t>
            </w:r>
          </w:p>
        </w:tc>
      </w:tr>
      <w:tr w:rsidR="00730DBC" w:rsidRPr="00901B03" w14:paraId="19913963"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2CE8A8AE" w14:textId="77777777" w:rsidR="00730DBC" w:rsidRPr="00CC7BAC" w:rsidRDefault="00730DBC" w:rsidP="00730DBC">
            <w:pPr>
              <w:pStyle w:val="tablesyntax"/>
              <w:spacing w:before="20" w:after="40"/>
              <w:rPr>
                <w:b/>
                <w:lang w:val="en-CA"/>
              </w:rPr>
            </w:pPr>
            <w:r w:rsidRPr="00730DBC">
              <w:rPr>
                <w:lang w:val="en-CA"/>
              </w:rPr>
              <w:tab/>
            </w:r>
            <w:r w:rsidRPr="00CC7BAC">
              <w:rPr>
                <w:b/>
                <w:lang w:val="en-CA"/>
              </w:rPr>
              <w:t>forbidden_zero_bit</w:t>
            </w:r>
          </w:p>
        </w:tc>
        <w:tc>
          <w:tcPr>
            <w:tcW w:w="1157" w:type="dxa"/>
            <w:tcBorders>
              <w:top w:val="single" w:sz="4" w:space="0" w:color="auto"/>
              <w:left w:val="single" w:sz="4" w:space="0" w:color="auto"/>
              <w:bottom w:val="single" w:sz="4" w:space="0" w:color="auto"/>
              <w:right w:val="single" w:sz="4" w:space="0" w:color="auto"/>
            </w:tcBorders>
          </w:tcPr>
          <w:p w14:paraId="749BD6ED" w14:textId="77777777" w:rsidR="00730DBC" w:rsidRPr="00CC7BAC" w:rsidRDefault="00730DBC" w:rsidP="00CC7BAC">
            <w:pPr>
              <w:pStyle w:val="tablesyntax"/>
              <w:jc w:val="center"/>
              <w:rPr>
                <w:lang w:val="en-CA"/>
              </w:rPr>
            </w:pPr>
            <w:r w:rsidRPr="00CC7BAC">
              <w:rPr>
                <w:lang w:val="en-CA"/>
              </w:rPr>
              <w:t>f(1)</w:t>
            </w:r>
          </w:p>
        </w:tc>
      </w:tr>
      <w:tr w:rsidR="00730DBC" w:rsidRPr="00901B03" w14:paraId="0ACD6721"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73534508" w14:textId="77777777" w:rsidR="00730DBC" w:rsidRPr="00CC7BAC" w:rsidRDefault="00730DBC" w:rsidP="00730DBC">
            <w:pPr>
              <w:pStyle w:val="tablesyntax"/>
              <w:spacing w:before="20" w:after="40"/>
              <w:rPr>
                <w:b/>
                <w:lang w:val="en-CA"/>
              </w:rPr>
            </w:pPr>
            <w:r w:rsidRPr="00730DBC">
              <w:rPr>
                <w:lang w:val="en-CA"/>
              </w:rPr>
              <w:tab/>
            </w:r>
            <w:r w:rsidRPr="00CC7BAC">
              <w:rPr>
                <w:b/>
                <w:lang w:val="en-CA"/>
              </w:rPr>
              <w:t>nal_unit_type_plus1</w:t>
            </w:r>
          </w:p>
        </w:tc>
        <w:tc>
          <w:tcPr>
            <w:tcW w:w="1157" w:type="dxa"/>
            <w:tcBorders>
              <w:top w:val="single" w:sz="4" w:space="0" w:color="auto"/>
              <w:left w:val="single" w:sz="4" w:space="0" w:color="auto"/>
              <w:bottom w:val="single" w:sz="4" w:space="0" w:color="auto"/>
              <w:right w:val="single" w:sz="4" w:space="0" w:color="auto"/>
            </w:tcBorders>
          </w:tcPr>
          <w:p w14:paraId="5C8C3B57" w14:textId="77777777" w:rsidR="00730DBC" w:rsidRPr="00CC7BAC" w:rsidRDefault="00730DBC" w:rsidP="00CC7BAC">
            <w:pPr>
              <w:pStyle w:val="tablesyntax"/>
              <w:jc w:val="center"/>
              <w:rPr>
                <w:lang w:val="en-CA"/>
              </w:rPr>
            </w:pPr>
            <w:r w:rsidRPr="00CC7BAC">
              <w:rPr>
                <w:lang w:val="en-CA"/>
              </w:rPr>
              <w:t>u(6)</w:t>
            </w:r>
          </w:p>
        </w:tc>
      </w:tr>
      <w:tr w:rsidR="00730DBC" w:rsidRPr="00901B03" w14:paraId="4ED55FCA"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04FA0D65" w14:textId="77777777" w:rsidR="00730DBC" w:rsidRPr="00CC7BAC" w:rsidRDefault="00730DBC" w:rsidP="00730DBC">
            <w:pPr>
              <w:pStyle w:val="tablesyntax"/>
              <w:spacing w:before="20" w:after="40"/>
              <w:rPr>
                <w:b/>
                <w:lang w:val="en-CA"/>
              </w:rPr>
            </w:pPr>
            <w:r w:rsidRPr="00730DBC">
              <w:rPr>
                <w:lang w:val="en-CA"/>
              </w:rPr>
              <w:tab/>
            </w:r>
            <w:r w:rsidRPr="00CC7BAC">
              <w:rPr>
                <w:b/>
                <w:lang w:val="en-CA"/>
              </w:rPr>
              <w:t>nuh_temporal_id</w:t>
            </w:r>
          </w:p>
        </w:tc>
        <w:tc>
          <w:tcPr>
            <w:tcW w:w="1157" w:type="dxa"/>
            <w:tcBorders>
              <w:top w:val="single" w:sz="4" w:space="0" w:color="auto"/>
              <w:left w:val="single" w:sz="4" w:space="0" w:color="auto"/>
              <w:bottom w:val="single" w:sz="4" w:space="0" w:color="auto"/>
              <w:right w:val="single" w:sz="4" w:space="0" w:color="auto"/>
            </w:tcBorders>
          </w:tcPr>
          <w:p w14:paraId="07E09C35" w14:textId="77777777" w:rsidR="00730DBC" w:rsidRPr="00CC7BAC" w:rsidRDefault="00730DBC" w:rsidP="00CC7BAC">
            <w:pPr>
              <w:pStyle w:val="tablesyntax"/>
              <w:jc w:val="center"/>
              <w:rPr>
                <w:lang w:val="en-CA"/>
              </w:rPr>
            </w:pPr>
            <w:r w:rsidRPr="00CC7BAC">
              <w:rPr>
                <w:lang w:val="en-CA"/>
              </w:rPr>
              <w:t>u(3)</w:t>
            </w:r>
          </w:p>
        </w:tc>
      </w:tr>
      <w:tr w:rsidR="00730DBC" w:rsidRPr="00901B03" w14:paraId="6C75E028"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6AC8AD9C" w14:textId="77777777" w:rsidR="00730DBC" w:rsidRPr="00CC7BAC" w:rsidRDefault="00730DBC" w:rsidP="00730DBC">
            <w:pPr>
              <w:pStyle w:val="tablesyntax"/>
              <w:spacing w:before="20" w:after="40"/>
              <w:rPr>
                <w:b/>
                <w:lang w:val="en-CA"/>
              </w:rPr>
            </w:pPr>
            <w:r w:rsidRPr="00730DBC">
              <w:rPr>
                <w:lang w:val="en-CA"/>
              </w:rPr>
              <w:tab/>
            </w:r>
            <w:r w:rsidRPr="00CC7BAC">
              <w:rPr>
                <w:b/>
                <w:lang w:val="en-CA"/>
              </w:rPr>
              <w:t>nuh_reserved_zero_5bits</w:t>
            </w:r>
          </w:p>
        </w:tc>
        <w:tc>
          <w:tcPr>
            <w:tcW w:w="1157" w:type="dxa"/>
            <w:tcBorders>
              <w:top w:val="single" w:sz="4" w:space="0" w:color="auto"/>
              <w:left w:val="single" w:sz="4" w:space="0" w:color="auto"/>
              <w:bottom w:val="single" w:sz="4" w:space="0" w:color="auto"/>
              <w:right w:val="single" w:sz="4" w:space="0" w:color="auto"/>
            </w:tcBorders>
          </w:tcPr>
          <w:p w14:paraId="2FB922B9" w14:textId="77777777" w:rsidR="00730DBC" w:rsidRPr="00CC7BAC" w:rsidRDefault="00730DBC" w:rsidP="00CC7BAC">
            <w:pPr>
              <w:pStyle w:val="tablesyntax"/>
              <w:jc w:val="center"/>
              <w:rPr>
                <w:lang w:val="en-CA"/>
              </w:rPr>
            </w:pPr>
            <w:r w:rsidRPr="00CC7BAC">
              <w:rPr>
                <w:lang w:val="en-CA"/>
              </w:rPr>
              <w:t>u(5)</w:t>
            </w:r>
          </w:p>
        </w:tc>
      </w:tr>
      <w:tr w:rsidR="00730DBC" w:rsidRPr="00901B03" w14:paraId="4F5019B3"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01254D48" w14:textId="77777777" w:rsidR="00730DBC" w:rsidRPr="00CC7BAC" w:rsidRDefault="00730DBC" w:rsidP="00730DBC">
            <w:pPr>
              <w:pStyle w:val="tablesyntax"/>
              <w:spacing w:before="20" w:after="40"/>
              <w:rPr>
                <w:b/>
                <w:lang w:val="en-CA"/>
              </w:rPr>
            </w:pPr>
            <w:r w:rsidRPr="00730DBC">
              <w:rPr>
                <w:lang w:val="en-CA"/>
              </w:rPr>
              <w:tab/>
            </w:r>
            <w:r w:rsidRPr="00CC7BAC">
              <w:rPr>
                <w:b/>
                <w:lang w:val="en-CA"/>
              </w:rPr>
              <w:t>nuh_extension_flag</w:t>
            </w:r>
          </w:p>
        </w:tc>
        <w:tc>
          <w:tcPr>
            <w:tcW w:w="1157" w:type="dxa"/>
            <w:tcBorders>
              <w:top w:val="single" w:sz="4" w:space="0" w:color="auto"/>
              <w:left w:val="single" w:sz="4" w:space="0" w:color="auto"/>
              <w:bottom w:val="single" w:sz="4" w:space="0" w:color="auto"/>
              <w:right w:val="single" w:sz="4" w:space="0" w:color="auto"/>
            </w:tcBorders>
          </w:tcPr>
          <w:p w14:paraId="0F126241" w14:textId="77777777" w:rsidR="00730DBC" w:rsidRPr="00CC7BAC" w:rsidRDefault="00730DBC" w:rsidP="00CC7BAC">
            <w:pPr>
              <w:pStyle w:val="tablesyntax"/>
              <w:jc w:val="center"/>
              <w:rPr>
                <w:lang w:val="en-CA"/>
              </w:rPr>
            </w:pPr>
            <w:r w:rsidRPr="00CC7BAC">
              <w:rPr>
                <w:lang w:val="en-CA"/>
              </w:rPr>
              <w:t>u(1)</w:t>
            </w:r>
          </w:p>
        </w:tc>
      </w:tr>
      <w:tr w:rsidR="00730DBC" w:rsidRPr="00901B03" w14:paraId="45B770BE" w14:textId="77777777" w:rsidTr="00730DBC">
        <w:trPr>
          <w:cantSplit/>
          <w:jc w:val="center"/>
        </w:trPr>
        <w:tc>
          <w:tcPr>
            <w:tcW w:w="7920" w:type="dxa"/>
            <w:tcBorders>
              <w:top w:val="single" w:sz="4" w:space="0" w:color="auto"/>
              <w:left w:val="single" w:sz="4" w:space="0" w:color="auto"/>
              <w:bottom w:val="single" w:sz="4" w:space="0" w:color="auto"/>
              <w:right w:val="single" w:sz="4" w:space="0" w:color="auto"/>
            </w:tcBorders>
          </w:tcPr>
          <w:p w14:paraId="4EF6D54F" w14:textId="77777777" w:rsidR="00730DBC" w:rsidRPr="00901B03" w:rsidRDefault="00730DBC" w:rsidP="00730DBC">
            <w:pPr>
              <w:pStyle w:val="tablesyntax"/>
              <w:spacing w:before="20" w:after="40"/>
              <w:rPr>
                <w:lang w:val="en-CA"/>
              </w:rPr>
            </w:pPr>
            <w:r w:rsidRPr="00901B03">
              <w:rPr>
                <w:lang w:val="en-CA"/>
              </w:rPr>
              <w:t>}</w:t>
            </w:r>
          </w:p>
        </w:tc>
        <w:tc>
          <w:tcPr>
            <w:tcW w:w="1157" w:type="dxa"/>
            <w:tcBorders>
              <w:top w:val="single" w:sz="4" w:space="0" w:color="auto"/>
              <w:left w:val="single" w:sz="4" w:space="0" w:color="auto"/>
              <w:bottom w:val="single" w:sz="4" w:space="0" w:color="auto"/>
              <w:right w:val="single" w:sz="4" w:space="0" w:color="auto"/>
            </w:tcBorders>
          </w:tcPr>
          <w:p w14:paraId="6E6221CC" w14:textId="77777777" w:rsidR="00730DBC" w:rsidRPr="00901B03" w:rsidRDefault="00730DBC" w:rsidP="00CC7BAC">
            <w:pPr>
              <w:pStyle w:val="tablesyntax"/>
              <w:jc w:val="center"/>
              <w:rPr>
                <w:b/>
                <w:lang w:val="en-CA"/>
              </w:rPr>
            </w:pPr>
          </w:p>
        </w:tc>
      </w:tr>
    </w:tbl>
    <w:p w14:paraId="55478DAB" w14:textId="77777777" w:rsidR="009747E4" w:rsidRPr="00901B03" w:rsidRDefault="009747E4" w:rsidP="009747E4">
      <w:pPr>
        <w:rPr>
          <w:lang w:val="en-CA"/>
        </w:rPr>
      </w:pPr>
    </w:p>
    <w:p w14:paraId="3512AA7F" w14:textId="77777777" w:rsidR="009747E4" w:rsidRPr="00901B03" w:rsidRDefault="009747E4" w:rsidP="00B36F08">
      <w:pPr>
        <w:pStyle w:val="30"/>
        <w:rPr>
          <w:lang w:val="en-CA"/>
        </w:rPr>
      </w:pPr>
      <w:bookmarkStart w:id="650" w:name="_Toc20134242"/>
      <w:bookmarkStart w:id="651" w:name="_Toc77680372"/>
      <w:bookmarkStart w:id="652" w:name="_Toc118289042"/>
      <w:bookmarkStart w:id="653" w:name="_Toc226456519"/>
      <w:bookmarkStart w:id="654" w:name="_Toc248045222"/>
      <w:bookmarkStart w:id="655" w:name="_Toc287363752"/>
      <w:bookmarkStart w:id="656" w:name="_Toc311216740"/>
      <w:bookmarkStart w:id="657" w:name="_Toc317198704"/>
      <w:bookmarkStart w:id="658" w:name="_Toc415475817"/>
      <w:bookmarkStart w:id="659" w:name="_Toc423599092"/>
      <w:bookmarkStart w:id="660" w:name="_Toc423601596"/>
      <w:bookmarkStart w:id="661" w:name="_Toc501130161"/>
      <w:bookmarkStart w:id="662" w:name="_Toc510795084"/>
      <w:bookmarkStart w:id="663" w:name="_Toc535190770"/>
      <w:bookmarkStart w:id="664" w:name="_Toc536549754"/>
      <w:bookmarkStart w:id="665" w:name="_Toc14984409"/>
      <w:r w:rsidRPr="00901B03">
        <w:rPr>
          <w:lang w:val="en-CA"/>
        </w:rPr>
        <w:t>Raw byte sequence payloads, trailing bits and byte alignment syntax</w:t>
      </w:r>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14:paraId="282387A8" w14:textId="1ACFA5D5" w:rsidR="009747E4" w:rsidRPr="00901B03" w:rsidRDefault="00DD5BF4" w:rsidP="009747E4">
      <w:pPr>
        <w:pStyle w:val="40"/>
        <w:rPr>
          <w:lang w:val="en-CA"/>
        </w:rPr>
      </w:pPr>
      <w:bookmarkStart w:id="666" w:name="_Toc415475819"/>
      <w:bookmarkStart w:id="667" w:name="_Toc423599094"/>
      <w:bookmarkStart w:id="668" w:name="_Toc423601598"/>
      <w:bookmarkStart w:id="669" w:name="_Ref3571645"/>
      <w:r>
        <w:rPr>
          <w:lang w:val="en-CA"/>
        </w:rPr>
        <w:t>SPS</w:t>
      </w:r>
      <w:r w:rsidR="009747E4" w:rsidRPr="00901B03">
        <w:rPr>
          <w:lang w:val="en-CA"/>
        </w:rPr>
        <w:t xml:space="preserve"> RBSP syntax</w:t>
      </w:r>
      <w:bookmarkEnd w:id="666"/>
      <w:bookmarkEnd w:id="667"/>
      <w:bookmarkEnd w:id="668"/>
      <w:bookmarkEnd w:id="669"/>
    </w:p>
    <w:p w14:paraId="0F6D837F" w14:textId="77777777" w:rsidR="009747E4" w:rsidRPr="00901B03" w:rsidRDefault="009747E4" w:rsidP="00092993">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9747E4" w:rsidRPr="00901B03" w14:paraId="27F9FADC" w14:textId="77777777" w:rsidTr="009747E4">
        <w:trPr>
          <w:cantSplit/>
          <w:jc w:val="center"/>
        </w:trPr>
        <w:tc>
          <w:tcPr>
            <w:tcW w:w="7920" w:type="dxa"/>
          </w:tcPr>
          <w:p w14:paraId="775A52E9" w14:textId="77777777" w:rsidR="009747E4" w:rsidRPr="00901B03" w:rsidRDefault="009747E4" w:rsidP="00EA6616">
            <w:pPr>
              <w:pStyle w:val="tablesyntax"/>
              <w:keepNext w:val="0"/>
              <w:keepLines w:val="0"/>
              <w:spacing w:before="20" w:after="40"/>
              <w:rPr>
                <w:lang w:val="en-CA"/>
              </w:rPr>
            </w:pPr>
            <w:r w:rsidRPr="00901B03">
              <w:rPr>
                <w:lang w:val="en-CA"/>
              </w:rPr>
              <w:t>seq_parameter_set_rbsp( ) {</w:t>
            </w:r>
          </w:p>
        </w:tc>
        <w:tc>
          <w:tcPr>
            <w:tcW w:w="1152" w:type="dxa"/>
          </w:tcPr>
          <w:p w14:paraId="5F2BA230" w14:textId="77777777" w:rsidR="009747E4" w:rsidRPr="00901B03" w:rsidRDefault="009747E4" w:rsidP="00EA6616">
            <w:pPr>
              <w:pStyle w:val="tableheading"/>
              <w:keepNext w:val="0"/>
              <w:keepLines w:val="0"/>
              <w:spacing w:before="20" w:after="40"/>
              <w:rPr>
                <w:lang w:val="en-CA"/>
              </w:rPr>
            </w:pPr>
            <w:r w:rsidRPr="00901B03">
              <w:rPr>
                <w:lang w:val="en-CA"/>
              </w:rPr>
              <w:t>Descriptor</w:t>
            </w:r>
          </w:p>
        </w:tc>
      </w:tr>
      <w:tr w:rsidR="009747E4" w:rsidRPr="00901B03" w14:paraId="5C8D6862" w14:textId="77777777" w:rsidTr="009747E4">
        <w:trPr>
          <w:cantSplit/>
          <w:jc w:val="center"/>
        </w:trPr>
        <w:tc>
          <w:tcPr>
            <w:tcW w:w="7920" w:type="dxa"/>
          </w:tcPr>
          <w:p w14:paraId="3C198138" w14:textId="77777777" w:rsidR="009747E4" w:rsidRPr="00901B03" w:rsidRDefault="009747E4" w:rsidP="00EA6616">
            <w:pPr>
              <w:pStyle w:val="tablesyntax"/>
              <w:keepNext w:val="0"/>
              <w:keepLines w:val="0"/>
              <w:spacing w:before="20" w:after="40"/>
              <w:rPr>
                <w:b/>
                <w:bCs/>
                <w:sz w:val="22"/>
                <w:szCs w:val="22"/>
                <w:lang w:val="en-CA"/>
              </w:rPr>
            </w:pPr>
            <w:r w:rsidRPr="00901B03">
              <w:rPr>
                <w:b/>
                <w:lang w:val="en-CA"/>
              </w:rPr>
              <w:tab/>
              <w:t>sps_</w:t>
            </w:r>
            <w:r w:rsidRPr="00901B03">
              <w:rPr>
                <w:b/>
                <w:bCs/>
                <w:lang w:val="en-CA"/>
              </w:rPr>
              <w:t>seq_parameter_set_id</w:t>
            </w:r>
          </w:p>
        </w:tc>
        <w:tc>
          <w:tcPr>
            <w:tcW w:w="1152" w:type="dxa"/>
          </w:tcPr>
          <w:p w14:paraId="397F1D22"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D330F9" w:rsidRPr="00901B03" w14:paraId="42C491EB" w14:textId="77777777" w:rsidTr="009747E4">
        <w:trPr>
          <w:cantSplit/>
          <w:jc w:val="center"/>
        </w:trPr>
        <w:tc>
          <w:tcPr>
            <w:tcW w:w="7920" w:type="dxa"/>
          </w:tcPr>
          <w:p w14:paraId="098BADEA" w14:textId="1F02A0D2" w:rsidR="00D330F9" w:rsidRPr="00901B03" w:rsidRDefault="00D330F9" w:rsidP="00EA6616">
            <w:pPr>
              <w:pStyle w:val="tablesyntax"/>
              <w:keepNext w:val="0"/>
              <w:keepLines w:val="0"/>
              <w:spacing w:before="20" w:after="40"/>
              <w:rPr>
                <w:b/>
                <w:lang w:val="en-CA"/>
              </w:rPr>
            </w:pPr>
            <w:r>
              <w:rPr>
                <w:b/>
                <w:lang w:val="en-CA"/>
              </w:rPr>
              <w:tab/>
              <w:t>profile_idc</w:t>
            </w:r>
          </w:p>
        </w:tc>
        <w:tc>
          <w:tcPr>
            <w:tcW w:w="1152" w:type="dxa"/>
          </w:tcPr>
          <w:p w14:paraId="4E9B9C36" w14:textId="4E2E1A5F" w:rsidR="00D330F9" w:rsidRPr="00901B03" w:rsidRDefault="00D330F9" w:rsidP="00EA6616">
            <w:pPr>
              <w:pStyle w:val="tablecell"/>
              <w:keepNext w:val="0"/>
              <w:keepLines w:val="0"/>
              <w:spacing w:before="20" w:after="40"/>
              <w:jc w:val="center"/>
              <w:rPr>
                <w:lang w:val="en-CA"/>
              </w:rPr>
            </w:pPr>
            <w:r>
              <w:rPr>
                <w:lang w:val="en-CA"/>
              </w:rPr>
              <w:t>u(7)</w:t>
            </w:r>
          </w:p>
        </w:tc>
      </w:tr>
      <w:tr w:rsidR="00D330F9" w:rsidRPr="00901B03" w14:paraId="7042E0E2" w14:textId="77777777" w:rsidTr="009747E4">
        <w:trPr>
          <w:cantSplit/>
          <w:jc w:val="center"/>
        </w:trPr>
        <w:tc>
          <w:tcPr>
            <w:tcW w:w="7920" w:type="dxa"/>
          </w:tcPr>
          <w:p w14:paraId="22915F65" w14:textId="33D41A6A" w:rsidR="00D330F9" w:rsidRPr="00901B03" w:rsidRDefault="00D330F9" w:rsidP="00EA6616">
            <w:pPr>
              <w:pStyle w:val="tablesyntax"/>
              <w:keepNext w:val="0"/>
              <w:keepLines w:val="0"/>
              <w:spacing w:before="20" w:after="40"/>
              <w:rPr>
                <w:b/>
                <w:lang w:val="en-CA"/>
              </w:rPr>
            </w:pPr>
            <w:r>
              <w:rPr>
                <w:b/>
                <w:lang w:val="en-CA"/>
              </w:rPr>
              <w:tab/>
              <w:t>level_idc</w:t>
            </w:r>
          </w:p>
        </w:tc>
        <w:tc>
          <w:tcPr>
            <w:tcW w:w="1152" w:type="dxa"/>
          </w:tcPr>
          <w:p w14:paraId="3E0566BB" w14:textId="1D990F4D" w:rsidR="00D330F9" w:rsidRPr="00901B03" w:rsidRDefault="00D330F9" w:rsidP="00EA6616">
            <w:pPr>
              <w:pStyle w:val="tablecell"/>
              <w:keepNext w:val="0"/>
              <w:keepLines w:val="0"/>
              <w:spacing w:before="20" w:after="40"/>
              <w:jc w:val="center"/>
              <w:rPr>
                <w:lang w:val="en-CA"/>
              </w:rPr>
            </w:pPr>
            <w:r>
              <w:rPr>
                <w:lang w:val="en-CA"/>
              </w:rPr>
              <w:t>u(8)</w:t>
            </w:r>
          </w:p>
        </w:tc>
      </w:tr>
      <w:tr w:rsidR="009747E4" w:rsidRPr="00901B03" w14:paraId="46BF48AA" w14:textId="77777777" w:rsidTr="009747E4">
        <w:trPr>
          <w:cantSplit/>
          <w:jc w:val="center"/>
        </w:trPr>
        <w:tc>
          <w:tcPr>
            <w:tcW w:w="7920" w:type="dxa"/>
          </w:tcPr>
          <w:p w14:paraId="37EA58EF" w14:textId="77777777" w:rsidR="009747E4" w:rsidRPr="00901B03" w:rsidRDefault="009747E4" w:rsidP="00EA6616">
            <w:pPr>
              <w:pStyle w:val="tablesyntax"/>
              <w:keepNext w:val="0"/>
              <w:keepLines w:val="0"/>
              <w:spacing w:before="20" w:after="40"/>
              <w:rPr>
                <w:b/>
                <w:lang w:val="en-CA"/>
              </w:rPr>
            </w:pPr>
            <w:r w:rsidRPr="00901B03">
              <w:rPr>
                <w:b/>
                <w:lang w:val="en-CA"/>
              </w:rPr>
              <w:tab/>
              <w:t>chroma_format_idc</w:t>
            </w:r>
          </w:p>
        </w:tc>
        <w:tc>
          <w:tcPr>
            <w:tcW w:w="1152" w:type="dxa"/>
          </w:tcPr>
          <w:p w14:paraId="3462A0CB"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9747E4" w:rsidRPr="00901B03" w14:paraId="406BAF69" w14:textId="77777777" w:rsidTr="009747E4">
        <w:trPr>
          <w:cantSplit/>
          <w:jc w:val="center"/>
        </w:trPr>
        <w:tc>
          <w:tcPr>
            <w:tcW w:w="7920" w:type="dxa"/>
          </w:tcPr>
          <w:p w14:paraId="5B5A1064" w14:textId="77777777" w:rsidR="009747E4" w:rsidRPr="00901B03" w:rsidRDefault="009747E4" w:rsidP="00EA6616">
            <w:pPr>
              <w:pStyle w:val="tablesyntax"/>
              <w:keepNext w:val="0"/>
              <w:keepLines w:val="0"/>
              <w:spacing w:before="20" w:after="40"/>
              <w:rPr>
                <w:b/>
                <w:bCs/>
                <w:lang w:val="en-CA"/>
              </w:rPr>
            </w:pPr>
            <w:r w:rsidRPr="00901B03">
              <w:rPr>
                <w:b/>
                <w:bCs/>
                <w:lang w:val="en-CA"/>
              </w:rPr>
              <w:tab/>
              <w:t>pic_width_in_luma_samples</w:t>
            </w:r>
          </w:p>
        </w:tc>
        <w:tc>
          <w:tcPr>
            <w:tcW w:w="1152" w:type="dxa"/>
          </w:tcPr>
          <w:p w14:paraId="2933B9CD"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9747E4" w:rsidRPr="00901B03" w14:paraId="36D6AFA2" w14:textId="77777777" w:rsidTr="009747E4">
        <w:trPr>
          <w:cantSplit/>
          <w:jc w:val="center"/>
        </w:trPr>
        <w:tc>
          <w:tcPr>
            <w:tcW w:w="7920" w:type="dxa"/>
          </w:tcPr>
          <w:p w14:paraId="7E3522FC" w14:textId="77777777" w:rsidR="009747E4" w:rsidRPr="00901B03" w:rsidRDefault="009747E4" w:rsidP="00EA6616">
            <w:pPr>
              <w:pStyle w:val="tablesyntax"/>
              <w:keepNext w:val="0"/>
              <w:keepLines w:val="0"/>
              <w:spacing w:before="20" w:after="40"/>
              <w:rPr>
                <w:b/>
                <w:bCs/>
                <w:lang w:val="en-CA"/>
              </w:rPr>
            </w:pPr>
            <w:r w:rsidRPr="00901B03">
              <w:rPr>
                <w:b/>
                <w:bCs/>
                <w:lang w:val="en-CA"/>
              </w:rPr>
              <w:tab/>
              <w:t>pic_height_in_luma_samples</w:t>
            </w:r>
          </w:p>
        </w:tc>
        <w:tc>
          <w:tcPr>
            <w:tcW w:w="1152" w:type="dxa"/>
          </w:tcPr>
          <w:p w14:paraId="578C2790"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9747E4" w:rsidRPr="00901B03" w14:paraId="7C97AE30" w14:textId="77777777" w:rsidTr="009747E4">
        <w:trPr>
          <w:cantSplit/>
          <w:jc w:val="center"/>
        </w:trPr>
        <w:tc>
          <w:tcPr>
            <w:tcW w:w="7920" w:type="dxa"/>
          </w:tcPr>
          <w:p w14:paraId="651C980A" w14:textId="77777777" w:rsidR="009747E4" w:rsidRPr="00901B03" w:rsidRDefault="009747E4" w:rsidP="00EA6616">
            <w:pPr>
              <w:pStyle w:val="tablesyntax"/>
              <w:keepNext w:val="0"/>
              <w:keepLines w:val="0"/>
              <w:spacing w:before="20" w:after="40"/>
              <w:rPr>
                <w:b/>
                <w:bCs/>
                <w:lang w:val="en-CA" w:eastAsia="ko-KR"/>
              </w:rPr>
            </w:pPr>
            <w:r w:rsidRPr="00901B03">
              <w:rPr>
                <w:b/>
                <w:bCs/>
                <w:lang w:val="en-CA"/>
              </w:rPr>
              <w:tab/>
              <w:t>bit_depth_luma_minus8</w:t>
            </w:r>
          </w:p>
        </w:tc>
        <w:tc>
          <w:tcPr>
            <w:tcW w:w="1152" w:type="dxa"/>
          </w:tcPr>
          <w:p w14:paraId="1501AEB2"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9747E4" w:rsidRPr="00901B03" w14:paraId="44CEBB43" w14:textId="77777777" w:rsidTr="009747E4">
        <w:trPr>
          <w:cantSplit/>
          <w:jc w:val="center"/>
        </w:trPr>
        <w:tc>
          <w:tcPr>
            <w:tcW w:w="7920" w:type="dxa"/>
          </w:tcPr>
          <w:p w14:paraId="62026B3C" w14:textId="77777777" w:rsidR="009747E4" w:rsidRPr="00901B03" w:rsidRDefault="009747E4" w:rsidP="00EA6616">
            <w:pPr>
              <w:pStyle w:val="tablesyntax"/>
              <w:keepNext w:val="0"/>
              <w:keepLines w:val="0"/>
              <w:spacing w:before="20" w:after="40"/>
              <w:rPr>
                <w:b/>
                <w:bCs/>
                <w:lang w:val="en-CA"/>
              </w:rPr>
            </w:pPr>
            <w:r w:rsidRPr="00901B03">
              <w:rPr>
                <w:b/>
                <w:bCs/>
                <w:lang w:val="en-CA"/>
              </w:rPr>
              <w:tab/>
              <w:t>bit_depth_chroma_minus8</w:t>
            </w:r>
          </w:p>
        </w:tc>
        <w:tc>
          <w:tcPr>
            <w:tcW w:w="1152" w:type="dxa"/>
          </w:tcPr>
          <w:p w14:paraId="11D8CA1F" w14:textId="77777777" w:rsidR="009747E4" w:rsidRPr="00901B03" w:rsidRDefault="009747E4" w:rsidP="00EA6616">
            <w:pPr>
              <w:pStyle w:val="tablecell"/>
              <w:keepNext w:val="0"/>
              <w:keepLines w:val="0"/>
              <w:spacing w:before="20" w:after="40"/>
              <w:jc w:val="center"/>
              <w:rPr>
                <w:lang w:val="en-CA"/>
              </w:rPr>
            </w:pPr>
            <w:r w:rsidRPr="00901B03">
              <w:rPr>
                <w:lang w:val="en-CA"/>
              </w:rPr>
              <w:t>ue(v)</w:t>
            </w:r>
          </w:p>
        </w:tc>
      </w:tr>
      <w:tr w:rsidR="008A297F" w:rsidRPr="00901B03" w14:paraId="57FB7A23" w14:textId="77777777" w:rsidTr="009747E4">
        <w:trPr>
          <w:cantSplit/>
          <w:jc w:val="center"/>
        </w:trPr>
        <w:tc>
          <w:tcPr>
            <w:tcW w:w="7920" w:type="dxa"/>
          </w:tcPr>
          <w:p w14:paraId="031867FF" w14:textId="75BBE727" w:rsidR="008A297F" w:rsidRPr="00901B03" w:rsidRDefault="008A297F" w:rsidP="00EA6616">
            <w:pPr>
              <w:pStyle w:val="tablesyntax"/>
              <w:keepNext w:val="0"/>
              <w:keepLines w:val="0"/>
              <w:spacing w:before="20" w:after="40"/>
              <w:rPr>
                <w:b/>
                <w:bCs/>
                <w:lang w:val="en-CA" w:eastAsia="ko-KR"/>
              </w:rPr>
            </w:pPr>
            <w:r>
              <w:rPr>
                <w:b/>
                <w:bCs/>
                <w:lang w:val="en-CA"/>
              </w:rPr>
              <w:tab/>
              <w:t>sps_</w:t>
            </w:r>
            <w:r>
              <w:rPr>
                <w:rFonts w:hint="eastAsia"/>
                <w:b/>
                <w:bCs/>
                <w:lang w:val="en-CA" w:eastAsia="ko-KR"/>
              </w:rPr>
              <w:t>btt_flag</w:t>
            </w:r>
          </w:p>
        </w:tc>
        <w:tc>
          <w:tcPr>
            <w:tcW w:w="1152" w:type="dxa"/>
          </w:tcPr>
          <w:p w14:paraId="5A5A5F00" w14:textId="5CFA4938" w:rsidR="008A297F" w:rsidRPr="00901B03" w:rsidRDefault="008A297F" w:rsidP="00C53AFF">
            <w:pPr>
              <w:pStyle w:val="tablecell"/>
              <w:keepNext w:val="0"/>
              <w:keepLines w:val="0"/>
              <w:spacing w:before="20" w:after="40"/>
              <w:jc w:val="center"/>
              <w:rPr>
                <w:lang w:val="en-CA"/>
              </w:rPr>
            </w:pPr>
            <w:r>
              <w:rPr>
                <w:rFonts w:hint="eastAsia"/>
                <w:lang w:val="en-CA" w:eastAsia="ko-KR"/>
              </w:rPr>
              <w:t>u(</w:t>
            </w:r>
            <w:r w:rsidR="007471A5">
              <w:rPr>
                <w:lang w:val="en-CA" w:eastAsia="ko-KR"/>
              </w:rPr>
              <w:t>1</w:t>
            </w:r>
            <w:r>
              <w:rPr>
                <w:lang w:val="en-CA" w:eastAsia="ko-KR"/>
              </w:rPr>
              <w:t>)</w:t>
            </w:r>
          </w:p>
        </w:tc>
      </w:tr>
      <w:tr w:rsidR="008E0B97" w:rsidRPr="00901B03" w14:paraId="234DDA1F" w14:textId="77777777" w:rsidTr="009747E4">
        <w:trPr>
          <w:cantSplit/>
          <w:jc w:val="center"/>
        </w:trPr>
        <w:tc>
          <w:tcPr>
            <w:tcW w:w="7920" w:type="dxa"/>
          </w:tcPr>
          <w:p w14:paraId="01BA4C4D" w14:textId="69FB0298" w:rsidR="008E0B97" w:rsidRPr="00326F6B" w:rsidRDefault="008E0B97" w:rsidP="00EA6616">
            <w:pPr>
              <w:pStyle w:val="tablesyntax"/>
              <w:keepNext w:val="0"/>
              <w:keepLines w:val="0"/>
              <w:spacing w:before="20" w:after="40"/>
              <w:rPr>
                <w:b/>
                <w:bCs/>
                <w:lang w:val="en-CA"/>
              </w:rPr>
            </w:pPr>
            <w:r w:rsidRPr="00326F6B">
              <w:rPr>
                <w:bCs/>
                <w:lang w:val="en-CA"/>
              </w:rPr>
              <w:tab/>
              <w:t xml:space="preserve">if( </w:t>
            </w:r>
            <w:r w:rsidR="008A297F">
              <w:rPr>
                <w:bCs/>
                <w:lang w:val="en-CA"/>
              </w:rPr>
              <w:t>sps_btt_flag</w:t>
            </w:r>
            <w:r w:rsidRPr="00326F6B">
              <w:rPr>
                <w:bCs/>
                <w:lang w:val="en-CA"/>
              </w:rPr>
              <w:t xml:space="preserve"> )</w:t>
            </w:r>
          </w:p>
        </w:tc>
        <w:tc>
          <w:tcPr>
            <w:tcW w:w="1152" w:type="dxa"/>
          </w:tcPr>
          <w:p w14:paraId="630DCBBC" w14:textId="4816E11F" w:rsidR="008E0B97" w:rsidRPr="00326F6B" w:rsidRDefault="008E0B97" w:rsidP="00EA6616">
            <w:pPr>
              <w:pStyle w:val="tablecell"/>
              <w:keepNext w:val="0"/>
              <w:keepLines w:val="0"/>
              <w:spacing w:before="20" w:after="40"/>
              <w:jc w:val="center"/>
              <w:rPr>
                <w:lang w:val="en-CA"/>
              </w:rPr>
            </w:pPr>
          </w:p>
        </w:tc>
      </w:tr>
      <w:tr w:rsidR="008E0B97" w:rsidRPr="00901B03" w14:paraId="597F15C8" w14:textId="77777777" w:rsidTr="009747E4">
        <w:trPr>
          <w:cantSplit/>
          <w:jc w:val="center"/>
        </w:trPr>
        <w:tc>
          <w:tcPr>
            <w:tcW w:w="7920" w:type="dxa"/>
          </w:tcPr>
          <w:p w14:paraId="16C2B196" w14:textId="73C9C441" w:rsidR="008E0B97" w:rsidRPr="00326F6B" w:rsidRDefault="008E0B97" w:rsidP="00EA6616">
            <w:pPr>
              <w:pStyle w:val="tablesyntax"/>
              <w:keepNext w:val="0"/>
              <w:keepLines w:val="0"/>
              <w:spacing w:before="20" w:after="40"/>
              <w:rPr>
                <w:b/>
                <w:lang w:val="en-CA"/>
              </w:rPr>
            </w:pPr>
            <w:r w:rsidRPr="00326F6B">
              <w:rPr>
                <w:b/>
                <w:bCs/>
                <w:lang w:val="en-CA"/>
              </w:rPr>
              <w:tab/>
            </w:r>
            <w:r w:rsidRPr="00326F6B">
              <w:rPr>
                <w:b/>
                <w:bCs/>
                <w:lang w:val="en-CA"/>
              </w:rPr>
              <w:tab/>
              <w:t>log2_ctu_size_minus2</w:t>
            </w:r>
          </w:p>
        </w:tc>
        <w:tc>
          <w:tcPr>
            <w:tcW w:w="1152" w:type="dxa"/>
          </w:tcPr>
          <w:p w14:paraId="46237653" w14:textId="77777777" w:rsidR="008E0B97" w:rsidRPr="00326F6B" w:rsidRDefault="008E0B97" w:rsidP="00EA6616">
            <w:pPr>
              <w:pStyle w:val="tablecell"/>
              <w:keepNext w:val="0"/>
              <w:keepLines w:val="0"/>
              <w:spacing w:before="20" w:after="40"/>
              <w:jc w:val="center"/>
              <w:rPr>
                <w:lang w:val="en-CA"/>
              </w:rPr>
            </w:pPr>
            <w:r w:rsidRPr="00326F6B">
              <w:rPr>
                <w:lang w:val="en-CA"/>
              </w:rPr>
              <w:t>ue(v)</w:t>
            </w:r>
          </w:p>
        </w:tc>
      </w:tr>
      <w:tr w:rsidR="008E0B97" w:rsidRPr="00901B03" w14:paraId="77F29384" w14:textId="77777777" w:rsidTr="009747E4">
        <w:trPr>
          <w:cantSplit/>
          <w:jc w:val="center"/>
        </w:trPr>
        <w:tc>
          <w:tcPr>
            <w:tcW w:w="7920" w:type="dxa"/>
          </w:tcPr>
          <w:p w14:paraId="2E126501" w14:textId="376D9388"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diff_ctu_max_11_cb</w:t>
            </w:r>
            <w:r w:rsidR="008958FF">
              <w:rPr>
                <w:b/>
                <w:bCs/>
                <w:lang w:val="en-CA"/>
              </w:rPr>
              <w:t>_size</w:t>
            </w:r>
          </w:p>
        </w:tc>
        <w:tc>
          <w:tcPr>
            <w:tcW w:w="1152" w:type="dxa"/>
          </w:tcPr>
          <w:p w14:paraId="12B9AB70" w14:textId="10653C3F"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6A82C900" w14:textId="77777777" w:rsidTr="009747E4">
        <w:trPr>
          <w:cantSplit/>
          <w:jc w:val="center"/>
        </w:trPr>
        <w:tc>
          <w:tcPr>
            <w:tcW w:w="7920" w:type="dxa"/>
          </w:tcPr>
          <w:p w14:paraId="5FCD34B4" w14:textId="787ACA98"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diff_max_11_min_11_cb_size</w:t>
            </w:r>
          </w:p>
        </w:tc>
        <w:tc>
          <w:tcPr>
            <w:tcW w:w="1152" w:type="dxa"/>
          </w:tcPr>
          <w:p w14:paraId="5E6BD978" w14:textId="691E2BAA"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3B0006C4" w14:textId="77777777" w:rsidTr="009747E4">
        <w:trPr>
          <w:cantSplit/>
          <w:jc w:val="center"/>
        </w:trPr>
        <w:tc>
          <w:tcPr>
            <w:tcW w:w="7920" w:type="dxa"/>
          </w:tcPr>
          <w:p w14:paraId="01935C7A" w14:textId="3D842DA6"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diff_max_11_max_12_cb_size</w:t>
            </w:r>
          </w:p>
        </w:tc>
        <w:tc>
          <w:tcPr>
            <w:tcW w:w="1152" w:type="dxa"/>
          </w:tcPr>
          <w:p w14:paraId="0D4F6C72" w14:textId="3A7E1E4E"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06E2874B" w14:textId="77777777" w:rsidTr="009747E4">
        <w:trPr>
          <w:cantSplit/>
          <w:jc w:val="center"/>
        </w:trPr>
        <w:tc>
          <w:tcPr>
            <w:tcW w:w="7920" w:type="dxa"/>
          </w:tcPr>
          <w:p w14:paraId="57E0A163" w14:textId="06D35F13"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diff_min_11_min_12_cb_size_minus1</w:t>
            </w:r>
          </w:p>
        </w:tc>
        <w:tc>
          <w:tcPr>
            <w:tcW w:w="1152" w:type="dxa"/>
          </w:tcPr>
          <w:p w14:paraId="5F9C3678" w14:textId="5FC1F399"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7F85CAFD" w14:textId="77777777" w:rsidTr="009747E4">
        <w:trPr>
          <w:cantSplit/>
          <w:jc w:val="center"/>
        </w:trPr>
        <w:tc>
          <w:tcPr>
            <w:tcW w:w="7920" w:type="dxa"/>
          </w:tcPr>
          <w:p w14:paraId="6CB364EA" w14:textId="746FCE67"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diff_max_12_max_14_cb_size</w:t>
            </w:r>
            <w:r w:rsidR="006B5340">
              <w:rPr>
                <w:b/>
                <w:bCs/>
                <w:lang w:val="en-CA"/>
              </w:rPr>
              <w:t>_minus1</w:t>
            </w:r>
          </w:p>
        </w:tc>
        <w:tc>
          <w:tcPr>
            <w:tcW w:w="1152" w:type="dxa"/>
          </w:tcPr>
          <w:p w14:paraId="3933490A" w14:textId="4E24A1DB"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2AE7CF0E" w14:textId="77777777" w:rsidTr="009747E4">
        <w:trPr>
          <w:cantSplit/>
          <w:jc w:val="center"/>
        </w:trPr>
        <w:tc>
          <w:tcPr>
            <w:tcW w:w="7920" w:type="dxa"/>
          </w:tcPr>
          <w:p w14:paraId="0E906EE8" w14:textId="6D31EB7A"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diff_min_12_min_14_cb_size_minus1</w:t>
            </w:r>
          </w:p>
        </w:tc>
        <w:tc>
          <w:tcPr>
            <w:tcW w:w="1152" w:type="dxa"/>
          </w:tcPr>
          <w:p w14:paraId="55FB75EC" w14:textId="3FA2E321"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ue</w:t>
            </w:r>
            <w:r w:rsidRPr="00326F6B">
              <w:rPr>
                <w:lang w:val="en-CA" w:eastAsia="ko-KR"/>
              </w:rPr>
              <w:t>(v)</w:t>
            </w:r>
          </w:p>
        </w:tc>
      </w:tr>
      <w:tr w:rsidR="008E0B97" w:rsidRPr="00901B03" w14:paraId="5A0C5723" w14:textId="77777777" w:rsidTr="009747E4">
        <w:trPr>
          <w:cantSplit/>
          <w:jc w:val="center"/>
        </w:trPr>
        <w:tc>
          <w:tcPr>
            <w:tcW w:w="7920" w:type="dxa"/>
          </w:tcPr>
          <w:p w14:paraId="567770D9" w14:textId="7A033401"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diff_max_11_max_t</w:t>
            </w:r>
            <w:r w:rsidR="00C104D4">
              <w:rPr>
                <w:b/>
                <w:bCs/>
                <w:lang w:val="en-CA"/>
              </w:rPr>
              <w:t>t</w:t>
            </w:r>
            <w:r w:rsidR="008958FF" w:rsidRPr="008958FF">
              <w:rPr>
                <w:b/>
                <w:bCs/>
                <w:lang w:val="en-CA"/>
              </w:rPr>
              <w:t>_cb_size</w:t>
            </w:r>
            <w:r w:rsidR="001217CE">
              <w:rPr>
                <w:b/>
                <w:bCs/>
                <w:lang w:val="en-CA"/>
              </w:rPr>
              <w:t>_minus1</w:t>
            </w:r>
          </w:p>
        </w:tc>
        <w:tc>
          <w:tcPr>
            <w:tcW w:w="1152" w:type="dxa"/>
          </w:tcPr>
          <w:p w14:paraId="3F311C02" w14:textId="15F87A6E"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ue(</w:t>
            </w:r>
            <w:r w:rsidRPr="00326F6B">
              <w:rPr>
                <w:lang w:val="en-CA" w:eastAsia="ko-KR"/>
              </w:rPr>
              <w:t>v)</w:t>
            </w:r>
          </w:p>
        </w:tc>
      </w:tr>
      <w:tr w:rsidR="008E0B97" w:rsidRPr="00901B03" w14:paraId="347C9289" w14:textId="77777777" w:rsidTr="009747E4">
        <w:trPr>
          <w:cantSplit/>
          <w:jc w:val="center"/>
        </w:trPr>
        <w:tc>
          <w:tcPr>
            <w:tcW w:w="7920" w:type="dxa"/>
          </w:tcPr>
          <w:p w14:paraId="72CE0327" w14:textId="457D7915" w:rsidR="008E0B97" w:rsidRPr="00326F6B" w:rsidRDefault="008E0B97" w:rsidP="00EA6616">
            <w:pPr>
              <w:pStyle w:val="tablesyntax"/>
              <w:keepNext w:val="0"/>
              <w:keepLines w:val="0"/>
              <w:spacing w:before="20" w:after="40"/>
              <w:rPr>
                <w:b/>
                <w:bCs/>
                <w:lang w:val="en-CA"/>
              </w:rPr>
            </w:pPr>
            <w:r w:rsidRPr="00326F6B">
              <w:rPr>
                <w:b/>
                <w:bCs/>
                <w:lang w:val="en-CA"/>
              </w:rPr>
              <w:tab/>
            </w:r>
            <w:r w:rsidRPr="00326F6B">
              <w:rPr>
                <w:b/>
                <w:bCs/>
                <w:lang w:val="en-CA"/>
              </w:rPr>
              <w:tab/>
              <w:t>log2_</w:t>
            </w:r>
            <w:r w:rsidR="008958FF" w:rsidRPr="008958FF">
              <w:rPr>
                <w:b/>
                <w:bCs/>
                <w:lang w:val="en-CA"/>
              </w:rPr>
              <w:t>diff_min_11_min_t</w:t>
            </w:r>
            <w:r w:rsidR="00C104D4">
              <w:rPr>
                <w:b/>
                <w:bCs/>
                <w:lang w:val="en-CA"/>
              </w:rPr>
              <w:t>t</w:t>
            </w:r>
            <w:r w:rsidR="008958FF" w:rsidRPr="008958FF">
              <w:rPr>
                <w:b/>
                <w:bCs/>
                <w:lang w:val="en-CA"/>
              </w:rPr>
              <w:t>_cb_size_minus2</w:t>
            </w:r>
          </w:p>
        </w:tc>
        <w:tc>
          <w:tcPr>
            <w:tcW w:w="1152" w:type="dxa"/>
          </w:tcPr>
          <w:p w14:paraId="645BE567" w14:textId="3EAE009C"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ue(</w:t>
            </w:r>
            <w:r w:rsidRPr="00326F6B">
              <w:rPr>
                <w:lang w:val="en-CA" w:eastAsia="ko-KR"/>
              </w:rPr>
              <w:t>v)</w:t>
            </w:r>
          </w:p>
        </w:tc>
      </w:tr>
      <w:tr w:rsidR="008A297F" w:rsidRPr="00901B03" w14:paraId="2750692B" w14:textId="77777777" w:rsidTr="009747E4">
        <w:trPr>
          <w:cantSplit/>
          <w:jc w:val="center"/>
        </w:trPr>
        <w:tc>
          <w:tcPr>
            <w:tcW w:w="7920" w:type="dxa"/>
          </w:tcPr>
          <w:p w14:paraId="13948A94" w14:textId="25A86E00" w:rsidR="008A297F" w:rsidRPr="002B1CC8" w:rsidRDefault="008A297F" w:rsidP="00EA6616">
            <w:pPr>
              <w:pStyle w:val="tablesyntax"/>
              <w:keepNext w:val="0"/>
              <w:keepLines w:val="0"/>
              <w:spacing w:before="20" w:after="40"/>
              <w:rPr>
                <w:bCs/>
                <w:lang w:val="en-CA"/>
              </w:rPr>
            </w:pPr>
            <w:r>
              <w:rPr>
                <w:b/>
                <w:bCs/>
                <w:lang w:val="en-CA"/>
              </w:rPr>
              <w:tab/>
            </w:r>
            <w:r w:rsidRPr="002B1CC8">
              <w:rPr>
                <w:bCs/>
                <w:lang w:val="en-CA"/>
              </w:rPr>
              <w:t>}</w:t>
            </w:r>
          </w:p>
        </w:tc>
        <w:tc>
          <w:tcPr>
            <w:tcW w:w="1152" w:type="dxa"/>
          </w:tcPr>
          <w:p w14:paraId="44951B98" w14:textId="77777777" w:rsidR="008A297F" w:rsidRPr="00326F6B" w:rsidRDefault="008A297F" w:rsidP="00EA6616">
            <w:pPr>
              <w:pStyle w:val="tablecell"/>
              <w:keepNext w:val="0"/>
              <w:keepLines w:val="0"/>
              <w:spacing w:before="20" w:after="40"/>
              <w:jc w:val="center"/>
              <w:rPr>
                <w:lang w:val="en-CA" w:eastAsia="ko-KR"/>
              </w:rPr>
            </w:pPr>
          </w:p>
        </w:tc>
      </w:tr>
      <w:tr w:rsidR="008A297F" w:rsidRPr="00901B03" w14:paraId="02CF842F" w14:textId="77777777" w:rsidTr="009747E4">
        <w:trPr>
          <w:cantSplit/>
          <w:jc w:val="center"/>
        </w:trPr>
        <w:tc>
          <w:tcPr>
            <w:tcW w:w="7920" w:type="dxa"/>
          </w:tcPr>
          <w:p w14:paraId="0605B34C" w14:textId="2D65C50E" w:rsidR="008A297F" w:rsidRDefault="008A297F" w:rsidP="00EA6616">
            <w:pPr>
              <w:pStyle w:val="tablesyntax"/>
              <w:keepNext w:val="0"/>
              <w:keepLines w:val="0"/>
              <w:spacing w:before="20" w:after="40"/>
              <w:rPr>
                <w:b/>
                <w:bCs/>
                <w:lang w:val="en-CA"/>
              </w:rPr>
            </w:pPr>
            <w:r>
              <w:rPr>
                <w:b/>
                <w:bCs/>
                <w:lang w:val="en-CA"/>
              </w:rPr>
              <w:tab/>
              <w:t>sps_suco_flag</w:t>
            </w:r>
          </w:p>
        </w:tc>
        <w:tc>
          <w:tcPr>
            <w:tcW w:w="1152" w:type="dxa"/>
          </w:tcPr>
          <w:p w14:paraId="23BC1DCA" w14:textId="08D7C68F" w:rsidR="008A297F" w:rsidRDefault="008A297F" w:rsidP="00EA6616">
            <w:pPr>
              <w:pStyle w:val="tablecell"/>
              <w:keepNext w:val="0"/>
              <w:keepLines w:val="0"/>
              <w:spacing w:before="20" w:after="40"/>
              <w:jc w:val="center"/>
              <w:rPr>
                <w:lang w:val="en-CA" w:eastAsia="ko-KR"/>
              </w:rPr>
            </w:pPr>
            <w:r>
              <w:rPr>
                <w:rFonts w:hint="eastAsia"/>
                <w:lang w:val="en-CA" w:eastAsia="ko-KR"/>
              </w:rPr>
              <w:t>u(</w:t>
            </w:r>
            <w:r w:rsidR="007471A5">
              <w:rPr>
                <w:lang w:val="en-CA" w:eastAsia="ko-KR"/>
              </w:rPr>
              <w:t>1</w:t>
            </w:r>
            <w:r>
              <w:rPr>
                <w:lang w:val="en-CA" w:eastAsia="ko-KR"/>
              </w:rPr>
              <w:t>)</w:t>
            </w:r>
          </w:p>
        </w:tc>
      </w:tr>
      <w:tr w:rsidR="008A297F" w:rsidRPr="00901B03" w14:paraId="47CB1A71" w14:textId="77777777" w:rsidTr="009747E4">
        <w:trPr>
          <w:cantSplit/>
          <w:jc w:val="center"/>
        </w:trPr>
        <w:tc>
          <w:tcPr>
            <w:tcW w:w="7920" w:type="dxa"/>
          </w:tcPr>
          <w:p w14:paraId="7E28DA72" w14:textId="60A7B97F" w:rsidR="008A297F" w:rsidRPr="002B1CC8" w:rsidRDefault="008A297F" w:rsidP="00EA6616">
            <w:pPr>
              <w:pStyle w:val="tablesyntax"/>
              <w:keepNext w:val="0"/>
              <w:keepLines w:val="0"/>
              <w:spacing w:before="20" w:after="40"/>
              <w:rPr>
                <w:bCs/>
                <w:lang w:val="en-CA"/>
              </w:rPr>
            </w:pPr>
            <w:r>
              <w:rPr>
                <w:b/>
                <w:bCs/>
                <w:lang w:val="en-CA"/>
              </w:rPr>
              <w:tab/>
            </w:r>
            <w:r w:rsidRPr="002B1CC8">
              <w:rPr>
                <w:bCs/>
                <w:lang w:val="en-CA"/>
              </w:rPr>
              <w:t>if( sps_suco_flag ) {</w:t>
            </w:r>
          </w:p>
        </w:tc>
        <w:tc>
          <w:tcPr>
            <w:tcW w:w="1152" w:type="dxa"/>
          </w:tcPr>
          <w:p w14:paraId="00513E2E" w14:textId="77777777" w:rsidR="008A297F" w:rsidRDefault="008A297F" w:rsidP="00EA6616">
            <w:pPr>
              <w:pStyle w:val="tablecell"/>
              <w:keepNext w:val="0"/>
              <w:keepLines w:val="0"/>
              <w:spacing w:before="20" w:after="40"/>
              <w:jc w:val="center"/>
              <w:rPr>
                <w:lang w:val="en-CA" w:eastAsia="ko-KR"/>
              </w:rPr>
            </w:pPr>
          </w:p>
        </w:tc>
      </w:tr>
      <w:tr w:rsidR="008E0B97" w:rsidRPr="00901B03" w14:paraId="53DA816A" w14:textId="77777777" w:rsidTr="009747E4">
        <w:trPr>
          <w:cantSplit/>
          <w:jc w:val="center"/>
        </w:trPr>
        <w:tc>
          <w:tcPr>
            <w:tcW w:w="7920" w:type="dxa"/>
          </w:tcPr>
          <w:p w14:paraId="5551E0DB" w14:textId="461D8E3C" w:rsidR="008E0B97" w:rsidRPr="00326F6B" w:rsidRDefault="008A297F" w:rsidP="00EA6616">
            <w:pPr>
              <w:pStyle w:val="tablesyntax"/>
              <w:keepNext w:val="0"/>
              <w:keepLines w:val="0"/>
              <w:spacing w:before="20" w:after="40"/>
              <w:rPr>
                <w:b/>
                <w:bCs/>
                <w:lang w:val="en-CA"/>
              </w:rPr>
            </w:pPr>
            <w:r>
              <w:rPr>
                <w:b/>
                <w:bCs/>
                <w:lang w:val="en-CA"/>
              </w:rPr>
              <w:tab/>
            </w:r>
            <w:r w:rsidR="008E0B97" w:rsidRPr="00326F6B">
              <w:rPr>
                <w:b/>
                <w:bCs/>
                <w:lang w:val="en-CA"/>
              </w:rPr>
              <w:tab/>
              <w:t>log2_</w:t>
            </w:r>
            <w:r w:rsidR="00D71814">
              <w:rPr>
                <w:b/>
                <w:bCs/>
                <w:lang w:val="en-CA"/>
              </w:rPr>
              <w:t>diff_ctu_</w:t>
            </w:r>
            <w:r w:rsidR="00EC6505">
              <w:rPr>
                <w:b/>
                <w:bCs/>
                <w:lang w:val="en-CA"/>
              </w:rPr>
              <w:t>size_</w:t>
            </w:r>
            <w:r w:rsidR="00D71814">
              <w:rPr>
                <w:b/>
                <w:bCs/>
                <w:lang w:val="en-CA"/>
              </w:rPr>
              <w:t>max_suco_cb_size</w:t>
            </w:r>
          </w:p>
        </w:tc>
        <w:tc>
          <w:tcPr>
            <w:tcW w:w="1152" w:type="dxa"/>
          </w:tcPr>
          <w:p w14:paraId="412C197C" w14:textId="3649AEDF" w:rsidR="008E0B97" w:rsidRPr="00326F6B" w:rsidRDefault="008E0B97" w:rsidP="00EA6616">
            <w:pPr>
              <w:pStyle w:val="tablecell"/>
              <w:keepNext w:val="0"/>
              <w:keepLines w:val="0"/>
              <w:spacing w:before="20" w:after="40"/>
              <w:jc w:val="center"/>
              <w:rPr>
                <w:lang w:val="en-CA" w:eastAsia="ko-KR"/>
              </w:rPr>
            </w:pPr>
            <w:r w:rsidRPr="00326F6B">
              <w:rPr>
                <w:lang w:val="en-CA" w:eastAsia="ko-KR"/>
              </w:rPr>
              <w:t>ue(v)</w:t>
            </w:r>
          </w:p>
        </w:tc>
      </w:tr>
      <w:tr w:rsidR="008E0B97" w:rsidRPr="00901B03" w14:paraId="21CC808C" w14:textId="77777777" w:rsidTr="009747E4">
        <w:trPr>
          <w:cantSplit/>
          <w:jc w:val="center"/>
        </w:trPr>
        <w:tc>
          <w:tcPr>
            <w:tcW w:w="7920" w:type="dxa"/>
          </w:tcPr>
          <w:p w14:paraId="494DA4F7" w14:textId="01595445" w:rsidR="008E0B97" w:rsidRPr="00326F6B" w:rsidRDefault="008E0B97" w:rsidP="00EA6616">
            <w:pPr>
              <w:pStyle w:val="tablesyntax"/>
              <w:keepNext w:val="0"/>
              <w:keepLines w:val="0"/>
              <w:spacing w:before="20" w:after="40"/>
              <w:rPr>
                <w:b/>
                <w:bCs/>
                <w:lang w:val="en-CA"/>
              </w:rPr>
            </w:pPr>
            <w:r w:rsidRPr="00326F6B">
              <w:rPr>
                <w:b/>
                <w:bCs/>
                <w:lang w:val="en-CA"/>
              </w:rPr>
              <w:tab/>
            </w:r>
            <w:r w:rsidR="008C095F">
              <w:rPr>
                <w:b/>
                <w:bCs/>
                <w:lang w:val="en-CA"/>
              </w:rPr>
              <w:tab/>
            </w:r>
            <w:r w:rsidRPr="00326F6B">
              <w:rPr>
                <w:b/>
                <w:bCs/>
                <w:lang w:val="en-CA"/>
              </w:rPr>
              <w:t>log2_</w:t>
            </w:r>
            <w:r w:rsidR="00D71814">
              <w:rPr>
                <w:b/>
                <w:bCs/>
                <w:lang w:val="en-CA"/>
              </w:rPr>
              <w:t>diff_max_suco_min_suco_c</w:t>
            </w:r>
            <w:r w:rsidR="00D71814">
              <w:rPr>
                <w:rFonts w:hint="eastAsia"/>
                <w:b/>
                <w:bCs/>
                <w:lang w:val="en-CA" w:eastAsia="ko-KR"/>
              </w:rPr>
              <w:t>b_</w:t>
            </w:r>
            <w:r w:rsidR="00D71814">
              <w:rPr>
                <w:b/>
                <w:bCs/>
                <w:lang w:val="en-CA" w:eastAsia="ko-KR"/>
              </w:rPr>
              <w:t>size</w:t>
            </w:r>
          </w:p>
        </w:tc>
        <w:tc>
          <w:tcPr>
            <w:tcW w:w="1152" w:type="dxa"/>
          </w:tcPr>
          <w:p w14:paraId="42BE83A1" w14:textId="472C5A04"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ue(</w:t>
            </w:r>
            <w:r w:rsidRPr="00326F6B">
              <w:rPr>
                <w:lang w:val="en-CA" w:eastAsia="ko-KR"/>
              </w:rPr>
              <w:t>v)</w:t>
            </w:r>
          </w:p>
        </w:tc>
      </w:tr>
      <w:tr w:rsidR="008A297F" w:rsidRPr="00901B03" w14:paraId="3648B2FA" w14:textId="77777777" w:rsidTr="009747E4">
        <w:trPr>
          <w:cantSplit/>
          <w:jc w:val="center"/>
        </w:trPr>
        <w:tc>
          <w:tcPr>
            <w:tcW w:w="7920" w:type="dxa"/>
          </w:tcPr>
          <w:p w14:paraId="1B7EC90A" w14:textId="2DFE0D5D" w:rsidR="008A297F" w:rsidRPr="002B1CC8" w:rsidRDefault="008A297F" w:rsidP="008A297F">
            <w:pPr>
              <w:pStyle w:val="tablesyntax"/>
              <w:keepNext w:val="0"/>
              <w:keepLines w:val="0"/>
              <w:spacing w:before="20" w:after="40"/>
              <w:rPr>
                <w:bCs/>
                <w:lang w:val="en-CA"/>
              </w:rPr>
            </w:pPr>
            <w:r>
              <w:rPr>
                <w:b/>
                <w:bCs/>
                <w:lang w:val="en-CA"/>
              </w:rPr>
              <w:tab/>
            </w:r>
            <w:r w:rsidRPr="002B1CC8">
              <w:rPr>
                <w:bCs/>
                <w:lang w:val="en-CA"/>
              </w:rPr>
              <w:t>}</w:t>
            </w:r>
          </w:p>
        </w:tc>
        <w:tc>
          <w:tcPr>
            <w:tcW w:w="1152" w:type="dxa"/>
          </w:tcPr>
          <w:p w14:paraId="69F34FC9" w14:textId="77777777" w:rsidR="008A297F" w:rsidRPr="00326F6B" w:rsidRDefault="008A297F" w:rsidP="00EA6616">
            <w:pPr>
              <w:pStyle w:val="tablecell"/>
              <w:keepNext w:val="0"/>
              <w:keepLines w:val="0"/>
              <w:spacing w:before="20" w:after="40"/>
              <w:jc w:val="center"/>
              <w:rPr>
                <w:lang w:val="en-CA" w:eastAsia="ko-KR"/>
              </w:rPr>
            </w:pPr>
          </w:p>
        </w:tc>
      </w:tr>
      <w:tr w:rsidR="008E0B97" w:rsidRPr="00901B03" w14:paraId="69D9A579" w14:textId="77777777" w:rsidTr="009747E4">
        <w:trPr>
          <w:cantSplit/>
          <w:jc w:val="center"/>
        </w:trPr>
        <w:tc>
          <w:tcPr>
            <w:tcW w:w="7920" w:type="dxa"/>
          </w:tcPr>
          <w:p w14:paraId="163A5B34" w14:textId="1DF8DCFF" w:rsidR="008E0B97" w:rsidRPr="00326F6B" w:rsidRDefault="008E0B97" w:rsidP="00EA6616">
            <w:pPr>
              <w:pStyle w:val="tablesyntax"/>
              <w:keepNext w:val="0"/>
              <w:keepLines w:val="0"/>
              <w:spacing w:before="20" w:after="40"/>
              <w:rPr>
                <w:b/>
                <w:bCs/>
                <w:lang w:val="en-CA"/>
              </w:rPr>
            </w:pPr>
            <w:r w:rsidRPr="00326F6B">
              <w:rPr>
                <w:b/>
                <w:bCs/>
                <w:lang w:val="en-CA"/>
              </w:rPr>
              <w:tab/>
              <w:t>sps_amvr_flag</w:t>
            </w:r>
          </w:p>
        </w:tc>
        <w:tc>
          <w:tcPr>
            <w:tcW w:w="1152" w:type="dxa"/>
          </w:tcPr>
          <w:p w14:paraId="57C98AAB" w14:textId="215F988F"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8E0B97" w:rsidRPr="00901B03" w14:paraId="11545C49" w14:textId="77777777" w:rsidTr="009747E4">
        <w:trPr>
          <w:cantSplit/>
          <w:jc w:val="center"/>
        </w:trPr>
        <w:tc>
          <w:tcPr>
            <w:tcW w:w="7920" w:type="dxa"/>
          </w:tcPr>
          <w:p w14:paraId="650F0AEC" w14:textId="762D7963" w:rsidR="008E0B97" w:rsidRPr="00326F6B" w:rsidRDefault="008E0B97" w:rsidP="00EA6616">
            <w:pPr>
              <w:pStyle w:val="tablesyntax"/>
              <w:keepNext w:val="0"/>
              <w:keepLines w:val="0"/>
              <w:spacing w:before="20" w:after="40"/>
              <w:rPr>
                <w:b/>
                <w:bCs/>
                <w:lang w:val="en-CA" w:eastAsia="ko-KR"/>
              </w:rPr>
            </w:pPr>
            <w:r w:rsidRPr="00326F6B">
              <w:rPr>
                <w:b/>
                <w:bCs/>
                <w:lang w:val="en-CA"/>
              </w:rPr>
              <w:tab/>
              <w:t>sps_</w:t>
            </w:r>
            <w:r w:rsidR="004A216B">
              <w:rPr>
                <w:b/>
                <w:bCs/>
                <w:lang w:val="en-CA" w:eastAsia="ko-KR"/>
              </w:rPr>
              <w:t>mmvd</w:t>
            </w:r>
            <w:r w:rsidRPr="00326F6B">
              <w:rPr>
                <w:rFonts w:hint="eastAsia"/>
                <w:b/>
                <w:bCs/>
                <w:lang w:val="en-CA" w:eastAsia="ko-KR"/>
              </w:rPr>
              <w:t>_flag</w:t>
            </w:r>
          </w:p>
        </w:tc>
        <w:tc>
          <w:tcPr>
            <w:tcW w:w="1152" w:type="dxa"/>
          </w:tcPr>
          <w:p w14:paraId="0D22F66D" w14:textId="64E20080" w:rsidR="008E0B97" w:rsidRPr="00326F6B" w:rsidRDefault="008E0B97" w:rsidP="00EA6616">
            <w:pPr>
              <w:pStyle w:val="tablecell"/>
              <w:keepNext w:val="0"/>
              <w:keepLines w:val="0"/>
              <w:spacing w:before="20" w:after="40"/>
              <w:jc w:val="center"/>
              <w:rPr>
                <w:lang w:val="en-CA" w:eastAsia="ko-KR"/>
              </w:rPr>
            </w:pPr>
            <w:r w:rsidRPr="00326F6B">
              <w:rPr>
                <w:lang w:val="en-CA" w:eastAsia="ko-KR"/>
              </w:rPr>
              <w:t>u(1)</w:t>
            </w:r>
          </w:p>
        </w:tc>
      </w:tr>
      <w:tr w:rsidR="008E0B97" w:rsidRPr="00901B03" w14:paraId="7DAF7063" w14:textId="77777777" w:rsidTr="009747E4">
        <w:trPr>
          <w:cantSplit/>
          <w:jc w:val="center"/>
        </w:trPr>
        <w:tc>
          <w:tcPr>
            <w:tcW w:w="7920" w:type="dxa"/>
          </w:tcPr>
          <w:p w14:paraId="4D28CB00" w14:textId="4996CF10" w:rsidR="008E0B97" w:rsidRPr="00326F6B" w:rsidRDefault="008E0B97" w:rsidP="00EA6616">
            <w:pPr>
              <w:pStyle w:val="tablesyntax"/>
              <w:keepNext w:val="0"/>
              <w:keepLines w:val="0"/>
              <w:spacing w:before="20" w:after="40"/>
              <w:rPr>
                <w:b/>
                <w:bCs/>
                <w:lang w:val="en-CA" w:eastAsia="ko-KR"/>
              </w:rPr>
            </w:pPr>
            <w:r w:rsidRPr="00326F6B">
              <w:rPr>
                <w:b/>
                <w:bCs/>
                <w:lang w:val="en-CA"/>
              </w:rPr>
              <w:tab/>
              <w:t>sps_</w:t>
            </w:r>
            <w:r w:rsidRPr="00326F6B">
              <w:rPr>
                <w:rFonts w:hint="eastAsia"/>
                <w:b/>
                <w:bCs/>
                <w:lang w:val="en-CA" w:eastAsia="ko-KR"/>
              </w:rPr>
              <w:t>affine_flag</w:t>
            </w:r>
          </w:p>
        </w:tc>
        <w:tc>
          <w:tcPr>
            <w:tcW w:w="1152" w:type="dxa"/>
          </w:tcPr>
          <w:p w14:paraId="31009060" w14:textId="42650CAC"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8E0B97" w:rsidRPr="00901B03" w14:paraId="30D34D27" w14:textId="77777777" w:rsidTr="009747E4">
        <w:trPr>
          <w:cantSplit/>
          <w:jc w:val="center"/>
        </w:trPr>
        <w:tc>
          <w:tcPr>
            <w:tcW w:w="7920" w:type="dxa"/>
          </w:tcPr>
          <w:p w14:paraId="4F99AEF8" w14:textId="39927BA5" w:rsidR="008E0B97" w:rsidRPr="00326F6B" w:rsidRDefault="008E0B97" w:rsidP="00EA6616">
            <w:pPr>
              <w:pStyle w:val="tablesyntax"/>
              <w:keepNext w:val="0"/>
              <w:keepLines w:val="0"/>
              <w:spacing w:before="20" w:after="40"/>
              <w:rPr>
                <w:b/>
                <w:bCs/>
                <w:lang w:val="en-CA"/>
              </w:rPr>
            </w:pPr>
            <w:r w:rsidRPr="00326F6B">
              <w:rPr>
                <w:b/>
                <w:bCs/>
                <w:lang w:val="en-CA"/>
              </w:rPr>
              <w:tab/>
              <w:t>sps_dmvr_flag</w:t>
            </w:r>
          </w:p>
        </w:tc>
        <w:tc>
          <w:tcPr>
            <w:tcW w:w="1152" w:type="dxa"/>
          </w:tcPr>
          <w:p w14:paraId="55DA3FED" w14:textId="7DE0208A"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8E0B97" w:rsidRPr="00901B03" w14:paraId="27F139D2" w14:textId="77777777" w:rsidTr="009747E4">
        <w:trPr>
          <w:cantSplit/>
          <w:jc w:val="center"/>
        </w:trPr>
        <w:tc>
          <w:tcPr>
            <w:tcW w:w="7920" w:type="dxa"/>
          </w:tcPr>
          <w:p w14:paraId="0BD805D7" w14:textId="439E32D2" w:rsidR="008E0B97" w:rsidRPr="00326F6B" w:rsidRDefault="008E0B97" w:rsidP="00EA6616">
            <w:pPr>
              <w:pStyle w:val="tablesyntax"/>
              <w:keepNext w:val="0"/>
              <w:keepLines w:val="0"/>
              <w:spacing w:before="20" w:after="40"/>
              <w:rPr>
                <w:b/>
                <w:bCs/>
                <w:lang w:val="en-CA"/>
              </w:rPr>
            </w:pPr>
            <w:r w:rsidRPr="00326F6B">
              <w:rPr>
                <w:b/>
                <w:bCs/>
                <w:lang w:val="en-CA"/>
              </w:rPr>
              <w:tab/>
              <w:t>sps_alf_flag</w:t>
            </w:r>
          </w:p>
        </w:tc>
        <w:tc>
          <w:tcPr>
            <w:tcW w:w="1152" w:type="dxa"/>
          </w:tcPr>
          <w:p w14:paraId="7964B7EF" w14:textId="3B6E50C9" w:rsidR="008E0B97" w:rsidRPr="00326F6B" w:rsidRDefault="008E0B97"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F7587E" w:rsidRPr="00901B03" w14:paraId="6B9044B3" w14:textId="77777777" w:rsidTr="002B283C">
        <w:trPr>
          <w:cantSplit/>
          <w:jc w:val="center"/>
        </w:trPr>
        <w:tc>
          <w:tcPr>
            <w:tcW w:w="7920" w:type="dxa"/>
          </w:tcPr>
          <w:p w14:paraId="2663E70F" w14:textId="27107FE0" w:rsidR="00F7587E" w:rsidRPr="00326F6B" w:rsidRDefault="00F7587E" w:rsidP="00525FC7">
            <w:pPr>
              <w:pStyle w:val="tablesyntax"/>
              <w:keepNext w:val="0"/>
              <w:keepLines w:val="0"/>
              <w:spacing w:before="20" w:after="40"/>
              <w:rPr>
                <w:b/>
                <w:bCs/>
                <w:lang w:val="en-CA"/>
              </w:rPr>
            </w:pPr>
            <w:r w:rsidRPr="00326F6B">
              <w:rPr>
                <w:b/>
                <w:bCs/>
                <w:lang w:val="en-CA"/>
              </w:rPr>
              <w:tab/>
              <w:t>sps_</w:t>
            </w:r>
            <w:r>
              <w:rPr>
                <w:b/>
                <w:bCs/>
                <w:lang w:val="en-CA"/>
              </w:rPr>
              <w:t>admvp</w:t>
            </w:r>
            <w:r w:rsidRPr="00326F6B">
              <w:rPr>
                <w:b/>
                <w:bCs/>
                <w:lang w:val="en-CA"/>
              </w:rPr>
              <w:t>_flag</w:t>
            </w:r>
          </w:p>
        </w:tc>
        <w:tc>
          <w:tcPr>
            <w:tcW w:w="1152" w:type="dxa"/>
          </w:tcPr>
          <w:p w14:paraId="61A3FF91" w14:textId="77777777" w:rsidR="00F7587E" w:rsidRPr="00326F6B" w:rsidRDefault="00F7587E" w:rsidP="002B283C">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525FC7" w:rsidRPr="00901B03" w14:paraId="456275E0" w14:textId="77777777" w:rsidTr="002B283C">
        <w:trPr>
          <w:cantSplit/>
          <w:jc w:val="center"/>
        </w:trPr>
        <w:tc>
          <w:tcPr>
            <w:tcW w:w="7920" w:type="dxa"/>
          </w:tcPr>
          <w:p w14:paraId="0C7B782B" w14:textId="4FD57DE4" w:rsidR="00525FC7" w:rsidRPr="00326F6B" w:rsidRDefault="00525FC7" w:rsidP="002B283C">
            <w:pPr>
              <w:pStyle w:val="tablesyntax"/>
              <w:keepNext w:val="0"/>
              <w:keepLines w:val="0"/>
              <w:spacing w:before="20" w:after="40"/>
              <w:rPr>
                <w:b/>
                <w:bCs/>
                <w:lang w:val="en-CA"/>
              </w:rPr>
            </w:pPr>
            <w:r>
              <w:rPr>
                <w:b/>
                <w:bCs/>
                <w:lang w:val="en-CA"/>
              </w:rPr>
              <w:lastRenderedPageBreak/>
              <w:tab/>
              <w:t>sps_eipd_flag</w:t>
            </w:r>
          </w:p>
        </w:tc>
        <w:tc>
          <w:tcPr>
            <w:tcW w:w="1152" w:type="dxa"/>
          </w:tcPr>
          <w:p w14:paraId="77BDBF57" w14:textId="4BD0C15C" w:rsidR="00525FC7" w:rsidRPr="00326F6B" w:rsidRDefault="00DA1F1B" w:rsidP="002B283C">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4C7651" w:rsidRPr="00901B03" w14:paraId="5666F7D2" w14:textId="77777777" w:rsidTr="009747E4">
        <w:trPr>
          <w:cantSplit/>
          <w:jc w:val="center"/>
        </w:trPr>
        <w:tc>
          <w:tcPr>
            <w:tcW w:w="7920" w:type="dxa"/>
          </w:tcPr>
          <w:p w14:paraId="04B487AA" w14:textId="529A85A9" w:rsidR="004C7651" w:rsidRDefault="004C7651" w:rsidP="004C7651">
            <w:pPr>
              <w:pStyle w:val="tablesyntax"/>
              <w:keepNext w:val="0"/>
              <w:keepLines w:val="0"/>
              <w:spacing w:before="20" w:after="40"/>
              <w:rPr>
                <w:b/>
                <w:bCs/>
                <w:lang w:val="en-CA"/>
              </w:rPr>
            </w:pPr>
            <w:r>
              <w:rPr>
                <w:b/>
                <w:bCs/>
                <w:lang w:val="en-CA"/>
              </w:rPr>
              <w:tab/>
              <w:t>sps_adcc_flag</w:t>
            </w:r>
          </w:p>
        </w:tc>
        <w:tc>
          <w:tcPr>
            <w:tcW w:w="1152" w:type="dxa"/>
          </w:tcPr>
          <w:p w14:paraId="1CC5414D" w14:textId="0D0689A0" w:rsidR="004C7651" w:rsidRPr="00326F6B" w:rsidRDefault="004C7651" w:rsidP="004C7651">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8E0B97" w:rsidRPr="00901B03" w14:paraId="63203A75" w14:textId="77777777" w:rsidTr="009747E4">
        <w:trPr>
          <w:cantSplit/>
          <w:jc w:val="center"/>
        </w:trPr>
        <w:tc>
          <w:tcPr>
            <w:tcW w:w="7920" w:type="dxa"/>
          </w:tcPr>
          <w:p w14:paraId="0B23BF99" w14:textId="3F068932" w:rsidR="008E0B97" w:rsidRPr="00CC7BAC" w:rsidRDefault="007471A5" w:rsidP="00EA6616">
            <w:pPr>
              <w:pStyle w:val="tablesyntax"/>
              <w:keepNext w:val="0"/>
              <w:keepLines w:val="0"/>
              <w:spacing w:before="20" w:after="40"/>
              <w:rPr>
                <w:b/>
                <w:lang w:val="en-CA"/>
              </w:rPr>
            </w:pPr>
            <w:r>
              <w:rPr>
                <w:b/>
                <w:bCs/>
                <w:lang w:val="en-CA"/>
              </w:rPr>
              <w:tab/>
              <w:t>sps_amis_flag</w:t>
            </w:r>
          </w:p>
        </w:tc>
        <w:tc>
          <w:tcPr>
            <w:tcW w:w="1152" w:type="dxa"/>
          </w:tcPr>
          <w:p w14:paraId="7579F7B1" w14:textId="2296D2B2" w:rsidR="008E0B97" w:rsidRPr="00326F6B" w:rsidRDefault="00DA1F1B"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A75403" w:rsidRPr="00326F6B" w14:paraId="57967968" w14:textId="77777777" w:rsidTr="008D6B67">
        <w:trPr>
          <w:cantSplit/>
          <w:jc w:val="center"/>
        </w:trPr>
        <w:tc>
          <w:tcPr>
            <w:tcW w:w="7920" w:type="dxa"/>
          </w:tcPr>
          <w:p w14:paraId="043EAAB6" w14:textId="77777777" w:rsidR="00A75403" w:rsidRDefault="00A75403" w:rsidP="008D6B67">
            <w:pPr>
              <w:pStyle w:val="tablesyntax"/>
              <w:keepNext w:val="0"/>
              <w:keepLines w:val="0"/>
              <w:spacing w:before="20" w:after="40"/>
              <w:rPr>
                <w:b/>
                <w:bCs/>
                <w:lang w:val="en-CA"/>
              </w:rPr>
            </w:pPr>
            <w:r>
              <w:rPr>
                <w:b/>
                <w:bCs/>
                <w:lang w:val="en-CA"/>
              </w:rPr>
              <w:tab/>
            </w:r>
            <w:r w:rsidRPr="008D0CB6">
              <w:rPr>
                <w:b/>
                <w:bCs/>
                <w:lang w:val="en-CA"/>
              </w:rPr>
              <w:t>sps_ibc_enabled_flag</w:t>
            </w:r>
          </w:p>
        </w:tc>
        <w:tc>
          <w:tcPr>
            <w:tcW w:w="1152" w:type="dxa"/>
          </w:tcPr>
          <w:p w14:paraId="7327C3FB" w14:textId="77777777" w:rsidR="00A75403" w:rsidRPr="00326F6B" w:rsidRDefault="00A75403" w:rsidP="008D6B67">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A75403" w:rsidRPr="00326F6B" w14:paraId="6229AAE6" w14:textId="77777777" w:rsidTr="008D6B67">
        <w:trPr>
          <w:cantSplit/>
          <w:jc w:val="center"/>
        </w:trPr>
        <w:tc>
          <w:tcPr>
            <w:tcW w:w="7920" w:type="dxa"/>
          </w:tcPr>
          <w:p w14:paraId="42BC631F" w14:textId="77777777" w:rsidR="00A75403" w:rsidRDefault="00A75403" w:rsidP="008D6B67">
            <w:pPr>
              <w:pStyle w:val="tablesyntax"/>
              <w:keepNext w:val="0"/>
              <w:keepLines w:val="0"/>
              <w:spacing w:before="20" w:after="40"/>
              <w:rPr>
                <w:b/>
                <w:bCs/>
                <w:lang w:val="en-CA"/>
              </w:rPr>
            </w:pPr>
            <w:r>
              <w:rPr>
                <w:b/>
                <w:bCs/>
                <w:lang w:val="en-CA"/>
              </w:rPr>
              <w:tab/>
            </w:r>
            <w:r>
              <w:rPr>
                <w:bCs/>
                <w:lang w:val="en-CA"/>
              </w:rPr>
              <w:t>i</w:t>
            </w:r>
            <w:r w:rsidRPr="008D0CB6">
              <w:rPr>
                <w:bCs/>
                <w:lang w:val="en-CA"/>
              </w:rPr>
              <w:t>f(</w:t>
            </w:r>
            <w:r>
              <w:rPr>
                <w:bCs/>
                <w:lang w:val="en-CA"/>
              </w:rPr>
              <w:t xml:space="preserve"> </w:t>
            </w:r>
            <w:r w:rsidRPr="008D0CB6">
              <w:rPr>
                <w:bCs/>
                <w:lang w:val="en-CA"/>
              </w:rPr>
              <w:t>sps_ibc_enabled_flag</w:t>
            </w:r>
            <w:r>
              <w:rPr>
                <w:bCs/>
                <w:lang w:val="en-CA"/>
              </w:rPr>
              <w:t xml:space="preserve"> </w:t>
            </w:r>
            <w:r w:rsidRPr="008D0CB6">
              <w:rPr>
                <w:bCs/>
                <w:lang w:val="en-CA"/>
              </w:rPr>
              <w:t>)</w:t>
            </w:r>
          </w:p>
        </w:tc>
        <w:tc>
          <w:tcPr>
            <w:tcW w:w="1152" w:type="dxa"/>
          </w:tcPr>
          <w:p w14:paraId="50337C05" w14:textId="77777777" w:rsidR="00A75403" w:rsidRPr="00326F6B" w:rsidRDefault="00A75403" w:rsidP="008D6B67">
            <w:pPr>
              <w:pStyle w:val="tablecell"/>
              <w:keepNext w:val="0"/>
              <w:keepLines w:val="0"/>
              <w:spacing w:before="20" w:after="40"/>
              <w:jc w:val="center"/>
              <w:rPr>
                <w:lang w:val="en-CA" w:eastAsia="ko-KR"/>
              </w:rPr>
            </w:pPr>
          </w:p>
        </w:tc>
      </w:tr>
      <w:tr w:rsidR="00A75403" w:rsidRPr="00326F6B" w14:paraId="1ABEA627" w14:textId="77777777" w:rsidTr="008D6B67">
        <w:trPr>
          <w:cantSplit/>
          <w:jc w:val="center"/>
        </w:trPr>
        <w:tc>
          <w:tcPr>
            <w:tcW w:w="7920" w:type="dxa"/>
          </w:tcPr>
          <w:p w14:paraId="738E26A6" w14:textId="77777777" w:rsidR="00A75403" w:rsidRDefault="00A75403" w:rsidP="008D6B67">
            <w:pPr>
              <w:pStyle w:val="tablesyntax"/>
              <w:keepNext w:val="0"/>
              <w:keepLines w:val="0"/>
              <w:spacing w:before="20" w:after="40"/>
              <w:rPr>
                <w:b/>
                <w:bCs/>
                <w:lang w:val="en-CA"/>
              </w:rPr>
            </w:pPr>
            <w:r>
              <w:rPr>
                <w:noProof/>
              </w:rPr>
              <w:tab/>
            </w:r>
            <w:r>
              <w:rPr>
                <w:noProof/>
              </w:rPr>
              <w:tab/>
            </w:r>
            <w:r>
              <w:rPr>
                <w:b/>
                <w:bCs/>
                <w:lang w:val="en-CA"/>
              </w:rPr>
              <w:t>m</w:t>
            </w:r>
            <w:r w:rsidRPr="008D0CB6">
              <w:rPr>
                <w:b/>
                <w:bCs/>
                <w:lang w:val="en-CA"/>
              </w:rPr>
              <w:t>ax_ibc_cand_size_minus2</w:t>
            </w:r>
          </w:p>
        </w:tc>
        <w:tc>
          <w:tcPr>
            <w:tcW w:w="1152" w:type="dxa"/>
          </w:tcPr>
          <w:p w14:paraId="2F6D9A21" w14:textId="77777777" w:rsidR="00A75403" w:rsidRPr="00326F6B" w:rsidRDefault="00A75403" w:rsidP="008D6B67">
            <w:pPr>
              <w:pStyle w:val="tablecell"/>
              <w:keepNext w:val="0"/>
              <w:keepLines w:val="0"/>
              <w:spacing w:before="20" w:after="40"/>
              <w:jc w:val="center"/>
              <w:rPr>
                <w:lang w:val="en-CA" w:eastAsia="ko-KR"/>
              </w:rPr>
            </w:pPr>
            <w:r w:rsidRPr="009E05BE">
              <w:rPr>
                <w:noProof/>
              </w:rPr>
              <w:t>ue(v)</w:t>
            </w:r>
          </w:p>
        </w:tc>
      </w:tr>
      <w:tr w:rsidR="001308AB" w:rsidRPr="00901B03" w14:paraId="7CBE6E14" w14:textId="77777777" w:rsidTr="009747E4">
        <w:trPr>
          <w:cantSplit/>
          <w:jc w:val="center"/>
        </w:trPr>
        <w:tc>
          <w:tcPr>
            <w:tcW w:w="7920" w:type="dxa"/>
          </w:tcPr>
          <w:p w14:paraId="3EED3746" w14:textId="22E4AD73" w:rsidR="001308AB" w:rsidRDefault="001308AB" w:rsidP="008A297F">
            <w:pPr>
              <w:pStyle w:val="tablesyntax"/>
              <w:keepNext w:val="0"/>
              <w:keepLines w:val="0"/>
              <w:spacing w:before="20" w:after="40"/>
              <w:rPr>
                <w:b/>
                <w:bCs/>
                <w:lang w:val="en-CA"/>
              </w:rPr>
            </w:pPr>
            <w:r>
              <w:rPr>
                <w:b/>
                <w:bCs/>
                <w:lang w:val="en-CA"/>
              </w:rPr>
              <w:tab/>
              <w:t>sps_iqt_flag</w:t>
            </w:r>
          </w:p>
        </w:tc>
        <w:tc>
          <w:tcPr>
            <w:tcW w:w="1152" w:type="dxa"/>
          </w:tcPr>
          <w:p w14:paraId="2D6E54F8" w14:textId="0F1DBC33" w:rsidR="001308AB" w:rsidRDefault="00DA1F1B" w:rsidP="00EA6616">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DA1F1B" w:rsidRPr="00901B03" w14:paraId="18F45D16" w14:textId="77777777" w:rsidTr="009747E4">
        <w:trPr>
          <w:cantSplit/>
          <w:jc w:val="center"/>
        </w:trPr>
        <w:tc>
          <w:tcPr>
            <w:tcW w:w="7920" w:type="dxa"/>
          </w:tcPr>
          <w:p w14:paraId="55312F2C" w14:textId="1EE4630D" w:rsidR="00DA1F1B" w:rsidRDefault="00DA1F1B" w:rsidP="00DA1F1B">
            <w:pPr>
              <w:pStyle w:val="tablesyntax"/>
              <w:keepNext w:val="0"/>
              <w:keepLines w:val="0"/>
              <w:spacing w:before="20" w:after="40"/>
              <w:rPr>
                <w:b/>
                <w:bCs/>
                <w:lang w:val="en-CA"/>
              </w:rPr>
            </w:pPr>
            <w:r>
              <w:rPr>
                <w:b/>
                <w:bCs/>
                <w:lang w:val="en-CA"/>
              </w:rPr>
              <w:tab/>
              <w:t>sps_h</w:t>
            </w:r>
            <w:r w:rsidR="009534F4">
              <w:rPr>
                <w:b/>
                <w:bCs/>
                <w:lang w:val="en-CA"/>
              </w:rPr>
              <w:t>t</w:t>
            </w:r>
            <w:r>
              <w:rPr>
                <w:b/>
                <w:bCs/>
                <w:lang w:val="en-CA"/>
              </w:rPr>
              <w:t>df_flag</w:t>
            </w:r>
          </w:p>
        </w:tc>
        <w:tc>
          <w:tcPr>
            <w:tcW w:w="1152" w:type="dxa"/>
          </w:tcPr>
          <w:p w14:paraId="5AEB8905" w14:textId="1A8B8DF9" w:rsidR="00DA1F1B" w:rsidRPr="00326F6B" w:rsidRDefault="00DA1F1B" w:rsidP="00DA1F1B">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A01540" w:rsidRPr="00901B03" w14:paraId="591EF58A" w14:textId="77777777" w:rsidTr="007C203E">
        <w:trPr>
          <w:cantSplit/>
          <w:jc w:val="center"/>
        </w:trPr>
        <w:tc>
          <w:tcPr>
            <w:tcW w:w="7920" w:type="dxa"/>
          </w:tcPr>
          <w:p w14:paraId="64242CC1" w14:textId="77777777" w:rsidR="00A01540" w:rsidRDefault="00A01540" w:rsidP="007C203E">
            <w:pPr>
              <w:pStyle w:val="tablesyntax"/>
              <w:keepNext w:val="0"/>
              <w:keepLines w:val="0"/>
              <w:spacing w:before="20" w:after="40"/>
              <w:rPr>
                <w:b/>
                <w:bCs/>
                <w:lang w:val="en-CA"/>
              </w:rPr>
            </w:pPr>
            <w:r>
              <w:rPr>
                <w:b/>
                <w:bCs/>
                <w:lang w:val="en-CA"/>
              </w:rPr>
              <w:tab/>
              <w:t>sps_addb_flag</w:t>
            </w:r>
          </w:p>
        </w:tc>
        <w:tc>
          <w:tcPr>
            <w:tcW w:w="1152" w:type="dxa"/>
          </w:tcPr>
          <w:p w14:paraId="5AD5DA27" w14:textId="77777777" w:rsidR="00A01540" w:rsidRPr="00326F6B" w:rsidRDefault="00A01540" w:rsidP="007C203E">
            <w:pPr>
              <w:pStyle w:val="tablecell"/>
              <w:keepNext w:val="0"/>
              <w:keepLines w:val="0"/>
              <w:spacing w:before="20" w:after="40"/>
              <w:jc w:val="center"/>
              <w:rPr>
                <w:lang w:val="en-CA" w:eastAsia="ko-KR"/>
              </w:rPr>
            </w:pPr>
            <w:r w:rsidRPr="00326F6B">
              <w:rPr>
                <w:rFonts w:hint="eastAsia"/>
                <w:lang w:val="en-CA" w:eastAsia="ko-KR"/>
              </w:rPr>
              <w:t>u(</w:t>
            </w:r>
            <w:r w:rsidRPr="00326F6B">
              <w:rPr>
                <w:lang w:val="en-CA" w:eastAsia="ko-KR"/>
              </w:rPr>
              <w:t>1)</w:t>
            </w:r>
          </w:p>
        </w:tc>
      </w:tr>
      <w:tr w:rsidR="00DA1F1B" w:rsidRPr="00901B03" w14:paraId="6AD761CA" w14:textId="77777777" w:rsidTr="009747E4">
        <w:trPr>
          <w:cantSplit/>
          <w:jc w:val="center"/>
        </w:trPr>
        <w:tc>
          <w:tcPr>
            <w:tcW w:w="7920" w:type="dxa"/>
          </w:tcPr>
          <w:p w14:paraId="7D7F3ED7" w14:textId="242CD449" w:rsidR="00DA1F1B" w:rsidRDefault="00DA1F1B" w:rsidP="00DA1F1B">
            <w:pPr>
              <w:pStyle w:val="tablesyntax"/>
              <w:keepNext w:val="0"/>
              <w:keepLines w:val="0"/>
              <w:spacing w:before="20" w:after="40"/>
              <w:rPr>
                <w:b/>
                <w:bCs/>
                <w:lang w:val="en-CA" w:eastAsia="ko-KR"/>
              </w:rPr>
            </w:pPr>
            <w:r>
              <w:rPr>
                <w:b/>
                <w:bCs/>
                <w:lang w:val="en-CA"/>
              </w:rPr>
              <w:tab/>
              <w:t>sps_cm_</w:t>
            </w:r>
            <w:r>
              <w:rPr>
                <w:rFonts w:hint="eastAsia"/>
                <w:b/>
                <w:bCs/>
                <w:lang w:val="en-CA" w:eastAsia="ko-KR"/>
              </w:rPr>
              <w:t>init_flag</w:t>
            </w:r>
          </w:p>
        </w:tc>
        <w:tc>
          <w:tcPr>
            <w:tcW w:w="1152" w:type="dxa"/>
          </w:tcPr>
          <w:p w14:paraId="159AB325" w14:textId="14262AFD" w:rsidR="00DA1F1B" w:rsidRDefault="00DA1F1B" w:rsidP="00DA1F1B">
            <w:pPr>
              <w:pStyle w:val="tablecell"/>
              <w:keepNext w:val="0"/>
              <w:keepLines w:val="0"/>
              <w:spacing w:before="20" w:after="40"/>
              <w:jc w:val="center"/>
              <w:rPr>
                <w:lang w:val="en-CA" w:eastAsia="ko-KR"/>
              </w:rPr>
            </w:pPr>
            <w:r>
              <w:rPr>
                <w:rFonts w:hint="eastAsia"/>
                <w:lang w:val="en-CA" w:eastAsia="ko-KR"/>
              </w:rPr>
              <w:t>u(</w:t>
            </w:r>
            <w:r>
              <w:rPr>
                <w:lang w:val="en-CA" w:eastAsia="ko-KR"/>
              </w:rPr>
              <w:t>1)</w:t>
            </w:r>
          </w:p>
        </w:tc>
      </w:tr>
      <w:tr w:rsidR="00B22DAF" w:rsidRPr="00901B03" w14:paraId="6EDD649F" w14:textId="77777777" w:rsidTr="009747E4">
        <w:trPr>
          <w:cantSplit/>
          <w:jc w:val="center"/>
        </w:trPr>
        <w:tc>
          <w:tcPr>
            <w:tcW w:w="7920" w:type="dxa"/>
          </w:tcPr>
          <w:p w14:paraId="25BD9473" w14:textId="307202DB" w:rsidR="00B22DAF" w:rsidRDefault="00B22DAF" w:rsidP="00B22DAF">
            <w:pPr>
              <w:pStyle w:val="tablesyntax"/>
              <w:keepNext w:val="0"/>
              <w:keepLines w:val="0"/>
              <w:spacing w:before="20" w:after="40"/>
              <w:rPr>
                <w:b/>
                <w:bCs/>
                <w:lang w:val="en-CA"/>
              </w:rPr>
            </w:pPr>
            <w:r>
              <w:rPr>
                <w:b/>
                <w:bCs/>
                <w:lang w:val="en-CA"/>
              </w:rPr>
              <w:tab/>
              <w:t>sps_ats_flag</w:t>
            </w:r>
          </w:p>
        </w:tc>
        <w:tc>
          <w:tcPr>
            <w:tcW w:w="1152" w:type="dxa"/>
          </w:tcPr>
          <w:p w14:paraId="74F4D006" w14:textId="0FC6942E" w:rsidR="00B22DAF" w:rsidRDefault="00B22DAF" w:rsidP="00B22DAF">
            <w:pPr>
              <w:pStyle w:val="tablecell"/>
              <w:keepNext w:val="0"/>
              <w:keepLines w:val="0"/>
              <w:spacing w:before="20" w:after="40"/>
              <w:jc w:val="center"/>
              <w:rPr>
                <w:lang w:val="en-CA" w:eastAsia="ko-KR"/>
              </w:rPr>
            </w:pPr>
            <w:r>
              <w:rPr>
                <w:lang w:val="en-CA" w:eastAsia="ko-KR"/>
              </w:rPr>
              <w:t>u(1)</w:t>
            </w:r>
          </w:p>
        </w:tc>
      </w:tr>
      <w:tr w:rsidR="00B22DAF" w:rsidRPr="00901B03" w14:paraId="2D80497D" w14:textId="77777777" w:rsidTr="009747E4">
        <w:trPr>
          <w:cantSplit/>
          <w:jc w:val="center"/>
        </w:trPr>
        <w:tc>
          <w:tcPr>
            <w:tcW w:w="7920" w:type="dxa"/>
          </w:tcPr>
          <w:p w14:paraId="06D462E2" w14:textId="6937DC92" w:rsidR="00B22DAF" w:rsidRDefault="00B22DAF" w:rsidP="00B22DAF">
            <w:pPr>
              <w:pStyle w:val="tablesyntax"/>
              <w:keepNext w:val="0"/>
              <w:keepLines w:val="0"/>
              <w:spacing w:before="20" w:after="40"/>
              <w:rPr>
                <w:b/>
                <w:bCs/>
                <w:lang w:val="en-CA"/>
              </w:rPr>
            </w:pPr>
            <w:r>
              <w:rPr>
                <w:b/>
                <w:bCs/>
                <w:lang w:val="en-CA"/>
              </w:rPr>
              <w:tab/>
              <w:t>sps_rpl_flag</w:t>
            </w:r>
          </w:p>
        </w:tc>
        <w:tc>
          <w:tcPr>
            <w:tcW w:w="1152" w:type="dxa"/>
          </w:tcPr>
          <w:p w14:paraId="1CE237B8" w14:textId="1F15AEAC" w:rsidR="00B22DAF" w:rsidRDefault="00B22DAF" w:rsidP="00B22DAF">
            <w:pPr>
              <w:pStyle w:val="tablecell"/>
              <w:keepNext w:val="0"/>
              <w:keepLines w:val="0"/>
              <w:spacing w:before="20" w:after="40"/>
              <w:jc w:val="center"/>
              <w:rPr>
                <w:lang w:val="en-CA" w:eastAsia="ko-KR"/>
              </w:rPr>
            </w:pPr>
            <w:r>
              <w:rPr>
                <w:lang w:val="en-CA" w:eastAsia="ko-KR"/>
              </w:rPr>
              <w:t>u(1)</w:t>
            </w:r>
          </w:p>
        </w:tc>
      </w:tr>
      <w:tr w:rsidR="00B22DAF" w:rsidRPr="00901B03" w14:paraId="7E600694" w14:textId="77777777" w:rsidTr="009747E4">
        <w:trPr>
          <w:cantSplit/>
          <w:jc w:val="center"/>
        </w:trPr>
        <w:tc>
          <w:tcPr>
            <w:tcW w:w="7920" w:type="dxa"/>
          </w:tcPr>
          <w:p w14:paraId="33F39A32" w14:textId="1DDAC9F6" w:rsidR="00B22DAF" w:rsidRDefault="00B22DAF" w:rsidP="00B22DAF">
            <w:pPr>
              <w:pStyle w:val="tablesyntax"/>
              <w:keepNext w:val="0"/>
              <w:keepLines w:val="0"/>
              <w:spacing w:before="20" w:after="40"/>
              <w:rPr>
                <w:b/>
                <w:bCs/>
                <w:lang w:val="en-CA"/>
              </w:rPr>
            </w:pPr>
            <w:r>
              <w:rPr>
                <w:b/>
                <w:bCs/>
                <w:lang w:val="en-CA"/>
              </w:rPr>
              <w:tab/>
              <w:t>sps_pocs_flag</w:t>
            </w:r>
          </w:p>
        </w:tc>
        <w:tc>
          <w:tcPr>
            <w:tcW w:w="1152" w:type="dxa"/>
          </w:tcPr>
          <w:p w14:paraId="236F42BD" w14:textId="6D82B529" w:rsidR="00B22DAF" w:rsidRDefault="00B22DAF" w:rsidP="00B22DAF">
            <w:pPr>
              <w:pStyle w:val="tablecell"/>
              <w:keepNext w:val="0"/>
              <w:keepLines w:val="0"/>
              <w:spacing w:before="20" w:after="40"/>
              <w:jc w:val="center"/>
              <w:rPr>
                <w:lang w:val="en-CA" w:eastAsia="ko-KR"/>
              </w:rPr>
            </w:pPr>
            <w:r>
              <w:rPr>
                <w:lang w:val="en-CA" w:eastAsia="ko-KR"/>
              </w:rPr>
              <w:t>u(1)</w:t>
            </w:r>
          </w:p>
        </w:tc>
      </w:tr>
      <w:tr w:rsidR="002320C1" w:rsidRPr="00901B03" w14:paraId="0FAEECA8" w14:textId="77777777" w:rsidTr="009747E4">
        <w:trPr>
          <w:cantSplit/>
          <w:jc w:val="center"/>
        </w:trPr>
        <w:tc>
          <w:tcPr>
            <w:tcW w:w="7920" w:type="dxa"/>
          </w:tcPr>
          <w:p w14:paraId="5A53D56F" w14:textId="07CCB952" w:rsidR="002320C1" w:rsidRDefault="002320C1" w:rsidP="002320C1">
            <w:pPr>
              <w:pStyle w:val="tablesyntax"/>
              <w:keepNext w:val="0"/>
              <w:keepLines w:val="0"/>
              <w:spacing w:before="20" w:after="40"/>
              <w:rPr>
                <w:b/>
                <w:bCs/>
                <w:lang w:val="en-CA"/>
              </w:rPr>
            </w:pPr>
            <w:r>
              <w:rPr>
                <w:b/>
                <w:bCs/>
                <w:lang w:val="en-CA"/>
              </w:rPr>
              <w:tab/>
              <w:t>sps_dquant_flag</w:t>
            </w:r>
          </w:p>
        </w:tc>
        <w:tc>
          <w:tcPr>
            <w:tcW w:w="1152" w:type="dxa"/>
          </w:tcPr>
          <w:p w14:paraId="5D2FD944" w14:textId="53EE27D9" w:rsidR="002320C1" w:rsidRDefault="002320C1" w:rsidP="002320C1">
            <w:pPr>
              <w:pStyle w:val="tablecell"/>
              <w:keepNext w:val="0"/>
              <w:keepLines w:val="0"/>
              <w:spacing w:before="20" w:after="40"/>
              <w:jc w:val="center"/>
              <w:rPr>
                <w:lang w:val="en-CA" w:eastAsia="ko-KR"/>
              </w:rPr>
            </w:pPr>
            <w:r>
              <w:rPr>
                <w:lang w:val="en-CA" w:eastAsia="ko-KR"/>
              </w:rPr>
              <w:t>u(1)</w:t>
            </w:r>
          </w:p>
        </w:tc>
      </w:tr>
      <w:tr w:rsidR="002320C1" w:rsidRPr="00901B03" w14:paraId="1C7FB6CA" w14:textId="77777777" w:rsidTr="009747E4">
        <w:trPr>
          <w:cantSplit/>
          <w:jc w:val="center"/>
        </w:trPr>
        <w:tc>
          <w:tcPr>
            <w:tcW w:w="7920" w:type="dxa"/>
          </w:tcPr>
          <w:p w14:paraId="1B6B531B" w14:textId="329537B1" w:rsidR="002320C1" w:rsidRDefault="002320C1" w:rsidP="002320C1">
            <w:pPr>
              <w:pStyle w:val="tablesyntax"/>
              <w:keepNext w:val="0"/>
              <w:keepLines w:val="0"/>
              <w:spacing w:before="20" w:after="40"/>
              <w:rPr>
                <w:b/>
                <w:bCs/>
                <w:lang w:val="en-CA"/>
              </w:rPr>
            </w:pPr>
            <w:r w:rsidRPr="00DF16B9">
              <w:rPr>
                <w:bCs/>
                <w:lang w:val="en-CA"/>
              </w:rPr>
              <w:tab/>
              <w:t>if( sps_</w:t>
            </w:r>
            <w:r w:rsidR="0044345B">
              <w:rPr>
                <w:bCs/>
                <w:lang w:val="en-CA" w:eastAsia="ko-KR"/>
              </w:rPr>
              <w:t>pocs</w:t>
            </w:r>
            <w:r w:rsidRPr="00DF16B9">
              <w:rPr>
                <w:bCs/>
                <w:lang w:val="en-CA"/>
              </w:rPr>
              <w:t>_flag )</w:t>
            </w:r>
          </w:p>
        </w:tc>
        <w:tc>
          <w:tcPr>
            <w:tcW w:w="1152" w:type="dxa"/>
          </w:tcPr>
          <w:p w14:paraId="7F5FE276" w14:textId="77777777" w:rsidR="002320C1" w:rsidRDefault="002320C1" w:rsidP="002320C1">
            <w:pPr>
              <w:pStyle w:val="tablecell"/>
              <w:keepNext w:val="0"/>
              <w:keepLines w:val="0"/>
              <w:spacing w:before="20" w:after="40"/>
              <w:jc w:val="center"/>
              <w:rPr>
                <w:lang w:val="en-CA" w:eastAsia="ko-KR"/>
              </w:rPr>
            </w:pPr>
          </w:p>
        </w:tc>
      </w:tr>
      <w:tr w:rsidR="002320C1" w:rsidRPr="009E05BE" w14:paraId="6827407B" w14:textId="77777777" w:rsidTr="00F748D0">
        <w:trPr>
          <w:cantSplit/>
          <w:jc w:val="center"/>
        </w:trPr>
        <w:tc>
          <w:tcPr>
            <w:tcW w:w="7920" w:type="dxa"/>
          </w:tcPr>
          <w:p w14:paraId="614A3D26" w14:textId="4D0A75D8" w:rsidR="002320C1" w:rsidRPr="009E05BE" w:rsidRDefault="002320C1" w:rsidP="002320C1">
            <w:pPr>
              <w:pStyle w:val="tablesyntax"/>
              <w:keepNext w:val="0"/>
              <w:keepLines w:val="0"/>
              <w:spacing w:before="20" w:after="40"/>
              <w:rPr>
                <w:b/>
                <w:bCs/>
                <w:noProof/>
              </w:rPr>
            </w:pPr>
            <w:r w:rsidRPr="009E05BE">
              <w:rPr>
                <w:b/>
                <w:noProof/>
              </w:rPr>
              <w:tab/>
            </w:r>
            <w:r w:rsidRPr="009E05BE">
              <w:rPr>
                <w:b/>
                <w:noProof/>
              </w:rPr>
              <w:tab/>
              <w:t>log2_max_pic_order_cnt_lsb_minus4</w:t>
            </w:r>
          </w:p>
        </w:tc>
        <w:tc>
          <w:tcPr>
            <w:tcW w:w="1152" w:type="dxa"/>
          </w:tcPr>
          <w:p w14:paraId="7818BD68" w14:textId="77777777" w:rsidR="002320C1" w:rsidRPr="009E05BE" w:rsidRDefault="002320C1" w:rsidP="002320C1">
            <w:pPr>
              <w:pStyle w:val="tablecell"/>
              <w:keepNext w:val="0"/>
              <w:keepLines w:val="0"/>
              <w:spacing w:before="20" w:after="40"/>
              <w:jc w:val="center"/>
              <w:rPr>
                <w:noProof/>
              </w:rPr>
            </w:pPr>
            <w:r w:rsidRPr="009E05BE">
              <w:rPr>
                <w:noProof/>
              </w:rPr>
              <w:t>ue(v)</w:t>
            </w:r>
          </w:p>
        </w:tc>
      </w:tr>
      <w:tr w:rsidR="002320C1" w:rsidRPr="009E05BE" w14:paraId="314FDBFC" w14:textId="77777777" w:rsidTr="00B82196">
        <w:trPr>
          <w:cantSplit/>
          <w:jc w:val="center"/>
        </w:trPr>
        <w:tc>
          <w:tcPr>
            <w:tcW w:w="7920" w:type="dxa"/>
          </w:tcPr>
          <w:p w14:paraId="199C0A47" w14:textId="77777777" w:rsidR="002320C1" w:rsidRPr="00627F1F" w:rsidRDefault="002320C1" w:rsidP="002320C1">
            <w:pPr>
              <w:pStyle w:val="tablesyntax"/>
              <w:keepNext w:val="0"/>
              <w:keepLines w:val="0"/>
              <w:spacing w:before="20" w:after="40"/>
              <w:rPr>
                <w:b/>
                <w:noProof/>
              </w:rPr>
            </w:pPr>
            <w:r w:rsidRPr="00627F1F">
              <w:rPr>
                <w:b/>
                <w:noProof/>
              </w:rPr>
              <w:tab/>
            </w:r>
            <w:r>
              <w:rPr>
                <w:noProof/>
              </w:rPr>
              <w:t>if( !sps_pocs_flag || !sps_rpl_flag ) {</w:t>
            </w:r>
          </w:p>
        </w:tc>
        <w:tc>
          <w:tcPr>
            <w:tcW w:w="1152" w:type="dxa"/>
          </w:tcPr>
          <w:p w14:paraId="12430CD4" w14:textId="77777777" w:rsidR="002320C1" w:rsidRPr="009E05BE" w:rsidRDefault="002320C1" w:rsidP="002320C1">
            <w:pPr>
              <w:pStyle w:val="tablecell"/>
              <w:keepNext w:val="0"/>
              <w:keepLines w:val="0"/>
              <w:spacing w:before="20" w:after="40"/>
              <w:jc w:val="center"/>
              <w:rPr>
                <w:noProof/>
              </w:rPr>
            </w:pPr>
          </w:p>
        </w:tc>
      </w:tr>
      <w:tr w:rsidR="002320C1" w:rsidRPr="009E05BE" w14:paraId="00682658" w14:textId="77777777" w:rsidTr="00B82196">
        <w:trPr>
          <w:cantSplit/>
          <w:jc w:val="center"/>
        </w:trPr>
        <w:tc>
          <w:tcPr>
            <w:tcW w:w="7920" w:type="dxa"/>
          </w:tcPr>
          <w:p w14:paraId="5FB72A83" w14:textId="77777777" w:rsidR="002320C1" w:rsidRPr="00A65309" w:rsidRDefault="002320C1" w:rsidP="002320C1">
            <w:pPr>
              <w:pStyle w:val="tablesyntax"/>
              <w:keepNext w:val="0"/>
              <w:keepLines w:val="0"/>
              <w:spacing w:before="20" w:after="40"/>
              <w:rPr>
                <w:noProof/>
              </w:rPr>
            </w:pPr>
            <w:r w:rsidRPr="009E05BE">
              <w:rPr>
                <w:b/>
                <w:noProof/>
              </w:rPr>
              <w:tab/>
            </w:r>
            <w:r w:rsidRPr="009E05BE">
              <w:rPr>
                <w:b/>
                <w:noProof/>
              </w:rPr>
              <w:tab/>
            </w:r>
            <w:r>
              <w:rPr>
                <w:b/>
                <w:noProof/>
              </w:rPr>
              <w:t>log2_sub_gop_length</w:t>
            </w:r>
          </w:p>
        </w:tc>
        <w:tc>
          <w:tcPr>
            <w:tcW w:w="1152" w:type="dxa"/>
          </w:tcPr>
          <w:p w14:paraId="10E6C6DF" w14:textId="77777777" w:rsidR="002320C1" w:rsidRPr="009E05BE" w:rsidRDefault="002320C1" w:rsidP="002320C1">
            <w:pPr>
              <w:pStyle w:val="tablecell"/>
              <w:keepNext w:val="0"/>
              <w:keepLines w:val="0"/>
              <w:spacing w:before="20" w:after="40"/>
              <w:jc w:val="center"/>
              <w:rPr>
                <w:noProof/>
              </w:rPr>
            </w:pPr>
            <w:r>
              <w:rPr>
                <w:noProof/>
              </w:rPr>
              <w:t>ue(v)</w:t>
            </w:r>
          </w:p>
        </w:tc>
      </w:tr>
      <w:tr w:rsidR="002320C1" w14:paraId="3AD64662" w14:textId="77777777" w:rsidTr="00B82196">
        <w:trPr>
          <w:cantSplit/>
          <w:jc w:val="center"/>
        </w:trPr>
        <w:tc>
          <w:tcPr>
            <w:tcW w:w="7920" w:type="dxa"/>
          </w:tcPr>
          <w:p w14:paraId="36939C77" w14:textId="77777777" w:rsidR="002320C1" w:rsidRPr="009E05BE" w:rsidRDefault="002320C1" w:rsidP="002320C1">
            <w:pPr>
              <w:pStyle w:val="tablesyntax"/>
              <w:keepNext w:val="0"/>
              <w:keepLines w:val="0"/>
              <w:spacing w:before="20" w:after="40"/>
              <w:rPr>
                <w:b/>
                <w:noProof/>
              </w:rPr>
            </w:pPr>
            <w:r w:rsidRPr="009C6DA0">
              <w:rPr>
                <w:noProof/>
              </w:rPr>
              <w:tab/>
            </w:r>
            <w:r w:rsidRPr="009E05BE">
              <w:rPr>
                <w:b/>
                <w:noProof/>
              </w:rPr>
              <w:tab/>
            </w:r>
            <w:r w:rsidRPr="009C6DA0">
              <w:rPr>
                <w:noProof/>
              </w:rPr>
              <w:t>if(</w:t>
            </w:r>
            <w:r>
              <w:rPr>
                <w:noProof/>
              </w:rPr>
              <w:t xml:space="preserve"> </w:t>
            </w:r>
            <w:r w:rsidRPr="00DF16B9">
              <w:rPr>
                <w:noProof/>
              </w:rPr>
              <w:t>log2_sub_gop_length</w:t>
            </w:r>
            <w:r>
              <w:rPr>
                <w:noProof/>
              </w:rPr>
              <w:t xml:space="preserve"> </w:t>
            </w:r>
            <w:r w:rsidRPr="009E05BE">
              <w:rPr>
                <w:noProof/>
              </w:rPr>
              <w:t xml:space="preserve">= = </w:t>
            </w:r>
            <w:r>
              <w:rPr>
                <w:noProof/>
              </w:rPr>
              <w:t>0 )</w:t>
            </w:r>
          </w:p>
        </w:tc>
        <w:tc>
          <w:tcPr>
            <w:tcW w:w="1152" w:type="dxa"/>
          </w:tcPr>
          <w:p w14:paraId="57E6584C" w14:textId="77777777" w:rsidR="002320C1" w:rsidRDefault="002320C1" w:rsidP="002320C1">
            <w:pPr>
              <w:pStyle w:val="tablecell"/>
              <w:keepNext w:val="0"/>
              <w:keepLines w:val="0"/>
              <w:spacing w:before="20" w:after="40"/>
              <w:jc w:val="center"/>
              <w:rPr>
                <w:noProof/>
              </w:rPr>
            </w:pPr>
          </w:p>
        </w:tc>
      </w:tr>
      <w:tr w:rsidR="002320C1" w14:paraId="3145ECAC" w14:textId="77777777" w:rsidTr="00B82196">
        <w:trPr>
          <w:cantSplit/>
          <w:jc w:val="center"/>
        </w:trPr>
        <w:tc>
          <w:tcPr>
            <w:tcW w:w="7920" w:type="dxa"/>
          </w:tcPr>
          <w:p w14:paraId="4956F139" w14:textId="77777777" w:rsidR="002320C1" w:rsidRPr="009C6DA0" w:rsidRDefault="002320C1" w:rsidP="002320C1">
            <w:pPr>
              <w:pStyle w:val="tablesyntax"/>
              <w:keepNext w:val="0"/>
              <w:keepLines w:val="0"/>
              <w:spacing w:before="20" w:after="40"/>
              <w:rPr>
                <w:noProof/>
              </w:rPr>
            </w:pPr>
            <w:r w:rsidRPr="009E05BE">
              <w:rPr>
                <w:b/>
                <w:noProof/>
              </w:rPr>
              <w:tab/>
            </w:r>
            <w:r w:rsidRPr="009E05BE">
              <w:rPr>
                <w:b/>
                <w:noProof/>
              </w:rPr>
              <w:tab/>
            </w:r>
            <w:r w:rsidRPr="009E05BE">
              <w:rPr>
                <w:b/>
                <w:noProof/>
              </w:rPr>
              <w:tab/>
            </w:r>
            <w:r>
              <w:rPr>
                <w:b/>
                <w:noProof/>
              </w:rPr>
              <w:t>log2_ref_pic_gap_length</w:t>
            </w:r>
          </w:p>
        </w:tc>
        <w:tc>
          <w:tcPr>
            <w:tcW w:w="1152" w:type="dxa"/>
          </w:tcPr>
          <w:p w14:paraId="2770E675" w14:textId="77777777" w:rsidR="002320C1" w:rsidRDefault="002320C1" w:rsidP="002320C1">
            <w:pPr>
              <w:pStyle w:val="tablecell"/>
              <w:keepNext w:val="0"/>
              <w:keepLines w:val="0"/>
              <w:spacing w:before="20" w:after="40"/>
              <w:jc w:val="center"/>
              <w:rPr>
                <w:noProof/>
              </w:rPr>
            </w:pPr>
            <w:r>
              <w:rPr>
                <w:noProof/>
              </w:rPr>
              <w:t>ue(v)</w:t>
            </w:r>
          </w:p>
        </w:tc>
      </w:tr>
      <w:tr w:rsidR="002320C1" w14:paraId="073C5363" w14:textId="77777777" w:rsidTr="00B82196">
        <w:trPr>
          <w:cantSplit/>
          <w:jc w:val="center"/>
        </w:trPr>
        <w:tc>
          <w:tcPr>
            <w:tcW w:w="7920" w:type="dxa"/>
          </w:tcPr>
          <w:p w14:paraId="629557FA" w14:textId="77777777" w:rsidR="002320C1" w:rsidRPr="00A23D36" w:rsidRDefault="002320C1" w:rsidP="002320C1">
            <w:pPr>
              <w:pStyle w:val="tablesyntax"/>
              <w:keepNext w:val="0"/>
              <w:keepLines w:val="0"/>
              <w:spacing w:before="20" w:after="40"/>
              <w:rPr>
                <w:bCs/>
                <w:noProof/>
              </w:rPr>
            </w:pPr>
            <w:r w:rsidRPr="00A23D36">
              <w:rPr>
                <w:bCs/>
                <w:noProof/>
              </w:rPr>
              <w:tab/>
              <w:t>}</w:t>
            </w:r>
          </w:p>
        </w:tc>
        <w:tc>
          <w:tcPr>
            <w:tcW w:w="1152" w:type="dxa"/>
          </w:tcPr>
          <w:p w14:paraId="165CF554" w14:textId="77777777" w:rsidR="002320C1" w:rsidRDefault="002320C1" w:rsidP="002320C1">
            <w:pPr>
              <w:pStyle w:val="tablecell"/>
              <w:keepNext w:val="0"/>
              <w:keepLines w:val="0"/>
              <w:spacing w:before="20" w:after="40"/>
              <w:jc w:val="center"/>
              <w:rPr>
                <w:noProof/>
              </w:rPr>
            </w:pPr>
          </w:p>
        </w:tc>
      </w:tr>
      <w:tr w:rsidR="00D57149" w14:paraId="5A7BE6C4" w14:textId="77777777" w:rsidTr="00B82196">
        <w:trPr>
          <w:cantSplit/>
          <w:jc w:val="center"/>
        </w:trPr>
        <w:tc>
          <w:tcPr>
            <w:tcW w:w="7920" w:type="dxa"/>
          </w:tcPr>
          <w:p w14:paraId="15D7E6C3" w14:textId="67494498" w:rsidR="00D57149" w:rsidRPr="00D57149" w:rsidRDefault="00D57149" w:rsidP="00D57149">
            <w:pPr>
              <w:pStyle w:val="tablesyntax"/>
              <w:keepNext w:val="0"/>
              <w:keepLines w:val="0"/>
              <w:spacing w:before="20" w:after="40"/>
              <w:rPr>
                <w:bCs/>
                <w:noProof/>
              </w:rPr>
            </w:pPr>
            <w:r>
              <w:rPr>
                <w:b/>
                <w:noProof/>
              </w:rPr>
              <w:tab/>
            </w:r>
            <w:r w:rsidRPr="009E05BE">
              <w:rPr>
                <w:b/>
                <w:noProof/>
              </w:rPr>
              <w:t>sps_max_dec_pic_buffering_minus1</w:t>
            </w:r>
          </w:p>
        </w:tc>
        <w:tc>
          <w:tcPr>
            <w:tcW w:w="1152" w:type="dxa"/>
          </w:tcPr>
          <w:p w14:paraId="16BC8D0D" w14:textId="00D95D61" w:rsidR="00D57149" w:rsidRDefault="00D57149" w:rsidP="00D57149">
            <w:pPr>
              <w:pStyle w:val="tablecell"/>
              <w:keepNext w:val="0"/>
              <w:keepLines w:val="0"/>
              <w:spacing w:before="20" w:after="40"/>
              <w:jc w:val="center"/>
              <w:rPr>
                <w:noProof/>
              </w:rPr>
            </w:pPr>
            <w:r>
              <w:rPr>
                <w:noProof/>
              </w:rPr>
              <w:t>ue(v)</w:t>
            </w:r>
          </w:p>
        </w:tc>
      </w:tr>
      <w:tr w:rsidR="002320C1" w14:paraId="3DAE3945" w14:textId="77777777" w:rsidTr="00B82196">
        <w:trPr>
          <w:cantSplit/>
          <w:jc w:val="center"/>
        </w:trPr>
        <w:tc>
          <w:tcPr>
            <w:tcW w:w="7920" w:type="dxa"/>
          </w:tcPr>
          <w:p w14:paraId="3057B576" w14:textId="77777777" w:rsidR="002320C1" w:rsidRPr="009E05BE" w:rsidRDefault="002320C1" w:rsidP="002320C1">
            <w:pPr>
              <w:pStyle w:val="tablesyntax"/>
              <w:keepNext w:val="0"/>
              <w:keepLines w:val="0"/>
              <w:spacing w:before="20" w:after="40"/>
              <w:rPr>
                <w:b/>
                <w:noProof/>
              </w:rPr>
            </w:pPr>
            <w:r w:rsidRPr="009C6DA0">
              <w:rPr>
                <w:noProof/>
              </w:rPr>
              <w:tab/>
              <w:t>if(</w:t>
            </w:r>
            <w:r>
              <w:rPr>
                <w:noProof/>
              </w:rPr>
              <w:t xml:space="preserve"> !sps_rpl_flag </w:t>
            </w:r>
            <w:r w:rsidRPr="009C6DA0">
              <w:rPr>
                <w:noProof/>
              </w:rPr>
              <w:t>)</w:t>
            </w:r>
          </w:p>
        </w:tc>
        <w:tc>
          <w:tcPr>
            <w:tcW w:w="1152" w:type="dxa"/>
          </w:tcPr>
          <w:p w14:paraId="2FD9480F" w14:textId="77777777" w:rsidR="002320C1" w:rsidRDefault="002320C1" w:rsidP="002320C1">
            <w:pPr>
              <w:pStyle w:val="tablecell"/>
              <w:keepNext w:val="0"/>
              <w:keepLines w:val="0"/>
              <w:spacing w:before="20" w:after="40"/>
              <w:jc w:val="center"/>
              <w:rPr>
                <w:noProof/>
              </w:rPr>
            </w:pPr>
          </w:p>
        </w:tc>
      </w:tr>
      <w:tr w:rsidR="002320C1" w:rsidRPr="009E05BE" w14:paraId="2AAE0D22" w14:textId="77777777" w:rsidTr="003969D3">
        <w:trPr>
          <w:cantSplit/>
          <w:jc w:val="center"/>
        </w:trPr>
        <w:tc>
          <w:tcPr>
            <w:tcW w:w="7920" w:type="dxa"/>
          </w:tcPr>
          <w:p w14:paraId="575BA958" w14:textId="0E47AE1D" w:rsidR="002320C1" w:rsidRPr="009C6DA0" w:rsidRDefault="002320C1" w:rsidP="002320C1">
            <w:pPr>
              <w:pStyle w:val="tablesyntax"/>
              <w:keepNext w:val="0"/>
              <w:keepLines w:val="0"/>
              <w:spacing w:before="20" w:after="40"/>
              <w:rPr>
                <w:noProof/>
              </w:rPr>
            </w:pPr>
            <w:r>
              <w:rPr>
                <w:noProof/>
              </w:rPr>
              <w:tab/>
            </w:r>
            <w:r>
              <w:rPr>
                <w:noProof/>
              </w:rPr>
              <w:tab/>
            </w:r>
            <w:r w:rsidRPr="008076AC">
              <w:rPr>
                <w:b/>
              </w:rPr>
              <w:t>max_num_</w:t>
            </w:r>
            <w:r>
              <w:rPr>
                <w:b/>
              </w:rPr>
              <w:t>tid0_</w:t>
            </w:r>
            <w:r w:rsidRPr="008076AC">
              <w:rPr>
                <w:b/>
              </w:rPr>
              <w:t>ref_</w:t>
            </w:r>
            <w:r>
              <w:rPr>
                <w:b/>
              </w:rPr>
              <w:t>pics</w:t>
            </w:r>
          </w:p>
        </w:tc>
        <w:tc>
          <w:tcPr>
            <w:tcW w:w="1152" w:type="dxa"/>
          </w:tcPr>
          <w:p w14:paraId="727C6EA8" w14:textId="77777777" w:rsidR="002320C1" w:rsidRPr="009E05BE" w:rsidRDefault="002320C1" w:rsidP="002320C1">
            <w:pPr>
              <w:pStyle w:val="tablecell"/>
              <w:keepNext w:val="0"/>
              <w:keepLines w:val="0"/>
              <w:spacing w:before="20" w:after="40"/>
              <w:jc w:val="center"/>
              <w:rPr>
                <w:noProof/>
              </w:rPr>
            </w:pPr>
            <w:r>
              <w:rPr>
                <w:noProof/>
              </w:rPr>
              <w:t>ue(v)</w:t>
            </w:r>
          </w:p>
        </w:tc>
      </w:tr>
      <w:tr w:rsidR="002320C1" w:rsidRPr="009E05BE" w14:paraId="46889C6D" w14:textId="77777777" w:rsidTr="003969D3">
        <w:trPr>
          <w:cantSplit/>
          <w:jc w:val="center"/>
        </w:trPr>
        <w:tc>
          <w:tcPr>
            <w:tcW w:w="7920" w:type="dxa"/>
          </w:tcPr>
          <w:p w14:paraId="606E04DF" w14:textId="52018DD4" w:rsidR="002320C1" w:rsidRDefault="002320C1" w:rsidP="002320C1">
            <w:pPr>
              <w:pStyle w:val="tablesyntax"/>
              <w:keepNext w:val="0"/>
              <w:keepLines w:val="0"/>
              <w:spacing w:before="20" w:after="40"/>
              <w:rPr>
                <w:noProof/>
              </w:rPr>
            </w:pPr>
            <w:r>
              <w:rPr>
                <w:noProof/>
              </w:rPr>
              <w:tab/>
              <w:t>else {</w:t>
            </w:r>
          </w:p>
        </w:tc>
        <w:tc>
          <w:tcPr>
            <w:tcW w:w="1152" w:type="dxa"/>
          </w:tcPr>
          <w:p w14:paraId="77BDC702" w14:textId="77777777" w:rsidR="002320C1" w:rsidRDefault="002320C1" w:rsidP="002320C1">
            <w:pPr>
              <w:pStyle w:val="tablecell"/>
              <w:keepNext w:val="0"/>
              <w:keepLines w:val="0"/>
              <w:spacing w:before="20" w:after="40"/>
              <w:jc w:val="center"/>
              <w:rPr>
                <w:noProof/>
              </w:rPr>
            </w:pPr>
          </w:p>
        </w:tc>
      </w:tr>
      <w:tr w:rsidR="002320C1" w:rsidRPr="004C42DD" w14:paraId="29C634ED" w14:textId="77777777" w:rsidTr="00F748D0">
        <w:trPr>
          <w:cantSplit/>
          <w:jc w:val="center"/>
        </w:trPr>
        <w:tc>
          <w:tcPr>
            <w:tcW w:w="7920" w:type="dxa"/>
          </w:tcPr>
          <w:p w14:paraId="78134203" w14:textId="3C21AA51" w:rsidR="002320C1" w:rsidRPr="009E05BE" w:rsidRDefault="002320C1" w:rsidP="002320C1">
            <w:pPr>
              <w:pStyle w:val="tablesyntax"/>
              <w:keepNext w:val="0"/>
              <w:keepLines w:val="0"/>
              <w:spacing w:before="20" w:after="40"/>
              <w:rPr>
                <w:b/>
                <w:bCs/>
                <w:noProof/>
              </w:rPr>
            </w:pPr>
            <w:r>
              <w:rPr>
                <w:noProof/>
                <w:lang w:eastAsia="ko-KR"/>
              </w:rPr>
              <w:tab/>
            </w:r>
            <w:r w:rsidRPr="009E05BE">
              <w:rPr>
                <w:noProof/>
                <w:lang w:eastAsia="ko-KR"/>
              </w:rPr>
              <w:tab/>
            </w:r>
            <w:r w:rsidRPr="009E05BE">
              <w:rPr>
                <w:b/>
                <w:noProof/>
              </w:rPr>
              <w:t>long_term_ref_pics_flag</w:t>
            </w:r>
          </w:p>
        </w:tc>
        <w:tc>
          <w:tcPr>
            <w:tcW w:w="1152" w:type="dxa"/>
          </w:tcPr>
          <w:p w14:paraId="15D865CD" w14:textId="77777777" w:rsidR="002320C1" w:rsidRPr="009E05BE" w:rsidRDefault="002320C1" w:rsidP="002320C1">
            <w:pPr>
              <w:pStyle w:val="tablecell"/>
              <w:keepNext w:val="0"/>
              <w:keepLines w:val="0"/>
              <w:spacing w:before="20" w:after="40"/>
              <w:jc w:val="center"/>
              <w:rPr>
                <w:noProof/>
              </w:rPr>
            </w:pPr>
            <w:r w:rsidRPr="009E05BE">
              <w:rPr>
                <w:noProof/>
                <w:lang w:eastAsia="ko-KR"/>
              </w:rPr>
              <w:t>u(1)</w:t>
            </w:r>
          </w:p>
        </w:tc>
      </w:tr>
      <w:tr w:rsidR="002320C1" w:rsidRPr="004C42DD" w14:paraId="30C08DE1" w14:textId="77777777" w:rsidTr="00F748D0">
        <w:trPr>
          <w:cantSplit/>
          <w:jc w:val="center"/>
        </w:trPr>
        <w:tc>
          <w:tcPr>
            <w:tcW w:w="7920" w:type="dxa"/>
          </w:tcPr>
          <w:p w14:paraId="5AE81FB1" w14:textId="3D91F591" w:rsidR="002320C1" w:rsidRDefault="002320C1" w:rsidP="002320C1">
            <w:pPr>
              <w:pStyle w:val="tablesyntax"/>
              <w:keepNext w:val="0"/>
              <w:keepLines w:val="0"/>
              <w:spacing w:before="20" w:after="40"/>
              <w:rPr>
                <w:bCs/>
                <w:noProof/>
              </w:rPr>
            </w:pPr>
            <w:r>
              <w:rPr>
                <w:bCs/>
                <w:noProof/>
              </w:rPr>
              <w:tab/>
            </w:r>
            <w:r>
              <w:rPr>
                <w:bCs/>
                <w:noProof/>
              </w:rPr>
              <w:tab/>
            </w:r>
            <w:r w:rsidRPr="005144B4">
              <w:rPr>
                <w:b/>
              </w:rPr>
              <w:t>rpl</w:t>
            </w:r>
            <w:r>
              <w:rPr>
                <w:b/>
              </w:rPr>
              <w:t>_candidates_present_flag</w:t>
            </w:r>
          </w:p>
        </w:tc>
        <w:tc>
          <w:tcPr>
            <w:tcW w:w="1152" w:type="dxa"/>
          </w:tcPr>
          <w:p w14:paraId="1614A311" w14:textId="60566735" w:rsidR="002320C1" w:rsidRDefault="002320C1" w:rsidP="002320C1">
            <w:pPr>
              <w:pStyle w:val="tablecell"/>
              <w:keepNext w:val="0"/>
              <w:keepLines w:val="0"/>
              <w:spacing w:before="20" w:after="40"/>
              <w:jc w:val="center"/>
              <w:rPr>
                <w:noProof/>
              </w:rPr>
            </w:pPr>
            <w:r>
              <w:rPr>
                <w:noProof/>
              </w:rPr>
              <w:t>u(1)</w:t>
            </w:r>
          </w:p>
        </w:tc>
      </w:tr>
      <w:tr w:rsidR="002320C1" w:rsidRPr="004C42DD" w14:paraId="23DC8D3A" w14:textId="77777777" w:rsidTr="00F748D0">
        <w:trPr>
          <w:cantSplit/>
          <w:jc w:val="center"/>
        </w:trPr>
        <w:tc>
          <w:tcPr>
            <w:tcW w:w="7920" w:type="dxa"/>
          </w:tcPr>
          <w:p w14:paraId="56F904D0" w14:textId="1FD3AE63" w:rsidR="002320C1" w:rsidRDefault="002320C1" w:rsidP="002320C1">
            <w:pPr>
              <w:pStyle w:val="tablesyntax"/>
              <w:keepNext w:val="0"/>
              <w:keepLines w:val="0"/>
              <w:spacing w:before="20" w:after="40"/>
              <w:rPr>
                <w:bCs/>
                <w:noProof/>
              </w:rPr>
            </w:pPr>
            <w:r>
              <w:rPr>
                <w:bCs/>
                <w:noProof/>
              </w:rPr>
              <w:tab/>
            </w:r>
            <w:r>
              <w:rPr>
                <w:bCs/>
                <w:noProof/>
              </w:rPr>
              <w:tab/>
              <w:t xml:space="preserve">if( </w:t>
            </w:r>
            <w:r w:rsidRPr="007445B8">
              <w:rPr>
                <w:bCs/>
                <w:noProof/>
              </w:rPr>
              <w:t>rpl_candidates_present_flag</w:t>
            </w:r>
            <w:r>
              <w:rPr>
                <w:bCs/>
                <w:noProof/>
              </w:rPr>
              <w:t xml:space="preserve"> ) {</w:t>
            </w:r>
          </w:p>
        </w:tc>
        <w:tc>
          <w:tcPr>
            <w:tcW w:w="1152" w:type="dxa"/>
          </w:tcPr>
          <w:p w14:paraId="2A3A9115" w14:textId="77777777" w:rsidR="002320C1" w:rsidRDefault="002320C1" w:rsidP="002320C1">
            <w:pPr>
              <w:pStyle w:val="tablecell"/>
              <w:keepNext w:val="0"/>
              <w:keepLines w:val="0"/>
              <w:spacing w:before="20" w:after="40"/>
              <w:jc w:val="center"/>
              <w:rPr>
                <w:noProof/>
              </w:rPr>
            </w:pPr>
          </w:p>
        </w:tc>
      </w:tr>
      <w:tr w:rsidR="002320C1" w:rsidRPr="00901B03" w14:paraId="1E87493F" w14:textId="77777777" w:rsidTr="009747E4">
        <w:trPr>
          <w:cantSplit/>
          <w:jc w:val="center"/>
        </w:trPr>
        <w:tc>
          <w:tcPr>
            <w:tcW w:w="7920" w:type="dxa"/>
          </w:tcPr>
          <w:p w14:paraId="5DE5C835" w14:textId="56952004" w:rsidR="002320C1" w:rsidRPr="00901B03" w:rsidRDefault="002320C1" w:rsidP="002320C1">
            <w:pPr>
              <w:pStyle w:val="tablesyntax"/>
              <w:keepNext w:val="0"/>
              <w:spacing w:before="20" w:after="40"/>
              <w:rPr>
                <w:bCs/>
                <w:lang w:val="en-CA"/>
              </w:rPr>
            </w:pPr>
            <w:r>
              <w:rPr>
                <w:b/>
                <w:bCs/>
                <w:noProof/>
              </w:rPr>
              <w:tab/>
            </w:r>
            <w:r>
              <w:rPr>
                <w:b/>
                <w:bCs/>
                <w:noProof/>
              </w:rPr>
              <w:tab/>
            </w:r>
            <w:r w:rsidRPr="005144B4">
              <w:rPr>
                <w:b/>
                <w:bCs/>
                <w:noProof/>
              </w:rPr>
              <w:tab/>
            </w:r>
            <w:r w:rsidRPr="005144B4">
              <w:rPr>
                <w:b/>
              </w:rPr>
              <w:t>rpl1_</w:t>
            </w:r>
            <w:r>
              <w:rPr>
                <w:b/>
              </w:rPr>
              <w:t>same_as</w:t>
            </w:r>
            <w:r w:rsidRPr="005144B4">
              <w:rPr>
                <w:b/>
              </w:rPr>
              <w:t>_rpl0_flag</w:t>
            </w:r>
          </w:p>
        </w:tc>
        <w:tc>
          <w:tcPr>
            <w:tcW w:w="1152" w:type="dxa"/>
          </w:tcPr>
          <w:p w14:paraId="533E77D0" w14:textId="66EE9FEF" w:rsidR="002320C1" w:rsidRPr="00901B03" w:rsidRDefault="002320C1" w:rsidP="002320C1">
            <w:pPr>
              <w:pStyle w:val="tablecell"/>
              <w:keepNext w:val="0"/>
              <w:spacing w:before="20" w:after="40"/>
              <w:jc w:val="center"/>
              <w:rPr>
                <w:lang w:val="en-CA"/>
              </w:rPr>
            </w:pPr>
            <w:r w:rsidRPr="005144B4">
              <w:rPr>
                <w:noProof/>
              </w:rPr>
              <w:t>u(1)</w:t>
            </w:r>
          </w:p>
        </w:tc>
      </w:tr>
      <w:tr w:rsidR="002320C1" w:rsidRPr="00901B03" w14:paraId="72E56E1B" w14:textId="77777777" w:rsidTr="009747E4">
        <w:trPr>
          <w:cantSplit/>
          <w:jc w:val="center"/>
        </w:trPr>
        <w:tc>
          <w:tcPr>
            <w:tcW w:w="7920" w:type="dxa"/>
          </w:tcPr>
          <w:p w14:paraId="71FD15B6" w14:textId="07B7B4C2" w:rsidR="002320C1" w:rsidRPr="00901B03" w:rsidRDefault="002320C1" w:rsidP="002320C1">
            <w:pPr>
              <w:pStyle w:val="tablesyntax"/>
              <w:keepNext w:val="0"/>
              <w:spacing w:before="20" w:after="40"/>
              <w:rPr>
                <w:bCs/>
                <w:lang w:val="en-CA"/>
              </w:rPr>
            </w:pPr>
            <w:r>
              <w:rPr>
                <w:bCs/>
                <w:noProof/>
              </w:rPr>
              <w:tab/>
            </w:r>
            <w:r w:rsidRPr="00977708">
              <w:rPr>
                <w:bCs/>
                <w:noProof/>
              </w:rPr>
              <w:tab/>
            </w:r>
            <w:r>
              <w:rPr>
                <w:bCs/>
                <w:noProof/>
              </w:rPr>
              <w:tab/>
            </w:r>
            <w:r w:rsidRPr="00977708">
              <w:rPr>
                <w:bCs/>
                <w:noProof/>
              </w:rPr>
              <w:t>for(</w:t>
            </w:r>
            <w:r>
              <w:rPr>
                <w:bCs/>
                <w:noProof/>
              </w:rPr>
              <w:t xml:space="preserve"> i = 0; i &lt; !rpl1_same_as_rpl0_flag ? 2 : 1; i++ </w:t>
            </w:r>
            <w:r w:rsidRPr="00977708">
              <w:rPr>
                <w:bCs/>
                <w:noProof/>
              </w:rPr>
              <w:t>)</w:t>
            </w:r>
            <w:r>
              <w:rPr>
                <w:bCs/>
                <w:noProof/>
              </w:rPr>
              <w:t xml:space="preserve"> {</w:t>
            </w:r>
          </w:p>
        </w:tc>
        <w:tc>
          <w:tcPr>
            <w:tcW w:w="1152" w:type="dxa"/>
          </w:tcPr>
          <w:p w14:paraId="1536D065" w14:textId="77777777" w:rsidR="002320C1" w:rsidRPr="00901B03" w:rsidRDefault="002320C1" w:rsidP="002320C1">
            <w:pPr>
              <w:pStyle w:val="tablecell"/>
              <w:keepNext w:val="0"/>
              <w:spacing w:before="20" w:after="40"/>
              <w:jc w:val="center"/>
              <w:rPr>
                <w:lang w:val="en-CA"/>
              </w:rPr>
            </w:pPr>
          </w:p>
        </w:tc>
      </w:tr>
      <w:tr w:rsidR="002320C1" w:rsidRPr="00901B03" w14:paraId="0AC7FD8F" w14:textId="77777777" w:rsidTr="009747E4">
        <w:trPr>
          <w:cantSplit/>
          <w:jc w:val="center"/>
        </w:trPr>
        <w:tc>
          <w:tcPr>
            <w:tcW w:w="7920" w:type="dxa"/>
          </w:tcPr>
          <w:p w14:paraId="588E000F" w14:textId="2494DD91" w:rsidR="002320C1" w:rsidRPr="00901B03" w:rsidRDefault="002320C1" w:rsidP="002320C1">
            <w:pPr>
              <w:pStyle w:val="tablesyntax"/>
              <w:keepNext w:val="0"/>
              <w:spacing w:before="20" w:after="40"/>
              <w:rPr>
                <w:bCs/>
                <w:lang w:val="en-CA"/>
              </w:rPr>
            </w:pPr>
            <w:r>
              <w:rPr>
                <w:b/>
                <w:bCs/>
                <w:noProof/>
              </w:rPr>
              <w:tab/>
            </w:r>
            <w:r>
              <w:rPr>
                <w:b/>
                <w:bCs/>
                <w:noProof/>
              </w:rPr>
              <w:tab/>
            </w:r>
            <w:r>
              <w:rPr>
                <w:b/>
                <w:bCs/>
                <w:noProof/>
              </w:rPr>
              <w:tab/>
            </w:r>
            <w:r w:rsidRPr="009E05BE">
              <w:rPr>
                <w:b/>
                <w:bCs/>
                <w:noProof/>
              </w:rPr>
              <w:tab/>
              <w:t>num_ref_pic_</w:t>
            </w:r>
            <w:r>
              <w:rPr>
                <w:b/>
                <w:bCs/>
                <w:noProof/>
              </w:rPr>
              <w:t>lists_in_sps</w:t>
            </w:r>
            <w:r w:rsidRPr="00000E43">
              <w:rPr>
                <w:bCs/>
                <w:noProof/>
              </w:rPr>
              <w:t>[</w:t>
            </w:r>
            <w:r>
              <w:rPr>
                <w:bCs/>
                <w:noProof/>
              </w:rPr>
              <w:t> i </w:t>
            </w:r>
            <w:r w:rsidRPr="00000E43">
              <w:rPr>
                <w:bCs/>
                <w:noProof/>
              </w:rPr>
              <w:t>]</w:t>
            </w:r>
          </w:p>
        </w:tc>
        <w:tc>
          <w:tcPr>
            <w:tcW w:w="1152" w:type="dxa"/>
          </w:tcPr>
          <w:p w14:paraId="5AA51949" w14:textId="3526AF25" w:rsidR="002320C1" w:rsidRPr="00901B03" w:rsidRDefault="002320C1" w:rsidP="002320C1">
            <w:pPr>
              <w:pStyle w:val="tablecell"/>
              <w:keepNext w:val="0"/>
              <w:spacing w:before="20" w:after="40"/>
              <w:jc w:val="center"/>
              <w:rPr>
                <w:lang w:val="en-CA"/>
              </w:rPr>
            </w:pPr>
            <w:r w:rsidRPr="009E05BE">
              <w:rPr>
                <w:noProof/>
              </w:rPr>
              <w:t>ue(v)</w:t>
            </w:r>
          </w:p>
        </w:tc>
      </w:tr>
      <w:tr w:rsidR="002320C1" w:rsidRPr="00901B03" w14:paraId="7F05510F" w14:textId="77777777" w:rsidTr="009747E4">
        <w:trPr>
          <w:cantSplit/>
          <w:jc w:val="center"/>
        </w:trPr>
        <w:tc>
          <w:tcPr>
            <w:tcW w:w="7920" w:type="dxa"/>
          </w:tcPr>
          <w:p w14:paraId="024A1344" w14:textId="3C5F5377" w:rsidR="002320C1" w:rsidRPr="00901B03" w:rsidRDefault="002320C1" w:rsidP="002320C1">
            <w:pPr>
              <w:pStyle w:val="tablesyntax"/>
              <w:keepNext w:val="0"/>
              <w:spacing w:before="20" w:after="40"/>
              <w:rPr>
                <w:bCs/>
                <w:lang w:val="en-CA"/>
              </w:rPr>
            </w:pPr>
            <w:r>
              <w:rPr>
                <w:bCs/>
                <w:noProof/>
              </w:rPr>
              <w:tab/>
            </w:r>
            <w:r>
              <w:rPr>
                <w:bCs/>
                <w:noProof/>
              </w:rPr>
              <w:tab/>
            </w:r>
            <w:r>
              <w:rPr>
                <w:bCs/>
                <w:noProof/>
              </w:rPr>
              <w:tab/>
            </w:r>
            <w:r w:rsidRPr="009E05BE">
              <w:rPr>
                <w:bCs/>
                <w:noProof/>
              </w:rPr>
              <w:tab/>
              <w:t xml:space="preserve">for( </w:t>
            </w:r>
            <w:r>
              <w:rPr>
                <w:bCs/>
                <w:noProof/>
              </w:rPr>
              <w:t>j</w:t>
            </w:r>
            <w:r w:rsidRPr="009E05BE">
              <w:rPr>
                <w:bCs/>
                <w:noProof/>
              </w:rPr>
              <w:t xml:space="preserve"> = 0; </w:t>
            </w:r>
            <w:r>
              <w:rPr>
                <w:bCs/>
                <w:noProof/>
              </w:rPr>
              <w:t>j</w:t>
            </w:r>
            <w:r w:rsidRPr="009E05BE">
              <w:rPr>
                <w:bCs/>
                <w:noProof/>
              </w:rPr>
              <w:t xml:space="preserve"> &lt; num_ref_pic_</w:t>
            </w:r>
            <w:r>
              <w:rPr>
                <w:bCs/>
                <w:noProof/>
              </w:rPr>
              <w:t>list</w:t>
            </w:r>
            <w:r w:rsidRPr="009E05BE">
              <w:rPr>
                <w:bCs/>
                <w:noProof/>
              </w:rPr>
              <w:t>s</w:t>
            </w:r>
            <w:r>
              <w:rPr>
                <w:bCs/>
                <w:noProof/>
              </w:rPr>
              <w:t>_in_sps</w:t>
            </w:r>
            <w:r w:rsidRPr="00000E43">
              <w:rPr>
                <w:bCs/>
                <w:noProof/>
              </w:rPr>
              <w:t>[</w:t>
            </w:r>
            <w:r>
              <w:rPr>
                <w:bCs/>
                <w:noProof/>
              </w:rPr>
              <w:t> i </w:t>
            </w:r>
            <w:r w:rsidRPr="00000E43">
              <w:rPr>
                <w:bCs/>
                <w:noProof/>
              </w:rPr>
              <w:t>]</w:t>
            </w:r>
            <w:r w:rsidRPr="009E05BE">
              <w:rPr>
                <w:bCs/>
                <w:noProof/>
              </w:rPr>
              <w:t xml:space="preserve">; </w:t>
            </w:r>
            <w:r>
              <w:rPr>
                <w:bCs/>
                <w:noProof/>
              </w:rPr>
              <w:t>j</w:t>
            </w:r>
            <w:r w:rsidRPr="009E05BE">
              <w:rPr>
                <w:bCs/>
                <w:noProof/>
              </w:rPr>
              <w:t>++)</w:t>
            </w:r>
          </w:p>
        </w:tc>
        <w:tc>
          <w:tcPr>
            <w:tcW w:w="1152" w:type="dxa"/>
          </w:tcPr>
          <w:p w14:paraId="6ED1BB24" w14:textId="77777777" w:rsidR="002320C1" w:rsidRPr="00901B03" w:rsidRDefault="002320C1" w:rsidP="002320C1">
            <w:pPr>
              <w:pStyle w:val="tablecell"/>
              <w:keepNext w:val="0"/>
              <w:spacing w:before="20" w:after="40"/>
              <w:jc w:val="center"/>
              <w:rPr>
                <w:lang w:val="en-CA"/>
              </w:rPr>
            </w:pPr>
          </w:p>
        </w:tc>
      </w:tr>
      <w:tr w:rsidR="002320C1" w:rsidRPr="00901B03" w14:paraId="6B3C1A04" w14:textId="77777777" w:rsidTr="009747E4">
        <w:trPr>
          <w:cantSplit/>
          <w:jc w:val="center"/>
        </w:trPr>
        <w:tc>
          <w:tcPr>
            <w:tcW w:w="7920" w:type="dxa"/>
          </w:tcPr>
          <w:p w14:paraId="45B5300C" w14:textId="139AAA67" w:rsidR="002320C1" w:rsidRPr="00901B03" w:rsidRDefault="002320C1" w:rsidP="002320C1">
            <w:pPr>
              <w:pStyle w:val="tablesyntax"/>
              <w:keepNext w:val="0"/>
              <w:spacing w:before="20" w:after="40"/>
              <w:rPr>
                <w:bCs/>
                <w:lang w:val="en-CA"/>
              </w:rPr>
            </w:pPr>
            <w:r>
              <w:rPr>
                <w:b/>
                <w:noProof/>
              </w:rPr>
              <w:tab/>
            </w:r>
            <w:r>
              <w:rPr>
                <w:b/>
                <w:noProof/>
              </w:rPr>
              <w:tab/>
            </w:r>
            <w:r>
              <w:rPr>
                <w:b/>
                <w:noProof/>
              </w:rPr>
              <w:tab/>
            </w:r>
            <w:r w:rsidRPr="009E05BE">
              <w:rPr>
                <w:b/>
                <w:noProof/>
              </w:rPr>
              <w:tab/>
            </w:r>
            <w:r w:rsidRPr="009E05BE">
              <w:rPr>
                <w:b/>
                <w:noProof/>
              </w:rPr>
              <w:tab/>
            </w:r>
            <w:r w:rsidRPr="009E05BE">
              <w:rPr>
                <w:noProof/>
              </w:rPr>
              <w:t>ref_pic_</w:t>
            </w:r>
            <w:r>
              <w:rPr>
                <w:noProof/>
              </w:rPr>
              <w:t>list_struct</w:t>
            </w:r>
            <w:r w:rsidRPr="009E05BE">
              <w:rPr>
                <w:noProof/>
              </w:rPr>
              <w:t>( i</w:t>
            </w:r>
            <w:r>
              <w:rPr>
                <w:noProof/>
              </w:rPr>
              <w:t xml:space="preserve">, j, </w:t>
            </w:r>
            <w:r w:rsidRPr="001D7E3A">
              <w:rPr>
                <w:noProof/>
              </w:rPr>
              <w:t>long_term_ref_pics_flag</w:t>
            </w:r>
            <w:r w:rsidRPr="009E05BE">
              <w:rPr>
                <w:noProof/>
              </w:rPr>
              <w:t> )</w:t>
            </w:r>
          </w:p>
        </w:tc>
        <w:tc>
          <w:tcPr>
            <w:tcW w:w="1152" w:type="dxa"/>
          </w:tcPr>
          <w:p w14:paraId="530112D3" w14:textId="77777777" w:rsidR="002320C1" w:rsidRPr="00901B03" w:rsidRDefault="002320C1" w:rsidP="002320C1">
            <w:pPr>
              <w:pStyle w:val="tablecell"/>
              <w:keepNext w:val="0"/>
              <w:spacing w:before="20" w:after="40"/>
              <w:jc w:val="center"/>
              <w:rPr>
                <w:lang w:val="en-CA"/>
              </w:rPr>
            </w:pPr>
          </w:p>
        </w:tc>
      </w:tr>
      <w:tr w:rsidR="002320C1" w:rsidRPr="00901B03" w14:paraId="55816D8B" w14:textId="77777777" w:rsidTr="009747E4">
        <w:trPr>
          <w:cantSplit/>
          <w:jc w:val="center"/>
        </w:trPr>
        <w:tc>
          <w:tcPr>
            <w:tcW w:w="7920" w:type="dxa"/>
          </w:tcPr>
          <w:p w14:paraId="51DC68AE" w14:textId="1670940E" w:rsidR="002320C1" w:rsidRPr="00901B03" w:rsidRDefault="002320C1" w:rsidP="002320C1">
            <w:pPr>
              <w:pStyle w:val="tablesyntax"/>
              <w:keepNext w:val="0"/>
              <w:spacing w:before="20" w:after="40"/>
              <w:rPr>
                <w:bCs/>
                <w:lang w:val="en-CA"/>
              </w:rPr>
            </w:pPr>
            <w:r>
              <w:rPr>
                <w:noProof/>
              </w:rPr>
              <w:tab/>
            </w:r>
            <w:r>
              <w:rPr>
                <w:noProof/>
              </w:rPr>
              <w:tab/>
            </w:r>
            <w:r>
              <w:rPr>
                <w:noProof/>
              </w:rPr>
              <w:tab/>
            </w:r>
            <w:r w:rsidRPr="00BD0423">
              <w:rPr>
                <w:noProof/>
              </w:rPr>
              <w:t>}</w:t>
            </w:r>
          </w:p>
        </w:tc>
        <w:tc>
          <w:tcPr>
            <w:tcW w:w="1152" w:type="dxa"/>
          </w:tcPr>
          <w:p w14:paraId="0FA8B055" w14:textId="77777777" w:rsidR="002320C1" w:rsidRPr="00901B03" w:rsidRDefault="002320C1" w:rsidP="002320C1">
            <w:pPr>
              <w:pStyle w:val="tablecell"/>
              <w:keepNext w:val="0"/>
              <w:spacing w:before="20" w:after="40"/>
              <w:jc w:val="center"/>
              <w:rPr>
                <w:lang w:val="en-CA"/>
              </w:rPr>
            </w:pPr>
          </w:p>
        </w:tc>
      </w:tr>
      <w:tr w:rsidR="002320C1" w:rsidRPr="00901B03" w14:paraId="799F5437" w14:textId="77777777" w:rsidTr="009747E4">
        <w:trPr>
          <w:cantSplit/>
          <w:jc w:val="center"/>
        </w:trPr>
        <w:tc>
          <w:tcPr>
            <w:tcW w:w="7920" w:type="dxa"/>
          </w:tcPr>
          <w:p w14:paraId="78466569" w14:textId="7F7AE118" w:rsidR="002320C1" w:rsidRDefault="002320C1" w:rsidP="002320C1">
            <w:pPr>
              <w:pStyle w:val="tablesyntax"/>
              <w:keepNext w:val="0"/>
              <w:spacing w:before="20" w:after="40"/>
              <w:rPr>
                <w:noProof/>
              </w:rPr>
            </w:pPr>
            <w:r>
              <w:rPr>
                <w:noProof/>
              </w:rPr>
              <w:tab/>
            </w:r>
            <w:r>
              <w:rPr>
                <w:noProof/>
              </w:rPr>
              <w:tab/>
              <w:t>}</w:t>
            </w:r>
          </w:p>
        </w:tc>
        <w:tc>
          <w:tcPr>
            <w:tcW w:w="1152" w:type="dxa"/>
          </w:tcPr>
          <w:p w14:paraId="3FAD6242" w14:textId="77777777" w:rsidR="002320C1" w:rsidRPr="00901B03" w:rsidRDefault="002320C1" w:rsidP="002320C1">
            <w:pPr>
              <w:pStyle w:val="tablecell"/>
              <w:keepNext w:val="0"/>
              <w:spacing w:before="20" w:after="40"/>
              <w:jc w:val="center"/>
              <w:rPr>
                <w:lang w:val="en-CA"/>
              </w:rPr>
            </w:pPr>
          </w:p>
        </w:tc>
      </w:tr>
      <w:tr w:rsidR="002320C1" w:rsidRPr="00901B03" w14:paraId="22D8019E" w14:textId="77777777" w:rsidTr="009747E4">
        <w:trPr>
          <w:cantSplit/>
          <w:jc w:val="center"/>
        </w:trPr>
        <w:tc>
          <w:tcPr>
            <w:tcW w:w="7920" w:type="dxa"/>
          </w:tcPr>
          <w:p w14:paraId="642AB103" w14:textId="5E220233" w:rsidR="002320C1" w:rsidRDefault="002320C1" w:rsidP="002320C1">
            <w:pPr>
              <w:pStyle w:val="tablesyntax"/>
              <w:keepNext w:val="0"/>
              <w:spacing w:before="20" w:after="40"/>
              <w:rPr>
                <w:noProof/>
              </w:rPr>
            </w:pPr>
            <w:r>
              <w:rPr>
                <w:noProof/>
              </w:rPr>
              <w:tab/>
              <w:t>}</w:t>
            </w:r>
          </w:p>
        </w:tc>
        <w:tc>
          <w:tcPr>
            <w:tcW w:w="1152" w:type="dxa"/>
          </w:tcPr>
          <w:p w14:paraId="54D5A2EB" w14:textId="77777777" w:rsidR="002320C1" w:rsidRPr="00901B03" w:rsidRDefault="002320C1" w:rsidP="002320C1">
            <w:pPr>
              <w:pStyle w:val="tablecell"/>
              <w:keepNext w:val="0"/>
              <w:spacing w:before="20" w:after="40"/>
              <w:jc w:val="center"/>
              <w:rPr>
                <w:lang w:val="en-CA"/>
              </w:rPr>
            </w:pPr>
          </w:p>
        </w:tc>
      </w:tr>
      <w:tr w:rsidR="002320C1" w:rsidRPr="00901B03" w14:paraId="588BD7A5" w14:textId="77777777" w:rsidTr="009747E4">
        <w:trPr>
          <w:cantSplit/>
          <w:jc w:val="center"/>
        </w:trPr>
        <w:tc>
          <w:tcPr>
            <w:tcW w:w="7920" w:type="dxa"/>
          </w:tcPr>
          <w:p w14:paraId="6D12288A" w14:textId="5DB47149" w:rsidR="002320C1" w:rsidRPr="00181923" w:rsidRDefault="002320C1" w:rsidP="002320C1">
            <w:pPr>
              <w:pStyle w:val="tablesyntax"/>
              <w:keepNext w:val="0"/>
              <w:spacing w:before="20" w:after="40"/>
              <w:rPr>
                <w:b/>
                <w:noProof/>
              </w:rPr>
            </w:pPr>
            <w:r>
              <w:rPr>
                <w:noProof/>
              </w:rPr>
              <w:tab/>
            </w:r>
            <w:r w:rsidRPr="00181923">
              <w:rPr>
                <w:b/>
                <w:noProof/>
              </w:rPr>
              <w:t>picture_cropping_flag</w:t>
            </w:r>
          </w:p>
        </w:tc>
        <w:tc>
          <w:tcPr>
            <w:tcW w:w="1152" w:type="dxa"/>
          </w:tcPr>
          <w:p w14:paraId="6CAA33A3" w14:textId="1C47113D" w:rsidR="002320C1" w:rsidRPr="00901B03" w:rsidRDefault="002320C1" w:rsidP="002320C1">
            <w:pPr>
              <w:pStyle w:val="tablecell"/>
              <w:keepNext w:val="0"/>
              <w:spacing w:before="20" w:after="40"/>
              <w:jc w:val="center"/>
              <w:rPr>
                <w:lang w:val="en-CA"/>
              </w:rPr>
            </w:pPr>
            <w:r>
              <w:rPr>
                <w:rFonts w:hint="eastAsia"/>
                <w:lang w:val="en-CA" w:eastAsia="ko-KR"/>
              </w:rPr>
              <w:t>u</w:t>
            </w:r>
            <w:r>
              <w:rPr>
                <w:lang w:val="en-CA" w:eastAsia="ko-KR"/>
              </w:rPr>
              <w:t>(1)</w:t>
            </w:r>
          </w:p>
        </w:tc>
      </w:tr>
      <w:tr w:rsidR="002320C1" w:rsidRPr="00901B03" w14:paraId="4AF670A5" w14:textId="77777777" w:rsidTr="009747E4">
        <w:trPr>
          <w:cantSplit/>
          <w:jc w:val="center"/>
        </w:trPr>
        <w:tc>
          <w:tcPr>
            <w:tcW w:w="7920" w:type="dxa"/>
          </w:tcPr>
          <w:p w14:paraId="107229A4" w14:textId="2864FA2E" w:rsidR="002320C1" w:rsidRDefault="002320C1" w:rsidP="002320C1">
            <w:pPr>
              <w:pStyle w:val="tablesyntax"/>
              <w:keepNext w:val="0"/>
              <w:spacing w:before="20" w:after="40"/>
              <w:rPr>
                <w:noProof/>
              </w:rPr>
            </w:pPr>
            <w:r>
              <w:rPr>
                <w:noProof/>
              </w:rPr>
              <w:tab/>
              <w:t>if( picture_cropping_flag ) {</w:t>
            </w:r>
          </w:p>
        </w:tc>
        <w:tc>
          <w:tcPr>
            <w:tcW w:w="1152" w:type="dxa"/>
          </w:tcPr>
          <w:p w14:paraId="06B438DF" w14:textId="77777777" w:rsidR="002320C1" w:rsidRDefault="002320C1" w:rsidP="002320C1">
            <w:pPr>
              <w:pStyle w:val="tablecell"/>
              <w:keepNext w:val="0"/>
              <w:spacing w:before="20" w:after="40"/>
              <w:jc w:val="center"/>
              <w:rPr>
                <w:lang w:val="en-CA" w:eastAsia="ko-KR"/>
              </w:rPr>
            </w:pPr>
          </w:p>
        </w:tc>
      </w:tr>
      <w:tr w:rsidR="002320C1" w:rsidRPr="00901B03" w14:paraId="279EAB7D" w14:textId="77777777" w:rsidTr="009747E4">
        <w:trPr>
          <w:cantSplit/>
          <w:jc w:val="center"/>
        </w:trPr>
        <w:tc>
          <w:tcPr>
            <w:tcW w:w="7920" w:type="dxa"/>
          </w:tcPr>
          <w:p w14:paraId="0950665C" w14:textId="144F424E" w:rsidR="002320C1" w:rsidRPr="00C02881" w:rsidRDefault="002320C1" w:rsidP="002320C1">
            <w:pPr>
              <w:pStyle w:val="tablesyntax"/>
              <w:keepNext w:val="0"/>
              <w:spacing w:before="20" w:after="40"/>
              <w:rPr>
                <w:b/>
                <w:noProof/>
              </w:rPr>
            </w:pPr>
            <w:r>
              <w:rPr>
                <w:noProof/>
              </w:rPr>
              <w:tab/>
            </w:r>
            <w:r>
              <w:rPr>
                <w:noProof/>
              </w:rPr>
              <w:tab/>
            </w:r>
            <w:r w:rsidRPr="00C02881">
              <w:rPr>
                <w:b/>
                <w:noProof/>
              </w:rPr>
              <w:t>picture_crop_left_offset</w:t>
            </w:r>
          </w:p>
        </w:tc>
        <w:tc>
          <w:tcPr>
            <w:tcW w:w="1152" w:type="dxa"/>
          </w:tcPr>
          <w:p w14:paraId="6C738ABF" w14:textId="783EFC90" w:rsidR="002320C1" w:rsidRDefault="002320C1" w:rsidP="002320C1">
            <w:pPr>
              <w:pStyle w:val="tablecell"/>
              <w:keepNext w:val="0"/>
              <w:spacing w:before="20" w:after="40"/>
              <w:jc w:val="center"/>
              <w:rPr>
                <w:lang w:val="en-CA" w:eastAsia="ko-KR"/>
              </w:rPr>
            </w:pPr>
            <w:r>
              <w:rPr>
                <w:rFonts w:hint="eastAsia"/>
                <w:lang w:val="en-CA" w:eastAsia="ko-KR"/>
              </w:rPr>
              <w:t>u</w:t>
            </w:r>
            <w:r>
              <w:rPr>
                <w:lang w:val="en-CA" w:eastAsia="ko-KR"/>
              </w:rPr>
              <w:t>e(v)</w:t>
            </w:r>
          </w:p>
        </w:tc>
      </w:tr>
      <w:tr w:rsidR="002320C1" w:rsidRPr="00901B03" w14:paraId="15B59BAC" w14:textId="77777777" w:rsidTr="009747E4">
        <w:trPr>
          <w:cantSplit/>
          <w:jc w:val="center"/>
        </w:trPr>
        <w:tc>
          <w:tcPr>
            <w:tcW w:w="7920" w:type="dxa"/>
          </w:tcPr>
          <w:p w14:paraId="211FA992" w14:textId="47724709" w:rsidR="002320C1" w:rsidRPr="00C02881" w:rsidRDefault="002320C1" w:rsidP="002320C1">
            <w:pPr>
              <w:pStyle w:val="tablesyntax"/>
              <w:keepNext w:val="0"/>
              <w:spacing w:before="20" w:after="40"/>
              <w:rPr>
                <w:b/>
                <w:noProof/>
              </w:rPr>
            </w:pPr>
            <w:r>
              <w:rPr>
                <w:noProof/>
              </w:rPr>
              <w:tab/>
            </w:r>
            <w:r>
              <w:rPr>
                <w:noProof/>
              </w:rPr>
              <w:tab/>
            </w:r>
            <w:r w:rsidRPr="00C02881">
              <w:rPr>
                <w:b/>
                <w:noProof/>
              </w:rPr>
              <w:t>picture_crop_right_offset</w:t>
            </w:r>
          </w:p>
        </w:tc>
        <w:tc>
          <w:tcPr>
            <w:tcW w:w="1152" w:type="dxa"/>
          </w:tcPr>
          <w:p w14:paraId="56B91709" w14:textId="556D509E" w:rsidR="002320C1" w:rsidRDefault="002320C1" w:rsidP="002320C1">
            <w:pPr>
              <w:pStyle w:val="tablecell"/>
              <w:keepNext w:val="0"/>
              <w:spacing w:before="20" w:after="40"/>
              <w:jc w:val="center"/>
              <w:rPr>
                <w:lang w:val="en-CA" w:eastAsia="ko-KR"/>
              </w:rPr>
            </w:pPr>
            <w:r>
              <w:rPr>
                <w:rFonts w:hint="eastAsia"/>
                <w:lang w:val="en-CA" w:eastAsia="ko-KR"/>
              </w:rPr>
              <w:t>ue(</w:t>
            </w:r>
            <w:r>
              <w:rPr>
                <w:lang w:val="en-CA" w:eastAsia="ko-KR"/>
              </w:rPr>
              <w:t>v)</w:t>
            </w:r>
          </w:p>
        </w:tc>
      </w:tr>
      <w:tr w:rsidR="002320C1" w:rsidRPr="00901B03" w14:paraId="4E6D7AE2" w14:textId="77777777" w:rsidTr="009747E4">
        <w:trPr>
          <w:cantSplit/>
          <w:jc w:val="center"/>
        </w:trPr>
        <w:tc>
          <w:tcPr>
            <w:tcW w:w="7920" w:type="dxa"/>
          </w:tcPr>
          <w:p w14:paraId="24E5DBC5" w14:textId="5549B94E" w:rsidR="002320C1" w:rsidRPr="00C02881" w:rsidRDefault="002320C1" w:rsidP="002320C1">
            <w:pPr>
              <w:pStyle w:val="tablesyntax"/>
              <w:keepNext w:val="0"/>
              <w:spacing w:before="20" w:after="40"/>
              <w:rPr>
                <w:b/>
                <w:noProof/>
              </w:rPr>
            </w:pPr>
            <w:r>
              <w:rPr>
                <w:noProof/>
              </w:rPr>
              <w:tab/>
            </w:r>
            <w:r>
              <w:rPr>
                <w:noProof/>
              </w:rPr>
              <w:tab/>
            </w:r>
            <w:r w:rsidRPr="00C02881">
              <w:rPr>
                <w:b/>
                <w:noProof/>
              </w:rPr>
              <w:t>picture_crop_top_offset</w:t>
            </w:r>
          </w:p>
        </w:tc>
        <w:tc>
          <w:tcPr>
            <w:tcW w:w="1152" w:type="dxa"/>
          </w:tcPr>
          <w:p w14:paraId="212CCAD1" w14:textId="5A379FD6" w:rsidR="002320C1" w:rsidRDefault="002320C1" w:rsidP="002320C1">
            <w:pPr>
              <w:pStyle w:val="tablecell"/>
              <w:keepNext w:val="0"/>
              <w:spacing w:before="20" w:after="40"/>
              <w:jc w:val="center"/>
              <w:rPr>
                <w:lang w:val="en-CA" w:eastAsia="ko-KR"/>
              </w:rPr>
            </w:pPr>
            <w:r>
              <w:rPr>
                <w:rFonts w:hint="eastAsia"/>
                <w:lang w:val="en-CA" w:eastAsia="ko-KR"/>
              </w:rPr>
              <w:t>ue(</w:t>
            </w:r>
            <w:r>
              <w:rPr>
                <w:lang w:val="en-CA" w:eastAsia="ko-KR"/>
              </w:rPr>
              <w:t>v)</w:t>
            </w:r>
          </w:p>
        </w:tc>
      </w:tr>
      <w:tr w:rsidR="002320C1" w:rsidRPr="00901B03" w14:paraId="27D4BA9F" w14:textId="77777777" w:rsidTr="009747E4">
        <w:trPr>
          <w:cantSplit/>
          <w:jc w:val="center"/>
        </w:trPr>
        <w:tc>
          <w:tcPr>
            <w:tcW w:w="7920" w:type="dxa"/>
          </w:tcPr>
          <w:p w14:paraId="350B5C1D" w14:textId="501F656C" w:rsidR="002320C1" w:rsidRPr="00C02881" w:rsidRDefault="002320C1" w:rsidP="002320C1">
            <w:pPr>
              <w:pStyle w:val="tablesyntax"/>
              <w:keepNext w:val="0"/>
              <w:spacing w:before="20" w:after="40"/>
              <w:rPr>
                <w:b/>
                <w:noProof/>
              </w:rPr>
            </w:pPr>
            <w:r>
              <w:rPr>
                <w:noProof/>
              </w:rPr>
              <w:tab/>
            </w:r>
            <w:r>
              <w:rPr>
                <w:noProof/>
              </w:rPr>
              <w:tab/>
            </w:r>
            <w:r w:rsidRPr="00C02881">
              <w:rPr>
                <w:b/>
                <w:noProof/>
              </w:rPr>
              <w:t>picture_crop_bottom_offset</w:t>
            </w:r>
          </w:p>
        </w:tc>
        <w:tc>
          <w:tcPr>
            <w:tcW w:w="1152" w:type="dxa"/>
          </w:tcPr>
          <w:p w14:paraId="0FD98BCC" w14:textId="51D35A50" w:rsidR="002320C1" w:rsidRDefault="002320C1" w:rsidP="002320C1">
            <w:pPr>
              <w:pStyle w:val="tablecell"/>
              <w:keepNext w:val="0"/>
              <w:spacing w:before="20" w:after="40"/>
              <w:jc w:val="center"/>
              <w:rPr>
                <w:lang w:val="en-CA" w:eastAsia="ko-KR"/>
              </w:rPr>
            </w:pPr>
            <w:r>
              <w:rPr>
                <w:rFonts w:hint="eastAsia"/>
                <w:lang w:val="en-CA" w:eastAsia="ko-KR"/>
              </w:rPr>
              <w:t>ue(</w:t>
            </w:r>
            <w:r>
              <w:rPr>
                <w:lang w:val="en-CA" w:eastAsia="ko-KR"/>
              </w:rPr>
              <w:t>v)</w:t>
            </w:r>
          </w:p>
        </w:tc>
      </w:tr>
      <w:tr w:rsidR="002320C1" w:rsidRPr="00901B03" w14:paraId="20E3BECD" w14:textId="77777777" w:rsidTr="009747E4">
        <w:trPr>
          <w:cantSplit/>
          <w:jc w:val="center"/>
        </w:trPr>
        <w:tc>
          <w:tcPr>
            <w:tcW w:w="7920" w:type="dxa"/>
          </w:tcPr>
          <w:p w14:paraId="16D5EF1B" w14:textId="15E9E50C" w:rsidR="002320C1" w:rsidRDefault="002320C1" w:rsidP="002320C1">
            <w:pPr>
              <w:pStyle w:val="tablesyntax"/>
              <w:keepNext w:val="0"/>
              <w:spacing w:before="20" w:after="40"/>
              <w:rPr>
                <w:noProof/>
              </w:rPr>
            </w:pPr>
            <w:r>
              <w:rPr>
                <w:noProof/>
              </w:rPr>
              <w:tab/>
              <w:t>}</w:t>
            </w:r>
          </w:p>
        </w:tc>
        <w:tc>
          <w:tcPr>
            <w:tcW w:w="1152" w:type="dxa"/>
          </w:tcPr>
          <w:p w14:paraId="2842AC96" w14:textId="77777777" w:rsidR="002320C1" w:rsidRDefault="002320C1" w:rsidP="002320C1">
            <w:pPr>
              <w:pStyle w:val="tablecell"/>
              <w:keepNext w:val="0"/>
              <w:spacing w:before="20" w:after="40"/>
              <w:jc w:val="center"/>
              <w:rPr>
                <w:lang w:val="en-CA" w:eastAsia="ko-KR"/>
              </w:rPr>
            </w:pPr>
          </w:p>
        </w:tc>
      </w:tr>
      <w:tr w:rsidR="002320C1" w:rsidRPr="00901B03" w14:paraId="4BB58258" w14:textId="77777777" w:rsidTr="009747E4">
        <w:trPr>
          <w:cantSplit/>
          <w:jc w:val="center"/>
        </w:trPr>
        <w:tc>
          <w:tcPr>
            <w:tcW w:w="7920" w:type="dxa"/>
          </w:tcPr>
          <w:p w14:paraId="2ECD4F8E" w14:textId="0EB5379C" w:rsidR="002320C1" w:rsidRDefault="002320C1" w:rsidP="002320C1">
            <w:pPr>
              <w:pStyle w:val="tablesyntax"/>
              <w:keepNext w:val="0"/>
              <w:spacing w:before="20" w:after="40"/>
              <w:rPr>
                <w:noProof/>
              </w:rPr>
            </w:pPr>
            <w:r w:rsidRPr="009662E9">
              <w:rPr>
                <w:b/>
                <w:bCs/>
              </w:rPr>
              <w:tab/>
              <w:t>vui_parameters_present_flag</w:t>
            </w:r>
          </w:p>
        </w:tc>
        <w:tc>
          <w:tcPr>
            <w:tcW w:w="1152" w:type="dxa"/>
          </w:tcPr>
          <w:p w14:paraId="1571D999" w14:textId="679F37D7" w:rsidR="002320C1" w:rsidRDefault="002320C1" w:rsidP="002320C1">
            <w:pPr>
              <w:pStyle w:val="tablecell"/>
              <w:keepNext w:val="0"/>
              <w:spacing w:before="20" w:after="40"/>
              <w:jc w:val="center"/>
              <w:rPr>
                <w:lang w:val="en-CA" w:eastAsia="ko-KR"/>
              </w:rPr>
            </w:pPr>
            <w:r>
              <w:rPr>
                <w:lang w:val="en-CA" w:eastAsia="ko-KR"/>
              </w:rPr>
              <w:t>u(1)</w:t>
            </w:r>
          </w:p>
        </w:tc>
      </w:tr>
      <w:tr w:rsidR="002320C1" w:rsidRPr="00901B03" w14:paraId="3434A326" w14:textId="77777777" w:rsidTr="009747E4">
        <w:trPr>
          <w:cantSplit/>
          <w:jc w:val="center"/>
        </w:trPr>
        <w:tc>
          <w:tcPr>
            <w:tcW w:w="7920" w:type="dxa"/>
          </w:tcPr>
          <w:p w14:paraId="0D5659EA" w14:textId="59231C09" w:rsidR="002320C1" w:rsidRDefault="002320C1" w:rsidP="002320C1">
            <w:pPr>
              <w:pStyle w:val="tablesyntax"/>
              <w:keepNext w:val="0"/>
              <w:spacing w:before="20" w:after="40"/>
              <w:rPr>
                <w:noProof/>
              </w:rPr>
            </w:pPr>
            <w:r w:rsidRPr="009662E9">
              <w:rPr>
                <w:b/>
                <w:bCs/>
              </w:rPr>
              <w:tab/>
            </w:r>
            <w:r w:rsidRPr="009662E9">
              <w:t>if( vui_parameters_present_flag )</w:t>
            </w:r>
          </w:p>
        </w:tc>
        <w:tc>
          <w:tcPr>
            <w:tcW w:w="1152" w:type="dxa"/>
          </w:tcPr>
          <w:p w14:paraId="44C427B8" w14:textId="77777777" w:rsidR="002320C1" w:rsidRDefault="002320C1" w:rsidP="002320C1">
            <w:pPr>
              <w:pStyle w:val="tablecell"/>
              <w:keepNext w:val="0"/>
              <w:spacing w:before="20" w:after="40"/>
              <w:jc w:val="center"/>
              <w:rPr>
                <w:lang w:val="en-CA" w:eastAsia="ko-KR"/>
              </w:rPr>
            </w:pPr>
          </w:p>
        </w:tc>
      </w:tr>
      <w:tr w:rsidR="002320C1" w:rsidRPr="00901B03" w14:paraId="238DD90B" w14:textId="77777777" w:rsidTr="009747E4">
        <w:trPr>
          <w:cantSplit/>
          <w:jc w:val="center"/>
        </w:trPr>
        <w:tc>
          <w:tcPr>
            <w:tcW w:w="7920" w:type="dxa"/>
          </w:tcPr>
          <w:p w14:paraId="6263B275" w14:textId="32F7603C" w:rsidR="002320C1" w:rsidRDefault="002320C1" w:rsidP="002320C1">
            <w:pPr>
              <w:pStyle w:val="tablesyntax"/>
              <w:keepNext w:val="0"/>
              <w:spacing w:before="20" w:after="40"/>
              <w:rPr>
                <w:noProof/>
              </w:rPr>
            </w:pPr>
            <w:r w:rsidRPr="009662E9">
              <w:rPr>
                <w:b/>
                <w:bCs/>
              </w:rPr>
              <w:tab/>
            </w:r>
            <w:r w:rsidRPr="009662E9">
              <w:rPr>
                <w:b/>
                <w:bCs/>
              </w:rPr>
              <w:tab/>
            </w:r>
            <w:r w:rsidRPr="009662E9">
              <w:t>vui_parameters( )</w:t>
            </w:r>
          </w:p>
        </w:tc>
        <w:tc>
          <w:tcPr>
            <w:tcW w:w="1152" w:type="dxa"/>
          </w:tcPr>
          <w:p w14:paraId="25C2218D" w14:textId="77777777" w:rsidR="002320C1" w:rsidRDefault="002320C1" w:rsidP="002320C1">
            <w:pPr>
              <w:pStyle w:val="tablecell"/>
              <w:keepNext w:val="0"/>
              <w:spacing w:before="20" w:after="40"/>
              <w:jc w:val="center"/>
              <w:rPr>
                <w:lang w:val="en-CA" w:eastAsia="ko-KR"/>
              </w:rPr>
            </w:pPr>
          </w:p>
        </w:tc>
      </w:tr>
      <w:tr w:rsidR="002320C1" w:rsidRPr="00901B03" w14:paraId="2F9C48AE" w14:textId="77777777" w:rsidTr="009747E4">
        <w:trPr>
          <w:cantSplit/>
          <w:jc w:val="center"/>
        </w:trPr>
        <w:tc>
          <w:tcPr>
            <w:tcW w:w="7920" w:type="dxa"/>
          </w:tcPr>
          <w:p w14:paraId="6B77A422" w14:textId="77777777" w:rsidR="002320C1" w:rsidRPr="00901B03" w:rsidRDefault="002320C1" w:rsidP="002320C1">
            <w:pPr>
              <w:pStyle w:val="tablesyntax"/>
              <w:keepNext w:val="0"/>
              <w:spacing w:before="20" w:after="40"/>
              <w:rPr>
                <w:bCs/>
                <w:lang w:val="en-CA"/>
              </w:rPr>
            </w:pPr>
            <w:r w:rsidRPr="00901B03">
              <w:rPr>
                <w:bCs/>
                <w:lang w:val="en-CA"/>
              </w:rPr>
              <w:tab/>
              <w:t>rbsp_trailing_bits( )</w:t>
            </w:r>
          </w:p>
        </w:tc>
        <w:tc>
          <w:tcPr>
            <w:tcW w:w="1152" w:type="dxa"/>
          </w:tcPr>
          <w:p w14:paraId="67E0A163" w14:textId="77777777" w:rsidR="002320C1" w:rsidRPr="00901B03" w:rsidRDefault="002320C1" w:rsidP="002320C1">
            <w:pPr>
              <w:pStyle w:val="tablecell"/>
              <w:keepNext w:val="0"/>
              <w:spacing w:before="20" w:after="40"/>
              <w:jc w:val="center"/>
              <w:rPr>
                <w:lang w:val="en-CA"/>
              </w:rPr>
            </w:pPr>
          </w:p>
        </w:tc>
      </w:tr>
      <w:tr w:rsidR="002320C1" w:rsidRPr="00901B03" w14:paraId="27E9970E" w14:textId="77777777" w:rsidTr="009747E4">
        <w:trPr>
          <w:cantSplit/>
          <w:jc w:val="center"/>
        </w:trPr>
        <w:tc>
          <w:tcPr>
            <w:tcW w:w="7920" w:type="dxa"/>
          </w:tcPr>
          <w:p w14:paraId="199CFC67" w14:textId="77777777" w:rsidR="002320C1" w:rsidRPr="00901B03" w:rsidRDefault="002320C1" w:rsidP="002320C1">
            <w:pPr>
              <w:pStyle w:val="tablesyntax"/>
              <w:keepNext w:val="0"/>
              <w:spacing w:before="20" w:after="40"/>
              <w:rPr>
                <w:lang w:val="en-CA"/>
              </w:rPr>
            </w:pPr>
            <w:r w:rsidRPr="00901B03">
              <w:rPr>
                <w:lang w:val="en-CA"/>
              </w:rPr>
              <w:t>}</w:t>
            </w:r>
          </w:p>
        </w:tc>
        <w:tc>
          <w:tcPr>
            <w:tcW w:w="1152" w:type="dxa"/>
          </w:tcPr>
          <w:p w14:paraId="368BAFF2" w14:textId="77777777" w:rsidR="002320C1" w:rsidRPr="00901B03" w:rsidRDefault="002320C1" w:rsidP="002320C1">
            <w:pPr>
              <w:pStyle w:val="tablecell"/>
              <w:keepNext w:val="0"/>
              <w:spacing w:before="20" w:after="40"/>
              <w:jc w:val="center"/>
              <w:rPr>
                <w:lang w:val="en-CA"/>
              </w:rPr>
            </w:pPr>
          </w:p>
        </w:tc>
      </w:tr>
    </w:tbl>
    <w:p w14:paraId="4754BA25" w14:textId="77777777" w:rsidR="009747E4" w:rsidRPr="00901B03" w:rsidRDefault="009747E4" w:rsidP="009747E4">
      <w:pPr>
        <w:rPr>
          <w:lang w:val="en-CA"/>
        </w:rPr>
      </w:pPr>
    </w:p>
    <w:p w14:paraId="1875F0EA" w14:textId="2B19933A" w:rsidR="00DE1504" w:rsidRPr="00901B03" w:rsidRDefault="00DD5BF4" w:rsidP="00DE1504">
      <w:pPr>
        <w:pStyle w:val="40"/>
        <w:rPr>
          <w:lang w:val="en-CA"/>
        </w:rPr>
      </w:pPr>
      <w:bookmarkStart w:id="670" w:name="_Toc20134244"/>
      <w:bookmarkStart w:id="671" w:name="_Toc77680374"/>
      <w:bookmarkStart w:id="672" w:name="_Ref168818756"/>
      <w:bookmarkStart w:id="673" w:name="_Ref220341273"/>
      <w:bookmarkStart w:id="674" w:name="_Toc226456525"/>
      <w:bookmarkStart w:id="675" w:name="_Toc248045224"/>
      <w:bookmarkStart w:id="676" w:name="_Toc287363754"/>
      <w:bookmarkStart w:id="677" w:name="_Toc311216742"/>
      <w:bookmarkStart w:id="678" w:name="_Toc317198706"/>
      <w:bookmarkStart w:id="679" w:name="_Toc415475820"/>
      <w:bookmarkStart w:id="680" w:name="_Toc423599095"/>
      <w:bookmarkStart w:id="681" w:name="_Toc423601599"/>
      <w:r>
        <w:rPr>
          <w:lang w:val="en-CA"/>
        </w:rPr>
        <w:t>PPS</w:t>
      </w:r>
      <w:r w:rsidR="00DE1504" w:rsidRPr="00901B03">
        <w:rPr>
          <w:lang w:val="en-CA"/>
        </w:rPr>
        <w:t xml:space="preserve"> RBSP syntax</w:t>
      </w:r>
      <w:bookmarkEnd w:id="670"/>
      <w:bookmarkEnd w:id="671"/>
      <w:bookmarkEnd w:id="672"/>
      <w:bookmarkEnd w:id="673"/>
      <w:bookmarkEnd w:id="674"/>
      <w:bookmarkEnd w:id="675"/>
      <w:bookmarkEnd w:id="676"/>
      <w:bookmarkEnd w:id="677"/>
      <w:bookmarkEnd w:id="678"/>
      <w:bookmarkEnd w:id="679"/>
      <w:bookmarkEnd w:id="680"/>
      <w:bookmarkEnd w:id="681"/>
    </w:p>
    <w:p w14:paraId="6B5AB3B2" w14:textId="77777777" w:rsidR="00DE1504" w:rsidRPr="00901B03" w:rsidRDefault="00DE1504" w:rsidP="00092993">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DE1504" w:rsidRPr="00901B03" w14:paraId="75296B7B" w14:textId="77777777" w:rsidTr="0068500C">
        <w:trPr>
          <w:cantSplit/>
          <w:jc w:val="center"/>
        </w:trPr>
        <w:tc>
          <w:tcPr>
            <w:tcW w:w="7920" w:type="dxa"/>
          </w:tcPr>
          <w:p w14:paraId="11ACAEC6" w14:textId="77777777" w:rsidR="00DE1504" w:rsidRPr="00901B03" w:rsidRDefault="00DE1504" w:rsidP="00092993">
            <w:pPr>
              <w:pStyle w:val="tablesyntax"/>
              <w:keepLines w:val="0"/>
              <w:spacing w:before="20" w:after="40"/>
              <w:rPr>
                <w:lang w:val="en-CA"/>
              </w:rPr>
            </w:pPr>
            <w:r w:rsidRPr="00901B03">
              <w:rPr>
                <w:lang w:val="en-CA"/>
              </w:rPr>
              <w:t>pic_parameter_set_rbsp( ) {</w:t>
            </w:r>
          </w:p>
        </w:tc>
        <w:tc>
          <w:tcPr>
            <w:tcW w:w="1157" w:type="dxa"/>
          </w:tcPr>
          <w:p w14:paraId="28B9A631" w14:textId="77777777" w:rsidR="00DE1504" w:rsidRPr="00901B03" w:rsidRDefault="00DE1504" w:rsidP="00092993">
            <w:pPr>
              <w:pStyle w:val="tableheading"/>
              <w:keepLines w:val="0"/>
              <w:spacing w:before="20" w:after="40"/>
              <w:rPr>
                <w:lang w:val="en-CA"/>
              </w:rPr>
            </w:pPr>
            <w:r w:rsidRPr="00901B03">
              <w:rPr>
                <w:lang w:val="en-CA"/>
              </w:rPr>
              <w:t>Descriptor</w:t>
            </w:r>
          </w:p>
        </w:tc>
      </w:tr>
      <w:tr w:rsidR="00DE1504" w:rsidRPr="00901B03" w14:paraId="78B37320" w14:textId="77777777" w:rsidTr="0068500C">
        <w:trPr>
          <w:cantSplit/>
          <w:jc w:val="center"/>
        </w:trPr>
        <w:tc>
          <w:tcPr>
            <w:tcW w:w="7920" w:type="dxa"/>
          </w:tcPr>
          <w:p w14:paraId="510D4B0A" w14:textId="77777777" w:rsidR="00DE1504" w:rsidRPr="00901B03" w:rsidRDefault="00DE1504" w:rsidP="00092993">
            <w:pPr>
              <w:pStyle w:val="tablesyntax"/>
              <w:keepLines w:val="0"/>
              <w:spacing w:before="20" w:after="40"/>
              <w:rPr>
                <w:b/>
                <w:bCs/>
                <w:sz w:val="22"/>
                <w:szCs w:val="22"/>
                <w:lang w:val="en-CA"/>
              </w:rPr>
            </w:pPr>
            <w:r w:rsidRPr="00901B03">
              <w:rPr>
                <w:b/>
                <w:bCs/>
                <w:lang w:val="en-CA"/>
              </w:rPr>
              <w:tab/>
              <w:t>pps_pic_parameter_set_id</w:t>
            </w:r>
          </w:p>
        </w:tc>
        <w:tc>
          <w:tcPr>
            <w:tcW w:w="1157" w:type="dxa"/>
          </w:tcPr>
          <w:p w14:paraId="06049421" w14:textId="77777777" w:rsidR="00DE1504" w:rsidRPr="00901B03" w:rsidRDefault="00DE1504" w:rsidP="00092993">
            <w:pPr>
              <w:pStyle w:val="tablecell"/>
              <w:keepLines w:val="0"/>
              <w:spacing w:before="20" w:after="40"/>
              <w:jc w:val="center"/>
              <w:rPr>
                <w:lang w:val="en-CA"/>
              </w:rPr>
            </w:pPr>
            <w:r w:rsidRPr="00901B03">
              <w:rPr>
                <w:lang w:val="en-CA"/>
              </w:rPr>
              <w:t>ue(v)</w:t>
            </w:r>
          </w:p>
        </w:tc>
      </w:tr>
      <w:tr w:rsidR="00DE1504" w:rsidRPr="00901B03" w14:paraId="069F8CF5" w14:textId="77777777" w:rsidTr="0068500C">
        <w:trPr>
          <w:cantSplit/>
          <w:jc w:val="center"/>
        </w:trPr>
        <w:tc>
          <w:tcPr>
            <w:tcW w:w="7920" w:type="dxa"/>
          </w:tcPr>
          <w:p w14:paraId="17549B39" w14:textId="77777777" w:rsidR="00DE1504" w:rsidRPr="00901B03" w:rsidRDefault="00DE1504" w:rsidP="00092993">
            <w:pPr>
              <w:pStyle w:val="tablesyntax"/>
              <w:keepLines w:val="0"/>
              <w:spacing w:before="20" w:after="40"/>
              <w:rPr>
                <w:b/>
                <w:bCs/>
                <w:sz w:val="22"/>
                <w:szCs w:val="22"/>
                <w:lang w:val="en-CA"/>
              </w:rPr>
            </w:pPr>
            <w:r w:rsidRPr="00901B03">
              <w:rPr>
                <w:b/>
                <w:bCs/>
                <w:lang w:val="en-CA"/>
              </w:rPr>
              <w:tab/>
              <w:t>pps_seq_parameter_set_id</w:t>
            </w:r>
          </w:p>
        </w:tc>
        <w:tc>
          <w:tcPr>
            <w:tcW w:w="1157" w:type="dxa"/>
          </w:tcPr>
          <w:p w14:paraId="23D39248" w14:textId="77777777" w:rsidR="00DE1504" w:rsidRPr="00901B03" w:rsidRDefault="00DE1504" w:rsidP="00092993">
            <w:pPr>
              <w:pStyle w:val="tablecell"/>
              <w:keepLines w:val="0"/>
              <w:spacing w:before="20" w:after="40"/>
              <w:jc w:val="center"/>
              <w:rPr>
                <w:lang w:val="en-CA"/>
              </w:rPr>
            </w:pPr>
            <w:r w:rsidRPr="00901B03">
              <w:rPr>
                <w:lang w:val="en-CA"/>
              </w:rPr>
              <w:t>ue(v)</w:t>
            </w:r>
          </w:p>
        </w:tc>
      </w:tr>
      <w:tr w:rsidR="00DF5434" w:rsidRPr="004C42DD" w14:paraId="2B58F143" w14:textId="77777777" w:rsidTr="00F748D0">
        <w:trPr>
          <w:cantSplit/>
          <w:jc w:val="center"/>
        </w:trPr>
        <w:tc>
          <w:tcPr>
            <w:tcW w:w="7920" w:type="dxa"/>
          </w:tcPr>
          <w:p w14:paraId="6E659BDE" w14:textId="77777777" w:rsidR="00DF5434" w:rsidRPr="00000E43" w:rsidRDefault="00DF5434" w:rsidP="00DF5434">
            <w:pPr>
              <w:pStyle w:val="tablesyntax"/>
              <w:keepLines w:val="0"/>
              <w:spacing w:before="20" w:after="40"/>
              <w:rPr>
                <w:bCs/>
                <w:noProof/>
              </w:rPr>
            </w:pPr>
            <w:r w:rsidRPr="00977708">
              <w:rPr>
                <w:bCs/>
                <w:noProof/>
              </w:rPr>
              <w:tab/>
              <w:t>for(</w:t>
            </w:r>
            <w:r>
              <w:rPr>
                <w:bCs/>
                <w:noProof/>
              </w:rPr>
              <w:t xml:space="preserve"> i = 0; i &lt; 2; i++</w:t>
            </w:r>
            <w:r w:rsidRPr="00977708">
              <w:rPr>
                <w:bCs/>
                <w:noProof/>
              </w:rPr>
              <w:t>)</w:t>
            </w:r>
          </w:p>
        </w:tc>
        <w:tc>
          <w:tcPr>
            <w:tcW w:w="1157" w:type="dxa"/>
          </w:tcPr>
          <w:p w14:paraId="4B19798D" w14:textId="77777777" w:rsidR="00DF5434" w:rsidRPr="009E05BE" w:rsidRDefault="00DF5434" w:rsidP="00DF5434">
            <w:pPr>
              <w:pStyle w:val="tablecell"/>
              <w:keepLines w:val="0"/>
              <w:spacing w:before="20" w:after="40"/>
              <w:jc w:val="center"/>
              <w:rPr>
                <w:noProof/>
              </w:rPr>
            </w:pPr>
          </w:p>
        </w:tc>
      </w:tr>
      <w:tr w:rsidR="00DF5434" w:rsidRPr="009E05BE" w14:paraId="7C6B6F27" w14:textId="77777777" w:rsidTr="00F748D0">
        <w:trPr>
          <w:cantSplit/>
          <w:jc w:val="center"/>
        </w:trPr>
        <w:tc>
          <w:tcPr>
            <w:tcW w:w="7920" w:type="dxa"/>
          </w:tcPr>
          <w:p w14:paraId="0E2C656B" w14:textId="77777777" w:rsidR="00DF5434" w:rsidRPr="009E05BE" w:rsidRDefault="00DF5434" w:rsidP="00DF5434">
            <w:pPr>
              <w:pStyle w:val="tablesyntax"/>
              <w:keepLines w:val="0"/>
              <w:spacing w:before="20" w:after="40"/>
              <w:rPr>
                <w:b/>
                <w:bCs/>
                <w:noProof/>
              </w:rPr>
            </w:pPr>
            <w:r>
              <w:rPr>
                <w:noProof/>
              </w:rPr>
              <w:tab/>
            </w:r>
            <w:r w:rsidRPr="009E05BE">
              <w:rPr>
                <w:noProof/>
              </w:rPr>
              <w:tab/>
            </w:r>
            <w:r w:rsidRPr="009E05BE">
              <w:rPr>
                <w:b/>
                <w:noProof/>
              </w:rPr>
              <w:t>num_ref_idx_default_active_minus1</w:t>
            </w:r>
            <w:r w:rsidRPr="00000E43">
              <w:rPr>
                <w:bCs/>
                <w:noProof/>
              </w:rPr>
              <w:t>[</w:t>
            </w:r>
            <w:r>
              <w:rPr>
                <w:bCs/>
                <w:noProof/>
              </w:rPr>
              <w:t> i </w:t>
            </w:r>
            <w:r w:rsidRPr="00000E43">
              <w:rPr>
                <w:bCs/>
                <w:noProof/>
              </w:rPr>
              <w:t>]</w:t>
            </w:r>
          </w:p>
        </w:tc>
        <w:tc>
          <w:tcPr>
            <w:tcW w:w="1157" w:type="dxa"/>
          </w:tcPr>
          <w:p w14:paraId="583B77B0" w14:textId="77777777" w:rsidR="00DF5434" w:rsidRPr="009E05BE" w:rsidRDefault="00DF5434" w:rsidP="00DF5434">
            <w:pPr>
              <w:pStyle w:val="tablecell"/>
              <w:keepLines w:val="0"/>
              <w:spacing w:before="20" w:after="40"/>
              <w:jc w:val="center"/>
              <w:rPr>
                <w:noProof/>
              </w:rPr>
            </w:pPr>
            <w:r w:rsidRPr="009E05BE">
              <w:rPr>
                <w:noProof/>
              </w:rPr>
              <w:t>ue(v)</w:t>
            </w:r>
          </w:p>
        </w:tc>
      </w:tr>
      <w:tr w:rsidR="003F5FEF" w:rsidRPr="009E05BE" w14:paraId="342406A7" w14:textId="77777777" w:rsidTr="00F748D0">
        <w:trPr>
          <w:cantSplit/>
          <w:jc w:val="center"/>
        </w:trPr>
        <w:tc>
          <w:tcPr>
            <w:tcW w:w="7920" w:type="dxa"/>
          </w:tcPr>
          <w:p w14:paraId="5C17C492" w14:textId="0C6911D7" w:rsidR="003F5FEF" w:rsidRDefault="003F5FEF" w:rsidP="00DF5434">
            <w:pPr>
              <w:pStyle w:val="tablesyntax"/>
              <w:keepLines w:val="0"/>
              <w:spacing w:before="20" w:after="40"/>
              <w:rPr>
                <w:noProof/>
              </w:rPr>
            </w:pPr>
            <w:r>
              <w:rPr>
                <w:noProof/>
              </w:rPr>
              <w:tab/>
              <w:t>if( sps_rpl_flag ) {</w:t>
            </w:r>
          </w:p>
        </w:tc>
        <w:tc>
          <w:tcPr>
            <w:tcW w:w="1157" w:type="dxa"/>
          </w:tcPr>
          <w:p w14:paraId="16DCEAAF" w14:textId="77777777" w:rsidR="003F5FEF" w:rsidRPr="009E05BE" w:rsidRDefault="003F5FEF" w:rsidP="00DF5434">
            <w:pPr>
              <w:pStyle w:val="tablecell"/>
              <w:keepLines w:val="0"/>
              <w:spacing w:before="20" w:after="40"/>
              <w:jc w:val="center"/>
              <w:rPr>
                <w:noProof/>
              </w:rPr>
            </w:pPr>
          </w:p>
        </w:tc>
      </w:tr>
      <w:tr w:rsidR="0080070A" w:rsidRPr="004C42DD" w14:paraId="4B4D1E87" w14:textId="77777777" w:rsidTr="00730DBC">
        <w:trPr>
          <w:cantSplit/>
          <w:jc w:val="center"/>
        </w:trPr>
        <w:tc>
          <w:tcPr>
            <w:tcW w:w="7920" w:type="dxa"/>
          </w:tcPr>
          <w:p w14:paraId="2D1B17C3" w14:textId="7C1DF568" w:rsidR="0080070A" w:rsidRPr="009E05BE" w:rsidRDefault="003F5FEF" w:rsidP="000945C6">
            <w:pPr>
              <w:pStyle w:val="tablesyntax"/>
              <w:keepLines w:val="0"/>
              <w:spacing w:before="20" w:after="40"/>
              <w:rPr>
                <w:bCs/>
                <w:noProof/>
              </w:rPr>
            </w:pPr>
            <w:r>
              <w:rPr>
                <w:noProof/>
              </w:rPr>
              <w:tab/>
            </w:r>
            <w:r w:rsidR="0080070A">
              <w:rPr>
                <w:bCs/>
                <w:noProof/>
              </w:rPr>
              <w:tab/>
              <w:t xml:space="preserve">if( </w:t>
            </w:r>
            <w:r w:rsidR="0080070A" w:rsidRPr="001D7E3A">
              <w:rPr>
                <w:noProof/>
              </w:rPr>
              <w:t>long_term_ref_pics_flag</w:t>
            </w:r>
            <w:r w:rsidR="0080070A">
              <w:rPr>
                <w:bCs/>
                <w:noProof/>
              </w:rPr>
              <w:t xml:space="preserve"> )</w:t>
            </w:r>
          </w:p>
        </w:tc>
        <w:tc>
          <w:tcPr>
            <w:tcW w:w="1157" w:type="dxa"/>
          </w:tcPr>
          <w:p w14:paraId="036B6D4F" w14:textId="77777777" w:rsidR="0080070A" w:rsidRPr="009E05BE" w:rsidRDefault="0080070A" w:rsidP="000945C6">
            <w:pPr>
              <w:pStyle w:val="tablecell"/>
              <w:keepLines w:val="0"/>
              <w:spacing w:before="20" w:after="40"/>
              <w:jc w:val="center"/>
              <w:rPr>
                <w:noProof/>
              </w:rPr>
            </w:pPr>
          </w:p>
        </w:tc>
      </w:tr>
      <w:tr w:rsidR="0080070A" w:rsidRPr="004C42DD" w14:paraId="5FC5A6E8" w14:textId="77777777" w:rsidTr="00730DBC">
        <w:trPr>
          <w:cantSplit/>
          <w:jc w:val="center"/>
        </w:trPr>
        <w:tc>
          <w:tcPr>
            <w:tcW w:w="7920" w:type="dxa"/>
          </w:tcPr>
          <w:p w14:paraId="68990F09" w14:textId="28B35E59" w:rsidR="0080070A" w:rsidRPr="004711BC" w:rsidRDefault="003F5FEF" w:rsidP="000945C6">
            <w:pPr>
              <w:pStyle w:val="tablesyntax"/>
              <w:keepLines w:val="0"/>
              <w:spacing w:before="20" w:after="40"/>
              <w:rPr>
                <w:b/>
                <w:bCs/>
                <w:noProof/>
              </w:rPr>
            </w:pPr>
            <w:r>
              <w:rPr>
                <w:noProof/>
              </w:rPr>
              <w:tab/>
            </w:r>
            <w:r w:rsidR="0080070A">
              <w:rPr>
                <w:bCs/>
                <w:noProof/>
              </w:rPr>
              <w:tab/>
            </w:r>
            <w:r w:rsidR="0080070A">
              <w:rPr>
                <w:bCs/>
                <w:noProof/>
              </w:rPr>
              <w:tab/>
            </w:r>
            <w:r w:rsidR="0080070A" w:rsidRPr="004711BC">
              <w:rPr>
                <w:b/>
                <w:bCs/>
                <w:noProof/>
              </w:rPr>
              <w:t>additional_lt_poc_lsb</w:t>
            </w:r>
            <w:r w:rsidR="00645123">
              <w:rPr>
                <w:b/>
                <w:bCs/>
                <w:noProof/>
              </w:rPr>
              <w:t>_len</w:t>
            </w:r>
          </w:p>
        </w:tc>
        <w:tc>
          <w:tcPr>
            <w:tcW w:w="1157" w:type="dxa"/>
          </w:tcPr>
          <w:p w14:paraId="52E2BEFC" w14:textId="77777777" w:rsidR="0080070A" w:rsidRPr="009E05BE" w:rsidRDefault="0080070A" w:rsidP="000945C6">
            <w:pPr>
              <w:pStyle w:val="tablecell"/>
              <w:keepLines w:val="0"/>
              <w:spacing w:before="20" w:after="40"/>
              <w:jc w:val="center"/>
              <w:rPr>
                <w:noProof/>
              </w:rPr>
            </w:pPr>
            <w:r>
              <w:rPr>
                <w:noProof/>
              </w:rPr>
              <w:t>ue(v)</w:t>
            </w:r>
          </w:p>
        </w:tc>
      </w:tr>
      <w:tr w:rsidR="0019714B" w:rsidRPr="009E05BE" w14:paraId="37F91262" w14:textId="77777777" w:rsidTr="00F748D0">
        <w:trPr>
          <w:cantSplit/>
          <w:jc w:val="center"/>
        </w:trPr>
        <w:tc>
          <w:tcPr>
            <w:tcW w:w="7920" w:type="dxa"/>
          </w:tcPr>
          <w:p w14:paraId="31EE6489" w14:textId="3D4912E9" w:rsidR="0019714B" w:rsidRDefault="003F5FEF" w:rsidP="00DF5434">
            <w:pPr>
              <w:pStyle w:val="tablesyntax"/>
              <w:keepLines w:val="0"/>
              <w:spacing w:before="20" w:after="40"/>
              <w:rPr>
                <w:noProof/>
              </w:rPr>
            </w:pPr>
            <w:r>
              <w:rPr>
                <w:noProof/>
              </w:rPr>
              <w:tab/>
            </w:r>
            <w:r w:rsidR="0019714B">
              <w:rPr>
                <w:noProof/>
              </w:rPr>
              <w:tab/>
              <w:t xml:space="preserve">if( </w:t>
            </w:r>
            <w:r w:rsidR="0019714B" w:rsidRPr="007445B8">
              <w:rPr>
                <w:bCs/>
                <w:noProof/>
              </w:rPr>
              <w:t>rpl_candidates_present_flag</w:t>
            </w:r>
            <w:r w:rsidR="0019714B">
              <w:rPr>
                <w:noProof/>
              </w:rPr>
              <w:t xml:space="preserve"> )</w:t>
            </w:r>
          </w:p>
        </w:tc>
        <w:tc>
          <w:tcPr>
            <w:tcW w:w="1157" w:type="dxa"/>
          </w:tcPr>
          <w:p w14:paraId="2193A3A1" w14:textId="77777777" w:rsidR="0019714B" w:rsidRPr="009E05BE" w:rsidRDefault="0019714B" w:rsidP="00DF5434">
            <w:pPr>
              <w:pStyle w:val="tablecell"/>
              <w:keepLines w:val="0"/>
              <w:spacing w:before="20" w:after="40"/>
              <w:jc w:val="center"/>
              <w:rPr>
                <w:noProof/>
              </w:rPr>
            </w:pPr>
          </w:p>
        </w:tc>
      </w:tr>
      <w:tr w:rsidR="0019714B" w:rsidRPr="009E05BE" w14:paraId="2366E00C" w14:textId="77777777" w:rsidTr="00F748D0">
        <w:trPr>
          <w:cantSplit/>
          <w:jc w:val="center"/>
        </w:trPr>
        <w:tc>
          <w:tcPr>
            <w:tcW w:w="7920" w:type="dxa"/>
          </w:tcPr>
          <w:p w14:paraId="1C3FE78A" w14:textId="5DFC4980" w:rsidR="0019714B" w:rsidRDefault="003F5FEF" w:rsidP="00DF5434">
            <w:pPr>
              <w:pStyle w:val="tablesyntax"/>
              <w:keepLines w:val="0"/>
              <w:spacing w:before="20" w:after="40"/>
              <w:rPr>
                <w:noProof/>
              </w:rPr>
            </w:pPr>
            <w:r>
              <w:rPr>
                <w:noProof/>
              </w:rPr>
              <w:tab/>
            </w:r>
            <w:r w:rsidR="0019714B">
              <w:rPr>
                <w:noProof/>
              </w:rPr>
              <w:tab/>
            </w:r>
            <w:r w:rsidR="0019714B">
              <w:rPr>
                <w:noProof/>
              </w:rPr>
              <w:tab/>
            </w:r>
            <w:r w:rsidR="0019714B">
              <w:rPr>
                <w:b/>
                <w:bCs/>
                <w:noProof/>
              </w:rPr>
              <w:t>rpl1_idx_present_flag</w:t>
            </w:r>
          </w:p>
        </w:tc>
        <w:tc>
          <w:tcPr>
            <w:tcW w:w="1157" w:type="dxa"/>
          </w:tcPr>
          <w:p w14:paraId="5AA2676E" w14:textId="28A267EF" w:rsidR="0019714B" w:rsidRPr="009E05BE" w:rsidRDefault="0019714B" w:rsidP="00DF5434">
            <w:pPr>
              <w:pStyle w:val="tablecell"/>
              <w:keepLines w:val="0"/>
              <w:spacing w:before="20" w:after="40"/>
              <w:jc w:val="center"/>
              <w:rPr>
                <w:noProof/>
              </w:rPr>
            </w:pPr>
            <w:r>
              <w:rPr>
                <w:noProof/>
              </w:rPr>
              <w:t>u(1)</w:t>
            </w:r>
          </w:p>
        </w:tc>
      </w:tr>
      <w:tr w:rsidR="003F5FEF" w:rsidRPr="009E05BE" w14:paraId="61594670" w14:textId="77777777" w:rsidTr="00F748D0">
        <w:trPr>
          <w:cantSplit/>
          <w:jc w:val="center"/>
        </w:trPr>
        <w:tc>
          <w:tcPr>
            <w:tcW w:w="7920" w:type="dxa"/>
          </w:tcPr>
          <w:p w14:paraId="4F95E2A8" w14:textId="1D00EC39" w:rsidR="003F5FEF" w:rsidRDefault="003F5FEF" w:rsidP="00DF5434">
            <w:pPr>
              <w:pStyle w:val="tablesyntax"/>
              <w:keepLines w:val="0"/>
              <w:spacing w:before="20" w:after="40"/>
              <w:rPr>
                <w:noProof/>
                <w:lang w:eastAsia="ko-KR"/>
              </w:rPr>
            </w:pPr>
            <w:r>
              <w:rPr>
                <w:noProof/>
              </w:rPr>
              <w:tab/>
            </w:r>
            <w:r>
              <w:rPr>
                <w:rFonts w:hint="eastAsia"/>
                <w:noProof/>
                <w:lang w:eastAsia="ko-KR"/>
              </w:rPr>
              <w:t>}</w:t>
            </w:r>
          </w:p>
        </w:tc>
        <w:tc>
          <w:tcPr>
            <w:tcW w:w="1157" w:type="dxa"/>
          </w:tcPr>
          <w:p w14:paraId="44252DC2" w14:textId="77777777" w:rsidR="003F5FEF" w:rsidRDefault="003F5FEF" w:rsidP="00DF5434">
            <w:pPr>
              <w:pStyle w:val="tablecell"/>
              <w:keepLines w:val="0"/>
              <w:spacing w:before="20" w:after="40"/>
              <w:jc w:val="center"/>
              <w:rPr>
                <w:noProof/>
              </w:rPr>
            </w:pPr>
          </w:p>
        </w:tc>
      </w:tr>
      <w:tr w:rsidR="00954861" w:rsidRPr="00DD0CE7" w14:paraId="21863209" w14:textId="77777777" w:rsidTr="00D90D9C">
        <w:trPr>
          <w:cantSplit/>
          <w:jc w:val="center"/>
        </w:trPr>
        <w:tc>
          <w:tcPr>
            <w:tcW w:w="7920" w:type="dxa"/>
          </w:tcPr>
          <w:p w14:paraId="03FFF329" w14:textId="77777777" w:rsidR="00954861" w:rsidRPr="00DD0CE7" w:rsidRDefault="00954861" w:rsidP="00092993">
            <w:pPr>
              <w:pStyle w:val="tablesyntax"/>
              <w:keepLines w:val="0"/>
              <w:spacing w:before="20" w:after="40"/>
              <w:rPr>
                <w:b/>
                <w:bCs/>
                <w:noProof/>
              </w:rPr>
            </w:pPr>
            <w:r w:rsidRPr="00DD0CE7">
              <w:rPr>
                <w:b/>
                <w:bCs/>
                <w:noProof/>
              </w:rPr>
              <w:tab/>
              <w:t>single_</w:t>
            </w:r>
            <w:r w:rsidRPr="00DD0CE7">
              <w:rPr>
                <w:b/>
                <w:noProof/>
              </w:rPr>
              <w:t>tile_in_pic_flag</w:t>
            </w:r>
          </w:p>
        </w:tc>
        <w:tc>
          <w:tcPr>
            <w:tcW w:w="1157" w:type="dxa"/>
          </w:tcPr>
          <w:p w14:paraId="0D200C58" w14:textId="77777777" w:rsidR="00954861" w:rsidRPr="00DD0CE7" w:rsidRDefault="00954861" w:rsidP="00092993">
            <w:pPr>
              <w:pStyle w:val="tablecell"/>
              <w:keepLines w:val="0"/>
              <w:spacing w:before="20" w:after="40"/>
              <w:jc w:val="center"/>
              <w:rPr>
                <w:noProof/>
              </w:rPr>
            </w:pPr>
            <w:r w:rsidRPr="00DD0CE7">
              <w:rPr>
                <w:noProof/>
                <w:lang w:eastAsia="ko-KR"/>
              </w:rPr>
              <w:t>u(1)</w:t>
            </w:r>
          </w:p>
        </w:tc>
      </w:tr>
      <w:tr w:rsidR="00954861" w:rsidRPr="009177BE" w14:paraId="33F77488" w14:textId="77777777" w:rsidTr="00D90D9C">
        <w:trPr>
          <w:cantSplit/>
          <w:jc w:val="center"/>
        </w:trPr>
        <w:tc>
          <w:tcPr>
            <w:tcW w:w="7920" w:type="dxa"/>
          </w:tcPr>
          <w:p w14:paraId="343A413C" w14:textId="77777777" w:rsidR="00954861" w:rsidRPr="009177BE" w:rsidRDefault="00954861" w:rsidP="00092993">
            <w:pPr>
              <w:pStyle w:val="tablesyntax"/>
              <w:keepLines w:val="0"/>
              <w:spacing w:before="20" w:after="40"/>
              <w:rPr>
                <w:b/>
                <w:bCs/>
                <w:noProof/>
              </w:rPr>
            </w:pPr>
            <w:r w:rsidRPr="00DD0CE7">
              <w:rPr>
                <w:b/>
                <w:bCs/>
                <w:noProof/>
              </w:rPr>
              <w:tab/>
            </w:r>
            <w:r w:rsidRPr="00DD0CE7">
              <w:rPr>
                <w:noProof/>
                <w:lang w:eastAsia="ko-KR"/>
              </w:rPr>
              <w:t>if( !single_tile_in_pic_flag ) {</w:t>
            </w:r>
          </w:p>
        </w:tc>
        <w:tc>
          <w:tcPr>
            <w:tcW w:w="1157" w:type="dxa"/>
          </w:tcPr>
          <w:p w14:paraId="39E57CF4" w14:textId="77777777" w:rsidR="00954861" w:rsidRPr="009177BE" w:rsidRDefault="00954861" w:rsidP="00092993">
            <w:pPr>
              <w:pStyle w:val="tablecell"/>
              <w:keepLines w:val="0"/>
              <w:spacing w:before="20" w:after="40"/>
              <w:jc w:val="center"/>
              <w:rPr>
                <w:noProof/>
              </w:rPr>
            </w:pPr>
          </w:p>
        </w:tc>
      </w:tr>
      <w:tr w:rsidR="00954861" w:rsidRPr="00032495" w14:paraId="44337EBB" w14:textId="77777777" w:rsidTr="00D90D9C">
        <w:trPr>
          <w:cantSplit/>
          <w:jc w:val="center"/>
        </w:trPr>
        <w:tc>
          <w:tcPr>
            <w:tcW w:w="7920" w:type="dxa"/>
          </w:tcPr>
          <w:p w14:paraId="373E61B8"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noProof/>
              </w:rPr>
              <w:t>num_tile_columns_minus1</w:t>
            </w:r>
          </w:p>
        </w:tc>
        <w:tc>
          <w:tcPr>
            <w:tcW w:w="1157" w:type="dxa"/>
          </w:tcPr>
          <w:p w14:paraId="6F37A14A" w14:textId="77777777" w:rsidR="00954861" w:rsidRPr="009E05BE" w:rsidRDefault="00954861" w:rsidP="00092993">
            <w:pPr>
              <w:pStyle w:val="tablecell"/>
              <w:keepLines w:val="0"/>
              <w:spacing w:before="20" w:after="40"/>
              <w:jc w:val="center"/>
              <w:rPr>
                <w:noProof/>
              </w:rPr>
            </w:pPr>
            <w:r w:rsidRPr="009E05BE">
              <w:rPr>
                <w:noProof/>
              </w:rPr>
              <w:t>ue(v)</w:t>
            </w:r>
          </w:p>
        </w:tc>
      </w:tr>
      <w:tr w:rsidR="00954861" w:rsidRPr="00032495" w14:paraId="3D99DA06" w14:textId="77777777" w:rsidTr="00D90D9C">
        <w:trPr>
          <w:cantSplit/>
          <w:jc w:val="center"/>
        </w:trPr>
        <w:tc>
          <w:tcPr>
            <w:tcW w:w="7920" w:type="dxa"/>
          </w:tcPr>
          <w:p w14:paraId="0691A6AD"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noProof/>
              </w:rPr>
              <w:t>num_tile_rows_minus1</w:t>
            </w:r>
          </w:p>
        </w:tc>
        <w:tc>
          <w:tcPr>
            <w:tcW w:w="1157" w:type="dxa"/>
          </w:tcPr>
          <w:p w14:paraId="1CB3ED0D" w14:textId="77777777" w:rsidR="00954861" w:rsidRPr="009E05BE" w:rsidRDefault="00954861" w:rsidP="00092993">
            <w:pPr>
              <w:pStyle w:val="tablecell"/>
              <w:keepLines w:val="0"/>
              <w:spacing w:before="20" w:after="40"/>
              <w:jc w:val="center"/>
              <w:rPr>
                <w:noProof/>
              </w:rPr>
            </w:pPr>
            <w:r w:rsidRPr="009E05BE">
              <w:rPr>
                <w:noProof/>
              </w:rPr>
              <w:t>ue(v)</w:t>
            </w:r>
          </w:p>
        </w:tc>
      </w:tr>
      <w:tr w:rsidR="00954861" w:rsidRPr="00032495" w14:paraId="3F4EF830" w14:textId="77777777" w:rsidTr="00D90D9C">
        <w:trPr>
          <w:cantSplit/>
          <w:jc w:val="center"/>
        </w:trPr>
        <w:tc>
          <w:tcPr>
            <w:tcW w:w="7920" w:type="dxa"/>
          </w:tcPr>
          <w:p w14:paraId="524DEAE6"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noProof/>
              </w:rPr>
              <w:t>uniform_</w:t>
            </w:r>
            <w:r>
              <w:rPr>
                <w:b/>
                <w:noProof/>
              </w:rPr>
              <w:t>tile_</w:t>
            </w:r>
            <w:r w:rsidRPr="009E05BE">
              <w:rPr>
                <w:b/>
                <w:noProof/>
              </w:rPr>
              <w:t>spacing_flag</w:t>
            </w:r>
          </w:p>
        </w:tc>
        <w:tc>
          <w:tcPr>
            <w:tcW w:w="1157" w:type="dxa"/>
          </w:tcPr>
          <w:p w14:paraId="123967C7" w14:textId="77777777" w:rsidR="00954861" w:rsidRPr="009E05BE" w:rsidRDefault="00954861" w:rsidP="00092993">
            <w:pPr>
              <w:pStyle w:val="tablecell"/>
              <w:keepLines w:val="0"/>
              <w:spacing w:before="20" w:after="40"/>
              <w:jc w:val="center"/>
              <w:rPr>
                <w:noProof/>
              </w:rPr>
            </w:pPr>
            <w:r w:rsidRPr="009E05BE">
              <w:rPr>
                <w:noProof/>
              </w:rPr>
              <w:t>u(1)</w:t>
            </w:r>
          </w:p>
        </w:tc>
      </w:tr>
      <w:tr w:rsidR="00954861" w:rsidRPr="00032495" w14:paraId="33B3DB86" w14:textId="77777777" w:rsidTr="00D90D9C">
        <w:trPr>
          <w:cantSplit/>
          <w:jc w:val="center"/>
        </w:trPr>
        <w:tc>
          <w:tcPr>
            <w:tcW w:w="7920" w:type="dxa"/>
          </w:tcPr>
          <w:p w14:paraId="53941A6F"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noProof/>
              </w:rPr>
              <w:t>if( !uniform_</w:t>
            </w:r>
            <w:r>
              <w:rPr>
                <w:noProof/>
              </w:rPr>
              <w:t>tile_</w:t>
            </w:r>
            <w:r w:rsidRPr="009E05BE">
              <w:rPr>
                <w:noProof/>
              </w:rPr>
              <w:t>spacing_flag ) {</w:t>
            </w:r>
          </w:p>
        </w:tc>
        <w:tc>
          <w:tcPr>
            <w:tcW w:w="1157" w:type="dxa"/>
          </w:tcPr>
          <w:p w14:paraId="73C6FBB9" w14:textId="77777777" w:rsidR="00954861" w:rsidRPr="009E05BE" w:rsidRDefault="00954861" w:rsidP="00092993">
            <w:pPr>
              <w:pStyle w:val="tablecell"/>
              <w:keepLines w:val="0"/>
              <w:spacing w:before="20" w:after="40"/>
              <w:jc w:val="center"/>
              <w:rPr>
                <w:noProof/>
              </w:rPr>
            </w:pPr>
          </w:p>
        </w:tc>
      </w:tr>
      <w:tr w:rsidR="00954861" w:rsidRPr="00032495" w14:paraId="17CE54AB" w14:textId="77777777" w:rsidTr="00D90D9C">
        <w:trPr>
          <w:cantSplit/>
          <w:jc w:val="center"/>
        </w:trPr>
        <w:tc>
          <w:tcPr>
            <w:tcW w:w="7920" w:type="dxa"/>
          </w:tcPr>
          <w:p w14:paraId="15F96C23"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bCs/>
                <w:noProof/>
              </w:rPr>
              <w:tab/>
            </w:r>
            <w:r w:rsidRPr="009E05BE">
              <w:rPr>
                <w:noProof/>
              </w:rPr>
              <w:t>for( i = 0; i &lt; num_tile_columns_minus1; i++ )</w:t>
            </w:r>
          </w:p>
        </w:tc>
        <w:tc>
          <w:tcPr>
            <w:tcW w:w="1157" w:type="dxa"/>
          </w:tcPr>
          <w:p w14:paraId="1CB646FF" w14:textId="77777777" w:rsidR="00954861" w:rsidRPr="009E05BE" w:rsidRDefault="00954861" w:rsidP="00092993">
            <w:pPr>
              <w:pStyle w:val="tablecell"/>
              <w:keepLines w:val="0"/>
              <w:spacing w:before="20" w:after="40"/>
              <w:jc w:val="center"/>
              <w:rPr>
                <w:noProof/>
              </w:rPr>
            </w:pPr>
          </w:p>
        </w:tc>
      </w:tr>
      <w:tr w:rsidR="00954861" w:rsidRPr="00032495" w14:paraId="663C32D6" w14:textId="77777777" w:rsidTr="00D90D9C">
        <w:trPr>
          <w:cantSplit/>
          <w:jc w:val="center"/>
        </w:trPr>
        <w:tc>
          <w:tcPr>
            <w:tcW w:w="7920" w:type="dxa"/>
          </w:tcPr>
          <w:p w14:paraId="6192E827"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bCs/>
                <w:noProof/>
              </w:rPr>
              <w:tab/>
            </w:r>
            <w:r w:rsidRPr="009E05BE">
              <w:rPr>
                <w:b/>
                <w:bCs/>
                <w:noProof/>
              </w:rPr>
              <w:tab/>
            </w:r>
            <w:r>
              <w:rPr>
                <w:b/>
                <w:bCs/>
                <w:noProof/>
              </w:rPr>
              <w:t>tile_</w:t>
            </w:r>
            <w:r w:rsidRPr="009E05BE">
              <w:rPr>
                <w:b/>
                <w:noProof/>
              </w:rPr>
              <w:t>column_width_minus1</w:t>
            </w:r>
            <w:r w:rsidRPr="009E05BE">
              <w:rPr>
                <w:noProof/>
              </w:rPr>
              <w:t>[ i ]</w:t>
            </w:r>
          </w:p>
        </w:tc>
        <w:tc>
          <w:tcPr>
            <w:tcW w:w="1157" w:type="dxa"/>
          </w:tcPr>
          <w:p w14:paraId="5BE11DAC" w14:textId="77777777" w:rsidR="00954861" w:rsidRPr="009E05BE" w:rsidRDefault="00954861" w:rsidP="00092993">
            <w:pPr>
              <w:pStyle w:val="tablecell"/>
              <w:keepLines w:val="0"/>
              <w:spacing w:before="20" w:after="40"/>
              <w:jc w:val="center"/>
              <w:rPr>
                <w:noProof/>
              </w:rPr>
            </w:pPr>
            <w:r w:rsidRPr="009E05BE">
              <w:rPr>
                <w:noProof/>
              </w:rPr>
              <w:t>ue(v)</w:t>
            </w:r>
          </w:p>
        </w:tc>
      </w:tr>
      <w:tr w:rsidR="00954861" w:rsidRPr="00032495" w14:paraId="6BE7ABF8" w14:textId="77777777" w:rsidTr="00D90D9C">
        <w:trPr>
          <w:cantSplit/>
          <w:jc w:val="center"/>
        </w:trPr>
        <w:tc>
          <w:tcPr>
            <w:tcW w:w="7920" w:type="dxa"/>
          </w:tcPr>
          <w:p w14:paraId="2E773667"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bCs/>
                <w:noProof/>
              </w:rPr>
              <w:tab/>
            </w:r>
            <w:r w:rsidRPr="009E05BE">
              <w:rPr>
                <w:noProof/>
              </w:rPr>
              <w:t>for( i = 0; i &lt; num_tile_rows_minus1; i++ )</w:t>
            </w:r>
          </w:p>
        </w:tc>
        <w:tc>
          <w:tcPr>
            <w:tcW w:w="1157" w:type="dxa"/>
          </w:tcPr>
          <w:p w14:paraId="2E6ECE28" w14:textId="77777777" w:rsidR="00954861" w:rsidRPr="009E05BE" w:rsidRDefault="00954861" w:rsidP="00092993">
            <w:pPr>
              <w:pStyle w:val="tablecell"/>
              <w:keepLines w:val="0"/>
              <w:spacing w:before="20" w:after="40"/>
              <w:jc w:val="center"/>
              <w:rPr>
                <w:noProof/>
              </w:rPr>
            </w:pPr>
          </w:p>
        </w:tc>
      </w:tr>
      <w:tr w:rsidR="00954861" w:rsidRPr="00032495" w14:paraId="34B694B6" w14:textId="77777777" w:rsidTr="00D90D9C">
        <w:trPr>
          <w:cantSplit/>
          <w:jc w:val="center"/>
        </w:trPr>
        <w:tc>
          <w:tcPr>
            <w:tcW w:w="7920" w:type="dxa"/>
          </w:tcPr>
          <w:p w14:paraId="31BD4853"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b/>
                <w:bCs/>
                <w:noProof/>
              </w:rPr>
              <w:tab/>
            </w:r>
            <w:r w:rsidRPr="009E05BE">
              <w:rPr>
                <w:b/>
                <w:bCs/>
                <w:noProof/>
              </w:rPr>
              <w:tab/>
            </w:r>
            <w:r>
              <w:rPr>
                <w:b/>
                <w:bCs/>
                <w:noProof/>
              </w:rPr>
              <w:t>tile_</w:t>
            </w:r>
            <w:r w:rsidRPr="009E05BE">
              <w:rPr>
                <w:b/>
                <w:noProof/>
              </w:rPr>
              <w:t>row_height_minus1</w:t>
            </w:r>
            <w:r w:rsidRPr="009E05BE">
              <w:rPr>
                <w:noProof/>
              </w:rPr>
              <w:t>[ i ]</w:t>
            </w:r>
          </w:p>
        </w:tc>
        <w:tc>
          <w:tcPr>
            <w:tcW w:w="1157" w:type="dxa"/>
          </w:tcPr>
          <w:p w14:paraId="458C5C1D" w14:textId="77777777" w:rsidR="00954861" w:rsidRPr="009E05BE" w:rsidRDefault="00954861" w:rsidP="00092993">
            <w:pPr>
              <w:pStyle w:val="tablecell"/>
              <w:keepLines w:val="0"/>
              <w:spacing w:before="20" w:after="40"/>
              <w:jc w:val="center"/>
              <w:rPr>
                <w:noProof/>
              </w:rPr>
            </w:pPr>
            <w:r w:rsidRPr="009E05BE">
              <w:rPr>
                <w:noProof/>
              </w:rPr>
              <w:t>ue(v)</w:t>
            </w:r>
          </w:p>
        </w:tc>
      </w:tr>
      <w:tr w:rsidR="00954861" w:rsidRPr="00032495" w14:paraId="6924E951" w14:textId="77777777" w:rsidTr="00D90D9C">
        <w:trPr>
          <w:cantSplit/>
          <w:jc w:val="center"/>
        </w:trPr>
        <w:tc>
          <w:tcPr>
            <w:tcW w:w="7920" w:type="dxa"/>
          </w:tcPr>
          <w:p w14:paraId="5B73CB3B" w14:textId="77777777" w:rsidR="00954861" w:rsidRPr="009E05BE" w:rsidRDefault="00954861" w:rsidP="00092993">
            <w:pPr>
              <w:pStyle w:val="tablesyntax"/>
              <w:keepLines w:val="0"/>
              <w:spacing w:before="20" w:after="40"/>
              <w:rPr>
                <w:b/>
                <w:bCs/>
                <w:noProof/>
              </w:rPr>
            </w:pPr>
            <w:r>
              <w:rPr>
                <w:b/>
                <w:bCs/>
                <w:noProof/>
              </w:rPr>
              <w:tab/>
            </w:r>
            <w:r w:rsidRPr="009E05BE">
              <w:rPr>
                <w:b/>
                <w:bCs/>
                <w:noProof/>
              </w:rPr>
              <w:tab/>
            </w:r>
            <w:r w:rsidRPr="009E05BE">
              <w:rPr>
                <w:noProof/>
              </w:rPr>
              <w:t>}</w:t>
            </w:r>
          </w:p>
        </w:tc>
        <w:tc>
          <w:tcPr>
            <w:tcW w:w="1157" w:type="dxa"/>
          </w:tcPr>
          <w:p w14:paraId="04486A5B" w14:textId="77777777" w:rsidR="00954861" w:rsidRPr="009E05BE" w:rsidRDefault="00954861" w:rsidP="00092993">
            <w:pPr>
              <w:pStyle w:val="tablecell"/>
              <w:keepLines w:val="0"/>
              <w:spacing w:before="20" w:after="40"/>
              <w:jc w:val="center"/>
              <w:rPr>
                <w:noProof/>
              </w:rPr>
            </w:pPr>
          </w:p>
        </w:tc>
      </w:tr>
      <w:tr w:rsidR="00954861" w:rsidRPr="00032495" w14:paraId="74C1ABB1" w14:textId="77777777" w:rsidTr="00D90D9C">
        <w:trPr>
          <w:cantSplit/>
          <w:jc w:val="center"/>
        </w:trPr>
        <w:tc>
          <w:tcPr>
            <w:tcW w:w="7920" w:type="dxa"/>
          </w:tcPr>
          <w:p w14:paraId="4817B479" w14:textId="77777777" w:rsidR="00954861" w:rsidRPr="009E05BE" w:rsidRDefault="00954861" w:rsidP="00092993">
            <w:pPr>
              <w:pStyle w:val="tablesyntax"/>
              <w:keepLines w:val="0"/>
              <w:spacing w:before="20" w:after="40"/>
              <w:rPr>
                <w:b/>
                <w:bCs/>
                <w:noProof/>
              </w:rPr>
            </w:pPr>
            <w:r>
              <w:rPr>
                <w:bCs/>
                <w:noProof/>
                <w:lang w:eastAsia="ko-KR"/>
              </w:rPr>
              <w:tab/>
            </w:r>
            <w:r w:rsidRPr="009E05BE">
              <w:rPr>
                <w:bCs/>
                <w:noProof/>
                <w:lang w:eastAsia="ko-KR"/>
              </w:rPr>
              <w:tab/>
            </w:r>
            <w:r w:rsidRPr="009E05BE">
              <w:rPr>
                <w:b/>
                <w:bCs/>
                <w:noProof/>
                <w:lang w:eastAsia="ko-KR"/>
              </w:rPr>
              <w:t>loop_filter_across_tiles_enabled_flag</w:t>
            </w:r>
          </w:p>
        </w:tc>
        <w:tc>
          <w:tcPr>
            <w:tcW w:w="1157" w:type="dxa"/>
          </w:tcPr>
          <w:p w14:paraId="50735CF3" w14:textId="77777777" w:rsidR="00954861" w:rsidRPr="009E05BE" w:rsidRDefault="00954861" w:rsidP="00092993">
            <w:pPr>
              <w:pStyle w:val="tablecell"/>
              <w:keepLines w:val="0"/>
              <w:spacing w:before="20" w:after="40"/>
              <w:jc w:val="center"/>
              <w:rPr>
                <w:noProof/>
              </w:rPr>
            </w:pPr>
            <w:r w:rsidRPr="009E05BE">
              <w:rPr>
                <w:noProof/>
                <w:lang w:eastAsia="ko-KR"/>
              </w:rPr>
              <w:t>u(1)</w:t>
            </w:r>
          </w:p>
        </w:tc>
      </w:tr>
      <w:tr w:rsidR="00A03F75" w:rsidRPr="00032495" w14:paraId="4D0F4AFA" w14:textId="77777777" w:rsidTr="00D90D9C">
        <w:trPr>
          <w:cantSplit/>
          <w:jc w:val="center"/>
        </w:trPr>
        <w:tc>
          <w:tcPr>
            <w:tcW w:w="7920" w:type="dxa"/>
          </w:tcPr>
          <w:p w14:paraId="0D6079C7" w14:textId="16760162" w:rsidR="00A03F75" w:rsidRPr="00A03F75" w:rsidRDefault="00A03F75" w:rsidP="00092993">
            <w:pPr>
              <w:pStyle w:val="tablesyntax"/>
              <w:keepLines w:val="0"/>
              <w:spacing w:before="20" w:after="40"/>
              <w:rPr>
                <w:b/>
                <w:bCs/>
                <w:noProof/>
                <w:lang w:eastAsia="ko-KR"/>
              </w:rPr>
            </w:pPr>
            <w:r>
              <w:rPr>
                <w:bCs/>
                <w:noProof/>
                <w:lang w:eastAsia="ko-KR"/>
              </w:rPr>
              <w:tab/>
            </w:r>
            <w:r>
              <w:rPr>
                <w:bCs/>
                <w:noProof/>
                <w:lang w:eastAsia="ko-KR"/>
              </w:rPr>
              <w:tab/>
            </w:r>
            <w:r w:rsidRPr="00A03F75">
              <w:rPr>
                <w:b/>
                <w:bCs/>
                <w:noProof/>
                <w:lang w:eastAsia="ko-KR"/>
              </w:rPr>
              <w:t>tile_offset_lens_minus1</w:t>
            </w:r>
          </w:p>
        </w:tc>
        <w:tc>
          <w:tcPr>
            <w:tcW w:w="1157" w:type="dxa"/>
          </w:tcPr>
          <w:p w14:paraId="492C8C4D" w14:textId="3B416ECD" w:rsidR="00A03F75" w:rsidRPr="009E05BE" w:rsidRDefault="00A03F75" w:rsidP="00092993">
            <w:pPr>
              <w:pStyle w:val="tablecell"/>
              <w:keepLines w:val="0"/>
              <w:spacing w:before="20" w:after="40"/>
              <w:jc w:val="center"/>
              <w:rPr>
                <w:noProof/>
                <w:lang w:eastAsia="ko-KR"/>
              </w:rPr>
            </w:pPr>
            <w:r>
              <w:rPr>
                <w:noProof/>
                <w:lang w:eastAsia="ko-KR"/>
              </w:rPr>
              <w:t>ue(v)</w:t>
            </w:r>
          </w:p>
        </w:tc>
      </w:tr>
      <w:tr w:rsidR="00954861" w:rsidRPr="00032495" w14:paraId="3DB38018" w14:textId="77777777" w:rsidTr="00D90D9C">
        <w:trPr>
          <w:cantSplit/>
          <w:jc w:val="center"/>
        </w:trPr>
        <w:tc>
          <w:tcPr>
            <w:tcW w:w="7920" w:type="dxa"/>
          </w:tcPr>
          <w:p w14:paraId="44E4A833" w14:textId="77777777" w:rsidR="00954861" w:rsidRDefault="00954861" w:rsidP="00092993">
            <w:pPr>
              <w:pStyle w:val="tablesyntax"/>
              <w:keepLines w:val="0"/>
              <w:spacing w:before="20" w:after="40"/>
              <w:rPr>
                <w:bCs/>
                <w:noProof/>
                <w:lang w:eastAsia="ko-KR"/>
              </w:rPr>
            </w:pPr>
            <w:r>
              <w:rPr>
                <w:bCs/>
                <w:noProof/>
                <w:lang w:eastAsia="ko-KR"/>
              </w:rPr>
              <w:tab/>
              <w:t>}</w:t>
            </w:r>
          </w:p>
        </w:tc>
        <w:tc>
          <w:tcPr>
            <w:tcW w:w="1157" w:type="dxa"/>
          </w:tcPr>
          <w:p w14:paraId="131592F5" w14:textId="77777777" w:rsidR="00954861" w:rsidRPr="009E05BE" w:rsidRDefault="00954861" w:rsidP="00092993">
            <w:pPr>
              <w:pStyle w:val="tablecell"/>
              <w:keepLines w:val="0"/>
              <w:spacing w:before="20" w:after="40"/>
              <w:jc w:val="center"/>
              <w:rPr>
                <w:noProof/>
                <w:lang w:eastAsia="ko-KR"/>
              </w:rPr>
            </w:pPr>
          </w:p>
        </w:tc>
      </w:tr>
      <w:tr w:rsidR="00730DBC" w:rsidRPr="008079B7" w14:paraId="4875C385" w14:textId="77777777" w:rsidTr="00730DBC">
        <w:trPr>
          <w:cantSplit/>
          <w:jc w:val="center"/>
        </w:trPr>
        <w:tc>
          <w:tcPr>
            <w:tcW w:w="7920" w:type="dxa"/>
          </w:tcPr>
          <w:p w14:paraId="42FED1EB" w14:textId="77777777" w:rsidR="00730DBC" w:rsidRPr="008079B7" w:rsidRDefault="00730DBC" w:rsidP="00730DBC">
            <w:pPr>
              <w:pStyle w:val="tablesyntax"/>
              <w:keepLines w:val="0"/>
              <w:spacing w:before="20" w:after="40"/>
              <w:rPr>
                <w:b/>
                <w:bCs/>
                <w:noProof/>
              </w:rPr>
            </w:pPr>
            <w:r w:rsidRPr="00386854">
              <w:rPr>
                <w:bCs/>
                <w:noProof/>
              </w:rPr>
              <w:tab/>
            </w:r>
            <w:r w:rsidRPr="00386854">
              <w:rPr>
                <w:b/>
                <w:bCs/>
                <w:noProof/>
              </w:rPr>
              <w:t>tile_id_len_minus1</w:t>
            </w:r>
          </w:p>
        </w:tc>
        <w:tc>
          <w:tcPr>
            <w:tcW w:w="1157" w:type="dxa"/>
          </w:tcPr>
          <w:p w14:paraId="44C80507" w14:textId="77777777" w:rsidR="00730DBC" w:rsidRPr="008079B7" w:rsidRDefault="00730DBC" w:rsidP="00730DBC">
            <w:pPr>
              <w:pStyle w:val="tablecell"/>
              <w:keepLines w:val="0"/>
              <w:spacing w:before="20" w:after="40"/>
              <w:jc w:val="center"/>
              <w:rPr>
                <w:noProof/>
                <w:lang w:eastAsia="ko-KR"/>
              </w:rPr>
            </w:pPr>
            <w:r w:rsidRPr="008079B7">
              <w:rPr>
                <w:noProof/>
              </w:rPr>
              <w:t>ue(v)</w:t>
            </w:r>
          </w:p>
        </w:tc>
      </w:tr>
      <w:tr w:rsidR="00730DBC" w:rsidRPr="008079B7" w14:paraId="0BCF215E" w14:textId="77777777" w:rsidTr="00730DBC">
        <w:trPr>
          <w:cantSplit/>
          <w:jc w:val="center"/>
        </w:trPr>
        <w:tc>
          <w:tcPr>
            <w:tcW w:w="7920" w:type="dxa"/>
          </w:tcPr>
          <w:p w14:paraId="68DAA752" w14:textId="77777777" w:rsidR="00730DBC" w:rsidRPr="008079B7" w:rsidRDefault="00730DBC" w:rsidP="00730DBC">
            <w:pPr>
              <w:pStyle w:val="tablesyntax"/>
              <w:spacing w:before="20" w:after="40"/>
              <w:rPr>
                <w:lang w:val="en-CA"/>
              </w:rPr>
            </w:pPr>
            <w:r w:rsidRPr="008079B7">
              <w:rPr>
                <w:bCs/>
                <w:noProof/>
              </w:rPr>
              <w:tab/>
            </w:r>
            <w:r w:rsidRPr="008079B7">
              <w:rPr>
                <w:b/>
                <w:bCs/>
                <w:noProof/>
              </w:rPr>
              <w:t>explicit_tile_id_flag</w:t>
            </w:r>
          </w:p>
        </w:tc>
        <w:tc>
          <w:tcPr>
            <w:tcW w:w="1157" w:type="dxa"/>
          </w:tcPr>
          <w:p w14:paraId="2751E51C" w14:textId="77777777" w:rsidR="00730DBC" w:rsidRPr="008079B7" w:rsidRDefault="00730DBC" w:rsidP="00730DBC">
            <w:pPr>
              <w:pStyle w:val="tablecell"/>
              <w:spacing w:before="20" w:after="40"/>
              <w:jc w:val="center"/>
              <w:rPr>
                <w:lang w:val="en-CA"/>
              </w:rPr>
            </w:pPr>
            <w:r w:rsidRPr="008079B7">
              <w:rPr>
                <w:noProof/>
              </w:rPr>
              <w:t>u(1)</w:t>
            </w:r>
          </w:p>
        </w:tc>
      </w:tr>
      <w:tr w:rsidR="00730DBC" w:rsidRPr="004F3F69" w14:paraId="255D29D7" w14:textId="77777777" w:rsidTr="00730DBC">
        <w:trPr>
          <w:cantSplit/>
          <w:jc w:val="center"/>
        </w:trPr>
        <w:tc>
          <w:tcPr>
            <w:tcW w:w="7920" w:type="dxa"/>
          </w:tcPr>
          <w:p w14:paraId="243FBD7C" w14:textId="77777777" w:rsidR="00730DBC" w:rsidRPr="008079B7" w:rsidRDefault="00730DBC" w:rsidP="00730DBC">
            <w:pPr>
              <w:pStyle w:val="tablesyntax"/>
              <w:spacing w:before="20" w:after="40"/>
              <w:rPr>
                <w:lang w:val="en-CA"/>
              </w:rPr>
            </w:pPr>
            <w:r w:rsidRPr="008079B7">
              <w:rPr>
                <w:bCs/>
                <w:noProof/>
              </w:rPr>
              <w:tab/>
              <w:t xml:space="preserve">if( explicit_tile_id_flag ) </w:t>
            </w:r>
          </w:p>
        </w:tc>
        <w:tc>
          <w:tcPr>
            <w:tcW w:w="1157" w:type="dxa"/>
          </w:tcPr>
          <w:p w14:paraId="3C550993" w14:textId="77777777" w:rsidR="00730DBC" w:rsidRPr="004F3F69" w:rsidRDefault="00730DBC" w:rsidP="00730DBC">
            <w:pPr>
              <w:pStyle w:val="tablecell"/>
              <w:spacing w:before="20" w:after="40"/>
              <w:jc w:val="center"/>
              <w:rPr>
                <w:lang w:val="en-CA"/>
              </w:rPr>
            </w:pPr>
          </w:p>
        </w:tc>
      </w:tr>
      <w:tr w:rsidR="00730DBC" w:rsidRPr="004F3F69" w14:paraId="6248748B" w14:textId="77777777" w:rsidTr="00730DBC">
        <w:trPr>
          <w:cantSplit/>
          <w:jc w:val="center"/>
        </w:trPr>
        <w:tc>
          <w:tcPr>
            <w:tcW w:w="7920" w:type="dxa"/>
          </w:tcPr>
          <w:p w14:paraId="021AE3FE" w14:textId="77777777" w:rsidR="00730DBC" w:rsidRPr="008079B7" w:rsidRDefault="00730DBC" w:rsidP="00730DBC">
            <w:pPr>
              <w:pStyle w:val="tablesyntax"/>
              <w:spacing w:before="20" w:after="40"/>
              <w:rPr>
                <w:lang w:val="en-CA"/>
              </w:rPr>
            </w:pPr>
            <w:r w:rsidRPr="005D630C">
              <w:rPr>
                <w:b/>
                <w:bCs/>
                <w:noProof/>
              </w:rPr>
              <w:tab/>
            </w:r>
            <w:r w:rsidRPr="005D630C">
              <w:rPr>
                <w:b/>
                <w:bCs/>
                <w:noProof/>
              </w:rPr>
              <w:tab/>
            </w:r>
            <w:r w:rsidRPr="005D630C">
              <w:rPr>
                <w:noProof/>
              </w:rPr>
              <w:t>for( i = 0; i  &lt;=  num_tile_rows_minus1; i++ )</w:t>
            </w:r>
          </w:p>
        </w:tc>
        <w:tc>
          <w:tcPr>
            <w:tcW w:w="1157" w:type="dxa"/>
          </w:tcPr>
          <w:p w14:paraId="5CA9344E" w14:textId="77777777" w:rsidR="00730DBC" w:rsidRPr="004F3F69" w:rsidRDefault="00730DBC" w:rsidP="00730DBC">
            <w:pPr>
              <w:pStyle w:val="tablecell"/>
              <w:spacing w:before="20" w:after="40"/>
              <w:jc w:val="center"/>
              <w:rPr>
                <w:lang w:val="en-CA"/>
              </w:rPr>
            </w:pPr>
          </w:p>
        </w:tc>
      </w:tr>
      <w:tr w:rsidR="00730DBC" w:rsidRPr="004F3F69" w14:paraId="19892827" w14:textId="77777777" w:rsidTr="00730DBC">
        <w:trPr>
          <w:cantSplit/>
          <w:jc w:val="center"/>
        </w:trPr>
        <w:tc>
          <w:tcPr>
            <w:tcW w:w="7920" w:type="dxa"/>
          </w:tcPr>
          <w:p w14:paraId="10ABF208" w14:textId="77777777" w:rsidR="00730DBC" w:rsidRPr="008079B7" w:rsidRDefault="00730DBC" w:rsidP="00730DBC">
            <w:pPr>
              <w:pStyle w:val="tablesyntax"/>
              <w:spacing w:before="20" w:after="40"/>
              <w:rPr>
                <w:lang w:val="en-CA"/>
              </w:rPr>
            </w:pPr>
            <w:r w:rsidRPr="005D630C">
              <w:rPr>
                <w:b/>
                <w:bCs/>
                <w:noProof/>
              </w:rPr>
              <w:tab/>
            </w:r>
            <w:r w:rsidRPr="005D630C">
              <w:rPr>
                <w:b/>
                <w:bCs/>
                <w:noProof/>
              </w:rPr>
              <w:tab/>
            </w:r>
            <w:r w:rsidRPr="005D630C">
              <w:rPr>
                <w:b/>
                <w:bCs/>
                <w:noProof/>
              </w:rPr>
              <w:tab/>
            </w:r>
            <w:r w:rsidRPr="005D630C">
              <w:rPr>
                <w:noProof/>
              </w:rPr>
              <w:t>for( j = 0; j  &lt;=  num_tile_columns_minus1; j++ )</w:t>
            </w:r>
          </w:p>
        </w:tc>
        <w:tc>
          <w:tcPr>
            <w:tcW w:w="1157" w:type="dxa"/>
          </w:tcPr>
          <w:p w14:paraId="2F70E836" w14:textId="77777777" w:rsidR="00730DBC" w:rsidRPr="004F3F69" w:rsidRDefault="00730DBC" w:rsidP="00730DBC">
            <w:pPr>
              <w:pStyle w:val="tablecell"/>
              <w:spacing w:before="20" w:after="40"/>
              <w:jc w:val="center"/>
              <w:rPr>
                <w:lang w:val="en-CA"/>
              </w:rPr>
            </w:pPr>
          </w:p>
        </w:tc>
      </w:tr>
      <w:tr w:rsidR="00730DBC" w:rsidRPr="008079B7" w14:paraId="6851640B" w14:textId="77777777" w:rsidTr="00730DBC">
        <w:trPr>
          <w:cantSplit/>
          <w:jc w:val="center"/>
        </w:trPr>
        <w:tc>
          <w:tcPr>
            <w:tcW w:w="7920" w:type="dxa"/>
          </w:tcPr>
          <w:p w14:paraId="3DD60D0D" w14:textId="77777777" w:rsidR="00730DBC" w:rsidRPr="008079B7" w:rsidRDefault="00730DBC" w:rsidP="00730DBC">
            <w:pPr>
              <w:pStyle w:val="tablesyntax"/>
              <w:spacing w:before="20" w:after="40"/>
              <w:rPr>
                <w:lang w:val="en-CA"/>
              </w:rPr>
            </w:pPr>
            <w:r w:rsidRPr="008079B7">
              <w:rPr>
                <w:b/>
                <w:bCs/>
                <w:noProof/>
              </w:rPr>
              <w:tab/>
            </w:r>
            <w:r w:rsidRPr="008079B7">
              <w:rPr>
                <w:b/>
                <w:bCs/>
                <w:noProof/>
              </w:rPr>
              <w:tab/>
            </w:r>
            <w:r w:rsidRPr="008079B7">
              <w:rPr>
                <w:b/>
                <w:bCs/>
                <w:noProof/>
              </w:rPr>
              <w:tab/>
            </w:r>
            <w:r w:rsidRPr="008079B7">
              <w:rPr>
                <w:b/>
                <w:bCs/>
                <w:noProof/>
              </w:rPr>
              <w:tab/>
              <w:t>tile_id_val</w:t>
            </w:r>
            <w:r w:rsidRPr="008079B7">
              <w:rPr>
                <w:noProof/>
              </w:rPr>
              <w:t>[ i ][ j ]</w:t>
            </w:r>
          </w:p>
        </w:tc>
        <w:tc>
          <w:tcPr>
            <w:tcW w:w="1157" w:type="dxa"/>
          </w:tcPr>
          <w:p w14:paraId="57BF7DFE" w14:textId="77777777" w:rsidR="00730DBC" w:rsidRPr="008079B7" w:rsidRDefault="00730DBC" w:rsidP="00730DBC">
            <w:pPr>
              <w:pStyle w:val="tablecell"/>
              <w:spacing w:before="20" w:after="40"/>
              <w:jc w:val="center"/>
              <w:rPr>
                <w:lang w:val="en-CA"/>
              </w:rPr>
            </w:pPr>
            <w:r w:rsidRPr="008079B7">
              <w:rPr>
                <w:noProof/>
              </w:rPr>
              <w:t>u(v)</w:t>
            </w:r>
          </w:p>
        </w:tc>
      </w:tr>
      <w:tr w:rsidR="00730DBC" w:rsidRPr="00901B03" w14:paraId="2EF850FE" w14:textId="77777777" w:rsidTr="00730DBC">
        <w:trPr>
          <w:cantSplit/>
          <w:jc w:val="center"/>
        </w:trPr>
        <w:tc>
          <w:tcPr>
            <w:tcW w:w="7920" w:type="dxa"/>
          </w:tcPr>
          <w:p w14:paraId="1577F3FB" w14:textId="7172557F" w:rsidR="00730DBC" w:rsidRPr="00901B03" w:rsidRDefault="00730DBC" w:rsidP="00730DBC">
            <w:pPr>
              <w:pStyle w:val="tablesyntax"/>
              <w:spacing w:before="20" w:after="40"/>
              <w:rPr>
                <w:lang w:val="en-CA"/>
              </w:rPr>
            </w:pPr>
            <w:r w:rsidRPr="008079B7">
              <w:rPr>
                <w:bCs/>
                <w:noProof/>
              </w:rPr>
              <w:tab/>
            </w:r>
            <w:r>
              <w:rPr>
                <w:b/>
                <w:bCs/>
                <w:noProof/>
              </w:rPr>
              <w:t>arbitrary_</w:t>
            </w:r>
            <w:r w:rsidR="009F3653">
              <w:rPr>
                <w:b/>
                <w:bCs/>
                <w:noProof/>
              </w:rPr>
              <w:t>slice</w:t>
            </w:r>
            <w:r w:rsidRPr="008079B7">
              <w:rPr>
                <w:b/>
                <w:bCs/>
                <w:noProof/>
              </w:rPr>
              <w:t>_</w:t>
            </w:r>
            <w:r>
              <w:rPr>
                <w:b/>
                <w:bCs/>
                <w:noProof/>
              </w:rPr>
              <w:t>present</w:t>
            </w:r>
            <w:r w:rsidRPr="008079B7">
              <w:rPr>
                <w:b/>
                <w:bCs/>
                <w:noProof/>
              </w:rPr>
              <w:t>_flag</w:t>
            </w:r>
          </w:p>
        </w:tc>
        <w:tc>
          <w:tcPr>
            <w:tcW w:w="1157" w:type="dxa"/>
          </w:tcPr>
          <w:p w14:paraId="35D7B2EF" w14:textId="77777777" w:rsidR="00730DBC" w:rsidRPr="00901B03" w:rsidRDefault="00730DBC" w:rsidP="00730DBC">
            <w:pPr>
              <w:pStyle w:val="tablecell"/>
              <w:spacing w:before="20" w:after="40"/>
              <w:jc w:val="center"/>
              <w:rPr>
                <w:lang w:val="en-CA"/>
              </w:rPr>
            </w:pPr>
            <w:r w:rsidRPr="008079B7">
              <w:rPr>
                <w:noProof/>
              </w:rPr>
              <w:t>u(1)</w:t>
            </w:r>
          </w:p>
        </w:tc>
      </w:tr>
      <w:tr w:rsidR="00D57149" w:rsidRPr="00901B03" w14:paraId="37F82ACB" w14:textId="77777777" w:rsidTr="00730DBC">
        <w:trPr>
          <w:cantSplit/>
          <w:jc w:val="center"/>
        </w:trPr>
        <w:tc>
          <w:tcPr>
            <w:tcW w:w="7920" w:type="dxa"/>
          </w:tcPr>
          <w:p w14:paraId="4F570DA1" w14:textId="2CA4326B" w:rsidR="00D57149" w:rsidRPr="008079B7" w:rsidRDefault="00D57149" w:rsidP="00D57149">
            <w:pPr>
              <w:pStyle w:val="tablesyntax"/>
              <w:spacing w:before="20" w:after="40"/>
              <w:rPr>
                <w:bCs/>
                <w:noProof/>
              </w:rPr>
            </w:pPr>
            <w:r>
              <w:rPr>
                <w:bCs/>
                <w:noProof/>
              </w:rPr>
              <w:tab/>
            </w:r>
            <w:r w:rsidRPr="00383558">
              <w:rPr>
                <w:b/>
                <w:bCs/>
                <w:noProof/>
              </w:rPr>
              <w:t>constrained_intra_pred_flag</w:t>
            </w:r>
          </w:p>
        </w:tc>
        <w:tc>
          <w:tcPr>
            <w:tcW w:w="1157" w:type="dxa"/>
          </w:tcPr>
          <w:p w14:paraId="59B2B5E0" w14:textId="322EFE53" w:rsidR="00D57149" w:rsidRPr="008079B7" w:rsidRDefault="00D57149" w:rsidP="00D57149">
            <w:pPr>
              <w:pStyle w:val="tablecell"/>
              <w:spacing w:before="20" w:after="40"/>
              <w:jc w:val="center"/>
              <w:rPr>
                <w:noProof/>
              </w:rPr>
            </w:pPr>
            <w:r>
              <w:rPr>
                <w:rFonts w:hint="eastAsia"/>
                <w:noProof/>
                <w:lang w:eastAsia="ko-KR"/>
              </w:rPr>
              <w:t>u</w:t>
            </w:r>
            <w:r>
              <w:rPr>
                <w:noProof/>
                <w:lang w:eastAsia="ko-KR"/>
              </w:rPr>
              <w:t>(1)</w:t>
            </w:r>
          </w:p>
        </w:tc>
      </w:tr>
      <w:tr w:rsidR="00D57149" w:rsidRPr="00901B03" w14:paraId="136050B4" w14:textId="77777777" w:rsidTr="00730DBC">
        <w:trPr>
          <w:cantSplit/>
          <w:jc w:val="center"/>
        </w:trPr>
        <w:tc>
          <w:tcPr>
            <w:tcW w:w="7920" w:type="dxa"/>
          </w:tcPr>
          <w:p w14:paraId="173C1CD3" w14:textId="4FDF8C9E" w:rsidR="00D57149" w:rsidRPr="008079B7" w:rsidRDefault="00D57149" w:rsidP="00D57149">
            <w:pPr>
              <w:pStyle w:val="tablesyntax"/>
              <w:spacing w:before="20" w:after="40"/>
              <w:rPr>
                <w:bCs/>
                <w:noProof/>
              </w:rPr>
            </w:pPr>
            <w:r>
              <w:rPr>
                <w:bCs/>
                <w:noProof/>
              </w:rPr>
              <w:tab/>
            </w:r>
            <w:r w:rsidRPr="001B761A">
              <w:rPr>
                <w:b/>
                <w:noProof/>
                <w:lang w:eastAsia="ko-KR"/>
              </w:rPr>
              <w:t>cu_qp_delta_enabled_flag</w:t>
            </w:r>
          </w:p>
        </w:tc>
        <w:tc>
          <w:tcPr>
            <w:tcW w:w="1157" w:type="dxa"/>
          </w:tcPr>
          <w:p w14:paraId="782A8C96" w14:textId="4E227AC4" w:rsidR="00D57149" w:rsidRPr="008079B7" w:rsidRDefault="00D57149" w:rsidP="00D57149">
            <w:pPr>
              <w:pStyle w:val="tablecell"/>
              <w:spacing w:before="20" w:after="40"/>
              <w:jc w:val="center"/>
              <w:rPr>
                <w:noProof/>
              </w:rPr>
            </w:pPr>
            <w:r>
              <w:rPr>
                <w:rFonts w:hint="eastAsia"/>
                <w:noProof/>
                <w:lang w:eastAsia="ko-KR"/>
              </w:rPr>
              <w:t>u</w:t>
            </w:r>
            <w:r>
              <w:rPr>
                <w:noProof/>
                <w:lang w:eastAsia="ko-KR"/>
              </w:rPr>
              <w:t>(1)</w:t>
            </w:r>
          </w:p>
        </w:tc>
      </w:tr>
      <w:tr w:rsidR="00D57149" w:rsidRPr="00901B03" w14:paraId="6F6BB26D" w14:textId="77777777" w:rsidTr="00730DBC">
        <w:trPr>
          <w:cantSplit/>
          <w:jc w:val="center"/>
        </w:trPr>
        <w:tc>
          <w:tcPr>
            <w:tcW w:w="7920" w:type="dxa"/>
          </w:tcPr>
          <w:p w14:paraId="2DED56E6" w14:textId="1BCC843A" w:rsidR="00D57149" w:rsidRPr="008079B7" w:rsidRDefault="00D57149" w:rsidP="00D57149">
            <w:pPr>
              <w:pStyle w:val="tablesyntax"/>
              <w:spacing w:before="20" w:after="40"/>
              <w:rPr>
                <w:bCs/>
                <w:noProof/>
              </w:rPr>
            </w:pPr>
            <w:r w:rsidRPr="003F7009">
              <w:rPr>
                <w:b/>
                <w:bCs/>
                <w:noProof/>
                <w:lang w:eastAsia="ko-KR"/>
              </w:rPr>
              <w:tab/>
            </w:r>
            <w:r w:rsidRPr="001B761A">
              <w:rPr>
                <w:noProof/>
                <w:lang w:eastAsia="ko-KR"/>
              </w:rPr>
              <w:t>if( cu_qp_delta_enabled_flag )</w:t>
            </w:r>
          </w:p>
        </w:tc>
        <w:tc>
          <w:tcPr>
            <w:tcW w:w="1157" w:type="dxa"/>
          </w:tcPr>
          <w:p w14:paraId="052B7672" w14:textId="77777777" w:rsidR="00D57149" w:rsidRPr="008079B7" w:rsidRDefault="00D57149" w:rsidP="00D57149">
            <w:pPr>
              <w:pStyle w:val="tablecell"/>
              <w:spacing w:before="20" w:after="40"/>
              <w:jc w:val="center"/>
              <w:rPr>
                <w:noProof/>
              </w:rPr>
            </w:pPr>
          </w:p>
        </w:tc>
      </w:tr>
      <w:tr w:rsidR="00D57149" w:rsidRPr="00901B03" w14:paraId="731125AC" w14:textId="77777777" w:rsidTr="00730DBC">
        <w:trPr>
          <w:cantSplit/>
          <w:jc w:val="center"/>
        </w:trPr>
        <w:tc>
          <w:tcPr>
            <w:tcW w:w="7920" w:type="dxa"/>
          </w:tcPr>
          <w:p w14:paraId="577DDD47" w14:textId="0FF96271" w:rsidR="00D57149" w:rsidRPr="008079B7" w:rsidRDefault="00D57149" w:rsidP="00D57149">
            <w:pPr>
              <w:pStyle w:val="tablesyntax"/>
              <w:spacing w:before="20" w:after="40"/>
              <w:rPr>
                <w:bCs/>
                <w:noProof/>
              </w:rPr>
            </w:pPr>
            <w:r w:rsidRPr="003F7009">
              <w:rPr>
                <w:noProof/>
                <w:lang w:eastAsia="ko-KR"/>
              </w:rPr>
              <w:tab/>
            </w:r>
            <w:r w:rsidRPr="003F7009">
              <w:rPr>
                <w:noProof/>
                <w:lang w:eastAsia="ko-KR"/>
              </w:rPr>
              <w:tab/>
            </w:r>
            <w:r>
              <w:rPr>
                <w:b/>
                <w:noProof/>
                <w:lang w:val="es-ES_tradnl" w:eastAsia="ko-KR"/>
              </w:rPr>
              <w:t>log2</w:t>
            </w:r>
            <w:r w:rsidRPr="003C1DBB">
              <w:rPr>
                <w:b/>
                <w:noProof/>
                <w:lang w:val="es-ES_tradnl" w:eastAsia="ko-KR"/>
              </w:rPr>
              <w:t>_cu_qp_delta_</w:t>
            </w:r>
            <w:r>
              <w:rPr>
                <w:b/>
                <w:noProof/>
                <w:lang w:val="es-ES_tradnl" w:eastAsia="ko-KR"/>
              </w:rPr>
              <w:t>area_minus6</w:t>
            </w:r>
          </w:p>
        </w:tc>
        <w:tc>
          <w:tcPr>
            <w:tcW w:w="1157" w:type="dxa"/>
          </w:tcPr>
          <w:p w14:paraId="129ED9AB" w14:textId="528775E9" w:rsidR="00D57149" w:rsidRPr="008079B7" w:rsidRDefault="00F269CB" w:rsidP="00D57149">
            <w:pPr>
              <w:pStyle w:val="tablecell"/>
              <w:spacing w:before="20" w:after="40"/>
              <w:jc w:val="center"/>
              <w:rPr>
                <w:noProof/>
              </w:rPr>
            </w:pPr>
            <w:r w:rsidRPr="00326F6B">
              <w:rPr>
                <w:lang w:val="en-CA" w:eastAsia="ko-KR"/>
              </w:rPr>
              <w:t>ue(v)</w:t>
            </w:r>
          </w:p>
        </w:tc>
      </w:tr>
      <w:tr w:rsidR="00034DA5" w:rsidRPr="00901B03" w14:paraId="0244296F" w14:textId="77777777" w:rsidTr="0068500C">
        <w:trPr>
          <w:cantSplit/>
          <w:jc w:val="center"/>
        </w:trPr>
        <w:tc>
          <w:tcPr>
            <w:tcW w:w="7920" w:type="dxa"/>
          </w:tcPr>
          <w:p w14:paraId="2A45F050" w14:textId="77777777" w:rsidR="00034DA5" w:rsidRPr="00901B03" w:rsidRDefault="00034DA5" w:rsidP="0068500C">
            <w:pPr>
              <w:pStyle w:val="tablesyntax"/>
              <w:spacing w:before="20" w:after="40"/>
              <w:rPr>
                <w:lang w:val="en-CA"/>
              </w:rPr>
            </w:pPr>
            <w:r w:rsidRPr="00901B03">
              <w:rPr>
                <w:lang w:val="en-CA"/>
              </w:rPr>
              <w:tab/>
              <w:t>rbsp_trailing_bits( )</w:t>
            </w:r>
          </w:p>
        </w:tc>
        <w:tc>
          <w:tcPr>
            <w:tcW w:w="1157" w:type="dxa"/>
          </w:tcPr>
          <w:p w14:paraId="5820ED80" w14:textId="77777777" w:rsidR="00034DA5" w:rsidRPr="00901B03" w:rsidRDefault="00034DA5" w:rsidP="0068500C">
            <w:pPr>
              <w:pStyle w:val="tablecell"/>
              <w:spacing w:before="20" w:after="40"/>
              <w:jc w:val="center"/>
              <w:rPr>
                <w:lang w:val="en-CA"/>
              </w:rPr>
            </w:pPr>
          </w:p>
        </w:tc>
      </w:tr>
      <w:tr w:rsidR="00034DA5" w:rsidRPr="00901B03" w14:paraId="0E74C732" w14:textId="77777777" w:rsidTr="0068500C">
        <w:trPr>
          <w:cantSplit/>
          <w:jc w:val="center"/>
        </w:trPr>
        <w:tc>
          <w:tcPr>
            <w:tcW w:w="7920" w:type="dxa"/>
          </w:tcPr>
          <w:p w14:paraId="0BF64A50" w14:textId="77777777" w:rsidR="00034DA5" w:rsidRPr="00901B03" w:rsidRDefault="00034DA5" w:rsidP="0068500C">
            <w:pPr>
              <w:pStyle w:val="tablesyntax"/>
              <w:spacing w:before="20" w:after="40"/>
              <w:rPr>
                <w:lang w:val="en-CA"/>
              </w:rPr>
            </w:pPr>
            <w:r w:rsidRPr="00901B03">
              <w:rPr>
                <w:lang w:val="en-CA"/>
              </w:rPr>
              <w:t>}</w:t>
            </w:r>
          </w:p>
        </w:tc>
        <w:tc>
          <w:tcPr>
            <w:tcW w:w="1157" w:type="dxa"/>
          </w:tcPr>
          <w:p w14:paraId="028DA161" w14:textId="77777777" w:rsidR="00034DA5" w:rsidRPr="00901B03" w:rsidRDefault="00034DA5" w:rsidP="0068500C">
            <w:pPr>
              <w:pStyle w:val="tablecell"/>
              <w:spacing w:before="20" w:after="40"/>
              <w:jc w:val="center"/>
              <w:rPr>
                <w:lang w:val="en-CA"/>
              </w:rPr>
            </w:pPr>
          </w:p>
        </w:tc>
      </w:tr>
    </w:tbl>
    <w:p w14:paraId="310A7FE5" w14:textId="3B7C7427" w:rsidR="00DE1504" w:rsidRDefault="00DE1504" w:rsidP="00DE1504">
      <w:pPr>
        <w:rPr>
          <w:lang w:val="en-CA"/>
        </w:rPr>
      </w:pPr>
    </w:p>
    <w:p w14:paraId="064931FD" w14:textId="020E6794" w:rsidR="002645C8" w:rsidRPr="007644C2" w:rsidRDefault="002645C8" w:rsidP="002645C8">
      <w:pPr>
        <w:pStyle w:val="40"/>
        <w:rPr>
          <w:lang w:val="en-CA"/>
        </w:rPr>
      </w:pPr>
      <w:r>
        <w:rPr>
          <w:lang w:val="en-CA"/>
        </w:rPr>
        <w:t>APS RBSP syntax</w:t>
      </w:r>
    </w:p>
    <w:p w14:paraId="410F6E48" w14:textId="77777777" w:rsidR="002645C8" w:rsidRPr="007644C2" w:rsidRDefault="002645C8" w:rsidP="002645C8">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2645C8" w:rsidRPr="000617F3" w14:paraId="25B0F214" w14:textId="77777777" w:rsidTr="002645C8">
        <w:trPr>
          <w:cantSplit/>
          <w:jc w:val="center"/>
        </w:trPr>
        <w:tc>
          <w:tcPr>
            <w:tcW w:w="7920" w:type="dxa"/>
          </w:tcPr>
          <w:p w14:paraId="0806A2EA" w14:textId="77777777" w:rsidR="002645C8" w:rsidRPr="000617F3" w:rsidRDefault="002645C8" w:rsidP="002645C8">
            <w:pPr>
              <w:pStyle w:val="tablesyntax"/>
              <w:keepNext w:val="0"/>
              <w:keepLines w:val="0"/>
              <w:spacing w:before="20" w:after="40"/>
            </w:pPr>
            <w:r w:rsidRPr="000617F3">
              <w:t>adaptation_parameter_set_rbsp( ) {</w:t>
            </w:r>
          </w:p>
        </w:tc>
        <w:tc>
          <w:tcPr>
            <w:tcW w:w="1157" w:type="dxa"/>
          </w:tcPr>
          <w:p w14:paraId="01A4ADEC" w14:textId="77777777" w:rsidR="002645C8" w:rsidRPr="000617F3" w:rsidRDefault="002645C8" w:rsidP="002645C8">
            <w:pPr>
              <w:pStyle w:val="tableheading"/>
              <w:keepNext w:val="0"/>
              <w:keepLines w:val="0"/>
              <w:spacing w:before="20" w:after="40"/>
            </w:pPr>
            <w:r w:rsidRPr="000617F3">
              <w:t>Descriptor</w:t>
            </w:r>
          </w:p>
        </w:tc>
      </w:tr>
      <w:tr w:rsidR="002645C8" w:rsidRPr="000617F3" w14:paraId="38242018" w14:textId="77777777" w:rsidTr="002645C8">
        <w:trPr>
          <w:cantSplit/>
          <w:jc w:val="center"/>
        </w:trPr>
        <w:tc>
          <w:tcPr>
            <w:tcW w:w="7920" w:type="dxa"/>
          </w:tcPr>
          <w:p w14:paraId="1043BDB7" w14:textId="77777777" w:rsidR="002645C8" w:rsidRPr="000617F3" w:rsidRDefault="002645C8" w:rsidP="002645C8">
            <w:pPr>
              <w:pStyle w:val="tablesyntax"/>
              <w:keepNext w:val="0"/>
              <w:keepLines w:val="0"/>
              <w:spacing w:before="20" w:after="40"/>
              <w:rPr>
                <w:b/>
              </w:rPr>
            </w:pPr>
            <w:r w:rsidRPr="000617F3">
              <w:rPr>
                <w:b/>
              </w:rPr>
              <w:lastRenderedPageBreak/>
              <w:tab/>
              <w:t>adaptation_parameter_set_id</w:t>
            </w:r>
          </w:p>
        </w:tc>
        <w:tc>
          <w:tcPr>
            <w:tcW w:w="1157" w:type="dxa"/>
          </w:tcPr>
          <w:p w14:paraId="11D1C94C" w14:textId="77777777" w:rsidR="002645C8" w:rsidRPr="000617F3" w:rsidRDefault="002645C8" w:rsidP="002645C8">
            <w:pPr>
              <w:pStyle w:val="tablecell"/>
              <w:keepNext w:val="0"/>
              <w:keepLines w:val="0"/>
              <w:spacing w:before="20" w:after="40"/>
              <w:jc w:val="center"/>
            </w:pPr>
            <w:r w:rsidRPr="000617F3">
              <w:t>u(</w:t>
            </w:r>
            <w:r>
              <w:t>5</w:t>
            </w:r>
            <w:r w:rsidRPr="000617F3">
              <w:t>)</w:t>
            </w:r>
          </w:p>
        </w:tc>
      </w:tr>
      <w:tr w:rsidR="002645C8" w:rsidRPr="000617F3" w14:paraId="43664AF1" w14:textId="77777777" w:rsidTr="002645C8">
        <w:trPr>
          <w:cantSplit/>
          <w:jc w:val="center"/>
        </w:trPr>
        <w:tc>
          <w:tcPr>
            <w:tcW w:w="7920" w:type="dxa"/>
          </w:tcPr>
          <w:p w14:paraId="5CF012BE" w14:textId="77777777" w:rsidR="002645C8" w:rsidRPr="000617F3" w:rsidRDefault="002645C8" w:rsidP="002645C8">
            <w:pPr>
              <w:pStyle w:val="tablesyntax"/>
              <w:keepNext w:val="0"/>
              <w:keepLines w:val="0"/>
              <w:spacing w:before="20" w:after="40"/>
            </w:pPr>
            <w:r w:rsidRPr="000617F3">
              <w:tab/>
              <w:t>alf_data( )</w:t>
            </w:r>
          </w:p>
        </w:tc>
        <w:tc>
          <w:tcPr>
            <w:tcW w:w="1157" w:type="dxa"/>
          </w:tcPr>
          <w:p w14:paraId="010BF944" w14:textId="77777777" w:rsidR="002645C8" w:rsidRPr="000617F3" w:rsidRDefault="002645C8" w:rsidP="002645C8">
            <w:pPr>
              <w:pStyle w:val="tableheading"/>
              <w:keepNext w:val="0"/>
              <w:keepLines w:val="0"/>
              <w:spacing w:before="20" w:after="40"/>
              <w:jc w:val="center"/>
              <w:rPr>
                <w:b w:val="0"/>
              </w:rPr>
            </w:pPr>
          </w:p>
        </w:tc>
      </w:tr>
      <w:tr w:rsidR="002645C8" w:rsidRPr="00AC7D56" w14:paraId="54D72F2F" w14:textId="77777777" w:rsidTr="002645C8">
        <w:trPr>
          <w:cantSplit/>
          <w:jc w:val="center"/>
        </w:trPr>
        <w:tc>
          <w:tcPr>
            <w:tcW w:w="7920" w:type="dxa"/>
            <w:tcBorders>
              <w:top w:val="single" w:sz="4" w:space="0" w:color="auto"/>
              <w:left w:val="single" w:sz="4" w:space="0" w:color="auto"/>
              <w:bottom w:val="single" w:sz="4" w:space="0" w:color="auto"/>
              <w:right w:val="single" w:sz="4" w:space="0" w:color="auto"/>
            </w:tcBorders>
          </w:tcPr>
          <w:p w14:paraId="4655E3F5" w14:textId="77777777" w:rsidR="002645C8" w:rsidRPr="00AC7D56" w:rsidRDefault="002645C8" w:rsidP="002645C8">
            <w:pPr>
              <w:pStyle w:val="tablesyntax"/>
              <w:keepNext w:val="0"/>
              <w:keepLines w:val="0"/>
              <w:spacing w:before="20" w:after="40"/>
              <w:rPr>
                <w:b/>
                <w:noProof/>
                <w:color w:val="000000" w:themeColor="text1"/>
                <w:lang w:val="en-CA"/>
              </w:rPr>
            </w:pPr>
            <w:r w:rsidRPr="00AC7D56">
              <w:rPr>
                <w:noProof/>
                <w:color w:val="000000" w:themeColor="text1"/>
                <w:lang w:val="en-CA"/>
              </w:rPr>
              <w:tab/>
            </w:r>
            <w:r>
              <w:rPr>
                <w:b/>
                <w:noProof/>
                <w:color w:val="000000" w:themeColor="text1"/>
                <w:lang w:val="en-CA"/>
              </w:rPr>
              <w:t>ap</w:t>
            </w:r>
            <w:r w:rsidRPr="00AC7D56">
              <w:rPr>
                <w:b/>
                <w:noProof/>
                <w:color w:val="000000" w:themeColor="text1"/>
                <w:lang w:val="en-CA"/>
              </w:rPr>
              <w:t>s_extension_flag</w:t>
            </w:r>
          </w:p>
        </w:tc>
        <w:tc>
          <w:tcPr>
            <w:tcW w:w="1157" w:type="dxa"/>
            <w:tcBorders>
              <w:top w:val="single" w:sz="4" w:space="0" w:color="auto"/>
              <w:left w:val="single" w:sz="4" w:space="0" w:color="auto"/>
              <w:bottom w:val="single" w:sz="4" w:space="0" w:color="auto"/>
              <w:right w:val="single" w:sz="4" w:space="0" w:color="auto"/>
            </w:tcBorders>
          </w:tcPr>
          <w:p w14:paraId="6816FC3A" w14:textId="77777777" w:rsidR="002645C8" w:rsidRPr="00AC7D56" w:rsidRDefault="002645C8" w:rsidP="002645C8">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2645C8" w:rsidRPr="00AC7D56" w14:paraId="02E737DA" w14:textId="77777777" w:rsidTr="002645C8">
        <w:trPr>
          <w:cantSplit/>
          <w:jc w:val="center"/>
        </w:trPr>
        <w:tc>
          <w:tcPr>
            <w:tcW w:w="7920" w:type="dxa"/>
            <w:tcBorders>
              <w:top w:val="single" w:sz="4" w:space="0" w:color="auto"/>
              <w:left w:val="single" w:sz="4" w:space="0" w:color="auto"/>
              <w:bottom w:val="single" w:sz="4" w:space="0" w:color="auto"/>
              <w:right w:val="single" w:sz="4" w:space="0" w:color="auto"/>
            </w:tcBorders>
          </w:tcPr>
          <w:p w14:paraId="5E3A106A" w14:textId="77777777" w:rsidR="002645C8" w:rsidRPr="00AC7D56" w:rsidRDefault="002645C8" w:rsidP="002645C8">
            <w:pPr>
              <w:pStyle w:val="tablesyntax"/>
              <w:keepNext w:val="0"/>
              <w:keepLines w:val="0"/>
              <w:spacing w:before="20" w:after="40"/>
              <w:rPr>
                <w:noProof/>
                <w:color w:val="000000" w:themeColor="text1"/>
                <w:lang w:val="en-CA"/>
              </w:rPr>
            </w:pPr>
            <w:r w:rsidRPr="00AC7D56">
              <w:rPr>
                <w:noProof/>
                <w:color w:val="000000" w:themeColor="text1"/>
                <w:lang w:val="en-CA"/>
              </w:rPr>
              <w:tab/>
              <w:t xml:space="preserve">if( </w:t>
            </w:r>
            <w:r>
              <w:rPr>
                <w:noProof/>
                <w:color w:val="000000" w:themeColor="text1"/>
                <w:lang w:val="en-CA"/>
              </w:rPr>
              <w:t>a</w:t>
            </w:r>
            <w:r w:rsidRPr="00AC7D56">
              <w:rPr>
                <w:noProof/>
                <w:color w:val="000000" w:themeColor="text1"/>
                <w:lang w:val="en-CA"/>
              </w:rPr>
              <w:t>ps_extension_flag )</w:t>
            </w:r>
          </w:p>
        </w:tc>
        <w:tc>
          <w:tcPr>
            <w:tcW w:w="1157" w:type="dxa"/>
            <w:tcBorders>
              <w:top w:val="single" w:sz="4" w:space="0" w:color="auto"/>
              <w:left w:val="single" w:sz="4" w:space="0" w:color="auto"/>
              <w:bottom w:val="single" w:sz="4" w:space="0" w:color="auto"/>
              <w:right w:val="single" w:sz="4" w:space="0" w:color="auto"/>
            </w:tcBorders>
          </w:tcPr>
          <w:p w14:paraId="74949363" w14:textId="77777777" w:rsidR="002645C8" w:rsidRPr="00AC7D56" w:rsidRDefault="002645C8" w:rsidP="002645C8">
            <w:pPr>
              <w:pStyle w:val="tablecell"/>
              <w:keepNext w:val="0"/>
              <w:keepLines w:val="0"/>
              <w:spacing w:before="20" w:after="40"/>
              <w:jc w:val="center"/>
              <w:rPr>
                <w:noProof/>
                <w:color w:val="000000" w:themeColor="text1"/>
                <w:lang w:val="en-CA"/>
              </w:rPr>
            </w:pPr>
          </w:p>
        </w:tc>
      </w:tr>
      <w:tr w:rsidR="002645C8" w:rsidRPr="00AC7D56" w14:paraId="10C1DE20" w14:textId="77777777" w:rsidTr="002645C8">
        <w:trPr>
          <w:cantSplit/>
          <w:jc w:val="center"/>
        </w:trPr>
        <w:tc>
          <w:tcPr>
            <w:tcW w:w="7920" w:type="dxa"/>
            <w:tcBorders>
              <w:top w:val="single" w:sz="4" w:space="0" w:color="auto"/>
              <w:left w:val="single" w:sz="4" w:space="0" w:color="auto"/>
              <w:bottom w:val="single" w:sz="4" w:space="0" w:color="auto"/>
              <w:right w:val="single" w:sz="4" w:space="0" w:color="auto"/>
            </w:tcBorders>
          </w:tcPr>
          <w:p w14:paraId="7B565579" w14:textId="77777777" w:rsidR="002645C8" w:rsidRPr="00AC7D56" w:rsidRDefault="002645C8" w:rsidP="002645C8">
            <w:pPr>
              <w:pStyle w:val="tablesyntax"/>
              <w:keepNext w:val="0"/>
              <w:keepLines w:val="0"/>
              <w:spacing w:before="20" w:after="40"/>
              <w:rPr>
                <w:noProof/>
                <w:color w:val="000000" w:themeColor="text1"/>
                <w:lang w:val="en-CA"/>
              </w:rPr>
            </w:pPr>
            <w:r w:rsidRPr="00AC7D56">
              <w:rPr>
                <w:noProof/>
                <w:color w:val="000000" w:themeColor="text1"/>
                <w:lang w:val="en-CA"/>
              </w:rPr>
              <w:tab/>
            </w:r>
            <w:r w:rsidRPr="00AC7D56">
              <w:rPr>
                <w:noProof/>
                <w:color w:val="000000" w:themeColor="text1"/>
                <w:lang w:val="en-CA"/>
              </w:rPr>
              <w:tab/>
              <w:t>while( more_rbsp_data( ) )</w:t>
            </w:r>
          </w:p>
        </w:tc>
        <w:tc>
          <w:tcPr>
            <w:tcW w:w="1157" w:type="dxa"/>
            <w:tcBorders>
              <w:top w:val="single" w:sz="4" w:space="0" w:color="auto"/>
              <w:left w:val="single" w:sz="4" w:space="0" w:color="auto"/>
              <w:bottom w:val="single" w:sz="4" w:space="0" w:color="auto"/>
              <w:right w:val="single" w:sz="4" w:space="0" w:color="auto"/>
            </w:tcBorders>
          </w:tcPr>
          <w:p w14:paraId="3A19F467" w14:textId="77777777" w:rsidR="002645C8" w:rsidRPr="00AC7D56" w:rsidRDefault="002645C8" w:rsidP="002645C8">
            <w:pPr>
              <w:pStyle w:val="tablecell"/>
              <w:keepNext w:val="0"/>
              <w:keepLines w:val="0"/>
              <w:spacing w:before="20" w:after="40"/>
              <w:jc w:val="center"/>
              <w:rPr>
                <w:noProof/>
                <w:color w:val="000000" w:themeColor="text1"/>
                <w:lang w:val="en-CA"/>
              </w:rPr>
            </w:pPr>
          </w:p>
        </w:tc>
      </w:tr>
      <w:tr w:rsidR="002645C8" w:rsidRPr="00AC7D56" w14:paraId="36812502" w14:textId="77777777" w:rsidTr="002645C8">
        <w:trPr>
          <w:cantSplit/>
          <w:jc w:val="center"/>
        </w:trPr>
        <w:tc>
          <w:tcPr>
            <w:tcW w:w="7920" w:type="dxa"/>
            <w:tcBorders>
              <w:top w:val="single" w:sz="4" w:space="0" w:color="auto"/>
              <w:left w:val="single" w:sz="4" w:space="0" w:color="auto"/>
              <w:bottom w:val="single" w:sz="4" w:space="0" w:color="auto"/>
              <w:right w:val="single" w:sz="4" w:space="0" w:color="auto"/>
            </w:tcBorders>
          </w:tcPr>
          <w:p w14:paraId="787328C5" w14:textId="77777777" w:rsidR="002645C8" w:rsidRPr="00AC7D56" w:rsidRDefault="002645C8" w:rsidP="002645C8">
            <w:pPr>
              <w:pStyle w:val="tablesyntax"/>
              <w:keepNext w:val="0"/>
              <w:keepLines w:val="0"/>
              <w:spacing w:before="20" w:after="40"/>
              <w:rPr>
                <w:b/>
                <w:noProof/>
                <w:color w:val="000000" w:themeColor="text1"/>
                <w:lang w:val="en-CA"/>
              </w:rPr>
            </w:pPr>
            <w:r w:rsidRPr="00AC7D56">
              <w:rPr>
                <w:noProof/>
                <w:color w:val="000000" w:themeColor="text1"/>
                <w:lang w:val="en-CA"/>
              </w:rPr>
              <w:tab/>
            </w:r>
            <w:r w:rsidRPr="00AC7D56">
              <w:rPr>
                <w:noProof/>
                <w:color w:val="000000" w:themeColor="text1"/>
                <w:lang w:val="en-CA"/>
              </w:rPr>
              <w:tab/>
            </w:r>
            <w:r w:rsidRPr="00AC7D56">
              <w:rPr>
                <w:noProof/>
                <w:color w:val="000000" w:themeColor="text1"/>
                <w:lang w:val="en-CA"/>
              </w:rPr>
              <w:tab/>
            </w:r>
            <w:r>
              <w:rPr>
                <w:b/>
                <w:noProof/>
                <w:color w:val="000000" w:themeColor="text1"/>
                <w:lang w:val="en-CA"/>
              </w:rPr>
              <w:t>a</w:t>
            </w:r>
            <w:r w:rsidRPr="00AC7D56">
              <w:rPr>
                <w:b/>
                <w:noProof/>
                <w:color w:val="000000" w:themeColor="text1"/>
                <w:lang w:val="en-CA"/>
              </w:rPr>
              <w:t>ps_extension_data_flag</w:t>
            </w:r>
          </w:p>
        </w:tc>
        <w:tc>
          <w:tcPr>
            <w:tcW w:w="1157" w:type="dxa"/>
            <w:tcBorders>
              <w:top w:val="single" w:sz="4" w:space="0" w:color="auto"/>
              <w:left w:val="single" w:sz="4" w:space="0" w:color="auto"/>
              <w:bottom w:val="single" w:sz="4" w:space="0" w:color="auto"/>
              <w:right w:val="single" w:sz="4" w:space="0" w:color="auto"/>
            </w:tcBorders>
          </w:tcPr>
          <w:p w14:paraId="74F001C7" w14:textId="77777777" w:rsidR="002645C8" w:rsidRPr="00AC7D56" w:rsidRDefault="002645C8" w:rsidP="002645C8">
            <w:pPr>
              <w:pStyle w:val="tablecell"/>
              <w:keepNext w:val="0"/>
              <w:keepLines w:val="0"/>
              <w:spacing w:before="20" w:after="40"/>
              <w:jc w:val="center"/>
              <w:rPr>
                <w:noProof/>
                <w:color w:val="000000" w:themeColor="text1"/>
                <w:lang w:val="en-CA"/>
              </w:rPr>
            </w:pPr>
            <w:r w:rsidRPr="00AC7D56">
              <w:rPr>
                <w:noProof/>
                <w:color w:val="000000" w:themeColor="text1"/>
                <w:lang w:val="en-CA"/>
              </w:rPr>
              <w:t>u(1)</w:t>
            </w:r>
          </w:p>
        </w:tc>
      </w:tr>
      <w:tr w:rsidR="002645C8" w:rsidRPr="007644C2" w14:paraId="0E05EE96" w14:textId="77777777" w:rsidTr="002645C8">
        <w:trPr>
          <w:cantSplit/>
          <w:jc w:val="center"/>
        </w:trPr>
        <w:tc>
          <w:tcPr>
            <w:tcW w:w="7920" w:type="dxa"/>
          </w:tcPr>
          <w:p w14:paraId="13757EFE" w14:textId="77777777" w:rsidR="002645C8" w:rsidRPr="007644C2" w:rsidRDefault="002645C8" w:rsidP="002645C8">
            <w:pPr>
              <w:pStyle w:val="tablesyntax"/>
              <w:keepNext w:val="0"/>
              <w:keepLines w:val="0"/>
              <w:widowControl w:val="0"/>
              <w:spacing w:before="20" w:after="40"/>
              <w:rPr>
                <w:lang w:val="en-CA"/>
              </w:rPr>
            </w:pPr>
            <w:r w:rsidRPr="007644C2">
              <w:rPr>
                <w:lang w:val="en-CA"/>
              </w:rPr>
              <w:tab/>
              <w:t>rbsp_trailing_bits( )</w:t>
            </w:r>
          </w:p>
        </w:tc>
        <w:tc>
          <w:tcPr>
            <w:tcW w:w="1157" w:type="dxa"/>
          </w:tcPr>
          <w:p w14:paraId="1D9591C5" w14:textId="77777777" w:rsidR="002645C8" w:rsidRPr="007644C2" w:rsidRDefault="002645C8" w:rsidP="002645C8">
            <w:pPr>
              <w:pStyle w:val="tablecell"/>
              <w:keepNext w:val="0"/>
              <w:keepLines w:val="0"/>
              <w:widowControl w:val="0"/>
              <w:spacing w:before="20" w:after="40"/>
              <w:jc w:val="center"/>
              <w:rPr>
                <w:lang w:val="en-CA"/>
              </w:rPr>
            </w:pPr>
          </w:p>
        </w:tc>
      </w:tr>
      <w:tr w:rsidR="002645C8" w:rsidRPr="008256A4" w14:paraId="4F1008EE" w14:textId="77777777" w:rsidTr="002645C8">
        <w:trPr>
          <w:cantSplit/>
          <w:jc w:val="center"/>
        </w:trPr>
        <w:tc>
          <w:tcPr>
            <w:tcW w:w="7920" w:type="dxa"/>
          </w:tcPr>
          <w:p w14:paraId="149EB6EE" w14:textId="77777777" w:rsidR="002645C8" w:rsidRPr="000617F3" w:rsidRDefault="002645C8" w:rsidP="002645C8">
            <w:pPr>
              <w:pStyle w:val="tablesyntax"/>
              <w:keepNext w:val="0"/>
              <w:keepLines w:val="0"/>
              <w:widowControl w:val="0"/>
              <w:spacing w:before="20" w:after="40"/>
            </w:pPr>
            <w:r w:rsidRPr="000617F3">
              <w:t>}</w:t>
            </w:r>
          </w:p>
        </w:tc>
        <w:tc>
          <w:tcPr>
            <w:tcW w:w="1157" w:type="dxa"/>
          </w:tcPr>
          <w:p w14:paraId="27DC720C" w14:textId="77777777" w:rsidR="002645C8" w:rsidRPr="000617F3" w:rsidRDefault="002645C8" w:rsidP="002645C8">
            <w:pPr>
              <w:pStyle w:val="tablecell"/>
              <w:keepNext w:val="0"/>
              <w:keepLines w:val="0"/>
              <w:widowControl w:val="0"/>
              <w:spacing w:before="20" w:after="40"/>
              <w:jc w:val="center"/>
            </w:pPr>
          </w:p>
        </w:tc>
      </w:tr>
    </w:tbl>
    <w:p w14:paraId="4CD3FAE0" w14:textId="77777777" w:rsidR="005846A7" w:rsidRDefault="005846A7" w:rsidP="005846A7">
      <w:pPr>
        <w:rPr>
          <w:lang w:val="en-CA"/>
        </w:rPr>
      </w:pPr>
    </w:p>
    <w:p w14:paraId="7B4C406F" w14:textId="77777777" w:rsidR="005846A7" w:rsidRPr="00A76722" w:rsidRDefault="005846A7" w:rsidP="005846A7">
      <w:pPr>
        <w:pStyle w:val="40"/>
        <w:rPr>
          <w:lang w:val="en-CA"/>
        </w:rPr>
      </w:pPr>
      <w:bookmarkStart w:id="682" w:name="_Toc20134248"/>
      <w:bookmarkStart w:id="683" w:name="_Toc77680380"/>
      <w:bookmarkStart w:id="684" w:name="_Ref168818771"/>
      <w:bookmarkStart w:id="685" w:name="_Ref220341290"/>
      <w:bookmarkStart w:id="686" w:name="_Toc226456531"/>
      <w:bookmarkStart w:id="687" w:name="_Toc248045229"/>
      <w:bookmarkStart w:id="688" w:name="_Toc287363757"/>
      <w:bookmarkStart w:id="689" w:name="_Toc311216746"/>
      <w:bookmarkStart w:id="690" w:name="_Toc317198715"/>
      <w:bookmarkStart w:id="691" w:name="_Ref398986096"/>
      <w:bookmarkStart w:id="692" w:name="_Toc415475825"/>
      <w:bookmarkStart w:id="693" w:name="_Toc423599100"/>
      <w:bookmarkStart w:id="694" w:name="_Toc423601604"/>
      <w:r w:rsidRPr="00A76722">
        <w:rPr>
          <w:lang w:val="en-CA"/>
        </w:rPr>
        <w:t>Filler data RBSP syntax</w:t>
      </w:r>
      <w:bookmarkEnd w:id="682"/>
      <w:bookmarkEnd w:id="683"/>
      <w:bookmarkEnd w:id="684"/>
      <w:bookmarkEnd w:id="685"/>
      <w:bookmarkEnd w:id="686"/>
      <w:bookmarkEnd w:id="687"/>
      <w:bookmarkEnd w:id="688"/>
      <w:bookmarkEnd w:id="689"/>
      <w:bookmarkEnd w:id="690"/>
      <w:bookmarkEnd w:id="691"/>
      <w:bookmarkEnd w:id="692"/>
      <w:bookmarkEnd w:id="693"/>
      <w:bookmarkEnd w:id="694"/>
    </w:p>
    <w:p w14:paraId="3750D318" w14:textId="77777777" w:rsidR="005846A7" w:rsidRPr="003F3F11" w:rsidRDefault="005846A7" w:rsidP="005846A7">
      <w:pPr>
        <w:keepNext/>
        <w:rPr>
          <w:noProof/>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5846A7" w:rsidRPr="003F3F11" w14:paraId="6BDE005B" w14:textId="77777777" w:rsidTr="001E2CD6">
        <w:trPr>
          <w:cantSplit/>
          <w:jc w:val="center"/>
        </w:trPr>
        <w:tc>
          <w:tcPr>
            <w:tcW w:w="7920" w:type="dxa"/>
          </w:tcPr>
          <w:p w14:paraId="32BF016F" w14:textId="77777777" w:rsidR="005846A7" w:rsidRPr="003F3F11" w:rsidRDefault="005846A7" w:rsidP="001E2CD6">
            <w:pPr>
              <w:pStyle w:val="tablesyntax"/>
              <w:spacing w:before="20" w:after="40"/>
              <w:rPr>
                <w:noProof/>
              </w:rPr>
            </w:pPr>
            <w:r w:rsidRPr="003F3F11">
              <w:rPr>
                <w:noProof/>
              </w:rPr>
              <w:t>filler_data_rbsp( ) {</w:t>
            </w:r>
          </w:p>
        </w:tc>
        <w:tc>
          <w:tcPr>
            <w:tcW w:w="1157" w:type="dxa"/>
          </w:tcPr>
          <w:p w14:paraId="64A6BE43" w14:textId="77777777" w:rsidR="005846A7" w:rsidRPr="003F3F11" w:rsidRDefault="005846A7" w:rsidP="001E2CD6">
            <w:pPr>
              <w:pStyle w:val="tableheading"/>
              <w:spacing w:before="20" w:after="40"/>
              <w:rPr>
                <w:noProof/>
              </w:rPr>
            </w:pPr>
            <w:r w:rsidRPr="003F3F11">
              <w:rPr>
                <w:noProof/>
              </w:rPr>
              <w:t>Descriptor</w:t>
            </w:r>
          </w:p>
        </w:tc>
      </w:tr>
      <w:tr w:rsidR="005846A7" w:rsidRPr="003F3F11" w14:paraId="4CA33A42" w14:textId="77777777" w:rsidTr="001E2CD6">
        <w:trPr>
          <w:cantSplit/>
          <w:jc w:val="center"/>
        </w:trPr>
        <w:tc>
          <w:tcPr>
            <w:tcW w:w="7920" w:type="dxa"/>
          </w:tcPr>
          <w:p w14:paraId="3EC0921A" w14:textId="77777777" w:rsidR="005846A7" w:rsidRPr="003F3F11" w:rsidRDefault="005846A7" w:rsidP="001E2CD6">
            <w:pPr>
              <w:pStyle w:val="tablesyntax"/>
              <w:spacing w:before="20" w:after="40"/>
              <w:rPr>
                <w:b/>
                <w:bCs/>
                <w:noProof/>
              </w:rPr>
            </w:pPr>
            <w:r w:rsidRPr="003F3F11">
              <w:rPr>
                <w:noProof/>
              </w:rPr>
              <w:tab/>
              <w:t>while( next_bits( 8 )  = =  0xFF )</w:t>
            </w:r>
          </w:p>
        </w:tc>
        <w:tc>
          <w:tcPr>
            <w:tcW w:w="1157" w:type="dxa"/>
          </w:tcPr>
          <w:p w14:paraId="7CB1D0C6" w14:textId="77777777" w:rsidR="005846A7" w:rsidRPr="003F3F11" w:rsidRDefault="005846A7" w:rsidP="001E2CD6">
            <w:pPr>
              <w:pStyle w:val="tablecell"/>
              <w:spacing w:before="20" w:after="40"/>
              <w:rPr>
                <w:noProof/>
              </w:rPr>
            </w:pPr>
          </w:p>
        </w:tc>
      </w:tr>
      <w:tr w:rsidR="005846A7" w:rsidRPr="003F3F11" w14:paraId="0E76F6FB" w14:textId="77777777" w:rsidTr="001E2CD6">
        <w:trPr>
          <w:cantSplit/>
          <w:jc w:val="center"/>
        </w:trPr>
        <w:tc>
          <w:tcPr>
            <w:tcW w:w="7920" w:type="dxa"/>
          </w:tcPr>
          <w:p w14:paraId="2CFED968" w14:textId="77777777" w:rsidR="005846A7" w:rsidRPr="003F3F11" w:rsidRDefault="005846A7" w:rsidP="001E2CD6">
            <w:pPr>
              <w:pStyle w:val="tablesyntax"/>
              <w:spacing w:before="20" w:after="40"/>
              <w:rPr>
                <w:b/>
                <w:bCs/>
                <w:noProof/>
                <w:sz w:val="22"/>
                <w:szCs w:val="22"/>
              </w:rPr>
            </w:pPr>
            <w:r w:rsidRPr="003F3F11">
              <w:rPr>
                <w:b/>
                <w:bCs/>
                <w:noProof/>
              </w:rPr>
              <w:tab/>
            </w:r>
            <w:r w:rsidRPr="003F3F11">
              <w:rPr>
                <w:b/>
                <w:bCs/>
                <w:noProof/>
              </w:rPr>
              <w:tab/>
              <w:t>ff_byte</w:t>
            </w:r>
            <w:r w:rsidRPr="003F3F11">
              <w:rPr>
                <w:noProof/>
              </w:rPr>
              <w:t xml:space="preserve">  /</w:t>
            </w:r>
            <w:r>
              <w:rPr>
                <w:noProof/>
              </w:rPr>
              <w:t>/ equal to 0xFF</w:t>
            </w:r>
          </w:p>
        </w:tc>
        <w:tc>
          <w:tcPr>
            <w:tcW w:w="1157" w:type="dxa"/>
          </w:tcPr>
          <w:p w14:paraId="47E7460B" w14:textId="77777777" w:rsidR="005846A7" w:rsidRPr="003F3F11" w:rsidRDefault="005846A7" w:rsidP="001E2CD6">
            <w:pPr>
              <w:pStyle w:val="tablecell"/>
              <w:spacing w:before="20" w:after="40"/>
              <w:jc w:val="center"/>
              <w:rPr>
                <w:noProof/>
              </w:rPr>
            </w:pPr>
            <w:r w:rsidRPr="003F3F11">
              <w:rPr>
                <w:noProof/>
              </w:rPr>
              <w:t>f(8)</w:t>
            </w:r>
          </w:p>
        </w:tc>
      </w:tr>
      <w:tr w:rsidR="005846A7" w:rsidRPr="003F3F11" w14:paraId="2A0F4985" w14:textId="77777777" w:rsidTr="001E2CD6">
        <w:trPr>
          <w:cantSplit/>
          <w:jc w:val="center"/>
        </w:trPr>
        <w:tc>
          <w:tcPr>
            <w:tcW w:w="7920" w:type="dxa"/>
          </w:tcPr>
          <w:p w14:paraId="04EDACA4" w14:textId="77777777" w:rsidR="005846A7" w:rsidRPr="003F3F11" w:rsidRDefault="005846A7" w:rsidP="001E2CD6">
            <w:pPr>
              <w:pStyle w:val="tablesyntax"/>
              <w:spacing w:before="20" w:after="40"/>
              <w:rPr>
                <w:noProof/>
              </w:rPr>
            </w:pPr>
            <w:r w:rsidRPr="003F3F11">
              <w:rPr>
                <w:b/>
                <w:bCs/>
                <w:noProof/>
              </w:rPr>
              <w:tab/>
            </w:r>
            <w:r w:rsidRPr="003F3F11">
              <w:rPr>
                <w:noProof/>
              </w:rPr>
              <w:t>rbsp_trailing_bits( )</w:t>
            </w:r>
          </w:p>
        </w:tc>
        <w:tc>
          <w:tcPr>
            <w:tcW w:w="1157" w:type="dxa"/>
          </w:tcPr>
          <w:p w14:paraId="2D04BE8F" w14:textId="77777777" w:rsidR="005846A7" w:rsidRPr="003F3F11" w:rsidRDefault="005846A7" w:rsidP="001E2CD6">
            <w:pPr>
              <w:pStyle w:val="tablecell"/>
              <w:spacing w:before="20" w:after="40"/>
              <w:rPr>
                <w:noProof/>
              </w:rPr>
            </w:pPr>
          </w:p>
        </w:tc>
      </w:tr>
      <w:tr w:rsidR="005846A7" w:rsidRPr="003F3F11" w14:paraId="76BFB4FC" w14:textId="77777777" w:rsidTr="001E2CD6">
        <w:trPr>
          <w:cantSplit/>
          <w:jc w:val="center"/>
        </w:trPr>
        <w:tc>
          <w:tcPr>
            <w:tcW w:w="7920" w:type="dxa"/>
          </w:tcPr>
          <w:p w14:paraId="2784376E" w14:textId="77777777" w:rsidR="005846A7" w:rsidRPr="003F3F11" w:rsidRDefault="005846A7" w:rsidP="001E2CD6">
            <w:pPr>
              <w:pStyle w:val="tablesyntax"/>
              <w:spacing w:before="20" w:after="40"/>
              <w:rPr>
                <w:noProof/>
              </w:rPr>
            </w:pPr>
            <w:r w:rsidRPr="003F3F11">
              <w:rPr>
                <w:noProof/>
              </w:rPr>
              <w:t>}</w:t>
            </w:r>
          </w:p>
        </w:tc>
        <w:tc>
          <w:tcPr>
            <w:tcW w:w="1157" w:type="dxa"/>
          </w:tcPr>
          <w:p w14:paraId="164F2EB6" w14:textId="77777777" w:rsidR="005846A7" w:rsidRPr="003F3F11" w:rsidRDefault="005846A7" w:rsidP="001E2CD6">
            <w:pPr>
              <w:pStyle w:val="tablecell"/>
              <w:keepNext w:val="0"/>
              <w:spacing w:before="20" w:after="40"/>
              <w:rPr>
                <w:noProof/>
              </w:rPr>
            </w:pPr>
          </w:p>
        </w:tc>
      </w:tr>
    </w:tbl>
    <w:p w14:paraId="24551887" w14:textId="77777777" w:rsidR="000A7A01" w:rsidRDefault="000A7A01" w:rsidP="00DE1504">
      <w:pPr>
        <w:rPr>
          <w:lang w:val="en-CA"/>
        </w:rPr>
      </w:pPr>
    </w:p>
    <w:p w14:paraId="7FDAA08B" w14:textId="77777777" w:rsidR="00110D57" w:rsidRPr="00110D57" w:rsidRDefault="00110D57" w:rsidP="00110D57">
      <w:pPr>
        <w:pStyle w:val="40"/>
        <w:rPr>
          <w:lang w:val="en-CA"/>
        </w:rPr>
      </w:pPr>
      <w:bookmarkStart w:id="695" w:name="_Toc20134245"/>
      <w:bookmarkStart w:id="696" w:name="_Ref36009328"/>
      <w:bookmarkStart w:id="697" w:name="_Toc77680375"/>
      <w:bookmarkStart w:id="698" w:name="_Ref168818764"/>
      <w:bookmarkStart w:id="699" w:name="_Ref220341276"/>
      <w:bookmarkStart w:id="700" w:name="_Toc226456526"/>
      <w:bookmarkStart w:id="701" w:name="_Toc248045225"/>
      <w:bookmarkStart w:id="702" w:name="_Toc287363755"/>
      <w:bookmarkStart w:id="703" w:name="_Toc311216744"/>
      <w:bookmarkStart w:id="704" w:name="_Toc317198713"/>
      <w:bookmarkStart w:id="705" w:name="_Ref331796234"/>
      <w:bookmarkStart w:id="706" w:name="_Ref331796248"/>
      <w:bookmarkStart w:id="707" w:name="_Ref398985950"/>
      <w:bookmarkStart w:id="708" w:name="_Toc415475821"/>
      <w:bookmarkStart w:id="709" w:name="_Toc423599096"/>
      <w:bookmarkStart w:id="710" w:name="_Toc423601600"/>
      <w:r w:rsidRPr="00110D57">
        <w:rPr>
          <w:lang w:val="en-CA"/>
        </w:rPr>
        <w:t>Supplemental enhancement information RBSP syntax</w:t>
      </w:r>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p>
    <w:p w14:paraId="014DFD8B" w14:textId="77777777" w:rsidR="00110D57" w:rsidRPr="003F3F11" w:rsidRDefault="00110D57" w:rsidP="00110D57">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110D57" w:rsidRPr="003F3F11" w14:paraId="4ADB486A" w14:textId="77777777" w:rsidTr="00110D57">
        <w:trPr>
          <w:cantSplit/>
          <w:jc w:val="center"/>
        </w:trPr>
        <w:tc>
          <w:tcPr>
            <w:tcW w:w="7920" w:type="dxa"/>
          </w:tcPr>
          <w:p w14:paraId="28047984" w14:textId="77777777" w:rsidR="00110D57" w:rsidRPr="003F3F11" w:rsidRDefault="00110D57" w:rsidP="00110D57">
            <w:pPr>
              <w:pStyle w:val="tablesyntax"/>
              <w:spacing w:before="20" w:after="40"/>
              <w:rPr>
                <w:noProof/>
              </w:rPr>
            </w:pPr>
            <w:r w:rsidRPr="003F3F11">
              <w:rPr>
                <w:noProof/>
              </w:rPr>
              <w:t>sei_rbsp( ) {</w:t>
            </w:r>
          </w:p>
        </w:tc>
        <w:tc>
          <w:tcPr>
            <w:tcW w:w="1157" w:type="dxa"/>
          </w:tcPr>
          <w:p w14:paraId="4EB68363" w14:textId="77777777" w:rsidR="00110D57" w:rsidRPr="003F3F11" w:rsidRDefault="00110D57" w:rsidP="00110D57">
            <w:pPr>
              <w:pStyle w:val="tableheading"/>
              <w:spacing w:before="20" w:after="40"/>
              <w:rPr>
                <w:noProof/>
              </w:rPr>
            </w:pPr>
            <w:r w:rsidRPr="003F3F11">
              <w:rPr>
                <w:noProof/>
              </w:rPr>
              <w:t>Descriptor</w:t>
            </w:r>
          </w:p>
        </w:tc>
      </w:tr>
      <w:tr w:rsidR="00110D57" w:rsidRPr="003F3F11" w14:paraId="5D9C7EED" w14:textId="77777777" w:rsidTr="00110D57">
        <w:trPr>
          <w:cantSplit/>
          <w:jc w:val="center"/>
        </w:trPr>
        <w:tc>
          <w:tcPr>
            <w:tcW w:w="7920" w:type="dxa"/>
          </w:tcPr>
          <w:p w14:paraId="5975EBC3" w14:textId="1AF41E2B" w:rsidR="00110D57" w:rsidRPr="003F3F11" w:rsidRDefault="005330B3" w:rsidP="003F510A">
            <w:pPr>
              <w:pStyle w:val="tablesyntax"/>
              <w:spacing w:before="20" w:after="40"/>
              <w:rPr>
                <w:noProof/>
              </w:rPr>
            </w:pPr>
            <w:r>
              <w:rPr>
                <w:noProof/>
              </w:rPr>
              <w:tab/>
            </w:r>
            <w:r w:rsidR="00110D57" w:rsidRPr="003F3F11">
              <w:rPr>
                <w:noProof/>
              </w:rPr>
              <w:t>do</w:t>
            </w:r>
          </w:p>
        </w:tc>
        <w:tc>
          <w:tcPr>
            <w:tcW w:w="1157" w:type="dxa"/>
          </w:tcPr>
          <w:p w14:paraId="1BE28F34" w14:textId="77777777" w:rsidR="00110D57" w:rsidRPr="003F3F11" w:rsidRDefault="00110D57" w:rsidP="00110D57">
            <w:pPr>
              <w:pStyle w:val="tablecell"/>
              <w:spacing w:before="20" w:after="40"/>
              <w:rPr>
                <w:noProof/>
              </w:rPr>
            </w:pPr>
          </w:p>
        </w:tc>
      </w:tr>
      <w:tr w:rsidR="00110D57" w:rsidRPr="003F3F11" w14:paraId="103B9724" w14:textId="77777777" w:rsidTr="00110D57">
        <w:trPr>
          <w:cantSplit/>
          <w:jc w:val="center"/>
        </w:trPr>
        <w:tc>
          <w:tcPr>
            <w:tcW w:w="7920" w:type="dxa"/>
          </w:tcPr>
          <w:p w14:paraId="57BE3D69" w14:textId="131758EC" w:rsidR="00110D57" w:rsidRPr="003F3F11" w:rsidRDefault="005330B3" w:rsidP="003F510A">
            <w:pPr>
              <w:pStyle w:val="tablesyntax"/>
              <w:spacing w:before="20" w:after="40"/>
              <w:rPr>
                <w:noProof/>
              </w:rPr>
            </w:pPr>
            <w:r>
              <w:rPr>
                <w:noProof/>
              </w:rPr>
              <w:tab/>
            </w:r>
            <w:r>
              <w:rPr>
                <w:noProof/>
              </w:rPr>
              <w:tab/>
            </w:r>
            <w:r w:rsidR="00110D57" w:rsidRPr="003F3F11">
              <w:rPr>
                <w:noProof/>
              </w:rPr>
              <w:t>sei_message( )</w:t>
            </w:r>
          </w:p>
        </w:tc>
        <w:tc>
          <w:tcPr>
            <w:tcW w:w="1157" w:type="dxa"/>
          </w:tcPr>
          <w:p w14:paraId="3846D3E4" w14:textId="77777777" w:rsidR="00110D57" w:rsidRPr="003F3F11" w:rsidRDefault="00110D57" w:rsidP="00110D57">
            <w:pPr>
              <w:pStyle w:val="tablecell"/>
              <w:spacing w:before="20" w:after="40"/>
              <w:rPr>
                <w:noProof/>
              </w:rPr>
            </w:pPr>
          </w:p>
        </w:tc>
      </w:tr>
      <w:tr w:rsidR="00110D57" w:rsidRPr="003F3F11" w14:paraId="3FB85662" w14:textId="77777777" w:rsidTr="00110D57">
        <w:trPr>
          <w:cantSplit/>
          <w:jc w:val="center"/>
        </w:trPr>
        <w:tc>
          <w:tcPr>
            <w:tcW w:w="7920" w:type="dxa"/>
          </w:tcPr>
          <w:p w14:paraId="5921F43A" w14:textId="01BB1A26" w:rsidR="00110D57" w:rsidRPr="003F3F11" w:rsidRDefault="005330B3" w:rsidP="003F510A">
            <w:pPr>
              <w:pStyle w:val="tablesyntax"/>
              <w:spacing w:before="20" w:after="40"/>
              <w:rPr>
                <w:noProof/>
              </w:rPr>
            </w:pPr>
            <w:r>
              <w:rPr>
                <w:noProof/>
              </w:rPr>
              <w:tab/>
            </w:r>
            <w:r w:rsidR="00110D57" w:rsidRPr="003F3F11">
              <w:rPr>
                <w:noProof/>
              </w:rPr>
              <w:t>while( more_rbsp_data( ) )</w:t>
            </w:r>
          </w:p>
        </w:tc>
        <w:tc>
          <w:tcPr>
            <w:tcW w:w="1157" w:type="dxa"/>
          </w:tcPr>
          <w:p w14:paraId="06A33F19" w14:textId="77777777" w:rsidR="00110D57" w:rsidRPr="003F3F11" w:rsidRDefault="00110D57" w:rsidP="00110D57">
            <w:pPr>
              <w:pStyle w:val="tablecell"/>
              <w:spacing w:before="20" w:after="40"/>
              <w:rPr>
                <w:noProof/>
              </w:rPr>
            </w:pPr>
          </w:p>
        </w:tc>
      </w:tr>
      <w:tr w:rsidR="00110D57" w:rsidRPr="003F3F11" w14:paraId="74C3119F" w14:textId="77777777" w:rsidTr="00110D57">
        <w:trPr>
          <w:cantSplit/>
          <w:jc w:val="center"/>
        </w:trPr>
        <w:tc>
          <w:tcPr>
            <w:tcW w:w="7920" w:type="dxa"/>
          </w:tcPr>
          <w:p w14:paraId="1DD6BF33" w14:textId="01E6D111" w:rsidR="00110D57" w:rsidRPr="003F3F11" w:rsidRDefault="005330B3" w:rsidP="003F510A">
            <w:pPr>
              <w:pStyle w:val="tablesyntax"/>
              <w:spacing w:before="20" w:after="40"/>
              <w:rPr>
                <w:noProof/>
              </w:rPr>
            </w:pPr>
            <w:r>
              <w:rPr>
                <w:noProof/>
              </w:rPr>
              <w:tab/>
            </w:r>
            <w:r w:rsidR="00110D57" w:rsidRPr="003F3F11">
              <w:rPr>
                <w:noProof/>
              </w:rPr>
              <w:t>rbsp_trailing_bits( )</w:t>
            </w:r>
          </w:p>
        </w:tc>
        <w:tc>
          <w:tcPr>
            <w:tcW w:w="1157" w:type="dxa"/>
          </w:tcPr>
          <w:p w14:paraId="5271D9F3" w14:textId="77777777" w:rsidR="00110D57" w:rsidRPr="003F3F11" w:rsidRDefault="00110D57" w:rsidP="00110D57">
            <w:pPr>
              <w:pStyle w:val="tablecell"/>
              <w:spacing w:before="20" w:after="40"/>
              <w:rPr>
                <w:noProof/>
              </w:rPr>
            </w:pPr>
          </w:p>
        </w:tc>
      </w:tr>
      <w:tr w:rsidR="00110D57" w:rsidRPr="003F3F11" w14:paraId="5B8C94B9" w14:textId="77777777" w:rsidTr="00110D57">
        <w:trPr>
          <w:cantSplit/>
          <w:jc w:val="center"/>
        </w:trPr>
        <w:tc>
          <w:tcPr>
            <w:tcW w:w="7920" w:type="dxa"/>
          </w:tcPr>
          <w:p w14:paraId="7A87F280" w14:textId="77777777" w:rsidR="00110D57" w:rsidRPr="003F3F11" w:rsidRDefault="00110D57" w:rsidP="00110D57">
            <w:pPr>
              <w:pStyle w:val="tablesyntax"/>
              <w:spacing w:before="20" w:after="40"/>
              <w:rPr>
                <w:noProof/>
              </w:rPr>
            </w:pPr>
            <w:r w:rsidRPr="003F3F11">
              <w:rPr>
                <w:noProof/>
              </w:rPr>
              <w:t>}</w:t>
            </w:r>
          </w:p>
        </w:tc>
        <w:tc>
          <w:tcPr>
            <w:tcW w:w="1157" w:type="dxa"/>
          </w:tcPr>
          <w:p w14:paraId="4C6F0E83" w14:textId="77777777" w:rsidR="00110D57" w:rsidRPr="003F3F11" w:rsidRDefault="00110D57" w:rsidP="00110D57">
            <w:pPr>
              <w:pStyle w:val="tablecell"/>
              <w:keepNext w:val="0"/>
              <w:spacing w:before="20" w:after="40"/>
              <w:rPr>
                <w:noProof/>
              </w:rPr>
            </w:pPr>
          </w:p>
        </w:tc>
      </w:tr>
    </w:tbl>
    <w:p w14:paraId="3B3274F1" w14:textId="77777777" w:rsidR="00110D57" w:rsidRPr="003F3F11" w:rsidRDefault="00110D57" w:rsidP="00110D57">
      <w:pPr>
        <w:rPr>
          <w:noProof/>
        </w:rPr>
      </w:pPr>
    </w:p>
    <w:p w14:paraId="7969DE64" w14:textId="4A46DD46" w:rsidR="00B36F08" w:rsidRPr="00901B03" w:rsidRDefault="009F3653" w:rsidP="00B36F08">
      <w:pPr>
        <w:pStyle w:val="40"/>
        <w:rPr>
          <w:lang w:val="en-CA"/>
        </w:rPr>
      </w:pPr>
      <w:bookmarkStart w:id="711" w:name="_Toc331760504"/>
      <w:bookmarkStart w:id="712" w:name="_Toc331761296"/>
      <w:bookmarkStart w:id="713" w:name="_Toc331762089"/>
      <w:bookmarkStart w:id="714" w:name="_Toc331765667"/>
      <w:bookmarkStart w:id="715" w:name="_Toc331760556"/>
      <w:bookmarkStart w:id="716" w:name="_Toc331761348"/>
      <w:bookmarkStart w:id="717" w:name="_Toc331762141"/>
      <w:bookmarkStart w:id="718" w:name="_Toc331765719"/>
      <w:bookmarkStart w:id="719" w:name="_Toc9036495"/>
      <w:bookmarkStart w:id="720" w:name="_Toc20134249"/>
      <w:bookmarkStart w:id="721" w:name="_Toc77680381"/>
      <w:bookmarkStart w:id="722" w:name="_Ref168818774"/>
      <w:bookmarkStart w:id="723" w:name="_Ref220341292"/>
      <w:bookmarkStart w:id="724" w:name="_Toc226456532"/>
      <w:bookmarkStart w:id="725" w:name="_Toc248045230"/>
      <w:bookmarkStart w:id="726" w:name="_Toc287363758"/>
      <w:bookmarkStart w:id="727" w:name="_Toc311216747"/>
      <w:bookmarkStart w:id="728" w:name="_Toc317198716"/>
      <w:bookmarkStart w:id="729" w:name="_Ref398986099"/>
      <w:bookmarkStart w:id="730" w:name="_Toc415475826"/>
      <w:bookmarkStart w:id="731" w:name="_Toc423599101"/>
      <w:bookmarkStart w:id="732" w:name="_Toc423601605"/>
      <w:bookmarkEnd w:id="711"/>
      <w:bookmarkEnd w:id="712"/>
      <w:bookmarkEnd w:id="713"/>
      <w:bookmarkEnd w:id="714"/>
      <w:bookmarkEnd w:id="715"/>
      <w:bookmarkEnd w:id="716"/>
      <w:bookmarkEnd w:id="717"/>
      <w:bookmarkEnd w:id="718"/>
      <w:r>
        <w:rPr>
          <w:lang w:val="en-CA"/>
        </w:rPr>
        <w:t>Slice</w:t>
      </w:r>
      <w:r w:rsidR="00B36F08" w:rsidRPr="00901B03">
        <w:rPr>
          <w:lang w:val="en-CA"/>
        </w:rPr>
        <w:t xml:space="preserve"> layer RBSP syntax</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6D8599B0" w14:textId="77777777" w:rsidR="00B36F08" w:rsidRPr="00901B03" w:rsidRDefault="00B36F08" w:rsidP="00B36F08">
      <w:pPr>
        <w:keepNext/>
        <w:rPr>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901B03" w14:paraId="1FF7FA18" w14:textId="77777777" w:rsidTr="0068500C">
        <w:trPr>
          <w:cantSplit/>
          <w:jc w:val="center"/>
        </w:trPr>
        <w:tc>
          <w:tcPr>
            <w:tcW w:w="7920" w:type="dxa"/>
          </w:tcPr>
          <w:p w14:paraId="3965DC6A" w14:textId="7B5FF3A2" w:rsidR="00B36F08" w:rsidRPr="00901B03" w:rsidRDefault="009F3653" w:rsidP="00095306">
            <w:pPr>
              <w:pStyle w:val="tablesyntax"/>
              <w:spacing w:before="20" w:after="40"/>
              <w:rPr>
                <w:lang w:val="en-CA"/>
              </w:rPr>
            </w:pPr>
            <w:r>
              <w:rPr>
                <w:lang w:val="en-CA"/>
              </w:rPr>
              <w:t>slice</w:t>
            </w:r>
            <w:r w:rsidR="00B36F08" w:rsidRPr="00901B03">
              <w:rPr>
                <w:lang w:val="en-CA"/>
              </w:rPr>
              <w:t>_layer_rbsp( ) {</w:t>
            </w:r>
          </w:p>
        </w:tc>
        <w:tc>
          <w:tcPr>
            <w:tcW w:w="1157" w:type="dxa"/>
          </w:tcPr>
          <w:p w14:paraId="13C5A281" w14:textId="77777777" w:rsidR="00B36F08" w:rsidRPr="00901B03" w:rsidRDefault="00B36F08" w:rsidP="0068500C">
            <w:pPr>
              <w:pStyle w:val="tableheading"/>
              <w:spacing w:before="20" w:after="40"/>
              <w:rPr>
                <w:lang w:val="en-CA"/>
              </w:rPr>
            </w:pPr>
            <w:r w:rsidRPr="00901B03">
              <w:rPr>
                <w:lang w:val="en-CA"/>
              </w:rPr>
              <w:t>Descriptor</w:t>
            </w:r>
          </w:p>
        </w:tc>
      </w:tr>
      <w:tr w:rsidR="00B36F08" w:rsidRPr="00901B03" w14:paraId="560CEF93" w14:textId="77777777" w:rsidTr="0068500C">
        <w:trPr>
          <w:cantSplit/>
          <w:jc w:val="center"/>
        </w:trPr>
        <w:tc>
          <w:tcPr>
            <w:tcW w:w="7920" w:type="dxa"/>
          </w:tcPr>
          <w:p w14:paraId="07422C49" w14:textId="4A112377" w:rsidR="00B36F08" w:rsidRPr="00901B03" w:rsidRDefault="00B36F08" w:rsidP="00095306">
            <w:pPr>
              <w:pStyle w:val="tablesyntax"/>
              <w:spacing w:before="20" w:after="40"/>
              <w:rPr>
                <w:sz w:val="22"/>
                <w:szCs w:val="22"/>
                <w:lang w:val="en-CA"/>
              </w:rPr>
            </w:pPr>
            <w:r w:rsidRPr="00901B03">
              <w:rPr>
                <w:lang w:val="en-CA"/>
              </w:rPr>
              <w:tab/>
            </w:r>
            <w:r w:rsidR="009F3653">
              <w:rPr>
                <w:lang w:val="en-CA"/>
              </w:rPr>
              <w:t>slice</w:t>
            </w:r>
            <w:r w:rsidRPr="00901B03">
              <w:rPr>
                <w:lang w:val="en-CA"/>
              </w:rPr>
              <w:t>_header( )</w:t>
            </w:r>
          </w:p>
        </w:tc>
        <w:tc>
          <w:tcPr>
            <w:tcW w:w="1157" w:type="dxa"/>
          </w:tcPr>
          <w:p w14:paraId="10A99D87" w14:textId="77777777" w:rsidR="00B36F08" w:rsidRPr="00901B03" w:rsidRDefault="00B36F08" w:rsidP="0068500C">
            <w:pPr>
              <w:pStyle w:val="tablecell"/>
              <w:spacing w:before="20" w:after="40"/>
              <w:rPr>
                <w:lang w:val="en-CA"/>
              </w:rPr>
            </w:pPr>
          </w:p>
        </w:tc>
      </w:tr>
      <w:tr w:rsidR="00B36F08" w:rsidRPr="00901B03" w14:paraId="06D3C3B5" w14:textId="77777777" w:rsidTr="0068500C">
        <w:trPr>
          <w:cantSplit/>
          <w:jc w:val="center"/>
        </w:trPr>
        <w:tc>
          <w:tcPr>
            <w:tcW w:w="7920" w:type="dxa"/>
          </w:tcPr>
          <w:p w14:paraId="494FC8B2" w14:textId="3B497597" w:rsidR="00B36F08" w:rsidRPr="00901B03" w:rsidRDefault="00B36F08" w:rsidP="00095306">
            <w:pPr>
              <w:pStyle w:val="tablesyntax"/>
              <w:spacing w:before="20" w:after="40"/>
              <w:rPr>
                <w:lang w:val="en-CA"/>
              </w:rPr>
            </w:pPr>
            <w:r w:rsidRPr="00901B03">
              <w:rPr>
                <w:lang w:val="en-CA"/>
              </w:rPr>
              <w:tab/>
            </w:r>
            <w:r w:rsidR="009F3653">
              <w:rPr>
                <w:lang w:val="en-CA"/>
              </w:rPr>
              <w:t>slice</w:t>
            </w:r>
            <w:r w:rsidRPr="00901B03">
              <w:rPr>
                <w:lang w:val="en-CA"/>
              </w:rPr>
              <w:t>_data( )</w:t>
            </w:r>
          </w:p>
        </w:tc>
        <w:tc>
          <w:tcPr>
            <w:tcW w:w="1157" w:type="dxa"/>
          </w:tcPr>
          <w:p w14:paraId="14D33CE4" w14:textId="77777777" w:rsidR="00B36F08" w:rsidRPr="00901B03" w:rsidRDefault="00B36F08" w:rsidP="0068500C">
            <w:pPr>
              <w:pStyle w:val="tablecell"/>
              <w:spacing w:before="20" w:after="40"/>
              <w:rPr>
                <w:lang w:val="en-CA"/>
              </w:rPr>
            </w:pPr>
          </w:p>
        </w:tc>
      </w:tr>
      <w:tr w:rsidR="00B36F08" w:rsidRPr="00901B03" w14:paraId="39B4B3DD" w14:textId="77777777" w:rsidTr="0068500C">
        <w:trPr>
          <w:cantSplit/>
          <w:jc w:val="center"/>
        </w:trPr>
        <w:tc>
          <w:tcPr>
            <w:tcW w:w="7920" w:type="dxa"/>
          </w:tcPr>
          <w:p w14:paraId="0507B82C" w14:textId="08D31C94" w:rsidR="00B36F08" w:rsidRPr="00901B03" w:rsidRDefault="00B36F08" w:rsidP="00095306">
            <w:pPr>
              <w:pStyle w:val="tablesyntax"/>
              <w:spacing w:before="20" w:after="40"/>
              <w:rPr>
                <w:lang w:val="en-CA"/>
              </w:rPr>
            </w:pPr>
            <w:r w:rsidRPr="00901B03">
              <w:rPr>
                <w:lang w:val="en-CA"/>
              </w:rPr>
              <w:tab/>
              <w:t>rbsp_</w:t>
            </w:r>
            <w:r w:rsidR="009F3653">
              <w:rPr>
                <w:lang w:val="en-CA"/>
              </w:rPr>
              <w:t>slice</w:t>
            </w:r>
            <w:r w:rsidRPr="00901B03">
              <w:rPr>
                <w:lang w:val="en-CA"/>
              </w:rPr>
              <w:t>_trailing_bits( )</w:t>
            </w:r>
          </w:p>
        </w:tc>
        <w:tc>
          <w:tcPr>
            <w:tcW w:w="1157" w:type="dxa"/>
          </w:tcPr>
          <w:p w14:paraId="1431130E" w14:textId="77777777" w:rsidR="00B36F08" w:rsidRPr="00901B03" w:rsidRDefault="00B36F08" w:rsidP="0068500C">
            <w:pPr>
              <w:pStyle w:val="tablecell"/>
              <w:spacing w:before="20" w:after="40"/>
              <w:rPr>
                <w:lang w:val="en-CA"/>
              </w:rPr>
            </w:pPr>
          </w:p>
        </w:tc>
      </w:tr>
      <w:tr w:rsidR="00B36F08" w:rsidRPr="00901B03" w14:paraId="6FDE7E39" w14:textId="77777777" w:rsidTr="0068500C">
        <w:trPr>
          <w:cantSplit/>
          <w:jc w:val="center"/>
        </w:trPr>
        <w:tc>
          <w:tcPr>
            <w:tcW w:w="7920" w:type="dxa"/>
          </w:tcPr>
          <w:p w14:paraId="6464EC77" w14:textId="77777777" w:rsidR="00B36F08" w:rsidRPr="00901B03" w:rsidRDefault="00B36F08" w:rsidP="0068500C">
            <w:pPr>
              <w:pStyle w:val="tablesyntax"/>
              <w:spacing w:before="20" w:after="40"/>
              <w:rPr>
                <w:lang w:val="en-CA"/>
              </w:rPr>
            </w:pPr>
            <w:r w:rsidRPr="00901B03">
              <w:rPr>
                <w:lang w:val="en-CA"/>
              </w:rPr>
              <w:t>}</w:t>
            </w:r>
          </w:p>
        </w:tc>
        <w:tc>
          <w:tcPr>
            <w:tcW w:w="1157" w:type="dxa"/>
          </w:tcPr>
          <w:p w14:paraId="0ED08081" w14:textId="77777777" w:rsidR="00B36F08" w:rsidRPr="00901B03" w:rsidRDefault="00B36F08" w:rsidP="0068500C">
            <w:pPr>
              <w:pStyle w:val="tablecell"/>
              <w:keepNext w:val="0"/>
              <w:spacing w:before="20" w:after="40"/>
              <w:rPr>
                <w:lang w:val="en-CA"/>
              </w:rPr>
            </w:pPr>
          </w:p>
        </w:tc>
      </w:tr>
    </w:tbl>
    <w:p w14:paraId="459D34BC" w14:textId="77777777" w:rsidR="00B36F08" w:rsidRPr="00901B03" w:rsidRDefault="00B36F08" w:rsidP="00B36F08">
      <w:pPr>
        <w:rPr>
          <w:lang w:val="en-CA"/>
        </w:rPr>
      </w:pPr>
    </w:p>
    <w:p w14:paraId="3AFCFD05" w14:textId="25FC15B6" w:rsidR="00B36F08" w:rsidRPr="00901B03" w:rsidRDefault="00B36F08" w:rsidP="00B36F08">
      <w:pPr>
        <w:pStyle w:val="40"/>
        <w:rPr>
          <w:lang w:val="en-CA"/>
        </w:rPr>
      </w:pPr>
      <w:bookmarkStart w:id="733" w:name="_Toc20134255"/>
      <w:bookmarkStart w:id="734" w:name="_Toc77680386"/>
      <w:bookmarkStart w:id="735" w:name="_Ref168818785"/>
      <w:bookmarkStart w:id="736" w:name="_Ref220341299"/>
      <w:bookmarkStart w:id="737" w:name="_Toc226456537"/>
      <w:bookmarkStart w:id="738" w:name="_Toc248045232"/>
      <w:bookmarkStart w:id="739" w:name="_Toc287363759"/>
      <w:bookmarkStart w:id="740" w:name="_Toc311216748"/>
      <w:bookmarkStart w:id="741" w:name="_Toc317198717"/>
      <w:bookmarkStart w:id="742" w:name="_Ref398986102"/>
      <w:bookmarkStart w:id="743" w:name="_Toc415475827"/>
      <w:bookmarkStart w:id="744" w:name="_Toc423599102"/>
      <w:bookmarkStart w:id="745" w:name="_Toc423601606"/>
      <w:r w:rsidRPr="00901B03">
        <w:rPr>
          <w:lang w:val="en-CA"/>
        </w:rPr>
        <w:t xml:space="preserve">RBSP </w:t>
      </w:r>
      <w:r w:rsidR="009F3653">
        <w:rPr>
          <w:lang w:val="en-CA"/>
        </w:rPr>
        <w:t>slice</w:t>
      </w:r>
      <w:r w:rsidRPr="00901B03">
        <w:rPr>
          <w:lang w:val="en-CA"/>
        </w:rPr>
        <w:t xml:space="preserve"> trailing bits syntax</w:t>
      </w:r>
      <w:bookmarkEnd w:id="733"/>
      <w:bookmarkEnd w:id="734"/>
      <w:bookmarkEnd w:id="735"/>
      <w:bookmarkEnd w:id="736"/>
      <w:bookmarkEnd w:id="737"/>
      <w:bookmarkEnd w:id="738"/>
      <w:bookmarkEnd w:id="739"/>
      <w:bookmarkEnd w:id="740"/>
      <w:bookmarkEnd w:id="741"/>
      <w:bookmarkEnd w:id="742"/>
      <w:bookmarkEnd w:id="743"/>
      <w:bookmarkEnd w:id="744"/>
      <w:bookmarkEnd w:id="745"/>
    </w:p>
    <w:p w14:paraId="168371CD" w14:textId="77777777" w:rsidR="00B36F08" w:rsidRPr="00901B03" w:rsidRDefault="00B36F08" w:rsidP="00B36F08">
      <w:pPr>
        <w:keepNext/>
        <w:rPr>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901B03" w14:paraId="2F378B43" w14:textId="77777777" w:rsidTr="0068500C">
        <w:trPr>
          <w:cantSplit/>
          <w:jc w:val="center"/>
        </w:trPr>
        <w:tc>
          <w:tcPr>
            <w:tcW w:w="7920" w:type="dxa"/>
          </w:tcPr>
          <w:p w14:paraId="4BB175CD" w14:textId="4ECF05D2" w:rsidR="00B36F08" w:rsidRPr="00901B03" w:rsidRDefault="00B36F08" w:rsidP="00DE54C9">
            <w:pPr>
              <w:pStyle w:val="tablesyntax"/>
              <w:spacing w:before="20" w:after="40"/>
              <w:rPr>
                <w:lang w:val="en-CA"/>
              </w:rPr>
            </w:pPr>
            <w:r w:rsidRPr="00901B03">
              <w:rPr>
                <w:lang w:val="en-CA"/>
              </w:rPr>
              <w:t>rbsp_</w:t>
            </w:r>
            <w:r w:rsidR="009F3653">
              <w:rPr>
                <w:lang w:val="en-CA"/>
              </w:rPr>
              <w:t>slice</w:t>
            </w:r>
            <w:r w:rsidRPr="00901B03">
              <w:rPr>
                <w:lang w:val="en-CA"/>
              </w:rPr>
              <w:t>_trailing_bits( ) {</w:t>
            </w:r>
          </w:p>
        </w:tc>
        <w:tc>
          <w:tcPr>
            <w:tcW w:w="1157" w:type="dxa"/>
          </w:tcPr>
          <w:p w14:paraId="72011961" w14:textId="77777777" w:rsidR="00B36F08" w:rsidRPr="00901B03" w:rsidRDefault="00B36F08" w:rsidP="0068500C">
            <w:pPr>
              <w:pStyle w:val="tableheading"/>
              <w:spacing w:before="20" w:after="40"/>
              <w:rPr>
                <w:lang w:val="en-CA"/>
              </w:rPr>
            </w:pPr>
            <w:r w:rsidRPr="00901B03">
              <w:rPr>
                <w:lang w:val="en-CA"/>
              </w:rPr>
              <w:t>Descriptor</w:t>
            </w:r>
          </w:p>
        </w:tc>
      </w:tr>
      <w:tr w:rsidR="00B36F08" w:rsidRPr="00901B03" w14:paraId="3B24D1CB" w14:textId="77777777" w:rsidTr="0068500C">
        <w:trPr>
          <w:cantSplit/>
          <w:jc w:val="center"/>
        </w:trPr>
        <w:tc>
          <w:tcPr>
            <w:tcW w:w="7920" w:type="dxa"/>
          </w:tcPr>
          <w:p w14:paraId="00E647E9" w14:textId="77777777" w:rsidR="00B36F08" w:rsidRPr="00901B03" w:rsidRDefault="00B36F08" w:rsidP="0068500C">
            <w:pPr>
              <w:pStyle w:val="tablesyntax"/>
              <w:spacing w:before="20" w:after="40"/>
              <w:rPr>
                <w:lang w:val="en-CA"/>
              </w:rPr>
            </w:pPr>
            <w:r w:rsidRPr="00901B03">
              <w:rPr>
                <w:lang w:val="en-CA"/>
              </w:rPr>
              <w:tab/>
              <w:t>rbsp_trailing_bits( )</w:t>
            </w:r>
          </w:p>
        </w:tc>
        <w:tc>
          <w:tcPr>
            <w:tcW w:w="1157" w:type="dxa"/>
          </w:tcPr>
          <w:p w14:paraId="1D615C76" w14:textId="77777777" w:rsidR="00B36F08" w:rsidRPr="00901B03" w:rsidRDefault="00B36F08" w:rsidP="0068500C">
            <w:pPr>
              <w:pStyle w:val="tablecell"/>
              <w:spacing w:before="20" w:after="40"/>
              <w:rPr>
                <w:lang w:val="en-CA"/>
              </w:rPr>
            </w:pPr>
          </w:p>
        </w:tc>
      </w:tr>
      <w:tr w:rsidR="00B36F08" w:rsidRPr="00901B03" w14:paraId="288F7AEE" w14:textId="77777777" w:rsidTr="0068500C">
        <w:trPr>
          <w:cantSplit/>
          <w:jc w:val="center"/>
        </w:trPr>
        <w:tc>
          <w:tcPr>
            <w:tcW w:w="7920" w:type="dxa"/>
          </w:tcPr>
          <w:p w14:paraId="0E911D32" w14:textId="77777777" w:rsidR="00B36F08" w:rsidRPr="00901B03" w:rsidRDefault="00B36F08" w:rsidP="0068500C">
            <w:pPr>
              <w:pStyle w:val="tablesyntax"/>
              <w:spacing w:before="20" w:after="40"/>
              <w:rPr>
                <w:lang w:val="en-CA"/>
              </w:rPr>
            </w:pPr>
            <w:r w:rsidRPr="00901B03">
              <w:rPr>
                <w:b/>
                <w:bCs/>
                <w:lang w:val="en-CA"/>
              </w:rPr>
              <w:tab/>
            </w:r>
            <w:r w:rsidRPr="00901B03">
              <w:rPr>
                <w:lang w:val="en-CA"/>
              </w:rPr>
              <w:t>while( more_rbsp_trailing_data( ) )</w:t>
            </w:r>
          </w:p>
        </w:tc>
        <w:tc>
          <w:tcPr>
            <w:tcW w:w="1157" w:type="dxa"/>
          </w:tcPr>
          <w:p w14:paraId="7019CB0C" w14:textId="77777777" w:rsidR="00B36F08" w:rsidRPr="00901B03" w:rsidRDefault="00B36F08" w:rsidP="0068500C">
            <w:pPr>
              <w:pStyle w:val="tablecell"/>
              <w:spacing w:before="20" w:after="40"/>
              <w:rPr>
                <w:lang w:val="en-CA"/>
              </w:rPr>
            </w:pPr>
          </w:p>
        </w:tc>
      </w:tr>
      <w:tr w:rsidR="00B36F08" w:rsidRPr="00901B03" w14:paraId="1FCC524B" w14:textId="77777777" w:rsidTr="0068500C">
        <w:trPr>
          <w:cantSplit/>
          <w:jc w:val="center"/>
        </w:trPr>
        <w:tc>
          <w:tcPr>
            <w:tcW w:w="7920" w:type="dxa"/>
          </w:tcPr>
          <w:p w14:paraId="236BC1C6" w14:textId="77777777" w:rsidR="00B36F08" w:rsidRPr="00901B03" w:rsidRDefault="00B36F08" w:rsidP="0068500C">
            <w:pPr>
              <w:pStyle w:val="tablesyntax"/>
              <w:spacing w:before="20" w:after="40"/>
              <w:rPr>
                <w:lang w:val="en-CA"/>
              </w:rPr>
            </w:pPr>
            <w:r w:rsidRPr="00901B03">
              <w:rPr>
                <w:b/>
                <w:bCs/>
                <w:lang w:val="en-CA"/>
              </w:rPr>
              <w:tab/>
            </w:r>
            <w:r w:rsidRPr="00901B03">
              <w:rPr>
                <w:b/>
                <w:bCs/>
                <w:lang w:val="en-CA"/>
              </w:rPr>
              <w:tab/>
              <w:t>cabac_zero_word</w:t>
            </w:r>
            <w:r w:rsidRPr="00901B03">
              <w:rPr>
                <w:lang w:val="en-CA"/>
              </w:rPr>
              <w:t xml:space="preserve">  /* equal to 0x0000 */</w:t>
            </w:r>
          </w:p>
        </w:tc>
        <w:tc>
          <w:tcPr>
            <w:tcW w:w="1157" w:type="dxa"/>
          </w:tcPr>
          <w:p w14:paraId="77F57D14" w14:textId="77777777" w:rsidR="00B36F08" w:rsidRPr="00901B03" w:rsidRDefault="00B36F08" w:rsidP="0068500C">
            <w:pPr>
              <w:pStyle w:val="tablecell"/>
              <w:spacing w:before="20" w:after="40"/>
              <w:jc w:val="center"/>
              <w:rPr>
                <w:lang w:val="en-CA"/>
              </w:rPr>
            </w:pPr>
            <w:r w:rsidRPr="00901B03">
              <w:rPr>
                <w:lang w:val="en-CA"/>
              </w:rPr>
              <w:t>f(16)</w:t>
            </w:r>
          </w:p>
        </w:tc>
      </w:tr>
      <w:tr w:rsidR="00B36F08" w:rsidRPr="00901B03" w14:paraId="7FBAB3F6" w14:textId="77777777" w:rsidTr="0068500C">
        <w:trPr>
          <w:cantSplit/>
          <w:jc w:val="center"/>
        </w:trPr>
        <w:tc>
          <w:tcPr>
            <w:tcW w:w="7920" w:type="dxa"/>
          </w:tcPr>
          <w:p w14:paraId="7C7DBB9E" w14:textId="77777777" w:rsidR="00B36F08" w:rsidRPr="00901B03" w:rsidRDefault="00B36F08" w:rsidP="0068500C">
            <w:pPr>
              <w:pStyle w:val="tablesyntax"/>
              <w:spacing w:before="20" w:after="40"/>
              <w:rPr>
                <w:lang w:val="en-CA"/>
              </w:rPr>
            </w:pPr>
            <w:r w:rsidRPr="00901B03">
              <w:rPr>
                <w:lang w:val="en-CA"/>
              </w:rPr>
              <w:t>}</w:t>
            </w:r>
          </w:p>
        </w:tc>
        <w:tc>
          <w:tcPr>
            <w:tcW w:w="1157" w:type="dxa"/>
          </w:tcPr>
          <w:p w14:paraId="7E939B53" w14:textId="77777777" w:rsidR="00B36F08" w:rsidRPr="00901B03" w:rsidRDefault="00B36F08" w:rsidP="0068500C">
            <w:pPr>
              <w:pStyle w:val="tablecell"/>
              <w:keepNext w:val="0"/>
              <w:spacing w:before="20" w:after="40"/>
              <w:rPr>
                <w:lang w:val="en-CA"/>
              </w:rPr>
            </w:pPr>
          </w:p>
        </w:tc>
      </w:tr>
    </w:tbl>
    <w:p w14:paraId="3896EB77" w14:textId="77777777" w:rsidR="00B36F08" w:rsidRPr="00901B03" w:rsidRDefault="00B36F08" w:rsidP="00B36F08">
      <w:pPr>
        <w:rPr>
          <w:lang w:val="en-CA"/>
        </w:rPr>
      </w:pPr>
    </w:p>
    <w:p w14:paraId="10D3FAE4" w14:textId="77777777" w:rsidR="00B36F08" w:rsidRPr="00901B03" w:rsidRDefault="00B36F08" w:rsidP="00B36F08">
      <w:pPr>
        <w:pStyle w:val="40"/>
        <w:rPr>
          <w:lang w:val="en-CA"/>
        </w:rPr>
      </w:pPr>
      <w:bookmarkStart w:id="746" w:name="_Toc77680387"/>
      <w:bookmarkStart w:id="747" w:name="_Ref168818787"/>
      <w:bookmarkStart w:id="748" w:name="_Ref220341300"/>
      <w:bookmarkStart w:id="749" w:name="_Toc226456538"/>
      <w:bookmarkStart w:id="750" w:name="_Toc248045233"/>
      <w:bookmarkStart w:id="751" w:name="_Toc287363760"/>
      <w:bookmarkStart w:id="752" w:name="_Toc311216749"/>
      <w:bookmarkStart w:id="753" w:name="_Toc317198718"/>
      <w:bookmarkStart w:id="754" w:name="_Ref398986104"/>
      <w:bookmarkStart w:id="755" w:name="_Toc415475828"/>
      <w:bookmarkStart w:id="756" w:name="_Toc423599103"/>
      <w:bookmarkStart w:id="757" w:name="_Toc423601607"/>
      <w:r w:rsidRPr="00901B03">
        <w:rPr>
          <w:lang w:val="en-CA"/>
        </w:rPr>
        <w:lastRenderedPageBreak/>
        <w:t>RBSP trailing bits syntax</w:t>
      </w:r>
      <w:bookmarkEnd w:id="746"/>
      <w:bookmarkEnd w:id="747"/>
      <w:bookmarkEnd w:id="748"/>
      <w:bookmarkEnd w:id="749"/>
      <w:bookmarkEnd w:id="750"/>
      <w:bookmarkEnd w:id="751"/>
      <w:bookmarkEnd w:id="752"/>
      <w:bookmarkEnd w:id="753"/>
      <w:bookmarkEnd w:id="754"/>
      <w:bookmarkEnd w:id="755"/>
      <w:bookmarkEnd w:id="756"/>
      <w:bookmarkEnd w:id="757"/>
    </w:p>
    <w:p w14:paraId="2F4CBB52" w14:textId="77777777" w:rsidR="00B36F08" w:rsidRPr="00901B03" w:rsidRDefault="00B36F08" w:rsidP="00B36F08">
      <w:pPr>
        <w:keepNext/>
        <w:rPr>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36F08" w:rsidRPr="00901B03" w14:paraId="0985AAEF" w14:textId="77777777" w:rsidTr="0068500C">
        <w:trPr>
          <w:cantSplit/>
          <w:jc w:val="center"/>
        </w:trPr>
        <w:tc>
          <w:tcPr>
            <w:tcW w:w="7920" w:type="dxa"/>
          </w:tcPr>
          <w:p w14:paraId="2DBAFF00" w14:textId="77777777" w:rsidR="00B36F08" w:rsidRPr="00901B03" w:rsidRDefault="00B36F08" w:rsidP="0068500C">
            <w:pPr>
              <w:pStyle w:val="tablesyntax"/>
              <w:spacing w:before="20" w:after="40"/>
              <w:rPr>
                <w:lang w:val="en-CA"/>
              </w:rPr>
            </w:pPr>
            <w:r w:rsidRPr="00901B03">
              <w:rPr>
                <w:lang w:val="en-CA"/>
              </w:rPr>
              <w:t>rbsp_trailing_bits( ) {</w:t>
            </w:r>
          </w:p>
        </w:tc>
        <w:tc>
          <w:tcPr>
            <w:tcW w:w="1157" w:type="dxa"/>
          </w:tcPr>
          <w:p w14:paraId="79D55E0A" w14:textId="77777777" w:rsidR="00B36F08" w:rsidRPr="00901B03" w:rsidRDefault="00B36F08" w:rsidP="0068500C">
            <w:pPr>
              <w:pStyle w:val="tableheading"/>
              <w:spacing w:before="20" w:after="40"/>
              <w:rPr>
                <w:lang w:val="en-CA"/>
              </w:rPr>
            </w:pPr>
            <w:r w:rsidRPr="00901B03">
              <w:rPr>
                <w:lang w:val="en-CA"/>
              </w:rPr>
              <w:t>Descriptor</w:t>
            </w:r>
          </w:p>
        </w:tc>
      </w:tr>
      <w:tr w:rsidR="00B36F08" w:rsidRPr="00901B03" w14:paraId="75466075" w14:textId="77777777" w:rsidTr="0068500C">
        <w:trPr>
          <w:cantSplit/>
          <w:jc w:val="center"/>
        </w:trPr>
        <w:tc>
          <w:tcPr>
            <w:tcW w:w="7920" w:type="dxa"/>
          </w:tcPr>
          <w:p w14:paraId="67FB4BB1" w14:textId="77777777" w:rsidR="00B36F08" w:rsidRPr="00901B03" w:rsidRDefault="00B36F08" w:rsidP="0068500C">
            <w:pPr>
              <w:pStyle w:val="tablesyntax"/>
              <w:spacing w:before="20" w:after="40"/>
              <w:rPr>
                <w:b/>
                <w:bCs/>
                <w:lang w:val="en-CA"/>
              </w:rPr>
            </w:pPr>
            <w:r w:rsidRPr="00901B03">
              <w:rPr>
                <w:lang w:val="en-CA"/>
              </w:rPr>
              <w:tab/>
            </w:r>
            <w:r w:rsidRPr="00901B03">
              <w:rPr>
                <w:b/>
                <w:bCs/>
                <w:lang w:val="en-CA"/>
              </w:rPr>
              <w:t>rbsp_stop_one_bit</w:t>
            </w:r>
            <w:r w:rsidRPr="00901B03">
              <w:rPr>
                <w:lang w:val="en-CA"/>
              </w:rPr>
              <w:t xml:space="preserve">  /* equal to 1 */</w:t>
            </w:r>
          </w:p>
        </w:tc>
        <w:tc>
          <w:tcPr>
            <w:tcW w:w="1157" w:type="dxa"/>
          </w:tcPr>
          <w:p w14:paraId="2E93C056" w14:textId="77777777" w:rsidR="00B36F08" w:rsidRPr="00901B03" w:rsidRDefault="00B36F08" w:rsidP="0068500C">
            <w:pPr>
              <w:pStyle w:val="tablecell"/>
              <w:spacing w:before="20" w:after="40"/>
              <w:jc w:val="center"/>
              <w:rPr>
                <w:lang w:val="en-CA"/>
              </w:rPr>
            </w:pPr>
            <w:r w:rsidRPr="00901B03">
              <w:rPr>
                <w:lang w:val="en-CA"/>
              </w:rPr>
              <w:t>f(1)</w:t>
            </w:r>
          </w:p>
        </w:tc>
      </w:tr>
      <w:tr w:rsidR="00B36F08" w:rsidRPr="00901B03" w14:paraId="5AB5678D" w14:textId="77777777" w:rsidTr="0068500C">
        <w:trPr>
          <w:cantSplit/>
          <w:jc w:val="center"/>
        </w:trPr>
        <w:tc>
          <w:tcPr>
            <w:tcW w:w="7920" w:type="dxa"/>
          </w:tcPr>
          <w:p w14:paraId="27EF51B4" w14:textId="77777777" w:rsidR="00B36F08" w:rsidRPr="00901B03" w:rsidRDefault="00B36F08" w:rsidP="0068500C">
            <w:pPr>
              <w:pStyle w:val="tablesyntax"/>
              <w:spacing w:before="20" w:after="40"/>
              <w:rPr>
                <w:lang w:val="en-CA"/>
              </w:rPr>
            </w:pPr>
            <w:r w:rsidRPr="00901B03">
              <w:rPr>
                <w:lang w:val="en-CA"/>
              </w:rPr>
              <w:tab/>
              <w:t>while( !byte_aligned( ) )</w:t>
            </w:r>
          </w:p>
        </w:tc>
        <w:tc>
          <w:tcPr>
            <w:tcW w:w="1157" w:type="dxa"/>
          </w:tcPr>
          <w:p w14:paraId="231E4122" w14:textId="77777777" w:rsidR="00B36F08" w:rsidRPr="00901B03" w:rsidRDefault="00B36F08" w:rsidP="0068500C">
            <w:pPr>
              <w:pStyle w:val="tablecell"/>
              <w:spacing w:before="20" w:after="40"/>
              <w:rPr>
                <w:lang w:val="en-CA"/>
              </w:rPr>
            </w:pPr>
          </w:p>
        </w:tc>
      </w:tr>
      <w:tr w:rsidR="00B36F08" w:rsidRPr="00901B03" w14:paraId="7448944A" w14:textId="77777777" w:rsidTr="0068500C">
        <w:trPr>
          <w:cantSplit/>
          <w:jc w:val="center"/>
        </w:trPr>
        <w:tc>
          <w:tcPr>
            <w:tcW w:w="7920" w:type="dxa"/>
          </w:tcPr>
          <w:p w14:paraId="7C5280E2" w14:textId="77777777" w:rsidR="00B36F08" w:rsidRPr="00901B03" w:rsidRDefault="00B36F08" w:rsidP="0068500C">
            <w:pPr>
              <w:pStyle w:val="tablesyntax"/>
              <w:spacing w:before="20" w:after="40"/>
              <w:rPr>
                <w:b/>
                <w:bCs/>
                <w:lang w:val="en-CA"/>
              </w:rPr>
            </w:pPr>
            <w:r w:rsidRPr="00901B03">
              <w:rPr>
                <w:lang w:val="en-CA"/>
              </w:rPr>
              <w:tab/>
            </w:r>
            <w:r w:rsidRPr="00901B03">
              <w:rPr>
                <w:lang w:val="en-CA"/>
              </w:rPr>
              <w:tab/>
            </w:r>
            <w:r w:rsidRPr="00901B03">
              <w:rPr>
                <w:b/>
                <w:bCs/>
                <w:lang w:val="en-CA"/>
              </w:rPr>
              <w:t>rbsp_alignment_zero_bit</w:t>
            </w:r>
            <w:r w:rsidRPr="00901B03">
              <w:rPr>
                <w:lang w:val="en-CA"/>
              </w:rPr>
              <w:t xml:space="preserve">  /* equal to 0 */</w:t>
            </w:r>
          </w:p>
        </w:tc>
        <w:tc>
          <w:tcPr>
            <w:tcW w:w="1157" w:type="dxa"/>
          </w:tcPr>
          <w:p w14:paraId="04275731" w14:textId="77777777" w:rsidR="00B36F08" w:rsidRPr="00901B03" w:rsidRDefault="00B36F08" w:rsidP="0068500C">
            <w:pPr>
              <w:pStyle w:val="tablecell"/>
              <w:spacing w:before="20" w:after="40"/>
              <w:jc w:val="center"/>
              <w:rPr>
                <w:lang w:val="en-CA"/>
              </w:rPr>
            </w:pPr>
            <w:r w:rsidRPr="00901B03">
              <w:rPr>
                <w:lang w:val="en-CA"/>
              </w:rPr>
              <w:t>f(1)</w:t>
            </w:r>
          </w:p>
        </w:tc>
      </w:tr>
      <w:tr w:rsidR="00B36F08" w:rsidRPr="00901B03" w14:paraId="267F8211" w14:textId="77777777" w:rsidTr="0068500C">
        <w:trPr>
          <w:cantSplit/>
          <w:jc w:val="center"/>
        </w:trPr>
        <w:tc>
          <w:tcPr>
            <w:tcW w:w="7920" w:type="dxa"/>
          </w:tcPr>
          <w:p w14:paraId="1F6DE281" w14:textId="77777777" w:rsidR="00B36F08" w:rsidRPr="00901B03" w:rsidRDefault="00B36F08" w:rsidP="0068500C">
            <w:pPr>
              <w:pStyle w:val="tablesyntax"/>
              <w:spacing w:before="20" w:after="40"/>
              <w:rPr>
                <w:lang w:val="en-CA"/>
              </w:rPr>
            </w:pPr>
            <w:r w:rsidRPr="00901B03">
              <w:rPr>
                <w:lang w:val="en-CA"/>
              </w:rPr>
              <w:t>}</w:t>
            </w:r>
          </w:p>
        </w:tc>
        <w:tc>
          <w:tcPr>
            <w:tcW w:w="1157" w:type="dxa"/>
          </w:tcPr>
          <w:p w14:paraId="55974002" w14:textId="77777777" w:rsidR="00B36F08" w:rsidRPr="00901B03" w:rsidRDefault="00B36F08" w:rsidP="0068500C">
            <w:pPr>
              <w:pStyle w:val="tablecell"/>
              <w:keepNext w:val="0"/>
              <w:spacing w:before="20" w:after="40"/>
              <w:rPr>
                <w:lang w:val="en-CA"/>
              </w:rPr>
            </w:pPr>
          </w:p>
        </w:tc>
      </w:tr>
    </w:tbl>
    <w:p w14:paraId="04AD8AE4" w14:textId="77777777" w:rsidR="00B36F08" w:rsidRPr="00901B03" w:rsidRDefault="00B36F08" w:rsidP="00B36F08">
      <w:pPr>
        <w:rPr>
          <w:lang w:val="en-CA"/>
        </w:rPr>
      </w:pPr>
    </w:p>
    <w:p w14:paraId="10B5EF99" w14:textId="77777777" w:rsidR="00B36F08" w:rsidRPr="00901B03" w:rsidRDefault="00B36F08" w:rsidP="00B36F08">
      <w:pPr>
        <w:pStyle w:val="40"/>
        <w:rPr>
          <w:lang w:val="en-CA"/>
        </w:rPr>
      </w:pPr>
      <w:bookmarkStart w:id="758" w:name="_Toc311216750"/>
      <w:bookmarkStart w:id="759" w:name="_Toc317198719"/>
      <w:bookmarkStart w:id="760" w:name="_Ref398986108"/>
      <w:bookmarkStart w:id="761" w:name="_Toc415475829"/>
      <w:bookmarkStart w:id="762" w:name="_Toc423599104"/>
      <w:bookmarkStart w:id="763" w:name="_Toc423601608"/>
      <w:r w:rsidRPr="00901B03">
        <w:rPr>
          <w:lang w:val="en-CA"/>
        </w:rPr>
        <w:t>Byte alignment syntax</w:t>
      </w:r>
      <w:bookmarkEnd w:id="758"/>
      <w:bookmarkEnd w:id="759"/>
      <w:bookmarkEnd w:id="760"/>
      <w:bookmarkEnd w:id="761"/>
      <w:bookmarkEnd w:id="762"/>
      <w:bookmarkEnd w:id="763"/>
    </w:p>
    <w:p w14:paraId="2EB57ED9" w14:textId="77777777" w:rsidR="00B36F08" w:rsidRPr="00901B03" w:rsidRDefault="00B36F08" w:rsidP="00B36F08">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B36F08" w:rsidRPr="00901B03" w14:paraId="39AE5518" w14:textId="77777777" w:rsidTr="0068500C">
        <w:trPr>
          <w:cantSplit/>
          <w:jc w:val="center"/>
        </w:trPr>
        <w:tc>
          <w:tcPr>
            <w:tcW w:w="7920" w:type="dxa"/>
          </w:tcPr>
          <w:p w14:paraId="03D02281" w14:textId="77777777" w:rsidR="00B36F08" w:rsidRPr="00901B03" w:rsidRDefault="00B36F08" w:rsidP="0068500C">
            <w:pPr>
              <w:pStyle w:val="tablesyntax"/>
              <w:spacing w:before="20" w:after="40"/>
              <w:rPr>
                <w:lang w:val="en-CA"/>
              </w:rPr>
            </w:pPr>
            <w:r w:rsidRPr="00901B03">
              <w:rPr>
                <w:lang w:val="en-CA"/>
              </w:rPr>
              <w:t>byte_alignment( ) {</w:t>
            </w:r>
          </w:p>
        </w:tc>
        <w:tc>
          <w:tcPr>
            <w:tcW w:w="1152" w:type="dxa"/>
          </w:tcPr>
          <w:p w14:paraId="62C84FE8" w14:textId="77777777" w:rsidR="00B36F08" w:rsidRPr="00901B03" w:rsidRDefault="00B36F08" w:rsidP="0068500C">
            <w:pPr>
              <w:pStyle w:val="tableheading"/>
              <w:spacing w:before="20" w:after="40"/>
              <w:rPr>
                <w:lang w:val="en-CA"/>
              </w:rPr>
            </w:pPr>
            <w:r w:rsidRPr="00901B03">
              <w:rPr>
                <w:lang w:val="en-CA"/>
              </w:rPr>
              <w:t>Descriptor</w:t>
            </w:r>
          </w:p>
        </w:tc>
      </w:tr>
      <w:tr w:rsidR="00B36F08" w:rsidRPr="00901B03" w14:paraId="254EA41B" w14:textId="77777777" w:rsidTr="0068500C">
        <w:trPr>
          <w:cantSplit/>
          <w:jc w:val="center"/>
        </w:trPr>
        <w:tc>
          <w:tcPr>
            <w:tcW w:w="7920" w:type="dxa"/>
          </w:tcPr>
          <w:p w14:paraId="70033D14" w14:textId="77777777" w:rsidR="00B36F08" w:rsidRPr="00901B03" w:rsidRDefault="00B36F08" w:rsidP="0068500C">
            <w:pPr>
              <w:pStyle w:val="tablesyntax"/>
              <w:spacing w:before="20" w:after="40"/>
              <w:rPr>
                <w:lang w:val="en-CA"/>
              </w:rPr>
            </w:pPr>
            <w:r w:rsidRPr="00901B03">
              <w:rPr>
                <w:b/>
                <w:bCs/>
                <w:lang w:val="en-CA"/>
              </w:rPr>
              <w:tab/>
              <w:t>alignment_bit_equal_to_one</w:t>
            </w:r>
            <w:r w:rsidRPr="00901B03">
              <w:rPr>
                <w:lang w:val="en-CA"/>
              </w:rPr>
              <w:t xml:space="preserve">  /* equal to 1 */</w:t>
            </w:r>
          </w:p>
        </w:tc>
        <w:tc>
          <w:tcPr>
            <w:tcW w:w="1152" w:type="dxa"/>
          </w:tcPr>
          <w:p w14:paraId="474B0D6B" w14:textId="77777777" w:rsidR="00B36F08" w:rsidRPr="00901B03" w:rsidRDefault="00B36F08" w:rsidP="0068500C">
            <w:pPr>
              <w:pStyle w:val="tablecell"/>
              <w:spacing w:before="20" w:after="40"/>
              <w:jc w:val="center"/>
              <w:rPr>
                <w:rFonts w:eastAsia="PMingLiU"/>
                <w:lang w:val="en-CA" w:eastAsia="zh-TW"/>
              </w:rPr>
            </w:pPr>
            <w:r w:rsidRPr="00901B03">
              <w:rPr>
                <w:lang w:val="en-CA"/>
              </w:rPr>
              <w:t>f(1)</w:t>
            </w:r>
          </w:p>
        </w:tc>
      </w:tr>
      <w:tr w:rsidR="00B36F08" w:rsidRPr="00901B03" w14:paraId="4AC18CDD" w14:textId="77777777" w:rsidTr="0068500C">
        <w:trPr>
          <w:cantSplit/>
          <w:jc w:val="center"/>
        </w:trPr>
        <w:tc>
          <w:tcPr>
            <w:tcW w:w="7920" w:type="dxa"/>
          </w:tcPr>
          <w:p w14:paraId="54FA584E" w14:textId="4901B46E" w:rsidR="00B36F08" w:rsidRPr="00901B03" w:rsidRDefault="00B36F08" w:rsidP="003C008A">
            <w:pPr>
              <w:pStyle w:val="tablesyntax"/>
              <w:spacing w:before="20" w:after="40"/>
              <w:rPr>
                <w:lang w:val="en-CA"/>
              </w:rPr>
            </w:pPr>
            <w:r w:rsidRPr="00901B03">
              <w:rPr>
                <w:lang w:val="en-CA"/>
              </w:rPr>
              <w:tab/>
              <w:t>while( !byte_aligned(</w:t>
            </w:r>
            <w:r w:rsidR="003C008A">
              <w:rPr>
                <w:lang w:val="en-CA"/>
              </w:rPr>
              <w:t> </w:t>
            </w:r>
            <w:r w:rsidRPr="00901B03">
              <w:rPr>
                <w:lang w:val="en-CA"/>
              </w:rPr>
              <w:t>) )</w:t>
            </w:r>
          </w:p>
        </w:tc>
        <w:tc>
          <w:tcPr>
            <w:tcW w:w="1152" w:type="dxa"/>
          </w:tcPr>
          <w:p w14:paraId="231A8087" w14:textId="77777777" w:rsidR="00B36F08" w:rsidRPr="00901B03" w:rsidRDefault="00B36F08" w:rsidP="0068500C">
            <w:pPr>
              <w:pStyle w:val="tablecell"/>
              <w:spacing w:before="20" w:after="40"/>
              <w:jc w:val="center"/>
              <w:rPr>
                <w:rFonts w:eastAsia="PMingLiU"/>
                <w:lang w:val="en-CA" w:eastAsia="zh-TW"/>
              </w:rPr>
            </w:pPr>
          </w:p>
        </w:tc>
      </w:tr>
      <w:tr w:rsidR="00B36F08" w:rsidRPr="00901B03" w14:paraId="75A62E77" w14:textId="77777777" w:rsidTr="0068500C">
        <w:trPr>
          <w:cantSplit/>
          <w:jc w:val="center"/>
        </w:trPr>
        <w:tc>
          <w:tcPr>
            <w:tcW w:w="7920" w:type="dxa"/>
          </w:tcPr>
          <w:p w14:paraId="7E45E19C" w14:textId="77777777" w:rsidR="00B36F08" w:rsidRPr="00901B03" w:rsidRDefault="00B36F08" w:rsidP="0068500C">
            <w:pPr>
              <w:pStyle w:val="tablesyntax"/>
              <w:spacing w:before="20" w:after="40"/>
              <w:rPr>
                <w:b/>
                <w:lang w:val="en-CA"/>
              </w:rPr>
            </w:pPr>
            <w:r w:rsidRPr="00901B03">
              <w:rPr>
                <w:b/>
                <w:lang w:val="en-CA"/>
              </w:rPr>
              <w:tab/>
            </w:r>
            <w:r w:rsidRPr="00901B03">
              <w:rPr>
                <w:b/>
                <w:lang w:val="en-CA"/>
              </w:rPr>
              <w:tab/>
              <w:t>alignment_bit_equal_to_zero</w:t>
            </w:r>
            <w:r w:rsidRPr="00901B03">
              <w:rPr>
                <w:lang w:val="en-CA"/>
              </w:rPr>
              <w:t xml:space="preserve">  /* equal to 0 */</w:t>
            </w:r>
          </w:p>
        </w:tc>
        <w:tc>
          <w:tcPr>
            <w:tcW w:w="1152" w:type="dxa"/>
          </w:tcPr>
          <w:p w14:paraId="59ED0A04" w14:textId="77777777" w:rsidR="00B36F08" w:rsidRPr="00901B03" w:rsidRDefault="00B36F08" w:rsidP="0068500C">
            <w:pPr>
              <w:pStyle w:val="tablecell"/>
              <w:spacing w:before="20" w:after="40"/>
              <w:jc w:val="center"/>
              <w:rPr>
                <w:rFonts w:eastAsia="PMingLiU"/>
                <w:lang w:val="en-CA" w:eastAsia="zh-TW"/>
              </w:rPr>
            </w:pPr>
            <w:r w:rsidRPr="00901B03">
              <w:rPr>
                <w:rFonts w:eastAsia="PMingLiU"/>
                <w:lang w:val="en-CA" w:eastAsia="zh-TW"/>
              </w:rPr>
              <w:t>f(1)</w:t>
            </w:r>
          </w:p>
        </w:tc>
      </w:tr>
      <w:tr w:rsidR="00B36F08" w:rsidRPr="00901B03" w14:paraId="480E41F0" w14:textId="77777777" w:rsidTr="0068500C">
        <w:trPr>
          <w:cantSplit/>
          <w:jc w:val="center"/>
        </w:trPr>
        <w:tc>
          <w:tcPr>
            <w:tcW w:w="7920" w:type="dxa"/>
          </w:tcPr>
          <w:p w14:paraId="03518478" w14:textId="77777777" w:rsidR="00B36F08" w:rsidRPr="00901B03" w:rsidRDefault="00B36F08" w:rsidP="0068500C">
            <w:pPr>
              <w:pStyle w:val="tablesyntax"/>
              <w:spacing w:before="20" w:after="40"/>
              <w:rPr>
                <w:lang w:val="en-CA"/>
              </w:rPr>
            </w:pPr>
            <w:r w:rsidRPr="00901B03">
              <w:rPr>
                <w:lang w:val="en-CA"/>
              </w:rPr>
              <w:t>}</w:t>
            </w:r>
          </w:p>
        </w:tc>
        <w:tc>
          <w:tcPr>
            <w:tcW w:w="1152" w:type="dxa"/>
          </w:tcPr>
          <w:p w14:paraId="69539F2C" w14:textId="77777777" w:rsidR="00B36F08" w:rsidRPr="00901B03" w:rsidRDefault="00B36F08" w:rsidP="0068500C">
            <w:pPr>
              <w:pStyle w:val="tablecell"/>
              <w:keepNext w:val="0"/>
              <w:spacing w:before="20" w:after="40"/>
              <w:jc w:val="center"/>
              <w:rPr>
                <w:lang w:val="en-CA"/>
              </w:rPr>
            </w:pPr>
          </w:p>
        </w:tc>
      </w:tr>
    </w:tbl>
    <w:p w14:paraId="660474B1" w14:textId="2B20F951" w:rsidR="00B36F08" w:rsidRDefault="00B36F08" w:rsidP="00B36F08">
      <w:pPr>
        <w:rPr>
          <w:lang w:val="en-CA"/>
        </w:rPr>
      </w:pPr>
    </w:p>
    <w:p w14:paraId="0E221263" w14:textId="77777777" w:rsidR="00101A53" w:rsidRPr="00101A53" w:rsidRDefault="00101A53" w:rsidP="00C61810">
      <w:pPr>
        <w:pStyle w:val="30"/>
        <w:keepLines w:val="0"/>
        <w:rPr>
          <w:lang w:val="en-CA"/>
        </w:rPr>
      </w:pPr>
      <w:bookmarkStart w:id="764" w:name="_Ref331796272"/>
      <w:bookmarkStart w:id="765" w:name="_Toc415475832"/>
      <w:bookmarkStart w:id="766" w:name="_Toc423599107"/>
      <w:bookmarkStart w:id="767" w:name="_Toc423601611"/>
      <w:bookmarkStart w:id="768" w:name="_Toc501130164"/>
      <w:bookmarkStart w:id="769" w:name="_Toc503777868"/>
      <w:bookmarkStart w:id="770" w:name="_Toc535190771"/>
      <w:bookmarkStart w:id="771" w:name="_Toc536549755"/>
      <w:bookmarkStart w:id="772" w:name="_Toc14984410"/>
      <w:r w:rsidRPr="00101A53">
        <w:rPr>
          <w:lang w:val="en-CA"/>
        </w:rPr>
        <w:t>Supplemental enhancement information message syntax</w:t>
      </w:r>
      <w:bookmarkEnd w:id="764"/>
      <w:bookmarkEnd w:id="765"/>
      <w:bookmarkEnd w:id="766"/>
      <w:bookmarkEnd w:id="767"/>
      <w:bookmarkEnd w:id="768"/>
      <w:bookmarkEnd w:id="769"/>
      <w:bookmarkEnd w:id="770"/>
      <w:bookmarkEnd w:id="771"/>
      <w:bookmarkEnd w:id="772"/>
    </w:p>
    <w:p w14:paraId="4C2812D7" w14:textId="77777777" w:rsidR="00101A53" w:rsidRPr="003F3F11" w:rsidRDefault="00101A53" w:rsidP="00101A53">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101A53" w:rsidRPr="009E05BE" w14:paraId="59E6632F" w14:textId="77777777" w:rsidTr="00150746">
        <w:trPr>
          <w:cantSplit/>
          <w:jc w:val="center"/>
        </w:trPr>
        <w:tc>
          <w:tcPr>
            <w:tcW w:w="7920" w:type="dxa"/>
          </w:tcPr>
          <w:p w14:paraId="3867A8C2" w14:textId="77777777" w:rsidR="00101A53" w:rsidRPr="009E05BE" w:rsidRDefault="00101A53" w:rsidP="00150746">
            <w:pPr>
              <w:pStyle w:val="tablesyntax"/>
              <w:spacing w:before="20" w:after="40"/>
              <w:rPr>
                <w:b/>
                <w:noProof/>
              </w:rPr>
            </w:pPr>
            <w:r w:rsidRPr="009E05BE">
              <w:rPr>
                <w:noProof/>
              </w:rPr>
              <w:t>sei_message( ) {</w:t>
            </w:r>
          </w:p>
        </w:tc>
        <w:tc>
          <w:tcPr>
            <w:tcW w:w="1152" w:type="dxa"/>
          </w:tcPr>
          <w:p w14:paraId="7BC1EE78" w14:textId="77777777" w:rsidR="00101A53" w:rsidRPr="009E05BE" w:rsidRDefault="00101A53" w:rsidP="00150746">
            <w:pPr>
              <w:pStyle w:val="tablecell"/>
              <w:spacing w:before="20" w:after="40"/>
              <w:rPr>
                <w:noProof/>
              </w:rPr>
            </w:pPr>
            <w:r w:rsidRPr="009E05BE">
              <w:rPr>
                <w:b/>
                <w:bCs/>
                <w:noProof/>
              </w:rPr>
              <w:t>Descriptor</w:t>
            </w:r>
          </w:p>
        </w:tc>
      </w:tr>
      <w:tr w:rsidR="00101A53" w:rsidRPr="009E05BE" w14:paraId="7897BD31" w14:textId="77777777" w:rsidTr="00150746">
        <w:trPr>
          <w:cantSplit/>
          <w:jc w:val="center"/>
        </w:trPr>
        <w:tc>
          <w:tcPr>
            <w:tcW w:w="7920" w:type="dxa"/>
          </w:tcPr>
          <w:p w14:paraId="7677E9FF" w14:textId="77777777" w:rsidR="00101A53" w:rsidRPr="009E05BE" w:rsidRDefault="00101A53" w:rsidP="00150746">
            <w:pPr>
              <w:pStyle w:val="tablesyntax"/>
              <w:spacing w:before="20" w:after="40"/>
              <w:rPr>
                <w:b/>
                <w:noProof/>
              </w:rPr>
            </w:pPr>
            <w:r w:rsidRPr="009E05BE">
              <w:rPr>
                <w:noProof/>
              </w:rPr>
              <w:tab/>
              <w:t>payloadType = 0</w:t>
            </w:r>
          </w:p>
        </w:tc>
        <w:tc>
          <w:tcPr>
            <w:tcW w:w="1152" w:type="dxa"/>
          </w:tcPr>
          <w:p w14:paraId="7158D95D" w14:textId="77777777" w:rsidR="00101A53" w:rsidRPr="009E05BE" w:rsidRDefault="00101A53" w:rsidP="00150746">
            <w:pPr>
              <w:pStyle w:val="tablecell"/>
              <w:spacing w:before="20" w:after="40"/>
              <w:jc w:val="center"/>
              <w:rPr>
                <w:noProof/>
              </w:rPr>
            </w:pPr>
          </w:p>
        </w:tc>
      </w:tr>
      <w:tr w:rsidR="00101A53" w:rsidRPr="009E05BE" w14:paraId="12D9714B" w14:textId="77777777" w:rsidTr="00150746">
        <w:trPr>
          <w:cantSplit/>
          <w:jc w:val="center"/>
        </w:trPr>
        <w:tc>
          <w:tcPr>
            <w:tcW w:w="7920" w:type="dxa"/>
          </w:tcPr>
          <w:p w14:paraId="7041FD1B" w14:textId="77777777" w:rsidR="00101A53" w:rsidRPr="009E05BE" w:rsidRDefault="00101A53" w:rsidP="00150746">
            <w:pPr>
              <w:pStyle w:val="tablesyntax"/>
              <w:spacing w:before="20" w:after="40"/>
              <w:rPr>
                <w:b/>
                <w:noProof/>
              </w:rPr>
            </w:pPr>
            <w:r w:rsidRPr="009E05BE">
              <w:rPr>
                <w:noProof/>
              </w:rPr>
              <w:tab/>
              <w:t>while( next_bits( 8 )  = =  0xFF ) {</w:t>
            </w:r>
          </w:p>
        </w:tc>
        <w:tc>
          <w:tcPr>
            <w:tcW w:w="1152" w:type="dxa"/>
          </w:tcPr>
          <w:p w14:paraId="2E97DBD6" w14:textId="77777777" w:rsidR="00101A53" w:rsidRPr="009E05BE" w:rsidRDefault="00101A53" w:rsidP="00150746">
            <w:pPr>
              <w:pStyle w:val="tablecell"/>
              <w:spacing w:before="20" w:after="40"/>
              <w:jc w:val="center"/>
              <w:rPr>
                <w:noProof/>
              </w:rPr>
            </w:pPr>
          </w:p>
        </w:tc>
      </w:tr>
      <w:tr w:rsidR="00101A53" w:rsidRPr="009E05BE" w14:paraId="08092F5F" w14:textId="77777777" w:rsidTr="00150746">
        <w:trPr>
          <w:cantSplit/>
          <w:jc w:val="center"/>
        </w:trPr>
        <w:tc>
          <w:tcPr>
            <w:tcW w:w="7920" w:type="dxa"/>
          </w:tcPr>
          <w:p w14:paraId="3ADC07D6" w14:textId="77777777" w:rsidR="00101A53" w:rsidRPr="009E05BE" w:rsidRDefault="00101A53" w:rsidP="00150746">
            <w:pPr>
              <w:pStyle w:val="tablesyntax"/>
              <w:spacing w:before="20" w:after="40"/>
              <w:rPr>
                <w:b/>
                <w:noProof/>
              </w:rPr>
            </w:pPr>
            <w:r w:rsidRPr="009E05BE">
              <w:rPr>
                <w:b/>
                <w:bCs/>
                <w:noProof/>
              </w:rPr>
              <w:tab/>
            </w:r>
            <w:r w:rsidRPr="009E05BE">
              <w:rPr>
                <w:b/>
                <w:bCs/>
                <w:noProof/>
              </w:rPr>
              <w:tab/>
              <w:t>ff_byte</w:t>
            </w:r>
            <w:r w:rsidRPr="009E05BE">
              <w:rPr>
                <w:noProof/>
              </w:rPr>
              <w:t xml:space="preserve">  /* equal to 0xFF */</w:t>
            </w:r>
          </w:p>
        </w:tc>
        <w:tc>
          <w:tcPr>
            <w:tcW w:w="1152" w:type="dxa"/>
          </w:tcPr>
          <w:p w14:paraId="2625826C" w14:textId="77777777" w:rsidR="00101A53" w:rsidRPr="009E05BE" w:rsidRDefault="00101A53" w:rsidP="00150746">
            <w:pPr>
              <w:pStyle w:val="tablecell"/>
              <w:spacing w:before="20" w:after="40"/>
              <w:jc w:val="center"/>
              <w:rPr>
                <w:noProof/>
              </w:rPr>
            </w:pPr>
            <w:r w:rsidRPr="009E05BE">
              <w:rPr>
                <w:noProof/>
              </w:rPr>
              <w:t>f(8)</w:t>
            </w:r>
          </w:p>
        </w:tc>
      </w:tr>
      <w:tr w:rsidR="00101A53" w:rsidRPr="009E05BE" w14:paraId="0404FDA6" w14:textId="77777777" w:rsidTr="00150746">
        <w:trPr>
          <w:cantSplit/>
          <w:jc w:val="center"/>
        </w:trPr>
        <w:tc>
          <w:tcPr>
            <w:tcW w:w="7920" w:type="dxa"/>
          </w:tcPr>
          <w:p w14:paraId="636B0396" w14:textId="77777777" w:rsidR="00101A53" w:rsidRPr="009E05BE" w:rsidRDefault="00101A53" w:rsidP="00150746">
            <w:pPr>
              <w:pStyle w:val="tablesyntax"/>
              <w:spacing w:before="20" w:after="40"/>
              <w:rPr>
                <w:b/>
                <w:noProof/>
              </w:rPr>
            </w:pPr>
            <w:r w:rsidRPr="009E05BE">
              <w:rPr>
                <w:noProof/>
              </w:rPr>
              <w:tab/>
            </w:r>
            <w:r w:rsidRPr="009E05BE">
              <w:rPr>
                <w:noProof/>
              </w:rPr>
              <w:tab/>
              <w:t>payloadType  +=  255</w:t>
            </w:r>
          </w:p>
        </w:tc>
        <w:tc>
          <w:tcPr>
            <w:tcW w:w="1152" w:type="dxa"/>
          </w:tcPr>
          <w:p w14:paraId="1B75748D" w14:textId="77777777" w:rsidR="00101A53" w:rsidRPr="009E05BE" w:rsidRDefault="00101A53" w:rsidP="00150746">
            <w:pPr>
              <w:pStyle w:val="tablecell"/>
              <w:spacing w:before="20" w:after="40"/>
              <w:jc w:val="center"/>
              <w:rPr>
                <w:noProof/>
              </w:rPr>
            </w:pPr>
          </w:p>
        </w:tc>
      </w:tr>
      <w:tr w:rsidR="00101A53" w:rsidRPr="009E05BE" w14:paraId="05C79C7C" w14:textId="77777777" w:rsidTr="00150746">
        <w:trPr>
          <w:cantSplit/>
          <w:jc w:val="center"/>
        </w:trPr>
        <w:tc>
          <w:tcPr>
            <w:tcW w:w="7920" w:type="dxa"/>
          </w:tcPr>
          <w:p w14:paraId="4E83742A" w14:textId="77777777" w:rsidR="00101A53" w:rsidRPr="009E05BE" w:rsidRDefault="00101A53" w:rsidP="00150746">
            <w:pPr>
              <w:pStyle w:val="tablesyntax"/>
              <w:spacing w:before="20" w:after="40"/>
              <w:rPr>
                <w:b/>
                <w:noProof/>
              </w:rPr>
            </w:pPr>
            <w:r w:rsidRPr="009E05BE">
              <w:rPr>
                <w:noProof/>
              </w:rPr>
              <w:tab/>
              <w:t>}</w:t>
            </w:r>
          </w:p>
        </w:tc>
        <w:tc>
          <w:tcPr>
            <w:tcW w:w="1152" w:type="dxa"/>
          </w:tcPr>
          <w:p w14:paraId="240C4534" w14:textId="77777777" w:rsidR="00101A53" w:rsidRPr="009E05BE" w:rsidRDefault="00101A53" w:rsidP="00150746">
            <w:pPr>
              <w:pStyle w:val="tablecell"/>
              <w:spacing w:before="20" w:after="40"/>
              <w:jc w:val="center"/>
              <w:rPr>
                <w:noProof/>
              </w:rPr>
            </w:pPr>
          </w:p>
        </w:tc>
      </w:tr>
      <w:tr w:rsidR="00101A53" w:rsidRPr="009E05BE" w14:paraId="2EB94BEC" w14:textId="77777777" w:rsidTr="00150746">
        <w:trPr>
          <w:cantSplit/>
          <w:jc w:val="center"/>
        </w:trPr>
        <w:tc>
          <w:tcPr>
            <w:tcW w:w="7920" w:type="dxa"/>
          </w:tcPr>
          <w:p w14:paraId="55CAE430" w14:textId="77777777" w:rsidR="00101A53" w:rsidRPr="009E05BE" w:rsidRDefault="00101A53" w:rsidP="00150746">
            <w:pPr>
              <w:pStyle w:val="tablesyntax"/>
              <w:spacing w:before="20" w:after="40"/>
              <w:rPr>
                <w:rFonts w:eastAsia="ＭＳ 明朝"/>
                <w:noProof/>
                <w:lang w:eastAsia="ja-JP"/>
              </w:rPr>
            </w:pPr>
            <w:r w:rsidRPr="009E05BE">
              <w:rPr>
                <w:b/>
                <w:bCs/>
                <w:noProof/>
              </w:rPr>
              <w:tab/>
              <w:t>last_payload_type_byte</w:t>
            </w:r>
          </w:p>
        </w:tc>
        <w:tc>
          <w:tcPr>
            <w:tcW w:w="1152" w:type="dxa"/>
          </w:tcPr>
          <w:p w14:paraId="63A0E68B" w14:textId="77777777" w:rsidR="00101A53" w:rsidRPr="009E05BE" w:rsidRDefault="00101A53" w:rsidP="00150746">
            <w:pPr>
              <w:pStyle w:val="tablecell"/>
              <w:spacing w:before="20" w:after="40"/>
              <w:jc w:val="center"/>
              <w:rPr>
                <w:noProof/>
              </w:rPr>
            </w:pPr>
            <w:r w:rsidRPr="009E05BE">
              <w:rPr>
                <w:noProof/>
              </w:rPr>
              <w:t>u(8)</w:t>
            </w:r>
          </w:p>
        </w:tc>
      </w:tr>
      <w:tr w:rsidR="00101A53" w:rsidRPr="009E05BE" w14:paraId="67D1C374" w14:textId="77777777" w:rsidTr="00150746">
        <w:trPr>
          <w:cantSplit/>
          <w:jc w:val="center"/>
        </w:trPr>
        <w:tc>
          <w:tcPr>
            <w:tcW w:w="7920" w:type="dxa"/>
          </w:tcPr>
          <w:p w14:paraId="15A26604" w14:textId="77777777" w:rsidR="00101A53" w:rsidRPr="009E05BE" w:rsidRDefault="00101A53" w:rsidP="00150746">
            <w:pPr>
              <w:pStyle w:val="tablesyntax"/>
              <w:spacing w:before="20" w:after="40"/>
              <w:rPr>
                <w:rFonts w:eastAsia="ＭＳ 明朝"/>
                <w:noProof/>
                <w:lang w:eastAsia="ja-JP"/>
              </w:rPr>
            </w:pPr>
            <w:r w:rsidRPr="009E05BE">
              <w:rPr>
                <w:noProof/>
              </w:rPr>
              <w:tab/>
              <w:t>payloadType  +=  last_payload_type_byte</w:t>
            </w:r>
          </w:p>
        </w:tc>
        <w:tc>
          <w:tcPr>
            <w:tcW w:w="1152" w:type="dxa"/>
          </w:tcPr>
          <w:p w14:paraId="123073A9" w14:textId="77777777" w:rsidR="00101A53" w:rsidRPr="009E05BE" w:rsidRDefault="00101A53" w:rsidP="00150746">
            <w:pPr>
              <w:pStyle w:val="tablecell"/>
              <w:spacing w:before="20" w:after="40"/>
              <w:jc w:val="center"/>
              <w:rPr>
                <w:noProof/>
              </w:rPr>
            </w:pPr>
          </w:p>
        </w:tc>
      </w:tr>
      <w:tr w:rsidR="00101A53" w:rsidRPr="009E05BE" w14:paraId="1E79ECEC" w14:textId="77777777" w:rsidTr="00150746">
        <w:trPr>
          <w:cantSplit/>
          <w:jc w:val="center"/>
        </w:trPr>
        <w:tc>
          <w:tcPr>
            <w:tcW w:w="7920" w:type="dxa"/>
          </w:tcPr>
          <w:p w14:paraId="754427A8" w14:textId="77777777" w:rsidR="00101A53" w:rsidRPr="009E05BE" w:rsidRDefault="00101A53" w:rsidP="00150746">
            <w:pPr>
              <w:pStyle w:val="tablesyntax"/>
              <w:spacing w:before="20" w:after="40"/>
              <w:rPr>
                <w:rFonts w:eastAsia="ＭＳ 明朝"/>
                <w:noProof/>
                <w:lang w:eastAsia="ja-JP"/>
              </w:rPr>
            </w:pPr>
            <w:r w:rsidRPr="009E05BE">
              <w:rPr>
                <w:noProof/>
              </w:rPr>
              <w:tab/>
              <w:t>payloadSize = 0</w:t>
            </w:r>
          </w:p>
        </w:tc>
        <w:tc>
          <w:tcPr>
            <w:tcW w:w="1152" w:type="dxa"/>
          </w:tcPr>
          <w:p w14:paraId="52B25529" w14:textId="77777777" w:rsidR="00101A53" w:rsidRPr="009E05BE" w:rsidRDefault="00101A53" w:rsidP="00150746">
            <w:pPr>
              <w:pStyle w:val="tablecell"/>
              <w:spacing w:before="20" w:after="40"/>
              <w:jc w:val="center"/>
              <w:rPr>
                <w:noProof/>
              </w:rPr>
            </w:pPr>
          </w:p>
        </w:tc>
      </w:tr>
      <w:tr w:rsidR="00101A53" w:rsidRPr="009E05BE" w14:paraId="21C49DF6" w14:textId="77777777" w:rsidTr="00150746">
        <w:trPr>
          <w:cantSplit/>
          <w:jc w:val="center"/>
        </w:trPr>
        <w:tc>
          <w:tcPr>
            <w:tcW w:w="7920" w:type="dxa"/>
          </w:tcPr>
          <w:p w14:paraId="4682EA35" w14:textId="77777777" w:rsidR="00101A53" w:rsidRPr="009E05BE" w:rsidRDefault="00101A53" w:rsidP="00150746">
            <w:pPr>
              <w:pStyle w:val="tablesyntax"/>
              <w:spacing w:before="20" w:after="40"/>
              <w:rPr>
                <w:rFonts w:eastAsia="ＭＳ 明朝"/>
                <w:noProof/>
                <w:lang w:eastAsia="ja-JP"/>
              </w:rPr>
            </w:pPr>
            <w:r w:rsidRPr="009E05BE">
              <w:rPr>
                <w:noProof/>
              </w:rPr>
              <w:tab/>
              <w:t>while( next_bits( 8 )  = =  0xFF ) {</w:t>
            </w:r>
          </w:p>
        </w:tc>
        <w:tc>
          <w:tcPr>
            <w:tcW w:w="1152" w:type="dxa"/>
          </w:tcPr>
          <w:p w14:paraId="275FD03E" w14:textId="77777777" w:rsidR="00101A53" w:rsidRPr="009E05BE" w:rsidRDefault="00101A53" w:rsidP="00150746">
            <w:pPr>
              <w:pStyle w:val="tablecell"/>
              <w:spacing w:before="20" w:after="40"/>
              <w:jc w:val="center"/>
              <w:rPr>
                <w:noProof/>
              </w:rPr>
            </w:pPr>
          </w:p>
        </w:tc>
      </w:tr>
      <w:tr w:rsidR="00101A53" w:rsidRPr="009E05BE" w14:paraId="5672BCCA" w14:textId="77777777" w:rsidTr="00150746">
        <w:trPr>
          <w:cantSplit/>
          <w:jc w:val="center"/>
        </w:trPr>
        <w:tc>
          <w:tcPr>
            <w:tcW w:w="7920" w:type="dxa"/>
          </w:tcPr>
          <w:p w14:paraId="0EECAC21" w14:textId="77777777" w:rsidR="00101A53" w:rsidRPr="009E05BE" w:rsidRDefault="00101A53" w:rsidP="00150746">
            <w:pPr>
              <w:pStyle w:val="tablesyntax"/>
              <w:spacing w:before="20" w:after="40"/>
              <w:rPr>
                <w:rFonts w:eastAsia="ＭＳ 明朝"/>
                <w:noProof/>
                <w:lang w:eastAsia="ja-JP"/>
              </w:rPr>
            </w:pPr>
            <w:r w:rsidRPr="009E05BE">
              <w:rPr>
                <w:b/>
                <w:bCs/>
                <w:noProof/>
              </w:rPr>
              <w:tab/>
            </w:r>
            <w:r w:rsidRPr="009E05BE">
              <w:rPr>
                <w:b/>
                <w:bCs/>
                <w:noProof/>
              </w:rPr>
              <w:tab/>
              <w:t xml:space="preserve">ff_byte  </w:t>
            </w:r>
            <w:r w:rsidRPr="009E05BE">
              <w:rPr>
                <w:noProof/>
              </w:rPr>
              <w:t>/* equal to 0xFF */</w:t>
            </w:r>
          </w:p>
        </w:tc>
        <w:tc>
          <w:tcPr>
            <w:tcW w:w="1152" w:type="dxa"/>
          </w:tcPr>
          <w:p w14:paraId="28942596" w14:textId="77777777" w:rsidR="00101A53" w:rsidRPr="009E05BE" w:rsidRDefault="00101A53" w:rsidP="00150746">
            <w:pPr>
              <w:pStyle w:val="tablecell"/>
              <w:spacing w:before="20" w:after="40"/>
              <w:jc w:val="center"/>
              <w:rPr>
                <w:noProof/>
              </w:rPr>
            </w:pPr>
            <w:r w:rsidRPr="009E05BE">
              <w:rPr>
                <w:noProof/>
              </w:rPr>
              <w:t>f(8)</w:t>
            </w:r>
          </w:p>
        </w:tc>
      </w:tr>
      <w:tr w:rsidR="00101A53" w:rsidRPr="009E05BE" w14:paraId="59A8C725" w14:textId="77777777" w:rsidTr="00150746">
        <w:trPr>
          <w:cantSplit/>
          <w:jc w:val="center"/>
        </w:trPr>
        <w:tc>
          <w:tcPr>
            <w:tcW w:w="7920" w:type="dxa"/>
          </w:tcPr>
          <w:p w14:paraId="0AC16E4C" w14:textId="77777777" w:rsidR="00101A53" w:rsidRPr="009E05BE" w:rsidRDefault="00101A53" w:rsidP="00150746">
            <w:pPr>
              <w:pStyle w:val="tablesyntax"/>
              <w:spacing w:before="20" w:after="40"/>
              <w:rPr>
                <w:rFonts w:eastAsia="ＭＳ 明朝"/>
                <w:noProof/>
                <w:lang w:eastAsia="ja-JP"/>
              </w:rPr>
            </w:pPr>
            <w:r w:rsidRPr="009E05BE">
              <w:rPr>
                <w:noProof/>
              </w:rPr>
              <w:tab/>
            </w:r>
            <w:r w:rsidRPr="009E05BE">
              <w:rPr>
                <w:noProof/>
              </w:rPr>
              <w:tab/>
              <w:t>payloadSize  +=  255</w:t>
            </w:r>
          </w:p>
        </w:tc>
        <w:tc>
          <w:tcPr>
            <w:tcW w:w="1152" w:type="dxa"/>
          </w:tcPr>
          <w:p w14:paraId="39B11614" w14:textId="77777777" w:rsidR="00101A53" w:rsidRPr="009E05BE" w:rsidRDefault="00101A53" w:rsidP="00150746">
            <w:pPr>
              <w:pStyle w:val="tablecell"/>
              <w:spacing w:before="20" w:after="40"/>
              <w:jc w:val="center"/>
              <w:rPr>
                <w:noProof/>
              </w:rPr>
            </w:pPr>
          </w:p>
        </w:tc>
      </w:tr>
      <w:tr w:rsidR="00101A53" w:rsidRPr="009E05BE" w14:paraId="4F48CBF0" w14:textId="77777777" w:rsidTr="00150746">
        <w:trPr>
          <w:cantSplit/>
          <w:jc w:val="center"/>
        </w:trPr>
        <w:tc>
          <w:tcPr>
            <w:tcW w:w="7920" w:type="dxa"/>
          </w:tcPr>
          <w:p w14:paraId="3AECB407" w14:textId="77777777" w:rsidR="00101A53" w:rsidRPr="009E05BE" w:rsidRDefault="00101A53" w:rsidP="00150746">
            <w:pPr>
              <w:pStyle w:val="tablesyntax"/>
              <w:spacing w:before="20" w:after="40"/>
              <w:rPr>
                <w:rFonts w:eastAsia="ＭＳ 明朝"/>
                <w:noProof/>
                <w:lang w:eastAsia="ja-JP"/>
              </w:rPr>
            </w:pPr>
            <w:r w:rsidRPr="009E05BE">
              <w:rPr>
                <w:noProof/>
              </w:rPr>
              <w:tab/>
              <w:t>}</w:t>
            </w:r>
          </w:p>
        </w:tc>
        <w:tc>
          <w:tcPr>
            <w:tcW w:w="1152" w:type="dxa"/>
          </w:tcPr>
          <w:p w14:paraId="25C3455D" w14:textId="77777777" w:rsidR="00101A53" w:rsidRPr="009E05BE" w:rsidRDefault="00101A53" w:rsidP="00150746">
            <w:pPr>
              <w:pStyle w:val="tablecell"/>
              <w:spacing w:before="20" w:after="40"/>
              <w:jc w:val="center"/>
              <w:rPr>
                <w:noProof/>
              </w:rPr>
            </w:pPr>
          </w:p>
        </w:tc>
      </w:tr>
      <w:tr w:rsidR="00101A53" w:rsidRPr="009E05BE" w14:paraId="78D918FB" w14:textId="77777777" w:rsidTr="00150746">
        <w:trPr>
          <w:cantSplit/>
          <w:jc w:val="center"/>
        </w:trPr>
        <w:tc>
          <w:tcPr>
            <w:tcW w:w="7920" w:type="dxa"/>
          </w:tcPr>
          <w:p w14:paraId="36C49725" w14:textId="77777777" w:rsidR="00101A53" w:rsidRPr="009E05BE" w:rsidRDefault="00101A53" w:rsidP="00150746">
            <w:pPr>
              <w:pStyle w:val="tablesyntax"/>
              <w:spacing w:before="20" w:after="40"/>
              <w:rPr>
                <w:rFonts w:eastAsia="ＭＳ 明朝"/>
                <w:noProof/>
                <w:lang w:eastAsia="ja-JP"/>
              </w:rPr>
            </w:pPr>
            <w:r w:rsidRPr="009E05BE">
              <w:rPr>
                <w:b/>
                <w:bCs/>
                <w:noProof/>
              </w:rPr>
              <w:tab/>
              <w:t>last_payload_size_byte</w:t>
            </w:r>
          </w:p>
        </w:tc>
        <w:tc>
          <w:tcPr>
            <w:tcW w:w="1152" w:type="dxa"/>
          </w:tcPr>
          <w:p w14:paraId="2EE741EE" w14:textId="77777777" w:rsidR="00101A53" w:rsidRPr="009E05BE" w:rsidRDefault="00101A53" w:rsidP="00150746">
            <w:pPr>
              <w:pStyle w:val="tablecell"/>
              <w:spacing w:before="20" w:after="40"/>
              <w:jc w:val="center"/>
              <w:rPr>
                <w:noProof/>
              </w:rPr>
            </w:pPr>
            <w:r w:rsidRPr="009E05BE">
              <w:rPr>
                <w:noProof/>
              </w:rPr>
              <w:t>u(8)</w:t>
            </w:r>
          </w:p>
        </w:tc>
      </w:tr>
      <w:tr w:rsidR="00101A53" w:rsidRPr="009E05BE" w14:paraId="74D22377" w14:textId="77777777" w:rsidTr="00150746">
        <w:trPr>
          <w:cantSplit/>
          <w:jc w:val="center"/>
        </w:trPr>
        <w:tc>
          <w:tcPr>
            <w:tcW w:w="7920" w:type="dxa"/>
          </w:tcPr>
          <w:p w14:paraId="3BA04700" w14:textId="77777777" w:rsidR="00101A53" w:rsidRPr="009E05BE" w:rsidRDefault="00101A53" w:rsidP="00150746">
            <w:pPr>
              <w:pStyle w:val="tablesyntax"/>
              <w:spacing w:before="20" w:after="40"/>
              <w:rPr>
                <w:rFonts w:eastAsia="ＭＳ 明朝"/>
                <w:noProof/>
                <w:lang w:eastAsia="ja-JP"/>
              </w:rPr>
            </w:pPr>
            <w:r w:rsidRPr="009E05BE">
              <w:rPr>
                <w:noProof/>
              </w:rPr>
              <w:tab/>
              <w:t>payloadSize  +=  last_payload_size_byte</w:t>
            </w:r>
          </w:p>
        </w:tc>
        <w:tc>
          <w:tcPr>
            <w:tcW w:w="1152" w:type="dxa"/>
          </w:tcPr>
          <w:p w14:paraId="0ED0A18C" w14:textId="77777777" w:rsidR="00101A53" w:rsidRPr="009E05BE" w:rsidRDefault="00101A53" w:rsidP="00150746">
            <w:pPr>
              <w:pStyle w:val="tablecell"/>
              <w:spacing w:before="20" w:after="40"/>
              <w:jc w:val="center"/>
              <w:rPr>
                <w:noProof/>
              </w:rPr>
            </w:pPr>
          </w:p>
        </w:tc>
      </w:tr>
      <w:tr w:rsidR="00101A53" w:rsidRPr="009E05BE" w14:paraId="35BB3EDC" w14:textId="77777777" w:rsidTr="00150746">
        <w:trPr>
          <w:cantSplit/>
          <w:jc w:val="center"/>
        </w:trPr>
        <w:tc>
          <w:tcPr>
            <w:tcW w:w="7920" w:type="dxa"/>
          </w:tcPr>
          <w:p w14:paraId="3CA7817E" w14:textId="77777777" w:rsidR="00101A53" w:rsidRPr="009E05BE" w:rsidRDefault="00101A53" w:rsidP="00150746">
            <w:pPr>
              <w:pStyle w:val="tablesyntax"/>
              <w:spacing w:before="20" w:after="40"/>
              <w:rPr>
                <w:rFonts w:eastAsia="ＭＳ 明朝"/>
                <w:noProof/>
                <w:lang w:eastAsia="ja-JP"/>
              </w:rPr>
            </w:pPr>
            <w:r w:rsidRPr="009E05BE">
              <w:rPr>
                <w:noProof/>
              </w:rPr>
              <w:tab/>
              <w:t>sei_payload( payloadType, payloadSize )</w:t>
            </w:r>
          </w:p>
        </w:tc>
        <w:tc>
          <w:tcPr>
            <w:tcW w:w="1152" w:type="dxa"/>
          </w:tcPr>
          <w:p w14:paraId="011FA2F5" w14:textId="77777777" w:rsidR="00101A53" w:rsidRPr="009E05BE" w:rsidRDefault="00101A53" w:rsidP="00150746">
            <w:pPr>
              <w:pStyle w:val="tablecell"/>
              <w:spacing w:before="20" w:after="40"/>
              <w:jc w:val="center"/>
              <w:rPr>
                <w:noProof/>
              </w:rPr>
            </w:pPr>
          </w:p>
        </w:tc>
      </w:tr>
      <w:tr w:rsidR="00101A53" w:rsidRPr="009E05BE" w14:paraId="7012F715" w14:textId="77777777" w:rsidTr="00150746">
        <w:trPr>
          <w:cantSplit/>
          <w:jc w:val="center"/>
        </w:trPr>
        <w:tc>
          <w:tcPr>
            <w:tcW w:w="7920" w:type="dxa"/>
          </w:tcPr>
          <w:p w14:paraId="6B675E0E" w14:textId="77777777" w:rsidR="00101A53" w:rsidRPr="009E05BE" w:rsidRDefault="00101A53" w:rsidP="00150746">
            <w:pPr>
              <w:pStyle w:val="tablesyntax"/>
              <w:spacing w:before="20" w:after="40"/>
            </w:pPr>
            <w:r w:rsidRPr="009E05BE">
              <w:t>}</w:t>
            </w:r>
          </w:p>
        </w:tc>
        <w:tc>
          <w:tcPr>
            <w:tcW w:w="1152" w:type="dxa"/>
          </w:tcPr>
          <w:p w14:paraId="7790261C" w14:textId="77777777" w:rsidR="00101A53" w:rsidRPr="009E05BE" w:rsidRDefault="00101A53" w:rsidP="00150746">
            <w:pPr>
              <w:pStyle w:val="tablecell"/>
              <w:spacing w:before="20" w:after="40"/>
              <w:jc w:val="center"/>
              <w:rPr>
                <w:noProof/>
                <w:lang w:eastAsia="ko-KR"/>
              </w:rPr>
            </w:pPr>
          </w:p>
        </w:tc>
      </w:tr>
    </w:tbl>
    <w:p w14:paraId="2B09563E" w14:textId="77777777" w:rsidR="00101A53" w:rsidRPr="00901B03" w:rsidRDefault="00101A53" w:rsidP="00B36F08">
      <w:pPr>
        <w:rPr>
          <w:lang w:val="en-CA"/>
        </w:rPr>
      </w:pPr>
    </w:p>
    <w:p w14:paraId="53FDA8B4" w14:textId="771F23F3" w:rsidR="000A46CA" w:rsidRPr="00901B03" w:rsidRDefault="009F3653" w:rsidP="008611C5">
      <w:pPr>
        <w:pStyle w:val="30"/>
        <w:keepLines w:val="0"/>
        <w:rPr>
          <w:lang w:val="en-CA"/>
        </w:rPr>
      </w:pPr>
      <w:bookmarkStart w:id="773" w:name="_Toc311216751"/>
      <w:bookmarkStart w:id="774" w:name="_Toc317198720"/>
      <w:bookmarkStart w:id="775" w:name="_Toc415475833"/>
      <w:bookmarkStart w:id="776" w:name="_Toc423599108"/>
      <w:bookmarkStart w:id="777" w:name="_Toc423601612"/>
      <w:bookmarkStart w:id="778" w:name="_Toc501130165"/>
      <w:bookmarkStart w:id="779" w:name="_Toc510795088"/>
      <w:bookmarkStart w:id="780" w:name="_Toc535190772"/>
      <w:bookmarkStart w:id="781" w:name="_Toc536549756"/>
      <w:bookmarkStart w:id="782" w:name="_Toc14984411"/>
      <w:r>
        <w:rPr>
          <w:lang w:val="en-CA"/>
        </w:rPr>
        <w:lastRenderedPageBreak/>
        <w:t>Slice</w:t>
      </w:r>
      <w:r w:rsidR="000A46CA" w:rsidRPr="00901B03">
        <w:rPr>
          <w:lang w:val="en-CA"/>
        </w:rPr>
        <w:t xml:space="preserve"> header syntax</w:t>
      </w:r>
      <w:bookmarkEnd w:id="773"/>
      <w:bookmarkEnd w:id="774"/>
      <w:bookmarkEnd w:id="775"/>
      <w:bookmarkEnd w:id="776"/>
      <w:bookmarkEnd w:id="777"/>
      <w:bookmarkEnd w:id="778"/>
      <w:bookmarkEnd w:id="779"/>
      <w:bookmarkEnd w:id="780"/>
      <w:bookmarkEnd w:id="781"/>
      <w:bookmarkEnd w:id="782"/>
    </w:p>
    <w:p w14:paraId="7385BBC8" w14:textId="77777777" w:rsidR="000A46CA" w:rsidRPr="00901B03" w:rsidRDefault="000A46CA" w:rsidP="008611C5">
      <w:pPr>
        <w:keepNext/>
        <w:rPr>
          <w:lang w:val="en-CA"/>
        </w:rPr>
      </w:pPr>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0A46CA" w:rsidRPr="00901B03" w14:paraId="438144C0" w14:textId="77777777" w:rsidTr="00C84BD9">
        <w:trPr>
          <w:cantSplit/>
          <w:jc w:val="center"/>
        </w:trPr>
        <w:tc>
          <w:tcPr>
            <w:tcW w:w="7920" w:type="dxa"/>
          </w:tcPr>
          <w:p w14:paraId="6C81D340" w14:textId="5790E2EF" w:rsidR="000A46CA" w:rsidRPr="00901B03" w:rsidRDefault="009F3653" w:rsidP="00DE54C9">
            <w:pPr>
              <w:pStyle w:val="tablesyntax"/>
              <w:keepLines w:val="0"/>
              <w:spacing w:before="20" w:after="40"/>
              <w:rPr>
                <w:lang w:val="en-CA"/>
              </w:rPr>
            </w:pPr>
            <w:r>
              <w:rPr>
                <w:lang w:val="en-CA"/>
              </w:rPr>
              <w:t>slice</w:t>
            </w:r>
            <w:r w:rsidR="000A46CA" w:rsidRPr="00901B03">
              <w:rPr>
                <w:lang w:val="en-CA"/>
              </w:rPr>
              <w:t>_header( ) {</w:t>
            </w:r>
          </w:p>
        </w:tc>
        <w:tc>
          <w:tcPr>
            <w:tcW w:w="1157" w:type="dxa"/>
          </w:tcPr>
          <w:p w14:paraId="4B923828" w14:textId="77777777" w:rsidR="000A46CA" w:rsidRPr="00901B03" w:rsidRDefault="000A46CA" w:rsidP="008611C5">
            <w:pPr>
              <w:pStyle w:val="tableheading"/>
              <w:keepLines w:val="0"/>
              <w:spacing w:before="20" w:after="40"/>
              <w:rPr>
                <w:lang w:val="en-CA"/>
              </w:rPr>
            </w:pPr>
            <w:r w:rsidRPr="00901B03">
              <w:rPr>
                <w:lang w:val="en-CA"/>
              </w:rPr>
              <w:t>Descriptor</w:t>
            </w:r>
          </w:p>
        </w:tc>
      </w:tr>
      <w:tr w:rsidR="000A46CA" w:rsidRPr="00901B03" w14:paraId="68DF9C9B" w14:textId="77777777" w:rsidTr="00C84BD9">
        <w:trPr>
          <w:cantSplit/>
          <w:jc w:val="center"/>
        </w:trPr>
        <w:tc>
          <w:tcPr>
            <w:tcW w:w="7920" w:type="dxa"/>
          </w:tcPr>
          <w:p w14:paraId="51375B02" w14:textId="6C5EC988" w:rsidR="000A46CA" w:rsidRPr="00901B03" w:rsidRDefault="000A46CA" w:rsidP="008611C5">
            <w:pPr>
              <w:pStyle w:val="tablesyntax"/>
              <w:keepLines w:val="0"/>
              <w:spacing w:before="20" w:after="40"/>
              <w:rPr>
                <w:sz w:val="22"/>
                <w:szCs w:val="22"/>
                <w:lang w:val="en-CA"/>
              </w:rPr>
            </w:pPr>
            <w:r w:rsidRPr="00901B03">
              <w:rPr>
                <w:lang w:val="en-CA"/>
              </w:rPr>
              <w:tab/>
            </w:r>
            <w:r w:rsidR="009F3653">
              <w:rPr>
                <w:b/>
                <w:lang w:val="en-CA"/>
              </w:rPr>
              <w:t>slice</w:t>
            </w:r>
            <w:r w:rsidRPr="00901B03">
              <w:rPr>
                <w:b/>
                <w:lang w:val="en-CA"/>
              </w:rPr>
              <w:t>_</w:t>
            </w:r>
            <w:r w:rsidRPr="00901B03">
              <w:rPr>
                <w:b/>
                <w:bCs/>
                <w:lang w:val="en-CA"/>
              </w:rPr>
              <w:t>pic_parameter_set_id</w:t>
            </w:r>
          </w:p>
        </w:tc>
        <w:tc>
          <w:tcPr>
            <w:tcW w:w="1157" w:type="dxa"/>
          </w:tcPr>
          <w:p w14:paraId="53AB2CB9" w14:textId="77777777" w:rsidR="000A46CA" w:rsidRPr="00901B03" w:rsidRDefault="000A46CA" w:rsidP="008611C5">
            <w:pPr>
              <w:pStyle w:val="tablecell"/>
              <w:keepLines w:val="0"/>
              <w:spacing w:before="20" w:after="40"/>
              <w:jc w:val="center"/>
              <w:rPr>
                <w:lang w:val="en-CA"/>
              </w:rPr>
            </w:pPr>
            <w:r w:rsidRPr="00901B03">
              <w:rPr>
                <w:lang w:val="en-CA"/>
              </w:rPr>
              <w:t>ue(v)</w:t>
            </w:r>
          </w:p>
        </w:tc>
      </w:tr>
      <w:tr w:rsidR="00730DBC" w:rsidRPr="00901B03" w14:paraId="6EDDD1B0" w14:textId="77777777" w:rsidTr="00C84BD9">
        <w:trPr>
          <w:cantSplit/>
          <w:jc w:val="center"/>
        </w:trPr>
        <w:tc>
          <w:tcPr>
            <w:tcW w:w="7920" w:type="dxa"/>
          </w:tcPr>
          <w:p w14:paraId="4E28F099" w14:textId="0B665707" w:rsidR="00730DBC" w:rsidRPr="00032495" w:rsidRDefault="00730DBC" w:rsidP="00730DBC">
            <w:pPr>
              <w:pStyle w:val="tablesyntax"/>
              <w:keepLines w:val="0"/>
              <w:spacing w:before="20" w:after="40"/>
              <w:rPr>
                <w:noProof/>
                <w:lang w:val="en-CA" w:eastAsia="ko-KR"/>
              </w:rPr>
            </w:pPr>
            <w:r>
              <w:rPr>
                <w:noProof/>
                <w:lang w:val="en-CA" w:eastAsia="ko-KR"/>
              </w:rPr>
              <w:tab/>
            </w:r>
            <w:r>
              <w:rPr>
                <w:b/>
                <w:noProof/>
                <w:lang w:val="en-CA" w:eastAsia="ko-KR"/>
              </w:rPr>
              <w:t>single_tile_in_</w:t>
            </w:r>
            <w:r w:rsidR="009F3653">
              <w:rPr>
                <w:b/>
                <w:noProof/>
                <w:lang w:val="en-CA" w:eastAsia="ko-KR"/>
              </w:rPr>
              <w:t>slice</w:t>
            </w:r>
            <w:r>
              <w:rPr>
                <w:b/>
                <w:noProof/>
                <w:lang w:val="en-CA" w:eastAsia="ko-KR"/>
              </w:rPr>
              <w:t>_flag</w:t>
            </w:r>
          </w:p>
        </w:tc>
        <w:tc>
          <w:tcPr>
            <w:tcW w:w="1157" w:type="dxa"/>
          </w:tcPr>
          <w:p w14:paraId="13A2FD58" w14:textId="77777777" w:rsidR="00730DBC" w:rsidRPr="00901B03" w:rsidRDefault="00730DBC" w:rsidP="00730DBC">
            <w:pPr>
              <w:pStyle w:val="tablecell"/>
              <w:keepLines w:val="0"/>
              <w:spacing w:before="20" w:after="40"/>
              <w:jc w:val="center"/>
              <w:rPr>
                <w:lang w:val="en-CA"/>
              </w:rPr>
            </w:pPr>
            <w:r>
              <w:rPr>
                <w:lang w:val="en-CA"/>
              </w:rPr>
              <w:t>u(1)</w:t>
            </w:r>
          </w:p>
        </w:tc>
      </w:tr>
      <w:tr w:rsidR="00730DBC" w14:paraId="090F3806" w14:textId="77777777" w:rsidTr="00C84BD9">
        <w:trPr>
          <w:cantSplit/>
          <w:jc w:val="center"/>
        </w:trPr>
        <w:tc>
          <w:tcPr>
            <w:tcW w:w="7920" w:type="dxa"/>
          </w:tcPr>
          <w:p w14:paraId="4EC23A08" w14:textId="77777777" w:rsidR="00730DBC" w:rsidRDefault="00730DBC" w:rsidP="00730DBC">
            <w:pPr>
              <w:pStyle w:val="tablesyntax"/>
              <w:keepLines w:val="0"/>
              <w:spacing w:before="20" w:after="40"/>
              <w:rPr>
                <w:noProof/>
                <w:lang w:val="en-CA" w:eastAsia="ko-KR"/>
              </w:rPr>
            </w:pPr>
            <w:r>
              <w:rPr>
                <w:noProof/>
                <w:lang w:val="en-CA" w:eastAsia="ko-KR"/>
              </w:rPr>
              <w:tab/>
            </w:r>
            <w:r>
              <w:rPr>
                <w:b/>
                <w:noProof/>
                <w:lang w:val="en-CA" w:eastAsia="ko-KR"/>
              </w:rPr>
              <w:t>first_tile_id</w:t>
            </w:r>
          </w:p>
        </w:tc>
        <w:tc>
          <w:tcPr>
            <w:tcW w:w="1157" w:type="dxa"/>
          </w:tcPr>
          <w:p w14:paraId="0C3930BB" w14:textId="77777777" w:rsidR="00730DBC" w:rsidRDefault="00730DBC" w:rsidP="00730DBC">
            <w:pPr>
              <w:pStyle w:val="tablecell"/>
              <w:keepLines w:val="0"/>
              <w:spacing w:before="20" w:after="40"/>
              <w:jc w:val="center"/>
              <w:rPr>
                <w:lang w:val="en-CA"/>
              </w:rPr>
            </w:pPr>
            <w:r>
              <w:rPr>
                <w:lang w:val="en-CA"/>
              </w:rPr>
              <w:t>u(v)</w:t>
            </w:r>
          </w:p>
        </w:tc>
      </w:tr>
      <w:tr w:rsidR="00730DBC" w:rsidRPr="00AF7FC3" w14:paraId="6C7F2A30" w14:textId="77777777" w:rsidTr="00C84BD9">
        <w:trPr>
          <w:cantSplit/>
          <w:jc w:val="center"/>
        </w:trPr>
        <w:tc>
          <w:tcPr>
            <w:tcW w:w="7920" w:type="dxa"/>
          </w:tcPr>
          <w:p w14:paraId="27E4F99A" w14:textId="70255B51" w:rsidR="00730DBC" w:rsidRPr="00032495" w:rsidRDefault="00730DBC" w:rsidP="00730DBC">
            <w:pPr>
              <w:pStyle w:val="tablesyntax"/>
              <w:keepLines w:val="0"/>
              <w:spacing w:before="20" w:after="40"/>
              <w:rPr>
                <w:noProof/>
                <w:lang w:val="en-CA" w:eastAsia="ko-KR"/>
              </w:rPr>
            </w:pPr>
            <w:r>
              <w:rPr>
                <w:noProof/>
                <w:lang w:val="en-CA" w:eastAsia="ko-KR"/>
              </w:rPr>
              <w:tab/>
              <w:t>if( !single_tile_in_</w:t>
            </w:r>
            <w:r w:rsidR="009F3653">
              <w:rPr>
                <w:noProof/>
                <w:lang w:val="en-CA" w:eastAsia="ko-KR"/>
              </w:rPr>
              <w:t>slice</w:t>
            </w:r>
            <w:r>
              <w:rPr>
                <w:noProof/>
                <w:lang w:val="en-CA" w:eastAsia="ko-KR"/>
              </w:rPr>
              <w:t>_flag ) {</w:t>
            </w:r>
          </w:p>
        </w:tc>
        <w:tc>
          <w:tcPr>
            <w:tcW w:w="1157" w:type="dxa"/>
          </w:tcPr>
          <w:p w14:paraId="16483DFF" w14:textId="77777777" w:rsidR="00730DBC" w:rsidRPr="00AF7FC3" w:rsidRDefault="00730DBC" w:rsidP="00730DBC">
            <w:pPr>
              <w:pStyle w:val="tableheading"/>
              <w:keepLines w:val="0"/>
              <w:spacing w:before="20" w:after="40"/>
              <w:jc w:val="center"/>
              <w:rPr>
                <w:b w:val="0"/>
                <w:noProof/>
                <w:lang w:val="en-CA" w:eastAsia="ko-KR"/>
              </w:rPr>
            </w:pPr>
          </w:p>
        </w:tc>
      </w:tr>
      <w:tr w:rsidR="00730DBC" w:rsidRPr="00B13105" w14:paraId="5054815C" w14:textId="77777777" w:rsidTr="00C84BD9">
        <w:trPr>
          <w:cantSplit/>
          <w:jc w:val="center"/>
        </w:trPr>
        <w:tc>
          <w:tcPr>
            <w:tcW w:w="7920" w:type="dxa"/>
          </w:tcPr>
          <w:p w14:paraId="6582695F" w14:textId="642D1FF8" w:rsidR="00730DBC" w:rsidRPr="003F3F11" w:rsidRDefault="00730DBC" w:rsidP="00730DBC">
            <w:pPr>
              <w:pStyle w:val="tablesyntax"/>
              <w:keepLines w:val="0"/>
              <w:spacing w:before="20" w:after="40"/>
              <w:rPr>
                <w:noProof/>
              </w:rPr>
            </w:pPr>
            <w:r>
              <w:rPr>
                <w:noProof/>
                <w:lang w:val="en-CA" w:eastAsia="ko-KR"/>
              </w:rPr>
              <w:tab/>
            </w:r>
            <w:r>
              <w:rPr>
                <w:noProof/>
                <w:lang w:val="en-CA" w:eastAsia="ko-KR"/>
              </w:rPr>
              <w:tab/>
              <w:t>if( arbitrary_</w:t>
            </w:r>
            <w:r w:rsidR="009F3653">
              <w:rPr>
                <w:noProof/>
                <w:lang w:val="en-CA" w:eastAsia="ko-KR"/>
              </w:rPr>
              <w:t>slice</w:t>
            </w:r>
            <w:r>
              <w:rPr>
                <w:noProof/>
                <w:lang w:val="en-CA" w:eastAsia="ko-KR"/>
              </w:rPr>
              <w:t>_present_flag )</w:t>
            </w:r>
          </w:p>
        </w:tc>
        <w:tc>
          <w:tcPr>
            <w:tcW w:w="1157" w:type="dxa"/>
          </w:tcPr>
          <w:p w14:paraId="57115E1E" w14:textId="77777777" w:rsidR="00730DBC" w:rsidRPr="00B13105" w:rsidRDefault="00730DBC" w:rsidP="00730DBC">
            <w:pPr>
              <w:pStyle w:val="tableheading"/>
              <w:keepLines w:val="0"/>
              <w:spacing w:before="20" w:after="40"/>
              <w:jc w:val="center"/>
              <w:rPr>
                <w:b w:val="0"/>
                <w:noProof/>
                <w:lang w:val="en-CA" w:eastAsia="ko-KR"/>
              </w:rPr>
            </w:pPr>
          </w:p>
        </w:tc>
      </w:tr>
      <w:tr w:rsidR="00730DBC" w:rsidRPr="00AF7FC3" w14:paraId="300D5464" w14:textId="77777777" w:rsidTr="00C84BD9">
        <w:trPr>
          <w:cantSplit/>
          <w:jc w:val="center"/>
        </w:trPr>
        <w:tc>
          <w:tcPr>
            <w:tcW w:w="7920" w:type="dxa"/>
          </w:tcPr>
          <w:p w14:paraId="54F385CE" w14:textId="32305C83" w:rsidR="00730DBC" w:rsidRDefault="00730DBC" w:rsidP="00730DBC">
            <w:pPr>
              <w:pStyle w:val="tablesyntax"/>
              <w:keepLines w:val="0"/>
              <w:spacing w:before="20" w:after="40"/>
              <w:rPr>
                <w:noProof/>
                <w:lang w:val="en-CA" w:eastAsia="ko-KR"/>
              </w:rPr>
            </w:pPr>
            <w:r w:rsidRPr="003F3F11">
              <w:rPr>
                <w:noProof/>
              </w:rPr>
              <w:tab/>
            </w:r>
            <w:r>
              <w:rPr>
                <w:noProof/>
                <w:lang w:val="en-CA" w:eastAsia="ko-KR"/>
              </w:rPr>
              <w:tab/>
            </w:r>
            <w:r>
              <w:rPr>
                <w:noProof/>
                <w:lang w:val="en-CA" w:eastAsia="ko-KR"/>
              </w:rPr>
              <w:tab/>
            </w:r>
            <w:r>
              <w:rPr>
                <w:b/>
                <w:noProof/>
                <w:lang w:eastAsia="ja-JP"/>
              </w:rPr>
              <w:t>arbitrary_</w:t>
            </w:r>
            <w:r w:rsidR="009F3653">
              <w:rPr>
                <w:b/>
                <w:noProof/>
                <w:lang w:eastAsia="ja-JP"/>
              </w:rPr>
              <w:t>slice</w:t>
            </w:r>
            <w:r>
              <w:rPr>
                <w:b/>
                <w:noProof/>
                <w:lang w:eastAsia="ja-JP"/>
              </w:rPr>
              <w:t>_flag</w:t>
            </w:r>
          </w:p>
        </w:tc>
        <w:tc>
          <w:tcPr>
            <w:tcW w:w="1157" w:type="dxa"/>
          </w:tcPr>
          <w:p w14:paraId="1D611272" w14:textId="77777777" w:rsidR="00730DBC" w:rsidRPr="00AF7FC3" w:rsidRDefault="00730DBC" w:rsidP="00730DBC">
            <w:pPr>
              <w:pStyle w:val="tableheading"/>
              <w:keepLines w:val="0"/>
              <w:spacing w:before="20" w:after="40"/>
              <w:jc w:val="center"/>
              <w:rPr>
                <w:b w:val="0"/>
                <w:noProof/>
                <w:lang w:val="en-CA" w:eastAsia="ko-KR"/>
              </w:rPr>
            </w:pPr>
            <w:r w:rsidRPr="00B13105">
              <w:rPr>
                <w:b w:val="0"/>
                <w:noProof/>
                <w:lang w:val="en-CA" w:eastAsia="ko-KR"/>
              </w:rPr>
              <w:t>u(1)</w:t>
            </w:r>
          </w:p>
        </w:tc>
      </w:tr>
      <w:tr w:rsidR="00730DBC" w:rsidRPr="00AF7FC3" w14:paraId="73143E1B" w14:textId="77777777" w:rsidTr="00C84BD9">
        <w:trPr>
          <w:cantSplit/>
          <w:jc w:val="center"/>
        </w:trPr>
        <w:tc>
          <w:tcPr>
            <w:tcW w:w="7920" w:type="dxa"/>
          </w:tcPr>
          <w:p w14:paraId="0A6B43EB" w14:textId="0459EB41" w:rsidR="00730DBC" w:rsidRDefault="00730DBC" w:rsidP="00730DBC">
            <w:pPr>
              <w:pStyle w:val="tablesyntax"/>
              <w:keepLines w:val="0"/>
              <w:spacing w:before="20" w:after="40"/>
              <w:rPr>
                <w:noProof/>
                <w:lang w:val="en-CA" w:eastAsia="ko-KR"/>
              </w:rPr>
            </w:pPr>
            <w:r w:rsidRPr="003F3F11">
              <w:rPr>
                <w:noProof/>
              </w:rPr>
              <w:tab/>
            </w:r>
            <w:r>
              <w:rPr>
                <w:noProof/>
                <w:lang w:val="en-CA" w:eastAsia="ko-KR"/>
              </w:rPr>
              <w:tab/>
              <w:t>if( !arbitrary_</w:t>
            </w:r>
            <w:r w:rsidR="009F3653">
              <w:rPr>
                <w:noProof/>
                <w:lang w:val="en-CA" w:eastAsia="ko-KR"/>
              </w:rPr>
              <w:t>slice</w:t>
            </w:r>
            <w:r>
              <w:rPr>
                <w:noProof/>
                <w:lang w:val="en-CA" w:eastAsia="ko-KR"/>
              </w:rPr>
              <w:t>_flag )</w:t>
            </w:r>
          </w:p>
        </w:tc>
        <w:tc>
          <w:tcPr>
            <w:tcW w:w="1157" w:type="dxa"/>
          </w:tcPr>
          <w:p w14:paraId="50193BB4" w14:textId="77777777" w:rsidR="00730DBC" w:rsidRPr="00AF7FC3" w:rsidRDefault="00730DBC" w:rsidP="00730DBC">
            <w:pPr>
              <w:pStyle w:val="tableheading"/>
              <w:keepLines w:val="0"/>
              <w:spacing w:before="20" w:after="40"/>
              <w:jc w:val="center"/>
              <w:rPr>
                <w:b w:val="0"/>
                <w:noProof/>
                <w:lang w:val="en-CA" w:eastAsia="ko-KR"/>
              </w:rPr>
            </w:pPr>
          </w:p>
        </w:tc>
      </w:tr>
      <w:tr w:rsidR="00730DBC" w:rsidRPr="00032495" w14:paraId="0E8F4379" w14:textId="77777777" w:rsidTr="00C84BD9">
        <w:trPr>
          <w:cantSplit/>
          <w:jc w:val="center"/>
        </w:trPr>
        <w:tc>
          <w:tcPr>
            <w:tcW w:w="7920" w:type="dxa"/>
          </w:tcPr>
          <w:p w14:paraId="6A9F8A37" w14:textId="77777777" w:rsidR="00730DBC" w:rsidRPr="003146BE" w:rsidRDefault="00730DBC" w:rsidP="00730DBC">
            <w:pPr>
              <w:pStyle w:val="tablesyntax"/>
              <w:keepLines w:val="0"/>
              <w:spacing w:before="20" w:after="40"/>
              <w:rPr>
                <w:b/>
                <w:noProof/>
                <w:lang w:val="en-CA" w:eastAsia="ko-KR"/>
              </w:rPr>
            </w:pPr>
            <w:r>
              <w:rPr>
                <w:noProof/>
                <w:lang w:val="en-CA" w:eastAsia="ko-KR"/>
              </w:rPr>
              <w:tab/>
            </w:r>
            <w:r>
              <w:rPr>
                <w:noProof/>
                <w:lang w:val="en-CA" w:eastAsia="ko-KR"/>
              </w:rPr>
              <w:tab/>
            </w:r>
            <w:r>
              <w:rPr>
                <w:noProof/>
                <w:lang w:val="en-CA" w:eastAsia="ko-KR"/>
              </w:rPr>
              <w:tab/>
            </w:r>
            <w:r>
              <w:rPr>
                <w:b/>
                <w:noProof/>
                <w:lang w:val="en-CA" w:eastAsia="ko-KR"/>
              </w:rPr>
              <w:t>last_tile_id</w:t>
            </w:r>
          </w:p>
        </w:tc>
        <w:tc>
          <w:tcPr>
            <w:tcW w:w="1157" w:type="dxa"/>
          </w:tcPr>
          <w:p w14:paraId="05865C4A" w14:textId="77777777" w:rsidR="00730DBC" w:rsidRPr="00032495" w:rsidRDefault="00730DBC" w:rsidP="00730DBC">
            <w:pPr>
              <w:pStyle w:val="tableheading"/>
              <w:keepLines w:val="0"/>
              <w:spacing w:before="20" w:after="40"/>
              <w:jc w:val="center"/>
              <w:rPr>
                <w:b w:val="0"/>
                <w:noProof/>
                <w:lang w:val="en-CA" w:eastAsia="ko-KR"/>
              </w:rPr>
            </w:pPr>
            <w:r>
              <w:rPr>
                <w:b w:val="0"/>
                <w:noProof/>
                <w:lang w:val="en-CA" w:eastAsia="ko-KR"/>
              </w:rPr>
              <w:t>u(v)</w:t>
            </w:r>
          </w:p>
        </w:tc>
      </w:tr>
      <w:tr w:rsidR="00730DBC" w14:paraId="606FFEE1" w14:textId="77777777" w:rsidTr="00C84BD9">
        <w:trPr>
          <w:cantSplit/>
          <w:jc w:val="center"/>
        </w:trPr>
        <w:tc>
          <w:tcPr>
            <w:tcW w:w="7920" w:type="dxa"/>
          </w:tcPr>
          <w:p w14:paraId="291C4277" w14:textId="77777777" w:rsidR="00730DBC" w:rsidRDefault="00730DBC" w:rsidP="00730DBC">
            <w:pPr>
              <w:pStyle w:val="tablesyntax"/>
              <w:keepLines w:val="0"/>
              <w:spacing w:before="20" w:after="40"/>
              <w:rPr>
                <w:noProof/>
                <w:lang w:val="en-CA" w:eastAsia="ko-KR"/>
              </w:rPr>
            </w:pPr>
            <w:r w:rsidRPr="003F3F11">
              <w:rPr>
                <w:noProof/>
              </w:rPr>
              <w:tab/>
            </w:r>
            <w:r>
              <w:rPr>
                <w:noProof/>
                <w:lang w:val="en-CA" w:eastAsia="ko-KR"/>
              </w:rPr>
              <w:tab/>
              <w:t>else {</w:t>
            </w:r>
          </w:p>
        </w:tc>
        <w:tc>
          <w:tcPr>
            <w:tcW w:w="1157" w:type="dxa"/>
          </w:tcPr>
          <w:p w14:paraId="3C2E89FA" w14:textId="77777777" w:rsidR="00730DBC" w:rsidRDefault="00730DBC" w:rsidP="00730DBC">
            <w:pPr>
              <w:pStyle w:val="tableheading"/>
              <w:keepLines w:val="0"/>
              <w:spacing w:before="20" w:after="40"/>
              <w:jc w:val="center"/>
              <w:rPr>
                <w:b w:val="0"/>
                <w:noProof/>
                <w:lang w:val="en-CA" w:eastAsia="ko-KR"/>
              </w:rPr>
            </w:pPr>
          </w:p>
        </w:tc>
      </w:tr>
      <w:tr w:rsidR="00730DBC" w14:paraId="24F57243" w14:textId="77777777" w:rsidTr="00C84BD9">
        <w:trPr>
          <w:cantSplit/>
          <w:jc w:val="center"/>
        </w:trPr>
        <w:tc>
          <w:tcPr>
            <w:tcW w:w="7920" w:type="dxa"/>
          </w:tcPr>
          <w:p w14:paraId="4391ED62" w14:textId="08A2D20A" w:rsidR="00730DBC" w:rsidRDefault="00730DBC" w:rsidP="00730DBC">
            <w:pPr>
              <w:pStyle w:val="tablesyntax"/>
              <w:keepLines w:val="0"/>
              <w:spacing w:before="20" w:after="40"/>
              <w:rPr>
                <w:noProof/>
                <w:lang w:val="en-CA" w:eastAsia="ko-KR"/>
              </w:rPr>
            </w:pPr>
            <w:r w:rsidRPr="003F3F11">
              <w:rPr>
                <w:noProof/>
              </w:rPr>
              <w:tab/>
            </w:r>
            <w:r w:rsidRPr="003F3F11">
              <w:rPr>
                <w:noProof/>
              </w:rPr>
              <w:tab/>
            </w:r>
            <w:r>
              <w:rPr>
                <w:noProof/>
                <w:lang w:val="en-CA" w:eastAsia="ko-KR"/>
              </w:rPr>
              <w:tab/>
            </w:r>
            <w:r>
              <w:rPr>
                <w:b/>
                <w:noProof/>
                <w:lang w:eastAsia="ja-JP"/>
              </w:rPr>
              <w:t>num_remaining_tiles_in_</w:t>
            </w:r>
            <w:r w:rsidR="009F3653">
              <w:rPr>
                <w:b/>
                <w:noProof/>
                <w:lang w:eastAsia="ja-JP"/>
              </w:rPr>
              <w:t>slice</w:t>
            </w:r>
            <w:r>
              <w:rPr>
                <w:b/>
                <w:noProof/>
                <w:lang w:eastAsia="ja-JP"/>
              </w:rPr>
              <w:t>_minus1</w:t>
            </w:r>
          </w:p>
        </w:tc>
        <w:tc>
          <w:tcPr>
            <w:tcW w:w="1157" w:type="dxa"/>
          </w:tcPr>
          <w:p w14:paraId="504C94CE" w14:textId="77777777" w:rsidR="00730DBC" w:rsidRDefault="00730DBC" w:rsidP="00730DBC">
            <w:pPr>
              <w:pStyle w:val="tableheading"/>
              <w:keepLines w:val="0"/>
              <w:spacing w:before="20" w:after="40"/>
              <w:jc w:val="center"/>
              <w:rPr>
                <w:b w:val="0"/>
                <w:noProof/>
                <w:lang w:val="en-CA" w:eastAsia="ko-KR"/>
              </w:rPr>
            </w:pPr>
            <w:r>
              <w:rPr>
                <w:b w:val="0"/>
                <w:noProof/>
                <w:lang w:val="en-CA" w:eastAsia="ko-KR"/>
              </w:rPr>
              <w:t>ue(v)</w:t>
            </w:r>
          </w:p>
        </w:tc>
      </w:tr>
      <w:tr w:rsidR="00730DBC" w14:paraId="6C8746F1" w14:textId="77777777" w:rsidTr="00C84BD9">
        <w:trPr>
          <w:cantSplit/>
          <w:jc w:val="center"/>
        </w:trPr>
        <w:tc>
          <w:tcPr>
            <w:tcW w:w="7920" w:type="dxa"/>
          </w:tcPr>
          <w:p w14:paraId="772D3C7E" w14:textId="696090AA" w:rsidR="00730DBC" w:rsidRDefault="00730DBC" w:rsidP="00730DBC">
            <w:pPr>
              <w:pStyle w:val="tablesyntax"/>
              <w:keepLines w:val="0"/>
              <w:spacing w:before="20" w:after="40"/>
              <w:rPr>
                <w:noProof/>
                <w:lang w:val="en-CA" w:eastAsia="ko-KR"/>
              </w:rPr>
            </w:pPr>
            <w:r>
              <w:rPr>
                <w:noProof/>
              </w:rPr>
              <w:tab/>
            </w:r>
            <w:r>
              <w:rPr>
                <w:noProof/>
                <w:lang w:val="en-CA" w:eastAsia="ko-KR"/>
              </w:rPr>
              <w:tab/>
            </w:r>
            <w:r>
              <w:rPr>
                <w:noProof/>
                <w:lang w:val="en-CA" w:eastAsia="ko-KR"/>
              </w:rPr>
              <w:tab/>
            </w:r>
            <w:r>
              <w:rPr>
                <w:noProof/>
              </w:rPr>
              <w:t xml:space="preserve">for( i = 0; i &lt; </w:t>
            </w:r>
            <w:r>
              <w:rPr>
                <w:noProof/>
                <w:lang w:eastAsia="ko-KR"/>
              </w:rPr>
              <w:t>N</w:t>
            </w:r>
            <w:r w:rsidRPr="003F3F11">
              <w:rPr>
                <w:noProof/>
                <w:lang w:eastAsia="ko-KR"/>
              </w:rPr>
              <w:t>um</w:t>
            </w:r>
            <w:r>
              <w:rPr>
                <w:noProof/>
                <w:lang w:eastAsia="ko-KR"/>
              </w:rPr>
              <w:t>TilesIn</w:t>
            </w:r>
            <w:r w:rsidR="009F3653">
              <w:rPr>
                <w:noProof/>
                <w:lang w:eastAsia="ko-KR"/>
              </w:rPr>
              <w:t>Slice</w:t>
            </w:r>
            <w:r>
              <w:rPr>
                <w:noProof/>
                <w:lang w:eastAsia="ko-KR"/>
              </w:rPr>
              <w:t> − 1</w:t>
            </w:r>
            <w:r>
              <w:rPr>
                <w:noProof/>
              </w:rPr>
              <w:t>; i++ )</w:t>
            </w:r>
          </w:p>
        </w:tc>
        <w:tc>
          <w:tcPr>
            <w:tcW w:w="1157" w:type="dxa"/>
          </w:tcPr>
          <w:p w14:paraId="1D76AAE8" w14:textId="77777777" w:rsidR="00730DBC" w:rsidRDefault="00730DBC" w:rsidP="00730DBC">
            <w:pPr>
              <w:pStyle w:val="tableheading"/>
              <w:keepLines w:val="0"/>
              <w:spacing w:before="20" w:after="40"/>
              <w:jc w:val="center"/>
              <w:rPr>
                <w:b w:val="0"/>
                <w:noProof/>
                <w:lang w:val="en-CA" w:eastAsia="ko-KR"/>
              </w:rPr>
            </w:pPr>
          </w:p>
        </w:tc>
      </w:tr>
      <w:tr w:rsidR="00730DBC" w14:paraId="1153CFD2" w14:textId="77777777" w:rsidTr="00C84BD9">
        <w:trPr>
          <w:cantSplit/>
          <w:jc w:val="center"/>
        </w:trPr>
        <w:tc>
          <w:tcPr>
            <w:tcW w:w="7920" w:type="dxa"/>
          </w:tcPr>
          <w:p w14:paraId="1CB98264" w14:textId="77777777" w:rsidR="00730DBC" w:rsidRDefault="00730DBC" w:rsidP="00730DBC">
            <w:pPr>
              <w:pStyle w:val="tablesyntax"/>
              <w:keepLines w:val="0"/>
              <w:spacing w:before="20" w:after="40"/>
              <w:rPr>
                <w:noProof/>
                <w:lang w:val="en-CA" w:eastAsia="ko-KR"/>
              </w:rPr>
            </w:pPr>
            <w:r w:rsidRPr="003F3F11">
              <w:rPr>
                <w:noProof/>
              </w:rPr>
              <w:tab/>
            </w:r>
            <w:r w:rsidRPr="003F3F11">
              <w:rPr>
                <w:noProof/>
              </w:rPr>
              <w:tab/>
            </w:r>
            <w:r>
              <w:rPr>
                <w:noProof/>
                <w:lang w:val="en-CA" w:eastAsia="ko-KR"/>
              </w:rPr>
              <w:tab/>
            </w:r>
            <w:r>
              <w:rPr>
                <w:noProof/>
                <w:lang w:val="en-CA" w:eastAsia="ko-KR"/>
              </w:rPr>
              <w:tab/>
            </w:r>
            <w:r>
              <w:rPr>
                <w:b/>
                <w:noProof/>
                <w:lang w:eastAsia="ja-JP"/>
              </w:rPr>
              <w:t>delta_tile_id_minus1</w:t>
            </w:r>
            <w:r w:rsidRPr="005D630C">
              <w:rPr>
                <w:noProof/>
                <w:lang w:eastAsia="ja-JP"/>
              </w:rPr>
              <w:t>[</w:t>
            </w:r>
            <w:r>
              <w:rPr>
                <w:noProof/>
                <w:lang w:eastAsia="ja-JP"/>
              </w:rPr>
              <w:t> </w:t>
            </w:r>
            <w:r w:rsidRPr="005D630C">
              <w:rPr>
                <w:noProof/>
                <w:lang w:eastAsia="ja-JP"/>
              </w:rPr>
              <w:t>i</w:t>
            </w:r>
            <w:r>
              <w:rPr>
                <w:noProof/>
                <w:lang w:eastAsia="ja-JP"/>
              </w:rPr>
              <w:t> </w:t>
            </w:r>
            <w:r w:rsidRPr="005D630C">
              <w:rPr>
                <w:noProof/>
                <w:lang w:eastAsia="ja-JP"/>
              </w:rPr>
              <w:t>]</w:t>
            </w:r>
          </w:p>
        </w:tc>
        <w:tc>
          <w:tcPr>
            <w:tcW w:w="1157" w:type="dxa"/>
          </w:tcPr>
          <w:p w14:paraId="13CBED1B" w14:textId="77777777" w:rsidR="00730DBC" w:rsidRDefault="00730DBC" w:rsidP="00730DBC">
            <w:pPr>
              <w:pStyle w:val="tableheading"/>
              <w:keepLines w:val="0"/>
              <w:spacing w:before="20" w:after="40"/>
              <w:jc w:val="center"/>
              <w:rPr>
                <w:b w:val="0"/>
                <w:noProof/>
                <w:lang w:val="en-CA" w:eastAsia="ko-KR"/>
              </w:rPr>
            </w:pPr>
            <w:r w:rsidRPr="00901B03">
              <w:rPr>
                <w:b w:val="0"/>
                <w:lang w:val="en-CA"/>
              </w:rPr>
              <w:t>ue(v)</w:t>
            </w:r>
          </w:p>
        </w:tc>
      </w:tr>
      <w:tr w:rsidR="00730DBC" w14:paraId="6945161C" w14:textId="77777777" w:rsidTr="00C84BD9">
        <w:trPr>
          <w:cantSplit/>
          <w:jc w:val="center"/>
        </w:trPr>
        <w:tc>
          <w:tcPr>
            <w:tcW w:w="7920" w:type="dxa"/>
          </w:tcPr>
          <w:p w14:paraId="575868CE" w14:textId="77777777" w:rsidR="00730DBC" w:rsidRDefault="00730DBC" w:rsidP="00730DBC">
            <w:pPr>
              <w:pStyle w:val="tablesyntax"/>
              <w:keepLines w:val="0"/>
              <w:spacing w:before="20" w:after="40"/>
              <w:rPr>
                <w:noProof/>
                <w:lang w:val="en-CA" w:eastAsia="ko-KR"/>
              </w:rPr>
            </w:pPr>
            <w:r>
              <w:rPr>
                <w:noProof/>
                <w:lang w:val="en-CA" w:eastAsia="ko-KR"/>
              </w:rPr>
              <w:tab/>
            </w:r>
            <w:r>
              <w:rPr>
                <w:noProof/>
                <w:lang w:val="en-CA" w:eastAsia="ko-KR"/>
              </w:rPr>
              <w:tab/>
              <w:t>}</w:t>
            </w:r>
          </w:p>
        </w:tc>
        <w:tc>
          <w:tcPr>
            <w:tcW w:w="1157" w:type="dxa"/>
          </w:tcPr>
          <w:p w14:paraId="75B9858B" w14:textId="77777777" w:rsidR="00730DBC" w:rsidRDefault="00730DBC" w:rsidP="00730DBC">
            <w:pPr>
              <w:pStyle w:val="tableheading"/>
              <w:keepLines w:val="0"/>
              <w:spacing w:before="20" w:after="40"/>
              <w:jc w:val="center"/>
              <w:rPr>
                <w:b w:val="0"/>
                <w:noProof/>
                <w:lang w:val="en-CA" w:eastAsia="ko-KR"/>
              </w:rPr>
            </w:pPr>
          </w:p>
        </w:tc>
      </w:tr>
      <w:tr w:rsidR="00730DBC" w14:paraId="20C90FD0" w14:textId="77777777" w:rsidTr="00C84BD9">
        <w:trPr>
          <w:cantSplit/>
          <w:jc w:val="center"/>
        </w:trPr>
        <w:tc>
          <w:tcPr>
            <w:tcW w:w="7920" w:type="dxa"/>
          </w:tcPr>
          <w:p w14:paraId="1A6E30AD" w14:textId="77777777" w:rsidR="00730DBC" w:rsidRDefault="00730DBC" w:rsidP="00730DBC">
            <w:pPr>
              <w:pStyle w:val="tablesyntax"/>
              <w:keepLines w:val="0"/>
              <w:spacing w:before="20" w:after="40"/>
              <w:rPr>
                <w:noProof/>
                <w:lang w:val="en-CA" w:eastAsia="ko-KR"/>
              </w:rPr>
            </w:pPr>
            <w:r>
              <w:rPr>
                <w:noProof/>
                <w:lang w:val="en-CA" w:eastAsia="ko-KR"/>
              </w:rPr>
              <w:tab/>
              <w:t>}</w:t>
            </w:r>
          </w:p>
        </w:tc>
        <w:tc>
          <w:tcPr>
            <w:tcW w:w="1157" w:type="dxa"/>
          </w:tcPr>
          <w:p w14:paraId="104E2408" w14:textId="77777777" w:rsidR="00730DBC" w:rsidRDefault="00730DBC" w:rsidP="00730DBC">
            <w:pPr>
              <w:pStyle w:val="tableheading"/>
              <w:keepLines w:val="0"/>
              <w:spacing w:before="20" w:after="40"/>
              <w:jc w:val="center"/>
              <w:rPr>
                <w:b w:val="0"/>
                <w:noProof/>
                <w:lang w:val="en-CA" w:eastAsia="ko-KR"/>
              </w:rPr>
            </w:pPr>
          </w:p>
        </w:tc>
      </w:tr>
      <w:tr w:rsidR="00333CFB" w:rsidRPr="00901B03" w14:paraId="3FB679BD" w14:textId="77777777" w:rsidTr="00C84BD9">
        <w:trPr>
          <w:cantSplit/>
          <w:jc w:val="center"/>
        </w:trPr>
        <w:tc>
          <w:tcPr>
            <w:tcW w:w="7920" w:type="dxa"/>
          </w:tcPr>
          <w:p w14:paraId="0CFA4B9C" w14:textId="389AAB17" w:rsidR="00333CFB" w:rsidRPr="00901B03" w:rsidRDefault="00333CFB" w:rsidP="00A03F75">
            <w:pPr>
              <w:pStyle w:val="tablesyntax"/>
              <w:keepLines w:val="0"/>
              <w:spacing w:before="20" w:after="40"/>
              <w:rPr>
                <w:lang w:val="en-CA"/>
              </w:rPr>
            </w:pPr>
            <w:r w:rsidRPr="00901B03">
              <w:rPr>
                <w:lang w:val="en-CA"/>
              </w:rPr>
              <w:tab/>
            </w:r>
            <w:r w:rsidR="009F3653">
              <w:rPr>
                <w:b/>
                <w:bCs/>
                <w:lang w:val="en-CA"/>
              </w:rPr>
              <w:t>slice</w:t>
            </w:r>
            <w:r w:rsidRPr="00901B03">
              <w:rPr>
                <w:b/>
                <w:bCs/>
                <w:lang w:val="en-CA"/>
              </w:rPr>
              <w:t>_type</w:t>
            </w:r>
          </w:p>
        </w:tc>
        <w:tc>
          <w:tcPr>
            <w:tcW w:w="1157" w:type="dxa"/>
          </w:tcPr>
          <w:p w14:paraId="79334A4E" w14:textId="77777777" w:rsidR="00333CFB" w:rsidRPr="00901B03" w:rsidRDefault="00333CFB" w:rsidP="00A03F75">
            <w:pPr>
              <w:pStyle w:val="tableheading"/>
              <w:keepLines w:val="0"/>
              <w:spacing w:before="20" w:after="40"/>
              <w:jc w:val="center"/>
              <w:rPr>
                <w:b w:val="0"/>
                <w:lang w:val="en-CA"/>
              </w:rPr>
            </w:pPr>
            <w:r w:rsidRPr="00901B03">
              <w:rPr>
                <w:b w:val="0"/>
                <w:lang w:val="en-CA"/>
              </w:rPr>
              <w:t>ue(v)</w:t>
            </w:r>
          </w:p>
        </w:tc>
      </w:tr>
      <w:tr w:rsidR="001E2CD6" w:rsidRPr="00945AFA" w14:paraId="2348FB9A" w14:textId="77777777" w:rsidTr="001E2CD6">
        <w:trPr>
          <w:cantSplit/>
          <w:jc w:val="center"/>
        </w:trPr>
        <w:tc>
          <w:tcPr>
            <w:tcW w:w="7920" w:type="dxa"/>
          </w:tcPr>
          <w:p w14:paraId="781E9EDE" w14:textId="7C7B4CD6" w:rsidR="001E2CD6" w:rsidRPr="00945AFA" w:rsidRDefault="001E2CD6" w:rsidP="001E2CD6">
            <w:pPr>
              <w:pStyle w:val="tablesyntax"/>
              <w:keepNext w:val="0"/>
              <w:keepLines w:val="0"/>
              <w:spacing w:before="20" w:after="40"/>
              <w:rPr>
                <w:noProof/>
                <w:lang w:val="en-CA"/>
              </w:rPr>
            </w:pPr>
            <w:r w:rsidRPr="00945AFA">
              <w:rPr>
                <w:noProof/>
                <w:lang w:val="en-CA" w:eastAsia="ko-KR"/>
              </w:rPr>
              <w:tab/>
            </w:r>
            <w:r w:rsidRPr="00945AFA">
              <w:rPr>
                <w:noProof/>
                <w:lang w:val="en-CA"/>
              </w:rPr>
              <w:t xml:space="preserve">if( </w:t>
            </w:r>
            <w:r>
              <w:rPr>
                <w:bCs/>
                <w:noProof/>
                <w:lang w:val="en-CA"/>
              </w:rPr>
              <w:t>nal_unit_type</w:t>
            </w:r>
            <w:r w:rsidRPr="00945AFA" w:rsidDel="00AE6951">
              <w:rPr>
                <w:noProof/>
                <w:lang w:val="en-CA"/>
              </w:rPr>
              <w:t xml:space="preserve"> </w:t>
            </w:r>
            <w:r w:rsidRPr="00945AFA">
              <w:rPr>
                <w:noProof/>
                <w:lang w:val="en-CA"/>
              </w:rPr>
              <w:t xml:space="preserve"> = =  </w:t>
            </w:r>
            <w:r w:rsidRPr="00945AFA">
              <w:rPr>
                <w:noProof/>
                <w:lang w:val="en-CA" w:eastAsia="ko-KR"/>
              </w:rPr>
              <w:t>IDR_</w:t>
            </w:r>
            <w:r>
              <w:rPr>
                <w:noProof/>
                <w:lang w:val="en-CA" w:eastAsia="ko-KR"/>
              </w:rPr>
              <w:t>NU</w:t>
            </w:r>
            <w:r w:rsidRPr="00945AFA">
              <w:rPr>
                <w:noProof/>
                <w:lang w:val="en-CA"/>
              </w:rPr>
              <w:t xml:space="preserve"> )</w:t>
            </w:r>
          </w:p>
        </w:tc>
        <w:tc>
          <w:tcPr>
            <w:tcW w:w="1157" w:type="dxa"/>
          </w:tcPr>
          <w:p w14:paraId="49C19A4B" w14:textId="77777777" w:rsidR="001E2CD6" w:rsidRPr="00945AFA" w:rsidRDefault="001E2CD6" w:rsidP="001E2CD6">
            <w:pPr>
              <w:pStyle w:val="tableheading"/>
              <w:keepNext w:val="0"/>
              <w:keepLines w:val="0"/>
              <w:spacing w:before="20" w:after="40"/>
              <w:jc w:val="center"/>
              <w:rPr>
                <w:b w:val="0"/>
                <w:noProof/>
                <w:lang w:val="en-CA"/>
              </w:rPr>
            </w:pPr>
          </w:p>
        </w:tc>
      </w:tr>
      <w:tr w:rsidR="001E2CD6" w:rsidRPr="00945AFA" w14:paraId="492D3488" w14:textId="77777777" w:rsidTr="001E2CD6">
        <w:trPr>
          <w:cantSplit/>
          <w:jc w:val="center"/>
        </w:trPr>
        <w:tc>
          <w:tcPr>
            <w:tcW w:w="7920" w:type="dxa"/>
          </w:tcPr>
          <w:p w14:paraId="41E8F9F1" w14:textId="77777777" w:rsidR="001E2CD6" w:rsidRPr="00945AFA" w:rsidRDefault="001E2CD6" w:rsidP="001E2CD6">
            <w:pPr>
              <w:pStyle w:val="tablesyntax"/>
              <w:keepNext w:val="0"/>
              <w:keepLines w:val="0"/>
              <w:spacing w:before="20" w:after="40"/>
              <w:rPr>
                <w:noProof/>
                <w:lang w:val="en-CA"/>
              </w:rPr>
            </w:pPr>
            <w:r w:rsidRPr="00945AFA">
              <w:rPr>
                <w:noProof/>
                <w:lang w:val="en-CA" w:eastAsia="ko-KR"/>
              </w:rPr>
              <w:tab/>
            </w:r>
            <w:r w:rsidRPr="00945AFA">
              <w:rPr>
                <w:noProof/>
                <w:lang w:val="en-CA" w:eastAsia="ko-KR"/>
              </w:rPr>
              <w:tab/>
            </w:r>
            <w:r w:rsidRPr="00945AFA">
              <w:rPr>
                <w:b/>
                <w:bCs/>
                <w:noProof/>
                <w:lang w:val="en-CA"/>
              </w:rPr>
              <w:t>no_output_of_prior_pics_flag</w:t>
            </w:r>
          </w:p>
        </w:tc>
        <w:tc>
          <w:tcPr>
            <w:tcW w:w="1157" w:type="dxa"/>
          </w:tcPr>
          <w:p w14:paraId="21C978D4" w14:textId="77777777" w:rsidR="001E2CD6" w:rsidRPr="00945AFA" w:rsidRDefault="001E2CD6" w:rsidP="001E2CD6">
            <w:pPr>
              <w:pStyle w:val="tableheading"/>
              <w:keepNext w:val="0"/>
              <w:keepLines w:val="0"/>
              <w:spacing w:before="20" w:after="40"/>
              <w:jc w:val="center"/>
              <w:rPr>
                <w:b w:val="0"/>
                <w:noProof/>
                <w:lang w:val="en-CA"/>
              </w:rPr>
            </w:pPr>
            <w:r w:rsidRPr="00945AFA">
              <w:rPr>
                <w:b w:val="0"/>
                <w:noProof/>
                <w:lang w:val="en-CA" w:eastAsia="ko-KR"/>
              </w:rPr>
              <w:t>u(1)</w:t>
            </w:r>
          </w:p>
        </w:tc>
      </w:tr>
      <w:tr w:rsidR="000A12BD" w:rsidRPr="00901B03" w14:paraId="5E3A0EE7" w14:textId="77777777" w:rsidTr="00C84BD9">
        <w:trPr>
          <w:cantSplit/>
          <w:jc w:val="center"/>
        </w:trPr>
        <w:tc>
          <w:tcPr>
            <w:tcW w:w="7920" w:type="dxa"/>
          </w:tcPr>
          <w:p w14:paraId="6C3AA7A2" w14:textId="2560CBA7" w:rsidR="000A12BD" w:rsidRPr="00901B03" w:rsidRDefault="000A12BD" w:rsidP="000A12BD">
            <w:pPr>
              <w:pStyle w:val="tablesyntax"/>
              <w:keepLines w:val="0"/>
              <w:spacing w:before="20" w:after="40"/>
              <w:rPr>
                <w:lang w:val="en-CA"/>
              </w:rPr>
            </w:pPr>
            <w:r>
              <w:rPr>
                <w:lang w:val="en-US"/>
              </w:rPr>
              <w:tab/>
            </w:r>
            <w:r>
              <w:rPr>
                <w:rFonts w:hint="eastAsia"/>
                <w:lang w:val="en-US" w:eastAsia="ko-KR"/>
              </w:rPr>
              <w:t xml:space="preserve">if( sps_mmvd_flag &amp;&amp; </w:t>
            </w:r>
            <w:r>
              <w:rPr>
                <w:lang w:val="en-US" w:eastAsia="ko-KR"/>
              </w:rPr>
              <w:t>slice</w:t>
            </w:r>
            <w:r>
              <w:rPr>
                <w:rFonts w:hint="eastAsia"/>
                <w:lang w:val="en-US" w:eastAsia="ko-KR"/>
              </w:rPr>
              <w:t>_group_type = = B )</w:t>
            </w:r>
          </w:p>
        </w:tc>
        <w:tc>
          <w:tcPr>
            <w:tcW w:w="1157" w:type="dxa"/>
          </w:tcPr>
          <w:p w14:paraId="213DE2FF" w14:textId="77777777" w:rsidR="000A12BD" w:rsidRPr="00901B03" w:rsidRDefault="000A12BD" w:rsidP="000A12BD">
            <w:pPr>
              <w:pStyle w:val="tableheading"/>
              <w:keepLines w:val="0"/>
              <w:spacing w:before="20" w:after="40"/>
              <w:jc w:val="center"/>
              <w:rPr>
                <w:b w:val="0"/>
                <w:lang w:val="en-CA"/>
              </w:rPr>
            </w:pPr>
          </w:p>
        </w:tc>
      </w:tr>
      <w:tr w:rsidR="000A12BD" w:rsidRPr="00901B03" w14:paraId="04991C46" w14:textId="77777777" w:rsidTr="00C84BD9">
        <w:trPr>
          <w:cantSplit/>
          <w:jc w:val="center"/>
        </w:trPr>
        <w:tc>
          <w:tcPr>
            <w:tcW w:w="7920" w:type="dxa"/>
          </w:tcPr>
          <w:p w14:paraId="1B5A1571" w14:textId="17BF3EEF" w:rsidR="000A12BD" w:rsidRPr="00901B03" w:rsidRDefault="000A12BD" w:rsidP="000A12BD">
            <w:pPr>
              <w:pStyle w:val="tablesyntax"/>
              <w:keepLines w:val="0"/>
              <w:spacing w:before="20" w:after="40"/>
              <w:rPr>
                <w:lang w:val="en-CA"/>
              </w:rPr>
            </w:pPr>
            <w:r>
              <w:rPr>
                <w:lang w:val="en-US"/>
              </w:rPr>
              <w:tab/>
            </w:r>
            <w:r>
              <w:rPr>
                <w:rFonts w:hint="eastAsia"/>
                <w:lang w:val="en-US" w:eastAsia="ko-KR"/>
              </w:rPr>
              <w:tab/>
            </w:r>
            <w:r w:rsidRPr="00383558">
              <w:rPr>
                <w:b/>
                <w:lang w:val="en-US" w:eastAsia="ko-KR"/>
              </w:rPr>
              <w:t>mmvd_group_enable_flag</w:t>
            </w:r>
          </w:p>
        </w:tc>
        <w:tc>
          <w:tcPr>
            <w:tcW w:w="1157" w:type="dxa"/>
          </w:tcPr>
          <w:p w14:paraId="69F55A61" w14:textId="1EDE0F3F" w:rsidR="000A12BD" w:rsidRPr="00901B03" w:rsidRDefault="000A12BD" w:rsidP="000A12BD">
            <w:pPr>
              <w:pStyle w:val="tableheading"/>
              <w:keepLines w:val="0"/>
              <w:spacing w:before="20" w:after="40"/>
              <w:jc w:val="center"/>
              <w:rPr>
                <w:b w:val="0"/>
                <w:lang w:val="en-CA"/>
              </w:rPr>
            </w:pPr>
            <w:r>
              <w:rPr>
                <w:rFonts w:hint="eastAsia"/>
                <w:b w:val="0"/>
                <w:lang w:val="en-CA" w:eastAsia="ko-KR"/>
              </w:rPr>
              <w:t>u(1)</w:t>
            </w:r>
          </w:p>
        </w:tc>
      </w:tr>
      <w:tr w:rsidR="00AC2B1D" w:rsidRPr="00901B03" w14:paraId="16D7ECB2" w14:textId="77777777" w:rsidTr="00C84BD9">
        <w:trPr>
          <w:cantSplit/>
          <w:jc w:val="center"/>
        </w:trPr>
        <w:tc>
          <w:tcPr>
            <w:tcW w:w="7920" w:type="dxa"/>
          </w:tcPr>
          <w:p w14:paraId="44500393" w14:textId="01DD83A8" w:rsidR="00AC2B1D" w:rsidRPr="00901B03" w:rsidRDefault="00AC2B1D" w:rsidP="00AC2B1D">
            <w:pPr>
              <w:pStyle w:val="tablesyntax"/>
              <w:keepNext w:val="0"/>
              <w:keepLines w:val="0"/>
              <w:spacing w:before="20" w:after="40"/>
              <w:rPr>
                <w:lang w:val="en-CA"/>
              </w:rPr>
            </w:pPr>
            <w:r w:rsidRPr="003F3F11">
              <w:rPr>
                <w:noProof/>
              </w:rPr>
              <w:tab/>
            </w:r>
            <w:r>
              <w:rPr>
                <w:noProof/>
              </w:rPr>
              <w:t xml:space="preserve">if( sps_alf_flag </w:t>
            </w:r>
            <w:r w:rsidRPr="00B2719D">
              <w:rPr>
                <w:noProof/>
              </w:rPr>
              <w:t>)</w:t>
            </w:r>
            <w:r>
              <w:rPr>
                <w:noProof/>
              </w:rPr>
              <w:t xml:space="preserve"> </w:t>
            </w:r>
            <w:r w:rsidRPr="00B2719D">
              <w:rPr>
                <w:noProof/>
              </w:rPr>
              <w:t>{</w:t>
            </w:r>
          </w:p>
        </w:tc>
        <w:tc>
          <w:tcPr>
            <w:tcW w:w="1157" w:type="dxa"/>
          </w:tcPr>
          <w:p w14:paraId="4CA5FC96" w14:textId="77777777" w:rsidR="00AC2B1D" w:rsidRPr="00901B03" w:rsidRDefault="00AC2B1D" w:rsidP="00AC2B1D">
            <w:pPr>
              <w:pStyle w:val="tableheading"/>
              <w:keepNext w:val="0"/>
              <w:keepLines w:val="0"/>
              <w:spacing w:before="20" w:after="40"/>
              <w:jc w:val="center"/>
              <w:rPr>
                <w:b w:val="0"/>
                <w:lang w:val="en-CA"/>
              </w:rPr>
            </w:pPr>
          </w:p>
        </w:tc>
      </w:tr>
      <w:tr w:rsidR="00AC2B1D" w:rsidRPr="00901B03" w14:paraId="71E5B6DD" w14:textId="77777777" w:rsidTr="00C84BD9">
        <w:trPr>
          <w:cantSplit/>
          <w:jc w:val="center"/>
        </w:trPr>
        <w:tc>
          <w:tcPr>
            <w:tcW w:w="7920" w:type="dxa"/>
          </w:tcPr>
          <w:p w14:paraId="74A03936" w14:textId="20A26953" w:rsidR="00AC2B1D" w:rsidRPr="00901B03" w:rsidRDefault="00AC2B1D" w:rsidP="00AC2B1D">
            <w:pPr>
              <w:pStyle w:val="tablesyntax"/>
              <w:keepNext w:val="0"/>
              <w:keepLines w:val="0"/>
              <w:spacing w:before="20" w:after="40"/>
              <w:rPr>
                <w:lang w:val="en-CA"/>
              </w:rPr>
            </w:pPr>
            <w:r w:rsidRPr="003F3F11">
              <w:rPr>
                <w:noProof/>
              </w:rPr>
              <w:tab/>
            </w:r>
            <w:r w:rsidRPr="003F3F11">
              <w:rPr>
                <w:noProof/>
              </w:rPr>
              <w:tab/>
            </w:r>
            <w:r w:rsidR="009F3653">
              <w:rPr>
                <w:b/>
                <w:noProof/>
              </w:rPr>
              <w:t>slice</w:t>
            </w:r>
            <w:r>
              <w:rPr>
                <w:b/>
                <w:noProof/>
              </w:rPr>
              <w:t>_alf_enabled_</w:t>
            </w:r>
            <w:r w:rsidRPr="00EC3CD7">
              <w:rPr>
                <w:b/>
                <w:noProof/>
              </w:rPr>
              <w:t>flag</w:t>
            </w:r>
          </w:p>
        </w:tc>
        <w:tc>
          <w:tcPr>
            <w:tcW w:w="1157" w:type="dxa"/>
          </w:tcPr>
          <w:p w14:paraId="41BFB092" w14:textId="77777777" w:rsidR="00AC2B1D" w:rsidRPr="00901B03" w:rsidRDefault="00AC2B1D" w:rsidP="00AC2B1D">
            <w:pPr>
              <w:pStyle w:val="tableheading"/>
              <w:keepNext w:val="0"/>
              <w:keepLines w:val="0"/>
              <w:spacing w:before="20" w:after="40"/>
              <w:jc w:val="center"/>
              <w:rPr>
                <w:b w:val="0"/>
                <w:lang w:val="en-CA"/>
              </w:rPr>
            </w:pPr>
            <w:r>
              <w:rPr>
                <w:b w:val="0"/>
                <w:noProof/>
              </w:rPr>
              <w:t>u(1)</w:t>
            </w:r>
          </w:p>
        </w:tc>
      </w:tr>
      <w:tr w:rsidR="00AC2B1D" w:rsidRPr="00901B03" w14:paraId="6CF5E362" w14:textId="77777777" w:rsidTr="00C84BD9">
        <w:trPr>
          <w:cantSplit/>
          <w:jc w:val="center"/>
        </w:trPr>
        <w:tc>
          <w:tcPr>
            <w:tcW w:w="7920" w:type="dxa"/>
          </w:tcPr>
          <w:p w14:paraId="6EFBFA11" w14:textId="4C739908" w:rsidR="00AC2B1D" w:rsidRPr="00901B03" w:rsidRDefault="00AC2B1D" w:rsidP="00AC2B1D">
            <w:pPr>
              <w:pStyle w:val="tablesyntax"/>
              <w:keepNext w:val="0"/>
              <w:keepLines w:val="0"/>
              <w:spacing w:before="20" w:after="40"/>
              <w:rPr>
                <w:lang w:val="en-CA"/>
              </w:rPr>
            </w:pPr>
            <w:r w:rsidRPr="003F3F11">
              <w:rPr>
                <w:noProof/>
              </w:rPr>
              <w:tab/>
            </w:r>
            <w:r w:rsidRPr="003F3F11">
              <w:rPr>
                <w:noProof/>
              </w:rPr>
              <w:tab/>
            </w:r>
            <w:r>
              <w:rPr>
                <w:noProof/>
              </w:rPr>
              <w:t xml:space="preserve">if( </w:t>
            </w:r>
            <w:r w:rsidR="009F3653">
              <w:rPr>
                <w:noProof/>
              </w:rPr>
              <w:t>slice</w:t>
            </w:r>
            <w:r>
              <w:rPr>
                <w:noProof/>
              </w:rPr>
              <w:t>_alf_enabled_flag )</w:t>
            </w:r>
            <w:r w:rsidR="00146A1D">
              <w:rPr>
                <w:noProof/>
              </w:rPr>
              <w:t xml:space="preserve"> {</w:t>
            </w:r>
          </w:p>
        </w:tc>
        <w:tc>
          <w:tcPr>
            <w:tcW w:w="1157" w:type="dxa"/>
          </w:tcPr>
          <w:p w14:paraId="53B54A72" w14:textId="77777777" w:rsidR="00AC2B1D" w:rsidRPr="00F212FE" w:rsidRDefault="00AC2B1D" w:rsidP="00AC2B1D">
            <w:pPr>
              <w:pStyle w:val="tableheading"/>
              <w:keepNext w:val="0"/>
              <w:keepLines w:val="0"/>
              <w:spacing w:before="20" w:after="40"/>
              <w:jc w:val="center"/>
              <w:rPr>
                <w:b w:val="0"/>
                <w:lang w:val="en-CA"/>
              </w:rPr>
            </w:pPr>
          </w:p>
        </w:tc>
      </w:tr>
      <w:tr w:rsidR="00AC2B1D" w:rsidRPr="00901B03" w14:paraId="252BEAF1" w14:textId="77777777" w:rsidTr="00C84BD9">
        <w:trPr>
          <w:cantSplit/>
          <w:jc w:val="center"/>
        </w:trPr>
        <w:tc>
          <w:tcPr>
            <w:tcW w:w="7920" w:type="dxa"/>
          </w:tcPr>
          <w:p w14:paraId="30211CFD" w14:textId="0DEC49DE" w:rsidR="00AC2B1D" w:rsidRDefault="00AC2B1D" w:rsidP="00AC2B1D">
            <w:pPr>
              <w:pStyle w:val="tablesyntax"/>
              <w:keepNext w:val="0"/>
              <w:keepLines w:val="0"/>
              <w:spacing w:before="20" w:after="40"/>
            </w:pPr>
            <w:r w:rsidRPr="003F3F11">
              <w:rPr>
                <w:noProof/>
              </w:rPr>
              <w:tab/>
            </w:r>
            <w:r w:rsidRPr="003F3F11">
              <w:rPr>
                <w:noProof/>
              </w:rPr>
              <w:tab/>
            </w:r>
            <w:r w:rsidRPr="003F3F11">
              <w:rPr>
                <w:noProof/>
              </w:rPr>
              <w:tab/>
            </w:r>
            <w:r w:rsidR="009F3653">
              <w:rPr>
                <w:b/>
                <w:noProof/>
              </w:rPr>
              <w:t>slice</w:t>
            </w:r>
            <w:r w:rsidR="002645C8" w:rsidRPr="000617F3">
              <w:rPr>
                <w:b/>
                <w:noProof/>
              </w:rPr>
              <w:t>_aps_id</w:t>
            </w:r>
          </w:p>
        </w:tc>
        <w:tc>
          <w:tcPr>
            <w:tcW w:w="1157" w:type="dxa"/>
          </w:tcPr>
          <w:p w14:paraId="0161EF74" w14:textId="1B4148BB" w:rsidR="00AC2B1D" w:rsidRPr="00A3461A" w:rsidRDefault="002645C8" w:rsidP="00AC2B1D">
            <w:pPr>
              <w:pStyle w:val="tableheading"/>
              <w:keepNext w:val="0"/>
              <w:keepLines w:val="0"/>
              <w:spacing w:before="20" w:after="40"/>
              <w:jc w:val="center"/>
              <w:rPr>
                <w:b w:val="0"/>
                <w:noProof/>
                <w:highlight w:val="yellow"/>
              </w:rPr>
            </w:pPr>
            <w:r w:rsidRPr="00DC026A">
              <w:rPr>
                <w:b w:val="0"/>
                <w:noProof/>
              </w:rPr>
              <w:t>u(5)</w:t>
            </w:r>
          </w:p>
        </w:tc>
      </w:tr>
      <w:tr w:rsidR="00146A1D" w:rsidRPr="00901B03" w14:paraId="6E13DA22" w14:textId="77777777" w:rsidTr="00C84BD9">
        <w:trPr>
          <w:cantSplit/>
          <w:jc w:val="center"/>
        </w:trPr>
        <w:tc>
          <w:tcPr>
            <w:tcW w:w="7920" w:type="dxa"/>
          </w:tcPr>
          <w:p w14:paraId="62C8E4B6" w14:textId="76DFB25C" w:rsidR="00146A1D" w:rsidRPr="003F3F11" w:rsidRDefault="00146A1D" w:rsidP="00146A1D">
            <w:pPr>
              <w:pStyle w:val="tablesyntax"/>
              <w:keepNext w:val="0"/>
              <w:keepLines w:val="0"/>
              <w:spacing w:before="20" w:after="40"/>
              <w:rPr>
                <w:noProof/>
              </w:rPr>
            </w:pPr>
            <w:r w:rsidRPr="003F3F11">
              <w:rPr>
                <w:noProof/>
              </w:rPr>
              <w:tab/>
            </w:r>
            <w:r w:rsidRPr="003F3F11">
              <w:rPr>
                <w:noProof/>
              </w:rPr>
              <w:tab/>
            </w:r>
            <w:r w:rsidRPr="003F3F11">
              <w:rPr>
                <w:noProof/>
              </w:rPr>
              <w:tab/>
            </w:r>
            <w:r>
              <w:rPr>
                <w:b/>
                <w:bCs/>
                <w:noProof/>
              </w:rPr>
              <w:t>s</w:t>
            </w:r>
            <w:r w:rsidRPr="00187F80">
              <w:rPr>
                <w:b/>
                <w:bCs/>
                <w:noProof/>
              </w:rPr>
              <w:t>lice_</w:t>
            </w:r>
            <w:r w:rsidRPr="00D73031">
              <w:rPr>
                <w:b/>
                <w:bCs/>
                <w:noProof/>
                <w:lang w:val="en-CA"/>
              </w:rPr>
              <w:t>alf_map_signalled</w:t>
            </w:r>
          </w:p>
        </w:tc>
        <w:tc>
          <w:tcPr>
            <w:tcW w:w="1157" w:type="dxa"/>
          </w:tcPr>
          <w:p w14:paraId="4FFB12FA" w14:textId="7ECA6B4E" w:rsidR="00146A1D" w:rsidRPr="00DC026A" w:rsidRDefault="00146A1D" w:rsidP="00146A1D">
            <w:pPr>
              <w:pStyle w:val="tableheading"/>
              <w:keepNext w:val="0"/>
              <w:keepLines w:val="0"/>
              <w:spacing w:before="20" w:after="40"/>
              <w:jc w:val="center"/>
              <w:rPr>
                <w:b w:val="0"/>
                <w:noProof/>
              </w:rPr>
            </w:pPr>
            <w:r>
              <w:rPr>
                <w:b w:val="0"/>
                <w:noProof/>
              </w:rPr>
              <w:t>u(1)</w:t>
            </w:r>
          </w:p>
        </w:tc>
      </w:tr>
      <w:tr w:rsidR="00146A1D" w:rsidRPr="00901B03" w14:paraId="4AC6C1BB" w14:textId="77777777" w:rsidTr="00C84BD9">
        <w:trPr>
          <w:cantSplit/>
          <w:jc w:val="center"/>
        </w:trPr>
        <w:tc>
          <w:tcPr>
            <w:tcW w:w="7920" w:type="dxa"/>
          </w:tcPr>
          <w:p w14:paraId="6FBA669C" w14:textId="36838127" w:rsidR="00146A1D" w:rsidRDefault="00146A1D" w:rsidP="00146A1D">
            <w:pPr>
              <w:pStyle w:val="tablesyntax"/>
              <w:keepNext w:val="0"/>
              <w:keepLines w:val="0"/>
              <w:spacing w:before="20" w:after="40"/>
            </w:pPr>
            <w:r w:rsidRPr="003F3F11">
              <w:rPr>
                <w:noProof/>
              </w:rPr>
              <w:tab/>
            </w:r>
            <w:r w:rsidRPr="003F3F11">
              <w:rPr>
                <w:noProof/>
              </w:rPr>
              <w:tab/>
            </w:r>
            <w:r>
              <w:rPr>
                <w:noProof/>
              </w:rPr>
              <w:t>}</w:t>
            </w:r>
          </w:p>
        </w:tc>
        <w:tc>
          <w:tcPr>
            <w:tcW w:w="1157" w:type="dxa"/>
          </w:tcPr>
          <w:p w14:paraId="5CFF5758" w14:textId="77777777" w:rsidR="00146A1D" w:rsidRPr="00901B03" w:rsidRDefault="00146A1D" w:rsidP="00146A1D">
            <w:pPr>
              <w:pStyle w:val="tableheading"/>
              <w:keepNext w:val="0"/>
              <w:keepLines w:val="0"/>
              <w:spacing w:before="20" w:after="40"/>
              <w:jc w:val="center"/>
              <w:rPr>
                <w:b w:val="0"/>
                <w:lang w:val="en-CA"/>
              </w:rPr>
            </w:pPr>
          </w:p>
        </w:tc>
      </w:tr>
      <w:tr w:rsidR="00AC2B1D" w:rsidRPr="00901B03" w14:paraId="67F5291E" w14:textId="77777777" w:rsidTr="00C84BD9">
        <w:trPr>
          <w:cantSplit/>
          <w:jc w:val="center"/>
        </w:trPr>
        <w:tc>
          <w:tcPr>
            <w:tcW w:w="7920" w:type="dxa"/>
          </w:tcPr>
          <w:p w14:paraId="20E0E311" w14:textId="77777777" w:rsidR="00AC2B1D" w:rsidRPr="00901B03" w:rsidRDefault="00AC2B1D" w:rsidP="00AC2B1D">
            <w:pPr>
              <w:pStyle w:val="tablesyntax"/>
              <w:keepNext w:val="0"/>
              <w:keepLines w:val="0"/>
              <w:spacing w:before="20" w:after="40"/>
              <w:rPr>
                <w:lang w:val="en-CA"/>
              </w:rPr>
            </w:pPr>
            <w:r>
              <w:tab/>
            </w:r>
            <w:r>
              <w:rPr>
                <w:noProof/>
              </w:rPr>
              <w:t>}</w:t>
            </w:r>
          </w:p>
        </w:tc>
        <w:tc>
          <w:tcPr>
            <w:tcW w:w="1157" w:type="dxa"/>
          </w:tcPr>
          <w:p w14:paraId="6E73B50A" w14:textId="77777777" w:rsidR="00AC2B1D" w:rsidRPr="00901B03" w:rsidRDefault="00AC2B1D" w:rsidP="00AC2B1D">
            <w:pPr>
              <w:pStyle w:val="tableheading"/>
              <w:keepNext w:val="0"/>
              <w:keepLines w:val="0"/>
              <w:spacing w:before="20" w:after="40"/>
              <w:jc w:val="center"/>
              <w:rPr>
                <w:b w:val="0"/>
                <w:lang w:val="en-CA"/>
              </w:rPr>
            </w:pPr>
          </w:p>
        </w:tc>
      </w:tr>
      <w:tr w:rsidR="00C40E5F" w:rsidRPr="003F3F11" w14:paraId="5AF085A6" w14:textId="77777777" w:rsidTr="00C84BD9">
        <w:trPr>
          <w:cantSplit/>
          <w:jc w:val="center"/>
        </w:trPr>
        <w:tc>
          <w:tcPr>
            <w:tcW w:w="7920" w:type="dxa"/>
          </w:tcPr>
          <w:p w14:paraId="014722A3" w14:textId="054C8F97" w:rsidR="00C40E5F" w:rsidRPr="003F3F11" w:rsidRDefault="00C40E5F" w:rsidP="00382FAB">
            <w:pPr>
              <w:pStyle w:val="tablesyntax"/>
              <w:keepNext w:val="0"/>
              <w:keepLines w:val="0"/>
              <w:spacing w:before="20" w:after="40"/>
              <w:rPr>
                <w:noProof/>
              </w:rPr>
            </w:pPr>
            <w:r w:rsidRPr="003F3F11">
              <w:rPr>
                <w:bCs/>
                <w:noProof/>
                <w:lang w:eastAsia="ko-KR"/>
              </w:rPr>
              <w:tab/>
            </w:r>
            <w:r w:rsidRPr="003F3F11">
              <w:rPr>
                <w:bCs/>
                <w:noProof/>
              </w:rPr>
              <w:t xml:space="preserve">if( </w:t>
            </w:r>
            <w:r w:rsidR="00730DBC">
              <w:rPr>
                <w:noProof/>
              </w:rPr>
              <w:t>NalUnitType</w:t>
            </w:r>
            <w:r>
              <w:rPr>
                <w:noProof/>
              </w:rPr>
              <w:t xml:space="preserve"> </w:t>
            </w:r>
            <w:r w:rsidRPr="003F3F11">
              <w:rPr>
                <w:noProof/>
              </w:rPr>
              <w:t>!=</w:t>
            </w:r>
            <w:r>
              <w:rPr>
                <w:noProof/>
              </w:rPr>
              <w:t xml:space="preserve">  </w:t>
            </w:r>
            <w:r w:rsidR="00382FAB">
              <w:rPr>
                <w:noProof/>
              </w:rPr>
              <w:t>IDR</w:t>
            </w:r>
            <w:r w:rsidRPr="008477DD">
              <w:rPr>
                <w:noProof/>
              </w:rPr>
              <w:t xml:space="preserve">_NUT </w:t>
            </w:r>
            <w:r w:rsidRPr="003F3F11">
              <w:rPr>
                <w:bCs/>
                <w:noProof/>
              </w:rPr>
              <w:t>) {</w:t>
            </w:r>
          </w:p>
        </w:tc>
        <w:tc>
          <w:tcPr>
            <w:tcW w:w="1157" w:type="dxa"/>
          </w:tcPr>
          <w:p w14:paraId="21086AA8" w14:textId="77777777" w:rsidR="00C40E5F" w:rsidRPr="008477DD" w:rsidRDefault="00C40E5F" w:rsidP="00F748D0">
            <w:pPr>
              <w:pStyle w:val="tableheading"/>
              <w:keepNext w:val="0"/>
              <w:keepLines w:val="0"/>
              <w:spacing w:before="20" w:after="40"/>
              <w:jc w:val="center"/>
              <w:rPr>
                <w:b w:val="0"/>
                <w:noProof/>
              </w:rPr>
            </w:pPr>
          </w:p>
        </w:tc>
      </w:tr>
      <w:tr w:rsidR="00B82196" w:rsidRPr="003F3F11" w14:paraId="1956882C" w14:textId="77777777" w:rsidTr="00C84BD9">
        <w:trPr>
          <w:cantSplit/>
          <w:jc w:val="center"/>
        </w:trPr>
        <w:tc>
          <w:tcPr>
            <w:tcW w:w="7920" w:type="dxa"/>
          </w:tcPr>
          <w:p w14:paraId="0C51F924" w14:textId="3A845A84" w:rsidR="00B82196" w:rsidRPr="003F3F11" w:rsidRDefault="00934372" w:rsidP="00382FAB">
            <w:pPr>
              <w:pStyle w:val="tablesyntax"/>
              <w:keepNext w:val="0"/>
              <w:keepLines w:val="0"/>
              <w:spacing w:before="20" w:after="40"/>
              <w:rPr>
                <w:bCs/>
                <w:noProof/>
                <w:lang w:eastAsia="ko-KR"/>
              </w:rPr>
            </w:pPr>
            <w:r w:rsidRPr="00195899">
              <w:rPr>
                <w:bCs/>
                <w:lang w:val="en-CA"/>
              </w:rPr>
              <w:tab/>
            </w:r>
            <w:r w:rsidR="00B82196" w:rsidRPr="00195899">
              <w:rPr>
                <w:bCs/>
                <w:lang w:val="en-CA"/>
              </w:rPr>
              <w:tab/>
              <w:t>if( sps_pocs_flag )</w:t>
            </w:r>
          </w:p>
        </w:tc>
        <w:tc>
          <w:tcPr>
            <w:tcW w:w="1157" w:type="dxa"/>
          </w:tcPr>
          <w:p w14:paraId="3FCF9366" w14:textId="77777777" w:rsidR="00B82196" w:rsidRPr="008477DD" w:rsidRDefault="00B82196" w:rsidP="00F748D0">
            <w:pPr>
              <w:pStyle w:val="tableheading"/>
              <w:keepNext w:val="0"/>
              <w:keepLines w:val="0"/>
              <w:spacing w:before="20" w:after="40"/>
              <w:jc w:val="center"/>
              <w:rPr>
                <w:b w:val="0"/>
                <w:noProof/>
              </w:rPr>
            </w:pPr>
          </w:p>
        </w:tc>
      </w:tr>
      <w:tr w:rsidR="00C40E5F" w:rsidRPr="003F3F11" w14:paraId="5D039563" w14:textId="77777777" w:rsidTr="00C84BD9">
        <w:trPr>
          <w:cantSplit/>
          <w:jc w:val="center"/>
        </w:trPr>
        <w:tc>
          <w:tcPr>
            <w:tcW w:w="7920" w:type="dxa"/>
          </w:tcPr>
          <w:p w14:paraId="584415BF" w14:textId="3CDA8E82" w:rsidR="00C40E5F" w:rsidRPr="003F3F11" w:rsidRDefault="00C40E5F" w:rsidP="009826FF">
            <w:pPr>
              <w:pStyle w:val="tablesyntax"/>
              <w:keepNext w:val="0"/>
              <w:keepLines w:val="0"/>
              <w:spacing w:before="20" w:after="40"/>
              <w:rPr>
                <w:bCs/>
                <w:noProof/>
                <w:lang w:eastAsia="ko-KR"/>
              </w:rPr>
            </w:pPr>
            <w:r w:rsidRPr="003F3F11">
              <w:rPr>
                <w:noProof/>
              </w:rPr>
              <w:tab/>
            </w:r>
            <w:r w:rsidR="00934372" w:rsidRPr="00195899">
              <w:rPr>
                <w:bCs/>
                <w:lang w:val="en-CA"/>
              </w:rPr>
              <w:tab/>
            </w:r>
            <w:r w:rsidRPr="003F3F11">
              <w:rPr>
                <w:noProof/>
              </w:rPr>
              <w:tab/>
            </w:r>
            <w:r w:rsidR="009F3653">
              <w:rPr>
                <w:b/>
                <w:bCs/>
                <w:noProof/>
              </w:rPr>
              <w:t>slice</w:t>
            </w:r>
            <w:r w:rsidRPr="003F3F11">
              <w:rPr>
                <w:b/>
                <w:bCs/>
                <w:noProof/>
              </w:rPr>
              <w:t>_pic_order_cnt_lsb</w:t>
            </w:r>
          </w:p>
        </w:tc>
        <w:tc>
          <w:tcPr>
            <w:tcW w:w="1157" w:type="dxa"/>
          </w:tcPr>
          <w:p w14:paraId="470319DA" w14:textId="77777777" w:rsidR="00C40E5F" w:rsidRPr="008477DD" w:rsidRDefault="00C40E5F" w:rsidP="00F748D0">
            <w:pPr>
              <w:pStyle w:val="tableheading"/>
              <w:keepNext w:val="0"/>
              <w:keepLines w:val="0"/>
              <w:spacing w:before="20" w:after="40"/>
              <w:jc w:val="center"/>
              <w:rPr>
                <w:b w:val="0"/>
                <w:noProof/>
              </w:rPr>
            </w:pPr>
            <w:r w:rsidRPr="008477DD">
              <w:rPr>
                <w:b w:val="0"/>
                <w:noProof/>
              </w:rPr>
              <w:t>u(v)</w:t>
            </w:r>
          </w:p>
        </w:tc>
      </w:tr>
      <w:tr w:rsidR="00D77F92" w:rsidRPr="009E05BE" w14:paraId="4CB0ABAF" w14:textId="77777777" w:rsidTr="00C84BD9">
        <w:trPr>
          <w:cantSplit/>
          <w:jc w:val="center"/>
        </w:trPr>
        <w:tc>
          <w:tcPr>
            <w:tcW w:w="7920" w:type="dxa"/>
          </w:tcPr>
          <w:p w14:paraId="37F6EF81" w14:textId="6655C71E" w:rsidR="00D77F92" w:rsidRDefault="00B82196" w:rsidP="00D77F92">
            <w:pPr>
              <w:pStyle w:val="tablesyntax"/>
              <w:keepNext w:val="0"/>
              <w:keepLines w:val="0"/>
              <w:spacing w:before="20" w:after="40"/>
              <w:rPr>
                <w:noProof/>
              </w:rPr>
            </w:pPr>
            <w:r>
              <w:rPr>
                <w:noProof/>
              </w:rPr>
              <w:tab/>
            </w:r>
            <w:r>
              <w:rPr>
                <w:noProof/>
              </w:rPr>
              <w:tab/>
              <w:t>if( sps_rpl_flag ) {</w:t>
            </w:r>
          </w:p>
        </w:tc>
        <w:tc>
          <w:tcPr>
            <w:tcW w:w="1157" w:type="dxa"/>
          </w:tcPr>
          <w:p w14:paraId="174EFF9B" w14:textId="77777777" w:rsidR="00D77F92" w:rsidRDefault="00D77F92" w:rsidP="003969D3">
            <w:pPr>
              <w:pStyle w:val="tablecell"/>
              <w:keepNext w:val="0"/>
              <w:keepLines w:val="0"/>
              <w:spacing w:before="20" w:after="40"/>
              <w:jc w:val="center"/>
              <w:rPr>
                <w:noProof/>
              </w:rPr>
            </w:pPr>
          </w:p>
        </w:tc>
      </w:tr>
      <w:tr w:rsidR="00C40E5F" w:rsidRPr="003F3F11" w14:paraId="0C85D948" w14:textId="77777777" w:rsidTr="00C84BD9">
        <w:trPr>
          <w:cantSplit/>
          <w:jc w:val="center"/>
        </w:trPr>
        <w:tc>
          <w:tcPr>
            <w:tcW w:w="7920" w:type="dxa"/>
          </w:tcPr>
          <w:p w14:paraId="6D86E4F5" w14:textId="25B73019" w:rsidR="00C40E5F" w:rsidRPr="003F3F11" w:rsidRDefault="00D77F92" w:rsidP="00F748D0">
            <w:pPr>
              <w:pStyle w:val="tablesyntax"/>
              <w:keepNext w:val="0"/>
              <w:keepLines w:val="0"/>
              <w:spacing w:before="20" w:after="40"/>
              <w:rPr>
                <w:noProof/>
              </w:rPr>
            </w:pPr>
            <w:r>
              <w:rPr>
                <w:noProof/>
              </w:rPr>
              <w:tab/>
            </w:r>
            <w:r w:rsidR="00C40E5F">
              <w:rPr>
                <w:noProof/>
              </w:rPr>
              <w:tab/>
            </w:r>
            <w:r w:rsidR="00C40E5F">
              <w:rPr>
                <w:noProof/>
              </w:rPr>
              <w:tab/>
              <w:t>for( i = 0; i &lt; 2; i++ ) {</w:t>
            </w:r>
          </w:p>
        </w:tc>
        <w:tc>
          <w:tcPr>
            <w:tcW w:w="1157" w:type="dxa"/>
          </w:tcPr>
          <w:p w14:paraId="6B0A7DB8" w14:textId="77777777" w:rsidR="00C40E5F" w:rsidRPr="008477DD" w:rsidRDefault="00C40E5F" w:rsidP="00F748D0">
            <w:pPr>
              <w:pStyle w:val="tableheading"/>
              <w:keepNext w:val="0"/>
              <w:keepLines w:val="0"/>
              <w:spacing w:before="20" w:after="40"/>
              <w:jc w:val="center"/>
              <w:rPr>
                <w:b w:val="0"/>
                <w:noProof/>
              </w:rPr>
            </w:pPr>
          </w:p>
        </w:tc>
      </w:tr>
      <w:tr w:rsidR="003207A6" w:rsidRPr="003F3F11" w14:paraId="2349DC59" w14:textId="77777777" w:rsidTr="00C84BD9">
        <w:trPr>
          <w:cantSplit/>
          <w:jc w:val="center"/>
        </w:trPr>
        <w:tc>
          <w:tcPr>
            <w:tcW w:w="7920" w:type="dxa"/>
          </w:tcPr>
          <w:p w14:paraId="75AD22FE" w14:textId="19E8E00F" w:rsidR="003207A6" w:rsidRDefault="00D77F92" w:rsidP="00F13648">
            <w:pPr>
              <w:pStyle w:val="tablesyntax"/>
              <w:keepNext w:val="0"/>
              <w:keepLines w:val="0"/>
              <w:spacing w:before="20" w:after="40"/>
              <w:rPr>
                <w:noProof/>
                <w:lang w:eastAsia="ko-KR"/>
              </w:rPr>
            </w:pPr>
            <w:r>
              <w:rPr>
                <w:noProof/>
                <w:lang w:eastAsia="ko-KR"/>
              </w:rPr>
              <w:tab/>
            </w:r>
            <w:r w:rsidR="003207A6">
              <w:rPr>
                <w:noProof/>
                <w:lang w:eastAsia="ko-KR"/>
              </w:rPr>
              <w:tab/>
            </w:r>
            <w:r w:rsidR="003207A6" w:rsidRPr="003F3F11">
              <w:rPr>
                <w:noProof/>
                <w:lang w:eastAsia="ko-KR"/>
              </w:rPr>
              <w:tab/>
            </w:r>
            <w:r w:rsidR="003207A6" w:rsidRPr="003F3F11">
              <w:rPr>
                <w:noProof/>
                <w:lang w:eastAsia="ko-KR"/>
              </w:rPr>
              <w:tab/>
            </w:r>
            <w:r w:rsidR="003207A6">
              <w:rPr>
                <w:noProof/>
                <w:lang w:eastAsia="ko-KR"/>
              </w:rPr>
              <w:t>if(</w:t>
            </w:r>
            <w:r w:rsidR="008D1E64">
              <w:rPr>
                <w:noProof/>
                <w:lang w:eastAsia="ko-KR"/>
              </w:rPr>
              <w:t xml:space="preserve"> </w:t>
            </w:r>
            <w:r w:rsidR="008D1E64" w:rsidRPr="0031540B">
              <w:t>rpl_candidates_present_flag  &amp;&amp;</w:t>
            </w:r>
            <w:r w:rsidR="008D1E64">
              <w:rPr>
                <w:noProof/>
                <w:lang w:eastAsia="ko-KR"/>
              </w:rPr>
              <w:br/>
            </w:r>
            <w:r>
              <w:rPr>
                <w:noProof/>
                <w:lang w:eastAsia="ko-KR"/>
              </w:rPr>
              <w:tab/>
            </w:r>
            <w:r w:rsidR="008D1E64">
              <w:rPr>
                <w:noProof/>
                <w:lang w:eastAsia="ko-KR"/>
              </w:rPr>
              <w:tab/>
            </w:r>
            <w:r w:rsidR="008D1E64" w:rsidRPr="003F3F11">
              <w:rPr>
                <w:noProof/>
                <w:lang w:eastAsia="ko-KR"/>
              </w:rPr>
              <w:tab/>
            </w:r>
            <w:r w:rsidR="008D1E64" w:rsidRPr="003F3F11">
              <w:rPr>
                <w:noProof/>
                <w:lang w:eastAsia="ko-KR"/>
              </w:rPr>
              <w:tab/>
            </w:r>
            <w:r w:rsidR="008D1E64">
              <w:rPr>
                <w:noProof/>
                <w:lang w:eastAsia="ko-KR"/>
              </w:rPr>
              <w:tab/>
            </w:r>
            <w:r w:rsidR="008D1E64" w:rsidRPr="003F3F11">
              <w:rPr>
                <w:noProof/>
                <w:lang w:eastAsia="ko-KR"/>
              </w:rPr>
              <w:tab/>
            </w:r>
            <w:r w:rsidR="008D1E64">
              <w:rPr>
                <w:noProof/>
                <w:lang w:eastAsia="ko-KR"/>
              </w:rPr>
              <w:t>(</w:t>
            </w:r>
            <w:r w:rsidR="003207A6">
              <w:rPr>
                <w:noProof/>
                <w:lang w:eastAsia="ko-KR"/>
              </w:rPr>
              <w:t xml:space="preserve"> </w:t>
            </w:r>
            <w:r w:rsidR="003207A6">
              <w:rPr>
                <w:noProof/>
              </w:rPr>
              <w:t>i  =</w:t>
            </w:r>
            <w:r w:rsidR="003207A6">
              <w:rPr>
                <w:bCs/>
                <w:noProof/>
              </w:rPr>
              <w:t xml:space="preserve"> =  </w:t>
            </w:r>
            <w:r w:rsidR="003207A6">
              <w:rPr>
                <w:noProof/>
              </w:rPr>
              <w:t xml:space="preserve">0  </w:t>
            </w:r>
            <w:r w:rsidR="003207A6">
              <w:rPr>
                <w:noProof/>
                <w:lang w:eastAsia="ko-KR"/>
              </w:rPr>
              <w:t>|</w:t>
            </w:r>
            <w:r w:rsidR="003207A6">
              <w:rPr>
                <w:bCs/>
                <w:noProof/>
              </w:rPr>
              <w:t xml:space="preserve"> |  ( </w:t>
            </w:r>
            <w:r w:rsidR="003207A6">
              <w:rPr>
                <w:noProof/>
              </w:rPr>
              <w:t>i  =</w:t>
            </w:r>
            <w:r w:rsidR="003207A6">
              <w:rPr>
                <w:bCs/>
                <w:noProof/>
              </w:rPr>
              <w:t xml:space="preserve"> =  </w:t>
            </w:r>
            <w:r w:rsidR="003207A6">
              <w:rPr>
                <w:noProof/>
              </w:rPr>
              <w:t>1  &amp;&amp;  rpl1_idx_present_flag</w:t>
            </w:r>
            <w:r w:rsidR="008D1E64">
              <w:rPr>
                <w:noProof/>
              </w:rPr>
              <w:t xml:space="preserve"> )</w:t>
            </w:r>
            <w:r w:rsidR="003207A6">
              <w:rPr>
                <w:noProof/>
              </w:rPr>
              <w:t xml:space="preserve"> </w:t>
            </w:r>
            <w:r w:rsidR="003207A6">
              <w:rPr>
                <w:bCs/>
                <w:noProof/>
              </w:rPr>
              <w:t xml:space="preserve">) </w:t>
            </w:r>
            <w:r w:rsidR="003207A6">
              <w:rPr>
                <w:noProof/>
                <w:lang w:eastAsia="ko-KR"/>
              </w:rPr>
              <w:t>)</w:t>
            </w:r>
          </w:p>
        </w:tc>
        <w:tc>
          <w:tcPr>
            <w:tcW w:w="1157" w:type="dxa"/>
          </w:tcPr>
          <w:p w14:paraId="0E2457D2" w14:textId="77777777" w:rsidR="003207A6" w:rsidRPr="008477DD" w:rsidRDefault="003207A6" w:rsidP="003207A6">
            <w:pPr>
              <w:pStyle w:val="tablecell"/>
              <w:keepNext w:val="0"/>
              <w:keepLines w:val="0"/>
              <w:spacing w:before="20" w:after="40"/>
              <w:jc w:val="center"/>
              <w:rPr>
                <w:noProof/>
              </w:rPr>
            </w:pPr>
          </w:p>
        </w:tc>
      </w:tr>
      <w:tr w:rsidR="00747852" w:rsidRPr="003F3F11" w14:paraId="37FAF2A1" w14:textId="77777777" w:rsidTr="00C84BD9">
        <w:trPr>
          <w:cantSplit/>
          <w:jc w:val="center"/>
        </w:trPr>
        <w:tc>
          <w:tcPr>
            <w:tcW w:w="7920" w:type="dxa"/>
          </w:tcPr>
          <w:p w14:paraId="4AE3705E" w14:textId="7A050CEE" w:rsidR="00747852" w:rsidRDefault="00D77F92" w:rsidP="00747852">
            <w:pPr>
              <w:pStyle w:val="tablesyntax"/>
              <w:keepNext w:val="0"/>
              <w:keepLines w:val="0"/>
              <w:spacing w:before="20" w:after="40"/>
              <w:rPr>
                <w:noProof/>
              </w:rPr>
            </w:pPr>
            <w:r>
              <w:rPr>
                <w:noProof/>
                <w:lang w:eastAsia="ko-KR"/>
              </w:rPr>
              <w:tab/>
            </w:r>
            <w:r w:rsidR="00747852">
              <w:rPr>
                <w:noProof/>
                <w:lang w:eastAsia="ko-KR"/>
              </w:rPr>
              <w:tab/>
            </w:r>
            <w:r w:rsidR="00747852" w:rsidRPr="003F3F11">
              <w:rPr>
                <w:noProof/>
                <w:lang w:eastAsia="ko-KR"/>
              </w:rPr>
              <w:tab/>
            </w:r>
            <w:r w:rsidR="003207A6" w:rsidRPr="003F3F11">
              <w:rPr>
                <w:noProof/>
                <w:lang w:eastAsia="ko-KR"/>
              </w:rPr>
              <w:tab/>
            </w:r>
            <w:r w:rsidR="009B3CCB">
              <w:rPr>
                <w:noProof/>
                <w:lang w:eastAsia="ko-KR"/>
              </w:rPr>
              <w:tab/>
            </w:r>
            <w:r w:rsidR="00747852" w:rsidRPr="003F3F11">
              <w:rPr>
                <w:b/>
                <w:noProof/>
                <w:lang w:eastAsia="ko-KR"/>
              </w:rPr>
              <w:t>ref_pic_</w:t>
            </w:r>
            <w:r w:rsidR="00747852">
              <w:rPr>
                <w:b/>
                <w:noProof/>
                <w:lang w:eastAsia="ko-KR"/>
              </w:rPr>
              <w:t>list</w:t>
            </w:r>
            <w:r w:rsidR="00747852" w:rsidRPr="003F3F11">
              <w:rPr>
                <w:b/>
                <w:noProof/>
                <w:lang w:eastAsia="ko-KR"/>
              </w:rPr>
              <w:t>_sps_flag</w:t>
            </w:r>
            <w:r w:rsidR="00747852" w:rsidRPr="00000E43">
              <w:rPr>
                <w:bCs/>
                <w:noProof/>
              </w:rPr>
              <w:t>[</w:t>
            </w:r>
            <w:r w:rsidR="00747852">
              <w:rPr>
                <w:bCs/>
                <w:noProof/>
              </w:rPr>
              <w:t> i </w:t>
            </w:r>
            <w:r w:rsidR="00747852" w:rsidRPr="00000E43">
              <w:rPr>
                <w:bCs/>
                <w:noProof/>
              </w:rPr>
              <w:t>]</w:t>
            </w:r>
          </w:p>
        </w:tc>
        <w:tc>
          <w:tcPr>
            <w:tcW w:w="1157" w:type="dxa"/>
          </w:tcPr>
          <w:p w14:paraId="125A9460" w14:textId="48984CDE" w:rsidR="00747852" w:rsidRPr="003F3F11" w:rsidRDefault="00747852" w:rsidP="00747852">
            <w:pPr>
              <w:pStyle w:val="tablecell"/>
              <w:keepNext w:val="0"/>
              <w:keepLines w:val="0"/>
              <w:spacing w:before="20" w:after="40"/>
              <w:jc w:val="center"/>
              <w:rPr>
                <w:noProof/>
              </w:rPr>
            </w:pPr>
            <w:r w:rsidRPr="008477DD">
              <w:rPr>
                <w:noProof/>
              </w:rPr>
              <w:t>u(1)</w:t>
            </w:r>
          </w:p>
        </w:tc>
      </w:tr>
      <w:tr w:rsidR="00747852" w:rsidRPr="003F3F11" w14:paraId="4D0FC596" w14:textId="77777777" w:rsidTr="00C84BD9">
        <w:trPr>
          <w:cantSplit/>
          <w:jc w:val="center"/>
        </w:trPr>
        <w:tc>
          <w:tcPr>
            <w:tcW w:w="7920" w:type="dxa"/>
          </w:tcPr>
          <w:p w14:paraId="0DC09FAB" w14:textId="66901C03" w:rsidR="00747852" w:rsidRDefault="00D77F92" w:rsidP="00747852">
            <w:pPr>
              <w:pStyle w:val="tablesyntax"/>
              <w:keepNext w:val="0"/>
              <w:keepLines w:val="0"/>
              <w:spacing w:before="20" w:after="40"/>
              <w:rPr>
                <w:noProof/>
              </w:rPr>
            </w:pPr>
            <w:r>
              <w:rPr>
                <w:noProof/>
                <w:lang w:eastAsia="ko-KR"/>
              </w:rPr>
              <w:tab/>
            </w:r>
            <w:r w:rsidR="00747852">
              <w:rPr>
                <w:noProof/>
                <w:lang w:eastAsia="ko-KR"/>
              </w:rPr>
              <w:tab/>
            </w:r>
            <w:r w:rsidR="00747852" w:rsidRPr="003F3F11">
              <w:rPr>
                <w:noProof/>
                <w:lang w:eastAsia="ko-KR"/>
              </w:rPr>
              <w:tab/>
            </w:r>
            <w:r w:rsidR="00747852" w:rsidRPr="003F3F11">
              <w:rPr>
                <w:noProof/>
                <w:lang w:eastAsia="ko-KR"/>
              </w:rPr>
              <w:tab/>
              <w:t>if( ref_pic_</w:t>
            </w:r>
            <w:r w:rsidR="00747852">
              <w:rPr>
                <w:noProof/>
                <w:lang w:eastAsia="ko-KR"/>
              </w:rPr>
              <w:t>list</w:t>
            </w:r>
            <w:r w:rsidR="00747852" w:rsidRPr="003F3F11">
              <w:rPr>
                <w:noProof/>
                <w:lang w:eastAsia="ko-KR"/>
              </w:rPr>
              <w:t>_sps_flag</w:t>
            </w:r>
            <w:r w:rsidR="00747852" w:rsidRPr="00000E43">
              <w:rPr>
                <w:bCs/>
                <w:noProof/>
              </w:rPr>
              <w:t>[</w:t>
            </w:r>
            <w:r w:rsidR="00747852">
              <w:rPr>
                <w:bCs/>
                <w:noProof/>
              </w:rPr>
              <w:t> i </w:t>
            </w:r>
            <w:r w:rsidR="00747852" w:rsidRPr="00000E43">
              <w:rPr>
                <w:bCs/>
                <w:noProof/>
              </w:rPr>
              <w:t>]</w:t>
            </w:r>
            <w:r w:rsidR="00747852" w:rsidRPr="003F3F11">
              <w:rPr>
                <w:noProof/>
                <w:lang w:eastAsia="ko-KR"/>
              </w:rPr>
              <w:t xml:space="preserve"> )</w:t>
            </w:r>
            <w:r w:rsidR="00747852">
              <w:rPr>
                <w:noProof/>
                <w:lang w:eastAsia="ko-KR"/>
              </w:rPr>
              <w:t xml:space="preserve"> {</w:t>
            </w:r>
          </w:p>
        </w:tc>
        <w:tc>
          <w:tcPr>
            <w:tcW w:w="1157" w:type="dxa"/>
          </w:tcPr>
          <w:p w14:paraId="31BA244F" w14:textId="77777777" w:rsidR="00747852" w:rsidRPr="003F3F11" w:rsidRDefault="00747852" w:rsidP="00747852">
            <w:pPr>
              <w:pStyle w:val="tablecell"/>
              <w:keepNext w:val="0"/>
              <w:keepLines w:val="0"/>
              <w:spacing w:before="20" w:after="40"/>
              <w:jc w:val="center"/>
              <w:rPr>
                <w:noProof/>
              </w:rPr>
            </w:pPr>
          </w:p>
        </w:tc>
      </w:tr>
      <w:tr w:rsidR="00747852" w:rsidRPr="003F3F11" w14:paraId="79682CD3" w14:textId="77777777" w:rsidTr="00C84BD9">
        <w:trPr>
          <w:cantSplit/>
          <w:jc w:val="center"/>
        </w:trPr>
        <w:tc>
          <w:tcPr>
            <w:tcW w:w="7920" w:type="dxa"/>
          </w:tcPr>
          <w:p w14:paraId="22BC3F81" w14:textId="5CDEC2CF" w:rsidR="00747852" w:rsidRDefault="00D77F92" w:rsidP="000D43A2">
            <w:pPr>
              <w:pStyle w:val="tablesyntax"/>
              <w:keepNext w:val="0"/>
              <w:keepLines w:val="0"/>
              <w:spacing w:before="20" w:after="40"/>
              <w:rPr>
                <w:noProof/>
              </w:rPr>
            </w:pPr>
            <w:r>
              <w:rPr>
                <w:noProof/>
                <w:lang w:eastAsia="ko-KR"/>
              </w:rPr>
              <w:tab/>
            </w:r>
            <w:r w:rsidR="00747852">
              <w:rPr>
                <w:noProof/>
                <w:lang w:eastAsia="ko-KR"/>
              </w:rPr>
              <w:tab/>
            </w:r>
            <w:r w:rsidR="00747852">
              <w:rPr>
                <w:noProof/>
                <w:lang w:eastAsia="ko-KR"/>
              </w:rPr>
              <w:tab/>
            </w:r>
            <w:r w:rsidR="00747852">
              <w:rPr>
                <w:noProof/>
                <w:lang w:eastAsia="ko-KR"/>
              </w:rPr>
              <w:tab/>
            </w:r>
            <w:r w:rsidR="00747852">
              <w:rPr>
                <w:noProof/>
                <w:lang w:eastAsia="ko-KR"/>
              </w:rPr>
              <w:tab/>
              <w:t xml:space="preserve">if( </w:t>
            </w:r>
            <w:r w:rsidR="00747852" w:rsidRPr="00E36C63">
              <w:rPr>
                <w:bCs/>
                <w:noProof/>
              </w:rPr>
              <w:t>num_ref_pic_lists_in_sps</w:t>
            </w:r>
            <w:r w:rsidR="00747852" w:rsidRPr="00000E43">
              <w:rPr>
                <w:bCs/>
                <w:noProof/>
              </w:rPr>
              <w:t>[</w:t>
            </w:r>
            <w:r w:rsidR="00747852">
              <w:rPr>
                <w:bCs/>
                <w:noProof/>
              </w:rPr>
              <w:t> i </w:t>
            </w:r>
            <w:r w:rsidR="00747852" w:rsidRPr="00000E43">
              <w:rPr>
                <w:bCs/>
                <w:noProof/>
              </w:rPr>
              <w:t>]</w:t>
            </w:r>
            <w:r w:rsidR="00747852">
              <w:rPr>
                <w:noProof/>
                <w:lang w:eastAsia="ko-KR"/>
              </w:rPr>
              <w:t xml:space="preserve"> &gt; 1 </w:t>
            </w:r>
            <w:r w:rsidR="000D43A2">
              <w:rPr>
                <w:noProof/>
                <w:lang w:eastAsia="ko-KR"/>
              </w:rPr>
              <w:t xml:space="preserve"> &amp;&amp;</w:t>
            </w:r>
          </w:p>
        </w:tc>
        <w:tc>
          <w:tcPr>
            <w:tcW w:w="1157" w:type="dxa"/>
          </w:tcPr>
          <w:p w14:paraId="2ADCF322" w14:textId="77777777" w:rsidR="00747852" w:rsidRPr="003F3F11" w:rsidRDefault="00747852" w:rsidP="00747852">
            <w:pPr>
              <w:pStyle w:val="tablecell"/>
              <w:keepNext w:val="0"/>
              <w:keepLines w:val="0"/>
              <w:spacing w:before="20" w:after="40"/>
              <w:jc w:val="center"/>
              <w:rPr>
                <w:noProof/>
              </w:rPr>
            </w:pPr>
          </w:p>
        </w:tc>
      </w:tr>
      <w:tr w:rsidR="003207A6" w:rsidRPr="003F3F11" w14:paraId="70865442" w14:textId="77777777" w:rsidTr="00C84BD9">
        <w:trPr>
          <w:cantSplit/>
          <w:jc w:val="center"/>
        </w:trPr>
        <w:tc>
          <w:tcPr>
            <w:tcW w:w="7920" w:type="dxa"/>
          </w:tcPr>
          <w:p w14:paraId="7A2CC880" w14:textId="0F37A373" w:rsidR="003207A6" w:rsidRDefault="00D77F92" w:rsidP="000D43A2">
            <w:pPr>
              <w:pStyle w:val="tablesyntax"/>
              <w:keepNext w:val="0"/>
              <w:keepLines w:val="0"/>
              <w:spacing w:before="20" w:after="40"/>
              <w:rPr>
                <w:noProof/>
                <w:lang w:eastAsia="ko-KR"/>
              </w:rPr>
            </w:pPr>
            <w:r>
              <w:rPr>
                <w:noProof/>
                <w:lang w:eastAsia="ko-KR"/>
              </w:rPr>
              <w:tab/>
            </w:r>
            <w:r w:rsidR="003207A6">
              <w:rPr>
                <w:noProof/>
                <w:lang w:eastAsia="ko-KR"/>
              </w:rPr>
              <w:tab/>
            </w:r>
            <w:r w:rsidR="003207A6" w:rsidRPr="003F3F11">
              <w:rPr>
                <w:noProof/>
                <w:lang w:eastAsia="ko-KR"/>
              </w:rPr>
              <w:tab/>
            </w:r>
            <w:r w:rsidR="003207A6">
              <w:rPr>
                <w:noProof/>
                <w:lang w:eastAsia="ko-KR"/>
              </w:rPr>
              <w:tab/>
            </w:r>
            <w:r w:rsidR="003207A6">
              <w:rPr>
                <w:noProof/>
                <w:lang w:eastAsia="ko-KR"/>
              </w:rPr>
              <w:tab/>
            </w:r>
            <w:r w:rsidR="003207A6" w:rsidRPr="003F3F11">
              <w:rPr>
                <w:noProof/>
                <w:lang w:eastAsia="ko-KR"/>
              </w:rPr>
              <w:tab/>
            </w:r>
            <w:r w:rsidR="000D43A2">
              <w:rPr>
                <w:noProof/>
                <w:lang w:eastAsia="ko-KR"/>
              </w:rPr>
              <w:tab/>
            </w:r>
            <w:r w:rsidR="003207A6">
              <w:rPr>
                <w:noProof/>
                <w:lang w:eastAsia="ko-KR"/>
              </w:rPr>
              <w:t xml:space="preserve">( </w:t>
            </w:r>
            <w:r w:rsidR="003207A6">
              <w:rPr>
                <w:noProof/>
              </w:rPr>
              <w:t>i  =</w:t>
            </w:r>
            <w:r w:rsidR="003207A6">
              <w:rPr>
                <w:bCs/>
                <w:noProof/>
              </w:rPr>
              <w:t xml:space="preserve"> =  </w:t>
            </w:r>
            <w:r w:rsidR="003207A6">
              <w:rPr>
                <w:noProof/>
              </w:rPr>
              <w:t xml:space="preserve">0  </w:t>
            </w:r>
            <w:r w:rsidR="003207A6">
              <w:rPr>
                <w:noProof/>
                <w:lang w:eastAsia="ko-KR"/>
              </w:rPr>
              <w:t>|</w:t>
            </w:r>
            <w:r w:rsidR="003207A6">
              <w:rPr>
                <w:bCs/>
                <w:noProof/>
              </w:rPr>
              <w:t xml:space="preserve"> |  ( </w:t>
            </w:r>
            <w:r w:rsidR="003207A6">
              <w:rPr>
                <w:noProof/>
              </w:rPr>
              <w:t>i  =</w:t>
            </w:r>
            <w:r w:rsidR="003207A6">
              <w:rPr>
                <w:bCs/>
                <w:noProof/>
              </w:rPr>
              <w:t xml:space="preserve"> =  </w:t>
            </w:r>
            <w:r w:rsidR="003207A6">
              <w:rPr>
                <w:noProof/>
              </w:rPr>
              <w:t xml:space="preserve">1  &amp;&amp;  rpl1_idx_present_flag </w:t>
            </w:r>
            <w:r w:rsidR="003207A6">
              <w:rPr>
                <w:bCs/>
                <w:noProof/>
              </w:rPr>
              <w:t xml:space="preserve">) </w:t>
            </w:r>
            <w:r w:rsidR="003207A6">
              <w:rPr>
                <w:noProof/>
                <w:lang w:eastAsia="ko-KR"/>
              </w:rPr>
              <w:t>)</w:t>
            </w:r>
            <w:r w:rsidR="000D43A2">
              <w:rPr>
                <w:noProof/>
                <w:lang w:eastAsia="ko-KR"/>
              </w:rPr>
              <w:t xml:space="preserve"> )</w:t>
            </w:r>
          </w:p>
        </w:tc>
        <w:tc>
          <w:tcPr>
            <w:tcW w:w="1157" w:type="dxa"/>
          </w:tcPr>
          <w:p w14:paraId="2314D043" w14:textId="77777777" w:rsidR="003207A6" w:rsidRDefault="003207A6" w:rsidP="003207A6">
            <w:pPr>
              <w:pStyle w:val="tablecell"/>
              <w:keepNext w:val="0"/>
              <w:keepLines w:val="0"/>
              <w:spacing w:before="20" w:after="40"/>
              <w:jc w:val="center"/>
              <w:rPr>
                <w:noProof/>
              </w:rPr>
            </w:pPr>
          </w:p>
        </w:tc>
      </w:tr>
      <w:tr w:rsidR="003207A6" w:rsidRPr="003F3F11" w14:paraId="6F9A37FF" w14:textId="77777777" w:rsidTr="00C84BD9">
        <w:trPr>
          <w:cantSplit/>
          <w:jc w:val="center"/>
        </w:trPr>
        <w:tc>
          <w:tcPr>
            <w:tcW w:w="7920" w:type="dxa"/>
          </w:tcPr>
          <w:p w14:paraId="739AEB05" w14:textId="7E07C770" w:rsidR="003207A6" w:rsidRDefault="00D77F92" w:rsidP="003207A6">
            <w:pPr>
              <w:pStyle w:val="tablesyntax"/>
              <w:keepNext w:val="0"/>
              <w:keepLines w:val="0"/>
              <w:spacing w:before="20" w:after="40"/>
              <w:rPr>
                <w:noProof/>
              </w:rPr>
            </w:pPr>
            <w:r>
              <w:rPr>
                <w:noProof/>
                <w:lang w:eastAsia="ko-KR"/>
              </w:rPr>
              <w:tab/>
            </w:r>
            <w:r w:rsidR="003207A6">
              <w:rPr>
                <w:noProof/>
                <w:lang w:eastAsia="ko-KR"/>
              </w:rPr>
              <w:tab/>
            </w:r>
            <w:r w:rsidR="003207A6">
              <w:rPr>
                <w:noProof/>
                <w:lang w:eastAsia="ko-KR"/>
              </w:rPr>
              <w:tab/>
            </w:r>
            <w:r w:rsidR="003207A6">
              <w:rPr>
                <w:noProof/>
                <w:lang w:eastAsia="ko-KR"/>
              </w:rPr>
              <w:tab/>
            </w:r>
            <w:r w:rsidR="003207A6" w:rsidRPr="003F3F11">
              <w:rPr>
                <w:noProof/>
                <w:lang w:eastAsia="ko-KR"/>
              </w:rPr>
              <w:tab/>
            </w:r>
            <w:r w:rsidR="00DE0914">
              <w:rPr>
                <w:noProof/>
                <w:lang w:eastAsia="ko-KR"/>
              </w:rPr>
              <w:tab/>
            </w:r>
            <w:r w:rsidR="003207A6" w:rsidRPr="003F3F11">
              <w:rPr>
                <w:b/>
                <w:noProof/>
                <w:lang w:eastAsia="ko-KR"/>
              </w:rPr>
              <w:t>ref_pic_</w:t>
            </w:r>
            <w:r w:rsidR="003207A6">
              <w:rPr>
                <w:b/>
                <w:noProof/>
                <w:lang w:eastAsia="ko-KR"/>
              </w:rPr>
              <w:t>list</w:t>
            </w:r>
            <w:r w:rsidR="003207A6" w:rsidRPr="003F3F11">
              <w:rPr>
                <w:b/>
                <w:noProof/>
                <w:lang w:eastAsia="ko-KR"/>
              </w:rPr>
              <w:t>_idx</w:t>
            </w:r>
            <w:r w:rsidR="003207A6" w:rsidRPr="00000E43">
              <w:rPr>
                <w:bCs/>
                <w:noProof/>
              </w:rPr>
              <w:t>[</w:t>
            </w:r>
            <w:r w:rsidR="003207A6">
              <w:rPr>
                <w:bCs/>
                <w:noProof/>
              </w:rPr>
              <w:t> i </w:t>
            </w:r>
            <w:r w:rsidR="003207A6" w:rsidRPr="00000E43">
              <w:rPr>
                <w:bCs/>
                <w:noProof/>
              </w:rPr>
              <w:t>]</w:t>
            </w:r>
          </w:p>
        </w:tc>
        <w:tc>
          <w:tcPr>
            <w:tcW w:w="1157" w:type="dxa"/>
          </w:tcPr>
          <w:p w14:paraId="19370A7E" w14:textId="355A6854" w:rsidR="003207A6" w:rsidRPr="003F3F11" w:rsidRDefault="003207A6" w:rsidP="003207A6">
            <w:pPr>
              <w:pStyle w:val="tablecell"/>
              <w:keepNext w:val="0"/>
              <w:keepLines w:val="0"/>
              <w:spacing w:before="20" w:after="40"/>
              <w:jc w:val="center"/>
              <w:rPr>
                <w:noProof/>
              </w:rPr>
            </w:pPr>
            <w:r>
              <w:rPr>
                <w:noProof/>
              </w:rPr>
              <w:t>u(v)</w:t>
            </w:r>
          </w:p>
        </w:tc>
      </w:tr>
      <w:tr w:rsidR="003207A6" w:rsidRPr="003F3F11" w14:paraId="08AC93F1" w14:textId="77777777" w:rsidTr="00C84BD9">
        <w:trPr>
          <w:cantSplit/>
          <w:jc w:val="center"/>
        </w:trPr>
        <w:tc>
          <w:tcPr>
            <w:tcW w:w="7920" w:type="dxa"/>
          </w:tcPr>
          <w:p w14:paraId="4B7672C6" w14:textId="0C1F9EA3" w:rsidR="003207A6" w:rsidRDefault="00D77F92" w:rsidP="003207A6">
            <w:pPr>
              <w:pStyle w:val="tablesyntax"/>
              <w:keepNext w:val="0"/>
              <w:keepLines w:val="0"/>
              <w:spacing w:before="20" w:after="40"/>
              <w:rPr>
                <w:noProof/>
              </w:rPr>
            </w:pPr>
            <w:r>
              <w:rPr>
                <w:noProof/>
                <w:lang w:eastAsia="ko-KR"/>
              </w:rPr>
              <w:tab/>
            </w:r>
            <w:r w:rsidR="003207A6">
              <w:rPr>
                <w:noProof/>
                <w:lang w:eastAsia="ko-KR"/>
              </w:rPr>
              <w:tab/>
            </w:r>
            <w:r w:rsidR="003207A6">
              <w:rPr>
                <w:noProof/>
                <w:lang w:eastAsia="ko-KR"/>
              </w:rPr>
              <w:tab/>
              <w:t>} else</w:t>
            </w:r>
          </w:p>
        </w:tc>
        <w:tc>
          <w:tcPr>
            <w:tcW w:w="1157" w:type="dxa"/>
          </w:tcPr>
          <w:p w14:paraId="1A1DEA27" w14:textId="77777777" w:rsidR="003207A6" w:rsidRPr="003F3F11" w:rsidRDefault="003207A6" w:rsidP="003207A6">
            <w:pPr>
              <w:pStyle w:val="tablecell"/>
              <w:keepNext w:val="0"/>
              <w:keepLines w:val="0"/>
              <w:spacing w:before="20" w:after="40"/>
              <w:jc w:val="center"/>
              <w:rPr>
                <w:noProof/>
              </w:rPr>
            </w:pPr>
          </w:p>
        </w:tc>
      </w:tr>
      <w:tr w:rsidR="003207A6" w:rsidRPr="003F3F11" w14:paraId="58BB7B2F" w14:textId="77777777" w:rsidTr="00C84BD9">
        <w:trPr>
          <w:cantSplit/>
          <w:jc w:val="center"/>
        </w:trPr>
        <w:tc>
          <w:tcPr>
            <w:tcW w:w="7920" w:type="dxa"/>
          </w:tcPr>
          <w:p w14:paraId="6FCF171D" w14:textId="18977A73" w:rsidR="003207A6" w:rsidRDefault="00D77F92" w:rsidP="003207A6">
            <w:pPr>
              <w:pStyle w:val="tablesyntax"/>
              <w:keepNext w:val="0"/>
              <w:keepLines w:val="0"/>
              <w:spacing w:before="20" w:after="40"/>
              <w:rPr>
                <w:noProof/>
              </w:rPr>
            </w:pPr>
            <w:r>
              <w:rPr>
                <w:noProof/>
                <w:lang w:eastAsia="ko-KR"/>
              </w:rPr>
              <w:tab/>
            </w:r>
            <w:r w:rsidR="003207A6">
              <w:rPr>
                <w:noProof/>
                <w:lang w:eastAsia="ko-KR"/>
              </w:rPr>
              <w:tab/>
            </w:r>
            <w:r w:rsidR="003207A6" w:rsidRPr="003F3F11">
              <w:rPr>
                <w:noProof/>
                <w:lang w:eastAsia="ko-KR"/>
              </w:rPr>
              <w:tab/>
            </w:r>
            <w:r w:rsidR="003207A6" w:rsidRPr="003F3F11">
              <w:rPr>
                <w:noProof/>
                <w:lang w:eastAsia="ko-KR"/>
              </w:rPr>
              <w:tab/>
            </w:r>
            <w:r w:rsidR="003207A6" w:rsidRPr="003F3F11">
              <w:rPr>
                <w:noProof/>
                <w:lang w:eastAsia="ko-KR"/>
              </w:rPr>
              <w:tab/>
              <w:t>ref_pic_</w:t>
            </w:r>
            <w:r w:rsidR="003207A6">
              <w:rPr>
                <w:noProof/>
                <w:lang w:eastAsia="ko-KR"/>
              </w:rPr>
              <w:t>list_struct</w:t>
            </w:r>
            <w:r w:rsidR="003207A6" w:rsidRPr="003F3F11">
              <w:rPr>
                <w:noProof/>
                <w:lang w:eastAsia="ko-KR"/>
              </w:rPr>
              <w:t>( </w:t>
            </w:r>
            <w:r w:rsidR="003207A6">
              <w:rPr>
                <w:noProof/>
                <w:lang w:eastAsia="ko-KR"/>
              </w:rPr>
              <w:t xml:space="preserve">i, </w:t>
            </w:r>
            <w:r w:rsidR="003207A6" w:rsidRPr="003F3F11">
              <w:rPr>
                <w:bCs/>
                <w:noProof/>
              </w:rPr>
              <w:t>num_ref</w:t>
            </w:r>
            <w:r w:rsidR="003207A6">
              <w:rPr>
                <w:bCs/>
                <w:noProof/>
              </w:rPr>
              <w:t>_pic</w:t>
            </w:r>
            <w:r w:rsidR="003207A6" w:rsidRPr="003F3F11">
              <w:rPr>
                <w:bCs/>
                <w:noProof/>
              </w:rPr>
              <w:t>_</w:t>
            </w:r>
            <w:r w:rsidR="003207A6">
              <w:rPr>
                <w:bCs/>
                <w:noProof/>
              </w:rPr>
              <w:t>list</w:t>
            </w:r>
            <w:r w:rsidR="003207A6" w:rsidRPr="003F3F11">
              <w:rPr>
                <w:bCs/>
                <w:noProof/>
              </w:rPr>
              <w:t>s</w:t>
            </w:r>
            <w:r w:rsidR="003207A6">
              <w:rPr>
                <w:bCs/>
                <w:noProof/>
              </w:rPr>
              <w:t>_in_sps</w:t>
            </w:r>
            <w:r w:rsidR="003207A6" w:rsidRPr="00000E43">
              <w:rPr>
                <w:bCs/>
                <w:noProof/>
              </w:rPr>
              <w:t>[</w:t>
            </w:r>
            <w:r w:rsidR="003207A6">
              <w:rPr>
                <w:bCs/>
                <w:noProof/>
              </w:rPr>
              <w:t> i </w:t>
            </w:r>
            <w:r w:rsidR="003207A6" w:rsidRPr="00000E43">
              <w:rPr>
                <w:bCs/>
                <w:noProof/>
              </w:rPr>
              <w:t>]</w:t>
            </w:r>
            <w:r w:rsidR="003207A6">
              <w:rPr>
                <w:bCs/>
                <w:noProof/>
              </w:rPr>
              <w:t xml:space="preserve">, </w:t>
            </w:r>
            <w:r w:rsidR="003207A6" w:rsidRPr="001D7E3A">
              <w:rPr>
                <w:noProof/>
              </w:rPr>
              <w:t>long_term_ref_pics_flag</w:t>
            </w:r>
            <w:r w:rsidR="003207A6" w:rsidRPr="003F3F11">
              <w:rPr>
                <w:bCs/>
                <w:noProof/>
              </w:rPr>
              <w:t> </w:t>
            </w:r>
            <w:r w:rsidR="003207A6" w:rsidRPr="003F3F11">
              <w:rPr>
                <w:noProof/>
                <w:lang w:eastAsia="ko-KR"/>
              </w:rPr>
              <w:t>)</w:t>
            </w:r>
          </w:p>
        </w:tc>
        <w:tc>
          <w:tcPr>
            <w:tcW w:w="1157" w:type="dxa"/>
          </w:tcPr>
          <w:p w14:paraId="76B6AA98" w14:textId="77777777" w:rsidR="003207A6" w:rsidRPr="003F3F11" w:rsidRDefault="003207A6" w:rsidP="003207A6">
            <w:pPr>
              <w:pStyle w:val="tablecell"/>
              <w:keepNext w:val="0"/>
              <w:keepLines w:val="0"/>
              <w:spacing w:before="20" w:after="40"/>
              <w:jc w:val="center"/>
              <w:rPr>
                <w:noProof/>
              </w:rPr>
            </w:pPr>
          </w:p>
        </w:tc>
      </w:tr>
      <w:tr w:rsidR="00645123" w:rsidRPr="003F3F11" w14:paraId="0A629236" w14:textId="77777777" w:rsidTr="00C84BD9">
        <w:trPr>
          <w:cantSplit/>
          <w:jc w:val="center"/>
        </w:trPr>
        <w:tc>
          <w:tcPr>
            <w:tcW w:w="7920" w:type="dxa"/>
          </w:tcPr>
          <w:p w14:paraId="0D655F9B" w14:textId="2799E84C" w:rsidR="00645123" w:rsidRDefault="00D77F92" w:rsidP="0008706D">
            <w:pPr>
              <w:pStyle w:val="tablesyntax"/>
              <w:keepNext w:val="0"/>
              <w:keepLines w:val="0"/>
              <w:spacing w:before="20" w:after="40"/>
              <w:rPr>
                <w:noProof/>
                <w:lang w:eastAsia="ko-KR"/>
              </w:rPr>
            </w:pPr>
            <w:r>
              <w:rPr>
                <w:noProof/>
                <w:lang w:eastAsia="ko-KR"/>
              </w:rPr>
              <w:tab/>
            </w:r>
            <w:r w:rsidR="00645123">
              <w:rPr>
                <w:noProof/>
                <w:lang w:eastAsia="ko-KR"/>
              </w:rPr>
              <w:tab/>
            </w:r>
            <w:r w:rsidR="00645123">
              <w:rPr>
                <w:noProof/>
                <w:lang w:eastAsia="ko-KR"/>
              </w:rPr>
              <w:tab/>
            </w:r>
            <w:r w:rsidR="00645123">
              <w:rPr>
                <w:noProof/>
                <w:lang w:eastAsia="ko-KR"/>
              </w:rPr>
              <w:tab/>
              <w:t xml:space="preserve">for( j = 0; j &lt; </w:t>
            </w:r>
            <w:r w:rsidR="0008706D">
              <w:rPr>
                <w:noProof/>
                <w:lang w:eastAsia="ko-KR"/>
              </w:rPr>
              <w:t>num_ltrp_entries</w:t>
            </w:r>
            <w:r w:rsidR="007539E3" w:rsidRPr="003F3F11">
              <w:rPr>
                <w:noProof/>
                <w:lang w:eastAsia="ko-KR"/>
              </w:rPr>
              <w:t>[ </w:t>
            </w:r>
            <w:r w:rsidR="007539E3">
              <w:rPr>
                <w:noProof/>
                <w:lang w:eastAsia="ko-KR"/>
              </w:rPr>
              <w:t>i</w:t>
            </w:r>
            <w:r w:rsidR="007539E3" w:rsidRPr="003F3F11">
              <w:rPr>
                <w:noProof/>
                <w:lang w:eastAsia="ko-KR"/>
              </w:rPr>
              <w:t> ]</w:t>
            </w:r>
            <w:r w:rsidR="0008706D">
              <w:rPr>
                <w:noProof/>
                <w:lang w:eastAsia="ko-KR"/>
              </w:rPr>
              <w:t>[ </w:t>
            </w:r>
            <w:r w:rsidR="009F3653">
              <w:rPr>
                <w:noProof/>
                <w:lang w:eastAsia="ko-KR"/>
              </w:rPr>
              <w:t>Slice</w:t>
            </w:r>
            <w:r w:rsidR="009048AC">
              <w:rPr>
                <w:noProof/>
                <w:lang w:eastAsia="ko-KR"/>
              </w:rPr>
              <w:t>RplsIdx[ i ]</w:t>
            </w:r>
            <w:r w:rsidR="0008706D">
              <w:rPr>
                <w:noProof/>
                <w:lang w:eastAsia="ko-KR"/>
              </w:rPr>
              <w:t> ]</w:t>
            </w:r>
            <w:r w:rsidR="00645123">
              <w:rPr>
                <w:noProof/>
                <w:lang w:eastAsia="ko-KR"/>
              </w:rPr>
              <w:t>; j++ ) {</w:t>
            </w:r>
          </w:p>
        </w:tc>
        <w:tc>
          <w:tcPr>
            <w:tcW w:w="1157" w:type="dxa"/>
          </w:tcPr>
          <w:p w14:paraId="0511792E" w14:textId="77777777" w:rsidR="00645123" w:rsidRPr="003F3F11" w:rsidRDefault="00645123" w:rsidP="003207A6">
            <w:pPr>
              <w:pStyle w:val="tablecell"/>
              <w:keepNext w:val="0"/>
              <w:keepLines w:val="0"/>
              <w:spacing w:before="20" w:after="40"/>
              <w:jc w:val="center"/>
              <w:rPr>
                <w:noProof/>
              </w:rPr>
            </w:pPr>
          </w:p>
        </w:tc>
      </w:tr>
      <w:tr w:rsidR="00645123" w:rsidRPr="003F3F11" w14:paraId="2A270413" w14:textId="77777777" w:rsidTr="00C84BD9">
        <w:trPr>
          <w:cantSplit/>
          <w:jc w:val="center"/>
        </w:trPr>
        <w:tc>
          <w:tcPr>
            <w:tcW w:w="7920" w:type="dxa"/>
          </w:tcPr>
          <w:p w14:paraId="067DF28F" w14:textId="4D985754" w:rsidR="00645123" w:rsidRDefault="00D77F92" w:rsidP="007539E3">
            <w:pPr>
              <w:pStyle w:val="tablesyntax"/>
              <w:keepNext w:val="0"/>
              <w:keepLines w:val="0"/>
              <w:spacing w:before="20" w:after="40"/>
              <w:rPr>
                <w:noProof/>
                <w:lang w:eastAsia="ko-KR"/>
              </w:rPr>
            </w:pPr>
            <w:r>
              <w:rPr>
                <w:noProof/>
                <w:lang w:eastAsia="ko-KR"/>
              </w:rPr>
              <w:tab/>
            </w:r>
            <w:r w:rsidR="00645123">
              <w:rPr>
                <w:noProof/>
                <w:lang w:eastAsia="ko-KR"/>
              </w:rPr>
              <w:tab/>
            </w:r>
            <w:r w:rsidR="00645123">
              <w:rPr>
                <w:noProof/>
                <w:lang w:eastAsia="ko-KR"/>
              </w:rPr>
              <w:tab/>
            </w:r>
            <w:r w:rsidR="00645123">
              <w:rPr>
                <w:noProof/>
                <w:lang w:eastAsia="ko-KR"/>
              </w:rPr>
              <w:tab/>
            </w:r>
            <w:r w:rsidR="00645123">
              <w:rPr>
                <w:noProof/>
                <w:lang w:eastAsia="ko-KR"/>
              </w:rPr>
              <w:tab/>
            </w:r>
            <w:r w:rsidR="00645123">
              <w:rPr>
                <w:b/>
                <w:noProof/>
                <w:lang w:eastAsia="ko-KR"/>
              </w:rPr>
              <w:t>additional</w:t>
            </w:r>
            <w:r w:rsidR="00645123" w:rsidRPr="003F3F11">
              <w:rPr>
                <w:b/>
                <w:noProof/>
                <w:lang w:eastAsia="ko-KR"/>
              </w:rPr>
              <w:t>_poc_</w:t>
            </w:r>
            <w:r w:rsidR="00645123">
              <w:rPr>
                <w:b/>
                <w:noProof/>
                <w:lang w:eastAsia="ko-KR"/>
              </w:rPr>
              <w:t>lsb</w:t>
            </w:r>
            <w:r w:rsidR="00645123" w:rsidRPr="003F3F11">
              <w:rPr>
                <w:b/>
                <w:noProof/>
                <w:lang w:eastAsia="ko-KR"/>
              </w:rPr>
              <w:t>_present_flag</w:t>
            </w:r>
            <w:r w:rsidR="007539E3" w:rsidRPr="003F3F11">
              <w:rPr>
                <w:noProof/>
                <w:lang w:eastAsia="ko-KR"/>
              </w:rPr>
              <w:t>[ </w:t>
            </w:r>
            <w:r w:rsidR="007539E3">
              <w:rPr>
                <w:noProof/>
                <w:lang w:eastAsia="ko-KR"/>
              </w:rPr>
              <w:t>i</w:t>
            </w:r>
            <w:r w:rsidR="007539E3" w:rsidRPr="003F3F11">
              <w:rPr>
                <w:noProof/>
                <w:lang w:eastAsia="ko-KR"/>
              </w:rPr>
              <w:t> ]</w:t>
            </w:r>
            <w:r w:rsidR="00645123" w:rsidRPr="003F3F11">
              <w:rPr>
                <w:noProof/>
                <w:lang w:eastAsia="ko-KR"/>
              </w:rPr>
              <w:t>[ </w:t>
            </w:r>
            <w:r w:rsidR="00645123">
              <w:rPr>
                <w:noProof/>
                <w:lang w:eastAsia="ko-KR"/>
              </w:rPr>
              <w:t>j</w:t>
            </w:r>
            <w:r w:rsidR="00645123" w:rsidRPr="003F3F11">
              <w:rPr>
                <w:noProof/>
                <w:lang w:eastAsia="ko-KR"/>
              </w:rPr>
              <w:t> ]</w:t>
            </w:r>
          </w:p>
        </w:tc>
        <w:tc>
          <w:tcPr>
            <w:tcW w:w="1157" w:type="dxa"/>
          </w:tcPr>
          <w:p w14:paraId="28CF0CB3" w14:textId="591039FD" w:rsidR="00645123" w:rsidRPr="003F3F11" w:rsidRDefault="00645123" w:rsidP="003207A6">
            <w:pPr>
              <w:pStyle w:val="tablecell"/>
              <w:keepNext w:val="0"/>
              <w:keepLines w:val="0"/>
              <w:spacing w:before="20" w:after="40"/>
              <w:jc w:val="center"/>
              <w:rPr>
                <w:noProof/>
              </w:rPr>
            </w:pPr>
            <w:r>
              <w:rPr>
                <w:noProof/>
              </w:rPr>
              <w:t>u(1)</w:t>
            </w:r>
          </w:p>
        </w:tc>
      </w:tr>
      <w:tr w:rsidR="00645123" w:rsidRPr="003F3F11" w14:paraId="0F097040" w14:textId="77777777" w:rsidTr="00C84BD9">
        <w:trPr>
          <w:cantSplit/>
          <w:jc w:val="center"/>
        </w:trPr>
        <w:tc>
          <w:tcPr>
            <w:tcW w:w="7920" w:type="dxa"/>
          </w:tcPr>
          <w:p w14:paraId="3F9521E2" w14:textId="7D8E598C" w:rsidR="00645123" w:rsidRDefault="00D77F92" w:rsidP="007539E3">
            <w:pPr>
              <w:pStyle w:val="tablesyntax"/>
              <w:keepNext w:val="0"/>
              <w:keepLines w:val="0"/>
              <w:spacing w:before="20" w:after="40"/>
              <w:rPr>
                <w:noProof/>
                <w:lang w:eastAsia="ko-KR"/>
              </w:rPr>
            </w:pPr>
            <w:r>
              <w:rPr>
                <w:noProof/>
                <w:lang w:eastAsia="ko-KR"/>
              </w:rPr>
              <w:tab/>
            </w:r>
            <w:r w:rsidR="00645123">
              <w:rPr>
                <w:noProof/>
                <w:lang w:eastAsia="ko-KR"/>
              </w:rPr>
              <w:tab/>
            </w:r>
            <w:r w:rsidR="00645123">
              <w:rPr>
                <w:noProof/>
                <w:lang w:eastAsia="ko-KR"/>
              </w:rPr>
              <w:tab/>
            </w:r>
            <w:r w:rsidR="00645123">
              <w:rPr>
                <w:noProof/>
                <w:lang w:eastAsia="ko-KR"/>
              </w:rPr>
              <w:tab/>
            </w:r>
            <w:r w:rsidR="00645123">
              <w:rPr>
                <w:noProof/>
                <w:lang w:eastAsia="ko-KR"/>
              </w:rPr>
              <w:tab/>
              <w:t xml:space="preserve">if( </w:t>
            </w:r>
            <w:r w:rsidR="00645123" w:rsidRPr="0099547A">
              <w:rPr>
                <w:noProof/>
                <w:lang w:eastAsia="ko-KR"/>
              </w:rPr>
              <w:t>additional_poc_lsb_present_flag</w:t>
            </w:r>
            <w:r w:rsidR="007539E3" w:rsidRPr="003F3F11">
              <w:rPr>
                <w:noProof/>
                <w:lang w:eastAsia="ko-KR"/>
              </w:rPr>
              <w:t>[ </w:t>
            </w:r>
            <w:r w:rsidR="007539E3">
              <w:rPr>
                <w:noProof/>
                <w:lang w:eastAsia="ko-KR"/>
              </w:rPr>
              <w:t>i</w:t>
            </w:r>
            <w:r w:rsidR="007539E3" w:rsidRPr="003F3F11">
              <w:rPr>
                <w:noProof/>
                <w:lang w:eastAsia="ko-KR"/>
              </w:rPr>
              <w:t> ]</w:t>
            </w:r>
            <w:r w:rsidR="00645123" w:rsidRPr="00645123">
              <w:rPr>
                <w:noProof/>
                <w:lang w:eastAsia="ko-KR"/>
              </w:rPr>
              <w:t>[ j ]</w:t>
            </w:r>
            <w:r w:rsidR="00645123">
              <w:rPr>
                <w:noProof/>
                <w:lang w:eastAsia="ko-KR"/>
              </w:rPr>
              <w:t xml:space="preserve"> )</w:t>
            </w:r>
          </w:p>
        </w:tc>
        <w:tc>
          <w:tcPr>
            <w:tcW w:w="1157" w:type="dxa"/>
          </w:tcPr>
          <w:p w14:paraId="5741B6AA" w14:textId="77777777" w:rsidR="00645123" w:rsidRDefault="00645123" w:rsidP="003207A6">
            <w:pPr>
              <w:pStyle w:val="tablecell"/>
              <w:keepNext w:val="0"/>
              <w:keepLines w:val="0"/>
              <w:spacing w:before="20" w:after="40"/>
              <w:jc w:val="center"/>
              <w:rPr>
                <w:noProof/>
              </w:rPr>
            </w:pPr>
          </w:p>
        </w:tc>
      </w:tr>
      <w:tr w:rsidR="00645123" w:rsidRPr="003F3F11" w14:paraId="05A37185" w14:textId="77777777" w:rsidTr="00C84BD9">
        <w:trPr>
          <w:cantSplit/>
          <w:jc w:val="center"/>
        </w:trPr>
        <w:tc>
          <w:tcPr>
            <w:tcW w:w="7920" w:type="dxa"/>
          </w:tcPr>
          <w:p w14:paraId="214739C6" w14:textId="26218CB6" w:rsidR="00645123" w:rsidRDefault="00D77F92" w:rsidP="007539E3">
            <w:pPr>
              <w:pStyle w:val="tablesyntax"/>
              <w:keepNext w:val="0"/>
              <w:keepLines w:val="0"/>
              <w:spacing w:before="20" w:after="40"/>
              <w:rPr>
                <w:noProof/>
                <w:lang w:eastAsia="ko-KR"/>
              </w:rPr>
            </w:pPr>
            <w:r>
              <w:rPr>
                <w:noProof/>
                <w:lang w:eastAsia="ko-KR"/>
              </w:rPr>
              <w:tab/>
            </w:r>
            <w:r w:rsidR="00645123">
              <w:rPr>
                <w:noProof/>
                <w:lang w:eastAsia="ko-KR"/>
              </w:rPr>
              <w:tab/>
            </w:r>
            <w:r w:rsidR="00645123">
              <w:rPr>
                <w:noProof/>
                <w:lang w:eastAsia="ko-KR"/>
              </w:rPr>
              <w:tab/>
            </w:r>
            <w:r w:rsidR="00645123">
              <w:rPr>
                <w:noProof/>
                <w:lang w:eastAsia="ko-KR"/>
              </w:rPr>
              <w:tab/>
            </w:r>
            <w:r w:rsidR="00645123">
              <w:rPr>
                <w:noProof/>
                <w:lang w:eastAsia="ko-KR"/>
              </w:rPr>
              <w:tab/>
            </w:r>
            <w:r w:rsidR="00C53AFF">
              <w:rPr>
                <w:noProof/>
                <w:lang w:eastAsia="ko-KR"/>
              </w:rPr>
              <w:tab/>
            </w:r>
            <w:r w:rsidR="00645123">
              <w:rPr>
                <w:b/>
                <w:noProof/>
                <w:lang w:eastAsia="ko-KR"/>
              </w:rPr>
              <w:t>additional</w:t>
            </w:r>
            <w:r w:rsidR="00645123" w:rsidRPr="003F3F11">
              <w:rPr>
                <w:b/>
                <w:noProof/>
                <w:lang w:eastAsia="ko-KR"/>
              </w:rPr>
              <w:t>_poc_</w:t>
            </w:r>
            <w:r w:rsidR="00645123">
              <w:rPr>
                <w:b/>
                <w:noProof/>
                <w:lang w:eastAsia="ko-KR"/>
              </w:rPr>
              <w:t>lsb_val</w:t>
            </w:r>
            <w:r w:rsidR="007539E3" w:rsidRPr="003F3F11">
              <w:rPr>
                <w:noProof/>
                <w:lang w:eastAsia="ko-KR"/>
              </w:rPr>
              <w:t>[ </w:t>
            </w:r>
            <w:r w:rsidR="007539E3">
              <w:rPr>
                <w:noProof/>
                <w:lang w:eastAsia="ko-KR"/>
              </w:rPr>
              <w:t>i</w:t>
            </w:r>
            <w:r w:rsidR="007539E3" w:rsidRPr="003F3F11">
              <w:rPr>
                <w:noProof/>
                <w:lang w:eastAsia="ko-KR"/>
              </w:rPr>
              <w:t> ][ </w:t>
            </w:r>
            <w:r w:rsidR="007539E3">
              <w:rPr>
                <w:noProof/>
                <w:lang w:eastAsia="ko-KR"/>
              </w:rPr>
              <w:t>j</w:t>
            </w:r>
            <w:r w:rsidR="007539E3" w:rsidRPr="003F3F11">
              <w:rPr>
                <w:noProof/>
                <w:lang w:eastAsia="ko-KR"/>
              </w:rPr>
              <w:t> ]</w:t>
            </w:r>
          </w:p>
        </w:tc>
        <w:tc>
          <w:tcPr>
            <w:tcW w:w="1157" w:type="dxa"/>
          </w:tcPr>
          <w:p w14:paraId="448035F9" w14:textId="415707F3" w:rsidR="00645123" w:rsidRDefault="00645123" w:rsidP="003207A6">
            <w:pPr>
              <w:pStyle w:val="tablecell"/>
              <w:keepNext w:val="0"/>
              <w:keepLines w:val="0"/>
              <w:spacing w:before="20" w:after="40"/>
              <w:jc w:val="center"/>
              <w:rPr>
                <w:noProof/>
              </w:rPr>
            </w:pPr>
            <w:r>
              <w:rPr>
                <w:noProof/>
              </w:rPr>
              <w:t>u(v)</w:t>
            </w:r>
          </w:p>
        </w:tc>
      </w:tr>
      <w:tr w:rsidR="00645123" w:rsidRPr="003F3F11" w14:paraId="5328A7F3" w14:textId="77777777" w:rsidTr="00C84BD9">
        <w:trPr>
          <w:cantSplit/>
          <w:jc w:val="center"/>
        </w:trPr>
        <w:tc>
          <w:tcPr>
            <w:tcW w:w="7920" w:type="dxa"/>
          </w:tcPr>
          <w:p w14:paraId="4CA3905E" w14:textId="32868D37" w:rsidR="00645123" w:rsidRDefault="000475B2" w:rsidP="00645123">
            <w:pPr>
              <w:pStyle w:val="tablesyntax"/>
              <w:keepNext w:val="0"/>
              <w:keepLines w:val="0"/>
              <w:spacing w:before="20" w:after="40"/>
              <w:rPr>
                <w:noProof/>
                <w:lang w:eastAsia="ko-KR"/>
              </w:rPr>
            </w:pPr>
            <w:r>
              <w:rPr>
                <w:noProof/>
                <w:lang w:eastAsia="ko-KR"/>
              </w:rPr>
              <w:tab/>
            </w:r>
            <w:r w:rsidR="00D77F92">
              <w:rPr>
                <w:noProof/>
                <w:lang w:eastAsia="ko-KR"/>
              </w:rPr>
              <w:tab/>
            </w:r>
            <w:r w:rsidR="00645123">
              <w:rPr>
                <w:noProof/>
                <w:lang w:eastAsia="ko-KR"/>
              </w:rPr>
              <w:tab/>
            </w:r>
            <w:r w:rsidR="00645123">
              <w:rPr>
                <w:noProof/>
                <w:lang w:eastAsia="ko-KR"/>
              </w:rPr>
              <w:tab/>
              <w:t>}</w:t>
            </w:r>
          </w:p>
        </w:tc>
        <w:tc>
          <w:tcPr>
            <w:tcW w:w="1157" w:type="dxa"/>
          </w:tcPr>
          <w:p w14:paraId="39E64D1A" w14:textId="77777777" w:rsidR="00645123" w:rsidRDefault="00645123" w:rsidP="003207A6">
            <w:pPr>
              <w:pStyle w:val="tablecell"/>
              <w:keepNext w:val="0"/>
              <w:keepLines w:val="0"/>
              <w:spacing w:before="20" w:after="40"/>
              <w:jc w:val="center"/>
              <w:rPr>
                <w:noProof/>
              </w:rPr>
            </w:pPr>
          </w:p>
        </w:tc>
      </w:tr>
      <w:tr w:rsidR="003207A6" w:rsidRPr="003F3F11" w14:paraId="4390B2BE" w14:textId="77777777" w:rsidTr="00C84BD9">
        <w:trPr>
          <w:cantSplit/>
          <w:jc w:val="center"/>
        </w:trPr>
        <w:tc>
          <w:tcPr>
            <w:tcW w:w="7920" w:type="dxa"/>
          </w:tcPr>
          <w:p w14:paraId="2E46745B" w14:textId="4EC51337" w:rsidR="003207A6" w:rsidRDefault="00D77F92" w:rsidP="003207A6">
            <w:pPr>
              <w:pStyle w:val="tablesyntax"/>
              <w:keepNext w:val="0"/>
              <w:keepLines w:val="0"/>
              <w:spacing w:before="20" w:after="40"/>
              <w:rPr>
                <w:noProof/>
              </w:rPr>
            </w:pPr>
            <w:r>
              <w:rPr>
                <w:noProof/>
              </w:rPr>
              <w:lastRenderedPageBreak/>
              <w:tab/>
            </w:r>
            <w:r w:rsidR="003207A6">
              <w:rPr>
                <w:noProof/>
              </w:rPr>
              <w:tab/>
              <w:t>}</w:t>
            </w:r>
          </w:p>
        </w:tc>
        <w:tc>
          <w:tcPr>
            <w:tcW w:w="1157" w:type="dxa"/>
          </w:tcPr>
          <w:p w14:paraId="5FEA88D8" w14:textId="77777777" w:rsidR="003207A6" w:rsidRDefault="003207A6" w:rsidP="003207A6">
            <w:pPr>
              <w:pStyle w:val="tablecell"/>
              <w:keepNext w:val="0"/>
              <w:keepLines w:val="0"/>
              <w:spacing w:before="20" w:after="40"/>
              <w:jc w:val="center"/>
              <w:rPr>
                <w:noProof/>
              </w:rPr>
            </w:pPr>
          </w:p>
        </w:tc>
      </w:tr>
      <w:tr w:rsidR="003207A6" w:rsidRPr="003F3F11" w14:paraId="11A9124B" w14:textId="77777777" w:rsidTr="00C84BD9">
        <w:trPr>
          <w:cantSplit/>
          <w:jc w:val="center"/>
        </w:trPr>
        <w:tc>
          <w:tcPr>
            <w:tcW w:w="7920" w:type="dxa"/>
          </w:tcPr>
          <w:p w14:paraId="7762D652" w14:textId="56BB5C44" w:rsidR="003207A6" w:rsidRDefault="003207A6" w:rsidP="003207A6">
            <w:pPr>
              <w:pStyle w:val="tablesyntax"/>
              <w:keepNext w:val="0"/>
              <w:keepLines w:val="0"/>
              <w:spacing w:before="20" w:after="40"/>
              <w:rPr>
                <w:bCs/>
                <w:noProof/>
                <w:lang w:eastAsia="ko-KR"/>
              </w:rPr>
            </w:pPr>
            <w:r w:rsidRPr="003F3F11">
              <w:rPr>
                <w:noProof/>
                <w:lang w:eastAsia="ko-KR"/>
              </w:rPr>
              <w:tab/>
            </w:r>
            <w:r>
              <w:rPr>
                <w:noProof/>
                <w:lang w:eastAsia="ko-KR"/>
              </w:rPr>
              <w:tab/>
            </w:r>
            <w:r w:rsidRPr="003F3F11">
              <w:rPr>
                <w:noProof/>
              </w:rPr>
              <w:t xml:space="preserve">if( </w:t>
            </w:r>
            <w:r w:rsidR="009F3653">
              <w:rPr>
                <w:noProof/>
              </w:rPr>
              <w:t>slice</w:t>
            </w:r>
            <w:r w:rsidRPr="003F3F11">
              <w:rPr>
                <w:noProof/>
              </w:rPr>
              <w:t>_type</w:t>
            </w:r>
            <w:r>
              <w:rPr>
                <w:noProof/>
              </w:rPr>
              <w:t xml:space="preserve">  </w:t>
            </w:r>
            <w:r w:rsidRPr="003F3F11">
              <w:rPr>
                <w:noProof/>
              </w:rPr>
              <w:t>= =</w:t>
            </w:r>
            <w:r>
              <w:rPr>
                <w:noProof/>
              </w:rPr>
              <w:t xml:space="preserve">  </w:t>
            </w:r>
            <w:r w:rsidRPr="003F3F11">
              <w:rPr>
                <w:noProof/>
              </w:rPr>
              <w:t>P</w:t>
            </w:r>
            <w:r>
              <w:rPr>
                <w:noProof/>
              </w:rPr>
              <w:t xml:space="preserve">  </w:t>
            </w:r>
            <w:r w:rsidRPr="003F3F11">
              <w:rPr>
                <w:noProof/>
              </w:rPr>
              <w:t>| |</w:t>
            </w:r>
            <w:r>
              <w:rPr>
                <w:noProof/>
              </w:rPr>
              <w:t xml:space="preserve">  </w:t>
            </w:r>
            <w:r w:rsidR="009F3653">
              <w:rPr>
                <w:noProof/>
              </w:rPr>
              <w:t>slice</w:t>
            </w:r>
            <w:r w:rsidRPr="003F3F11">
              <w:rPr>
                <w:noProof/>
              </w:rPr>
              <w:t>_type</w:t>
            </w:r>
            <w:r>
              <w:rPr>
                <w:noProof/>
              </w:rPr>
              <w:t xml:space="preserve">  </w:t>
            </w:r>
            <w:r w:rsidRPr="003F3F11">
              <w:rPr>
                <w:noProof/>
              </w:rPr>
              <w:t>= =</w:t>
            </w:r>
            <w:r>
              <w:rPr>
                <w:noProof/>
              </w:rPr>
              <w:t xml:space="preserve">  </w:t>
            </w:r>
            <w:r w:rsidRPr="003F3F11">
              <w:rPr>
                <w:noProof/>
              </w:rPr>
              <w:t>B ) {</w:t>
            </w:r>
          </w:p>
        </w:tc>
        <w:tc>
          <w:tcPr>
            <w:tcW w:w="1157" w:type="dxa"/>
          </w:tcPr>
          <w:p w14:paraId="25C5004B" w14:textId="77777777" w:rsidR="003207A6" w:rsidRPr="00934FCB" w:rsidRDefault="003207A6" w:rsidP="003207A6">
            <w:pPr>
              <w:pStyle w:val="tableheading"/>
              <w:keepNext w:val="0"/>
              <w:keepLines w:val="0"/>
              <w:spacing w:before="20" w:after="40"/>
              <w:jc w:val="center"/>
              <w:rPr>
                <w:b w:val="0"/>
                <w:noProof/>
              </w:rPr>
            </w:pPr>
          </w:p>
        </w:tc>
      </w:tr>
      <w:tr w:rsidR="003207A6" w:rsidRPr="003F3F11" w14:paraId="0491D20F" w14:textId="77777777" w:rsidTr="00C84BD9">
        <w:trPr>
          <w:cantSplit/>
          <w:jc w:val="center"/>
        </w:trPr>
        <w:tc>
          <w:tcPr>
            <w:tcW w:w="7920" w:type="dxa"/>
          </w:tcPr>
          <w:p w14:paraId="1E2F80F1" w14:textId="77777777" w:rsidR="003207A6" w:rsidRDefault="003207A6" w:rsidP="003207A6">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rPr>
              <w:tab/>
            </w:r>
            <w:r w:rsidRPr="003F3F11">
              <w:rPr>
                <w:b/>
                <w:noProof/>
              </w:rPr>
              <w:t>num_ref_idx_active_override_flag</w:t>
            </w:r>
          </w:p>
        </w:tc>
        <w:tc>
          <w:tcPr>
            <w:tcW w:w="1157" w:type="dxa"/>
          </w:tcPr>
          <w:p w14:paraId="1F727226" w14:textId="77777777" w:rsidR="003207A6" w:rsidRPr="00934FCB" w:rsidRDefault="003207A6" w:rsidP="003207A6">
            <w:pPr>
              <w:pStyle w:val="tableheading"/>
              <w:keepNext w:val="0"/>
              <w:keepLines w:val="0"/>
              <w:spacing w:before="20" w:after="40"/>
              <w:jc w:val="center"/>
              <w:rPr>
                <w:b w:val="0"/>
                <w:noProof/>
              </w:rPr>
            </w:pPr>
            <w:r w:rsidRPr="00934FCB">
              <w:rPr>
                <w:b w:val="0"/>
                <w:noProof/>
              </w:rPr>
              <w:t>u(1)</w:t>
            </w:r>
          </w:p>
        </w:tc>
      </w:tr>
      <w:tr w:rsidR="003207A6" w:rsidRPr="003F3F11" w14:paraId="09561F83" w14:textId="77777777" w:rsidTr="00C84BD9">
        <w:trPr>
          <w:cantSplit/>
          <w:jc w:val="center"/>
        </w:trPr>
        <w:tc>
          <w:tcPr>
            <w:tcW w:w="7920" w:type="dxa"/>
          </w:tcPr>
          <w:p w14:paraId="69342A0A" w14:textId="77777777" w:rsidR="003207A6" w:rsidRDefault="003207A6" w:rsidP="003207A6">
            <w:pPr>
              <w:pStyle w:val="tablesyntax"/>
              <w:keepNext w:val="0"/>
              <w:keepLines w:val="0"/>
              <w:spacing w:before="20" w:after="40"/>
              <w:rPr>
                <w:bCs/>
                <w:noProof/>
                <w:lang w:eastAsia="ko-KR"/>
              </w:rPr>
            </w:pPr>
            <w:r>
              <w:rPr>
                <w:noProof/>
                <w:lang w:eastAsia="ko-KR"/>
              </w:rPr>
              <w:tab/>
            </w:r>
            <w:r w:rsidRPr="003F3F11">
              <w:rPr>
                <w:noProof/>
                <w:lang w:eastAsia="ko-KR"/>
              </w:rPr>
              <w:tab/>
            </w:r>
            <w:r w:rsidRPr="003F3F11">
              <w:rPr>
                <w:noProof/>
              </w:rPr>
              <w:tab/>
              <w:t>if( num_ref_idx_active_override_flag )</w:t>
            </w:r>
          </w:p>
        </w:tc>
        <w:tc>
          <w:tcPr>
            <w:tcW w:w="1157" w:type="dxa"/>
          </w:tcPr>
          <w:p w14:paraId="113DC25D" w14:textId="77777777" w:rsidR="003207A6" w:rsidRPr="00934FCB" w:rsidRDefault="003207A6" w:rsidP="003207A6">
            <w:pPr>
              <w:pStyle w:val="tableheading"/>
              <w:keepNext w:val="0"/>
              <w:keepLines w:val="0"/>
              <w:spacing w:before="20" w:after="40"/>
              <w:jc w:val="center"/>
              <w:rPr>
                <w:b w:val="0"/>
                <w:noProof/>
              </w:rPr>
            </w:pPr>
          </w:p>
        </w:tc>
      </w:tr>
      <w:tr w:rsidR="003207A6" w:rsidRPr="003F3F11" w14:paraId="70E28BFD" w14:textId="77777777" w:rsidTr="00C84BD9">
        <w:trPr>
          <w:cantSplit/>
          <w:jc w:val="center"/>
        </w:trPr>
        <w:tc>
          <w:tcPr>
            <w:tcW w:w="7920" w:type="dxa"/>
          </w:tcPr>
          <w:p w14:paraId="4803A122" w14:textId="6CCF836D" w:rsidR="003207A6" w:rsidRDefault="003207A6" w:rsidP="003207A6">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r>
            <w:r>
              <w:rPr>
                <w:noProof/>
                <w:lang w:eastAsia="ko-KR"/>
              </w:rPr>
              <w:tab/>
            </w:r>
            <w:r>
              <w:rPr>
                <w:noProof/>
              </w:rPr>
              <w:t xml:space="preserve">for( i = 0; i &lt; ( </w:t>
            </w:r>
            <w:r w:rsidR="009F3653">
              <w:rPr>
                <w:noProof/>
              </w:rPr>
              <w:t>slice</w:t>
            </w:r>
            <w:r w:rsidRPr="003F3F11">
              <w:rPr>
                <w:noProof/>
              </w:rPr>
              <w:t>_type</w:t>
            </w:r>
            <w:r>
              <w:rPr>
                <w:noProof/>
              </w:rPr>
              <w:t xml:space="preserve">  </w:t>
            </w:r>
            <w:r w:rsidRPr="003F3F11">
              <w:rPr>
                <w:noProof/>
              </w:rPr>
              <w:t>= =</w:t>
            </w:r>
            <w:r>
              <w:rPr>
                <w:noProof/>
              </w:rPr>
              <w:t xml:space="preserve">  </w:t>
            </w:r>
            <w:r w:rsidRPr="003F3F11">
              <w:rPr>
                <w:noProof/>
              </w:rPr>
              <w:t>B</w:t>
            </w:r>
            <w:r>
              <w:rPr>
                <w:noProof/>
              </w:rPr>
              <w:t xml:space="preserve"> ? 2: 1 ); i++ )</w:t>
            </w:r>
          </w:p>
        </w:tc>
        <w:tc>
          <w:tcPr>
            <w:tcW w:w="1157" w:type="dxa"/>
          </w:tcPr>
          <w:p w14:paraId="4E496633" w14:textId="77777777" w:rsidR="003207A6" w:rsidRPr="00934FCB" w:rsidRDefault="003207A6" w:rsidP="003207A6">
            <w:pPr>
              <w:pStyle w:val="tableheading"/>
              <w:keepNext w:val="0"/>
              <w:keepLines w:val="0"/>
              <w:spacing w:before="20" w:after="40"/>
              <w:jc w:val="center"/>
              <w:rPr>
                <w:b w:val="0"/>
                <w:noProof/>
              </w:rPr>
            </w:pPr>
          </w:p>
        </w:tc>
      </w:tr>
      <w:tr w:rsidR="003207A6" w:rsidRPr="003F3F11" w14:paraId="1142B84C" w14:textId="77777777" w:rsidTr="00C84BD9">
        <w:trPr>
          <w:cantSplit/>
          <w:jc w:val="center"/>
        </w:trPr>
        <w:tc>
          <w:tcPr>
            <w:tcW w:w="7920" w:type="dxa"/>
          </w:tcPr>
          <w:p w14:paraId="3E216478" w14:textId="77777777" w:rsidR="003207A6" w:rsidRDefault="003207A6" w:rsidP="003207A6">
            <w:pPr>
              <w:pStyle w:val="tablesyntax"/>
              <w:keepNext w:val="0"/>
              <w:keepLines w:val="0"/>
              <w:spacing w:before="20" w:after="40"/>
              <w:rPr>
                <w:bCs/>
                <w:noProof/>
                <w:lang w:eastAsia="ko-KR"/>
              </w:rPr>
            </w:pPr>
            <w:r>
              <w:rPr>
                <w:noProof/>
                <w:lang w:eastAsia="ko-KR"/>
              </w:rPr>
              <w:tab/>
            </w:r>
            <w:r>
              <w:rPr>
                <w:noProof/>
                <w:lang w:eastAsia="ko-KR"/>
              </w:rPr>
              <w:tab/>
            </w:r>
            <w:r w:rsidRPr="003F3F11">
              <w:rPr>
                <w:noProof/>
                <w:lang w:eastAsia="ko-KR"/>
              </w:rPr>
              <w:tab/>
            </w:r>
            <w:r w:rsidRPr="003F3F11">
              <w:rPr>
                <w:noProof/>
              </w:rPr>
              <w:tab/>
            </w:r>
            <w:r w:rsidRPr="003F3F11">
              <w:rPr>
                <w:noProof/>
              </w:rPr>
              <w:tab/>
            </w:r>
            <w:r w:rsidRPr="003F3F11">
              <w:rPr>
                <w:b/>
                <w:noProof/>
              </w:rPr>
              <w:t>num_ref_idx_active_minus1</w:t>
            </w:r>
            <w:r w:rsidRPr="00000E43">
              <w:rPr>
                <w:bCs/>
                <w:noProof/>
              </w:rPr>
              <w:t>[</w:t>
            </w:r>
            <w:r>
              <w:rPr>
                <w:bCs/>
                <w:noProof/>
              </w:rPr>
              <w:t> i </w:t>
            </w:r>
            <w:r w:rsidRPr="00000E43">
              <w:rPr>
                <w:bCs/>
                <w:noProof/>
              </w:rPr>
              <w:t>]</w:t>
            </w:r>
          </w:p>
        </w:tc>
        <w:tc>
          <w:tcPr>
            <w:tcW w:w="1157" w:type="dxa"/>
          </w:tcPr>
          <w:p w14:paraId="2218174D" w14:textId="77777777" w:rsidR="003207A6" w:rsidRPr="00934FCB" w:rsidRDefault="003207A6" w:rsidP="003207A6">
            <w:pPr>
              <w:pStyle w:val="tableheading"/>
              <w:keepNext w:val="0"/>
              <w:keepLines w:val="0"/>
              <w:spacing w:before="20" w:after="40"/>
              <w:jc w:val="center"/>
              <w:rPr>
                <w:b w:val="0"/>
                <w:noProof/>
              </w:rPr>
            </w:pPr>
            <w:r w:rsidRPr="00934FCB">
              <w:rPr>
                <w:b w:val="0"/>
                <w:noProof/>
              </w:rPr>
              <w:t>ue(v)</w:t>
            </w:r>
          </w:p>
        </w:tc>
      </w:tr>
      <w:tr w:rsidR="005C5B30" w:rsidRPr="003F3F11" w14:paraId="063A33FF" w14:textId="77777777" w:rsidTr="00C84BD9">
        <w:trPr>
          <w:cantSplit/>
          <w:jc w:val="center"/>
        </w:trPr>
        <w:tc>
          <w:tcPr>
            <w:tcW w:w="7920" w:type="dxa"/>
          </w:tcPr>
          <w:p w14:paraId="7552DBF4" w14:textId="3F912EAA" w:rsidR="005C5B30" w:rsidRDefault="005C5B30" w:rsidP="003207A6">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t>if ( addmvp_flag ) {</w:t>
            </w:r>
          </w:p>
        </w:tc>
        <w:tc>
          <w:tcPr>
            <w:tcW w:w="1157" w:type="dxa"/>
          </w:tcPr>
          <w:p w14:paraId="06CD1F66" w14:textId="77777777" w:rsidR="005C5B30" w:rsidRPr="00934FCB" w:rsidRDefault="005C5B30" w:rsidP="003207A6">
            <w:pPr>
              <w:pStyle w:val="tableheading"/>
              <w:keepNext w:val="0"/>
              <w:keepLines w:val="0"/>
              <w:spacing w:before="20" w:after="40"/>
              <w:jc w:val="center"/>
              <w:rPr>
                <w:b w:val="0"/>
                <w:noProof/>
              </w:rPr>
            </w:pPr>
          </w:p>
        </w:tc>
      </w:tr>
      <w:tr w:rsidR="001451A6" w:rsidRPr="003F3F11" w14:paraId="1322FEF6" w14:textId="77777777" w:rsidTr="00C84BD9">
        <w:trPr>
          <w:cantSplit/>
          <w:jc w:val="center"/>
        </w:trPr>
        <w:tc>
          <w:tcPr>
            <w:tcW w:w="7920" w:type="dxa"/>
          </w:tcPr>
          <w:p w14:paraId="5936842A" w14:textId="103C24EC" w:rsidR="001451A6" w:rsidRDefault="001451A6" w:rsidP="001451A6">
            <w:pPr>
              <w:pStyle w:val="tablesyntax"/>
              <w:keepNext w:val="0"/>
              <w:keepLines w:val="0"/>
              <w:spacing w:before="20" w:after="40"/>
              <w:rPr>
                <w:noProof/>
                <w:lang w:eastAsia="ko-KR"/>
              </w:rPr>
            </w:pPr>
            <w:r>
              <w:rPr>
                <w:noProof/>
                <w:lang w:eastAsia="ko-KR"/>
              </w:rPr>
              <w:tab/>
            </w:r>
            <w:r w:rsidR="005C5B30">
              <w:rPr>
                <w:noProof/>
                <w:lang w:eastAsia="ko-KR"/>
              </w:rPr>
              <w:tab/>
            </w:r>
            <w:r>
              <w:rPr>
                <w:noProof/>
                <w:lang w:eastAsia="ko-KR"/>
              </w:rPr>
              <w:tab/>
            </w:r>
            <w:r w:rsidRPr="003F3F11">
              <w:rPr>
                <w:noProof/>
                <w:lang w:eastAsia="ko-KR"/>
              </w:rPr>
              <w:tab/>
            </w:r>
            <w:r w:rsidR="005C5B30">
              <w:rPr>
                <w:noProof/>
                <w:lang w:eastAsia="ko-KR"/>
              </w:rPr>
              <w:t xml:space="preserve"> </w:t>
            </w:r>
            <w:r>
              <w:rPr>
                <w:noProof/>
                <w:lang w:eastAsia="ko-KR"/>
              </w:rPr>
              <w:t>temporal_mvp_asigned_flag</w:t>
            </w:r>
          </w:p>
        </w:tc>
        <w:tc>
          <w:tcPr>
            <w:tcW w:w="1157" w:type="dxa"/>
          </w:tcPr>
          <w:p w14:paraId="1B792F94" w14:textId="40D10515" w:rsidR="001451A6" w:rsidRPr="00934FCB" w:rsidRDefault="001451A6" w:rsidP="001451A6">
            <w:pPr>
              <w:pStyle w:val="tableheading"/>
              <w:keepNext w:val="0"/>
              <w:keepLines w:val="0"/>
              <w:spacing w:before="20" w:after="40"/>
              <w:jc w:val="center"/>
              <w:rPr>
                <w:b w:val="0"/>
                <w:noProof/>
              </w:rPr>
            </w:pPr>
            <w:r w:rsidRPr="00934FCB">
              <w:rPr>
                <w:b w:val="0"/>
                <w:noProof/>
              </w:rPr>
              <w:t>u(1)</w:t>
            </w:r>
          </w:p>
        </w:tc>
      </w:tr>
      <w:tr w:rsidR="001451A6" w:rsidRPr="003F3F11" w14:paraId="7158FA05" w14:textId="77777777" w:rsidTr="00C84BD9">
        <w:trPr>
          <w:cantSplit/>
          <w:jc w:val="center"/>
        </w:trPr>
        <w:tc>
          <w:tcPr>
            <w:tcW w:w="7920" w:type="dxa"/>
          </w:tcPr>
          <w:p w14:paraId="13673DCF" w14:textId="74D95089" w:rsidR="001451A6" w:rsidRDefault="005C5B30" w:rsidP="001451A6">
            <w:pPr>
              <w:pStyle w:val="tablesyntax"/>
              <w:keepNext w:val="0"/>
              <w:keepLines w:val="0"/>
              <w:spacing w:before="20" w:after="40"/>
              <w:rPr>
                <w:noProof/>
                <w:lang w:eastAsia="ko-KR"/>
              </w:rPr>
            </w:pPr>
            <w:r>
              <w:rPr>
                <w:noProof/>
                <w:lang w:eastAsia="ko-KR"/>
              </w:rPr>
              <w:tab/>
            </w:r>
            <w:r w:rsidR="001451A6">
              <w:rPr>
                <w:noProof/>
                <w:lang w:eastAsia="ko-KR"/>
              </w:rPr>
              <w:tab/>
            </w:r>
            <w:r w:rsidR="001451A6" w:rsidRPr="003F3F11">
              <w:rPr>
                <w:noProof/>
                <w:lang w:eastAsia="ko-KR"/>
              </w:rPr>
              <w:tab/>
            </w:r>
            <w:r w:rsidR="001451A6" w:rsidRPr="003F3F11">
              <w:rPr>
                <w:noProof/>
              </w:rPr>
              <w:tab/>
              <w:t>if(</w:t>
            </w:r>
            <w:r w:rsidR="001451A6">
              <w:rPr>
                <w:noProof/>
                <w:lang w:eastAsia="ko-KR"/>
              </w:rPr>
              <w:t>temporal_mvp_asigned_flag</w:t>
            </w:r>
            <w:r w:rsidR="001451A6" w:rsidRPr="003F3F11">
              <w:rPr>
                <w:noProof/>
              </w:rPr>
              <w:t>)</w:t>
            </w:r>
            <w:r w:rsidR="001451A6">
              <w:rPr>
                <w:noProof/>
              </w:rPr>
              <w:t xml:space="preserve"> {</w:t>
            </w:r>
          </w:p>
        </w:tc>
        <w:tc>
          <w:tcPr>
            <w:tcW w:w="1157" w:type="dxa"/>
          </w:tcPr>
          <w:p w14:paraId="7ABAF514" w14:textId="77777777" w:rsidR="001451A6" w:rsidRPr="00934FCB" w:rsidRDefault="001451A6" w:rsidP="001451A6">
            <w:pPr>
              <w:pStyle w:val="tableheading"/>
              <w:keepNext w:val="0"/>
              <w:keepLines w:val="0"/>
              <w:spacing w:before="20" w:after="40"/>
              <w:jc w:val="center"/>
              <w:rPr>
                <w:b w:val="0"/>
                <w:noProof/>
              </w:rPr>
            </w:pPr>
          </w:p>
        </w:tc>
      </w:tr>
      <w:tr w:rsidR="001451A6" w:rsidRPr="003F3F11" w14:paraId="6AD65657" w14:textId="77777777" w:rsidTr="00C84BD9">
        <w:trPr>
          <w:cantSplit/>
          <w:jc w:val="center"/>
        </w:trPr>
        <w:tc>
          <w:tcPr>
            <w:tcW w:w="7920" w:type="dxa"/>
          </w:tcPr>
          <w:p w14:paraId="7D7C9876" w14:textId="6DCDDD94" w:rsidR="001451A6" w:rsidRDefault="001451A6" w:rsidP="001451A6">
            <w:pPr>
              <w:pStyle w:val="tablesyntax"/>
              <w:keepNext w:val="0"/>
              <w:keepLines w:val="0"/>
              <w:spacing w:before="20" w:after="40"/>
              <w:rPr>
                <w:noProof/>
                <w:lang w:eastAsia="ko-KR"/>
              </w:rPr>
            </w:pPr>
            <w:r w:rsidRPr="003F3F11">
              <w:rPr>
                <w:noProof/>
                <w:lang w:eastAsia="ko-KR"/>
              </w:rPr>
              <w:tab/>
            </w:r>
            <w:r>
              <w:rPr>
                <w:noProof/>
                <w:lang w:eastAsia="ko-KR"/>
              </w:rPr>
              <w:tab/>
            </w:r>
            <w:r>
              <w:rPr>
                <w:noProof/>
                <w:lang w:eastAsia="ko-KR"/>
              </w:rPr>
              <w:tab/>
            </w:r>
            <w:r w:rsidR="005C5B30">
              <w:rPr>
                <w:noProof/>
                <w:lang w:eastAsia="ko-KR"/>
              </w:rPr>
              <w:tab/>
            </w:r>
            <w:r>
              <w:rPr>
                <w:noProof/>
                <w:lang w:eastAsia="ko-KR"/>
              </w:rPr>
              <w:tab/>
            </w:r>
            <w:r w:rsidRPr="003F3F11">
              <w:rPr>
                <w:noProof/>
              </w:rPr>
              <w:t>if(</w:t>
            </w:r>
            <w:r>
              <w:rPr>
                <w:noProof/>
              </w:rPr>
              <w:t xml:space="preserve"> </w:t>
            </w:r>
            <w:r w:rsidR="00884560">
              <w:rPr>
                <w:noProof/>
              </w:rPr>
              <w:t>slice</w:t>
            </w:r>
            <w:r w:rsidRPr="003F3F11">
              <w:rPr>
                <w:noProof/>
              </w:rPr>
              <w:t>_type</w:t>
            </w:r>
            <w:r>
              <w:rPr>
                <w:noProof/>
              </w:rPr>
              <w:t xml:space="preserve">  </w:t>
            </w:r>
            <w:r w:rsidRPr="003F3F11">
              <w:rPr>
                <w:noProof/>
              </w:rPr>
              <w:t>= =</w:t>
            </w:r>
            <w:r>
              <w:rPr>
                <w:noProof/>
              </w:rPr>
              <w:t xml:space="preserve">  </w:t>
            </w:r>
            <w:r w:rsidRPr="003F3F11">
              <w:rPr>
                <w:noProof/>
              </w:rPr>
              <w:t>B ) {</w:t>
            </w:r>
          </w:p>
        </w:tc>
        <w:tc>
          <w:tcPr>
            <w:tcW w:w="1157" w:type="dxa"/>
          </w:tcPr>
          <w:p w14:paraId="2FF1D071" w14:textId="77777777" w:rsidR="001451A6" w:rsidRPr="00934FCB" w:rsidRDefault="001451A6" w:rsidP="001451A6">
            <w:pPr>
              <w:pStyle w:val="tableheading"/>
              <w:keepNext w:val="0"/>
              <w:keepLines w:val="0"/>
              <w:spacing w:before="20" w:after="40"/>
              <w:jc w:val="center"/>
              <w:rPr>
                <w:b w:val="0"/>
                <w:noProof/>
              </w:rPr>
            </w:pPr>
          </w:p>
        </w:tc>
      </w:tr>
      <w:tr w:rsidR="001451A6" w:rsidRPr="003F3F11" w14:paraId="6076CD43" w14:textId="77777777" w:rsidTr="00C84BD9">
        <w:trPr>
          <w:cantSplit/>
          <w:jc w:val="center"/>
        </w:trPr>
        <w:tc>
          <w:tcPr>
            <w:tcW w:w="7920" w:type="dxa"/>
          </w:tcPr>
          <w:p w14:paraId="65987128" w14:textId="0DBA5B9F" w:rsidR="001451A6" w:rsidRDefault="001451A6" w:rsidP="001451A6">
            <w:pPr>
              <w:pStyle w:val="tablesyntax"/>
              <w:keepNext w:val="0"/>
              <w:keepLines w:val="0"/>
              <w:spacing w:before="20" w:after="40"/>
              <w:rPr>
                <w:noProof/>
                <w:lang w:eastAsia="ko-KR"/>
              </w:rPr>
            </w:pPr>
            <w:r w:rsidRPr="003F3F11">
              <w:rPr>
                <w:noProof/>
                <w:lang w:eastAsia="ko-KR"/>
              </w:rPr>
              <w:tab/>
            </w:r>
            <w:r>
              <w:rPr>
                <w:noProof/>
                <w:lang w:eastAsia="ko-KR"/>
              </w:rPr>
              <w:tab/>
            </w:r>
            <w:r w:rsidRPr="003F3F11">
              <w:rPr>
                <w:noProof/>
                <w:lang w:eastAsia="ko-KR"/>
              </w:rPr>
              <w:tab/>
            </w:r>
            <w:r>
              <w:rPr>
                <w:noProof/>
                <w:lang w:eastAsia="ko-KR"/>
              </w:rPr>
              <w:tab/>
            </w:r>
            <w:r w:rsidR="005C5B30">
              <w:rPr>
                <w:noProof/>
                <w:lang w:eastAsia="ko-KR"/>
              </w:rPr>
              <w:tab/>
            </w:r>
            <w:r>
              <w:rPr>
                <w:noProof/>
                <w:lang w:eastAsia="ko-KR"/>
              </w:rPr>
              <w:tab/>
              <w:t>c</w:t>
            </w:r>
            <w:r w:rsidRPr="00E62092">
              <w:rPr>
                <w:noProof/>
                <w:lang w:eastAsia="ko-KR"/>
              </w:rPr>
              <w:t>ol</w:t>
            </w:r>
            <w:r>
              <w:rPr>
                <w:noProof/>
                <w:lang w:eastAsia="ko-KR"/>
              </w:rPr>
              <w:t>_pic</w:t>
            </w:r>
            <w:r w:rsidRPr="00E62092">
              <w:rPr>
                <w:noProof/>
                <w:lang w:eastAsia="ko-KR"/>
              </w:rPr>
              <w:t>_list_idx</w:t>
            </w:r>
          </w:p>
        </w:tc>
        <w:tc>
          <w:tcPr>
            <w:tcW w:w="1157" w:type="dxa"/>
          </w:tcPr>
          <w:p w14:paraId="243A024B" w14:textId="45385FBB" w:rsidR="001451A6" w:rsidRPr="00934FCB" w:rsidRDefault="001451A6" w:rsidP="001451A6">
            <w:pPr>
              <w:pStyle w:val="tableheading"/>
              <w:keepNext w:val="0"/>
              <w:keepLines w:val="0"/>
              <w:spacing w:before="20" w:after="40"/>
              <w:jc w:val="center"/>
              <w:rPr>
                <w:b w:val="0"/>
                <w:noProof/>
              </w:rPr>
            </w:pPr>
            <w:r w:rsidRPr="00934FCB">
              <w:rPr>
                <w:b w:val="0"/>
                <w:noProof/>
              </w:rPr>
              <w:t>u(1)</w:t>
            </w:r>
          </w:p>
        </w:tc>
      </w:tr>
      <w:tr w:rsidR="001451A6" w:rsidRPr="003F3F11" w14:paraId="40C686B0" w14:textId="77777777" w:rsidTr="00C84BD9">
        <w:trPr>
          <w:cantSplit/>
          <w:jc w:val="center"/>
        </w:trPr>
        <w:tc>
          <w:tcPr>
            <w:tcW w:w="7920" w:type="dxa"/>
          </w:tcPr>
          <w:p w14:paraId="48AD7142" w14:textId="4159A91F" w:rsidR="001451A6" w:rsidRDefault="001451A6" w:rsidP="001451A6">
            <w:pPr>
              <w:pStyle w:val="tablesyntax"/>
              <w:keepNext w:val="0"/>
              <w:keepLines w:val="0"/>
              <w:spacing w:before="20" w:after="40"/>
              <w:rPr>
                <w:noProof/>
                <w:lang w:eastAsia="ko-KR"/>
              </w:rPr>
            </w:pPr>
            <w:r w:rsidRPr="003F3F11">
              <w:rPr>
                <w:noProof/>
                <w:lang w:eastAsia="ko-KR"/>
              </w:rPr>
              <w:tab/>
            </w:r>
            <w:r>
              <w:rPr>
                <w:noProof/>
                <w:lang w:eastAsia="ko-KR"/>
              </w:rPr>
              <w:tab/>
            </w:r>
            <w:r>
              <w:rPr>
                <w:noProof/>
                <w:lang w:eastAsia="ko-KR"/>
              </w:rPr>
              <w:tab/>
            </w:r>
            <w:r>
              <w:rPr>
                <w:noProof/>
                <w:lang w:eastAsia="ko-KR"/>
              </w:rPr>
              <w:tab/>
            </w:r>
            <w:r>
              <w:rPr>
                <w:noProof/>
                <w:lang w:eastAsia="ko-KR"/>
              </w:rPr>
              <w:tab/>
            </w:r>
            <w:r w:rsidR="005C5B30">
              <w:rPr>
                <w:noProof/>
                <w:lang w:eastAsia="ko-KR"/>
              </w:rPr>
              <w:tab/>
            </w:r>
            <w:r>
              <w:rPr>
                <w:noProof/>
                <w:lang w:eastAsia="ko-KR"/>
              </w:rPr>
              <w:t>c</w:t>
            </w:r>
            <w:r w:rsidRPr="0002367A">
              <w:rPr>
                <w:noProof/>
                <w:lang w:eastAsia="ko-KR"/>
              </w:rPr>
              <w:t>ol</w:t>
            </w:r>
            <w:r>
              <w:rPr>
                <w:noProof/>
                <w:lang w:eastAsia="ko-KR"/>
              </w:rPr>
              <w:t>_source_</w:t>
            </w:r>
            <w:r w:rsidRPr="0002367A">
              <w:rPr>
                <w:noProof/>
                <w:lang w:eastAsia="ko-KR"/>
              </w:rPr>
              <w:t>mvp_list_idx</w:t>
            </w:r>
          </w:p>
        </w:tc>
        <w:tc>
          <w:tcPr>
            <w:tcW w:w="1157" w:type="dxa"/>
          </w:tcPr>
          <w:p w14:paraId="40DEDCB9" w14:textId="0D00ABDC" w:rsidR="001451A6" w:rsidRPr="00934FCB" w:rsidRDefault="001451A6" w:rsidP="001451A6">
            <w:pPr>
              <w:pStyle w:val="tableheading"/>
              <w:keepNext w:val="0"/>
              <w:keepLines w:val="0"/>
              <w:spacing w:before="20" w:after="40"/>
              <w:jc w:val="center"/>
              <w:rPr>
                <w:b w:val="0"/>
                <w:noProof/>
              </w:rPr>
            </w:pPr>
            <w:r w:rsidRPr="00934FCB">
              <w:rPr>
                <w:b w:val="0"/>
                <w:noProof/>
              </w:rPr>
              <w:t>u(1)</w:t>
            </w:r>
          </w:p>
        </w:tc>
      </w:tr>
      <w:tr w:rsidR="001451A6" w:rsidRPr="003F3F11" w14:paraId="449B0B84" w14:textId="77777777" w:rsidTr="00C84BD9">
        <w:trPr>
          <w:cantSplit/>
          <w:jc w:val="center"/>
        </w:trPr>
        <w:tc>
          <w:tcPr>
            <w:tcW w:w="7920" w:type="dxa"/>
          </w:tcPr>
          <w:p w14:paraId="1B29F3D8" w14:textId="27B9D33E" w:rsidR="001451A6" w:rsidRDefault="005C5B30" w:rsidP="001451A6">
            <w:pPr>
              <w:pStyle w:val="tablesyntax"/>
              <w:keepNext w:val="0"/>
              <w:keepLines w:val="0"/>
              <w:spacing w:before="20" w:after="40"/>
              <w:rPr>
                <w:noProof/>
                <w:lang w:eastAsia="ko-KR"/>
              </w:rPr>
            </w:pPr>
            <w:r>
              <w:rPr>
                <w:noProof/>
                <w:lang w:eastAsia="ko-KR"/>
              </w:rPr>
              <w:tab/>
            </w:r>
            <w:r w:rsidR="001451A6">
              <w:rPr>
                <w:noProof/>
                <w:lang w:eastAsia="ko-KR"/>
              </w:rPr>
              <w:tab/>
            </w:r>
            <w:r w:rsidR="001451A6">
              <w:rPr>
                <w:noProof/>
                <w:lang w:eastAsia="ko-KR"/>
              </w:rPr>
              <w:tab/>
            </w:r>
            <w:r w:rsidR="001451A6" w:rsidRPr="003F3F11">
              <w:rPr>
                <w:noProof/>
                <w:lang w:eastAsia="ko-KR"/>
              </w:rPr>
              <w:tab/>
            </w:r>
            <w:r w:rsidR="001451A6">
              <w:rPr>
                <w:noProof/>
                <w:lang w:eastAsia="ko-KR"/>
              </w:rPr>
              <w:tab/>
              <w:t>}</w:t>
            </w:r>
          </w:p>
        </w:tc>
        <w:tc>
          <w:tcPr>
            <w:tcW w:w="1157" w:type="dxa"/>
          </w:tcPr>
          <w:p w14:paraId="337C5A25" w14:textId="77777777" w:rsidR="001451A6" w:rsidRPr="00934FCB" w:rsidRDefault="001451A6" w:rsidP="001451A6">
            <w:pPr>
              <w:pStyle w:val="tableheading"/>
              <w:keepNext w:val="0"/>
              <w:keepLines w:val="0"/>
              <w:spacing w:before="20" w:after="40"/>
              <w:jc w:val="center"/>
              <w:rPr>
                <w:b w:val="0"/>
                <w:noProof/>
              </w:rPr>
            </w:pPr>
          </w:p>
        </w:tc>
      </w:tr>
      <w:tr w:rsidR="001451A6" w:rsidRPr="003F3F11" w14:paraId="7A425A59" w14:textId="77777777" w:rsidTr="00C84BD9">
        <w:trPr>
          <w:cantSplit/>
          <w:jc w:val="center"/>
        </w:trPr>
        <w:tc>
          <w:tcPr>
            <w:tcW w:w="7920" w:type="dxa"/>
          </w:tcPr>
          <w:p w14:paraId="61EFC02C" w14:textId="1EE9C838" w:rsidR="001451A6" w:rsidRDefault="005C5B30" w:rsidP="001451A6">
            <w:pPr>
              <w:pStyle w:val="tablesyntax"/>
              <w:keepNext w:val="0"/>
              <w:keepLines w:val="0"/>
              <w:spacing w:before="20" w:after="40"/>
              <w:rPr>
                <w:noProof/>
                <w:lang w:eastAsia="ko-KR"/>
              </w:rPr>
            </w:pPr>
            <w:r>
              <w:rPr>
                <w:noProof/>
                <w:lang w:eastAsia="ko-KR"/>
              </w:rPr>
              <w:tab/>
            </w:r>
            <w:r w:rsidR="001451A6" w:rsidRPr="003F3F11">
              <w:rPr>
                <w:noProof/>
                <w:lang w:eastAsia="ko-KR"/>
              </w:rPr>
              <w:tab/>
            </w:r>
            <w:r w:rsidR="001451A6">
              <w:rPr>
                <w:noProof/>
                <w:lang w:eastAsia="ko-KR"/>
              </w:rPr>
              <w:tab/>
            </w:r>
            <w:r w:rsidR="001451A6">
              <w:rPr>
                <w:noProof/>
                <w:lang w:eastAsia="ko-KR"/>
              </w:rPr>
              <w:tab/>
            </w:r>
            <w:r w:rsidR="001451A6">
              <w:rPr>
                <w:noProof/>
                <w:lang w:eastAsia="ko-KR"/>
              </w:rPr>
              <w:tab/>
            </w:r>
            <w:r w:rsidR="001451A6" w:rsidRPr="0002367A">
              <w:rPr>
                <w:noProof/>
                <w:lang w:eastAsia="ko-KR"/>
              </w:rPr>
              <w:t>col_</w:t>
            </w:r>
            <w:r w:rsidR="001451A6">
              <w:rPr>
                <w:noProof/>
                <w:lang w:eastAsia="ko-KR"/>
              </w:rPr>
              <w:t>pic</w:t>
            </w:r>
            <w:r w:rsidR="001451A6" w:rsidRPr="0002367A">
              <w:rPr>
                <w:noProof/>
                <w:lang w:eastAsia="ko-KR"/>
              </w:rPr>
              <w:t>_ref_idx</w:t>
            </w:r>
          </w:p>
        </w:tc>
        <w:tc>
          <w:tcPr>
            <w:tcW w:w="1157" w:type="dxa"/>
          </w:tcPr>
          <w:p w14:paraId="45AC338C" w14:textId="55556004" w:rsidR="001451A6" w:rsidRPr="00934FCB" w:rsidRDefault="001451A6" w:rsidP="001451A6">
            <w:pPr>
              <w:pStyle w:val="tableheading"/>
              <w:keepNext w:val="0"/>
              <w:keepLines w:val="0"/>
              <w:spacing w:before="20" w:after="40"/>
              <w:jc w:val="center"/>
              <w:rPr>
                <w:b w:val="0"/>
                <w:noProof/>
              </w:rPr>
            </w:pPr>
            <w:r w:rsidRPr="00934FCB">
              <w:rPr>
                <w:b w:val="0"/>
                <w:noProof/>
              </w:rPr>
              <w:t>ue(v)</w:t>
            </w:r>
          </w:p>
        </w:tc>
      </w:tr>
      <w:tr w:rsidR="001451A6" w:rsidRPr="003F3F11" w14:paraId="4E483A72" w14:textId="77777777" w:rsidTr="00C84BD9">
        <w:trPr>
          <w:cantSplit/>
          <w:jc w:val="center"/>
        </w:trPr>
        <w:tc>
          <w:tcPr>
            <w:tcW w:w="7920" w:type="dxa"/>
          </w:tcPr>
          <w:p w14:paraId="5E90F607" w14:textId="09B2C5E4" w:rsidR="001451A6" w:rsidRDefault="005C5B30" w:rsidP="001451A6">
            <w:pPr>
              <w:pStyle w:val="tablesyntax"/>
              <w:keepNext w:val="0"/>
              <w:keepLines w:val="0"/>
              <w:spacing w:before="20" w:after="40"/>
              <w:rPr>
                <w:noProof/>
                <w:lang w:eastAsia="ko-KR"/>
              </w:rPr>
            </w:pPr>
            <w:r>
              <w:rPr>
                <w:noProof/>
                <w:lang w:eastAsia="ko-KR"/>
              </w:rPr>
              <w:tab/>
            </w:r>
            <w:r w:rsidR="001451A6" w:rsidRPr="003F3F11">
              <w:rPr>
                <w:noProof/>
                <w:lang w:eastAsia="ko-KR"/>
              </w:rPr>
              <w:tab/>
            </w:r>
            <w:r w:rsidR="001451A6">
              <w:rPr>
                <w:noProof/>
                <w:lang w:eastAsia="ko-KR"/>
              </w:rPr>
              <w:tab/>
            </w:r>
            <w:r w:rsidR="001451A6">
              <w:rPr>
                <w:noProof/>
                <w:lang w:eastAsia="ko-KR"/>
              </w:rPr>
              <w:tab/>
              <w:t>}</w:t>
            </w:r>
          </w:p>
        </w:tc>
        <w:tc>
          <w:tcPr>
            <w:tcW w:w="1157" w:type="dxa"/>
          </w:tcPr>
          <w:p w14:paraId="7A3B4162" w14:textId="77777777" w:rsidR="001451A6" w:rsidRPr="00934FCB" w:rsidRDefault="001451A6" w:rsidP="001451A6">
            <w:pPr>
              <w:pStyle w:val="tableheading"/>
              <w:keepNext w:val="0"/>
              <w:keepLines w:val="0"/>
              <w:spacing w:before="20" w:after="40"/>
              <w:jc w:val="center"/>
              <w:rPr>
                <w:b w:val="0"/>
                <w:noProof/>
              </w:rPr>
            </w:pPr>
          </w:p>
        </w:tc>
      </w:tr>
      <w:tr w:rsidR="005C5B30" w:rsidRPr="003F3F11" w14:paraId="1451BE7D" w14:textId="77777777" w:rsidTr="00C84BD9">
        <w:trPr>
          <w:cantSplit/>
          <w:jc w:val="center"/>
        </w:trPr>
        <w:tc>
          <w:tcPr>
            <w:tcW w:w="7920" w:type="dxa"/>
          </w:tcPr>
          <w:p w14:paraId="38227A09" w14:textId="34614621" w:rsidR="005C5B30" w:rsidRPr="003F3F11" w:rsidRDefault="005C5B30" w:rsidP="001451A6">
            <w:pPr>
              <w:pStyle w:val="tablesyntax"/>
              <w:keepNext w:val="0"/>
              <w:keepLines w:val="0"/>
              <w:spacing w:before="20" w:after="40"/>
              <w:rPr>
                <w:noProof/>
                <w:lang w:eastAsia="ko-KR"/>
              </w:rPr>
            </w:pPr>
            <w:r>
              <w:rPr>
                <w:noProof/>
                <w:lang w:eastAsia="ko-KR"/>
              </w:rPr>
              <w:tab/>
            </w:r>
            <w:r>
              <w:rPr>
                <w:noProof/>
                <w:lang w:eastAsia="ko-KR"/>
              </w:rPr>
              <w:tab/>
            </w:r>
            <w:r>
              <w:rPr>
                <w:noProof/>
                <w:lang w:eastAsia="ko-KR"/>
              </w:rPr>
              <w:tab/>
              <w:t>}</w:t>
            </w:r>
          </w:p>
        </w:tc>
        <w:tc>
          <w:tcPr>
            <w:tcW w:w="1157" w:type="dxa"/>
          </w:tcPr>
          <w:p w14:paraId="1DB06CFC" w14:textId="77777777" w:rsidR="005C5B30" w:rsidRPr="00934FCB" w:rsidRDefault="005C5B30" w:rsidP="001451A6">
            <w:pPr>
              <w:pStyle w:val="tableheading"/>
              <w:keepNext w:val="0"/>
              <w:keepLines w:val="0"/>
              <w:spacing w:before="20" w:after="40"/>
              <w:jc w:val="center"/>
              <w:rPr>
                <w:b w:val="0"/>
                <w:noProof/>
              </w:rPr>
            </w:pPr>
          </w:p>
        </w:tc>
      </w:tr>
      <w:tr w:rsidR="001451A6" w:rsidRPr="003F3F11" w14:paraId="380E3406" w14:textId="77777777" w:rsidTr="00C84BD9">
        <w:trPr>
          <w:cantSplit/>
          <w:jc w:val="center"/>
        </w:trPr>
        <w:tc>
          <w:tcPr>
            <w:tcW w:w="7920" w:type="dxa"/>
          </w:tcPr>
          <w:p w14:paraId="47A4EE7C" w14:textId="77777777" w:rsidR="001451A6" w:rsidRPr="003F3F11" w:rsidRDefault="001451A6" w:rsidP="001451A6">
            <w:pPr>
              <w:pStyle w:val="tablesyntax"/>
              <w:keepNext w:val="0"/>
              <w:keepLines w:val="0"/>
              <w:spacing w:before="20" w:after="40"/>
              <w:rPr>
                <w:noProof/>
                <w:lang w:eastAsia="ko-KR"/>
              </w:rPr>
            </w:pPr>
            <w:r>
              <w:rPr>
                <w:noProof/>
                <w:lang w:eastAsia="ko-KR"/>
              </w:rPr>
              <w:tab/>
            </w:r>
            <w:r>
              <w:rPr>
                <w:noProof/>
                <w:lang w:eastAsia="ko-KR"/>
              </w:rPr>
              <w:tab/>
              <w:t>}</w:t>
            </w:r>
          </w:p>
        </w:tc>
        <w:tc>
          <w:tcPr>
            <w:tcW w:w="1157" w:type="dxa"/>
          </w:tcPr>
          <w:p w14:paraId="1D5DF1B3" w14:textId="77777777" w:rsidR="001451A6" w:rsidRPr="00934FCB" w:rsidRDefault="001451A6" w:rsidP="001451A6">
            <w:pPr>
              <w:pStyle w:val="tableheading"/>
              <w:keepNext w:val="0"/>
              <w:keepLines w:val="0"/>
              <w:spacing w:before="20" w:after="40"/>
              <w:jc w:val="center"/>
              <w:rPr>
                <w:b w:val="0"/>
                <w:noProof/>
              </w:rPr>
            </w:pPr>
          </w:p>
        </w:tc>
      </w:tr>
      <w:tr w:rsidR="001451A6" w:rsidRPr="003F3F11" w14:paraId="24635D1F" w14:textId="77777777" w:rsidTr="00C84BD9">
        <w:trPr>
          <w:cantSplit/>
          <w:jc w:val="center"/>
        </w:trPr>
        <w:tc>
          <w:tcPr>
            <w:tcW w:w="7920" w:type="dxa"/>
          </w:tcPr>
          <w:p w14:paraId="13EE9569" w14:textId="77777777" w:rsidR="001451A6" w:rsidRDefault="001451A6" w:rsidP="001451A6">
            <w:pPr>
              <w:pStyle w:val="tablesyntax"/>
              <w:keepNext w:val="0"/>
              <w:keepLines w:val="0"/>
              <w:spacing w:before="20" w:after="40"/>
              <w:rPr>
                <w:bCs/>
                <w:noProof/>
                <w:lang w:eastAsia="ko-KR"/>
              </w:rPr>
            </w:pPr>
            <w:r>
              <w:rPr>
                <w:bCs/>
                <w:noProof/>
                <w:lang w:eastAsia="ko-KR"/>
              </w:rPr>
              <w:tab/>
              <w:t>}</w:t>
            </w:r>
          </w:p>
        </w:tc>
        <w:tc>
          <w:tcPr>
            <w:tcW w:w="1157" w:type="dxa"/>
          </w:tcPr>
          <w:p w14:paraId="42E69EB5" w14:textId="77777777" w:rsidR="001451A6" w:rsidRPr="00934FCB" w:rsidRDefault="001451A6" w:rsidP="001451A6">
            <w:pPr>
              <w:pStyle w:val="tableheading"/>
              <w:keepNext w:val="0"/>
              <w:keepLines w:val="0"/>
              <w:spacing w:before="20" w:after="40"/>
              <w:jc w:val="center"/>
              <w:rPr>
                <w:b w:val="0"/>
                <w:noProof/>
              </w:rPr>
            </w:pPr>
          </w:p>
        </w:tc>
      </w:tr>
      <w:tr w:rsidR="001451A6" w:rsidRPr="003F3F11" w14:paraId="21A7A145" w14:textId="77777777" w:rsidTr="00C84BD9">
        <w:trPr>
          <w:cantSplit/>
          <w:jc w:val="center"/>
        </w:trPr>
        <w:tc>
          <w:tcPr>
            <w:tcW w:w="7920" w:type="dxa"/>
          </w:tcPr>
          <w:p w14:paraId="1F9B7EE7" w14:textId="6FF1EDEC"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Pr>
                <w:b/>
                <w:bCs/>
                <w:noProof/>
                <w:lang w:eastAsia="ko-KR"/>
              </w:rPr>
              <w:t>slice</w:t>
            </w:r>
            <w:r w:rsidRPr="005657FA">
              <w:rPr>
                <w:b/>
                <w:bCs/>
                <w:noProof/>
                <w:lang w:eastAsia="ko-KR"/>
              </w:rPr>
              <w:t>_deblocking_filter_flag</w:t>
            </w:r>
          </w:p>
        </w:tc>
        <w:tc>
          <w:tcPr>
            <w:tcW w:w="1157" w:type="dxa"/>
          </w:tcPr>
          <w:p w14:paraId="2B601F90" w14:textId="4EC159F0" w:rsidR="001451A6" w:rsidRPr="00934FCB" w:rsidRDefault="001451A6" w:rsidP="001451A6">
            <w:pPr>
              <w:pStyle w:val="tableheading"/>
              <w:keepNext w:val="0"/>
              <w:keepLines w:val="0"/>
              <w:spacing w:before="20" w:after="40"/>
              <w:jc w:val="center"/>
              <w:rPr>
                <w:b w:val="0"/>
                <w:noProof/>
              </w:rPr>
            </w:pPr>
            <w:r>
              <w:rPr>
                <w:b w:val="0"/>
                <w:noProof/>
              </w:rPr>
              <w:t>u(1)</w:t>
            </w:r>
          </w:p>
        </w:tc>
      </w:tr>
      <w:tr w:rsidR="001451A6" w:rsidRPr="003F3F11" w14:paraId="684BB8E0" w14:textId="77777777" w:rsidTr="00C84BD9">
        <w:trPr>
          <w:cantSplit/>
          <w:jc w:val="center"/>
        </w:trPr>
        <w:tc>
          <w:tcPr>
            <w:tcW w:w="7920" w:type="dxa"/>
          </w:tcPr>
          <w:p w14:paraId="51C31EF2" w14:textId="2F41645B"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sidRPr="00A37ECD">
              <w:rPr>
                <w:rFonts w:ascii="TimesNewRoman" w:hAnsi="TimesNewRoman" w:cs="TimesNewRoman"/>
                <w:lang w:val="en-US"/>
              </w:rPr>
              <w:t>if(</w:t>
            </w:r>
            <w:r>
              <w:rPr>
                <w:rFonts w:ascii="TimesNewRoman" w:hAnsi="TimesNewRoman" w:cs="TimesNewRoman"/>
                <w:lang w:val="en-US"/>
              </w:rPr>
              <w:t xml:space="preserve"> </w:t>
            </w:r>
            <w:r>
              <w:rPr>
                <w:rFonts w:hint="eastAsia"/>
                <w:noProof/>
                <w:lang w:eastAsia="ko-KR"/>
              </w:rPr>
              <w:t>s</w:t>
            </w:r>
            <w:r>
              <w:rPr>
                <w:noProof/>
                <w:lang w:eastAsia="ko-KR"/>
              </w:rPr>
              <w:t>lice</w:t>
            </w:r>
            <w:r w:rsidRPr="00E03A1D">
              <w:rPr>
                <w:noProof/>
                <w:lang w:eastAsia="ko-KR"/>
              </w:rPr>
              <w:t>_deblocking_filter_flag</w:t>
            </w:r>
            <w:r w:rsidR="00A01540">
              <w:rPr>
                <w:rFonts w:ascii="TimesNewRoman" w:hAnsi="TimesNewRoman" w:cs="TimesNewRoman"/>
                <w:lang w:val="en-US"/>
              </w:rPr>
              <w:t xml:space="preserve"> &amp;&amp; sps_addb_flag )</w:t>
            </w:r>
            <w:r w:rsidRPr="00A37ECD">
              <w:rPr>
                <w:rFonts w:ascii="TimesNewRoman" w:hAnsi="TimesNewRoman" w:cs="TimesNewRoman"/>
                <w:lang w:val="en-US"/>
              </w:rPr>
              <w:t xml:space="preserve"> {</w:t>
            </w:r>
          </w:p>
        </w:tc>
        <w:tc>
          <w:tcPr>
            <w:tcW w:w="1157" w:type="dxa"/>
          </w:tcPr>
          <w:p w14:paraId="45870806" w14:textId="77777777" w:rsidR="001451A6" w:rsidRDefault="001451A6" w:rsidP="001451A6">
            <w:pPr>
              <w:pStyle w:val="tableheading"/>
              <w:keepNext w:val="0"/>
              <w:keepLines w:val="0"/>
              <w:spacing w:before="20" w:after="40"/>
              <w:jc w:val="center"/>
              <w:rPr>
                <w:b w:val="0"/>
                <w:noProof/>
              </w:rPr>
            </w:pPr>
          </w:p>
        </w:tc>
      </w:tr>
      <w:tr w:rsidR="001451A6" w:rsidRPr="003F3F11" w14:paraId="1513DB75" w14:textId="77777777" w:rsidTr="00C84BD9">
        <w:trPr>
          <w:cantSplit/>
          <w:jc w:val="center"/>
        </w:trPr>
        <w:tc>
          <w:tcPr>
            <w:tcW w:w="7920" w:type="dxa"/>
          </w:tcPr>
          <w:p w14:paraId="191CE953" w14:textId="59E55007"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sidRPr="005657FA">
              <w:rPr>
                <w:b/>
                <w:bCs/>
                <w:noProof/>
                <w:lang w:eastAsia="ko-KR"/>
              </w:rPr>
              <w:tab/>
            </w:r>
            <w:r w:rsidRPr="00A37ECD">
              <w:rPr>
                <w:rFonts w:ascii="TimesNewRoman,Bold" w:hAnsi="TimesNewRoman,Bold" w:cs="TimesNewRoman,Bold"/>
                <w:b/>
                <w:bCs/>
                <w:lang w:val="en-US"/>
              </w:rPr>
              <w:t>slice_alpha_offset</w:t>
            </w:r>
          </w:p>
        </w:tc>
        <w:tc>
          <w:tcPr>
            <w:tcW w:w="1157" w:type="dxa"/>
          </w:tcPr>
          <w:p w14:paraId="052FC7E2" w14:textId="4D3BF7F4" w:rsidR="001451A6" w:rsidRDefault="001451A6" w:rsidP="001451A6">
            <w:pPr>
              <w:pStyle w:val="tableheading"/>
              <w:keepNext w:val="0"/>
              <w:keepLines w:val="0"/>
              <w:spacing w:before="20" w:after="40"/>
              <w:jc w:val="center"/>
              <w:rPr>
                <w:b w:val="0"/>
                <w:noProof/>
              </w:rPr>
            </w:pPr>
            <w:r>
              <w:rPr>
                <w:rFonts w:hint="eastAsia"/>
                <w:b w:val="0"/>
                <w:noProof/>
                <w:lang w:eastAsia="ko-KR"/>
              </w:rPr>
              <w:t>se(</w:t>
            </w:r>
            <w:r>
              <w:rPr>
                <w:b w:val="0"/>
                <w:noProof/>
                <w:lang w:eastAsia="ko-KR"/>
              </w:rPr>
              <w:t>v)</w:t>
            </w:r>
          </w:p>
        </w:tc>
      </w:tr>
      <w:tr w:rsidR="001451A6" w:rsidRPr="003F3F11" w14:paraId="3955EE6D" w14:textId="77777777" w:rsidTr="00C84BD9">
        <w:trPr>
          <w:cantSplit/>
          <w:jc w:val="center"/>
        </w:trPr>
        <w:tc>
          <w:tcPr>
            <w:tcW w:w="7920" w:type="dxa"/>
          </w:tcPr>
          <w:p w14:paraId="50677773" w14:textId="10A43C90"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sidRPr="005657FA">
              <w:rPr>
                <w:b/>
                <w:bCs/>
                <w:noProof/>
                <w:lang w:eastAsia="ko-KR"/>
              </w:rPr>
              <w:tab/>
            </w:r>
            <w:r w:rsidRPr="00A37ECD">
              <w:rPr>
                <w:rFonts w:ascii="TimesNewRoman,Bold" w:hAnsi="TimesNewRoman,Bold" w:cs="TimesNewRoman,Bold"/>
                <w:b/>
                <w:bCs/>
                <w:lang w:val="en-US"/>
              </w:rPr>
              <w:t>slice_beta_offset</w:t>
            </w:r>
          </w:p>
        </w:tc>
        <w:tc>
          <w:tcPr>
            <w:tcW w:w="1157" w:type="dxa"/>
          </w:tcPr>
          <w:p w14:paraId="2C5E50FE" w14:textId="07B40987" w:rsidR="001451A6" w:rsidRDefault="001451A6" w:rsidP="001451A6">
            <w:pPr>
              <w:pStyle w:val="tableheading"/>
              <w:keepNext w:val="0"/>
              <w:keepLines w:val="0"/>
              <w:spacing w:before="20" w:after="40"/>
              <w:jc w:val="center"/>
              <w:rPr>
                <w:b w:val="0"/>
                <w:noProof/>
              </w:rPr>
            </w:pPr>
            <w:r>
              <w:rPr>
                <w:rFonts w:hint="eastAsia"/>
                <w:b w:val="0"/>
                <w:noProof/>
                <w:lang w:eastAsia="ko-KR"/>
              </w:rPr>
              <w:t>se(</w:t>
            </w:r>
            <w:r>
              <w:rPr>
                <w:b w:val="0"/>
                <w:noProof/>
                <w:lang w:eastAsia="ko-KR"/>
              </w:rPr>
              <w:t>v)</w:t>
            </w:r>
          </w:p>
        </w:tc>
      </w:tr>
      <w:tr w:rsidR="001451A6" w:rsidRPr="003F3F11" w14:paraId="54070872" w14:textId="77777777" w:rsidTr="00C84BD9">
        <w:trPr>
          <w:cantSplit/>
          <w:jc w:val="center"/>
        </w:trPr>
        <w:tc>
          <w:tcPr>
            <w:tcW w:w="7920" w:type="dxa"/>
          </w:tcPr>
          <w:p w14:paraId="1FA7E68A" w14:textId="20DE2FC6"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sidRPr="00A37ECD">
              <w:rPr>
                <w:rFonts w:ascii="TimesNewRoman" w:hAnsi="TimesNewRoman" w:cs="TimesNewRoman"/>
                <w:lang w:val="en-US"/>
              </w:rPr>
              <w:t>}</w:t>
            </w:r>
          </w:p>
        </w:tc>
        <w:tc>
          <w:tcPr>
            <w:tcW w:w="1157" w:type="dxa"/>
          </w:tcPr>
          <w:p w14:paraId="0743EDD0" w14:textId="77777777" w:rsidR="001451A6" w:rsidRDefault="001451A6" w:rsidP="001451A6">
            <w:pPr>
              <w:pStyle w:val="tableheading"/>
              <w:keepNext w:val="0"/>
              <w:keepLines w:val="0"/>
              <w:spacing w:before="20" w:after="40"/>
              <w:jc w:val="center"/>
              <w:rPr>
                <w:b w:val="0"/>
                <w:noProof/>
              </w:rPr>
            </w:pPr>
          </w:p>
        </w:tc>
      </w:tr>
      <w:tr w:rsidR="001451A6" w:rsidRPr="003F3F11" w14:paraId="2E7916DD" w14:textId="77777777" w:rsidTr="00C84BD9">
        <w:trPr>
          <w:cantSplit/>
          <w:jc w:val="center"/>
        </w:trPr>
        <w:tc>
          <w:tcPr>
            <w:tcW w:w="7920" w:type="dxa"/>
          </w:tcPr>
          <w:p w14:paraId="4EF3E877" w14:textId="7AB3C701"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Pr>
                <w:b/>
                <w:bCs/>
                <w:noProof/>
                <w:lang w:eastAsia="ko-KR"/>
              </w:rPr>
              <w:t>slice</w:t>
            </w:r>
            <w:r w:rsidRPr="005657FA">
              <w:rPr>
                <w:b/>
                <w:bCs/>
                <w:noProof/>
                <w:lang w:eastAsia="ko-KR"/>
              </w:rPr>
              <w:t>_qp</w:t>
            </w:r>
          </w:p>
        </w:tc>
        <w:tc>
          <w:tcPr>
            <w:tcW w:w="1157" w:type="dxa"/>
          </w:tcPr>
          <w:p w14:paraId="7E2A0E72" w14:textId="3DA54F57" w:rsidR="001451A6" w:rsidRPr="00934FCB" w:rsidRDefault="001451A6" w:rsidP="001451A6">
            <w:pPr>
              <w:pStyle w:val="tableheading"/>
              <w:keepNext w:val="0"/>
              <w:keepLines w:val="0"/>
              <w:spacing w:before="20" w:after="40"/>
              <w:jc w:val="center"/>
              <w:rPr>
                <w:b w:val="0"/>
                <w:noProof/>
              </w:rPr>
            </w:pPr>
            <w:r>
              <w:rPr>
                <w:rFonts w:hint="eastAsia"/>
                <w:b w:val="0"/>
                <w:noProof/>
                <w:lang w:eastAsia="ko-KR"/>
              </w:rPr>
              <w:t>u(</w:t>
            </w:r>
            <w:r>
              <w:rPr>
                <w:b w:val="0"/>
                <w:noProof/>
                <w:lang w:eastAsia="ko-KR"/>
              </w:rPr>
              <w:t>6)</w:t>
            </w:r>
          </w:p>
        </w:tc>
      </w:tr>
      <w:tr w:rsidR="001451A6" w:rsidRPr="003F3F11" w14:paraId="21165505" w14:textId="77777777" w:rsidTr="00C84BD9">
        <w:trPr>
          <w:cantSplit/>
          <w:jc w:val="center"/>
        </w:trPr>
        <w:tc>
          <w:tcPr>
            <w:tcW w:w="7920" w:type="dxa"/>
          </w:tcPr>
          <w:p w14:paraId="114D26AE" w14:textId="5DE66A4C"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Pr>
                <w:b/>
                <w:bCs/>
                <w:noProof/>
                <w:lang w:eastAsia="ko-KR"/>
              </w:rPr>
              <w:t>slice</w:t>
            </w:r>
            <w:r w:rsidRPr="005657FA">
              <w:rPr>
                <w:b/>
                <w:bCs/>
                <w:noProof/>
                <w:lang w:eastAsia="ko-KR"/>
              </w:rPr>
              <w:t>_cb_qp</w:t>
            </w:r>
            <w:r>
              <w:rPr>
                <w:b/>
                <w:bCs/>
                <w:noProof/>
                <w:lang w:eastAsia="ko-KR"/>
              </w:rPr>
              <w:t>_offset</w:t>
            </w:r>
          </w:p>
        </w:tc>
        <w:tc>
          <w:tcPr>
            <w:tcW w:w="1157" w:type="dxa"/>
          </w:tcPr>
          <w:p w14:paraId="57D1A791" w14:textId="09E319B8" w:rsidR="001451A6" w:rsidRDefault="001451A6" w:rsidP="001451A6">
            <w:pPr>
              <w:pStyle w:val="tableheading"/>
              <w:keepNext w:val="0"/>
              <w:keepLines w:val="0"/>
              <w:spacing w:before="20" w:after="40"/>
              <w:jc w:val="center"/>
              <w:rPr>
                <w:b w:val="0"/>
                <w:noProof/>
                <w:lang w:eastAsia="ko-KR"/>
              </w:rPr>
            </w:pPr>
            <w:r>
              <w:rPr>
                <w:rFonts w:hint="eastAsia"/>
                <w:b w:val="0"/>
                <w:noProof/>
                <w:lang w:eastAsia="ko-KR"/>
              </w:rPr>
              <w:t>se(</w:t>
            </w:r>
            <w:r>
              <w:rPr>
                <w:b w:val="0"/>
                <w:noProof/>
                <w:lang w:eastAsia="ko-KR"/>
              </w:rPr>
              <w:t>v)</w:t>
            </w:r>
          </w:p>
        </w:tc>
      </w:tr>
      <w:tr w:rsidR="001451A6" w:rsidRPr="003F3F11" w14:paraId="5B828CE0" w14:textId="77777777" w:rsidTr="00C84BD9">
        <w:trPr>
          <w:cantSplit/>
          <w:jc w:val="center"/>
        </w:trPr>
        <w:tc>
          <w:tcPr>
            <w:tcW w:w="7920" w:type="dxa"/>
          </w:tcPr>
          <w:p w14:paraId="142EA3E5" w14:textId="6B88C60A" w:rsidR="001451A6" w:rsidRPr="005657FA" w:rsidRDefault="001451A6" w:rsidP="001451A6">
            <w:pPr>
              <w:pStyle w:val="tablesyntax"/>
              <w:keepNext w:val="0"/>
              <w:keepLines w:val="0"/>
              <w:spacing w:before="20" w:after="40"/>
              <w:rPr>
                <w:b/>
                <w:bCs/>
                <w:noProof/>
                <w:lang w:eastAsia="ko-KR"/>
              </w:rPr>
            </w:pPr>
            <w:r w:rsidRPr="005657FA">
              <w:rPr>
                <w:b/>
                <w:bCs/>
                <w:noProof/>
                <w:lang w:eastAsia="ko-KR"/>
              </w:rPr>
              <w:tab/>
            </w:r>
            <w:r>
              <w:rPr>
                <w:b/>
                <w:bCs/>
                <w:noProof/>
                <w:lang w:eastAsia="ko-KR"/>
              </w:rPr>
              <w:t>slice</w:t>
            </w:r>
            <w:r w:rsidRPr="005657FA">
              <w:rPr>
                <w:b/>
                <w:bCs/>
                <w:noProof/>
                <w:lang w:eastAsia="ko-KR"/>
              </w:rPr>
              <w:t>_cr_qp</w:t>
            </w:r>
            <w:r>
              <w:rPr>
                <w:b/>
                <w:bCs/>
                <w:noProof/>
                <w:lang w:eastAsia="ko-KR"/>
              </w:rPr>
              <w:t>_offset</w:t>
            </w:r>
          </w:p>
        </w:tc>
        <w:tc>
          <w:tcPr>
            <w:tcW w:w="1157" w:type="dxa"/>
          </w:tcPr>
          <w:p w14:paraId="5C524734" w14:textId="27B2D132" w:rsidR="001451A6" w:rsidRDefault="001451A6" w:rsidP="001451A6">
            <w:pPr>
              <w:pStyle w:val="tableheading"/>
              <w:keepNext w:val="0"/>
              <w:keepLines w:val="0"/>
              <w:spacing w:before="20" w:after="40"/>
              <w:jc w:val="center"/>
              <w:rPr>
                <w:b w:val="0"/>
                <w:noProof/>
                <w:lang w:eastAsia="ko-KR"/>
              </w:rPr>
            </w:pPr>
            <w:r>
              <w:rPr>
                <w:rFonts w:hint="eastAsia"/>
                <w:b w:val="0"/>
                <w:noProof/>
                <w:lang w:eastAsia="ko-KR"/>
              </w:rPr>
              <w:t>se(</w:t>
            </w:r>
            <w:r>
              <w:rPr>
                <w:b w:val="0"/>
                <w:noProof/>
                <w:lang w:eastAsia="ko-KR"/>
              </w:rPr>
              <w:t>v)</w:t>
            </w:r>
          </w:p>
        </w:tc>
      </w:tr>
      <w:tr w:rsidR="001451A6" w:rsidRPr="00032495" w14:paraId="1BB8A298" w14:textId="77777777" w:rsidTr="00C84BD9">
        <w:trPr>
          <w:cantSplit/>
          <w:jc w:val="center"/>
        </w:trPr>
        <w:tc>
          <w:tcPr>
            <w:tcW w:w="7920" w:type="dxa"/>
          </w:tcPr>
          <w:p w14:paraId="0076C6B3" w14:textId="79226511" w:rsidR="001451A6" w:rsidRPr="00032495" w:rsidRDefault="001451A6" w:rsidP="001451A6">
            <w:pPr>
              <w:pStyle w:val="tablesyntax"/>
              <w:keepLines w:val="0"/>
              <w:spacing w:before="20" w:after="40"/>
              <w:rPr>
                <w:noProof/>
                <w:lang w:val="en-CA"/>
              </w:rPr>
            </w:pPr>
            <w:r w:rsidRPr="003F3F11">
              <w:rPr>
                <w:noProof/>
                <w:lang w:eastAsia="ko-KR"/>
              </w:rPr>
              <w:tab/>
              <w:t>if(</w:t>
            </w:r>
            <w:r>
              <w:rPr>
                <w:noProof/>
                <w:lang w:eastAsia="ko-KR"/>
              </w:rPr>
              <w:t xml:space="preserve"> </w:t>
            </w:r>
            <w:r>
              <w:rPr>
                <w:noProof/>
                <w:lang w:val="en-CA" w:eastAsia="ko-KR"/>
              </w:rPr>
              <w:t>!single_tile_in_slice_flag</w:t>
            </w:r>
            <w:r w:rsidRPr="003F3F11">
              <w:rPr>
                <w:noProof/>
                <w:lang w:eastAsia="ko-KR"/>
              </w:rPr>
              <w:t xml:space="preserve"> )</w:t>
            </w:r>
          </w:p>
        </w:tc>
        <w:tc>
          <w:tcPr>
            <w:tcW w:w="1157" w:type="dxa"/>
          </w:tcPr>
          <w:p w14:paraId="67B16690" w14:textId="77777777" w:rsidR="001451A6" w:rsidRPr="004B3B66" w:rsidRDefault="001451A6" w:rsidP="001451A6">
            <w:pPr>
              <w:pStyle w:val="tableheading"/>
              <w:keepLines w:val="0"/>
              <w:spacing w:before="20" w:after="40"/>
              <w:jc w:val="center"/>
              <w:rPr>
                <w:b w:val="0"/>
                <w:noProof/>
                <w:lang w:val="en-CA"/>
              </w:rPr>
            </w:pPr>
          </w:p>
        </w:tc>
      </w:tr>
      <w:tr w:rsidR="001451A6" w:rsidRPr="00032495" w14:paraId="43ACE3FA" w14:textId="77777777" w:rsidTr="00C84BD9">
        <w:trPr>
          <w:cantSplit/>
          <w:jc w:val="center"/>
        </w:trPr>
        <w:tc>
          <w:tcPr>
            <w:tcW w:w="7920" w:type="dxa"/>
          </w:tcPr>
          <w:p w14:paraId="7D30DEDA" w14:textId="378C2BB2" w:rsidR="001451A6" w:rsidRPr="00032495" w:rsidRDefault="001451A6" w:rsidP="001451A6">
            <w:pPr>
              <w:pStyle w:val="tablesyntax"/>
              <w:keepLines w:val="0"/>
              <w:spacing w:before="20" w:after="40"/>
              <w:rPr>
                <w:noProof/>
                <w:lang w:val="en-CA"/>
              </w:rPr>
            </w:pPr>
            <w:r w:rsidRPr="003F3F11">
              <w:rPr>
                <w:noProof/>
                <w:lang w:eastAsia="ko-KR"/>
              </w:rPr>
              <w:tab/>
            </w:r>
            <w:r w:rsidRPr="003F3F11">
              <w:rPr>
                <w:noProof/>
                <w:lang w:eastAsia="ko-KR"/>
              </w:rPr>
              <w:tab/>
            </w:r>
            <w:r w:rsidRPr="003F3F11">
              <w:rPr>
                <w:noProof/>
              </w:rPr>
              <w:t xml:space="preserve">for( i = 0; i &lt; </w:t>
            </w:r>
            <w:r>
              <w:rPr>
                <w:noProof/>
                <w:lang w:eastAsia="ko-KR"/>
              </w:rPr>
              <w:t>N</w:t>
            </w:r>
            <w:r w:rsidRPr="003F3F11">
              <w:rPr>
                <w:noProof/>
                <w:lang w:eastAsia="ko-KR"/>
              </w:rPr>
              <w:t>um</w:t>
            </w:r>
            <w:r>
              <w:rPr>
                <w:noProof/>
                <w:lang w:eastAsia="ko-KR"/>
              </w:rPr>
              <w:t>TilesInSlice − 1</w:t>
            </w:r>
            <w:r w:rsidRPr="003F3F11">
              <w:rPr>
                <w:noProof/>
              </w:rPr>
              <w:t>; i++ )</w:t>
            </w:r>
          </w:p>
        </w:tc>
        <w:tc>
          <w:tcPr>
            <w:tcW w:w="1157" w:type="dxa"/>
          </w:tcPr>
          <w:p w14:paraId="56E25392" w14:textId="77777777" w:rsidR="001451A6" w:rsidRPr="004B3B66" w:rsidRDefault="001451A6" w:rsidP="001451A6">
            <w:pPr>
              <w:pStyle w:val="tableheading"/>
              <w:keepLines w:val="0"/>
              <w:spacing w:before="20" w:after="40"/>
              <w:jc w:val="center"/>
              <w:rPr>
                <w:b w:val="0"/>
                <w:noProof/>
                <w:lang w:val="en-CA"/>
              </w:rPr>
            </w:pPr>
          </w:p>
        </w:tc>
      </w:tr>
      <w:tr w:rsidR="001451A6" w:rsidRPr="00032495" w14:paraId="4DD132AC" w14:textId="77777777" w:rsidTr="00C84BD9">
        <w:trPr>
          <w:cantSplit/>
          <w:jc w:val="center"/>
        </w:trPr>
        <w:tc>
          <w:tcPr>
            <w:tcW w:w="7920" w:type="dxa"/>
          </w:tcPr>
          <w:p w14:paraId="5AB2C2CA" w14:textId="77777777" w:rsidR="001451A6" w:rsidRPr="00032495" w:rsidRDefault="001451A6" w:rsidP="001451A6">
            <w:pPr>
              <w:pStyle w:val="tablesyntax"/>
              <w:keepLines w:val="0"/>
              <w:spacing w:before="20" w:after="40"/>
              <w:rPr>
                <w:noProof/>
                <w:lang w:val="en-CA"/>
              </w:rPr>
            </w:pPr>
            <w:r w:rsidRPr="003F3F11">
              <w:rPr>
                <w:noProof/>
                <w:lang w:eastAsia="ko-KR"/>
              </w:rPr>
              <w:tab/>
            </w:r>
            <w:r w:rsidRPr="003F3F11">
              <w:rPr>
                <w:noProof/>
                <w:lang w:eastAsia="ko-KR"/>
              </w:rPr>
              <w:tab/>
            </w:r>
            <w:r w:rsidRPr="003F3F11">
              <w:rPr>
                <w:noProof/>
                <w:lang w:eastAsia="ko-KR"/>
              </w:rPr>
              <w:tab/>
            </w:r>
            <w:r w:rsidRPr="003F3F11">
              <w:rPr>
                <w:b/>
                <w:bCs/>
                <w:noProof/>
              </w:rPr>
              <w:t>entry_point_offset_minus1</w:t>
            </w:r>
            <w:r w:rsidRPr="003F3F11">
              <w:rPr>
                <w:bCs/>
                <w:noProof/>
              </w:rPr>
              <w:t>[</w:t>
            </w:r>
            <w:r w:rsidRPr="003F3F11">
              <w:rPr>
                <w:noProof/>
              </w:rPr>
              <w:t> i </w:t>
            </w:r>
            <w:r w:rsidRPr="003F3F11">
              <w:rPr>
                <w:bCs/>
                <w:noProof/>
              </w:rPr>
              <w:t>]</w:t>
            </w:r>
          </w:p>
        </w:tc>
        <w:tc>
          <w:tcPr>
            <w:tcW w:w="1157" w:type="dxa"/>
          </w:tcPr>
          <w:p w14:paraId="16E7987A" w14:textId="77777777" w:rsidR="001451A6" w:rsidRPr="004B3B66" w:rsidRDefault="001451A6" w:rsidP="001451A6">
            <w:pPr>
              <w:pStyle w:val="tableheading"/>
              <w:keepLines w:val="0"/>
              <w:spacing w:before="20" w:after="40"/>
              <w:jc w:val="center"/>
              <w:rPr>
                <w:b w:val="0"/>
                <w:noProof/>
                <w:lang w:val="en-CA"/>
              </w:rPr>
            </w:pPr>
            <w:r w:rsidRPr="00077FB6">
              <w:rPr>
                <w:b w:val="0"/>
                <w:noProof/>
                <w:lang w:eastAsia="ko-KR"/>
              </w:rPr>
              <w:t>u(v)</w:t>
            </w:r>
          </w:p>
        </w:tc>
      </w:tr>
      <w:tr w:rsidR="001451A6" w:rsidRPr="00901B03" w14:paraId="08B43556" w14:textId="77777777" w:rsidTr="00C84BD9">
        <w:trPr>
          <w:cantSplit/>
          <w:jc w:val="center"/>
        </w:trPr>
        <w:tc>
          <w:tcPr>
            <w:tcW w:w="7920" w:type="dxa"/>
          </w:tcPr>
          <w:p w14:paraId="700FCD73" w14:textId="77777777" w:rsidR="001451A6" w:rsidRPr="00901B03" w:rsidRDefault="001451A6" w:rsidP="001451A6">
            <w:pPr>
              <w:pStyle w:val="tablesyntax"/>
              <w:spacing w:before="20" w:after="40"/>
              <w:rPr>
                <w:lang w:val="en-CA" w:eastAsia="ko-KR"/>
              </w:rPr>
            </w:pPr>
            <w:r w:rsidRPr="00901B03">
              <w:rPr>
                <w:lang w:val="en-CA"/>
              </w:rPr>
              <w:tab/>
              <w:t>byte_alignment( )</w:t>
            </w:r>
          </w:p>
        </w:tc>
        <w:tc>
          <w:tcPr>
            <w:tcW w:w="1157" w:type="dxa"/>
          </w:tcPr>
          <w:p w14:paraId="2949A10D" w14:textId="77777777" w:rsidR="001451A6" w:rsidRPr="00901B03" w:rsidRDefault="001451A6" w:rsidP="001451A6">
            <w:pPr>
              <w:pStyle w:val="tablecell"/>
              <w:spacing w:before="20" w:after="40"/>
              <w:jc w:val="center"/>
              <w:rPr>
                <w:lang w:val="en-CA" w:eastAsia="ko-KR"/>
              </w:rPr>
            </w:pPr>
          </w:p>
        </w:tc>
      </w:tr>
      <w:tr w:rsidR="001451A6" w:rsidRPr="00901B03" w14:paraId="425E94AA" w14:textId="77777777" w:rsidTr="00C84BD9">
        <w:trPr>
          <w:cantSplit/>
          <w:jc w:val="center"/>
        </w:trPr>
        <w:tc>
          <w:tcPr>
            <w:tcW w:w="7920" w:type="dxa"/>
          </w:tcPr>
          <w:p w14:paraId="046ECDE8" w14:textId="77777777" w:rsidR="001451A6" w:rsidRPr="00901B03" w:rsidRDefault="001451A6" w:rsidP="001451A6">
            <w:pPr>
              <w:pStyle w:val="tablesyntax"/>
              <w:spacing w:before="20" w:after="40"/>
              <w:rPr>
                <w:lang w:val="en-CA" w:eastAsia="ko-KR"/>
              </w:rPr>
            </w:pPr>
            <w:r w:rsidRPr="00901B03">
              <w:rPr>
                <w:lang w:val="en-CA"/>
              </w:rPr>
              <w:t>}</w:t>
            </w:r>
          </w:p>
        </w:tc>
        <w:tc>
          <w:tcPr>
            <w:tcW w:w="1157" w:type="dxa"/>
          </w:tcPr>
          <w:p w14:paraId="29DDF075" w14:textId="77777777" w:rsidR="001451A6" w:rsidRPr="00901B03" w:rsidRDefault="001451A6" w:rsidP="001451A6">
            <w:pPr>
              <w:pStyle w:val="tablecell"/>
              <w:keepNext w:val="0"/>
              <w:spacing w:before="20" w:after="40"/>
              <w:jc w:val="center"/>
              <w:rPr>
                <w:lang w:val="en-CA"/>
              </w:rPr>
            </w:pPr>
          </w:p>
        </w:tc>
      </w:tr>
    </w:tbl>
    <w:p w14:paraId="417A27A2" w14:textId="6A00B167" w:rsidR="000A46CA" w:rsidRDefault="000A46CA" w:rsidP="000A46CA">
      <w:pPr>
        <w:rPr>
          <w:lang w:val="en-CA"/>
        </w:rPr>
      </w:pPr>
    </w:p>
    <w:p w14:paraId="7459C8E9" w14:textId="77777777" w:rsidR="00CD1579" w:rsidRDefault="00CD1579" w:rsidP="00CD1579">
      <w:pPr>
        <w:pStyle w:val="40"/>
        <w:rPr>
          <w:lang w:val="en-CA"/>
        </w:rPr>
      </w:pPr>
      <w:r>
        <w:rPr>
          <w:lang w:val="en-CA"/>
        </w:rPr>
        <w:lastRenderedPageBreak/>
        <w:t>Adaptive loop filter data syntax</w:t>
      </w:r>
    </w:p>
    <w:p w14:paraId="337D959F" w14:textId="77777777" w:rsidR="00CD1579" w:rsidRPr="00901B03" w:rsidRDefault="00CD1579" w:rsidP="00CD1579">
      <w:pPr>
        <w:keepNext/>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CD1579" w:rsidRPr="00901B03" w14:paraId="213D397E" w14:textId="77777777" w:rsidTr="00F80B60">
        <w:trPr>
          <w:cantSplit/>
          <w:jc w:val="center"/>
        </w:trPr>
        <w:tc>
          <w:tcPr>
            <w:tcW w:w="7920" w:type="dxa"/>
          </w:tcPr>
          <w:p w14:paraId="73E1BBB7" w14:textId="77777777" w:rsidR="00CD1579" w:rsidRPr="00901B03" w:rsidRDefault="00CD1579" w:rsidP="00F80B60">
            <w:pPr>
              <w:pStyle w:val="tablesyntax"/>
              <w:spacing w:before="20" w:after="40"/>
              <w:rPr>
                <w:lang w:val="en-CA"/>
              </w:rPr>
            </w:pPr>
            <w:r>
              <w:rPr>
                <w:lang w:val="en-CA"/>
              </w:rPr>
              <w:t>alf</w:t>
            </w:r>
            <w:r w:rsidRPr="00901B03">
              <w:rPr>
                <w:lang w:val="en-CA"/>
              </w:rPr>
              <w:t>_data( ) {</w:t>
            </w:r>
          </w:p>
        </w:tc>
        <w:tc>
          <w:tcPr>
            <w:tcW w:w="1152" w:type="dxa"/>
          </w:tcPr>
          <w:p w14:paraId="35EB5C35" w14:textId="77777777" w:rsidR="00CD1579" w:rsidRPr="00901B03" w:rsidRDefault="00CD1579" w:rsidP="00F80B60">
            <w:pPr>
              <w:pStyle w:val="tableheading"/>
              <w:spacing w:before="20" w:after="40"/>
              <w:rPr>
                <w:lang w:val="en-CA"/>
              </w:rPr>
            </w:pPr>
            <w:r w:rsidRPr="00901B03">
              <w:rPr>
                <w:lang w:val="en-CA"/>
              </w:rPr>
              <w:t>Descriptor</w:t>
            </w:r>
          </w:p>
        </w:tc>
      </w:tr>
      <w:tr w:rsidR="005065B4" w:rsidRPr="001E1666" w:rsidDel="001E1666" w14:paraId="64F36531" w14:textId="77777777" w:rsidTr="00B00500">
        <w:trPr>
          <w:cantSplit/>
          <w:jc w:val="center"/>
        </w:trPr>
        <w:tc>
          <w:tcPr>
            <w:tcW w:w="7920" w:type="dxa"/>
            <w:tcBorders>
              <w:top w:val="single" w:sz="4" w:space="0" w:color="auto"/>
              <w:left w:val="single" w:sz="4" w:space="0" w:color="auto"/>
              <w:bottom w:val="single" w:sz="4" w:space="0" w:color="auto"/>
              <w:right w:val="single" w:sz="4" w:space="0" w:color="auto"/>
            </w:tcBorders>
          </w:tcPr>
          <w:p w14:paraId="6F7FE884" w14:textId="77777777" w:rsidR="005065B4" w:rsidRPr="00A250D5" w:rsidDel="001E1666" w:rsidRDefault="005065B4" w:rsidP="00B00500">
            <w:pPr>
              <w:pStyle w:val="tablesyntax"/>
              <w:spacing w:before="20" w:after="40"/>
              <w:rPr>
                <w:b/>
                <w:noProof/>
                <w:lang w:val="en-CA"/>
              </w:rPr>
            </w:pPr>
            <w:r>
              <w:rPr>
                <w:noProof/>
                <w:lang w:val="en-CA"/>
              </w:rPr>
              <w:tab/>
            </w:r>
            <w:r w:rsidRPr="0029507F">
              <w:rPr>
                <w:b/>
                <w:noProof/>
                <w:lang w:val="en-CA"/>
              </w:rPr>
              <w:t>alf_luma_filter_signal_flag</w:t>
            </w:r>
          </w:p>
        </w:tc>
        <w:tc>
          <w:tcPr>
            <w:tcW w:w="1152" w:type="dxa"/>
            <w:tcBorders>
              <w:top w:val="single" w:sz="4" w:space="0" w:color="auto"/>
              <w:left w:val="single" w:sz="4" w:space="0" w:color="auto"/>
              <w:bottom w:val="single" w:sz="4" w:space="0" w:color="auto"/>
              <w:right w:val="single" w:sz="4" w:space="0" w:color="auto"/>
            </w:tcBorders>
          </w:tcPr>
          <w:p w14:paraId="19080D50" w14:textId="77777777" w:rsidR="005065B4" w:rsidRPr="007F7457" w:rsidDel="001E1666" w:rsidRDefault="005065B4" w:rsidP="00B00500">
            <w:pPr>
              <w:pStyle w:val="tablecell"/>
              <w:spacing w:before="20" w:after="40"/>
              <w:jc w:val="center"/>
              <w:rPr>
                <w:noProof/>
                <w:lang w:val="en-CA"/>
              </w:rPr>
            </w:pPr>
            <w:r w:rsidRPr="007F7457">
              <w:rPr>
                <w:noProof/>
                <w:lang w:val="en-CA"/>
              </w:rPr>
              <w:t>u(1)</w:t>
            </w:r>
          </w:p>
        </w:tc>
      </w:tr>
      <w:tr w:rsidR="00CD1579" w:rsidRPr="00901B03" w14:paraId="41BC158F" w14:textId="77777777" w:rsidTr="00F80B60">
        <w:trPr>
          <w:cantSplit/>
          <w:jc w:val="center"/>
        </w:trPr>
        <w:tc>
          <w:tcPr>
            <w:tcW w:w="7920" w:type="dxa"/>
          </w:tcPr>
          <w:p w14:paraId="44D36141" w14:textId="77777777" w:rsidR="00CD1579" w:rsidRPr="00E501B3" w:rsidRDefault="00CD1579" w:rsidP="00F80B60">
            <w:pPr>
              <w:pStyle w:val="tablesyntax"/>
              <w:spacing w:before="20" w:after="40"/>
              <w:rPr>
                <w:sz w:val="22"/>
                <w:szCs w:val="22"/>
                <w:lang w:val="en-CA"/>
              </w:rPr>
            </w:pPr>
            <w:r w:rsidRPr="00E501B3">
              <w:rPr>
                <w:noProof/>
              </w:rPr>
              <w:tab/>
            </w:r>
            <w:r w:rsidRPr="00E501B3">
              <w:rPr>
                <w:b/>
                <w:bCs/>
                <w:noProof/>
              </w:rPr>
              <w:t>alf_chroma_idc</w:t>
            </w:r>
          </w:p>
        </w:tc>
        <w:tc>
          <w:tcPr>
            <w:tcW w:w="1152" w:type="dxa"/>
          </w:tcPr>
          <w:p w14:paraId="7C46C337" w14:textId="77777777" w:rsidR="00CD1579" w:rsidRPr="00EA7025" w:rsidRDefault="00CD1579" w:rsidP="00F80B60">
            <w:pPr>
              <w:pStyle w:val="tablecell"/>
              <w:spacing w:before="20" w:after="40"/>
              <w:jc w:val="center"/>
              <w:rPr>
                <w:lang w:val="en-CA"/>
              </w:rPr>
            </w:pPr>
            <w:r w:rsidRPr="001D52DC">
              <w:rPr>
                <w:noProof/>
              </w:rPr>
              <w:t>tu(v)</w:t>
            </w:r>
          </w:p>
        </w:tc>
      </w:tr>
      <w:tr w:rsidR="005065B4" w:rsidRPr="001E1666" w:rsidDel="001E1666" w14:paraId="5B475F97" w14:textId="77777777" w:rsidTr="00B00500">
        <w:trPr>
          <w:cantSplit/>
          <w:jc w:val="center"/>
        </w:trPr>
        <w:tc>
          <w:tcPr>
            <w:tcW w:w="7920" w:type="dxa"/>
            <w:tcBorders>
              <w:top w:val="single" w:sz="4" w:space="0" w:color="auto"/>
              <w:left w:val="single" w:sz="4" w:space="0" w:color="auto"/>
              <w:bottom w:val="single" w:sz="4" w:space="0" w:color="auto"/>
              <w:right w:val="single" w:sz="4" w:space="0" w:color="auto"/>
            </w:tcBorders>
          </w:tcPr>
          <w:p w14:paraId="36E22CA1" w14:textId="77777777" w:rsidR="005065B4" w:rsidRPr="00E501B3" w:rsidDel="001E1666" w:rsidRDefault="005065B4" w:rsidP="00B00500">
            <w:pPr>
              <w:pStyle w:val="tablesyntax"/>
              <w:spacing w:before="20" w:after="40"/>
              <w:rPr>
                <w:noProof/>
                <w:lang w:val="en-CA"/>
              </w:rPr>
            </w:pPr>
            <w:r w:rsidRPr="00E501B3">
              <w:rPr>
                <w:noProof/>
                <w:lang w:val="en-CA"/>
              </w:rPr>
              <w:tab/>
              <w:t>if( alf_luma_filter_signal_flag ) {</w:t>
            </w:r>
          </w:p>
        </w:tc>
        <w:tc>
          <w:tcPr>
            <w:tcW w:w="1152" w:type="dxa"/>
            <w:tcBorders>
              <w:top w:val="single" w:sz="4" w:space="0" w:color="auto"/>
              <w:left w:val="single" w:sz="4" w:space="0" w:color="auto"/>
              <w:bottom w:val="single" w:sz="4" w:space="0" w:color="auto"/>
              <w:right w:val="single" w:sz="4" w:space="0" w:color="auto"/>
            </w:tcBorders>
          </w:tcPr>
          <w:p w14:paraId="1DD6FA27" w14:textId="77777777" w:rsidR="005065B4" w:rsidRPr="007F7457" w:rsidDel="001E1666" w:rsidRDefault="005065B4" w:rsidP="00B00500">
            <w:pPr>
              <w:pStyle w:val="tablecell"/>
              <w:spacing w:before="20" w:after="40"/>
              <w:jc w:val="center"/>
              <w:rPr>
                <w:noProof/>
                <w:lang w:val="en-CA"/>
              </w:rPr>
            </w:pPr>
          </w:p>
        </w:tc>
      </w:tr>
      <w:tr w:rsidR="00CD1579" w:rsidRPr="00901B03" w14:paraId="49A0EE88" w14:textId="77777777" w:rsidTr="00F80B60">
        <w:trPr>
          <w:cantSplit/>
          <w:jc w:val="center"/>
        </w:trPr>
        <w:tc>
          <w:tcPr>
            <w:tcW w:w="7920" w:type="dxa"/>
          </w:tcPr>
          <w:p w14:paraId="6793DD19" w14:textId="03C4CA54" w:rsidR="00CD1579" w:rsidRPr="00E501B3" w:rsidRDefault="00CD1579" w:rsidP="00030AFE">
            <w:pPr>
              <w:pStyle w:val="tablesyntax"/>
              <w:spacing w:before="20" w:after="40"/>
              <w:rPr>
                <w:lang w:val="en-CA"/>
              </w:rPr>
            </w:pPr>
            <w:r w:rsidRPr="00E501B3">
              <w:rPr>
                <w:noProof/>
              </w:rPr>
              <w:tab/>
            </w:r>
            <w:r w:rsidR="00E9482A" w:rsidRPr="00E501B3">
              <w:rPr>
                <w:noProof/>
              </w:rPr>
              <w:tab/>
            </w:r>
            <w:r w:rsidRPr="00E501B3">
              <w:rPr>
                <w:b/>
                <w:noProof/>
              </w:rPr>
              <w:t>alf_luma_num_filters_signalled_minus1</w:t>
            </w:r>
          </w:p>
        </w:tc>
        <w:tc>
          <w:tcPr>
            <w:tcW w:w="1152" w:type="dxa"/>
          </w:tcPr>
          <w:p w14:paraId="2E95F33B" w14:textId="77777777" w:rsidR="00CD1579" w:rsidRPr="00E501B3" w:rsidRDefault="00CD1579" w:rsidP="00F80B60">
            <w:pPr>
              <w:pStyle w:val="tablecell"/>
              <w:spacing w:before="20" w:after="40"/>
              <w:jc w:val="center"/>
              <w:rPr>
                <w:lang w:val="en-CA"/>
              </w:rPr>
            </w:pPr>
            <w:r w:rsidRPr="00E501B3">
              <w:rPr>
                <w:noProof/>
              </w:rPr>
              <w:t>tb(v)</w:t>
            </w:r>
          </w:p>
        </w:tc>
      </w:tr>
      <w:tr w:rsidR="00BA1AA3" w14:paraId="6CA812A5"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3284A56B" w14:textId="77777777" w:rsidR="00BA1AA3" w:rsidRPr="00E501B3" w:rsidRDefault="00BA1AA3" w:rsidP="002319DD">
            <w:pPr>
              <w:pStyle w:val="tablesyntax"/>
              <w:spacing w:before="20" w:after="40"/>
              <w:rPr>
                <w:lang w:val="en-CA"/>
              </w:rPr>
            </w:pPr>
            <w:r w:rsidRPr="00E501B3">
              <w:rPr>
                <w:b/>
                <w:noProof/>
              </w:rPr>
              <w:tab/>
            </w:r>
            <w:r w:rsidRPr="00E501B3">
              <w:rPr>
                <w:noProof/>
              </w:rPr>
              <w:tab/>
            </w:r>
            <w:bookmarkStart w:id="783" w:name="_Hlk8724104"/>
            <w:r w:rsidRPr="00E501B3">
              <w:rPr>
                <w:b/>
                <w:noProof/>
              </w:rPr>
              <w:t>alf_luma_</w:t>
            </w:r>
            <w:r w:rsidRPr="00E501B3">
              <w:rPr>
                <w:b/>
                <w:bCs/>
                <w:noProof/>
              </w:rPr>
              <w:t>type_flag</w:t>
            </w:r>
            <w:bookmarkEnd w:id="783"/>
          </w:p>
        </w:tc>
        <w:tc>
          <w:tcPr>
            <w:tcW w:w="1152" w:type="dxa"/>
            <w:tcBorders>
              <w:top w:val="single" w:sz="4" w:space="0" w:color="auto"/>
              <w:left w:val="single" w:sz="4" w:space="0" w:color="auto"/>
              <w:bottom w:val="single" w:sz="4" w:space="0" w:color="auto"/>
              <w:right w:val="single" w:sz="4" w:space="0" w:color="auto"/>
            </w:tcBorders>
            <w:hideMark/>
          </w:tcPr>
          <w:p w14:paraId="25CAB5AA" w14:textId="77777777" w:rsidR="00BA1AA3" w:rsidRPr="00E501B3" w:rsidRDefault="00BA1AA3" w:rsidP="002319DD">
            <w:pPr>
              <w:pStyle w:val="tablecell"/>
              <w:spacing w:before="20" w:after="40"/>
              <w:jc w:val="center"/>
              <w:rPr>
                <w:lang w:val="en-CA"/>
              </w:rPr>
            </w:pPr>
            <w:r w:rsidRPr="00E501B3">
              <w:rPr>
                <w:noProof/>
              </w:rPr>
              <w:t>u(1)</w:t>
            </w:r>
          </w:p>
        </w:tc>
      </w:tr>
      <w:tr w:rsidR="00CD1579" w:rsidRPr="00901B03" w14:paraId="453A0A9C" w14:textId="77777777" w:rsidTr="00F80B60">
        <w:trPr>
          <w:cantSplit/>
          <w:jc w:val="center"/>
        </w:trPr>
        <w:tc>
          <w:tcPr>
            <w:tcW w:w="7920" w:type="dxa"/>
          </w:tcPr>
          <w:p w14:paraId="3DEBB7EA" w14:textId="2F92B8BB" w:rsidR="00CD1579" w:rsidRPr="00E501B3" w:rsidRDefault="00E9482A" w:rsidP="00FD5503">
            <w:pPr>
              <w:pStyle w:val="tablesyntax"/>
              <w:spacing w:before="20" w:after="40"/>
              <w:rPr>
                <w:b/>
                <w:bCs/>
                <w:lang w:val="en-CA"/>
              </w:rPr>
            </w:pPr>
            <w:r w:rsidRPr="00E501B3">
              <w:rPr>
                <w:noProof/>
              </w:rPr>
              <w:tab/>
            </w:r>
            <w:r w:rsidR="008D307E" w:rsidRPr="00195899">
              <w:rPr>
                <w:bCs/>
                <w:lang w:val="en-CA"/>
              </w:rPr>
              <w:tab/>
            </w:r>
            <w:r w:rsidR="00CD1579" w:rsidRPr="00E501B3">
              <w:rPr>
                <w:noProof/>
              </w:rPr>
              <w:t>if( alf_luma_num_filters_signalled_minus1</w:t>
            </w:r>
            <w:r w:rsidR="00CD1579" w:rsidRPr="00E501B3">
              <w:rPr>
                <w:lang w:eastAsia="ko-KR"/>
              </w:rPr>
              <w:t> </w:t>
            </w:r>
            <w:r w:rsidR="00CD1579" w:rsidRPr="00E501B3">
              <w:rPr>
                <w:noProof/>
              </w:rPr>
              <w:t>&gt;</w:t>
            </w:r>
            <w:r w:rsidR="00CD1579" w:rsidRPr="00E501B3">
              <w:rPr>
                <w:lang w:eastAsia="ko-KR"/>
              </w:rPr>
              <w:t> </w:t>
            </w:r>
            <w:r w:rsidR="00CD1579" w:rsidRPr="00E501B3">
              <w:rPr>
                <w:noProof/>
              </w:rPr>
              <w:t>0 )</w:t>
            </w:r>
            <w:r w:rsidR="00AF0D35" w:rsidRPr="00E501B3">
              <w:rPr>
                <w:noProof/>
              </w:rPr>
              <w:t xml:space="preserve"> {</w:t>
            </w:r>
          </w:p>
        </w:tc>
        <w:tc>
          <w:tcPr>
            <w:tcW w:w="1152" w:type="dxa"/>
          </w:tcPr>
          <w:p w14:paraId="16FB640D" w14:textId="77777777" w:rsidR="00CD1579" w:rsidRPr="00E501B3" w:rsidRDefault="00CD1579" w:rsidP="00F80B60">
            <w:pPr>
              <w:pStyle w:val="tablecell"/>
              <w:spacing w:before="20" w:after="40"/>
              <w:jc w:val="center"/>
              <w:rPr>
                <w:lang w:val="en-CA"/>
              </w:rPr>
            </w:pPr>
          </w:p>
        </w:tc>
      </w:tr>
      <w:tr w:rsidR="00CD1579" w:rsidRPr="00901B03" w14:paraId="6A189300" w14:textId="77777777" w:rsidTr="00F80B60">
        <w:trPr>
          <w:cantSplit/>
          <w:jc w:val="center"/>
        </w:trPr>
        <w:tc>
          <w:tcPr>
            <w:tcW w:w="7920" w:type="dxa"/>
          </w:tcPr>
          <w:p w14:paraId="5EB5CBE0" w14:textId="35704A08" w:rsidR="00CD1579" w:rsidRPr="00E501B3" w:rsidRDefault="00CD1579" w:rsidP="00FD5503">
            <w:pPr>
              <w:pStyle w:val="tablesyntax"/>
              <w:spacing w:before="20" w:after="40"/>
              <w:rPr>
                <w:lang w:val="en-CA"/>
              </w:rPr>
            </w:pPr>
            <w:r w:rsidRPr="00E501B3">
              <w:rPr>
                <w:noProof/>
              </w:rPr>
              <w:tab/>
            </w:r>
            <w:r w:rsidRPr="00E501B3">
              <w:tab/>
            </w:r>
            <w:r w:rsidR="00E9482A" w:rsidRPr="00E501B3">
              <w:rPr>
                <w:noProof/>
              </w:rPr>
              <w:tab/>
            </w:r>
            <w:r w:rsidRPr="00E501B3">
              <w:rPr>
                <w:noProof/>
              </w:rPr>
              <w:t xml:space="preserve">for( </w:t>
            </w:r>
            <w:r w:rsidR="00A54E05" w:rsidRPr="00E501B3">
              <w:rPr>
                <w:noProof/>
              </w:rPr>
              <w:t xml:space="preserve">i </w:t>
            </w:r>
            <w:r w:rsidRPr="00E501B3">
              <w:rPr>
                <w:noProof/>
              </w:rPr>
              <w:t xml:space="preserve">= 0; </w:t>
            </w:r>
            <w:r w:rsidR="00A54E05" w:rsidRPr="00E501B3">
              <w:rPr>
                <w:noProof/>
              </w:rPr>
              <w:t xml:space="preserve">i </w:t>
            </w:r>
            <w:r w:rsidRPr="00E501B3">
              <w:rPr>
                <w:noProof/>
              </w:rPr>
              <w:t xml:space="preserve">&lt; </w:t>
            </w:r>
            <w:r w:rsidRPr="00E501B3">
              <w:t>NumAlfFilters</w:t>
            </w:r>
            <w:r w:rsidRPr="00E501B3">
              <w:rPr>
                <w:noProof/>
              </w:rPr>
              <w:t xml:space="preserve">; </w:t>
            </w:r>
            <w:r w:rsidR="00A54E05" w:rsidRPr="00E501B3">
              <w:rPr>
                <w:noProof/>
              </w:rPr>
              <w:t>i</w:t>
            </w:r>
            <w:r w:rsidRPr="00E501B3">
              <w:rPr>
                <w:noProof/>
              </w:rPr>
              <w:t>++ )</w:t>
            </w:r>
          </w:p>
        </w:tc>
        <w:tc>
          <w:tcPr>
            <w:tcW w:w="1152" w:type="dxa"/>
          </w:tcPr>
          <w:p w14:paraId="7F5B3BF8" w14:textId="77777777" w:rsidR="00CD1579" w:rsidRPr="00E501B3" w:rsidRDefault="00CD1579" w:rsidP="00F80B60">
            <w:pPr>
              <w:pStyle w:val="tablecell"/>
              <w:spacing w:before="20" w:after="40"/>
              <w:jc w:val="center"/>
              <w:rPr>
                <w:lang w:val="en-CA"/>
              </w:rPr>
            </w:pPr>
          </w:p>
        </w:tc>
      </w:tr>
      <w:tr w:rsidR="00CD1579" w:rsidRPr="00901B03" w14:paraId="634BB2F1" w14:textId="77777777" w:rsidTr="00F80B60">
        <w:trPr>
          <w:cantSplit/>
          <w:jc w:val="center"/>
        </w:trPr>
        <w:tc>
          <w:tcPr>
            <w:tcW w:w="7920" w:type="dxa"/>
          </w:tcPr>
          <w:p w14:paraId="4BCC5538" w14:textId="582EA217" w:rsidR="00CD1579" w:rsidRPr="00E501B3" w:rsidRDefault="00CD1579" w:rsidP="00F80B60">
            <w:pPr>
              <w:pStyle w:val="tablesyntax"/>
              <w:spacing w:before="20" w:after="40"/>
              <w:rPr>
                <w:lang w:val="en-CA"/>
              </w:rPr>
            </w:pPr>
            <w:r w:rsidRPr="00E501B3">
              <w:tab/>
            </w:r>
            <w:r w:rsidRPr="00E501B3">
              <w:tab/>
            </w:r>
            <w:r w:rsidR="008D307E" w:rsidRPr="00195899">
              <w:rPr>
                <w:bCs/>
                <w:lang w:val="en-CA"/>
              </w:rPr>
              <w:tab/>
            </w:r>
            <w:r w:rsidR="00E9482A" w:rsidRPr="00E501B3">
              <w:rPr>
                <w:noProof/>
              </w:rPr>
              <w:tab/>
            </w:r>
            <w:r w:rsidRPr="00E501B3">
              <w:rPr>
                <w:b/>
                <w:noProof/>
              </w:rPr>
              <w:t>alf_luma_coeff_delta_idx</w:t>
            </w:r>
            <w:r w:rsidRPr="00E501B3">
              <w:rPr>
                <w:noProof/>
              </w:rPr>
              <w:t>[</w:t>
            </w:r>
            <w:r w:rsidRPr="00E501B3">
              <w:rPr>
                <w:lang w:eastAsia="ko-KR"/>
              </w:rPr>
              <w:t> </w:t>
            </w:r>
            <w:r w:rsidR="00A54E05" w:rsidRPr="00E501B3">
              <w:rPr>
                <w:noProof/>
              </w:rPr>
              <w:t>i</w:t>
            </w:r>
            <w:r w:rsidR="00A54E05" w:rsidRPr="00E501B3">
              <w:rPr>
                <w:lang w:eastAsia="ko-KR"/>
              </w:rPr>
              <w:t> </w:t>
            </w:r>
            <w:r w:rsidRPr="00E501B3">
              <w:rPr>
                <w:noProof/>
              </w:rPr>
              <w:t>]</w:t>
            </w:r>
          </w:p>
        </w:tc>
        <w:tc>
          <w:tcPr>
            <w:tcW w:w="1152" w:type="dxa"/>
          </w:tcPr>
          <w:p w14:paraId="78EE2699" w14:textId="77777777" w:rsidR="00CD1579" w:rsidRPr="00E501B3" w:rsidRDefault="00CD1579" w:rsidP="00F80B60">
            <w:pPr>
              <w:pStyle w:val="tablecell"/>
              <w:spacing w:before="20" w:after="40"/>
              <w:jc w:val="center"/>
              <w:rPr>
                <w:lang w:val="en-CA"/>
              </w:rPr>
            </w:pPr>
            <w:r w:rsidRPr="00E501B3">
              <w:rPr>
                <w:noProof/>
              </w:rPr>
              <w:t>tb(v)</w:t>
            </w:r>
          </w:p>
        </w:tc>
      </w:tr>
      <w:tr w:rsidR="000E1154" w:rsidRPr="00901B03" w14:paraId="2D91B03F" w14:textId="77777777" w:rsidTr="00F80B60">
        <w:trPr>
          <w:cantSplit/>
          <w:jc w:val="center"/>
        </w:trPr>
        <w:tc>
          <w:tcPr>
            <w:tcW w:w="7920" w:type="dxa"/>
          </w:tcPr>
          <w:p w14:paraId="0FD1947C" w14:textId="305E8BA5" w:rsidR="000E1154" w:rsidRPr="00E501B3" w:rsidRDefault="000E1154" w:rsidP="00F80B60">
            <w:pPr>
              <w:pStyle w:val="tablesyntax"/>
              <w:spacing w:before="20" w:after="40"/>
              <w:rPr>
                <w:noProof/>
              </w:rPr>
            </w:pPr>
            <w:r w:rsidRPr="00E501B3">
              <w:rPr>
                <w:noProof/>
              </w:rPr>
              <w:tab/>
            </w:r>
            <w:r w:rsidR="00E9482A" w:rsidRPr="00E501B3">
              <w:rPr>
                <w:noProof/>
              </w:rPr>
              <w:tab/>
            </w:r>
            <w:r w:rsidRPr="00E501B3">
              <w:rPr>
                <w:noProof/>
              </w:rPr>
              <w:t>}</w:t>
            </w:r>
          </w:p>
        </w:tc>
        <w:tc>
          <w:tcPr>
            <w:tcW w:w="1152" w:type="dxa"/>
          </w:tcPr>
          <w:p w14:paraId="763A1702" w14:textId="77777777" w:rsidR="000E1154" w:rsidRPr="00E501B3" w:rsidRDefault="000E1154" w:rsidP="00F80B60">
            <w:pPr>
              <w:pStyle w:val="tablecell"/>
              <w:spacing w:before="20" w:after="40"/>
              <w:jc w:val="center"/>
              <w:rPr>
                <w:noProof/>
              </w:rPr>
            </w:pPr>
          </w:p>
        </w:tc>
      </w:tr>
      <w:tr w:rsidR="00BA1AA3" w:rsidRPr="00E9482A" w14:paraId="5A7504AD"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5228901C" w14:textId="100D2094" w:rsidR="00BA1AA3" w:rsidRPr="00E501B3" w:rsidRDefault="00BA1AA3" w:rsidP="002319DD">
            <w:pPr>
              <w:pStyle w:val="tablesyntax"/>
              <w:spacing w:before="20" w:after="40"/>
              <w:rPr>
                <w:b/>
                <w:noProof/>
              </w:rPr>
            </w:pPr>
            <w:bookmarkStart w:id="784" w:name="_Hlk8733482"/>
            <w:r w:rsidRPr="00E501B3">
              <w:tab/>
            </w:r>
            <w:r w:rsidRPr="00E501B3">
              <w:tab/>
            </w:r>
            <w:bookmarkStart w:id="785" w:name="_Hlk8728399"/>
            <w:r w:rsidRPr="00E501B3">
              <w:rPr>
                <w:b/>
                <w:noProof/>
              </w:rPr>
              <w:t>alf_luma_fixed_filter_usage_pattern</w:t>
            </w:r>
            <w:bookmarkEnd w:id="784"/>
            <w:bookmarkEnd w:id="785"/>
          </w:p>
        </w:tc>
        <w:tc>
          <w:tcPr>
            <w:tcW w:w="1152" w:type="dxa"/>
            <w:tcBorders>
              <w:top w:val="single" w:sz="4" w:space="0" w:color="auto"/>
              <w:left w:val="single" w:sz="4" w:space="0" w:color="auto"/>
              <w:bottom w:val="single" w:sz="4" w:space="0" w:color="auto"/>
              <w:right w:val="single" w:sz="4" w:space="0" w:color="auto"/>
            </w:tcBorders>
            <w:hideMark/>
          </w:tcPr>
          <w:p w14:paraId="792D5078" w14:textId="0D0A178C" w:rsidR="00BA1AA3" w:rsidRPr="00E501B3" w:rsidRDefault="00B04933" w:rsidP="002319DD">
            <w:pPr>
              <w:pStyle w:val="tablecell"/>
              <w:spacing w:before="20" w:after="40"/>
              <w:jc w:val="center"/>
              <w:rPr>
                <w:noProof/>
              </w:rPr>
            </w:pPr>
            <w:r w:rsidRPr="00E501B3">
              <w:rPr>
                <w:noProof/>
                <w:lang w:val="en-CA"/>
              </w:rPr>
              <w:t>uek(v)</w:t>
            </w:r>
          </w:p>
        </w:tc>
      </w:tr>
      <w:tr w:rsidR="00BA1AA3" w:rsidRPr="00E9482A" w14:paraId="1B801353"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56414F11" w14:textId="3D78C36F" w:rsidR="00BA1AA3" w:rsidRPr="00657049" w:rsidRDefault="00BA1AA3" w:rsidP="00030AFE">
            <w:pPr>
              <w:pStyle w:val="tablesyntax"/>
              <w:spacing w:before="20" w:after="40"/>
            </w:pPr>
            <w:r w:rsidRPr="00657049">
              <w:tab/>
            </w:r>
            <w:r w:rsidRPr="00657049">
              <w:tab/>
              <w:t>if(</w:t>
            </w:r>
            <w:r w:rsidR="008D307E">
              <w:t xml:space="preserve"> </w:t>
            </w:r>
            <w:r w:rsidRPr="00657049">
              <w:t xml:space="preserve">alf_luma_fixed_filter_usage_pattern </w:t>
            </w:r>
            <w:r w:rsidR="00673208" w:rsidRPr="00631F68">
              <w:rPr>
                <w:noProof/>
              </w:rPr>
              <w:t>=</w:t>
            </w:r>
            <w:r w:rsidR="008D307E">
              <w:rPr>
                <w:noProof/>
              </w:rPr>
              <w:t xml:space="preserve"> </w:t>
            </w:r>
            <w:r w:rsidR="00673208" w:rsidRPr="00631F68">
              <w:rPr>
                <w:noProof/>
              </w:rPr>
              <w:t xml:space="preserve">= </w:t>
            </w:r>
            <w:r w:rsidR="00255531" w:rsidRPr="00631F68">
              <w:rPr>
                <w:noProof/>
              </w:rPr>
              <w:t>2</w:t>
            </w:r>
            <w:r w:rsidR="008D307E">
              <w:rPr>
                <w:noProof/>
              </w:rPr>
              <w:t xml:space="preserve"> </w:t>
            </w:r>
            <w:r w:rsidRPr="00657049">
              <w:t>) {</w:t>
            </w:r>
          </w:p>
        </w:tc>
        <w:tc>
          <w:tcPr>
            <w:tcW w:w="1152" w:type="dxa"/>
            <w:tcBorders>
              <w:top w:val="single" w:sz="4" w:space="0" w:color="auto"/>
              <w:left w:val="single" w:sz="4" w:space="0" w:color="auto"/>
              <w:bottom w:val="single" w:sz="4" w:space="0" w:color="auto"/>
              <w:right w:val="single" w:sz="4" w:space="0" w:color="auto"/>
            </w:tcBorders>
          </w:tcPr>
          <w:p w14:paraId="2283206F" w14:textId="77777777" w:rsidR="00BA1AA3" w:rsidRPr="00657049" w:rsidRDefault="00BA1AA3" w:rsidP="002319DD">
            <w:pPr>
              <w:pStyle w:val="tablecell"/>
              <w:spacing w:before="20" w:after="40"/>
              <w:jc w:val="center"/>
            </w:pPr>
          </w:p>
        </w:tc>
      </w:tr>
      <w:tr w:rsidR="00BA1AA3" w:rsidRPr="00E9482A" w14:paraId="1F1FA07F"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1B721831" w14:textId="3EAE5BC8" w:rsidR="00BA1AA3" w:rsidRPr="00E501B3" w:rsidRDefault="00BA1AA3" w:rsidP="002319DD">
            <w:pPr>
              <w:pStyle w:val="tablesyntax"/>
              <w:spacing w:before="20" w:after="40"/>
              <w:rPr>
                <w:noProof/>
              </w:rPr>
            </w:pPr>
            <w:r w:rsidRPr="00E501B3">
              <w:tab/>
            </w:r>
            <w:r w:rsidRPr="00E501B3">
              <w:tab/>
            </w:r>
            <w:r w:rsidRPr="00E501B3">
              <w:tab/>
            </w:r>
            <w:r w:rsidRPr="00E501B3">
              <w:rPr>
                <w:noProof/>
              </w:rPr>
              <w:t>for (</w:t>
            </w:r>
            <w:r w:rsidR="008D307E">
              <w:rPr>
                <w:noProof/>
              </w:rPr>
              <w:t xml:space="preserve"> </w:t>
            </w:r>
            <w:r w:rsidRPr="00E501B3">
              <w:rPr>
                <w:noProof/>
              </w:rPr>
              <w:t>i = 0; i &lt;</w:t>
            </w:r>
            <w:r w:rsidRPr="00E501B3">
              <w:rPr>
                <w:noProof/>
                <w:lang w:val="en-US"/>
              </w:rPr>
              <w:t xml:space="preserve"> </w:t>
            </w:r>
            <w:r w:rsidR="001C793C" w:rsidRPr="00E501B3">
              <w:rPr>
                <w:noProof/>
                <w:lang w:val="en-CA"/>
              </w:rPr>
              <w:t>NumAlfFilters</w:t>
            </w:r>
            <w:r w:rsidRPr="00E501B3">
              <w:rPr>
                <w:noProof/>
              </w:rPr>
              <w:t>; i++</w:t>
            </w:r>
            <w:r w:rsidR="008D307E">
              <w:rPr>
                <w:noProof/>
              </w:rPr>
              <w:t xml:space="preserve"> </w:t>
            </w:r>
            <w:r w:rsidRPr="00E501B3">
              <w:rPr>
                <w:noProof/>
              </w:rPr>
              <w:t>)</w:t>
            </w:r>
          </w:p>
        </w:tc>
        <w:tc>
          <w:tcPr>
            <w:tcW w:w="1152" w:type="dxa"/>
            <w:tcBorders>
              <w:top w:val="single" w:sz="4" w:space="0" w:color="auto"/>
              <w:left w:val="single" w:sz="4" w:space="0" w:color="auto"/>
              <w:bottom w:val="single" w:sz="4" w:space="0" w:color="auto"/>
              <w:right w:val="single" w:sz="4" w:space="0" w:color="auto"/>
            </w:tcBorders>
          </w:tcPr>
          <w:p w14:paraId="0316DCC2" w14:textId="77777777" w:rsidR="00BA1AA3" w:rsidRPr="00E501B3" w:rsidRDefault="00BA1AA3" w:rsidP="002319DD">
            <w:pPr>
              <w:pStyle w:val="tablecell"/>
              <w:spacing w:before="20" w:after="40"/>
              <w:jc w:val="center"/>
              <w:rPr>
                <w:noProof/>
              </w:rPr>
            </w:pPr>
          </w:p>
        </w:tc>
      </w:tr>
      <w:tr w:rsidR="00BA1AA3" w:rsidRPr="00E9482A" w14:paraId="53EBCE6B"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hideMark/>
          </w:tcPr>
          <w:p w14:paraId="1B5CED73" w14:textId="2B336832" w:rsidR="00BA1AA3" w:rsidRPr="00657049" w:rsidRDefault="00BA1AA3" w:rsidP="00030AFE">
            <w:pPr>
              <w:pStyle w:val="tablesyntax"/>
              <w:spacing w:before="20" w:after="40"/>
              <w:rPr>
                <w:b/>
              </w:rPr>
            </w:pPr>
            <w:r w:rsidRPr="00657049">
              <w:tab/>
            </w:r>
            <w:r w:rsidRPr="00657049">
              <w:tab/>
            </w:r>
            <w:r w:rsidR="001C793C" w:rsidRPr="00657049">
              <w:tab/>
            </w:r>
            <w:r w:rsidRPr="00657049">
              <w:tab/>
            </w:r>
            <w:r w:rsidRPr="00657049">
              <w:rPr>
                <w:b/>
              </w:rPr>
              <w:t>alf_luma_fixed_filter_usage[</w:t>
            </w:r>
            <w:r w:rsidR="008D307E">
              <w:rPr>
                <w:b/>
              </w:rPr>
              <w:t xml:space="preserve"> </w:t>
            </w:r>
            <w:r w:rsidR="008D307E" w:rsidRPr="00631F68">
              <w:t>i</w:t>
            </w:r>
            <w:r w:rsidR="008D307E">
              <w:rPr>
                <w:b/>
              </w:rPr>
              <w:t xml:space="preserve"> </w:t>
            </w:r>
            <w:r w:rsidRPr="00657049">
              <w:rPr>
                <w:b/>
              </w:rPr>
              <w:t>]</w:t>
            </w:r>
          </w:p>
        </w:tc>
        <w:tc>
          <w:tcPr>
            <w:tcW w:w="1152" w:type="dxa"/>
            <w:tcBorders>
              <w:top w:val="single" w:sz="4" w:space="0" w:color="auto"/>
              <w:left w:val="single" w:sz="4" w:space="0" w:color="auto"/>
              <w:bottom w:val="single" w:sz="4" w:space="0" w:color="auto"/>
              <w:right w:val="single" w:sz="4" w:space="0" w:color="auto"/>
            </w:tcBorders>
            <w:hideMark/>
          </w:tcPr>
          <w:p w14:paraId="570E1FEE" w14:textId="1568409B" w:rsidR="00BA1AA3" w:rsidRPr="00E501B3" w:rsidRDefault="00BA1AA3" w:rsidP="002319DD">
            <w:pPr>
              <w:pStyle w:val="tablecell"/>
              <w:spacing w:before="20" w:after="40"/>
              <w:jc w:val="center"/>
              <w:rPr>
                <w:noProof/>
              </w:rPr>
            </w:pPr>
            <w:r w:rsidRPr="00E501B3">
              <w:rPr>
                <w:noProof/>
              </w:rPr>
              <w:t>u(1)</w:t>
            </w:r>
          </w:p>
        </w:tc>
      </w:tr>
      <w:tr w:rsidR="00BA1AA3" w:rsidRPr="00386532" w14:paraId="47450B5E"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tcPr>
          <w:p w14:paraId="185ABA5C" w14:textId="6E311A3B" w:rsidR="00BA1AA3" w:rsidRPr="00631F68" w:rsidRDefault="00BA1AA3" w:rsidP="002319DD">
            <w:pPr>
              <w:pStyle w:val="tablesyntax"/>
              <w:spacing w:before="20" w:after="40"/>
              <w:rPr>
                <w:noProof/>
              </w:rPr>
            </w:pPr>
            <w:r w:rsidRPr="00657049">
              <w:tab/>
            </w:r>
            <w:r w:rsidRPr="00657049">
              <w:tab/>
            </w:r>
            <w:r w:rsidRPr="00631F68">
              <w:t>}</w:t>
            </w:r>
          </w:p>
        </w:tc>
        <w:tc>
          <w:tcPr>
            <w:tcW w:w="1152" w:type="dxa"/>
            <w:tcBorders>
              <w:top w:val="single" w:sz="4" w:space="0" w:color="auto"/>
              <w:left w:val="single" w:sz="4" w:space="0" w:color="auto"/>
              <w:bottom w:val="single" w:sz="4" w:space="0" w:color="auto"/>
              <w:right w:val="single" w:sz="4" w:space="0" w:color="auto"/>
            </w:tcBorders>
          </w:tcPr>
          <w:p w14:paraId="6BAC2CF1" w14:textId="77777777" w:rsidR="00BA1AA3" w:rsidRPr="00E501B3" w:rsidRDefault="00BA1AA3" w:rsidP="002319DD">
            <w:pPr>
              <w:pStyle w:val="tablecell"/>
              <w:spacing w:before="20" w:after="40"/>
              <w:jc w:val="center"/>
              <w:rPr>
                <w:noProof/>
              </w:rPr>
            </w:pPr>
          </w:p>
        </w:tc>
      </w:tr>
      <w:tr w:rsidR="000D1D42" w:rsidRPr="00386532" w14:paraId="5F6C8D43" w14:textId="77777777" w:rsidTr="002319DD">
        <w:tblPrEx>
          <w:tblLook w:val="04A0" w:firstRow="1" w:lastRow="0" w:firstColumn="1" w:lastColumn="0" w:noHBand="0" w:noVBand="1"/>
        </w:tblPrEx>
        <w:trPr>
          <w:cantSplit/>
          <w:jc w:val="center"/>
        </w:trPr>
        <w:tc>
          <w:tcPr>
            <w:tcW w:w="7920" w:type="dxa"/>
            <w:tcBorders>
              <w:top w:val="single" w:sz="4" w:space="0" w:color="auto"/>
              <w:left w:val="single" w:sz="4" w:space="0" w:color="auto"/>
              <w:bottom w:val="single" w:sz="4" w:space="0" w:color="auto"/>
              <w:right w:val="single" w:sz="4" w:space="0" w:color="auto"/>
            </w:tcBorders>
          </w:tcPr>
          <w:p w14:paraId="32F89B0F" w14:textId="1E89C31A" w:rsidR="000D1D42" w:rsidRPr="00657049" w:rsidRDefault="000D1D42" w:rsidP="000D1D42">
            <w:pPr>
              <w:pStyle w:val="tablesyntax"/>
              <w:spacing w:before="20" w:after="40"/>
            </w:pPr>
            <w:r w:rsidRPr="00E501B3">
              <w:rPr>
                <w:noProof/>
                <w:lang w:val="en-CA"/>
              </w:rPr>
              <w:tab/>
            </w:r>
            <w:r w:rsidRPr="00E501B3">
              <w:rPr>
                <w:noProof/>
                <w:lang w:val="en-CA"/>
              </w:rPr>
              <w:tab/>
            </w:r>
            <w:r>
              <w:rPr>
                <w:noProof/>
                <w:lang w:val="en-CA"/>
              </w:rPr>
              <w:t>if (</w:t>
            </w:r>
            <w:r w:rsidRPr="00657049">
              <w:t>alf_luma_fixed_filter_usage_pattern</w:t>
            </w:r>
            <w:r>
              <w:t xml:space="preserve"> &gt; 0</w:t>
            </w:r>
            <w:r>
              <w:rPr>
                <w:noProof/>
                <w:lang w:val="en-CA"/>
              </w:rPr>
              <w:t xml:space="preserve"> ) {</w:t>
            </w:r>
          </w:p>
        </w:tc>
        <w:tc>
          <w:tcPr>
            <w:tcW w:w="1152" w:type="dxa"/>
            <w:tcBorders>
              <w:top w:val="single" w:sz="4" w:space="0" w:color="auto"/>
              <w:left w:val="single" w:sz="4" w:space="0" w:color="auto"/>
              <w:bottom w:val="single" w:sz="4" w:space="0" w:color="auto"/>
              <w:right w:val="single" w:sz="4" w:space="0" w:color="auto"/>
            </w:tcBorders>
          </w:tcPr>
          <w:p w14:paraId="066157A8" w14:textId="77777777" w:rsidR="000D1D42" w:rsidRPr="00E501B3" w:rsidRDefault="000D1D42" w:rsidP="000D1D42">
            <w:pPr>
              <w:pStyle w:val="tablecell"/>
              <w:spacing w:before="20" w:after="40"/>
              <w:jc w:val="center"/>
              <w:rPr>
                <w:noProof/>
              </w:rPr>
            </w:pPr>
          </w:p>
        </w:tc>
      </w:tr>
      <w:tr w:rsidR="00466B70" w:rsidRPr="00DE0F0E" w14:paraId="5A5914D8" w14:textId="77777777" w:rsidTr="00B00500">
        <w:trPr>
          <w:cantSplit/>
          <w:jc w:val="center"/>
        </w:trPr>
        <w:tc>
          <w:tcPr>
            <w:tcW w:w="7920" w:type="dxa"/>
          </w:tcPr>
          <w:p w14:paraId="7DAC90C8" w14:textId="74D16B4C" w:rsidR="00466B70" w:rsidRPr="00631F68" w:rsidRDefault="000D1D42" w:rsidP="00B00500">
            <w:pPr>
              <w:pStyle w:val="tablesyntax"/>
              <w:spacing w:before="20" w:after="40"/>
            </w:pPr>
            <w:r w:rsidRPr="00E501B3">
              <w:rPr>
                <w:noProof/>
              </w:rPr>
              <w:tab/>
            </w:r>
            <w:r w:rsidR="00466B70" w:rsidRPr="00E501B3">
              <w:rPr>
                <w:noProof/>
                <w:lang w:val="en-CA"/>
              </w:rPr>
              <w:tab/>
            </w:r>
            <w:r w:rsidR="00E9482A" w:rsidRPr="00E501B3">
              <w:rPr>
                <w:noProof/>
              </w:rPr>
              <w:tab/>
            </w:r>
            <w:r w:rsidR="00466B70" w:rsidRPr="00E501B3">
              <w:rPr>
                <w:noProof/>
                <w:lang w:val="en-CA"/>
              </w:rPr>
              <w:t xml:space="preserve">for( </w:t>
            </w:r>
            <w:r w:rsidR="00A54E05" w:rsidRPr="00E501B3">
              <w:rPr>
                <w:noProof/>
                <w:lang w:val="en-CA"/>
              </w:rPr>
              <w:t>i</w:t>
            </w:r>
            <w:r w:rsidR="00466B70" w:rsidRPr="00E501B3">
              <w:rPr>
                <w:noProof/>
                <w:lang w:val="en-CA"/>
              </w:rPr>
              <w:t xml:space="preserve"> = 0; </w:t>
            </w:r>
            <w:r w:rsidR="00A54E05" w:rsidRPr="00E501B3">
              <w:rPr>
                <w:noProof/>
                <w:lang w:val="en-CA"/>
              </w:rPr>
              <w:t>i</w:t>
            </w:r>
            <w:r w:rsidR="00466B70" w:rsidRPr="00E501B3">
              <w:rPr>
                <w:noProof/>
                <w:lang w:val="en-CA"/>
              </w:rPr>
              <w:t xml:space="preserve"> &lt; NumAlfFilters; </w:t>
            </w:r>
            <w:r w:rsidR="00A54E05" w:rsidRPr="00E501B3">
              <w:rPr>
                <w:noProof/>
                <w:lang w:val="en-CA"/>
              </w:rPr>
              <w:t>i</w:t>
            </w:r>
            <w:r w:rsidR="00466B70" w:rsidRPr="00E501B3">
              <w:rPr>
                <w:noProof/>
                <w:lang w:val="en-CA"/>
              </w:rPr>
              <w:t>++ ) {</w:t>
            </w:r>
          </w:p>
        </w:tc>
        <w:tc>
          <w:tcPr>
            <w:tcW w:w="1152" w:type="dxa"/>
          </w:tcPr>
          <w:p w14:paraId="603B347A" w14:textId="77777777" w:rsidR="00466B70" w:rsidRPr="00DE0F0E" w:rsidRDefault="00466B70" w:rsidP="00B00500">
            <w:pPr>
              <w:pStyle w:val="tablecell"/>
              <w:spacing w:before="20" w:after="40"/>
              <w:jc w:val="center"/>
              <w:rPr>
                <w:noProof/>
                <w:lang w:val="en-CA"/>
              </w:rPr>
            </w:pPr>
          </w:p>
        </w:tc>
      </w:tr>
      <w:tr w:rsidR="00466B70" w:rsidRPr="00DE0F0E" w14:paraId="2CF2CA25" w14:textId="77777777" w:rsidTr="00B00500">
        <w:trPr>
          <w:cantSplit/>
          <w:jc w:val="center"/>
        </w:trPr>
        <w:tc>
          <w:tcPr>
            <w:tcW w:w="7920" w:type="dxa"/>
          </w:tcPr>
          <w:p w14:paraId="26818B38" w14:textId="35D21690" w:rsidR="00466B70" w:rsidRPr="00E501B3" w:rsidRDefault="00466B70" w:rsidP="00B00500">
            <w:pPr>
              <w:pStyle w:val="tablesyntax"/>
              <w:spacing w:before="20" w:after="40"/>
              <w:rPr>
                <w:noProof/>
                <w:lang w:val="en-CA"/>
              </w:rPr>
            </w:pPr>
            <w:r w:rsidRPr="00E501B3">
              <w:rPr>
                <w:noProof/>
                <w:lang w:val="en-CA"/>
              </w:rPr>
              <w:tab/>
            </w:r>
            <w:r w:rsidR="000D1D42" w:rsidRPr="00E501B3">
              <w:rPr>
                <w:noProof/>
              </w:rPr>
              <w:tab/>
            </w:r>
            <w:r w:rsidRPr="00E501B3">
              <w:rPr>
                <w:noProof/>
                <w:lang w:val="en-CA"/>
              </w:rPr>
              <w:tab/>
            </w:r>
            <w:r w:rsidR="00E9482A" w:rsidRPr="00E501B3">
              <w:rPr>
                <w:noProof/>
              </w:rPr>
              <w:tab/>
            </w:r>
            <w:r w:rsidRPr="00E501B3">
              <w:rPr>
                <w:noProof/>
                <w:lang w:val="en-CA"/>
              </w:rPr>
              <w:t xml:space="preserve"> if(</w:t>
            </w:r>
            <w:r w:rsidR="008D307E">
              <w:rPr>
                <w:noProof/>
                <w:lang w:val="en-CA"/>
              </w:rPr>
              <w:t xml:space="preserve"> </w:t>
            </w:r>
            <w:r w:rsidRPr="00E501B3">
              <w:rPr>
                <w:noProof/>
              </w:rPr>
              <w:t>alf_luma_fixed_filter_usage[</w:t>
            </w:r>
            <w:r w:rsidR="00A54E05" w:rsidRPr="00E501B3">
              <w:rPr>
                <w:noProof/>
              </w:rPr>
              <w:t> i </w:t>
            </w:r>
            <w:r w:rsidRPr="00E501B3">
              <w:rPr>
                <w:noProof/>
              </w:rPr>
              <w:t>]</w:t>
            </w:r>
            <w:r w:rsidR="008D307E">
              <w:rPr>
                <w:noProof/>
              </w:rPr>
              <w:t xml:space="preserve"> </w:t>
            </w:r>
            <w:r w:rsidRPr="00E501B3">
              <w:rPr>
                <w:noProof/>
                <w:lang w:val="en-CA"/>
              </w:rPr>
              <w:t xml:space="preserve">) </w:t>
            </w:r>
          </w:p>
        </w:tc>
        <w:tc>
          <w:tcPr>
            <w:tcW w:w="1152" w:type="dxa"/>
          </w:tcPr>
          <w:p w14:paraId="52C6BAA2" w14:textId="77777777" w:rsidR="00466B70" w:rsidRPr="00DE0F0E" w:rsidRDefault="00466B70" w:rsidP="00B00500">
            <w:pPr>
              <w:pStyle w:val="tablecell"/>
              <w:spacing w:before="20" w:after="40"/>
              <w:jc w:val="center"/>
              <w:rPr>
                <w:noProof/>
                <w:lang w:val="en-CA"/>
              </w:rPr>
            </w:pPr>
          </w:p>
        </w:tc>
      </w:tr>
      <w:tr w:rsidR="00466B70" w:rsidRPr="00DE0F0E" w14:paraId="6EB610AC" w14:textId="77777777" w:rsidTr="00B00500">
        <w:trPr>
          <w:cantSplit/>
          <w:jc w:val="center"/>
        </w:trPr>
        <w:tc>
          <w:tcPr>
            <w:tcW w:w="7920" w:type="dxa"/>
          </w:tcPr>
          <w:p w14:paraId="7941B97E" w14:textId="6D1B7A1F" w:rsidR="00466B70" w:rsidRPr="00E501B3" w:rsidRDefault="00E9482A" w:rsidP="00B00500">
            <w:pPr>
              <w:pStyle w:val="tablesyntax"/>
              <w:spacing w:before="20" w:after="40"/>
              <w:rPr>
                <w:noProof/>
                <w:lang w:val="en-CA"/>
              </w:rPr>
            </w:pPr>
            <w:r w:rsidRPr="00E501B3">
              <w:rPr>
                <w:noProof/>
              </w:rPr>
              <w:tab/>
            </w:r>
            <w:r w:rsidR="00466B70" w:rsidRPr="00E501B3">
              <w:rPr>
                <w:noProof/>
                <w:lang w:val="en-CA"/>
              </w:rPr>
              <w:tab/>
            </w:r>
            <w:r w:rsidR="00466B70" w:rsidRPr="00E501B3">
              <w:rPr>
                <w:noProof/>
                <w:lang w:val="en-CA"/>
              </w:rPr>
              <w:tab/>
            </w:r>
            <w:r w:rsidR="000D1D42" w:rsidRPr="00E501B3">
              <w:rPr>
                <w:noProof/>
              </w:rPr>
              <w:tab/>
            </w:r>
            <w:r w:rsidR="00466B70" w:rsidRPr="00E501B3">
              <w:rPr>
                <w:noProof/>
                <w:lang w:val="en-CA"/>
              </w:rPr>
              <w:tab/>
            </w:r>
            <w:r w:rsidR="00466B70" w:rsidRPr="00E501B3">
              <w:rPr>
                <w:b/>
                <w:noProof/>
                <w:lang w:val="en-CA"/>
              </w:rPr>
              <w:t>alf_luma_coeff_delta_idx</w:t>
            </w:r>
            <w:r w:rsidR="00466B70" w:rsidRPr="00E501B3">
              <w:rPr>
                <w:noProof/>
                <w:lang w:val="en-CA"/>
              </w:rPr>
              <w:t>[</w:t>
            </w:r>
            <w:r w:rsidR="00466B70" w:rsidRPr="00E501B3">
              <w:rPr>
                <w:noProof/>
                <w:lang w:val="en-CA" w:eastAsia="ko-KR"/>
              </w:rPr>
              <w:t> </w:t>
            </w:r>
            <w:r w:rsidR="00A54E05" w:rsidRPr="00E501B3">
              <w:rPr>
                <w:noProof/>
                <w:lang w:val="en-CA"/>
              </w:rPr>
              <w:t>i</w:t>
            </w:r>
            <w:r w:rsidR="00466B70" w:rsidRPr="00E501B3">
              <w:rPr>
                <w:noProof/>
                <w:lang w:val="en-CA" w:eastAsia="ko-KR"/>
              </w:rPr>
              <w:t> </w:t>
            </w:r>
            <w:r w:rsidR="00466B70" w:rsidRPr="00E501B3">
              <w:rPr>
                <w:noProof/>
                <w:lang w:val="en-CA"/>
              </w:rPr>
              <w:t>]</w:t>
            </w:r>
          </w:p>
        </w:tc>
        <w:tc>
          <w:tcPr>
            <w:tcW w:w="1152" w:type="dxa"/>
          </w:tcPr>
          <w:p w14:paraId="6975FE9F" w14:textId="77777777" w:rsidR="00466B70" w:rsidRPr="00DE0F0E" w:rsidRDefault="00466B70" w:rsidP="00B00500">
            <w:pPr>
              <w:pStyle w:val="tablecell"/>
              <w:spacing w:before="20" w:after="40"/>
              <w:jc w:val="center"/>
              <w:rPr>
                <w:noProof/>
                <w:lang w:val="en-CA"/>
              </w:rPr>
            </w:pPr>
            <w:r w:rsidRPr="00DE0F0E">
              <w:rPr>
                <w:noProof/>
                <w:lang w:val="en-CA"/>
              </w:rPr>
              <w:t>tb(v)</w:t>
            </w:r>
          </w:p>
        </w:tc>
      </w:tr>
      <w:tr w:rsidR="000D1D42" w:rsidRPr="00DE0F0E" w14:paraId="775CACD8" w14:textId="77777777" w:rsidTr="00B00500">
        <w:trPr>
          <w:cantSplit/>
          <w:jc w:val="center"/>
        </w:trPr>
        <w:tc>
          <w:tcPr>
            <w:tcW w:w="7920" w:type="dxa"/>
          </w:tcPr>
          <w:p w14:paraId="2036A6E5" w14:textId="7260E6ED" w:rsidR="000D1D42" w:rsidRPr="00E501B3" w:rsidRDefault="000D1D42" w:rsidP="000D1D42">
            <w:pPr>
              <w:pStyle w:val="tablesyntax"/>
              <w:spacing w:before="20" w:after="40"/>
              <w:rPr>
                <w:noProof/>
              </w:rPr>
            </w:pPr>
            <w:r w:rsidRPr="00E501B3">
              <w:rPr>
                <w:noProof/>
              </w:rPr>
              <w:tab/>
            </w:r>
            <w:r w:rsidRPr="00E501B3">
              <w:rPr>
                <w:noProof/>
              </w:rPr>
              <w:tab/>
            </w:r>
            <w:r w:rsidRPr="00E501B3">
              <w:rPr>
                <w:noProof/>
              </w:rPr>
              <w:tab/>
              <w:t>}</w:t>
            </w:r>
          </w:p>
        </w:tc>
        <w:tc>
          <w:tcPr>
            <w:tcW w:w="1152" w:type="dxa"/>
          </w:tcPr>
          <w:p w14:paraId="6BAD6DDD" w14:textId="77777777" w:rsidR="000D1D42" w:rsidRPr="00DE0F0E" w:rsidRDefault="000D1D42" w:rsidP="000D1D42">
            <w:pPr>
              <w:pStyle w:val="tablecell"/>
              <w:spacing w:before="20" w:after="40"/>
              <w:jc w:val="center"/>
              <w:rPr>
                <w:noProof/>
                <w:lang w:val="en-CA"/>
              </w:rPr>
            </w:pPr>
          </w:p>
        </w:tc>
      </w:tr>
      <w:tr w:rsidR="000D1D42" w:rsidRPr="00901B03" w14:paraId="500793E5" w14:textId="77777777" w:rsidTr="00F80B60">
        <w:trPr>
          <w:cantSplit/>
          <w:jc w:val="center"/>
        </w:trPr>
        <w:tc>
          <w:tcPr>
            <w:tcW w:w="7920" w:type="dxa"/>
          </w:tcPr>
          <w:p w14:paraId="6AEDB3F3" w14:textId="16FE9429" w:rsidR="000D1D42" w:rsidRPr="00E501B3" w:rsidRDefault="000D1D42" w:rsidP="000D1D42">
            <w:pPr>
              <w:pStyle w:val="tablesyntax"/>
              <w:spacing w:before="20" w:after="40"/>
              <w:rPr>
                <w:noProof/>
              </w:rPr>
            </w:pPr>
            <w:r w:rsidRPr="00E501B3">
              <w:rPr>
                <w:noProof/>
              </w:rPr>
              <w:tab/>
            </w:r>
            <w:r w:rsidRPr="00E501B3">
              <w:rPr>
                <w:noProof/>
              </w:rPr>
              <w:tab/>
              <w:t>}</w:t>
            </w:r>
          </w:p>
        </w:tc>
        <w:tc>
          <w:tcPr>
            <w:tcW w:w="1152" w:type="dxa"/>
          </w:tcPr>
          <w:p w14:paraId="3C1D6DBC" w14:textId="77777777" w:rsidR="000D1D42" w:rsidRPr="0097614A" w:rsidRDefault="000D1D42" w:rsidP="000D1D42">
            <w:pPr>
              <w:pStyle w:val="tablecell"/>
              <w:spacing w:before="20" w:after="40"/>
              <w:jc w:val="center"/>
              <w:rPr>
                <w:lang w:val="en-CA"/>
              </w:rPr>
            </w:pPr>
          </w:p>
        </w:tc>
      </w:tr>
      <w:tr w:rsidR="000D1D42" w:rsidRPr="00901B03" w14:paraId="2F0E5F8E" w14:textId="77777777" w:rsidTr="00F80B60">
        <w:trPr>
          <w:cantSplit/>
          <w:jc w:val="center"/>
        </w:trPr>
        <w:tc>
          <w:tcPr>
            <w:tcW w:w="7920" w:type="dxa"/>
          </w:tcPr>
          <w:p w14:paraId="547F8775" w14:textId="1DD53148" w:rsidR="000D1D42" w:rsidRPr="00E501B3" w:rsidRDefault="000D1D42" w:rsidP="000D1D42">
            <w:pPr>
              <w:pStyle w:val="tablesyntax"/>
              <w:spacing w:before="20" w:after="40"/>
              <w:rPr>
                <w:lang w:val="en-CA"/>
              </w:rPr>
            </w:pPr>
            <w:r w:rsidRPr="00E501B3">
              <w:rPr>
                <w:noProof/>
              </w:rPr>
              <w:tab/>
            </w:r>
            <w:r w:rsidRPr="00E501B3">
              <w:tab/>
            </w:r>
            <w:r w:rsidRPr="00E501B3">
              <w:rPr>
                <w:b/>
                <w:noProof/>
              </w:rPr>
              <w:t>alf_luma_coeff_delta_flag</w:t>
            </w:r>
          </w:p>
        </w:tc>
        <w:tc>
          <w:tcPr>
            <w:tcW w:w="1152" w:type="dxa"/>
          </w:tcPr>
          <w:p w14:paraId="3B7C6A7F" w14:textId="77777777" w:rsidR="000D1D42" w:rsidRPr="0097614A" w:rsidRDefault="000D1D42" w:rsidP="000D1D42">
            <w:pPr>
              <w:pStyle w:val="tablecell"/>
              <w:spacing w:before="20" w:after="40"/>
              <w:jc w:val="center"/>
              <w:rPr>
                <w:lang w:val="en-CA"/>
              </w:rPr>
            </w:pPr>
            <w:r w:rsidRPr="0097614A">
              <w:rPr>
                <w:noProof/>
              </w:rPr>
              <w:t>u(1)</w:t>
            </w:r>
          </w:p>
        </w:tc>
      </w:tr>
      <w:tr w:rsidR="000D1D42" w:rsidRPr="00901B03" w14:paraId="5C080385" w14:textId="77777777" w:rsidTr="00F80B60">
        <w:trPr>
          <w:cantSplit/>
          <w:jc w:val="center"/>
        </w:trPr>
        <w:tc>
          <w:tcPr>
            <w:tcW w:w="7920" w:type="dxa"/>
          </w:tcPr>
          <w:p w14:paraId="5574A71F" w14:textId="725BA8B5" w:rsidR="000D1D42" w:rsidRPr="00E501B3" w:rsidRDefault="000D1D42" w:rsidP="000D1D42">
            <w:pPr>
              <w:pStyle w:val="tablesyntax"/>
              <w:spacing w:before="20" w:after="40"/>
              <w:rPr>
                <w:lang w:val="en-CA"/>
              </w:rPr>
            </w:pPr>
            <w:r w:rsidRPr="00E501B3">
              <w:rPr>
                <w:noProof/>
              </w:rPr>
              <w:tab/>
            </w:r>
            <w:r w:rsidRPr="00E501B3">
              <w:tab/>
            </w:r>
            <w:r w:rsidRPr="00E501B3">
              <w:rPr>
                <w:noProof/>
              </w:rPr>
              <w:t>if( !alf_luma_coeff_delta_flag  &amp;&amp;  alf_luma_num_filters_signalled_minus1</w:t>
            </w:r>
            <w:r w:rsidRPr="00E501B3">
              <w:rPr>
                <w:lang w:eastAsia="ko-KR"/>
              </w:rPr>
              <w:t> </w:t>
            </w:r>
            <w:r w:rsidRPr="00E501B3">
              <w:rPr>
                <w:noProof/>
              </w:rPr>
              <w:t>&gt;</w:t>
            </w:r>
            <w:r w:rsidRPr="00E501B3">
              <w:rPr>
                <w:lang w:eastAsia="ko-KR"/>
              </w:rPr>
              <w:t> </w:t>
            </w:r>
            <w:r w:rsidRPr="00E501B3">
              <w:rPr>
                <w:noProof/>
              </w:rPr>
              <w:t>0 )</w:t>
            </w:r>
          </w:p>
        </w:tc>
        <w:tc>
          <w:tcPr>
            <w:tcW w:w="1152" w:type="dxa"/>
          </w:tcPr>
          <w:p w14:paraId="773C369C" w14:textId="77777777" w:rsidR="000D1D42" w:rsidRPr="0097614A" w:rsidRDefault="000D1D42" w:rsidP="000D1D42">
            <w:pPr>
              <w:pStyle w:val="tablecell"/>
              <w:spacing w:before="20" w:after="40"/>
              <w:jc w:val="center"/>
              <w:rPr>
                <w:lang w:val="en-CA"/>
              </w:rPr>
            </w:pPr>
          </w:p>
        </w:tc>
      </w:tr>
      <w:tr w:rsidR="000D1D42" w:rsidRPr="00901B03" w14:paraId="2ED60C70" w14:textId="77777777" w:rsidTr="00F80B60">
        <w:trPr>
          <w:cantSplit/>
          <w:jc w:val="center"/>
        </w:trPr>
        <w:tc>
          <w:tcPr>
            <w:tcW w:w="7920" w:type="dxa"/>
          </w:tcPr>
          <w:p w14:paraId="3A7BE11B" w14:textId="1EEA1B4D" w:rsidR="000D1D42" w:rsidRPr="00E501B3" w:rsidRDefault="000D1D42" w:rsidP="000D1D42">
            <w:pPr>
              <w:pStyle w:val="tablesyntax"/>
              <w:spacing w:before="20" w:after="40"/>
              <w:rPr>
                <w:lang w:val="en-CA"/>
              </w:rPr>
            </w:pPr>
            <w:r w:rsidRPr="00E501B3">
              <w:rPr>
                <w:noProof/>
              </w:rPr>
              <w:tab/>
            </w:r>
            <w:r w:rsidRPr="00E501B3">
              <w:tab/>
            </w:r>
            <w:r w:rsidRPr="00E501B3">
              <w:tab/>
            </w:r>
            <w:r w:rsidRPr="00E501B3">
              <w:rPr>
                <w:b/>
                <w:noProof/>
              </w:rPr>
              <w:t>alf_luma_coeff_delta_prediction_flag</w:t>
            </w:r>
          </w:p>
        </w:tc>
        <w:tc>
          <w:tcPr>
            <w:tcW w:w="1152" w:type="dxa"/>
          </w:tcPr>
          <w:p w14:paraId="3D778FD7" w14:textId="77777777" w:rsidR="000D1D42" w:rsidRPr="0097614A" w:rsidRDefault="000D1D42" w:rsidP="000D1D42">
            <w:pPr>
              <w:pStyle w:val="tablecell"/>
              <w:spacing w:before="20" w:after="40"/>
              <w:jc w:val="center"/>
              <w:rPr>
                <w:lang w:val="en-CA"/>
              </w:rPr>
            </w:pPr>
            <w:r w:rsidRPr="0097614A">
              <w:rPr>
                <w:noProof/>
              </w:rPr>
              <w:t>u(1)</w:t>
            </w:r>
          </w:p>
        </w:tc>
      </w:tr>
      <w:tr w:rsidR="000D1D42" w:rsidRPr="009E05BE" w14:paraId="297DB89B" w14:textId="77777777" w:rsidTr="00F80B60">
        <w:trPr>
          <w:cantSplit/>
          <w:jc w:val="center"/>
        </w:trPr>
        <w:tc>
          <w:tcPr>
            <w:tcW w:w="7920" w:type="dxa"/>
          </w:tcPr>
          <w:p w14:paraId="64A7FCA7" w14:textId="58F78B86" w:rsidR="000D1D42" w:rsidRPr="00512CE6" w:rsidRDefault="000D1D42" w:rsidP="000D1D42">
            <w:pPr>
              <w:pStyle w:val="tablesyntax"/>
              <w:keepNext w:val="0"/>
              <w:keepLines w:val="0"/>
              <w:spacing w:before="20" w:after="40"/>
              <w:rPr>
                <w:b/>
                <w:noProof/>
              </w:rPr>
            </w:pPr>
            <w:r w:rsidRPr="00991E33">
              <w:rPr>
                <w:noProof/>
              </w:rPr>
              <w:tab/>
            </w:r>
            <w:r>
              <w:tab/>
            </w:r>
            <w:r>
              <w:rPr>
                <w:b/>
                <w:noProof/>
              </w:rPr>
              <w:t>alf_luma_min_eg_order_minus1</w:t>
            </w:r>
          </w:p>
        </w:tc>
        <w:tc>
          <w:tcPr>
            <w:tcW w:w="1152" w:type="dxa"/>
          </w:tcPr>
          <w:p w14:paraId="1B9475F3" w14:textId="77777777" w:rsidR="000D1D42" w:rsidRPr="0097614A" w:rsidRDefault="000D1D42" w:rsidP="000D1D42">
            <w:pPr>
              <w:pStyle w:val="tablecell"/>
              <w:keepNext w:val="0"/>
              <w:keepLines w:val="0"/>
              <w:spacing w:before="20" w:after="40"/>
              <w:jc w:val="center"/>
              <w:rPr>
                <w:noProof/>
              </w:rPr>
            </w:pPr>
            <w:r>
              <w:rPr>
                <w:noProof/>
              </w:rPr>
              <w:t>ue</w:t>
            </w:r>
            <w:r w:rsidRPr="001D52DC">
              <w:rPr>
                <w:noProof/>
              </w:rPr>
              <w:t>(v)</w:t>
            </w:r>
          </w:p>
        </w:tc>
      </w:tr>
      <w:tr w:rsidR="000D1D42" w:rsidRPr="009E05BE" w14:paraId="20933354" w14:textId="77777777" w:rsidTr="00F80B60">
        <w:trPr>
          <w:cantSplit/>
          <w:jc w:val="center"/>
        </w:trPr>
        <w:tc>
          <w:tcPr>
            <w:tcW w:w="7920" w:type="dxa"/>
          </w:tcPr>
          <w:p w14:paraId="571FD72B" w14:textId="4D0563F4" w:rsidR="000D1D42" w:rsidRDefault="000D1D42" w:rsidP="000D1D42">
            <w:pPr>
              <w:pStyle w:val="tablesyntax"/>
              <w:keepNext w:val="0"/>
              <w:keepLines w:val="0"/>
              <w:spacing w:before="20" w:after="40"/>
              <w:rPr>
                <w:noProof/>
              </w:rPr>
            </w:pPr>
            <w:r w:rsidRPr="00991E33">
              <w:rPr>
                <w:noProof/>
              </w:rPr>
              <w:tab/>
            </w:r>
            <w:r>
              <w:tab/>
            </w:r>
            <w:r>
              <w:rPr>
                <w:noProof/>
              </w:rPr>
              <w:t xml:space="preserve">for( i = 0; i &lt; </w:t>
            </w:r>
            <w:r>
              <w:rPr>
                <w:noProof/>
                <w:lang w:val="en-CA"/>
              </w:rPr>
              <w:t>max_golomb_idx</w:t>
            </w:r>
            <w:r>
              <w:rPr>
                <w:noProof/>
              </w:rPr>
              <w:t>; i++ )</w:t>
            </w:r>
          </w:p>
        </w:tc>
        <w:tc>
          <w:tcPr>
            <w:tcW w:w="1152" w:type="dxa"/>
          </w:tcPr>
          <w:p w14:paraId="7B8E63AF" w14:textId="77777777" w:rsidR="000D1D42" w:rsidRPr="009E05BE" w:rsidRDefault="000D1D42" w:rsidP="000D1D42">
            <w:pPr>
              <w:pStyle w:val="tablecell"/>
              <w:keepNext w:val="0"/>
              <w:keepLines w:val="0"/>
              <w:spacing w:before="20" w:after="40"/>
              <w:jc w:val="center"/>
              <w:rPr>
                <w:noProof/>
              </w:rPr>
            </w:pPr>
          </w:p>
        </w:tc>
      </w:tr>
      <w:tr w:rsidR="000D1D42" w:rsidRPr="009E05BE" w14:paraId="5D96B845" w14:textId="77777777" w:rsidTr="00F80B60">
        <w:trPr>
          <w:cantSplit/>
          <w:jc w:val="center"/>
        </w:trPr>
        <w:tc>
          <w:tcPr>
            <w:tcW w:w="7920" w:type="dxa"/>
          </w:tcPr>
          <w:p w14:paraId="4A24CFA4" w14:textId="54FAB5E7" w:rsidR="000D1D42" w:rsidRPr="00512CE6" w:rsidRDefault="000D1D42" w:rsidP="000D1D42">
            <w:pPr>
              <w:pStyle w:val="tablesyntax"/>
              <w:keepNext w:val="0"/>
              <w:keepLines w:val="0"/>
              <w:spacing w:before="20" w:after="40"/>
              <w:rPr>
                <w:b/>
                <w:noProof/>
              </w:rPr>
            </w:pPr>
            <w:r w:rsidRPr="00991E33">
              <w:rPr>
                <w:noProof/>
              </w:rPr>
              <w:tab/>
            </w:r>
            <w:r>
              <w:tab/>
            </w:r>
            <w:r>
              <w:tab/>
            </w:r>
            <w:r>
              <w:rPr>
                <w:b/>
                <w:noProof/>
              </w:rPr>
              <w:t>alf_luma_eg_order_increase_flag</w:t>
            </w:r>
            <w:r>
              <w:rPr>
                <w:noProof/>
              </w:rPr>
              <w:t>[</w:t>
            </w:r>
            <w:r>
              <w:rPr>
                <w:lang w:eastAsia="ko-KR"/>
              </w:rPr>
              <w:t> </w:t>
            </w:r>
            <w:r>
              <w:rPr>
                <w:noProof/>
              </w:rPr>
              <w:t>i</w:t>
            </w:r>
            <w:r>
              <w:rPr>
                <w:lang w:eastAsia="ko-KR"/>
              </w:rPr>
              <w:t> </w:t>
            </w:r>
            <w:r>
              <w:rPr>
                <w:noProof/>
              </w:rPr>
              <w:t>]</w:t>
            </w:r>
          </w:p>
        </w:tc>
        <w:tc>
          <w:tcPr>
            <w:tcW w:w="1152" w:type="dxa"/>
          </w:tcPr>
          <w:p w14:paraId="013EB447" w14:textId="77777777" w:rsidR="000D1D42" w:rsidRPr="009E05BE" w:rsidRDefault="000D1D42" w:rsidP="000D1D42">
            <w:pPr>
              <w:pStyle w:val="tablecell"/>
              <w:keepNext w:val="0"/>
              <w:keepLines w:val="0"/>
              <w:spacing w:before="20" w:after="40"/>
              <w:jc w:val="center"/>
              <w:rPr>
                <w:noProof/>
              </w:rPr>
            </w:pPr>
            <w:r>
              <w:rPr>
                <w:noProof/>
              </w:rPr>
              <w:t>u(1)</w:t>
            </w:r>
          </w:p>
        </w:tc>
      </w:tr>
      <w:tr w:rsidR="000D1D42" w:rsidRPr="00901B03" w14:paraId="00171034" w14:textId="77777777" w:rsidTr="00F80B60">
        <w:trPr>
          <w:cantSplit/>
          <w:jc w:val="center"/>
        </w:trPr>
        <w:tc>
          <w:tcPr>
            <w:tcW w:w="7920" w:type="dxa"/>
          </w:tcPr>
          <w:p w14:paraId="7A281CE9" w14:textId="18A15AB6" w:rsidR="000D1D42" w:rsidRPr="00901B03" w:rsidRDefault="000D1D42" w:rsidP="000D1D42">
            <w:pPr>
              <w:pStyle w:val="tablesyntax"/>
              <w:spacing w:before="20" w:after="40"/>
              <w:rPr>
                <w:lang w:val="en-CA"/>
              </w:rPr>
            </w:pPr>
            <w:r>
              <w:lastRenderedPageBreak/>
              <w:tab/>
            </w:r>
            <w:r w:rsidRPr="00991E33">
              <w:rPr>
                <w:noProof/>
              </w:rPr>
              <w:tab/>
            </w:r>
            <w:r>
              <w:rPr>
                <w:noProof/>
              </w:rPr>
              <w:t xml:space="preserve">if( </w:t>
            </w:r>
            <w:r w:rsidRPr="00A15870">
              <w:rPr>
                <w:noProof/>
              </w:rPr>
              <w:t>alf_</w:t>
            </w:r>
            <w:r>
              <w:rPr>
                <w:noProof/>
              </w:rPr>
              <w:t>luma_</w:t>
            </w:r>
            <w:r w:rsidRPr="00A15870">
              <w:rPr>
                <w:noProof/>
              </w:rPr>
              <w:t>coeff_delta_flag</w:t>
            </w:r>
            <w:r>
              <w:rPr>
                <w:noProof/>
              </w:rPr>
              <w:t xml:space="preserve"> ) {</w:t>
            </w:r>
          </w:p>
        </w:tc>
        <w:tc>
          <w:tcPr>
            <w:tcW w:w="1152" w:type="dxa"/>
          </w:tcPr>
          <w:p w14:paraId="6FEA06E2" w14:textId="77777777" w:rsidR="000D1D42" w:rsidRPr="00901B03" w:rsidRDefault="000D1D42" w:rsidP="000D1D42">
            <w:pPr>
              <w:pStyle w:val="tablecell"/>
              <w:spacing w:before="20" w:after="40"/>
              <w:jc w:val="center"/>
              <w:rPr>
                <w:lang w:val="en-CA"/>
              </w:rPr>
            </w:pPr>
          </w:p>
        </w:tc>
      </w:tr>
      <w:tr w:rsidR="000D1D42" w:rsidRPr="00901B03" w14:paraId="3E4E2B37" w14:textId="77777777" w:rsidTr="00F80B60">
        <w:trPr>
          <w:cantSplit/>
          <w:jc w:val="center"/>
        </w:trPr>
        <w:tc>
          <w:tcPr>
            <w:tcW w:w="7920" w:type="dxa"/>
          </w:tcPr>
          <w:p w14:paraId="0FD5575C" w14:textId="17184EDE" w:rsidR="000D1D42" w:rsidRPr="00901B03" w:rsidRDefault="000D1D42" w:rsidP="000D1D42">
            <w:pPr>
              <w:pStyle w:val="tablesyntax"/>
              <w:spacing w:before="20" w:after="40"/>
              <w:rPr>
                <w:lang w:val="en-CA"/>
              </w:rPr>
            </w:pPr>
            <w:r w:rsidRPr="00991E33">
              <w:rPr>
                <w:noProof/>
              </w:rPr>
              <w:tab/>
            </w:r>
            <w:r w:rsidRPr="00D350D6">
              <w:tab/>
            </w:r>
            <w:r w:rsidRPr="00D350D6">
              <w:tab/>
            </w:r>
            <w:r w:rsidRPr="00D350D6">
              <w:rPr>
                <w:noProof/>
              </w:rPr>
              <w:t xml:space="preserve">for( </w:t>
            </w:r>
            <w:r>
              <w:rPr>
                <w:lang w:eastAsia="ko-KR"/>
              </w:rPr>
              <w:t>i</w:t>
            </w:r>
            <w:r w:rsidRPr="00D350D6">
              <w:rPr>
                <w:noProof/>
              </w:rPr>
              <w:t xml:space="preserve"> = 0; </w:t>
            </w:r>
            <w:r>
              <w:rPr>
                <w:lang w:eastAsia="ko-KR"/>
              </w:rPr>
              <w:t>i</w:t>
            </w:r>
            <w:r w:rsidRPr="00D350D6">
              <w:rPr>
                <w:noProof/>
              </w:rPr>
              <w:t xml:space="preserve"> </w:t>
            </w:r>
            <w:r>
              <w:rPr>
                <w:noProof/>
              </w:rPr>
              <w:t xml:space="preserve"> </w:t>
            </w:r>
            <w:r w:rsidRPr="005F2784">
              <w:rPr>
                <w:noProof/>
              </w:rPr>
              <w:t>&lt;</w:t>
            </w:r>
            <w:r>
              <w:rPr>
                <w:noProof/>
              </w:rPr>
              <w:t xml:space="preserve"> </w:t>
            </w:r>
            <w:r w:rsidRPr="005F2784">
              <w:rPr>
                <w:noProof/>
              </w:rPr>
              <w:t xml:space="preserve"> </w:t>
            </w:r>
            <w:r w:rsidRPr="00DE0F0E">
              <w:rPr>
                <w:noProof/>
                <w:lang w:val="en-CA"/>
              </w:rPr>
              <w:t>NumAlfFilters</w:t>
            </w:r>
            <w:r w:rsidRPr="00D350D6">
              <w:rPr>
                <w:noProof/>
              </w:rPr>
              <w:t xml:space="preserve">; </w:t>
            </w:r>
            <w:r>
              <w:rPr>
                <w:lang w:eastAsia="ko-KR"/>
              </w:rPr>
              <w:t>i</w:t>
            </w:r>
            <w:r w:rsidRPr="00D350D6">
              <w:rPr>
                <w:noProof/>
              </w:rPr>
              <w:t>++ )</w:t>
            </w:r>
          </w:p>
        </w:tc>
        <w:tc>
          <w:tcPr>
            <w:tcW w:w="1152" w:type="dxa"/>
          </w:tcPr>
          <w:p w14:paraId="06852E4E" w14:textId="77777777" w:rsidR="000D1D42" w:rsidRPr="00901B03" w:rsidRDefault="000D1D42" w:rsidP="000D1D42">
            <w:pPr>
              <w:pStyle w:val="tablecell"/>
              <w:spacing w:before="20" w:after="40"/>
              <w:jc w:val="center"/>
              <w:rPr>
                <w:lang w:val="en-CA"/>
              </w:rPr>
            </w:pPr>
          </w:p>
        </w:tc>
      </w:tr>
      <w:tr w:rsidR="000D1D42" w:rsidRPr="00901B03" w14:paraId="364947CA" w14:textId="77777777" w:rsidTr="00F80B60">
        <w:trPr>
          <w:cantSplit/>
          <w:jc w:val="center"/>
        </w:trPr>
        <w:tc>
          <w:tcPr>
            <w:tcW w:w="7920" w:type="dxa"/>
          </w:tcPr>
          <w:p w14:paraId="57DCAC33" w14:textId="1217E09F" w:rsidR="000D1D42" w:rsidRPr="00901B03" w:rsidRDefault="000D1D42" w:rsidP="000D1D42">
            <w:pPr>
              <w:pStyle w:val="tablesyntax"/>
              <w:spacing w:before="20" w:after="40"/>
              <w:rPr>
                <w:lang w:val="en-CA"/>
              </w:rPr>
            </w:pPr>
            <w:r w:rsidRPr="00991E33">
              <w:rPr>
                <w:noProof/>
              </w:rPr>
              <w:tab/>
            </w:r>
            <w:r w:rsidRPr="00D350D6">
              <w:tab/>
            </w:r>
            <w:r w:rsidRPr="00D350D6">
              <w:tab/>
            </w:r>
            <w:r w:rsidRPr="00D350D6">
              <w:tab/>
            </w:r>
            <w:r>
              <w:rPr>
                <w:b/>
                <w:noProof/>
              </w:rPr>
              <w:t>alf_luma_</w:t>
            </w:r>
            <w:r w:rsidRPr="00D350D6">
              <w:rPr>
                <w:b/>
                <w:noProof/>
              </w:rPr>
              <w:t>coeff_flag</w:t>
            </w:r>
            <w:r w:rsidRPr="00D350D6">
              <w:rPr>
                <w:noProof/>
              </w:rPr>
              <w:t>[</w:t>
            </w:r>
            <w:r w:rsidRPr="00D350D6">
              <w:rPr>
                <w:lang w:eastAsia="ko-KR"/>
              </w:rPr>
              <w:t> </w:t>
            </w:r>
            <w:r>
              <w:rPr>
                <w:lang w:eastAsia="ko-KR"/>
              </w:rPr>
              <w:t>i</w:t>
            </w:r>
            <w:r w:rsidRPr="00D350D6">
              <w:rPr>
                <w:lang w:eastAsia="ko-KR"/>
              </w:rPr>
              <w:t> </w:t>
            </w:r>
            <w:r w:rsidRPr="00D350D6">
              <w:rPr>
                <w:noProof/>
              </w:rPr>
              <w:t>]</w:t>
            </w:r>
          </w:p>
        </w:tc>
        <w:tc>
          <w:tcPr>
            <w:tcW w:w="1152" w:type="dxa"/>
          </w:tcPr>
          <w:p w14:paraId="47C6F246" w14:textId="77777777" w:rsidR="000D1D42" w:rsidRPr="00901B03" w:rsidRDefault="000D1D42" w:rsidP="000D1D42">
            <w:pPr>
              <w:pStyle w:val="tablecell"/>
              <w:spacing w:before="20" w:after="40"/>
              <w:jc w:val="center"/>
              <w:rPr>
                <w:lang w:val="en-CA"/>
              </w:rPr>
            </w:pPr>
            <w:r>
              <w:rPr>
                <w:noProof/>
              </w:rPr>
              <w:t>u(1)</w:t>
            </w:r>
          </w:p>
        </w:tc>
      </w:tr>
      <w:tr w:rsidR="000D1D42" w:rsidRPr="00901B03" w14:paraId="02F53C73" w14:textId="77777777" w:rsidTr="00F80B60">
        <w:trPr>
          <w:cantSplit/>
          <w:jc w:val="center"/>
        </w:trPr>
        <w:tc>
          <w:tcPr>
            <w:tcW w:w="7920" w:type="dxa"/>
          </w:tcPr>
          <w:p w14:paraId="1AD98992" w14:textId="30EA05B3" w:rsidR="000D1D42" w:rsidRPr="00D350D6" w:rsidRDefault="000D1D42" w:rsidP="000D1D42">
            <w:pPr>
              <w:pStyle w:val="tablesyntax"/>
              <w:spacing w:before="20" w:after="40"/>
            </w:pPr>
            <w:r w:rsidRPr="00DE0F0E">
              <w:rPr>
                <w:noProof/>
                <w:lang w:val="en-CA"/>
              </w:rPr>
              <w:tab/>
            </w:r>
            <w:r w:rsidRPr="00631F68">
              <w:rPr>
                <w:lang w:val="en-CA"/>
              </w:rPr>
              <w:tab/>
            </w:r>
            <w:r>
              <w:rPr>
                <w:noProof/>
                <w:lang w:val="en-CA"/>
              </w:rPr>
              <w:t>}</w:t>
            </w:r>
          </w:p>
        </w:tc>
        <w:tc>
          <w:tcPr>
            <w:tcW w:w="1152" w:type="dxa"/>
          </w:tcPr>
          <w:p w14:paraId="267F7697" w14:textId="77777777" w:rsidR="000D1D42" w:rsidRDefault="000D1D42" w:rsidP="000D1D42">
            <w:pPr>
              <w:pStyle w:val="tablecell"/>
              <w:spacing w:before="20" w:after="40"/>
              <w:jc w:val="center"/>
              <w:rPr>
                <w:noProof/>
              </w:rPr>
            </w:pPr>
          </w:p>
        </w:tc>
      </w:tr>
      <w:tr w:rsidR="000D1D42" w:rsidRPr="00901B03" w14:paraId="36E8C57F" w14:textId="77777777" w:rsidTr="00F80B60">
        <w:trPr>
          <w:cantSplit/>
          <w:jc w:val="center"/>
        </w:trPr>
        <w:tc>
          <w:tcPr>
            <w:tcW w:w="7920" w:type="dxa"/>
          </w:tcPr>
          <w:p w14:paraId="6F2E8C21" w14:textId="0994F7AC" w:rsidR="000D1D42" w:rsidRPr="00901B03" w:rsidRDefault="000D1D42" w:rsidP="000D1D42">
            <w:pPr>
              <w:pStyle w:val="tablesyntax"/>
              <w:spacing w:before="20" w:after="40"/>
              <w:rPr>
                <w:lang w:val="en-CA"/>
              </w:rPr>
            </w:pPr>
            <w:r>
              <w:tab/>
            </w:r>
            <w:r w:rsidRPr="00991E33">
              <w:rPr>
                <w:noProof/>
              </w:rPr>
              <w:tab/>
            </w:r>
            <w:r w:rsidRPr="00D350D6">
              <w:rPr>
                <w:noProof/>
              </w:rPr>
              <w:t xml:space="preserve">for( </w:t>
            </w:r>
            <w:r>
              <w:rPr>
                <w:lang w:eastAsia="ko-KR"/>
              </w:rPr>
              <w:t>i</w:t>
            </w:r>
            <w:r w:rsidRPr="00D350D6">
              <w:rPr>
                <w:noProof/>
              </w:rPr>
              <w:t xml:space="preserve"> = 0; </w:t>
            </w:r>
            <w:r>
              <w:rPr>
                <w:lang w:eastAsia="ko-KR"/>
              </w:rPr>
              <w:t>i</w:t>
            </w:r>
            <w:r>
              <w:rPr>
                <w:noProof/>
              </w:rPr>
              <w:t xml:space="preserve"> </w:t>
            </w:r>
            <w:r w:rsidRPr="00D350D6">
              <w:rPr>
                <w:noProof/>
              </w:rPr>
              <w:t>&lt;</w:t>
            </w:r>
            <w:r>
              <w:rPr>
                <w:noProof/>
              </w:rPr>
              <w:t xml:space="preserve"> </w:t>
            </w:r>
            <w:r w:rsidRPr="005F2784">
              <w:rPr>
                <w:noProof/>
              </w:rPr>
              <w:t xml:space="preserve"> </w:t>
            </w:r>
            <w:r w:rsidRPr="00DE0F0E">
              <w:rPr>
                <w:noProof/>
                <w:lang w:val="en-CA"/>
              </w:rPr>
              <w:t>NumAlfFilters</w:t>
            </w:r>
            <w:r w:rsidRPr="00D350D6">
              <w:rPr>
                <w:noProof/>
              </w:rPr>
              <w:t xml:space="preserve">; </w:t>
            </w:r>
            <w:r>
              <w:rPr>
                <w:lang w:eastAsia="ko-KR"/>
              </w:rPr>
              <w:t>i</w:t>
            </w:r>
            <w:r w:rsidRPr="00D350D6">
              <w:rPr>
                <w:noProof/>
              </w:rPr>
              <w:t>++ )</w:t>
            </w:r>
            <w:r>
              <w:rPr>
                <w:noProof/>
              </w:rPr>
              <w:t xml:space="preserve"> {</w:t>
            </w:r>
          </w:p>
        </w:tc>
        <w:tc>
          <w:tcPr>
            <w:tcW w:w="1152" w:type="dxa"/>
          </w:tcPr>
          <w:p w14:paraId="67C2CABE" w14:textId="77777777" w:rsidR="000D1D42" w:rsidRPr="00901B03" w:rsidRDefault="000D1D42" w:rsidP="000D1D42">
            <w:pPr>
              <w:pStyle w:val="tablecell"/>
              <w:spacing w:before="20" w:after="40"/>
              <w:jc w:val="center"/>
              <w:rPr>
                <w:lang w:val="en-CA"/>
              </w:rPr>
            </w:pPr>
          </w:p>
        </w:tc>
      </w:tr>
      <w:tr w:rsidR="000D1D42" w:rsidRPr="00901B03" w14:paraId="0059F8EF" w14:textId="77777777" w:rsidTr="00F80B60">
        <w:trPr>
          <w:cantSplit/>
          <w:jc w:val="center"/>
        </w:trPr>
        <w:tc>
          <w:tcPr>
            <w:tcW w:w="7920" w:type="dxa"/>
          </w:tcPr>
          <w:p w14:paraId="1AED7740" w14:textId="79EDD674" w:rsidR="000D1D42" w:rsidRPr="00901B03" w:rsidRDefault="000D1D42" w:rsidP="000D1D42">
            <w:pPr>
              <w:pStyle w:val="tablesyntax"/>
              <w:spacing w:before="20" w:after="40"/>
              <w:rPr>
                <w:lang w:val="en-CA"/>
              </w:rPr>
            </w:pPr>
            <w:r w:rsidRPr="00991E33">
              <w:rPr>
                <w:noProof/>
              </w:rPr>
              <w:tab/>
            </w:r>
            <w:r w:rsidRPr="00EF6557">
              <w:tab/>
            </w:r>
            <w:r w:rsidRPr="00EF6557">
              <w:tab/>
            </w:r>
            <w:r w:rsidRPr="00EF6557">
              <w:rPr>
                <w:noProof/>
              </w:rPr>
              <w:t xml:space="preserve">if( </w:t>
            </w:r>
            <w:r>
              <w:rPr>
                <w:noProof/>
              </w:rPr>
              <w:t>alf_luma_</w:t>
            </w:r>
            <w:r w:rsidRPr="0008296F">
              <w:rPr>
                <w:noProof/>
              </w:rPr>
              <w:t>coeff_flag</w:t>
            </w:r>
            <w:r w:rsidRPr="007D5A3F">
              <w:rPr>
                <w:noProof/>
              </w:rPr>
              <w:t>[</w:t>
            </w:r>
            <w:r>
              <w:rPr>
                <w:lang w:eastAsia="ko-KR"/>
              </w:rPr>
              <w:t> i </w:t>
            </w:r>
            <w:r w:rsidRPr="00B2719D">
              <w:rPr>
                <w:noProof/>
              </w:rPr>
              <w:t>]</w:t>
            </w:r>
            <w:r>
              <w:rPr>
                <w:noProof/>
              </w:rPr>
              <w:t xml:space="preserve"> </w:t>
            </w:r>
            <w:r w:rsidRPr="00EF6557">
              <w:rPr>
                <w:noProof/>
              </w:rPr>
              <w:t>)</w:t>
            </w:r>
            <w:r>
              <w:rPr>
                <w:noProof/>
              </w:rPr>
              <w:t xml:space="preserve"> {</w:t>
            </w:r>
          </w:p>
        </w:tc>
        <w:tc>
          <w:tcPr>
            <w:tcW w:w="1152" w:type="dxa"/>
          </w:tcPr>
          <w:p w14:paraId="23048B1F" w14:textId="77777777" w:rsidR="000D1D42" w:rsidRPr="00901B03" w:rsidRDefault="000D1D42" w:rsidP="000D1D42">
            <w:pPr>
              <w:pStyle w:val="tablecell"/>
              <w:spacing w:before="20" w:after="40"/>
              <w:jc w:val="center"/>
              <w:rPr>
                <w:lang w:val="en-CA"/>
              </w:rPr>
            </w:pPr>
          </w:p>
        </w:tc>
      </w:tr>
      <w:tr w:rsidR="000D1D42" w:rsidRPr="00901B03" w14:paraId="6A4FF27B" w14:textId="77777777" w:rsidTr="00F80B60">
        <w:trPr>
          <w:cantSplit/>
          <w:jc w:val="center"/>
        </w:trPr>
        <w:tc>
          <w:tcPr>
            <w:tcW w:w="7920" w:type="dxa"/>
          </w:tcPr>
          <w:p w14:paraId="16AFA60B" w14:textId="344929DC" w:rsidR="000D1D42" w:rsidRPr="00901B03" w:rsidRDefault="000D1D42" w:rsidP="000D1D42">
            <w:pPr>
              <w:pStyle w:val="tablesyntax"/>
              <w:spacing w:before="20" w:after="40"/>
              <w:rPr>
                <w:lang w:val="en-CA"/>
              </w:rPr>
            </w:pPr>
            <w:r w:rsidRPr="00573BF6">
              <w:tab/>
            </w:r>
            <w:r w:rsidRPr="00991E33">
              <w:rPr>
                <w:noProof/>
              </w:rPr>
              <w:tab/>
            </w:r>
            <w:r w:rsidRPr="00573BF6">
              <w:tab/>
            </w:r>
            <w:r w:rsidRPr="00573BF6">
              <w:tab/>
            </w:r>
            <w:r>
              <w:rPr>
                <w:noProof/>
              </w:rPr>
              <w:t>for ( j</w:t>
            </w:r>
            <w:r w:rsidRPr="00573BF6">
              <w:rPr>
                <w:noProof/>
              </w:rPr>
              <w:t xml:space="preserve"> = 0; </w:t>
            </w:r>
            <w:r>
              <w:rPr>
                <w:noProof/>
              </w:rPr>
              <w:t>j</w:t>
            </w:r>
            <w:r w:rsidRPr="00573BF6">
              <w:rPr>
                <w:noProof/>
              </w:rPr>
              <w:t xml:space="preserve"> &lt; </w:t>
            </w:r>
            <w:r>
              <w:rPr>
                <w:noProof/>
                <w:lang w:val="en-CA"/>
              </w:rPr>
              <w:t>NumAlfCoefs – 1</w:t>
            </w:r>
            <w:r w:rsidRPr="00573BF6">
              <w:rPr>
                <w:noProof/>
              </w:rPr>
              <w:t xml:space="preserve">; </w:t>
            </w:r>
            <w:r>
              <w:rPr>
                <w:noProof/>
              </w:rPr>
              <w:t>j</w:t>
            </w:r>
            <w:r w:rsidRPr="00573BF6">
              <w:rPr>
                <w:noProof/>
              </w:rPr>
              <w:t>++</w:t>
            </w:r>
            <w:r>
              <w:rPr>
                <w:noProof/>
              </w:rPr>
              <w:t xml:space="preserve"> </w:t>
            </w:r>
            <w:r w:rsidRPr="00573BF6">
              <w:rPr>
                <w:noProof/>
              </w:rPr>
              <w:t>)</w:t>
            </w:r>
            <w:r>
              <w:rPr>
                <w:noProof/>
              </w:rPr>
              <w:t xml:space="preserve"> {</w:t>
            </w:r>
          </w:p>
        </w:tc>
        <w:tc>
          <w:tcPr>
            <w:tcW w:w="1152" w:type="dxa"/>
          </w:tcPr>
          <w:p w14:paraId="6B81B6D5" w14:textId="77777777" w:rsidR="000D1D42" w:rsidRPr="00901B03" w:rsidRDefault="000D1D42" w:rsidP="000D1D42">
            <w:pPr>
              <w:pStyle w:val="tablecell"/>
              <w:spacing w:before="20" w:after="40"/>
              <w:jc w:val="center"/>
              <w:rPr>
                <w:lang w:val="en-CA"/>
              </w:rPr>
            </w:pPr>
          </w:p>
        </w:tc>
      </w:tr>
      <w:tr w:rsidR="000D1D42" w:rsidRPr="00901B03" w14:paraId="55F6DB7B" w14:textId="77777777" w:rsidTr="00F80B60">
        <w:trPr>
          <w:cantSplit/>
          <w:jc w:val="center"/>
        </w:trPr>
        <w:tc>
          <w:tcPr>
            <w:tcW w:w="7920" w:type="dxa"/>
          </w:tcPr>
          <w:p w14:paraId="18165AB0" w14:textId="6EBC31D2" w:rsidR="000D1D42" w:rsidRPr="00901B03" w:rsidRDefault="000D1D42" w:rsidP="000D1D42">
            <w:pPr>
              <w:pStyle w:val="tablesyntax"/>
              <w:spacing w:before="20" w:after="40"/>
              <w:rPr>
                <w:lang w:val="en-CA"/>
              </w:rPr>
            </w:pPr>
            <w:r>
              <w:tab/>
            </w:r>
            <w:r>
              <w:tab/>
            </w:r>
            <w:r w:rsidRPr="00991E33">
              <w:rPr>
                <w:noProof/>
              </w:rPr>
              <w:tab/>
            </w:r>
            <w:r>
              <w:tab/>
            </w:r>
            <w:r>
              <w:tab/>
            </w:r>
            <w:r w:rsidRPr="005C3FF7">
              <w:rPr>
                <w:b/>
                <w:noProof/>
              </w:rPr>
              <w:t>alf_</w:t>
            </w:r>
            <w:r>
              <w:rPr>
                <w:b/>
                <w:noProof/>
              </w:rPr>
              <w:t>luma_</w:t>
            </w:r>
            <w:r w:rsidRPr="005C3FF7">
              <w:rPr>
                <w:b/>
                <w:noProof/>
              </w:rPr>
              <w:t>coeff</w:t>
            </w:r>
            <w:r>
              <w:rPr>
                <w:b/>
                <w:noProof/>
              </w:rPr>
              <w:t>_delta_abs</w:t>
            </w:r>
            <w:r w:rsidRPr="007D5A3F">
              <w:rPr>
                <w:noProof/>
              </w:rPr>
              <w:t>[</w:t>
            </w:r>
            <w:r>
              <w:rPr>
                <w:lang w:eastAsia="ko-KR"/>
              </w:rPr>
              <w:t> i </w:t>
            </w:r>
            <w:r w:rsidRPr="00B2719D">
              <w:rPr>
                <w:noProof/>
              </w:rPr>
              <w:t>][</w:t>
            </w:r>
            <w:r>
              <w:rPr>
                <w:lang w:eastAsia="ko-KR"/>
              </w:rPr>
              <w:t> </w:t>
            </w:r>
            <w:r w:rsidRPr="00B2719D">
              <w:rPr>
                <w:noProof/>
              </w:rPr>
              <w:t>j</w:t>
            </w:r>
            <w:r>
              <w:rPr>
                <w:lang w:eastAsia="ko-KR"/>
              </w:rPr>
              <w:t> </w:t>
            </w:r>
            <w:r w:rsidRPr="00B2719D">
              <w:rPr>
                <w:noProof/>
              </w:rPr>
              <w:t>]</w:t>
            </w:r>
          </w:p>
        </w:tc>
        <w:tc>
          <w:tcPr>
            <w:tcW w:w="1152" w:type="dxa"/>
          </w:tcPr>
          <w:p w14:paraId="2CA1CB09" w14:textId="77777777" w:rsidR="000D1D42" w:rsidRPr="00901B03" w:rsidRDefault="000D1D42" w:rsidP="000D1D42">
            <w:pPr>
              <w:pStyle w:val="tablecell"/>
              <w:spacing w:before="20" w:after="40"/>
              <w:jc w:val="center"/>
              <w:rPr>
                <w:lang w:val="en-CA"/>
              </w:rPr>
            </w:pPr>
            <w:r w:rsidRPr="0049542E">
              <w:rPr>
                <w:noProof/>
              </w:rPr>
              <w:t>uek(v)</w:t>
            </w:r>
          </w:p>
        </w:tc>
      </w:tr>
      <w:tr w:rsidR="000D1D42" w:rsidRPr="00901B03" w14:paraId="6A3338FC" w14:textId="77777777" w:rsidTr="00F80B60">
        <w:trPr>
          <w:cantSplit/>
          <w:jc w:val="center"/>
        </w:trPr>
        <w:tc>
          <w:tcPr>
            <w:tcW w:w="7920" w:type="dxa"/>
          </w:tcPr>
          <w:p w14:paraId="7A4ED4E6" w14:textId="037456A1" w:rsidR="000D1D42" w:rsidRDefault="000D1D42" w:rsidP="000D1D42">
            <w:pPr>
              <w:pStyle w:val="tablesyntax"/>
              <w:spacing w:before="20" w:after="40"/>
            </w:pPr>
            <w:r w:rsidRPr="00991E33">
              <w:rPr>
                <w:noProof/>
              </w:rPr>
              <w:tab/>
            </w:r>
            <w:r w:rsidRPr="00573BF6">
              <w:tab/>
            </w:r>
            <w:r w:rsidRPr="00573BF6">
              <w:tab/>
            </w:r>
            <w:r w:rsidRPr="00573BF6">
              <w:tab/>
            </w:r>
            <w:r w:rsidRPr="00573BF6">
              <w:tab/>
            </w:r>
            <w:r>
              <w:t xml:space="preserve">if( </w:t>
            </w:r>
            <w:r w:rsidRPr="001D52DC">
              <w:rPr>
                <w:noProof/>
              </w:rPr>
              <w:t>alf_luma_coeff_delta_abs</w:t>
            </w:r>
            <w:r w:rsidRPr="007D5A3F">
              <w:rPr>
                <w:noProof/>
              </w:rPr>
              <w:t>[</w:t>
            </w:r>
            <w:r>
              <w:rPr>
                <w:lang w:eastAsia="ko-KR"/>
              </w:rPr>
              <w:t> i </w:t>
            </w:r>
            <w:r w:rsidRPr="00B2719D">
              <w:rPr>
                <w:noProof/>
              </w:rPr>
              <w:t>][</w:t>
            </w:r>
            <w:r>
              <w:rPr>
                <w:lang w:eastAsia="ko-KR"/>
              </w:rPr>
              <w:t> </w:t>
            </w:r>
            <w:r w:rsidRPr="00B2719D">
              <w:rPr>
                <w:noProof/>
              </w:rPr>
              <w:t>j</w:t>
            </w:r>
            <w:r>
              <w:rPr>
                <w:lang w:eastAsia="ko-KR"/>
              </w:rPr>
              <w:t> </w:t>
            </w:r>
            <w:r w:rsidRPr="00B2719D">
              <w:rPr>
                <w:noProof/>
              </w:rPr>
              <w:t>]</w:t>
            </w:r>
            <w:r>
              <w:rPr>
                <w:noProof/>
              </w:rPr>
              <w:t xml:space="preserve"> )</w:t>
            </w:r>
          </w:p>
        </w:tc>
        <w:tc>
          <w:tcPr>
            <w:tcW w:w="1152" w:type="dxa"/>
          </w:tcPr>
          <w:p w14:paraId="3D4A65E1" w14:textId="77777777" w:rsidR="000D1D42" w:rsidRPr="0049542E" w:rsidRDefault="000D1D42" w:rsidP="000D1D42">
            <w:pPr>
              <w:pStyle w:val="tablecell"/>
              <w:spacing w:before="20" w:after="40"/>
              <w:jc w:val="center"/>
              <w:rPr>
                <w:noProof/>
              </w:rPr>
            </w:pPr>
          </w:p>
        </w:tc>
      </w:tr>
      <w:tr w:rsidR="000D1D42" w:rsidRPr="00901B03" w14:paraId="1F050E8A" w14:textId="77777777" w:rsidTr="00F80B60">
        <w:trPr>
          <w:cantSplit/>
          <w:jc w:val="center"/>
        </w:trPr>
        <w:tc>
          <w:tcPr>
            <w:tcW w:w="7920" w:type="dxa"/>
          </w:tcPr>
          <w:p w14:paraId="4A1E09FE" w14:textId="33ED9491" w:rsidR="000D1D42" w:rsidRDefault="000D1D42" w:rsidP="000D1D42">
            <w:pPr>
              <w:pStyle w:val="tablesyntax"/>
              <w:spacing w:before="20" w:after="40"/>
            </w:pPr>
            <w:r w:rsidRPr="00991E33">
              <w:rPr>
                <w:noProof/>
              </w:rPr>
              <w:tab/>
            </w:r>
            <w:r w:rsidRPr="00573BF6">
              <w:tab/>
            </w:r>
            <w:r w:rsidRPr="00573BF6">
              <w:tab/>
            </w:r>
            <w:r w:rsidRPr="00573BF6">
              <w:tab/>
            </w:r>
            <w:r w:rsidRPr="00573BF6">
              <w:tab/>
            </w:r>
            <w:r w:rsidRPr="00573BF6">
              <w:tab/>
            </w:r>
            <w:r w:rsidRPr="001D52DC">
              <w:rPr>
                <w:b/>
                <w:noProof/>
              </w:rPr>
              <w:t>alf_luma_coeff_delta_sign</w:t>
            </w:r>
            <w:r w:rsidRPr="007D5A3F">
              <w:rPr>
                <w:noProof/>
              </w:rPr>
              <w:t>[</w:t>
            </w:r>
            <w:r>
              <w:rPr>
                <w:lang w:eastAsia="ko-KR"/>
              </w:rPr>
              <w:t> i </w:t>
            </w:r>
            <w:r w:rsidRPr="00B2719D">
              <w:rPr>
                <w:noProof/>
              </w:rPr>
              <w:t>][</w:t>
            </w:r>
            <w:r>
              <w:rPr>
                <w:lang w:eastAsia="ko-KR"/>
              </w:rPr>
              <w:t> </w:t>
            </w:r>
            <w:r w:rsidRPr="00B2719D">
              <w:rPr>
                <w:noProof/>
              </w:rPr>
              <w:t>j</w:t>
            </w:r>
            <w:r>
              <w:rPr>
                <w:lang w:eastAsia="ko-KR"/>
              </w:rPr>
              <w:t> </w:t>
            </w:r>
            <w:r w:rsidRPr="00B2719D">
              <w:rPr>
                <w:noProof/>
              </w:rPr>
              <w:t>]</w:t>
            </w:r>
          </w:p>
        </w:tc>
        <w:tc>
          <w:tcPr>
            <w:tcW w:w="1152" w:type="dxa"/>
          </w:tcPr>
          <w:p w14:paraId="7D722512" w14:textId="77777777" w:rsidR="000D1D42" w:rsidRPr="0049542E" w:rsidRDefault="000D1D42" w:rsidP="000D1D42">
            <w:pPr>
              <w:pStyle w:val="tablecell"/>
              <w:spacing w:before="20" w:after="40"/>
              <w:jc w:val="center"/>
              <w:rPr>
                <w:noProof/>
              </w:rPr>
            </w:pPr>
            <w:r>
              <w:rPr>
                <w:noProof/>
              </w:rPr>
              <w:t>u(1)</w:t>
            </w:r>
          </w:p>
        </w:tc>
      </w:tr>
      <w:tr w:rsidR="000D1D42" w:rsidRPr="00901B03" w14:paraId="2D70B4EE" w14:textId="77777777" w:rsidTr="00F80B60">
        <w:trPr>
          <w:cantSplit/>
          <w:jc w:val="center"/>
        </w:trPr>
        <w:tc>
          <w:tcPr>
            <w:tcW w:w="7920" w:type="dxa"/>
          </w:tcPr>
          <w:p w14:paraId="200B864C" w14:textId="36678D0E" w:rsidR="000D1D42" w:rsidRDefault="000D1D42" w:rsidP="000D1D42">
            <w:pPr>
              <w:pStyle w:val="tablesyntax"/>
              <w:spacing w:before="20" w:after="40"/>
            </w:pPr>
            <w:r w:rsidRPr="00991E33">
              <w:rPr>
                <w:noProof/>
              </w:rPr>
              <w:tab/>
            </w:r>
            <w:r w:rsidRPr="00573BF6">
              <w:tab/>
            </w:r>
            <w:r w:rsidRPr="00573BF6">
              <w:tab/>
            </w:r>
            <w:r w:rsidRPr="00573BF6">
              <w:tab/>
            </w:r>
            <w:r>
              <w:t>}</w:t>
            </w:r>
          </w:p>
        </w:tc>
        <w:tc>
          <w:tcPr>
            <w:tcW w:w="1152" w:type="dxa"/>
          </w:tcPr>
          <w:p w14:paraId="752BD3FE" w14:textId="77777777" w:rsidR="000D1D42" w:rsidRPr="0049542E" w:rsidRDefault="000D1D42" w:rsidP="000D1D42">
            <w:pPr>
              <w:pStyle w:val="tablecell"/>
              <w:spacing w:before="20" w:after="40"/>
              <w:jc w:val="center"/>
              <w:rPr>
                <w:noProof/>
              </w:rPr>
            </w:pPr>
          </w:p>
        </w:tc>
      </w:tr>
      <w:tr w:rsidR="000D1D42" w:rsidRPr="00901B03" w14:paraId="64DD29EE" w14:textId="77777777" w:rsidTr="00F80B60">
        <w:trPr>
          <w:cantSplit/>
          <w:jc w:val="center"/>
        </w:trPr>
        <w:tc>
          <w:tcPr>
            <w:tcW w:w="7920" w:type="dxa"/>
          </w:tcPr>
          <w:p w14:paraId="7EFF47C3" w14:textId="23ACCA06" w:rsidR="000D1D42" w:rsidRPr="00573BF6" w:rsidRDefault="000D1D42" w:rsidP="000D1D42">
            <w:pPr>
              <w:pStyle w:val="tablesyntax"/>
              <w:spacing w:before="20" w:after="40"/>
            </w:pPr>
            <w:r w:rsidRPr="00991E33">
              <w:rPr>
                <w:noProof/>
              </w:rPr>
              <w:tab/>
            </w:r>
            <w:r w:rsidRPr="00573BF6">
              <w:tab/>
            </w:r>
            <w:r w:rsidRPr="00573BF6">
              <w:tab/>
            </w:r>
            <w:r>
              <w:t>}</w:t>
            </w:r>
          </w:p>
        </w:tc>
        <w:tc>
          <w:tcPr>
            <w:tcW w:w="1152" w:type="dxa"/>
          </w:tcPr>
          <w:p w14:paraId="22710518" w14:textId="77777777" w:rsidR="000D1D42" w:rsidRPr="0049542E" w:rsidRDefault="000D1D42" w:rsidP="000D1D42">
            <w:pPr>
              <w:pStyle w:val="tablecell"/>
              <w:spacing w:before="20" w:after="40"/>
              <w:jc w:val="center"/>
              <w:rPr>
                <w:noProof/>
              </w:rPr>
            </w:pPr>
          </w:p>
        </w:tc>
      </w:tr>
      <w:tr w:rsidR="000D1D42" w:rsidRPr="00901B03" w14:paraId="3D652264" w14:textId="77777777" w:rsidTr="00F80B60">
        <w:trPr>
          <w:cantSplit/>
          <w:jc w:val="center"/>
        </w:trPr>
        <w:tc>
          <w:tcPr>
            <w:tcW w:w="7920" w:type="dxa"/>
          </w:tcPr>
          <w:p w14:paraId="2631200D" w14:textId="04AA4E3F" w:rsidR="000D1D42" w:rsidRPr="00573BF6" w:rsidRDefault="000D1D42" w:rsidP="000D1D42">
            <w:pPr>
              <w:pStyle w:val="tablesyntax"/>
              <w:spacing w:before="20" w:after="40"/>
            </w:pPr>
            <w:r w:rsidRPr="00991E33">
              <w:rPr>
                <w:noProof/>
              </w:rPr>
              <w:tab/>
            </w:r>
            <w:r w:rsidRPr="00573BF6">
              <w:tab/>
            </w:r>
            <w:r>
              <w:t>}</w:t>
            </w:r>
          </w:p>
        </w:tc>
        <w:tc>
          <w:tcPr>
            <w:tcW w:w="1152" w:type="dxa"/>
          </w:tcPr>
          <w:p w14:paraId="45A7473F" w14:textId="77777777" w:rsidR="000D1D42" w:rsidRPr="0049542E" w:rsidRDefault="000D1D42" w:rsidP="000D1D42">
            <w:pPr>
              <w:pStyle w:val="tablecell"/>
              <w:spacing w:before="20" w:after="40"/>
              <w:jc w:val="center"/>
              <w:rPr>
                <w:noProof/>
              </w:rPr>
            </w:pPr>
          </w:p>
        </w:tc>
      </w:tr>
      <w:tr w:rsidR="000D1D42" w:rsidRPr="00901B03" w14:paraId="3EFF0F58" w14:textId="77777777" w:rsidTr="00F80B60">
        <w:trPr>
          <w:cantSplit/>
          <w:jc w:val="center"/>
        </w:trPr>
        <w:tc>
          <w:tcPr>
            <w:tcW w:w="7920" w:type="dxa"/>
          </w:tcPr>
          <w:p w14:paraId="2B717F38" w14:textId="7232CC23" w:rsidR="000D1D42" w:rsidRPr="00991E33" w:rsidRDefault="000D1D42" w:rsidP="000D1D42">
            <w:pPr>
              <w:pStyle w:val="tablesyntax"/>
              <w:spacing w:before="20" w:after="40"/>
              <w:rPr>
                <w:noProof/>
              </w:rPr>
            </w:pPr>
            <w:r w:rsidRPr="00991E33">
              <w:rPr>
                <w:noProof/>
              </w:rPr>
              <w:tab/>
            </w:r>
            <w:r>
              <w:rPr>
                <w:noProof/>
              </w:rPr>
              <w:t>}</w:t>
            </w:r>
          </w:p>
        </w:tc>
        <w:tc>
          <w:tcPr>
            <w:tcW w:w="1152" w:type="dxa"/>
          </w:tcPr>
          <w:p w14:paraId="3C2A54AC" w14:textId="77777777" w:rsidR="000D1D42" w:rsidRPr="0049542E" w:rsidRDefault="000D1D42" w:rsidP="000D1D42">
            <w:pPr>
              <w:pStyle w:val="tablecell"/>
              <w:spacing w:before="20" w:after="40"/>
              <w:jc w:val="center"/>
              <w:rPr>
                <w:noProof/>
              </w:rPr>
            </w:pPr>
          </w:p>
        </w:tc>
      </w:tr>
      <w:tr w:rsidR="000D1D42" w:rsidRPr="00901B03" w14:paraId="480218E1" w14:textId="77777777" w:rsidTr="00F80B60">
        <w:trPr>
          <w:cantSplit/>
          <w:jc w:val="center"/>
        </w:trPr>
        <w:tc>
          <w:tcPr>
            <w:tcW w:w="7920" w:type="dxa"/>
          </w:tcPr>
          <w:p w14:paraId="26CDA92F" w14:textId="674F951A" w:rsidR="000D1D42" w:rsidRDefault="000D1D42" w:rsidP="000D1D42">
            <w:pPr>
              <w:pStyle w:val="tablesyntax"/>
              <w:spacing w:before="20" w:after="40"/>
            </w:pPr>
            <w:r>
              <w:tab/>
            </w:r>
            <w:r>
              <w:rPr>
                <w:noProof/>
              </w:rPr>
              <w:t xml:space="preserve">if( </w:t>
            </w:r>
            <w:r w:rsidRPr="00A15870">
              <w:rPr>
                <w:noProof/>
              </w:rPr>
              <w:t>alf_</w:t>
            </w:r>
            <w:r>
              <w:rPr>
                <w:noProof/>
              </w:rPr>
              <w:t>chroma_idc &gt; 0 ) {</w:t>
            </w:r>
          </w:p>
        </w:tc>
        <w:tc>
          <w:tcPr>
            <w:tcW w:w="1152" w:type="dxa"/>
          </w:tcPr>
          <w:p w14:paraId="3AE03FF3" w14:textId="77777777" w:rsidR="000D1D42" w:rsidRDefault="000D1D42" w:rsidP="000D1D42">
            <w:pPr>
              <w:pStyle w:val="tablecell"/>
              <w:spacing w:before="20" w:after="40"/>
              <w:jc w:val="center"/>
              <w:rPr>
                <w:noProof/>
              </w:rPr>
            </w:pPr>
          </w:p>
        </w:tc>
      </w:tr>
      <w:tr w:rsidR="000D1D42" w:rsidRPr="00901B03" w14:paraId="1FDDE8AA" w14:textId="77777777" w:rsidTr="00F80B60">
        <w:trPr>
          <w:cantSplit/>
          <w:jc w:val="center"/>
        </w:trPr>
        <w:tc>
          <w:tcPr>
            <w:tcW w:w="7920" w:type="dxa"/>
          </w:tcPr>
          <w:p w14:paraId="13815425" w14:textId="77777777" w:rsidR="000D1D42" w:rsidRDefault="000D1D42" w:rsidP="000D1D42">
            <w:pPr>
              <w:pStyle w:val="tablesyntax"/>
              <w:spacing w:before="20" w:after="40"/>
            </w:pPr>
            <w:r>
              <w:tab/>
            </w:r>
            <w:r>
              <w:tab/>
            </w:r>
            <w:r>
              <w:rPr>
                <w:b/>
                <w:noProof/>
              </w:rPr>
              <w:t>alf_chroma_min_eg_order_minus1</w:t>
            </w:r>
          </w:p>
        </w:tc>
        <w:tc>
          <w:tcPr>
            <w:tcW w:w="1152" w:type="dxa"/>
          </w:tcPr>
          <w:p w14:paraId="6385D233" w14:textId="77777777" w:rsidR="000D1D42" w:rsidRDefault="000D1D42" w:rsidP="000D1D42">
            <w:pPr>
              <w:pStyle w:val="tablecell"/>
              <w:spacing w:before="20" w:after="40"/>
              <w:jc w:val="center"/>
              <w:rPr>
                <w:noProof/>
              </w:rPr>
            </w:pPr>
            <w:r>
              <w:rPr>
                <w:noProof/>
              </w:rPr>
              <w:t>ue(v)</w:t>
            </w:r>
          </w:p>
        </w:tc>
      </w:tr>
      <w:tr w:rsidR="000D1D42" w:rsidRPr="00901B03" w14:paraId="55009CD4" w14:textId="77777777" w:rsidTr="00F80B60">
        <w:trPr>
          <w:cantSplit/>
          <w:jc w:val="center"/>
        </w:trPr>
        <w:tc>
          <w:tcPr>
            <w:tcW w:w="7920" w:type="dxa"/>
          </w:tcPr>
          <w:p w14:paraId="1F337815" w14:textId="3C69451C" w:rsidR="000D1D42" w:rsidRDefault="000D1D42" w:rsidP="000D1D42">
            <w:pPr>
              <w:pStyle w:val="tablesyntax"/>
              <w:spacing w:before="20" w:after="40"/>
            </w:pPr>
            <w:r>
              <w:tab/>
            </w:r>
            <w:r>
              <w:tab/>
            </w:r>
            <w:r>
              <w:rPr>
                <w:noProof/>
              </w:rPr>
              <w:t xml:space="preserve">for( i = 0; i &lt; </w:t>
            </w:r>
            <w:r>
              <w:rPr>
                <w:noProof/>
                <w:lang w:val="en-CA"/>
              </w:rPr>
              <w:t>max_golomb_idx</w:t>
            </w:r>
            <w:r>
              <w:rPr>
                <w:noProof/>
              </w:rPr>
              <w:t xml:space="preserve">; i++ ) </w:t>
            </w:r>
          </w:p>
        </w:tc>
        <w:tc>
          <w:tcPr>
            <w:tcW w:w="1152" w:type="dxa"/>
          </w:tcPr>
          <w:p w14:paraId="14928B8F" w14:textId="77777777" w:rsidR="000D1D42" w:rsidRDefault="000D1D42" w:rsidP="000D1D42">
            <w:pPr>
              <w:pStyle w:val="tablecell"/>
              <w:spacing w:before="20" w:after="40"/>
              <w:jc w:val="center"/>
              <w:rPr>
                <w:noProof/>
              </w:rPr>
            </w:pPr>
          </w:p>
        </w:tc>
      </w:tr>
      <w:tr w:rsidR="000D1D42" w:rsidRPr="00901B03" w14:paraId="340D7BFF" w14:textId="77777777" w:rsidTr="00F80B60">
        <w:trPr>
          <w:cantSplit/>
          <w:jc w:val="center"/>
        </w:trPr>
        <w:tc>
          <w:tcPr>
            <w:tcW w:w="7920" w:type="dxa"/>
          </w:tcPr>
          <w:p w14:paraId="138D4D7B" w14:textId="77777777" w:rsidR="000D1D42" w:rsidRDefault="000D1D42" w:rsidP="000D1D42">
            <w:pPr>
              <w:pStyle w:val="tablesyntax"/>
              <w:spacing w:before="20" w:after="40"/>
            </w:pPr>
            <w:r>
              <w:tab/>
            </w:r>
            <w:r>
              <w:tab/>
            </w:r>
            <w:r>
              <w:tab/>
            </w:r>
            <w:r>
              <w:rPr>
                <w:b/>
                <w:noProof/>
              </w:rPr>
              <w:t>alf_chroma_eg_order_increase_flag</w:t>
            </w:r>
            <w:r>
              <w:rPr>
                <w:noProof/>
              </w:rPr>
              <w:t>[</w:t>
            </w:r>
            <w:r>
              <w:rPr>
                <w:lang w:eastAsia="ko-KR"/>
              </w:rPr>
              <w:t> </w:t>
            </w:r>
            <w:r>
              <w:rPr>
                <w:noProof/>
              </w:rPr>
              <w:t>i</w:t>
            </w:r>
            <w:r>
              <w:rPr>
                <w:lang w:eastAsia="ko-KR"/>
              </w:rPr>
              <w:t> </w:t>
            </w:r>
            <w:r>
              <w:rPr>
                <w:noProof/>
              </w:rPr>
              <w:t>]</w:t>
            </w:r>
          </w:p>
        </w:tc>
        <w:tc>
          <w:tcPr>
            <w:tcW w:w="1152" w:type="dxa"/>
          </w:tcPr>
          <w:p w14:paraId="2EE220B5" w14:textId="77777777" w:rsidR="000D1D42" w:rsidRDefault="000D1D42" w:rsidP="000D1D42">
            <w:pPr>
              <w:pStyle w:val="tablecell"/>
              <w:spacing w:before="20" w:after="40"/>
              <w:jc w:val="center"/>
              <w:rPr>
                <w:noProof/>
              </w:rPr>
            </w:pPr>
            <w:r>
              <w:rPr>
                <w:noProof/>
              </w:rPr>
              <w:t>u(1)</w:t>
            </w:r>
          </w:p>
        </w:tc>
      </w:tr>
      <w:tr w:rsidR="000D1D42" w:rsidRPr="00901B03" w14:paraId="1BF83B7B" w14:textId="77777777" w:rsidTr="00F80B60">
        <w:trPr>
          <w:cantSplit/>
          <w:jc w:val="center"/>
        </w:trPr>
        <w:tc>
          <w:tcPr>
            <w:tcW w:w="7920" w:type="dxa"/>
          </w:tcPr>
          <w:p w14:paraId="045AC0FA" w14:textId="77777777" w:rsidR="000D1D42" w:rsidRDefault="000D1D42" w:rsidP="000D1D42">
            <w:pPr>
              <w:pStyle w:val="tablesyntax"/>
              <w:spacing w:before="20" w:after="40"/>
            </w:pPr>
            <w:r>
              <w:tab/>
            </w:r>
            <w:r w:rsidRPr="00D350D6">
              <w:tab/>
            </w:r>
            <w:r>
              <w:rPr>
                <w:noProof/>
              </w:rPr>
              <w:t xml:space="preserve">for( j = 0; j </w:t>
            </w:r>
            <w:r w:rsidRPr="00D350D6">
              <w:rPr>
                <w:noProof/>
              </w:rPr>
              <w:t xml:space="preserve">&lt; 6; </w:t>
            </w:r>
            <w:r>
              <w:rPr>
                <w:noProof/>
              </w:rPr>
              <w:t>j</w:t>
            </w:r>
            <w:r w:rsidRPr="00D350D6">
              <w:rPr>
                <w:noProof/>
              </w:rPr>
              <w:t>++ )</w:t>
            </w:r>
            <w:r>
              <w:rPr>
                <w:noProof/>
              </w:rPr>
              <w:t xml:space="preserve"> {</w:t>
            </w:r>
          </w:p>
        </w:tc>
        <w:tc>
          <w:tcPr>
            <w:tcW w:w="1152" w:type="dxa"/>
          </w:tcPr>
          <w:p w14:paraId="28A9FA68" w14:textId="77777777" w:rsidR="000D1D42" w:rsidRDefault="000D1D42" w:rsidP="000D1D42">
            <w:pPr>
              <w:pStyle w:val="tablecell"/>
              <w:spacing w:before="20" w:after="40"/>
              <w:jc w:val="center"/>
              <w:rPr>
                <w:noProof/>
              </w:rPr>
            </w:pPr>
          </w:p>
        </w:tc>
      </w:tr>
      <w:tr w:rsidR="000D1D42" w:rsidRPr="00901B03" w14:paraId="50E60B14" w14:textId="77777777" w:rsidTr="00F80B60">
        <w:trPr>
          <w:cantSplit/>
          <w:jc w:val="center"/>
        </w:trPr>
        <w:tc>
          <w:tcPr>
            <w:tcW w:w="7920" w:type="dxa"/>
          </w:tcPr>
          <w:p w14:paraId="1D0E8D0A" w14:textId="77777777" w:rsidR="000D1D42" w:rsidRDefault="000D1D42" w:rsidP="000D1D42">
            <w:pPr>
              <w:pStyle w:val="tablesyntax"/>
              <w:spacing w:before="20" w:after="40"/>
            </w:pPr>
            <w:bookmarkStart w:id="786" w:name="_Hlk519154723"/>
            <w:r>
              <w:tab/>
            </w:r>
            <w:r w:rsidRPr="00D350D6">
              <w:tab/>
            </w:r>
            <w:r w:rsidRPr="00D350D6">
              <w:tab/>
            </w:r>
            <w:r w:rsidRPr="00D350D6">
              <w:rPr>
                <w:b/>
                <w:noProof/>
              </w:rPr>
              <w:t>alf_</w:t>
            </w:r>
            <w:r>
              <w:rPr>
                <w:b/>
                <w:noProof/>
              </w:rPr>
              <w:t>chroma_</w:t>
            </w:r>
            <w:r w:rsidRPr="00D350D6">
              <w:rPr>
                <w:b/>
                <w:noProof/>
              </w:rPr>
              <w:t>coeff</w:t>
            </w:r>
            <w:bookmarkEnd w:id="786"/>
            <w:r>
              <w:rPr>
                <w:b/>
                <w:noProof/>
              </w:rPr>
              <w:t>_abs</w:t>
            </w:r>
            <w:r w:rsidRPr="00D350D6">
              <w:rPr>
                <w:noProof/>
              </w:rPr>
              <w:t>[</w:t>
            </w:r>
            <w:r w:rsidRPr="00D350D6">
              <w:rPr>
                <w:lang w:eastAsia="ko-KR"/>
              </w:rPr>
              <w:t> </w:t>
            </w:r>
            <w:r>
              <w:rPr>
                <w:noProof/>
              </w:rPr>
              <w:t>j</w:t>
            </w:r>
            <w:r w:rsidRPr="00D350D6">
              <w:rPr>
                <w:lang w:eastAsia="ko-KR"/>
              </w:rPr>
              <w:t> </w:t>
            </w:r>
            <w:r w:rsidRPr="00D350D6">
              <w:rPr>
                <w:noProof/>
              </w:rPr>
              <w:t>]</w:t>
            </w:r>
          </w:p>
        </w:tc>
        <w:tc>
          <w:tcPr>
            <w:tcW w:w="1152" w:type="dxa"/>
          </w:tcPr>
          <w:p w14:paraId="52458AAE" w14:textId="77777777" w:rsidR="000D1D42" w:rsidRPr="005F2784" w:rsidRDefault="000D1D42" w:rsidP="000D1D42">
            <w:pPr>
              <w:pStyle w:val="tablecell"/>
              <w:spacing w:before="20" w:after="40"/>
              <w:jc w:val="center"/>
              <w:rPr>
                <w:noProof/>
                <w:highlight w:val="yellow"/>
              </w:rPr>
            </w:pPr>
            <w:r w:rsidRPr="0049542E">
              <w:rPr>
                <w:noProof/>
              </w:rPr>
              <w:t>uek(v)</w:t>
            </w:r>
          </w:p>
        </w:tc>
      </w:tr>
      <w:tr w:rsidR="000D1D42" w:rsidRPr="00901B03" w14:paraId="7B58141B" w14:textId="77777777" w:rsidTr="00F80B60">
        <w:trPr>
          <w:cantSplit/>
          <w:jc w:val="center"/>
        </w:trPr>
        <w:tc>
          <w:tcPr>
            <w:tcW w:w="7920" w:type="dxa"/>
          </w:tcPr>
          <w:p w14:paraId="2443DE40" w14:textId="77777777" w:rsidR="000D1D42" w:rsidRDefault="000D1D42" w:rsidP="000D1D42">
            <w:pPr>
              <w:pStyle w:val="tablesyntax"/>
              <w:spacing w:before="20" w:after="40"/>
            </w:pPr>
            <w:r w:rsidRPr="004B1935">
              <w:tab/>
            </w:r>
            <w:r w:rsidRPr="004B1935">
              <w:tab/>
            </w:r>
            <w:r w:rsidRPr="004B1935">
              <w:tab/>
            </w:r>
            <w:r>
              <w:t xml:space="preserve">if( </w:t>
            </w:r>
            <w:r w:rsidRPr="004B1935">
              <w:t>alf_chroma_coeff</w:t>
            </w:r>
            <w:r>
              <w:t>_abs</w:t>
            </w:r>
            <w:r w:rsidRPr="00D350D6">
              <w:rPr>
                <w:noProof/>
              </w:rPr>
              <w:t>[</w:t>
            </w:r>
            <w:r w:rsidRPr="00D350D6">
              <w:rPr>
                <w:lang w:eastAsia="ko-KR"/>
              </w:rPr>
              <w:t> </w:t>
            </w:r>
            <w:r>
              <w:rPr>
                <w:noProof/>
              </w:rPr>
              <w:t>j</w:t>
            </w:r>
            <w:r w:rsidRPr="00D350D6">
              <w:rPr>
                <w:lang w:eastAsia="ko-KR"/>
              </w:rPr>
              <w:t> </w:t>
            </w:r>
            <w:r w:rsidRPr="00D350D6">
              <w:rPr>
                <w:noProof/>
              </w:rPr>
              <w:t>]</w:t>
            </w:r>
            <w:r>
              <w:rPr>
                <w:noProof/>
              </w:rPr>
              <w:t xml:space="preserve"> &gt; 0 </w:t>
            </w:r>
            <w:r>
              <w:t>)</w:t>
            </w:r>
          </w:p>
        </w:tc>
        <w:tc>
          <w:tcPr>
            <w:tcW w:w="1152" w:type="dxa"/>
          </w:tcPr>
          <w:p w14:paraId="5AB20AE0" w14:textId="77777777" w:rsidR="000D1D42" w:rsidRPr="0049542E" w:rsidRDefault="000D1D42" w:rsidP="000D1D42">
            <w:pPr>
              <w:pStyle w:val="tablecell"/>
              <w:spacing w:before="20" w:after="40"/>
              <w:jc w:val="center"/>
              <w:rPr>
                <w:noProof/>
              </w:rPr>
            </w:pPr>
          </w:p>
        </w:tc>
      </w:tr>
      <w:tr w:rsidR="000D1D42" w:rsidRPr="00901B03" w14:paraId="31000825" w14:textId="77777777" w:rsidTr="00F80B60">
        <w:trPr>
          <w:cantSplit/>
          <w:jc w:val="center"/>
        </w:trPr>
        <w:tc>
          <w:tcPr>
            <w:tcW w:w="7920" w:type="dxa"/>
          </w:tcPr>
          <w:p w14:paraId="7D083CC0" w14:textId="77777777" w:rsidR="000D1D42" w:rsidRDefault="000D1D42" w:rsidP="000D1D42">
            <w:pPr>
              <w:pStyle w:val="tablesyntax"/>
              <w:spacing w:before="20" w:after="40"/>
            </w:pPr>
            <w:r w:rsidRPr="004B1935">
              <w:tab/>
            </w:r>
            <w:r w:rsidRPr="004B1935">
              <w:tab/>
            </w:r>
            <w:r w:rsidRPr="004B1935">
              <w:tab/>
            </w:r>
            <w:r w:rsidRPr="004B1935">
              <w:tab/>
            </w:r>
            <w:r w:rsidRPr="001D52DC">
              <w:rPr>
                <w:b/>
              </w:rPr>
              <w:t>alf_chroma_coeff_sign</w:t>
            </w:r>
            <w:r w:rsidRPr="00D350D6">
              <w:rPr>
                <w:noProof/>
              </w:rPr>
              <w:t>[</w:t>
            </w:r>
            <w:r w:rsidRPr="00D350D6">
              <w:rPr>
                <w:lang w:eastAsia="ko-KR"/>
              </w:rPr>
              <w:t> </w:t>
            </w:r>
            <w:r>
              <w:rPr>
                <w:noProof/>
              </w:rPr>
              <w:t>j</w:t>
            </w:r>
            <w:r w:rsidRPr="00D350D6">
              <w:rPr>
                <w:lang w:eastAsia="ko-KR"/>
              </w:rPr>
              <w:t> </w:t>
            </w:r>
            <w:r w:rsidRPr="00D350D6">
              <w:rPr>
                <w:noProof/>
              </w:rPr>
              <w:t>]</w:t>
            </w:r>
          </w:p>
        </w:tc>
        <w:tc>
          <w:tcPr>
            <w:tcW w:w="1152" w:type="dxa"/>
          </w:tcPr>
          <w:p w14:paraId="400F9626" w14:textId="77777777" w:rsidR="000D1D42" w:rsidRPr="0049542E" w:rsidRDefault="000D1D42" w:rsidP="000D1D42">
            <w:pPr>
              <w:pStyle w:val="tablecell"/>
              <w:spacing w:before="20" w:after="40"/>
              <w:jc w:val="center"/>
              <w:rPr>
                <w:noProof/>
              </w:rPr>
            </w:pPr>
            <w:r>
              <w:rPr>
                <w:noProof/>
              </w:rPr>
              <w:t>u(1)</w:t>
            </w:r>
          </w:p>
        </w:tc>
      </w:tr>
      <w:tr w:rsidR="000D1D42" w:rsidRPr="00901B03" w14:paraId="3FBF0FC5" w14:textId="77777777" w:rsidTr="00F80B60">
        <w:trPr>
          <w:cantSplit/>
          <w:jc w:val="center"/>
        </w:trPr>
        <w:tc>
          <w:tcPr>
            <w:tcW w:w="7920" w:type="dxa"/>
          </w:tcPr>
          <w:p w14:paraId="69455333" w14:textId="77777777" w:rsidR="000D1D42" w:rsidRDefault="000D1D42" w:rsidP="000D1D42">
            <w:pPr>
              <w:pStyle w:val="tablesyntax"/>
              <w:spacing w:before="20" w:after="40"/>
            </w:pPr>
            <w:r w:rsidRPr="004B1935">
              <w:tab/>
            </w:r>
            <w:r w:rsidRPr="004B1935">
              <w:tab/>
            </w:r>
            <w:r>
              <w:t>}</w:t>
            </w:r>
          </w:p>
        </w:tc>
        <w:tc>
          <w:tcPr>
            <w:tcW w:w="1152" w:type="dxa"/>
          </w:tcPr>
          <w:p w14:paraId="2395AA9D" w14:textId="77777777" w:rsidR="000D1D42" w:rsidRPr="0049542E" w:rsidRDefault="000D1D42" w:rsidP="000D1D42">
            <w:pPr>
              <w:pStyle w:val="tablecell"/>
              <w:spacing w:before="20" w:after="40"/>
              <w:jc w:val="center"/>
              <w:rPr>
                <w:noProof/>
              </w:rPr>
            </w:pPr>
          </w:p>
        </w:tc>
      </w:tr>
      <w:tr w:rsidR="000D1D42" w:rsidRPr="00901B03" w14:paraId="5DC40645" w14:textId="77777777" w:rsidTr="00F80B60">
        <w:trPr>
          <w:cantSplit/>
          <w:jc w:val="center"/>
        </w:trPr>
        <w:tc>
          <w:tcPr>
            <w:tcW w:w="7920" w:type="dxa"/>
          </w:tcPr>
          <w:p w14:paraId="1FCCBE07" w14:textId="77777777" w:rsidR="000D1D42" w:rsidRDefault="000D1D42" w:rsidP="000D1D42">
            <w:pPr>
              <w:pStyle w:val="tablesyntax"/>
              <w:spacing w:before="20" w:after="40"/>
            </w:pPr>
            <w:r>
              <w:tab/>
              <w:t>}</w:t>
            </w:r>
          </w:p>
        </w:tc>
        <w:tc>
          <w:tcPr>
            <w:tcW w:w="1152" w:type="dxa"/>
          </w:tcPr>
          <w:p w14:paraId="0CA2D4A2" w14:textId="77777777" w:rsidR="000D1D42" w:rsidRPr="005F2784" w:rsidRDefault="000D1D42" w:rsidP="000D1D42">
            <w:pPr>
              <w:pStyle w:val="tablecell"/>
              <w:spacing w:before="20" w:after="40"/>
              <w:jc w:val="center"/>
              <w:rPr>
                <w:noProof/>
                <w:highlight w:val="yellow"/>
              </w:rPr>
            </w:pPr>
          </w:p>
        </w:tc>
      </w:tr>
      <w:tr w:rsidR="000D1D42" w:rsidRPr="00901B03" w14:paraId="368808BC" w14:textId="77777777" w:rsidTr="00F80B60">
        <w:trPr>
          <w:cantSplit/>
          <w:jc w:val="center"/>
        </w:trPr>
        <w:tc>
          <w:tcPr>
            <w:tcW w:w="7920" w:type="dxa"/>
          </w:tcPr>
          <w:p w14:paraId="4431607B" w14:textId="77777777" w:rsidR="000D1D42" w:rsidRPr="00901B03" w:rsidRDefault="000D1D42" w:rsidP="000D1D42">
            <w:pPr>
              <w:pStyle w:val="tablesyntax"/>
              <w:spacing w:before="20" w:after="40"/>
              <w:rPr>
                <w:lang w:val="en-CA"/>
              </w:rPr>
            </w:pPr>
            <w:r w:rsidRPr="00901B03">
              <w:rPr>
                <w:lang w:val="en-CA"/>
              </w:rPr>
              <w:t>}</w:t>
            </w:r>
          </w:p>
        </w:tc>
        <w:tc>
          <w:tcPr>
            <w:tcW w:w="1152" w:type="dxa"/>
          </w:tcPr>
          <w:p w14:paraId="354F193D" w14:textId="77777777" w:rsidR="000D1D42" w:rsidRPr="00901B03" w:rsidRDefault="000D1D42" w:rsidP="000D1D42">
            <w:pPr>
              <w:pStyle w:val="tablecell"/>
              <w:keepNext w:val="0"/>
              <w:spacing w:before="20" w:after="40"/>
              <w:jc w:val="center"/>
              <w:rPr>
                <w:lang w:val="en-CA"/>
              </w:rPr>
            </w:pPr>
          </w:p>
        </w:tc>
      </w:tr>
    </w:tbl>
    <w:p w14:paraId="1BC3EA64" w14:textId="77777777" w:rsidR="00CD1579" w:rsidRPr="00901B03" w:rsidRDefault="00CD1579" w:rsidP="00CD1579">
      <w:pPr>
        <w:rPr>
          <w:lang w:val="en-CA"/>
        </w:rPr>
      </w:pPr>
    </w:p>
    <w:p w14:paraId="580D27F5" w14:textId="77777777" w:rsidR="00747852" w:rsidRPr="003F3F11" w:rsidRDefault="00747852" w:rsidP="00747852">
      <w:pPr>
        <w:pStyle w:val="30"/>
        <w:rPr>
          <w:noProof/>
        </w:rPr>
      </w:pPr>
      <w:bookmarkStart w:id="787" w:name="_Toc535190773"/>
      <w:bookmarkStart w:id="788" w:name="_Toc536549757"/>
      <w:bookmarkStart w:id="789" w:name="_Toc14984412"/>
      <w:r>
        <w:rPr>
          <w:noProof/>
        </w:rPr>
        <w:t xml:space="preserve">Reference picture list structure </w:t>
      </w:r>
      <w:r w:rsidRPr="003F3F11">
        <w:rPr>
          <w:noProof/>
        </w:rPr>
        <w:t>syntax</w:t>
      </w:r>
      <w:bookmarkEnd w:id="787"/>
      <w:bookmarkEnd w:id="788"/>
      <w:bookmarkEnd w:id="789"/>
    </w:p>
    <w:p w14:paraId="0BC2CFA1" w14:textId="77777777" w:rsidR="00747852" w:rsidRPr="003F3F11" w:rsidRDefault="00747852" w:rsidP="00747852">
      <w:pPr>
        <w:keepNext/>
        <w:rPr>
          <w:noProof/>
        </w:rPr>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747852" w:rsidRPr="003F3F11" w14:paraId="0D765C5A" w14:textId="77777777" w:rsidTr="00747852">
        <w:trPr>
          <w:cantSplit/>
          <w:jc w:val="center"/>
        </w:trPr>
        <w:tc>
          <w:tcPr>
            <w:tcW w:w="7920" w:type="dxa"/>
          </w:tcPr>
          <w:p w14:paraId="4BA3FD00" w14:textId="77777777" w:rsidR="00747852" w:rsidRPr="003F3F11" w:rsidRDefault="00747852" w:rsidP="00747852">
            <w:pPr>
              <w:pStyle w:val="tablesyntax"/>
              <w:keepLines w:val="0"/>
              <w:spacing w:before="20" w:after="40"/>
              <w:rPr>
                <w:noProof/>
              </w:rPr>
            </w:pP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noProof/>
              </w:rPr>
              <w:t xml:space="preserve"> {</w:t>
            </w:r>
          </w:p>
        </w:tc>
        <w:tc>
          <w:tcPr>
            <w:tcW w:w="1152" w:type="dxa"/>
          </w:tcPr>
          <w:p w14:paraId="6D2DB49A" w14:textId="77777777" w:rsidR="00747852" w:rsidRPr="003F3F11" w:rsidRDefault="00747852" w:rsidP="00747852">
            <w:pPr>
              <w:pStyle w:val="tableheading"/>
              <w:keepLines w:val="0"/>
              <w:spacing w:before="20" w:after="40"/>
              <w:rPr>
                <w:noProof/>
              </w:rPr>
            </w:pPr>
            <w:r w:rsidRPr="003F3F11">
              <w:rPr>
                <w:noProof/>
              </w:rPr>
              <w:t>Descriptor</w:t>
            </w:r>
          </w:p>
        </w:tc>
      </w:tr>
      <w:tr w:rsidR="00747852" w:rsidRPr="003F3F11" w14:paraId="2F15091E" w14:textId="77777777" w:rsidTr="00747852">
        <w:trPr>
          <w:cantSplit/>
          <w:jc w:val="center"/>
        </w:trPr>
        <w:tc>
          <w:tcPr>
            <w:tcW w:w="7920" w:type="dxa"/>
          </w:tcPr>
          <w:p w14:paraId="10C1AB76" w14:textId="77777777" w:rsidR="00747852" w:rsidRPr="003F3F11" w:rsidRDefault="00747852" w:rsidP="00747852">
            <w:pPr>
              <w:pStyle w:val="tablesyntax"/>
              <w:keepLines w:val="0"/>
              <w:spacing w:before="20" w:after="40"/>
              <w:rPr>
                <w:noProof/>
                <w:sz w:val="22"/>
                <w:szCs w:val="22"/>
              </w:rPr>
            </w:pPr>
            <w:r w:rsidRPr="003F3F11">
              <w:rPr>
                <w:noProof/>
              </w:rPr>
              <w:tab/>
            </w:r>
            <w:r w:rsidRPr="00F77935">
              <w:rPr>
                <w:b/>
                <w:noProof/>
              </w:rPr>
              <w:t>num_strp_entries</w:t>
            </w:r>
            <w:r w:rsidRPr="00000E43">
              <w:rPr>
                <w:bCs/>
                <w:noProof/>
              </w:rPr>
              <w:t>[</w:t>
            </w:r>
            <w:r>
              <w:rPr>
                <w:bCs/>
                <w:noProof/>
              </w:rPr>
              <w:t> </w:t>
            </w:r>
            <w:r>
              <w:rPr>
                <w:noProof/>
                <w:lang w:eastAsia="ko-KR"/>
              </w:rPr>
              <w:t>listIdx</w:t>
            </w:r>
            <w:r>
              <w:rPr>
                <w:bCs/>
                <w:noProof/>
              </w:rPr>
              <w:t> </w:t>
            </w:r>
            <w:r w:rsidRPr="00000E43">
              <w:rPr>
                <w:bCs/>
                <w:noProof/>
              </w:rPr>
              <w:t>]</w:t>
            </w:r>
            <w:r>
              <w:rPr>
                <w:bCs/>
                <w:noProof/>
              </w:rPr>
              <w:t>[ rplsIdx ]</w:t>
            </w:r>
          </w:p>
        </w:tc>
        <w:tc>
          <w:tcPr>
            <w:tcW w:w="1152" w:type="dxa"/>
          </w:tcPr>
          <w:p w14:paraId="70DB7B45" w14:textId="77777777" w:rsidR="00747852" w:rsidRPr="003F3F11" w:rsidRDefault="00747852" w:rsidP="00747852">
            <w:pPr>
              <w:pStyle w:val="tablecell"/>
              <w:keepLines w:val="0"/>
              <w:spacing w:before="20" w:after="40"/>
              <w:jc w:val="center"/>
              <w:rPr>
                <w:noProof/>
              </w:rPr>
            </w:pPr>
            <w:r w:rsidRPr="003F3F11">
              <w:rPr>
                <w:noProof/>
              </w:rPr>
              <w:t>ue(v)</w:t>
            </w:r>
          </w:p>
        </w:tc>
      </w:tr>
      <w:tr w:rsidR="00747852" w:rsidRPr="003F3F11" w14:paraId="00F5948C" w14:textId="77777777" w:rsidTr="00747852">
        <w:trPr>
          <w:cantSplit/>
          <w:jc w:val="center"/>
        </w:trPr>
        <w:tc>
          <w:tcPr>
            <w:tcW w:w="7920" w:type="dxa"/>
          </w:tcPr>
          <w:p w14:paraId="550B91E6" w14:textId="77777777" w:rsidR="00747852" w:rsidRPr="003F3F11" w:rsidRDefault="00747852" w:rsidP="00747852">
            <w:pPr>
              <w:pStyle w:val="tablesyntax"/>
              <w:keepLines w:val="0"/>
              <w:spacing w:before="20" w:after="40"/>
              <w:rPr>
                <w:noProof/>
              </w:rPr>
            </w:pPr>
            <w:r>
              <w:rPr>
                <w:noProof/>
              </w:rPr>
              <w:tab/>
              <w:t xml:space="preserve">if( </w:t>
            </w:r>
            <w:r>
              <w:rPr>
                <w:bCs/>
                <w:noProof/>
              </w:rPr>
              <w:t>ltrpF</w:t>
            </w:r>
            <w:r w:rsidRPr="001D7E3A">
              <w:rPr>
                <w:noProof/>
              </w:rPr>
              <w:t>lag</w:t>
            </w:r>
            <w:r>
              <w:rPr>
                <w:noProof/>
              </w:rPr>
              <w:t xml:space="preserve"> )</w:t>
            </w:r>
          </w:p>
        </w:tc>
        <w:tc>
          <w:tcPr>
            <w:tcW w:w="1152" w:type="dxa"/>
          </w:tcPr>
          <w:p w14:paraId="37E901C4" w14:textId="77777777" w:rsidR="00747852" w:rsidRPr="003F3F11" w:rsidRDefault="00747852" w:rsidP="00747852">
            <w:pPr>
              <w:pStyle w:val="tablecell"/>
              <w:keepLines w:val="0"/>
              <w:spacing w:before="20" w:after="40"/>
              <w:jc w:val="center"/>
              <w:rPr>
                <w:noProof/>
              </w:rPr>
            </w:pPr>
          </w:p>
        </w:tc>
      </w:tr>
      <w:tr w:rsidR="00747852" w:rsidRPr="003F3F11" w14:paraId="254C893A" w14:textId="77777777" w:rsidTr="00747852">
        <w:trPr>
          <w:cantSplit/>
          <w:jc w:val="center"/>
        </w:trPr>
        <w:tc>
          <w:tcPr>
            <w:tcW w:w="7920" w:type="dxa"/>
          </w:tcPr>
          <w:p w14:paraId="68507841" w14:textId="77777777" w:rsidR="00747852" w:rsidRDefault="00747852" w:rsidP="00747852">
            <w:pPr>
              <w:pStyle w:val="tablesyntax"/>
              <w:keepLines w:val="0"/>
              <w:spacing w:before="20" w:after="40"/>
              <w:rPr>
                <w:noProof/>
              </w:rPr>
            </w:pPr>
            <w:r>
              <w:rPr>
                <w:noProof/>
              </w:rPr>
              <w:tab/>
            </w:r>
            <w:r>
              <w:rPr>
                <w:noProof/>
              </w:rPr>
              <w:tab/>
            </w:r>
            <w:r w:rsidRPr="00F77935">
              <w:rPr>
                <w:b/>
                <w:noProof/>
              </w:rPr>
              <w:t>num_ltrp_entries</w:t>
            </w:r>
            <w:r w:rsidRPr="00000E43">
              <w:rPr>
                <w:bCs/>
                <w:noProof/>
              </w:rPr>
              <w:t>[</w:t>
            </w:r>
            <w:r>
              <w:rPr>
                <w:bCs/>
                <w:noProof/>
              </w:rPr>
              <w:t> </w:t>
            </w:r>
            <w:r>
              <w:rPr>
                <w:noProof/>
                <w:lang w:eastAsia="ko-KR"/>
              </w:rPr>
              <w:t>listIdx</w:t>
            </w:r>
            <w:r>
              <w:rPr>
                <w:bCs/>
                <w:noProof/>
              </w:rPr>
              <w:t> </w:t>
            </w:r>
            <w:r w:rsidRPr="00000E43">
              <w:rPr>
                <w:bCs/>
                <w:noProof/>
              </w:rPr>
              <w:t>]</w:t>
            </w:r>
            <w:r>
              <w:rPr>
                <w:bCs/>
                <w:noProof/>
              </w:rPr>
              <w:t>[ rplsIdx ]</w:t>
            </w:r>
          </w:p>
        </w:tc>
        <w:tc>
          <w:tcPr>
            <w:tcW w:w="1152" w:type="dxa"/>
          </w:tcPr>
          <w:p w14:paraId="722234B2" w14:textId="77777777" w:rsidR="00747852" w:rsidRPr="003F3F11" w:rsidRDefault="00747852" w:rsidP="00747852">
            <w:pPr>
              <w:pStyle w:val="tablecell"/>
              <w:keepLines w:val="0"/>
              <w:spacing w:before="20" w:after="40"/>
              <w:jc w:val="center"/>
              <w:rPr>
                <w:noProof/>
              </w:rPr>
            </w:pPr>
            <w:r>
              <w:rPr>
                <w:noProof/>
              </w:rPr>
              <w:t>ue(v)</w:t>
            </w:r>
          </w:p>
        </w:tc>
      </w:tr>
      <w:tr w:rsidR="00747852" w:rsidRPr="003F3F11" w14:paraId="4EB1F525" w14:textId="77777777" w:rsidTr="00747852">
        <w:trPr>
          <w:cantSplit/>
          <w:jc w:val="center"/>
        </w:trPr>
        <w:tc>
          <w:tcPr>
            <w:tcW w:w="7920" w:type="dxa"/>
          </w:tcPr>
          <w:p w14:paraId="04393397" w14:textId="77777777" w:rsidR="00747852" w:rsidRDefault="00747852" w:rsidP="00747852">
            <w:pPr>
              <w:pStyle w:val="tablesyntax"/>
              <w:keepLines w:val="0"/>
              <w:spacing w:before="20" w:after="40"/>
              <w:rPr>
                <w:noProof/>
              </w:rPr>
            </w:pPr>
            <w:r>
              <w:rPr>
                <w:noProof/>
              </w:rPr>
              <w:tab/>
            </w:r>
            <w:r w:rsidRPr="009E05BE">
              <w:rPr>
                <w:bCs/>
                <w:noProof/>
              </w:rPr>
              <w:t xml:space="preserve">for( </w:t>
            </w:r>
            <w:r>
              <w:rPr>
                <w:bCs/>
                <w:noProof/>
              </w:rPr>
              <w:t>i</w:t>
            </w:r>
            <w:r w:rsidRPr="009E05BE">
              <w:rPr>
                <w:bCs/>
                <w:noProof/>
              </w:rPr>
              <w:t xml:space="preserve"> = 0; </w:t>
            </w:r>
            <w:r>
              <w:rPr>
                <w:bCs/>
                <w:noProof/>
              </w:rPr>
              <w:t>i</w:t>
            </w:r>
            <w:r w:rsidRPr="009E05BE">
              <w:rPr>
                <w:bCs/>
                <w:noProof/>
              </w:rPr>
              <w:t xml:space="preserve"> &lt; </w:t>
            </w:r>
            <w:r>
              <w:rPr>
                <w:bCs/>
                <w:noProof/>
              </w:rPr>
              <w:t>NumEntriesInList</w:t>
            </w:r>
            <w:r w:rsidRPr="00000E43">
              <w:rPr>
                <w:bCs/>
                <w:noProof/>
              </w:rPr>
              <w:t>[</w:t>
            </w:r>
            <w:r>
              <w:rPr>
                <w:bCs/>
                <w:noProof/>
              </w:rPr>
              <w:t> listIdx </w:t>
            </w:r>
            <w:r w:rsidRPr="00000E43">
              <w:rPr>
                <w:bCs/>
                <w:noProof/>
              </w:rPr>
              <w:t>]</w:t>
            </w:r>
            <w:r>
              <w:rPr>
                <w:bCs/>
                <w:noProof/>
              </w:rPr>
              <w:t>[ rplsIdx ]</w:t>
            </w:r>
            <w:r w:rsidRPr="009E05BE">
              <w:rPr>
                <w:bCs/>
                <w:noProof/>
              </w:rPr>
              <w:t xml:space="preserve">; </w:t>
            </w:r>
            <w:r>
              <w:rPr>
                <w:bCs/>
                <w:noProof/>
              </w:rPr>
              <w:t>i</w:t>
            </w:r>
            <w:r w:rsidRPr="009E05BE">
              <w:rPr>
                <w:bCs/>
                <w:noProof/>
              </w:rPr>
              <w:t>++)</w:t>
            </w:r>
            <w:r>
              <w:rPr>
                <w:bCs/>
                <w:noProof/>
              </w:rPr>
              <w:t xml:space="preserve"> {</w:t>
            </w:r>
          </w:p>
        </w:tc>
        <w:tc>
          <w:tcPr>
            <w:tcW w:w="1152" w:type="dxa"/>
          </w:tcPr>
          <w:p w14:paraId="217CE034" w14:textId="77777777" w:rsidR="00747852" w:rsidRDefault="00747852" w:rsidP="00747852">
            <w:pPr>
              <w:pStyle w:val="tablecell"/>
              <w:keepLines w:val="0"/>
              <w:spacing w:before="20" w:after="40"/>
              <w:jc w:val="center"/>
              <w:rPr>
                <w:noProof/>
              </w:rPr>
            </w:pPr>
          </w:p>
        </w:tc>
      </w:tr>
      <w:tr w:rsidR="00747852" w:rsidRPr="003F3F11" w14:paraId="6F794113" w14:textId="77777777" w:rsidTr="00747852">
        <w:trPr>
          <w:cantSplit/>
          <w:jc w:val="center"/>
        </w:trPr>
        <w:tc>
          <w:tcPr>
            <w:tcW w:w="7920" w:type="dxa"/>
          </w:tcPr>
          <w:p w14:paraId="1C166682" w14:textId="77777777" w:rsidR="00747852" w:rsidRDefault="00747852" w:rsidP="00747852">
            <w:pPr>
              <w:pStyle w:val="tablesyntax"/>
              <w:keepLines w:val="0"/>
              <w:spacing w:before="20" w:after="40"/>
              <w:rPr>
                <w:noProof/>
              </w:rPr>
            </w:pPr>
            <w:r>
              <w:rPr>
                <w:noProof/>
              </w:rPr>
              <w:tab/>
            </w:r>
            <w:r>
              <w:rPr>
                <w:noProof/>
              </w:rPr>
              <w:tab/>
              <w:t>if( num_ltrp_entries</w:t>
            </w:r>
            <w:r w:rsidRPr="00000E43">
              <w:rPr>
                <w:bCs/>
                <w:noProof/>
              </w:rPr>
              <w:t>[</w:t>
            </w:r>
            <w:r>
              <w:rPr>
                <w:bCs/>
                <w:noProof/>
              </w:rPr>
              <w:t> listIdx </w:t>
            </w:r>
            <w:r w:rsidRPr="00000E43">
              <w:rPr>
                <w:bCs/>
                <w:noProof/>
              </w:rPr>
              <w:t>]</w:t>
            </w:r>
            <w:r>
              <w:rPr>
                <w:bCs/>
                <w:noProof/>
              </w:rPr>
              <w:t xml:space="preserve">[ rplsIdx ] &gt; 0 </w:t>
            </w:r>
            <w:r>
              <w:rPr>
                <w:noProof/>
              </w:rPr>
              <w:t>)</w:t>
            </w:r>
          </w:p>
        </w:tc>
        <w:tc>
          <w:tcPr>
            <w:tcW w:w="1152" w:type="dxa"/>
          </w:tcPr>
          <w:p w14:paraId="22674971" w14:textId="77777777" w:rsidR="00747852" w:rsidRDefault="00747852" w:rsidP="00747852">
            <w:pPr>
              <w:pStyle w:val="tablecell"/>
              <w:keepLines w:val="0"/>
              <w:spacing w:before="20" w:after="40"/>
              <w:jc w:val="center"/>
              <w:rPr>
                <w:noProof/>
              </w:rPr>
            </w:pPr>
          </w:p>
        </w:tc>
      </w:tr>
      <w:tr w:rsidR="00747852" w:rsidRPr="003F3F11" w14:paraId="775B2E3F" w14:textId="77777777" w:rsidTr="00747852">
        <w:trPr>
          <w:cantSplit/>
          <w:jc w:val="center"/>
        </w:trPr>
        <w:tc>
          <w:tcPr>
            <w:tcW w:w="7920" w:type="dxa"/>
          </w:tcPr>
          <w:p w14:paraId="19C26B9E" w14:textId="77777777" w:rsidR="00747852" w:rsidRDefault="00747852" w:rsidP="00747852">
            <w:pPr>
              <w:pStyle w:val="tablesyntax"/>
              <w:keepLines w:val="0"/>
              <w:spacing w:before="20" w:after="40"/>
              <w:rPr>
                <w:noProof/>
              </w:rPr>
            </w:pPr>
            <w:r>
              <w:rPr>
                <w:noProof/>
              </w:rPr>
              <w:tab/>
            </w:r>
            <w:r>
              <w:rPr>
                <w:noProof/>
              </w:rPr>
              <w:tab/>
            </w:r>
            <w:r>
              <w:rPr>
                <w:noProof/>
              </w:rPr>
              <w:tab/>
            </w:r>
            <w:r w:rsidRPr="00A82F83">
              <w:rPr>
                <w:b/>
                <w:bCs/>
                <w:noProof/>
              </w:rPr>
              <w:t>lt_ref_pic_flag</w:t>
            </w:r>
            <w:r w:rsidRPr="00000E43">
              <w:rPr>
                <w:bCs/>
                <w:noProof/>
              </w:rPr>
              <w:t>[</w:t>
            </w:r>
            <w:r>
              <w:rPr>
                <w:bCs/>
                <w:noProof/>
              </w:rPr>
              <w:t> listIdx </w:t>
            </w:r>
            <w:r w:rsidRPr="00000E43">
              <w:rPr>
                <w:bCs/>
                <w:noProof/>
              </w:rPr>
              <w:t>]</w:t>
            </w:r>
            <w:r>
              <w:rPr>
                <w:bCs/>
                <w:noProof/>
              </w:rPr>
              <w:t>[ rplsIdx ][ i ]</w:t>
            </w:r>
          </w:p>
        </w:tc>
        <w:tc>
          <w:tcPr>
            <w:tcW w:w="1152" w:type="dxa"/>
          </w:tcPr>
          <w:p w14:paraId="52A74DA9" w14:textId="7D060A93" w:rsidR="00747852" w:rsidRDefault="000148B8" w:rsidP="00747852">
            <w:pPr>
              <w:pStyle w:val="tablecell"/>
              <w:keepLines w:val="0"/>
              <w:spacing w:before="20" w:after="40"/>
              <w:jc w:val="center"/>
              <w:rPr>
                <w:noProof/>
              </w:rPr>
            </w:pPr>
            <w:r>
              <w:rPr>
                <w:noProof/>
              </w:rPr>
              <w:t>u(1)</w:t>
            </w:r>
          </w:p>
        </w:tc>
      </w:tr>
      <w:tr w:rsidR="00747852" w:rsidRPr="003F3F11" w14:paraId="15304058" w14:textId="77777777" w:rsidTr="00747852">
        <w:trPr>
          <w:cantSplit/>
          <w:jc w:val="center"/>
        </w:trPr>
        <w:tc>
          <w:tcPr>
            <w:tcW w:w="7920" w:type="dxa"/>
          </w:tcPr>
          <w:p w14:paraId="000A2FA3" w14:textId="77777777" w:rsidR="00747852" w:rsidRDefault="00747852" w:rsidP="00747852">
            <w:pPr>
              <w:pStyle w:val="tablesyntax"/>
              <w:keepLines w:val="0"/>
              <w:spacing w:before="20" w:after="40"/>
              <w:rPr>
                <w:noProof/>
              </w:rPr>
            </w:pPr>
            <w:r>
              <w:rPr>
                <w:noProof/>
              </w:rPr>
              <w:tab/>
            </w:r>
            <w:r>
              <w:rPr>
                <w:noProof/>
              </w:rPr>
              <w:tab/>
              <w:t>if( !</w:t>
            </w:r>
            <w:r w:rsidRPr="00A82F83">
              <w:rPr>
                <w:bCs/>
                <w:noProof/>
              </w:rPr>
              <w:t>lt_ref_pic_flag</w:t>
            </w:r>
            <w:r w:rsidRPr="00000E43">
              <w:rPr>
                <w:bCs/>
                <w:noProof/>
              </w:rPr>
              <w:t>[</w:t>
            </w:r>
            <w:r>
              <w:rPr>
                <w:bCs/>
                <w:noProof/>
              </w:rPr>
              <w:t> listIdx </w:t>
            </w:r>
            <w:r w:rsidRPr="00000E43">
              <w:rPr>
                <w:bCs/>
                <w:noProof/>
              </w:rPr>
              <w:t>]</w:t>
            </w:r>
            <w:r>
              <w:rPr>
                <w:bCs/>
                <w:noProof/>
              </w:rPr>
              <w:t>[ rplsIdx ]</w:t>
            </w:r>
            <w:r w:rsidRPr="00A82F83">
              <w:rPr>
                <w:bCs/>
                <w:noProof/>
              </w:rPr>
              <w:t>[ </w:t>
            </w:r>
            <w:r>
              <w:rPr>
                <w:bCs/>
                <w:noProof/>
              </w:rPr>
              <w:t>i</w:t>
            </w:r>
            <w:r w:rsidRPr="00A82F83">
              <w:rPr>
                <w:bCs/>
                <w:noProof/>
              </w:rPr>
              <w:t> ]</w:t>
            </w:r>
            <w:r>
              <w:rPr>
                <w:bCs/>
                <w:noProof/>
              </w:rPr>
              <w:t xml:space="preserve"> </w:t>
            </w:r>
            <w:r>
              <w:rPr>
                <w:noProof/>
              </w:rPr>
              <w:t>) {</w:t>
            </w:r>
          </w:p>
        </w:tc>
        <w:tc>
          <w:tcPr>
            <w:tcW w:w="1152" w:type="dxa"/>
          </w:tcPr>
          <w:p w14:paraId="21D2205C" w14:textId="77777777" w:rsidR="00747852" w:rsidRDefault="00747852" w:rsidP="00747852">
            <w:pPr>
              <w:pStyle w:val="tablecell"/>
              <w:keepLines w:val="0"/>
              <w:spacing w:before="20" w:after="40"/>
              <w:jc w:val="center"/>
              <w:rPr>
                <w:noProof/>
              </w:rPr>
            </w:pPr>
          </w:p>
        </w:tc>
      </w:tr>
      <w:tr w:rsidR="00747852" w:rsidRPr="003F3F11" w14:paraId="028F148F" w14:textId="77777777" w:rsidTr="00747852">
        <w:trPr>
          <w:cantSplit/>
          <w:jc w:val="center"/>
        </w:trPr>
        <w:tc>
          <w:tcPr>
            <w:tcW w:w="7920" w:type="dxa"/>
          </w:tcPr>
          <w:p w14:paraId="7F6B62E8" w14:textId="77777777" w:rsidR="00747852" w:rsidRDefault="00747852" w:rsidP="00747852">
            <w:pPr>
              <w:pStyle w:val="tablesyntax"/>
              <w:keepLines w:val="0"/>
              <w:spacing w:before="20" w:after="40"/>
              <w:rPr>
                <w:noProof/>
              </w:rPr>
            </w:pPr>
            <w:r>
              <w:rPr>
                <w:noProof/>
              </w:rPr>
              <w:tab/>
            </w:r>
            <w:r>
              <w:rPr>
                <w:noProof/>
              </w:rPr>
              <w:tab/>
            </w:r>
            <w:r>
              <w:rPr>
                <w:noProof/>
              </w:rPr>
              <w:tab/>
            </w:r>
            <w:r w:rsidRPr="003F3F11">
              <w:rPr>
                <w:b/>
                <w:noProof/>
              </w:rPr>
              <w:t>delta_poc</w:t>
            </w:r>
            <w:r>
              <w:rPr>
                <w:b/>
                <w:noProof/>
              </w:rPr>
              <w:t>_st</w:t>
            </w:r>
            <w:r w:rsidRPr="00000E43">
              <w:rPr>
                <w:bCs/>
                <w:noProof/>
              </w:rPr>
              <w:t>[</w:t>
            </w:r>
            <w:r>
              <w:rPr>
                <w:bCs/>
                <w:noProof/>
              </w:rPr>
              <w:t> listIdx </w:t>
            </w:r>
            <w:r w:rsidRPr="00000E43">
              <w:rPr>
                <w:bCs/>
                <w:noProof/>
              </w:rPr>
              <w:t>]</w:t>
            </w:r>
            <w:r>
              <w:rPr>
                <w:bCs/>
                <w:noProof/>
              </w:rPr>
              <w:t>[ rplsIdx ]</w:t>
            </w:r>
            <w:r w:rsidRPr="003F3F11">
              <w:rPr>
                <w:bCs/>
                <w:noProof/>
              </w:rPr>
              <w:t>[ </w:t>
            </w:r>
            <w:r>
              <w:rPr>
                <w:bCs/>
                <w:noProof/>
              </w:rPr>
              <w:t>i</w:t>
            </w:r>
            <w:r w:rsidRPr="003F3F11">
              <w:rPr>
                <w:bCs/>
                <w:noProof/>
              </w:rPr>
              <w:t> ]</w:t>
            </w:r>
          </w:p>
        </w:tc>
        <w:tc>
          <w:tcPr>
            <w:tcW w:w="1152" w:type="dxa"/>
          </w:tcPr>
          <w:p w14:paraId="55BE59FD" w14:textId="77777777" w:rsidR="00747852" w:rsidRDefault="00747852" w:rsidP="00747852">
            <w:pPr>
              <w:pStyle w:val="tablecell"/>
              <w:keepLines w:val="0"/>
              <w:spacing w:before="20" w:after="40"/>
              <w:jc w:val="center"/>
              <w:rPr>
                <w:noProof/>
              </w:rPr>
            </w:pPr>
            <w:r>
              <w:rPr>
                <w:noProof/>
              </w:rPr>
              <w:t>ue(v)</w:t>
            </w:r>
          </w:p>
        </w:tc>
      </w:tr>
      <w:tr w:rsidR="00821764" w:rsidRPr="003F3F11" w14:paraId="02EB4EB4" w14:textId="77777777" w:rsidTr="00747852">
        <w:trPr>
          <w:cantSplit/>
          <w:jc w:val="center"/>
        </w:trPr>
        <w:tc>
          <w:tcPr>
            <w:tcW w:w="7920" w:type="dxa"/>
          </w:tcPr>
          <w:p w14:paraId="3124ABF2" w14:textId="15B0D257" w:rsidR="00821764" w:rsidRDefault="00821764" w:rsidP="0019714B">
            <w:pPr>
              <w:pStyle w:val="tablesyntax"/>
              <w:keepLines w:val="0"/>
              <w:spacing w:before="20" w:after="40"/>
              <w:rPr>
                <w:noProof/>
              </w:rPr>
            </w:pPr>
            <w:r>
              <w:rPr>
                <w:noProof/>
              </w:rPr>
              <w:tab/>
            </w:r>
            <w:r>
              <w:rPr>
                <w:noProof/>
              </w:rPr>
              <w:tab/>
            </w:r>
            <w:r>
              <w:rPr>
                <w:noProof/>
              </w:rPr>
              <w:tab/>
              <w:t xml:space="preserve">if( </w:t>
            </w:r>
            <w:r w:rsidRPr="006D3A79">
              <w:rPr>
                <w:noProof/>
              </w:rPr>
              <w:t>delta_poc_st</w:t>
            </w:r>
            <w:r w:rsidRPr="00000E43">
              <w:rPr>
                <w:bCs/>
                <w:noProof/>
              </w:rPr>
              <w:t>[</w:t>
            </w:r>
            <w:r>
              <w:rPr>
                <w:bCs/>
                <w:noProof/>
              </w:rPr>
              <w:t> listIdx </w:t>
            </w:r>
            <w:r w:rsidRPr="00000E43">
              <w:rPr>
                <w:bCs/>
                <w:noProof/>
              </w:rPr>
              <w:t>]</w:t>
            </w:r>
            <w:r>
              <w:rPr>
                <w:bCs/>
                <w:noProof/>
              </w:rPr>
              <w:t>[ rplsIdx ]</w:t>
            </w:r>
            <w:r w:rsidRPr="003F3F11">
              <w:rPr>
                <w:bCs/>
                <w:noProof/>
              </w:rPr>
              <w:t>[ </w:t>
            </w:r>
            <w:r>
              <w:rPr>
                <w:bCs/>
                <w:noProof/>
              </w:rPr>
              <w:t>i</w:t>
            </w:r>
            <w:r w:rsidRPr="003F3F11">
              <w:rPr>
                <w:bCs/>
                <w:noProof/>
              </w:rPr>
              <w:t> ]</w:t>
            </w:r>
            <w:r>
              <w:rPr>
                <w:bCs/>
                <w:noProof/>
              </w:rPr>
              <w:t xml:space="preserve"> &gt; 0 </w:t>
            </w:r>
            <w:r>
              <w:rPr>
                <w:noProof/>
              </w:rPr>
              <w:t>)</w:t>
            </w:r>
          </w:p>
        </w:tc>
        <w:tc>
          <w:tcPr>
            <w:tcW w:w="1152" w:type="dxa"/>
          </w:tcPr>
          <w:p w14:paraId="66E539E7" w14:textId="77777777" w:rsidR="00821764" w:rsidRDefault="00821764" w:rsidP="00747852">
            <w:pPr>
              <w:pStyle w:val="tablecell"/>
              <w:keepLines w:val="0"/>
              <w:spacing w:before="20" w:after="40"/>
              <w:jc w:val="center"/>
              <w:rPr>
                <w:noProof/>
              </w:rPr>
            </w:pPr>
          </w:p>
        </w:tc>
      </w:tr>
      <w:tr w:rsidR="00821764" w:rsidRPr="003F3F11" w14:paraId="638C45A7" w14:textId="77777777" w:rsidTr="00747852">
        <w:trPr>
          <w:cantSplit/>
          <w:jc w:val="center"/>
        </w:trPr>
        <w:tc>
          <w:tcPr>
            <w:tcW w:w="7920" w:type="dxa"/>
          </w:tcPr>
          <w:p w14:paraId="57C67C89" w14:textId="18BB9FC2" w:rsidR="00821764" w:rsidRDefault="00821764" w:rsidP="00821764">
            <w:pPr>
              <w:pStyle w:val="tablesyntax"/>
              <w:keepLines w:val="0"/>
              <w:spacing w:before="20" w:after="40"/>
              <w:rPr>
                <w:noProof/>
              </w:rPr>
            </w:pPr>
            <w:r>
              <w:rPr>
                <w:noProof/>
              </w:rPr>
              <w:tab/>
            </w:r>
            <w:r>
              <w:rPr>
                <w:noProof/>
              </w:rPr>
              <w:tab/>
            </w:r>
            <w:r>
              <w:rPr>
                <w:noProof/>
              </w:rPr>
              <w:tab/>
            </w:r>
            <w:r>
              <w:rPr>
                <w:noProof/>
              </w:rPr>
              <w:tab/>
            </w:r>
            <w:r>
              <w:rPr>
                <w:b/>
                <w:noProof/>
              </w:rPr>
              <w:t>strp_entry_sign_flag</w:t>
            </w:r>
            <w:r w:rsidRPr="00000E43">
              <w:rPr>
                <w:bCs/>
                <w:noProof/>
              </w:rPr>
              <w:t>[</w:t>
            </w:r>
            <w:r>
              <w:rPr>
                <w:bCs/>
                <w:noProof/>
              </w:rPr>
              <w:t> </w:t>
            </w:r>
            <w:r>
              <w:rPr>
                <w:noProof/>
                <w:lang w:eastAsia="ko-KR"/>
              </w:rPr>
              <w:t>listIdx</w:t>
            </w:r>
            <w:r>
              <w:rPr>
                <w:bCs/>
                <w:noProof/>
              </w:rPr>
              <w:t> </w:t>
            </w:r>
            <w:r w:rsidRPr="00000E43">
              <w:rPr>
                <w:bCs/>
                <w:noProof/>
              </w:rPr>
              <w:t>]</w:t>
            </w:r>
            <w:r>
              <w:rPr>
                <w:bCs/>
                <w:noProof/>
              </w:rPr>
              <w:t>[ rplsIdx ]</w:t>
            </w:r>
            <w:r w:rsidRPr="003F3F11">
              <w:rPr>
                <w:bCs/>
                <w:noProof/>
              </w:rPr>
              <w:t>[ </w:t>
            </w:r>
            <w:r>
              <w:rPr>
                <w:bCs/>
                <w:noProof/>
              </w:rPr>
              <w:t>i</w:t>
            </w:r>
            <w:r w:rsidRPr="003F3F11">
              <w:rPr>
                <w:bCs/>
                <w:noProof/>
              </w:rPr>
              <w:t> ]</w:t>
            </w:r>
          </w:p>
        </w:tc>
        <w:tc>
          <w:tcPr>
            <w:tcW w:w="1152" w:type="dxa"/>
          </w:tcPr>
          <w:p w14:paraId="74A470E7" w14:textId="259C95C6" w:rsidR="00821764" w:rsidRDefault="00821764" w:rsidP="00821764">
            <w:pPr>
              <w:pStyle w:val="tablecell"/>
              <w:keepLines w:val="0"/>
              <w:spacing w:before="20" w:after="40"/>
              <w:jc w:val="center"/>
              <w:rPr>
                <w:noProof/>
              </w:rPr>
            </w:pPr>
            <w:r>
              <w:rPr>
                <w:noProof/>
              </w:rPr>
              <w:t>u(1)</w:t>
            </w:r>
          </w:p>
        </w:tc>
      </w:tr>
      <w:tr w:rsidR="00821764" w:rsidRPr="003F3F11" w14:paraId="5BDD42FF" w14:textId="77777777" w:rsidTr="00747852">
        <w:trPr>
          <w:cantSplit/>
          <w:jc w:val="center"/>
        </w:trPr>
        <w:tc>
          <w:tcPr>
            <w:tcW w:w="7920" w:type="dxa"/>
          </w:tcPr>
          <w:p w14:paraId="461456AA" w14:textId="77777777" w:rsidR="00821764" w:rsidRDefault="00821764" w:rsidP="00821764">
            <w:pPr>
              <w:pStyle w:val="tablesyntax"/>
              <w:keepLines w:val="0"/>
              <w:spacing w:before="20" w:after="40"/>
              <w:rPr>
                <w:noProof/>
              </w:rPr>
            </w:pPr>
            <w:r>
              <w:rPr>
                <w:noProof/>
              </w:rPr>
              <w:tab/>
            </w:r>
            <w:r>
              <w:rPr>
                <w:noProof/>
              </w:rPr>
              <w:tab/>
              <w:t>} else</w:t>
            </w:r>
          </w:p>
        </w:tc>
        <w:tc>
          <w:tcPr>
            <w:tcW w:w="1152" w:type="dxa"/>
          </w:tcPr>
          <w:p w14:paraId="154D91C1" w14:textId="77777777" w:rsidR="00821764" w:rsidRDefault="00821764" w:rsidP="00821764">
            <w:pPr>
              <w:pStyle w:val="tablecell"/>
              <w:keepLines w:val="0"/>
              <w:spacing w:before="20" w:after="40"/>
              <w:jc w:val="center"/>
              <w:rPr>
                <w:noProof/>
              </w:rPr>
            </w:pPr>
          </w:p>
        </w:tc>
      </w:tr>
      <w:tr w:rsidR="00821764" w:rsidRPr="003F3F11" w14:paraId="13A29899" w14:textId="77777777" w:rsidTr="00747852">
        <w:trPr>
          <w:cantSplit/>
          <w:jc w:val="center"/>
        </w:trPr>
        <w:tc>
          <w:tcPr>
            <w:tcW w:w="7920" w:type="dxa"/>
          </w:tcPr>
          <w:p w14:paraId="52601F15" w14:textId="77777777" w:rsidR="00821764" w:rsidRDefault="00821764" w:rsidP="00821764">
            <w:pPr>
              <w:pStyle w:val="tablesyntax"/>
              <w:keepLines w:val="0"/>
              <w:spacing w:before="20" w:after="40"/>
              <w:rPr>
                <w:noProof/>
              </w:rPr>
            </w:pPr>
            <w:r>
              <w:rPr>
                <w:noProof/>
              </w:rPr>
              <w:tab/>
            </w:r>
            <w:r>
              <w:rPr>
                <w:noProof/>
              </w:rPr>
              <w:tab/>
            </w:r>
            <w:r>
              <w:rPr>
                <w:noProof/>
              </w:rPr>
              <w:tab/>
            </w:r>
            <w:r w:rsidRPr="003F3F11">
              <w:rPr>
                <w:b/>
                <w:noProof/>
                <w:lang w:eastAsia="ko-KR"/>
              </w:rPr>
              <w:t>poc_lsb_lt</w:t>
            </w:r>
            <w:r w:rsidRPr="00000E43">
              <w:rPr>
                <w:bCs/>
                <w:noProof/>
              </w:rPr>
              <w:t>[</w:t>
            </w:r>
            <w:r>
              <w:rPr>
                <w:bCs/>
                <w:noProof/>
              </w:rPr>
              <w:t> listIdx </w:t>
            </w:r>
            <w:r w:rsidRPr="00000E43">
              <w:rPr>
                <w:bCs/>
                <w:noProof/>
              </w:rPr>
              <w:t>]</w:t>
            </w:r>
            <w:r>
              <w:rPr>
                <w:bCs/>
                <w:noProof/>
              </w:rPr>
              <w:t>[ rplsIdx ]</w:t>
            </w:r>
            <w:r w:rsidRPr="003F3F11">
              <w:rPr>
                <w:noProof/>
                <w:lang w:eastAsia="ko-KR"/>
              </w:rPr>
              <w:t>[ </w:t>
            </w:r>
            <w:r>
              <w:rPr>
                <w:noProof/>
                <w:lang w:eastAsia="ko-KR"/>
              </w:rPr>
              <w:t>i</w:t>
            </w:r>
            <w:r w:rsidRPr="003F3F11">
              <w:rPr>
                <w:noProof/>
                <w:lang w:eastAsia="ko-KR"/>
              </w:rPr>
              <w:t> ]</w:t>
            </w:r>
          </w:p>
        </w:tc>
        <w:tc>
          <w:tcPr>
            <w:tcW w:w="1152" w:type="dxa"/>
          </w:tcPr>
          <w:p w14:paraId="4C95386D" w14:textId="77777777" w:rsidR="00821764" w:rsidRDefault="00821764" w:rsidP="00821764">
            <w:pPr>
              <w:pStyle w:val="tablecell"/>
              <w:keepLines w:val="0"/>
              <w:spacing w:before="20" w:after="40"/>
              <w:jc w:val="center"/>
              <w:rPr>
                <w:noProof/>
              </w:rPr>
            </w:pPr>
            <w:r>
              <w:rPr>
                <w:noProof/>
              </w:rPr>
              <w:t>u(v)</w:t>
            </w:r>
          </w:p>
        </w:tc>
      </w:tr>
      <w:tr w:rsidR="00821764" w:rsidRPr="003F3F11" w14:paraId="06BD1F3A" w14:textId="77777777" w:rsidTr="00747852">
        <w:trPr>
          <w:cantSplit/>
          <w:jc w:val="center"/>
        </w:trPr>
        <w:tc>
          <w:tcPr>
            <w:tcW w:w="7920" w:type="dxa"/>
          </w:tcPr>
          <w:p w14:paraId="5FC4E7BE" w14:textId="77777777" w:rsidR="00821764" w:rsidRDefault="00821764" w:rsidP="00821764">
            <w:pPr>
              <w:pStyle w:val="tablesyntax"/>
              <w:keepLines w:val="0"/>
              <w:spacing w:before="20" w:after="40"/>
              <w:rPr>
                <w:noProof/>
              </w:rPr>
            </w:pPr>
            <w:r>
              <w:rPr>
                <w:noProof/>
              </w:rPr>
              <w:tab/>
              <w:t>}</w:t>
            </w:r>
          </w:p>
        </w:tc>
        <w:tc>
          <w:tcPr>
            <w:tcW w:w="1152" w:type="dxa"/>
          </w:tcPr>
          <w:p w14:paraId="1FFB4CC7" w14:textId="77777777" w:rsidR="00821764" w:rsidRDefault="00821764" w:rsidP="00821764">
            <w:pPr>
              <w:pStyle w:val="tablecell"/>
              <w:keepLines w:val="0"/>
              <w:spacing w:before="20" w:after="40"/>
              <w:jc w:val="center"/>
              <w:rPr>
                <w:noProof/>
              </w:rPr>
            </w:pPr>
          </w:p>
        </w:tc>
      </w:tr>
      <w:tr w:rsidR="00821764" w:rsidRPr="003F3F11" w14:paraId="5B7D258D" w14:textId="77777777" w:rsidTr="00747852">
        <w:trPr>
          <w:cantSplit/>
          <w:jc w:val="center"/>
        </w:trPr>
        <w:tc>
          <w:tcPr>
            <w:tcW w:w="7920" w:type="dxa"/>
          </w:tcPr>
          <w:p w14:paraId="206398A3" w14:textId="77777777" w:rsidR="00821764" w:rsidRPr="003F3F11" w:rsidRDefault="00821764" w:rsidP="00821764">
            <w:pPr>
              <w:pStyle w:val="tablesyntax"/>
              <w:spacing w:before="20" w:after="40"/>
              <w:rPr>
                <w:noProof/>
                <w:lang w:eastAsia="ko-KR"/>
              </w:rPr>
            </w:pPr>
            <w:r w:rsidRPr="003F3F11">
              <w:rPr>
                <w:noProof/>
              </w:rPr>
              <w:t>}</w:t>
            </w:r>
          </w:p>
        </w:tc>
        <w:tc>
          <w:tcPr>
            <w:tcW w:w="1152" w:type="dxa"/>
          </w:tcPr>
          <w:p w14:paraId="27E37145" w14:textId="77777777" w:rsidR="00821764" w:rsidRPr="003F3F11" w:rsidRDefault="00821764" w:rsidP="00821764">
            <w:pPr>
              <w:pStyle w:val="tablecell"/>
              <w:keepNext w:val="0"/>
              <w:spacing w:before="20" w:after="40"/>
              <w:jc w:val="center"/>
              <w:rPr>
                <w:noProof/>
              </w:rPr>
            </w:pPr>
          </w:p>
        </w:tc>
      </w:tr>
    </w:tbl>
    <w:p w14:paraId="10BAD2BA" w14:textId="77777777" w:rsidR="003969D3" w:rsidRPr="00901B03" w:rsidRDefault="003969D3" w:rsidP="000A46CA">
      <w:pPr>
        <w:rPr>
          <w:lang w:val="en-CA"/>
        </w:rPr>
      </w:pPr>
    </w:p>
    <w:p w14:paraId="064F3E95" w14:textId="17752282" w:rsidR="00264054" w:rsidRPr="00901B03" w:rsidRDefault="009F3653" w:rsidP="00264054">
      <w:pPr>
        <w:pStyle w:val="30"/>
        <w:rPr>
          <w:lang w:val="en-CA"/>
        </w:rPr>
      </w:pPr>
      <w:bookmarkStart w:id="790" w:name="_Toc311216759"/>
      <w:bookmarkStart w:id="791" w:name="_Toc317198729"/>
      <w:bookmarkStart w:id="792" w:name="_Ref330904190"/>
      <w:bookmarkStart w:id="793" w:name="_Ref330904581"/>
      <w:bookmarkStart w:id="794" w:name="_Ref398986356"/>
      <w:bookmarkStart w:id="795" w:name="_Toc415475838"/>
      <w:bookmarkStart w:id="796" w:name="_Toc423599113"/>
      <w:bookmarkStart w:id="797" w:name="_Toc423601617"/>
      <w:bookmarkStart w:id="798" w:name="_Toc501130167"/>
      <w:bookmarkStart w:id="799" w:name="_Toc510795090"/>
      <w:bookmarkStart w:id="800" w:name="_Toc535190774"/>
      <w:bookmarkStart w:id="801" w:name="_Toc536549758"/>
      <w:bookmarkStart w:id="802" w:name="_Toc14984413"/>
      <w:r>
        <w:rPr>
          <w:lang w:val="en-CA"/>
        </w:rPr>
        <w:lastRenderedPageBreak/>
        <w:t>Slice</w:t>
      </w:r>
      <w:r w:rsidR="00264054" w:rsidRPr="00901B03">
        <w:rPr>
          <w:lang w:val="en-CA"/>
        </w:rPr>
        <w:t xml:space="preserve"> data syntax</w:t>
      </w:r>
      <w:bookmarkEnd w:id="790"/>
      <w:bookmarkEnd w:id="791"/>
      <w:bookmarkEnd w:id="792"/>
      <w:bookmarkEnd w:id="793"/>
      <w:bookmarkEnd w:id="794"/>
      <w:bookmarkEnd w:id="795"/>
      <w:bookmarkEnd w:id="796"/>
      <w:bookmarkEnd w:id="797"/>
      <w:bookmarkEnd w:id="798"/>
      <w:bookmarkEnd w:id="799"/>
      <w:bookmarkEnd w:id="800"/>
      <w:bookmarkEnd w:id="801"/>
      <w:bookmarkEnd w:id="802"/>
    </w:p>
    <w:p w14:paraId="29208D9B" w14:textId="553578E3" w:rsidR="00264054" w:rsidRPr="00901B03" w:rsidRDefault="00264054" w:rsidP="00264054">
      <w:pPr>
        <w:pStyle w:val="40"/>
        <w:rPr>
          <w:lang w:val="en-CA"/>
        </w:rPr>
      </w:pPr>
      <w:bookmarkStart w:id="803" w:name="_Ref349667677"/>
      <w:bookmarkStart w:id="804" w:name="_Ref349667707"/>
      <w:bookmarkStart w:id="805" w:name="_Toc415475839"/>
      <w:bookmarkStart w:id="806" w:name="_Toc423599114"/>
      <w:bookmarkStart w:id="807" w:name="_Toc423601618"/>
      <w:r w:rsidRPr="00901B03">
        <w:rPr>
          <w:lang w:val="en-CA"/>
        </w:rPr>
        <w:t xml:space="preserve">General </w:t>
      </w:r>
      <w:r w:rsidR="009F3653">
        <w:rPr>
          <w:lang w:val="en-CA"/>
        </w:rPr>
        <w:t>slice</w:t>
      </w:r>
      <w:r w:rsidRPr="00901B03">
        <w:rPr>
          <w:lang w:val="en-CA"/>
        </w:rPr>
        <w:t xml:space="preserve"> data syntax</w:t>
      </w:r>
      <w:bookmarkEnd w:id="803"/>
      <w:bookmarkEnd w:id="804"/>
      <w:bookmarkEnd w:id="805"/>
      <w:bookmarkEnd w:id="806"/>
      <w:bookmarkEnd w:id="807"/>
    </w:p>
    <w:p w14:paraId="64154ADE" w14:textId="7C7B7712" w:rsidR="000148B8" w:rsidDel="000148B8" w:rsidRDefault="000148B8" w:rsidP="00264054">
      <w:pPr>
        <w:rPr>
          <w:lang w:val="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0148B8" w:rsidRPr="00901B03" w14:paraId="64389D39" w14:textId="77777777" w:rsidTr="00B42D9F">
        <w:trPr>
          <w:cantSplit/>
          <w:jc w:val="center"/>
        </w:trPr>
        <w:tc>
          <w:tcPr>
            <w:tcW w:w="7920" w:type="dxa"/>
          </w:tcPr>
          <w:p w14:paraId="1FE60942" w14:textId="6333F781" w:rsidR="000148B8" w:rsidRPr="00901B03" w:rsidRDefault="009F3653" w:rsidP="00B42D9F">
            <w:pPr>
              <w:pStyle w:val="tablesyntax"/>
              <w:spacing w:before="20" w:after="40"/>
              <w:rPr>
                <w:lang w:val="en-CA"/>
              </w:rPr>
            </w:pPr>
            <w:r>
              <w:rPr>
                <w:lang w:val="en-CA"/>
              </w:rPr>
              <w:t>slice</w:t>
            </w:r>
            <w:r w:rsidR="000148B8" w:rsidRPr="00901B03">
              <w:rPr>
                <w:lang w:val="en-CA"/>
              </w:rPr>
              <w:t>_data( ) {</w:t>
            </w:r>
          </w:p>
        </w:tc>
        <w:tc>
          <w:tcPr>
            <w:tcW w:w="1152" w:type="dxa"/>
          </w:tcPr>
          <w:p w14:paraId="56FDDDF3" w14:textId="77777777" w:rsidR="000148B8" w:rsidRPr="00901B03" w:rsidRDefault="000148B8" w:rsidP="00B42D9F">
            <w:pPr>
              <w:pStyle w:val="tableheading"/>
              <w:spacing w:before="20" w:after="40"/>
              <w:rPr>
                <w:lang w:val="en-CA"/>
              </w:rPr>
            </w:pPr>
            <w:r w:rsidRPr="00901B03">
              <w:rPr>
                <w:lang w:val="en-CA"/>
              </w:rPr>
              <w:t>Descriptor</w:t>
            </w:r>
          </w:p>
        </w:tc>
      </w:tr>
      <w:tr w:rsidR="000148B8" w:rsidRPr="00B85E2F" w14:paraId="7658C8C7" w14:textId="77777777" w:rsidTr="00B42D9F">
        <w:trPr>
          <w:cantSplit/>
          <w:jc w:val="center"/>
        </w:trPr>
        <w:tc>
          <w:tcPr>
            <w:tcW w:w="7920" w:type="dxa"/>
          </w:tcPr>
          <w:p w14:paraId="6AF48DC3" w14:textId="5BAAFA7C" w:rsidR="000148B8" w:rsidRDefault="000148B8" w:rsidP="00B42D9F">
            <w:pPr>
              <w:pStyle w:val="tablesyntax"/>
              <w:tabs>
                <w:tab w:val="clear" w:pos="432"/>
                <w:tab w:val="left" w:pos="335"/>
              </w:tabs>
              <w:spacing w:before="20" w:after="40"/>
              <w:rPr>
                <w:noProof/>
                <w:lang w:val="en-CA"/>
              </w:rPr>
            </w:pPr>
            <w:r>
              <w:rPr>
                <w:noProof/>
                <w:lang w:val="en-CA"/>
              </w:rPr>
              <w:tab/>
            </w:r>
            <w:r w:rsidRPr="00F241DE">
              <w:rPr>
                <w:noProof/>
                <w:lang w:val="en-CA"/>
              </w:rPr>
              <w:t>for( i = 0; i &lt; NumTilesIn</w:t>
            </w:r>
            <w:r w:rsidR="009F3653">
              <w:rPr>
                <w:noProof/>
                <w:lang w:val="en-CA"/>
              </w:rPr>
              <w:t>Slice</w:t>
            </w:r>
            <w:r w:rsidRPr="00F241DE">
              <w:rPr>
                <w:noProof/>
                <w:lang w:val="en-CA"/>
              </w:rPr>
              <w:t>; i++ ) {</w:t>
            </w:r>
          </w:p>
        </w:tc>
        <w:tc>
          <w:tcPr>
            <w:tcW w:w="1152" w:type="dxa"/>
          </w:tcPr>
          <w:p w14:paraId="42EF6DEC" w14:textId="77777777" w:rsidR="000148B8" w:rsidRPr="00B85E2F" w:rsidRDefault="000148B8" w:rsidP="00B42D9F">
            <w:pPr>
              <w:pStyle w:val="tableheading"/>
              <w:spacing w:before="20" w:after="40"/>
              <w:rPr>
                <w:noProof/>
                <w:lang w:val="en-CA"/>
              </w:rPr>
            </w:pPr>
          </w:p>
        </w:tc>
      </w:tr>
      <w:tr w:rsidR="00BA7B44" w:rsidRPr="00B85E2F" w14:paraId="611E83BE" w14:textId="77777777" w:rsidTr="00B42D9F">
        <w:trPr>
          <w:cantSplit/>
          <w:jc w:val="center"/>
        </w:trPr>
        <w:tc>
          <w:tcPr>
            <w:tcW w:w="7920" w:type="dxa"/>
          </w:tcPr>
          <w:p w14:paraId="104D785B" w14:textId="4E0EED3D" w:rsidR="00BA7B44" w:rsidRDefault="00BA7B44" w:rsidP="00B42D9F">
            <w:pPr>
              <w:pStyle w:val="tablesyntax"/>
              <w:tabs>
                <w:tab w:val="clear" w:pos="432"/>
                <w:tab w:val="left" w:pos="335"/>
              </w:tabs>
              <w:spacing w:before="20" w:after="40"/>
              <w:rPr>
                <w:noProof/>
                <w:lang w:val="en-CA"/>
              </w:rPr>
            </w:pPr>
            <w:r w:rsidRPr="00BA7B44">
              <w:rPr>
                <w:noProof/>
                <w:lang w:val="en-CA"/>
              </w:rPr>
              <w:tab/>
            </w:r>
            <w:r w:rsidRPr="00BA7B44">
              <w:rPr>
                <w:noProof/>
                <w:lang w:val="en-CA"/>
              </w:rPr>
              <w:tab/>
            </w:r>
            <w:r>
              <w:rPr>
                <w:noProof/>
                <w:lang w:val="en-CA"/>
              </w:rPr>
              <w:t xml:space="preserve">  </w:t>
            </w:r>
            <w:r w:rsidRPr="00BA7B44">
              <w:rPr>
                <w:noProof/>
                <w:lang w:val="en-CA"/>
              </w:rPr>
              <w:t>NumHmvpCand = 0</w:t>
            </w:r>
          </w:p>
        </w:tc>
        <w:tc>
          <w:tcPr>
            <w:tcW w:w="1152" w:type="dxa"/>
          </w:tcPr>
          <w:p w14:paraId="070EE2C6" w14:textId="77777777" w:rsidR="00BA7B44" w:rsidRPr="00B85E2F" w:rsidRDefault="00BA7B44" w:rsidP="00B42D9F">
            <w:pPr>
              <w:pStyle w:val="tableheading"/>
              <w:spacing w:before="20" w:after="40"/>
              <w:rPr>
                <w:noProof/>
                <w:lang w:val="en-CA"/>
              </w:rPr>
            </w:pPr>
          </w:p>
        </w:tc>
      </w:tr>
      <w:tr w:rsidR="000148B8" w:rsidRPr="00B85E2F" w14:paraId="7F0A511F" w14:textId="77777777" w:rsidTr="00B42D9F">
        <w:trPr>
          <w:cantSplit/>
          <w:jc w:val="center"/>
        </w:trPr>
        <w:tc>
          <w:tcPr>
            <w:tcW w:w="7920" w:type="dxa"/>
          </w:tcPr>
          <w:p w14:paraId="471B7686" w14:textId="49585318" w:rsidR="000148B8" w:rsidRDefault="000148B8" w:rsidP="009F3653">
            <w:pPr>
              <w:pStyle w:val="tablesyntax"/>
              <w:spacing w:before="20" w:after="40"/>
              <w:rPr>
                <w:noProof/>
                <w:lang w:val="en-CA"/>
              </w:rPr>
            </w:pPr>
            <w:r>
              <w:rPr>
                <w:noProof/>
                <w:lang w:val="en-CA"/>
              </w:rPr>
              <w:tab/>
            </w:r>
            <w:r>
              <w:rPr>
                <w:noProof/>
                <w:lang w:val="en-CA"/>
              </w:rPr>
              <w:tab/>
              <w:t>ctbAddrInTs</w:t>
            </w:r>
            <w:r w:rsidRPr="007E29F0">
              <w:rPr>
                <w:noProof/>
              </w:rPr>
              <w:t xml:space="preserve"> </w:t>
            </w:r>
            <w:r>
              <w:rPr>
                <w:noProof/>
              </w:rPr>
              <w:t xml:space="preserve">= </w:t>
            </w:r>
            <w:r w:rsidRPr="00313CFF">
              <w:rPr>
                <w:noProof/>
              </w:rPr>
              <w:t>FirstCtbAddrTs[ </w:t>
            </w:r>
            <w:r w:rsidR="009F3653">
              <w:rPr>
                <w:noProof/>
              </w:rPr>
              <w:t>Slice</w:t>
            </w:r>
            <w:r>
              <w:rPr>
                <w:noProof/>
                <w:lang w:val="en-CA"/>
              </w:rPr>
              <w:t>TileIdx[ i ]</w:t>
            </w:r>
            <w:r>
              <w:rPr>
                <w:noProof/>
              </w:rPr>
              <w:t> </w:t>
            </w:r>
            <w:r w:rsidRPr="00313CFF">
              <w:rPr>
                <w:noProof/>
              </w:rPr>
              <w:t>]</w:t>
            </w:r>
          </w:p>
        </w:tc>
        <w:tc>
          <w:tcPr>
            <w:tcW w:w="1152" w:type="dxa"/>
          </w:tcPr>
          <w:p w14:paraId="039ED2D1" w14:textId="77777777" w:rsidR="000148B8" w:rsidRPr="00B85E2F" w:rsidRDefault="000148B8" w:rsidP="00B42D9F">
            <w:pPr>
              <w:pStyle w:val="tableheading"/>
              <w:spacing w:before="20" w:after="40"/>
              <w:rPr>
                <w:noProof/>
                <w:lang w:val="en-CA"/>
              </w:rPr>
            </w:pPr>
          </w:p>
        </w:tc>
      </w:tr>
      <w:tr w:rsidR="000148B8" w:rsidRPr="00B85E2F" w14:paraId="712C5525" w14:textId="77777777" w:rsidTr="00B42D9F">
        <w:trPr>
          <w:cantSplit/>
          <w:jc w:val="center"/>
        </w:trPr>
        <w:tc>
          <w:tcPr>
            <w:tcW w:w="7920" w:type="dxa"/>
          </w:tcPr>
          <w:p w14:paraId="49D7111D" w14:textId="5C7896B6" w:rsidR="000148B8" w:rsidRPr="00B85E2F" w:rsidRDefault="000148B8" w:rsidP="009F3653">
            <w:pPr>
              <w:pStyle w:val="tablesyntax"/>
              <w:spacing w:before="20" w:after="40"/>
              <w:rPr>
                <w:noProof/>
                <w:sz w:val="22"/>
                <w:szCs w:val="22"/>
                <w:lang w:val="en-CA"/>
              </w:rPr>
            </w:pPr>
            <w:r w:rsidRPr="00B85E2F">
              <w:rPr>
                <w:noProof/>
                <w:lang w:val="en-CA"/>
              </w:rPr>
              <w:tab/>
            </w:r>
            <w:r>
              <w:rPr>
                <w:noProof/>
                <w:lang w:val="en-CA"/>
              </w:rPr>
              <w:tab/>
              <w:t>for( j = 0; j &lt; NumCtusInTile[ </w:t>
            </w:r>
            <w:r w:rsidR="009F3653">
              <w:rPr>
                <w:noProof/>
              </w:rPr>
              <w:t>Slice</w:t>
            </w:r>
            <w:r>
              <w:rPr>
                <w:noProof/>
                <w:lang w:val="en-CA"/>
              </w:rPr>
              <w:t>TileIdx[ i ] ]; j++, ctbAddrInTs++ )</w:t>
            </w:r>
            <w:r w:rsidRPr="00B85E2F">
              <w:rPr>
                <w:noProof/>
                <w:lang w:val="en-CA"/>
              </w:rPr>
              <w:t xml:space="preserve"> {</w:t>
            </w:r>
          </w:p>
        </w:tc>
        <w:tc>
          <w:tcPr>
            <w:tcW w:w="1152" w:type="dxa"/>
          </w:tcPr>
          <w:p w14:paraId="5AB8734E" w14:textId="77777777" w:rsidR="000148B8" w:rsidRPr="00B85E2F" w:rsidRDefault="000148B8" w:rsidP="00B42D9F">
            <w:pPr>
              <w:pStyle w:val="tablecell"/>
              <w:spacing w:before="20" w:after="40"/>
              <w:jc w:val="center"/>
              <w:rPr>
                <w:noProof/>
                <w:lang w:val="en-CA"/>
              </w:rPr>
            </w:pPr>
          </w:p>
        </w:tc>
      </w:tr>
      <w:tr w:rsidR="000148B8" w:rsidRPr="00B85E2F" w14:paraId="5E5C7418" w14:textId="77777777" w:rsidTr="00B42D9F">
        <w:trPr>
          <w:cantSplit/>
          <w:jc w:val="center"/>
        </w:trPr>
        <w:tc>
          <w:tcPr>
            <w:tcW w:w="7920" w:type="dxa"/>
          </w:tcPr>
          <w:p w14:paraId="4CCB562A" w14:textId="77777777" w:rsidR="000148B8" w:rsidRPr="00B85E2F" w:rsidRDefault="000148B8" w:rsidP="00B42D9F">
            <w:pPr>
              <w:pStyle w:val="tablesyntax"/>
              <w:spacing w:before="20" w:after="40"/>
              <w:rPr>
                <w:noProof/>
                <w:lang w:val="en-CA"/>
              </w:rPr>
            </w:pPr>
            <w:r>
              <w:rPr>
                <w:noProof/>
                <w:lang w:val="en-CA"/>
              </w:rPr>
              <w:tab/>
            </w:r>
            <w:r>
              <w:rPr>
                <w:noProof/>
                <w:lang w:val="en-CA"/>
              </w:rPr>
              <w:tab/>
            </w:r>
            <w:r>
              <w:rPr>
                <w:noProof/>
                <w:lang w:val="en-CA"/>
              </w:rPr>
              <w:tab/>
            </w:r>
            <w:r w:rsidRPr="003F3F11">
              <w:rPr>
                <w:noProof/>
              </w:rPr>
              <w:t>CtbAddrInRs = CtbAddrTsToRs[ </w:t>
            </w:r>
            <w:r>
              <w:rPr>
                <w:noProof/>
              </w:rPr>
              <w:t>c</w:t>
            </w:r>
            <w:r w:rsidRPr="003F3F11">
              <w:rPr>
                <w:noProof/>
              </w:rPr>
              <w:t>tbAddrInTs ]</w:t>
            </w:r>
          </w:p>
        </w:tc>
        <w:tc>
          <w:tcPr>
            <w:tcW w:w="1152" w:type="dxa"/>
          </w:tcPr>
          <w:p w14:paraId="2FB56E7D" w14:textId="77777777" w:rsidR="000148B8" w:rsidRPr="00B85E2F" w:rsidRDefault="000148B8" w:rsidP="00B42D9F">
            <w:pPr>
              <w:pStyle w:val="tablecell"/>
              <w:spacing w:before="20" w:after="40"/>
              <w:jc w:val="center"/>
              <w:rPr>
                <w:noProof/>
                <w:lang w:val="en-CA"/>
              </w:rPr>
            </w:pPr>
          </w:p>
        </w:tc>
      </w:tr>
      <w:tr w:rsidR="000148B8" w:rsidRPr="00901B03" w14:paraId="45692532" w14:textId="77777777" w:rsidTr="00B42D9F">
        <w:trPr>
          <w:cantSplit/>
          <w:jc w:val="center"/>
        </w:trPr>
        <w:tc>
          <w:tcPr>
            <w:tcW w:w="7920" w:type="dxa"/>
          </w:tcPr>
          <w:p w14:paraId="1BDEAFE3" w14:textId="77777777" w:rsidR="000148B8" w:rsidRPr="00901B03" w:rsidRDefault="000148B8" w:rsidP="00B42D9F">
            <w:pPr>
              <w:pStyle w:val="tablesyntax"/>
              <w:spacing w:before="20" w:after="40"/>
              <w:rPr>
                <w:lang w:val="en-CA"/>
              </w:rPr>
            </w:pPr>
            <w:r>
              <w:rPr>
                <w:lang w:val="en-CA"/>
              </w:rPr>
              <w:tab/>
            </w:r>
            <w:r>
              <w:rPr>
                <w:lang w:val="en-CA"/>
              </w:rPr>
              <w:tab/>
            </w:r>
            <w:r w:rsidRPr="00901B03">
              <w:rPr>
                <w:lang w:val="en-CA"/>
              </w:rPr>
              <w:tab/>
            </w:r>
            <w:r w:rsidRPr="00901B03">
              <w:rPr>
                <w:lang w:val="en-CA" w:eastAsia="ko-KR"/>
              </w:rPr>
              <w:t>coding_tree_unit(</w:t>
            </w:r>
            <w:r w:rsidRPr="00901B03">
              <w:rPr>
                <w:lang w:val="en-CA"/>
              </w:rPr>
              <w:t> </w:t>
            </w:r>
            <w:r w:rsidRPr="00901B03">
              <w:rPr>
                <w:lang w:val="en-CA" w:eastAsia="ko-KR"/>
              </w:rPr>
              <w:t>)</w:t>
            </w:r>
          </w:p>
        </w:tc>
        <w:tc>
          <w:tcPr>
            <w:tcW w:w="1152" w:type="dxa"/>
          </w:tcPr>
          <w:p w14:paraId="490E51E9" w14:textId="77777777" w:rsidR="000148B8" w:rsidRPr="00901B03" w:rsidRDefault="000148B8" w:rsidP="00B42D9F">
            <w:pPr>
              <w:pStyle w:val="tablecell"/>
              <w:spacing w:before="20" w:after="40"/>
              <w:jc w:val="center"/>
              <w:rPr>
                <w:lang w:val="en-CA"/>
              </w:rPr>
            </w:pPr>
          </w:p>
        </w:tc>
      </w:tr>
      <w:tr w:rsidR="000148B8" w:rsidRPr="00B85E2F" w14:paraId="5C34B1D8" w14:textId="77777777" w:rsidTr="00B42D9F">
        <w:trPr>
          <w:cantSplit/>
          <w:jc w:val="center"/>
        </w:trPr>
        <w:tc>
          <w:tcPr>
            <w:tcW w:w="7920" w:type="dxa"/>
          </w:tcPr>
          <w:p w14:paraId="6DC4C8ED" w14:textId="77777777" w:rsidR="000148B8" w:rsidRDefault="000148B8" w:rsidP="00B42D9F">
            <w:pPr>
              <w:pStyle w:val="tablesyntax"/>
              <w:spacing w:before="20" w:after="40"/>
              <w:rPr>
                <w:noProof/>
                <w:lang w:val="en-CA"/>
              </w:rPr>
            </w:pPr>
            <w:r>
              <w:rPr>
                <w:noProof/>
                <w:lang w:val="en-CA"/>
              </w:rPr>
              <w:tab/>
            </w:r>
            <w:r>
              <w:rPr>
                <w:noProof/>
                <w:lang w:val="en-CA"/>
              </w:rPr>
              <w:tab/>
              <w:t>}</w:t>
            </w:r>
          </w:p>
        </w:tc>
        <w:tc>
          <w:tcPr>
            <w:tcW w:w="1152" w:type="dxa"/>
          </w:tcPr>
          <w:p w14:paraId="315D1D2A" w14:textId="77777777" w:rsidR="000148B8" w:rsidRPr="00B85E2F" w:rsidRDefault="000148B8" w:rsidP="00B42D9F">
            <w:pPr>
              <w:pStyle w:val="tablecell"/>
              <w:spacing w:before="20" w:after="40"/>
              <w:jc w:val="center"/>
              <w:rPr>
                <w:noProof/>
                <w:lang w:val="en-CA"/>
              </w:rPr>
            </w:pPr>
          </w:p>
        </w:tc>
      </w:tr>
      <w:tr w:rsidR="000148B8" w:rsidRPr="00B85E2F" w14:paraId="1ABAD44E" w14:textId="77777777" w:rsidTr="00B42D9F">
        <w:trPr>
          <w:cantSplit/>
          <w:jc w:val="center"/>
        </w:trPr>
        <w:tc>
          <w:tcPr>
            <w:tcW w:w="7920" w:type="dxa"/>
          </w:tcPr>
          <w:p w14:paraId="6C978049" w14:textId="77777777" w:rsidR="000148B8" w:rsidRPr="00B85E2F" w:rsidRDefault="000148B8" w:rsidP="00B42D9F">
            <w:pPr>
              <w:pStyle w:val="tablesyntax"/>
              <w:spacing w:before="20" w:after="40"/>
              <w:rPr>
                <w:noProof/>
                <w:lang w:val="en-CA"/>
              </w:rPr>
            </w:pPr>
            <w:r>
              <w:rPr>
                <w:noProof/>
              </w:rPr>
              <w:tab/>
            </w:r>
            <w:r w:rsidRPr="003F3F11">
              <w:rPr>
                <w:noProof/>
              </w:rPr>
              <w:tab/>
            </w:r>
            <w:r w:rsidRPr="003F3F11">
              <w:rPr>
                <w:b/>
                <w:noProof/>
              </w:rPr>
              <w:t>end_of_</w:t>
            </w:r>
            <w:r>
              <w:rPr>
                <w:b/>
                <w:noProof/>
              </w:rPr>
              <w:t>tile</w:t>
            </w:r>
            <w:r w:rsidRPr="003F3F11">
              <w:rPr>
                <w:b/>
                <w:noProof/>
              </w:rPr>
              <w:t>_one_bit</w:t>
            </w:r>
            <w:r w:rsidRPr="003F3F11">
              <w:rPr>
                <w:noProof/>
              </w:rPr>
              <w:t xml:space="preserve">  /* equal to 1 */</w:t>
            </w:r>
          </w:p>
        </w:tc>
        <w:tc>
          <w:tcPr>
            <w:tcW w:w="1152" w:type="dxa"/>
          </w:tcPr>
          <w:p w14:paraId="0B21620A" w14:textId="77777777" w:rsidR="000148B8" w:rsidRPr="00B85E2F" w:rsidRDefault="000148B8" w:rsidP="00B42D9F">
            <w:pPr>
              <w:pStyle w:val="tablecell"/>
              <w:spacing w:before="20" w:after="40"/>
              <w:jc w:val="center"/>
              <w:rPr>
                <w:noProof/>
                <w:lang w:val="en-CA"/>
              </w:rPr>
            </w:pPr>
            <w:r w:rsidRPr="003F3F11">
              <w:rPr>
                <w:noProof/>
              </w:rPr>
              <w:t>ae(v)</w:t>
            </w:r>
          </w:p>
        </w:tc>
      </w:tr>
      <w:tr w:rsidR="000148B8" w:rsidRPr="00B85E2F" w14:paraId="66C3309C" w14:textId="77777777" w:rsidTr="00B42D9F">
        <w:trPr>
          <w:cantSplit/>
          <w:jc w:val="center"/>
        </w:trPr>
        <w:tc>
          <w:tcPr>
            <w:tcW w:w="7920" w:type="dxa"/>
          </w:tcPr>
          <w:p w14:paraId="0C6F706F" w14:textId="193A998A" w:rsidR="000148B8" w:rsidRPr="003F3F11" w:rsidRDefault="000148B8" w:rsidP="00B42D9F">
            <w:pPr>
              <w:pStyle w:val="tablesyntax"/>
              <w:spacing w:before="20" w:after="40"/>
              <w:rPr>
                <w:noProof/>
              </w:rPr>
            </w:pPr>
            <w:r>
              <w:rPr>
                <w:noProof/>
              </w:rPr>
              <w:tab/>
            </w:r>
            <w:r>
              <w:rPr>
                <w:noProof/>
              </w:rPr>
              <w:tab/>
              <w:t xml:space="preserve">if( i &lt; </w:t>
            </w:r>
            <w:r w:rsidRPr="00F241DE">
              <w:rPr>
                <w:noProof/>
                <w:lang w:val="en-CA"/>
              </w:rPr>
              <w:t>NumTilesIn</w:t>
            </w:r>
            <w:r w:rsidR="009F3653">
              <w:rPr>
                <w:noProof/>
                <w:lang w:val="en-CA"/>
              </w:rPr>
              <w:t>Slice</w:t>
            </w:r>
            <w:r>
              <w:rPr>
                <w:noProof/>
              </w:rPr>
              <w:t> − 1 )</w:t>
            </w:r>
          </w:p>
        </w:tc>
        <w:tc>
          <w:tcPr>
            <w:tcW w:w="1152" w:type="dxa"/>
          </w:tcPr>
          <w:p w14:paraId="2A38F95D" w14:textId="77777777" w:rsidR="000148B8" w:rsidRPr="003F3F11" w:rsidRDefault="000148B8" w:rsidP="00B42D9F">
            <w:pPr>
              <w:pStyle w:val="tablecell"/>
              <w:spacing w:before="20" w:after="40"/>
              <w:jc w:val="center"/>
              <w:rPr>
                <w:noProof/>
              </w:rPr>
            </w:pPr>
          </w:p>
        </w:tc>
      </w:tr>
      <w:tr w:rsidR="000148B8" w:rsidRPr="00B85E2F" w14:paraId="160BDED0" w14:textId="77777777" w:rsidTr="00B42D9F">
        <w:trPr>
          <w:cantSplit/>
          <w:jc w:val="center"/>
        </w:trPr>
        <w:tc>
          <w:tcPr>
            <w:tcW w:w="7920" w:type="dxa"/>
          </w:tcPr>
          <w:p w14:paraId="692CC9FB" w14:textId="77777777" w:rsidR="000148B8" w:rsidRPr="00B85E2F" w:rsidRDefault="000148B8" w:rsidP="00B42D9F">
            <w:pPr>
              <w:pStyle w:val="tablesyntax"/>
              <w:spacing w:before="20" w:after="40"/>
              <w:rPr>
                <w:noProof/>
                <w:lang w:val="en-CA"/>
              </w:rPr>
            </w:pPr>
            <w:r>
              <w:rPr>
                <w:noProof/>
              </w:rPr>
              <w:tab/>
            </w:r>
            <w:r w:rsidRPr="003F3F11">
              <w:rPr>
                <w:noProof/>
              </w:rPr>
              <w:tab/>
            </w:r>
            <w:r w:rsidRPr="003F3F11">
              <w:rPr>
                <w:noProof/>
              </w:rPr>
              <w:tab/>
              <w:t>byte_alignment( )</w:t>
            </w:r>
          </w:p>
        </w:tc>
        <w:tc>
          <w:tcPr>
            <w:tcW w:w="1152" w:type="dxa"/>
          </w:tcPr>
          <w:p w14:paraId="764D7EF1" w14:textId="77777777" w:rsidR="000148B8" w:rsidRPr="00B85E2F" w:rsidRDefault="000148B8" w:rsidP="00B42D9F">
            <w:pPr>
              <w:pStyle w:val="tablecell"/>
              <w:spacing w:before="20" w:after="40"/>
              <w:jc w:val="center"/>
              <w:rPr>
                <w:noProof/>
                <w:lang w:val="en-CA"/>
              </w:rPr>
            </w:pPr>
          </w:p>
        </w:tc>
      </w:tr>
      <w:tr w:rsidR="000148B8" w:rsidRPr="00B85E2F" w14:paraId="670432E0" w14:textId="77777777" w:rsidTr="00B42D9F">
        <w:trPr>
          <w:cantSplit/>
          <w:jc w:val="center"/>
        </w:trPr>
        <w:tc>
          <w:tcPr>
            <w:tcW w:w="7920" w:type="dxa"/>
          </w:tcPr>
          <w:p w14:paraId="606F7D65" w14:textId="77777777" w:rsidR="000148B8" w:rsidRPr="00B85E2F" w:rsidRDefault="000148B8" w:rsidP="00B42D9F">
            <w:pPr>
              <w:pStyle w:val="tablesyntax"/>
              <w:spacing w:before="20" w:after="40"/>
              <w:rPr>
                <w:noProof/>
                <w:lang w:val="en-CA"/>
              </w:rPr>
            </w:pPr>
            <w:r w:rsidRPr="00B85E2F">
              <w:rPr>
                <w:noProof/>
                <w:lang w:val="en-CA"/>
              </w:rPr>
              <w:tab/>
              <w:t>}</w:t>
            </w:r>
          </w:p>
        </w:tc>
        <w:tc>
          <w:tcPr>
            <w:tcW w:w="1152" w:type="dxa"/>
          </w:tcPr>
          <w:p w14:paraId="302A6F7F" w14:textId="77777777" w:rsidR="000148B8" w:rsidRPr="00B85E2F" w:rsidRDefault="000148B8" w:rsidP="00B42D9F">
            <w:pPr>
              <w:pStyle w:val="tablecell"/>
              <w:spacing w:before="20" w:after="40"/>
              <w:jc w:val="center"/>
              <w:rPr>
                <w:noProof/>
                <w:lang w:val="en-CA"/>
              </w:rPr>
            </w:pPr>
          </w:p>
        </w:tc>
      </w:tr>
      <w:tr w:rsidR="000148B8" w:rsidRPr="00901B03" w14:paraId="285ACECF" w14:textId="77777777" w:rsidTr="00B42D9F">
        <w:trPr>
          <w:cantSplit/>
          <w:jc w:val="center"/>
        </w:trPr>
        <w:tc>
          <w:tcPr>
            <w:tcW w:w="7920" w:type="dxa"/>
          </w:tcPr>
          <w:p w14:paraId="2720B01D" w14:textId="77777777" w:rsidR="000148B8" w:rsidRPr="00901B03" w:rsidRDefault="000148B8" w:rsidP="00B42D9F">
            <w:pPr>
              <w:pStyle w:val="tablesyntax"/>
              <w:spacing w:before="20" w:after="40"/>
              <w:rPr>
                <w:lang w:val="en-CA"/>
              </w:rPr>
            </w:pPr>
            <w:r w:rsidRPr="00901B03">
              <w:rPr>
                <w:lang w:val="en-CA"/>
              </w:rPr>
              <w:t>}</w:t>
            </w:r>
          </w:p>
        </w:tc>
        <w:tc>
          <w:tcPr>
            <w:tcW w:w="1152" w:type="dxa"/>
          </w:tcPr>
          <w:p w14:paraId="2C11223A" w14:textId="77777777" w:rsidR="000148B8" w:rsidRPr="00901B03" w:rsidRDefault="000148B8" w:rsidP="00B42D9F">
            <w:pPr>
              <w:pStyle w:val="tablecell"/>
              <w:keepNext w:val="0"/>
              <w:spacing w:before="20" w:after="40"/>
              <w:jc w:val="center"/>
              <w:rPr>
                <w:lang w:val="en-CA"/>
              </w:rPr>
            </w:pPr>
          </w:p>
        </w:tc>
      </w:tr>
    </w:tbl>
    <w:p w14:paraId="2205E010" w14:textId="77777777" w:rsidR="00AF20AF" w:rsidRPr="00901B03" w:rsidRDefault="00AF20AF" w:rsidP="00264054">
      <w:pPr>
        <w:rPr>
          <w:lang w:val="en-CA" w:eastAsia="ko-KR"/>
        </w:rPr>
      </w:pPr>
    </w:p>
    <w:p w14:paraId="56718ECB" w14:textId="77777777" w:rsidR="00264054" w:rsidRPr="00901B03" w:rsidRDefault="00264054" w:rsidP="00264054">
      <w:pPr>
        <w:pStyle w:val="40"/>
        <w:rPr>
          <w:lang w:val="en-CA"/>
        </w:rPr>
      </w:pPr>
      <w:bookmarkStart w:id="808" w:name="_Ref330904226"/>
      <w:bookmarkStart w:id="809" w:name="_Toc415475840"/>
      <w:bookmarkStart w:id="810" w:name="_Toc423599115"/>
      <w:bookmarkStart w:id="811" w:name="_Toc423601619"/>
      <w:r w:rsidRPr="00901B03">
        <w:rPr>
          <w:lang w:val="en-CA"/>
        </w:rPr>
        <w:t>Coding tree unit syntax</w:t>
      </w:r>
      <w:bookmarkEnd w:id="808"/>
      <w:bookmarkEnd w:id="809"/>
      <w:bookmarkEnd w:id="810"/>
      <w:bookmarkEnd w:id="811"/>
    </w:p>
    <w:p w14:paraId="5D7FD870" w14:textId="77777777" w:rsidR="00264054" w:rsidRPr="00901B03" w:rsidRDefault="00264054" w:rsidP="00437190">
      <w:pPr>
        <w:keepNext/>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264054" w:rsidRPr="00901B03" w14:paraId="07568D04" w14:textId="77777777" w:rsidTr="0068500C">
        <w:trPr>
          <w:cantSplit/>
          <w:jc w:val="center"/>
        </w:trPr>
        <w:tc>
          <w:tcPr>
            <w:tcW w:w="7920" w:type="dxa"/>
          </w:tcPr>
          <w:p w14:paraId="0C9F2099" w14:textId="77777777" w:rsidR="00264054" w:rsidRPr="00901B03" w:rsidRDefault="00264054" w:rsidP="00437190">
            <w:pPr>
              <w:pStyle w:val="tablesyntax"/>
              <w:keepLines w:val="0"/>
              <w:spacing w:before="20" w:after="40"/>
              <w:rPr>
                <w:lang w:val="en-CA"/>
              </w:rPr>
            </w:pPr>
            <w:r w:rsidRPr="00901B03">
              <w:rPr>
                <w:lang w:val="en-CA" w:eastAsia="ko-KR"/>
              </w:rPr>
              <w:t>coding_tree_unit(</w:t>
            </w:r>
            <w:r w:rsidRPr="00901B03">
              <w:rPr>
                <w:lang w:val="en-CA"/>
              </w:rPr>
              <w:t> </w:t>
            </w:r>
            <w:r w:rsidRPr="00901B03">
              <w:rPr>
                <w:lang w:val="en-CA" w:eastAsia="ko-KR"/>
              </w:rPr>
              <w:t>)</w:t>
            </w:r>
            <w:r w:rsidRPr="00901B03">
              <w:rPr>
                <w:lang w:val="en-CA"/>
              </w:rPr>
              <w:t xml:space="preserve"> {</w:t>
            </w:r>
          </w:p>
        </w:tc>
        <w:tc>
          <w:tcPr>
            <w:tcW w:w="1152" w:type="dxa"/>
          </w:tcPr>
          <w:p w14:paraId="4FB2543D" w14:textId="77777777" w:rsidR="00264054" w:rsidRPr="00901B03" w:rsidRDefault="00264054" w:rsidP="0068500C">
            <w:pPr>
              <w:pStyle w:val="tableheading"/>
              <w:keepNext w:val="0"/>
              <w:keepLines w:val="0"/>
              <w:spacing w:before="20" w:after="40"/>
              <w:rPr>
                <w:lang w:val="en-CA"/>
              </w:rPr>
            </w:pPr>
            <w:r w:rsidRPr="00901B03">
              <w:rPr>
                <w:lang w:val="en-CA"/>
              </w:rPr>
              <w:t>Descriptor</w:t>
            </w:r>
          </w:p>
        </w:tc>
      </w:tr>
      <w:tr w:rsidR="00EE5539" w:rsidRPr="00901B03" w14:paraId="5DE3E2F1" w14:textId="77777777" w:rsidTr="0068500C">
        <w:trPr>
          <w:cantSplit/>
          <w:jc w:val="center"/>
        </w:trPr>
        <w:tc>
          <w:tcPr>
            <w:tcW w:w="7920" w:type="dxa"/>
          </w:tcPr>
          <w:p w14:paraId="56A61441" w14:textId="7C941068" w:rsidR="00EE5539" w:rsidRPr="005657FA" w:rsidRDefault="00EE5539" w:rsidP="00EE5539">
            <w:pPr>
              <w:pStyle w:val="tablesyntax"/>
              <w:keepLines w:val="0"/>
              <w:spacing w:before="20" w:after="40"/>
              <w:rPr>
                <w:lang w:val="en-US" w:eastAsia="ko-KR"/>
              </w:rPr>
            </w:pPr>
            <w:r>
              <w:rPr>
                <w:lang w:val="en-CA" w:eastAsia="ko-KR"/>
              </w:rPr>
              <w:tab/>
              <w:t>xCtb = ( CtbAddrInRs % </w:t>
            </w:r>
            <w:r>
              <w:rPr>
                <w:lang w:val="en-US" w:eastAsia="ko-KR"/>
              </w:rPr>
              <w:t>PicWidthInCtbsY ) &lt;&lt; CtbLog2SizeY</w:t>
            </w:r>
          </w:p>
        </w:tc>
        <w:tc>
          <w:tcPr>
            <w:tcW w:w="1152" w:type="dxa"/>
          </w:tcPr>
          <w:p w14:paraId="3C63DB61" w14:textId="77777777" w:rsidR="00EE5539" w:rsidRPr="005657FA" w:rsidRDefault="00EE5539" w:rsidP="005657FA">
            <w:pPr>
              <w:pStyle w:val="tableheading"/>
              <w:keepNext w:val="0"/>
              <w:keepLines w:val="0"/>
              <w:spacing w:before="20" w:after="40"/>
              <w:jc w:val="center"/>
              <w:rPr>
                <w:b w:val="0"/>
                <w:lang w:val="en-CA"/>
              </w:rPr>
            </w:pPr>
          </w:p>
        </w:tc>
      </w:tr>
      <w:tr w:rsidR="00EE5539" w:rsidRPr="00901B03" w14:paraId="7CEC8DEE" w14:textId="77777777" w:rsidTr="0068500C">
        <w:trPr>
          <w:cantSplit/>
          <w:jc w:val="center"/>
        </w:trPr>
        <w:tc>
          <w:tcPr>
            <w:tcW w:w="7920" w:type="dxa"/>
          </w:tcPr>
          <w:p w14:paraId="4D033338" w14:textId="3C0D07B7" w:rsidR="00EE5539" w:rsidRPr="005657FA" w:rsidRDefault="00EE5539" w:rsidP="00EE5539">
            <w:pPr>
              <w:pStyle w:val="tablesyntax"/>
              <w:keepLines w:val="0"/>
              <w:spacing w:before="20" w:after="40"/>
              <w:rPr>
                <w:lang w:val="en-US" w:eastAsia="ko-KR"/>
              </w:rPr>
            </w:pPr>
            <w:r>
              <w:rPr>
                <w:lang w:val="en-US" w:eastAsia="ko-KR"/>
              </w:rPr>
              <w:tab/>
              <w:t>yCtb = ( CtbAddrInRs / PicWidthInCtbsY ) &lt;&lt; CtbLog2SizeY</w:t>
            </w:r>
          </w:p>
        </w:tc>
        <w:tc>
          <w:tcPr>
            <w:tcW w:w="1152" w:type="dxa"/>
          </w:tcPr>
          <w:p w14:paraId="0ED0D79E" w14:textId="77777777" w:rsidR="00EE5539" w:rsidRPr="005657FA" w:rsidRDefault="00EE5539" w:rsidP="005657FA">
            <w:pPr>
              <w:pStyle w:val="tableheading"/>
              <w:keepNext w:val="0"/>
              <w:keepLines w:val="0"/>
              <w:spacing w:before="20" w:after="40"/>
              <w:jc w:val="center"/>
              <w:rPr>
                <w:b w:val="0"/>
                <w:lang w:val="en-CA"/>
              </w:rPr>
            </w:pPr>
          </w:p>
        </w:tc>
      </w:tr>
      <w:tr w:rsidR="0070557B" w:rsidRPr="00DE0F0E" w14:paraId="3D08875D" w14:textId="77777777" w:rsidTr="004E74A1">
        <w:trPr>
          <w:cantSplit/>
          <w:jc w:val="center"/>
        </w:trPr>
        <w:tc>
          <w:tcPr>
            <w:tcW w:w="7920" w:type="dxa"/>
          </w:tcPr>
          <w:p w14:paraId="502DE178" w14:textId="42AAAD25" w:rsidR="0070557B" w:rsidRPr="00DE0F0E" w:rsidRDefault="0070557B" w:rsidP="004E74A1">
            <w:pPr>
              <w:pStyle w:val="tablesyntax"/>
              <w:keepLines w:val="0"/>
              <w:spacing w:before="20" w:after="40"/>
              <w:rPr>
                <w:noProof/>
                <w:lang w:val="en-CA"/>
              </w:rPr>
            </w:pPr>
            <w:r w:rsidRPr="00DE0F0E">
              <w:rPr>
                <w:noProof/>
                <w:lang w:val="en-CA"/>
              </w:rPr>
              <w:tab/>
              <w:t xml:space="preserve">if( </w:t>
            </w:r>
            <w:r w:rsidR="009F3653">
              <w:rPr>
                <w:noProof/>
                <w:lang w:val="en-CA"/>
              </w:rPr>
              <w:t>slice</w:t>
            </w:r>
            <w:r w:rsidRPr="00DE0F0E">
              <w:rPr>
                <w:noProof/>
                <w:lang w:val="en-CA"/>
              </w:rPr>
              <w:t xml:space="preserve">_alf_enabled_flag </w:t>
            </w:r>
            <w:r w:rsidR="002D1BD0">
              <w:rPr>
                <w:noProof/>
                <w:lang w:val="en-CA"/>
              </w:rPr>
              <w:t xml:space="preserve">&amp;&amp; slice_alf_map_signalled </w:t>
            </w:r>
            <w:r w:rsidRPr="00DE0F0E">
              <w:rPr>
                <w:noProof/>
                <w:lang w:val="en-CA"/>
              </w:rPr>
              <w:t>){</w:t>
            </w:r>
          </w:p>
        </w:tc>
        <w:tc>
          <w:tcPr>
            <w:tcW w:w="1152" w:type="dxa"/>
          </w:tcPr>
          <w:p w14:paraId="0B2F9F8C" w14:textId="77777777" w:rsidR="0070557B" w:rsidRPr="00DE0F0E" w:rsidRDefault="0070557B" w:rsidP="004E74A1">
            <w:pPr>
              <w:pStyle w:val="tablecell"/>
              <w:keepNext w:val="0"/>
              <w:keepLines w:val="0"/>
              <w:spacing w:before="20" w:after="40"/>
              <w:rPr>
                <w:noProof/>
                <w:lang w:val="en-CA"/>
              </w:rPr>
            </w:pPr>
          </w:p>
        </w:tc>
      </w:tr>
      <w:tr w:rsidR="0070557B" w:rsidRPr="00DE0F0E" w14:paraId="5B68BDE4" w14:textId="77777777" w:rsidTr="004E74A1">
        <w:trPr>
          <w:cantSplit/>
          <w:jc w:val="center"/>
        </w:trPr>
        <w:tc>
          <w:tcPr>
            <w:tcW w:w="7920" w:type="dxa"/>
          </w:tcPr>
          <w:p w14:paraId="0B3DDBE5" w14:textId="4625D91E" w:rsidR="0070557B" w:rsidRPr="00DE0F0E" w:rsidRDefault="0070557B" w:rsidP="004E74A1">
            <w:pPr>
              <w:pStyle w:val="tablesyntax"/>
              <w:keepLines w:val="0"/>
              <w:spacing w:before="20" w:after="40"/>
              <w:rPr>
                <w:noProof/>
                <w:lang w:val="en-CA"/>
              </w:rPr>
            </w:pPr>
            <w:r w:rsidRPr="00DE0F0E">
              <w:rPr>
                <w:noProof/>
                <w:lang w:val="en-CA"/>
              </w:rPr>
              <w:tab/>
            </w:r>
            <w:r w:rsidRPr="00DE0F0E">
              <w:rPr>
                <w:noProof/>
                <w:lang w:val="en-CA"/>
              </w:rPr>
              <w:tab/>
            </w:r>
            <w:r w:rsidRPr="00DE0F0E">
              <w:rPr>
                <w:b/>
                <w:noProof/>
                <w:lang w:val="en-CA"/>
              </w:rPr>
              <w:t>alf_ctb_flag</w:t>
            </w:r>
            <w:r w:rsidRPr="00DE0F0E">
              <w:rPr>
                <w:noProof/>
                <w:kern w:val="2"/>
                <w:lang w:val="en-CA"/>
              </w:rPr>
              <w:t>[ xCtb &gt;&gt; </w:t>
            </w:r>
            <w:bookmarkStart w:id="812" w:name="_Hlk3837073"/>
            <w:r w:rsidR="00C26BCF">
              <w:rPr>
                <w:lang w:val="en-US" w:eastAsia="ko-KR"/>
              </w:rPr>
              <w:t>CtbLog2SizeY</w:t>
            </w:r>
            <w:bookmarkEnd w:id="812"/>
            <w:r w:rsidRPr="00DE0F0E">
              <w:rPr>
                <w:noProof/>
                <w:kern w:val="2"/>
                <w:lang w:val="en-CA"/>
              </w:rPr>
              <w:t>][ yCtb &gt;&gt; </w:t>
            </w:r>
            <w:r w:rsidR="00C26BCF">
              <w:rPr>
                <w:lang w:val="en-US" w:eastAsia="ko-KR"/>
              </w:rPr>
              <w:t>CtbLog2SizeY</w:t>
            </w:r>
            <w:r w:rsidRPr="00DE0F0E">
              <w:rPr>
                <w:noProof/>
                <w:kern w:val="2"/>
                <w:lang w:val="en-CA"/>
              </w:rPr>
              <w:t>]</w:t>
            </w:r>
          </w:p>
        </w:tc>
        <w:tc>
          <w:tcPr>
            <w:tcW w:w="1152" w:type="dxa"/>
          </w:tcPr>
          <w:p w14:paraId="5F29A340" w14:textId="30887367" w:rsidR="0070557B" w:rsidRPr="00DE0F0E" w:rsidRDefault="002815B0" w:rsidP="00631F68">
            <w:pPr>
              <w:pStyle w:val="tablecell"/>
              <w:keepNext w:val="0"/>
              <w:keepLines w:val="0"/>
              <w:spacing w:before="20" w:after="40"/>
              <w:jc w:val="center"/>
              <w:rPr>
                <w:noProof/>
                <w:lang w:val="en-CA"/>
              </w:rPr>
            </w:pPr>
            <w:r>
              <w:rPr>
                <w:noProof/>
                <w:lang w:val="en-CA"/>
              </w:rPr>
              <w:t>u</w:t>
            </w:r>
            <w:r w:rsidR="0070557B" w:rsidRPr="00DE0F0E">
              <w:rPr>
                <w:noProof/>
                <w:lang w:val="en-CA"/>
              </w:rPr>
              <w:t>(</w:t>
            </w:r>
            <w:r>
              <w:rPr>
                <w:noProof/>
                <w:lang w:val="en-CA"/>
              </w:rPr>
              <w:t>1</w:t>
            </w:r>
            <w:r w:rsidR="0070557B" w:rsidRPr="00DE0F0E">
              <w:rPr>
                <w:noProof/>
                <w:lang w:val="en-CA"/>
              </w:rPr>
              <w:t>)</w:t>
            </w:r>
          </w:p>
        </w:tc>
      </w:tr>
      <w:tr w:rsidR="0070557B" w:rsidRPr="00DE0F0E" w14:paraId="5425B16A" w14:textId="77777777" w:rsidTr="004E74A1">
        <w:trPr>
          <w:cantSplit/>
          <w:jc w:val="center"/>
        </w:trPr>
        <w:tc>
          <w:tcPr>
            <w:tcW w:w="7920" w:type="dxa"/>
          </w:tcPr>
          <w:p w14:paraId="509A7848" w14:textId="77777777" w:rsidR="0070557B" w:rsidRPr="00DE0F0E" w:rsidRDefault="0070557B" w:rsidP="004E74A1">
            <w:pPr>
              <w:pStyle w:val="tablesyntax"/>
              <w:keepLines w:val="0"/>
              <w:spacing w:before="20" w:after="40"/>
              <w:rPr>
                <w:noProof/>
                <w:lang w:val="en-CA"/>
              </w:rPr>
            </w:pPr>
            <w:r w:rsidRPr="00DE0F0E">
              <w:rPr>
                <w:noProof/>
                <w:lang w:val="en-CA"/>
              </w:rPr>
              <w:tab/>
              <w:t>}</w:t>
            </w:r>
          </w:p>
        </w:tc>
        <w:tc>
          <w:tcPr>
            <w:tcW w:w="1152" w:type="dxa"/>
          </w:tcPr>
          <w:p w14:paraId="510551F3" w14:textId="77777777" w:rsidR="0070557B" w:rsidRPr="00DE0F0E" w:rsidRDefault="0070557B" w:rsidP="004E74A1">
            <w:pPr>
              <w:pStyle w:val="tablecell"/>
              <w:keepNext w:val="0"/>
              <w:keepLines w:val="0"/>
              <w:spacing w:before="20" w:after="40"/>
              <w:rPr>
                <w:noProof/>
                <w:lang w:val="en-CA"/>
              </w:rPr>
            </w:pPr>
          </w:p>
        </w:tc>
      </w:tr>
      <w:tr w:rsidR="00EE5539" w:rsidRPr="00901B03" w14:paraId="22B5A19A" w14:textId="77777777" w:rsidTr="0068500C">
        <w:trPr>
          <w:cantSplit/>
          <w:jc w:val="center"/>
        </w:trPr>
        <w:tc>
          <w:tcPr>
            <w:tcW w:w="7920" w:type="dxa"/>
          </w:tcPr>
          <w:p w14:paraId="441ADDB7" w14:textId="56ECE1E4" w:rsidR="00EE5539" w:rsidRPr="005657FA" w:rsidRDefault="00EE5539" w:rsidP="00EE5539">
            <w:pPr>
              <w:pStyle w:val="tablesyntax"/>
              <w:keepLines w:val="0"/>
              <w:spacing w:before="20" w:after="40"/>
              <w:rPr>
                <w:lang w:val="en-US" w:eastAsia="ko-KR"/>
              </w:rPr>
            </w:pPr>
            <w:r>
              <w:rPr>
                <w:lang w:val="en-US" w:eastAsia="ko-KR"/>
              </w:rPr>
              <w:tab/>
              <w:t>split_unit( xCtb, yCtb, CtbLog2SizeY,</w:t>
            </w:r>
            <w:r w:rsidR="007D7967">
              <w:rPr>
                <w:lang w:val="en-US" w:eastAsia="ko-KR"/>
              </w:rPr>
              <w:t xml:space="preserve"> CtbLog2SizeY,</w:t>
            </w:r>
            <w:r>
              <w:rPr>
                <w:lang w:val="en-US" w:eastAsia="ko-KR"/>
              </w:rPr>
              <w:t xml:space="preserve"> 0</w:t>
            </w:r>
            <w:r w:rsidR="003A1E65">
              <w:rPr>
                <w:lang w:val="en-US" w:eastAsia="ko-KR"/>
              </w:rPr>
              <w:t>, 0</w:t>
            </w:r>
            <w:r>
              <w:rPr>
                <w:lang w:val="en-US" w:eastAsia="ko-KR"/>
              </w:rPr>
              <w:t xml:space="preserve"> )</w:t>
            </w:r>
          </w:p>
        </w:tc>
        <w:tc>
          <w:tcPr>
            <w:tcW w:w="1152" w:type="dxa"/>
          </w:tcPr>
          <w:p w14:paraId="55B8843B" w14:textId="77777777" w:rsidR="00EE5539" w:rsidRPr="005657FA" w:rsidRDefault="00EE5539" w:rsidP="005657FA">
            <w:pPr>
              <w:pStyle w:val="tableheading"/>
              <w:keepNext w:val="0"/>
              <w:keepLines w:val="0"/>
              <w:spacing w:before="20" w:after="40"/>
              <w:jc w:val="center"/>
              <w:rPr>
                <w:b w:val="0"/>
                <w:lang w:val="en-CA"/>
              </w:rPr>
            </w:pPr>
          </w:p>
        </w:tc>
      </w:tr>
      <w:tr w:rsidR="00AE3613" w:rsidRPr="00901B03" w14:paraId="3E4BADD4" w14:textId="77777777" w:rsidTr="0068500C">
        <w:trPr>
          <w:cantSplit/>
          <w:jc w:val="center"/>
        </w:trPr>
        <w:tc>
          <w:tcPr>
            <w:tcW w:w="7920" w:type="dxa"/>
          </w:tcPr>
          <w:p w14:paraId="5AF7E9FA" w14:textId="77777777" w:rsidR="00AE3613" w:rsidRPr="00901B03" w:rsidRDefault="00AE3613" w:rsidP="00AE3613">
            <w:pPr>
              <w:pStyle w:val="tablesyntax"/>
              <w:keepNext w:val="0"/>
              <w:keepLines w:val="0"/>
              <w:spacing w:before="20" w:after="40"/>
              <w:rPr>
                <w:lang w:val="en-CA"/>
              </w:rPr>
            </w:pPr>
            <w:r w:rsidRPr="00901B03">
              <w:rPr>
                <w:lang w:val="en-CA"/>
              </w:rPr>
              <w:t>}</w:t>
            </w:r>
          </w:p>
        </w:tc>
        <w:tc>
          <w:tcPr>
            <w:tcW w:w="1152" w:type="dxa"/>
          </w:tcPr>
          <w:p w14:paraId="73D7F129" w14:textId="77777777" w:rsidR="00AE3613" w:rsidRPr="003735A2" w:rsidRDefault="00AE3613" w:rsidP="005657FA">
            <w:pPr>
              <w:pStyle w:val="tablecell"/>
              <w:keepNext w:val="0"/>
              <w:keepLines w:val="0"/>
              <w:spacing w:before="20" w:after="40"/>
              <w:jc w:val="center"/>
              <w:rPr>
                <w:lang w:val="en-CA"/>
              </w:rPr>
            </w:pPr>
          </w:p>
        </w:tc>
      </w:tr>
    </w:tbl>
    <w:p w14:paraId="207E7C03" w14:textId="77777777" w:rsidR="000F0DED" w:rsidRDefault="000F0DED" w:rsidP="000C0734">
      <w:pPr>
        <w:tabs>
          <w:tab w:val="clear" w:pos="794"/>
          <w:tab w:val="left" w:pos="851"/>
        </w:tabs>
        <w:rPr>
          <w:lang w:val="en-CA"/>
        </w:rPr>
      </w:pPr>
    </w:p>
    <w:p w14:paraId="1F868EBE" w14:textId="7F062C7B" w:rsidR="001E0555" w:rsidRPr="00901B03" w:rsidRDefault="001E0555" w:rsidP="001E0555">
      <w:pPr>
        <w:pStyle w:val="40"/>
        <w:rPr>
          <w:lang w:val="en-CA"/>
        </w:rPr>
      </w:pPr>
      <w:r>
        <w:rPr>
          <w:lang w:val="en-CA"/>
        </w:rPr>
        <w:t>Split</w:t>
      </w:r>
      <w:r w:rsidRPr="00901B03">
        <w:rPr>
          <w:lang w:val="en-CA"/>
        </w:rPr>
        <w:t xml:space="preserve"> unit syntax</w:t>
      </w:r>
    </w:p>
    <w:p w14:paraId="081EDA68" w14:textId="77777777" w:rsidR="001E0555" w:rsidRPr="00901B03" w:rsidRDefault="001E0555" w:rsidP="001E0555">
      <w:pPr>
        <w:keepNext/>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1E0555" w:rsidRPr="00901B03" w14:paraId="7252F8C8" w14:textId="77777777" w:rsidTr="00647933">
        <w:trPr>
          <w:cantSplit/>
          <w:jc w:val="center"/>
        </w:trPr>
        <w:tc>
          <w:tcPr>
            <w:tcW w:w="7920" w:type="dxa"/>
          </w:tcPr>
          <w:p w14:paraId="22AD70EB" w14:textId="565C5490" w:rsidR="001E0555" w:rsidRPr="00901B03" w:rsidRDefault="00DF5579" w:rsidP="001142A9">
            <w:pPr>
              <w:pStyle w:val="tablesyntax"/>
              <w:keepNext w:val="0"/>
              <w:keepLines w:val="0"/>
              <w:spacing w:before="20" w:after="40"/>
              <w:rPr>
                <w:lang w:val="en-CA"/>
              </w:rPr>
            </w:pPr>
            <w:r>
              <w:rPr>
                <w:lang w:val="en-US" w:eastAsia="ko-KR"/>
              </w:rPr>
              <w:t>split</w:t>
            </w:r>
            <w:r w:rsidR="001E0555" w:rsidRPr="00901B03">
              <w:rPr>
                <w:lang w:val="en-CA" w:eastAsia="ko-KR"/>
              </w:rPr>
              <w:t>_unit(</w:t>
            </w:r>
            <w:r w:rsidR="001E0555" w:rsidRPr="00901B03">
              <w:rPr>
                <w:lang w:val="en-CA"/>
              </w:rPr>
              <w:t> </w:t>
            </w:r>
            <w:r w:rsidR="001E0555">
              <w:rPr>
                <w:lang w:val="en-CA"/>
              </w:rPr>
              <w:t>x0, y0, </w:t>
            </w:r>
            <w:r w:rsidR="00BC6B0A">
              <w:rPr>
                <w:lang w:val="en-CA"/>
              </w:rPr>
              <w:t>log2Cb</w:t>
            </w:r>
            <w:r w:rsidR="00FB5A8C">
              <w:rPr>
                <w:lang w:val="en-CA"/>
              </w:rPr>
              <w:t>Width</w:t>
            </w:r>
            <w:r w:rsidR="001E0555">
              <w:rPr>
                <w:lang w:val="en-CA"/>
              </w:rPr>
              <w:t>,</w:t>
            </w:r>
            <w:r w:rsidR="00BC6B0A">
              <w:rPr>
                <w:lang w:val="en-CA"/>
              </w:rPr>
              <w:t> log2CbHeight,</w:t>
            </w:r>
            <w:r w:rsidR="001E0555">
              <w:rPr>
                <w:lang w:val="en-CA"/>
              </w:rPr>
              <w:t> c</w:t>
            </w:r>
            <w:r w:rsidR="001E0555" w:rsidRPr="00C71088">
              <w:rPr>
                <w:lang w:val="en-CA"/>
              </w:rPr>
              <w:t>t</w:t>
            </w:r>
            <w:r w:rsidR="001E0555">
              <w:rPr>
                <w:lang w:val="en-CA"/>
              </w:rPr>
              <w:t>Depth</w:t>
            </w:r>
            <w:r w:rsidR="003A1E65">
              <w:rPr>
                <w:lang w:val="en-CA"/>
              </w:rPr>
              <w:t xml:space="preserve">, </w:t>
            </w:r>
            <w:r w:rsidR="001251E5">
              <w:rPr>
                <w:lang w:val="en-CA"/>
              </w:rPr>
              <w:t>splitUnitOrder</w:t>
            </w:r>
            <w:r w:rsidR="001E0555">
              <w:rPr>
                <w:lang w:val="en-CA"/>
              </w:rPr>
              <w:t> </w:t>
            </w:r>
            <w:r w:rsidR="001E0555" w:rsidRPr="00901B03">
              <w:rPr>
                <w:lang w:val="en-CA" w:eastAsia="ko-KR"/>
              </w:rPr>
              <w:t>)</w:t>
            </w:r>
            <w:r w:rsidR="001E0555" w:rsidRPr="00901B03">
              <w:rPr>
                <w:lang w:val="en-CA"/>
              </w:rPr>
              <w:t xml:space="preserve"> {</w:t>
            </w:r>
          </w:p>
        </w:tc>
        <w:tc>
          <w:tcPr>
            <w:tcW w:w="1152" w:type="dxa"/>
          </w:tcPr>
          <w:p w14:paraId="72D1B67E" w14:textId="77777777" w:rsidR="001E0555" w:rsidRPr="00901B03" w:rsidRDefault="001E0555" w:rsidP="00F513B4">
            <w:pPr>
              <w:pStyle w:val="tableheading"/>
              <w:keepNext w:val="0"/>
              <w:keepLines w:val="0"/>
              <w:spacing w:before="20" w:after="40"/>
              <w:rPr>
                <w:lang w:val="en-CA"/>
              </w:rPr>
            </w:pPr>
            <w:r w:rsidRPr="00901B03">
              <w:rPr>
                <w:lang w:val="en-CA"/>
              </w:rPr>
              <w:t>Descriptor</w:t>
            </w:r>
          </w:p>
        </w:tc>
      </w:tr>
      <w:tr w:rsidR="001E0555" w:rsidRPr="00901B03" w14:paraId="4E80C1DA" w14:textId="77777777" w:rsidTr="00647933">
        <w:trPr>
          <w:cantSplit/>
          <w:jc w:val="center"/>
        </w:trPr>
        <w:tc>
          <w:tcPr>
            <w:tcW w:w="7920" w:type="dxa"/>
          </w:tcPr>
          <w:p w14:paraId="741EF7FB" w14:textId="39505DFC" w:rsidR="001E0555" w:rsidRPr="00A17F7F" w:rsidRDefault="00ED3128" w:rsidP="00F513B4">
            <w:pPr>
              <w:pStyle w:val="tablesyntax"/>
              <w:keepNext w:val="0"/>
              <w:keepLines w:val="0"/>
              <w:spacing w:before="20" w:after="40"/>
              <w:rPr>
                <w:lang w:val="en-US" w:eastAsia="ko-KR"/>
              </w:rPr>
            </w:pPr>
            <w:r>
              <w:rPr>
                <w:lang w:val="en-US" w:eastAsia="ko-KR"/>
              </w:rPr>
              <w:tab/>
              <w:t xml:space="preserve">if( </w:t>
            </w:r>
            <w:r w:rsidR="00CD2FFF">
              <w:rPr>
                <w:lang w:val="en-US" w:eastAsia="ko-KR"/>
              </w:rPr>
              <w:t>sps_btt_flag</w:t>
            </w:r>
            <w:r>
              <w:rPr>
                <w:lang w:val="en-US" w:eastAsia="ko-KR"/>
              </w:rPr>
              <w:t xml:space="preserve"> = = 0 ) {</w:t>
            </w:r>
          </w:p>
        </w:tc>
        <w:tc>
          <w:tcPr>
            <w:tcW w:w="1152" w:type="dxa"/>
          </w:tcPr>
          <w:p w14:paraId="631C449A" w14:textId="544D424E" w:rsidR="001E0555" w:rsidRPr="005657FA" w:rsidRDefault="001E0555" w:rsidP="00F513B4">
            <w:pPr>
              <w:pStyle w:val="tableheading"/>
              <w:keepNext w:val="0"/>
              <w:keepLines w:val="0"/>
              <w:spacing w:before="20" w:after="40"/>
              <w:jc w:val="center"/>
              <w:rPr>
                <w:b w:val="0"/>
                <w:lang w:val="en-CA"/>
              </w:rPr>
            </w:pPr>
          </w:p>
        </w:tc>
      </w:tr>
      <w:tr w:rsidR="001E0555" w:rsidRPr="00901B03" w14:paraId="25568350" w14:textId="77777777" w:rsidTr="00647933">
        <w:trPr>
          <w:cantSplit/>
          <w:jc w:val="center"/>
        </w:trPr>
        <w:tc>
          <w:tcPr>
            <w:tcW w:w="7920" w:type="dxa"/>
          </w:tcPr>
          <w:p w14:paraId="3C99B657" w14:textId="5E488E32" w:rsidR="001E0555" w:rsidRPr="005657FA" w:rsidRDefault="00ED3128" w:rsidP="00F513B4">
            <w:pPr>
              <w:pStyle w:val="tablesyntax"/>
              <w:keepNext w:val="0"/>
              <w:keepLines w:val="0"/>
              <w:spacing w:before="20" w:after="40"/>
              <w:rPr>
                <w:lang w:eastAsia="ko-KR"/>
              </w:rPr>
            </w:pPr>
            <w:r>
              <w:rPr>
                <w:lang w:eastAsia="ko-KR"/>
              </w:rPr>
              <w:tab/>
            </w:r>
            <w:r>
              <w:rPr>
                <w:lang w:eastAsia="ko-KR"/>
              </w:rPr>
              <w:tab/>
            </w:r>
            <w:r w:rsidR="00FA0B34">
              <w:rPr>
                <w:lang w:eastAsia="ko-KR"/>
              </w:rPr>
              <w:t>if(</w:t>
            </w:r>
            <w:r w:rsidR="00E63A23">
              <w:rPr>
                <w:lang w:eastAsia="ko-KR"/>
              </w:rPr>
              <w:t xml:space="preserve"> log2CbWidth</w:t>
            </w:r>
            <w:r w:rsidR="00EE03BE">
              <w:rPr>
                <w:lang w:val="en-US" w:eastAsia="ko-KR"/>
              </w:rPr>
              <w:t> </w:t>
            </w:r>
            <w:r w:rsidR="00FA0B34">
              <w:rPr>
                <w:lang w:eastAsia="ko-KR"/>
              </w:rPr>
              <w:t>&gt;</w:t>
            </w:r>
            <w:r w:rsidR="00E63A23">
              <w:rPr>
                <w:lang w:val="en-US" w:eastAsia="ko-KR"/>
              </w:rPr>
              <w:t> </w:t>
            </w:r>
            <w:r w:rsidR="00FA0B34">
              <w:rPr>
                <w:lang w:eastAsia="ko-KR"/>
              </w:rPr>
              <w:t xml:space="preserve"> </w:t>
            </w:r>
            <w:r w:rsidR="00EE03BE">
              <w:rPr>
                <w:lang w:eastAsia="ko-KR"/>
              </w:rPr>
              <w:t>2</w:t>
            </w:r>
            <w:r w:rsidR="00FA0B34">
              <w:rPr>
                <w:lang w:eastAsia="ko-KR"/>
              </w:rPr>
              <w:t xml:space="preserve"> </w:t>
            </w:r>
            <w:r w:rsidR="00EE03BE">
              <w:rPr>
                <w:lang w:eastAsia="ko-KR"/>
              </w:rPr>
              <w:t>|</w:t>
            </w:r>
            <w:r w:rsidR="00EE03BE">
              <w:rPr>
                <w:lang w:val="en-US" w:eastAsia="ko-KR"/>
              </w:rPr>
              <w:t> </w:t>
            </w:r>
            <w:r w:rsidR="00EE03BE">
              <w:rPr>
                <w:lang w:eastAsia="ko-KR"/>
              </w:rPr>
              <w:t>|</w:t>
            </w:r>
            <w:r w:rsidR="00E63A23">
              <w:rPr>
                <w:lang w:eastAsia="ko-KR"/>
              </w:rPr>
              <w:t xml:space="preserve"> log2CbHeight</w:t>
            </w:r>
            <w:r w:rsidR="00EE03BE">
              <w:rPr>
                <w:lang w:val="en-US" w:eastAsia="ko-KR"/>
              </w:rPr>
              <w:t> </w:t>
            </w:r>
            <w:r w:rsidR="00E63A23">
              <w:rPr>
                <w:lang w:eastAsia="ko-KR"/>
              </w:rPr>
              <w:t>&gt; </w:t>
            </w:r>
            <w:r w:rsidR="00EE03BE">
              <w:rPr>
                <w:lang w:eastAsia="ko-KR"/>
              </w:rPr>
              <w:t>2</w:t>
            </w:r>
            <w:r w:rsidR="00E63A23">
              <w:rPr>
                <w:lang w:val="en-US" w:eastAsia="ko-KR"/>
              </w:rPr>
              <w:t xml:space="preserve"> </w:t>
            </w:r>
            <w:r w:rsidR="00FA0B34">
              <w:rPr>
                <w:lang w:eastAsia="ko-KR"/>
              </w:rPr>
              <w:t>) {</w:t>
            </w:r>
          </w:p>
        </w:tc>
        <w:tc>
          <w:tcPr>
            <w:tcW w:w="1152" w:type="dxa"/>
          </w:tcPr>
          <w:p w14:paraId="6FF501E4" w14:textId="6833ABD6" w:rsidR="001E0555" w:rsidRPr="005657FA" w:rsidRDefault="001E0555" w:rsidP="00F513B4">
            <w:pPr>
              <w:pStyle w:val="tableheading"/>
              <w:keepNext w:val="0"/>
              <w:keepLines w:val="0"/>
              <w:spacing w:before="20" w:after="40"/>
              <w:jc w:val="center"/>
              <w:rPr>
                <w:b w:val="0"/>
                <w:lang w:val="en-CA"/>
              </w:rPr>
            </w:pPr>
          </w:p>
        </w:tc>
      </w:tr>
      <w:tr w:rsidR="00FA0B34" w:rsidRPr="00901B03" w14:paraId="41902645" w14:textId="77777777" w:rsidTr="00647933">
        <w:trPr>
          <w:cantSplit/>
          <w:jc w:val="center"/>
        </w:trPr>
        <w:tc>
          <w:tcPr>
            <w:tcW w:w="7920" w:type="dxa"/>
          </w:tcPr>
          <w:p w14:paraId="3CD6DA54" w14:textId="55EE591B" w:rsidR="00FA0B34" w:rsidRPr="005657FA" w:rsidRDefault="00FA0B34" w:rsidP="00F513B4">
            <w:pPr>
              <w:pStyle w:val="tablesyntax"/>
              <w:keepNext w:val="0"/>
              <w:keepLines w:val="0"/>
              <w:spacing w:before="20" w:after="40"/>
              <w:rPr>
                <w:b/>
                <w:lang w:val="en-US" w:eastAsia="ko-KR"/>
              </w:rPr>
            </w:pPr>
            <w:r w:rsidRPr="0091700A">
              <w:rPr>
                <w:lang w:eastAsia="ko-KR"/>
              </w:rPr>
              <w:tab/>
            </w:r>
            <w:r w:rsidRPr="0091700A">
              <w:rPr>
                <w:lang w:eastAsia="ko-KR"/>
              </w:rPr>
              <w:tab/>
            </w:r>
            <w:r w:rsidRPr="0091700A">
              <w:rPr>
                <w:lang w:eastAsia="ko-KR"/>
              </w:rPr>
              <w:tab/>
            </w:r>
            <w:r w:rsidRPr="005657FA">
              <w:rPr>
                <w:b/>
                <w:lang w:eastAsia="ko-KR"/>
              </w:rPr>
              <w:t>split_</w:t>
            </w:r>
            <w:r w:rsidR="00CA2DDB">
              <w:rPr>
                <w:b/>
                <w:lang w:eastAsia="ko-KR"/>
              </w:rPr>
              <w:t>cu_flag</w:t>
            </w:r>
            <w:r w:rsidR="00CA2DDB" w:rsidRPr="005657FA">
              <w:rPr>
                <w:lang w:eastAsia="ko-KR"/>
              </w:rPr>
              <w:t>[ x0 ][ y0 ]</w:t>
            </w:r>
          </w:p>
        </w:tc>
        <w:tc>
          <w:tcPr>
            <w:tcW w:w="1152" w:type="dxa"/>
          </w:tcPr>
          <w:p w14:paraId="198294B8" w14:textId="0F491BB0" w:rsidR="00FA0B34" w:rsidRPr="005657FA" w:rsidRDefault="00FA0B34" w:rsidP="00F513B4">
            <w:pPr>
              <w:pStyle w:val="tableheading"/>
              <w:keepNext w:val="0"/>
              <w:keepLines w:val="0"/>
              <w:spacing w:before="20" w:after="40"/>
              <w:jc w:val="center"/>
              <w:rPr>
                <w:b w:val="0"/>
                <w:lang w:val="en-CA"/>
              </w:rPr>
            </w:pPr>
            <w:r w:rsidRPr="005657FA">
              <w:rPr>
                <w:b w:val="0"/>
                <w:lang w:val="en-CA" w:eastAsia="ko-KR"/>
              </w:rPr>
              <w:t>ae(v)</w:t>
            </w:r>
          </w:p>
        </w:tc>
      </w:tr>
      <w:tr w:rsidR="00FA0B34" w:rsidRPr="00901B03" w14:paraId="56C74873" w14:textId="77777777" w:rsidTr="00647933">
        <w:trPr>
          <w:cantSplit/>
          <w:jc w:val="center"/>
        </w:trPr>
        <w:tc>
          <w:tcPr>
            <w:tcW w:w="7920" w:type="dxa"/>
          </w:tcPr>
          <w:p w14:paraId="2A053706" w14:textId="39226C02" w:rsidR="00FA0B34" w:rsidRDefault="00FA0B34" w:rsidP="00F513B4">
            <w:pPr>
              <w:pStyle w:val="tablesyntax"/>
              <w:keepNext w:val="0"/>
              <w:keepLines w:val="0"/>
              <w:spacing w:before="20" w:after="40"/>
              <w:rPr>
                <w:lang w:eastAsia="ko-KR"/>
              </w:rPr>
            </w:pPr>
            <w:r>
              <w:rPr>
                <w:lang w:eastAsia="ko-KR"/>
              </w:rPr>
              <w:tab/>
            </w:r>
            <w:r>
              <w:rPr>
                <w:lang w:eastAsia="ko-KR"/>
              </w:rPr>
              <w:tab/>
              <w:t>}</w:t>
            </w:r>
          </w:p>
        </w:tc>
        <w:tc>
          <w:tcPr>
            <w:tcW w:w="1152" w:type="dxa"/>
          </w:tcPr>
          <w:p w14:paraId="251CA3DE" w14:textId="51DB6813" w:rsidR="00FA0B34" w:rsidRPr="005657FA" w:rsidRDefault="00FA0B34" w:rsidP="00F513B4">
            <w:pPr>
              <w:pStyle w:val="tableheading"/>
              <w:keepNext w:val="0"/>
              <w:keepLines w:val="0"/>
              <w:spacing w:before="20" w:after="40"/>
              <w:jc w:val="center"/>
              <w:rPr>
                <w:b w:val="0"/>
                <w:lang w:val="en-CA"/>
              </w:rPr>
            </w:pPr>
          </w:p>
        </w:tc>
      </w:tr>
      <w:tr w:rsidR="001E0555" w:rsidRPr="00901B03" w14:paraId="59F466FC" w14:textId="77777777" w:rsidTr="00647933">
        <w:trPr>
          <w:cantSplit/>
          <w:jc w:val="center"/>
        </w:trPr>
        <w:tc>
          <w:tcPr>
            <w:tcW w:w="7920" w:type="dxa"/>
          </w:tcPr>
          <w:p w14:paraId="02F854BB" w14:textId="3E9B5ABF" w:rsidR="001E0555" w:rsidRPr="00A17F7F" w:rsidRDefault="00ED3128" w:rsidP="00F513B4">
            <w:pPr>
              <w:pStyle w:val="tablesyntax"/>
              <w:keepNext w:val="0"/>
              <w:keepLines w:val="0"/>
              <w:spacing w:before="20" w:after="40"/>
              <w:rPr>
                <w:lang w:val="en-US" w:eastAsia="ko-KR"/>
              </w:rPr>
            </w:pPr>
            <w:r>
              <w:rPr>
                <w:lang w:val="en-US" w:eastAsia="ko-KR"/>
              </w:rPr>
              <w:tab/>
              <w:t>}</w:t>
            </w:r>
          </w:p>
        </w:tc>
        <w:tc>
          <w:tcPr>
            <w:tcW w:w="1152" w:type="dxa"/>
          </w:tcPr>
          <w:p w14:paraId="0BD7340C" w14:textId="27244276" w:rsidR="001E0555" w:rsidRPr="005657FA" w:rsidRDefault="001E0555" w:rsidP="00F513B4">
            <w:pPr>
              <w:pStyle w:val="tableheading"/>
              <w:keepNext w:val="0"/>
              <w:keepLines w:val="0"/>
              <w:spacing w:before="20" w:after="40"/>
              <w:jc w:val="center"/>
              <w:rPr>
                <w:b w:val="0"/>
                <w:lang w:val="en-CA"/>
              </w:rPr>
            </w:pPr>
          </w:p>
        </w:tc>
      </w:tr>
      <w:tr w:rsidR="00ED3128" w:rsidRPr="00901B03" w14:paraId="2D60EB1F" w14:textId="77777777" w:rsidTr="00647933">
        <w:trPr>
          <w:cantSplit/>
          <w:jc w:val="center"/>
        </w:trPr>
        <w:tc>
          <w:tcPr>
            <w:tcW w:w="7920" w:type="dxa"/>
          </w:tcPr>
          <w:p w14:paraId="34846AD4" w14:textId="369A60A1" w:rsidR="00ED3128" w:rsidRPr="00326F6B" w:rsidRDefault="00ED3128" w:rsidP="00F513B4">
            <w:pPr>
              <w:pStyle w:val="tablesyntax"/>
              <w:keepNext w:val="0"/>
              <w:keepLines w:val="0"/>
              <w:spacing w:before="20" w:after="40"/>
              <w:rPr>
                <w:lang w:val="en-US" w:eastAsia="ko-KR"/>
              </w:rPr>
            </w:pPr>
            <w:r w:rsidRPr="00326F6B">
              <w:rPr>
                <w:lang w:val="en-US" w:eastAsia="ko-KR"/>
              </w:rPr>
              <w:tab/>
              <w:t xml:space="preserve">else if( </w:t>
            </w:r>
            <w:r w:rsidR="00CD2FFF">
              <w:rPr>
                <w:lang w:val="en-US" w:eastAsia="ko-KR"/>
              </w:rPr>
              <w:t>sps_btt_flag</w:t>
            </w:r>
            <w:r w:rsidRPr="00326F6B">
              <w:rPr>
                <w:lang w:val="en-US" w:eastAsia="ko-KR"/>
              </w:rPr>
              <w:t xml:space="preserve"> = = 1 ) {</w:t>
            </w:r>
          </w:p>
        </w:tc>
        <w:tc>
          <w:tcPr>
            <w:tcW w:w="1152" w:type="dxa"/>
          </w:tcPr>
          <w:p w14:paraId="57031C48" w14:textId="48CE870F" w:rsidR="00ED3128" w:rsidRPr="00326F6B" w:rsidRDefault="00ED3128" w:rsidP="00F513B4">
            <w:pPr>
              <w:pStyle w:val="tableheading"/>
              <w:keepNext w:val="0"/>
              <w:keepLines w:val="0"/>
              <w:spacing w:before="20" w:after="40"/>
              <w:jc w:val="center"/>
              <w:rPr>
                <w:b w:val="0"/>
                <w:lang w:val="en-CA"/>
              </w:rPr>
            </w:pPr>
          </w:p>
        </w:tc>
      </w:tr>
      <w:tr w:rsidR="00ED3128" w:rsidRPr="00901B03" w14:paraId="0D68053E" w14:textId="77777777" w:rsidTr="00647933">
        <w:trPr>
          <w:cantSplit/>
          <w:jc w:val="center"/>
        </w:trPr>
        <w:tc>
          <w:tcPr>
            <w:tcW w:w="7920" w:type="dxa"/>
          </w:tcPr>
          <w:p w14:paraId="26E18DC7" w14:textId="42FAA9EC" w:rsidR="00ED3128" w:rsidRPr="00326F6B" w:rsidRDefault="00ED3128" w:rsidP="003A1A9E">
            <w:pPr>
              <w:pStyle w:val="tablesyntax"/>
              <w:keepNext w:val="0"/>
              <w:keepLines w:val="0"/>
              <w:spacing w:before="20" w:after="40"/>
              <w:rPr>
                <w:lang w:val="en-US" w:eastAsia="ko-KR"/>
              </w:rPr>
            </w:pPr>
            <w:r w:rsidRPr="00326F6B">
              <w:rPr>
                <w:lang w:val="en-US" w:eastAsia="ko-KR"/>
              </w:rPr>
              <w:tab/>
            </w:r>
            <w:r w:rsidR="00854C7C" w:rsidRPr="00326F6B">
              <w:rPr>
                <w:lang w:val="en-US" w:eastAsia="ko-KR"/>
              </w:rPr>
              <w:tab/>
            </w:r>
            <w:r w:rsidR="00FB0089" w:rsidRPr="00326F6B">
              <w:rPr>
                <w:lang w:eastAsia="ko-KR"/>
              </w:rPr>
              <w:t>if( log2CbWidth</w:t>
            </w:r>
            <w:r w:rsidR="00FB0089" w:rsidRPr="00326F6B">
              <w:rPr>
                <w:lang w:val="en-US" w:eastAsia="ko-KR"/>
              </w:rPr>
              <w:t> </w:t>
            </w:r>
            <w:r w:rsidR="00FB0089" w:rsidRPr="00326F6B">
              <w:rPr>
                <w:lang w:eastAsia="ko-KR"/>
              </w:rPr>
              <w:t>&gt;</w:t>
            </w:r>
            <w:r w:rsidR="00FB0089" w:rsidRPr="00326F6B">
              <w:rPr>
                <w:lang w:val="en-US" w:eastAsia="ko-KR"/>
              </w:rPr>
              <w:t> </w:t>
            </w:r>
            <w:r w:rsidR="00FB0089" w:rsidRPr="00326F6B">
              <w:rPr>
                <w:lang w:eastAsia="ko-KR"/>
              </w:rPr>
              <w:t xml:space="preserve"> 2 |</w:t>
            </w:r>
            <w:r w:rsidR="00FB0089" w:rsidRPr="00326F6B">
              <w:rPr>
                <w:lang w:val="en-US" w:eastAsia="ko-KR"/>
              </w:rPr>
              <w:t> </w:t>
            </w:r>
            <w:r w:rsidR="00FB0089" w:rsidRPr="00326F6B">
              <w:rPr>
                <w:lang w:eastAsia="ko-KR"/>
              </w:rPr>
              <w:t>| log2CbHeight</w:t>
            </w:r>
            <w:r w:rsidR="00FB0089" w:rsidRPr="00326F6B">
              <w:rPr>
                <w:lang w:val="en-US" w:eastAsia="ko-KR"/>
              </w:rPr>
              <w:t> </w:t>
            </w:r>
            <w:r w:rsidR="00FB0089" w:rsidRPr="00326F6B">
              <w:rPr>
                <w:lang w:eastAsia="ko-KR"/>
              </w:rPr>
              <w:t>&gt; 2</w:t>
            </w:r>
            <w:r w:rsidR="00FB0089" w:rsidRPr="00326F6B">
              <w:rPr>
                <w:lang w:val="en-US" w:eastAsia="ko-KR"/>
              </w:rPr>
              <w:t xml:space="preserve"> </w:t>
            </w:r>
            <w:r w:rsidR="00C23624" w:rsidRPr="00326F6B">
              <w:rPr>
                <w:lang w:val="en-US" w:eastAsia="ko-KR"/>
              </w:rPr>
              <w:t xml:space="preserve"> </w:t>
            </w:r>
            <w:r w:rsidR="00C303FE" w:rsidRPr="00326F6B">
              <w:rPr>
                <w:lang w:val="en-US" w:eastAsia="ko-KR"/>
              </w:rPr>
              <w:t>&amp;&amp;</w:t>
            </w:r>
            <w:r w:rsidR="00C23624" w:rsidRPr="00326F6B">
              <w:rPr>
                <w:lang w:val="en-US" w:eastAsia="ko-KR"/>
              </w:rPr>
              <w:tab/>
            </w:r>
            <w:r w:rsidR="00371502">
              <w:rPr>
                <w:lang w:val="en-US" w:eastAsia="ko-KR"/>
              </w:rPr>
              <w:br/>
            </w:r>
            <w:r w:rsidR="00371502">
              <w:rPr>
                <w:lang w:val="en-US" w:eastAsia="ko-KR"/>
              </w:rPr>
              <w:tab/>
            </w:r>
            <w:r w:rsidR="00C23624" w:rsidRPr="00326F6B">
              <w:rPr>
                <w:lang w:val="en-US" w:eastAsia="ko-KR"/>
              </w:rPr>
              <w:tab/>
            </w:r>
            <w:r w:rsidR="00C23624" w:rsidRPr="00326F6B">
              <w:rPr>
                <w:lang w:val="en-US" w:eastAsia="ko-KR"/>
              </w:rPr>
              <w:tab/>
              <w:t>x0 + ( 1  &lt;&lt;  log2CbWidth ) &lt;=  pic_width_in_luma_samples  &amp;&amp;</w:t>
            </w:r>
            <w:r w:rsidR="00C23624" w:rsidRPr="00326F6B">
              <w:rPr>
                <w:lang w:val="en-US" w:eastAsia="ko-KR"/>
              </w:rPr>
              <w:br/>
            </w:r>
            <w:r w:rsidR="00C23624" w:rsidRPr="00326F6B">
              <w:rPr>
                <w:lang w:val="en-US" w:eastAsia="ko-KR"/>
              </w:rPr>
              <w:tab/>
            </w:r>
            <w:r w:rsidR="00C23624" w:rsidRPr="00326F6B">
              <w:rPr>
                <w:lang w:val="en-US" w:eastAsia="ko-KR"/>
              </w:rPr>
              <w:tab/>
            </w:r>
            <w:r w:rsidR="00C23624" w:rsidRPr="00326F6B">
              <w:rPr>
                <w:lang w:val="en-US" w:eastAsia="ko-KR"/>
              </w:rPr>
              <w:tab/>
              <w:t xml:space="preserve">y0 + ( 1  &lt;&lt;  log2CbHeight ) &lt;= pic_height_in_luma_samples </w:t>
            </w:r>
            <w:r w:rsidR="00FB0089" w:rsidRPr="00326F6B">
              <w:rPr>
                <w:lang w:eastAsia="ko-KR"/>
              </w:rPr>
              <w:t>) {</w:t>
            </w:r>
          </w:p>
        </w:tc>
        <w:tc>
          <w:tcPr>
            <w:tcW w:w="1152" w:type="dxa"/>
          </w:tcPr>
          <w:p w14:paraId="3608DF37" w14:textId="68DDDD2B" w:rsidR="00ED3128" w:rsidRPr="00326F6B" w:rsidRDefault="00ED3128" w:rsidP="00F513B4">
            <w:pPr>
              <w:pStyle w:val="tableheading"/>
              <w:keepNext w:val="0"/>
              <w:keepLines w:val="0"/>
              <w:spacing w:before="20" w:after="40"/>
              <w:jc w:val="center"/>
              <w:rPr>
                <w:b w:val="0"/>
                <w:lang w:val="en-CA"/>
              </w:rPr>
            </w:pPr>
          </w:p>
        </w:tc>
      </w:tr>
      <w:tr w:rsidR="00FB0089" w:rsidRPr="00901B03" w14:paraId="63E194D1" w14:textId="77777777" w:rsidTr="00647933">
        <w:trPr>
          <w:cantSplit/>
          <w:jc w:val="center"/>
        </w:trPr>
        <w:tc>
          <w:tcPr>
            <w:tcW w:w="7920" w:type="dxa"/>
          </w:tcPr>
          <w:p w14:paraId="2B73C6A7" w14:textId="6F8088DB" w:rsidR="00FB0089" w:rsidRPr="00326F6B" w:rsidRDefault="00FB0089" w:rsidP="00FC2F0F">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r>
            <w:r w:rsidR="00A56C93" w:rsidRPr="00326F6B">
              <w:rPr>
                <w:lang w:val="en-US" w:eastAsia="ko-KR"/>
              </w:rPr>
              <w:t xml:space="preserve">if( </w:t>
            </w:r>
            <w:r w:rsidR="00FC2F0F">
              <w:rPr>
                <w:lang w:val="en-US" w:eastAsia="ko-KR"/>
              </w:rPr>
              <w:t>allowSplitBtVer | | allowSplitBtHor | | allowSplitTtVer | | allowSplitTtHor</w:t>
            </w:r>
            <w:r w:rsidR="000B1BF8" w:rsidRPr="00326F6B">
              <w:rPr>
                <w:lang w:val="en-US" w:eastAsia="ko-KR"/>
              </w:rPr>
              <w:t xml:space="preserve"> )</w:t>
            </w:r>
          </w:p>
        </w:tc>
        <w:tc>
          <w:tcPr>
            <w:tcW w:w="1152" w:type="dxa"/>
          </w:tcPr>
          <w:p w14:paraId="1398B196" w14:textId="77777777" w:rsidR="00FB0089" w:rsidRPr="00326F6B" w:rsidRDefault="00FB0089" w:rsidP="00F513B4">
            <w:pPr>
              <w:pStyle w:val="tableheading"/>
              <w:keepNext w:val="0"/>
              <w:keepLines w:val="0"/>
              <w:spacing w:before="20" w:after="40"/>
              <w:jc w:val="center"/>
              <w:rPr>
                <w:b w:val="0"/>
                <w:lang w:val="en-CA"/>
              </w:rPr>
            </w:pPr>
          </w:p>
        </w:tc>
      </w:tr>
      <w:tr w:rsidR="000B1BF8" w:rsidRPr="00901B03" w14:paraId="44D0F06F" w14:textId="77777777" w:rsidTr="00647933">
        <w:trPr>
          <w:cantSplit/>
          <w:jc w:val="center"/>
        </w:trPr>
        <w:tc>
          <w:tcPr>
            <w:tcW w:w="7920" w:type="dxa"/>
          </w:tcPr>
          <w:p w14:paraId="55189750" w14:textId="6DD30D4C" w:rsidR="000B1BF8" w:rsidRPr="00326F6B" w:rsidRDefault="000B1BF8" w:rsidP="00F513B4">
            <w:pPr>
              <w:pStyle w:val="tablesyntax"/>
              <w:keepNext w:val="0"/>
              <w:keepLines w:val="0"/>
              <w:spacing w:before="20" w:after="40"/>
              <w:rPr>
                <w:b/>
                <w:lang w:val="en-US" w:eastAsia="ko-KR"/>
              </w:rPr>
            </w:pPr>
            <w:r w:rsidRPr="00326F6B">
              <w:rPr>
                <w:lang w:val="en-US" w:eastAsia="ko-KR"/>
              </w:rPr>
              <w:tab/>
            </w:r>
            <w:r w:rsidRPr="00326F6B">
              <w:rPr>
                <w:lang w:val="en-US" w:eastAsia="ko-KR"/>
              </w:rPr>
              <w:tab/>
            </w:r>
            <w:r w:rsidRPr="00326F6B">
              <w:rPr>
                <w:lang w:val="en-US" w:eastAsia="ko-KR"/>
              </w:rPr>
              <w:tab/>
            </w:r>
            <w:r w:rsidRPr="00326F6B">
              <w:rPr>
                <w:lang w:val="en-US" w:eastAsia="ko-KR"/>
              </w:rPr>
              <w:tab/>
            </w:r>
            <w:r w:rsidR="00AE48AA" w:rsidRPr="00326F6B">
              <w:rPr>
                <w:b/>
                <w:lang w:val="en-US" w:eastAsia="ko-KR"/>
              </w:rPr>
              <w:t>btt_split_flag</w:t>
            </w:r>
            <w:r w:rsidR="00107AC6" w:rsidRPr="00326F6B">
              <w:rPr>
                <w:lang w:eastAsia="ko-KR"/>
              </w:rPr>
              <w:t>[ x0 ][ y0 ]</w:t>
            </w:r>
          </w:p>
        </w:tc>
        <w:tc>
          <w:tcPr>
            <w:tcW w:w="1152" w:type="dxa"/>
          </w:tcPr>
          <w:p w14:paraId="2B71B8F2" w14:textId="3B6AFDBC" w:rsidR="000B1BF8" w:rsidRPr="00326F6B" w:rsidRDefault="00AE48AA" w:rsidP="00F513B4">
            <w:pPr>
              <w:pStyle w:val="tableheading"/>
              <w:keepNext w:val="0"/>
              <w:keepLines w:val="0"/>
              <w:spacing w:before="20" w:after="40"/>
              <w:jc w:val="center"/>
              <w:rPr>
                <w:b w:val="0"/>
                <w:lang w:val="en-CA" w:eastAsia="ko-KR"/>
              </w:rPr>
            </w:pPr>
            <w:r w:rsidRPr="00326F6B">
              <w:rPr>
                <w:rFonts w:hint="eastAsia"/>
                <w:b w:val="0"/>
                <w:lang w:val="en-CA" w:eastAsia="ko-KR"/>
              </w:rPr>
              <w:t>a</w:t>
            </w:r>
            <w:r w:rsidRPr="00326F6B">
              <w:rPr>
                <w:b w:val="0"/>
                <w:lang w:val="en-CA" w:eastAsia="ko-KR"/>
              </w:rPr>
              <w:t>e(v)</w:t>
            </w:r>
          </w:p>
        </w:tc>
      </w:tr>
      <w:tr w:rsidR="000B1BF8" w:rsidRPr="00901B03" w14:paraId="234762C9" w14:textId="77777777" w:rsidTr="00647933">
        <w:trPr>
          <w:cantSplit/>
          <w:jc w:val="center"/>
        </w:trPr>
        <w:tc>
          <w:tcPr>
            <w:tcW w:w="7920" w:type="dxa"/>
          </w:tcPr>
          <w:p w14:paraId="1DB32106" w14:textId="16534B53" w:rsidR="000B1BF8" w:rsidRPr="00326F6B" w:rsidRDefault="000B1BF8" w:rsidP="002B3A62">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t xml:space="preserve">if( </w:t>
            </w:r>
            <w:r w:rsidR="00967EED" w:rsidRPr="00326F6B">
              <w:rPr>
                <w:lang w:val="en-US" w:eastAsia="ko-KR"/>
              </w:rPr>
              <w:t>btt_split_flag[ x0 ][ y0 ]</w:t>
            </w:r>
            <w:r w:rsidR="002B3A62" w:rsidRPr="00326F6B">
              <w:rPr>
                <w:lang w:val="en-US" w:eastAsia="ko-KR"/>
              </w:rPr>
              <w:t xml:space="preserve"> ) {</w:t>
            </w:r>
          </w:p>
        </w:tc>
        <w:tc>
          <w:tcPr>
            <w:tcW w:w="1152" w:type="dxa"/>
          </w:tcPr>
          <w:p w14:paraId="7C069321" w14:textId="77777777" w:rsidR="000B1BF8" w:rsidRPr="00326F6B" w:rsidRDefault="000B1BF8" w:rsidP="00F513B4">
            <w:pPr>
              <w:pStyle w:val="tableheading"/>
              <w:keepNext w:val="0"/>
              <w:keepLines w:val="0"/>
              <w:spacing w:before="20" w:after="40"/>
              <w:jc w:val="center"/>
              <w:rPr>
                <w:b w:val="0"/>
                <w:lang w:val="en-CA"/>
              </w:rPr>
            </w:pPr>
          </w:p>
        </w:tc>
      </w:tr>
      <w:tr w:rsidR="002B3A62" w:rsidRPr="00901B03" w14:paraId="3E6515AD" w14:textId="77777777" w:rsidTr="00647933">
        <w:trPr>
          <w:cantSplit/>
          <w:jc w:val="center"/>
        </w:trPr>
        <w:tc>
          <w:tcPr>
            <w:tcW w:w="7920" w:type="dxa"/>
          </w:tcPr>
          <w:p w14:paraId="5E7860E9" w14:textId="79691BA6" w:rsidR="002B3A62" w:rsidRPr="00326F6B" w:rsidRDefault="002B3A62" w:rsidP="00FC2F0F">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r>
            <w:r w:rsidRPr="00326F6B">
              <w:rPr>
                <w:lang w:val="en-US" w:eastAsia="ko-KR"/>
              </w:rPr>
              <w:tab/>
              <w:t xml:space="preserve">if( </w:t>
            </w:r>
            <w:r w:rsidR="00FC2F0F">
              <w:rPr>
                <w:lang w:val="en-US" w:eastAsia="ko-KR"/>
              </w:rPr>
              <w:t>( allowSplitBtVer | | allowSplitTtVer ) &amp;&amp;</w:t>
            </w:r>
            <w:r w:rsidR="00FC2F0F">
              <w:rPr>
                <w:lang w:val="en-US" w:eastAsia="ko-KR"/>
              </w:rPr>
              <w:br/>
            </w:r>
            <w:r w:rsidR="00FC2F0F">
              <w:rPr>
                <w:lang w:val="en-US" w:eastAsia="ko-KR"/>
              </w:rPr>
              <w:tab/>
            </w:r>
            <w:r w:rsidR="00FC2F0F">
              <w:rPr>
                <w:lang w:val="en-US" w:eastAsia="ko-KR"/>
              </w:rPr>
              <w:tab/>
            </w:r>
            <w:r w:rsidR="00FC2F0F">
              <w:rPr>
                <w:lang w:val="en-US" w:eastAsia="ko-KR"/>
              </w:rPr>
              <w:tab/>
            </w:r>
            <w:r w:rsidR="00FC2F0F">
              <w:rPr>
                <w:lang w:val="en-US" w:eastAsia="ko-KR"/>
              </w:rPr>
              <w:tab/>
            </w:r>
            <w:r w:rsidR="00FC2F0F">
              <w:rPr>
                <w:lang w:val="en-US" w:eastAsia="ko-KR"/>
              </w:rPr>
              <w:tab/>
              <w:t xml:space="preserve"> ( allowSplitBtHor | | allowSplitTtHor )</w:t>
            </w:r>
            <w:r w:rsidRPr="00326F6B">
              <w:rPr>
                <w:lang w:val="en-US" w:eastAsia="ko-KR"/>
              </w:rPr>
              <w:t xml:space="preserve"> )</w:t>
            </w:r>
          </w:p>
        </w:tc>
        <w:tc>
          <w:tcPr>
            <w:tcW w:w="1152" w:type="dxa"/>
          </w:tcPr>
          <w:p w14:paraId="4B2AA768" w14:textId="77777777" w:rsidR="002B3A62" w:rsidRPr="00326F6B" w:rsidRDefault="002B3A62" w:rsidP="00F513B4">
            <w:pPr>
              <w:pStyle w:val="tableheading"/>
              <w:keepNext w:val="0"/>
              <w:keepLines w:val="0"/>
              <w:spacing w:before="20" w:after="40"/>
              <w:jc w:val="center"/>
              <w:rPr>
                <w:b w:val="0"/>
                <w:lang w:val="en-CA"/>
              </w:rPr>
            </w:pPr>
          </w:p>
        </w:tc>
      </w:tr>
      <w:tr w:rsidR="000B1BF8" w:rsidRPr="00901B03" w14:paraId="4DA26AFF" w14:textId="77777777" w:rsidTr="00647933">
        <w:trPr>
          <w:cantSplit/>
          <w:jc w:val="center"/>
        </w:trPr>
        <w:tc>
          <w:tcPr>
            <w:tcW w:w="7920" w:type="dxa"/>
          </w:tcPr>
          <w:p w14:paraId="2AF0F3B5" w14:textId="49B91605" w:rsidR="000B1BF8" w:rsidRPr="00326F6B" w:rsidRDefault="000B1BF8" w:rsidP="00F513B4">
            <w:pPr>
              <w:pStyle w:val="tablesyntax"/>
              <w:keepNext w:val="0"/>
              <w:keepLines w:val="0"/>
              <w:spacing w:before="20" w:after="40"/>
              <w:rPr>
                <w:b/>
                <w:lang w:val="en-US" w:eastAsia="ko-KR"/>
              </w:rPr>
            </w:pPr>
            <w:r w:rsidRPr="00326F6B">
              <w:rPr>
                <w:lang w:val="en-US" w:eastAsia="ko-KR"/>
              </w:rPr>
              <w:tab/>
            </w:r>
            <w:r w:rsidRPr="00326F6B">
              <w:rPr>
                <w:lang w:val="en-US" w:eastAsia="ko-KR"/>
              </w:rPr>
              <w:tab/>
            </w:r>
            <w:r w:rsidRPr="00326F6B">
              <w:rPr>
                <w:lang w:val="en-US" w:eastAsia="ko-KR"/>
              </w:rPr>
              <w:tab/>
            </w:r>
            <w:r w:rsidRPr="00326F6B">
              <w:rPr>
                <w:lang w:val="en-US" w:eastAsia="ko-KR"/>
              </w:rPr>
              <w:tab/>
            </w:r>
            <w:r w:rsidR="002B3A62" w:rsidRPr="00326F6B">
              <w:rPr>
                <w:lang w:val="en-US" w:eastAsia="ko-KR"/>
              </w:rPr>
              <w:tab/>
            </w:r>
            <w:r w:rsidR="00876F04" w:rsidRPr="00326F6B">
              <w:rPr>
                <w:b/>
                <w:lang w:val="en-US" w:eastAsia="ko-KR"/>
              </w:rPr>
              <w:t>btt_split_dir</w:t>
            </w:r>
            <w:r w:rsidR="00107AC6" w:rsidRPr="00326F6B">
              <w:rPr>
                <w:lang w:eastAsia="ko-KR"/>
              </w:rPr>
              <w:t>[ x0 ][ y0 ]</w:t>
            </w:r>
          </w:p>
        </w:tc>
        <w:tc>
          <w:tcPr>
            <w:tcW w:w="1152" w:type="dxa"/>
          </w:tcPr>
          <w:p w14:paraId="78C2361A" w14:textId="796DB05F" w:rsidR="000B1BF8" w:rsidRPr="00326F6B" w:rsidRDefault="00876F04" w:rsidP="00F513B4">
            <w:pPr>
              <w:pStyle w:val="tableheading"/>
              <w:keepNext w:val="0"/>
              <w:keepLines w:val="0"/>
              <w:spacing w:before="20" w:after="40"/>
              <w:jc w:val="center"/>
              <w:rPr>
                <w:b w:val="0"/>
                <w:lang w:val="en-CA" w:eastAsia="ko-KR"/>
              </w:rPr>
            </w:pPr>
            <w:r w:rsidRPr="00326F6B">
              <w:rPr>
                <w:rFonts w:hint="eastAsia"/>
                <w:b w:val="0"/>
                <w:lang w:val="en-CA" w:eastAsia="ko-KR"/>
              </w:rPr>
              <w:t>a</w:t>
            </w:r>
            <w:r w:rsidRPr="00326F6B">
              <w:rPr>
                <w:b w:val="0"/>
                <w:lang w:val="en-CA" w:eastAsia="ko-KR"/>
              </w:rPr>
              <w:t>e(v)</w:t>
            </w:r>
          </w:p>
        </w:tc>
      </w:tr>
      <w:tr w:rsidR="00876F04" w:rsidRPr="00901B03" w14:paraId="26B0FFE7" w14:textId="77777777" w:rsidTr="00647933">
        <w:trPr>
          <w:cantSplit/>
          <w:jc w:val="center"/>
        </w:trPr>
        <w:tc>
          <w:tcPr>
            <w:tcW w:w="7920" w:type="dxa"/>
          </w:tcPr>
          <w:p w14:paraId="11730237" w14:textId="24090BB1" w:rsidR="00876F04" w:rsidRPr="00326F6B" w:rsidRDefault="00876F04" w:rsidP="00883963">
            <w:pPr>
              <w:pStyle w:val="tablesyntax"/>
              <w:keepNext w:val="0"/>
              <w:keepLines w:val="0"/>
              <w:spacing w:before="20" w:after="40"/>
              <w:rPr>
                <w:lang w:val="en-US" w:eastAsia="ko-KR"/>
              </w:rPr>
            </w:pPr>
            <w:r w:rsidRPr="00326F6B">
              <w:rPr>
                <w:lang w:val="en-US" w:eastAsia="ko-KR"/>
              </w:rPr>
              <w:lastRenderedPageBreak/>
              <w:tab/>
            </w:r>
            <w:r w:rsidRPr="00326F6B">
              <w:rPr>
                <w:lang w:val="en-US" w:eastAsia="ko-KR"/>
              </w:rPr>
              <w:tab/>
            </w:r>
            <w:r w:rsidRPr="00326F6B">
              <w:rPr>
                <w:lang w:val="en-US" w:eastAsia="ko-KR"/>
              </w:rPr>
              <w:tab/>
            </w:r>
            <w:r w:rsidR="002B3A62" w:rsidRPr="00326F6B">
              <w:rPr>
                <w:lang w:val="en-US" w:eastAsia="ko-KR"/>
              </w:rPr>
              <w:tab/>
            </w:r>
            <w:r w:rsidRPr="00326F6B">
              <w:rPr>
                <w:lang w:val="en-US" w:eastAsia="ko-KR"/>
              </w:rPr>
              <w:t xml:space="preserve">if( </w:t>
            </w:r>
            <w:r w:rsidR="00374240">
              <w:rPr>
                <w:lang w:val="en-US" w:eastAsia="ko-KR"/>
              </w:rPr>
              <w:t>( btt_split_dir[ x0 ][ y0 ] &amp;&amp; allowSplitBtVer &amp;&amp; allowSplitTtVer ) | |</w:t>
            </w:r>
            <w:r w:rsidR="00374240">
              <w:rPr>
                <w:lang w:val="en-US" w:eastAsia="ko-KR"/>
              </w:rPr>
              <w:br/>
            </w:r>
            <w:r w:rsidR="00374240">
              <w:rPr>
                <w:lang w:val="en-US" w:eastAsia="ko-KR"/>
              </w:rPr>
              <w:tab/>
            </w:r>
            <w:r w:rsidR="00374240">
              <w:rPr>
                <w:lang w:val="en-US" w:eastAsia="ko-KR"/>
              </w:rPr>
              <w:tab/>
            </w:r>
            <w:r w:rsidR="00374240">
              <w:rPr>
                <w:lang w:val="en-US" w:eastAsia="ko-KR"/>
              </w:rPr>
              <w:tab/>
            </w:r>
            <w:r w:rsidR="00374240">
              <w:rPr>
                <w:lang w:val="en-US" w:eastAsia="ko-KR"/>
              </w:rPr>
              <w:tab/>
            </w:r>
            <w:r w:rsidR="00374240">
              <w:rPr>
                <w:lang w:val="en-US" w:eastAsia="ko-KR"/>
              </w:rPr>
              <w:tab/>
              <w:t>( </w:t>
            </w:r>
            <w:r w:rsidR="0057037D">
              <w:rPr>
                <w:lang w:val="en-US" w:eastAsia="ko-KR"/>
              </w:rPr>
              <w:t>!</w:t>
            </w:r>
            <w:r w:rsidR="00374240">
              <w:rPr>
                <w:lang w:val="en-US" w:eastAsia="ko-KR"/>
              </w:rPr>
              <w:t>btt_split_dir[ x0 ][ y0 ] &amp;&amp; allowSplitBtHor &amp;&amp; allowSplitTtHor )</w:t>
            </w:r>
            <w:r w:rsidRPr="00326F6B">
              <w:rPr>
                <w:lang w:val="en-US" w:eastAsia="ko-KR"/>
              </w:rPr>
              <w:t xml:space="preserve"> )</w:t>
            </w:r>
          </w:p>
        </w:tc>
        <w:tc>
          <w:tcPr>
            <w:tcW w:w="1152" w:type="dxa"/>
          </w:tcPr>
          <w:p w14:paraId="0428A790" w14:textId="77777777" w:rsidR="00876F04" w:rsidRPr="00326F6B" w:rsidRDefault="00876F04" w:rsidP="00F513B4">
            <w:pPr>
              <w:pStyle w:val="tableheading"/>
              <w:keepNext w:val="0"/>
              <w:keepLines w:val="0"/>
              <w:spacing w:before="20" w:after="40"/>
              <w:jc w:val="center"/>
              <w:rPr>
                <w:b w:val="0"/>
                <w:lang w:val="en-CA" w:eastAsia="ko-KR"/>
              </w:rPr>
            </w:pPr>
          </w:p>
        </w:tc>
      </w:tr>
      <w:tr w:rsidR="00876F04" w:rsidRPr="00901B03" w14:paraId="6FD3EC18" w14:textId="77777777" w:rsidTr="00647933">
        <w:trPr>
          <w:cantSplit/>
          <w:jc w:val="center"/>
        </w:trPr>
        <w:tc>
          <w:tcPr>
            <w:tcW w:w="7920" w:type="dxa"/>
          </w:tcPr>
          <w:p w14:paraId="22556EDF" w14:textId="08C9AF37" w:rsidR="00876F04" w:rsidRPr="00326F6B" w:rsidRDefault="00876F04" w:rsidP="00F513B4">
            <w:pPr>
              <w:pStyle w:val="tablesyntax"/>
              <w:keepNext w:val="0"/>
              <w:keepLines w:val="0"/>
              <w:spacing w:before="20" w:after="40"/>
              <w:rPr>
                <w:b/>
                <w:lang w:val="en-US" w:eastAsia="ko-KR"/>
              </w:rPr>
            </w:pPr>
            <w:r w:rsidRPr="00326F6B">
              <w:rPr>
                <w:lang w:val="en-US" w:eastAsia="ko-KR"/>
              </w:rPr>
              <w:tab/>
            </w:r>
            <w:r w:rsidRPr="00326F6B">
              <w:rPr>
                <w:lang w:val="en-US" w:eastAsia="ko-KR"/>
              </w:rPr>
              <w:tab/>
            </w:r>
            <w:r w:rsidRPr="00326F6B">
              <w:rPr>
                <w:lang w:val="en-US" w:eastAsia="ko-KR"/>
              </w:rPr>
              <w:tab/>
            </w:r>
            <w:r w:rsidRPr="00326F6B">
              <w:rPr>
                <w:lang w:val="en-US" w:eastAsia="ko-KR"/>
              </w:rPr>
              <w:tab/>
            </w:r>
            <w:r w:rsidR="002B3A62" w:rsidRPr="00326F6B">
              <w:rPr>
                <w:lang w:val="en-US" w:eastAsia="ko-KR"/>
              </w:rPr>
              <w:tab/>
            </w:r>
            <w:r w:rsidRPr="00326F6B">
              <w:rPr>
                <w:b/>
                <w:lang w:val="en-US" w:eastAsia="ko-KR"/>
              </w:rPr>
              <w:t>btt_split_type</w:t>
            </w:r>
            <w:r w:rsidR="00107AC6" w:rsidRPr="00326F6B">
              <w:rPr>
                <w:lang w:eastAsia="ko-KR"/>
              </w:rPr>
              <w:t>[ x0 ][ y0 ]</w:t>
            </w:r>
          </w:p>
        </w:tc>
        <w:tc>
          <w:tcPr>
            <w:tcW w:w="1152" w:type="dxa"/>
          </w:tcPr>
          <w:p w14:paraId="428B29EB" w14:textId="04C076C2" w:rsidR="00876F04" w:rsidRPr="00326F6B" w:rsidRDefault="00876F04" w:rsidP="00F513B4">
            <w:pPr>
              <w:pStyle w:val="tableheading"/>
              <w:keepNext w:val="0"/>
              <w:keepLines w:val="0"/>
              <w:spacing w:before="20" w:after="40"/>
              <w:jc w:val="center"/>
              <w:rPr>
                <w:b w:val="0"/>
                <w:lang w:val="en-CA" w:eastAsia="ko-KR"/>
              </w:rPr>
            </w:pPr>
            <w:r w:rsidRPr="00326F6B">
              <w:rPr>
                <w:rFonts w:hint="eastAsia"/>
                <w:b w:val="0"/>
                <w:lang w:val="en-CA" w:eastAsia="ko-KR"/>
              </w:rPr>
              <w:t>ae(</w:t>
            </w:r>
            <w:r w:rsidRPr="00326F6B">
              <w:rPr>
                <w:b w:val="0"/>
                <w:lang w:val="en-CA" w:eastAsia="ko-KR"/>
              </w:rPr>
              <w:t>v)</w:t>
            </w:r>
          </w:p>
        </w:tc>
      </w:tr>
      <w:tr w:rsidR="002B3A62" w:rsidRPr="00901B03" w14:paraId="295C7E19" w14:textId="77777777" w:rsidTr="00647933">
        <w:trPr>
          <w:cantSplit/>
          <w:jc w:val="center"/>
        </w:trPr>
        <w:tc>
          <w:tcPr>
            <w:tcW w:w="7920" w:type="dxa"/>
          </w:tcPr>
          <w:p w14:paraId="20FA5C58" w14:textId="6B6DEF24" w:rsidR="002B3A62" w:rsidRPr="00326F6B" w:rsidRDefault="002B3A62" w:rsidP="00F513B4">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t>}</w:t>
            </w:r>
          </w:p>
        </w:tc>
        <w:tc>
          <w:tcPr>
            <w:tcW w:w="1152" w:type="dxa"/>
          </w:tcPr>
          <w:p w14:paraId="3FB54D1F" w14:textId="77777777" w:rsidR="002B3A62" w:rsidRPr="00326F6B" w:rsidRDefault="002B3A62" w:rsidP="00F513B4">
            <w:pPr>
              <w:pStyle w:val="tableheading"/>
              <w:keepNext w:val="0"/>
              <w:keepLines w:val="0"/>
              <w:spacing w:before="20" w:after="40"/>
              <w:jc w:val="center"/>
              <w:rPr>
                <w:b w:val="0"/>
                <w:lang w:val="en-CA" w:eastAsia="ko-KR"/>
              </w:rPr>
            </w:pPr>
          </w:p>
        </w:tc>
      </w:tr>
      <w:tr w:rsidR="008D20C1" w:rsidRPr="00901B03" w14:paraId="35423EDE" w14:textId="77777777" w:rsidTr="00647933">
        <w:trPr>
          <w:cantSplit/>
          <w:jc w:val="center"/>
        </w:trPr>
        <w:tc>
          <w:tcPr>
            <w:tcW w:w="7920" w:type="dxa"/>
          </w:tcPr>
          <w:p w14:paraId="591ED684" w14:textId="73872B06"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r>
            <w:r>
              <w:rPr>
                <w:lang w:val="en-US" w:eastAsia="ko-KR"/>
              </w:rPr>
              <w:t>if (</w:t>
            </w:r>
            <w:r>
              <w:rPr>
                <w:noProof/>
                <w:lang w:eastAsia="ko-KR"/>
              </w:rPr>
              <w:t xml:space="preserve">cu_qp_delta_enabled_flag &amp;&amp; </w:t>
            </w:r>
            <w:r>
              <w:rPr>
                <w:bCs/>
                <w:lang w:val="en-CA"/>
              </w:rPr>
              <w:t>sps_dquant_flag</w:t>
            </w:r>
            <w:r>
              <w:rPr>
                <w:lang w:val="en-US" w:eastAsia="ko-KR"/>
              </w:rPr>
              <w:t xml:space="preserve"> ){</w:t>
            </w:r>
          </w:p>
        </w:tc>
        <w:tc>
          <w:tcPr>
            <w:tcW w:w="1152" w:type="dxa"/>
          </w:tcPr>
          <w:p w14:paraId="0F1860B2"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2C87FC25" w14:textId="77777777" w:rsidTr="00647933">
        <w:trPr>
          <w:cantSplit/>
          <w:jc w:val="center"/>
        </w:trPr>
        <w:tc>
          <w:tcPr>
            <w:tcW w:w="7920" w:type="dxa"/>
          </w:tcPr>
          <w:p w14:paraId="35495E78" w14:textId="238A789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r>
            <w:r w:rsidRPr="00326F6B">
              <w:rPr>
                <w:lang w:val="en-US" w:eastAsia="ko-KR"/>
              </w:rPr>
              <w:tab/>
            </w:r>
            <w:r>
              <w:rPr>
                <w:lang w:val="en-US" w:eastAsia="ko-KR"/>
              </w:rPr>
              <w:t>if( btt_split_flag</w:t>
            </w:r>
            <w:r>
              <w:rPr>
                <w:lang w:eastAsia="ko-KR"/>
              </w:rPr>
              <w:t>[ x0 ][ y0 ] =</w:t>
            </w:r>
            <w:r>
              <w:rPr>
                <w:lang w:val="en-US" w:eastAsia="ko-KR"/>
              </w:rPr>
              <w:t> </w:t>
            </w:r>
            <w:r>
              <w:rPr>
                <w:lang w:eastAsia="ko-KR"/>
              </w:rPr>
              <w:t xml:space="preserve">= 0 &amp;&amp; </w:t>
            </w:r>
            <w:r>
              <w:rPr>
                <w:lang w:eastAsia="ko-KR"/>
              </w:rPr>
              <w:br/>
            </w:r>
            <w:r w:rsidRPr="00326F6B">
              <w:rPr>
                <w:lang w:val="en-US" w:eastAsia="ko-KR"/>
              </w:rPr>
              <w:tab/>
            </w:r>
            <w:r w:rsidRPr="00326F6B">
              <w:rPr>
                <w:lang w:val="en-US" w:eastAsia="ko-KR"/>
              </w:rPr>
              <w:tab/>
            </w:r>
            <w:r w:rsidRPr="00326F6B">
              <w:rPr>
                <w:lang w:val="en-US" w:eastAsia="ko-KR"/>
              </w:rPr>
              <w:tab/>
            </w:r>
            <w:r w:rsidRPr="00326F6B">
              <w:rPr>
                <w:lang w:val="en-US" w:eastAsia="ko-KR"/>
              </w:rPr>
              <w:tab/>
            </w:r>
            <w:r w:rsidRPr="00326F6B">
              <w:rPr>
                <w:lang w:val="en-US" w:eastAsia="ko-KR"/>
              </w:rPr>
              <w:tab/>
            </w:r>
            <w:r>
              <w:rPr>
                <w:lang w:eastAsia="ko-KR"/>
              </w:rPr>
              <w:t>log2CbWidth +</w:t>
            </w:r>
            <w:r>
              <w:rPr>
                <w:lang w:val="en-US" w:eastAsia="ko-KR"/>
              </w:rPr>
              <w:t xml:space="preserve"> log2CbHeight &gt;= </w:t>
            </w:r>
            <w:r>
              <w:rPr>
                <w:lang w:eastAsia="ko-KR"/>
              </w:rPr>
              <w:t>cuQpDeltaArea )</w:t>
            </w:r>
          </w:p>
        </w:tc>
        <w:tc>
          <w:tcPr>
            <w:tcW w:w="1152" w:type="dxa"/>
          </w:tcPr>
          <w:p w14:paraId="5AB9FF67"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7300D3F3" w14:textId="77777777" w:rsidTr="00647933">
        <w:trPr>
          <w:cantSplit/>
          <w:jc w:val="center"/>
        </w:trPr>
        <w:tc>
          <w:tcPr>
            <w:tcW w:w="7920" w:type="dxa"/>
          </w:tcPr>
          <w:p w14:paraId="77E0D63A" w14:textId="12404864"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t>cuQpDeltaCode = 1</w:t>
            </w:r>
          </w:p>
        </w:tc>
        <w:tc>
          <w:tcPr>
            <w:tcW w:w="1152" w:type="dxa"/>
          </w:tcPr>
          <w:p w14:paraId="07877785"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38971247" w14:textId="77777777" w:rsidTr="00647933">
        <w:trPr>
          <w:cantSplit/>
          <w:jc w:val="center"/>
        </w:trPr>
        <w:tc>
          <w:tcPr>
            <w:tcW w:w="7920" w:type="dxa"/>
          </w:tcPr>
          <w:p w14:paraId="3BD42BA4" w14:textId="4725E584"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else if(</w:t>
            </w:r>
            <w:r>
              <w:rPr>
                <w:rFonts w:hint="eastAsia"/>
                <w:lang w:val="en-US" w:eastAsia="ko-KR"/>
              </w:rPr>
              <w:t xml:space="preserve"> </w:t>
            </w:r>
            <w:r>
              <w:rPr>
                <w:lang w:eastAsia="ko-KR"/>
              </w:rPr>
              <w:t>log2CbWidth +</w:t>
            </w:r>
            <w:r>
              <w:rPr>
                <w:lang w:val="en-US" w:eastAsia="ko-KR"/>
              </w:rPr>
              <w:t xml:space="preserve"> log2CbHeight + 1 = =</w:t>
            </w:r>
            <w:r>
              <w:rPr>
                <w:lang w:eastAsia="ko-KR"/>
              </w:rPr>
              <w:t xml:space="preserve"> cuQpDeltaArea &amp;&amp; </w:t>
            </w:r>
            <w:r>
              <w:rPr>
                <w:lang w:eastAsia="ko-KR"/>
              </w:rPr>
              <w:br/>
            </w:r>
            <w:r>
              <w:rPr>
                <w:lang w:val="en-US" w:eastAsia="ko-KR"/>
              </w:rPr>
              <w:tab/>
            </w:r>
            <w:r>
              <w:rPr>
                <w:lang w:val="en-US" w:eastAsia="ko-KR"/>
              </w:rPr>
              <w:tab/>
            </w:r>
            <w:r>
              <w:rPr>
                <w:lang w:val="en-US" w:eastAsia="ko-KR"/>
              </w:rPr>
              <w:tab/>
            </w:r>
            <w:r>
              <w:rPr>
                <w:lang w:val="en-US" w:eastAsia="ko-KR"/>
              </w:rPr>
              <w:tab/>
            </w:r>
            <w:r>
              <w:rPr>
                <w:lang w:val="en-US" w:eastAsia="ko-KR"/>
              </w:rPr>
              <w:tab/>
            </w:r>
            <w:r>
              <w:rPr>
                <w:rFonts w:hint="eastAsia"/>
                <w:lang w:val="en-US" w:eastAsia="ko-KR"/>
              </w:rPr>
              <w:tab/>
            </w:r>
            <w:r>
              <w:rPr>
                <w:lang w:val="en-US" w:eastAsia="ko-KR"/>
              </w:rPr>
              <w:tab/>
              <w:t>btt_split_type</w:t>
            </w:r>
            <w:r>
              <w:rPr>
                <w:lang w:eastAsia="ko-KR"/>
              </w:rPr>
              <w:t>[ x0 ][ y0 ] =</w:t>
            </w:r>
            <w:r>
              <w:rPr>
                <w:lang w:val="en-US" w:eastAsia="ko-KR"/>
              </w:rPr>
              <w:t> </w:t>
            </w:r>
            <w:r>
              <w:rPr>
                <w:lang w:eastAsia="ko-KR"/>
              </w:rPr>
              <w:t>= 1 )</w:t>
            </w:r>
          </w:p>
        </w:tc>
        <w:tc>
          <w:tcPr>
            <w:tcW w:w="1152" w:type="dxa"/>
          </w:tcPr>
          <w:p w14:paraId="559B0EE4"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0B84423C" w14:textId="77777777" w:rsidTr="00647933">
        <w:trPr>
          <w:cantSplit/>
          <w:jc w:val="center"/>
        </w:trPr>
        <w:tc>
          <w:tcPr>
            <w:tcW w:w="7920" w:type="dxa"/>
          </w:tcPr>
          <w:p w14:paraId="16A4F248" w14:textId="13E2D3D8"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t>cuQpDeltaCode = 2</w:t>
            </w:r>
          </w:p>
        </w:tc>
        <w:tc>
          <w:tcPr>
            <w:tcW w:w="1152" w:type="dxa"/>
          </w:tcPr>
          <w:p w14:paraId="50EF6861"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31EE1C65" w14:textId="77777777" w:rsidTr="00647933">
        <w:trPr>
          <w:cantSplit/>
          <w:jc w:val="center"/>
        </w:trPr>
        <w:tc>
          <w:tcPr>
            <w:tcW w:w="7920" w:type="dxa"/>
          </w:tcPr>
          <w:p w14:paraId="3E0281CC" w14:textId="7FE5C59B"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w:t>
            </w:r>
          </w:p>
        </w:tc>
        <w:tc>
          <w:tcPr>
            <w:tcW w:w="1152" w:type="dxa"/>
          </w:tcPr>
          <w:p w14:paraId="013A3ACB" w14:textId="77777777" w:rsidR="008D20C1" w:rsidRPr="00326F6B" w:rsidRDefault="008D20C1" w:rsidP="008D20C1">
            <w:pPr>
              <w:pStyle w:val="tableheading"/>
              <w:keepNext w:val="0"/>
              <w:keepLines w:val="0"/>
              <w:spacing w:before="20" w:after="40"/>
              <w:jc w:val="center"/>
              <w:rPr>
                <w:b w:val="0"/>
                <w:lang w:val="en-CA" w:eastAsia="ko-KR"/>
              </w:rPr>
            </w:pPr>
          </w:p>
        </w:tc>
      </w:tr>
      <w:tr w:rsidR="008D20C1" w:rsidRPr="00901B03" w14:paraId="7FCE266B" w14:textId="77777777" w:rsidTr="00647933">
        <w:trPr>
          <w:cantSplit/>
          <w:jc w:val="center"/>
        </w:trPr>
        <w:tc>
          <w:tcPr>
            <w:tcW w:w="7920" w:type="dxa"/>
          </w:tcPr>
          <w:p w14:paraId="09CBF732" w14:textId="47995D06"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w:t>
            </w:r>
          </w:p>
        </w:tc>
        <w:tc>
          <w:tcPr>
            <w:tcW w:w="1152" w:type="dxa"/>
          </w:tcPr>
          <w:p w14:paraId="70D6E9A4"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2D246485" w14:textId="77777777" w:rsidTr="00647933">
        <w:trPr>
          <w:cantSplit/>
          <w:jc w:val="center"/>
        </w:trPr>
        <w:tc>
          <w:tcPr>
            <w:tcW w:w="7920" w:type="dxa"/>
          </w:tcPr>
          <w:p w14:paraId="541FBC5D" w14:textId="16324A8F"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608A1A6B"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6D8E069D" w14:textId="77777777" w:rsidTr="00647933">
        <w:trPr>
          <w:cantSplit/>
          <w:jc w:val="center"/>
        </w:trPr>
        <w:tc>
          <w:tcPr>
            <w:tcW w:w="7920" w:type="dxa"/>
          </w:tcPr>
          <w:p w14:paraId="5287C32F" w14:textId="7E3471F8" w:rsidR="008D20C1" w:rsidRPr="00326F6B" w:rsidRDefault="008D20C1" w:rsidP="008D20C1">
            <w:pPr>
              <w:pStyle w:val="tablesyntax"/>
              <w:keepNext w:val="0"/>
              <w:keepLines w:val="0"/>
              <w:spacing w:before="20" w:after="40"/>
              <w:rPr>
                <w:lang w:val="en-US" w:eastAsia="ko-KR"/>
              </w:rPr>
            </w:pPr>
            <w:r>
              <w:rPr>
                <w:lang w:val="en-US" w:eastAsia="ko-KR"/>
              </w:rPr>
              <w:tab/>
              <w:t>if( sps_suco_flag &amp;&amp; allowSplitUnitCodingOrder )</w:t>
            </w:r>
          </w:p>
        </w:tc>
        <w:tc>
          <w:tcPr>
            <w:tcW w:w="1152" w:type="dxa"/>
          </w:tcPr>
          <w:p w14:paraId="3D57D4DD"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5AFD1F4D" w14:textId="77777777" w:rsidTr="00647933">
        <w:trPr>
          <w:cantSplit/>
          <w:jc w:val="center"/>
        </w:trPr>
        <w:tc>
          <w:tcPr>
            <w:tcW w:w="7920" w:type="dxa"/>
          </w:tcPr>
          <w:p w14:paraId="17108DF5" w14:textId="642A3605"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b/>
                <w:lang w:val="en-US" w:eastAsia="ko-KR"/>
              </w:rPr>
              <w:t>split_unit_coding_order</w:t>
            </w:r>
            <w:r w:rsidRPr="007D2DD9">
              <w:rPr>
                <w:b/>
                <w:lang w:val="en-US" w:eastAsia="ko-KR"/>
              </w:rPr>
              <w:t>_flag</w:t>
            </w:r>
            <w:r>
              <w:rPr>
                <w:lang w:val="en-US" w:eastAsia="ko-KR"/>
              </w:rPr>
              <w:t>[ x0 ][ y0 ]</w:t>
            </w:r>
          </w:p>
        </w:tc>
        <w:tc>
          <w:tcPr>
            <w:tcW w:w="1152" w:type="dxa"/>
          </w:tcPr>
          <w:p w14:paraId="7122B16A" w14:textId="58B9E532" w:rsidR="008D20C1" w:rsidRDefault="008D20C1" w:rsidP="008D20C1">
            <w:pPr>
              <w:pStyle w:val="tableheading"/>
              <w:keepNext w:val="0"/>
              <w:keepLines w:val="0"/>
              <w:spacing w:before="20" w:after="40"/>
              <w:jc w:val="center"/>
              <w:rPr>
                <w:b w:val="0"/>
                <w:lang w:val="en-CA"/>
              </w:rPr>
            </w:pPr>
            <w:r>
              <w:rPr>
                <w:b w:val="0"/>
                <w:lang w:val="en-CA"/>
              </w:rPr>
              <w:t>ae(v)</w:t>
            </w:r>
          </w:p>
        </w:tc>
      </w:tr>
      <w:tr w:rsidR="008D20C1" w:rsidRPr="00901B03" w14:paraId="4E11E2DB" w14:textId="77777777" w:rsidTr="00647933">
        <w:trPr>
          <w:cantSplit/>
          <w:jc w:val="center"/>
        </w:trPr>
        <w:tc>
          <w:tcPr>
            <w:tcW w:w="7920" w:type="dxa"/>
          </w:tcPr>
          <w:p w14:paraId="2FB8C948" w14:textId="3B3814AF" w:rsidR="008D20C1" w:rsidRPr="00326F6B" w:rsidRDefault="008D20C1" w:rsidP="008D20C1">
            <w:pPr>
              <w:pStyle w:val="tablesyntax"/>
              <w:keepNext w:val="0"/>
              <w:keepLines w:val="0"/>
              <w:spacing w:before="20" w:after="40"/>
              <w:rPr>
                <w:lang w:val="en-US" w:eastAsia="ko-KR"/>
              </w:rPr>
            </w:pPr>
            <w:r w:rsidRPr="00326F6B">
              <w:rPr>
                <w:lang w:val="en-US" w:eastAsia="ko-KR"/>
              </w:rPr>
              <w:tab/>
              <w:t xml:space="preserve">if( </w:t>
            </w:r>
            <w:r w:rsidRPr="00326F6B">
              <w:rPr>
                <w:lang w:val="en-US"/>
              </w:rPr>
              <w:t>split_cu_flag[ x0 ][ y0 ]</w:t>
            </w:r>
            <w:r w:rsidRPr="00326F6B">
              <w:rPr>
                <w:lang w:val="en-US" w:eastAsia="ko-KR"/>
              </w:rPr>
              <w:t xml:space="preserve"> ) {</w:t>
            </w:r>
          </w:p>
        </w:tc>
        <w:tc>
          <w:tcPr>
            <w:tcW w:w="1152" w:type="dxa"/>
          </w:tcPr>
          <w:p w14:paraId="5F0E9909"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5B3BB64B" w14:textId="77777777" w:rsidTr="00647933">
        <w:trPr>
          <w:cantSplit/>
          <w:jc w:val="center"/>
        </w:trPr>
        <w:tc>
          <w:tcPr>
            <w:tcW w:w="7920" w:type="dxa"/>
          </w:tcPr>
          <w:p w14:paraId="3223247F" w14:textId="7C6F6C1F"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x1 = x0 + ( 1 &lt;&lt; ( log2CbWidth – 1 </w:t>
            </w:r>
            <w:r w:rsidRPr="00326F6B">
              <w:rPr>
                <w:rFonts w:hint="eastAsia"/>
                <w:lang w:val="en-US" w:eastAsia="ko-KR"/>
              </w:rPr>
              <w:t>) )</w:t>
            </w:r>
          </w:p>
        </w:tc>
        <w:tc>
          <w:tcPr>
            <w:tcW w:w="1152" w:type="dxa"/>
          </w:tcPr>
          <w:p w14:paraId="093BEE90"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620C1391" w14:textId="77777777" w:rsidTr="00647933">
        <w:trPr>
          <w:cantSplit/>
          <w:jc w:val="center"/>
        </w:trPr>
        <w:tc>
          <w:tcPr>
            <w:tcW w:w="7920" w:type="dxa"/>
          </w:tcPr>
          <w:p w14:paraId="5CA9E5B2" w14:textId="24D6F46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y1 = y0 + ( 1 &lt;&lt; ( log2CbHeight – 1 </w:t>
            </w:r>
            <w:r w:rsidRPr="00326F6B">
              <w:rPr>
                <w:rFonts w:hint="eastAsia"/>
                <w:lang w:val="en-US" w:eastAsia="ko-KR"/>
              </w:rPr>
              <w:t>) )</w:t>
            </w:r>
          </w:p>
        </w:tc>
        <w:tc>
          <w:tcPr>
            <w:tcW w:w="1152" w:type="dxa"/>
          </w:tcPr>
          <w:p w14:paraId="7CDDBF98"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25BD12E4" w14:textId="77777777" w:rsidTr="00647933">
        <w:trPr>
          <w:cantSplit/>
          <w:jc w:val="center"/>
        </w:trPr>
        <w:tc>
          <w:tcPr>
            <w:tcW w:w="7920" w:type="dxa"/>
          </w:tcPr>
          <w:p w14:paraId="013F7057" w14:textId="20E21007" w:rsidR="008D20C1" w:rsidRPr="00326F6B" w:rsidRDefault="008D20C1" w:rsidP="008D20C1">
            <w:pPr>
              <w:pStyle w:val="tablesyntax"/>
              <w:keepNext w:val="0"/>
              <w:keepLines w:val="0"/>
              <w:spacing w:before="20" w:after="40"/>
              <w:rPr>
                <w:lang w:val="en-US" w:eastAsia="ko-KR"/>
              </w:rPr>
            </w:pPr>
            <w:r w:rsidRPr="00326F6B">
              <w:rPr>
                <w:lang w:val="en-US" w:eastAsia="ko-KR"/>
              </w:rPr>
              <w:tab/>
            </w:r>
            <w:r>
              <w:rPr>
                <w:lang w:val="en-US" w:eastAsia="ko-KR"/>
              </w:rPr>
              <w:tab/>
            </w:r>
            <w:r w:rsidRPr="00326F6B">
              <w:rPr>
                <w:lang w:val="en-US" w:eastAsia="ko-KR"/>
              </w:rPr>
              <w:t>split_unit( x0, y0, log2CbWidth – 1, log2CbHeight – 1, ctDepth + 1</w:t>
            </w:r>
            <w:r>
              <w:rPr>
                <w:lang w:val="en-US" w:eastAsia="ko-KR"/>
              </w:rPr>
              <w:t>, 0</w:t>
            </w:r>
            <w:r w:rsidRPr="00326F6B">
              <w:rPr>
                <w:lang w:val="en-US" w:eastAsia="ko-KR"/>
              </w:rPr>
              <w:t> )</w:t>
            </w:r>
          </w:p>
        </w:tc>
        <w:tc>
          <w:tcPr>
            <w:tcW w:w="1152" w:type="dxa"/>
          </w:tcPr>
          <w:p w14:paraId="79C56B94" w14:textId="0B8CCF20" w:rsidR="008D20C1" w:rsidRPr="00326F6B" w:rsidRDefault="008D20C1" w:rsidP="008D20C1">
            <w:pPr>
              <w:pStyle w:val="tableheading"/>
              <w:keepNext w:val="0"/>
              <w:keepLines w:val="0"/>
              <w:spacing w:before="20" w:after="40"/>
              <w:jc w:val="center"/>
              <w:rPr>
                <w:b w:val="0"/>
                <w:lang w:val="en-CA"/>
              </w:rPr>
            </w:pPr>
          </w:p>
        </w:tc>
      </w:tr>
      <w:tr w:rsidR="008D20C1" w:rsidRPr="00901B03" w14:paraId="442F65D6" w14:textId="77777777" w:rsidTr="00647933">
        <w:trPr>
          <w:cantSplit/>
          <w:jc w:val="center"/>
        </w:trPr>
        <w:tc>
          <w:tcPr>
            <w:tcW w:w="7920" w:type="dxa"/>
          </w:tcPr>
          <w:p w14:paraId="2028104B" w14:textId="6C807BCE"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sidRPr="00326F6B">
              <w:rPr>
                <w:lang w:val="en-US" w:eastAsia="ko-KR"/>
              </w:rPr>
              <w:t>if( x1 &lt; pic_width_in_luma_samples )</w:t>
            </w:r>
          </w:p>
        </w:tc>
        <w:tc>
          <w:tcPr>
            <w:tcW w:w="1152" w:type="dxa"/>
          </w:tcPr>
          <w:p w14:paraId="3C05C3A5" w14:textId="37ABCF79" w:rsidR="008D20C1" w:rsidRPr="00326F6B" w:rsidRDefault="008D20C1" w:rsidP="008D20C1">
            <w:pPr>
              <w:pStyle w:val="tableheading"/>
              <w:keepNext w:val="0"/>
              <w:keepLines w:val="0"/>
              <w:spacing w:before="20" w:after="40"/>
              <w:jc w:val="center"/>
              <w:rPr>
                <w:b w:val="0"/>
                <w:lang w:val="en-CA"/>
              </w:rPr>
            </w:pPr>
          </w:p>
        </w:tc>
      </w:tr>
      <w:tr w:rsidR="008D20C1" w:rsidRPr="00901B03" w14:paraId="3E2246B4" w14:textId="77777777" w:rsidTr="00647933">
        <w:trPr>
          <w:cantSplit/>
          <w:jc w:val="center"/>
        </w:trPr>
        <w:tc>
          <w:tcPr>
            <w:tcW w:w="7920" w:type="dxa"/>
          </w:tcPr>
          <w:p w14:paraId="092FF822" w14:textId="3223C7C3"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Pr>
                <w:lang w:val="en-US" w:eastAsia="ko-KR"/>
              </w:rPr>
              <w:tab/>
            </w:r>
            <w:r w:rsidRPr="00326F6B">
              <w:rPr>
                <w:lang w:val="en-US" w:eastAsia="ko-KR"/>
              </w:rPr>
              <w:t>split_unit( x1, y</w:t>
            </w:r>
            <w:r>
              <w:rPr>
                <w:lang w:val="en-US" w:eastAsia="ko-KR"/>
              </w:rPr>
              <w:t>0</w:t>
            </w:r>
            <w:r w:rsidRPr="00326F6B">
              <w:rPr>
                <w:lang w:val="en-US" w:eastAsia="ko-KR"/>
              </w:rPr>
              <w:t>, log2CbWidth – 1, log2CbHeight – 1, ctDepth + </w:t>
            </w:r>
            <w:r>
              <w:rPr>
                <w:lang w:val="en-US" w:eastAsia="ko-KR"/>
              </w:rPr>
              <w:t>1, 0</w:t>
            </w:r>
            <w:r w:rsidRPr="00326F6B">
              <w:rPr>
                <w:lang w:val="en-US" w:eastAsia="ko-KR"/>
              </w:rPr>
              <w:t> )</w:t>
            </w:r>
          </w:p>
        </w:tc>
        <w:tc>
          <w:tcPr>
            <w:tcW w:w="1152" w:type="dxa"/>
          </w:tcPr>
          <w:p w14:paraId="104EE7E0" w14:textId="6EC9FFB2" w:rsidR="008D20C1" w:rsidRPr="00326F6B" w:rsidRDefault="008D20C1" w:rsidP="008D20C1">
            <w:pPr>
              <w:pStyle w:val="tableheading"/>
              <w:keepNext w:val="0"/>
              <w:keepLines w:val="0"/>
              <w:spacing w:before="20" w:after="40"/>
              <w:jc w:val="center"/>
              <w:rPr>
                <w:b w:val="0"/>
                <w:lang w:val="en-CA"/>
              </w:rPr>
            </w:pPr>
          </w:p>
        </w:tc>
      </w:tr>
      <w:tr w:rsidR="008D20C1" w:rsidRPr="00901B03" w14:paraId="68B0278D" w14:textId="77777777" w:rsidTr="00647933">
        <w:trPr>
          <w:cantSplit/>
          <w:jc w:val="center"/>
        </w:trPr>
        <w:tc>
          <w:tcPr>
            <w:tcW w:w="7920" w:type="dxa"/>
          </w:tcPr>
          <w:p w14:paraId="0BBAE15B" w14:textId="26F68E7F"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sidRPr="00326F6B">
              <w:rPr>
                <w:lang w:val="en-US" w:eastAsia="ko-KR"/>
              </w:rPr>
              <w:t>if( y1 &lt; pic_height_in_luma_samples )</w:t>
            </w:r>
          </w:p>
        </w:tc>
        <w:tc>
          <w:tcPr>
            <w:tcW w:w="1152" w:type="dxa"/>
          </w:tcPr>
          <w:p w14:paraId="1B640F6A" w14:textId="0802AF0C" w:rsidR="008D20C1" w:rsidRPr="00326F6B" w:rsidRDefault="008D20C1" w:rsidP="008D20C1">
            <w:pPr>
              <w:pStyle w:val="tableheading"/>
              <w:keepNext w:val="0"/>
              <w:keepLines w:val="0"/>
              <w:spacing w:before="20" w:after="40"/>
              <w:jc w:val="center"/>
              <w:rPr>
                <w:b w:val="0"/>
                <w:lang w:val="en-CA"/>
              </w:rPr>
            </w:pPr>
          </w:p>
        </w:tc>
      </w:tr>
      <w:tr w:rsidR="008D20C1" w:rsidRPr="00901B03" w14:paraId="200BAEDB" w14:textId="77777777" w:rsidTr="00647933">
        <w:trPr>
          <w:cantSplit/>
          <w:jc w:val="center"/>
        </w:trPr>
        <w:tc>
          <w:tcPr>
            <w:tcW w:w="7920" w:type="dxa"/>
          </w:tcPr>
          <w:p w14:paraId="696F8477" w14:textId="2CE7504A"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Pr>
                <w:lang w:val="en-US" w:eastAsia="ko-KR"/>
              </w:rPr>
              <w:tab/>
            </w:r>
            <w:r w:rsidRPr="00326F6B">
              <w:rPr>
                <w:lang w:val="en-US" w:eastAsia="ko-KR"/>
              </w:rPr>
              <w:t>split_unit( x0, y1, log2CbWidth – </w:t>
            </w:r>
            <w:r>
              <w:rPr>
                <w:lang w:val="en-US" w:eastAsia="ko-KR"/>
              </w:rPr>
              <w:t>1, log2CbHeight – 1, ctDepth + 1, 0</w:t>
            </w:r>
            <w:r w:rsidRPr="00326F6B">
              <w:rPr>
                <w:lang w:val="en-US" w:eastAsia="ko-KR"/>
              </w:rPr>
              <w:t> )</w:t>
            </w:r>
          </w:p>
        </w:tc>
        <w:tc>
          <w:tcPr>
            <w:tcW w:w="1152" w:type="dxa"/>
          </w:tcPr>
          <w:p w14:paraId="7639BCC4" w14:textId="7CC731F9" w:rsidR="008D20C1" w:rsidRPr="00326F6B" w:rsidRDefault="008D20C1" w:rsidP="008D20C1">
            <w:pPr>
              <w:pStyle w:val="tableheading"/>
              <w:keepNext w:val="0"/>
              <w:keepLines w:val="0"/>
              <w:spacing w:before="20" w:after="40"/>
              <w:jc w:val="center"/>
              <w:rPr>
                <w:b w:val="0"/>
                <w:lang w:val="en-CA"/>
              </w:rPr>
            </w:pPr>
          </w:p>
        </w:tc>
      </w:tr>
      <w:tr w:rsidR="008D20C1" w:rsidRPr="00901B03" w14:paraId="766638E5" w14:textId="77777777" w:rsidTr="00647933">
        <w:trPr>
          <w:cantSplit/>
          <w:jc w:val="center"/>
        </w:trPr>
        <w:tc>
          <w:tcPr>
            <w:tcW w:w="7920" w:type="dxa"/>
          </w:tcPr>
          <w:p w14:paraId="778CBE30" w14:textId="31DB5567"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r>
            <w:r w:rsidRPr="00326F6B">
              <w:rPr>
                <w:lang w:val="en-US" w:eastAsia="ko-KR"/>
              </w:rPr>
              <w:t>if( x1 &lt; pic_width_in_luma_samples &amp;&amp; y1 &lt; pic_height_in_luma_samples )</w:t>
            </w:r>
          </w:p>
        </w:tc>
        <w:tc>
          <w:tcPr>
            <w:tcW w:w="1152" w:type="dxa"/>
          </w:tcPr>
          <w:p w14:paraId="6D692967" w14:textId="0CA4BF1B" w:rsidR="008D20C1" w:rsidRPr="00326F6B" w:rsidRDefault="008D20C1" w:rsidP="008D20C1">
            <w:pPr>
              <w:pStyle w:val="tableheading"/>
              <w:keepNext w:val="0"/>
              <w:keepLines w:val="0"/>
              <w:spacing w:before="20" w:after="40"/>
              <w:jc w:val="center"/>
              <w:rPr>
                <w:b w:val="0"/>
                <w:lang w:val="en-CA"/>
              </w:rPr>
            </w:pPr>
          </w:p>
        </w:tc>
      </w:tr>
      <w:tr w:rsidR="008D20C1" w:rsidRPr="00901B03" w14:paraId="414CD171" w14:textId="77777777" w:rsidTr="00647933">
        <w:trPr>
          <w:cantSplit/>
          <w:jc w:val="center"/>
        </w:trPr>
        <w:tc>
          <w:tcPr>
            <w:tcW w:w="7920" w:type="dxa"/>
          </w:tcPr>
          <w:p w14:paraId="72D6ED4D" w14:textId="5783C14B"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t>split_unit( x1, y1, log2CbWidth – 1, log2CbHeight – 1, ctDepth + 1</w:t>
            </w:r>
            <w:r>
              <w:rPr>
                <w:lang w:val="en-US" w:eastAsia="ko-KR"/>
              </w:rPr>
              <w:t>, 0</w:t>
            </w:r>
            <w:r w:rsidRPr="00326F6B">
              <w:rPr>
                <w:lang w:val="en-US" w:eastAsia="ko-KR"/>
              </w:rPr>
              <w:t> )</w:t>
            </w:r>
          </w:p>
        </w:tc>
        <w:tc>
          <w:tcPr>
            <w:tcW w:w="1152" w:type="dxa"/>
          </w:tcPr>
          <w:p w14:paraId="3A5A9D2E" w14:textId="5198837D" w:rsidR="008D20C1" w:rsidRPr="00326F6B" w:rsidRDefault="008D20C1" w:rsidP="008D20C1">
            <w:pPr>
              <w:pStyle w:val="tableheading"/>
              <w:keepNext w:val="0"/>
              <w:keepLines w:val="0"/>
              <w:spacing w:before="20" w:after="40"/>
              <w:jc w:val="center"/>
              <w:rPr>
                <w:b w:val="0"/>
                <w:lang w:val="en-CA"/>
              </w:rPr>
            </w:pPr>
          </w:p>
        </w:tc>
      </w:tr>
      <w:tr w:rsidR="008D20C1" w:rsidRPr="00901B03" w14:paraId="5A75E369" w14:textId="77777777" w:rsidTr="00647933">
        <w:trPr>
          <w:cantSplit/>
          <w:jc w:val="center"/>
        </w:trPr>
        <w:tc>
          <w:tcPr>
            <w:tcW w:w="7920" w:type="dxa"/>
          </w:tcPr>
          <w:p w14:paraId="1EB88062" w14:textId="747619CE"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2721E5B4" w14:textId="025AE7AA" w:rsidR="008D20C1" w:rsidRPr="00326F6B" w:rsidRDefault="008D20C1" w:rsidP="008D20C1">
            <w:pPr>
              <w:pStyle w:val="tableheading"/>
              <w:keepNext w:val="0"/>
              <w:keepLines w:val="0"/>
              <w:spacing w:before="20" w:after="40"/>
              <w:jc w:val="center"/>
              <w:rPr>
                <w:b w:val="0"/>
                <w:lang w:val="en-CA"/>
              </w:rPr>
            </w:pPr>
          </w:p>
        </w:tc>
      </w:tr>
      <w:tr w:rsidR="008D20C1" w:rsidRPr="00901B03" w14:paraId="3F7F67FC" w14:textId="77777777" w:rsidTr="00647933">
        <w:trPr>
          <w:cantSplit/>
          <w:jc w:val="center"/>
        </w:trPr>
        <w:tc>
          <w:tcPr>
            <w:tcW w:w="7920" w:type="dxa"/>
          </w:tcPr>
          <w:p w14:paraId="50085D16" w14:textId="5B79DEE6" w:rsidR="008D20C1" w:rsidRPr="00326F6B" w:rsidRDefault="008D20C1" w:rsidP="008D20C1">
            <w:pPr>
              <w:pStyle w:val="tablesyntax"/>
              <w:keepNext w:val="0"/>
              <w:keepLines w:val="0"/>
              <w:spacing w:before="20" w:after="40"/>
              <w:rPr>
                <w:lang w:val="en-US" w:eastAsia="ko-KR"/>
              </w:rPr>
            </w:pPr>
            <w:r w:rsidRPr="00326F6B">
              <w:rPr>
                <w:lang w:val="en-US" w:eastAsia="ko-KR"/>
              </w:rPr>
              <w:tab/>
              <w:t>else if( Spli</w:t>
            </w:r>
            <w:r>
              <w:rPr>
                <w:lang w:val="en-US" w:eastAsia="ko-KR"/>
              </w:rPr>
              <w:t>t</w:t>
            </w:r>
            <w:r w:rsidRPr="00326F6B">
              <w:rPr>
                <w:lang w:val="en-US" w:eastAsia="ko-KR"/>
              </w:rPr>
              <w:t>Mode[ x0 ][ y0 ] = = SPLIT_QUAD ) {</w:t>
            </w:r>
          </w:p>
        </w:tc>
        <w:tc>
          <w:tcPr>
            <w:tcW w:w="1152" w:type="dxa"/>
          </w:tcPr>
          <w:p w14:paraId="6BE807C8" w14:textId="7FE3855A" w:rsidR="008D20C1" w:rsidRPr="00326F6B" w:rsidRDefault="008D20C1" w:rsidP="008D20C1">
            <w:pPr>
              <w:pStyle w:val="tableheading"/>
              <w:keepNext w:val="0"/>
              <w:keepLines w:val="0"/>
              <w:spacing w:before="20" w:after="40"/>
              <w:jc w:val="center"/>
              <w:rPr>
                <w:b w:val="0"/>
                <w:lang w:val="en-CA"/>
              </w:rPr>
            </w:pPr>
          </w:p>
        </w:tc>
      </w:tr>
      <w:tr w:rsidR="008D20C1" w:rsidRPr="00901B03" w14:paraId="302FC8B4" w14:textId="77777777" w:rsidTr="00647933">
        <w:trPr>
          <w:cantSplit/>
          <w:jc w:val="center"/>
        </w:trPr>
        <w:tc>
          <w:tcPr>
            <w:tcW w:w="7920" w:type="dxa"/>
          </w:tcPr>
          <w:p w14:paraId="0515D8F9" w14:textId="7FF89E7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x1 = x0 + ( 1 &lt;&lt; ( log2CbWidth – 1 </w:t>
            </w:r>
            <w:r w:rsidRPr="00326F6B">
              <w:rPr>
                <w:rFonts w:hint="eastAsia"/>
                <w:lang w:val="en-US" w:eastAsia="ko-KR"/>
              </w:rPr>
              <w:t>) )</w:t>
            </w:r>
          </w:p>
        </w:tc>
        <w:tc>
          <w:tcPr>
            <w:tcW w:w="1152" w:type="dxa"/>
          </w:tcPr>
          <w:p w14:paraId="32318107" w14:textId="53A1C468" w:rsidR="008D20C1" w:rsidRPr="00326F6B" w:rsidRDefault="008D20C1" w:rsidP="008D20C1">
            <w:pPr>
              <w:pStyle w:val="tableheading"/>
              <w:keepNext w:val="0"/>
              <w:keepLines w:val="0"/>
              <w:spacing w:before="20" w:after="40"/>
              <w:jc w:val="center"/>
              <w:rPr>
                <w:b w:val="0"/>
                <w:lang w:val="en-CA"/>
              </w:rPr>
            </w:pPr>
          </w:p>
        </w:tc>
      </w:tr>
      <w:tr w:rsidR="008D20C1" w:rsidRPr="00901B03" w14:paraId="5CF7AC50" w14:textId="77777777" w:rsidTr="00647933">
        <w:trPr>
          <w:cantSplit/>
          <w:jc w:val="center"/>
        </w:trPr>
        <w:tc>
          <w:tcPr>
            <w:tcW w:w="7920" w:type="dxa"/>
          </w:tcPr>
          <w:p w14:paraId="0C570ECF" w14:textId="60024F1C"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y1 = y0 + ( 1 &lt;&lt; ( log2CbHeight – 1 </w:t>
            </w:r>
            <w:r w:rsidRPr="00326F6B">
              <w:rPr>
                <w:rFonts w:hint="eastAsia"/>
                <w:lang w:val="en-US" w:eastAsia="ko-KR"/>
              </w:rPr>
              <w:t>) )</w:t>
            </w:r>
          </w:p>
        </w:tc>
        <w:tc>
          <w:tcPr>
            <w:tcW w:w="1152" w:type="dxa"/>
          </w:tcPr>
          <w:p w14:paraId="02DFC0E4" w14:textId="6C1E4322" w:rsidR="008D20C1" w:rsidRPr="00326F6B" w:rsidRDefault="008D20C1" w:rsidP="008D20C1">
            <w:pPr>
              <w:pStyle w:val="tableheading"/>
              <w:keepNext w:val="0"/>
              <w:keepLines w:val="0"/>
              <w:spacing w:before="20" w:after="40"/>
              <w:jc w:val="center"/>
              <w:rPr>
                <w:b w:val="0"/>
                <w:lang w:val="en-CA"/>
              </w:rPr>
            </w:pPr>
          </w:p>
        </w:tc>
      </w:tr>
      <w:tr w:rsidR="008D20C1" w:rsidRPr="00901B03" w14:paraId="2056E3B6" w14:textId="77777777" w:rsidTr="00647933">
        <w:trPr>
          <w:cantSplit/>
          <w:jc w:val="center"/>
        </w:trPr>
        <w:tc>
          <w:tcPr>
            <w:tcW w:w="7920" w:type="dxa"/>
          </w:tcPr>
          <w:p w14:paraId="3B2BCDE1" w14:textId="159C9C2D"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t>if( split_unit_coding_order_flag[ x0 ][ y0 ] = = 0 ) {</w:t>
            </w:r>
          </w:p>
        </w:tc>
        <w:tc>
          <w:tcPr>
            <w:tcW w:w="1152" w:type="dxa"/>
          </w:tcPr>
          <w:p w14:paraId="1A85F6B9" w14:textId="28223C6D" w:rsidR="008D20C1" w:rsidRPr="00326F6B" w:rsidRDefault="008D20C1" w:rsidP="008D20C1">
            <w:pPr>
              <w:pStyle w:val="tableheading"/>
              <w:keepNext w:val="0"/>
              <w:keepLines w:val="0"/>
              <w:spacing w:before="20" w:after="40"/>
              <w:jc w:val="center"/>
              <w:rPr>
                <w:b w:val="0"/>
                <w:lang w:val="en-CA"/>
              </w:rPr>
            </w:pPr>
          </w:p>
        </w:tc>
      </w:tr>
      <w:tr w:rsidR="008D20C1" w:rsidRPr="00901B03" w14:paraId="75A4ECE4" w14:textId="77777777" w:rsidTr="00647933">
        <w:trPr>
          <w:cantSplit/>
          <w:jc w:val="center"/>
        </w:trPr>
        <w:tc>
          <w:tcPr>
            <w:tcW w:w="7920" w:type="dxa"/>
          </w:tcPr>
          <w:p w14:paraId="13BD433F" w14:textId="1EF59F6C" w:rsidR="008D20C1" w:rsidRPr="00326F6B" w:rsidRDefault="008D20C1" w:rsidP="008D20C1">
            <w:pPr>
              <w:pStyle w:val="tablesyntax"/>
              <w:keepNext w:val="0"/>
              <w:keepLines w:val="0"/>
              <w:spacing w:before="20" w:after="40"/>
              <w:rPr>
                <w:lang w:val="en-US" w:eastAsia="ko-KR"/>
              </w:rPr>
            </w:pPr>
            <w:r w:rsidRPr="00326F6B">
              <w:rPr>
                <w:lang w:val="en-US" w:eastAsia="ko-KR"/>
              </w:rPr>
              <w:tab/>
            </w:r>
            <w:r>
              <w:rPr>
                <w:lang w:val="en-US" w:eastAsia="ko-KR"/>
              </w:rPr>
              <w:tab/>
            </w:r>
            <w:r w:rsidRPr="00326F6B">
              <w:rPr>
                <w:lang w:val="en-US" w:eastAsia="ko-KR"/>
              </w:rPr>
              <w:tab/>
              <w:t>split_unit( x0, y0, log2CbWidth – 1, log2CbHeight – 1, ctDepth + 2</w:t>
            </w:r>
            <w:r>
              <w:rPr>
                <w:lang w:val="en-US" w:eastAsia="ko-KR"/>
              </w:rPr>
              <w:t>, 0</w:t>
            </w:r>
            <w:r w:rsidRPr="00326F6B">
              <w:rPr>
                <w:lang w:val="en-US" w:eastAsia="ko-KR"/>
              </w:rPr>
              <w:t> )</w:t>
            </w:r>
          </w:p>
        </w:tc>
        <w:tc>
          <w:tcPr>
            <w:tcW w:w="1152" w:type="dxa"/>
          </w:tcPr>
          <w:p w14:paraId="5EC98FF7" w14:textId="188F4B46" w:rsidR="008D20C1" w:rsidRPr="00326F6B" w:rsidRDefault="008D20C1" w:rsidP="008D20C1">
            <w:pPr>
              <w:pStyle w:val="tableheading"/>
              <w:keepNext w:val="0"/>
              <w:keepLines w:val="0"/>
              <w:spacing w:before="20" w:after="40"/>
              <w:jc w:val="center"/>
              <w:rPr>
                <w:b w:val="0"/>
                <w:lang w:val="en-CA"/>
              </w:rPr>
            </w:pPr>
          </w:p>
        </w:tc>
      </w:tr>
      <w:tr w:rsidR="008D20C1" w:rsidRPr="00901B03" w14:paraId="3CFC0962" w14:textId="77777777" w:rsidTr="00647933">
        <w:trPr>
          <w:cantSplit/>
          <w:jc w:val="center"/>
        </w:trPr>
        <w:tc>
          <w:tcPr>
            <w:tcW w:w="7920" w:type="dxa"/>
          </w:tcPr>
          <w:p w14:paraId="0C976712" w14:textId="5FCA0400"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Pr>
                <w:lang w:val="en-US" w:eastAsia="ko-KR"/>
              </w:rPr>
              <w:tab/>
            </w:r>
            <w:r w:rsidRPr="00326F6B">
              <w:rPr>
                <w:lang w:val="en-US" w:eastAsia="ko-KR"/>
              </w:rPr>
              <w:t>if( x1 &lt; pic_width_in_luma_samples )</w:t>
            </w:r>
          </w:p>
        </w:tc>
        <w:tc>
          <w:tcPr>
            <w:tcW w:w="1152" w:type="dxa"/>
          </w:tcPr>
          <w:p w14:paraId="2759D98F" w14:textId="18D19E1D" w:rsidR="008D20C1" w:rsidRPr="00326F6B" w:rsidRDefault="008D20C1" w:rsidP="008D20C1">
            <w:pPr>
              <w:pStyle w:val="tableheading"/>
              <w:keepNext w:val="0"/>
              <w:keepLines w:val="0"/>
              <w:spacing w:before="20" w:after="40"/>
              <w:jc w:val="center"/>
              <w:rPr>
                <w:b w:val="0"/>
                <w:lang w:val="en-CA"/>
              </w:rPr>
            </w:pPr>
          </w:p>
        </w:tc>
      </w:tr>
      <w:tr w:rsidR="008D20C1" w:rsidRPr="00901B03" w14:paraId="4A485A59" w14:textId="77777777" w:rsidTr="00647933">
        <w:trPr>
          <w:cantSplit/>
          <w:jc w:val="center"/>
        </w:trPr>
        <w:tc>
          <w:tcPr>
            <w:tcW w:w="7920" w:type="dxa"/>
          </w:tcPr>
          <w:p w14:paraId="70719C80" w14:textId="558AA221"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r>
            <w:r w:rsidRPr="00326F6B">
              <w:rPr>
                <w:lang w:val="en-US" w:eastAsia="ko-KR"/>
              </w:rPr>
              <w:tab/>
              <w:t>split_unit( x1, y</w:t>
            </w:r>
            <w:r>
              <w:rPr>
                <w:lang w:val="en-US" w:eastAsia="ko-KR"/>
              </w:rPr>
              <w:t>0</w:t>
            </w:r>
            <w:r w:rsidRPr="00326F6B">
              <w:rPr>
                <w:lang w:val="en-US" w:eastAsia="ko-KR"/>
              </w:rPr>
              <w:t>, log2CbWidth – 1, log2CbHeight – 1, ctDepth + 2</w:t>
            </w:r>
            <w:r>
              <w:rPr>
                <w:lang w:val="en-US" w:eastAsia="ko-KR"/>
              </w:rPr>
              <w:t>, 0</w:t>
            </w:r>
            <w:r w:rsidRPr="00326F6B">
              <w:rPr>
                <w:lang w:val="en-US" w:eastAsia="ko-KR"/>
              </w:rPr>
              <w:t> )</w:t>
            </w:r>
          </w:p>
        </w:tc>
        <w:tc>
          <w:tcPr>
            <w:tcW w:w="1152" w:type="dxa"/>
          </w:tcPr>
          <w:p w14:paraId="518DDC46" w14:textId="305F076B" w:rsidR="008D20C1" w:rsidRPr="00326F6B" w:rsidRDefault="008D20C1" w:rsidP="008D20C1">
            <w:pPr>
              <w:pStyle w:val="tableheading"/>
              <w:keepNext w:val="0"/>
              <w:keepLines w:val="0"/>
              <w:spacing w:before="20" w:after="40"/>
              <w:jc w:val="center"/>
              <w:rPr>
                <w:b w:val="0"/>
                <w:lang w:val="en-CA"/>
              </w:rPr>
            </w:pPr>
          </w:p>
        </w:tc>
      </w:tr>
      <w:tr w:rsidR="008D20C1" w:rsidRPr="00901B03" w14:paraId="3078B6DF" w14:textId="77777777" w:rsidTr="00647933">
        <w:trPr>
          <w:cantSplit/>
          <w:jc w:val="center"/>
        </w:trPr>
        <w:tc>
          <w:tcPr>
            <w:tcW w:w="7920" w:type="dxa"/>
          </w:tcPr>
          <w:p w14:paraId="1AB44273" w14:textId="5601C578"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t>if( y1 &lt; pic_height_in_luma_samples )</w:t>
            </w:r>
          </w:p>
        </w:tc>
        <w:tc>
          <w:tcPr>
            <w:tcW w:w="1152" w:type="dxa"/>
          </w:tcPr>
          <w:p w14:paraId="1065E7C2" w14:textId="67C2CBB7" w:rsidR="008D20C1" w:rsidRPr="00326F6B" w:rsidRDefault="008D20C1" w:rsidP="008D20C1">
            <w:pPr>
              <w:pStyle w:val="tableheading"/>
              <w:keepNext w:val="0"/>
              <w:keepLines w:val="0"/>
              <w:spacing w:before="20" w:after="40"/>
              <w:jc w:val="center"/>
              <w:rPr>
                <w:b w:val="0"/>
                <w:lang w:val="en-CA"/>
              </w:rPr>
            </w:pPr>
          </w:p>
        </w:tc>
      </w:tr>
      <w:tr w:rsidR="008D20C1" w:rsidRPr="00901B03" w14:paraId="64712E61" w14:textId="77777777" w:rsidTr="00647933">
        <w:trPr>
          <w:cantSplit/>
          <w:jc w:val="center"/>
        </w:trPr>
        <w:tc>
          <w:tcPr>
            <w:tcW w:w="7920" w:type="dxa"/>
          </w:tcPr>
          <w:p w14:paraId="654B5FB1" w14:textId="49AF2979"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r>
            <w:r w:rsidRPr="00326F6B">
              <w:rPr>
                <w:lang w:val="en-US" w:eastAsia="ko-KR"/>
              </w:rPr>
              <w:tab/>
              <w:t>split_unit( x0, y1, log2CbWidth – 1, log2CbHeight – 1, ctDepth + 2</w:t>
            </w:r>
            <w:r>
              <w:rPr>
                <w:lang w:val="en-US" w:eastAsia="ko-KR"/>
              </w:rPr>
              <w:t>, 0</w:t>
            </w:r>
            <w:r w:rsidRPr="00326F6B">
              <w:rPr>
                <w:lang w:val="en-US" w:eastAsia="ko-KR"/>
              </w:rPr>
              <w:t> )</w:t>
            </w:r>
          </w:p>
        </w:tc>
        <w:tc>
          <w:tcPr>
            <w:tcW w:w="1152" w:type="dxa"/>
          </w:tcPr>
          <w:p w14:paraId="17A307DC" w14:textId="76A72A49" w:rsidR="008D20C1" w:rsidRPr="00326F6B" w:rsidRDefault="008D20C1" w:rsidP="008D20C1">
            <w:pPr>
              <w:pStyle w:val="tableheading"/>
              <w:keepNext w:val="0"/>
              <w:keepLines w:val="0"/>
              <w:spacing w:before="20" w:after="40"/>
              <w:jc w:val="center"/>
              <w:rPr>
                <w:b w:val="0"/>
                <w:lang w:val="en-CA"/>
              </w:rPr>
            </w:pPr>
          </w:p>
        </w:tc>
      </w:tr>
      <w:tr w:rsidR="008D20C1" w:rsidRPr="00901B03" w14:paraId="3B542E21" w14:textId="77777777" w:rsidTr="00647933">
        <w:trPr>
          <w:cantSplit/>
          <w:jc w:val="center"/>
        </w:trPr>
        <w:tc>
          <w:tcPr>
            <w:tcW w:w="7920" w:type="dxa"/>
          </w:tcPr>
          <w:p w14:paraId="7FA3C5BE" w14:textId="51FD2A30"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t>if( x1 &lt; pic_width_in_luma_samples &amp;&amp; y1 &lt; pic_height_in_luma_samples )</w:t>
            </w:r>
          </w:p>
        </w:tc>
        <w:tc>
          <w:tcPr>
            <w:tcW w:w="1152" w:type="dxa"/>
          </w:tcPr>
          <w:p w14:paraId="48E604D5" w14:textId="0F438468" w:rsidR="008D20C1" w:rsidRPr="00326F6B" w:rsidRDefault="008D20C1" w:rsidP="008D20C1">
            <w:pPr>
              <w:pStyle w:val="tableheading"/>
              <w:keepNext w:val="0"/>
              <w:keepLines w:val="0"/>
              <w:spacing w:before="20" w:after="40"/>
              <w:jc w:val="center"/>
              <w:rPr>
                <w:b w:val="0"/>
                <w:lang w:val="en-CA"/>
              </w:rPr>
            </w:pPr>
          </w:p>
        </w:tc>
      </w:tr>
      <w:tr w:rsidR="008D20C1" w:rsidRPr="00901B03" w14:paraId="36A7D5AB" w14:textId="77777777" w:rsidTr="00647933">
        <w:trPr>
          <w:cantSplit/>
          <w:jc w:val="center"/>
        </w:trPr>
        <w:tc>
          <w:tcPr>
            <w:tcW w:w="7920" w:type="dxa"/>
          </w:tcPr>
          <w:p w14:paraId="7C264C12" w14:textId="63630D49"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r>
            <w:r w:rsidRPr="00326F6B">
              <w:rPr>
                <w:lang w:val="en-US" w:eastAsia="ko-KR"/>
              </w:rPr>
              <w:tab/>
              <w:t>split_unit( x1, y1, log2CbWidth – 1, log2CbHeight – 1, ctDepth + 2</w:t>
            </w:r>
            <w:r>
              <w:rPr>
                <w:lang w:val="en-US" w:eastAsia="ko-KR"/>
              </w:rPr>
              <w:t>, 0</w:t>
            </w:r>
            <w:r w:rsidRPr="00326F6B">
              <w:rPr>
                <w:lang w:val="en-US" w:eastAsia="ko-KR"/>
              </w:rPr>
              <w:t> )</w:t>
            </w:r>
          </w:p>
        </w:tc>
        <w:tc>
          <w:tcPr>
            <w:tcW w:w="1152" w:type="dxa"/>
          </w:tcPr>
          <w:p w14:paraId="644142AD" w14:textId="1F3CD05F" w:rsidR="008D20C1" w:rsidRPr="00326F6B" w:rsidRDefault="008D20C1" w:rsidP="008D20C1">
            <w:pPr>
              <w:pStyle w:val="tableheading"/>
              <w:keepNext w:val="0"/>
              <w:keepLines w:val="0"/>
              <w:spacing w:before="20" w:after="40"/>
              <w:jc w:val="center"/>
              <w:rPr>
                <w:b w:val="0"/>
                <w:lang w:val="en-CA"/>
              </w:rPr>
            </w:pPr>
          </w:p>
        </w:tc>
      </w:tr>
      <w:tr w:rsidR="008D20C1" w:rsidRPr="00901B03" w14:paraId="2EB6BFE8" w14:textId="77777777" w:rsidTr="00647933">
        <w:trPr>
          <w:cantSplit/>
          <w:jc w:val="center"/>
        </w:trPr>
        <w:tc>
          <w:tcPr>
            <w:tcW w:w="7920" w:type="dxa"/>
          </w:tcPr>
          <w:p w14:paraId="40FE040D" w14:textId="34CC74F0"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6BEE4415"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5191798E" w14:textId="77777777" w:rsidTr="00647933">
        <w:trPr>
          <w:cantSplit/>
          <w:jc w:val="center"/>
        </w:trPr>
        <w:tc>
          <w:tcPr>
            <w:tcW w:w="7920" w:type="dxa"/>
          </w:tcPr>
          <w:p w14:paraId="7C8B796C" w14:textId="7B10E786"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else {</w:t>
            </w:r>
          </w:p>
        </w:tc>
        <w:tc>
          <w:tcPr>
            <w:tcW w:w="1152" w:type="dxa"/>
          </w:tcPr>
          <w:p w14:paraId="0DBE1DFF" w14:textId="77777777" w:rsidR="008D20C1" w:rsidRDefault="008D20C1" w:rsidP="008D20C1">
            <w:pPr>
              <w:pStyle w:val="tableheading"/>
              <w:keepNext w:val="0"/>
              <w:keepLines w:val="0"/>
              <w:spacing w:before="20" w:after="40"/>
              <w:jc w:val="center"/>
              <w:rPr>
                <w:b w:val="0"/>
                <w:lang w:val="en-CA"/>
              </w:rPr>
            </w:pPr>
          </w:p>
        </w:tc>
      </w:tr>
      <w:tr w:rsidR="008D20C1" w:rsidRPr="00901B03" w14:paraId="449A36C3" w14:textId="77777777" w:rsidTr="00647933">
        <w:trPr>
          <w:cantSplit/>
          <w:jc w:val="center"/>
        </w:trPr>
        <w:tc>
          <w:tcPr>
            <w:tcW w:w="7920" w:type="dxa"/>
          </w:tcPr>
          <w:p w14:paraId="3A17B54F" w14:textId="2D41BF07" w:rsidR="008D20C1"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t>split_unit( x1, y</w:t>
            </w:r>
            <w:r>
              <w:rPr>
                <w:lang w:val="en-US" w:eastAsia="ko-KR"/>
              </w:rPr>
              <w:t>0</w:t>
            </w:r>
            <w:r w:rsidRPr="00326F6B">
              <w:rPr>
                <w:lang w:val="en-US" w:eastAsia="ko-KR"/>
              </w:rPr>
              <w:t>, log2CbWidth – 1, log2CbHeight – 1, ctDepth + 2</w:t>
            </w:r>
            <w:r>
              <w:rPr>
                <w:lang w:val="en-US" w:eastAsia="ko-KR"/>
              </w:rPr>
              <w:t>, 1</w:t>
            </w:r>
            <w:r w:rsidRPr="00326F6B">
              <w:rPr>
                <w:lang w:val="en-US" w:eastAsia="ko-KR"/>
              </w:rPr>
              <w:t> )</w:t>
            </w:r>
          </w:p>
        </w:tc>
        <w:tc>
          <w:tcPr>
            <w:tcW w:w="1152" w:type="dxa"/>
          </w:tcPr>
          <w:p w14:paraId="3A936BC5" w14:textId="77777777" w:rsidR="008D20C1" w:rsidRDefault="008D20C1" w:rsidP="008D20C1">
            <w:pPr>
              <w:pStyle w:val="tableheading"/>
              <w:keepNext w:val="0"/>
              <w:keepLines w:val="0"/>
              <w:spacing w:before="20" w:after="40"/>
              <w:jc w:val="center"/>
              <w:rPr>
                <w:b w:val="0"/>
                <w:lang w:val="en-CA"/>
              </w:rPr>
            </w:pPr>
          </w:p>
        </w:tc>
      </w:tr>
      <w:tr w:rsidR="008D20C1" w:rsidRPr="00901B03" w14:paraId="153E7770" w14:textId="77777777" w:rsidTr="00647933">
        <w:trPr>
          <w:cantSplit/>
          <w:jc w:val="center"/>
        </w:trPr>
        <w:tc>
          <w:tcPr>
            <w:tcW w:w="7920" w:type="dxa"/>
          </w:tcPr>
          <w:p w14:paraId="76A760D9" w14:textId="6D68F24C"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x0, y0, log2CbWidth – 1, log2CbHeight – 1, ctDepth + 2</w:t>
            </w:r>
            <w:r>
              <w:rPr>
                <w:lang w:val="en-US" w:eastAsia="ko-KR"/>
              </w:rPr>
              <w:t xml:space="preserve">, 1 </w:t>
            </w:r>
            <w:r w:rsidRPr="00326F6B">
              <w:rPr>
                <w:lang w:val="en-US" w:eastAsia="ko-KR"/>
              </w:rPr>
              <w:t>)</w:t>
            </w:r>
          </w:p>
        </w:tc>
        <w:tc>
          <w:tcPr>
            <w:tcW w:w="1152" w:type="dxa"/>
          </w:tcPr>
          <w:p w14:paraId="0E3B5527" w14:textId="77777777" w:rsidR="008D20C1" w:rsidRDefault="008D20C1" w:rsidP="008D20C1">
            <w:pPr>
              <w:pStyle w:val="tableheading"/>
              <w:keepNext w:val="0"/>
              <w:keepLines w:val="0"/>
              <w:spacing w:before="20" w:after="40"/>
              <w:jc w:val="center"/>
              <w:rPr>
                <w:b w:val="0"/>
                <w:lang w:val="en-CA"/>
              </w:rPr>
            </w:pPr>
          </w:p>
        </w:tc>
      </w:tr>
      <w:tr w:rsidR="008D20C1" w:rsidRPr="00901B03" w14:paraId="1E87B7E5" w14:textId="77777777" w:rsidTr="00647933">
        <w:trPr>
          <w:cantSplit/>
          <w:jc w:val="center"/>
        </w:trPr>
        <w:tc>
          <w:tcPr>
            <w:tcW w:w="7920" w:type="dxa"/>
          </w:tcPr>
          <w:p w14:paraId="3704D07F" w14:textId="65FE9064"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x1, y1, log2CbWidth – 1, log2CbHeight – 1, ctDepth + 2</w:t>
            </w:r>
            <w:r>
              <w:rPr>
                <w:lang w:val="en-US" w:eastAsia="ko-KR"/>
              </w:rPr>
              <w:t>, 1</w:t>
            </w:r>
            <w:r w:rsidRPr="00326F6B">
              <w:rPr>
                <w:lang w:val="en-US" w:eastAsia="ko-KR"/>
              </w:rPr>
              <w:t> )</w:t>
            </w:r>
          </w:p>
        </w:tc>
        <w:tc>
          <w:tcPr>
            <w:tcW w:w="1152" w:type="dxa"/>
          </w:tcPr>
          <w:p w14:paraId="4EBF5E0B" w14:textId="77777777" w:rsidR="008D20C1" w:rsidRDefault="008D20C1" w:rsidP="008D20C1">
            <w:pPr>
              <w:pStyle w:val="tableheading"/>
              <w:keepNext w:val="0"/>
              <w:keepLines w:val="0"/>
              <w:spacing w:before="20" w:after="40"/>
              <w:jc w:val="center"/>
              <w:rPr>
                <w:b w:val="0"/>
                <w:lang w:val="en-CA"/>
              </w:rPr>
            </w:pPr>
          </w:p>
        </w:tc>
      </w:tr>
      <w:tr w:rsidR="008D20C1" w:rsidRPr="00901B03" w14:paraId="211174DD" w14:textId="77777777" w:rsidTr="00647933">
        <w:trPr>
          <w:cantSplit/>
          <w:jc w:val="center"/>
        </w:trPr>
        <w:tc>
          <w:tcPr>
            <w:tcW w:w="7920" w:type="dxa"/>
          </w:tcPr>
          <w:p w14:paraId="38AE8579" w14:textId="0D2D53D4"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x0, y1, log2CbWidth – 1, log2CbHeight – 1, ctDepth + 2</w:t>
            </w:r>
            <w:r>
              <w:rPr>
                <w:lang w:val="en-US" w:eastAsia="ko-KR"/>
              </w:rPr>
              <w:t>, 1</w:t>
            </w:r>
            <w:r w:rsidRPr="00326F6B">
              <w:rPr>
                <w:lang w:val="en-US" w:eastAsia="ko-KR"/>
              </w:rPr>
              <w:t> )</w:t>
            </w:r>
          </w:p>
        </w:tc>
        <w:tc>
          <w:tcPr>
            <w:tcW w:w="1152" w:type="dxa"/>
          </w:tcPr>
          <w:p w14:paraId="1A434096" w14:textId="77777777" w:rsidR="008D20C1" w:rsidRDefault="008D20C1" w:rsidP="008D20C1">
            <w:pPr>
              <w:pStyle w:val="tableheading"/>
              <w:keepNext w:val="0"/>
              <w:keepLines w:val="0"/>
              <w:spacing w:before="20" w:after="40"/>
              <w:jc w:val="center"/>
              <w:rPr>
                <w:b w:val="0"/>
                <w:lang w:val="en-CA"/>
              </w:rPr>
            </w:pPr>
          </w:p>
        </w:tc>
      </w:tr>
      <w:tr w:rsidR="008D20C1" w:rsidRPr="00901B03" w14:paraId="5F462E72" w14:textId="77777777" w:rsidTr="00647933">
        <w:trPr>
          <w:cantSplit/>
          <w:jc w:val="center"/>
        </w:trPr>
        <w:tc>
          <w:tcPr>
            <w:tcW w:w="7920" w:type="dxa"/>
          </w:tcPr>
          <w:p w14:paraId="738941DD" w14:textId="59FA9219"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73B0C36D" w14:textId="77777777" w:rsidR="008D20C1" w:rsidRDefault="008D20C1" w:rsidP="008D20C1">
            <w:pPr>
              <w:pStyle w:val="tableheading"/>
              <w:keepNext w:val="0"/>
              <w:keepLines w:val="0"/>
              <w:spacing w:before="20" w:after="40"/>
              <w:jc w:val="center"/>
              <w:rPr>
                <w:b w:val="0"/>
                <w:lang w:val="en-CA"/>
              </w:rPr>
            </w:pPr>
          </w:p>
        </w:tc>
      </w:tr>
      <w:tr w:rsidR="008D20C1" w:rsidRPr="00901B03" w14:paraId="6A598D27" w14:textId="77777777" w:rsidTr="00647933">
        <w:trPr>
          <w:cantSplit/>
          <w:jc w:val="center"/>
        </w:trPr>
        <w:tc>
          <w:tcPr>
            <w:tcW w:w="7920" w:type="dxa"/>
          </w:tcPr>
          <w:p w14:paraId="1DD301CF" w14:textId="25DCB5F2"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42F92051" w14:textId="74E8E66C" w:rsidR="008D20C1" w:rsidRPr="00326F6B" w:rsidRDefault="008D20C1" w:rsidP="008D20C1">
            <w:pPr>
              <w:pStyle w:val="tableheading"/>
              <w:keepNext w:val="0"/>
              <w:keepLines w:val="0"/>
              <w:spacing w:before="20" w:after="40"/>
              <w:jc w:val="center"/>
              <w:rPr>
                <w:b w:val="0"/>
                <w:lang w:val="en-CA"/>
              </w:rPr>
            </w:pPr>
          </w:p>
        </w:tc>
      </w:tr>
      <w:tr w:rsidR="008D20C1" w:rsidRPr="00901B03" w14:paraId="5623C213" w14:textId="77777777" w:rsidTr="00647933">
        <w:trPr>
          <w:cantSplit/>
          <w:jc w:val="center"/>
        </w:trPr>
        <w:tc>
          <w:tcPr>
            <w:tcW w:w="7920" w:type="dxa"/>
          </w:tcPr>
          <w:p w14:paraId="015341C9" w14:textId="64C501F4" w:rsidR="008D20C1" w:rsidRPr="00326F6B" w:rsidRDefault="008D20C1" w:rsidP="008D20C1">
            <w:pPr>
              <w:pStyle w:val="tablesyntax"/>
              <w:keepNext w:val="0"/>
              <w:keepLines w:val="0"/>
              <w:spacing w:before="20" w:after="40"/>
              <w:rPr>
                <w:lang w:val="en-US" w:eastAsia="ko-KR"/>
              </w:rPr>
            </w:pPr>
            <w:r w:rsidRPr="00326F6B">
              <w:rPr>
                <w:lang w:val="en-US" w:eastAsia="ko-KR"/>
              </w:rPr>
              <w:lastRenderedPageBreak/>
              <w:tab/>
              <w:t>else if( SplitMode[ x0 ][ y0 ] = = SPLIT_BT_VER ) {</w:t>
            </w:r>
          </w:p>
        </w:tc>
        <w:tc>
          <w:tcPr>
            <w:tcW w:w="1152" w:type="dxa"/>
          </w:tcPr>
          <w:p w14:paraId="720F75B6" w14:textId="63E1B40B" w:rsidR="008D20C1" w:rsidRPr="00326F6B" w:rsidRDefault="008D20C1" w:rsidP="008D20C1">
            <w:pPr>
              <w:pStyle w:val="tableheading"/>
              <w:keepNext w:val="0"/>
              <w:keepLines w:val="0"/>
              <w:spacing w:before="20" w:after="40"/>
              <w:jc w:val="center"/>
              <w:rPr>
                <w:b w:val="0"/>
                <w:lang w:val="en-CA"/>
              </w:rPr>
            </w:pPr>
          </w:p>
        </w:tc>
      </w:tr>
      <w:tr w:rsidR="008D20C1" w:rsidRPr="00901B03" w14:paraId="5E14F73D" w14:textId="77777777" w:rsidTr="00647933">
        <w:trPr>
          <w:cantSplit/>
          <w:jc w:val="center"/>
        </w:trPr>
        <w:tc>
          <w:tcPr>
            <w:tcW w:w="7920" w:type="dxa"/>
          </w:tcPr>
          <w:p w14:paraId="4C0D252D" w14:textId="487FA4CA"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x1 = x0 + ( 1 &lt;&lt; (log2CbWidth – 1 </w:t>
            </w:r>
            <w:r w:rsidRPr="00326F6B">
              <w:rPr>
                <w:rFonts w:hint="eastAsia"/>
                <w:lang w:val="en-US" w:eastAsia="ko-KR"/>
              </w:rPr>
              <w:t>) )</w:t>
            </w:r>
          </w:p>
        </w:tc>
        <w:tc>
          <w:tcPr>
            <w:tcW w:w="1152" w:type="dxa"/>
          </w:tcPr>
          <w:p w14:paraId="2F58006C" w14:textId="3C4BF195" w:rsidR="008D20C1" w:rsidRPr="00326F6B" w:rsidRDefault="008D20C1" w:rsidP="008D20C1">
            <w:pPr>
              <w:pStyle w:val="tableheading"/>
              <w:keepNext w:val="0"/>
              <w:keepLines w:val="0"/>
              <w:spacing w:before="20" w:after="40"/>
              <w:jc w:val="center"/>
              <w:rPr>
                <w:b w:val="0"/>
                <w:lang w:val="en-CA"/>
              </w:rPr>
            </w:pPr>
          </w:p>
        </w:tc>
      </w:tr>
      <w:tr w:rsidR="008D20C1" w:rsidRPr="00901B03" w14:paraId="50455680" w14:textId="77777777" w:rsidTr="00647933">
        <w:trPr>
          <w:cantSplit/>
          <w:jc w:val="center"/>
        </w:trPr>
        <w:tc>
          <w:tcPr>
            <w:tcW w:w="7920" w:type="dxa"/>
          </w:tcPr>
          <w:p w14:paraId="0B0A642F" w14:textId="515D5BF9"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t>if(split_unit_coding_order_flag[ x0 ][ y0 ] = = 0 ) {</w:t>
            </w:r>
          </w:p>
        </w:tc>
        <w:tc>
          <w:tcPr>
            <w:tcW w:w="1152" w:type="dxa"/>
          </w:tcPr>
          <w:p w14:paraId="28B203B7"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50D0B5B7" w14:textId="77777777" w:rsidTr="00647933">
        <w:trPr>
          <w:cantSplit/>
          <w:jc w:val="center"/>
        </w:trPr>
        <w:tc>
          <w:tcPr>
            <w:tcW w:w="7920" w:type="dxa"/>
          </w:tcPr>
          <w:p w14:paraId="5AF15AE9" w14:textId="7905F1D9"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Pr>
                <w:lang w:val="en-US" w:eastAsia="ko-KR"/>
              </w:rPr>
              <w:tab/>
            </w:r>
            <w:r w:rsidRPr="00326F6B">
              <w:rPr>
                <w:lang w:val="en-US" w:eastAsia="ko-KR"/>
              </w:rPr>
              <w:t>split_unit( x0, y0, log2CbWidth – 1, log2CbHeight, ctDepth + 1</w:t>
            </w:r>
            <w:r>
              <w:rPr>
                <w:lang w:val="en-US" w:eastAsia="ko-KR"/>
              </w:rPr>
              <w:t>, 0</w:t>
            </w:r>
            <w:r w:rsidRPr="00326F6B">
              <w:rPr>
                <w:lang w:val="en-US" w:eastAsia="ko-KR"/>
              </w:rPr>
              <w:t> )</w:t>
            </w:r>
          </w:p>
        </w:tc>
        <w:tc>
          <w:tcPr>
            <w:tcW w:w="1152" w:type="dxa"/>
          </w:tcPr>
          <w:p w14:paraId="78397F2C" w14:textId="615DFF23" w:rsidR="008D20C1" w:rsidRPr="00326F6B" w:rsidRDefault="008D20C1" w:rsidP="008D20C1">
            <w:pPr>
              <w:pStyle w:val="tableheading"/>
              <w:keepNext w:val="0"/>
              <w:keepLines w:val="0"/>
              <w:spacing w:before="20" w:after="40"/>
              <w:jc w:val="center"/>
              <w:rPr>
                <w:b w:val="0"/>
                <w:lang w:val="en-CA"/>
              </w:rPr>
            </w:pPr>
          </w:p>
        </w:tc>
      </w:tr>
      <w:tr w:rsidR="008D20C1" w:rsidRPr="00901B03" w14:paraId="25530BC9" w14:textId="77777777" w:rsidTr="00647933">
        <w:trPr>
          <w:cantSplit/>
          <w:jc w:val="center"/>
        </w:trPr>
        <w:tc>
          <w:tcPr>
            <w:tcW w:w="7920" w:type="dxa"/>
          </w:tcPr>
          <w:p w14:paraId="2755EEF1" w14:textId="336A0C54"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t>if( x1 &lt; pic_width_in_luma_samples )</w:t>
            </w:r>
          </w:p>
        </w:tc>
        <w:tc>
          <w:tcPr>
            <w:tcW w:w="1152" w:type="dxa"/>
          </w:tcPr>
          <w:p w14:paraId="26BC6A9F" w14:textId="440B4E30" w:rsidR="008D20C1" w:rsidRPr="00326F6B" w:rsidRDefault="008D20C1" w:rsidP="008D20C1">
            <w:pPr>
              <w:pStyle w:val="tableheading"/>
              <w:keepNext w:val="0"/>
              <w:keepLines w:val="0"/>
              <w:spacing w:before="20" w:after="40"/>
              <w:jc w:val="center"/>
              <w:rPr>
                <w:b w:val="0"/>
                <w:lang w:val="en-CA"/>
              </w:rPr>
            </w:pPr>
          </w:p>
        </w:tc>
      </w:tr>
      <w:tr w:rsidR="008D20C1" w:rsidRPr="00901B03" w14:paraId="0697842C" w14:textId="77777777" w:rsidTr="00647933">
        <w:trPr>
          <w:cantSplit/>
          <w:jc w:val="center"/>
        </w:trPr>
        <w:tc>
          <w:tcPr>
            <w:tcW w:w="7920" w:type="dxa"/>
          </w:tcPr>
          <w:p w14:paraId="70CD15F6" w14:textId="73E0832F" w:rsidR="008D20C1" w:rsidRPr="00326F6B" w:rsidRDefault="008D20C1" w:rsidP="008D20C1">
            <w:pPr>
              <w:pStyle w:val="tablesyntax"/>
              <w:keepNext w:val="0"/>
              <w:keepLines w:val="0"/>
              <w:spacing w:before="20" w:after="40"/>
              <w:rPr>
                <w:lang w:val="en-US" w:eastAsia="ko-KR"/>
              </w:rPr>
            </w:pPr>
            <w:r w:rsidRPr="00326F6B">
              <w:rPr>
                <w:lang w:val="en-US" w:eastAsia="ko-KR"/>
              </w:rPr>
              <w:tab/>
            </w:r>
            <w:r>
              <w:rPr>
                <w:lang w:val="en-US" w:eastAsia="ko-KR"/>
              </w:rPr>
              <w:tab/>
            </w:r>
            <w:r w:rsidRPr="00326F6B">
              <w:rPr>
                <w:lang w:val="en-US" w:eastAsia="ko-KR"/>
              </w:rPr>
              <w:tab/>
            </w:r>
            <w:r w:rsidRPr="00326F6B">
              <w:rPr>
                <w:lang w:val="en-US" w:eastAsia="ko-KR"/>
              </w:rPr>
              <w:tab/>
              <w:t>split_unit( x1, y0, log2CbWidth – 1, log2CbHeight, ctDepth + 1</w:t>
            </w:r>
            <w:r>
              <w:rPr>
                <w:lang w:val="en-US" w:eastAsia="ko-KR"/>
              </w:rPr>
              <w:t>, 0</w:t>
            </w:r>
            <w:r w:rsidRPr="00326F6B">
              <w:rPr>
                <w:lang w:val="en-US" w:eastAsia="ko-KR"/>
              </w:rPr>
              <w:t> )</w:t>
            </w:r>
          </w:p>
        </w:tc>
        <w:tc>
          <w:tcPr>
            <w:tcW w:w="1152" w:type="dxa"/>
          </w:tcPr>
          <w:p w14:paraId="06D077FB" w14:textId="52619E23" w:rsidR="008D20C1" w:rsidRPr="00326F6B" w:rsidRDefault="008D20C1" w:rsidP="008D20C1">
            <w:pPr>
              <w:pStyle w:val="tableheading"/>
              <w:keepNext w:val="0"/>
              <w:keepLines w:val="0"/>
              <w:spacing w:before="20" w:after="40"/>
              <w:jc w:val="center"/>
              <w:rPr>
                <w:b w:val="0"/>
                <w:lang w:val="en-CA"/>
              </w:rPr>
            </w:pPr>
          </w:p>
        </w:tc>
      </w:tr>
      <w:tr w:rsidR="008D20C1" w:rsidRPr="00901B03" w14:paraId="043D0324" w14:textId="77777777" w:rsidTr="00647933">
        <w:trPr>
          <w:cantSplit/>
          <w:jc w:val="center"/>
        </w:trPr>
        <w:tc>
          <w:tcPr>
            <w:tcW w:w="7920" w:type="dxa"/>
          </w:tcPr>
          <w:p w14:paraId="4FCF77F7" w14:textId="7D1DBDC4" w:rsidR="008D20C1" w:rsidRPr="0021241F"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653A2F7F"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67B535D1" w14:textId="77777777" w:rsidTr="00647933">
        <w:trPr>
          <w:cantSplit/>
          <w:jc w:val="center"/>
        </w:trPr>
        <w:tc>
          <w:tcPr>
            <w:tcW w:w="7920" w:type="dxa"/>
          </w:tcPr>
          <w:p w14:paraId="15F5B2E5" w14:textId="0B147F17"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else {</w:t>
            </w:r>
          </w:p>
        </w:tc>
        <w:tc>
          <w:tcPr>
            <w:tcW w:w="1152" w:type="dxa"/>
          </w:tcPr>
          <w:p w14:paraId="0DDCB916" w14:textId="77777777" w:rsidR="008D20C1" w:rsidRDefault="008D20C1" w:rsidP="008D20C1">
            <w:pPr>
              <w:pStyle w:val="tableheading"/>
              <w:keepNext w:val="0"/>
              <w:keepLines w:val="0"/>
              <w:spacing w:before="20" w:after="40"/>
              <w:jc w:val="center"/>
              <w:rPr>
                <w:b w:val="0"/>
                <w:lang w:val="en-CA"/>
              </w:rPr>
            </w:pPr>
          </w:p>
        </w:tc>
      </w:tr>
      <w:tr w:rsidR="008D20C1" w:rsidRPr="00901B03" w14:paraId="73C740E2" w14:textId="77777777" w:rsidTr="00647933">
        <w:trPr>
          <w:cantSplit/>
          <w:jc w:val="center"/>
        </w:trPr>
        <w:tc>
          <w:tcPr>
            <w:tcW w:w="7920" w:type="dxa"/>
          </w:tcPr>
          <w:p w14:paraId="4AF846E9" w14:textId="3362C3CC"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x1, y0, log2CbWidth – 1, log2CbHeight, ctDepth + 1</w:t>
            </w:r>
            <w:r>
              <w:rPr>
                <w:lang w:val="en-US" w:eastAsia="ko-KR"/>
              </w:rPr>
              <w:t>, 1</w:t>
            </w:r>
            <w:r w:rsidRPr="00326F6B">
              <w:rPr>
                <w:lang w:val="en-US" w:eastAsia="ko-KR"/>
              </w:rPr>
              <w:t> )</w:t>
            </w:r>
          </w:p>
        </w:tc>
        <w:tc>
          <w:tcPr>
            <w:tcW w:w="1152" w:type="dxa"/>
          </w:tcPr>
          <w:p w14:paraId="31C5291E" w14:textId="77777777" w:rsidR="008D20C1" w:rsidRDefault="008D20C1" w:rsidP="008D20C1">
            <w:pPr>
              <w:pStyle w:val="tableheading"/>
              <w:keepNext w:val="0"/>
              <w:keepLines w:val="0"/>
              <w:spacing w:before="20" w:after="40"/>
              <w:jc w:val="center"/>
              <w:rPr>
                <w:b w:val="0"/>
                <w:lang w:val="en-CA"/>
              </w:rPr>
            </w:pPr>
          </w:p>
        </w:tc>
      </w:tr>
      <w:tr w:rsidR="008D20C1" w:rsidRPr="00901B03" w14:paraId="5CE6C840" w14:textId="77777777" w:rsidTr="00647933">
        <w:trPr>
          <w:cantSplit/>
          <w:jc w:val="center"/>
        </w:trPr>
        <w:tc>
          <w:tcPr>
            <w:tcW w:w="7920" w:type="dxa"/>
          </w:tcPr>
          <w:p w14:paraId="08C3CE12" w14:textId="36442D81"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x0, y0, log2CbWidth – 1, log2CbHeight, ctDepth + 1</w:t>
            </w:r>
            <w:r>
              <w:rPr>
                <w:lang w:val="en-US" w:eastAsia="ko-KR"/>
              </w:rPr>
              <w:t>, 1</w:t>
            </w:r>
            <w:r w:rsidRPr="00326F6B">
              <w:rPr>
                <w:lang w:val="en-US" w:eastAsia="ko-KR"/>
              </w:rPr>
              <w:t> )</w:t>
            </w:r>
          </w:p>
        </w:tc>
        <w:tc>
          <w:tcPr>
            <w:tcW w:w="1152" w:type="dxa"/>
          </w:tcPr>
          <w:p w14:paraId="5AC544A1" w14:textId="77777777" w:rsidR="008D20C1" w:rsidRDefault="008D20C1" w:rsidP="008D20C1">
            <w:pPr>
              <w:pStyle w:val="tableheading"/>
              <w:keepNext w:val="0"/>
              <w:keepLines w:val="0"/>
              <w:spacing w:before="20" w:after="40"/>
              <w:jc w:val="center"/>
              <w:rPr>
                <w:b w:val="0"/>
                <w:lang w:val="en-CA"/>
              </w:rPr>
            </w:pPr>
          </w:p>
        </w:tc>
      </w:tr>
      <w:tr w:rsidR="008D20C1" w:rsidRPr="00901B03" w14:paraId="09FBFDB4" w14:textId="77777777" w:rsidTr="00647933">
        <w:trPr>
          <w:cantSplit/>
          <w:jc w:val="center"/>
        </w:trPr>
        <w:tc>
          <w:tcPr>
            <w:tcW w:w="7920" w:type="dxa"/>
          </w:tcPr>
          <w:p w14:paraId="16CD3AC9" w14:textId="3BE9A1FA"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5A55005E" w14:textId="77777777" w:rsidR="008D20C1" w:rsidRDefault="008D20C1" w:rsidP="008D20C1">
            <w:pPr>
              <w:pStyle w:val="tableheading"/>
              <w:keepNext w:val="0"/>
              <w:keepLines w:val="0"/>
              <w:spacing w:before="20" w:after="40"/>
              <w:jc w:val="center"/>
              <w:rPr>
                <w:b w:val="0"/>
                <w:lang w:val="en-CA"/>
              </w:rPr>
            </w:pPr>
          </w:p>
        </w:tc>
      </w:tr>
      <w:tr w:rsidR="008D20C1" w:rsidRPr="00901B03" w14:paraId="29B42D1A" w14:textId="77777777" w:rsidTr="00647933">
        <w:trPr>
          <w:cantSplit/>
          <w:jc w:val="center"/>
        </w:trPr>
        <w:tc>
          <w:tcPr>
            <w:tcW w:w="7920" w:type="dxa"/>
          </w:tcPr>
          <w:p w14:paraId="47930310" w14:textId="66DD49B5"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6DE94976" w14:textId="18008439" w:rsidR="008D20C1" w:rsidRPr="00326F6B" w:rsidRDefault="008D20C1" w:rsidP="008D20C1">
            <w:pPr>
              <w:pStyle w:val="tableheading"/>
              <w:keepNext w:val="0"/>
              <w:keepLines w:val="0"/>
              <w:spacing w:before="20" w:after="40"/>
              <w:jc w:val="center"/>
              <w:rPr>
                <w:b w:val="0"/>
                <w:lang w:val="en-CA"/>
              </w:rPr>
            </w:pPr>
          </w:p>
        </w:tc>
      </w:tr>
      <w:tr w:rsidR="008D20C1" w:rsidRPr="00901B03" w14:paraId="393B0F7E" w14:textId="77777777" w:rsidTr="00647933">
        <w:trPr>
          <w:cantSplit/>
          <w:jc w:val="center"/>
        </w:trPr>
        <w:tc>
          <w:tcPr>
            <w:tcW w:w="7920" w:type="dxa"/>
          </w:tcPr>
          <w:p w14:paraId="004A2BEE" w14:textId="3BD5E6B5" w:rsidR="008D20C1" w:rsidRPr="00326F6B" w:rsidRDefault="008D20C1" w:rsidP="008D20C1">
            <w:pPr>
              <w:pStyle w:val="tablesyntax"/>
              <w:keepNext w:val="0"/>
              <w:keepLines w:val="0"/>
              <w:spacing w:before="20" w:after="40"/>
              <w:rPr>
                <w:lang w:val="en-US" w:eastAsia="ko-KR"/>
              </w:rPr>
            </w:pPr>
            <w:r w:rsidRPr="00326F6B">
              <w:rPr>
                <w:lang w:val="en-US" w:eastAsia="ko-KR"/>
              </w:rPr>
              <w:tab/>
              <w:t>else if( SplitMode[ x0 ][ y0 ] = = SPLIT_BT_HOR ) {</w:t>
            </w:r>
          </w:p>
        </w:tc>
        <w:tc>
          <w:tcPr>
            <w:tcW w:w="1152" w:type="dxa"/>
          </w:tcPr>
          <w:p w14:paraId="3883F42C" w14:textId="041F3236" w:rsidR="008D20C1" w:rsidRPr="00326F6B" w:rsidRDefault="008D20C1" w:rsidP="008D20C1">
            <w:pPr>
              <w:pStyle w:val="tableheading"/>
              <w:keepNext w:val="0"/>
              <w:keepLines w:val="0"/>
              <w:spacing w:before="20" w:after="40"/>
              <w:jc w:val="center"/>
              <w:rPr>
                <w:b w:val="0"/>
                <w:lang w:val="en-CA"/>
              </w:rPr>
            </w:pPr>
          </w:p>
        </w:tc>
      </w:tr>
      <w:tr w:rsidR="008D20C1" w:rsidRPr="00901B03" w14:paraId="29D4E19D" w14:textId="77777777" w:rsidTr="00647933">
        <w:trPr>
          <w:cantSplit/>
          <w:jc w:val="center"/>
        </w:trPr>
        <w:tc>
          <w:tcPr>
            <w:tcW w:w="7920" w:type="dxa"/>
          </w:tcPr>
          <w:p w14:paraId="6AB0E9F9" w14:textId="7FB2A98B"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y1 = y0 + ( 1 &lt;&lt; (log2CbHeight – 1 </w:t>
            </w:r>
            <w:r w:rsidRPr="00326F6B">
              <w:rPr>
                <w:rFonts w:hint="eastAsia"/>
                <w:lang w:val="en-US" w:eastAsia="ko-KR"/>
              </w:rPr>
              <w:t>) )</w:t>
            </w:r>
          </w:p>
        </w:tc>
        <w:tc>
          <w:tcPr>
            <w:tcW w:w="1152" w:type="dxa"/>
          </w:tcPr>
          <w:p w14:paraId="200CE5B4" w14:textId="708D819F" w:rsidR="008D20C1" w:rsidRPr="00326F6B" w:rsidRDefault="008D20C1" w:rsidP="008D20C1">
            <w:pPr>
              <w:pStyle w:val="tableheading"/>
              <w:keepNext w:val="0"/>
              <w:keepLines w:val="0"/>
              <w:spacing w:before="20" w:after="40"/>
              <w:jc w:val="center"/>
              <w:rPr>
                <w:b w:val="0"/>
                <w:lang w:val="en-CA"/>
              </w:rPr>
            </w:pPr>
          </w:p>
        </w:tc>
      </w:tr>
      <w:tr w:rsidR="008D20C1" w:rsidRPr="00901B03" w14:paraId="2EE52C89" w14:textId="77777777" w:rsidTr="00647933">
        <w:trPr>
          <w:cantSplit/>
          <w:jc w:val="center"/>
        </w:trPr>
        <w:tc>
          <w:tcPr>
            <w:tcW w:w="7920" w:type="dxa"/>
          </w:tcPr>
          <w:p w14:paraId="72DE107B" w14:textId="7E8B3BC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split_unit( x0, y0, log2CbWidth , log2CbHeight– 1, ctDepth + 1</w:t>
            </w:r>
            <w:r>
              <w:rPr>
                <w:lang w:val="en-US" w:eastAsia="ko-KR"/>
              </w:rPr>
              <w:t xml:space="preserve">, </w:t>
            </w:r>
            <w:r>
              <w:rPr>
                <w:lang w:val="en-CA"/>
              </w:rPr>
              <w:t>splitUnitOrder</w:t>
            </w:r>
            <w:r>
              <w:rPr>
                <w:lang w:val="en-US" w:eastAsia="ko-KR"/>
              </w:rPr>
              <w:t> </w:t>
            </w:r>
            <w:r w:rsidRPr="00326F6B">
              <w:rPr>
                <w:lang w:val="en-US" w:eastAsia="ko-KR"/>
              </w:rPr>
              <w:t>)</w:t>
            </w:r>
          </w:p>
        </w:tc>
        <w:tc>
          <w:tcPr>
            <w:tcW w:w="1152" w:type="dxa"/>
          </w:tcPr>
          <w:p w14:paraId="4C2B2988" w14:textId="1453A09E" w:rsidR="008D20C1" w:rsidRPr="00326F6B" w:rsidRDefault="008D20C1" w:rsidP="008D20C1">
            <w:pPr>
              <w:pStyle w:val="tableheading"/>
              <w:keepNext w:val="0"/>
              <w:keepLines w:val="0"/>
              <w:spacing w:before="20" w:after="40"/>
              <w:jc w:val="center"/>
              <w:rPr>
                <w:b w:val="0"/>
                <w:lang w:val="en-CA"/>
              </w:rPr>
            </w:pPr>
          </w:p>
        </w:tc>
      </w:tr>
      <w:tr w:rsidR="008D20C1" w:rsidRPr="00901B03" w14:paraId="7173CA94" w14:textId="77777777" w:rsidTr="00647933">
        <w:trPr>
          <w:cantSplit/>
          <w:jc w:val="center"/>
        </w:trPr>
        <w:tc>
          <w:tcPr>
            <w:tcW w:w="7920" w:type="dxa"/>
          </w:tcPr>
          <w:p w14:paraId="58420DD7" w14:textId="0C041984"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if( y1 &lt; pic_height_in_luma_samples )</w:t>
            </w:r>
          </w:p>
        </w:tc>
        <w:tc>
          <w:tcPr>
            <w:tcW w:w="1152" w:type="dxa"/>
          </w:tcPr>
          <w:p w14:paraId="7919E504" w14:textId="6D024AFF" w:rsidR="008D20C1" w:rsidRPr="00326F6B" w:rsidRDefault="008D20C1" w:rsidP="008D20C1">
            <w:pPr>
              <w:pStyle w:val="tableheading"/>
              <w:keepNext w:val="0"/>
              <w:keepLines w:val="0"/>
              <w:spacing w:before="20" w:after="40"/>
              <w:jc w:val="center"/>
              <w:rPr>
                <w:b w:val="0"/>
                <w:lang w:val="en-CA"/>
              </w:rPr>
            </w:pPr>
          </w:p>
        </w:tc>
      </w:tr>
      <w:tr w:rsidR="008D20C1" w:rsidRPr="00901B03" w14:paraId="0196916F" w14:textId="77777777" w:rsidTr="00647933">
        <w:trPr>
          <w:cantSplit/>
          <w:jc w:val="center"/>
        </w:trPr>
        <w:tc>
          <w:tcPr>
            <w:tcW w:w="7920" w:type="dxa"/>
          </w:tcPr>
          <w:p w14:paraId="2136439E" w14:textId="3E806A9A"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sidRPr="00326F6B">
              <w:rPr>
                <w:lang w:val="en-US" w:eastAsia="ko-KR"/>
              </w:rPr>
              <w:tab/>
              <w:t>split_unit( x0, y1, log2CbWidth , log2CbHeight– 1, ctDepth + 1</w:t>
            </w:r>
            <w:r>
              <w:rPr>
                <w:lang w:val="en-US" w:eastAsia="ko-KR"/>
              </w:rPr>
              <w:t xml:space="preserve">, </w:t>
            </w:r>
            <w:r>
              <w:rPr>
                <w:lang w:val="en-CA"/>
              </w:rPr>
              <w:t>splitUnitOrder</w:t>
            </w:r>
            <w:r w:rsidRPr="00326F6B">
              <w:rPr>
                <w:lang w:val="en-US" w:eastAsia="ko-KR"/>
              </w:rPr>
              <w:t> )</w:t>
            </w:r>
          </w:p>
        </w:tc>
        <w:tc>
          <w:tcPr>
            <w:tcW w:w="1152" w:type="dxa"/>
          </w:tcPr>
          <w:p w14:paraId="39CCD1BA" w14:textId="2576CC4F" w:rsidR="008D20C1" w:rsidRPr="00326F6B" w:rsidRDefault="008D20C1" w:rsidP="008D20C1">
            <w:pPr>
              <w:pStyle w:val="tableheading"/>
              <w:keepNext w:val="0"/>
              <w:keepLines w:val="0"/>
              <w:spacing w:before="20" w:after="40"/>
              <w:jc w:val="center"/>
              <w:rPr>
                <w:b w:val="0"/>
                <w:lang w:val="en-CA"/>
              </w:rPr>
            </w:pPr>
          </w:p>
        </w:tc>
      </w:tr>
      <w:tr w:rsidR="008D20C1" w:rsidRPr="00901B03" w14:paraId="49FB2AB3" w14:textId="77777777" w:rsidTr="00647933">
        <w:trPr>
          <w:cantSplit/>
          <w:jc w:val="center"/>
        </w:trPr>
        <w:tc>
          <w:tcPr>
            <w:tcW w:w="7920" w:type="dxa"/>
          </w:tcPr>
          <w:p w14:paraId="0F569804" w14:textId="00D278F4"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08128814" w14:textId="69627294" w:rsidR="008D20C1" w:rsidRPr="00326F6B" w:rsidRDefault="008D20C1" w:rsidP="008D20C1">
            <w:pPr>
              <w:pStyle w:val="tableheading"/>
              <w:keepNext w:val="0"/>
              <w:keepLines w:val="0"/>
              <w:spacing w:before="20" w:after="40"/>
              <w:jc w:val="center"/>
              <w:rPr>
                <w:b w:val="0"/>
                <w:lang w:val="en-CA"/>
              </w:rPr>
            </w:pPr>
          </w:p>
        </w:tc>
      </w:tr>
      <w:tr w:rsidR="008D20C1" w:rsidRPr="00901B03" w14:paraId="0C9A6C7E" w14:textId="77777777" w:rsidTr="00647933">
        <w:trPr>
          <w:cantSplit/>
          <w:jc w:val="center"/>
        </w:trPr>
        <w:tc>
          <w:tcPr>
            <w:tcW w:w="7920" w:type="dxa"/>
          </w:tcPr>
          <w:p w14:paraId="6D496247" w14:textId="50CD271D" w:rsidR="008D20C1" w:rsidRPr="00326F6B" w:rsidRDefault="008D20C1" w:rsidP="008D20C1">
            <w:pPr>
              <w:pStyle w:val="tablesyntax"/>
              <w:keepNext w:val="0"/>
              <w:keepLines w:val="0"/>
              <w:spacing w:before="20" w:after="40"/>
              <w:rPr>
                <w:lang w:val="en-US" w:eastAsia="ko-KR"/>
              </w:rPr>
            </w:pPr>
            <w:r w:rsidRPr="00326F6B">
              <w:rPr>
                <w:lang w:val="en-US" w:eastAsia="ko-KR"/>
              </w:rPr>
              <w:tab/>
              <w:t>else if( SplitMode[ x0 ][ y0 ] = = SPLIT_TT_VER ) {</w:t>
            </w:r>
          </w:p>
        </w:tc>
        <w:tc>
          <w:tcPr>
            <w:tcW w:w="1152" w:type="dxa"/>
          </w:tcPr>
          <w:p w14:paraId="334C2E56" w14:textId="687E4FED" w:rsidR="008D20C1" w:rsidRPr="00326F6B" w:rsidRDefault="008D20C1" w:rsidP="008D20C1">
            <w:pPr>
              <w:pStyle w:val="tableheading"/>
              <w:keepNext w:val="0"/>
              <w:keepLines w:val="0"/>
              <w:spacing w:before="20" w:after="40"/>
              <w:jc w:val="center"/>
              <w:rPr>
                <w:b w:val="0"/>
                <w:lang w:val="en-CA"/>
              </w:rPr>
            </w:pPr>
          </w:p>
        </w:tc>
      </w:tr>
      <w:tr w:rsidR="008D20C1" w:rsidRPr="00901B03" w14:paraId="086D727C" w14:textId="77777777" w:rsidTr="00647933">
        <w:trPr>
          <w:cantSplit/>
          <w:jc w:val="center"/>
        </w:trPr>
        <w:tc>
          <w:tcPr>
            <w:tcW w:w="7920" w:type="dxa"/>
          </w:tcPr>
          <w:p w14:paraId="61C638D5" w14:textId="7A0D3A30"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x1 = x0 + ( 1 &lt;&lt; (log2CbWidth – 2 </w:t>
            </w:r>
            <w:r w:rsidRPr="00326F6B">
              <w:rPr>
                <w:rFonts w:hint="eastAsia"/>
                <w:lang w:val="en-US" w:eastAsia="ko-KR"/>
              </w:rPr>
              <w:t>) )</w:t>
            </w:r>
          </w:p>
        </w:tc>
        <w:tc>
          <w:tcPr>
            <w:tcW w:w="1152" w:type="dxa"/>
          </w:tcPr>
          <w:p w14:paraId="0C7F3DAB" w14:textId="1B5DD6FC" w:rsidR="008D20C1" w:rsidRPr="00326F6B" w:rsidRDefault="008D20C1" w:rsidP="008D20C1">
            <w:pPr>
              <w:pStyle w:val="tableheading"/>
              <w:keepNext w:val="0"/>
              <w:keepLines w:val="0"/>
              <w:spacing w:before="20" w:after="40"/>
              <w:jc w:val="center"/>
              <w:rPr>
                <w:b w:val="0"/>
                <w:lang w:val="en-CA"/>
              </w:rPr>
            </w:pPr>
          </w:p>
        </w:tc>
      </w:tr>
      <w:tr w:rsidR="008D20C1" w:rsidRPr="00901B03" w14:paraId="0886E6CD" w14:textId="77777777" w:rsidTr="00647933">
        <w:trPr>
          <w:cantSplit/>
          <w:jc w:val="center"/>
        </w:trPr>
        <w:tc>
          <w:tcPr>
            <w:tcW w:w="7920" w:type="dxa"/>
          </w:tcPr>
          <w:p w14:paraId="5E9BE862" w14:textId="53D7DD9E"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x2 = x1 + ( 1 &lt;&lt; (log2CbWidth – 1 </w:t>
            </w:r>
            <w:r w:rsidRPr="00326F6B">
              <w:rPr>
                <w:rFonts w:hint="eastAsia"/>
                <w:lang w:val="en-US" w:eastAsia="ko-KR"/>
              </w:rPr>
              <w:t>) )</w:t>
            </w:r>
          </w:p>
        </w:tc>
        <w:tc>
          <w:tcPr>
            <w:tcW w:w="1152" w:type="dxa"/>
          </w:tcPr>
          <w:p w14:paraId="1E2EE7FF" w14:textId="490EB238" w:rsidR="008D20C1" w:rsidRPr="00326F6B" w:rsidRDefault="008D20C1" w:rsidP="008D20C1">
            <w:pPr>
              <w:pStyle w:val="tableheading"/>
              <w:keepNext w:val="0"/>
              <w:keepLines w:val="0"/>
              <w:spacing w:before="20" w:after="40"/>
              <w:jc w:val="center"/>
              <w:rPr>
                <w:b w:val="0"/>
                <w:lang w:val="en-CA"/>
              </w:rPr>
            </w:pPr>
          </w:p>
        </w:tc>
      </w:tr>
      <w:tr w:rsidR="008D20C1" w:rsidRPr="00901B03" w14:paraId="258C3109" w14:textId="77777777" w:rsidTr="00647933">
        <w:trPr>
          <w:cantSplit/>
          <w:jc w:val="center"/>
        </w:trPr>
        <w:tc>
          <w:tcPr>
            <w:tcW w:w="7920" w:type="dxa"/>
          </w:tcPr>
          <w:p w14:paraId="32BF0884" w14:textId="4AA01640" w:rsidR="008D20C1" w:rsidRPr="00326F6B" w:rsidRDefault="008D20C1" w:rsidP="008D20C1">
            <w:pPr>
              <w:pStyle w:val="tablesyntax"/>
              <w:keepNext w:val="0"/>
              <w:keepLines w:val="0"/>
              <w:spacing w:before="20" w:after="40"/>
              <w:rPr>
                <w:lang w:val="en-US" w:eastAsia="ko-KR"/>
              </w:rPr>
            </w:pPr>
            <w:r>
              <w:rPr>
                <w:lang w:val="en-US" w:eastAsia="ko-KR"/>
              </w:rPr>
              <w:tab/>
            </w:r>
            <w:r>
              <w:rPr>
                <w:lang w:val="en-US" w:eastAsia="ko-KR"/>
              </w:rPr>
              <w:tab/>
              <w:t>if(split_unit_coding_order_flag[ x0 ][ y0 ] = = 0 ) {</w:t>
            </w:r>
          </w:p>
        </w:tc>
        <w:tc>
          <w:tcPr>
            <w:tcW w:w="1152" w:type="dxa"/>
          </w:tcPr>
          <w:p w14:paraId="65B68153"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5C533350" w14:textId="77777777" w:rsidTr="00647933">
        <w:trPr>
          <w:cantSplit/>
          <w:jc w:val="center"/>
        </w:trPr>
        <w:tc>
          <w:tcPr>
            <w:tcW w:w="7920" w:type="dxa"/>
          </w:tcPr>
          <w:p w14:paraId="2E63FBE0" w14:textId="7A15877B" w:rsidR="008D20C1" w:rsidRPr="00326F6B" w:rsidRDefault="008D20C1" w:rsidP="008D20C1">
            <w:pPr>
              <w:pStyle w:val="tablesyntax"/>
              <w:keepNext w:val="0"/>
              <w:keepLines w:val="0"/>
              <w:spacing w:before="20" w:after="40"/>
              <w:rPr>
                <w:lang w:val="en-US" w:eastAsia="ko-KR"/>
              </w:rPr>
            </w:pPr>
            <w:r w:rsidRPr="00326F6B">
              <w:rPr>
                <w:lang w:val="en-US" w:eastAsia="ko-KR"/>
              </w:rPr>
              <w:tab/>
            </w:r>
            <w:r>
              <w:rPr>
                <w:lang w:val="en-US" w:eastAsia="ko-KR"/>
              </w:rPr>
              <w:tab/>
            </w:r>
            <w:r w:rsidRPr="00326F6B">
              <w:rPr>
                <w:lang w:val="en-US" w:eastAsia="ko-KR"/>
              </w:rPr>
              <w:tab/>
              <w:t>split_unit( x0, y0, log2CbWidth – 2, log2CbHeight, ctDepth + 2</w:t>
            </w:r>
            <w:r>
              <w:rPr>
                <w:lang w:val="en-US" w:eastAsia="ko-KR"/>
              </w:rPr>
              <w:t>, 0</w:t>
            </w:r>
            <w:r w:rsidRPr="00326F6B">
              <w:rPr>
                <w:lang w:val="en-US" w:eastAsia="ko-KR"/>
              </w:rPr>
              <w:t> )</w:t>
            </w:r>
          </w:p>
        </w:tc>
        <w:tc>
          <w:tcPr>
            <w:tcW w:w="1152" w:type="dxa"/>
          </w:tcPr>
          <w:p w14:paraId="4CC27D71" w14:textId="194A8310" w:rsidR="008D20C1" w:rsidRPr="00326F6B" w:rsidRDefault="008D20C1" w:rsidP="008D20C1">
            <w:pPr>
              <w:pStyle w:val="tableheading"/>
              <w:keepNext w:val="0"/>
              <w:keepLines w:val="0"/>
              <w:spacing w:before="20" w:after="40"/>
              <w:jc w:val="center"/>
              <w:rPr>
                <w:b w:val="0"/>
                <w:lang w:val="en-CA"/>
              </w:rPr>
            </w:pPr>
          </w:p>
        </w:tc>
      </w:tr>
      <w:tr w:rsidR="008D20C1" w:rsidRPr="00901B03" w14:paraId="5C470DB8" w14:textId="77777777" w:rsidTr="00647933">
        <w:trPr>
          <w:cantSplit/>
          <w:jc w:val="center"/>
        </w:trPr>
        <w:tc>
          <w:tcPr>
            <w:tcW w:w="7920" w:type="dxa"/>
          </w:tcPr>
          <w:p w14:paraId="6F9C9826" w14:textId="7D042013" w:rsidR="008D20C1" w:rsidRPr="00326F6B" w:rsidRDefault="008D20C1" w:rsidP="008D20C1">
            <w:pPr>
              <w:pStyle w:val="tablesyntax"/>
              <w:keepNext w:val="0"/>
              <w:keepLines w:val="0"/>
              <w:spacing w:before="20" w:after="40"/>
              <w:rPr>
                <w:lang w:val="en-US" w:eastAsia="ko-KR"/>
              </w:rPr>
            </w:pPr>
            <w:r>
              <w:rPr>
                <w:lang w:val="en-US" w:eastAsia="ko-KR"/>
              </w:rPr>
              <w:tab/>
            </w:r>
            <w:r w:rsidRPr="00326F6B">
              <w:rPr>
                <w:lang w:val="en-US" w:eastAsia="ko-KR"/>
              </w:rPr>
              <w:tab/>
            </w:r>
            <w:r w:rsidRPr="00326F6B">
              <w:rPr>
                <w:lang w:val="en-US" w:eastAsia="ko-KR"/>
              </w:rPr>
              <w:tab/>
              <w:t>split_unit( x1, y0, log2CbWidth – 1, log2CbHeight, ctDepth + 1</w:t>
            </w:r>
            <w:r>
              <w:rPr>
                <w:lang w:val="en-US" w:eastAsia="ko-KR"/>
              </w:rPr>
              <w:t>, 0</w:t>
            </w:r>
            <w:r w:rsidRPr="00326F6B">
              <w:rPr>
                <w:lang w:val="en-US" w:eastAsia="ko-KR"/>
              </w:rPr>
              <w:t> )</w:t>
            </w:r>
          </w:p>
        </w:tc>
        <w:tc>
          <w:tcPr>
            <w:tcW w:w="1152" w:type="dxa"/>
          </w:tcPr>
          <w:p w14:paraId="6585E24A" w14:textId="77A5797F" w:rsidR="008D20C1" w:rsidRPr="00326F6B" w:rsidRDefault="008D20C1" w:rsidP="008D20C1">
            <w:pPr>
              <w:pStyle w:val="tableheading"/>
              <w:keepNext w:val="0"/>
              <w:keepLines w:val="0"/>
              <w:spacing w:before="20" w:after="40"/>
              <w:jc w:val="center"/>
              <w:rPr>
                <w:b w:val="0"/>
                <w:lang w:val="en-CA"/>
              </w:rPr>
            </w:pPr>
          </w:p>
        </w:tc>
      </w:tr>
      <w:tr w:rsidR="008D20C1" w:rsidRPr="00901B03" w14:paraId="3D2B2531" w14:textId="77777777" w:rsidTr="00647933">
        <w:trPr>
          <w:cantSplit/>
          <w:jc w:val="center"/>
        </w:trPr>
        <w:tc>
          <w:tcPr>
            <w:tcW w:w="7920" w:type="dxa"/>
          </w:tcPr>
          <w:p w14:paraId="0A125F03" w14:textId="69265B3D"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r>
            <w:r>
              <w:rPr>
                <w:lang w:val="en-US" w:eastAsia="ko-KR"/>
              </w:rPr>
              <w:tab/>
            </w:r>
            <w:r w:rsidRPr="00326F6B">
              <w:rPr>
                <w:lang w:val="en-US" w:eastAsia="ko-KR"/>
              </w:rPr>
              <w:t>split_unit( x2, y0, log2CbWidth – 2, log2CbHeight, ctDepth + 2</w:t>
            </w:r>
            <w:r>
              <w:rPr>
                <w:lang w:val="en-US" w:eastAsia="ko-KR"/>
              </w:rPr>
              <w:t>, 0</w:t>
            </w:r>
            <w:r w:rsidRPr="00326F6B">
              <w:rPr>
                <w:lang w:val="en-US" w:eastAsia="ko-KR"/>
              </w:rPr>
              <w:t> )</w:t>
            </w:r>
          </w:p>
        </w:tc>
        <w:tc>
          <w:tcPr>
            <w:tcW w:w="1152" w:type="dxa"/>
          </w:tcPr>
          <w:p w14:paraId="7DD3B09B" w14:textId="364D84D5" w:rsidR="008D20C1" w:rsidRPr="00326F6B" w:rsidRDefault="008D20C1" w:rsidP="008D20C1">
            <w:pPr>
              <w:pStyle w:val="tableheading"/>
              <w:keepNext w:val="0"/>
              <w:keepLines w:val="0"/>
              <w:spacing w:before="20" w:after="40"/>
              <w:jc w:val="center"/>
              <w:rPr>
                <w:b w:val="0"/>
                <w:lang w:val="en-CA"/>
              </w:rPr>
            </w:pPr>
          </w:p>
        </w:tc>
      </w:tr>
      <w:tr w:rsidR="008D20C1" w:rsidRPr="00901B03" w14:paraId="57E27E00" w14:textId="77777777" w:rsidTr="00647933">
        <w:trPr>
          <w:cantSplit/>
          <w:jc w:val="center"/>
        </w:trPr>
        <w:tc>
          <w:tcPr>
            <w:tcW w:w="7920" w:type="dxa"/>
          </w:tcPr>
          <w:p w14:paraId="1A91308D" w14:textId="39576765" w:rsidR="008D20C1" w:rsidRPr="00CF45D1"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4F0041A0" w14:textId="77777777" w:rsidR="008D20C1" w:rsidRPr="00326F6B" w:rsidRDefault="008D20C1" w:rsidP="008D20C1">
            <w:pPr>
              <w:pStyle w:val="tableheading"/>
              <w:keepNext w:val="0"/>
              <w:keepLines w:val="0"/>
              <w:spacing w:before="20" w:after="40"/>
              <w:jc w:val="center"/>
              <w:rPr>
                <w:b w:val="0"/>
                <w:lang w:val="en-CA"/>
              </w:rPr>
            </w:pPr>
          </w:p>
        </w:tc>
      </w:tr>
      <w:tr w:rsidR="008D20C1" w:rsidRPr="00901B03" w14:paraId="37FF7ADB" w14:textId="77777777" w:rsidTr="00647933">
        <w:trPr>
          <w:cantSplit/>
          <w:jc w:val="center"/>
        </w:trPr>
        <w:tc>
          <w:tcPr>
            <w:tcW w:w="7920" w:type="dxa"/>
          </w:tcPr>
          <w:p w14:paraId="7A0217C2" w14:textId="05662E19"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else {</w:t>
            </w:r>
          </w:p>
        </w:tc>
        <w:tc>
          <w:tcPr>
            <w:tcW w:w="1152" w:type="dxa"/>
          </w:tcPr>
          <w:p w14:paraId="3D566F7A" w14:textId="77777777" w:rsidR="008D20C1" w:rsidRDefault="008D20C1" w:rsidP="008D20C1">
            <w:pPr>
              <w:pStyle w:val="tableheading"/>
              <w:keepNext w:val="0"/>
              <w:keepLines w:val="0"/>
              <w:spacing w:before="20" w:after="40"/>
              <w:jc w:val="center"/>
              <w:rPr>
                <w:b w:val="0"/>
                <w:lang w:val="en-CA"/>
              </w:rPr>
            </w:pPr>
          </w:p>
        </w:tc>
      </w:tr>
      <w:tr w:rsidR="008D20C1" w:rsidRPr="00901B03" w14:paraId="77720564" w14:textId="77777777" w:rsidTr="00647933">
        <w:trPr>
          <w:cantSplit/>
          <w:jc w:val="center"/>
        </w:trPr>
        <w:tc>
          <w:tcPr>
            <w:tcW w:w="7920" w:type="dxa"/>
          </w:tcPr>
          <w:p w14:paraId="5FFC487C" w14:textId="7481D357"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x2, y0, log2CbWidth – 2, log2CbHeight, ctDepth + 2</w:t>
            </w:r>
            <w:r>
              <w:rPr>
                <w:lang w:val="en-US" w:eastAsia="ko-KR"/>
              </w:rPr>
              <w:t>, 1</w:t>
            </w:r>
            <w:r w:rsidRPr="00326F6B">
              <w:rPr>
                <w:lang w:val="en-US" w:eastAsia="ko-KR"/>
              </w:rPr>
              <w:t> )</w:t>
            </w:r>
          </w:p>
        </w:tc>
        <w:tc>
          <w:tcPr>
            <w:tcW w:w="1152" w:type="dxa"/>
          </w:tcPr>
          <w:p w14:paraId="6C759F6D" w14:textId="77777777" w:rsidR="008D20C1" w:rsidRDefault="008D20C1" w:rsidP="008D20C1">
            <w:pPr>
              <w:pStyle w:val="tableheading"/>
              <w:keepNext w:val="0"/>
              <w:keepLines w:val="0"/>
              <w:spacing w:before="20" w:after="40"/>
              <w:jc w:val="center"/>
              <w:rPr>
                <w:b w:val="0"/>
                <w:lang w:val="en-CA"/>
              </w:rPr>
            </w:pPr>
          </w:p>
        </w:tc>
      </w:tr>
      <w:tr w:rsidR="008D20C1" w:rsidRPr="00901B03" w14:paraId="75A18048" w14:textId="77777777" w:rsidTr="00647933">
        <w:trPr>
          <w:cantSplit/>
          <w:jc w:val="center"/>
        </w:trPr>
        <w:tc>
          <w:tcPr>
            <w:tcW w:w="7920" w:type="dxa"/>
          </w:tcPr>
          <w:p w14:paraId="56A6801D" w14:textId="73FCD1DB"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x1, y0, log2CbWidth – 1, log2CbHeight, ctDepth + 1</w:t>
            </w:r>
            <w:r>
              <w:rPr>
                <w:lang w:val="en-US" w:eastAsia="ko-KR"/>
              </w:rPr>
              <w:t>, 1</w:t>
            </w:r>
            <w:r w:rsidRPr="00326F6B">
              <w:rPr>
                <w:lang w:val="en-US" w:eastAsia="ko-KR"/>
              </w:rPr>
              <w:t> )</w:t>
            </w:r>
          </w:p>
        </w:tc>
        <w:tc>
          <w:tcPr>
            <w:tcW w:w="1152" w:type="dxa"/>
          </w:tcPr>
          <w:p w14:paraId="4C8DC3E8" w14:textId="77777777" w:rsidR="008D20C1" w:rsidRDefault="008D20C1" w:rsidP="008D20C1">
            <w:pPr>
              <w:pStyle w:val="tableheading"/>
              <w:keepNext w:val="0"/>
              <w:keepLines w:val="0"/>
              <w:spacing w:before="20" w:after="40"/>
              <w:jc w:val="center"/>
              <w:rPr>
                <w:b w:val="0"/>
                <w:lang w:val="en-CA"/>
              </w:rPr>
            </w:pPr>
          </w:p>
        </w:tc>
      </w:tr>
      <w:tr w:rsidR="008D20C1" w:rsidRPr="00901B03" w14:paraId="52594279" w14:textId="77777777" w:rsidTr="00647933">
        <w:trPr>
          <w:cantSplit/>
          <w:jc w:val="center"/>
        </w:trPr>
        <w:tc>
          <w:tcPr>
            <w:tcW w:w="7920" w:type="dxa"/>
          </w:tcPr>
          <w:p w14:paraId="76BB67F7" w14:textId="0007A6D8"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326F6B">
              <w:rPr>
                <w:lang w:val="en-US" w:eastAsia="ko-KR"/>
              </w:rPr>
              <w:t>split_unit( x0, y0, log2CbWidth – 2, log2CbHeight, ctDepth + 2</w:t>
            </w:r>
            <w:r>
              <w:rPr>
                <w:lang w:val="en-US" w:eastAsia="ko-KR"/>
              </w:rPr>
              <w:t>, 1</w:t>
            </w:r>
            <w:r w:rsidRPr="00326F6B">
              <w:rPr>
                <w:lang w:val="en-US" w:eastAsia="ko-KR"/>
              </w:rPr>
              <w:t> )</w:t>
            </w:r>
          </w:p>
        </w:tc>
        <w:tc>
          <w:tcPr>
            <w:tcW w:w="1152" w:type="dxa"/>
          </w:tcPr>
          <w:p w14:paraId="0E9056A9" w14:textId="77777777" w:rsidR="008D20C1" w:rsidRDefault="008D20C1" w:rsidP="008D20C1">
            <w:pPr>
              <w:pStyle w:val="tableheading"/>
              <w:keepNext w:val="0"/>
              <w:keepLines w:val="0"/>
              <w:spacing w:before="20" w:after="40"/>
              <w:jc w:val="center"/>
              <w:rPr>
                <w:b w:val="0"/>
                <w:lang w:val="en-CA"/>
              </w:rPr>
            </w:pPr>
          </w:p>
        </w:tc>
      </w:tr>
      <w:tr w:rsidR="008D20C1" w:rsidRPr="00901B03" w14:paraId="313C6A99" w14:textId="77777777" w:rsidTr="00647933">
        <w:trPr>
          <w:cantSplit/>
          <w:jc w:val="center"/>
        </w:trPr>
        <w:tc>
          <w:tcPr>
            <w:tcW w:w="7920" w:type="dxa"/>
          </w:tcPr>
          <w:p w14:paraId="5EACA583" w14:textId="6CF7240E" w:rsidR="008D20C1" w:rsidRDefault="008D20C1" w:rsidP="008D20C1">
            <w:pPr>
              <w:pStyle w:val="tablesyntax"/>
              <w:keepNext w:val="0"/>
              <w:keepLines w:val="0"/>
              <w:spacing w:before="20" w:after="40"/>
              <w:rPr>
                <w:lang w:val="en-US" w:eastAsia="ko-KR"/>
              </w:rPr>
            </w:pPr>
            <w:r>
              <w:rPr>
                <w:lang w:val="en-US" w:eastAsia="ko-KR"/>
              </w:rPr>
              <w:tab/>
            </w:r>
            <w:r>
              <w:rPr>
                <w:lang w:val="en-US" w:eastAsia="ko-KR"/>
              </w:rPr>
              <w:tab/>
              <w:t>}</w:t>
            </w:r>
          </w:p>
        </w:tc>
        <w:tc>
          <w:tcPr>
            <w:tcW w:w="1152" w:type="dxa"/>
          </w:tcPr>
          <w:p w14:paraId="20567E6A" w14:textId="77777777" w:rsidR="008D20C1" w:rsidRDefault="008D20C1" w:rsidP="008D20C1">
            <w:pPr>
              <w:pStyle w:val="tableheading"/>
              <w:keepNext w:val="0"/>
              <w:keepLines w:val="0"/>
              <w:spacing w:before="20" w:after="40"/>
              <w:jc w:val="center"/>
              <w:rPr>
                <w:b w:val="0"/>
                <w:lang w:val="en-CA"/>
              </w:rPr>
            </w:pPr>
          </w:p>
        </w:tc>
      </w:tr>
      <w:tr w:rsidR="008D20C1" w:rsidRPr="00901B03" w14:paraId="0768F4BC" w14:textId="77777777" w:rsidTr="00647933">
        <w:trPr>
          <w:cantSplit/>
          <w:jc w:val="center"/>
        </w:trPr>
        <w:tc>
          <w:tcPr>
            <w:tcW w:w="7920" w:type="dxa"/>
          </w:tcPr>
          <w:p w14:paraId="4E11AC17" w14:textId="7F172759"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1703C9FF" w14:textId="79A66254" w:rsidR="008D20C1" w:rsidRPr="00326F6B" w:rsidRDefault="008D20C1" w:rsidP="008D20C1">
            <w:pPr>
              <w:pStyle w:val="tableheading"/>
              <w:keepNext w:val="0"/>
              <w:keepLines w:val="0"/>
              <w:spacing w:before="20" w:after="40"/>
              <w:jc w:val="center"/>
              <w:rPr>
                <w:b w:val="0"/>
                <w:lang w:val="en-CA"/>
              </w:rPr>
            </w:pPr>
          </w:p>
        </w:tc>
      </w:tr>
      <w:tr w:rsidR="008D20C1" w:rsidRPr="00901B03" w14:paraId="6B669389" w14:textId="77777777" w:rsidTr="00647933">
        <w:trPr>
          <w:cantSplit/>
          <w:jc w:val="center"/>
        </w:trPr>
        <w:tc>
          <w:tcPr>
            <w:tcW w:w="7920" w:type="dxa"/>
          </w:tcPr>
          <w:p w14:paraId="04A6DECE" w14:textId="31E357A7" w:rsidR="008D20C1" w:rsidRPr="00326F6B" w:rsidRDefault="008D20C1" w:rsidP="008D20C1">
            <w:pPr>
              <w:pStyle w:val="tablesyntax"/>
              <w:keepNext w:val="0"/>
              <w:keepLines w:val="0"/>
              <w:spacing w:before="20" w:after="40"/>
              <w:rPr>
                <w:lang w:val="en-US" w:eastAsia="ko-KR"/>
              </w:rPr>
            </w:pPr>
            <w:r w:rsidRPr="00326F6B">
              <w:rPr>
                <w:lang w:val="en-US" w:eastAsia="ko-KR"/>
              </w:rPr>
              <w:tab/>
              <w:t>else if( SplitMode[ x0 ][ y0 ] = = SPLIT_TT_HOR ) {</w:t>
            </w:r>
          </w:p>
        </w:tc>
        <w:tc>
          <w:tcPr>
            <w:tcW w:w="1152" w:type="dxa"/>
          </w:tcPr>
          <w:p w14:paraId="10BE30E6" w14:textId="5B825428" w:rsidR="008D20C1" w:rsidRPr="00326F6B" w:rsidRDefault="008D20C1" w:rsidP="008D20C1">
            <w:pPr>
              <w:pStyle w:val="tableheading"/>
              <w:keepNext w:val="0"/>
              <w:keepLines w:val="0"/>
              <w:spacing w:before="20" w:after="40"/>
              <w:jc w:val="center"/>
              <w:rPr>
                <w:b w:val="0"/>
                <w:lang w:val="en-CA"/>
              </w:rPr>
            </w:pPr>
          </w:p>
        </w:tc>
      </w:tr>
      <w:tr w:rsidR="008D20C1" w:rsidRPr="00901B03" w14:paraId="7F28DF2B" w14:textId="77777777" w:rsidTr="00647933">
        <w:trPr>
          <w:cantSplit/>
          <w:jc w:val="center"/>
        </w:trPr>
        <w:tc>
          <w:tcPr>
            <w:tcW w:w="7920" w:type="dxa"/>
          </w:tcPr>
          <w:p w14:paraId="5EAA040E" w14:textId="30C04776"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y1 = y0 + ( 1 &lt;&lt; (log2CbHeight – 2 </w:t>
            </w:r>
            <w:r w:rsidRPr="00326F6B">
              <w:rPr>
                <w:rFonts w:hint="eastAsia"/>
                <w:lang w:val="en-US" w:eastAsia="ko-KR"/>
              </w:rPr>
              <w:t>) )</w:t>
            </w:r>
          </w:p>
        </w:tc>
        <w:tc>
          <w:tcPr>
            <w:tcW w:w="1152" w:type="dxa"/>
          </w:tcPr>
          <w:p w14:paraId="3B6A7C21" w14:textId="5BF06785" w:rsidR="008D20C1" w:rsidRPr="00326F6B" w:rsidRDefault="008D20C1" w:rsidP="008D20C1">
            <w:pPr>
              <w:pStyle w:val="tableheading"/>
              <w:keepNext w:val="0"/>
              <w:keepLines w:val="0"/>
              <w:spacing w:before="20" w:after="40"/>
              <w:jc w:val="center"/>
              <w:rPr>
                <w:b w:val="0"/>
                <w:lang w:val="en-CA"/>
              </w:rPr>
            </w:pPr>
          </w:p>
        </w:tc>
      </w:tr>
      <w:tr w:rsidR="008D20C1" w:rsidRPr="00901B03" w14:paraId="10078A16" w14:textId="77777777" w:rsidTr="00647933">
        <w:trPr>
          <w:cantSplit/>
          <w:jc w:val="center"/>
        </w:trPr>
        <w:tc>
          <w:tcPr>
            <w:tcW w:w="7920" w:type="dxa"/>
          </w:tcPr>
          <w:p w14:paraId="3483A66D" w14:textId="2D45704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y2 = y1 + ( 1 &lt;&lt; (log2CbHeight – 1 </w:t>
            </w:r>
            <w:r w:rsidRPr="00326F6B">
              <w:rPr>
                <w:rFonts w:hint="eastAsia"/>
                <w:lang w:val="en-US" w:eastAsia="ko-KR"/>
              </w:rPr>
              <w:t>) )</w:t>
            </w:r>
          </w:p>
        </w:tc>
        <w:tc>
          <w:tcPr>
            <w:tcW w:w="1152" w:type="dxa"/>
          </w:tcPr>
          <w:p w14:paraId="3994798B" w14:textId="7AFBE9CE" w:rsidR="008D20C1" w:rsidRPr="00326F6B" w:rsidRDefault="008D20C1" w:rsidP="008D20C1">
            <w:pPr>
              <w:pStyle w:val="tableheading"/>
              <w:keepNext w:val="0"/>
              <w:keepLines w:val="0"/>
              <w:spacing w:before="20" w:after="40"/>
              <w:jc w:val="center"/>
              <w:rPr>
                <w:b w:val="0"/>
                <w:lang w:val="en-CA"/>
              </w:rPr>
            </w:pPr>
          </w:p>
        </w:tc>
      </w:tr>
      <w:tr w:rsidR="008D20C1" w:rsidRPr="00901B03" w14:paraId="0D67041E" w14:textId="77777777" w:rsidTr="00647933">
        <w:trPr>
          <w:cantSplit/>
          <w:jc w:val="center"/>
        </w:trPr>
        <w:tc>
          <w:tcPr>
            <w:tcW w:w="7920" w:type="dxa"/>
          </w:tcPr>
          <w:p w14:paraId="33BBD32D" w14:textId="42954E0A"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split_unit( x0, y0, log2CbWidth, log2CbHeight – 2, ctDepth + 2</w:t>
            </w:r>
            <w:r>
              <w:rPr>
                <w:lang w:val="en-US" w:eastAsia="ko-KR"/>
              </w:rPr>
              <w:t xml:space="preserve">, </w:t>
            </w:r>
            <w:r>
              <w:rPr>
                <w:lang w:val="en-CA"/>
              </w:rPr>
              <w:t>splitUnitOrder</w:t>
            </w:r>
            <w:r>
              <w:rPr>
                <w:lang w:val="en-US" w:eastAsia="ko-KR"/>
              </w:rPr>
              <w:t> </w:t>
            </w:r>
            <w:r w:rsidRPr="00326F6B">
              <w:rPr>
                <w:lang w:val="en-US" w:eastAsia="ko-KR"/>
              </w:rPr>
              <w:t>)</w:t>
            </w:r>
          </w:p>
        </w:tc>
        <w:tc>
          <w:tcPr>
            <w:tcW w:w="1152" w:type="dxa"/>
          </w:tcPr>
          <w:p w14:paraId="47A12DCE" w14:textId="302A059F" w:rsidR="008D20C1" w:rsidRPr="00326F6B" w:rsidRDefault="008D20C1" w:rsidP="008D20C1">
            <w:pPr>
              <w:pStyle w:val="tableheading"/>
              <w:keepNext w:val="0"/>
              <w:keepLines w:val="0"/>
              <w:spacing w:before="20" w:after="40"/>
              <w:jc w:val="center"/>
              <w:rPr>
                <w:b w:val="0"/>
                <w:lang w:val="en-CA"/>
              </w:rPr>
            </w:pPr>
          </w:p>
        </w:tc>
      </w:tr>
      <w:tr w:rsidR="008D20C1" w:rsidRPr="00901B03" w14:paraId="5A7E1E59" w14:textId="77777777" w:rsidTr="00647933">
        <w:trPr>
          <w:cantSplit/>
          <w:jc w:val="center"/>
        </w:trPr>
        <w:tc>
          <w:tcPr>
            <w:tcW w:w="7920" w:type="dxa"/>
          </w:tcPr>
          <w:p w14:paraId="39DF8D3B" w14:textId="41F4624E"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split_unit( x0, y1, log2CbWidth, log2CbHeight – 1, ctDepth + 1</w:t>
            </w:r>
            <w:r>
              <w:rPr>
                <w:lang w:val="en-US" w:eastAsia="ko-KR"/>
              </w:rPr>
              <w:t xml:space="preserve">, </w:t>
            </w:r>
            <w:r>
              <w:rPr>
                <w:lang w:val="en-CA"/>
              </w:rPr>
              <w:t>splitUnitOrder</w:t>
            </w:r>
            <w:r>
              <w:rPr>
                <w:lang w:val="en-US" w:eastAsia="ko-KR"/>
              </w:rPr>
              <w:t> </w:t>
            </w:r>
            <w:r w:rsidRPr="00326F6B">
              <w:rPr>
                <w:lang w:val="en-US" w:eastAsia="ko-KR"/>
              </w:rPr>
              <w:t>)</w:t>
            </w:r>
          </w:p>
        </w:tc>
        <w:tc>
          <w:tcPr>
            <w:tcW w:w="1152" w:type="dxa"/>
          </w:tcPr>
          <w:p w14:paraId="5039F523" w14:textId="3B70FBDF" w:rsidR="008D20C1" w:rsidRPr="00326F6B" w:rsidRDefault="008D20C1" w:rsidP="008D20C1">
            <w:pPr>
              <w:pStyle w:val="tableheading"/>
              <w:keepNext w:val="0"/>
              <w:keepLines w:val="0"/>
              <w:spacing w:before="20" w:after="40"/>
              <w:jc w:val="center"/>
              <w:rPr>
                <w:b w:val="0"/>
                <w:lang w:val="en-CA"/>
              </w:rPr>
            </w:pPr>
          </w:p>
        </w:tc>
      </w:tr>
      <w:tr w:rsidR="008D20C1" w:rsidRPr="00901B03" w14:paraId="4C637271" w14:textId="77777777" w:rsidTr="00647933">
        <w:trPr>
          <w:cantSplit/>
          <w:jc w:val="center"/>
        </w:trPr>
        <w:tc>
          <w:tcPr>
            <w:tcW w:w="7920" w:type="dxa"/>
          </w:tcPr>
          <w:p w14:paraId="6C8372E5" w14:textId="6A922592" w:rsidR="008D20C1" w:rsidRPr="00326F6B" w:rsidRDefault="008D20C1" w:rsidP="008D20C1">
            <w:pPr>
              <w:pStyle w:val="tablesyntax"/>
              <w:keepNext w:val="0"/>
              <w:keepLines w:val="0"/>
              <w:spacing w:before="20" w:after="40"/>
              <w:rPr>
                <w:lang w:val="en-US" w:eastAsia="ko-KR"/>
              </w:rPr>
            </w:pPr>
            <w:r w:rsidRPr="00326F6B">
              <w:rPr>
                <w:lang w:val="en-US" w:eastAsia="ko-KR"/>
              </w:rPr>
              <w:tab/>
            </w:r>
            <w:r w:rsidRPr="00326F6B">
              <w:rPr>
                <w:lang w:val="en-US" w:eastAsia="ko-KR"/>
              </w:rPr>
              <w:tab/>
              <w:t>split_unit( x0, y2, log2CbWidth, log2CbHeight – 2, ctDepth + 2</w:t>
            </w:r>
            <w:r>
              <w:rPr>
                <w:lang w:val="en-US" w:eastAsia="ko-KR"/>
              </w:rPr>
              <w:t xml:space="preserve">, </w:t>
            </w:r>
            <w:r>
              <w:rPr>
                <w:lang w:val="en-CA"/>
              </w:rPr>
              <w:t>splitUnitOrder</w:t>
            </w:r>
            <w:r>
              <w:rPr>
                <w:lang w:val="en-US" w:eastAsia="ko-KR"/>
              </w:rPr>
              <w:t> </w:t>
            </w:r>
            <w:r w:rsidRPr="00326F6B">
              <w:rPr>
                <w:lang w:val="en-US" w:eastAsia="ko-KR"/>
              </w:rPr>
              <w:t>)</w:t>
            </w:r>
          </w:p>
        </w:tc>
        <w:tc>
          <w:tcPr>
            <w:tcW w:w="1152" w:type="dxa"/>
          </w:tcPr>
          <w:p w14:paraId="09DBB2B5" w14:textId="7FC706A2" w:rsidR="008D20C1" w:rsidRPr="00326F6B" w:rsidRDefault="008D20C1" w:rsidP="008D20C1">
            <w:pPr>
              <w:pStyle w:val="tableheading"/>
              <w:keepNext w:val="0"/>
              <w:keepLines w:val="0"/>
              <w:spacing w:before="20" w:after="40"/>
              <w:jc w:val="center"/>
              <w:rPr>
                <w:b w:val="0"/>
                <w:lang w:val="en-CA"/>
              </w:rPr>
            </w:pPr>
          </w:p>
        </w:tc>
      </w:tr>
      <w:tr w:rsidR="008D20C1" w:rsidRPr="00901B03" w14:paraId="4C25D775" w14:textId="77777777" w:rsidTr="00647933">
        <w:trPr>
          <w:cantSplit/>
          <w:jc w:val="center"/>
        </w:trPr>
        <w:tc>
          <w:tcPr>
            <w:tcW w:w="7920" w:type="dxa"/>
          </w:tcPr>
          <w:p w14:paraId="4B49D93F" w14:textId="6F85EC4C" w:rsidR="008D20C1" w:rsidRPr="00326F6B" w:rsidRDefault="008D20C1" w:rsidP="008D20C1">
            <w:pPr>
              <w:pStyle w:val="tablesyntax"/>
              <w:keepNext w:val="0"/>
              <w:keepLines w:val="0"/>
              <w:spacing w:before="20" w:after="40"/>
              <w:rPr>
                <w:lang w:val="en-US" w:eastAsia="ko-KR"/>
              </w:rPr>
            </w:pPr>
            <w:r w:rsidRPr="00326F6B">
              <w:rPr>
                <w:lang w:val="en-US" w:eastAsia="ko-KR"/>
              </w:rPr>
              <w:tab/>
              <w:t>}</w:t>
            </w:r>
          </w:p>
        </w:tc>
        <w:tc>
          <w:tcPr>
            <w:tcW w:w="1152" w:type="dxa"/>
          </w:tcPr>
          <w:p w14:paraId="6B202B31" w14:textId="2A53E506" w:rsidR="008D20C1" w:rsidRPr="00326F6B" w:rsidRDefault="008D20C1" w:rsidP="008D20C1">
            <w:pPr>
              <w:pStyle w:val="tableheading"/>
              <w:keepNext w:val="0"/>
              <w:keepLines w:val="0"/>
              <w:spacing w:before="20" w:after="40"/>
              <w:jc w:val="center"/>
              <w:rPr>
                <w:b w:val="0"/>
                <w:lang w:val="en-CA"/>
              </w:rPr>
            </w:pPr>
          </w:p>
        </w:tc>
      </w:tr>
      <w:tr w:rsidR="008D20C1" w:rsidRPr="00901B03" w14:paraId="16D0E146" w14:textId="77777777" w:rsidTr="00647933">
        <w:trPr>
          <w:cantSplit/>
          <w:jc w:val="center"/>
        </w:trPr>
        <w:tc>
          <w:tcPr>
            <w:tcW w:w="7920" w:type="dxa"/>
          </w:tcPr>
          <w:p w14:paraId="1DEE608C" w14:textId="03B83686" w:rsidR="008D20C1" w:rsidRPr="00326F6B" w:rsidRDefault="008D20C1" w:rsidP="008D20C1">
            <w:pPr>
              <w:pStyle w:val="tablesyntax"/>
              <w:keepNext w:val="0"/>
              <w:keepLines w:val="0"/>
              <w:spacing w:before="20" w:after="40"/>
              <w:rPr>
                <w:lang w:val="en-US" w:eastAsia="ko-KR"/>
              </w:rPr>
            </w:pPr>
            <w:r w:rsidRPr="00326F6B">
              <w:rPr>
                <w:lang w:val="en-US" w:eastAsia="ko-KR"/>
              </w:rPr>
              <w:tab/>
              <w:t>else</w:t>
            </w:r>
          </w:p>
        </w:tc>
        <w:tc>
          <w:tcPr>
            <w:tcW w:w="1152" w:type="dxa"/>
          </w:tcPr>
          <w:p w14:paraId="5CFAA676" w14:textId="17168874" w:rsidR="008D20C1" w:rsidRPr="00326F6B" w:rsidRDefault="008D20C1" w:rsidP="008D20C1">
            <w:pPr>
              <w:pStyle w:val="tableheading"/>
              <w:keepNext w:val="0"/>
              <w:keepLines w:val="0"/>
              <w:spacing w:before="20" w:after="40"/>
              <w:jc w:val="center"/>
              <w:rPr>
                <w:b w:val="0"/>
                <w:lang w:val="en-CA"/>
              </w:rPr>
            </w:pPr>
          </w:p>
        </w:tc>
      </w:tr>
      <w:tr w:rsidR="008D20C1" w:rsidRPr="00901B03" w14:paraId="1EFDCB14" w14:textId="77777777" w:rsidTr="00647933">
        <w:trPr>
          <w:cantSplit/>
          <w:jc w:val="center"/>
        </w:trPr>
        <w:tc>
          <w:tcPr>
            <w:tcW w:w="7920" w:type="dxa"/>
          </w:tcPr>
          <w:p w14:paraId="04E690EC" w14:textId="4E5E6A08" w:rsidR="008D20C1" w:rsidRPr="005657FA" w:rsidRDefault="008D20C1" w:rsidP="008D20C1">
            <w:pPr>
              <w:pStyle w:val="tablesyntax"/>
              <w:keepNext w:val="0"/>
              <w:keepLines w:val="0"/>
              <w:spacing w:before="20" w:after="40"/>
              <w:rPr>
                <w:lang w:val="en-US" w:eastAsia="ko-KR"/>
              </w:rPr>
            </w:pPr>
            <w:r>
              <w:rPr>
                <w:lang w:val="en-US" w:eastAsia="ko-KR"/>
              </w:rPr>
              <w:tab/>
            </w:r>
            <w:r>
              <w:rPr>
                <w:lang w:val="en-US" w:eastAsia="ko-KR"/>
              </w:rPr>
              <w:tab/>
              <w:t>coding_unit( x0, y0, log2CbWidth, log2CbHeight, ctDepth )</w:t>
            </w:r>
          </w:p>
        </w:tc>
        <w:tc>
          <w:tcPr>
            <w:tcW w:w="1152" w:type="dxa"/>
          </w:tcPr>
          <w:p w14:paraId="1C525E71" w14:textId="7088E24C" w:rsidR="008D20C1" w:rsidRPr="005657FA" w:rsidRDefault="008D20C1" w:rsidP="008D20C1">
            <w:pPr>
              <w:pStyle w:val="tableheading"/>
              <w:keepNext w:val="0"/>
              <w:keepLines w:val="0"/>
              <w:spacing w:before="20" w:after="40"/>
              <w:jc w:val="center"/>
              <w:rPr>
                <w:b w:val="0"/>
                <w:highlight w:val="green"/>
                <w:lang w:val="en-CA"/>
              </w:rPr>
            </w:pPr>
          </w:p>
        </w:tc>
      </w:tr>
      <w:tr w:rsidR="008D20C1" w:rsidRPr="00901B03" w14:paraId="1280A28B" w14:textId="77777777" w:rsidTr="00647933">
        <w:trPr>
          <w:cantSplit/>
          <w:jc w:val="center"/>
        </w:trPr>
        <w:tc>
          <w:tcPr>
            <w:tcW w:w="7920" w:type="dxa"/>
          </w:tcPr>
          <w:p w14:paraId="101FABFB" w14:textId="0BC6C621" w:rsidR="008D20C1" w:rsidRPr="00901B03" w:rsidRDefault="008D20C1" w:rsidP="008D20C1">
            <w:pPr>
              <w:pStyle w:val="tablesyntax"/>
              <w:keepNext w:val="0"/>
              <w:keepLines w:val="0"/>
              <w:spacing w:before="20" w:after="40"/>
              <w:rPr>
                <w:lang w:val="en-CA"/>
              </w:rPr>
            </w:pPr>
            <w:r w:rsidRPr="00901B03">
              <w:rPr>
                <w:lang w:val="en-CA"/>
              </w:rPr>
              <w:t>}</w:t>
            </w:r>
          </w:p>
        </w:tc>
        <w:tc>
          <w:tcPr>
            <w:tcW w:w="1152" w:type="dxa"/>
          </w:tcPr>
          <w:p w14:paraId="2A156998" w14:textId="55E9F772" w:rsidR="008D20C1" w:rsidRPr="003735A2" w:rsidRDefault="008D20C1" w:rsidP="008D20C1">
            <w:pPr>
              <w:pStyle w:val="tablecell"/>
              <w:keepNext w:val="0"/>
              <w:keepLines w:val="0"/>
              <w:spacing w:before="20" w:after="40"/>
              <w:jc w:val="center"/>
              <w:rPr>
                <w:lang w:val="en-CA"/>
              </w:rPr>
            </w:pPr>
          </w:p>
        </w:tc>
      </w:tr>
    </w:tbl>
    <w:p w14:paraId="4569256F" w14:textId="05E71358" w:rsidR="001E0555" w:rsidRDefault="001E0555" w:rsidP="000C0734">
      <w:pPr>
        <w:tabs>
          <w:tab w:val="clear" w:pos="794"/>
          <w:tab w:val="left" w:pos="851"/>
        </w:tabs>
        <w:rPr>
          <w:lang w:val="en-CA"/>
        </w:rPr>
      </w:pPr>
    </w:p>
    <w:p w14:paraId="7C2FBA81" w14:textId="3712BC0D" w:rsidR="00E26E14" w:rsidRPr="00901B03" w:rsidRDefault="00E26E14" w:rsidP="00E26E14">
      <w:pPr>
        <w:pStyle w:val="40"/>
        <w:rPr>
          <w:lang w:val="en-CA"/>
        </w:rPr>
      </w:pPr>
      <w:r w:rsidRPr="00901B03">
        <w:rPr>
          <w:lang w:val="en-CA"/>
        </w:rPr>
        <w:t>Coding unit syntax</w:t>
      </w:r>
    </w:p>
    <w:p w14:paraId="4E12D575" w14:textId="77777777" w:rsidR="00E26E14" w:rsidRPr="00901B03" w:rsidRDefault="00E26E14" w:rsidP="00E26E14">
      <w:pPr>
        <w:keepNext/>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E26E14" w:rsidRPr="00901B03" w14:paraId="59066748" w14:textId="77777777" w:rsidTr="00647933">
        <w:trPr>
          <w:cantSplit/>
          <w:jc w:val="center"/>
        </w:trPr>
        <w:tc>
          <w:tcPr>
            <w:tcW w:w="7920" w:type="dxa"/>
          </w:tcPr>
          <w:p w14:paraId="4393C73D" w14:textId="741E1391" w:rsidR="00E26E14" w:rsidRPr="00901B03" w:rsidRDefault="00E26E14" w:rsidP="00D47EBB">
            <w:pPr>
              <w:pStyle w:val="tablesyntax"/>
              <w:keepNext w:val="0"/>
              <w:keepLines w:val="0"/>
              <w:spacing w:before="20" w:after="40"/>
              <w:rPr>
                <w:lang w:val="en-CA"/>
              </w:rPr>
            </w:pPr>
            <w:r>
              <w:rPr>
                <w:lang w:val="en-CA" w:eastAsia="ko-KR"/>
              </w:rPr>
              <w:t>coding_</w:t>
            </w:r>
            <w:r w:rsidRPr="00901B03">
              <w:rPr>
                <w:lang w:val="en-CA" w:eastAsia="ko-KR"/>
              </w:rPr>
              <w:t>unit(</w:t>
            </w:r>
            <w:r w:rsidRPr="00901B03">
              <w:rPr>
                <w:lang w:val="en-CA"/>
              </w:rPr>
              <w:t> </w:t>
            </w:r>
            <w:r w:rsidR="00DA7C8D">
              <w:rPr>
                <w:lang w:val="en-CA"/>
              </w:rPr>
              <w:t>x0, y0</w:t>
            </w:r>
            <w:r w:rsidR="009B54C7">
              <w:rPr>
                <w:lang w:val="en-CA"/>
              </w:rPr>
              <w:t>,</w:t>
            </w:r>
            <w:r w:rsidR="00DA7C8D">
              <w:rPr>
                <w:lang w:val="en-CA"/>
              </w:rPr>
              <w:t> </w:t>
            </w:r>
            <w:r w:rsidR="009B54C7">
              <w:rPr>
                <w:lang w:val="en-CA"/>
              </w:rPr>
              <w:t>log2CbWidth, log2CbHeight</w:t>
            </w:r>
            <w:r w:rsidR="00CE20FF">
              <w:rPr>
                <w:lang w:val="en-CA"/>
              </w:rPr>
              <w:t>, ctDepth</w:t>
            </w:r>
            <w:r w:rsidR="009B54C7">
              <w:rPr>
                <w:lang w:val="en-CA"/>
              </w:rPr>
              <w:t> </w:t>
            </w:r>
            <w:r w:rsidRPr="00901B03">
              <w:rPr>
                <w:lang w:val="en-CA" w:eastAsia="ko-KR"/>
              </w:rPr>
              <w:t>)</w:t>
            </w:r>
            <w:r w:rsidRPr="00901B03">
              <w:rPr>
                <w:lang w:val="en-CA"/>
              </w:rPr>
              <w:t xml:space="preserve"> {</w:t>
            </w:r>
          </w:p>
        </w:tc>
        <w:tc>
          <w:tcPr>
            <w:tcW w:w="1152" w:type="dxa"/>
          </w:tcPr>
          <w:p w14:paraId="174F51EB" w14:textId="77777777" w:rsidR="00E26E14" w:rsidRPr="00901B03" w:rsidRDefault="00E26E14" w:rsidP="00D47EBB">
            <w:pPr>
              <w:pStyle w:val="tableheading"/>
              <w:keepNext w:val="0"/>
              <w:keepLines w:val="0"/>
              <w:spacing w:before="20" w:after="40"/>
              <w:rPr>
                <w:lang w:val="en-CA"/>
              </w:rPr>
            </w:pPr>
            <w:r w:rsidRPr="00901B03">
              <w:rPr>
                <w:lang w:val="en-CA"/>
              </w:rPr>
              <w:t>Descriptor</w:t>
            </w:r>
          </w:p>
        </w:tc>
      </w:tr>
      <w:tr w:rsidR="00E26E14" w:rsidRPr="00901B03" w14:paraId="4332049C" w14:textId="77777777" w:rsidTr="00647933">
        <w:trPr>
          <w:cantSplit/>
          <w:jc w:val="center"/>
        </w:trPr>
        <w:tc>
          <w:tcPr>
            <w:tcW w:w="7920" w:type="dxa"/>
          </w:tcPr>
          <w:p w14:paraId="65B516DC" w14:textId="0A123D93" w:rsidR="00E26E14" w:rsidRPr="00E3697E" w:rsidRDefault="00863364" w:rsidP="00C5009D">
            <w:pPr>
              <w:pStyle w:val="tablesyntax"/>
              <w:keepNext w:val="0"/>
              <w:keepLines w:val="0"/>
              <w:spacing w:before="20" w:after="40"/>
              <w:rPr>
                <w:lang w:val="en-US" w:eastAsia="ko-KR"/>
              </w:rPr>
            </w:pPr>
            <w:r w:rsidRPr="00E3697E">
              <w:rPr>
                <w:lang w:val="en-US" w:eastAsia="ko-KR"/>
              </w:rPr>
              <w:lastRenderedPageBreak/>
              <w:tab/>
              <w:t xml:space="preserve">if( </w:t>
            </w:r>
            <w:r w:rsidR="009F3653">
              <w:rPr>
                <w:lang w:val="en-US" w:eastAsia="ko-KR"/>
              </w:rPr>
              <w:t>slice</w:t>
            </w:r>
            <w:r w:rsidRPr="00E3697E">
              <w:rPr>
                <w:lang w:val="en-US" w:eastAsia="ko-KR"/>
              </w:rPr>
              <w:t xml:space="preserve">_type != I </w:t>
            </w:r>
            <w:r w:rsidR="00C5009D" w:rsidRPr="00E3697E">
              <w:rPr>
                <w:lang w:val="en-US" w:eastAsia="ko-KR"/>
              </w:rPr>
              <w:t>&amp;</w:t>
            </w:r>
            <w:r w:rsidR="00DA4FBA" w:rsidRPr="00E3697E">
              <w:rPr>
                <w:lang w:val="en-US" w:eastAsia="ko-KR"/>
              </w:rPr>
              <w:t>&amp;</w:t>
            </w:r>
            <w:r w:rsidR="00DA4FBA" w:rsidRPr="00E3697E">
              <w:rPr>
                <w:lang w:val="en-US" w:eastAsia="ko-KR"/>
              </w:rPr>
              <w:br/>
            </w:r>
            <w:r w:rsidR="00DA4FBA" w:rsidRPr="00E3697E">
              <w:rPr>
                <w:lang w:val="en-US" w:eastAsia="ko-KR"/>
              </w:rPr>
              <w:tab/>
            </w:r>
            <w:r w:rsidR="00DA4FBA" w:rsidRPr="00E3697E">
              <w:rPr>
                <w:lang w:val="en-US" w:eastAsia="ko-KR"/>
              </w:rPr>
              <w:tab/>
            </w:r>
            <w:r w:rsidR="00C5009D" w:rsidRPr="00E3697E">
              <w:rPr>
                <w:lang w:val="en-US" w:eastAsia="ko-KR"/>
              </w:rPr>
              <w:t>! (</w:t>
            </w:r>
            <w:r w:rsidR="00DA4FBA" w:rsidRPr="00E3697E">
              <w:rPr>
                <w:lang w:val="en-US" w:eastAsia="ko-KR"/>
              </w:rPr>
              <w:t xml:space="preserve"> </w:t>
            </w:r>
            <w:r w:rsidR="00392C15">
              <w:rPr>
                <w:lang w:val="en-US" w:eastAsia="ko-KR"/>
              </w:rPr>
              <w:t>sps_amis_flag</w:t>
            </w:r>
            <w:r w:rsidR="00DA4FBA" w:rsidRPr="00E3697E">
              <w:rPr>
                <w:lang w:val="en-US" w:eastAsia="ko-KR"/>
              </w:rPr>
              <w:t xml:space="preserve"> = = 1 &amp;&amp; </w:t>
            </w:r>
            <w:r w:rsidR="00C5009D" w:rsidRPr="00E3697E">
              <w:rPr>
                <w:lang w:val="en-US" w:eastAsia="ko-KR"/>
              </w:rPr>
              <w:t xml:space="preserve">log2CbWidth = = 2 &amp;&amp; log2CbHeight = = 2 ) </w:t>
            </w:r>
            <w:r w:rsidRPr="00E3697E">
              <w:rPr>
                <w:lang w:val="en-US" w:eastAsia="ko-KR"/>
              </w:rPr>
              <w:t>)</w:t>
            </w:r>
          </w:p>
        </w:tc>
        <w:tc>
          <w:tcPr>
            <w:tcW w:w="1152" w:type="dxa"/>
          </w:tcPr>
          <w:p w14:paraId="6F3AF0BA" w14:textId="77777777" w:rsidR="00E26E14" w:rsidRPr="000F3480" w:rsidRDefault="00E26E14" w:rsidP="00D47EBB">
            <w:pPr>
              <w:pStyle w:val="tableheading"/>
              <w:keepNext w:val="0"/>
              <w:keepLines w:val="0"/>
              <w:spacing w:before="20" w:after="40"/>
              <w:jc w:val="center"/>
              <w:rPr>
                <w:b w:val="0"/>
                <w:lang w:val="en-CA"/>
              </w:rPr>
            </w:pPr>
          </w:p>
        </w:tc>
      </w:tr>
      <w:tr w:rsidR="00E26E14" w:rsidRPr="00901B03" w14:paraId="7BCE602F" w14:textId="77777777" w:rsidTr="00647933">
        <w:trPr>
          <w:cantSplit/>
          <w:jc w:val="center"/>
        </w:trPr>
        <w:tc>
          <w:tcPr>
            <w:tcW w:w="7920" w:type="dxa"/>
          </w:tcPr>
          <w:p w14:paraId="70E7A405" w14:textId="22156393" w:rsidR="00E26E14" w:rsidRPr="00E3697E" w:rsidRDefault="00863364" w:rsidP="00D47EBB">
            <w:pPr>
              <w:pStyle w:val="tablesyntax"/>
              <w:keepNext w:val="0"/>
              <w:keepLines w:val="0"/>
              <w:spacing w:before="20" w:after="40"/>
              <w:rPr>
                <w:lang w:eastAsia="ko-KR"/>
              </w:rPr>
            </w:pPr>
            <w:r w:rsidRPr="00E3697E">
              <w:rPr>
                <w:lang w:eastAsia="ko-KR"/>
              </w:rPr>
              <w:tab/>
            </w:r>
            <w:r w:rsidRPr="00E3697E">
              <w:rPr>
                <w:lang w:eastAsia="ko-KR"/>
              </w:rPr>
              <w:tab/>
            </w:r>
            <w:r w:rsidRPr="00E3697E">
              <w:rPr>
                <w:b/>
                <w:lang w:eastAsia="ko-KR"/>
              </w:rPr>
              <w:t>cu_skip_flag</w:t>
            </w:r>
            <w:r w:rsidRPr="00E3697E">
              <w:rPr>
                <w:lang w:eastAsia="ko-KR"/>
              </w:rPr>
              <w:t>[ x0 ][ y0 ]</w:t>
            </w:r>
          </w:p>
        </w:tc>
        <w:tc>
          <w:tcPr>
            <w:tcW w:w="1152" w:type="dxa"/>
          </w:tcPr>
          <w:p w14:paraId="018C3B5F" w14:textId="7A3870C3" w:rsidR="00E26E14" w:rsidRPr="001F3F98" w:rsidRDefault="00863364" w:rsidP="00D47EBB">
            <w:pPr>
              <w:pStyle w:val="tableheading"/>
              <w:keepNext w:val="0"/>
              <w:keepLines w:val="0"/>
              <w:spacing w:before="20" w:after="40"/>
              <w:jc w:val="center"/>
              <w:rPr>
                <w:b w:val="0"/>
              </w:rPr>
            </w:pPr>
            <w:r w:rsidRPr="000F3480">
              <w:rPr>
                <w:b w:val="0"/>
              </w:rPr>
              <w:t>ae(v)</w:t>
            </w:r>
          </w:p>
        </w:tc>
      </w:tr>
      <w:tr w:rsidR="00E26E14" w:rsidRPr="00901B03" w14:paraId="58716DDE" w14:textId="77777777" w:rsidTr="00647933">
        <w:trPr>
          <w:cantSplit/>
          <w:jc w:val="center"/>
        </w:trPr>
        <w:tc>
          <w:tcPr>
            <w:tcW w:w="7920" w:type="dxa"/>
          </w:tcPr>
          <w:p w14:paraId="374CDF84" w14:textId="7BEE0FBF" w:rsidR="00E26E14" w:rsidRPr="00E3697E" w:rsidRDefault="005657FA" w:rsidP="00D47EBB">
            <w:pPr>
              <w:pStyle w:val="tablesyntax"/>
              <w:keepNext w:val="0"/>
              <w:keepLines w:val="0"/>
              <w:tabs>
                <w:tab w:val="clear" w:pos="432"/>
                <w:tab w:val="left" w:pos="335"/>
              </w:tabs>
              <w:spacing w:before="20" w:after="40"/>
              <w:rPr>
                <w:lang w:val="en-US" w:eastAsia="ko-KR"/>
              </w:rPr>
            </w:pPr>
            <w:r w:rsidRPr="00E3697E">
              <w:rPr>
                <w:lang w:val="en-US" w:eastAsia="ko-KR"/>
              </w:rPr>
              <w:tab/>
            </w:r>
            <w:r w:rsidR="008D5969" w:rsidRPr="00E3697E">
              <w:rPr>
                <w:lang w:val="en-US" w:eastAsia="ko-KR"/>
              </w:rPr>
              <w:t>if(</w:t>
            </w:r>
            <w:r w:rsidR="00D10D0C" w:rsidRPr="00E3697E">
              <w:rPr>
                <w:lang w:val="en-US" w:eastAsia="ko-KR"/>
              </w:rPr>
              <w:t xml:space="preserve"> </w:t>
            </w:r>
            <w:r w:rsidR="008D5969" w:rsidRPr="00E3697E">
              <w:rPr>
                <w:lang w:val="en-US" w:eastAsia="ko-KR"/>
              </w:rPr>
              <w:t>cu_skip_flag[ x0 ][ y0 ] )</w:t>
            </w:r>
            <w:r w:rsidR="003735A2" w:rsidRPr="00E3697E">
              <w:rPr>
                <w:lang w:val="en-US" w:eastAsia="ko-KR"/>
              </w:rPr>
              <w:t xml:space="preserve"> {</w:t>
            </w:r>
          </w:p>
        </w:tc>
        <w:tc>
          <w:tcPr>
            <w:tcW w:w="1152" w:type="dxa"/>
          </w:tcPr>
          <w:p w14:paraId="1B27944F" w14:textId="77777777" w:rsidR="00E26E14" w:rsidRPr="000F3480" w:rsidRDefault="00E26E14" w:rsidP="00D47EBB">
            <w:pPr>
              <w:pStyle w:val="tableheading"/>
              <w:keepNext w:val="0"/>
              <w:keepLines w:val="0"/>
              <w:spacing w:before="20" w:after="40"/>
              <w:jc w:val="center"/>
              <w:rPr>
                <w:b w:val="0"/>
                <w:lang w:val="en-CA"/>
              </w:rPr>
            </w:pPr>
          </w:p>
        </w:tc>
      </w:tr>
      <w:tr w:rsidR="00540C2B" w:rsidRPr="00901B03" w14:paraId="1CA7D270" w14:textId="77777777" w:rsidTr="00647933">
        <w:trPr>
          <w:cantSplit/>
          <w:jc w:val="center"/>
        </w:trPr>
        <w:tc>
          <w:tcPr>
            <w:tcW w:w="7920" w:type="dxa"/>
          </w:tcPr>
          <w:p w14:paraId="4455A85B" w14:textId="4DC703EB" w:rsidR="00540C2B" w:rsidRPr="00631F68" w:rsidRDefault="00540C2B" w:rsidP="00D47EBB">
            <w:pPr>
              <w:pStyle w:val="tablesyntax"/>
              <w:keepNext w:val="0"/>
              <w:keepLines w:val="0"/>
              <w:spacing w:before="20" w:after="40"/>
              <w:rPr>
                <w:lang w:val="en-US"/>
              </w:rPr>
            </w:pPr>
            <w:r w:rsidRPr="00631F68">
              <w:rPr>
                <w:lang w:val="en-US"/>
              </w:rPr>
              <w:tab/>
            </w:r>
            <w:r w:rsidRPr="00631F68">
              <w:tab/>
            </w:r>
            <w:r w:rsidRPr="00631F68">
              <w:rPr>
                <w:lang w:val="en-US"/>
              </w:rPr>
              <w:t xml:space="preserve">if( </w:t>
            </w:r>
            <w:r w:rsidR="003175E1" w:rsidRPr="00631F68">
              <w:rPr>
                <w:lang w:val="en-US"/>
              </w:rPr>
              <w:t xml:space="preserve">sps_amis_flag </w:t>
            </w:r>
            <w:r w:rsidRPr="00631F68">
              <w:rPr>
                <w:lang w:val="en-US"/>
              </w:rPr>
              <w:t>= </w:t>
            </w:r>
            <w:r w:rsidR="003175E1" w:rsidRPr="00631F68">
              <w:rPr>
                <w:lang w:val="en-US"/>
              </w:rPr>
              <w:t xml:space="preserve">= </w:t>
            </w:r>
            <w:r w:rsidRPr="00631F68">
              <w:rPr>
                <w:lang w:val="en-US"/>
              </w:rPr>
              <w:t>0 ) {</w:t>
            </w:r>
          </w:p>
        </w:tc>
        <w:tc>
          <w:tcPr>
            <w:tcW w:w="1152" w:type="dxa"/>
          </w:tcPr>
          <w:p w14:paraId="2528789D" w14:textId="77777777" w:rsidR="00540C2B" w:rsidRPr="00B4260C" w:rsidRDefault="00540C2B" w:rsidP="00D47EBB">
            <w:pPr>
              <w:pStyle w:val="tableheading"/>
              <w:keepNext w:val="0"/>
              <w:keepLines w:val="0"/>
              <w:spacing w:before="20" w:after="40"/>
              <w:jc w:val="center"/>
              <w:rPr>
                <w:b w:val="0"/>
                <w:lang w:val="en-CA"/>
              </w:rPr>
            </w:pPr>
          </w:p>
        </w:tc>
      </w:tr>
      <w:tr w:rsidR="008D5969" w:rsidRPr="00901B03" w14:paraId="04F4C5C6" w14:textId="77777777" w:rsidTr="00647933">
        <w:trPr>
          <w:cantSplit/>
          <w:jc w:val="center"/>
        </w:trPr>
        <w:tc>
          <w:tcPr>
            <w:tcW w:w="7920" w:type="dxa"/>
          </w:tcPr>
          <w:p w14:paraId="520C19D0" w14:textId="2F099CB0" w:rsidR="008D5969" w:rsidRPr="00631F68" w:rsidRDefault="008D5969" w:rsidP="00847688">
            <w:pPr>
              <w:pStyle w:val="tablesyntax"/>
              <w:keepNext w:val="0"/>
              <w:keepLines w:val="0"/>
              <w:spacing w:before="20" w:after="40"/>
              <w:rPr>
                <w:lang w:val="en-US"/>
              </w:rPr>
            </w:pPr>
            <w:r w:rsidRPr="00631F68">
              <w:rPr>
                <w:lang w:val="en-US"/>
              </w:rPr>
              <w:tab/>
            </w:r>
            <w:r w:rsidR="00540C2B" w:rsidRPr="00631F68">
              <w:rPr>
                <w:lang w:val="en-US"/>
              </w:rPr>
              <w:tab/>
            </w:r>
            <w:r w:rsidR="00807788" w:rsidRPr="00631F68">
              <w:rPr>
                <w:lang w:val="en-US"/>
              </w:rPr>
              <w:tab/>
            </w:r>
            <w:r w:rsidR="003735A2" w:rsidRPr="00631F68">
              <w:rPr>
                <w:b/>
                <w:lang w:val="en-US"/>
              </w:rPr>
              <w:t>mvp_idx_l0</w:t>
            </w:r>
            <w:r w:rsidR="003735A2" w:rsidRPr="00631F68">
              <w:rPr>
                <w:lang w:val="en-US"/>
              </w:rPr>
              <w:t>[ x0 ][ y0 ]</w:t>
            </w:r>
          </w:p>
        </w:tc>
        <w:tc>
          <w:tcPr>
            <w:tcW w:w="1152" w:type="dxa"/>
          </w:tcPr>
          <w:p w14:paraId="3547221F" w14:textId="36C2271F" w:rsidR="008D5969" w:rsidRPr="00B4260C" w:rsidRDefault="003735A2" w:rsidP="00D47EBB">
            <w:pPr>
              <w:pStyle w:val="tableheading"/>
              <w:keepNext w:val="0"/>
              <w:keepLines w:val="0"/>
              <w:spacing w:before="20" w:after="40"/>
              <w:jc w:val="center"/>
              <w:rPr>
                <w:b w:val="0"/>
                <w:lang w:val="en-CA"/>
              </w:rPr>
            </w:pPr>
            <w:r w:rsidRPr="00B4260C">
              <w:rPr>
                <w:b w:val="0"/>
                <w:lang w:val="en-CA"/>
              </w:rPr>
              <w:t>ae(v)</w:t>
            </w:r>
          </w:p>
        </w:tc>
      </w:tr>
      <w:tr w:rsidR="00D10D0C" w:rsidRPr="00901B03" w14:paraId="131B4FCC" w14:textId="77777777" w:rsidTr="00647933">
        <w:trPr>
          <w:cantSplit/>
          <w:jc w:val="center"/>
        </w:trPr>
        <w:tc>
          <w:tcPr>
            <w:tcW w:w="7920" w:type="dxa"/>
          </w:tcPr>
          <w:p w14:paraId="072B2908" w14:textId="78D0F3AF" w:rsidR="00D10D0C" w:rsidRPr="00631F68" w:rsidRDefault="00D10D0C" w:rsidP="00D47EBB">
            <w:pPr>
              <w:pStyle w:val="tablesyntax"/>
              <w:keepNext w:val="0"/>
              <w:keepLines w:val="0"/>
              <w:spacing w:before="20" w:after="40"/>
              <w:rPr>
                <w:lang w:val="en-US"/>
              </w:rPr>
            </w:pPr>
            <w:r w:rsidRPr="00631F68">
              <w:rPr>
                <w:lang w:val="en-US"/>
              </w:rPr>
              <w:tab/>
            </w:r>
            <w:r w:rsidRPr="00631F68">
              <w:rPr>
                <w:lang w:val="en-US"/>
              </w:rPr>
              <w:tab/>
            </w:r>
            <w:r w:rsidR="00540C2B" w:rsidRPr="00631F68">
              <w:rPr>
                <w:lang w:val="en-US"/>
              </w:rPr>
              <w:tab/>
            </w:r>
            <w:r w:rsidRPr="00631F68">
              <w:rPr>
                <w:lang w:val="en-US"/>
              </w:rPr>
              <w:t xml:space="preserve">if( </w:t>
            </w:r>
            <w:r w:rsidR="009F3653">
              <w:rPr>
                <w:lang w:val="en-US"/>
              </w:rPr>
              <w:t>slice</w:t>
            </w:r>
            <w:r w:rsidRPr="00631F68">
              <w:rPr>
                <w:lang w:val="en-US"/>
              </w:rPr>
              <w:t>_type != B )</w:t>
            </w:r>
          </w:p>
        </w:tc>
        <w:tc>
          <w:tcPr>
            <w:tcW w:w="1152" w:type="dxa"/>
          </w:tcPr>
          <w:p w14:paraId="1DD1C265" w14:textId="77777777" w:rsidR="00D10D0C" w:rsidRPr="00B4260C" w:rsidRDefault="00D10D0C" w:rsidP="00D47EBB">
            <w:pPr>
              <w:pStyle w:val="tableheading"/>
              <w:keepNext w:val="0"/>
              <w:keepLines w:val="0"/>
              <w:spacing w:before="20" w:after="40"/>
              <w:jc w:val="center"/>
              <w:rPr>
                <w:b w:val="0"/>
                <w:lang w:val="en-CA"/>
              </w:rPr>
            </w:pPr>
          </w:p>
        </w:tc>
      </w:tr>
      <w:tr w:rsidR="00D10D0C" w:rsidRPr="00901B03" w14:paraId="131D5B27" w14:textId="77777777" w:rsidTr="00647933">
        <w:trPr>
          <w:cantSplit/>
          <w:jc w:val="center"/>
        </w:trPr>
        <w:tc>
          <w:tcPr>
            <w:tcW w:w="7920" w:type="dxa"/>
          </w:tcPr>
          <w:p w14:paraId="58102303" w14:textId="308DF90A" w:rsidR="00D10D0C" w:rsidRPr="00631F68" w:rsidRDefault="00D10D0C" w:rsidP="00847688">
            <w:pPr>
              <w:pStyle w:val="tablesyntax"/>
              <w:keepNext w:val="0"/>
              <w:keepLines w:val="0"/>
              <w:spacing w:before="20" w:after="40"/>
              <w:rPr>
                <w:lang w:val="en-US"/>
              </w:rPr>
            </w:pPr>
            <w:r w:rsidRPr="00631F68">
              <w:rPr>
                <w:lang w:val="en-US"/>
              </w:rPr>
              <w:tab/>
            </w:r>
            <w:r w:rsidRPr="00631F68">
              <w:rPr>
                <w:lang w:val="en-US"/>
              </w:rPr>
              <w:tab/>
            </w:r>
            <w:r w:rsidR="005657FA" w:rsidRPr="00631F68">
              <w:rPr>
                <w:lang w:val="en-US"/>
              </w:rPr>
              <w:tab/>
            </w:r>
            <w:r w:rsidR="00540C2B" w:rsidRPr="00631F68">
              <w:rPr>
                <w:lang w:val="en-US"/>
              </w:rPr>
              <w:tab/>
            </w:r>
            <w:r w:rsidRPr="00631F68">
              <w:rPr>
                <w:b/>
                <w:lang w:val="en-US"/>
              </w:rPr>
              <w:t>mvp_idx_l1</w:t>
            </w:r>
            <w:r w:rsidRPr="00631F68">
              <w:rPr>
                <w:lang w:val="en-US"/>
              </w:rPr>
              <w:t>[ x0 ][ y0 ]</w:t>
            </w:r>
          </w:p>
        </w:tc>
        <w:tc>
          <w:tcPr>
            <w:tcW w:w="1152" w:type="dxa"/>
          </w:tcPr>
          <w:p w14:paraId="7E1BFF48" w14:textId="4F5B0B02" w:rsidR="00D10D0C" w:rsidRPr="00B4260C" w:rsidRDefault="00D10D0C" w:rsidP="00D47EBB">
            <w:pPr>
              <w:pStyle w:val="tableheading"/>
              <w:keepNext w:val="0"/>
              <w:keepLines w:val="0"/>
              <w:spacing w:before="20" w:after="40"/>
              <w:jc w:val="center"/>
              <w:rPr>
                <w:b w:val="0"/>
                <w:lang w:val="en-CA"/>
              </w:rPr>
            </w:pPr>
            <w:r w:rsidRPr="00B4260C">
              <w:rPr>
                <w:b w:val="0"/>
                <w:lang w:val="en-CA"/>
              </w:rPr>
              <w:t>ae(v)</w:t>
            </w:r>
          </w:p>
        </w:tc>
      </w:tr>
      <w:tr w:rsidR="00540C2B" w:rsidRPr="00901B03" w14:paraId="38498737" w14:textId="77777777" w:rsidTr="00647933">
        <w:trPr>
          <w:cantSplit/>
          <w:jc w:val="center"/>
        </w:trPr>
        <w:tc>
          <w:tcPr>
            <w:tcW w:w="7920" w:type="dxa"/>
          </w:tcPr>
          <w:p w14:paraId="2CF5F684" w14:textId="0FA24699" w:rsidR="00540C2B" w:rsidRPr="00B4260C" w:rsidRDefault="00540C2B" w:rsidP="00D47EBB">
            <w:pPr>
              <w:pStyle w:val="tablesyntax"/>
              <w:keepNext w:val="0"/>
              <w:keepLines w:val="0"/>
              <w:spacing w:before="20" w:after="40"/>
              <w:rPr>
                <w:lang w:val="en-US" w:eastAsia="ko-KR"/>
              </w:rPr>
            </w:pPr>
            <w:r w:rsidRPr="00B4260C">
              <w:rPr>
                <w:lang w:val="en-US" w:eastAsia="ko-KR"/>
              </w:rPr>
              <w:tab/>
            </w:r>
            <w:r w:rsidRPr="00B4260C">
              <w:rPr>
                <w:lang w:val="en-US" w:eastAsia="ko-KR"/>
              </w:rPr>
              <w:tab/>
              <w:t>}</w:t>
            </w:r>
          </w:p>
        </w:tc>
        <w:tc>
          <w:tcPr>
            <w:tcW w:w="1152" w:type="dxa"/>
          </w:tcPr>
          <w:p w14:paraId="72FEE950" w14:textId="77777777" w:rsidR="00540C2B" w:rsidRPr="00B4260C" w:rsidRDefault="00540C2B" w:rsidP="00D47EBB">
            <w:pPr>
              <w:pStyle w:val="tableheading"/>
              <w:keepNext w:val="0"/>
              <w:keepLines w:val="0"/>
              <w:spacing w:before="20" w:after="40"/>
              <w:jc w:val="center"/>
              <w:rPr>
                <w:b w:val="0"/>
                <w:lang w:val="en-CA"/>
              </w:rPr>
            </w:pPr>
          </w:p>
        </w:tc>
      </w:tr>
      <w:tr w:rsidR="00540C2B" w:rsidRPr="00901B03" w14:paraId="455AC5C9" w14:textId="77777777" w:rsidTr="00647933">
        <w:trPr>
          <w:cantSplit/>
          <w:jc w:val="center"/>
        </w:trPr>
        <w:tc>
          <w:tcPr>
            <w:tcW w:w="7920" w:type="dxa"/>
          </w:tcPr>
          <w:p w14:paraId="43829A74" w14:textId="5B63BBF3" w:rsidR="00540C2B" w:rsidRPr="00B4260C" w:rsidRDefault="00540C2B" w:rsidP="00D47EBB">
            <w:pPr>
              <w:pStyle w:val="tablesyntax"/>
              <w:keepNext w:val="0"/>
              <w:keepLines w:val="0"/>
              <w:spacing w:before="20" w:after="40"/>
              <w:rPr>
                <w:lang w:val="en-US" w:eastAsia="ko-KR"/>
              </w:rPr>
            </w:pPr>
            <w:r w:rsidRPr="00B4260C">
              <w:rPr>
                <w:lang w:val="en-US" w:eastAsia="ko-KR"/>
              </w:rPr>
              <w:tab/>
            </w:r>
            <w:r w:rsidRPr="00B4260C">
              <w:rPr>
                <w:lang w:val="en-US" w:eastAsia="ko-KR"/>
              </w:rPr>
              <w:tab/>
              <w:t xml:space="preserve">else if( </w:t>
            </w:r>
            <w:r w:rsidR="003175E1" w:rsidRPr="00B4260C">
              <w:rPr>
                <w:lang w:val="en-US" w:eastAsia="ko-KR"/>
              </w:rPr>
              <w:t>sps_amis_flag</w:t>
            </w:r>
            <w:r w:rsidRPr="00B4260C">
              <w:rPr>
                <w:lang w:val="en-US" w:eastAsia="ko-KR"/>
              </w:rPr>
              <w:t xml:space="preserve"> = = 1</w:t>
            </w:r>
            <w:r w:rsidR="005D2D51" w:rsidRPr="00B4260C">
              <w:rPr>
                <w:lang w:val="en-US" w:eastAsia="ko-KR"/>
              </w:rPr>
              <w:t xml:space="preserve"> </w:t>
            </w:r>
            <w:r w:rsidRPr="00B4260C">
              <w:rPr>
                <w:lang w:val="en-US" w:eastAsia="ko-KR"/>
              </w:rPr>
              <w:t>) {</w:t>
            </w:r>
          </w:p>
        </w:tc>
        <w:tc>
          <w:tcPr>
            <w:tcW w:w="1152" w:type="dxa"/>
          </w:tcPr>
          <w:p w14:paraId="046C2F2F" w14:textId="77777777" w:rsidR="00540C2B" w:rsidRPr="00B4260C" w:rsidRDefault="00540C2B" w:rsidP="00D47EBB">
            <w:pPr>
              <w:pStyle w:val="tableheading"/>
              <w:keepNext w:val="0"/>
              <w:keepLines w:val="0"/>
              <w:spacing w:before="20" w:after="40"/>
              <w:jc w:val="center"/>
              <w:rPr>
                <w:b w:val="0"/>
                <w:lang w:val="en-CA"/>
              </w:rPr>
            </w:pPr>
          </w:p>
        </w:tc>
      </w:tr>
      <w:tr w:rsidR="009C0602" w:rsidRPr="00901B03" w14:paraId="37A53183" w14:textId="77777777" w:rsidTr="00647933">
        <w:trPr>
          <w:cantSplit/>
          <w:jc w:val="center"/>
        </w:trPr>
        <w:tc>
          <w:tcPr>
            <w:tcW w:w="7920" w:type="dxa"/>
          </w:tcPr>
          <w:p w14:paraId="39F147BF" w14:textId="1C2E3D3C" w:rsidR="009C0602" w:rsidRPr="00E3697E" w:rsidRDefault="009C0602" w:rsidP="00D47EBB">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if( sps_</w:t>
            </w:r>
            <w:r w:rsidR="007963FA">
              <w:rPr>
                <w:lang w:val="en-US" w:eastAsia="ko-KR"/>
              </w:rPr>
              <w:t>mmvd</w:t>
            </w:r>
            <w:r>
              <w:rPr>
                <w:lang w:val="en-US" w:eastAsia="ko-KR"/>
              </w:rPr>
              <w:t>_flag )</w:t>
            </w:r>
          </w:p>
        </w:tc>
        <w:tc>
          <w:tcPr>
            <w:tcW w:w="1152" w:type="dxa"/>
          </w:tcPr>
          <w:p w14:paraId="785A34B6" w14:textId="77777777" w:rsidR="009C0602" w:rsidRPr="00E3697E" w:rsidRDefault="009C0602" w:rsidP="00D47EBB">
            <w:pPr>
              <w:pStyle w:val="tableheading"/>
              <w:keepNext w:val="0"/>
              <w:keepLines w:val="0"/>
              <w:spacing w:before="20" w:after="40"/>
              <w:jc w:val="center"/>
              <w:rPr>
                <w:b w:val="0"/>
                <w:lang w:val="en-CA"/>
              </w:rPr>
            </w:pPr>
          </w:p>
        </w:tc>
      </w:tr>
      <w:tr w:rsidR="009C0602" w:rsidRPr="00901B03" w14:paraId="557487CB" w14:textId="77777777" w:rsidTr="00647933">
        <w:trPr>
          <w:cantSplit/>
          <w:jc w:val="center"/>
        </w:trPr>
        <w:tc>
          <w:tcPr>
            <w:tcW w:w="7920" w:type="dxa"/>
          </w:tcPr>
          <w:p w14:paraId="5F684FCE" w14:textId="34EFE61D" w:rsidR="009C0602" w:rsidRDefault="009C0602" w:rsidP="00D47EBB">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sidR="007963FA">
              <w:rPr>
                <w:b/>
                <w:lang w:val="en-US" w:eastAsia="ko-KR"/>
              </w:rPr>
              <w:t>mmvd</w:t>
            </w:r>
            <w:r w:rsidRPr="00E90E54">
              <w:rPr>
                <w:b/>
                <w:lang w:val="en-US" w:eastAsia="ko-KR"/>
              </w:rPr>
              <w:t>_flag</w:t>
            </w:r>
            <w:r>
              <w:rPr>
                <w:lang w:val="en-US" w:eastAsia="ko-KR"/>
              </w:rPr>
              <w:t>[ x0 ][ y0 ]</w:t>
            </w:r>
          </w:p>
        </w:tc>
        <w:tc>
          <w:tcPr>
            <w:tcW w:w="1152" w:type="dxa"/>
          </w:tcPr>
          <w:p w14:paraId="3FCA7843" w14:textId="1A5393FE" w:rsidR="009C0602" w:rsidRDefault="009C0602" w:rsidP="00D47EBB">
            <w:pPr>
              <w:pStyle w:val="tableheading"/>
              <w:keepNext w:val="0"/>
              <w:keepLines w:val="0"/>
              <w:spacing w:before="20" w:after="40"/>
              <w:jc w:val="center"/>
              <w:rPr>
                <w:b w:val="0"/>
                <w:lang w:val="en-CA"/>
              </w:rPr>
            </w:pPr>
            <w:r>
              <w:rPr>
                <w:b w:val="0"/>
                <w:lang w:val="en-CA"/>
              </w:rPr>
              <w:t>ae(v)</w:t>
            </w:r>
          </w:p>
        </w:tc>
      </w:tr>
      <w:tr w:rsidR="008B424F" w:rsidRPr="00901B03" w14:paraId="55B25D2D" w14:textId="77777777" w:rsidTr="00647933">
        <w:trPr>
          <w:cantSplit/>
          <w:jc w:val="center"/>
        </w:trPr>
        <w:tc>
          <w:tcPr>
            <w:tcW w:w="7920" w:type="dxa"/>
          </w:tcPr>
          <w:p w14:paraId="5EAF9568" w14:textId="03218520" w:rsidR="008B424F" w:rsidRPr="00E90E54"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if( mmvd_flag[ x0 ][ y0 ] ) {</w:t>
            </w:r>
          </w:p>
        </w:tc>
        <w:tc>
          <w:tcPr>
            <w:tcW w:w="1152" w:type="dxa"/>
          </w:tcPr>
          <w:p w14:paraId="1103B138" w14:textId="77777777" w:rsidR="008B424F" w:rsidRDefault="008B424F" w:rsidP="008B424F">
            <w:pPr>
              <w:pStyle w:val="tableheading"/>
              <w:keepNext w:val="0"/>
              <w:keepLines w:val="0"/>
              <w:spacing w:before="20" w:after="40"/>
              <w:jc w:val="center"/>
              <w:rPr>
                <w:b w:val="0"/>
                <w:lang w:val="en-CA"/>
              </w:rPr>
            </w:pPr>
          </w:p>
        </w:tc>
      </w:tr>
      <w:tr w:rsidR="008B424F" w:rsidRPr="00901B03" w14:paraId="3720CE5A" w14:textId="77777777" w:rsidTr="00647933">
        <w:trPr>
          <w:cantSplit/>
          <w:jc w:val="center"/>
        </w:trPr>
        <w:tc>
          <w:tcPr>
            <w:tcW w:w="7920" w:type="dxa"/>
          </w:tcPr>
          <w:p w14:paraId="454B9A91" w14:textId="3805E424"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 xml:space="preserve">if( </w:t>
            </w:r>
            <w:r>
              <w:rPr>
                <w:rFonts w:hint="eastAsia"/>
                <w:lang w:val="en-US" w:eastAsia="ko-KR"/>
              </w:rPr>
              <w:t>mmvd_group_enable_flag</w:t>
            </w:r>
            <w:r>
              <w:rPr>
                <w:lang w:val="en-US" w:eastAsia="ko-KR"/>
              </w:rPr>
              <w:t xml:space="preserve"> </w:t>
            </w:r>
            <w:r>
              <w:rPr>
                <w:rFonts w:hint="eastAsia"/>
                <w:lang w:val="en-US" w:eastAsia="ko-KR"/>
              </w:rPr>
              <w:t xml:space="preserve">&amp;&amp; </w:t>
            </w:r>
            <w:r>
              <w:rPr>
                <w:lang w:val="en-US" w:eastAsia="ko-KR"/>
              </w:rPr>
              <w:t xml:space="preserve">log2CbWidth </w:t>
            </w:r>
            <w:r>
              <w:rPr>
                <w:rFonts w:hint="eastAsia"/>
                <w:lang w:val="en-US" w:eastAsia="ko-KR"/>
              </w:rPr>
              <w:t>+</w:t>
            </w:r>
            <w:r>
              <w:rPr>
                <w:lang w:val="en-US" w:eastAsia="ko-KR"/>
              </w:rPr>
              <w:t xml:space="preserve"> log2CbHeight &gt; </w:t>
            </w:r>
            <w:r>
              <w:rPr>
                <w:rFonts w:hint="eastAsia"/>
                <w:lang w:val="en-US" w:eastAsia="ko-KR"/>
              </w:rPr>
              <w:t>5</w:t>
            </w:r>
            <w:r>
              <w:rPr>
                <w:lang w:val="en-US" w:eastAsia="ko-KR"/>
              </w:rPr>
              <w:t xml:space="preserve"> )</w:t>
            </w:r>
          </w:p>
        </w:tc>
        <w:tc>
          <w:tcPr>
            <w:tcW w:w="1152" w:type="dxa"/>
          </w:tcPr>
          <w:p w14:paraId="0075829F" w14:textId="550E1637" w:rsidR="008B424F" w:rsidRDefault="008B424F" w:rsidP="008B424F">
            <w:pPr>
              <w:pStyle w:val="tableheading"/>
              <w:keepNext w:val="0"/>
              <w:keepLines w:val="0"/>
              <w:spacing w:before="20" w:after="40"/>
              <w:jc w:val="center"/>
              <w:rPr>
                <w:b w:val="0"/>
                <w:lang w:val="en-CA"/>
              </w:rPr>
            </w:pPr>
          </w:p>
        </w:tc>
      </w:tr>
      <w:tr w:rsidR="008B424F" w:rsidRPr="00901B03" w14:paraId="5A749C9E" w14:textId="77777777" w:rsidTr="00647933">
        <w:trPr>
          <w:cantSplit/>
          <w:jc w:val="center"/>
        </w:trPr>
        <w:tc>
          <w:tcPr>
            <w:tcW w:w="7920" w:type="dxa"/>
          </w:tcPr>
          <w:p w14:paraId="2483D174" w14:textId="18770D5B"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mmvd</w:t>
            </w:r>
            <w:r w:rsidRPr="0074262C">
              <w:rPr>
                <w:b/>
                <w:lang w:val="en-US" w:eastAsia="ko-KR"/>
              </w:rPr>
              <w:t>_group_idx</w:t>
            </w:r>
            <w:r>
              <w:rPr>
                <w:lang w:val="en-US" w:eastAsia="ko-KR"/>
              </w:rPr>
              <w:t>[ x0 ][ y0 ]</w:t>
            </w:r>
          </w:p>
        </w:tc>
        <w:tc>
          <w:tcPr>
            <w:tcW w:w="1152" w:type="dxa"/>
          </w:tcPr>
          <w:p w14:paraId="70071319" w14:textId="5BE3B279" w:rsidR="008B424F" w:rsidRDefault="008B424F" w:rsidP="008B424F">
            <w:pPr>
              <w:pStyle w:val="tableheading"/>
              <w:keepNext w:val="0"/>
              <w:keepLines w:val="0"/>
              <w:spacing w:before="20" w:after="40"/>
              <w:jc w:val="center"/>
              <w:rPr>
                <w:b w:val="0"/>
                <w:lang w:val="en-CA"/>
              </w:rPr>
            </w:pPr>
            <w:r>
              <w:rPr>
                <w:b w:val="0"/>
                <w:lang w:val="en-CA"/>
              </w:rPr>
              <w:t>ae(v)</w:t>
            </w:r>
          </w:p>
        </w:tc>
      </w:tr>
      <w:tr w:rsidR="008B424F" w:rsidRPr="00901B03" w14:paraId="67D47FBD" w14:textId="77777777" w:rsidTr="00647933">
        <w:trPr>
          <w:cantSplit/>
          <w:jc w:val="center"/>
        </w:trPr>
        <w:tc>
          <w:tcPr>
            <w:tcW w:w="7920" w:type="dxa"/>
          </w:tcPr>
          <w:p w14:paraId="61324D76" w14:textId="2A481994"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rFonts w:hint="eastAsia"/>
                <w:b/>
                <w:lang w:val="en-US" w:eastAsia="ko-KR"/>
              </w:rPr>
              <w:t>_</w:t>
            </w:r>
            <w:r w:rsidRPr="00861270">
              <w:rPr>
                <w:b/>
                <w:lang w:val="en-US" w:eastAsia="ko-KR"/>
              </w:rPr>
              <w:t>merge_idx</w:t>
            </w:r>
            <w:r>
              <w:rPr>
                <w:lang w:val="en-US" w:eastAsia="ko-KR"/>
              </w:rPr>
              <w:t>[ x0 ][ y0 ]</w:t>
            </w:r>
          </w:p>
        </w:tc>
        <w:tc>
          <w:tcPr>
            <w:tcW w:w="1152" w:type="dxa"/>
          </w:tcPr>
          <w:p w14:paraId="61D29CC1" w14:textId="1DEAA8C2" w:rsidR="008B424F" w:rsidRDefault="008B424F" w:rsidP="008B424F">
            <w:pPr>
              <w:pStyle w:val="tableheading"/>
              <w:keepNext w:val="0"/>
              <w:keepLines w:val="0"/>
              <w:spacing w:before="20" w:after="40"/>
              <w:jc w:val="center"/>
              <w:rPr>
                <w:b w:val="0"/>
                <w:lang w:val="en-CA"/>
              </w:rPr>
            </w:pPr>
            <w:r>
              <w:rPr>
                <w:b w:val="0"/>
                <w:lang w:val="en-CA"/>
              </w:rPr>
              <w:t>ae(v)</w:t>
            </w:r>
          </w:p>
        </w:tc>
      </w:tr>
      <w:tr w:rsidR="008B424F" w:rsidRPr="00901B03" w14:paraId="25010121" w14:textId="77777777" w:rsidTr="00647933">
        <w:trPr>
          <w:cantSplit/>
          <w:jc w:val="center"/>
        </w:trPr>
        <w:tc>
          <w:tcPr>
            <w:tcW w:w="7920" w:type="dxa"/>
          </w:tcPr>
          <w:p w14:paraId="4157AB1F" w14:textId="2B09FB1D" w:rsidR="008B424F" w:rsidRPr="0074262C" w:rsidRDefault="008B424F" w:rsidP="008B424F">
            <w:pPr>
              <w:pStyle w:val="tablesyntax"/>
              <w:keepNext w:val="0"/>
              <w:keepLines w:val="0"/>
              <w:tabs>
                <w:tab w:val="clear" w:pos="1296"/>
              </w:tabs>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b/>
                <w:lang w:val="en-US" w:eastAsia="ko-KR"/>
              </w:rPr>
              <w:t>_distance_idx</w:t>
            </w:r>
            <w:r>
              <w:rPr>
                <w:lang w:val="en-US" w:eastAsia="ko-KR"/>
              </w:rPr>
              <w:t>[ x0 ][ y0 ]</w:t>
            </w:r>
          </w:p>
        </w:tc>
        <w:tc>
          <w:tcPr>
            <w:tcW w:w="1152" w:type="dxa"/>
          </w:tcPr>
          <w:p w14:paraId="5B4C9BC7" w14:textId="3FDEFB71" w:rsidR="008B424F" w:rsidRDefault="008B424F" w:rsidP="008B424F">
            <w:pPr>
              <w:pStyle w:val="tableheading"/>
              <w:keepNext w:val="0"/>
              <w:keepLines w:val="0"/>
              <w:spacing w:before="20" w:after="40"/>
              <w:jc w:val="center"/>
              <w:rPr>
                <w:b w:val="0"/>
                <w:lang w:val="en-CA"/>
              </w:rPr>
            </w:pPr>
            <w:r>
              <w:rPr>
                <w:b w:val="0"/>
                <w:lang w:val="en-CA"/>
              </w:rPr>
              <w:t>ae(v)</w:t>
            </w:r>
          </w:p>
        </w:tc>
      </w:tr>
      <w:tr w:rsidR="008B424F" w:rsidRPr="00901B03" w14:paraId="0AEFD3F7" w14:textId="77777777" w:rsidTr="00647933">
        <w:trPr>
          <w:cantSplit/>
          <w:jc w:val="center"/>
        </w:trPr>
        <w:tc>
          <w:tcPr>
            <w:tcW w:w="7920" w:type="dxa"/>
          </w:tcPr>
          <w:p w14:paraId="3BE1EF89" w14:textId="2B1FF84D" w:rsidR="008B424F" w:rsidRDefault="008B424F" w:rsidP="008B424F">
            <w:pPr>
              <w:pStyle w:val="tablesyntax"/>
              <w:keepNext w:val="0"/>
              <w:keepLines w:val="0"/>
              <w:tabs>
                <w:tab w:val="clear" w:pos="1296"/>
              </w:tabs>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b/>
                <w:lang w:val="en-US" w:eastAsia="ko-KR"/>
              </w:rPr>
              <w:t>_direction_idx</w:t>
            </w:r>
            <w:r>
              <w:rPr>
                <w:lang w:val="en-US" w:eastAsia="ko-KR"/>
              </w:rPr>
              <w:t>[ x0 ][ y0 ]</w:t>
            </w:r>
          </w:p>
        </w:tc>
        <w:tc>
          <w:tcPr>
            <w:tcW w:w="1152" w:type="dxa"/>
          </w:tcPr>
          <w:p w14:paraId="65AF2373" w14:textId="04857153" w:rsidR="008B424F" w:rsidRDefault="008B424F" w:rsidP="008B424F">
            <w:pPr>
              <w:pStyle w:val="tableheading"/>
              <w:keepNext w:val="0"/>
              <w:keepLines w:val="0"/>
              <w:spacing w:before="20" w:after="40"/>
              <w:jc w:val="center"/>
              <w:rPr>
                <w:b w:val="0"/>
                <w:lang w:val="en-CA"/>
              </w:rPr>
            </w:pPr>
            <w:r>
              <w:rPr>
                <w:b w:val="0"/>
                <w:lang w:val="en-CA"/>
              </w:rPr>
              <w:t>ae(v)</w:t>
            </w:r>
          </w:p>
        </w:tc>
      </w:tr>
      <w:tr w:rsidR="008B424F" w:rsidRPr="00901B03" w14:paraId="49C190CD" w14:textId="77777777" w:rsidTr="00647933">
        <w:trPr>
          <w:cantSplit/>
          <w:jc w:val="center"/>
        </w:trPr>
        <w:tc>
          <w:tcPr>
            <w:tcW w:w="7920" w:type="dxa"/>
          </w:tcPr>
          <w:p w14:paraId="7B7F9C69" w14:textId="734FBDAA" w:rsidR="008B424F" w:rsidRPr="0074262C" w:rsidRDefault="008B424F" w:rsidP="008B424F">
            <w:pPr>
              <w:pStyle w:val="tablesyntax"/>
              <w:keepNext w:val="0"/>
              <w:keepLines w:val="0"/>
              <w:tabs>
                <w:tab w:val="clear" w:pos="1296"/>
              </w:tabs>
              <w:spacing w:before="20" w:after="40"/>
              <w:rPr>
                <w:lang w:val="en-US" w:eastAsia="ko-KR"/>
              </w:rPr>
            </w:pPr>
            <w:r>
              <w:rPr>
                <w:lang w:val="en-US" w:eastAsia="ko-KR"/>
              </w:rPr>
              <w:tab/>
            </w:r>
            <w:r>
              <w:rPr>
                <w:lang w:val="en-US" w:eastAsia="ko-KR"/>
              </w:rPr>
              <w:tab/>
            </w:r>
            <w:r>
              <w:rPr>
                <w:lang w:val="en-US" w:eastAsia="ko-KR"/>
              </w:rPr>
              <w:tab/>
              <w:t>}</w:t>
            </w:r>
          </w:p>
        </w:tc>
        <w:tc>
          <w:tcPr>
            <w:tcW w:w="1152" w:type="dxa"/>
          </w:tcPr>
          <w:p w14:paraId="69A067F8" w14:textId="552C09EF" w:rsidR="008B424F" w:rsidRDefault="008B424F" w:rsidP="008B424F">
            <w:pPr>
              <w:pStyle w:val="tableheading"/>
              <w:keepNext w:val="0"/>
              <w:keepLines w:val="0"/>
              <w:spacing w:before="20" w:after="40"/>
              <w:jc w:val="center"/>
              <w:rPr>
                <w:b w:val="0"/>
                <w:lang w:val="en-CA"/>
              </w:rPr>
            </w:pPr>
          </w:p>
        </w:tc>
      </w:tr>
      <w:tr w:rsidR="008B424F" w:rsidRPr="00901B03" w14:paraId="676644D3" w14:textId="77777777" w:rsidTr="00647933">
        <w:trPr>
          <w:cantSplit/>
          <w:jc w:val="center"/>
        </w:trPr>
        <w:tc>
          <w:tcPr>
            <w:tcW w:w="7920" w:type="dxa"/>
          </w:tcPr>
          <w:p w14:paraId="65044F5E" w14:textId="32A1267E" w:rsidR="008B424F" w:rsidRDefault="008B424F" w:rsidP="008B424F">
            <w:pPr>
              <w:pStyle w:val="tablesyntax"/>
              <w:keepNext w:val="0"/>
              <w:keepLines w:val="0"/>
              <w:tabs>
                <w:tab w:val="clear" w:pos="1296"/>
              </w:tabs>
              <w:spacing w:before="20" w:after="40"/>
              <w:rPr>
                <w:lang w:val="en-US" w:eastAsia="ko-KR"/>
              </w:rPr>
            </w:pPr>
            <w:r>
              <w:rPr>
                <w:lang w:val="en-US" w:eastAsia="ko-KR"/>
              </w:rPr>
              <w:tab/>
            </w:r>
            <w:r>
              <w:rPr>
                <w:lang w:val="en-US" w:eastAsia="ko-KR"/>
              </w:rPr>
              <w:tab/>
            </w:r>
            <w:r>
              <w:rPr>
                <w:lang w:val="en-US" w:eastAsia="ko-KR"/>
              </w:rPr>
              <w:tab/>
              <w:t>else {</w:t>
            </w:r>
          </w:p>
        </w:tc>
        <w:tc>
          <w:tcPr>
            <w:tcW w:w="1152" w:type="dxa"/>
          </w:tcPr>
          <w:p w14:paraId="7165BF3C" w14:textId="6B4E8783" w:rsidR="008B424F" w:rsidRDefault="008B424F" w:rsidP="008B424F">
            <w:pPr>
              <w:pStyle w:val="tableheading"/>
              <w:keepNext w:val="0"/>
              <w:keepLines w:val="0"/>
              <w:spacing w:before="20" w:after="40"/>
              <w:jc w:val="center"/>
              <w:rPr>
                <w:b w:val="0"/>
                <w:lang w:val="en-CA"/>
              </w:rPr>
            </w:pPr>
          </w:p>
        </w:tc>
      </w:tr>
      <w:tr w:rsidR="008B424F" w:rsidRPr="00901B03" w14:paraId="1C3FB18B" w14:textId="77777777" w:rsidTr="00647933">
        <w:trPr>
          <w:cantSplit/>
          <w:jc w:val="center"/>
        </w:trPr>
        <w:tc>
          <w:tcPr>
            <w:tcW w:w="7920" w:type="dxa"/>
          </w:tcPr>
          <w:p w14:paraId="155E8E7B" w14:textId="31E61853" w:rsidR="008B424F" w:rsidRDefault="008B424F" w:rsidP="008B424F">
            <w:pPr>
              <w:pStyle w:val="tablesyntax"/>
              <w:keepNext w:val="0"/>
              <w:keepLines w:val="0"/>
              <w:tabs>
                <w:tab w:val="clear" w:pos="1296"/>
              </w:tabs>
              <w:spacing w:before="20" w:after="40"/>
              <w:rPr>
                <w:lang w:val="en-US" w:eastAsia="ko-KR"/>
              </w:rPr>
            </w:pPr>
            <w:r>
              <w:rPr>
                <w:lang w:val="en-US" w:eastAsia="ko-KR"/>
              </w:rPr>
              <w:tab/>
            </w:r>
            <w:r>
              <w:rPr>
                <w:lang w:val="en-US" w:eastAsia="ko-KR"/>
              </w:rPr>
              <w:tab/>
            </w:r>
            <w:r>
              <w:rPr>
                <w:lang w:val="en-US" w:eastAsia="ko-KR"/>
              </w:rPr>
              <w:tab/>
            </w:r>
            <w:r>
              <w:rPr>
                <w:lang w:val="en-US" w:eastAsia="ko-KR"/>
              </w:rPr>
              <w:tab/>
              <w:t>if( sps_affine_flag &amp;&amp; log2CbWidth &gt;= 3 &amp;&amp; log2CbHeight &gt;= 3)</w:t>
            </w:r>
          </w:p>
        </w:tc>
        <w:tc>
          <w:tcPr>
            <w:tcW w:w="1152" w:type="dxa"/>
          </w:tcPr>
          <w:p w14:paraId="678CB66F" w14:textId="633FF660" w:rsidR="008B424F" w:rsidRDefault="008B424F" w:rsidP="008B424F">
            <w:pPr>
              <w:pStyle w:val="tableheading"/>
              <w:keepNext w:val="0"/>
              <w:keepLines w:val="0"/>
              <w:spacing w:before="20" w:after="40"/>
              <w:jc w:val="center"/>
              <w:rPr>
                <w:b w:val="0"/>
                <w:lang w:val="en-CA"/>
              </w:rPr>
            </w:pPr>
          </w:p>
        </w:tc>
      </w:tr>
      <w:tr w:rsidR="008B424F" w:rsidRPr="00901B03" w14:paraId="41E3ABAD" w14:textId="77777777" w:rsidTr="00647933">
        <w:trPr>
          <w:cantSplit/>
          <w:jc w:val="center"/>
        </w:trPr>
        <w:tc>
          <w:tcPr>
            <w:tcW w:w="7920" w:type="dxa"/>
          </w:tcPr>
          <w:p w14:paraId="56F82272" w14:textId="27DBB2FE"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sidRPr="00E90E54">
              <w:rPr>
                <w:b/>
                <w:lang w:val="en-US" w:eastAsia="ko-KR"/>
              </w:rPr>
              <w:t>affine_flag</w:t>
            </w:r>
            <w:r>
              <w:rPr>
                <w:lang w:val="en-US" w:eastAsia="ko-KR"/>
              </w:rPr>
              <w:t>[ x0 ][ y0 ]</w:t>
            </w:r>
          </w:p>
        </w:tc>
        <w:tc>
          <w:tcPr>
            <w:tcW w:w="1152" w:type="dxa"/>
          </w:tcPr>
          <w:p w14:paraId="084E60C9" w14:textId="35B9E590" w:rsidR="008B424F" w:rsidRDefault="008B424F" w:rsidP="008B424F">
            <w:pPr>
              <w:pStyle w:val="tableheading"/>
              <w:keepNext w:val="0"/>
              <w:keepLines w:val="0"/>
              <w:spacing w:before="20" w:after="40"/>
              <w:jc w:val="center"/>
              <w:rPr>
                <w:b w:val="0"/>
                <w:lang w:val="en-CA"/>
              </w:rPr>
            </w:pPr>
            <w:r>
              <w:rPr>
                <w:b w:val="0"/>
                <w:lang w:val="en-CA"/>
              </w:rPr>
              <w:t>ae(v)</w:t>
            </w:r>
          </w:p>
        </w:tc>
      </w:tr>
      <w:tr w:rsidR="008B424F" w:rsidRPr="00901B03" w14:paraId="66BD03AA" w14:textId="77777777" w:rsidTr="00647933">
        <w:trPr>
          <w:cantSplit/>
          <w:jc w:val="center"/>
        </w:trPr>
        <w:tc>
          <w:tcPr>
            <w:tcW w:w="7920" w:type="dxa"/>
          </w:tcPr>
          <w:p w14:paraId="5A9D6A5E" w14:textId="326E8640"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if( affine_flag[ x0 ][ y0 ] )</w:t>
            </w:r>
          </w:p>
        </w:tc>
        <w:tc>
          <w:tcPr>
            <w:tcW w:w="1152" w:type="dxa"/>
          </w:tcPr>
          <w:p w14:paraId="640674D5" w14:textId="77777777" w:rsidR="008B424F" w:rsidRDefault="008B424F" w:rsidP="008B424F">
            <w:pPr>
              <w:pStyle w:val="tableheading"/>
              <w:keepNext w:val="0"/>
              <w:keepLines w:val="0"/>
              <w:spacing w:before="20" w:after="40"/>
              <w:jc w:val="center"/>
              <w:rPr>
                <w:b w:val="0"/>
                <w:lang w:val="en-CA"/>
              </w:rPr>
            </w:pPr>
          </w:p>
        </w:tc>
      </w:tr>
      <w:tr w:rsidR="008B424F" w:rsidRPr="00901B03" w14:paraId="0BEAAAB5" w14:textId="77777777" w:rsidTr="00647933">
        <w:trPr>
          <w:cantSplit/>
          <w:jc w:val="center"/>
        </w:trPr>
        <w:tc>
          <w:tcPr>
            <w:tcW w:w="7920" w:type="dxa"/>
          </w:tcPr>
          <w:p w14:paraId="5696E32A" w14:textId="4A17422F" w:rsidR="008B424F" w:rsidRPr="00E3697E"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sidRPr="00E3697E">
              <w:rPr>
                <w:lang w:val="en-US" w:eastAsia="ko-KR"/>
              </w:rPr>
              <w:tab/>
            </w:r>
            <w:r w:rsidRPr="00E3697E">
              <w:rPr>
                <w:lang w:val="en-US" w:eastAsia="ko-KR"/>
              </w:rPr>
              <w:tab/>
            </w:r>
            <w:r w:rsidRPr="00525FC7">
              <w:rPr>
                <w:b/>
                <w:lang w:val="en-US"/>
              </w:rPr>
              <w:t>affine_merge_idx</w:t>
            </w:r>
            <w:r>
              <w:rPr>
                <w:lang w:val="en-US" w:eastAsia="ko-KR"/>
              </w:rPr>
              <w:t>[ x0 ][ y0 ]</w:t>
            </w:r>
          </w:p>
        </w:tc>
        <w:tc>
          <w:tcPr>
            <w:tcW w:w="1152" w:type="dxa"/>
          </w:tcPr>
          <w:p w14:paraId="7595B917" w14:textId="7C4F9C64" w:rsidR="008B424F" w:rsidRPr="00E3697E" w:rsidRDefault="008B424F" w:rsidP="008B424F">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8B424F" w:rsidRPr="00901B03" w14:paraId="60ABC70E" w14:textId="77777777" w:rsidTr="00647933">
        <w:trPr>
          <w:cantSplit/>
          <w:jc w:val="center"/>
        </w:trPr>
        <w:tc>
          <w:tcPr>
            <w:tcW w:w="7920" w:type="dxa"/>
          </w:tcPr>
          <w:p w14:paraId="4E96504A" w14:textId="152FA04B" w:rsidR="008B424F" w:rsidRPr="00E90E54"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else</w:t>
            </w:r>
          </w:p>
        </w:tc>
        <w:tc>
          <w:tcPr>
            <w:tcW w:w="1152" w:type="dxa"/>
          </w:tcPr>
          <w:p w14:paraId="77931579" w14:textId="77777777" w:rsidR="008B424F" w:rsidRDefault="008B424F" w:rsidP="008B424F">
            <w:pPr>
              <w:pStyle w:val="tableheading"/>
              <w:keepNext w:val="0"/>
              <w:keepLines w:val="0"/>
              <w:spacing w:before="20" w:after="40"/>
              <w:jc w:val="center"/>
              <w:rPr>
                <w:b w:val="0"/>
                <w:lang w:val="en-CA" w:eastAsia="ko-KR"/>
              </w:rPr>
            </w:pPr>
          </w:p>
        </w:tc>
      </w:tr>
      <w:tr w:rsidR="008B424F" w:rsidRPr="00901B03" w14:paraId="3E21591C" w14:textId="77777777" w:rsidTr="00647933">
        <w:trPr>
          <w:cantSplit/>
          <w:jc w:val="center"/>
        </w:trPr>
        <w:tc>
          <w:tcPr>
            <w:tcW w:w="7920" w:type="dxa"/>
          </w:tcPr>
          <w:p w14:paraId="445650D7" w14:textId="5F250961"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sidRPr="00CC7D1F">
              <w:rPr>
                <w:b/>
                <w:lang w:val="en-US" w:eastAsia="ko-KR"/>
              </w:rPr>
              <w:t>mvp_idx</w:t>
            </w:r>
            <w:r>
              <w:rPr>
                <w:lang w:val="en-US" w:eastAsia="ko-KR"/>
              </w:rPr>
              <w:t>[ x0 ][ y0 ]</w:t>
            </w:r>
            <w:r w:rsidRPr="00525FC7" w:rsidDel="00C54C2E">
              <w:rPr>
                <w:b/>
                <w:lang w:val="en-US"/>
              </w:rPr>
              <w:t xml:space="preserve"> </w:t>
            </w:r>
          </w:p>
        </w:tc>
        <w:tc>
          <w:tcPr>
            <w:tcW w:w="1152" w:type="dxa"/>
          </w:tcPr>
          <w:p w14:paraId="3E6830B5" w14:textId="73D38554" w:rsidR="008B424F" w:rsidRDefault="008B424F" w:rsidP="008B424F">
            <w:pPr>
              <w:pStyle w:val="tableheading"/>
              <w:keepNext w:val="0"/>
              <w:keepLines w:val="0"/>
              <w:spacing w:before="20" w:after="40"/>
              <w:jc w:val="center"/>
              <w:rPr>
                <w:b w:val="0"/>
                <w:lang w:val="en-CA" w:eastAsia="ko-KR"/>
              </w:rPr>
            </w:pPr>
            <w:r>
              <w:rPr>
                <w:rFonts w:eastAsiaTheme="minorEastAsia" w:hint="eastAsia"/>
                <w:b w:val="0"/>
                <w:lang w:val="en-CA" w:eastAsia="zh-CN"/>
              </w:rPr>
              <w:t>a</w:t>
            </w:r>
            <w:r>
              <w:rPr>
                <w:rFonts w:eastAsiaTheme="minorEastAsia"/>
                <w:b w:val="0"/>
                <w:lang w:val="en-CA" w:eastAsia="zh-CN"/>
              </w:rPr>
              <w:t>e(v)</w:t>
            </w:r>
          </w:p>
        </w:tc>
      </w:tr>
      <w:tr w:rsidR="008B424F" w:rsidRPr="00901B03" w14:paraId="59237D79" w14:textId="77777777" w:rsidTr="00647933">
        <w:trPr>
          <w:cantSplit/>
          <w:jc w:val="center"/>
        </w:trPr>
        <w:tc>
          <w:tcPr>
            <w:tcW w:w="7920" w:type="dxa"/>
          </w:tcPr>
          <w:p w14:paraId="60B47824" w14:textId="583B6357" w:rsidR="008B424F" w:rsidRDefault="008B424F" w:rsidP="008B424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w:t>
            </w:r>
          </w:p>
        </w:tc>
        <w:tc>
          <w:tcPr>
            <w:tcW w:w="1152" w:type="dxa"/>
          </w:tcPr>
          <w:p w14:paraId="0671DC77" w14:textId="4A8CAF71" w:rsidR="008B424F" w:rsidRPr="00525FC7" w:rsidRDefault="008B424F" w:rsidP="008B424F">
            <w:pPr>
              <w:pStyle w:val="tableheading"/>
              <w:keepNext w:val="0"/>
              <w:keepLines w:val="0"/>
              <w:spacing w:before="20" w:after="40"/>
              <w:jc w:val="center"/>
              <w:rPr>
                <w:b w:val="0"/>
                <w:lang w:val="en-CA"/>
              </w:rPr>
            </w:pPr>
          </w:p>
        </w:tc>
      </w:tr>
      <w:tr w:rsidR="008B424F" w:rsidRPr="00901B03" w14:paraId="7D5F60BD" w14:textId="77777777" w:rsidTr="00647933">
        <w:trPr>
          <w:cantSplit/>
          <w:jc w:val="center"/>
        </w:trPr>
        <w:tc>
          <w:tcPr>
            <w:tcW w:w="7920" w:type="dxa"/>
          </w:tcPr>
          <w:p w14:paraId="41D06122" w14:textId="12336B2E" w:rsidR="008B424F" w:rsidRPr="00E3697E" w:rsidRDefault="008B424F" w:rsidP="008B424F">
            <w:pPr>
              <w:pStyle w:val="tablesyntax"/>
              <w:keepNext w:val="0"/>
              <w:keepLines w:val="0"/>
              <w:spacing w:before="20" w:after="40"/>
              <w:rPr>
                <w:lang w:val="en-US" w:eastAsia="ko-KR"/>
              </w:rPr>
            </w:pPr>
            <w:r w:rsidRPr="00E3697E">
              <w:rPr>
                <w:lang w:val="en-US" w:eastAsia="ko-KR"/>
              </w:rPr>
              <w:tab/>
            </w:r>
            <w:r w:rsidRPr="00E3697E">
              <w:rPr>
                <w:lang w:val="en-US" w:eastAsia="ko-KR"/>
              </w:rPr>
              <w:tab/>
              <w:t>}</w:t>
            </w:r>
          </w:p>
        </w:tc>
        <w:tc>
          <w:tcPr>
            <w:tcW w:w="1152" w:type="dxa"/>
          </w:tcPr>
          <w:p w14:paraId="722B2CB7" w14:textId="77777777" w:rsidR="008B424F" w:rsidRPr="00E3697E" w:rsidRDefault="008B424F" w:rsidP="008B424F">
            <w:pPr>
              <w:pStyle w:val="tableheading"/>
              <w:keepNext w:val="0"/>
              <w:keepLines w:val="0"/>
              <w:spacing w:before="20" w:after="40"/>
              <w:jc w:val="center"/>
              <w:rPr>
                <w:b w:val="0"/>
                <w:lang w:val="en-CA"/>
              </w:rPr>
            </w:pPr>
          </w:p>
        </w:tc>
      </w:tr>
      <w:tr w:rsidR="008B424F" w:rsidRPr="00901B03" w14:paraId="065A9874" w14:textId="77777777" w:rsidTr="00647933">
        <w:trPr>
          <w:cantSplit/>
          <w:jc w:val="center"/>
        </w:trPr>
        <w:tc>
          <w:tcPr>
            <w:tcW w:w="7920" w:type="dxa"/>
          </w:tcPr>
          <w:p w14:paraId="17F5333A" w14:textId="59A3711E" w:rsidR="008B424F" w:rsidRPr="00E3697E" w:rsidRDefault="008B424F" w:rsidP="008B424F">
            <w:pPr>
              <w:pStyle w:val="tablesyntax"/>
              <w:keepNext w:val="0"/>
              <w:keepLines w:val="0"/>
              <w:spacing w:before="20" w:after="40"/>
              <w:rPr>
                <w:lang w:val="en-US" w:eastAsia="ko-KR"/>
              </w:rPr>
            </w:pPr>
            <w:r w:rsidRPr="00E3697E">
              <w:rPr>
                <w:lang w:val="en-US" w:eastAsia="ko-KR"/>
              </w:rPr>
              <w:tab/>
              <w:t>}</w:t>
            </w:r>
          </w:p>
        </w:tc>
        <w:tc>
          <w:tcPr>
            <w:tcW w:w="1152" w:type="dxa"/>
          </w:tcPr>
          <w:p w14:paraId="34BB0925" w14:textId="77777777" w:rsidR="008B424F" w:rsidRPr="000F3480" w:rsidRDefault="008B424F" w:rsidP="008B424F">
            <w:pPr>
              <w:pStyle w:val="tableheading"/>
              <w:keepNext w:val="0"/>
              <w:keepLines w:val="0"/>
              <w:spacing w:before="20" w:after="40"/>
              <w:jc w:val="center"/>
              <w:rPr>
                <w:b w:val="0"/>
                <w:lang w:val="en-CA"/>
              </w:rPr>
            </w:pPr>
          </w:p>
        </w:tc>
      </w:tr>
      <w:tr w:rsidR="008B424F" w:rsidRPr="00901B03" w14:paraId="0D5E146E" w14:textId="77777777" w:rsidTr="00647933">
        <w:trPr>
          <w:cantSplit/>
          <w:jc w:val="center"/>
        </w:trPr>
        <w:tc>
          <w:tcPr>
            <w:tcW w:w="7920" w:type="dxa"/>
          </w:tcPr>
          <w:p w14:paraId="6F81853A" w14:textId="661A2AE1" w:rsidR="008B424F" w:rsidRPr="00E3697E" w:rsidRDefault="008B424F" w:rsidP="008B424F">
            <w:pPr>
              <w:pStyle w:val="tablesyntax"/>
              <w:keepNext w:val="0"/>
              <w:keepLines w:val="0"/>
              <w:spacing w:before="20" w:after="40"/>
              <w:rPr>
                <w:lang w:val="en-US" w:eastAsia="ko-KR"/>
              </w:rPr>
            </w:pPr>
            <w:r w:rsidRPr="00E3697E">
              <w:rPr>
                <w:lang w:val="en-US" w:eastAsia="ko-KR"/>
              </w:rPr>
              <w:tab/>
              <w:t>else {</w:t>
            </w:r>
          </w:p>
        </w:tc>
        <w:tc>
          <w:tcPr>
            <w:tcW w:w="1152" w:type="dxa"/>
          </w:tcPr>
          <w:p w14:paraId="56E0E92C" w14:textId="77777777" w:rsidR="008B424F" w:rsidRPr="000F3480" w:rsidRDefault="008B424F" w:rsidP="008B424F">
            <w:pPr>
              <w:pStyle w:val="tableheading"/>
              <w:keepNext w:val="0"/>
              <w:keepLines w:val="0"/>
              <w:spacing w:before="20" w:after="40"/>
              <w:jc w:val="center"/>
              <w:rPr>
                <w:b w:val="0"/>
                <w:lang w:val="en-CA"/>
              </w:rPr>
            </w:pPr>
          </w:p>
        </w:tc>
      </w:tr>
      <w:tr w:rsidR="008B424F" w:rsidRPr="00901B03" w14:paraId="527F72E9" w14:textId="77777777" w:rsidTr="00647933">
        <w:trPr>
          <w:cantSplit/>
          <w:jc w:val="center"/>
        </w:trPr>
        <w:tc>
          <w:tcPr>
            <w:tcW w:w="7920" w:type="dxa"/>
          </w:tcPr>
          <w:p w14:paraId="62B22553" w14:textId="6E376895" w:rsidR="008B424F" w:rsidRPr="00E3697E" w:rsidRDefault="008B424F" w:rsidP="008B424F">
            <w:pPr>
              <w:pStyle w:val="tablesyntax"/>
              <w:keepNext w:val="0"/>
              <w:keepLines w:val="0"/>
              <w:spacing w:before="20" w:after="40"/>
              <w:rPr>
                <w:lang w:val="en-US" w:eastAsia="ko-KR"/>
              </w:rPr>
            </w:pPr>
            <w:r w:rsidRPr="00E3697E">
              <w:rPr>
                <w:lang w:val="en-US" w:eastAsia="ko-KR"/>
              </w:rPr>
              <w:tab/>
            </w:r>
            <w:r w:rsidRPr="00E3697E">
              <w:rPr>
                <w:lang w:val="en-US" w:eastAsia="ko-KR"/>
              </w:rPr>
              <w:tab/>
              <w:t xml:space="preserve">if( </w:t>
            </w:r>
            <w:r>
              <w:rPr>
                <w:lang w:val="en-US" w:eastAsia="ko-KR"/>
              </w:rPr>
              <w:t>slice</w:t>
            </w:r>
            <w:r w:rsidRPr="00E3697E">
              <w:rPr>
                <w:lang w:val="en-US" w:eastAsia="ko-KR"/>
              </w:rPr>
              <w:t xml:space="preserve">_type != I </w:t>
            </w:r>
            <w:r w:rsidRPr="00345C2F">
              <w:rPr>
                <w:lang w:val="en-US" w:eastAsia="ko-KR"/>
              </w:rPr>
              <w:t>&amp;&amp;</w:t>
            </w:r>
            <w:r w:rsidRPr="00345C2F">
              <w:rPr>
                <w:lang w:val="en-US" w:eastAsia="ko-KR"/>
              </w:rPr>
              <w:br/>
            </w:r>
            <w:r w:rsidRPr="00345C2F">
              <w:rPr>
                <w:lang w:val="en-US" w:eastAsia="ko-KR"/>
              </w:rPr>
              <w:tab/>
            </w:r>
            <w:r w:rsidRPr="00345C2F">
              <w:rPr>
                <w:lang w:val="en-US" w:eastAsia="ko-KR"/>
              </w:rPr>
              <w:tab/>
            </w:r>
            <w:r w:rsidRPr="00345C2F">
              <w:rPr>
                <w:lang w:val="en-US" w:eastAsia="ko-KR"/>
              </w:rPr>
              <w:tab/>
            </w:r>
            <w:r w:rsidRPr="00345C2F">
              <w:rPr>
                <w:lang w:val="en-US" w:eastAsia="ko-KR"/>
              </w:rPr>
              <w:tab/>
              <w:t>! ( sps_amis_flag = = 1 &amp;&amp; log2CbWidth = = 2 &amp;&amp; log2CbHeight = = 2 )</w:t>
            </w:r>
            <w:r w:rsidRPr="00E3697E">
              <w:rPr>
                <w:lang w:val="en-US" w:eastAsia="ko-KR"/>
              </w:rPr>
              <w:t xml:space="preserve"> )</w:t>
            </w:r>
          </w:p>
        </w:tc>
        <w:tc>
          <w:tcPr>
            <w:tcW w:w="1152" w:type="dxa"/>
          </w:tcPr>
          <w:p w14:paraId="674EBB97" w14:textId="6FE8F57D" w:rsidR="008B424F" w:rsidRPr="000F3480" w:rsidRDefault="008B424F" w:rsidP="008B424F">
            <w:pPr>
              <w:pStyle w:val="tableheading"/>
              <w:keepNext w:val="0"/>
              <w:keepLines w:val="0"/>
              <w:spacing w:before="20" w:after="40"/>
              <w:jc w:val="center"/>
              <w:rPr>
                <w:b w:val="0"/>
                <w:lang w:val="en-CA"/>
              </w:rPr>
            </w:pPr>
          </w:p>
        </w:tc>
      </w:tr>
      <w:tr w:rsidR="008B424F" w14:paraId="2FACCBCE" w14:textId="77777777" w:rsidTr="00647933">
        <w:trPr>
          <w:cantSplit/>
          <w:jc w:val="center"/>
        </w:trPr>
        <w:tc>
          <w:tcPr>
            <w:tcW w:w="7920" w:type="dxa"/>
          </w:tcPr>
          <w:p w14:paraId="70903435" w14:textId="21CA5422" w:rsidR="008B424F" w:rsidRDefault="008B424F" w:rsidP="008B424F">
            <w:pPr>
              <w:pStyle w:val="tablesyntax"/>
              <w:keepNext w:val="0"/>
              <w:keepLines w:val="0"/>
              <w:spacing w:before="20" w:after="40"/>
              <w:rPr>
                <w:lang w:eastAsia="ko-KR"/>
              </w:rPr>
            </w:pPr>
            <w:r>
              <w:rPr>
                <w:lang w:eastAsia="ko-KR"/>
              </w:rPr>
              <w:tab/>
            </w:r>
            <w:r>
              <w:rPr>
                <w:lang w:eastAsia="ko-KR"/>
              </w:rPr>
              <w:tab/>
            </w:r>
            <w:r>
              <w:rPr>
                <w:lang w:eastAsia="ko-KR"/>
              </w:rPr>
              <w:tab/>
            </w:r>
            <w:r w:rsidRPr="005657FA">
              <w:rPr>
                <w:b/>
                <w:lang w:eastAsia="ko-KR"/>
              </w:rPr>
              <w:t>pred_mode_flag</w:t>
            </w:r>
            <w:r>
              <w:rPr>
                <w:lang w:eastAsia="ko-KR"/>
              </w:rPr>
              <w:t>[ x0 ][ y0 ]</w:t>
            </w:r>
          </w:p>
        </w:tc>
        <w:tc>
          <w:tcPr>
            <w:tcW w:w="1152" w:type="dxa"/>
          </w:tcPr>
          <w:p w14:paraId="672FCBDD" w14:textId="7D8B81BD" w:rsidR="008B424F" w:rsidRDefault="008B424F" w:rsidP="008B424F">
            <w:pPr>
              <w:pStyle w:val="tableheading"/>
              <w:keepNext w:val="0"/>
              <w:keepLines w:val="0"/>
              <w:spacing w:before="20" w:after="40"/>
              <w:jc w:val="center"/>
              <w:rPr>
                <w:b w:val="0"/>
              </w:rPr>
            </w:pPr>
            <w:r>
              <w:rPr>
                <w:rFonts w:hint="eastAsia"/>
                <w:b w:val="0"/>
                <w:lang w:eastAsia="ko-KR"/>
              </w:rPr>
              <w:t>ae(</w:t>
            </w:r>
            <w:r>
              <w:rPr>
                <w:b w:val="0"/>
                <w:lang w:eastAsia="ko-KR"/>
              </w:rPr>
              <w:t>v)</w:t>
            </w:r>
          </w:p>
        </w:tc>
      </w:tr>
      <w:tr w:rsidR="00792389" w14:paraId="5C71315A" w14:textId="77777777" w:rsidTr="00647933">
        <w:trPr>
          <w:cantSplit/>
          <w:jc w:val="center"/>
        </w:trPr>
        <w:tc>
          <w:tcPr>
            <w:tcW w:w="7920" w:type="dxa"/>
          </w:tcPr>
          <w:p w14:paraId="5E48BABC" w14:textId="01D2E5E6" w:rsidR="00B31546" w:rsidRPr="00B31546" w:rsidRDefault="00792389" w:rsidP="00792389">
            <w:pPr>
              <w:pStyle w:val="tablesyntax"/>
              <w:keepNext w:val="0"/>
              <w:keepLines w:val="0"/>
              <w:spacing w:before="20" w:after="40"/>
              <w:rPr>
                <w:lang w:val="en-US" w:eastAsia="ko-KR"/>
              </w:rPr>
            </w:pPr>
            <w:r>
              <w:rPr>
                <w:lang w:eastAsia="ko-KR"/>
              </w:rPr>
              <w:tab/>
            </w:r>
            <w:r>
              <w:rPr>
                <w:lang w:eastAsia="ko-KR"/>
              </w:rPr>
              <w:tab/>
              <w:t xml:space="preserve">if( sps_ibc_enabled_flag </w:t>
            </w:r>
            <w:r w:rsidRPr="00E3697E">
              <w:rPr>
                <w:lang w:val="en-US" w:eastAsia="ko-KR"/>
              </w:rPr>
              <w:t xml:space="preserve">&amp;&amp; log2CbWidth </w:t>
            </w:r>
            <w:r>
              <w:rPr>
                <w:lang w:val="en-US" w:eastAsia="ko-KR"/>
              </w:rPr>
              <w:t>&lt;</w:t>
            </w:r>
            <w:r w:rsidRPr="00E3697E">
              <w:rPr>
                <w:lang w:val="en-US" w:eastAsia="ko-KR"/>
              </w:rPr>
              <w:t xml:space="preserve"> = </w:t>
            </w:r>
            <w:r>
              <w:rPr>
                <w:lang w:val="en-US" w:eastAsia="ko-KR"/>
              </w:rPr>
              <w:t>log2MaxIbcCandSize</w:t>
            </w:r>
            <w:r w:rsidRPr="00E3697E">
              <w:rPr>
                <w:lang w:val="en-US" w:eastAsia="ko-KR"/>
              </w:rPr>
              <w:t xml:space="preserve"> &amp;&amp;</w:t>
            </w:r>
            <w:r>
              <w:rPr>
                <w:lang w:val="en-US" w:eastAsia="ko-KR"/>
              </w:rPr>
              <w:t xml:space="preserve"> </w:t>
            </w:r>
            <w:r>
              <w:rPr>
                <w:lang w:val="en-US" w:eastAsia="ko-KR"/>
              </w:rPr>
              <w:br/>
            </w:r>
            <w:r>
              <w:rPr>
                <w:lang w:eastAsia="ko-KR"/>
              </w:rPr>
              <w:tab/>
            </w:r>
            <w:r>
              <w:rPr>
                <w:lang w:eastAsia="ko-KR"/>
              </w:rPr>
              <w:tab/>
            </w:r>
            <w:r>
              <w:rPr>
                <w:lang w:eastAsia="ko-KR"/>
              </w:rPr>
              <w:tab/>
            </w:r>
            <w:r w:rsidRPr="00E3697E">
              <w:rPr>
                <w:lang w:val="en-US" w:eastAsia="ko-KR"/>
              </w:rPr>
              <w:t xml:space="preserve">log2CbHeight </w:t>
            </w:r>
            <w:r>
              <w:rPr>
                <w:lang w:val="en-US" w:eastAsia="ko-KR"/>
              </w:rPr>
              <w:t>&lt;</w:t>
            </w:r>
            <w:r w:rsidRPr="00E3697E">
              <w:rPr>
                <w:lang w:val="en-US" w:eastAsia="ko-KR"/>
              </w:rPr>
              <w:t xml:space="preserve"> = </w:t>
            </w:r>
            <w:r>
              <w:rPr>
                <w:lang w:val="en-US" w:eastAsia="ko-KR"/>
              </w:rPr>
              <w:t>log2MaxIbcCandSize</w:t>
            </w:r>
            <w:r w:rsidRPr="00345C2F">
              <w:rPr>
                <w:lang w:val="en-US" w:eastAsia="ko-KR"/>
              </w:rPr>
              <w:t xml:space="preserve"> </w:t>
            </w:r>
            <w:r>
              <w:rPr>
                <w:lang w:val="en-US" w:eastAsia="ko-KR"/>
              </w:rPr>
              <w:t>&amp;&amp;</w:t>
            </w:r>
            <w:r w:rsidR="00B31546">
              <w:rPr>
                <w:lang w:val="en-US" w:eastAsia="ko-KR"/>
              </w:rPr>
              <w:t> </w:t>
            </w:r>
          </w:p>
          <w:p w14:paraId="56AA11A6" w14:textId="3DA2BD50" w:rsidR="00792389" w:rsidRDefault="00200B48" w:rsidP="00792389">
            <w:pPr>
              <w:pStyle w:val="tablesyntax"/>
              <w:keepNext w:val="0"/>
              <w:keepLines w:val="0"/>
              <w:spacing w:before="20" w:after="40"/>
              <w:rPr>
                <w:lang w:eastAsia="ko-KR"/>
              </w:rPr>
            </w:pPr>
            <w:r>
              <w:rPr>
                <w:lang w:eastAsia="ko-KR"/>
              </w:rPr>
              <w:tab/>
            </w:r>
            <w:r>
              <w:rPr>
                <w:lang w:val="en-US" w:eastAsia="ko-KR"/>
              </w:rPr>
              <w:t xml:space="preserve"> </w:t>
            </w:r>
            <w:r>
              <w:rPr>
                <w:lang w:eastAsia="ko-KR"/>
              </w:rPr>
              <w:tab/>
            </w:r>
            <w:r>
              <w:rPr>
                <w:lang w:val="en-US" w:eastAsia="ko-KR"/>
              </w:rPr>
              <w:t xml:space="preserve"> </w:t>
            </w:r>
            <w:r>
              <w:rPr>
                <w:lang w:eastAsia="ko-KR"/>
              </w:rPr>
              <w:tab/>
            </w:r>
            <w:r w:rsidR="00792389">
              <w:rPr>
                <w:lang w:val="en-US" w:eastAsia="ko-KR"/>
              </w:rPr>
              <w:t>( slice</w:t>
            </w:r>
            <w:r w:rsidR="00792389" w:rsidRPr="00E3697E">
              <w:rPr>
                <w:lang w:val="en-US" w:eastAsia="ko-KR"/>
              </w:rPr>
              <w:t>_type </w:t>
            </w:r>
            <w:r w:rsidR="00792389">
              <w:rPr>
                <w:lang w:val="en-US" w:eastAsia="ko-KR"/>
              </w:rPr>
              <w:t>= </w:t>
            </w:r>
            <w:r w:rsidR="00792389" w:rsidRPr="00E3697E">
              <w:rPr>
                <w:lang w:val="en-US" w:eastAsia="ko-KR"/>
              </w:rPr>
              <w:t>= I</w:t>
            </w:r>
            <w:r w:rsidR="00792389">
              <w:rPr>
                <w:lang w:val="en-US" w:eastAsia="ko-KR"/>
              </w:rPr>
              <w:t> | | </w:t>
            </w:r>
            <w:r w:rsidR="00792389">
              <w:rPr>
                <w:lang w:eastAsia="ko-KR"/>
              </w:rPr>
              <w:t xml:space="preserve">CuPredMode[ x0 ][ y0 ] </w:t>
            </w:r>
            <w:r w:rsidR="00792389">
              <w:rPr>
                <w:lang w:val="en-US" w:eastAsia="ko-KR"/>
              </w:rPr>
              <w:t>!</w:t>
            </w:r>
            <w:r w:rsidR="00792389">
              <w:rPr>
                <w:lang w:eastAsia="ko-KR"/>
              </w:rPr>
              <w:t>= MODE_INTRA</w:t>
            </w:r>
            <w:r w:rsidR="00792389">
              <w:rPr>
                <w:lang w:val="en-US" w:eastAsia="ko-KR"/>
              </w:rPr>
              <w:t> ) </w:t>
            </w:r>
            <w:r w:rsidR="00792389">
              <w:rPr>
                <w:lang w:eastAsia="ko-KR"/>
              </w:rPr>
              <w:t>)</w:t>
            </w:r>
          </w:p>
        </w:tc>
        <w:tc>
          <w:tcPr>
            <w:tcW w:w="1152" w:type="dxa"/>
          </w:tcPr>
          <w:p w14:paraId="5573F455" w14:textId="77777777" w:rsidR="00792389" w:rsidRDefault="00792389" w:rsidP="00792389">
            <w:pPr>
              <w:pStyle w:val="tableheading"/>
              <w:keepNext w:val="0"/>
              <w:keepLines w:val="0"/>
              <w:spacing w:before="20" w:after="40"/>
              <w:jc w:val="center"/>
              <w:rPr>
                <w:b w:val="0"/>
                <w:lang w:eastAsia="ko-KR"/>
              </w:rPr>
            </w:pPr>
          </w:p>
        </w:tc>
      </w:tr>
      <w:tr w:rsidR="00792389" w14:paraId="1F2745D9" w14:textId="77777777" w:rsidTr="00647933">
        <w:trPr>
          <w:cantSplit/>
          <w:jc w:val="center"/>
        </w:trPr>
        <w:tc>
          <w:tcPr>
            <w:tcW w:w="7920" w:type="dxa"/>
          </w:tcPr>
          <w:p w14:paraId="36774AE9" w14:textId="5495DBF5"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sidRPr="008D0CB6">
              <w:rPr>
                <w:b/>
                <w:lang w:eastAsia="ko-KR"/>
              </w:rPr>
              <w:t>ibc_flag</w:t>
            </w:r>
            <w:r>
              <w:rPr>
                <w:lang w:eastAsia="ko-KR"/>
              </w:rPr>
              <w:t>[ x0 ][ y0 ]</w:t>
            </w:r>
          </w:p>
        </w:tc>
        <w:tc>
          <w:tcPr>
            <w:tcW w:w="1152" w:type="dxa"/>
          </w:tcPr>
          <w:p w14:paraId="1981AF1A" w14:textId="56080212"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2152CF46" w14:textId="77777777" w:rsidTr="00647933">
        <w:trPr>
          <w:cantSplit/>
          <w:jc w:val="center"/>
        </w:trPr>
        <w:tc>
          <w:tcPr>
            <w:tcW w:w="7920" w:type="dxa"/>
          </w:tcPr>
          <w:p w14:paraId="0FF85622" w14:textId="19013073" w:rsidR="00792389" w:rsidRPr="00F96266" w:rsidRDefault="00792389" w:rsidP="00792389">
            <w:pPr>
              <w:pStyle w:val="tablesyntax"/>
              <w:keepNext w:val="0"/>
              <w:keepLines w:val="0"/>
              <w:spacing w:before="20" w:after="40"/>
              <w:rPr>
                <w:lang w:val="en-US" w:eastAsia="ko-KR"/>
              </w:rPr>
            </w:pPr>
            <w:r>
              <w:rPr>
                <w:lang w:eastAsia="ko-KR"/>
              </w:rPr>
              <w:tab/>
            </w:r>
            <w:r>
              <w:rPr>
                <w:lang w:eastAsia="ko-KR"/>
              </w:rPr>
              <w:tab/>
              <w:t>if( CuPredMode[</w:t>
            </w:r>
            <w:r>
              <w:rPr>
                <w:lang w:val="en-US" w:eastAsia="ko-KR"/>
              </w:rPr>
              <w:t> x0 ][ y0 ] = = MODE_INTRA ) {</w:t>
            </w:r>
          </w:p>
        </w:tc>
        <w:tc>
          <w:tcPr>
            <w:tcW w:w="1152" w:type="dxa"/>
          </w:tcPr>
          <w:p w14:paraId="450D1105" w14:textId="77777777" w:rsidR="00792389" w:rsidRDefault="00792389" w:rsidP="00792389">
            <w:pPr>
              <w:pStyle w:val="tableheading"/>
              <w:keepNext w:val="0"/>
              <w:keepLines w:val="0"/>
              <w:spacing w:before="20" w:after="40"/>
              <w:jc w:val="center"/>
              <w:rPr>
                <w:b w:val="0"/>
                <w:lang w:eastAsia="ko-KR"/>
              </w:rPr>
            </w:pPr>
          </w:p>
        </w:tc>
      </w:tr>
      <w:tr w:rsidR="00792389" w14:paraId="65824184" w14:textId="77777777" w:rsidTr="00647933">
        <w:trPr>
          <w:cantSplit/>
          <w:jc w:val="center"/>
        </w:trPr>
        <w:tc>
          <w:tcPr>
            <w:tcW w:w="7920" w:type="dxa"/>
          </w:tcPr>
          <w:p w14:paraId="2DC7F014" w14:textId="3F0CF12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if( sps_eipd_flag = = 0 )</w:t>
            </w:r>
          </w:p>
        </w:tc>
        <w:tc>
          <w:tcPr>
            <w:tcW w:w="1152" w:type="dxa"/>
          </w:tcPr>
          <w:p w14:paraId="6A51F71F" w14:textId="77777777" w:rsidR="00792389" w:rsidRDefault="00792389" w:rsidP="00792389">
            <w:pPr>
              <w:pStyle w:val="tableheading"/>
              <w:keepNext w:val="0"/>
              <w:keepLines w:val="0"/>
              <w:spacing w:before="20" w:after="40"/>
              <w:jc w:val="center"/>
              <w:rPr>
                <w:b w:val="0"/>
                <w:lang w:eastAsia="ko-KR"/>
              </w:rPr>
            </w:pPr>
          </w:p>
        </w:tc>
      </w:tr>
      <w:tr w:rsidR="00792389" w14:paraId="39F19DE1" w14:textId="77777777" w:rsidTr="00647933">
        <w:trPr>
          <w:cantSplit/>
          <w:jc w:val="center"/>
        </w:trPr>
        <w:tc>
          <w:tcPr>
            <w:tcW w:w="7920" w:type="dxa"/>
          </w:tcPr>
          <w:p w14:paraId="48BD039C" w14:textId="592F4B63" w:rsidR="00792389" w:rsidRDefault="00792389" w:rsidP="00792389">
            <w:pPr>
              <w:pStyle w:val="tablesyntax"/>
              <w:keepNext w:val="0"/>
              <w:keepLines w:val="0"/>
              <w:spacing w:before="20" w:after="40"/>
              <w:rPr>
                <w:lang w:eastAsia="ko-KR"/>
              </w:rPr>
            </w:pPr>
            <w:r>
              <w:rPr>
                <w:lang w:val="en-US" w:eastAsia="ko-KR"/>
              </w:rPr>
              <w:tab/>
            </w:r>
            <w:r>
              <w:rPr>
                <w:lang w:eastAsia="ko-KR"/>
              </w:rPr>
              <w:tab/>
            </w:r>
            <w:r>
              <w:rPr>
                <w:lang w:eastAsia="ko-KR"/>
              </w:rPr>
              <w:tab/>
            </w:r>
            <w:r>
              <w:rPr>
                <w:lang w:eastAsia="ko-KR"/>
              </w:rPr>
              <w:tab/>
            </w:r>
            <w:r w:rsidRPr="001E3B7A">
              <w:rPr>
                <w:b/>
                <w:lang w:eastAsia="ko-KR"/>
              </w:rPr>
              <w:t>intra_pred_mode</w:t>
            </w:r>
            <w:r>
              <w:rPr>
                <w:lang w:eastAsia="ko-KR"/>
              </w:rPr>
              <w:t>[</w:t>
            </w:r>
            <w:r>
              <w:rPr>
                <w:lang w:val="en-US" w:eastAsia="ko-KR"/>
              </w:rPr>
              <w:t> x0 ][ y0 ]</w:t>
            </w:r>
          </w:p>
        </w:tc>
        <w:tc>
          <w:tcPr>
            <w:tcW w:w="1152" w:type="dxa"/>
          </w:tcPr>
          <w:p w14:paraId="1640405B" w14:textId="1E6FB047"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01F9D3E7" w14:textId="77777777" w:rsidTr="00647933">
        <w:trPr>
          <w:cantSplit/>
          <w:jc w:val="center"/>
        </w:trPr>
        <w:tc>
          <w:tcPr>
            <w:tcW w:w="7920" w:type="dxa"/>
          </w:tcPr>
          <w:p w14:paraId="2F33A580" w14:textId="7E274062"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else if( sps_eipd_flag = = 1 ) {</w:t>
            </w:r>
          </w:p>
        </w:tc>
        <w:tc>
          <w:tcPr>
            <w:tcW w:w="1152" w:type="dxa"/>
          </w:tcPr>
          <w:p w14:paraId="6B60F73D" w14:textId="77777777" w:rsidR="00792389" w:rsidRDefault="00792389" w:rsidP="00792389">
            <w:pPr>
              <w:pStyle w:val="tableheading"/>
              <w:keepNext w:val="0"/>
              <w:keepLines w:val="0"/>
              <w:spacing w:before="20" w:after="40"/>
              <w:jc w:val="center"/>
              <w:rPr>
                <w:b w:val="0"/>
                <w:lang w:eastAsia="ko-KR"/>
              </w:rPr>
            </w:pPr>
          </w:p>
        </w:tc>
      </w:tr>
      <w:tr w:rsidR="00792389" w14:paraId="07A03244" w14:textId="77777777" w:rsidTr="00647933">
        <w:trPr>
          <w:cantSplit/>
          <w:jc w:val="center"/>
        </w:trPr>
        <w:tc>
          <w:tcPr>
            <w:tcW w:w="7920" w:type="dxa"/>
          </w:tcPr>
          <w:p w14:paraId="138D53F9" w14:textId="77777777"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sidRPr="00114E97">
              <w:rPr>
                <w:b/>
                <w:lang w:val="en-US" w:eastAsia="ko-KR"/>
              </w:rPr>
              <w:t>intra_luma_pred_mpm_flag</w:t>
            </w:r>
            <w:r>
              <w:rPr>
                <w:lang w:val="en-US" w:eastAsia="ko-KR"/>
              </w:rPr>
              <w:t>[ x0 ][ y0 ]</w:t>
            </w:r>
          </w:p>
        </w:tc>
        <w:tc>
          <w:tcPr>
            <w:tcW w:w="1152" w:type="dxa"/>
          </w:tcPr>
          <w:p w14:paraId="2FDB3580" w14:textId="7D82D676" w:rsidR="00792389" w:rsidRPr="00114E97"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263A395E" w14:textId="77777777" w:rsidTr="00647933">
        <w:trPr>
          <w:cantSplit/>
          <w:jc w:val="center"/>
        </w:trPr>
        <w:tc>
          <w:tcPr>
            <w:tcW w:w="7920" w:type="dxa"/>
          </w:tcPr>
          <w:p w14:paraId="2A2667E0" w14:textId="7471CEF3"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if( intra_luma_pred_mpm_flag[ x0 ][ y0 ] )</w:t>
            </w:r>
          </w:p>
        </w:tc>
        <w:tc>
          <w:tcPr>
            <w:tcW w:w="1152" w:type="dxa"/>
          </w:tcPr>
          <w:p w14:paraId="1E6BBCE4" w14:textId="77777777" w:rsidR="00792389" w:rsidRDefault="00792389" w:rsidP="00792389">
            <w:pPr>
              <w:pStyle w:val="tableheading"/>
              <w:keepNext w:val="0"/>
              <w:keepLines w:val="0"/>
              <w:spacing w:before="20" w:after="40"/>
              <w:jc w:val="center"/>
              <w:rPr>
                <w:b w:val="0"/>
                <w:lang w:val="en-US" w:eastAsia="ko-KR"/>
              </w:rPr>
            </w:pPr>
          </w:p>
        </w:tc>
      </w:tr>
      <w:tr w:rsidR="00792389" w14:paraId="4F838FA5" w14:textId="77777777" w:rsidTr="00647933">
        <w:trPr>
          <w:cantSplit/>
          <w:jc w:val="center"/>
        </w:trPr>
        <w:tc>
          <w:tcPr>
            <w:tcW w:w="7920" w:type="dxa"/>
          </w:tcPr>
          <w:p w14:paraId="6A1D275A" w14:textId="4D1D3D68" w:rsidR="00792389" w:rsidRPr="008A7D51"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sidRPr="00114E97">
              <w:rPr>
                <w:b/>
                <w:lang w:val="en-US" w:eastAsia="ko-KR"/>
              </w:rPr>
              <w:t>intra_luma_pred_mpm_idx</w:t>
            </w:r>
            <w:r>
              <w:rPr>
                <w:lang w:val="en-US" w:eastAsia="ko-KR"/>
              </w:rPr>
              <w:t>[ x0 ][ y0 ]</w:t>
            </w:r>
          </w:p>
        </w:tc>
        <w:tc>
          <w:tcPr>
            <w:tcW w:w="1152" w:type="dxa"/>
          </w:tcPr>
          <w:p w14:paraId="7B7B9802" w14:textId="6D89F6E8"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1B5115D5" w14:textId="77777777" w:rsidTr="00647933">
        <w:trPr>
          <w:cantSplit/>
          <w:jc w:val="center"/>
        </w:trPr>
        <w:tc>
          <w:tcPr>
            <w:tcW w:w="7920" w:type="dxa"/>
          </w:tcPr>
          <w:p w14:paraId="669E29C1" w14:textId="1EA44C65"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else {</w:t>
            </w:r>
          </w:p>
        </w:tc>
        <w:tc>
          <w:tcPr>
            <w:tcW w:w="1152" w:type="dxa"/>
          </w:tcPr>
          <w:p w14:paraId="5CB4B358" w14:textId="77777777" w:rsidR="00792389" w:rsidRDefault="00792389" w:rsidP="00792389">
            <w:pPr>
              <w:pStyle w:val="tableheading"/>
              <w:keepNext w:val="0"/>
              <w:keepLines w:val="0"/>
              <w:spacing w:before="20" w:after="40"/>
              <w:jc w:val="center"/>
              <w:rPr>
                <w:b w:val="0"/>
                <w:lang w:val="en-US" w:eastAsia="ko-KR"/>
              </w:rPr>
            </w:pPr>
          </w:p>
        </w:tc>
      </w:tr>
      <w:tr w:rsidR="00792389" w14:paraId="48ED66B9" w14:textId="77777777" w:rsidTr="00647933">
        <w:trPr>
          <w:cantSplit/>
          <w:jc w:val="center"/>
        </w:trPr>
        <w:tc>
          <w:tcPr>
            <w:tcW w:w="7920" w:type="dxa"/>
          </w:tcPr>
          <w:p w14:paraId="6C9DB2DB" w14:textId="75C9A5CE"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sidRPr="00114E97">
              <w:rPr>
                <w:b/>
                <w:lang w:val="en-US" w:eastAsia="ko-KR"/>
              </w:rPr>
              <w:t>intra_luma_pred_pims_flag</w:t>
            </w:r>
            <w:r>
              <w:rPr>
                <w:lang w:val="en-US" w:eastAsia="ko-KR"/>
              </w:rPr>
              <w:t>[ x0 ][ y0 ]</w:t>
            </w:r>
          </w:p>
        </w:tc>
        <w:tc>
          <w:tcPr>
            <w:tcW w:w="1152" w:type="dxa"/>
          </w:tcPr>
          <w:p w14:paraId="78E37431" w14:textId="4F6F9840"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073B4A00" w14:textId="77777777" w:rsidTr="00647933">
        <w:trPr>
          <w:cantSplit/>
          <w:jc w:val="center"/>
        </w:trPr>
        <w:tc>
          <w:tcPr>
            <w:tcW w:w="7920" w:type="dxa"/>
          </w:tcPr>
          <w:p w14:paraId="65C63F55" w14:textId="53EAC6AC"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t>if( intra_luma_pred_pims_flag[ x0 ][ y0 ] )</w:t>
            </w:r>
          </w:p>
        </w:tc>
        <w:tc>
          <w:tcPr>
            <w:tcW w:w="1152" w:type="dxa"/>
          </w:tcPr>
          <w:p w14:paraId="017882B7" w14:textId="77777777" w:rsidR="00792389" w:rsidRDefault="00792389" w:rsidP="00792389">
            <w:pPr>
              <w:pStyle w:val="tableheading"/>
              <w:keepNext w:val="0"/>
              <w:keepLines w:val="0"/>
              <w:spacing w:before="20" w:after="40"/>
              <w:jc w:val="center"/>
              <w:rPr>
                <w:b w:val="0"/>
                <w:lang w:val="en-US" w:eastAsia="ko-KR"/>
              </w:rPr>
            </w:pPr>
          </w:p>
        </w:tc>
      </w:tr>
      <w:tr w:rsidR="00792389" w14:paraId="7BD974CF" w14:textId="77777777" w:rsidTr="00647933">
        <w:trPr>
          <w:cantSplit/>
          <w:jc w:val="center"/>
        </w:trPr>
        <w:tc>
          <w:tcPr>
            <w:tcW w:w="7920" w:type="dxa"/>
          </w:tcPr>
          <w:p w14:paraId="48E5C9A9" w14:textId="70D4919E" w:rsidR="00792389" w:rsidRPr="008A7D51" w:rsidRDefault="00792389" w:rsidP="00792389">
            <w:pPr>
              <w:pStyle w:val="tablesyntax"/>
              <w:keepNext w:val="0"/>
              <w:keepLines w:val="0"/>
              <w:spacing w:before="20" w:after="40"/>
              <w:rPr>
                <w:lang w:val="en-US" w:eastAsia="ko-KR"/>
              </w:rPr>
            </w:pPr>
            <w:r>
              <w:rPr>
                <w:lang w:val="en-US" w:eastAsia="ko-KR"/>
              </w:rPr>
              <w:lastRenderedPageBreak/>
              <w:tab/>
            </w:r>
            <w:r>
              <w:rPr>
                <w:lang w:val="en-US" w:eastAsia="ko-KR"/>
              </w:rPr>
              <w:tab/>
            </w:r>
            <w:r>
              <w:rPr>
                <w:lang w:val="en-US" w:eastAsia="ko-KR"/>
              </w:rPr>
              <w:tab/>
            </w:r>
            <w:r>
              <w:rPr>
                <w:lang w:val="en-US" w:eastAsia="ko-KR"/>
              </w:rPr>
              <w:tab/>
            </w:r>
            <w:r>
              <w:rPr>
                <w:lang w:val="en-US" w:eastAsia="ko-KR"/>
              </w:rPr>
              <w:tab/>
            </w:r>
            <w:r>
              <w:rPr>
                <w:lang w:val="en-US" w:eastAsia="ko-KR"/>
              </w:rPr>
              <w:tab/>
            </w:r>
            <w:r w:rsidRPr="00114E97">
              <w:rPr>
                <w:b/>
                <w:lang w:val="en-US" w:eastAsia="ko-KR"/>
              </w:rPr>
              <w:t>intra_luma_pred_pims_idx</w:t>
            </w:r>
            <w:r>
              <w:rPr>
                <w:lang w:val="en-US" w:eastAsia="ko-KR"/>
              </w:rPr>
              <w:t>[ x0 ][ y0 ]</w:t>
            </w:r>
          </w:p>
        </w:tc>
        <w:tc>
          <w:tcPr>
            <w:tcW w:w="1152" w:type="dxa"/>
          </w:tcPr>
          <w:p w14:paraId="327634EF" w14:textId="3C11BE3E"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188770C6" w14:textId="77777777" w:rsidTr="00647933">
        <w:trPr>
          <w:cantSplit/>
          <w:jc w:val="center"/>
        </w:trPr>
        <w:tc>
          <w:tcPr>
            <w:tcW w:w="7920" w:type="dxa"/>
          </w:tcPr>
          <w:p w14:paraId="3F10E512" w14:textId="24599B67"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t>else</w:t>
            </w:r>
          </w:p>
        </w:tc>
        <w:tc>
          <w:tcPr>
            <w:tcW w:w="1152" w:type="dxa"/>
          </w:tcPr>
          <w:p w14:paraId="0630C879" w14:textId="77777777" w:rsidR="00792389" w:rsidRDefault="00792389" w:rsidP="00792389">
            <w:pPr>
              <w:pStyle w:val="tableheading"/>
              <w:keepNext w:val="0"/>
              <w:keepLines w:val="0"/>
              <w:spacing w:before="20" w:after="40"/>
              <w:jc w:val="center"/>
              <w:rPr>
                <w:b w:val="0"/>
                <w:lang w:val="en-US" w:eastAsia="ko-KR"/>
              </w:rPr>
            </w:pPr>
          </w:p>
        </w:tc>
      </w:tr>
      <w:tr w:rsidR="00792389" w14:paraId="609B6AAE" w14:textId="77777777" w:rsidTr="00647933">
        <w:trPr>
          <w:cantSplit/>
          <w:jc w:val="center"/>
        </w:trPr>
        <w:tc>
          <w:tcPr>
            <w:tcW w:w="7920" w:type="dxa"/>
          </w:tcPr>
          <w:p w14:paraId="447152C6" w14:textId="6E8BA8FE"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114E97">
              <w:rPr>
                <w:b/>
                <w:lang w:val="en-US" w:eastAsia="ko-KR"/>
              </w:rPr>
              <w:t>intra_luma_pred</w:t>
            </w:r>
            <w:r>
              <w:rPr>
                <w:b/>
                <w:lang w:val="en-US" w:eastAsia="ko-KR"/>
              </w:rPr>
              <w:t>_rem</w:t>
            </w:r>
            <w:r w:rsidRPr="00114E97">
              <w:rPr>
                <w:b/>
                <w:lang w:val="en-US" w:eastAsia="ko-KR"/>
              </w:rPr>
              <w:t>_mode</w:t>
            </w:r>
            <w:r>
              <w:rPr>
                <w:lang w:val="en-US" w:eastAsia="ko-KR"/>
              </w:rPr>
              <w:t>[ x0 ][ y0 ]</w:t>
            </w:r>
          </w:p>
        </w:tc>
        <w:tc>
          <w:tcPr>
            <w:tcW w:w="1152" w:type="dxa"/>
          </w:tcPr>
          <w:p w14:paraId="4A81620D" w14:textId="57FFCF2A"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545F7C0B" w14:textId="77777777" w:rsidTr="00647933">
        <w:trPr>
          <w:cantSplit/>
          <w:jc w:val="center"/>
        </w:trPr>
        <w:tc>
          <w:tcPr>
            <w:tcW w:w="7920" w:type="dxa"/>
          </w:tcPr>
          <w:p w14:paraId="37E6BD90" w14:textId="33C14634"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w:t>
            </w:r>
          </w:p>
        </w:tc>
        <w:tc>
          <w:tcPr>
            <w:tcW w:w="1152" w:type="dxa"/>
          </w:tcPr>
          <w:p w14:paraId="2A031C40" w14:textId="77777777" w:rsidR="00792389" w:rsidRDefault="00792389" w:rsidP="00792389">
            <w:pPr>
              <w:pStyle w:val="tableheading"/>
              <w:keepNext w:val="0"/>
              <w:keepLines w:val="0"/>
              <w:spacing w:before="20" w:after="40"/>
              <w:jc w:val="center"/>
              <w:rPr>
                <w:b w:val="0"/>
                <w:lang w:val="en-US" w:eastAsia="ko-KR"/>
              </w:rPr>
            </w:pPr>
          </w:p>
        </w:tc>
      </w:tr>
      <w:tr w:rsidR="00792389" w14:paraId="1164F868" w14:textId="77777777" w:rsidTr="00647933">
        <w:trPr>
          <w:cantSplit/>
          <w:jc w:val="center"/>
        </w:trPr>
        <w:tc>
          <w:tcPr>
            <w:tcW w:w="7920" w:type="dxa"/>
          </w:tcPr>
          <w:p w14:paraId="7B7C27DF" w14:textId="1FE56B65"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t>if( ChromaArrayType != 0 )</w:t>
            </w:r>
          </w:p>
        </w:tc>
        <w:tc>
          <w:tcPr>
            <w:tcW w:w="1152" w:type="dxa"/>
          </w:tcPr>
          <w:p w14:paraId="65127D7C" w14:textId="77777777" w:rsidR="00792389" w:rsidRDefault="00792389" w:rsidP="00792389">
            <w:pPr>
              <w:pStyle w:val="tableheading"/>
              <w:keepNext w:val="0"/>
              <w:keepLines w:val="0"/>
              <w:spacing w:before="20" w:after="40"/>
              <w:jc w:val="center"/>
              <w:rPr>
                <w:b w:val="0"/>
                <w:lang w:val="en-US" w:eastAsia="ko-KR"/>
              </w:rPr>
            </w:pPr>
          </w:p>
        </w:tc>
      </w:tr>
      <w:tr w:rsidR="00792389" w14:paraId="36881AEE" w14:textId="77777777" w:rsidTr="00647933">
        <w:trPr>
          <w:cantSplit/>
          <w:jc w:val="center"/>
        </w:trPr>
        <w:tc>
          <w:tcPr>
            <w:tcW w:w="7920" w:type="dxa"/>
          </w:tcPr>
          <w:p w14:paraId="74319510" w14:textId="5E7E6CA2"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sidRPr="00703076">
              <w:rPr>
                <w:b/>
                <w:lang w:val="en-US" w:eastAsia="ko-KR"/>
              </w:rPr>
              <w:t>intra_chroma_pred_mode</w:t>
            </w:r>
            <w:r>
              <w:rPr>
                <w:lang w:val="en-US" w:eastAsia="ko-KR"/>
              </w:rPr>
              <w:t>[ x0 ][ y0 ]</w:t>
            </w:r>
          </w:p>
        </w:tc>
        <w:tc>
          <w:tcPr>
            <w:tcW w:w="1152" w:type="dxa"/>
          </w:tcPr>
          <w:p w14:paraId="2D3071BD" w14:textId="051D021B"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ae(v)</w:t>
            </w:r>
          </w:p>
        </w:tc>
      </w:tr>
      <w:tr w:rsidR="00792389" w14:paraId="7557AAEC" w14:textId="77777777" w:rsidTr="00647933">
        <w:trPr>
          <w:cantSplit/>
          <w:jc w:val="center"/>
        </w:trPr>
        <w:tc>
          <w:tcPr>
            <w:tcW w:w="7920" w:type="dxa"/>
          </w:tcPr>
          <w:p w14:paraId="04E2ED83" w14:textId="0781BE3C" w:rsidR="00792389" w:rsidRPr="00B733CE"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w:t>
            </w:r>
          </w:p>
        </w:tc>
        <w:tc>
          <w:tcPr>
            <w:tcW w:w="1152" w:type="dxa"/>
          </w:tcPr>
          <w:p w14:paraId="10BE733D" w14:textId="77777777" w:rsidR="00792389" w:rsidRDefault="00792389" w:rsidP="00792389">
            <w:pPr>
              <w:pStyle w:val="tableheading"/>
              <w:keepNext w:val="0"/>
              <w:keepLines w:val="0"/>
              <w:spacing w:before="20" w:after="40"/>
              <w:jc w:val="center"/>
              <w:rPr>
                <w:b w:val="0"/>
                <w:lang w:eastAsia="ko-KR"/>
              </w:rPr>
            </w:pPr>
          </w:p>
        </w:tc>
      </w:tr>
      <w:tr w:rsidR="00792389" w14:paraId="7E753D83" w14:textId="77777777" w:rsidTr="00647933">
        <w:trPr>
          <w:cantSplit/>
          <w:jc w:val="center"/>
        </w:trPr>
        <w:tc>
          <w:tcPr>
            <w:tcW w:w="7920" w:type="dxa"/>
          </w:tcPr>
          <w:p w14:paraId="7A9E7AD7" w14:textId="171D26DB" w:rsidR="00792389" w:rsidRDefault="00792389" w:rsidP="00792389">
            <w:pPr>
              <w:pStyle w:val="tablesyntax"/>
              <w:keepNext w:val="0"/>
              <w:keepLines w:val="0"/>
              <w:spacing w:before="20" w:after="40"/>
              <w:rPr>
                <w:lang w:eastAsia="ko-KR"/>
              </w:rPr>
            </w:pPr>
            <w:r>
              <w:rPr>
                <w:lang w:eastAsia="ko-KR"/>
              </w:rPr>
              <w:tab/>
            </w:r>
            <w:r>
              <w:rPr>
                <w:lang w:eastAsia="ko-KR"/>
              </w:rPr>
              <w:tab/>
              <w:t>}</w:t>
            </w:r>
          </w:p>
        </w:tc>
        <w:tc>
          <w:tcPr>
            <w:tcW w:w="1152" w:type="dxa"/>
          </w:tcPr>
          <w:p w14:paraId="2CDB91CD" w14:textId="77777777" w:rsidR="00792389" w:rsidRDefault="00792389" w:rsidP="00792389">
            <w:pPr>
              <w:pStyle w:val="tableheading"/>
              <w:keepNext w:val="0"/>
              <w:keepLines w:val="0"/>
              <w:spacing w:before="20" w:after="40"/>
              <w:jc w:val="center"/>
              <w:rPr>
                <w:b w:val="0"/>
                <w:lang w:eastAsia="ko-KR"/>
              </w:rPr>
            </w:pPr>
          </w:p>
        </w:tc>
      </w:tr>
      <w:tr w:rsidR="00792389" w14:paraId="2ECA5C6F" w14:textId="77777777" w:rsidTr="00647933">
        <w:trPr>
          <w:cantSplit/>
          <w:jc w:val="center"/>
        </w:trPr>
        <w:tc>
          <w:tcPr>
            <w:tcW w:w="7920" w:type="dxa"/>
          </w:tcPr>
          <w:p w14:paraId="2D0D5C15" w14:textId="656F3A45" w:rsidR="00792389" w:rsidRDefault="00792389" w:rsidP="00792389">
            <w:pPr>
              <w:pStyle w:val="tablesyntax"/>
              <w:keepNext w:val="0"/>
              <w:keepLines w:val="0"/>
              <w:spacing w:before="20" w:after="40"/>
              <w:rPr>
                <w:lang w:eastAsia="ko-KR"/>
              </w:rPr>
            </w:pPr>
            <w:r>
              <w:rPr>
                <w:lang w:eastAsia="ko-KR"/>
              </w:rPr>
              <w:tab/>
            </w:r>
            <w:r>
              <w:rPr>
                <w:lang w:eastAsia="ko-KR"/>
              </w:rPr>
              <w:tab/>
              <w:t xml:space="preserve">else {  /* (CuPredMode[ x0 ][ y0 ] </w:t>
            </w:r>
            <w:r>
              <w:rPr>
                <w:lang w:val="en-US" w:eastAsia="ko-KR"/>
              </w:rPr>
              <w:t>!</w:t>
            </w:r>
            <w:r>
              <w:rPr>
                <w:lang w:eastAsia="ko-KR"/>
              </w:rPr>
              <w:t>= MODE_INTRA) */</w:t>
            </w:r>
          </w:p>
        </w:tc>
        <w:tc>
          <w:tcPr>
            <w:tcW w:w="1152" w:type="dxa"/>
          </w:tcPr>
          <w:p w14:paraId="74926219" w14:textId="77777777" w:rsidR="00792389" w:rsidRDefault="00792389" w:rsidP="00792389">
            <w:pPr>
              <w:pStyle w:val="tableheading"/>
              <w:keepNext w:val="0"/>
              <w:keepLines w:val="0"/>
              <w:spacing w:before="20" w:after="40"/>
              <w:jc w:val="center"/>
              <w:rPr>
                <w:b w:val="0"/>
                <w:lang w:eastAsia="ko-KR"/>
              </w:rPr>
            </w:pPr>
          </w:p>
        </w:tc>
      </w:tr>
      <w:tr w:rsidR="00792389" w14:paraId="6639B195" w14:textId="77777777" w:rsidTr="008D6B67">
        <w:trPr>
          <w:cantSplit/>
          <w:jc w:val="center"/>
        </w:trPr>
        <w:tc>
          <w:tcPr>
            <w:tcW w:w="7920" w:type="dxa"/>
          </w:tcPr>
          <w:p w14:paraId="447772CB" w14:textId="5EB4106B"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if( ibc_flag )</w:t>
            </w:r>
          </w:p>
        </w:tc>
        <w:tc>
          <w:tcPr>
            <w:tcW w:w="1152" w:type="dxa"/>
          </w:tcPr>
          <w:p w14:paraId="357BB774" w14:textId="77777777" w:rsidR="00792389" w:rsidRDefault="00792389" w:rsidP="00792389">
            <w:pPr>
              <w:pStyle w:val="tableheading"/>
              <w:keepNext w:val="0"/>
              <w:keepLines w:val="0"/>
              <w:spacing w:before="20" w:after="40"/>
              <w:jc w:val="center"/>
              <w:rPr>
                <w:b w:val="0"/>
                <w:lang w:eastAsia="ko-KR"/>
              </w:rPr>
            </w:pPr>
          </w:p>
        </w:tc>
      </w:tr>
      <w:tr w:rsidR="00792389" w14:paraId="13AC57E8" w14:textId="77777777" w:rsidTr="008D6B67">
        <w:trPr>
          <w:cantSplit/>
          <w:jc w:val="center"/>
        </w:trPr>
        <w:tc>
          <w:tcPr>
            <w:tcW w:w="7920" w:type="dxa"/>
          </w:tcPr>
          <w:p w14:paraId="4E5E962B" w14:textId="3CE6AF1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w:t>
            </w:r>
          </w:p>
        </w:tc>
        <w:tc>
          <w:tcPr>
            <w:tcW w:w="1152" w:type="dxa"/>
          </w:tcPr>
          <w:p w14:paraId="1DB3BED3" w14:textId="77777777" w:rsidR="00792389" w:rsidRDefault="00792389" w:rsidP="00792389">
            <w:pPr>
              <w:pStyle w:val="tableheading"/>
              <w:keepNext w:val="0"/>
              <w:keepLines w:val="0"/>
              <w:spacing w:before="20" w:after="40"/>
              <w:jc w:val="center"/>
              <w:rPr>
                <w:b w:val="0"/>
                <w:lang w:eastAsia="ko-KR"/>
              </w:rPr>
            </w:pPr>
          </w:p>
        </w:tc>
      </w:tr>
      <w:tr w:rsidR="00792389" w14:paraId="02B2CBA4" w14:textId="77777777" w:rsidTr="008D6B67">
        <w:trPr>
          <w:cantSplit/>
          <w:jc w:val="center"/>
        </w:trPr>
        <w:tc>
          <w:tcPr>
            <w:tcW w:w="7920" w:type="dxa"/>
          </w:tcPr>
          <w:p w14:paraId="55B51C0C" w14:textId="1BA3AE58" w:rsidR="00792389" w:rsidRDefault="00792389" w:rsidP="0057375E">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7375E" w:rsidRPr="007D4306">
              <w:rPr>
                <w:lang w:eastAsia="ko-KR"/>
              </w:rPr>
              <w:t>[ 0 ]</w:t>
            </w:r>
          </w:p>
        </w:tc>
        <w:tc>
          <w:tcPr>
            <w:tcW w:w="1152" w:type="dxa"/>
          </w:tcPr>
          <w:p w14:paraId="2001DE1D" w14:textId="77777777"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43294A02" w14:textId="77777777" w:rsidTr="008D6B67">
        <w:trPr>
          <w:cantSplit/>
          <w:jc w:val="center"/>
        </w:trPr>
        <w:tc>
          <w:tcPr>
            <w:tcW w:w="7920" w:type="dxa"/>
          </w:tcPr>
          <w:p w14:paraId="203B0289" w14:textId="71642415"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if( abs_mvd_l0[ x0 ][ y0 ]</w:t>
            </w:r>
            <w:r w:rsidR="0057375E" w:rsidRPr="007D4306">
              <w:rPr>
                <w:lang w:eastAsia="ko-KR"/>
              </w:rPr>
              <w:t>[ 0 ]</w:t>
            </w:r>
            <w:r>
              <w:rPr>
                <w:lang w:eastAsia="ko-KR"/>
              </w:rPr>
              <w:t xml:space="preserve"> )</w:t>
            </w:r>
          </w:p>
        </w:tc>
        <w:tc>
          <w:tcPr>
            <w:tcW w:w="1152" w:type="dxa"/>
          </w:tcPr>
          <w:p w14:paraId="12DCFED7" w14:textId="77777777" w:rsidR="00792389" w:rsidRDefault="00792389" w:rsidP="00792389">
            <w:pPr>
              <w:pStyle w:val="tableheading"/>
              <w:keepNext w:val="0"/>
              <w:keepLines w:val="0"/>
              <w:spacing w:before="20" w:after="40"/>
              <w:jc w:val="center"/>
              <w:rPr>
                <w:b w:val="0"/>
                <w:lang w:eastAsia="ko-KR"/>
              </w:rPr>
            </w:pPr>
          </w:p>
        </w:tc>
      </w:tr>
      <w:tr w:rsidR="00792389" w14:paraId="61B4BD9C" w14:textId="77777777" w:rsidTr="008D6B67">
        <w:trPr>
          <w:cantSplit/>
          <w:jc w:val="center"/>
        </w:trPr>
        <w:tc>
          <w:tcPr>
            <w:tcW w:w="7920" w:type="dxa"/>
          </w:tcPr>
          <w:p w14:paraId="220908A5" w14:textId="29C929B9" w:rsidR="00792389" w:rsidRDefault="00792389" w:rsidP="005468DF">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mvd_l</w:t>
            </w:r>
            <w:r w:rsidRPr="00E86620">
              <w:rPr>
                <w:b/>
                <w:lang w:val="en-US" w:eastAsia="ko-KR"/>
              </w:rPr>
              <w:t>0_sign_flag</w:t>
            </w:r>
            <w:r>
              <w:rPr>
                <w:lang w:val="en-US" w:eastAsia="ko-KR"/>
              </w:rPr>
              <w:t>[ x0 ][ y0 ]</w:t>
            </w:r>
            <w:r w:rsidR="0057375E" w:rsidRPr="007D4306">
              <w:rPr>
                <w:lang w:eastAsia="ko-KR"/>
              </w:rPr>
              <w:t>[ 0 ]</w:t>
            </w:r>
          </w:p>
        </w:tc>
        <w:tc>
          <w:tcPr>
            <w:tcW w:w="1152" w:type="dxa"/>
          </w:tcPr>
          <w:p w14:paraId="4F9D5438" w14:textId="77777777" w:rsidR="00792389" w:rsidRDefault="00792389" w:rsidP="00792389">
            <w:pPr>
              <w:pStyle w:val="tableheading"/>
              <w:keepNext w:val="0"/>
              <w:keepLines w:val="0"/>
              <w:spacing w:before="20" w:after="40"/>
              <w:jc w:val="center"/>
              <w:rPr>
                <w:b w:val="0"/>
                <w:lang w:eastAsia="ko-KR"/>
              </w:rPr>
            </w:pPr>
            <w:r>
              <w:rPr>
                <w:rFonts w:hint="eastAsia"/>
                <w:b w:val="0"/>
                <w:lang w:val="en-US" w:eastAsia="ko-KR"/>
              </w:rPr>
              <w:t>ae(</w:t>
            </w:r>
            <w:r>
              <w:rPr>
                <w:b w:val="0"/>
                <w:lang w:val="en-US" w:eastAsia="ko-KR"/>
              </w:rPr>
              <w:t>v)</w:t>
            </w:r>
          </w:p>
        </w:tc>
      </w:tr>
      <w:tr w:rsidR="00792389" w14:paraId="115E67D5" w14:textId="77777777" w:rsidTr="008D6B67">
        <w:trPr>
          <w:cantSplit/>
          <w:jc w:val="center"/>
        </w:trPr>
        <w:tc>
          <w:tcPr>
            <w:tcW w:w="7920" w:type="dxa"/>
          </w:tcPr>
          <w:p w14:paraId="60820720" w14:textId="3DC1692A" w:rsidR="00792389" w:rsidRDefault="00792389" w:rsidP="005468DF">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7375E" w:rsidRPr="007D4306">
              <w:rPr>
                <w:lang w:eastAsia="ko-KR"/>
              </w:rPr>
              <w:t>[</w:t>
            </w:r>
            <w:r w:rsidR="0057375E">
              <w:rPr>
                <w:lang w:eastAsia="ko-KR"/>
              </w:rPr>
              <w:t> 1</w:t>
            </w:r>
            <w:r w:rsidR="0057375E" w:rsidRPr="007D4306">
              <w:rPr>
                <w:lang w:eastAsia="ko-KR"/>
              </w:rPr>
              <w:t> ]</w:t>
            </w:r>
          </w:p>
        </w:tc>
        <w:tc>
          <w:tcPr>
            <w:tcW w:w="1152" w:type="dxa"/>
          </w:tcPr>
          <w:p w14:paraId="77584BBC" w14:textId="774FE664"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10367A7C" w14:textId="77777777" w:rsidTr="008D6B67">
        <w:trPr>
          <w:cantSplit/>
          <w:jc w:val="center"/>
        </w:trPr>
        <w:tc>
          <w:tcPr>
            <w:tcW w:w="7920" w:type="dxa"/>
          </w:tcPr>
          <w:p w14:paraId="23120934" w14:textId="28B25CD7" w:rsidR="00792389" w:rsidRDefault="00792389" w:rsidP="005468DF">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t>if( abs_mvd_l0[ x0 ][ y0 ]</w:t>
            </w:r>
            <w:r w:rsidR="0057375E" w:rsidRPr="007D4306">
              <w:rPr>
                <w:lang w:eastAsia="ko-KR"/>
              </w:rPr>
              <w:t>[ </w:t>
            </w:r>
            <w:r w:rsidR="0057375E">
              <w:rPr>
                <w:lang w:eastAsia="ko-KR"/>
              </w:rPr>
              <w:t>1</w:t>
            </w:r>
            <w:r w:rsidR="0057375E" w:rsidRPr="007D4306">
              <w:rPr>
                <w:lang w:eastAsia="ko-KR"/>
              </w:rPr>
              <w:t> ]</w:t>
            </w:r>
            <w:r>
              <w:rPr>
                <w:lang w:eastAsia="ko-KR"/>
              </w:rPr>
              <w:t xml:space="preserve"> )</w:t>
            </w:r>
          </w:p>
        </w:tc>
        <w:tc>
          <w:tcPr>
            <w:tcW w:w="1152" w:type="dxa"/>
          </w:tcPr>
          <w:p w14:paraId="05F7D86D" w14:textId="77777777" w:rsidR="00792389" w:rsidRDefault="00792389" w:rsidP="00792389">
            <w:pPr>
              <w:pStyle w:val="tableheading"/>
              <w:keepNext w:val="0"/>
              <w:keepLines w:val="0"/>
              <w:spacing w:before="20" w:after="40"/>
              <w:jc w:val="center"/>
              <w:rPr>
                <w:b w:val="0"/>
                <w:lang w:val="en-US" w:eastAsia="ko-KR"/>
              </w:rPr>
            </w:pPr>
          </w:p>
        </w:tc>
      </w:tr>
      <w:tr w:rsidR="00792389" w14:paraId="25BD064B" w14:textId="77777777" w:rsidTr="008D6B67">
        <w:trPr>
          <w:cantSplit/>
          <w:jc w:val="center"/>
        </w:trPr>
        <w:tc>
          <w:tcPr>
            <w:tcW w:w="7920" w:type="dxa"/>
          </w:tcPr>
          <w:p w14:paraId="65671C8D" w14:textId="3B044F78" w:rsidR="00792389" w:rsidRDefault="00792389" w:rsidP="005468DF">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b/>
                <w:lang w:val="en-US" w:eastAsia="ko-KR"/>
              </w:rPr>
              <w:t>mvd_l</w:t>
            </w:r>
            <w:r w:rsidRPr="00E86620">
              <w:rPr>
                <w:b/>
                <w:lang w:val="en-US" w:eastAsia="ko-KR"/>
              </w:rPr>
              <w:t>0_sign_flag</w:t>
            </w:r>
            <w:r>
              <w:rPr>
                <w:lang w:val="en-US" w:eastAsia="ko-KR"/>
              </w:rPr>
              <w:t>[ x0 ][ y0 ]</w:t>
            </w:r>
            <w:r w:rsidR="0057375E" w:rsidRPr="007D4306">
              <w:rPr>
                <w:lang w:eastAsia="ko-KR"/>
              </w:rPr>
              <w:t>[ </w:t>
            </w:r>
            <w:r w:rsidR="0057375E">
              <w:rPr>
                <w:lang w:eastAsia="ko-KR"/>
              </w:rPr>
              <w:t>1</w:t>
            </w:r>
            <w:r w:rsidR="0057375E" w:rsidRPr="007D4306">
              <w:rPr>
                <w:lang w:eastAsia="ko-KR"/>
              </w:rPr>
              <w:t> ]</w:t>
            </w:r>
          </w:p>
        </w:tc>
        <w:tc>
          <w:tcPr>
            <w:tcW w:w="1152" w:type="dxa"/>
          </w:tcPr>
          <w:p w14:paraId="3FBF3765" w14:textId="4160DAA8"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16BF2528" w14:textId="77777777" w:rsidTr="008D6B67">
        <w:trPr>
          <w:cantSplit/>
          <w:jc w:val="center"/>
        </w:trPr>
        <w:tc>
          <w:tcPr>
            <w:tcW w:w="7920" w:type="dxa"/>
          </w:tcPr>
          <w:p w14:paraId="50146E8F" w14:textId="7777777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w:t>
            </w:r>
          </w:p>
        </w:tc>
        <w:tc>
          <w:tcPr>
            <w:tcW w:w="1152" w:type="dxa"/>
          </w:tcPr>
          <w:p w14:paraId="3AE24D60" w14:textId="77777777" w:rsidR="00792389" w:rsidRDefault="00792389" w:rsidP="00792389">
            <w:pPr>
              <w:pStyle w:val="tableheading"/>
              <w:keepNext w:val="0"/>
              <w:keepLines w:val="0"/>
              <w:spacing w:before="20" w:after="40"/>
              <w:jc w:val="center"/>
              <w:rPr>
                <w:b w:val="0"/>
                <w:lang w:eastAsia="ko-KR"/>
              </w:rPr>
            </w:pPr>
          </w:p>
        </w:tc>
      </w:tr>
      <w:tr w:rsidR="00792389" w14:paraId="2AD4035D" w14:textId="77777777" w:rsidTr="008D6B67">
        <w:trPr>
          <w:cantSplit/>
          <w:jc w:val="center"/>
        </w:trPr>
        <w:tc>
          <w:tcPr>
            <w:tcW w:w="7920" w:type="dxa"/>
          </w:tcPr>
          <w:p w14:paraId="3E013BBC" w14:textId="7777777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else{</w:t>
            </w:r>
          </w:p>
        </w:tc>
        <w:tc>
          <w:tcPr>
            <w:tcW w:w="1152" w:type="dxa"/>
          </w:tcPr>
          <w:p w14:paraId="505D6AB8" w14:textId="77777777" w:rsidR="00792389" w:rsidRDefault="00792389" w:rsidP="00792389">
            <w:pPr>
              <w:pStyle w:val="tableheading"/>
              <w:keepNext w:val="0"/>
              <w:keepLines w:val="0"/>
              <w:spacing w:before="20" w:after="40"/>
              <w:jc w:val="center"/>
              <w:rPr>
                <w:b w:val="0"/>
                <w:lang w:eastAsia="ko-KR"/>
              </w:rPr>
            </w:pPr>
          </w:p>
        </w:tc>
      </w:tr>
      <w:tr w:rsidR="00792389" w14:paraId="69C55A78" w14:textId="77777777" w:rsidTr="00647933">
        <w:trPr>
          <w:cantSplit/>
          <w:jc w:val="center"/>
        </w:trPr>
        <w:tc>
          <w:tcPr>
            <w:tcW w:w="7920" w:type="dxa"/>
          </w:tcPr>
          <w:p w14:paraId="6B2CC475" w14:textId="2F190B0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if( sps_amvr_flag )</w:t>
            </w:r>
          </w:p>
        </w:tc>
        <w:tc>
          <w:tcPr>
            <w:tcW w:w="1152" w:type="dxa"/>
          </w:tcPr>
          <w:p w14:paraId="2F79ABEC" w14:textId="77777777" w:rsidR="00792389" w:rsidRDefault="00792389" w:rsidP="00792389">
            <w:pPr>
              <w:pStyle w:val="tableheading"/>
              <w:keepNext w:val="0"/>
              <w:keepLines w:val="0"/>
              <w:spacing w:before="20" w:after="40"/>
              <w:jc w:val="center"/>
              <w:rPr>
                <w:b w:val="0"/>
                <w:lang w:eastAsia="ko-KR"/>
              </w:rPr>
            </w:pPr>
          </w:p>
        </w:tc>
      </w:tr>
      <w:tr w:rsidR="00792389" w14:paraId="102962F5" w14:textId="77777777" w:rsidTr="00647933">
        <w:trPr>
          <w:cantSplit/>
          <w:jc w:val="center"/>
        </w:trPr>
        <w:tc>
          <w:tcPr>
            <w:tcW w:w="7920" w:type="dxa"/>
          </w:tcPr>
          <w:p w14:paraId="30429F01" w14:textId="696CFFE0"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sidRPr="000070C1">
              <w:rPr>
                <w:b/>
                <w:lang w:eastAsia="ko-KR"/>
              </w:rPr>
              <w:t>amvr_idx</w:t>
            </w:r>
            <w:r>
              <w:rPr>
                <w:lang w:eastAsia="ko-KR"/>
              </w:rPr>
              <w:t>[ x0 ][ y0 ]</w:t>
            </w:r>
          </w:p>
        </w:tc>
        <w:tc>
          <w:tcPr>
            <w:tcW w:w="1152" w:type="dxa"/>
          </w:tcPr>
          <w:p w14:paraId="06DABA4A" w14:textId="760334A9"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215E510B" w14:textId="77777777" w:rsidTr="00647933">
        <w:trPr>
          <w:cantSplit/>
          <w:jc w:val="center"/>
        </w:trPr>
        <w:tc>
          <w:tcPr>
            <w:tcW w:w="7920" w:type="dxa"/>
          </w:tcPr>
          <w:p w14:paraId="4528B3F0" w14:textId="2E2DED72" w:rsidR="00792389" w:rsidRPr="00162474" w:rsidRDefault="00792389" w:rsidP="00792389">
            <w:pPr>
              <w:pStyle w:val="tablesyntax"/>
              <w:keepNext w:val="0"/>
              <w:keepLines w:val="0"/>
              <w:spacing w:before="20" w:after="40"/>
              <w:rPr>
                <w:lang w:eastAsia="ko-KR"/>
              </w:rPr>
            </w:pPr>
            <w:r>
              <w:rPr>
                <w:lang w:eastAsia="ko-KR"/>
              </w:rPr>
              <w:tab/>
            </w:r>
            <w:r w:rsidRPr="00162474">
              <w:rPr>
                <w:lang w:eastAsia="ko-KR"/>
              </w:rPr>
              <w:tab/>
            </w:r>
            <w:r w:rsidRPr="00162474">
              <w:rPr>
                <w:lang w:eastAsia="ko-KR"/>
              </w:rPr>
              <w:tab/>
            </w:r>
            <w:r w:rsidRPr="00162474">
              <w:rPr>
                <w:lang w:eastAsia="ko-KR"/>
              </w:rPr>
              <w:tab/>
              <w:t xml:space="preserve">if( </w:t>
            </w:r>
            <w:r>
              <w:rPr>
                <w:lang w:eastAsia="ko-KR"/>
              </w:rPr>
              <w:t>slice</w:t>
            </w:r>
            <w:r w:rsidRPr="00162474">
              <w:rPr>
                <w:lang w:eastAsia="ko-KR"/>
              </w:rPr>
              <w:t>_type = = B &amp;&amp; sps_amis_flag = = 0 )</w:t>
            </w:r>
          </w:p>
        </w:tc>
        <w:tc>
          <w:tcPr>
            <w:tcW w:w="1152" w:type="dxa"/>
          </w:tcPr>
          <w:p w14:paraId="458BDB06" w14:textId="77777777" w:rsidR="00792389" w:rsidRDefault="00792389" w:rsidP="00792389">
            <w:pPr>
              <w:pStyle w:val="tableheading"/>
              <w:keepNext w:val="0"/>
              <w:keepLines w:val="0"/>
              <w:spacing w:before="20" w:after="40"/>
              <w:jc w:val="center"/>
              <w:rPr>
                <w:b w:val="0"/>
                <w:lang w:eastAsia="ko-KR"/>
              </w:rPr>
            </w:pPr>
          </w:p>
        </w:tc>
      </w:tr>
      <w:tr w:rsidR="00792389" w14:paraId="3FBE15B4" w14:textId="77777777" w:rsidTr="00647933">
        <w:trPr>
          <w:cantSplit/>
          <w:jc w:val="center"/>
        </w:trPr>
        <w:tc>
          <w:tcPr>
            <w:tcW w:w="7920" w:type="dxa"/>
          </w:tcPr>
          <w:p w14:paraId="5FFF0892" w14:textId="171B04A8" w:rsidR="00792389" w:rsidRPr="00631F68" w:rsidRDefault="00792389" w:rsidP="00792389">
            <w:pPr>
              <w:pStyle w:val="tablesyntax"/>
              <w:keepNext w:val="0"/>
              <w:keepLines w:val="0"/>
              <w:spacing w:before="20" w:after="40"/>
              <w:rPr>
                <w:lang w:val="en-US"/>
              </w:rPr>
            </w:pPr>
            <w:r>
              <w:rPr>
                <w:lang w:eastAsia="ko-KR"/>
              </w:rPr>
              <w:tab/>
            </w:r>
            <w:r w:rsidRPr="00631F68">
              <w:tab/>
            </w:r>
            <w:r w:rsidRPr="00631F68">
              <w:tab/>
            </w:r>
            <w:r w:rsidRPr="00631F68">
              <w:tab/>
            </w:r>
            <w:r w:rsidRPr="00631F68">
              <w:tab/>
            </w:r>
            <w:r w:rsidRPr="00631F68">
              <w:rPr>
                <w:b/>
              </w:rPr>
              <w:t>direct_mode_flag</w:t>
            </w:r>
            <w:r w:rsidRPr="00631F68">
              <w:t>[</w:t>
            </w:r>
            <w:r w:rsidRPr="00631F68">
              <w:rPr>
                <w:lang w:val="en-US"/>
              </w:rPr>
              <w:t> x0 ][ y0 ]</w:t>
            </w:r>
          </w:p>
        </w:tc>
        <w:tc>
          <w:tcPr>
            <w:tcW w:w="1152" w:type="dxa"/>
          </w:tcPr>
          <w:p w14:paraId="55F8AAD2" w14:textId="0EE78DC3"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0F616237" w14:textId="77777777" w:rsidTr="00647933">
        <w:trPr>
          <w:cantSplit/>
          <w:jc w:val="center"/>
        </w:trPr>
        <w:tc>
          <w:tcPr>
            <w:tcW w:w="7920" w:type="dxa"/>
          </w:tcPr>
          <w:p w14:paraId="50E98ED6" w14:textId="6A9697D8" w:rsidR="00792389" w:rsidRPr="00162474" w:rsidRDefault="00792389" w:rsidP="00792389">
            <w:pPr>
              <w:pStyle w:val="tablesyntax"/>
              <w:keepNext w:val="0"/>
              <w:keepLines w:val="0"/>
              <w:spacing w:before="20" w:after="40"/>
              <w:rPr>
                <w:lang w:eastAsia="ko-KR"/>
              </w:rPr>
            </w:pPr>
            <w:r>
              <w:rPr>
                <w:lang w:eastAsia="ko-KR"/>
              </w:rPr>
              <w:tab/>
            </w:r>
            <w:r w:rsidRPr="00162474">
              <w:rPr>
                <w:lang w:eastAsia="ko-KR"/>
              </w:rPr>
              <w:tab/>
            </w:r>
            <w:r w:rsidRPr="00162474">
              <w:rPr>
                <w:lang w:eastAsia="ko-KR"/>
              </w:rPr>
              <w:tab/>
            </w:r>
            <w:r w:rsidRPr="00162474">
              <w:rPr>
                <w:lang w:eastAsia="ko-KR"/>
              </w:rPr>
              <w:tab/>
              <w:t>else if( sps_amis_flag = = 1 ) {</w:t>
            </w:r>
          </w:p>
        </w:tc>
        <w:tc>
          <w:tcPr>
            <w:tcW w:w="1152" w:type="dxa"/>
          </w:tcPr>
          <w:p w14:paraId="2B199477" w14:textId="77777777" w:rsidR="00792389" w:rsidRDefault="00792389" w:rsidP="00792389">
            <w:pPr>
              <w:pStyle w:val="tableheading"/>
              <w:keepNext w:val="0"/>
              <w:keepLines w:val="0"/>
              <w:spacing w:before="20" w:after="40"/>
              <w:jc w:val="center"/>
              <w:rPr>
                <w:b w:val="0"/>
                <w:lang w:eastAsia="ko-KR"/>
              </w:rPr>
            </w:pPr>
          </w:p>
        </w:tc>
      </w:tr>
      <w:tr w:rsidR="00792389" w14:paraId="1039A2F3" w14:textId="77777777" w:rsidTr="00647933">
        <w:trPr>
          <w:cantSplit/>
          <w:jc w:val="center"/>
        </w:trPr>
        <w:tc>
          <w:tcPr>
            <w:tcW w:w="7920" w:type="dxa"/>
          </w:tcPr>
          <w:p w14:paraId="789F5757" w14:textId="40A68EA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t>if( amvr_idx[ x0 ][ y0 ] = = 0 )</w:t>
            </w:r>
          </w:p>
        </w:tc>
        <w:tc>
          <w:tcPr>
            <w:tcW w:w="1152" w:type="dxa"/>
          </w:tcPr>
          <w:p w14:paraId="13E696F3" w14:textId="77777777" w:rsidR="00792389" w:rsidRDefault="00792389" w:rsidP="00792389">
            <w:pPr>
              <w:pStyle w:val="tableheading"/>
              <w:keepNext w:val="0"/>
              <w:keepLines w:val="0"/>
              <w:spacing w:before="20" w:after="40"/>
              <w:jc w:val="center"/>
              <w:rPr>
                <w:b w:val="0"/>
                <w:lang w:eastAsia="ko-KR"/>
              </w:rPr>
            </w:pPr>
          </w:p>
        </w:tc>
      </w:tr>
      <w:tr w:rsidR="00792389" w14:paraId="5508FB7D" w14:textId="77777777" w:rsidTr="00647933">
        <w:trPr>
          <w:cantSplit/>
          <w:jc w:val="center"/>
        </w:trPr>
        <w:tc>
          <w:tcPr>
            <w:tcW w:w="7920" w:type="dxa"/>
          </w:tcPr>
          <w:p w14:paraId="49F9B87B" w14:textId="05E2CDBA" w:rsidR="00792389" w:rsidRDefault="00792389" w:rsidP="00792389">
            <w:pPr>
              <w:pStyle w:val="tablesyntax"/>
              <w:keepNext w:val="0"/>
              <w:keepLines w:val="0"/>
              <w:spacing w:before="20" w:after="40"/>
              <w:rPr>
                <w:lang w:eastAsia="ko-KR"/>
              </w:rPr>
            </w:pPr>
            <w:r>
              <w:rPr>
                <w:lang w:eastAsia="ko-KR"/>
              </w:rPr>
              <w:tab/>
            </w:r>
            <w:r>
              <w:rPr>
                <w:lang w:val="en-US" w:eastAsia="ko-KR"/>
              </w:rPr>
              <w:tab/>
            </w:r>
            <w:r>
              <w:rPr>
                <w:lang w:eastAsia="ko-KR"/>
              </w:rPr>
              <w:tab/>
            </w:r>
            <w:r>
              <w:rPr>
                <w:lang w:eastAsia="ko-KR"/>
              </w:rPr>
              <w:tab/>
            </w:r>
            <w:r>
              <w:rPr>
                <w:lang w:eastAsia="ko-KR"/>
              </w:rPr>
              <w:tab/>
            </w:r>
            <w:r>
              <w:rPr>
                <w:lang w:eastAsia="ko-KR"/>
              </w:rPr>
              <w:tab/>
            </w:r>
            <w:r w:rsidRPr="00B86E6F">
              <w:rPr>
                <w:b/>
                <w:lang w:eastAsia="ko-KR"/>
              </w:rPr>
              <w:t>merge_mode_flag</w:t>
            </w:r>
            <w:r>
              <w:rPr>
                <w:lang w:eastAsia="ko-KR"/>
              </w:rPr>
              <w:t>[ x0 ][ y0 ]</w:t>
            </w:r>
          </w:p>
        </w:tc>
        <w:tc>
          <w:tcPr>
            <w:tcW w:w="1152" w:type="dxa"/>
          </w:tcPr>
          <w:p w14:paraId="0C2726D2" w14:textId="306DD90F"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5A67368E" w14:textId="77777777" w:rsidTr="00647933">
        <w:trPr>
          <w:cantSplit/>
          <w:jc w:val="center"/>
        </w:trPr>
        <w:tc>
          <w:tcPr>
            <w:tcW w:w="7920" w:type="dxa"/>
          </w:tcPr>
          <w:p w14:paraId="6BB1706A" w14:textId="71550A26" w:rsidR="00792389"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t>if( merge_mode_flag[ x0 ][ y0 ] ) {</w:t>
            </w:r>
          </w:p>
        </w:tc>
        <w:tc>
          <w:tcPr>
            <w:tcW w:w="1152" w:type="dxa"/>
          </w:tcPr>
          <w:p w14:paraId="113286BA" w14:textId="77777777" w:rsidR="00792389" w:rsidRDefault="00792389" w:rsidP="00792389">
            <w:pPr>
              <w:pStyle w:val="tableheading"/>
              <w:keepNext w:val="0"/>
              <w:keepLines w:val="0"/>
              <w:spacing w:before="20" w:after="40"/>
              <w:jc w:val="center"/>
              <w:rPr>
                <w:b w:val="0"/>
                <w:lang w:val="en-US" w:eastAsia="ko-KR"/>
              </w:rPr>
            </w:pPr>
          </w:p>
        </w:tc>
      </w:tr>
      <w:tr w:rsidR="00792389" w14:paraId="6EE02193" w14:textId="77777777" w:rsidTr="00647933">
        <w:trPr>
          <w:cantSplit/>
          <w:jc w:val="center"/>
        </w:trPr>
        <w:tc>
          <w:tcPr>
            <w:tcW w:w="7920" w:type="dxa"/>
          </w:tcPr>
          <w:p w14:paraId="4DC8AA44" w14:textId="5287641D" w:rsidR="00792389"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t>if( sps_mmvd_flag )</w:t>
            </w:r>
          </w:p>
        </w:tc>
        <w:tc>
          <w:tcPr>
            <w:tcW w:w="1152" w:type="dxa"/>
          </w:tcPr>
          <w:p w14:paraId="2638DF6D" w14:textId="77777777" w:rsidR="00792389" w:rsidRDefault="00792389" w:rsidP="00792389">
            <w:pPr>
              <w:pStyle w:val="tableheading"/>
              <w:keepNext w:val="0"/>
              <w:keepLines w:val="0"/>
              <w:spacing w:before="20" w:after="40"/>
              <w:jc w:val="center"/>
              <w:rPr>
                <w:b w:val="0"/>
                <w:lang w:val="en-US" w:eastAsia="ko-KR"/>
              </w:rPr>
            </w:pPr>
          </w:p>
        </w:tc>
      </w:tr>
      <w:tr w:rsidR="00792389" w14:paraId="7919ECA5" w14:textId="77777777" w:rsidTr="00647933">
        <w:trPr>
          <w:cantSplit/>
          <w:jc w:val="center"/>
        </w:trPr>
        <w:tc>
          <w:tcPr>
            <w:tcW w:w="7920" w:type="dxa"/>
          </w:tcPr>
          <w:p w14:paraId="6B5BBEEE" w14:textId="13190864" w:rsidR="00792389"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3F3D0D">
              <w:rPr>
                <w:b/>
                <w:lang w:val="en-US" w:eastAsia="ko-KR"/>
              </w:rPr>
              <w:t>mmvd</w:t>
            </w:r>
            <w:r w:rsidRPr="00014C20">
              <w:rPr>
                <w:b/>
                <w:lang w:val="en-US" w:eastAsia="ko-KR"/>
              </w:rPr>
              <w:t>_flag</w:t>
            </w:r>
            <w:r w:rsidRPr="00014C20">
              <w:rPr>
                <w:lang w:val="en-US" w:eastAsia="ko-KR"/>
              </w:rPr>
              <w:t>[</w:t>
            </w:r>
            <w:r w:rsidRPr="00E07EC9">
              <w:rPr>
                <w:lang w:val="en-US" w:eastAsia="ko-KR"/>
              </w:rPr>
              <w:t> x0 ][ y0 ]</w:t>
            </w:r>
          </w:p>
        </w:tc>
        <w:tc>
          <w:tcPr>
            <w:tcW w:w="1152" w:type="dxa"/>
          </w:tcPr>
          <w:p w14:paraId="39B89431" w14:textId="3E7BA264" w:rsidR="00792389" w:rsidRPr="00F213A8"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5E5E4BE3" w14:textId="77777777" w:rsidTr="00647933">
        <w:trPr>
          <w:cantSplit/>
          <w:jc w:val="center"/>
        </w:trPr>
        <w:tc>
          <w:tcPr>
            <w:tcW w:w="7920" w:type="dxa"/>
          </w:tcPr>
          <w:p w14:paraId="008D1C02" w14:textId="5F84A4CE"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if( mmvd_flag[ x0 ][ y0 ] ) {</w:t>
            </w:r>
          </w:p>
        </w:tc>
        <w:tc>
          <w:tcPr>
            <w:tcW w:w="1152" w:type="dxa"/>
          </w:tcPr>
          <w:p w14:paraId="4078338C" w14:textId="77777777" w:rsidR="00792389" w:rsidRPr="00F94F48" w:rsidRDefault="00792389" w:rsidP="00792389">
            <w:pPr>
              <w:pStyle w:val="tableheading"/>
              <w:keepNext w:val="0"/>
              <w:keepLines w:val="0"/>
              <w:spacing w:before="20" w:after="40"/>
              <w:jc w:val="center"/>
              <w:rPr>
                <w:b w:val="0"/>
                <w:lang w:val="en-US" w:eastAsia="ko-KR"/>
              </w:rPr>
            </w:pPr>
          </w:p>
        </w:tc>
      </w:tr>
      <w:tr w:rsidR="00792389" w14:paraId="4CD25560" w14:textId="77777777" w:rsidTr="00647933">
        <w:trPr>
          <w:cantSplit/>
          <w:jc w:val="center"/>
        </w:trPr>
        <w:tc>
          <w:tcPr>
            <w:tcW w:w="7920" w:type="dxa"/>
          </w:tcPr>
          <w:p w14:paraId="0457B5EB" w14:textId="631010E0"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 xml:space="preserve">if( </w:t>
            </w:r>
            <w:r>
              <w:rPr>
                <w:rFonts w:hint="eastAsia"/>
                <w:lang w:val="en-US" w:eastAsia="ko-KR"/>
              </w:rPr>
              <w:t>mmvd_group_enable_flag</w:t>
            </w:r>
            <w:r>
              <w:rPr>
                <w:lang w:val="en-US" w:eastAsia="ko-KR"/>
              </w:rPr>
              <w:t xml:space="preserve"> </w:t>
            </w:r>
            <w:r>
              <w:rPr>
                <w:rFonts w:hint="eastAsia"/>
                <w:lang w:val="en-US" w:eastAsia="ko-KR"/>
              </w:rPr>
              <w:t xml:space="preserve">&amp;&amp; </w:t>
            </w:r>
            <w:r>
              <w:rPr>
                <w:lang w:val="en-US" w:eastAsia="ko-KR"/>
              </w:rPr>
              <w:t xml:space="preserve">log2CbWidth </w:t>
            </w:r>
            <w:r>
              <w:rPr>
                <w:rFonts w:hint="eastAsia"/>
                <w:lang w:val="en-US" w:eastAsia="ko-KR"/>
              </w:rPr>
              <w:t>+</w:t>
            </w:r>
            <w:r>
              <w:rPr>
                <w:lang w:val="en-US" w:eastAsia="ko-KR"/>
              </w:rPr>
              <w:t xml:space="preserve"> log2CbHeight &gt; </w:t>
            </w:r>
            <w:r>
              <w:rPr>
                <w:rFonts w:hint="eastAsia"/>
                <w:lang w:val="en-US" w:eastAsia="ko-KR"/>
              </w:rPr>
              <w:t>5</w:t>
            </w:r>
            <w:r>
              <w:rPr>
                <w:lang w:val="en-US" w:eastAsia="ko-KR"/>
              </w:rPr>
              <w:t xml:space="preserve"> )</w:t>
            </w:r>
          </w:p>
        </w:tc>
        <w:tc>
          <w:tcPr>
            <w:tcW w:w="1152" w:type="dxa"/>
          </w:tcPr>
          <w:p w14:paraId="33EAABEC" w14:textId="7A64561C" w:rsidR="00792389" w:rsidRPr="00F94F48" w:rsidRDefault="00792389" w:rsidP="00792389">
            <w:pPr>
              <w:pStyle w:val="tableheading"/>
              <w:keepNext w:val="0"/>
              <w:keepLines w:val="0"/>
              <w:spacing w:before="20" w:after="40"/>
              <w:jc w:val="center"/>
              <w:rPr>
                <w:b w:val="0"/>
                <w:lang w:val="en-US" w:eastAsia="ko-KR"/>
              </w:rPr>
            </w:pPr>
          </w:p>
        </w:tc>
      </w:tr>
      <w:tr w:rsidR="00792389" w14:paraId="5B260AA4" w14:textId="77777777" w:rsidTr="00647933">
        <w:trPr>
          <w:cantSplit/>
          <w:jc w:val="center"/>
        </w:trPr>
        <w:tc>
          <w:tcPr>
            <w:tcW w:w="7920" w:type="dxa"/>
          </w:tcPr>
          <w:p w14:paraId="4278603B" w14:textId="540624E1" w:rsidR="00792389" w:rsidRPr="00D01BC4"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mmvd</w:t>
            </w:r>
            <w:r w:rsidRPr="0074262C">
              <w:rPr>
                <w:b/>
                <w:lang w:val="en-US" w:eastAsia="ko-KR"/>
              </w:rPr>
              <w:t>_group_idx</w:t>
            </w:r>
            <w:r>
              <w:rPr>
                <w:lang w:val="en-US" w:eastAsia="ko-KR"/>
              </w:rPr>
              <w:t>[ x0 ][ y0 ]</w:t>
            </w:r>
          </w:p>
        </w:tc>
        <w:tc>
          <w:tcPr>
            <w:tcW w:w="1152" w:type="dxa"/>
          </w:tcPr>
          <w:p w14:paraId="1F109B64" w14:textId="6B300DD2" w:rsidR="00792389" w:rsidRDefault="00792389" w:rsidP="00792389">
            <w:pPr>
              <w:pStyle w:val="tableheading"/>
              <w:keepNext w:val="0"/>
              <w:keepLines w:val="0"/>
              <w:spacing w:before="20" w:after="40"/>
              <w:jc w:val="center"/>
              <w:rPr>
                <w:b w:val="0"/>
                <w:lang w:val="en-US" w:eastAsia="ko-KR"/>
              </w:rPr>
            </w:pPr>
            <w:r>
              <w:rPr>
                <w:b w:val="0"/>
                <w:lang w:val="en-CA"/>
              </w:rPr>
              <w:t>ae(v)</w:t>
            </w:r>
          </w:p>
        </w:tc>
      </w:tr>
      <w:tr w:rsidR="00792389" w14:paraId="349C99B1" w14:textId="77777777" w:rsidTr="00647933">
        <w:trPr>
          <w:cantSplit/>
          <w:jc w:val="center"/>
        </w:trPr>
        <w:tc>
          <w:tcPr>
            <w:tcW w:w="7920" w:type="dxa"/>
          </w:tcPr>
          <w:p w14:paraId="7D6F0098" w14:textId="0AC1B46B"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rFonts w:hint="eastAsia"/>
                <w:b/>
                <w:lang w:val="en-US" w:eastAsia="ko-KR"/>
              </w:rPr>
              <w:t>_</w:t>
            </w:r>
            <w:r w:rsidRPr="00861270">
              <w:rPr>
                <w:b/>
                <w:lang w:val="en-US" w:eastAsia="ko-KR"/>
              </w:rPr>
              <w:t>merge_idx</w:t>
            </w:r>
            <w:r>
              <w:rPr>
                <w:lang w:val="en-US" w:eastAsia="ko-KR"/>
              </w:rPr>
              <w:t>[ x0 ][ y0 ]</w:t>
            </w:r>
          </w:p>
        </w:tc>
        <w:tc>
          <w:tcPr>
            <w:tcW w:w="1152" w:type="dxa"/>
          </w:tcPr>
          <w:p w14:paraId="2676BF7B" w14:textId="64DB7506" w:rsidR="00792389" w:rsidRDefault="00792389" w:rsidP="00792389">
            <w:pPr>
              <w:pStyle w:val="tableheading"/>
              <w:keepNext w:val="0"/>
              <w:keepLines w:val="0"/>
              <w:spacing w:before="20" w:after="40"/>
              <w:jc w:val="center"/>
              <w:rPr>
                <w:b w:val="0"/>
                <w:lang w:val="en-US" w:eastAsia="ko-KR"/>
              </w:rPr>
            </w:pPr>
            <w:r>
              <w:rPr>
                <w:b w:val="0"/>
                <w:lang w:val="en-CA"/>
              </w:rPr>
              <w:t>ae(v)</w:t>
            </w:r>
          </w:p>
        </w:tc>
      </w:tr>
      <w:tr w:rsidR="00792389" w14:paraId="388068DA" w14:textId="77777777" w:rsidTr="00647933">
        <w:trPr>
          <w:cantSplit/>
          <w:jc w:val="center"/>
        </w:trPr>
        <w:tc>
          <w:tcPr>
            <w:tcW w:w="7920" w:type="dxa"/>
          </w:tcPr>
          <w:p w14:paraId="00B1372C" w14:textId="76FFB86D"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b/>
                <w:lang w:val="en-US" w:eastAsia="ko-KR"/>
              </w:rPr>
              <w:t>_distance_idx</w:t>
            </w:r>
            <w:r>
              <w:rPr>
                <w:lang w:val="en-US" w:eastAsia="ko-KR"/>
              </w:rPr>
              <w:t>[ x0 ][ y0 ]</w:t>
            </w:r>
          </w:p>
        </w:tc>
        <w:tc>
          <w:tcPr>
            <w:tcW w:w="1152" w:type="dxa"/>
          </w:tcPr>
          <w:p w14:paraId="299E49C2" w14:textId="7EBCDAA0" w:rsidR="00792389" w:rsidRDefault="00792389" w:rsidP="00792389">
            <w:pPr>
              <w:pStyle w:val="tableheading"/>
              <w:keepNext w:val="0"/>
              <w:keepLines w:val="0"/>
              <w:spacing w:before="20" w:after="40"/>
              <w:jc w:val="center"/>
              <w:rPr>
                <w:b w:val="0"/>
                <w:lang w:val="en-US" w:eastAsia="ko-KR"/>
              </w:rPr>
            </w:pPr>
            <w:r>
              <w:rPr>
                <w:b w:val="0"/>
                <w:lang w:val="en-CA"/>
              </w:rPr>
              <w:t>ae(v)</w:t>
            </w:r>
          </w:p>
        </w:tc>
      </w:tr>
      <w:tr w:rsidR="00792389" w14:paraId="3FC098FC" w14:textId="77777777" w:rsidTr="00647933">
        <w:trPr>
          <w:cantSplit/>
          <w:jc w:val="center"/>
        </w:trPr>
        <w:tc>
          <w:tcPr>
            <w:tcW w:w="7920" w:type="dxa"/>
          </w:tcPr>
          <w:p w14:paraId="3884A84E" w14:textId="13C1E611"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mmvd</w:t>
            </w:r>
            <w:r w:rsidRPr="00861270">
              <w:rPr>
                <w:b/>
                <w:lang w:val="en-US" w:eastAsia="ko-KR"/>
              </w:rPr>
              <w:t>_direction_idx</w:t>
            </w:r>
            <w:r>
              <w:rPr>
                <w:lang w:val="en-US" w:eastAsia="ko-KR"/>
              </w:rPr>
              <w:t>[ x0 ][ y0 ]</w:t>
            </w:r>
          </w:p>
        </w:tc>
        <w:tc>
          <w:tcPr>
            <w:tcW w:w="1152" w:type="dxa"/>
          </w:tcPr>
          <w:p w14:paraId="543992C6" w14:textId="10A3CDBB" w:rsidR="00792389" w:rsidRDefault="00792389" w:rsidP="00792389">
            <w:pPr>
              <w:pStyle w:val="tableheading"/>
              <w:keepNext w:val="0"/>
              <w:keepLines w:val="0"/>
              <w:spacing w:before="20" w:after="40"/>
              <w:jc w:val="center"/>
              <w:rPr>
                <w:b w:val="0"/>
                <w:lang w:val="en-US" w:eastAsia="ko-KR"/>
              </w:rPr>
            </w:pPr>
            <w:r>
              <w:rPr>
                <w:b w:val="0"/>
                <w:lang w:val="en-CA"/>
              </w:rPr>
              <w:t>ae(v)</w:t>
            </w:r>
          </w:p>
        </w:tc>
      </w:tr>
      <w:tr w:rsidR="00792389" w14:paraId="287AC7BA" w14:textId="77777777" w:rsidTr="00647933">
        <w:trPr>
          <w:cantSplit/>
          <w:jc w:val="center"/>
        </w:trPr>
        <w:tc>
          <w:tcPr>
            <w:tcW w:w="7920" w:type="dxa"/>
          </w:tcPr>
          <w:p w14:paraId="7622965D" w14:textId="637FF33E"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w:t>
            </w:r>
          </w:p>
        </w:tc>
        <w:tc>
          <w:tcPr>
            <w:tcW w:w="1152" w:type="dxa"/>
          </w:tcPr>
          <w:p w14:paraId="27EF757B" w14:textId="3EA377E0" w:rsidR="00792389" w:rsidRDefault="00792389" w:rsidP="00792389">
            <w:pPr>
              <w:pStyle w:val="tableheading"/>
              <w:keepNext w:val="0"/>
              <w:keepLines w:val="0"/>
              <w:spacing w:before="20" w:after="40"/>
              <w:jc w:val="center"/>
              <w:rPr>
                <w:b w:val="0"/>
                <w:lang w:val="en-US" w:eastAsia="ko-KR"/>
              </w:rPr>
            </w:pPr>
          </w:p>
        </w:tc>
      </w:tr>
      <w:tr w:rsidR="00792389" w14:paraId="63DE9F3C" w14:textId="77777777" w:rsidTr="00647933">
        <w:trPr>
          <w:cantSplit/>
          <w:jc w:val="center"/>
        </w:trPr>
        <w:tc>
          <w:tcPr>
            <w:tcW w:w="7920" w:type="dxa"/>
          </w:tcPr>
          <w:p w14:paraId="7605D533" w14:textId="28FDDF3F"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else {</w:t>
            </w:r>
          </w:p>
        </w:tc>
        <w:tc>
          <w:tcPr>
            <w:tcW w:w="1152" w:type="dxa"/>
          </w:tcPr>
          <w:p w14:paraId="58D0F89E" w14:textId="2E6A4B7B" w:rsidR="00792389" w:rsidRDefault="00792389" w:rsidP="00792389">
            <w:pPr>
              <w:pStyle w:val="tableheading"/>
              <w:keepNext w:val="0"/>
              <w:keepLines w:val="0"/>
              <w:spacing w:before="20" w:after="40"/>
              <w:jc w:val="center"/>
              <w:rPr>
                <w:b w:val="0"/>
                <w:lang w:val="en-US" w:eastAsia="ko-KR"/>
              </w:rPr>
            </w:pPr>
          </w:p>
        </w:tc>
      </w:tr>
      <w:tr w:rsidR="00792389" w14:paraId="33B5E4A7" w14:textId="77777777" w:rsidTr="00647933">
        <w:trPr>
          <w:cantSplit/>
          <w:jc w:val="center"/>
        </w:trPr>
        <w:tc>
          <w:tcPr>
            <w:tcW w:w="7920" w:type="dxa"/>
          </w:tcPr>
          <w:p w14:paraId="42EB64F2" w14:textId="07CA5CA2"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if( sps_affine_flag &amp;&amp; log2CbWidth &gt;= 3 &amp;&amp; log2CbHeight &gt;= 3 )</w:t>
            </w:r>
          </w:p>
        </w:tc>
        <w:tc>
          <w:tcPr>
            <w:tcW w:w="1152" w:type="dxa"/>
          </w:tcPr>
          <w:p w14:paraId="5B8C62C4" w14:textId="79506ABF" w:rsidR="00792389" w:rsidRDefault="00792389" w:rsidP="00792389">
            <w:pPr>
              <w:pStyle w:val="tableheading"/>
              <w:keepNext w:val="0"/>
              <w:keepLines w:val="0"/>
              <w:spacing w:before="20" w:after="40"/>
              <w:jc w:val="center"/>
              <w:rPr>
                <w:b w:val="0"/>
                <w:lang w:val="en-US" w:eastAsia="ko-KR"/>
              </w:rPr>
            </w:pPr>
          </w:p>
        </w:tc>
      </w:tr>
      <w:tr w:rsidR="00792389" w14:paraId="6D0FF18C" w14:textId="77777777" w:rsidTr="00647933">
        <w:trPr>
          <w:cantSplit/>
          <w:jc w:val="center"/>
        </w:trPr>
        <w:tc>
          <w:tcPr>
            <w:tcW w:w="7920" w:type="dxa"/>
          </w:tcPr>
          <w:p w14:paraId="2649C931" w14:textId="1D1C0E8F"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A7320F">
              <w:rPr>
                <w:b/>
                <w:lang w:val="en-US" w:eastAsia="ko-KR"/>
              </w:rPr>
              <w:t>affine_flag</w:t>
            </w:r>
            <w:r>
              <w:rPr>
                <w:lang w:val="en-US" w:eastAsia="ko-KR"/>
              </w:rPr>
              <w:t>[ x0 ][ y0 ]</w:t>
            </w:r>
          </w:p>
        </w:tc>
        <w:tc>
          <w:tcPr>
            <w:tcW w:w="1152" w:type="dxa"/>
          </w:tcPr>
          <w:p w14:paraId="77B81BD0" w14:textId="766266CF"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5BFF6BFC" w14:textId="77777777" w:rsidTr="00647933">
        <w:trPr>
          <w:cantSplit/>
          <w:jc w:val="center"/>
        </w:trPr>
        <w:tc>
          <w:tcPr>
            <w:tcW w:w="7920" w:type="dxa"/>
          </w:tcPr>
          <w:p w14:paraId="4864378D" w14:textId="58675073"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if( affine_flag[ x0 ][ y0 ] ) {</w:t>
            </w:r>
          </w:p>
        </w:tc>
        <w:tc>
          <w:tcPr>
            <w:tcW w:w="1152" w:type="dxa"/>
          </w:tcPr>
          <w:p w14:paraId="47B3E906" w14:textId="77777777" w:rsidR="00792389" w:rsidRDefault="00792389" w:rsidP="00792389">
            <w:pPr>
              <w:pStyle w:val="tableheading"/>
              <w:keepNext w:val="0"/>
              <w:keepLines w:val="0"/>
              <w:spacing w:before="20" w:after="40"/>
              <w:jc w:val="center"/>
              <w:rPr>
                <w:b w:val="0"/>
                <w:lang w:val="en-US" w:eastAsia="ko-KR"/>
              </w:rPr>
            </w:pPr>
          </w:p>
        </w:tc>
      </w:tr>
      <w:tr w:rsidR="00792389" w14:paraId="0AE9AC70" w14:textId="77777777" w:rsidTr="00647933">
        <w:trPr>
          <w:cantSplit/>
          <w:jc w:val="center"/>
        </w:trPr>
        <w:tc>
          <w:tcPr>
            <w:tcW w:w="7920" w:type="dxa"/>
          </w:tcPr>
          <w:p w14:paraId="036DC00B" w14:textId="4BE61C74"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525FC7">
              <w:rPr>
                <w:b/>
                <w:lang w:val="en-US"/>
              </w:rPr>
              <w:t>affine_merge_idx</w:t>
            </w:r>
            <w:r>
              <w:rPr>
                <w:lang w:val="en-US" w:eastAsia="ko-KR"/>
              </w:rPr>
              <w:t>[ x0 ][ y0 ]</w:t>
            </w:r>
          </w:p>
        </w:tc>
        <w:tc>
          <w:tcPr>
            <w:tcW w:w="1152" w:type="dxa"/>
          </w:tcPr>
          <w:p w14:paraId="246D29CF" w14:textId="55DE66EE"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4A9A0545" w14:textId="77777777" w:rsidTr="00647933">
        <w:trPr>
          <w:cantSplit/>
          <w:jc w:val="center"/>
        </w:trPr>
        <w:tc>
          <w:tcPr>
            <w:tcW w:w="7920" w:type="dxa"/>
          </w:tcPr>
          <w:p w14:paraId="0C6A249C" w14:textId="501F9BAA"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w:t>
            </w:r>
          </w:p>
        </w:tc>
        <w:tc>
          <w:tcPr>
            <w:tcW w:w="1152" w:type="dxa"/>
          </w:tcPr>
          <w:p w14:paraId="5F0B2BBE" w14:textId="77777777" w:rsidR="00792389" w:rsidRDefault="00792389" w:rsidP="00792389">
            <w:pPr>
              <w:pStyle w:val="tableheading"/>
              <w:keepNext w:val="0"/>
              <w:keepLines w:val="0"/>
              <w:spacing w:before="20" w:after="40"/>
              <w:jc w:val="center"/>
              <w:rPr>
                <w:b w:val="0"/>
                <w:lang w:val="en-US" w:eastAsia="ko-KR"/>
              </w:rPr>
            </w:pPr>
          </w:p>
        </w:tc>
      </w:tr>
      <w:tr w:rsidR="00792389" w14:paraId="45D78148" w14:textId="77777777" w:rsidTr="00647933">
        <w:trPr>
          <w:cantSplit/>
          <w:jc w:val="center"/>
        </w:trPr>
        <w:tc>
          <w:tcPr>
            <w:tcW w:w="7920" w:type="dxa"/>
          </w:tcPr>
          <w:p w14:paraId="446F84AD" w14:textId="67A3B57A"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else</w:t>
            </w:r>
          </w:p>
        </w:tc>
        <w:tc>
          <w:tcPr>
            <w:tcW w:w="1152" w:type="dxa"/>
          </w:tcPr>
          <w:p w14:paraId="0541BC0A" w14:textId="77777777" w:rsidR="00792389" w:rsidRDefault="00792389" w:rsidP="00792389">
            <w:pPr>
              <w:pStyle w:val="tableheading"/>
              <w:keepNext w:val="0"/>
              <w:keepLines w:val="0"/>
              <w:spacing w:before="20" w:after="40"/>
              <w:jc w:val="center"/>
              <w:rPr>
                <w:b w:val="0"/>
                <w:lang w:val="en-US" w:eastAsia="ko-KR"/>
              </w:rPr>
            </w:pPr>
          </w:p>
        </w:tc>
      </w:tr>
      <w:tr w:rsidR="00792389" w14:paraId="746D8BF0" w14:textId="77777777" w:rsidTr="00647933">
        <w:trPr>
          <w:cantSplit/>
          <w:jc w:val="center"/>
        </w:trPr>
        <w:tc>
          <w:tcPr>
            <w:tcW w:w="7920" w:type="dxa"/>
          </w:tcPr>
          <w:p w14:paraId="159131F3" w14:textId="22A0E3B0"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F3342F">
              <w:rPr>
                <w:b/>
                <w:lang w:val="en-US" w:eastAsia="ko-KR"/>
              </w:rPr>
              <w:t>mvp_idx</w:t>
            </w:r>
            <w:r>
              <w:rPr>
                <w:lang w:val="en-US" w:eastAsia="ko-KR"/>
              </w:rPr>
              <w:t>[ x0 ][ y0 ]</w:t>
            </w:r>
          </w:p>
        </w:tc>
        <w:tc>
          <w:tcPr>
            <w:tcW w:w="1152" w:type="dxa"/>
          </w:tcPr>
          <w:p w14:paraId="7E35E3B5" w14:textId="1CE9B513" w:rsidR="00792389" w:rsidRPr="00525FC7" w:rsidRDefault="00792389" w:rsidP="00792389">
            <w:pPr>
              <w:pStyle w:val="tableheading"/>
              <w:keepNext w:val="0"/>
              <w:keepLines w:val="0"/>
              <w:spacing w:before="20" w:after="40"/>
              <w:jc w:val="center"/>
              <w:rPr>
                <w:b w:val="0"/>
                <w:lang w:val="en-US"/>
              </w:rPr>
            </w:pPr>
            <w:r>
              <w:rPr>
                <w:rFonts w:eastAsiaTheme="minorEastAsia" w:hint="eastAsia"/>
                <w:b w:val="0"/>
                <w:lang w:val="en-US" w:eastAsia="zh-CN"/>
              </w:rPr>
              <w:t>a</w:t>
            </w:r>
            <w:r>
              <w:rPr>
                <w:rFonts w:eastAsiaTheme="minorEastAsia"/>
                <w:b w:val="0"/>
                <w:lang w:val="en-US" w:eastAsia="zh-CN"/>
              </w:rPr>
              <w:t>e(v)</w:t>
            </w:r>
          </w:p>
        </w:tc>
      </w:tr>
      <w:tr w:rsidR="00792389" w14:paraId="2C13BFBD" w14:textId="77777777" w:rsidTr="00647933">
        <w:trPr>
          <w:cantSplit/>
          <w:jc w:val="center"/>
        </w:trPr>
        <w:tc>
          <w:tcPr>
            <w:tcW w:w="7920" w:type="dxa"/>
          </w:tcPr>
          <w:p w14:paraId="767CFF7A" w14:textId="4CD4601C" w:rsidR="00792389" w:rsidRDefault="00792389" w:rsidP="00792389">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t>}</w:t>
            </w:r>
          </w:p>
        </w:tc>
        <w:tc>
          <w:tcPr>
            <w:tcW w:w="1152" w:type="dxa"/>
          </w:tcPr>
          <w:p w14:paraId="3461EED2" w14:textId="77777777" w:rsidR="00792389" w:rsidRDefault="00792389" w:rsidP="00792389">
            <w:pPr>
              <w:pStyle w:val="tableheading"/>
              <w:keepNext w:val="0"/>
              <w:keepLines w:val="0"/>
              <w:spacing w:before="20" w:after="40"/>
              <w:jc w:val="center"/>
              <w:rPr>
                <w:b w:val="0"/>
                <w:lang w:val="en-US" w:eastAsia="ko-KR"/>
              </w:rPr>
            </w:pPr>
          </w:p>
        </w:tc>
      </w:tr>
      <w:tr w:rsidR="00792389" w14:paraId="3B6D42D3" w14:textId="77777777" w:rsidTr="00647933">
        <w:trPr>
          <w:cantSplit/>
          <w:jc w:val="center"/>
        </w:trPr>
        <w:tc>
          <w:tcPr>
            <w:tcW w:w="7920" w:type="dxa"/>
          </w:tcPr>
          <w:p w14:paraId="1C41F37A" w14:textId="0A77F395" w:rsidR="00792389" w:rsidRDefault="00792389" w:rsidP="00792389">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val="en-US" w:eastAsia="ko-KR"/>
              </w:rPr>
              <w:tab/>
              <w:t>}</w:t>
            </w:r>
          </w:p>
        </w:tc>
        <w:tc>
          <w:tcPr>
            <w:tcW w:w="1152" w:type="dxa"/>
          </w:tcPr>
          <w:p w14:paraId="29263FE0" w14:textId="77777777" w:rsidR="00792389" w:rsidRDefault="00792389" w:rsidP="00792389">
            <w:pPr>
              <w:pStyle w:val="tableheading"/>
              <w:keepNext w:val="0"/>
              <w:keepLines w:val="0"/>
              <w:spacing w:before="20" w:after="40"/>
              <w:jc w:val="center"/>
              <w:rPr>
                <w:b w:val="0"/>
                <w:lang w:eastAsia="ko-KR"/>
              </w:rPr>
            </w:pPr>
          </w:p>
        </w:tc>
      </w:tr>
      <w:tr w:rsidR="00792389" w14:paraId="621A2E25" w14:textId="77777777" w:rsidTr="00647933">
        <w:trPr>
          <w:cantSplit/>
          <w:jc w:val="center"/>
        </w:trPr>
        <w:tc>
          <w:tcPr>
            <w:tcW w:w="7920" w:type="dxa"/>
          </w:tcPr>
          <w:p w14:paraId="2741175A" w14:textId="14E5DB3F" w:rsidR="00792389" w:rsidDel="007A0C94" w:rsidRDefault="00792389" w:rsidP="00792389">
            <w:pPr>
              <w:pStyle w:val="tablesyntax"/>
              <w:keepNext w:val="0"/>
              <w:keepLines w:val="0"/>
              <w:spacing w:before="20" w:after="40"/>
              <w:rPr>
                <w:lang w:eastAsia="ko-KR"/>
              </w:rPr>
            </w:pPr>
            <w:r>
              <w:rPr>
                <w:lang w:val="en-US" w:eastAsia="ko-KR"/>
              </w:rPr>
              <w:tab/>
            </w:r>
            <w:r>
              <w:rPr>
                <w:lang w:eastAsia="ko-KR"/>
              </w:rPr>
              <w:tab/>
            </w:r>
            <w:r>
              <w:rPr>
                <w:lang w:eastAsia="ko-KR"/>
              </w:rPr>
              <w:tab/>
            </w:r>
            <w:r>
              <w:rPr>
                <w:lang w:eastAsia="ko-KR"/>
              </w:rPr>
              <w:tab/>
              <w:t>}</w:t>
            </w:r>
          </w:p>
        </w:tc>
        <w:tc>
          <w:tcPr>
            <w:tcW w:w="1152" w:type="dxa"/>
          </w:tcPr>
          <w:p w14:paraId="07299A89" w14:textId="77777777" w:rsidR="00792389" w:rsidRDefault="00792389" w:rsidP="00792389">
            <w:pPr>
              <w:pStyle w:val="tableheading"/>
              <w:keepNext w:val="0"/>
              <w:keepLines w:val="0"/>
              <w:spacing w:before="20" w:after="40"/>
              <w:jc w:val="center"/>
              <w:rPr>
                <w:b w:val="0"/>
                <w:lang w:eastAsia="ko-KR"/>
              </w:rPr>
            </w:pPr>
          </w:p>
        </w:tc>
      </w:tr>
      <w:tr w:rsidR="00792389" w14:paraId="5081027E" w14:textId="77777777" w:rsidTr="00647933">
        <w:trPr>
          <w:cantSplit/>
          <w:jc w:val="center"/>
        </w:trPr>
        <w:tc>
          <w:tcPr>
            <w:tcW w:w="7920" w:type="dxa"/>
          </w:tcPr>
          <w:p w14:paraId="276D984C" w14:textId="65459ED2" w:rsidR="00792389" w:rsidRPr="00631F68" w:rsidRDefault="00792389" w:rsidP="00792389">
            <w:pPr>
              <w:pStyle w:val="tablesyntax"/>
              <w:keepNext w:val="0"/>
              <w:keepLines w:val="0"/>
              <w:spacing w:before="20" w:after="40"/>
              <w:rPr>
                <w:lang w:val="en-US" w:eastAsia="ko-KR"/>
              </w:rPr>
            </w:pPr>
            <w:bookmarkStart w:id="813" w:name="_Hlk8813620"/>
            <w:r>
              <w:rPr>
                <w:lang w:eastAsia="ko-KR"/>
              </w:rPr>
              <w:tab/>
            </w:r>
            <w:r w:rsidRPr="00631F68">
              <w:rPr>
                <w:lang w:eastAsia="ko-KR"/>
              </w:rPr>
              <w:tab/>
            </w:r>
            <w:r w:rsidRPr="00631F68">
              <w:rPr>
                <w:lang w:eastAsia="ko-KR"/>
              </w:rPr>
              <w:tab/>
            </w:r>
            <w:r w:rsidRPr="00631F68">
              <w:rPr>
                <w:lang w:eastAsia="ko-KR"/>
              </w:rPr>
              <w:tab/>
            </w:r>
            <w:r w:rsidRPr="003F3D0D">
              <w:rPr>
                <w:lang w:eastAsia="ko-KR"/>
              </w:rPr>
              <w:t>if( dir</w:t>
            </w:r>
            <w:r w:rsidRPr="00014C20">
              <w:rPr>
                <w:lang w:eastAsia="ko-KR"/>
              </w:rPr>
              <w:t>ect_mode_flag</w:t>
            </w:r>
            <w:r w:rsidRPr="00631F68">
              <w:rPr>
                <w:lang w:eastAsia="ko-KR"/>
              </w:rPr>
              <w:t>[</w:t>
            </w:r>
            <w:r w:rsidRPr="00631F68">
              <w:rPr>
                <w:lang w:val="en-US" w:eastAsia="ko-KR"/>
              </w:rPr>
              <w:t> x0 ][ y0 ] = = 0 &amp;&amp; merge_mode_flag[ x0 ][ y0 ] = = 0 ) {</w:t>
            </w:r>
          </w:p>
        </w:tc>
        <w:tc>
          <w:tcPr>
            <w:tcW w:w="1152" w:type="dxa"/>
          </w:tcPr>
          <w:p w14:paraId="327869D6" w14:textId="77777777" w:rsidR="00792389" w:rsidRDefault="00792389" w:rsidP="00792389">
            <w:pPr>
              <w:pStyle w:val="tableheading"/>
              <w:keepNext w:val="0"/>
              <w:keepLines w:val="0"/>
              <w:spacing w:before="20" w:after="40"/>
              <w:jc w:val="center"/>
              <w:rPr>
                <w:b w:val="0"/>
                <w:lang w:eastAsia="ko-KR"/>
              </w:rPr>
            </w:pPr>
          </w:p>
        </w:tc>
      </w:tr>
      <w:tr w:rsidR="00792389" w14:paraId="5B123DBE" w14:textId="77777777" w:rsidTr="00647933">
        <w:trPr>
          <w:cantSplit/>
          <w:jc w:val="center"/>
        </w:trPr>
        <w:tc>
          <w:tcPr>
            <w:tcW w:w="7920" w:type="dxa"/>
          </w:tcPr>
          <w:p w14:paraId="7DFB351A" w14:textId="36C853B3" w:rsidR="00792389" w:rsidRPr="00631F68" w:rsidRDefault="00792389" w:rsidP="00792389">
            <w:pPr>
              <w:pStyle w:val="tablesyntax"/>
              <w:keepNext w:val="0"/>
              <w:keepLines w:val="0"/>
              <w:spacing w:before="20" w:after="40"/>
              <w:rPr>
                <w:lang w:eastAsia="ko-KR"/>
              </w:rPr>
            </w:pPr>
            <w:r>
              <w:rPr>
                <w:lang w:eastAsia="ko-KR"/>
              </w:rPr>
              <w:lastRenderedPageBreak/>
              <w:tab/>
            </w:r>
            <w:r w:rsidRPr="00631F68">
              <w:rPr>
                <w:lang w:eastAsia="ko-KR"/>
              </w:rPr>
              <w:tab/>
            </w:r>
            <w:r w:rsidRPr="00631F68">
              <w:rPr>
                <w:lang w:eastAsia="ko-KR"/>
              </w:rPr>
              <w:tab/>
            </w:r>
            <w:r w:rsidRPr="00631F68">
              <w:rPr>
                <w:lang w:eastAsia="ko-KR"/>
              </w:rPr>
              <w:tab/>
            </w:r>
            <w:r w:rsidRPr="00631F68">
              <w:rPr>
                <w:lang w:eastAsia="ko-KR"/>
              </w:rPr>
              <w:tab/>
              <w:t xml:space="preserve">if( </w:t>
            </w:r>
            <w:r>
              <w:rPr>
                <w:lang w:eastAsia="ko-KR"/>
              </w:rPr>
              <w:t>slice</w:t>
            </w:r>
            <w:r w:rsidRPr="00631F68">
              <w:rPr>
                <w:lang w:eastAsia="ko-KR"/>
              </w:rPr>
              <w:t>_type = = B &amp;&amp; ! </w:t>
            </w:r>
            <w:r w:rsidRPr="00631F68">
              <w:rPr>
                <w:lang w:val="en-US" w:eastAsia="ko-KR"/>
              </w:rPr>
              <w:t xml:space="preserve">( </w:t>
            </w:r>
            <w:r w:rsidRPr="00631F68">
              <w:rPr>
                <w:lang w:val="en-CA"/>
              </w:rPr>
              <w:t>log2CbWidth &lt; 3 &amp;&amp; log2CbHeight &lt; 3</w:t>
            </w:r>
            <w:r w:rsidRPr="00631F68">
              <w:rPr>
                <w:lang w:val="en-US" w:eastAsia="ko-KR"/>
              </w:rPr>
              <w:t xml:space="preserve"> ) </w:t>
            </w:r>
            <w:r w:rsidRPr="00631F68">
              <w:rPr>
                <w:lang w:eastAsia="ko-KR"/>
              </w:rPr>
              <w:t>)</w:t>
            </w:r>
          </w:p>
        </w:tc>
        <w:tc>
          <w:tcPr>
            <w:tcW w:w="1152" w:type="dxa"/>
          </w:tcPr>
          <w:p w14:paraId="2931157E" w14:textId="77777777" w:rsidR="00792389" w:rsidRDefault="00792389" w:rsidP="00792389">
            <w:pPr>
              <w:pStyle w:val="tableheading"/>
              <w:keepNext w:val="0"/>
              <w:keepLines w:val="0"/>
              <w:spacing w:before="20" w:after="40"/>
              <w:jc w:val="center"/>
              <w:rPr>
                <w:b w:val="0"/>
                <w:lang w:eastAsia="ko-KR"/>
              </w:rPr>
            </w:pPr>
          </w:p>
        </w:tc>
      </w:tr>
      <w:bookmarkEnd w:id="813"/>
      <w:tr w:rsidR="00792389" w14:paraId="54D50D4D" w14:textId="77777777" w:rsidTr="00647933">
        <w:trPr>
          <w:cantSplit/>
          <w:jc w:val="center"/>
        </w:trPr>
        <w:tc>
          <w:tcPr>
            <w:tcW w:w="7920" w:type="dxa"/>
          </w:tcPr>
          <w:p w14:paraId="3B9536EA" w14:textId="542678E2" w:rsidR="00792389" w:rsidRPr="000C105F"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0C105F">
              <w:rPr>
                <w:b/>
                <w:lang w:val="en-US" w:eastAsia="ko-KR"/>
              </w:rPr>
              <w:t>inter_pred_idc</w:t>
            </w:r>
            <w:r>
              <w:rPr>
                <w:lang w:val="en-US" w:eastAsia="ko-KR"/>
              </w:rPr>
              <w:t>[ x0 ][ y0 ]</w:t>
            </w:r>
          </w:p>
        </w:tc>
        <w:tc>
          <w:tcPr>
            <w:tcW w:w="1152" w:type="dxa"/>
          </w:tcPr>
          <w:p w14:paraId="666892CF" w14:textId="194AD71F" w:rsidR="00792389" w:rsidRDefault="00792389" w:rsidP="00792389">
            <w:pPr>
              <w:pStyle w:val="tableheading"/>
              <w:keepNext w:val="0"/>
              <w:keepLines w:val="0"/>
              <w:spacing w:before="20" w:after="40"/>
              <w:jc w:val="center"/>
              <w:rPr>
                <w:b w:val="0"/>
                <w:lang w:eastAsia="ko-KR"/>
              </w:rPr>
            </w:pPr>
          </w:p>
        </w:tc>
      </w:tr>
      <w:tr w:rsidR="00792389" w14:paraId="5B9DC438" w14:textId="77777777" w:rsidTr="00647933">
        <w:trPr>
          <w:cantSplit/>
          <w:jc w:val="center"/>
        </w:trPr>
        <w:tc>
          <w:tcPr>
            <w:tcW w:w="7920" w:type="dxa"/>
          </w:tcPr>
          <w:p w14:paraId="1A01158C" w14:textId="04262D13"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t>if( sps_amis_flag = = 0 ) {</w:t>
            </w:r>
          </w:p>
        </w:tc>
        <w:tc>
          <w:tcPr>
            <w:tcW w:w="1152" w:type="dxa"/>
          </w:tcPr>
          <w:p w14:paraId="36A46404" w14:textId="77777777" w:rsidR="00792389" w:rsidRPr="00F1024E" w:rsidRDefault="00792389" w:rsidP="00792389">
            <w:pPr>
              <w:pStyle w:val="tableheading"/>
              <w:keepNext w:val="0"/>
              <w:keepLines w:val="0"/>
              <w:spacing w:before="20" w:after="40"/>
              <w:jc w:val="center"/>
              <w:rPr>
                <w:b w:val="0"/>
                <w:lang w:eastAsia="ko-KR"/>
              </w:rPr>
            </w:pPr>
          </w:p>
        </w:tc>
      </w:tr>
      <w:tr w:rsidR="00792389" w14:paraId="3D2DF771" w14:textId="77777777" w:rsidTr="00647933">
        <w:trPr>
          <w:cantSplit/>
          <w:jc w:val="center"/>
        </w:trPr>
        <w:tc>
          <w:tcPr>
            <w:tcW w:w="7920" w:type="dxa"/>
          </w:tcPr>
          <w:p w14:paraId="012D1FF8" w14:textId="6C957DD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val="en-US" w:eastAsia="ko-KR"/>
              </w:rPr>
              <w:tab/>
            </w:r>
            <w:r>
              <w:rPr>
                <w:lang w:eastAsia="ko-KR"/>
              </w:rPr>
              <w:t>if( inter_pred_idc[</w:t>
            </w:r>
            <w:r>
              <w:rPr>
                <w:lang w:val="en-US" w:eastAsia="ko-KR"/>
              </w:rPr>
              <w:t> x0 ][ y0 ] != PRED_L1 ) {</w:t>
            </w:r>
          </w:p>
        </w:tc>
        <w:tc>
          <w:tcPr>
            <w:tcW w:w="1152" w:type="dxa"/>
          </w:tcPr>
          <w:p w14:paraId="3B300B4A" w14:textId="77777777" w:rsidR="00792389" w:rsidRDefault="00792389" w:rsidP="00792389">
            <w:pPr>
              <w:pStyle w:val="tableheading"/>
              <w:keepNext w:val="0"/>
              <w:keepLines w:val="0"/>
              <w:spacing w:before="20" w:after="40"/>
              <w:jc w:val="center"/>
              <w:rPr>
                <w:b w:val="0"/>
                <w:lang w:eastAsia="ko-KR"/>
              </w:rPr>
            </w:pPr>
          </w:p>
        </w:tc>
      </w:tr>
      <w:tr w:rsidR="00792389" w14:paraId="4301C456" w14:textId="77777777" w:rsidTr="00647933">
        <w:trPr>
          <w:cantSplit/>
          <w:jc w:val="center"/>
        </w:trPr>
        <w:tc>
          <w:tcPr>
            <w:tcW w:w="7920" w:type="dxa"/>
          </w:tcPr>
          <w:p w14:paraId="14A61E4C" w14:textId="36A6605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num_ref_idx_active_minus1[</w:t>
            </w:r>
            <w:r>
              <w:rPr>
                <w:lang w:val="en-US" w:eastAsia="ko-KR"/>
              </w:rPr>
              <w:t> </w:t>
            </w:r>
            <w:r>
              <w:rPr>
                <w:lang w:eastAsia="ko-KR"/>
              </w:rPr>
              <w:t>0</w:t>
            </w:r>
            <w:r>
              <w:rPr>
                <w:lang w:val="en-US" w:eastAsia="ko-KR"/>
              </w:rPr>
              <w:t> </w:t>
            </w:r>
            <w:r>
              <w:rPr>
                <w:lang w:eastAsia="ko-KR"/>
              </w:rPr>
              <w:t>] &gt; 0 )</w:t>
            </w:r>
          </w:p>
        </w:tc>
        <w:tc>
          <w:tcPr>
            <w:tcW w:w="1152" w:type="dxa"/>
          </w:tcPr>
          <w:p w14:paraId="43E4FE6F" w14:textId="77777777" w:rsidR="00792389" w:rsidRDefault="00792389" w:rsidP="00792389">
            <w:pPr>
              <w:pStyle w:val="tableheading"/>
              <w:keepNext w:val="0"/>
              <w:keepLines w:val="0"/>
              <w:spacing w:before="20" w:after="40"/>
              <w:jc w:val="center"/>
              <w:rPr>
                <w:b w:val="0"/>
                <w:lang w:eastAsia="ko-KR"/>
              </w:rPr>
            </w:pPr>
          </w:p>
        </w:tc>
      </w:tr>
      <w:tr w:rsidR="00792389" w14:paraId="2EC31374" w14:textId="77777777" w:rsidTr="00647933">
        <w:trPr>
          <w:cantSplit/>
          <w:jc w:val="center"/>
        </w:trPr>
        <w:tc>
          <w:tcPr>
            <w:tcW w:w="7920" w:type="dxa"/>
          </w:tcPr>
          <w:p w14:paraId="2AE3E8D7" w14:textId="5C5473F4" w:rsidR="00792389" w:rsidRPr="00AE3485" w:rsidRDefault="00792389" w:rsidP="00792389">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ref_idx_l0</w:t>
            </w:r>
            <w:r>
              <w:rPr>
                <w:lang w:eastAsia="ko-KR"/>
              </w:rPr>
              <w:t>[</w:t>
            </w:r>
            <w:r>
              <w:rPr>
                <w:lang w:val="en-US" w:eastAsia="ko-KR"/>
              </w:rPr>
              <w:t> x0 ][ y0 ]</w:t>
            </w:r>
          </w:p>
        </w:tc>
        <w:tc>
          <w:tcPr>
            <w:tcW w:w="1152" w:type="dxa"/>
          </w:tcPr>
          <w:p w14:paraId="04684245" w14:textId="37086E57"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44D88251" w14:textId="77777777" w:rsidTr="00647933">
        <w:trPr>
          <w:cantSplit/>
          <w:jc w:val="center"/>
        </w:trPr>
        <w:tc>
          <w:tcPr>
            <w:tcW w:w="7920" w:type="dxa"/>
          </w:tcPr>
          <w:p w14:paraId="210092D0" w14:textId="779E0204"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mvp_idx_l0</w:t>
            </w:r>
            <w:r>
              <w:rPr>
                <w:lang w:eastAsia="ko-KR"/>
              </w:rPr>
              <w:t>[ x0 ][ y0 ]</w:t>
            </w:r>
          </w:p>
        </w:tc>
        <w:tc>
          <w:tcPr>
            <w:tcW w:w="1152" w:type="dxa"/>
          </w:tcPr>
          <w:p w14:paraId="2E0D0729" w14:textId="5B34BFFA"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4C181852" w14:textId="77777777" w:rsidTr="00647933">
        <w:trPr>
          <w:cantSplit/>
          <w:jc w:val="center"/>
        </w:trPr>
        <w:tc>
          <w:tcPr>
            <w:tcW w:w="7920" w:type="dxa"/>
          </w:tcPr>
          <w:p w14:paraId="67F0C7E3" w14:textId="2F6971F5" w:rsidR="00792389" w:rsidRPr="00AE3485" w:rsidRDefault="00792389" w:rsidP="005468DF">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7375E" w:rsidRPr="007D4306">
              <w:rPr>
                <w:lang w:eastAsia="ko-KR"/>
              </w:rPr>
              <w:t>[ 0 ]</w:t>
            </w:r>
          </w:p>
        </w:tc>
        <w:tc>
          <w:tcPr>
            <w:tcW w:w="1152" w:type="dxa"/>
          </w:tcPr>
          <w:p w14:paraId="1B31445B" w14:textId="7337FF33"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51C77498" w14:textId="77777777" w:rsidTr="00647933">
        <w:trPr>
          <w:cantSplit/>
          <w:jc w:val="center"/>
        </w:trPr>
        <w:tc>
          <w:tcPr>
            <w:tcW w:w="7920" w:type="dxa"/>
          </w:tcPr>
          <w:p w14:paraId="402AD9CB" w14:textId="7B4582CA"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 x0 ][ y0 ]</w:t>
            </w:r>
            <w:r w:rsidR="0057375E" w:rsidRPr="007D4306">
              <w:rPr>
                <w:lang w:eastAsia="ko-KR"/>
              </w:rPr>
              <w:t>[ 0 ]</w:t>
            </w:r>
            <w:r>
              <w:rPr>
                <w:lang w:eastAsia="ko-KR"/>
              </w:rPr>
              <w:t xml:space="preserve"> )</w:t>
            </w:r>
          </w:p>
        </w:tc>
        <w:tc>
          <w:tcPr>
            <w:tcW w:w="1152" w:type="dxa"/>
          </w:tcPr>
          <w:p w14:paraId="46F22021" w14:textId="77777777" w:rsidR="00792389" w:rsidRDefault="00792389" w:rsidP="00792389">
            <w:pPr>
              <w:pStyle w:val="tableheading"/>
              <w:keepNext w:val="0"/>
              <w:keepLines w:val="0"/>
              <w:spacing w:before="20" w:after="40"/>
              <w:jc w:val="center"/>
              <w:rPr>
                <w:b w:val="0"/>
                <w:lang w:val="en-US" w:eastAsia="ko-KR"/>
              </w:rPr>
            </w:pPr>
          </w:p>
        </w:tc>
      </w:tr>
      <w:tr w:rsidR="00792389" w14:paraId="565F8431" w14:textId="77777777" w:rsidTr="00647933">
        <w:trPr>
          <w:cantSplit/>
          <w:jc w:val="center"/>
        </w:trPr>
        <w:tc>
          <w:tcPr>
            <w:tcW w:w="7920" w:type="dxa"/>
          </w:tcPr>
          <w:p w14:paraId="05921775" w14:textId="34B787D4" w:rsidR="00792389" w:rsidRPr="00E86620" w:rsidRDefault="00792389" w:rsidP="005468DF">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mvd_l</w:t>
            </w:r>
            <w:r w:rsidRPr="00E86620">
              <w:rPr>
                <w:b/>
                <w:lang w:val="en-US" w:eastAsia="ko-KR"/>
              </w:rPr>
              <w:t>0_sign_flag</w:t>
            </w:r>
            <w:r>
              <w:rPr>
                <w:lang w:val="en-US" w:eastAsia="ko-KR"/>
              </w:rPr>
              <w:t>[ x0 ][ y0 ]</w:t>
            </w:r>
            <w:r w:rsidR="0057375E" w:rsidRPr="007D4306">
              <w:rPr>
                <w:lang w:eastAsia="ko-KR"/>
              </w:rPr>
              <w:t>[ 0 ]</w:t>
            </w:r>
          </w:p>
        </w:tc>
        <w:tc>
          <w:tcPr>
            <w:tcW w:w="1152" w:type="dxa"/>
          </w:tcPr>
          <w:p w14:paraId="509A9C00" w14:textId="7D551FB3"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7071B904" w14:textId="77777777" w:rsidTr="00647933">
        <w:trPr>
          <w:cantSplit/>
          <w:jc w:val="center"/>
        </w:trPr>
        <w:tc>
          <w:tcPr>
            <w:tcW w:w="7920" w:type="dxa"/>
          </w:tcPr>
          <w:p w14:paraId="5D3DA086" w14:textId="4322C9BA" w:rsidR="00792389" w:rsidRDefault="00792389" w:rsidP="005468DF">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7375E" w:rsidRPr="007D4306">
              <w:rPr>
                <w:lang w:eastAsia="ko-KR"/>
              </w:rPr>
              <w:t>[</w:t>
            </w:r>
            <w:r w:rsidR="0057375E">
              <w:rPr>
                <w:lang w:eastAsia="ko-KR"/>
              </w:rPr>
              <w:t> 1</w:t>
            </w:r>
            <w:r w:rsidR="0057375E" w:rsidRPr="007D4306">
              <w:rPr>
                <w:lang w:eastAsia="ko-KR"/>
              </w:rPr>
              <w:t> ]</w:t>
            </w:r>
          </w:p>
        </w:tc>
        <w:tc>
          <w:tcPr>
            <w:tcW w:w="1152" w:type="dxa"/>
          </w:tcPr>
          <w:p w14:paraId="20441F4E" w14:textId="30DE96FD"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19A6D8B3" w14:textId="77777777" w:rsidTr="00647933">
        <w:trPr>
          <w:cantSplit/>
          <w:jc w:val="center"/>
        </w:trPr>
        <w:tc>
          <w:tcPr>
            <w:tcW w:w="7920" w:type="dxa"/>
          </w:tcPr>
          <w:p w14:paraId="42571F63" w14:textId="65A731CA" w:rsidR="00792389" w:rsidRDefault="00792389" w:rsidP="005468DF">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 x0 ][ y0 ]</w:t>
            </w:r>
            <w:r w:rsidR="0057375E" w:rsidRPr="007D4306">
              <w:rPr>
                <w:lang w:eastAsia="ko-KR"/>
              </w:rPr>
              <w:t>[ </w:t>
            </w:r>
            <w:r w:rsidR="0057375E">
              <w:rPr>
                <w:lang w:eastAsia="ko-KR"/>
              </w:rPr>
              <w:t>1</w:t>
            </w:r>
            <w:r w:rsidR="0057375E" w:rsidRPr="007D4306">
              <w:rPr>
                <w:lang w:eastAsia="ko-KR"/>
              </w:rPr>
              <w:t> ]</w:t>
            </w:r>
            <w:r>
              <w:rPr>
                <w:lang w:eastAsia="ko-KR"/>
              </w:rPr>
              <w:t xml:space="preserve"> )</w:t>
            </w:r>
          </w:p>
        </w:tc>
        <w:tc>
          <w:tcPr>
            <w:tcW w:w="1152" w:type="dxa"/>
          </w:tcPr>
          <w:p w14:paraId="235BF3DB" w14:textId="7493CCB1" w:rsidR="00792389" w:rsidRDefault="00792389" w:rsidP="00792389">
            <w:pPr>
              <w:pStyle w:val="tableheading"/>
              <w:keepNext w:val="0"/>
              <w:keepLines w:val="0"/>
              <w:spacing w:before="20" w:after="40"/>
              <w:jc w:val="center"/>
              <w:rPr>
                <w:b w:val="0"/>
                <w:lang w:val="en-US" w:eastAsia="ko-KR"/>
              </w:rPr>
            </w:pPr>
          </w:p>
        </w:tc>
      </w:tr>
      <w:tr w:rsidR="00792389" w14:paraId="4B7F7705" w14:textId="77777777" w:rsidTr="00647933">
        <w:trPr>
          <w:cantSplit/>
          <w:jc w:val="center"/>
        </w:trPr>
        <w:tc>
          <w:tcPr>
            <w:tcW w:w="7920" w:type="dxa"/>
          </w:tcPr>
          <w:p w14:paraId="237FEAB5" w14:textId="72397302" w:rsidR="00792389" w:rsidRDefault="00792389" w:rsidP="005468DF">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b/>
                <w:lang w:val="en-US" w:eastAsia="ko-KR"/>
              </w:rPr>
              <w:t>mvd_l</w:t>
            </w:r>
            <w:r w:rsidRPr="00E86620">
              <w:rPr>
                <w:b/>
                <w:lang w:val="en-US" w:eastAsia="ko-KR"/>
              </w:rPr>
              <w:t>0_sign_flag</w:t>
            </w:r>
            <w:r>
              <w:rPr>
                <w:lang w:val="en-US" w:eastAsia="ko-KR"/>
              </w:rPr>
              <w:t>[ x0 ][ y0 ]</w:t>
            </w:r>
            <w:r w:rsidR="0057375E" w:rsidRPr="007D4306">
              <w:rPr>
                <w:lang w:eastAsia="ko-KR"/>
              </w:rPr>
              <w:t>[ </w:t>
            </w:r>
            <w:r w:rsidR="0057375E">
              <w:rPr>
                <w:lang w:eastAsia="ko-KR"/>
              </w:rPr>
              <w:t>1</w:t>
            </w:r>
            <w:r w:rsidR="0057375E" w:rsidRPr="007D4306">
              <w:rPr>
                <w:lang w:eastAsia="ko-KR"/>
              </w:rPr>
              <w:t> ]</w:t>
            </w:r>
          </w:p>
        </w:tc>
        <w:tc>
          <w:tcPr>
            <w:tcW w:w="1152" w:type="dxa"/>
          </w:tcPr>
          <w:p w14:paraId="7D5BF2D3" w14:textId="79FFDA7B"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4AF426F8" w14:textId="77777777" w:rsidTr="00647933">
        <w:trPr>
          <w:cantSplit/>
          <w:jc w:val="center"/>
        </w:trPr>
        <w:tc>
          <w:tcPr>
            <w:tcW w:w="7920" w:type="dxa"/>
          </w:tcPr>
          <w:p w14:paraId="1BA6DA6C" w14:textId="0D82C2D1"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6B1620C5" w14:textId="77777777" w:rsidR="00792389" w:rsidRDefault="00792389" w:rsidP="00792389">
            <w:pPr>
              <w:pStyle w:val="tableheading"/>
              <w:keepNext w:val="0"/>
              <w:keepLines w:val="0"/>
              <w:spacing w:before="20" w:after="40"/>
              <w:jc w:val="center"/>
              <w:rPr>
                <w:b w:val="0"/>
                <w:lang w:eastAsia="ko-KR"/>
              </w:rPr>
            </w:pPr>
          </w:p>
        </w:tc>
      </w:tr>
      <w:tr w:rsidR="00792389" w14:paraId="20DE059D" w14:textId="77777777" w:rsidTr="00647933">
        <w:trPr>
          <w:cantSplit/>
          <w:jc w:val="center"/>
        </w:trPr>
        <w:tc>
          <w:tcPr>
            <w:tcW w:w="7920" w:type="dxa"/>
          </w:tcPr>
          <w:p w14:paraId="01D108CD" w14:textId="1E2F3267" w:rsidR="00792389" w:rsidRPr="00AE3485" w:rsidRDefault="00792389" w:rsidP="00792389">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t>if( inter_pred_idc[</w:t>
            </w:r>
            <w:r>
              <w:rPr>
                <w:lang w:val="en-US" w:eastAsia="ko-KR"/>
              </w:rPr>
              <w:t> x0 ][ y0 ] != PRED_L0 ) {</w:t>
            </w:r>
          </w:p>
        </w:tc>
        <w:tc>
          <w:tcPr>
            <w:tcW w:w="1152" w:type="dxa"/>
          </w:tcPr>
          <w:p w14:paraId="4B4B3FDE" w14:textId="77777777" w:rsidR="00792389" w:rsidRDefault="00792389" w:rsidP="00792389">
            <w:pPr>
              <w:pStyle w:val="tableheading"/>
              <w:keepNext w:val="0"/>
              <w:keepLines w:val="0"/>
              <w:spacing w:before="20" w:after="40"/>
              <w:jc w:val="center"/>
              <w:rPr>
                <w:b w:val="0"/>
                <w:lang w:eastAsia="ko-KR"/>
              </w:rPr>
            </w:pPr>
          </w:p>
        </w:tc>
      </w:tr>
      <w:tr w:rsidR="00792389" w14:paraId="1B5DA3D5" w14:textId="77777777" w:rsidTr="00647933">
        <w:trPr>
          <w:cantSplit/>
          <w:jc w:val="center"/>
        </w:trPr>
        <w:tc>
          <w:tcPr>
            <w:tcW w:w="7920" w:type="dxa"/>
          </w:tcPr>
          <w:p w14:paraId="24747A76" w14:textId="5A5EA96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num_ref_idx_active_minus1[</w:t>
            </w:r>
            <w:r>
              <w:rPr>
                <w:lang w:val="en-US" w:eastAsia="ko-KR"/>
              </w:rPr>
              <w:t> 1 </w:t>
            </w:r>
            <w:r>
              <w:rPr>
                <w:lang w:eastAsia="ko-KR"/>
              </w:rPr>
              <w:t>] &gt; 0 )</w:t>
            </w:r>
          </w:p>
        </w:tc>
        <w:tc>
          <w:tcPr>
            <w:tcW w:w="1152" w:type="dxa"/>
          </w:tcPr>
          <w:p w14:paraId="238AB565" w14:textId="38A2C3A3" w:rsidR="00792389" w:rsidRDefault="00792389" w:rsidP="00792389">
            <w:pPr>
              <w:pStyle w:val="tableheading"/>
              <w:keepNext w:val="0"/>
              <w:keepLines w:val="0"/>
              <w:spacing w:before="20" w:after="40"/>
              <w:jc w:val="center"/>
              <w:rPr>
                <w:b w:val="0"/>
                <w:lang w:eastAsia="ko-KR"/>
              </w:rPr>
            </w:pPr>
          </w:p>
        </w:tc>
      </w:tr>
      <w:tr w:rsidR="00792389" w14:paraId="565BA1EA" w14:textId="77777777" w:rsidTr="00647933">
        <w:trPr>
          <w:cantSplit/>
          <w:jc w:val="center"/>
        </w:trPr>
        <w:tc>
          <w:tcPr>
            <w:tcW w:w="7920" w:type="dxa"/>
          </w:tcPr>
          <w:p w14:paraId="676CB6BC" w14:textId="10B052C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17F7F">
              <w:rPr>
                <w:b/>
                <w:lang w:eastAsia="ko-KR"/>
              </w:rPr>
              <w:t>ref_idx_l</w:t>
            </w:r>
            <w:r>
              <w:rPr>
                <w:b/>
                <w:lang w:eastAsia="ko-KR"/>
              </w:rPr>
              <w:t>1</w:t>
            </w:r>
            <w:r>
              <w:rPr>
                <w:lang w:eastAsia="ko-KR"/>
              </w:rPr>
              <w:t>[</w:t>
            </w:r>
            <w:r>
              <w:rPr>
                <w:lang w:val="en-US" w:eastAsia="ko-KR"/>
              </w:rPr>
              <w:t> x0 ][ y0 ]</w:t>
            </w:r>
          </w:p>
        </w:tc>
        <w:tc>
          <w:tcPr>
            <w:tcW w:w="1152" w:type="dxa"/>
          </w:tcPr>
          <w:p w14:paraId="50AB4AA6" w14:textId="10B3A03A"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7D8EB741" w14:textId="77777777" w:rsidTr="00647933">
        <w:trPr>
          <w:cantSplit/>
          <w:jc w:val="center"/>
        </w:trPr>
        <w:tc>
          <w:tcPr>
            <w:tcW w:w="7920" w:type="dxa"/>
          </w:tcPr>
          <w:p w14:paraId="45BC7141" w14:textId="15ECFCB6"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17F7F">
              <w:rPr>
                <w:b/>
                <w:lang w:eastAsia="ko-KR"/>
              </w:rPr>
              <w:t>mvp_idx_l</w:t>
            </w:r>
            <w:r>
              <w:rPr>
                <w:b/>
                <w:lang w:eastAsia="ko-KR"/>
              </w:rPr>
              <w:t>1</w:t>
            </w:r>
            <w:r>
              <w:rPr>
                <w:lang w:eastAsia="ko-KR"/>
              </w:rPr>
              <w:t>[ x0 ][ y0 ]</w:t>
            </w:r>
          </w:p>
        </w:tc>
        <w:tc>
          <w:tcPr>
            <w:tcW w:w="1152" w:type="dxa"/>
          </w:tcPr>
          <w:p w14:paraId="6951AE0A" w14:textId="1A419492"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1456595D" w14:textId="77777777" w:rsidTr="00647933">
        <w:trPr>
          <w:cantSplit/>
          <w:jc w:val="center"/>
        </w:trPr>
        <w:tc>
          <w:tcPr>
            <w:tcW w:w="7920" w:type="dxa"/>
          </w:tcPr>
          <w:p w14:paraId="632C9E18" w14:textId="3144704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17F7F">
              <w:rPr>
                <w:b/>
                <w:lang w:eastAsia="ko-KR"/>
              </w:rPr>
              <w:t>mvd_l</w:t>
            </w:r>
            <w:r>
              <w:rPr>
                <w:b/>
                <w:lang w:eastAsia="ko-KR"/>
              </w:rPr>
              <w:t>1</w:t>
            </w:r>
            <w:r>
              <w:rPr>
                <w:lang w:eastAsia="ko-KR"/>
              </w:rPr>
              <w:t>[ </w:t>
            </w:r>
            <w:r>
              <w:rPr>
                <w:lang w:val="en-US" w:eastAsia="ko-KR"/>
              </w:rPr>
              <w:t>x0 ][ y0 ]</w:t>
            </w:r>
            <w:r w:rsidRPr="007D4306">
              <w:rPr>
                <w:lang w:eastAsia="ko-KR"/>
              </w:rPr>
              <w:t>[ 0 ]</w:t>
            </w:r>
          </w:p>
        </w:tc>
        <w:tc>
          <w:tcPr>
            <w:tcW w:w="1152" w:type="dxa"/>
          </w:tcPr>
          <w:p w14:paraId="41B9EA17" w14:textId="626D8BAD"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374736D8" w14:textId="77777777" w:rsidTr="00647933">
        <w:trPr>
          <w:cantSplit/>
          <w:jc w:val="center"/>
        </w:trPr>
        <w:tc>
          <w:tcPr>
            <w:tcW w:w="7920" w:type="dxa"/>
          </w:tcPr>
          <w:p w14:paraId="4959EEED" w14:textId="67704A0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 x0 ][ y0 ]</w:t>
            </w:r>
            <w:r w:rsidRPr="007D4306">
              <w:rPr>
                <w:lang w:eastAsia="ko-KR"/>
              </w:rPr>
              <w:t>[ 0 ]</w:t>
            </w:r>
            <w:r>
              <w:rPr>
                <w:lang w:eastAsia="ko-KR"/>
              </w:rPr>
              <w:t xml:space="preserve"> )</w:t>
            </w:r>
          </w:p>
        </w:tc>
        <w:tc>
          <w:tcPr>
            <w:tcW w:w="1152" w:type="dxa"/>
          </w:tcPr>
          <w:p w14:paraId="1A2FCFE5" w14:textId="4F0A5248" w:rsidR="00792389" w:rsidRDefault="00792389" w:rsidP="00792389">
            <w:pPr>
              <w:pStyle w:val="tableheading"/>
              <w:keepNext w:val="0"/>
              <w:keepLines w:val="0"/>
              <w:spacing w:before="20" w:after="40"/>
              <w:jc w:val="center"/>
              <w:rPr>
                <w:b w:val="0"/>
                <w:lang w:val="en-US" w:eastAsia="ko-KR"/>
              </w:rPr>
            </w:pPr>
          </w:p>
        </w:tc>
      </w:tr>
      <w:tr w:rsidR="00792389" w14:paraId="5F15658E" w14:textId="77777777" w:rsidTr="00647933">
        <w:trPr>
          <w:cantSplit/>
          <w:jc w:val="center"/>
        </w:trPr>
        <w:tc>
          <w:tcPr>
            <w:tcW w:w="7920" w:type="dxa"/>
          </w:tcPr>
          <w:p w14:paraId="7C041236" w14:textId="31AA901A" w:rsidR="00792389" w:rsidRDefault="00792389" w:rsidP="00792389">
            <w:pPr>
              <w:pStyle w:val="tablesyntax"/>
              <w:keepNext w:val="0"/>
              <w:keepLines w:val="0"/>
              <w:spacing w:before="20" w:after="40"/>
              <w:rPr>
                <w:lang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643A27">
              <w:rPr>
                <w:b/>
                <w:lang w:val="en-US" w:eastAsia="ko-KR"/>
              </w:rPr>
              <w:t>mvd_</w:t>
            </w:r>
            <w:r>
              <w:rPr>
                <w:b/>
                <w:lang w:val="en-US" w:eastAsia="ko-KR"/>
              </w:rPr>
              <w:t>l1</w:t>
            </w:r>
            <w:r w:rsidRPr="00643A27">
              <w:rPr>
                <w:b/>
                <w:lang w:val="en-US" w:eastAsia="ko-KR"/>
              </w:rPr>
              <w:t>_sign_flag</w:t>
            </w:r>
            <w:r>
              <w:rPr>
                <w:lang w:val="en-US" w:eastAsia="ko-KR"/>
              </w:rPr>
              <w:t>[ x0 ][ y0 ]</w:t>
            </w:r>
            <w:r w:rsidRPr="007D4306">
              <w:rPr>
                <w:lang w:eastAsia="ko-KR"/>
              </w:rPr>
              <w:t>[ 0 ]</w:t>
            </w:r>
          </w:p>
        </w:tc>
        <w:tc>
          <w:tcPr>
            <w:tcW w:w="1152" w:type="dxa"/>
          </w:tcPr>
          <w:p w14:paraId="433B9023" w14:textId="7466F443"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60AD8EE9" w14:textId="77777777" w:rsidTr="00647933">
        <w:trPr>
          <w:cantSplit/>
          <w:jc w:val="center"/>
        </w:trPr>
        <w:tc>
          <w:tcPr>
            <w:tcW w:w="7920" w:type="dxa"/>
          </w:tcPr>
          <w:p w14:paraId="3F864667" w14:textId="120DAC92" w:rsidR="00792389" w:rsidRDefault="00792389" w:rsidP="00792389">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17F7F">
              <w:rPr>
                <w:b/>
                <w:lang w:eastAsia="ko-KR"/>
              </w:rPr>
              <w:t>mvd_l</w:t>
            </w:r>
            <w:r>
              <w:rPr>
                <w:b/>
                <w:lang w:eastAsia="ko-KR"/>
              </w:rPr>
              <w:t>1</w:t>
            </w:r>
            <w:r>
              <w:rPr>
                <w:lang w:eastAsia="ko-KR"/>
              </w:rPr>
              <w:t>[ </w:t>
            </w:r>
            <w:r>
              <w:rPr>
                <w:lang w:val="en-US" w:eastAsia="ko-KR"/>
              </w:rPr>
              <w:t>x0 ][ y0 ]</w:t>
            </w:r>
            <w:r w:rsidRPr="007D4306">
              <w:rPr>
                <w:lang w:eastAsia="ko-KR"/>
              </w:rPr>
              <w:t>[ </w:t>
            </w:r>
            <w:r>
              <w:rPr>
                <w:lang w:eastAsia="ko-KR"/>
              </w:rPr>
              <w:t>1</w:t>
            </w:r>
            <w:r w:rsidRPr="007D4306">
              <w:rPr>
                <w:lang w:eastAsia="ko-KR"/>
              </w:rPr>
              <w:t> ]</w:t>
            </w:r>
          </w:p>
        </w:tc>
        <w:tc>
          <w:tcPr>
            <w:tcW w:w="1152" w:type="dxa"/>
          </w:tcPr>
          <w:p w14:paraId="1D47A5BA" w14:textId="01FFACD5" w:rsidR="00792389" w:rsidRDefault="00792389" w:rsidP="00792389">
            <w:pPr>
              <w:pStyle w:val="tableheading"/>
              <w:keepNext w:val="0"/>
              <w:keepLines w:val="0"/>
              <w:spacing w:before="20" w:after="40"/>
              <w:jc w:val="center"/>
              <w:rPr>
                <w:b w:val="0"/>
                <w:lang w:val="en-US" w:eastAsia="ko-KR"/>
              </w:rPr>
            </w:pPr>
            <w:r>
              <w:rPr>
                <w:b w:val="0"/>
                <w:lang w:val="en-US" w:eastAsia="ko-KR"/>
              </w:rPr>
              <w:t>ae(v)</w:t>
            </w:r>
          </w:p>
        </w:tc>
      </w:tr>
      <w:tr w:rsidR="00792389" w14:paraId="570E56FA" w14:textId="77777777" w:rsidTr="00647933">
        <w:trPr>
          <w:cantSplit/>
          <w:jc w:val="center"/>
        </w:trPr>
        <w:tc>
          <w:tcPr>
            <w:tcW w:w="7920" w:type="dxa"/>
          </w:tcPr>
          <w:p w14:paraId="7598BD54" w14:textId="00C03AD6" w:rsidR="00792389" w:rsidRDefault="00792389" w:rsidP="00792389">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 x0 ][ y0 ]</w:t>
            </w:r>
            <w:r w:rsidRPr="007D4306">
              <w:rPr>
                <w:lang w:eastAsia="ko-KR"/>
              </w:rPr>
              <w:t>[ </w:t>
            </w:r>
            <w:r>
              <w:rPr>
                <w:lang w:eastAsia="ko-KR"/>
              </w:rPr>
              <w:t>1</w:t>
            </w:r>
            <w:r w:rsidRPr="007D4306">
              <w:rPr>
                <w:lang w:eastAsia="ko-KR"/>
              </w:rPr>
              <w:t> ]</w:t>
            </w:r>
            <w:r>
              <w:rPr>
                <w:lang w:eastAsia="ko-KR"/>
              </w:rPr>
              <w:t xml:space="preserve"> )</w:t>
            </w:r>
          </w:p>
        </w:tc>
        <w:tc>
          <w:tcPr>
            <w:tcW w:w="1152" w:type="dxa"/>
          </w:tcPr>
          <w:p w14:paraId="7FA42437" w14:textId="1AE55ECD" w:rsidR="00792389" w:rsidRDefault="00792389" w:rsidP="00792389">
            <w:pPr>
              <w:pStyle w:val="tableheading"/>
              <w:keepNext w:val="0"/>
              <w:keepLines w:val="0"/>
              <w:spacing w:before="20" w:after="40"/>
              <w:jc w:val="center"/>
              <w:rPr>
                <w:b w:val="0"/>
                <w:lang w:val="en-US" w:eastAsia="ko-KR"/>
              </w:rPr>
            </w:pPr>
          </w:p>
        </w:tc>
      </w:tr>
      <w:tr w:rsidR="00792389" w14:paraId="46F9677F" w14:textId="77777777" w:rsidTr="00647933">
        <w:trPr>
          <w:cantSplit/>
          <w:jc w:val="center"/>
        </w:trPr>
        <w:tc>
          <w:tcPr>
            <w:tcW w:w="7920" w:type="dxa"/>
          </w:tcPr>
          <w:p w14:paraId="651C1FE5" w14:textId="7D607DA8" w:rsidR="00792389"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Pr="00643A27">
              <w:rPr>
                <w:b/>
                <w:lang w:val="en-US" w:eastAsia="ko-KR"/>
              </w:rPr>
              <w:t>mvd_</w:t>
            </w:r>
            <w:r>
              <w:rPr>
                <w:b/>
                <w:lang w:val="en-US" w:eastAsia="ko-KR"/>
              </w:rPr>
              <w:t>l1</w:t>
            </w:r>
            <w:r w:rsidRPr="00643A27">
              <w:rPr>
                <w:b/>
                <w:lang w:val="en-US" w:eastAsia="ko-KR"/>
              </w:rPr>
              <w:t>_sign_flag</w:t>
            </w:r>
            <w:r>
              <w:rPr>
                <w:lang w:val="en-US" w:eastAsia="ko-KR"/>
              </w:rPr>
              <w:t>[ x0 ][ y0 ]</w:t>
            </w:r>
            <w:r w:rsidRPr="007D4306">
              <w:rPr>
                <w:lang w:eastAsia="ko-KR"/>
              </w:rPr>
              <w:t>[ </w:t>
            </w:r>
            <w:r>
              <w:rPr>
                <w:lang w:eastAsia="ko-KR"/>
              </w:rPr>
              <w:t>1</w:t>
            </w:r>
            <w:r w:rsidRPr="007D4306">
              <w:rPr>
                <w:lang w:eastAsia="ko-KR"/>
              </w:rPr>
              <w:t> ]</w:t>
            </w:r>
          </w:p>
        </w:tc>
        <w:tc>
          <w:tcPr>
            <w:tcW w:w="1152" w:type="dxa"/>
          </w:tcPr>
          <w:p w14:paraId="03008BA2" w14:textId="550CDB47" w:rsidR="00792389" w:rsidRDefault="00792389" w:rsidP="00792389">
            <w:pPr>
              <w:pStyle w:val="tableheading"/>
              <w:keepNext w:val="0"/>
              <w:keepLines w:val="0"/>
              <w:spacing w:before="20" w:after="40"/>
              <w:jc w:val="center"/>
              <w:rPr>
                <w:b w:val="0"/>
                <w:lang w:val="en-US" w:eastAsia="ko-KR"/>
              </w:rPr>
            </w:pPr>
            <w:r>
              <w:rPr>
                <w:rFonts w:hint="eastAsia"/>
                <w:b w:val="0"/>
                <w:lang w:val="en-US" w:eastAsia="ko-KR"/>
              </w:rPr>
              <w:t>ae(</w:t>
            </w:r>
            <w:r>
              <w:rPr>
                <w:b w:val="0"/>
                <w:lang w:val="en-US" w:eastAsia="ko-KR"/>
              </w:rPr>
              <w:t>v)</w:t>
            </w:r>
          </w:p>
        </w:tc>
      </w:tr>
      <w:tr w:rsidR="00792389" w14:paraId="7E770452" w14:textId="77777777" w:rsidTr="00647933">
        <w:trPr>
          <w:cantSplit/>
          <w:jc w:val="center"/>
        </w:trPr>
        <w:tc>
          <w:tcPr>
            <w:tcW w:w="7920" w:type="dxa"/>
          </w:tcPr>
          <w:p w14:paraId="6AB25C2F" w14:textId="63FADEF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5787593B" w14:textId="69BEC9E7" w:rsidR="00792389" w:rsidRDefault="00792389" w:rsidP="00792389">
            <w:pPr>
              <w:pStyle w:val="tableheading"/>
              <w:keepNext w:val="0"/>
              <w:keepLines w:val="0"/>
              <w:spacing w:before="20" w:after="40"/>
              <w:jc w:val="center"/>
              <w:rPr>
                <w:b w:val="0"/>
                <w:lang w:eastAsia="ko-KR"/>
              </w:rPr>
            </w:pPr>
          </w:p>
        </w:tc>
      </w:tr>
      <w:tr w:rsidR="00792389" w14:paraId="34B9F135" w14:textId="77777777" w:rsidTr="00647933">
        <w:trPr>
          <w:cantSplit/>
          <w:jc w:val="center"/>
        </w:trPr>
        <w:tc>
          <w:tcPr>
            <w:tcW w:w="7920" w:type="dxa"/>
          </w:tcPr>
          <w:p w14:paraId="4CE24FB1" w14:textId="509B02C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t>}</w:t>
            </w:r>
          </w:p>
        </w:tc>
        <w:tc>
          <w:tcPr>
            <w:tcW w:w="1152" w:type="dxa"/>
          </w:tcPr>
          <w:p w14:paraId="21181A69" w14:textId="77777777" w:rsidR="00792389" w:rsidRDefault="00792389" w:rsidP="00792389">
            <w:pPr>
              <w:pStyle w:val="tableheading"/>
              <w:keepNext w:val="0"/>
              <w:keepLines w:val="0"/>
              <w:spacing w:before="20" w:after="40"/>
              <w:jc w:val="center"/>
              <w:rPr>
                <w:b w:val="0"/>
                <w:lang w:eastAsia="ko-KR"/>
              </w:rPr>
            </w:pPr>
          </w:p>
        </w:tc>
      </w:tr>
      <w:tr w:rsidR="00792389" w14:paraId="2F1A1D7E" w14:textId="77777777" w:rsidTr="00647933">
        <w:trPr>
          <w:cantSplit/>
          <w:jc w:val="center"/>
        </w:trPr>
        <w:tc>
          <w:tcPr>
            <w:tcW w:w="7920" w:type="dxa"/>
          </w:tcPr>
          <w:p w14:paraId="4D318599" w14:textId="24206212"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t>else if( sps_amis_flag= = 1 ) {</w:t>
            </w:r>
          </w:p>
        </w:tc>
        <w:tc>
          <w:tcPr>
            <w:tcW w:w="1152" w:type="dxa"/>
          </w:tcPr>
          <w:p w14:paraId="7FDF284D" w14:textId="77777777" w:rsidR="00792389" w:rsidRDefault="00792389" w:rsidP="00792389">
            <w:pPr>
              <w:pStyle w:val="tableheading"/>
              <w:keepNext w:val="0"/>
              <w:keepLines w:val="0"/>
              <w:spacing w:before="20" w:after="40"/>
              <w:jc w:val="center"/>
              <w:rPr>
                <w:b w:val="0"/>
                <w:lang w:eastAsia="ko-KR"/>
              </w:rPr>
            </w:pPr>
          </w:p>
        </w:tc>
      </w:tr>
      <w:tr w:rsidR="00792389" w14:paraId="296A20B9" w14:textId="77777777" w:rsidTr="00647933">
        <w:trPr>
          <w:cantSplit/>
          <w:jc w:val="center"/>
        </w:trPr>
        <w:tc>
          <w:tcPr>
            <w:tcW w:w="7920" w:type="dxa"/>
          </w:tcPr>
          <w:p w14:paraId="556CB1C6" w14:textId="5AF8CD1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 xml:space="preserve">if( sps_affine_flag &amp;&amp; </w:t>
            </w:r>
            <w:r>
              <w:rPr>
                <w:lang w:val="en-US" w:eastAsia="ko-KR"/>
              </w:rPr>
              <w:t>log2CbWidth &gt;= 4 &amp;&amp; log2CbHeight &gt;= 4 &amp;&amp;</w:t>
            </w:r>
            <w:r>
              <w:rPr>
                <w:lang w:val="en-US" w:eastAsia="ko-KR"/>
              </w:rPr>
              <w:br/>
            </w:r>
            <w:r>
              <w:rPr>
                <w:lang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Pr>
                <w:lang w:eastAsia="ko-KR"/>
              </w:rPr>
              <w:t>amvr_idx[ x0 ][ y0 ] = = 0 )</w:t>
            </w:r>
          </w:p>
        </w:tc>
        <w:tc>
          <w:tcPr>
            <w:tcW w:w="1152" w:type="dxa"/>
          </w:tcPr>
          <w:p w14:paraId="45ECD312" w14:textId="77777777" w:rsidR="00792389" w:rsidRDefault="00792389" w:rsidP="00792389">
            <w:pPr>
              <w:pStyle w:val="tableheading"/>
              <w:keepNext w:val="0"/>
              <w:keepLines w:val="0"/>
              <w:spacing w:before="20" w:after="40"/>
              <w:jc w:val="center"/>
              <w:rPr>
                <w:b w:val="0"/>
                <w:lang w:eastAsia="ko-KR"/>
              </w:rPr>
            </w:pPr>
          </w:p>
        </w:tc>
      </w:tr>
      <w:tr w:rsidR="00792389" w14:paraId="2A6F3BF9" w14:textId="77777777" w:rsidTr="00647933">
        <w:trPr>
          <w:cantSplit/>
          <w:jc w:val="center"/>
        </w:trPr>
        <w:tc>
          <w:tcPr>
            <w:tcW w:w="7920" w:type="dxa"/>
          </w:tcPr>
          <w:p w14:paraId="0F842F86" w14:textId="77400EC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B25ADB">
              <w:rPr>
                <w:b/>
                <w:lang w:eastAsia="ko-KR"/>
              </w:rPr>
              <w:t>affine_flag</w:t>
            </w:r>
            <w:r>
              <w:rPr>
                <w:lang w:eastAsia="ko-KR"/>
              </w:rPr>
              <w:t>[ x0 ][ y0 ]</w:t>
            </w:r>
          </w:p>
        </w:tc>
        <w:tc>
          <w:tcPr>
            <w:tcW w:w="1152" w:type="dxa"/>
          </w:tcPr>
          <w:p w14:paraId="5D1FDD07" w14:textId="27A991E4" w:rsidR="00792389"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49F7C987" w14:textId="77777777" w:rsidTr="00647933">
        <w:trPr>
          <w:cantSplit/>
          <w:jc w:val="center"/>
        </w:trPr>
        <w:tc>
          <w:tcPr>
            <w:tcW w:w="7920" w:type="dxa"/>
          </w:tcPr>
          <w:p w14:paraId="66CEB303" w14:textId="5A9247FF"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if( affine_flag[ x0 ][ y0 ] ) {</w:t>
            </w:r>
          </w:p>
        </w:tc>
        <w:tc>
          <w:tcPr>
            <w:tcW w:w="1152" w:type="dxa"/>
          </w:tcPr>
          <w:p w14:paraId="22B662C4" w14:textId="456FD1C0" w:rsidR="00792389" w:rsidRPr="002A5A27" w:rsidRDefault="00792389" w:rsidP="00792389">
            <w:pPr>
              <w:pStyle w:val="tableheading"/>
              <w:keepNext w:val="0"/>
              <w:keepLines w:val="0"/>
              <w:spacing w:before="20" w:after="40"/>
              <w:jc w:val="center"/>
              <w:rPr>
                <w:b w:val="0"/>
                <w:lang w:eastAsia="ko-KR"/>
              </w:rPr>
            </w:pPr>
          </w:p>
        </w:tc>
      </w:tr>
      <w:tr w:rsidR="00792389" w14:paraId="52467AE0" w14:textId="77777777" w:rsidTr="00647933">
        <w:trPr>
          <w:cantSplit/>
          <w:jc w:val="center"/>
        </w:trPr>
        <w:tc>
          <w:tcPr>
            <w:tcW w:w="7920" w:type="dxa"/>
          </w:tcPr>
          <w:p w14:paraId="70B1D69D" w14:textId="395C6BA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3E0E20">
              <w:rPr>
                <w:b/>
                <w:lang w:eastAsia="ko-KR"/>
              </w:rPr>
              <w:t>affine_mode</w:t>
            </w:r>
            <w:r>
              <w:rPr>
                <w:lang w:eastAsia="ko-KR"/>
              </w:rPr>
              <w:t>[ x0 ][ y0 ]</w:t>
            </w:r>
          </w:p>
        </w:tc>
        <w:tc>
          <w:tcPr>
            <w:tcW w:w="1152" w:type="dxa"/>
          </w:tcPr>
          <w:p w14:paraId="7183399F" w14:textId="269D3935" w:rsidR="00792389" w:rsidRPr="002A5A27" w:rsidRDefault="00792389" w:rsidP="00792389">
            <w:pPr>
              <w:pStyle w:val="tableheading"/>
              <w:keepNext w:val="0"/>
              <w:keepLines w:val="0"/>
              <w:spacing w:before="20" w:after="40"/>
              <w:jc w:val="center"/>
              <w:rPr>
                <w:b w:val="0"/>
                <w:lang w:eastAsia="ko-KR"/>
              </w:rPr>
            </w:pPr>
            <w:r>
              <w:rPr>
                <w:b w:val="0"/>
                <w:lang w:val="en-US" w:eastAsia="ko-KR"/>
              </w:rPr>
              <w:t>ae(v)</w:t>
            </w:r>
          </w:p>
        </w:tc>
      </w:tr>
      <w:tr w:rsidR="00792389" w14:paraId="28198ECE" w14:textId="77777777" w:rsidTr="00647933">
        <w:trPr>
          <w:cantSplit/>
          <w:jc w:val="center"/>
        </w:trPr>
        <w:tc>
          <w:tcPr>
            <w:tcW w:w="7920" w:type="dxa"/>
          </w:tcPr>
          <w:p w14:paraId="5D4AEF56" w14:textId="6552FE9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v</w:t>
            </w:r>
            <w:r w:rsidRPr="00B85D67">
              <w:rPr>
                <w:lang w:eastAsia="ko-KR"/>
              </w:rPr>
              <w:t>ertex</w:t>
            </w:r>
            <w:r>
              <w:rPr>
                <w:lang w:eastAsia="ko-KR"/>
              </w:rPr>
              <w:t>Num = 1+ affine_flag[ x0 ][ y0 ] + affine_mode[ x0 ][ y0 ]</w:t>
            </w:r>
          </w:p>
        </w:tc>
        <w:tc>
          <w:tcPr>
            <w:tcW w:w="1152" w:type="dxa"/>
          </w:tcPr>
          <w:p w14:paraId="1ECC8BBD" w14:textId="77777777" w:rsidR="00792389" w:rsidRDefault="00792389" w:rsidP="00792389">
            <w:pPr>
              <w:pStyle w:val="tableheading"/>
              <w:keepNext w:val="0"/>
              <w:keepLines w:val="0"/>
              <w:spacing w:before="20" w:after="40"/>
              <w:jc w:val="center"/>
              <w:rPr>
                <w:b w:val="0"/>
                <w:lang w:val="en-US" w:eastAsia="ko-KR"/>
              </w:rPr>
            </w:pPr>
          </w:p>
        </w:tc>
      </w:tr>
      <w:tr w:rsidR="00792389" w14:paraId="35D7E61D" w14:textId="77777777" w:rsidTr="00647933">
        <w:trPr>
          <w:cantSplit/>
          <w:jc w:val="center"/>
        </w:trPr>
        <w:tc>
          <w:tcPr>
            <w:tcW w:w="7920" w:type="dxa"/>
          </w:tcPr>
          <w:p w14:paraId="5CA71CC2" w14:textId="7AE12BF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inter_pred_idc[</w:t>
            </w:r>
            <w:r>
              <w:rPr>
                <w:lang w:val="en-US" w:eastAsia="ko-KR"/>
              </w:rPr>
              <w:t xml:space="preserve"> x0 ][ y0 ] != PRED_L0 || </w:t>
            </w:r>
            <w:r>
              <w:rPr>
                <w:lang w:val="en-US"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inter_pred_idc[ x0 ][ y0 ] = = PRED_BI</w:t>
            </w:r>
            <w:r>
              <w:rPr>
                <w:lang w:val="en-US" w:eastAsia="ko-KR"/>
              </w:rPr>
              <w:t xml:space="preserve">) </w:t>
            </w:r>
            <w:r>
              <w:rPr>
                <w:lang w:eastAsia="ko-KR"/>
              </w:rPr>
              <w:t>{</w:t>
            </w:r>
          </w:p>
        </w:tc>
        <w:tc>
          <w:tcPr>
            <w:tcW w:w="1152" w:type="dxa"/>
          </w:tcPr>
          <w:p w14:paraId="12071C5D" w14:textId="77777777" w:rsidR="00792389" w:rsidRDefault="00792389" w:rsidP="00792389">
            <w:pPr>
              <w:pStyle w:val="tableheading"/>
              <w:keepNext w:val="0"/>
              <w:keepLines w:val="0"/>
              <w:spacing w:before="20" w:after="40"/>
              <w:jc w:val="center"/>
              <w:rPr>
                <w:b w:val="0"/>
                <w:lang w:val="en-US" w:eastAsia="ko-KR"/>
              </w:rPr>
            </w:pPr>
          </w:p>
        </w:tc>
      </w:tr>
      <w:tr w:rsidR="00792389" w14:paraId="30A5AA78" w14:textId="77777777" w:rsidTr="00647933">
        <w:trPr>
          <w:cantSplit/>
          <w:jc w:val="center"/>
        </w:trPr>
        <w:tc>
          <w:tcPr>
            <w:tcW w:w="7920" w:type="dxa"/>
          </w:tcPr>
          <w:p w14:paraId="63C7F43B" w14:textId="51897935"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ref_idx_l0</w:t>
            </w:r>
            <w:r>
              <w:rPr>
                <w:lang w:eastAsia="ko-KR"/>
              </w:rPr>
              <w:t>[</w:t>
            </w:r>
            <w:r>
              <w:rPr>
                <w:lang w:val="en-US" w:eastAsia="ko-KR"/>
              </w:rPr>
              <w:t> x0 ][ y0 ]</w:t>
            </w:r>
          </w:p>
        </w:tc>
        <w:tc>
          <w:tcPr>
            <w:tcW w:w="1152" w:type="dxa"/>
          </w:tcPr>
          <w:p w14:paraId="08F16B15" w14:textId="7F80F498"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1EA1A91B" w14:textId="77777777" w:rsidTr="00647933">
        <w:trPr>
          <w:cantSplit/>
          <w:jc w:val="center"/>
        </w:trPr>
        <w:tc>
          <w:tcPr>
            <w:tcW w:w="7920" w:type="dxa"/>
          </w:tcPr>
          <w:p w14:paraId="6B3EE739" w14:textId="1B655F8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mvp_idx_l0</w:t>
            </w:r>
            <w:r>
              <w:rPr>
                <w:lang w:eastAsia="ko-KR"/>
              </w:rPr>
              <w:t>[ x0 ][ y0 ]</w:t>
            </w:r>
          </w:p>
        </w:tc>
        <w:tc>
          <w:tcPr>
            <w:tcW w:w="1152" w:type="dxa"/>
          </w:tcPr>
          <w:p w14:paraId="67395C95" w14:textId="1134644E"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25502A71" w14:textId="77777777" w:rsidTr="00647933">
        <w:trPr>
          <w:cantSplit/>
          <w:jc w:val="center"/>
        </w:trPr>
        <w:tc>
          <w:tcPr>
            <w:tcW w:w="7920" w:type="dxa"/>
          </w:tcPr>
          <w:p w14:paraId="513E4667" w14:textId="57594522"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eastAsia="ko-KR"/>
              </w:rPr>
              <w:t>mvd</w:t>
            </w:r>
            <w:r w:rsidRPr="00AE3485">
              <w:rPr>
                <w:b/>
                <w:lang w:eastAsia="ko-KR"/>
              </w:rPr>
              <w:t>_</w:t>
            </w:r>
            <w:r>
              <w:rPr>
                <w:b/>
                <w:lang w:eastAsia="ko-KR"/>
              </w:rPr>
              <w:t>flag</w:t>
            </w:r>
            <w:r w:rsidRPr="00AE3485">
              <w:rPr>
                <w:b/>
                <w:lang w:eastAsia="ko-KR"/>
              </w:rPr>
              <w:t>_l0</w:t>
            </w:r>
            <w:r>
              <w:rPr>
                <w:lang w:eastAsia="ko-KR"/>
              </w:rPr>
              <w:t>[ x0 ][ y0 ]</w:t>
            </w:r>
          </w:p>
        </w:tc>
        <w:tc>
          <w:tcPr>
            <w:tcW w:w="1152" w:type="dxa"/>
          </w:tcPr>
          <w:p w14:paraId="5D1FBADA" w14:textId="21F8CC32"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69FF951A" w14:textId="77777777" w:rsidTr="00647933">
        <w:trPr>
          <w:cantSplit/>
          <w:jc w:val="center"/>
        </w:trPr>
        <w:tc>
          <w:tcPr>
            <w:tcW w:w="7920" w:type="dxa"/>
          </w:tcPr>
          <w:p w14:paraId="615CDB4A" w14:textId="7417382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B85D67">
              <w:rPr>
                <w:lang w:eastAsia="ko-KR"/>
              </w:rPr>
              <w:t>f</w:t>
            </w:r>
            <w:r>
              <w:rPr>
                <w:lang w:eastAsia="ko-KR"/>
              </w:rPr>
              <w:t>or( vertex = 0; vertex &lt; vertexN</w:t>
            </w:r>
            <w:r w:rsidRPr="00B85D67">
              <w:rPr>
                <w:lang w:eastAsia="ko-KR"/>
              </w:rPr>
              <w:t>um; vertex++</w:t>
            </w:r>
            <w:r>
              <w:rPr>
                <w:lang w:eastAsia="ko-KR"/>
              </w:rPr>
              <w:t xml:space="preserve"> </w:t>
            </w:r>
            <w:r w:rsidRPr="00B85D67">
              <w:rPr>
                <w:lang w:eastAsia="ko-KR"/>
              </w:rPr>
              <w:t>)</w:t>
            </w:r>
            <w:r>
              <w:rPr>
                <w:lang w:eastAsia="ko-KR"/>
              </w:rPr>
              <w:t xml:space="preserve"> {</w:t>
            </w:r>
          </w:p>
        </w:tc>
        <w:tc>
          <w:tcPr>
            <w:tcW w:w="1152" w:type="dxa"/>
          </w:tcPr>
          <w:p w14:paraId="4255A09E" w14:textId="77777777" w:rsidR="00792389" w:rsidRDefault="00792389" w:rsidP="00792389">
            <w:pPr>
              <w:pStyle w:val="tableheading"/>
              <w:keepNext w:val="0"/>
              <w:keepLines w:val="0"/>
              <w:spacing w:before="20" w:after="40"/>
              <w:jc w:val="center"/>
              <w:rPr>
                <w:b w:val="0"/>
                <w:lang w:val="en-US" w:eastAsia="ko-KR"/>
              </w:rPr>
            </w:pPr>
          </w:p>
        </w:tc>
      </w:tr>
      <w:tr w:rsidR="00792389" w14:paraId="75A5551E" w14:textId="77777777" w:rsidTr="00647933">
        <w:trPr>
          <w:cantSplit/>
          <w:jc w:val="center"/>
        </w:trPr>
        <w:tc>
          <w:tcPr>
            <w:tcW w:w="7920" w:type="dxa"/>
          </w:tcPr>
          <w:p w14:paraId="37F656B9" w14:textId="1FDB4990"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 xml:space="preserve">if ( </w:t>
            </w:r>
            <w:r w:rsidRPr="00CC7BAC">
              <w:t>mvd_flag_l0</w:t>
            </w:r>
            <w:r>
              <w:rPr>
                <w:lang w:eastAsia="ko-KR"/>
              </w:rPr>
              <w:t>[ x0 ][ y0 ] ) {</w:t>
            </w:r>
          </w:p>
        </w:tc>
        <w:tc>
          <w:tcPr>
            <w:tcW w:w="1152" w:type="dxa"/>
          </w:tcPr>
          <w:p w14:paraId="0069CB35" w14:textId="77777777" w:rsidR="00792389" w:rsidRDefault="00792389" w:rsidP="00792389">
            <w:pPr>
              <w:pStyle w:val="tableheading"/>
              <w:keepNext w:val="0"/>
              <w:keepLines w:val="0"/>
              <w:spacing w:before="20" w:after="40"/>
              <w:jc w:val="center"/>
              <w:rPr>
                <w:b w:val="0"/>
                <w:lang w:val="en-US" w:eastAsia="ko-KR"/>
              </w:rPr>
            </w:pPr>
          </w:p>
        </w:tc>
      </w:tr>
      <w:tr w:rsidR="00792389" w14:paraId="073FC7C8" w14:textId="77777777" w:rsidTr="00647933">
        <w:trPr>
          <w:cantSplit/>
          <w:jc w:val="center"/>
        </w:trPr>
        <w:tc>
          <w:tcPr>
            <w:tcW w:w="7920" w:type="dxa"/>
          </w:tcPr>
          <w:p w14:paraId="480037C7" w14:textId="614769B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sidRPr="007D4306">
              <w:rPr>
                <w:lang w:eastAsia="ko-KR"/>
              </w:rPr>
              <w:t>[ </w:t>
            </w:r>
            <w:r>
              <w:rPr>
                <w:lang w:eastAsia="ko-KR"/>
              </w:rPr>
              <w:t>vertex</w:t>
            </w:r>
            <w:r w:rsidRPr="007D4306">
              <w:rPr>
                <w:lang w:eastAsia="ko-KR"/>
              </w:rPr>
              <w:t> ][ 0 ]</w:t>
            </w:r>
            <w:r>
              <w:rPr>
                <w:lang w:eastAsia="ko-KR"/>
              </w:rPr>
              <w:t>[ </w:t>
            </w:r>
            <w:r>
              <w:rPr>
                <w:lang w:val="en-US" w:eastAsia="ko-KR"/>
              </w:rPr>
              <w:t>x0 ][ y0 ]</w:t>
            </w:r>
          </w:p>
        </w:tc>
        <w:tc>
          <w:tcPr>
            <w:tcW w:w="1152" w:type="dxa"/>
          </w:tcPr>
          <w:p w14:paraId="4B689C44" w14:textId="5E39AB4B" w:rsidR="00792389" w:rsidRDefault="00792389" w:rsidP="00792389">
            <w:pPr>
              <w:pStyle w:val="tableheading"/>
              <w:keepNext w:val="0"/>
              <w:keepLines w:val="0"/>
              <w:spacing w:before="20" w:after="40"/>
              <w:jc w:val="center"/>
              <w:rPr>
                <w:b w:val="0"/>
                <w:lang w:val="en-US" w:eastAsia="ko-KR"/>
              </w:rPr>
            </w:pPr>
            <w:r>
              <w:rPr>
                <w:rFonts w:hint="eastAsia"/>
                <w:b w:val="0"/>
                <w:lang w:eastAsia="ko-KR"/>
              </w:rPr>
              <w:t>a</w:t>
            </w:r>
            <w:r>
              <w:rPr>
                <w:b w:val="0"/>
                <w:lang w:eastAsia="ko-KR"/>
              </w:rPr>
              <w:t>e(v)</w:t>
            </w:r>
          </w:p>
        </w:tc>
      </w:tr>
      <w:tr w:rsidR="00792389" w14:paraId="46C0242B" w14:textId="77777777" w:rsidTr="00647933">
        <w:trPr>
          <w:cantSplit/>
          <w:jc w:val="center"/>
        </w:trPr>
        <w:tc>
          <w:tcPr>
            <w:tcW w:w="7920" w:type="dxa"/>
          </w:tcPr>
          <w:p w14:paraId="302972F4" w14:textId="288AD5F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w:t>
            </w:r>
            <w:r w:rsidRPr="007D4306">
              <w:rPr>
                <w:lang w:eastAsia="ko-KR"/>
              </w:rPr>
              <w:t>[ </w:t>
            </w:r>
            <w:r>
              <w:rPr>
                <w:lang w:eastAsia="ko-KR"/>
              </w:rPr>
              <w:t>vertex</w:t>
            </w:r>
            <w:r w:rsidRPr="007D4306">
              <w:rPr>
                <w:lang w:eastAsia="ko-KR"/>
              </w:rPr>
              <w:t> ][ 0 ]</w:t>
            </w:r>
            <w:r>
              <w:rPr>
                <w:lang w:eastAsia="ko-KR"/>
              </w:rPr>
              <w:t>[ x0 ][ y0 ] )</w:t>
            </w:r>
          </w:p>
        </w:tc>
        <w:tc>
          <w:tcPr>
            <w:tcW w:w="1152" w:type="dxa"/>
          </w:tcPr>
          <w:p w14:paraId="412BC20C" w14:textId="77777777" w:rsidR="00792389" w:rsidRDefault="00792389" w:rsidP="00792389">
            <w:pPr>
              <w:pStyle w:val="tableheading"/>
              <w:keepNext w:val="0"/>
              <w:keepLines w:val="0"/>
              <w:spacing w:before="20" w:after="40"/>
              <w:jc w:val="center"/>
              <w:rPr>
                <w:b w:val="0"/>
                <w:lang w:val="en-US" w:eastAsia="ko-KR"/>
              </w:rPr>
            </w:pPr>
          </w:p>
        </w:tc>
      </w:tr>
      <w:tr w:rsidR="00792389" w14:paraId="47B51243" w14:textId="77777777" w:rsidTr="00647933">
        <w:trPr>
          <w:cantSplit/>
          <w:jc w:val="center"/>
        </w:trPr>
        <w:tc>
          <w:tcPr>
            <w:tcW w:w="7920" w:type="dxa"/>
          </w:tcPr>
          <w:p w14:paraId="6DEB4F57" w14:textId="75E70627" w:rsidR="00792389" w:rsidRDefault="00792389" w:rsidP="00A63807">
            <w:pPr>
              <w:pStyle w:val="tablesyntax"/>
              <w:keepNext w:val="0"/>
              <w:keepLines w:val="0"/>
              <w:tabs>
                <w:tab w:val="left" w:pos="2395"/>
              </w:tabs>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w:t>
            </w:r>
            <w:r w:rsidRPr="00E86620">
              <w:rPr>
                <w:b/>
                <w:lang w:val="en-US" w:eastAsia="ko-KR"/>
              </w:rPr>
              <w:t>0_sign_flag</w:t>
            </w:r>
            <w:r w:rsidRPr="007D4306">
              <w:rPr>
                <w:lang w:eastAsia="ko-KR"/>
              </w:rPr>
              <w:t>[ </w:t>
            </w:r>
            <w:r>
              <w:rPr>
                <w:lang w:eastAsia="ko-KR"/>
              </w:rPr>
              <w:t>vertex</w:t>
            </w:r>
            <w:r w:rsidRPr="007D4306">
              <w:rPr>
                <w:lang w:eastAsia="ko-KR"/>
              </w:rPr>
              <w:t> ][ 0 ]</w:t>
            </w:r>
            <w:r>
              <w:rPr>
                <w:lang w:val="en-US" w:eastAsia="ko-KR"/>
              </w:rPr>
              <w:t>[ x0 ][ y0 ]</w:t>
            </w:r>
          </w:p>
        </w:tc>
        <w:tc>
          <w:tcPr>
            <w:tcW w:w="1152" w:type="dxa"/>
          </w:tcPr>
          <w:p w14:paraId="774FB3E3" w14:textId="11261E13"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778B2D72" w14:textId="77777777" w:rsidTr="00647933">
        <w:trPr>
          <w:cantSplit/>
          <w:jc w:val="center"/>
        </w:trPr>
        <w:tc>
          <w:tcPr>
            <w:tcW w:w="7920" w:type="dxa"/>
          </w:tcPr>
          <w:p w14:paraId="604709AC" w14:textId="4321BC0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sidRPr="007D4306">
              <w:rPr>
                <w:lang w:eastAsia="ko-KR"/>
              </w:rPr>
              <w:t>[ </w:t>
            </w:r>
            <w:r>
              <w:rPr>
                <w:lang w:eastAsia="ko-KR"/>
              </w:rPr>
              <w:t>vertex</w:t>
            </w:r>
            <w:r w:rsidRPr="007D4306">
              <w:rPr>
                <w:lang w:eastAsia="ko-KR"/>
              </w:rPr>
              <w:t> ]</w:t>
            </w:r>
            <w:r>
              <w:rPr>
                <w:lang w:eastAsia="ko-KR"/>
              </w:rPr>
              <w:t>[ 1</w:t>
            </w:r>
            <w:r w:rsidRPr="007D4306">
              <w:rPr>
                <w:lang w:eastAsia="ko-KR"/>
              </w:rPr>
              <w:t> ]</w:t>
            </w:r>
            <w:r>
              <w:rPr>
                <w:lang w:eastAsia="ko-KR"/>
              </w:rPr>
              <w:t>[ </w:t>
            </w:r>
            <w:r>
              <w:rPr>
                <w:lang w:val="en-US" w:eastAsia="ko-KR"/>
              </w:rPr>
              <w:t>x0 ][ y0 ]</w:t>
            </w:r>
          </w:p>
        </w:tc>
        <w:tc>
          <w:tcPr>
            <w:tcW w:w="1152" w:type="dxa"/>
          </w:tcPr>
          <w:p w14:paraId="204AFAFB" w14:textId="3AF04CAC" w:rsidR="00792389" w:rsidRDefault="00792389" w:rsidP="00792389">
            <w:pPr>
              <w:pStyle w:val="tableheading"/>
              <w:keepNext w:val="0"/>
              <w:keepLines w:val="0"/>
              <w:spacing w:before="20" w:after="40"/>
              <w:jc w:val="center"/>
              <w:rPr>
                <w:b w:val="0"/>
                <w:lang w:val="en-US" w:eastAsia="ko-KR"/>
              </w:rPr>
            </w:pPr>
            <w:r>
              <w:rPr>
                <w:rFonts w:hint="eastAsia"/>
                <w:b w:val="0"/>
                <w:lang w:eastAsia="ko-KR"/>
              </w:rPr>
              <w:t>a</w:t>
            </w:r>
            <w:r>
              <w:rPr>
                <w:b w:val="0"/>
                <w:lang w:eastAsia="ko-KR"/>
              </w:rPr>
              <w:t>e(v)</w:t>
            </w:r>
          </w:p>
        </w:tc>
      </w:tr>
      <w:tr w:rsidR="00792389" w14:paraId="6E9B6A64" w14:textId="77777777" w:rsidTr="00647933">
        <w:trPr>
          <w:cantSplit/>
          <w:jc w:val="center"/>
        </w:trPr>
        <w:tc>
          <w:tcPr>
            <w:tcW w:w="7920" w:type="dxa"/>
          </w:tcPr>
          <w:p w14:paraId="3736CDD7" w14:textId="6DEC4CD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w:t>
            </w:r>
            <w:r w:rsidRPr="007D4306">
              <w:rPr>
                <w:lang w:eastAsia="ko-KR"/>
              </w:rPr>
              <w:t>[ </w:t>
            </w:r>
            <w:r>
              <w:rPr>
                <w:lang w:eastAsia="ko-KR"/>
              </w:rPr>
              <w:t>vertex</w:t>
            </w:r>
            <w:r w:rsidRPr="007D4306">
              <w:rPr>
                <w:lang w:eastAsia="ko-KR"/>
              </w:rPr>
              <w:t> ][ </w:t>
            </w:r>
            <w:r>
              <w:rPr>
                <w:lang w:eastAsia="ko-KR"/>
              </w:rPr>
              <w:t>1</w:t>
            </w:r>
            <w:r w:rsidRPr="007D4306">
              <w:rPr>
                <w:lang w:eastAsia="ko-KR"/>
              </w:rPr>
              <w:t> ]</w:t>
            </w:r>
            <w:r>
              <w:rPr>
                <w:lang w:eastAsia="ko-KR"/>
              </w:rPr>
              <w:t>[ x0 ][ y0 ] )</w:t>
            </w:r>
          </w:p>
        </w:tc>
        <w:tc>
          <w:tcPr>
            <w:tcW w:w="1152" w:type="dxa"/>
          </w:tcPr>
          <w:p w14:paraId="4C839296" w14:textId="77777777" w:rsidR="00792389" w:rsidRDefault="00792389" w:rsidP="00792389">
            <w:pPr>
              <w:pStyle w:val="tableheading"/>
              <w:keepNext w:val="0"/>
              <w:keepLines w:val="0"/>
              <w:spacing w:before="20" w:after="40"/>
              <w:jc w:val="center"/>
              <w:rPr>
                <w:b w:val="0"/>
                <w:lang w:val="en-US" w:eastAsia="ko-KR"/>
              </w:rPr>
            </w:pPr>
          </w:p>
        </w:tc>
      </w:tr>
      <w:tr w:rsidR="00792389" w14:paraId="1ADB19D7" w14:textId="77777777" w:rsidTr="00647933">
        <w:trPr>
          <w:cantSplit/>
          <w:jc w:val="center"/>
        </w:trPr>
        <w:tc>
          <w:tcPr>
            <w:tcW w:w="7920" w:type="dxa"/>
          </w:tcPr>
          <w:p w14:paraId="2FF8CBC7" w14:textId="74CF404B" w:rsidR="00792389" w:rsidRDefault="00792389" w:rsidP="00E1487A">
            <w:pPr>
              <w:pStyle w:val="tablesyntax"/>
              <w:keepNext w:val="0"/>
              <w:keepLines w:val="0"/>
              <w:tabs>
                <w:tab w:val="left" w:pos="2395"/>
              </w:tabs>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w:t>
            </w:r>
            <w:r w:rsidRPr="00E86620">
              <w:rPr>
                <w:b/>
                <w:lang w:val="en-US" w:eastAsia="ko-KR"/>
              </w:rPr>
              <w:t>0_sign_flag</w:t>
            </w:r>
            <w:r w:rsidRPr="007D4306">
              <w:rPr>
                <w:lang w:eastAsia="ko-KR"/>
              </w:rPr>
              <w:t>[ </w:t>
            </w:r>
            <w:r>
              <w:rPr>
                <w:lang w:eastAsia="ko-KR"/>
              </w:rPr>
              <w:t>vertex</w:t>
            </w:r>
            <w:r w:rsidRPr="007D4306">
              <w:rPr>
                <w:lang w:eastAsia="ko-KR"/>
              </w:rPr>
              <w:t> ][ </w:t>
            </w:r>
            <w:r>
              <w:rPr>
                <w:lang w:eastAsia="ko-KR"/>
              </w:rPr>
              <w:t>1</w:t>
            </w:r>
            <w:r w:rsidRPr="007D4306">
              <w:rPr>
                <w:lang w:eastAsia="ko-KR"/>
              </w:rPr>
              <w:t> ]</w:t>
            </w:r>
            <w:r>
              <w:rPr>
                <w:lang w:val="en-US" w:eastAsia="ko-KR"/>
              </w:rPr>
              <w:t>[ x0 ][ y0 ]</w:t>
            </w:r>
          </w:p>
        </w:tc>
        <w:tc>
          <w:tcPr>
            <w:tcW w:w="1152" w:type="dxa"/>
          </w:tcPr>
          <w:p w14:paraId="76AE6163" w14:textId="5F4D1087"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3A078A7D" w14:textId="77777777" w:rsidTr="00647933">
        <w:trPr>
          <w:cantSplit/>
          <w:jc w:val="center"/>
        </w:trPr>
        <w:tc>
          <w:tcPr>
            <w:tcW w:w="7920" w:type="dxa"/>
          </w:tcPr>
          <w:p w14:paraId="7967157C" w14:textId="25F197E3" w:rsidR="00792389" w:rsidRDefault="00792389" w:rsidP="00792389">
            <w:pPr>
              <w:pStyle w:val="tablesyntax"/>
              <w:keepNext w:val="0"/>
              <w:keepLines w:val="0"/>
              <w:spacing w:before="20" w:after="40"/>
              <w:rPr>
                <w:lang w:eastAsia="ko-KR"/>
              </w:rPr>
            </w:pPr>
            <w:r>
              <w:rPr>
                <w:lang w:eastAsia="ko-KR"/>
              </w:rPr>
              <w:lastRenderedPageBreak/>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02B021A6" w14:textId="77777777" w:rsidR="00792389" w:rsidRDefault="00792389" w:rsidP="00792389">
            <w:pPr>
              <w:pStyle w:val="tableheading"/>
              <w:keepNext w:val="0"/>
              <w:keepLines w:val="0"/>
              <w:spacing w:before="20" w:after="40"/>
              <w:jc w:val="center"/>
              <w:rPr>
                <w:b w:val="0"/>
                <w:lang w:val="en-US" w:eastAsia="ko-KR"/>
              </w:rPr>
            </w:pPr>
          </w:p>
        </w:tc>
      </w:tr>
      <w:tr w:rsidR="00792389" w14:paraId="07961846" w14:textId="77777777" w:rsidTr="00647933">
        <w:trPr>
          <w:cantSplit/>
          <w:jc w:val="center"/>
        </w:trPr>
        <w:tc>
          <w:tcPr>
            <w:tcW w:w="7920" w:type="dxa"/>
          </w:tcPr>
          <w:p w14:paraId="04AF76C6" w14:textId="60C51EE2"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5A6C4B6A" w14:textId="77777777" w:rsidR="00792389" w:rsidRDefault="00792389" w:rsidP="00792389">
            <w:pPr>
              <w:pStyle w:val="tableheading"/>
              <w:keepNext w:val="0"/>
              <w:keepLines w:val="0"/>
              <w:spacing w:before="20" w:after="40"/>
              <w:jc w:val="center"/>
              <w:rPr>
                <w:b w:val="0"/>
                <w:lang w:val="en-US" w:eastAsia="ko-KR"/>
              </w:rPr>
            </w:pPr>
          </w:p>
        </w:tc>
      </w:tr>
      <w:tr w:rsidR="00792389" w14:paraId="1667549F" w14:textId="77777777" w:rsidTr="00647933">
        <w:trPr>
          <w:cantSplit/>
          <w:jc w:val="center"/>
        </w:trPr>
        <w:tc>
          <w:tcPr>
            <w:tcW w:w="7920" w:type="dxa"/>
          </w:tcPr>
          <w:p w14:paraId="27C0BD90" w14:textId="6F82C044"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28350E03" w14:textId="77777777" w:rsidR="00792389" w:rsidRDefault="00792389" w:rsidP="00792389">
            <w:pPr>
              <w:pStyle w:val="tableheading"/>
              <w:keepNext w:val="0"/>
              <w:keepLines w:val="0"/>
              <w:spacing w:before="20" w:after="40"/>
              <w:jc w:val="center"/>
              <w:rPr>
                <w:b w:val="0"/>
                <w:lang w:val="en-US" w:eastAsia="ko-KR"/>
              </w:rPr>
            </w:pPr>
          </w:p>
        </w:tc>
      </w:tr>
      <w:tr w:rsidR="00792389" w14:paraId="2F344815" w14:textId="77777777" w:rsidTr="00647933">
        <w:trPr>
          <w:cantSplit/>
          <w:jc w:val="center"/>
        </w:trPr>
        <w:tc>
          <w:tcPr>
            <w:tcW w:w="7920" w:type="dxa"/>
          </w:tcPr>
          <w:p w14:paraId="47B64385" w14:textId="0138EF56"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inter_pred_idc[</w:t>
            </w:r>
            <w:r>
              <w:rPr>
                <w:lang w:val="en-US" w:eastAsia="ko-KR"/>
              </w:rPr>
              <w:t xml:space="preserve"> x0 ][ y0 ] != PRED_L1 || </w:t>
            </w:r>
            <w:r>
              <w:rPr>
                <w:lang w:val="en-US"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 xml:space="preserve">inter_pred_idc[ x0 ][ y0 ] = = PRED_BI </w:t>
            </w:r>
            <w:r>
              <w:rPr>
                <w:lang w:val="en-US" w:eastAsia="ko-KR"/>
              </w:rPr>
              <w:t>) {</w:t>
            </w:r>
          </w:p>
        </w:tc>
        <w:tc>
          <w:tcPr>
            <w:tcW w:w="1152" w:type="dxa"/>
          </w:tcPr>
          <w:p w14:paraId="3649259A" w14:textId="77777777" w:rsidR="00792389" w:rsidRDefault="00792389" w:rsidP="00792389">
            <w:pPr>
              <w:pStyle w:val="tableheading"/>
              <w:keepNext w:val="0"/>
              <w:keepLines w:val="0"/>
              <w:spacing w:before="20" w:after="40"/>
              <w:jc w:val="center"/>
              <w:rPr>
                <w:b w:val="0"/>
                <w:lang w:val="en-US" w:eastAsia="ko-KR"/>
              </w:rPr>
            </w:pPr>
          </w:p>
        </w:tc>
      </w:tr>
      <w:tr w:rsidR="00792389" w14:paraId="4B08206F" w14:textId="77777777" w:rsidTr="00647933">
        <w:trPr>
          <w:cantSplit/>
          <w:jc w:val="center"/>
        </w:trPr>
        <w:tc>
          <w:tcPr>
            <w:tcW w:w="7920" w:type="dxa"/>
          </w:tcPr>
          <w:p w14:paraId="50983016" w14:textId="0D0EF0C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eastAsia="ko-KR"/>
              </w:rPr>
              <w:t>ref_idx_l1</w:t>
            </w:r>
            <w:r>
              <w:rPr>
                <w:lang w:eastAsia="ko-KR"/>
              </w:rPr>
              <w:t>[</w:t>
            </w:r>
            <w:r>
              <w:rPr>
                <w:lang w:val="en-US" w:eastAsia="ko-KR"/>
              </w:rPr>
              <w:t> x0 ][ y0 ]</w:t>
            </w:r>
          </w:p>
        </w:tc>
        <w:tc>
          <w:tcPr>
            <w:tcW w:w="1152" w:type="dxa"/>
          </w:tcPr>
          <w:p w14:paraId="7979A6FD" w14:textId="60BE550E"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297F24B5" w14:textId="77777777" w:rsidTr="00647933">
        <w:trPr>
          <w:cantSplit/>
          <w:jc w:val="center"/>
        </w:trPr>
        <w:tc>
          <w:tcPr>
            <w:tcW w:w="7920" w:type="dxa"/>
          </w:tcPr>
          <w:p w14:paraId="60E6A5D8" w14:textId="03FDEDD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eastAsia="ko-KR"/>
              </w:rPr>
              <w:t>mvp_idx_l1</w:t>
            </w:r>
            <w:r>
              <w:rPr>
                <w:lang w:eastAsia="ko-KR"/>
              </w:rPr>
              <w:t>[ x0 ][ y0 ]</w:t>
            </w:r>
          </w:p>
        </w:tc>
        <w:tc>
          <w:tcPr>
            <w:tcW w:w="1152" w:type="dxa"/>
          </w:tcPr>
          <w:p w14:paraId="0B752E55" w14:textId="00D1F173"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65E633BB" w14:textId="77777777" w:rsidTr="00647933">
        <w:trPr>
          <w:cantSplit/>
          <w:jc w:val="center"/>
        </w:trPr>
        <w:tc>
          <w:tcPr>
            <w:tcW w:w="7920" w:type="dxa"/>
          </w:tcPr>
          <w:p w14:paraId="189EB9E0" w14:textId="4B829085"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eastAsia="ko-KR"/>
              </w:rPr>
              <w:t>mvd</w:t>
            </w:r>
            <w:r w:rsidRPr="00AE3485">
              <w:rPr>
                <w:b/>
                <w:lang w:eastAsia="ko-KR"/>
              </w:rPr>
              <w:t>_</w:t>
            </w:r>
            <w:r>
              <w:rPr>
                <w:b/>
                <w:lang w:eastAsia="ko-KR"/>
              </w:rPr>
              <w:t>flag_l1</w:t>
            </w:r>
            <w:r>
              <w:rPr>
                <w:lang w:eastAsia="ko-KR"/>
              </w:rPr>
              <w:t>[ x0 ][ y0 ]</w:t>
            </w:r>
          </w:p>
        </w:tc>
        <w:tc>
          <w:tcPr>
            <w:tcW w:w="1152" w:type="dxa"/>
          </w:tcPr>
          <w:p w14:paraId="1C4D8B50" w14:textId="112889D1"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083F84A7" w14:textId="77777777" w:rsidTr="00647933">
        <w:trPr>
          <w:cantSplit/>
          <w:jc w:val="center"/>
        </w:trPr>
        <w:tc>
          <w:tcPr>
            <w:tcW w:w="7920" w:type="dxa"/>
          </w:tcPr>
          <w:p w14:paraId="4B5B8B90" w14:textId="26ECEBC2"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B85D67">
              <w:rPr>
                <w:lang w:eastAsia="ko-KR"/>
              </w:rPr>
              <w:t>f</w:t>
            </w:r>
            <w:r>
              <w:rPr>
                <w:lang w:eastAsia="ko-KR"/>
              </w:rPr>
              <w:t>or( vertex = 0; vertex &lt; vertexN</w:t>
            </w:r>
            <w:r w:rsidRPr="00B85D67">
              <w:rPr>
                <w:lang w:eastAsia="ko-KR"/>
              </w:rPr>
              <w:t>um; vertex++</w:t>
            </w:r>
            <w:r>
              <w:rPr>
                <w:lang w:eastAsia="ko-KR"/>
              </w:rPr>
              <w:t xml:space="preserve"> </w:t>
            </w:r>
            <w:r w:rsidRPr="00B85D67">
              <w:rPr>
                <w:lang w:eastAsia="ko-KR"/>
              </w:rPr>
              <w:t>)</w:t>
            </w:r>
            <w:r>
              <w:rPr>
                <w:lang w:eastAsia="ko-KR"/>
              </w:rPr>
              <w:t xml:space="preserve"> {</w:t>
            </w:r>
          </w:p>
        </w:tc>
        <w:tc>
          <w:tcPr>
            <w:tcW w:w="1152" w:type="dxa"/>
          </w:tcPr>
          <w:p w14:paraId="1205EC1B" w14:textId="45ED92AE" w:rsidR="00792389" w:rsidRDefault="00792389" w:rsidP="00792389">
            <w:pPr>
              <w:pStyle w:val="tableheading"/>
              <w:keepNext w:val="0"/>
              <w:keepLines w:val="0"/>
              <w:spacing w:before="20" w:after="40"/>
              <w:jc w:val="center"/>
              <w:rPr>
                <w:b w:val="0"/>
                <w:lang w:val="en-US" w:eastAsia="ko-KR"/>
              </w:rPr>
            </w:pPr>
          </w:p>
        </w:tc>
      </w:tr>
      <w:tr w:rsidR="00792389" w14:paraId="4D3A3EC3" w14:textId="77777777" w:rsidTr="00647933">
        <w:trPr>
          <w:cantSplit/>
          <w:jc w:val="center"/>
        </w:trPr>
        <w:tc>
          <w:tcPr>
            <w:tcW w:w="7920" w:type="dxa"/>
          </w:tcPr>
          <w:p w14:paraId="3D29D55F" w14:textId="3F80994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w:t>
            </w:r>
            <w:r>
              <w:rPr>
                <w:lang w:val="en-US" w:eastAsia="ko-KR"/>
              </w:rPr>
              <w:t> </w:t>
            </w:r>
            <w:r w:rsidRPr="00350969">
              <w:rPr>
                <w:lang w:eastAsia="ko-KR"/>
              </w:rPr>
              <w:t>mvd_flag_l1</w:t>
            </w:r>
            <w:r>
              <w:rPr>
                <w:lang w:eastAsia="ko-KR"/>
              </w:rPr>
              <w:t>[ x0 ][ y0 ]</w:t>
            </w:r>
            <w:r>
              <w:rPr>
                <w:lang w:val="en-US" w:eastAsia="ko-KR"/>
              </w:rPr>
              <w:t> </w:t>
            </w:r>
            <w:r>
              <w:rPr>
                <w:lang w:eastAsia="ko-KR"/>
              </w:rPr>
              <w:t>) {</w:t>
            </w:r>
          </w:p>
        </w:tc>
        <w:tc>
          <w:tcPr>
            <w:tcW w:w="1152" w:type="dxa"/>
          </w:tcPr>
          <w:p w14:paraId="08EB7D80" w14:textId="77777777" w:rsidR="00792389" w:rsidRDefault="00792389" w:rsidP="00792389">
            <w:pPr>
              <w:pStyle w:val="tableheading"/>
              <w:keepNext w:val="0"/>
              <w:keepLines w:val="0"/>
              <w:spacing w:before="20" w:after="40"/>
              <w:jc w:val="center"/>
              <w:rPr>
                <w:b w:val="0"/>
                <w:lang w:val="en-US" w:eastAsia="ko-KR"/>
              </w:rPr>
            </w:pPr>
          </w:p>
        </w:tc>
      </w:tr>
      <w:tr w:rsidR="00792389" w14:paraId="4D5AF16E" w14:textId="77777777" w:rsidTr="00647933">
        <w:trPr>
          <w:cantSplit/>
          <w:jc w:val="center"/>
        </w:trPr>
        <w:tc>
          <w:tcPr>
            <w:tcW w:w="7920" w:type="dxa"/>
          </w:tcPr>
          <w:p w14:paraId="4E869F92" w14:textId="73D990B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Pr>
                <w:b/>
                <w:lang w:eastAsia="ko-KR"/>
              </w:rPr>
              <w:t>mvd_l1</w:t>
            </w:r>
            <w:r w:rsidRPr="007D4306">
              <w:rPr>
                <w:lang w:eastAsia="ko-KR"/>
              </w:rPr>
              <w:t>[ </w:t>
            </w:r>
            <w:r>
              <w:rPr>
                <w:lang w:eastAsia="ko-KR"/>
              </w:rPr>
              <w:t>vertex</w:t>
            </w:r>
            <w:r w:rsidRPr="007D4306">
              <w:rPr>
                <w:lang w:eastAsia="ko-KR"/>
              </w:rPr>
              <w:t> ][ 0 ]</w:t>
            </w:r>
            <w:r>
              <w:rPr>
                <w:lang w:eastAsia="ko-KR"/>
              </w:rPr>
              <w:t>[ </w:t>
            </w:r>
            <w:r>
              <w:rPr>
                <w:lang w:val="en-US" w:eastAsia="ko-KR"/>
              </w:rPr>
              <w:t>x0 ][ y0 ]</w:t>
            </w:r>
          </w:p>
        </w:tc>
        <w:tc>
          <w:tcPr>
            <w:tcW w:w="1152" w:type="dxa"/>
          </w:tcPr>
          <w:p w14:paraId="1DA490FD" w14:textId="69E17A9C" w:rsidR="00792389" w:rsidRDefault="00792389" w:rsidP="00792389">
            <w:pPr>
              <w:pStyle w:val="tableheading"/>
              <w:keepNext w:val="0"/>
              <w:keepLines w:val="0"/>
              <w:spacing w:before="20" w:after="40"/>
              <w:jc w:val="center"/>
              <w:rPr>
                <w:b w:val="0"/>
                <w:lang w:val="en-US" w:eastAsia="ko-KR"/>
              </w:rPr>
            </w:pPr>
            <w:r>
              <w:rPr>
                <w:rFonts w:hint="eastAsia"/>
                <w:b w:val="0"/>
                <w:lang w:eastAsia="ko-KR"/>
              </w:rPr>
              <w:t>a</w:t>
            </w:r>
            <w:r>
              <w:rPr>
                <w:b w:val="0"/>
                <w:lang w:eastAsia="ko-KR"/>
              </w:rPr>
              <w:t>e(v)</w:t>
            </w:r>
          </w:p>
        </w:tc>
      </w:tr>
      <w:tr w:rsidR="00792389" w14:paraId="611B217B" w14:textId="77777777" w:rsidTr="00647933">
        <w:trPr>
          <w:cantSplit/>
          <w:jc w:val="center"/>
        </w:trPr>
        <w:tc>
          <w:tcPr>
            <w:tcW w:w="7920" w:type="dxa"/>
          </w:tcPr>
          <w:p w14:paraId="34ECF9A7" w14:textId="381CEB1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w:t>
            </w:r>
            <w:r w:rsidRPr="007D4306">
              <w:rPr>
                <w:lang w:eastAsia="ko-KR"/>
              </w:rPr>
              <w:t>[ </w:t>
            </w:r>
            <w:r>
              <w:rPr>
                <w:lang w:eastAsia="ko-KR"/>
              </w:rPr>
              <w:t>vertex</w:t>
            </w:r>
            <w:r w:rsidRPr="007D4306">
              <w:rPr>
                <w:lang w:eastAsia="ko-KR"/>
              </w:rPr>
              <w:t> ][ 0 ]</w:t>
            </w:r>
            <w:r>
              <w:rPr>
                <w:lang w:eastAsia="ko-KR"/>
              </w:rPr>
              <w:t>[ x0 ][ y0 ] )</w:t>
            </w:r>
          </w:p>
        </w:tc>
        <w:tc>
          <w:tcPr>
            <w:tcW w:w="1152" w:type="dxa"/>
          </w:tcPr>
          <w:p w14:paraId="02325CB4" w14:textId="01AE5B70" w:rsidR="00792389" w:rsidRDefault="00792389" w:rsidP="00792389">
            <w:pPr>
              <w:pStyle w:val="tableheading"/>
              <w:keepNext w:val="0"/>
              <w:keepLines w:val="0"/>
              <w:spacing w:before="20" w:after="40"/>
              <w:jc w:val="center"/>
              <w:rPr>
                <w:b w:val="0"/>
                <w:lang w:val="en-US" w:eastAsia="ko-KR"/>
              </w:rPr>
            </w:pPr>
          </w:p>
        </w:tc>
      </w:tr>
      <w:tr w:rsidR="00792389" w14:paraId="4CD6A78D" w14:textId="77777777" w:rsidTr="00647933">
        <w:trPr>
          <w:cantSplit/>
          <w:jc w:val="center"/>
        </w:trPr>
        <w:tc>
          <w:tcPr>
            <w:tcW w:w="7920" w:type="dxa"/>
          </w:tcPr>
          <w:p w14:paraId="68E05F73" w14:textId="323AD6DE" w:rsidR="00792389" w:rsidRDefault="00792389" w:rsidP="00A63807">
            <w:pPr>
              <w:pStyle w:val="tablesyntax"/>
              <w:keepNext w:val="0"/>
              <w:keepLines w:val="0"/>
              <w:tabs>
                <w:tab w:val="left" w:pos="2395"/>
              </w:tabs>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mvd_l1</w:t>
            </w:r>
            <w:r w:rsidRPr="00E86620">
              <w:rPr>
                <w:b/>
                <w:lang w:val="en-US" w:eastAsia="ko-KR"/>
              </w:rPr>
              <w:t>_sign_flag</w:t>
            </w:r>
            <w:r w:rsidRPr="007D4306">
              <w:rPr>
                <w:lang w:eastAsia="ko-KR"/>
              </w:rPr>
              <w:t>[ </w:t>
            </w:r>
            <w:r>
              <w:rPr>
                <w:lang w:eastAsia="ko-KR"/>
              </w:rPr>
              <w:t>vertex</w:t>
            </w:r>
            <w:r w:rsidRPr="007D4306">
              <w:rPr>
                <w:lang w:eastAsia="ko-KR"/>
              </w:rPr>
              <w:t> ][ 0 ]</w:t>
            </w:r>
            <w:r>
              <w:rPr>
                <w:lang w:val="en-US" w:eastAsia="ko-KR"/>
              </w:rPr>
              <w:t>[ x0 ][ y0 ]</w:t>
            </w:r>
          </w:p>
        </w:tc>
        <w:tc>
          <w:tcPr>
            <w:tcW w:w="1152" w:type="dxa"/>
          </w:tcPr>
          <w:p w14:paraId="02BAA19D" w14:textId="53855452"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08EBCD2E" w14:textId="77777777" w:rsidTr="00647933">
        <w:trPr>
          <w:cantSplit/>
          <w:jc w:val="center"/>
        </w:trPr>
        <w:tc>
          <w:tcPr>
            <w:tcW w:w="7920" w:type="dxa"/>
          </w:tcPr>
          <w:p w14:paraId="5FB2D2EE" w14:textId="619D3630"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Pr>
                <w:b/>
                <w:lang w:eastAsia="ko-KR"/>
              </w:rPr>
              <w:t>mvd_l1</w:t>
            </w:r>
            <w:r w:rsidRPr="007D4306">
              <w:rPr>
                <w:lang w:eastAsia="ko-KR"/>
              </w:rPr>
              <w:t>[ </w:t>
            </w:r>
            <w:r>
              <w:rPr>
                <w:lang w:eastAsia="ko-KR"/>
              </w:rPr>
              <w:t>vertex</w:t>
            </w:r>
            <w:r w:rsidRPr="007D4306">
              <w:rPr>
                <w:lang w:eastAsia="ko-KR"/>
              </w:rPr>
              <w:t> ]</w:t>
            </w:r>
            <w:r>
              <w:rPr>
                <w:lang w:eastAsia="ko-KR"/>
              </w:rPr>
              <w:t>[ 1</w:t>
            </w:r>
            <w:r w:rsidRPr="007D4306">
              <w:rPr>
                <w:lang w:eastAsia="ko-KR"/>
              </w:rPr>
              <w:t> ]</w:t>
            </w:r>
            <w:r>
              <w:rPr>
                <w:lang w:eastAsia="ko-KR"/>
              </w:rPr>
              <w:t>[ </w:t>
            </w:r>
            <w:r>
              <w:rPr>
                <w:lang w:val="en-US" w:eastAsia="ko-KR"/>
              </w:rPr>
              <w:t>x0 ][ y0 ]</w:t>
            </w:r>
          </w:p>
        </w:tc>
        <w:tc>
          <w:tcPr>
            <w:tcW w:w="1152" w:type="dxa"/>
          </w:tcPr>
          <w:p w14:paraId="6A52E36D" w14:textId="5CE6A043" w:rsidR="00792389" w:rsidRDefault="00792389" w:rsidP="00792389">
            <w:pPr>
              <w:pStyle w:val="tableheading"/>
              <w:keepNext w:val="0"/>
              <w:keepLines w:val="0"/>
              <w:spacing w:before="20" w:after="40"/>
              <w:jc w:val="center"/>
              <w:rPr>
                <w:b w:val="0"/>
                <w:lang w:val="en-US" w:eastAsia="ko-KR"/>
              </w:rPr>
            </w:pPr>
            <w:r>
              <w:rPr>
                <w:rFonts w:hint="eastAsia"/>
                <w:b w:val="0"/>
                <w:lang w:eastAsia="ko-KR"/>
              </w:rPr>
              <w:t>a</w:t>
            </w:r>
            <w:r>
              <w:rPr>
                <w:b w:val="0"/>
                <w:lang w:eastAsia="ko-KR"/>
              </w:rPr>
              <w:t>e(v)</w:t>
            </w:r>
          </w:p>
        </w:tc>
      </w:tr>
      <w:tr w:rsidR="00792389" w14:paraId="343CF49E" w14:textId="77777777" w:rsidTr="00647933">
        <w:trPr>
          <w:cantSplit/>
          <w:jc w:val="center"/>
        </w:trPr>
        <w:tc>
          <w:tcPr>
            <w:tcW w:w="7920" w:type="dxa"/>
          </w:tcPr>
          <w:p w14:paraId="592B057F" w14:textId="78635B6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w:t>
            </w:r>
            <w:r w:rsidRPr="007D4306">
              <w:rPr>
                <w:lang w:eastAsia="ko-KR"/>
              </w:rPr>
              <w:t>[ </w:t>
            </w:r>
            <w:r>
              <w:rPr>
                <w:lang w:eastAsia="ko-KR"/>
              </w:rPr>
              <w:t>vertex</w:t>
            </w:r>
            <w:r w:rsidRPr="007D4306">
              <w:rPr>
                <w:lang w:eastAsia="ko-KR"/>
              </w:rPr>
              <w:t> ][ </w:t>
            </w:r>
            <w:r>
              <w:rPr>
                <w:lang w:eastAsia="ko-KR"/>
              </w:rPr>
              <w:t>1</w:t>
            </w:r>
            <w:r w:rsidRPr="007D4306">
              <w:rPr>
                <w:lang w:eastAsia="ko-KR"/>
              </w:rPr>
              <w:t> ]</w:t>
            </w:r>
            <w:r>
              <w:rPr>
                <w:lang w:eastAsia="ko-KR"/>
              </w:rPr>
              <w:t>[ x0 ][ y0 ] )</w:t>
            </w:r>
          </w:p>
        </w:tc>
        <w:tc>
          <w:tcPr>
            <w:tcW w:w="1152" w:type="dxa"/>
          </w:tcPr>
          <w:p w14:paraId="627EC448" w14:textId="77777777" w:rsidR="00792389" w:rsidRDefault="00792389" w:rsidP="00792389">
            <w:pPr>
              <w:pStyle w:val="tableheading"/>
              <w:keepNext w:val="0"/>
              <w:keepLines w:val="0"/>
              <w:spacing w:before="20" w:after="40"/>
              <w:jc w:val="center"/>
              <w:rPr>
                <w:b w:val="0"/>
                <w:lang w:val="en-US" w:eastAsia="ko-KR"/>
              </w:rPr>
            </w:pPr>
          </w:p>
        </w:tc>
      </w:tr>
      <w:tr w:rsidR="00792389" w14:paraId="4B295909" w14:textId="77777777" w:rsidTr="00647933">
        <w:trPr>
          <w:cantSplit/>
          <w:jc w:val="center"/>
        </w:trPr>
        <w:tc>
          <w:tcPr>
            <w:tcW w:w="7920" w:type="dxa"/>
          </w:tcPr>
          <w:p w14:paraId="218131E9" w14:textId="12C35261" w:rsidR="00792389" w:rsidRDefault="00792389" w:rsidP="00A63807">
            <w:pPr>
              <w:pStyle w:val="tablesyntax"/>
              <w:keepNext w:val="0"/>
              <w:keepLines w:val="0"/>
              <w:tabs>
                <w:tab w:val="left" w:pos="2395"/>
              </w:tabs>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mvd_l1</w:t>
            </w:r>
            <w:r w:rsidRPr="00E86620">
              <w:rPr>
                <w:b/>
                <w:lang w:val="en-US" w:eastAsia="ko-KR"/>
              </w:rPr>
              <w:t>_sign_flag</w:t>
            </w:r>
            <w:r w:rsidRPr="007D4306">
              <w:rPr>
                <w:lang w:eastAsia="ko-KR"/>
              </w:rPr>
              <w:t>[ </w:t>
            </w:r>
            <w:r>
              <w:rPr>
                <w:lang w:eastAsia="ko-KR"/>
              </w:rPr>
              <w:t>vertex</w:t>
            </w:r>
            <w:r w:rsidRPr="007D4306">
              <w:rPr>
                <w:lang w:eastAsia="ko-KR"/>
              </w:rPr>
              <w:t> ][ </w:t>
            </w:r>
            <w:r>
              <w:rPr>
                <w:lang w:eastAsia="ko-KR"/>
              </w:rPr>
              <w:t>1</w:t>
            </w:r>
            <w:r w:rsidRPr="007D4306">
              <w:rPr>
                <w:lang w:eastAsia="ko-KR"/>
              </w:rPr>
              <w:t> ]</w:t>
            </w:r>
            <w:r>
              <w:rPr>
                <w:lang w:val="en-US" w:eastAsia="ko-KR"/>
              </w:rPr>
              <w:t>[ x0 ][ y0 ]</w:t>
            </w:r>
          </w:p>
        </w:tc>
        <w:tc>
          <w:tcPr>
            <w:tcW w:w="1152" w:type="dxa"/>
          </w:tcPr>
          <w:p w14:paraId="74646952" w14:textId="6EDABF48" w:rsidR="00792389" w:rsidRDefault="00792389" w:rsidP="00792389">
            <w:pPr>
              <w:pStyle w:val="tableheading"/>
              <w:keepNext w:val="0"/>
              <w:keepLines w:val="0"/>
              <w:spacing w:before="20" w:after="40"/>
              <w:jc w:val="center"/>
              <w:rPr>
                <w:b w:val="0"/>
                <w:lang w:val="en-US" w:eastAsia="ko-KR"/>
              </w:rPr>
            </w:pPr>
            <w:r>
              <w:rPr>
                <w:rFonts w:hint="eastAsia"/>
                <w:b w:val="0"/>
                <w:lang w:eastAsia="ko-KR"/>
              </w:rPr>
              <w:t>ae(</w:t>
            </w:r>
            <w:r>
              <w:rPr>
                <w:b w:val="0"/>
                <w:lang w:eastAsia="ko-KR"/>
              </w:rPr>
              <w:t>v)</w:t>
            </w:r>
          </w:p>
        </w:tc>
      </w:tr>
      <w:tr w:rsidR="00792389" w14:paraId="2641DEEF" w14:textId="77777777" w:rsidTr="00647933">
        <w:trPr>
          <w:cantSplit/>
          <w:jc w:val="center"/>
        </w:trPr>
        <w:tc>
          <w:tcPr>
            <w:tcW w:w="7920" w:type="dxa"/>
          </w:tcPr>
          <w:p w14:paraId="0C499DFE" w14:textId="2F04087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7F3EC614" w14:textId="77777777" w:rsidR="00792389" w:rsidRDefault="00792389" w:rsidP="00792389">
            <w:pPr>
              <w:pStyle w:val="tableheading"/>
              <w:keepNext w:val="0"/>
              <w:keepLines w:val="0"/>
              <w:spacing w:before="20" w:after="40"/>
              <w:jc w:val="center"/>
              <w:rPr>
                <w:b w:val="0"/>
                <w:lang w:val="en-US" w:eastAsia="ko-KR"/>
              </w:rPr>
            </w:pPr>
          </w:p>
        </w:tc>
      </w:tr>
      <w:tr w:rsidR="00792389" w14:paraId="5F56417F" w14:textId="77777777" w:rsidTr="00647933">
        <w:trPr>
          <w:cantSplit/>
          <w:jc w:val="center"/>
        </w:trPr>
        <w:tc>
          <w:tcPr>
            <w:tcW w:w="7920" w:type="dxa"/>
          </w:tcPr>
          <w:p w14:paraId="48123F6E" w14:textId="3A85F82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7F18392C" w14:textId="77777777" w:rsidR="00792389" w:rsidRDefault="00792389" w:rsidP="00792389">
            <w:pPr>
              <w:pStyle w:val="tableheading"/>
              <w:keepNext w:val="0"/>
              <w:keepLines w:val="0"/>
              <w:spacing w:before="20" w:after="40"/>
              <w:jc w:val="center"/>
              <w:rPr>
                <w:b w:val="0"/>
                <w:lang w:val="en-US" w:eastAsia="ko-KR"/>
              </w:rPr>
            </w:pPr>
          </w:p>
        </w:tc>
      </w:tr>
      <w:tr w:rsidR="00792389" w14:paraId="697FC7CB" w14:textId="77777777" w:rsidTr="00647933">
        <w:trPr>
          <w:cantSplit/>
          <w:jc w:val="center"/>
        </w:trPr>
        <w:tc>
          <w:tcPr>
            <w:tcW w:w="7920" w:type="dxa"/>
          </w:tcPr>
          <w:p w14:paraId="0B1B905D" w14:textId="78B9F035"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3B7DF07D" w14:textId="77777777" w:rsidR="00792389" w:rsidRDefault="00792389" w:rsidP="00792389">
            <w:pPr>
              <w:pStyle w:val="tableheading"/>
              <w:keepNext w:val="0"/>
              <w:keepLines w:val="0"/>
              <w:spacing w:before="20" w:after="40"/>
              <w:jc w:val="center"/>
              <w:rPr>
                <w:b w:val="0"/>
                <w:lang w:val="en-US" w:eastAsia="ko-KR"/>
              </w:rPr>
            </w:pPr>
          </w:p>
        </w:tc>
      </w:tr>
      <w:tr w:rsidR="00792389" w14:paraId="7EF10C3F" w14:textId="77777777" w:rsidTr="00647933">
        <w:trPr>
          <w:cantSplit/>
          <w:jc w:val="center"/>
        </w:trPr>
        <w:tc>
          <w:tcPr>
            <w:tcW w:w="7920" w:type="dxa"/>
          </w:tcPr>
          <w:p w14:paraId="7E79CD14" w14:textId="41295036"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21BD8702" w14:textId="77777777" w:rsidR="00792389" w:rsidRDefault="00792389" w:rsidP="00792389">
            <w:pPr>
              <w:pStyle w:val="tableheading"/>
              <w:keepNext w:val="0"/>
              <w:keepLines w:val="0"/>
              <w:spacing w:before="20" w:after="40"/>
              <w:jc w:val="center"/>
              <w:rPr>
                <w:b w:val="0"/>
                <w:lang w:val="en-US" w:eastAsia="ko-KR"/>
              </w:rPr>
            </w:pPr>
          </w:p>
        </w:tc>
      </w:tr>
      <w:tr w:rsidR="00792389" w14:paraId="307714B2" w14:textId="77777777" w:rsidTr="00647933">
        <w:trPr>
          <w:cantSplit/>
          <w:jc w:val="center"/>
        </w:trPr>
        <w:tc>
          <w:tcPr>
            <w:tcW w:w="7920" w:type="dxa"/>
          </w:tcPr>
          <w:p w14:paraId="78F9465D" w14:textId="41BD8B80"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else {</w:t>
            </w:r>
          </w:p>
        </w:tc>
        <w:tc>
          <w:tcPr>
            <w:tcW w:w="1152" w:type="dxa"/>
          </w:tcPr>
          <w:p w14:paraId="0E0D54B3" w14:textId="77777777" w:rsidR="00792389" w:rsidRDefault="00792389" w:rsidP="00792389">
            <w:pPr>
              <w:pStyle w:val="tableheading"/>
              <w:keepNext w:val="0"/>
              <w:keepLines w:val="0"/>
              <w:spacing w:before="20" w:after="40"/>
              <w:jc w:val="center"/>
              <w:rPr>
                <w:b w:val="0"/>
                <w:lang w:val="en-US" w:eastAsia="ko-KR"/>
              </w:rPr>
            </w:pPr>
          </w:p>
        </w:tc>
      </w:tr>
      <w:tr w:rsidR="00792389" w14:paraId="1D83ED1E" w14:textId="77777777" w:rsidTr="00647933">
        <w:trPr>
          <w:cantSplit/>
          <w:jc w:val="center"/>
        </w:trPr>
        <w:tc>
          <w:tcPr>
            <w:tcW w:w="7920" w:type="dxa"/>
          </w:tcPr>
          <w:p w14:paraId="29EA3BDB" w14:textId="24B550A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inter_pred_idc[ x0 ][ y0 ] = = PRED_BI )</w:t>
            </w:r>
          </w:p>
        </w:tc>
        <w:tc>
          <w:tcPr>
            <w:tcW w:w="1152" w:type="dxa"/>
          </w:tcPr>
          <w:p w14:paraId="1A071A2D" w14:textId="77777777" w:rsidR="00792389" w:rsidRPr="00E32843" w:rsidRDefault="00792389" w:rsidP="00792389">
            <w:pPr>
              <w:pStyle w:val="tableheading"/>
              <w:keepNext w:val="0"/>
              <w:keepLines w:val="0"/>
              <w:spacing w:before="20" w:after="40"/>
              <w:jc w:val="center"/>
              <w:rPr>
                <w:b w:val="0"/>
                <w:lang w:eastAsia="ko-KR"/>
              </w:rPr>
            </w:pPr>
          </w:p>
        </w:tc>
      </w:tr>
      <w:tr w:rsidR="00792389" w14:paraId="328E8ABE" w14:textId="77777777" w:rsidTr="00647933">
        <w:trPr>
          <w:cantSplit/>
          <w:jc w:val="center"/>
        </w:trPr>
        <w:tc>
          <w:tcPr>
            <w:tcW w:w="7920" w:type="dxa"/>
          </w:tcPr>
          <w:p w14:paraId="24287088" w14:textId="023EA61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2640E4">
              <w:rPr>
                <w:b/>
                <w:lang w:eastAsia="ko-KR"/>
              </w:rPr>
              <w:t>bi_</w:t>
            </w:r>
            <w:r>
              <w:rPr>
                <w:b/>
                <w:lang w:eastAsia="ko-KR"/>
              </w:rPr>
              <w:t>pred_</w:t>
            </w:r>
            <w:r w:rsidRPr="002640E4">
              <w:rPr>
                <w:b/>
                <w:lang w:eastAsia="ko-KR"/>
              </w:rPr>
              <w:t>idx</w:t>
            </w:r>
            <w:r>
              <w:rPr>
                <w:lang w:eastAsia="ko-KR"/>
              </w:rPr>
              <w:t>[ x0 ][ y0 ]</w:t>
            </w:r>
          </w:p>
        </w:tc>
        <w:tc>
          <w:tcPr>
            <w:tcW w:w="1152" w:type="dxa"/>
          </w:tcPr>
          <w:p w14:paraId="3E71E5ED" w14:textId="5AEE03CA"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0981F421" w14:textId="77777777" w:rsidTr="00647933">
        <w:trPr>
          <w:cantSplit/>
          <w:jc w:val="center"/>
        </w:trPr>
        <w:tc>
          <w:tcPr>
            <w:tcW w:w="7920" w:type="dxa"/>
          </w:tcPr>
          <w:p w14:paraId="752502AD" w14:textId="2BD16E46"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inter_pred_idc[</w:t>
            </w:r>
            <w:r>
              <w:rPr>
                <w:lang w:val="en-US" w:eastAsia="ko-KR"/>
              </w:rPr>
              <w:t> x0 ][ y0 ] != PRED_L1 ) {</w:t>
            </w:r>
          </w:p>
        </w:tc>
        <w:tc>
          <w:tcPr>
            <w:tcW w:w="1152" w:type="dxa"/>
          </w:tcPr>
          <w:p w14:paraId="27E4A45B" w14:textId="77777777" w:rsidR="00792389" w:rsidRDefault="00792389" w:rsidP="00792389">
            <w:pPr>
              <w:pStyle w:val="tableheading"/>
              <w:keepNext w:val="0"/>
              <w:keepLines w:val="0"/>
              <w:spacing w:before="20" w:after="40"/>
              <w:jc w:val="center"/>
              <w:rPr>
                <w:b w:val="0"/>
                <w:lang w:eastAsia="ko-KR"/>
              </w:rPr>
            </w:pPr>
          </w:p>
        </w:tc>
      </w:tr>
      <w:tr w:rsidR="00792389" w14:paraId="1ACC8367" w14:textId="77777777" w:rsidTr="00647933">
        <w:trPr>
          <w:cantSplit/>
          <w:jc w:val="center"/>
        </w:trPr>
        <w:tc>
          <w:tcPr>
            <w:tcW w:w="7920" w:type="dxa"/>
          </w:tcPr>
          <w:p w14:paraId="612E4BED" w14:textId="25502CB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num_ref_idx_active_minus1[</w:t>
            </w:r>
            <w:r>
              <w:rPr>
                <w:lang w:val="en-US" w:eastAsia="ko-KR"/>
              </w:rPr>
              <w:t> </w:t>
            </w:r>
            <w:r>
              <w:rPr>
                <w:lang w:eastAsia="ko-KR"/>
              </w:rPr>
              <w:t>0</w:t>
            </w:r>
            <w:r>
              <w:rPr>
                <w:lang w:val="en-US" w:eastAsia="ko-KR"/>
              </w:rPr>
              <w:t> </w:t>
            </w:r>
            <w:r>
              <w:rPr>
                <w:lang w:eastAsia="ko-KR"/>
              </w:rPr>
              <w:t xml:space="preserve">] &gt; 0 &amp;&amp; </w:t>
            </w:r>
            <w:r>
              <w:rPr>
                <w:lang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bi_pred_idx[ x0 ][ y0 ] = = 0 )</w:t>
            </w:r>
          </w:p>
        </w:tc>
        <w:tc>
          <w:tcPr>
            <w:tcW w:w="1152" w:type="dxa"/>
          </w:tcPr>
          <w:p w14:paraId="4823A70D" w14:textId="77777777" w:rsidR="00792389" w:rsidRDefault="00792389" w:rsidP="00792389">
            <w:pPr>
              <w:pStyle w:val="tableheading"/>
              <w:keepNext w:val="0"/>
              <w:keepLines w:val="0"/>
              <w:spacing w:before="20" w:after="40"/>
              <w:jc w:val="center"/>
              <w:rPr>
                <w:b w:val="0"/>
                <w:lang w:eastAsia="ko-KR"/>
              </w:rPr>
            </w:pPr>
          </w:p>
        </w:tc>
      </w:tr>
      <w:tr w:rsidR="00792389" w14:paraId="0A006930" w14:textId="77777777" w:rsidTr="00647933">
        <w:trPr>
          <w:cantSplit/>
          <w:jc w:val="center"/>
        </w:trPr>
        <w:tc>
          <w:tcPr>
            <w:tcW w:w="7920" w:type="dxa"/>
          </w:tcPr>
          <w:p w14:paraId="0DE7495D" w14:textId="18C51532"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ref_idx_l0</w:t>
            </w:r>
            <w:r>
              <w:rPr>
                <w:lang w:eastAsia="ko-KR"/>
              </w:rPr>
              <w:t>[</w:t>
            </w:r>
            <w:r>
              <w:rPr>
                <w:lang w:val="en-US" w:eastAsia="ko-KR"/>
              </w:rPr>
              <w:t> x0 ][ y0 ]</w:t>
            </w:r>
          </w:p>
        </w:tc>
        <w:tc>
          <w:tcPr>
            <w:tcW w:w="1152" w:type="dxa"/>
          </w:tcPr>
          <w:p w14:paraId="7CF62543" w14:textId="2EC442FC"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52EF0817" w14:textId="77777777" w:rsidTr="00647933">
        <w:trPr>
          <w:cantSplit/>
          <w:jc w:val="center"/>
        </w:trPr>
        <w:tc>
          <w:tcPr>
            <w:tcW w:w="7920" w:type="dxa"/>
          </w:tcPr>
          <w:p w14:paraId="1986042E" w14:textId="4AEBA1C5" w:rsidR="00792389" w:rsidRPr="00562A8D" w:rsidRDefault="00792389" w:rsidP="00792389">
            <w:pPr>
              <w:pStyle w:val="tablesyntax"/>
              <w:keepNext w:val="0"/>
              <w:keepLines w:val="0"/>
              <w:spacing w:before="20" w:after="40"/>
              <w:rPr>
                <w:lang w:val="en-US"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bi_pred_idx[ x0 ][ y0 ] != 1) {</w:t>
            </w:r>
          </w:p>
        </w:tc>
        <w:tc>
          <w:tcPr>
            <w:tcW w:w="1152" w:type="dxa"/>
          </w:tcPr>
          <w:p w14:paraId="455B1986" w14:textId="77777777" w:rsidR="00792389" w:rsidRDefault="00792389" w:rsidP="00792389">
            <w:pPr>
              <w:pStyle w:val="tableheading"/>
              <w:keepNext w:val="0"/>
              <w:keepLines w:val="0"/>
              <w:spacing w:before="20" w:after="40"/>
              <w:jc w:val="center"/>
              <w:rPr>
                <w:b w:val="0"/>
                <w:lang w:eastAsia="ko-KR"/>
              </w:rPr>
            </w:pPr>
          </w:p>
        </w:tc>
      </w:tr>
      <w:tr w:rsidR="00792389" w14:paraId="17F487A6" w14:textId="77777777" w:rsidTr="00647933">
        <w:trPr>
          <w:cantSplit/>
          <w:jc w:val="center"/>
        </w:trPr>
        <w:tc>
          <w:tcPr>
            <w:tcW w:w="7920" w:type="dxa"/>
          </w:tcPr>
          <w:p w14:paraId="74DBECE1" w14:textId="20FE0C83"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F615F" w:rsidRPr="007D4306">
              <w:rPr>
                <w:lang w:eastAsia="ko-KR"/>
              </w:rPr>
              <w:t>[ 0 ]</w:t>
            </w:r>
          </w:p>
        </w:tc>
        <w:tc>
          <w:tcPr>
            <w:tcW w:w="1152" w:type="dxa"/>
          </w:tcPr>
          <w:p w14:paraId="341B5765" w14:textId="2B2D95C3"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0F15B1EF" w14:textId="77777777" w:rsidTr="00647933">
        <w:trPr>
          <w:cantSplit/>
          <w:jc w:val="center"/>
        </w:trPr>
        <w:tc>
          <w:tcPr>
            <w:tcW w:w="7920" w:type="dxa"/>
          </w:tcPr>
          <w:p w14:paraId="126DB5FF" w14:textId="4D32CFF0"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 x0 ][ y0 ]</w:t>
            </w:r>
            <w:r w:rsidR="005F615F" w:rsidRPr="007D4306">
              <w:rPr>
                <w:lang w:eastAsia="ko-KR"/>
              </w:rPr>
              <w:t>[ 0 ]</w:t>
            </w:r>
            <w:r>
              <w:rPr>
                <w:lang w:eastAsia="ko-KR"/>
              </w:rPr>
              <w:t xml:space="preserve"> )</w:t>
            </w:r>
          </w:p>
        </w:tc>
        <w:tc>
          <w:tcPr>
            <w:tcW w:w="1152" w:type="dxa"/>
          </w:tcPr>
          <w:p w14:paraId="15EBB89A" w14:textId="77777777" w:rsidR="00792389" w:rsidRDefault="00792389" w:rsidP="00792389">
            <w:pPr>
              <w:pStyle w:val="tableheading"/>
              <w:keepNext w:val="0"/>
              <w:keepLines w:val="0"/>
              <w:spacing w:before="20" w:after="40"/>
              <w:jc w:val="center"/>
              <w:rPr>
                <w:b w:val="0"/>
                <w:lang w:eastAsia="ko-KR"/>
              </w:rPr>
            </w:pPr>
          </w:p>
        </w:tc>
      </w:tr>
      <w:tr w:rsidR="00792389" w14:paraId="57B43296" w14:textId="77777777" w:rsidTr="00647933">
        <w:trPr>
          <w:cantSplit/>
          <w:jc w:val="center"/>
        </w:trPr>
        <w:tc>
          <w:tcPr>
            <w:tcW w:w="7920" w:type="dxa"/>
          </w:tcPr>
          <w:p w14:paraId="23E5CC9B" w14:textId="315FF591"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w:t>
            </w:r>
            <w:r w:rsidRPr="00E86620">
              <w:rPr>
                <w:b/>
                <w:lang w:val="en-US" w:eastAsia="ko-KR"/>
              </w:rPr>
              <w:t>0_sign_flag</w:t>
            </w:r>
            <w:r>
              <w:rPr>
                <w:lang w:val="en-US" w:eastAsia="ko-KR"/>
              </w:rPr>
              <w:t>[ x0 ][ y0 ]</w:t>
            </w:r>
            <w:r w:rsidR="005F615F" w:rsidRPr="007D4306">
              <w:rPr>
                <w:lang w:eastAsia="ko-KR"/>
              </w:rPr>
              <w:t>[ 0 ]</w:t>
            </w:r>
          </w:p>
        </w:tc>
        <w:tc>
          <w:tcPr>
            <w:tcW w:w="1152" w:type="dxa"/>
          </w:tcPr>
          <w:p w14:paraId="41E70B95" w14:textId="51EE657C"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7D968F1C" w14:textId="77777777" w:rsidTr="00647933">
        <w:trPr>
          <w:cantSplit/>
          <w:jc w:val="center"/>
        </w:trPr>
        <w:tc>
          <w:tcPr>
            <w:tcW w:w="7920" w:type="dxa"/>
          </w:tcPr>
          <w:p w14:paraId="5591F41D" w14:textId="7E540C78"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mvd_l0</w:t>
            </w:r>
            <w:r>
              <w:rPr>
                <w:lang w:eastAsia="ko-KR"/>
              </w:rPr>
              <w:t>[ </w:t>
            </w:r>
            <w:r>
              <w:rPr>
                <w:lang w:val="en-US" w:eastAsia="ko-KR"/>
              </w:rPr>
              <w:t>x0 ][ y0 ]</w:t>
            </w:r>
            <w:r w:rsidR="005F615F">
              <w:rPr>
                <w:lang w:eastAsia="ko-KR"/>
              </w:rPr>
              <w:t>[ 1</w:t>
            </w:r>
            <w:r w:rsidR="005F615F" w:rsidRPr="007D4306">
              <w:rPr>
                <w:lang w:eastAsia="ko-KR"/>
              </w:rPr>
              <w:t> ]</w:t>
            </w:r>
          </w:p>
        </w:tc>
        <w:tc>
          <w:tcPr>
            <w:tcW w:w="1152" w:type="dxa"/>
          </w:tcPr>
          <w:p w14:paraId="5B4EEAE7" w14:textId="779962D8"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177B8B10" w14:textId="77777777" w:rsidTr="00647933">
        <w:trPr>
          <w:cantSplit/>
          <w:jc w:val="center"/>
        </w:trPr>
        <w:tc>
          <w:tcPr>
            <w:tcW w:w="7920" w:type="dxa"/>
          </w:tcPr>
          <w:p w14:paraId="5DE99AFB" w14:textId="04E1427E"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abs_mvd_l0[ x0 ][ y0 ]</w:t>
            </w:r>
            <w:r w:rsidR="005F615F" w:rsidRPr="007D4306">
              <w:rPr>
                <w:lang w:eastAsia="ko-KR"/>
              </w:rPr>
              <w:t>[ </w:t>
            </w:r>
            <w:r w:rsidR="005F615F">
              <w:rPr>
                <w:lang w:eastAsia="ko-KR"/>
              </w:rPr>
              <w:t>1</w:t>
            </w:r>
            <w:r w:rsidR="005F615F" w:rsidRPr="007D4306">
              <w:rPr>
                <w:lang w:eastAsia="ko-KR"/>
              </w:rPr>
              <w:t> ]</w:t>
            </w:r>
            <w:r>
              <w:rPr>
                <w:lang w:eastAsia="ko-KR"/>
              </w:rPr>
              <w:t xml:space="preserve"> )</w:t>
            </w:r>
          </w:p>
        </w:tc>
        <w:tc>
          <w:tcPr>
            <w:tcW w:w="1152" w:type="dxa"/>
          </w:tcPr>
          <w:p w14:paraId="65EB85DE" w14:textId="655C296B" w:rsidR="00792389" w:rsidRDefault="00792389" w:rsidP="00792389">
            <w:pPr>
              <w:pStyle w:val="tableheading"/>
              <w:keepNext w:val="0"/>
              <w:keepLines w:val="0"/>
              <w:spacing w:before="20" w:after="40"/>
              <w:jc w:val="center"/>
              <w:rPr>
                <w:b w:val="0"/>
                <w:lang w:eastAsia="ko-KR"/>
              </w:rPr>
            </w:pPr>
          </w:p>
        </w:tc>
      </w:tr>
      <w:tr w:rsidR="00792389" w14:paraId="0F2150BC" w14:textId="77777777" w:rsidTr="00647933">
        <w:trPr>
          <w:cantSplit/>
          <w:jc w:val="center"/>
        </w:trPr>
        <w:tc>
          <w:tcPr>
            <w:tcW w:w="7920" w:type="dxa"/>
          </w:tcPr>
          <w:p w14:paraId="45BE8F30" w14:textId="6A261D6A"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w:t>
            </w:r>
            <w:r w:rsidRPr="00E86620">
              <w:rPr>
                <w:b/>
                <w:lang w:val="en-US" w:eastAsia="ko-KR"/>
              </w:rPr>
              <w:t>0_sign_flag</w:t>
            </w:r>
            <w:r>
              <w:rPr>
                <w:lang w:val="en-US" w:eastAsia="ko-KR"/>
              </w:rPr>
              <w:t>[ x0 ][ y0 ]</w:t>
            </w:r>
            <w:r w:rsidR="005F615F" w:rsidRPr="007D4306">
              <w:rPr>
                <w:lang w:eastAsia="ko-KR"/>
              </w:rPr>
              <w:t>[ </w:t>
            </w:r>
            <w:r w:rsidR="005F615F">
              <w:rPr>
                <w:lang w:eastAsia="ko-KR"/>
              </w:rPr>
              <w:t>1</w:t>
            </w:r>
            <w:r w:rsidR="005F615F" w:rsidRPr="007D4306">
              <w:rPr>
                <w:lang w:eastAsia="ko-KR"/>
              </w:rPr>
              <w:t> ]</w:t>
            </w:r>
          </w:p>
        </w:tc>
        <w:tc>
          <w:tcPr>
            <w:tcW w:w="1152" w:type="dxa"/>
          </w:tcPr>
          <w:p w14:paraId="3A88047F" w14:textId="77B1546E"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585293A1" w14:textId="77777777" w:rsidTr="00647933">
        <w:trPr>
          <w:cantSplit/>
          <w:jc w:val="center"/>
        </w:trPr>
        <w:tc>
          <w:tcPr>
            <w:tcW w:w="7920" w:type="dxa"/>
          </w:tcPr>
          <w:p w14:paraId="627307CB" w14:textId="616F2F4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71FED587" w14:textId="77777777" w:rsidR="00792389" w:rsidRDefault="00792389" w:rsidP="00792389">
            <w:pPr>
              <w:pStyle w:val="tableheading"/>
              <w:keepNext w:val="0"/>
              <w:keepLines w:val="0"/>
              <w:spacing w:before="20" w:after="40"/>
              <w:jc w:val="center"/>
              <w:rPr>
                <w:b w:val="0"/>
                <w:lang w:eastAsia="ko-KR"/>
              </w:rPr>
            </w:pPr>
          </w:p>
        </w:tc>
      </w:tr>
      <w:tr w:rsidR="00792389" w14:paraId="07F23D1B" w14:textId="77777777" w:rsidTr="00647933">
        <w:trPr>
          <w:cantSplit/>
          <w:jc w:val="center"/>
        </w:trPr>
        <w:tc>
          <w:tcPr>
            <w:tcW w:w="7920" w:type="dxa"/>
          </w:tcPr>
          <w:p w14:paraId="1852E27D" w14:textId="3E2A921B"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3EC7897C" w14:textId="77777777" w:rsidR="00792389" w:rsidRDefault="00792389" w:rsidP="00792389">
            <w:pPr>
              <w:pStyle w:val="tableheading"/>
              <w:keepNext w:val="0"/>
              <w:keepLines w:val="0"/>
              <w:spacing w:before="20" w:after="40"/>
              <w:jc w:val="center"/>
              <w:rPr>
                <w:b w:val="0"/>
                <w:lang w:eastAsia="ko-KR"/>
              </w:rPr>
            </w:pPr>
          </w:p>
        </w:tc>
      </w:tr>
      <w:tr w:rsidR="00792389" w14:paraId="09C50258" w14:textId="77777777" w:rsidTr="00647933">
        <w:trPr>
          <w:cantSplit/>
          <w:jc w:val="center"/>
        </w:trPr>
        <w:tc>
          <w:tcPr>
            <w:tcW w:w="7920" w:type="dxa"/>
          </w:tcPr>
          <w:p w14:paraId="5B22C9F4" w14:textId="08DA3C6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inter_pred_idc[</w:t>
            </w:r>
            <w:r>
              <w:rPr>
                <w:lang w:val="en-US" w:eastAsia="ko-KR"/>
              </w:rPr>
              <w:t> x0 ][ y0 ] != PRED_L0 ) {</w:t>
            </w:r>
          </w:p>
        </w:tc>
        <w:tc>
          <w:tcPr>
            <w:tcW w:w="1152" w:type="dxa"/>
          </w:tcPr>
          <w:p w14:paraId="60AA8BE0" w14:textId="4008F525" w:rsidR="00792389" w:rsidRDefault="00792389" w:rsidP="00792389">
            <w:pPr>
              <w:pStyle w:val="tableheading"/>
              <w:keepNext w:val="0"/>
              <w:keepLines w:val="0"/>
              <w:spacing w:before="20" w:after="40"/>
              <w:jc w:val="center"/>
              <w:rPr>
                <w:b w:val="0"/>
                <w:lang w:eastAsia="ko-KR"/>
              </w:rPr>
            </w:pPr>
          </w:p>
        </w:tc>
      </w:tr>
      <w:tr w:rsidR="00792389" w14:paraId="3F95DE28" w14:textId="77777777" w:rsidTr="00647933">
        <w:trPr>
          <w:cantSplit/>
          <w:jc w:val="center"/>
        </w:trPr>
        <w:tc>
          <w:tcPr>
            <w:tcW w:w="7920" w:type="dxa"/>
          </w:tcPr>
          <w:p w14:paraId="3DAB55CC" w14:textId="34A95167"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num_ref_idx_active_minus1[</w:t>
            </w:r>
            <w:r>
              <w:rPr>
                <w:lang w:val="en-US" w:eastAsia="ko-KR"/>
              </w:rPr>
              <w:t> </w:t>
            </w:r>
            <w:r>
              <w:rPr>
                <w:lang w:eastAsia="ko-KR"/>
              </w:rPr>
              <w:t>1</w:t>
            </w:r>
            <w:r>
              <w:rPr>
                <w:lang w:val="en-US" w:eastAsia="ko-KR"/>
              </w:rPr>
              <w:t> </w:t>
            </w:r>
            <w:r>
              <w:rPr>
                <w:lang w:eastAsia="ko-KR"/>
              </w:rPr>
              <w:t xml:space="preserve">] &gt; 0 &amp;&amp; </w:t>
            </w:r>
            <w:r>
              <w:rPr>
                <w:lang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bi_pred_idx[ x0 ][ y0 ] = = 0 )</w:t>
            </w:r>
          </w:p>
        </w:tc>
        <w:tc>
          <w:tcPr>
            <w:tcW w:w="1152" w:type="dxa"/>
          </w:tcPr>
          <w:p w14:paraId="71074959" w14:textId="1DF54A5D" w:rsidR="00792389" w:rsidRDefault="00792389" w:rsidP="00792389">
            <w:pPr>
              <w:pStyle w:val="tableheading"/>
              <w:keepNext w:val="0"/>
              <w:keepLines w:val="0"/>
              <w:spacing w:before="20" w:after="40"/>
              <w:jc w:val="center"/>
              <w:rPr>
                <w:b w:val="0"/>
                <w:lang w:eastAsia="ko-KR"/>
              </w:rPr>
            </w:pPr>
          </w:p>
        </w:tc>
      </w:tr>
      <w:tr w:rsidR="00792389" w14:paraId="4F569A34" w14:textId="77777777" w:rsidTr="00647933">
        <w:trPr>
          <w:cantSplit/>
          <w:jc w:val="center"/>
        </w:trPr>
        <w:tc>
          <w:tcPr>
            <w:tcW w:w="7920" w:type="dxa"/>
          </w:tcPr>
          <w:p w14:paraId="183B56F4" w14:textId="3BEDEF91"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AE3485">
              <w:rPr>
                <w:b/>
                <w:lang w:eastAsia="ko-KR"/>
              </w:rPr>
              <w:t>ref_idx_l</w:t>
            </w:r>
            <w:r>
              <w:rPr>
                <w:b/>
                <w:lang w:eastAsia="ko-KR"/>
              </w:rPr>
              <w:t>1</w:t>
            </w:r>
            <w:r>
              <w:rPr>
                <w:lang w:eastAsia="ko-KR"/>
              </w:rPr>
              <w:t>[</w:t>
            </w:r>
            <w:r>
              <w:rPr>
                <w:lang w:val="en-US" w:eastAsia="ko-KR"/>
              </w:rPr>
              <w:t> x0 ][ y0 ]</w:t>
            </w:r>
          </w:p>
        </w:tc>
        <w:tc>
          <w:tcPr>
            <w:tcW w:w="1152" w:type="dxa"/>
          </w:tcPr>
          <w:p w14:paraId="37839E24" w14:textId="55053DB8"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43AEA1AE" w14:textId="77777777" w:rsidTr="00647933">
        <w:trPr>
          <w:cantSplit/>
          <w:jc w:val="center"/>
        </w:trPr>
        <w:tc>
          <w:tcPr>
            <w:tcW w:w="7920" w:type="dxa"/>
          </w:tcPr>
          <w:p w14:paraId="4349D6F1" w14:textId="21A20E7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bi_pred_idx[ x0 ][ y0 ] != 2) {</w:t>
            </w:r>
          </w:p>
        </w:tc>
        <w:tc>
          <w:tcPr>
            <w:tcW w:w="1152" w:type="dxa"/>
          </w:tcPr>
          <w:p w14:paraId="02C7BD1D" w14:textId="192423B1" w:rsidR="00792389" w:rsidRDefault="00792389" w:rsidP="00792389">
            <w:pPr>
              <w:pStyle w:val="tableheading"/>
              <w:keepNext w:val="0"/>
              <w:keepLines w:val="0"/>
              <w:spacing w:before="20" w:after="40"/>
              <w:jc w:val="center"/>
              <w:rPr>
                <w:b w:val="0"/>
                <w:lang w:eastAsia="ko-KR"/>
              </w:rPr>
            </w:pPr>
          </w:p>
        </w:tc>
      </w:tr>
      <w:tr w:rsidR="00792389" w14:paraId="36839AEB" w14:textId="77777777" w:rsidTr="00647933">
        <w:trPr>
          <w:cantSplit/>
          <w:jc w:val="center"/>
        </w:trPr>
        <w:tc>
          <w:tcPr>
            <w:tcW w:w="7920" w:type="dxa"/>
          </w:tcPr>
          <w:p w14:paraId="45A2BF02" w14:textId="5343669D"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w:t>
            </w:r>
            <w:r>
              <w:rPr>
                <w:b/>
                <w:lang w:eastAsia="ko-KR"/>
              </w:rPr>
              <w:t>1</w:t>
            </w:r>
            <w:r>
              <w:rPr>
                <w:lang w:eastAsia="ko-KR"/>
              </w:rPr>
              <w:t>[ </w:t>
            </w:r>
            <w:r>
              <w:rPr>
                <w:lang w:val="en-US" w:eastAsia="ko-KR"/>
              </w:rPr>
              <w:t>x0 ][ y0 ]</w:t>
            </w:r>
            <w:r w:rsidR="005F615F" w:rsidRPr="007D4306">
              <w:rPr>
                <w:lang w:eastAsia="ko-KR"/>
              </w:rPr>
              <w:t>[ 0 ]</w:t>
            </w:r>
          </w:p>
        </w:tc>
        <w:tc>
          <w:tcPr>
            <w:tcW w:w="1152" w:type="dxa"/>
          </w:tcPr>
          <w:p w14:paraId="0F868406" w14:textId="79384B02"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1DDBF243" w14:textId="77777777" w:rsidTr="00647933">
        <w:trPr>
          <w:cantSplit/>
          <w:jc w:val="center"/>
        </w:trPr>
        <w:tc>
          <w:tcPr>
            <w:tcW w:w="7920" w:type="dxa"/>
          </w:tcPr>
          <w:p w14:paraId="4CA16FA1" w14:textId="5BC47F95"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 x0 ][ y0 ]</w:t>
            </w:r>
            <w:r w:rsidR="005F615F" w:rsidRPr="007D4306">
              <w:rPr>
                <w:lang w:eastAsia="ko-KR"/>
              </w:rPr>
              <w:t>[ 0 ]</w:t>
            </w:r>
            <w:r>
              <w:rPr>
                <w:lang w:eastAsia="ko-KR"/>
              </w:rPr>
              <w:t xml:space="preserve"> )</w:t>
            </w:r>
          </w:p>
        </w:tc>
        <w:tc>
          <w:tcPr>
            <w:tcW w:w="1152" w:type="dxa"/>
          </w:tcPr>
          <w:p w14:paraId="6844436F" w14:textId="44FADE1C" w:rsidR="00792389" w:rsidRDefault="00792389" w:rsidP="00792389">
            <w:pPr>
              <w:pStyle w:val="tableheading"/>
              <w:keepNext w:val="0"/>
              <w:keepLines w:val="0"/>
              <w:spacing w:before="20" w:after="40"/>
              <w:jc w:val="center"/>
              <w:rPr>
                <w:b w:val="0"/>
                <w:lang w:eastAsia="ko-KR"/>
              </w:rPr>
            </w:pPr>
          </w:p>
        </w:tc>
      </w:tr>
      <w:tr w:rsidR="00792389" w14:paraId="208BC8F1" w14:textId="77777777" w:rsidTr="00647933">
        <w:trPr>
          <w:cantSplit/>
          <w:jc w:val="center"/>
        </w:trPr>
        <w:tc>
          <w:tcPr>
            <w:tcW w:w="7920" w:type="dxa"/>
          </w:tcPr>
          <w:p w14:paraId="7F43C10F" w14:textId="1C5F5C36"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mvd_l1</w:t>
            </w:r>
            <w:r w:rsidRPr="00E86620">
              <w:rPr>
                <w:b/>
                <w:lang w:val="en-US" w:eastAsia="ko-KR"/>
              </w:rPr>
              <w:t>_sign_flag</w:t>
            </w:r>
            <w:r>
              <w:rPr>
                <w:lang w:val="en-US" w:eastAsia="ko-KR"/>
              </w:rPr>
              <w:t>[ x0 ][ y0 ]</w:t>
            </w:r>
            <w:r w:rsidR="005F615F" w:rsidRPr="007D4306">
              <w:rPr>
                <w:lang w:eastAsia="ko-KR"/>
              </w:rPr>
              <w:t>[ 0 ]</w:t>
            </w:r>
          </w:p>
        </w:tc>
        <w:tc>
          <w:tcPr>
            <w:tcW w:w="1152" w:type="dxa"/>
          </w:tcPr>
          <w:p w14:paraId="65524772" w14:textId="47A56257"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2566A869" w14:textId="77777777" w:rsidTr="00647933">
        <w:trPr>
          <w:cantSplit/>
          <w:jc w:val="center"/>
        </w:trPr>
        <w:tc>
          <w:tcPr>
            <w:tcW w:w="7920" w:type="dxa"/>
          </w:tcPr>
          <w:p w14:paraId="22F858D8" w14:textId="59BC4331"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sidRPr="00E86620">
              <w:rPr>
                <w:b/>
                <w:lang w:eastAsia="ko-KR"/>
              </w:rPr>
              <w:t>abs_</w:t>
            </w:r>
            <w:r w:rsidRPr="00AE3485">
              <w:rPr>
                <w:b/>
                <w:lang w:eastAsia="ko-KR"/>
              </w:rPr>
              <w:t>mvd_l</w:t>
            </w:r>
            <w:r>
              <w:rPr>
                <w:b/>
                <w:lang w:eastAsia="ko-KR"/>
              </w:rPr>
              <w:t>1</w:t>
            </w:r>
            <w:r>
              <w:rPr>
                <w:lang w:eastAsia="ko-KR"/>
              </w:rPr>
              <w:t>[ </w:t>
            </w:r>
            <w:r>
              <w:rPr>
                <w:lang w:val="en-US" w:eastAsia="ko-KR"/>
              </w:rPr>
              <w:t>x0 ][ y0 ]</w:t>
            </w:r>
            <w:r w:rsidR="005F615F">
              <w:rPr>
                <w:lang w:eastAsia="ko-KR"/>
              </w:rPr>
              <w:t>[ 1</w:t>
            </w:r>
            <w:r w:rsidR="005F615F" w:rsidRPr="007D4306">
              <w:rPr>
                <w:lang w:eastAsia="ko-KR"/>
              </w:rPr>
              <w:t> ]</w:t>
            </w:r>
          </w:p>
        </w:tc>
        <w:tc>
          <w:tcPr>
            <w:tcW w:w="1152" w:type="dxa"/>
          </w:tcPr>
          <w:p w14:paraId="2C752705" w14:textId="70541690"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308552F6" w14:textId="77777777" w:rsidTr="00647933">
        <w:trPr>
          <w:cantSplit/>
          <w:jc w:val="center"/>
        </w:trPr>
        <w:tc>
          <w:tcPr>
            <w:tcW w:w="7920" w:type="dxa"/>
          </w:tcPr>
          <w:p w14:paraId="2982DCF6" w14:textId="0D8B3E91"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if( abs_mvd_l1[ x0 ][ y0 ]</w:t>
            </w:r>
            <w:r w:rsidR="005F615F" w:rsidRPr="007D4306">
              <w:rPr>
                <w:lang w:eastAsia="ko-KR"/>
              </w:rPr>
              <w:t>[ </w:t>
            </w:r>
            <w:r w:rsidR="005F615F">
              <w:rPr>
                <w:lang w:eastAsia="ko-KR"/>
              </w:rPr>
              <w:t>1</w:t>
            </w:r>
            <w:r w:rsidR="005F615F" w:rsidRPr="007D4306">
              <w:rPr>
                <w:lang w:eastAsia="ko-KR"/>
              </w:rPr>
              <w:t> ]</w:t>
            </w:r>
            <w:r>
              <w:rPr>
                <w:lang w:eastAsia="ko-KR"/>
              </w:rPr>
              <w:t xml:space="preserve"> )</w:t>
            </w:r>
          </w:p>
        </w:tc>
        <w:tc>
          <w:tcPr>
            <w:tcW w:w="1152" w:type="dxa"/>
          </w:tcPr>
          <w:p w14:paraId="1C63822A" w14:textId="00A35CEF" w:rsidR="00792389" w:rsidRDefault="00792389" w:rsidP="00792389">
            <w:pPr>
              <w:pStyle w:val="tableheading"/>
              <w:keepNext w:val="0"/>
              <w:keepLines w:val="0"/>
              <w:spacing w:before="20" w:after="40"/>
              <w:jc w:val="center"/>
              <w:rPr>
                <w:b w:val="0"/>
                <w:lang w:eastAsia="ko-KR"/>
              </w:rPr>
            </w:pPr>
          </w:p>
        </w:tc>
      </w:tr>
      <w:tr w:rsidR="00792389" w14:paraId="79178DAC" w14:textId="77777777" w:rsidTr="00647933">
        <w:trPr>
          <w:cantSplit/>
          <w:jc w:val="center"/>
        </w:trPr>
        <w:tc>
          <w:tcPr>
            <w:tcW w:w="7920" w:type="dxa"/>
          </w:tcPr>
          <w:p w14:paraId="65F30461" w14:textId="26F49612" w:rsidR="00792389" w:rsidRDefault="00792389" w:rsidP="005468DF">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b/>
                <w:lang w:val="en-US" w:eastAsia="ko-KR"/>
              </w:rPr>
              <w:t>mvd_l1</w:t>
            </w:r>
            <w:r w:rsidRPr="00E86620">
              <w:rPr>
                <w:b/>
                <w:lang w:val="en-US" w:eastAsia="ko-KR"/>
              </w:rPr>
              <w:t>_sign_flag</w:t>
            </w:r>
            <w:r>
              <w:rPr>
                <w:lang w:val="en-US" w:eastAsia="ko-KR"/>
              </w:rPr>
              <w:t>[ x0 ][ y0 ]</w:t>
            </w:r>
            <w:r w:rsidR="005F615F" w:rsidRPr="007D4306">
              <w:rPr>
                <w:lang w:eastAsia="ko-KR"/>
              </w:rPr>
              <w:t>[ </w:t>
            </w:r>
            <w:r w:rsidR="005F615F">
              <w:rPr>
                <w:lang w:eastAsia="ko-KR"/>
              </w:rPr>
              <w:t>1</w:t>
            </w:r>
            <w:r w:rsidR="005F615F" w:rsidRPr="007D4306">
              <w:rPr>
                <w:lang w:eastAsia="ko-KR"/>
              </w:rPr>
              <w:t> ]</w:t>
            </w:r>
          </w:p>
        </w:tc>
        <w:tc>
          <w:tcPr>
            <w:tcW w:w="1152" w:type="dxa"/>
          </w:tcPr>
          <w:p w14:paraId="36FBE89D" w14:textId="32A2F77D" w:rsidR="00792389" w:rsidRDefault="00792389" w:rsidP="00792389">
            <w:pPr>
              <w:pStyle w:val="tableheading"/>
              <w:keepNext w:val="0"/>
              <w:keepLines w:val="0"/>
              <w:spacing w:before="20" w:after="40"/>
              <w:jc w:val="center"/>
              <w:rPr>
                <w:b w:val="0"/>
                <w:lang w:eastAsia="ko-KR"/>
              </w:rPr>
            </w:pPr>
            <w:r>
              <w:rPr>
                <w:rFonts w:hint="eastAsia"/>
                <w:b w:val="0"/>
                <w:lang w:eastAsia="ko-KR"/>
              </w:rPr>
              <w:t>ae(</w:t>
            </w:r>
            <w:r>
              <w:rPr>
                <w:b w:val="0"/>
                <w:lang w:eastAsia="ko-KR"/>
              </w:rPr>
              <w:t>v)</w:t>
            </w:r>
          </w:p>
        </w:tc>
      </w:tr>
      <w:tr w:rsidR="00792389" w14:paraId="3F2A379A" w14:textId="77777777" w:rsidTr="00647933">
        <w:trPr>
          <w:cantSplit/>
          <w:jc w:val="center"/>
        </w:trPr>
        <w:tc>
          <w:tcPr>
            <w:tcW w:w="7920" w:type="dxa"/>
          </w:tcPr>
          <w:p w14:paraId="5AD33D8B" w14:textId="5B2B87B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74ECE56B" w14:textId="5703A57A" w:rsidR="00792389" w:rsidRDefault="00792389" w:rsidP="00792389">
            <w:pPr>
              <w:pStyle w:val="tableheading"/>
              <w:keepNext w:val="0"/>
              <w:keepLines w:val="0"/>
              <w:spacing w:before="20" w:after="40"/>
              <w:jc w:val="center"/>
              <w:rPr>
                <w:b w:val="0"/>
                <w:lang w:eastAsia="ko-KR"/>
              </w:rPr>
            </w:pPr>
          </w:p>
        </w:tc>
      </w:tr>
      <w:tr w:rsidR="00792389" w14:paraId="6DF9E3AE" w14:textId="77777777" w:rsidTr="00647933">
        <w:trPr>
          <w:cantSplit/>
          <w:jc w:val="center"/>
        </w:trPr>
        <w:tc>
          <w:tcPr>
            <w:tcW w:w="7920" w:type="dxa"/>
          </w:tcPr>
          <w:p w14:paraId="5E16BB6B" w14:textId="150CADE7" w:rsidR="00792389" w:rsidRDefault="00792389" w:rsidP="00792389">
            <w:pPr>
              <w:pStyle w:val="tablesyntax"/>
              <w:keepNext w:val="0"/>
              <w:keepLines w:val="0"/>
              <w:spacing w:before="20" w:after="40"/>
              <w:rPr>
                <w:lang w:eastAsia="ko-KR"/>
              </w:rPr>
            </w:pPr>
            <w:r>
              <w:rPr>
                <w:lang w:eastAsia="ko-KR"/>
              </w:rPr>
              <w:lastRenderedPageBreak/>
              <w:tab/>
            </w: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2920E4E5" w14:textId="6E223815" w:rsidR="00792389" w:rsidRDefault="00792389" w:rsidP="00792389">
            <w:pPr>
              <w:pStyle w:val="tableheading"/>
              <w:keepNext w:val="0"/>
              <w:keepLines w:val="0"/>
              <w:spacing w:before="20" w:after="40"/>
              <w:jc w:val="center"/>
              <w:rPr>
                <w:b w:val="0"/>
                <w:lang w:eastAsia="ko-KR"/>
              </w:rPr>
            </w:pPr>
          </w:p>
        </w:tc>
      </w:tr>
      <w:tr w:rsidR="00792389" w14:paraId="3CA6379C" w14:textId="77777777" w:rsidTr="00647933">
        <w:trPr>
          <w:cantSplit/>
          <w:jc w:val="center"/>
        </w:trPr>
        <w:tc>
          <w:tcPr>
            <w:tcW w:w="7920" w:type="dxa"/>
          </w:tcPr>
          <w:p w14:paraId="53BA5213" w14:textId="5FE8814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r>
            <w:r>
              <w:rPr>
                <w:lang w:eastAsia="ko-KR"/>
              </w:rPr>
              <w:tab/>
            </w:r>
            <w:r>
              <w:rPr>
                <w:lang w:eastAsia="ko-KR"/>
              </w:rPr>
              <w:tab/>
              <w:t>}</w:t>
            </w:r>
          </w:p>
        </w:tc>
        <w:tc>
          <w:tcPr>
            <w:tcW w:w="1152" w:type="dxa"/>
          </w:tcPr>
          <w:p w14:paraId="2DEB72F7" w14:textId="77777777" w:rsidR="00792389" w:rsidRDefault="00792389" w:rsidP="00792389">
            <w:pPr>
              <w:pStyle w:val="tableheading"/>
              <w:keepNext w:val="0"/>
              <w:keepLines w:val="0"/>
              <w:spacing w:before="20" w:after="40"/>
              <w:jc w:val="center"/>
              <w:rPr>
                <w:b w:val="0"/>
                <w:lang w:val="en-US" w:eastAsia="ko-KR"/>
              </w:rPr>
            </w:pPr>
          </w:p>
        </w:tc>
      </w:tr>
      <w:tr w:rsidR="00792389" w14:paraId="5FA5B84E" w14:textId="77777777" w:rsidTr="00647933">
        <w:trPr>
          <w:cantSplit/>
          <w:jc w:val="center"/>
        </w:trPr>
        <w:tc>
          <w:tcPr>
            <w:tcW w:w="7920" w:type="dxa"/>
          </w:tcPr>
          <w:p w14:paraId="59A020CB" w14:textId="551EDE5D" w:rsidR="00792389" w:rsidRPr="00C25C16" w:rsidRDefault="00792389" w:rsidP="00792389">
            <w:pPr>
              <w:pStyle w:val="tablesyntax"/>
              <w:keepNext w:val="0"/>
              <w:keepLines w:val="0"/>
              <w:spacing w:before="20" w:after="40"/>
              <w:rPr>
                <w:lang w:val="en-US" w:eastAsia="ko-KR"/>
              </w:rPr>
            </w:pPr>
            <w:r>
              <w:rPr>
                <w:lang w:eastAsia="ko-KR"/>
              </w:rPr>
              <w:tab/>
            </w:r>
            <w:r>
              <w:rPr>
                <w:lang w:val="en-US" w:eastAsia="ko-KR"/>
              </w:rPr>
              <w:tab/>
            </w:r>
            <w:r>
              <w:rPr>
                <w:lang w:val="en-US" w:eastAsia="ko-KR"/>
              </w:rPr>
              <w:tab/>
            </w:r>
            <w:r>
              <w:rPr>
                <w:lang w:val="en-US" w:eastAsia="ko-KR"/>
              </w:rPr>
              <w:tab/>
            </w:r>
            <w:r>
              <w:rPr>
                <w:lang w:val="en-US" w:eastAsia="ko-KR"/>
              </w:rPr>
              <w:tab/>
              <w:t>}</w:t>
            </w:r>
          </w:p>
        </w:tc>
        <w:tc>
          <w:tcPr>
            <w:tcW w:w="1152" w:type="dxa"/>
          </w:tcPr>
          <w:p w14:paraId="6F16FAF0" w14:textId="77777777" w:rsidR="00792389" w:rsidRDefault="00792389" w:rsidP="00792389">
            <w:pPr>
              <w:pStyle w:val="tableheading"/>
              <w:keepNext w:val="0"/>
              <w:keepLines w:val="0"/>
              <w:spacing w:before="20" w:after="40"/>
              <w:jc w:val="center"/>
              <w:rPr>
                <w:b w:val="0"/>
                <w:lang w:eastAsia="ko-KR"/>
              </w:rPr>
            </w:pPr>
          </w:p>
        </w:tc>
      </w:tr>
      <w:tr w:rsidR="00792389" w14:paraId="38402D35" w14:textId="77777777" w:rsidTr="00647933">
        <w:trPr>
          <w:cantSplit/>
          <w:jc w:val="center"/>
        </w:trPr>
        <w:tc>
          <w:tcPr>
            <w:tcW w:w="7920" w:type="dxa"/>
          </w:tcPr>
          <w:p w14:paraId="6E972673" w14:textId="3954AB41"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w:t>
            </w:r>
          </w:p>
        </w:tc>
        <w:tc>
          <w:tcPr>
            <w:tcW w:w="1152" w:type="dxa"/>
          </w:tcPr>
          <w:p w14:paraId="37AB0DE0" w14:textId="77777777" w:rsidR="00792389" w:rsidRDefault="00792389" w:rsidP="00792389">
            <w:pPr>
              <w:pStyle w:val="tableheading"/>
              <w:keepNext w:val="0"/>
              <w:keepLines w:val="0"/>
              <w:spacing w:before="20" w:after="40"/>
              <w:jc w:val="center"/>
              <w:rPr>
                <w:b w:val="0"/>
                <w:lang w:eastAsia="ko-KR"/>
              </w:rPr>
            </w:pPr>
          </w:p>
        </w:tc>
      </w:tr>
      <w:tr w:rsidR="00792389" w14:paraId="10EFD89E" w14:textId="77777777" w:rsidTr="00647933">
        <w:trPr>
          <w:cantSplit/>
          <w:jc w:val="center"/>
        </w:trPr>
        <w:tc>
          <w:tcPr>
            <w:tcW w:w="7920" w:type="dxa"/>
          </w:tcPr>
          <w:p w14:paraId="54876D2F" w14:textId="192A2BA5"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w:t>
            </w:r>
          </w:p>
        </w:tc>
        <w:tc>
          <w:tcPr>
            <w:tcW w:w="1152" w:type="dxa"/>
          </w:tcPr>
          <w:p w14:paraId="6A74766B" w14:textId="77777777" w:rsidR="00792389" w:rsidRDefault="00792389" w:rsidP="00792389">
            <w:pPr>
              <w:pStyle w:val="tableheading"/>
              <w:keepNext w:val="0"/>
              <w:keepLines w:val="0"/>
              <w:spacing w:before="20" w:after="40"/>
              <w:jc w:val="center"/>
              <w:rPr>
                <w:b w:val="0"/>
                <w:lang w:eastAsia="ko-KR"/>
              </w:rPr>
            </w:pPr>
          </w:p>
        </w:tc>
      </w:tr>
      <w:tr w:rsidR="00792389" w14:paraId="2D9F2953" w14:textId="77777777" w:rsidTr="00647933">
        <w:trPr>
          <w:cantSplit/>
          <w:jc w:val="center"/>
        </w:trPr>
        <w:tc>
          <w:tcPr>
            <w:tcW w:w="7920" w:type="dxa"/>
          </w:tcPr>
          <w:p w14:paraId="35AB6D7E" w14:textId="2D2D0DA5" w:rsidR="00792389" w:rsidRDefault="00792389" w:rsidP="00792389">
            <w:pPr>
              <w:pStyle w:val="tablesyntax"/>
              <w:keepNext w:val="0"/>
              <w:keepLines w:val="0"/>
              <w:spacing w:before="20" w:after="40"/>
              <w:rPr>
                <w:lang w:eastAsia="ko-KR"/>
              </w:rPr>
            </w:pPr>
            <w:r>
              <w:rPr>
                <w:lang w:eastAsia="ko-KR"/>
              </w:rPr>
              <w:tab/>
            </w:r>
            <w:r>
              <w:rPr>
                <w:lang w:eastAsia="ko-KR"/>
              </w:rPr>
              <w:tab/>
              <w:t>}</w:t>
            </w:r>
          </w:p>
        </w:tc>
        <w:tc>
          <w:tcPr>
            <w:tcW w:w="1152" w:type="dxa"/>
          </w:tcPr>
          <w:p w14:paraId="0C943AC4" w14:textId="77777777" w:rsidR="00792389" w:rsidRDefault="00792389" w:rsidP="00792389">
            <w:pPr>
              <w:pStyle w:val="tableheading"/>
              <w:keepNext w:val="0"/>
              <w:keepLines w:val="0"/>
              <w:spacing w:before="20" w:after="40"/>
              <w:jc w:val="center"/>
              <w:rPr>
                <w:b w:val="0"/>
                <w:lang w:eastAsia="ko-KR"/>
              </w:rPr>
            </w:pPr>
          </w:p>
        </w:tc>
      </w:tr>
      <w:tr w:rsidR="00792389" w14:paraId="7B841D9B" w14:textId="77777777" w:rsidTr="00647933">
        <w:trPr>
          <w:cantSplit/>
          <w:jc w:val="center"/>
        </w:trPr>
        <w:tc>
          <w:tcPr>
            <w:tcW w:w="7920" w:type="dxa"/>
          </w:tcPr>
          <w:p w14:paraId="2BB96731" w14:textId="6608F1E5" w:rsidR="00792389" w:rsidRPr="00561B48" w:rsidRDefault="00792389" w:rsidP="00792389">
            <w:pPr>
              <w:pStyle w:val="tablesyntax"/>
              <w:keepNext w:val="0"/>
              <w:keepLines w:val="0"/>
              <w:spacing w:before="20" w:after="40"/>
              <w:rPr>
                <w:lang w:val="en-US" w:eastAsia="ko-KR"/>
              </w:rPr>
            </w:pPr>
            <w:r>
              <w:rPr>
                <w:lang w:eastAsia="ko-KR"/>
              </w:rPr>
              <w:tab/>
            </w:r>
            <w:r>
              <w:rPr>
                <w:lang w:eastAsia="ko-KR"/>
              </w:rPr>
              <w:tab/>
              <w:t>if( CuPredMode[</w:t>
            </w:r>
            <w:r>
              <w:rPr>
                <w:lang w:val="en-US" w:eastAsia="ko-KR"/>
              </w:rPr>
              <w:t> x0 ][ y0 ] != MODE_INTRA &amp;&amp; merge_mode_flag[ x0 ][ y0 ] = = 0 )</w:t>
            </w:r>
          </w:p>
        </w:tc>
        <w:tc>
          <w:tcPr>
            <w:tcW w:w="1152" w:type="dxa"/>
          </w:tcPr>
          <w:p w14:paraId="02B882F2" w14:textId="77777777" w:rsidR="00792389" w:rsidRDefault="00792389" w:rsidP="00792389">
            <w:pPr>
              <w:pStyle w:val="tableheading"/>
              <w:keepNext w:val="0"/>
              <w:keepLines w:val="0"/>
              <w:spacing w:before="20" w:after="40"/>
              <w:jc w:val="center"/>
              <w:rPr>
                <w:b w:val="0"/>
                <w:lang w:eastAsia="ko-KR"/>
              </w:rPr>
            </w:pPr>
          </w:p>
        </w:tc>
      </w:tr>
      <w:tr w:rsidR="00792389" w14:paraId="7D966B85" w14:textId="77777777" w:rsidTr="00647933">
        <w:trPr>
          <w:cantSplit/>
          <w:jc w:val="center"/>
        </w:trPr>
        <w:tc>
          <w:tcPr>
            <w:tcW w:w="7920" w:type="dxa"/>
          </w:tcPr>
          <w:p w14:paraId="5D859FC5" w14:textId="47625AB6" w:rsidR="00792389" w:rsidRPr="00561B48" w:rsidRDefault="00792389" w:rsidP="00792389">
            <w:pPr>
              <w:pStyle w:val="tablesyntax"/>
              <w:keepNext w:val="0"/>
              <w:keepLines w:val="0"/>
              <w:spacing w:before="20" w:after="40"/>
              <w:rPr>
                <w:b/>
                <w:lang w:eastAsia="ko-KR"/>
              </w:rPr>
            </w:pPr>
            <w:r>
              <w:rPr>
                <w:lang w:eastAsia="ko-KR"/>
              </w:rPr>
              <w:tab/>
            </w:r>
            <w:r>
              <w:rPr>
                <w:lang w:eastAsia="ko-KR"/>
              </w:rPr>
              <w:tab/>
            </w:r>
            <w:r>
              <w:rPr>
                <w:lang w:eastAsia="ko-KR"/>
              </w:rPr>
              <w:tab/>
            </w:r>
            <w:r w:rsidRPr="00561B48">
              <w:rPr>
                <w:b/>
                <w:lang w:eastAsia="ko-KR"/>
              </w:rPr>
              <w:t>cbf_all</w:t>
            </w:r>
          </w:p>
        </w:tc>
        <w:tc>
          <w:tcPr>
            <w:tcW w:w="1152" w:type="dxa"/>
          </w:tcPr>
          <w:p w14:paraId="6A4F41A6" w14:textId="6BA613E5" w:rsidR="00792389" w:rsidRDefault="00792389" w:rsidP="00792389">
            <w:pPr>
              <w:pStyle w:val="tableheading"/>
              <w:keepNext w:val="0"/>
              <w:keepLines w:val="0"/>
              <w:spacing w:before="20" w:after="40"/>
              <w:jc w:val="center"/>
              <w:rPr>
                <w:b w:val="0"/>
                <w:lang w:eastAsia="ko-KR"/>
              </w:rPr>
            </w:pPr>
            <w:r>
              <w:rPr>
                <w:rFonts w:hint="eastAsia"/>
                <w:b w:val="0"/>
                <w:lang w:eastAsia="ko-KR"/>
              </w:rPr>
              <w:t>a</w:t>
            </w:r>
            <w:r>
              <w:rPr>
                <w:b w:val="0"/>
                <w:lang w:eastAsia="ko-KR"/>
              </w:rPr>
              <w:t>e(v)</w:t>
            </w:r>
          </w:p>
        </w:tc>
      </w:tr>
      <w:tr w:rsidR="00792389" w14:paraId="396AE786" w14:textId="77777777" w:rsidTr="00647933">
        <w:trPr>
          <w:cantSplit/>
          <w:jc w:val="center"/>
        </w:trPr>
        <w:tc>
          <w:tcPr>
            <w:tcW w:w="7920" w:type="dxa"/>
          </w:tcPr>
          <w:p w14:paraId="1C455B31" w14:textId="69BD0881" w:rsidR="00792389" w:rsidRDefault="00792389" w:rsidP="00792389">
            <w:pPr>
              <w:pStyle w:val="tablesyntax"/>
              <w:keepNext w:val="0"/>
              <w:keepLines w:val="0"/>
              <w:spacing w:before="20" w:after="40"/>
              <w:rPr>
                <w:lang w:eastAsia="ko-KR"/>
              </w:rPr>
            </w:pPr>
            <w:r>
              <w:rPr>
                <w:lang w:eastAsia="ko-KR"/>
              </w:rPr>
              <w:tab/>
            </w:r>
            <w:r>
              <w:rPr>
                <w:lang w:eastAsia="ko-KR"/>
              </w:rPr>
              <w:tab/>
              <w:t>if( cbf_all ) {</w:t>
            </w:r>
          </w:p>
        </w:tc>
        <w:tc>
          <w:tcPr>
            <w:tcW w:w="1152" w:type="dxa"/>
          </w:tcPr>
          <w:p w14:paraId="2BC82CC9" w14:textId="77777777" w:rsidR="00792389" w:rsidRDefault="00792389" w:rsidP="00792389">
            <w:pPr>
              <w:pStyle w:val="tableheading"/>
              <w:keepNext w:val="0"/>
              <w:keepLines w:val="0"/>
              <w:spacing w:before="20" w:after="40"/>
              <w:jc w:val="center"/>
              <w:rPr>
                <w:b w:val="0"/>
                <w:lang w:eastAsia="ko-KR"/>
              </w:rPr>
            </w:pPr>
          </w:p>
        </w:tc>
      </w:tr>
      <w:tr w:rsidR="00792389" w14:paraId="1FBF0E27" w14:textId="77777777" w:rsidTr="00647933">
        <w:trPr>
          <w:cantSplit/>
          <w:jc w:val="center"/>
        </w:trPr>
        <w:tc>
          <w:tcPr>
            <w:tcW w:w="7920" w:type="dxa"/>
          </w:tcPr>
          <w:p w14:paraId="22817995" w14:textId="0F544163"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isSplit = log2CbWidth &gt; 6 | | log2CbHeight &gt; 6</w:t>
            </w:r>
          </w:p>
        </w:tc>
        <w:tc>
          <w:tcPr>
            <w:tcW w:w="1152" w:type="dxa"/>
          </w:tcPr>
          <w:p w14:paraId="5C22024C" w14:textId="77777777" w:rsidR="00792389" w:rsidRDefault="00792389" w:rsidP="00792389">
            <w:pPr>
              <w:pStyle w:val="tableheading"/>
              <w:keepNext w:val="0"/>
              <w:keepLines w:val="0"/>
              <w:spacing w:before="20" w:after="40"/>
              <w:jc w:val="center"/>
              <w:rPr>
                <w:b w:val="0"/>
                <w:lang w:eastAsia="ko-KR"/>
              </w:rPr>
            </w:pPr>
          </w:p>
        </w:tc>
      </w:tr>
      <w:tr w:rsidR="00792389" w14:paraId="1A2D93B2" w14:textId="77777777" w:rsidTr="00647933">
        <w:trPr>
          <w:cantSplit/>
          <w:jc w:val="center"/>
        </w:trPr>
        <w:tc>
          <w:tcPr>
            <w:tcW w:w="7920" w:type="dxa"/>
          </w:tcPr>
          <w:p w14:paraId="52C12D5D" w14:textId="0D1817E8"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log2TbWidth = log2CbWidth &gt; 6 ? 6 : log2CbWidth</w:t>
            </w:r>
          </w:p>
        </w:tc>
        <w:tc>
          <w:tcPr>
            <w:tcW w:w="1152" w:type="dxa"/>
          </w:tcPr>
          <w:p w14:paraId="57F62D1D" w14:textId="77777777" w:rsidR="00792389" w:rsidRDefault="00792389" w:rsidP="00792389">
            <w:pPr>
              <w:pStyle w:val="tableheading"/>
              <w:keepNext w:val="0"/>
              <w:keepLines w:val="0"/>
              <w:spacing w:before="20" w:after="40"/>
              <w:jc w:val="center"/>
              <w:rPr>
                <w:b w:val="0"/>
                <w:lang w:eastAsia="ko-KR"/>
              </w:rPr>
            </w:pPr>
          </w:p>
        </w:tc>
      </w:tr>
      <w:tr w:rsidR="00792389" w14:paraId="48433F80" w14:textId="77777777" w:rsidTr="00647933">
        <w:trPr>
          <w:cantSplit/>
          <w:jc w:val="center"/>
        </w:trPr>
        <w:tc>
          <w:tcPr>
            <w:tcW w:w="7920" w:type="dxa"/>
          </w:tcPr>
          <w:p w14:paraId="52A136A7" w14:textId="56DF5C6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log2TbHeight = log2CbHeight &gt; 6 ? 6 : log2CbHeight</w:t>
            </w:r>
          </w:p>
        </w:tc>
        <w:tc>
          <w:tcPr>
            <w:tcW w:w="1152" w:type="dxa"/>
          </w:tcPr>
          <w:p w14:paraId="0DBA89C0" w14:textId="77777777" w:rsidR="00792389" w:rsidRDefault="00792389" w:rsidP="00792389">
            <w:pPr>
              <w:pStyle w:val="tableheading"/>
              <w:keepNext w:val="0"/>
              <w:keepLines w:val="0"/>
              <w:spacing w:before="20" w:after="40"/>
              <w:jc w:val="center"/>
              <w:rPr>
                <w:b w:val="0"/>
                <w:lang w:eastAsia="ko-KR"/>
              </w:rPr>
            </w:pPr>
          </w:p>
        </w:tc>
      </w:tr>
      <w:tr w:rsidR="00792389" w14:paraId="42AC336E" w14:textId="77777777" w:rsidTr="00647933">
        <w:trPr>
          <w:cantSplit/>
          <w:jc w:val="center"/>
        </w:trPr>
        <w:tc>
          <w:tcPr>
            <w:tcW w:w="7920" w:type="dxa"/>
          </w:tcPr>
          <w:p w14:paraId="04EA2E96" w14:textId="5950A091"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transform_unit(</w:t>
            </w:r>
            <w:r>
              <w:rPr>
                <w:lang w:val="en-US" w:eastAsia="ko-KR"/>
              </w:rPr>
              <w:t xml:space="preserve"> x0, y0, log2TbWidth, log2TbHeight, </w:t>
            </w:r>
            <w:r>
              <w:rPr>
                <w:lang w:eastAsia="ko-KR"/>
              </w:rPr>
              <w:t>isSplit</w:t>
            </w:r>
            <w:r>
              <w:rPr>
                <w:lang w:val="en-US" w:eastAsia="ko-KR"/>
              </w:rPr>
              <w:t> )</w:t>
            </w:r>
          </w:p>
        </w:tc>
        <w:tc>
          <w:tcPr>
            <w:tcW w:w="1152" w:type="dxa"/>
          </w:tcPr>
          <w:p w14:paraId="2709EBEA" w14:textId="77777777" w:rsidR="00792389" w:rsidRPr="006C572E" w:rsidRDefault="00792389" w:rsidP="00792389">
            <w:pPr>
              <w:pStyle w:val="tableheading"/>
              <w:keepNext w:val="0"/>
              <w:keepLines w:val="0"/>
              <w:spacing w:before="20" w:after="40"/>
              <w:jc w:val="center"/>
              <w:rPr>
                <w:b w:val="0"/>
                <w:lang w:eastAsia="ko-KR"/>
              </w:rPr>
            </w:pPr>
          </w:p>
        </w:tc>
      </w:tr>
      <w:tr w:rsidR="00792389" w14:paraId="234B8C35" w14:textId="77777777" w:rsidTr="00647933">
        <w:trPr>
          <w:cantSplit/>
          <w:jc w:val="center"/>
        </w:trPr>
        <w:tc>
          <w:tcPr>
            <w:tcW w:w="7920" w:type="dxa"/>
          </w:tcPr>
          <w:p w14:paraId="45D15C65" w14:textId="0E390549"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if( log2CbWidth &gt; 6 )</w:t>
            </w:r>
          </w:p>
        </w:tc>
        <w:tc>
          <w:tcPr>
            <w:tcW w:w="1152" w:type="dxa"/>
          </w:tcPr>
          <w:p w14:paraId="0BD27127" w14:textId="77777777" w:rsidR="00792389" w:rsidRPr="006C572E" w:rsidRDefault="00792389" w:rsidP="00792389">
            <w:pPr>
              <w:pStyle w:val="tableheading"/>
              <w:keepNext w:val="0"/>
              <w:keepLines w:val="0"/>
              <w:spacing w:before="20" w:after="40"/>
              <w:jc w:val="center"/>
              <w:rPr>
                <w:b w:val="0"/>
                <w:lang w:eastAsia="ko-KR"/>
              </w:rPr>
            </w:pPr>
          </w:p>
        </w:tc>
      </w:tr>
      <w:tr w:rsidR="00792389" w14:paraId="0A276028" w14:textId="77777777" w:rsidTr="00647933">
        <w:trPr>
          <w:cantSplit/>
          <w:jc w:val="center"/>
        </w:trPr>
        <w:tc>
          <w:tcPr>
            <w:tcW w:w="7920" w:type="dxa"/>
          </w:tcPr>
          <w:p w14:paraId="632067E3" w14:textId="225B231A"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transform_unit(</w:t>
            </w:r>
            <w:r>
              <w:rPr>
                <w:lang w:val="en-US" w:eastAsia="ko-KR"/>
              </w:rPr>
              <w:t xml:space="preserve"> </w:t>
            </w:r>
            <w:r>
              <w:rPr>
                <w:lang w:eastAsia="ko-KR"/>
              </w:rPr>
              <w:t>x0 + ( 1 &lt;&lt; log2TbWidth ), y0,</w:t>
            </w:r>
            <w:r>
              <w:rPr>
                <w:lang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log2TbWidth, log2TbHeight, isSplit )</w:t>
            </w:r>
          </w:p>
        </w:tc>
        <w:tc>
          <w:tcPr>
            <w:tcW w:w="1152" w:type="dxa"/>
          </w:tcPr>
          <w:p w14:paraId="6D3E4D46" w14:textId="77777777" w:rsidR="00792389" w:rsidRDefault="00792389" w:rsidP="00792389">
            <w:pPr>
              <w:pStyle w:val="tableheading"/>
              <w:keepNext w:val="0"/>
              <w:keepLines w:val="0"/>
              <w:spacing w:before="20" w:after="40"/>
              <w:jc w:val="center"/>
              <w:rPr>
                <w:b w:val="0"/>
                <w:lang w:eastAsia="ko-KR"/>
              </w:rPr>
            </w:pPr>
          </w:p>
        </w:tc>
      </w:tr>
      <w:tr w:rsidR="00792389" w14:paraId="7E935798" w14:textId="77777777" w:rsidTr="00647933">
        <w:trPr>
          <w:cantSplit/>
          <w:jc w:val="center"/>
        </w:trPr>
        <w:tc>
          <w:tcPr>
            <w:tcW w:w="7920" w:type="dxa"/>
          </w:tcPr>
          <w:p w14:paraId="4912C757" w14:textId="2D14D3BC"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if( log2CbHeight &gt; 6 )</w:t>
            </w:r>
          </w:p>
        </w:tc>
        <w:tc>
          <w:tcPr>
            <w:tcW w:w="1152" w:type="dxa"/>
          </w:tcPr>
          <w:p w14:paraId="70761F15" w14:textId="77777777" w:rsidR="00792389" w:rsidRDefault="00792389" w:rsidP="00792389">
            <w:pPr>
              <w:pStyle w:val="tableheading"/>
              <w:keepNext w:val="0"/>
              <w:keepLines w:val="0"/>
              <w:spacing w:before="20" w:after="40"/>
              <w:jc w:val="center"/>
              <w:rPr>
                <w:b w:val="0"/>
                <w:lang w:eastAsia="ko-KR"/>
              </w:rPr>
            </w:pPr>
          </w:p>
        </w:tc>
      </w:tr>
      <w:tr w:rsidR="00792389" w14:paraId="49DDD32B" w14:textId="77777777" w:rsidTr="00647933">
        <w:trPr>
          <w:cantSplit/>
          <w:jc w:val="center"/>
        </w:trPr>
        <w:tc>
          <w:tcPr>
            <w:tcW w:w="7920" w:type="dxa"/>
          </w:tcPr>
          <w:p w14:paraId="39856E62" w14:textId="1D5E583E"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transform_unit( x0, y0 + ( 1 &lt;&lt; log2TbHeight ),</w:t>
            </w:r>
            <w:r>
              <w:rPr>
                <w:lang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log2TbWidth, log2TbHeight, isSplit )</w:t>
            </w:r>
          </w:p>
        </w:tc>
        <w:tc>
          <w:tcPr>
            <w:tcW w:w="1152" w:type="dxa"/>
          </w:tcPr>
          <w:p w14:paraId="4EE88908" w14:textId="77777777" w:rsidR="00792389" w:rsidRDefault="00792389" w:rsidP="00792389">
            <w:pPr>
              <w:pStyle w:val="tableheading"/>
              <w:keepNext w:val="0"/>
              <w:keepLines w:val="0"/>
              <w:spacing w:before="20" w:after="40"/>
              <w:jc w:val="center"/>
              <w:rPr>
                <w:b w:val="0"/>
                <w:lang w:eastAsia="ko-KR"/>
              </w:rPr>
            </w:pPr>
          </w:p>
        </w:tc>
      </w:tr>
      <w:tr w:rsidR="00792389" w14:paraId="56E2EB8D" w14:textId="77777777" w:rsidTr="00647933">
        <w:trPr>
          <w:cantSplit/>
          <w:jc w:val="center"/>
        </w:trPr>
        <w:tc>
          <w:tcPr>
            <w:tcW w:w="7920" w:type="dxa"/>
          </w:tcPr>
          <w:p w14:paraId="28075BBE" w14:textId="03E1F4A4"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t>if( log2CbWidth &gt; 6 &amp;&amp; log2CbHeight &gt; 6 )</w:t>
            </w:r>
          </w:p>
        </w:tc>
        <w:tc>
          <w:tcPr>
            <w:tcW w:w="1152" w:type="dxa"/>
          </w:tcPr>
          <w:p w14:paraId="3D573D99" w14:textId="77777777" w:rsidR="00792389" w:rsidRDefault="00792389" w:rsidP="00792389">
            <w:pPr>
              <w:pStyle w:val="tableheading"/>
              <w:keepNext w:val="0"/>
              <w:keepLines w:val="0"/>
              <w:spacing w:before="20" w:after="40"/>
              <w:jc w:val="center"/>
              <w:rPr>
                <w:b w:val="0"/>
                <w:lang w:eastAsia="ko-KR"/>
              </w:rPr>
            </w:pPr>
          </w:p>
        </w:tc>
      </w:tr>
      <w:tr w:rsidR="00792389" w14:paraId="110D27E6" w14:textId="77777777" w:rsidTr="00647933">
        <w:trPr>
          <w:cantSplit/>
          <w:jc w:val="center"/>
        </w:trPr>
        <w:tc>
          <w:tcPr>
            <w:tcW w:w="7920" w:type="dxa"/>
          </w:tcPr>
          <w:p w14:paraId="07D57EDD" w14:textId="4EDF540D" w:rsidR="00792389" w:rsidRDefault="00792389" w:rsidP="00792389">
            <w:pPr>
              <w:pStyle w:val="tablesyntax"/>
              <w:keepNext w:val="0"/>
              <w:keepLines w:val="0"/>
              <w:spacing w:before="20" w:after="40"/>
              <w:rPr>
                <w:lang w:eastAsia="ko-KR"/>
              </w:rPr>
            </w:pPr>
            <w:r>
              <w:rPr>
                <w:lang w:eastAsia="ko-KR"/>
              </w:rPr>
              <w:tab/>
            </w:r>
            <w:r>
              <w:rPr>
                <w:lang w:eastAsia="ko-KR"/>
              </w:rPr>
              <w:tab/>
            </w:r>
            <w:r>
              <w:rPr>
                <w:lang w:eastAsia="ko-KR"/>
              </w:rPr>
              <w:tab/>
            </w:r>
            <w:r>
              <w:rPr>
                <w:lang w:eastAsia="ko-KR"/>
              </w:rPr>
              <w:tab/>
              <w:t>transform_unit( x0 + ( 1 &lt;&lt; logTbWidth ), y0 + (1 &lt;&lt; log2TbHeight ),</w:t>
            </w:r>
            <w:r>
              <w:rPr>
                <w:lang w:eastAsia="ko-KR"/>
              </w:rPr>
              <w:br/>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r>
            <w:r>
              <w:rPr>
                <w:lang w:eastAsia="ko-KR"/>
              </w:rPr>
              <w:tab/>
              <w:t>log2TbWidth, log2TbHeight, isSplit )</w:t>
            </w:r>
          </w:p>
        </w:tc>
        <w:tc>
          <w:tcPr>
            <w:tcW w:w="1152" w:type="dxa"/>
          </w:tcPr>
          <w:p w14:paraId="2470A8EC" w14:textId="77777777" w:rsidR="00792389" w:rsidRDefault="00792389" w:rsidP="00792389">
            <w:pPr>
              <w:pStyle w:val="tableheading"/>
              <w:keepNext w:val="0"/>
              <w:keepLines w:val="0"/>
              <w:spacing w:before="20" w:after="40"/>
              <w:jc w:val="center"/>
              <w:rPr>
                <w:b w:val="0"/>
                <w:lang w:eastAsia="ko-KR"/>
              </w:rPr>
            </w:pPr>
          </w:p>
        </w:tc>
      </w:tr>
      <w:tr w:rsidR="00792389" w14:paraId="4D8F645A" w14:textId="77777777" w:rsidTr="00647933">
        <w:trPr>
          <w:cantSplit/>
          <w:jc w:val="center"/>
        </w:trPr>
        <w:tc>
          <w:tcPr>
            <w:tcW w:w="7920" w:type="dxa"/>
          </w:tcPr>
          <w:p w14:paraId="0B48F48F" w14:textId="6060467D" w:rsidR="00792389" w:rsidRDefault="00792389" w:rsidP="00792389">
            <w:pPr>
              <w:pStyle w:val="tablesyntax"/>
              <w:keepNext w:val="0"/>
              <w:keepLines w:val="0"/>
              <w:spacing w:before="20" w:after="40"/>
              <w:rPr>
                <w:lang w:eastAsia="ko-KR"/>
              </w:rPr>
            </w:pPr>
            <w:r>
              <w:rPr>
                <w:lang w:eastAsia="ko-KR"/>
              </w:rPr>
              <w:tab/>
            </w:r>
            <w:r>
              <w:rPr>
                <w:lang w:eastAsia="ko-KR"/>
              </w:rPr>
              <w:tab/>
              <w:t>}</w:t>
            </w:r>
          </w:p>
        </w:tc>
        <w:tc>
          <w:tcPr>
            <w:tcW w:w="1152" w:type="dxa"/>
          </w:tcPr>
          <w:p w14:paraId="08DAD0F8" w14:textId="77777777" w:rsidR="00792389" w:rsidRDefault="00792389" w:rsidP="00792389">
            <w:pPr>
              <w:pStyle w:val="tableheading"/>
              <w:keepNext w:val="0"/>
              <w:keepLines w:val="0"/>
              <w:spacing w:before="20" w:after="40"/>
              <w:jc w:val="center"/>
              <w:rPr>
                <w:b w:val="0"/>
                <w:lang w:eastAsia="ko-KR"/>
              </w:rPr>
            </w:pPr>
          </w:p>
        </w:tc>
      </w:tr>
      <w:tr w:rsidR="00792389" w:rsidRPr="00901B03" w14:paraId="106DA62B" w14:textId="77777777" w:rsidTr="00647933">
        <w:trPr>
          <w:cantSplit/>
          <w:jc w:val="center"/>
        </w:trPr>
        <w:tc>
          <w:tcPr>
            <w:tcW w:w="7920" w:type="dxa"/>
          </w:tcPr>
          <w:p w14:paraId="3EE9218A" w14:textId="068D73C3" w:rsidR="00792389" w:rsidRDefault="00792389" w:rsidP="00792389">
            <w:pPr>
              <w:pStyle w:val="tablesyntax"/>
              <w:keepNext w:val="0"/>
              <w:keepLines w:val="0"/>
              <w:spacing w:before="20" w:after="40"/>
              <w:rPr>
                <w:lang w:val="en-US" w:eastAsia="ko-KR"/>
              </w:rPr>
            </w:pPr>
            <w:r>
              <w:rPr>
                <w:lang w:val="en-US" w:eastAsia="ko-KR"/>
              </w:rPr>
              <w:tab/>
              <w:t>}</w:t>
            </w:r>
          </w:p>
        </w:tc>
        <w:tc>
          <w:tcPr>
            <w:tcW w:w="1152" w:type="dxa"/>
          </w:tcPr>
          <w:p w14:paraId="10B87BAF" w14:textId="35151B91" w:rsidR="00792389" w:rsidRPr="005657FA" w:rsidRDefault="00792389" w:rsidP="00792389">
            <w:pPr>
              <w:pStyle w:val="tableheading"/>
              <w:keepNext w:val="0"/>
              <w:keepLines w:val="0"/>
              <w:spacing w:before="20" w:after="40"/>
              <w:jc w:val="center"/>
              <w:rPr>
                <w:b w:val="0"/>
                <w:lang w:val="en-CA"/>
              </w:rPr>
            </w:pPr>
          </w:p>
        </w:tc>
      </w:tr>
      <w:tr w:rsidR="00792389" w:rsidRPr="00901B03" w14:paraId="13A67041" w14:textId="77777777" w:rsidTr="00647933">
        <w:trPr>
          <w:cantSplit/>
          <w:jc w:val="center"/>
        </w:trPr>
        <w:tc>
          <w:tcPr>
            <w:tcW w:w="7920" w:type="dxa"/>
          </w:tcPr>
          <w:p w14:paraId="1290CF51" w14:textId="77777777" w:rsidR="00792389" w:rsidRPr="00901B03" w:rsidRDefault="00792389" w:rsidP="00792389">
            <w:pPr>
              <w:pStyle w:val="tablesyntax"/>
              <w:keepNext w:val="0"/>
              <w:keepLines w:val="0"/>
              <w:spacing w:before="20" w:after="40"/>
              <w:rPr>
                <w:lang w:val="en-CA"/>
              </w:rPr>
            </w:pPr>
            <w:r w:rsidRPr="00901B03">
              <w:rPr>
                <w:lang w:val="en-CA"/>
              </w:rPr>
              <w:t>}</w:t>
            </w:r>
          </w:p>
        </w:tc>
        <w:tc>
          <w:tcPr>
            <w:tcW w:w="1152" w:type="dxa"/>
          </w:tcPr>
          <w:p w14:paraId="586E1EF5" w14:textId="77777777" w:rsidR="00792389" w:rsidRPr="003735A2" w:rsidRDefault="00792389" w:rsidP="00792389">
            <w:pPr>
              <w:pStyle w:val="tablecell"/>
              <w:keepNext w:val="0"/>
              <w:keepLines w:val="0"/>
              <w:spacing w:before="20" w:after="40"/>
              <w:jc w:val="center"/>
              <w:rPr>
                <w:lang w:val="en-CA"/>
              </w:rPr>
            </w:pPr>
          </w:p>
        </w:tc>
      </w:tr>
    </w:tbl>
    <w:p w14:paraId="7FFC1CBA" w14:textId="77777777" w:rsidR="001E0555" w:rsidRDefault="001E0555" w:rsidP="000C0734">
      <w:pPr>
        <w:tabs>
          <w:tab w:val="clear" w:pos="794"/>
          <w:tab w:val="left" w:pos="851"/>
        </w:tabs>
        <w:rPr>
          <w:lang w:val="en-CA"/>
        </w:rPr>
      </w:pPr>
    </w:p>
    <w:p w14:paraId="75CB750F" w14:textId="6CBF3C39" w:rsidR="000A56EB" w:rsidRPr="00901B03" w:rsidRDefault="00192C0B" w:rsidP="000A56EB">
      <w:pPr>
        <w:pStyle w:val="40"/>
        <w:rPr>
          <w:lang w:val="en-CA"/>
        </w:rPr>
      </w:pPr>
      <w:r>
        <w:rPr>
          <w:lang w:val="en-CA"/>
        </w:rPr>
        <w:t>Transform</w:t>
      </w:r>
      <w:r w:rsidR="000A56EB" w:rsidRPr="00901B03">
        <w:rPr>
          <w:lang w:val="en-CA"/>
        </w:rPr>
        <w:t xml:space="preserve"> unit syntax</w:t>
      </w:r>
    </w:p>
    <w:p w14:paraId="1956A874" w14:textId="1C5EFA5E" w:rsidR="000A56EB" w:rsidRPr="00901B03" w:rsidRDefault="000A56EB" w:rsidP="000A56EB">
      <w:pPr>
        <w:keepNext/>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0A56EB" w:rsidRPr="00901B03" w14:paraId="0FBD455F" w14:textId="77777777" w:rsidTr="007B4786">
        <w:trPr>
          <w:cantSplit/>
          <w:jc w:val="center"/>
        </w:trPr>
        <w:tc>
          <w:tcPr>
            <w:tcW w:w="7920" w:type="dxa"/>
          </w:tcPr>
          <w:p w14:paraId="2C89221D" w14:textId="3E3A7F4F" w:rsidR="000A56EB" w:rsidRPr="00901B03" w:rsidRDefault="000A56EB" w:rsidP="00A23D36">
            <w:pPr>
              <w:pStyle w:val="tablesyntax"/>
              <w:keepNext w:val="0"/>
              <w:keepLines w:val="0"/>
              <w:spacing w:before="20" w:after="40"/>
              <w:rPr>
                <w:lang w:val="en-CA"/>
              </w:rPr>
            </w:pPr>
            <w:r>
              <w:rPr>
                <w:lang w:val="en-CA" w:eastAsia="ko-KR"/>
              </w:rPr>
              <w:t>transform</w:t>
            </w:r>
            <w:r w:rsidRPr="00901B03">
              <w:rPr>
                <w:lang w:val="en-CA" w:eastAsia="ko-KR"/>
              </w:rPr>
              <w:t>_unit(</w:t>
            </w:r>
            <w:r w:rsidRPr="00901B03">
              <w:rPr>
                <w:lang w:val="en-CA"/>
              </w:rPr>
              <w:t> </w:t>
            </w:r>
            <w:r>
              <w:rPr>
                <w:lang w:val="en-CA"/>
              </w:rPr>
              <w:t>x0, y0, log2TbWidth, log2TbHeight</w:t>
            </w:r>
            <w:r w:rsidR="00E53D36">
              <w:rPr>
                <w:lang w:val="en-CA"/>
              </w:rPr>
              <w:t>, isSplit</w:t>
            </w:r>
            <w:r>
              <w:rPr>
                <w:lang w:val="en-CA"/>
              </w:rPr>
              <w:t xml:space="preserve"> </w:t>
            </w:r>
            <w:r w:rsidRPr="00901B03">
              <w:rPr>
                <w:lang w:val="en-CA" w:eastAsia="ko-KR"/>
              </w:rPr>
              <w:t>)</w:t>
            </w:r>
            <w:r w:rsidRPr="00901B03">
              <w:rPr>
                <w:lang w:val="en-CA"/>
              </w:rPr>
              <w:t xml:space="preserve"> {</w:t>
            </w:r>
          </w:p>
        </w:tc>
        <w:tc>
          <w:tcPr>
            <w:tcW w:w="1152" w:type="dxa"/>
          </w:tcPr>
          <w:p w14:paraId="23EE8050" w14:textId="77777777" w:rsidR="000A56EB" w:rsidRPr="00901B03" w:rsidRDefault="000A56EB">
            <w:pPr>
              <w:pStyle w:val="tableheading"/>
              <w:keepNext w:val="0"/>
              <w:keepLines w:val="0"/>
              <w:spacing w:before="20" w:after="40"/>
              <w:rPr>
                <w:lang w:val="en-CA"/>
              </w:rPr>
            </w:pPr>
            <w:r w:rsidRPr="00901B03">
              <w:rPr>
                <w:lang w:val="en-CA"/>
              </w:rPr>
              <w:t>Descriptor</w:t>
            </w:r>
          </w:p>
        </w:tc>
      </w:tr>
      <w:tr w:rsidR="000A56EB" w:rsidRPr="00901B03" w14:paraId="016816BE" w14:textId="77777777" w:rsidTr="007B4786">
        <w:trPr>
          <w:cantSplit/>
          <w:jc w:val="center"/>
        </w:trPr>
        <w:tc>
          <w:tcPr>
            <w:tcW w:w="7920" w:type="dxa"/>
          </w:tcPr>
          <w:p w14:paraId="6B1B0BDA" w14:textId="12BA9597" w:rsidR="000A56EB" w:rsidRPr="00561B48" w:rsidRDefault="007B4786" w:rsidP="00A23D36">
            <w:pPr>
              <w:pStyle w:val="tablesyntax"/>
              <w:keepNext w:val="0"/>
              <w:keepLines w:val="0"/>
              <w:spacing w:before="20" w:after="40"/>
              <w:rPr>
                <w:b/>
                <w:lang w:val="en-US" w:eastAsia="ko-KR"/>
              </w:rPr>
            </w:pPr>
            <w:r>
              <w:rPr>
                <w:lang w:val="en-US" w:eastAsia="ko-KR"/>
              </w:rPr>
              <w:tab/>
            </w:r>
            <w:r w:rsidRPr="00561B48">
              <w:rPr>
                <w:b/>
                <w:lang w:val="en-US" w:eastAsia="ko-KR"/>
              </w:rPr>
              <w:t>cbf_cb</w:t>
            </w:r>
          </w:p>
        </w:tc>
        <w:tc>
          <w:tcPr>
            <w:tcW w:w="1152" w:type="dxa"/>
          </w:tcPr>
          <w:p w14:paraId="07A288D5" w14:textId="056CA789" w:rsidR="000A56EB" w:rsidRPr="005657FA" w:rsidRDefault="007B4786">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7B4786" w:rsidRPr="00901B03" w14:paraId="407B2532" w14:textId="77777777" w:rsidTr="007B4786">
        <w:trPr>
          <w:cantSplit/>
          <w:jc w:val="center"/>
        </w:trPr>
        <w:tc>
          <w:tcPr>
            <w:tcW w:w="7920" w:type="dxa"/>
          </w:tcPr>
          <w:p w14:paraId="3FC4AAD6" w14:textId="2296ACA4" w:rsidR="007B4786" w:rsidRPr="00561B48" w:rsidRDefault="007B4786" w:rsidP="00A23D36">
            <w:pPr>
              <w:pStyle w:val="tablesyntax"/>
              <w:keepNext w:val="0"/>
              <w:keepLines w:val="0"/>
              <w:spacing w:before="20" w:after="40"/>
              <w:rPr>
                <w:b/>
                <w:lang w:val="en-US" w:eastAsia="ko-KR"/>
              </w:rPr>
            </w:pPr>
            <w:r>
              <w:rPr>
                <w:lang w:val="en-US" w:eastAsia="ko-KR"/>
              </w:rPr>
              <w:tab/>
            </w:r>
            <w:r w:rsidRPr="00561B48">
              <w:rPr>
                <w:b/>
                <w:lang w:val="en-US" w:eastAsia="ko-KR"/>
              </w:rPr>
              <w:t>cbf_cr</w:t>
            </w:r>
          </w:p>
        </w:tc>
        <w:tc>
          <w:tcPr>
            <w:tcW w:w="1152" w:type="dxa"/>
          </w:tcPr>
          <w:p w14:paraId="76DABC6A" w14:textId="0EC5F22A" w:rsidR="007B4786" w:rsidRDefault="007B4786">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7B4786" w:rsidRPr="00901B03" w14:paraId="060F6017" w14:textId="77777777" w:rsidTr="007B4786">
        <w:trPr>
          <w:cantSplit/>
          <w:jc w:val="center"/>
        </w:trPr>
        <w:tc>
          <w:tcPr>
            <w:tcW w:w="7920" w:type="dxa"/>
          </w:tcPr>
          <w:p w14:paraId="7EB8051A" w14:textId="7F075FA4" w:rsidR="007B4786" w:rsidRDefault="007B4786" w:rsidP="00A23D36">
            <w:pPr>
              <w:pStyle w:val="tablesyntax"/>
              <w:keepNext w:val="0"/>
              <w:keepLines w:val="0"/>
              <w:spacing w:before="20" w:after="40"/>
              <w:rPr>
                <w:lang w:val="en-US" w:eastAsia="ko-KR"/>
              </w:rPr>
            </w:pPr>
            <w:r>
              <w:rPr>
                <w:lang w:val="en-US" w:eastAsia="ko-KR"/>
              </w:rPr>
              <w:tab/>
              <w:t>if(</w:t>
            </w:r>
            <w:r w:rsidR="003B0AB2">
              <w:rPr>
                <w:lang w:val="en-US" w:eastAsia="ko-KR"/>
              </w:rPr>
              <w:t xml:space="preserve"> isSplit</w:t>
            </w:r>
            <w:r w:rsidR="00DB5E29">
              <w:rPr>
                <w:lang w:val="en-US" w:eastAsia="ko-KR"/>
              </w:rPr>
              <w:t xml:space="preserve"> </w:t>
            </w:r>
            <w:r w:rsidR="003B0AB2">
              <w:rPr>
                <w:lang w:val="en-US" w:eastAsia="ko-KR"/>
              </w:rPr>
              <w:t>| |</w:t>
            </w:r>
            <w:r w:rsidR="00E53D36">
              <w:rPr>
                <w:lang w:val="en-US" w:eastAsia="ko-KR"/>
              </w:rPr>
              <w:t xml:space="preserve"> </w:t>
            </w:r>
            <w:r>
              <w:rPr>
                <w:lang w:val="en-US" w:eastAsia="ko-KR"/>
              </w:rPr>
              <w:t xml:space="preserve">CuPredMode[ x0 ][ y0 ] </w:t>
            </w:r>
            <w:r w:rsidR="00270AE3">
              <w:rPr>
                <w:lang w:val="en-US" w:eastAsia="ko-KR"/>
              </w:rPr>
              <w:t>!</w:t>
            </w:r>
            <w:r>
              <w:rPr>
                <w:lang w:val="en-US" w:eastAsia="ko-KR"/>
              </w:rPr>
              <w:t xml:space="preserve">= MODE_INTRA | | cbf_cb | | </w:t>
            </w:r>
            <w:r>
              <w:rPr>
                <w:rFonts w:hint="eastAsia"/>
                <w:lang w:val="en-US" w:eastAsia="ko-KR"/>
              </w:rPr>
              <w:t>cb</w:t>
            </w:r>
            <w:r>
              <w:rPr>
                <w:lang w:val="en-US" w:eastAsia="ko-KR"/>
              </w:rPr>
              <w:t>f_cr )</w:t>
            </w:r>
          </w:p>
        </w:tc>
        <w:tc>
          <w:tcPr>
            <w:tcW w:w="1152" w:type="dxa"/>
          </w:tcPr>
          <w:p w14:paraId="74A8AD5B" w14:textId="77777777" w:rsidR="007B4786" w:rsidRDefault="007B4786">
            <w:pPr>
              <w:pStyle w:val="tableheading"/>
              <w:keepNext w:val="0"/>
              <w:keepLines w:val="0"/>
              <w:spacing w:before="20" w:after="40"/>
              <w:jc w:val="center"/>
              <w:rPr>
                <w:b w:val="0"/>
                <w:lang w:val="en-CA" w:eastAsia="ko-KR"/>
              </w:rPr>
            </w:pPr>
          </w:p>
        </w:tc>
      </w:tr>
      <w:tr w:rsidR="000A56EB" w:rsidRPr="00901B03" w14:paraId="4843EC5E" w14:textId="77777777" w:rsidTr="007B4786">
        <w:trPr>
          <w:cantSplit/>
          <w:jc w:val="center"/>
        </w:trPr>
        <w:tc>
          <w:tcPr>
            <w:tcW w:w="7920" w:type="dxa"/>
          </w:tcPr>
          <w:p w14:paraId="113D35D1" w14:textId="41981C71" w:rsidR="000A56EB" w:rsidRPr="00561B48" w:rsidRDefault="007B4786" w:rsidP="00A23D36">
            <w:pPr>
              <w:pStyle w:val="tablesyntax"/>
              <w:keepNext w:val="0"/>
              <w:keepLines w:val="0"/>
              <w:spacing w:before="20" w:after="40"/>
              <w:rPr>
                <w:b/>
                <w:lang w:val="en-US" w:eastAsia="ko-KR"/>
              </w:rPr>
            </w:pPr>
            <w:r>
              <w:rPr>
                <w:lang w:val="en-US" w:eastAsia="ko-KR"/>
              </w:rPr>
              <w:tab/>
            </w:r>
            <w:r>
              <w:rPr>
                <w:lang w:val="en-US" w:eastAsia="ko-KR"/>
              </w:rPr>
              <w:tab/>
            </w:r>
            <w:r w:rsidRPr="00561B48">
              <w:rPr>
                <w:b/>
                <w:lang w:val="en-US" w:eastAsia="ko-KR"/>
              </w:rPr>
              <w:t>cbf_luma</w:t>
            </w:r>
          </w:p>
        </w:tc>
        <w:tc>
          <w:tcPr>
            <w:tcW w:w="1152" w:type="dxa"/>
          </w:tcPr>
          <w:p w14:paraId="74464EA4" w14:textId="176D3DE5" w:rsidR="000A56EB" w:rsidRPr="005657FA" w:rsidRDefault="007B4786">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1438DB" w:rsidRPr="00901B03" w14:paraId="443714FA" w14:textId="77777777" w:rsidTr="007B4786">
        <w:trPr>
          <w:cantSplit/>
          <w:jc w:val="center"/>
        </w:trPr>
        <w:tc>
          <w:tcPr>
            <w:tcW w:w="7920" w:type="dxa"/>
          </w:tcPr>
          <w:p w14:paraId="542E2A12" w14:textId="2C7C3647" w:rsidR="001438DB" w:rsidRDefault="001438DB" w:rsidP="00A23D36">
            <w:pPr>
              <w:pStyle w:val="tablesyntax"/>
              <w:keepNext w:val="0"/>
              <w:keepLines w:val="0"/>
              <w:spacing w:before="20" w:after="40"/>
              <w:rPr>
                <w:lang w:val="en-US" w:eastAsia="ko-KR"/>
              </w:rPr>
            </w:pPr>
            <w:r>
              <w:rPr>
                <w:lang w:val="en-US" w:eastAsia="ko-KR"/>
              </w:rPr>
              <w:tab/>
            </w:r>
            <w:r w:rsidRPr="00943A5F">
              <w:rPr>
                <w:noProof/>
              </w:rPr>
              <w:t>if(</w:t>
            </w:r>
            <w:r w:rsidR="002704AF">
              <w:rPr>
                <w:noProof/>
              </w:rPr>
              <w:t xml:space="preserve"> </w:t>
            </w:r>
            <w:r w:rsidRPr="00943A5F">
              <w:rPr>
                <w:noProof/>
                <w:lang w:eastAsia="ko-KR"/>
              </w:rPr>
              <w:t>cu_qp_delta_enabled_flag</w:t>
            </w:r>
            <w:r w:rsidRPr="00943A5F">
              <w:rPr>
                <w:noProof/>
              </w:rPr>
              <w:t xml:space="preserve"> </w:t>
            </w:r>
            <w:r>
              <w:rPr>
                <w:noProof/>
              </w:rPr>
              <w:t>&amp;&amp; ( ( ( !</w:t>
            </w:r>
            <w:r>
              <w:rPr>
                <w:bCs/>
                <w:lang w:val="en-CA"/>
              </w:rPr>
              <w:t>sps_dquant_flag</w:t>
            </w:r>
            <w:r>
              <w:rPr>
                <w:lang w:val="en-US" w:eastAsia="ko-KR"/>
              </w:rPr>
              <w:t xml:space="preserve"> </w:t>
            </w:r>
            <w:r>
              <w:rPr>
                <w:noProof/>
              </w:rPr>
              <w:t>| |</w:t>
            </w:r>
            <w:r>
              <w:rPr>
                <w:lang w:val="en-US" w:eastAsia="ko-KR"/>
              </w:rPr>
              <w:t xml:space="preserve"> cuQpDeltaCode = = 1) &amp;&amp;</w:t>
            </w:r>
            <w:r>
              <w:rPr>
                <w:lang w:val="en-US" w:eastAsia="ko-KR"/>
              </w:rPr>
              <w:br/>
            </w:r>
            <w:r>
              <w:rPr>
                <w:lang w:val="en-US" w:eastAsia="ko-KR"/>
              </w:rPr>
              <w:tab/>
            </w:r>
            <w:r>
              <w:rPr>
                <w:lang w:val="en-US" w:eastAsia="ko-KR"/>
              </w:rPr>
              <w:tab/>
            </w:r>
            <w:r>
              <w:rPr>
                <w:noProof/>
              </w:rPr>
              <w:t xml:space="preserve">( </w:t>
            </w:r>
            <w:r w:rsidRPr="00943A5F">
              <w:rPr>
                <w:noProof/>
              </w:rPr>
              <w:t>cbf_luma</w:t>
            </w:r>
            <w:r>
              <w:rPr>
                <w:noProof/>
              </w:rPr>
              <w:t xml:space="preserve"> </w:t>
            </w:r>
            <w:r w:rsidRPr="00943A5F">
              <w:rPr>
                <w:noProof/>
              </w:rPr>
              <w:t>| |</w:t>
            </w:r>
            <w:r>
              <w:rPr>
                <w:noProof/>
              </w:rPr>
              <w:t xml:space="preserve"> </w:t>
            </w:r>
            <w:r w:rsidRPr="00943A5F">
              <w:rPr>
                <w:noProof/>
                <w:lang w:eastAsia="ko-KR"/>
              </w:rPr>
              <w:t xml:space="preserve"> </w:t>
            </w:r>
            <w:r w:rsidRPr="00943A5F">
              <w:rPr>
                <w:noProof/>
              </w:rPr>
              <w:t>cbf_cb | |</w:t>
            </w:r>
            <w:r w:rsidRPr="00943A5F">
              <w:rPr>
                <w:noProof/>
                <w:lang w:eastAsia="ko-KR"/>
              </w:rPr>
              <w:t xml:space="preserve"> </w:t>
            </w:r>
            <w:r>
              <w:rPr>
                <w:noProof/>
                <w:lang w:eastAsia="ko-KR"/>
              </w:rPr>
              <w:t xml:space="preserve"> </w:t>
            </w:r>
            <w:r w:rsidRPr="00063ED7">
              <w:rPr>
                <w:noProof/>
                <w:lang w:val="es-ES_tradnl"/>
              </w:rPr>
              <w:t>cbf_cr</w:t>
            </w:r>
            <w:r>
              <w:rPr>
                <w:noProof/>
                <w:lang w:val="es-ES_tradnl"/>
              </w:rPr>
              <w:t xml:space="preserve"> ) </w:t>
            </w:r>
            <w:r w:rsidRPr="00063ED7">
              <w:rPr>
                <w:noProof/>
                <w:lang w:val="es-ES_tradnl"/>
              </w:rPr>
              <w:t>)</w:t>
            </w:r>
            <w:r>
              <w:rPr>
                <w:noProof/>
                <w:lang w:val="es-ES_tradnl"/>
              </w:rPr>
              <w:t xml:space="preserve"> </w:t>
            </w:r>
            <w:r>
              <w:rPr>
                <w:noProof/>
              </w:rPr>
              <w:t>| |</w:t>
            </w:r>
            <w:r>
              <w:rPr>
                <w:noProof/>
                <w:lang w:val="es-ES_tradnl"/>
              </w:rPr>
              <w:t xml:space="preserve"> </w:t>
            </w:r>
            <w:r>
              <w:rPr>
                <w:lang w:val="en-US" w:eastAsia="ko-KR"/>
              </w:rPr>
              <w:t>cuQpDeltaCode = = 2 )</w:t>
            </w:r>
            <w:r>
              <w:rPr>
                <w:noProof/>
                <w:lang w:val="es-ES_tradnl"/>
              </w:rPr>
              <w:t xml:space="preserve"> </w:t>
            </w:r>
            <w:r w:rsidRPr="00063ED7">
              <w:rPr>
                <w:noProof/>
                <w:lang w:val="es-ES_tradnl"/>
              </w:rPr>
              <w:t>)</w:t>
            </w:r>
          </w:p>
        </w:tc>
        <w:tc>
          <w:tcPr>
            <w:tcW w:w="1152" w:type="dxa"/>
          </w:tcPr>
          <w:p w14:paraId="0A10DE91" w14:textId="77777777" w:rsidR="001438DB" w:rsidRDefault="001438DB">
            <w:pPr>
              <w:pStyle w:val="tableheading"/>
              <w:keepNext w:val="0"/>
              <w:keepLines w:val="0"/>
              <w:spacing w:before="20" w:after="40"/>
              <w:jc w:val="center"/>
              <w:rPr>
                <w:b w:val="0"/>
                <w:lang w:val="en-CA" w:eastAsia="ko-KR"/>
              </w:rPr>
            </w:pPr>
          </w:p>
        </w:tc>
      </w:tr>
      <w:tr w:rsidR="001438DB" w:rsidRPr="00901B03" w14:paraId="2D0D2115" w14:textId="77777777" w:rsidTr="007B4786">
        <w:trPr>
          <w:cantSplit/>
          <w:jc w:val="center"/>
        </w:trPr>
        <w:tc>
          <w:tcPr>
            <w:tcW w:w="7920" w:type="dxa"/>
          </w:tcPr>
          <w:p w14:paraId="476B8A98" w14:textId="33AE16F5" w:rsidR="001438DB" w:rsidRDefault="001438DB" w:rsidP="00A23D36">
            <w:pPr>
              <w:pStyle w:val="tablesyntax"/>
              <w:keepNext w:val="0"/>
              <w:keepLines w:val="0"/>
              <w:spacing w:before="20" w:after="40"/>
              <w:rPr>
                <w:lang w:val="en-US" w:eastAsia="ko-KR"/>
              </w:rPr>
            </w:pPr>
            <w:r>
              <w:rPr>
                <w:lang w:val="en-US" w:eastAsia="ko-KR"/>
              </w:rPr>
              <w:tab/>
            </w:r>
            <w:r>
              <w:rPr>
                <w:lang w:val="en-US" w:eastAsia="ko-KR"/>
              </w:rPr>
              <w:tab/>
            </w:r>
            <w:r w:rsidRPr="00943A5F">
              <w:rPr>
                <w:b/>
                <w:noProof/>
                <w:lang w:eastAsia="ko-KR"/>
              </w:rPr>
              <w:t>cu_qp_delta</w:t>
            </w:r>
          </w:p>
        </w:tc>
        <w:tc>
          <w:tcPr>
            <w:tcW w:w="1152" w:type="dxa"/>
          </w:tcPr>
          <w:p w14:paraId="03B0B49A" w14:textId="38B377C4" w:rsidR="001438DB" w:rsidRDefault="001438DB">
            <w:pPr>
              <w:pStyle w:val="tableheading"/>
              <w:keepNext w:val="0"/>
              <w:keepLines w:val="0"/>
              <w:spacing w:before="20" w:after="40"/>
              <w:jc w:val="center"/>
              <w:rPr>
                <w:b w:val="0"/>
                <w:lang w:val="en-CA" w:eastAsia="ko-KR"/>
              </w:rPr>
            </w:pPr>
            <w:r>
              <w:rPr>
                <w:rFonts w:hint="eastAsia"/>
                <w:b w:val="0"/>
                <w:lang w:val="en-CA" w:eastAsia="ko-KR"/>
              </w:rPr>
              <w:t>ae(</w:t>
            </w:r>
            <w:r>
              <w:rPr>
                <w:b w:val="0"/>
                <w:lang w:val="en-CA" w:eastAsia="ko-KR"/>
              </w:rPr>
              <w:t>v)</w:t>
            </w:r>
          </w:p>
        </w:tc>
      </w:tr>
      <w:tr w:rsidR="00B208A5" w14:paraId="73389B25" w14:textId="77777777" w:rsidTr="008D6B67">
        <w:trPr>
          <w:cantSplit/>
          <w:jc w:val="center"/>
        </w:trPr>
        <w:tc>
          <w:tcPr>
            <w:tcW w:w="7920" w:type="dxa"/>
          </w:tcPr>
          <w:p w14:paraId="609D4D07" w14:textId="102DED16" w:rsidR="00B208A5" w:rsidRDefault="00B208A5" w:rsidP="002704AF">
            <w:pPr>
              <w:pStyle w:val="tablesyntax"/>
              <w:keepNext w:val="0"/>
              <w:keepLines w:val="0"/>
              <w:spacing w:before="20" w:after="40"/>
              <w:rPr>
                <w:lang w:val="en-US" w:eastAsia="ko-KR"/>
              </w:rPr>
            </w:pPr>
            <w:r>
              <w:rPr>
                <w:lang w:val="en-US" w:eastAsia="ko-KR"/>
              </w:rPr>
              <w:tab/>
              <w:t>if(</w:t>
            </w:r>
            <w:r w:rsidR="002704AF">
              <w:rPr>
                <w:lang w:val="en-US" w:eastAsia="ko-KR"/>
              </w:rPr>
              <w:t xml:space="preserve"> </w:t>
            </w:r>
            <w:r>
              <w:rPr>
                <w:lang w:val="en-US" w:eastAsia="ko-KR"/>
              </w:rPr>
              <w:t>sps_adcc_flag =</w:t>
            </w:r>
            <w:r w:rsidR="002704AF">
              <w:rPr>
                <w:lang w:val="en-US" w:eastAsia="ko-KR"/>
              </w:rPr>
              <w:t> </w:t>
            </w:r>
            <w:r>
              <w:rPr>
                <w:lang w:val="en-US" w:eastAsia="ko-KR"/>
              </w:rPr>
              <w:t>= 0) {</w:t>
            </w:r>
          </w:p>
        </w:tc>
        <w:tc>
          <w:tcPr>
            <w:tcW w:w="1152" w:type="dxa"/>
          </w:tcPr>
          <w:p w14:paraId="0DA0F736" w14:textId="77777777" w:rsidR="00B208A5" w:rsidRDefault="00B208A5">
            <w:pPr>
              <w:pStyle w:val="tableheading"/>
              <w:keepNext w:val="0"/>
              <w:keepLines w:val="0"/>
              <w:spacing w:before="20" w:after="40"/>
              <w:jc w:val="center"/>
              <w:rPr>
                <w:b w:val="0"/>
                <w:lang w:val="en-CA" w:eastAsia="ko-KR"/>
              </w:rPr>
            </w:pPr>
          </w:p>
        </w:tc>
      </w:tr>
      <w:tr w:rsidR="00B208A5" w:rsidRPr="005657FA" w14:paraId="039982EC" w14:textId="77777777" w:rsidTr="008D6B67">
        <w:trPr>
          <w:cantSplit/>
          <w:jc w:val="center"/>
        </w:trPr>
        <w:tc>
          <w:tcPr>
            <w:tcW w:w="7920" w:type="dxa"/>
          </w:tcPr>
          <w:p w14:paraId="5DA4D40C" w14:textId="77777777" w:rsidR="00B208A5" w:rsidRPr="005657FA" w:rsidRDefault="00B208A5" w:rsidP="00A23D36">
            <w:pPr>
              <w:pStyle w:val="tablesyntax"/>
              <w:keepNext w:val="0"/>
              <w:keepLines w:val="0"/>
              <w:spacing w:before="20" w:after="40"/>
              <w:rPr>
                <w:lang w:val="en-US" w:eastAsia="ko-KR"/>
              </w:rPr>
            </w:pPr>
            <w:r>
              <w:rPr>
                <w:lang w:val="en-US" w:eastAsia="ko-KR"/>
              </w:rPr>
              <w:tab/>
            </w:r>
            <w:r>
              <w:rPr>
                <w:lang w:val="en-US" w:eastAsia="ko-KR"/>
              </w:rPr>
              <w:tab/>
              <w:t>if( cbf_luma )</w:t>
            </w:r>
          </w:p>
        </w:tc>
        <w:tc>
          <w:tcPr>
            <w:tcW w:w="1152" w:type="dxa"/>
          </w:tcPr>
          <w:p w14:paraId="1767C912" w14:textId="77777777" w:rsidR="00B208A5" w:rsidRPr="005657FA" w:rsidRDefault="00B208A5">
            <w:pPr>
              <w:pStyle w:val="tableheading"/>
              <w:keepNext w:val="0"/>
              <w:keepLines w:val="0"/>
              <w:spacing w:before="20" w:after="40"/>
              <w:jc w:val="center"/>
              <w:rPr>
                <w:b w:val="0"/>
                <w:lang w:val="en-CA"/>
              </w:rPr>
            </w:pPr>
          </w:p>
        </w:tc>
      </w:tr>
      <w:tr w:rsidR="00B208A5" w:rsidRPr="005657FA" w14:paraId="442B635C" w14:textId="77777777" w:rsidTr="008D6B67">
        <w:trPr>
          <w:cantSplit/>
          <w:jc w:val="center"/>
        </w:trPr>
        <w:tc>
          <w:tcPr>
            <w:tcW w:w="7920" w:type="dxa"/>
          </w:tcPr>
          <w:p w14:paraId="334040DF" w14:textId="77777777" w:rsidR="00B208A5" w:rsidRPr="00E176D6" w:rsidRDefault="00B208A5" w:rsidP="00A23D36">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residual_coding_baseline( x0, y0, log2TbWidth, log2TbHeight, 0 )</w:t>
            </w:r>
          </w:p>
        </w:tc>
        <w:tc>
          <w:tcPr>
            <w:tcW w:w="1152" w:type="dxa"/>
          </w:tcPr>
          <w:p w14:paraId="43057A23" w14:textId="77777777" w:rsidR="00B208A5" w:rsidRPr="005657FA" w:rsidRDefault="00B208A5">
            <w:pPr>
              <w:pStyle w:val="tableheading"/>
              <w:keepNext w:val="0"/>
              <w:keepLines w:val="0"/>
              <w:spacing w:before="20" w:after="40"/>
              <w:jc w:val="center"/>
              <w:rPr>
                <w:b w:val="0"/>
                <w:lang w:val="en-CA"/>
              </w:rPr>
            </w:pPr>
          </w:p>
        </w:tc>
      </w:tr>
      <w:tr w:rsidR="00B208A5" w14:paraId="54B12CE8" w14:textId="77777777" w:rsidTr="008D6B67">
        <w:trPr>
          <w:cantSplit/>
          <w:jc w:val="center"/>
        </w:trPr>
        <w:tc>
          <w:tcPr>
            <w:tcW w:w="7920" w:type="dxa"/>
          </w:tcPr>
          <w:p w14:paraId="4F8FA7AC" w14:textId="77777777" w:rsidR="00B208A5" w:rsidRDefault="00B208A5" w:rsidP="00A23D36">
            <w:pPr>
              <w:pStyle w:val="tablesyntax"/>
              <w:keepNext w:val="0"/>
              <w:keepLines w:val="0"/>
              <w:spacing w:before="20" w:after="40"/>
              <w:rPr>
                <w:lang w:val="en-US" w:eastAsia="ko-KR"/>
              </w:rPr>
            </w:pPr>
            <w:r>
              <w:rPr>
                <w:lang w:val="en-US" w:eastAsia="ko-KR"/>
              </w:rPr>
              <w:tab/>
            </w:r>
            <w:r>
              <w:rPr>
                <w:lang w:val="en-US" w:eastAsia="ko-KR"/>
              </w:rPr>
              <w:tab/>
              <w:t>if( cbf_cb )</w:t>
            </w:r>
          </w:p>
        </w:tc>
        <w:tc>
          <w:tcPr>
            <w:tcW w:w="1152" w:type="dxa"/>
          </w:tcPr>
          <w:p w14:paraId="552056DD" w14:textId="77777777" w:rsidR="00B208A5" w:rsidRDefault="00B208A5">
            <w:pPr>
              <w:pStyle w:val="tableheading"/>
              <w:keepNext w:val="0"/>
              <w:keepLines w:val="0"/>
              <w:spacing w:before="20" w:after="40"/>
              <w:jc w:val="center"/>
              <w:rPr>
                <w:b w:val="0"/>
                <w:lang w:val="en-CA"/>
              </w:rPr>
            </w:pPr>
          </w:p>
        </w:tc>
      </w:tr>
      <w:tr w:rsidR="00B208A5" w14:paraId="76A1C148" w14:textId="77777777" w:rsidTr="008D6B67">
        <w:trPr>
          <w:cantSplit/>
          <w:jc w:val="center"/>
        </w:trPr>
        <w:tc>
          <w:tcPr>
            <w:tcW w:w="7920" w:type="dxa"/>
          </w:tcPr>
          <w:p w14:paraId="2C14AB35" w14:textId="77777777" w:rsidR="00B208A5" w:rsidRPr="00E176D6" w:rsidRDefault="00B208A5" w:rsidP="00A23D36">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residual_coding_baseline ( x0, y0, log2TbWidth – 1, log2TbHeight – 1, 1 )</w:t>
            </w:r>
          </w:p>
        </w:tc>
        <w:tc>
          <w:tcPr>
            <w:tcW w:w="1152" w:type="dxa"/>
          </w:tcPr>
          <w:p w14:paraId="2FF8CB73" w14:textId="77777777" w:rsidR="00B208A5" w:rsidRDefault="00B208A5">
            <w:pPr>
              <w:pStyle w:val="tableheading"/>
              <w:keepNext w:val="0"/>
              <w:keepLines w:val="0"/>
              <w:spacing w:before="20" w:after="40"/>
              <w:jc w:val="center"/>
              <w:rPr>
                <w:b w:val="0"/>
                <w:lang w:val="en-CA"/>
              </w:rPr>
            </w:pPr>
          </w:p>
        </w:tc>
      </w:tr>
      <w:tr w:rsidR="00B208A5" w14:paraId="68C2FE5F" w14:textId="77777777" w:rsidTr="008D6B67">
        <w:trPr>
          <w:cantSplit/>
          <w:jc w:val="center"/>
        </w:trPr>
        <w:tc>
          <w:tcPr>
            <w:tcW w:w="7920" w:type="dxa"/>
          </w:tcPr>
          <w:p w14:paraId="3680E470" w14:textId="77777777" w:rsidR="00B208A5" w:rsidRDefault="00B208A5" w:rsidP="00A23D36">
            <w:pPr>
              <w:pStyle w:val="tablesyntax"/>
              <w:keepNext w:val="0"/>
              <w:keepLines w:val="0"/>
              <w:spacing w:before="20" w:after="40"/>
              <w:rPr>
                <w:lang w:val="en-US" w:eastAsia="ko-KR"/>
              </w:rPr>
            </w:pPr>
            <w:r>
              <w:rPr>
                <w:lang w:val="en-US" w:eastAsia="ko-KR"/>
              </w:rPr>
              <w:tab/>
            </w:r>
            <w:r>
              <w:rPr>
                <w:lang w:val="en-US" w:eastAsia="ko-KR"/>
              </w:rPr>
              <w:tab/>
              <w:t>if( cbf_cr )</w:t>
            </w:r>
          </w:p>
        </w:tc>
        <w:tc>
          <w:tcPr>
            <w:tcW w:w="1152" w:type="dxa"/>
          </w:tcPr>
          <w:p w14:paraId="09C86B24" w14:textId="77777777" w:rsidR="00B208A5" w:rsidRDefault="00B208A5">
            <w:pPr>
              <w:pStyle w:val="tableheading"/>
              <w:keepNext w:val="0"/>
              <w:keepLines w:val="0"/>
              <w:spacing w:before="20" w:after="40"/>
              <w:jc w:val="center"/>
              <w:rPr>
                <w:b w:val="0"/>
                <w:lang w:val="en-CA"/>
              </w:rPr>
            </w:pPr>
          </w:p>
        </w:tc>
      </w:tr>
      <w:tr w:rsidR="00B208A5" w14:paraId="118D83D4" w14:textId="77777777" w:rsidTr="008D6B67">
        <w:trPr>
          <w:cantSplit/>
          <w:jc w:val="center"/>
        </w:trPr>
        <w:tc>
          <w:tcPr>
            <w:tcW w:w="7920" w:type="dxa"/>
          </w:tcPr>
          <w:p w14:paraId="1BA5687E" w14:textId="77777777" w:rsidR="00B208A5" w:rsidRDefault="00B208A5" w:rsidP="00A23D36">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residual_coding_baseline ( x0, y0, log2TbWidth – 1, log2TbHeight – 1, 2 )</w:t>
            </w:r>
          </w:p>
        </w:tc>
        <w:tc>
          <w:tcPr>
            <w:tcW w:w="1152" w:type="dxa"/>
          </w:tcPr>
          <w:p w14:paraId="33A6656B" w14:textId="77777777" w:rsidR="00B208A5" w:rsidRDefault="00B208A5">
            <w:pPr>
              <w:pStyle w:val="tableheading"/>
              <w:keepNext w:val="0"/>
              <w:keepLines w:val="0"/>
              <w:spacing w:before="20" w:after="40"/>
              <w:jc w:val="center"/>
              <w:rPr>
                <w:b w:val="0"/>
                <w:lang w:val="en-CA"/>
              </w:rPr>
            </w:pPr>
          </w:p>
        </w:tc>
      </w:tr>
      <w:tr w:rsidR="00B208A5" w14:paraId="5526E33E" w14:textId="77777777" w:rsidTr="008D6B67">
        <w:trPr>
          <w:cantSplit/>
          <w:jc w:val="center"/>
        </w:trPr>
        <w:tc>
          <w:tcPr>
            <w:tcW w:w="7920" w:type="dxa"/>
          </w:tcPr>
          <w:p w14:paraId="7D071A34" w14:textId="77777777" w:rsidR="00B208A5" w:rsidRDefault="00B208A5" w:rsidP="00A23D36">
            <w:pPr>
              <w:pStyle w:val="tablesyntax"/>
              <w:keepNext w:val="0"/>
              <w:keepLines w:val="0"/>
              <w:spacing w:before="20" w:after="40"/>
              <w:rPr>
                <w:lang w:val="en-US" w:eastAsia="ko-KR"/>
              </w:rPr>
            </w:pPr>
            <w:r>
              <w:rPr>
                <w:lang w:val="en-US" w:eastAsia="ko-KR"/>
              </w:rPr>
              <w:tab/>
              <w:t>}</w:t>
            </w:r>
          </w:p>
        </w:tc>
        <w:tc>
          <w:tcPr>
            <w:tcW w:w="1152" w:type="dxa"/>
          </w:tcPr>
          <w:p w14:paraId="148533F4" w14:textId="77777777" w:rsidR="00B208A5" w:rsidRDefault="00B208A5">
            <w:pPr>
              <w:pStyle w:val="tableheading"/>
              <w:keepNext w:val="0"/>
              <w:keepLines w:val="0"/>
              <w:spacing w:before="20" w:after="40"/>
              <w:jc w:val="center"/>
              <w:rPr>
                <w:b w:val="0"/>
                <w:lang w:val="en-CA"/>
              </w:rPr>
            </w:pPr>
          </w:p>
        </w:tc>
      </w:tr>
      <w:tr w:rsidR="00B208A5" w14:paraId="4655847A" w14:textId="77777777" w:rsidTr="008D6B67">
        <w:trPr>
          <w:cantSplit/>
          <w:jc w:val="center"/>
        </w:trPr>
        <w:tc>
          <w:tcPr>
            <w:tcW w:w="7920" w:type="dxa"/>
          </w:tcPr>
          <w:p w14:paraId="4FE8A5ED" w14:textId="77777777" w:rsidR="00B208A5" w:rsidRDefault="00B208A5" w:rsidP="00A23D36">
            <w:pPr>
              <w:pStyle w:val="tablesyntax"/>
              <w:keepNext w:val="0"/>
              <w:keepLines w:val="0"/>
              <w:spacing w:before="20" w:after="40"/>
              <w:rPr>
                <w:lang w:val="en-US" w:eastAsia="ko-KR"/>
              </w:rPr>
            </w:pPr>
            <w:r>
              <w:rPr>
                <w:lang w:val="en-US" w:eastAsia="ko-KR"/>
              </w:rPr>
              <w:tab/>
              <w:t>else{</w:t>
            </w:r>
          </w:p>
        </w:tc>
        <w:tc>
          <w:tcPr>
            <w:tcW w:w="1152" w:type="dxa"/>
          </w:tcPr>
          <w:p w14:paraId="2B325E39" w14:textId="77777777" w:rsidR="00B208A5" w:rsidRDefault="00B208A5">
            <w:pPr>
              <w:pStyle w:val="tableheading"/>
              <w:keepNext w:val="0"/>
              <w:keepLines w:val="0"/>
              <w:spacing w:before="20" w:after="40"/>
              <w:jc w:val="center"/>
              <w:rPr>
                <w:b w:val="0"/>
                <w:lang w:val="en-CA" w:eastAsia="ko-KR"/>
              </w:rPr>
            </w:pPr>
          </w:p>
        </w:tc>
      </w:tr>
      <w:tr w:rsidR="0032784B" w14:paraId="5884EF16" w14:textId="77777777" w:rsidTr="008D6B67">
        <w:trPr>
          <w:cantSplit/>
          <w:jc w:val="center"/>
        </w:trPr>
        <w:tc>
          <w:tcPr>
            <w:tcW w:w="7920" w:type="dxa"/>
          </w:tcPr>
          <w:p w14:paraId="4AC66AD2" w14:textId="0B3F6EBA" w:rsidR="0032784B" w:rsidRDefault="0032784B" w:rsidP="0032784B">
            <w:pPr>
              <w:pStyle w:val="tablesyntax"/>
              <w:keepNext w:val="0"/>
              <w:keepLines w:val="0"/>
              <w:spacing w:before="20" w:after="40"/>
              <w:rPr>
                <w:lang w:val="en-US" w:eastAsia="ko-KR"/>
              </w:rPr>
            </w:pPr>
            <w:r>
              <w:rPr>
                <w:lang w:val="en-US" w:eastAsia="ko-KR"/>
              </w:rPr>
              <w:lastRenderedPageBreak/>
              <w:tab/>
            </w:r>
            <w:r>
              <w:rPr>
                <w:lang w:val="en-US" w:eastAsia="ko-KR"/>
              </w:rPr>
              <w:tab/>
              <w:t>if( CuPredMode[ x0 ][ y0 ] =</w:t>
            </w:r>
            <w:r w:rsidR="002704AF">
              <w:rPr>
                <w:lang w:val="en-US" w:eastAsia="ko-KR"/>
              </w:rPr>
              <w:t> </w:t>
            </w:r>
            <w:r>
              <w:rPr>
                <w:lang w:val="en-US" w:eastAsia="ko-KR"/>
              </w:rPr>
              <w:t>= MODE_INTRA &amp;</w:t>
            </w:r>
            <w:r w:rsidRPr="00350B0B">
              <w:rPr>
                <w:lang w:val="en-US" w:eastAsia="ko-KR"/>
              </w:rPr>
              <w:t xml:space="preserve">&amp; </w:t>
            </w:r>
            <w:r w:rsidR="00645BB4" w:rsidRPr="009B5A66">
              <w:rPr>
                <w:bCs/>
                <w:lang w:val="en-CA"/>
              </w:rPr>
              <w:t>sps_ats_flag</w:t>
            </w:r>
            <w:r w:rsidRPr="00694833">
              <w:rPr>
                <w:bCs/>
                <w:lang w:val="en-CA" w:eastAsia="ko-KR"/>
              </w:rPr>
              <w:t xml:space="preserve"> &amp;&amp; </w:t>
            </w:r>
            <w:r w:rsidRPr="005C57C8">
              <w:rPr>
                <w:bCs/>
                <w:lang w:val="en-CA" w:eastAsia="ko-KR"/>
              </w:rPr>
              <w:t>cIdx =</w:t>
            </w:r>
            <w:r>
              <w:rPr>
                <w:lang w:val="en-US" w:eastAsia="ko-KR"/>
              </w:rPr>
              <w:t> </w:t>
            </w:r>
            <w:r w:rsidRPr="005C57C8">
              <w:rPr>
                <w:bCs/>
                <w:lang w:val="en-CA" w:eastAsia="ko-KR"/>
              </w:rPr>
              <w:t>= 0</w:t>
            </w:r>
            <w:r>
              <w:rPr>
                <w:bCs/>
                <w:lang w:val="en-CA" w:eastAsia="ko-KR"/>
              </w:rPr>
              <w:br/>
            </w:r>
            <w:r>
              <w:rPr>
                <w:lang w:val="en-US" w:eastAsia="ko-KR"/>
              </w:rPr>
              <w:tab/>
            </w:r>
            <w:r>
              <w:rPr>
                <w:lang w:val="en-US" w:eastAsia="ko-KR"/>
              </w:rPr>
              <w:tab/>
            </w:r>
            <w:r>
              <w:rPr>
                <w:lang w:val="en-US" w:eastAsia="ko-KR"/>
              </w:rPr>
              <w:tab/>
            </w:r>
            <w:r>
              <w:rPr>
                <w:lang w:eastAsia="ko-KR"/>
              </w:rPr>
              <w:t xml:space="preserve">log2CbWidth </w:t>
            </w:r>
            <w:r>
              <w:rPr>
                <w:lang w:val="en-US" w:eastAsia="ko-KR"/>
              </w:rPr>
              <w:t> </w:t>
            </w:r>
            <w:r>
              <w:rPr>
                <w:lang w:eastAsia="ko-KR"/>
              </w:rPr>
              <w:t>&lt;</w:t>
            </w:r>
            <w:r>
              <w:rPr>
                <w:lang w:val="en-US" w:eastAsia="ko-KR"/>
              </w:rPr>
              <w:t>= </w:t>
            </w:r>
            <w:r>
              <w:rPr>
                <w:lang w:eastAsia="ko-KR"/>
              </w:rPr>
              <w:t xml:space="preserve"> 5 </w:t>
            </w:r>
            <w:r w:rsidRPr="006B2520">
              <w:rPr>
                <w:bCs/>
                <w:lang w:val="en-CA" w:eastAsia="ko-KR"/>
              </w:rPr>
              <w:t>&amp;&amp;</w:t>
            </w:r>
            <w:r>
              <w:rPr>
                <w:lang w:eastAsia="ko-KR"/>
              </w:rPr>
              <w:t xml:space="preserve"> log2CbHeight </w:t>
            </w:r>
            <w:r>
              <w:rPr>
                <w:lang w:val="en-US" w:eastAsia="ko-KR"/>
              </w:rPr>
              <w:t> </w:t>
            </w:r>
            <w:r>
              <w:rPr>
                <w:lang w:eastAsia="ko-KR"/>
              </w:rPr>
              <w:t>&lt;</w:t>
            </w:r>
            <w:r>
              <w:rPr>
                <w:lang w:val="en-US" w:eastAsia="ko-KR"/>
              </w:rPr>
              <w:t>= </w:t>
            </w:r>
            <w:r>
              <w:rPr>
                <w:lang w:eastAsia="ko-KR"/>
              </w:rPr>
              <w:t xml:space="preserve"> 5</w:t>
            </w:r>
            <w:r>
              <w:rPr>
                <w:lang w:val="en-US" w:eastAsia="ko-KR"/>
              </w:rPr>
              <w:t xml:space="preserve"> &amp;&amp; cbf_luma </w:t>
            </w:r>
            <w:r>
              <w:rPr>
                <w:lang w:eastAsia="ko-KR"/>
              </w:rPr>
              <w:t>)</w:t>
            </w:r>
          </w:p>
        </w:tc>
        <w:tc>
          <w:tcPr>
            <w:tcW w:w="1152" w:type="dxa"/>
          </w:tcPr>
          <w:p w14:paraId="38FCE25D" w14:textId="77777777" w:rsidR="0032784B" w:rsidRDefault="0032784B" w:rsidP="0032784B">
            <w:pPr>
              <w:pStyle w:val="tableheading"/>
              <w:keepNext w:val="0"/>
              <w:keepLines w:val="0"/>
              <w:spacing w:before="20" w:after="40"/>
              <w:jc w:val="center"/>
              <w:rPr>
                <w:b w:val="0"/>
                <w:lang w:val="en-CA" w:eastAsia="ko-KR"/>
              </w:rPr>
            </w:pPr>
          </w:p>
        </w:tc>
      </w:tr>
      <w:tr w:rsidR="0032784B" w14:paraId="5FF700BF" w14:textId="77777777" w:rsidTr="008D6B67">
        <w:trPr>
          <w:cantSplit/>
          <w:jc w:val="center"/>
        </w:trPr>
        <w:tc>
          <w:tcPr>
            <w:tcW w:w="7920" w:type="dxa"/>
          </w:tcPr>
          <w:p w14:paraId="78169CE5" w14:textId="2784FBA6" w:rsidR="0032784B" w:rsidRDefault="0032784B" w:rsidP="0032784B">
            <w:pPr>
              <w:pStyle w:val="tablesyntax"/>
              <w:keepNext w:val="0"/>
              <w:keepLines w:val="0"/>
              <w:spacing w:before="20" w:after="40"/>
              <w:rPr>
                <w:lang w:val="en-US" w:eastAsia="ko-KR"/>
              </w:rPr>
            </w:pPr>
            <w:r w:rsidRPr="00DE0F0E">
              <w:rPr>
                <w:noProof/>
                <w:lang w:val="en-CA"/>
              </w:rPr>
              <w:tab/>
            </w:r>
            <w:r>
              <w:rPr>
                <w:lang w:val="en-US" w:eastAsia="ko-KR"/>
              </w:rPr>
              <w:tab/>
            </w:r>
            <w:r w:rsidRPr="00DE0F0E">
              <w:rPr>
                <w:noProof/>
                <w:lang w:val="en-CA"/>
              </w:rPr>
              <w:tab/>
            </w:r>
            <w:r>
              <w:rPr>
                <w:b/>
                <w:noProof/>
                <w:lang w:val="en-CA"/>
              </w:rPr>
              <w:t>ats_cu_intra_flag</w:t>
            </w:r>
            <w:r w:rsidRPr="00740D3A">
              <w:rPr>
                <w:lang w:val="en-US" w:eastAsia="ko-KR"/>
              </w:rPr>
              <w:t>[ x0 ][ y0 ]</w:t>
            </w:r>
          </w:p>
        </w:tc>
        <w:tc>
          <w:tcPr>
            <w:tcW w:w="1152" w:type="dxa"/>
          </w:tcPr>
          <w:p w14:paraId="168DFB86" w14:textId="5AD21D47" w:rsidR="0032784B" w:rsidRDefault="0032784B" w:rsidP="0032784B">
            <w:pPr>
              <w:pStyle w:val="tableheading"/>
              <w:keepNext w:val="0"/>
              <w:keepLines w:val="0"/>
              <w:spacing w:before="20" w:after="40"/>
              <w:jc w:val="center"/>
              <w:rPr>
                <w:b w:val="0"/>
                <w:lang w:val="en-CA" w:eastAsia="ko-KR"/>
              </w:rPr>
            </w:pPr>
            <w:r w:rsidRPr="00DE0F0E">
              <w:rPr>
                <w:b w:val="0"/>
                <w:noProof/>
                <w:lang w:val="en-CA"/>
              </w:rPr>
              <w:t>ae(v)</w:t>
            </w:r>
          </w:p>
        </w:tc>
      </w:tr>
      <w:tr w:rsidR="0032784B" w14:paraId="6AD1990F" w14:textId="77777777" w:rsidTr="008D6B67">
        <w:trPr>
          <w:cantSplit/>
          <w:jc w:val="center"/>
        </w:trPr>
        <w:tc>
          <w:tcPr>
            <w:tcW w:w="7920" w:type="dxa"/>
          </w:tcPr>
          <w:p w14:paraId="63376955" w14:textId="33B6C6FA" w:rsidR="0032784B" w:rsidRDefault="0032784B" w:rsidP="0032784B">
            <w:pPr>
              <w:pStyle w:val="tablesyntax"/>
              <w:keepNext w:val="0"/>
              <w:keepLines w:val="0"/>
              <w:spacing w:before="20" w:after="40"/>
              <w:rPr>
                <w:lang w:val="en-US" w:eastAsia="ko-KR"/>
              </w:rPr>
            </w:pPr>
            <w:r w:rsidRPr="00DE0F0E">
              <w:rPr>
                <w:noProof/>
                <w:lang w:val="en-CA"/>
              </w:rPr>
              <w:tab/>
            </w:r>
            <w:r>
              <w:rPr>
                <w:lang w:val="en-US" w:eastAsia="ko-KR"/>
              </w:rPr>
              <w:tab/>
            </w:r>
            <w:r w:rsidRPr="00DE0F0E">
              <w:rPr>
                <w:noProof/>
                <w:lang w:val="en-CA"/>
              </w:rPr>
              <w:tab/>
            </w:r>
            <w:r>
              <w:rPr>
                <w:noProof/>
                <w:lang w:val="en-CA"/>
              </w:rPr>
              <w:t>if( ats_cu_intra_flag</w:t>
            </w:r>
            <w:r>
              <w:rPr>
                <w:lang w:val="en-US" w:eastAsia="ko-KR"/>
              </w:rPr>
              <w:t>[ x0 ][ y0 ] = = 1 ) {</w:t>
            </w:r>
          </w:p>
        </w:tc>
        <w:tc>
          <w:tcPr>
            <w:tcW w:w="1152" w:type="dxa"/>
          </w:tcPr>
          <w:p w14:paraId="5FD0DD95" w14:textId="77777777" w:rsidR="0032784B" w:rsidRDefault="0032784B" w:rsidP="0032784B">
            <w:pPr>
              <w:pStyle w:val="tableheading"/>
              <w:keepNext w:val="0"/>
              <w:keepLines w:val="0"/>
              <w:spacing w:before="20" w:after="40"/>
              <w:jc w:val="center"/>
              <w:rPr>
                <w:b w:val="0"/>
                <w:lang w:val="en-CA" w:eastAsia="ko-KR"/>
              </w:rPr>
            </w:pPr>
          </w:p>
        </w:tc>
      </w:tr>
      <w:tr w:rsidR="0032784B" w14:paraId="1A42733C" w14:textId="77777777" w:rsidTr="008D6B67">
        <w:trPr>
          <w:cantSplit/>
          <w:jc w:val="center"/>
        </w:trPr>
        <w:tc>
          <w:tcPr>
            <w:tcW w:w="7920" w:type="dxa"/>
          </w:tcPr>
          <w:p w14:paraId="1C43BA93" w14:textId="05FC3D17" w:rsidR="0032784B" w:rsidRDefault="0032784B" w:rsidP="0032784B">
            <w:pPr>
              <w:pStyle w:val="tablesyntax"/>
              <w:keepNext w:val="0"/>
              <w:keepLines w:val="0"/>
              <w:spacing w:before="20" w:after="40"/>
              <w:rPr>
                <w:lang w:val="en-US" w:eastAsia="ko-KR"/>
              </w:rPr>
            </w:pPr>
            <w:r w:rsidRPr="00DE0F0E">
              <w:rPr>
                <w:noProof/>
                <w:lang w:val="en-CA"/>
              </w:rPr>
              <w:tab/>
            </w:r>
            <w:r>
              <w:rPr>
                <w:lang w:val="en-US" w:eastAsia="ko-KR"/>
              </w:rPr>
              <w:tab/>
            </w:r>
            <w:r w:rsidRPr="00DE0F0E">
              <w:rPr>
                <w:noProof/>
                <w:lang w:val="en-CA"/>
              </w:rPr>
              <w:tab/>
            </w:r>
            <w:r w:rsidRPr="00DE0F0E">
              <w:rPr>
                <w:noProof/>
                <w:lang w:val="en-CA"/>
              </w:rPr>
              <w:tab/>
            </w:r>
            <w:r w:rsidRPr="00694833">
              <w:rPr>
                <w:b/>
                <w:noProof/>
                <w:lang w:val="en-CA"/>
              </w:rPr>
              <w:t>ats_hor_mode</w:t>
            </w:r>
            <w:r w:rsidRPr="00740D3A">
              <w:rPr>
                <w:lang w:val="en-US" w:eastAsia="ko-KR"/>
              </w:rPr>
              <w:t>[ x0 ][ y0 ]</w:t>
            </w:r>
          </w:p>
        </w:tc>
        <w:tc>
          <w:tcPr>
            <w:tcW w:w="1152" w:type="dxa"/>
          </w:tcPr>
          <w:p w14:paraId="6D5969F3" w14:textId="3C5AF102" w:rsidR="0032784B" w:rsidRDefault="0032784B" w:rsidP="0032784B">
            <w:pPr>
              <w:pStyle w:val="tableheading"/>
              <w:keepNext w:val="0"/>
              <w:keepLines w:val="0"/>
              <w:spacing w:before="20" w:after="40"/>
              <w:jc w:val="center"/>
              <w:rPr>
                <w:b w:val="0"/>
                <w:lang w:val="en-CA" w:eastAsia="ko-KR"/>
              </w:rPr>
            </w:pPr>
            <w:r w:rsidRPr="00DE0F0E">
              <w:rPr>
                <w:b w:val="0"/>
                <w:noProof/>
                <w:lang w:val="en-CA"/>
              </w:rPr>
              <w:t>ae(v)</w:t>
            </w:r>
          </w:p>
        </w:tc>
      </w:tr>
      <w:tr w:rsidR="0032784B" w14:paraId="410EBD2F" w14:textId="77777777" w:rsidTr="008D6B67">
        <w:trPr>
          <w:cantSplit/>
          <w:jc w:val="center"/>
        </w:trPr>
        <w:tc>
          <w:tcPr>
            <w:tcW w:w="7920" w:type="dxa"/>
          </w:tcPr>
          <w:p w14:paraId="611DD857" w14:textId="38C04DC8" w:rsidR="0032784B" w:rsidRDefault="0032784B" w:rsidP="0032784B">
            <w:pPr>
              <w:pStyle w:val="tablesyntax"/>
              <w:keepNext w:val="0"/>
              <w:keepLines w:val="0"/>
              <w:spacing w:before="20" w:after="40"/>
              <w:rPr>
                <w:lang w:val="en-US" w:eastAsia="ko-KR"/>
              </w:rPr>
            </w:pPr>
            <w:r w:rsidRPr="00DE0F0E">
              <w:rPr>
                <w:noProof/>
                <w:lang w:val="en-CA"/>
              </w:rPr>
              <w:tab/>
            </w:r>
            <w:r>
              <w:rPr>
                <w:lang w:val="en-US" w:eastAsia="ko-KR"/>
              </w:rPr>
              <w:tab/>
            </w:r>
            <w:r w:rsidRPr="00DE0F0E">
              <w:rPr>
                <w:noProof/>
                <w:lang w:val="en-CA"/>
              </w:rPr>
              <w:tab/>
            </w:r>
            <w:r w:rsidRPr="00DE0F0E">
              <w:rPr>
                <w:noProof/>
                <w:lang w:val="en-CA"/>
              </w:rPr>
              <w:tab/>
            </w:r>
            <w:r w:rsidRPr="00694833">
              <w:rPr>
                <w:b/>
                <w:noProof/>
                <w:lang w:val="en-CA"/>
              </w:rPr>
              <w:t>ats_ver_mode</w:t>
            </w:r>
            <w:r w:rsidRPr="00740D3A">
              <w:rPr>
                <w:lang w:val="en-US" w:eastAsia="ko-KR"/>
              </w:rPr>
              <w:t>[ x0 ][ y0 ]</w:t>
            </w:r>
          </w:p>
        </w:tc>
        <w:tc>
          <w:tcPr>
            <w:tcW w:w="1152" w:type="dxa"/>
          </w:tcPr>
          <w:p w14:paraId="51017C6A" w14:textId="38B680C1" w:rsidR="0032784B" w:rsidRDefault="0032784B" w:rsidP="0032784B">
            <w:pPr>
              <w:pStyle w:val="tableheading"/>
              <w:keepNext w:val="0"/>
              <w:keepLines w:val="0"/>
              <w:spacing w:before="20" w:after="40"/>
              <w:jc w:val="center"/>
              <w:rPr>
                <w:b w:val="0"/>
                <w:lang w:val="en-CA" w:eastAsia="ko-KR"/>
              </w:rPr>
            </w:pPr>
            <w:r w:rsidRPr="00DE0F0E">
              <w:rPr>
                <w:b w:val="0"/>
                <w:noProof/>
                <w:lang w:val="en-CA"/>
              </w:rPr>
              <w:t>ae(v)</w:t>
            </w:r>
          </w:p>
        </w:tc>
      </w:tr>
      <w:tr w:rsidR="0032784B" w14:paraId="7D5A6E29" w14:textId="77777777" w:rsidTr="008D6B67">
        <w:trPr>
          <w:cantSplit/>
          <w:jc w:val="center"/>
        </w:trPr>
        <w:tc>
          <w:tcPr>
            <w:tcW w:w="7920" w:type="dxa"/>
          </w:tcPr>
          <w:p w14:paraId="1525DA58" w14:textId="4474D4DD" w:rsidR="0032784B" w:rsidRDefault="0032784B" w:rsidP="0032784B">
            <w:pPr>
              <w:pStyle w:val="tablesyntax"/>
              <w:keepNext w:val="0"/>
              <w:keepLines w:val="0"/>
              <w:spacing w:before="20" w:after="40"/>
              <w:rPr>
                <w:lang w:val="en-US" w:eastAsia="ko-KR"/>
              </w:rPr>
            </w:pPr>
            <w:r w:rsidRPr="00DE0F0E">
              <w:rPr>
                <w:noProof/>
                <w:lang w:val="en-CA"/>
              </w:rPr>
              <w:tab/>
            </w:r>
            <w:r>
              <w:rPr>
                <w:lang w:val="en-US" w:eastAsia="ko-KR"/>
              </w:rPr>
              <w:tab/>
            </w:r>
            <w:r w:rsidRPr="00DE0F0E">
              <w:rPr>
                <w:noProof/>
                <w:lang w:val="en-CA"/>
              </w:rPr>
              <w:tab/>
            </w:r>
            <w:r>
              <w:rPr>
                <w:noProof/>
                <w:lang w:val="en-CA"/>
              </w:rPr>
              <w:t>}</w:t>
            </w:r>
          </w:p>
        </w:tc>
        <w:tc>
          <w:tcPr>
            <w:tcW w:w="1152" w:type="dxa"/>
          </w:tcPr>
          <w:p w14:paraId="683611EC" w14:textId="77777777" w:rsidR="0032784B" w:rsidRDefault="0032784B" w:rsidP="0032784B">
            <w:pPr>
              <w:pStyle w:val="tableheading"/>
              <w:keepNext w:val="0"/>
              <w:keepLines w:val="0"/>
              <w:spacing w:before="20" w:after="40"/>
              <w:jc w:val="center"/>
              <w:rPr>
                <w:b w:val="0"/>
                <w:lang w:val="en-CA" w:eastAsia="ko-KR"/>
              </w:rPr>
            </w:pPr>
          </w:p>
        </w:tc>
      </w:tr>
      <w:tr w:rsidR="0032784B" w14:paraId="2075E26A" w14:textId="77777777" w:rsidTr="008D6B67">
        <w:trPr>
          <w:cantSplit/>
          <w:jc w:val="center"/>
        </w:trPr>
        <w:tc>
          <w:tcPr>
            <w:tcW w:w="7920" w:type="dxa"/>
          </w:tcPr>
          <w:p w14:paraId="312FF4A6" w14:textId="4CED0F7A" w:rsidR="0032784B" w:rsidRDefault="0032784B" w:rsidP="002704AF">
            <w:pPr>
              <w:pStyle w:val="tablesyntax"/>
              <w:keepNext w:val="0"/>
              <w:keepLines w:val="0"/>
              <w:spacing w:before="20" w:after="40"/>
              <w:rPr>
                <w:lang w:val="en-US" w:eastAsia="ko-KR"/>
              </w:rPr>
            </w:pPr>
            <w:r>
              <w:rPr>
                <w:lang w:val="en-US" w:eastAsia="ko-KR"/>
              </w:rPr>
              <w:tab/>
            </w:r>
            <w:r>
              <w:rPr>
                <w:lang w:val="en-US" w:eastAsia="ko-KR"/>
              </w:rPr>
              <w:tab/>
              <w:t>if( CuPredMode[ x0 ][ y0 ] != MODE_INTRA &amp;&amp; sps_ats_flag ) {</w:t>
            </w:r>
          </w:p>
        </w:tc>
        <w:tc>
          <w:tcPr>
            <w:tcW w:w="1152" w:type="dxa"/>
          </w:tcPr>
          <w:p w14:paraId="17C94C04" w14:textId="77777777" w:rsidR="0032784B" w:rsidRDefault="0032784B" w:rsidP="0032784B">
            <w:pPr>
              <w:pStyle w:val="tableheading"/>
              <w:keepNext w:val="0"/>
              <w:keepLines w:val="0"/>
              <w:spacing w:before="20" w:after="40"/>
              <w:jc w:val="center"/>
              <w:rPr>
                <w:b w:val="0"/>
                <w:lang w:val="en-CA" w:eastAsia="ko-KR"/>
              </w:rPr>
            </w:pPr>
          </w:p>
        </w:tc>
      </w:tr>
      <w:tr w:rsidR="0032784B" w14:paraId="1BAF769C" w14:textId="77777777" w:rsidTr="008D6B67">
        <w:trPr>
          <w:cantSplit/>
          <w:jc w:val="center"/>
        </w:trPr>
        <w:tc>
          <w:tcPr>
            <w:tcW w:w="7920" w:type="dxa"/>
          </w:tcPr>
          <w:p w14:paraId="657BAF62" w14:textId="3D7794C9" w:rsidR="0032784B" w:rsidRDefault="0032784B" w:rsidP="002704A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i</w:t>
            </w:r>
            <w:r w:rsidRPr="00ED642C">
              <w:rPr>
                <w:lang w:val="en-US" w:eastAsia="ko-KR"/>
              </w:rPr>
              <w:t>f(</w:t>
            </w:r>
            <w:r>
              <w:rPr>
                <w:lang w:val="en-US" w:eastAsia="ko-KR"/>
              </w:rPr>
              <w:t xml:space="preserve"> ( allowAtsInterVerHalf | | allowAtsInterVerQuad | | allowAtsInterHorHalf | | </w:t>
            </w:r>
            <w:r>
              <w:rPr>
                <w:lang w:val="en-US" w:eastAsia="ko-KR"/>
              </w:rPr>
              <w:tab/>
            </w:r>
            <w:r>
              <w:rPr>
                <w:lang w:val="en-US" w:eastAsia="ko-KR"/>
              </w:rPr>
              <w:tab/>
            </w:r>
            <w:r>
              <w:rPr>
                <w:lang w:val="en-US" w:eastAsia="ko-KR"/>
              </w:rPr>
              <w:tab/>
            </w:r>
            <w:r>
              <w:rPr>
                <w:lang w:val="en-US" w:eastAsia="ko-KR"/>
              </w:rPr>
              <w:tab/>
              <w:t xml:space="preserve">allowAtsInterHorQuad ) &amp;&amp; ( cbf_cb | | cbf_cr | | cbf_luma ) </w:t>
            </w:r>
            <w:r w:rsidRPr="00ED642C">
              <w:rPr>
                <w:lang w:val="en-US" w:eastAsia="ko-KR"/>
              </w:rPr>
              <w:t>) {</w:t>
            </w:r>
          </w:p>
        </w:tc>
        <w:tc>
          <w:tcPr>
            <w:tcW w:w="1152" w:type="dxa"/>
          </w:tcPr>
          <w:p w14:paraId="55042941" w14:textId="77777777" w:rsidR="0032784B" w:rsidRDefault="0032784B" w:rsidP="0032784B">
            <w:pPr>
              <w:pStyle w:val="tableheading"/>
              <w:keepNext w:val="0"/>
              <w:keepLines w:val="0"/>
              <w:spacing w:before="20" w:after="40"/>
              <w:jc w:val="center"/>
              <w:rPr>
                <w:b w:val="0"/>
                <w:lang w:val="en-CA" w:eastAsia="ko-KR"/>
              </w:rPr>
            </w:pPr>
          </w:p>
        </w:tc>
      </w:tr>
      <w:tr w:rsidR="0032784B" w:rsidRPr="005D5877" w14:paraId="7C30DA0C" w14:textId="77777777" w:rsidTr="008D6B67">
        <w:trPr>
          <w:cantSplit/>
          <w:jc w:val="center"/>
        </w:trPr>
        <w:tc>
          <w:tcPr>
            <w:tcW w:w="7920" w:type="dxa"/>
          </w:tcPr>
          <w:p w14:paraId="356609E7" w14:textId="27EA25B0" w:rsidR="0032784B" w:rsidRPr="005D5877"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b/>
                <w:lang w:eastAsia="ko-KR"/>
              </w:rPr>
              <w:t>ats_cu_inter_flag</w:t>
            </w:r>
            <w:r>
              <w:rPr>
                <w:lang w:eastAsia="ko-KR"/>
              </w:rPr>
              <w:t xml:space="preserve">[ x0 ][ y0 ] </w:t>
            </w:r>
          </w:p>
        </w:tc>
        <w:tc>
          <w:tcPr>
            <w:tcW w:w="1152" w:type="dxa"/>
          </w:tcPr>
          <w:p w14:paraId="2696A47B" w14:textId="77777777" w:rsidR="0032784B" w:rsidRPr="005D5877" w:rsidRDefault="0032784B" w:rsidP="0032784B">
            <w:pPr>
              <w:pStyle w:val="tableheading"/>
              <w:keepNext w:val="0"/>
              <w:keepLines w:val="0"/>
              <w:spacing w:before="20" w:after="40"/>
              <w:jc w:val="center"/>
              <w:rPr>
                <w:b w:val="0"/>
                <w:lang w:eastAsia="ko-KR"/>
              </w:rPr>
            </w:pPr>
            <w:r>
              <w:rPr>
                <w:b w:val="0"/>
                <w:lang w:eastAsia="ko-KR"/>
              </w:rPr>
              <w:t>ae(v)</w:t>
            </w:r>
          </w:p>
        </w:tc>
      </w:tr>
      <w:tr w:rsidR="0032784B" w14:paraId="0D08C37A" w14:textId="77777777" w:rsidTr="008D6B67">
        <w:trPr>
          <w:cantSplit/>
          <w:jc w:val="center"/>
        </w:trPr>
        <w:tc>
          <w:tcPr>
            <w:tcW w:w="7920" w:type="dxa"/>
          </w:tcPr>
          <w:p w14:paraId="7929F69E" w14:textId="0BE9EB07" w:rsidR="0032784B" w:rsidRDefault="0032784B" w:rsidP="00A23D36">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w:t>
            </w:r>
          </w:p>
        </w:tc>
        <w:tc>
          <w:tcPr>
            <w:tcW w:w="1152" w:type="dxa"/>
          </w:tcPr>
          <w:p w14:paraId="59E6F9C4" w14:textId="77777777" w:rsidR="0032784B" w:rsidRDefault="0032784B" w:rsidP="0032784B">
            <w:pPr>
              <w:pStyle w:val="tableheading"/>
              <w:keepNext w:val="0"/>
              <w:keepLines w:val="0"/>
              <w:spacing w:before="20" w:after="40"/>
              <w:jc w:val="center"/>
              <w:rPr>
                <w:b w:val="0"/>
                <w:lang w:val="en-CA" w:eastAsia="ko-KR"/>
              </w:rPr>
            </w:pPr>
          </w:p>
        </w:tc>
      </w:tr>
      <w:tr w:rsidR="0032784B" w14:paraId="05A3D3CF" w14:textId="77777777" w:rsidTr="008D6B67">
        <w:trPr>
          <w:cantSplit/>
          <w:jc w:val="center"/>
        </w:trPr>
        <w:tc>
          <w:tcPr>
            <w:tcW w:w="7920" w:type="dxa"/>
          </w:tcPr>
          <w:p w14:paraId="243FC8AF" w14:textId="2F93B837" w:rsidR="0032784B" w:rsidRDefault="0032784B" w:rsidP="002704AF">
            <w:pPr>
              <w:pStyle w:val="tablesyntax"/>
              <w:keepNext w:val="0"/>
              <w:keepLines w:val="0"/>
              <w:spacing w:before="20" w:after="40"/>
              <w:rPr>
                <w:lang w:val="en-US" w:eastAsia="ko-KR"/>
              </w:rPr>
            </w:pPr>
            <w:r>
              <w:rPr>
                <w:lang w:val="en-US" w:eastAsia="ko-KR"/>
              </w:rPr>
              <w:tab/>
            </w:r>
            <w:r>
              <w:rPr>
                <w:lang w:val="en-US" w:eastAsia="ko-KR"/>
              </w:rPr>
              <w:tab/>
            </w:r>
            <w:r>
              <w:rPr>
                <w:lang w:val="en-US" w:eastAsia="ko-KR"/>
              </w:rPr>
              <w:tab/>
              <w:t>if( ats_cu_inter_flag[ x0 ][ y0 ] ) {</w:t>
            </w:r>
          </w:p>
        </w:tc>
        <w:tc>
          <w:tcPr>
            <w:tcW w:w="1152" w:type="dxa"/>
          </w:tcPr>
          <w:p w14:paraId="3E029F3E" w14:textId="77777777" w:rsidR="0032784B" w:rsidRDefault="0032784B" w:rsidP="0032784B">
            <w:pPr>
              <w:pStyle w:val="tableheading"/>
              <w:keepNext w:val="0"/>
              <w:keepLines w:val="0"/>
              <w:spacing w:before="20" w:after="40"/>
              <w:jc w:val="center"/>
              <w:rPr>
                <w:b w:val="0"/>
                <w:lang w:val="en-CA" w:eastAsia="ko-KR"/>
              </w:rPr>
            </w:pPr>
          </w:p>
        </w:tc>
      </w:tr>
      <w:tr w:rsidR="0032784B" w14:paraId="2FFAA37F" w14:textId="77777777" w:rsidTr="008D6B67">
        <w:trPr>
          <w:cantSplit/>
          <w:jc w:val="center"/>
        </w:trPr>
        <w:tc>
          <w:tcPr>
            <w:tcW w:w="7920" w:type="dxa"/>
          </w:tcPr>
          <w:p w14:paraId="79016E35" w14:textId="510EDD9C" w:rsidR="0032784B" w:rsidRPr="005D5877" w:rsidRDefault="0032784B" w:rsidP="002704AF">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eastAsia="ko-KR"/>
              </w:rPr>
              <w:t xml:space="preserve">if( ( </w:t>
            </w:r>
            <w:r>
              <w:rPr>
                <w:lang w:val="en-US" w:eastAsia="ko-KR"/>
              </w:rPr>
              <w:t xml:space="preserve">allowAtsInterVerHalf | | allowAtsInterHorHalf ) &amp;&amp; ( allowAtsInterVerQuad | | </w:t>
            </w:r>
            <w:r>
              <w:rPr>
                <w:lang w:val="en-US" w:eastAsia="ko-KR"/>
              </w:rPr>
              <w:tab/>
            </w:r>
            <w:r>
              <w:rPr>
                <w:lang w:val="en-US" w:eastAsia="ko-KR"/>
              </w:rPr>
              <w:tab/>
            </w:r>
            <w:r>
              <w:rPr>
                <w:lang w:val="en-US" w:eastAsia="ko-KR"/>
              </w:rPr>
              <w:tab/>
            </w:r>
            <w:r>
              <w:rPr>
                <w:lang w:val="en-US" w:eastAsia="ko-KR"/>
              </w:rPr>
              <w:tab/>
            </w:r>
            <w:r w:rsidR="002704AF">
              <w:rPr>
                <w:lang w:val="en-US" w:eastAsia="ko-KR"/>
              </w:rPr>
              <w:tab/>
            </w:r>
            <w:r w:rsidR="002704AF">
              <w:rPr>
                <w:lang w:val="en-US" w:eastAsia="ko-KR"/>
              </w:rPr>
              <w:tab/>
            </w:r>
            <w:r>
              <w:rPr>
                <w:lang w:val="en-US" w:eastAsia="ko-KR"/>
              </w:rPr>
              <w:t xml:space="preserve">allowAtsInterHorQuad ) ) </w:t>
            </w:r>
          </w:p>
        </w:tc>
        <w:tc>
          <w:tcPr>
            <w:tcW w:w="1152" w:type="dxa"/>
          </w:tcPr>
          <w:p w14:paraId="46EDE86E" w14:textId="77777777" w:rsidR="0032784B" w:rsidRDefault="0032784B" w:rsidP="0032784B">
            <w:pPr>
              <w:pStyle w:val="tableheading"/>
              <w:keepNext w:val="0"/>
              <w:keepLines w:val="0"/>
              <w:spacing w:before="20" w:after="40"/>
              <w:jc w:val="center"/>
              <w:rPr>
                <w:b w:val="0"/>
                <w:lang w:val="en-CA" w:eastAsia="ko-KR"/>
              </w:rPr>
            </w:pPr>
          </w:p>
        </w:tc>
      </w:tr>
      <w:tr w:rsidR="0032784B" w:rsidRPr="005D5877" w14:paraId="37F94804" w14:textId="77777777" w:rsidTr="008D6B67">
        <w:trPr>
          <w:cantSplit/>
          <w:jc w:val="center"/>
        </w:trPr>
        <w:tc>
          <w:tcPr>
            <w:tcW w:w="7920" w:type="dxa"/>
          </w:tcPr>
          <w:p w14:paraId="3D5F0951" w14:textId="1B7CBE75" w:rsidR="0032784B" w:rsidRPr="005D5877"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b/>
                <w:lang w:eastAsia="ko-KR"/>
              </w:rPr>
              <w:t>ats_cu_inter_quad_flag</w:t>
            </w:r>
            <w:r>
              <w:rPr>
                <w:lang w:eastAsia="ko-KR"/>
              </w:rPr>
              <w:t>[ x0 ][ y0 ]</w:t>
            </w:r>
          </w:p>
        </w:tc>
        <w:tc>
          <w:tcPr>
            <w:tcW w:w="1152" w:type="dxa"/>
          </w:tcPr>
          <w:p w14:paraId="01F53B86" w14:textId="77777777" w:rsidR="0032784B" w:rsidRPr="005D5877" w:rsidRDefault="0032784B" w:rsidP="0032784B">
            <w:pPr>
              <w:pStyle w:val="tableheading"/>
              <w:keepNext w:val="0"/>
              <w:keepLines w:val="0"/>
              <w:spacing w:before="20" w:after="40"/>
              <w:jc w:val="center"/>
              <w:rPr>
                <w:b w:val="0"/>
                <w:lang w:eastAsia="ko-KR"/>
              </w:rPr>
            </w:pPr>
            <w:r>
              <w:rPr>
                <w:b w:val="0"/>
                <w:lang w:eastAsia="ko-KR"/>
              </w:rPr>
              <w:t>ae(v)</w:t>
            </w:r>
          </w:p>
        </w:tc>
      </w:tr>
      <w:tr w:rsidR="0032784B" w14:paraId="609F8560" w14:textId="77777777" w:rsidTr="008D6B67">
        <w:trPr>
          <w:cantSplit/>
          <w:jc w:val="center"/>
        </w:trPr>
        <w:tc>
          <w:tcPr>
            <w:tcW w:w="7920" w:type="dxa"/>
          </w:tcPr>
          <w:p w14:paraId="714C8E1B" w14:textId="42589C63"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eastAsia="ko-KR"/>
              </w:rPr>
              <w:t xml:space="preserve">if( (ats_cu_inter_quad_flag[ x0 ][ y0 ] &amp;&amp; </w:t>
            </w:r>
            <w:r>
              <w:rPr>
                <w:lang w:val="en-US" w:eastAsia="ko-KR"/>
              </w:rPr>
              <w:t xml:space="preserve">allowAtsInterVerQuad &amp;&amp; </w:t>
            </w:r>
            <w:r>
              <w:rPr>
                <w:lang w:val="en-US" w:eastAsia="ko-KR"/>
              </w:rPr>
              <w:tab/>
            </w:r>
            <w:r>
              <w:rPr>
                <w:lang w:val="en-US" w:eastAsia="ko-KR"/>
              </w:rPr>
              <w:tab/>
            </w:r>
            <w:r>
              <w:rPr>
                <w:lang w:val="en-US" w:eastAsia="ko-KR"/>
              </w:rPr>
              <w:tab/>
            </w:r>
            <w:r>
              <w:rPr>
                <w:lang w:val="en-US" w:eastAsia="ko-KR"/>
              </w:rPr>
              <w:tab/>
            </w:r>
            <w:r>
              <w:rPr>
                <w:lang w:val="en-US" w:eastAsia="ko-KR"/>
              </w:rPr>
              <w:tab/>
            </w:r>
            <w:r w:rsidR="002704AF">
              <w:rPr>
                <w:lang w:val="en-US" w:eastAsia="ko-KR"/>
              </w:rPr>
              <w:tab/>
            </w:r>
            <w:r w:rsidR="002704AF">
              <w:rPr>
                <w:lang w:val="en-US" w:eastAsia="ko-KR"/>
              </w:rPr>
              <w:tab/>
            </w:r>
            <w:r>
              <w:rPr>
                <w:lang w:val="en-US" w:eastAsia="ko-KR"/>
              </w:rPr>
              <w:t>allowAtsInterHorQuad ) | | (!</w:t>
            </w:r>
            <w:r>
              <w:rPr>
                <w:lang w:eastAsia="ko-KR"/>
              </w:rPr>
              <w:t xml:space="preserve">ats_cu_inter_quad_flag[ x0 ][ y0 ] &amp;&amp; </w:t>
            </w:r>
            <w:r>
              <w:rPr>
                <w:lang w:val="en-US" w:eastAsia="ko-KR"/>
              </w:rPr>
              <w:tab/>
            </w:r>
            <w:r>
              <w:rPr>
                <w:lang w:val="en-US" w:eastAsia="ko-KR"/>
              </w:rPr>
              <w:tab/>
            </w:r>
            <w:r>
              <w:rPr>
                <w:lang w:val="en-US" w:eastAsia="ko-KR"/>
              </w:rPr>
              <w:tab/>
            </w:r>
            <w:r>
              <w:rPr>
                <w:lang w:val="en-US" w:eastAsia="ko-KR"/>
              </w:rPr>
              <w:tab/>
            </w:r>
            <w:r>
              <w:rPr>
                <w:lang w:val="en-US" w:eastAsia="ko-KR"/>
              </w:rPr>
              <w:tab/>
            </w:r>
            <w:r>
              <w:rPr>
                <w:lang w:val="en-US" w:eastAsia="ko-KR"/>
              </w:rPr>
              <w:tab/>
            </w:r>
            <w:r w:rsidR="002704AF">
              <w:rPr>
                <w:lang w:val="en-US" w:eastAsia="ko-KR"/>
              </w:rPr>
              <w:tab/>
            </w:r>
            <w:r>
              <w:rPr>
                <w:lang w:val="en-US" w:eastAsia="ko-KR"/>
              </w:rPr>
              <w:t>allowAtsInterVerHalf &amp;&amp; allowAtsInterHorHalf ) ) {</w:t>
            </w:r>
          </w:p>
        </w:tc>
        <w:tc>
          <w:tcPr>
            <w:tcW w:w="1152" w:type="dxa"/>
          </w:tcPr>
          <w:p w14:paraId="20F48BAF" w14:textId="77777777" w:rsidR="0032784B" w:rsidRDefault="0032784B" w:rsidP="0032784B">
            <w:pPr>
              <w:pStyle w:val="tableheading"/>
              <w:keepNext w:val="0"/>
              <w:keepLines w:val="0"/>
              <w:spacing w:before="20" w:after="40"/>
              <w:jc w:val="center"/>
              <w:rPr>
                <w:b w:val="0"/>
                <w:lang w:eastAsia="ko-KR"/>
              </w:rPr>
            </w:pPr>
          </w:p>
        </w:tc>
      </w:tr>
      <w:tr w:rsidR="0032784B" w14:paraId="4B2D6464" w14:textId="77777777" w:rsidTr="008D6B67">
        <w:trPr>
          <w:cantSplit/>
          <w:jc w:val="center"/>
        </w:trPr>
        <w:tc>
          <w:tcPr>
            <w:tcW w:w="7920" w:type="dxa"/>
          </w:tcPr>
          <w:p w14:paraId="62CC94AE" w14:textId="3DF33DF7"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lang w:val="en-US" w:eastAsia="ko-KR"/>
              </w:rPr>
              <w:tab/>
            </w:r>
            <w:r>
              <w:rPr>
                <w:b/>
                <w:lang w:eastAsia="ko-KR"/>
              </w:rPr>
              <w:t>ats_cu_inter_horizontal_flag</w:t>
            </w:r>
            <w:r>
              <w:rPr>
                <w:lang w:eastAsia="ko-KR"/>
              </w:rPr>
              <w:t>[ x0 ][ y0 ]</w:t>
            </w:r>
          </w:p>
        </w:tc>
        <w:tc>
          <w:tcPr>
            <w:tcW w:w="1152" w:type="dxa"/>
          </w:tcPr>
          <w:p w14:paraId="5D70CB20" w14:textId="77777777" w:rsidR="0032784B" w:rsidRDefault="0032784B" w:rsidP="0032784B">
            <w:pPr>
              <w:pStyle w:val="tableheading"/>
              <w:keepNext w:val="0"/>
              <w:keepLines w:val="0"/>
              <w:spacing w:before="20" w:after="40"/>
              <w:jc w:val="center"/>
              <w:rPr>
                <w:b w:val="0"/>
                <w:lang w:eastAsia="ko-KR"/>
              </w:rPr>
            </w:pPr>
            <w:r>
              <w:rPr>
                <w:b w:val="0"/>
                <w:lang w:eastAsia="ko-KR"/>
              </w:rPr>
              <w:t>ae(v)</w:t>
            </w:r>
          </w:p>
        </w:tc>
      </w:tr>
      <w:tr w:rsidR="0032784B" w14:paraId="2355D9B9" w14:textId="77777777" w:rsidTr="008D6B67">
        <w:trPr>
          <w:cantSplit/>
          <w:jc w:val="center"/>
        </w:trPr>
        <w:tc>
          <w:tcPr>
            <w:tcW w:w="7920" w:type="dxa"/>
          </w:tcPr>
          <w:p w14:paraId="27711B09" w14:textId="0C3A91AC"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r>
            <w:r>
              <w:rPr>
                <w:b/>
                <w:lang w:eastAsia="ko-KR"/>
              </w:rPr>
              <w:t>ats_cu_inter_pos_flag</w:t>
            </w:r>
            <w:r>
              <w:rPr>
                <w:lang w:eastAsia="ko-KR"/>
              </w:rPr>
              <w:t>[ x0 ][ y0 ]</w:t>
            </w:r>
          </w:p>
        </w:tc>
        <w:tc>
          <w:tcPr>
            <w:tcW w:w="1152" w:type="dxa"/>
          </w:tcPr>
          <w:p w14:paraId="3926DF6B" w14:textId="77777777" w:rsidR="0032784B" w:rsidRDefault="0032784B" w:rsidP="0032784B">
            <w:pPr>
              <w:pStyle w:val="tableheading"/>
              <w:keepNext w:val="0"/>
              <w:keepLines w:val="0"/>
              <w:spacing w:before="20" w:after="40"/>
              <w:jc w:val="center"/>
              <w:rPr>
                <w:b w:val="0"/>
                <w:lang w:eastAsia="ko-KR"/>
              </w:rPr>
            </w:pPr>
            <w:r>
              <w:rPr>
                <w:b w:val="0"/>
                <w:lang w:eastAsia="ko-KR"/>
              </w:rPr>
              <w:t>ae(v)</w:t>
            </w:r>
          </w:p>
        </w:tc>
      </w:tr>
      <w:tr w:rsidR="0032784B" w14:paraId="6FA0C7B6" w14:textId="77777777" w:rsidTr="008D6B67">
        <w:trPr>
          <w:cantSplit/>
          <w:jc w:val="center"/>
        </w:trPr>
        <w:tc>
          <w:tcPr>
            <w:tcW w:w="7920" w:type="dxa"/>
          </w:tcPr>
          <w:p w14:paraId="2F8E5D7C" w14:textId="39EE763B"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eastAsia="ko-KR"/>
              </w:rPr>
              <w:t>}</w:t>
            </w:r>
          </w:p>
        </w:tc>
        <w:tc>
          <w:tcPr>
            <w:tcW w:w="1152" w:type="dxa"/>
          </w:tcPr>
          <w:p w14:paraId="03A51845" w14:textId="77777777" w:rsidR="0032784B" w:rsidRDefault="0032784B" w:rsidP="0032784B">
            <w:pPr>
              <w:pStyle w:val="tableheading"/>
              <w:keepNext w:val="0"/>
              <w:keepLines w:val="0"/>
              <w:spacing w:before="20" w:after="40"/>
              <w:jc w:val="center"/>
              <w:rPr>
                <w:b w:val="0"/>
                <w:lang w:eastAsia="ko-KR"/>
              </w:rPr>
            </w:pPr>
          </w:p>
        </w:tc>
      </w:tr>
      <w:tr w:rsidR="0032784B" w14:paraId="5C731E2D" w14:textId="77777777" w:rsidTr="008D6B67">
        <w:trPr>
          <w:cantSplit/>
          <w:jc w:val="center"/>
        </w:trPr>
        <w:tc>
          <w:tcPr>
            <w:tcW w:w="7920" w:type="dxa"/>
          </w:tcPr>
          <w:p w14:paraId="061A7740" w14:textId="6CC0C264"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eastAsia="ko-KR"/>
              </w:rPr>
              <w:t>}</w:t>
            </w:r>
          </w:p>
        </w:tc>
        <w:tc>
          <w:tcPr>
            <w:tcW w:w="1152" w:type="dxa"/>
          </w:tcPr>
          <w:p w14:paraId="405D758B" w14:textId="77777777" w:rsidR="0032784B" w:rsidRDefault="0032784B" w:rsidP="0032784B">
            <w:pPr>
              <w:pStyle w:val="tableheading"/>
              <w:keepNext w:val="0"/>
              <w:keepLines w:val="0"/>
              <w:spacing w:before="20" w:after="40"/>
              <w:jc w:val="center"/>
              <w:rPr>
                <w:b w:val="0"/>
                <w:lang w:eastAsia="ko-KR"/>
              </w:rPr>
            </w:pPr>
          </w:p>
        </w:tc>
      </w:tr>
      <w:tr w:rsidR="0032784B" w14:paraId="3A0699D9" w14:textId="77777777" w:rsidTr="008D6B67">
        <w:trPr>
          <w:cantSplit/>
          <w:jc w:val="center"/>
        </w:trPr>
        <w:tc>
          <w:tcPr>
            <w:tcW w:w="7920" w:type="dxa"/>
          </w:tcPr>
          <w:p w14:paraId="47598588" w14:textId="5C745F53" w:rsidR="0032784B" w:rsidRDefault="0032784B" w:rsidP="002704AF">
            <w:pPr>
              <w:pStyle w:val="tablesyntax"/>
              <w:keepNext w:val="0"/>
              <w:keepLines w:val="0"/>
              <w:spacing w:before="20" w:after="40"/>
              <w:rPr>
                <w:lang w:eastAsia="ko-KR"/>
              </w:rPr>
            </w:pPr>
            <w:r>
              <w:rPr>
                <w:lang w:val="en-US" w:eastAsia="ko-KR"/>
              </w:rPr>
              <w:tab/>
            </w:r>
            <w:r>
              <w:rPr>
                <w:lang w:val="en-US" w:eastAsia="ko-KR"/>
              </w:rPr>
              <w:tab/>
              <w:t>if( ats_cu_inter_flag</w:t>
            </w:r>
            <w:r w:rsidRPr="00801B50">
              <w:rPr>
                <w:lang w:val="en-US" w:eastAsia="ko-KR"/>
              </w:rPr>
              <w:t>[ x0 ][ y0 ]</w:t>
            </w:r>
            <w:r>
              <w:rPr>
                <w:lang w:val="en-US" w:eastAsia="ko-KR"/>
              </w:rPr>
              <w:t xml:space="preserve"> ) {</w:t>
            </w:r>
          </w:p>
        </w:tc>
        <w:tc>
          <w:tcPr>
            <w:tcW w:w="1152" w:type="dxa"/>
          </w:tcPr>
          <w:p w14:paraId="50647C6F" w14:textId="77777777" w:rsidR="0032784B" w:rsidRDefault="0032784B" w:rsidP="0032784B">
            <w:pPr>
              <w:pStyle w:val="tableheading"/>
              <w:keepNext w:val="0"/>
              <w:keepLines w:val="0"/>
              <w:spacing w:before="20" w:after="40"/>
              <w:jc w:val="center"/>
              <w:rPr>
                <w:b w:val="0"/>
                <w:lang w:eastAsia="ko-KR"/>
              </w:rPr>
            </w:pPr>
          </w:p>
        </w:tc>
      </w:tr>
      <w:tr w:rsidR="0032784B" w14:paraId="4FA6A446" w14:textId="77777777" w:rsidTr="008D6B67">
        <w:trPr>
          <w:cantSplit/>
          <w:jc w:val="center"/>
        </w:trPr>
        <w:tc>
          <w:tcPr>
            <w:tcW w:w="7920" w:type="dxa"/>
          </w:tcPr>
          <w:p w14:paraId="2A48E669" w14:textId="7779D96D" w:rsidR="0032784B" w:rsidRDefault="0032784B" w:rsidP="002704AF">
            <w:pPr>
              <w:pStyle w:val="tablesyntax"/>
              <w:keepNext w:val="0"/>
              <w:keepLines w:val="0"/>
              <w:spacing w:before="20" w:after="40"/>
              <w:rPr>
                <w:lang w:eastAsia="ko-KR"/>
              </w:rPr>
            </w:pPr>
            <w:r>
              <w:rPr>
                <w:lang w:val="en-US" w:eastAsia="ko-KR"/>
              </w:rPr>
              <w:tab/>
            </w:r>
            <w:r>
              <w:rPr>
                <w:lang w:val="en-US" w:eastAsia="ko-KR"/>
              </w:rPr>
              <w:tab/>
            </w:r>
            <w:r>
              <w:rPr>
                <w:lang w:val="en-US" w:eastAsia="ko-KR"/>
              </w:rPr>
              <w:tab/>
              <w:t>if( ats_cu_inter_horizontal_flag</w:t>
            </w:r>
            <w:r w:rsidRPr="00DC504A">
              <w:rPr>
                <w:lang w:val="en-US" w:eastAsia="ko-KR"/>
              </w:rPr>
              <w:t>[ x0 ][ y0 ]</w:t>
            </w:r>
            <w:r>
              <w:rPr>
                <w:lang w:val="en-US" w:eastAsia="ko-KR"/>
              </w:rPr>
              <w:t xml:space="preserve"> ) {</w:t>
            </w:r>
          </w:p>
        </w:tc>
        <w:tc>
          <w:tcPr>
            <w:tcW w:w="1152" w:type="dxa"/>
          </w:tcPr>
          <w:p w14:paraId="49BC160C" w14:textId="77777777" w:rsidR="0032784B" w:rsidRDefault="0032784B" w:rsidP="0032784B">
            <w:pPr>
              <w:pStyle w:val="tableheading"/>
              <w:keepNext w:val="0"/>
              <w:keepLines w:val="0"/>
              <w:spacing w:before="20" w:after="40"/>
              <w:jc w:val="center"/>
              <w:rPr>
                <w:b w:val="0"/>
                <w:lang w:eastAsia="ko-KR"/>
              </w:rPr>
            </w:pPr>
          </w:p>
        </w:tc>
      </w:tr>
      <w:tr w:rsidR="0032784B" w14:paraId="520B98CC" w14:textId="77777777" w:rsidTr="008D6B67">
        <w:trPr>
          <w:cantSplit/>
          <w:jc w:val="center"/>
        </w:trPr>
        <w:tc>
          <w:tcPr>
            <w:tcW w:w="7920" w:type="dxa"/>
          </w:tcPr>
          <w:p w14:paraId="46F8EA12" w14:textId="4EEC1ADD" w:rsidR="0032784B" w:rsidRDefault="0032784B" w:rsidP="00F814F7">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TrafoX0 = (</w:t>
            </w:r>
            <w:r w:rsidR="002704AF">
              <w:rPr>
                <w:lang w:val="en-US" w:eastAsia="ko-KR"/>
              </w:rPr>
              <w:t xml:space="preserve"> </w:t>
            </w:r>
            <w:r>
              <w:rPr>
                <w:lang w:val="en-US" w:eastAsia="ko-KR"/>
              </w:rPr>
              <w:t>ats_cu_inter_pos_flag</w:t>
            </w:r>
            <w:r w:rsidRPr="00DC504A">
              <w:rPr>
                <w:lang w:val="en-US" w:eastAsia="ko-KR"/>
              </w:rPr>
              <w:t>[ x0 ][ y0 ]</w:t>
            </w:r>
            <w:r>
              <w:rPr>
                <w:lang w:val="en-US" w:eastAsia="ko-KR"/>
              </w:rPr>
              <w:t xml:space="preserve"> ? 0 : ( (1 &lt;&lt; </w:t>
            </w:r>
            <w:r>
              <w:rPr>
                <w:lang w:val="en-CA"/>
              </w:rPr>
              <w:t>log2TbWidth</w:t>
            </w:r>
            <w:r>
              <w:rPr>
                <w:lang w:val="en-US" w:eastAsia="ko-KR"/>
              </w:rPr>
              <w:t xml:space="preserve">) </w:t>
            </w:r>
            <w:r>
              <w:rPr>
                <w:lang w:val="en-CA"/>
              </w:rPr>
              <w:t>–</w:t>
            </w:r>
            <w:r>
              <w:rPr>
                <w:lang w:val="en-US" w:eastAsia="ko-KR"/>
              </w:rPr>
              <w:t xml:space="preserve"> (1 &lt;&lt; </w:t>
            </w:r>
            <w:r>
              <w:rPr>
                <w:lang w:val="en-US" w:eastAsia="ko-KR"/>
              </w:rPr>
              <w:tab/>
            </w:r>
            <w:r>
              <w:rPr>
                <w:lang w:val="en-US" w:eastAsia="ko-KR"/>
              </w:rPr>
              <w:tab/>
            </w:r>
            <w:r>
              <w:rPr>
                <w:lang w:val="en-US" w:eastAsia="ko-KR"/>
              </w:rPr>
              <w:tab/>
            </w:r>
            <w:r>
              <w:rPr>
                <w:lang w:val="en-US" w:eastAsia="ko-KR"/>
              </w:rPr>
              <w:tab/>
            </w:r>
            <w:r w:rsidR="00F814F7">
              <w:rPr>
                <w:lang w:val="en-US" w:eastAsia="ko-KR"/>
              </w:rPr>
              <w:tab/>
            </w:r>
            <w:r w:rsidR="00F814F7">
              <w:rPr>
                <w:lang w:val="en-US" w:eastAsia="ko-KR"/>
              </w:rPr>
              <w:tab/>
            </w:r>
            <w:r w:rsidR="00F814F7">
              <w:rPr>
                <w:lang w:val="en-US" w:eastAsia="ko-KR"/>
              </w:rPr>
              <w:tab/>
            </w:r>
            <w:r w:rsidR="00F814F7">
              <w:rPr>
                <w:lang w:val="en-US" w:eastAsia="ko-KR"/>
              </w:rPr>
              <w:tab/>
            </w:r>
            <w:r w:rsidR="00F814F7">
              <w:rPr>
                <w:lang w:val="en-US" w:eastAsia="ko-KR"/>
              </w:rPr>
              <w:tab/>
            </w:r>
            <w:r>
              <w:rPr>
                <w:lang w:val="en-US" w:eastAsia="ko-KR"/>
              </w:rPr>
              <w:t>TrafoLog2Width</w:t>
            </w:r>
            <w:r w:rsidR="002704AF">
              <w:rPr>
                <w:lang w:val="en-US" w:eastAsia="ko-KR"/>
              </w:rPr>
              <w:t xml:space="preserve"> </w:t>
            </w:r>
            <w:r>
              <w:rPr>
                <w:lang w:val="en-US" w:eastAsia="ko-KR"/>
              </w:rPr>
              <w:t>) ) )</w:t>
            </w:r>
          </w:p>
        </w:tc>
        <w:tc>
          <w:tcPr>
            <w:tcW w:w="1152" w:type="dxa"/>
          </w:tcPr>
          <w:p w14:paraId="563889CE" w14:textId="77777777" w:rsidR="0032784B" w:rsidRDefault="0032784B" w:rsidP="0032784B">
            <w:pPr>
              <w:pStyle w:val="tableheading"/>
              <w:keepNext w:val="0"/>
              <w:keepLines w:val="0"/>
              <w:spacing w:before="20" w:after="40"/>
              <w:jc w:val="center"/>
              <w:rPr>
                <w:b w:val="0"/>
                <w:lang w:eastAsia="ko-KR"/>
              </w:rPr>
            </w:pPr>
          </w:p>
        </w:tc>
      </w:tr>
      <w:tr w:rsidR="0032784B" w14:paraId="46164161" w14:textId="77777777" w:rsidTr="008D6B67">
        <w:trPr>
          <w:cantSplit/>
          <w:jc w:val="center"/>
        </w:trPr>
        <w:tc>
          <w:tcPr>
            <w:tcW w:w="7920" w:type="dxa"/>
          </w:tcPr>
          <w:p w14:paraId="21F1B8B5" w14:textId="354F2346"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TrafoY0 = 0</w:t>
            </w:r>
          </w:p>
        </w:tc>
        <w:tc>
          <w:tcPr>
            <w:tcW w:w="1152" w:type="dxa"/>
          </w:tcPr>
          <w:p w14:paraId="5147AF20" w14:textId="77777777" w:rsidR="0032784B" w:rsidRDefault="0032784B" w:rsidP="0032784B">
            <w:pPr>
              <w:pStyle w:val="tableheading"/>
              <w:keepNext w:val="0"/>
              <w:keepLines w:val="0"/>
              <w:spacing w:before="20" w:after="40"/>
              <w:jc w:val="center"/>
              <w:rPr>
                <w:b w:val="0"/>
                <w:lang w:eastAsia="ko-KR"/>
              </w:rPr>
            </w:pPr>
          </w:p>
        </w:tc>
      </w:tr>
      <w:tr w:rsidR="0032784B" w14:paraId="3747960E" w14:textId="77777777" w:rsidTr="008D6B67">
        <w:trPr>
          <w:cantSplit/>
          <w:jc w:val="center"/>
        </w:trPr>
        <w:tc>
          <w:tcPr>
            <w:tcW w:w="7920" w:type="dxa"/>
          </w:tcPr>
          <w:p w14:paraId="5ED70F83" w14:textId="1897287B" w:rsidR="0032784B" w:rsidRDefault="0032784B" w:rsidP="002704AF">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 xml:space="preserve">TrafoLog2Width = </w:t>
            </w:r>
            <w:r>
              <w:rPr>
                <w:lang w:val="en-CA"/>
              </w:rPr>
              <w:t>log2TbWidth – (</w:t>
            </w:r>
            <w:r w:rsidR="002704AF">
              <w:rPr>
                <w:lang w:val="en-CA"/>
              </w:rPr>
              <w:t xml:space="preserve"> </w:t>
            </w:r>
            <w:r>
              <w:rPr>
                <w:lang w:eastAsia="ko-KR"/>
              </w:rPr>
              <w:t>ats_cu_inter_quad_flag[ x0 ][ y0 ] ? 2 : 1</w:t>
            </w:r>
            <w:r w:rsidR="002704AF">
              <w:rPr>
                <w:lang w:eastAsia="ko-KR"/>
              </w:rPr>
              <w:t xml:space="preserve"> </w:t>
            </w:r>
            <w:r>
              <w:rPr>
                <w:lang w:val="en-CA"/>
              </w:rPr>
              <w:t>)</w:t>
            </w:r>
          </w:p>
        </w:tc>
        <w:tc>
          <w:tcPr>
            <w:tcW w:w="1152" w:type="dxa"/>
          </w:tcPr>
          <w:p w14:paraId="7B7AF64B" w14:textId="77777777" w:rsidR="0032784B" w:rsidRDefault="0032784B" w:rsidP="0032784B">
            <w:pPr>
              <w:pStyle w:val="tableheading"/>
              <w:keepNext w:val="0"/>
              <w:keepLines w:val="0"/>
              <w:spacing w:before="20" w:after="40"/>
              <w:jc w:val="center"/>
              <w:rPr>
                <w:b w:val="0"/>
                <w:lang w:eastAsia="ko-KR"/>
              </w:rPr>
            </w:pPr>
          </w:p>
        </w:tc>
      </w:tr>
      <w:tr w:rsidR="0032784B" w14:paraId="609DF823" w14:textId="77777777" w:rsidTr="008D6B67">
        <w:trPr>
          <w:cantSplit/>
          <w:jc w:val="center"/>
        </w:trPr>
        <w:tc>
          <w:tcPr>
            <w:tcW w:w="7920" w:type="dxa"/>
          </w:tcPr>
          <w:p w14:paraId="505465D6" w14:textId="6A73406D"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 xml:space="preserve">TrafoLog2Height = </w:t>
            </w:r>
            <w:r>
              <w:rPr>
                <w:lang w:val="en-CA"/>
              </w:rPr>
              <w:t>log2TbHeight</w:t>
            </w:r>
          </w:p>
        </w:tc>
        <w:tc>
          <w:tcPr>
            <w:tcW w:w="1152" w:type="dxa"/>
          </w:tcPr>
          <w:p w14:paraId="50D398E9" w14:textId="77777777" w:rsidR="0032784B" w:rsidRDefault="0032784B" w:rsidP="0032784B">
            <w:pPr>
              <w:pStyle w:val="tableheading"/>
              <w:keepNext w:val="0"/>
              <w:keepLines w:val="0"/>
              <w:spacing w:before="20" w:after="40"/>
              <w:jc w:val="center"/>
              <w:rPr>
                <w:b w:val="0"/>
                <w:lang w:eastAsia="ko-KR"/>
              </w:rPr>
            </w:pPr>
          </w:p>
        </w:tc>
      </w:tr>
      <w:tr w:rsidR="0032784B" w14:paraId="516DDE43" w14:textId="77777777" w:rsidTr="008D6B67">
        <w:trPr>
          <w:cantSplit/>
          <w:jc w:val="center"/>
        </w:trPr>
        <w:tc>
          <w:tcPr>
            <w:tcW w:w="7920" w:type="dxa"/>
          </w:tcPr>
          <w:p w14:paraId="27453A39" w14:textId="5F08AA1F"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 else {</w:t>
            </w:r>
          </w:p>
        </w:tc>
        <w:tc>
          <w:tcPr>
            <w:tcW w:w="1152" w:type="dxa"/>
          </w:tcPr>
          <w:p w14:paraId="25D75894" w14:textId="77777777" w:rsidR="0032784B" w:rsidRDefault="0032784B" w:rsidP="0032784B">
            <w:pPr>
              <w:pStyle w:val="tableheading"/>
              <w:keepNext w:val="0"/>
              <w:keepLines w:val="0"/>
              <w:spacing w:before="20" w:after="40"/>
              <w:jc w:val="center"/>
              <w:rPr>
                <w:b w:val="0"/>
                <w:lang w:eastAsia="ko-KR"/>
              </w:rPr>
            </w:pPr>
          </w:p>
        </w:tc>
      </w:tr>
      <w:tr w:rsidR="0032784B" w14:paraId="121DE766" w14:textId="77777777" w:rsidTr="008D6B67">
        <w:trPr>
          <w:cantSplit/>
          <w:jc w:val="center"/>
        </w:trPr>
        <w:tc>
          <w:tcPr>
            <w:tcW w:w="7920" w:type="dxa"/>
          </w:tcPr>
          <w:p w14:paraId="7EF48887" w14:textId="16769A43"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TrafoX0 = 0</w:t>
            </w:r>
          </w:p>
        </w:tc>
        <w:tc>
          <w:tcPr>
            <w:tcW w:w="1152" w:type="dxa"/>
          </w:tcPr>
          <w:p w14:paraId="06269B3B" w14:textId="77777777" w:rsidR="0032784B" w:rsidRDefault="0032784B" w:rsidP="0032784B">
            <w:pPr>
              <w:pStyle w:val="tableheading"/>
              <w:keepNext w:val="0"/>
              <w:keepLines w:val="0"/>
              <w:spacing w:before="20" w:after="40"/>
              <w:jc w:val="center"/>
              <w:rPr>
                <w:b w:val="0"/>
                <w:lang w:eastAsia="ko-KR"/>
              </w:rPr>
            </w:pPr>
          </w:p>
        </w:tc>
      </w:tr>
      <w:tr w:rsidR="0032784B" w14:paraId="5BB3E9A6" w14:textId="77777777" w:rsidTr="008D6B67">
        <w:trPr>
          <w:cantSplit/>
          <w:jc w:val="center"/>
        </w:trPr>
        <w:tc>
          <w:tcPr>
            <w:tcW w:w="7920" w:type="dxa"/>
          </w:tcPr>
          <w:p w14:paraId="2042FA0A" w14:textId="70597FFE"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TrafoY0 = (</w:t>
            </w:r>
            <w:r w:rsidR="002704AF">
              <w:rPr>
                <w:lang w:val="en-US" w:eastAsia="ko-KR"/>
              </w:rPr>
              <w:t xml:space="preserve"> </w:t>
            </w:r>
            <w:r>
              <w:rPr>
                <w:lang w:val="en-US" w:eastAsia="ko-KR"/>
              </w:rPr>
              <w:t>ats_cu_inter_pos_flag</w:t>
            </w:r>
            <w:r w:rsidRPr="00DC504A">
              <w:rPr>
                <w:lang w:val="en-US" w:eastAsia="ko-KR"/>
              </w:rPr>
              <w:t>[ x0 ][ y0 ]</w:t>
            </w:r>
            <w:r>
              <w:rPr>
                <w:lang w:val="en-US" w:eastAsia="ko-KR"/>
              </w:rPr>
              <w:t xml:space="preserve"> ? 0 : ( (1 &lt;&lt; </w:t>
            </w:r>
            <w:r>
              <w:rPr>
                <w:lang w:val="en-CA"/>
              </w:rPr>
              <w:t>log2TbHeight</w:t>
            </w:r>
            <w:r>
              <w:rPr>
                <w:lang w:val="en-US" w:eastAsia="ko-KR"/>
              </w:rPr>
              <w:t xml:space="preserve">) </w:t>
            </w:r>
            <w:r>
              <w:rPr>
                <w:lang w:val="en-CA"/>
              </w:rPr>
              <w:t>–</w:t>
            </w:r>
            <w:r>
              <w:rPr>
                <w:lang w:val="en-US" w:eastAsia="ko-KR"/>
              </w:rPr>
              <w:t xml:space="preserve"> (1 &lt;&lt; </w:t>
            </w:r>
            <w:r>
              <w:rPr>
                <w:lang w:val="en-US" w:eastAsia="ko-KR"/>
              </w:rPr>
              <w:tab/>
            </w:r>
            <w:r>
              <w:rPr>
                <w:lang w:val="en-US" w:eastAsia="ko-KR"/>
              </w:rPr>
              <w:tab/>
            </w:r>
            <w:r>
              <w:rPr>
                <w:lang w:val="en-US" w:eastAsia="ko-KR"/>
              </w:rPr>
              <w:tab/>
            </w:r>
            <w:r>
              <w:rPr>
                <w:lang w:val="en-US" w:eastAsia="ko-KR"/>
              </w:rPr>
              <w:tab/>
            </w:r>
            <w:r w:rsidR="00663408">
              <w:rPr>
                <w:lang w:val="en-US" w:eastAsia="ko-KR"/>
              </w:rPr>
              <w:tab/>
            </w:r>
            <w:r w:rsidR="00663408">
              <w:rPr>
                <w:lang w:val="en-US" w:eastAsia="ko-KR"/>
              </w:rPr>
              <w:tab/>
            </w:r>
            <w:r w:rsidR="00663408">
              <w:rPr>
                <w:lang w:val="en-US" w:eastAsia="ko-KR"/>
              </w:rPr>
              <w:tab/>
            </w:r>
            <w:r w:rsidR="00663408">
              <w:rPr>
                <w:lang w:val="en-US" w:eastAsia="ko-KR"/>
              </w:rPr>
              <w:tab/>
            </w:r>
            <w:r w:rsidR="00663408">
              <w:rPr>
                <w:lang w:val="en-US" w:eastAsia="ko-KR"/>
              </w:rPr>
              <w:tab/>
            </w:r>
            <w:r>
              <w:rPr>
                <w:lang w:val="en-US" w:eastAsia="ko-KR"/>
              </w:rPr>
              <w:t>TrafoLog2Height</w:t>
            </w:r>
            <w:r w:rsidR="002704AF">
              <w:rPr>
                <w:lang w:val="en-US" w:eastAsia="ko-KR"/>
              </w:rPr>
              <w:t xml:space="preserve"> </w:t>
            </w:r>
            <w:r>
              <w:rPr>
                <w:lang w:val="en-US" w:eastAsia="ko-KR"/>
              </w:rPr>
              <w:t>) ) )</w:t>
            </w:r>
          </w:p>
        </w:tc>
        <w:tc>
          <w:tcPr>
            <w:tcW w:w="1152" w:type="dxa"/>
          </w:tcPr>
          <w:p w14:paraId="447F1E22" w14:textId="77777777" w:rsidR="0032784B" w:rsidRDefault="0032784B" w:rsidP="0032784B">
            <w:pPr>
              <w:pStyle w:val="tableheading"/>
              <w:keepNext w:val="0"/>
              <w:keepLines w:val="0"/>
              <w:spacing w:before="20" w:after="40"/>
              <w:jc w:val="center"/>
              <w:rPr>
                <w:b w:val="0"/>
                <w:lang w:eastAsia="ko-KR"/>
              </w:rPr>
            </w:pPr>
          </w:p>
        </w:tc>
      </w:tr>
      <w:tr w:rsidR="0032784B" w14:paraId="1E6EBBCE" w14:textId="77777777" w:rsidTr="008D6B67">
        <w:trPr>
          <w:cantSplit/>
          <w:jc w:val="center"/>
        </w:trPr>
        <w:tc>
          <w:tcPr>
            <w:tcW w:w="7920" w:type="dxa"/>
          </w:tcPr>
          <w:p w14:paraId="20176358" w14:textId="50D437E2"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 xml:space="preserve">TrafoLog2Width = </w:t>
            </w:r>
            <w:r>
              <w:rPr>
                <w:lang w:val="en-CA"/>
              </w:rPr>
              <w:t>log2TbWidth</w:t>
            </w:r>
          </w:p>
        </w:tc>
        <w:tc>
          <w:tcPr>
            <w:tcW w:w="1152" w:type="dxa"/>
          </w:tcPr>
          <w:p w14:paraId="3C4AD8DF" w14:textId="77777777" w:rsidR="0032784B" w:rsidRDefault="0032784B" w:rsidP="0032784B">
            <w:pPr>
              <w:pStyle w:val="tableheading"/>
              <w:keepNext w:val="0"/>
              <w:keepLines w:val="0"/>
              <w:spacing w:before="20" w:after="40"/>
              <w:jc w:val="center"/>
              <w:rPr>
                <w:b w:val="0"/>
                <w:lang w:eastAsia="ko-KR"/>
              </w:rPr>
            </w:pPr>
          </w:p>
        </w:tc>
      </w:tr>
      <w:tr w:rsidR="0032784B" w14:paraId="2362D905" w14:textId="77777777" w:rsidTr="008D6B67">
        <w:trPr>
          <w:cantSplit/>
          <w:jc w:val="center"/>
        </w:trPr>
        <w:tc>
          <w:tcPr>
            <w:tcW w:w="7920" w:type="dxa"/>
          </w:tcPr>
          <w:p w14:paraId="19278AAE" w14:textId="2C338DD0"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r>
            <w:r>
              <w:rPr>
                <w:lang w:val="en-US" w:eastAsia="ko-KR"/>
              </w:rPr>
              <w:tab/>
              <w:t xml:space="preserve">TrafoLog2Height = </w:t>
            </w:r>
            <w:r>
              <w:rPr>
                <w:lang w:val="en-CA"/>
              </w:rPr>
              <w:t>log2TbHeight – (</w:t>
            </w:r>
            <w:r>
              <w:rPr>
                <w:lang w:eastAsia="ko-KR"/>
              </w:rPr>
              <w:t>ats_cu_inter_quad_flag[ x0 ][ y0 ] ? 2 : 1</w:t>
            </w:r>
            <w:r>
              <w:rPr>
                <w:lang w:val="en-CA"/>
              </w:rPr>
              <w:t>)</w:t>
            </w:r>
          </w:p>
        </w:tc>
        <w:tc>
          <w:tcPr>
            <w:tcW w:w="1152" w:type="dxa"/>
          </w:tcPr>
          <w:p w14:paraId="1CFFFB92" w14:textId="77777777" w:rsidR="0032784B" w:rsidRDefault="0032784B" w:rsidP="0032784B">
            <w:pPr>
              <w:pStyle w:val="tableheading"/>
              <w:keepNext w:val="0"/>
              <w:keepLines w:val="0"/>
              <w:spacing w:before="20" w:after="40"/>
              <w:jc w:val="center"/>
              <w:rPr>
                <w:b w:val="0"/>
                <w:lang w:eastAsia="ko-KR"/>
              </w:rPr>
            </w:pPr>
          </w:p>
        </w:tc>
      </w:tr>
      <w:tr w:rsidR="0032784B" w14:paraId="3834175F" w14:textId="77777777" w:rsidTr="008D6B67">
        <w:trPr>
          <w:cantSplit/>
          <w:jc w:val="center"/>
        </w:trPr>
        <w:tc>
          <w:tcPr>
            <w:tcW w:w="7920" w:type="dxa"/>
          </w:tcPr>
          <w:p w14:paraId="222C6B83" w14:textId="41DBE6D7"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w:t>
            </w:r>
          </w:p>
        </w:tc>
        <w:tc>
          <w:tcPr>
            <w:tcW w:w="1152" w:type="dxa"/>
          </w:tcPr>
          <w:p w14:paraId="1D253A23" w14:textId="77777777" w:rsidR="0032784B" w:rsidRDefault="0032784B" w:rsidP="0032784B">
            <w:pPr>
              <w:pStyle w:val="tableheading"/>
              <w:keepNext w:val="0"/>
              <w:keepLines w:val="0"/>
              <w:spacing w:before="20" w:after="40"/>
              <w:jc w:val="center"/>
              <w:rPr>
                <w:b w:val="0"/>
                <w:lang w:eastAsia="ko-KR"/>
              </w:rPr>
            </w:pPr>
          </w:p>
        </w:tc>
      </w:tr>
      <w:tr w:rsidR="0032784B" w14:paraId="1F2ACC78" w14:textId="77777777" w:rsidTr="008D6B67">
        <w:trPr>
          <w:cantSplit/>
          <w:jc w:val="center"/>
        </w:trPr>
        <w:tc>
          <w:tcPr>
            <w:tcW w:w="7920" w:type="dxa"/>
          </w:tcPr>
          <w:p w14:paraId="41717C5E" w14:textId="0A9644D9" w:rsidR="0032784B" w:rsidRDefault="0032784B" w:rsidP="00A23D36">
            <w:pPr>
              <w:pStyle w:val="tablesyntax"/>
              <w:keepNext w:val="0"/>
              <w:keepLines w:val="0"/>
              <w:spacing w:before="20" w:after="40"/>
              <w:rPr>
                <w:lang w:eastAsia="ko-KR"/>
              </w:rPr>
            </w:pPr>
            <w:r>
              <w:rPr>
                <w:lang w:val="en-US" w:eastAsia="ko-KR"/>
              </w:rPr>
              <w:tab/>
            </w:r>
            <w:r>
              <w:rPr>
                <w:lang w:val="en-US" w:eastAsia="ko-KR"/>
              </w:rPr>
              <w:tab/>
              <w:t>} else {</w:t>
            </w:r>
          </w:p>
        </w:tc>
        <w:tc>
          <w:tcPr>
            <w:tcW w:w="1152" w:type="dxa"/>
          </w:tcPr>
          <w:p w14:paraId="39BCE85B" w14:textId="77777777" w:rsidR="0032784B" w:rsidRDefault="0032784B" w:rsidP="0032784B">
            <w:pPr>
              <w:pStyle w:val="tableheading"/>
              <w:keepNext w:val="0"/>
              <w:keepLines w:val="0"/>
              <w:spacing w:before="20" w:after="40"/>
              <w:jc w:val="center"/>
              <w:rPr>
                <w:b w:val="0"/>
                <w:lang w:eastAsia="ko-KR"/>
              </w:rPr>
            </w:pPr>
          </w:p>
        </w:tc>
      </w:tr>
      <w:tr w:rsidR="0032784B" w14:paraId="3A846893" w14:textId="77777777" w:rsidTr="008D6B67">
        <w:trPr>
          <w:cantSplit/>
          <w:jc w:val="center"/>
        </w:trPr>
        <w:tc>
          <w:tcPr>
            <w:tcW w:w="7920" w:type="dxa"/>
          </w:tcPr>
          <w:p w14:paraId="47F2D02A" w14:textId="30AA2691"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TrafoX0 = 0</w:t>
            </w:r>
          </w:p>
        </w:tc>
        <w:tc>
          <w:tcPr>
            <w:tcW w:w="1152" w:type="dxa"/>
          </w:tcPr>
          <w:p w14:paraId="4928BA6B" w14:textId="77777777" w:rsidR="0032784B" w:rsidRDefault="0032784B" w:rsidP="0032784B">
            <w:pPr>
              <w:pStyle w:val="tableheading"/>
              <w:keepNext w:val="0"/>
              <w:keepLines w:val="0"/>
              <w:spacing w:before="20" w:after="40"/>
              <w:jc w:val="center"/>
              <w:rPr>
                <w:b w:val="0"/>
                <w:lang w:eastAsia="ko-KR"/>
              </w:rPr>
            </w:pPr>
          </w:p>
        </w:tc>
      </w:tr>
      <w:tr w:rsidR="0032784B" w14:paraId="19A8F24F" w14:textId="77777777" w:rsidTr="008D6B67">
        <w:trPr>
          <w:cantSplit/>
          <w:jc w:val="center"/>
        </w:trPr>
        <w:tc>
          <w:tcPr>
            <w:tcW w:w="7920" w:type="dxa"/>
          </w:tcPr>
          <w:p w14:paraId="04AC90BE" w14:textId="4C3BE417"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TrafoY0 = 0</w:t>
            </w:r>
          </w:p>
        </w:tc>
        <w:tc>
          <w:tcPr>
            <w:tcW w:w="1152" w:type="dxa"/>
          </w:tcPr>
          <w:p w14:paraId="6B398B7C" w14:textId="77777777" w:rsidR="0032784B" w:rsidRDefault="0032784B" w:rsidP="0032784B">
            <w:pPr>
              <w:pStyle w:val="tableheading"/>
              <w:keepNext w:val="0"/>
              <w:keepLines w:val="0"/>
              <w:spacing w:before="20" w:after="40"/>
              <w:jc w:val="center"/>
              <w:rPr>
                <w:b w:val="0"/>
                <w:lang w:eastAsia="ko-KR"/>
              </w:rPr>
            </w:pPr>
          </w:p>
        </w:tc>
      </w:tr>
      <w:tr w:rsidR="0032784B" w14:paraId="258F88C8" w14:textId="77777777" w:rsidTr="008D6B67">
        <w:trPr>
          <w:cantSplit/>
          <w:jc w:val="center"/>
        </w:trPr>
        <w:tc>
          <w:tcPr>
            <w:tcW w:w="7920" w:type="dxa"/>
          </w:tcPr>
          <w:p w14:paraId="016487A9" w14:textId="15E6A45B"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 xml:space="preserve">TrafoLog2Width = </w:t>
            </w:r>
            <w:r>
              <w:rPr>
                <w:lang w:val="en-CA"/>
              </w:rPr>
              <w:t>log2TbWidth</w:t>
            </w:r>
          </w:p>
        </w:tc>
        <w:tc>
          <w:tcPr>
            <w:tcW w:w="1152" w:type="dxa"/>
          </w:tcPr>
          <w:p w14:paraId="08B51266" w14:textId="77777777" w:rsidR="0032784B" w:rsidRDefault="0032784B" w:rsidP="0032784B">
            <w:pPr>
              <w:pStyle w:val="tableheading"/>
              <w:keepNext w:val="0"/>
              <w:keepLines w:val="0"/>
              <w:spacing w:before="20" w:after="40"/>
              <w:jc w:val="center"/>
              <w:rPr>
                <w:b w:val="0"/>
                <w:lang w:eastAsia="ko-KR"/>
              </w:rPr>
            </w:pPr>
          </w:p>
        </w:tc>
      </w:tr>
      <w:tr w:rsidR="0032784B" w14:paraId="7757008E" w14:textId="77777777" w:rsidTr="008D6B67">
        <w:trPr>
          <w:cantSplit/>
          <w:jc w:val="center"/>
        </w:trPr>
        <w:tc>
          <w:tcPr>
            <w:tcW w:w="7920" w:type="dxa"/>
          </w:tcPr>
          <w:p w14:paraId="0E7F28B4" w14:textId="35298BD8" w:rsidR="0032784B" w:rsidRDefault="0032784B" w:rsidP="00A23D36">
            <w:pPr>
              <w:pStyle w:val="tablesyntax"/>
              <w:keepNext w:val="0"/>
              <w:keepLines w:val="0"/>
              <w:spacing w:before="20" w:after="40"/>
              <w:rPr>
                <w:lang w:eastAsia="ko-KR"/>
              </w:rPr>
            </w:pPr>
            <w:r>
              <w:rPr>
                <w:lang w:val="en-US" w:eastAsia="ko-KR"/>
              </w:rPr>
              <w:tab/>
            </w:r>
            <w:r>
              <w:rPr>
                <w:lang w:val="en-US" w:eastAsia="ko-KR"/>
              </w:rPr>
              <w:tab/>
            </w:r>
            <w:r>
              <w:rPr>
                <w:lang w:val="en-US" w:eastAsia="ko-KR"/>
              </w:rPr>
              <w:tab/>
              <w:t xml:space="preserve">TrafoLog2Height = </w:t>
            </w:r>
            <w:r>
              <w:rPr>
                <w:lang w:val="en-CA"/>
              </w:rPr>
              <w:t>log2TbHeight</w:t>
            </w:r>
          </w:p>
        </w:tc>
        <w:tc>
          <w:tcPr>
            <w:tcW w:w="1152" w:type="dxa"/>
          </w:tcPr>
          <w:p w14:paraId="3F493A86" w14:textId="77777777" w:rsidR="0032784B" w:rsidRDefault="0032784B" w:rsidP="0032784B">
            <w:pPr>
              <w:pStyle w:val="tableheading"/>
              <w:keepNext w:val="0"/>
              <w:keepLines w:val="0"/>
              <w:spacing w:before="20" w:after="40"/>
              <w:jc w:val="center"/>
              <w:rPr>
                <w:b w:val="0"/>
                <w:lang w:eastAsia="ko-KR"/>
              </w:rPr>
            </w:pPr>
          </w:p>
        </w:tc>
      </w:tr>
      <w:tr w:rsidR="0032784B" w14:paraId="576A195A" w14:textId="77777777" w:rsidTr="008D6B67">
        <w:trPr>
          <w:cantSplit/>
          <w:jc w:val="center"/>
        </w:trPr>
        <w:tc>
          <w:tcPr>
            <w:tcW w:w="7920" w:type="dxa"/>
          </w:tcPr>
          <w:p w14:paraId="5FBD2FE2" w14:textId="161EC2F2" w:rsidR="0032784B" w:rsidRDefault="0032784B" w:rsidP="00A23D36">
            <w:pPr>
              <w:pStyle w:val="tablesyntax"/>
              <w:keepNext w:val="0"/>
              <w:keepLines w:val="0"/>
              <w:spacing w:before="20" w:after="40"/>
              <w:rPr>
                <w:lang w:eastAsia="ko-KR"/>
              </w:rPr>
            </w:pPr>
            <w:r>
              <w:rPr>
                <w:lang w:val="en-US" w:eastAsia="ko-KR"/>
              </w:rPr>
              <w:tab/>
            </w:r>
            <w:r>
              <w:rPr>
                <w:lang w:val="en-US" w:eastAsia="ko-KR"/>
              </w:rPr>
              <w:tab/>
              <w:t>}</w:t>
            </w:r>
          </w:p>
        </w:tc>
        <w:tc>
          <w:tcPr>
            <w:tcW w:w="1152" w:type="dxa"/>
          </w:tcPr>
          <w:p w14:paraId="77E2EB4E" w14:textId="77777777" w:rsidR="0032784B" w:rsidRDefault="0032784B" w:rsidP="0032784B">
            <w:pPr>
              <w:pStyle w:val="tableheading"/>
              <w:keepNext w:val="0"/>
              <w:keepLines w:val="0"/>
              <w:spacing w:before="20" w:after="40"/>
              <w:jc w:val="center"/>
              <w:rPr>
                <w:b w:val="0"/>
                <w:lang w:eastAsia="ko-KR"/>
              </w:rPr>
            </w:pPr>
          </w:p>
        </w:tc>
      </w:tr>
      <w:tr w:rsidR="0032784B" w:rsidRPr="00901B03" w14:paraId="476B86E3" w14:textId="77777777" w:rsidTr="007B4786">
        <w:trPr>
          <w:cantSplit/>
          <w:jc w:val="center"/>
        </w:trPr>
        <w:tc>
          <w:tcPr>
            <w:tcW w:w="7920" w:type="dxa"/>
          </w:tcPr>
          <w:p w14:paraId="366C1EDF" w14:textId="208C2DBF" w:rsidR="0032784B" w:rsidRDefault="0032784B" w:rsidP="00A23D36">
            <w:pPr>
              <w:pStyle w:val="tablesyntax"/>
              <w:keepNext w:val="0"/>
              <w:keepLines w:val="0"/>
              <w:spacing w:before="20" w:after="40"/>
              <w:rPr>
                <w:lang w:val="en-US" w:eastAsia="ko-KR"/>
              </w:rPr>
            </w:pPr>
            <w:r>
              <w:rPr>
                <w:lang w:val="en-US" w:eastAsia="ko-KR"/>
              </w:rPr>
              <w:tab/>
            </w:r>
            <w:r>
              <w:rPr>
                <w:lang w:val="en-US" w:eastAsia="ko-KR"/>
              </w:rPr>
              <w:tab/>
              <w:t>if( cbf_luma )</w:t>
            </w:r>
          </w:p>
        </w:tc>
        <w:tc>
          <w:tcPr>
            <w:tcW w:w="1152" w:type="dxa"/>
          </w:tcPr>
          <w:p w14:paraId="6CE92634" w14:textId="77777777" w:rsidR="0032784B" w:rsidRDefault="0032784B" w:rsidP="0032784B">
            <w:pPr>
              <w:pStyle w:val="tableheading"/>
              <w:keepNext w:val="0"/>
              <w:keepLines w:val="0"/>
              <w:spacing w:before="20" w:after="40"/>
              <w:jc w:val="center"/>
              <w:rPr>
                <w:b w:val="0"/>
                <w:lang w:val="en-CA"/>
              </w:rPr>
            </w:pPr>
          </w:p>
        </w:tc>
      </w:tr>
      <w:tr w:rsidR="0032784B" w:rsidRPr="00901B03" w14:paraId="21E5FF23" w14:textId="77777777" w:rsidTr="007B4786">
        <w:trPr>
          <w:cantSplit/>
          <w:jc w:val="center"/>
        </w:trPr>
        <w:tc>
          <w:tcPr>
            <w:tcW w:w="7920" w:type="dxa"/>
          </w:tcPr>
          <w:p w14:paraId="081BDAA6" w14:textId="21865A3E" w:rsidR="0032784B" w:rsidRPr="00E176D6" w:rsidRDefault="0032784B" w:rsidP="009B5A66">
            <w:pPr>
              <w:pStyle w:val="tablesyntax"/>
              <w:keepNext w:val="0"/>
              <w:keepLines w:val="0"/>
              <w:tabs>
                <w:tab w:val="left" w:pos="2395"/>
              </w:tabs>
              <w:spacing w:before="20" w:after="40"/>
              <w:rPr>
                <w:lang w:val="en-US" w:eastAsia="ko-KR"/>
              </w:rPr>
            </w:pPr>
            <w:r>
              <w:rPr>
                <w:lang w:val="en-US" w:eastAsia="ko-KR"/>
              </w:rPr>
              <w:tab/>
            </w:r>
            <w:r>
              <w:rPr>
                <w:lang w:val="en-US" w:eastAsia="ko-KR"/>
              </w:rPr>
              <w:tab/>
            </w:r>
            <w:r>
              <w:rPr>
                <w:lang w:val="en-US" w:eastAsia="ko-KR"/>
              </w:rPr>
              <w:tab/>
              <w:t>residual_coding_main( x0 + TrafoX0, y0 +</w:t>
            </w:r>
            <w:r w:rsidR="00AD11EC">
              <w:rPr>
                <w:lang w:val="en-US" w:eastAsia="ko-KR"/>
              </w:rPr>
              <w:br/>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Pr="009B5A66">
              <w:rPr>
                <w:lang w:eastAsia="ko-KR"/>
              </w:rPr>
              <w:t>TrafoY0</w:t>
            </w:r>
            <w:r>
              <w:rPr>
                <w:lang w:val="en-US" w:eastAsia="ko-KR"/>
              </w:rPr>
              <w:t>, TrafoLog2Width, TrafoLog2Height, 0 )</w:t>
            </w:r>
          </w:p>
        </w:tc>
        <w:tc>
          <w:tcPr>
            <w:tcW w:w="1152" w:type="dxa"/>
          </w:tcPr>
          <w:p w14:paraId="2F9FD61E" w14:textId="77777777" w:rsidR="0032784B" w:rsidRDefault="0032784B" w:rsidP="0032784B">
            <w:pPr>
              <w:pStyle w:val="tableheading"/>
              <w:keepNext w:val="0"/>
              <w:keepLines w:val="0"/>
              <w:spacing w:before="20" w:after="40"/>
              <w:jc w:val="center"/>
              <w:rPr>
                <w:b w:val="0"/>
                <w:lang w:val="en-CA"/>
              </w:rPr>
            </w:pPr>
          </w:p>
        </w:tc>
      </w:tr>
      <w:tr w:rsidR="0032784B" w:rsidRPr="00901B03" w14:paraId="62E9D758" w14:textId="77777777" w:rsidTr="007B4786">
        <w:trPr>
          <w:cantSplit/>
          <w:jc w:val="center"/>
        </w:trPr>
        <w:tc>
          <w:tcPr>
            <w:tcW w:w="7920" w:type="dxa"/>
          </w:tcPr>
          <w:p w14:paraId="62901069" w14:textId="236BAE7C" w:rsidR="0032784B" w:rsidRDefault="0032784B" w:rsidP="00A23D36">
            <w:pPr>
              <w:pStyle w:val="tablesyntax"/>
              <w:keepNext w:val="0"/>
              <w:keepLines w:val="0"/>
              <w:spacing w:before="20" w:after="40"/>
              <w:rPr>
                <w:lang w:val="en-US" w:eastAsia="ko-KR"/>
              </w:rPr>
            </w:pPr>
            <w:r>
              <w:rPr>
                <w:lang w:val="en-US" w:eastAsia="ko-KR"/>
              </w:rPr>
              <w:tab/>
            </w:r>
            <w:r>
              <w:rPr>
                <w:lang w:val="en-US" w:eastAsia="ko-KR"/>
              </w:rPr>
              <w:tab/>
              <w:t>if( cbf_cb )</w:t>
            </w:r>
          </w:p>
        </w:tc>
        <w:tc>
          <w:tcPr>
            <w:tcW w:w="1152" w:type="dxa"/>
          </w:tcPr>
          <w:p w14:paraId="4BD26E9A" w14:textId="77777777" w:rsidR="0032784B" w:rsidRDefault="0032784B" w:rsidP="0032784B">
            <w:pPr>
              <w:pStyle w:val="tableheading"/>
              <w:keepNext w:val="0"/>
              <w:keepLines w:val="0"/>
              <w:spacing w:before="20" w:after="40"/>
              <w:jc w:val="center"/>
              <w:rPr>
                <w:b w:val="0"/>
                <w:lang w:val="en-CA"/>
              </w:rPr>
            </w:pPr>
          </w:p>
        </w:tc>
      </w:tr>
      <w:tr w:rsidR="0032784B" w:rsidRPr="00901B03" w14:paraId="7D66D6EA" w14:textId="77777777" w:rsidTr="007B4786">
        <w:trPr>
          <w:cantSplit/>
          <w:jc w:val="center"/>
        </w:trPr>
        <w:tc>
          <w:tcPr>
            <w:tcW w:w="7920" w:type="dxa"/>
          </w:tcPr>
          <w:p w14:paraId="1DA12167" w14:textId="1ED82FB4" w:rsidR="0032784B" w:rsidRDefault="0032784B" w:rsidP="009B5A66">
            <w:pPr>
              <w:pStyle w:val="tablesyntax"/>
              <w:keepNext w:val="0"/>
              <w:keepLines w:val="0"/>
              <w:tabs>
                <w:tab w:val="left" w:pos="2395"/>
              </w:tabs>
              <w:spacing w:before="20" w:after="40"/>
              <w:rPr>
                <w:lang w:val="en-US" w:eastAsia="ko-KR"/>
              </w:rPr>
            </w:pPr>
            <w:r>
              <w:rPr>
                <w:lang w:val="en-US" w:eastAsia="ko-KR"/>
              </w:rPr>
              <w:tab/>
            </w:r>
            <w:r>
              <w:rPr>
                <w:lang w:val="en-US" w:eastAsia="ko-KR"/>
              </w:rPr>
              <w:tab/>
            </w:r>
            <w:r>
              <w:rPr>
                <w:lang w:val="en-US" w:eastAsia="ko-KR"/>
              </w:rPr>
              <w:tab/>
              <w:t>residual_coding_main( x0 + TrafoX0, y0 +TrafoY0, TrafoLog2Width– 1,</w:t>
            </w:r>
            <w:r>
              <w:rPr>
                <w:lang w:val="en-US" w:eastAsia="ko-KR"/>
              </w:rPr>
              <w:br/>
            </w:r>
            <w:r>
              <w:rPr>
                <w:lang w:val="en-US" w:eastAsia="ko-KR"/>
              </w:rPr>
              <w:tab/>
            </w:r>
            <w:r>
              <w:rPr>
                <w:lang w:val="en-US" w:eastAsia="ko-KR"/>
              </w:rPr>
              <w:tab/>
            </w:r>
            <w:r>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Pr>
                <w:lang w:val="en-US" w:eastAsia="ko-KR"/>
              </w:rPr>
              <w:t>TrafoLog2Height– 1, 1 )</w:t>
            </w:r>
          </w:p>
        </w:tc>
        <w:tc>
          <w:tcPr>
            <w:tcW w:w="1152" w:type="dxa"/>
          </w:tcPr>
          <w:p w14:paraId="498B3B18" w14:textId="1AFD1688" w:rsidR="0032784B" w:rsidRDefault="0032784B" w:rsidP="0032784B">
            <w:pPr>
              <w:pStyle w:val="tableheading"/>
              <w:keepNext w:val="0"/>
              <w:keepLines w:val="0"/>
              <w:spacing w:before="20" w:after="40"/>
              <w:jc w:val="center"/>
              <w:rPr>
                <w:b w:val="0"/>
                <w:lang w:val="en-CA"/>
              </w:rPr>
            </w:pPr>
          </w:p>
        </w:tc>
      </w:tr>
      <w:tr w:rsidR="0032784B" w:rsidRPr="00901B03" w14:paraId="7E670409" w14:textId="77777777" w:rsidTr="007B4786">
        <w:trPr>
          <w:cantSplit/>
          <w:jc w:val="center"/>
        </w:trPr>
        <w:tc>
          <w:tcPr>
            <w:tcW w:w="7920" w:type="dxa"/>
          </w:tcPr>
          <w:p w14:paraId="762E910D" w14:textId="449A4D6E" w:rsidR="0032784B" w:rsidRPr="00901B03" w:rsidRDefault="0032784B" w:rsidP="0032784B">
            <w:pPr>
              <w:pStyle w:val="tablesyntax"/>
              <w:keepNext w:val="0"/>
              <w:keepLines w:val="0"/>
              <w:spacing w:before="20" w:after="40"/>
              <w:rPr>
                <w:lang w:val="en-CA"/>
              </w:rPr>
            </w:pPr>
            <w:r>
              <w:rPr>
                <w:lang w:val="en-US" w:eastAsia="ko-KR"/>
              </w:rPr>
              <w:tab/>
            </w:r>
            <w:r>
              <w:rPr>
                <w:lang w:val="en-US" w:eastAsia="ko-KR"/>
              </w:rPr>
              <w:tab/>
              <w:t>if( cbf_cr )</w:t>
            </w:r>
          </w:p>
        </w:tc>
        <w:tc>
          <w:tcPr>
            <w:tcW w:w="1152" w:type="dxa"/>
          </w:tcPr>
          <w:p w14:paraId="737F86E5" w14:textId="77777777" w:rsidR="0032784B" w:rsidRPr="003735A2" w:rsidRDefault="0032784B" w:rsidP="0032784B">
            <w:pPr>
              <w:pStyle w:val="tablecell"/>
              <w:keepNext w:val="0"/>
              <w:keepLines w:val="0"/>
              <w:spacing w:before="20" w:after="40"/>
              <w:jc w:val="center"/>
              <w:rPr>
                <w:lang w:val="en-CA"/>
              </w:rPr>
            </w:pPr>
          </w:p>
        </w:tc>
      </w:tr>
      <w:tr w:rsidR="0032784B" w:rsidRPr="00901B03" w14:paraId="69662387" w14:textId="77777777" w:rsidTr="007B4786">
        <w:trPr>
          <w:cantSplit/>
          <w:jc w:val="center"/>
        </w:trPr>
        <w:tc>
          <w:tcPr>
            <w:tcW w:w="7920" w:type="dxa"/>
          </w:tcPr>
          <w:p w14:paraId="4DA75BA2" w14:textId="19DF2053" w:rsidR="0032784B" w:rsidRPr="00901B03" w:rsidRDefault="0032784B" w:rsidP="009B5A66">
            <w:pPr>
              <w:pStyle w:val="tablesyntax"/>
              <w:keepNext w:val="0"/>
              <w:keepLines w:val="0"/>
              <w:tabs>
                <w:tab w:val="left" w:pos="2395"/>
              </w:tabs>
              <w:spacing w:before="20" w:after="40"/>
              <w:rPr>
                <w:lang w:val="en-CA"/>
              </w:rPr>
            </w:pPr>
            <w:r>
              <w:rPr>
                <w:lang w:val="en-US" w:eastAsia="ko-KR"/>
              </w:rPr>
              <w:lastRenderedPageBreak/>
              <w:tab/>
            </w:r>
            <w:r>
              <w:rPr>
                <w:lang w:val="en-US" w:eastAsia="ko-KR"/>
              </w:rPr>
              <w:tab/>
            </w:r>
            <w:r>
              <w:rPr>
                <w:lang w:val="en-US" w:eastAsia="ko-KR"/>
              </w:rPr>
              <w:tab/>
              <w:t>residual_coding_main( x0 + TrafoX0, y0 + TrafoY0, TrafoLog2Width– 1,</w:t>
            </w:r>
            <w:r>
              <w:rPr>
                <w:lang w:val="en-US" w:eastAsia="ko-KR"/>
              </w:rPr>
              <w:br/>
            </w:r>
            <w:r>
              <w:rPr>
                <w:lang w:val="en-US" w:eastAsia="ko-KR"/>
              </w:rPr>
              <w:tab/>
            </w:r>
            <w:r>
              <w:rPr>
                <w:lang w:val="en-US" w:eastAsia="ko-KR"/>
              </w:rPr>
              <w:tab/>
            </w:r>
            <w:r>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sidR="00AD11EC">
              <w:rPr>
                <w:lang w:val="en-US" w:eastAsia="ko-KR"/>
              </w:rPr>
              <w:tab/>
            </w:r>
            <w:r>
              <w:rPr>
                <w:lang w:val="en-US" w:eastAsia="ko-KR"/>
              </w:rPr>
              <w:t>TrafoLog2Height– 1, 2 )</w:t>
            </w:r>
          </w:p>
        </w:tc>
        <w:tc>
          <w:tcPr>
            <w:tcW w:w="1152" w:type="dxa"/>
          </w:tcPr>
          <w:p w14:paraId="2873468C" w14:textId="77777777" w:rsidR="0032784B" w:rsidRPr="003735A2" w:rsidRDefault="0032784B" w:rsidP="0032784B">
            <w:pPr>
              <w:pStyle w:val="tablecell"/>
              <w:keepNext w:val="0"/>
              <w:keepLines w:val="0"/>
              <w:spacing w:before="20" w:after="40"/>
              <w:jc w:val="center"/>
              <w:rPr>
                <w:lang w:val="en-CA"/>
              </w:rPr>
            </w:pPr>
          </w:p>
        </w:tc>
      </w:tr>
      <w:tr w:rsidR="0032784B" w:rsidRPr="00901B03" w14:paraId="77F7192E" w14:textId="77777777" w:rsidTr="007B4786">
        <w:trPr>
          <w:cantSplit/>
          <w:jc w:val="center"/>
        </w:trPr>
        <w:tc>
          <w:tcPr>
            <w:tcW w:w="7920" w:type="dxa"/>
          </w:tcPr>
          <w:p w14:paraId="4EEC3379" w14:textId="49D5F876" w:rsidR="0032784B" w:rsidRPr="00901B03" w:rsidRDefault="0032784B" w:rsidP="00A23D36">
            <w:pPr>
              <w:pStyle w:val="tablesyntax"/>
              <w:keepNext w:val="0"/>
              <w:keepLines w:val="0"/>
              <w:tabs>
                <w:tab w:val="clear" w:pos="432"/>
                <w:tab w:val="left" w:pos="330"/>
              </w:tabs>
              <w:spacing w:before="20" w:after="40"/>
              <w:rPr>
                <w:lang w:val="en-CA" w:eastAsia="ko-KR"/>
              </w:rPr>
            </w:pPr>
            <w:r>
              <w:rPr>
                <w:lang w:val="en-US" w:eastAsia="ko-KR"/>
              </w:rPr>
              <w:tab/>
            </w:r>
            <w:r w:rsidRPr="00901B03">
              <w:rPr>
                <w:lang w:val="en-CA"/>
              </w:rPr>
              <w:t>}</w:t>
            </w:r>
          </w:p>
        </w:tc>
        <w:tc>
          <w:tcPr>
            <w:tcW w:w="1152" w:type="dxa"/>
          </w:tcPr>
          <w:p w14:paraId="567F9800" w14:textId="77777777" w:rsidR="0032784B" w:rsidRPr="003735A2" w:rsidRDefault="0032784B" w:rsidP="0032784B">
            <w:pPr>
              <w:pStyle w:val="tablecell"/>
              <w:keepNext w:val="0"/>
              <w:keepLines w:val="0"/>
              <w:spacing w:before="20" w:after="40"/>
              <w:jc w:val="center"/>
              <w:rPr>
                <w:lang w:val="en-CA"/>
              </w:rPr>
            </w:pPr>
          </w:p>
        </w:tc>
      </w:tr>
      <w:tr w:rsidR="0032784B" w:rsidRPr="00901B03" w14:paraId="2D6BFCD8" w14:textId="77777777" w:rsidTr="007B4786">
        <w:trPr>
          <w:cantSplit/>
          <w:jc w:val="center"/>
        </w:trPr>
        <w:tc>
          <w:tcPr>
            <w:tcW w:w="7920" w:type="dxa"/>
          </w:tcPr>
          <w:p w14:paraId="346E9ACE" w14:textId="47041BCD" w:rsidR="0032784B" w:rsidRDefault="0032784B" w:rsidP="0032784B">
            <w:pPr>
              <w:pStyle w:val="tablesyntax"/>
              <w:keepNext w:val="0"/>
              <w:keepLines w:val="0"/>
              <w:spacing w:before="20" w:after="40"/>
              <w:rPr>
                <w:lang w:val="en-CA" w:eastAsia="ko-KR"/>
              </w:rPr>
            </w:pPr>
            <w:r>
              <w:rPr>
                <w:rFonts w:hint="eastAsia"/>
                <w:lang w:val="en-CA" w:eastAsia="ko-KR"/>
              </w:rPr>
              <w:t>}</w:t>
            </w:r>
          </w:p>
        </w:tc>
        <w:tc>
          <w:tcPr>
            <w:tcW w:w="1152" w:type="dxa"/>
          </w:tcPr>
          <w:p w14:paraId="12359A45" w14:textId="77777777" w:rsidR="0032784B" w:rsidRPr="003735A2" w:rsidRDefault="0032784B" w:rsidP="0032784B">
            <w:pPr>
              <w:pStyle w:val="tablecell"/>
              <w:keepNext w:val="0"/>
              <w:keepLines w:val="0"/>
              <w:spacing w:before="20" w:after="40"/>
              <w:jc w:val="center"/>
              <w:rPr>
                <w:lang w:val="en-CA"/>
              </w:rPr>
            </w:pPr>
          </w:p>
        </w:tc>
      </w:tr>
    </w:tbl>
    <w:p w14:paraId="564B1377" w14:textId="77777777" w:rsidR="000A56EB" w:rsidRDefault="000A56EB" w:rsidP="000C0734">
      <w:pPr>
        <w:tabs>
          <w:tab w:val="clear" w:pos="794"/>
          <w:tab w:val="left" w:pos="851"/>
        </w:tabs>
        <w:rPr>
          <w:lang w:val="en-CA"/>
        </w:rPr>
      </w:pPr>
    </w:p>
    <w:p w14:paraId="219AF458" w14:textId="1CF321E3" w:rsidR="00A971FA" w:rsidRPr="00901B03" w:rsidRDefault="00AF277C" w:rsidP="00A971FA">
      <w:pPr>
        <w:pStyle w:val="40"/>
        <w:rPr>
          <w:lang w:val="en-CA"/>
        </w:rPr>
      </w:pPr>
      <w:bookmarkStart w:id="814" w:name="_Ref532542798"/>
      <w:r>
        <w:rPr>
          <w:lang w:val="en-CA"/>
        </w:rPr>
        <w:t>Run-length r</w:t>
      </w:r>
      <w:r w:rsidR="00A971FA">
        <w:rPr>
          <w:lang w:val="en-CA"/>
        </w:rPr>
        <w:t>esidual coding</w:t>
      </w:r>
      <w:r w:rsidR="00A971FA" w:rsidRPr="00901B03">
        <w:rPr>
          <w:lang w:val="en-CA"/>
        </w:rPr>
        <w:t xml:space="preserve"> syntax</w:t>
      </w:r>
      <w:bookmarkEnd w:id="814"/>
    </w:p>
    <w:p w14:paraId="509C9934" w14:textId="77777777" w:rsidR="00A971FA" w:rsidRPr="00901B03" w:rsidRDefault="00A971FA" w:rsidP="00A971FA">
      <w:pPr>
        <w:keepNext/>
        <w:rPr>
          <w:lang w:val="en-CA"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A971FA" w:rsidRPr="00901B03" w14:paraId="3BA930E2" w14:textId="77777777" w:rsidTr="00511EF3">
        <w:trPr>
          <w:cantSplit/>
          <w:jc w:val="center"/>
        </w:trPr>
        <w:tc>
          <w:tcPr>
            <w:tcW w:w="7920" w:type="dxa"/>
          </w:tcPr>
          <w:p w14:paraId="22AE3370" w14:textId="27077704" w:rsidR="00A971FA" w:rsidRPr="00901B03" w:rsidRDefault="00A971FA" w:rsidP="00511EF3">
            <w:pPr>
              <w:pStyle w:val="tablesyntax"/>
              <w:keepLines w:val="0"/>
              <w:spacing w:before="20" w:after="40"/>
              <w:rPr>
                <w:lang w:val="en-CA"/>
              </w:rPr>
            </w:pPr>
            <w:r>
              <w:rPr>
                <w:lang w:val="en-CA" w:eastAsia="ko-KR"/>
              </w:rPr>
              <w:t>residual_coding</w:t>
            </w:r>
            <w:r w:rsidR="00125B85">
              <w:rPr>
                <w:lang w:val="en-CA" w:eastAsia="ko-KR"/>
              </w:rPr>
              <w:t>_baseline</w:t>
            </w:r>
            <w:r w:rsidRPr="00901B03">
              <w:rPr>
                <w:lang w:val="en-CA" w:eastAsia="ko-KR"/>
              </w:rPr>
              <w:t>(</w:t>
            </w:r>
            <w:r w:rsidRPr="00901B03">
              <w:rPr>
                <w:lang w:val="en-CA"/>
              </w:rPr>
              <w:t> </w:t>
            </w:r>
            <w:r>
              <w:rPr>
                <w:lang w:val="en-CA"/>
              </w:rPr>
              <w:t>x0, y0, log2TbWidth, log2TbHeight</w:t>
            </w:r>
            <w:r w:rsidR="00C127E6">
              <w:rPr>
                <w:lang w:val="en-CA"/>
              </w:rPr>
              <w:t>, cIdx</w:t>
            </w:r>
            <w:r>
              <w:rPr>
                <w:lang w:val="en-CA"/>
              </w:rPr>
              <w:t xml:space="preserve"> </w:t>
            </w:r>
            <w:r w:rsidRPr="00901B03">
              <w:rPr>
                <w:lang w:val="en-CA" w:eastAsia="ko-KR"/>
              </w:rPr>
              <w:t>)</w:t>
            </w:r>
            <w:r w:rsidRPr="00901B03">
              <w:rPr>
                <w:lang w:val="en-CA"/>
              </w:rPr>
              <w:t xml:space="preserve"> {</w:t>
            </w:r>
          </w:p>
        </w:tc>
        <w:tc>
          <w:tcPr>
            <w:tcW w:w="1152" w:type="dxa"/>
          </w:tcPr>
          <w:p w14:paraId="0FF81779" w14:textId="77777777" w:rsidR="00A971FA" w:rsidRPr="00901B03" w:rsidRDefault="00A971FA" w:rsidP="00511EF3">
            <w:pPr>
              <w:pStyle w:val="tableheading"/>
              <w:keepNext w:val="0"/>
              <w:keepLines w:val="0"/>
              <w:spacing w:before="20" w:after="40"/>
              <w:rPr>
                <w:lang w:val="en-CA"/>
              </w:rPr>
            </w:pPr>
            <w:r w:rsidRPr="00901B03">
              <w:rPr>
                <w:lang w:val="en-CA"/>
              </w:rPr>
              <w:t>Descriptor</w:t>
            </w:r>
          </w:p>
        </w:tc>
      </w:tr>
      <w:tr w:rsidR="004C5BB7" w:rsidRPr="00901B03" w14:paraId="2413498F" w14:textId="77777777" w:rsidTr="00511EF3">
        <w:trPr>
          <w:cantSplit/>
          <w:jc w:val="center"/>
        </w:trPr>
        <w:tc>
          <w:tcPr>
            <w:tcW w:w="7920" w:type="dxa"/>
          </w:tcPr>
          <w:p w14:paraId="2FC1CBBF" w14:textId="42E3AF3F" w:rsidR="004C5BB7" w:rsidRDefault="004C5BB7" w:rsidP="00C127E6">
            <w:pPr>
              <w:pStyle w:val="tablesyntax"/>
              <w:keepLines w:val="0"/>
              <w:spacing w:before="20" w:after="40"/>
              <w:rPr>
                <w:lang w:val="en-US" w:eastAsia="ko-KR"/>
              </w:rPr>
            </w:pPr>
            <w:r>
              <w:rPr>
                <w:lang w:val="en-US" w:eastAsia="ko-KR"/>
              </w:rPr>
              <w:tab/>
            </w:r>
            <w:r w:rsidR="00C127E6">
              <w:rPr>
                <w:lang w:val="en-US" w:eastAsia="ko-KR"/>
              </w:rPr>
              <w:t>for( y</w:t>
            </w:r>
            <w:r w:rsidR="000C2438">
              <w:rPr>
                <w:lang w:val="en-US" w:eastAsia="ko-KR"/>
              </w:rPr>
              <w:t>C</w:t>
            </w:r>
            <w:r w:rsidR="00C127E6">
              <w:rPr>
                <w:lang w:val="en-US" w:eastAsia="ko-KR"/>
              </w:rPr>
              <w:t xml:space="preserve"> = 0; y</w:t>
            </w:r>
            <w:r w:rsidR="000C2438">
              <w:rPr>
                <w:lang w:val="en-US" w:eastAsia="ko-KR"/>
              </w:rPr>
              <w:t>C</w:t>
            </w:r>
            <w:r w:rsidR="00C127E6">
              <w:rPr>
                <w:lang w:val="en-US" w:eastAsia="ko-KR"/>
              </w:rPr>
              <w:t xml:space="preserve"> &lt; 1 &lt;&lt; ( log2TbHeight ); y</w:t>
            </w:r>
            <w:r w:rsidR="000C2438">
              <w:rPr>
                <w:lang w:val="en-US" w:eastAsia="ko-KR"/>
              </w:rPr>
              <w:t>C</w:t>
            </w:r>
            <w:r w:rsidR="00C127E6">
              <w:rPr>
                <w:lang w:val="en-US" w:eastAsia="ko-KR"/>
              </w:rPr>
              <w:t>++ )</w:t>
            </w:r>
          </w:p>
        </w:tc>
        <w:tc>
          <w:tcPr>
            <w:tcW w:w="1152" w:type="dxa"/>
          </w:tcPr>
          <w:p w14:paraId="38B21D1A" w14:textId="77777777" w:rsidR="004C5BB7" w:rsidRPr="005657FA" w:rsidRDefault="004C5BB7" w:rsidP="00511EF3">
            <w:pPr>
              <w:pStyle w:val="tableheading"/>
              <w:keepNext w:val="0"/>
              <w:keepLines w:val="0"/>
              <w:spacing w:before="20" w:after="40"/>
              <w:jc w:val="center"/>
              <w:rPr>
                <w:b w:val="0"/>
                <w:lang w:val="en-CA"/>
              </w:rPr>
            </w:pPr>
          </w:p>
        </w:tc>
      </w:tr>
      <w:tr w:rsidR="00C127E6" w:rsidRPr="00901B03" w14:paraId="245DED7F" w14:textId="77777777" w:rsidTr="00511EF3">
        <w:trPr>
          <w:cantSplit/>
          <w:jc w:val="center"/>
        </w:trPr>
        <w:tc>
          <w:tcPr>
            <w:tcW w:w="7920" w:type="dxa"/>
          </w:tcPr>
          <w:p w14:paraId="376F12D8" w14:textId="7E165A00" w:rsidR="00C127E6" w:rsidRPr="00C127E6" w:rsidRDefault="00C127E6" w:rsidP="00C127E6">
            <w:pPr>
              <w:pStyle w:val="tablesyntax"/>
              <w:keepLines w:val="0"/>
              <w:spacing w:before="20" w:after="40"/>
              <w:rPr>
                <w:lang w:val="en-US" w:eastAsia="ko-KR"/>
              </w:rPr>
            </w:pPr>
            <w:r>
              <w:rPr>
                <w:lang w:val="en-US" w:eastAsia="ko-KR"/>
              </w:rPr>
              <w:tab/>
            </w:r>
            <w:r>
              <w:rPr>
                <w:lang w:val="en-US" w:eastAsia="ko-KR"/>
              </w:rPr>
              <w:tab/>
              <w:t>for( x</w:t>
            </w:r>
            <w:r w:rsidR="000C2438">
              <w:rPr>
                <w:lang w:val="en-US" w:eastAsia="ko-KR"/>
              </w:rPr>
              <w:t>C</w:t>
            </w:r>
            <w:r>
              <w:rPr>
                <w:lang w:val="en-US" w:eastAsia="ko-KR"/>
              </w:rPr>
              <w:t xml:space="preserve"> = 0; x</w:t>
            </w:r>
            <w:r w:rsidR="000C2438">
              <w:rPr>
                <w:lang w:val="en-US" w:eastAsia="ko-KR"/>
              </w:rPr>
              <w:t>C</w:t>
            </w:r>
            <w:r>
              <w:rPr>
                <w:lang w:val="en-US" w:eastAsia="ko-KR"/>
              </w:rPr>
              <w:t xml:space="preserve"> &lt; 1 &lt;&lt; ( logTbWidth ); x</w:t>
            </w:r>
            <w:r w:rsidR="000C2438">
              <w:rPr>
                <w:lang w:val="en-US" w:eastAsia="ko-KR"/>
              </w:rPr>
              <w:t>C</w:t>
            </w:r>
            <w:r>
              <w:rPr>
                <w:lang w:val="en-US" w:eastAsia="ko-KR"/>
              </w:rPr>
              <w:t>++ )</w:t>
            </w:r>
          </w:p>
        </w:tc>
        <w:tc>
          <w:tcPr>
            <w:tcW w:w="1152" w:type="dxa"/>
          </w:tcPr>
          <w:p w14:paraId="3B32BBDD" w14:textId="77777777" w:rsidR="00C127E6" w:rsidRPr="005657FA" w:rsidRDefault="00C127E6" w:rsidP="00511EF3">
            <w:pPr>
              <w:pStyle w:val="tableheading"/>
              <w:keepNext w:val="0"/>
              <w:keepLines w:val="0"/>
              <w:spacing w:before="20" w:after="40"/>
              <w:jc w:val="center"/>
              <w:rPr>
                <w:b w:val="0"/>
                <w:lang w:val="en-CA"/>
              </w:rPr>
            </w:pPr>
          </w:p>
        </w:tc>
      </w:tr>
      <w:tr w:rsidR="00C127E6" w:rsidRPr="00901B03" w14:paraId="5717822D" w14:textId="77777777" w:rsidTr="00511EF3">
        <w:trPr>
          <w:cantSplit/>
          <w:jc w:val="center"/>
        </w:trPr>
        <w:tc>
          <w:tcPr>
            <w:tcW w:w="7920" w:type="dxa"/>
          </w:tcPr>
          <w:p w14:paraId="61EFD0AC" w14:textId="4671C4E2" w:rsidR="00C127E6" w:rsidRPr="00C127E6" w:rsidRDefault="00C127E6" w:rsidP="00511EF3">
            <w:pPr>
              <w:pStyle w:val="tablesyntax"/>
              <w:keepLines w:val="0"/>
              <w:spacing w:before="20" w:after="40"/>
              <w:rPr>
                <w:lang w:val="en-US" w:eastAsia="ko-KR"/>
              </w:rPr>
            </w:pPr>
            <w:r>
              <w:rPr>
                <w:lang w:val="en-US" w:eastAsia="ko-KR"/>
              </w:rPr>
              <w:tab/>
            </w:r>
            <w:r>
              <w:rPr>
                <w:lang w:val="en-US" w:eastAsia="ko-KR"/>
              </w:rPr>
              <w:tab/>
            </w:r>
            <w:r>
              <w:rPr>
                <w:lang w:val="en-US" w:eastAsia="ko-KR"/>
              </w:rPr>
              <w:tab/>
              <w:t>TransCoeffLevel[ x0 ][ y0 ][ cIdx ]</w:t>
            </w:r>
            <w:r w:rsidR="000C2438">
              <w:rPr>
                <w:lang w:val="en-US" w:eastAsia="ko-KR"/>
              </w:rPr>
              <w:t>[ xC ][ yC ]</w:t>
            </w:r>
            <w:r>
              <w:rPr>
                <w:lang w:val="en-US" w:eastAsia="ko-KR"/>
              </w:rPr>
              <w:t xml:space="preserve"> = 0</w:t>
            </w:r>
          </w:p>
        </w:tc>
        <w:tc>
          <w:tcPr>
            <w:tcW w:w="1152" w:type="dxa"/>
          </w:tcPr>
          <w:p w14:paraId="48253964" w14:textId="77777777" w:rsidR="00C127E6" w:rsidRPr="005657FA" w:rsidRDefault="00C127E6" w:rsidP="00511EF3">
            <w:pPr>
              <w:pStyle w:val="tableheading"/>
              <w:keepNext w:val="0"/>
              <w:keepLines w:val="0"/>
              <w:spacing w:before="20" w:after="40"/>
              <w:jc w:val="center"/>
              <w:rPr>
                <w:b w:val="0"/>
                <w:lang w:val="en-CA"/>
              </w:rPr>
            </w:pPr>
          </w:p>
        </w:tc>
      </w:tr>
      <w:tr w:rsidR="00E20622" w:rsidRPr="00901B03" w14:paraId="4F717F49" w14:textId="77777777" w:rsidTr="00511EF3">
        <w:trPr>
          <w:cantSplit/>
          <w:jc w:val="center"/>
        </w:trPr>
        <w:tc>
          <w:tcPr>
            <w:tcW w:w="7920" w:type="dxa"/>
          </w:tcPr>
          <w:p w14:paraId="6926651F" w14:textId="2C7A4BEF" w:rsidR="00E20622" w:rsidRDefault="00E20622" w:rsidP="007F0C77">
            <w:pPr>
              <w:pStyle w:val="tablesyntax"/>
              <w:keepLines w:val="0"/>
              <w:spacing w:before="20" w:after="40"/>
              <w:rPr>
                <w:lang w:val="en-US" w:eastAsia="ko-KR"/>
              </w:rPr>
            </w:pPr>
            <w:r>
              <w:rPr>
                <w:lang w:val="en-US" w:eastAsia="ko-KR"/>
              </w:rPr>
              <w:tab/>
            </w:r>
            <w:r w:rsidR="007F0C77">
              <w:rPr>
                <w:lang w:val="en-US" w:eastAsia="ko-KR"/>
              </w:rPr>
              <w:t>S</w:t>
            </w:r>
            <w:r>
              <w:rPr>
                <w:lang w:val="en-US" w:eastAsia="ko-KR"/>
              </w:rPr>
              <w:t>canPos = 0</w:t>
            </w:r>
          </w:p>
        </w:tc>
        <w:tc>
          <w:tcPr>
            <w:tcW w:w="1152" w:type="dxa"/>
          </w:tcPr>
          <w:p w14:paraId="0102472F" w14:textId="77777777" w:rsidR="00E20622" w:rsidRPr="005657FA" w:rsidRDefault="00E20622" w:rsidP="00511EF3">
            <w:pPr>
              <w:pStyle w:val="tableheading"/>
              <w:keepNext w:val="0"/>
              <w:keepLines w:val="0"/>
              <w:spacing w:before="20" w:after="40"/>
              <w:jc w:val="center"/>
              <w:rPr>
                <w:b w:val="0"/>
                <w:lang w:val="en-CA"/>
              </w:rPr>
            </w:pPr>
          </w:p>
        </w:tc>
      </w:tr>
      <w:tr w:rsidR="004D53CF" w:rsidRPr="00901B03" w14:paraId="7DD7B11C" w14:textId="77777777" w:rsidTr="00511EF3">
        <w:trPr>
          <w:cantSplit/>
          <w:jc w:val="center"/>
        </w:trPr>
        <w:tc>
          <w:tcPr>
            <w:tcW w:w="7920" w:type="dxa"/>
          </w:tcPr>
          <w:p w14:paraId="6B964DD4" w14:textId="71F5B889" w:rsidR="004D53CF" w:rsidRDefault="00EC40B4" w:rsidP="00511EF3">
            <w:pPr>
              <w:pStyle w:val="tablesyntax"/>
              <w:keepLines w:val="0"/>
              <w:spacing w:before="20" w:after="40"/>
              <w:rPr>
                <w:lang w:val="en-US" w:eastAsia="ko-KR"/>
              </w:rPr>
            </w:pPr>
            <w:r>
              <w:rPr>
                <w:lang w:val="en-US" w:eastAsia="ko-KR"/>
              </w:rPr>
              <w:tab/>
            </w:r>
            <w:r w:rsidR="00CF718A">
              <w:rPr>
                <w:lang w:val="en-US" w:eastAsia="ko-KR"/>
              </w:rPr>
              <w:t>do {</w:t>
            </w:r>
          </w:p>
        </w:tc>
        <w:tc>
          <w:tcPr>
            <w:tcW w:w="1152" w:type="dxa"/>
          </w:tcPr>
          <w:p w14:paraId="00349F80" w14:textId="77777777" w:rsidR="004D53CF" w:rsidRPr="005657FA" w:rsidRDefault="004D53CF" w:rsidP="00511EF3">
            <w:pPr>
              <w:pStyle w:val="tableheading"/>
              <w:keepNext w:val="0"/>
              <w:keepLines w:val="0"/>
              <w:spacing w:before="20" w:after="40"/>
              <w:jc w:val="center"/>
              <w:rPr>
                <w:b w:val="0"/>
                <w:lang w:val="en-CA"/>
              </w:rPr>
            </w:pPr>
          </w:p>
        </w:tc>
      </w:tr>
      <w:tr w:rsidR="005F1502" w:rsidRPr="00901B03" w14:paraId="32C6F0C5" w14:textId="77777777" w:rsidTr="00511EF3">
        <w:trPr>
          <w:cantSplit/>
          <w:jc w:val="center"/>
        </w:trPr>
        <w:tc>
          <w:tcPr>
            <w:tcW w:w="7920" w:type="dxa"/>
          </w:tcPr>
          <w:p w14:paraId="6EA3A47D" w14:textId="2F3AA4BC" w:rsidR="005F1502" w:rsidRPr="00B71638" w:rsidRDefault="005F1502" w:rsidP="00F80F8B">
            <w:pPr>
              <w:pStyle w:val="tablesyntax"/>
              <w:keepLines w:val="0"/>
              <w:spacing w:before="20" w:after="40"/>
              <w:rPr>
                <w:b/>
                <w:lang w:val="en-US" w:eastAsia="ko-KR"/>
              </w:rPr>
            </w:pPr>
            <w:r>
              <w:rPr>
                <w:lang w:val="en-US" w:eastAsia="ko-KR"/>
              </w:rPr>
              <w:tab/>
            </w:r>
            <w:r>
              <w:rPr>
                <w:lang w:val="en-US" w:eastAsia="ko-KR"/>
              </w:rPr>
              <w:tab/>
            </w:r>
            <w:r w:rsidR="00F80F8B" w:rsidRPr="00B71638">
              <w:rPr>
                <w:b/>
                <w:lang w:val="en-US" w:eastAsia="ko-KR"/>
              </w:rPr>
              <w:t>coeff_</w:t>
            </w:r>
            <w:r w:rsidR="00656E75" w:rsidRPr="00B71638">
              <w:rPr>
                <w:b/>
                <w:lang w:val="en-US" w:eastAsia="ko-KR"/>
              </w:rPr>
              <w:t>zero_</w:t>
            </w:r>
            <w:r w:rsidR="00190506" w:rsidRPr="00B71638">
              <w:rPr>
                <w:b/>
                <w:lang w:val="en-US" w:eastAsia="ko-KR"/>
              </w:rPr>
              <w:t>run</w:t>
            </w:r>
          </w:p>
        </w:tc>
        <w:tc>
          <w:tcPr>
            <w:tcW w:w="1152" w:type="dxa"/>
          </w:tcPr>
          <w:p w14:paraId="16EA3A30" w14:textId="6350A875" w:rsidR="005F1502" w:rsidRPr="005657FA" w:rsidRDefault="00190506" w:rsidP="00511EF3">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8C572E" w:rsidRPr="00901B03" w14:paraId="473254C5" w14:textId="77777777" w:rsidTr="00511EF3">
        <w:trPr>
          <w:cantSplit/>
          <w:jc w:val="center"/>
        </w:trPr>
        <w:tc>
          <w:tcPr>
            <w:tcW w:w="7920" w:type="dxa"/>
          </w:tcPr>
          <w:p w14:paraId="1CA3CD89" w14:textId="0341F7A6" w:rsidR="008C572E" w:rsidRDefault="008C572E" w:rsidP="007F0C77">
            <w:pPr>
              <w:pStyle w:val="tablesyntax"/>
              <w:keepLines w:val="0"/>
              <w:spacing w:before="20" w:after="40"/>
              <w:rPr>
                <w:lang w:val="en-US" w:eastAsia="ko-KR"/>
              </w:rPr>
            </w:pPr>
            <w:r>
              <w:rPr>
                <w:lang w:val="en-US" w:eastAsia="ko-KR"/>
              </w:rPr>
              <w:tab/>
            </w:r>
            <w:r>
              <w:rPr>
                <w:lang w:val="en-US" w:eastAsia="ko-KR"/>
              </w:rPr>
              <w:tab/>
            </w:r>
            <w:r w:rsidR="007F0C77">
              <w:rPr>
                <w:lang w:val="en-US" w:eastAsia="ko-KR"/>
              </w:rPr>
              <w:t>S</w:t>
            </w:r>
            <w:r>
              <w:rPr>
                <w:lang w:val="en-US" w:eastAsia="ko-KR"/>
              </w:rPr>
              <w:t>canPos += coeff_zero_run</w:t>
            </w:r>
          </w:p>
        </w:tc>
        <w:tc>
          <w:tcPr>
            <w:tcW w:w="1152" w:type="dxa"/>
          </w:tcPr>
          <w:p w14:paraId="5310D118" w14:textId="77777777" w:rsidR="008C572E" w:rsidRDefault="008C572E" w:rsidP="00511EF3">
            <w:pPr>
              <w:pStyle w:val="tableheading"/>
              <w:keepNext w:val="0"/>
              <w:keepLines w:val="0"/>
              <w:spacing w:before="20" w:after="40"/>
              <w:jc w:val="center"/>
              <w:rPr>
                <w:b w:val="0"/>
                <w:lang w:val="en-CA" w:eastAsia="ko-KR"/>
              </w:rPr>
            </w:pPr>
          </w:p>
        </w:tc>
      </w:tr>
      <w:tr w:rsidR="00190506" w:rsidRPr="00901B03" w14:paraId="3E023F36" w14:textId="77777777" w:rsidTr="00511EF3">
        <w:trPr>
          <w:cantSplit/>
          <w:jc w:val="center"/>
        </w:trPr>
        <w:tc>
          <w:tcPr>
            <w:tcW w:w="7920" w:type="dxa"/>
          </w:tcPr>
          <w:p w14:paraId="326666E5" w14:textId="5252680A" w:rsidR="00190506" w:rsidRPr="00B71638" w:rsidRDefault="00190506" w:rsidP="00511EF3">
            <w:pPr>
              <w:pStyle w:val="tablesyntax"/>
              <w:keepLines w:val="0"/>
              <w:spacing w:before="20" w:after="40"/>
              <w:rPr>
                <w:b/>
                <w:lang w:val="en-US" w:eastAsia="ko-KR"/>
              </w:rPr>
            </w:pPr>
            <w:r>
              <w:rPr>
                <w:lang w:val="en-US" w:eastAsia="ko-KR"/>
              </w:rPr>
              <w:tab/>
            </w:r>
            <w:r>
              <w:rPr>
                <w:lang w:val="en-US" w:eastAsia="ko-KR"/>
              </w:rPr>
              <w:tab/>
            </w:r>
            <w:r w:rsidR="001253B3" w:rsidRPr="00B71638">
              <w:rPr>
                <w:b/>
                <w:lang w:val="en-US" w:eastAsia="ko-KR"/>
              </w:rPr>
              <w:t>coeff_</w:t>
            </w:r>
            <w:r w:rsidR="00D410E2" w:rsidRPr="00B71638">
              <w:rPr>
                <w:b/>
                <w:lang w:val="en-US" w:eastAsia="ko-KR"/>
              </w:rPr>
              <w:t>abs_</w:t>
            </w:r>
            <w:r w:rsidRPr="00B71638">
              <w:rPr>
                <w:b/>
                <w:lang w:val="en-US" w:eastAsia="ko-KR"/>
              </w:rPr>
              <w:t>level</w:t>
            </w:r>
            <w:r w:rsidR="00D410E2" w:rsidRPr="00B71638">
              <w:rPr>
                <w:b/>
                <w:lang w:val="en-US" w:eastAsia="ko-KR"/>
              </w:rPr>
              <w:t>_minus1</w:t>
            </w:r>
          </w:p>
        </w:tc>
        <w:tc>
          <w:tcPr>
            <w:tcW w:w="1152" w:type="dxa"/>
          </w:tcPr>
          <w:p w14:paraId="1D86233B" w14:textId="65559D53" w:rsidR="00190506" w:rsidRDefault="00190506" w:rsidP="00511EF3">
            <w:pPr>
              <w:pStyle w:val="tableheading"/>
              <w:keepNext w:val="0"/>
              <w:keepLines w:val="0"/>
              <w:spacing w:before="20" w:after="40"/>
              <w:jc w:val="center"/>
              <w:rPr>
                <w:b w:val="0"/>
                <w:lang w:val="en-CA" w:eastAsia="ko-KR"/>
              </w:rPr>
            </w:pPr>
            <w:r>
              <w:rPr>
                <w:rFonts w:hint="eastAsia"/>
                <w:b w:val="0"/>
                <w:lang w:val="en-CA" w:eastAsia="ko-KR"/>
              </w:rPr>
              <w:t>ae</w:t>
            </w:r>
            <w:r>
              <w:rPr>
                <w:b w:val="0"/>
                <w:lang w:val="en-CA" w:eastAsia="ko-KR"/>
              </w:rPr>
              <w:t>(v)</w:t>
            </w:r>
          </w:p>
        </w:tc>
      </w:tr>
      <w:tr w:rsidR="00D410E2" w:rsidRPr="00901B03" w14:paraId="42295620" w14:textId="77777777" w:rsidTr="00511EF3">
        <w:trPr>
          <w:cantSplit/>
          <w:jc w:val="center"/>
        </w:trPr>
        <w:tc>
          <w:tcPr>
            <w:tcW w:w="7920" w:type="dxa"/>
          </w:tcPr>
          <w:p w14:paraId="6A99B899" w14:textId="79957DAF" w:rsidR="00D410E2" w:rsidRPr="00B71638" w:rsidRDefault="00D410E2" w:rsidP="00F80F8B">
            <w:pPr>
              <w:pStyle w:val="tablesyntax"/>
              <w:keepLines w:val="0"/>
              <w:spacing w:before="20" w:after="40"/>
              <w:rPr>
                <w:b/>
                <w:lang w:val="en-US" w:eastAsia="ko-KR"/>
              </w:rPr>
            </w:pPr>
            <w:r>
              <w:rPr>
                <w:lang w:val="en-US" w:eastAsia="ko-KR"/>
              </w:rPr>
              <w:tab/>
            </w:r>
            <w:r>
              <w:rPr>
                <w:lang w:val="en-US" w:eastAsia="ko-KR"/>
              </w:rPr>
              <w:tab/>
            </w:r>
            <w:r w:rsidR="00F80F8B" w:rsidRPr="00B71638">
              <w:rPr>
                <w:b/>
                <w:lang w:val="en-US" w:eastAsia="ko-KR"/>
              </w:rPr>
              <w:t>coeff_</w:t>
            </w:r>
            <w:r w:rsidRPr="00B71638">
              <w:rPr>
                <w:b/>
                <w:lang w:val="en-US" w:eastAsia="ko-KR"/>
              </w:rPr>
              <w:t>sign</w:t>
            </w:r>
            <w:r w:rsidR="001253B3" w:rsidRPr="00B71638">
              <w:rPr>
                <w:b/>
                <w:lang w:val="en-US" w:eastAsia="ko-KR"/>
              </w:rPr>
              <w:t>_flag</w:t>
            </w:r>
          </w:p>
        </w:tc>
        <w:tc>
          <w:tcPr>
            <w:tcW w:w="1152" w:type="dxa"/>
          </w:tcPr>
          <w:p w14:paraId="264BB9F3" w14:textId="1E5077E8" w:rsidR="00D410E2" w:rsidRDefault="00D410E2" w:rsidP="00511EF3">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D45DEC" w:rsidRPr="00901B03" w14:paraId="47555454" w14:textId="77777777" w:rsidTr="00511EF3">
        <w:trPr>
          <w:cantSplit/>
          <w:jc w:val="center"/>
        </w:trPr>
        <w:tc>
          <w:tcPr>
            <w:tcW w:w="7920" w:type="dxa"/>
          </w:tcPr>
          <w:p w14:paraId="73AFC85D" w14:textId="77FF9433" w:rsidR="00D45DEC" w:rsidRDefault="00D45DEC" w:rsidP="00F80F8B">
            <w:pPr>
              <w:pStyle w:val="tablesyntax"/>
              <w:keepLines w:val="0"/>
              <w:spacing w:before="20" w:after="40"/>
              <w:rPr>
                <w:lang w:val="en-US" w:eastAsia="ko-KR"/>
              </w:rPr>
            </w:pPr>
            <w:r>
              <w:rPr>
                <w:lang w:val="en-US" w:eastAsia="ko-KR"/>
              </w:rPr>
              <w:tab/>
            </w:r>
            <w:r>
              <w:rPr>
                <w:lang w:val="en-US" w:eastAsia="ko-KR"/>
              </w:rPr>
              <w:tab/>
              <w:t>Level = coeff_abs_level_minus1 + * ( 1 – 2 * coeff_sign_flag )</w:t>
            </w:r>
          </w:p>
        </w:tc>
        <w:tc>
          <w:tcPr>
            <w:tcW w:w="1152" w:type="dxa"/>
          </w:tcPr>
          <w:p w14:paraId="39A69956" w14:textId="77777777" w:rsidR="00D45DEC" w:rsidRDefault="00D45DEC" w:rsidP="00511EF3">
            <w:pPr>
              <w:pStyle w:val="tableheading"/>
              <w:keepNext w:val="0"/>
              <w:keepLines w:val="0"/>
              <w:spacing w:before="20" w:after="40"/>
              <w:jc w:val="center"/>
              <w:rPr>
                <w:b w:val="0"/>
                <w:lang w:val="en-CA" w:eastAsia="ko-KR"/>
              </w:rPr>
            </w:pPr>
          </w:p>
        </w:tc>
      </w:tr>
      <w:tr w:rsidR="00F91492" w:rsidRPr="00901B03" w14:paraId="453496A0" w14:textId="77777777" w:rsidTr="00511EF3">
        <w:trPr>
          <w:cantSplit/>
          <w:jc w:val="center"/>
        </w:trPr>
        <w:tc>
          <w:tcPr>
            <w:tcW w:w="7920" w:type="dxa"/>
          </w:tcPr>
          <w:p w14:paraId="590C1B13" w14:textId="23BE074D" w:rsidR="00F91492" w:rsidRPr="00F91492" w:rsidRDefault="00F91492" w:rsidP="007F0C77">
            <w:pPr>
              <w:pStyle w:val="tablesyntax"/>
              <w:keepLines w:val="0"/>
              <w:spacing w:before="20" w:after="40"/>
              <w:rPr>
                <w:lang w:val="en-US" w:eastAsia="ko-KR"/>
              </w:rPr>
            </w:pPr>
            <w:r>
              <w:rPr>
                <w:lang w:val="en-US" w:eastAsia="ko-KR"/>
              </w:rPr>
              <w:tab/>
            </w:r>
            <w:r>
              <w:rPr>
                <w:lang w:val="en-US" w:eastAsia="ko-KR"/>
              </w:rPr>
              <w:tab/>
              <w:t>xC = ZigZagScanOrder[ log2TbWidth ][ log2TbHeight ][ </w:t>
            </w:r>
            <w:r w:rsidR="007F0C77">
              <w:rPr>
                <w:lang w:val="en-US" w:eastAsia="ko-KR"/>
              </w:rPr>
              <w:t>S</w:t>
            </w:r>
            <w:r>
              <w:rPr>
                <w:lang w:val="en-US" w:eastAsia="ko-KR"/>
              </w:rPr>
              <w:t>canPos ][ 0 ]</w:t>
            </w:r>
          </w:p>
        </w:tc>
        <w:tc>
          <w:tcPr>
            <w:tcW w:w="1152" w:type="dxa"/>
          </w:tcPr>
          <w:p w14:paraId="40778BA2" w14:textId="77777777" w:rsidR="00F91492" w:rsidRDefault="00F91492" w:rsidP="00511EF3">
            <w:pPr>
              <w:pStyle w:val="tableheading"/>
              <w:keepNext w:val="0"/>
              <w:keepLines w:val="0"/>
              <w:spacing w:before="20" w:after="40"/>
              <w:jc w:val="center"/>
              <w:rPr>
                <w:b w:val="0"/>
                <w:lang w:val="en-CA" w:eastAsia="ko-KR"/>
              </w:rPr>
            </w:pPr>
          </w:p>
        </w:tc>
      </w:tr>
      <w:tr w:rsidR="00F91492" w:rsidRPr="00901B03" w14:paraId="3B675FF9" w14:textId="77777777" w:rsidTr="00511EF3">
        <w:trPr>
          <w:cantSplit/>
          <w:jc w:val="center"/>
        </w:trPr>
        <w:tc>
          <w:tcPr>
            <w:tcW w:w="7920" w:type="dxa"/>
          </w:tcPr>
          <w:p w14:paraId="54EE6047" w14:textId="26C93578" w:rsidR="00F91492" w:rsidRPr="00F91492" w:rsidRDefault="00F91492" w:rsidP="007F0C77">
            <w:pPr>
              <w:pStyle w:val="tablesyntax"/>
              <w:keepLines w:val="0"/>
              <w:spacing w:before="20" w:after="40"/>
              <w:rPr>
                <w:lang w:val="en-US" w:eastAsia="ko-KR"/>
              </w:rPr>
            </w:pPr>
            <w:r>
              <w:rPr>
                <w:lang w:val="en-US" w:eastAsia="ko-KR"/>
              </w:rPr>
              <w:tab/>
            </w:r>
            <w:r>
              <w:rPr>
                <w:lang w:val="en-US" w:eastAsia="ko-KR"/>
              </w:rPr>
              <w:tab/>
              <w:t>yC = ZigZagScanOrder[ log2TbWidth ][ log2TbHeight ][ </w:t>
            </w:r>
            <w:r w:rsidR="007F0C77">
              <w:rPr>
                <w:lang w:val="en-US" w:eastAsia="ko-KR"/>
              </w:rPr>
              <w:t>S</w:t>
            </w:r>
            <w:r>
              <w:rPr>
                <w:lang w:val="en-US" w:eastAsia="ko-KR"/>
              </w:rPr>
              <w:t>canPos ][ 1 ]</w:t>
            </w:r>
          </w:p>
        </w:tc>
        <w:tc>
          <w:tcPr>
            <w:tcW w:w="1152" w:type="dxa"/>
          </w:tcPr>
          <w:p w14:paraId="57F05E88" w14:textId="77777777" w:rsidR="00F91492" w:rsidRDefault="00F91492" w:rsidP="00511EF3">
            <w:pPr>
              <w:pStyle w:val="tableheading"/>
              <w:keepNext w:val="0"/>
              <w:keepLines w:val="0"/>
              <w:spacing w:before="20" w:after="40"/>
              <w:jc w:val="center"/>
              <w:rPr>
                <w:b w:val="0"/>
                <w:lang w:val="en-CA" w:eastAsia="ko-KR"/>
              </w:rPr>
            </w:pPr>
          </w:p>
        </w:tc>
      </w:tr>
      <w:tr w:rsidR="00F91492" w:rsidRPr="00901B03" w14:paraId="05621CCA" w14:textId="77777777" w:rsidTr="00511EF3">
        <w:trPr>
          <w:cantSplit/>
          <w:jc w:val="center"/>
        </w:trPr>
        <w:tc>
          <w:tcPr>
            <w:tcW w:w="7920" w:type="dxa"/>
          </w:tcPr>
          <w:p w14:paraId="404AEE67" w14:textId="0DDFF461" w:rsidR="00F91492" w:rsidRPr="00F91492" w:rsidRDefault="00F91492" w:rsidP="00F80F8B">
            <w:pPr>
              <w:pStyle w:val="tablesyntax"/>
              <w:keepLines w:val="0"/>
              <w:spacing w:before="20" w:after="40"/>
              <w:rPr>
                <w:lang w:val="en-US" w:eastAsia="ko-KR"/>
              </w:rPr>
            </w:pPr>
            <w:r>
              <w:rPr>
                <w:lang w:val="en-US" w:eastAsia="ko-KR"/>
              </w:rPr>
              <w:tab/>
            </w:r>
            <w:r>
              <w:rPr>
                <w:lang w:val="en-US" w:eastAsia="ko-KR"/>
              </w:rPr>
              <w:tab/>
              <w:t xml:space="preserve">TransCoeffLevel[ x0 ][ y0 ][ cIdx ][ xC ][ yC ] = </w:t>
            </w:r>
            <w:r w:rsidR="007F0C77">
              <w:rPr>
                <w:lang w:val="en-US" w:eastAsia="ko-KR"/>
              </w:rPr>
              <w:t>Level</w:t>
            </w:r>
          </w:p>
        </w:tc>
        <w:tc>
          <w:tcPr>
            <w:tcW w:w="1152" w:type="dxa"/>
          </w:tcPr>
          <w:p w14:paraId="15A8BCDD" w14:textId="77777777" w:rsidR="00F91492" w:rsidRDefault="00F91492" w:rsidP="00511EF3">
            <w:pPr>
              <w:pStyle w:val="tableheading"/>
              <w:keepNext w:val="0"/>
              <w:keepLines w:val="0"/>
              <w:spacing w:before="20" w:after="40"/>
              <w:jc w:val="center"/>
              <w:rPr>
                <w:b w:val="0"/>
                <w:lang w:val="en-CA" w:eastAsia="ko-KR"/>
              </w:rPr>
            </w:pPr>
          </w:p>
        </w:tc>
      </w:tr>
      <w:tr w:rsidR="00865470" w:rsidRPr="00901B03" w14:paraId="1AC90A07" w14:textId="77777777" w:rsidTr="00511EF3">
        <w:trPr>
          <w:cantSplit/>
          <w:jc w:val="center"/>
        </w:trPr>
        <w:tc>
          <w:tcPr>
            <w:tcW w:w="7920" w:type="dxa"/>
          </w:tcPr>
          <w:p w14:paraId="4202A68B" w14:textId="3667B158" w:rsidR="00865470" w:rsidRDefault="00865470" w:rsidP="00865470">
            <w:pPr>
              <w:pStyle w:val="tablesyntax"/>
              <w:keepLines w:val="0"/>
              <w:spacing w:before="20" w:after="40"/>
              <w:rPr>
                <w:lang w:val="en-US" w:eastAsia="ko-KR"/>
              </w:rPr>
            </w:pPr>
            <w:r>
              <w:rPr>
                <w:lang w:val="en-US" w:eastAsia="ko-KR"/>
              </w:rPr>
              <w:tab/>
            </w:r>
            <w:r>
              <w:rPr>
                <w:lang w:val="en-US" w:eastAsia="ko-KR"/>
              </w:rPr>
              <w:tab/>
              <w:t>if(</w:t>
            </w:r>
            <w:r w:rsidR="00CF768C">
              <w:rPr>
                <w:lang w:val="en-US" w:eastAsia="ko-KR"/>
              </w:rPr>
              <w:t xml:space="preserve"> </w:t>
            </w:r>
            <w:r>
              <w:rPr>
                <w:lang w:val="en-US" w:eastAsia="ko-KR"/>
              </w:rPr>
              <w:t>ScanPos &lt; (1 &lt;&lt; ( log2TbWidth + log2TbHeight ) – 1 )</w:t>
            </w:r>
          </w:p>
        </w:tc>
        <w:tc>
          <w:tcPr>
            <w:tcW w:w="1152" w:type="dxa"/>
          </w:tcPr>
          <w:p w14:paraId="7ABC0998" w14:textId="77777777" w:rsidR="00865470" w:rsidRDefault="00865470" w:rsidP="00511EF3">
            <w:pPr>
              <w:pStyle w:val="tableheading"/>
              <w:keepNext w:val="0"/>
              <w:keepLines w:val="0"/>
              <w:spacing w:before="20" w:after="40"/>
              <w:jc w:val="center"/>
              <w:rPr>
                <w:b w:val="0"/>
                <w:lang w:val="en-CA" w:eastAsia="ko-KR"/>
              </w:rPr>
            </w:pPr>
          </w:p>
        </w:tc>
      </w:tr>
      <w:tr w:rsidR="00D410E2" w:rsidRPr="00901B03" w14:paraId="1866B5E5" w14:textId="77777777" w:rsidTr="00511EF3">
        <w:trPr>
          <w:cantSplit/>
          <w:jc w:val="center"/>
        </w:trPr>
        <w:tc>
          <w:tcPr>
            <w:tcW w:w="7920" w:type="dxa"/>
          </w:tcPr>
          <w:p w14:paraId="0E4CCE76" w14:textId="0D24BFE6" w:rsidR="00D410E2" w:rsidRPr="00B71638" w:rsidRDefault="00D410E2" w:rsidP="00F80F8B">
            <w:pPr>
              <w:pStyle w:val="tablesyntax"/>
              <w:keepLines w:val="0"/>
              <w:spacing w:before="20" w:after="40"/>
              <w:rPr>
                <w:b/>
                <w:lang w:val="en-US" w:eastAsia="ko-KR"/>
              </w:rPr>
            </w:pPr>
            <w:r>
              <w:rPr>
                <w:lang w:val="en-US" w:eastAsia="ko-KR"/>
              </w:rPr>
              <w:tab/>
            </w:r>
            <w:r w:rsidR="00865470">
              <w:rPr>
                <w:lang w:val="en-US" w:eastAsia="ko-KR"/>
              </w:rPr>
              <w:tab/>
            </w:r>
            <w:r>
              <w:rPr>
                <w:lang w:val="en-US" w:eastAsia="ko-KR"/>
              </w:rPr>
              <w:tab/>
            </w:r>
            <w:r w:rsidR="00F80F8B" w:rsidRPr="00B71638">
              <w:rPr>
                <w:b/>
                <w:lang w:val="en-US" w:eastAsia="ko-KR"/>
              </w:rPr>
              <w:t>coeff_</w:t>
            </w:r>
            <w:r w:rsidRPr="00B71638">
              <w:rPr>
                <w:b/>
                <w:lang w:val="en-US" w:eastAsia="ko-KR"/>
              </w:rPr>
              <w:t>last_flag</w:t>
            </w:r>
          </w:p>
        </w:tc>
        <w:tc>
          <w:tcPr>
            <w:tcW w:w="1152" w:type="dxa"/>
          </w:tcPr>
          <w:p w14:paraId="33993A84" w14:textId="6CFA599E" w:rsidR="00D410E2" w:rsidRDefault="00D410E2" w:rsidP="00511EF3">
            <w:pPr>
              <w:pStyle w:val="tableheading"/>
              <w:keepNext w:val="0"/>
              <w:keepLines w:val="0"/>
              <w:spacing w:before="20" w:after="40"/>
              <w:jc w:val="center"/>
              <w:rPr>
                <w:b w:val="0"/>
                <w:lang w:val="en-CA" w:eastAsia="ko-KR"/>
              </w:rPr>
            </w:pPr>
            <w:r>
              <w:rPr>
                <w:rFonts w:hint="eastAsia"/>
                <w:b w:val="0"/>
                <w:lang w:val="en-CA" w:eastAsia="ko-KR"/>
              </w:rPr>
              <w:t>a</w:t>
            </w:r>
            <w:r>
              <w:rPr>
                <w:b w:val="0"/>
                <w:lang w:val="en-CA" w:eastAsia="ko-KR"/>
              </w:rPr>
              <w:t>e(v)</w:t>
            </w:r>
          </w:p>
        </w:tc>
      </w:tr>
      <w:tr w:rsidR="00CF718A" w:rsidRPr="00901B03" w14:paraId="1113576F" w14:textId="77777777" w:rsidTr="00511EF3">
        <w:trPr>
          <w:cantSplit/>
          <w:jc w:val="center"/>
        </w:trPr>
        <w:tc>
          <w:tcPr>
            <w:tcW w:w="7920" w:type="dxa"/>
          </w:tcPr>
          <w:p w14:paraId="6745347A" w14:textId="40FE3CA1" w:rsidR="00CF718A" w:rsidRDefault="00CF718A" w:rsidP="00534186">
            <w:pPr>
              <w:pStyle w:val="tablesyntax"/>
              <w:keepLines w:val="0"/>
              <w:spacing w:before="20" w:after="40"/>
              <w:rPr>
                <w:lang w:val="en-US" w:eastAsia="ko-KR"/>
              </w:rPr>
            </w:pPr>
            <w:r>
              <w:rPr>
                <w:lang w:val="en-US" w:eastAsia="ko-KR"/>
              </w:rPr>
              <w:tab/>
            </w:r>
            <w:r w:rsidR="005F1502">
              <w:rPr>
                <w:lang w:val="en-US" w:eastAsia="ko-KR"/>
              </w:rPr>
              <w:t xml:space="preserve">} </w:t>
            </w:r>
            <w:r>
              <w:rPr>
                <w:lang w:val="en-US" w:eastAsia="ko-KR"/>
              </w:rPr>
              <w:t xml:space="preserve">while( </w:t>
            </w:r>
            <w:r w:rsidR="00534186">
              <w:rPr>
                <w:lang w:val="en-US" w:eastAsia="ko-KR"/>
              </w:rPr>
              <w:t xml:space="preserve">coeff_last_flag = = 0 </w:t>
            </w:r>
            <w:r>
              <w:rPr>
                <w:lang w:val="en-US" w:eastAsia="ko-KR"/>
              </w:rPr>
              <w:t>)</w:t>
            </w:r>
          </w:p>
        </w:tc>
        <w:tc>
          <w:tcPr>
            <w:tcW w:w="1152" w:type="dxa"/>
          </w:tcPr>
          <w:p w14:paraId="64FB204F" w14:textId="77777777" w:rsidR="00CF718A" w:rsidRPr="005657FA" w:rsidRDefault="00CF718A" w:rsidP="00511EF3">
            <w:pPr>
              <w:pStyle w:val="tableheading"/>
              <w:keepNext w:val="0"/>
              <w:keepLines w:val="0"/>
              <w:spacing w:before="20" w:after="40"/>
              <w:jc w:val="center"/>
              <w:rPr>
                <w:b w:val="0"/>
                <w:lang w:val="en-CA"/>
              </w:rPr>
            </w:pPr>
          </w:p>
        </w:tc>
      </w:tr>
      <w:tr w:rsidR="00A971FA" w:rsidRPr="00901B03" w14:paraId="013674CB" w14:textId="77777777" w:rsidTr="00511EF3">
        <w:trPr>
          <w:cantSplit/>
          <w:jc w:val="center"/>
        </w:trPr>
        <w:tc>
          <w:tcPr>
            <w:tcW w:w="7920" w:type="dxa"/>
          </w:tcPr>
          <w:p w14:paraId="6A471BB5" w14:textId="4866FF61" w:rsidR="00A971FA" w:rsidRPr="00901B03" w:rsidRDefault="00A971FA" w:rsidP="00511EF3">
            <w:pPr>
              <w:pStyle w:val="tablesyntax"/>
              <w:keepNext w:val="0"/>
              <w:keepLines w:val="0"/>
              <w:spacing w:before="20" w:after="40"/>
              <w:rPr>
                <w:lang w:val="en-CA"/>
              </w:rPr>
            </w:pPr>
            <w:r w:rsidRPr="00901B03">
              <w:rPr>
                <w:lang w:val="en-CA"/>
              </w:rPr>
              <w:t>}</w:t>
            </w:r>
          </w:p>
        </w:tc>
        <w:tc>
          <w:tcPr>
            <w:tcW w:w="1152" w:type="dxa"/>
          </w:tcPr>
          <w:p w14:paraId="44FEE225" w14:textId="77777777" w:rsidR="00A971FA" w:rsidRPr="003735A2" w:rsidRDefault="00A971FA" w:rsidP="00511EF3">
            <w:pPr>
              <w:pStyle w:val="tablecell"/>
              <w:keepNext w:val="0"/>
              <w:keepLines w:val="0"/>
              <w:spacing w:before="20" w:after="40"/>
              <w:jc w:val="center"/>
              <w:rPr>
                <w:lang w:val="en-CA"/>
              </w:rPr>
            </w:pPr>
          </w:p>
        </w:tc>
      </w:tr>
    </w:tbl>
    <w:p w14:paraId="144B9BD9" w14:textId="77777777" w:rsidR="006C1645" w:rsidRDefault="006C1645" w:rsidP="006C1645">
      <w:pPr>
        <w:tabs>
          <w:tab w:val="clear" w:pos="794"/>
          <w:tab w:val="left" w:pos="851"/>
        </w:tabs>
        <w:rPr>
          <w:lang w:val="en-CA"/>
        </w:rPr>
      </w:pPr>
    </w:p>
    <w:p w14:paraId="33A67E9E" w14:textId="38487C5E" w:rsidR="006C1645" w:rsidRPr="00901B03" w:rsidRDefault="00F31616" w:rsidP="006C1645">
      <w:pPr>
        <w:pStyle w:val="40"/>
        <w:rPr>
          <w:lang w:val="en-CA"/>
        </w:rPr>
      </w:pPr>
      <w:r>
        <w:rPr>
          <w:lang w:val="en-CA"/>
        </w:rPr>
        <w:t>Enchanced residual coding</w:t>
      </w:r>
      <w:r w:rsidRPr="00901B03">
        <w:rPr>
          <w:lang w:val="en-CA"/>
        </w:rPr>
        <w:t xml:space="preserve"> syntax</w:t>
      </w:r>
    </w:p>
    <w:p w14:paraId="2DAC40A0" w14:textId="200F5C46" w:rsidR="006C1645" w:rsidRPr="00617CB8" w:rsidRDefault="006C1645" w:rsidP="006C1645">
      <w:pPr>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2"/>
      </w:tblGrid>
      <w:tr w:rsidR="006C1645" w:rsidRPr="00617CB8" w14:paraId="7FAA5D0A" w14:textId="77777777" w:rsidTr="008D6B67">
        <w:trPr>
          <w:cantSplit/>
          <w:jc w:val="center"/>
        </w:trPr>
        <w:tc>
          <w:tcPr>
            <w:tcW w:w="7920" w:type="dxa"/>
          </w:tcPr>
          <w:p w14:paraId="4437F864" w14:textId="77777777" w:rsidR="006C1645" w:rsidRPr="00617CB8" w:rsidRDefault="006C1645" w:rsidP="006747FC">
            <w:pPr>
              <w:pStyle w:val="tablesyntax"/>
              <w:keepNext w:val="0"/>
              <w:keepLines w:val="0"/>
              <w:spacing w:before="20" w:after="40"/>
              <w:rPr>
                <w:rFonts w:eastAsia="SimSun"/>
                <w:noProof/>
                <w:lang w:eastAsia="zh-CN"/>
              </w:rPr>
            </w:pPr>
            <w:r>
              <w:rPr>
                <w:lang w:val="en-CA" w:eastAsia="ko-KR"/>
              </w:rPr>
              <w:t>residual_coding_main</w:t>
            </w:r>
            <w:r w:rsidRPr="00901B03">
              <w:rPr>
                <w:lang w:val="en-CA" w:eastAsia="ko-KR"/>
              </w:rPr>
              <w:t xml:space="preserve"> (</w:t>
            </w:r>
            <w:r w:rsidRPr="00901B03">
              <w:rPr>
                <w:lang w:val="en-CA"/>
              </w:rPr>
              <w:t> </w:t>
            </w:r>
            <w:r>
              <w:rPr>
                <w:lang w:val="en-CA"/>
              </w:rPr>
              <w:t xml:space="preserve">x0, y0, log2TbWidth, log2TbHeight, cIdx </w:t>
            </w:r>
            <w:r w:rsidRPr="00901B03">
              <w:rPr>
                <w:lang w:val="en-CA" w:eastAsia="ko-KR"/>
              </w:rPr>
              <w:t>)</w:t>
            </w:r>
            <w:r w:rsidRPr="00901B03">
              <w:rPr>
                <w:lang w:val="en-CA"/>
              </w:rPr>
              <w:t xml:space="preserve"> {</w:t>
            </w:r>
          </w:p>
        </w:tc>
        <w:tc>
          <w:tcPr>
            <w:tcW w:w="1152" w:type="dxa"/>
          </w:tcPr>
          <w:p w14:paraId="3240EBFF" w14:textId="77777777" w:rsidR="006C1645" w:rsidRPr="00617CB8" w:rsidRDefault="006C1645" w:rsidP="008D6B67">
            <w:pPr>
              <w:pStyle w:val="tableheading"/>
              <w:keepNext w:val="0"/>
              <w:keepLines w:val="0"/>
              <w:spacing w:before="20" w:after="40"/>
              <w:rPr>
                <w:noProof/>
              </w:rPr>
            </w:pPr>
            <w:r w:rsidRPr="00901B03">
              <w:rPr>
                <w:lang w:val="en-CA"/>
              </w:rPr>
              <w:t>Descriptor</w:t>
            </w:r>
          </w:p>
        </w:tc>
      </w:tr>
      <w:tr w:rsidR="006C1645" w:rsidRPr="0091180A" w14:paraId="69D1A71A" w14:textId="77777777" w:rsidTr="008D6B67">
        <w:trPr>
          <w:cantSplit/>
          <w:jc w:val="center"/>
        </w:trPr>
        <w:tc>
          <w:tcPr>
            <w:tcW w:w="7920" w:type="dxa"/>
          </w:tcPr>
          <w:p w14:paraId="45C04CCE" w14:textId="77777777" w:rsidR="006C1645" w:rsidRPr="00A516A6" w:rsidRDefault="006C1645" w:rsidP="009B5A66">
            <w:pPr>
              <w:pStyle w:val="tablesyntax"/>
              <w:keepNext w:val="0"/>
              <w:keepLines w:val="0"/>
              <w:spacing w:before="20" w:after="40"/>
              <w:rPr>
                <w:b/>
                <w:bCs/>
                <w:lang w:val="en-US" w:eastAsia="ko-KR"/>
              </w:rPr>
            </w:pPr>
            <w:bookmarkStart w:id="815" w:name="_Hlk12928507"/>
            <w:r w:rsidRPr="00236311">
              <w:rPr>
                <w:lang w:val="en-US" w:eastAsia="ko-KR"/>
              </w:rPr>
              <w:tab/>
            </w:r>
            <w:r w:rsidRPr="00A516A6">
              <w:rPr>
                <w:b/>
                <w:bCs/>
                <w:lang w:val="en-US" w:eastAsia="ko-KR"/>
              </w:rPr>
              <w:t>last_sig_coeff_x_prefix</w:t>
            </w:r>
          </w:p>
        </w:tc>
        <w:tc>
          <w:tcPr>
            <w:tcW w:w="1152" w:type="dxa"/>
          </w:tcPr>
          <w:p w14:paraId="7D4F648E" w14:textId="77777777" w:rsidR="006C1645" w:rsidRPr="00236311" w:rsidRDefault="006C1645" w:rsidP="008D6B67">
            <w:pPr>
              <w:pStyle w:val="tablecell"/>
              <w:spacing w:before="20" w:after="40"/>
              <w:jc w:val="center"/>
              <w:rPr>
                <w:b/>
                <w:noProof/>
                <w:lang w:val="fr-CH"/>
              </w:rPr>
            </w:pPr>
            <w:r w:rsidRPr="00236311">
              <w:rPr>
                <w:noProof/>
                <w:lang w:val="fr-CH"/>
              </w:rPr>
              <w:t>ae(v)</w:t>
            </w:r>
          </w:p>
        </w:tc>
      </w:tr>
      <w:tr w:rsidR="006C1645" w:rsidRPr="0091180A" w14:paraId="570938F2" w14:textId="77777777" w:rsidTr="008D6B67">
        <w:trPr>
          <w:cantSplit/>
          <w:jc w:val="center"/>
        </w:trPr>
        <w:tc>
          <w:tcPr>
            <w:tcW w:w="7920" w:type="dxa"/>
          </w:tcPr>
          <w:p w14:paraId="2B0472AE" w14:textId="77777777" w:rsidR="006C1645" w:rsidRPr="00A516A6" w:rsidRDefault="006C1645" w:rsidP="009B5A66">
            <w:pPr>
              <w:pStyle w:val="tablesyntax"/>
              <w:keepNext w:val="0"/>
              <w:keepLines w:val="0"/>
              <w:spacing w:before="20" w:after="40"/>
              <w:rPr>
                <w:b/>
                <w:bCs/>
                <w:lang w:val="en-US" w:eastAsia="ko-KR"/>
              </w:rPr>
            </w:pPr>
            <w:r w:rsidRPr="00236311">
              <w:rPr>
                <w:lang w:val="en-US" w:eastAsia="ko-KR"/>
              </w:rPr>
              <w:tab/>
            </w:r>
            <w:r w:rsidRPr="00A516A6">
              <w:rPr>
                <w:b/>
                <w:bCs/>
                <w:lang w:val="en-US" w:eastAsia="ko-KR"/>
              </w:rPr>
              <w:t>last_sig_coeff_y_prefix</w:t>
            </w:r>
          </w:p>
        </w:tc>
        <w:tc>
          <w:tcPr>
            <w:tcW w:w="1152" w:type="dxa"/>
          </w:tcPr>
          <w:p w14:paraId="64B035B4" w14:textId="77777777" w:rsidR="006C1645" w:rsidRPr="00236311" w:rsidRDefault="006C1645" w:rsidP="008D6B67">
            <w:pPr>
              <w:pStyle w:val="tablecell"/>
              <w:spacing w:before="20" w:after="40"/>
              <w:jc w:val="center"/>
              <w:rPr>
                <w:b/>
                <w:noProof/>
                <w:lang w:val="fr-CH"/>
              </w:rPr>
            </w:pPr>
            <w:r w:rsidRPr="00236311">
              <w:rPr>
                <w:noProof/>
                <w:lang w:val="fr-CH"/>
              </w:rPr>
              <w:t>ae(v)</w:t>
            </w:r>
          </w:p>
        </w:tc>
      </w:tr>
      <w:tr w:rsidR="006C1645" w:rsidRPr="0091180A" w14:paraId="61DB3C1B" w14:textId="77777777" w:rsidTr="008D6B67">
        <w:trPr>
          <w:cantSplit/>
          <w:jc w:val="center"/>
        </w:trPr>
        <w:tc>
          <w:tcPr>
            <w:tcW w:w="7920" w:type="dxa"/>
          </w:tcPr>
          <w:p w14:paraId="17DA6DBD" w14:textId="77777777" w:rsidR="006C1645" w:rsidRPr="00236311" w:rsidRDefault="006C1645" w:rsidP="009B5A66">
            <w:pPr>
              <w:pStyle w:val="tablesyntax"/>
              <w:keepNext w:val="0"/>
              <w:keepLines w:val="0"/>
              <w:spacing w:before="20" w:after="40"/>
              <w:rPr>
                <w:lang w:val="en-US" w:eastAsia="ko-KR"/>
              </w:rPr>
            </w:pPr>
            <w:r w:rsidRPr="00236311">
              <w:rPr>
                <w:lang w:val="en-US" w:eastAsia="ko-KR"/>
              </w:rPr>
              <w:tab/>
              <w:t>if( last_sig_coeff_x_prefix &gt; 3 )</w:t>
            </w:r>
          </w:p>
        </w:tc>
        <w:tc>
          <w:tcPr>
            <w:tcW w:w="1152" w:type="dxa"/>
          </w:tcPr>
          <w:p w14:paraId="31B0ACA0" w14:textId="77777777" w:rsidR="006C1645" w:rsidRPr="00BF5797" w:rsidRDefault="006C1645" w:rsidP="008D6B67">
            <w:pPr>
              <w:pStyle w:val="tablecell"/>
              <w:spacing w:before="20" w:after="40"/>
              <w:jc w:val="center"/>
              <w:rPr>
                <w:b/>
                <w:noProof/>
                <w:lang w:val="fr-CH"/>
              </w:rPr>
            </w:pPr>
          </w:p>
        </w:tc>
      </w:tr>
      <w:tr w:rsidR="006C1645" w:rsidRPr="0091180A" w14:paraId="2884BDB1" w14:textId="77777777" w:rsidTr="008D6B67">
        <w:trPr>
          <w:cantSplit/>
          <w:jc w:val="center"/>
        </w:trPr>
        <w:tc>
          <w:tcPr>
            <w:tcW w:w="7920" w:type="dxa"/>
          </w:tcPr>
          <w:p w14:paraId="329DCAAD" w14:textId="77777777" w:rsidR="006C1645" w:rsidRPr="00A516A6" w:rsidRDefault="006C1645" w:rsidP="009B5A66">
            <w:pPr>
              <w:pStyle w:val="tablesyntax"/>
              <w:keepNext w:val="0"/>
              <w:keepLines w:val="0"/>
              <w:spacing w:before="20" w:after="40"/>
              <w:rPr>
                <w:b/>
                <w:bCs/>
                <w:lang w:val="en-US" w:eastAsia="ko-KR"/>
              </w:rPr>
            </w:pPr>
            <w:r w:rsidRPr="00236311">
              <w:rPr>
                <w:lang w:val="en-US" w:eastAsia="ko-KR"/>
              </w:rPr>
              <w:tab/>
            </w:r>
            <w:r w:rsidRPr="00236311">
              <w:rPr>
                <w:lang w:val="en-US" w:eastAsia="ko-KR"/>
              </w:rPr>
              <w:tab/>
            </w:r>
            <w:r w:rsidRPr="00A516A6">
              <w:rPr>
                <w:b/>
                <w:bCs/>
                <w:lang w:val="en-US" w:eastAsia="ko-KR"/>
              </w:rPr>
              <w:t>last_sig_coeff_x_suffix</w:t>
            </w:r>
          </w:p>
        </w:tc>
        <w:tc>
          <w:tcPr>
            <w:tcW w:w="1152" w:type="dxa"/>
          </w:tcPr>
          <w:p w14:paraId="6A7513C8" w14:textId="77777777" w:rsidR="006C1645" w:rsidRPr="00BF5797" w:rsidRDefault="006C1645" w:rsidP="008D6B67">
            <w:pPr>
              <w:pStyle w:val="tablecell"/>
              <w:spacing w:before="20" w:after="40"/>
              <w:jc w:val="center"/>
              <w:rPr>
                <w:b/>
                <w:noProof/>
                <w:lang w:val="fr-CH"/>
              </w:rPr>
            </w:pPr>
            <w:r w:rsidRPr="00BF5797">
              <w:rPr>
                <w:noProof/>
                <w:lang w:val="fr-CH"/>
              </w:rPr>
              <w:t>ae(v)</w:t>
            </w:r>
          </w:p>
        </w:tc>
      </w:tr>
      <w:tr w:rsidR="006C1645" w:rsidRPr="0091180A" w14:paraId="620E9E6F" w14:textId="77777777" w:rsidTr="008D6B67">
        <w:trPr>
          <w:cantSplit/>
          <w:jc w:val="center"/>
        </w:trPr>
        <w:tc>
          <w:tcPr>
            <w:tcW w:w="7920" w:type="dxa"/>
          </w:tcPr>
          <w:p w14:paraId="076E0792" w14:textId="77777777" w:rsidR="006C1645" w:rsidRPr="00BF5797" w:rsidRDefault="006C1645" w:rsidP="009B5A66">
            <w:pPr>
              <w:pStyle w:val="tablesyntax"/>
              <w:keepNext w:val="0"/>
              <w:keepLines w:val="0"/>
              <w:spacing w:before="20" w:after="40"/>
              <w:rPr>
                <w:lang w:val="en-US" w:eastAsia="ko-KR"/>
              </w:rPr>
            </w:pPr>
            <w:r w:rsidRPr="00BF5797">
              <w:rPr>
                <w:lang w:val="en-US" w:eastAsia="ko-KR"/>
              </w:rPr>
              <w:tab/>
              <w:t>if( last_sig_coeff_y_prefix &gt; 3 )</w:t>
            </w:r>
          </w:p>
        </w:tc>
        <w:tc>
          <w:tcPr>
            <w:tcW w:w="1152" w:type="dxa"/>
          </w:tcPr>
          <w:p w14:paraId="23251E78" w14:textId="77777777" w:rsidR="006C1645" w:rsidRPr="00BF5797" w:rsidRDefault="006C1645" w:rsidP="008D6B67">
            <w:pPr>
              <w:pStyle w:val="tablecell"/>
              <w:spacing w:before="20" w:after="40"/>
              <w:jc w:val="center"/>
              <w:rPr>
                <w:b/>
                <w:noProof/>
                <w:lang w:val="fr-CH"/>
              </w:rPr>
            </w:pPr>
          </w:p>
        </w:tc>
      </w:tr>
      <w:tr w:rsidR="006C1645" w:rsidRPr="0091180A" w14:paraId="77055E4B" w14:textId="77777777" w:rsidTr="008D6B67">
        <w:trPr>
          <w:cantSplit/>
          <w:jc w:val="center"/>
        </w:trPr>
        <w:tc>
          <w:tcPr>
            <w:tcW w:w="7920" w:type="dxa"/>
          </w:tcPr>
          <w:p w14:paraId="65E0F50B" w14:textId="77777777" w:rsidR="006C1645" w:rsidRPr="00A516A6" w:rsidRDefault="006C1645" w:rsidP="009B5A66">
            <w:pPr>
              <w:pStyle w:val="tablesyntax"/>
              <w:keepNext w:val="0"/>
              <w:keepLines w:val="0"/>
              <w:spacing w:before="20" w:after="40"/>
              <w:rPr>
                <w:b/>
                <w:bCs/>
                <w:lang w:val="en-US" w:eastAsia="ko-KR"/>
              </w:rPr>
            </w:pPr>
            <w:r w:rsidRPr="00BF5797">
              <w:rPr>
                <w:lang w:val="en-US" w:eastAsia="ko-KR"/>
              </w:rPr>
              <w:tab/>
            </w:r>
            <w:r w:rsidRPr="00BF5797">
              <w:rPr>
                <w:lang w:val="en-US" w:eastAsia="ko-KR"/>
              </w:rPr>
              <w:tab/>
            </w:r>
            <w:r w:rsidRPr="00A516A6">
              <w:rPr>
                <w:b/>
                <w:bCs/>
                <w:lang w:val="en-US" w:eastAsia="ko-KR"/>
              </w:rPr>
              <w:t>last_sig_coeff_y_suffix</w:t>
            </w:r>
          </w:p>
        </w:tc>
        <w:tc>
          <w:tcPr>
            <w:tcW w:w="1152" w:type="dxa"/>
          </w:tcPr>
          <w:p w14:paraId="02259658" w14:textId="77777777" w:rsidR="006C1645" w:rsidRPr="00BF5797" w:rsidRDefault="006C1645" w:rsidP="008D6B67">
            <w:pPr>
              <w:pStyle w:val="tablecell"/>
              <w:spacing w:before="20" w:after="40"/>
              <w:jc w:val="center"/>
              <w:rPr>
                <w:b/>
                <w:noProof/>
                <w:lang w:val="fr-CH"/>
              </w:rPr>
            </w:pPr>
            <w:r w:rsidRPr="00BF5797">
              <w:rPr>
                <w:noProof/>
                <w:lang w:val="fr-CH"/>
              </w:rPr>
              <w:t>ae(v)</w:t>
            </w:r>
          </w:p>
        </w:tc>
      </w:tr>
      <w:bookmarkEnd w:id="815"/>
      <w:tr w:rsidR="006C1645" w:rsidRPr="0091180A" w14:paraId="7F4F6279" w14:textId="77777777" w:rsidTr="008D6B67">
        <w:trPr>
          <w:cantSplit/>
          <w:jc w:val="center"/>
        </w:trPr>
        <w:tc>
          <w:tcPr>
            <w:tcW w:w="7920" w:type="dxa"/>
          </w:tcPr>
          <w:p w14:paraId="23FF6986" w14:textId="77777777" w:rsidR="006C1645" w:rsidRPr="00BF5797" w:rsidRDefault="006C1645" w:rsidP="009B5A66">
            <w:pPr>
              <w:pStyle w:val="tablesyntax"/>
              <w:keepNext w:val="0"/>
              <w:keepLines w:val="0"/>
              <w:spacing w:before="20" w:after="40"/>
              <w:rPr>
                <w:lang w:val="en-US" w:eastAsia="ko-KR"/>
              </w:rPr>
            </w:pPr>
            <w:r w:rsidRPr="00BF5797">
              <w:rPr>
                <w:lang w:val="en-US" w:eastAsia="ko-KR"/>
              </w:rPr>
              <w:tab/>
              <w:t>rasterPosLast = lastX + lastY * ( 1 &lt;&lt; log2TbWidth )</w:t>
            </w:r>
          </w:p>
        </w:tc>
        <w:tc>
          <w:tcPr>
            <w:tcW w:w="1152" w:type="dxa"/>
          </w:tcPr>
          <w:p w14:paraId="187FF10E" w14:textId="77777777" w:rsidR="006C1645" w:rsidRPr="00BF5797" w:rsidRDefault="006C1645" w:rsidP="008D6B67">
            <w:pPr>
              <w:pStyle w:val="tablecell"/>
              <w:spacing w:before="20" w:after="40"/>
              <w:jc w:val="center"/>
              <w:rPr>
                <w:b/>
                <w:noProof/>
                <w:lang w:val="fr-CH"/>
              </w:rPr>
            </w:pPr>
          </w:p>
        </w:tc>
      </w:tr>
      <w:tr w:rsidR="006C1645" w:rsidRPr="0091180A" w14:paraId="6ADEA369" w14:textId="77777777" w:rsidTr="008D6B67">
        <w:trPr>
          <w:cantSplit/>
          <w:jc w:val="center"/>
        </w:trPr>
        <w:tc>
          <w:tcPr>
            <w:tcW w:w="7920" w:type="dxa"/>
          </w:tcPr>
          <w:p w14:paraId="2381CB99" w14:textId="77777777" w:rsidR="006C1645" w:rsidRPr="00BF5797" w:rsidRDefault="006C1645" w:rsidP="009B5A66">
            <w:pPr>
              <w:pStyle w:val="tablesyntax"/>
              <w:keepNext w:val="0"/>
              <w:keepLines w:val="0"/>
              <w:spacing w:before="20" w:after="40"/>
              <w:rPr>
                <w:lang w:val="en-US" w:eastAsia="ko-KR"/>
              </w:rPr>
            </w:pPr>
            <w:r w:rsidRPr="00BF5797">
              <w:rPr>
                <w:lang w:val="en-US" w:eastAsia="ko-KR"/>
              </w:rPr>
              <w:tab/>
              <w:t>scanPosLast = invScanOrder</w:t>
            </w:r>
            <w:r>
              <w:rPr>
                <w:noProof/>
                <w:lang w:val="fr-CH"/>
              </w:rPr>
              <w:t>[ log2TbWidth – 1 ][ log2TbHeight – 1 ]</w:t>
            </w:r>
            <w:r w:rsidRPr="00BF5797">
              <w:rPr>
                <w:lang w:val="en-US" w:eastAsia="ko-KR"/>
              </w:rPr>
              <w:t>[</w:t>
            </w:r>
            <w:r>
              <w:rPr>
                <w:lang w:val="en-US" w:eastAsia="ko-KR"/>
              </w:rPr>
              <w:t> </w:t>
            </w:r>
            <w:r w:rsidRPr="00BF5797">
              <w:rPr>
                <w:lang w:val="en-US" w:eastAsia="ko-KR"/>
              </w:rPr>
              <w:t>rasterPosLast</w:t>
            </w:r>
            <w:r>
              <w:rPr>
                <w:lang w:val="en-US" w:eastAsia="ko-KR"/>
              </w:rPr>
              <w:t> </w:t>
            </w:r>
            <w:r w:rsidRPr="00BF5797">
              <w:rPr>
                <w:lang w:val="en-US" w:eastAsia="ko-KR"/>
              </w:rPr>
              <w:t>]</w:t>
            </w:r>
          </w:p>
        </w:tc>
        <w:tc>
          <w:tcPr>
            <w:tcW w:w="1152" w:type="dxa"/>
          </w:tcPr>
          <w:p w14:paraId="456C6800" w14:textId="77777777" w:rsidR="006C1645" w:rsidRPr="00BF5797" w:rsidRDefault="006C1645" w:rsidP="008D6B67">
            <w:pPr>
              <w:pStyle w:val="tablecell"/>
              <w:spacing w:before="20" w:after="40"/>
              <w:jc w:val="center"/>
              <w:rPr>
                <w:b/>
                <w:noProof/>
                <w:lang w:val="fr-CH"/>
              </w:rPr>
            </w:pPr>
          </w:p>
        </w:tc>
      </w:tr>
      <w:tr w:rsidR="006C1645" w:rsidRPr="0091180A" w14:paraId="1870D101" w14:textId="77777777" w:rsidTr="008D6B67">
        <w:trPr>
          <w:cantSplit/>
          <w:jc w:val="center"/>
        </w:trPr>
        <w:tc>
          <w:tcPr>
            <w:tcW w:w="7920" w:type="dxa"/>
          </w:tcPr>
          <w:p w14:paraId="7A2FE40F" w14:textId="01A0696D" w:rsidR="006C1645" w:rsidRPr="00BF5797" w:rsidRDefault="006C1645" w:rsidP="009B5A66">
            <w:pPr>
              <w:pStyle w:val="tablesyntax"/>
              <w:keepNext w:val="0"/>
              <w:keepLines w:val="0"/>
              <w:spacing w:before="20" w:after="40"/>
              <w:rPr>
                <w:lang w:val="en-US" w:eastAsia="ko-KR"/>
              </w:rPr>
            </w:pPr>
            <w:r w:rsidRPr="00BF5797">
              <w:rPr>
                <w:lang w:val="en-US" w:eastAsia="ko-KR"/>
              </w:rPr>
              <w:tab/>
            </w:r>
            <w:r w:rsidRPr="00617CB8">
              <w:rPr>
                <w:noProof/>
              </w:rPr>
              <w:t>last</w:t>
            </w:r>
            <w:r>
              <w:rPr>
                <w:noProof/>
              </w:rPr>
              <w:t xml:space="preserve">CoefGroup = scanPosLast &gt;&gt; </w:t>
            </w:r>
            <w:r w:rsidR="00B0119D">
              <w:rPr>
                <w:noProof/>
              </w:rPr>
              <w:t>4</w:t>
            </w:r>
          </w:p>
        </w:tc>
        <w:tc>
          <w:tcPr>
            <w:tcW w:w="1152" w:type="dxa"/>
          </w:tcPr>
          <w:p w14:paraId="1A4D0977" w14:textId="77777777" w:rsidR="006C1645" w:rsidRPr="00BF5797" w:rsidRDefault="006C1645" w:rsidP="008D6B67">
            <w:pPr>
              <w:pStyle w:val="tablecell"/>
              <w:spacing w:before="20" w:after="40"/>
              <w:jc w:val="center"/>
              <w:rPr>
                <w:noProof/>
                <w:lang w:val="fr-CH"/>
              </w:rPr>
            </w:pPr>
          </w:p>
        </w:tc>
      </w:tr>
      <w:tr w:rsidR="006C1645" w:rsidRPr="0091180A" w14:paraId="0A637110" w14:textId="77777777" w:rsidTr="008D6B67">
        <w:trPr>
          <w:cantSplit/>
          <w:jc w:val="center"/>
        </w:trPr>
        <w:tc>
          <w:tcPr>
            <w:tcW w:w="7920" w:type="dxa"/>
          </w:tcPr>
          <w:p w14:paraId="3B0EE4BC" w14:textId="77777777" w:rsidR="006C1645" w:rsidRPr="00BF5797" w:rsidRDefault="006C1645" w:rsidP="009B5A66">
            <w:pPr>
              <w:pStyle w:val="tablesyntax"/>
              <w:keepNext w:val="0"/>
              <w:keepLines w:val="0"/>
              <w:spacing w:before="20" w:after="40"/>
              <w:rPr>
                <w:lang w:val="en-US" w:eastAsia="ko-KR"/>
              </w:rPr>
            </w:pPr>
            <w:r w:rsidRPr="00BF5797">
              <w:rPr>
                <w:lang w:val="en-US" w:eastAsia="ko-KR"/>
              </w:rPr>
              <w:tab/>
              <w:t>iPos = scanPosLast</w:t>
            </w:r>
          </w:p>
        </w:tc>
        <w:tc>
          <w:tcPr>
            <w:tcW w:w="1152" w:type="dxa"/>
          </w:tcPr>
          <w:p w14:paraId="4569E42D" w14:textId="77777777" w:rsidR="006C1645" w:rsidRPr="00BF5797" w:rsidRDefault="006C1645" w:rsidP="008D6B67">
            <w:pPr>
              <w:pStyle w:val="tablecell"/>
              <w:spacing w:before="20" w:after="40"/>
              <w:jc w:val="center"/>
              <w:rPr>
                <w:noProof/>
                <w:lang w:val="fr-CH"/>
              </w:rPr>
            </w:pPr>
          </w:p>
        </w:tc>
      </w:tr>
      <w:tr w:rsidR="006C1645" w:rsidRPr="00617CB8" w14:paraId="789435B7" w14:textId="77777777" w:rsidTr="008D6B67">
        <w:trPr>
          <w:cantSplit/>
          <w:jc w:val="center"/>
        </w:trPr>
        <w:tc>
          <w:tcPr>
            <w:tcW w:w="7920" w:type="dxa"/>
          </w:tcPr>
          <w:p w14:paraId="23F516B5" w14:textId="77777777" w:rsidR="006C1645" w:rsidRPr="00617CB8" w:rsidRDefault="006C1645" w:rsidP="009B5A66">
            <w:pPr>
              <w:pStyle w:val="tablesyntax"/>
              <w:keepNext w:val="0"/>
              <w:keepLines w:val="0"/>
              <w:spacing w:before="20" w:after="40"/>
              <w:rPr>
                <w:noProof/>
              </w:rPr>
            </w:pPr>
            <w:r w:rsidRPr="00617CB8">
              <w:rPr>
                <w:noProof/>
              </w:rPr>
              <w:tab/>
              <w:t xml:space="preserve">for( </w:t>
            </w:r>
            <w:r>
              <w:rPr>
                <w:noProof/>
              </w:rPr>
              <w:t>cgIdx</w:t>
            </w:r>
            <w:r w:rsidRPr="00617CB8">
              <w:rPr>
                <w:noProof/>
              </w:rPr>
              <w:t xml:space="preserve"> = last</w:t>
            </w:r>
            <w:r>
              <w:rPr>
                <w:noProof/>
              </w:rPr>
              <w:t>CoefGroup</w:t>
            </w:r>
            <w:r w:rsidRPr="00617CB8">
              <w:rPr>
                <w:noProof/>
              </w:rPr>
              <w:t xml:space="preserve">; </w:t>
            </w:r>
            <w:r>
              <w:rPr>
                <w:noProof/>
              </w:rPr>
              <w:t>cgIdx</w:t>
            </w:r>
            <w:r w:rsidRPr="00617CB8">
              <w:rPr>
                <w:noProof/>
              </w:rPr>
              <w:t xml:space="preserve"> &gt;= 0; </w:t>
            </w:r>
            <w:r>
              <w:rPr>
                <w:noProof/>
              </w:rPr>
              <w:t>cgIdx</w:t>
            </w:r>
            <w:r w:rsidRPr="00617CB8">
              <w:rPr>
                <w:noProof/>
              </w:rPr>
              <w:t xml:space="preserve"> − − ) {</w:t>
            </w:r>
          </w:p>
        </w:tc>
        <w:tc>
          <w:tcPr>
            <w:tcW w:w="1152" w:type="dxa"/>
          </w:tcPr>
          <w:p w14:paraId="0C74D175" w14:textId="77777777" w:rsidR="006C1645" w:rsidRPr="00BF5797" w:rsidRDefault="006C1645" w:rsidP="008D6B67">
            <w:pPr>
              <w:pStyle w:val="tablecell"/>
              <w:spacing w:before="20" w:after="40"/>
              <w:jc w:val="center"/>
              <w:rPr>
                <w:noProof/>
                <w:lang w:val="fr-CH"/>
              </w:rPr>
            </w:pPr>
          </w:p>
        </w:tc>
      </w:tr>
      <w:tr w:rsidR="006C1645" w:rsidRPr="00F874A7" w14:paraId="2CA462F9" w14:textId="77777777" w:rsidTr="008D6B67">
        <w:trPr>
          <w:cantSplit/>
          <w:jc w:val="center"/>
        </w:trPr>
        <w:tc>
          <w:tcPr>
            <w:tcW w:w="7920" w:type="dxa"/>
          </w:tcPr>
          <w:p w14:paraId="68DDA0DE" w14:textId="77777777" w:rsidR="006C1645" w:rsidRPr="00E63AFE" w:rsidRDefault="006C1645" w:rsidP="009B5A66">
            <w:pPr>
              <w:pStyle w:val="tablesyntax"/>
              <w:keepNext w:val="0"/>
              <w:spacing w:before="20" w:after="40"/>
              <w:rPr>
                <w:noProof/>
                <w:lang w:val="fr-CH"/>
              </w:rPr>
            </w:pPr>
            <w:r w:rsidRPr="001233EA">
              <w:tab/>
            </w:r>
            <w:r w:rsidRPr="001233EA">
              <w:tab/>
              <w:t>escapeDataPresent = 0</w:t>
            </w:r>
          </w:p>
        </w:tc>
        <w:tc>
          <w:tcPr>
            <w:tcW w:w="1152" w:type="dxa"/>
          </w:tcPr>
          <w:p w14:paraId="19715A5D" w14:textId="77777777" w:rsidR="006C1645" w:rsidRPr="00E63AFE" w:rsidRDefault="006C1645" w:rsidP="008D6B67">
            <w:pPr>
              <w:pStyle w:val="tablecell"/>
              <w:spacing w:before="20" w:after="40"/>
              <w:jc w:val="center"/>
              <w:rPr>
                <w:noProof/>
                <w:lang w:val="fr-CH"/>
              </w:rPr>
            </w:pPr>
          </w:p>
        </w:tc>
      </w:tr>
      <w:tr w:rsidR="006C1645" w:rsidRPr="00F874A7" w14:paraId="5DC59303" w14:textId="77777777" w:rsidTr="008D6B67">
        <w:trPr>
          <w:cantSplit/>
          <w:jc w:val="center"/>
        </w:trPr>
        <w:tc>
          <w:tcPr>
            <w:tcW w:w="7920" w:type="dxa"/>
          </w:tcPr>
          <w:p w14:paraId="3975C559" w14:textId="77777777" w:rsidR="006C1645" w:rsidRPr="001233EA" w:rsidRDefault="006C1645" w:rsidP="009B5A66">
            <w:pPr>
              <w:pStyle w:val="tablesyntax"/>
              <w:keepNext w:val="0"/>
              <w:spacing w:before="20" w:after="40"/>
            </w:pPr>
            <w:r w:rsidRPr="001233EA">
              <w:tab/>
            </w:r>
            <w:r w:rsidRPr="001233EA">
              <w:tab/>
            </w:r>
            <w:r>
              <w:t>numNZ = 0</w:t>
            </w:r>
          </w:p>
        </w:tc>
        <w:tc>
          <w:tcPr>
            <w:tcW w:w="1152" w:type="dxa"/>
          </w:tcPr>
          <w:p w14:paraId="7620A778" w14:textId="77777777" w:rsidR="006C1645" w:rsidRPr="00E63AFE" w:rsidRDefault="006C1645" w:rsidP="008D6B67">
            <w:pPr>
              <w:pStyle w:val="tablecell"/>
              <w:spacing w:before="20" w:after="40"/>
              <w:jc w:val="center"/>
              <w:rPr>
                <w:noProof/>
                <w:lang w:val="fr-CH"/>
              </w:rPr>
            </w:pPr>
          </w:p>
        </w:tc>
      </w:tr>
      <w:tr w:rsidR="006C1645" w:rsidRPr="00F874A7" w14:paraId="27109219" w14:textId="77777777" w:rsidTr="008D6B67">
        <w:trPr>
          <w:cantSplit/>
          <w:jc w:val="center"/>
        </w:trPr>
        <w:tc>
          <w:tcPr>
            <w:tcW w:w="7920" w:type="dxa"/>
          </w:tcPr>
          <w:p w14:paraId="7FA5D3FF" w14:textId="01F92337" w:rsidR="006C1645" w:rsidRPr="001233EA" w:rsidRDefault="006C1645" w:rsidP="009B5A66">
            <w:pPr>
              <w:pStyle w:val="tablesyntax"/>
              <w:keepNext w:val="0"/>
              <w:spacing w:before="20" w:after="40"/>
            </w:pPr>
            <w:r w:rsidRPr="001233EA">
              <w:tab/>
            </w:r>
            <w:r w:rsidRPr="001233EA">
              <w:tab/>
            </w:r>
            <w:r>
              <w:rPr>
                <w:noProof/>
              </w:rPr>
              <w:t xml:space="preserve">subBlockPos = cgIdx &lt;&lt; </w:t>
            </w:r>
            <w:r w:rsidR="00B0119D">
              <w:rPr>
                <w:noProof/>
              </w:rPr>
              <w:t>4</w:t>
            </w:r>
          </w:p>
        </w:tc>
        <w:tc>
          <w:tcPr>
            <w:tcW w:w="1152" w:type="dxa"/>
          </w:tcPr>
          <w:p w14:paraId="17C2CBC9" w14:textId="77777777" w:rsidR="006C1645" w:rsidRPr="00E63AFE" w:rsidRDefault="006C1645" w:rsidP="008D6B67">
            <w:pPr>
              <w:pStyle w:val="tablecell"/>
              <w:spacing w:before="20" w:after="40"/>
              <w:jc w:val="center"/>
              <w:rPr>
                <w:noProof/>
                <w:lang w:val="fr-CH"/>
              </w:rPr>
            </w:pPr>
          </w:p>
        </w:tc>
      </w:tr>
      <w:tr w:rsidR="006C1645" w:rsidRPr="00617CB8" w14:paraId="053ACCB5" w14:textId="77777777" w:rsidTr="008D6B67">
        <w:trPr>
          <w:cantSplit/>
          <w:jc w:val="center"/>
        </w:trPr>
        <w:tc>
          <w:tcPr>
            <w:tcW w:w="7920" w:type="dxa"/>
          </w:tcPr>
          <w:p w14:paraId="41C185C6" w14:textId="77777777"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t>for(</w:t>
            </w:r>
            <w:r>
              <w:rPr>
                <w:noProof/>
              </w:rPr>
              <w:t xml:space="preserve"> </w:t>
            </w:r>
            <w:r w:rsidRPr="00617CB8">
              <w:rPr>
                <w:noProof/>
              </w:rPr>
              <w:t>;</w:t>
            </w:r>
            <w:r>
              <w:rPr>
                <w:noProof/>
              </w:rPr>
              <w:t xml:space="preserve"> iPos</w:t>
            </w:r>
            <w:r w:rsidRPr="00617CB8">
              <w:rPr>
                <w:noProof/>
              </w:rPr>
              <w:t xml:space="preserve">  &gt;=  </w:t>
            </w:r>
            <w:r>
              <w:rPr>
                <w:noProof/>
              </w:rPr>
              <w:t>subBlockPos</w:t>
            </w:r>
            <w:r w:rsidRPr="00617CB8">
              <w:rPr>
                <w:noProof/>
              </w:rPr>
              <w:t xml:space="preserve">; </w:t>
            </w:r>
            <w:r>
              <w:rPr>
                <w:noProof/>
              </w:rPr>
              <w:t xml:space="preserve">iPos </w:t>
            </w:r>
            <w:r w:rsidRPr="00617CB8">
              <w:rPr>
                <w:noProof/>
              </w:rPr>
              <w:t>− − ) {</w:t>
            </w:r>
          </w:p>
        </w:tc>
        <w:tc>
          <w:tcPr>
            <w:tcW w:w="1152" w:type="dxa"/>
          </w:tcPr>
          <w:p w14:paraId="3835DBB7" w14:textId="77777777" w:rsidR="006C1645" w:rsidRPr="00BF5797" w:rsidRDefault="006C1645" w:rsidP="008D6B67">
            <w:pPr>
              <w:pStyle w:val="tablecell"/>
              <w:spacing w:before="20" w:after="40"/>
              <w:jc w:val="center"/>
              <w:rPr>
                <w:noProof/>
                <w:lang w:val="fr-CH"/>
              </w:rPr>
            </w:pPr>
          </w:p>
        </w:tc>
      </w:tr>
      <w:tr w:rsidR="006C1645" w:rsidRPr="00617CB8" w14:paraId="16496EE3" w14:textId="77777777" w:rsidTr="008D6B67">
        <w:trPr>
          <w:cantSplit/>
          <w:jc w:val="center"/>
        </w:trPr>
        <w:tc>
          <w:tcPr>
            <w:tcW w:w="7920" w:type="dxa"/>
          </w:tcPr>
          <w:p w14:paraId="3BCBEB55" w14:textId="77777777" w:rsidR="006C1645" w:rsidRPr="00617CB8" w:rsidRDefault="006C1645" w:rsidP="009B5A66">
            <w:pPr>
              <w:pStyle w:val="tablesyntax"/>
              <w:keepNext w:val="0"/>
              <w:tabs>
                <w:tab w:val="left" w:pos="545"/>
              </w:tabs>
              <w:spacing w:before="20" w:after="40"/>
              <w:rPr>
                <w:noProof/>
              </w:rPr>
            </w:pPr>
            <w:r w:rsidRPr="00617CB8">
              <w:rPr>
                <w:noProof/>
              </w:rPr>
              <w:lastRenderedPageBreak/>
              <w:tab/>
            </w:r>
            <w:r w:rsidRPr="00617CB8">
              <w:rPr>
                <w:noProof/>
              </w:rPr>
              <w:tab/>
            </w:r>
            <w:r w:rsidRPr="00617CB8">
              <w:rPr>
                <w:noProof/>
              </w:rPr>
              <w:tab/>
            </w:r>
            <w:r>
              <w:rPr>
                <w:noProof/>
                <w:lang w:val="fr-CH"/>
              </w:rPr>
              <w:t xml:space="preserve">blkPos </w:t>
            </w:r>
            <w:r w:rsidRPr="00E63AFE">
              <w:rPr>
                <w:noProof/>
                <w:lang w:val="fr-CH"/>
              </w:rPr>
              <w:t xml:space="preserve">= </w:t>
            </w:r>
            <w:r>
              <w:rPr>
                <w:noProof/>
                <w:lang w:val="fr-CH"/>
              </w:rPr>
              <w:t>ScanOrder[ log2TbWidth – 1 ][ log2TbHeight – 1 ][ </w:t>
            </w:r>
            <w:r>
              <w:rPr>
                <w:noProof/>
              </w:rPr>
              <w:t>iPos</w:t>
            </w:r>
            <w:r>
              <w:rPr>
                <w:noProof/>
                <w:lang w:val="fr-CH"/>
              </w:rPr>
              <w:t xml:space="preserve"> ] </w:t>
            </w:r>
          </w:p>
        </w:tc>
        <w:tc>
          <w:tcPr>
            <w:tcW w:w="1152" w:type="dxa"/>
          </w:tcPr>
          <w:p w14:paraId="191002D5" w14:textId="77777777" w:rsidR="006C1645" w:rsidRPr="00BF5797" w:rsidRDefault="006C1645" w:rsidP="008D6B67">
            <w:pPr>
              <w:pStyle w:val="tablecell"/>
              <w:spacing w:before="20" w:after="40"/>
              <w:jc w:val="center"/>
              <w:rPr>
                <w:noProof/>
                <w:lang w:val="fr-CH"/>
              </w:rPr>
            </w:pPr>
          </w:p>
        </w:tc>
      </w:tr>
      <w:tr w:rsidR="006C1645" w:rsidRPr="00453C12" w14:paraId="5D2C2B7D" w14:textId="77777777" w:rsidTr="008D6B67">
        <w:trPr>
          <w:cantSplit/>
          <w:jc w:val="center"/>
        </w:trPr>
        <w:tc>
          <w:tcPr>
            <w:tcW w:w="7920" w:type="dxa"/>
          </w:tcPr>
          <w:p w14:paraId="1A2FB536" w14:textId="77777777" w:rsidR="006C1645" w:rsidRPr="00BF5797" w:rsidRDefault="006C1645" w:rsidP="009B5A66">
            <w:pPr>
              <w:pStyle w:val="tablesyntax"/>
              <w:keepNext w:val="0"/>
              <w:tabs>
                <w:tab w:val="left" w:pos="545"/>
              </w:tabs>
              <w:spacing w:before="20" w:after="40"/>
              <w:rPr>
                <w:noProof/>
              </w:rPr>
            </w:pPr>
            <w:r w:rsidRPr="00617CB8">
              <w:rPr>
                <w:noProof/>
              </w:rPr>
              <w:tab/>
            </w:r>
            <w:r w:rsidRPr="00617CB8">
              <w:rPr>
                <w:noProof/>
              </w:rPr>
              <w:tab/>
            </w:r>
            <w:r w:rsidRPr="00617CB8">
              <w:rPr>
                <w:noProof/>
              </w:rPr>
              <w:tab/>
            </w:r>
            <w:r w:rsidRPr="00BF5797">
              <w:rPr>
                <w:noProof/>
              </w:rPr>
              <w:t xml:space="preserve">xC = blkPos &amp; (width -1) </w:t>
            </w:r>
          </w:p>
        </w:tc>
        <w:tc>
          <w:tcPr>
            <w:tcW w:w="1152" w:type="dxa"/>
          </w:tcPr>
          <w:p w14:paraId="33479BAE" w14:textId="77777777" w:rsidR="006C1645" w:rsidRPr="00D66C82" w:rsidRDefault="006C1645" w:rsidP="008D6B67">
            <w:pPr>
              <w:pStyle w:val="tablecell"/>
              <w:spacing w:before="20" w:after="40"/>
              <w:jc w:val="center"/>
              <w:rPr>
                <w:noProof/>
                <w:lang w:val="fr-CH"/>
              </w:rPr>
            </w:pPr>
          </w:p>
        </w:tc>
      </w:tr>
      <w:tr w:rsidR="006C1645" w:rsidRPr="00453C12" w14:paraId="78CA530B" w14:textId="77777777" w:rsidTr="008D6B67">
        <w:trPr>
          <w:cantSplit/>
          <w:jc w:val="center"/>
        </w:trPr>
        <w:tc>
          <w:tcPr>
            <w:tcW w:w="7920" w:type="dxa"/>
          </w:tcPr>
          <w:p w14:paraId="028D4CFB" w14:textId="03C397BE" w:rsidR="006C1645" w:rsidRPr="00BF5797" w:rsidRDefault="006C1645" w:rsidP="009B5A66">
            <w:pPr>
              <w:pStyle w:val="tablesyntax"/>
              <w:keepNext w:val="0"/>
              <w:tabs>
                <w:tab w:val="left" w:pos="545"/>
              </w:tabs>
              <w:spacing w:before="20" w:after="40"/>
              <w:rPr>
                <w:noProof/>
              </w:rPr>
            </w:pPr>
            <w:r w:rsidRPr="00BF5797">
              <w:rPr>
                <w:noProof/>
              </w:rPr>
              <w:tab/>
            </w:r>
            <w:r w:rsidRPr="00BF5797">
              <w:rPr>
                <w:noProof/>
              </w:rPr>
              <w:tab/>
            </w:r>
            <w:r w:rsidRPr="00BF5797">
              <w:rPr>
                <w:noProof/>
              </w:rPr>
              <w:tab/>
              <w:t xml:space="preserve">yC = blkPos &gt;&gt; </w:t>
            </w:r>
            <w:r w:rsidR="00D83622">
              <w:rPr>
                <w:noProof/>
              </w:rPr>
              <w:t>log2TbWidth</w:t>
            </w:r>
            <w:r w:rsidRPr="00BF5797">
              <w:rPr>
                <w:noProof/>
              </w:rPr>
              <w:t xml:space="preserve"> </w:t>
            </w:r>
          </w:p>
        </w:tc>
        <w:tc>
          <w:tcPr>
            <w:tcW w:w="1152" w:type="dxa"/>
          </w:tcPr>
          <w:p w14:paraId="01CEE240" w14:textId="77777777" w:rsidR="006C1645" w:rsidRPr="00D66C82" w:rsidRDefault="006C1645" w:rsidP="008D6B67">
            <w:pPr>
              <w:pStyle w:val="tablecell"/>
              <w:spacing w:before="20" w:after="40"/>
              <w:jc w:val="center"/>
              <w:rPr>
                <w:noProof/>
                <w:lang w:val="fr-CH"/>
              </w:rPr>
            </w:pPr>
          </w:p>
        </w:tc>
      </w:tr>
      <w:tr w:rsidR="006C1645" w:rsidRPr="00617CB8" w14:paraId="3B557F17" w14:textId="77777777" w:rsidTr="008D6B67">
        <w:trPr>
          <w:cantSplit/>
          <w:jc w:val="center"/>
        </w:trPr>
        <w:tc>
          <w:tcPr>
            <w:tcW w:w="7920" w:type="dxa"/>
          </w:tcPr>
          <w:p w14:paraId="04E0BAC4" w14:textId="4FD7F7F1" w:rsidR="006C1645" w:rsidRPr="00617CB8" w:rsidRDefault="006C1645" w:rsidP="00836EC3">
            <w:pPr>
              <w:pStyle w:val="tablesyntax"/>
              <w:keepNext w:val="0"/>
              <w:tabs>
                <w:tab w:val="left" w:pos="545"/>
              </w:tabs>
              <w:spacing w:before="20" w:after="40"/>
              <w:rPr>
                <w:noProof/>
              </w:rPr>
            </w:pPr>
            <w:r w:rsidRPr="00617CB8">
              <w:rPr>
                <w:noProof/>
              </w:rPr>
              <w:tab/>
            </w:r>
            <w:r w:rsidRPr="00617CB8">
              <w:rPr>
                <w:noProof/>
              </w:rPr>
              <w:tab/>
            </w:r>
            <w:r w:rsidRPr="00617CB8">
              <w:rPr>
                <w:noProof/>
              </w:rPr>
              <w:tab/>
            </w:r>
            <w:r>
              <w:rPr>
                <w:noProof/>
              </w:rPr>
              <w:t xml:space="preserve">if( iPos ! = scanPosLast ) </w:t>
            </w:r>
          </w:p>
        </w:tc>
        <w:tc>
          <w:tcPr>
            <w:tcW w:w="1152" w:type="dxa"/>
          </w:tcPr>
          <w:p w14:paraId="3C69A115" w14:textId="77777777" w:rsidR="006C1645" w:rsidRPr="00BF5797" w:rsidRDefault="006C1645" w:rsidP="008D6B67">
            <w:pPr>
              <w:pStyle w:val="tablecell"/>
              <w:spacing w:before="20" w:after="40"/>
              <w:jc w:val="center"/>
              <w:rPr>
                <w:noProof/>
                <w:lang w:val="fr-CH"/>
              </w:rPr>
            </w:pPr>
          </w:p>
        </w:tc>
      </w:tr>
      <w:tr w:rsidR="006C1645" w:rsidRPr="00617CB8" w14:paraId="726D610A" w14:textId="77777777" w:rsidTr="008D6B67">
        <w:trPr>
          <w:cantSplit/>
          <w:jc w:val="center"/>
        </w:trPr>
        <w:tc>
          <w:tcPr>
            <w:tcW w:w="7920" w:type="dxa"/>
          </w:tcPr>
          <w:p w14:paraId="59F974BD" w14:textId="77777777" w:rsidR="006C1645" w:rsidRPr="002D7237" w:rsidRDefault="006C1645" w:rsidP="009B5A66">
            <w:pPr>
              <w:pStyle w:val="tablesyntax"/>
              <w:keepNext w:val="0"/>
              <w:spacing w:before="20" w:after="40"/>
              <w:rPr>
                <w:b/>
                <w:bCs/>
                <w:noProof/>
              </w:rPr>
            </w:pPr>
            <w:bookmarkStart w:id="816" w:name="_Hlk12928512"/>
            <w:r w:rsidRPr="00BF5797">
              <w:rPr>
                <w:noProof/>
              </w:rPr>
              <w:tab/>
            </w:r>
            <w:r w:rsidRPr="00BF5797">
              <w:rPr>
                <w:noProof/>
              </w:rPr>
              <w:tab/>
            </w:r>
            <w:r w:rsidRPr="00617CB8">
              <w:rPr>
                <w:noProof/>
              </w:rPr>
              <w:tab/>
            </w:r>
            <w:r w:rsidRPr="00BF5797">
              <w:rPr>
                <w:noProof/>
              </w:rPr>
              <w:tab/>
            </w:r>
            <w:r w:rsidRPr="00832B21">
              <w:rPr>
                <w:b/>
                <w:bCs/>
                <w:noProof/>
              </w:rPr>
              <w:t>sig_coeff_flag[ xC ][ yC ]</w:t>
            </w:r>
          </w:p>
        </w:tc>
        <w:tc>
          <w:tcPr>
            <w:tcW w:w="1152" w:type="dxa"/>
          </w:tcPr>
          <w:p w14:paraId="52005944" w14:textId="77777777" w:rsidR="006C1645" w:rsidRPr="002D7237" w:rsidRDefault="006C1645" w:rsidP="008D6B67">
            <w:pPr>
              <w:pStyle w:val="tablesyntax"/>
              <w:spacing w:before="20" w:after="40"/>
              <w:jc w:val="center"/>
              <w:rPr>
                <w:noProof/>
              </w:rPr>
            </w:pPr>
            <w:r w:rsidRPr="002D7237">
              <w:rPr>
                <w:noProof/>
              </w:rPr>
              <w:t>ae(v)</w:t>
            </w:r>
          </w:p>
        </w:tc>
      </w:tr>
      <w:bookmarkEnd w:id="816"/>
      <w:tr w:rsidR="006C1645" w:rsidRPr="00617CB8" w14:paraId="0A81B51E" w14:textId="77777777" w:rsidTr="008D6B67">
        <w:trPr>
          <w:cantSplit/>
          <w:jc w:val="center"/>
        </w:trPr>
        <w:tc>
          <w:tcPr>
            <w:tcW w:w="7920" w:type="dxa"/>
          </w:tcPr>
          <w:p w14:paraId="6930A694" w14:textId="77777777"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r>
            <w:r w:rsidRPr="00617CB8">
              <w:rPr>
                <w:noProof/>
              </w:rPr>
              <w:tab/>
            </w:r>
            <w:r>
              <w:rPr>
                <w:noProof/>
              </w:rPr>
              <w:t>else {</w:t>
            </w:r>
          </w:p>
        </w:tc>
        <w:tc>
          <w:tcPr>
            <w:tcW w:w="1152" w:type="dxa"/>
          </w:tcPr>
          <w:p w14:paraId="0A7375FA" w14:textId="77777777" w:rsidR="006C1645" w:rsidRPr="00BF5797" w:rsidRDefault="006C1645" w:rsidP="008D6B67">
            <w:pPr>
              <w:pStyle w:val="tablecell"/>
              <w:spacing w:before="20" w:after="40"/>
              <w:jc w:val="center"/>
              <w:rPr>
                <w:noProof/>
                <w:lang w:val="fr-CH"/>
              </w:rPr>
            </w:pPr>
          </w:p>
        </w:tc>
      </w:tr>
      <w:tr w:rsidR="006C1645" w:rsidRPr="00617CB8" w14:paraId="4839FEA6" w14:textId="77777777" w:rsidTr="008D6B67">
        <w:trPr>
          <w:cantSplit/>
          <w:jc w:val="center"/>
        </w:trPr>
        <w:tc>
          <w:tcPr>
            <w:tcW w:w="7920" w:type="dxa"/>
          </w:tcPr>
          <w:p w14:paraId="2D0DE357" w14:textId="77777777" w:rsidR="006C1645" w:rsidRPr="00617CB8" w:rsidRDefault="006C1645" w:rsidP="009B5A66">
            <w:pPr>
              <w:pStyle w:val="tablesyntax"/>
              <w:keepNext w:val="0"/>
              <w:spacing w:before="20" w:after="40"/>
              <w:rPr>
                <w:noProof/>
              </w:rPr>
            </w:pPr>
            <w:r w:rsidRPr="00BF5797">
              <w:rPr>
                <w:noProof/>
              </w:rPr>
              <w:tab/>
            </w:r>
            <w:r w:rsidRPr="00BF5797">
              <w:rPr>
                <w:noProof/>
              </w:rPr>
              <w:tab/>
            </w:r>
            <w:r w:rsidRPr="00BF5797">
              <w:rPr>
                <w:noProof/>
              </w:rPr>
              <w:tab/>
            </w:r>
            <w:r w:rsidRPr="00617CB8">
              <w:rPr>
                <w:noProof/>
              </w:rPr>
              <w:tab/>
            </w:r>
            <w:r w:rsidRPr="00BF5797">
              <w:rPr>
                <w:noProof/>
              </w:rPr>
              <w:t>sig_coeff_flag[ xC ][ yC ]</w:t>
            </w:r>
            <w:r>
              <w:rPr>
                <w:noProof/>
              </w:rPr>
              <w:t xml:space="preserve"> = 1</w:t>
            </w:r>
          </w:p>
        </w:tc>
        <w:tc>
          <w:tcPr>
            <w:tcW w:w="1152" w:type="dxa"/>
          </w:tcPr>
          <w:p w14:paraId="08D7573A" w14:textId="77777777" w:rsidR="006C1645" w:rsidRPr="002D7237" w:rsidRDefault="006C1645" w:rsidP="008D6B67">
            <w:pPr>
              <w:pStyle w:val="tablesyntax"/>
              <w:spacing w:before="20" w:after="40"/>
              <w:jc w:val="center"/>
              <w:rPr>
                <w:noProof/>
              </w:rPr>
            </w:pPr>
          </w:p>
        </w:tc>
      </w:tr>
      <w:tr w:rsidR="006C1645" w:rsidRPr="00617CB8" w14:paraId="17C4D6FB" w14:textId="77777777" w:rsidTr="008D6B67">
        <w:trPr>
          <w:cantSplit/>
          <w:jc w:val="center"/>
        </w:trPr>
        <w:tc>
          <w:tcPr>
            <w:tcW w:w="7920" w:type="dxa"/>
          </w:tcPr>
          <w:p w14:paraId="73EAF115" w14:textId="77777777" w:rsidR="006C1645" w:rsidRPr="00BF5797" w:rsidRDefault="006C1645" w:rsidP="009B5A66">
            <w:pPr>
              <w:pStyle w:val="tablesyntax"/>
              <w:keepNext w:val="0"/>
              <w:tabs>
                <w:tab w:val="left" w:pos="545"/>
              </w:tabs>
              <w:spacing w:before="20" w:after="40"/>
              <w:rPr>
                <w:noProof/>
              </w:rPr>
            </w:pPr>
            <w:r w:rsidRPr="00BF5797">
              <w:rPr>
                <w:noProof/>
              </w:rPr>
              <w:tab/>
            </w:r>
            <w:r w:rsidRPr="00BF5797">
              <w:rPr>
                <w:noProof/>
              </w:rPr>
              <w:tab/>
            </w:r>
            <w:r w:rsidRPr="00BF5797">
              <w:rPr>
                <w:noProof/>
              </w:rPr>
              <w:tab/>
            </w:r>
            <w:r>
              <w:rPr>
                <w:noProof/>
              </w:rPr>
              <w:t>}</w:t>
            </w:r>
          </w:p>
        </w:tc>
        <w:tc>
          <w:tcPr>
            <w:tcW w:w="1152" w:type="dxa"/>
          </w:tcPr>
          <w:p w14:paraId="172F971C" w14:textId="77777777" w:rsidR="006C1645" w:rsidRPr="00BF5797" w:rsidRDefault="006C1645" w:rsidP="008D6B67">
            <w:pPr>
              <w:pStyle w:val="tablecell"/>
              <w:spacing w:before="20" w:after="40"/>
              <w:jc w:val="center"/>
              <w:rPr>
                <w:noProof/>
                <w:lang w:val="fr-CH"/>
              </w:rPr>
            </w:pPr>
          </w:p>
        </w:tc>
      </w:tr>
      <w:tr w:rsidR="006C1645" w:rsidRPr="00617CB8" w14:paraId="6B2E0B57" w14:textId="77777777" w:rsidTr="008D6B67">
        <w:trPr>
          <w:cantSplit/>
          <w:jc w:val="center"/>
        </w:trPr>
        <w:tc>
          <w:tcPr>
            <w:tcW w:w="7920" w:type="dxa"/>
          </w:tcPr>
          <w:p w14:paraId="75780B6F" w14:textId="77777777" w:rsidR="006C1645" w:rsidRPr="00BF5797" w:rsidRDefault="006C1645" w:rsidP="009B5A66">
            <w:pPr>
              <w:pStyle w:val="tablesyntax"/>
              <w:keepNext w:val="0"/>
              <w:tabs>
                <w:tab w:val="left" w:pos="545"/>
              </w:tabs>
              <w:spacing w:before="20" w:after="40"/>
              <w:rPr>
                <w:noProof/>
              </w:rPr>
            </w:pPr>
            <w:r w:rsidRPr="00BF5797">
              <w:rPr>
                <w:noProof/>
              </w:rPr>
              <w:tab/>
            </w:r>
            <w:r w:rsidRPr="00BF5797">
              <w:rPr>
                <w:noProof/>
              </w:rPr>
              <w:tab/>
            </w:r>
            <w:r w:rsidRPr="00BF5797">
              <w:rPr>
                <w:noProof/>
              </w:rPr>
              <w:tab/>
            </w:r>
            <w:r>
              <w:rPr>
                <w:noProof/>
              </w:rPr>
              <w:t xml:space="preserve">coef[ blkPos ] = </w:t>
            </w:r>
            <w:r w:rsidRPr="00BF5797">
              <w:rPr>
                <w:noProof/>
              </w:rPr>
              <w:t>sig_coeff_flag[ xC ][ yC ]</w:t>
            </w:r>
          </w:p>
        </w:tc>
        <w:tc>
          <w:tcPr>
            <w:tcW w:w="1152" w:type="dxa"/>
          </w:tcPr>
          <w:p w14:paraId="195BA0A1" w14:textId="77777777" w:rsidR="006C1645" w:rsidRPr="00BF5797" w:rsidRDefault="006C1645" w:rsidP="008D6B67">
            <w:pPr>
              <w:pStyle w:val="tablecell"/>
              <w:spacing w:before="20" w:after="40"/>
              <w:jc w:val="center"/>
              <w:rPr>
                <w:noProof/>
                <w:lang w:val="fr-CH"/>
              </w:rPr>
            </w:pPr>
          </w:p>
        </w:tc>
      </w:tr>
      <w:tr w:rsidR="006C1645" w:rsidRPr="00617CB8" w14:paraId="0248766F" w14:textId="77777777" w:rsidTr="008D6B67">
        <w:trPr>
          <w:cantSplit/>
          <w:jc w:val="center"/>
        </w:trPr>
        <w:tc>
          <w:tcPr>
            <w:tcW w:w="7920" w:type="dxa"/>
          </w:tcPr>
          <w:p w14:paraId="6075F40D" w14:textId="2B4FB191" w:rsidR="006C1645" w:rsidRPr="00617CB8" w:rsidRDefault="006C1645" w:rsidP="00836EC3">
            <w:pPr>
              <w:pStyle w:val="tablesyntax"/>
              <w:keepNext w:val="0"/>
              <w:tabs>
                <w:tab w:val="left" w:pos="545"/>
              </w:tabs>
              <w:spacing w:before="20" w:after="40"/>
              <w:rPr>
                <w:noProof/>
              </w:rPr>
            </w:pPr>
            <w:r w:rsidRPr="00617CB8">
              <w:rPr>
                <w:noProof/>
              </w:rPr>
              <w:tab/>
            </w:r>
            <w:r w:rsidRPr="00617CB8">
              <w:rPr>
                <w:noProof/>
              </w:rPr>
              <w:tab/>
            </w:r>
            <w:r w:rsidRPr="00617CB8">
              <w:rPr>
                <w:noProof/>
              </w:rPr>
              <w:tab/>
            </w:r>
            <w:r>
              <w:rPr>
                <w:noProof/>
              </w:rPr>
              <w:t>if( coef[ blkPos ] ) {</w:t>
            </w:r>
          </w:p>
        </w:tc>
        <w:tc>
          <w:tcPr>
            <w:tcW w:w="1152" w:type="dxa"/>
          </w:tcPr>
          <w:p w14:paraId="282082D9" w14:textId="77777777" w:rsidR="006C1645" w:rsidRPr="00BF5797" w:rsidRDefault="006C1645" w:rsidP="008D6B67">
            <w:pPr>
              <w:pStyle w:val="tablecell"/>
              <w:spacing w:before="20" w:after="40"/>
              <w:jc w:val="center"/>
              <w:rPr>
                <w:noProof/>
                <w:lang w:val="fr-CH"/>
              </w:rPr>
            </w:pPr>
          </w:p>
        </w:tc>
      </w:tr>
      <w:tr w:rsidR="006C1645" w:rsidRPr="00617CB8" w14:paraId="1B67814D" w14:textId="77777777" w:rsidTr="008D6B67">
        <w:trPr>
          <w:cantSplit/>
          <w:jc w:val="center"/>
        </w:trPr>
        <w:tc>
          <w:tcPr>
            <w:tcW w:w="7920" w:type="dxa"/>
          </w:tcPr>
          <w:p w14:paraId="30F42B42"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Pr>
                <w:noProof/>
              </w:rPr>
              <w:t>blkPosArray[numNZ] = iPos</w:t>
            </w:r>
          </w:p>
        </w:tc>
        <w:tc>
          <w:tcPr>
            <w:tcW w:w="1152" w:type="dxa"/>
          </w:tcPr>
          <w:p w14:paraId="222C5FE4" w14:textId="77777777" w:rsidR="006C1645" w:rsidRPr="00093296" w:rsidRDefault="006C1645" w:rsidP="008D6B67">
            <w:pPr>
              <w:pStyle w:val="tablesyntax"/>
              <w:spacing w:before="20" w:after="40"/>
              <w:jc w:val="center"/>
              <w:rPr>
                <w:noProof/>
              </w:rPr>
            </w:pPr>
          </w:p>
        </w:tc>
      </w:tr>
      <w:tr w:rsidR="006C1645" w:rsidRPr="00617CB8" w14:paraId="7ECAD8B4" w14:textId="77777777" w:rsidTr="008D6B67">
        <w:trPr>
          <w:cantSplit/>
          <w:jc w:val="center"/>
        </w:trPr>
        <w:tc>
          <w:tcPr>
            <w:tcW w:w="7920" w:type="dxa"/>
          </w:tcPr>
          <w:p w14:paraId="6CD827C9"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Pr>
                <w:noProof/>
              </w:rPr>
              <w:t>numNZ + +</w:t>
            </w:r>
          </w:p>
        </w:tc>
        <w:tc>
          <w:tcPr>
            <w:tcW w:w="1152" w:type="dxa"/>
          </w:tcPr>
          <w:p w14:paraId="3B7B286E" w14:textId="77777777" w:rsidR="006C1645" w:rsidRPr="00093296" w:rsidRDefault="006C1645" w:rsidP="008D6B67">
            <w:pPr>
              <w:pStyle w:val="tablesyntax"/>
              <w:spacing w:before="20" w:after="40"/>
              <w:jc w:val="center"/>
              <w:rPr>
                <w:noProof/>
              </w:rPr>
            </w:pPr>
          </w:p>
        </w:tc>
      </w:tr>
      <w:tr w:rsidR="006C1645" w:rsidRPr="00617CB8" w14:paraId="59232A8E" w14:textId="77777777" w:rsidTr="008D6B67">
        <w:trPr>
          <w:cantSplit/>
          <w:jc w:val="center"/>
        </w:trPr>
        <w:tc>
          <w:tcPr>
            <w:tcW w:w="7920" w:type="dxa"/>
          </w:tcPr>
          <w:p w14:paraId="46E85BF0" w14:textId="77777777" w:rsidR="006C1645" w:rsidRPr="00617CB8" w:rsidRDefault="006C1645" w:rsidP="00220654">
            <w:pPr>
              <w:pStyle w:val="tablesyntax"/>
              <w:keepNext w:val="0"/>
              <w:spacing w:before="20" w:after="40"/>
              <w:rPr>
                <w:noProof/>
              </w:rPr>
            </w:pPr>
            <w:r w:rsidRPr="00617CB8">
              <w:rPr>
                <w:noProof/>
              </w:rPr>
              <w:tab/>
            </w:r>
            <w:r w:rsidRPr="00617CB8">
              <w:rPr>
                <w:noProof/>
              </w:rPr>
              <w:tab/>
            </w:r>
            <w:r w:rsidRPr="00617CB8">
              <w:rPr>
                <w:noProof/>
              </w:rPr>
              <w:tab/>
              <w:t>}</w:t>
            </w:r>
          </w:p>
        </w:tc>
        <w:tc>
          <w:tcPr>
            <w:tcW w:w="1152" w:type="dxa"/>
          </w:tcPr>
          <w:p w14:paraId="5B1BEB6A" w14:textId="77777777" w:rsidR="006C1645" w:rsidRPr="00BF5797" w:rsidRDefault="006C1645" w:rsidP="008D6B67">
            <w:pPr>
              <w:pStyle w:val="tablecell"/>
              <w:spacing w:before="20" w:after="40"/>
              <w:jc w:val="center"/>
              <w:rPr>
                <w:noProof/>
                <w:lang w:val="fr-CH"/>
              </w:rPr>
            </w:pPr>
          </w:p>
        </w:tc>
      </w:tr>
      <w:tr w:rsidR="006C1645" w:rsidRPr="00617CB8" w14:paraId="5518E580" w14:textId="77777777" w:rsidTr="008D6B67">
        <w:trPr>
          <w:cantSplit/>
          <w:jc w:val="center"/>
        </w:trPr>
        <w:tc>
          <w:tcPr>
            <w:tcW w:w="7920" w:type="dxa"/>
          </w:tcPr>
          <w:p w14:paraId="35247CC0" w14:textId="77777777"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t>}</w:t>
            </w:r>
          </w:p>
        </w:tc>
        <w:tc>
          <w:tcPr>
            <w:tcW w:w="1152" w:type="dxa"/>
          </w:tcPr>
          <w:p w14:paraId="53D2B28E" w14:textId="77777777" w:rsidR="006C1645" w:rsidRPr="00BF5797" w:rsidRDefault="006C1645" w:rsidP="008D6B67">
            <w:pPr>
              <w:pStyle w:val="tablecell"/>
              <w:spacing w:before="20" w:after="40"/>
              <w:jc w:val="center"/>
              <w:rPr>
                <w:noProof/>
                <w:lang w:val="fr-CH"/>
              </w:rPr>
            </w:pPr>
          </w:p>
        </w:tc>
      </w:tr>
      <w:tr w:rsidR="006C1645" w:rsidRPr="00617CB8" w14:paraId="212A634B" w14:textId="77777777" w:rsidTr="008D6B67">
        <w:trPr>
          <w:cantSplit/>
          <w:jc w:val="center"/>
        </w:trPr>
        <w:tc>
          <w:tcPr>
            <w:tcW w:w="7920" w:type="dxa"/>
          </w:tcPr>
          <w:p w14:paraId="37293944" w14:textId="77777777"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t xml:space="preserve">if( </w:t>
            </w:r>
            <w:r>
              <w:rPr>
                <w:noProof/>
              </w:rPr>
              <w:t>numNZ</w:t>
            </w:r>
            <w:r w:rsidRPr="00617CB8">
              <w:rPr>
                <w:noProof/>
              </w:rPr>
              <w:t xml:space="preserve"> </w:t>
            </w:r>
            <w:r>
              <w:rPr>
                <w:noProof/>
              </w:rPr>
              <w:t>&gt;</w:t>
            </w:r>
            <w:r w:rsidRPr="00617CB8">
              <w:rPr>
                <w:noProof/>
              </w:rPr>
              <w:t xml:space="preserve"> </w:t>
            </w:r>
            <w:r>
              <w:rPr>
                <w:noProof/>
              </w:rPr>
              <w:t>0</w:t>
            </w:r>
            <w:r w:rsidRPr="00617CB8">
              <w:rPr>
                <w:noProof/>
              </w:rPr>
              <w:t>) {</w:t>
            </w:r>
          </w:p>
        </w:tc>
        <w:tc>
          <w:tcPr>
            <w:tcW w:w="1152" w:type="dxa"/>
          </w:tcPr>
          <w:p w14:paraId="4386B068" w14:textId="77777777" w:rsidR="006C1645" w:rsidRPr="00BF5797" w:rsidRDefault="006C1645" w:rsidP="008D6B67">
            <w:pPr>
              <w:pStyle w:val="tablecell"/>
              <w:spacing w:before="20" w:after="40"/>
              <w:jc w:val="center"/>
              <w:rPr>
                <w:noProof/>
                <w:lang w:val="fr-CH"/>
              </w:rPr>
            </w:pPr>
          </w:p>
        </w:tc>
      </w:tr>
      <w:tr w:rsidR="006C1645" w:rsidRPr="00617CB8" w14:paraId="7C5DABCA" w14:textId="77777777" w:rsidTr="008D6B67">
        <w:trPr>
          <w:cantSplit/>
          <w:jc w:val="center"/>
        </w:trPr>
        <w:tc>
          <w:tcPr>
            <w:tcW w:w="7920" w:type="dxa"/>
          </w:tcPr>
          <w:p w14:paraId="72300218" w14:textId="061ACDC0"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t>lastGreater</w:t>
            </w:r>
            <w:r w:rsidR="00D83622">
              <w:rPr>
                <w:rFonts w:hint="eastAsia"/>
                <w:noProof/>
                <w:lang w:eastAsia="ko-KR"/>
              </w:rPr>
              <w:t>A</w:t>
            </w:r>
            <w:r w:rsidRPr="00617CB8">
              <w:rPr>
                <w:noProof/>
              </w:rPr>
              <w:t>canPos = −1</w:t>
            </w:r>
          </w:p>
        </w:tc>
        <w:tc>
          <w:tcPr>
            <w:tcW w:w="1152" w:type="dxa"/>
          </w:tcPr>
          <w:p w14:paraId="36CD485B" w14:textId="77777777" w:rsidR="006C1645" w:rsidRPr="00BF5797" w:rsidRDefault="006C1645" w:rsidP="008D6B67">
            <w:pPr>
              <w:pStyle w:val="tablecell"/>
              <w:spacing w:before="20" w:after="40"/>
              <w:jc w:val="center"/>
              <w:rPr>
                <w:noProof/>
                <w:lang w:val="fr-CH"/>
              </w:rPr>
            </w:pPr>
          </w:p>
        </w:tc>
      </w:tr>
      <w:tr w:rsidR="006C1645" w:rsidRPr="00617CB8" w14:paraId="4DD9B67D" w14:textId="77777777" w:rsidTr="008D6B67">
        <w:trPr>
          <w:cantSplit/>
          <w:jc w:val="center"/>
        </w:trPr>
        <w:tc>
          <w:tcPr>
            <w:tcW w:w="7920" w:type="dxa"/>
          </w:tcPr>
          <w:p w14:paraId="30945154"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Pr>
                <w:noProof/>
                <w:lang w:val="fr-CH"/>
              </w:rPr>
              <w:t>numC1Flag = min( numNZ, 8 )</w:t>
            </w:r>
          </w:p>
        </w:tc>
        <w:tc>
          <w:tcPr>
            <w:tcW w:w="1152" w:type="dxa"/>
          </w:tcPr>
          <w:p w14:paraId="4500E18D" w14:textId="77777777" w:rsidR="006C1645" w:rsidRPr="00BF5797" w:rsidRDefault="006C1645" w:rsidP="008D6B67">
            <w:pPr>
              <w:pStyle w:val="tablecell"/>
              <w:spacing w:before="20" w:after="40"/>
              <w:jc w:val="center"/>
              <w:rPr>
                <w:noProof/>
                <w:lang w:val="fr-CH"/>
              </w:rPr>
            </w:pPr>
          </w:p>
        </w:tc>
      </w:tr>
      <w:tr w:rsidR="006C1645" w:rsidRPr="00617CB8" w14:paraId="2327BFA8" w14:textId="77777777" w:rsidTr="008D6B67">
        <w:trPr>
          <w:cantSplit/>
          <w:jc w:val="center"/>
        </w:trPr>
        <w:tc>
          <w:tcPr>
            <w:tcW w:w="7920" w:type="dxa"/>
          </w:tcPr>
          <w:p w14:paraId="343AB234" w14:textId="77777777" w:rsidR="006C1645" w:rsidRPr="00617CB8" w:rsidRDefault="006C1645" w:rsidP="009B5A66">
            <w:pPr>
              <w:pStyle w:val="tablesyntax"/>
              <w:keepNext w:val="0"/>
              <w:tabs>
                <w:tab w:val="left" w:pos="2455"/>
              </w:tabs>
              <w:spacing w:before="20" w:after="40"/>
              <w:rPr>
                <w:noProof/>
              </w:rPr>
            </w:pPr>
            <w:r w:rsidRPr="00617CB8">
              <w:rPr>
                <w:noProof/>
              </w:rPr>
              <w:tab/>
            </w:r>
            <w:r w:rsidRPr="00617CB8">
              <w:rPr>
                <w:noProof/>
              </w:rPr>
              <w:tab/>
            </w:r>
            <w:r w:rsidRPr="00617CB8">
              <w:rPr>
                <w:noProof/>
              </w:rPr>
              <w:tab/>
              <w:t xml:space="preserve">for( n = </w:t>
            </w:r>
            <w:r>
              <w:rPr>
                <w:noProof/>
              </w:rPr>
              <w:t>0</w:t>
            </w:r>
            <w:r w:rsidRPr="00617CB8">
              <w:rPr>
                <w:noProof/>
              </w:rPr>
              <w:t xml:space="preserve">; n  </w:t>
            </w:r>
            <w:r>
              <w:rPr>
                <w:noProof/>
              </w:rPr>
              <w:t xml:space="preserve">&lt; </w:t>
            </w:r>
            <w:r>
              <w:rPr>
                <w:noProof/>
                <w:lang w:val="fr-CH"/>
              </w:rPr>
              <w:t>numC1Flag</w:t>
            </w:r>
            <w:r w:rsidRPr="00617CB8">
              <w:rPr>
                <w:noProof/>
              </w:rPr>
              <w:t>; n</w:t>
            </w:r>
            <w:r>
              <w:rPr>
                <w:noProof/>
              </w:rPr>
              <w:t>+</w:t>
            </w:r>
            <w:r w:rsidRPr="00617CB8">
              <w:rPr>
                <w:noProof/>
              </w:rPr>
              <w:t> </w:t>
            </w:r>
            <w:r>
              <w:rPr>
                <w:noProof/>
              </w:rPr>
              <w:t>+</w:t>
            </w:r>
            <w:r w:rsidRPr="00617CB8">
              <w:rPr>
                <w:noProof/>
              </w:rPr>
              <w:t xml:space="preserve"> ) {</w:t>
            </w:r>
          </w:p>
        </w:tc>
        <w:tc>
          <w:tcPr>
            <w:tcW w:w="1152" w:type="dxa"/>
          </w:tcPr>
          <w:p w14:paraId="4AD331BB" w14:textId="77777777" w:rsidR="006C1645" w:rsidRPr="00BF5797" w:rsidRDefault="006C1645" w:rsidP="008D6B67">
            <w:pPr>
              <w:pStyle w:val="tablecell"/>
              <w:spacing w:before="20" w:after="40"/>
              <w:jc w:val="center"/>
              <w:rPr>
                <w:noProof/>
                <w:lang w:val="fr-CH"/>
              </w:rPr>
            </w:pPr>
          </w:p>
        </w:tc>
      </w:tr>
      <w:tr w:rsidR="006C1645" w:rsidRPr="00E63AFE" w14:paraId="733F3E90" w14:textId="77777777" w:rsidTr="008D6B67">
        <w:trPr>
          <w:cantSplit/>
          <w:jc w:val="center"/>
        </w:trPr>
        <w:tc>
          <w:tcPr>
            <w:tcW w:w="7920" w:type="dxa"/>
          </w:tcPr>
          <w:p w14:paraId="46F05903"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blkPos = blkPosArray[ n ]</w:t>
            </w:r>
            <w:r w:rsidRPr="00E63AFE">
              <w:rPr>
                <w:noProof/>
                <w:lang w:val="fr-CH"/>
              </w:rPr>
              <w:t xml:space="preserve"> </w:t>
            </w:r>
          </w:p>
        </w:tc>
        <w:tc>
          <w:tcPr>
            <w:tcW w:w="1152" w:type="dxa"/>
          </w:tcPr>
          <w:p w14:paraId="0D939EC9" w14:textId="77777777" w:rsidR="006C1645" w:rsidRPr="00E63AFE" w:rsidRDefault="006C1645" w:rsidP="008D6B67">
            <w:pPr>
              <w:pStyle w:val="tablecell"/>
              <w:spacing w:before="20" w:after="40"/>
              <w:jc w:val="center"/>
              <w:rPr>
                <w:noProof/>
                <w:lang w:val="fr-CH"/>
              </w:rPr>
            </w:pPr>
          </w:p>
        </w:tc>
      </w:tr>
      <w:tr w:rsidR="006C1645" w:rsidRPr="00617CB8" w14:paraId="0A61CE61" w14:textId="77777777" w:rsidTr="008D6B67">
        <w:trPr>
          <w:cantSplit/>
          <w:jc w:val="center"/>
        </w:trPr>
        <w:tc>
          <w:tcPr>
            <w:tcW w:w="7920" w:type="dxa"/>
          </w:tcPr>
          <w:p w14:paraId="5C500755" w14:textId="77777777" w:rsidR="006C1645" w:rsidRPr="00617CB8" w:rsidRDefault="006C1645" w:rsidP="009B5A66">
            <w:pPr>
              <w:pStyle w:val="tablesyntax"/>
              <w:keepNext w:val="0"/>
              <w:spacing w:before="20" w:after="40"/>
              <w:rPr>
                <w:noProof/>
              </w:rPr>
            </w:pPr>
            <w:bookmarkStart w:id="817" w:name="_Hlk12928523"/>
            <w:r w:rsidRPr="00617CB8">
              <w:rPr>
                <w:noProof/>
              </w:rPr>
              <w:tab/>
            </w:r>
            <w:r w:rsidRPr="00617CB8">
              <w:rPr>
                <w:noProof/>
              </w:rPr>
              <w:tab/>
            </w:r>
            <w:r w:rsidRPr="00617CB8">
              <w:rPr>
                <w:noProof/>
              </w:rPr>
              <w:tab/>
            </w:r>
            <w:r w:rsidRPr="00617CB8">
              <w:rPr>
                <w:noProof/>
              </w:rPr>
              <w:tab/>
            </w:r>
            <w:r>
              <w:rPr>
                <w:b/>
                <w:bCs/>
                <w:noProof/>
              </w:rPr>
              <w:t>coeff_abs_level_greaterA_flag</w:t>
            </w:r>
            <w:r w:rsidRPr="00617CB8">
              <w:rPr>
                <w:bCs/>
                <w:noProof/>
              </w:rPr>
              <w:t>[</w:t>
            </w:r>
            <w:r w:rsidRPr="00617CB8">
              <w:rPr>
                <w:noProof/>
              </w:rPr>
              <w:t> n </w:t>
            </w:r>
            <w:r w:rsidRPr="00617CB8">
              <w:rPr>
                <w:bCs/>
                <w:noProof/>
              </w:rPr>
              <w:t>]</w:t>
            </w:r>
          </w:p>
        </w:tc>
        <w:tc>
          <w:tcPr>
            <w:tcW w:w="1152" w:type="dxa"/>
          </w:tcPr>
          <w:p w14:paraId="05362CD0" w14:textId="77777777" w:rsidR="006C1645" w:rsidRPr="00BF5797" w:rsidRDefault="006C1645" w:rsidP="008D6B67">
            <w:pPr>
              <w:pStyle w:val="tablecell"/>
              <w:spacing w:before="20" w:after="40"/>
              <w:jc w:val="center"/>
              <w:rPr>
                <w:noProof/>
                <w:lang w:val="fr-CH"/>
              </w:rPr>
            </w:pPr>
            <w:r w:rsidRPr="00BF5797">
              <w:rPr>
                <w:noProof/>
                <w:lang w:val="fr-CH"/>
              </w:rPr>
              <w:t>ae(v)</w:t>
            </w:r>
          </w:p>
        </w:tc>
      </w:tr>
      <w:bookmarkEnd w:id="817"/>
      <w:tr w:rsidR="006C1645" w:rsidRPr="00617CB8" w14:paraId="51136087" w14:textId="77777777" w:rsidTr="008D6B67">
        <w:trPr>
          <w:cantSplit/>
          <w:jc w:val="center"/>
        </w:trPr>
        <w:tc>
          <w:tcPr>
            <w:tcW w:w="7920" w:type="dxa"/>
          </w:tcPr>
          <w:p w14:paraId="65371629"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374BF6">
              <w:rPr>
                <w:noProof/>
              </w:rPr>
              <w:t>coef[ blk</w:t>
            </w:r>
            <w:r>
              <w:rPr>
                <w:noProof/>
              </w:rPr>
              <w:t>P</w:t>
            </w:r>
            <w:r w:rsidRPr="00374BF6">
              <w:rPr>
                <w:noProof/>
              </w:rPr>
              <w:t>os</w:t>
            </w:r>
            <w:r>
              <w:rPr>
                <w:noProof/>
              </w:rPr>
              <w:t> </w:t>
            </w:r>
            <w:r w:rsidRPr="00374BF6">
              <w:rPr>
                <w:noProof/>
              </w:rPr>
              <w:t>]</w:t>
            </w:r>
            <w:r>
              <w:rPr>
                <w:noProof/>
              </w:rPr>
              <w:t xml:space="preserve"> + = coeff_abs_level_greaterA_flag</w:t>
            </w:r>
            <w:r w:rsidRPr="00246C51">
              <w:rPr>
                <w:noProof/>
              </w:rPr>
              <w:t>[ n </w:t>
            </w:r>
            <w:r w:rsidRPr="00A21D41">
              <w:rPr>
                <w:noProof/>
              </w:rPr>
              <w:t>]</w:t>
            </w:r>
          </w:p>
        </w:tc>
        <w:tc>
          <w:tcPr>
            <w:tcW w:w="1152" w:type="dxa"/>
          </w:tcPr>
          <w:p w14:paraId="0D5A0235" w14:textId="77777777" w:rsidR="006C1645" w:rsidRPr="00BF5797" w:rsidRDefault="006C1645" w:rsidP="008D6B67">
            <w:pPr>
              <w:pStyle w:val="tablecell"/>
              <w:spacing w:before="20" w:after="40"/>
              <w:jc w:val="center"/>
              <w:rPr>
                <w:noProof/>
                <w:lang w:val="fr-CH"/>
              </w:rPr>
            </w:pPr>
          </w:p>
        </w:tc>
      </w:tr>
      <w:tr w:rsidR="006C1645" w:rsidRPr="00617CB8" w14:paraId="34D8B232" w14:textId="77777777" w:rsidTr="008D6B67">
        <w:trPr>
          <w:cantSplit/>
          <w:jc w:val="center"/>
        </w:trPr>
        <w:tc>
          <w:tcPr>
            <w:tcW w:w="7920" w:type="dxa"/>
          </w:tcPr>
          <w:p w14:paraId="6F6AFA80"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t>if(</w:t>
            </w:r>
            <w:r w:rsidRPr="00617CB8">
              <w:rPr>
                <w:noProof/>
                <w:lang w:eastAsia="ko-KR"/>
              </w:rPr>
              <w:t xml:space="preserve"> </w:t>
            </w:r>
            <w:r>
              <w:rPr>
                <w:noProof/>
              </w:rPr>
              <w:t>coeff_abs_level_greaterA_flag</w:t>
            </w:r>
            <w:r w:rsidRPr="00617CB8">
              <w:rPr>
                <w:noProof/>
              </w:rPr>
              <w:t>[ n ]</w:t>
            </w:r>
            <w:r w:rsidRPr="00617CB8">
              <w:rPr>
                <w:noProof/>
                <w:lang w:eastAsia="ko-KR"/>
              </w:rPr>
              <w:t xml:space="preserve"> </w:t>
            </w:r>
            <w:r w:rsidRPr="00617CB8">
              <w:rPr>
                <w:noProof/>
              </w:rPr>
              <w:t>)</w:t>
            </w:r>
          </w:p>
        </w:tc>
        <w:tc>
          <w:tcPr>
            <w:tcW w:w="1152" w:type="dxa"/>
          </w:tcPr>
          <w:p w14:paraId="7618EA12" w14:textId="77777777" w:rsidR="006C1645" w:rsidRPr="00BF5797" w:rsidRDefault="006C1645" w:rsidP="008D6B67">
            <w:pPr>
              <w:pStyle w:val="tablecell"/>
              <w:spacing w:before="20" w:after="40"/>
              <w:jc w:val="center"/>
              <w:rPr>
                <w:noProof/>
                <w:lang w:val="fr-CH"/>
              </w:rPr>
            </w:pPr>
          </w:p>
        </w:tc>
      </w:tr>
      <w:tr w:rsidR="006C1645" w:rsidRPr="00617CB8" w14:paraId="0A5AF650" w14:textId="77777777" w:rsidTr="008D6B67">
        <w:trPr>
          <w:cantSplit/>
          <w:jc w:val="center"/>
        </w:trPr>
        <w:tc>
          <w:tcPr>
            <w:tcW w:w="7920" w:type="dxa"/>
          </w:tcPr>
          <w:p w14:paraId="7838F32A"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t>if(</w:t>
            </w:r>
            <w:r>
              <w:rPr>
                <w:noProof/>
              </w:rPr>
              <w:t xml:space="preserve">lastGreaterAScanPos ! = </w:t>
            </w:r>
            <w:r w:rsidRPr="00617CB8">
              <w:rPr>
                <w:noProof/>
              </w:rPr>
              <w:t>−</w:t>
            </w:r>
            <w:r>
              <w:rPr>
                <w:noProof/>
              </w:rPr>
              <w:t xml:space="preserve">1 </w:t>
            </w:r>
            <w:r w:rsidRPr="00617CB8">
              <w:rPr>
                <w:noProof/>
              </w:rPr>
              <w:t>)</w:t>
            </w:r>
          </w:p>
        </w:tc>
        <w:tc>
          <w:tcPr>
            <w:tcW w:w="1152" w:type="dxa"/>
          </w:tcPr>
          <w:p w14:paraId="3BD58BA4" w14:textId="77777777" w:rsidR="006C1645" w:rsidRPr="00BF5797" w:rsidRDefault="006C1645" w:rsidP="008D6B67">
            <w:pPr>
              <w:pStyle w:val="tablecell"/>
              <w:spacing w:before="20" w:after="40"/>
              <w:jc w:val="center"/>
              <w:rPr>
                <w:noProof/>
                <w:lang w:val="fr-CH"/>
              </w:rPr>
            </w:pPr>
          </w:p>
        </w:tc>
      </w:tr>
      <w:tr w:rsidR="006C1645" w:rsidRPr="00617CB8" w14:paraId="2631CC75" w14:textId="77777777" w:rsidTr="008D6B67">
        <w:trPr>
          <w:cantSplit/>
          <w:jc w:val="center"/>
        </w:trPr>
        <w:tc>
          <w:tcPr>
            <w:tcW w:w="7920" w:type="dxa"/>
          </w:tcPr>
          <w:p w14:paraId="5EA80578"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sidRPr="00617CB8">
              <w:rPr>
                <w:noProof/>
              </w:rPr>
              <w:tab/>
            </w:r>
            <w:r>
              <w:rPr>
                <w:noProof/>
              </w:rPr>
              <w:t>lastGreaterAScanPos = n</w:t>
            </w:r>
          </w:p>
        </w:tc>
        <w:tc>
          <w:tcPr>
            <w:tcW w:w="1152" w:type="dxa"/>
          </w:tcPr>
          <w:p w14:paraId="6EE6C573" w14:textId="77777777" w:rsidR="006C1645" w:rsidRPr="00BF5797" w:rsidRDefault="006C1645" w:rsidP="008D6B67">
            <w:pPr>
              <w:pStyle w:val="tablecell"/>
              <w:spacing w:before="20" w:after="40"/>
              <w:jc w:val="center"/>
              <w:rPr>
                <w:noProof/>
                <w:lang w:val="fr-CH"/>
              </w:rPr>
            </w:pPr>
          </w:p>
        </w:tc>
      </w:tr>
      <w:tr w:rsidR="006C1645" w:rsidRPr="00617CB8" w14:paraId="1D152316" w14:textId="77777777" w:rsidTr="008D6B67">
        <w:trPr>
          <w:cantSplit/>
          <w:jc w:val="center"/>
        </w:trPr>
        <w:tc>
          <w:tcPr>
            <w:tcW w:w="7920" w:type="dxa"/>
          </w:tcPr>
          <w:p w14:paraId="5F7D6BC2"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Pr>
                <w:noProof/>
              </w:rPr>
              <w:t>e</w:t>
            </w:r>
            <w:r w:rsidRPr="00617CB8">
              <w:rPr>
                <w:noProof/>
              </w:rPr>
              <w:t>lse</w:t>
            </w:r>
          </w:p>
        </w:tc>
        <w:tc>
          <w:tcPr>
            <w:tcW w:w="1152" w:type="dxa"/>
          </w:tcPr>
          <w:p w14:paraId="699BE7B6" w14:textId="77777777" w:rsidR="006C1645" w:rsidRPr="00BF5797" w:rsidRDefault="006C1645" w:rsidP="008D6B67">
            <w:pPr>
              <w:pStyle w:val="tablecell"/>
              <w:spacing w:before="20" w:after="40"/>
              <w:jc w:val="center"/>
              <w:rPr>
                <w:noProof/>
                <w:lang w:val="fr-CH"/>
              </w:rPr>
            </w:pPr>
          </w:p>
        </w:tc>
      </w:tr>
      <w:tr w:rsidR="006C1645" w:rsidRPr="00617CB8" w14:paraId="0211BBAE" w14:textId="77777777" w:rsidTr="008D6B67">
        <w:trPr>
          <w:cantSplit/>
          <w:jc w:val="center"/>
        </w:trPr>
        <w:tc>
          <w:tcPr>
            <w:tcW w:w="7920" w:type="dxa"/>
          </w:tcPr>
          <w:p w14:paraId="4EEFC108"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sidRPr="00617CB8">
              <w:rPr>
                <w:noProof/>
              </w:rPr>
              <w:tab/>
              <w:t>escapeDataPresent = 1</w:t>
            </w:r>
          </w:p>
        </w:tc>
        <w:tc>
          <w:tcPr>
            <w:tcW w:w="1152" w:type="dxa"/>
          </w:tcPr>
          <w:p w14:paraId="5ECD3907" w14:textId="77777777" w:rsidR="006C1645" w:rsidRPr="00BF5797" w:rsidRDefault="006C1645" w:rsidP="008D6B67">
            <w:pPr>
              <w:pStyle w:val="tablecell"/>
              <w:spacing w:before="20" w:after="40"/>
              <w:jc w:val="center"/>
              <w:rPr>
                <w:noProof/>
                <w:lang w:val="fr-CH"/>
              </w:rPr>
            </w:pPr>
          </w:p>
        </w:tc>
      </w:tr>
      <w:tr w:rsidR="006C1645" w:rsidRPr="00617CB8" w14:paraId="592AF2FC" w14:textId="77777777" w:rsidTr="008D6B67">
        <w:trPr>
          <w:cantSplit/>
          <w:jc w:val="center"/>
        </w:trPr>
        <w:tc>
          <w:tcPr>
            <w:tcW w:w="7920" w:type="dxa"/>
          </w:tcPr>
          <w:p w14:paraId="7D59B888"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t>}</w:t>
            </w:r>
          </w:p>
        </w:tc>
        <w:tc>
          <w:tcPr>
            <w:tcW w:w="1152" w:type="dxa"/>
          </w:tcPr>
          <w:p w14:paraId="76092DB2" w14:textId="77777777" w:rsidR="006C1645" w:rsidRPr="00BF5797" w:rsidRDefault="006C1645" w:rsidP="008D6B67">
            <w:pPr>
              <w:pStyle w:val="tablecell"/>
              <w:spacing w:before="20" w:after="40"/>
              <w:jc w:val="center"/>
              <w:rPr>
                <w:noProof/>
                <w:lang w:val="fr-CH"/>
              </w:rPr>
            </w:pPr>
          </w:p>
        </w:tc>
      </w:tr>
      <w:tr w:rsidR="006C1645" w:rsidRPr="00617CB8" w14:paraId="1DBB3FBB" w14:textId="77777777" w:rsidTr="008D6B67">
        <w:trPr>
          <w:cantSplit/>
          <w:jc w:val="center"/>
        </w:trPr>
        <w:tc>
          <w:tcPr>
            <w:tcW w:w="7920" w:type="dxa"/>
          </w:tcPr>
          <w:p w14:paraId="5FB887FC"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t>if(</w:t>
            </w:r>
            <w:r w:rsidRPr="00617CB8">
              <w:rPr>
                <w:noProof/>
                <w:lang w:eastAsia="ko-KR"/>
              </w:rPr>
              <w:t xml:space="preserve"> </w:t>
            </w:r>
            <w:r>
              <w:rPr>
                <w:noProof/>
              </w:rPr>
              <w:t>lastGreaterAScanPos</w:t>
            </w:r>
            <w:r w:rsidRPr="00617CB8">
              <w:rPr>
                <w:noProof/>
              </w:rPr>
              <w:t xml:space="preserve"> !=  −1</w:t>
            </w:r>
            <w:r w:rsidRPr="00617CB8">
              <w:rPr>
                <w:noProof/>
                <w:lang w:eastAsia="ko-KR"/>
              </w:rPr>
              <w:t xml:space="preserve"> </w:t>
            </w:r>
            <w:r w:rsidRPr="00617CB8">
              <w:rPr>
                <w:noProof/>
              </w:rPr>
              <w:t>) {</w:t>
            </w:r>
          </w:p>
        </w:tc>
        <w:tc>
          <w:tcPr>
            <w:tcW w:w="1152" w:type="dxa"/>
          </w:tcPr>
          <w:p w14:paraId="4545B19A" w14:textId="77777777" w:rsidR="006C1645" w:rsidRPr="00BF5797" w:rsidRDefault="006C1645" w:rsidP="008D6B67">
            <w:pPr>
              <w:pStyle w:val="tablecell"/>
              <w:spacing w:before="20" w:after="40"/>
              <w:jc w:val="center"/>
              <w:rPr>
                <w:noProof/>
                <w:lang w:val="fr-CH"/>
              </w:rPr>
            </w:pPr>
          </w:p>
        </w:tc>
      </w:tr>
      <w:tr w:rsidR="006C1645" w:rsidRPr="00E63AFE" w14:paraId="6A1A16E8" w14:textId="77777777" w:rsidTr="008D6B67">
        <w:trPr>
          <w:cantSplit/>
          <w:jc w:val="center"/>
        </w:trPr>
        <w:tc>
          <w:tcPr>
            <w:tcW w:w="7920" w:type="dxa"/>
          </w:tcPr>
          <w:p w14:paraId="3388BA28"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blkPos = blkPosArray[ </w:t>
            </w:r>
            <w:r>
              <w:rPr>
                <w:noProof/>
              </w:rPr>
              <w:t>lastGreaterAScanPos</w:t>
            </w:r>
            <w:r>
              <w:rPr>
                <w:noProof/>
                <w:lang w:val="fr-CH"/>
              </w:rPr>
              <w:t> ]</w:t>
            </w:r>
            <w:r w:rsidRPr="00E63AFE">
              <w:rPr>
                <w:noProof/>
                <w:lang w:val="fr-CH"/>
              </w:rPr>
              <w:t xml:space="preserve"> </w:t>
            </w:r>
          </w:p>
        </w:tc>
        <w:tc>
          <w:tcPr>
            <w:tcW w:w="1152" w:type="dxa"/>
          </w:tcPr>
          <w:p w14:paraId="1F5A667A" w14:textId="77777777" w:rsidR="006C1645" w:rsidRPr="00E63AFE" w:rsidRDefault="006C1645" w:rsidP="008D6B67">
            <w:pPr>
              <w:pStyle w:val="tablecell"/>
              <w:spacing w:before="20" w:after="40"/>
              <w:jc w:val="center"/>
              <w:rPr>
                <w:noProof/>
                <w:lang w:val="fr-CH"/>
              </w:rPr>
            </w:pPr>
          </w:p>
        </w:tc>
      </w:tr>
      <w:tr w:rsidR="006C1645" w:rsidRPr="00617CB8" w14:paraId="24A5A012" w14:textId="77777777" w:rsidTr="008D6B67">
        <w:trPr>
          <w:cantSplit/>
          <w:jc w:val="center"/>
        </w:trPr>
        <w:tc>
          <w:tcPr>
            <w:tcW w:w="7920" w:type="dxa"/>
          </w:tcPr>
          <w:p w14:paraId="05EDB227" w14:textId="77777777" w:rsidR="006C1645" w:rsidRPr="00617CB8" w:rsidRDefault="006C1645" w:rsidP="009B5A66">
            <w:pPr>
              <w:pStyle w:val="tablesyntax"/>
              <w:keepNext w:val="0"/>
              <w:spacing w:before="20" w:after="40"/>
              <w:rPr>
                <w:noProof/>
              </w:rPr>
            </w:pPr>
            <w:bookmarkStart w:id="818" w:name="_Hlk12928527"/>
            <w:r w:rsidRPr="00617CB8">
              <w:rPr>
                <w:noProof/>
              </w:rPr>
              <w:tab/>
            </w:r>
            <w:r w:rsidRPr="00617CB8">
              <w:rPr>
                <w:noProof/>
              </w:rPr>
              <w:tab/>
            </w:r>
            <w:r w:rsidRPr="00617CB8">
              <w:rPr>
                <w:noProof/>
              </w:rPr>
              <w:tab/>
            </w:r>
            <w:r w:rsidRPr="00617CB8">
              <w:rPr>
                <w:noProof/>
              </w:rPr>
              <w:tab/>
            </w:r>
            <w:r>
              <w:rPr>
                <w:b/>
                <w:bCs/>
                <w:noProof/>
              </w:rPr>
              <w:t>coeff_abs_level_greaterB_flag</w:t>
            </w:r>
            <w:r w:rsidRPr="00617CB8">
              <w:rPr>
                <w:bCs/>
                <w:noProof/>
              </w:rPr>
              <w:t>[</w:t>
            </w:r>
            <w:r w:rsidRPr="00617CB8">
              <w:rPr>
                <w:noProof/>
              </w:rPr>
              <w:t> </w:t>
            </w:r>
            <w:r>
              <w:rPr>
                <w:noProof/>
              </w:rPr>
              <w:t>lastGreaterAScanPos</w:t>
            </w:r>
            <w:r w:rsidRPr="00617CB8">
              <w:rPr>
                <w:noProof/>
              </w:rPr>
              <w:t> </w:t>
            </w:r>
            <w:r w:rsidRPr="00617CB8">
              <w:rPr>
                <w:bCs/>
                <w:noProof/>
              </w:rPr>
              <w:t>]</w:t>
            </w:r>
          </w:p>
        </w:tc>
        <w:tc>
          <w:tcPr>
            <w:tcW w:w="1152" w:type="dxa"/>
          </w:tcPr>
          <w:p w14:paraId="0AD83CEA" w14:textId="77777777" w:rsidR="006C1645" w:rsidRPr="00BF5797" w:rsidRDefault="006C1645" w:rsidP="008D6B67">
            <w:pPr>
              <w:pStyle w:val="tablecell"/>
              <w:spacing w:before="20" w:after="40"/>
              <w:jc w:val="center"/>
              <w:rPr>
                <w:noProof/>
                <w:lang w:val="fr-CH"/>
              </w:rPr>
            </w:pPr>
            <w:r w:rsidRPr="00BF5797">
              <w:rPr>
                <w:noProof/>
                <w:lang w:val="fr-CH"/>
              </w:rPr>
              <w:t>ae(v)</w:t>
            </w:r>
          </w:p>
        </w:tc>
      </w:tr>
      <w:bookmarkEnd w:id="818"/>
      <w:tr w:rsidR="006C1645" w:rsidRPr="00617CB8" w14:paraId="7A7F1832" w14:textId="77777777" w:rsidTr="008D6B67">
        <w:trPr>
          <w:cantSplit/>
          <w:jc w:val="center"/>
        </w:trPr>
        <w:tc>
          <w:tcPr>
            <w:tcW w:w="7920" w:type="dxa"/>
          </w:tcPr>
          <w:p w14:paraId="00FA9BD3"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Pr>
                <w:noProof/>
                <w:lang w:eastAsia="ko-KR"/>
              </w:rPr>
              <w:t>coef[ </w:t>
            </w:r>
            <w:r>
              <w:rPr>
                <w:noProof/>
                <w:lang w:val="fr-CH"/>
              </w:rPr>
              <w:t>blkPos</w:t>
            </w:r>
            <w:r>
              <w:rPr>
                <w:noProof/>
                <w:lang w:eastAsia="ko-KR"/>
              </w:rPr>
              <w:t> ] + =</w:t>
            </w:r>
            <w:r w:rsidRPr="00617CB8">
              <w:rPr>
                <w:b/>
                <w:bCs/>
                <w:noProof/>
              </w:rPr>
              <w:t xml:space="preserve"> </w:t>
            </w:r>
            <w:r>
              <w:rPr>
                <w:noProof/>
              </w:rPr>
              <w:t>coeff_abs_level_greaterB_flag</w:t>
            </w:r>
            <w:r w:rsidRPr="00617CB8">
              <w:rPr>
                <w:bCs/>
                <w:noProof/>
              </w:rPr>
              <w:t>[</w:t>
            </w:r>
            <w:r w:rsidRPr="00617CB8">
              <w:rPr>
                <w:noProof/>
              </w:rPr>
              <w:t> </w:t>
            </w:r>
            <w:r>
              <w:rPr>
                <w:noProof/>
              </w:rPr>
              <w:t>lastGreaterAScanPos</w:t>
            </w:r>
            <w:r w:rsidRPr="00617CB8">
              <w:rPr>
                <w:noProof/>
              </w:rPr>
              <w:t> </w:t>
            </w:r>
            <w:r w:rsidRPr="00617CB8">
              <w:rPr>
                <w:bCs/>
                <w:noProof/>
              </w:rPr>
              <w:t>]</w:t>
            </w:r>
          </w:p>
        </w:tc>
        <w:tc>
          <w:tcPr>
            <w:tcW w:w="1152" w:type="dxa"/>
          </w:tcPr>
          <w:p w14:paraId="2938937E" w14:textId="77777777" w:rsidR="006C1645" w:rsidRPr="00BF5797" w:rsidRDefault="006C1645" w:rsidP="008D6B67">
            <w:pPr>
              <w:pStyle w:val="tablecell"/>
              <w:spacing w:before="20" w:after="40"/>
              <w:jc w:val="center"/>
              <w:rPr>
                <w:noProof/>
                <w:lang w:val="fr-CH"/>
              </w:rPr>
            </w:pPr>
          </w:p>
        </w:tc>
      </w:tr>
      <w:tr w:rsidR="006C1645" w:rsidRPr="00617CB8" w14:paraId="45E7D294" w14:textId="77777777" w:rsidTr="008D6B67">
        <w:trPr>
          <w:cantSplit/>
          <w:jc w:val="center"/>
        </w:trPr>
        <w:tc>
          <w:tcPr>
            <w:tcW w:w="7920" w:type="dxa"/>
          </w:tcPr>
          <w:p w14:paraId="78D0302F"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t xml:space="preserve">if( </w:t>
            </w:r>
            <w:r>
              <w:rPr>
                <w:noProof/>
              </w:rPr>
              <w:t>coeff_abs_level_greaterB_flag</w:t>
            </w:r>
            <w:r w:rsidRPr="00617CB8">
              <w:rPr>
                <w:noProof/>
              </w:rPr>
              <w:t>[ </w:t>
            </w:r>
            <w:r>
              <w:rPr>
                <w:noProof/>
              </w:rPr>
              <w:t>lastGreaterAScanPos</w:t>
            </w:r>
            <w:r w:rsidRPr="00617CB8">
              <w:rPr>
                <w:noProof/>
              </w:rPr>
              <w:t> ] )</w:t>
            </w:r>
          </w:p>
        </w:tc>
        <w:tc>
          <w:tcPr>
            <w:tcW w:w="1152" w:type="dxa"/>
          </w:tcPr>
          <w:p w14:paraId="65D5609A" w14:textId="77777777" w:rsidR="006C1645" w:rsidRPr="00BF5797" w:rsidRDefault="006C1645" w:rsidP="008D6B67">
            <w:pPr>
              <w:pStyle w:val="tablecell"/>
              <w:spacing w:before="20" w:after="40"/>
              <w:jc w:val="center"/>
              <w:rPr>
                <w:noProof/>
                <w:lang w:val="fr-CH"/>
              </w:rPr>
            </w:pPr>
          </w:p>
        </w:tc>
      </w:tr>
      <w:tr w:rsidR="006C1645" w:rsidRPr="00617CB8" w14:paraId="28385581" w14:textId="77777777" w:rsidTr="008D6B67">
        <w:trPr>
          <w:cantSplit/>
          <w:jc w:val="center"/>
        </w:trPr>
        <w:tc>
          <w:tcPr>
            <w:tcW w:w="7920" w:type="dxa"/>
          </w:tcPr>
          <w:p w14:paraId="6986616A"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t>escapeDataPresent = 1</w:t>
            </w:r>
          </w:p>
        </w:tc>
        <w:tc>
          <w:tcPr>
            <w:tcW w:w="1152" w:type="dxa"/>
          </w:tcPr>
          <w:p w14:paraId="6353FDB1" w14:textId="77777777" w:rsidR="006C1645" w:rsidRPr="00BF5797" w:rsidRDefault="006C1645" w:rsidP="008D6B67">
            <w:pPr>
              <w:pStyle w:val="tablecell"/>
              <w:spacing w:before="20" w:after="40"/>
              <w:jc w:val="center"/>
              <w:rPr>
                <w:noProof/>
                <w:lang w:val="fr-CH"/>
              </w:rPr>
            </w:pPr>
          </w:p>
        </w:tc>
      </w:tr>
      <w:tr w:rsidR="006C1645" w:rsidRPr="00617CB8" w14:paraId="31467AC3" w14:textId="77777777" w:rsidTr="008D6B67">
        <w:trPr>
          <w:cantSplit/>
          <w:jc w:val="center"/>
        </w:trPr>
        <w:tc>
          <w:tcPr>
            <w:tcW w:w="7920" w:type="dxa"/>
          </w:tcPr>
          <w:p w14:paraId="1435066A"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t>}</w:t>
            </w:r>
          </w:p>
        </w:tc>
        <w:tc>
          <w:tcPr>
            <w:tcW w:w="1152" w:type="dxa"/>
          </w:tcPr>
          <w:p w14:paraId="5143CE19" w14:textId="77777777" w:rsidR="006C1645" w:rsidRPr="00BF5797" w:rsidRDefault="006C1645" w:rsidP="008D6B67">
            <w:pPr>
              <w:pStyle w:val="tablecell"/>
              <w:spacing w:before="20" w:after="40"/>
              <w:jc w:val="center"/>
              <w:rPr>
                <w:noProof/>
                <w:lang w:val="fr-CH"/>
              </w:rPr>
            </w:pPr>
          </w:p>
        </w:tc>
      </w:tr>
      <w:tr w:rsidR="006C1645" w:rsidRPr="00617CB8" w14:paraId="58D34652" w14:textId="77777777" w:rsidTr="008D6B67">
        <w:trPr>
          <w:cantSplit/>
          <w:jc w:val="center"/>
        </w:trPr>
        <w:tc>
          <w:tcPr>
            <w:tcW w:w="7920" w:type="dxa"/>
          </w:tcPr>
          <w:p w14:paraId="77E050F8"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7B1D2C">
              <w:rPr>
                <w:noProof/>
              </w:rPr>
              <w:t xml:space="preserve">escapeDataPresent </w:t>
            </w:r>
            <w:r>
              <w:rPr>
                <w:noProof/>
              </w:rPr>
              <w:t xml:space="preserve">= </w:t>
            </w:r>
            <w:r w:rsidRPr="007B1D2C">
              <w:rPr>
                <w:noProof/>
              </w:rPr>
              <w:t>escapeDataPresent</w:t>
            </w:r>
            <w:r>
              <w:rPr>
                <w:noProof/>
              </w:rPr>
              <w:t xml:space="preserve"> || (numNZ &gt; 8)</w:t>
            </w:r>
          </w:p>
        </w:tc>
        <w:tc>
          <w:tcPr>
            <w:tcW w:w="1152" w:type="dxa"/>
          </w:tcPr>
          <w:p w14:paraId="738F3AE5" w14:textId="77777777" w:rsidR="006C1645" w:rsidRPr="00BF5797" w:rsidRDefault="006C1645" w:rsidP="008D6B67">
            <w:pPr>
              <w:pStyle w:val="tablecell"/>
              <w:spacing w:before="20" w:after="40"/>
              <w:jc w:val="center"/>
              <w:rPr>
                <w:noProof/>
                <w:lang w:val="fr-CH"/>
              </w:rPr>
            </w:pPr>
          </w:p>
        </w:tc>
      </w:tr>
      <w:tr w:rsidR="006C1645" w:rsidRPr="00617CB8" w14:paraId="4ED0EFCA" w14:textId="77777777" w:rsidTr="008D6B67">
        <w:trPr>
          <w:cantSplit/>
          <w:jc w:val="center"/>
        </w:trPr>
        <w:tc>
          <w:tcPr>
            <w:tcW w:w="7920" w:type="dxa"/>
          </w:tcPr>
          <w:p w14:paraId="3C3D9D9E"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Pr>
                <w:noProof/>
              </w:rPr>
              <w:t>countFirstBCoef = 1</w:t>
            </w:r>
          </w:p>
        </w:tc>
        <w:tc>
          <w:tcPr>
            <w:tcW w:w="1152" w:type="dxa"/>
          </w:tcPr>
          <w:p w14:paraId="22D48A78" w14:textId="77777777" w:rsidR="006C1645" w:rsidRPr="00BF5797" w:rsidRDefault="006C1645" w:rsidP="008D6B67">
            <w:pPr>
              <w:pStyle w:val="tablecell"/>
              <w:spacing w:before="20" w:after="40"/>
              <w:jc w:val="center"/>
              <w:rPr>
                <w:noProof/>
                <w:lang w:val="fr-CH"/>
              </w:rPr>
            </w:pPr>
          </w:p>
        </w:tc>
      </w:tr>
      <w:tr w:rsidR="006C1645" w:rsidRPr="00617CB8" w14:paraId="75A5D415" w14:textId="77777777" w:rsidTr="008D6B67">
        <w:trPr>
          <w:cantSplit/>
          <w:jc w:val="center"/>
        </w:trPr>
        <w:tc>
          <w:tcPr>
            <w:tcW w:w="7920" w:type="dxa"/>
          </w:tcPr>
          <w:p w14:paraId="408BFC30" w14:textId="2B5BD96D" w:rsidR="006C1645" w:rsidRPr="00617CB8" w:rsidRDefault="006C1645" w:rsidP="00836EC3">
            <w:pPr>
              <w:pStyle w:val="tablesyntax"/>
              <w:keepNext w:val="0"/>
              <w:spacing w:before="20" w:after="40"/>
              <w:rPr>
                <w:noProof/>
              </w:rPr>
            </w:pPr>
            <w:r w:rsidRPr="00617CB8">
              <w:rPr>
                <w:noProof/>
              </w:rPr>
              <w:tab/>
            </w:r>
            <w:r w:rsidRPr="00617CB8">
              <w:rPr>
                <w:noProof/>
              </w:rPr>
              <w:tab/>
            </w:r>
            <w:r w:rsidRPr="00617CB8">
              <w:rPr>
                <w:noProof/>
              </w:rPr>
              <w:tab/>
            </w:r>
            <w:r>
              <w:rPr>
                <w:noProof/>
              </w:rPr>
              <w:t>if( </w:t>
            </w:r>
            <w:r w:rsidRPr="007B1D2C">
              <w:rPr>
                <w:noProof/>
              </w:rPr>
              <w:t xml:space="preserve">escapeDataPresent </w:t>
            </w:r>
            <w:r>
              <w:rPr>
                <w:noProof/>
              </w:rPr>
              <w:t> ) {</w:t>
            </w:r>
          </w:p>
        </w:tc>
        <w:tc>
          <w:tcPr>
            <w:tcW w:w="1152" w:type="dxa"/>
          </w:tcPr>
          <w:p w14:paraId="5556952D" w14:textId="77777777" w:rsidR="006C1645" w:rsidRPr="00BF5797" w:rsidRDefault="006C1645" w:rsidP="008D6B67">
            <w:pPr>
              <w:pStyle w:val="tablecell"/>
              <w:spacing w:before="20" w:after="40"/>
              <w:jc w:val="center"/>
              <w:rPr>
                <w:noProof/>
                <w:lang w:val="fr-CH"/>
              </w:rPr>
            </w:pPr>
          </w:p>
        </w:tc>
      </w:tr>
      <w:tr w:rsidR="006C1645" w:rsidRPr="00617CB8" w14:paraId="1DAEB247" w14:textId="77777777" w:rsidTr="008D6B67">
        <w:trPr>
          <w:cantSplit/>
          <w:jc w:val="center"/>
        </w:trPr>
        <w:tc>
          <w:tcPr>
            <w:tcW w:w="7920" w:type="dxa"/>
          </w:tcPr>
          <w:p w14:paraId="75C629AE"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t xml:space="preserve">for( n = </w:t>
            </w:r>
            <w:r>
              <w:rPr>
                <w:noProof/>
              </w:rPr>
              <w:t>0</w:t>
            </w:r>
            <w:r w:rsidRPr="00617CB8">
              <w:rPr>
                <w:noProof/>
              </w:rPr>
              <w:t xml:space="preserve">; n  </w:t>
            </w:r>
            <w:r>
              <w:rPr>
                <w:noProof/>
              </w:rPr>
              <w:t>&lt;</w:t>
            </w:r>
            <w:r w:rsidRPr="00617CB8">
              <w:rPr>
                <w:noProof/>
              </w:rPr>
              <w:t xml:space="preserve">  </w:t>
            </w:r>
            <w:r>
              <w:rPr>
                <w:noProof/>
              </w:rPr>
              <w:t>numNZ</w:t>
            </w:r>
            <w:r w:rsidRPr="00617CB8">
              <w:rPr>
                <w:noProof/>
              </w:rPr>
              <w:t>; n</w:t>
            </w:r>
            <w:r>
              <w:rPr>
                <w:noProof/>
              </w:rPr>
              <w:t>+ +</w:t>
            </w:r>
            <w:r w:rsidRPr="00617CB8">
              <w:rPr>
                <w:noProof/>
              </w:rPr>
              <w:t xml:space="preserve"> ) {</w:t>
            </w:r>
          </w:p>
        </w:tc>
        <w:tc>
          <w:tcPr>
            <w:tcW w:w="1152" w:type="dxa"/>
          </w:tcPr>
          <w:p w14:paraId="4E39E262" w14:textId="77777777" w:rsidR="006C1645" w:rsidRPr="00BF5797" w:rsidRDefault="006C1645" w:rsidP="008D6B67">
            <w:pPr>
              <w:pStyle w:val="tablecell"/>
              <w:spacing w:before="20" w:after="40"/>
              <w:jc w:val="center"/>
              <w:rPr>
                <w:noProof/>
                <w:lang w:val="fr-CH"/>
              </w:rPr>
            </w:pPr>
          </w:p>
        </w:tc>
      </w:tr>
      <w:tr w:rsidR="006C1645" w:rsidRPr="00E63AFE" w14:paraId="696FBCF4" w14:textId="77777777" w:rsidTr="008D6B67">
        <w:trPr>
          <w:cantSplit/>
          <w:jc w:val="center"/>
        </w:trPr>
        <w:tc>
          <w:tcPr>
            <w:tcW w:w="7920" w:type="dxa"/>
          </w:tcPr>
          <w:p w14:paraId="51FA1E1E"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sidRPr="00E63AFE">
              <w:rPr>
                <w:noProof/>
                <w:lang w:val="fr-CH"/>
              </w:rPr>
              <w:tab/>
            </w:r>
            <w:r>
              <w:rPr>
                <w:noProof/>
                <w:lang w:val="fr-CH"/>
              </w:rPr>
              <w:t>blkPos = blkPosArray[ n ]</w:t>
            </w:r>
            <w:r w:rsidRPr="00E63AFE">
              <w:rPr>
                <w:noProof/>
                <w:lang w:val="fr-CH"/>
              </w:rPr>
              <w:t xml:space="preserve"> </w:t>
            </w:r>
          </w:p>
        </w:tc>
        <w:tc>
          <w:tcPr>
            <w:tcW w:w="1152" w:type="dxa"/>
          </w:tcPr>
          <w:p w14:paraId="036233F4" w14:textId="77777777" w:rsidR="006C1645" w:rsidRPr="00E63AFE" w:rsidRDefault="006C1645" w:rsidP="008D6B67">
            <w:pPr>
              <w:pStyle w:val="tablecell"/>
              <w:spacing w:before="20" w:after="40"/>
              <w:jc w:val="center"/>
              <w:rPr>
                <w:noProof/>
                <w:lang w:val="fr-CH"/>
              </w:rPr>
            </w:pPr>
          </w:p>
        </w:tc>
      </w:tr>
      <w:tr w:rsidR="006C1645" w:rsidRPr="00617CB8" w14:paraId="1E6E6CDE" w14:textId="77777777" w:rsidTr="008D6B67">
        <w:trPr>
          <w:cantSplit/>
          <w:jc w:val="center"/>
        </w:trPr>
        <w:tc>
          <w:tcPr>
            <w:tcW w:w="7920" w:type="dxa"/>
          </w:tcPr>
          <w:p w14:paraId="7EB0C802"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t xml:space="preserve">baseLevel </w:t>
            </w:r>
            <w:r>
              <w:rPr>
                <w:noProof/>
              </w:rPr>
              <w:t>=  ( n</w:t>
            </w:r>
            <w:r w:rsidRPr="00617CB8">
              <w:rPr>
                <w:noProof/>
              </w:rPr>
              <w:t xml:space="preserve"> &lt; 8 ) ?</w:t>
            </w:r>
            <w:r>
              <w:rPr>
                <w:noProof/>
              </w:rPr>
              <w:t xml:space="preserve"> (2 + countFirstBCoef ) : 1</w:t>
            </w:r>
          </w:p>
        </w:tc>
        <w:tc>
          <w:tcPr>
            <w:tcW w:w="1152" w:type="dxa"/>
          </w:tcPr>
          <w:p w14:paraId="5EF60017" w14:textId="77777777" w:rsidR="006C1645" w:rsidRPr="00BF5797" w:rsidRDefault="006C1645" w:rsidP="008D6B67">
            <w:pPr>
              <w:pStyle w:val="tablecell"/>
              <w:spacing w:before="20" w:after="40"/>
              <w:jc w:val="center"/>
              <w:rPr>
                <w:noProof/>
                <w:lang w:val="fr-CH"/>
              </w:rPr>
            </w:pPr>
          </w:p>
        </w:tc>
      </w:tr>
      <w:tr w:rsidR="006C1645" w:rsidRPr="00617CB8" w14:paraId="5D0A60FB" w14:textId="77777777" w:rsidTr="008D6B67">
        <w:trPr>
          <w:cantSplit/>
          <w:jc w:val="center"/>
        </w:trPr>
        <w:tc>
          <w:tcPr>
            <w:tcW w:w="7920" w:type="dxa"/>
          </w:tcPr>
          <w:p w14:paraId="0D533374" w14:textId="77777777" w:rsidR="006C1645" w:rsidRPr="00617CB8" w:rsidRDefault="006C1645" w:rsidP="009B5A66">
            <w:pPr>
              <w:pStyle w:val="tablesyntax"/>
              <w:keepNext w:val="0"/>
              <w:tabs>
                <w:tab w:val="left" w:pos="2465"/>
              </w:tabs>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Pr>
                <w:noProof/>
              </w:rPr>
              <w:t>i</w:t>
            </w:r>
            <w:r w:rsidRPr="00617CB8">
              <w:rPr>
                <w:noProof/>
              </w:rPr>
              <w:t>f(</w:t>
            </w:r>
            <w:r w:rsidRPr="00617CB8">
              <w:rPr>
                <w:noProof/>
                <w:lang w:eastAsia="ko-KR"/>
              </w:rPr>
              <w:t xml:space="preserve"> </w:t>
            </w:r>
            <w:r>
              <w:rPr>
                <w:noProof/>
                <w:lang w:eastAsia="ko-KR"/>
              </w:rPr>
              <w:t>coef[ </w:t>
            </w:r>
            <w:r>
              <w:rPr>
                <w:noProof/>
                <w:lang w:val="fr-CH"/>
              </w:rPr>
              <w:t>blkPos</w:t>
            </w:r>
            <w:r>
              <w:rPr>
                <w:noProof/>
                <w:lang w:eastAsia="ko-KR"/>
              </w:rPr>
              <w:t xml:space="preserve"> ] &gt;= </w:t>
            </w:r>
            <w:r w:rsidRPr="00617CB8">
              <w:rPr>
                <w:noProof/>
              </w:rPr>
              <w:t>baseLevel</w:t>
            </w:r>
            <w:r>
              <w:rPr>
                <w:noProof/>
              </w:rPr>
              <w:t>) {</w:t>
            </w:r>
          </w:p>
        </w:tc>
        <w:tc>
          <w:tcPr>
            <w:tcW w:w="1152" w:type="dxa"/>
          </w:tcPr>
          <w:p w14:paraId="4BE9A276" w14:textId="77777777" w:rsidR="006C1645" w:rsidRPr="00BF5797" w:rsidRDefault="006C1645" w:rsidP="008D6B67">
            <w:pPr>
              <w:pStyle w:val="tablecell"/>
              <w:spacing w:before="20" w:after="40"/>
              <w:jc w:val="center"/>
              <w:rPr>
                <w:noProof/>
                <w:lang w:val="fr-CH"/>
              </w:rPr>
            </w:pPr>
          </w:p>
        </w:tc>
      </w:tr>
      <w:tr w:rsidR="006C1645" w:rsidRPr="00617CB8" w14:paraId="4FD25C9F" w14:textId="77777777" w:rsidTr="008D6B67">
        <w:trPr>
          <w:cantSplit/>
          <w:jc w:val="center"/>
        </w:trPr>
        <w:tc>
          <w:tcPr>
            <w:tcW w:w="7920" w:type="dxa"/>
          </w:tcPr>
          <w:p w14:paraId="72376E66" w14:textId="77777777" w:rsidR="006C1645" w:rsidRPr="00617CB8" w:rsidRDefault="006C1645" w:rsidP="009B5A66">
            <w:pPr>
              <w:pStyle w:val="tablesyntax"/>
              <w:keepNext w:val="0"/>
              <w:tabs>
                <w:tab w:val="left" w:pos="2465"/>
              </w:tabs>
              <w:spacing w:before="20" w:after="40"/>
              <w:rPr>
                <w:noProof/>
              </w:rPr>
            </w:pPr>
            <w:bookmarkStart w:id="819" w:name="_Hlk12928533"/>
            <w:r w:rsidRPr="00617CB8">
              <w:rPr>
                <w:noProof/>
              </w:rPr>
              <w:tab/>
            </w:r>
            <w:r w:rsidRPr="00617CB8">
              <w:rPr>
                <w:noProof/>
              </w:rPr>
              <w:tab/>
            </w:r>
            <w:r w:rsidRPr="00617CB8">
              <w:rPr>
                <w:noProof/>
              </w:rPr>
              <w:tab/>
            </w:r>
            <w:r w:rsidRPr="00617CB8">
              <w:rPr>
                <w:noProof/>
              </w:rPr>
              <w:tab/>
            </w:r>
            <w:r w:rsidRPr="00617CB8">
              <w:rPr>
                <w:noProof/>
              </w:rPr>
              <w:tab/>
            </w:r>
            <w:r w:rsidRPr="00617CB8">
              <w:rPr>
                <w:noProof/>
              </w:rPr>
              <w:tab/>
            </w:r>
            <w:r w:rsidRPr="00617CB8">
              <w:rPr>
                <w:b/>
                <w:noProof/>
              </w:rPr>
              <w:t>coeff_abs_level_remaining</w:t>
            </w:r>
            <w:r w:rsidRPr="00617CB8">
              <w:rPr>
                <w:noProof/>
              </w:rPr>
              <w:t>[ n ]</w:t>
            </w:r>
          </w:p>
        </w:tc>
        <w:tc>
          <w:tcPr>
            <w:tcW w:w="1152" w:type="dxa"/>
          </w:tcPr>
          <w:p w14:paraId="53932A80" w14:textId="77777777" w:rsidR="006C1645" w:rsidRPr="00BF5797" w:rsidRDefault="006C1645" w:rsidP="008D6B67">
            <w:pPr>
              <w:pStyle w:val="tablecell"/>
              <w:spacing w:before="20" w:after="40"/>
              <w:jc w:val="center"/>
              <w:rPr>
                <w:noProof/>
                <w:lang w:val="fr-CH"/>
              </w:rPr>
            </w:pPr>
            <w:r w:rsidRPr="00BF5797">
              <w:rPr>
                <w:noProof/>
                <w:lang w:val="fr-CH"/>
              </w:rPr>
              <w:t>ae(v)</w:t>
            </w:r>
          </w:p>
        </w:tc>
      </w:tr>
      <w:bookmarkEnd w:id="819"/>
      <w:tr w:rsidR="006C1645" w:rsidRPr="00617CB8" w14:paraId="2DCE18C7" w14:textId="77777777" w:rsidTr="008D6B67">
        <w:trPr>
          <w:cantSplit/>
          <w:jc w:val="center"/>
        </w:trPr>
        <w:tc>
          <w:tcPr>
            <w:tcW w:w="7920" w:type="dxa"/>
          </w:tcPr>
          <w:p w14:paraId="54381DB9" w14:textId="77777777" w:rsidR="006C1645" w:rsidRPr="00617CB8" w:rsidRDefault="006C1645" w:rsidP="009B5A66">
            <w:pPr>
              <w:pStyle w:val="tablesyntax"/>
              <w:keepNext w:val="0"/>
              <w:tabs>
                <w:tab w:val="left" w:pos="2465"/>
              </w:tabs>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sidRPr="00617CB8">
              <w:rPr>
                <w:noProof/>
              </w:rPr>
              <w:tab/>
            </w:r>
            <w:r>
              <w:rPr>
                <w:noProof/>
                <w:lang w:eastAsia="ko-KR"/>
              </w:rPr>
              <w:t xml:space="preserve">coef[ blkPos ] = baseLevel + </w:t>
            </w:r>
            <w:r w:rsidRPr="00BF5797">
              <w:rPr>
                <w:bCs/>
                <w:noProof/>
              </w:rPr>
              <w:t>coeff_abs_level_remaining</w:t>
            </w:r>
            <w:r>
              <w:rPr>
                <w:b/>
                <w:noProof/>
              </w:rPr>
              <w:t xml:space="preserve"> </w:t>
            </w:r>
          </w:p>
        </w:tc>
        <w:tc>
          <w:tcPr>
            <w:tcW w:w="1152" w:type="dxa"/>
          </w:tcPr>
          <w:p w14:paraId="07D91382" w14:textId="77777777" w:rsidR="006C1645" w:rsidRPr="00BF5797" w:rsidRDefault="006C1645" w:rsidP="008D6B67">
            <w:pPr>
              <w:pStyle w:val="tablecell"/>
              <w:spacing w:before="20" w:after="40"/>
              <w:jc w:val="center"/>
              <w:rPr>
                <w:noProof/>
                <w:lang w:val="fr-CH"/>
              </w:rPr>
            </w:pPr>
          </w:p>
        </w:tc>
      </w:tr>
      <w:tr w:rsidR="006C1645" w:rsidRPr="00617CB8" w14:paraId="16BD206F" w14:textId="77777777" w:rsidTr="008D6B67">
        <w:trPr>
          <w:cantSplit/>
          <w:jc w:val="center"/>
        </w:trPr>
        <w:tc>
          <w:tcPr>
            <w:tcW w:w="7920" w:type="dxa"/>
          </w:tcPr>
          <w:p w14:paraId="569946C2"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Pr>
                <w:noProof/>
              </w:rPr>
              <w:t>}</w:t>
            </w:r>
          </w:p>
        </w:tc>
        <w:tc>
          <w:tcPr>
            <w:tcW w:w="1152" w:type="dxa"/>
          </w:tcPr>
          <w:p w14:paraId="513C70B8" w14:textId="77777777" w:rsidR="006C1645" w:rsidRPr="00BF5797" w:rsidRDefault="006C1645" w:rsidP="008D6B67">
            <w:pPr>
              <w:pStyle w:val="tablecell"/>
              <w:spacing w:before="20" w:after="40"/>
              <w:jc w:val="center"/>
              <w:rPr>
                <w:noProof/>
                <w:lang w:val="fr-CH"/>
              </w:rPr>
            </w:pPr>
          </w:p>
        </w:tc>
      </w:tr>
      <w:tr w:rsidR="006C1645" w:rsidRPr="00617CB8" w14:paraId="036C2D3C" w14:textId="77777777" w:rsidTr="008D6B67">
        <w:trPr>
          <w:cantSplit/>
          <w:jc w:val="center"/>
        </w:trPr>
        <w:tc>
          <w:tcPr>
            <w:tcW w:w="7920" w:type="dxa"/>
          </w:tcPr>
          <w:p w14:paraId="7091F0C7" w14:textId="77777777" w:rsidR="006C1645" w:rsidRPr="00617CB8" w:rsidRDefault="006C1645" w:rsidP="009B5A66">
            <w:pPr>
              <w:pStyle w:val="tablesyntax"/>
              <w:keepNext w:val="0"/>
              <w:tabs>
                <w:tab w:val="left" w:pos="2465"/>
              </w:tabs>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Pr>
                <w:noProof/>
              </w:rPr>
              <w:t>i</w:t>
            </w:r>
            <w:r w:rsidRPr="00617CB8">
              <w:rPr>
                <w:noProof/>
              </w:rPr>
              <w:t>f(</w:t>
            </w:r>
            <w:r>
              <w:rPr>
                <w:noProof/>
                <w:lang w:eastAsia="ko-KR"/>
              </w:rPr>
              <w:t xml:space="preserve">coef[ blkPos ] &gt;= </w:t>
            </w:r>
            <w:r>
              <w:rPr>
                <w:noProof/>
              </w:rPr>
              <w:t>2) {</w:t>
            </w:r>
          </w:p>
        </w:tc>
        <w:tc>
          <w:tcPr>
            <w:tcW w:w="1152" w:type="dxa"/>
          </w:tcPr>
          <w:p w14:paraId="29CEF3D0" w14:textId="77777777" w:rsidR="006C1645" w:rsidRPr="00BF5797" w:rsidRDefault="006C1645" w:rsidP="008D6B67">
            <w:pPr>
              <w:pStyle w:val="tablecell"/>
              <w:spacing w:before="20" w:after="40"/>
              <w:jc w:val="center"/>
              <w:rPr>
                <w:noProof/>
                <w:lang w:val="fr-CH"/>
              </w:rPr>
            </w:pPr>
          </w:p>
        </w:tc>
      </w:tr>
      <w:tr w:rsidR="006C1645" w:rsidRPr="00617CB8" w14:paraId="73DDDD42" w14:textId="77777777" w:rsidTr="008D6B67">
        <w:trPr>
          <w:cantSplit/>
          <w:jc w:val="center"/>
        </w:trPr>
        <w:tc>
          <w:tcPr>
            <w:tcW w:w="7920" w:type="dxa"/>
          </w:tcPr>
          <w:p w14:paraId="681012E3" w14:textId="77777777" w:rsidR="006C1645" w:rsidRPr="00617CB8" w:rsidRDefault="006C1645" w:rsidP="009B5A66">
            <w:pPr>
              <w:pStyle w:val="tablesyntax"/>
              <w:keepNext w:val="0"/>
              <w:tabs>
                <w:tab w:val="left" w:pos="2465"/>
              </w:tabs>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sidRPr="00617CB8">
              <w:rPr>
                <w:noProof/>
              </w:rPr>
              <w:tab/>
            </w:r>
            <w:r>
              <w:rPr>
                <w:noProof/>
              </w:rPr>
              <w:t>countFirstBCoef = 0</w:t>
            </w:r>
          </w:p>
        </w:tc>
        <w:tc>
          <w:tcPr>
            <w:tcW w:w="1152" w:type="dxa"/>
          </w:tcPr>
          <w:p w14:paraId="4BB1823B" w14:textId="77777777" w:rsidR="006C1645" w:rsidRPr="00BF5797" w:rsidRDefault="006C1645" w:rsidP="008D6B67">
            <w:pPr>
              <w:pStyle w:val="tablecell"/>
              <w:spacing w:before="20" w:after="40"/>
              <w:jc w:val="center"/>
              <w:rPr>
                <w:noProof/>
                <w:lang w:val="fr-CH"/>
              </w:rPr>
            </w:pPr>
          </w:p>
        </w:tc>
      </w:tr>
      <w:tr w:rsidR="006C1645" w:rsidRPr="00617CB8" w14:paraId="4347CDEC" w14:textId="77777777" w:rsidTr="008D6B67">
        <w:trPr>
          <w:cantSplit/>
          <w:jc w:val="center"/>
        </w:trPr>
        <w:tc>
          <w:tcPr>
            <w:tcW w:w="7920" w:type="dxa"/>
          </w:tcPr>
          <w:p w14:paraId="217E264A" w14:textId="77777777" w:rsidR="006C1645" w:rsidRPr="00617CB8" w:rsidRDefault="006C1645" w:rsidP="009B5A66">
            <w:pPr>
              <w:pStyle w:val="tablesyntax"/>
              <w:keepNext w:val="0"/>
              <w:tabs>
                <w:tab w:val="left" w:pos="2465"/>
              </w:tabs>
              <w:spacing w:before="20" w:after="40"/>
              <w:rPr>
                <w:noProof/>
              </w:rPr>
            </w:pPr>
            <w:r w:rsidRPr="00617CB8">
              <w:rPr>
                <w:noProof/>
              </w:rPr>
              <w:tab/>
            </w:r>
            <w:r w:rsidRPr="00617CB8">
              <w:rPr>
                <w:noProof/>
              </w:rPr>
              <w:tab/>
            </w:r>
            <w:r w:rsidRPr="00617CB8">
              <w:rPr>
                <w:noProof/>
              </w:rPr>
              <w:tab/>
            </w:r>
            <w:r w:rsidRPr="00617CB8">
              <w:rPr>
                <w:noProof/>
              </w:rPr>
              <w:tab/>
            </w:r>
            <w:r w:rsidRPr="00617CB8">
              <w:rPr>
                <w:noProof/>
              </w:rPr>
              <w:tab/>
            </w:r>
            <w:r>
              <w:rPr>
                <w:noProof/>
              </w:rPr>
              <w:t>}</w:t>
            </w:r>
          </w:p>
        </w:tc>
        <w:tc>
          <w:tcPr>
            <w:tcW w:w="1152" w:type="dxa"/>
          </w:tcPr>
          <w:p w14:paraId="7F8F9B5A" w14:textId="77777777" w:rsidR="006C1645" w:rsidRPr="00BF5797" w:rsidRDefault="006C1645" w:rsidP="008D6B67">
            <w:pPr>
              <w:pStyle w:val="tablecell"/>
              <w:spacing w:before="20" w:after="40"/>
              <w:jc w:val="center"/>
              <w:rPr>
                <w:noProof/>
                <w:lang w:val="fr-CH"/>
              </w:rPr>
            </w:pPr>
          </w:p>
        </w:tc>
      </w:tr>
      <w:tr w:rsidR="006C1645" w:rsidRPr="00617CB8" w14:paraId="4A0B3059" w14:textId="77777777" w:rsidTr="008D6B67">
        <w:trPr>
          <w:cantSplit/>
          <w:jc w:val="center"/>
        </w:trPr>
        <w:tc>
          <w:tcPr>
            <w:tcW w:w="7920" w:type="dxa"/>
          </w:tcPr>
          <w:p w14:paraId="34B3A4E3" w14:textId="77777777" w:rsidR="006C1645" w:rsidRPr="00617CB8" w:rsidRDefault="006C1645" w:rsidP="006747FC">
            <w:pPr>
              <w:pStyle w:val="tablesyntax"/>
              <w:keepNext w:val="0"/>
              <w:spacing w:before="20" w:after="40"/>
              <w:rPr>
                <w:noProof/>
              </w:rPr>
            </w:pPr>
            <w:r w:rsidRPr="00617CB8">
              <w:rPr>
                <w:noProof/>
              </w:rPr>
              <w:tab/>
            </w:r>
            <w:r w:rsidRPr="00617CB8">
              <w:rPr>
                <w:noProof/>
              </w:rPr>
              <w:tab/>
            </w:r>
            <w:r w:rsidRPr="00617CB8">
              <w:rPr>
                <w:noProof/>
              </w:rPr>
              <w:tab/>
            </w:r>
            <w:r w:rsidRPr="00617CB8">
              <w:rPr>
                <w:noProof/>
              </w:rPr>
              <w:tab/>
            </w:r>
            <w:r>
              <w:rPr>
                <w:noProof/>
              </w:rPr>
              <w:t>}</w:t>
            </w:r>
          </w:p>
        </w:tc>
        <w:tc>
          <w:tcPr>
            <w:tcW w:w="1152" w:type="dxa"/>
          </w:tcPr>
          <w:p w14:paraId="6AC95D3F" w14:textId="77777777" w:rsidR="006C1645" w:rsidRPr="00BF5797" w:rsidRDefault="006C1645" w:rsidP="008D6B67">
            <w:pPr>
              <w:pStyle w:val="tablecell"/>
              <w:spacing w:before="20" w:after="40"/>
              <w:jc w:val="center"/>
              <w:rPr>
                <w:noProof/>
                <w:lang w:val="fr-CH"/>
              </w:rPr>
            </w:pPr>
          </w:p>
        </w:tc>
      </w:tr>
      <w:tr w:rsidR="006C1645" w:rsidRPr="00617CB8" w14:paraId="44420595" w14:textId="77777777" w:rsidTr="008D6B67">
        <w:trPr>
          <w:cantSplit/>
          <w:jc w:val="center"/>
        </w:trPr>
        <w:tc>
          <w:tcPr>
            <w:tcW w:w="7920" w:type="dxa"/>
          </w:tcPr>
          <w:p w14:paraId="2A4AA6EB" w14:textId="77777777" w:rsidR="006C1645" w:rsidRPr="00617CB8" w:rsidRDefault="006C1645" w:rsidP="006747FC">
            <w:pPr>
              <w:pStyle w:val="tablesyntax"/>
              <w:keepNext w:val="0"/>
              <w:spacing w:before="20" w:after="40"/>
              <w:rPr>
                <w:noProof/>
              </w:rPr>
            </w:pPr>
            <w:r w:rsidRPr="00617CB8">
              <w:rPr>
                <w:noProof/>
              </w:rPr>
              <w:lastRenderedPageBreak/>
              <w:tab/>
            </w:r>
            <w:r w:rsidRPr="00617CB8">
              <w:rPr>
                <w:noProof/>
              </w:rPr>
              <w:tab/>
            </w:r>
            <w:r w:rsidRPr="00617CB8">
              <w:rPr>
                <w:noProof/>
              </w:rPr>
              <w:tab/>
            </w:r>
            <w:r>
              <w:rPr>
                <w:noProof/>
              </w:rPr>
              <w:t>}</w:t>
            </w:r>
          </w:p>
        </w:tc>
        <w:tc>
          <w:tcPr>
            <w:tcW w:w="1152" w:type="dxa"/>
          </w:tcPr>
          <w:p w14:paraId="0CF23E05" w14:textId="77777777" w:rsidR="006C1645" w:rsidRPr="00BF5797" w:rsidRDefault="006C1645" w:rsidP="008D6B67">
            <w:pPr>
              <w:pStyle w:val="tablecell"/>
              <w:spacing w:before="20" w:after="40"/>
              <w:jc w:val="center"/>
              <w:rPr>
                <w:noProof/>
                <w:lang w:val="fr-CH"/>
              </w:rPr>
            </w:pPr>
          </w:p>
        </w:tc>
      </w:tr>
      <w:tr w:rsidR="006C1645" w:rsidRPr="00617CB8" w14:paraId="4FEE1351" w14:textId="77777777" w:rsidTr="008D6B67">
        <w:trPr>
          <w:cantSplit/>
          <w:jc w:val="center"/>
        </w:trPr>
        <w:tc>
          <w:tcPr>
            <w:tcW w:w="7920" w:type="dxa"/>
          </w:tcPr>
          <w:p w14:paraId="33DCEEB6" w14:textId="77777777" w:rsidR="006C1645" w:rsidRPr="00617CB8" w:rsidRDefault="006C1645" w:rsidP="009B5A66">
            <w:pPr>
              <w:pStyle w:val="tablesyntax"/>
              <w:keepNext w:val="0"/>
              <w:spacing w:before="20" w:after="40"/>
              <w:rPr>
                <w:noProof/>
              </w:rPr>
            </w:pPr>
            <w:bookmarkStart w:id="820" w:name="_Hlk12928538"/>
            <w:r w:rsidRPr="00617CB8">
              <w:rPr>
                <w:noProof/>
              </w:rPr>
              <w:tab/>
            </w:r>
            <w:r w:rsidRPr="00617CB8">
              <w:rPr>
                <w:noProof/>
              </w:rPr>
              <w:tab/>
            </w:r>
            <w:r w:rsidRPr="00617CB8">
              <w:rPr>
                <w:noProof/>
              </w:rPr>
              <w:tab/>
            </w:r>
            <w:r w:rsidRPr="00617CB8">
              <w:rPr>
                <w:b/>
                <w:bCs/>
                <w:noProof/>
              </w:rPr>
              <w:t>coeff_sign</w:t>
            </w:r>
            <w:r>
              <w:rPr>
                <w:b/>
                <w:bCs/>
                <w:noProof/>
              </w:rPr>
              <w:t>s_group</w:t>
            </w:r>
          </w:p>
        </w:tc>
        <w:tc>
          <w:tcPr>
            <w:tcW w:w="1152" w:type="dxa"/>
          </w:tcPr>
          <w:p w14:paraId="3DBE7DD4" w14:textId="14A61AAA" w:rsidR="006C1645" w:rsidRPr="00BF5797" w:rsidRDefault="005E59B9" w:rsidP="006621D2">
            <w:pPr>
              <w:pStyle w:val="tablecell"/>
              <w:spacing w:before="20" w:after="40"/>
              <w:jc w:val="center"/>
              <w:rPr>
                <w:noProof/>
                <w:lang w:val="fr-CH"/>
              </w:rPr>
            </w:pPr>
            <w:r w:rsidRPr="00BF5797">
              <w:rPr>
                <w:noProof/>
                <w:lang w:val="fr-CH"/>
              </w:rPr>
              <w:t>ae(v)</w:t>
            </w:r>
          </w:p>
        </w:tc>
      </w:tr>
      <w:tr w:rsidR="006C1645" w:rsidRPr="00617CB8" w14:paraId="12136A0E" w14:textId="77777777" w:rsidTr="008D6B67">
        <w:trPr>
          <w:cantSplit/>
          <w:jc w:val="center"/>
        </w:trPr>
        <w:tc>
          <w:tcPr>
            <w:tcW w:w="7920" w:type="dxa"/>
          </w:tcPr>
          <w:p w14:paraId="7B67FA71" w14:textId="77777777" w:rsidR="006C1645" w:rsidRPr="006818A2" w:rsidRDefault="006C1645" w:rsidP="009B5A66">
            <w:pPr>
              <w:pStyle w:val="tablesyntax"/>
              <w:keepNext w:val="0"/>
              <w:spacing w:before="20" w:after="40"/>
              <w:rPr>
                <w:noProof/>
              </w:rPr>
            </w:pPr>
            <w:r w:rsidRPr="006818A2">
              <w:rPr>
                <w:noProof/>
              </w:rPr>
              <w:tab/>
            </w:r>
            <w:r w:rsidRPr="006818A2">
              <w:rPr>
                <w:noProof/>
              </w:rPr>
              <w:tab/>
            </w:r>
            <w:r w:rsidRPr="006818A2">
              <w:rPr>
                <w:noProof/>
              </w:rPr>
              <w:tab/>
            </w:r>
            <w:r w:rsidRPr="00334EA2">
              <w:rPr>
                <w:noProof/>
              </w:rPr>
              <w:t>coeff_signs_group</w:t>
            </w:r>
            <w:r>
              <w:rPr>
                <w:noProof/>
              </w:rPr>
              <w:t> </w:t>
            </w:r>
            <w:r w:rsidRPr="00334EA2">
              <w:rPr>
                <w:noProof/>
              </w:rPr>
              <w:t>&lt;</w:t>
            </w:r>
            <w:r>
              <w:rPr>
                <w:noProof/>
              </w:rPr>
              <w:t>&lt;</w:t>
            </w:r>
            <w:r w:rsidRPr="00334EA2">
              <w:rPr>
                <w:noProof/>
              </w:rPr>
              <w:t>=</w:t>
            </w:r>
            <w:r>
              <w:rPr>
                <w:noProof/>
              </w:rPr>
              <w:t> </w:t>
            </w:r>
            <w:r w:rsidRPr="00334EA2">
              <w:rPr>
                <w:noProof/>
              </w:rPr>
              <w:t>32</w:t>
            </w:r>
            <w:r>
              <w:rPr>
                <w:noProof/>
              </w:rPr>
              <w:t xml:space="preserve"> –</w:t>
            </w:r>
            <w:r w:rsidRPr="00334EA2">
              <w:rPr>
                <w:noProof/>
              </w:rPr>
              <w:t xml:space="preserve"> numNZ</w:t>
            </w:r>
          </w:p>
        </w:tc>
        <w:tc>
          <w:tcPr>
            <w:tcW w:w="1152" w:type="dxa"/>
          </w:tcPr>
          <w:p w14:paraId="5EFFB018" w14:textId="77777777" w:rsidR="006C1645" w:rsidRPr="00BF5797" w:rsidRDefault="006C1645" w:rsidP="008D6B67">
            <w:pPr>
              <w:pStyle w:val="tablecell"/>
              <w:spacing w:before="20" w:after="40"/>
              <w:jc w:val="center"/>
              <w:rPr>
                <w:noProof/>
                <w:lang w:val="fr-CH"/>
              </w:rPr>
            </w:pPr>
          </w:p>
        </w:tc>
      </w:tr>
      <w:bookmarkEnd w:id="820"/>
      <w:tr w:rsidR="006C1645" w14:paraId="0F3A34AC" w14:textId="77777777" w:rsidTr="008D6B67">
        <w:trPr>
          <w:cantSplit/>
          <w:jc w:val="center"/>
        </w:trPr>
        <w:tc>
          <w:tcPr>
            <w:tcW w:w="7920" w:type="dxa"/>
          </w:tcPr>
          <w:p w14:paraId="0DD84CB1" w14:textId="77777777" w:rsidR="006C1645" w:rsidRPr="00617CB8" w:rsidRDefault="006C1645" w:rsidP="009B5A66">
            <w:pPr>
              <w:pStyle w:val="tablesyntax"/>
              <w:keepNext w:val="0"/>
              <w:spacing w:before="20" w:after="40"/>
              <w:rPr>
                <w:noProof/>
              </w:rPr>
            </w:pPr>
            <w:r w:rsidRPr="00617CB8">
              <w:rPr>
                <w:noProof/>
              </w:rPr>
              <w:tab/>
            </w:r>
            <w:r w:rsidRPr="00617CB8">
              <w:rPr>
                <w:noProof/>
              </w:rPr>
              <w:tab/>
            </w:r>
            <w:r w:rsidRPr="00617CB8">
              <w:rPr>
                <w:noProof/>
              </w:rPr>
              <w:tab/>
              <w:t xml:space="preserve">for( n = </w:t>
            </w:r>
            <w:r>
              <w:rPr>
                <w:noProof/>
              </w:rPr>
              <w:t>0</w:t>
            </w:r>
            <w:r w:rsidRPr="00617CB8">
              <w:rPr>
                <w:noProof/>
              </w:rPr>
              <w:t xml:space="preserve">; n  </w:t>
            </w:r>
            <w:r>
              <w:rPr>
                <w:noProof/>
              </w:rPr>
              <w:t>&lt;</w:t>
            </w:r>
            <w:r w:rsidRPr="00617CB8">
              <w:rPr>
                <w:noProof/>
              </w:rPr>
              <w:t xml:space="preserve">  </w:t>
            </w:r>
            <w:r>
              <w:rPr>
                <w:noProof/>
              </w:rPr>
              <w:t>numNZ</w:t>
            </w:r>
            <w:r w:rsidRPr="00617CB8">
              <w:rPr>
                <w:noProof/>
              </w:rPr>
              <w:t>; n</w:t>
            </w:r>
            <w:r>
              <w:rPr>
                <w:noProof/>
              </w:rPr>
              <w:t>+ +</w:t>
            </w:r>
            <w:r w:rsidRPr="00617CB8">
              <w:rPr>
                <w:noProof/>
              </w:rPr>
              <w:t xml:space="preserve"> ) {</w:t>
            </w:r>
          </w:p>
        </w:tc>
        <w:tc>
          <w:tcPr>
            <w:tcW w:w="1152" w:type="dxa"/>
          </w:tcPr>
          <w:p w14:paraId="3E02DF38" w14:textId="77777777" w:rsidR="006C1645" w:rsidRPr="00BF5797" w:rsidRDefault="006C1645" w:rsidP="008D6B67">
            <w:pPr>
              <w:pStyle w:val="tablecell"/>
              <w:spacing w:before="20" w:after="40"/>
              <w:jc w:val="center"/>
              <w:rPr>
                <w:noProof/>
                <w:lang w:val="fr-CH"/>
              </w:rPr>
            </w:pPr>
          </w:p>
        </w:tc>
      </w:tr>
      <w:tr w:rsidR="006C1645" w:rsidRPr="00E63AFE" w14:paraId="6C31E7A7" w14:textId="77777777" w:rsidTr="008D6B67">
        <w:trPr>
          <w:cantSplit/>
          <w:jc w:val="center"/>
        </w:trPr>
        <w:tc>
          <w:tcPr>
            <w:tcW w:w="7920" w:type="dxa"/>
          </w:tcPr>
          <w:p w14:paraId="47036F58"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blkPos = blkPosArray[ n ]</w:t>
            </w:r>
            <w:r w:rsidRPr="00E63AFE">
              <w:rPr>
                <w:noProof/>
                <w:lang w:val="fr-CH"/>
              </w:rPr>
              <w:t xml:space="preserve"> </w:t>
            </w:r>
          </w:p>
        </w:tc>
        <w:tc>
          <w:tcPr>
            <w:tcW w:w="1152" w:type="dxa"/>
          </w:tcPr>
          <w:p w14:paraId="69D35A08" w14:textId="77777777" w:rsidR="006C1645" w:rsidRPr="00E63AFE" w:rsidRDefault="006C1645" w:rsidP="008D6B67">
            <w:pPr>
              <w:pStyle w:val="tablecell"/>
              <w:spacing w:before="20" w:after="40"/>
              <w:jc w:val="center"/>
              <w:rPr>
                <w:noProof/>
                <w:lang w:val="fr-CH"/>
              </w:rPr>
            </w:pPr>
          </w:p>
        </w:tc>
      </w:tr>
      <w:tr w:rsidR="006C1645" w14:paraId="045B3C0C" w14:textId="77777777" w:rsidTr="008D6B67">
        <w:trPr>
          <w:cantSplit/>
          <w:jc w:val="center"/>
        </w:trPr>
        <w:tc>
          <w:tcPr>
            <w:tcW w:w="7920" w:type="dxa"/>
          </w:tcPr>
          <w:p w14:paraId="5190F072" w14:textId="77777777" w:rsidR="006C1645" w:rsidRPr="00617CB8" w:rsidRDefault="006C1645" w:rsidP="009B5A66">
            <w:pPr>
              <w:pStyle w:val="tablesyntax"/>
              <w:keepNext w:val="0"/>
              <w:spacing w:before="20" w:after="40"/>
              <w:rPr>
                <w:noProof/>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sign = coeff_signs_group &gt;&gt; 31</w:t>
            </w:r>
          </w:p>
        </w:tc>
        <w:tc>
          <w:tcPr>
            <w:tcW w:w="1152" w:type="dxa"/>
          </w:tcPr>
          <w:p w14:paraId="40652C24" w14:textId="77777777" w:rsidR="006C1645" w:rsidRPr="00BF5797" w:rsidRDefault="006C1645" w:rsidP="008D6B67">
            <w:pPr>
              <w:pStyle w:val="tablecell"/>
              <w:spacing w:before="20" w:after="40"/>
              <w:jc w:val="center"/>
              <w:rPr>
                <w:noProof/>
                <w:lang w:val="fr-CH"/>
              </w:rPr>
            </w:pPr>
          </w:p>
        </w:tc>
      </w:tr>
      <w:tr w:rsidR="006C1645" w14:paraId="7726AD3A" w14:textId="77777777" w:rsidTr="008D6B67">
        <w:trPr>
          <w:cantSplit/>
          <w:jc w:val="center"/>
        </w:trPr>
        <w:tc>
          <w:tcPr>
            <w:tcW w:w="7920" w:type="dxa"/>
          </w:tcPr>
          <w:p w14:paraId="3B1B391B"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coeff_signs_group &lt;&lt;= 1</w:t>
            </w:r>
          </w:p>
        </w:tc>
        <w:tc>
          <w:tcPr>
            <w:tcW w:w="1152" w:type="dxa"/>
          </w:tcPr>
          <w:p w14:paraId="1E6A82BF" w14:textId="77777777" w:rsidR="006C1645" w:rsidRPr="00BF5797" w:rsidRDefault="006C1645" w:rsidP="008D6B67">
            <w:pPr>
              <w:pStyle w:val="tablecell"/>
              <w:spacing w:before="20" w:after="40"/>
              <w:jc w:val="center"/>
              <w:rPr>
                <w:noProof/>
                <w:lang w:val="fr-CH"/>
              </w:rPr>
            </w:pPr>
          </w:p>
        </w:tc>
      </w:tr>
      <w:tr w:rsidR="006C1645" w:rsidRPr="00E63AFE" w14:paraId="4EEEBB41" w14:textId="77777777" w:rsidTr="008D6B67">
        <w:trPr>
          <w:cantSplit/>
          <w:jc w:val="center"/>
        </w:trPr>
        <w:tc>
          <w:tcPr>
            <w:tcW w:w="7920" w:type="dxa"/>
          </w:tcPr>
          <w:p w14:paraId="21D09417" w14:textId="77777777" w:rsidR="006C1645" w:rsidRPr="00E63AFE" w:rsidRDefault="006C1645" w:rsidP="009B5A66">
            <w:pPr>
              <w:pStyle w:val="tablesyntax"/>
              <w:keepNext w:val="0"/>
              <w:spacing w:before="20" w:after="40"/>
              <w:rPr>
                <w:noProof/>
                <w:lang w:val="fr-CH"/>
              </w:rPr>
            </w:pPr>
            <w:r w:rsidRPr="00617CB8">
              <w:rPr>
                <w:noProof/>
              </w:rPr>
              <w:tab/>
            </w:r>
            <w:r w:rsidRPr="00E63AFE">
              <w:rPr>
                <w:noProof/>
                <w:lang w:val="fr-CH"/>
              </w:rPr>
              <w:tab/>
            </w:r>
            <w:r w:rsidRPr="00E63AFE">
              <w:rPr>
                <w:noProof/>
                <w:lang w:val="fr-CH"/>
              </w:rPr>
              <w:tab/>
            </w:r>
            <w:r w:rsidRPr="00E63AFE">
              <w:rPr>
                <w:noProof/>
                <w:lang w:val="fr-CH"/>
              </w:rPr>
              <w:tab/>
            </w:r>
            <w:r>
              <w:rPr>
                <w:noProof/>
                <w:lang w:val="fr-CH"/>
              </w:rPr>
              <w:t>coef[ blkPos ] = sign &gt; 0 ? – coef[blkPos] : coef[blkPos]</w:t>
            </w:r>
            <w:r w:rsidRPr="00E63AFE">
              <w:rPr>
                <w:noProof/>
                <w:lang w:val="fr-CH"/>
              </w:rPr>
              <w:t xml:space="preserve"> </w:t>
            </w:r>
          </w:p>
        </w:tc>
        <w:tc>
          <w:tcPr>
            <w:tcW w:w="1152" w:type="dxa"/>
          </w:tcPr>
          <w:p w14:paraId="59CE004F" w14:textId="77777777" w:rsidR="006C1645" w:rsidRPr="00E63AFE" w:rsidRDefault="006C1645" w:rsidP="008D6B67">
            <w:pPr>
              <w:pStyle w:val="tablecell"/>
              <w:spacing w:before="20" w:after="40"/>
              <w:jc w:val="center"/>
              <w:rPr>
                <w:noProof/>
                <w:lang w:val="fr-CH"/>
              </w:rPr>
            </w:pPr>
          </w:p>
        </w:tc>
      </w:tr>
      <w:tr w:rsidR="006C1645" w:rsidRPr="00617CB8" w14:paraId="2C214B4B" w14:textId="77777777" w:rsidTr="008D6B67">
        <w:trPr>
          <w:cantSplit/>
          <w:jc w:val="center"/>
        </w:trPr>
        <w:tc>
          <w:tcPr>
            <w:tcW w:w="7920" w:type="dxa"/>
          </w:tcPr>
          <w:p w14:paraId="37927D50" w14:textId="77777777"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r>
            <w:r w:rsidRPr="00617CB8">
              <w:rPr>
                <w:noProof/>
              </w:rPr>
              <w:tab/>
            </w:r>
            <w:r>
              <w:rPr>
                <w:noProof/>
              </w:rPr>
              <w:t>}</w:t>
            </w:r>
          </w:p>
        </w:tc>
        <w:tc>
          <w:tcPr>
            <w:tcW w:w="1152" w:type="dxa"/>
          </w:tcPr>
          <w:p w14:paraId="09DE3198" w14:textId="77777777" w:rsidR="006C1645" w:rsidRPr="00BF5797" w:rsidRDefault="006C1645" w:rsidP="008D6B67">
            <w:pPr>
              <w:pStyle w:val="tablecell"/>
              <w:spacing w:before="20" w:after="40"/>
              <w:jc w:val="center"/>
              <w:rPr>
                <w:noProof/>
                <w:lang w:val="fr-CH"/>
              </w:rPr>
            </w:pPr>
          </w:p>
        </w:tc>
      </w:tr>
      <w:tr w:rsidR="006C1645" w:rsidRPr="00617CB8" w14:paraId="40DBBBCF" w14:textId="77777777" w:rsidTr="008D6B67">
        <w:trPr>
          <w:cantSplit/>
          <w:jc w:val="center"/>
        </w:trPr>
        <w:tc>
          <w:tcPr>
            <w:tcW w:w="7920" w:type="dxa"/>
          </w:tcPr>
          <w:p w14:paraId="14524322" w14:textId="55ABF051" w:rsidR="006C1645" w:rsidRPr="00617CB8" w:rsidRDefault="006C1645" w:rsidP="009B5A66">
            <w:pPr>
              <w:pStyle w:val="tablesyntax"/>
              <w:keepNext w:val="0"/>
              <w:tabs>
                <w:tab w:val="left" w:pos="545"/>
              </w:tabs>
              <w:spacing w:before="20" w:after="40"/>
              <w:rPr>
                <w:noProof/>
              </w:rPr>
            </w:pPr>
            <w:r w:rsidRPr="00617CB8">
              <w:rPr>
                <w:noProof/>
              </w:rPr>
              <w:tab/>
            </w:r>
            <w:r w:rsidRPr="00617CB8">
              <w:rPr>
                <w:noProof/>
              </w:rPr>
              <w:tab/>
            </w:r>
            <w:r>
              <w:rPr>
                <w:noProof/>
              </w:rPr>
              <w:t xml:space="preserve">} </w:t>
            </w:r>
          </w:p>
        </w:tc>
        <w:tc>
          <w:tcPr>
            <w:tcW w:w="1152" w:type="dxa"/>
          </w:tcPr>
          <w:p w14:paraId="32E61C62" w14:textId="77777777" w:rsidR="006C1645" w:rsidRPr="00BF5797" w:rsidRDefault="006C1645" w:rsidP="008D6B67">
            <w:pPr>
              <w:pStyle w:val="tablecell"/>
              <w:spacing w:before="20" w:after="40"/>
              <w:jc w:val="center"/>
              <w:rPr>
                <w:noProof/>
                <w:lang w:val="fr-CH"/>
              </w:rPr>
            </w:pPr>
          </w:p>
        </w:tc>
      </w:tr>
      <w:tr w:rsidR="006C1645" w:rsidRPr="00617CB8" w14:paraId="30B1B00B" w14:textId="77777777" w:rsidTr="008D6B67">
        <w:trPr>
          <w:cantSplit/>
          <w:jc w:val="center"/>
        </w:trPr>
        <w:tc>
          <w:tcPr>
            <w:tcW w:w="7920" w:type="dxa"/>
          </w:tcPr>
          <w:p w14:paraId="48C0D6BB" w14:textId="402F458B" w:rsidR="006C1645" w:rsidRPr="00617CB8" w:rsidRDefault="006C1645" w:rsidP="009B5A66">
            <w:pPr>
              <w:pStyle w:val="tablesyntax"/>
              <w:keepNext w:val="0"/>
              <w:spacing w:before="20" w:after="40"/>
              <w:rPr>
                <w:noProof/>
              </w:rPr>
            </w:pPr>
            <w:r w:rsidRPr="00617CB8">
              <w:rPr>
                <w:noProof/>
              </w:rPr>
              <w:tab/>
              <w:t>}</w:t>
            </w:r>
            <w:r>
              <w:rPr>
                <w:noProof/>
              </w:rPr>
              <w:t xml:space="preserve"> </w:t>
            </w:r>
          </w:p>
        </w:tc>
        <w:tc>
          <w:tcPr>
            <w:tcW w:w="1152" w:type="dxa"/>
          </w:tcPr>
          <w:p w14:paraId="28FA984E" w14:textId="77777777" w:rsidR="006C1645" w:rsidRPr="00BF5797" w:rsidRDefault="006C1645" w:rsidP="008D6B67">
            <w:pPr>
              <w:pStyle w:val="tablecell"/>
              <w:spacing w:before="20" w:after="40"/>
              <w:jc w:val="center"/>
              <w:rPr>
                <w:noProof/>
                <w:lang w:val="fr-CH"/>
              </w:rPr>
            </w:pPr>
          </w:p>
        </w:tc>
      </w:tr>
      <w:tr w:rsidR="006C1645" w:rsidRPr="00617CB8" w14:paraId="324C5D69" w14:textId="77777777" w:rsidTr="008D6B67">
        <w:trPr>
          <w:cantSplit/>
          <w:jc w:val="center"/>
        </w:trPr>
        <w:tc>
          <w:tcPr>
            <w:tcW w:w="7920" w:type="dxa"/>
          </w:tcPr>
          <w:p w14:paraId="2BBB6951" w14:textId="77777777" w:rsidR="006C1645" w:rsidRPr="00617CB8" w:rsidRDefault="006C1645" w:rsidP="009B5A66">
            <w:pPr>
              <w:pStyle w:val="tablesyntax"/>
              <w:keepNext w:val="0"/>
              <w:spacing w:before="20" w:after="40"/>
              <w:rPr>
                <w:noProof/>
              </w:rPr>
            </w:pPr>
            <w:r w:rsidRPr="00617CB8">
              <w:rPr>
                <w:noProof/>
              </w:rPr>
              <w:t>}</w:t>
            </w:r>
          </w:p>
        </w:tc>
        <w:tc>
          <w:tcPr>
            <w:tcW w:w="1152" w:type="dxa"/>
          </w:tcPr>
          <w:p w14:paraId="4FC421AA" w14:textId="77777777" w:rsidR="006C1645" w:rsidRPr="00BF5797" w:rsidRDefault="006C1645" w:rsidP="008D6B67">
            <w:pPr>
              <w:pStyle w:val="tablecell"/>
              <w:spacing w:before="20" w:after="40"/>
              <w:jc w:val="center"/>
              <w:rPr>
                <w:noProof/>
                <w:lang w:val="fr-CH"/>
              </w:rPr>
            </w:pPr>
          </w:p>
        </w:tc>
      </w:tr>
    </w:tbl>
    <w:p w14:paraId="31B40D52" w14:textId="77777777" w:rsidR="00E26E14" w:rsidRPr="00901B03" w:rsidRDefault="00E26E14" w:rsidP="000C0734">
      <w:pPr>
        <w:tabs>
          <w:tab w:val="clear" w:pos="794"/>
          <w:tab w:val="left" w:pos="851"/>
        </w:tabs>
        <w:rPr>
          <w:lang w:val="en-CA"/>
        </w:rPr>
      </w:pPr>
    </w:p>
    <w:p w14:paraId="48344DF8" w14:textId="77777777" w:rsidR="00850A88" w:rsidRDefault="00850A88">
      <w:pPr>
        <w:tabs>
          <w:tab w:val="clear" w:pos="794"/>
          <w:tab w:val="clear" w:pos="1191"/>
          <w:tab w:val="clear" w:pos="1588"/>
          <w:tab w:val="clear" w:pos="1985"/>
        </w:tabs>
        <w:overflowPunct/>
        <w:autoSpaceDE/>
        <w:autoSpaceDN/>
        <w:adjustRightInd/>
        <w:spacing w:before="0"/>
        <w:jc w:val="left"/>
        <w:textAlignment w:val="auto"/>
        <w:rPr>
          <w:b/>
          <w:sz w:val="22"/>
          <w:lang w:val="en-CA"/>
        </w:rPr>
      </w:pPr>
      <w:bookmarkStart w:id="821" w:name="_Ref397950527"/>
      <w:bookmarkStart w:id="822" w:name="_Toc415475851"/>
      <w:bookmarkStart w:id="823" w:name="_Toc423599126"/>
      <w:bookmarkStart w:id="824" w:name="_Toc423601630"/>
      <w:bookmarkStart w:id="825" w:name="_Toc501130168"/>
      <w:bookmarkStart w:id="826" w:name="_Toc510795091"/>
      <w:bookmarkStart w:id="827" w:name="_Toc535190775"/>
      <w:bookmarkStart w:id="828" w:name="_Toc536549759"/>
      <w:r>
        <w:rPr>
          <w:lang w:val="en-CA"/>
        </w:rPr>
        <w:br w:type="page"/>
      </w:r>
    </w:p>
    <w:p w14:paraId="2F683291" w14:textId="33DD3483" w:rsidR="0068500C" w:rsidRPr="00901B03" w:rsidRDefault="0068500C" w:rsidP="0068500C">
      <w:pPr>
        <w:pStyle w:val="20"/>
        <w:rPr>
          <w:lang w:val="en-CA"/>
        </w:rPr>
      </w:pPr>
      <w:bookmarkStart w:id="829" w:name="_Toc14984414"/>
      <w:r w:rsidRPr="00901B03">
        <w:rPr>
          <w:lang w:val="en-CA"/>
        </w:rPr>
        <w:lastRenderedPageBreak/>
        <w:t>Semantics</w:t>
      </w:r>
      <w:bookmarkEnd w:id="821"/>
      <w:bookmarkEnd w:id="822"/>
      <w:bookmarkEnd w:id="823"/>
      <w:bookmarkEnd w:id="824"/>
      <w:bookmarkEnd w:id="825"/>
      <w:bookmarkEnd w:id="826"/>
      <w:bookmarkEnd w:id="827"/>
      <w:bookmarkEnd w:id="828"/>
      <w:bookmarkEnd w:id="829"/>
    </w:p>
    <w:p w14:paraId="4B68B659" w14:textId="77777777" w:rsidR="0068500C" w:rsidRPr="00901B03" w:rsidRDefault="0068500C" w:rsidP="0068500C">
      <w:pPr>
        <w:pStyle w:val="30"/>
        <w:rPr>
          <w:lang w:val="en-CA"/>
        </w:rPr>
      </w:pPr>
      <w:bookmarkStart w:id="830" w:name="_Toc415475852"/>
      <w:bookmarkStart w:id="831" w:name="_Toc423599127"/>
      <w:bookmarkStart w:id="832" w:name="_Toc423601631"/>
      <w:bookmarkStart w:id="833" w:name="_Toc501130169"/>
      <w:bookmarkStart w:id="834" w:name="_Toc510795092"/>
      <w:bookmarkStart w:id="835" w:name="_Toc535190776"/>
      <w:bookmarkStart w:id="836" w:name="_Toc536549760"/>
      <w:bookmarkStart w:id="837" w:name="_Toc14984415"/>
      <w:r w:rsidRPr="00901B03">
        <w:rPr>
          <w:lang w:val="en-CA"/>
        </w:rPr>
        <w:t>General</w:t>
      </w:r>
      <w:bookmarkEnd w:id="830"/>
      <w:bookmarkEnd w:id="831"/>
      <w:bookmarkEnd w:id="832"/>
      <w:bookmarkEnd w:id="833"/>
      <w:bookmarkEnd w:id="834"/>
      <w:bookmarkEnd w:id="835"/>
      <w:bookmarkEnd w:id="836"/>
      <w:bookmarkEnd w:id="837"/>
    </w:p>
    <w:p w14:paraId="0B284DBA" w14:textId="60BA2CE8" w:rsidR="0068500C" w:rsidRPr="00901B03" w:rsidRDefault="0095666E" w:rsidP="0068500C">
      <w:pPr>
        <w:keepNext/>
        <w:keepLines/>
        <w:rPr>
          <w:lang w:val="en-CA"/>
        </w:rPr>
      </w:pPr>
      <w:r>
        <w:rPr>
          <w:lang w:val="en-CA"/>
        </w:rPr>
        <w:t>The s</w:t>
      </w:r>
      <w:r w:rsidRPr="00901B03">
        <w:rPr>
          <w:lang w:val="en-CA"/>
        </w:rPr>
        <w:t xml:space="preserve">emantics </w:t>
      </w:r>
      <w:r w:rsidR="0068500C" w:rsidRPr="00901B03">
        <w:rPr>
          <w:lang w:val="en-CA"/>
        </w:rPr>
        <w:t xml:space="preserve">associated with the syntax structures and with the syntax elements within these structures are specified in this clause. When the semantics of a syntax element </w:t>
      </w:r>
      <w:r>
        <w:rPr>
          <w:lang w:val="en-CA"/>
        </w:rPr>
        <w:t>is</w:t>
      </w:r>
      <w:r w:rsidRPr="00901B03">
        <w:rPr>
          <w:lang w:val="en-CA"/>
        </w:rPr>
        <w:t xml:space="preserve"> </w:t>
      </w:r>
      <w:r w:rsidR="0068500C" w:rsidRPr="00901B03">
        <w:rPr>
          <w:lang w:val="en-CA"/>
        </w:rPr>
        <w:t xml:space="preserve">specified using a table or a set of tables, any values that are not specified in the table(s) shall not be present in the bitstream unless otherwise specified in </w:t>
      </w:r>
      <w:r w:rsidR="00E91647">
        <w:rPr>
          <w:lang w:val="en-CA"/>
        </w:rPr>
        <w:t>this document</w:t>
      </w:r>
      <w:r w:rsidR="0068500C" w:rsidRPr="00901B03">
        <w:rPr>
          <w:lang w:val="en-CA"/>
        </w:rPr>
        <w:t>.</w:t>
      </w:r>
    </w:p>
    <w:p w14:paraId="243A806F" w14:textId="77777777" w:rsidR="0068500C" w:rsidRPr="00901B03" w:rsidRDefault="0068500C" w:rsidP="0068500C">
      <w:pPr>
        <w:pStyle w:val="30"/>
        <w:rPr>
          <w:lang w:val="en-CA"/>
        </w:rPr>
      </w:pPr>
      <w:bookmarkStart w:id="838" w:name="_Toc20134268"/>
      <w:bookmarkStart w:id="839" w:name="_Ref29357062"/>
      <w:bookmarkStart w:id="840" w:name="_Ref29357065"/>
      <w:bookmarkStart w:id="841" w:name="_Toc77680400"/>
      <w:bookmarkStart w:id="842" w:name="_Toc118289047"/>
      <w:bookmarkStart w:id="843" w:name="_Ref168820094"/>
      <w:bookmarkStart w:id="844" w:name="_Ref220341643"/>
      <w:bookmarkStart w:id="845" w:name="_Toc226456554"/>
      <w:bookmarkStart w:id="846" w:name="_Toc248045246"/>
      <w:bookmarkStart w:id="847" w:name="_Toc287363773"/>
      <w:bookmarkStart w:id="848" w:name="_Toc311216920"/>
      <w:bookmarkStart w:id="849" w:name="_Toc317198741"/>
      <w:bookmarkStart w:id="850" w:name="_Toc415475853"/>
      <w:bookmarkStart w:id="851" w:name="_Toc423599128"/>
      <w:bookmarkStart w:id="852" w:name="_Toc423601632"/>
      <w:bookmarkStart w:id="853" w:name="_Toc501130170"/>
      <w:bookmarkStart w:id="854" w:name="_Toc510795093"/>
      <w:bookmarkStart w:id="855" w:name="_Toc535190777"/>
      <w:bookmarkStart w:id="856" w:name="_Toc536549761"/>
      <w:bookmarkStart w:id="857" w:name="_Toc14984416"/>
      <w:r w:rsidRPr="00901B03">
        <w:rPr>
          <w:lang w:val="en-CA"/>
        </w:rPr>
        <w:t>NAL unit semantics</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p>
    <w:p w14:paraId="735DEE13" w14:textId="77777777" w:rsidR="0068500C" w:rsidRPr="00901B03" w:rsidDel="00112A5D" w:rsidRDefault="0068500C" w:rsidP="0068500C">
      <w:pPr>
        <w:pStyle w:val="40"/>
        <w:rPr>
          <w:lang w:val="en-CA"/>
        </w:rPr>
      </w:pPr>
      <w:bookmarkStart w:id="858" w:name="_Ref398986473"/>
      <w:bookmarkStart w:id="859" w:name="_Toc415475854"/>
      <w:bookmarkStart w:id="860" w:name="_Toc423599129"/>
      <w:bookmarkStart w:id="861" w:name="_Toc423601633"/>
      <w:r w:rsidRPr="00901B03" w:rsidDel="00112A5D">
        <w:rPr>
          <w:lang w:val="en-CA"/>
        </w:rPr>
        <w:t>General NAL unit semantics</w:t>
      </w:r>
      <w:bookmarkEnd w:id="858"/>
      <w:bookmarkEnd w:id="859"/>
      <w:bookmarkEnd w:id="860"/>
      <w:bookmarkEnd w:id="861"/>
    </w:p>
    <w:p w14:paraId="7583413D" w14:textId="6FBB91CC" w:rsidR="0068500C" w:rsidRPr="00901B03" w:rsidDel="00112A5D" w:rsidRDefault="0068500C" w:rsidP="0068500C">
      <w:pPr>
        <w:rPr>
          <w:lang w:val="en-CA"/>
        </w:rPr>
      </w:pPr>
      <w:r w:rsidRPr="00901B03" w:rsidDel="00112A5D">
        <w:rPr>
          <w:lang w:val="en-CA"/>
        </w:rPr>
        <w:t xml:space="preserve">NumBytesInNalUnit specifies the size of the NAL unit in bytes. This value is required for decoding of the NAL unit. Some form of demarcation of NAL unit boundaries is necessary to enable inference of NumBytesInNalUnit. One such demarcation method is specified in </w:t>
      </w:r>
      <w:r w:rsidR="00F7419F">
        <w:rPr>
          <w:lang w:val="en-CA"/>
        </w:rPr>
        <w:t xml:space="preserve">Annex </w:t>
      </w:r>
      <w:r w:rsidR="00F7419F">
        <w:rPr>
          <w:lang w:val="en-CA"/>
        </w:rPr>
        <w:fldChar w:fldCharType="begin"/>
      </w:r>
      <w:r w:rsidR="00F7419F">
        <w:rPr>
          <w:lang w:val="en-CA"/>
        </w:rPr>
        <w:instrText xml:space="preserve"> REF _Ref531198851 \w \h </w:instrText>
      </w:r>
      <w:r w:rsidR="00F7419F">
        <w:rPr>
          <w:lang w:val="en-CA"/>
        </w:rPr>
      </w:r>
      <w:r w:rsidR="00F7419F">
        <w:rPr>
          <w:lang w:val="en-CA"/>
        </w:rPr>
        <w:fldChar w:fldCharType="separate"/>
      </w:r>
      <w:r w:rsidR="0063227E">
        <w:rPr>
          <w:lang w:val="en-CA"/>
        </w:rPr>
        <w:t>B</w:t>
      </w:r>
      <w:r w:rsidR="00F7419F">
        <w:rPr>
          <w:lang w:val="en-CA"/>
        </w:rPr>
        <w:fldChar w:fldCharType="end"/>
      </w:r>
      <w:r w:rsidRPr="00901B03" w:rsidDel="00112A5D">
        <w:rPr>
          <w:lang w:val="en-CA"/>
        </w:rPr>
        <w:t xml:space="preserve"> for the byte stream format. Other methods of demarcation may be specified outside of </w:t>
      </w:r>
      <w:r w:rsidR="00E91647">
        <w:rPr>
          <w:lang w:val="en-CA"/>
        </w:rPr>
        <w:t>this document</w:t>
      </w:r>
      <w:r w:rsidRPr="00901B03" w:rsidDel="00112A5D">
        <w:rPr>
          <w:lang w:val="en-CA"/>
        </w:rPr>
        <w:t>.</w:t>
      </w:r>
    </w:p>
    <w:p w14:paraId="476AC88E" w14:textId="53FEFC6A" w:rsidR="0068500C" w:rsidRPr="00901B03" w:rsidDel="00112A5D" w:rsidRDefault="0068500C" w:rsidP="0068500C">
      <w:pPr>
        <w:pStyle w:val="Note1"/>
        <w:rPr>
          <w:lang w:val="en-CA"/>
        </w:rPr>
      </w:pPr>
      <w:r w:rsidRPr="00901B03" w:rsidDel="00112A5D">
        <w:rPr>
          <w:lang w:val="en-CA"/>
        </w:rPr>
        <w:t>NOTE </w:t>
      </w:r>
      <w:r w:rsidR="00294B26" w:rsidRPr="00901B03">
        <w:rPr>
          <w:lang w:val="en-CA"/>
        </w:rPr>
        <w:fldChar w:fldCharType="begin" w:fldLock="1"/>
      </w:r>
      <w:r w:rsidR="00294B26" w:rsidRPr="00901B03">
        <w:rPr>
          <w:lang w:val="en-CA"/>
        </w:rPr>
        <w:instrText xml:space="preserve"> SEQ NoteCounter \s 9 \* MERGEFORMAT </w:instrText>
      </w:r>
      <w:r w:rsidR="00294B26" w:rsidRPr="00901B03">
        <w:rPr>
          <w:lang w:val="en-CA"/>
        </w:rPr>
        <w:fldChar w:fldCharType="separate"/>
      </w:r>
      <w:r w:rsidR="0073325C">
        <w:rPr>
          <w:noProof/>
          <w:lang w:val="en-CA"/>
        </w:rPr>
        <w:t>1</w:t>
      </w:r>
      <w:r w:rsidR="00294B26" w:rsidRPr="00901B03">
        <w:rPr>
          <w:lang w:val="en-CA"/>
        </w:rPr>
        <w:fldChar w:fldCharType="end"/>
      </w:r>
      <w:r w:rsidRPr="00901B03" w:rsidDel="00112A5D">
        <w:rPr>
          <w:lang w:val="en-CA"/>
        </w:rPr>
        <w:t xml:space="preserve"> – The video coding layer (VCL) is specified to efficiently represent the content of the video data. The NAL is specified to format that data and provide header information in a manner appropriate for conveyance on a variety of communication channels or storage media. All data are contained in NAL units, each of which contains an integer number of bytes. A NAL unit specifies a generic format for use in both packet-oriented and bitstream systems. The format of NAL units for both packet-oriented transport and byte stream is identical except that each NAL unit </w:t>
      </w:r>
      <w:r w:rsidR="00F04CF8">
        <w:rPr>
          <w:lang w:val="en-CA"/>
        </w:rPr>
        <w:t>is</w:t>
      </w:r>
      <w:r w:rsidRPr="00901B03" w:rsidDel="00112A5D">
        <w:rPr>
          <w:lang w:val="en-CA"/>
        </w:rPr>
        <w:t xml:space="preserve"> preceded by a </w:t>
      </w:r>
      <w:r w:rsidR="00F04CF8">
        <w:rPr>
          <w:lang w:val="en-CA"/>
        </w:rPr>
        <w:t>NAL unit length field</w:t>
      </w:r>
      <w:r w:rsidR="00F04CF8" w:rsidRPr="00901B03" w:rsidDel="00F04CF8">
        <w:rPr>
          <w:lang w:val="en-CA"/>
        </w:rPr>
        <w:t xml:space="preserve"> </w:t>
      </w:r>
      <w:r w:rsidRPr="00901B03" w:rsidDel="00112A5D">
        <w:rPr>
          <w:lang w:val="en-CA"/>
        </w:rPr>
        <w:t xml:space="preserve">in the byte stream format specified </w:t>
      </w:r>
      <w:r w:rsidR="00F7419F">
        <w:rPr>
          <w:lang w:val="en-CA"/>
        </w:rPr>
        <w:t xml:space="preserve">in Annex </w:t>
      </w:r>
      <w:r w:rsidR="00F7419F">
        <w:rPr>
          <w:lang w:val="en-CA"/>
        </w:rPr>
        <w:fldChar w:fldCharType="begin"/>
      </w:r>
      <w:r w:rsidR="00F7419F">
        <w:rPr>
          <w:lang w:val="en-CA"/>
        </w:rPr>
        <w:instrText xml:space="preserve"> REF _Ref531198851 \w \h </w:instrText>
      </w:r>
      <w:r w:rsidR="00F7419F">
        <w:rPr>
          <w:lang w:val="en-CA"/>
        </w:rPr>
      </w:r>
      <w:r w:rsidR="00F7419F">
        <w:rPr>
          <w:lang w:val="en-CA"/>
        </w:rPr>
        <w:fldChar w:fldCharType="separate"/>
      </w:r>
      <w:r w:rsidR="0063227E">
        <w:rPr>
          <w:lang w:val="en-CA"/>
        </w:rPr>
        <w:t>B</w:t>
      </w:r>
      <w:r w:rsidR="00F7419F">
        <w:rPr>
          <w:lang w:val="en-CA"/>
        </w:rPr>
        <w:fldChar w:fldCharType="end"/>
      </w:r>
      <w:r w:rsidRPr="00901B03" w:rsidDel="00112A5D">
        <w:rPr>
          <w:lang w:val="en-CA"/>
        </w:rPr>
        <w:t>.</w:t>
      </w:r>
    </w:p>
    <w:p w14:paraId="669CD21D" w14:textId="77777777" w:rsidR="0068500C" w:rsidRPr="00901B03" w:rsidDel="00112A5D" w:rsidRDefault="0068500C" w:rsidP="0068500C">
      <w:pPr>
        <w:rPr>
          <w:lang w:val="en-CA"/>
        </w:rPr>
      </w:pPr>
      <w:r w:rsidRPr="00901B03" w:rsidDel="00112A5D">
        <w:rPr>
          <w:b/>
          <w:bCs/>
          <w:lang w:val="en-CA"/>
        </w:rPr>
        <w:t>rbsp_byte</w:t>
      </w:r>
      <w:r w:rsidRPr="00901B03" w:rsidDel="00112A5D">
        <w:rPr>
          <w:bCs/>
          <w:lang w:val="en-CA"/>
        </w:rPr>
        <w:t>[</w:t>
      </w:r>
      <w:r w:rsidRPr="00901B03" w:rsidDel="00112A5D">
        <w:rPr>
          <w:lang w:val="en-CA"/>
        </w:rPr>
        <w:t> i </w:t>
      </w:r>
      <w:r w:rsidRPr="00901B03" w:rsidDel="00112A5D">
        <w:rPr>
          <w:bCs/>
          <w:lang w:val="en-CA"/>
        </w:rPr>
        <w:t>]</w:t>
      </w:r>
      <w:r w:rsidRPr="00901B03" w:rsidDel="00112A5D">
        <w:rPr>
          <w:lang w:val="en-CA"/>
        </w:rPr>
        <w:t xml:space="preserve"> is the i-th byte of an RBSP. An RBSP is specified as an ordered sequence of bytes as follows:</w:t>
      </w:r>
    </w:p>
    <w:p w14:paraId="29359D45" w14:textId="6159A848" w:rsidR="0068500C" w:rsidRPr="00901B03" w:rsidDel="00112A5D" w:rsidRDefault="0068500C" w:rsidP="0068500C">
      <w:pPr>
        <w:rPr>
          <w:lang w:val="en-CA"/>
        </w:rPr>
      </w:pPr>
      <w:r w:rsidRPr="00901B03" w:rsidDel="00112A5D">
        <w:rPr>
          <w:lang w:val="en-CA"/>
        </w:rPr>
        <w:t xml:space="preserve">The RBSP contains a </w:t>
      </w:r>
      <w:r w:rsidRPr="00901B03" w:rsidDel="00112A5D">
        <w:rPr>
          <w:bCs/>
          <w:lang w:val="en-CA"/>
        </w:rPr>
        <w:t>string of data bits</w:t>
      </w:r>
      <w:r w:rsidRPr="00901B03" w:rsidDel="00112A5D">
        <w:rPr>
          <w:b/>
          <w:bCs/>
          <w:lang w:val="en-CA"/>
        </w:rPr>
        <w:t xml:space="preserve"> (</w:t>
      </w:r>
      <w:r w:rsidRPr="00901B03" w:rsidDel="00112A5D">
        <w:rPr>
          <w:lang w:val="en-CA"/>
        </w:rPr>
        <w:t>SODB) as follows:</w:t>
      </w:r>
    </w:p>
    <w:p w14:paraId="08DF27C7" w14:textId="77777777" w:rsidR="0068500C" w:rsidRPr="00901B03" w:rsidDel="00112A5D" w:rsidRDefault="0068500C" w:rsidP="0068500C">
      <w:pPr>
        <w:pStyle w:val="enumlev1"/>
        <w:tabs>
          <w:tab w:val="clear" w:pos="794"/>
          <w:tab w:val="left" w:pos="400"/>
        </w:tabs>
        <w:ind w:left="0" w:firstLine="0"/>
        <w:rPr>
          <w:lang w:val="en-CA"/>
        </w:rPr>
      </w:pPr>
      <w:r w:rsidRPr="00901B03" w:rsidDel="00112A5D">
        <w:rPr>
          <w:lang w:val="en-CA"/>
        </w:rPr>
        <w:t>–</w:t>
      </w:r>
      <w:r w:rsidRPr="00901B03" w:rsidDel="00112A5D">
        <w:rPr>
          <w:lang w:val="en-CA"/>
        </w:rPr>
        <w:tab/>
        <w:t>If the SODB is empty (i.e., zero bits in length), the RBSP is also empty.</w:t>
      </w:r>
    </w:p>
    <w:p w14:paraId="7405AA3F" w14:textId="77777777" w:rsidR="0068500C" w:rsidRPr="00901B03" w:rsidDel="00112A5D" w:rsidRDefault="0068500C" w:rsidP="0068500C">
      <w:pPr>
        <w:pStyle w:val="enumlev1"/>
        <w:tabs>
          <w:tab w:val="clear" w:pos="794"/>
          <w:tab w:val="left" w:pos="400"/>
        </w:tabs>
        <w:ind w:left="0" w:firstLine="0"/>
        <w:rPr>
          <w:lang w:val="en-CA"/>
        </w:rPr>
      </w:pPr>
      <w:r w:rsidRPr="00901B03" w:rsidDel="00112A5D">
        <w:rPr>
          <w:lang w:val="en-CA"/>
        </w:rPr>
        <w:t>–</w:t>
      </w:r>
      <w:r w:rsidRPr="00901B03" w:rsidDel="00112A5D">
        <w:rPr>
          <w:lang w:val="en-CA"/>
        </w:rPr>
        <w:tab/>
        <w:t>Otherwise, the RBSP contains the SODB as follows:</w:t>
      </w:r>
    </w:p>
    <w:p w14:paraId="1861327E" w14:textId="77777777" w:rsidR="0068500C" w:rsidRPr="00901B03" w:rsidDel="00112A5D" w:rsidRDefault="0068500C" w:rsidP="0068500C">
      <w:pPr>
        <w:pStyle w:val="enumlev2"/>
        <w:ind w:left="794"/>
        <w:rPr>
          <w:lang w:val="en-CA"/>
        </w:rPr>
      </w:pPr>
      <w:r w:rsidRPr="00901B03" w:rsidDel="00112A5D">
        <w:rPr>
          <w:lang w:val="en-CA"/>
        </w:rPr>
        <w:t>1)</w:t>
      </w:r>
      <w:r w:rsidRPr="00901B03" w:rsidDel="00112A5D">
        <w:rPr>
          <w:lang w:val="en-CA"/>
        </w:rPr>
        <w:tab/>
        <w:t>The first byte of the RBSP contains the (most significant, left-most) eight bits of the SODB; the next byte of the RBSP contains the next eight bits of the SODB, etc., until fewer than eight bits of the SODB remain.</w:t>
      </w:r>
    </w:p>
    <w:p w14:paraId="63DACC23" w14:textId="77777777" w:rsidR="0068500C" w:rsidRPr="00901B03" w:rsidDel="00112A5D" w:rsidRDefault="0068500C" w:rsidP="0068500C">
      <w:pPr>
        <w:pStyle w:val="enumlev2"/>
        <w:ind w:left="794"/>
        <w:rPr>
          <w:lang w:val="en-CA"/>
        </w:rPr>
      </w:pPr>
      <w:r w:rsidRPr="00901B03" w:rsidDel="00112A5D">
        <w:rPr>
          <w:lang w:val="en-CA"/>
        </w:rPr>
        <w:t>2)</w:t>
      </w:r>
      <w:r w:rsidRPr="00901B03" w:rsidDel="00112A5D">
        <w:rPr>
          <w:lang w:val="en-CA"/>
        </w:rPr>
        <w:tab/>
        <w:t>rbsp_trailing_bits( ) are present after the SODB as follows:</w:t>
      </w:r>
    </w:p>
    <w:p w14:paraId="5BD635AD" w14:textId="77777777" w:rsidR="0068500C" w:rsidRPr="00901B03" w:rsidDel="00112A5D" w:rsidRDefault="0068500C" w:rsidP="0068500C">
      <w:pPr>
        <w:pStyle w:val="enumlev3"/>
        <w:ind w:left="1191"/>
        <w:rPr>
          <w:lang w:val="en-CA"/>
        </w:rPr>
      </w:pPr>
      <w:r w:rsidRPr="00901B03" w:rsidDel="00112A5D">
        <w:rPr>
          <w:lang w:val="en-CA"/>
        </w:rPr>
        <w:t>i)</w:t>
      </w:r>
      <w:r w:rsidRPr="00901B03" w:rsidDel="00112A5D">
        <w:rPr>
          <w:lang w:val="en-CA"/>
        </w:rPr>
        <w:tab/>
        <w:t>The first (most significant, left-most) bits of the final RBSP byte contains the remaining bits of the SODB (if any).</w:t>
      </w:r>
    </w:p>
    <w:p w14:paraId="43D61B51" w14:textId="77777777" w:rsidR="0068500C" w:rsidRPr="00901B03" w:rsidDel="00112A5D" w:rsidRDefault="0068500C" w:rsidP="0068500C">
      <w:pPr>
        <w:pStyle w:val="enumlev3"/>
        <w:ind w:left="1191"/>
        <w:rPr>
          <w:lang w:val="en-CA"/>
        </w:rPr>
      </w:pPr>
      <w:r w:rsidRPr="00901B03" w:rsidDel="00112A5D">
        <w:rPr>
          <w:lang w:val="en-CA"/>
        </w:rPr>
        <w:t>ii)</w:t>
      </w:r>
      <w:r w:rsidRPr="00901B03" w:rsidDel="00112A5D">
        <w:rPr>
          <w:lang w:val="en-CA"/>
        </w:rPr>
        <w:tab/>
        <w:t>The next bit consists of a single rbsp_stop_one_bit equal to 1.</w:t>
      </w:r>
    </w:p>
    <w:p w14:paraId="07E2DABB" w14:textId="77777777" w:rsidR="0068500C" w:rsidRPr="00901B03" w:rsidDel="00112A5D" w:rsidRDefault="0068500C" w:rsidP="0068500C">
      <w:pPr>
        <w:pStyle w:val="enumlev3"/>
        <w:ind w:left="1191"/>
        <w:rPr>
          <w:lang w:val="en-CA"/>
        </w:rPr>
      </w:pPr>
      <w:r w:rsidRPr="00901B03" w:rsidDel="00112A5D">
        <w:rPr>
          <w:lang w:val="en-CA"/>
        </w:rPr>
        <w:t>iii)</w:t>
      </w:r>
      <w:r w:rsidRPr="00901B03" w:rsidDel="00112A5D">
        <w:rPr>
          <w:lang w:val="en-CA"/>
        </w:rPr>
        <w:tab/>
        <w:t>When the rbsp_stop_one_bit is not the last bit of a byte-aligned byte, one or more rbsp_alignment_zero_bit is present to result in byte alignment.</w:t>
      </w:r>
    </w:p>
    <w:p w14:paraId="24EDE56B" w14:textId="77777777" w:rsidR="0068500C" w:rsidRPr="00901B03" w:rsidDel="00112A5D" w:rsidRDefault="0068500C" w:rsidP="0068500C">
      <w:pPr>
        <w:pStyle w:val="enumlev2"/>
        <w:ind w:left="794"/>
        <w:rPr>
          <w:lang w:val="en-CA"/>
        </w:rPr>
      </w:pPr>
      <w:r w:rsidRPr="00901B03" w:rsidDel="00112A5D">
        <w:rPr>
          <w:lang w:val="en-CA"/>
        </w:rPr>
        <w:t>3)</w:t>
      </w:r>
      <w:r w:rsidRPr="00901B03" w:rsidDel="00112A5D">
        <w:rPr>
          <w:lang w:val="en-CA"/>
        </w:rPr>
        <w:tab/>
        <w:t>One or more cabac_zero_word 16-bit syntax elements equal to 0x0000 may be present in some RBSPs after the rbsp_trailing_bits( ) at the end of the RBSP.</w:t>
      </w:r>
    </w:p>
    <w:p w14:paraId="5586F729" w14:textId="77777777" w:rsidR="0068500C" w:rsidRPr="00587583" w:rsidDel="00112A5D" w:rsidRDefault="0068500C" w:rsidP="0068500C">
      <w:pPr>
        <w:rPr>
          <w:lang w:val="en-CA"/>
        </w:rPr>
      </w:pPr>
      <w:r w:rsidRPr="00901B03" w:rsidDel="00112A5D">
        <w:rPr>
          <w:lang w:val="en-CA"/>
        </w:rPr>
        <w:t xml:space="preserve">Syntax structures having these RBSP properties are denoted in the syntax tables using an "_rbsp" suffix. These structures are carried within NAL units as the content of the rbsp_byte[ i ] data bytes. The association of the RBSP syntax structures to the NAL units is as specified in </w:t>
      </w:r>
      <w:r w:rsidRPr="00587583" w:rsidDel="00112A5D">
        <w:rPr>
          <w:lang w:val="en-CA"/>
        </w:rPr>
        <w:fldChar w:fldCharType="begin" w:fldLock="1"/>
      </w:r>
      <w:r w:rsidRPr="00587583" w:rsidDel="00112A5D">
        <w:rPr>
          <w:lang w:val="en-CA"/>
        </w:rPr>
        <w:instrText xml:space="preserve"> REF _Ref330857631 \h </w:instrText>
      </w:r>
      <w:r w:rsidR="00031EAF" w:rsidRPr="00587583">
        <w:rPr>
          <w:lang w:val="en-CA"/>
        </w:rPr>
        <w:instrText xml:space="preserve"> \* MERGEFORMAT </w:instrText>
      </w:r>
      <w:r w:rsidRPr="00587583" w:rsidDel="00112A5D">
        <w:rPr>
          <w:lang w:val="en-CA"/>
        </w:rPr>
      </w:r>
      <w:r w:rsidRPr="00587583" w:rsidDel="00112A5D">
        <w:rPr>
          <w:lang w:val="en-CA"/>
        </w:rPr>
        <w:fldChar w:fldCharType="separate"/>
      </w:r>
      <w:r w:rsidR="0073325C" w:rsidRPr="00587583">
        <w:rPr>
          <w:bCs/>
          <w:lang w:val="en-CA"/>
        </w:rPr>
        <w:t>Table 7</w:t>
      </w:r>
      <w:r w:rsidR="0073325C" w:rsidRPr="00587583">
        <w:rPr>
          <w:bCs/>
          <w:lang w:val="en-CA"/>
        </w:rPr>
        <w:noBreakHyphen/>
        <w:t>1</w:t>
      </w:r>
      <w:r w:rsidRPr="00587583" w:rsidDel="00112A5D">
        <w:rPr>
          <w:lang w:val="en-CA"/>
        </w:rPr>
        <w:fldChar w:fldCharType="end"/>
      </w:r>
      <w:r w:rsidRPr="00587583" w:rsidDel="00112A5D">
        <w:rPr>
          <w:lang w:val="en-CA"/>
        </w:rPr>
        <w:t>.</w:t>
      </w:r>
    </w:p>
    <w:p w14:paraId="35C4D010" w14:textId="77777777" w:rsidR="0068500C" w:rsidRPr="00901B03" w:rsidDel="00112A5D" w:rsidRDefault="0068500C" w:rsidP="0068500C">
      <w:pPr>
        <w:pStyle w:val="Note1"/>
        <w:rPr>
          <w:lang w:val="en-CA"/>
        </w:rPr>
      </w:pPr>
      <w:r w:rsidRPr="00901B03" w:rsidDel="00112A5D">
        <w:rPr>
          <w:lang w:val="en-CA"/>
        </w:rPr>
        <w:t>NOTE </w:t>
      </w:r>
      <w:r w:rsidR="00294B26" w:rsidRPr="00901B03">
        <w:rPr>
          <w:lang w:val="en-CA"/>
        </w:rPr>
        <w:fldChar w:fldCharType="begin" w:fldLock="1"/>
      </w:r>
      <w:r w:rsidR="00294B26" w:rsidRPr="00901B03">
        <w:rPr>
          <w:lang w:val="en-CA"/>
        </w:rPr>
        <w:instrText xml:space="preserve"> SEQ NoteCounter \s 9 \* MERGEFORMAT </w:instrText>
      </w:r>
      <w:r w:rsidR="00294B26" w:rsidRPr="00901B03">
        <w:rPr>
          <w:lang w:val="en-CA"/>
        </w:rPr>
        <w:fldChar w:fldCharType="separate"/>
      </w:r>
      <w:r w:rsidR="0073325C">
        <w:rPr>
          <w:noProof/>
          <w:lang w:val="en-CA"/>
        </w:rPr>
        <w:t>2</w:t>
      </w:r>
      <w:r w:rsidR="00294B26" w:rsidRPr="00901B03">
        <w:rPr>
          <w:lang w:val="en-CA"/>
        </w:rPr>
        <w:fldChar w:fldCharType="end"/>
      </w:r>
      <w:r w:rsidRPr="00901B03" w:rsidDel="00112A5D">
        <w:rPr>
          <w:lang w:val="en-CA"/>
        </w:rPr>
        <w:t> – When the boundaries of the RBSP are known, the decoder can extract the SODB from the RBSP by concatenating the bits of the bytes of the RBSP and discarding the rbsp_stop_one_bit, which is the last (least significant, right-most) bit equal to 1, and discarding any following (less significant, farther to the right) bits that follow it, which are equal to 0. The data necessary for the decoding process is contained in the SODB part of the RBSP.</w:t>
      </w:r>
    </w:p>
    <w:p w14:paraId="30D462FF" w14:textId="77777777" w:rsidR="0068500C" w:rsidRPr="00901B03" w:rsidRDefault="0068500C" w:rsidP="0068500C">
      <w:pPr>
        <w:pStyle w:val="40"/>
        <w:rPr>
          <w:lang w:val="en-CA"/>
        </w:rPr>
      </w:pPr>
      <w:bookmarkStart w:id="862" w:name="_Ref398986483"/>
      <w:bookmarkStart w:id="863" w:name="_Toc415475855"/>
      <w:bookmarkStart w:id="864" w:name="_Toc423599130"/>
      <w:bookmarkStart w:id="865" w:name="_Toc423601634"/>
      <w:r w:rsidRPr="00901B03">
        <w:rPr>
          <w:lang w:val="en-CA"/>
        </w:rPr>
        <w:t>NAL unit header semantics</w:t>
      </w:r>
      <w:bookmarkEnd w:id="862"/>
      <w:bookmarkEnd w:id="863"/>
      <w:bookmarkEnd w:id="864"/>
      <w:bookmarkEnd w:id="865"/>
    </w:p>
    <w:p w14:paraId="5EE69CEA" w14:textId="77777777" w:rsidR="0068500C" w:rsidRPr="00901B03" w:rsidRDefault="0068500C" w:rsidP="0068500C">
      <w:pPr>
        <w:rPr>
          <w:lang w:val="en-CA" w:eastAsia="ko-KR"/>
        </w:rPr>
      </w:pPr>
      <w:r w:rsidRPr="00901B03">
        <w:rPr>
          <w:b/>
          <w:bCs/>
          <w:lang w:val="en-CA"/>
        </w:rPr>
        <w:t>forbidden_zero_bit</w:t>
      </w:r>
      <w:r w:rsidRPr="00901B03">
        <w:rPr>
          <w:lang w:val="en-CA"/>
        </w:rPr>
        <w:t xml:space="preserve"> shall be equal to 0.</w:t>
      </w:r>
    </w:p>
    <w:p w14:paraId="501E9366" w14:textId="04BE0C9C" w:rsidR="00031EAF" w:rsidRPr="00901B03" w:rsidRDefault="00031EAF" w:rsidP="00031EAF">
      <w:pPr>
        <w:rPr>
          <w:lang w:val="en-CA"/>
        </w:rPr>
      </w:pPr>
      <w:r w:rsidRPr="00901B03">
        <w:rPr>
          <w:b/>
          <w:bCs/>
          <w:lang w:val="en-CA"/>
        </w:rPr>
        <w:t>nal_unit_type</w:t>
      </w:r>
      <w:r w:rsidR="000148B8">
        <w:rPr>
          <w:b/>
          <w:bCs/>
          <w:lang w:val="en-CA"/>
        </w:rPr>
        <w:t>_plus1</w:t>
      </w:r>
      <w:r w:rsidRPr="00901B03">
        <w:rPr>
          <w:lang w:val="en-CA"/>
        </w:rPr>
        <w:t xml:space="preserve"> </w:t>
      </w:r>
      <w:r w:rsidR="000148B8">
        <w:rPr>
          <w:lang w:val="en-CA"/>
        </w:rPr>
        <w:t>minus 1</w:t>
      </w:r>
      <w:r w:rsidRPr="00901B03">
        <w:rPr>
          <w:lang w:val="en-CA"/>
        </w:rPr>
        <w:t xml:space="preserve"> specifies the type of RBSP data structure contained in the NAL unit as specified in </w:t>
      </w:r>
      <w:r w:rsidRPr="00901B03">
        <w:rPr>
          <w:lang w:val="en-CA"/>
        </w:rPr>
        <w:fldChar w:fldCharType="begin" w:fldLock="1"/>
      </w:r>
      <w:r w:rsidRPr="00901B03">
        <w:rPr>
          <w:lang w:val="en-CA"/>
        </w:rPr>
        <w:instrText xml:space="preserve"> REF _Ref330857631 \h </w:instrText>
      </w:r>
      <w:r w:rsidRPr="00901B03">
        <w:rPr>
          <w:lang w:val="en-CA"/>
        </w:rPr>
      </w:r>
      <w:r w:rsidRPr="00901B03">
        <w:rPr>
          <w:lang w:val="en-CA"/>
        </w:rPr>
        <w:fldChar w:fldCharType="separate"/>
      </w:r>
      <w:r w:rsidR="0073325C" w:rsidRPr="00901B03">
        <w:rPr>
          <w:lang w:val="en-CA"/>
        </w:rPr>
        <w:t>Table </w:t>
      </w:r>
      <w:r w:rsidR="0073325C">
        <w:rPr>
          <w:noProof/>
          <w:lang w:val="en-CA"/>
        </w:rPr>
        <w:t>7</w:t>
      </w:r>
      <w:r w:rsidR="0073325C" w:rsidRPr="00901B03">
        <w:rPr>
          <w:lang w:val="en-CA"/>
        </w:rPr>
        <w:noBreakHyphen/>
      </w:r>
      <w:r w:rsidR="0073325C">
        <w:rPr>
          <w:noProof/>
          <w:lang w:val="en-CA"/>
        </w:rPr>
        <w:t>1</w:t>
      </w:r>
      <w:r w:rsidRPr="00901B03">
        <w:rPr>
          <w:lang w:val="en-CA"/>
        </w:rPr>
        <w:fldChar w:fldCharType="end"/>
      </w:r>
      <w:r w:rsidRPr="00901B03">
        <w:rPr>
          <w:lang w:val="en-CA"/>
        </w:rPr>
        <w:t>.</w:t>
      </w:r>
      <w:r w:rsidR="000148B8" w:rsidRPr="000148B8">
        <w:rPr>
          <w:lang w:val="en-CA"/>
        </w:rPr>
        <w:t xml:space="preserve"> </w:t>
      </w:r>
      <w:r w:rsidR="000148B8">
        <w:rPr>
          <w:lang w:val="en-CA"/>
        </w:rPr>
        <w:t>The variable NalUnitType is derived as follows:</w:t>
      </w:r>
    </w:p>
    <w:p w14:paraId="2A317E01" w14:textId="40889B0E" w:rsidR="000148B8" w:rsidRPr="00901B03" w:rsidRDefault="000148B8" w:rsidP="000148B8">
      <w:pPr>
        <w:pStyle w:val="Equation"/>
        <w:tabs>
          <w:tab w:val="left" w:pos="1170"/>
          <w:tab w:val="left" w:pos="1890"/>
        </w:tabs>
        <w:spacing w:after="0"/>
        <w:ind w:left="794"/>
        <w:rPr>
          <w:lang w:val="en-CA"/>
        </w:rPr>
      </w:pPr>
      <w:r>
        <w:rPr>
          <w:noProof/>
        </w:rPr>
        <w:t>NalUnitType</w:t>
      </w:r>
      <w:r w:rsidRPr="00D37A80">
        <w:rPr>
          <w:noProof/>
        </w:rPr>
        <w:t xml:space="preserve"> = </w:t>
      </w:r>
      <w:r>
        <w:rPr>
          <w:noProof/>
        </w:rPr>
        <w:t>nal_unit_type_plus1</w:t>
      </w:r>
      <w:r w:rsidRPr="00D37A80">
        <w:rPr>
          <w:noProof/>
        </w:rPr>
        <w:t> − 1</w:t>
      </w:r>
      <w:r w:rsidRPr="00901B03">
        <w:rPr>
          <w:lang w:val="en-CA"/>
        </w:rPr>
        <w:tab/>
      </w:r>
      <w:r>
        <w:rPr>
          <w:lang w:val="en-CA"/>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w:t>
      </w:r>
      <w:r w:rsidR="00A73895">
        <w:rPr>
          <w:lang w:val="en-CA"/>
        </w:rPr>
        <w:fldChar w:fldCharType="end"/>
      </w:r>
      <w:r w:rsidRPr="00901B03">
        <w:rPr>
          <w:lang w:val="en-CA"/>
        </w:rPr>
        <w:t>)</w:t>
      </w:r>
    </w:p>
    <w:p w14:paraId="40099A74" w14:textId="7F0A23FA" w:rsidR="00D008D5" w:rsidRPr="00901B03" w:rsidRDefault="00D008D5" w:rsidP="00D008D5">
      <w:pPr>
        <w:pStyle w:val="afe"/>
        <w:keepLines/>
        <w:rPr>
          <w:lang w:val="en-CA"/>
        </w:rPr>
      </w:pPr>
      <w:r w:rsidRPr="00901B03">
        <w:rPr>
          <w:lang w:val="en-CA"/>
        </w:rPr>
        <w:lastRenderedPageBreak/>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7</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1</w:t>
      </w:r>
      <w:r w:rsidR="00BF0A72">
        <w:rPr>
          <w:lang w:val="en-CA"/>
        </w:rPr>
        <w:fldChar w:fldCharType="end"/>
      </w:r>
      <w:r w:rsidRPr="00901B03">
        <w:rPr>
          <w:lang w:val="en-CA"/>
        </w:rPr>
        <w:t xml:space="preserve"> – NAL unit type codes and NAL unit type classes</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39"/>
        <w:gridCol w:w="1923"/>
        <w:gridCol w:w="4946"/>
        <w:gridCol w:w="1337"/>
      </w:tblGrid>
      <w:tr w:rsidR="00D008D5" w:rsidRPr="00901B03" w14:paraId="06628C56"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hideMark/>
          </w:tcPr>
          <w:p w14:paraId="4B772B48" w14:textId="09F67FA9" w:rsidR="00D008D5" w:rsidRPr="00901B03" w:rsidRDefault="000148B8" w:rsidP="00670270">
            <w:pPr>
              <w:pStyle w:val="ac"/>
              <w:keepNext/>
              <w:keepLines/>
              <w:spacing w:beforeLines="25" w:before="60" w:afterLines="25" w:after="60"/>
              <w:jc w:val="center"/>
              <w:rPr>
                <w:b/>
                <w:bCs/>
                <w:sz w:val="24"/>
                <w:lang w:val="en-CA"/>
              </w:rPr>
            </w:pPr>
            <w:r>
              <w:rPr>
                <w:b/>
                <w:bCs/>
                <w:lang w:val="en-CA"/>
              </w:rPr>
              <w:t>NalUnitType</w:t>
            </w:r>
          </w:p>
        </w:tc>
        <w:tc>
          <w:tcPr>
            <w:tcW w:w="1923" w:type="dxa"/>
            <w:tcBorders>
              <w:top w:val="single" w:sz="4" w:space="0" w:color="auto"/>
              <w:left w:val="single" w:sz="4" w:space="0" w:color="auto"/>
              <w:bottom w:val="single" w:sz="4" w:space="0" w:color="auto"/>
              <w:right w:val="single" w:sz="4" w:space="0" w:color="auto"/>
            </w:tcBorders>
            <w:hideMark/>
          </w:tcPr>
          <w:p w14:paraId="35C44C83" w14:textId="508C38B5" w:rsidR="00D008D5" w:rsidRPr="00901B03" w:rsidRDefault="000148B8" w:rsidP="00670270">
            <w:pPr>
              <w:pStyle w:val="ac"/>
              <w:keepNext/>
              <w:keepLines/>
              <w:spacing w:beforeLines="25" w:before="60" w:afterLines="25" w:after="60"/>
              <w:jc w:val="center"/>
              <w:rPr>
                <w:b/>
                <w:bCs/>
                <w:sz w:val="24"/>
                <w:lang w:val="en-CA"/>
              </w:rPr>
            </w:pPr>
            <w:r w:rsidRPr="00901B03">
              <w:rPr>
                <w:b/>
                <w:bCs/>
                <w:lang w:val="en-CA"/>
              </w:rPr>
              <w:t xml:space="preserve">Name of </w:t>
            </w:r>
            <w:r>
              <w:rPr>
                <w:b/>
                <w:bCs/>
                <w:lang w:val="en-CA"/>
              </w:rPr>
              <w:t>NalUnitType</w:t>
            </w:r>
          </w:p>
        </w:tc>
        <w:tc>
          <w:tcPr>
            <w:tcW w:w="4946" w:type="dxa"/>
            <w:tcBorders>
              <w:top w:val="single" w:sz="4" w:space="0" w:color="auto"/>
              <w:left w:val="single" w:sz="4" w:space="0" w:color="auto"/>
              <w:bottom w:val="single" w:sz="4" w:space="0" w:color="auto"/>
              <w:right w:val="single" w:sz="4" w:space="0" w:color="auto"/>
            </w:tcBorders>
            <w:hideMark/>
          </w:tcPr>
          <w:p w14:paraId="46B811E2" w14:textId="77777777" w:rsidR="00D008D5" w:rsidRPr="00901B03" w:rsidRDefault="00D008D5" w:rsidP="00670270">
            <w:pPr>
              <w:pStyle w:val="ac"/>
              <w:keepNext/>
              <w:keepLines/>
              <w:spacing w:beforeLines="25" w:before="60" w:afterLines="25" w:after="60"/>
              <w:jc w:val="center"/>
              <w:rPr>
                <w:b/>
                <w:bCs/>
                <w:sz w:val="24"/>
                <w:lang w:val="en-CA"/>
              </w:rPr>
            </w:pPr>
            <w:r w:rsidRPr="00901B03">
              <w:rPr>
                <w:b/>
                <w:bCs/>
                <w:lang w:val="en-CA"/>
              </w:rPr>
              <w:t>Content of NAL unit and RBSP syntax structure</w:t>
            </w:r>
          </w:p>
        </w:tc>
        <w:tc>
          <w:tcPr>
            <w:tcW w:w="1337" w:type="dxa"/>
            <w:tcBorders>
              <w:top w:val="single" w:sz="4" w:space="0" w:color="auto"/>
              <w:left w:val="single" w:sz="4" w:space="0" w:color="auto"/>
              <w:bottom w:val="single" w:sz="4" w:space="0" w:color="auto"/>
              <w:right w:val="single" w:sz="4" w:space="0" w:color="auto"/>
            </w:tcBorders>
            <w:hideMark/>
          </w:tcPr>
          <w:p w14:paraId="1E92F235" w14:textId="77777777" w:rsidR="00D008D5" w:rsidRPr="00901B03" w:rsidRDefault="00D008D5" w:rsidP="00670270">
            <w:pPr>
              <w:pStyle w:val="ac"/>
              <w:keepNext/>
              <w:keepLines/>
              <w:spacing w:beforeLines="25" w:before="60" w:afterLines="25" w:after="60"/>
              <w:jc w:val="center"/>
              <w:rPr>
                <w:b/>
                <w:bCs/>
                <w:sz w:val="24"/>
                <w:lang w:val="en-CA"/>
              </w:rPr>
            </w:pPr>
            <w:r w:rsidRPr="00901B03">
              <w:rPr>
                <w:b/>
                <w:bCs/>
                <w:lang w:val="en-CA"/>
              </w:rPr>
              <w:t>NAL unit</w:t>
            </w:r>
            <w:r w:rsidRPr="00901B03">
              <w:rPr>
                <w:b/>
                <w:bCs/>
                <w:lang w:val="en-CA"/>
              </w:rPr>
              <w:br/>
              <w:t>type class</w:t>
            </w:r>
          </w:p>
        </w:tc>
      </w:tr>
      <w:tr w:rsidR="00D008D5" w:rsidRPr="00901B03" w14:paraId="27FCC370"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0DAE71BF" w14:textId="77777777" w:rsidR="00D008D5" w:rsidRPr="005D4498" w:rsidRDefault="00D008D5" w:rsidP="00670270">
            <w:pPr>
              <w:keepNext/>
              <w:keepLines/>
              <w:spacing w:beforeLines="25" w:before="60" w:afterLines="25" w:after="60"/>
              <w:jc w:val="center"/>
              <w:rPr>
                <w:b/>
                <w:sz w:val="24"/>
                <w:lang w:val="en-CA"/>
              </w:rPr>
            </w:pPr>
            <w:r w:rsidRPr="00D37A80">
              <w:rPr>
                <w:noProof/>
              </w:rPr>
              <w:t>0</w:t>
            </w:r>
          </w:p>
        </w:tc>
        <w:tc>
          <w:tcPr>
            <w:tcW w:w="1923" w:type="dxa"/>
            <w:tcBorders>
              <w:top w:val="single" w:sz="4" w:space="0" w:color="auto"/>
              <w:left w:val="single" w:sz="4" w:space="0" w:color="auto"/>
              <w:bottom w:val="single" w:sz="4" w:space="0" w:color="auto"/>
              <w:right w:val="single" w:sz="4" w:space="0" w:color="auto"/>
            </w:tcBorders>
          </w:tcPr>
          <w:p w14:paraId="784E7032" w14:textId="0857BBF4" w:rsidR="00D008D5" w:rsidRPr="005D4498" w:rsidRDefault="00D008D5" w:rsidP="00E65BF9">
            <w:pPr>
              <w:keepNext/>
              <w:keepLines/>
              <w:spacing w:beforeLines="25" w:before="60" w:afterLines="25" w:after="60"/>
              <w:jc w:val="left"/>
              <w:rPr>
                <w:b/>
                <w:sz w:val="24"/>
                <w:lang w:val="en-CA"/>
              </w:rPr>
            </w:pPr>
            <w:r w:rsidRPr="00D37A80">
              <w:rPr>
                <w:noProof/>
              </w:rPr>
              <w:t>NONI</w:t>
            </w:r>
            <w:r w:rsidR="00325B43">
              <w:rPr>
                <w:noProof/>
              </w:rPr>
              <w:t>DR</w:t>
            </w:r>
            <w:r w:rsidRPr="00D37A80">
              <w:rPr>
                <w:noProof/>
              </w:rPr>
              <w:t>_NUT</w:t>
            </w:r>
          </w:p>
        </w:tc>
        <w:tc>
          <w:tcPr>
            <w:tcW w:w="4946" w:type="dxa"/>
            <w:tcBorders>
              <w:top w:val="single" w:sz="4" w:space="0" w:color="auto"/>
              <w:left w:val="single" w:sz="4" w:space="0" w:color="auto"/>
              <w:bottom w:val="single" w:sz="4" w:space="0" w:color="auto"/>
              <w:right w:val="single" w:sz="4" w:space="0" w:color="auto"/>
            </w:tcBorders>
          </w:tcPr>
          <w:p w14:paraId="743316C3" w14:textId="73F1D2AB" w:rsidR="00D008D5" w:rsidRPr="00897521" w:rsidRDefault="00D008D5" w:rsidP="00670270">
            <w:pPr>
              <w:keepNext/>
              <w:keepLines/>
              <w:spacing w:beforeLines="25" w:before="60" w:afterLines="25" w:after="60"/>
              <w:rPr>
                <w:noProof/>
              </w:rPr>
            </w:pPr>
            <w:r w:rsidRPr="00897521">
              <w:rPr>
                <w:noProof/>
              </w:rPr>
              <w:t xml:space="preserve">Coded </w:t>
            </w:r>
            <w:r w:rsidR="009F3653">
              <w:rPr>
                <w:noProof/>
              </w:rPr>
              <w:t>slice</w:t>
            </w:r>
            <w:r w:rsidRPr="00897521">
              <w:rPr>
                <w:noProof/>
              </w:rPr>
              <w:t xml:space="preserve"> of a non-I</w:t>
            </w:r>
            <w:r w:rsidR="00325B43">
              <w:rPr>
                <w:noProof/>
              </w:rPr>
              <w:t>DR</w:t>
            </w:r>
            <w:r w:rsidRPr="00897521">
              <w:rPr>
                <w:noProof/>
              </w:rPr>
              <w:t xml:space="preserve"> picture </w:t>
            </w:r>
          </w:p>
          <w:p w14:paraId="66FD268E" w14:textId="1F2BE4C8" w:rsidR="00D008D5" w:rsidRPr="00897521" w:rsidRDefault="009F3653" w:rsidP="00670270">
            <w:pPr>
              <w:keepNext/>
              <w:keepLines/>
              <w:spacing w:beforeLines="25" w:before="60" w:afterLines="25" w:after="60"/>
              <w:jc w:val="left"/>
              <w:rPr>
                <w:b/>
                <w:sz w:val="24"/>
                <w:lang w:val="en-CA"/>
              </w:rPr>
            </w:pPr>
            <w:r>
              <w:rPr>
                <w:noProof/>
              </w:rPr>
              <w:t>slice</w:t>
            </w:r>
            <w:r w:rsidR="00D008D5" w:rsidRPr="00897521">
              <w:rPr>
                <w:noProof/>
              </w:rPr>
              <w:t>_layer_rbsp( )</w:t>
            </w:r>
          </w:p>
        </w:tc>
        <w:tc>
          <w:tcPr>
            <w:tcW w:w="1337" w:type="dxa"/>
            <w:tcBorders>
              <w:top w:val="single" w:sz="4" w:space="0" w:color="auto"/>
              <w:left w:val="single" w:sz="4" w:space="0" w:color="auto"/>
              <w:bottom w:val="single" w:sz="4" w:space="0" w:color="auto"/>
              <w:right w:val="single" w:sz="4" w:space="0" w:color="auto"/>
            </w:tcBorders>
          </w:tcPr>
          <w:p w14:paraId="18BD0F33" w14:textId="77777777" w:rsidR="00D008D5" w:rsidRPr="005D4498" w:rsidRDefault="00D008D5" w:rsidP="00670270">
            <w:pPr>
              <w:keepNext/>
              <w:keepLines/>
              <w:spacing w:beforeLines="25" w:before="60" w:afterLines="25" w:after="60"/>
              <w:jc w:val="center"/>
              <w:rPr>
                <w:b/>
                <w:sz w:val="24"/>
                <w:lang w:val="en-CA"/>
              </w:rPr>
            </w:pPr>
            <w:r w:rsidRPr="00D37A80">
              <w:rPr>
                <w:noProof/>
              </w:rPr>
              <w:t>VCL</w:t>
            </w:r>
          </w:p>
        </w:tc>
      </w:tr>
      <w:tr w:rsidR="00D008D5" w:rsidRPr="00901B03" w14:paraId="2CC8DBBF"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26E26419" w14:textId="77777777" w:rsidR="00D008D5" w:rsidRPr="005D4498" w:rsidRDefault="00D008D5" w:rsidP="00670270">
            <w:pPr>
              <w:spacing w:beforeLines="25" w:before="60" w:afterLines="25" w:after="60"/>
              <w:jc w:val="center"/>
              <w:rPr>
                <w:b/>
                <w:sz w:val="24"/>
                <w:lang w:val="en-CA"/>
              </w:rPr>
            </w:pPr>
            <w:r w:rsidRPr="00D37A80">
              <w:rPr>
                <w:noProof/>
                <w:lang w:eastAsia="ko-KR"/>
              </w:rPr>
              <w:t>1</w:t>
            </w:r>
          </w:p>
        </w:tc>
        <w:tc>
          <w:tcPr>
            <w:tcW w:w="1923" w:type="dxa"/>
            <w:tcBorders>
              <w:top w:val="single" w:sz="4" w:space="0" w:color="auto"/>
              <w:left w:val="single" w:sz="4" w:space="0" w:color="auto"/>
              <w:bottom w:val="single" w:sz="4" w:space="0" w:color="auto"/>
              <w:right w:val="single" w:sz="4" w:space="0" w:color="auto"/>
            </w:tcBorders>
          </w:tcPr>
          <w:p w14:paraId="5626E6B3" w14:textId="3F08AD62" w:rsidR="00D008D5" w:rsidRPr="005D4498" w:rsidRDefault="00897521" w:rsidP="00897521">
            <w:pPr>
              <w:spacing w:beforeLines="25" w:before="60" w:afterLines="25" w:after="60"/>
              <w:jc w:val="left"/>
              <w:rPr>
                <w:b/>
                <w:sz w:val="24"/>
                <w:lang w:val="en-CA"/>
              </w:rPr>
            </w:pPr>
            <w:r>
              <w:rPr>
                <w:noProof/>
                <w:lang w:eastAsia="ko-KR"/>
              </w:rPr>
              <w:t>IDR</w:t>
            </w:r>
            <w:r w:rsidR="00D008D5" w:rsidRPr="00D37A80">
              <w:rPr>
                <w:noProof/>
                <w:lang w:eastAsia="ko-KR"/>
              </w:rPr>
              <w:t>_NUT</w:t>
            </w:r>
          </w:p>
        </w:tc>
        <w:tc>
          <w:tcPr>
            <w:tcW w:w="4946" w:type="dxa"/>
            <w:tcBorders>
              <w:top w:val="single" w:sz="4" w:space="0" w:color="auto"/>
              <w:left w:val="single" w:sz="4" w:space="0" w:color="auto"/>
              <w:bottom w:val="single" w:sz="4" w:space="0" w:color="auto"/>
              <w:right w:val="single" w:sz="4" w:space="0" w:color="auto"/>
            </w:tcBorders>
          </w:tcPr>
          <w:p w14:paraId="2D6D5624" w14:textId="71F48D77" w:rsidR="00D008D5" w:rsidRPr="00897521" w:rsidRDefault="00D008D5" w:rsidP="00670270">
            <w:pPr>
              <w:keepNext/>
              <w:keepLines/>
              <w:spacing w:beforeLines="25" w:before="60" w:afterLines="25" w:after="60"/>
              <w:rPr>
                <w:noProof/>
                <w:lang w:eastAsia="ko-KR"/>
              </w:rPr>
            </w:pPr>
            <w:r w:rsidRPr="00897521">
              <w:rPr>
                <w:noProof/>
                <w:lang w:eastAsia="ko-KR"/>
              </w:rPr>
              <w:t xml:space="preserve">Coded </w:t>
            </w:r>
            <w:r w:rsidR="009F3653">
              <w:rPr>
                <w:noProof/>
                <w:lang w:eastAsia="ko-KR"/>
              </w:rPr>
              <w:t>slice</w:t>
            </w:r>
            <w:r w:rsidRPr="00897521">
              <w:rPr>
                <w:noProof/>
                <w:lang w:eastAsia="ko-KR"/>
              </w:rPr>
              <w:t xml:space="preserve"> of an I</w:t>
            </w:r>
            <w:r w:rsidR="00897521" w:rsidRPr="00897521">
              <w:rPr>
                <w:noProof/>
                <w:lang w:eastAsia="ko-KR"/>
              </w:rPr>
              <w:t>DR</w:t>
            </w:r>
            <w:r w:rsidRPr="00897521">
              <w:rPr>
                <w:noProof/>
                <w:lang w:eastAsia="ko-KR"/>
              </w:rPr>
              <w:t xml:space="preserve"> picture</w:t>
            </w:r>
          </w:p>
          <w:p w14:paraId="568E793F" w14:textId="4DE41301" w:rsidR="00D008D5" w:rsidRPr="00897521" w:rsidRDefault="009F3653" w:rsidP="00670270">
            <w:pPr>
              <w:spacing w:beforeLines="25" w:before="60" w:afterLines="25" w:after="60"/>
              <w:jc w:val="left"/>
              <w:rPr>
                <w:b/>
                <w:sz w:val="24"/>
                <w:lang w:val="en-CA"/>
              </w:rPr>
            </w:pPr>
            <w:r>
              <w:rPr>
                <w:noProof/>
              </w:rPr>
              <w:t>slice</w:t>
            </w:r>
            <w:r w:rsidR="00D008D5" w:rsidRPr="00897521">
              <w:rPr>
                <w:noProof/>
              </w:rPr>
              <w:t>_layer_rbsp( )</w:t>
            </w:r>
          </w:p>
        </w:tc>
        <w:tc>
          <w:tcPr>
            <w:tcW w:w="1337" w:type="dxa"/>
            <w:tcBorders>
              <w:top w:val="single" w:sz="4" w:space="0" w:color="auto"/>
              <w:left w:val="single" w:sz="4" w:space="0" w:color="auto"/>
              <w:bottom w:val="single" w:sz="4" w:space="0" w:color="auto"/>
              <w:right w:val="single" w:sz="4" w:space="0" w:color="auto"/>
            </w:tcBorders>
          </w:tcPr>
          <w:p w14:paraId="32CE3B62" w14:textId="77777777" w:rsidR="00D008D5" w:rsidRPr="005D4498" w:rsidRDefault="00D008D5" w:rsidP="00670270">
            <w:pPr>
              <w:spacing w:beforeLines="25" w:before="60" w:afterLines="25" w:after="60"/>
              <w:jc w:val="center"/>
              <w:rPr>
                <w:b/>
                <w:sz w:val="24"/>
                <w:lang w:val="en-CA"/>
              </w:rPr>
            </w:pPr>
            <w:r w:rsidRPr="00D37A80">
              <w:rPr>
                <w:noProof/>
                <w:lang w:eastAsia="ko-KR"/>
              </w:rPr>
              <w:t>VCL</w:t>
            </w:r>
          </w:p>
        </w:tc>
      </w:tr>
      <w:tr w:rsidR="00D008D5" w:rsidRPr="00901B03" w14:paraId="26AFB853"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30A2EA41" w14:textId="6D734D1A" w:rsidR="00D008D5" w:rsidRPr="005D4498" w:rsidRDefault="000148B8" w:rsidP="00325B43">
            <w:pPr>
              <w:spacing w:beforeLines="25" w:before="60" w:afterLines="25" w:after="60"/>
              <w:jc w:val="center"/>
              <w:rPr>
                <w:b/>
                <w:sz w:val="24"/>
                <w:lang w:val="en-CA"/>
              </w:rPr>
            </w:pPr>
            <w:r>
              <w:rPr>
                <w:noProof/>
                <w:lang w:eastAsia="ko-KR"/>
              </w:rPr>
              <w:t>2</w:t>
            </w:r>
            <w:r w:rsidRPr="00D37A80">
              <w:rPr>
                <w:noProof/>
                <w:lang w:eastAsia="ko-KR"/>
              </w:rPr>
              <w:t>-</w:t>
            </w:r>
            <w:r>
              <w:rPr>
                <w:noProof/>
                <w:lang w:eastAsia="ko-KR"/>
              </w:rPr>
              <w:t>23</w:t>
            </w:r>
          </w:p>
        </w:tc>
        <w:tc>
          <w:tcPr>
            <w:tcW w:w="1923" w:type="dxa"/>
            <w:tcBorders>
              <w:top w:val="single" w:sz="4" w:space="0" w:color="auto"/>
              <w:left w:val="single" w:sz="4" w:space="0" w:color="auto"/>
              <w:bottom w:val="single" w:sz="4" w:space="0" w:color="auto"/>
              <w:right w:val="single" w:sz="4" w:space="0" w:color="auto"/>
            </w:tcBorders>
          </w:tcPr>
          <w:p w14:paraId="75019E78" w14:textId="4C61585B" w:rsidR="00D008D5" w:rsidRPr="005D4498" w:rsidRDefault="00D008D5" w:rsidP="00670270">
            <w:pPr>
              <w:spacing w:beforeLines="25" w:before="60" w:afterLines="25" w:after="60"/>
              <w:jc w:val="left"/>
              <w:rPr>
                <w:b/>
                <w:sz w:val="24"/>
                <w:lang w:val="en-CA"/>
              </w:rPr>
            </w:pPr>
            <w:r w:rsidRPr="00D37A80">
              <w:rPr>
                <w:noProof/>
                <w:lang w:eastAsia="ko-KR"/>
              </w:rPr>
              <w:t>RSV_VCL_NUT</w:t>
            </w:r>
            <w:r w:rsidR="00A367CB">
              <w:rPr>
                <w:noProof/>
                <w:lang w:eastAsia="ko-KR"/>
              </w:rPr>
              <w:t>02..</w:t>
            </w:r>
            <w:r w:rsidR="00A367CB">
              <w:rPr>
                <w:noProof/>
                <w:lang w:eastAsia="ko-KR"/>
              </w:rPr>
              <w:br/>
            </w:r>
            <w:r w:rsidR="00A367CB" w:rsidRPr="00D37A80">
              <w:rPr>
                <w:noProof/>
                <w:lang w:eastAsia="ko-KR"/>
              </w:rPr>
              <w:t>RSV_VCL_NUT</w:t>
            </w:r>
            <w:r w:rsidR="00A367CB">
              <w:rPr>
                <w:noProof/>
                <w:lang w:eastAsia="ko-KR"/>
              </w:rPr>
              <w:t>23</w:t>
            </w:r>
          </w:p>
        </w:tc>
        <w:tc>
          <w:tcPr>
            <w:tcW w:w="4946" w:type="dxa"/>
            <w:tcBorders>
              <w:top w:val="single" w:sz="4" w:space="0" w:color="auto"/>
              <w:left w:val="single" w:sz="4" w:space="0" w:color="auto"/>
              <w:bottom w:val="single" w:sz="4" w:space="0" w:color="auto"/>
              <w:right w:val="single" w:sz="4" w:space="0" w:color="auto"/>
            </w:tcBorders>
          </w:tcPr>
          <w:p w14:paraId="5A296025" w14:textId="77777777" w:rsidR="00D008D5" w:rsidRPr="005D4498" w:rsidRDefault="00D008D5" w:rsidP="00670270">
            <w:pPr>
              <w:spacing w:beforeLines="25" w:before="60" w:afterLines="25" w:after="60"/>
              <w:jc w:val="left"/>
              <w:rPr>
                <w:b/>
                <w:sz w:val="24"/>
                <w:lang w:val="en-CA"/>
              </w:rPr>
            </w:pPr>
            <w:r w:rsidRPr="00D37A80">
              <w:rPr>
                <w:noProof/>
                <w:lang w:eastAsia="ko-KR"/>
              </w:rPr>
              <w:t>Reserved VCL NAL Units</w:t>
            </w:r>
          </w:p>
        </w:tc>
        <w:tc>
          <w:tcPr>
            <w:tcW w:w="1337" w:type="dxa"/>
            <w:tcBorders>
              <w:top w:val="single" w:sz="4" w:space="0" w:color="auto"/>
              <w:left w:val="single" w:sz="4" w:space="0" w:color="auto"/>
              <w:bottom w:val="single" w:sz="4" w:space="0" w:color="auto"/>
              <w:right w:val="single" w:sz="4" w:space="0" w:color="auto"/>
            </w:tcBorders>
          </w:tcPr>
          <w:p w14:paraId="005A63B5" w14:textId="77777777" w:rsidR="00D008D5" w:rsidRPr="005D4498" w:rsidRDefault="00D008D5" w:rsidP="00670270">
            <w:pPr>
              <w:spacing w:beforeLines="25" w:before="60" w:afterLines="25" w:after="60"/>
              <w:jc w:val="center"/>
              <w:rPr>
                <w:b/>
                <w:sz w:val="24"/>
                <w:lang w:val="en-CA"/>
              </w:rPr>
            </w:pPr>
            <w:r w:rsidRPr="00D37A80">
              <w:rPr>
                <w:noProof/>
                <w:lang w:eastAsia="ko-KR"/>
              </w:rPr>
              <w:t>VCL</w:t>
            </w:r>
          </w:p>
        </w:tc>
      </w:tr>
      <w:tr w:rsidR="00D008D5" w:rsidRPr="00901B03" w14:paraId="177B31EC"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3E3F0A04" w14:textId="7B61C9F7" w:rsidR="00D008D5" w:rsidRPr="005D4498" w:rsidRDefault="000148B8" w:rsidP="00897521">
            <w:pPr>
              <w:spacing w:beforeLines="25" w:before="60" w:afterLines="25" w:after="60"/>
              <w:jc w:val="center"/>
              <w:rPr>
                <w:b/>
                <w:sz w:val="24"/>
                <w:lang w:val="en-CA"/>
              </w:rPr>
            </w:pPr>
            <w:r>
              <w:rPr>
                <w:noProof/>
              </w:rPr>
              <w:t>24</w:t>
            </w:r>
          </w:p>
        </w:tc>
        <w:tc>
          <w:tcPr>
            <w:tcW w:w="1923" w:type="dxa"/>
            <w:tcBorders>
              <w:top w:val="single" w:sz="4" w:space="0" w:color="auto"/>
              <w:left w:val="single" w:sz="4" w:space="0" w:color="auto"/>
              <w:bottom w:val="single" w:sz="4" w:space="0" w:color="auto"/>
              <w:right w:val="single" w:sz="4" w:space="0" w:color="auto"/>
            </w:tcBorders>
          </w:tcPr>
          <w:p w14:paraId="137016B8" w14:textId="77777777" w:rsidR="00D008D5" w:rsidRPr="005D4498" w:rsidRDefault="00D008D5" w:rsidP="00670270">
            <w:pPr>
              <w:spacing w:beforeLines="25" w:before="60" w:afterLines="25" w:after="60"/>
              <w:jc w:val="left"/>
              <w:rPr>
                <w:b/>
                <w:sz w:val="24"/>
                <w:lang w:val="en-CA"/>
              </w:rPr>
            </w:pPr>
            <w:r w:rsidRPr="00D37A80">
              <w:rPr>
                <w:noProof/>
              </w:rPr>
              <w:t>SPS_NUT</w:t>
            </w:r>
          </w:p>
        </w:tc>
        <w:tc>
          <w:tcPr>
            <w:tcW w:w="4946" w:type="dxa"/>
            <w:tcBorders>
              <w:top w:val="single" w:sz="4" w:space="0" w:color="auto"/>
              <w:left w:val="single" w:sz="4" w:space="0" w:color="auto"/>
              <w:bottom w:val="single" w:sz="4" w:space="0" w:color="auto"/>
              <w:right w:val="single" w:sz="4" w:space="0" w:color="auto"/>
            </w:tcBorders>
          </w:tcPr>
          <w:p w14:paraId="4E244D76" w14:textId="3DEDAED3" w:rsidR="00D008D5" w:rsidRPr="005D4498" w:rsidRDefault="00DD5BF4" w:rsidP="00670270">
            <w:pPr>
              <w:spacing w:beforeLines="25" w:before="60" w:afterLines="25" w:after="60"/>
              <w:jc w:val="left"/>
              <w:rPr>
                <w:b/>
                <w:sz w:val="24"/>
                <w:lang w:val="en-CA"/>
              </w:rPr>
            </w:pPr>
            <w:r>
              <w:rPr>
                <w:noProof/>
              </w:rPr>
              <w:t>SPS</w:t>
            </w:r>
            <w:r w:rsidR="00D008D5" w:rsidRPr="00D37A80">
              <w:rPr>
                <w:noProof/>
              </w:rPr>
              <w:br/>
              <w:t>seq_parameter_set_rbsp( )</w:t>
            </w:r>
          </w:p>
        </w:tc>
        <w:tc>
          <w:tcPr>
            <w:tcW w:w="1337" w:type="dxa"/>
            <w:tcBorders>
              <w:top w:val="single" w:sz="4" w:space="0" w:color="auto"/>
              <w:left w:val="single" w:sz="4" w:space="0" w:color="auto"/>
              <w:bottom w:val="single" w:sz="4" w:space="0" w:color="auto"/>
              <w:right w:val="single" w:sz="4" w:space="0" w:color="auto"/>
            </w:tcBorders>
          </w:tcPr>
          <w:p w14:paraId="61BC7FAE" w14:textId="77777777" w:rsidR="00D008D5" w:rsidRPr="005D4498" w:rsidRDefault="00D008D5" w:rsidP="00670270">
            <w:pPr>
              <w:spacing w:beforeLines="25" w:before="60" w:afterLines="25" w:after="60"/>
              <w:jc w:val="center"/>
              <w:rPr>
                <w:b/>
                <w:sz w:val="24"/>
                <w:lang w:val="en-CA"/>
              </w:rPr>
            </w:pPr>
            <w:r w:rsidRPr="00D37A80">
              <w:rPr>
                <w:noProof/>
              </w:rPr>
              <w:t>non-VCL</w:t>
            </w:r>
          </w:p>
        </w:tc>
      </w:tr>
      <w:tr w:rsidR="00D008D5" w:rsidRPr="00901B03" w14:paraId="72BDE8A4"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6C36D9F0" w14:textId="718DFBBE" w:rsidR="00D008D5" w:rsidRPr="005D4498" w:rsidRDefault="000148B8" w:rsidP="00897521">
            <w:pPr>
              <w:spacing w:beforeLines="25" w:before="60" w:afterLines="25" w:after="60"/>
              <w:jc w:val="center"/>
              <w:rPr>
                <w:b/>
                <w:sz w:val="24"/>
                <w:lang w:val="en-CA"/>
              </w:rPr>
            </w:pPr>
            <w:r>
              <w:rPr>
                <w:noProof/>
              </w:rPr>
              <w:t>25</w:t>
            </w:r>
          </w:p>
        </w:tc>
        <w:tc>
          <w:tcPr>
            <w:tcW w:w="1923" w:type="dxa"/>
            <w:tcBorders>
              <w:top w:val="single" w:sz="4" w:space="0" w:color="auto"/>
              <w:left w:val="single" w:sz="4" w:space="0" w:color="auto"/>
              <w:bottom w:val="single" w:sz="4" w:space="0" w:color="auto"/>
              <w:right w:val="single" w:sz="4" w:space="0" w:color="auto"/>
            </w:tcBorders>
          </w:tcPr>
          <w:p w14:paraId="0F53B6AA" w14:textId="77777777" w:rsidR="00D008D5" w:rsidRPr="005D4498" w:rsidRDefault="00D008D5" w:rsidP="00670270">
            <w:pPr>
              <w:spacing w:beforeLines="25" w:before="60" w:afterLines="25" w:after="60"/>
              <w:jc w:val="left"/>
              <w:rPr>
                <w:b/>
                <w:sz w:val="24"/>
                <w:lang w:val="en-CA"/>
              </w:rPr>
            </w:pPr>
            <w:r w:rsidRPr="00D37A80">
              <w:rPr>
                <w:noProof/>
              </w:rPr>
              <w:t>PPS_NUT</w:t>
            </w:r>
          </w:p>
        </w:tc>
        <w:tc>
          <w:tcPr>
            <w:tcW w:w="4946" w:type="dxa"/>
            <w:tcBorders>
              <w:top w:val="single" w:sz="4" w:space="0" w:color="auto"/>
              <w:left w:val="single" w:sz="4" w:space="0" w:color="auto"/>
              <w:bottom w:val="single" w:sz="4" w:space="0" w:color="auto"/>
              <w:right w:val="single" w:sz="4" w:space="0" w:color="auto"/>
            </w:tcBorders>
          </w:tcPr>
          <w:p w14:paraId="19934F95" w14:textId="62589B62" w:rsidR="00D008D5" w:rsidRPr="005D4498" w:rsidRDefault="00DD5BF4" w:rsidP="00670270">
            <w:pPr>
              <w:spacing w:beforeLines="25" w:before="60" w:afterLines="25" w:after="60"/>
              <w:jc w:val="left"/>
              <w:rPr>
                <w:b/>
                <w:sz w:val="24"/>
                <w:lang w:val="en-CA"/>
              </w:rPr>
            </w:pPr>
            <w:r>
              <w:rPr>
                <w:noProof/>
              </w:rPr>
              <w:t>PPS</w:t>
            </w:r>
            <w:r w:rsidR="00D008D5" w:rsidRPr="00D37A80">
              <w:rPr>
                <w:noProof/>
              </w:rPr>
              <w:br/>
              <w:t>pic_parameter_set_rbsp( )</w:t>
            </w:r>
          </w:p>
        </w:tc>
        <w:tc>
          <w:tcPr>
            <w:tcW w:w="1337" w:type="dxa"/>
            <w:tcBorders>
              <w:top w:val="single" w:sz="4" w:space="0" w:color="auto"/>
              <w:left w:val="single" w:sz="4" w:space="0" w:color="auto"/>
              <w:bottom w:val="single" w:sz="4" w:space="0" w:color="auto"/>
              <w:right w:val="single" w:sz="4" w:space="0" w:color="auto"/>
            </w:tcBorders>
          </w:tcPr>
          <w:p w14:paraId="4360C6F8" w14:textId="77777777" w:rsidR="00D008D5" w:rsidRPr="005D4498" w:rsidRDefault="00D008D5" w:rsidP="00670270">
            <w:pPr>
              <w:spacing w:beforeLines="25" w:before="60" w:afterLines="25" w:after="60"/>
              <w:jc w:val="center"/>
              <w:rPr>
                <w:b/>
                <w:sz w:val="24"/>
                <w:lang w:val="en-CA"/>
              </w:rPr>
            </w:pPr>
            <w:r w:rsidRPr="00D37A80">
              <w:rPr>
                <w:noProof/>
              </w:rPr>
              <w:t>non-VCL</w:t>
            </w:r>
          </w:p>
        </w:tc>
      </w:tr>
      <w:tr w:rsidR="00897521" w:rsidRPr="00901B03" w14:paraId="4C834207"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69DC1812" w14:textId="6EFFA154" w:rsidR="00897521" w:rsidRPr="005D4498" w:rsidRDefault="000148B8" w:rsidP="00897521">
            <w:pPr>
              <w:spacing w:beforeLines="25" w:before="60" w:afterLines="25" w:after="60"/>
              <w:jc w:val="center"/>
              <w:rPr>
                <w:b/>
                <w:sz w:val="24"/>
                <w:lang w:val="en-CA"/>
              </w:rPr>
            </w:pPr>
            <w:r>
              <w:rPr>
                <w:noProof/>
              </w:rPr>
              <w:t>26</w:t>
            </w:r>
          </w:p>
        </w:tc>
        <w:tc>
          <w:tcPr>
            <w:tcW w:w="1923" w:type="dxa"/>
            <w:tcBorders>
              <w:top w:val="single" w:sz="4" w:space="0" w:color="auto"/>
              <w:left w:val="single" w:sz="4" w:space="0" w:color="auto"/>
              <w:bottom w:val="single" w:sz="4" w:space="0" w:color="auto"/>
              <w:right w:val="single" w:sz="4" w:space="0" w:color="auto"/>
            </w:tcBorders>
          </w:tcPr>
          <w:p w14:paraId="3B944D72" w14:textId="1E443E12" w:rsidR="00897521" w:rsidRPr="005D4498" w:rsidRDefault="002645C8" w:rsidP="00897521">
            <w:pPr>
              <w:spacing w:beforeLines="25" w:before="60" w:afterLines="25" w:after="60"/>
              <w:jc w:val="left"/>
              <w:rPr>
                <w:b/>
                <w:sz w:val="24"/>
                <w:lang w:val="en-CA"/>
              </w:rPr>
            </w:pPr>
            <w:r>
              <w:rPr>
                <w:noProof/>
              </w:rPr>
              <w:t>A</w:t>
            </w:r>
            <w:r w:rsidR="00897521">
              <w:rPr>
                <w:noProof/>
              </w:rPr>
              <w:t>P</w:t>
            </w:r>
            <w:r w:rsidR="00897521" w:rsidRPr="00D37A80">
              <w:rPr>
                <w:noProof/>
              </w:rPr>
              <w:t>S_NUT</w:t>
            </w:r>
          </w:p>
        </w:tc>
        <w:tc>
          <w:tcPr>
            <w:tcW w:w="4946" w:type="dxa"/>
            <w:tcBorders>
              <w:top w:val="single" w:sz="4" w:space="0" w:color="auto"/>
              <w:left w:val="single" w:sz="4" w:space="0" w:color="auto"/>
              <w:bottom w:val="single" w:sz="4" w:space="0" w:color="auto"/>
              <w:right w:val="single" w:sz="4" w:space="0" w:color="auto"/>
            </w:tcBorders>
          </w:tcPr>
          <w:p w14:paraId="436BDF43" w14:textId="199B8EC7" w:rsidR="00897521" w:rsidRPr="00D3192B" w:rsidRDefault="002645C8" w:rsidP="002645C8">
            <w:pPr>
              <w:spacing w:beforeLines="25" w:before="60" w:afterLines="25" w:after="60"/>
              <w:jc w:val="left"/>
              <w:rPr>
                <w:b/>
                <w:sz w:val="24"/>
                <w:lang w:val="en-US"/>
              </w:rPr>
            </w:pPr>
            <w:r>
              <w:rPr>
                <w:noProof/>
              </w:rPr>
              <w:t xml:space="preserve">Adaptation </w:t>
            </w:r>
            <w:r w:rsidR="00897521" w:rsidRPr="00D37A80">
              <w:rPr>
                <w:noProof/>
              </w:rPr>
              <w:t>parameter set</w:t>
            </w:r>
            <w:r w:rsidR="00897521" w:rsidRPr="00D37A80">
              <w:rPr>
                <w:noProof/>
              </w:rPr>
              <w:br/>
            </w:r>
            <w:r>
              <w:rPr>
                <w:noProof/>
              </w:rPr>
              <w:t>adaptation</w:t>
            </w:r>
            <w:r w:rsidR="00897521" w:rsidRPr="00D37A80">
              <w:rPr>
                <w:noProof/>
              </w:rPr>
              <w:t>_parameter_set_rbsp( )</w:t>
            </w:r>
            <w:r w:rsidR="00D3192B">
              <w:rPr>
                <w:noProof/>
              </w:rPr>
              <w:t xml:space="preserve"> </w:t>
            </w:r>
          </w:p>
        </w:tc>
        <w:tc>
          <w:tcPr>
            <w:tcW w:w="1337" w:type="dxa"/>
            <w:tcBorders>
              <w:top w:val="single" w:sz="4" w:space="0" w:color="auto"/>
              <w:left w:val="single" w:sz="4" w:space="0" w:color="auto"/>
              <w:bottom w:val="single" w:sz="4" w:space="0" w:color="auto"/>
              <w:right w:val="single" w:sz="4" w:space="0" w:color="auto"/>
            </w:tcBorders>
          </w:tcPr>
          <w:p w14:paraId="1C60E6CF" w14:textId="77777777" w:rsidR="00897521" w:rsidRPr="005D4498" w:rsidRDefault="00897521" w:rsidP="00F748D0">
            <w:pPr>
              <w:spacing w:beforeLines="25" w:before="60" w:afterLines="25" w:after="60"/>
              <w:jc w:val="center"/>
              <w:rPr>
                <w:b/>
                <w:sz w:val="24"/>
                <w:lang w:val="en-CA"/>
              </w:rPr>
            </w:pPr>
            <w:r w:rsidRPr="00D37A80">
              <w:rPr>
                <w:noProof/>
              </w:rPr>
              <w:t>non-VCL</w:t>
            </w:r>
          </w:p>
        </w:tc>
      </w:tr>
      <w:tr w:rsidR="005846A7" w:rsidRPr="003F3F11" w14:paraId="6764C3AD"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hideMark/>
          </w:tcPr>
          <w:p w14:paraId="4F649D93" w14:textId="77777777" w:rsidR="005846A7" w:rsidRPr="003F3F11" w:rsidRDefault="005846A7" w:rsidP="001E2CD6">
            <w:pPr>
              <w:spacing w:before="0" w:afterLines="25" w:after="60"/>
              <w:jc w:val="center"/>
              <w:rPr>
                <w:b/>
                <w:noProof/>
                <w:sz w:val="24"/>
              </w:rPr>
            </w:pPr>
            <w:r>
              <w:rPr>
                <w:noProof/>
              </w:rPr>
              <w:t>27</w:t>
            </w:r>
          </w:p>
        </w:tc>
        <w:tc>
          <w:tcPr>
            <w:tcW w:w="1923" w:type="dxa"/>
            <w:tcBorders>
              <w:top w:val="single" w:sz="4" w:space="0" w:color="auto"/>
              <w:left w:val="single" w:sz="4" w:space="0" w:color="auto"/>
              <w:bottom w:val="single" w:sz="4" w:space="0" w:color="auto"/>
              <w:right w:val="single" w:sz="4" w:space="0" w:color="auto"/>
            </w:tcBorders>
            <w:hideMark/>
          </w:tcPr>
          <w:p w14:paraId="61FDEC0A" w14:textId="77777777" w:rsidR="005846A7" w:rsidRPr="003F3F11" w:rsidRDefault="005846A7" w:rsidP="001E2CD6">
            <w:pPr>
              <w:keepLines/>
              <w:spacing w:before="0" w:afterLines="25" w:after="60"/>
              <w:jc w:val="left"/>
              <w:rPr>
                <w:b/>
                <w:noProof/>
                <w:sz w:val="24"/>
              </w:rPr>
            </w:pPr>
            <w:r w:rsidRPr="003F3F11">
              <w:rPr>
                <w:noProof/>
              </w:rPr>
              <w:t>FD_NUT</w:t>
            </w:r>
          </w:p>
        </w:tc>
        <w:tc>
          <w:tcPr>
            <w:tcW w:w="4946" w:type="dxa"/>
            <w:tcBorders>
              <w:top w:val="single" w:sz="4" w:space="0" w:color="auto"/>
              <w:left w:val="single" w:sz="4" w:space="0" w:color="auto"/>
              <w:bottom w:val="single" w:sz="4" w:space="0" w:color="auto"/>
              <w:right w:val="single" w:sz="4" w:space="0" w:color="auto"/>
            </w:tcBorders>
            <w:hideMark/>
          </w:tcPr>
          <w:p w14:paraId="65551B17" w14:textId="77777777" w:rsidR="005846A7" w:rsidRPr="003F3F11" w:rsidRDefault="005846A7" w:rsidP="001E2CD6">
            <w:pPr>
              <w:keepLines/>
              <w:spacing w:before="0" w:afterLines="25" w:after="60"/>
              <w:jc w:val="left"/>
              <w:rPr>
                <w:rStyle w:val="ab"/>
                <w:noProof/>
              </w:rPr>
            </w:pPr>
            <w:r w:rsidRPr="003F3F11">
              <w:rPr>
                <w:noProof/>
              </w:rPr>
              <w:t>Filler data</w:t>
            </w:r>
            <w:r w:rsidRPr="003F3F11">
              <w:rPr>
                <w:noProof/>
              </w:rPr>
              <w:br/>
              <w:t>filler_data_rbsp( )</w:t>
            </w:r>
          </w:p>
        </w:tc>
        <w:tc>
          <w:tcPr>
            <w:tcW w:w="1337" w:type="dxa"/>
            <w:tcBorders>
              <w:top w:val="single" w:sz="4" w:space="0" w:color="auto"/>
              <w:left w:val="single" w:sz="4" w:space="0" w:color="auto"/>
              <w:bottom w:val="single" w:sz="4" w:space="0" w:color="auto"/>
              <w:right w:val="single" w:sz="4" w:space="0" w:color="auto"/>
            </w:tcBorders>
            <w:hideMark/>
          </w:tcPr>
          <w:p w14:paraId="0CFD2AEF" w14:textId="77777777" w:rsidR="005846A7" w:rsidRPr="003F3F11" w:rsidRDefault="005846A7" w:rsidP="001E2CD6">
            <w:pPr>
              <w:keepLines/>
              <w:spacing w:before="0" w:afterLines="25" w:after="60"/>
              <w:jc w:val="center"/>
              <w:rPr>
                <w:b/>
                <w:noProof/>
                <w:sz w:val="24"/>
              </w:rPr>
            </w:pPr>
            <w:r w:rsidRPr="003F3F11">
              <w:rPr>
                <w:noProof/>
              </w:rPr>
              <w:t>non-VCL</w:t>
            </w:r>
          </w:p>
        </w:tc>
      </w:tr>
      <w:tr w:rsidR="00D008D5" w:rsidRPr="00901B03" w14:paraId="7A012CE5"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343F6349" w14:textId="2AE5CCB2" w:rsidR="00D008D5" w:rsidRPr="005D4498" w:rsidRDefault="000148B8" w:rsidP="005846A7">
            <w:pPr>
              <w:spacing w:beforeLines="25" w:before="60" w:afterLines="25" w:after="60"/>
              <w:jc w:val="center"/>
              <w:rPr>
                <w:b/>
                <w:sz w:val="24"/>
                <w:lang w:val="en-CA"/>
              </w:rPr>
            </w:pPr>
            <w:r>
              <w:rPr>
                <w:noProof/>
              </w:rPr>
              <w:t>2</w:t>
            </w:r>
            <w:r w:rsidR="005846A7">
              <w:rPr>
                <w:noProof/>
              </w:rPr>
              <w:t>8</w:t>
            </w:r>
          </w:p>
        </w:tc>
        <w:tc>
          <w:tcPr>
            <w:tcW w:w="1923" w:type="dxa"/>
            <w:tcBorders>
              <w:top w:val="single" w:sz="4" w:space="0" w:color="auto"/>
              <w:left w:val="single" w:sz="4" w:space="0" w:color="auto"/>
              <w:bottom w:val="single" w:sz="4" w:space="0" w:color="auto"/>
              <w:right w:val="single" w:sz="4" w:space="0" w:color="auto"/>
            </w:tcBorders>
          </w:tcPr>
          <w:p w14:paraId="7ED0C002" w14:textId="6CB5E6FE" w:rsidR="00D008D5" w:rsidRPr="005D4498" w:rsidRDefault="00D008D5" w:rsidP="00897521">
            <w:pPr>
              <w:spacing w:beforeLines="25" w:before="60" w:afterLines="25" w:after="60"/>
              <w:jc w:val="left"/>
              <w:rPr>
                <w:b/>
                <w:sz w:val="24"/>
                <w:lang w:val="en-CA"/>
              </w:rPr>
            </w:pPr>
            <w:r w:rsidRPr="00D37A80">
              <w:rPr>
                <w:noProof/>
              </w:rPr>
              <w:t>SEI_NUT</w:t>
            </w:r>
          </w:p>
        </w:tc>
        <w:tc>
          <w:tcPr>
            <w:tcW w:w="4946" w:type="dxa"/>
            <w:tcBorders>
              <w:top w:val="single" w:sz="4" w:space="0" w:color="auto"/>
              <w:left w:val="single" w:sz="4" w:space="0" w:color="auto"/>
              <w:bottom w:val="single" w:sz="4" w:space="0" w:color="auto"/>
              <w:right w:val="single" w:sz="4" w:space="0" w:color="auto"/>
            </w:tcBorders>
          </w:tcPr>
          <w:p w14:paraId="296305ED" w14:textId="77777777" w:rsidR="00D008D5" w:rsidRPr="005D4498" w:rsidRDefault="00D008D5" w:rsidP="00670270">
            <w:pPr>
              <w:spacing w:beforeLines="25" w:before="60" w:afterLines="25" w:after="60"/>
              <w:jc w:val="left"/>
              <w:rPr>
                <w:b/>
                <w:sz w:val="24"/>
                <w:lang w:val="en-CA"/>
              </w:rPr>
            </w:pPr>
            <w:r w:rsidRPr="00D37A80">
              <w:rPr>
                <w:noProof/>
              </w:rPr>
              <w:t>Supplemental enhancement information</w:t>
            </w:r>
            <w:r w:rsidRPr="00D37A80">
              <w:rPr>
                <w:noProof/>
              </w:rPr>
              <w:br/>
              <w:t>sei_rbsp( )</w:t>
            </w:r>
          </w:p>
        </w:tc>
        <w:tc>
          <w:tcPr>
            <w:tcW w:w="1337" w:type="dxa"/>
            <w:tcBorders>
              <w:top w:val="single" w:sz="4" w:space="0" w:color="auto"/>
              <w:left w:val="single" w:sz="4" w:space="0" w:color="auto"/>
              <w:bottom w:val="single" w:sz="4" w:space="0" w:color="auto"/>
              <w:right w:val="single" w:sz="4" w:space="0" w:color="auto"/>
            </w:tcBorders>
          </w:tcPr>
          <w:p w14:paraId="56E71443" w14:textId="77777777" w:rsidR="00D008D5" w:rsidRPr="005D4498" w:rsidRDefault="00D008D5" w:rsidP="00670270">
            <w:pPr>
              <w:spacing w:beforeLines="25" w:before="60" w:afterLines="25" w:after="60"/>
              <w:jc w:val="center"/>
              <w:rPr>
                <w:b/>
                <w:sz w:val="24"/>
                <w:lang w:val="en-CA"/>
              </w:rPr>
            </w:pPr>
            <w:r w:rsidRPr="00D37A80">
              <w:rPr>
                <w:noProof/>
              </w:rPr>
              <w:t>non-VCL</w:t>
            </w:r>
          </w:p>
        </w:tc>
      </w:tr>
      <w:tr w:rsidR="00D008D5" w:rsidRPr="00901B03" w14:paraId="7BAAB6E5"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1A24563D" w14:textId="4CEAA221" w:rsidR="00D008D5" w:rsidRPr="005D4498" w:rsidRDefault="000148B8" w:rsidP="005846A7">
            <w:pPr>
              <w:spacing w:beforeLines="25" w:before="60" w:afterLines="25" w:after="60"/>
              <w:jc w:val="center"/>
              <w:rPr>
                <w:b/>
                <w:sz w:val="24"/>
                <w:lang w:val="en-CA"/>
              </w:rPr>
            </w:pPr>
            <w:r>
              <w:rPr>
                <w:noProof/>
              </w:rPr>
              <w:t>2</w:t>
            </w:r>
            <w:r w:rsidR="005846A7">
              <w:rPr>
                <w:noProof/>
              </w:rPr>
              <w:t>9</w:t>
            </w:r>
            <w:r w:rsidRPr="00D37A80">
              <w:rPr>
                <w:noProof/>
              </w:rPr>
              <w:t>-</w:t>
            </w:r>
            <w:r>
              <w:rPr>
                <w:noProof/>
              </w:rPr>
              <w:t>55</w:t>
            </w:r>
          </w:p>
        </w:tc>
        <w:tc>
          <w:tcPr>
            <w:tcW w:w="1923" w:type="dxa"/>
            <w:tcBorders>
              <w:top w:val="single" w:sz="4" w:space="0" w:color="auto"/>
              <w:left w:val="single" w:sz="4" w:space="0" w:color="auto"/>
              <w:bottom w:val="single" w:sz="4" w:space="0" w:color="auto"/>
              <w:right w:val="single" w:sz="4" w:space="0" w:color="auto"/>
            </w:tcBorders>
          </w:tcPr>
          <w:p w14:paraId="7F0D1E2D" w14:textId="0C5AC3D0" w:rsidR="00D008D5" w:rsidRPr="005D4498" w:rsidRDefault="00D008D5" w:rsidP="00E65BF9">
            <w:pPr>
              <w:spacing w:beforeLines="25" w:before="60" w:afterLines="25" w:after="60"/>
              <w:jc w:val="left"/>
              <w:rPr>
                <w:b/>
                <w:sz w:val="24"/>
                <w:lang w:val="en-CA"/>
              </w:rPr>
            </w:pPr>
            <w:r w:rsidRPr="00D37A80">
              <w:rPr>
                <w:noProof/>
              </w:rPr>
              <w:t>RSV_N</w:t>
            </w:r>
            <w:r w:rsidR="00897521">
              <w:rPr>
                <w:noProof/>
              </w:rPr>
              <w:t>ON</w:t>
            </w:r>
            <w:r w:rsidRPr="00D37A80">
              <w:rPr>
                <w:noProof/>
              </w:rPr>
              <w:t>VCL</w:t>
            </w:r>
            <w:r w:rsidR="001E2CD6">
              <w:rPr>
                <w:noProof/>
              </w:rPr>
              <w:t>29..</w:t>
            </w:r>
            <w:r w:rsidR="00A367CB">
              <w:rPr>
                <w:noProof/>
              </w:rPr>
              <w:br/>
            </w:r>
            <w:r w:rsidR="00A367CB" w:rsidRPr="00D37A80">
              <w:rPr>
                <w:noProof/>
              </w:rPr>
              <w:t>RSV_N</w:t>
            </w:r>
            <w:r w:rsidR="00A367CB">
              <w:rPr>
                <w:noProof/>
              </w:rPr>
              <w:t>ON</w:t>
            </w:r>
            <w:r w:rsidR="00A367CB" w:rsidRPr="00D37A80">
              <w:rPr>
                <w:noProof/>
              </w:rPr>
              <w:t>VCL</w:t>
            </w:r>
            <w:r w:rsidR="001E2CD6">
              <w:rPr>
                <w:noProof/>
              </w:rPr>
              <w:t>55</w:t>
            </w:r>
          </w:p>
        </w:tc>
        <w:tc>
          <w:tcPr>
            <w:tcW w:w="4946" w:type="dxa"/>
            <w:tcBorders>
              <w:top w:val="single" w:sz="4" w:space="0" w:color="auto"/>
              <w:left w:val="single" w:sz="4" w:space="0" w:color="auto"/>
              <w:bottom w:val="single" w:sz="4" w:space="0" w:color="auto"/>
              <w:right w:val="single" w:sz="4" w:space="0" w:color="auto"/>
            </w:tcBorders>
          </w:tcPr>
          <w:p w14:paraId="354B9125" w14:textId="77777777" w:rsidR="00D008D5" w:rsidRPr="005D4498" w:rsidRDefault="00D008D5" w:rsidP="00670270">
            <w:pPr>
              <w:spacing w:beforeLines="25" w:before="60" w:afterLines="25" w:after="60"/>
              <w:jc w:val="left"/>
              <w:rPr>
                <w:b/>
                <w:sz w:val="24"/>
                <w:lang w:val="en-CA"/>
              </w:rPr>
            </w:pPr>
            <w:r w:rsidRPr="00D37A80">
              <w:rPr>
                <w:noProof/>
              </w:rPr>
              <w:t>Reserved</w:t>
            </w:r>
          </w:p>
        </w:tc>
        <w:tc>
          <w:tcPr>
            <w:tcW w:w="1337" w:type="dxa"/>
            <w:tcBorders>
              <w:top w:val="single" w:sz="4" w:space="0" w:color="auto"/>
              <w:left w:val="single" w:sz="4" w:space="0" w:color="auto"/>
              <w:bottom w:val="single" w:sz="4" w:space="0" w:color="auto"/>
              <w:right w:val="single" w:sz="4" w:space="0" w:color="auto"/>
            </w:tcBorders>
          </w:tcPr>
          <w:p w14:paraId="2F0C0864" w14:textId="77777777" w:rsidR="00D008D5" w:rsidRPr="005D4498" w:rsidRDefault="00D008D5" w:rsidP="00670270">
            <w:pPr>
              <w:spacing w:beforeLines="25" w:before="60" w:afterLines="25" w:after="60"/>
              <w:jc w:val="center"/>
              <w:rPr>
                <w:b/>
                <w:sz w:val="24"/>
                <w:lang w:val="en-CA"/>
              </w:rPr>
            </w:pPr>
            <w:r w:rsidRPr="00D37A80">
              <w:rPr>
                <w:noProof/>
              </w:rPr>
              <w:t>non-VCL</w:t>
            </w:r>
          </w:p>
        </w:tc>
      </w:tr>
      <w:tr w:rsidR="00D008D5" w:rsidRPr="00901B03" w14:paraId="7EDC8D16" w14:textId="77777777" w:rsidTr="00A367CB">
        <w:trPr>
          <w:jc w:val="center"/>
        </w:trPr>
        <w:tc>
          <w:tcPr>
            <w:tcW w:w="1439" w:type="dxa"/>
            <w:tcBorders>
              <w:top w:val="single" w:sz="4" w:space="0" w:color="auto"/>
              <w:left w:val="single" w:sz="4" w:space="0" w:color="auto"/>
              <w:bottom w:val="single" w:sz="4" w:space="0" w:color="auto"/>
              <w:right w:val="single" w:sz="4" w:space="0" w:color="auto"/>
            </w:tcBorders>
          </w:tcPr>
          <w:p w14:paraId="5F3775D6" w14:textId="0AABBE61" w:rsidR="00D008D5" w:rsidRPr="005D4498" w:rsidRDefault="000148B8" w:rsidP="00897521">
            <w:pPr>
              <w:spacing w:beforeLines="25" w:before="60" w:afterLines="25" w:after="60"/>
              <w:jc w:val="center"/>
              <w:rPr>
                <w:b/>
                <w:sz w:val="24"/>
                <w:lang w:val="en-CA"/>
              </w:rPr>
            </w:pPr>
            <w:r>
              <w:rPr>
                <w:noProof/>
              </w:rPr>
              <w:t>56</w:t>
            </w:r>
            <w:r w:rsidRPr="00D37A80">
              <w:rPr>
                <w:noProof/>
              </w:rPr>
              <w:t>-</w:t>
            </w:r>
            <w:r>
              <w:rPr>
                <w:noProof/>
              </w:rPr>
              <w:t>62</w:t>
            </w:r>
          </w:p>
        </w:tc>
        <w:tc>
          <w:tcPr>
            <w:tcW w:w="1923" w:type="dxa"/>
            <w:tcBorders>
              <w:top w:val="single" w:sz="4" w:space="0" w:color="auto"/>
              <w:left w:val="single" w:sz="4" w:space="0" w:color="auto"/>
              <w:bottom w:val="single" w:sz="4" w:space="0" w:color="auto"/>
              <w:right w:val="single" w:sz="4" w:space="0" w:color="auto"/>
            </w:tcBorders>
          </w:tcPr>
          <w:p w14:paraId="6DB07C50" w14:textId="67A01C1E" w:rsidR="00D008D5" w:rsidRPr="005D4498" w:rsidRDefault="00D008D5" w:rsidP="00670270">
            <w:pPr>
              <w:spacing w:beforeLines="25" w:before="60" w:afterLines="25" w:after="60"/>
              <w:jc w:val="left"/>
              <w:rPr>
                <w:b/>
                <w:sz w:val="24"/>
                <w:lang w:val="en-CA"/>
              </w:rPr>
            </w:pPr>
            <w:r w:rsidRPr="00D37A80">
              <w:rPr>
                <w:noProof/>
              </w:rPr>
              <w:t>UNSPEC</w:t>
            </w:r>
            <w:r w:rsidR="00897521">
              <w:rPr>
                <w:noProof/>
              </w:rPr>
              <w:t>_NUT</w:t>
            </w:r>
            <w:r w:rsidR="001E2CD6">
              <w:rPr>
                <w:noProof/>
              </w:rPr>
              <w:t>56..</w:t>
            </w:r>
            <w:r w:rsidR="00A367CB">
              <w:rPr>
                <w:noProof/>
              </w:rPr>
              <w:br/>
            </w:r>
            <w:r w:rsidR="00A367CB" w:rsidRPr="00D37A80">
              <w:rPr>
                <w:noProof/>
              </w:rPr>
              <w:t>UNSPEC</w:t>
            </w:r>
            <w:r w:rsidR="00A367CB">
              <w:rPr>
                <w:noProof/>
              </w:rPr>
              <w:t>_NUT</w:t>
            </w:r>
            <w:r w:rsidR="001E2CD6">
              <w:rPr>
                <w:noProof/>
              </w:rPr>
              <w:t>62</w:t>
            </w:r>
          </w:p>
        </w:tc>
        <w:tc>
          <w:tcPr>
            <w:tcW w:w="4946" w:type="dxa"/>
            <w:tcBorders>
              <w:top w:val="single" w:sz="4" w:space="0" w:color="auto"/>
              <w:left w:val="single" w:sz="4" w:space="0" w:color="auto"/>
              <w:bottom w:val="single" w:sz="4" w:space="0" w:color="auto"/>
              <w:right w:val="single" w:sz="4" w:space="0" w:color="auto"/>
            </w:tcBorders>
          </w:tcPr>
          <w:p w14:paraId="269E06A5" w14:textId="77777777" w:rsidR="00D008D5" w:rsidRPr="005D4498" w:rsidRDefault="00D008D5" w:rsidP="00670270">
            <w:pPr>
              <w:spacing w:beforeLines="25" w:before="60" w:afterLines="25" w:after="60"/>
              <w:jc w:val="left"/>
              <w:rPr>
                <w:b/>
                <w:sz w:val="24"/>
                <w:lang w:val="en-CA"/>
              </w:rPr>
            </w:pPr>
            <w:r w:rsidRPr="00D37A80">
              <w:rPr>
                <w:noProof/>
              </w:rPr>
              <w:t>Unspecified</w:t>
            </w:r>
          </w:p>
        </w:tc>
        <w:tc>
          <w:tcPr>
            <w:tcW w:w="1337" w:type="dxa"/>
            <w:tcBorders>
              <w:top w:val="single" w:sz="4" w:space="0" w:color="auto"/>
              <w:left w:val="single" w:sz="4" w:space="0" w:color="auto"/>
              <w:bottom w:val="single" w:sz="4" w:space="0" w:color="auto"/>
              <w:right w:val="single" w:sz="4" w:space="0" w:color="auto"/>
            </w:tcBorders>
          </w:tcPr>
          <w:p w14:paraId="1771ABE7" w14:textId="77777777" w:rsidR="00D008D5" w:rsidRPr="005D4498" w:rsidRDefault="00D008D5" w:rsidP="00670270">
            <w:pPr>
              <w:spacing w:beforeLines="25" w:before="60" w:afterLines="25" w:after="60"/>
              <w:jc w:val="center"/>
              <w:rPr>
                <w:b/>
                <w:sz w:val="24"/>
                <w:lang w:val="en-CA"/>
              </w:rPr>
            </w:pPr>
            <w:r w:rsidRPr="00D37A80">
              <w:rPr>
                <w:noProof/>
              </w:rPr>
              <w:t>non-VCL</w:t>
            </w:r>
          </w:p>
        </w:tc>
      </w:tr>
    </w:tbl>
    <w:p w14:paraId="6E1D92D4" w14:textId="77777777" w:rsidR="00D008D5" w:rsidRPr="00901B03" w:rsidRDefault="00D008D5" w:rsidP="00D008D5">
      <w:pPr>
        <w:pStyle w:val="Blanc"/>
        <w:keepNext w:val="0"/>
        <w:rPr>
          <w:lang w:val="en-CA"/>
        </w:rPr>
      </w:pPr>
    </w:p>
    <w:p w14:paraId="7F96C95F" w14:textId="77777777" w:rsidR="00D008D5" w:rsidRDefault="00D008D5" w:rsidP="00D008D5">
      <w:pPr>
        <w:rPr>
          <w:b/>
          <w:noProof/>
        </w:rPr>
      </w:pPr>
    </w:p>
    <w:p w14:paraId="56B8332D" w14:textId="7B3F7B4F" w:rsidR="00D008D5" w:rsidRPr="00D37A80" w:rsidRDefault="00D008D5" w:rsidP="00D008D5">
      <w:pPr>
        <w:rPr>
          <w:noProof/>
        </w:rPr>
      </w:pPr>
      <w:r w:rsidRPr="00D37A80">
        <w:rPr>
          <w:b/>
          <w:noProof/>
        </w:rPr>
        <w:t>nuh_temporal_id</w:t>
      </w:r>
      <w:r w:rsidR="000148B8">
        <w:rPr>
          <w:b/>
          <w:noProof/>
        </w:rPr>
        <w:t xml:space="preserve"> </w:t>
      </w:r>
      <w:r w:rsidRPr="00D37A80">
        <w:rPr>
          <w:noProof/>
        </w:rPr>
        <w:t>specifies a temporal identifier for the NAL unit.</w:t>
      </w:r>
    </w:p>
    <w:p w14:paraId="73903450" w14:textId="77777777" w:rsidR="00D008D5" w:rsidRPr="00D37A80" w:rsidRDefault="00D008D5" w:rsidP="00D008D5">
      <w:pPr>
        <w:keepNext/>
        <w:rPr>
          <w:noProof/>
        </w:rPr>
      </w:pPr>
      <w:r w:rsidRPr="00D37A80">
        <w:rPr>
          <w:noProof/>
        </w:rPr>
        <w:t xml:space="preserve">The variable TemporalId is </w:t>
      </w:r>
      <w:r>
        <w:rPr>
          <w:noProof/>
        </w:rPr>
        <w:t>derived</w:t>
      </w:r>
      <w:r w:rsidRPr="00D37A80">
        <w:rPr>
          <w:noProof/>
        </w:rPr>
        <w:t xml:space="preserve"> as follows:</w:t>
      </w:r>
    </w:p>
    <w:p w14:paraId="7E33E1A3" w14:textId="78D3268E" w:rsidR="00D008D5" w:rsidRPr="00D37A80" w:rsidRDefault="00D008D5" w:rsidP="00D008D5">
      <w:pPr>
        <w:pStyle w:val="Equation"/>
        <w:tabs>
          <w:tab w:val="left" w:pos="1170"/>
          <w:tab w:val="left" w:pos="1890"/>
        </w:tabs>
        <w:spacing w:after="0"/>
        <w:ind w:left="794"/>
      </w:pPr>
      <w:r w:rsidRPr="00D37A80">
        <w:rPr>
          <w:noProof/>
        </w:rPr>
        <w:t>TemporalId = nuh_temporal_id</w:t>
      </w:r>
      <w:r w:rsidRPr="00901B03">
        <w:rPr>
          <w:lang w:val="en-CA"/>
        </w:rPr>
        <w:tab/>
      </w:r>
      <w:r>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w:t>
      </w:r>
      <w:r w:rsidR="00A73895">
        <w:rPr>
          <w:lang w:val="en-CA"/>
        </w:rPr>
        <w:fldChar w:fldCharType="end"/>
      </w:r>
      <w:r w:rsidR="00A73895" w:rsidRPr="00901B03">
        <w:rPr>
          <w:lang w:val="en-CA"/>
        </w:rPr>
        <w:t>)</w:t>
      </w:r>
    </w:p>
    <w:p w14:paraId="27641EBB" w14:textId="41B9E21B" w:rsidR="00D008D5" w:rsidRPr="003F3F11" w:rsidRDefault="00D008D5" w:rsidP="00D008D5">
      <w:pPr>
        <w:rPr>
          <w:noProof/>
        </w:rPr>
      </w:pPr>
      <w:r w:rsidRPr="003F3F11">
        <w:rPr>
          <w:noProof/>
        </w:rPr>
        <w:t xml:space="preserve">When </w:t>
      </w:r>
      <w:r w:rsidR="000148B8">
        <w:rPr>
          <w:noProof/>
        </w:rPr>
        <w:t>NalUnitType</w:t>
      </w:r>
      <w:r w:rsidRPr="003F3F11">
        <w:rPr>
          <w:noProof/>
        </w:rPr>
        <w:t xml:space="preserve"> is </w:t>
      </w:r>
      <w:r>
        <w:rPr>
          <w:noProof/>
        </w:rPr>
        <w:t xml:space="preserve">equal to </w:t>
      </w:r>
      <w:r w:rsidRPr="009C7952">
        <w:rPr>
          <w:noProof/>
          <w:lang w:eastAsia="ko-KR"/>
        </w:rPr>
        <w:t>I</w:t>
      </w:r>
      <w:r w:rsidR="00F748D0">
        <w:rPr>
          <w:noProof/>
          <w:lang w:eastAsia="ko-KR"/>
        </w:rPr>
        <w:t>DR</w:t>
      </w:r>
      <w:r w:rsidRPr="009C7952">
        <w:rPr>
          <w:noProof/>
          <w:lang w:eastAsia="ko-KR"/>
        </w:rPr>
        <w:t>_NUT</w:t>
      </w:r>
      <w:r>
        <w:rPr>
          <w:noProof/>
          <w:lang w:eastAsia="ko-KR"/>
        </w:rPr>
        <w:t>,</w:t>
      </w:r>
      <w:r w:rsidRPr="003F3F11">
        <w:rPr>
          <w:noProof/>
        </w:rPr>
        <w:t xml:space="preserve"> the</w:t>
      </w:r>
      <w:r w:rsidRPr="003F3F11" w:rsidDel="00C44E71">
        <w:rPr>
          <w:noProof/>
        </w:rPr>
        <w:t xml:space="preserve"> </w:t>
      </w:r>
      <w:r w:rsidRPr="003F3F11">
        <w:rPr>
          <w:noProof/>
        </w:rPr>
        <w:t xml:space="preserve">coded </w:t>
      </w:r>
      <w:r w:rsidR="009F3653">
        <w:rPr>
          <w:noProof/>
        </w:rPr>
        <w:t>slice</w:t>
      </w:r>
      <w:r w:rsidR="009826FF">
        <w:rPr>
          <w:noProof/>
        </w:rPr>
        <w:t xml:space="preserve"> </w:t>
      </w:r>
      <w:r w:rsidRPr="003F3F11">
        <w:rPr>
          <w:noProof/>
        </w:rPr>
        <w:t>belongs to an I</w:t>
      </w:r>
      <w:r w:rsidR="00745303">
        <w:rPr>
          <w:noProof/>
        </w:rPr>
        <w:t>DR</w:t>
      </w:r>
      <w:r w:rsidRPr="003F3F11">
        <w:rPr>
          <w:noProof/>
        </w:rPr>
        <w:t xml:space="preserve"> picture, TemporalId shall be equal to</w:t>
      </w:r>
      <w:r w:rsidR="00745303">
        <w:rPr>
          <w:noProof/>
        </w:rPr>
        <w:t> </w:t>
      </w:r>
      <w:r w:rsidRPr="003F3F11">
        <w:rPr>
          <w:noProof/>
        </w:rPr>
        <w:t>0.</w:t>
      </w:r>
    </w:p>
    <w:p w14:paraId="46FBB0CB" w14:textId="77777777" w:rsidR="00D008D5" w:rsidRDefault="00D008D5" w:rsidP="00D008D5">
      <w:pPr>
        <w:rPr>
          <w:noProof/>
        </w:rPr>
      </w:pPr>
      <w:r w:rsidRPr="003F3F11">
        <w:rPr>
          <w:noProof/>
        </w:rPr>
        <w:t>The value of TemporalId shall be the same for all VCL NAL units of an access unit. The value of TemporalId of a coded picture or an access unit is the value of the TemporalId of the VCL NAL units of the coded picture or the access unit.</w:t>
      </w:r>
    </w:p>
    <w:p w14:paraId="40BA32D0" w14:textId="77777777" w:rsidR="00D008D5" w:rsidRPr="003F3F11" w:rsidRDefault="00D008D5" w:rsidP="00D008D5">
      <w:pPr>
        <w:keepNext/>
        <w:rPr>
          <w:noProof/>
        </w:rPr>
      </w:pPr>
      <w:r w:rsidRPr="003F3F11">
        <w:rPr>
          <w:noProof/>
        </w:rPr>
        <w:t>The value of TemporalId for non-VCL NAL units is constrained as follows:</w:t>
      </w:r>
    </w:p>
    <w:p w14:paraId="423C31F3" w14:textId="6B7BB62C" w:rsidR="00D008D5" w:rsidRPr="003F3F11" w:rsidRDefault="00D008D5" w:rsidP="00D008D5">
      <w:pPr>
        <w:tabs>
          <w:tab w:val="clear" w:pos="794"/>
          <w:tab w:val="left" w:pos="400"/>
        </w:tabs>
        <w:ind w:left="400" w:hanging="400"/>
        <w:rPr>
          <w:noProof/>
        </w:rPr>
      </w:pPr>
      <w:r w:rsidRPr="003F3F11">
        <w:rPr>
          <w:noProof/>
        </w:rPr>
        <w:t>–</w:t>
      </w:r>
      <w:r w:rsidRPr="003F3F11">
        <w:rPr>
          <w:noProof/>
        </w:rPr>
        <w:tab/>
        <w:t xml:space="preserve">If </w:t>
      </w:r>
      <w:r w:rsidR="000148B8">
        <w:rPr>
          <w:noProof/>
        </w:rPr>
        <w:t>NalUnitType</w:t>
      </w:r>
      <w:r w:rsidRPr="003F3F11">
        <w:rPr>
          <w:noProof/>
        </w:rPr>
        <w:t xml:space="preserve"> is equal to SPS_NUT, TemporalId shall be equal to 0 and the TemporalId of the access unit containing the NAL unit shall be equal to 0.</w:t>
      </w:r>
    </w:p>
    <w:p w14:paraId="4C47E007" w14:textId="77777777" w:rsidR="00D008D5" w:rsidRPr="003F3F11" w:rsidRDefault="00D008D5" w:rsidP="00D008D5">
      <w:pPr>
        <w:tabs>
          <w:tab w:val="clear" w:pos="794"/>
          <w:tab w:val="left" w:pos="400"/>
        </w:tabs>
        <w:ind w:left="400" w:hanging="400"/>
        <w:rPr>
          <w:noProof/>
        </w:rPr>
      </w:pPr>
      <w:r w:rsidRPr="003F3F11">
        <w:rPr>
          <w:noProof/>
        </w:rPr>
        <w:t>–</w:t>
      </w:r>
      <w:r w:rsidRPr="003F3F11">
        <w:rPr>
          <w:noProof/>
        </w:rPr>
        <w:tab/>
        <w:t>Otherwise, TemporalId shall be greater than or equal to the TemporalId of the access unit containing the NAL unit.</w:t>
      </w:r>
    </w:p>
    <w:p w14:paraId="7C6A4781" w14:textId="4799B07E" w:rsidR="00D008D5" w:rsidRPr="003F3F11" w:rsidRDefault="00D008D5" w:rsidP="00D008D5">
      <w:pPr>
        <w:pStyle w:val="Note1"/>
        <w:numPr>
          <w:ilvl w:val="12"/>
          <w:numId w:val="0"/>
        </w:numPr>
        <w:ind w:left="284"/>
        <w:rPr>
          <w:noProof/>
        </w:rPr>
      </w:pPr>
      <w:r w:rsidRPr="003F3F11">
        <w:rPr>
          <w:noProof/>
        </w:rPr>
        <w:t xml:space="preserve">NOTE – When the NAL unit is a non-VCL NAL unit, the value of TemporalId is equal to the minimum value of the TemporalId values of all access units to which the non-VCL NAL unit applies. When </w:t>
      </w:r>
      <w:r w:rsidR="000148B8">
        <w:rPr>
          <w:noProof/>
        </w:rPr>
        <w:t>NalUnitType</w:t>
      </w:r>
      <w:r w:rsidRPr="003F3F11">
        <w:rPr>
          <w:noProof/>
        </w:rPr>
        <w:t xml:space="preserve"> is equal to PPS</w:t>
      </w:r>
      <w:r w:rsidR="00B348DD">
        <w:rPr>
          <w:noProof/>
        </w:rPr>
        <w:t>_</w:t>
      </w:r>
      <w:r w:rsidRPr="003F3F11">
        <w:rPr>
          <w:noProof/>
        </w:rPr>
        <w:t xml:space="preserve">NUT, TemporalId may be greater than or equal to the TemporalId of the containing access unit, as all </w:t>
      </w:r>
      <w:r w:rsidR="00DD5BF4">
        <w:rPr>
          <w:bCs/>
          <w:noProof/>
        </w:rPr>
        <w:t>PPS</w:t>
      </w:r>
      <w:r w:rsidRPr="003F3F11">
        <w:rPr>
          <w:bCs/>
          <w:noProof/>
        </w:rPr>
        <w:t>s</w:t>
      </w:r>
      <w:r w:rsidRPr="003F3F11">
        <w:rPr>
          <w:noProof/>
        </w:rPr>
        <w:t xml:space="preserve"> (PPSs) may be included </w:t>
      </w:r>
      <w:r w:rsidR="00B97E49">
        <w:rPr>
          <w:noProof/>
        </w:rPr>
        <w:t>at</w:t>
      </w:r>
      <w:r w:rsidR="00B97E49" w:rsidRPr="003F3F11">
        <w:rPr>
          <w:noProof/>
        </w:rPr>
        <w:t xml:space="preserve"> </w:t>
      </w:r>
      <w:r w:rsidRPr="003F3F11">
        <w:rPr>
          <w:noProof/>
        </w:rPr>
        <w:t xml:space="preserve">the beginning of a bitstream, wherein the first coded picture has TemporalId equal to 0. When </w:t>
      </w:r>
      <w:r w:rsidR="000148B8">
        <w:rPr>
          <w:noProof/>
        </w:rPr>
        <w:t>NalUnitType</w:t>
      </w:r>
      <w:r w:rsidRPr="003F3F11">
        <w:rPr>
          <w:noProof/>
        </w:rPr>
        <w:t xml:space="preserve"> is equal to SEI_NUT, TemporalId may be greater than or equal to the TemporalId of the containing access unit, as an SEI NAL unit may contain information that applies to a bitstream subset that includes access units for which the TemporalId values are greater than the TemporalId of the access unit containing the SEI NAL unit.</w:t>
      </w:r>
    </w:p>
    <w:p w14:paraId="177EBE6E" w14:textId="77777777" w:rsidR="00031EAF" w:rsidRPr="00901B03" w:rsidRDefault="00031EAF" w:rsidP="00031EAF">
      <w:pPr>
        <w:pStyle w:val="Blanc"/>
        <w:keepNext w:val="0"/>
        <w:rPr>
          <w:lang w:val="en-CA"/>
        </w:rPr>
      </w:pPr>
    </w:p>
    <w:p w14:paraId="054EA770" w14:textId="2630ED07" w:rsidR="000148B8" w:rsidRPr="00D37A80" w:rsidRDefault="000148B8" w:rsidP="000148B8">
      <w:pPr>
        <w:rPr>
          <w:noProof/>
        </w:rPr>
      </w:pPr>
      <w:r>
        <w:rPr>
          <w:b/>
          <w:noProof/>
        </w:rPr>
        <w:t>nuh_reserved_zero_5bits</w:t>
      </w:r>
      <w:r>
        <w:rPr>
          <w:noProof/>
        </w:rPr>
        <w:t xml:space="preserve"> shall be equal to 0 in </w:t>
      </w:r>
      <w:r w:rsidRPr="003F3F11">
        <w:rPr>
          <w:noProof/>
          <w:lang w:eastAsia="ko-KR"/>
        </w:rPr>
        <w:t>bitstreams conforming to this version of this</w:t>
      </w:r>
      <w:r>
        <w:rPr>
          <w:noProof/>
        </w:rPr>
        <w:t xml:space="preserve"> document. Values of </w:t>
      </w:r>
      <w:r w:rsidRPr="00F547E8">
        <w:rPr>
          <w:noProof/>
        </w:rPr>
        <w:t>nuh_reserved_zero_5bits</w:t>
      </w:r>
      <w:r>
        <w:rPr>
          <w:noProof/>
        </w:rPr>
        <w:t xml:space="preserve"> greater than 0  are reserved for future use by ISO/IEC</w:t>
      </w:r>
      <w:r w:rsidRPr="00D37A80">
        <w:rPr>
          <w:noProof/>
        </w:rPr>
        <w:t xml:space="preserve">. </w:t>
      </w:r>
      <w:r>
        <w:t xml:space="preserve">Decoders conforming to a profile specified in Annex </w:t>
      </w:r>
      <w:r w:rsidR="00F758AD">
        <w:fldChar w:fldCharType="begin"/>
      </w:r>
      <w:r w:rsidR="00F758AD">
        <w:instrText xml:space="preserve"> REF _Ref14701339 \r \h </w:instrText>
      </w:r>
      <w:r w:rsidR="00F758AD">
        <w:fldChar w:fldCharType="separate"/>
      </w:r>
      <w:r w:rsidR="0063227E">
        <w:t>A</w:t>
      </w:r>
      <w:r w:rsidR="00F758AD">
        <w:fldChar w:fldCharType="end"/>
      </w:r>
      <w:r>
        <w:t xml:space="preserve"> shall ignore (i.e., remove from the bitstream and discard) all NAL units with values of nuh_reserved_zero_5bits greater than 0.</w:t>
      </w:r>
    </w:p>
    <w:p w14:paraId="357A2597" w14:textId="6BA6DBAE" w:rsidR="000148B8" w:rsidRDefault="000148B8" w:rsidP="000148B8">
      <w:pPr>
        <w:rPr>
          <w:noProof/>
        </w:rPr>
      </w:pPr>
      <w:r>
        <w:rPr>
          <w:b/>
          <w:noProof/>
        </w:rPr>
        <w:lastRenderedPageBreak/>
        <w:t>nuh_extension_flag</w:t>
      </w:r>
      <w:r w:rsidRPr="00386854">
        <w:rPr>
          <w:noProof/>
        </w:rPr>
        <w:t xml:space="preserve"> </w:t>
      </w:r>
      <w:r>
        <w:rPr>
          <w:noProof/>
        </w:rPr>
        <w:t xml:space="preserve">shall be equal to 0 in </w:t>
      </w:r>
      <w:r w:rsidRPr="003F3F11">
        <w:rPr>
          <w:noProof/>
          <w:lang w:eastAsia="ko-KR"/>
        </w:rPr>
        <w:t>bitstreams conforming to this version of this</w:t>
      </w:r>
      <w:r>
        <w:rPr>
          <w:noProof/>
        </w:rPr>
        <w:t xml:space="preserve"> document. Value of </w:t>
      </w:r>
      <w:r w:rsidRPr="00F547E8">
        <w:rPr>
          <w:noProof/>
        </w:rPr>
        <w:t>nuh_</w:t>
      </w:r>
      <w:r>
        <w:rPr>
          <w:noProof/>
        </w:rPr>
        <w:t>extesion_flag equal to 1 is reserved for future use by ISO/IEC</w:t>
      </w:r>
      <w:r w:rsidRPr="00D37A80">
        <w:rPr>
          <w:noProof/>
        </w:rPr>
        <w:t xml:space="preserve">. </w:t>
      </w:r>
      <w:r>
        <w:t xml:space="preserve">Decoders conforming to a profile specified in Annex </w:t>
      </w:r>
      <w:r w:rsidR="00F758AD">
        <w:fldChar w:fldCharType="begin"/>
      </w:r>
      <w:r w:rsidR="00F758AD">
        <w:instrText xml:space="preserve"> REF _Ref14701358 \r \h </w:instrText>
      </w:r>
      <w:r w:rsidR="00F758AD">
        <w:fldChar w:fldCharType="separate"/>
      </w:r>
      <w:r w:rsidR="0063227E">
        <w:t>A</w:t>
      </w:r>
      <w:r w:rsidR="00F758AD">
        <w:fldChar w:fldCharType="end"/>
      </w:r>
      <w:r>
        <w:t xml:space="preserve"> shall ignore (i.e., remove from the bitstream and discard) all NAL units with values of nuh_extension_flag equal to 1</w:t>
      </w:r>
      <w:r w:rsidRPr="00D37A80">
        <w:rPr>
          <w:noProof/>
        </w:rPr>
        <w:t>.</w:t>
      </w:r>
    </w:p>
    <w:p w14:paraId="1BBC4669" w14:textId="294FC83A" w:rsidR="00CD2120" w:rsidRPr="00945AFA" w:rsidRDefault="00CD2120" w:rsidP="00CD2120">
      <w:pPr>
        <w:pStyle w:val="40"/>
        <w:rPr>
          <w:lang w:val="en-CA"/>
        </w:rPr>
      </w:pPr>
      <w:bookmarkStart w:id="866" w:name="_Ref36022522"/>
      <w:bookmarkStart w:id="867" w:name="_Toc77680402"/>
      <w:bookmarkStart w:id="868" w:name="_Toc226456556"/>
      <w:bookmarkStart w:id="869" w:name="_Toc248045248"/>
      <w:bookmarkStart w:id="870" w:name="_Toc287363775"/>
      <w:bookmarkStart w:id="871" w:name="_Toc311216922"/>
      <w:bookmarkStart w:id="872" w:name="_Toc317198743"/>
      <w:bookmarkStart w:id="873" w:name="_Toc415475857"/>
      <w:bookmarkStart w:id="874" w:name="_Toc423599132"/>
      <w:bookmarkStart w:id="875" w:name="_Toc423601636"/>
      <w:r w:rsidRPr="00945AFA">
        <w:rPr>
          <w:lang w:val="en-CA"/>
        </w:rPr>
        <w:t>Order of NAL units and association to coded pictures, access units, and coded video sequences</w:t>
      </w:r>
      <w:bookmarkEnd w:id="866"/>
      <w:bookmarkEnd w:id="867"/>
      <w:bookmarkEnd w:id="868"/>
      <w:bookmarkEnd w:id="869"/>
      <w:bookmarkEnd w:id="870"/>
      <w:bookmarkEnd w:id="871"/>
      <w:bookmarkEnd w:id="872"/>
      <w:bookmarkEnd w:id="873"/>
      <w:bookmarkEnd w:id="874"/>
      <w:bookmarkEnd w:id="875"/>
    </w:p>
    <w:p w14:paraId="20E5FB25" w14:textId="77777777" w:rsidR="00CD2120" w:rsidRPr="00945AFA" w:rsidRDefault="00CD2120" w:rsidP="00CD2120">
      <w:pPr>
        <w:pStyle w:val="50"/>
        <w:rPr>
          <w:lang w:val="en-CA"/>
        </w:rPr>
      </w:pPr>
      <w:bookmarkStart w:id="876" w:name="_Ref398986512"/>
      <w:r w:rsidRPr="00945AFA">
        <w:rPr>
          <w:lang w:val="en-CA"/>
        </w:rPr>
        <w:t>General</w:t>
      </w:r>
      <w:bookmarkEnd w:id="876"/>
    </w:p>
    <w:p w14:paraId="31E07B7B" w14:textId="77777777" w:rsidR="00CD2120" w:rsidRPr="00945AFA" w:rsidRDefault="00CD2120" w:rsidP="00CD2120">
      <w:pPr>
        <w:rPr>
          <w:noProof/>
          <w:lang w:val="en-CA"/>
        </w:rPr>
      </w:pPr>
      <w:r w:rsidRPr="00945AFA">
        <w:rPr>
          <w:noProof/>
          <w:lang w:val="en-CA"/>
        </w:rPr>
        <w:t>This clause specifies constraints on the order of NAL units in the bitstream.</w:t>
      </w:r>
    </w:p>
    <w:p w14:paraId="414F3799" w14:textId="0312EC8A" w:rsidR="00CD2120" w:rsidRPr="00945AFA" w:rsidRDefault="00CD2120" w:rsidP="00CD2120">
      <w:pPr>
        <w:rPr>
          <w:noProof/>
          <w:lang w:val="en-CA"/>
        </w:rPr>
      </w:pPr>
      <w:r w:rsidRPr="00945AFA">
        <w:rPr>
          <w:noProof/>
          <w:lang w:val="en-CA"/>
        </w:rPr>
        <w:t xml:space="preserve">Any order of NAL units in the bitstream obeying these constraints is referred to in the text as the decoding order of NAL units. Within a NAL unit, the syntax in clauses </w:t>
      </w:r>
      <w:r w:rsidRPr="00945AFA">
        <w:rPr>
          <w:noProof/>
          <w:lang w:val="en-CA"/>
        </w:rPr>
        <w:fldChar w:fldCharType="begin" w:fldLock="1"/>
      </w:r>
      <w:r w:rsidRPr="00945AFA">
        <w:rPr>
          <w:noProof/>
          <w:lang w:val="en-CA"/>
        </w:rPr>
        <w:instrText xml:space="preserve"> REF _Ref35660929 \n \h </w:instrText>
      </w:r>
      <w:r w:rsidRPr="00945AFA">
        <w:rPr>
          <w:noProof/>
          <w:lang w:val="en-CA"/>
        </w:rPr>
      </w:r>
      <w:r w:rsidRPr="00945AFA">
        <w:rPr>
          <w:noProof/>
          <w:lang w:val="en-CA"/>
        </w:rPr>
        <w:fldChar w:fldCharType="separate"/>
      </w:r>
      <w:r>
        <w:rPr>
          <w:noProof/>
          <w:lang w:val="en-CA"/>
        </w:rPr>
        <w:t>7.3</w:t>
      </w:r>
      <w:r w:rsidRPr="00945AFA">
        <w:rPr>
          <w:noProof/>
          <w:lang w:val="en-CA"/>
        </w:rPr>
        <w:fldChar w:fldCharType="end"/>
      </w:r>
      <w:r w:rsidRPr="00945AFA">
        <w:rPr>
          <w:noProof/>
          <w:lang w:val="en-CA"/>
        </w:rPr>
        <w:t xml:space="preserve">, </w:t>
      </w:r>
      <w:r>
        <w:rPr>
          <w:noProof/>
          <w:lang w:val="en-CA"/>
        </w:rPr>
        <w:fldChar w:fldCharType="begin"/>
      </w:r>
      <w:r>
        <w:rPr>
          <w:noProof/>
          <w:lang w:val="en-CA"/>
        </w:rPr>
        <w:instrText xml:space="preserve"> REF _Ref13867988 \r \h </w:instrText>
      </w:r>
      <w:r>
        <w:rPr>
          <w:noProof/>
          <w:lang w:val="en-CA"/>
        </w:rPr>
      </w:r>
      <w:r>
        <w:rPr>
          <w:noProof/>
          <w:lang w:val="en-CA"/>
        </w:rPr>
        <w:fldChar w:fldCharType="separate"/>
      </w:r>
      <w:r w:rsidR="0063227E">
        <w:rPr>
          <w:noProof/>
          <w:lang w:val="en-CA"/>
        </w:rPr>
        <w:t>D.2</w:t>
      </w:r>
      <w:r>
        <w:rPr>
          <w:noProof/>
          <w:lang w:val="en-CA"/>
        </w:rPr>
        <w:fldChar w:fldCharType="end"/>
      </w:r>
      <w:r w:rsidRPr="00945AFA">
        <w:rPr>
          <w:noProof/>
          <w:lang w:val="en-CA"/>
        </w:rPr>
        <w:t xml:space="preserve">, </w:t>
      </w:r>
      <w:r w:rsidR="008B2C0A">
        <w:rPr>
          <w:noProof/>
          <w:lang w:val="en-CA"/>
        </w:rPr>
        <w:fldChar w:fldCharType="begin"/>
      </w:r>
      <w:r w:rsidR="008B2C0A">
        <w:rPr>
          <w:noProof/>
          <w:lang w:val="en-CA"/>
        </w:rPr>
        <w:instrText xml:space="preserve"> REF _Ref19432721 \r \h </w:instrText>
      </w:r>
      <w:r w:rsidR="008B2C0A">
        <w:rPr>
          <w:noProof/>
          <w:lang w:val="en-CA"/>
        </w:rPr>
      </w:r>
      <w:r w:rsidR="008B2C0A">
        <w:rPr>
          <w:noProof/>
          <w:lang w:val="en-CA"/>
        </w:rPr>
        <w:fldChar w:fldCharType="separate"/>
      </w:r>
      <w:r w:rsidR="0063227E">
        <w:rPr>
          <w:noProof/>
          <w:lang w:val="en-CA"/>
        </w:rPr>
        <w:t>E.2</w:t>
      </w:r>
      <w:r w:rsidR="008B2C0A">
        <w:rPr>
          <w:noProof/>
          <w:lang w:val="en-CA"/>
        </w:rPr>
        <w:fldChar w:fldCharType="end"/>
      </w:r>
      <w:r w:rsidRPr="00945AFA">
        <w:rPr>
          <w:noProof/>
          <w:lang w:val="en-CA"/>
        </w:rPr>
        <w:t xml:space="preserve"> and specifies the decoding order of syntax elements. Decoders shall be capable of receiving NAL units and their syntax elements in decoding order.</w:t>
      </w:r>
    </w:p>
    <w:p w14:paraId="48CF9027" w14:textId="77777777" w:rsidR="00CD2120" w:rsidRPr="00945AFA" w:rsidRDefault="00CD2120" w:rsidP="00CD2120">
      <w:pPr>
        <w:pStyle w:val="50"/>
        <w:rPr>
          <w:lang w:val="en-CA"/>
        </w:rPr>
      </w:pPr>
      <w:bookmarkStart w:id="877" w:name="_Toc77680404"/>
      <w:bookmarkStart w:id="878" w:name="_Ref168820413"/>
      <w:bookmarkStart w:id="879" w:name="_Ref220341760"/>
      <w:bookmarkStart w:id="880" w:name="_Toc226456558"/>
      <w:r w:rsidRPr="00945AFA">
        <w:rPr>
          <w:lang w:val="en-CA"/>
        </w:rPr>
        <w:t>Order of access units and association to CVSs</w:t>
      </w:r>
      <w:bookmarkEnd w:id="877"/>
      <w:bookmarkEnd w:id="878"/>
      <w:bookmarkEnd w:id="879"/>
      <w:bookmarkEnd w:id="880"/>
    </w:p>
    <w:p w14:paraId="5DD9F9EA" w14:textId="77777777" w:rsidR="00CD2120" w:rsidRPr="00945AFA" w:rsidRDefault="00CD2120" w:rsidP="00CD2120">
      <w:pPr>
        <w:rPr>
          <w:noProof/>
          <w:lang w:val="en-CA"/>
        </w:rPr>
      </w:pPr>
      <w:r w:rsidRPr="00945AFA">
        <w:rPr>
          <w:noProof/>
          <w:lang w:val="en-CA"/>
        </w:rPr>
        <w:t>A bitstream conforming to this Specification consists of one or more CVSs.</w:t>
      </w:r>
    </w:p>
    <w:p w14:paraId="0E55665E" w14:textId="62206B91" w:rsidR="00CD2120" w:rsidRDefault="00CD2120" w:rsidP="00CD2120">
      <w:pPr>
        <w:rPr>
          <w:noProof/>
          <w:lang w:val="en-CA"/>
        </w:rPr>
      </w:pPr>
      <w:r w:rsidRPr="00945AFA">
        <w:rPr>
          <w:noProof/>
          <w:lang w:val="en-CA"/>
        </w:rPr>
        <w:t xml:space="preserve">A CVS consists of one or more access units. The order of NAL units and coded pictures and their association to access units is described in clause </w:t>
      </w:r>
      <w:r w:rsidR="00162FF3">
        <w:rPr>
          <w:noProof/>
          <w:lang w:val="en-CA"/>
        </w:rPr>
        <w:fldChar w:fldCharType="begin"/>
      </w:r>
      <w:r w:rsidR="00162FF3">
        <w:rPr>
          <w:noProof/>
          <w:lang w:val="en-CA"/>
        </w:rPr>
        <w:instrText xml:space="preserve"> REF _Ref35694632 \r \h </w:instrText>
      </w:r>
      <w:r w:rsidR="00162FF3">
        <w:rPr>
          <w:noProof/>
          <w:lang w:val="en-CA"/>
        </w:rPr>
      </w:r>
      <w:r w:rsidR="00162FF3">
        <w:rPr>
          <w:noProof/>
          <w:lang w:val="en-CA"/>
        </w:rPr>
        <w:fldChar w:fldCharType="separate"/>
      </w:r>
      <w:r w:rsidR="0063227E">
        <w:rPr>
          <w:noProof/>
          <w:lang w:val="en-CA"/>
        </w:rPr>
        <w:t>7.4.2.3.3</w:t>
      </w:r>
      <w:r w:rsidR="00162FF3">
        <w:rPr>
          <w:noProof/>
          <w:lang w:val="en-CA"/>
        </w:rPr>
        <w:fldChar w:fldCharType="end"/>
      </w:r>
      <w:r w:rsidRPr="00945AFA">
        <w:rPr>
          <w:noProof/>
          <w:lang w:val="en-CA"/>
        </w:rPr>
        <w:t>.</w:t>
      </w:r>
    </w:p>
    <w:p w14:paraId="19AB17C1" w14:textId="7B770D3A" w:rsidR="005B056B" w:rsidRPr="00945AFA" w:rsidRDefault="005B056B" w:rsidP="00CD2120">
      <w:pPr>
        <w:rPr>
          <w:noProof/>
          <w:lang w:val="en-CA"/>
        </w:rPr>
      </w:pPr>
      <w:r w:rsidRPr="003F3F11">
        <w:rPr>
          <w:noProof/>
        </w:rPr>
        <w:t>The first access unit of a CVS is an IRAP access unit</w:t>
      </w:r>
      <w:r>
        <w:rPr>
          <w:noProof/>
        </w:rPr>
        <w:t>.</w:t>
      </w:r>
    </w:p>
    <w:p w14:paraId="1B83E47B" w14:textId="69CA1695" w:rsidR="00CD2120" w:rsidRPr="00945AFA" w:rsidRDefault="00CD2120" w:rsidP="00CD2120">
      <w:pPr>
        <w:pStyle w:val="50"/>
        <w:rPr>
          <w:lang w:val="en-CA"/>
        </w:rPr>
      </w:pPr>
      <w:bookmarkStart w:id="881" w:name="_Ref35694632"/>
      <w:bookmarkStart w:id="882" w:name="_Toc77680405"/>
      <w:bookmarkStart w:id="883" w:name="_Toc226456559"/>
      <w:r w:rsidRPr="00945AFA">
        <w:rPr>
          <w:lang w:val="en-CA"/>
        </w:rPr>
        <w:t>Order of NAL units and coded pictures and their association to access units</w:t>
      </w:r>
      <w:bookmarkEnd w:id="881"/>
      <w:bookmarkEnd w:id="882"/>
      <w:bookmarkEnd w:id="883"/>
    </w:p>
    <w:p w14:paraId="2DE10EF6" w14:textId="69644AF8" w:rsidR="00CD2120" w:rsidRPr="00945AFA" w:rsidRDefault="00CD2120" w:rsidP="00CD2120">
      <w:pPr>
        <w:rPr>
          <w:noProof/>
          <w:lang w:val="en-CA"/>
        </w:rPr>
      </w:pPr>
      <w:r w:rsidRPr="00945AFA">
        <w:rPr>
          <w:noProof/>
          <w:lang w:val="en-CA"/>
        </w:rPr>
        <w:t xml:space="preserve">This clause specifies the order of NAL units and coded pictures and their association to access units for CVSs that conform to one or more of the profiles specified in Annex </w:t>
      </w:r>
      <w:r w:rsidR="00BE39F8">
        <w:rPr>
          <w:noProof/>
          <w:lang w:val="en-CA"/>
        </w:rPr>
        <w:fldChar w:fldCharType="begin"/>
      </w:r>
      <w:r w:rsidR="00BE39F8">
        <w:rPr>
          <w:noProof/>
          <w:lang w:val="en-CA"/>
        </w:rPr>
        <w:instrText xml:space="preserve"> REF _Ref13869350 \r \h </w:instrText>
      </w:r>
      <w:r w:rsidR="00BE39F8">
        <w:rPr>
          <w:noProof/>
          <w:lang w:val="en-CA"/>
        </w:rPr>
      </w:r>
      <w:r w:rsidR="00BE39F8">
        <w:rPr>
          <w:noProof/>
          <w:lang w:val="en-CA"/>
        </w:rPr>
        <w:fldChar w:fldCharType="separate"/>
      </w:r>
      <w:r w:rsidR="0063227E">
        <w:rPr>
          <w:noProof/>
          <w:lang w:val="en-CA"/>
        </w:rPr>
        <w:t>A</w:t>
      </w:r>
      <w:r w:rsidR="00BE39F8">
        <w:rPr>
          <w:noProof/>
          <w:lang w:val="en-CA"/>
        </w:rPr>
        <w:fldChar w:fldCharType="end"/>
      </w:r>
      <w:r w:rsidRPr="00945AFA">
        <w:rPr>
          <w:noProof/>
          <w:lang w:val="en-CA"/>
        </w:rPr>
        <w:t xml:space="preserve"> and that are decoded using the decoding process specified in clauses </w:t>
      </w:r>
      <w:r w:rsidR="00BE39F8">
        <w:rPr>
          <w:noProof/>
          <w:lang w:val="en-CA"/>
        </w:rPr>
        <w:fldChar w:fldCharType="begin"/>
      </w:r>
      <w:r w:rsidR="00BE39F8">
        <w:rPr>
          <w:noProof/>
          <w:lang w:val="en-CA"/>
        </w:rPr>
        <w:instrText xml:space="preserve"> REF _Ref13869460 \r \h </w:instrText>
      </w:r>
      <w:r w:rsidR="00BE39F8">
        <w:rPr>
          <w:noProof/>
          <w:lang w:val="en-CA"/>
        </w:rPr>
      </w:r>
      <w:r w:rsidR="00BE39F8">
        <w:rPr>
          <w:noProof/>
          <w:lang w:val="en-CA"/>
        </w:rPr>
        <w:fldChar w:fldCharType="separate"/>
      </w:r>
      <w:r w:rsidR="0063227E">
        <w:rPr>
          <w:noProof/>
          <w:lang w:val="en-CA"/>
        </w:rPr>
        <w:t>2</w:t>
      </w:r>
      <w:r w:rsidR="00BE39F8">
        <w:rPr>
          <w:noProof/>
          <w:lang w:val="en-CA"/>
        </w:rPr>
        <w:fldChar w:fldCharType="end"/>
      </w:r>
      <w:r w:rsidRPr="00945AFA">
        <w:rPr>
          <w:noProof/>
          <w:lang w:val="en-CA"/>
        </w:rPr>
        <w:t xml:space="preserve"> through </w:t>
      </w:r>
      <w:r w:rsidR="00BE39F8">
        <w:rPr>
          <w:noProof/>
          <w:lang w:val="en-CA"/>
        </w:rPr>
        <w:fldChar w:fldCharType="begin"/>
      </w:r>
      <w:r w:rsidR="00BE39F8">
        <w:rPr>
          <w:noProof/>
          <w:lang w:val="en-CA"/>
        </w:rPr>
        <w:instrText xml:space="preserve"> REF _Ref13869493 \r \h </w:instrText>
      </w:r>
      <w:r w:rsidR="00BE39F8">
        <w:rPr>
          <w:noProof/>
          <w:lang w:val="en-CA"/>
        </w:rPr>
      </w:r>
      <w:r w:rsidR="00BE39F8">
        <w:rPr>
          <w:noProof/>
          <w:lang w:val="en-CA"/>
        </w:rPr>
        <w:fldChar w:fldCharType="separate"/>
      </w:r>
      <w:r w:rsidR="0063227E">
        <w:rPr>
          <w:noProof/>
          <w:lang w:val="en-CA"/>
        </w:rPr>
        <w:t>9</w:t>
      </w:r>
      <w:r w:rsidR="00BE39F8">
        <w:rPr>
          <w:noProof/>
          <w:lang w:val="en-CA"/>
        </w:rPr>
        <w:fldChar w:fldCharType="end"/>
      </w:r>
      <w:r w:rsidRPr="00945AFA">
        <w:rPr>
          <w:noProof/>
          <w:lang w:val="en-CA"/>
        </w:rPr>
        <w:t>.</w:t>
      </w:r>
    </w:p>
    <w:p w14:paraId="2E07C9C3" w14:textId="7D7937FD" w:rsidR="00CD2120" w:rsidRPr="00945AFA" w:rsidRDefault="00CD2120" w:rsidP="00CD2120">
      <w:pPr>
        <w:rPr>
          <w:noProof/>
          <w:lang w:val="en-CA"/>
        </w:rPr>
      </w:pPr>
      <w:r w:rsidRPr="00945AFA">
        <w:rPr>
          <w:noProof/>
          <w:lang w:val="en-CA"/>
        </w:rPr>
        <w:t>A</w:t>
      </w:r>
      <w:r w:rsidR="00F32702">
        <w:rPr>
          <w:noProof/>
          <w:lang w:val="en-CA"/>
        </w:rPr>
        <w:t xml:space="preserve">n </w:t>
      </w:r>
      <w:r w:rsidRPr="00945AFA">
        <w:rPr>
          <w:noProof/>
          <w:lang w:val="en-CA"/>
        </w:rPr>
        <w:t>access unit consists of one coded picture, zero or more VCL NAL units and zero or more n</w:t>
      </w:r>
      <w:r w:rsidR="001219B4">
        <w:rPr>
          <w:noProof/>
          <w:lang w:val="en-CA"/>
        </w:rPr>
        <w:t>on-VCL NAL units.</w:t>
      </w:r>
    </w:p>
    <w:p w14:paraId="0F58C585" w14:textId="77777777" w:rsidR="00CD2120" w:rsidRPr="00945AFA" w:rsidRDefault="00CD2120" w:rsidP="00CD2120">
      <w:pPr>
        <w:tabs>
          <w:tab w:val="left" w:pos="-720"/>
        </w:tabs>
        <w:rPr>
          <w:noProof/>
          <w:lang w:val="en-CA"/>
        </w:rPr>
      </w:pPr>
      <w:r w:rsidRPr="00945AFA">
        <w:rPr>
          <w:noProof/>
          <w:lang w:val="en-CA"/>
        </w:rPr>
        <w:t>The first access unit in the bitstream starts with the first NAL unit of the bitstream.</w:t>
      </w:r>
    </w:p>
    <w:p w14:paraId="5B9E3C62" w14:textId="77777777" w:rsidR="00CD2120" w:rsidRPr="00945AFA" w:rsidRDefault="00CD2120" w:rsidP="00CD2120">
      <w:pPr>
        <w:rPr>
          <w:noProof/>
          <w:lang w:val="en-CA"/>
        </w:rPr>
      </w:pPr>
      <w:r w:rsidRPr="00945AFA">
        <w:rPr>
          <w:noProof/>
          <w:lang w:val="en-CA"/>
        </w:rPr>
        <w:t xml:space="preserve">Let firstVclNalUnitInAu be a VCL NAL unit that is the first VCL NAL unit of a coded picture and for which the derived </w:t>
      </w:r>
      <w:r w:rsidRPr="00945AFA">
        <w:rPr>
          <w:lang w:val="en-CA"/>
        </w:rPr>
        <w:t>PicOrderCntVal differs from the PicOrderCntVal of the previous coded picture</w:t>
      </w:r>
      <w:r w:rsidRPr="00945AFA">
        <w:rPr>
          <w:noProof/>
          <w:lang w:val="en-CA"/>
        </w:rPr>
        <w:t>. The first of any of the following NAL units preceding firstVclNalUnitInAu and succeeding the last VCL NAL unit preceding firstVclNalUnitInAu, if any, specifies the start of a new access unit:</w:t>
      </w:r>
    </w:p>
    <w:p w14:paraId="2A3722A9" w14:textId="77777777"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SPS NAL unit (when present),</w:t>
      </w:r>
    </w:p>
    <w:p w14:paraId="203982F7" w14:textId="77777777"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PPS NAL unit (when present),</w:t>
      </w:r>
    </w:p>
    <w:p w14:paraId="596201D7" w14:textId="77777777"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APS NAL unit (when present),</w:t>
      </w:r>
    </w:p>
    <w:p w14:paraId="1FED7338" w14:textId="313FEFA2"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SEI NAL unit (when present),</w:t>
      </w:r>
    </w:p>
    <w:p w14:paraId="7369E436" w14:textId="7CD8EC92" w:rsidR="00CD2120" w:rsidRPr="00945AFA" w:rsidRDefault="00CD2120" w:rsidP="00CD2120">
      <w:pPr>
        <w:tabs>
          <w:tab w:val="clear" w:pos="794"/>
          <w:tab w:val="left" w:pos="400"/>
        </w:tabs>
        <w:spacing w:line="240" w:lineRule="exact"/>
        <w:ind w:left="403" w:hanging="403"/>
        <w:rPr>
          <w:noProof/>
          <w:lang w:val="en-CA"/>
        </w:rPr>
      </w:pPr>
      <w:r w:rsidRPr="00945AFA">
        <w:rPr>
          <w:noProof/>
          <w:lang w:val="en-CA"/>
        </w:rPr>
        <w:t>–</w:t>
      </w:r>
      <w:r w:rsidRPr="00945AFA">
        <w:rPr>
          <w:noProof/>
          <w:lang w:val="en-CA"/>
        </w:rPr>
        <w:tab/>
        <w:t xml:space="preserve">NAL units with NalUnitType </w:t>
      </w:r>
      <w:r w:rsidR="00A367CB">
        <w:rPr>
          <w:noProof/>
          <w:lang w:val="en-CA"/>
        </w:rPr>
        <w:t xml:space="preserve">in the range of </w:t>
      </w:r>
      <w:r w:rsidR="005B056B" w:rsidRPr="00D37A80">
        <w:rPr>
          <w:noProof/>
          <w:lang w:eastAsia="ko-KR"/>
        </w:rPr>
        <w:t>RSV_VCL_NUT</w:t>
      </w:r>
      <w:r w:rsidR="00A367CB">
        <w:rPr>
          <w:noProof/>
          <w:lang w:eastAsia="ko-KR"/>
        </w:rPr>
        <w:t>02 to</w:t>
      </w:r>
      <w:r w:rsidR="00A367CB" w:rsidRPr="00A367CB">
        <w:rPr>
          <w:noProof/>
          <w:lang w:eastAsia="ko-KR"/>
        </w:rPr>
        <w:t xml:space="preserve"> </w:t>
      </w:r>
      <w:r w:rsidR="00A367CB" w:rsidRPr="00D37A80">
        <w:rPr>
          <w:noProof/>
          <w:lang w:eastAsia="ko-KR"/>
        </w:rPr>
        <w:t>RSV_VCL_NUT</w:t>
      </w:r>
      <w:r w:rsidR="00A367CB">
        <w:rPr>
          <w:noProof/>
          <w:lang w:eastAsia="ko-KR"/>
        </w:rPr>
        <w:t>23, inclusive</w:t>
      </w:r>
      <w:r w:rsidRPr="00945AFA">
        <w:rPr>
          <w:noProof/>
          <w:lang w:val="en-CA"/>
        </w:rPr>
        <w:t xml:space="preserve"> (when present),</w:t>
      </w:r>
    </w:p>
    <w:p w14:paraId="4064E6A6" w14:textId="4E90604A"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 xml:space="preserve">NAL units with NalUnitType in the range of </w:t>
      </w:r>
      <w:r w:rsidR="005B056B" w:rsidRPr="00D37A80">
        <w:rPr>
          <w:noProof/>
        </w:rPr>
        <w:t>UNSPEC</w:t>
      </w:r>
      <w:r w:rsidR="005B056B">
        <w:rPr>
          <w:noProof/>
        </w:rPr>
        <w:t>_NUT</w:t>
      </w:r>
      <w:r w:rsidRPr="00945AFA">
        <w:rPr>
          <w:noProof/>
          <w:lang w:val="en-CA"/>
        </w:rPr>
        <w:t xml:space="preserve"> (when present).</w:t>
      </w:r>
    </w:p>
    <w:p w14:paraId="79F15208" w14:textId="77777777" w:rsidR="00CD2120" w:rsidRPr="00945AFA" w:rsidRDefault="00CD2120" w:rsidP="00CD2120">
      <w:pPr>
        <w:tabs>
          <w:tab w:val="clear" w:pos="794"/>
          <w:tab w:val="left" w:pos="400"/>
        </w:tabs>
        <w:ind w:left="400"/>
        <w:rPr>
          <w:noProof/>
          <w:lang w:val="en-CA"/>
        </w:rPr>
      </w:pPr>
      <w:r w:rsidRPr="00945AFA">
        <w:rPr>
          <w:noProof/>
          <w:sz w:val="18"/>
          <w:szCs w:val="18"/>
          <w:lang w:val="en-CA"/>
        </w:rPr>
        <w:t>NOTE – The first</w:t>
      </w:r>
      <w:r w:rsidRPr="00945AFA">
        <w:rPr>
          <w:noProof/>
          <w:sz w:val="18"/>
          <w:lang w:val="en-CA"/>
        </w:rPr>
        <w:t xml:space="preserve"> NAL unit preceding firstVclNalUnitInAu and succeeding the last VCL NAL unit preceding firstVclNalUnitInAu, if any, can only be one of the above-listed NAL units.</w:t>
      </w:r>
    </w:p>
    <w:p w14:paraId="39E4F40B" w14:textId="77777777" w:rsidR="00CD2120" w:rsidRPr="00945AFA" w:rsidRDefault="00CD2120" w:rsidP="00CD2120">
      <w:pPr>
        <w:rPr>
          <w:noProof/>
          <w:lang w:val="en-CA"/>
        </w:rPr>
      </w:pPr>
      <w:r w:rsidRPr="00945AFA">
        <w:rPr>
          <w:noProof/>
          <w:lang w:val="en-CA"/>
        </w:rPr>
        <w:t>When there is none of the above NAL units preceding firstVclNalUnitInAu and succeeding the last VCL NAL preceding firstVclNalUnitInAu, if any, firstVclNalUnitInAu starts a new access unit.</w:t>
      </w:r>
    </w:p>
    <w:p w14:paraId="1F731CA5" w14:textId="26BB08E9" w:rsidR="00CD2120" w:rsidRPr="00945AFA" w:rsidRDefault="00CD2120" w:rsidP="00CD2120">
      <w:pPr>
        <w:rPr>
          <w:noProof/>
          <w:lang w:val="en-CA"/>
        </w:rPr>
      </w:pPr>
      <w:r w:rsidRPr="00945AFA">
        <w:rPr>
          <w:noProof/>
          <w:lang w:val="en-CA"/>
        </w:rPr>
        <w:t>The order of the coded pictures and non-VCL NAL units within an access unit shall obey the following constraints:</w:t>
      </w:r>
    </w:p>
    <w:p w14:paraId="18F2F865" w14:textId="326062AB" w:rsidR="00CD2120" w:rsidRPr="00945AFA" w:rsidRDefault="00CD2120" w:rsidP="00CD2120">
      <w:pPr>
        <w:tabs>
          <w:tab w:val="clear" w:pos="794"/>
          <w:tab w:val="left" w:pos="400"/>
        </w:tabs>
        <w:spacing w:line="240" w:lineRule="exact"/>
        <w:ind w:left="403" w:hanging="403"/>
        <w:rPr>
          <w:noProof/>
          <w:lang w:val="en-CA"/>
        </w:rPr>
      </w:pPr>
      <w:r w:rsidRPr="00945AFA">
        <w:rPr>
          <w:noProof/>
          <w:lang w:val="en-CA"/>
        </w:rPr>
        <w:t>–</w:t>
      </w:r>
      <w:r w:rsidRPr="00945AFA">
        <w:rPr>
          <w:noProof/>
          <w:lang w:val="en-CA"/>
        </w:rPr>
        <w:tab/>
        <w:t xml:space="preserve">When any SPS NAL units, PPS NAL units, APS NAL units, SEI NAL units, NAL units with NalUnitType </w:t>
      </w:r>
      <w:r w:rsidR="00A367CB">
        <w:rPr>
          <w:noProof/>
          <w:lang w:val="en-CA"/>
        </w:rPr>
        <w:t>in the range of</w:t>
      </w:r>
      <w:r w:rsidRPr="00945AFA">
        <w:rPr>
          <w:noProof/>
          <w:lang w:val="en-CA"/>
        </w:rPr>
        <w:t xml:space="preserve"> </w:t>
      </w:r>
      <w:r w:rsidR="00557EC5" w:rsidRPr="00D37A80">
        <w:rPr>
          <w:noProof/>
          <w:lang w:eastAsia="ko-KR"/>
        </w:rPr>
        <w:t>RSV_VCL_NUT</w:t>
      </w:r>
      <w:r w:rsidR="00A367CB">
        <w:rPr>
          <w:noProof/>
          <w:lang w:eastAsia="ko-KR"/>
        </w:rPr>
        <w:t>02 to</w:t>
      </w:r>
      <w:r w:rsidR="00A367CB" w:rsidRPr="00A367CB">
        <w:rPr>
          <w:noProof/>
          <w:lang w:eastAsia="ko-KR"/>
        </w:rPr>
        <w:t xml:space="preserve"> </w:t>
      </w:r>
      <w:r w:rsidR="00A367CB" w:rsidRPr="00D37A80">
        <w:rPr>
          <w:noProof/>
          <w:lang w:eastAsia="ko-KR"/>
        </w:rPr>
        <w:t>RSV_VCL_NUT</w:t>
      </w:r>
      <w:r w:rsidR="00A367CB">
        <w:rPr>
          <w:noProof/>
          <w:lang w:eastAsia="ko-KR"/>
        </w:rPr>
        <w:t>23, inclusive</w:t>
      </w:r>
      <w:r w:rsidRPr="00945AFA">
        <w:rPr>
          <w:noProof/>
          <w:lang w:val="en-CA"/>
        </w:rPr>
        <w:t xml:space="preserve">, or NAL units with NalUnitType in the range of </w:t>
      </w:r>
      <w:r w:rsidR="00557EC5" w:rsidRPr="00D37A80">
        <w:rPr>
          <w:noProof/>
        </w:rPr>
        <w:t>UNSPEC</w:t>
      </w:r>
      <w:r w:rsidR="00557EC5">
        <w:rPr>
          <w:noProof/>
        </w:rPr>
        <w:t>_NUT</w:t>
      </w:r>
      <w:r w:rsidR="00A367CB">
        <w:rPr>
          <w:noProof/>
        </w:rPr>
        <w:t xml:space="preserve">56 to </w:t>
      </w:r>
      <w:r w:rsidR="00A367CB" w:rsidRPr="00D37A80">
        <w:rPr>
          <w:noProof/>
        </w:rPr>
        <w:t>UNSPEC</w:t>
      </w:r>
      <w:r w:rsidR="00A367CB">
        <w:rPr>
          <w:noProof/>
        </w:rPr>
        <w:t>_NUT62, inclusive,</w:t>
      </w:r>
      <w:r w:rsidRPr="00945AFA">
        <w:rPr>
          <w:noProof/>
          <w:lang w:val="en-CA"/>
        </w:rPr>
        <w:t xml:space="preserve"> are present in a</w:t>
      </w:r>
      <w:r w:rsidR="00557EC5">
        <w:rPr>
          <w:noProof/>
          <w:lang w:val="en-CA"/>
        </w:rPr>
        <w:t>n</w:t>
      </w:r>
      <w:r w:rsidRPr="00945AFA">
        <w:rPr>
          <w:noProof/>
          <w:lang w:val="en-CA"/>
        </w:rPr>
        <w:t xml:space="preserve"> access unit, they shall not follow the last VCL NAL unit of the access unit.</w:t>
      </w:r>
    </w:p>
    <w:p w14:paraId="3C300B51" w14:textId="36B5F70A" w:rsidR="00CD2120" w:rsidRPr="00945AFA" w:rsidRDefault="00CD2120" w:rsidP="00CD2120">
      <w:pPr>
        <w:tabs>
          <w:tab w:val="clear" w:pos="794"/>
          <w:tab w:val="left" w:pos="400"/>
        </w:tabs>
        <w:ind w:left="400" w:hanging="400"/>
        <w:rPr>
          <w:noProof/>
          <w:lang w:val="en-CA"/>
        </w:rPr>
      </w:pPr>
      <w:r w:rsidRPr="00945AFA">
        <w:rPr>
          <w:noProof/>
          <w:lang w:val="en-CA"/>
        </w:rPr>
        <w:t>–</w:t>
      </w:r>
      <w:r w:rsidRPr="00945AFA">
        <w:rPr>
          <w:noProof/>
          <w:lang w:val="en-CA"/>
        </w:rPr>
        <w:tab/>
        <w:t>NAL units having NalUnitType equal to SEI_NUT in a</w:t>
      </w:r>
      <w:r w:rsidR="00E5424D">
        <w:rPr>
          <w:noProof/>
          <w:lang w:val="en-CA"/>
        </w:rPr>
        <w:t xml:space="preserve">n </w:t>
      </w:r>
      <w:r w:rsidRPr="00945AFA">
        <w:rPr>
          <w:noProof/>
          <w:lang w:val="en-CA"/>
        </w:rPr>
        <w:t>access unit shall not precede the first VCL NAL unit of the access unit.</w:t>
      </w:r>
    </w:p>
    <w:p w14:paraId="11555189" w14:textId="77777777" w:rsidR="0068500C" w:rsidRPr="00901B03" w:rsidRDefault="0068500C" w:rsidP="0068500C">
      <w:pPr>
        <w:pStyle w:val="30"/>
        <w:rPr>
          <w:lang w:val="en-CA"/>
        </w:rPr>
      </w:pPr>
      <w:bookmarkStart w:id="884" w:name="_Toc20134269"/>
      <w:bookmarkStart w:id="885" w:name="_Toc77680408"/>
      <w:bookmarkStart w:id="886" w:name="_Toc118289050"/>
      <w:bookmarkStart w:id="887" w:name="_Toc248045249"/>
      <w:bookmarkStart w:id="888" w:name="_Toc287363776"/>
      <w:bookmarkStart w:id="889" w:name="_Toc311216923"/>
      <w:bookmarkStart w:id="890" w:name="_Toc317198744"/>
      <w:bookmarkStart w:id="891" w:name="_Toc415475858"/>
      <w:bookmarkStart w:id="892" w:name="_Toc423599133"/>
      <w:bookmarkStart w:id="893" w:name="_Toc423601637"/>
      <w:bookmarkStart w:id="894" w:name="_Toc501130171"/>
      <w:bookmarkStart w:id="895" w:name="_Toc510795094"/>
      <w:bookmarkStart w:id="896" w:name="_Toc535190778"/>
      <w:bookmarkStart w:id="897" w:name="_Toc536549762"/>
      <w:bookmarkStart w:id="898" w:name="_Toc14984417"/>
      <w:r w:rsidRPr="00901B03">
        <w:rPr>
          <w:lang w:val="en-CA"/>
        </w:rPr>
        <w:t>Raw byte sequence payloads, trailing bits and byte alignment semantics</w:t>
      </w:r>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1125A1A8" w14:textId="542719AF" w:rsidR="0068500C" w:rsidRPr="00901B03" w:rsidRDefault="00DD5BF4" w:rsidP="0068500C">
      <w:pPr>
        <w:pStyle w:val="40"/>
        <w:rPr>
          <w:lang w:val="en-CA"/>
        </w:rPr>
      </w:pPr>
      <w:bookmarkStart w:id="899" w:name="_Toc415475860"/>
      <w:bookmarkStart w:id="900" w:name="_Toc423599135"/>
      <w:bookmarkStart w:id="901" w:name="_Toc423601639"/>
      <w:bookmarkStart w:id="902" w:name="_Ref3571653"/>
      <w:r>
        <w:rPr>
          <w:lang w:val="en-CA"/>
        </w:rPr>
        <w:t>SPS</w:t>
      </w:r>
      <w:r w:rsidR="0068500C" w:rsidRPr="00901B03">
        <w:rPr>
          <w:lang w:val="en-CA"/>
        </w:rPr>
        <w:t xml:space="preserve"> RBSP semantics</w:t>
      </w:r>
      <w:bookmarkEnd w:id="899"/>
      <w:bookmarkEnd w:id="900"/>
      <w:bookmarkEnd w:id="901"/>
      <w:bookmarkEnd w:id="902"/>
    </w:p>
    <w:p w14:paraId="7368C2F5" w14:textId="77777777" w:rsidR="0068500C" w:rsidRPr="00901B03" w:rsidRDefault="0068500C" w:rsidP="0068500C">
      <w:pPr>
        <w:rPr>
          <w:lang w:val="en-CA" w:eastAsia="ko-KR"/>
        </w:rPr>
      </w:pPr>
      <w:r w:rsidRPr="00901B03">
        <w:rPr>
          <w:b/>
          <w:lang w:val="en-CA" w:eastAsia="ko-KR"/>
        </w:rPr>
        <w:t>sps_seq_parameter_set_id</w:t>
      </w:r>
      <w:r w:rsidRPr="00901B03">
        <w:rPr>
          <w:lang w:val="en-CA" w:eastAsia="ko-KR"/>
        </w:rPr>
        <w:t xml:space="preserve"> provides an identifier for the SPS for reference by other syntax elements. The value of sps_seq_parameter_set_id shall be in the range of 0 to 15, inclusive.</w:t>
      </w:r>
    </w:p>
    <w:p w14:paraId="6E41F1F5" w14:textId="6DDC7D91" w:rsidR="00861591" w:rsidRPr="003F3F11" w:rsidRDefault="00861591" w:rsidP="00861591">
      <w:pPr>
        <w:rPr>
          <w:bCs/>
          <w:noProof/>
          <w:szCs w:val="22"/>
        </w:rPr>
      </w:pPr>
      <w:r w:rsidRPr="003F3F11">
        <w:rPr>
          <w:b/>
          <w:bCs/>
          <w:noProof/>
          <w:szCs w:val="22"/>
        </w:rPr>
        <w:lastRenderedPageBreak/>
        <w:t>profile_idc</w:t>
      </w:r>
      <w:r w:rsidRPr="003F3F11">
        <w:rPr>
          <w:bCs/>
          <w:noProof/>
          <w:szCs w:val="22"/>
        </w:rPr>
        <w:t xml:space="preserve"> indicates a profile to which the CVS conforms as specified in Annex</w:t>
      </w:r>
      <w:r w:rsidR="00C82395">
        <w:rPr>
          <w:bCs/>
          <w:noProof/>
          <w:szCs w:val="22"/>
        </w:rPr>
        <w:t xml:space="preserve"> </w:t>
      </w:r>
      <w:r w:rsidR="00C82395">
        <w:rPr>
          <w:bCs/>
          <w:noProof/>
          <w:szCs w:val="22"/>
        </w:rPr>
        <w:fldChar w:fldCharType="begin"/>
      </w:r>
      <w:r w:rsidR="00C82395">
        <w:rPr>
          <w:bCs/>
          <w:noProof/>
          <w:szCs w:val="22"/>
        </w:rPr>
        <w:instrText xml:space="preserve"> REF _Ref529725499 \n \h </w:instrText>
      </w:r>
      <w:r w:rsidR="00C82395">
        <w:rPr>
          <w:bCs/>
          <w:noProof/>
          <w:szCs w:val="22"/>
        </w:rPr>
      </w:r>
      <w:r w:rsidR="00C82395">
        <w:rPr>
          <w:bCs/>
          <w:noProof/>
          <w:szCs w:val="22"/>
        </w:rPr>
        <w:fldChar w:fldCharType="separate"/>
      </w:r>
      <w:r w:rsidR="0063227E">
        <w:rPr>
          <w:bCs/>
          <w:noProof/>
          <w:szCs w:val="22"/>
        </w:rPr>
        <w:t>A</w:t>
      </w:r>
      <w:r w:rsidR="00C82395">
        <w:rPr>
          <w:bCs/>
          <w:noProof/>
          <w:szCs w:val="22"/>
        </w:rPr>
        <w:fldChar w:fldCharType="end"/>
      </w:r>
      <w:r w:rsidRPr="003F3F11">
        <w:rPr>
          <w:bCs/>
          <w:noProof/>
          <w:szCs w:val="22"/>
        </w:rPr>
        <w:t xml:space="preserve">. Bitstreams shall not contain values of profile_idc other than those specified in Annex </w:t>
      </w:r>
      <w:r w:rsidRPr="003F3F11">
        <w:rPr>
          <w:bCs/>
          <w:noProof/>
          <w:szCs w:val="22"/>
        </w:rPr>
        <w:fldChar w:fldCharType="begin" w:fldLock="1"/>
      </w:r>
      <w:r w:rsidRPr="003F3F11">
        <w:rPr>
          <w:bCs/>
          <w:noProof/>
          <w:szCs w:val="22"/>
        </w:rPr>
        <w:instrText xml:space="preserve"> REF _Ref330876718 \r \h </w:instrText>
      </w:r>
      <w:r w:rsidRPr="003F3F11">
        <w:rPr>
          <w:bCs/>
          <w:noProof/>
          <w:szCs w:val="22"/>
        </w:rPr>
      </w:r>
      <w:r w:rsidRPr="003F3F11">
        <w:rPr>
          <w:bCs/>
          <w:noProof/>
          <w:szCs w:val="22"/>
        </w:rPr>
        <w:fldChar w:fldCharType="separate"/>
      </w:r>
      <w:r>
        <w:rPr>
          <w:bCs/>
          <w:noProof/>
          <w:szCs w:val="22"/>
        </w:rPr>
        <w:t>A</w:t>
      </w:r>
      <w:r w:rsidRPr="003F3F11">
        <w:rPr>
          <w:bCs/>
          <w:noProof/>
          <w:szCs w:val="22"/>
        </w:rPr>
        <w:fldChar w:fldCharType="end"/>
      </w:r>
      <w:r w:rsidRPr="003F3F11">
        <w:rPr>
          <w:bCs/>
          <w:noProof/>
          <w:szCs w:val="22"/>
        </w:rPr>
        <w:t>. Other values of profile_idc are reserved for future use by ISO/IEC.</w:t>
      </w:r>
    </w:p>
    <w:p w14:paraId="31E8B9A2" w14:textId="247592A8" w:rsidR="00B777EB" w:rsidRPr="003F3F11" w:rsidRDefault="00B777EB" w:rsidP="00B777EB">
      <w:pPr>
        <w:rPr>
          <w:bCs/>
          <w:noProof/>
          <w:szCs w:val="22"/>
        </w:rPr>
      </w:pPr>
      <w:r w:rsidRPr="003F3F11">
        <w:rPr>
          <w:b/>
          <w:bCs/>
          <w:noProof/>
          <w:szCs w:val="22"/>
        </w:rPr>
        <w:t>level_idc</w:t>
      </w:r>
      <w:r w:rsidRPr="003F3F11">
        <w:rPr>
          <w:bCs/>
          <w:noProof/>
          <w:szCs w:val="22"/>
        </w:rPr>
        <w:t xml:space="preserve"> indicates a level to which the CVS conforms as specified in Annex </w:t>
      </w:r>
      <w:r w:rsidRPr="003F3F11">
        <w:rPr>
          <w:bCs/>
          <w:noProof/>
          <w:szCs w:val="22"/>
        </w:rPr>
        <w:fldChar w:fldCharType="begin" w:fldLock="1"/>
      </w:r>
      <w:r w:rsidRPr="003F3F11">
        <w:rPr>
          <w:bCs/>
          <w:noProof/>
          <w:szCs w:val="22"/>
        </w:rPr>
        <w:instrText xml:space="preserve"> REF _Ref330876718 \r \h </w:instrText>
      </w:r>
      <w:r w:rsidRPr="003F3F11">
        <w:rPr>
          <w:bCs/>
          <w:noProof/>
          <w:szCs w:val="22"/>
        </w:rPr>
      </w:r>
      <w:r w:rsidRPr="003F3F11">
        <w:rPr>
          <w:bCs/>
          <w:noProof/>
          <w:szCs w:val="22"/>
        </w:rPr>
        <w:fldChar w:fldCharType="separate"/>
      </w:r>
      <w:r>
        <w:rPr>
          <w:bCs/>
          <w:noProof/>
          <w:szCs w:val="22"/>
        </w:rPr>
        <w:t>A</w:t>
      </w:r>
      <w:r w:rsidRPr="003F3F11">
        <w:rPr>
          <w:bCs/>
          <w:noProof/>
          <w:szCs w:val="22"/>
        </w:rPr>
        <w:fldChar w:fldCharType="end"/>
      </w:r>
      <w:r w:rsidRPr="003F3F11">
        <w:rPr>
          <w:bCs/>
          <w:noProof/>
          <w:szCs w:val="22"/>
        </w:rPr>
        <w:t xml:space="preserve">. Bitstreams shall not contain values of level_idc other than those specified in Annex </w:t>
      </w:r>
      <w:r w:rsidRPr="003F3F11">
        <w:rPr>
          <w:bCs/>
          <w:noProof/>
          <w:szCs w:val="22"/>
        </w:rPr>
        <w:fldChar w:fldCharType="begin" w:fldLock="1"/>
      </w:r>
      <w:r w:rsidRPr="003F3F11">
        <w:rPr>
          <w:bCs/>
          <w:noProof/>
          <w:szCs w:val="22"/>
        </w:rPr>
        <w:instrText xml:space="preserve"> REF _Ref330876718 \r \h </w:instrText>
      </w:r>
      <w:r w:rsidRPr="003F3F11">
        <w:rPr>
          <w:bCs/>
          <w:noProof/>
          <w:szCs w:val="22"/>
        </w:rPr>
      </w:r>
      <w:r w:rsidRPr="003F3F11">
        <w:rPr>
          <w:bCs/>
          <w:noProof/>
          <w:szCs w:val="22"/>
        </w:rPr>
        <w:fldChar w:fldCharType="separate"/>
      </w:r>
      <w:r>
        <w:rPr>
          <w:bCs/>
          <w:noProof/>
          <w:szCs w:val="22"/>
        </w:rPr>
        <w:t>A</w:t>
      </w:r>
      <w:r w:rsidRPr="003F3F11">
        <w:rPr>
          <w:bCs/>
          <w:noProof/>
          <w:szCs w:val="22"/>
        </w:rPr>
        <w:fldChar w:fldCharType="end"/>
      </w:r>
      <w:r w:rsidRPr="003F3F11">
        <w:rPr>
          <w:bCs/>
          <w:noProof/>
          <w:szCs w:val="22"/>
        </w:rPr>
        <w:t>. Other values of level_idc are reserved for future use by ISO/IEC.</w:t>
      </w:r>
    </w:p>
    <w:p w14:paraId="482650BF" w14:textId="1F784D15" w:rsidR="00B777EB" w:rsidRPr="003F3F11" w:rsidRDefault="00B777EB" w:rsidP="00B777EB">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sidR="00B76F74">
        <w:rPr>
          <w:noProof/>
        </w:rPr>
        <w:t>1</w:t>
      </w:r>
      <w:r w:rsidR="00E60613">
        <w:rPr>
          <w:noProof/>
        </w:rPr>
        <w:fldChar w:fldCharType="end"/>
      </w:r>
      <w:r w:rsidRPr="003F3F11">
        <w:rPr>
          <w:noProof/>
        </w:rPr>
        <w:t> – A greater value of level_idc indicates a higher level.</w:t>
      </w:r>
    </w:p>
    <w:p w14:paraId="00F48183" w14:textId="2B20CA18" w:rsidR="00B777EB" w:rsidRPr="003F3F11" w:rsidRDefault="00B777EB" w:rsidP="00B777EB">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sidR="00B76F74">
        <w:rPr>
          <w:noProof/>
        </w:rPr>
        <w:t>2</w:t>
      </w:r>
      <w:r w:rsidR="00E60613">
        <w:rPr>
          <w:noProof/>
        </w:rPr>
        <w:fldChar w:fldCharType="end"/>
      </w:r>
      <w:r w:rsidRPr="003F3F11">
        <w:rPr>
          <w:noProof/>
        </w:rPr>
        <w:t xml:space="preserve"> – When the coded video sequence conforms to multiple profiles, profile_idc should indicate the profile that provides the preferred decoded result or the preferred bitstream identification, as determined by the encoder (in a manner not specified in this </w:t>
      </w:r>
      <w:r w:rsidR="00B76F74">
        <w:rPr>
          <w:noProof/>
        </w:rPr>
        <w:t>document</w:t>
      </w:r>
      <w:r w:rsidRPr="003F3F11">
        <w:rPr>
          <w:noProof/>
        </w:rPr>
        <w:t>).</w:t>
      </w:r>
    </w:p>
    <w:p w14:paraId="150C2B11" w14:textId="1843E2E5" w:rsidR="0068500C" w:rsidRDefault="0068500C" w:rsidP="0068500C">
      <w:pPr>
        <w:rPr>
          <w:lang w:val="en-CA"/>
        </w:rPr>
      </w:pPr>
      <w:r w:rsidRPr="00901B03">
        <w:rPr>
          <w:b/>
          <w:lang w:val="en-CA"/>
        </w:rPr>
        <w:t>chroma_format_idc</w:t>
      </w:r>
      <w:r w:rsidRPr="00901B03">
        <w:rPr>
          <w:lang w:val="en-CA"/>
        </w:rPr>
        <w:t xml:space="preserve"> specifies the chroma sampling relative to the luma sampling as specified in clause </w:t>
      </w:r>
      <w:r w:rsidRPr="00901B03">
        <w:rPr>
          <w:lang w:val="en-CA"/>
        </w:rPr>
        <w:fldChar w:fldCharType="begin" w:fldLock="1"/>
      </w:r>
      <w:r w:rsidRPr="00901B03">
        <w:rPr>
          <w:lang w:val="en-CA"/>
        </w:rPr>
        <w:instrText xml:space="preserve"> REF _Ref81058824 \r \h  \* MERGEFORMAT </w:instrText>
      </w:r>
      <w:r w:rsidRPr="00901B03">
        <w:rPr>
          <w:lang w:val="en-CA"/>
        </w:rPr>
      </w:r>
      <w:r w:rsidRPr="00901B03">
        <w:rPr>
          <w:lang w:val="en-CA"/>
        </w:rPr>
        <w:fldChar w:fldCharType="separate"/>
      </w:r>
      <w:r w:rsidR="0073325C">
        <w:rPr>
          <w:lang w:val="en-CA"/>
        </w:rPr>
        <w:t>6.2</w:t>
      </w:r>
      <w:r w:rsidRPr="00901B03">
        <w:rPr>
          <w:lang w:val="en-CA"/>
        </w:rPr>
        <w:fldChar w:fldCharType="end"/>
      </w:r>
      <w:r w:rsidRPr="00901B03">
        <w:rPr>
          <w:lang w:val="en-CA"/>
        </w:rPr>
        <w:t xml:space="preserve">. The value of chroma_format_idc shall be in the range of 0 to </w:t>
      </w:r>
      <w:r w:rsidR="004141FF">
        <w:rPr>
          <w:lang w:val="en-CA"/>
        </w:rPr>
        <w:t>2</w:t>
      </w:r>
      <w:r w:rsidRPr="00901B03">
        <w:rPr>
          <w:lang w:val="en-CA"/>
        </w:rPr>
        <w:t>, inclusive.</w:t>
      </w:r>
    </w:p>
    <w:p w14:paraId="41635BFD" w14:textId="77722DDC" w:rsidR="005A3BD2" w:rsidRPr="00945AFA" w:rsidRDefault="005A3BD2" w:rsidP="005A3BD2">
      <w:pPr>
        <w:rPr>
          <w:noProof/>
          <w:lang w:val="en-CA"/>
        </w:rPr>
      </w:pPr>
      <w:r w:rsidRPr="00945AFA">
        <w:rPr>
          <w:noProof/>
          <w:lang w:val="en-CA"/>
        </w:rPr>
        <w:t xml:space="preserve">Depending on the value of </w:t>
      </w:r>
      <w:r w:rsidRPr="005A3BD2">
        <w:rPr>
          <w:noProof/>
          <w:lang w:val="en-CA" w:eastAsia="ja-JP"/>
        </w:rPr>
        <w:t>chroma_format_idc</w:t>
      </w:r>
      <w:r w:rsidRPr="00945AFA">
        <w:rPr>
          <w:noProof/>
          <w:lang w:val="en-CA" w:eastAsia="ja-JP"/>
        </w:rPr>
        <w:t>,</w:t>
      </w:r>
      <w:r w:rsidRPr="00945AFA">
        <w:rPr>
          <w:noProof/>
          <w:lang w:val="en-CA"/>
        </w:rPr>
        <w:t xml:space="preserve"> the value of the variable ChromaArrayType is assigned as follows:</w:t>
      </w:r>
    </w:p>
    <w:p w14:paraId="1BCCCEB5" w14:textId="46C8BC89" w:rsidR="005A3BD2" w:rsidRPr="00945AFA" w:rsidRDefault="005A3BD2" w:rsidP="005A3BD2">
      <w:pPr>
        <w:tabs>
          <w:tab w:val="clear" w:pos="794"/>
        </w:tabs>
        <w:spacing w:before="86"/>
        <w:ind w:left="425" w:hanging="425"/>
        <w:rPr>
          <w:noProof/>
          <w:lang w:val="en-CA"/>
        </w:rPr>
      </w:pPr>
      <w:r w:rsidRPr="00945AFA">
        <w:rPr>
          <w:noProof/>
          <w:lang w:val="en-CA"/>
        </w:rPr>
        <w:t>–</w:t>
      </w:r>
      <w:r w:rsidRPr="00945AFA">
        <w:rPr>
          <w:noProof/>
          <w:lang w:val="en-CA"/>
        </w:rPr>
        <w:tab/>
        <w:t xml:space="preserve">If </w:t>
      </w:r>
      <w:r w:rsidRPr="005A3BD2">
        <w:rPr>
          <w:noProof/>
          <w:lang w:val="en-CA" w:eastAsia="ja-JP"/>
        </w:rPr>
        <w:t>chroma_format_idc</w:t>
      </w:r>
      <w:r w:rsidRPr="00945AFA">
        <w:rPr>
          <w:noProof/>
          <w:lang w:val="en-CA" w:eastAsia="ja-JP"/>
        </w:rPr>
        <w:t xml:space="preserve"> is equal to 0, </w:t>
      </w:r>
      <w:r w:rsidRPr="00945AFA">
        <w:rPr>
          <w:noProof/>
          <w:lang w:val="en-CA"/>
        </w:rPr>
        <w:t xml:space="preserve">ChromaArrayType is set equal to </w:t>
      </w:r>
      <w:r>
        <w:rPr>
          <w:noProof/>
          <w:lang w:val="en-CA"/>
        </w:rPr>
        <w:t>0</w:t>
      </w:r>
      <w:r w:rsidRPr="00945AFA">
        <w:rPr>
          <w:noProof/>
          <w:lang w:val="en-CA"/>
        </w:rPr>
        <w:t>.</w:t>
      </w:r>
    </w:p>
    <w:p w14:paraId="7F642EC6" w14:textId="09660279" w:rsidR="005A3BD2" w:rsidRPr="005A3BD2" w:rsidRDefault="005A3BD2" w:rsidP="00A23D36">
      <w:pPr>
        <w:tabs>
          <w:tab w:val="clear" w:pos="794"/>
        </w:tabs>
        <w:spacing w:before="86"/>
        <w:ind w:left="425" w:hanging="425"/>
        <w:rPr>
          <w:noProof/>
          <w:lang w:val="en-CA"/>
        </w:rPr>
      </w:pPr>
      <w:r w:rsidRPr="00945AFA">
        <w:rPr>
          <w:noProof/>
          <w:lang w:val="en-CA"/>
        </w:rPr>
        <w:t>–</w:t>
      </w:r>
      <w:r w:rsidRPr="00945AFA">
        <w:rPr>
          <w:noProof/>
          <w:lang w:val="en-CA"/>
        </w:rPr>
        <w:tab/>
        <w:t>Otherwise</w:t>
      </w:r>
      <w:r>
        <w:rPr>
          <w:noProof/>
          <w:lang w:val="en-CA"/>
        </w:rPr>
        <w:t>,</w:t>
      </w:r>
      <w:r w:rsidRPr="00945AFA">
        <w:rPr>
          <w:noProof/>
          <w:lang w:val="en-CA"/>
        </w:rPr>
        <w:t xml:space="preserve"> ChromaArrayType is set equal to chroma_format_idc.</w:t>
      </w:r>
    </w:p>
    <w:p w14:paraId="4A489CA9" w14:textId="35528ED4" w:rsidR="0068500C" w:rsidRPr="00901B03" w:rsidRDefault="0068500C" w:rsidP="0068500C">
      <w:pPr>
        <w:rPr>
          <w:lang w:val="en-CA"/>
        </w:rPr>
      </w:pPr>
      <w:r w:rsidRPr="00901B03">
        <w:rPr>
          <w:b/>
          <w:bCs/>
          <w:lang w:val="en-CA"/>
        </w:rPr>
        <w:t>pic_width_in_luma_samples</w:t>
      </w:r>
      <w:r w:rsidRPr="00901B03">
        <w:rPr>
          <w:lang w:val="en-CA"/>
        </w:rPr>
        <w:t xml:space="preserve"> specifies the width of each decoded picture in units of luma samples. pic_width_in_luma_samples shall not be equal to 0 and shall be an integer multiple of MinCbSizeY.</w:t>
      </w:r>
    </w:p>
    <w:p w14:paraId="5EAEEE36" w14:textId="729C8E41" w:rsidR="0068500C" w:rsidRPr="00901B03" w:rsidRDefault="0068500C" w:rsidP="0068500C">
      <w:pPr>
        <w:rPr>
          <w:lang w:val="en-CA"/>
        </w:rPr>
      </w:pPr>
      <w:r w:rsidRPr="00901B03">
        <w:rPr>
          <w:b/>
          <w:lang w:val="en-CA"/>
        </w:rPr>
        <w:t>pic_height_in_luma_samples</w:t>
      </w:r>
      <w:r w:rsidRPr="00901B03">
        <w:rPr>
          <w:lang w:val="en-CA"/>
        </w:rPr>
        <w:t xml:space="preserve"> specifies the height of each decoded picture in units of luma samples. pic_height_in_luma_samples shall not be equal to 0 and shall be an integer multiple of MinCbSizeY.</w:t>
      </w:r>
    </w:p>
    <w:p w14:paraId="77F58041" w14:textId="5B12AB2D" w:rsidR="0068500C" w:rsidRPr="00901B03" w:rsidRDefault="0068500C" w:rsidP="0068500C">
      <w:pPr>
        <w:rPr>
          <w:lang w:val="en-CA"/>
        </w:rPr>
      </w:pPr>
      <w:r w:rsidRPr="00901B03">
        <w:rPr>
          <w:b/>
          <w:lang w:val="en-CA"/>
        </w:rPr>
        <w:t>bit_depth_luma_minus8</w:t>
      </w:r>
      <w:r w:rsidRPr="00901B03">
        <w:rPr>
          <w:lang w:val="en-CA"/>
        </w:rPr>
        <w:t xml:space="preserve"> specifies the bit depth of the samples of the luma array BitDepth</w:t>
      </w:r>
      <w:r w:rsidRPr="00901B03">
        <w:rPr>
          <w:vertAlign w:val="subscript"/>
          <w:lang w:val="en-CA"/>
        </w:rPr>
        <w:t>Y</w:t>
      </w:r>
      <w:r w:rsidRPr="00901B03">
        <w:rPr>
          <w:lang w:val="en-CA"/>
        </w:rPr>
        <w:t xml:space="preserve"> </w:t>
      </w:r>
      <w:r w:rsidR="009B169B" w:rsidRPr="00943A5F">
        <w:rPr>
          <w:noProof/>
        </w:rPr>
        <w:t>and the value of the luma quantization parameter range offset QpBdOffset</w:t>
      </w:r>
      <w:r w:rsidR="009B169B" w:rsidRPr="00943A5F">
        <w:rPr>
          <w:noProof/>
          <w:vertAlign w:val="subscript"/>
        </w:rPr>
        <w:t>Y</w:t>
      </w:r>
      <w:r w:rsidR="009B169B" w:rsidRPr="00901B03">
        <w:rPr>
          <w:lang w:val="en-CA"/>
        </w:rPr>
        <w:t xml:space="preserve"> </w:t>
      </w:r>
      <w:r w:rsidRPr="00901B03">
        <w:rPr>
          <w:lang w:val="en-CA"/>
        </w:rPr>
        <w:t>as follows:</w:t>
      </w:r>
    </w:p>
    <w:p w14:paraId="20463A5F" w14:textId="250A2709" w:rsidR="0068500C" w:rsidRPr="00901B03" w:rsidRDefault="0068500C" w:rsidP="00F81809">
      <w:pPr>
        <w:pStyle w:val="Equation"/>
        <w:tabs>
          <w:tab w:val="left" w:pos="1170"/>
          <w:tab w:val="left" w:pos="1890"/>
        </w:tabs>
        <w:spacing w:after="0"/>
        <w:ind w:left="794"/>
        <w:rPr>
          <w:lang w:val="en-CA"/>
        </w:rPr>
      </w:pPr>
      <w:r w:rsidRPr="00901B03">
        <w:rPr>
          <w:lang w:val="en-CA"/>
        </w:rPr>
        <w:t>BitDepth</w:t>
      </w:r>
      <w:r w:rsidRPr="00901B03">
        <w:rPr>
          <w:vertAlign w:val="subscript"/>
          <w:lang w:val="en-CA"/>
        </w:rPr>
        <w:t>Y</w:t>
      </w:r>
      <w:r w:rsidRPr="00901B03">
        <w:rPr>
          <w:lang w:val="en-CA"/>
        </w:rPr>
        <w:t xml:space="preserve">      = 8 + bit_depth_luma_minus8</w:t>
      </w:r>
      <w:r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w:t>
      </w:r>
      <w:r w:rsidR="00A73895">
        <w:rPr>
          <w:lang w:val="en-CA"/>
        </w:rPr>
        <w:fldChar w:fldCharType="end"/>
      </w:r>
      <w:r w:rsidR="00A73895" w:rsidRPr="00901B03">
        <w:rPr>
          <w:lang w:val="en-CA"/>
        </w:rPr>
        <w:t>)</w:t>
      </w:r>
    </w:p>
    <w:p w14:paraId="5A211A62" w14:textId="38F714EE" w:rsidR="009D0B08" w:rsidRPr="0090755C" w:rsidRDefault="009D0B08" w:rsidP="0090755C">
      <w:pPr>
        <w:pStyle w:val="Equation"/>
        <w:tabs>
          <w:tab w:val="left" w:pos="1170"/>
          <w:tab w:val="left" w:pos="1890"/>
        </w:tabs>
        <w:ind w:left="794"/>
        <w:rPr>
          <w:noProof/>
        </w:rPr>
      </w:pPr>
      <w:r w:rsidRPr="00943A5F">
        <w:rPr>
          <w:noProof/>
        </w:rPr>
        <w:t>QpBdOffset</w:t>
      </w:r>
      <w:r w:rsidRPr="00943A5F">
        <w:rPr>
          <w:noProof/>
          <w:vertAlign w:val="subscript"/>
        </w:rPr>
        <w:t>Y</w:t>
      </w:r>
      <w:r w:rsidRPr="00943A5F">
        <w:rPr>
          <w:noProof/>
        </w:rPr>
        <w:t xml:space="preserve"> = 6 * bit_depth_luma_minus8</w:t>
      </w:r>
      <w:r w:rsidRPr="00943A5F">
        <w:rPr>
          <w:noProof/>
        </w:rPr>
        <w:tab/>
      </w:r>
      <w:r w:rsidRPr="00943A5F">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w:t>
      </w:r>
      <w:r w:rsidR="00A73895">
        <w:rPr>
          <w:lang w:val="en-CA"/>
        </w:rPr>
        <w:fldChar w:fldCharType="end"/>
      </w:r>
      <w:r w:rsidR="00A73895" w:rsidRPr="00901B03">
        <w:rPr>
          <w:lang w:val="en-CA"/>
        </w:rPr>
        <w:t>)</w:t>
      </w:r>
    </w:p>
    <w:p w14:paraId="6BE93BDF" w14:textId="77777777" w:rsidR="0068500C" w:rsidRPr="00901B03" w:rsidRDefault="0068500C" w:rsidP="0068500C">
      <w:pPr>
        <w:rPr>
          <w:lang w:val="en-CA"/>
        </w:rPr>
      </w:pPr>
      <w:r w:rsidRPr="00901B03">
        <w:rPr>
          <w:lang w:val="en-CA"/>
        </w:rPr>
        <w:t>bit_depth_luma_minus8 shall be in the range of 0 to 8, inclusive.</w:t>
      </w:r>
    </w:p>
    <w:p w14:paraId="6DAAB93E" w14:textId="0D2EEC9D" w:rsidR="0068500C" w:rsidRPr="00901B03" w:rsidRDefault="0068500C" w:rsidP="0068500C">
      <w:pPr>
        <w:rPr>
          <w:lang w:val="en-CA"/>
        </w:rPr>
      </w:pPr>
      <w:r w:rsidRPr="00901B03">
        <w:rPr>
          <w:b/>
          <w:lang w:val="en-CA"/>
        </w:rPr>
        <w:t>bit_depth_chroma_minus8</w:t>
      </w:r>
      <w:r w:rsidRPr="00901B03">
        <w:rPr>
          <w:lang w:val="en-CA" w:eastAsia="ko-KR"/>
        </w:rPr>
        <w:t xml:space="preserve"> </w:t>
      </w:r>
      <w:r w:rsidRPr="00901B03">
        <w:rPr>
          <w:lang w:val="en-CA"/>
        </w:rPr>
        <w:t>specifies the bit depth of the samples of the chroma arrays BitDepth</w:t>
      </w:r>
      <w:r w:rsidRPr="00901B03">
        <w:rPr>
          <w:vertAlign w:val="subscript"/>
          <w:lang w:val="en-CA"/>
        </w:rPr>
        <w:t>C</w:t>
      </w:r>
      <w:r w:rsidRPr="00901B03">
        <w:rPr>
          <w:lang w:val="en-CA"/>
        </w:rPr>
        <w:t xml:space="preserve"> </w:t>
      </w:r>
      <w:r w:rsidR="00EC436D" w:rsidRPr="00943A5F">
        <w:rPr>
          <w:noProof/>
        </w:rPr>
        <w:t>and the value of the chroma quantization parameter range offset QpBdOffset</w:t>
      </w:r>
      <w:r w:rsidR="00EC436D" w:rsidRPr="00943A5F">
        <w:rPr>
          <w:noProof/>
          <w:vertAlign w:val="subscript"/>
        </w:rPr>
        <w:t>C</w:t>
      </w:r>
      <w:r w:rsidR="00EC436D" w:rsidRPr="00901B03">
        <w:rPr>
          <w:lang w:val="en-CA"/>
        </w:rPr>
        <w:t xml:space="preserve"> </w:t>
      </w:r>
      <w:r w:rsidRPr="00901B03">
        <w:rPr>
          <w:lang w:val="en-CA"/>
        </w:rPr>
        <w:t>as follows:</w:t>
      </w:r>
    </w:p>
    <w:p w14:paraId="49917AA1" w14:textId="09CF380F" w:rsidR="0068500C" w:rsidRPr="00901B03" w:rsidRDefault="0068500C" w:rsidP="00F81809">
      <w:pPr>
        <w:pStyle w:val="Equation"/>
        <w:tabs>
          <w:tab w:val="left" w:pos="1170"/>
          <w:tab w:val="left" w:pos="1890"/>
        </w:tabs>
        <w:spacing w:after="0"/>
        <w:ind w:left="794"/>
        <w:rPr>
          <w:lang w:val="en-CA"/>
        </w:rPr>
      </w:pPr>
      <w:bookmarkStart w:id="903" w:name="_Ref287008908"/>
      <w:r w:rsidRPr="00901B03">
        <w:rPr>
          <w:lang w:val="en-CA"/>
        </w:rPr>
        <w:t>BitDepth</w:t>
      </w:r>
      <w:r w:rsidRPr="00901B03">
        <w:rPr>
          <w:vertAlign w:val="subscript"/>
          <w:lang w:val="en-CA"/>
        </w:rPr>
        <w:t>C</w:t>
      </w:r>
      <w:r w:rsidRPr="00901B03">
        <w:rPr>
          <w:lang w:val="en-CA"/>
        </w:rPr>
        <w:t xml:space="preserve">      = 8 + bit_depth_chroma_minus8</w:t>
      </w:r>
      <w:r w:rsidR="00F81809"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w:t>
      </w:r>
      <w:r w:rsidR="00A73895">
        <w:rPr>
          <w:lang w:val="en-CA"/>
        </w:rPr>
        <w:fldChar w:fldCharType="end"/>
      </w:r>
      <w:r w:rsidR="00A73895" w:rsidRPr="00901B03">
        <w:rPr>
          <w:lang w:val="en-CA"/>
        </w:rPr>
        <w:t>)</w:t>
      </w:r>
      <w:bookmarkEnd w:id="903"/>
    </w:p>
    <w:p w14:paraId="6C5F3DC6" w14:textId="1ED0D892" w:rsidR="0043162C" w:rsidRPr="0090755C" w:rsidRDefault="0043162C" w:rsidP="0090755C">
      <w:pPr>
        <w:pStyle w:val="Equation"/>
        <w:tabs>
          <w:tab w:val="left" w:pos="1170"/>
          <w:tab w:val="left" w:pos="1890"/>
        </w:tabs>
        <w:ind w:left="794"/>
        <w:rPr>
          <w:noProof/>
        </w:rPr>
      </w:pPr>
      <w:r w:rsidRPr="00943A5F">
        <w:rPr>
          <w:noProof/>
        </w:rPr>
        <w:t>QpBdOffset</w:t>
      </w:r>
      <w:r w:rsidRPr="00943A5F">
        <w:rPr>
          <w:noProof/>
          <w:vertAlign w:val="subscript"/>
        </w:rPr>
        <w:t>C</w:t>
      </w:r>
      <w:r w:rsidRPr="00943A5F">
        <w:rPr>
          <w:noProof/>
        </w:rPr>
        <w:t xml:space="preserve"> = 6 * bit_depth_chroma_minus8</w:t>
      </w:r>
      <w:r w:rsidRPr="00943A5F">
        <w:rPr>
          <w:noProof/>
        </w:rPr>
        <w:tab/>
      </w:r>
      <w:r w:rsidRPr="00943A5F">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w:t>
      </w:r>
      <w:r w:rsidR="00A73895">
        <w:rPr>
          <w:lang w:val="en-CA"/>
        </w:rPr>
        <w:fldChar w:fldCharType="end"/>
      </w:r>
      <w:r w:rsidR="00A73895" w:rsidRPr="00901B03">
        <w:rPr>
          <w:lang w:val="en-CA"/>
        </w:rPr>
        <w:t>)</w:t>
      </w:r>
    </w:p>
    <w:p w14:paraId="2772E738" w14:textId="77777777" w:rsidR="0068500C" w:rsidRPr="00901B03" w:rsidRDefault="0068500C" w:rsidP="0068500C">
      <w:pPr>
        <w:rPr>
          <w:lang w:val="en-CA" w:eastAsia="ko-KR"/>
        </w:rPr>
      </w:pPr>
      <w:r w:rsidRPr="00901B03">
        <w:rPr>
          <w:lang w:val="en-CA"/>
        </w:rPr>
        <w:t>bit_depth_chroma_minus8 shall be in the range of 0 to 8, inclusive.</w:t>
      </w:r>
    </w:p>
    <w:p w14:paraId="3F5A4667" w14:textId="2AAE64D2" w:rsidR="0068500C" w:rsidRPr="00901B03" w:rsidRDefault="0068500C" w:rsidP="0068500C">
      <w:pPr>
        <w:rPr>
          <w:lang w:val="en-CA"/>
        </w:rPr>
      </w:pPr>
      <w:r w:rsidRPr="00901B03">
        <w:rPr>
          <w:b/>
          <w:lang w:val="en-CA"/>
        </w:rPr>
        <w:t>log2_</w:t>
      </w:r>
      <w:r w:rsidR="009A215A" w:rsidRPr="00901B03">
        <w:rPr>
          <w:b/>
          <w:lang w:val="en-CA"/>
        </w:rPr>
        <w:t>ctu_size_minus2</w:t>
      </w:r>
      <w:r w:rsidR="009A215A" w:rsidRPr="00901B03">
        <w:rPr>
          <w:lang w:val="en-CA"/>
        </w:rPr>
        <w:t xml:space="preserve"> plus 2</w:t>
      </w:r>
      <w:r w:rsidRPr="00901B03">
        <w:rPr>
          <w:lang w:val="en-CA"/>
        </w:rPr>
        <w:t xml:space="preserve"> specifies the luma coding </w:t>
      </w:r>
      <w:r w:rsidR="009A215A" w:rsidRPr="00901B03">
        <w:rPr>
          <w:lang w:val="en-CA"/>
        </w:rPr>
        <w:t xml:space="preserve">tree </w:t>
      </w:r>
      <w:r w:rsidRPr="00901B03">
        <w:rPr>
          <w:lang w:val="en-CA"/>
        </w:rPr>
        <w:t>block size</w:t>
      </w:r>
      <w:r w:rsidR="005F2D0C" w:rsidRPr="00901B03">
        <w:rPr>
          <w:lang w:val="en-CA"/>
        </w:rPr>
        <w:t xml:space="preserve"> of each</w:t>
      </w:r>
      <w:r w:rsidR="009A215A" w:rsidRPr="00901B03">
        <w:rPr>
          <w:lang w:val="en-CA"/>
        </w:rPr>
        <w:t xml:space="preserve"> CTU</w:t>
      </w:r>
      <w:r w:rsidRPr="00901B03">
        <w:rPr>
          <w:lang w:val="en-CA"/>
        </w:rPr>
        <w:t>.</w:t>
      </w:r>
      <w:r w:rsidR="004C1997">
        <w:rPr>
          <w:lang w:val="en-CA"/>
        </w:rPr>
        <w:t xml:space="preserve"> When log2_ctu_size_minus2 is not present, the value of log2_ctu_size_minu2 is inferred to be equal to 4.</w:t>
      </w:r>
    </w:p>
    <w:p w14:paraId="054BB1DE" w14:textId="28DE46CD" w:rsidR="005F2D0C" w:rsidRPr="00901B03" w:rsidRDefault="005F2D0C" w:rsidP="00F86576">
      <w:pPr>
        <w:rPr>
          <w:lang w:val="en-CA"/>
        </w:rPr>
      </w:pPr>
      <w:r w:rsidRPr="00901B03">
        <w:rPr>
          <w:lang w:val="en-CA"/>
        </w:rPr>
        <w:t>The variables CtbLog2SizeY, CtbSizeY, MinCbLog2Siz</w:t>
      </w:r>
      <w:r w:rsidR="00A00F7E" w:rsidRPr="00901B03">
        <w:rPr>
          <w:lang w:val="en-CA"/>
        </w:rPr>
        <w:t xml:space="preserve">eY, MinCbSizeY, </w:t>
      </w:r>
      <w:r w:rsidR="00F86576" w:rsidRPr="00901B03">
        <w:rPr>
          <w:lang w:val="en-CA"/>
        </w:rPr>
        <w:t>PicWidthInCtbsY, PicHeightInCtbsY, PicSizeInCtbsY, PicWidthInMinCbsY, PicHeightInMinCbsY, PicSizeInMinCbsY, PicSizeInSamplesY, PicWidthInSamplesC and PicHeightInSamplesC</w:t>
      </w:r>
      <w:r w:rsidRPr="00901B03">
        <w:rPr>
          <w:lang w:val="en-CA"/>
        </w:rPr>
        <w:t xml:space="preserve"> are derived as follows:</w:t>
      </w:r>
    </w:p>
    <w:p w14:paraId="43F339F6" w14:textId="6909549C" w:rsidR="005F2D0C" w:rsidRPr="00901B03" w:rsidRDefault="005F2D0C" w:rsidP="00F81809">
      <w:pPr>
        <w:pStyle w:val="Equation"/>
        <w:tabs>
          <w:tab w:val="left" w:pos="1170"/>
          <w:tab w:val="left" w:pos="1890"/>
        </w:tabs>
        <w:spacing w:after="0"/>
        <w:ind w:left="794"/>
        <w:rPr>
          <w:lang w:val="en-CA"/>
        </w:rPr>
      </w:pPr>
      <w:r w:rsidRPr="00901B03">
        <w:rPr>
          <w:lang w:val="en-CA"/>
        </w:rPr>
        <w:t>CtbLog2SizeY = log2_ctu_size_minus2 + 2</w:t>
      </w:r>
      <w:r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7</w:t>
      </w:r>
      <w:r w:rsidR="00A73895">
        <w:rPr>
          <w:lang w:val="en-CA"/>
        </w:rPr>
        <w:fldChar w:fldCharType="end"/>
      </w:r>
      <w:r w:rsidR="00A73895" w:rsidRPr="00901B03">
        <w:rPr>
          <w:lang w:val="en-CA"/>
        </w:rPr>
        <w:t>)</w:t>
      </w:r>
    </w:p>
    <w:p w14:paraId="65036191" w14:textId="211AD459" w:rsidR="005F2D0C" w:rsidRPr="00356702" w:rsidRDefault="005F2D0C" w:rsidP="00F81809">
      <w:pPr>
        <w:pStyle w:val="Equation"/>
        <w:tabs>
          <w:tab w:val="left" w:pos="1170"/>
          <w:tab w:val="left" w:pos="1890"/>
        </w:tabs>
        <w:spacing w:after="0"/>
        <w:ind w:left="794"/>
        <w:rPr>
          <w:lang w:val="en-CA"/>
        </w:rPr>
      </w:pPr>
      <w:r w:rsidRPr="00901B03">
        <w:rPr>
          <w:lang w:val="en-CA"/>
        </w:rPr>
        <w:t>CtbSizeY = 1  </w:t>
      </w:r>
      <w:r w:rsidRPr="00356702">
        <w:rPr>
          <w:lang w:val="en-CA"/>
        </w:rPr>
        <w:t>&lt;&lt;  CtbLog2SizeY</w:t>
      </w:r>
      <w:r w:rsidRPr="00356702">
        <w:rPr>
          <w:lang w:val="en-CA"/>
        </w:rPr>
        <w:tab/>
      </w:r>
      <w:r w:rsidRPr="00356702">
        <w:rPr>
          <w:lang w:val="en-CA"/>
        </w:rPr>
        <w:tab/>
      </w:r>
      <w:r w:rsidR="00A73895" w:rsidRPr="00356702">
        <w:rPr>
          <w:lang w:val="en-CA"/>
        </w:rPr>
        <w:t>(</w:t>
      </w:r>
      <w:r w:rsidR="00A73895" w:rsidRPr="00356702">
        <w:rPr>
          <w:lang w:val="en-CA"/>
        </w:rPr>
        <w:fldChar w:fldCharType="begin" w:fldLock="1"/>
      </w:r>
      <w:r w:rsidR="00A73895" w:rsidRPr="00356702">
        <w:rPr>
          <w:lang w:val="en-CA"/>
        </w:rPr>
        <w:instrText xml:space="preserve"> STYLEREF 1 \s </w:instrText>
      </w:r>
      <w:r w:rsidR="00A73895" w:rsidRPr="00356702">
        <w:rPr>
          <w:lang w:val="en-CA"/>
        </w:rPr>
        <w:fldChar w:fldCharType="separate"/>
      </w:r>
      <w:r w:rsidR="00A73895" w:rsidRPr="00356702">
        <w:rPr>
          <w:noProof/>
          <w:lang w:val="en-CA"/>
        </w:rPr>
        <w:t>7</w:t>
      </w:r>
      <w:r w:rsidR="00A73895" w:rsidRPr="00356702">
        <w:rPr>
          <w:lang w:val="en-CA"/>
        </w:rPr>
        <w:fldChar w:fldCharType="end"/>
      </w:r>
      <w:r w:rsidR="00A73895" w:rsidRPr="00356702">
        <w:rPr>
          <w:lang w:val="en-CA"/>
        </w:rPr>
        <w:noBreakHyphen/>
      </w:r>
      <w:r w:rsidR="00A73895" w:rsidRPr="00356702">
        <w:rPr>
          <w:lang w:val="en-CA"/>
        </w:rPr>
        <w:fldChar w:fldCharType="begin"/>
      </w:r>
      <w:r w:rsidR="00A73895" w:rsidRPr="00356702">
        <w:rPr>
          <w:lang w:val="en-CA"/>
        </w:rPr>
        <w:instrText xml:space="preserve"> SEQ Equation \* ARABIC \s 1 </w:instrText>
      </w:r>
      <w:r w:rsidR="00A73895" w:rsidRPr="00356702">
        <w:rPr>
          <w:lang w:val="en-CA"/>
        </w:rPr>
        <w:fldChar w:fldCharType="separate"/>
      </w:r>
      <w:r w:rsidR="0063227E">
        <w:rPr>
          <w:noProof/>
          <w:lang w:val="en-CA"/>
        </w:rPr>
        <w:t>8</w:t>
      </w:r>
      <w:r w:rsidR="00A73895" w:rsidRPr="00356702">
        <w:rPr>
          <w:lang w:val="en-CA"/>
        </w:rPr>
        <w:fldChar w:fldCharType="end"/>
      </w:r>
      <w:r w:rsidR="00A73895" w:rsidRPr="00356702">
        <w:rPr>
          <w:lang w:val="en-CA"/>
        </w:rPr>
        <w:t>)</w:t>
      </w:r>
    </w:p>
    <w:p w14:paraId="4DC2D14A" w14:textId="0201B3C8" w:rsidR="005F2D0C" w:rsidRPr="00356702" w:rsidRDefault="005F2D0C" w:rsidP="00F81809">
      <w:pPr>
        <w:pStyle w:val="Equation"/>
        <w:tabs>
          <w:tab w:val="left" w:pos="1170"/>
          <w:tab w:val="left" w:pos="1890"/>
        </w:tabs>
        <w:spacing w:after="0"/>
        <w:ind w:left="794"/>
        <w:rPr>
          <w:lang w:val="en-CA"/>
        </w:rPr>
      </w:pPr>
      <w:r w:rsidRPr="00356702">
        <w:rPr>
          <w:lang w:val="en-CA"/>
        </w:rPr>
        <w:t>MinCbLog2SizeY = 2</w:t>
      </w:r>
      <w:r w:rsidRPr="00356702">
        <w:rPr>
          <w:lang w:val="en-CA"/>
        </w:rPr>
        <w:tab/>
      </w:r>
      <w:r w:rsidRPr="00356702">
        <w:rPr>
          <w:lang w:val="en-CA"/>
        </w:rPr>
        <w:tab/>
      </w:r>
      <w:r w:rsidR="00A73895" w:rsidRPr="00356702">
        <w:rPr>
          <w:lang w:val="en-CA"/>
        </w:rPr>
        <w:t>(</w:t>
      </w:r>
      <w:r w:rsidR="00A73895" w:rsidRPr="00356702">
        <w:rPr>
          <w:lang w:val="en-CA"/>
        </w:rPr>
        <w:fldChar w:fldCharType="begin" w:fldLock="1"/>
      </w:r>
      <w:r w:rsidR="00A73895" w:rsidRPr="00356702">
        <w:rPr>
          <w:lang w:val="en-CA"/>
        </w:rPr>
        <w:instrText xml:space="preserve"> STYLEREF 1 \s </w:instrText>
      </w:r>
      <w:r w:rsidR="00A73895" w:rsidRPr="00356702">
        <w:rPr>
          <w:lang w:val="en-CA"/>
        </w:rPr>
        <w:fldChar w:fldCharType="separate"/>
      </w:r>
      <w:r w:rsidR="00A73895" w:rsidRPr="00356702">
        <w:rPr>
          <w:noProof/>
          <w:lang w:val="en-CA"/>
        </w:rPr>
        <w:t>7</w:t>
      </w:r>
      <w:r w:rsidR="00A73895" w:rsidRPr="00356702">
        <w:rPr>
          <w:lang w:val="en-CA"/>
        </w:rPr>
        <w:fldChar w:fldCharType="end"/>
      </w:r>
      <w:r w:rsidR="00A73895" w:rsidRPr="00356702">
        <w:rPr>
          <w:lang w:val="en-CA"/>
        </w:rPr>
        <w:noBreakHyphen/>
      </w:r>
      <w:r w:rsidR="00A73895" w:rsidRPr="00356702">
        <w:rPr>
          <w:lang w:val="en-CA"/>
        </w:rPr>
        <w:fldChar w:fldCharType="begin"/>
      </w:r>
      <w:r w:rsidR="00A73895" w:rsidRPr="00356702">
        <w:rPr>
          <w:lang w:val="en-CA"/>
        </w:rPr>
        <w:instrText xml:space="preserve"> SEQ Equation \* ARABIC \s 1 </w:instrText>
      </w:r>
      <w:r w:rsidR="00A73895" w:rsidRPr="00356702">
        <w:rPr>
          <w:lang w:val="en-CA"/>
        </w:rPr>
        <w:fldChar w:fldCharType="separate"/>
      </w:r>
      <w:r w:rsidR="0063227E">
        <w:rPr>
          <w:noProof/>
          <w:lang w:val="en-CA"/>
        </w:rPr>
        <w:t>9</w:t>
      </w:r>
      <w:r w:rsidR="00A73895" w:rsidRPr="00356702">
        <w:rPr>
          <w:lang w:val="en-CA"/>
        </w:rPr>
        <w:fldChar w:fldCharType="end"/>
      </w:r>
      <w:r w:rsidR="00A73895" w:rsidRPr="00356702">
        <w:rPr>
          <w:lang w:val="en-CA"/>
        </w:rPr>
        <w:t>)</w:t>
      </w:r>
    </w:p>
    <w:p w14:paraId="45E3E703" w14:textId="4D537287" w:rsidR="005F2D0C" w:rsidRPr="00901B03" w:rsidRDefault="005F2D0C" w:rsidP="00F81809">
      <w:pPr>
        <w:pStyle w:val="Equation"/>
        <w:tabs>
          <w:tab w:val="left" w:pos="1170"/>
          <w:tab w:val="left" w:pos="1890"/>
        </w:tabs>
        <w:spacing w:after="0"/>
        <w:ind w:left="794"/>
        <w:rPr>
          <w:lang w:val="en-CA"/>
        </w:rPr>
      </w:pPr>
      <w:r w:rsidRPr="00356702">
        <w:rPr>
          <w:lang w:val="en-CA"/>
        </w:rPr>
        <w:t>MinCbSizeY = 1  &lt;&lt;</w:t>
      </w:r>
      <w:r w:rsidRPr="00901B03">
        <w:rPr>
          <w:lang w:val="en-CA"/>
        </w:rPr>
        <w:t>  MinCbLog2SizeY</w:t>
      </w:r>
      <w:r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10</w:t>
      </w:r>
      <w:r w:rsidR="00A73895">
        <w:rPr>
          <w:lang w:val="en-CA"/>
        </w:rPr>
        <w:fldChar w:fldCharType="end"/>
      </w:r>
      <w:r w:rsidR="00A73895" w:rsidRPr="00901B03">
        <w:rPr>
          <w:lang w:val="en-CA"/>
        </w:rPr>
        <w:t>)</w:t>
      </w:r>
    </w:p>
    <w:p w14:paraId="3D4AF15B" w14:textId="64722C22" w:rsidR="00333CFB" w:rsidRPr="00901B03" w:rsidRDefault="00333CFB" w:rsidP="00F81809">
      <w:pPr>
        <w:pStyle w:val="Equation"/>
        <w:tabs>
          <w:tab w:val="left" w:pos="1170"/>
          <w:tab w:val="left" w:pos="1890"/>
        </w:tabs>
        <w:spacing w:after="0"/>
        <w:ind w:left="794"/>
        <w:rPr>
          <w:lang w:val="en-CA"/>
        </w:rPr>
      </w:pPr>
      <w:r w:rsidRPr="00901B03">
        <w:rPr>
          <w:lang w:val="en-CA"/>
        </w:rPr>
        <w:t>PicWidthInCtbsY = Ceil( pic_width_in_luma_samples ÷ CtbSizeY )</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11</w:t>
      </w:r>
      <w:r w:rsidR="00A73895">
        <w:rPr>
          <w:lang w:val="en-CA"/>
        </w:rPr>
        <w:fldChar w:fldCharType="end"/>
      </w:r>
      <w:r w:rsidR="00A73895" w:rsidRPr="00901B03">
        <w:rPr>
          <w:lang w:val="en-CA"/>
        </w:rPr>
        <w:t>)</w:t>
      </w:r>
    </w:p>
    <w:p w14:paraId="7F1A137C" w14:textId="3746517D" w:rsidR="00F81809" w:rsidRPr="00901B03" w:rsidRDefault="00F81809" w:rsidP="00F81809">
      <w:pPr>
        <w:pStyle w:val="Equation"/>
        <w:tabs>
          <w:tab w:val="left" w:pos="1170"/>
          <w:tab w:val="left" w:pos="1890"/>
        </w:tabs>
        <w:spacing w:after="0"/>
        <w:ind w:left="794"/>
        <w:rPr>
          <w:lang w:val="en-CA"/>
        </w:rPr>
      </w:pPr>
      <w:r w:rsidRPr="00901B03">
        <w:rPr>
          <w:lang w:val="en-CA"/>
        </w:rPr>
        <w:t>PicHeightInCtbsY = Ceil( pic_height_in_luma_samples ÷ CtbSizeY )</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12</w:t>
      </w:r>
      <w:r w:rsidR="00A73895">
        <w:rPr>
          <w:lang w:val="en-CA"/>
        </w:rPr>
        <w:fldChar w:fldCharType="end"/>
      </w:r>
      <w:r w:rsidR="00A73895" w:rsidRPr="00901B03">
        <w:rPr>
          <w:lang w:val="en-CA"/>
        </w:rPr>
        <w:t>)</w:t>
      </w:r>
    </w:p>
    <w:p w14:paraId="266A7DAD" w14:textId="265587AA" w:rsidR="00F81809" w:rsidRPr="00901B03" w:rsidRDefault="00F81809" w:rsidP="00F81809">
      <w:pPr>
        <w:pStyle w:val="Equation"/>
        <w:tabs>
          <w:tab w:val="left" w:pos="1170"/>
          <w:tab w:val="left" w:pos="1890"/>
        </w:tabs>
        <w:spacing w:after="0"/>
        <w:ind w:left="794"/>
        <w:rPr>
          <w:lang w:val="en-CA"/>
        </w:rPr>
      </w:pPr>
      <w:r w:rsidRPr="00901B03">
        <w:rPr>
          <w:lang w:val="en-CA"/>
        </w:rPr>
        <w:t>PicSizeInCtbsY = PicWidthInCtbsY * PicHeightInCtbsY</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13</w:t>
      </w:r>
      <w:r w:rsidR="00A73895">
        <w:rPr>
          <w:lang w:val="en-CA"/>
        </w:rPr>
        <w:fldChar w:fldCharType="end"/>
      </w:r>
      <w:r w:rsidR="00A73895" w:rsidRPr="00901B03">
        <w:rPr>
          <w:lang w:val="en-CA"/>
        </w:rPr>
        <w:t>)</w:t>
      </w:r>
    </w:p>
    <w:p w14:paraId="5E64129D" w14:textId="1F65D05A" w:rsidR="00F81809" w:rsidRPr="00901B03" w:rsidRDefault="00F81809" w:rsidP="00F81809">
      <w:pPr>
        <w:pStyle w:val="Equation"/>
        <w:tabs>
          <w:tab w:val="left" w:pos="1170"/>
          <w:tab w:val="left" w:pos="1890"/>
        </w:tabs>
        <w:spacing w:after="0"/>
        <w:ind w:left="794"/>
        <w:rPr>
          <w:lang w:val="en-CA"/>
        </w:rPr>
      </w:pPr>
      <w:r w:rsidRPr="00901B03">
        <w:rPr>
          <w:lang w:val="en-CA"/>
        </w:rPr>
        <w:t>PicWidthInMinCbsY = pic_width_in_luma_samples / MinCbSizeY</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14</w:t>
      </w:r>
      <w:r w:rsidR="00A73895">
        <w:rPr>
          <w:lang w:val="en-CA"/>
        </w:rPr>
        <w:fldChar w:fldCharType="end"/>
      </w:r>
      <w:r w:rsidR="00A73895" w:rsidRPr="00901B03">
        <w:rPr>
          <w:lang w:val="en-CA"/>
        </w:rPr>
        <w:t>)</w:t>
      </w:r>
    </w:p>
    <w:p w14:paraId="402AF6CA" w14:textId="2B0D2BDF" w:rsidR="00333CFB" w:rsidRPr="00901B03" w:rsidRDefault="00333CFB" w:rsidP="00F81809">
      <w:pPr>
        <w:pStyle w:val="Equation"/>
        <w:tabs>
          <w:tab w:val="left" w:pos="1170"/>
          <w:tab w:val="left" w:pos="1890"/>
        </w:tabs>
        <w:spacing w:after="0"/>
        <w:ind w:left="794"/>
        <w:rPr>
          <w:lang w:val="en-CA"/>
        </w:rPr>
      </w:pPr>
      <w:r w:rsidRPr="00901B03">
        <w:rPr>
          <w:lang w:val="en-CA"/>
        </w:rPr>
        <w:t>PicHeightInMinCbsY = pic_height_in_luma_samples / MinCbSizeY</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15</w:t>
      </w:r>
      <w:r w:rsidR="00A73895">
        <w:rPr>
          <w:lang w:val="en-CA"/>
        </w:rPr>
        <w:fldChar w:fldCharType="end"/>
      </w:r>
      <w:r w:rsidR="00A73895" w:rsidRPr="00901B03">
        <w:rPr>
          <w:lang w:val="en-CA"/>
        </w:rPr>
        <w:t>)</w:t>
      </w:r>
    </w:p>
    <w:p w14:paraId="4B4A707C" w14:textId="0922DB40" w:rsidR="00333CFB" w:rsidRPr="00901B03" w:rsidRDefault="00333CFB" w:rsidP="00F81809">
      <w:pPr>
        <w:pStyle w:val="Equation"/>
        <w:tabs>
          <w:tab w:val="left" w:pos="1170"/>
          <w:tab w:val="left" w:pos="1890"/>
        </w:tabs>
        <w:spacing w:after="0"/>
        <w:ind w:left="794"/>
        <w:rPr>
          <w:lang w:val="en-CA"/>
        </w:rPr>
      </w:pPr>
      <w:r w:rsidRPr="00901B03">
        <w:rPr>
          <w:lang w:val="en-CA"/>
        </w:rPr>
        <w:lastRenderedPageBreak/>
        <w:t>PicSizeInMinCbsY = PicWidthInMinCbsY * PicHeightInMinCbsY</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16</w:t>
      </w:r>
      <w:r w:rsidR="00A73895">
        <w:rPr>
          <w:lang w:val="en-CA"/>
        </w:rPr>
        <w:fldChar w:fldCharType="end"/>
      </w:r>
      <w:r w:rsidR="00A73895" w:rsidRPr="00901B03">
        <w:rPr>
          <w:lang w:val="en-CA"/>
        </w:rPr>
        <w:t>)</w:t>
      </w:r>
    </w:p>
    <w:p w14:paraId="01CA1B5E" w14:textId="41651931" w:rsidR="00333CFB" w:rsidRPr="00901B03" w:rsidRDefault="00333CFB" w:rsidP="00F81809">
      <w:pPr>
        <w:pStyle w:val="Equation"/>
        <w:tabs>
          <w:tab w:val="left" w:pos="1170"/>
          <w:tab w:val="left" w:pos="1890"/>
        </w:tabs>
        <w:spacing w:after="0"/>
        <w:ind w:left="794"/>
        <w:rPr>
          <w:lang w:val="en-CA"/>
        </w:rPr>
      </w:pPr>
      <w:r w:rsidRPr="00901B03">
        <w:rPr>
          <w:lang w:val="en-CA"/>
        </w:rPr>
        <w:t>PicSizeInSamplesY = pic_width_in_luma_samples * pic_height_in_luma_samples</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17</w:t>
      </w:r>
      <w:r w:rsidR="00A73895">
        <w:rPr>
          <w:lang w:val="en-CA"/>
        </w:rPr>
        <w:fldChar w:fldCharType="end"/>
      </w:r>
      <w:r w:rsidR="00A73895" w:rsidRPr="00901B03">
        <w:rPr>
          <w:lang w:val="en-CA"/>
        </w:rPr>
        <w:t>)</w:t>
      </w:r>
    </w:p>
    <w:p w14:paraId="4188A237" w14:textId="7F9C4DD0" w:rsidR="00333CFB" w:rsidRPr="00901B03" w:rsidRDefault="00333CFB" w:rsidP="00F81809">
      <w:pPr>
        <w:pStyle w:val="Equation"/>
        <w:tabs>
          <w:tab w:val="left" w:pos="1170"/>
          <w:tab w:val="left" w:pos="1890"/>
        </w:tabs>
        <w:spacing w:after="0"/>
        <w:ind w:left="794"/>
        <w:rPr>
          <w:lang w:val="en-CA"/>
        </w:rPr>
      </w:pPr>
      <w:r w:rsidRPr="00901B03">
        <w:rPr>
          <w:lang w:val="en-CA"/>
        </w:rPr>
        <w:t>PicWidthInSamplesC = pic_width_in_luma_samples / SubWidthC</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18</w:t>
      </w:r>
      <w:r w:rsidR="00A73895">
        <w:rPr>
          <w:lang w:val="en-CA"/>
        </w:rPr>
        <w:fldChar w:fldCharType="end"/>
      </w:r>
      <w:r w:rsidR="00A73895" w:rsidRPr="00901B03">
        <w:rPr>
          <w:lang w:val="en-CA"/>
        </w:rPr>
        <w:t>)</w:t>
      </w:r>
    </w:p>
    <w:p w14:paraId="31C3F33F" w14:textId="79E4F579" w:rsidR="00333CFB" w:rsidRPr="00901B03" w:rsidRDefault="00333CFB" w:rsidP="00F81809">
      <w:pPr>
        <w:pStyle w:val="Equation"/>
        <w:tabs>
          <w:tab w:val="left" w:pos="1170"/>
          <w:tab w:val="left" w:pos="1890"/>
        </w:tabs>
        <w:spacing w:after="0"/>
        <w:ind w:left="794"/>
        <w:rPr>
          <w:lang w:val="en-CA"/>
        </w:rPr>
      </w:pPr>
      <w:r w:rsidRPr="00901B03">
        <w:rPr>
          <w:lang w:val="en-CA"/>
        </w:rPr>
        <w:t>PicHeightInSamplesC = pic_height_in_luma_samples / SubHeightC</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19</w:t>
      </w:r>
      <w:r w:rsidR="00A73895">
        <w:rPr>
          <w:lang w:val="en-CA"/>
        </w:rPr>
        <w:fldChar w:fldCharType="end"/>
      </w:r>
      <w:r w:rsidR="00A73895" w:rsidRPr="00901B03">
        <w:rPr>
          <w:lang w:val="en-CA"/>
        </w:rPr>
        <w:t>)</w:t>
      </w:r>
    </w:p>
    <w:p w14:paraId="4A8FC8FA" w14:textId="77777777" w:rsidR="005F2D0C" w:rsidRPr="00901B03" w:rsidRDefault="005F2D0C" w:rsidP="005F2D0C">
      <w:pPr>
        <w:rPr>
          <w:lang w:val="en-CA"/>
        </w:rPr>
      </w:pPr>
      <w:r w:rsidRPr="00901B03">
        <w:rPr>
          <w:lang w:val="en-CA"/>
        </w:rPr>
        <w:t>The variables CtbWidthC and CtbHeightC, which specify the width and height, respectively, of the array for each chroma CTB, are derived as follows:</w:t>
      </w:r>
    </w:p>
    <w:p w14:paraId="091DF4FE" w14:textId="6D411C9D" w:rsidR="005F2D0C" w:rsidRPr="00901B03" w:rsidRDefault="005F2D0C" w:rsidP="005F2D0C">
      <w:pPr>
        <w:pStyle w:val="enumlev1"/>
        <w:ind w:left="397"/>
        <w:rPr>
          <w:lang w:val="en-CA"/>
        </w:rPr>
      </w:pPr>
      <w:r w:rsidRPr="00901B03">
        <w:rPr>
          <w:lang w:val="en-CA"/>
        </w:rPr>
        <w:t>–</w:t>
      </w:r>
      <w:r w:rsidRPr="00901B03">
        <w:rPr>
          <w:lang w:val="en-CA"/>
        </w:rPr>
        <w:tab/>
        <w:t>If chroma_format_idc is equal to 0 (monochrome), CtbWidthC and CtbHeightC are both equal to 0.</w:t>
      </w:r>
    </w:p>
    <w:p w14:paraId="5D4C6367" w14:textId="77777777" w:rsidR="005F2D0C" w:rsidRPr="00901B03" w:rsidRDefault="005F2D0C" w:rsidP="005F2D0C">
      <w:pPr>
        <w:pStyle w:val="enumlev1"/>
        <w:ind w:left="397"/>
        <w:rPr>
          <w:lang w:val="en-CA"/>
        </w:rPr>
      </w:pPr>
      <w:r w:rsidRPr="00901B03">
        <w:rPr>
          <w:lang w:val="en-CA"/>
        </w:rPr>
        <w:t>–</w:t>
      </w:r>
      <w:r w:rsidRPr="00901B03">
        <w:rPr>
          <w:lang w:val="en-CA"/>
        </w:rPr>
        <w:tab/>
        <w:t>Otherwise, CtbWidthC and CtbHeightC are derived as follows:</w:t>
      </w:r>
    </w:p>
    <w:p w14:paraId="568E49EC" w14:textId="7BC8CBA3" w:rsidR="005F2D0C" w:rsidRPr="00901B03" w:rsidRDefault="005F2D0C" w:rsidP="00F81809">
      <w:pPr>
        <w:pStyle w:val="Equation"/>
        <w:tabs>
          <w:tab w:val="left" w:pos="1170"/>
          <w:tab w:val="left" w:pos="1890"/>
        </w:tabs>
        <w:spacing w:after="0"/>
        <w:ind w:left="794"/>
        <w:rPr>
          <w:lang w:val="en-CA"/>
        </w:rPr>
      </w:pPr>
      <w:r w:rsidRPr="00901B03">
        <w:rPr>
          <w:lang w:val="en-CA"/>
        </w:rPr>
        <w:t>CtbWidthC = CtbSizeY / SubWidthC</w:t>
      </w:r>
      <w:r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20</w:t>
      </w:r>
      <w:r w:rsidR="00A73895">
        <w:rPr>
          <w:lang w:val="en-CA"/>
        </w:rPr>
        <w:fldChar w:fldCharType="end"/>
      </w:r>
      <w:r w:rsidR="00A73895" w:rsidRPr="00901B03">
        <w:rPr>
          <w:lang w:val="en-CA"/>
        </w:rPr>
        <w:t>)</w:t>
      </w:r>
    </w:p>
    <w:p w14:paraId="2BB6C4F8" w14:textId="3767F4EB" w:rsidR="005F2D0C" w:rsidRDefault="005F2D0C" w:rsidP="00F81809">
      <w:pPr>
        <w:pStyle w:val="Equation"/>
        <w:tabs>
          <w:tab w:val="left" w:pos="1170"/>
          <w:tab w:val="left" w:pos="1890"/>
        </w:tabs>
        <w:spacing w:after="0"/>
        <w:ind w:left="794"/>
        <w:rPr>
          <w:lang w:val="en-CA"/>
        </w:rPr>
      </w:pPr>
      <w:r w:rsidRPr="00901B03">
        <w:rPr>
          <w:lang w:val="en-CA"/>
        </w:rPr>
        <w:t>CtbHeightC = CtbSizeY / SubHeightC</w:t>
      </w:r>
      <w:r w:rsidRPr="00901B03">
        <w:rPr>
          <w:lang w:val="en-CA"/>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21</w:t>
      </w:r>
      <w:r w:rsidR="00A73895">
        <w:rPr>
          <w:lang w:val="en-CA"/>
        </w:rPr>
        <w:fldChar w:fldCharType="end"/>
      </w:r>
      <w:r w:rsidR="00A73895" w:rsidRPr="00901B03">
        <w:rPr>
          <w:lang w:val="en-CA"/>
        </w:rPr>
        <w:t>)</w:t>
      </w:r>
    </w:p>
    <w:p w14:paraId="58129B9E" w14:textId="309B4FA7" w:rsidR="00A81D18" w:rsidRPr="00A23D36" w:rsidRDefault="00A81D18" w:rsidP="00631F68">
      <w:pPr>
        <w:pStyle w:val="Equation"/>
        <w:tabs>
          <w:tab w:val="left" w:pos="1170"/>
          <w:tab w:val="left" w:pos="1890"/>
        </w:tabs>
        <w:spacing w:after="0"/>
        <w:jc w:val="both"/>
        <w:rPr>
          <w:rFonts w:eastAsia="Malgun Gothic"/>
          <w:lang w:val="en-CA" w:eastAsia="ko-KR"/>
        </w:rPr>
      </w:pPr>
      <w:r>
        <w:rPr>
          <w:b/>
          <w:bCs/>
          <w:lang w:val="en-CA"/>
        </w:rPr>
        <w:t>sps_</w:t>
      </w:r>
      <w:r>
        <w:rPr>
          <w:rFonts w:hint="eastAsia"/>
          <w:b/>
          <w:bCs/>
          <w:lang w:val="en-CA" w:eastAsia="ko-KR"/>
        </w:rPr>
        <w:t>btt_flag</w:t>
      </w:r>
      <w:r w:rsidRPr="00A81D18">
        <w:rPr>
          <w:rFonts w:eastAsia="Malgun Gothic" w:hint="eastAsia"/>
          <w:lang w:val="en-CA" w:eastAsia="ko-KR"/>
        </w:rPr>
        <w:t xml:space="preserve"> </w:t>
      </w:r>
      <w:r>
        <w:rPr>
          <w:rFonts w:eastAsia="Malgun Gothic"/>
          <w:lang w:val="en-CA" w:eastAsia="ko-KR"/>
        </w:rPr>
        <w:t xml:space="preserve">equal to 1 </w:t>
      </w:r>
      <w:r w:rsidRPr="00C73CAA">
        <w:rPr>
          <w:rFonts w:eastAsia="Malgun Gothic" w:hint="eastAsia"/>
          <w:lang w:val="en-CA" w:eastAsia="ko-KR"/>
        </w:rPr>
        <w:t>specifies</w:t>
      </w:r>
      <w:r>
        <w:rPr>
          <w:rFonts w:eastAsia="Malgun Gothic"/>
          <w:lang w:val="en-CA" w:eastAsia="ko-KR"/>
        </w:rPr>
        <w:t xml:space="preserve"> </w:t>
      </w:r>
      <w:r w:rsidR="00350035">
        <w:rPr>
          <w:rFonts w:eastAsia="Malgun Gothic"/>
          <w:lang w:val="en-CA" w:eastAsia="ko-KR"/>
        </w:rPr>
        <w:t xml:space="preserve">the </w:t>
      </w:r>
      <w:r>
        <w:rPr>
          <w:rFonts w:eastAsia="Malgun Gothic"/>
          <w:lang w:val="en-CA" w:eastAsia="ko-KR"/>
        </w:rPr>
        <w:t xml:space="preserve">binary and ternary splits are used. sps_btt_flag equal to 0 specifies </w:t>
      </w:r>
      <w:r w:rsidR="00350035">
        <w:rPr>
          <w:rFonts w:eastAsia="Malgun Gothic"/>
          <w:lang w:val="en-CA" w:eastAsia="ko-KR"/>
        </w:rPr>
        <w:t xml:space="preserve">the </w:t>
      </w:r>
      <w:r>
        <w:rPr>
          <w:rFonts w:eastAsia="Malgun Gothic"/>
          <w:lang w:val="en-CA" w:eastAsia="ko-KR"/>
        </w:rPr>
        <w:t>binary and terna</w:t>
      </w:r>
      <w:r w:rsidR="00C37527">
        <w:rPr>
          <w:rFonts w:eastAsia="Malgun Gothic"/>
          <w:lang w:val="en-CA" w:eastAsia="ko-KR"/>
        </w:rPr>
        <w:t>r</w:t>
      </w:r>
      <w:r>
        <w:rPr>
          <w:rFonts w:eastAsia="Malgun Gothic"/>
          <w:lang w:val="en-CA" w:eastAsia="ko-KR"/>
        </w:rPr>
        <w:t>y splits are not used and explicit quad split is only used.</w:t>
      </w:r>
    </w:p>
    <w:p w14:paraId="1683A7EB" w14:textId="624BD775" w:rsidR="000C38D7" w:rsidRPr="00C73CAA" w:rsidRDefault="008958FF" w:rsidP="00BC007F">
      <w:pPr>
        <w:pStyle w:val="Equation"/>
        <w:tabs>
          <w:tab w:val="left" w:pos="1170"/>
          <w:tab w:val="left" w:pos="1890"/>
        </w:tabs>
        <w:spacing w:after="0"/>
        <w:jc w:val="both"/>
        <w:rPr>
          <w:rFonts w:eastAsia="Malgun Gothic"/>
          <w:lang w:val="en-CA" w:eastAsia="ko-KR"/>
        </w:rPr>
      </w:pPr>
      <w:r w:rsidRPr="008958FF">
        <w:rPr>
          <w:rFonts w:eastAsia="Malgun Gothic"/>
          <w:b/>
          <w:lang w:val="en-CA" w:eastAsia="ko-KR"/>
        </w:rPr>
        <w:t>log2_diff_ctu_max_11_cb</w:t>
      </w:r>
      <w:r>
        <w:rPr>
          <w:rFonts w:eastAsia="Malgun Gothic"/>
          <w:b/>
          <w:lang w:val="en-CA" w:eastAsia="ko-KR"/>
        </w:rPr>
        <w:t>_size</w:t>
      </w:r>
      <w:r>
        <w:rPr>
          <w:rFonts w:eastAsia="Malgun Gothic"/>
          <w:lang w:val="en-CA" w:eastAsia="ko-KR"/>
        </w:rPr>
        <w:t xml:space="preserve"> </w:t>
      </w:r>
      <w:r w:rsidR="000C38D7" w:rsidRPr="00C73CAA">
        <w:rPr>
          <w:rFonts w:eastAsia="Malgun Gothic" w:hint="eastAsia"/>
          <w:lang w:val="en-CA" w:eastAsia="ko-KR"/>
        </w:rPr>
        <w:t xml:space="preserve">specifies </w:t>
      </w:r>
      <w:r w:rsidR="005A0735" w:rsidRPr="00C73CAA">
        <w:rPr>
          <w:rFonts w:eastAsia="Malgun Gothic"/>
          <w:lang w:val="en-CA" w:eastAsia="ko-KR"/>
        </w:rPr>
        <w:t xml:space="preserve">the </w:t>
      </w:r>
      <w:r>
        <w:rPr>
          <w:rFonts w:eastAsia="Malgun Gothic"/>
          <w:lang w:val="en-CA" w:eastAsia="ko-KR"/>
        </w:rPr>
        <w:t xml:space="preserve">difference between the luma coding tree block size and </w:t>
      </w:r>
      <w:r w:rsidR="005A0735" w:rsidRPr="00C73CAA">
        <w:rPr>
          <w:rFonts w:eastAsia="Malgun Gothic"/>
          <w:lang w:val="en-CA" w:eastAsia="ko-KR"/>
        </w:rPr>
        <w:t xml:space="preserve">the maximum coding block size in which its width and height ratio is </w:t>
      </w:r>
      <w:r w:rsidR="002D6663" w:rsidRPr="00C73CAA">
        <w:rPr>
          <w:rFonts w:eastAsia="Malgun Gothic"/>
          <w:lang w:val="en-CA" w:eastAsia="ko-KR"/>
        </w:rPr>
        <w:t xml:space="preserve">equal to </w:t>
      </w:r>
      <w:r w:rsidR="005A0735" w:rsidRPr="00C73CAA">
        <w:rPr>
          <w:rFonts w:eastAsia="Malgun Gothic"/>
          <w:lang w:val="en-CA" w:eastAsia="ko-KR"/>
        </w:rPr>
        <w:t>1:1.</w:t>
      </w:r>
      <w:r w:rsidR="00CB3E48" w:rsidRPr="00C73CAA">
        <w:rPr>
          <w:rFonts w:eastAsia="Malgun Gothic"/>
          <w:lang w:val="en-CA" w:eastAsia="ko-KR"/>
        </w:rPr>
        <w:t xml:space="preserve"> When log2_</w:t>
      </w:r>
      <w:r w:rsidRPr="008958FF">
        <w:rPr>
          <w:rFonts w:eastAsia="Malgun Gothic"/>
          <w:lang w:val="en-CA" w:eastAsia="ko-KR"/>
        </w:rPr>
        <w:t>diff_ctu_max_11_cb</w:t>
      </w:r>
      <w:r>
        <w:rPr>
          <w:rFonts w:eastAsia="Malgun Gothic"/>
          <w:lang w:val="en-CA" w:eastAsia="ko-KR"/>
        </w:rPr>
        <w:t xml:space="preserve">_size </w:t>
      </w:r>
      <w:r w:rsidR="00CB3E48" w:rsidRPr="00C73CAA">
        <w:rPr>
          <w:rFonts w:eastAsia="Malgun Gothic"/>
          <w:lang w:val="en-CA" w:eastAsia="ko-KR"/>
        </w:rPr>
        <w:t>is not present, it is inferred to be equal to 0.</w:t>
      </w:r>
    </w:p>
    <w:p w14:paraId="1B007805" w14:textId="349BCFA5" w:rsidR="000C38D7" w:rsidRPr="00C73CAA" w:rsidRDefault="002526CD" w:rsidP="00E50D36">
      <w:pPr>
        <w:pStyle w:val="Equation"/>
        <w:tabs>
          <w:tab w:val="left" w:pos="1170"/>
          <w:tab w:val="left" w:pos="1890"/>
        </w:tabs>
        <w:spacing w:after="0"/>
        <w:jc w:val="both"/>
        <w:rPr>
          <w:rFonts w:eastAsia="Malgun Gothic"/>
          <w:lang w:val="en-CA" w:eastAsia="ko-KR"/>
        </w:rPr>
      </w:pPr>
      <w:r w:rsidRPr="002526CD">
        <w:rPr>
          <w:rFonts w:eastAsia="Malgun Gothic"/>
          <w:b/>
          <w:lang w:val="en-CA" w:eastAsia="ko-KR"/>
        </w:rPr>
        <w:t>log2_diff_max_11_min_11_cb_size</w:t>
      </w:r>
      <w:r>
        <w:rPr>
          <w:rFonts w:eastAsia="Malgun Gothic"/>
          <w:lang w:val="en-CA" w:eastAsia="ko-KR"/>
        </w:rPr>
        <w:t xml:space="preserve"> </w:t>
      </w:r>
      <w:r w:rsidR="000C38D7" w:rsidRPr="00C73CAA">
        <w:rPr>
          <w:rFonts w:eastAsia="Malgun Gothic" w:hint="eastAsia"/>
          <w:lang w:val="en-CA" w:eastAsia="ko-KR"/>
        </w:rPr>
        <w:t xml:space="preserve">specifies </w:t>
      </w:r>
      <w:r w:rsidR="005A0735" w:rsidRPr="00C73CAA">
        <w:rPr>
          <w:rFonts w:eastAsia="Malgun Gothic"/>
          <w:lang w:val="en-CA" w:eastAsia="ko-KR"/>
        </w:rPr>
        <w:t xml:space="preserve">the </w:t>
      </w:r>
      <w:r>
        <w:rPr>
          <w:rFonts w:eastAsia="Malgun Gothic"/>
          <w:lang w:val="en-CA" w:eastAsia="ko-KR"/>
        </w:rPr>
        <w:t xml:space="preserve">difference between the maximum coding block size in which its width and height ratio is equal to 1:1 and </w:t>
      </w:r>
      <w:r w:rsidR="005A0735" w:rsidRPr="00C73CAA">
        <w:rPr>
          <w:rFonts w:eastAsia="Malgun Gothic"/>
          <w:lang w:val="en-CA" w:eastAsia="ko-KR"/>
        </w:rPr>
        <w:t xml:space="preserve">the minimum coding block size in which its width and height ratio is </w:t>
      </w:r>
      <w:r w:rsidR="002D6663" w:rsidRPr="00C73CAA">
        <w:rPr>
          <w:rFonts w:eastAsia="Malgun Gothic"/>
          <w:lang w:val="en-CA" w:eastAsia="ko-KR"/>
        </w:rPr>
        <w:t xml:space="preserve">equal to </w:t>
      </w:r>
      <w:r w:rsidR="005A0735" w:rsidRPr="00C73CAA">
        <w:rPr>
          <w:rFonts w:eastAsia="Malgun Gothic"/>
          <w:lang w:val="en-CA" w:eastAsia="ko-KR"/>
        </w:rPr>
        <w:t>1:1</w:t>
      </w:r>
      <w:r w:rsidR="00CB3E48" w:rsidRPr="00C73CAA">
        <w:rPr>
          <w:rFonts w:eastAsia="Malgun Gothic"/>
          <w:lang w:val="en-CA" w:eastAsia="ko-KR"/>
        </w:rPr>
        <w:t>. When log2_</w:t>
      </w:r>
      <w:r w:rsidRPr="002526CD">
        <w:rPr>
          <w:rFonts w:eastAsia="Malgun Gothic"/>
          <w:lang w:val="en-CA" w:eastAsia="ko-KR"/>
        </w:rPr>
        <w:t>diff_max_11_</w:t>
      </w:r>
      <w:r w:rsidR="00C104D4">
        <w:rPr>
          <w:rFonts w:eastAsia="Malgun Gothic"/>
          <w:lang w:val="en-CA" w:eastAsia="ko-KR"/>
        </w:rPr>
        <w:t>min_11_cb_size</w:t>
      </w:r>
      <w:r w:rsidRPr="002526CD" w:rsidDel="002526CD">
        <w:rPr>
          <w:rFonts w:eastAsia="Malgun Gothic"/>
          <w:lang w:val="en-CA" w:eastAsia="ko-KR"/>
        </w:rPr>
        <w:t xml:space="preserve"> </w:t>
      </w:r>
      <w:r w:rsidR="00CB3E48" w:rsidRPr="00C73CAA">
        <w:rPr>
          <w:rFonts w:eastAsia="Malgun Gothic"/>
          <w:lang w:val="en-CA" w:eastAsia="ko-KR"/>
        </w:rPr>
        <w:t>is not present, it is inferred to be equal to 0.</w:t>
      </w:r>
    </w:p>
    <w:p w14:paraId="0236CB98" w14:textId="301CD101" w:rsidR="000C38D7" w:rsidRPr="00C73CAA" w:rsidRDefault="002526CD" w:rsidP="00BC007F">
      <w:pPr>
        <w:pStyle w:val="Equation"/>
        <w:tabs>
          <w:tab w:val="left" w:pos="1170"/>
          <w:tab w:val="left" w:pos="1890"/>
        </w:tabs>
        <w:spacing w:after="0"/>
        <w:jc w:val="both"/>
        <w:rPr>
          <w:rFonts w:eastAsia="Malgun Gothic"/>
          <w:lang w:val="en-CA" w:eastAsia="ko-KR"/>
        </w:rPr>
      </w:pPr>
      <w:r w:rsidRPr="002526CD">
        <w:rPr>
          <w:rFonts w:eastAsia="Malgun Gothic"/>
          <w:b/>
          <w:lang w:val="en-CA" w:eastAsia="ko-KR"/>
        </w:rPr>
        <w:t>log2_diff_max_11_</w:t>
      </w:r>
      <w:r w:rsidR="00C104D4">
        <w:rPr>
          <w:rFonts w:eastAsia="Malgun Gothic"/>
          <w:b/>
          <w:lang w:val="en-CA" w:eastAsia="ko-KR"/>
        </w:rPr>
        <w:t>m</w:t>
      </w:r>
      <w:r w:rsidRPr="002526CD">
        <w:rPr>
          <w:rFonts w:eastAsia="Malgun Gothic"/>
          <w:b/>
          <w:lang w:val="en-CA" w:eastAsia="ko-KR"/>
        </w:rPr>
        <w:t>ax_12_cb_size</w:t>
      </w:r>
      <w:r>
        <w:rPr>
          <w:rFonts w:eastAsia="Malgun Gothic"/>
          <w:lang w:val="en-CA" w:eastAsia="ko-KR"/>
        </w:rPr>
        <w:t xml:space="preserve">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 xml:space="preserve">difference between the maximum coding block size in which its width and height ratio is equal to 1:1 and </w:t>
      </w:r>
      <w:r w:rsidR="002D6663" w:rsidRPr="00C73CAA">
        <w:rPr>
          <w:rFonts w:eastAsia="Malgun Gothic"/>
          <w:lang w:val="en-CA" w:eastAsia="ko-KR"/>
        </w:rPr>
        <w:t>the maximum coding block size in which its width and height ratio is equal to 1:2 or 2:1.</w:t>
      </w:r>
      <w:r w:rsidR="00CB3E48" w:rsidRPr="00C73CAA">
        <w:rPr>
          <w:rFonts w:eastAsia="Malgun Gothic"/>
          <w:lang w:val="en-CA" w:eastAsia="ko-KR"/>
        </w:rPr>
        <w:t xml:space="preserve"> When log2_</w:t>
      </w:r>
      <w:r w:rsidRPr="002526CD">
        <w:rPr>
          <w:rFonts w:eastAsia="Malgun Gothic"/>
          <w:lang w:val="en-CA" w:eastAsia="ko-KR"/>
        </w:rPr>
        <w:t>diff_max_11_max_12_cb_size</w:t>
      </w:r>
      <w:r w:rsidRPr="002526CD" w:rsidDel="002526CD">
        <w:rPr>
          <w:rFonts w:eastAsia="Malgun Gothic"/>
          <w:lang w:val="en-CA" w:eastAsia="ko-KR"/>
        </w:rPr>
        <w:t xml:space="preserve"> </w:t>
      </w:r>
      <w:r w:rsidR="00CB3E48" w:rsidRPr="00C73CAA">
        <w:rPr>
          <w:rFonts w:eastAsia="Malgun Gothic"/>
          <w:lang w:val="en-CA" w:eastAsia="ko-KR"/>
        </w:rPr>
        <w:t>is not present, it is inferred to be equal to 0.</w:t>
      </w:r>
    </w:p>
    <w:p w14:paraId="615BAFB7" w14:textId="3701C271" w:rsidR="000C38D7" w:rsidRPr="00C73CAA" w:rsidRDefault="002526CD">
      <w:pPr>
        <w:pStyle w:val="Equation"/>
        <w:tabs>
          <w:tab w:val="left" w:pos="1170"/>
          <w:tab w:val="left" w:pos="1890"/>
        </w:tabs>
        <w:spacing w:after="0"/>
        <w:jc w:val="both"/>
        <w:rPr>
          <w:rFonts w:eastAsia="Malgun Gothic"/>
          <w:lang w:val="en-CA" w:eastAsia="ko-KR"/>
        </w:rPr>
      </w:pPr>
      <w:r w:rsidRPr="002526CD">
        <w:rPr>
          <w:rFonts w:eastAsia="Malgun Gothic"/>
          <w:b/>
          <w:lang w:val="en-CA" w:eastAsia="ko-KR"/>
        </w:rPr>
        <w:t>log2_diff_min_11_min_12_cb_size_minus1</w:t>
      </w:r>
      <w:r w:rsidRPr="002526CD" w:rsidDel="002526CD">
        <w:rPr>
          <w:rFonts w:eastAsia="Malgun Gothic" w:hint="eastAsia"/>
          <w:b/>
          <w:lang w:val="en-CA" w:eastAsia="ko-KR"/>
        </w:rPr>
        <w:t xml:space="preserve"> </w:t>
      </w:r>
      <w:r w:rsidR="000C38D7" w:rsidRPr="00C73CAA">
        <w:rPr>
          <w:rFonts w:eastAsia="Malgun Gothic" w:hint="eastAsia"/>
          <w:lang w:val="en-CA" w:eastAsia="ko-KR"/>
        </w:rPr>
        <w:t xml:space="preserve"> </w:t>
      </w:r>
      <w:r>
        <w:rPr>
          <w:rFonts w:eastAsia="Malgun Gothic"/>
          <w:lang w:val="en-CA" w:eastAsia="ko-KR"/>
        </w:rPr>
        <w:t xml:space="preserve">plus 1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difference between the minimum coding block size in which its width and height ratio is equal to 1:1 and</w:t>
      </w:r>
      <w:r w:rsidR="000C38D7" w:rsidRPr="00C73CAA">
        <w:rPr>
          <w:rFonts w:eastAsia="Malgun Gothic" w:hint="eastAsia"/>
          <w:lang w:val="en-CA" w:eastAsia="ko-KR"/>
        </w:rPr>
        <w:t xml:space="preserve"> </w:t>
      </w:r>
      <w:r w:rsidR="002D6663" w:rsidRPr="00C73CAA">
        <w:rPr>
          <w:rFonts w:eastAsia="Malgun Gothic"/>
          <w:lang w:val="en-CA" w:eastAsia="ko-KR"/>
        </w:rPr>
        <w:t>the minimum coding block size in which its width and height ratio is equal to 1:2 or 2:1.</w:t>
      </w:r>
      <w:r w:rsidR="00CB3E48" w:rsidRPr="00C73CAA">
        <w:rPr>
          <w:rFonts w:eastAsia="Malgun Gothic"/>
          <w:lang w:val="en-CA" w:eastAsia="ko-KR"/>
        </w:rPr>
        <w:t xml:space="preserve"> When log2_</w:t>
      </w:r>
      <w:r w:rsidRPr="002526CD">
        <w:rPr>
          <w:rFonts w:eastAsia="Malgun Gothic"/>
          <w:lang w:val="en-CA" w:eastAsia="ko-KR"/>
        </w:rPr>
        <w:t>diff_min_11_min_12_cb_size_minus1</w:t>
      </w:r>
      <w:r w:rsidRPr="002526CD" w:rsidDel="002526CD">
        <w:rPr>
          <w:rFonts w:eastAsia="Malgun Gothic"/>
          <w:lang w:val="en-CA" w:eastAsia="ko-KR"/>
        </w:rPr>
        <w:t xml:space="preserve"> </w:t>
      </w:r>
      <w:r w:rsidR="00CB3E48" w:rsidRPr="00C73CAA">
        <w:rPr>
          <w:rFonts w:eastAsia="Malgun Gothic"/>
          <w:lang w:val="en-CA" w:eastAsia="ko-KR"/>
        </w:rPr>
        <w:t>is not present, it is inferred to be equal to 0.</w:t>
      </w:r>
    </w:p>
    <w:p w14:paraId="28A34E0A" w14:textId="0843E7A1" w:rsidR="000C38D7" w:rsidRPr="00C73CAA" w:rsidRDefault="00C104D4">
      <w:pPr>
        <w:pStyle w:val="Equation"/>
        <w:tabs>
          <w:tab w:val="left" w:pos="1170"/>
          <w:tab w:val="left" w:pos="1890"/>
        </w:tabs>
        <w:spacing w:after="0"/>
        <w:jc w:val="both"/>
        <w:rPr>
          <w:rFonts w:eastAsia="Malgun Gothic"/>
          <w:lang w:val="en-CA" w:eastAsia="ko-KR"/>
        </w:rPr>
      </w:pPr>
      <w:r w:rsidRPr="00C104D4">
        <w:rPr>
          <w:rFonts w:eastAsia="Malgun Gothic"/>
          <w:b/>
          <w:lang w:val="en-CA" w:eastAsia="ko-KR"/>
        </w:rPr>
        <w:t>log2_diff_max_12_max_14_cb_size</w:t>
      </w:r>
      <w:r w:rsidR="007E21B3">
        <w:rPr>
          <w:rFonts w:eastAsia="Malgun Gothic"/>
          <w:b/>
          <w:lang w:val="en-CA" w:eastAsia="ko-KR"/>
        </w:rPr>
        <w:t>_minu</w:t>
      </w:r>
      <w:r w:rsidR="00CF3153">
        <w:rPr>
          <w:rFonts w:eastAsia="Malgun Gothic"/>
          <w:b/>
          <w:lang w:val="en-CA" w:eastAsia="ko-KR"/>
        </w:rPr>
        <w:t>s</w:t>
      </w:r>
      <w:r w:rsidR="007E21B3">
        <w:rPr>
          <w:rFonts w:eastAsia="Malgun Gothic"/>
          <w:b/>
          <w:lang w:val="en-CA" w:eastAsia="ko-KR"/>
        </w:rPr>
        <w:t>1</w:t>
      </w:r>
      <w:r w:rsidR="000C38D7" w:rsidRPr="00C73CAA">
        <w:rPr>
          <w:rFonts w:eastAsia="Malgun Gothic" w:hint="eastAsia"/>
          <w:lang w:val="en-CA" w:eastAsia="ko-KR"/>
        </w:rPr>
        <w:t xml:space="preserve"> </w:t>
      </w:r>
      <w:r w:rsidR="007E21B3">
        <w:rPr>
          <w:rFonts w:eastAsia="Malgun Gothic"/>
          <w:lang w:val="en-CA" w:eastAsia="ko-KR"/>
        </w:rPr>
        <w:t xml:space="preserve">plus 1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 xml:space="preserve">difference between the maximum coding block size in which its width and height ratio is equal to 1:2 or 2:1 and </w:t>
      </w:r>
      <w:r w:rsidR="002D6663" w:rsidRPr="00C73CAA">
        <w:rPr>
          <w:rFonts w:eastAsia="Malgun Gothic"/>
          <w:lang w:val="en-CA" w:eastAsia="ko-KR"/>
        </w:rPr>
        <w:t>the maximum coding block size in which its width and height ratio is equal to or greater than 1:4 or 4:1</w:t>
      </w:r>
      <w:r w:rsidR="00CB3E48" w:rsidRPr="00C73CAA">
        <w:rPr>
          <w:rFonts w:eastAsia="Malgun Gothic"/>
          <w:lang w:val="en-CA" w:eastAsia="ko-KR"/>
        </w:rPr>
        <w:t>. When log2_</w:t>
      </w:r>
      <w:r w:rsidRPr="00C104D4">
        <w:rPr>
          <w:rFonts w:eastAsia="Malgun Gothic"/>
          <w:lang w:val="en-CA" w:eastAsia="ko-KR"/>
        </w:rPr>
        <w:t>diff_max_12_max_14_cb_size</w:t>
      </w:r>
      <w:r w:rsidR="00884240">
        <w:rPr>
          <w:rFonts w:eastAsia="Malgun Gothic"/>
          <w:lang w:val="en-CA" w:eastAsia="ko-KR"/>
        </w:rPr>
        <w:t>_minus1</w:t>
      </w:r>
      <w:r>
        <w:rPr>
          <w:rFonts w:eastAsia="Malgun Gothic"/>
          <w:lang w:val="en-CA" w:eastAsia="ko-KR"/>
        </w:rPr>
        <w:t xml:space="preserve"> </w:t>
      </w:r>
      <w:r w:rsidR="00CB3E48" w:rsidRPr="00C73CAA">
        <w:rPr>
          <w:rFonts w:eastAsia="Malgun Gothic"/>
          <w:lang w:val="en-CA" w:eastAsia="ko-KR"/>
        </w:rPr>
        <w:t>is not present, it is inferred to be equal to 0.</w:t>
      </w:r>
    </w:p>
    <w:p w14:paraId="3B84A4B1" w14:textId="28229CF9" w:rsidR="000C38D7" w:rsidRPr="00C73CAA" w:rsidRDefault="00C104D4">
      <w:pPr>
        <w:pStyle w:val="Equation"/>
        <w:tabs>
          <w:tab w:val="left" w:pos="1170"/>
          <w:tab w:val="left" w:pos="1890"/>
        </w:tabs>
        <w:spacing w:after="0"/>
        <w:jc w:val="both"/>
        <w:rPr>
          <w:rFonts w:eastAsia="Malgun Gothic"/>
          <w:lang w:val="en-CA" w:eastAsia="ko-KR"/>
        </w:rPr>
      </w:pPr>
      <w:r w:rsidRPr="00C104D4">
        <w:rPr>
          <w:rFonts w:eastAsia="Malgun Gothic"/>
          <w:b/>
          <w:lang w:val="en-CA" w:eastAsia="ko-KR"/>
        </w:rPr>
        <w:t>log2_diff_min_12_min_14_cb_size_minus1</w:t>
      </w:r>
      <w:r w:rsidR="000C38D7" w:rsidRPr="00C73CAA">
        <w:rPr>
          <w:rFonts w:eastAsia="Malgun Gothic" w:hint="eastAsia"/>
          <w:lang w:val="en-CA" w:eastAsia="ko-KR"/>
        </w:rPr>
        <w:t xml:space="preserve"> </w:t>
      </w:r>
      <w:r>
        <w:rPr>
          <w:rFonts w:eastAsia="Malgun Gothic"/>
          <w:lang w:val="en-CA" w:eastAsia="ko-KR"/>
        </w:rPr>
        <w:t xml:space="preserve">plus 1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 xml:space="preserve">difference between the maximum coding block size in which its width and height ratio is equal to 1:2 and 2:1 and </w:t>
      </w:r>
      <w:r w:rsidR="002D6663" w:rsidRPr="00C73CAA">
        <w:rPr>
          <w:rFonts w:eastAsia="Malgun Gothic"/>
          <w:lang w:val="en-CA" w:eastAsia="ko-KR"/>
        </w:rPr>
        <w:t>the minimum coding block size in which its width and height ratio is equal to or greater than 1:4 or 4:1</w:t>
      </w:r>
      <w:r w:rsidR="00CB3E48" w:rsidRPr="00C73CAA">
        <w:rPr>
          <w:rFonts w:eastAsia="Malgun Gothic"/>
          <w:lang w:val="en-CA" w:eastAsia="ko-KR"/>
        </w:rPr>
        <w:t>. When log2_</w:t>
      </w:r>
      <w:r w:rsidRPr="00C104D4">
        <w:rPr>
          <w:rFonts w:eastAsia="Malgun Gothic"/>
          <w:lang w:val="en-CA" w:eastAsia="ko-KR"/>
        </w:rPr>
        <w:t>diff_min_12_min_14_cb_size_minus1</w:t>
      </w:r>
      <w:r>
        <w:rPr>
          <w:rFonts w:eastAsia="Malgun Gothic"/>
          <w:lang w:val="en-CA" w:eastAsia="ko-KR"/>
        </w:rPr>
        <w:t xml:space="preserve"> </w:t>
      </w:r>
      <w:r w:rsidR="00CB3E48" w:rsidRPr="00C73CAA">
        <w:rPr>
          <w:rFonts w:eastAsia="Malgun Gothic"/>
          <w:lang w:val="en-CA" w:eastAsia="ko-KR"/>
        </w:rPr>
        <w:t>is not present, it is inferred to be equal to 0.</w:t>
      </w:r>
    </w:p>
    <w:p w14:paraId="5143E401" w14:textId="303BE02F" w:rsidR="000C38D7" w:rsidRPr="00C73CAA" w:rsidRDefault="00C104D4">
      <w:pPr>
        <w:pStyle w:val="Equation"/>
        <w:tabs>
          <w:tab w:val="left" w:pos="1170"/>
          <w:tab w:val="left" w:pos="1890"/>
        </w:tabs>
        <w:spacing w:after="0"/>
        <w:jc w:val="both"/>
        <w:rPr>
          <w:rFonts w:eastAsia="Malgun Gothic"/>
          <w:lang w:val="en-CA" w:eastAsia="ko-KR"/>
        </w:rPr>
      </w:pPr>
      <w:r w:rsidRPr="00C104D4">
        <w:rPr>
          <w:rFonts w:eastAsia="Malgun Gothic"/>
          <w:b/>
          <w:lang w:val="en-CA" w:eastAsia="ko-KR"/>
        </w:rPr>
        <w:t>log2_diff_max_11_max_tt_cb_size</w:t>
      </w:r>
      <w:r w:rsidR="001217CE">
        <w:rPr>
          <w:rFonts w:eastAsia="Malgun Gothic"/>
          <w:b/>
          <w:lang w:val="en-CA" w:eastAsia="ko-KR"/>
        </w:rPr>
        <w:t>_minus1</w:t>
      </w:r>
      <w:r w:rsidR="000C38D7" w:rsidRPr="00C73CAA">
        <w:rPr>
          <w:rFonts w:eastAsia="Malgun Gothic" w:hint="eastAsia"/>
          <w:lang w:val="en-CA" w:eastAsia="ko-KR"/>
        </w:rPr>
        <w:t xml:space="preserve"> </w:t>
      </w:r>
      <w:r w:rsidR="001217CE">
        <w:rPr>
          <w:rFonts w:eastAsia="Malgun Gothic"/>
          <w:lang w:val="en-CA" w:eastAsia="ko-KR"/>
        </w:rPr>
        <w:t xml:space="preserve">plus 1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 xml:space="preserve">difference between the maximum coding block size in which its width and height ratio is equal to 1:1 and </w:t>
      </w:r>
      <w:r w:rsidR="002D6663" w:rsidRPr="00C73CAA">
        <w:rPr>
          <w:rFonts w:eastAsia="Malgun Gothic"/>
          <w:lang w:val="en-CA" w:eastAsia="ko-KR"/>
        </w:rPr>
        <w:t xml:space="preserve">the maximum coding block size </w:t>
      </w:r>
      <w:r>
        <w:rPr>
          <w:rFonts w:eastAsia="Malgun Gothic"/>
          <w:lang w:val="en-CA" w:eastAsia="ko-KR"/>
        </w:rPr>
        <w:t xml:space="preserve">allowing </w:t>
      </w:r>
      <w:r w:rsidR="002D6663" w:rsidRPr="00C73CAA">
        <w:rPr>
          <w:rFonts w:eastAsia="Malgun Gothic"/>
          <w:lang w:val="en-CA" w:eastAsia="ko-KR"/>
        </w:rPr>
        <w:t>ternary tree split.</w:t>
      </w:r>
      <w:r w:rsidR="00CB3E48" w:rsidRPr="00C73CAA">
        <w:rPr>
          <w:rFonts w:eastAsia="Malgun Gothic"/>
          <w:lang w:val="en-CA" w:eastAsia="ko-KR"/>
        </w:rPr>
        <w:t xml:space="preserve"> When log2_</w:t>
      </w:r>
      <w:r w:rsidRPr="00C104D4">
        <w:rPr>
          <w:rFonts w:eastAsia="Malgun Gothic"/>
          <w:lang w:val="en-CA" w:eastAsia="ko-KR"/>
        </w:rPr>
        <w:t>diff_max_11_max_tt_cb_size</w:t>
      </w:r>
      <w:r w:rsidR="001217CE">
        <w:rPr>
          <w:rFonts w:eastAsia="Malgun Gothic"/>
          <w:lang w:val="en-CA" w:eastAsia="ko-KR"/>
        </w:rPr>
        <w:t>_minus1</w:t>
      </w:r>
      <w:r>
        <w:rPr>
          <w:rFonts w:eastAsia="Malgun Gothic"/>
          <w:lang w:val="en-CA" w:eastAsia="ko-KR"/>
        </w:rPr>
        <w:t xml:space="preserve"> </w:t>
      </w:r>
      <w:r w:rsidR="00CB3E48" w:rsidRPr="00C73CAA">
        <w:rPr>
          <w:rFonts w:eastAsia="Malgun Gothic"/>
          <w:lang w:val="en-CA" w:eastAsia="ko-KR"/>
        </w:rPr>
        <w:t>is not present, it is inferred to be equal to 0.</w:t>
      </w:r>
    </w:p>
    <w:p w14:paraId="67E82F9E" w14:textId="70DDA16D" w:rsidR="000C38D7" w:rsidRDefault="00284B10">
      <w:pPr>
        <w:pStyle w:val="Equation"/>
        <w:tabs>
          <w:tab w:val="left" w:pos="1170"/>
          <w:tab w:val="left" w:pos="1890"/>
        </w:tabs>
        <w:spacing w:after="0"/>
        <w:jc w:val="both"/>
        <w:rPr>
          <w:rFonts w:eastAsia="Malgun Gothic"/>
          <w:lang w:val="en-CA" w:eastAsia="ko-KR"/>
        </w:rPr>
      </w:pPr>
      <w:r w:rsidRPr="00284B10">
        <w:rPr>
          <w:rFonts w:eastAsia="Malgun Gothic"/>
          <w:b/>
          <w:lang w:val="en-CA" w:eastAsia="ko-KR"/>
        </w:rPr>
        <w:t>log2_diff_min_11_min_tt_cb_size_minus2</w:t>
      </w:r>
      <w:r w:rsidR="000C38D7" w:rsidRPr="00C73CAA">
        <w:rPr>
          <w:rFonts w:eastAsia="Malgun Gothic" w:hint="eastAsia"/>
          <w:lang w:val="en-CA" w:eastAsia="ko-KR"/>
        </w:rPr>
        <w:t xml:space="preserve"> </w:t>
      </w:r>
      <w:r>
        <w:rPr>
          <w:rFonts w:eastAsia="Malgun Gothic"/>
          <w:lang w:val="en-CA" w:eastAsia="ko-KR"/>
        </w:rPr>
        <w:t xml:space="preserve">plus 2 </w:t>
      </w:r>
      <w:r w:rsidR="000C38D7" w:rsidRPr="00C73CAA">
        <w:rPr>
          <w:rFonts w:eastAsia="Malgun Gothic" w:hint="eastAsia"/>
          <w:lang w:val="en-CA" w:eastAsia="ko-KR"/>
        </w:rPr>
        <w:t xml:space="preserve">specifies </w:t>
      </w:r>
      <w:r w:rsidR="002D6663" w:rsidRPr="00C73CAA">
        <w:rPr>
          <w:rFonts w:eastAsia="Malgun Gothic"/>
          <w:lang w:val="en-CA" w:eastAsia="ko-KR"/>
        </w:rPr>
        <w:t xml:space="preserve">the </w:t>
      </w:r>
      <w:r>
        <w:rPr>
          <w:rFonts w:eastAsia="Malgun Gothic"/>
          <w:lang w:val="en-CA" w:eastAsia="ko-KR"/>
        </w:rPr>
        <w:t xml:space="preserve">difference between the minimum coding block size in which its width and height ratio is equal to 1:1 and </w:t>
      </w:r>
      <w:r w:rsidR="002D6663" w:rsidRPr="00C73CAA">
        <w:rPr>
          <w:rFonts w:eastAsia="Malgun Gothic"/>
          <w:lang w:val="en-CA" w:eastAsia="ko-KR"/>
        </w:rPr>
        <w:t xml:space="preserve">the minimum coding block size </w:t>
      </w:r>
      <w:r>
        <w:rPr>
          <w:rFonts w:eastAsia="Malgun Gothic"/>
          <w:lang w:val="en-CA" w:eastAsia="ko-KR"/>
        </w:rPr>
        <w:t xml:space="preserve">allowing </w:t>
      </w:r>
      <w:r w:rsidR="002D6663" w:rsidRPr="00C73CAA">
        <w:rPr>
          <w:rFonts w:eastAsia="Malgun Gothic"/>
          <w:lang w:val="en-CA" w:eastAsia="ko-KR"/>
        </w:rPr>
        <w:t>ternary tree split.</w:t>
      </w:r>
      <w:r w:rsidR="00CB3E48" w:rsidRPr="00C73CAA">
        <w:rPr>
          <w:rFonts w:eastAsia="Malgun Gothic"/>
          <w:lang w:val="en-CA" w:eastAsia="ko-KR"/>
        </w:rPr>
        <w:t xml:space="preserve"> When log2_</w:t>
      </w:r>
      <w:r w:rsidRPr="00284B10">
        <w:rPr>
          <w:rFonts w:eastAsia="Malgun Gothic"/>
          <w:lang w:val="en-CA" w:eastAsia="ko-KR"/>
        </w:rPr>
        <w:t>diff_min_11_min_tt_cb_size_minus2</w:t>
      </w:r>
      <w:r>
        <w:rPr>
          <w:rFonts w:eastAsia="Malgun Gothic"/>
          <w:lang w:val="en-CA" w:eastAsia="ko-KR"/>
        </w:rPr>
        <w:t xml:space="preserve"> </w:t>
      </w:r>
      <w:r w:rsidR="00CB3E48" w:rsidRPr="00C73CAA">
        <w:rPr>
          <w:rFonts w:eastAsia="Malgun Gothic"/>
          <w:lang w:val="en-CA" w:eastAsia="ko-KR"/>
        </w:rPr>
        <w:t>is not present, it is inferred to be equal to 0.</w:t>
      </w:r>
    </w:p>
    <w:p w14:paraId="07D66B63" w14:textId="3B271A28" w:rsidR="0005327C" w:rsidRDefault="0005327C">
      <w:pPr>
        <w:pStyle w:val="Equation"/>
        <w:tabs>
          <w:tab w:val="left" w:pos="1170"/>
          <w:tab w:val="left" w:pos="1890"/>
        </w:tabs>
        <w:spacing w:after="0"/>
        <w:jc w:val="both"/>
        <w:rPr>
          <w:rFonts w:eastAsia="Malgun Gothic"/>
          <w:lang w:val="en-CA" w:eastAsia="ko-KR"/>
        </w:rPr>
      </w:pPr>
      <w:r>
        <w:rPr>
          <w:rFonts w:eastAsia="Malgun Gothic"/>
          <w:lang w:val="en-CA" w:eastAsia="ko-KR"/>
        </w:rPr>
        <w:t xml:space="preserve">The variables </w:t>
      </w:r>
      <w:r w:rsidR="005017B4">
        <w:rPr>
          <w:rFonts w:eastAsia="Malgun Gothic"/>
          <w:lang w:val="en-CA" w:eastAsia="ko-KR"/>
        </w:rPr>
        <w:t>MaxCbLog2Size11Ratio</w:t>
      </w:r>
      <w:r>
        <w:rPr>
          <w:rFonts w:eastAsia="Malgun Gothic"/>
          <w:lang w:val="en-CA" w:eastAsia="ko-KR"/>
        </w:rPr>
        <w:t xml:space="preserve">, </w:t>
      </w:r>
      <w:r w:rsidR="005017B4">
        <w:rPr>
          <w:rFonts w:eastAsia="Malgun Gothic"/>
          <w:lang w:val="en-CA" w:eastAsia="ko-KR"/>
        </w:rPr>
        <w:t>MinCbLog2Size11Ratio</w:t>
      </w:r>
      <w:r>
        <w:rPr>
          <w:rFonts w:eastAsia="Malgun Gothic"/>
          <w:lang w:val="en-CA" w:eastAsia="ko-KR"/>
        </w:rPr>
        <w:t xml:space="preserve">, </w:t>
      </w:r>
      <w:r w:rsidR="005017B4">
        <w:rPr>
          <w:rFonts w:eastAsia="Malgun Gothic"/>
          <w:lang w:val="en-CA" w:eastAsia="ko-KR"/>
        </w:rPr>
        <w:t>MaxCbLog2Size12Ratio</w:t>
      </w:r>
      <w:r>
        <w:rPr>
          <w:rFonts w:eastAsia="Malgun Gothic"/>
          <w:lang w:val="en-CA" w:eastAsia="ko-KR"/>
        </w:rPr>
        <w:t xml:space="preserve">, </w:t>
      </w:r>
      <w:r w:rsidR="005017B4">
        <w:rPr>
          <w:rFonts w:eastAsia="Malgun Gothic"/>
          <w:lang w:val="en-CA" w:eastAsia="ko-KR"/>
        </w:rPr>
        <w:t>MinCbLog2Size12Ratio</w:t>
      </w:r>
      <w:r>
        <w:rPr>
          <w:rFonts w:eastAsia="Malgun Gothic"/>
          <w:lang w:val="en-CA" w:eastAsia="ko-KR"/>
        </w:rPr>
        <w:t xml:space="preserve">, </w:t>
      </w:r>
      <w:r w:rsidR="005017B4">
        <w:rPr>
          <w:rFonts w:eastAsia="Malgun Gothic"/>
          <w:lang w:val="en-CA" w:eastAsia="ko-KR"/>
        </w:rPr>
        <w:t>MaxCbLog2Size14Ratio</w:t>
      </w:r>
      <w:r>
        <w:rPr>
          <w:rFonts w:eastAsia="Malgun Gothic"/>
          <w:lang w:val="en-CA" w:eastAsia="ko-KR"/>
        </w:rPr>
        <w:t xml:space="preserve">, </w:t>
      </w:r>
      <w:r w:rsidR="005017B4">
        <w:rPr>
          <w:rFonts w:eastAsia="Malgun Gothic"/>
          <w:lang w:val="en-CA" w:eastAsia="ko-KR"/>
        </w:rPr>
        <w:t>MinCbLog2Size14Ratio</w:t>
      </w:r>
      <w:r>
        <w:rPr>
          <w:rFonts w:eastAsia="Malgun Gothic"/>
          <w:lang w:val="en-CA" w:eastAsia="ko-KR"/>
        </w:rPr>
        <w:t xml:space="preserve">, </w:t>
      </w:r>
      <w:r w:rsidR="002B5474">
        <w:rPr>
          <w:rFonts w:eastAsia="Malgun Gothic"/>
          <w:lang w:val="en-CA" w:eastAsia="ko-KR"/>
        </w:rPr>
        <w:t>M</w:t>
      </w:r>
      <w:r>
        <w:rPr>
          <w:rFonts w:eastAsia="Malgun Gothic"/>
          <w:lang w:val="en-CA" w:eastAsia="ko-KR"/>
        </w:rPr>
        <w:t>axTt</w:t>
      </w:r>
      <w:r w:rsidR="005017B4">
        <w:rPr>
          <w:rFonts w:eastAsia="Malgun Gothic"/>
          <w:lang w:val="en-CA" w:eastAsia="ko-KR"/>
        </w:rPr>
        <w:t>Log2</w:t>
      </w:r>
      <w:r>
        <w:rPr>
          <w:rFonts w:eastAsia="Malgun Gothic"/>
          <w:lang w:val="en-CA" w:eastAsia="ko-KR"/>
        </w:rPr>
        <w:t xml:space="preserve">Size and </w:t>
      </w:r>
      <w:r w:rsidR="002B5474">
        <w:rPr>
          <w:rFonts w:eastAsia="Malgun Gothic"/>
          <w:lang w:val="en-CA" w:eastAsia="ko-KR"/>
        </w:rPr>
        <w:t>M</w:t>
      </w:r>
      <w:r>
        <w:rPr>
          <w:rFonts w:eastAsia="Malgun Gothic"/>
          <w:lang w:val="en-CA" w:eastAsia="ko-KR"/>
        </w:rPr>
        <w:t>inTt</w:t>
      </w:r>
      <w:r w:rsidR="005017B4">
        <w:rPr>
          <w:rFonts w:eastAsia="Malgun Gothic"/>
          <w:lang w:val="en-CA" w:eastAsia="ko-KR"/>
        </w:rPr>
        <w:t>Log2</w:t>
      </w:r>
      <w:r>
        <w:rPr>
          <w:rFonts w:eastAsia="Malgun Gothic"/>
          <w:lang w:val="en-CA" w:eastAsia="ko-KR"/>
        </w:rPr>
        <w:t>Size are derived as follows:</w:t>
      </w:r>
    </w:p>
    <w:p w14:paraId="456909C0" w14:textId="5B46993B" w:rsidR="002B5474" w:rsidRDefault="008958FF" w:rsidP="002B5474">
      <w:pPr>
        <w:pStyle w:val="Equation"/>
        <w:tabs>
          <w:tab w:val="left" w:pos="1170"/>
          <w:tab w:val="left" w:pos="1890"/>
        </w:tabs>
        <w:spacing w:after="0"/>
        <w:ind w:left="794"/>
        <w:rPr>
          <w:lang w:val="en-CA"/>
        </w:rPr>
      </w:pPr>
      <w:r>
        <w:rPr>
          <w:lang w:val="en-CA"/>
        </w:rPr>
        <w:t xml:space="preserve">MaxCbLog2Size11Ratio = </w:t>
      </w:r>
      <w:r w:rsidR="00585F0F" w:rsidRPr="00901B03">
        <w:rPr>
          <w:lang w:val="en-CA"/>
        </w:rPr>
        <w:t>CtbLog2SizeY</w:t>
      </w:r>
      <w:r w:rsidR="00585F0F">
        <w:rPr>
          <w:lang w:val="en-CA"/>
        </w:rPr>
        <w:t xml:space="preserve"> – </w:t>
      </w:r>
      <w:r w:rsidRPr="008958FF">
        <w:rPr>
          <w:lang w:val="en-CA"/>
        </w:rPr>
        <w:t>log2_diff_ctu_max_11_cb</w:t>
      </w:r>
      <w:r>
        <w:rPr>
          <w:lang w:val="en-CA"/>
        </w:rPr>
        <w:t>_size</w:t>
      </w:r>
      <w:r w:rsidR="002B5474"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22</w:t>
      </w:r>
      <w:r w:rsidR="00A73895">
        <w:rPr>
          <w:lang w:val="en-CA"/>
        </w:rPr>
        <w:fldChar w:fldCharType="end"/>
      </w:r>
      <w:r w:rsidR="00A73895" w:rsidRPr="00901B03">
        <w:rPr>
          <w:lang w:val="en-CA"/>
        </w:rPr>
        <w:t>)</w:t>
      </w:r>
    </w:p>
    <w:p w14:paraId="7D2F02F5" w14:textId="2D3269C1" w:rsidR="002B5474" w:rsidRDefault="002B5474" w:rsidP="002B5474">
      <w:pPr>
        <w:pStyle w:val="Equation"/>
        <w:tabs>
          <w:tab w:val="left" w:pos="1170"/>
          <w:tab w:val="left" w:pos="1890"/>
        </w:tabs>
        <w:spacing w:after="0"/>
        <w:ind w:left="794"/>
        <w:rPr>
          <w:lang w:val="en-CA"/>
        </w:rPr>
      </w:pPr>
      <w:r>
        <w:rPr>
          <w:lang w:val="en-CA"/>
        </w:rPr>
        <w:t>Min</w:t>
      </w:r>
      <w:r w:rsidR="00585F0F">
        <w:rPr>
          <w:lang w:val="en-CA"/>
        </w:rPr>
        <w:t>CbLog2</w:t>
      </w:r>
      <w:r>
        <w:rPr>
          <w:lang w:val="en-CA"/>
        </w:rPr>
        <w:t xml:space="preserve">Size11Ratio = </w:t>
      </w:r>
      <w:r w:rsidR="00F06135">
        <w:rPr>
          <w:lang w:val="en-CA"/>
        </w:rPr>
        <w:t>M</w:t>
      </w:r>
      <w:r w:rsidR="00717EF4">
        <w:rPr>
          <w:lang w:val="en-CA"/>
        </w:rPr>
        <w:t xml:space="preserve">ax( </w:t>
      </w:r>
      <w:r w:rsidR="00585F0F">
        <w:rPr>
          <w:lang w:val="en-CA"/>
        </w:rPr>
        <w:t>MaxCbLog2Size11Ratio – log2_diff_max_11_min_11_cb_size</w:t>
      </w:r>
      <w:r w:rsidR="00717EF4">
        <w:rPr>
          <w:lang w:val="en-CA"/>
        </w:rPr>
        <w:t xml:space="preserve">, </w:t>
      </w:r>
      <w:r w:rsidR="00717EF4" w:rsidRPr="00356702">
        <w:rPr>
          <w:lang w:val="en-CA"/>
        </w:rPr>
        <w:t>MinCbLog2SizeY</w:t>
      </w:r>
      <w:r w:rsidR="00717EF4">
        <w:rPr>
          <w:lang w:val="en-CA"/>
        </w:rPr>
        <w:t xml:space="preserve"> )</w:t>
      </w:r>
      <w:r w:rsidRPr="00901B03">
        <w:rPr>
          <w:lang w:val="en-CA"/>
        </w:rPr>
        <w:tab/>
      </w:r>
      <w:r w:rsidR="00717EF4">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23</w:t>
      </w:r>
      <w:r w:rsidR="00A73895">
        <w:rPr>
          <w:lang w:val="en-CA"/>
        </w:rPr>
        <w:fldChar w:fldCharType="end"/>
      </w:r>
      <w:r w:rsidR="00A73895" w:rsidRPr="00901B03">
        <w:rPr>
          <w:lang w:val="en-CA"/>
        </w:rPr>
        <w:t>)</w:t>
      </w:r>
    </w:p>
    <w:p w14:paraId="32215687" w14:textId="048C949E" w:rsidR="002B5474" w:rsidRDefault="00585F0F" w:rsidP="002B5474">
      <w:pPr>
        <w:pStyle w:val="Equation"/>
        <w:tabs>
          <w:tab w:val="left" w:pos="1170"/>
          <w:tab w:val="left" w:pos="1890"/>
        </w:tabs>
        <w:spacing w:after="0"/>
        <w:ind w:left="794"/>
        <w:rPr>
          <w:lang w:val="en-CA"/>
        </w:rPr>
      </w:pPr>
      <w:r>
        <w:rPr>
          <w:lang w:val="en-CA"/>
        </w:rPr>
        <w:t xml:space="preserve">MaxCbLog2Size12Ratio </w:t>
      </w:r>
      <w:r w:rsidR="002B5474">
        <w:rPr>
          <w:lang w:val="en-CA"/>
        </w:rPr>
        <w:t xml:space="preserve">= </w:t>
      </w:r>
      <w:r>
        <w:rPr>
          <w:lang w:val="en-CA"/>
        </w:rPr>
        <w:t xml:space="preserve">MaxCbLog2Size11Ratio – </w:t>
      </w:r>
      <w:r w:rsidRPr="00585F0F">
        <w:rPr>
          <w:lang w:val="en-CA"/>
        </w:rPr>
        <w:t>log</w:t>
      </w:r>
      <w:r>
        <w:rPr>
          <w:lang w:val="en-CA"/>
        </w:rPr>
        <w:t>2_diff_max_11_max_12_cb_size</w:t>
      </w:r>
      <w:r w:rsidR="002B5474"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24</w:t>
      </w:r>
      <w:r w:rsidR="00A73895">
        <w:rPr>
          <w:lang w:val="en-CA"/>
        </w:rPr>
        <w:fldChar w:fldCharType="end"/>
      </w:r>
      <w:r w:rsidR="00A73895" w:rsidRPr="00901B03">
        <w:rPr>
          <w:lang w:val="en-CA"/>
        </w:rPr>
        <w:t>)</w:t>
      </w:r>
    </w:p>
    <w:p w14:paraId="44014612" w14:textId="6009ABD8" w:rsidR="002B5474" w:rsidRDefault="00C104D4" w:rsidP="002B5474">
      <w:pPr>
        <w:pStyle w:val="Equation"/>
        <w:tabs>
          <w:tab w:val="left" w:pos="1170"/>
          <w:tab w:val="left" w:pos="1890"/>
        </w:tabs>
        <w:spacing w:after="0"/>
        <w:ind w:left="794"/>
        <w:rPr>
          <w:lang w:val="en-CA"/>
        </w:rPr>
      </w:pPr>
      <w:r>
        <w:rPr>
          <w:lang w:val="en-CA"/>
        </w:rPr>
        <w:lastRenderedPageBreak/>
        <w:t xml:space="preserve">MinCbLog2Size12Ratio </w:t>
      </w:r>
      <w:r w:rsidR="002B5474">
        <w:rPr>
          <w:lang w:val="en-CA"/>
        </w:rPr>
        <w:t xml:space="preserve">= </w:t>
      </w:r>
      <w:r w:rsidR="00F06135">
        <w:rPr>
          <w:lang w:val="en-CA"/>
        </w:rPr>
        <w:t>Ma</w:t>
      </w:r>
      <w:r w:rsidR="00717EF4">
        <w:rPr>
          <w:lang w:val="en-CA"/>
        </w:rPr>
        <w:t xml:space="preserve">x( </w:t>
      </w:r>
      <w:r>
        <w:rPr>
          <w:lang w:val="en-CA"/>
        </w:rPr>
        <w:t>MinCbLog2Size11Ratio</w:t>
      </w:r>
      <w:r w:rsidDel="00C104D4">
        <w:rPr>
          <w:lang w:val="en-CA"/>
        </w:rPr>
        <w:t xml:space="preserve"> </w:t>
      </w:r>
      <w:r>
        <w:rPr>
          <w:lang w:val="en-CA"/>
        </w:rPr>
        <w:t xml:space="preserve">+ </w:t>
      </w:r>
      <w:r w:rsidRPr="00C104D4">
        <w:rPr>
          <w:lang w:val="en-CA"/>
        </w:rPr>
        <w:t>log2_diff_min_11_min_12_cb_size_minus1</w:t>
      </w:r>
      <w:r>
        <w:rPr>
          <w:lang w:val="en-CA"/>
        </w:rPr>
        <w:t xml:space="preserve"> + 1</w:t>
      </w:r>
      <w:r w:rsidR="00717EF4">
        <w:rPr>
          <w:lang w:val="en-CA"/>
        </w:rPr>
        <w:t xml:space="preserve">, </w:t>
      </w:r>
      <w:r w:rsidR="00717EF4" w:rsidRPr="00356702">
        <w:rPr>
          <w:lang w:val="en-CA"/>
        </w:rPr>
        <w:t>MinCbLog2SizeY</w:t>
      </w:r>
      <w:r w:rsidR="00717EF4">
        <w:rPr>
          <w:lang w:val="en-CA"/>
        </w:rPr>
        <w:t xml:space="preserve"> )</w:t>
      </w:r>
      <w:r w:rsidR="002B5474" w:rsidRPr="00901B03">
        <w:rPr>
          <w:lang w:val="en-CA"/>
        </w:rPr>
        <w:tab/>
      </w:r>
      <w:r w:rsidR="00717EF4">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25</w:t>
      </w:r>
      <w:r w:rsidR="00A73895">
        <w:rPr>
          <w:lang w:val="en-CA"/>
        </w:rPr>
        <w:fldChar w:fldCharType="end"/>
      </w:r>
      <w:r w:rsidR="00A73895" w:rsidRPr="00901B03">
        <w:rPr>
          <w:lang w:val="en-CA"/>
        </w:rPr>
        <w:t>)</w:t>
      </w:r>
    </w:p>
    <w:p w14:paraId="22065C9C" w14:textId="26D3D1CE" w:rsidR="002B5474" w:rsidRDefault="00C104D4" w:rsidP="002B5474">
      <w:pPr>
        <w:pStyle w:val="Equation"/>
        <w:tabs>
          <w:tab w:val="left" w:pos="1170"/>
          <w:tab w:val="left" w:pos="1890"/>
        </w:tabs>
        <w:spacing w:after="0"/>
        <w:ind w:left="794"/>
        <w:rPr>
          <w:lang w:val="en-CA"/>
        </w:rPr>
      </w:pPr>
      <w:r>
        <w:rPr>
          <w:lang w:val="en-CA"/>
        </w:rPr>
        <w:t xml:space="preserve">MaxCbLog2Size14Ratio </w:t>
      </w:r>
      <w:r w:rsidR="002B5474">
        <w:rPr>
          <w:lang w:val="en-CA"/>
        </w:rPr>
        <w:t xml:space="preserve">= </w:t>
      </w:r>
      <w:r>
        <w:rPr>
          <w:lang w:val="en-CA"/>
        </w:rPr>
        <w:t xml:space="preserve">MaxCbLog2Size12Ratio + </w:t>
      </w:r>
      <w:r w:rsidRPr="00C104D4">
        <w:rPr>
          <w:lang w:val="en-CA"/>
        </w:rPr>
        <w:t>log2_diff_max_12_max_14_cb_size</w:t>
      </w:r>
      <w:r w:rsidR="006825C9">
        <w:rPr>
          <w:lang w:val="en-CA"/>
        </w:rPr>
        <w:t>_minus1 + 1</w:t>
      </w:r>
      <w:r w:rsidR="002B5474"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26</w:t>
      </w:r>
      <w:r w:rsidR="00A73895">
        <w:rPr>
          <w:lang w:val="en-CA"/>
        </w:rPr>
        <w:fldChar w:fldCharType="end"/>
      </w:r>
      <w:r w:rsidR="00A73895" w:rsidRPr="00901B03">
        <w:rPr>
          <w:lang w:val="en-CA"/>
        </w:rPr>
        <w:t>)</w:t>
      </w:r>
    </w:p>
    <w:p w14:paraId="691B8D55" w14:textId="31BC7DE1" w:rsidR="002B5474" w:rsidRDefault="00C104D4" w:rsidP="002B5474">
      <w:pPr>
        <w:pStyle w:val="Equation"/>
        <w:tabs>
          <w:tab w:val="left" w:pos="1170"/>
          <w:tab w:val="left" w:pos="1890"/>
        </w:tabs>
        <w:spacing w:after="0"/>
        <w:ind w:left="794"/>
        <w:rPr>
          <w:lang w:val="en-CA"/>
        </w:rPr>
      </w:pPr>
      <w:r>
        <w:rPr>
          <w:lang w:val="en-CA"/>
        </w:rPr>
        <w:t xml:space="preserve">MinCbLog2Size14Ratio </w:t>
      </w:r>
      <w:r w:rsidR="002B5474">
        <w:rPr>
          <w:lang w:val="en-CA"/>
        </w:rPr>
        <w:t xml:space="preserve">= </w:t>
      </w:r>
      <w:r w:rsidR="00F06135">
        <w:rPr>
          <w:lang w:val="en-CA"/>
        </w:rPr>
        <w:t>M</w:t>
      </w:r>
      <w:r w:rsidR="00717EF4">
        <w:rPr>
          <w:lang w:val="en-CA"/>
        </w:rPr>
        <w:t xml:space="preserve">ax( </w:t>
      </w:r>
      <w:r>
        <w:rPr>
          <w:lang w:val="en-CA"/>
        </w:rPr>
        <w:t xml:space="preserve">MinCbLog2Size12Ratio + </w:t>
      </w:r>
      <w:r w:rsidRPr="00C104D4">
        <w:rPr>
          <w:lang w:val="en-CA"/>
        </w:rPr>
        <w:t>log2_diff_min_12_min_14_cb_size_minus1</w:t>
      </w:r>
      <w:r>
        <w:rPr>
          <w:lang w:val="en-CA"/>
        </w:rPr>
        <w:t xml:space="preserve"> + 1</w:t>
      </w:r>
      <w:r w:rsidR="00717EF4">
        <w:rPr>
          <w:lang w:val="en-CA"/>
        </w:rPr>
        <w:t xml:space="preserve">, </w:t>
      </w:r>
      <w:r w:rsidR="00717EF4" w:rsidRPr="00356702">
        <w:rPr>
          <w:lang w:val="en-CA"/>
        </w:rPr>
        <w:t>MinCbLog2SizeY</w:t>
      </w:r>
      <w:r w:rsidR="00717EF4">
        <w:rPr>
          <w:lang w:val="en-CA"/>
        </w:rPr>
        <w:t xml:space="preserve"> )</w:t>
      </w:r>
      <w:r w:rsidR="002B5474" w:rsidRPr="00901B03">
        <w:rPr>
          <w:lang w:val="en-CA"/>
        </w:rPr>
        <w:tab/>
      </w:r>
      <w:r w:rsidR="00717EF4">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27</w:t>
      </w:r>
      <w:r w:rsidR="00A73895">
        <w:rPr>
          <w:lang w:val="en-CA"/>
        </w:rPr>
        <w:fldChar w:fldCharType="end"/>
      </w:r>
      <w:r w:rsidR="00A73895" w:rsidRPr="00901B03">
        <w:rPr>
          <w:lang w:val="en-CA"/>
        </w:rPr>
        <w:t>)</w:t>
      </w:r>
    </w:p>
    <w:p w14:paraId="472F56EE" w14:textId="549BF2AA" w:rsidR="002B5474" w:rsidRDefault="002B5474" w:rsidP="002B5474">
      <w:pPr>
        <w:pStyle w:val="Equation"/>
        <w:tabs>
          <w:tab w:val="left" w:pos="1170"/>
          <w:tab w:val="left" w:pos="1890"/>
        </w:tabs>
        <w:spacing w:after="0"/>
        <w:ind w:left="794"/>
        <w:rPr>
          <w:lang w:val="en-CA"/>
        </w:rPr>
      </w:pPr>
      <w:r>
        <w:rPr>
          <w:lang w:val="en-CA"/>
        </w:rPr>
        <w:t>MaxTt</w:t>
      </w:r>
      <w:r w:rsidR="005017B4">
        <w:rPr>
          <w:lang w:val="en-CA"/>
        </w:rPr>
        <w:t>Log2</w:t>
      </w:r>
      <w:r>
        <w:rPr>
          <w:lang w:val="en-CA"/>
        </w:rPr>
        <w:t xml:space="preserve">Size = </w:t>
      </w:r>
      <w:r w:rsidR="00CC756D">
        <w:rPr>
          <w:lang w:val="en-CA"/>
        </w:rPr>
        <w:t xml:space="preserve">MaxCbLog2Size11Ratio + </w:t>
      </w:r>
      <w:r w:rsidR="00CC756D" w:rsidRPr="00C104D4">
        <w:rPr>
          <w:rFonts w:eastAsia="Malgun Gothic"/>
          <w:lang w:val="en-CA" w:eastAsia="ko-KR"/>
        </w:rPr>
        <w:t>log2_diff_max_11_max_tt_cb_size</w:t>
      </w:r>
      <w:r w:rsidR="001217CE">
        <w:rPr>
          <w:rFonts w:eastAsia="Malgun Gothic"/>
          <w:lang w:val="en-CA" w:eastAsia="ko-KR"/>
        </w:rPr>
        <w:t>_minus1</w:t>
      </w:r>
      <w:r>
        <w:rPr>
          <w:lang w:val="en-CA"/>
        </w:rPr>
        <w:t xml:space="preserve"> </w:t>
      </w:r>
      <w:r w:rsidR="001217CE">
        <w:rPr>
          <w:lang w:val="en-CA"/>
        </w:rPr>
        <w:t>+ 1</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28</w:t>
      </w:r>
      <w:r w:rsidR="00A73895">
        <w:rPr>
          <w:lang w:val="en-CA"/>
        </w:rPr>
        <w:fldChar w:fldCharType="end"/>
      </w:r>
      <w:r w:rsidR="00A73895" w:rsidRPr="00901B03">
        <w:rPr>
          <w:lang w:val="en-CA"/>
        </w:rPr>
        <w:t>)</w:t>
      </w:r>
    </w:p>
    <w:p w14:paraId="13C06431" w14:textId="7A791F12" w:rsidR="002B5474" w:rsidRDefault="002B5474" w:rsidP="002B5474">
      <w:pPr>
        <w:pStyle w:val="Equation"/>
        <w:tabs>
          <w:tab w:val="left" w:pos="1170"/>
          <w:tab w:val="left" w:pos="1890"/>
        </w:tabs>
        <w:spacing w:after="0"/>
        <w:ind w:left="794"/>
        <w:rPr>
          <w:lang w:val="en-CA"/>
        </w:rPr>
      </w:pPr>
      <w:r>
        <w:rPr>
          <w:lang w:val="en-CA"/>
        </w:rPr>
        <w:t>MinTt</w:t>
      </w:r>
      <w:r w:rsidR="005017B4">
        <w:rPr>
          <w:lang w:val="en-CA"/>
        </w:rPr>
        <w:t>Log2</w:t>
      </w:r>
      <w:r>
        <w:rPr>
          <w:lang w:val="en-CA"/>
        </w:rPr>
        <w:t xml:space="preserve">Size = </w:t>
      </w:r>
      <w:r w:rsidR="00F06135">
        <w:rPr>
          <w:lang w:val="en-CA"/>
        </w:rPr>
        <w:t>M</w:t>
      </w:r>
      <w:r w:rsidR="00717EF4">
        <w:rPr>
          <w:lang w:val="en-CA"/>
        </w:rPr>
        <w:t xml:space="preserve">ax( </w:t>
      </w:r>
      <w:r w:rsidR="00CC756D">
        <w:rPr>
          <w:lang w:val="en-CA"/>
        </w:rPr>
        <w:t xml:space="preserve">MinCbLog2Size11Ratio + </w:t>
      </w:r>
      <w:r w:rsidR="00CC756D" w:rsidRPr="00284B10">
        <w:rPr>
          <w:rFonts w:eastAsia="Malgun Gothic"/>
          <w:lang w:val="en-CA" w:eastAsia="ko-KR"/>
        </w:rPr>
        <w:t>log2_diff_min_11_min_tt_cb_size_minus2</w:t>
      </w:r>
      <w:r w:rsidR="00CC756D">
        <w:rPr>
          <w:rFonts w:eastAsia="Malgun Gothic"/>
          <w:lang w:val="en-CA" w:eastAsia="ko-KR"/>
        </w:rPr>
        <w:t xml:space="preserve"> + 2</w:t>
      </w:r>
      <w:r w:rsidR="00717EF4">
        <w:rPr>
          <w:lang w:val="en-CA"/>
        </w:rPr>
        <w:t xml:space="preserve">, </w:t>
      </w:r>
      <w:r w:rsidR="00717EF4" w:rsidRPr="00356702">
        <w:rPr>
          <w:lang w:val="en-CA"/>
        </w:rPr>
        <w:t>MinCbLog2SizeY</w:t>
      </w:r>
      <w:r w:rsidR="00717EF4">
        <w:rPr>
          <w:lang w:val="en-CA"/>
        </w:rPr>
        <w:t xml:space="preserve"> )</w:t>
      </w:r>
      <w:r w:rsidRPr="00901B03">
        <w:rPr>
          <w:lang w:val="en-CA"/>
        </w:rPr>
        <w:tab/>
      </w:r>
      <w:r w:rsidR="00717EF4">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29</w:t>
      </w:r>
      <w:r w:rsidR="00A73895">
        <w:rPr>
          <w:lang w:val="en-CA"/>
        </w:rPr>
        <w:fldChar w:fldCharType="end"/>
      </w:r>
      <w:r w:rsidR="00A73895" w:rsidRPr="00901B03">
        <w:rPr>
          <w:lang w:val="en-CA"/>
        </w:rPr>
        <w:t>)</w:t>
      </w:r>
    </w:p>
    <w:p w14:paraId="46C22EA5" w14:textId="6B0623B4" w:rsidR="00015FE6" w:rsidRDefault="00015FE6" w:rsidP="00631F68">
      <w:pPr>
        <w:pStyle w:val="Equation"/>
        <w:tabs>
          <w:tab w:val="left" w:pos="1170"/>
          <w:tab w:val="left" w:pos="1890"/>
        </w:tabs>
        <w:spacing w:after="0"/>
        <w:jc w:val="both"/>
        <w:rPr>
          <w:rFonts w:eastAsia="Malgun Gothic"/>
          <w:b/>
          <w:lang w:val="en-CA" w:eastAsia="ko-KR"/>
        </w:rPr>
      </w:pPr>
      <w:r>
        <w:rPr>
          <w:b/>
          <w:bCs/>
          <w:lang w:val="en-CA"/>
        </w:rPr>
        <w:t>sps_suco_flag</w:t>
      </w:r>
      <w:r w:rsidRPr="00015FE6">
        <w:rPr>
          <w:rFonts w:eastAsia="Malgun Gothic" w:hint="eastAsia"/>
          <w:lang w:val="en-CA" w:eastAsia="ko-KR"/>
        </w:rPr>
        <w:t xml:space="preserve"> </w:t>
      </w:r>
      <w:r>
        <w:rPr>
          <w:rFonts w:eastAsia="Malgun Gothic"/>
          <w:lang w:val="en-CA" w:eastAsia="ko-KR"/>
        </w:rPr>
        <w:t xml:space="preserve">equal to 1 </w:t>
      </w:r>
      <w:r w:rsidRPr="00C73CAA">
        <w:rPr>
          <w:rFonts w:eastAsia="Malgun Gothic" w:hint="eastAsia"/>
          <w:lang w:val="en-CA" w:eastAsia="ko-KR"/>
        </w:rPr>
        <w:t>specifies</w:t>
      </w:r>
      <w:r>
        <w:rPr>
          <w:rFonts w:eastAsia="Malgun Gothic"/>
          <w:lang w:val="en-CA" w:eastAsia="ko-KR"/>
        </w:rPr>
        <w:t xml:space="preserve"> </w:t>
      </w:r>
      <w:r w:rsidR="00350035">
        <w:rPr>
          <w:rFonts w:eastAsia="Malgun Gothic"/>
          <w:lang w:val="en-CA" w:eastAsia="ko-KR"/>
        </w:rPr>
        <w:t xml:space="preserve">the </w:t>
      </w:r>
      <w:r>
        <w:rPr>
          <w:rFonts w:eastAsia="Malgun Gothic"/>
          <w:lang w:val="en-CA" w:eastAsia="ko-KR"/>
        </w:rPr>
        <w:t>split unit coding ordering is used. sps_suco_flag equal to 0</w:t>
      </w:r>
      <w:r w:rsidR="00350035">
        <w:rPr>
          <w:rFonts w:eastAsia="Malgun Gothic"/>
          <w:lang w:val="en-CA" w:eastAsia="ko-KR"/>
        </w:rPr>
        <w:t xml:space="preserve"> the</w:t>
      </w:r>
      <w:r>
        <w:rPr>
          <w:rFonts w:eastAsia="Malgun Gothic"/>
          <w:lang w:val="en-CA" w:eastAsia="ko-KR"/>
        </w:rPr>
        <w:t xml:space="preserve"> specifies split unit coding ordering is not used.</w:t>
      </w:r>
    </w:p>
    <w:p w14:paraId="517210DE" w14:textId="16C93E9A" w:rsidR="000C38D7" w:rsidRPr="00C73CAA" w:rsidRDefault="003D4A3A" w:rsidP="00BC007F">
      <w:pPr>
        <w:pStyle w:val="Equation"/>
        <w:tabs>
          <w:tab w:val="left" w:pos="1170"/>
          <w:tab w:val="left" w:pos="1890"/>
        </w:tabs>
        <w:spacing w:after="0"/>
        <w:jc w:val="both"/>
        <w:rPr>
          <w:rFonts w:eastAsia="Malgun Gothic"/>
          <w:lang w:val="en-CA" w:eastAsia="ko-KR"/>
        </w:rPr>
      </w:pPr>
      <w:r>
        <w:rPr>
          <w:rFonts w:eastAsia="Malgun Gothic"/>
          <w:b/>
          <w:lang w:val="en-CA" w:eastAsia="ko-KR"/>
        </w:rPr>
        <w:t>log2</w:t>
      </w:r>
      <w:r w:rsidR="00B0227A">
        <w:rPr>
          <w:rFonts w:eastAsia="Malgun Gothic"/>
          <w:b/>
          <w:lang w:val="en-CA" w:eastAsia="ko-KR"/>
        </w:rPr>
        <w:t>_diff</w:t>
      </w:r>
      <w:r>
        <w:rPr>
          <w:rFonts w:eastAsia="Malgun Gothic"/>
          <w:b/>
          <w:lang w:val="en-CA" w:eastAsia="ko-KR"/>
        </w:rPr>
        <w:t>_</w:t>
      </w:r>
      <w:r w:rsidR="00733EAF" w:rsidRPr="00733EAF">
        <w:rPr>
          <w:rFonts w:eastAsia="Malgun Gothic"/>
          <w:b/>
          <w:lang w:val="en-CA" w:eastAsia="ko-KR"/>
        </w:rPr>
        <w:t>ctu</w:t>
      </w:r>
      <w:r>
        <w:rPr>
          <w:rFonts w:eastAsia="Malgun Gothic"/>
          <w:b/>
          <w:lang w:val="en-CA" w:eastAsia="ko-KR"/>
        </w:rPr>
        <w:t>_size</w:t>
      </w:r>
      <w:r w:rsidR="00733EAF" w:rsidRPr="00733EAF">
        <w:rPr>
          <w:rFonts w:eastAsia="Malgun Gothic"/>
          <w:b/>
          <w:lang w:val="en-CA" w:eastAsia="ko-KR"/>
        </w:rPr>
        <w:t>_max_suco_cb_size</w:t>
      </w:r>
      <w:r w:rsidR="000C38D7" w:rsidRPr="00C73CAA">
        <w:rPr>
          <w:rFonts w:eastAsia="Malgun Gothic" w:hint="eastAsia"/>
          <w:lang w:val="en-CA" w:eastAsia="ko-KR"/>
        </w:rPr>
        <w:t xml:space="preserve"> specifies </w:t>
      </w:r>
      <w:r w:rsidR="00A9087A">
        <w:rPr>
          <w:rFonts w:eastAsia="Malgun Gothic"/>
          <w:lang w:val="en-CA" w:eastAsia="ko-KR"/>
        </w:rPr>
        <w:t xml:space="preserve">the </w:t>
      </w:r>
      <w:r w:rsidR="00733EAF">
        <w:rPr>
          <w:rFonts w:eastAsia="Malgun Gothic"/>
          <w:lang w:val="en-CA" w:eastAsia="ko-KR"/>
        </w:rPr>
        <w:t xml:space="preserve">difference between the luma coding tree block size and </w:t>
      </w:r>
      <w:r w:rsidR="00A9087A">
        <w:rPr>
          <w:rFonts w:eastAsia="Malgun Gothic"/>
          <w:lang w:val="en-CA" w:eastAsia="ko-KR"/>
        </w:rPr>
        <w:t xml:space="preserve">the maximum coding block size </w:t>
      </w:r>
      <w:r w:rsidR="00733EAF">
        <w:rPr>
          <w:rFonts w:eastAsia="Malgun Gothic"/>
          <w:lang w:val="en-CA" w:eastAsia="ko-KR"/>
        </w:rPr>
        <w:t xml:space="preserve">allowing </w:t>
      </w:r>
      <w:r w:rsidR="00A9087A">
        <w:rPr>
          <w:rFonts w:eastAsia="Malgun Gothic"/>
          <w:lang w:val="en-CA" w:eastAsia="ko-KR"/>
        </w:rPr>
        <w:t>split unit coding order. When log2_</w:t>
      </w:r>
      <w:r w:rsidR="00B0227A">
        <w:rPr>
          <w:rFonts w:eastAsia="Malgun Gothic"/>
          <w:lang w:val="en-CA" w:eastAsia="ko-KR"/>
        </w:rPr>
        <w:t>diff_</w:t>
      </w:r>
      <w:r w:rsidR="00733EAF" w:rsidRPr="00733EAF">
        <w:rPr>
          <w:rFonts w:eastAsia="Malgun Gothic"/>
          <w:lang w:val="en-CA" w:eastAsia="ko-KR"/>
        </w:rPr>
        <w:t>ctu</w:t>
      </w:r>
      <w:r>
        <w:rPr>
          <w:rFonts w:eastAsia="Malgun Gothic"/>
          <w:lang w:val="en-CA" w:eastAsia="ko-KR"/>
        </w:rPr>
        <w:t>_size</w:t>
      </w:r>
      <w:r w:rsidR="00733EAF" w:rsidRPr="00733EAF">
        <w:rPr>
          <w:rFonts w:eastAsia="Malgun Gothic"/>
          <w:lang w:val="en-CA" w:eastAsia="ko-KR"/>
        </w:rPr>
        <w:t>_max_suco_cb_size</w:t>
      </w:r>
      <w:r w:rsidR="00733EAF">
        <w:rPr>
          <w:rFonts w:eastAsia="Malgun Gothic"/>
          <w:lang w:val="en-CA" w:eastAsia="ko-KR"/>
        </w:rPr>
        <w:t xml:space="preserve"> </w:t>
      </w:r>
      <w:r w:rsidR="00A9087A">
        <w:rPr>
          <w:rFonts w:eastAsia="Malgun Gothic"/>
          <w:lang w:val="en-CA" w:eastAsia="ko-KR"/>
        </w:rPr>
        <w:t>is not present, it is inferred to be equal to 0.</w:t>
      </w:r>
    </w:p>
    <w:p w14:paraId="1F1E2173" w14:textId="4A7FC11B" w:rsidR="000C38D7" w:rsidRPr="00C73CAA" w:rsidRDefault="00733EAF" w:rsidP="00BC007F">
      <w:pPr>
        <w:pStyle w:val="Equation"/>
        <w:tabs>
          <w:tab w:val="left" w:pos="1170"/>
          <w:tab w:val="left" w:pos="1890"/>
        </w:tabs>
        <w:spacing w:after="0"/>
        <w:jc w:val="both"/>
        <w:rPr>
          <w:rFonts w:eastAsia="Malgun Gothic"/>
          <w:lang w:val="en-CA" w:eastAsia="ko-KR"/>
        </w:rPr>
      </w:pPr>
      <w:r w:rsidRPr="00733EAF">
        <w:rPr>
          <w:rFonts w:eastAsia="Malgun Gothic"/>
          <w:b/>
          <w:lang w:val="en-CA" w:eastAsia="ko-KR"/>
        </w:rPr>
        <w:t>log2_diff_max_suco_min_suco_cb_size</w:t>
      </w:r>
      <w:r w:rsidR="000C38D7" w:rsidRPr="00C73CAA">
        <w:rPr>
          <w:rFonts w:eastAsia="Malgun Gothic" w:hint="eastAsia"/>
          <w:lang w:val="en-CA" w:eastAsia="ko-KR"/>
        </w:rPr>
        <w:t xml:space="preserve"> specifies </w:t>
      </w:r>
      <w:r w:rsidR="00A9087A">
        <w:rPr>
          <w:rFonts w:eastAsia="Malgun Gothic"/>
          <w:lang w:val="en-CA" w:eastAsia="ko-KR"/>
        </w:rPr>
        <w:t xml:space="preserve">the </w:t>
      </w:r>
      <w:r>
        <w:rPr>
          <w:rFonts w:eastAsia="Malgun Gothic"/>
          <w:lang w:val="en-CA" w:eastAsia="ko-KR"/>
        </w:rPr>
        <w:t>difference between the maximum coding block size allowing split unit coding order and</w:t>
      </w:r>
      <w:r w:rsidR="000C38D7" w:rsidRPr="00C73CAA">
        <w:rPr>
          <w:rFonts w:eastAsia="Malgun Gothic" w:hint="eastAsia"/>
          <w:lang w:val="en-CA" w:eastAsia="ko-KR"/>
        </w:rPr>
        <w:t xml:space="preserve"> </w:t>
      </w:r>
      <w:r w:rsidR="00A9087A">
        <w:rPr>
          <w:rFonts w:eastAsia="Malgun Gothic"/>
          <w:lang w:val="en-CA" w:eastAsia="ko-KR"/>
        </w:rPr>
        <w:t xml:space="preserve">the minimum coding block size </w:t>
      </w:r>
      <w:r>
        <w:rPr>
          <w:rFonts w:eastAsia="Malgun Gothic"/>
          <w:lang w:val="en-CA" w:eastAsia="ko-KR"/>
        </w:rPr>
        <w:t xml:space="preserve">allowing </w:t>
      </w:r>
      <w:r w:rsidR="00A9087A">
        <w:rPr>
          <w:rFonts w:eastAsia="Malgun Gothic"/>
          <w:lang w:val="en-CA" w:eastAsia="ko-KR"/>
        </w:rPr>
        <w:t>split unit coding order. When log2_</w:t>
      </w:r>
      <w:r w:rsidRPr="00733EAF">
        <w:rPr>
          <w:rFonts w:eastAsia="Malgun Gothic"/>
          <w:lang w:val="en-CA" w:eastAsia="ko-KR"/>
        </w:rPr>
        <w:t>diff_max_suco_min_suco_cb_size</w:t>
      </w:r>
      <w:r w:rsidR="00A9087A">
        <w:rPr>
          <w:rFonts w:eastAsia="Malgun Gothic"/>
          <w:lang w:val="en-CA" w:eastAsia="ko-KR"/>
        </w:rPr>
        <w:t xml:space="preserve"> is not present, it is inferred to be equal to 0.</w:t>
      </w:r>
    </w:p>
    <w:p w14:paraId="60A2B1FF" w14:textId="31158CAC" w:rsidR="00733EAF" w:rsidRDefault="00733EAF" w:rsidP="000B3742">
      <w:pPr>
        <w:pStyle w:val="Equation"/>
        <w:tabs>
          <w:tab w:val="left" w:pos="1170"/>
          <w:tab w:val="left" w:pos="1890"/>
        </w:tabs>
        <w:spacing w:after="0"/>
        <w:jc w:val="both"/>
        <w:rPr>
          <w:rFonts w:eastAsia="Malgun Gothic"/>
          <w:lang w:val="en-CA" w:eastAsia="ko-KR"/>
        </w:rPr>
      </w:pPr>
      <w:r>
        <w:rPr>
          <w:rFonts w:eastAsia="Malgun Gothic"/>
          <w:lang w:val="en-CA" w:eastAsia="ko-KR"/>
        </w:rPr>
        <w:t>The variables MaxSucoLog2Size and MinSucoLog2Size are derived as follows:</w:t>
      </w:r>
    </w:p>
    <w:p w14:paraId="67000554" w14:textId="18B7C697" w:rsidR="00733EAF" w:rsidRDefault="00733EAF" w:rsidP="000B3742">
      <w:pPr>
        <w:pStyle w:val="Equation"/>
        <w:tabs>
          <w:tab w:val="left" w:pos="1170"/>
          <w:tab w:val="left" w:pos="1890"/>
        </w:tabs>
        <w:spacing w:after="0"/>
        <w:ind w:left="794"/>
        <w:rPr>
          <w:lang w:val="en-CA"/>
        </w:rPr>
      </w:pPr>
      <w:r>
        <w:rPr>
          <w:lang w:val="en-CA"/>
        </w:rPr>
        <w:t xml:space="preserve">MaxSucoLog2Size = </w:t>
      </w:r>
      <w:r w:rsidR="004F0201">
        <w:rPr>
          <w:lang w:val="en-CA"/>
        </w:rPr>
        <w:t>Min (</w:t>
      </w:r>
      <w:r w:rsidRPr="00901B03">
        <w:rPr>
          <w:lang w:val="en-CA"/>
        </w:rPr>
        <w:t>CtbLog2SizeY</w:t>
      </w:r>
      <w:r>
        <w:rPr>
          <w:lang w:val="en-CA"/>
        </w:rPr>
        <w:t xml:space="preserve"> – </w:t>
      </w:r>
      <w:r w:rsidRPr="00733EAF">
        <w:rPr>
          <w:lang w:val="en-CA"/>
        </w:rPr>
        <w:t>log2_diff_ctu</w:t>
      </w:r>
      <w:r w:rsidR="00B0227A">
        <w:rPr>
          <w:lang w:val="en-CA"/>
        </w:rPr>
        <w:t>_size</w:t>
      </w:r>
      <w:r w:rsidRPr="00733EAF">
        <w:rPr>
          <w:lang w:val="en-CA"/>
        </w:rPr>
        <w:t>_max_suco_cb_size</w:t>
      </w:r>
      <w:r w:rsidR="004F0201">
        <w:rPr>
          <w:lang w:val="en-CA"/>
        </w:rPr>
        <w:t>, 6)</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30</w:t>
      </w:r>
      <w:r w:rsidR="00A73895">
        <w:rPr>
          <w:lang w:val="en-CA"/>
        </w:rPr>
        <w:fldChar w:fldCharType="end"/>
      </w:r>
      <w:r w:rsidR="00A73895" w:rsidRPr="00901B03">
        <w:rPr>
          <w:lang w:val="en-CA"/>
        </w:rPr>
        <w:t>)</w:t>
      </w:r>
    </w:p>
    <w:p w14:paraId="6E7F9F77" w14:textId="7DCB20C0" w:rsidR="00733EAF" w:rsidRPr="00C73CAA" w:rsidRDefault="00733EAF" w:rsidP="000B3742">
      <w:pPr>
        <w:pStyle w:val="Equation"/>
        <w:tabs>
          <w:tab w:val="left" w:pos="1170"/>
          <w:tab w:val="left" w:pos="1890"/>
        </w:tabs>
        <w:spacing w:after="0"/>
        <w:ind w:left="794"/>
        <w:rPr>
          <w:rFonts w:eastAsia="Malgun Gothic"/>
          <w:lang w:val="en-CA" w:eastAsia="ko-KR"/>
        </w:rPr>
      </w:pPr>
      <w:r>
        <w:rPr>
          <w:lang w:val="en-CA"/>
        </w:rPr>
        <w:t xml:space="preserve">MinSucoLog2Size = </w:t>
      </w:r>
      <w:r w:rsidR="003F5498">
        <w:rPr>
          <w:lang w:val="en-CA"/>
        </w:rPr>
        <w:t>M</w:t>
      </w:r>
      <w:r w:rsidR="00E52AE2">
        <w:rPr>
          <w:lang w:val="en-CA"/>
        </w:rPr>
        <w:t>ax(</w:t>
      </w:r>
      <w:r w:rsidR="003F5498">
        <w:rPr>
          <w:lang w:val="en-CA"/>
        </w:rPr>
        <w:t xml:space="preserve"> </w:t>
      </w:r>
      <w:r>
        <w:rPr>
          <w:lang w:val="en-CA"/>
        </w:rPr>
        <w:t xml:space="preserve">MaxSucoLog2Size – </w:t>
      </w:r>
      <w:r w:rsidRPr="00733EAF">
        <w:rPr>
          <w:lang w:val="en-CA"/>
        </w:rPr>
        <w:t>log2_diff_max_suco_min_suco_cb_size</w:t>
      </w:r>
      <w:r w:rsidR="00E52AE2">
        <w:rPr>
          <w:lang w:val="en-CA"/>
        </w:rPr>
        <w:t xml:space="preserve">, </w:t>
      </w:r>
      <w:r w:rsidR="001421AE" w:rsidRPr="00356702">
        <w:rPr>
          <w:lang w:val="en-CA"/>
        </w:rPr>
        <w:t>MinCbLog2SizeY</w:t>
      </w:r>
      <w:r w:rsidR="003F5498">
        <w:rPr>
          <w:lang w:val="en-CA"/>
        </w:rPr>
        <w:t xml:space="preserve"> </w:t>
      </w:r>
      <w:r w:rsidR="00E52AE2">
        <w:rPr>
          <w:lang w:val="en-CA"/>
        </w:rPr>
        <w:t>)</w:t>
      </w:r>
      <w:r w:rsidRPr="00901B03">
        <w:rPr>
          <w:lang w:val="en-CA"/>
        </w:rPr>
        <w:tab/>
      </w:r>
      <w:r w:rsidR="001421AE">
        <w:rPr>
          <w:lang w:val="en-CA"/>
        </w:rPr>
        <w:tab/>
      </w:r>
      <w:r w:rsidR="001421AE">
        <w:rPr>
          <w:lang w:val="en-CA"/>
        </w:rPr>
        <w:tab/>
      </w:r>
      <w:r w:rsidR="001421AE">
        <w:rPr>
          <w:lang w:val="en-CA"/>
        </w:rPr>
        <w:tab/>
      </w:r>
      <w:r w:rsidR="001421AE">
        <w:rPr>
          <w:lang w:val="en-CA"/>
        </w:rPr>
        <w:tab/>
      </w:r>
      <w:r w:rsidR="001421AE">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31</w:t>
      </w:r>
      <w:r w:rsidR="00A73895">
        <w:rPr>
          <w:lang w:val="en-CA"/>
        </w:rPr>
        <w:fldChar w:fldCharType="end"/>
      </w:r>
      <w:r w:rsidR="00A73895" w:rsidRPr="00901B03">
        <w:rPr>
          <w:lang w:val="en-CA"/>
        </w:rPr>
        <w:t>)</w:t>
      </w:r>
    </w:p>
    <w:p w14:paraId="31268F47" w14:textId="4800D172" w:rsidR="000C38D7" w:rsidRPr="00C73CAA" w:rsidRDefault="000C38D7" w:rsidP="00BC007F">
      <w:pPr>
        <w:pStyle w:val="Equation"/>
        <w:tabs>
          <w:tab w:val="left" w:pos="1170"/>
          <w:tab w:val="left" w:pos="1890"/>
        </w:tabs>
        <w:spacing w:after="0"/>
        <w:jc w:val="both"/>
        <w:rPr>
          <w:rFonts w:eastAsia="Malgun Gothic"/>
          <w:lang w:val="en-CA" w:eastAsia="ko-KR"/>
        </w:rPr>
      </w:pPr>
      <w:r w:rsidRPr="00C73CAA">
        <w:rPr>
          <w:rFonts w:eastAsia="Malgun Gothic"/>
          <w:b/>
          <w:lang w:val="en-CA" w:eastAsia="ko-KR"/>
        </w:rPr>
        <w:t>sps_</w:t>
      </w:r>
      <w:r w:rsidRPr="00C73CAA">
        <w:rPr>
          <w:rFonts w:eastAsia="Malgun Gothic" w:hint="eastAsia"/>
          <w:b/>
          <w:lang w:val="en-CA" w:eastAsia="ko-KR"/>
        </w:rPr>
        <w:t>amvr_flag</w:t>
      </w:r>
      <w:r w:rsidRPr="00C73CAA">
        <w:rPr>
          <w:rFonts w:eastAsia="Malgun Gothic" w:hint="eastAsia"/>
          <w:lang w:val="en-CA" w:eastAsia="ko-KR"/>
        </w:rPr>
        <w:t xml:space="preserve"> </w:t>
      </w:r>
      <w:r w:rsidR="00224AEC" w:rsidRPr="00C73CAA">
        <w:rPr>
          <w:rFonts w:eastAsia="Malgun Gothic"/>
          <w:lang w:val="en-CA" w:eastAsia="ko-KR"/>
        </w:rPr>
        <w:t xml:space="preserve">equal to 1 specifies </w:t>
      </w:r>
      <w:r w:rsidR="005D748A" w:rsidRPr="005D748A">
        <w:rPr>
          <w:rFonts w:eastAsia="Malgun Gothic"/>
          <w:lang w:val="en-CA" w:eastAsia="ko-KR"/>
        </w:rPr>
        <w:t>adaptive motion vector resolution is used. sps_amvr_flag equal to 0 specifies that adaptive motion vector resolution is not used.</w:t>
      </w:r>
      <w:r w:rsidR="009722F6">
        <w:rPr>
          <w:rFonts w:eastAsia="Malgun Gothic"/>
          <w:lang w:val="en-CA" w:eastAsia="ko-KR"/>
        </w:rPr>
        <w:t xml:space="preserve"> When sps_amvr_flag is not present, it is inferred to be equal to 0.</w:t>
      </w:r>
    </w:p>
    <w:p w14:paraId="262ADDDA" w14:textId="6EE76847" w:rsidR="000C38D7" w:rsidRPr="00C73CAA" w:rsidRDefault="000C38D7" w:rsidP="00BC007F">
      <w:pPr>
        <w:pStyle w:val="Equation"/>
        <w:tabs>
          <w:tab w:val="left" w:pos="1170"/>
          <w:tab w:val="left" w:pos="1890"/>
        </w:tabs>
        <w:spacing w:after="0"/>
        <w:jc w:val="both"/>
        <w:rPr>
          <w:rFonts w:eastAsia="Malgun Gothic"/>
          <w:lang w:val="en-CA" w:eastAsia="ko-KR"/>
        </w:rPr>
      </w:pPr>
      <w:r w:rsidRPr="00C73CAA">
        <w:rPr>
          <w:rFonts w:eastAsia="Malgun Gothic"/>
          <w:b/>
          <w:lang w:val="en-CA" w:eastAsia="ko-KR"/>
        </w:rPr>
        <w:t>sps_</w:t>
      </w:r>
      <w:r w:rsidR="007963FA">
        <w:rPr>
          <w:rFonts w:eastAsia="Malgun Gothic"/>
          <w:b/>
          <w:lang w:val="en-CA" w:eastAsia="ko-KR"/>
        </w:rPr>
        <w:t>mmvd</w:t>
      </w:r>
      <w:r w:rsidRPr="00C73CAA">
        <w:rPr>
          <w:rFonts w:eastAsia="Malgun Gothic" w:hint="eastAsia"/>
          <w:b/>
          <w:lang w:val="en-CA" w:eastAsia="ko-KR"/>
        </w:rPr>
        <w:t>_flag</w:t>
      </w:r>
      <w:r w:rsidRPr="00C73CAA">
        <w:rPr>
          <w:rFonts w:eastAsia="Malgun Gothic" w:hint="eastAsia"/>
          <w:lang w:val="en-CA" w:eastAsia="ko-KR"/>
        </w:rPr>
        <w:t xml:space="preserve"> </w:t>
      </w:r>
      <w:r w:rsidR="009722F6">
        <w:rPr>
          <w:rFonts w:eastAsia="Malgun Gothic"/>
          <w:lang w:val="en-CA" w:eastAsia="ko-KR"/>
        </w:rPr>
        <w:t xml:space="preserve">equal to 1 specifies </w:t>
      </w:r>
      <w:r w:rsidR="00820D75">
        <w:rPr>
          <w:rFonts w:eastAsia="Malgun Gothic"/>
          <w:lang w:val="en-CA" w:eastAsia="ko-KR"/>
        </w:rPr>
        <w:t>MMVD</w:t>
      </w:r>
      <w:r w:rsidR="009722F6">
        <w:rPr>
          <w:rFonts w:eastAsia="Malgun Gothic"/>
          <w:lang w:val="en-CA" w:eastAsia="ko-KR"/>
        </w:rPr>
        <w:t xml:space="preserve"> is used. sps_</w:t>
      </w:r>
      <w:r w:rsidR="007963FA">
        <w:rPr>
          <w:rFonts w:eastAsia="Malgun Gothic"/>
          <w:lang w:val="en-CA" w:eastAsia="ko-KR"/>
        </w:rPr>
        <w:t>mmvd</w:t>
      </w:r>
      <w:r w:rsidR="009722F6">
        <w:rPr>
          <w:rFonts w:eastAsia="Malgun Gothic"/>
          <w:lang w:val="en-CA" w:eastAsia="ko-KR"/>
        </w:rPr>
        <w:t xml:space="preserve">_flag equal to 0 specifies that </w:t>
      </w:r>
      <w:r w:rsidR="00820D75">
        <w:rPr>
          <w:rFonts w:eastAsia="Malgun Gothic"/>
          <w:lang w:val="en-CA" w:eastAsia="ko-KR"/>
        </w:rPr>
        <w:t>MMVD</w:t>
      </w:r>
      <w:r w:rsidR="009722F6">
        <w:rPr>
          <w:rFonts w:eastAsia="Malgun Gothic"/>
          <w:lang w:val="en-CA" w:eastAsia="ko-KR"/>
        </w:rPr>
        <w:t xml:space="preserve"> is not used. When sps_</w:t>
      </w:r>
      <w:r w:rsidR="00820D75">
        <w:rPr>
          <w:rFonts w:eastAsia="Malgun Gothic"/>
          <w:lang w:val="en-CA" w:eastAsia="ko-KR"/>
        </w:rPr>
        <w:t>mmvd</w:t>
      </w:r>
      <w:r w:rsidR="009722F6">
        <w:rPr>
          <w:rFonts w:eastAsia="Malgun Gothic"/>
          <w:lang w:val="en-CA" w:eastAsia="ko-KR"/>
        </w:rPr>
        <w:t>_flag is not present, it is i</w:t>
      </w:r>
      <w:r w:rsidR="00C37527">
        <w:rPr>
          <w:rFonts w:eastAsia="Malgun Gothic"/>
          <w:lang w:val="en-CA" w:eastAsia="ko-KR"/>
        </w:rPr>
        <w:t>n</w:t>
      </w:r>
      <w:r w:rsidR="009722F6">
        <w:rPr>
          <w:rFonts w:eastAsia="Malgun Gothic"/>
          <w:lang w:val="en-CA" w:eastAsia="ko-KR"/>
        </w:rPr>
        <w:t>ferred to be equal to 0.</w:t>
      </w:r>
    </w:p>
    <w:p w14:paraId="6D79219D" w14:textId="35E02889" w:rsidR="00990E75" w:rsidRPr="00525FC7" w:rsidRDefault="000207C5" w:rsidP="000207C5">
      <w:pPr>
        <w:rPr>
          <w:lang w:val="en-CA"/>
        </w:rPr>
      </w:pPr>
      <w:r>
        <w:rPr>
          <w:rFonts w:eastAsia="Malgun Gothic"/>
          <w:b/>
          <w:lang w:val="en-CA" w:eastAsia="ko-KR"/>
        </w:rPr>
        <w:t>sps_affine</w:t>
      </w:r>
      <w:r w:rsidRPr="000207C5">
        <w:rPr>
          <w:rFonts w:eastAsia="Malgun Gothic"/>
          <w:b/>
          <w:lang w:val="en-CA" w:eastAsia="ko-KR"/>
        </w:rPr>
        <w:t>_flag</w:t>
      </w:r>
      <w:r w:rsidRPr="00CC7BAC">
        <w:rPr>
          <w:lang w:val="en-CA"/>
        </w:rPr>
        <w:t xml:space="preserve"> </w:t>
      </w:r>
      <w:r w:rsidRPr="00525FC7">
        <w:rPr>
          <w:lang w:val="en-CA"/>
        </w:rPr>
        <w:t xml:space="preserve">specifies whether </w:t>
      </w:r>
      <w:r w:rsidR="001366C1">
        <w:rPr>
          <w:lang w:val="en-CA"/>
        </w:rPr>
        <w:t xml:space="preserve">the </w:t>
      </w:r>
      <w:r w:rsidRPr="00525FC7">
        <w:rPr>
          <w:lang w:val="en-CA"/>
        </w:rPr>
        <w:t xml:space="preserve">affine model based motion compensation can be used for inter prediction. If sps_affine_flag is equal to 0, the syntax shall be constrained such that no affine model based motion compensation is used in the CVS, and inter_affine_flag and cu_affine_type_flag are not present in </w:t>
      </w:r>
      <w:r w:rsidR="001366C1">
        <w:rPr>
          <w:lang w:val="en-CA"/>
        </w:rPr>
        <w:t xml:space="preserve">the </w:t>
      </w:r>
      <w:r w:rsidRPr="00525FC7">
        <w:rPr>
          <w:lang w:val="en-CA"/>
        </w:rPr>
        <w:t>coding unit syntax of the CVS. Otherwise (sps_affine_flag is equal to 1), affine model based motion compensation can be used in the CVS.</w:t>
      </w:r>
    </w:p>
    <w:p w14:paraId="59E61ECC" w14:textId="6855BC27" w:rsidR="000C38D7" w:rsidRPr="00C73CAA" w:rsidDel="00633D5C" w:rsidRDefault="000C38D7" w:rsidP="00631F68">
      <w:pPr>
        <w:pStyle w:val="Equation"/>
        <w:tabs>
          <w:tab w:val="left" w:pos="1170"/>
          <w:tab w:val="left" w:pos="1890"/>
        </w:tabs>
        <w:spacing w:after="0"/>
        <w:jc w:val="both"/>
        <w:rPr>
          <w:rFonts w:eastAsia="Malgun Gothic"/>
          <w:lang w:val="en-CA" w:eastAsia="ko-KR"/>
        </w:rPr>
      </w:pPr>
      <w:r w:rsidRPr="00C73CAA">
        <w:rPr>
          <w:rFonts w:eastAsia="Malgun Gothic"/>
          <w:b/>
          <w:lang w:val="en-CA" w:eastAsia="ko-KR"/>
        </w:rPr>
        <w:t>sps_dmvr</w:t>
      </w:r>
      <w:r w:rsidRPr="00C73CAA">
        <w:rPr>
          <w:rFonts w:eastAsia="Malgun Gothic" w:hint="eastAsia"/>
          <w:b/>
          <w:lang w:val="en-CA" w:eastAsia="ko-KR"/>
        </w:rPr>
        <w:t>_flag</w:t>
      </w:r>
      <w:r w:rsidRPr="00C73CAA">
        <w:rPr>
          <w:rFonts w:eastAsia="Malgun Gothic" w:hint="eastAsia"/>
          <w:lang w:val="en-CA" w:eastAsia="ko-KR"/>
        </w:rPr>
        <w:t xml:space="preserve"> </w:t>
      </w:r>
      <w:r w:rsidR="00633D5C">
        <w:rPr>
          <w:rFonts w:eastAsia="Malgun Gothic"/>
          <w:lang w:val="en-CA" w:eastAsia="ko-KR"/>
        </w:rPr>
        <w:t>specifies whether decoder-side motion vector refinement can be used for inter motion vectors refinement. When sps_dmvr_flag is not presented, it is i</w:t>
      </w:r>
      <w:r w:rsidR="006F04D4">
        <w:rPr>
          <w:rFonts w:eastAsia="Malgun Gothic"/>
          <w:lang w:val="en-CA" w:eastAsia="ko-KR"/>
        </w:rPr>
        <w:t>n</w:t>
      </w:r>
      <w:r w:rsidR="00633D5C">
        <w:rPr>
          <w:rFonts w:eastAsia="Malgun Gothic"/>
          <w:lang w:val="en-CA" w:eastAsia="ko-KR"/>
        </w:rPr>
        <w:t>ferred to be equal to 0</w:t>
      </w:r>
      <w:r w:rsidR="00FB0469">
        <w:rPr>
          <w:rFonts w:eastAsia="Malgun Gothic"/>
          <w:lang w:val="en-CA" w:eastAsia="ko-KR"/>
        </w:rPr>
        <w:t>.</w:t>
      </w:r>
    </w:p>
    <w:p w14:paraId="04B4D753" w14:textId="0C559679" w:rsidR="00487DAF" w:rsidRDefault="000C0DCD" w:rsidP="00631F68">
      <w:pPr>
        <w:pStyle w:val="Equation"/>
        <w:tabs>
          <w:tab w:val="left" w:pos="1170"/>
          <w:tab w:val="left" w:pos="1890"/>
        </w:tabs>
        <w:spacing w:after="0"/>
        <w:jc w:val="both"/>
        <w:rPr>
          <w:rFonts w:eastAsia="Malgun Gothic"/>
          <w:lang w:val="en-CA" w:eastAsia="ko-KR"/>
        </w:rPr>
      </w:pPr>
      <w:r w:rsidRPr="00901B03">
        <w:rPr>
          <w:b/>
          <w:bCs/>
          <w:lang w:val="en-CA"/>
        </w:rPr>
        <w:t>sps_</w:t>
      </w:r>
      <w:r>
        <w:rPr>
          <w:b/>
          <w:lang w:val="en-CA" w:eastAsia="ko-KR"/>
        </w:rPr>
        <w:t>alf</w:t>
      </w:r>
      <w:r w:rsidRPr="00901B03">
        <w:rPr>
          <w:b/>
          <w:lang w:val="en-CA" w:eastAsia="ko-KR"/>
        </w:rPr>
        <w:t>_flag</w:t>
      </w:r>
      <w:r w:rsidRPr="00901B03">
        <w:rPr>
          <w:lang w:val="en-CA"/>
        </w:rPr>
        <w:t xml:space="preserve"> equal to 0 specifies </w:t>
      </w:r>
      <w:r w:rsidRPr="00901B03">
        <w:rPr>
          <w:lang w:val="en-CA" w:eastAsia="ko-KR"/>
        </w:rPr>
        <w:t xml:space="preserve">that the </w:t>
      </w:r>
      <w:r>
        <w:rPr>
          <w:lang w:val="en-CA" w:eastAsia="ko-KR"/>
        </w:rPr>
        <w:t>adaptive loop filter</w:t>
      </w:r>
      <w:r w:rsidRPr="00901B03">
        <w:rPr>
          <w:lang w:val="en-CA" w:eastAsia="ko-KR"/>
        </w:rPr>
        <w:t xml:space="preserve"> is disabled. </w:t>
      </w:r>
      <w:r w:rsidRPr="00901B03">
        <w:rPr>
          <w:bCs/>
          <w:lang w:val="en-CA"/>
        </w:rPr>
        <w:t>sps_</w:t>
      </w:r>
      <w:r>
        <w:rPr>
          <w:bCs/>
          <w:lang w:val="en-CA"/>
        </w:rPr>
        <w:t>alf</w:t>
      </w:r>
      <w:r w:rsidRPr="00901B03">
        <w:rPr>
          <w:bCs/>
          <w:lang w:val="en-CA"/>
        </w:rPr>
        <w:t xml:space="preserve">_flag equal to 1 specifies that the </w:t>
      </w:r>
      <w:r>
        <w:rPr>
          <w:bCs/>
          <w:lang w:val="en-CA"/>
        </w:rPr>
        <w:t>adaptive loop filter</w:t>
      </w:r>
      <w:r w:rsidRPr="00901B03">
        <w:rPr>
          <w:bCs/>
          <w:lang w:val="en-CA"/>
        </w:rPr>
        <w:t xml:space="preserve"> is enabled.</w:t>
      </w:r>
      <w:r w:rsidR="00487DAF">
        <w:rPr>
          <w:bCs/>
          <w:lang w:val="en-CA"/>
        </w:rPr>
        <w:t xml:space="preserve"> </w:t>
      </w:r>
      <w:r w:rsidR="00487DAF">
        <w:rPr>
          <w:rFonts w:eastAsia="Malgun Gothic"/>
          <w:lang w:val="en-CA" w:eastAsia="ko-KR"/>
        </w:rPr>
        <w:t>When sps_alf_flag is not presented, it is i</w:t>
      </w:r>
      <w:r w:rsidR="009459E9">
        <w:rPr>
          <w:rFonts w:eastAsia="Malgun Gothic"/>
          <w:lang w:val="en-CA" w:eastAsia="ko-KR"/>
        </w:rPr>
        <w:t>n</w:t>
      </w:r>
      <w:r w:rsidR="00487DAF">
        <w:rPr>
          <w:rFonts w:eastAsia="Malgun Gothic"/>
          <w:lang w:val="en-CA" w:eastAsia="ko-KR"/>
        </w:rPr>
        <w:t>ferred to be equal to 0.</w:t>
      </w:r>
    </w:p>
    <w:p w14:paraId="4A7A61AB" w14:textId="04BB8B7D" w:rsidR="00A01540" w:rsidRPr="00C73CAA" w:rsidDel="00633D5C" w:rsidRDefault="00A01540" w:rsidP="00631F68">
      <w:pPr>
        <w:pStyle w:val="Equation"/>
        <w:tabs>
          <w:tab w:val="left" w:pos="1170"/>
          <w:tab w:val="left" w:pos="1890"/>
        </w:tabs>
        <w:spacing w:after="0"/>
        <w:jc w:val="both"/>
        <w:rPr>
          <w:rFonts w:eastAsia="Malgun Gothic"/>
          <w:lang w:val="en-CA" w:eastAsia="ko-KR"/>
        </w:rPr>
      </w:pPr>
      <w:r>
        <w:rPr>
          <w:b/>
          <w:bCs/>
          <w:lang w:val="en-CA"/>
        </w:rPr>
        <w:t xml:space="preserve">sps_addb_flag </w:t>
      </w:r>
      <w:r w:rsidRPr="00901B03">
        <w:rPr>
          <w:lang w:val="en-CA"/>
        </w:rPr>
        <w:t xml:space="preserve">equal to </w:t>
      </w:r>
      <w:r>
        <w:rPr>
          <w:lang w:val="en-CA"/>
        </w:rPr>
        <w:t>1</w:t>
      </w:r>
      <w:r w:rsidRPr="00901B03">
        <w:rPr>
          <w:lang w:val="en-CA"/>
        </w:rPr>
        <w:t xml:space="preserve"> specifies </w:t>
      </w:r>
      <w:r w:rsidR="00555295">
        <w:rPr>
          <w:lang w:val="en-CA" w:eastAsia="ko-KR"/>
        </w:rPr>
        <w:t xml:space="preserve">enchanced </w:t>
      </w:r>
      <w:r>
        <w:rPr>
          <w:lang w:val="en-CA" w:eastAsia="ko-KR"/>
        </w:rPr>
        <w:t>deblocking filter is applied. sps_addb_flag equal to 0</w:t>
      </w:r>
      <w:r w:rsidRPr="00901B03">
        <w:rPr>
          <w:bCs/>
          <w:lang w:val="en-CA"/>
        </w:rPr>
        <w:t xml:space="preserve"> specifies that the </w:t>
      </w:r>
      <w:r w:rsidR="00555295">
        <w:rPr>
          <w:lang w:val="en-CA" w:eastAsia="ko-KR"/>
        </w:rPr>
        <w:t xml:space="preserve">enchanced </w:t>
      </w:r>
      <w:r>
        <w:rPr>
          <w:bCs/>
          <w:lang w:val="en-CA"/>
        </w:rPr>
        <w:t>deblocking filter is not applied</w:t>
      </w:r>
      <w:r w:rsidRPr="00901B03">
        <w:rPr>
          <w:bCs/>
          <w:lang w:val="en-CA"/>
        </w:rPr>
        <w:t>.</w:t>
      </w:r>
      <w:r>
        <w:rPr>
          <w:bCs/>
          <w:lang w:val="en-CA"/>
        </w:rPr>
        <w:t xml:space="preserve"> </w:t>
      </w:r>
      <w:r>
        <w:rPr>
          <w:rFonts w:eastAsia="Malgun Gothic"/>
          <w:lang w:val="en-CA" w:eastAsia="ko-KR"/>
        </w:rPr>
        <w:t xml:space="preserve">When </w:t>
      </w:r>
      <w:r w:rsidRPr="00C22F56">
        <w:rPr>
          <w:lang w:val="en-CA"/>
        </w:rPr>
        <w:t>sps_addb_flag</w:t>
      </w:r>
      <w:r>
        <w:rPr>
          <w:rFonts w:eastAsia="Malgun Gothic"/>
          <w:lang w:val="en-CA" w:eastAsia="ko-KR"/>
        </w:rPr>
        <w:t xml:space="preserve"> is not presented, it is inferred to be equal to 0.</w:t>
      </w:r>
    </w:p>
    <w:p w14:paraId="36994EA1" w14:textId="4AA57EC5" w:rsidR="000C0DCD" w:rsidRDefault="00487DAF" w:rsidP="00631F68">
      <w:pPr>
        <w:pStyle w:val="Equation"/>
        <w:tabs>
          <w:tab w:val="left" w:pos="1170"/>
          <w:tab w:val="left" w:pos="1890"/>
        </w:tabs>
        <w:spacing w:after="0"/>
        <w:jc w:val="both"/>
        <w:rPr>
          <w:bCs/>
          <w:lang w:val="en-CA"/>
        </w:rPr>
      </w:pPr>
      <w:r w:rsidRPr="00901B03">
        <w:rPr>
          <w:b/>
          <w:bCs/>
          <w:lang w:val="en-CA"/>
        </w:rPr>
        <w:t>sps_</w:t>
      </w:r>
      <w:r>
        <w:rPr>
          <w:b/>
          <w:bCs/>
          <w:lang w:val="en-CA"/>
        </w:rPr>
        <w:t>admvp</w:t>
      </w:r>
      <w:r w:rsidRPr="00901B03">
        <w:rPr>
          <w:b/>
          <w:lang w:val="en-CA" w:eastAsia="ko-KR"/>
        </w:rPr>
        <w:t>_flag</w:t>
      </w:r>
      <w:r w:rsidRPr="00901B03">
        <w:rPr>
          <w:lang w:val="en-CA"/>
        </w:rPr>
        <w:t xml:space="preserve"> equal to 0 specifies </w:t>
      </w:r>
      <w:r w:rsidRPr="00901B03">
        <w:rPr>
          <w:lang w:val="en-CA" w:eastAsia="ko-KR"/>
        </w:rPr>
        <w:t xml:space="preserve">that the </w:t>
      </w:r>
      <w:r>
        <w:rPr>
          <w:lang w:val="en-CA" w:eastAsia="ko-KR"/>
        </w:rPr>
        <w:t xml:space="preserve">advanced motion vector prediction </w:t>
      </w:r>
      <w:r w:rsidRPr="00901B03">
        <w:rPr>
          <w:lang w:val="en-CA" w:eastAsia="ko-KR"/>
        </w:rPr>
        <w:t xml:space="preserve">is disabled. </w:t>
      </w:r>
      <w:r w:rsidRPr="00901B03">
        <w:rPr>
          <w:bCs/>
          <w:lang w:val="en-CA"/>
        </w:rPr>
        <w:t>sps_</w:t>
      </w:r>
      <w:r>
        <w:rPr>
          <w:bCs/>
          <w:lang w:val="en-CA"/>
        </w:rPr>
        <w:t>admvp</w:t>
      </w:r>
      <w:r w:rsidRPr="00901B03">
        <w:rPr>
          <w:bCs/>
          <w:lang w:val="en-CA"/>
        </w:rPr>
        <w:t xml:space="preserve">_flag equal to 1 specifies that the </w:t>
      </w:r>
      <w:r>
        <w:rPr>
          <w:bCs/>
          <w:lang w:val="en-CA"/>
        </w:rPr>
        <w:t xml:space="preserve">advanced motion vector prediction </w:t>
      </w:r>
      <w:r w:rsidRPr="00901B03">
        <w:rPr>
          <w:bCs/>
          <w:lang w:val="en-CA"/>
        </w:rPr>
        <w:t>is enabled.</w:t>
      </w:r>
      <w:r>
        <w:rPr>
          <w:bCs/>
          <w:lang w:val="en-CA"/>
        </w:rPr>
        <w:t xml:space="preserve"> </w:t>
      </w:r>
      <w:r>
        <w:rPr>
          <w:rFonts w:eastAsia="Malgun Gothic"/>
          <w:lang w:val="en-CA" w:eastAsia="ko-KR"/>
        </w:rPr>
        <w:t>When sps_admvp_flag is not presented, it is i</w:t>
      </w:r>
      <w:r w:rsidR="009459E9">
        <w:rPr>
          <w:rFonts w:eastAsia="Malgun Gothic"/>
          <w:lang w:val="en-CA" w:eastAsia="ko-KR"/>
        </w:rPr>
        <w:t>n</w:t>
      </w:r>
      <w:r>
        <w:rPr>
          <w:rFonts w:eastAsia="Malgun Gothic"/>
          <w:lang w:val="en-CA" w:eastAsia="ko-KR"/>
        </w:rPr>
        <w:t>ferred to be equal to 0.</w:t>
      </w:r>
    </w:p>
    <w:p w14:paraId="2B3316AC" w14:textId="07C12F93" w:rsidR="00350035" w:rsidRDefault="00350035" w:rsidP="000C0DCD">
      <w:pPr>
        <w:rPr>
          <w:rFonts w:eastAsia="Malgun Gothic"/>
          <w:lang w:val="en-CA" w:eastAsia="ko-KR"/>
        </w:rPr>
      </w:pPr>
      <w:r>
        <w:rPr>
          <w:b/>
          <w:bCs/>
          <w:lang w:val="en-CA"/>
        </w:rPr>
        <w:t>sps_eipd_flag</w:t>
      </w:r>
      <w:r w:rsidRPr="00350035">
        <w:rPr>
          <w:rFonts w:eastAsia="Malgun Gothic"/>
          <w:lang w:val="en-CA" w:eastAsia="ko-KR"/>
        </w:rPr>
        <w:t xml:space="preserve"> </w:t>
      </w:r>
      <w:r>
        <w:rPr>
          <w:rFonts w:eastAsia="Malgun Gothic"/>
          <w:lang w:val="en-CA" w:eastAsia="ko-KR"/>
        </w:rPr>
        <w:t>equal to 1 specifies the extended intra prediction modes are used. sps_eipd_flag equal to 0 specifies the extended intra prediction modes are not used.</w:t>
      </w:r>
    </w:p>
    <w:p w14:paraId="140679BC" w14:textId="2709B115" w:rsidR="004B4FBC" w:rsidRDefault="004B4FBC" w:rsidP="000C0DCD">
      <w:pPr>
        <w:rPr>
          <w:rFonts w:eastAsia="Malgun Gothic"/>
          <w:lang w:val="en-CA" w:eastAsia="ko-KR"/>
        </w:rPr>
      </w:pPr>
      <w:r>
        <w:rPr>
          <w:b/>
          <w:bCs/>
          <w:lang w:val="en-CA"/>
        </w:rPr>
        <w:t>sps_amis_flag</w:t>
      </w:r>
      <w:r w:rsidRPr="00350035">
        <w:rPr>
          <w:rFonts w:eastAsia="Malgun Gothic"/>
          <w:lang w:val="en-CA" w:eastAsia="ko-KR"/>
        </w:rPr>
        <w:t xml:space="preserve"> </w:t>
      </w:r>
      <w:r>
        <w:rPr>
          <w:rFonts w:eastAsia="Malgun Gothic"/>
          <w:lang w:val="en-CA" w:eastAsia="ko-KR"/>
        </w:rPr>
        <w:t>equal to 1 specifies the advanced motion signaling and interpolation are used. sps_amis_flag equal to 0 specifies the advanced motion signaling and interpolation are not used.</w:t>
      </w:r>
    </w:p>
    <w:p w14:paraId="5FF74E0A" w14:textId="77777777" w:rsidR="00A44A2E" w:rsidRDefault="00A44A2E" w:rsidP="00A44A2E">
      <w:pPr>
        <w:rPr>
          <w:rFonts w:eastAsia="Malgun Gothic"/>
          <w:lang w:val="en-CA" w:eastAsia="ko-KR"/>
        </w:rPr>
      </w:pPr>
      <w:r w:rsidRPr="008D0CB6">
        <w:rPr>
          <w:rFonts w:eastAsia="Malgun Gothic"/>
          <w:b/>
          <w:lang w:val="en-CA" w:eastAsia="ko-KR"/>
        </w:rPr>
        <w:t>sps_ibc_enabled_flag</w:t>
      </w:r>
      <w:r>
        <w:rPr>
          <w:rFonts w:eastAsia="Malgun Gothic"/>
          <w:lang w:val="en-CA" w:eastAsia="ko-KR"/>
        </w:rPr>
        <w:t xml:space="preserve"> equal to 1 specifies the intra block copy is enabled. sps_ibc_enabled_flag equal to 0 specifies the intra block copy is disabled. When sps_ibc_enabled_flag is not presented, it is inferred to be equal to 0.</w:t>
      </w:r>
    </w:p>
    <w:p w14:paraId="2D79B6BE" w14:textId="737FE8B5" w:rsidR="00A44A2E" w:rsidRPr="00901B03" w:rsidRDefault="00A44A2E" w:rsidP="00A44A2E">
      <w:pPr>
        <w:rPr>
          <w:lang w:val="en-CA"/>
        </w:rPr>
      </w:pPr>
      <w:r>
        <w:rPr>
          <w:b/>
          <w:lang w:val="en-CA"/>
        </w:rPr>
        <w:t>max</w:t>
      </w:r>
      <w:r w:rsidRPr="00901B03">
        <w:rPr>
          <w:b/>
          <w:lang w:val="en-CA"/>
        </w:rPr>
        <w:t>_</w:t>
      </w:r>
      <w:r>
        <w:rPr>
          <w:b/>
          <w:lang w:val="en-CA"/>
        </w:rPr>
        <w:t>ibc</w:t>
      </w:r>
      <w:r w:rsidRPr="00901B03">
        <w:rPr>
          <w:b/>
          <w:lang w:val="en-CA"/>
        </w:rPr>
        <w:t>_ca</w:t>
      </w:r>
      <w:r>
        <w:rPr>
          <w:rFonts w:hint="eastAsia"/>
          <w:b/>
          <w:lang w:val="en-CA" w:eastAsia="zh-CN"/>
        </w:rPr>
        <w:t>nd</w:t>
      </w:r>
      <w:r w:rsidRPr="00901B03">
        <w:rPr>
          <w:b/>
          <w:lang w:val="en-CA"/>
        </w:rPr>
        <w:t>_</w:t>
      </w:r>
      <w:r>
        <w:rPr>
          <w:rFonts w:hint="eastAsia"/>
          <w:b/>
          <w:lang w:val="en-CA" w:eastAsia="zh-CN"/>
        </w:rPr>
        <w:t>size_</w:t>
      </w:r>
      <w:r w:rsidRPr="00901B03">
        <w:rPr>
          <w:b/>
          <w:lang w:val="en-CA"/>
        </w:rPr>
        <w:t>minus</w:t>
      </w:r>
      <w:r>
        <w:rPr>
          <w:rFonts w:hint="eastAsia"/>
          <w:b/>
          <w:lang w:val="en-CA" w:eastAsia="zh-CN"/>
        </w:rPr>
        <w:t>2</w:t>
      </w:r>
      <w:r w:rsidRPr="00901B03">
        <w:rPr>
          <w:lang w:val="en-CA" w:eastAsia="ko-KR"/>
        </w:rPr>
        <w:t xml:space="preserve"> </w:t>
      </w:r>
      <w:r w:rsidRPr="00901B03">
        <w:rPr>
          <w:lang w:val="en-CA"/>
        </w:rPr>
        <w:t xml:space="preserve">specifies the </w:t>
      </w:r>
      <w:r>
        <w:rPr>
          <w:lang w:val="en-US"/>
        </w:rPr>
        <w:t xml:space="preserve">maximum block size of </w:t>
      </w:r>
      <w:r w:rsidR="001366C1">
        <w:rPr>
          <w:lang w:val="en-US"/>
        </w:rPr>
        <w:t xml:space="preserve">the </w:t>
      </w:r>
      <w:r>
        <w:rPr>
          <w:lang w:val="en-US"/>
        </w:rPr>
        <w:t>intra block copy mode</w:t>
      </w:r>
      <w:r w:rsidRPr="00901B03">
        <w:rPr>
          <w:lang w:val="en-CA"/>
        </w:rPr>
        <w:t xml:space="preserve"> as follows:</w:t>
      </w:r>
    </w:p>
    <w:p w14:paraId="31645A16" w14:textId="4456BB31" w:rsidR="00A44A2E" w:rsidRPr="00901B03" w:rsidRDefault="00A44A2E" w:rsidP="00A44A2E">
      <w:pPr>
        <w:pStyle w:val="Equation"/>
        <w:tabs>
          <w:tab w:val="left" w:pos="1170"/>
          <w:tab w:val="left" w:pos="1890"/>
        </w:tabs>
        <w:spacing w:after="0"/>
        <w:ind w:left="794"/>
        <w:rPr>
          <w:lang w:val="en-CA"/>
        </w:rPr>
      </w:pPr>
      <w:r>
        <w:rPr>
          <w:lang w:val="en-CA"/>
        </w:rPr>
        <w:lastRenderedPageBreak/>
        <w:t>log2MaxIbcCandSize</w:t>
      </w:r>
      <w:r w:rsidRPr="00901B03">
        <w:rPr>
          <w:lang w:val="en-CA"/>
        </w:rPr>
        <w:t xml:space="preserve">      = </w:t>
      </w:r>
      <w:r>
        <w:rPr>
          <w:lang w:val="en-CA"/>
        </w:rPr>
        <w:t>2</w:t>
      </w:r>
      <w:r w:rsidRPr="00901B03">
        <w:rPr>
          <w:lang w:val="en-CA"/>
        </w:rPr>
        <w:t xml:space="preserve"> + </w:t>
      </w:r>
      <w:r>
        <w:rPr>
          <w:lang w:val="en-CA"/>
        </w:rPr>
        <w:t>log2_max_ibc_cand_size</w:t>
      </w:r>
      <w:r w:rsidRPr="00901B03">
        <w:rPr>
          <w:lang w:val="en-CA"/>
        </w:rPr>
        <w:t>_minus</w:t>
      </w:r>
      <w:r>
        <w:rPr>
          <w:lang w:val="en-CA"/>
        </w:rPr>
        <w:t>2</w:t>
      </w:r>
      <w:r w:rsidRPr="00901B03">
        <w:rPr>
          <w:lang w:val="en-CA"/>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sidRPr="00901B03">
        <w:rPr>
          <w:lang w:val="en-CA"/>
        </w:rPr>
        <w:noBreakHyphen/>
      </w:r>
      <w:r>
        <w:rPr>
          <w:lang w:val="en-CA"/>
        </w:rPr>
        <w:fldChar w:fldCharType="begin"/>
      </w:r>
      <w:r>
        <w:rPr>
          <w:lang w:val="en-CA"/>
        </w:rPr>
        <w:instrText xml:space="preserve"> SEQ Equation \* ARABIC \s 1 </w:instrText>
      </w:r>
      <w:r>
        <w:rPr>
          <w:lang w:val="en-CA"/>
        </w:rPr>
        <w:fldChar w:fldCharType="separate"/>
      </w:r>
      <w:r w:rsidR="0063227E">
        <w:rPr>
          <w:noProof/>
          <w:lang w:val="en-CA"/>
        </w:rPr>
        <w:t>32</w:t>
      </w:r>
      <w:r>
        <w:rPr>
          <w:lang w:val="en-CA"/>
        </w:rPr>
        <w:fldChar w:fldCharType="end"/>
      </w:r>
      <w:r w:rsidRPr="00901B03">
        <w:rPr>
          <w:lang w:val="en-CA"/>
        </w:rPr>
        <w:t>)</w:t>
      </w:r>
    </w:p>
    <w:p w14:paraId="71E0C745" w14:textId="77777777" w:rsidR="00A44A2E" w:rsidRDefault="00A44A2E" w:rsidP="00A44A2E">
      <w:pPr>
        <w:rPr>
          <w:rFonts w:eastAsia="Malgun Gothic"/>
          <w:lang w:val="en-CA" w:eastAsia="ko-KR"/>
        </w:rPr>
      </w:pPr>
      <w:r>
        <w:rPr>
          <w:lang w:val="en-CA"/>
        </w:rPr>
        <w:t>log2_max_ibc_cand_size</w:t>
      </w:r>
      <w:r w:rsidRPr="00901B03">
        <w:rPr>
          <w:lang w:val="en-CA"/>
        </w:rPr>
        <w:t>_minus</w:t>
      </w:r>
      <w:r>
        <w:rPr>
          <w:lang w:val="en-CA"/>
        </w:rPr>
        <w:t>2</w:t>
      </w:r>
      <w:r w:rsidRPr="00901B03">
        <w:rPr>
          <w:lang w:val="en-CA"/>
        </w:rPr>
        <w:t xml:space="preserve"> shall be in the range of 0 to </w:t>
      </w:r>
      <w:r>
        <w:rPr>
          <w:lang w:val="en-CA"/>
        </w:rPr>
        <w:t>4</w:t>
      </w:r>
      <w:r w:rsidRPr="00901B03">
        <w:rPr>
          <w:lang w:val="en-CA"/>
        </w:rPr>
        <w:t>, inclusive.</w:t>
      </w:r>
    </w:p>
    <w:p w14:paraId="54DA89DD" w14:textId="78743ADC" w:rsidR="00AE5DFE" w:rsidRDefault="00AE5DFE" w:rsidP="000C0DCD">
      <w:pPr>
        <w:rPr>
          <w:rFonts w:eastAsia="Malgun Gothic"/>
          <w:lang w:val="en-CA" w:eastAsia="ko-KR"/>
        </w:rPr>
      </w:pPr>
      <w:r>
        <w:rPr>
          <w:b/>
          <w:bCs/>
          <w:lang w:val="en-CA"/>
        </w:rPr>
        <w:t>sps_iqt_flag</w:t>
      </w:r>
      <w:r w:rsidRPr="00350035">
        <w:rPr>
          <w:rFonts w:eastAsia="Malgun Gothic"/>
          <w:lang w:val="en-CA" w:eastAsia="ko-KR"/>
        </w:rPr>
        <w:t xml:space="preserve"> </w:t>
      </w:r>
      <w:r>
        <w:rPr>
          <w:rFonts w:eastAsia="Malgun Gothic"/>
          <w:lang w:val="en-CA" w:eastAsia="ko-KR"/>
        </w:rPr>
        <w:t>equal to 1 specifies the improved quantization and transform are used. sps_iqt_flag equal to 0 specifies the improved quantization and transform are not used.</w:t>
      </w:r>
    </w:p>
    <w:p w14:paraId="46422506" w14:textId="7D828CDA" w:rsidR="009534F4" w:rsidRPr="00A23D36" w:rsidRDefault="009534F4" w:rsidP="009534F4">
      <w:pPr>
        <w:rPr>
          <w:rFonts w:eastAsia="Malgun Gothic"/>
          <w:lang w:val="en-US" w:eastAsia="ko-KR"/>
        </w:rPr>
      </w:pPr>
      <w:r w:rsidRPr="00347A5F">
        <w:rPr>
          <w:rFonts w:eastAsia="Malgun Gothic"/>
          <w:b/>
          <w:lang w:val="en-CA" w:eastAsia="ko-KR"/>
        </w:rPr>
        <w:t>sps_htdf_flag</w:t>
      </w:r>
      <w:r>
        <w:rPr>
          <w:rFonts w:eastAsia="Malgun Gothic"/>
          <w:b/>
          <w:lang w:val="en-CA" w:eastAsia="ko-KR"/>
        </w:rPr>
        <w:t xml:space="preserve"> </w:t>
      </w:r>
      <w:r>
        <w:rPr>
          <w:rFonts w:eastAsia="Malgun Gothic"/>
          <w:lang w:val="en-CA" w:eastAsia="ko-KR"/>
        </w:rPr>
        <w:t>equal to 1 specifies the hadamard transform domain filter is used. sps_htdf_flag equal to 0 specifies the hadamard transform domain filter is not used.</w:t>
      </w:r>
    </w:p>
    <w:p w14:paraId="7CE7FFB4" w14:textId="611A3A79" w:rsidR="009534F4" w:rsidRPr="00347A5F" w:rsidRDefault="009534F4" w:rsidP="000C0DCD">
      <w:pPr>
        <w:rPr>
          <w:rFonts w:eastAsia="Malgun Gothic"/>
          <w:b/>
          <w:lang w:val="en-CA" w:eastAsia="ko-KR"/>
        </w:rPr>
      </w:pPr>
    </w:p>
    <w:p w14:paraId="0D597939" w14:textId="2C6B5F71" w:rsidR="00F935F4" w:rsidRDefault="00F935F4" w:rsidP="000C0DCD">
      <w:pPr>
        <w:rPr>
          <w:rFonts w:eastAsia="Malgun Gothic"/>
          <w:lang w:val="en-CA" w:eastAsia="ko-KR"/>
        </w:rPr>
      </w:pPr>
      <w:r>
        <w:rPr>
          <w:b/>
          <w:bCs/>
          <w:lang w:val="en-CA"/>
        </w:rPr>
        <w:t>sps_cm_</w:t>
      </w:r>
      <w:r>
        <w:rPr>
          <w:rFonts w:hint="eastAsia"/>
          <w:b/>
          <w:bCs/>
          <w:lang w:val="en-CA" w:eastAsia="ko-KR"/>
        </w:rPr>
        <w:t>init_flag</w:t>
      </w:r>
      <w:r w:rsidRPr="00350035">
        <w:rPr>
          <w:rFonts w:eastAsia="Malgun Gothic"/>
          <w:lang w:val="en-CA" w:eastAsia="ko-KR"/>
        </w:rPr>
        <w:t xml:space="preserve"> </w:t>
      </w:r>
      <w:r>
        <w:rPr>
          <w:rFonts w:eastAsia="Malgun Gothic"/>
          <w:lang w:val="en-CA" w:eastAsia="ko-KR"/>
        </w:rPr>
        <w:t>equal to 1 specifies the context modeling and initi</w:t>
      </w:r>
      <w:r w:rsidR="00B706C1">
        <w:rPr>
          <w:rFonts w:eastAsia="Malgun Gothic"/>
          <w:lang w:val="en-CA" w:eastAsia="ko-KR"/>
        </w:rPr>
        <w:t>a</w:t>
      </w:r>
      <w:r>
        <w:rPr>
          <w:rFonts w:eastAsia="Malgun Gothic"/>
          <w:lang w:val="en-CA" w:eastAsia="ko-KR"/>
        </w:rPr>
        <w:t>lization processes are used. sps_cm_init_flag equal to 0 specifies the context modeling and in</w:t>
      </w:r>
      <w:r w:rsidR="00B706C1">
        <w:rPr>
          <w:rFonts w:eastAsia="Malgun Gothic"/>
          <w:lang w:val="en-CA" w:eastAsia="ko-KR"/>
        </w:rPr>
        <w:t>i</w:t>
      </w:r>
      <w:r>
        <w:rPr>
          <w:rFonts w:eastAsia="Malgun Gothic"/>
          <w:lang w:val="en-CA" w:eastAsia="ko-KR"/>
        </w:rPr>
        <w:t>tialization processes are not used.</w:t>
      </w:r>
    </w:p>
    <w:p w14:paraId="517A7FCD" w14:textId="2B5EDF3E" w:rsidR="00FE5D68" w:rsidRDefault="00FE5D68" w:rsidP="00F04CF8">
      <w:pPr>
        <w:rPr>
          <w:rFonts w:eastAsia="Malgun Gothic"/>
          <w:lang w:val="en-CA" w:eastAsia="ko-KR"/>
        </w:rPr>
      </w:pPr>
      <w:r>
        <w:rPr>
          <w:b/>
          <w:bCs/>
          <w:lang w:val="en-CA"/>
        </w:rPr>
        <w:t>sps_adcc_flag</w:t>
      </w:r>
      <w:r w:rsidRPr="00350035">
        <w:rPr>
          <w:rFonts w:eastAsia="Malgun Gothic"/>
          <w:lang w:val="en-CA" w:eastAsia="ko-KR"/>
        </w:rPr>
        <w:t xml:space="preserve"> </w:t>
      </w:r>
      <w:r>
        <w:rPr>
          <w:rFonts w:eastAsia="Malgun Gothic"/>
          <w:lang w:val="en-CA" w:eastAsia="ko-KR"/>
        </w:rPr>
        <w:t xml:space="preserve">equal to 1 specifies the </w:t>
      </w:r>
      <w:r w:rsidR="00885CC0">
        <w:rPr>
          <w:lang w:val="en-CA" w:eastAsia="ko-KR"/>
        </w:rPr>
        <w:t xml:space="preserve">enchanced </w:t>
      </w:r>
      <w:r>
        <w:rPr>
          <w:rFonts w:eastAsia="Malgun Gothic"/>
          <w:lang w:val="en-CA" w:eastAsia="ko-KR"/>
        </w:rPr>
        <w:t xml:space="preserve">residual coding is used. sps_adcc_flag equal to 0 specifies </w:t>
      </w:r>
      <w:r w:rsidR="00F455FF">
        <w:rPr>
          <w:rFonts w:eastAsia="Malgun Gothic"/>
          <w:lang w:val="en-CA" w:eastAsia="ko-KR"/>
        </w:rPr>
        <w:t>bo</w:t>
      </w:r>
      <w:r>
        <w:rPr>
          <w:rFonts w:eastAsia="Malgun Gothic"/>
          <w:lang w:val="en-CA" w:eastAsia="ko-KR"/>
        </w:rPr>
        <w:t xml:space="preserve"> is used.</w:t>
      </w:r>
    </w:p>
    <w:p w14:paraId="78A53C17" w14:textId="03BB25C5" w:rsidR="00383D73" w:rsidRDefault="00383D73" w:rsidP="00F04CF8">
      <w:pPr>
        <w:rPr>
          <w:rFonts w:eastAsia="Malgun Gothic"/>
          <w:bCs/>
          <w:lang w:val="en-CA" w:eastAsia="ko-KR"/>
        </w:rPr>
      </w:pPr>
      <w:r w:rsidRPr="00383D73">
        <w:rPr>
          <w:rFonts w:eastAsia="Malgun Gothic"/>
          <w:bCs/>
          <w:lang w:val="en-CA" w:eastAsia="ko-KR"/>
        </w:rPr>
        <w:t xml:space="preserve">The </w:t>
      </w:r>
      <w:r>
        <w:rPr>
          <w:rFonts w:eastAsia="Malgun Gothic"/>
          <w:bCs/>
          <w:lang w:val="en-CA" w:eastAsia="ko-KR"/>
        </w:rPr>
        <w:t>array</w:t>
      </w:r>
      <w:r w:rsidRPr="00383D73">
        <w:rPr>
          <w:rFonts w:eastAsia="Malgun Gothic"/>
          <w:bCs/>
          <w:lang w:val="en-CA" w:eastAsia="ko-KR"/>
        </w:rPr>
        <w:t xml:space="preserve"> ScanOrder</w:t>
      </w:r>
      <w:r>
        <w:rPr>
          <w:rFonts w:eastAsia="Malgun Gothic"/>
          <w:bCs/>
          <w:lang w:val="en-CA" w:eastAsia="ko-KR"/>
        </w:rPr>
        <w:t xml:space="preserve">[sPos] </w:t>
      </w:r>
      <w:r w:rsidRPr="003F3F11">
        <w:rPr>
          <w:bCs/>
          <w:noProof/>
        </w:rPr>
        <w:t xml:space="preserve">specifies the mapping of the </w:t>
      </w:r>
      <w:r w:rsidR="008904D2">
        <w:rPr>
          <w:bCs/>
          <w:noProof/>
        </w:rPr>
        <w:t xml:space="preserve">zig-zag </w:t>
      </w:r>
      <w:r w:rsidRPr="003F3F11">
        <w:rPr>
          <w:bCs/>
          <w:noProof/>
        </w:rPr>
        <w:t xml:space="preserve">scan position </w:t>
      </w:r>
      <w:r w:rsidRPr="003F3F11">
        <w:rPr>
          <w:noProof/>
        </w:rPr>
        <w:t>sPos, ranging from 0 to ( 1  &lt;&lt;  </w:t>
      </w:r>
      <w:r w:rsidRPr="00383D73">
        <w:rPr>
          <w:rFonts w:eastAsia="Malgun Gothic"/>
          <w:bCs/>
          <w:lang w:val="en-CA" w:eastAsia="ko-KR"/>
        </w:rPr>
        <w:t>log2TbHeight</w:t>
      </w:r>
      <w:r w:rsidRPr="003F3F11">
        <w:rPr>
          <w:bCs/>
          <w:noProof/>
        </w:rPr>
        <w:t>) </w:t>
      </w:r>
      <w:r w:rsidRPr="003F3F11">
        <w:rPr>
          <w:noProof/>
        </w:rPr>
        <w:t>* ( 1  &lt;&lt;  </w:t>
      </w:r>
      <w:r w:rsidRPr="00383D73">
        <w:rPr>
          <w:rFonts w:eastAsia="Malgun Gothic"/>
          <w:bCs/>
          <w:lang w:val="en-CA" w:eastAsia="ko-KR"/>
        </w:rPr>
        <w:t>log2TbWidth</w:t>
      </w:r>
      <w:r w:rsidRPr="003F3F11">
        <w:rPr>
          <w:bCs/>
          <w:noProof/>
        </w:rPr>
        <w:t>) − 1, inclusive</w:t>
      </w:r>
      <w:r w:rsidR="008904D2">
        <w:rPr>
          <w:bCs/>
          <w:noProof/>
        </w:rPr>
        <w:t xml:space="preserve"> to a raster scan pozition</w:t>
      </w:r>
      <w:r w:rsidR="00487AC4">
        <w:rPr>
          <w:bCs/>
          <w:noProof/>
        </w:rPr>
        <w:t xml:space="preserve"> rPos</w:t>
      </w:r>
      <w:r>
        <w:rPr>
          <w:bCs/>
          <w:noProof/>
        </w:rPr>
        <w:t>.</w:t>
      </w:r>
      <w:r w:rsidRPr="00383D73">
        <w:rPr>
          <w:rFonts w:eastAsia="Malgun Gothic"/>
          <w:bCs/>
          <w:lang w:val="en-CA" w:eastAsia="ko-KR"/>
        </w:rPr>
        <w:t xml:space="preserve"> </w:t>
      </w:r>
      <w:r>
        <w:rPr>
          <w:rFonts w:eastAsia="Malgun Gothic"/>
          <w:bCs/>
          <w:lang w:val="en-CA" w:eastAsia="ko-KR"/>
        </w:rPr>
        <w:t xml:space="preserve">The array </w:t>
      </w:r>
      <w:r w:rsidRPr="00383D73">
        <w:rPr>
          <w:rFonts w:eastAsia="Malgun Gothic"/>
          <w:bCs/>
          <w:lang w:val="en-CA" w:eastAsia="ko-KR"/>
        </w:rPr>
        <w:t>invScanOrder</w:t>
      </w:r>
      <w:r>
        <w:rPr>
          <w:rFonts w:eastAsia="Malgun Gothic"/>
          <w:bCs/>
          <w:lang w:val="en-CA" w:eastAsia="ko-KR"/>
        </w:rPr>
        <w:t>[</w:t>
      </w:r>
      <w:r w:rsidR="008904D2">
        <w:rPr>
          <w:rFonts w:eastAsia="Malgun Gothic"/>
          <w:bCs/>
          <w:lang w:val="en-CA" w:eastAsia="ko-KR"/>
        </w:rPr>
        <w:t>r</w:t>
      </w:r>
      <w:r>
        <w:rPr>
          <w:rFonts w:eastAsia="Malgun Gothic"/>
          <w:bCs/>
          <w:lang w:val="en-CA" w:eastAsia="ko-KR"/>
        </w:rPr>
        <w:t xml:space="preserve">Pos] </w:t>
      </w:r>
      <w:r w:rsidRPr="003F3F11">
        <w:rPr>
          <w:bCs/>
          <w:noProof/>
        </w:rPr>
        <w:t xml:space="preserve">specifies the mapping of the </w:t>
      </w:r>
      <w:r w:rsidR="008904D2">
        <w:rPr>
          <w:bCs/>
          <w:noProof/>
        </w:rPr>
        <w:t xml:space="preserve">raster </w:t>
      </w:r>
      <w:r w:rsidRPr="003F3F11">
        <w:rPr>
          <w:bCs/>
          <w:noProof/>
        </w:rPr>
        <w:t xml:space="preserve">scan position </w:t>
      </w:r>
      <w:r w:rsidR="008904D2">
        <w:rPr>
          <w:noProof/>
        </w:rPr>
        <w:t>r</w:t>
      </w:r>
      <w:r w:rsidRPr="003F3F11">
        <w:rPr>
          <w:noProof/>
        </w:rPr>
        <w:t>Pos, ranging from 0 to ( 1  &lt;&lt;  </w:t>
      </w:r>
      <w:r w:rsidRPr="00383D73">
        <w:rPr>
          <w:rFonts w:eastAsia="Malgun Gothic"/>
          <w:bCs/>
          <w:lang w:val="en-CA" w:eastAsia="ko-KR"/>
        </w:rPr>
        <w:t>log2TbHeight</w:t>
      </w:r>
      <w:r w:rsidRPr="003F3F11">
        <w:rPr>
          <w:bCs/>
          <w:noProof/>
        </w:rPr>
        <w:t>) </w:t>
      </w:r>
      <w:r w:rsidRPr="003F3F11">
        <w:rPr>
          <w:noProof/>
        </w:rPr>
        <w:t>* ( 1  &lt;&lt;  </w:t>
      </w:r>
      <w:r w:rsidRPr="00383D73">
        <w:rPr>
          <w:rFonts w:eastAsia="Malgun Gothic"/>
          <w:bCs/>
          <w:lang w:val="en-CA" w:eastAsia="ko-KR"/>
        </w:rPr>
        <w:t>log2TbWidth</w:t>
      </w:r>
      <w:r w:rsidRPr="003F3F11">
        <w:rPr>
          <w:bCs/>
          <w:noProof/>
        </w:rPr>
        <w:t>) − 1, inclusive</w:t>
      </w:r>
      <w:r w:rsidR="008904D2">
        <w:rPr>
          <w:bCs/>
          <w:noProof/>
        </w:rPr>
        <w:t xml:space="preserve"> to a the zig-zag scan position sPos</w:t>
      </w:r>
      <w:r>
        <w:rPr>
          <w:bCs/>
          <w:noProof/>
        </w:rPr>
        <w:t>.</w:t>
      </w:r>
    </w:p>
    <w:p w14:paraId="68C3FA54" w14:textId="41358554" w:rsidR="00383D73" w:rsidRDefault="00383D73" w:rsidP="00F04CF8">
      <w:pPr>
        <w:rPr>
          <w:rFonts w:eastAsia="Malgun Gothic"/>
          <w:bCs/>
          <w:lang w:val="en-CA" w:eastAsia="ko-KR"/>
        </w:rPr>
      </w:pPr>
      <w:r w:rsidRPr="003F3F11">
        <w:rPr>
          <w:noProof/>
        </w:rPr>
        <w:t xml:space="preserve">The array ScanOrder </w:t>
      </w:r>
      <w:r w:rsidRPr="00383D73">
        <w:rPr>
          <w:rFonts w:eastAsia="Malgun Gothic"/>
          <w:bCs/>
          <w:lang w:val="en-CA" w:eastAsia="ko-KR"/>
        </w:rPr>
        <w:t xml:space="preserve">is derived by invoking clause </w:t>
      </w:r>
      <w:r w:rsidR="00A86056">
        <w:rPr>
          <w:rFonts w:eastAsia="Malgun Gothic"/>
          <w:bCs/>
          <w:lang w:val="en-CA" w:eastAsia="ko-KR"/>
        </w:rPr>
        <w:fldChar w:fldCharType="begin"/>
      </w:r>
      <w:r w:rsidR="00A86056">
        <w:rPr>
          <w:rFonts w:eastAsia="Malgun Gothic"/>
          <w:bCs/>
          <w:lang w:val="en-CA" w:eastAsia="ko-KR"/>
        </w:rPr>
        <w:instrText xml:space="preserve"> REF _Ref13414648 \r \h </w:instrText>
      </w:r>
      <w:r w:rsidR="00A86056">
        <w:rPr>
          <w:rFonts w:eastAsia="Malgun Gothic"/>
          <w:bCs/>
          <w:lang w:val="en-CA" w:eastAsia="ko-KR"/>
        </w:rPr>
      </w:r>
      <w:r w:rsidR="00A86056">
        <w:rPr>
          <w:rFonts w:eastAsia="Malgun Gothic"/>
          <w:bCs/>
          <w:lang w:val="en-CA" w:eastAsia="ko-KR"/>
        </w:rPr>
        <w:fldChar w:fldCharType="separate"/>
      </w:r>
      <w:r w:rsidR="0063227E">
        <w:rPr>
          <w:rFonts w:eastAsia="Malgun Gothic"/>
          <w:bCs/>
          <w:lang w:val="en-CA" w:eastAsia="ko-KR"/>
        </w:rPr>
        <w:t>6.5.3</w:t>
      </w:r>
      <w:r w:rsidR="00A86056">
        <w:rPr>
          <w:rFonts w:eastAsia="Malgun Gothic"/>
          <w:bCs/>
          <w:lang w:val="en-CA" w:eastAsia="ko-KR"/>
        </w:rPr>
        <w:fldChar w:fldCharType="end"/>
      </w:r>
      <w:r w:rsidRPr="00383D73">
        <w:rPr>
          <w:rFonts w:eastAsia="Malgun Gothic"/>
          <w:bCs/>
          <w:lang w:val="en-CA" w:eastAsia="ko-KR"/>
        </w:rPr>
        <w:t xml:space="preserve"> with input parameters blkWidth=( 1&lt;&lt; log2TbWidth ) and blkHeight  = ( 1&lt;&lt; log2TbHeight ) and </w:t>
      </w:r>
      <w:r>
        <w:rPr>
          <w:rFonts w:eastAsia="Malgun Gothic"/>
          <w:bCs/>
          <w:lang w:val="en-CA" w:eastAsia="ko-KR"/>
        </w:rPr>
        <w:t xml:space="preserve">the array </w:t>
      </w:r>
      <w:r w:rsidRPr="00383D73">
        <w:rPr>
          <w:rFonts w:eastAsia="Malgun Gothic"/>
          <w:bCs/>
          <w:lang w:val="en-CA" w:eastAsia="ko-KR"/>
        </w:rPr>
        <w:t xml:space="preserve">invScanOrder is derived by invoking clause </w:t>
      </w:r>
      <w:r w:rsidR="00A86056">
        <w:rPr>
          <w:rFonts w:eastAsia="Malgun Gothic"/>
          <w:bCs/>
          <w:lang w:val="en-CA" w:eastAsia="ko-KR"/>
        </w:rPr>
        <w:fldChar w:fldCharType="begin"/>
      </w:r>
      <w:r w:rsidR="00A86056">
        <w:rPr>
          <w:rFonts w:eastAsia="Malgun Gothic"/>
          <w:bCs/>
          <w:lang w:val="en-CA" w:eastAsia="ko-KR"/>
        </w:rPr>
        <w:instrText xml:space="preserve"> REF _Ref13415270 \r \h </w:instrText>
      </w:r>
      <w:r w:rsidR="00A86056">
        <w:rPr>
          <w:rFonts w:eastAsia="Malgun Gothic"/>
          <w:bCs/>
          <w:lang w:val="en-CA" w:eastAsia="ko-KR"/>
        </w:rPr>
      </w:r>
      <w:r w:rsidR="00A86056">
        <w:rPr>
          <w:rFonts w:eastAsia="Malgun Gothic"/>
          <w:bCs/>
          <w:lang w:val="en-CA" w:eastAsia="ko-KR"/>
        </w:rPr>
        <w:fldChar w:fldCharType="separate"/>
      </w:r>
      <w:r w:rsidR="0063227E">
        <w:rPr>
          <w:rFonts w:eastAsia="Malgun Gothic"/>
          <w:bCs/>
          <w:lang w:val="en-CA" w:eastAsia="ko-KR"/>
        </w:rPr>
        <w:t>6.5.4</w:t>
      </w:r>
      <w:r w:rsidR="00A86056">
        <w:rPr>
          <w:rFonts w:eastAsia="Malgun Gothic"/>
          <w:bCs/>
          <w:lang w:val="en-CA" w:eastAsia="ko-KR"/>
        </w:rPr>
        <w:fldChar w:fldCharType="end"/>
      </w:r>
      <w:r w:rsidRPr="00383D73">
        <w:rPr>
          <w:rFonts w:eastAsia="Malgun Gothic"/>
          <w:bCs/>
          <w:lang w:val="en-CA" w:eastAsia="ko-KR"/>
        </w:rPr>
        <w:t xml:space="preserve"> with input parameters blkWidth=( 1&lt;&lt; log2TbWidth ) and blkHeight  = ( 1&lt;&lt; log2TbHeight ).</w:t>
      </w:r>
    </w:p>
    <w:p w14:paraId="7D17C6C9" w14:textId="0842838C" w:rsidR="00800977" w:rsidRDefault="00800977" w:rsidP="00800977">
      <w:pPr>
        <w:rPr>
          <w:noProof/>
          <w:lang w:val="en-CA"/>
        </w:rPr>
      </w:pPr>
      <w:r>
        <w:rPr>
          <w:b/>
          <w:bCs/>
          <w:lang w:val="en-CA"/>
        </w:rPr>
        <w:t>sps_ats_</w:t>
      </w:r>
      <w:r>
        <w:rPr>
          <w:rFonts w:hint="eastAsia"/>
          <w:b/>
          <w:bCs/>
          <w:lang w:val="en-CA" w:eastAsia="ko-KR"/>
        </w:rPr>
        <w:t>flag</w:t>
      </w:r>
      <w:r w:rsidRPr="00350035">
        <w:rPr>
          <w:rFonts w:eastAsia="Malgun Gothic"/>
          <w:lang w:val="en-CA" w:eastAsia="ko-KR"/>
        </w:rPr>
        <w:t xml:space="preserve"> </w:t>
      </w:r>
      <w:r>
        <w:rPr>
          <w:noProof/>
          <w:lang w:val="en-CA"/>
        </w:rPr>
        <w:t>equal to 1 specifies that ats_cu_intra_flag</w:t>
      </w:r>
      <w:r w:rsidRPr="00DE0F0E">
        <w:rPr>
          <w:noProof/>
          <w:lang w:val="en-CA"/>
        </w:rPr>
        <w:t xml:space="preserve"> </w:t>
      </w:r>
      <w:r w:rsidR="00645BB4">
        <w:rPr>
          <w:noProof/>
          <w:lang w:val="en-CA"/>
        </w:rPr>
        <w:t>and ats_cu_inter_flag</w:t>
      </w:r>
      <w:r w:rsidR="00645BB4" w:rsidRPr="00DE0F0E">
        <w:rPr>
          <w:noProof/>
          <w:lang w:val="en-CA"/>
        </w:rPr>
        <w:t xml:space="preserve"> </w:t>
      </w:r>
      <w:r w:rsidRPr="00DE0F0E">
        <w:rPr>
          <w:noProof/>
          <w:lang w:val="en-CA"/>
        </w:rPr>
        <w:t xml:space="preserve">may be present in the </w:t>
      </w:r>
      <w:r>
        <w:rPr>
          <w:noProof/>
          <w:lang w:val="en-CA"/>
        </w:rPr>
        <w:t>residual coding</w:t>
      </w:r>
      <w:r w:rsidRPr="00DE0F0E">
        <w:rPr>
          <w:noProof/>
          <w:lang w:val="en-CA"/>
        </w:rPr>
        <w:t xml:space="preserve"> syntax </w:t>
      </w:r>
      <w:r w:rsidR="00645BB4" w:rsidRPr="00525FC7">
        <w:rPr>
          <w:lang w:val="en-CA"/>
        </w:rPr>
        <w:t>of the CVS</w:t>
      </w:r>
      <w:r w:rsidRPr="00DE0F0E">
        <w:rPr>
          <w:noProof/>
          <w:lang w:val="en-CA"/>
        </w:rPr>
        <w:t xml:space="preserve">. </w:t>
      </w:r>
      <w:r w:rsidRPr="009537DC">
        <w:rPr>
          <w:noProof/>
          <w:lang w:val="en-CA"/>
        </w:rPr>
        <w:t>sps_ats_flag</w:t>
      </w:r>
      <w:r>
        <w:rPr>
          <w:noProof/>
          <w:lang w:val="en-CA"/>
        </w:rPr>
        <w:t xml:space="preserve"> equal to 0 specifies that ats_cu_intra_flag</w:t>
      </w:r>
      <w:r w:rsidRPr="00DE0F0E">
        <w:rPr>
          <w:noProof/>
          <w:lang w:val="en-CA"/>
        </w:rPr>
        <w:t xml:space="preserve"> </w:t>
      </w:r>
      <w:r w:rsidR="00645BB4">
        <w:rPr>
          <w:noProof/>
          <w:lang w:val="en-CA"/>
        </w:rPr>
        <w:t>and ats_cu_inter_flag</w:t>
      </w:r>
      <w:r w:rsidR="00645BB4" w:rsidRPr="00DE0F0E">
        <w:rPr>
          <w:noProof/>
          <w:lang w:val="en-CA"/>
        </w:rPr>
        <w:t xml:space="preserve"> </w:t>
      </w:r>
      <w:r w:rsidR="00645BB4">
        <w:rPr>
          <w:noProof/>
          <w:lang w:val="en-CA"/>
        </w:rPr>
        <w:t>are</w:t>
      </w:r>
      <w:r w:rsidRPr="00DE0F0E">
        <w:rPr>
          <w:noProof/>
          <w:lang w:val="en-CA"/>
        </w:rPr>
        <w:t xml:space="preserve"> not present in the </w:t>
      </w:r>
      <w:r>
        <w:rPr>
          <w:noProof/>
          <w:lang w:val="en-CA"/>
        </w:rPr>
        <w:t>residual coding</w:t>
      </w:r>
      <w:r w:rsidRPr="00DE0F0E">
        <w:rPr>
          <w:noProof/>
          <w:lang w:val="en-CA"/>
        </w:rPr>
        <w:t xml:space="preserve"> syntax </w:t>
      </w:r>
      <w:r w:rsidR="00645BB4">
        <w:rPr>
          <w:noProof/>
          <w:lang w:val="en-CA"/>
        </w:rPr>
        <w:t>of the CVS</w:t>
      </w:r>
      <w:r w:rsidRPr="00DE0F0E">
        <w:rPr>
          <w:noProof/>
          <w:lang w:val="en-CA"/>
        </w:rPr>
        <w:t xml:space="preserve">. When not present, the value of </w:t>
      </w:r>
      <w:r w:rsidRPr="009537DC">
        <w:rPr>
          <w:noProof/>
          <w:lang w:val="en-CA"/>
        </w:rPr>
        <w:t>sps_ats_flag</w:t>
      </w:r>
      <w:r w:rsidRPr="00DE0F0E">
        <w:rPr>
          <w:noProof/>
          <w:lang w:val="en-CA"/>
        </w:rPr>
        <w:t xml:space="preserve"> is inferred to be equal to 0.</w:t>
      </w:r>
    </w:p>
    <w:p w14:paraId="0B895E60" w14:textId="69514541" w:rsidR="00F04CF8" w:rsidRDefault="00F04CF8" w:rsidP="00F04CF8">
      <w:pPr>
        <w:rPr>
          <w:rFonts w:eastAsia="Malgun Gothic"/>
          <w:lang w:val="en-CA" w:eastAsia="ko-KR"/>
        </w:rPr>
      </w:pPr>
      <w:r w:rsidRPr="00DF16B9">
        <w:rPr>
          <w:rFonts w:eastAsia="Malgun Gothic"/>
          <w:b/>
          <w:lang w:val="en-CA" w:eastAsia="ko-KR"/>
        </w:rPr>
        <w:t>sps_rpl_flag</w:t>
      </w:r>
      <w:r>
        <w:rPr>
          <w:rFonts w:eastAsia="Malgun Gothic"/>
          <w:lang w:val="en-CA" w:eastAsia="ko-KR"/>
        </w:rPr>
        <w:t xml:space="preserve"> equal to 1 specifies that syntax related to reference picture lists is present. sps_rpl_flag equal to 0 specifies that syntax related to reference picture lists is not present.</w:t>
      </w:r>
    </w:p>
    <w:p w14:paraId="2E3929B9" w14:textId="1B4AC59A" w:rsidR="00F04CF8" w:rsidRPr="00F04CF8" w:rsidRDefault="00F04CF8" w:rsidP="000C0DCD">
      <w:pPr>
        <w:rPr>
          <w:bCs/>
          <w:lang w:val="en-CA"/>
        </w:rPr>
      </w:pPr>
      <w:r w:rsidRPr="00195899">
        <w:rPr>
          <w:rFonts w:eastAsia="Malgun Gothic"/>
          <w:b/>
          <w:lang w:val="en-CA" w:eastAsia="ko-KR"/>
        </w:rPr>
        <w:t>sps_</w:t>
      </w:r>
      <w:r>
        <w:rPr>
          <w:rFonts w:eastAsia="Malgun Gothic"/>
          <w:b/>
          <w:lang w:val="en-CA" w:eastAsia="ko-KR"/>
        </w:rPr>
        <w:t>pocs</w:t>
      </w:r>
      <w:r w:rsidRPr="00195899">
        <w:rPr>
          <w:rFonts w:eastAsia="Malgun Gothic"/>
          <w:b/>
          <w:lang w:val="en-CA" w:eastAsia="ko-KR"/>
        </w:rPr>
        <w:t>_flag</w:t>
      </w:r>
      <w:r>
        <w:rPr>
          <w:rFonts w:eastAsia="Malgun Gothic"/>
          <w:lang w:val="en-CA" w:eastAsia="ko-KR"/>
        </w:rPr>
        <w:t xml:space="preserve"> equal to 1 specifies that syntax related to picture order count is present. sps_pocs_flag equal to 0 specifies that syntax related to picture order count is not present.</w:t>
      </w:r>
    </w:p>
    <w:p w14:paraId="54BDD7C8" w14:textId="77777777" w:rsidR="00C90172" w:rsidRPr="00F04CF8" w:rsidRDefault="00C90172" w:rsidP="00C90172">
      <w:pPr>
        <w:rPr>
          <w:bCs/>
          <w:lang w:val="en-CA"/>
        </w:rPr>
      </w:pPr>
      <w:bookmarkStart w:id="904" w:name="_Toc317198746"/>
      <w:bookmarkStart w:id="905" w:name="_Toc415475861"/>
      <w:bookmarkStart w:id="906" w:name="_Toc423599136"/>
      <w:bookmarkStart w:id="907" w:name="_Toc423601640"/>
      <w:r w:rsidRPr="00195899">
        <w:rPr>
          <w:rFonts w:eastAsia="Malgun Gothic"/>
          <w:b/>
          <w:lang w:val="en-CA" w:eastAsia="ko-KR"/>
        </w:rPr>
        <w:t>sps_</w:t>
      </w:r>
      <w:r>
        <w:rPr>
          <w:rFonts w:eastAsia="Malgun Gothic"/>
          <w:b/>
          <w:lang w:val="en-CA" w:eastAsia="ko-KR"/>
        </w:rPr>
        <w:t>dquant</w:t>
      </w:r>
      <w:r w:rsidRPr="00195899">
        <w:rPr>
          <w:rFonts w:eastAsia="Malgun Gothic"/>
          <w:b/>
          <w:lang w:val="en-CA" w:eastAsia="ko-KR"/>
        </w:rPr>
        <w:t>_flag</w:t>
      </w:r>
      <w:r>
        <w:rPr>
          <w:rFonts w:eastAsia="Malgun Gothic"/>
          <w:lang w:val="en-CA" w:eastAsia="ko-KR"/>
        </w:rPr>
        <w:t xml:space="preserve"> equal to 1 specifies the improved delta qp signaling processes is used. sps_dquant_flag equal to 0 specifies the improved delta qp signaling process is not used.</w:t>
      </w:r>
    </w:p>
    <w:p w14:paraId="26FE328D" w14:textId="66051BB1" w:rsidR="003F6064" w:rsidRPr="003F3F11" w:rsidRDefault="003F6064" w:rsidP="003F6064">
      <w:pPr>
        <w:rPr>
          <w:noProof/>
        </w:rPr>
      </w:pPr>
      <w:r w:rsidRPr="003F3F11">
        <w:rPr>
          <w:b/>
          <w:bCs/>
          <w:noProof/>
        </w:rPr>
        <w:t>log2_max_pic_order_cnt_lsb_minus4</w:t>
      </w:r>
      <w:r w:rsidRPr="003F3F11">
        <w:rPr>
          <w:noProof/>
        </w:rPr>
        <w:t xml:space="preserve"> specifies the value of the variable MaxPicOrderCntLsb that is used in the decoding process for picture order count as follows:</w:t>
      </w:r>
    </w:p>
    <w:p w14:paraId="00E6170E" w14:textId="44DFCE40" w:rsidR="003F6064" w:rsidRPr="003F3F11" w:rsidRDefault="003F6064" w:rsidP="003F6064">
      <w:pPr>
        <w:pStyle w:val="Equation"/>
        <w:tabs>
          <w:tab w:val="left" w:pos="1170"/>
          <w:tab w:val="left" w:pos="1890"/>
        </w:tabs>
        <w:ind w:left="794"/>
        <w:rPr>
          <w:noProof/>
        </w:rPr>
      </w:pPr>
      <w:r w:rsidRPr="003F3F11">
        <w:rPr>
          <w:noProof/>
        </w:rPr>
        <w:t>MaxPicOrderCntLsb = 2</w:t>
      </w:r>
      <w:r w:rsidRPr="003F3F11">
        <w:rPr>
          <w:noProof/>
          <w:vertAlign w:val="superscript"/>
        </w:rPr>
        <w:t>( log2_max_pic_order_cnt_lsb_minus4</w:t>
      </w:r>
      <w:r>
        <w:rPr>
          <w:noProof/>
          <w:vertAlign w:val="superscript"/>
        </w:rPr>
        <w:t> </w:t>
      </w:r>
      <w:r w:rsidRPr="003F3F11">
        <w:rPr>
          <w:noProof/>
          <w:vertAlign w:val="superscript"/>
        </w:rPr>
        <w:t>+</w:t>
      </w:r>
      <w:r>
        <w:rPr>
          <w:noProof/>
          <w:vertAlign w:val="superscript"/>
        </w:rPr>
        <w:t> </w:t>
      </w:r>
      <w:r w:rsidRPr="003F3F11">
        <w:rPr>
          <w:noProof/>
          <w:vertAlign w:val="superscript"/>
        </w:rPr>
        <w:t>4 )</w:t>
      </w:r>
      <w:r w:rsidRPr="003F3F11">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33</w:t>
      </w:r>
      <w:r w:rsidR="00A73895">
        <w:rPr>
          <w:lang w:val="en-CA"/>
        </w:rPr>
        <w:fldChar w:fldCharType="end"/>
      </w:r>
      <w:r w:rsidR="00A73895" w:rsidRPr="00901B03">
        <w:rPr>
          <w:lang w:val="en-CA"/>
        </w:rPr>
        <w:t>)</w:t>
      </w:r>
    </w:p>
    <w:p w14:paraId="160F20AC" w14:textId="4431D4F7" w:rsidR="003F6064" w:rsidRDefault="003F6064" w:rsidP="003F6064">
      <w:pPr>
        <w:rPr>
          <w:noProof/>
          <w:lang w:eastAsia="ko-KR"/>
        </w:rPr>
      </w:pPr>
      <w:r w:rsidRPr="003F3F11">
        <w:rPr>
          <w:noProof/>
        </w:rPr>
        <w:t>The value of log2_max_pic_order_cnt_lsb_minus4 shall be in the range of 0 to 12, inclusive.</w:t>
      </w:r>
      <w:r w:rsidR="00F04CF8">
        <w:rPr>
          <w:noProof/>
        </w:rPr>
        <w:t xml:space="preserve"> </w:t>
      </w:r>
      <w:r w:rsidR="00F04CF8">
        <w:rPr>
          <w:noProof/>
          <w:lang w:eastAsia="ko-KR"/>
        </w:rPr>
        <w:t xml:space="preserve">When not present, the value </w:t>
      </w:r>
      <w:r w:rsidR="00F04CF8" w:rsidRPr="00A15572">
        <w:rPr>
          <w:noProof/>
          <w:lang w:eastAsia="ko-KR"/>
        </w:rPr>
        <w:t>of</w:t>
      </w:r>
      <w:r w:rsidR="00F04CF8" w:rsidRPr="00A15572">
        <w:rPr>
          <w:bCs/>
          <w:noProof/>
        </w:rPr>
        <w:t xml:space="preserve"> </w:t>
      </w:r>
      <w:r w:rsidR="00F04CF8" w:rsidRPr="00DF16B9">
        <w:rPr>
          <w:bCs/>
          <w:noProof/>
        </w:rPr>
        <w:t>log2_max_pic_order_cnt_lsb_minus4</w:t>
      </w:r>
      <w:r w:rsidR="00F04CF8" w:rsidRPr="00627F1F">
        <w:rPr>
          <w:b/>
          <w:bCs/>
          <w:noProof/>
        </w:rPr>
        <w:t xml:space="preserve"> </w:t>
      </w:r>
      <w:r w:rsidR="00F04CF8" w:rsidRPr="00A15572">
        <w:rPr>
          <w:bCs/>
          <w:noProof/>
        </w:rPr>
        <w:t>is inferred</w:t>
      </w:r>
      <w:r w:rsidR="00F04CF8">
        <w:rPr>
          <w:bCs/>
          <w:noProof/>
        </w:rPr>
        <w:t xml:space="preserve"> to be equal to 0</w:t>
      </w:r>
      <w:r w:rsidR="00F04CF8">
        <w:rPr>
          <w:noProof/>
          <w:lang w:eastAsia="ko-KR"/>
        </w:rPr>
        <w:t>.</w:t>
      </w:r>
    </w:p>
    <w:p w14:paraId="456AE28D" w14:textId="77777777" w:rsidR="00F04CF8" w:rsidRPr="003F3F11" w:rsidRDefault="00F04CF8" w:rsidP="00F04CF8">
      <w:pPr>
        <w:rPr>
          <w:noProof/>
        </w:rPr>
      </w:pPr>
      <w:r>
        <w:rPr>
          <w:b/>
          <w:noProof/>
        </w:rPr>
        <w:t>log2_sub_gop_length</w:t>
      </w:r>
      <w:r>
        <w:rPr>
          <w:noProof/>
        </w:rPr>
        <w:t xml:space="preserve">, when present, </w:t>
      </w:r>
      <w:r w:rsidRPr="003F3F11">
        <w:rPr>
          <w:noProof/>
        </w:rPr>
        <w:t xml:space="preserve">specifies the value of the variable </w:t>
      </w:r>
      <w:r>
        <w:rPr>
          <w:noProof/>
        </w:rPr>
        <w:t>SubGopLength</w:t>
      </w:r>
      <w:r w:rsidRPr="003F3F11">
        <w:rPr>
          <w:noProof/>
        </w:rPr>
        <w:t xml:space="preserve"> that is used in the decoding process for picture order count as follows:</w:t>
      </w:r>
    </w:p>
    <w:p w14:paraId="30821B6F" w14:textId="57ABF1BD" w:rsidR="00F04CF8" w:rsidRPr="003F3F11" w:rsidRDefault="00F04CF8" w:rsidP="00F04CF8">
      <w:pPr>
        <w:pStyle w:val="Equation"/>
        <w:tabs>
          <w:tab w:val="left" w:pos="1170"/>
          <w:tab w:val="left" w:pos="1890"/>
        </w:tabs>
        <w:ind w:left="794"/>
        <w:rPr>
          <w:noProof/>
        </w:rPr>
      </w:pPr>
      <w:r>
        <w:rPr>
          <w:noProof/>
        </w:rPr>
        <w:t>SubGopLength</w:t>
      </w:r>
      <w:r w:rsidRPr="003F3F11">
        <w:rPr>
          <w:noProof/>
        </w:rPr>
        <w:t xml:space="preserve"> = 2</w:t>
      </w:r>
      <w:r w:rsidRPr="003F3F11">
        <w:rPr>
          <w:noProof/>
          <w:vertAlign w:val="superscript"/>
        </w:rPr>
        <w:t>( log2_</w:t>
      </w:r>
      <w:r>
        <w:rPr>
          <w:noProof/>
          <w:vertAlign w:val="superscript"/>
        </w:rPr>
        <w:t>sub_gop_length</w:t>
      </w:r>
      <w:r w:rsidRPr="003F3F11">
        <w:rPr>
          <w:noProof/>
          <w:vertAlign w:val="superscript"/>
        </w:rPr>
        <w:t> )</w:t>
      </w:r>
      <w:r w:rsidRPr="003F3F11">
        <w:rPr>
          <w:noProof/>
        </w:rPr>
        <w:tab/>
      </w:r>
      <w:r>
        <w:rPr>
          <w:noProof/>
        </w:rPr>
        <w:tab/>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Pr>
          <w:lang w:val="en-CA"/>
        </w:rPr>
        <w:t>-</w:t>
      </w:r>
      <w:r>
        <w:rPr>
          <w:lang w:val="en-CA"/>
        </w:rPr>
        <w:fldChar w:fldCharType="begin"/>
      </w:r>
      <w:r>
        <w:rPr>
          <w:lang w:val="en-CA"/>
        </w:rPr>
        <w:instrText xml:space="preserve"> SEQ Equation \* ARABIC \s 1  \* MERGEFORMAT </w:instrText>
      </w:r>
      <w:r>
        <w:rPr>
          <w:lang w:val="en-CA"/>
        </w:rPr>
        <w:fldChar w:fldCharType="separate"/>
      </w:r>
      <w:r w:rsidR="0063227E">
        <w:rPr>
          <w:noProof/>
          <w:lang w:val="en-CA"/>
        </w:rPr>
        <w:t>34</w:t>
      </w:r>
      <w:r>
        <w:rPr>
          <w:lang w:val="en-CA"/>
        </w:rPr>
        <w:fldChar w:fldCharType="end"/>
      </w:r>
      <w:r w:rsidRPr="00901B03">
        <w:rPr>
          <w:lang w:val="en-CA"/>
        </w:rPr>
        <w:t>)</w:t>
      </w:r>
    </w:p>
    <w:p w14:paraId="0A632D7F" w14:textId="77777777" w:rsidR="00F04CF8" w:rsidRDefault="00F04CF8" w:rsidP="00F04CF8">
      <w:pPr>
        <w:rPr>
          <w:noProof/>
          <w:lang w:eastAsia="ko-KR"/>
        </w:rPr>
      </w:pPr>
      <w:r w:rsidRPr="003F3F11">
        <w:rPr>
          <w:noProof/>
        </w:rPr>
        <w:t>The value of log2_</w:t>
      </w:r>
      <w:r>
        <w:rPr>
          <w:noProof/>
        </w:rPr>
        <w:t>sub_gop_length</w:t>
      </w:r>
      <w:r w:rsidRPr="003F3F11">
        <w:rPr>
          <w:noProof/>
        </w:rPr>
        <w:t xml:space="preserve"> shall be in the range of 0 to </w:t>
      </w:r>
      <w:r>
        <w:rPr>
          <w:noProof/>
        </w:rPr>
        <w:t>5</w:t>
      </w:r>
      <w:r w:rsidRPr="003F3F11">
        <w:rPr>
          <w:noProof/>
        </w:rPr>
        <w:t>, inclusive.</w:t>
      </w:r>
      <w:r>
        <w:rPr>
          <w:noProof/>
        </w:rPr>
        <w:t xml:space="preserve"> </w:t>
      </w:r>
      <w:r>
        <w:rPr>
          <w:noProof/>
          <w:lang w:eastAsia="ko-KR"/>
        </w:rPr>
        <w:t xml:space="preserve">When not present, the value </w:t>
      </w:r>
      <w:r w:rsidRPr="00A15572">
        <w:rPr>
          <w:noProof/>
          <w:lang w:eastAsia="ko-KR"/>
        </w:rPr>
        <w:t>of</w:t>
      </w:r>
      <w:r w:rsidRPr="00A15572">
        <w:rPr>
          <w:bCs/>
          <w:noProof/>
        </w:rPr>
        <w:t xml:space="preserve"> </w:t>
      </w:r>
      <w:r w:rsidRPr="003F3F11">
        <w:rPr>
          <w:noProof/>
        </w:rPr>
        <w:t>log2_</w:t>
      </w:r>
      <w:r>
        <w:rPr>
          <w:noProof/>
        </w:rPr>
        <w:t>sub_gop_length</w:t>
      </w:r>
      <w:r w:rsidRPr="00627F1F">
        <w:rPr>
          <w:b/>
          <w:bCs/>
          <w:noProof/>
        </w:rPr>
        <w:t xml:space="preserve"> </w:t>
      </w:r>
      <w:r w:rsidRPr="00A15572">
        <w:rPr>
          <w:bCs/>
          <w:noProof/>
        </w:rPr>
        <w:t>is inferred</w:t>
      </w:r>
      <w:r>
        <w:rPr>
          <w:bCs/>
          <w:noProof/>
        </w:rPr>
        <w:t xml:space="preserve"> to be equal to 0</w:t>
      </w:r>
      <w:r>
        <w:rPr>
          <w:noProof/>
          <w:lang w:eastAsia="ko-KR"/>
        </w:rPr>
        <w:t>.</w:t>
      </w:r>
    </w:p>
    <w:p w14:paraId="19D50F25" w14:textId="77777777" w:rsidR="00F04CF8" w:rsidRPr="003F3F11" w:rsidRDefault="00F04CF8" w:rsidP="00F04CF8">
      <w:pPr>
        <w:rPr>
          <w:noProof/>
        </w:rPr>
      </w:pPr>
      <w:r>
        <w:rPr>
          <w:b/>
          <w:noProof/>
        </w:rPr>
        <w:t>log2_ref_pic_gap_length</w:t>
      </w:r>
      <w:r>
        <w:rPr>
          <w:noProof/>
        </w:rPr>
        <w:t xml:space="preserve">, when present, </w:t>
      </w:r>
      <w:r w:rsidRPr="003F3F11">
        <w:rPr>
          <w:noProof/>
        </w:rPr>
        <w:t xml:space="preserve">specifies the value of the variable </w:t>
      </w:r>
      <w:r>
        <w:rPr>
          <w:noProof/>
        </w:rPr>
        <w:t>RefPicGapLength</w:t>
      </w:r>
      <w:r w:rsidRPr="003F3F11">
        <w:rPr>
          <w:noProof/>
        </w:rPr>
        <w:t xml:space="preserve"> that is used in the decoding process for </w:t>
      </w:r>
      <w:r>
        <w:rPr>
          <w:noProof/>
        </w:rPr>
        <w:t>reference picture marking</w:t>
      </w:r>
      <w:r w:rsidRPr="003F3F11">
        <w:rPr>
          <w:noProof/>
        </w:rPr>
        <w:t xml:space="preserve"> as follows:</w:t>
      </w:r>
    </w:p>
    <w:p w14:paraId="1DB2C626" w14:textId="0B7F9130" w:rsidR="00F04CF8" w:rsidRPr="003F3F11" w:rsidRDefault="00F04CF8" w:rsidP="00F04CF8">
      <w:pPr>
        <w:pStyle w:val="Equation"/>
        <w:tabs>
          <w:tab w:val="left" w:pos="1170"/>
          <w:tab w:val="left" w:pos="1890"/>
        </w:tabs>
        <w:ind w:left="794"/>
        <w:rPr>
          <w:noProof/>
        </w:rPr>
      </w:pPr>
      <w:r>
        <w:rPr>
          <w:noProof/>
        </w:rPr>
        <w:t>RefPicGapLength</w:t>
      </w:r>
      <w:r w:rsidRPr="003F3F11">
        <w:rPr>
          <w:noProof/>
        </w:rPr>
        <w:t xml:space="preserve"> = 2</w:t>
      </w:r>
      <w:r w:rsidRPr="003F3F11">
        <w:rPr>
          <w:noProof/>
          <w:vertAlign w:val="superscript"/>
        </w:rPr>
        <w:t>( </w:t>
      </w:r>
      <w:bookmarkStart w:id="908" w:name="_Hlk6923356"/>
      <w:r w:rsidRPr="003F3F11">
        <w:rPr>
          <w:noProof/>
          <w:vertAlign w:val="superscript"/>
        </w:rPr>
        <w:t>log2_</w:t>
      </w:r>
      <w:r>
        <w:rPr>
          <w:noProof/>
          <w:vertAlign w:val="superscript"/>
        </w:rPr>
        <w:t>ref_pic_gap_length</w:t>
      </w:r>
      <w:r w:rsidRPr="003F3F11">
        <w:rPr>
          <w:noProof/>
          <w:vertAlign w:val="superscript"/>
        </w:rPr>
        <w:t> </w:t>
      </w:r>
      <w:bookmarkEnd w:id="908"/>
      <w:r w:rsidRPr="003F3F11">
        <w:rPr>
          <w:noProof/>
          <w:vertAlign w:val="superscript"/>
        </w:rPr>
        <w:t>)</w:t>
      </w:r>
      <w:r w:rsidRPr="003F3F11">
        <w:rPr>
          <w:noProof/>
        </w:rPr>
        <w:tab/>
      </w:r>
      <w:r>
        <w:rPr>
          <w:noProof/>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sidRPr="00901B03">
        <w:rPr>
          <w:lang w:val="en-CA"/>
        </w:rPr>
        <w:noBreakHyphen/>
      </w:r>
      <w:r>
        <w:rPr>
          <w:lang w:val="en-CA"/>
        </w:rPr>
        <w:fldChar w:fldCharType="begin"/>
      </w:r>
      <w:r>
        <w:rPr>
          <w:lang w:val="en-CA"/>
        </w:rPr>
        <w:instrText xml:space="preserve"> SEQ Equation \* ARABIC \s 1 </w:instrText>
      </w:r>
      <w:r>
        <w:rPr>
          <w:lang w:val="en-CA"/>
        </w:rPr>
        <w:fldChar w:fldCharType="separate"/>
      </w:r>
      <w:r w:rsidR="0063227E">
        <w:rPr>
          <w:noProof/>
          <w:lang w:val="en-CA"/>
        </w:rPr>
        <w:t>35</w:t>
      </w:r>
      <w:r>
        <w:rPr>
          <w:lang w:val="en-CA"/>
        </w:rPr>
        <w:fldChar w:fldCharType="end"/>
      </w:r>
      <w:r w:rsidRPr="00901B03">
        <w:rPr>
          <w:lang w:val="en-CA"/>
        </w:rPr>
        <w:t>)</w:t>
      </w:r>
    </w:p>
    <w:p w14:paraId="6E68731F" w14:textId="77777777" w:rsidR="00F04CF8" w:rsidRDefault="00F04CF8" w:rsidP="00F04CF8">
      <w:pPr>
        <w:rPr>
          <w:b/>
          <w:bCs/>
        </w:rPr>
      </w:pPr>
      <w:r w:rsidRPr="003F3F11">
        <w:rPr>
          <w:noProof/>
        </w:rPr>
        <w:t>The value of log2_</w:t>
      </w:r>
      <w:r>
        <w:rPr>
          <w:noProof/>
        </w:rPr>
        <w:t>ref_pic_gap_length</w:t>
      </w:r>
      <w:r w:rsidRPr="003F3F11">
        <w:rPr>
          <w:noProof/>
        </w:rPr>
        <w:t xml:space="preserve"> shall be in the range of 0 to </w:t>
      </w:r>
      <w:r>
        <w:rPr>
          <w:noProof/>
        </w:rPr>
        <w:t>5</w:t>
      </w:r>
      <w:r w:rsidRPr="003F3F11">
        <w:rPr>
          <w:noProof/>
        </w:rPr>
        <w:t>, inclusive.</w:t>
      </w:r>
      <w:r>
        <w:rPr>
          <w:noProof/>
        </w:rPr>
        <w:t xml:space="preserve"> </w:t>
      </w:r>
      <w:r>
        <w:rPr>
          <w:noProof/>
          <w:lang w:eastAsia="ko-KR"/>
        </w:rPr>
        <w:t xml:space="preserve">When not present, the value </w:t>
      </w:r>
      <w:r w:rsidRPr="00A15572">
        <w:rPr>
          <w:noProof/>
          <w:lang w:eastAsia="ko-KR"/>
        </w:rPr>
        <w:t>of</w:t>
      </w:r>
      <w:r w:rsidRPr="00A15572">
        <w:rPr>
          <w:bCs/>
          <w:noProof/>
        </w:rPr>
        <w:t xml:space="preserve"> </w:t>
      </w:r>
      <w:r w:rsidRPr="003F3F11">
        <w:rPr>
          <w:noProof/>
        </w:rPr>
        <w:t>log2_</w:t>
      </w:r>
      <w:r>
        <w:rPr>
          <w:noProof/>
        </w:rPr>
        <w:t>ref_pic_gap_length</w:t>
      </w:r>
      <w:r w:rsidRPr="00627F1F">
        <w:rPr>
          <w:b/>
          <w:bCs/>
          <w:noProof/>
        </w:rPr>
        <w:t xml:space="preserve"> </w:t>
      </w:r>
      <w:r w:rsidRPr="00A15572">
        <w:rPr>
          <w:bCs/>
          <w:noProof/>
        </w:rPr>
        <w:t>is inferred</w:t>
      </w:r>
      <w:r>
        <w:rPr>
          <w:bCs/>
          <w:noProof/>
        </w:rPr>
        <w:t xml:space="preserve"> to be equal to 0</w:t>
      </w:r>
      <w:r>
        <w:rPr>
          <w:noProof/>
          <w:lang w:eastAsia="ko-KR"/>
        </w:rPr>
        <w:t>.</w:t>
      </w:r>
      <w:r w:rsidRPr="00E962A7">
        <w:rPr>
          <w:b/>
          <w:bCs/>
        </w:rPr>
        <w:t xml:space="preserve"> </w:t>
      </w:r>
    </w:p>
    <w:p w14:paraId="3215F5BF" w14:textId="48695BD6" w:rsidR="009B15CC" w:rsidRPr="003F3D0D" w:rsidRDefault="009B15CC" w:rsidP="00F04CF8">
      <w:pPr>
        <w:numPr>
          <w:ilvl w:val="12"/>
          <w:numId w:val="0"/>
        </w:numPr>
        <w:rPr>
          <w:b/>
          <w:bCs/>
        </w:rPr>
      </w:pPr>
      <w:r w:rsidRPr="003F3F11">
        <w:rPr>
          <w:b/>
          <w:noProof/>
        </w:rPr>
        <w:t>sps_max_dec_pic_buffering_minus1</w:t>
      </w:r>
      <w:r w:rsidRPr="003F3F11">
        <w:rPr>
          <w:noProof/>
        </w:rPr>
        <w:t xml:space="preserve"> plus 1 specifies the maximum required size of the decoded picture buffer for the CVS in units of picture storage buffers. The value of sps_max_dec_pic_buffering_minus1 shall be in the range of 0 to MaxDpbSize − 1, inclusive, where MaxDpbSize is as specified </w:t>
      </w:r>
      <w:r>
        <w:rPr>
          <w:noProof/>
        </w:rPr>
        <w:t>in clause</w:t>
      </w:r>
      <w:r w:rsidR="000626D8" w:rsidRPr="003F3F11">
        <w:rPr>
          <w:bCs/>
          <w:noProof/>
        </w:rPr>
        <w:t> </w:t>
      </w:r>
      <w:r w:rsidR="000626D8">
        <w:rPr>
          <w:noProof/>
          <w:highlight w:val="yellow"/>
        </w:rPr>
        <w:fldChar w:fldCharType="begin"/>
      </w:r>
      <w:r w:rsidR="000626D8">
        <w:rPr>
          <w:noProof/>
        </w:rPr>
        <w:instrText xml:space="preserve"> REF _Ref13786402 \r \h </w:instrText>
      </w:r>
      <w:r w:rsidR="000626D8">
        <w:rPr>
          <w:noProof/>
          <w:highlight w:val="yellow"/>
        </w:rPr>
      </w:r>
      <w:r w:rsidR="000626D8">
        <w:rPr>
          <w:noProof/>
          <w:highlight w:val="yellow"/>
        </w:rPr>
        <w:fldChar w:fldCharType="separate"/>
      </w:r>
      <w:r w:rsidR="0063227E">
        <w:rPr>
          <w:noProof/>
        </w:rPr>
        <w:t>A.4</w:t>
      </w:r>
      <w:r w:rsidR="000626D8">
        <w:rPr>
          <w:noProof/>
          <w:highlight w:val="yellow"/>
        </w:rPr>
        <w:fldChar w:fldCharType="end"/>
      </w:r>
      <w:r w:rsidRPr="003F3F11">
        <w:rPr>
          <w:noProof/>
        </w:rPr>
        <w:t>.</w:t>
      </w:r>
      <w:r>
        <w:rPr>
          <w:noProof/>
        </w:rPr>
        <w:t xml:space="preserve"> </w:t>
      </w:r>
      <w:r>
        <w:rPr>
          <w:noProof/>
          <w:lang w:eastAsia="ko-KR"/>
        </w:rPr>
        <w:t xml:space="preserve">When not present, the value </w:t>
      </w:r>
      <w:r w:rsidRPr="00A15572">
        <w:rPr>
          <w:noProof/>
          <w:lang w:eastAsia="ko-KR"/>
        </w:rPr>
        <w:t>of</w:t>
      </w:r>
      <w:r w:rsidRPr="00A15572">
        <w:rPr>
          <w:bCs/>
          <w:noProof/>
        </w:rPr>
        <w:t xml:space="preserve"> </w:t>
      </w:r>
      <w:r>
        <w:rPr>
          <w:noProof/>
        </w:rPr>
        <w:t>sps_max_dec_pic_buffering_minus1</w:t>
      </w:r>
      <w:r w:rsidRPr="00627F1F">
        <w:rPr>
          <w:b/>
          <w:bCs/>
          <w:noProof/>
        </w:rPr>
        <w:t xml:space="preserve"> </w:t>
      </w:r>
      <w:r w:rsidRPr="00A15572">
        <w:rPr>
          <w:bCs/>
          <w:noProof/>
        </w:rPr>
        <w:t>is inferred</w:t>
      </w:r>
      <w:r>
        <w:rPr>
          <w:bCs/>
          <w:noProof/>
        </w:rPr>
        <w:t xml:space="preserve"> to be equal to </w:t>
      </w:r>
      <w:r>
        <w:rPr>
          <w:noProof/>
        </w:rPr>
        <w:t xml:space="preserve">SubGopLength + </w:t>
      </w:r>
      <w:r w:rsidRPr="00DF16B9">
        <w:rPr>
          <w:bCs/>
        </w:rPr>
        <w:t>max_num_tid0_ref_pics</w:t>
      </w:r>
      <w:r>
        <w:rPr>
          <w:bCs/>
        </w:rPr>
        <w:t xml:space="preserve"> – 1</w:t>
      </w:r>
      <w:r>
        <w:rPr>
          <w:noProof/>
          <w:lang w:eastAsia="ko-KR"/>
        </w:rPr>
        <w:t>.</w:t>
      </w:r>
    </w:p>
    <w:p w14:paraId="10A2FCA2" w14:textId="77777777" w:rsidR="009B15CC" w:rsidRDefault="00F04CF8" w:rsidP="00F04CF8">
      <w:pPr>
        <w:numPr>
          <w:ilvl w:val="12"/>
          <w:numId w:val="0"/>
        </w:numPr>
        <w:rPr>
          <w:noProof/>
          <w:lang w:eastAsia="ko-KR"/>
        </w:rPr>
      </w:pPr>
      <w:r w:rsidRPr="008076AC">
        <w:rPr>
          <w:b/>
          <w:bCs/>
        </w:rPr>
        <w:t>max_num_</w:t>
      </w:r>
      <w:r>
        <w:rPr>
          <w:b/>
          <w:bCs/>
        </w:rPr>
        <w:t>tid0_</w:t>
      </w:r>
      <w:r w:rsidRPr="008076AC">
        <w:rPr>
          <w:b/>
          <w:bCs/>
        </w:rPr>
        <w:t>ref_</w:t>
      </w:r>
      <w:r>
        <w:rPr>
          <w:b/>
          <w:bCs/>
        </w:rPr>
        <w:t>pics</w:t>
      </w:r>
      <w:r>
        <w:t>, when sps_rpl</w:t>
      </w:r>
      <w:r w:rsidRPr="009C6DA0">
        <w:rPr>
          <w:noProof/>
        </w:rPr>
        <w:t>_flag</w:t>
      </w:r>
      <w:r w:rsidRPr="003F3F11">
        <w:rPr>
          <w:noProof/>
        </w:rPr>
        <w:t xml:space="preserve"> </w:t>
      </w:r>
      <w:r>
        <w:rPr>
          <w:noProof/>
        </w:rPr>
        <w:t xml:space="preserve">is </w:t>
      </w:r>
      <w:r w:rsidRPr="003F3F11">
        <w:rPr>
          <w:noProof/>
        </w:rPr>
        <w:t xml:space="preserve">equal to </w:t>
      </w:r>
      <w:r>
        <w:rPr>
          <w:noProof/>
        </w:rPr>
        <w:t>0</w:t>
      </w:r>
      <w:r>
        <w:t xml:space="preserve">, </w:t>
      </w:r>
      <w:r w:rsidRPr="008076AC">
        <w:t xml:space="preserve">specifies the maximum number of reference </w:t>
      </w:r>
      <w:r>
        <w:t xml:space="preserve">pictures in temporal layer 0 </w:t>
      </w:r>
      <w:r w:rsidRPr="008076AC">
        <w:t xml:space="preserve">that may be used by the decoding process for inter prediction of any picture in the </w:t>
      </w:r>
      <w:r>
        <w:t xml:space="preserve">CVS. The value of </w:t>
      </w:r>
      <w:r w:rsidRPr="008076AC">
        <w:lastRenderedPageBreak/>
        <w:t>max_num_</w:t>
      </w:r>
      <w:r>
        <w:t>tid0_</w:t>
      </w:r>
      <w:r w:rsidRPr="008076AC">
        <w:t>ref_</w:t>
      </w:r>
      <w:r>
        <w:t>pics</w:t>
      </w:r>
      <w:r w:rsidRPr="008076AC">
        <w:t xml:space="preserve"> </w:t>
      </w:r>
      <w:r>
        <w:t xml:space="preserve">is </w:t>
      </w:r>
      <w:r w:rsidRPr="008076AC">
        <w:t>also</w:t>
      </w:r>
      <w:r>
        <w:t xml:space="preserve"> used to</w:t>
      </w:r>
      <w:r w:rsidRPr="008076AC">
        <w:t xml:space="preserve"> determine the size of the </w:t>
      </w:r>
      <w:r>
        <w:t>Decoded Picture Buffer</w:t>
      </w:r>
      <w:r w:rsidRPr="008076AC">
        <w:t xml:space="preserve"> The value of max_num_</w:t>
      </w:r>
      <w:r>
        <w:t>tid0_</w:t>
      </w:r>
      <w:r w:rsidRPr="008076AC">
        <w:t>ref_</w:t>
      </w:r>
      <w:r>
        <w:t>pics</w:t>
      </w:r>
      <w:r w:rsidRPr="008076AC">
        <w:t xml:space="preserve"> shall be in the range of 0 to </w:t>
      </w:r>
      <w:r>
        <w:t>5</w:t>
      </w:r>
      <w:r w:rsidRPr="008076AC">
        <w:t>.</w:t>
      </w:r>
      <w:r w:rsidRPr="00E962A7">
        <w:rPr>
          <w:noProof/>
          <w:lang w:eastAsia="ko-KR"/>
        </w:rPr>
        <w:t xml:space="preserve"> </w:t>
      </w:r>
      <w:r>
        <w:rPr>
          <w:noProof/>
          <w:lang w:eastAsia="ko-KR"/>
        </w:rPr>
        <w:t xml:space="preserve">When not present, the value </w:t>
      </w:r>
      <w:r w:rsidRPr="00A15572">
        <w:rPr>
          <w:noProof/>
          <w:lang w:eastAsia="ko-KR"/>
        </w:rPr>
        <w:t>of</w:t>
      </w:r>
      <w:r w:rsidRPr="00A15572">
        <w:rPr>
          <w:bCs/>
          <w:noProof/>
        </w:rPr>
        <w:t xml:space="preserve"> </w:t>
      </w:r>
      <w:r>
        <w:rPr>
          <w:noProof/>
        </w:rPr>
        <w:t>max_num_tid0_ref_pics</w:t>
      </w:r>
      <w:r w:rsidRPr="00627F1F">
        <w:rPr>
          <w:b/>
          <w:bCs/>
          <w:noProof/>
        </w:rPr>
        <w:t xml:space="preserve"> </w:t>
      </w:r>
      <w:r w:rsidRPr="00A15572">
        <w:rPr>
          <w:bCs/>
          <w:noProof/>
        </w:rPr>
        <w:t>is inferred</w:t>
      </w:r>
      <w:r>
        <w:rPr>
          <w:bCs/>
          <w:noProof/>
        </w:rPr>
        <w:t xml:space="preserve"> to be equal to 0</w:t>
      </w:r>
      <w:r>
        <w:rPr>
          <w:noProof/>
          <w:lang w:eastAsia="ko-KR"/>
        </w:rPr>
        <w:t>.</w:t>
      </w:r>
    </w:p>
    <w:p w14:paraId="6B5C7D9C" w14:textId="77777777" w:rsidR="001B3A0A" w:rsidRPr="003F3F11" w:rsidRDefault="001B3A0A" w:rsidP="001B3A0A">
      <w:pPr>
        <w:rPr>
          <w:noProof/>
        </w:rPr>
      </w:pPr>
      <w:r w:rsidRPr="009E05BE">
        <w:rPr>
          <w:b/>
          <w:noProof/>
        </w:rPr>
        <w:t>long_term_ref_pics_flag</w:t>
      </w:r>
      <w:r w:rsidRPr="003F3F11">
        <w:rPr>
          <w:noProof/>
        </w:rPr>
        <w:t xml:space="preserve"> equal to 0 specifies that no </w:t>
      </w:r>
      <w:r>
        <w:rPr>
          <w:noProof/>
        </w:rPr>
        <w:t>LTRP</w:t>
      </w:r>
      <w:r w:rsidRPr="003F3F11">
        <w:rPr>
          <w:noProof/>
        </w:rPr>
        <w:t xml:space="preserve"> is used for inter prediction of any coded picture in the CVS. long_term_ref_pics_flag equal to 1 specifies that </w:t>
      </w:r>
      <w:r>
        <w:rPr>
          <w:noProof/>
        </w:rPr>
        <w:t xml:space="preserve">LTRPs </w:t>
      </w:r>
      <w:r w:rsidRPr="003F3F11">
        <w:rPr>
          <w:noProof/>
        </w:rPr>
        <w:t>may be used for inter prediction of one or more coded pictures in the CVS.</w:t>
      </w:r>
    </w:p>
    <w:p w14:paraId="3C34BF34" w14:textId="1A262986" w:rsidR="00BB440A" w:rsidRPr="003F3F11" w:rsidRDefault="00BB440A" w:rsidP="00BB440A">
      <w:pPr>
        <w:rPr>
          <w:noProof/>
          <w:lang w:eastAsia="ko-KR"/>
        </w:rPr>
      </w:pPr>
      <w:r>
        <w:rPr>
          <w:b/>
          <w:bCs/>
          <w:noProof/>
        </w:rPr>
        <w:t>rpl_candidates_present_flag</w:t>
      </w:r>
      <w:r w:rsidRPr="003F3F11">
        <w:rPr>
          <w:noProof/>
        </w:rPr>
        <w:t xml:space="preserve"> </w:t>
      </w:r>
      <w:r>
        <w:rPr>
          <w:noProof/>
        </w:rPr>
        <w:t xml:space="preserve">equal to 1 specifies that information about reference picture list candidates </w:t>
      </w:r>
      <w:r w:rsidR="00F13648">
        <w:rPr>
          <w:noProof/>
        </w:rPr>
        <w:t>is</w:t>
      </w:r>
      <w:r>
        <w:rPr>
          <w:noProof/>
        </w:rPr>
        <w:t xml:space="preserve"> present. </w:t>
      </w:r>
      <w:r w:rsidRPr="006D3A79">
        <w:rPr>
          <w:bCs/>
          <w:noProof/>
        </w:rPr>
        <w:t>rpl_candidates_present_flag</w:t>
      </w:r>
      <w:r w:rsidRPr="003F3F11">
        <w:rPr>
          <w:noProof/>
        </w:rPr>
        <w:t xml:space="preserve"> </w:t>
      </w:r>
      <w:r>
        <w:rPr>
          <w:noProof/>
        </w:rPr>
        <w:t xml:space="preserve">equal to 0 specifies that information about reference picture list candidates </w:t>
      </w:r>
      <w:r w:rsidR="00F13648">
        <w:rPr>
          <w:noProof/>
        </w:rPr>
        <w:t>is</w:t>
      </w:r>
      <w:r w:rsidR="008D1E64">
        <w:rPr>
          <w:noProof/>
        </w:rPr>
        <w:t xml:space="preserve"> not</w:t>
      </w:r>
      <w:r>
        <w:rPr>
          <w:noProof/>
        </w:rPr>
        <w:t xml:space="preserve"> present.</w:t>
      </w:r>
    </w:p>
    <w:p w14:paraId="375EAAE6" w14:textId="77777777" w:rsidR="00821764" w:rsidRPr="003F3F11" w:rsidRDefault="00821764" w:rsidP="00821764">
      <w:pPr>
        <w:rPr>
          <w:noProof/>
        </w:rPr>
      </w:pPr>
      <w:r>
        <w:rPr>
          <w:b/>
          <w:noProof/>
        </w:rPr>
        <w:t>rpl1_same_as_rpl0_flag</w:t>
      </w:r>
      <w:r w:rsidRPr="003F3F11">
        <w:rPr>
          <w:noProof/>
        </w:rPr>
        <w:t xml:space="preserve"> equal to </w:t>
      </w:r>
      <w:r>
        <w:rPr>
          <w:noProof/>
        </w:rPr>
        <w:t>1</w:t>
      </w:r>
      <w:r w:rsidRPr="003F3F11">
        <w:rPr>
          <w:noProof/>
        </w:rPr>
        <w:t xml:space="preserve"> specifies that </w:t>
      </w:r>
      <w:r>
        <w:rPr>
          <w:noProof/>
        </w:rPr>
        <w:t xml:space="preserve">the </w:t>
      </w:r>
      <w:r w:rsidRPr="003F3F11">
        <w:rPr>
          <w:bCs/>
          <w:noProof/>
        </w:rPr>
        <w:t>syntax structure</w:t>
      </w:r>
      <w:r>
        <w:rPr>
          <w:bCs/>
          <w:noProof/>
        </w:rPr>
        <w:t xml:space="preserve">s </w:t>
      </w:r>
      <w:r>
        <w:rPr>
          <w:noProof/>
        </w:rPr>
        <w:t>num_ref_pic_lists_in_sps</w:t>
      </w:r>
      <w:r w:rsidRPr="00000E43">
        <w:rPr>
          <w:bCs/>
          <w:noProof/>
        </w:rPr>
        <w:t>[</w:t>
      </w:r>
      <w:r>
        <w:rPr>
          <w:bCs/>
          <w:noProof/>
        </w:rPr>
        <w:t> 1 </w:t>
      </w:r>
      <w:r w:rsidRPr="00000E43">
        <w:rPr>
          <w:bCs/>
          <w:noProof/>
        </w:rPr>
        <w:t>]</w:t>
      </w:r>
      <w:r>
        <w:rPr>
          <w:bCs/>
          <w:noProof/>
        </w:rPr>
        <w:t xml:space="preserve"> and </w:t>
      </w:r>
      <w:r w:rsidRPr="003F3F11">
        <w:rPr>
          <w:noProof/>
          <w:lang w:eastAsia="ko-KR"/>
        </w:rPr>
        <w:t>ref_pic_</w:t>
      </w:r>
      <w:r>
        <w:rPr>
          <w:noProof/>
          <w:lang w:eastAsia="ko-KR"/>
        </w:rPr>
        <w:t>list_struct</w:t>
      </w:r>
      <w:r w:rsidRPr="003F3F11">
        <w:rPr>
          <w:noProof/>
          <w:lang w:eastAsia="ko-KR"/>
        </w:rPr>
        <w:t>( </w:t>
      </w:r>
      <w:r>
        <w:rPr>
          <w:noProof/>
          <w:lang w:eastAsia="ko-KR"/>
        </w:rPr>
        <w:t>1,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w:t>
      </w:r>
      <w:r>
        <w:rPr>
          <w:bCs/>
          <w:noProof/>
        </w:rPr>
        <w:t>are not present and the following applies:</w:t>
      </w:r>
    </w:p>
    <w:p w14:paraId="45CF13EB" w14:textId="77777777" w:rsidR="00821764" w:rsidRDefault="00821764" w:rsidP="00821764">
      <w:pPr>
        <w:pStyle w:val="enumlev1"/>
        <w:ind w:left="397"/>
        <w:rPr>
          <w:noProof/>
        </w:rPr>
      </w:pPr>
      <w:r w:rsidRPr="00333CFB">
        <w:rPr>
          <w:noProof/>
        </w:rPr>
        <w:t>–</w:t>
      </w:r>
      <w:r w:rsidRPr="00333CFB">
        <w:rPr>
          <w:noProof/>
        </w:rPr>
        <w:tab/>
      </w:r>
      <w:r>
        <w:rPr>
          <w:noProof/>
        </w:rPr>
        <w:t>The value of num_ref_pic_lists_in_sps</w:t>
      </w:r>
      <w:r w:rsidRPr="00000E43">
        <w:rPr>
          <w:bCs/>
          <w:noProof/>
        </w:rPr>
        <w:t>[</w:t>
      </w:r>
      <w:r>
        <w:rPr>
          <w:bCs/>
          <w:noProof/>
        </w:rPr>
        <w:t> 1 </w:t>
      </w:r>
      <w:r w:rsidRPr="00000E43">
        <w:rPr>
          <w:bCs/>
          <w:noProof/>
        </w:rPr>
        <w:t>]</w:t>
      </w:r>
      <w:r>
        <w:rPr>
          <w:bCs/>
          <w:noProof/>
        </w:rPr>
        <w:t xml:space="preserve"> is inferred to be equal to the value of </w:t>
      </w:r>
      <w:r>
        <w:rPr>
          <w:noProof/>
        </w:rPr>
        <w:t>num_ref_pic_lists_in_sps</w:t>
      </w:r>
      <w:r w:rsidRPr="00000E43">
        <w:rPr>
          <w:bCs/>
          <w:noProof/>
        </w:rPr>
        <w:t>[</w:t>
      </w:r>
      <w:r>
        <w:rPr>
          <w:bCs/>
          <w:noProof/>
        </w:rPr>
        <w:t> 0 </w:t>
      </w:r>
      <w:r w:rsidRPr="00000E43">
        <w:rPr>
          <w:bCs/>
          <w:noProof/>
        </w:rPr>
        <w:t>]</w:t>
      </w:r>
      <w:r w:rsidRPr="00333CFB">
        <w:rPr>
          <w:noProof/>
        </w:rPr>
        <w:t>.</w:t>
      </w:r>
    </w:p>
    <w:p w14:paraId="343BFA76" w14:textId="77777777" w:rsidR="00821764" w:rsidRDefault="00821764" w:rsidP="00821764">
      <w:pPr>
        <w:pStyle w:val="enumlev1"/>
        <w:ind w:left="397"/>
        <w:rPr>
          <w:noProof/>
        </w:rPr>
      </w:pPr>
      <w:r w:rsidRPr="00333CFB">
        <w:rPr>
          <w:noProof/>
        </w:rPr>
        <w:t>–</w:t>
      </w:r>
      <w:r w:rsidRPr="00333CFB">
        <w:rPr>
          <w:noProof/>
        </w:rPr>
        <w:tab/>
      </w:r>
      <w:r>
        <w:rPr>
          <w:noProof/>
        </w:rPr>
        <w:t xml:space="preserve">The value of each of syntax elements in </w:t>
      </w:r>
      <w:r w:rsidRPr="003F3F11">
        <w:rPr>
          <w:noProof/>
          <w:lang w:eastAsia="ko-KR"/>
        </w:rPr>
        <w:t>ref_pic_</w:t>
      </w:r>
      <w:r>
        <w:rPr>
          <w:noProof/>
          <w:lang w:eastAsia="ko-KR"/>
        </w:rPr>
        <w:t>list_struct</w:t>
      </w:r>
      <w:r w:rsidRPr="003F3F11">
        <w:rPr>
          <w:noProof/>
          <w:lang w:eastAsia="ko-KR"/>
        </w:rPr>
        <w:t>( </w:t>
      </w:r>
      <w:r>
        <w:rPr>
          <w:noProof/>
          <w:lang w:eastAsia="ko-KR"/>
        </w:rPr>
        <w:t>1, rplsIdx</w:t>
      </w:r>
      <w:r>
        <w:rPr>
          <w:bCs/>
          <w:noProof/>
        </w:rPr>
        <w:t>, ltrpF</w:t>
      </w:r>
      <w:r w:rsidRPr="001D7E3A">
        <w:rPr>
          <w:noProof/>
        </w:rPr>
        <w:t>lag</w:t>
      </w:r>
      <w:r w:rsidRPr="003F3F11">
        <w:rPr>
          <w:bCs/>
          <w:noProof/>
        </w:rPr>
        <w:t> </w:t>
      </w:r>
      <w:r w:rsidRPr="003F3F11">
        <w:rPr>
          <w:noProof/>
          <w:lang w:eastAsia="ko-KR"/>
        </w:rPr>
        <w:t>)</w:t>
      </w:r>
      <w:r>
        <w:rPr>
          <w:noProof/>
          <w:lang w:eastAsia="ko-KR"/>
        </w:rPr>
        <w:t xml:space="preserve"> is inferred to be equal to the value of corresponding syntax element in </w:t>
      </w:r>
      <w:r w:rsidRPr="003F3F11">
        <w:rPr>
          <w:noProof/>
          <w:lang w:eastAsia="ko-KR"/>
        </w:rPr>
        <w:t>ref_pic_</w:t>
      </w:r>
      <w:r>
        <w:rPr>
          <w:noProof/>
          <w:lang w:eastAsia="ko-KR"/>
        </w:rPr>
        <w:t>list_struct</w:t>
      </w:r>
      <w:r w:rsidRPr="003F3F11">
        <w:rPr>
          <w:noProof/>
          <w:lang w:eastAsia="ko-KR"/>
        </w:rPr>
        <w:t>( </w:t>
      </w:r>
      <w:r>
        <w:rPr>
          <w:noProof/>
          <w:lang w:eastAsia="ko-KR"/>
        </w:rPr>
        <w:t>0, rplsIdx</w:t>
      </w:r>
      <w:r>
        <w:rPr>
          <w:bCs/>
          <w:noProof/>
        </w:rPr>
        <w:t>, ltrpF</w:t>
      </w:r>
      <w:r w:rsidRPr="001D7E3A">
        <w:rPr>
          <w:noProof/>
        </w:rPr>
        <w:t>lag</w:t>
      </w:r>
      <w:r w:rsidRPr="003F3F11">
        <w:rPr>
          <w:bCs/>
          <w:noProof/>
        </w:rPr>
        <w:t> </w:t>
      </w:r>
      <w:r w:rsidRPr="003F3F11">
        <w:rPr>
          <w:noProof/>
          <w:lang w:eastAsia="ko-KR"/>
        </w:rPr>
        <w:t>)</w:t>
      </w:r>
      <w:r>
        <w:rPr>
          <w:noProof/>
          <w:lang w:eastAsia="ko-KR"/>
        </w:rPr>
        <w:t xml:space="preserve"> for rplsIdx ranging from 0 to </w:t>
      </w:r>
      <w:r>
        <w:rPr>
          <w:noProof/>
        </w:rPr>
        <w:t>num_ref_pic_lists_in_sps</w:t>
      </w:r>
      <w:r w:rsidRPr="00000E43">
        <w:rPr>
          <w:bCs/>
          <w:noProof/>
        </w:rPr>
        <w:t>[</w:t>
      </w:r>
      <w:r>
        <w:rPr>
          <w:bCs/>
          <w:noProof/>
        </w:rPr>
        <w:t> 0 </w:t>
      </w:r>
      <w:r w:rsidRPr="00000E43">
        <w:rPr>
          <w:bCs/>
          <w:noProof/>
        </w:rPr>
        <w:t>]</w:t>
      </w:r>
      <w:r w:rsidRPr="00333CFB">
        <w:rPr>
          <w:noProof/>
        </w:rPr>
        <w:t> − </w:t>
      </w:r>
      <w:r>
        <w:rPr>
          <w:bCs/>
          <w:noProof/>
        </w:rPr>
        <w:t>1</w:t>
      </w:r>
      <w:r w:rsidRPr="00333CFB">
        <w:rPr>
          <w:noProof/>
        </w:rPr>
        <w:t>.</w:t>
      </w:r>
    </w:p>
    <w:p w14:paraId="7C043D68" w14:textId="1844E577" w:rsidR="00821764" w:rsidRDefault="00821764" w:rsidP="00821764">
      <w:pPr>
        <w:rPr>
          <w:noProof/>
          <w:lang w:eastAsia="ko-KR"/>
        </w:rPr>
      </w:pPr>
      <w:r w:rsidRPr="009E05BE">
        <w:rPr>
          <w:b/>
          <w:bCs/>
          <w:noProof/>
        </w:rPr>
        <w:t>num_ref_pic_</w:t>
      </w:r>
      <w:r>
        <w:rPr>
          <w:b/>
          <w:bCs/>
          <w:noProof/>
        </w:rPr>
        <w:t>lists_in_sps</w:t>
      </w:r>
      <w:r w:rsidRPr="00000E43">
        <w:rPr>
          <w:bCs/>
          <w:noProof/>
        </w:rPr>
        <w:t>[</w:t>
      </w:r>
      <w:r>
        <w:rPr>
          <w:bCs/>
          <w:noProof/>
        </w:rPr>
        <w:t> i </w:t>
      </w:r>
      <w:r w:rsidRPr="00000E43">
        <w:rPr>
          <w:bCs/>
          <w:noProof/>
        </w:rPr>
        <w:t>]</w:t>
      </w:r>
      <w:r w:rsidRPr="003F3F11">
        <w:rPr>
          <w:noProof/>
        </w:rPr>
        <w:t xml:space="preserve"> specifies the number of </w:t>
      </w:r>
      <w:r>
        <w:rPr>
          <w:noProof/>
        </w:rPr>
        <w:t xml:space="preserve">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structures</w:t>
      </w:r>
      <w:r w:rsidRPr="003F3F11">
        <w:rPr>
          <w:noProof/>
        </w:rPr>
        <w:t xml:space="preserve"> </w:t>
      </w:r>
      <w:r>
        <w:rPr>
          <w:noProof/>
        </w:rPr>
        <w:t xml:space="preserve">with </w:t>
      </w:r>
      <w:r>
        <w:rPr>
          <w:noProof/>
          <w:lang w:eastAsia="ko-KR"/>
        </w:rPr>
        <w:t>listIdx</w:t>
      </w:r>
      <w:r w:rsidRPr="003F3F11">
        <w:rPr>
          <w:noProof/>
        </w:rPr>
        <w:t xml:space="preserve"> </w:t>
      </w:r>
      <w:r>
        <w:rPr>
          <w:noProof/>
        </w:rPr>
        <w:t xml:space="preserve">equal to i </w:t>
      </w:r>
      <w:r w:rsidRPr="003F3F11">
        <w:rPr>
          <w:noProof/>
        </w:rPr>
        <w:t xml:space="preserve">included in the SPS. </w:t>
      </w:r>
      <w:r w:rsidRPr="003F3F11">
        <w:rPr>
          <w:noProof/>
          <w:lang w:eastAsia="ko-KR"/>
        </w:rPr>
        <w:t xml:space="preserve">The value of </w:t>
      </w:r>
      <w:r w:rsidRPr="00020720">
        <w:rPr>
          <w:noProof/>
          <w:lang w:eastAsia="ko-KR"/>
        </w:rPr>
        <w:t>num_ref_pic_lists_in_sps</w:t>
      </w:r>
      <w:r w:rsidRPr="00000E43">
        <w:rPr>
          <w:bCs/>
          <w:noProof/>
        </w:rPr>
        <w:t>[</w:t>
      </w:r>
      <w:r>
        <w:rPr>
          <w:bCs/>
          <w:noProof/>
        </w:rPr>
        <w:t> i </w:t>
      </w:r>
      <w:r w:rsidRPr="00000E43">
        <w:rPr>
          <w:bCs/>
          <w:noProof/>
        </w:rPr>
        <w:t>]</w:t>
      </w:r>
      <w:r w:rsidRPr="003F3F11">
        <w:rPr>
          <w:noProof/>
          <w:lang w:eastAsia="ko-KR"/>
        </w:rPr>
        <w:t xml:space="preserve"> shall be in the range of 0 to </w:t>
      </w:r>
      <w:r>
        <w:rPr>
          <w:noProof/>
          <w:lang w:eastAsia="ko-KR"/>
        </w:rPr>
        <w:t>64</w:t>
      </w:r>
      <w:r w:rsidRPr="003F3F11">
        <w:rPr>
          <w:noProof/>
          <w:lang w:eastAsia="ko-KR"/>
        </w:rPr>
        <w:t>, inclusive.</w:t>
      </w:r>
      <w:r w:rsidR="000148B8">
        <w:rPr>
          <w:noProof/>
          <w:lang w:eastAsia="ko-KR"/>
        </w:rPr>
        <w:t xml:space="preserve"> When not present, the value of</w:t>
      </w:r>
      <w:r w:rsidR="000148B8" w:rsidRPr="00FA76BD">
        <w:rPr>
          <w:bCs/>
          <w:noProof/>
        </w:rPr>
        <w:t xml:space="preserve"> </w:t>
      </w:r>
      <w:r w:rsidR="000148B8" w:rsidRPr="00E40865">
        <w:rPr>
          <w:bCs/>
          <w:noProof/>
        </w:rPr>
        <w:t>num_ref_pic_lists_in_sps</w:t>
      </w:r>
      <w:r w:rsidR="000148B8" w:rsidRPr="00FA76BD">
        <w:rPr>
          <w:bCs/>
          <w:noProof/>
        </w:rPr>
        <w:t>[ i ]</w:t>
      </w:r>
      <w:r w:rsidR="000148B8">
        <w:rPr>
          <w:bCs/>
          <w:noProof/>
        </w:rPr>
        <w:t xml:space="preserve"> is inferred to be equal to 0</w:t>
      </w:r>
      <w:r w:rsidR="000148B8">
        <w:rPr>
          <w:noProof/>
          <w:lang w:eastAsia="ko-KR"/>
        </w:rPr>
        <w:t>.</w:t>
      </w:r>
    </w:p>
    <w:p w14:paraId="3D76BA5E" w14:textId="2DBC721D" w:rsidR="00821764" w:rsidRDefault="005151EE" w:rsidP="0031540B">
      <w:pPr>
        <w:pStyle w:val="Note1"/>
        <w:rPr>
          <w:noProof/>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3</w:t>
      </w:r>
      <w:r>
        <w:rPr>
          <w:noProof/>
        </w:rPr>
        <w:fldChar w:fldCharType="end"/>
      </w:r>
      <w:r w:rsidRPr="00901B03" w:rsidDel="00112A5D">
        <w:rPr>
          <w:lang w:val="en-CA"/>
        </w:rPr>
        <w:t> – </w:t>
      </w:r>
      <w:r w:rsidR="00821764">
        <w:rPr>
          <w:noProof/>
        </w:rPr>
        <w:t xml:space="preserve">For each value of </w:t>
      </w:r>
      <w:r w:rsidR="00821764">
        <w:rPr>
          <w:noProof/>
          <w:lang w:eastAsia="ko-KR"/>
        </w:rPr>
        <w:t>listIdx</w:t>
      </w:r>
      <w:r w:rsidR="00821764">
        <w:rPr>
          <w:noProof/>
        </w:rPr>
        <w:t xml:space="preserve"> (equal to 0 or 1), a</w:t>
      </w:r>
      <w:r w:rsidR="00821764" w:rsidRPr="003F3F11">
        <w:rPr>
          <w:noProof/>
        </w:rPr>
        <w:t xml:space="preserve"> decoder should allocate memory for a total number of </w:t>
      </w:r>
      <w:r w:rsidR="00821764" w:rsidRPr="009E05BE">
        <w:rPr>
          <w:bCs/>
          <w:noProof/>
        </w:rPr>
        <w:t>num_ref_pic_</w:t>
      </w:r>
      <w:r w:rsidR="00821764">
        <w:rPr>
          <w:bCs/>
          <w:noProof/>
        </w:rPr>
        <w:t>list</w:t>
      </w:r>
      <w:r w:rsidR="00821764" w:rsidRPr="009E05BE">
        <w:rPr>
          <w:bCs/>
          <w:noProof/>
        </w:rPr>
        <w:t>s</w:t>
      </w:r>
      <w:r w:rsidR="00821764">
        <w:rPr>
          <w:bCs/>
          <w:noProof/>
        </w:rPr>
        <w:t>_in_sps</w:t>
      </w:r>
      <w:r w:rsidR="00821764" w:rsidRPr="00000E43">
        <w:rPr>
          <w:bCs/>
          <w:noProof/>
        </w:rPr>
        <w:t>[</w:t>
      </w:r>
      <w:r w:rsidR="00821764">
        <w:rPr>
          <w:bCs/>
          <w:noProof/>
        </w:rPr>
        <w:t> i </w:t>
      </w:r>
      <w:r w:rsidR="00821764" w:rsidRPr="00000E43">
        <w:rPr>
          <w:bCs/>
          <w:noProof/>
        </w:rPr>
        <w:t>]</w:t>
      </w:r>
      <w:r w:rsidR="00821764" w:rsidRPr="003F3F11">
        <w:rPr>
          <w:noProof/>
        </w:rPr>
        <w:t> + </w:t>
      </w:r>
      <w:r w:rsidR="00821764">
        <w:rPr>
          <w:noProof/>
        </w:rPr>
        <w:t>1</w:t>
      </w:r>
      <w:r w:rsidR="00821764" w:rsidRPr="003F3F11">
        <w:rPr>
          <w:noProof/>
        </w:rPr>
        <w:t xml:space="preserve"> </w:t>
      </w:r>
      <w:r w:rsidR="00821764" w:rsidRPr="003F3F11">
        <w:rPr>
          <w:noProof/>
          <w:lang w:eastAsia="ko-KR"/>
        </w:rPr>
        <w:t>ref_pic_</w:t>
      </w:r>
      <w:r w:rsidR="00821764">
        <w:rPr>
          <w:noProof/>
          <w:lang w:eastAsia="ko-KR"/>
        </w:rPr>
        <w:t>list_struct</w:t>
      </w:r>
      <w:r w:rsidR="00821764" w:rsidRPr="003F3F11">
        <w:rPr>
          <w:noProof/>
          <w:lang w:eastAsia="ko-KR"/>
        </w:rPr>
        <w:t>( </w:t>
      </w:r>
      <w:r w:rsidR="00821764">
        <w:rPr>
          <w:noProof/>
          <w:lang w:eastAsia="ko-KR"/>
        </w:rPr>
        <w:t>listIdx, rplsIdx</w:t>
      </w:r>
      <w:r w:rsidR="00821764">
        <w:rPr>
          <w:bCs/>
          <w:noProof/>
        </w:rPr>
        <w:t>, ltrpF</w:t>
      </w:r>
      <w:r w:rsidR="00821764" w:rsidRPr="001D7E3A">
        <w:rPr>
          <w:noProof/>
        </w:rPr>
        <w:t>lag</w:t>
      </w:r>
      <w:r w:rsidR="00821764" w:rsidRPr="003F3F11">
        <w:rPr>
          <w:bCs/>
          <w:noProof/>
        </w:rPr>
        <w:t> </w:t>
      </w:r>
      <w:r w:rsidR="00821764" w:rsidRPr="003F3F11">
        <w:rPr>
          <w:noProof/>
          <w:lang w:eastAsia="ko-KR"/>
        </w:rPr>
        <w:t>)</w:t>
      </w:r>
      <w:r w:rsidR="00821764" w:rsidRPr="003F3F11">
        <w:rPr>
          <w:bCs/>
          <w:noProof/>
        </w:rPr>
        <w:t xml:space="preserve"> syntax structures</w:t>
      </w:r>
      <w:r w:rsidR="00821764" w:rsidRPr="003F3F11">
        <w:rPr>
          <w:noProof/>
        </w:rPr>
        <w:t xml:space="preserve"> since there may be </w:t>
      </w:r>
      <w:r w:rsidR="00821764">
        <w:rPr>
          <w:noProof/>
        </w:rPr>
        <w:t>one</w:t>
      </w:r>
      <w:r w:rsidR="00821764" w:rsidRPr="003F3F11">
        <w:rPr>
          <w:noProof/>
        </w:rPr>
        <w:t xml:space="preserve"> </w:t>
      </w:r>
      <w:r w:rsidR="00821764" w:rsidRPr="003F3F11">
        <w:rPr>
          <w:noProof/>
          <w:lang w:eastAsia="ko-KR"/>
        </w:rPr>
        <w:t>ref_pic_</w:t>
      </w:r>
      <w:r w:rsidR="00821764">
        <w:rPr>
          <w:noProof/>
          <w:lang w:eastAsia="ko-KR"/>
        </w:rPr>
        <w:t>list_struct</w:t>
      </w:r>
      <w:r w:rsidR="00821764" w:rsidRPr="003F3F11">
        <w:rPr>
          <w:noProof/>
          <w:lang w:eastAsia="ko-KR"/>
        </w:rPr>
        <w:t>( </w:t>
      </w:r>
      <w:r w:rsidR="00821764">
        <w:rPr>
          <w:noProof/>
          <w:lang w:eastAsia="ko-KR"/>
        </w:rPr>
        <w:t>listIdx, rplsIdx</w:t>
      </w:r>
      <w:r w:rsidR="00821764">
        <w:rPr>
          <w:bCs/>
          <w:noProof/>
        </w:rPr>
        <w:t>, ltrpF</w:t>
      </w:r>
      <w:r w:rsidR="00821764" w:rsidRPr="001D7E3A">
        <w:rPr>
          <w:noProof/>
        </w:rPr>
        <w:t>lag</w:t>
      </w:r>
      <w:r w:rsidR="00821764" w:rsidRPr="003F3F11">
        <w:rPr>
          <w:bCs/>
          <w:noProof/>
        </w:rPr>
        <w:t> </w:t>
      </w:r>
      <w:r w:rsidR="00821764" w:rsidRPr="003F3F11">
        <w:rPr>
          <w:noProof/>
          <w:lang w:eastAsia="ko-KR"/>
        </w:rPr>
        <w:t>)</w:t>
      </w:r>
      <w:r w:rsidR="00821764" w:rsidRPr="003F3F11">
        <w:rPr>
          <w:bCs/>
          <w:noProof/>
        </w:rPr>
        <w:t xml:space="preserve"> syntax structure </w:t>
      </w:r>
      <w:r w:rsidR="00821764" w:rsidRPr="003F3F11">
        <w:rPr>
          <w:noProof/>
        </w:rPr>
        <w:t xml:space="preserve">directly signalled in the </w:t>
      </w:r>
      <w:r w:rsidR="009F3653">
        <w:rPr>
          <w:noProof/>
        </w:rPr>
        <w:t>slice</w:t>
      </w:r>
      <w:r w:rsidR="00821764" w:rsidRPr="003F3F11">
        <w:rPr>
          <w:noProof/>
        </w:rPr>
        <w:t xml:space="preserve"> headers of a current picture.</w:t>
      </w:r>
    </w:p>
    <w:p w14:paraId="19B25D33" w14:textId="50AB6B4F" w:rsidR="00A07721" w:rsidRDefault="00A07721" w:rsidP="00A07721">
      <w:pPr>
        <w:rPr>
          <w:lang w:val="en-CA"/>
        </w:rPr>
      </w:pPr>
      <w:r w:rsidRPr="00181923">
        <w:rPr>
          <w:b/>
          <w:noProof/>
        </w:rPr>
        <w:t>picture_cropping_flag</w:t>
      </w:r>
      <w:r>
        <w:rPr>
          <w:lang w:val="en-CA"/>
        </w:rPr>
        <w:t xml:space="preserve"> </w:t>
      </w:r>
      <w:r w:rsidR="000E0266">
        <w:rPr>
          <w:lang w:val="en-CA"/>
        </w:rPr>
        <w:t xml:space="preserve">equal to 1 </w:t>
      </w:r>
      <w:r>
        <w:rPr>
          <w:lang w:val="en-CA"/>
        </w:rPr>
        <w:t>specifies</w:t>
      </w:r>
      <w:r w:rsidR="000E0266">
        <w:rPr>
          <w:lang w:val="en-CA"/>
        </w:rPr>
        <w:t xml:space="preserve"> that the picture cropping offset parameters follow next in the </w:t>
      </w:r>
      <w:r w:rsidR="00DD5BF4">
        <w:rPr>
          <w:lang w:val="en-CA"/>
        </w:rPr>
        <w:t>SPS</w:t>
      </w:r>
      <w:r w:rsidR="000E0266">
        <w:rPr>
          <w:lang w:val="en-CA"/>
        </w:rPr>
        <w:t>. picture_cropping_flag equal to 0 specifies that the picture cropping offset parameters are not present.</w:t>
      </w:r>
    </w:p>
    <w:p w14:paraId="3B306B25" w14:textId="308EEFD1" w:rsidR="009F1E9E" w:rsidRPr="003F3F11" w:rsidRDefault="000E0266" w:rsidP="009F1E9E">
      <w:pPr>
        <w:spacing w:before="120"/>
        <w:rPr>
          <w:noProof/>
        </w:rPr>
      </w:pPr>
      <w:r>
        <w:rPr>
          <w:b/>
          <w:noProof/>
        </w:rPr>
        <w:t>pic</w:t>
      </w:r>
      <w:r w:rsidR="00A07721" w:rsidRPr="00C02881">
        <w:rPr>
          <w:b/>
          <w:noProof/>
        </w:rPr>
        <w:t>_crop_left_offset</w:t>
      </w:r>
      <w:r>
        <w:rPr>
          <w:lang w:val="en-CA"/>
        </w:rPr>
        <w:t xml:space="preserve">, </w:t>
      </w:r>
      <w:r w:rsidR="00A07721" w:rsidRPr="00C02881">
        <w:rPr>
          <w:b/>
          <w:noProof/>
        </w:rPr>
        <w:t>pic_crop_right_offset</w:t>
      </w:r>
      <w:r>
        <w:rPr>
          <w:lang w:val="en-CA"/>
        </w:rPr>
        <w:t xml:space="preserve">, </w:t>
      </w:r>
      <w:r w:rsidR="00A07721" w:rsidRPr="00C02881">
        <w:rPr>
          <w:b/>
          <w:noProof/>
        </w:rPr>
        <w:t>pic_crop_top_offset</w:t>
      </w:r>
      <w:r w:rsidR="00A07721">
        <w:rPr>
          <w:lang w:val="en-CA"/>
        </w:rPr>
        <w:t xml:space="preserve"> </w:t>
      </w:r>
      <w:r>
        <w:rPr>
          <w:lang w:val="en-CA"/>
        </w:rPr>
        <w:t xml:space="preserve">and </w:t>
      </w:r>
      <w:r w:rsidR="00A07721" w:rsidRPr="00C02881">
        <w:rPr>
          <w:b/>
          <w:noProof/>
        </w:rPr>
        <w:t>pic_crop_bottom_offset</w:t>
      </w:r>
      <w:r w:rsidR="00A07721">
        <w:rPr>
          <w:lang w:val="en-CA"/>
        </w:rPr>
        <w:t xml:space="preserve"> specif</w:t>
      </w:r>
      <w:r>
        <w:rPr>
          <w:lang w:val="en-CA"/>
        </w:rPr>
        <w:t>y the samples of pictures in the CVS that are output from the decoding process, in terms of a rectangular region specified in picture coordinates for output. When picture_cropping_flag is equal to 0, the value of pic_crop_left_offset, pic_crop_right_offset, pic_crop_top_offset and pic_crop_bottom_offset are inferred to be equal to 0.</w:t>
      </w:r>
      <w:r w:rsidR="009F1E9E" w:rsidRPr="003F3F11">
        <w:rPr>
          <w:noProof/>
        </w:rPr>
        <w:t>The conformance cropping window contains the luma samples with horizontal picture coordinates from SubWidthC * </w:t>
      </w:r>
      <w:r w:rsidR="000A6038">
        <w:rPr>
          <w:lang w:val="en-CA"/>
        </w:rPr>
        <w:t>pic_crop_left_offset</w:t>
      </w:r>
      <w:r w:rsidR="000A6038" w:rsidRPr="003F3F11">
        <w:rPr>
          <w:noProof/>
        </w:rPr>
        <w:t xml:space="preserve"> </w:t>
      </w:r>
      <w:r w:rsidR="009F1E9E" w:rsidRPr="003F3F11">
        <w:rPr>
          <w:noProof/>
        </w:rPr>
        <w:t>to pic_width_in_luma_samples − ( SubWidthC * </w:t>
      </w:r>
      <w:r w:rsidR="000A6038">
        <w:rPr>
          <w:lang w:val="en-CA"/>
        </w:rPr>
        <w:t>pic_crop_right_offset</w:t>
      </w:r>
      <w:r w:rsidR="009F1E9E" w:rsidRPr="003F3F11">
        <w:rPr>
          <w:noProof/>
        </w:rPr>
        <w:t> + 1 ) and vertical picture coordinates from SubHeightC * </w:t>
      </w:r>
      <w:r w:rsidR="000A6038">
        <w:rPr>
          <w:lang w:val="en-CA"/>
        </w:rPr>
        <w:t>pic_crop_top_offset</w:t>
      </w:r>
      <w:r w:rsidR="009F1E9E" w:rsidRPr="003F3F11">
        <w:rPr>
          <w:noProof/>
        </w:rPr>
        <w:t xml:space="preserve"> to pic_height_in_luma_samples − ( SubHeightC * </w:t>
      </w:r>
      <w:r w:rsidR="000A6038">
        <w:rPr>
          <w:lang w:val="en-CA"/>
        </w:rPr>
        <w:t>pic_crop_bottom_offset</w:t>
      </w:r>
      <w:r w:rsidR="009F1E9E" w:rsidRPr="003F3F11">
        <w:rPr>
          <w:noProof/>
        </w:rPr>
        <w:t> + 1 ), inclusive.</w:t>
      </w:r>
    </w:p>
    <w:p w14:paraId="4B8B2F00" w14:textId="42C7FF42" w:rsidR="009F1E9E" w:rsidRPr="003F3F11" w:rsidRDefault="009F1E9E" w:rsidP="009F1E9E">
      <w:pPr>
        <w:spacing w:before="120"/>
        <w:rPr>
          <w:noProof/>
        </w:rPr>
      </w:pPr>
      <w:r w:rsidRPr="003F3F11">
        <w:rPr>
          <w:noProof/>
        </w:rPr>
        <w:t>The value of SubWidthC * ( </w:t>
      </w:r>
      <w:r w:rsidR="00E53B4C">
        <w:rPr>
          <w:lang w:val="en-CA"/>
        </w:rPr>
        <w:t>pic_crop_left_offset</w:t>
      </w:r>
      <w:r w:rsidRPr="003F3F11">
        <w:rPr>
          <w:noProof/>
        </w:rPr>
        <w:t> + </w:t>
      </w:r>
      <w:r w:rsidR="00E53B4C">
        <w:rPr>
          <w:lang w:val="en-CA"/>
        </w:rPr>
        <w:t>pic_crop_right_offset</w:t>
      </w:r>
      <w:r w:rsidRPr="003F3F11">
        <w:rPr>
          <w:noProof/>
        </w:rPr>
        <w:t> ) shall be less than pic_width_in_luma_samples, and the value of SubHeightC * ( </w:t>
      </w:r>
      <w:r w:rsidR="00E53B4C">
        <w:rPr>
          <w:lang w:val="en-CA"/>
        </w:rPr>
        <w:t>pic_crop_top_offset</w:t>
      </w:r>
      <w:r w:rsidRPr="003F3F11">
        <w:rPr>
          <w:noProof/>
        </w:rPr>
        <w:t> + </w:t>
      </w:r>
      <w:r w:rsidR="00E53B4C">
        <w:rPr>
          <w:lang w:val="en-CA"/>
        </w:rPr>
        <w:t>pic_crop_bottom_offset</w:t>
      </w:r>
      <w:r w:rsidRPr="003F3F11">
        <w:rPr>
          <w:noProof/>
        </w:rPr>
        <w:t> ) shall be less than pic_height_in_luma_samples.</w:t>
      </w:r>
    </w:p>
    <w:p w14:paraId="3CFEEC8B" w14:textId="10C20B7C" w:rsidR="009F1E9E" w:rsidRDefault="009F1E9E" w:rsidP="00A07721">
      <w:pPr>
        <w:rPr>
          <w:noProof/>
        </w:rPr>
      </w:pPr>
      <w:r w:rsidRPr="003F3F11">
        <w:rPr>
          <w:noProof/>
        </w:rPr>
        <w:t>When ChromaArrayType is not equal to 0, the corresponding specified samples of the two chroma arrays are the samples having picture coordinates ( x / SubWidthC, y / SubHeightC ), where ( x, y ) are the picture coordinates of the specified luma samples.</w:t>
      </w:r>
    </w:p>
    <w:p w14:paraId="7F3F4220" w14:textId="5C06DCD4" w:rsidR="00AC5760" w:rsidRPr="00901B03" w:rsidRDefault="00AC5760" w:rsidP="00A07721">
      <w:pPr>
        <w:rPr>
          <w:lang w:val="en-CA"/>
        </w:rPr>
      </w:pPr>
      <w:r w:rsidRPr="009662E9">
        <w:rPr>
          <w:b/>
          <w:bCs/>
        </w:rPr>
        <w:t xml:space="preserve">vui_parameters_present_flag </w:t>
      </w:r>
      <w:r w:rsidRPr="009662E9">
        <w:t>equal to</w:t>
      </w:r>
      <w:r>
        <w:t xml:space="preserve"> </w:t>
      </w:r>
      <w:r w:rsidRPr="009662E9">
        <w:t xml:space="preserve">1 specifies that the vui_parameters( ) syntax structure as specified in Annex </w:t>
      </w:r>
      <w:r>
        <w:fldChar w:fldCharType="begin"/>
      </w:r>
      <w:r>
        <w:instrText xml:space="preserve"> REF _Ref3563907 \n \h </w:instrText>
      </w:r>
      <w:r>
        <w:fldChar w:fldCharType="separate"/>
      </w:r>
      <w:r w:rsidR="0063227E">
        <w:t>E</w:t>
      </w:r>
      <w:r>
        <w:fldChar w:fldCharType="end"/>
      </w:r>
      <w:r w:rsidRPr="009662E9">
        <w:t xml:space="preserve"> is present. </w:t>
      </w:r>
      <w:r w:rsidRPr="009662E9">
        <w:rPr>
          <w:bCs/>
        </w:rPr>
        <w:t xml:space="preserve">vui_parameters_present_flag </w:t>
      </w:r>
      <w:r w:rsidRPr="009662E9">
        <w:t>equal to</w:t>
      </w:r>
      <w:r>
        <w:t xml:space="preserve"> </w:t>
      </w:r>
      <w:r w:rsidRPr="009662E9">
        <w:t>0 specifies that the vui_parameters( ) syntax structure as specified in Annex </w:t>
      </w:r>
      <w:r>
        <w:fldChar w:fldCharType="begin"/>
      </w:r>
      <w:r>
        <w:instrText xml:space="preserve"> REF _Ref3563907 \n \h </w:instrText>
      </w:r>
      <w:r>
        <w:fldChar w:fldCharType="separate"/>
      </w:r>
      <w:r w:rsidR="0063227E">
        <w:t>E</w:t>
      </w:r>
      <w:r>
        <w:fldChar w:fldCharType="end"/>
      </w:r>
      <w:r w:rsidRPr="009662E9">
        <w:t xml:space="preserve"> is not present.</w:t>
      </w:r>
    </w:p>
    <w:p w14:paraId="4AF21238" w14:textId="5B40A2DE" w:rsidR="003B2EEB" w:rsidRPr="00901B03" w:rsidRDefault="00DD5BF4" w:rsidP="003B2EEB">
      <w:pPr>
        <w:pStyle w:val="40"/>
        <w:rPr>
          <w:lang w:val="en-CA"/>
        </w:rPr>
      </w:pPr>
      <w:r>
        <w:rPr>
          <w:lang w:val="en-CA"/>
        </w:rPr>
        <w:t>PPS</w:t>
      </w:r>
      <w:r w:rsidR="003B2EEB" w:rsidRPr="00901B03">
        <w:rPr>
          <w:lang w:val="en-CA"/>
        </w:rPr>
        <w:t xml:space="preserve"> RBSP semantics</w:t>
      </w:r>
      <w:bookmarkEnd w:id="904"/>
      <w:bookmarkEnd w:id="905"/>
      <w:bookmarkEnd w:id="906"/>
      <w:bookmarkEnd w:id="907"/>
    </w:p>
    <w:p w14:paraId="1625C714" w14:textId="77777777" w:rsidR="003B2EEB" w:rsidRPr="00901B03" w:rsidRDefault="003B2EEB" w:rsidP="003B2EEB">
      <w:pPr>
        <w:rPr>
          <w:b/>
          <w:bCs/>
          <w:lang w:val="en-CA"/>
        </w:rPr>
      </w:pPr>
      <w:r w:rsidRPr="00901B03">
        <w:rPr>
          <w:b/>
          <w:bCs/>
          <w:lang w:val="en-CA"/>
        </w:rPr>
        <w:t>pps_pic_parameter_set_id</w:t>
      </w:r>
      <w:r w:rsidRPr="00901B03">
        <w:rPr>
          <w:lang w:val="en-CA"/>
        </w:rPr>
        <w:t xml:space="preserve"> identifies the PPS for reference by other syntax elements. The value of pps_pic_parameter_set_id shall be in the range of 0 to 63, inclusive.</w:t>
      </w:r>
    </w:p>
    <w:p w14:paraId="4252FABF" w14:textId="77777777" w:rsidR="003B2EEB" w:rsidRPr="00901B03" w:rsidRDefault="003B2EEB" w:rsidP="003B2EEB">
      <w:pPr>
        <w:rPr>
          <w:lang w:val="en-CA" w:eastAsia="ko-KR"/>
        </w:rPr>
      </w:pPr>
      <w:r w:rsidRPr="00901B03">
        <w:rPr>
          <w:b/>
          <w:bCs/>
          <w:lang w:val="en-CA"/>
        </w:rPr>
        <w:t>pps_seq_parameter_set_id</w:t>
      </w:r>
      <w:r w:rsidRPr="00901B03">
        <w:rPr>
          <w:lang w:val="en-CA"/>
        </w:rPr>
        <w:t xml:space="preserve"> specifies the value of sps_seq_parameter_set_id for the active SPS. The value of pps_seq_parameter_set_id shall be in the range of 0 to 15, inclusive.</w:t>
      </w:r>
    </w:p>
    <w:p w14:paraId="55C2B6A1" w14:textId="1EF7FA28" w:rsidR="009826FF" w:rsidRPr="003F3F11" w:rsidRDefault="009826FF" w:rsidP="009826FF">
      <w:pPr>
        <w:rPr>
          <w:noProof/>
        </w:rPr>
      </w:pPr>
      <w:bookmarkStart w:id="909" w:name="_Toc20134274"/>
      <w:bookmarkStart w:id="910" w:name="_Toc77680413"/>
      <w:bookmarkStart w:id="911" w:name="_Ref168820890"/>
      <w:bookmarkStart w:id="912" w:name="_Ref220341835"/>
      <w:bookmarkStart w:id="913" w:name="_Toc226456571"/>
      <w:bookmarkStart w:id="914" w:name="_Toc248045253"/>
      <w:bookmarkStart w:id="915" w:name="_Toc287363780"/>
      <w:bookmarkStart w:id="916" w:name="_Toc311216928"/>
      <w:bookmarkStart w:id="917" w:name="_Toc317198754"/>
      <w:bookmarkStart w:id="918" w:name="_Ref398989262"/>
      <w:bookmarkStart w:id="919" w:name="_Toc415475863"/>
      <w:bookmarkStart w:id="920" w:name="_Toc423599138"/>
      <w:bookmarkStart w:id="921" w:name="_Toc423601642"/>
      <w:r w:rsidRPr="003F3F11">
        <w:rPr>
          <w:b/>
          <w:bCs/>
          <w:noProof/>
        </w:rPr>
        <w:t>num_ref_idx_default_active_minus1</w:t>
      </w:r>
      <w:r w:rsidRPr="00000E43">
        <w:rPr>
          <w:bCs/>
          <w:noProof/>
        </w:rPr>
        <w:t>[</w:t>
      </w:r>
      <w:r>
        <w:rPr>
          <w:bCs/>
          <w:noProof/>
        </w:rPr>
        <w:t> i </w:t>
      </w:r>
      <w:r w:rsidRPr="00000E43">
        <w:rPr>
          <w:bCs/>
          <w:noProof/>
        </w:rPr>
        <w:t>]</w:t>
      </w:r>
      <w:r>
        <w:rPr>
          <w:bCs/>
          <w:noProof/>
        </w:rPr>
        <w:t xml:space="preserve"> plus 1, when i is equal to 0,</w:t>
      </w:r>
      <w:r w:rsidRPr="003F3F11">
        <w:rPr>
          <w:bCs/>
          <w:noProof/>
        </w:rPr>
        <w:t xml:space="preserve"> </w:t>
      </w:r>
      <w:r w:rsidRPr="003F3F11">
        <w:rPr>
          <w:noProof/>
        </w:rPr>
        <w:t xml:space="preserve">specifies the inferred value of </w:t>
      </w:r>
      <w:r>
        <w:rPr>
          <w:noProof/>
        </w:rPr>
        <w:t>the variable NumRefIdxActive[ 0 ]</w:t>
      </w:r>
      <w:r w:rsidRPr="003F3F11">
        <w:rPr>
          <w:noProof/>
        </w:rPr>
        <w:t xml:space="preserve"> for </w:t>
      </w:r>
      <w:r>
        <w:rPr>
          <w:noProof/>
        </w:rPr>
        <w:t xml:space="preserve">P or B </w:t>
      </w:r>
      <w:r w:rsidR="009F3653">
        <w:rPr>
          <w:noProof/>
        </w:rPr>
        <w:t>slice</w:t>
      </w:r>
      <w:r w:rsidRPr="003F3F11">
        <w:rPr>
          <w:noProof/>
        </w:rPr>
        <w:t>s with num_ref_idx_active_override_flag equal to 0</w:t>
      </w:r>
      <w:r>
        <w:rPr>
          <w:noProof/>
        </w:rPr>
        <w:t xml:space="preserve">, and, when i is equal to 1, specifies </w:t>
      </w:r>
      <w:r w:rsidRPr="003F3F11">
        <w:rPr>
          <w:noProof/>
        </w:rPr>
        <w:t xml:space="preserve">the inferred value of </w:t>
      </w:r>
      <w:r>
        <w:rPr>
          <w:noProof/>
        </w:rPr>
        <w:t>NumRefIdxActive[ 1 ]</w:t>
      </w:r>
      <w:r w:rsidRPr="003F3F11">
        <w:rPr>
          <w:noProof/>
        </w:rPr>
        <w:t xml:space="preserve"> for </w:t>
      </w:r>
      <w:r>
        <w:rPr>
          <w:noProof/>
        </w:rPr>
        <w:t xml:space="preserve">B </w:t>
      </w:r>
      <w:r w:rsidR="009F3653">
        <w:rPr>
          <w:noProof/>
        </w:rPr>
        <w:t>slice</w:t>
      </w:r>
      <w:r w:rsidRPr="003F3F11">
        <w:rPr>
          <w:noProof/>
        </w:rPr>
        <w:t>s with num_ref_idx_active_override_flag equal to</w:t>
      </w:r>
      <w:r>
        <w:rPr>
          <w:noProof/>
        </w:rPr>
        <w:t> </w:t>
      </w:r>
      <w:r w:rsidRPr="003F3F11">
        <w:rPr>
          <w:noProof/>
        </w:rPr>
        <w:t>0. The value of num_ref_idx_default_active_minus1</w:t>
      </w:r>
      <w:r w:rsidRPr="00000E43">
        <w:rPr>
          <w:bCs/>
          <w:noProof/>
        </w:rPr>
        <w:t>[</w:t>
      </w:r>
      <w:r>
        <w:rPr>
          <w:bCs/>
          <w:noProof/>
        </w:rPr>
        <w:t> i </w:t>
      </w:r>
      <w:r w:rsidRPr="00000E43">
        <w:rPr>
          <w:bCs/>
          <w:noProof/>
        </w:rPr>
        <w:t>]</w:t>
      </w:r>
      <w:r w:rsidRPr="003F3F11">
        <w:rPr>
          <w:noProof/>
        </w:rPr>
        <w:t xml:space="preserve"> shall be in the range of 0 to </w:t>
      </w:r>
      <w:r w:rsidRPr="003F3F11">
        <w:rPr>
          <w:noProof/>
          <w:lang w:eastAsia="ko-KR"/>
        </w:rPr>
        <w:t>1</w:t>
      </w:r>
      <w:r w:rsidR="00215264">
        <w:rPr>
          <w:noProof/>
          <w:lang w:eastAsia="ko-KR"/>
        </w:rPr>
        <w:t>4</w:t>
      </w:r>
      <w:r w:rsidRPr="003F3F11">
        <w:rPr>
          <w:noProof/>
        </w:rPr>
        <w:t>, inclusive.</w:t>
      </w:r>
    </w:p>
    <w:p w14:paraId="199BFE6C" w14:textId="5CE2FFCA" w:rsidR="00645123" w:rsidRPr="003F3F11" w:rsidRDefault="00645123" w:rsidP="00645123">
      <w:pPr>
        <w:rPr>
          <w:noProof/>
        </w:rPr>
      </w:pPr>
      <w:r w:rsidRPr="004711BC">
        <w:rPr>
          <w:b/>
          <w:bCs/>
          <w:noProof/>
        </w:rPr>
        <w:t>additional_lt_poc_lsb</w:t>
      </w:r>
      <w:r>
        <w:rPr>
          <w:b/>
          <w:bCs/>
          <w:noProof/>
        </w:rPr>
        <w:t>_len</w:t>
      </w:r>
      <w:r w:rsidRPr="003F3F11">
        <w:rPr>
          <w:noProof/>
        </w:rPr>
        <w:t xml:space="preserve"> specifies the value of the variable Max</w:t>
      </w:r>
      <w:r>
        <w:rPr>
          <w:noProof/>
        </w:rPr>
        <w:t>Lt</w:t>
      </w:r>
      <w:r w:rsidRPr="003F3F11">
        <w:rPr>
          <w:noProof/>
        </w:rPr>
        <w:t xml:space="preserve">PicOrderCntLsb that is used in the decoding process for </w:t>
      </w:r>
      <w:r>
        <w:rPr>
          <w:noProof/>
        </w:rPr>
        <w:t xml:space="preserve">reference picture lists </w:t>
      </w:r>
      <w:r w:rsidRPr="003F3F11">
        <w:rPr>
          <w:noProof/>
        </w:rPr>
        <w:t>as follows:</w:t>
      </w:r>
    </w:p>
    <w:p w14:paraId="107C45EF" w14:textId="080BECC2" w:rsidR="00645123" w:rsidRPr="003F3F11" w:rsidRDefault="00645123" w:rsidP="00645123">
      <w:pPr>
        <w:pStyle w:val="Equation"/>
        <w:tabs>
          <w:tab w:val="left" w:pos="1170"/>
          <w:tab w:val="left" w:pos="1890"/>
        </w:tabs>
        <w:ind w:left="794"/>
        <w:rPr>
          <w:noProof/>
        </w:rPr>
      </w:pPr>
      <w:r w:rsidRPr="003F3F11">
        <w:rPr>
          <w:noProof/>
        </w:rPr>
        <w:lastRenderedPageBreak/>
        <w:t>Max</w:t>
      </w:r>
      <w:r>
        <w:rPr>
          <w:noProof/>
        </w:rPr>
        <w:t>Lt</w:t>
      </w:r>
      <w:r w:rsidRPr="003F3F11">
        <w:rPr>
          <w:noProof/>
        </w:rPr>
        <w:t>PicOrderCntLsb = 2</w:t>
      </w:r>
      <w:r w:rsidRPr="003F3F11">
        <w:rPr>
          <w:noProof/>
          <w:vertAlign w:val="superscript"/>
        </w:rPr>
        <w:t>( log2_max_pic_order_cnt_lsb_minus4</w:t>
      </w:r>
      <w:r>
        <w:rPr>
          <w:noProof/>
          <w:vertAlign w:val="superscript"/>
        </w:rPr>
        <w:t> </w:t>
      </w:r>
      <w:r w:rsidRPr="003F3F11">
        <w:rPr>
          <w:noProof/>
          <w:vertAlign w:val="superscript"/>
        </w:rPr>
        <w:t>+</w:t>
      </w:r>
      <w:r>
        <w:rPr>
          <w:noProof/>
          <w:vertAlign w:val="superscript"/>
        </w:rPr>
        <w:t> </w:t>
      </w:r>
      <w:r w:rsidRPr="003F3F11">
        <w:rPr>
          <w:noProof/>
          <w:vertAlign w:val="superscript"/>
        </w:rPr>
        <w:t>4</w:t>
      </w:r>
      <w:r>
        <w:rPr>
          <w:noProof/>
          <w:vertAlign w:val="superscript"/>
        </w:rPr>
        <w:t> + </w:t>
      </w:r>
      <w:r w:rsidRPr="00FB5DAA">
        <w:rPr>
          <w:noProof/>
          <w:vertAlign w:val="superscript"/>
        </w:rPr>
        <w:t>additional_lt_poc_lsb</w:t>
      </w:r>
      <w:r>
        <w:rPr>
          <w:noProof/>
          <w:vertAlign w:val="superscript"/>
        </w:rPr>
        <w:t>_len</w:t>
      </w:r>
      <w:r w:rsidRPr="003F3F11">
        <w:rPr>
          <w:noProof/>
          <w:vertAlign w:val="superscript"/>
        </w:rPr>
        <w:t> )</w:t>
      </w:r>
      <w:r w:rsidRPr="003F3F11">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36</w:t>
      </w:r>
      <w:r w:rsidR="00A73895">
        <w:rPr>
          <w:lang w:val="en-CA"/>
        </w:rPr>
        <w:fldChar w:fldCharType="end"/>
      </w:r>
      <w:r w:rsidR="00A73895" w:rsidRPr="00901B03">
        <w:rPr>
          <w:lang w:val="en-CA"/>
        </w:rPr>
        <w:t>)</w:t>
      </w:r>
    </w:p>
    <w:p w14:paraId="0A93AD5B" w14:textId="52047606" w:rsidR="00645123" w:rsidRDefault="00645123" w:rsidP="00645123">
      <w:pPr>
        <w:rPr>
          <w:noProof/>
        </w:rPr>
      </w:pPr>
      <w:r w:rsidRPr="003F3F11">
        <w:rPr>
          <w:noProof/>
        </w:rPr>
        <w:t xml:space="preserve">The value of </w:t>
      </w:r>
      <w:r w:rsidRPr="00FB5DAA">
        <w:rPr>
          <w:noProof/>
        </w:rPr>
        <w:t>additional_lt_poc_lsb</w:t>
      </w:r>
      <w:r>
        <w:rPr>
          <w:noProof/>
        </w:rPr>
        <w:t>_len</w:t>
      </w:r>
      <w:r w:rsidRPr="00FB5DAA">
        <w:rPr>
          <w:noProof/>
        </w:rPr>
        <w:t xml:space="preserve"> </w:t>
      </w:r>
      <w:r>
        <w:rPr>
          <w:noProof/>
        </w:rPr>
        <w:t xml:space="preserve">shall be </w:t>
      </w:r>
      <w:r w:rsidRPr="003F3F11">
        <w:rPr>
          <w:noProof/>
        </w:rPr>
        <w:t xml:space="preserve">in the range of 0 to </w:t>
      </w:r>
      <w:r>
        <w:rPr>
          <w:noProof/>
        </w:rPr>
        <w:t>3</w:t>
      </w:r>
      <w:r w:rsidRPr="003F3F11">
        <w:rPr>
          <w:noProof/>
        </w:rPr>
        <w:t>2</w:t>
      </w:r>
      <w:r>
        <w:rPr>
          <w:noProof/>
        </w:rPr>
        <w:t> − </w:t>
      </w:r>
      <w:r w:rsidRPr="00FB5DAA">
        <w:rPr>
          <w:noProof/>
        </w:rPr>
        <w:t>log2_max_pic_order_cnt_lsb_minus4</w:t>
      </w:r>
      <w:r>
        <w:rPr>
          <w:noProof/>
        </w:rPr>
        <w:t> − </w:t>
      </w:r>
      <w:r w:rsidRPr="00FB5DAA">
        <w:rPr>
          <w:noProof/>
        </w:rPr>
        <w:t>4</w:t>
      </w:r>
      <w:r w:rsidRPr="003F3F11">
        <w:rPr>
          <w:noProof/>
        </w:rPr>
        <w:t>, inclusive.</w:t>
      </w:r>
    </w:p>
    <w:p w14:paraId="5E6E3321" w14:textId="735A2C23" w:rsidR="00645123" w:rsidRDefault="00645123" w:rsidP="00645123">
      <w:pPr>
        <w:rPr>
          <w:noProof/>
        </w:rPr>
      </w:pPr>
      <w:r>
        <w:rPr>
          <w:noProof/>
        </w:rPr>
        <w:t xml:space="preserve">When not present, the value of </w:t>
      </w:r>
      <w:r w:rsidRPr="00FB5DAA">
        <w:rPr>
          <w:noProof/>
        </w:rPr>
        <w:t>additional_lt_poc_lsb</w:t>
      </w:r>
      <w:r>
        <w:rPr>
          <w:noProof/>
        </w:rPr>
        <w:t>_len is inferred to be equal to 0.</w:t>
      </w:r>
    </w:p>
    <w:p w14:paraId="5D21C840" w14:textId="2599A396" w:rsidR="00F13648" w:rsidRPr="003F3F11" w:rsidRDefault="00F13648" w:rsidP="00F13648">
      <w:pPr>
        <w:rPr>
          <w:noProof/>
          <w:lang w:eastAsia="ko-KR"/>
        </w:rPr>
      </w:pPr>
      <w:r>
        <w:rPr>
          <w:b/>
          <w:bCs/>
          <w:noProof/>
        </w:rPr>
        <w:t>rpl1_idx_present_flag</w:t>
      </w:r>
      <w:r w:rsidRPr="003F3F11">
        <w:rPr>
          <w:noProof/>
        </w:rPr>
        <w:t xml:space="preserve"> </w:t>
      </w:r>
      <w:r>
        <w:rPr>
          <w:noProof/>
        </w:rPr>
        <w:t>equal to 0 specifies that ref_pic_list_sps_flag</w:t>
      </w:r>
      <w:r w:rsidRPr="00000E43">
        <w:rPr>
          <w:bCs/>
          <w:noProof/>
        </w:rPr>
        <w:t>[</w:t>
      </w:r>
      <w:r>
        <w:rPr>
          <w:bCs/>
          <w:noProof/>
        </w:rPr>
        <w:t> 1 </w:t>
      </w:r>
      <w:r w:rsidRPr="00000E43">
        <w:rPr>
          <w:bCs/>
          <w:noProof/>
        </w:rPr>
        <w:t>]</w:t>
      </w:r>
      <w:r>
        <w:rPr>
          <w:bCs/>
          <w:noProof/>
        </w:rPr>
        <w:t xml:space="preserve"> and ref_pic_list_idx</w:t>
      </w:r>
      <w:r w:rsidRPr="00000E43">
        <w:rPr>
          <w:bCs/>
          <w:noProof/>
        </w:rPr>
        <w:t>[</w:t>
      </w:r>
      <w:r>
        <w:rPr>
          <w:bCs/>
          <w:noProof/>
        </w:rPr>
        <w:t> 1 </w:t>
      </w:r>
      <w:r w:rsidRPr="00000E43">
        <w:rPr>
          <w:bCs/>
          <w:noProof/>
        </w:rPr>
        <w:t>]</w:t>
      </w:r>
      <w:r>
        <w:rPr>
          <w:bCs/>
          <w:noProof/>
        </w:rPr>
        <w:t xml:space="preserve"> are not present in </w:t>
      </w:r>
      <w:r w:rsidR="009F3653">
        <w:rPr>
          <w:bCs/>
          <w:noProof/>
        </w:rPr>
        <w:t>slice</w:t>
      </w:r>
      <w:r>
        <w:rPr>
          <w:bCs/>
          <w:noProof/>
        </w:rPr>
        <w:t xml:space="preserve"> headers. </w:t>
      </w:r>
      <w:r w:rsidRPr="00E71D21">
        <w:rPr>
          <w:bCs/>
          <w:noProof/>
        </w:rPr>
        <w:t>rpl1_idx_present_flag</w:t>
      </w:r>
      <w:r w:rsidRPr="00C70885">
        <w:rPr>
          <w:noProof/>
        </w:rPr>
        <w:t xml:space="preserve"> e</w:t>
      </w:r>
      <w:r>
        <w:rPr>
          <w:noProof/>
        </w:rPr>
        <w:t>qual to 1 specifies that ref_pic_list_sps_flag</w:t>
      </w:r>
      <w:r w:rsidRPr="00000E43">
        <w:rPr>
          <w:bCs/>
          <w:noProof/>
        </w:rPr>
        <w:t>[</w:t>
      </w:r>
      <w:r>
        <w:rPr>
          <w:bCs/>
          <w:noProof/>
        </w:rPr>
        <w:t> 1 </w:t>
      </w:r>
      <w:r w:rsidRPr="00000E43">
        <w:rPr>
          <w:bCs/>
          <w:noProof/>
        </w:rPr>
        <w:t>]</w:t>
      </w:r>
      <w:r>
        <w:rPr>
          <w:bCs/>
          <w:noProof/>
        </w:rPr>
        <w:t xml:space="preserve"> and ref_pic_list_idx</w:t>
      </w:r>
      <w:r w:rsidRPr="00000E43">
        <w:rPr>
          <w:bCs/>
          <w:noProof/>
        </w:rPr>
        <w:t>[</w:t>
      </w:r>
      <w:r>
        <w:rPr>
          <w:bCs/>
          <w:noProof/>
        </w:rPr>
        <w:t> 1 </w:t>
      </w:r>
      <w:r w:rsidRPr="00000E43">
        <w:rPr>
          <w:bCs/>
          <w:noProof/>
        </w:rPr>
        <w:t>]</w:t>
      </w:r>
      <w:r>
        <w:rPr>
          <w:bCs/>
          <w:noProof/>
        </w:rPr>
        <w:t xml:space="preserve"> may be present in </w:t>
      </w:r>
      <w:r w:rsidR="009F3653">
        <w:rPr>
          <w:bCs/>
          <w:noProof/>
        </w:rPr>
        <w:t>slice</w:t>
      </w:r>
      <w:r>
        <w:rPr>
          <w:bCs/>
          <w:noProof/>
        </w:rPr>
        <w:t xml:space="preserve"> headers</w:t>
      </w:r>
      <w:r w:rsidRPr="003F3F11">
        <w:rPr>
          <w:noProof/>
        </w:rPr>
        <w:t>.</w:t>
      </w:r>
    </w:p>
    <w:p w14:paraId="7A14816C" w14:textId="77777777" w:rsidR="00954861" w:rsidRPr="00C2730C" w:rsidRDefault="00954861" w:rsidP="00954861">
      <w:pPr>
        <w:ind w:left="3"/>
        <w:rPr>
          <w:noProof/>
          <w:lang w:eastAsia="ja-JP"/>
        </w:rPr>
      </w:pPr>
      <w:r w:rsidRPr="00C2730C">
        <w:rPr>
          <w:b/>
          <w:noProof/>
          <w:lang w:eastAsia="ja-JP"/>
        </w:rPr>
        <w:t>single_tile_in_pic_flag</w:t>
      </w:r>
      <w:r w:rsidRPr="00C2730C">
        <w:rPr>
          <w:noProof/>
          <w:lang w:eastAsia="ja-JP"/>
        </w:rPr>
        <w:t xml:space="preserve"> equal to 1 specifies that there is only one tile in each picture referring to the PPS. single_tile_in_pic_flag equal to 0 specifies that there is more than one tile in each picture referring to the PPS.</w:t>
      </w:r>
    </w:p>
    <w:p w14:paraId="7FB61832" w14:textId="77777777" w:rsidR="00954861" w:rsidRPr="003F3F11" w:rsidRDefault="00954861" w:rsidP="00954861">
      <w:pPr>
        <w:ind w:left="3"/>
        <w:rPr>
          <w:noProof/>
          <w:lang w:eastAsia="ja-JP"/>
        </w:rPr>
      </w:pPr>
      <w:r w:rsidRPr="00C2730C">
        <w:rPr>
          <w:noProof/>
          <w:lang w:eastAsia="ja-JP"/>
        </w:rPr>
        <w:t>It is a requirement of bitstream conformance that the value of single_tile_in_pic_flag shall be the same for all PPSs that are activated within a CVS.</w:t>
      </w:r>
    </w:p>
    <w:p w14:paraId="07CB420F" w14:textId="3CB37697" w:rsidR="00954861" w:rsidRPr="003F3F11" w:rsidRDefault="00954861" w:rsidP="00954861">
      <w:pPr>
        <w:rPr>
          <w:noProof/>
        </w:rPr>
      </w:pPr>
      <w:r w:rsidRPr="003F3F11">
        <w:rPr>
          <w:b/>
          <w:noProof/>
        </w:rPr>
        <w:t>num_tile_columns_minus1</w:t>
      </w:r>
      <w:r w:rsidRPr="003F3F11">
        <w:rPr>
          <w:noProof/>
        </w:rPr>
        <w:t xml:space="preserve"> plus 1 specifies the number of tile columns partitioning the picture.</w:t>
      </w:r>
      <w:r w:rsidRPr="003F3F11">
        <w:t xml:space="preserve"> </w:t>
      </w:r>
      <w:r w:rsidRPr="003F3F11">
        <w:rPr>
          <w:noProof/>
        </w:rPr>
        <w:t>num_tile_columns_minus1 shall be in the range of 0 to PicWidthInCtbsY</w:t>
      </w:r>
      <w:r w:rsidR="00855195">
        <w:rPr>
          <w:noProof/>
        </w:rPr>
        <w:t> </w:t>
      </w:r>
      <w:r w:rsidRPr="003F3F11">
        <w:rPr>
          <w:noProof/>
        </w:rPr>
        <w:t>−</w:t>
      </w:r>
      <w:r w:rsidR="00855195">
        <w:rPr>
          <w:noProof/>
        </w:rPr>
        <w:t> </w:t>
      </w:r>
      <w:r w:rsidRPr="003F3F11">
        <w:rPr>
          <w:noProof/>
        </w:rPr>
        <w:t xml:space="preserve">1, inclusive. </w:t>
      </w:r>
      <w:r w:rsidRPr="003F3F11">
        <w:rPr>
          <w:rFonts w:eastAsia="ＭＳ 明朝"/>
          <w:noProof/>
          <w:lang w:eastAsia="zh-CN"/>
        </w:rPr>
        <w:t>When not present, the value of num_tile_columns_minus1 is inferred to be equal to 0.</w:t>
      </w:r>
    </w:p>
    <w:p w14:paraId="1BB1F1B9" w14:textId="0ACC0DA1" w:rsidR="00954861" w:rsidRPr="003F3F11" w:rsidRDefault="00954861" w:rsidP="00954861">
      <w:pPr>
        <w:rPr>
          <w:noProof/>
        </w:rPr>
      </w:pPr>
      <w:r w:rsidRPr="003F3F11">
        <w:rPr>
          <w:b/>
          <w:noProof/>
        </w:rPr>
        <w:t>num_tile_rows_minus1</w:t>
      </w:r>
      <w:r w:rsidRPr="003F3F11">
        <w:rPr>
          <w:noProof/>
        </w:rPr>
        <w:t xml:space="preserve"> plus 1 specifies the number of tile rows partitioning the picture.</w:t>
      </w:r>
      <w:r w:rsidRPr="003F3F11">
        <w:t xml:space="preserve"> </w:t>
      </w:r>
      <w:r w:rsidRPr="003F3F11">
        <w:rPr>
          <w:noProof/>
        </w:rPr>
        <w:t>num_tile_rows_minus1 shall be in the range of 0 to PicHeightInCtbsY</w:t>
      </w:r>
      <w:r w:rsidR="00855195">
        <w:rPr>
          <w:noProof/>
        </w:rPr>
        <w:t> </w:t>
      </w:r>
      <w:r w:rsidRPr="003F3F11">
        <w:rPr>
          <w:noProof/>
        </w:rPr>
        <w:t>−</w:t>
      </w:r>
      <w:r w:rsidR="00855195">
        <w:rPr>
          <w:noProof/>
        </w:rPr>
        <w:t> </w:t>
      </w:r>
      <w:r w:rsidRPr="003F3F11">
        <w:rPr>
          <w:noProof/>
        </w:rPr>
        <w:t xml:space="preserve">1, inclusive. </w:t>
      </w:r>
      <w:r w:rsidRPr="003F3F11">
        <w:rPr>
          <w:rFonts w:eastAsia="ＭＳ 明朝"/>
          <w:noProof/>
          <w:lang w:eastAsia="zh-CN"/>
        </w:rPr>
        <w:t>When not present, the value of num_tile_rows_minus1 is inferred to be equal to 0.</w:t>
      </w:r>
    </w:p>
    <w:p w14:paraId="1493097F" w14:textId="77777777" w:rsidR="00954861" w:rsidRPr="00C2730C" w:rsidRDefault="00954861" w:rsidP="00954861">
      <w:pPr>
        <w:rPr>
          <w:noProof/>
        </w:rPr>
      </w:pPr>
      <w:r w:rsidRPr="00C2730C">
        <w:rPr>
          <w:noProof/>
        </w:rPr>
        <w:t xml:space="preserve">The variable NumTilesInPic is set equal to </w:t>
      </w:r>
      <w:r w:rsidRPr="00C2730C">
        <w:rPr>
          <w:bCs/>
        </w:rPr>
        <w:t>( </w:t>
      </w:r>
      <w:r w:rsidRPr="00C2730C">
        <w:rPr>
          <w:rFonts w:eastAsia="ＭＳ 明朝"/>
          <w:noProof/>
          <w:lang w:eastAsia="zh-CN"/>
        </w:rPr>
        <w:t>num_tile_columns_minus1 + 1</w:t>
      </w:r>
      <w:r w:rsidRPr="00C2730C">
        <w:t> </w:t>
      </w:r>
      <w:r w:rsidRPr="00C2730C">
        <w:rPr>
          <w:bCs/>
        </w:rPr>
        <w:t>) * ( </w:t>
      </w:r>
      <w:r w:rsidRPr="00C2730C">
        <w:rPr>
          <w:rFonts w:eastAsia="ＭＳ 明朝"/>
          <w:noProof/>
          <w:lang w:eastAsia="zh-CN"/>
        </w:rPr>
        <w:t>num_tile_rows_minus1 + 1 </w:t>
      </w:r>
      <w:r w:rsidRPr="00C2730C">
        <w:rPr>
          <w:bCs/>
        </w:rPr>
        <w:t>)</w:t>
      </w:r>
      <w:r w:rsidRPr="00C2730C">
        <w:rPr>
          <w:noProof/>
        </w:rPr>
        <w:t>.</w:t>
      </w:r>
    </w:p>
    <w:p w14:paraId="67E004F5" w14:textId="77777777" w:rsidR="00954861" w:rsidRPr="00C2730C" w:rsidRDefault="00954861" w:rsidP="00954861">
      <w:pPr>
        <w:rPr>
          <w:noProof/>
        </w:rPr>
      </w:pPr>
      <w:r w:rsidRPr="00C2730C">
        <w:rPr>
          <w:noProof/>
        </w:rPr>
        <w:t xml:space="preserve">When </w:t>
      </w:r>
      <w:r w:rsidRPr="00C2730C">
        <w:rPr>
          <w:noProof/>
          <w:lang w:eastAsia="ja-JP"/>
        </w:rPr>
        <w:t>single_tile_in_pic_flag</w:t>
      </w:r>
      <w:r w:rsidRPr="00C2730C">
        <w:rPr>
          <w:noProof/>
        </w:rPr>
        <w:t xml:space="preserve"> is equal to 0, NumTilesInPic shall be greater than </w:t>
      </w:r>
      <w:r w:rsidR="0091182C" w:rsidRPr="00C2730C">
        <w:rPr>
          <w:noProof/>
        </w:rPr>
        <w:t>1</w:t>
      </w:r>
      <w:r w:rsidRPr="00C2730C">
        <w:rPr>
          <w:noProof/>
        </w:rPr>
        <w:t>.</w:t>
      </w:r>
    </w:p>
    <w:p w14:paraId="182B1135" w14:textId="77777777" w:rsidR="00954861" w:rsidRPr="003F3F11" w:rsidRDefault="00954861" w:rsidP="00954861">
      <w:pPr>
        <w:rPr>
          <w:noProof/>
        </w:rPr>
      </w:pPr>
      <w:r w:rsidRPr="003F3F11">
        <w:rPr>
          <w:b/>
          <w:noProof/>
        </w:rPr>
        <w:t>uniform</w:t>
      </w:r>
      <w:r>
        <w:rPr>
          <w:b/>
          <w:noProof/>
        </w:rPr>
        <w:t>_tile</w:t>
      </w:r>
      <w:r w:rsidRPr="003F3F11">
        <w:rPr>
          <w:b/>
          <w:noProof/>
        </w:rPr>
        <w:t>_spacing_flag</w:t>
      </w:r>
      <w:r w:rsidRPr="003F3F11">
        <w:rPr>
          <w:noProof/>
        </w:rPr>
        <w:t xml:space="preserve"> equal to 1 specifies that tile column boundaries and likewise tile row boundaries are distributed uniformly across the picture. uniform</w:t>
      </w:r>
      <w:r>
        <w:rPr>
          <w:noProof/>
        </w:rPr>
        <w:t>_tile</w:t>
      </w:r>
      <w:r w:rsidRPr="003F3F11">
        <w:rPr>
          <w:noProof/>
        </w:rPr>
        <w:t xml:space="preserve">_spacing_flag equal to 0 specifies that tile column boundaries and likewise tile row boundaries are not distributed uniformly across the picture but signalled explicitly using the syntax elements </w:t>
      </w:r>
      <w:r>
        <w:rPr>
          <w:noProof/>
        </w:rPr>
        <w:t>tile_</w:t>
      </w:r>
      <w:r w:rsidRPr="003F3F11">
        <w:rPr>
          <w:noProof/>
        </w:rPr>
        <w:t xml:space="preserve">column_width_minus1[ i ] and </w:t>
      </w:r>
      <w:r>
        <w:rPr>
          <w:noProof/>
        </w:rPr>
        <w:t>tile_</w:t>
      </w:r>
      <w:r w:rsidRPr="003F3F11">
        <w:rPr>
          <w:noProof/>
        </w:rPr>
        <w:t xml:space="preserve">row_height_minus1[ i ]. </w:t>
      </w:r>
      <w:r w:rsidRPr="003F3F11">
        <w:rPr>
          <w:rFonts w:eastAsia="ＭＳ 明朝"/>
          <w:noProof/>
          <w:lang w:eastAsia="zh-CN"/>
        </w:rPr>
        <w:t xml:space="preserve">When not present, the value of </w:t>
      </w:r>
      <w:r w:rsidRPr="003F3F11">
        <w:rPr>
          <w:noProof/>
        </w:rPr>
        <w:t>uniform</w:t>
      </w:r>
      <w:r>
        <w:rPr>
          <w:noProof/>
        </w:rPr>
        <w:t>_tile</w:t>
      </w:r>
      <w:r w:rsidRPr="003F3F11">
        <w:rPr>
          <w:noProof/>
        </w:rPr>
        <w:t>_spacing_flag</w:t>
      </w:r>
      <w:r w:rsidRPr="003F3F11">
        <w:rPr>
          <w:rFonts w:eastAsia="ＭＳ 明朝"/>
          <w:noProof/>
          <w:lang w:eastAsia="zh-CN"/>
        </w:rPr>
        <w:t xml:space="preserve"> is inferred to be equal to 1.</w:t>
      </w:r>
    </w:p>
    <w:p w14:paraId="473FEECD" w14:textId="77777777" w:rsidR="00954861" w:rsidRPr="003F3F11" w:rsidRDefault="00954861" w:rsidP="00954861">
      <w:pPr>
        <w:rPr>
          <w:noProof/>
        </w:rPr>
      </w:pPr>
      <w:r>
        <w:rPr>
          <w:b/>
          <w:noProof/>
        </w:rPr>
        <w:t>tile_</w:t>
      </w:r>
      <w:r w:rsidRPr="003F3F11">
        <w:rPr>
          <w:b/>
          <w:noProof/>
        </w:rPr>
        <w:t>column_width_minus1</w:t>
      </w:r>
      <w:r w:rsidRPr="003F3F11">
        <w:rPr>
          <w:noProof/>
        </w:rPr>
        <w:t>[ i ] plus 1 specifies the width of the i-th tile column in units of CTBs.</w:t>
      </w:r>
    </w:p>
    <w:p w14:paraId="7AB9126C" w14:textId="77777777" w:rsidR="00954861" w:rsidRPr="003F3F11" w:rsidRDefault="00954861" w:rsidP="00954861">
      <w:pPr>
        <w:rPr>
          <w:noProof/>
        </w:rPr>
      </w:pPr>
      <w:r>
        <w:rPr>
          <w:b/>
          <w:noProof/>
        </w:rPr>
        <w:t>tile_</w:t>
      </w:r>
      <w:r w:rsidRPr="003F3F11">
        <w:rPr>
          <w:b/>
          <w:noProof/>
        </w:rPr>
        <w:t>row_height_minus1</w:t>
      </w:r>
      <w:r w:rsidRPr="003F3F11">
        <w:rPr>
          <w:noProof/>
        </w:rPr>
        <w:t>[ i ] plus 1 specifies the height of the i-th tile row in units of CTBs.</w:t>
      </w:r>
    </w:p>
    <w:p w14:paraId="3720F479" w14:textId="181117AE" w:rsidR="00954861" w:rsidRDefault="00954861" w:rsidP="00954861">
      <w:pPr>
        <w:tabs>
          <w:tab w:val="clear" w:pos="794"/>
          <w:tab w:val="clear" w:pos="1191"/>
          <w:tab w:val="clear" w:pos="1588"/>
          <w:tab w:val="clear" w:pos="1985"/>
          <w:tab w:val="left" w:pos="360"/>
          <w:tab w:val="left" w:pos="720"/>
          <w:tab w:val="left" w:pos="1080"/>
          <w:tab w:val="left" w:pos="1440"/>
        </w:tabs>
        <w:rPr>
          <w:noProof/>
          <w:lang w:eastAsia="ko-KR"/>
        </w:rPr>
      </w:pPr>
      <w:r w:rsidRPr="003F3F11">
        <w:rPr>
          <w:b/>
          <w:noProof/>
          <w:lang w:eastAsia="ko-KR"/>
        </w:rPr>
        <w:t>loop_filter_across_tiles_enabled_flag</w:t>
      </w:r>
      <w:r w:rsidRPr="003F3F11">
        <w:rPr>
          <w:noProof/>
          <w:lang w:eastAsia="ko-KR"/>
        </w:rPr>
        <w:t xml:space="preserve"> equal to 1 specifies that in-loop filtering operations may be performed across tile boundaries in pictures referring to the PPS. loop_filter_across_tiles_enabled_flag equal to 0 specifies that in-loop filtering operations are not performed across tile boundaries in pictures referring to the PPS. The in-loop filtering operations include </w:t>
      </w:r>
      <w:r w:rsidRPr="006D3A79">
        <w:rPr>
          <w:noProof/>
          <w:lang w:eastAsia="ko-KR"/>
        </w:rPr>
        <w:t>the deblocking filter and adaptive loop filter operations</w:t>
      </w:r>
      <w:r w:rsidRPr="00D52C1B">
        <w:rPr>
          <w:noProof/>
          <w:lang w:eastAsia="ko-KR"/>
        </w:rPr>
        <w:t>.</w:t>
      </w:r>
      <w:r w:rsidR="00BB2D68">
        <w:rPr>
          <w:noProof/>
          <w:lang w:eastAsia="ko-KR"/>
        </w:rPr>
        <w:t xml:space="preserve"> </w:t>
      </w:r>
      <w:r w:rsidRPr="003F3F11">
        <w:rPr>
          <w:noProof/>
          <w:lang w:eastAsia="ko-KR"/>
        </w:rPr>
        <w:t xml:space="preserve">When not present, the value of loop_filter_across_tiles_enabled_flag is inferred to be equal to </w:t>
      </w:r>
      <w:r w:rsidR="00194F00">
        <w:rPr>
          <w:noProof/>
          <w:lang w:eastAsia="ko-KR"/>
        </w:rPr>
        <w:t>1</w:t>
      </w:r>
      <w:r w:rsidRPr="003F3F11">
        <w:rPr>
          <w:noProof/>
          <w:lang w:eastAsia="ko-KR"/>
        </w:rPr>
        <w:t>.</w:t>
      </w:r>
    </w:p>
    <w:p w14:paraId="023A4ABA" w14:textId="122568DE" w:rsidR="002A0A52" w:rsidRPr="003F3F11" w:rsidRDefault="002A0A52" w:rsidP="002A0A52">
      <w:pPr>
        <w:rPr>
          <w:bCs/>
          <w:noProof/>
        </w:rPr>
      </w:pPr>
      <w:r>
        <w:rPr>
          <w:b/>
          <w:bCs/>
          <w:noProof/>
        </w:rPr>
        <w:t>tile_</w:t>
      </w:r>
      <w:r w:rsidRPr="003F3F11">
        <w:rPr>
          <w:b/>
          <w:bCs/>
          <w:noProof/>
        </w:rPr>
        <w:t>offset_len_minus1</w:t>
      </w:r>
      <w:r w:rsidRPr="003F3F11">
        <w:rPr>
          <w:noProof/>
        </w:rPr>
        <w:t xml:space="preserve"> plus 1 specifies the length, in bits, of the entry</w:t>
      </w:r>
      <w:r w:rsidRPr="003F3F11">
        <w:rPr>
          <w:bCs/>
          <w:noProof/>
        </w:rPr>
        <w:t>_point_offset_minus1[</w:t>
      </w:r>
      <w:r w:rsidRPr="003F3F11">
        <w:rPr>
          <w:noProof/>
        </w:rPr>
        <w:t> i </w:t>
      </w:r>
      <w:r w:rsidRPr="003F3F11">
        <w:rPr>
          <w:bCs/>
          <w:noProof/>
        </w:rPr>
        <w:t>] syntax elements</w:t>
      </w:r>
      <w:r>
        <w:rPr>
          <w:bCs/>
          <w:noProof/>
        </w:rPr>
        <w:t xml:space="preserve"> in the </w:t>
      </w:r>
      <w:r w:rsidR="009F3653">
        <w:rPr>
          <w:bCs/>
          <w:noProof/>
        </w:rPr>
        <w:t>slice</w:t>
      </w:r>
      <w:r w:rsidR="00BB10ED">
        <w:rPr>
          <w:bCs/>
          <w:noProof/>
        </w:rPr>
        <w:t xml:space="preserve"> </w:t>
      </w:r>
      <w:r>
        <w:rPr>
          <w:bCs/>
          <w:noProof/>
        </w:rPr>
        <w:t>headers referring to the PPS</w:t>
      </w:r>
      <w:r w:rsidRPr="003F3F11">
        <w:rPr>
          <w:bCs/>
          <w:noProof/>
        </w:rPr>
        <w:t xml:space="preserve">. The value of </w:t>
      </w:r>
      <w:r>
        <w:rPr>
          <w:bCs/>
          <w:noProof/>
        </w:rPr>
        <w:t>tile_</w:t>
      </w:r>
      <w:r w:rsidRPr="003F3F11">
        <w:rPr>
          <w:bCs/>
          <w:noProof/>
        </w:rPr>
        <w:t>offset_len_minus1 shall be in the range of 0 to 31, inclusive.</w:t>
      </w:r>
    </w:p>
    <w:p w14:paraId="3E1B21F3" w14:textId="4034C90A" w:rsidR="00B42D9F" w:rsidRPr="004F3F69" w:rsidRDefault="00B42D9F" w:rsidP="00B42D9F">
      <w:pPr>
        <w:rPr>
          <w:noProof/>
        </w:rPr>
      </w:pPr>
      <w:r w:rsidRPr="004F3F69">
        <w:rPr>
          <w:b/>
          <w:noProof/>
        </w:rPr>
        <w:t>tile_id_len_minus1</w:t>
      </w:r>
      <w:r w:rsidRPr="004F3F69">
        <w:rPr>
          <w:noProof/>
        </w:rPr>
        <w:t xml:space="preserve"> plus 1 specifies the number of bits used to represent the syntax element </w:t>
      </w:r>
      <w:r w:rsidRPr="004F3F69">
        <w:rPr>
          <w:bCs/>
          <w:noProof/>
        </w:rPr>
        <w:t>tile_id_val</w:t>
      </w:r>
      <w:r w:rsidRPr="004F3F69">
        <w:rPr>
          <w:noProof/>
        </w:rPr>
        <w:t xml:space="preserve">[ i ][ j ], when present, in the PPS, and the syntax element </w:t>
      </w:r>
      <w:r>
        <w:rPr>
          <w:noProof/>
        </w:rPr>
        <w:t>first</w:t>
      </w:r>
      <w:r w:rsidRPr="004F3F69">
        <w:rPr>
          <w:noProof/>
        </w:rPr>
        <w:t>_tile_id</w:t>
      </w:r>
      <w:r>
        <w:rPr>
          <w:noProof/>
        </w:rPr>
        <w:t xml:space="preserve"> and</w:t>
      </w:r>
      <w:r w:rsidRPr="004F3F69">
        <w:rPr>
          <w:noProof/>
        </w:rPr>
        <w:t xml:space="preserve"> </w:t>
      </w:r>
      <w:r>
        <w:rPr>
          <w:noProof/>
        </w:rPr>
        <w:t>last</w:t>
      </w:r>
      <w:r w:rsidRPr="004F3F69">
        <w:rPr>
          <w:noProof/>
        </w:rPr>
        <w:t xml:space="preserve">_tile_id in </w:t>
      </w:r>
      <w:r w:rsidR="009F3653">
        <w:rPr>
          <w:noProof/>
        </w:rPr>
        <w:t>slice</w:t>
      </w:r>
      <w:r w:rsidRPr="004F3F69">
        <w:rPr>
          <w:noProof/>
        </w:rPr>
        <w:t xml:space="preserve"> headers referring to the PPS</w:t>
      </w:r>
      <w:r w:rsidRPr="004F3F69">
        <w:rPr>
          <w:rFonts w:eastAsia="ＭＳ 明朝"/>
          <w:noProof/>
          <w:lang w:eastAsia="zh-CN"/>
        </w:rPr>
        <w:t xml:space="preserve">. The value of tile_id_len_minus1 shall be in the range of </w:t>
      </w:r>
      <w:r w:rsidRPr="004F3F69">
        <w:rPr>
          <w:bCs/>
        </w:rPr>
        <w:t>Ceil( Log2( </w:t>
      </w:r>
      <w:r w:rsidRPr="004F3F69">
        <w:rPr>
          <w:noProof/>
        </w:rPr>
        <w:t>NumTilesInPic</w:t>
      </w:r>
      <w:r w:rsidRPr="004F3F69">
        <w:rPr>
          <w:rFonts w:eastAsia="Batang"/>
          <w:bCs/>
          <w:lang w:eastAsia="ko-KR"/>
        </w:rPr>
        <w:t xml:space="preserve"> ) </w:t>
      </w:r>
      <w:r w:rsidRPr="004F3F69">
        <w:rPr>
          <w:rFonts w:eastAsia="ＭＳ 明朝"/>
          <w:noProof/>
          <w:lang w:eastAsia="zh-CN"/>
        </w:rPr>
        <w:t>to 15, inclusive.</w:t>
      </w:r>
    </w:p>
    <w:p w14:paraId="18D09EB4" w14:textId="0D7F8C5C" w:rsidR="00B42D9F" w:rsidRPr="004F3F69" w:rsidRDefault="00B42D9F" w:rsidP="00B42D9F">
      <w:pPr>
        <w:rPr>
          <w:noProof/>
        </w:rPr>
      </w:pPr>
      <w:r w:rsidRPr="004F3F69">
        <w:rPr>
          <w:b/>
          <w:noProof/>
        </w:rPr>
        <w:t>explicit_tile_id_flag</w:t>
      </w:r>
      <w:r w:rsidRPr="004F3F69">
        <w:rPr>
          <w:noProof/>
        </w:rPr>
        <w:t xml:space="preserve"> equal to 1 specifies that tile ID for each tile is explicitly signalled. explicit_tile_id_flag equal to 0 specifies that tile IDs are not explicitly signalled.</w:t>
      </w:r>
    </w:p>
    <w:p w14:paraId="16652C58" w14:textId="77777777" w:rsidR="00B42D9F" w:rsidRPr="004F3F69" w:rsidRDefault="00B42D9F" w:rsidP="00B42D9F">
      <w:pPr>
        <w:rPr>
          <w:rFonts w:eastAsia="Batang"/>
          <w:bCs/>
          <w:lang w:eastAsia="ko-KR"/>
        </w:rPr>
      </w:pPr>
      <w:r w:rsidRPr="004F3F69">
        <w:rPr>
          <w:b/>
          <w:bCs/>
          <w:noProof/>
        </w:rPr>
        <w:t>tile_id_val</w:t>
      </w:r>
      <w:r w:rsidRPr="004F3F69">
        <w:rPr>
          <w:noProof/>
        </w:rPr>
        <w:t xml:space="preserve">[ i ][ j ] specifies the tile ID of the tile of the i-th tile row and the j-th tile column. </w:t>
      </w:r>
      <w:r w:rsidRPr="004F3F69">
        <w:rPr>
          <w:rFonts w:eastAsia="Batang"/>
          <w:bCs/>
          <w:lang w:eastAsia="ko-KR"/>
        </w:rPr>
        <w:t xml:space="preserve">The length of </w:t>
      </w:r>
      <w:r w:rsidRPr="004F3F69">
        <w:rPr>
          <w:bCs/>
          <w:noProof/>
        </w:rPr>
        <w:t>tile_id_val</w:t>
      </w:r>
      <w:r w:rsidRPr="004F3F69">
        <w:rPr>
          <w:noProof/>
        </w:rPr>
        <w:t>[ i ][ j ]</w:t>
      </w:r>
      <w:r w:rsidRPr="004F3F69">
        <w:rPr>
          <w:bCs/>
        </w:rPr>
        <w:t xml:space="preserve"> is </w:t>
      </w:r>
      <w:r w:rsidRPr="004F3F69">
        <w:rPr>
          <w:rFonts w:eastAsia="ＭＳ 明朝"/>
          <w:noProof/>
          <w:lang w:eastAsia="zh-CN"/>
        </w:rPr>
        <w:t>tile_id_len_minus1 + </w:t>
      </w:r>
      <w:r w:rsidRPr="004F3F69">
        <w:t xml:space="preserve">1 </w:t>
      </w:r>
      <w:r w:rsidRPr="004F3F69">
        <w:rPr>
          <w:rFonts w:eastAsia="Batang"/>
          <w:bCs/>
          <w:lang w:eastAsia="ko-KR"/>
        </w:rPr>
        <w:t>bits.</w:t>
      </w:r>
    </w:p>
    <w:p w14:paraId="4262F45A" w14:textId="77777777" w:rsidR="00B42D9F" w:rsidRDefault="00B42D9F" w:rsidP="00B42D9F">
      <w:pPr>
        <w:rPr>
          <w:noProof/>
          <w:lang w:val="en-CA" w:eastAsia="ko-KR"/>
        </w:rPr>
      </w:pPr>
      <w:r w:rsidRPr="004F3F69">
        <w:rPr>
          <w:rFonts w:eastAsia="Batang"/>
          <w:bCs/>
          <w:lang w:eastAsia="ko-KR"/>
        </w:rPr>
        <w:t xml:space="preserve">For any integer m in the range of 0 to num_tile_columns_minus1, inclusive, and any integer n in the range of 0 to num_tile_rows_minus1, inclusive, </w:t>
      </w:r>
      <w:r w:rsidRPr="004F3F69">
        <w:rPr>
          <w:bCs/>
          <w:noProof/>
        </w:rPr>
        <w:t>tile_id_val</w:t>
      </w:r>
      <w:r w:rsidRPr="004F3F69">
        <w:rPr>
          <w:noProof/>
        </w:rPr>
        <w:t xml:space="preserve">[ i ][ j ] shall not be </w:t>
      </w:r>
      <w:r w:rsidRPr="004F3F69">
        <w:rPr>
          <w:noProof/>
          <w:lang w:val="en-CA" w:eastAsia="ko-KR"/>
        </w:rPr>
        <w:t xml:space="preserve">equal to </w:t>
      </w:r>
      <w:r w:rsidRPr="004F3F69">
        <w:rPr>
          <w:bCs/>
          <w:noProof/>
        </w:rPr>
        <w:t>tile_id_val</w:t>
      </w:r>
      <w:r w:rsidRPr="004F3F69">
        <w:rPr>
          <w:noProof/>
        </w:rPr>
        <w:t xml:space="preserve">[ m ][ n ] when i is not equal to m or j is not equal to n, and </w:t>
      </w:r>
      <w:r w:rsidRPr="004F3F69">
        <w:rPr>
          <w:bCs/>
          <w:noProof/>
        </w:rPr>
        <w:t>tile_id_val</w:t>
      </w:r>
      <w:r w:rsidRPr="004F3F69">
        <w:rPr>
          <w:noProof/>
        </w:rPr>
        <w:t xml:space="preserve">[ i ][ j ] shall be less than </w:t>
      </w:r>
      <w:r w:rsidRPr="004F3F69">
        <w:rPr>
          <w:bCs/>
          <w:noProof/>
        </w:rPr>
        <w:t>tile_id_val</w:t>
      </w:r>
      <w:r w:rsidRPr="004F3F69">
        <w:rPr>
          <w:noProof/>
        </w:rPr>
        <w:t>[ m ][ n ] when j * ( </w:t>
      </w:r>
      <w:r w:rsidRPr="004F3F69">
        <w:rPr>
          <w:rFonts w:eastAsia="Batang"/>
          <w:bCs/>
          <w:lang w:eastAsia="ko-KR"/>
        </w:rPr>
        <w:t>num_tile_columns_minus1 + 1 ) + i is less than n</w:t>
      </w:r>
      <w:r w:rsidRPr="004F3F69">
        <w:rPr>
          <w:noProof/>
        </w:rPr>
        <w:t> * ( </w:t>
      </w:r>
      <w:r w:rsidRPr="004F3F69">
        <w:rPr>
          <w:rFonts w:eastAsia="Batang"/>
          <w:bCs/>
          <w:lang w:eastAsia="ko-KR"/>
        </w:rPr>
        <w:t>num_tile_columns_minus1 + 1 ) + m</w:t>
      </w:r>
      <w:r w:rsidRPr="004F3F69">
        <w:rPr>
          <w:noProof/>
          <w:lang w:val="en-CA" w:eastAsia="ko-KR"/>
        </w:rPr>
        <w:t>.</w:t>
      </w:r>
    </w:p>
    <w:p w14:paraId="6944E600" w14:textId="77777777" w:rsidR="00B42D9F" w:rsidRPr="003F3F11" w:rsidRDefault="00B42D9F" w:rsidP="00B42D9F">
      <w:pPr>
        <w:rPr>
          <w:noProof/>
          <w:lang w:eastAsia="ko-KR"/>
        </w:rPr>
      </w:pPr>
      <w:r w:rsidRPr="003F3F11">
        <w:rPr>
          <w:noProof/>
        </w:rPr>
        <w:t xml:space="preserve">The following variables are derived by invoking the CTB raster and tile scanning conversion </w:t>
      </w:r>
      <w:r w:rsidRPr="003F3F11">
        <w:rPr>
          <w:noProof/>
          <w:lang w:eastAsia="ko-KR"/>
        </w:rPr>
        <w:t>process as specified in clause </w:t>
      </w:r>
      <w:r w:rsidRPr="003F3F11">
        <w:rPr>
          <w:noProof/>
          <w:lang w:eastAsia="ko-KR"/>
        </w:rPr>
        <w:fldChar w:fldCharType="begin" w:fldLock="1"/>
      </w:r>
      <w:r w:rsidRPr="003F3F11">
        <w:rPr>
          <w:noProof/>
          <w:lang w:eastAsia="ko-KR"/>
        </w:rPr>
        <w:instrText xml:space="preserve"> REF _Ref326775598 \r \h </w:instrText>
      </w:r>
      <w:r w:rsidRPr="003F3F11">
        <w:rPr>
          <w:noProof/>
          <w:lang w:eastAsia="ko-KR"/>
        </w:rPr>
      </w:r>
      <w:r w:rsidRPr="003F3F11">
        <w:rPr>
          <w:noProof/>
          <w:lang w:eastAsia="ko-KR"/>
        </w:rPr>
        <w:fldChar w:fldCharType="separate"/>
      </w:r>
      <w:r>
        <w:rPr>
          <w:noProof/>
          <w:lang w:eastAsia="ko-KR"/>
        </w:rPr>
        <w:t>6.5.1</w:t>
      </w:r>
      <w:r w:rsidRPr="003F3F11">
        <w:rPr>
          <w:noProof/>
          <w:lang w:eastAsia="ko-KR"/>
        </w:rPr>
        <w:fldChar w:fldCharType="end"/>
      </w:r>
      <w:r w:rsidRPr="003F3F11">
        <w:rPr>
          <w:noProof/>
          <w:lang w:eastAsia="ko-KR"/>
        </w:rPr>
        <w:t>:</w:t>
      </w:r>
    </w:p>
    <w:p w14:paraId="13388EE1" w14:textId="77777777" w:rsidR="00B42D9F" w:rsidRDefault="00B42D9F" w:rsidP="00B42D9F">
      <w:pPr>
        <w:pStyle w:val="enumlev1"/>
        <w:ind w:left="397"/>
        <w:rPr>
          <w:noProof/>
        </w:rPr>
      </w:pPr>
      <w:r w:rsidRPr="003F3F11">
        <w:rPr>
          <w:noProof/>
        </w:rPr>
        <w:t>–</w:t>
      </w:r>
      <w:r w:rsidRPr="003F3F11">
        <w:rPr>
          <w:noProof/>
        </w:rPr>
        <w:tab/>
        <w:t xml:space="preserve">The list </w:t>
      </w:r>
      <w:r>
        <w:rPr>
          <w:noProof/>
        </w:rPr>
        <w:t>C</w:t>
      </w:r>
      <w:r w:rsidRPr="003F3F11">
        <w:rPr>
          <w:noProof/>
        </w:rPr>
        <w:t>olWidth[ i ] for i ranging from 0 to num_tile_columns_minus1, inclusive, specifying the width of the i-th tile column in units of CTBs</w:t>
      </w:r>
      <w:r>
        <w:rPr>
          <w:noProof/>
        </w:rPr>
        <w:t>,</w:t>
      </w:r>
    </w:p>
    <w:p w14:paraId="7BCE1165" w14:textId="77777777" w:rsidR="00B42D9F" w:rsidRDefault="00B42D9F" w:rsidP="00B42D9F">
      <w:pPr>
        <w:pStyle w:val="enumlev1"/>
        <w:ind w:left="397"/>
        <w:rPr>
          <w:noProof/>
        </w:rPr>
      </w:pPr>
      <w:r w:rsidRPr="003F3F11">
        <w:rPr>
          <w:noProof/>
        </w:rPr>
        <w:t>–</w:t>
      </w:r>
      <w:r w:rsidRPr="003F3F11">
        <w:rPr>
          <w:noProof/>
        </w:rPr>
        <w:tab/>
      </w:r>
      <w:r>
        <w:rPr>
          <w:noProof/>
        </w:rPr>
        <w:t>t</w:t>
      </w:r>
      <w:r w:rsidRPr="003F3F11">
        <w:rPr>
          <w:noProof/>
        </w:rPr>
        <w:t xml:space="preserve">he list </w:t>
      </w:r>
      <w:r>
        <w:rPr>
          <w:noProof/>
        </w:rPr>
        <w:t>R</w:t>
      </w:r>
      <w:r w:rsidRPr="003F3F11">
        <w:rPr>
          <w:noProof/>
        </w:rPr>
        <w:t>owHeight[ j ] for j ranging from 0 to num_tile_rows_minus1, inclusive, specifying the height of the j-th tile row in units of CTBs,</w:t>
      </w:r>
    </w:p>
    <w:p w14:paraId="2B7E50B8" w14:textId="77777777" w:rsidR="00B42D9F" w:rsidRDefault="00B42D9F" w:rsidP="00B42D9F">
      <w:pPr>
        <w:pStyle w:val="enumlev1"/>
        <w:ind w:left="397"/>
        <w:rPr>
          <w:noProof/>
        </w:rPr>
      </w:pPr>
      <w:r w:rsidRPr="003F3F11">
        <w:rPr>
          <w:noProof/>
        </w:rPr>
        <w:lastRenderedPageBreak/>
        <w:t>–</w:t>
      </w:r>
      <w:r w:rsidRPr="003F3F11">
        <w:rPr>
          <w:noProof/>
        </w:rPr>
        <w:tab/>
      </w:r>
      <w:r>
        <w:rPr>
          <w:noProof/>
        </w:rPr>
        <w:t>t</w:t>
      </w:r>
      <w:r w:rsidRPr="003F3F11">
        <w:rPr>
          <w:noProof/>
        </w:rPr>
        <w:t xml:space="preserve">he list </w:t>
      </w:r>
      <w:r>
        <w:rPr>
          <w:noProof/>
        </w:rPr>
        <w:t>C</w:t>
      </w:r>
      <w:r w:rsidRPr="003F3F11">
        <w:rPr>
          <w:noProof/>
        </w:rPr>
        <w:t>olBd[ i ] for i ranging from 0 to num_tile_columns_minus1 + 1, inclusive, specifying the location of the i-th tile column boundary in units of CTBs,</w:t>
      </w:r>
    </w:p>
    <w:p w14:paraId="27EB7498" w14:textId="77777777" w:rsidR="00B42D9F" w:rsidRDefault="00B42D9F" w:rsidP="00B42D9F">
      <w:pPr>
        <w:pStyle w:val="enumlev1"/>
        <w:ind w:left="397"/>
        <w:rPr>
          <w:noProof/>
        </w:rPr>
      </w:pPr>
      <w:r w:rsidRPr="003F3F11">
        <w:rPr>
          <w:noProof/>
        </w:rPr>
        <w:t>–</w:t>
      </w:r>
      <w:r w:rsidRPr="003F3F11">
        <w:rPr>
          <w:noProof/>
        </w:rPr>
        <w:tab/>
      </w:r>
      <w:r>
        <w:rPr>
          <w:noProof/>
        </w:rPr>
        <w:t>t</w:t>
      </w:r>
      <w:r w:rsidRPr="003F3F11">
        <w:rPr>
          <w:noProof/>
        </w:rPr>
        <w:t xml:space="preserve">he list </w:t>
      </w:r>
      <w:r>
        <w:rPr>
          <w:noProof/>
        </w:rPr>
        <w:t>R</w:t>
      </w:r>
      <w:r w:rsidRPr="003F3F11">
        <w:rPr>
          <w:noProof/>
        </w:rPr>
        <w:t>owBd[ j ] for j ranging from 0 to num_tile_rows_minus1 + 1, inclusive, specifying the location of the j-th tile row boundary in units of CTBs,</w:t>
      </w:r>
    </w:p>
    <w:p w14:paraId="0EE4A537" w14:textId="77777777" w:rsidR="00B42D9F" w:rsidRPr="003F3F11" w:rsidRDefault="00B42D9F" w:rsidP="00B42D9F">
      <w:pPr>
        <w:pStyle w:val="enumlev1"/>
        <w:ind w:left="397"/>
        <w:rPr>
          <w:noProof/>
        </w:rPr>
      </w:pPr>
      <w:r w:rsidRPr="003F3F11">
        <w:rPr>
          <w:noProof/>
        </w:rPr>
        <w:t>–</w:t>
      </w:r>
      <w:r w:rsidRPr="003F3F11">
        <w:rPr>
          <w:noProof/>
        </w:rPr>
        <w:tab/>
      </w:r>
      <w:r>
        <w:rPr>
          <w:noProof/>
        </w:rPr>
        <w:t>t</w:t>
      </w:r>
      <w:r w:rsidRPr="003F3F11">
        <w:rPr>
          <w:noProof/>
        </w:rPr>
        <w:t>he list CtbAddrRsToTs[ ctbAddrRs ] for ctbAddrRs ranging from 0 to PicSizeInCtbsY − 1, inclusive, specifying the conversion from a CTB address in the CTB raster scan of a picture to a CTB address in the tile scan,</w:t>
      </w:r>
    </w:p>
    <w:p w14:paraId="74A2F915" w14:textId="77777777" w:rsidR="00B42D9F" w:rsidRPr="003F3F11" w:rsidRDefault="00B42D9F" w:rsidP="00B42D9F">
      <w:pPr>
        <w:pStyle w:val="enumlev1"/>
        <w:ind w:left="397"/>
        <w:rPr>
          <w:noProof/>
        </w:rPr>
      </w:pPr>
      <w:r w:rsidRPr="003F3F11">
        <w:rPr>
          <w:noProof/>
        </w:rPr>
        <w:t>–</w:t>
      </w:r>
      <w:r w:rsidRPr="003F3F11">
        <w:rPr>
          <w:noProof/>
        </w:rPr>
        <w:tab/>
        <w:t>the list CtbAddrTsToRs[ ctbAddrTs ] for ctbAddrTs ranging from 0 to PicSizeInCtbsY − 1, inclusive, specifying the conversion from a CTB address in the tile scan to a CTB address in the CTB raster scan of a picture,</w:t>
      </w:r>
    </w:p>
    <w:p w14:paraId="2B3A8D1F" w14:textId="77777777" w:rsidR="00B42D9F" w:rsidRPr="003F3F11" w:rsidRDefault="00B42D9F" w:rsidP="00B42D9F">
      <w:pPr>
        <w:pStyle w:val="enumlev1"/>
        <w:ind w:left="397"/>
        <w:rPr>
          <w:noProof/>
        </w:rPr>
      </w:pPr>
      <w:r w:rsidRPr="003F3F11">
        <w:rPr>
          <w:noProof/>
        </w:rPr>
        <w:t>–</w:t>
      </w:r>
      <w:r w:rsidRPr="003F3F11">
        <w:rPr>
          <w:noProof/>
        </w:rPr>
        <w:tab/>
        <w:t>the list TileId[ ctbAddrTs ] for ctbAddrTs ranging from 0 to PicSizeInCtbsY − 1, inclusive, specifying the conversion from a CTB address in tile scan to a tile ID,</w:t>
      </w:r>
    </w:p>
    <w:p w14:paraId="0044A6B9" w14:textId="77777777" w:rsidR="00B42D9F" w:rsidRDefault="00B42D9F" w:rsidP="00B42D9F">
      <w:pPr>
        <w:pStyle w:val="enumlev1"/>
        <w:ind w:left="397"/>
        <w:rPr>
          <w:noProof/>
        </w:rPr>
      </w:pPr>
      <w:r w:rsidRPr="00235E8A">
        <w:rPr>
          <w:noProof/>
        </w:rPr>
        <w:t>–</w:t>
      </w:r>
      <w:r w:rsidRPr="00235E8A">
        <w:rPr>
          <w:noProof/>
        </w:rPr>
        <w:tab/>
        <w:t>the list NumCtusInTile[ tileIdx ] for tileIdx ranging from 0 to PicSizeInCtbsY − 1, inclusive, specifying the conversion from a tile index to the number of CTUs in the tile,</w:t>
      </w:r>
    </w:p>
    <w:p w14:paraId="64BCAD1E" w14:textId="77777777" w:rsidR="00B42D9F" w:rsidRDefault="00B42D9F" w:rsidP="00B42D9F">
      <w:pPr>
        <w:pStyle w:val="enumlev1"/>
        <w:ind w:left="397"/>
        <w:rPr>
          <w:noProof/>
        </w:rPr>
      </w:pPr>
      <w:r w:rsidRPr="0090678A">
        <w:rPr>
          <w:noProof/>
        </w:rPr>
        <w:t>–</w:t>
      </w:r>
      <w:r w:rsidRPr="0090678A">
        <w:rPr>
          <w:noProof/>
        </w:rPr>
        <w:tab/>
        <w:t xml:space="preserve">the set TileIdToIdx[ tileId ] for a set of </w:t>
      </w:r>
      <w:r w:rsidRPr="0090678A">
        <w:rPr>
          <w:bCs/>
          <w:noProof/>
        </w:rPr>
        <w:t>NumTilesInPic</w:t>
      </w:r>
      <w:r w:rsidRPr="0090678A">
        <w:rPr>
          <w:noProof/>
        </w:rPr>
        <w:t xml:space="preserve"> tileId values specifying the conversion from a tile ID to a tile index and the list FirstCtbAddrTs[ tileIdx ] for tileIdx ranging from 0 to </w:t>
      </w:r>
      <w:r w:rsidRPr="0090678A">
        <w:rPr>
          <w:bCs/>
          <w:noProof/>
        </w:rPr>
        <w:t>NumTilesInPic</w:t>
      </w:r>
      <w:r w:rsidRPr="0090678A">
        <w:rPr>
          <w:noProof/>
        </w:rPr>
        <w:t> − 1, inclusive, specifying the conversion from a tile ID to the CTB address in tile scan of the first CTB in the tile,</w:t>
      </w:r>
    </w:p>
    <w:p w14:paraId="354A54A8" w14:textId="77777777" w:rsidR="00B42D9F" w:rsidRDefault="00B42D9F" w:rsidP="00B42D9F">
      <w:pPr>
        <w:pStyle w:val="enumlev1"/>
        <w:ind w:left="397"/>
        <w:rPr>
          <w:noProof/>
        </w:rPr>
      </w:pPr>
      <w:r w:rsidRPr="00235E8A">
        <w:rPr>
          <w:noProof/>
        </w:rPr>
        <w:t>–</w:t>
      </w:r>
      <w:r w:rsidRPr="00235E8A">
        <w:rPr>
          <w:noProof/>
        </w:rPr>
        <w:tab/>
        <w:t xml:space="preserve">the list FirstCtbAddrTs[ tileIdx ] for tileIdx ranging from 0 to </w:t>
      </w:r>
      <w:r w:rsidRPr="00235E8A">
        <w:rPr>
          <w:bCs/>
          <w:noProof/>
        </w:rPr>
        <w:t>NumTilesInPic</w:t>
      </w:r>
      <w:r w:rsidRPr="00235E8A">
        <w:rPr>
          <w:noProof/>
        </w:rPr>
        <w:t> − 1, inclusive, specifying the conversion from a tile ID to the CTB address in tile scan of the first CTB in the tile,</w:t>
      </w:r>
    </w:p>
    <w:p w14:paraId="7F9E8373" w14:textId="77777777" w:rsidR="00B42D9F" w:rsidRDefault="00B42D9F" w:rsidP="00B42D9F">
      <w:pPr>
        <w:pStyle w:val="enumlev1"/>
        <w:ind w:left="397"/>
        <w:rPr>
          <w:noProof/>
        </w:rPr>
      </w:pPr>
      <w:r w:rsidRPr="003F3F11">
        <w:rPr>
          <w:noProof/>
        </w:rPr>
        <w:t>–</w:t>
      </w:r>
      <w:r w:rsidRPr="003F3F11">
        <w:rPr>
          <w:noProof/>
        </w:rPr>
        <w:tab/>
        <w:t>the list</w:t>
      </w:r>
      <w:r>
        <w:rPr>
          <w:noProof/>
        </w:rPr>
        <w:t>s</w:t>
      </w:r>
      <w:r w:rsidRPr="003F3F11">
        <w:rPr>
          <w:noProof/>
        </w:rPr>
        <w:t xml:space="preserve"> ColumnWidthInLumaSamples[ i ] for i ranging from 0 to num_tile_columns_minus1, inclusive, specifying the width of the i-th tile column in units of luma samples,</w:t>
      </w:r>
    </w:p>
    <w:p w14:paraId="7F25CB7C" w14:textId="77777777" w:rsidR="00B42D9F" w:rsidRPr="003F3F11" w:rsidRDefault="00B42D9F" w:rsidP="00B42D9F">
      <w:pPr>
        <w:pStyle w:val="enumlev1"/>
        <w:ind w:left="397"/>
        <w:rPr>
          <w:noProof/>
        </w:rPr>
      </w:pPr>
      <w:r w:rsidRPr="003F3F11">
        <w:rPr>
          <w:noProof/>
        </w:rPr>
        <w:t>–</w:t>
      </w:r>
      <w:r w:rsidRPr="003F3F11">
        <w:rPr>
          <w:noProof/>
        </w:rPr>
        <w:tab/>
        <w:t>the list RowHeightInLumaSamples[ j ] for j ranging from 0 to num_tile_rows_minus1, inclusive, specifying the height of the j-th ti</w:t>
      </w:r>
      <w:r>
        <w:rPr>
          <w:noProof/>
        </w:rPr>
        <w:t>le row in units of luma samples.</w:t>
      </w:r>
    </w:p>
    <w:p w14:paraId="67FC45DC" w14:textId="77777777" w:rsidR="00B42D9F" w:rsidRDefault="00B42D9F" w:rsidP="00B42D9F">
      <w:pPr>
        <w:rPr>
          <w:noProof/>
        </w:rPr>
      </w:pPr>
      <w:r w:rsidRPr="003F3F11">
        <w:rPr>
          <w:noProof/>
        </w:rPr>
        <w:t>The values of ColumnWidthInLumaSamples[ i ] for i ranging from 0 to num_tile_columns_minus1, inclusive, and RowHeightInLumaSamples[ j ] for j ranging from 0 to num_tile_rows_minus1, inclusive, shall all be greater than 0.</w:t>
      </w:r>
    </w:p>
    <w:p w14:paraId="541105D4" w14:textId="32CF15A4" w:rsidR="00B42D9F" w:rsidRDefault="00B42D9F" w:rsidP="00B42D9F">
      <w:pPr>
        <w:rPr>
          <w:noProof/>
          <w:lang w:eastAsia="ja-JP"/>
        </w:rPr>
      </w:pPr>
      <w:r>
        <w:rPr>
          <w:b/>
          <w:bCs/>
          <w:noProof/>
        </w:rPr>
        <w:t>arbitrary_</w:t>
      </w:r>
      <w:r w:rsidR="009F3653">
        <w:rPr>
          <w:b/>
          <w:bCs/>
          <w:noProof/>
        </w:rPr>
        <w:t>slice</w:t>
      </w:r>
      <w:r>
        <w:rPr>
          <w:b/>
          <w:bCs/>
          <w:noProof/>
        </w:rPr>
        <w:t>_present</w:t>
      </w:r>
      <w:r w:rsidRPr="004F3F69">
        <w:rPr>
          <w:b/>
          <w:bCs/>
          <w:noProof/>
        </w:rPr>
        <w:t>_</w:t>
      </w:r>
      <w:r>
        <w:rPr>
          <w:b/>
          <w:bCs/>
          <w:noProof/>
        </w:rPr>
        <w:t>flag</w:t>
      </w:r>
      <w:r w:rsidRPr="004F3F69">
        <w:rPr>
          <w:noProof/>
        </w:rPr>
        <w:t xml:space="preserve"> </w:t>
      </w:r>
      <w:r>
        <w:rPr>
          <w:noProof/>
        </w:rPr>
        <w:t xml:space="preserve">equal to 1 </w:t>
      </w:r>
      <w:r w:rsidRPr="004F3F69">
        <w:rPr>
          <w:noProof/>
        </w:rPr>
        <w:t xml:space="preserve">specifies </w:t>
      </w:r>
      <w:r>
        <w:rPr>
          <w:noProof/>
        </w:rPr>
        <w:t>that the syntax element arbitrary_</w:t>
      </w:r>
      <w:r w:rsidR="009F3653">
        <w:rPr>
          <w:noProof/>
        </w:rPr>
        <w:t>slice</w:t>
      </w:r>
      <w:r>
        <w:rPr>
          <w:noProof/>
        </w:rPr>
        <w:t xml:space="preserve">_flag is present in </w:t>
      </w:r>
      <w:r w:rsidR="009F3653">
        <w:rPr>
          <w:noProof/>
        </w:rPr>
        <w:t>slice</w:t>
      </w:r>
      <w:r>
        <w:rPr>
          <w:noProof/>
        </w:rPr>
        <w:t xml:space="preserve"> headers </w:t>
      </w:r>
      <w:r w:rsidRPr="00C2730C">
        <w:rPr>
          <w:noProof/>
          <w:lang w:eastAsia="ja-JP"/>
        </w:rPr>
        <w:t>referring to the PPS</w:t>
      </w:r>
      <w:r w:rsidRPr="004F3F69">
        <w:rPr>
          <w:rFonts w:eastAsia="Batang"/>
          <w:bCs/>
          <w:lang w:eastAsia="ko-KR"/>
        </w:rPr>
        <w:t>.</w:t>
      </w:r>
      <w:r>
        <w:rPr>
          <w:rFonts w:eastAsia="Batang"/>
          <w:bCs/>
          <w:lang w:eastAsia="ko-KR"/>
        </w:rPr>
        <w:t xml:space="preserve"> arbitrary_</w:t>
      </w:r>
      <w:r w:rsidR="009F3653">
        <w:rPr>
          <w:rFonts w:eastAsia="Batang"/>
          <w:bCs/>
          <w:lang w:eastAsia="ko-KR"/>
        </w:rPr>
        <w:t>slice</w:t>
      </w:r>
      <w:r>
        <w:rPr>
          <w:rFonts w:eastAsia="Batang"/>
          <w:bCs/>
          <w:lang w:eastAsia="ko-KR"/>
        </w:rPr>
        <w:t xml:space="preserve">_present_flag equal to 0 specifies that </w:t>
      </w:r>
      <w:r>
        <w:rPr>
          <w:noProof/>
        </w:rPr>
        <w:t>the syntax element arbitrary_</w:t>
      </w:r>
      <w:r w:rsidR="009F3653">
        <w:rPr>
          <w:noProof/>
        </w:rPr>
        <w:t>slice</w:t>
      </w:r>
      <w:r>
        <w:rPr>
          <w:noProof/>
        </w:rPr>
        <w:t xml:space="preserve">_flag is not present in </w:t>
      </w:r>
      <w:r w:rsidR="009F3653">
        <w:rPr>
          <w:noProof/>
        </w:rPr>
        <w:t>slice</w:t>
      </w:r>
      <w:r>
        <w:rPr>
          <w:noProof/>
        </w:rPr>
        <w:t xml:space="preserve"> headers </w:t>
      </w:r>
      <w:r w:rsidRPr="00C2730C">
        <w:rPr>
          <w:noProof/>
          <w:lang w:eastAsia="ja-JP"/>
        </w:rPr>
        <w:t>referring to the PPS</w:t>
      </w:r>
      <w:r>
        <w:rPr>
          <w:noProof/>
          <w:lang w:eastAsia="ja-JP"/>
        </w:rPr>
        <w:t>.</w:t>
      </w:r>
    </w:p>
    <w:p w14:paraId="35CF7E47" w14:textId="77777777" w:rsidR="00AA682C" w:rsidRDefault="00AA682C" w:rsidP="00AA682C">
      <w:pPr>
        <w:rPr>
          <w:noProof/>
          <w:lang w:eastAsia="ja-JP"/>
        </w:rPr>
      </w:pPr>
      <w:r w:rsidRPr="00383558">
        <w:rPr>
          <w:b/>
          <w:noProof/>
          <w:lang w:eastAsia="ja-JP"/>
        </w:rPr>
        <w:t>constrained_intra_pred_flag</w:t>
      </w:r>
      <w:r>
        <w:rPr>
          <w:noProof/>
          <w:lang w:eastAsia="ja-JP"/>
        </w:rPr>
        <w:t xml:space="preserve"> equal to 0 specifies that intra prediction allows usage of decoded samples of neighbouring coding blocks coded using either intra or inter prediction modes. constrained_intra_pred_flag equal to 1 specifies constrained intra prediction, in which case intra prediction only uses decoded samples from neighbouring coding blocks coded using intra prediction modes.</w:t>
      </w:r>
    </w:p>
    <w:p w14:paraId="742C2C40" w14:textId="77777777" w:rsidR="00AA682C" w:rsidRDefault="00AA682C" w:rsidP="00AA682C">
      <w:pPr>
        <w:tabs>
          <w:tab w:val="clear" w:pos="794"/>
          <w:tab w:val="clear" w:pos="1191"/>
          <w:tab w:val="clear" w:pos="1588"/>
          <w:tab w:val="clear" w:pos="1985"/>
          <w:tab w:val="left" w:pos="360"/>
          <w:tab w:val="left" w:pos="720"/>
          <w:tab w:val="left" w:pos="1080"/>
          <w:tab w:val="left" w:pos="1440"/>
        </w:tabs>
        <w:rPr>
          <w:noProof/>
          <w:lang w:eastAsia="ja-JP"/>
        </w:rPr>
      </w:pPr>
      <w:r w:rsidRPr="00943A5F">
        <w:rPr>
          <w:b/>
          <w:noProof/>
          <w:lang w:eastAsia="ko-KR"/>
        </w:rPr>
        <w:t>cu_qp_delta_enabled_flag</w:t>
      </w:r>
      <w:r w:rsidRPr="00943A5F">
        <w:rPr>
          <w:noProof/>
          <w:lang w:eastAsia="ko-KR"/>
        </w:rPr>
        <w:t xml:space="preserve"> equal to 1 specifies </w:t>
      </w:r>
      <w:r w:rsidRPr="00945AFA">
        <w:rPr>
          <w:lang w:val="en-CA" w:eastAsia="ko-KR"/>
        </w:rPr>
        <w:t xml:space="preserve">that </w:t>
      </w:r>
      <w:r w:rsidRPr="00945AFA">
        <w:rPr>
          <w:bCs/>
          <w:noProof/>
          <w:lang w:val="en-CA" w:eastAsia="ko-KR"/>
        </w:rPr>
        <w:t>the</w:t>
      </w:r>
      <w:r w:rsidRPr="00133048">
        <w:rPr>
          <w:b/>
          <w:noProof/>
          <w:lang w:val="es-ES_tradnl" w:eastAsia="ko-KR"/>
        </w:rPr>
        <w:t xml:space="preserve"> </w:t>
      </w:r>
      <w:r w:rsidRPr="00383558">
        <w:rPr>
          <w:noProof/>
          <w:lang w:val="es-ES_tradnl" w:eastAsia="ko-KR"/>
        </w:rPr>
        <w:t>log2_cu_qp_delta_area_minus6</w:t>
      </w:r>
      <w:r w:rsidRPr="00945AFA">
        <w:rPr>
          <w:bCs/>
          <w:noProof/>
          <w:lang w:val="en-CA" w:eastAsia="ko-KR"/>
        </w:rPr>
        <w:t xml:space="preserve"> syntax element is present in the PPS</w:t>
      </w:r>
      <w:r>
        <w:rPr>
          <w:bCs/>
          <w:noProof/>
          <w:lang w:val="en-CA" w:eastAsia="ko-KR"/>
        </w:rPr>
        <w:t xml:space="preserve"> and</w:t>
      </w:r>
      <w:r>
        <w:rPr>
          <w:noProof/>
          <w:lang w:eastAsia="ko-KR"/>
        </w:rPr>
        <w:t xml:space="preserve"> </w:t>
      </w:r>
      <w:r w:rsidRPr="00943A5F">
        <w:rPr>
          <w:noProof/>
          <w:lang w:eastAsia="ko-KR"/>
        </w:rPr>
        <w:t xml:space="preserve">that </w:t>
      </w:r>
      <w:r w:rsidRPr="00E52019">
        <w:rPr>
          <w:noProof/>
          <w:lang w:eastAsia="ko-KR"/>
        </w:rPr>
        <w:t xml:space="preserve">cu_qp_delta </w:t>
      </w:r>
      <w:r>
        <w:rPr>
          <w:noProof/>
          <w:lang w:eastAsia="ko-KR"/>
        </w:rPr>
        <w:t>may</w:t>
      </w:r>
      <w:r w:rsidRPr="00E52019">
        <w:rPr>
          <w:noProof/>
          <w:lang w:eastAsia="ko-KR"/>
        </w:rPr>
        <w:t xml:space="preserve"> be present in </w:t>
      </w:r>
      <w:r>
        <w:rPr>
          <w:noProof/>
          <w:lang w:eastAsia="ko-KR"/>
        </w:rPr>
        <w:t xml:space="preserve">the </w:t>
      </w:r>
      <w:r w:rsidRPr="00E52019">
        <w:rPr>
          <w:noProof/>
          <w:lang w:eastAsia="ko-KR"/>
        </w:rPr>
        <w:t>transform unit syntax</w:t>
      </w:r>
      <w:r w:rsidRPr="00943A5F">
        <w:rPr>
          <w:noProof/>
          <w:lang w:eastAsia="ko-KR"/>
        </w:rPr>
        <w:t xml:space="preserve">. cu_qp_delta_enabled_flag equal to 0 specifies that </w:t>
      </w:r>
      <w:r w:rsidRPr="00945AFA">
        <w:rPr>
          <w:bCs/>
          <w:noProof/>
          <w:lang w:val="en-CA" w:eastAsia="ko-KR"/>
        </w:rPr>
        <w:t>that the</w:t>
      </w:r>
      <w:r w:rsidRPr="00133048">
        <w:rPr>
          <w:b/>
          <w:noProof/>
          <w:lang w:val="es-ES_tradnl" w:eastAsia="ko-KR"/>
        </w:rPr>
        <w:t xml:space="preserve"> </w:t>
      </w:r>
      <w:r w:rsidRPr="00AD70A9">
        <w:rPr>
          <w:noProof/>
          <w:lang w:val="es-ES_tradnl" w:eastAsia="ko-KR"/>
        </w:rPr>
        <w:t>log2_cu_qp_delta_area_minus6</w:t>
      </w:r>
      <w:r w:rsidRPr="00945AFA">
        <w:rPr>
          <w:bCs/>
          <w:noProof/>
          <w:lang w:val="en-CA" w:eastAsia="ko-KR"/>
        </w:rPr>
        <w:t xml:space="preserve"> syntax element is</w:t>
      </w:r>
      <w:r>
        <w:rPr>
          <w:bCs/>
          <w:noProof/>
          <w:lang w:val="en-CA" w:eastAsia="ko-KR"/>
        </w:rPr>
        <w:t xml:space="preserve"> not</w:t>
      </w:r>
      <w:r w:rsidRPr="00945AFA">
        <w:rPr>
          <w:bCs/>
          <w:noProof/>
          <w:lang w:val="en-CA" w:eastAsia="ko-KR"/>
        </w:rPr>
        <w:t xml:space="preserve"> present in the PPS</w:t>
      </w:r>
      <w:r>
        <w:rPr>
          <w:bCs/>
          <w:noProof/>
          <w:lang w:val="en-CA" w:eastAsia="ko-KR"/>
        </w:rPr>
        <w:t xml:space="preserve"> and</w:t>
      </w:r>
      <w:r>
        <w:rPr>
          <w:noProof/>
          <w:lang w:eastAsia="ko-KR"/>
        </w:rPr>
        <w:t xml:space="preserve"> </w:t>
      </w:r>
      <w:r w:rsidRPr="00E52019">
        <w:rPr>
          <w:noProof/>
          <w:lang w:eastAsia="ko-KR"/>
        </w:rPr>
        <w:t xml:space="preserve">cu_qp_delta is not present in </w:t>
      </w:r>
      <w:r>
        <w:rPr>
          <w:noProof/>
          <w:lang w:eastAsia="ko-KR"/>
        </w:rPr>
        <w:t xml:space="preserve">the </w:t>
      </w:r>
      <w:r w:rsidRPr="00E52019">
        <w:rPr>
          <w:noProof/>
          <w:lang w:eastAsia="ko-KR"/>
        </w:rPr>
        <w:t>transform unit syntax</w:t>
      </w:r>
      <w:r w:rsidRPr="00943A5F">
        <w:rPr>
          <w:noProof/>
          <w:lang w:eastAsia="ko-KR"/>
        </w:rPr>
        <w:t>.</w:t>
      </w:r>
    </w:p>
    <w:p w14:paraId="5DAA97DF" w14:textId="77777777" w:rsidR="00AA682C" w:rsidRPr="003F3F11" w:rsidRDefault="00AA682C" w:rsidP="00AA682C">
      <w:pPr>
        <w:rPr>
          <w:noProof/>
        </w:rPr>
      </w:pPr>
      <w:r w:rsidRPr="00383558">
        <w:rPr>
          <w:b/>
          <w:noProof/>
          <w:lang w:val="es-ES_tradnl" w:eastAsia="ko-KR"/>
        </w:rPr>
        <w:t>log2_cu_qp_delta_area_minus6</w:t>
      </w:r>
      <w:r>
        <w:rPr>
          <w:b/>
          <w:noProof/>
          <w:lang w:val="es-ES_tradnl" w:eastAsia="ko-KR"/>
        </w:rPr>
        <w:t xml:space="preserve"> </w:t>
      </w:r>
      <w:r w:rsidRPr="00945AFA">
        <w:rPr>
          <w:bCs/>
          <w:noProof/>
          <w:lang w:val="en-CA" w:eastAsia="ko-KR"/>
        </w:rPr>
        <w:t xml:space="preserve">specifies the </w:t>
      </w:r>
      <w:r>
        <w:rPr>
          <w:lang w:eastAsia="ko-KR"/>
        </w:rPr>
        <w:t>cuQpDeltaArea</w:t>
      </w:r>
      <w:r w:rsidRPr="00945AFA">
        <w:rPr>
          <w:bCs/>
          <w:noProof/>
          <w:lang w:val="en-CA" w:eastAsia="ko-KR"/>
        </w:rPr>
        <w:t xml:space="preserve"> value of coding units that convey </w:t>
      </w:r>
      <w:r w:rsidRPr="00383558">
        <w:rPr>
          <w:noProof/>
          <w:lang w:eastAsia="ko-KR"/>
        </w:rPr>
        <w:t>cu_qp_delta</w:t>
      </w:r>
      <w:r>
        <w:rPr>
          <w:noProof/>
          <w:lang w:eastAsia="ko-KR"/>
        </w:rPr>
        <w:t xml:space="preserve"> </w:t>
      </w:r>
      <w:r w:rsidRPr="00901B03">
        <w:rPr>
          <w:lang w:val="en-CA"/>
        </w:rPr>
        <w:t>as follows</w:t>
      </w:r>
      <w:r>
        <w:rPr>
          <w:lang w:val="en-CA"/>
        </w:rPr>
        <w:t>:</w:t>
      </w:r>
      <w:r w:rsidRPr="003554AE">
        <w:rPr>
          <w:noProof/>
        </w:rPr>
        <w:t xml:space="preserve"> </w:t>
      </w:r>
    </w:p>
    <w:p w14:paraId="186A01B0" w14:textId="6E975524" w:rsidR="00AA682C" w:rsidRPr="00A23D36" w:rsidRDefault="00AA682C" w:rsidP="00A23D36">
      <w:pPr>
        <w:pStyle w:val="Equation"/>
        <w:tabs>
          <w:tab w:val="left" w:pos="1170"/>
          <w:tab w:val="left" w:pos="1890"/>
        </w:tabs>
        <w:ind w:left="794"/>
        <w:rPr>
          <w:noProof/>
        </w:rPr>
      </w:pPr>
      <w:r>
        <w:rPr>
          <w:lang w:eastAsia="ko-KR"/>
        </w:rPr>
        <w:t>cuQpDeltaArea</w:t>
      </w:r>
      <w:r w:rsidRPr="00901B03">
        <w:rPr>
          <w:lang w:val="en-CA"/>
        </w:rPr>
        <w:t xml:space="preserve"> = </w:t>
      </w:r>
      <w:r w:rsidRPr="00AD70A9">
        <w:rPr>
          <w:noProof/>
          <w:lang w:val="es-ES_tradnl" w:eastAsia="ko-KR"/>
        </w:rPr>
        <w:t>log2_cu_qp_delta_area_minus6</w:t>
      </w:r>
      <w:r>
        <w:rPr>
          <w:lang w:val="en-CA"/>
        </w:rPr>
        <w:t> + 6</w:t>
      </w:r>
      <w:r w:rsidRPr="003F3F11">
        <w:rPr>
          <w:noProof/>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sidRPr="00901B03">
        <w:rPr>
          <w:lang w:val="en-CA"/>
        </w:rPr>
        <w:noBreakHyphen/>
      </w:r>
      <w:r>
        <w:rPr>
          <w:lang w:val="en-CA"/>
        </w:rPr>
        <w:fldChar w:fldCharType="begin"/>
      </w:r>
      <w:r>
        <w:rPr>
          <w:lang w:val="en-CA"/>
        </w:rPr>
        <w:instrText xml:space="preserve"> SEQ Equation \* ARABIC \s 1 </w:instrText>
      </w:r>
      <w:r>
        <w:rPr>
          <w:lang w:val="en-CA"/>
        </w:rPr>
        <w:fldChar w:fldCharType="separate"/>
      </w:r>
      <w:r w:rsidR="0063227E">
        <w:rPr>
          <w:noProof/>
          <w:lang w:val="en-CA"/>
        </w:rPr>
        <w:t>37</w:t>
      </w:r>
      <w:r>
        <w:rPr>
          <w:lang w:val="en-CA"/>
        </w:rPr>
        <w:fldChar w:fldCharType="end"/>
      </w:r>
      <w:r w:rsidRPr="00901B03">
        <w:rPr>
          <w:lang w:val="en-CA"/>
        </w:rPr>
        <w:t>)</w:t>
      </w:r>
    </w:p>
    <w:p w14:paraId="1DE16FFC" w14:textId="135C3E20" w:rsidR="002645C8" w:rsidRPr="007644C2" w:rsidRDefault="002645C8" w:rsidP="002645C8">
      <w:pPr>
        <w:pStyle w:val="40"/>
        <w:rPr>
          <w:lang w:val="en-CA"/>
        </w:rPr>
      </w:pPr>
      <w:r w:rsidRPr="00E51236">
        <w:rPr>
          <w:lang w:val="en-CA"/>
        </w:rPr>
        <w:t>A</w:t>
      </w:r>
      <w:r>
        <w:rPr>
          <w:lang w:val="en-CA"/>
        </w:rPr>
        <w:t>PS RBSP semanitcs</w:t>
      </w:r>
    </w:p>
    <w:p w14:paraId="6C91DA35" w14:textId="77777777" w:rsidR="002645C8" w:rsidRDefault="002645C8" w:rsidP="002645C8">
      <w:pPr>
        <w:tabs>
          <w:tab w:val="clear" w:pos="794"/>
          <w:tab w:val="clear" w:pos="1191"/>
          <w:tab w:val="clear" w:pos="1588"/>
          <w:tab w:val="clear" w:pos="1985"/>
          <w:tab w:val="left" w:pos="360"/>
          <w:tab w:val="left" w:pos="720"/>
          <w:tab w:val="left" w:pos="1080"/>
          <w:tab w:val="left" w:pos="1440"/>
        </w:tabs>
        <w:rPr>
          <w:lang w:val="en-CA"/>
        </w:rPr>
      </w:pPr>
      <w:r w:rsidRPr="000617F3">
        <w:rPr>
          <w:b/>
          <w:lang w:val="en-CA"/>
        </w:rPr>
        <w:t>adaptation_parameter_set_id</w:t>
      </w:r>
      <w:r w:rsidRPr="000617F3">
        <w:rPr>
          <w:lang w:val="en-CA"/>
        </w:rPr>
        <w:t xml:space="preserve"> </w:t>
      </w:r>
      <w:r w:rsidRPr="007644C2">
        <w:rPr>
          <w:lang w:val="en-CA" w:eastAsia="ko-KR"/>
        </w:rPr>
        <w:t xml:space="preserve">provides an identifier for the </w:t>
      </w:r>
      <w:r w:rsidRPr="000617F3">
        <w:rPr>
          <w:lang w:val="en-CA"/>
        </w:rPr>
        <w:t>APS for reference by other syntax elements.</w:t>
      </w:r>
    </w:p>
    <w:p w14:paraId="326D096B" w14:textId="4D7E1443" w:rsidR="002645C8" w:rsidRPr="00B52813" w:rsidRDefault="002645C8" w:rsidP="002645C8">
      <w:pPr>
        <w:pStyle w:val="Note1"/>
        <w:rPr>
          <w:szCs w:val="18"/>
          <w:lang w:val="en-CA"/>
        </w:rPr>
      </w:pPr>
      <w:r w:rsidRPr="000617F3">
        <w:rPr>
          <w:szCs w:val="18"/>
          <w:lang w:val="en-CA"/>
        </w:rPr>
        <w:t xml:space="preserve">NOTE – APSs can be shared across pictures and can be different in different </w:t>
      </w:r>
      <w:r w:rsidR="009F3653">
        <w:rPr>
          <w:szCs w:val="18"/>
          <w:lang w:val="en-CA"/>
        </w:rPr>
        <w:t>slice</w:t>
      </w:r>
      <w:r w:rsidRPr="000617F3">
        <w:rPr>
          <w:szCs w:val="18"/>
          <w:lang w:val="en-CA"/>
        </w:rPr>
        <w:t>s within a picture.</w:t>
      </w:r>
    </w:p>
    <w:p w14:paraId="1C0F2E28" w14:textId="77777777" w:rsidR="002645C8" w:rsidRPr="00AC7D56" w:rsidRDefault="002645C8" w:rsidP="002645C8">
      <w:pPr>
        <w:rPr>
          <w:noProof/>
          <w:szCs w:val="22"/>
          <w:lang w:val="en-CA"/>
        </w:rPr>
      </w:pPr>
      <w:r>
        <w:rPr>
          <w:b/>
          <w:noProof/>
          <w:szCs w:val="22"/>
          <w:lang w:val="en-CA"/>
        </w:rPr>
        <w:t>a</w:t>
      </w:r>
      <w:r w:rsidRPr="00AC7D56">
        <w:rPr>
          <w:b/>
          <w:noProof/>
          <w:szCs w:val="22"/>
          <w:lang w:val="en-CA"/>
        </w:rPr>
        <w:t>ps_extension_flag</w:t>
      </w:r>
      <w:r w:rsidRPr="00AC7D56">
        <w:rPr>
          <w:noProof/>
          <w:szCs w:val="22"/>
          <w:lang w:val="en-CA"/>
        </w:rPr>
        <w:t xml:space="preserve"> equal to 0 specifies that no </w:t>
      </w:r>
      <w:r>
        <w:rPr>
          <w:noProof/>
          <w:szCs w:val="22"/>
          <w:lang w:val="en-CA"/>
        </w:rPr>
        <w:t>a</w:t>
      </w:r>
      <w:r w:rsidRPr="00AC7D56">
        <w:rPr>
          <w:noProof/>
          <w:szCs w:val="22"/>
          <w:lang w:val="en-CA"/>
        </w:rPr>
        <w:t xml:space="preserve">ps_extension_data_flag syntax elements are present in the </w:t>
      </w:r>
      <w:r>
        <w:rPr>
          <w:noProof/>
          <w:szCs w:val="22"/>
          <w:lang w:val="en-CA"/>
        </w:rPr>
        <w:t>A</w:t>
      </w:r>
      <w:r w:rsidRPr="00AC7D56">
        <w:rPr>
          <w:noProof/>
          <w:szCs w:val="22"/>
          <w:lang w:val="en-CA"/>
        </w:rPr>
        <w:t xml:space="preserve">PS RBSP syntax structure. </w:t>
      </w:r>
      <w:r>
        <w:rPr>
          <w:noProof/>
          <w:szCs w:val="22"/>
          <w:lang w:val="en-CA"/>
        </w:rPr>
        <w:t>a</w:t>
      </w:r>
      <w:r w:rsidRPr="00AC7D56">
        <w:rPr>
          <w:noProof/>
          <w:szCs w:val="22"/>
          <w:lang w:val="en-CA"/>
        </w:rPr>
        <w:t xml:space="preserve">ps_extension_flag equal to 1 specifies that there are </w:t>
      </w:r>
      <w:r>
        <w:rPr>
          <w:noProof/>
          <w:szCs w:val="22"/>
          <w:lang w:val="en-CA"/>
        </w:rPr>
        <w:t>a</w:t>
      </w:r>
      <w:r w:rsidRPr="00AC7D56">
        <w:rPr>
          <w:noProof/>
          <w:szCs w:val="22"/>
          <w:lang w:val="en-CA"/>
        </w:rPr>
        <w:t xml:space="preserve">ps_extension_data_flag syntax elements present in the </w:t>
      </w:r>
      <w:r>
        <w:rPr>
          <w:noProof/>
          <w:szCs w:val="22"/>
          <w:lang w:val="en-CA"/>
        </w:rPr>
        <w:t>A</w:t>
      </w:r>
      <w:r w:rsidRPr="00AC7D56">
        <w:rPr>
          <w:noProof/>
          <w:szCs w:val="22"/>
          <w:lang w:val="en-CA"/>
        </w:rPr>
        <w:t>PS RBSP syntax structu</w:t>
      </w:r>
      <w:r>
        <w:rPr>
          <w:noProof/>
          <w:szCs w:val="22"/>
          <w:lang w:val="en-CA"/>
        </w:rPr>
        <w:t>re.</w:t>
      </w:r>
    </w:p>
    <w:p w14:paraId="0D1BB835" w14:textId="0E3AB382" w:rsidR="003F6C01" w:rsidRDefault="002645C8" w:rsidP="00B42D9F">
      <w:pPr>
        <w:rPr>
          <w:noProof/>
          <w:lang w:val="en-CA"/>
        </w:rPr>
      </w:pPr>
      <w:r>
        <w:rPr>
          <w:b/>
          <w:noProof/>
          <w:szCs w:val="22"/>
          <w:lang w:val="en-CA"/>
        </w:rPr>
        <w:t>a</w:t>
      </w:r>
      <w:r w:rsidRPr="00AC7D56">
        <w:rPr>
          <w:b/>
          <w:noProof/>
          <w:szCs w:val="22"/>
          <w:lang w:val="en-CA"/>
        </w:rPr>
        <w:t>ps_extension_data_flag</w:t>
      </w:r>
      <w:r w:rsidRPr="00AC7D56">
        <w:rPr>
          <w:noProof/>
          <w:szCs w:val="22"/>
          <w:lang w:val="en-CA"/>
        </w:rPr>
        <w:t xml:space="preserve"> may have any value. Its presence and value do not affect decoder conformance to profiles specified in </w:t>
      </w:r>
      <w:r w:rsidRPr="00AC7D56">
        <w:rPr>
          <w:noProof/>
          <w:lang w:val="en-CA"/>
        </w:rPr>
        <w:t>this version of this Specification</w:t>
      </w:r>
      <w:r w:rsidRPr="00AC7D56">
        <w:rPr>
          <w:bCs/>
          <w:noProof/>
          <w:szCs w:val="22"/>
          <w:lang w:val="en-CA"/>
        </w:rPr>
        <w:t>.</w:t>
      </w:r>
      <w:r w:rsidRPr="00AC7D56">
        <w:rPr>
          <w:noProof/>
          <w:lang w:val="en-CA"/>
        </w:rPr>
        <w:t xml:space="preserve"> Decoders conforming to this version of this Specification shall ignore all </w:t>
      </w:r>
      <w:r>
        <w:rPr>
          <w:noProof/>
          <w:lang w:val="en-CA"/>
        </w:rPr>
        <w:t>a</w:t>
      </w:r>
      <w:r w:rsidRPr="00AC7D56">
        <w:rPr>
          <w:noProof/>
          <w:lang w:val="en-CA"/>
        </w:rPr>
        <w:t>ps_extension_data_flag syntax elements.</w:t>
      </w:r>
    </w:p>
    <w:p w14:paraId="2D153070" w14:textId="77777777" w:rsidR="005846A7" w:rsidRPr="00A76722" w:rsidRDefault="005846A7" w:rsidP="005846A7">
      <w:pPr>
        <w:pStyle w:val="40"/>
        <w:tabs>
          <w:tab w:val="left" w:pos="851"/>
        </w:tabs>
        <w:rPr>
          <w:lang w:val="en-CA"/>
        </w:rPr>
      </w:pPr>
      <w:bookmarkStart w:id="922" w:name="_Toc77680416"/>
      <w:bookmarkStart w:id="923" w:name="_Ref168820895"/>
      <w:bookmarkStart w:id="924" w:name="_Ref205323030"/>
      <w:bookmarkStart w:id="925" w:name="_Toc226456574"/>
      <w:bookmarkStart w:id="926" w:name="_Toc248045256"/>
      <w:bookmarkStart w:id="927" w:name="_Toc287363781"/>
      <w:bookmarkStart w:id="928" w:name="_Toc311216929"/>
      <w:bookmarkStart w:id="929" w:name="_Toc317198755"/>
      <w:bookmarkStart w:id="930" w:name="_Ref398989307"/>
      <w:bookmarkStart w:id="931" w:name="_Toc415475866"/>
      <w:bookmarkStart w:id="932" w:name="_Toc423599141"/>
      <w:bookmarkStart w:id="933" w:name="_Toc423601645"/>
      <w:r w:rsidRPr="00A76722">
        <w:rPr>
          <w:lang w:val="en-CA"/>
        </w:rPr>
        <w:t>Filler data RBSP semantics</w:t>
      </w:r>
      <w:bookmarkEnd w:id="922"/>
      <w:bookmarkEnd w:id="923"/>
      <w:bookmarkEnd w:id="924"/>
      <w:bookmarkEnd w:id="925"/>
      <w:bookmarkEnd w:id="926"/>
      <w:bookmarkEnd w:id="927"/>
      <w:bookmarkEnd w:id="928"/>
      <w:bookmarkEnd w:id="929"/>
      <w:bookmarkEnd w:id="930"/>
      <w:bookmarkEnd w:id="931"/>
      <w:bookmarkEnd w:id="932"/>
      <w:bookmarkEnd w:id="933"/>
    </w:p>
    <w:p w14:paraId="20F004F7" w14:textId="77777777" w:rsidR="005846A7" w:rsidRPr="003F3F11" w:rsidRDefault="005846A7" w:rsidP="005846A7">
      <w:pPr>
        <w:rPr>
          <w:noProof/>
        </w:rPr>
      </w:pPr>
      <w:r w:rsidRPr="003F3F11">
        <w:rPr>
          <w:noProof/>
        </w:rPr>
        <w:t>The filler data RBSP contains bytes whose value shall be equal to 0xFF. No normative decoding process is specified for a filler data RBSP.</w:t>
      </w:r>
    </w:p>
    <w:p w14:paraId="7D054CED" w14:textId="32FB4E20" w:rsidR="005846A7" w:rsidRPr="004F3F69" w:rsidRDefault="005846A7" w:rsidP="005846A7">
      <w:pPr>
        <w:rPr>
          <w:rFonts w:eastAsia="Batang"/>
          <w:bCs/>
          <w:lang w:eastAsia="ko-KR"/>
        </w:rPr>
      </w:pPr>
      <w:r w:rsidRPr="003F3F11">
        <w:rPr>
          <w:b/>
          <w:bCs/>
          <w:noProof/>
        </w:rPr>
        <w:lastRenderedPageBreak/>
        <w:t xml:space="preserve">ff_byte </w:t>
      </w:r>
      <w:r w:rsidRPr="003F3F11">
        <w:rPr>
          <w:noProof/>
        </w:rPr>
        <w:t>is a byte equal to 0xFF.</w:t>
      </w:r>
    </w:p>
    <w:p w14:paraId="6C928A69" w14:textId="77777777" w:rsidR="00487210" w:rsidRPr="00487210" w:rsidRDefault="00487210" w:rsidP="00487210">
      <w:pPr>
        <w:pStyle w:val="40"/>
        <w:tabs>
          <w:tab w:val="left" w:pos="851"/>
        </w:tabs>
        <w:rPr>
          <w:lang w:val="en-CA"/>
        </w:rPr>
      </w:pPr>
      <w:bookmarkStart w:id="934" w:name="_Toc311216927"/>
      <w:bookmarkStart w:id="935" w:name="_Toc317198753"/>
      <w:bookmarkStart w:id="936" w:name="_Ref398989240"/>
      <w:bookmarkStart w:id="937" w:name="_Toc415475862"/>
      <w:bookmarkStart w:id="938" w:name="_Toc423599137"/>
      <w:bookmarkStart w:id="939" w:name="_Toc423601641"/>
      <w:r w:rsidRPr="00487210">
        <w:rPr>
          <w:lang w:val="en-CA"/>
        </w:rPr>
        <w:t>Supplemental enhancement information RBSP semantics</w:t>
      </w:r>
      <w:bookmarkEnd w:id="934"/>
      <w:bookmarkEnd w:id="935"/>
      <w:bookmarkEnd w:id="936"/>
      <w:bookmarkEnd w:id="937"/>
      <w:bookmarkEnd w:id="938"/>
      <w:bookmarkEnd w:id="939"/>
    </w:p>
    <w:p w14:paraId="4CD4DECC" w14:textId="77777777" w:rsidR="00487210" w:rsidRPr="003F3F11" w:rsidRDefault="00487210" w:rsidP="00487210">
      <w:pPr>
        <w:rPr>
          <w:noProof/>
        </w:rPr>
      </w:pPr>
      <w:r w:rsidRPr="003F3F11">
        <w:rPr>
          <w:noProof/>
        </w:rPr>
        <w:t>Supplemental enhancement information (SEI) contains information that is not necessary to decode the samples of coded pictures from VCL NAL units. An SEI RBSP contains one or more SEI messages.</w:t>
      </w:r>
    </w:p>
    <w:p w14:paraId="60C4851E" w14:textId="78DC2674" w:rsidR="003B2EEB" w:rsidRPr="00901B03" w:rsidRDefault="009F3653" w:rsidP="00834D5F">
      <w:pPr>
        <w:pStyle w:val="40"/>
        <w:rPr>
          <w:lang w:val="en-CA"/>
        </w:rPr>
      </w:pPr>
      <w:bookmarkStart w:id="940" w:name="_Toc20134276"/>
      <w:bookmarkStart w:id="941" w:name="_Toc77680417"/>
      <w:bookmarkStart w:id="942" w:name="_Ref168820897"/>
      <w:bookmarkStart w:id="943" w:name="_Ref220341846"/>
      <w:bookmarkStart w:id="944" w:name="_Toc226456575"/>
      <w:bookmarkStart w:id="945" w:name="_Toc248045257"/>
      <w:bookmarkStart w:id="946" w:name="_Toc287363782"/>
      <w:bookmarkStart w:id="947" w:name="_Toc311216930"/>
      <w:bookmarkStart w:id="948" w:name="_Toc317198756"/>
      <w:bookmarkStart w:id="949" w:name="_Ref398989321"/>
      <w:bookmarkStart w:id="950" w:name="_Toc415475867"/>
      <w:bookmarkStart w:id="951" w:name="_Toc423599142"/>
      <w:bookmarkStart w:id="952" w:name="_Toc423601646"/>
      <w:bookmarkEnd w:id="909"/>
      <w:bookmarkEnd w:id="910"/>
      <w:bookmarkEnd w:id="911"/>
      <w:bookmarkEnd w:id="912"/>
      <w:bookmarkEnd w:id="913"/>
      <w:bookmarkEnd w:id="914"/>
      <w:bookmarkEnd w:id="915"/>
      <w:bookmarkEnd w:id="916"/>
      <w:bookmarkEnd w:id="917"/>
      <w:bookmarkEnd w:id="918"/>
      <w:bookmarkEnd w:id="919"/>
      <w:bookmarkEnd w:id="920"/>
      <w:bookmarkEnd w:id="921"/>
      <w:r>
        <w:rPr>
          <w:lang w:val="en-CA"/>
        </w:rPr>
        <w:t>Slice</w:t>
      </w:r>
      <w:r w:rsidR="003B2EEB" w:rsidRPr="00901B03">
        <w:rPr>
          <w:lang w:val="en-CA"/>
        </w:rPr>
        <w:t xml:space="preserve"> layer RBSP semantics</w:t>
      </w:r>
      <w:bookmarkEnd w:id="940"/>
      <w:bookmarkEnd w:id="941"/>
      <w:bookmarkEnd w:id="942"/>
      <w:bookmarkEnd w:id="943"/>
      <w:bookmarkEnd w:id="944"/>
      <w:bookmarkEnd w:id="945"/>
      <w:bookmarkEnd w:id="946"/>
      <w:bookmarkEnd w:id="947"/>
      <w:bookmarkEnd w:id="948"/>
      <w:bookmarkEnd w:id="949"/>
      <w:bookmarkEnd w:id="950"/>
      <w:bookmarkEnd w:id="951"/>
      <w:bookmarkEnd w:id="952"/>
    </w:p>
    <w:p w14:paraId="6E33B13A" w14:textId="3C6FA690" w:rsidR="003B2EEB" w:rsidRPr="00901B03" w:rsidRDefault="003B2EEB" w:rsidP="003B2EEB">
      <w:pPr>
        <w:rPr>
          <w:lang w:val="en-CA"/>
        </w:rPr>
      </w:pPr>
      <w:r w:rsidRPr="00901B03">
        <w:rPr>
          <w:lang w:val="en-CA"/>
        </w:rPr>
        <w:t xml:space="preserve">The </w:t>
      </w:r>
      <w:r w:rsidR="009F3653">
        <w:rPr>
          <w:lang w:val="en-CA"/>
        </w:rPr>
        <w:t>slice</w:t>
      </w:r>
      <w:r w:rsidRPr="00901B03">
        <w:rPr>
          <w:lang w:val="en-CA"/>
        </w:rPr>
        <w:t xml:space="preserve"> layer RBSP consists of a </w:t>
      </w:r>
      <w:r w:rsidR="009F3653">
        <w:rPr>
          <w:lang w:val="en-CA"/>
        </w:rPr>
        <w:t>slice</w:t>
      </w:r>
      <w:r w:rsidRPr="00901B03">
        <w:rPr>
          <w:szCs w:val="22"/>
          <w:lang w:val="en-CA"/>
        </w:rPr>
        <w:t xml:space="preserve"> </w:t>
      </w:r>
      <w:r w:rsidRPr="00901B03">
        <w:rPr>
          <w:lang w:val="en-CA"/>
        </w:rPr>
        <w:t xml:space="preserve">header and </w:t>
      </w:r>
      <w:r w:rsidR="009F3653">
        <w:rPr>
          <w:lang w:val="en-CA"/>
        </w:rPr>
        <w:t>slice</w:t>
      </w:r>
      <w:r w:rsidRPr="00901B03">
        <w:rPr>
          <w:lang w:val="en-CA"/>
        </w:rPr>
        <w:t xml:space="preserve"> data.</w:t>
      </w:r>
    </w:p>
    <w:p w14:paraId="5022FC66" w14:textId="2255C18C" w:rsidR="003B2EEB" w:rsidRPr="00901B03" w:rsidRDefault="003B2EEB" w:rsidP="00834D5F">
      <w:pPr>
        <w:pStyle w:val="40"/>
        <w:rPr>
          <w:lang w:val="en-CA"/>
        </w:rPr>
      </w:pPr>
      <w:bookmarkStart w:id="953" w:name="_Toc317198757"/>
      <w:bookmarkStart w:id="954" w:name="_Toc338688377"/>
      <w:bookmarkStart w:id="955" w:name="_Toc20134282"/>
      <w:bookmarkStart w:id="956" w:name="_Ref57623190"/>
      <w:bookmarkStart w:id="957" w:name="_Toc77680422"/>
      <w:bookmarkStart w:id="958" w:name="_Ref168820902"/>
      <w:bookmarkStart w:id="959" w:name="_Ref220341849"/>
      <w:bookmarkStart w:id="960" w:name="_Toc226456580"/>
      <w:bookmarkStart w:id="961" w:name="_Toc248045259"/>
      <w:bookmarkStart w:id="962" w:name="_Toc287363783"/>
      <w:bookmarkStart w:id="963" w:name="_Toc311216931"/>
      <w:bookmarkStart w:id="964" w:name="_Toc317198758"/>
      <w:bookmarkStart w:id="965" w:name="_Ref398989334"/>
      <w:bookmarkStart w:id="966" w:name="_Toc415475868"/>
      <w:bookmarkStart w:id="967" w:name="_Toc423599143"/>
      <w:bookmarkStart w:id="968" w:name="_Toc423601647"/>
      <w:bookmarkEnd w:id="953"/>
      <w:bookmarkEnd w:id="954"/>
      <w:r w:rsidRPr="00901B03">
        <w:rPr>
          <w:lang w:val="en-CA"/>
        </w:rPr>
        <w:t xml:space="preserve">RBSP </w:t>
      </w:r>
      <w:r w:rsidR="009F3653">
        <w:rPr>
          <w:lang w:val="en-CA"/>
        </w:rPr>
        <w:t>slice</w:t>
      </w:r>
      <w:r w:rsidRPr="00901B03">
        <w:rPr>
          <w:lang w:val="en-CA"/>
        </w:rPr>
        <w:t xml:space="preserve"> trailing bits semantics</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p>
    <w:p w14:paraId="6939B87B" w14:textId="77777777" w:rsidR="003B2EEB" w:rsidRPr="00901B03" w:rsidRDefault="003B2EEB" w:rsidP="003B2EEB">
      <w:pPr>
        <w:rPr>
          <w:lang w:val="en-CA"/>
        </w:rPr>
      </w:pPr>
      <w:r w:rsidRPr="00901B03">
        <w:rPr>
          <w:b/>
          <w:bCs/>
          <w:lang w:val="en-CA"/>
        </w:rPr>
        <w:t>cabac_zero_word</w:t>
      </w:r>
      <w:r w:rsidRPr="00901B03">
        <w:rPr>
          <w:lang w:val="en-CA"/>
        </w:rPr>
        <w:t xml:space="preserve"> is a byte-aligned sequence of two bytes equal to 0x0000.</w:t>
      </w:r>
    </w:p>
    <w:p w14:paraId="5E41113D" w14:textId="77777777" w:rsidR="003B2EEB" w:rsidRPr="00901B03" w:rsidRDefault="003B2EEB" w:rsidP="00333CFB">
      <w:pPr>
        <w:pStyle w:val="40"/>
        <w:rPr>
          <w:lang w:val="en-CA"/>
        </w:rPr>
      </w:pPr>
      <w:bookmarkStart w:id="969" w:name="_Toc77680423"/>
      <w:bookmarkStart w:id="970" w:name="_Ref168820904"/>
      <w:bookmarkStart w:id="971" w:name="_Ref220341852"/>
      <w:bookmarkStart w:id="972" w:name="_Toc226456581"/>
      <w:bookmarkStart w:id="973" w:name="_Toc248045260"/>
      <w:bookmarkStart w:id="974" w:name="_Toc287363784"/>
      <w:bookmarkStart w:id="975" w:name="_Toc311216932"/>
      <w:bookmarkStart w:id="976" w:name="_Toc317198759"/>
      <w:bookmarkStart w:id="977" w:name="_Ref398989347"/>
      <w:bookmarkStart w:id="978" w:name="_Toc415475869"/>
      <w:bookmarkStart w:id="979" w:name="_Toc423599144"/>
      <w:bookmarkStart w:id="980" w:name="_Toc423601648"/>
      <w:r w:rsidRPr="00901B03">
        <w:rPr>
          <w:lang w:val="en-CA"/>
        </w:rPr>
        <w:t>RBSP trailing bits semantics</w:t>
      </w:r>
      <w:bookmarkEnd w:id="969"/>
      <w:bookmarkEnd w:id="970"/>
      <w:bookmarkEnd w:id="971"/>
      <w:bookmarkEnd w:id="972"/>
      <w:bookmarkEnd w:id="973"/>
      <w:bookmarkEnd w:id="974"/>
      <w:bookmarkEnd w:id="975"/>
      <w:bookmarkEnd w:id="976"/>
      <w:bookmarkEnd w:id="977"/>
      <w:bookmarkEnd w:id="978"/>
      <w:bookmarkEnd w:id="979"/>
      <w:bookmarkEnd w:id="980"/>
    </w:p>
    <w:p w14:paraId="013F30C6" w14:textId="77777777" w:rsidR="003B2EEB" w:rsidRPr="00901B03" w:rsidRDefault="003B2EEB" w:rsidP="003B2EEB">
      <w:pPr>
        <w:rPr>
          <w:lang w:val="en-CA"/>
        </w:rPr>
      </w:pPr>
      <w:r w:rsidRPr="00901B03">
        <w:rPr>
          <w:b/>
          <w:bCs/>
          <w:lang w:val="en-CA"/>
        </w:rPr>
        <w:t>rbsp_stop_one_bit</w:t>
      </w:r>
      <w:r w:rsidRPr="00901B03">
        <w:rPr>
          <w:lang w:val="en-CA"/>
        </w:rPr>
        <w:t xml:space="preserve"> shall be equal to 1.</w:t>
      </w:r>
    </w:p>
    <w:p w14:paraId="703EC6B6" w14:textId="77777777" w:rsidR="003B2EEB" w:rsidRPr="00901B03" w:rsidRDefault="003B2EEB" w:rsidP="003B2EEB">
      <w:pPr>
        <w:rPr>
          <w:lang w:val="en-CA"/>
        </w:rPr>
      </w:pPr>
      <w:r w:rsidRPr="00901B03">
        <w:rPr>
          <w:b/>
          <w:bCs/>
          <w:lang w:val="en-CA"/>
        </w:rPr>
        <w:t>rbsp_alignment_zero_bit</w:t>
      </w:r>
      <w:r w:rsidRPr="00901B03">
        <w:rPr>
          <w:lang w:val="en-CA"/>
        </w:rPr>
        <w:t xml:space="preserve"> shall be equal to 0.</w:t>
      </w:r>
    </w:p>
    <w:p w14:paraId="335A2975" w14:textId="77777777" w:rsidR="003B2EEB" w:rsidRPr="00901B03" w:rsidRDefault="003B2EEB" w:rsidP="00333CFB">
      <w:pPr>
        <w:pStyle w:val="40"/>
        <w:rPr>
          <w:lang w:val="en-CA"/>
        </w:rPr>
      </w:pPr>
      <w:bookmarkStart w:id="981" w:name="_Toc311216933"/>
      <w:bookmarkStart w:id="982" w:name="_Toc317198760"/>
      <w:bookmarkStart w:id="983" w:name="_Ref398989362"/>
      <w:bookmarkStart w:id="984" w:name="_Toc415475870"/>
      <w:bookmarkStart w:id="985" w:name="_Toc423599145"/>
      <w:bookmarkStart w:id="986" w:name="_Toc423601649"/>
      <w:r w:rsidRPr="00901B03">
        <w:rPr>
          <w:lang w:val="en-CA"/>
        </w:rPr>
        <w:t>Byte alignment semantics</w:t>
      </w:r>
      <w:bookmarkEnd w:id="981"/>
      <w:bookmarkEnd w:id="982"/>
      <w:bookmarkEnd w:id="983"/>
      <w:bookmarkEnd w:id="984"/>
      <w:bookmarkEnd w:id="985"/>
      <w:bookmarkEnd w:id="986"/>
    </w:p>
    <w:p w14:paraId="24F53DC1" w14:textId="77777777" w:rsidR="003B2EEB" w:rsidRPr="00901B03" w:rsidRDefault="003B2EEB" w:rsidP="003B2EEB">
      <w:pPr>
        <w:rPr>
          <w:lang w:val="en-CA"/>
        </w:rPr>
      </w:pPr>
      <w:r w:rsidRPr="00901B03">
        <w:rPr>
          <w:b/>
          <w:lang w:val="en-CA"/>
        </w:rPr>
        <w:t>alignment_bit_equal_to_one</w:t>
      </w:r>
      <w:r w:rsidRPr="00901B03">
        <w:rPr>
          <w:lang w:val="en-CA"/>
        </w:rPr>
        <w:t xml:space="preserve"> shall be equal to 1.</w:t>
      </w:r>
    </w:p>
    <w:p w14:paraId="6F4EDD31" w14:textId="77777777" w:rsidR="003B2EEB" w:rsidRPr="00901B03" w:rsidRDefault="003B2EEB" w:rsidP="003B2EEB">
      <w:pPr>
        <w:rPr>
          <w:lang w:val="en-CA"/>
        </w:rPr>
      </w:pPr>
      <w:r w:rsidRPr="00901B03">
        <w:rPr>
          <w:b/>
          <w:lang w:val="en-CA"/>
        </w:rPr>
        <w:t>alignment_bit_equal_to_zero</w:t>
      </w:r>
      <w:r w:rsidRPr="00901B03">
        <w:rPr>
          <w:lang w:val="en-CA"/>
        </w:rPr>
        <w:t xml:space="preserve"> shall be equal to 0.</w:t>
      </w:r>
    </w:p>
    <w:p w14:paraId="1030179A" w14:textId="77777777" w:rsidR="00C61810" w:rsidRPr="00C61810" w:rsidRDefault="00C61810" w:rsidP="00C61810">
      <w:pPr>
        <w:pStyle w:val="30"/>
        <w:rPr>
          <w:lang w:val="en-CA"/>
        </w:rPr>
      </w:pPr>
      <w:bookmarkStart w:id="987" w:name="_Ref398989630"/>
      <w:bookmarkStart w:id="988" w:name="_Toc415475873"/>
      <w:bookmarkStart w:id="989" w:name="_Toc423599148"/>
      <w:bookmarkStart w:id="990" w:name="_Toc423601652"/>
      <w:bookmarkStart w:id="991" w:name="_Toc501130174"/>
      <w:bookmarkStart w:id="992" w:name="_Toc503777878"/>
      <w:bookmarkStart w:id="993" w:name="_Toc535190779"/>
      <w:bookmarkStart w:id="994" w:name="_Toc536549763"/>
      <w:bookmarkStart w:id="995" w:name="_Toc14984418"/>
      <w:r w:rsidRPr="00C61810">
        <w:rPr>
          <w:lang w:val="en-CA"/>
        </w:rPr>
        <w:t>Supplemental enhancement information message semantics</w:t>
      </w:r>
      <w:bookmarkEnd w:id="987"/>
      <w:bookmarkEnd w:id="988"/>
      <w:bookmarkEnd w:id="989"/>
      <w:bookmarkEnd w:id="990"/>
      <w:bookmarkEnd w:id="991"/>
      <w:bookmarkEnd w:id="992"/>
      <w:bookmarkEnd w:id="993"/>
      <w:bookmarkEnd w:id="994"/>
      <w:bookmarkEnd w:id="995"/>
    </w:p>
    <w:p w14:paraId="20061FE1" w14:textId="25348B75" w:rsidR="00C61810" w:rsidRPr="003F3F11" w:rsidRDefault="00C61810" w:rsidP="00C61810">
      <w:pPr>
        <w:rPr>
          <w:noProof/>
        </w:rPr>
      </w:pPr>
      <w:r w:rsidRPr="003F3F11">
        <w:rPr>
          <w:noProof/>
        </w:rPr>
        <w:t>Each SEI message consists of the variables specifying the type payloadType and size payloadSize of the SEI message payload. SEI message payloads are specified in Annex</w:t>
      </w:r>
      <w:r w:rsidR="000E7E7E">
        <w:rPr>
          <w:noProof/>
        </w:rPr>
        <w:t xml:space="preserve"> </w:t>
      </w:r>
      <w:r w:rsidR="000E7E7E">
        <w:rPr>
          <w:noProof/>
        </w:rPr>
        <w:fldChar w:fldCharType="begin"/>
      </w:r>
      <w:r w:rsidR="000E7E7E">
        <w:rPr>
          <w:noProof/>
        </w:rPr>
        <w:instrText xml:space="preserve"> REF _Ref529727152 \n \h </w:instrText>
      </w:r>
      <w:r w:rsidR="000E7E7E">
        <w:rPr>
          <w:noProof/>
        </w:rPr>
      </w:r>
      <w:r w:rsidR="000E7E7E">
        <w:rPr>
          <w:noProof/>
        </w:rPr>
        <w:fldChar w:fldCharType="separate"/>
      </w:r>
      <w:r w:rsidR="0063227E">
        <w:rPr>
          <w:noProof/>
        </w:rPr>
        <w:t>D</w:t>
      </w:r>
      <w:r w:rsidR="000E7E7E">
        <w:rPr>
          <w:noProof/>
        </w:rPr>
        <w:fldChar w:fldCharType="end"/>
      </w:r>
      <w:r w:rsidRPr="003F3F11">
        <w:rPr>
          <w:noProof/>
        </w:rPr>
        <w:t>. The derived SEI message payload size payloadSize is specified in bytes and shall be equal to the number of RBSP bytes in the SEI message payload.</w:t>
      </w:r>
    </w:p>
    <w:p w14:paraId="2601B64F" w14:textId="77777777" w:rsidR="00C61810" w:rsidRPr="003F3F11" w:rsidRDefault="00C61810" w:rsidP="00C61810">
      <w:pPr>
        <w:pStyle w:val="Note1"/>
        <w:rPr>
          <w:noProof/>
        </w:rPr>
      </w:pPr>
      <w:r w:rsidRPr="003F3F11">
        <w:rPr>
          <w:noProof/>
        </w:rPr>
        <w:t>NOTE – The NAL unit byte sequence containing the SEI message might include one or more emulation prevention bytes (represented by emulation_prevention_three_byte syntax elements). Since the payload size of an SEI message is specified in RBSP bytes, the quantity of emulation prevention bytes is not included in the size payloadSize of an SEI payload.</w:t>
      </w:r>
    </w:p>
    <w:p w14:paraId="2ABBB7B0" w14:textId="77777777" w:rsidR="00C61810" w:rsidRPr="003F3F11" w:rsidRDefault="00C61810" w:rsidP="00C61810">
      <w:pPr>
        <w:rPr>
          <w:noProof/>
        </w:rPr>
      </w:pPr>
      <w:r w:rsidRPr="003F3F11">
        <w:rPr>
          <w:b/>
          <w:bCs/>
          <w:noProof/>
        </w:rPr>
        <w:t xml:space="preserve">ff_byte </w:t>
      </w:r>
      <w:r w:rsidRPr="003F3F11">
        <w:rPr>
          <w:noProof/>
        </w:rPr>
        <w:t>is a byte equal to 0xFF identifying a need for a longer representation of the syntax structure that it is used within.</w:t>
      </w:r>
    </w:p>
    <w:p w14:paraId="7E829D3F" w14:textId="77777777" w:rsidR="00C61810" w:rsidRPr="003F3F11" w:rsidRDefault="00C61810" w:rsidP="00C61810">
      <w:pPr>
        <w:rPr>
          <w:noProof/>
        </w:rPr>
      </w:pPr>
      <w:r w:rsidRPr="003F3F11">
        <w:rPr>
          <w:b/>
          <w:bCs/>
          <w:noProof/>
        </w:rPr>
        <w:t>last_payload_type_byte</w:t>
      </w:r>
      <w:r w:rsidRPr="003F3F11">
        <w:rPr>
          <w:noProof/>
        </w:rPr>
        <w:t xml:space="preserve"> is the last byte of the payload type of an SEI message.</w:t>
      </w:r>
    </w:p>
    <w:p w14:paraId="73D77092" w14:textId="77777777" w:rsidR="00C61810" w:rsidRPr="003F3F11" w:rsidRDefault="00C61810" w:rsidP="00C61810">
      <w:pPr>
        <w:rPr>
          <w:noProof/>
        </w:rPr>
      </w:pPr>
      <w:r w:rsidRPr="003F3F11">
        <w:rPr>
          <w:b/>
          <w:bCs/>
          <w:noProof/>
        </w:rPr>
        <w:t>last_payload_size_byte</w:t>
      </w:r>
      <w:r w:rsidRPr="003F3F11">
        <w:rPr>
          <w:noProof/>
        </w:rPr>
        <w:t xml:space="preserve"> is the last byte of the payload size of an SEI message.</w:t>
      </w:r>
    </w:p>
    <w:p w14:paraId="76144670" w14:textId="5966A265" w:rsidR="001A52F9" w:rsidRPr="00901B03" w:rsidRDefault="009F3653" w:rsidP="001A52F9">
      <w:pPr>
        <w:pStyle w:val="30"/>
        <w:rPr>
          <w:lang w:val="en-CA"/>
        </w:rPr>
      </w:pPr>
      <w:bookmarkStart w:id="996" w:name="_Toc311216934"/>
      <w:bookmarkStart w:id="997" w:name="_Toc317198761"/>
      <w:bookmarkStart w:id="998" w:name="_Toc415475874"/>
      <w:bookmarkStart w:id="999" w:name="_Toc423599149"/>
      <w:bookmarkStart w:id="1000" w:name="_Toc423601653"/>
      <w:bookmarkStart w:id="1001" w:name="_Toc501130175"/>
      <w:bookmarkStart w:id="1002" w:name="_Toc510795098"/>
      <w:bookmarkStart w:id="1003" w:name="_Toc535190780"/>
      <w:bookmarkStart w:id="1004" w:name="_Toc536549764"/>
      <w:bookmarkStart w:id="1005" w:name="_Toc14984419"/>
      <w:r>
        <w:rPr>
          <w:lang w:val="en-CA"/>
        </w:rPr>
        <w:t>Slice</w:t>
      </w:r>
      <w:r w:rsidR="001A52F9" w:rsidRPr="00901B03">
        <w:rPr>
          <w:lang w:val="en-CA"/>
        </w:rPr>
        <w:t xml:space="preserve"> header semantics</w:t>
      </w:r>
      <w:bookmarkEnd w:id="996"/>
      <w:bookmarkEnd w:id="997"/>
      <w:bookmarkEnd w:id="998"/>
      <w:bookmarkEnd w:id="999"/>
      <w:bookmarkEnd w:id="1000"/>
      <w:bookmarkEnd w:id="1001"/>
      <w:bookmarkEnd w:id="1002"/>
      <w:bookmarkEnd w:id="1003"/>
      <w:bookmarkEnd w:id="1004"/>
      <w:bookmarkEnd w:id="1005"/>
    </w:p>
    <w:p w14:paraId="45C89757" w14:textId="2BE51C80" w:rsidR="001A52F9" w:rsidRPr="00901B03" w:rsidRDefault="001A52F9" w:rsidP="001A52F9">
      <w:pPr>
        <w:rPr>
          <w:lang w:val="en-CA"/>
        </w:rPr>
      </w:pPr>
      <w:r w:rsidRPr="00901B03">
        <w:rPr>
          <w:lang w:val="en-CA"/>
        </w:rPr>
        <w:t xml:space="preserve">When present, the value of </w:t>
      </w:r>
      <w:r w:rsidR="003B2EEB" w:rsidRPr="00901B03">
        <w:rPr>
          <w:lang w:val="en-CA"/>
        </w:rPr>
        <w:t xml:space="preserve">the </w:t>
      </w:r>
      <w:r w:rsidR="009F3653">
        <w:rPr>
          <w:lang w:val="en-CA"/>
        </w:rPr>
        <w:t>slice</w:t>
      </w:r>
      <w:r w:rsidR="003B2EEB" w:rsidRPr="00901B03">
        <w:rPr>
          <w:lang w:val="en-CA"/>
        </w:rPr>
        <w:t xml:space="preserve"> header syntax element</w:t>
      </w:r>
      <w:r w:rsidR="00900ADE">
        <w:rPr>
          <w:lang w:val="en-CA"/>
        </w:rPr>
        <w:t>s</w:t>
      </w:r>
      <w:r w:rsidRPr="00901B03">
        <w:rPr>
          <w:lang w:val="en-CA"/>
        </w:rPr>
        <w:t xml:space="preserve"> </w:t>
      </w:r>
      <w:r w:rsidR="009F3653">
        <w:rPr>
          <w:lang w:val="en-CA"/>
        </w:rPr>
        <w:t>slice</w:t>
      </w:r>
      <w:r w:rsidRPr="00901B03">
        <w:rPr>
          <w:lang w:val="en-CA"/>
        </w:rPr>
        <w:t>_pic_parameter_set_id</w:t>
      </w:r>
      <w:r w:rsidR="00AF174D">
        <w:rPr>
          <w:lang w:val="en-CA"/>
        </w:rPr>
        <w:t>,</w:t>
      </w:r>
      <w:r w:rsidR="00900ADE">
        <w:rPr>
          <w:lang w:val="en-CA"/>
        </w:rPr>
        <w:t xml:space="preserve"> </w:t>
      </w:r>
      <w:r w:rsidR="001E2CD6" w:rsidRPr="002B4353">
        <w:rPr>
          <w:noProof/>
          <w:lang w:val="en-CA"/>
        </w:rPr>
        <w:t>no_output_of_prior_pics_flag</w:t>
      </w:r>
      <w:r w:rsidR="001E2CD6">
        <w:rPr>
          <w:noProof/>
          <w:lang w:val="en-CA"/>
        </w:rPr>
        <w:t>,</w:t>
      </w:r>
      <w:r w:rsidR="001E2CD6">
        <w:rPr>
          <w:lang w:val="en-CA"/>
        </w:rPr>
        <w:t xml:space="preserve"> </w:t>
      </w:r>
      <w:r w:rsidR="009F3653">
        <w:rPr>
          <w:lang w:val="en-CA"/>
        </w:rPr>
        <w:t>slice</w:t>
      </w:r>
      <w:r w:rsidR="00900ADE" w:rsidRPr="00900ADE">
        <w:rPr>
          <w:lang w:val="en-CA"/>
        </w:rPr>
        <w:t>_pic_order_cnt_lsb</w:t>
      </w:r>
      <w:r w:rsidR="00AF174D">
        <w:rPr>
          <w:lang w:val="en-CA"/>
        </w:rPr>
        <w:t xml:space="preserve">, </w:t>
      </w:r>
      <w:r w:rsidR="00A47998">
        <w:rPr>
          <w:lang w:val="en-CA"/>
        </w:rPr>
        <w:t xml:space="preserve">and </w:t>
      </w:r>
      <w:r w:rsidR="00AF174D">
        <w:rPr>
          <w:lang w:val="en-CA"/>
        </w:rPr>
        <w:t>ref_pic_flag</w:t>
      </w:r>
      <w:r w:rsidR="003B2EEB" w:rsidRPr="00901B03">
        <w:rPr>
          <w:lang w:val="en-CA"/>
        </w:rPr>
        <w:t xml:space="preserve"> shall be the same in all </w:t>
      </w:r>
      <w:r w:rsidR="009F3653">
        <w:rPr>
          <w:lang w:val="en-CA"/>
        </w:rPr>
        <w:t>slice</w:t>
      </w:r>
      <w:r w:rsidRPr="00901B03">
        <w:rPr>
          <w:szCs w:val="22"/>
          <w:lang w:val="en-CA"/>
        </w:rPr>
        <w:t xml:space="preserve"> </w:t>
      </w:r>
      <w:r w:rsidRPr="00901B03">
        <w:rPr>
          <w:lang w:val="en-CA"/>
        </w:rPr>
        <w:t>headers of a coded picture.</w:t>
      </w:r>
    </w:p>
    <w:p w14:paraId="3B62BC46" w14:textId="1D957FB2" w:rsidR="001F7B31" w:rsidRPr="00901B03" w:rsidRDefault="009F3653" w:rsidP="001F7B31">
      <w:pPr>
        <w:rPr>
          <w:lang w:val="en-CA"/>
        </w:rPr>
      </w:pPr>
      <w:r>
        <w:rPr>
          <w:b/>
          <w:bCs/>
          <w:lang w:val="en-CA"/>
        </w:rPr>
        <w:t>slice</w:t>
      </w:r>
      <w:r w:rsidR="001F7B31" w:rsidRPr="00901B03">
        <w:rPr>
          <w:b/>
          <w:bCs/>
          <w:lang w:val="en-CA"/>
        </w:rPr>
        <w:t>_pic_parameter_set_id</w:t>
      </w:r>
      <w:r w:rsidR="001F7B31" w:rsidRPr="00901B03">
        <w:rPr>
          <w:lang w:val="en-CA"/>
        </w:rPr>
        <w:t xml:space="preserve"> specifies the value of pps_pic_parameter_set_id for the PPS in use. The value of </w:t>
      </w:r>
      <w:r>
        <w:rPr>
          <w:lang w:val="en-CA"/>
        </w:rPr>
        <w:t>slice</w:t>
      </w:r>
      <w:r w:rsidR="001F7B31" w:rsidRPr="00901B03">
        <w:rPr>
          <w:lang w:val="en-CA"/>
        </w:rPr>
        <w:t>_pic_parameter_set_id shall be in the range of 0 to 63, inclusive.</w:t>
      </w:r>
    </w:p>
    <w:p w14:paraId="35118234" w14:textId="11499F40" w:rsidR="004519A2" w:rsidRPr="003F3F11" w:rsidRDefault="004519A2" w:rsidP="004519A2">
      <w:pPr>
        <w:ind w:left="3"/>
        <w:rPr>
          <w:noProof/>
          <w:lang w:eastAsia="ja-JP"/>
        </w:rPr>
      </w:pPr>
      <w:r>
        <w:rPr>
          <w:b/>
          <w:noProof/>
          <w:lang w:eastAsia="ja-JP"/>
        </w:rPr>
        <w:t>single_</w:t>
      </w:r>
      <w:r w:rsidRPr="003F3F11">
        <w:rPr>
          <w:b/>
          <w:noProof/>
          <w:lang w:eastAsia="ja-JP"/>
        </w:rPr>
        <w:t>tile</w:t>
      </w:r>
      <w:r>
        <w:rPr>
          <w:b/>
          <w:noProof/>
          <w:lang w:eastAsia="ja-JP"/>
        </w:rPr>
        <w:t>_in_</w:t>
      </w:r>
      <w:r w:rsidR="009F3653">
        <w:rPr>
          <w:b/>
          <w:noProof/>
          <w:lang w:eastAsia="ja-JP"/>
        </w:rPr>
        <w:t>slice</w:t>
      </w:r>
      <w:r w:rsidRPr="003F3F11">
        <w:rPr>
          <w:b/>
          <w:noProof/>
          <w:lang w:eastAsia="ja-JP"/>
        </w:rPr>
        <w:t>_flag</w:t>
      </w:r>
      <w:r w:rsidRPr="003F3F11">
        <w:rPr>
          <w:noProof/>
          <w:lang w:eastAsia="ja-JP"/>
        </w:rPr>
        <w:t xml:space="preserve"> equal to 1 specifies that there is </w:t>
      </w:r>
      <w:r>
        <w:rPr>
          <w:noProof/>
          <w:lang w:eastAsia="ja-JP"/>
        </w:rPr>
        <w:t xml:space="preserve">only </w:t>
      </w:r>
      <w:r w:rsidRPr="003F3F11">
        <w:rPr>
          <w:noProof/>
          <w:lang w:eastAsia="ja-JP"/>
        </w:rPr>
        <w:t xml:space="preserve">one tile in </w:t>
      </w:r>
      <w:r>
        <w:rPr>
          <w:noProof/>
          <w:lang w:eastAsia="ja-JP"/>
        </w:rPr>
        <w:t xml:space="preserve">the </w:t>
      </w:r>
      <w:r w:rsidR="009F3653">
        <w:rPr>
          <w:noProof/>
          <w:lang w:eastAsia="ja-JP"/>
        </w:rPr>
        <w:t>slice</w:t>
      </w:r>
      <w:r w:rsidRPr="003F3F11">
        <w:rPr>
          <w:noProof/>
          <w:lang w:eastAsia="ja-JP"/>
        </w:rPr>
        <w:t xml:space="preserve">. </w:t>
      </w:r>
      <w:r w:rsidRPr="00BD436F">
        <w:rPr>
          <w:noProof/>
          <w:lang w:eastAsia="ja-JP"/>
        </w:rPr>
        <w:t>single_</w:t>
      </w:r>
      <w:r w:rsidR="00F5690D">
        <w:rPr>
          <w:noProof/>
          <w:lang w:eastAsia="ja-JP"/>
        </w:rPr>
        <w:t>tile</w:t>
      </w:r>
      <w:r w:rsidRPr="00BD436F">
        <w:rPr>
          <w:noProof/>
          <w:lang w:eastAsia="ja-JP"/>
        </w:rPr>
        <w:t>_in_</w:t>
      </w:r>
      <w:r w:rsidR="009F3653">
        <w:rPr>
          <w:noProof/>
          <w:lang w:eastAsia="ja-JP"/>
        </w:rPr>
        <w:t>slice</w:t>
      </w:r>
      <w:r w:rsidRPr="00BD436F">
        <w:rPr>
          <w:noProof/>
          <w:lang w:eastAsia="ja-JP"/>
        </w:rPr>
        <w:t xml:space="preserve">_flag </w:t>
      </w:r>
      <w:r w:rsidRPr="003F3F11">
        <w:rPr>
          <w:noProof/>
          <w:lang w:eastAsia="ja-JP"/>
        </w:rPr>
        <w:t xml:space="preserve">equal to 0 specifies that there is </w:t>
      </w:r>
      <w:r>
        <w:rPr>
          <w:noProof/>
          <w:lang w:eastAsia="ja-JP"/>
        </w:rPr>
        <w:t xml:space="preserve">more than one </w:t>
      </w:r>
      <w:r w:rsidRPr="003F3F11">
        <w:rPr>
          <w:noProof/>
          <w:lang w:eastAsia="ja-JP"/>
        </w:rPr>
        <w:t xml:space="preserve">tile in </w:t>
      </w:r>
      <w:r>
        <w:rPr>
          <w:noProof/>
          <w:lang w:eastAsia="ja-JP"/>
        </w:rPr>
        <w:t xml:space="preserve">the </w:t>
      </w:r>
      <w:r w:rsidR="009F3653">
        <w:rPr>
          <w:noProof/>
          <w:lang w:eastAsia="ja-JP"/>
        </w:rPr>
        <w:t>slice</w:t>
      </w:r>
      <w:r w:rsidRPr="003F3F11">
        <w:rPr>
          <w:noProof/>
          <w:lang w:eastAsia="ja-JP"/>
        </w:rPr>
        <w:t>.</w:t>
      </w:r>
    </w:p>
    <w:p w14:paraId="0D8B3FB5" w14:textId="0E7FD6B6" w:rsidR="00B42D9F" w:rsidRPr="00032495" w:rsidRDefault="00B42D9F" w:rsidP="00B42D9F">
      <w:pPr>
        <w:rPr>
          <w:noProof/>
          <w:lang w:val="en-CA" w:eastAsia="ko-KR"/>
        </w:rPr>
      </w:pPr>
      <w:r>
        <w:rPr>
          <w:b/>
          <w:noProof/>
          <w:lang w:eastAsia="ja-JP"/>
        </w:rPr>
        <w:t>first_tile_id</w:t>
      </w:r>
      <w:r w:rsidRPr="003F3F11">
        <w:rPr>
          <w:noProof/>
          <w:lang w:eastAsia="ja-JP"/>
        </w:rPr>
        <w:t xml:space="preserve"> specifies </w:t>
      </w:r>
      <w:r>
        <w:rPr>
          <w:noProof/>
          <w:lang w:eastAsia="ja-JP"/>
        </w:rPr>
        <w:t xml:space="preserve">the tile ID of the first tile of the </w:t>
      </w:r>
      <w:r w:rsidR="009F3653">
        <w:rPr>
          <w:noProof/>
          <w:lang w:eastAsia="ja-JP"/>
        </w:rPr>
        <w:t>slice</w:t>
      </w:r>
      <w:r>
        <w:rPr>
          <w:noProof/>
          <w:lang w:eastAsia="ja-JP"/>
        </w:rPr>
        <w:t xml:space="preserve">. </w:t>
      </w:r>
      <w:r w:rsidRPr="003F3F11">
        <w:rPr>
          <w:rFonts w:eastAsia="Batang"/>
          <w:bCs/>
          <w:lang w:eastAsia="ko-KR"/>
        </w:rPr>
        <w:t xml:space="preserve">The length of </w:t>
      </w:r>
      <w:r>
        <w:rPr>
          <w:rFonts w:eastAsia="Batang"/>
          <w:bCs/>
          <w:lang w:eastAsia="ko-KR"/>
        </w:rPr>
        <w:t>first_</w:t>
      </w:r>
      <w:r w:rsidRPr="0073342C">
        <w:rPr>
          <w:bCs/>
          <w:noProof/>
        </w:rPr>
        <w:t>tile_id</w:t>
      </w:r>
      <w:r w:rsidRPr="003F3F11">
        <w:rPr>
          <w:bCs/>
        </w:rPr>
        <w:t xml:space="preserve"> is </w:t>
      </w:r>
      <w:r w:rsidRPr="004F3F69">
        <w:rPr>
          <w:rFonts w:eastAsia="ＭＳ 明朝"/>
          <w:noProof/>
          <w:lang w:eastAsia="zh-CN"/>
        </w:rPr>
        <w:t>tile_id_len_minus1 + </w:t>
      </w:r>
      <w:r w:rsidRPr="004F3F69">
        <w:t xml:space="preserve">1 </w:t>
      </w:r>
      <w:r w:rsidRPr="004F3F69">
        <w:rPr>
          <w:rFonts w:eastAsia="Batang"/>
          <w:bCs/>
          <w:lang w:eastAsia="ko-KR"/>
        </w:rPr>
        <w:t>bits</w:t>
      </w:r>
      <w:r>
        <w:t xml:space="preserve"> </w:t>
      </w:r>
      <w:r w:rsidRPr="003F3F11">
        <w:rPr>
          <w:rFonts w:eastAsia="Batang"/>
          <w:bCs/>
          <w:lang w:eastAsia="ko-KR"/>
        </w:rPr>
        <w:t>bits.</w:t>
      </w:r>
      <w:r>
        <w:rPr>
          <w:rFonts w:eastAsia="Batang"/>
          <w:bCs/>
          <w:lang w:eastAsia="ko-KR"/>
        </w:rPr>
        <w:t xml:space="preserve"> </w:t>
      </w:r>
      <w:r w:rsidRPr="00032495">
        <w:rPr>
          <w:noProof/>
          <w:lang w:val="en-CA" w:eastAsia="ko-KR"/>
        </w:rPr>
        <w:t xml:space="preserve">The value of </w:t>
      </w:r>
      <w:r>
        <w:rPr>
          <w:noProof/>
          <w:lang w:val="en-CA" w:eastAsia="ko-KR"/>
        </w:rPr>
        <w:t>first_tile_id</w:t>
      </w:r>
      <w:r w:rsidRPr="00032495">
        <w:rPr>
          <w:noProof/>
          <w:lang w:val="en-CA" w:eastAsia="ko-KR"/>
        </w:rPr>
        <w:t xml:space="preserve"> shall not be equal to the value of </w:t>
      </w:r>
      <w:r>
        <w:rPr>
          <w:noProof/>
          <w:lang w:val="en-CA" w:eastAsia="ko-KR"/>
        </w:rPr>
        <w:t>first_tile_id</w:t>
      </w:r>
      <w:r w:rsidRPr="00032495">
        <w:rPr>
          <w:noProof/>
          <w:lang w:val="en-CA" w:eastAsia="ko-KR"/>
        </w:rPr>
        <w:t xml:space="preserve"> of any other coded </w:t>
      </w:r>
      <w:r w:rsidR="009F3653">
        <w:rPr>
          <w:noProof/>
          <w:lang w:val="en-CA" w:eastAsia="ko-KR"/>
        </w:rPr>
        <w:t>slice</w:t>
      </w:r>
      <w:r w:rsidRPr="00032495">
        <w:rPr>
          <w:noProof/>
          <w:lang w:val="en-CA" w:eastAsia="ko-KR"/>
        </w:rPr>
        <w:t xml:space="preserve"> of the same coded picture.</w:t>
      </w:r>
    </w:p>
    <w:p w14:paraId="3217CD89" w14:textId="54133E5D" w:rsidR="00B42D9F" w:rsidRDefault="00B42D9F" w:rsidP="00B42D9F">
      <w:pPr>
        <w:ind w:left="3"/>
        <w:rPr>
          <w:noProof/>
        </w:rPr>
      </w:pPr>
      <w:r>
        <w:rPr>
          <w:noProof/>
          <w:lang w:eastAsia="ja-JP"/>
        </w:rPr>
        <w:t xml:space="preserve">When there is more than one </w:t>
      </w:r>
      <w:r w:rsidR="009F3653">
        <w:rPr>
          <w:noProof/>
          <w:lang w:eastAsia="ja-JP"/>
        </w:rPr>
        <w:t>slice</w:t>
      </w:r>
      <w:r>
        <w:rPr>
          <w:noProof/>
          <w:lang w:eastAsia="ja-JP"/>
        </w:rPr>
        <w:t xml:space="preserve"> in a picture, the decoding order of the </w:t>
      </w:r>
      <w:r w:rsidR="009F3653">
        <w:rPr>
          <w:noProof/>
          <w:lang w:eastAsia="ja-JP"/>
        </w:rPr>
        <w:t>slice</w:t>
      </w:r>
      <w:r>
        <w:rPr>
          <w:noProof/>
          <w:lang w:eastAsia="ja-JP"/>
        </w:rPr>
        <w:t xml:space="preserve">s in the picture shall be in increasing value of </w:t>
      </w:r>
      <w:r>
        <w:rPr>
          <w:noProof/>
        </w:rPr>
        <w:t>first</w:t>
      </w:r>
      <w:r w:rsidRPr="00313CFF">
        <w:rPr>
          <w:bCs/>
          <w:noProof/>
        </w:rPr>
        <w:t>_tile_id</w:t>
      </w:r>
      <w:r>
        <w:rPr>
          <w:noProof/>
        </w:rPr>
        <w:t>.</w:t>
      </w:r>
    </w:p>
    <w:p w14:paraId="5634BEE2" w14:textId="5E9E049E" w:rsidR="00B42D9F" w:rsidRDefault="00B42D9F" w:rsidP="00B42D9F">
      <w:pPr>
        <w:ind w:left="3"/>
        <w:rPr>
          <w:b/>
          <w:noProof/>
          <w:lang w:eastAsia="ja-JP"/>
        </w:rPr>
      </w:pPr>
      <w:r>
        <w:rPr>
          <w:b/>
          <w:noProof/>
          <w:lang w:eastAsia="ja-JP"/>
        </w:rPr>
        <w:t>arbitrary_</w:t>
      </w:r>
      <w:r w:rsidR="009F3653">
        <w:rPr>
          <w:b/>
          <w:noProof/>
          <w:lang w:eastAsia="ja-JP"/>
        </w:rPr>
        <w:t>slice</w:t>
      </w:r>
      <w:r>
        <w:rPr>
          <w:b/>
          <w:noProof/>
          <w:lang w:eastAsia="ja-JP"/>
        </w:rPr>
        <w:t>_flag</w:t>
      </w:r>
      <w:r w:rsidRPr="003F3F11">
        <w:rPr>
          <w:noProof/>
          <w:lang w:eastAsia="ja-JP"/>
        </w:rPr>
        <w:t xml:space="preserve"> </w:t>
      </w:r>
      <w:r>
        <w:rPr>
          <w:noProof/>
          <w:lang w:eastAsia="ja-JP"/>
        </w:rPr>
        <w:t xml:space="preserve">equal to 1 </w:t>
      </w:r>
      <w:r w:rsidRPr="003F3F11">
        <w:rPr>
          <w:noProof/>
          <w:lang w:eastAsia="ja-JP"/>
        </w:rPr>
        <w:t xml:space="preserve">specifies </w:t>
      </w:r>
      <w:r>
        <w:rPr>
          <w:noProof/>
          <w:lang w:eastAsia="ja-JP"/>
        </w:rPr>
        <w:t xml:space="preserve">that the tiles in the </w:t>
      </w:r>
      <w:r w:rsidR="009F3653">
        <w:rPr>
          <w:noProof/>
          <w:lang w:eastAsia="ja-JP"/>
        </w:rPr>
        <w:t>slice</w:t>
      </w:r>
      <w:r>
        <w:rPr>
          <w:noProof/>
          <w:lang w:eastAsia="ja-JP"/>
        </w:rPr>
        <w:t xml:space="preserve"> may be any set of two or more tiles of the picture and the tile ID of each of the tiles is explicitly signalled in the </w:t>
      </w:r>
      <w:r w:rsidR="009F3653">
        <w:rPr>
          <w:noProof/>
          <w:lang w:eastAsia="ja-JP"/>
        </w:rPr>
        <w:t>slice</w:t>
      </w:r>
      <w:r>
        <w:rPr>
          <w:noProof/>
          <w:lang w:eastAsia="ja-JP"/>
        </w:rPr>
        <w:t xml:space="preserve"> header</w:t>
      </w:r>
      <w:r w:rsidRPr="00E774F9">
        <w:rPr>
          <w:noProof/>
          <w:lang w:val="en-CA" w:eastAsia="ko-KR"/>
        </w:rPr>
        <w:t xml:space="preserve">. </w:t>
      </w:r>
      <w:r>
        <w:rPr>
          <w:noProof/>
          <w:lang w:eastAsia="ja-JP"/>
        </w:rPr>
        <w:t>arbitrary_</w:t>
      </w:r>
      <w:r w:rsidR="009F3653">
        <w:rPr>
          <w:noProof/>
          <w:lang w:eastAsia="ja-JP"/>
        </w:rPr>
        <w:t>slice</w:t>
      </w:r>
      <w:r>
        <w:rPr>
          <w:noProof/>
          <w:lang w:eastAsia="ja-JP"/>
        </w:rPr>
        <w:t>_flag</w:t>
      </w:r>
      <w:r w:rsidRPr="003F3F11">
        <w:rPr>
          <w:noProof/>
          <w:lang w:eastAsia="ja-JP"/>
        </w:rPr>
        <w:t xml:space="preserve"> </w:t>
      </w:r>
      <w:r>
        <w:rPr>
          <w:noProof/>
          <w:lang w:eastAsia="ja-JP"/>
        </w:rPr>
        <w:t xml:space="preserve">equal to 0 </w:t>
      </w:r>
      <w:r w:rsidRPr="003F3F11">
        <w:rPr>
          <w:noProof/>
          <w:lang w:eastAsia="ja-JP"/>
        </w:rPr>
        <w:t>specifies</w:t>
      </w:r>
      <w:r>
        <w:rPr>
          <w:noProof/>
          <w:lang w:eastAsia="ja-JP"/>
        </w:rPr>
        <w:t xml:space="preserve"> the tiles in the </w:t>
      </w:r>
      <w:r w:rsidR="009F3653">
        <w:rPr>
          <w:noProof/>
          <w:lang w:eastAsia="ja-JP"/>
        </w:rPr>
        <w:t>slice</w:t>
      </w:r>
      <w:r>
        <w:rPr>
          <w:noProof/>
          <w:lang w:eastAsia="ja-JP"/>
        </w:rPr>
        <w:t xml:space="preserve"> are identified by the syntax elements first_tile_id and last_tile_id. When not present, the value of arbitrary_</w:t>
      </w:r>
      <w:r w:rsidR="009F3653">
        <w:rPr>
          <w:noProof/>
          <w:lang w:eastAsia="ja-JP"/>
        </w:rPr>
        <w:t>slice</w:t>
      </w:r>
      <w:r>
        <w:rPr>
          <w:noProof/>
          <w:lang w:eastAsia="ja-JP"/>
        </w:rPr>
        <w:t>_flag is inferred to be equal to 0.</w:t>
      </w:r>
    </w:p>
    <w:p w14:paraId="408BD432" w14:textId="6F241636" w:rsidR="00B42D9F" w:rsidRDefault="00B42D9F" w:rsidP="00B42D9F">
      <w:pPr>
        <w:ind w:left="3"/>
        <w:rPr>
          <w:rFonts w:eastAsia="Batang"/>
          <w:bCs/>
          <w:lang w:eastAsia="ko-KR"/>
        </w:rPr>
      </w:pPr>
      <w:r>
        <w:rPr>
          <w:b/>
          <w:noProof/>
          <w:lang w:eastAsia="ja-JP"/>
        </w:rPr>
        <w:t>last_tile_id</w:t>
      </w:r>
      <w:r w:rsidRPr="003F3F11">
        <w:rPr>
          <w:noProof/>
          <w:lang w:eastAsia="ja-JP"/>
        </w:rPr>
        <w:t xml:space="preserve"> specifies </w:t>
      </w:r>
      <w:r>
        <w:rPr>
          <w:noProof/>
          <w:lang w:eastAsia="ja-JP"/>
        </w:rPr>
        <w:t xml:space="preserve">the tile ID of the last tile of the </w:t>
      </w:r>
      <w:r w:rsidR="009F3653">
        <w:rPr>
          <w:noProof/>
          <w:lang w:eastAsia="ja-JP"/>
        </w:rPr>
        <w:t>slice</w:t>
      </w:r>
      <w:r>
        <w:rPr>
          <w:noProof/>
          <w:lang w:eastAsia="ja-JP"/>
        </w:rPr>
        <w:t xml:space="preserve">. </w:t>
      </w:r>
      <w:r w:rsidRPr="003F3F11">
        <w:rPr>
          <w:rFonts w:eastAsia="Batang"/>
          <w:bCs/>
          <w:lang w:eastAsia="ko-KR"/>
        </w:rPr>
        <w:t xml:space="preserve">The length of </w:t>
      </w:r>
      <w:r>
        <w:rPr>
          <w:rFonts w:eastAsia="Batang"/>
          <w:bCs/>
          <w:lang w:eastAsia="ko-KR"/>
        </w:rPr>
        <w:t>last_</w:t>
      </w:r>
      <w:r w:rsidRPr="0073342C">
        <w:rPr>
          <w:bCs/>
          <w:noProof/>
        </w:rPr>
        <w:t>tile_id</w:t>
      </w:r>
      <w:r w:rsidRPr="003F3F11">
        <w:rPr>
          <w:bCs/>
        </w:rPr>
        <w:t xml:space="preserve"> is </w:t>
      </w:r>
      <w:r w:rsidRPr="004F3F69">
        <w:rPr>
          <w:rFonts w:eastAsia="ＭＳ 明朝"/>
          <w:noProof/>
          <w:lang w:eastAsia="zh-CN"/>
        </w:rPr>
        <w:t>tile_id_len_minus1 + </w:t>
      </w:r>
      <w:r w:rsidRPr="004F3F69">
        <w:t>1</w:t>
      </w:r>
      <w:r>
        <w:t xml:space="preserve"> </w:t>
      </w:r>
      <w:r w:rsidRPr="003F3F11">
        <w:rPr>
          <w:rFonts w:eastAsia="Batang"/>
          <w:bCs/>
          <w:lang w:eastAsia="ko-KR"/>
        </w:rPr>
        <w:t>bits.</w:t>
      </w:r>
      <w:r>
        <w:rPr>
          <w:rFonts w:eastAsia="Batang"/>
          <w:bCs/>
          <w:lang w:eastAsia="ko-KR"/>
        </w:rPr>
        <w:t xml:space="preserve"> When not present, the value of last_</w:t>
      </w:r>
      <w:r w:rsidRPr="0073342C">
        <w:rPr>
          <w:bCs/>
          <w:noProof/>
        </w:rPr>
        <w:t>tile_id</w:t>
      </w:r>
      <w:r>
        <w:rPr>
          <w:rFonts w:eastAsia="Batang"/>
          <w:bCs/>
          <w:lang w:eastAsia="ko-KR"/>
        </w:rPr>
        <w:t xml:space="preserve"> is inferred to be equal to first_</w:t>
      </w:r>
      <w:r w:rsidRPr="0073342C">
        <w:rPr>
          <w:bCs/>
          <w:noProof/>
        </w:rPr>
        <w:t>tile_id</w:t>
      </w:r>
      <w:r>
        <w:rPr>
          <w:rFonts w:eastAsia="Batang"/>
          <w:bCs/>
          <w:lang w:eastAsia="ko-KR"/>
        </w:rPr>
        <w:t>.</w:t>
      </w:r>
    </w:p>
    <w:p w14:paraId="4F5851D0" w14:textId="43A5A71E" w:rsidR="00B42D9F" w:rsidRPr="004B5135" w:rsidRDefault="00B42D9F" w:rsidP="00B42D9F">
      <w:pPr>
        <w:ind w:left="3"/>
        <w:rPr>
          <w:noProof/>
          <w:lang w:eastAsia="ko-KR"/>
        </w:rPr>
      </w:pPr>
      <w:r>
        <w:rPr>
          <w:noProof/>
          <w:lang w:eastAsia="ko-KR"/>
        </w:rPr>
        <w:t>When arbitrary_</w:t>
      </w:r>
      <w:r w:rsidR="009F3653">
        <w:rPr>
          <w:noProof/>
          <w:lang w:eastAsia="ko-KR"/>
        </w:rPr>
        <w:t>slice</w:t>
      </w:r>
      <w:r>
        <w:rPr>
          <w:noProof/>
          <w:lang w:eastAsia="ko-KR"/>
        </w:rPr>
        <w:t>_flag is equal to 0, the variables numTileRowsIn</w:t>
      </w:r>
      <w:r w:rsidR="009F3653">
        <w:rPr>
          <w:noProof/>
          <w:lang w:eastAsia="ko-KR"/>
        </w:rPr>
        <w:t>Slice</w:t>
      </w:r>
      <w:r>
        <w:rPr>
          <w:noProof/>
          <w:lang w:eastAsia="ko-KR"/>
        </w:rPr>
        <w:t>, numTileColumnsIn</w:t>
      </w:r>
      <w:r w:rsidR="009F3653">
        <w:rPr>
          <w:noProof/>
          <w:lang w:eastAsia="ko-KR"/>
        </w:rPr>
        <w:t>Slice</w:t>
      </w:r>
      <w:r>
        <w:rPr>
          <w:noProof/>
          <w:lang w:eastAsia="ko-KR"/>
        </w:rPr>
        <w:t xml:space="preserve">, and </w:t>
      </w:r>
      <w:r>
        <w:t>NumTilesIn</w:t>
      </w:r>
      <w:r w:rsidR="009F3653">
        <w:t>Slice</w:t>
      </w:r>
      <w:r>
        <w:rPr>
          <w:noProof/>
          <w:lang w:eastAsia="ko-KR"/>
        </w:rPr>
        <w:t xml:space="preserve"> are derived as follows:</w:t>
      </w:r>
    </w:p>
    <w:p w14:paraId="0A4775A1" w14:textId="1B647A07" w:rsidR="00B42D9F" w:rsidRPr="003F3F11" w:rsidRDefault="00B42D9F" w:rsidP="00B42D9F">
      <w:pPr>
        <w:pStyle w:val="Equation"/>
        <w:tabs>
          <w:tab w:val="left" w:pos="1170"/>
          <w:tab w:val="left" w:pos="1890"/>
        </w:tabs>
        <w:ind w:left="794"/>
        <w:rPr>
          <w:bCs/>
          <w:noProof/>
        </w:rPr>
      </w:pPr>
      <w:r>
        <w:rPr>
          <w:noProof/>
          <w:lang w:eastAsia="ko-KR"/>
        </w:rPr>
        <w:t>firstTileIdx = TileIdToIdx</w:t>
      </w:r>
      <w:r w:rsidRPr="007E3136">
        <w:rPr>
          <w:noProof/>
          <w:lang w:eastAsia="ko-KR"/>
        </w:rPr>
        <w:t>[</w:t>
      </w:r>
      <w:r>
        <w:rPr>
          <w:noProof/>
        </w:rPr>
        <w:t> first</w:t>
      </w:r>
      <w:r w:rsidRPr="00313CFF">
        <w:rPr>
          <w:bCs/>
          <w:noProof/>
        </w:rPr>
        <w:t>_tile_id</w:t>
      </w:r>
      <w:r>
        <w:rPr>
          <w:noProof/>
        </w:rPr>
        <w:t> </w:t>
      </w:r>
      <w:r w:rsidRPr="007E3136">
        <w:rPr>
          <w:noProof/>
          <w:lang w:eastAsia="ko-KR"/>
        </w:rPr>
        <w:t>]</w:t>
      </w:r>
      <w:r>
        <w:rPr>
          <w:noProof/>
          <w:lang w:eastAsia="ko-KR"/>
        </w:rPr>
        <w:br/>
        <w:t xml:space="preserve">firstTileColumnIdx = </w:t>
      </w:r>
      <w:r>
        <w:rPr>
          <w:bCs/>
          <w:noProof/>
        </w:rPr>
        <w:t>firstT</w:t>
      </w:r>
      <w:r w:rsidRPr="00313CFF">
        <w:rPr>
          <w:bCs/>
          <w:noProof/>
        </w:rPr>
        <w:t>ile</w:t>
      </w:r>
      <w:r>
        <w:rPr>
          <w:bCs/>
          <w:noProof/>
        </w:rPr>
        <w:t>I</w:t>
      </w:r>
      <w:r w:rsidRPr="00313CFF">
        <w:rPr>
          <w:bCs/>
          <w:noProof/>
        </w:rPr>
        <w:t>d</w:t>
      </w:r>
      <w:r>
        <w:rPr>
          <w:bCs/>
          <w:noProof/>
        </w:rPr>
        <w:t xml:space="preserve">x % </w:t>
      </w:r>
      <w:r>
        <w:t>( </w:t>
      </w:r>
      <w:r w:rsidRPr="003F3F11">
        <w:rPr>
          <w:noProof/>
        </w:rPr>
        <w:t>num_tile_columns_minus1</w:t>
      </w:r>
      <w:r>
        <w:rPr>
          <w:noProof/>
        </w:rPr>
        <w:t> + </w:t>
      </w:r>
      <w:r>
        <w:t>1 )</w:t>
      </w:r>
      <w:r>
        <w:br/>
      </w:r>
      <w:r>
        <w:rPr>
          <w:noProof/>
          <w:lang w:eastAsia="ko-KR"/>
        </w:rPr>
        <w:lastRenderedPageBreak/>
        <w:t>lastTileIdx = TileIdToIdx</w:t>
      </w:r>
      <w:r w:rsidRPr="007E3136">
        <w:rPr>
          <w:noProof/>
          <w:lang w:eastAsia="ko-KR"/>
        </w:rPr>
        <w:t>[</w:t>
      </w:r>
      <w:r>
        <w:rPr>
          <w:noProof/>
        </w:rPr>
        <w:t> last</w:t>
      </w:r>
      <w:r w:rsidRPr="00313CFF">
        <w:rPr>
          <w:bCs/>
          <w:noProof/>
        </w:rPr>
        <w:t>_tile_id</w:t>
      </w:r>
      <w:r>
        <w:rPr>
          <w:noProof/>
        </w:rPr>
        <w:t> </w:t>
      </w:r>
      <w:r w:rsidRPr="007E3136">
        <w:rPr>
          <w:noProof/>
          <w:lang w:eastAsia="ko-KR"/>
        </w:rPr>
        <w:t>]</w:t>
      </w:r>
      <w:r>
        <w:rPr>
          <w:noProof/>
          <w:lang w:eastAsia="ko-KR"/>
        </w:rPr>
        <w:br/>
        <w:t>lastTileColumnIdx = la</w:t>
      </w:r>
      <w:r>
        <w:rPr>
          <w:bCs/>
          <w:noProof/>
        </w:rPr>
        <w:t>stT</w:t>
      </w:r>
      <w:r w:rsidRPr="00313CFF">
        <w:rPr>
          <w:bCs/>
          <w:noProof/>
        </w:rPr>
        <w:t>ile</w:t>
      </w:r>
      <w:r>
        <w:rPr>
          <w:bCs/>
          <w:noProof/>
        </w:rPr>
        <w:t>I</w:t>
      </w:r>
      <w:r w:rsidRPr="00313CFF">
        <w:rPr>
          <w:bCs/>
          <w:noProof/>
        </w:rPr>
        <w:t>d</w:t>
      </w:r>
      <w:r>
        <w:rPr>
          <w:bCs/>
          <w:noProof/>
        </w:rPr>
        <w:t xml:space="preserve">x % </w:t>
      </w:r>
      <w:r>
        <w:t>( </w:t>
      </w:r>
      <w:r w:rsidRPr="003F3F11">
        <w:rPr>
          <w:noProof/>
        </w:rPr>
        <w:t>num_tile_columns_minus1</w:t>
      </w:r>
      <w:r>
        <w:rPr>
          <w:noProof/>
        </w:rPr>
        <w:t> + </w:t>
      </w:r>
      <w:r>
        <w:t>1 )</w:t>
      </w:r>
      <w:r>
        <w:br/>
      </w:r>
      <w:r>
        <w:rPr>
          <w:noProof/>
          <w:lang w:eastAsia="ko-KR"/>
        </w:rPr>
        <w:br/>
        <w:t xml:space="preserve">deltaTileIdx = </w:t>
      </w:r>
      <w:r>
        <w:rPr>
          <w:noProof/>
        </w:rPr>
        <w:t>last</w:t>
      </w:r>
      <w:r>
        <w:rPr>
          <w:bCs/>
          <w:noProof/>
        </w:rPr>
        <w:t>T</w:t>
      </w:r>
      <w:r w:rsidRPr="00313CFF">
        <w:rPr>
          <w:bCs/>
          <w:noProof/>
        </w:rPr>
        <w:t>ile</w:t>
      </w:r>
      <w:r>
        <w:rPr>
          <w:bCs/>
          <w:noProof/>
        </w:rPr>
        <w:t>I</w:t>
      </w:r>
      <w:r w:rsidRPr="00313CFF">
        <w:rPr>
          <w:bCs/>
          <w:noProof/>
        </w:rPr>
        <w:t>d</w:t>
      </w:r>
      <w:r>
        <w:rPr>
          <w:bCs/>
          <w:noProof/>
        </w:rPr>
        <w:t>x</w:t>
      </w:r>
      <w:r>
        <w:rPr>
          <w:noProof/>
        </w:rPr>
        <w:t> − </w:t>
      </w:r>
      <w:r>
        <w:rPr>
          <w:bCs/>
          <w:noProof/>
        </w:rPr>
        <w:t>firstT</w:t>
      </w:r>
      <w:r w:rsidRPr="00313CFF">
        <w:rPr>
          <w:bCs/>
          <w:noProof/>
        </w:rPr>
        <w:t>ile</w:t>
      </w:r>
      <w:r>
        <w:rPr>
          <w:bCs/>
          <w:noProof/>
        </w:rPr>
        <w:t>I</w:t>
      </w:r>
      <w:r w:rsidRPr="00313CFF">
        <w:rPr>
          <w:bCs/>
          <w:noProof/>
        </w:rPr>
        <w:t>d</w:t>
      </w:r>
      <w:r>
        <w:rPr>
          <w:bCs/>
          <w:noProof/>
        </w:rPr>
        <w:t>x</w:t>
      </w:r>
      <w:r>
        <w:rPr>
          <w:noProof/>
        </w:rPr>
        <w:br/>
      </w:r>
      <w:r>
        <w:rPr>
          <w:noProof/>
          <w:lang w:eastAsia="ko-KR"/>
        </w:rPr>
        <w:t xml:space="preserve">if( </w:t>
      </w:r>
      <w:r>
        <w:rPr>
          <w:noProof/>
        </w:rPr>
        <w:t>last</w:t>
      </w:r>
      <w:r>
        <w:rPr>
          <w:bCs/>
          <w:noProof/>
        </w:rPr>
        <w:t>T</w:t>
      </w:r>
      <w:r w:rsidRPr="00313CFF">
        <w:rPr>
          <w:bCs/>
          <w:noProof/>
        </w:rPr>
        <w:t>ile</w:t>
      </w:r>
      <w:r>
        <w:rPr>
          <w:bCs/>
          <w:noProof/>
        </w:rPr>
        <w:t>Idx</w:t>
      </w:r>
      <w:r>
        <w:rPr>
          <w:noProof/>
        </w:rPr>
        <w:t> &lt; </w:t>
      </w:r>
      <w:r>
        <w:rPr>
          <w:bCs/>
          <w:noProof/>
        </w:rPr>
        <w:t>firstT</w:t>
      </w:r>
      <w:r w:rsidRPr="00313CFF">
        <w:rPr>
          <w:bCs/>
          <w:noProof/>
        </w:rPr>
        <w:t>ile</w:t>
      </w:r>
      <w:r>
        <w:rPr>
          <w:bCs/>
          <w:noProof/>
        </w:rPr>
        <w:t>I</w:t>
      </w:r>
      <w:r w:rsidRPr="00313CFF">
        <w:rPr>
          <w:bCs/>
          <w:noProof/>
        </w:rPr>
        <w:t>d</w:t>
      </w:r>
      <w:r>
        <w:rPr>
          <w:bCs/>
          <w:noProof/>
        </w:rPr>
        <w:t>x</w:t>
      </w:r>
      <w:r>
        <w:rPr>
          <w:noProof/>
          <w:lang w:eastAsia="ko-KR"/>
        </w:rPr>
        <w:t xml:space="preserve"> ) {</w:t>
      </w:r>
      <w:r>
        <w:rPr>
          <w:noProof/>
          <w:lang w:eastAsia="ko-KR"/>
        </w:rPr>
        <w:br/>
      </w:r>
      <w:r w:rsidRPr="003F3F11">
        <w:rPr>
          <w:noProof/>
        </w:rPr>
        <w:tab/>
      </w:r>
      <w:r>
        <w:rPr>
          <w:noProof/>
          <w:lang w:eastAsia="ko-KR"/>
        </w:rPr>
        <w:t>if( firstTileColumnIdx &gt; lastTileColumnIdx )</w:t>
      </w:r>
      <w:r w:rsidRPr="005040AC">
        <w:rPr>
          <w:bCs/>
          <w:noProof/>
        </w:rPr>
        <w:t xml:space="preserve"> </w:t>
      </w:r>
      <w:r w:rsidRPr="003F3F11">
        <w:rPr>
          <w:bCs/>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38</w:t>
      </w:r>
      <w:r w:rsidR="00A73895">
        <w:rPr>
          <w:lang w:val="en-CA"/>
        </w:rPr>
        <w:fldChar w:fldCharType="end"/>
      </w:r>
      <w:r w:rsidR="00A73895" w:rsidRPr="00901B03">
        <w:rPr>
          <w:lang w:val="en-CA"/>
        </w:rPr>
        <w:t>)</w:t>
      </w:r>
      <w:r>
        <w:rPr>
          <w:noProof/>
          <w:lang w:eastAsia="ko-KR"/>
        </w:rPr>
        <w:br/>
      </w:r>
      <w:r w:rsidRPr="003F3F11">
        <w:rPr>
          <w:noProof/>
        </w:rPr>
        <w:tab/>
      </w:r>
      <w:r w:rsidRPr="003F3F11">
        <w:rPr>
          <w:noProof/>
        </w:rPr>
        <w:tab/>
      </w:r>
      <w:r>
        <w:rPr>
          <w:noProof/>
          <w:lang w:eastAsia="ko-KR"/>
        </w:rPr>
        <w:t xml:space="preserve">deltaTileIdx  +=  </w:t>
      </w:r>
      <w:r w:rsidRPr="00C2730C">
        <w:rPr>
          <w:noProof/>
        </w:rPr>
        <w:t>NumTilesInPic</w:t>
      </w:r>
      <w:r>
        <w:rPr>
          <w:bCs/>
          <w:noProof/>
        </w:rPr>
        <w:t xml:space="preserve"> + </w:t>
      </w:r>
      <w:r w:rsidRPr="003F3F11">
        <w:rPr>
          <w:noProof/>
        </w:rPr>
        <w:t>num_tile_columns_minus1</w:t>
      </w:r>
      <w:r>
        <w:rPr>
          <w:noProof/>
        </w:rPr>
        <w:t xml:space="preserve"> + 1</w:t>
      </w:r>
      <w:r>
        <w:rPr>
          <w:noProof/>
        </w:rPr>
        <w:br/>
      </w:r>
      <w:r w:rsidRPr="003F3F11">
        <w:rPr>
          <w:noProof/>
        </w:rPr>
        <w:tab/>
      </w:r>
      <w:r>
        <w:rPr>
          <w:noProof/>
        </w:rPr>
        <w:t>else</w:t>
      </w:r>
      <w:r>
        <w:rPr>
          <w:noProof/>
          <w:lang w:eastAsia="ko-KR"/>
        </w:rPr>
        <w:br/>
      </w:r>
      <w:r w:rsidRPr="003F3F11">
        <w:rPr>
          <w:noProof/>
        </w:rPr>
        <w:tab/>
      </w:r>
      <w:r w:rsidRPr="003F3F11">
        <w:rPr>
          <w:noProof/>
        </w:rPr>
        <w:tab/>
      </w:r>
      <w:r>
        <w:rPr>
          <w:noProof/>
          <w:lang w:eastAsia="ko-KR"/>
        </w:rPr>
        <w:t xml:space="preserve">deltaTileIdx  +=  </w:t>
      </w:r>
      <w:r w:rsidRPr="00C2730C">
        <w:rPr>
          <w:noProof/>
        </w:rPr>
        <w:t>NumTilesInPic</w:t>
      </w:r>
      <w:r>
        <w:rPr>
          <w:noProof/>
        </w:rPr>
        <w:br/>
        <w:t xml:space="preserve">} else if( </w:t>
      </w:r>
      <w:r>
        <w:rPr>
          <w:noProof/>
          <w:lang w:eastAsia="ko-KR"/>
        </w:rPr>
        <w:t>firstTileColumnIdx &gt; lastTileColumnIdx</w:t>
      </w:r>
      <w:r>
        <w:t xml:space="preserve"> </w:t>
      </w:r>
      <w:r>
        <w:rPr>
          <w:noProof/>
        </w:rPr>
        <w:t>)</w:t>
      </w:r>
      <w:r>
        <w:rPr>
          <w:noProof/>
          <w:lang w:eastAsia="ko-KR"/>
        </w:rPr>
        <w:br/>
      </w:r>
      <w:r w:rsidRPr="003F3F11">
        <w:rPr>
          <w:noProof/>
        </w:rPr>
        <w:tab/>
      </w:r>
      <w:r>
        <w:rPr>
          <w:noProof/>
          <w:lang w:eastAsia="ko-KR"/>
        </w:rPr>
        <w:t xml:space="preserve">deltaTileIdx  +=  </w:t>
      </w:r>
      <w:r w:rsidRPr="003F3F11">
        <w:rPr>
          <w:noProof/>
        </w:rPr>
        <w:t>num_tile_columns_minus1</w:t>
      </w:r>
      <w:r>
        <w:rPr>
          <w:noProof/>
        </w:rPr>
        <w:t xml:space="preserve"> + 1</w:t>
      </w:r>
      <w:r>
        <w:rPr>
          <w:noProof/>
        </w:rPr>
        <w:br/>
      </w:r>
      <w:r>
        <w:rPr>
          <w:noProof/>
          <w:lang w:eastAsia="ko-KR"/>
        </w:rPr>
        <w:t>numTileRowsIn</w:t>
      </w:r>
      <w:r w:rsidR="009F3653">
        <w:rPr>
          <w:noProof/>
          <w:lang w:eastAsia="ko-KR"/>
        </w:rPr>
        <w:t>Slice</w:t>
      </w:r>
      <w:r>
        <w:rPr>
          <w:noProof/>
          <w:lang w:eastAsia="ko-KR"/>
        </w:rPr>
        <w:t xml:space="preserve"> = ( deltaTileIdx /</w:t>
      </w:r>
      <w:r>
        <w:t> ( </w:t>
      </w:r>
      <w:r w:rsidRPr="003F3F11">
        <w:rPr>
          <w:noProof/>
        </w:rPr>
        <w:t>num_tile_columns_minus1</w:t>
      </w:r>
      <w:r>
        <w:rPr>
          <w:noProof/>
        </w:rPr>
        <w:t> + </w:t>
      </w:r>
      <w:r>
        <w:t>1 ) ) + 1</w:t>
      </w:r>
      <w:r>
        <w:br/>
      </w:r>
      <w:r>
        <w:rPr>
          <w:noProof/>
          <w:lang w:eastAsia="ko-KR"/>
        </w:rPr>
        <w:t>numTileColumnsIn</w:t>
      </w:r>
      <w:r w:rsidR="009F3653">
        <w:rPr>
          <w:noProof/>
          <w:lang w:eastAsia="ko-KR"/>
        </w:rPr>
        <w:t>Slice</w:t>
      </w:r>
      <w:r>
        <w:rPr>
          <w:noProof/>
          <w:lang w:eastAsia="ko-KR"/>
        </w:rPr>
        <w:t xml:space="preserve"> = ( deltaTileIdx </w:t>
      </w:r>
      <w:r>
        <w:t>% ( </w:t>
      </w:r>
      <w:r w:rsidRPr="003F3F11">
        <w:rPr>
          <w:noProof/>
        </w:rPr>
        <w:t>num_tile_columns_minus1</w:t>
      </w:r>
      <w:r>
        <w:rPr>
          <w:noProof/>
        </w:rPr>
        <w:t> + </w:t>
      </w:r>
      <w:r>
        <w:t>1 ) ) + 1</w:t>
      </w:r>
      <w:r>
        <w:rPr>
          <w:noProof/>
        </w:rPr>
        <w:br/>
      </w:r>
      <w:r>
        <w:t>NumTilesIn</w:t>
      </w:r>
      <w:r w:rsidR="009F3653">
        <w:t>Slice</w:t>
      </w:r>
      <w:r>
        <w:t xml:space="preserve"> = </w:t>
      </w:r>
      <w:r>
        <w:rPr>
          <w:noProof/>
          <w:lang w:eastAsia="ko-KR"/>
        </w:rPr>
        <w:t>numTileRowsIn</w:t>
      </w:r>
      <w:r w:rsidR="009F3653">
        <w:rPr>
          <w:noProof/>
          <w:lang w:eastAsia="ko-KR"/>
        </w:rPr>
        <w:t>Slice</w:t>
      </w:r>
      <w:r>
        <w:rPr>
          <w:noProof/>
          <w:lang w:eastAsia="ko-KR"/>
        </w:rPr>
        <w:t> * numTileColumnsIn</w:t>
      </w:r>
      <w:r w:rsidR="009F3653">
        <w:rPr>
          <w:noProof/>
          <w:lang w:eastAsia="ko-KR"/>
        </w:rPr>
        <w:t>Slice</w:t>
      </w:r>
    </w:p>
    <w:p w14:paraId="72784587" w14:textId="3317ED5B" w:rsidR="00B42D9F" w:rsidRPr="004B5135" w:rsidRDefault="00B42D9F" w:rsidP="00B42D9F">
      <w:pPr>
        <w:ind w:left="3"/>
        <w:rPr>
          <w:noProof/>
          <w:lang w:eastAsia="ko-KR"/>
        </w:rPr>
      </w:pPr>
      <w:r>
        <w:rPr>
          <w:noProof/>
          <w:lang w:eastAsia="ko-KR"/>
        </w:rPr>
        <w:t>When arbitrary_</w:t>
      </w:r>
      <w:r w:rsidR="009F3653">
        <w:rPr>
          <w:noProof/>
          <w:lang w:eastAsia="ko-KR"/>
        </w:rPr>
        <w:t>slice</w:t>
      </w:r>
      <w:r>
        <w:rPr>
          <w:noProof/>
          <w:lang w:eastAsia="ko-KR"/>
        </w:rPr>
        <w:t>_flag is equal to 0, t</w:t>
      </w:r>
      <w:r w:rsidRPr="00D17C63">
        <w:rPr>
          <w:noProof/>
          <w:lang w:eastAsia="ko-KR"/>
        </w:rPr>
        <w:t xml:space="preserve">he </w:t>
      </w:r>
      <w:r>
        <w:rPr>
          <w:noProof/>
          <w:lang w:eastAsia="ko-KR"/>
        </w:rPr>
        <w:t>variable</w:t>
      </w:r>
      <w:r w:rsidRPr="00D17C63">
        <w:rPr>
          <w:noProof/>
          <w:lang w:eastAsia="ko-KR"/>
        </w:rPr>
        <w:t xml:space="preserve"> </w:t>
      </w:r>
      <w:r w:rsidR="009F3653">
        <w:rPr>
          <w:noProof/>
        </w:rPr>
        <w:t>Slice</w:t>
      </w:r>
      <w:r w:rsidRPr="007E3136">
        <w:rPr>
          <w:noProof/>
          <w:lang w:eastAsia="ko-KR"/>
        </w:rPr>
        <w:t>TileId</w:t>
      </w:r>
      <w:r>
        <w:rPr>
          <w:noProof/>
          <w:lang w:eastAsia="ko-KR"/>
        </w:rPr>
        <w:t>x</w:t>
      </w:r>
      <w:r w:rsidRPr="007E3136">
        <w:rPr>
          <w:noProof/>
          <w:lang w:eastAsia="ko-KR"/>
        </w:rPr>
        <w:t>[</w:t>
      </w:r>
      <w:r>
        <w:rPr>
          <w:noProof/>
          <w:lang w:eastAsia="ko-KR"/>
        </w:rPr>
        <w:t> </w:t>
      </w:r>
      <w:r w:rsidRPr="007E3136">
        <w:rPr>
          <w:noProof/>
          <w:lang w:eastAsia="ko-KR"/>
        </w:rPr>
        <w:t>i</w:t>
      </w:r>
      <w:r>
        <w:rPr>
          <w:noProof/>
          <w:lang w:eastAsia="ko-KR"/>
        </w:rPr>
        <w:t> </w:t>
      </w:r>
      <w:r w:rsidRPr="007E3136">
        <w:rPr>
          <w:noProof/>
          <w:lang w:eastAsia="ko-KR"/>
        </w:rPr>
        <w:t>] specifies</w:t>
      </w:r>
      <w:r>
        <w:rPr>
          <w:noProof/>
          <w:lang w:eastAsia="ko-KR"/>
        </w:rPr>
        <w:t xml:space="preserve"> the tile index of the i-th tile in the </w:t>
      </w:r>
      <w:r w:rsidR="009F3653">
        <w:rPr>
          <w:noProof/>
          <w:lang w:eastAsia="ko-KR"/>
        </w:rPr>
        <w:t>slice</w:t>
      </w:r>
      <w:r>
        <w:rPr>
          <w:noProof/>
          <w:lang w:eastAsia="ko-KR"/>
        </w:rPr>
        <w:t xml:space="preserve"> and is derived as follows:</w:t>
      </w:r>
    </w:p>
    <w:p w14:paraId="0B10340C" w14:textId="5690B892" w:rsidR="00B42D9F" w:rsidRDefault="00B42D9F" w:rsidP="00B42D9F">
      <w:pPr>
        <w:pStyle w:val="Equation"/>
        <w:tabs>
          <w:tab w:val="clear" w:pos="794"/>
          <w:tab w:val="left" w:pos="851"/>
          <w:tab w:val="left" w:pos="1260"/>
          <w:tab w:val="left" w:pos="1890"/>
        </w:tabs>
        <w:ind w:leftChars="354" w:left="708" w:firstLine="1"/>
        <w:rPr>
          <w:noProof/>
          <w:lang w:val="en-CA"/>
        </w:rPr>
      </w:pPr>
      <w:r w:rsidRPr="009B22E7">
        <w:rPr>
          <w:noProof/>
          <w:lang w:val="en-CA"/>
        </w:rPr>
        <w:t xml:space="preserve">tileIdx = </w:t>
      </w:r>
      <w:r>
        <w:rPr>
          <w:noProof/>
          <w:lang w:eastAsia="ko-KR"/>
        </w:rPr>
        <w:t>TileIdToIdx</w:t>
      </w:r>
      <w:r w:rsidRPr="007E3136">
        <w:rPr>
          <w:noProof/>
          <w:lang w:eastAsia="ko-KR"/>
        </w:rPr>
        <w:t>[</w:t>
      </w:r>
      <w:r>
        <w:rPr>
          <w:noProof/>
        </w:rPr>
        <w:t> </w:t>
      </w:r>
      <w:r>
        <w:rPr>
          <w:bCs/>
          <w:noProof/>
        </w:rPr>
        <w:t>first</w:t>
      </w:r>
      <w:r w:rsidRPr="009B22E7">
        <w:rPr>
          <w:bCs/>
          <w:noProof/>
        </w:rPr>
        <w:t>_tile_id</w:t>
      </w:r>
      <w:r>
        <w:rPr>
          <w:noProof/>
        </w:rPr>
        <w:t> </w:t>
      </w:r>
      <w:r w:rsidRPr="007E3136">
        <w:rPr>
          <w:noProof/>
          <w:lang w:eastAsia="ko-KR"/>
        </w:rPr>
        <w:t>]</w:t>
      </w:r>
      <w:r>
        <w:rPr>
          <w:noProof/>
          <w:lang w:val="en-CA"/>
        </w:rPr>
        <w:br/>
        <w:t>for( j = 0, cIdx = 0; j &lt; numTileRowsIn</w:t>
      </w:r>
      <w:r w:rsidR="009F3653">
        <w:rPr>
          <w:noProof/>
          <w:lang w:val="en-CA"/>
        </w:rPr>
        <w:t>Slice</w:t>
      </w:r>
      <w:r>
        <w:rPr>
          <w:noProof/>
          <w:lang w:val="en-CA"/>
        </w:rPr>
        <w:t xml:space="preserve">; j++, tileIdx  +=  </w:t>
      </w:r>
      <w:r w:rsidRPr="003F3F11">
        <w:rPr>
          <w:noProof/>
        </w:rPr>
        <w:t>num_tile_columns_minus1</w:t>
      </w:r>
      <w:r>
        <w:rPr>
          <w:noProof/>
        </w:rPr>
        <w:t> + </w:t>
      </w:r>
      <w:r>
        <w:t>1</w:t>
      </w:r>
      <w:r>
        <w:rPr>
          <w:noProof/>
          <w:lang w:val="en-CA"/>
        </w:rPr>
        <w:t xml:space="preserve"> ) {</w:t>
      </w:r>
      <w:r>
        <w:rPr>
          <w:noProof/>
          <w:lang w:val="en-CA"/>
        </w:rPr>
        <w:br/>
      </w:r>
      <w:r w:rsidRPr="003F3F11">
        <w:rPr>
          <w:noProof/>
        </w:rPr>
        <w:tab/>
      </w:r>
      <w:r>
        <w:rPr>
          <w:noProof/>
          <w:lang w:val="en-CA"/>
        </w:rPr>
        <w:t xml:space="preserve">tileIdx = tileIdx % </w:t>
      </w:r>
      <w:r w:rsidRPr="00C2730C">
        <w:rPr>
          <w:noProof/>
        </w:rPr>
        <w:t>NumTilesInPic</w:t>
      </w:r>
      <w:r>
        <w:rPr>
          <w:noProof/>
          <w:lang w:val="en-CA"/>
        </w:rPr>
        <w:br/>
      </w:r>
      <w:r w:rsidRPr="003F3F11">
        <w:rPr>
          <w:noProof/>
        </w:rPr>
        <w:tab/>
      </w:r>
      <w:r>
        <w:rPr>
          <w:noProof/>
          <w:lang w:val="en-CA"/>
        </w:rPr>
        <w:t>for( i = 0, currTileIdx = tileIdx; i &lt; numTileColumnsIn</w:t>
      </w:r>
      <w:r w:rsidR="009F3653">
        <w:rPr>
          <w:noProof/>
          <w:lang w:val="en-CA"/>
        </w:rPr>
        <w:t>Slice</w:t>
      </w:r>
      <w:r>
        <w:rPr>
          <w:noProof/>
          <w:lang w:val="en-CA"/>
        </w:rPr>
        <w:t>; i++, currTileIdx++, cIdx++ ) {</w:t>
      </w:r>
      <w:r w:rsidRPr="003F3F11">
        <w:rPr>
          <w:bCs/>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39</w:t>
      </w:r>
      <w:r w:rsidR="00A73895">
        <w:rPr>
          <w:lang w:val="en-CA"/>
        </w:rPr>
        <w:fldChar w:fldCharType="end"/>
      </w:r>
      <w:r w:rsidR="00A73895" w:rsidRPr="00901B03">
        <w:rPr>
          <w:lang w:val="en-CA"/>
        </w:rPr>
        <w:t>)</w:t>
      </w:r>
      <w:r>
        <w:rPr>
          <w:noProof/>
          <w:lang w:val="en-CA"/>
        </w:rPr>
        <w:br/>
      </w:r>
      <w:r w:rsidRPr="003F3F11">
        <w:rPr>
          <w:noProof/>
        </w:rPr>
        <w:tab/>
      </w:r>
      <w:r w:rsidRPr="003F3F11">
        <w:rPr>
          <w:noProof/>
        </w:rPr>
        <w:tab/>
      </w:r>
      <w:r>
        <w:rPr>
          <w:noProof/>
          <w:lang w:val="en-CA"/>
        </w:rPr>
        <w:t>if( currTileIdx / (</w:t>
      </w:r>
      <w:r>
        <w:rPr>
          <w:noProof/>
        </w:rPr>
        <w:t> </w:t>
      </w:r>
      <w:r w:rsidRPr="003F3F11">
        <w:rPr>
          <w:noProof/>
        </w:rPr>
        <w:t>num_tile_columns_minus1</w:t>
      </w:r>
      <w:r>
        <w:rPr>
          <w:noProof/>
        </w:rPr>
        <w:t> + </w:t>
      </w:r>
      <w:r>
        <w:t>1</w:t>
      </w:r>
      <w:r>
        <w:rPr>
          <w:noProof/>
        </w:rPr>
        <w:t> </w:t>
      </w:r>
      <w:r>
        <w:rPr>
          <w:noProof/>
          <w:lang w:val="en-CA"/>
        </w:rPr>
        <w:t>) &gt; tileIdx / (</w:t>
      </w:r>
      <w:r>
        <w:rPr>
          <w:noProof/>
        </w:rPr>
        <w:t> </w:t>
      </w:r>
      <w:r w:rsidRPr="003F3F11">
        <w:rPr>
          <w:noProof/>
        </w:rPr>
        <w:t>num_tile_columns_minus1</w:t>
      </w:r>
      <w:r>
        <w:rPr>
          <w:noProof/>
        </w:rPr>
        <w:t> + </w:t>
      </w:r>
      <w:r>
        <w:t>1</w:t>
      </w:r>
      <w:r>
        <w:rPr>
          <w:noProof/>
        </w:rPr>
        <w:t> </w:t>
      </w:r>
      <w:r>
        <w:rPr>
          <w:noProof/>
          <w:lang w:val="en-CA"/>
        </w:rPr>
        <w:t>) )</w:t>
      </w:r>
      <w:r>
        <w:rPr>
          <w:noProof/>
          <w:lang w:val="en-CA"/>
        </w:rPr>
        <w:br/>
      </w:r>
      <w:r w:rsidRPr="003F3F11">
        <w:rPr>
          <w:noProof/>
        </w:rPr>
        <w:tab/>
      </w:r>
      <w:r w:rsidRPr="003F3F11">
        <w:rPr>
          <w:noProof/>
        </w:rPr>
        <w:tab/>
      </w:r>
      <w:r w:rsidRPr="003F3F11">
        <w:rPr>
          <w:noProof/>
        </w:rPr>
        <w:tab/>
      </w:r>
      <w:r w:rsidR="009F3653">
        <w:rPr>
          <w:noProof/>
        </w:rPr>
        <w:t>Slice</w:t>
      </w:r>
      <w:r>
        <w:rPr>
          <w:noProof/>
        </w:rPr>
        <w:t xml:space="preserve">TileIdx[ cIdx ] = </w:t>
      </w:r>
      <w:r>
        <w:rPr>
          <w:noProof/>
          <w:lang w:val="en-CA"/>
        </w:rPr>
        <w:t>currTileIdx − (</w:t>
      </w:r>
      <w:r>
        <w:rPr>
          <w:noProof/>
        </w:rPr>
        <w:t> </w:t>
      </w:r>
      <w:r w:rsidRPr="003F3F11">
        <w:rPr>
          <w:noProof/>
        </w:rPr>
        <w:t>num_tile_columns_minus1</w:t>
      </w:r>
      <w:r>
        <w:rPr>
          <w:noProof/>
        </w:rPr>
        <w:t> + </w:t>
      </w:r>
      <w:r>
        <w:t>1</w:t>
      </w:r>
      <w:r>
        <w:rPr>
          <w:noProof/>
        </w:rPr>
        <w:t> </w:t>
      </w:r>
      <w:r>
        <w:rPr>
          <w:noProof/>
          <w:lang w:val="en-CA"/>
        </w:rPr>
        <w:t>)</w:t>
      </w:r>
      <w:r>
        <w:rPr>
          <w:noProof/>
          <w:lang w:val="en-CA"/>
        </w:rPr>
        <w:br/>
      </w:r>
      <w:r w:rsidRPr="003F3F11">
        <w:rPr>
          <w:noProof/>
        </w:rPr>
        <w:tab/>
      </w:r>
      <w:r w:rsidRPr="003F3F11">
        <w:rPr>
          <w:noProof/>
        </w:rPr>
        <w:tab/>
      </w:r>
      <w:r>
        <w:rPr>
          <w:noProof/>
        </w:rPr>
        <w:t xml:space="preserve">else </w:t>
      </w:r>
      <w:r>
        <w:rPr>
          <w:noProof/>
        </w:rPr>
        <w:br/>
      </w:r>
      <w:r w:rsidRPr="003F3F11">
        <w:rPr>
          <w:noProof/>
        </w:rPr>
        <w:tab/>
      </w:r>
      <w:r w:rsidRPr="003F3F11">
        <w:rPr>
          <w:noProof/>
        </w:rPr>
        <w:tab/>
      </w:r>
      <w:r w:rsidRPr="003F3F11">
        <w:rPr>
          <w:noProof/>
        </w:rPr>
        <w:tab/>
      </w:r>
      <w:r w:rsidR="009F3653">
        <w:rPr>
          <w:noProof/>
        </w:rPr>
        <w:t>Slice</w:t>
      </w:r>
      <w:r>
        <w:rPr>
          <w:noProof/>
        </w:rPr>
        <w:t xml:space="preserve">TileIdx[ cIdx ] = </w:t>
      </w:r>
      <w:r>
        <w:rPr>
          <w:noProof/>
          <w:lang w:val="en-CA"/>
        </w:rPr>
        <w:t>currTileIdx</w:t>
      </w:r>
      <w:r>
        <w:rPr>
          <w:noProof/>
          <w:lang w:val="en-CA"/>
        </w:rPr>
        <w:br/>
      </w:r>
      <w:r w:rsidRPr="003F3F11">
        <w:rPr>
          <w:noProof/>
        </w:rPr>
        <w:tab/>
      </w:r>
      <w:r>
        <w:rPr>
          <w:noProof/>
          <w:lang w:val="en-CA"/>
        </w:rPr>
        <w:t>}</w:t>
      </w:r>
      <w:r>
        <w:rPr>
          <w:noProof/>
          <w:lang w:val="en-CA"/>
        </w:rPr>
        <w:br/>
        <w:t>}</w:t>
      </w:r>
    </w:p>
    <w:p w14:paraId="07A96856" w14:textId="189DCC14" w:rsidR="00B42D9F" w:rsidRDefault="00B42D9F" w:rsidP="00B42D9F">
      <w:pPr>
        <w:rPr>
          <w:rFonts w:eastAsia="Batang"/>
          <w:bCs/>
          <w:lang w:eastAsia="ko-KR"/>
        </w:rPr>
      </w:pPr>
      <w:r>
        <w:rPr>
          <w:b/>
          <w:noProof/>
          <w:lang w:eastAsia="ja-JP"/>
        </w:rPr>
        <w:t>num_remaining_tiles_in_</w:t>
      </w:r>
      <w:r w:rsidR="009F3653">
        <w:rPr>
          <w:b/>
          <w:noProof/>
          <w:lang w:eastAsia="ja-JP"/>
        </w:rPr>
        <w:t>slice</w:t>
      </w:r>
      <w:r>
        <w:rPr>
          <w:b/>
          <w:noProof/>
          <w:lang w:eastAsia="ja-JP"/>
        </w:rPr>
        <w:t>_minus1</w:t>
      </w:r>
      <w:r w:rsidRPr="003F3F11">
        <w:rPr>
          <w:noProof/>
          <w:lang w:eastAsia="ja-JP"/>
        </w:rPr>
        <w:t xml:space="preserve"> specifies </w:t>
      </w:r>
      <w:r>
        <w:rPr>
          <w:noProof/>
          <w:lang w:eastAsia="ja-JP"/>
        </w:rPr>
        <w:t xml:space="preserve">the number of tiles in the </w:t>
      </w:r>
      <w:r w:rsidR="009F3653">
        <w:rPr>
          <w:noProof/>
          <w:lang w:eastAsia="ja-JP"/>
        </w:rPr>
        <w:t>slice</w:t>
      </w:r>
      <w:r>
        <w:rPr>
          <w:noProof/>
          <w:lang w:eastAsia="ja-JP"/>
        </w:rPr>
        <w:t xml:space="preserve"> excluding the first tile of the </w:t>
      </w:r>
      <w:r w:rsidR="009F3653">
        <w:rPr>
          <w:noProof/>
          <w:lang w:eastAsia="ja-JP"/>
        </w:rPr>
        <w:t>slice</w:t>
      </w:r>
      <w:r w:rsidRPr="00032495">
        <w:rPr>
          <w:noProof/>
          <w:lang w:val="en-CA" w:eastAsia="ko-KR"/>
        </w:rPr>
        <w:t>.</w:t>
      </w:r>
      <w:r>
        <w:rPr>
          <w:noProof/>
          <w:lang w:val="en-CA" w:eastAsia="ko-KR"/>
        </w:rPr>
        <w:t xml:space="preserve"> The value of num_remaining_tiles in_</w:t>
      </w:r>
      <w:r w:rsidR="009F3653">
        <w:rPr>
          <w:noProof/>
          <w:lang w:val="en-CA" w:eastAsia="ko-KR"/>
        </w:rPr>
        <w:t>slice</w:t>
      </w:r>
      <w:r>
        <w:rPr>
          <w:noProof/>
          <w:lang w:val="en-CA" w:eastAsia="ko-KR"/>
        </w:rPr>
        <w:t xml:space="preserve">_minus1 shall be in the range of 0 to </w:t>
      </w:r>
      <w:r w:rsidRPr="00C2730C">
        <w:rPr>
          <w:noProof/>
        </w:rPr>
        <w:t>NumTilesInPic</w:t>
      </w:r>
      <w:r>
        <w:rPr>
          <w:noProof/>
        </w:rPr>
        <w:t> </w:t>
      </w:r>
      <w:r>
        <w:rPr>
          <w:lang w:val="en-CA"/>
        </w:rPr>
        <w:t>−</w:t>
      </w:r>
      <w:r>
        <w:rPr>
          <w:noProof/>
          <w:lang w:val="en-CA"/>
        </w:rPr>
        <w:t> </w:t>
      </w:r>
      <w:r>
        <w:rPr>
          <w:lang w:val="en-CA"/>
        </w:rPr>
        <w:t>1</w:t>
      </w:r>
      <w:r>
        <w:rPr>
          <w:rFonts w:eastAsia="Batang"/>
          <w:bCs/>
          <w:lang w:eastAsia="ko-KR"/>
        </w:rPr>
        <w:t>, inclusive.</w:t>
      </w:r>
    </w:p>
    <w:p w14:paraId="091452A8" w14:textId="4D1D516F" w:rsidR="00B42D9F" w:rsidRDefault="00B42D9F" w:rsidP="00B42D9F">
      <w:r>
        <w:rPr>
          <w:noProof/>
          <w:lang w:eastAsia="ko-KR"/>
        </w:rPr>
        <w:t>When arbitrary_</w:t>
      </w:r>
      <w:r w:rsidR="009F3653">
        <w:rPr>
          <w:noProof/>
          <w:lang w:eastAsia="ko-KR"/>
        </w:rPr>
        <w:t>slice</w:t>
      </w:r>
      <w:r>
        <w:rPr>
          <w:noProof/>
          <w:lang w:eastAsia="ko-KR"/>
        </w:rPr>
        <w:t xml:space="preserve">_flag is equal to 1, </w:t>
      </w:r>
      <w:r>
        <w:rPr>
          <w:rFonts w:eastAsia="Batang"/>
          <w:bCs/>
          <w:lang w:eastAsia="ko-KR"/>
        </w:rPr>
        <w:t xml:space="preserve">the variable </w:t>
      </w:r>
      <w:r>
        <w:t>NumTilesIn</w:t>
      </w:r>
      <w:r w:rsidR="009F3653">
        <w:t>Slice</w:t>
      </w:r>
      <w:r>
        <w:t xml:space="preserve"> is derived as follows:</w:t>
      </w:r>
    </w:p>
    <w:p w14:paraId="6BB3BF56" w14:textId="1247827A" w:rsidR="00B42D9F" w:rsidRPr="003F3F11" w:rsidRDefault="00B42D9F" w:rsidP="00B42D9F">
      <w:pPr>
        <w:pStyle w:val="Equation"/>
        <w:tabs>
          <w:tab w:val="left" w:pos="1170"/>
          <w:tab w:val="left" w:pos="1890"/>
        </w:tabs>
        <w:ind w:left="794"/>
        <w:rPr>
          <w:bCs/>
          <w:noProof/>
        </w:rPr>
      </w:pPr>
      <w:r>
        <w:t>NumTilesIn</w:t>
      </w:r>
      <w:r w:rsidR="009F3653">
        <w:t>Slice</w:t>
      </w:r>
      <w:r>
        <w:t xml:space="preserve"> = </w:t>
      </w:r>
      <w:r w:rsidRPr="00481E7F">
        <w:rPr>
          <w:noProof/>
          <w:lang w:eastAsia="ko-KR"/>
        </w:rPr>
        <w:t>num_remain</w:t>
      </w:r>
      <w:r>
        <w:rPr>
          <w:noProof/>
          <w:lang w:eastAsia="ko-KR"/>
        </w:rPr>
        <w:t>ing</w:t>
      </w:r>
      <w:r w:rsidRPr="00481E7F">
        <w:rPr>
          <w:noProof/>
          <w:lang w:eastAsia="ko-KR"/>
        </w:rPr>
        <w:t>_tiles_in_</w:t>
      </w:r>
      <w:r w:rsidR="009F3653">
        <w:rPr>
          <w:noProof/>
          <w:lang w:eastAsia="ko-KR"/>
        </w:rPr>
        <w:t>slice</w:t>
      </w:r>
      <w:r w:rsidRPr="00481E7F">
        <w:rPr>
          <w:noProof/>
          <w:lang w:eastAsia="ko-KR"/>
        </w:rPr>
        <w:t>_minus1</w:t>
      </w:r>
      <w:r>
        <w:rPr>
          <w:noProof/>
          <w:lang w:eastAsia="ko-KR"/>
        </w:rPr>
        <w:t xml:space="preserve"> + 2</w:t>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40</w:t>
      </w:r>
      <w:r w:rsidR="00A73895">
        <w:rPr>
          <w:lang w:val="en-CA"/>
        </w:rPr>
        <w:fldChar w:fldCharType="end"/>
      </w:r>
      <w:r w:rsidR="00A73895" w:rsidRPr="00901B03">
        <w:rPr>
          <w:lang w:val="en-CA"/>
        </w:rPr>
        <w:t>)</w:t>
      </w:r>
    </w:p>
    <w:p w14:paraId="69C02AF2" w14:textId="71D8CF81" w:rsidR="00B42D9F" w:rsidRDefault="00B42D9F" w:rsidP="00B42D9F">
      <w:pPr>
        <w:rPr>
          <w:noProof/>
          <w:lang w:val="en-CA" w:eastAsia="ko-KR"/>
        </w:rPr>
      </w:pPr>
      <w:r>
        <w:rPr>
          <w:b/>
          <w:noProof/>
          <w:lang w:eastAsia="ja-JP"/>
        </w:rPr>
        <w:t>delta_tile_id_minus1</w:t>
      </w:r>
      <w:r w:rsidRPr="00000E43">
        <w:rPr>
          <w:bCs/>
          <w:noProof/>
        </w:rPr>
        <w:t>[</w:t>
      </w:r>
      <w:r>
        <w:rPr>
          <w:bCs/>
          <w:noProof/>
        </w:rPr>
        <w:t> i </w:t>
      </w:r>
      <w:r w:rsidRPr="00000E43">
        <w:rPr>
          <w:bCs/>
          <w:noProof/>
        </w:rPr>
        <w:t>]</w:t>
      </w:r>
      <w:r w:rsidRPr="003F3F11">
        <w:rPr>
          <w:noProof/>
          <w:lang w:eastAsia="ja-JP"/>
        </w:rPr>
        <w:t xml:space="preserve"> specifies </w:t>
      </w:r>
      <w:r>
        <w:rPr>
          <w:noProof/>
          <w:lang w:eastAsia="ja-JP"/>
        </w:rPr>
        <w:t>the difference between the tile ID of the (i </w:t>
      </w:r>
      <w:r>
        <w:rPr>
          <w:noProof/>
          <w:lang w:eastAsia="ko-KR"/>
        </w:rPr>
        <w:t>+ 1)</w:t>
      </w:r>
      <w:r>
        <w:rPr>
          <w:noProof/>
          <w:lang w:eastAsia="ja-JP"/>
        </w:rPr>
        <w:t xml:space="preserve">-th tile and the tile ID of </w:t>
      </w:r>
      <w:r>
        <w:rPr>
          <w:noProof/>
          <w:lang w:eastAsia="ko-KR"/>
        </w:rPr>
        <w:t>i-</w:t>
      </w:r>
      <w:r>
        <w:rPr>
          <w:noProof/>
          <w:lang w:eastAsia="ja-JP"/>
        </w:rPr>
        <w:t xml:space="preserve">th tile in the </w:t>
      </w:r>
      <w:r w:rsidR="009F3653">
        <w:rPr>
          <w:noProof/>
          <w:lang w:eastAsia="ja-JP"/>
        </w:rPr>
        <w:t>slice</w:t>
      </w:r>
      <w:r>
        <w:rPr>
          <w:noProof/>
          <w:lang w:eastAsia="ja-JP"/>
        </w:rPr>
        <w:t xml:space="preserve">. </w:t>
      </w:r>
      <w:r>
        <w:rPr>
          <w:noProof/>
          <w:lang w:val="en-CA" w:eastAsia="ko-KR"/>
        </w:rPr>
        <w:t>The value of delta_tile_id_minus1</w:t>
      </w:r>
      <w:r w:rsidRPr="00000E43">
        <w:rPr>
          <w:bCs/>
          <w:noProof/>
        </w:rPr>
        <w:t>[</w:t>
      </w:r>
      <w:r>
        <w:rPr>
          <w:bCs/>
          <w:noProof/>
        </w:rPr>
        <w:t> i </w:t>
      </w:r>
      <w:r w:rsidRPr="00000E43">
        <w:rPr>
          <w:bCs/>
          <w:noProof/>
        </w:rPr>
        <w:t>]</w:t>
      </w:r>
      <w:r>
        <w:rPr>
          <w:bCs/>
          <w:noProof/>
        </w:rPr>
        <w:t xml:space="preserve"> </w:t>
      </w:r>
      <w:r w:rsidRPr="00901B03">
        <w:rPr>
          <w:lang w:val="en-CA"/>
        </w:rPr>
        <w:t xml:space="preserve">shall be in the range of 0 to </w:t>
      </w:r>
      <w:r w:rsidRPr="003F3F11">
        <w:rPr>
          <w:noProof/>
        </w:rPr>
        <w:t>2</w:t>
      </w:r>
      <w:r w:rsidRPr="003F3F11">
        <w:rPr>
          <w:noProof/>
          <w:vertAlign w:val="superscript"/>
        </w:rPr>
        <w:t>( </w:t>
      </w:r>
      <w:r>
        <w:rPr>
          <w:noProof/>
          <w:vertAlign w:val="superscript"/>
        </w:rPr>
        <w:t>tile_id_len_minus1 + 1</w:t>
      </w:r>
      <w:r w:rsidRPr="003F3F11">
        <w:rPr>
          <w:noProof/>
          <w:vertAlign w:val="superscript"/>
        </w:rPr>
        <w:t> )</w:t>
      </w:r>
      <w:r>
        <w:rPr>
          <w:noProof/>
          <w:lang w:eastAsia="ko-KR"/>
        </w:rPr>
        <w:t> </w:t>
      </w:r>
      <w:r>
        <w:rPr>
          <w:noProof/>
          <w:lang w:val="en-CA"/>
        </w:rPr>
        <w:t xml:space="preserve"> − </w:t>
      </w:r>
      <w:r>
        <w:rPr>
          <w:lang w:val="en-CA"/>
        </w:rPr>
        <w:t xml:space="preserve">1, </w:t>
      </w:r>
      <w:r w:rsidRPr="00901B03">
        <w:rPr>
          <w:lang w:val="en-CA"/>
        </w:rPr>
        <w:t>inclusive.</w:t>
      </w:r>
    </w:p>
    <w:p w14:paraId="0C3C648D" w14:textId="50DB6416" w:rsidR="00B42D9F" w:rsidRDefault="00B42D9F" w:rsidP="00B42D9F">
      <w:pPr>
        <w:rPr>
          <w:noProof/>
          <w:lang w:val="en-CA" w:eastAsia="ko-KR"/>
        </w:rPr>
      </w:pPr>
      <w:r>
        <w:rPr>
          <w:noProof/>
          <w:lang w:eastAsia="ko-KR"/>
        </w:rPr>
        <w:t>When arbitrary_</w:t>
      </w:r>
      <w:r w:rsidR="009F3653">
        <w:rPr>
          <w:noProof/>
          <w:lang w:eastAsia="ko-KR"/>
        </w:rPr>
        <w:t>slice</w:t>
      </w:r>
      <w:r>
        <w:rPr>
          <w:noProof/>
          <w:lang w:eastAsia="ko-KR"/>
        </w:rPr>
        <w:t xml:space="preserve">_flag is equal to 1, </w:t>
      </w:r>
      <w:r>
        <w:rPr>
          <w:noProof/>
          <w:lang w:val="en-CA" w:eastAsia="ko-KR"/>
        </w:rPr>
        <w:t xml:space="preserve">the variable </w:t>
      </w:r>
      <w:r w:rsidR="009F3653">
        <w:rPr>
          <w:noProof/>
        </w:rPr>
        <w:t>Slice</w:t>
      </w:r>
      <w:r>
        <w:rPr>
          <w:noProof/>
          <w:lang w:val="en-CA" w:eastAsia="ko-KR"/>
        </w:rPr>
        <w:t>TileIdx[</w:t>
      </w:r>
      <w:r>
        <w:rPr>
          <w:noProof/>
        </w:rPr>
        <w:t> </w:t>
      </w:r>
      <w:r>
        <w:rPr>
          <w:noProof/>
          <w:lang w:val="en-CA" w:eastAsia="ko-KR"/>
        </w:rPr>
        <w:t>i</w:t>
      </w:r>
      <w:r>
        <w:rPr>
          <w:noProof/>
        </w:rPr>
        <w:t> </w:t>
      </w:r>
      <w:r>
        <w:rPr>
          <w:noProof/>
          <w:lang w:val="en-CA" w:eastAsia="ko-KR"/>
        </w:rPr>
        <w:t xml:space="preserve">] for i in the range 0 to </w:t>
      </w:r>
      <w:r>
        <w:t>NumTilesIn</w:t>
      </w:r>
      <w:r w:rsidR="009F3653">
        <w:t>Slice</w:t>
      </w:r>
      <w:r>
        <w:rPr>
          <w:noProof/>
          <w:lang w:eastAsia="ko-KR"/>
        </w:rPr>
        <w:t xml:space="preserve"> </w:t>
      </w:r>
      <w:r>
        <w:rPr>
          <w:noProof/>
          <w:lang w:val="en-CA"/>
        </w:rPr>
        <w:t>–</w:t>
      </w:r>
      <w:r>
        <w:rPr>
          <w:noProof/>
          <w:lang w:eastAsia="ko-KR"/>
        </w:rPr>
        <w:t xml:space="preserve"> 1, inclusive,</w:t>
      </w:r>
      <w:r>
        <w:rPr>
          <w:noProof/>
          <w:lang w:val="en-CA" w:eastAsia="ko-KR"/>
        </w:rPr>
        <w:t xml:space="preserve"> is derived as follows:</w:t>
      </w:r>
    </w:p>
    <w:p w14:paraId="03EA3883" w14:textId="0D4A16D2" w:rsidR="00B42D9F" w:rsidRPr="003F3F11" w:rsidRDefault="009F3653" w:rsidP="00B42D9F">
      <w:pPr>
        <w:pStyle w:val="Equation"/>
        <w:tabs>
          <w:tab w:val="left" w:pos="1170"/>
          <w:tab w:val="left" w:pos="1890"/>
        </w:tabs>
        <w:ind w:left="794"/>
        <w:rPr>
          <w:bCs/>
          <w:noProof/>
        </w:rPr>
      </w:pPr>
      <w:r>
        <w:rPr>
          <w:noProof/>
          <w:lang w:eastAsia="ko-KR"/>
        </w:rPr>
        <w:t>slice</w:t>
      </w:r>
      <w:r w:rsidR="00B42D9F">
        <w:rPr>
          <w:noProof/>
          <w:lang w:eastAsia="ko-KR"/>
        </w:rPr>
        <w:t>TileId[</w:t>
      </w:r>
      <w:r w:rsidR="00B42D9F">
        <w:rPr>
          <w:noProof/>
        </w:rPr>
        <w:t> </w:t>
      </w:r>
      <w:r w:rsidR="00B42D9F">
        <w:rPr>
          <w:noProof/>
          <w:lang w:eastAsia="ko-KR"/>
        </w:rPr>
        <w:t>i</w:t>
      </w:r>
      <w:r w:rsidR="00B42D9F">
        <w:rPr>
          <w:noProof/>
        </w:rPr>
        <w:t> </w:t>
      </w:r>
      <w:r w:rsidR="00B42D9F">
        <w:rPr>
          <w:noProof/>
          <w:lang w:eastAsia="ko-KR"/>
        </w:rPr>
        <w:t xml:space="preserve">] = i &gt; 0 ? ( </w:t>
      </w:r>
      <w:r w:rsidR="002621D5">
        <w:rPr>
          <w:noProof/>
          <w:lang w:eastAsia="ko-KR"/>
        </w:rPr>
        <w:t>slice</w:t>
      </w:r>
      <w:r w:rsidR="00B42D9F">
        <w:rPr>
          <w:noProof/>
          <w:lang w:eastAsia="ko-KR"/>
        </w:rPr>
        <w:t>TileId[</w:t>
      </w:r>
      <w:r w:rsidR="00B42D9F">
        <w:rPr>
          <w:noProof/>
        </w:rPr>
        <w:t> </w:t>
      </w:r>
      <w:r w:rsidR="00B42D9F">
        <w:rPr>
          <w:noProof/>
          <w:lang w:eastAsia="ko-KR"/>
        </w:rPr>
        <w:t>i − 1</w:t>
      </w:r>
      <w:r w:rsidR="00B42D9F">
        <w:rPr>
          <w:noProof/>
        </w:rPr>
        <w:t> </w:t>
      </w:r>
      <w:r w:rsidR="00B42D9F">
        <w:rPr>
          <w:noProof/>
          <w:lang w:eastAsia="ko-KR"/>
        </w:rPr>
        <w:t>] + delta_tile_id_minus1[</w:t>
      </w:r>
      <w:r w:rsidR="00B42D9F">
        <w:rPr>
          <w:noProof/>
        </w:rPr>
        <w:t> </w:t>
      </w:r>
      <w:r w:rsidR="00B42D9F">
        <w:rPr>
          <w:noProof/>
          <w:lang w:eastAsia="ko-KR"/>
        </w:rPr>
        <w:t>i − 1</w:t>
      </w:r>
      <w:r w:rsidR="00B42D9F">
        <w:rPr>
          <w:noProof/>
        </w:rPr>
        <w:t> </w:t>
      </w:r>
      <w:r w:rsidR="00B42D9F">
        <w:rPr>
          <w:noProof/>
          <w:lang w:eastAsia="ko-KR"/>
        </w:rPr>
        <w:t>] + 1 ) : first_tile_id</w:t>
      </w:r>
      <w:r w:rsidR="00B42D9F">
        <w:rPr>
          <w:noProof/>
          <w:lang w:eastAsia="ko-KR"/>
        </w:rPr>
        <w:br/>
      </w:r>
      <w:r w:rsidR="002621D5">
        <w:rPr>
          <w:noProof/>
          <w:lang w:eastAsia="ko-KR"/>
        </w:rPr>
        <w:t>Slice</w:t>
      </w:r>
      <w:r w:rsidR="00B42D9F">
        <w:rPr>
          <w:noProof/>
          <w:lang w:eastAsia="ko-KR"/>
        </w:rPr>
        <w:t>TileIdx[</w:t>
      </w:r>
      <w:r w:rsidR="00B42D9F">
        <w:rPr>
          <w:noProof/>
        </w:rPr>
        <w:t> </w:t>
      </w:r>
      <w:r w:rsidR="00B42D9F">
        <w:rPr>
          <w:noProof/>
          <w:lang w:eastAsia="ko-KR"/>
        </w:rPr>
        <w:t>i</w:t>
      </w:r>
      <w:r w:rsidR="00B42D9F">
        <w:rPr>
          <w:noProof/>
        </w:rPr>
        <w:t> </w:t>
      </w:r>
      <w:r w:rsidR="00B42D9F">
        <w:rPr>
          <w:noProof/>
          <w:lang w:eastAsia="ko-KR"/>
        </w:rPr>
        <w:t>] = TileIdToIdx[</w:t>
      </w:r>
      <w:r w:rsidR="00B42D9F">
        <w:rPr>
          <w:noProof/>
        </w:rPr>
        <w:t> </w:t>
      </w:r>
      <w:r w:rsidR="002621D5">
        <w:rPr>
          <w:noProof/>
        </w:rPr>
        <w:t>slice</w:t>
      </w:r>
      <w:r w:rsidR="00B42D9F">
        <w:rPr>
          <w:noProof/>
          <w:lang w:eastAsia="ko-KR"/>
        </w:rPr>
        <w:t>TileId[</w:t>
      </w:r>
      <w:r w:rsidR="00B42D9F">
        <w:rPr>
          <w:noProof/>
        </w:rPr>
        <w:t> </w:t>
      </w:r>
      <w:r w:rsidR="00B42D9F">
        <w:rPr>
          <w:noProof/>
          <w:lang w:eastAsia="ko-KR"/>
        </w:rPr>
        <w:t>i</w:t>
      </w:r>
      <w:r w:rsidR="00B42D9F">
        <w:rPr>
          <w:noProof/>
        </w:rPr>
        <w:t> </w:t>
      </w:r>
      <w:r w:rsidR="00B42D9F">
        <w:rPr>
          <w:noProof/>
          <w:lang w:eastAsia="ko-KR"/>
        </w:rPr>
        <w:t>]</w:t>
      </w:r>
      <w:r w:rsidR="00B42D9F">
        <w:rPr>
          <w:noProof/>
        </w:rPr>
        <w:t> </w:t>
      </w:r>
      <w:r w:rsidR="00B42D9F">
        <w:rPr>
          <w:noProof/>
          <w:lang w:eastAsia="ko-KR"/>
        </w:rPr>
        <w:t>]</w:t>
      </w:r>
      <w:r w:rsidR="00B42D9F">
        <w:rPr>
          <w:noProof/>
        </w:rPr>
        <w:tab/>
      </w:r>
      <w:r w:rsidR="00B42D9F" w:rsidDel="0041013B">
        <w:rPr>
          <w:noProof/>
          <w:lang w:eastAsia="ko-KR"/>
        </w:rPr>
        <w:t xml:space="preserve"> </w:t>
      </w:r>
      <w:r w:rsidR="00B42D9F">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41</w:t>
      </w:r>
      <w:r w:rsidR="00A73895">
        <w:rPr>
          <w:lang w:val="en-CA"/>
        </w:rPr>
        <w:fldChar w:fldCharType="end"/>
      </w:r>
      <w:r w:rsidR="00A73895" w:rsidRPr="00901B03">
        <w:rPr>
          <w:lang w:val="en-CA"/>
        </w:rPr>
        <w:t>)</w:t>
      </w:r>
    </w:p>
    <w:p w14:paraId="52A5EA61" w14:textId="633802DB" w:rsidR="00333CFB" w:rsidRPr="00901B03" w:rsidRDefault="009F3653" w:rsidP="00333CFB">
      <w:pPr>
        <w:rPr>
          <w:lang w:val="en-CA"/>
        </w:rPr>
      </w:pPr>
      <w:r>
        <w:rPr>
          <w:b/>
          <w:lang w:val="en-CA"/>
        </w:rPr>
        <w:t>slice</w:t>
      </w:r>
      <w:r w:rsidR="00333CFB" w:rsidRPr="00901B03">
        <w:rPr>
          <w:b/>
          <w:lang w:val="en-CA"/>
        </w:rPr>
        <w:t>_type</w:t>
      </w:r>
      <w:r w:rsidR="00333CFB" w:rsidRPr="00901B03">
        <w:rPr>
          <w:lang w:val="en-CA"/>
        </w:rPr>
        <w:t xml:space="preserve"> specifies the coding type of the </w:t>
      </w:r>
      <w:r>
        <w:rPr>
          <w:lang w:val="en-CA"/>
        </w:rPr>
        <w:t>slice</w:t>
      </w:r>
      <w:r w:rsidR="00333CFB" w:rsidRPr="00901B03">
        <w:rPr>
          <w:lang w:val="en-CA"/>
        </w:rPr>
        <w:t xml:space="preserve"> according to </w:t>
      </w:r>
      <w:r w:rsidR="00333CFB" w:rsidRPr="00901B03">
        <w:rPr>
          <w:lang w:val="en-CA"/>
        </w:rPr>
        <w:fldChar w:fldCharType="begin" w:fldLock="1"/>
      </w:r>
      <w:r w:rsidR="00333CFB" w:rsidRPr="00901B03">
        <w:rPr>
          <w:lang w:val="en-CA"/>
        </w:rPr>
        <w:instrText xml:space="preserve"> REF _Ref317098952 \h  \* MERGEFORMAT </w:instrText>
      </w:r>
      <w:r w:rsidR="00333CFB" w:rsidRPr="00901B03">
        <w:rPr>
          <w:lang w:val="en-CA"/>
        </w:rPr>
      </w:r>
      <w:r w:rsidR="00333CFB" w:rsidRPr="00901B03">
        <w:rPr>
          <w:lang w:val="en-CA"/>
        </w:rPr>
        <w:fldChar w:fldCharType="separate"/>
      </w:r>
      <w:r w:rsidR="00826D3B" w:rsidRPr="00901B03">
        <w:rPr>
          <w:lang w:val="en-CA"/>
        </w:rPr>
        <w:t>Table </w:t>
      </w:r>
      <w:r w:rsidR="00826D3B">
        <w:rPr>
          <w:lang w:val="en-CA"/>
        </w:rPr>
        <w:t>7</w:t>
      </w:r>
      <w:r w:rsidR="00826D3B" w:rsidRPr="00901B03">
        <w:rPr>
          <w:lang w:val="en-CA"/>
        </w:rPr>
        <w:noBreakHyphen/>
      </w:r>
      <w:r w:rsidR="00826D3B">
        <w:rPr>
          <w:lang w:val="en-CA"/>
        </w:rPr>
        <w:t>2</w:t>
      </w:r>
      <w:r w:rsidR="00333CFB" w:rsidRPr="00901B03">
        <w:rPr>
          <w:lang w:val="en-CA"/>
        </w:rPr>
        <w:fldChar w:fldCharType="end"/>
      </w:r>
      <w:r w:rsidR="00333CFB" w:rsidRPr="00901B03">
        <w:rPr>
          <w:lang w:val="en-CA"/>
        </w:rPr>
        <w:t>.</w:t>
      </w:r>
    </w:p>
    <w:p w14:paraId="421D7051" w14:textId="6E997615" w:rsidR="00333CFB" w:rsidRPr="00901B03" w:rsidRDefault="00333CFB" w:rsidP="00333CFB">
      <w:pPr>
        <w:pStyle w:val="afe"/>
        <w:rPr>
          <w:lang w:val="en-CA"/>
        </w:rPr>
      </w:pPr>
      <w:bookmarkStart w:id="1006" w:name="_Ref317098952"/>
      <w:bookmarkStart w:id="1007" w:name="_Toc415476439"/>
      <w:bookmarkStart w:id="1008" w:name="_Toc423602480"/>
      <w:bookmarkStart w:id="1009" w:name="_Toc423602654"/>
      <w:bookmarkStart w:id="1010" w:name="_Toc501130559"/>
      <w:bookmarkStart w:id="1011" w:name="_Toc510795484"/>
      <w:r w:rsidRPr="00901B03">
        <w:rPr>
          <w:lang w:val="en-CA"/>
        </w:rPr>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7</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2</w:t>
      </w:r>
      <w:r w:rsidR="00BF0A72">
        <w:rPr>
          <w:lang w:val="en-CA"/>
        </w:rPr>
        <w:fldChar w:fldCharType="end"/>
      </w:r>
      <w:bookmarkEnd w:id="1006"/>
      <w:r w:rsidRPr="00901B03">
        <w:rPr>
          <w:lang w:val="en-CA"/>
        </w:rPr>
        <w:t xml:space="preserve"> – Name association to </w:t>
      </w:r>
      <w:r w:rsidR="009F3653">
        <w:rPr>
          <w:lang w:val="en-CA"/>
        </w:rPr>
        <w:t>slice</w:t>
      </w:r>
      <w:r w:rsidRPr="00901B03">
        <w:rPr>
          <w:lang w:val="en-CA"/>
        </w:rPr>
        <w:t>_type</w:t>
      </w:r>
      <w:bookmarkEnd w:id="1007"/>
      <w:bookmarkEnd w:id="1008"/>
      <w:bookmarkEnd w:id="1009"/>
      <w:bookmarkEnd w:id="1010"/>
      <w:bookmarkEnd w:id="10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733"/>
        <w:gridCol w:w="2112"/>
      </w:tblGrid>
      <w:tr w:rsidR="00333CFB" w:rsidRPr="00901B03" w14:paraId="45EAD37B" w14:textId="77777777" w:rsidTr="00E6566E">
        <w:trPr>
          <w:cantSplit/>
          <w:jc w:val="center"/>
        </w:trPr>
        <w:tc>
          <w:tcPr>
            <w:tcW w:w="1733" w:type="dxa"/>
          </w:tcPr>
          <w:p w14:paraId="7E6AAE89" w14:textId="23CA8777" w:rsidR="00333CFB" w:rsidRPr="00901B03" w:rsidRDefault="009F3653" w:rsidP="00E6566E">
            <w:pPr>
              <w:pStyle w:val="tableheading"/>
              <w:numPr>
                <w:ilvl w:val="12"/>
                <w:numId w:val="0"/>
              </w:numPr>
              <w:spacing w:before="72" w:after="72"/>
              <w:jc w:val="center"/>
              <w:rPr>
                <w:lang w:val="en-CA"/>
              </w:rPr>
            </w:pPr>
            <w:r>
              <w:rPr>
                <w:lang w:val="en-CA"/>
              </w:rPr>
              <w:t>slice</w:t>
            </w:r>
            <w:r w:rsidR="00333CFB" w:rsidRPr="00901B03">
              <w:rPr>
                <w:lang w:val="en-CA"/>
              </w:rPr>
              <w:t>_type</w:t>
            </w:r>
          </w:p>
        </w:tc>
        <w:tc>
          <w:tcPr>
            <w:tcW w:w="2112" w:type="dxa"/>
          </w:tcPr>
          <w:p w14:paraId="5DB6B92D" w14:textId="2BBBA877" w:rsidR="00333CFB" w:rsidRPr="00901B03" w:rsidRDefault="00333CFB" w:rsidP="00E6566E">
            <w:pPr>
              <w:pStyle w:val="tableheading"/>
              <w:numPr>
                <w:ilvl w:val="12"/>
                <w:numId w:val="0"/>
              </w:numPr>
              <w:spacing w:before="72" w:after="72"/>
              <w:jc w:val="center"/>
              <w:rPr>
                <w:lang w:val="en-CA"/>
              </w:rPr>
            </w:pPr>
            <w:r w:rsidRPr="00901B03">
              <w:rPr>
                <w:lang w:val="en-CA"/>
              </w:rPr>
              <w:t xml:space="preserve">Name of </w:t>
            </w:r>
            <w:r w:rsidR="009F3653">
              <w:rPr>
                <w:lang w:val="en-CA"/>
              </w:rPr>
              <w:t>slice</w:t>
            </w:r>
            <w:r w:rsidRPr="00901B03">
              <w:rPr>
                <w:lang w:val="en-CA"/>
              </w:rPr>
              <w:t>_type</w:t>
            </w:r>
          </w:p>
        </w:tc>
      </w:tr>
      <w:tr w:rsidR="00333CFB" w:rsidRPr="00901B03" w14:paraId="17AB0E93" w14:textId="77777777" w:rsidTr="00E6566E">
        <w:trPr>
          <w:cantSplit/>
          <w:jc w:val="center"/>
        </w:trPr>
        <w:tc>
          <w:tcPr>
            <w:tcW w:w="1733" w:type="dxa"/>
          </w:tcPr>
          <w:p w14:paraId="5CBFF13F" w14:textId="77777777" w:rsidR="00333CFB" w:rsidRPr="00901B03" w:rsidRDefault="00333CFB" w:rsidP="00E6566E">
            <w:pPr>
              <w:pStyle w:val="tablecell"/>
              <w:numPr>
                <w:ilvl w:val="12"/>
                <w:numId w:val="0"/>
              </w:numPr>
              <w:spacing w:before="20" w:after="20"/>
              <w:jc w:val="center"/>
              <w:rPr>
                <w:lang w:val="en-CA"/>
              </w:rPr>
            </w:pPr>
            <w:r w:rsidRPr="00901B03">
              <w:rPr>
                <w:lang w:val="en-CA"/>
              </w:rPr>
              <w:t>0</w:t>
            </w:r>
          </w:p>
        </w:tc>
        <w:tc>
          <w:tcPr>
            <w:tcW w:w="2112" w:type="dxa"/>
          </w:tcPr>
          <w:p w14:paraId="4A96D660" w14:textId="593A949A" w:rsidR="00333CFB" w:rsidRPr="00901B03" w:rsidRDefault="00333CFB" w:rsidP="00E6566E">
            <w:pPr>
              <w:pStyle w:val="tablecell"/>
              <w:numPr>
                <w:ilvl w:val="12"/>
                <w:numId w:val="0"/>
              </w:numPr>
              <w:spacing w:before="20" w:after="20"/>
              <w:rPr>
                <w:lang w:val="en-CA"/>
              </w:rPr>
            </w:pPr>
            <w:r w:rsidRPr="00901B03">
              <w:rPr>
                <w:lang w:val="en-CA"/>
              </w:rPr>
              <w:t xml:space="preserve">B (B </w:t>
            </w:r>
            <w:r w:rsidR="009F3653">
              <w:rPr>
                <w:lang w:val="en-CA"/>
              </w:rPr>
              <w:t>slice</w:t>
            </w:r>
            <w:r w:rsidRPr="00901B03">
              <w:rPr>
                <w:lang w:val="en-CA"/>
              </w:rPr>
              <w:t>)</w:t>
            </w:r>
          </w:p>
        </w:tc>
      </w:tr>
      <w:tr w:rsidR="00333CFB" w:rsidRPr="00901B03" w14:paraId="03371EE9" w14:textId="77777777" w:rsidTr="00E6566E">
        <w:trPr>
          <w:cantSplit/>
          <w:jc w:val="center"/>
        </w:trPr>
        <w:tc>
          <w:tcPr>
            <w:tcW w:w="1733" w:type="dxa"/>
          </w:tcPr>
          <w:p w14:paraId="185ACDE2" w14:textId="77777777" w:rsidR="00333CFB" w:rsidRPr="00901B03" w:rsidRDefault="00333CFB" w:rsidP="00E6566E">
            <w:pPr>
              <w:pStyle w:val="tablecell"/>
              <w:numPr>
                <w:ilvl w:val="12"/>
                <w:numId w:val="0"/>
              </w:numPr>
              <w:spacing w:before="20" w:after="20"/>
              <w:jc w:val="center"/>
              <w:rPr>
                <w:lang w:val="en-CA"/>
              </w:rPr>
            </w:pPr>
            <w:r w:rsidRPr="00901B03">
              <w:rPr>
                <w:lang w:val="en-CA"/>
              </w:rPr>
              <w:t>1</w:t>
            </w:r>
          </w:p>
        </w:tc>
        <w:tc>
          <w:tcPr>
            <w:tcW w:w="2112" w:type="dxa"/>
          </w:tcPr>
          <w:p w14:paraId="6E991E95" w14:textId="3763BAB4" w:rsidR="00333CFB" w:rsidRPr="00901B03" w:rsidRDefault="00333CFB" w:rsidP="00E6566E">
            <w:pPr>
              <w:pStyle w:val="tablecell"/>
              <w:numPr>
                <w:ilvl w:val="12"/>
                <w:numId w:val="0"/>
              </w:numPr>
              <w:spacing w:before="20" w:after="20"/>
              <w:rPr>
                <w:lang w:val="en-CA"/>
              </w:rPr>
            </w:pPr>
            <w:r w:rsidRPr="00901B03">
              <w:rPr>
                <w:lang w:val="en-CA"/>
              </w:rPr>
              <w:t xml:space="preserve">P (P </w:t>
            </w:r>
            <w:r w:rsidR="009F3653">
              <w:rPr>
                <w:lang w:val="en-CA"/>
              </w:rPr>
              <w:t>slice</w:t>
            </w:r>
            <w:r w:rsidRPr="00901B03">
              <w:rPr>
                <w:lang w:val="en-CA"/>
              </w:rPr>
              <w:t>)</w:t>
            </w:r>
          </w:p>
        </w:tc>
      </w:tr>
      <w:tr w:rsidR="00333CFB" w:rsidRPr="00901B03" w14:paraId="530E9E04" w14:textId="77777777" w:rsidTr="00E6566E">
        <w:trPr>
          <w:cantSplit/>
          <w:jc w:val="center"/>
        </w:trPr>
        <w:tc>
          <w:tcPr>
            <w:tcW w:w="1733" w:type="dxa"/>
          </w:tcPr>
          <w:p w14:paraId="74A98FF5" w14:textId="77777777" w:rsidR="00333CFB" w:rsidRPr="00901B03" w:rsidRDefault="00333CFB" w:rsidP="00E6566E">
            <w:pPr>
              <w:pStyle w:val="tablecell"/>
              <w:numPr>
                <w:ilvl w:val="12"/>
                <w:numId w:val="0"/>
              </w:numPr>
              <w:spacing w:before="20" w:after="20"/>
              <w:jc w:val="center"/>
              <w:rPr>
                <w:lang w:val="en-CA"/>
              </w:rPr>
            </w:pPr>
            <w:r w:rsidRPr="00901B03">
              <w:rPr>
                <w:lang w:val="en-CA"/>
              </w:rPr>
              <w:t>2</w:t>
            </w:r>
          </w:p>
        </w:tc>
        <w:tc>
          <w:tcPr>
            <w:tcW w:w="2112" w:type="dxa"/>
          </w:tcPr>
          <w:p w14:paraId="28049681" w14:textId="07FE4E4E" w:rsidR="00333CFB" w:rsidRPr="00901B03" w:rsidRDefault="00333CFB" w:rsidP="00E6566E">
            <w:pPr>
              <w:pStyle w:val="tablecell"/>
              <w:numPr>
                <w:ilvl w:val="12"/>
                <w:numId w:val="0"/>
              </w:numPr>
              <w:spacing w:before="20" w:after="20"/>
              <w:rPr>
                <w:lang w:val="en-CA"/>
              </w:rPr>
            </w:pPr>
            <w:r w:rsidRPr="00901B03">
              <w:rPr>
                <w:lang w:val="en-CA"/>
              </w:rPr>
              <w:t xml:space="preserve">I (I </w:t>
            </w:r>
            <w:r w:rsidR="009F3653">
              <w:rPr>
                <w:lang w:val="en-CA"/>
              </w:rPr>
              <w:t>slice</w:t>
            </w:r>
            <w:r w:rsidRPr="00901B03">
              <w:rPr>
                <w:lang w:val="en-CA"/>
              </w:rPr>
              <w:t>)</w:t>
            </w:r>
          </w:p>
        </w:tc>
      </w:tr>
    </w:tbl>
    <w:p w14:paraId="72D0E068" w14:textId="77777777" w:rsidR="00333CFB" w:rsidRPr="00901B03" w:rsidRDefault="00333CFB" w:rsidP="00333CFB">
      <w:pPr>
        <w:rPr>
          <w:lang w:val="en-CA"/>
        </w:rPr>
      </w:pPr>
    </w:p>
    <w:p w14:paraId="523DF7A2" w14:textId="420EC1AE" w:rsidR="00333CFB" w:rsidRDefault="00333CFB" w:rsidP="00333CFB">
      <w:pPr>
        <w:rPr>
          <w:lang w:val="en-CA"/>
        </w:rPr>
      </w:pPr>
      <w:r w:rsidRPr="00901B03">
        <w:rPr>
          <w:lang w:val="en-CA"/>
        </w:rPr>
        <w:t xml:space="preserve">When </w:t>
      </w:r>
      <w:r w:rsidR="00B42D9F">
        <w:rPr>
          <w:lang w:val="en-CA"/>
        </w:rPr>
        <w:t>NalUnitType</w:t>
      </w:r>
      <w:r w:rsidRPr="00901B03">
        <w:rPr>
          <w:lang w:val="en-CA"/>
        </w:rPr>
        <w:t xml:space="preserve"> </w:t>
      </w:r>
      <w:r w:rsidR="00A01338">
        <w:rPr>
          <w:lang w:val="en-CA"/>
        </w:rPr>
        <w:t>is equal to</w:t>
      </w:r>
      <w:r w:rsidR="0073283A">
        <w:rPr>
          <w:lang w:val="en-CA"/>
        </w:rPr>
        <w:t xml:space="preserve"> </w:t>
      </w:r>
      <w:r w:rsidR="009C75A8">
        <w:rPr>
          <w:lang w:val="en-CA"/>
        </w:rPr>
        <w:t>IDR</w:t>
      </w:r>
      <w:r w:rsidR="0073283A">
        <w:rPr>
          <w:lang w:val="en-CA"/>
        </w:rPr>
        <w:t>_NUT</w:t>
      </w:r>
      <w:r w:rsidRPr="00901B03">
        <w:rPr>
          <w:lang w:val="en-CA"/>
        </w:rPr>
        <w:t>, i.e., the picture is an I</w:t>
      </w:r>
      <w:r w:rsidR="001F7AE6">
        <w:rPr>
          <w:lang w:val="en-CA"/>
        </w:rPr>
        <w:t>DR</w:t>
      </w:r>
      <w:r w:rsidRPr="00901B03">
        <w:rPr>
          <w:lang w:val="en-CA"/>
        </w:rPr>
        <w:t xml:space="preserve"> picture, </w:t>
      </w:r>
      <w:r w:rsidR="009F3653">
        <w:rPr>
          <w:lang w:val="en-CA"/>
        </w:rPr>
        <w:t>slice</w:t>
      </w:r>
      <w:r w:rsidRPr="00901B03">
        <w:rPr>
          <w:lang w:val="en-CA"/>
        </w:rPr>
        <w:t>_type shall be equal to 2.</w:t>
      </w:r>
    </w:p>
    <w:p w14:paraId="66B75491" w14:textId="0A0A9E67" w:rsidR="001E2CD6" w:rsidRPr="00945AFA" w:rsidRDefault="001E2CD6" w:rsidP="001E2CD6">
      <w:pPr>
        <w:rPr>
          <w:noProof/>
          <w:lang w:val="en-CA"/>
        </w:rPr>
      </w:pPr>
      <w:r w:rsidRPr="00945AFA">
        <w:rPr>
          <w:b/>
          <w:noProof/>
          <w:lang w:val="en-CA"/>
        </w:rPr>
        <w:t>no_output_of_prior_pics_flag</w:t>
      </w:r>
      <w:r w:rsidRPr="00945AFA">
        <w:rPr>
          <w:noProof/>
          <w:lang w:val="en-CA"/>
        </w:rPr>
        <w:t xml:space="preserve"> affects the output of previously-decoded pictures in the decoded picture buffer after the decoding of </w:t>
      </w:r>
      <w:r w:rsidRPr="005A2004">
        <w:rPr>
          <w:noProof/>
          <w:lang w:val="en-CA"/>
        </w:rPr>
        <w:t>a</w:t>
      </w:r>
      <w:r>
        <w:rPr>
          <w:noProof/>
          <w:lang w:val="en-CA"/>
        </w:rPr>
        <w:t>n IDR</w:t>
      </w:r>
      <w:r w:rsidRPr="005A2004">
        <w:rPr>
          <w:noProof/>
          <w:lang w:val="en-CA"/>
        </w:rPr>
        <w:t xml:space="preserve"> </w:t>
      </w:r>
      <w:r w:rsidRPr="00945AFA">
        <w:rPr>
          <w:noProof/>
          <w:lang w:val="en-CA"/>
        </w:rPr>
        <w:t xml:space="preserve">picture that is not the first picture in the bitstream as specified in Annex </w:t>
      </w:r>
      <w:r w:rsidRPr="00945AFA">
        <w:rPr>
          <w:noProof/>
          <w:lang w:val="en-CA"/>
        </w:rPr>
        <w:fldChar w:fldCharType="begin" w:fldLock="1"/>
      </w:r>
      <w:r w:rsidRPr="00945AFA">
        <w:rPr>
          <w:noProof/>
          <w:lang w:val="en-CA"/>
        </w:rPr>
        <w:instrText xml:space="preserve"> REF _Ref276143024 \n \h </w:instrText>
      </w:r>
      <w:r w:rsidRPr="00945AFA">
        <w:rPr>
          <w:noProof/>
          <w:lang w:val="en-CA"/>
        </w:rPr>
      </w:r>
      <w:r w:rsidRPr="00945AFA">
        <w:rPr>
          <w:noProof/>
          <w:lang w:val="en-CA"/>
        </w:rPr>
        <w:fldChar w:fldCharType="separate"/>
      </w:r>
      <w:r>
        <w:rPr>
          <w:noProof/>
          <w:lang w:val="en-CA"/>
        </w:rPr>
        <w:t>C</w:t>
      </w:r>
      <w:r w:rsidRPr="00945AFA">
        <w:rPr>
          <w:noProof/>
          <w:lang w:val="en-CA"/>
        </w:rPr>
        <w:fldChar w:fldCharType="end"/>
      </w:r>
      <w:r w:rsidRPr="00945AFA">
        <w:rPr>
          <w:noProof/>
          <w:lang w:val="en-CA"/>
        </w:rPr>
        <w:t>.</w:t>
      </w:r>
    </w:p>
    <w:p w14:paraId="7B76218F" w14:textId="77777777" w:rsidR="003F3D0D" w:rsidRPr="00383558" w:rsidRDefault="003F3D0D" w:rsidP="003F3D0D">
      <w:pPr>
        <w:rPr>
          <w:rFonts w:eastAsia="Malgun Gothic"/>
          <w:lang w:val="en-CA" w:eastAsia="ko-KR"/>
        </w:rPr>
      </w:pPr>
      <w:r w:rsidRPr="001C22B2">
        <w:rPr>
          <w:rFonts w:hint="eastAsia"/>
          <w:b/>
          <w:lang w:val="en-US" w:eastAsia="ko-KR"/>
        </w:rPr>
        <w:lastRenderedPageBreak/>
        <w:t>mmvd_group_enable_flag</w:t>
      </w:r>
      <w:r w:rsidRPr="00383558">
        <w:rPr>
          <w:rFonts w:eastAsia="Malgun Gothic"/>
          <w:lang w:val="en-US" w:eastAsia="ko-KR"/>
        </w:rPr>
        <w:t xml:space="preserve"> </w:t>
      </w:r>
      <w:r>
        <w:rPr>
          <w:rFonts w:eastAsia="Malgun Gothic" w:hint="eastAsia"/>
          <w:lang w:val="en-US" w:eastAsia="ko-KR"/>
        </w:rPr>
        <w:t xml:space="preserve">equal to 1 </w:t>
      </w:r>
      <w:r>
        <w:rPr>
          <w:rFonts w:eastAsia="Malgun Gothic" w:hint="eastAsia"/>
          <w:lang w:val="en-CA" w:eastAsia="ko-KR"/>
        </w:rPr>
        <w:t xml:space="preserve">specifies that the syntax element </w:t>
      </w:r>
      <w:r w:rsidRPr="00631F68">
        <w:rPr>
          <w:lang w:val="en-US" w:eastAsia="ko-KR"/>
        </w:rPr>
        <w:t>mmvd_group_idx</w:t>
      </w:r>
      <w:r>
        <w:rPr>
          <w:rFonts w:eastAsia="Malgun Gothic" w:hint="eastAsia"/>
          <w:lang w:val="en-US" w:eastAsia="ko-KR"/>
        </w:rPr>
        <w:t xml:space="preserve"> is present. mmvd_group_enable_flag equal to 0 specifies that the syntax element mmvd_group_idx is not present. When not present, the value of mmvd_group_enable_flag is inferred to be equal to 0.</w:t>
      </w:r>
    </w:p>
    <w:p w14:paraId="5DC755F0" w14:textId="55150754" w:rsidR="00413D41" w:rsidRDefault="009F3653" w:rsidP="00413D41">
      <w:pPr>
        <w:rPr>
          <w:rFonts w:eastAsia="PMingLiU"/>
          <w:bCs/>
          <w:lang w:eastAsia="zh-TW"/>
        </w:rPr>
      </w:pPr>
      <w:r>
        <w:rPr>
          <w:b/>
          <w:bCs/>
          <w:noProof/>
        </w:rPr>
        <w:t>slice</w:t>
      </w:r>
      <w:r w:rsidR="00413D41">
        <w:rPr>
          <w:b/>
          <w:bCs/>
          <w:noProof/>
        </w:rPr>
        <w:t>_alf_enabled_</w:t>
      </w:r>
      <w:r w:rsidR="00413D41" w:rsidRPr="00A26128">
        <w:rPr>
          <w:b/>
          <w:bCs/>
          <w:noProof/>
        </w:rPr>
        <w:t>flag</w:t>
      </w:r>
      <w:r w:rsidR="00413D41">
        <w:rPr>
          <w:rFonts w:hint="eastAsia"/>
        </w:rPr>
        <w:t xml:space="preserve"> </w:t>
      </w:r>
      <w:r w:rsidR="00413D41" w:rsidRPr="00FB08DB">
        <w:rPr>
          <w:rFonts w:eastAsia="PMingLiU"/>
          <w:bCs/>
          <w:lang w:eastAsia="zh-TW"/>
        </w:rPr>
        <w:t xml:space="preserve">equal to 1 specifies that adaptive loop filter </w:t>
      </w:r>
      <w:r w:rsidR="00413D41">
        <w:rPr>
          <w:rFonts w:eastAsia="PMingLiU"/>
          <w:bCs/>
          <w:lang w:eastAsia="zh-TW"/>
        </w:rPr>
        <w:t>is enabled and may be</w:t>
      </w:r>
      <w:r w:rsidR="00413D41" w:rsidRPr="00FB08DB">
        <w:rPr>
          <w:rFonts w:eastAsia="PMingLiU"/>
          <w:bCs/>
          <w:lang w:eastAsia="zh-TW"/>
        </w:rPr>
        <w:t xml:space="preserve"> applied </w:t>
      </w:r>
      <w:r w:rsidR="00413D41">
        <w:rPr>
          <w:rFonts w:eastAsia="PMingLiU"/>
          <w:bCs/>
          <w:lang w:eastAsia="zh-TW"/>
        </w:rPr>
        <w:t>to</w:t>
      </w:r>
      <w:r w:rsidR="00413D41" w:rsidRPr="00FB08DB">
        <w:rPr>
          <w:rFonts w:eastAsia="PMingLiU"/>
          <w:bCs/>
          <w:lang w:eastAsia="zh-TW"/>
        </w:rPr>
        <w:t xml:space="preserve"> </w:t>
      </w:r>
      <w:r w:rsidR="00413D41">
        <w:rPr>
          <w:rFonts w:eastAsia="PMingLiU"/>
          <w:bCs/>
          <w:lang w:eastAsia="zh-TW"/>
        </w:rPr>
        <w:t xml:space="preserve">Y, </w:t>
      </w:r>
      <w:r w:rsidR="00413D41" w:rsidRPr="00FB08DB">
        <w:rPr>
          <w:rFonts w:eastAsia="PMingLiU"/>
          <w:bCs/>
          <w:lang w:eastAsia="zh-TW"/>
        </w:rPr>
        <w:t>Cb</w:t>
      </w:r>
      <w:r w:rsidR="00413D41">
        <w:rPr>
          <w:rFonts w:eastAsia="PMingLiU"/>
          <w:bCs/>
          <w:lang w:eastAsia="zh-TW"/>
        </w:rPr>
        <w:t>, or Cr</w:t>
      </w:r>
      <w:r w:rsidR="00413D41" w:rsidRPr="00FB08DB">
        <w:rPr>
          <w:rFonts w:eastAsia="PMingLiU"/>
          <w:bCs/>
          <w:lang w:eastAsia="zh-TW"/>
        </w:rPr>
        <w:t xml:space="preserve"> </w:t>
      </w:r>
      <w:r w:rsidR="00413D41">
        <w:rPr>
          <w:rFonts w:eastAsia="PMingLiU"/>
          <w:bCs/>
          <w:lang w:eastAsia="zh-TW"/>
        </w:rPr>
        <w:t xml:space="preserve">colour </w:t>
      </w:r>
      <w:r w:rsidR="00413D41" w:rsidRPr="00FB08DB">
        <w:rPr>
          <w:rFonts w:eastAsia="PMingLiU"/>
          <w:bCs/>
          <w:lang w:eastAsia="zh-TW"/>
        </w:rPr>
        <w:t>component</w:t>
      </w:r>
      <w:r w:rsidR="00413D41">
        <w:rPr>
          <w:rFonts w:eastAsia="PMingLiU"/>
          <w:bCs/>
          <w:lang w:eastAsia="zh-TW"/>
        </w:rPr>
        <w:t xml:space="preserve"> in a </w:t>
      </w:r>
      <w:r>
        <w:rPr>
          <w:rFonts w:eastAsia="PMingLiU"/>
          <w:bCs/>
          <w:lang w:eastAsia="zh-TW"/>
        </w:rPr>
        <w:t>slice</w:t>
      </w:r>
      <w:r w:rsidR="00413D41">
        <w:rPr>
          <w:rFonts w:eastAsia="PMingLiU"/>
          <w:bCs/>
          <w:lang w:eastAsia="zh-TW"/>
        </w:rPr>
        <w:t xml:space="preserve">. </w:t>
      </w:r>
      <w:r>
        <w:rPr>
          <w:rFonts w:eastAsia="PMingLiU"/>
          <w:bCs/>
          <w:lang w:eastAsia="zh-TW"/>
        </w:rPr>
        <w:t>slice</w:t>
      </w:r>
      <w:r w:rsidR="00413D41">
        <w:rPr>
          <w:rFonts w:eastAsia="PMingLiU"/>
          <w:bCs/>
          <w:lang w:eastAsia="zh-TW"/>
        </w:rPr>
        <w:t>_alf_enabled_flag</w:t>
      </w:r>
      <w:r w:rsidR="00413D41" w:rsidRPr="00FB08DB">
        <w:rPr>
          <w:rFonts w:eastAsia="PMingLiU"/>
          <w:bCs/>
          <w:lang w:eastAsia="zh-TW"/>
        </w:rPr>
        <w:t xml:space="preserve"> equal to 0 specifies that adaptive loop filter is disabled </w:t>
      </w:r>
      <w:r w:rsidR="00413D41">
        <w:rPr>
          <w:rFonts w:eastAsia="PMingLiU"/>
          <w:bCs/>
          <w:lang w:eastAsia="zh-TW"/>
        </w:rPr>
        <w:t>for all</w:t>
      </w:r>
      <w:r w:rsidR="00413D41" w:rsidRPr="00FB08DB">
        <w:rPr>
          <w:rFonts w:eastAsia="PMingLiU"/>
          <w:bCs/>
          <w:lang w:eastAsia="zh-TW"/>
        </w:rPr>
        <w:t xml:space="preserve"> </w:t>
      </w:r>
      <w:r w:rsidR="00413D41">
        <w:rPr>
          <w:rFonts w:eastAsia="PMingLiU"/>
          <w:bCs/>
          <w:lang w:val="en-US" w:eastAsia="zh-TW"/>
        </w:rPr>
        <w:t xml:space="preserve">colour </w:t>
      </w:r>
      <w:r w:rsidR="00413D41" w:rsidRPr="00FB08DB">
        <w:rPr>
          <w:rFonts w:eastAsia="PMingLiU"/>
          <w:bCs/>
          <w:lang w:eastAsia="zh-TW"/>
        </w:rPr>
        <w:t>component</w:t>
      </w:r>
      <w:r w:rsidR="00413D41">
        <w:rPr>
          <w:rFonts w:eastAsia="PMingLiU"/>
          <w:bCs/>
          <w:lang w:eastAsia="zh-TW"/>
        </w:rPr>
        <w:t xml:space="preserve">s in a </w:t>
      </w:r>
      <w:r>
        <w:rPr>
          <w:rFonts w:eastAsia="PMingLiU"/>
          <w:bCs/>
          <w:lang w:eastAsia="zh-TW"/>
        </w:rPr>
        <w:t>slice</w:t>
      </w:r>
      <w:r w:rsidR="00413D41">
        <w:rPr>
          <w:rFonts w:eastAsia="PMingLiU"/>
          <w:bCs/>
          <w:lang w:eastAsia="zh-TW"/>
        </w:rPr>
        <w:t>.</w:t>
      </w:r>
    </w:p>
    <w:p w14:paraId="0A8CA732" w14:textId="34203861" w:rsidR="00B20E9B" w:rsidRDefault="009F3653" w:rsidP="00B20E9B">
      <w:pPr>
        <w:rPr>
          <w:kern w:val="2"/>
          <w:lang w:val="en-CA" w:eastAsia="zh-CN"/>
        </w:rPr>
      </w:pPr>
      <w:r>
        <w:rPr>
          <w:b/>
          <w:kern w:val="2"/>
          <w:lang w:val="en-CA" w:eastAsia="zh-CN"/>
        </w:rPr>
        <w:t>slice</w:t>
      </w:r>
      <w:r w:rsidR="00B20E9B" w:rsidRPr="000617F3">
        <w:rPr>
          <w:b/>
          <w:kern w:val="2"/>
          <w:lang w:val="en-CA" w:eastAsia="zh-CN"/>
        </w:rPr>
        <w:t>_aps_id</w:t>
      </w:r>
      <w:r w:rsidR="00B20E9B" w:rsidRPr="000617F3">
        <w:rPr>
          <w:kern w:val="2"/>
          <w:lang w:val="en-CA" w:eastAsia="zh-CN"/>
        </w:rPr>
        <w:t xml:space="preserve"> specifies the adaptation_parameter_set_id of the APS that the </w:t>
      </w:r>
      <w:r>
        <w:rPr>
          <w:kern w:val="2"/>
          <w:lang w:val="en-CA" w:eastAsia="zh-CN"/>
        </w:rPr>
        <w:t>slice</w:t>
      </w:r>
      <w:r w:rsidR="00B20E9B" w:rsidRPr="000617F3">
        <w:rPr>
          <w:kern w:val="2"/>
          <w:lang w:val="en-CA" w:eastAsia="zh-CN"/>
        </w:rPr>
        <w:t xml:space="preserve"> refers to. The </w:t>
      </w:r>
      <w:r w:rsidR="00B20E9B" w:rsidRPr="000617F3">
        <w:rPr>
          <w:kern w:val="2"/>
          <w:lang w:eastAsia="zh-CN"/>
        </w:rPr>
        <w:t xml:space="preserve">TemporalId of the APS NAL unit having </w:t>
      </w:r>
      <w:r w:rsidR="00B20E9B" w:rsidRPr="000617F3">
        <w:rPr>
          <w:kern w:val="2"/>
          <w:lang w:val="en-CA" w:eastAsia="zh-CN"/>
        </w:rPr>
        <w:t>adaptation_parameter_set_id</w:t>
      </w:r>
      <w:r w:rsidR="00B20E9B" w:rsidRPr="000617F3">
        <w:rPr>
          <w:kern w:val="2"/>
          <w:lang w:eastAsia="zh-CN"/>
        </w:rPr>
        <w:t xml:space="preserve"> equal to </w:t>
      </w:r>
      <w:r>
        <w:rPr>
          <w:kern w:val="2"/>
          <w:lang w:eastAsia="zh-CN"/>
        </w:rPr>
        <w:t>slice</w:t>
      </w:r>
      <w:r w:rsidR="00B20E9B" w:rsidRPr="000617F3">
        <w:rPr>
          <w:kern w:val="2"/>
          <w:lang w:val="en-CA" w:eastAsia="zh-CN"/>
        </w:rPr>
        <w:t xml:space="preserve">_aps_id shall be less than or equal to the </w:t>
      </w:r>
      <w:r w:rsidR="00B20E9B" w:rsidRPr="000617F3">
        <w:rPr>
          <w:kern w:val="2"/>
          <w:lang w:eastAsia="zh-CN"/>
        </w:rPr>
        <w:t xml:space="preserve">TemporalId of the coded </w:t>
      </w:r>
      <w:r>
        <w:rPr>
          <w:kern w:val="2"/>
          <w:lang w:eastAsia="zh-CN"/>
        </w:rPr>
        <w:t>slice</w:t>
      </w:r>
      <w:r w:rsidR="00B20E9B" w:rsidRPr="000617F3">
        <w:rPr>
          <w:kern w:val="2"/>
          <w:lang w:eastAsia="zh-CN"/>
        </w:rPr>
        <w:t xml:space="preserve"> NAL unit</w:t>
      </w:r>
      <w:r w:rsidR="00B20E9B" w:rsidRPr="000617F3">
        <w:rPr>
          <w:kern w:val="2"/>
          <w:lang w:val="en-CA" w:eastAsia="zh-CN"/>
        </w:rPr>
        <w:t>.</w:t>
      </w:r>
    </w:p>
    <w:p w14:paraId="50F6CD0E" w14:textId="531FB010" w:rsidR="00B20E9B" w:rsidRPr="00DE0F0E" w:rsidRDefault="00B20E9B" w:rsidP="00B20E9B">
      <w:pPr>
        <w:rPr>
          <w:rFonts w:eastAsia="PMingLiU"/>
          <w:bCs/>
          <w:noProof/>
          <w:lang w:val="en-CA" w:eastAsia="zh-TW"/>
        </w:rPr>
      </w:pPr>
      <w:r>
        <w:rPr>
          <w:rFonts w:eastAsia="ＭＳ 明朝"/>
          <w:lang w:val="en-CA" w:eastAsia="zh-CN"/>
        </w:rPr>
        <w:t xml:space="preserve">When multiple APSs with the same value of </w:t>
      </w:r>
      <w:r w:rsidRPr="000617F3">
        <w:rPr>
          <w:kern w:val="2"/>
          <w:lang w:val="en-CA" w:eastAsia="zh-CN"/>
        </w:rPr>
        <w:t>adaptation_parameter_set_id</w:t>
      </w:r>
      <w:r>
        <w:rPr>
          <w:rFonts w:eastAsia="ＭＳ 明朝"/>
          <w:lang w:val="en-CA" w:eastAsia="zh-CN"/>
        </w:rPr>
        <w:t xml:space="preserve"> are referred to by two or more </w:t>
      </w:r>
      <w:r w:rsidR="009F3653">
        <w:rPr>
          <w:rFonts w:eastAsia="ＭＳ 明朝"/>
          <w:lang w:val="en-CA" w:eastAsia="zh-CN"/>
        </w:rPr>
        <w:t>slice</w:t>
      </w:r>
      <w:r>
        <w:rPr>
          <w:rFonts w:eastAsia="ＭＳ 明朝"/>
          <w:lang w:val="en-CA" w:eastAsia="zh-CN"/>
        </w:rPr>
        <w:t xml:space="preserve">s of the same picture, the multiple APSs with the same value of </w:t>
      </w:r>
      <w:r w:rsidRPr="000617F3">
        <w:rPr>
          <w:kern w:val="2"/>
          <w:lang w:val="en-CA" w:eastAsia="zh-CN"/>
        </w:rPr>
        <w:t>adaptation_parameter_set_id</w:t>
      </w:r>
      <w:r>
        <w:rPr>
          <w:kern w:val="2"/>
          <w:lang w:val="en-CA" w:eastAsia="zh-CN"/>
        </w:rPr>
        <w:t xml:space="preserve"> shall have the same content</w:t>
      </w:r>
      <w:r>
        <w:rPr>
          <w:rFonts w:eastAsia="ＭＳ 明朝"/>
          <w:lang w:val="en-CA" w:eastAsia="zh-CN"/>
        </w:rPr>
        <w:t>.</w:t>
      </w:r>
    </w:p>
    <w:p w14:paraId="5EECED4D" w14:textId="77777777" w:rsidR="00510D98" w:rsidRPr="00AE212C" w:rsidRDefault="00510D98" w:rsidP="00510D98">
      <w:pPr>
        <w:rPr>
          <w:rFonts w:eastAsia="Malgun Gothic"/>
          <w:lang w:val="en-CA" w:eastAsia="ko-KR"/>
        </w:rPr>
      </w:pPr>
      <w:r w:rsidRPr="00D73031">
        <w:rPr>
          <w:b/>
          <w:bCs/>
          <w:noProof/>
          <w:lang w:val="en-CA"/>
        </w:rPr>
        <w:t>slice_alf_map_signalled</w:t>
      </w:r>
      <w:r>
        <w:rPr>
          <w:rFonts w:hint="eastAsia"/>
        </w:rPr>
        <w:t xml:space="preserve"> </w:t>
      </w:r>
      <w:r w:rsidRPr="00FB08DB">
        <w:rPr>
          <w:rFonts w:eastAsia="PMingLiU"/>
          <w:bCs/>
          <w:lang w:eastAsia="zh-TW"/>
        </w:rPr>
        <w:t xml:space="preserve">equal to 1 specifies that adaptive loop </w:t>
      </w:r>
      <w:r>
        <w:rPr>
          <w:rFonts w:eastAsia="PMingLiU"/>
          <w:bCs/>
          <w:lang w:eastAsia="zh-TW"/>
        </w:rPr>
        <w:t>filter applicability map for Y component is signalled. slice_alf_enabled_flag</w:t>
      </w:r>
      <w:r w:rsidRPr="00FB08DB">
        <w:rPr>
          <w:rFonts w:eastAsia="PMingLiU"/>
          <w:bCs/>
          <w:lang w:eastAsia="zh-TW"/>
        </w:rPr>
        <w:t xml:space="preserve"> equal to 0 specifies that adaptive loop filter </w:t>
      </w:r>
      <w:r>
        <w:rPr>
          <w:rFonts w:eastAsia="PMingLiU"/>
          <w:bCs/>
          <w:lang w:eastAsia="zh-TW"/>
        </w:rPr>
        <w:t xml:space="preserve">applicability map for Y is not signalled. </w:t>
      </w:r>
      <w:r>
        <w:rPr>
          <w:rFonts w:eastAsia="Malgun Gothic" w:hint="eastAsia"/>
          <w:lang w:val="en-US" w:eastAsia="ko-KR"/>
        </w:rPr>
        <w:t xml:space="preserve">When not present, the value of </w:t>
      </w:r>
      <w:r w:rsidRPr="008C7495">
        <w:rPr>
          <w:noProof/>
          <w:lang w:val="en-CA"/>
        </w:rPr>
        <w:t>slice_alf_map_signalled</w:t>
      </w:r>
      <w:r>
        <w:rPr>
          <w:rFonts w:eastAsia="Malgun Gothic" w:hint="eastAsia"/>
          <w:lang w:val="en-US" w:eastAsia="ko-KR"/>
        </w:rPr>
        <w:t xml:space="preserve"> is inferred to be equal to 0.</w:t>
      </w:r>
    </w:p>
    <w:p w14:paraId="539646B9" w14:textId="4877383C" w:rsidR="00395366" w:rsidRDefault="009F3653" w:rsidP="00395366">
      <w:pPr>
        <w:rPr>
          <w:noProof/>
        </w:rPr>
      </w:pPr>
      <w:r>
        <w:rPr>
          <w:b/>
          <w:bCs/>
          <w:noProof/>
        </w:rPr>
        <w:t>slice</w:t>
      </w:r>
      <w:r w:rsidR="00395366" w:rsidRPr="003F3F11">
        <w:rPr>
          <w:b/>
          <w:bCs/>
          <w:noProof/>
        </w:rPr>
        <w:t>_pic_order_cnt_lsb</w:t>
      </w:r>
      <w:r w:rsidR="00393362">
        <w:rPr>
          <w:b/>
          <w:bCs/>
          <w:noProof/>
        </w:rPr>
        <w:t>, when present,</w:t>
      </w:r>
      <w:r w:rsidR="00395366" w:rsidRPr="00CC7BAC">
        <w:t xml:space="preserve"> </w:t>
      </w:r>
      <w:r w:rsidR="00395366" w:rsidRPr="003F3F11">
        <w:rPr>
          <w:noProof/>
        </w:rPr>
        <w:t xml:space="preserve">specifies the picture order count modulo MaxPicOrderCntLsb for the current picture. The length of the </w:t>
      </w:r>
      <w:r>
        <w:rPr>
          <w:noProof/>
        </w:rPr>
        <w:t>slice</w:t>
      </w:r>
      <w:r w:rsidR="00395366" w:rsidRPr="003F3F11">
        <w:rPr>
          <w:noProof/>
        </w:rPr>
        <w:t xml:space="preserve">_pic_order_cnt_lsb syntax element is log2_max_pic_order_cnt_lsb_minus4 + 4 bits. When not present, </w:t>
      </w:r>
      <w:r w:rsidR="00A01F35">
        <w:rPr>
          <w:noProof/>
        </w:rPr>
        <w:t xml:space="preserve">the value of </w:t>
      </w:r>
      <w:r>
        <w:rPr>
          <w:noProof/>
        </w:rPr>
        <w:t>slice</w:t>
      </w:r>
      <w:r w:rsidR="00395366" w:rsidRPr="003F3F11">
        <w:rPr>
          <w:noProof/>
        </w:rPr>
        <w:t>_pic_order_cnt_lsb is inferred to be equal to 0.</w:t>
      </w:r>
    </w:p>
    <w:p w14:paraId="6D2B4701" w14:textId="3FA581C9" w:rsidR="008D0175" w:rsidRPr="003F3F11" w:rsidRDefault="008D0175" w:rsidP="008D0175">
      <w:pPr>
        <w:rPr>
          <w:bCs/>
          <w:noProof/>
        </w:rPr>
      </w:pPr>
      <w:r w:rsidRPr="003F3F11">
        <w:rPr>
          <w:b/>
          <w:bCs/>
          <w:noProof/>
        </w:rPr>
        <w:t>ref_pic_</w:t>
      </w:r>
      <w:r>
        <w:rPr>
          <w:b/>
          <w:bCs/>
          <w:noProof/>
        </w:rPr>
        <w:t>list</w:t>
      </w:r>
      <w:r w:rsidRPr="003F3F11">
        <w:rPr>
          <w:b/>
          <w:bCs/>
          <w:noProof/>
        </w:rPr>
        <w:t>_sps_flag</w:t>
      </w:r>
      <w:r w:rsidRPr="00000E43">
        <w:rPr>
          <w:bCs/>
          <w:noProof/>
        </w:rPr>
        <w:t>[</w:t>
      </w:r>
      <w:r>
        <w:rPr>
          <w:bCs/>
          <w:noProof/>
        </w:rPr>
        <w:t> i </w:t>
      </w:r>
      <w:r w:rsidRPr="00000E43">
        <w:rPr>
          <w:bCs/>
          <w:noProof/>
        </w:rPr>
        <w:t>]</w:t>
      </w:r>
      <w:r w:rsidRPr="003F3F11">
        <w:rPr>
          <w:bCs/>
          <w:noProof/>
        </w:rPr>
        <w:t xml:space="preserve"> equal to 1 specifies that </w:t>
      </w:r>
      <w:r>
        <w:rPr>
          <w:bCs/>
          <w:noProof/>
        </w:rPr>
        <w:t xml:space="preserve">reference picture list i </w:t>
      </w:r>
      <w:r w:rsidRPr="003F3F11">
        <w:rPr>
          <w:bCs/>
          <w:noProof/>
        </w:rPr>
        <w:t xml:space="preserve">of the current picture </w:t>
      </w:r>
      <w:r>
        <w:rPr>
          <w:bCs/>
          <w:noProof/>
        </w:rPr>
        <w:t>is</w:t>
      </w:r>
      <w:r w:rsidRPr="003F3F11">
        <w:rPr>
          <w:bCs/>
          <w:noProof/>
        </w:rPr>
        <w:t xml:space="preserve"> derived based on one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structures</w:t>
      </w:r>
      <w:r>
        <w:rPr>
          <w:bCs/>
          <w:noProof/>
        </w:rPr>
        <w:t xml:space="preserve"> with </w:t>
      </w:r>
      <w:r>
        <w:rPr>
          <w:noProof/>
          <w:lang w:eastAsia="ko-KR"/>
        </w:rPr>
        <w:t>listIdx equal to i</w:t>
      </w:r>
      <w:r w:rsidRPr="003F3F11">
        <w:rPr>
          <w:bCs/>
          <w:noProof/>
        </w:rPr>
        <w:t xml:space="preserve"> in the active SPS. ref_pic_</w:t>
      </w:r>
      <w:r>
        <w:rPr>
          <w:bCs/>
          <w:noProof/>
        </w:rPr>
        <w:t>list</w:t>
      </w:r>
      <w:r w:rsidRPr="003F3F11">
        <w:rPr>
          <w:bCs/>
          <w:noProof/>
        </w:rPr>
        <w:t>_sps_flag</w:t>
      </w:r>
      <w:r w:rsidRPr="00000E43">
        <w:rPr>
          <w:bCs/>
          <w:noProof/>
        </w:rPr>
        <w:t>[</w:t>
      </w:r>
      <w:r>
        <w:rPr>
          <w:bCs/>
          <w:noProof/>
        </w:rPr>
        <w:t> i </w:t>
      </w:r>
      <w:r w:rsidRPr="00000E43">
        <w:rPr>
          <w:bCs/>
          <w:noProof/>
        </w:rPr>
        <w:t>]</w:t>
      </w:r>
      <w:r w:rsidRPr="003F3F11">
        <w:rPr>
          <w:bCs/>
          <w:noProof/>
        </w:rPr>
        <w:t xml:space="preserve"> equal to 0 specifies that </w:t>
      </w:r>
      <w:r>
        <w:rPr>
          <w:bCs/>
          <w:noProof/>
        </w:rPr>
        <w:t xml:space="preserve">reference picture list i </w:t>
      </w:r>
      <w:r w:rsidRPr="003F3F11">
        <w:rPr>
          <w:bCs/>
          <w:noProof/>
        </w:rPr>
        <w:t xml:space="preserve">of the current picture </w:t>
      </w:r>
      <w:r>
        <w:rPr>
          <w:bCs/>
          <w:noProof/>
        </w:rPr>
        <w:t>is</w:t>
      </w:r>
      <w:r w:rsidRPr="003F3F11">
        <w:rPr>
          <w:bCs/>
          <w:noProof/>
        </w:rPr>
        <w:t xml:space="preserve"> derived based on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that </w:t>
      </w:r>
      <w:r>
        <w:rPr>
          <w:bCs/>
          <w:noProof/>
        </w:rPr>
        <w:t>is</w:t>
      </w:r>
      <w:r w:rsidRPr="003F3F11">
        <w:rPr>
          <w:bCs/>
          <w:noProof/>
        </w:rPr>
        <w:t xml:space="preserve"> directly included in the </w:t>
      </w:r>
      <w:r w:rsidR="009F3653">
        <w:rPr>
          <w:bCs/>
          <w:noProof/>
        </w:rPr>
        <w:t>slice</w:t>
      </w:r>
      <w:r w:rsidRPr="003F3F11">
        <w:rPr>
          <w:bCs/>
          <w:noProof/>
        </w:rPr>
        <w:t xml:space="preserve"> headers of the current picture. When </w:t>
      </w:r>
      <w:r w:rsidRPr="00E36C63">
        <w:rPr>
          <w:bCs/>
          <w:noProof/>
        </w:rPr>
        <w:t>num_ref_pic_lists_in_sps</w:t>
      </w:r>
      <w:r w:rsidRPr="00000E43">
        <w:rPr>
          <w:bCs/>
          <w:noProof/>
        </w:rPr>
        <w:t>[</w:t>
      </w:r>
      <w:r>
        <w:rPr>
          <w:bCs/>
          <w:noProof/>
        </w:rPr>
        <w:t> i </w:t>
      </w:r>
      <w:r w:rsidRPr="00000E43">
        <w:rPr>
          <w:bCs/>
          <w:noProof/>
        </w:rPr>
        <w:t>]</w:t>
      </w:r>
      <w:r w:rsidRPr="00E36C63">
        <w:rPr>
          <w:bCs/>
          <w:noProof/>
        </w:rPr>
        <w:t xml:space="preserve"> </w:t>
      </w:r>
      <w:r w:rsidRPr="003F3F11">
        <w:rPr>
          <w:bCs/>
          <w:noProof/>
        </w:rPr>
        <w:t>is equal to 0, the value of ref_pic_</w:t>
      </w:r>
      <w:r>
        <w:rPr>
          <w:bCs/>
          <w:noProof/>
        </w:rPr>
        <w:t>list</w:t>
      </w:r>
      <w:r w:rsidRPr="003F3F11">
        <w:rPr>
          <w:bCs/>
          <w:noProof/>
        </w:rPr>
        <w:t>_sps_flag</w:t>
      </w:r>
      <w:r w:rsidRPr="00000E43">
        <w:rPr>
          <w:bCs/>
          <w:noProof/>
        </w:rPr>
        <w:t>[</w:t>
      </w:r>
      <w:r>
        <w:rPr>
          <w:bCs/>
          <w:noProof/>
        </w:rPr>
        <w:t> i </w:t>
      </w:r>
      <w:r w:rsidRPr="00000E43">
        <w:rPr>
          <w:bCs/>
          <w:noProof/>
        </w:rPr>
        <w:t>]</w:t>
      </w:r>
      <w:r w:rsidRPr="003F3F11">
        <w:rPr>
          <w:bCs/>
          <w:noProof/>
        </w:rPr>
        <w:t xml:space="preserve"> shall be equal to 0.</w:t>
      </w:r>
      <w:r w:rsidR="003C1424" w:rsidRPr="003C1424">
        <w:rPr>
          <w:bCs/>
          <w:noProof/>
        </w:rPr>
        <w:t xml:space="preserve"> </w:t>
      </w:r>
      <w:r w:rsidR="003C1424" w:rsidRPr="00E71D21">
        <w:rPr>
          <w:bCs/>
          <w:noProof/>
        </w:rPr>
        <w:t xml:space="preserve">When </w:t>
      </w:r>
      <w:r w:rsidR="003C1424" w:rsidRPr="00E71D21">
        <w:rPr>
          <w:noProof/>
        </w:rPr>
        <w:t>rpl</w:t>
      </w:r>
      <w:r w:rsidR="003C1424">
        <w:rPr>
          <w:noProof/>
        </w:rPr>
        <w:t>1</w:t>
      </w:r>
      <w:r w:rsidR="003C1424" w:rsidRPr="00E71D21">
        <w:rPr>
          <w:noProof/>
        </w:rPr>
        <w:t>_idx_present_flag is equal to 0</w:t>
      </w:r>
      <w:r w:rsidR="003C1424">
        <w:rPr>
          <w:noProof/>
        </w:rPr>
        <w:t xml:space="preserve"> </w:t>
      </w:r>
      <w:r w:rsidR="003C1424" w:rsidRPr="00E9365B">
        <w:rPr>
          <w:noProof/>
        </w:rPr>
        <w:t xml:space="preserve">and </w:t>
      </w:r>
      <w:r w:rsidR="003C1424" w:rsidRPr="00E9365B">
        <w:rPr>
          <w:bCs/>
          <w:noProof/>
        </w:rPr>
        <w:t xml:space="preserve">ref_pic_list_sps_flag[ 0 ] is present, the value </w:t>
      </w:r>
      <w:r w:rsidR="003C1424">
        <w:rPr>
          <w:bCs/>
          <w:noProof/>
        </w:rPr>
        <w:t xml:space="preserve">of </w:t>
      </w:r>
      <w:r w:rsidR="003C1424" w:rsidRPr="00E71D21">
        <w:rPr>
          <w:bCs/>
          <w:noProof/>
        </w:rPr>
        <w:t xml:space="preserve">ref_pic_list_sps_flag[ 1 ] </w:t>
      </w:r>
      <w:r w:rsidR="003C1424">
        <w:rPr>
          <w:bCs/>
          <w:noProof/>
        </w:rPr>
        <w:t>is inferred to be</w:t>
      </w:r>
      <w:r w:rsidR="003C1424" w:rsidRPr="00E71D21">
        <w:rPr>
          <w:bCs/>
          <w:noProof/>
        </w:rPr>
        <w:t xml:space="preserve"> equal to ref_pic_list_sps_flag[ 0 ].</w:t>
      </w:r>
      <w:r w:rsidR="008D1E64">
        <w:rPr>
          <w:bCs/>
          <w:noProof/>
        </w:rPr>
        <w:t xml:space="preserve"> When not present, the value of rep_pic_list_sps_flag[ i ] is inferred to be equal to 0.</w:t>
      </w:r>
    </w:p>
    <w:p w14:paraId="304FDACA" w14:textId="18310200" w:rsidR="008D0175" w:rsidRDefault="008D0175" w:rsidP="008D0175">
      <w:pPr>
        <w:rPr>
          <w:bCs/>
          <w:noProof/>
        </w:rPr>
      </w:pPr>
      <w:r w:rsidRPr="003F3F11">
        <w:rPr>
          <w:b/>
          <w:bCs/>
          <w:noProof/>
        </w:rPr>
        <w:t>ref_pic_</w:t>
      </w:r>
      <w:r>
        <w:rPr>
          <w:b/>
          <w:bCs/>
          <w:noProof/>
        </w:rPr>
        <w:t>list</w:t>
      </w:r>
      <w:r w:rsidRPr="003F3F11">
        <w:rPr>
          <w:b/>
          <w:bCs/>
          <w:noProof/>
        </w:rPr>
        <w:t>_idx</w:t>
      </w:r>
      <w:r w:rsidRPr="00000E43">
        <w:rPr>
          <w:bCs/>
          <w:noProof/>
        </w:rPr>
        <w:t>[</w:t>
      </w:r>
      <w:r>
        <w:rPr>
          <w:bCs/>
          <w:noProof/>
        </w:rPr>
        <w:t> i </w:t>
      </w:r>
      <w:r w:rsidRPr="00000E43">
        <w:rPr>
          <w:bCs/>
          <w:noProof/>
        </w:rPr>
        <w:t>]</w:t>
      </w:r>
      <w:r w:rsidRPr="003F3F11">
        <w:rPr>
          <w:bCs/>
          <w:noProof/>
        </w:rPr>
        <w:t xml:space="preserve"> specifies the index, into the list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structures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included in the active SPS, of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 </w:t>
      </w:r>
      <w:r>
        <w:rPr>
          <w:bCs/>
          <w:noProof/>
        </w:rPr>
        <w:t xml:space="preserve">with </w:t>
      </w:r>
      <w:r>
        <w:rPr>
          <w:noProof/>
          <w:lang w:eastAsia="ko-KR"/>
        </w:rPr>
        <w:t>listIdx</w:t>
      </w:r>
      <w:r w:rsidRPr="003F3F11">
        <w:rPr>
          <w:bCs/>
          <w:noProof/>
        </w:rPr>
        <w:t xml:space="preserve"> </w:t>
      </w:r>
      <w:r>
        <w:rPr>
          <w:bCs/>
          <w:noProof/>
        </w:rPr>
        <w:t xml:space="preserve">equal to i </w:t>
      </w:r>
      <w:r w:rsidRPr="003F3F11">
        <w:rPr>
          <w:bCs/>
          <w:noProof/>
        </w:rPr>
        <w:t xml:space="preserve">that is used for derivation of </w:t>
      </w:r>
      <w:r>
        <w:rPr>
          <w:bCs/>
          <w:noProof/>
        </w:rPr>
        <w:t>reference picture list i</w:t>
      </w:r>
      <w:r w:rsidRPr="003F3F11">
        <w:rPr>
          <w:bCs/>
          <w:noProof/>
        </w:rPr>
        <w:t xml:space="preserve"> of the current picture. The syntax element 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is represented by </w:t>
      </w:r>
      <w:r w:rsidRPr="003F3F11">
        <w:rPr>
          <w:noProof/>
          <w:lang w:eastAsia="ko-KR"/>
        </w:rPr>
        <w:t>Ceil( Log2( </w:t>
      </w:r>
      <w:r w:rsidRPr="00E36C63">
        <w:rPr>
          <w:bCs/>
          <w:noProof/>
        </w:rPr>
        <w:t>num_ref_pic_lists_in_sps</w:t>
      </w:r>
      <w:r w:rsidRPr="00000E43">
        <w:rPr>
          <w:bCs/>
          <w:noProof/>
        </w:rPr>
        <w:t>[</w:t>
      </w:r>
      <w:r>
        <w:rPr>
          <w:bCs/>
          <w:noProof/>
        </w:rPr>
        <w:t> i </w:t>
      </w:r>
      <w:r w:rsidRPr="00000E43">
        <w:rPr>
          <w:bCs/>
          <w:noProof/>
        </w:rPr>
        <w:t>]</w:t>
      </w:r>
      <w:r w:rsidRPr="003F3F11">
        <w:rPr>
          <w:noProof/>
        </w:rPr>
        <w:t> </w:t>
      </w:r>
      <w:r w:rsidRPr="003F3F11">
        <w:rPr>
          <w:noProof/>
          <w:lang w:eastAsia="ko-KR"/>
        </w:rPr>
        <w:t xml:space="preserve">) ) bits. When not present, the value of </w:t>
      </w:r>
      <w:r w:rsidRPr="003F3F11">
        <w:rPr>
          <w:bCs/>
          <w:noProof/>
        </w:rPr>
        <w:t>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is inferred to be equal to 0</w:t>
      </w:r>
      <w:r w:rsidRPr="003F3F11">
        <w:rPr>
          <w:noProof/>
          <w:lang w:eastAsia="ko-KR"/>
        </w:rPr>
        <w:t>. T</w:t>
      </w:r>
      <w:r w:rsidRPr="003F3F11">
        <w:rPr>
          <w:bCs/>
          <w:noProof/>
        </w:rPr>
        <w:t>he value of ref_pic_</w:t>
      </w:r>
      <w:r>
        <w:rPr>
          <w:bCs/>
          <w:noProof/>
        </w:rPr>
        <w:t>list</w:t>
      </w:r>
      <w:r w:rsidRPr="003F3F11">
        <w:rPr>
          <w:bCs/>
          <w:noProof/>
        </w:rPr>
        <w:t>_idx</w:t>
      </w:r>
      <w:r w:rsidRPr="00000E43">
        <w:rPr>
          <w:bCs/>
          <w:noProof/>
        </w:rPr>
        <w:t>[</w:t>
      </w:r>
      <w:r>
        <w:rPr>
          <w:bCs/>
          <w:noProof/>
        </w:rPr>
        <w:t> i </w:t>
      </w:r>
      <w:r w:rsidRPr="00000E43">
        <w:rPr>
          <w:bCs/>
          <w:noProof/>
        </w:rPr>
        <w:t>]</w:t>
      </w:r>
      <w:r w:rsidRPr="003F3F11">
        <w:rPr>
          <w:bCs/>
          <w:noProof/>
        </w:rPr>
        <w:t xml:space="preserve"> shall be in the range of</w:t>
      </w:r>
      <w:r>
        <w:rPr>
          <w:bCs/>
          <w:noProof/>
        </w:rPr>
        <w:t xml:space="preserve"> </w:t>
      </w:r>
      <w:r w:rsidRPr="003F3F11">
        <w:rPr>
          <w:bCs/>
          <w:noProof/>
        </w:rPr>
        <w:t xml:space="preserve">0 to </w:t>
      </w:r>
      <w:r w:rsidRPr="0024464A">
        <w:rPr>
          <w:bCs/>
          <w:noProof/>
        </w:rPr>
        <w:t>num_ref_pic_lists_in_sps</w:t>
      </w:r>
      <w:r w:rsidRPr="00000E43">
        <w:rPr>
          <w:bCs/>
          <w:noProof/>
        </w:rPr>
        <w:t>[</w:t>
      </w:r>
      <w:r>
        <w:rPr>
          <w:bCs/>
          <w:noProof/>
        </w:rPr>
        <w:t> i </w:t>
      </w:r>
      <w:r w:rsidRPr="00000E43">
        <w:rPr>
          <w:bCs/>
          <w:noProof/>
        </w:rPr>
        <w:t>]</w:t>
      </w:r>
      <w:r w:rsidRPr="003F3F11">
        <w:rPr>
          <w:noProof/>
        </w:rPr>
        <w:t> </w:t>
      </w:r>
      <w:r w:rsidRPr="003F3F11">
        <w:rPr>
          <w:bCs/>
          <w:noProof/>
        </w:rPr>
        <w:t>− 1, inclusive.</w:t>
      </w:r>
      <w:r w:rsidR="003C1424" w:rsidRPr="003C1424">
        <w:rPr>
          <w:bCs/>
          <w:noProof/>
        </w:rPr>
        <w:t xml:space="preserve"> </w:t>
      </w:r>
      <w:r w:rsidR="003C1424" w:rsidRPr="00E71D21">
        <w:rPr>
          <w:bCs/>
          <w:noProof/>
        </w:rPr>
        <w:t xml:space="preserve">When </w:t>
      </w:r>
      <w:r w:rsidR="003C1424" w:rsidRPr="00E71D21">
        <w:rPr>
          <w:noProof/>
        </w:rPr>
        <w:t>rpl</w:t>
      </w:r>
      <w:r w:rsidR="003C1424">
        <w:rPr>
          <w:noProof/>
        </w:rPr>
        <w:t>1</w:t>
      </w:r>
      <w:r w:rsidR="003C1424" w:rsidRPr="00E71D21">
        <w:rPr>
          <w:noProof/>
        </w:rPr>
        <w:t>_idx_present_flag is equal to 0</w:t>
      </w:r>
      <w:r w:rsidR="003C1424">
        <w:rPr>
          <w:noProof/>
        </w:rPr>
        <w:t xml:space="preserve"> </w:t>
      </w:r>
      <w:r w:rsidR="003C1424" w:rsidRPr="00E9365B">
        <w:rPr>
          <w:noProof/>
        </w:rPr>
        <w:t xml:space="preserve">and </w:t>
      </w:r>
      <w:r w:rsidR="003C1424" w:rsidRPr="00E9365B">
        <w:rPr>
          <w:bCs/>
          <w:noProof/>
        </w:rPr>
        <w:t>ref_pic_list_sps_flag[ 0 ] is present, the value of</w:t>
      </w:r>
      <w:r w:rsidR="003C1424" w:rsidRPr="00E71D21">
        <w:rPr>
          <w:bCs/>
          <w:noProof/>
        </w:rPr>
        <w:t xml:space="preserve"> ref_pic_list_idx[ 1 ] </w:t>
      </w:r>
      <w:r w:rsidR="003C1424">
        <w:rPr>
          <w:bCs/>
          <w:noProof/>
        </w:rPr>
        <w:t>is inferred to be</w:t>
      </w:r>
      <w:r w:rsidR="003C1424" w:rsidRPr="00E71D21">
        <w:rPr>
          <w:bCs/>
          <w:noProof/>
        </w:rPr>
        <w:t xml:space="preserve"> equal to ref_pic_list_idx[ 0 ].</w:t>
      </w:r>
    </w:p>
    <w:p w14:paraId="74F1F072" w14:textId="4B70E3A5" w:rsidR="009048AC" w:rsidRDefault="009048AC" w:rsidP="008D0175">
      <w:pPr>
        <w:rPr>
          <w:noProof/>
          <w:lang w:eastAsia="ko-KR"/>
        </w:rPr>
      </w:pPr>
      <w:r>
        <w:rPr>
          <w:noProof/>
          <w:lang w:eastAsia="ko-KR"/>
        </w:rPr>
        <w:t xml:space="preserve">The variable </w:t>
      </w:r>
      <w:r w:rsidR="009F3653">
        <w:rPr>
          <w:noProof/>
          <w:lang w:eastAsia="ko-KR"/>
        </w:rPr>
        <w:t>Slice</w:t>
      </w:r>
      <w:r>
        <w:rPr>
          <w:noProof/>
          <w:lang w:eastAsia="ko-KR"/>
        </w:rPr>
        <w:t>RplsIdx[ i ] is derived as follows:</w:t>
      </w:r>
    </w:p>
    <w:p w14:paraId="76D56F12" w14:textId="15417502" w:rsidR="009048AC" w:rsidRPr="00333CFB" w:rsidRDefault="009F3653" w:rsidP="009048AC">
      <w:pPr>
        <w:pStyle w:val="Equation"/>
        <w:tabs>
          <w:tab w:val="left" w:pos="1170"/>
          <w:tab w:val="left" w:pos="1890"/>
        </w:tabs>
        <w:spacing w:after="0"/>
        <w:ind w:left="794"/>
        <w:rPr>
          <w:noProof/>
        </w:rPr>
      </w:pPr>
      <w:r>
        <w:rPr>
          <w:noProof/>
          <w:lang w:eastAsia="ko-KR"/>
        </w:rPr>
        <w:t>Slice</w:t>
      </w:r>
      <w:r w:rsidR="009048AC">
        <w:rPr>
          <w:noProof/>
          <w:lang w:eastAsia="ko-KR"/>
        </w:rPr>
        <w:t>RplsIdx[ i ]</w:t>
      </w:r>
      <w:r w:rsidR="009048AC">
        <w:rPr>
          <w:noProof/>
        </w:rPr>
        <w:t xml:space="preserve"> </w:t>
      </w:r>
      <w:r w:rsidR="009048AC" w:rsidRPr="00333CFB">
        <w:rPr>
          <w:noProof/>
        </w:rPr>
        <w:t xml:space="preserve">= </w:t>
      </w:r>
      <w:r w:rsidR="009048AC" w:rsidRPr="003F3F11">
        <w:rPr>
          <w:noProof/>
          <w:lang w:eastAsia="ko-KR"/>
        </w:rPr>
        <w:t>ref_pic_</w:t>
      </w:r>
      <w:r w:rsidR="009048AC">
        <w:rPr>
          <w:noProof/>
          <w:lang w:eastAsia="ko-KR"/>
        </w:rPr>
        <w:t>list</w:t>
      </w:r>
      <w:r w:rsidR="009048AC" w:rsidRPr="003F3F11">
        <w:rPr>
          <w:noProof/>
          <w:lang w:eastAsia="ko-KR"/>
        </w:rPr>
        <w:t>_sps_flag</w:t>
      </w:r>
      <w:r w:rsidR="009048AC" w:rsidRPr="00000E43">
        <w:rPr>
          <w:bCs/>
          <w:noProof/>
        </w:rPr>
        <w:t>[</w:t>
      </w:r>
      <w:r w:rsidR="009048AC">
        <w:rPr>
          <w:bCs/>
          <w:noProof/>
        </w:rPr>
        <w:t> i </w:t>
      </w:r>
      <w:r w:rsidR="009048AC" w:rsidRPr="00000E43">
        <w:rPr>
          <w:bCs/>
          <w:noProof/>
        </w:rPr>
        <w:t>]</w:t>
      </w:r>
      <w:r w:rsidR="009048AC">
        <w:rPr>
          <w:bCs/>
          <w:noProof/>
        </w:rPr>
        <w:t xml:space="preserve"> ? </w:t>
      </w:r>
      <w:r w:rsidR="009048AC" w:rsidRPr="0099547A">
        <w:rPr>
          <w:noProof/>
          <w:lang w:eastAsia="ko-KR"/>
        </w:rPr>
        <w:t>ref_pic_list_idx</w:t>
      </w:r>
      <w:r w:rsidR="009048AC" w:rsidRPr="0008706D">
        <w:rPr>
          <w:bCs/>
          <w:noProof/>
        </w:rPr>
        <w:t>[ i ]</w:t>
      </w:r>
      <w:r w:rsidR="009048AC">
        <w:rPr>
          <w:bCs/>
          <w:noProof/>
        </w:rPr>
        <w:t xml:space="preserve"> : </w:t>
      </w:r>
      <w:r w:rsidR="009048AC" w:rsidRPr="003F3F11">
        <w:rPr>
          <w:bCs/>
          <w:noProof/>
        </w:rPr>
        <w:t>num_ref</w:t>
      </w:r>
      <w:r w:rsidR="009048AC">
        <w:rPr>
          <w:bCs/>
          <w:noProof/>
        </w:rPr>
        <w:t>_pic</w:t>
      </w:r>
      <w:r w:rsidR="009048AC" w:rsidRPr="003F3F11">
        <w:rPr>
          <w:bCs/>
          <w:noProof/>
        </w:rPr>
        <w:t>_</w:t>
      </w:r>
      <w:r w:rsidR="009048AC">
        <w:rPr>
          <w:bCs/>
          <w:noProof/>
        </w:rPr>
        <w:t>list</w:t>
      </w:r>
      <w:r w:rsidR="009048AC" w:rsidRPr="003F3F11">
        <w:rPr>
          <w:bCs/>
          <w:noProof/>
        </w:rPr>
        <w:t>s</w:t>
      </w:r>
      <w:r w:rsidR="009048AC">
        <w:rPr>
          <w:bCs/>
          <w:noProof/>
        </w:rPr>
        <w:t>_in_sps</w:t>
      </w:r>
      <w:r w:rsidR="009048AC" w:rsidRPr="00000E43">
        <w:rPr>
          <w:bCs/>
          <w:noProof/>
        </w:rPr>
        <w:t>[</w:t>
      </w:r>
      <w:r w:rsidR="009048AC">
        <w:rPr>
          <w:bCs/>
          <w:noProof/>
        </w:rPr>
        <w:t> i </w:t>
      </w:r>
      <w:r w:rsidR="009048AC" w:rsidRPr="00000E43">
        <w:rPr>
          <w:bCs/>
          <w:noProof/>
        </w:rPr>
        <w:t>]</w:t>
      </w:r>
      <w:r w:rsidR="009048AC" w:rsidRPr="00333CFB">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42</w:t>
      </w:r>
      <w:r w:rsidR="00A73895">
        <w:rPr>
          <w:lang w:val="en-CA"/>
        </w:rPr>
        <w:fldChar w:fldCharType="end"/>
      </w:r>
      <w:r w:rsidR="00A73895" w:rsidRPr="00901B03">
        <w:rPr>
          <w:lang w:val="en-CA"/>
        </w:rPr>
        <w:t>)</w:t>
      </w:r>
    </w:p>
    <w:p w14:paraId="1687DB39" w14:textId="4AB91772" w:rsidR="0008706D" w:rsidRDefault="0008706D" w:rsidP="0008706D">
      <w:pPr>
        <w:rPr>
          <w:noProof/>
          <w:lang w:eastAsia="ko-KR"/>
        </w:rPr>
      </w:pPr>
      <w:r>
        <w:rPr>
          <w:b/>
          <w:noProof/>
          <w:lang w:eastAsia="ko-KR"/>
        </w:rPr>
        <w:t>additional</w:t>
      </w:r>
      <w:r w:rsidRPr="003F3F11">
        <w:rPr>
          <w:b/>
          <w:noProof/>
          <w:lang w:eastAsia="ko-KR"/>
        </w:rPr>
        <w:t>_poc_</w:t>
      </w:r>
      <w:r>
        <w:rPr>
          <w:b/>
          <w:noProof/>
          <w:lang w:eastAsia="ko-KR"/>
        </w:rPr>
        <w:t>lsb</w:t>
      </w:r>
      <w:r w:rsidRPr="003F3F11">
        <w:rPr>
          <w:b/>
          <w:noProof/>
          <w:lang w:eastAsia="ko-KR"/>
        </w:rPr>
        <w:t>_present_flag</w:t>
      </w:r>
      <w:r w:rsidRPr="003F3F11">
        <w:rPr>
          <w:noProof/>
          <w:lang w:eastAsia="ko-KR"/>
        </w:rPr>
        <w:t>[ </w:t>
      </w:r>
      <w:r>
        <w:rPr>
          <w:noProof/>
          <w:lang w:eastAsia="ko-KR"/>
        </w:rPr>
        <w:t>i</w:t>
      </w:r>
      <w:r w:rsidRPr="003F3F11">
        <w:rPr>
          <w:noProof/>
          <w:lang w:eastAsia="ko-KR"/>
        </w:rPr>
        <w:t> ][ </w:t>
      </w:r>
      <w:r>
        <w:rPr>
          <w:noProof/>
          <w:lang w:eastAsia="ko-KR"/>
        </w:rPr>
        <w:t>j</w:t>
      </w:r>
      <w:r w:rsidRPr="003F3F11">
        <w:rPr>
          <w:noProof/>
          <w:lang w:eastAsia="ko-KR"/>
        </w:rPr>
        <w:t> ]</w:t>
      </w:r>
      <w:r>
        <w:rPr>
          <w:noProof/>
          <w:lang w:eastAsia="ko-KR"/>
        </w:rPr>
        <w:t xml:space="preserve"> equal to 1 specifies that </w:t>
      </w:r>
      <w:r w:rsidRPr="0099547A">
        <w:rPr>
          <w:noProof/>
          <w:lang w:eastAsia="ko-KR"/>
        </w:rPr>
        <w:t>additional_poc_lsb_val</w:t>
      </w:r>
      <w:r w:rsidRPr="0008706D">
        <w:rPr>
          <w:noProof/>
          <w:lang w:eastAsia="ko-KR"/>
        </w:rPr>
        <w:t>[ i ][ j ]</w:t>
      </w:r>
      <w:r>
        <w:rPr>
          <w:noProof/>
          <w:lang w:eastAsia="ko-KR"/>
        </w:rPr>
        <w:t xml:space="preserve"> is present. </w:t>
      </w:r>
      <w:r w:rsidRPr="0099547A">
        <w:rPr>
          <w:noProof/>
          <w:lang w:eastAsia="ko-KR"/>
        </w:rPr>
        <w:t>additional_poc_lsb_present_flag</w:t>
      </w:r>
      <w:r w:rsidRPr="0008706D">
        <w:rPr>
          <w:noProof/>
          <w:lang w:eastAsia="ko-KR"/>
        </w:rPr>
        <w:t>[ i ][ j ] equal</w:t>
      </w:r>
      <w:r>
        <w:rPr>
          <w:noProof/>
          <w:lang w:eastAsia="ko-KR"/>
        </w:rPr>
        <w:t xml:space="preserve"> to 0 specifies that </w:t>
      </w:r>
      <w:r w:rsidRPr="0099547A">
        <w:rPr>
          <w:noProof/>
          <w:lang w:eastAsia="ko-KR"/>
        </w:rPr>
        <w:t>additional_poc_lsb_val</w:t>
      </w:r>
      <w:r w:rsidRPr="0008706D">
        <w:rPr>
          <w:noProof/>
          <w:lang w:eastAsia="ko-KR"/>
        </w:rPr>
        <w:t>[ i ][ j ]</w:t>
      </w:r>
      <w:r>
        <w:rPr>
          <w:noProof/>
          <w:lang w:eastAsia="ko-KR"/>
        </w:rPr>
        <w:t xml:space="preserve"> is not present.</w:t>
      </w:r>
    </w:p>
    <w:p w14:paraId="39C54FA6" w14:textId="54752889" w:rsidR="0008706D" w:rsidRDefault="0008706D" w:rsidP="0008706D">
      <w:pPr>
        <w:rPr>
          <w:noProof/>
          <w:lang w:eastAsia="ko-KR"/>
        </w:rPr>
      </w:pPr>
      <w:r>
        <w:rPr>
          <w:b/>
          <w:noProof/>
          <w:lang w:eastAsia="ko-KR"/>
        </w:rPr>
        <w:t>additional</w:t>
      </w:r>
      <w:r w:rsidRPr="003F3F11">
        <w:rPr>
          <w:b/>
          <w:noProof/>
          <w:lang w:eastAsia="ko-KR"/>
        </w:rPr>
        <w:t>_poc_</w:t>
      </w:r>
      <w:r>
        <w:rPr>
          <w:b/>
          <w:noProof/>
          <w:lang w:eastAsia="ko-KR"/>
        </w:rPr>
        <w:t>lsb_val</w:t>
      </w:r>
      <w:r w:rsidRPr="003F3F11">
        <w:rPr>
          <w:noProof/>
          <w:lang w:eastAsia="ko-KR"/>
        </w:rPr>
        <w:t>[ </w:t>
      </w:r>
      <w:r>
        <w:rPr>
          <w:noProof/>
          <w:lang w:eastAsia="ko-KR"/>
        </w:rPr>
        <w:t>i</w:t>
      </w:r>
      <w:r w:rsidRPr="003F3F11">
        <w:rPr>
          <w:noProof/>
          <w:lang w:eastAsia="ko-KR"/>
        </w:rPr>
        <w:t> ][ </w:t>
      </w:r>
      <w:r>
        <w:rPr>
          <w:noProof/>
          <w:lang w:eastAsia="ko-KR"/>
        </w:rPr>
        <w:t>j</w:t>
      </w:r>
      <w:r w:rsidRPr="003F3F11">
        <w:rPr>
          <w:noProof/>
          <w:lang w:eastAsia="ko-KR"/>
        </w:rPr>
        <w:t> ]</w:t>
      </w:r>
      <w:r>
        <w:rPr>
          <w:noProof/>
          <w:lang w:eastAsia="ko-KR"/>
        </w:rPr>
        <w:t xml:space="preserve"> specifies the value of FullPocLsbLt[ i ][ j ] as follows:</w:t>
      </w:r>
    </w:p>
    <w:p w14:paraId="0CC177AE" w14:textId="589FC061" w:rsidR="0008706D" w:rsidRPr="00333CFB" w:rsidRDefault="0008706D" w:rsidP="0008706D">
      <w:pPr>
        <w:pStyle w:val="Equation"/>
        <w:tabs>
          <w:tab w:val="left" w:pos="1170"/>
          <w:tab w:val="left" w:pos="1890"/>
        </w:tabs>
        <w:spacing w:after="0"/>
        <w:ind w:left="794"/>
        <w:rPr>
          <w:noProof/>
        </w:rPr>
      </w:pPr>
      <w:r>
        <w:rPr>
          <w:noProof/>
          <w:lang w:eastAsia="ko-KR"/>
        </w:rPr>
        <w:t>FullPocLsbLt[ i ]</w:t>
      </w:r>
      <w:r w:rsidR="009048AC" w:rsidRPr="009048AC">
        <w:rPr>
          <w:bCs/>
          <w:noProof/>
        </w:rPr>
        <w:t>[ </w:t>
      </w:r>
      <w:r w:rsidR="009F3653">
        <w:rPr>
          <w:noProof/>
          <w:lang w:eastAsia="ko-KR"/>
        </w:rPr>
        <w:t>Slice</w:t>
      </w:r>
      <w:r w:rsidR="009048AC">
        <w:rPr>
          <w:noProof/>
          <w:lang w:eastAsia="ko-KR"/>
        </w:rPr>
        <w:t>RplsIdx[ i ]</w:t>
      </w:r>
      <w:r w:rsidR="009048AC" w:rsidRPr="009048AC">
        <w:rPr>
          <w:bCs/>
          <w:noProof/>
        </w:rPr>
        <w:t> ]</w:t>
      </w:r>
      <w:r>
        <w:rPr>
          <w:noProof/>
          <w:lang w:eastAsia="ko-KR"/>
        </w:rPr>
        <w:t>[ j ]</w:t>
      </w:r>
      <w:r>
        <w:rPr>
          <w:noProof/>
        </w:rPr>
        <w:t xml:space="preserve"> </w:t>
      </w:r>
      <w:r w:rsidRPr="00333CFB">
        <w:rPr>
          <w:noProof/>
        </w:rPr>
        <w:t xml:space="preserve">= </w:t>
      </w:r>
      <w:r w:rsidRPr="0099547A">
        <w:rPr>
          <w:noProof/>
          <w:lang w:eastAsia="ko-KR"/>
        </w:rPr>
        <w:t>additional_poc_lsb_val</w:t>
      </w:r>
      <w:r w:rsidRPr="0008706D">
        <w:rPr>
          <w:noProof/>
          <w:lang w:eastAsia="ko-KR"/>
        </w:rPr>
        <w:t>[ i ][ j ]</w:t>
      </w:r>
      <w:r>
        <w:rPr>
          <w:noProof/>
          <w:lang w:eastAsia="ko-KR"/>
        </w:rPr>
        <w:t> * </w:t>
      </w:r>
      <w:r w:rsidRPr="003F3F11">
        <w:rPr>
          <w:noProof/>
        </w:rPr>
        <w:t>MaxPicOrderCntLsb</w:t>
      </w:r>
      <w:r w:rsidR="009048AC">
        <w:rPr>
          <w:noProof/>
        </w:rPr>
        <w:t xml:space="preserve"> +</w:t>
      </w:r>
      <w:r w:rsidR="009048AC">
        <w:rPr>
          <w:noProof/>
        </w:rPr>
        <w:br/>
      </w:r>
      <w:r w:rsidR="009048AC">
        <w:rPr>
          <w:noProof/>
        </w:rPr>
        <w:tab/>
      </w:r>
      <w:r w:rsidR="009048AC">
        <w:rPr>
          <w:noProof/>
        </w:rPr>
        <w:tab/>
      </w:r>
      <w:r w:rsidR="009048AC">
        <w:rPr>
          <w:noProof/>
        </w:rPr>
        <w:tab/>
      </w:r>
      <w:r w:rsidR="009048AC">
        <w:rPr>
          <w:noProof/>
        </w:rPr>
        <w:tab/>
      </w:r>
      <w:r w:rsidR="009048AC" w:rsidRPr="0099547A">
        <w:rPr>
          <w:noProof/>
          <w:lang w:eastAsia="ko-KR"/>
        </w:rPr>
        <w:t>poc_lsb_lt</w:t>
      </w:r>
      <w:r w:rsidR="009048AC" w:rsidRPr="009048AC">
        <w:rPr>
          <w:bCs/>
          <w:noProof/>
        </w:rPr>
        <w:t>[ </w:t>
      </w:r>
      <w:r w:rsidR="009048AC">
        <w:rPr>
          <w:bCs/>
          <w:noProof/>
        </w:rPr>
        <w:t>i</w:t>
      </w:r>
      <w:r w:rsidR="009048AC" w:rsidRPr="009048AC">
        <w:rPr>
          <w:bCs/>
          <w:noProof/>
        </w:rPr>
        <w:t> ][ </w:t>
      </w:r>
      <w:r w:rsidR="009F3653">
        <w:rPr>
          <w:noProof/>
          <w:lang w:eastAsia="ko-KR"/>
        </w:rPr>
        <w:t>Slice</w:t>
      </w:r>
      <w:r w:rsidR="009048AC">
        <w:rPr>
          <w:noProof/>
          <w:lang w:eastAsia="ko-KR"/>
        </w:rPr>
        <w:t>RplsIdx[ i ]</w:t>
      </w:r>
      <w:r w:rsidR="009048AC" w:rsidRPr="009048AC">
        <w:rPr>
          <w:bCs/>
          <w:noProof/>
        </w:rPr>
        <w:t> ]</w:t>
      </w:r>
      <w:r w:rsidR="009048AC" w:rsidRPr="009048AC">
        <w:rPr>
          <w:noProof/>
          <w:lang w:eastAsia="ko-KR"/>
        </w:rPr>
        <w:t>[ </w:t>
      </w:r>
      <w:r w:rsidR="009048AC">
        <w:rPr>
          <w:noProof/>
          <w:lang w:eastAsia="ko-KR"/>
        </w:rPr>
        <w:t>j</w:t>
      </w:r>
      <w:r w:rsidR="009048AC" w:rsidRPr="009048AC">
        <w:rPr>
          <w:noProof/>
          <w:lang w:eastAsia="ko-KR"/>
        </w:rPr>
        <w:t> ]</w:t>
      </w:r>
      <w:r w:rsidRPr="00333CFB">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43</w:t>
      </w:r>
      <w:r w:rsidR="00A73895">
        <w:rPr>
          <w:lang w:val="en-CA"/>
        </w:rPr>
        <w:fldChar w:fldCharType="end"/>
      </w:r>
      <w:r w:rsidR="00A73895" w:rsidRPr="00901B03">
        <w:rPr>
          <w:lang w:val="en-CA"/>
        </w:rPr>
        <w:t>)</w:t>
      </w:r>
    </w:p>
    <w:p w14:paraId="3AA07509" w14:textId="54AD4231" w:rsidR="0027529D" w:rsidRPr="0027529D" w:rsidRDefault="00B81B70" w:rsidP="008D0175">
      <w:pPr>
        <w:rPr>
          <w:bCs/>
          <w:noProof/>
        </w:rPr>
      </w:pPr>
      <w:r w:rsidRPr="006A03EE">
        <w:rPr>
          <w:noProof/>
        </w:rPr>
        <w:t xml:space="preserve">The </w:t>
      </w:r>
      <w:r w:rsidRPr="006A03EE">
        <w:rPr>
          <w:bCs/>
          <w:noProof/>
        </w:rPr>
        <w:t xml:space="preserve">syntax element </w:t>
      </w:r>
      <w:r w:rsidRPr="006A03EE">
        <w:rPr>
          <w:noProof/>
          <w:lang w:eastAsia="ko-KR"/>
        </w:rPr>
        <w:t xml:space="preserve">additional_poc_lsb_val[ i ][ j ] </w:t>
      </w:r>
      <w:r w:rsidRPr="006A03EE">
        <w:rPr>
          <w:noProof/>
        </w:rPr>
        <w:t>is represented by additional_lt_poc_lsb_len bits.</w:t>
      </w:r>
      <w:r w:rsidRPr="006A03EE">
        <w:rPr>
          <w:bCs/>
          <w:noProof/>
        </w:rPr>
        <w:t xml:space="preserve"> </w:t>
      </w:r>
      <w:r w:rsidR="00A45CAF">
        <w:rPr>
          <w:bCs/>
          <w:noProof/>
        </w:rPr>
        <w:t xml:space="preserve">When not present, the value of </w:t>
      </w:r>
      <w:r w:rsidR="00A45CAF" w:rsidRPr="0099547A">
        <w:rPr>
          <w:noProof/>
          <w:lang w:eastAsia="ko-KR"/>
        </w:rPr>
        <w:t>additional_poc_lsb_val</w:t>
      </w:r>
      <w:r w:rsidR="00A45CAF" w:rsidRPr="0008706D">
        <w:rPr>
          <w:noProof/>
          <w:lang w:eastAsia="ko-KR"/>
        </w:rPr>
        <w:t>[ i ][ j ]</w:t>
      </w:r>
      <w:r w:rsidR="00A45CAF">
        <w:rPr>
          <w:noProof/>
          <w:lang w:eastAsia="ko-KR"/>
        </w:rPr>
        <w:t xml:space="preserve"> is inferred to be equal to 0</w:t>
      </w:r>
      <w:r w:rsidR="00A45CAF">
        <w:rPr>
          <w:bCs/>
          <w:noProof/>
        </w:rPr>
        <w:t>.</w:t>
      </w:r>
    </w:p>
    <w:p w14:paraId="1173AE1F" w14:textId="52E79876" w:rsidR="001871C7" w:rsidRPr="003F3F11" w:rsidRDefault="001871C7" w:rsidP="001871C7">
      <w:pPr>
        <w:rPr>
          <w:noProof/>
        </w:rPr>
      </w:pPr>
      <w:r w:rsidRPr="003F3F11">
        <w:rPr>
          <w:b/>
          <w:bCs/>
          <w:noProof/>
        </w:rPr>
        <w:t>num_ref_idx_active_override_flag</w:t>
      </w:r>
      <w:r w:rsidRPr="003F3F11">
        <w:rPr>
          <w:noProof/>
        </w:rPr>
        <w:t xml:space="preserve"> equal to 1 specifies that the syntax element num_ref_idx_active_minus1</w:t>
      </w:r>
      <w:r w:rsidRPr="00000E43">
        <w:rPr>
          <w:bCs/>
          <w:noProof/>
        </w:rPr>
        <w:t>[</w:t>
      </w:r>
      <w:r>
        <w:rPr>
          <w:bCs/>
          <w:noProof/>
        </w:rPr>
        <w:t> 0 </w:t>
      </w:r>
      <w:r w:rsidRPr="00000E43">
        <w:rPr>
          <w:bCs/>
          <w:noProof/>
        </w:rPr>
        <w:t>]</w:t>
      </w:r>
      <w:r w:rsidRPr="003F3F11">
        <w:rPr>
          <w:noProof/>
        </w:rPr>
        <w:t xml:space="preserve"> is present for P and B </w:t>
      </w:r>
      <w:r w:rsidR="009F3653">
        <w:rPr>
          <w:noProof/>
        </w:rPr>
        <w:t>slice</w:t>
      </w:r>
      <w:r w:rsidR="008A6E79">
        <w:rPr>
          <w:noProof/>
        </w:rPr>
        <w:t>s</w:t>
      </w:r>
      <w:r w:rsidRPr="003F3F11">
        <w:rPr>
          <w:noProof/>
        </w:rPr>
        <w:t xml:space="preserve"> and that the syntax element num_ref_idx_active_minus1</w:t>
      </w:r>
      <w:r w:rsidRPr="00000E43">
        <w:rPr>
          <w:bCs/>
          <w:noProof/>
        </w:rPr>
        <w:t>[</w:t>
      </w:r>
      <w:r>
        <w:rPr>
          <w:bCs/>
          <w:noProof/>
        </w:rPr>
        <w:t> 1 </w:t>
      </w:r>
      <w:r w:rsidRPr="00000E43">
        <w:rPr>
          <w:bCs/>
          <w:noProof/>
        </w:rPr>
        <w:t>]</w:t>
      </w:r>
      <w:r w:rsidRPr="003F3F11">
        <w:rPr>
          <w:noProof/>
        </w:rPr>
        <w:t xml:space="preserve"> is present for B </w:t>
      </w:r>
      <w:r w:rsidR="009F3653">
        <w:rPr>
          <w:noProof/>
        </w:rPr>
        <w:t>slice</w:t>
      </w:r>
      <w:r w:rsidR="008A6E79">
        <w:rPr>
          <w:noProof/>
        </w:rPr>
        <w:t>s</w:t>
      </w:r>
      <w:r w:rsidRPr="003F3F11">
        <w:rPr>
          <w:noProof/>
        </w:rPr>
        <w:t>. num_ref_idx_active_override_flag equal to 0 specifies that the syntax elements num_ref_idx_active_minus1</w:t>
      </w:r>
      <w:r w:rsidRPr="00000E43">
        <w:rPr>
          <w:bCs/>
          <w:noProof/>
        </w:rPr>
        <w:t>[</w:t>
      </w:r>
      <w:r>
        <w:rPr>
          <w:bCs/>
          <w:noProof/>
        </w:rPr>
        <w:t> 0 </w:t>
      </w:r>
      <w:r w:rsidRPr="00000E43">
        <w:rPr>
          <w:bCs/>
          <w:noProof/>
        </w:rPr>
        <w:t>]</w:t>
      </w:r>
      <w:r w:rsidRPr="003F3F11">
        <w:rPr>
          <w:noProof/>
        </w:rPr>
        <w:t xml:space="preserve"> and num_ref_idx_active_minus1</w:t>
      </w:r>
      <w:r w:rsidRPr="00000E43">
        <w:rPr>
          <w:bCs/>
          <w:noProof/>
        </w:rPr>
        <w:t>[</w:t>
      </w:r>
      <w:r>
        <w:rPr>
          <w:bCs/>
          <w:noProof/>
        </w:rPr>
        <w:t> 1 </w:t>
      </w:r>
      <w:r w:rsidRPr="00000E43">
        <w:rPr>
          <w:bCs/>
          <w:noProof/>
        </w:rPr>
        <w:t>]</w:t>
      </w:r>
      <w:r w:rsidRPr="003F3F11">
        <w:rPr>
          <w:noProof/>
        </w:rPr>
        <w:t xml:space="preserve"> are not present.</w:t>
      </w:r>
    </w:p>
    <w:p w14:paraId="1DEBA119" w14:textId="77777777" w:rsidR="001871C7" w:rsidRDefault="001871C7" w:rsidP="001871C7">
      <w:pPr>
        <w:rPr>
          <w:noProof/>
        </w:rPr>
      </w:pPr>
      <w:r w:rsidRPr="003F3F11">
        <w:rPr>
          <w:b/>
          <w:bCs/>
          <w:noProof/>
        </w:rPr>
        <w:t>num_ref_idx_active_minus1</w:t>
      </w:r>
      <w:r w:rsidRPr="00000E43">
        <w:rPr>
          <w:bCs/>
          <w:noProof/>
        </w:rPr>
        <w:t>[</w:t>
      </w:r>
      <w:r>
        <w:rPr>
          <w:bCs/>
          <w:noProof/>
        </w:rPr>
        <w:t> i </w:t>
      </w:r>
      <w:r w:rsidRPr="00000E43">
        <w:rPr>
          <w:bCs/>
          <w:noProof/>
        </w:rPr>
        <w:t>]</w:t>
      </w:r>
      <w:r>
        <w:rPr>
          <w:bCs/>
          <w:noProof/>
        </w:rPr>
        <w:t>, when present,</w:t>
      </w:r>
      <w:r w:rsidRPr="003F3F11">
        <w:rPr>
          <w:bCs/>
          <w:noProof/>
        </w:rPr>
        <w:t xml:space="preserve"> </w:t>
      </w:r>
      <w:r w:rsidRPr="003F3F11">
        <w:rPr>
          <w:noProof/>
        </w:rPr>
        <w:t xml:space="preserve">specifies </w:t>
      </w:r>
      <w:r>
        <w:rPr>
          <w:bCs/>
          <w:noProof/>
        </w:rPr>
        <w:t>t</w:t>
      </w:r>
      <w:r>
        <w:rPr>
          <w:noProof/>
        </w:rPr>
        <w:t>he value of the variable NumRefIdxActive[ i ] as follows:</w:t>
      </w:r>
    </w:p>
    <w:p w14:paraId="738FFAA5" w14:textId="5CBF6835" w:rsidR="001871C7" w:rsidRPr="00333CFB" w:rsidRDefault="001871C7" w:rsidP="001871C7">
      <w:pPr>
        <w:pStyle w:val="Equation"/>
        <w:tabs>
          <w:tab w:val="left" w:pos="1170"/>
          <w:tab w:val="left" w:pos="1890"/>
        </w:tabs>
        <w:spacing w:after="0"/>
        <w:ind w:left="794"/>
        <w:rPr>
          <w:noProof/>
        </w:rPr>
      </w:pPr>
      <w:r>
        <w:rPr>
          <w:noProof/>
        </w:rPr>
        <w:t>NumRefIdxActive</w:t>
      </w:r>
      <w:r w:rsidRPr="00000E43">
        <w:rPr>
          <w:bCs/>
          <w:noProof/>
        </w:rPr>
        <w:t>[</w:t>
      </w:r>
      <w:r>
        <w:rPr>
          <w:bCs/>
          <w:noProof/>
        </w:rPr>
        <w:t> i </w:t>
      </w:r>
      <w:r w:rsidRPr="00000E43">
        <w:rPr>
          <w:bCs/>
          <w:noProof/>
        </w:rPr>
        <w:t>]</w:t>
      </w:r>
      <w:r>
        <w:rPr>
          <w:noProof/>
        </w:rPr>
        <w:t xml:space="preserve"> </w:t>
      </w:r>
      <w:r w:rsidRPr="00333CFB">
        <w:rPr>
          <w:noProof/>
        </w:rPr>
        <w:t xml:space="preserve">= </w:t>
      </w:r>
      <w:r w:rsidRPr="003F3F11">
        <w:rPr>
          <w:noProof/>
        </w:rPr>
        <w:t>num_ref_idx_active_minus1</w:t>
      </w:r>
      <w:r w:rsidRPr="00000E43">
        <w:rPr>
          <w:bCs/>
          <w:noProof/>
        </w:rPr>
        <w:t>[</w:t>
      </w:r>
      <w:r>
        <w:rPr>
          <w:bCs/>
          <w:noProof/>
        </w:rPr>
        <w:t> i </w:t>
      </w:r>
      <w:r w:rsidRPr="00000E43">
        <w:rPr>
          <w:bCs/>
          <w:noProof/>
        </w:rPr>
        <w:t>]</w:t>
      </w:r>
      <w:r>
        <w:rPr>
          <w:bCs/>
          <w:noProof/>
        </w:rPr>
        <w:t> + </w:t>
      </w:r>
      <w:r w:rsidRPr="009E05BE">
        <w:rPr>
          <w:noProof/>
        </w:rPr>
        <w:t>1</w:t>
      </w:r>
      <w:r w:rsidRPr="00333CFB">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44</w:t>
      </w:r>
      <w:r w:rsidR="00A73895">
        <w:rPr>
          <w:lang w:val="en-CA"/>
        </w:rPr>
        <w:fldChar w:fldCharType="end"/>
      </w:r>
      <w:r w:rsidR="00A73895" w:rsidRPr="00901B03">
        <w:rPr>
          <w:lang w:val="en-CA"/>
        </w:rPr>
        <w:t>)</w:t>
      </w:r>
    </w:p>
    <w:p w14:paraId="758F7F7A" w14:textId="4CB31B23" w:rsidR="001871C7" w:rsidRDefault="001871C7" w:rsidP="001871C7">
      <w:pPr>
        <w:rPr>
          <w:noProof/>
        </w:rPr>
      </w:pPr>
      <w:r>
        <w:rPr>
          <w:noProof/>
        </w:rPr>
        <w:t xml:space="preserve">The value of </w:t>
      </w:r>
      <w:r w:rsidRPr="003F3F11">
        <w:rPr>
          <w:noProof/>
        </w:rPr>
        <w:t>num_ref_idx_active_minus1</w:t>
      </w:r>
      <w:r w:rsidRPr="00000E43">
        <w:rPr>
          <w:bCs/>
          <w:noProof/>
        </w:rPr>
        <w:t>[</w:t>
      </w:r>
      <w:r>
        <w:rPr>
          <w:bCs/>
          <w:noProof/>
        </w:rPr>
        <w:t> i </w:t>
      </w:r>
      <w:r w:rsidRPr="00000E43">
        <w:rPr>
          <w:bCs/>
          <w:noProof/>
        </w:rPr>
        <w:t>]</w:t>
      </w:r>
      <w:r w:rsidRPr="003F3F11">
        <w:rPr>
          <w:noProof/>
        </w:rPr>
        <w:t xml:space="preserve"> shall be in the range of 0 to 1</w:t>
      </w:r>
      <w:r w:rsidR="00B22BD4">
        <w:rPr>
          <w:noProof/>
        </w:rPr>
        <w:t>4</w:t>
      </w:r>
      <w:r w:rsidRPr="003F3F11">
        <w:rPr>
          <w:noProof/>
        </w:rPr>
        <w:t>, inclusive.</w:t>
      </w:r>
    </w:p>
    <w:p w14:paraId="1D1A6F1F" w14:textId="7974E64D" w:rsidR="001871C7" w:rsidRDefault="001871C7" w:rsidP="001871C7">
      <w:pPr>
        <w:rPr>
          <w:noProof/>
        </w:rPr>
      </w:pPr>
      <w:r>
        <w:rPr>
          <w:noProof/>
        </w:rPr>
        <w:t xml:space="preserve">The value of NumRefIdxActive[ i ] − 1 specifies </w:t>
      </w:r>
      <w:r w:rsidRPr="003F3F11">
        <w:rPr>
          <w:noProof/>
        </w:rPr>
        <w:t xml:space="preserve">the </w:t>
      </w:r>
      <w:r w:rsidR="00C4283B">
        <w:rPr>
          <w:noProof/>
        </w:rPr>
        <w:t>greatest</w:t>
      </w:r>
      <w:r w:rsidRPr="003F3F11">
        <w:rPr>
          <w:noProof/>
        </w:rPr>
        <w:t xml:space="preserve"> reference index for reference picture list </w:t>
      </w:r>
      <w:r>
        <w:rPr>
          <w:noProof/>
        </w:rPr>
        <w:t>i</w:t>
      </w:r>
      <w:r w:rsidRPr="003F3F11">
        <w:rPr>
          <w:noProof/>
        </w:rPr>
        <w:t xml:space="preserve"> that may be used to decode the </w:t>
      </w:r>
      <w:r w:rsidR="009F3653">
        <w:rPr>
          <w:noProof/>
        </w:rPr>
        <w:t>slice</w:t>
      </w:r>
      <w:r w:rsidRPr="003F3F11">
        <w:rPr>
          <w:noProof/>
        </w:rPr>
        <w:t>.</w:t>
      </w:r>
      <w:r>
        <w:rPr>
          <w:noProof/>
        </w:rPr>
        <w:t xml:space="preserve"> When the value of NumRefIdxActive[ i ] is equal to 0, no </w:t>
      </w:r>
      <w:r w:rsidRPr="003F3F11">
        <w:rPr>
          <w:noProof/>
        </w:rPr>
        <w:t xml:space="preserve">reference index for reference picture list </w:t>
      </w:r>
      <w:r>
        <w:rPr>
          <w:noProof/>
        </w:rPr>
        <w:t>i</w:t>
      </w:r>
      <w:r w:rsidRPr="003F3F11">
        <w:rPr>
          <w:noProof/>
        </w:rPr>
        <w:t xml:space="preserve"> may be used to decode the </w:t>
      </w:r>
      <w:r w:rsidR="009F3653">
        <w:rPr>
          <w:noProof/>
        </w:rPr>
        <w:t>slice</w:t>
      </w:r>
      <w:r>
        <w:rPr>
          <w:noProof/>
        </w:rPr>
        <w:t>.</w:t>
      </w:r>
    </w:p>
    <w:p w14:paraId="1A25BF39" w14:textId="5AA058A6" w:rsidR="001871C7" w:rsidRDefault="001871C7" w:rsidP="001871C7">
      <w:pPr>
        <w:rPr>
          <w:noProof/>
        </w:rPr>
      </w:pPr>
      <w:r>
        <w:rPr>
          <w:noProof/>
        </w:rPr>
        <w:lastRenderedPageBreak/>
        <w:t>For i equal to 0 or 1, w</w:t>
      </w:r>
      <w:r w:rsidRPr="003F3F11">
        <w:rPr>
          <w:noProof/>
        </w:rPr>
        <w:t xml:space="preserve">hen the current </w:t>
      </w:r>
      <w:r w:rsidR="009F3653">
        <w:rPr>
          <w:noProof/>
        </w:rPr>
        <w:t>slice</w:t>
      </w:r>
      <w:r w:rsidRPr="003F3F11">
        <w:rPr>
          <w:noProof/>
        </w:rPr>
        <w:t xml:space="preserve"> is a B </w:t>
      </w:r>
      <w:r w:rsidR="009F3653">
        <w:rPr>
          <w:noProof/>
        </w:rPr>
        <w:t>slice</w:t>
      </w:r>
      <w:r w:rsidRPr="003F3F11">
        <w:rPr>
          <w:noProof/>
        </w:rPr>
        <w:t xml:space="preserve"> and num_ref_idx_active_override_flag</w:t>
      </w:r>
      <w:r>
        <w:rPr>
          <w:noProof/>
        </w:rPr>
        <w:t xml:space="preserve"> is equal to 0</w:t>
      </w:r>
      <w:r w:rsidRPr="003F3F11">
        <w:rPr>
          <w:noProof/>
        </w:rPr>
        <w:t xml:space="preserve">, </w:t>
      </w:r>
      <w:r>
        <w:rPr>
          <w:noProof/>
        </w:rPr>
        <w:t>NumRefIdxActive[ i ]</w:t>
      </w:r>
      <w:r w:rsidRPr="003F3F11">
        <w:rPr>
          <w:noProof/>
        </w:rPr>
        <w:t xml:space="preserve"> is inferred to be equal to num_ref_idx_default_active_minus1</w:t>
      </w:r>
      <w:r w:rsidRPr="00000E43">
        <w:rPr>
          <w:bCs/>
          <w:noProof/>
        </w:rPr>
        <w:t>[</w:t>
      </w:r>
      <w:r>
        <w:rPr>
          <w:bCs/>
          <w:noProof/>
        </w:rPr>
        <w:t> i </w:t>
      </w:r>
      <w:r w:rsidRPr="00000E43">
        <w:rPr>
          <w:bCs/>
          <w:noProof/>
        </w:rPr>
        <w:t>]</w:t>
      </w:r>
      <w:r>
        <w:rPr>
          <w:bCs/>
          <w:noProof/>
        </w:rPr>
        <w:t> + 1</w:t>
      </w:r>
      <w:r w:rsidRPr="003F3F11">
        <w:rPr>
          <w:noProof/>
        </w:rPr>
        <w:t>.</w:t>
      </w:r>
    </w:p>
    <w:p w14:paraId="3525A1B5" w14:textId="41CA2C6A" w:rsidR="001871C7" w:rsidRDefault="001871C7" w:rsidP="001871C7">
      <w:pPr>
        <w:rPr>
          <w:noProof/>
        </w:rPr>
      </w:pPr>
      <w:r w:rsidRPr="003F3F11">
        <w:rPr>
          <w:noProof/>
        </w:rPr>
        <w:t xml:space="preserve">When the current </w:t>
      </w:r>
      <w:r w:rsidR="009F3653">
        <w:rPr>
          <w:noProof/>
        </w:rPr>
        <w:t>slice</w:t>
      </w:r>
      <w:r w:rsidR="00BB10ED" w:rsidRPr="003F3F11">
        <w:rPr>
          <w:noProof/>
        </w:rPr>
        <w:t xml:space="preserve"> </w:t>
      </w:r>
      <w:r w:rsidRPr="003F3F11">
        <w:rPr>
          <w:noProof/>
        </w:rPr>
        <w:t xml:space="preserve">is a P </w:t>
      </w:r>
      <w:r w:rsidR="009F3653">
        <w:rPr>
          <w:noProof/>
        </w:rPr>
        <w:t>slice</w:t>
      </w:r>
      <w:r w:rsidRPr="003F3F11">
        <w:rPr>
          <w:noProof/>
        </w:rPr>
        <w:t xml:space="preserve"> and num_ref_idx_active_override_flag</w:t>
      </w:r>
      <w:r>
        <w:rPr>
          <w:noProof/>
        </w:rPr>
        <w:t xml:space="preserve"> is equal to 0</w:t>
      </w:r>
      <w:r w:rsidRPr="003F3F11">
        <w:rPr>
          <w:noProof/>
        </w:rPr>
        <w:t xml:space="preserve">, </w:t>
      </w:r>
      <w:r>
        <w:rPr>
          <w:noProof/>
        </w:rPr>
        <w:t>NumRefIdxActive[ 0 ]</w:t>
      </w:r>
      <w:r w:rsidRPr="003F3F11">
        <w:rPr>
          <w:noProof/>
        </w:rPr>
        <w:t xml:space="preserve"> is inferred to be equal to num_ref_idx_default_active_minus1</w:t>
      </w:r>
      <w:r w:rsidRPr="00000E43">
        <w:rPr>
          <w:bCs/>
          <w:noProof/>
        </w:rPr>
        <w:t>[</w:t>
      </w:r>
      <w:r>
        <w:rPr>
          <w:bCs/>
          <w:noProof/>
        </w:rPr>
        <w:t> 0 </w:t>
      </w:r>
      <w:r w:rsidRPr="00000E43">
        <w:rPr>
          <w:bCs/>
          <w:noProof/>
        </w:rPr>
        <w:t>]</w:t>
      </w:r>
      <w:r>
        <w:rPr>
          <w:bCs/>
          <w:noProof/>
        </w:rPr>
        <w:t> + 1</w:t>
      </w:r>
      <w:r w:rsidRPr="003F3F11">
        <w:rPr>
          <w:noProof/>
        </w:rPr>
        <w:t>.</w:t>
      </w:r>
    </w:p>
    <w:p w14:paraId="7FB978D6" w14:textId="78ECC602" w:rsidR="001871C7" w:rsidRDefault="001871C7" w:rsidP="001871C7">
      <w:pPr>
        <w:rPr>
          <w:noProof/>
        </w:rPr>
      </w:pPr>
      <w:r w:rsidRPr="003F3F11">
        <w:rPr>
          <w:noProof/>
        </w:rPr>
        <w:t xml:space="preserve">When the current </w:t>
      </w:r>
      <w:r w:rsidR="009F3653">
        <w:rPr>
          <w:noProof/>
        </w:rPr>
        <w:t>slice</w:t>
      </w:r>
      <w:r w:rsidRPr="003F3F11">
        <w:rPr>
          <w:noProof/>
        </w:rPr>
        <w:t xml:space="preserve"> is a </w:t>
      </w:r>
      <w:r>
        <w:rPr>
          <w:noProof/>
        </w:rPr>
        <w:t>P</w:t>
      </w:r>
      <w:r w:rsidRPr="003F3F11">
        <w:rPr>
          <w:noProof/>
        </w:rPr>
        <w:t xml:space="preserve"> </w:t>
      </w:r>
      <w:r w:rsidR="009F3653">
        <w:rPr>
          <w:noProof/>
        </w:rPr>
        <w:t>slice</w:t>
      </w:r>
      <w:r w:rsidRPr="003F3F11">
        <w:rPr>
          <w:noProof/>
        </w:rPr>
        <w:t xml:space="preserve">, </w:t>
      </w:r>
      <w:r>
        <w:rPr>
          <w:noProof/>
        </w:rPr>
        <w:t>NumRefIdxActive</w:t>
      </w:r>
      <w:r w:rsidRPr="00000E43">
        <w:rPr>
          <w:bCs/>
          <w:noProof/>
        </w:rPr>
        <w:t>[</w:t>
      </w:r>
      <w:r>
        <w:rPr>
          <w:bCs/>
          <w:noProof/>
        </w:rPr>
        <w:t> 1 </w:t>
      </w:r>
      <w:r w:rsidRPr="00000E43">
        <w:rPr>
          <w:bCs/>
          <w:noProof/>
        </w:rPr>
        <w:t>]</w:t>
      </w:r>
      <w:r w:rsidRPr="003F3F11">
        <w:rPr>
          <w:noProof/>
        </w:rPr>
        <w:t xml:space="preserve"> is inferred to be equal to </w:t>
      </w:r>
      <w:r>
        <w:rPr>
          <w:noProof/>
        </w:rPr>
        <w:t>0</w:t>
      </w:r>
      <w:r w:rsidRPr="003F3F11">
        <w:rPr>
          <w:noProof/>
        </w:rPr>
        <w:t>.</w:t>
      </w:r>
    </w:p>
    <w:p w14:paraId="095DB304" w14:textId="5EEA563E" w:rsidR="001871C7" w:rsidRDefault="001871C7" w:rsidP="001871C7">
      <w:pPr>
        <w:rPr>
          <w:noProof/>
        </w:rPr>
      </w:pPr>
      <w:r w:rsidRPr="003F3F11">
        <w:rPr>
          <w:noProof/>
        </w:rPr>
        <w:t xml:space="preserve">When the current </w:t>
      </w:r>
      <w:r w:rsidR="009F3653">
        <w:rPr>
          <w:noProof/>
        </w:rPr>
        <w:t>slice</w:t>
      </w:r>
      <w:r w:rsidRPr="003F3F11">
        <w:rPr>
          <w:noProof/>
        </w:rPr>
        <w:t xml:space="preserve"> is a</w:t>
      </w:r>
      <w:r>
        <w:rPr>
          <w:noProof/>
        </w:rPr>
        <w:t>n I</w:t>
      </w:r>
      <w:r w:rsidRPr="003F3F11">
        <w:rPr>
          <w:noProof/>
        </w:rPr>
        <w:t xml:space="preserve"> </w:t>
      </w:r>
      <w:r w:rsidR="009F3653">
        <w:rPr>
          <w:noProof/>
        </w:rPr>
        <w:t>slice</w:t>
      </w:r>
      <w:r>
        <w:rPr>
          <w:noProof/>
        </w:rPr>
        <w:t>,</w:t>
      </w:r>
      <w:r w:rsidRPr="003F3F11">
        <w:rPr>
          <w:noProof/>
        </w:rPr>
        <w:t xml:space="preserve"> </w:t>
      </w:r>
      <w:r>
        <w:rPr>
          <w:noProof/>
        </w:rPr>
        <w:t>both NumRefIdxActive</w:t>
      </w:r>
      <w:r w:rsidRPr="00000E43">
        <w:rPr>
          <w:bCs/>
          <w:noProof/>
        </w:rPr>
        <w:t>[</w:t>
      </w:r>
      <w:r>
        <w:rPr>
          <w:bCs/>
          <w:noProof/>
        </w:rPr>
        <w:t> 0 </w:t>
      </w:r>
      <w:r w:rsidRPr="00000E43">
        <w:rPr>
          <w:bCs/>
          <w:noProof/>
        </w:rPr>
        <w:t>]</w:t>
      </w:r>
      <w:r>
        <w:rPr>
          <w:bCs/>
          <w:noProof/>
        </w:rPr>
        <w:t xml:space="preserve"> and </w:t>
      </w:r>
      <w:r>
        <w:rPr>
          <w:noProof/>
        </w:rPr>
        <w:t>NumRefIdxActive</w:t>
      </w:r>
      <w:r w:rsidRPr="00000E43">
        <w:rPr>
          <w:bCs/>
          <w:noProof/>
        </w:rPr>
        <w:t>[</w:t>
      </w:r>
      <w:r>
        <w:rPr>
          <w:bCs/>
          <w:noProof/>
        </w:rPr>
        <w:t> 1 </w:t>
      </w:r>
      <w:r w:rsidRPr="00000E43">
        <w:rPr>
          <w:bCs/>
          <w:noProof/>
        </w:rPr>
        <w:t>]</w:t>
      </w:r>
      <w:r>
        <w:rPr>
          <w:bCs/>
          <w:noProof/>
        </w:rPr>
        <w:t xml:space="preserve"> are</w:t>
      </w:r>
      <w:r w:rsidRPr="003F3F11">
        <w:rPr>
          <w:noProof/>
        </w:rPr>
        <w:t xml:space="preserve"> inferred to be equal to </w:t>
      </w:r>
      <w:r>
        <w:rPr>
          <w:noProof/>
        </w:rPr>
        <w:t>0</w:t>
      </w:r>
      <w:r w:rsidRPr="003F3F11">
        <w:rPr>
          <w:noProof/>
        </w:rPr>
        <w:t>.</w:t>
      </w:r>
    </w:p>
    <w:p w14:paraId="4748E788" w14:textId="71385D9E" w:rsidR="00AE4465" w:rsidRPr="00485E5B" w:rsidRDefault="00AE4465" w:rsidP="00AE4465">
      <w:pPr>
        <w:rPr>
          <w:noProof/>
        </w:rPr>
      </w:pPr>
      <w:r w:rsidRPr="00485E5B">
        <w:rPr>
          <w:b/>
          <w:bCs/>
          <w:noProof/>
        </w:rPr>
        <w:t>temporal_mvp_asigned_flag</w:t>
      </w:r>
      <w:r w:rsidRPr="00485E5B">
        <w:rPr>
          <w:noProof/>
        </w:rPr>
        <w:t xml:space="preserve"> specifies whether temporal motion vector predictors derivation process is to be configured with additional parameters signaled in the bitstream. </w:t>
      </w:r>
      <w:r>
        <w:rPr>
          <w:noProof/>
        </w:rPr>
        <w:t xml:space="preserve">When not present, the value of </w:t>
      </w:r>
      <w:r w:rsidRPr="00485E5B">
        <w:rPr>
          <w:noProof/>
        </w:rPr>
        <w:t>temporal_mvp_asigned_flag</w:t>
      </w:r>
      <w:r>
        <w:rPr>
          <w:noProof/>
        </w:rPr>
        <w:t xml:space="preserve"> is inferred to be equal to 0.</w:t>
      </w:r>
    </w:p>
    <w:p w14:paraId="52E72199" w14:textId="76469A52" w:rsidR="00AE4465" w:rsidRPr="00485E5B" w:rsidRDefault="00AE4465" w:rsidP="00AE4465">
      <w:pPr>
        <w:rPr>
          <w:noProof/>
        </w:rPr>
      </w:pPr>
      <w:r w:rsidRPr="00485E5B">
        <w:rPr>
          <w:b/>
          <w:bCs/>
          <w:noProof/>
        </w:rPr>
        <w:t>col_pic_list_idx</w:t>
      </w:r>
      <w:r w:rsidRPr="00AB3A33">
        <w:rPr>
          <w:noProof/>
        </w:rPr>
        <w:t xml:space="preserve"> specifies</w:t>
      </w:r>
      <w:r w:rsidRPr="00485E5B">
        <w:rPr>
          <w:noProof/>
        </w:rPr>
        <w:t xml:space="preserve"> the reference picture list for </w:t>
      </w:r>
      <w:r w:rsidR="00E23598">
        <w:rPr>
          <w:noProof/>
        </w:rPr>
        <w:t xml:space="preserve">the </w:t>
      </w:r>
      <w:r w:rsidRPr="00485E5B">
        <w:rPr>
          <w:noProof/>
        </w:rPr>
        <w:t xml:space="preserve">derivation of collocated picture for purposes of temporal motion vector prediction. When col_pic_list_idx is not present, and slice_type is equal to P the col_pic_list_idx is </w:t>
      </w:r>
      <w:r>
        <w:rPr>
          <w:noProof/>
        </w:rPr>
        <w:t xml:space="preserve">inferred to be </w:t>
      </w:r>
      <w:r w:rsidRPr="00485E5B">
        <w:rPr>
          <w:noProof/>
        </w:rPr>
        <w:t xml:space="preserve">equal to 0. When col_pic_list_idx is not present, and slice_type is equal to B the col_pic_list_idx is </w:t>
      </w:r>
      <w:r>
        <w:rPr>
          <w:noProof/>
        </w:rPr>
        <w:t>inferred to be</w:t>
      </w:r>
      <w:r w:rsidRPr="00485E5B">
        <w:rPr>
          <w:noProof/>
        </w:rPr>
        <w:t xml:space="preserve"> </w:t>
      </w:r>
      <w:r>
        <w:rPr>
          <w:noProof/>
        </w:rPr>
        <w:t xml:space="preserve">equal to </w:t>
      </w:r>
      <w:r w:rsidRPr="00485E5B">
        <w:rPr>
          <w:noProof/>
        </w:rPr>
        <w:t>1.</w:t>
      </w:r>
    </w:p>
    <w:p w14:paraId="0800D895" w14:textId="77777777" w:rsidR="00AE4465" w:rsidRPr="00485E5B" w:rsidRDefault="00AE4465" w:rsidP="00AE4465">
      <w:pPr>
        <w:rPr>
          <w:noProof/>
        </w:rPr>
      </w:pPr>
      <w:r w:rsidRPr="00485E5B">
        <w:rPr>
          <w:b/>
          <w:bCs/>
          <w:noProof/>
        </w:rPr>
        <w:t>col_pic_ref_idx</w:t>
      </w:r>
      <w:r w:rsidRPr="00485E5B">
        <w:rPr>
          <w:noProof/>
        </w:rPr>
        <w:t xml:space="preserve"> specifies the reference index of the collocated picture used for temporal motion vector prediction. </w:t>
      </w:r>
      <w:r>
        <w:rPr>
          <w:noProof/>
        </w:rPr>
        <w:t xml:space="preserve"> </w:t>
      </w:r>
      <w:r w:rsidRPr="00485E5B">
        <w:rPr>
          <w:noProof/>
        </w:rPr>
        <w:t xml:space="preserve">collocated_ref_idx refers to a picture in </w:t>
      </w:r>
      <w:r w:rsidRPr="006D709F">
        <w:rPr>
          <w:noProof/>
        </w:rPr>
        <w:t>RefPicList[ col_pic_list_idx ]</w:t>
      </w:r>
      <w:r w:rsidRPr="00485E5B">
        <w:rPr>
          <w:noProof/>
        </w:rPr>
        <w:t xml:space="preserve">, and the value of collocated_ref_idx shall be in the range of 0 </w:t>
      </w:r>
      <w:r w:rsidRPr="00AB3A33">
        <w:rPr>
          <w:noProof/>
        </w:rPr>
        <w:t>to num_ref_idx_active_minus1[ col_pic_list_idx ]</w:t>
      </w:r>
      <w:r w:rsidRPr="00485E5B">
        <w:rPr>
          <w:noProof/>
        </w:rPr>
        <w:t>, inclusive.</w:t>
      </w:r>
      <w:r>
        <w:rPr>
          <w:noProof/>
        </w:rPr>
        <w:t xml:space="preserve"> </w:t>
      </w:r>
      <w:r w:rsidRPr="00D21B78">
        <w:rPr>
          <w:noProof/>
        </w:rPr>
        <w:t xml:space="preserve">When </w:t>
      </w:r>
      <w:r w:rsidRPr="007F2554">
        <w:rPr>
          <w:noProof/>
        </w:rPr>
        <w:t>col_pic_ref_idx</w:t>
      </w:r>
      <w:r>
        <w:rPr>
          <w:noProof/>
        </w:rPr>
        <w:t xml:space="preserve"> is not present, </w:t>
      </w:r>
      <w:r w:rsidRPr="00D21B78">
        <w:rPr>
          <w:noProof/>
        </w:rPr>
        <w:t xml:space="preserve">col_pic_ref_idx </w:t>
      </w:r>
      <w:r w:rsidRPr="00485E5B">
        <w:rPr>
          <w:noProof/>
        </w:rPr>
        <w:t xml:space="preserve">is </w:t>
      </w:r>
      <w:r>
        <w:rPr>
          <w:noProof/>
        </w:rPr>
        <w:t>inferred to be equal to 0</w:t>
      </w:r>
      <w:r w:rsidRPr="00D21B78">
        <w:rPr>
          <w:noProof/>
        </w:rPr>
        <w:t>.</w:t>
      </w:r>
    </w:p>
    <w:p w14:paraId="0D8F2346" w14:textId="0D9B242B" w:rsidR="00AE4465" w:rsidRDefault="00AE4465" w:rsidP="00AE4465">
      <w:pPr>
        <w:rPr>
          <w:noProof/>
        </w:rPr>
      </w:pPr>
      <w:r w:rsidRPr="00485E5B">
        <w:rPr>
          <w:b/>
          <w:bCs/>
          <w:noProof/>
        </w:rPr>
        <w:t>col_source_mvp_list_idx</w:t>
      </w:r>
      <w:r w:rsidRPr="00D21B78">
        <w:rPr>
          <w:noProof/>
        </w:rPr>
        <w:t xml:space="preserve"> specifies the reference picture list for </w:t>
      </w:r>
      <w:r w:rsidR="00E23598">
        <w:rPr>
          <w:noProof/>
        </w:rPr>
        <w:t xml:space="preserve">the </w:t>
      </w:r>
      <w:r w:rsidRPr="00D21B78">
        <w:rPr>
          <w:noProof/>
        </w:rPr>
        <w:t xml:space="preserve">derivation of </w:t>
      </w:r>
      <w:r>
        <w:rPr>
          <w:noProof/>
        </w:rPr>
        <w:t xml:space="preserve">motion vector candidate </w:t>
      </w:r>
      <w:r w:rsidRPr="00D21B78">
        <w:rPr>
          <w:noProof/>
        </w:rPr>
        <w:t xml:space="preserve">for purposes of temporal motion vector prediction. When </w:t>
      </w:r>
      <w:r w:rsidRPr="00FA7708">
        <w:rPr>
          <w:noProof/>
        </w:rPr>
        <w:t>col_source_mvp_list_idx</w:t>
      </w:r>
      <w:r>
        <w:rPr>
          <w:noProof/>
        </w:rPr>
        <w:t xml:space="preserve"> is not present, </w:t>
      </w:r>
      <w:r w:rsidRPr="00FA7708">
        <w:rPr>
          <w:noProof/>
        </w:rPr>
        <w:t>col_source_mvp_list_idx</w:t>
      </w:r>
      <w:r w:rsidRPr="00D21B78">
        <w:rPr>
          <w:noProof/>
        </w:rPr>
        <w:t xml:space="preserve"> </w:t>
      </w:r>
      <w:r w:rsidRPr="00485E5B">
        <w:rPr>
          <w:noProof/>
        </w:rPr>
        <w:t xml:space="preserve">is </w:t>
      </w:r>
      <w:r>
        <w:rPr>
          <w:noProof/>
        </w:rPr>
        <w:t>inferred to be equal to 0</w:t>
      </w:r>
      <w:r w:rsidRPr="00D21B78">
        <w:rPr>
          <w:noProof/>
        </w:rPr>
        <w:t>.</w:t>
      </w:r>
    </w:p>
    <w:p w14:paraId="23A4C524" w14:textId="1CC137FE" w:rsidR="003E07A3" w:rsidRDefault="009F3653" w:rsidP="001871C7">
      <w:pPr>
        <w:rPr>
          <w:noProof/>
        </w:rPr>
      </w:pPr>
      <w:r>
        <w:rPr>
          <w:b/>
          <w:noProof/>
        </w:rPr>
        <w:t>slice</w:t>
      </w:r>
      <w:r w:rsidR="003E07A3" w:rsidRPr="005657FA">
        <w:rPr>
          <w:b/>
          <w:noProof/>
        </w:rPr>
        <w:t>_deblocking_filter_flag</w:t>
      </w:r>
      <w:r w:rsidR="003E07A3">
        <w:rPr>
          <w:noProof/>
        </w:rPr>
        <w:t xml:space="preserve"> </w:t>
      </w:r>
      <w:r w:rsidR="00EC5619" w:rsidRPr="00EC5619">
        <w:rPr>
          <w:noProof/>
        </w:rPr>
        <w:t xml:space="preserve"> </w:t>
      </w:r>
      <w:r w:rsidR="00EC5619">
        <w:rPr>
          <w:noProof/>
        </w:rPr>
        <w:t xml:space="preserve">equal to 1 specifies that the operation of the deblocking filter is applied for the current </w:t>
      </w:r>
      <w:r>
        <w:rPr>
          <w:noProof/>
        </w:rPr>
        <w:t>slice</w:t>
      </w:r>
      <w:r w:rsidR="00EC5619">
        <w:rPr>
          <w:noProof/>
        </w:rPr>
        <w:t>.</w:t>
      </w:r>
      <w:r w:rsidR="00945E52">
        <w:rPr>
          <w:noProof/>
        </w:rPr>
        <w:t xml:space="preserve"> </w:t>
      </w:r>
      <w:r>
        <w:rPr>
          <w:noProof/>
        </w:rPr>
        <w:t>slice</w:t>
      </w:r>
      <w:r w:rsidR="00945E52">
        <w:rPr>
          <w:noProof/>
        </w:rPr>
        <w:t xml:space="preserve">_deblocking_filter_flag equal to 0 specifies that the operation of the deblocking filter is not applied for the current </w:t>
      </w:r>
      <w:r>
        <w:rPr>
          <w:noProof/>
        </w:rPr>
        <w:t>slice</w:t>
      </w:r>
      <w:r w:rsidR="00945E52">
        <w:rPr>
          <w:noProof/>
        </w:rPr>
        <w:t>.</w:t>
      </w:r>
    </w:p>
    <w:p w14:paraId="6E32027B" w14:textId="6B6B0F11" w:rsidR="00AE4465" w:rsidRPr="0067154A" w:rsidRDefault="00AE4465" w:rsidP="00AE4465">
      <w:pPr>
        <w:rPr>
          <w:noProof/>
        </w:rPr>
      </w:pPr>
      <w:r w:rsidRPr="00E03A1D">
        <w:rPr>
          <w:b/>
          <w:bCs/>
          <w:noProof/>
        </w:rPr>
        <w:t>slice_alpha_</w:t>
      </w:r>
      <w:r>
        <w:rPr>
          <w:b/>
          <w:bCs/>
          <w:noProof/>
        </w:rPr>
        <w:t>o</w:t>
      </w:r>
      <w:r w:rsidRPr="00E03A1D">
        <w:rPr>
          <w:b/>
          <w:bCs/>
          <w:noProof/>
        </w:rPr>
        <w:t>ffset</w:t>
      </w:r>
      <w:r w:rsidRPr="0067154A">
        <w:rPr>
          <w:noProof/>
        </w:rPr>
        <w:t xml:space="preserve"> specifies the offset used in accessing the α and tC0 deblocking filter tables for </w:t>
      </w:r>
      <w:r>
        <w:rPr>
          <w:noProof/>
        </w:rPr>
        <w:t xml:space="preserve">deblocking </w:t>
      </w:r>
      <w:r w:rsidRPr="0067154A">
        <w:rPr>
          <w:noProof/>
        </w:rPr>
        <w:t>filtering</w:t>
      </w:r>
      <w:r>
        <w:rPr>
          <w:noProof/>
        </w:rPr>
        <w:t xml:space="preserve"> </w:t>
      </w:r>
      <w:r w:rsidRPr="0067154A">
        <w:rPr>
          <w:noProof/>
        </w:rPr>
        <w:t>operations the slice. From this value, the offset that shall be applied when</w:t>
      </w:r>
      <w:r>
        <w:rPr>
          <w:noProof/>
        </w:rPr>
        <w:t xml:space="preserve"> </w:t>
      </w:r>
      <w:r w:rsidRPr="0067154A">
        <w:rPr>
          <w:noProof/>
        </w:rPr>
        <w:t>addressing these tables shall be computed as:</w:t>
      </w:r>
    </w:p>
    <w:p w14:paraId="0F96230B" w14:textId="712E2C19" w:rsidR="00AE4465" w:rsidRPr="00333CFB" w:rsidRDefault="00AE4465" w:rsidP="00AE4465">
      <w:pPr>
        <w:pStyle w:val="Equation"/>
        <w:tabs>
          <w:tab w:val="left" w:pos="1170"/>
          <w:tab w:val="left" w:pos="1890"/>
        </w:tabs>
        <w:spacing w:after="0"/>
        <w:ind w:left="794"/>
        <w:jc w:val="right"/>
        <w:rPr>
          <w:noProof/>
          <w:lang w:eastAsia="ko-KR"/>
        </w:rPr>
      </w:pPr>
      <w:r w:rsidRPr="0067154A">
        <w:rPr>
          <w:noProof/>
          <w:lang w:eastAsia="ko-KR"/>
        </w:rPr>
        <w:t>FilterOffsetA = slice_alpha_offset</w:t>
      </w:r>
      <w:r>
        <w:rPr>
          <w:noProof/>
          <w:lang w:eastAsia="ko-KR"/>
        </w:rPr>
        <w:tab/>
      </w:r>
      <w:r>
        <w:rPr>
          <w:noProof/>
          <w:lang w:eastAsia="ko-KR"/>
        </w:rPr>
        <w:tab/>
      </w:r>
      <w:r w:rsidRPr="00E03A1D">
        <w:rPr>
          <w:noProof/>
          <w:lang w:eastAsia="ko-KR"/>
        </w:rPr>
        <w:t>(</w:t>
      </w:r>
      <w:r w:rsidRPr="00E03A1D">
        <w:rPr>
          <w:noProof/>
          <w:lang w:eastAsia="ko-KR"/>
        </w:rPr>
        <w:fldChar w:fldCharType="begin" w:fldLock="1"/>
      </w:r>
      <w:r w:rsidRPr="00E03A1D">
        <w:rPr>
          <w:noProof/>
          <w:lang w:eastAsia="ko-KR"/>
        </w:rPr>
        <w:instrText xml:space="preserve"> STYLEREF 1 \s </w:instrText>
      </w:r>
      <w:r w:rsidRPr="00E03A1D">
        <w:rPr>
          <w:noProof/>
          <w:lang w:eastAsia="ko-KR"/>
        </w:rPr>
        <w:fldChar w:fldCharType="separate"/>
      </w:r>
      <w:r w:rsidRPr="00E03A1D">
        <w:rPr>
          <w:noProof/>
          <w:lang w:eastAsia="ko-KR"/>
        </w:rPr>
        <w:t>7</w:t>
      </w:r>
      <w:r w:rsidRPr="00E03A1D">
        <w:rPr>
          <w:noProof/>
          <w:lang w:eastAsia="ko-KR"/>
        </w:rPr>
        <w:fldChar w:fldCharType="end"/>
      </w:r>
      <w:r w:rsidRPr="00E03A1D">
        <w:rPr>
          <w:noProof/>
          <w:lang w:eastAsia="ko-KR"/>
        </w:rPr>
        <w:noBreakHyphen/>
      </w:r>
      <w:r w:rsidRPr="00E03A1D">
        <w:rPr>
          <w:noProof/>
          <w:lang w:eastAsia="ko-KR"/>
        </w:rPr>
        <w:fldChar w:fldCharType="begin"/>
      </w:r>
      <w:r w:rsidRPr="00E03A1D">
        <w:rPr>
          <w:noProof/>
          <w:lang w:eastAsia="ko-KR"/>
        </w:rPr>
        <w:instrText xml:space="preserve"> SEQ Equation \* ARABIC \s 1 </w:instrText>
      </w:r>
      <w:r w:rsidRPr="00E03A1D">
        <w:rPr>
          <w:noProof/>
          <w:lang w:eastAsia="ko-KR"/>
        </w:rPr>
        <w:fldChar w:fldCharType="separate"/>
      </w:r>
      <w:r w:rsidR="0063227E">
        <w:rPr>
          <w:noProof/>
          <w:lang w:eastAsia="ko-KR"/>
        </w:rPr>
        <w:t>45</w:t>
      </w:r>
      <w:r w:rsidRPr="00E03A1D">
        <w:rPr>
          <w:noProof/>
          <w:lang w:eastAsia="ko-KR"/>
        </w:rPr>
        <w:fldChar w:fldCharType="end"/>
      </w:r>
      <w:r w:rsidRPr="00E03A1D">
        <w:rPr>
          <w:noProof/>
          <w:lang w:eastAsia="ko-KR"/>
        </w:rPr>
        <w:t>)</w:t>
      </w:r>
    </w:p>
    <w:p w14:paraId="45D5DA81" w14:textId="77777777" w:rsidR="00AE4465" w:rsidRPr="0067154A" w:rsidRDefault="00AE4465" w:rsidP="00AE4465">
      <w:pPr>
        <w:rPr>
          <w:noProof/>
        </w:rPr>
      </w:pPr>
      <w:r w:rsidRPr="0067154A">
        <w:rPr>
          <w:noProof/>
        </w:rPr>
        <w:t>The value of slice_alpha_offset shall be in the range of -</w:t>
      </w:r>
      <w:r>
        <w:rPr>
          <w:noProof/>
        </w:rPr>
        <w:t>12</w:t>
      </w:r>
      <w:r w:rsidRPr="0067154A">
        <w:rPr>
          <w:noProof/>
        </w:rPr>
        <w:t xml:space="preserve"> to +</w:t>
      </w:r>
      <w:r>
        <w:rPr>
          <w:noProof/>
        </w:rPr>
        <w:t>12</w:t>
      </w:r>
      <w:r w:rsidRPr="0067154A">
        <w:rPr>
          <w:noProof/>
        </w:rPr>
        <w:t>, inclusive. When slice_alpha_offset is</w:t>
      </w:r>
      <w:r>
        <w:rPr>
          <w:noProof/>
        </w:rPr>
        <w:t xml:space="preserve"> </w:t>
      </w:r>
      <w:r w:rsidRPr="0067154A">
        <w:rPr>
          <w:noProof/>
        </w:rPr>
        <w:t>not present in the slice header, the value of slice_alpha_offset shall be inferred to be equal to 0.</w:t>
      </w:r>
    </w:p>
    <w:p w14:paraId="382C5A1C" w14:textId="0412CEBD" w:rsidR="00AE4465" w:rsidRPr="0067154A" w:rsidRDefault="00AE4465" w:rsidP="00AE4465">
      <w:pPr>
        <w:rPr>
          <w:noProof/>
        </w:rPr>
      </w:pPr>
      <w:r w:rsidRPr="00E03A1D">
        <w:rPr>
          <w:b/>
          <w:bCs/>
          <w:noProof/>
        </w:rPr>
        <w:t>slice_beta_offset</w:t>
      </w:r>
      <w:r w:rsidRPr="0067154A">
        <w:rPr>
          <w:noProof/>
        </w:rPr>
        <w:t xml:space="preserve"> specifies the offset used in accessing the β deblocking filter table for </w:t>
      </w:r>
      <w:r>
        <w:rPr>
          <w:noProof/>
        </w:rPr>
        <w:t xml:space="preserve">deblocking </w:t>
      </w:r>
      <w:r w:rsidRPr="0067154A">
        <w:rPr>
          <w:noProof/>
        </w:rPr>
        <w:t>filtering operations</w:t>
      </w:r>
      <w:r>
        <w:rPr>
          <w:noProof/>
        </w:rPr>
        <w:t xml:space="preserve"> </w:t>
      </w:r>
      <w:r w:rsidRPr="0067154A">
        <w:rPr>
          <w:noProof/>
        </w:rPr>
        <w:t>within the slice. From this value, the offset that is applied when addressing the β table of</w:t>
      </w:r>
      <w:r>
        <w:rPr>
          <w:noProof/>
        </w:rPr>
        <w:t xml:space="preserve"> </w:t>
      </w:r>
      <w:r w:rsidRPr="0067154A">
        <w:rPr>
          <w:noProof/>
        </w:rPr>
        <w:t>the deblocking filter shall be computed as:</w:t>
      </w:r>
    </w:p>
    <w:p w14:paraId="1889B672" w14:textId="6CDCCDCE" w:rsidR="00AE4465" w:rsidRPr="00333CFB" w:rsidRDefault="00AE4465" w:rsidP="00AE4465">
      <w:pPr>
        <w:pStyle w:val="Equation"/>
        <w:tabs>
          <w:tab w:val="left" w:pos="1170"/>
          <w:tab w:val="left" w:pos="1890"/>
        </w:tabs>
        <w:spacing w:after="0"/>
        <w:ind w:left="794"/>
        <w:jc w:val="right"/>
        <w:rPr>
          <w:noProof/>
          <w:lang w:eastAsia="ko-KR"/>
        </w:rPr>
      </w:pPr>
      <w:r w:rsidRPr="0067154A">
        <w:rPr>
          <w:noProof/>
        </w:rPr>
        <w:t>FilterOffsetB = slice_beta_offset</w:t>
      </w:r>
      <w:r>
        <w:rPr>
          <w:noProof/>
        </w:rPr>
        <w:tab/>
      </w:r>
      <w:r>
        <w:rPr>
          <w:noProof/>
          <w:lang w:eastAsia="ko-KR"/>
        </w:rPr>
        <w:tab/>
      </w:r>
      <w:r w:rsidRPr="00BF5797">
        <w:rPr>
          <w:noProof/>
          <w:lang w:eastAsia="ko-KR"/>
        </w:rPr>
        <w:t>(</w:t>
      </w:r>
      <w:r w:rsidRPr="00BF5797">
        <w:rPr>
          <w:noProof/>
          <w:lang w:eastAsia="ko-KR"/>
        </w:rPr>
        <w:fldChar w:fldCharType="begin" w:fldLock="1"/>
      </w:r>
      <w:r w:rsidRPr="00BF5797">
        <w:rPr>
          <w:noProof/>
          <w:lang w:eastAsia="ko-KR"/>
        </w:rPr>
        <w:instrText xml:space="preserve"> STYLEREF 1 \s </w:instrText>
      </w:r>
      <w:r w:rsidRPr="00BF5797">
        <w:rPr>
          <w:noProof/>
          <w:lang w:eastAsia="ko-KR"/>
        </w:rPr>
        <w:fldChar w:fldCharType="separate"/>
      </w:r>
      <w:r w:rsidRPr="00BF5797">
        <w:rPr>
          <w:noProof/>
          <w:lang w:eastAsia="ko-KR"/>
        </w:rPr>
        <w:t>7</w:t>
      </w:r>
      <w:r w:rsidRPr="00BF5797">
        <w:rPr>
          <w:noProof/>
          <w:lang w:eastAsia="ko-KR"/>
        </w:rPr>
        <w:fldChar w:fldCharType="end"/>
      </w:r>
      <w:r w:rsidRPr="00BF5797">
        <w:rPr>
          <w:noProof/>
          <w:lang w:eastAsia="ko-KR"/>
        </w:rPr>
        <w:noBreakHyphen/>
      </w:r>
      <w:r w:rsidRPr="00BF5797">
        <w:rPr>
          <w:noProof/>
          <w:lang w:eastAsia="ko-KR"/>
        </w:rPr>
        <w:fldChar w:fldCharType="begin"/>
      </w:r>
      <w:r w:rsidRPr="00BF5797">
        <w:rPr>
          <w:noProof/>
          <w:lang w:eastAsia="ko-KR"/>
        </w:rPr>
        <w:instrText xml:space="preserve"> SEQ Equation \* ARABIC \s 1 </w:instrText>
      </w:r>
      <w:r w:rsidRPr="00BF5797">
        <w:rPr>
          <w:noProof/>
          <w:lang w:eastAsia="ko-KR"/>
        </w:rPr>
        <w:fldChar w:fldCharType="separate"/>
      </w:r>
      <w:r w:rsidR="0063227E">
        <w:rPr>
          <w:noProof/>
          <w:lang w:eastAsia="ko-KR"/>
        </w:rPr>
        <w:t>46</w:t>
      </w:r>
      <w:r w:rsidRPr="00BF5797">
        <w:rPr>
          <w:noProof/>
          <w:lang w:eastAsia="ko-KR"/>
        </w:rPr>
        <w:fldChar w:fldCharType="end"/>
      </w:r>
      <w:r w:rsidRPr="00BF5797">
        <w:rPr>
          <w:noProof/>
          <w:lang w:eastAsia="ko-KR"/>
        </w:rPr>
        <w:t>)</w:t>
      </w:r>
    </w:p>
    <w:p w14:paraId="7628F7D2" w14:textId="77777777" w:rsidR="00AE4465" w:rsidRDefault="00AE4465" w:rsidP="00AE4465">
      <w:pPr>
        <w:rPr>
          <w:noProof/>
        </w:rPr>
      </w:pPr>
      <w:r w:rsidRPr="0067154A">
        <w:rPr>
          <w:noProof/>
        </w:rPr>
        <w:t>The value of slice_beta_offset shall be in the range of -</w:t>
      </w:r>
      <w:r>
        <w:rPr>
          <w:noProof/>
        </w:rPr>
        <w:t>12</w:t>
      </w:r>
      <w:r w:rsidRPr="0067154A">
        <w:rPr>
          <w:noProof/>
        </w:rPr>
        <w:t xml:space="preserve"> to +</w:t>
      </w:r>
      <w:r>
        <w:rPr>
          <w:noProof/>
        </w:rPr>
        <w:t>12</w:t>
      </w:r>
      <w:r w:rsidRPr="0067154A">
        <w:rPr>
          <w:noProof/>
        </w:rPr>
        <w:t>, inclusive. When slice_beta_offset is not</w:t>
      </w:r>
      <w:r>
        <w:rPr>
          <w:noProof/>
        </w:rPr>
        <w:t xml:space="preserve"> </w:t>
      </w:r>
      <w:r w:rsidRPr="0067154A">
        <w:rPr>
          <w:noProof/>
        </w:rPr>
        <w:t>present in the slice header the value of slice_beta_offset shall be inferred to be equal to 0.</w:t>
      </w:r>
    </w:p>
    <w:p w14:paraId="1DD68EA5" w14:textId="197F6795" w:rsidR="003E07A3" w:rsidRDefault="009F3653" w:rsidP="001871C7">
      <w:pPr>
        <w:rPr>
          <w:noProof/>
        </w:rPr>
      </w:pPr>
      <w:r>
        <w:rPr>
          <w:b/>
          <w:noProof/>
        </w:rPr>
        <w:t>slice</w:t>
      </w:r>
      <w:r w:rsidR="003E07A3" w:rsidRPr="00A17F7F">
        <w:rPr>
          <w:b/>
          <w:noProof/>
        </w:rPr>
        <w:t>_</w:t>
      </w:r>
      <w:r w:rsidR="003E07A3">
        <w:rPr>
          <w:b/>
          <w:noProof/>
        </w:rPr>
        <w:t>qp</w:t>
      </w:r>
      <w:r w:rsidR="003E07A3">
        <w:rPr>
          <w:noProof/>
        </w:rPr>
        <w:t xml:space="preserve"> </w:t>
      </w:r>
      <w:r w:rsidR="00945E52">
        <w:rPr>
          <w:noProof/>
        </w:rPr>
        <w:t xml:space="preserve">specifies the </w:t>
      </w:r>
      <w:r w:rsidR="00D45F05">
        <w:rPr>
          <w:noProof/>
        </w:rPr>
        <w:t xml:space="preserve">luma quantization parameter </w:t>
      </w:r>
      <w:r w:rsidR="00945E52">
        <w:rPr>
          <w:noProof/>
        </w:rPr>
        <w:t>value</w:t>
      </w:r>
      <w:r w:rsidR="00D45F05">
        <w:rPr>
          <w:noProof/>
        </w:rPr>
        <w:t>,</w:t>
      </w:r>
      <w:r w:rsidR="00945E52">
        <w:rPr>
          <w:noProof/>
        </w:rPr>
        <w:t xml:space="preserve"> QPy to be used for the coding blocks in the </w:t>
      </w:r>
      <w:r>
        <w:rPr>
          <w:noProof/>
        </w:rPr>
        <w:t>slice</w:t>
      </w:r>
      <w:r w:rsidR="00D45F05">
        <w:rPr>
          <w:noProof/>
        </w:rPr>
        <w:t xml:space="preserve">. The value of </w:t>
      </w:r>
      <w:r>
        <w:rPr>
          <w:noProof/>
        </w:rPr>
        <w:t>slice</w:t>
      </w:r>
      <w:r w:rsidR="00D45F05" w:rsidRPr="00D45F05">
        <w:rPr>
          <w:noProof/>
        </w:rPr>
        <w:t>_qp</w:t>
      </w:r>
      <w:r w:rsidR="00D45F05">
        <w:rPr>
          <w:noProof/>
        </w:rPr>
        <w:t xml:space="preserve"> shall be in the range of 0 to 51, inclusive.</w:t>
      </w:r>
    </w:p>
    <w:p w14:paraId="3632CB24" w14:textId="1A6C5915" w:rsidR="003E07A3" w:rsidRPr="003F3F11" w:rsidRDefault="009F3653" w:rsidP="001871C7">
      <w:pPr>
        <w:rPr>
          <w:noProof/>
        </w:rPr>
      </w:pPr>
      <w:r>
        <w:rPr>
          <w:b/>
          <w:noProof/>
        </w:rPr>
        <w:t>slice</w:t>
      </w:r>
      <w:r w:rsidR="003E07A3" w:rsidRPr="00A17F7F">
        <w:rPr>
          <w:b/>
          <w:noProof/>
        </w:rPr>
        <w:t>_</w:t>
      </w:r>
      <w:r w:rsidR="003E07A3">
        <w:rPr>
          <w:b/>
          <w:noProof/>
        </w:rPr>
        <w:t>cb_qp_</w:t>
      </w:r>
      <w:r w:rsidR="00D45F05">
        <w:rPr>
          <w:b/>
          <w:noProof/>
        </w:rPr>
        <w:t>offset</w:t>
      </w:r>
      <w:r w:rsidR="003E07A3">
        <w:rPr>
          <w:noProof/>
        </w:rPr>
        <w:t xml:space="preserve"> </w:t>
      </w:r>
      <w:r w:rsidR="00D45F05">
        <w:rPr>
          <w:noProof/>
        </w:rPr>
        <w:t xml:space="preserve">and </w:t>
      </w:r>
      <w:r>
        <w:rPr>
          <w:b/>
          <w:noProof/>
        </w:rPr>
        <w:t>slice</w:t>
      </w:r>
      <w:r w:rsidR="00D45F05" w:rsidRPr="00A17F7F">
        <w:rPr>
          <w:b/>
          <w:noProof/>
        </w:rPr>
        <w:t>_</w:t>
      </w:r>
      <w:r w:rsidR="00D45F05">
        <w:rPr>
          <w:b/>
          <w:noProof/>
        </w:rPr>
        <w:t>cr_qp_offset</w:t>
      </w:r>
      <w:r w:rsidR="00D45F05" w:rsidDel="00D45F05">
        <w:rPr>
          <w:noProof/>
        </w:rPr>
        <w:t xml:space="preserve"> </w:t>
      </w:r>
      <w:r w:rsidR="00E23598">
        <w:rPr>
          <w:noProof/>
        </w:rPr>
        <w:t xml:space="preserve">specify </w:t>
      </w:r>
      <w:r w:rsidR="00D45F05">
        <w:rPr>
          <w:noProof/>
        </w:rPr>
        <w:t xml:space="preserve">the offsets to the luma quantization parameter QPy used for deriving QPcb and QPcr, respectively. </w:t>
      </w:r>
      <w:r w:rsidR="00D45F05">
        <w:t xml:space="preserve">The values of </w:t>
      </w:r>
      <w:r>
        <w:t>slice</w:t>
      </w:r>
      <w:r w:rsidR="00D45F05" w:rsidRPr="00D45F05">
        <w:t xml:space="preserve">_cb_qp_offset </w:t>
      </w:r>
      <w:r w:rsidR="00D45F05">
        <w:t xml:space="preserve">and </w:t>
      </w:r>
      <w:r>
        <w:t>slice</w:t>
      </w:r>
      <w:r w:rsidR="00D45F05" w:rsidRPr="00D45F05">
        <w:t>_c</w:t>
      </w:r>
      <w:r w:rsidR="00D45F05">
        <w:t>r</w:t>
      </w:r>
      <w:r w:rsidR="00D45F05" w:rsidRPr="00D45F05">
        <w:t xml:space="preserve">_qp_offset </w:t>
      </w:r>
      <w:r w:rsidR="00D45F05">
        <w:t>shall be in the range of −12 to +12, inclusive.</w:t>
      </w:r>
    </w:p>
    <w:p w14:paraId="56C52EDC" w14:textId="20959937" w:rsidR="00E2211A" w:rsidRPr="003F3F11" w:rsidRDefault="00E2211A" w:rsidP="00E2211A">
      <w:pPr>
        <w:rPr>
          <w:bCs/>
          <w:noProof/>
        </w:rPr>
      </w:pPr>
      <w:r w:rsidRPr="003F3F11">
        <w:rPr>
          <w:b/>
          <w:bCs/>
          <w:noProof/>
        </w:rPr>
        <w:t>entry_point_offset_minus1</w:t>
      </w:r>
      <w:r w:rsidRPr="003F3F11">
        <w:rPr>
          <w:bCs/>
          <w:noProof/>
        </w:rPr>
        <w:t>[</w:t>
      </w:r>
      <w:r w:rsidRPr="003F3F11">
        <w:rPr>
          <w:noProof/>
        </w:rPr>
        <w:t> i </w:t>
      </w:r>
      <w:r w:rsidRPr="003F3F11">
        <w:rPr>
          <w:bCs/>
          <w:noProof/>
        </w:rPr>
        <w:t xml:space="preserve">] plus 1 specifies the i-th entry point offset in bytes, and is represented by </w:t>
      </w:r>
      <w:r w:rsidR="001C0F89">
        <w:rPr>
          <w:bCs/>
          <w:noProof/>
        </w:rPr>
        <w:t>tile_</w:t>
      </w:r>
      <w:r w:rsidRPr="003F3F11">
        <w:rPr>
          <w:bCs/>
          <w:noProof/>
        </w:rPr>
        <w:t xml:space="preserve">offset_len_minus1 plus 1 bits. The </w:t>
      </w:r>
      <w:r w:rsidR="009F3653">
        <w:rPr>
          <w:bCs/>
          <w:noProof/>
        </w:rPr>
        <w:t>slice</w:t>
      </w:r>
      <w:r w:rsidRPr="003F3F11">
        <w:rPr>
          <w:bCs/>
          <w:noProof/>
        </w:rPr>
        <w:t xml:space="preserve"> data that follow the </w:t>
      </w:r>
      <w:r w:rsidR="009F3653">
        <w:rPr>
          <w:bCs/>
          <w:noProof/>
        </w:rPr>
        <w:t>slice</w:t>
      </w:r>
      <w:r w:rsidRPr="003F3F11">
        <w:rPr>
          <w:bCs/>
          <w:noProof/>
        </w:rPr>
        <w:t xml:space="preserve"> header consists of </w:t>
      </w:r>
      <w:r w:rsidR="001C0F89">
        <w:rPr>
          <w:noProof/>
          <w:lang w:eastAsia="ko-KR"/>
        </w:rPr>
        <w:t>N</w:t>
      </w:r>
      <w:r w:rsidR="001C0F89" w:rsidRPr="003F3F11">
        <w:rPr>
          <w:noProof/>
          <w:lang w:eastAsia="ko-KR"/>
        </w:rPr>
        <w:t>um</w:t>
      </w:r>
      <w:r w:rsidR="001C0F89">
        <w:rPr>
          <w:noProof/>
          <w:lang w:eastAsia="ko-KR"/>
        </w:rPr>
        <w:t>TilesIn</w:t>
      </w:r>
      <w:r w:rsidR="009F3653">
        <w:rPr>
          <w:noProof/>
          <w:lang w:eastAsia="ko-KR"/>
        </w:rPr>
        <w:t>Slice</w:t>
      </w:r>
      <w:r w:rsidRPr="003F3F11">
        <w:rPr>
          <w:bCs/>
          <w:noProof/>
        </w:rPr>
        <w:t xml:space="preserve"> subsets, with subset index values ranging from 0 to </w:t>
      </w:r>
      <w:r w:rsidR="001C0F89">
        <w:rPr>
          <w:noProof/>
          <w:lang w:eastAsia="ko-KR"/>
        </w:rPr>
        <w:t>N</w:t>
      </w:r>
      <w:r w:rsidR="001C0F89" w:rsidRPr="003F3F11">
        <w:rPr>
          <w:noProof/>
          <w:lang w:eastAsia="ko-KR"/>
        </w:rPr>
        <w:t>um</w:t>
      </w:r>
      <w:r w:rsidR="001C0F89">
        <w:rPr>
          <w:noProof/>
          <w:lang w:eastAsia="ko-KR"/>
        </w:rPr>
        <w:t>TilesIn</w:t>
      </w:r>
      <w:r w:rsidR="009F3653">
        <w:rPr>
          <w:noProof/>
          <w:lang w:eastAsia="ko-KR"/>
        </w:rPr>
        <w:t>Slice</w:t>
      </w:r>
      <w:r w:rsidR="001C0F89">
        <w:rPr>
          <w:noProof/>
          <w:lang w:eastAsia="ko-KR"/>
        </w:rPr>
        <w:t> − 1</w:t>
      </w:r>
      <w:r w:rsidRPr="003F3F11">
        <w:rPr>
          <w:bCs/>
          <w:noProof/>
        </w:rPr>
        <w:t xml:space="preserve">, inclusive. The first byte of the </w:t>
      </w:r>
      <w:r w:rsidR="009F3653">
        <w:rPr>
          <w:bCs/>
          <w:noProof/>
        </w:rPr>
        <w:t>slice</w:t>
      </w:r>
      <w:r w:rsidRPr="003F3F11">
        <w:rPr>
          <w:bCs/>
          <w:noProof/>
        </w:rPr>
        <w:t xml:space="preserve"> data is considered byte</w:t>
      </w:r>
      <w:r w:rsidR="001C0F89">
        <w:rPr>
          <w:bCs/>
          <w:noProof/>
        </w:rPr>
        <w:t xml:space="preserve"> </w:t>
      </w:r>
      <w:r w:rsidRPr="003F3F11">
        <w:rPr>
          <w:bCs/>
          <w:noProof/>
        </w:rPr>
        <w:t xml:space="preserve">0. When present, emulation prevention bytes that appear in the </w:t>
      </w:r>
      <w:r w:rsidR="009F3653">
        <w:rPr>
          <w:bCs/>
          <w:noProof/>
        </w:rPr>
        <w:t>slice</w:t>
      </w:r>
      <w:r w:rsidRPr="003F3F11">
        <w:rPr>
          <w:bCs/>
          <w:noProof/>
        </w:rPr>
        <w:t xml:space="preserve"> data portion of the coded </w:t>
      </w:r>
      <w:r w:rsidR="009F3653">
        <w:rPr>
          <w:bCs/>
          <w:noProof/>
        </w:rPr>
        <w:t>slice</w:t>
      </w:r>
      <w:r w:rsidRPr="003F3F11">
        <w:rPr>
          <w:bCs/>
          <w:noProof/>
        </w:rPr>
        <w:t xml:space="preserve"> NAL unit are counted as part of the </w:t>
      </w:r>
      <w:r w:rsidR="009F3653">
        <w:rPr>
          <w:bCs/>
          <w:noProof/>
        </w:rPr>
        <w:t>slice</w:t>
      </w:r>
      <w:r w:rsidRPr="003F3F11">
        <w:rPr>
          <w:bCs/>
          <w:noProof/>
        </w:rPr>
        <w:t xml:space="preserve"> data for purposes of subset identification. Subset 0 consists of bytes 0 to entry_point_offset_minus1[</w:t>
      </w:r>
      <w:r w:rsidRPr="003F3F11">
        <w:rPr>
          <w:noProof/>
        </w:rPr>
        <w:t> 0 </w:t>
      </w:r>
      <w:r w:rsidRPr="003F3F11">
        <w:rPr>
          <w:bCs/>
          <w:noProof/>
        </w:rPr>
        <w:t xml:space="preserve">], inclusive, of the coded </w:t>
      </w:r>
      <w:r w:rsidR="009F3653">
        <w:rPr>
          <w:bCs/>
          <w:noProof/>
        </w:rPr>
        <w:t>slice</w:t>
      </w:r>
      <w:r w:rsidRPr="003F3F11">
        <w:rPr>
          <w:bCs/>
          <w:noProof/>
        </w:rPr>
        <w:t xml:space="preserve"> data, subset k, with k in the range of 1 to </w:t>
      </w:r>
      <w:r w:rsidR="001C0F89">
        <w:rPr>
          <w:noProof/>
          <w:lang w:eastAsia="ko-KR"/>
        </w:rPr>
        <w:t>N</w:t>
      </w:r>
      <w:r w:rsidR="001C0F89" w:rsidRPr="003F3F11">
        <w:rPr>
          <w:noProof/>
          <w:lang w:eastAsia="ko-KR"/>
        </w:rPr>
        <w:t>um</w:t>
      </w:r>
      <w:r w:rsidR="001C0F89">
        <w:rPr>
          <w:noProof/>
          <w:lang w:eastAsia="ko-KR"/>
        </w:rPr>
        <w:t>TilesIn</w:t>
      </w:r>
      <w:r w:rsidR="009F3653">
        <w:rPr>
          <w:noProof/>
          <w:lang w:eastAsia="ko-KR"/>
        </w:rPr>
        <w:t>Slice</w:t>
      </w:r>
      <w:r w:rsidR="001C0F89">
        <w:rPr>
          <w:noProof/>
          <w:lang w:eastAsia="ko-KR"/>
        </w:rPr>
        <w:t> − 2</w:t>
      </w:r>
      <w:r w:rsidRPr="003F3F11">
        <w:rPr>
          <w:bCs/>
          <w:noProof/>
        </w:rPr>
        <w:t>, inclusive, consists of bytes firstByte[</w:t>
      </w:r>
      <w:r w:rsidRPr="003F3F11">
        <w:rPr>
          <w:noProof/>
        </w:rPr>
        <w:t> k </w:t>
      </w:r>
      <w:r w:rsidRPr="003F3F11">
        <w:rPr>
          <w:bCs/>
          <w:noProof/>
        </w:rPr>
        <w:t>] to lastByte[</w:t>
      </w:r>
      <w:r w:rsidRPr="003F3F11">
        <w:rPr>
          <w:noProof/>
        </w:rPr>
        <w:t> k </w:t>
      </w:r>
      <w:r w:rsidRPr="003F3F11">
        <w:rPr>
          <w:bCs/>
          <w:noProof/>
        </w:rPr>
        <w:t xml:space="preserve">], inclusive, of the coded </w:t>
      </w:r>
      <w:r w:rsidR="009F3653">
        <w:rPr>
          <w:bCs/>
          <w:noProof/>
        </w:rPr>
        <w:t>slice</w:t>
      </w:r>
      <w:r w:rsidRPr="003F3F11">
        <w:rPr>
          <w:bCs/>
          <w:noProof/>
        </w:rPr>
        <w:t xml:space="preserve"> data with firstByte[</w:t>
      </w:r>
      <w:r w:rsidRPr="003F3F11">
        <w:rPr>
          <w:noProof/>
        </w:rPr>
        <w:t> k </w:t>
      </w:r>
      <w:r w:rsidRPr="003F3F11">
        <w:rPr>
          <w:bCs/>
          <w:noProof/>
        </w:rPr>
        <w:t>] and lastByte[</w:t>
      </w:r>
      <w:r w:rsidRPr="003F3F11">
        <w:rPr>
          <w:noProof/>
        </w:rPr>
        <w:t> k </w:t>
      </w:r>
      <w:r w:rsidRPr="003F3F11">
        <w:rPr>
          <w:bCs/>
          <w:noProof/>
        </w:rPr>
        <w:t>] defined as:</w:t>
      </w:r>
    </w:p>
    <w:p w14:paraId="65A3A0A3" w14:textId="42A5AC7F" w:rsidR="00E2211A" w:rsidRPr="003F3F11" w:rsidRDefault="00F1104F" w:rsidP="00E2211A">
      <w:pPr>
        <w:pStyle w:val="Equation"/>
        <w:tabs>
          <w:tab w:val="left" w:pos="1170"/>
          <w:tab w:val="left" w:pos="1890"/>
        </w:tabs>
        <w:ind w:left="794"/>
        <w:rPr>
          <w:bCs/>
          <w:noProof/>
        </w:rPr>
      </w:pPr>
      <w:r w:rsidRPr="003F3F11">
        <w:rPr>
          <w:noProof/>
          <w:position w:val="-32"/>
        </w:rPr>
        <w:object w:dxaOrig="5400" w:dyaOrig="720" w14:anchorId="2DB961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36.55pt;height:30.85pt;mso-width-percent:0;mso-height-percent:0;mso-width-percent:0;mso-height-percent:0" o:ole="">
            <v:imagedata r:id="rId30" o:title=""/>
          </v:shape>
          <o:OLEObject Type="Embed" ProgID="Equation.3" ShapeID="_x0000_i1025" DrawAspect="Content" ObjectID="_1625772856" r:id="rId31"/>
        </w:object>
      </w:r>
      <w:r w:rsidR="00E2211A" w:rsidRPr="003F3F11">
        <w:rPr>
          <w:bCs/>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47</w:t>
      </w:r>
      <w:r w:rsidR="00A73895">
        <w:rPr>
          <w:lang w:val="en-CA"/>
        </w:rPr>
        <w:fldChar w:fldCharType="end"/>
      </w:r>
      <w:r w:rsidR="00A73895" w:rsidRPr="00901B03">
        <w:rPr>
          <w:lang w:val="en-CA"/>
        </w:rPr>
        <w:t>)</w:t>
      </w:r>
    </w:p>
    <w:p w14:paraId="51566A93" w14:textId="241AA720" w:rsidR="00E2211A" w:rsidRPr="003F3F11" w:rsidRDefault="00E2211A" w:rsidP="00E2211A">
      <w:pPr>
        <w:pStyle w:val="Equation"/>
        <w:tabs>
          <w:tab w:val="left" w:pos="1170"/>
          <w:tab w:val="left" w:pos="1890"/>
        </w:tabs>
        <w:ind w:left="794"/>
        <w:rPr>
          <w:bCs/>
          <w:noProof/>
        </w:rPr>
      </w:pPr>
      <w:r w:rsidRPr="003F3F11">
        <w:rPr>
          <w:bCs/>
          <w:noProof/>
        </w:rPr>
        <w:lastRenderedPageBreak/>
        <w:t>lastByte[</w:t>
      </w:r>
      <w:r w:rsidRPr="003F3F11">
        <w:rPr>
          <w:noProof/>
        </w:rPr>
        <w:t> k </w:t>
      </w:r>
      <w:r w:rsidRPr="003F3F11">
        <w:rPr>
          <w:bCs/>
          <w:noProof/>
        </w:rPr>
        <w:t>] = firstByte[</w:t>
      </w:r>
      <w:r w:rsidRPr="003F3F11">
        <w:rPr>
          <w:noProof/>
        </w:rPr>
        <w:t> k </w:t>
      </w:r>
      <w:r w:rsidRPr="003F3F11">
        <w:rPr>
          <w:bCs/>
          <w:noProof/>
        </w:rPr>
        <w:t>] + entry_point_offset_minus1[</w:t>
      </w:r>
      <w:r w:rsidRPr="003F3F11">
        <w:rPr>
          <w:noProof/>
        </w:rPr>
        <w:t> k </w:t>
      </w:r>
      <w:r w:rsidRPr="003F3F11">
        <w:rPr>
          <w:bCs/>
          <w:noProof/>
        </w:rPr>
        <w:t>]</w:t>
      </w:r>
      <w:r w:rsidRPr="003F3F11">
        <w:rPr>
          <w:bCs/>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48</w:t>
      </w:r>
      <w:r w:rsidR="00A73895">
        <w:rPr>
          <w:lang w:val="en-CA"/>
        </w:rPr>
        <w:fldChar w:fldCharType="end"/>
      </w:r>
      <w:r w:rsidR="00A73895" w:rsidRPr="00901B03">
        <w:rPr>
          <w:lang w:val="en-CA"/>
        </w:rPr>
        <w:t>)</w:t>
      </w:r>
    </w:p>
    <w:p w14:paraId="7B436FAD" w14:textId="3CFF6BB2" w:rsidR="00E2211A" w:rsidRPr="003F3F11" w:rsidRDefault="00E2211A" w:rsidP="00E2211A">
      <w:pPr>
        <w:rPr>
          <w:bCs/>
          <w:noProof/>
        </w:rPr>
      </w:pPr>
      <w:r w:rsidRPr="003F3F11">
        <w:rPr>
          <w:bCs/>
          <w:noProof/>
        </w:rPr>
        <w:t xml:space="preserve">The last subset (with subset index equal to </w:t>
      </w:r>
      <w:r w:rsidR="001C0F89">
        <w:rPr>
          <w:noProof/>
          <w:lang w:eastAsia="ko-KR"/>
        </w:rPr>
        <w:t>N</w:t>
      </w:r>
      <w:r w:rsidR="001C0F89" w:rsidRPr="003F3F11">
        <w:rPr>
          <w:noProof/>
          <w:lang w:eastAsia="ko-KR"/>
        </w:rPr>
        <w:t>um</w:t>
      </w:r>
      <w:r w:rsidR="001C0F89">
        <w:rPr>
          <w:noProof/>
          <w:lang w:eastAsia="ko-KR"/>
        </w:rPr>
        <w:t>TilesIn</w:t>
      </w:r>
      <w:r w:rsidR="009F3653">
        <w:rPr>
          <w:noProof/>
          <w:lang w:eastAsia="ko-KR"/>
        </w:rPr>
        <w:t>Slice</w:t>
      </w:r>
      <w:r w:rsidR="001C0F89">
        <w:rPr>
          <w:noProof/>
          <w:lang w:eastAsia="ko-KR"/>
        </w:rPr>
        <w:t> − 1</w:t>
      </w:r>
      <w:r w:rsidRPr="003F3F11">
        <w:rPr>
          <w:bCs/>
          <w:noProof/>
        </w:rPr>
        <w:t xml:space="preserve">) consists of the remaining bytes of the coded </w:t>
      </w:r>
      <w:r w:rsidR="009F3653">
        <w:rPr>
          <w:bCs/>
          <w:noProof/>
        </w:rPr>
        <w:t>slice</w:t>
      </w:r>
      <w:r w:rsidRPr="003F3F11">
        <w:rPr>
          <w:bCs/>
          <w:noProof/>
        </w:rPr>
        <w:t xml:space="preserve"> data.</w:t>
      </w:r>
    </w:p>
    <w:p w14:paraId="20ECE868" w14:textId="2DD36A30" w:rsidR="008B2CFD" w:rsidRDefault="004A771C" w:rsidP="0031540B">
      <w:pPr>
        <w:ind w:left="3"/>
        <w:rPr>
          <w:noProof/>
        </w:rPr>
      </w:pPr>
      <w:r>
        <w:rPr>
          <w:noProof/>
        </w:rPr>
        <w:t>E</w:t>
      </w:r>
      <w:r w:rsidRPr="003F3F11">
        <w:rPr>
          <w:noProof/>
        </w:rPr>
        <w:t xml:space="preserve">ach subset shall consist of all coded bits of all CTUs in the </w:t>
      </w:r>
      <w:r w:rsidR="009F3653">
        <w:rPr>
          <w:noProof/>
        </w:rPr>
        <w:t>slice</w:t>
      </w:r>
      <w:r w:rsidRPr="003F3F11">
        <w:rPr>
          <w:noProof/>
        </w:rPr>
        <w:t xml:space="preserve"> that are within the same tile.</w:t>
      </w:r>
    </w:p>
    <w:p w14:paraId="13823E47" w14:textId="77777777" w:rsidR="00B152F4" w:rsidRDefault="00B152F4" w:rsidP="00B152F4">
      <w:pPr>
        <w:pStyle w:val="40"/>
        <w:rPr>
          <w:lang w:val="en-CA"/>
        </w:rPr>
      </w:pPr>
      <w:r>
        <w:rPr>
          <w:lang w:val="en-CA"/>
        </w:rPr>
        <w:t>Adaptive loop filter data semantics</w:t>
      </w:r>
    </w:p>
    <w:p w14:paraId="6DBFC931" w14:textId="77777777" w:rsidR="005065B4" w:rsidRPr="00E501B3" w:rsidRDefault="005065B4" w:rsidP="005065B4">
      <w:pPr>
        <w:rPr>
          <w:noProof/>
          <w:lang w:val="en-CA"/>
        </w:rPr>
      </w:pPr>
      <w:r w:rsidRPr="00E501B3">
        <w:rPr>
          <w:b/>
          <w:noProof/>
          <w:lang w:val="en-CA"/>
        </w:rPr>
        <w:t xml:space="preserve">alf_luma_filter_signal_flag </w:t>
      </w:r>
      <w:r w:rsidRPr="00E501B3">
        <w:rPr>
          <w:noProof/>
          <w:lang w:val="en-CA"/>
        </w:rPr>
        <w:t>equal to 1 specifies that a luma filter set is signalled. alf_luma_filter_signal_flag equal to 0 specifies that a luma filter set is not signalled.</w:t>
      </w:r>
    </w:p>
    <w:p w14:paraId="069BE464" w14:textId="6E243C89" w:rsidR="00B152F4" w:rsidRPr="00E501B3" w:rsidRDefault="00B152F4" w:rsidP="00B152F4">
      <w:r w:rsidRPr="00E501B3">
        <w:rPr>
          <w:rFonts w:hint="eastAsia"/>
          <w:b/>
        </w:rPr>
        <w:t xml:space="preserve">alf_chroma_idc </w:t>
      </w:r>
      <w:r w:rsidRPr="00E501B3">
        <w:t xml:space="preserve">equal to 0 specifies that the </w:t>
      </w:r>
      <w:r w:rsidR="0076046C">
        <w:t xml:space="preserve">chroma </w:t>
      </w:r>
      <w:r w:rsidRPr="00E501B3">
        <w:t xml:space="preserve">adaptive loop filter </w:t>
      </w:r>
      <w:r w:rsidR="0076046C">
        <w:t xml:space="preserve">set </w:t>
      </w:r>
      <w:r w:rsidRPr="00E501B3">
        <w:t xml:space="preserve">is not </w:t>
      </w:r>
      <w:r w:rsidR="0076046C" w:rsidRPr="00E501B3">
        <w:rPr>
          <w:noProof/>
          <w:lang w:val="en-CA"/>
        </w:rPr>
        <w:t>is signalled</w:t>
      </w:r>
      <w:r w:rsidR="0076046C" w:rsidRPr="00E501B3">
        <w:t xml:space="preserve"> </w:t>
      </w:r>
      <w:r w:rsidR="0076046C">
        <w:t xml:space="preserve">and not </w:t>
      </w:r>
      <w:r w:rsidRPr="00E501B3">
        <w:t xml:space="preserve">applied to Cb and Cr colour components. </w:t>
      </w:r>
      <w:r w:rsidR="0076046C" w:rsidRPr="00E501B3">
        <w:t xml:space="preserve">alf_chroma_idc </w:t>
      </w:r>
      <w:r w:rsidR="0076046C">
        <w:t xml:space="preserve">larger than 0 indicates that </w:t>
      </w:r>
      <w:r w:rsidR="00E23598">
        <w:t xml:space="preserve">the </w:t>
      </w:r>
      <w:r w:rsidR="0076046C">
        <w:t xml:space="preserve">chroma adaptive loop filter set is signalled. </w:t>
      </w:r>
      <w:r w:rsidRPr="00E501B3">
        <w:t>alf_chroma_idc equal to 1 indicates that the adaptive loop filter is applied to the Cb colour component. alf_chroma_idc equal to 2 indicates that the adaptive loop filter is applied to the Cr colour component. alf_chroma_idc equal to 3 indicates that the adaptive loop filter is applied to Cb and Cr colour components.</w:t>
      </w:r>
    </w:p>
    <w:p w14:paraId="25958574" w14:textId="77777777" w:rsidR="00B152F4" w:rsidRPr="00E501B3" w:rsidRDefault="00B152F4" w:rsidP="00B152F4">
      <w:pPr>
        <w:rPr>
          <w:noProof/>
        </w:rPr>
      </w:pPr>
      <w:r w:rsidRPr="00E501B3">
        <w:rPr>
          <w:noProof/>
        </w:rPr>
        <w:t>The maximum value maxVal of the truncated unary binarization tu(v) is set equal to 3.</w:t>
      </w:r>
    </w:p>
    <w:p w14:paraId="742D84A9" w14:textId="49A236A5" w:rsidR="00B152F4" w:rsidRPr="00E501B3" w:rsidRDefault="00B152F4" w:rsidP="00B152F4">
      <w:r w:rsidRPr="00E501B3">
        <w:t>The variable NumAlfFilters specifying the number of different adaptive loop filters is set equal to 25</w:t>
      </w:r>
      <w:r w:rsidR="004F1E40">
        <w:t xml:space="preserve"> for luma adaptive loop </w:t>
      </w:r>
      <w:r w:rsidR="00E85225">
        <w:t xml:space="preserve">filter </w:t>
      </w:r>
      <w:r w:rsidR="004F1E40">
        <w:t>set and set equal to 1 for chroma adaptive loop filter set</w:t>
      </w:r>
      <w:r w:rsidRPr="00E501B3">
        <w:t>.</w:t>
      </w:r>
    </w:p>
    <w:p w14:paraId="11473937" w14:textId="6F1744BC" w:rsidR="00B152F4" w:rsidRPr="00E501B3" w:rsidRDefault="00B152F4" w:rsidP="00B152F4">
      <w:pPr>
        <w:rPr>
          <w:noProof/>
          <w:lang w:eastAsia="zh-CN"/>
        </w:rPr>
      </w:pPr>
      <w:r w:rsidRPr="00E501B3">
        <w:rPr>
          <w:b/>
          <w:noProof/>
        </w:rPr>
        <w:t>alf_luma_num_filters_signalled_minus1</w:t>
      </w:r>
      <w:r w:rsidRPr="00E501B3">
        <w:rPr>
          <w:lang w:val="en-CA"/>
        </w:rPr>
        <w:t> </w:t>
      </w:r>
      <w:r w:rsidRPr="00E501B3">
        <w:rPr>
          <w:noProof/>
        </w:rPr>
        <w:t>plus</w:t>
      </w:r>
      <w:r w:rsidRPr="00E501B3">
        <w:rPr>
          <w:lang w:val="en-CA"/>
        </w:rPr>
        <w:t> </w:t>
      </w:r>
      <w:r w:rsidRPr="00E501B3">
        <w:rPr>
          <w:noProof/>
        </w:rPr>
        <w:t xml:space="preserve">1 specifies the number of </w:t>
      </w:r>
      <w:r w:rsidR="00E85225" w:rsidRPr="00E501B3">
        <w:rPr>
          <w:noProof/>
        </w:rPr>
        <w:t>ad</w:t>
      </w:r>
      <w:r w:rsidR="00E85225">
        <w:rPr>
          <w:noProof/>
        </w:rPr>
        <w:t>ap</w:t>
      </w:r>
      <w:r w:rsidR="00E85225" w:rsidRPr="00E501B3">
        <w:rPr>
          <w:noProof/>
        </w:rPr>
        <w:t xml:space="preserve">tive </w:t>
      </w:r>
      <w:r w:rsidRPr="00E501B3">
        <w:rPr>
          <w:noProof/>
        </w:rPr>
        <w:t xml:space="preserve">loop filter classes for which luma coefficients can be signalled. </w:t>
      </w:r>
      <w:r w:rsidRPr="00E501B3">
        <w:rPr>
          <w:noProof/>
          <w:lang w:eastAsia="ko-KR"/>
        </w:rPr>
        <w:t>The value of alf_luma_num_filters_signalled_minus1 shall be in the range of 0 to NumAlfFilters</w:t>
      </w:r>
      <w:r w:rsidRPr="00E501B3">
        <w:rPr>
          <w:lang w:val="en-CA"/>
        </w:rPr>
        <w:t> − 1</w:t>
      </w:r>
      <w:r w:rsidRPr="00E501B3">
        <w:rPr>
          <w:noProof/>
          <w:lang w:eastAsia="ko-KR"/>
        </w:rPr>
        <w:t>, inclusive.</w:t>
      </w:r>
    </w:p>
    <w:p w14:paraId="746AA328" w14:textId="4A04A442" w:rsidR="00B152F4" w:rsidRPr="00E501B3" w:rsidRDefault="00B152F4" w:rsidP="00B152F4">
      <w:pPr>
        <w:rPr>
          <w:noProof/>
        </w:rPr>
      </w:pPr>
      <w:r w:rsidRPr="00E501B3">
        <w:rPr>
          <w:noProof/>
        </w:rPr>
        <w:t xml:space="preserve">The maximum value maxVal of the truncated binary binarization tb(v) is set equal to </w:t>
      </w:r>
      <w:r w:rsidRPr="00E501B3">
        <w:rPr>
          <w:noProof/>
          <w:lang w:eastAsia="ko-KR"/>
        </w:rPr>
        <w:t>NumAlfFilters</w:t>
      </w:r>
      <w:r w:rsidRPr="00E501B3">
        <w:rPr>
          <w:lang w:val="en-CA"/>
        </w:rPr>
        <w:t> − 1</w:t>
      </w:r>
      <w:r w:rsidRPr="00E501B3">
        <w:rPr>
          <w:noProof/>
        </w:rPr>
        <w:t>.</w:t>
      </w:r>
    </w:p>
    <w:p w14:paraId="3886387D" w14:textId="4B209EB8" w:rsidR="003D4FD0" w:rsidRDefault="003D4FD0" w:rsidP="003D4FD0">
      <w:pPr>
        <w:rPr>
          <w:noProof/>
          <w:lang w:val="en-CA"/>
        </w:rPr>
      </w:pPr>
      <w:r w:rsidRPr="00E501B3">
        <w:rPr>
          <w:b/>
          <w:noProof/>
        </w:rPr>
        <w:t>alf_luma_</w:t>
      </w:r>
      <w:r w:rsidRPr="00E501B3">
        <w:rPr>
          <w:b/>
          <w:bCs/>
          <w:noProof/>
        </w:rPr>
        <w:t xml:space="preserve">type_flag </w:t>
      </w:r>
      <w:r w:rsidRPr="00E501B3">
        <w:rPr>
          <w:noProof/>
          <w:lang w:val="en-CA"/>
        </w:rPr>
        <w:t xml:space="preserve">specifies a type luma filter. The value of </w:t>
      </w:r>
      <w:r w:rsidRPr="00E501B3">
        <w:rPr>
          <w:b/>
          <w:noProof/>
        </w:rPr>
        <w:t>alf_luma_</w:t>
      </w:r>
      <w:r w:rsidRPr="00E501B3">
        <w:rPr>
          <w:b/>
          <w:bCs/>
          <w:noProof/>
        </w:rPr>
        <w:t>type_flag</w:t>
      </w:r>
      <w:r w:rsidRPr="00E501B3">
        <w:rPr>
          <w:noProof/>
          <w:lang w:val="en-CA"/>
        </w:rPr>
        <w:t xml:space="preserve"> shall be in a range of 0 to 1, inclusive. When alf_luma_type_flag is equal to 0, the value max_golomb_idx is set equal to 2</w:t>
      </w:r>
      <w:r w:rsidR="00F51F28" w:rsidRPr="00E501B3">
        <w:rPr>
          <w:noProof/>
          <w:lang w:val="en-CA"/>
        </w:rPr>
        <w:t xml:space="preserve"> and the variable NumAlfCoefs is set equal to 7</w:t>
      </w:r>
      <w:r w:rsidRPr="00E501B3">
        <w:rPr>
          <w:noProof/>
          <w:lang w:val="en-CA"/>
        </w:rPr>
        <w:t>, when alf_luma_type_flag is equal to 1, the value max_golomb_idx is set equal to 3</w:t>
      </w:r>
      <w:r w:rsidR="00F51F28" w:rsidRPr="00E501B3">
        <w:rPr>
          <w:noProof/>
          <w:lang w:val="en-CA"/>
        </w:rPr>
        <w:t xml:space="preserve"> and the variable NumAlfCoefs is set equal to </w:t>
      </w:r>
      <w:r w:rsidR="00272B75">
        <w:rPr>
          <w:noProof/>
          <w:lang w:val="uk-UA"/>
        </w:rPr>
        <w:t>13</w:t>
      </w:r>
      <w:r w:rsidRPr="00E501B3">
        <w:rPr>
          <w:noProof/>
          <w:lang w:val="en-CA"/>
        </w:rPr>
        <w:t xml:space="preserve">. </w:t>
      </w:r>
    </w:p>
    <w:p w14:paraId="561AB479" w14:textId="70B1E8AA" w:rsidR="001347AD" w:rsidRDefault="001347AD" w:rsidP="00F54762">
      <w:pPr>
        <w:rPr>
          <w:noProof/>
        </w:rPr>
      </w:pPr>
      <w:r>
        <w:rPr>
          <w:b/>
          <w:noProof/>
        </w:rPr>
        <w:t>alf_luma_coeff_delta_idx</w:t>
      </w:r>
      <w:r w:rsidRPr="00B2719D">
        <w:rPr>
          <w:noProof/>
        </w:rPr>
        <w:t>[</w:t>
      </w:r>
      <w:r w:rsidRPr="009A26F4">
        <w:rPr>
          <w:bCs/>
          <w:lang w:eastAsia="ko-KR"/>
        </w:rPr>
        <w:t> </w:t>
      </w:r>
      <w:r w:rsidR="000806A9">
        <w:rPr>
          <w:lang w:eastAsia="ko-KR"/>
        </w:rPr>
        <w:t>i</w:t>
      </w:r>
      <w:r w:rsidRPr="009A26F4">
        <w:rPr>
          <w:bCs/>
          <w:lang w:eastAsia="ko-KR"/>
        </w:rPr>
        <w:t> </w:t>
      </w:r>
      <w:r w:rsidRPr="00B2719D">
        <w:rPr>
          <w:noProof/>
        </w:rPr>
        <w:t>]</w:t>
      </w:r>
      <w:r>
        <w:rPr>
          <w:noProof/>
        </w:rPr>
        <w:t xml:space="preserve"> specifies the indices of the signal</w:t>
      </w:r>
      <w:r>
        <w:rPr>
          <w:noProof/>
          <w:lang w:val="en-US"/>
        </w:rPr>
        <w:t>l</w:t>
      </w:r>
      <w:r>
        <w:rPr>
          <w:noProof/>
        </w:rPr>
        <w:t xml:space="preserve">ed adaptive loop filter luma coefficient deltas for the filter class indicated by </w:t>
      </w:r>
      <w:r w:rsidR="000806A9">
        <w:rPr>
          <w:lang w:eastAsia="ko-KR"/>
        </w:rPr>
        <w:t>i</w:t>
      </w:r>
      <w:r>
        <w:rPr>
          <w:noProof/>
        </w:rPr>
        <w:t xml:space="preserve"> ranging from 0 to </w:t>
      </w:r>
      <w:r>
        <w:t>NumAlfFilters</w:t>
      </w:r>
      <w:r w:rsidRPr="00901B03">
        <w:rPr>
          <w:lang w:val="en-CA"/>
        </w:rPr>
        <w:t> − </w:t>
      </w:r>
      <w:r>
        <w:rPr>
          <w:lang w:val="en-CA"/>
        </w:rPr>
        <w:t>1</w:t>
      </w:r>
      <w:r>
        <w:rPr>
          <w:noProof/>
        </w:rPr>
        <w:t>. When alf_luma_</w:t>
      </w:r>
      <w:r w:rsidRPr="004657F8">
        <w:rPr>
          <w:noProof/>
        </w:rPr>
        <w:t>coeff_delta_idx</w:t>
      </w:r>
      <w:r w:rsidRPr="00B2719D">
        <w:rPr>
          <w:noProof/>
        </w:rPr>
        <w:t>[</w:t>
      </w:r>
      <w:r w:rsidRPr="009A26F4">
        <w:rPr>
          <w:bCs/>
          <w:lang w:eastAsia="ko-KR"/>
        </w:rPr>
        <w:t> </w:t>
      </w:r>
      <w:r w:rsidR="000806A9">
        <w:rPr>
          <w:lang w:eastAsia="ko-KR"/>
        </w:rPr>
        <w:t>i</w:t>
      </w:r>
      <w:r w:rsidRPr="009A26F4">
        <w:rPr>
          <w:bCs/>
          <w:lang w:eastAsia="ko-KR"/>
        </w:rPr>
        <w:t> </w:t>
      </w:r>
      <w:r w:rsidRPr="00B2719D">
        <w:rPr>
          <w:noProof/>
        </w:rPr>
        <w:t>]</w:t>
      </w:r>
      <w:r>
        <w:rPr>
          <w:noProof/>
        </w:rPr>
        <w:t xml:space="preserve"> is not present, it is inferred to be equal to</w:t>
      </w:r>
      <w:r w:rsidRPr="00901B03">
        <w:rPr>
          <w:lang w:val="en-CA"/>
        </w:rPr>
        <w:t> </w:t>
      </w:r>
      <w:r>
        <w:rPr>
          <w:noProof/>
        </w:rPr>
        <w:t>0.</w:t>
      </w:r>
    </w:p>
    <w:p w14:paraId="2EFC228B" w14:textId="4CDF95BF" w:rsidR="00B04933" w:rsidRPr="00E501B3" w:rsidRDefault="00F54762" w:rsidP="00F54762">
      <w:pPr>
        <w:rPr>
          <w:szCs w:val="22"/>
          <w:lang w:val="en-CA"/>
        </w:rPr>
      </w:pPr>
      <w:r w:rsidRPr="00E501B3">
        <w:rPr>
          <w:b/>
          <w:noProof/>
          <w:szCs w:val="22"/>
        </w:rPr>
        <w:t>alf_luma_fixed_filter_usage_pattern</w:t>
      </w:r>
      <w:r w:rsidRPr="00E501B3">
        <w:rPr>
          <w:szCs w:val="22"/>
          <w:lang w:val="en-CA"/>
        </w:rPr>
        <w:t xml:space="preserve"> </w:t>
      </w:r>
      <w:r w:rsidR="008F4425" w:rsidRPr="00E501B3">
        <w:rPr>
          <w:szCs w:val="22"/>
          <w:lang w:val="en-CA"/>
        </w:rPr>
        <w:t>equal to 0 specifies that new filters do not use fixed filter</w:t>
      </w:r>
      <w:r w:rsidR="00B00500" w:rsidRPr="00E501B3">
        <w:rPr>
          <w:szCs w:val="22"/>
          <w:lang w:val="en-CA"/>
        </w:rPr>
        <w:t xml:space="preserve"> and all entries alf_luma_fixed_filter_usage[</w:t>
      </w:r>
      <w:r w:rsidR="00322D74">
        <w:rPr>
          <w:szCs w:val="22"/>
          <w:lang w:val="en-CA"/>
        </w:rPr>
        <w:t> i </w:t>
      </w:r>
      <w:r w:rsidR="00B00500" w:rsidRPr="00E501B3">
        <w:rPr>
          <w:szCs w:val="22"/>
          <w:lang w:val="en-CA"/>
        </w:rPr>
        <w:t xml:space="preserve">] are set equal to 0. </w:t>
      </w:r>
      <w:r w:rsidR="008F4425" w:rsidRPr="00E501B3">
        <w:rPr>
          <w:szCs w:val="22"/>
          <w:lang w:val="en-CA"/>
        </w:rPr>
        <w:t xml:space="preserve">alf_luma_fixed_filter_usage_pattern  </w:t>
      </w:r>
      <w:r w:rsidRPr="00E501B3">
        <w:rPr>
          <w:szCs w:val="22"/>
          <w:lang w:val="en-CA"/>
        </w:rPr>
        <w:t xml:space="preserve">equal to </w:t>
      </w:r>
      <w:r w:rsidR="008F4425" w:rsidRPr="00E501B3">
        <w:rPr>
          <w:szCs w:val="22"/>
          <w:lang w:val="en-CA"/>
        </w:rPr>
        <w:t xml:space="preserve">1 </w:t>
      </w:r>
      <w:r w:rsidRPr="00E501B3">
        <w:rPr>
          <w:szCs w:val="22"/>
          <w:lang w:val="en-CA"/>
        </w:rPr>
        <w:t>specifies all new filters use fixed filter</w:t>
      </w:r>
      <w:r w:rsidR="00B00500" w:rsidRPr="00E501B3">
        <w:rPr>
          <w:szCs w:val="22"/>
          <w:lang w:val="en-CA"/>
        </w:rPr>
        <w:t xml:space="preserve"> </w:t>
      </w:r>
      <w:r w:rsidR="00B00500" w:rsidRPr="00E501B3">
        <w:rPr>
          <w:noProof/>
          <w:szCs w:val="22"/>
        </w:rPr>
        <w:t xml:space="preserve">and all entries of </w:t>
      </w:r>
      <w:r w:rsidR="00B00500" w:rsidRPr="00E501B3">
        <w:rPr>
          <w:szCs w:val="22"/>
          <w:lang w:val="en-CA"/>
        </w:rPr>
        <w:t>alf_luma_fixed_filter_usage[</w:t>
      </w:r>
      <w:r w:rsidR="00322D74">
        <w:rPr>
          <w:szCs w:val="22"/>
          <w:lang w:val="en-CA"/>
        </w:rPr>
        <w:t> i </w:t>
      </w:r>
      <w:r w:rsidR="00B00500" w:rsidRPr="00E501B3">
        <w:rPr>
          <w:szCs w:val="22"/>
          <w:lang w:val="en-CA"/>
        </w:rPr>
        <w:t>] are set equal to 1</w:t>
      </w:r>
      <w:r w:rsidRPr="00E501B3">
        <w:rPr>
          <w:szCs w:val="22"/>
          <w:lang w:val="en-CA"/>
        </w:rPr>
        <w:t xml:space="preserve">. alf_luma_fixed_filter_usage_pattern equal to </w:t>
      </w:r>
      <w:r w:rsidR="008F4425" w:rsidRPr="00E501B3">
        <w:rPr>
          <w:szCs w:val="22"/>
          <w:lang w:val="en-CA"/>
        </w:rPr>
        <w:t xml:space="preserve">2 </w:t>
      </w:r>
      <w:r w:rsidRPr="00E501B3">
        <w:rPr>
          <w:szCs w:val="22"/>
          <w:lang w:val="en-CA"/>
        </w:rPr>
        <w:t xml:space="preserve">specifies </w:t>
      </w:r>
      <w:r w:rsidR="008F4425" w:rsidRPr="00E501B3">
        <w:rPr>
          <w:szCs w:val="22"/>
          <w:lang w:val="en-CA"/>
        </w:rPr>
        <w:t xml:space="preserve">that </w:t>
      </w:r>
      <w:r w:rsidRPr="00E501B3">
        <w:rPr>
          <w:szCs w:val="22"/>
          <w:lang w:val="en-CA"/>
        </w:rPr>
        <w:t>us</w:t>
      </w:r>
      <w:r w:rsidR="008F4425" w:rsidRPr="00E501B3">
        <w:rPr>
          <w:szCs w:val="22"/>
          <w:lang w:val="en-CA"/>
        </w:rPr>
        <w:t>age of</w:t>
      </w:r>
      <w:r w:rsidRPr="00E501B3">
        <w:rPr>
          <w:szCs w:val="22"/>
          <w:lang w:val="en-CA"/>
        </w:rPr>
        <w:t xml:space="preserve"> fixed filter</w:t>
      </w:r>
      <w:r w:rsidR="008F4425" w:rsidRPr="00E501B3">
        <w:rPr>
          <w:szCs w:val="22"/>
          <w:lang w:val="en-CA"/>
        </w:rPr>
        <w:t xml:space="preserve"> is defined by </w:t>
      </w:r>
      <w:r w:rsidR="00B00500" w:rsidRPr="00E501B3">
        <w:rPr>
          <w:szCs w:val="22"/>
          <w:lang w:val="en-CA"/>
        </w:rPr>
        <w:t xml:space="preserve">signalled </w:t>
      </w:r>
      <w:r w:rsidR="008F4425" w:rsidRPr="00E501B3">
        <w:rPr>
          <w:szCs w:val="22"/>
          <w:lang w:val="en-CA"/>
        </w:rPr>
        <w:t xml:space="preserve">value of </w:t>
      </w:r>
      <w:r w:rsidR="008F4425" w:rsidRPr="00E501B3">
        <w:rPr>
          <w:noProof/>
          <w:szCs w:val="22"/>
        </w:rPr>
        <w:t>alf_luma_fixed_filter_usage[</w:t>
      </w:r>
      <w:r w:rsidR="00322D74">
        <w:rPr>
          <w:noProof/>
          <w:szCs w:val="22"/>
        </w:rPr>
        <w:t> i </w:t>
      </w:r>
      <w:r w:rsidR="008F4425" w:rsidRPr="00E501B3">
        <w:rPr>
          <w:noProof/>
          <w:szCs w:val="22"/>
        </w:rPr>
        <w:t>]</w:t>
      </w:r>
      <w:r w:rsidR="008F4425" w:rsidRPr="00E501B3">
        <w:rPr>
          <w:b/>
          <w:noProof/>
          <w:szCs w:val="22"/>
        </w:rPr>
        <w:t xml:space="preserve"> </w:t>
      </w:r>
      <w:r w:rsidR="008F4425" w:rsidRPr="00E501B3">
        <w:rPr>
          <w:szCs w:val="22"/>
          <w:lang w:val="en-CA"/>
        </w:rPr>
        <w:t>syntax elements</w:t>
      </w:r>
      <w:r w:rsidRPr="00E501B3">
        <w:rPr>
          <w:szCs w:val="22"/>
          <w:lang w:val="en-CA"/>
        </w:rPr>
        <w:t>.</w:t>
      </w:r>
      <w:r w:rsidR="00B04933" w:rsidRPr="00E501B3">
        <w:rPr>
          <w:szCs w:val="22"/>
          <w:lang w:val="en-CA"/>
        </w:rPr>
        <w:t xml:space="preserve"> The value i shall be in the range from 0 to </w:t>
      </w:r>
      <w:r w:rsidR="00B04933" w:rsidRPr="00E501B3">
        <w:rPr>
          <w:noProof/>
          <w:lang w:eastAsia="ko-KR"/>
        </w:rPr>
        <w:t>NumAlfFilters</w:t>
      </w:r>
      <w:r w:rsidR="00B04933" w:rsidRPr="00E501B3">
        <w:rPr>
          <w:lang w:val="en-CA"/>
        </w:rPr>
        <w:t>-1, inclusive.</w:t>
      </w:r>
    </w:p>
    <w:p w14:paraId="090122CA" w14:textId="77777777" w:rsidR="00F04AC1" w:rsidRDefault="00F04AC1" w:rsidP="00F04AC1">
      <w:pPr>
        <w:rPr>
          <w:szCs w:val="22"/>
          <w:lang w:val="en-CA"/>
        </w:rPr>
      </w:pPr>
      <w:r w:rsidRPr="00E501B3">
        <w:rPr>
          <w:b/>
          <w:noProof/>
          <w:szCs w:val="22"/>
        </w:rPr>
        <w:t>alf_luma_fixed_filter_usage[</w:t>
      </w:r>
      <w:r>
        <w:rPr>
          <w:b/>
          <w:noProof/>
          <w:szCs w:val="22"/>
        </w:rPr>
        <w:t> i </w:t>
      </w:r>
      <w:r w:rsidRPr="00E501B3">
        <w:rPr>
          <w:b/>
          <w:noProof/>
          <w:szCs w:val="22"/>
        </w:rPr>
        <w:t>]</w:t>
      </w:r>
      <w:r w:rsidRPr="00E501B3">
        <w:rPr>
          <w:szCs w:val="22"/>
          <w:lang w:val="en-CA"/>
        </w:rPr>
        <w:t xml:space="preserve"> equal to 1 specifies ith filter uses fixed filter. alf_luma_fixed_filter_usage[i] equal to 0 specifies ith filter does not use fixed filter. </w:t>
      </w:r>
      <w:bookmarkStart w:id="1012" w:name="_Hlk14568742"/>
      <w:r w:rsidRPr="00E501B3">
        <w:rPr>
          <w:szCs w:val="22"/>
          <w:lang w:val="en-CA"/>
        </w:rPr>
        <w:t xml:space="preserve">When it is not present, </w:t>
      </w:r>
      <w:r w:rsidRPr="00E501B3">
        <w:rPr>
          <w:noProof/>
          <w:szCs w:val="22"/>
        </w:rPr>
        <w:t>alf_luma_fixed_filter_usage[i]</w:t>
      </w:r>
      <w:r w:rsidRPr="00E501B3">
        <w:rPr>
          <w:szCs w:val="22"/>
          <w:lang w:val="en-CA"/>
        </w:rPr>
        <w:t xml:space="preserve">  is inferred to be equal </w:t>
      </w:r>
      <w:r>
        <w:rPr>
          <w:szCs w:val="22"/>
          <w:lang w:val="en-CA"/>
        </w:rPr>
        <w:t xml:space="preserve">to </w:t>
      </w:r>
      <w:r w:rsidRPr="00E501B3">
        <w:rPr>
          <w:szCs w:val="22"/>
          <w:lang w:val="en-CA"/>
        </w:rPr>
        <w:t xml:space="preserve">0 if </w:t>
      </w:r>
      <w:r w:rsidRPr="00E501B3">
        <w:rPr>
          <w:noProof/>
          <w:szCs w:val="22"/>
        </w:rPr>
        <w:t>alf_luma_fixed_filter_usage_pattern is equal to 0 and alf_luma_fixed_filter_usage[i]</w:t>
      </w:r>
      <w:r>
        <w:rPr>
          <w:noProof/>
          <w:szCs w:val="22"/>
        </w:rPr>
        <w:t xml:space="preserve"> </w:t>
      </w:r>
      <w:r w:rsidRPr="00E501B3">
        <w:rPr>
          <w:szCs w:val="22"/>
          <w:lang w:val="en-CA"/>
        </w:rPr>
        <w:t xml:space="preserve">is inferred to be </w:t>
      </w:r>
      <w:r w:rsidRPr="00E501B3">
        <w:rPr>
          <w:noProof/>
          <w:szCs w:val="22"/>
        </w:rPr>
        <w:t xml:space="preserve"> equal to 1</w:t>
      </w:r>
      <w:r>
        <w:rPr>
          <w:noProof/>
          <w:szCs w:val="22"/>
        </w:rPr>
        <w:t xml:space="preserve"> if </w:t>
      </w:r>
      <w:r w:rsidRPr="00E501B3">
        <w:rPr>
          <w:noProof/>
          <w:szCs w:val="22"/>
        </w:rPr>
        <w:t xml:space="preserve">alf_luma_fixed_filter_usage_pattern is equal to </w:t>
      </w:r>
      <w:r>
        <w:rPr>
          <w:noProof/>
          <w:szCs w:val="22"/>
        </w:rPr>
        <w:t>1</w:t>
      </w:r>
      <w:bookmarkEnd w:id="1012"/>
      <w:r w:rsidRPr="00E501B3">
        <w:rPr>
          <w:szCs w:val="22"/>
          <w:lang w:val="en-CA"/>
        </w:rPr>
        <w:t>.</w:t>
      </w:r>
    </w:p>
    <w:p w14:paraId="0BA4DAB5" w14:textId="77777777" w:rsidR="00B152F4" w:rsidRDefault="00B152F4" w:rsidP="00B152F4">
      <w:pPr>
        <w:rPr>
          <w:lang w:val="en-CA"/>
        </w:rPr>
      </w:pPr>
      <w:r w:rsidRPr="00A15870">
        <w:rPr>
          <w:b/>
          <w:noProof/>
        </w:rPr>
        <w:t>alf_</w:t>
      </w:r>
      <w:r>
        <w:rPr>
          <w:b/>
          <w:noProof/>
        </w:rPr>
        <w:t>luma_</w:t>
      </w:r>
      <w:r w:rsidRPr="00A15870">
        <w:rPr>
          <w:b/>
          <w:noProof/>
        </w:rPr>
        <w:t xml:space="preserve">coeff_delta_flag </w:t>
      </w:r>
      <w:r>
        <w:rPr>
          <w:noProof/>
        </w:rPr>
        <w:t>equal to 1 indicates that alf_luma_</w:t>
      </w:r>
      <w:r w:rsidRPr="00B505D3">
        <w:rPr>
          <w:noProof/>
        </w:rPr>
        <w:t>coeff_delta_pred</w:t>
      </w:r>
      <w:r>
        <w:rPr>
          <w:noProof/>
        </w:rPr>
        <w:t>iction</w:t>
      </w:r>
      <w:r w:rsidRPr="00B505D3">
        <w:rPr>
          <w:noProof/>
        </w:rPr>
        <w:t xml:space="preserve">_flag </w:t>
      </w:r>
      <w:r>
        <w:rPr>
          <w:noProof/>
        </w:rPr>
        <w:t>is not signalled. alf_luma_coeff_delta_flag equal to 0 indicates that alf_luma_</w:t>
      </w:r>
      <w:r w:rsidRPr="00B505D3">
        <w:rPr>
          <w:noProof/>
        </w:rPr>
        <w:t>coeff_delta_pred</w:t>
      </w:r>
      <w:r>
        <w:rPr>
          <w:noProof/>
        </w:rPr>
        <w:t>iction</w:t>
      </w:r>
      <w:r w:rsidRPr="00B505D3">
        <w:rPr>
          <w:noProof/>
        </w:rPr>
        <w:t>_flag</w:t>
      </w:r>
      <w:r>
        <w:rPr>
          <w:noProof/>
        </w:rPr>
        <w:t xml:space="preserve"> may be signalled.</w:t>
      </w:r>
    </w:p>
    <w:p w14:paraId="4E6716C3" w14:textId="77777777" w:rsidR="00B152F4" w:rsidRDefault="00B152F4" w:rsidP="00B152F4">
      <w:pPr>
        <w:rPr>
          <w:noProof/>
        </w:rPr>
      </w:pPr>
      <w:r>
        <w:rPr>
          <w:b/>
          <w:noProof/>
        </w:rPr>
        <w:t xml:space="preserve">alf_luma_coeff_delta_prediction_flag </w:t>
      </w:r>
      <w:r>
        <w:rPr>
          <w:noProof/>
        </w:rPr>
        <w:t>equal to 1 specifies that the signal</w:t>
      </w:r>
      <w:r>
        <w:rPr>
          <w:noProof/>
          <w:lang w:val="en-US"/>
        </w:rPr>
        <w:t>l</w:t>
      </w:r>
      <w:r>
        <w:rPr>
          <w:noProof/>
        </w:rPr>
        <w:t>ed luma filter coefficient deltas are predicted from the deltas of the previous luma coefficients.</w:t>
      </w:r>
      <w:r w:rsidRPr="00BB42E4">
        <w:rPr>
          <w:b/>
          <w:noProof/>
        </w:rPr>
        <w:t xml:space="preserve"> </w:t>
      </w:r>
      <w:r>
        <w:rPr>
          <w:noProof/>
        </w:rPr>
        <w:t>alf_luma_c</w:t>
      </w:r>
      <w:r w:rsidRPr="005F2784">
        <w:rPr>
          <w:noProof/>
        </w:rPr>
        <w:t>oeff_delta_pred</w:t>
      </w:r>
      <w:r>
        <w:rPr>
          <w:noProof/>
        </w:rPr>
        <w:t>iction</w:t>
      </w:r>
      <w:r w:rsidRPr="005F2784">
        <w:rPr>
          <w:noProof/>
        </w:rPr>
        <w:t xml:space="preserve">_flag </w:t>
      </w:r>
      <w:r w:rsidRPr="00BB42E4">
        <w:rPr>
          <w:noProof/>
        </w:rPr>
        <w:t>equal</w:t>
      </w:r>
      <w:r>
        <w:rPr>
          <w:noProof/>
        </w:rPr>
        <w:t xml:space="preserve"> to 0 specifies that the signal</w:t>
      </w:r>
      <w:r>
        <w:rPr>
          <w:noProof/>
          <w:lang w:val="en-US"/>
        </w:rPr>
        <w:t>l</w:t>
      </w:r>
      <w:r>
        <w:rPr>
          <w:noProof/>
        </w:rPr>
        <w:t>ed luma filter coefficient deltas are not predicted from the deltas of the previous luma coefficients. When not present, alf_luma_c</w:t>
      </w:r>
      <w:r w:rsidRPr="005F2784">
        <w:rPr>
          <w:noProof/>
        </w:rPr>
        <w:t>oeff_delta_pred</w:t>
      </w:r>
      <w:r>
        <w:rPr>
          <w:noProof/>
        </w:rPr>
        <w:t>iction</w:t>
      </w:r>
      <w:r w:rsidRPr="005F2784">
        <w:rPr>
          <w:noProof/>
        </w:rPr>
        <w:t>_flag</w:t>
      </w:r>
      <w:r>
        <w:rPr>
          <w:noProof/>
        </w:rPr>
        <w:t xml:space="preserve"> is inferred to be equal to 0.</w:t>
      </w:r>
    </w:p>
    <w:p w14:paraId="63E12758" w14:textId="77777777" w:rsidR="00B152F4" w:rsidRDefault="00B152F4" w:rsidP="00B152F4">
      <w:pPr>
        <w:rPr>
          <w:noProof/>
        </w:rPr>
      </w:pPr>
      <w:r>
        <w:rPr>
          <w:b/>
          <w:noProof/>
        </w:rPr>
        <w:t>alf_luma_min_eg_order_minus1</w:t>
      </w:r>
      <w:r w:rsidRPr="00901B03">
        <w:rPr>
          <w:lang w:val="en-CA"/>
        </w:rPr>
        <w:t> </w:t>
      </w:r>
      <w:r>
        <w:rPr>
          <w:noProof/>
        </w:rPr>
        <w:t>plus</w:t>
      </w:r>
      <w:r w:rsidRPr="00901B03">
        <w:rPr>
          <w:lang w:val="en-CA"/>
        </w:rPr>
        <w:t> </w:t>
      </w:r>
      <w:r>
        <w:rPr>
          <w:noProof/>
        </w:rPr>
        <w:t xml:space="preserve">1 specifies the minimum order of the exp-Golomb code for luma filter coefficient signalling. The value of </w:t>
      </w:r>
      <w:r w:rsidRPr="00AC71F3">
        <w:rPr>
          <w:noProof/>
        </w:rPr>
        <w:t>alf_luma_min_eg_order_minus1</w:t>
      </w:r>
      <w:r>
        <w:rPr>
          <w:noProof/>
        </w:rPr>
        <w:t xml:space="preserve"> shall be in the range of 0 to 6, inclusive.</w:t>
      </w:r>
    </w:p>
    <w:p w14:paraId="4FAF3DB9" w14:textId="77777777" w:rsidR="00B152F4" w:rsidRDefault="00B152F4" w:rsidP="00B152F4">
      <w:r>
        <w:rPr>
          <w:b/>
          <w:noProof/>
        </w:rPr>
        <w:t>alf_luma_eg_order_increase_flag</w:t>
      </w:r>
      <w:r>
        <w:rPr>
          <w:noProof/>
        </w:rPr>
        <w:t>[</w:t>
      </w:r>
      <w:r>
        <w:rPr>
          <w:lang w:eastAsia="ko-KR"/>
        </w:rPr>
        <w:t> </w:t>
      </w:r>
      <w:r>
        <w:rPr>
          <w:noProof/>
        </w:rPr>
        <w:t>i</w:t>
      </w:r>
      <w:r>
        <w:rPr>
          <w:lang w:eastAsia="ko-KR"/>
        </w:rPr>
        <w:t> </w:t>
      </w:r>
      <w:r>
        <w:rPr>
          <w:noProof/>
        </w:rPr>
        <w:t>]</w:t>
      </w:r>
      <w:r>
        <w:rPr>
          <w:b/>
          <w:noProof/>
        </w:rPr>
        <w:t xml:space="preserve"> </w:t>
      </w:r>
      <w:r>
        <w:rPr>
          <w:noProof/>
        </w:rPr>
        <w:t>equal to 1 specifies that the minimum order of the exp-Golomb code for luma filter coefficient signalling is incremented by 1. alf_luma_eg_order_increase_flag[ i ] equal to 0 specifies that the minimum order of the exp-Golomb code for luma filter coefficient signalling is not incremented by 1.</w:t>
      </w:r>
    </w:p>
    <w:p w14:paraId="10DFCB7C" w14:textId="377857D6" w:rsidR="00B152F4" w:rsidRDefault="00B152F4" w:rsidP="00B152F4">
      <w:r>
        <w:t>The order expGoOrderY</w:t>
      </w:r>
      <w:r w:rsidRPr="00B2719D">
        <w:rPr>
          <w:noProof/>
        </w:rPr>
        <w:t>[</w:t>
      </w:r>
      <w:r w:rsidRPr="009A26F4">
        <w:rPr>
          <w:bCs/>
          <w:lang w:eastAsia="ko-KR"/>
        </w:rPr>
        <w:t> </w:t>
      </w:r>
      <w:r w:rsidRPr="00B2719D">
        <w:rPr>
          <w:noProof/>
        </w:rPr>
        <w:t>i</w:t>
      </w:r>
      <w:r w:rsidRPr="009A26F4">
        <w:rPr>
          <w:bCs/>
          <w:lang w:eastAsia="ko-KR"/>
        </w:rPr>
        <w:t> </w:t>
      </w:r>
      <w:r w:rsidRPr="00B2719D">
        <w:rPr>
          <w:noProof/>
        </w:rPr>
        <w:t>]</w:t>
      </w:r>
      <w:r>
        <w:t xml:space="preserve"> of the exp-Golomb code used to decode the values of alf_luma_coeff_delta_abs</w:t>
      </w:r>
      <w:r w:rsidRPr="00B2719D">
        <w:rPr>
          <w:noProof/>
        </w:rPr>
        <w:t>[</w:t>
      </w:r>
      <w:r w:rsidRPr="009A26F4">
        <w:rPr>
          <w:bCs/>
          <w:lang w:eastAsia="ko-KR"/>
        </w:rPr>
        <w:t> </w:t>
      </w:r>
      <w:r w:rsidR="00BA742E">
        <w:rPr>
          <w:lang w:eastAsia="ko-KR"/>
        </w:rPr>
        <w:t>k</w:t>
      </w:r>
      <w:r w:rsidR="00BA742E" w:rsidRPr="009A26F4">
        <w:rPr>
          <w:bCs/>
          <w:lang w:eastAsia="ko-KR"/>
        </w:rPr>
        <w:t> </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noProof/>
        </w:rPr>
        <w:t xml:space="preserve"> is derived as follows:</w:t>
      </w:r>
    </w:p>
    <w:p w14:paraId="748E0F63" w14:textId="52A538E9" w:rsidR="00B152F4" w:rsidRDefault="00B152F4" w:rsidP="00B152F4">
      <w:pPr>
        <w:pStyle w:val="Equation"/>
        <w:tabs>
          <w:tab w:val="left" w:pos="1170"/>
          <w:tab w:val="left" w:pos="1890"/>
        </w:tabs>
        <w:ind w:left="794"/>
        <w:rPr>
          <w:noProof/>
        </w:rPr>
      </w:pPr>
      <w:r>
        <w:t>expGoOrderY</w:t>
      </w:r>
      <w:r w:rsidRPr="00B2719D">
        <w:rPr>
          <w:noProof/>
        </w:rPr>
        <w:t>[</w:t>
      </w:r>
      <w:r w:rsidRPr="009A26F4">
        <w:rPr>
          <w:bCs/>
          <w:lang w:eastAsia="ko-KR"/>
        </w:rPr>
        <w:t> </w:t>
      </w:r>
      <w:r w:rsidRPr="00B2719D">
        <w:rPr>
          <w:noProof/>
        </w:rPr>
        <w:t>i</w:t>
      </w:r>
      <w:r w:rsidRPr="009A26F4">
        <w:rPr>
          <w:bCs/>
          <w:lang w:eastAsia="ko-KR"/>
        </w:rPr>
        <w:t> </w:t>
      </w:r>
      <w:r w:rsidRPr="00B2719D">
        <w:rPr>
          <w:noProof/>
        </w:rPr>
        <w:t>]</w:t>
      </w:r>
      <w:r>
        <w:rPr>
          <w:bCs/>
          <w:lang w:eastAsia="ko-KR"/>
        </w:rPr>
        <w:t> </w:t>
      </w:r>
      <w:r>
        <w:rPr>
          <w:noProof/>
        </w:rPr>
        <w:t>=</w:t>
      </w:r>
      <w:r>
        <w:rPr>
          <w:bCs/>
          <w:lang w:eastAsia="ko-KR"/>
        </w:rPr>
        <w:t> </w:t>
      </w:r>
      <w:r w:rsidRPr="006B7794">
        <w:rPr>
          <w:noProof/>
        </w:rPr>
        <w:t>alf_luma_min_</w:t>
      </w:r>
      <w:r>
        <w:rPr>
          <w:noProof/>
        </w:rPr>
        <w:t>eg</w:t>
      </w:r>
      <w:r w:rsidRPr="006B7794">
        <w:rPr>
          <w:noProof/>
        </w:rPr>
        <w:t>_order_minus1</w:t>
      </w:r>
      <w:r>
        <w:rPr>
          <w:bCs/>
          <w:lang w:eastAsia="ko-KR"/>
        </w:rPr>
        <w:t> + 1+ alf_luma_eg_order</w:t>
      </w:r>
      <w:r w:rsidRPr="006B7794">
        <w:rPr>
          <w:bCs/>
          <w:lang w:eastAsia="ko-KR"/>
        </w:rPr>
        <w:t>_increase_flag</w:t>
      </w:r>
      <w:r>
        <w:rPr>
          <w:noProof/>
        </w:rPr>
        <w:t>[</w:t>
      </w:r>
      <w:r>
        <w:rPr>
          <w:lang w:eastAsia="ko-KR"/>
        </w:rPr>
        <w:t> </w:t>
      </w:r>
      <w:r>
        <w:rPr>
          <w:noProof/>
        </w:rPr>
        <w:t>i</w:t>
      </w:r>
      <w:r>
        <w:rPr>
          <w:lang w:eastAsia="ko-KR"/>
        </w:rPr>
        <w:t> </w:t>
      </w:r>
      <w:r>
        <w:rPr>
          <w:noProof/>
        </w:rPr>
        <w:t>]</w:t>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49</w:t>
      </w:r>
      <w:r w:rsidR="00A73895">
        <w:rPr>
          <w:lang w:val="en-CA"/>
        </w:rPr>
        <w:fldChar w:fldCharType="end"/>
      </w:r>
      <w:r w:rsidR="00A73895" w:rsidRPr="00901B03">
        <w:rPr>
          <w:lang w:val="en-CA"/>
        </w:rPr>
        <w:t>)</w:t>
      </w:r>
    </w:p>
    <w:p w14:paraId="08F143C7" w14:textId="576635A1" w:rsidR="00B152F4" w:rsidRPr="002C0E05" w:rsidRDefault="00B152F4" w:rsidP="00B152F4">
      <w:pPr>
        <w:rPr>
          <w:noProof/>
        </w:rPr>
      </w:pPr>
      <w:r>
        <w:rPr>
          <w:b/>
          <w:noProof/>
        </w:rPr>
        <w:lastRenderedPageBreak/>
        <w:t>alf_luma_coeff_flag</w:t>
      </w:r>
      <w:r w:rsidRPr="00B2719D">
        <w:rPr>
          <w:noProof/>
        </w:rPr>
        <w:t>[</w:t>
      </w:r>
      <w:r w:rsidRPr="009A26F4">
        <w:rPr>
          <w:bCs/>
          <w:lang w:eastAsia="ko-KR"/>
        </w:rPr>
        <w:t> </w:t>
      </w:r>
      <w:r w:rsidR="00BA742E">
        <w:rPr>
          <w:lang w:eastAsia="ko-KR"/>
        </w:rPr>
        <w:t>i</w:t>
      </w:r>
      <w:r w:rsidR="00BA742E" w:rsidRPr="009A26F4">
        <w:rPr>
          <w:bCs/>
          <w:lang w:eastAsia="ko-KR"/>
        </w:rPr>
        <w:t> </w:t>
      </w:r>
      <w:r w:rsidRPr="00B2719D">
        <w:rPr>
          <w:noProof/>
        </w:rPr>
        <w:t>]</w:t>
      </w:r>
      <w:r>
        <w:rPr>
          <w:b/>
          <w:noProof/>
        </w:rPr>
        <w:t xml:space="preserve"> </w:t>
      </w:r>
      <w:r w:rsidRPr="00B2719D">
        <w:rPr>
          <w:noProof/>
        </w:rPr>
        <w:t>equal 1</w:t>
      </w:r>
      <w:r>
        <w:rPr>
          <w:noProof/>
        </w:rPr>
        <w:t xml:space="preserve"> specifies that the coefficients of the luma filter indicated by </w:t>
      </w:r>
      <w:r w:rsidR="00BA742E">
        <w:rPr>
          <w:lang w:eastAsia="ko-KR"/>
        </w:rPr>
        <w:t>i</w:t>
      </w:r>
      <w:r w:rsidR="00BA742E">
        <w:rPr>
          <w:noProof/>
        </w:rPr>
        <w:t xml:space="preserve"> </w:t>
      </w:r>
      <w:r>
        <w:rPr>
          <w:noProof/>
        </w:rPr>
        <w:t>are signalled. alf_luma_coeff_flag</w:t>
      </w:r>
      <w:r w:rsidRPr="00B2719D">
        <w:rPr>
          <w:noProof/>
        </w:rPr>
        <w:t>[</w:t>
      </w:r>
      <w:r w:rsidRPr="009A26F4">
        <w:rPr>
          <w:bCs/>
          <w:lang w:eastAsia="ko-KR"/>
        </w:rPr>
        <w:t> </w:t>
      </w:r>
      <w:r w:rsidR="00BA742E">
        <w:rPr>
          <w:lang w:eastAsia="ko-KR"/>
        </w:rPr>
        <w:t>i</w:t>
      </w:r>
      <w:r w:rsidR="00BA742E" w:rsidRPr="009A26F4">
        <w:rPr>
          <w:bCs/>
          <w:lang w:eastAsia="ko-KR"/>
        </w:rPr>
        <w:t> </w:t>
      </w:r>
      <w:r w:rsidRPr="00B2719D">
        <w:rPr>
          <w:noProof/>
        </w:rPr>
        <w:t>]</w:t>
      </w:r>
      <w:r>
        <w:rPr>
          <w:noProof/>
        </w:rPr>
        <w:t xml:space="preserve"> equal to 0 specifies that all filter coefficients of the luma filter indicated by </w:t>
      </w:r>
      <w:r w:rsidR="00BA742E">
        <w:rPr>
          <w:lang w:eastAsia="ko-KR"/>
        </w:rPr>
        <w:t>i</w:t>
      </w:r>
      <w:r w:rsidR="00BA742E">
        <w:rPr>
          <w:noProof/>
        </w:rPr>
        <w:t xml:space="preserve"> </w:t>
      </w:r>
      <w:r>
        <w:rPr>
          <w:noProof/>
        </w:rPr>
        <w:t>are set equal to 0. When not present, alf_luma_coeff_flag</w:t>
      </w:r>
      <w:r w:rsidRPr="00B2719D">
        <w:rPr>
          <w:noProof/>
        </w:rPr>
        <w:t>[</w:t>
      </w:r>
      <w:r w:rsidRPr="009A26F4">
        <w:rPr>
          <w:bCs/>
          <w:lang w:eastAsia="ko-KR"/>
        </w:rPr>
        <w:t> </w:t>
      </w:r>
      <w:r w:rsidR="00BA742E">
        <w:rPr>
          <w:lang w:eastAsia="ko-KR"/>
        </w:rPr>
        <w:t>i</w:t>
      </w:r>
      <w:r w:rsidR="00BA742E" w:rsidRPr="009A26F4">
        <w:rPr>
          <w:bCs/>
          <w:lang w:eastAsia="ko-KR"/>
        </w:rPr>
        <w:t> </w:t>
      </w:r>
      <w:r w:rsidRPr="00B2719D">
        <w:rPr>
          <w:noProof/>
        </w:rPr>
        <w:t>]</w:t>
      </w:r>
      <w:r>
        <w:rPr>
          <w:noProof/>
        </w:rPr>
        <w:t xml:space="preserve"> is set equal to 1.</w:t>
      </w:r>
    </w:p>
    <w:p w14:paraId="2AC1D1AE" w14:textId="2C69F718" w:rsidR="00B152F4" w:rsidRDefault="00B152F4" w:rsidP="00B152F4">
      <w:pPr>
        <w:rPr>
          <w:noProof/>
        </w:rPr>
      </w:pPr>
      <w:r w:rsidRPr="005C3FF7">
        <w:rPr>
          <w:b/>
          <w:noProof/>
        </w:rPr>
        <w:t>alf_</w:t>
      </w:r>
      <w:r>
        <w:rPr>
          <w:b/>
          <w:noProof/>
        </w:rPr>
        <w:t>luma_</w:t>
      </w:r>
      <w:r w:rsidRPr="005C3FF7">
        <w:rPr>
          <w:b/>
          <w:noProof/>
        </w:rPr>
        <w:t>coeff</w:t>
      </w:r>
      <w:r>
        <w:rPr>
          <w:b/>
          <w:noProof/>
        </w:rPr>
        <w:t>_delta_abs</w:t>
      </w:r>
      <w:r w:rsidRPr="00B2719D">
        <w:rPr>
          <w:noProof/>
        </w:rPr>
        <w:t>[</w:t>
      </w:r>
      <w:r w:rsidRPr="009A26F4">
        <w:rPr>
          <w:bCs/>
          <w:lang w:eastAsia="ko-KR"/>
        </w:rPr>
        <w:t> </w:t>
      </w:r>
      <w:r w:rsidR="00BA742E">
        <w:rPr>
          <w:lang w:eastAsia="ko-KR"/>
        </w:rPr>
        <w:t>i</w:t>
      </w:r>
      <w:r w:rsidR="00BA742E" w:rsidRPr="009A26F4">
        <w:rPr>
          <w:bCs/>
          <w:lang w:eastAsia="ko-KR"/>
        </w:rPr>
        <w:t> </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b/>
          <w:noProof/>
        </w:rPr>
        <w:t xml:space="preserve"> </w:t>
      </w:r>
      <w:r>
        <w:rPr>
          <w:noProof/>
        </w:rPr>
        <w:t xml:space="preserve">specifies the absolute value of the j-th coefficient delta of the signalled luma filter indicated by </w:t>
      </w:r>
      <w:r w:rsidR="001B32CB">
        <w:rPr>
          <w:lang w:eastAsia="ko-KR"/>
        </w:rPr>
        <w:t>i</w:t>
      </w:r>
      <w:r>
        <w:rPr>
          <w:noProof/>
        </w:rPr>
        <w:t xml:space="preserve">. When </w:t>
      </w:r>
      <w:r w:rsidRPr="00B2719D">
        <w:rPr>
          <w:noProof/>
        </w:rPr>
        <w:t>alf_</w:t>
      </w:r>
      <w:r>
        <w:rPr>
          <w:noProof/>
        </w:rPr>
        <w:t>luma_</w:t>
      </w:r>
      <w:r w:rsidRPr="00B2719D">
        <w:rPr>
          <w:noProof/>
        </w:rPr>
        <w:t>coeff_delta</w:t>
      </w:r>
      <w:r>
        <w:rPr>
          <w:noProof/>
        </w:rPr>
        <w:t>_abs</w:t>
      </w:r>
      <w:r w:rsidRPr="00657EE1">
        <w:rPr>
          <w:noProof/>
        </w:rPr>
        <w:t>[</w:t>
      </w:r>
      <w:r w:rsidRPr="009A26F4">
        <w:rPr>
          <w:bCs/>
          <w:lang w:eastAsia="ko-KR"/>
        </w:rPr>
        <w:t> </w:t>
      </w:r>
      <w:r w:rsidR="001B32CB">
        <w:rPr>
          <w:lang w:eastAsia="ko-KR"/>
        </w:rPr>
        <w:t>i</w:t>
      </w:r>
      <w:r w:rsidR="001B32CB" w:rsidRPr="009A26F4">
        <w:rPr>
          <w:bCs/>
          <w:lang w:eastAsia="ko-KR"/>
        </w:rPr>
        <w:t> </w:t>
      </w:r>
      <w:r w:rsidRPr="00657EE1">
        <w:rPr>
          <w:noProof/>
        </w:rPr>
        <w:t>][</w:t>
      </w:r>
      <w:r w:rsidRPr="009A26F4">
        <w:rPr>
          <w:bCs/>
          <w:lang w:eastAsia="ko-KR"/>
        </w:rPr>
        <w:t> </w:t>
      </w:r>
      <w:r w:rsidRPr="00657EE1">
        <w:rPr>
          <w:noProof/>
        </w:rPr>
        <w:t>j</w:t>
      </w:r>
      <w:r w:rsidRPr="009A26F4">
        <w:rPr>
          <w:bCs/>
          <w:lang w:eastAsia="ko-KR"/>
        </w:rPr>
        <w:t> </w:t>
      </w:r>
      <w:r w:rsidRPr="00657EE1">
        <w:rPr>
          <w:noProof/>
        </w:rPr>
        <w:t>]</w:t>
      </w:r>
      <w:r>
        <w:rPr>
          <w:noProof/>
        </w:rPr>
        <w:t xml:space="preserve"> is not present, it is inferred to be equal 0. </w:t>
      </w:r>
    </w:p>
    <w:p w14:paraId="6895D660" w14:textId="77777777" w:rsidR="00B152F4" w:rsidRDefault="00B152F4" w:rsidP="00B152F4">
      <w:pPr>
        <w:rPr>
          <w:noProof/>
        </w:rPr>
      </w:pPr>
      <w:r w:rsidRPr="001D52DC">
        <w:rPr>
          <w:noProof/>
        </w:rPr>
        <w:t>The order k of the exp-Golomb binarization</w:t>
      </w:r>
      <w:r>
        <w:rPr>
          <w:noProof/>
        </w:rPr>
        <w:t xml:space="preserve"> uek(v) is derived as follows:</w:t>
      </w:r>
    </w:p>
    <w:p w14:paraId="574E1CBB" w14:textId="7E9E2BA4" w:rsidR="00B152F4" w:rsidRDefault="00B152F4" w:rsidP="00B152F4">
      <w:pPr>
        <w:pStyle w:val="Equation"/>
        <w:tabs>
          <w:tab w:val="left" w:pos="1170"/>
          <w:tab w:val="left" w:pos="1890"/>
        </w:tabs>
        <w:ind w:left="794"/>
        <w:rPr>
          <w:noProof/>
        </w:rPr>
      </w:pPr>
      <w:r>
        <w:rPr>
          <w:noProof/>
        </w:rPr>
        <w:t>golombOrderIdxY[</w:t>
      </w:r>
      <w:r>
        <w:rPr>
          <w:bCs/>
          <w:lang w:eastAsia="ko-KR"/>
        </w:rPr>
        <w:t> </w:t>
      </w:r>
      <w:r>
        <w:rPr>
          <w:noProof/>
        </w:rPr>
        <w:t>]</w:t>
      </w:r>
      <w:r>
        <w:rPr>
          <w:bCs/>
          <w:lang w:eastAsia="ko-KR"/>
        </w:rPr>
        <w:t> </w:t>
      </w:r>
      <w:r>
        <w:rPr>
          <w:noProof/>
        </w:rPr>
        <w:t>=</w:t>
      </w:r>
      <w:r>
        <w:rPr>
          <w:bCs/>
          <w:lang w:eastAsia="ko-KR"/>
        </w:rPr>
        <w:t> </w:t>
      </w:r>
      <w:r>
        <w:rPr>
          <w:noProof/>
        </w:rPr>
        <w:t>{ 0, 0, 1, 0, 0, 1, 2, 1, 0, 0, 1, 2 }</w:t>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50</w:t>
      </w:r>
      <w:r w:rsidR="00A73895">
        <w:rPr>
          <w:lang w:val="en-CA"/>
        </w:rPr>
        <w:fldChar w:fldCharType="end"/>
      </w:r>
      <w:r w:rsidR="00A73895" w:rsidRPr="00901B03">
        <w:rPr>
          <w:lang w:val="en-CA"/>
        </w:rPr>
        <w:t>)</w:t>
      </w:r>
    </w:p>
    <w:p w14:paraId="6AB11570" w14:textId="0C6998DB" w:rsidR="00B152F4" w:rsidRDefault="00B152F4" w:rsidP="00B152F4">
      <w:pPr>
        <w:pStyle w:val="Equation"/>
        <w:tabs>
          <w:tab w:val="left" w:pos="1170"/>
          <w:tab w:val="left" w:pos="1890"/>
        </w:tabs>
        <w:ind w:left="794"/>
        <w:rPr>
          <w:noProof/>
        </w:rPr>
      </w:pPr>
      <w:r>
        <w:rPr>
          <w:noProof/>
        </w:rPr>
        <w:t xml:space="preserve">k = </w:t>
      </w:r>
      <w:r>
        <w:t>expGoOrderY</w:t>
      </w:r>
      <w:r>
        <w:rPr>
          <w:noProof/>
        </w:rPr>
        <w:t>[</w:t>
      </w:r>
      <w:r>
        <w:rPr>
          <w:bCs/>
          <w:lang w:eastAsia="ko-KR"/>
        </w:rPr>
        <w:t> </w:t>
      </w:r>
      <w:r>
        <w:rPr>
          <w:noProof/>
        </w:rPr>
        <w:t>golombOrderIdxY[</w:t>
      </w:r>
      <w:r>
        <w:rPr>
          <w:bCs/>
          <w:lang w:eastAsia="ko-KR"/>
        </w:rPr>
        <w:t> </w:t>
      </w:r>
      <w:r>
        <w:rPr>
          <w:noProof/>
        </w:rPr>
        <w:t>j</w:t>
      </w:r>
      <w:r>
        <w:rPr>
          <w:bCs/>
          <w:lang w:eastAsia="ko-KR"/>
        </w:rPr>
        <w:t> </w:t>
      </w:r>
      <w:r>
        <w:rPr>
          <w:noProof/>
        </w:rPr>
        <w:t>]</w:t>
      </w:r>
      <w:r>
        <w:rPr>
          <w:bCs/>
          <w:lang w:eastAsia="ko-KR"/>
        </w:rPr>
        <w:t> </w:t>
      </w:r>
      <w:r>
        <w:rPr>
          <w:noProof/>
        </w:rPr>
        <w:t>]</w:t>
      </w:r>
      <w:r>
        <w:rPr>
          <w:noProof/>
        </w:rPr>
        <w:tab/>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51</w:t>
      </w:r>
      <w:r w:rsidR="00A73895">
        <w:rPr>
          <w:lang w:val="en-CA"/>
        </w:rPr>
        <w:fldChar w:fldCharType="end"/>
      </w:r>
      <w:r w:rsidR="00A73895" w:rsidRPr="00901B03">
        <w:rPr>
          <w:lang w:val="en-CA"/>
        </w:rPr>
        <w:t>)</w:t>
      </w:r>
    </w:p>
    <w:p w14:paraId="26904BEC" w14:textId="472E3DE6" w:rsidR="00B152F4" w:rsidRPr="00901B03" w:rsidRDefault="00B152F4" w:rsidP="00B152F4">
      <w:pPr>
        <w:rPr>
          <w:lang w:val="en-CA"/>
        </w:rPr>
      </w:pPr>
      <w:bookmarkStart w:id="1013" w:name="_Hlk8827086"/>
      <w:r w:rsidRPr="005C3FF7">
        <w:rPr>
          <w:b/>
          <w:noProof/>
        </w:rPr>
        <w:t>alf_</w:t>
      </w:r>
      <w:r>
        <w:rPr>
          <w:b/>
          <w:noProof/>
        </w:rPr>
        <w:t>luma_</w:t>
      </w:r>
      <w:r w:rsidRPr="005C3FF7">
        <w:rPr>
          <w:b/>
          <w:noProof/>
        </w:rPr>
        <w:t>coeff</w:t>
      </w:r>
      <w:r>
        <w:rPr>
          <w:b/>
          <w:noProof/>
        </w:rPr>
        <w:t>_delta_sign</w:t>
      </w:r>
      <w:r w:rsidRPr="00B2719D">
        <w:rPr>
          <w:noProof/>
        </w:rPr>
        <w:t>[</w:t>
      </w:r>
      <w:r w:rsidRPr="009A26F4">
        <w:rPr>
          <w:bCs/>
          <w:lang w:eastAsia="ko-KR"/>
        </w:rPr>
        <w:t> </w:t>
      </w:r>
      <w:r w:rsidR="001B32CB">
        <w:rPr>
          <w:lang w:eastAsia="ko-KR"/>
        </w:rPr>
        <w:t>i</w:t>
      </w:r>
      <w:r w:rsidR="001B32CB" w:rsidRPr="009A26F4">
        <w:rPr>
          <w:bCs/>
          <w:lang w:eastAsia="ko-KR"/>
        </w:rPr>
        <w:t> </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b/>
          <w:noProof/>
        </w:rPr>
        <w:t xml:space="preserve"> </w:t>
      </w:r>
      <w:r>
        <w:rPr>
          <w:noProof/>
        </w:rPr>
        <w:t>specifies the sign of the j-th luma coefficient of the filter</w:t>
      </w:r>
      <w:r w:rsidRPr="00901B03">
        <w:rPr>
          <w:rFonts w:eastAsia="Batang"/>
          <w:lang w:val="en-CA"/>
        </w:rPr>
        <w:t xml:space="preserve"> </w:t>
      </w:r>
      <w:r>
        <w:rPr>
          <w:noProof/>
        </w:rPr>
        <w:t xml:space="preserve">indicated by </w:t>
      </w:r>
      <w:r w:rsidR="001B32CB">
        <w:rPr>
          <w:lang w:eastAsia="ko-KR"/>
        </w:rPr>
        <w:t>i</w:t>
      </w:r>
      <w:r w:rsidR="001B32CB">
        <w:rPr>
          <w:noProof/>
        </w:rPr>
        <w:t xml:space="preserve"> </w:t>
      </w:r>
      <w:r w:rsidRPr="00901B03">
        <w:rPr>
          <w:lang w:val="en-CA"/>
        </w:rPr>
        <w:t>as follows:</w:t>
      </w:r>
    </w:p>
    <w:p w14:paraId="08BD553C" w14:textId="09BFB018" w:rsidR="00B152F4" w:rsidRPr="00901B03" w:rsidRDefault="00B152F4" w:rsidP="009A5AB4">
      <w:pPr>
        <w:numPr>
          <w:ilvl w:val="0"/>
          <w:numId w:val="41"/>
        </w:numPr>
        <w:tabs>
          <w:tab w:val="clear" w:pos="389"/>
        </w:tabs>
        <w:ind w:left="360" w:hanging="360"/>
        <w:rPr>
          <w:lang w:val="en-CA"/>
        </w:rPr>
      </w:pPr>
      <w:r w:rsidRPr="00901B03">
        <w:rPr>
          <w:lang w:val="en-CA"/>
        </w:rPr>
        <w:t xml:space="preserve">If </w:t>
      </w:r>
      <w:r w:rsidRPr="00961FA2">
        <w:rPr>
          <w:lang w:val="en-CA"/>
        </w:rPr>
        <w:t>alf_luma_coeff_delta_sign</w:t>
      </w:r>
      <w:r w:rsidRPr="00B2719D">
        <w:rPr>
          <w:noProof/>
        </w:rPr>
        <w:t>[</w:t>
      </w:r>
      <w:r w:rsidRPr="009A26F4">
        <w:rPr>
          <w:bCs/>
          <w:lang w:eastAsia="ko-KR"/>
        </w:rPr>
        <w:t> </w:t>
      </w:r>
      <w:r w:rsidR="001B32CB">
        <w:rPr>
          <w:lang w:eastAsia="ko-KR"/>
        </w:rPr>
        <w:t>i</w:t>
      </w:r>
      <w:r w:rsidR="001B32CB" w:rsidRPr="009A26F4">
        <w:rPr>
          <w:bCs/>
          <w:lang w:eastAsia="ko-KR"/>
        </w:rPr>
        <w:t> </w:t>
      </w:r>
      <w:r w:rsidRPr="00B2719D">
        <w:rPr>
          <w:noProof/>
        </w:rPr>
        <w:t>]</w:t>
      </w:r>
      <w:r w:rsidRPr="00901B03">
        <w:rPr>
          <w:lang w:val="en-CA"/>
        </w:rPr>
        <w:t>[ </w:t>
      </w:r>
      <w:r>
        <w:rPr>
          <w:lang w:val="en-CA"/>
        </w:rPr>
        <w:t>j</w:t>
      </w:r>
      <w:r w:rsidRPr="00901B03">
        <w:rPr>
          <w:lang w:val="en-CA"/>
        </w:rPr>
        <w:t xml:space="preserve"> ] is equal to 0, the corresponding </w:t>
      </w:r>
      <w:r>
        <w:rPr>
          <w:lang w:val="en-CA"/>
        </w:rPr>
        <w:t>luma filter coefficient</w:t>
      </w:r>
      <w:r w:rsidRPr="00901B03">
        <w:rPr>
          <w:lang w:val="en-CA"/>
        </w:rPr>
        <w:t xml:space="preserve"> has a </w:t>
      </w:r>
      <w:r w:rsidR="001B32CB">
        <w:rPr>
          <w:lang w:val="en-CA"/>
        </w:rPr>
        <w:t>negative</w:t>
      </w:r>
      <w:r w:rsidR="001B32CB" w:rsidRPr="00901B03">
        <w:rPr>
          <w:lang w:val="en-CA"/>
        </w:rPr>
        <w:t xml:space="preserve"> </w:t>
      </w:r>
      <w:r w:rsidRPr="00901B03">
        <w:rPr>
          <w:lang w:val="en-CA"/>
        </w:rPr>
        <w:t>value.</w:t>
      </w:r>
    </w:p>
    <w:p w14:paraId="627B909F" w14:textId="5B8EC176" w:rsidR="00B152F4" w:rsidRPr="00901B03" w:rsidRDefault="00B152F4" w:rsidP="009A5AB4">
      <w:pPr>
        <w:numPr>
          <w:ilvl w:val="0"/>
          <w:numId w:val="41"/>
        </w:numPr>
        <w:tabs>
          <w:tab w:val="clear" w:pos="389"/>
        </w:tabs>
        <w:ind w:left="360" w:hanging="360"/>
        <w:rPr>
          <w:lang w:val="en-CA"/>
        </w:rPr>
      </w:pPr>
      <w:r w:rsidRPr="00901B03">
        <w:rPr>
          <w:lang w:val="en-CA"/>
        </w:rPr>
        <w:t>Otherwise (</w:t>
      </w:r>
      <w:r w:rsidRPr="00961FA2">
        <w:rPr>
          <w:lang w:val="en-CA"/>
        </w:rPr>
        <w:t>alf_luma_coeff_delta_sign</w:t>
      </w:r>
      <w:r w:rsidRPr="00B2719D">
        <w:rPr>
          <w:noProof/>
        </w:rPr>
        <w:t>[</w:t>
      </w:r>
      <w:r w:rsidRPr="009A26F4">
        <w:rPr>
          <w:bCs/>
          <w:lang w:eastAsia="ko-KR"/>
        </w:rPr>
        <w:t> </w:t>
      </w:r>
      <w:r w:rsidR="001B32CB">
        <w:rPr>
          <w:lang w:eastAsia="ko-KR"/>
        </w:rPr>
        <w:t>i</w:t>
      </w:r>
      <w:r w:rsidR="001B32CB" w:rsidRPr="009A26F4">
        <w:rPr>
          <w:bCs/>
          <w:lang w:eastAsia="ko-KR"/>
        </w:rPr>
        <w:t> </w:t>
      </w:r>
      <w:r w:rsidRPr="00B2719D">
        <w:rPr>
          <w:noProof/>
        </w:rPr>
        <w:t>]</w:t>
      </w:r>
      <w:r w:rsidRPr="00901B03">
        <w:rPr>
          <w:lang w:val="en-CA"/>
        </w:rPr>
        <w:t>[ </w:t>
      </w:r>
      <w:r>
        <w:rPr>
          <w:lang w:val="en-CA"/>
        </w:rPr>
        <w:t>j</w:t>
      </w:r>
      <w:r w:rsidRPr="00901B03">
        <w:rPr>
          <w:lang w:val="en-CA"/>
        </w:rPr>
        <w:t> ]</w:t>
      </w:r>
      <w:r>
        <w:rPr>
          <w:lang w:val="en-CA"/>
        </w:rPr>
        <w:t xml:space="preserve"> is equal to 1</w:t>
      </w:r>
      <w:r w:rsidRPr="00901B03">
        <w:rPr>
          <w:lang w:val="en-CA"/>
        </w:rPr>
        <w:t xml:space="preserve">), the corresponding </w:t>
      </w:r>
      <w:r>
        <w:rPr>
          <w:lang w:val="en-CA"/>
        </w:rPr>
        <w:t>luma filter coefficient</w:t>
      </w:r>
      <w:r w:rsidRPr="00901B03">
        <w:rPr>
          <w:lang w:val="en-CA"/>
        </w:rPr>
        <w:t xml:space="preserve"> has a </w:t>
      </w:r>
      <w:r w:rsidR="001B32CB">
        <w:rPr>
          <w:lang w:val="en-CA"/>
        </w:rPr>
        <w:t>positive</w:t>
      </w:r>
      <w:r w:rsidR="001B32CB" w:rsidRPr="00901B03">
        <w:rPr>
          <w:lang w:val="en-CA"/>
        </w:rPr>
        <w:t xml:space="preserve"> </w:t>
      </w:r>
      <w:r w:rsidRPr="00901B03">
        <w:rPr>
          <w:lang w:val="en-CA"/>
        </w:rPr>
        <w:t>value.</w:t>
      </w:r>
    </w:p>
    <w:p w14:paraId="39681BF3" w14:textId="55DC8A46" w:rsidR="00B152F4" w:rsidRPr="00901B03" w:rsidRDefault="00B152F4" w:rsidP="00B152F4">
      <w:pPr>
        <w:tabs>
          <w:tab w:val="clear" w:pos="794"/>
          <w:tab w:val="left" w:pos="400"/>
        </w:tabs>
        <w:rPr>
          <w:lang w:val="en-CA" w:eastAsia="ko-KR"/>
        </w:rPr>
      </w:pPr>
      <w:r w:rsidRPr="00901B03">
        <w:rPr>
          <w:lang w:val="en-CA"/>
        </w:rPr>
        <w:t xml:space="preserve">When </w:t>
      </w:r>
      <w:r w:rsidRPr="00961FA2">
        <w:rPr>
          <w:lang w:val="en-CA"/>
        </w:rPr>
        <w:t>alf_luma_coeff_delta_sign</w:t>
      </w:r>
      <w:r w:rsidRPr="00B2719D">
        <w:rPr>
          <w:noProof/>
        </w:rPr>
        <w:t>[</w:t>
      </w:r>
      <w:r w:rsidRPr="009A26F4">
        <w:rPr>
          <w:bCs/>
          <w:lang w:eastAsia="ko-KR"/>
        </w:rPr>
        <w:t> </w:t>
      </w:r>
      <w:r w:rsidR="001B32CB">
        <w:rPr>
          <w:lang w:eastAsia="ko-KR"/>
        </w:rPr>
        <w:t>i</w:t>
      </w:r>
      <w:r w:rsidR="001B32CB" w:rsidRPr="009A26F4">
        <w:rPr>
          <w:bCs/>
          <w:lang w:eastAsia="ko-KR"/>
        </w:rPr>
        <w:t> </w:t>
      </w:r>
      <w:r w:rsidRPr="00B2719D">
        <w:rPr>
          <w:noProof/>
        </w:rPr>
        <w:t>]</w:t>
      </w:r>
      <w:r w:rsidRPr="00901B03">
        <w:rPr>
          <w:lang w:val="en-CA"/>
        </w:rPr>
        <w:t>[ </w:t>
      </w:r>
      <w:r>
        <w:rPr>
          <w:lang w:val="en-CA"/>
        </w:rPr>
        <w:t>j</w:t>
      </w:r>
      <w:r w:rsidRPr="00901B03">
        <w:rPr>
          <w:lang w:val="en-CA"/>
        </w:rPr>
        <w:t> ]</w:t>
      </w:r>
      <w:r>
        <w:rPr>
          <w:lang w:val="en-CA"/>
        </w:rPr>
        <w:t xml:space="preserve"> </w:t>
      </w:r>
      <w:r w:rsidRPr="00901B03">
        <w:rPr>
          <w:lang w:val="en-CA"/>
        </w:rPr>
        <w:t xml:space="preserve">is not present, it is inferred to be equal to </w:t>
      </w:r>
      <w:r w:rsidR="00C70E57">
        <w:rPr>
          <w:lang w:val="en-CA"/>
        </w:rPr>
        <w:t>1</w:t>
      </w:r>
      <w:r w:rsidRPr="00901B03">
        <w:rPr>
          <w:lang w:val="en-CA"/>
        </w:rPr>
        <w:t>.</w:t>
      </w:r>
    </w:p>
    <w:bookmarkEnd w:id="1013"/>
    <w:p w14:paraId="6A04FA3D" w14:textId="195A3C31" w:rsidR="00B152F4" w:rsidRPr="004C4158" w:rsidRDefault="00B152F4" w:rsidP="00B152F4">
      <w:pPr>
        <w:rPr>
          <w:lang w:eastAsia="ko-KR"/>
        </w:rPr>
      </w:pPr>
      <w:r w:rsidRPr="004C4158">
        <w:rPr>
          <w:lang w:eastAsia="ko-KR"/>
        </w:rPr>
        <w:t>The variable filterCoefficients[ </w:t>
      </w:r>
      <w:r w:rsidR="001B32CB">
        <w:rPr>
          <w:lang w:eastAsia="ko-KR"/>
        </w:rPr>
        <w:t>i</w:t>
      </w:r>
      <w:r w:rsidR="001B32CB" w:rsidRPr="004C4158">
        <w:rPr>
          <w:lang w:eastAsia="ko-KR"/>
        </w:rPr>
        <w:t> </w:t>
      </w:r>
      <w:r w:rsidRPr="004C4158">
        <w:rPr>
          <w:lang w:eastAsia="ko-KR"/>
        </w:rPr>
        <w:t xml:space="preserve">][ j ] with </w:t>
      </w:r>
      <w:r w:rsidR="001B32CB">
        <w:rPr>
          <w:lang w:eastAsia="ko-KR"/>
        </w:rPr>
        <w:t>i</w:t>
      </w:r>
      <w:r w:rsidR="001B32CB" w:rsidRPr="004C4158">
        <w:rPr>
          <w:lang w:eastAsia="ko-KR"/>
        </w:rPr>
        <w:t> </w:t>
      </w:r>
      <w:r w:rsidRPr="004C4158">
        <w:rPr>
          <w:lang w:eastAsia="ko-KR"/>
        </w:rPr>
        <w:t>= </w:t>
      </w:r>
      <w:r>
        <w:rPr>
          <w:lang w:eastAsia="ko-KR"/>
        </w:rPr>
        <w:t>0..</w:t>
      </w:r>
      <w:r>
        <w:rPr>
          <w:noProof/>
        </w:rPr>
        <w:t>alf_luma_num_filters_signalled_minus1</w:t>
      </w:r>
      <w:r w:rsidRPr="004C4158">
        <w:rPr>
          <w:lang w:eastAsia="ko-KR"/>
        </w:rPr>
        <w:t>, j = 0..</w:t>
      </w:r>
      <w:r w:rsidR="00272B75" w:rsidRPr="00E501B3">
        <w:rPr>
          <w:noProof/>
          <w:lang w:val="en-CA"/>
        </w:rPr>
        <w:t>NumAlfCoefs</w:t>
      </w:r>
      <w:r w:rsidR="00272B75">
        <w:rPr>
          <w:noProof/>
          <w:lang w:val="en-CA"/>
        </w:rPr>
        <w:t>-2</w:t>
      </w:r>
      <w:r w:rsidR="00272B75" w:rsidRPr="004C4158">
        <w:rPr>
          <w:lang w:eastAsia="ko-KR"/>
        </w:rPr>
        <w:t xml:space="preserve"> </w:t>
      </w:r>
      <w:r w:rsidRPr="004C4158">
        <w:rPr>
          <w:lang w:eastAsia="ko-KR"/>
        </w:rPr>
        <w:t xml:space="preserve">is initialized as </w:t>
      </w:r>
      <w:r>
        <w:rPr>
          <w:lang w:eastAsia="ko-KR"/>
        </w:rPr>
        <w:t>follows:</w:t>
      </w:r>
    </w:p>
    <w:p w14:paraId="5C00E281" w14:textId="5D46AFF7" w:rsidR="00B152F4" w:rsidRPr="004C4158" w:rsidRDefault="00B152F4" w:rsidP="00B152F4">
      <w:pPr>
        <w:pStyle w:val="Equation"/>
        <w:tabs>
          <w:tab w:val="clear" w:pos="794"/>
          <w:tab w:val="clear" w:pos="1588"/>
          <w:tab w:val="left" w:pos="3402"/>
        </w:tabs>
        <w:ind w:left="562"/>
        <w:rPr>
          <w:lang w:eastAsia="ko-KR"/>
        </w:rPr>
      </w:pPr>
      <w:r w:rsidRPr="004C4158">
        <w:rPr>
          <w:lang w:eastAsia="ko-KR"/>
        </w:rPr>
        <w:t>filterCoefficients[ </w:t>
      </w:r>
      <w:r w:rsidR="001B32CB">
        <w:rPr>
          <w:lang w:eastAsia="ko-KR"/>
        </w:rPr>
        <w:t>i</w:t>
      </w:r>
      <w:r w:rsidR="001B32CB" w:rsidRPr="004C4158">
        <w:rPr>
          <w:lang w:eastAsia="ko-KR"/>
        </w:rPr>
        <w:t> </w:t>
      </w:r>
      <w:r w:rsidRPr="004C4158">
        <w:rPr>
          <w:lang w:eastAsia="ko-KR"/>
        </w:rPr>
        <w:t>][ j ] = </w:t>
      </w:r>
      <w:r w:rsidRPr="0079570A">
        <w:rPr>
          <w:lang w:eastAsia="ko-KR"/>
        </w:rPr>
        <w:t>alf_luma_coeff_delta_</w:t>
      </w:r>
      <w:r>
        <w:rPr>
          <w:lang w:eastAsia="ko-KR"/>
        </w:rPr>
        <w:t>abs</w:t>
      </w:r>
      <w:r w:rsidRPr="004C4158">
        <w:rPr>
          <w:lang w:eastAsia="ko-KR"/>
        </w:rPr>
        <w:t>[ </w:t>
      </w:r>
      <w:r w:rsidR="001B32CB">
        <w:rPr>
          <w:lang w:eastAsia="ko-KR"/>
        </w:rPr>
        <w:t>i</w:t>
      </w:r>
      <w:r w:rsidR="001B32CB" w:rsidRPr="004C4158">
        <w:rPr>
          <w:lang w:eastAsia="ko-KR"/>
        </w:rPr>
        <w:t> </w:t>
      </w:r>
      <w:r w:rsidRPr="004C4158">
        <w:rPr>
          <w:lang w:eastAsia="ko-KR"/>
        </w:rPr>
        <w:t>][ j ]</w:t>
      </w:r>
      <w:r>
        <w:rPr>
          <w:lang w:eastAsia="ko-KR"/>
        </w:rPr>
        <w:t xml:space="preserve"> * </w:t>
      </w:r>
      <w:r w:rsidRPr="00901B03">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52</w:t>
      </w:r>
      <w:r w:rsidR="00A73895">
        <w:rPr>
          <w:lang w:val="en-CA"/>
        </w:rPr>
        <w:fldChar w:fldCharType="end"/>
      </w:r>
      <w:r w:rsidR="00A73895" w:rsidRPr="00901B03">
        <w:rPr>
          <w:lang w:val="en-CA"/>
        </w:rPr>
        <w:t>)</w:t>
      </w:r>
      <w:r w:rsidRPr="00901B03">
        <w:rPr>
          <w:lang w:val="en-CA"/>
        </w:rPr>
        <w:br/>
      </w:r>
      <w:r>
        <w:rPr>
          <w:lang w:eastAsia="ko-KR"/>
        </w:rPr>
        <w:tab/>
        <w:t>( 1 </w:t>
      </w:r>
      <w:r w:rsidRPr="00901B03">
        <w:rPr>
          <w:lang w:val="en-CA"/>
        </w:rPr>
        <w:t>−</w:t>
      </w:r>
      <w:r>
        <w:rPr>
          <w:lang w:eastAsia="ko-KR"/>
        </w:rPr>
        <w:t> 2 * </w:t>
      </w:r>
      <w:r w:rsidR="008F62D5">
        <w:rPr>
          <w:lang w:eastAsia="ko-KR"/>
        </w:rPr>
        <w:t>!</w:t>
      </w:r>
      <w:r w:rsidRPr="0079570A">
        <w:rPr>
          <w:lang w:eastAsia="ko-KR"/>
        </w:rPr>
        <w:t>alf_luma_coeff_delta_</w:t>
      </w:r>
      <w:r>
        <w:rPr>
          <w:lang w:eastAsia="ko-KR"/>
        </w:rPr>
        <w:t>sign</w:t>
      </w:r>
      <w:r w:rsidRPr="004C4158">
        <w:rPr>
          <w:lang w:eastAsia="ko-KR"/>
        </w:rPr>
        <w:t>[ </w:t>
      </w:r>
      <w:r w:rsidR="001B32CB">
        <w:rPr>
          <w:lang w:eastAsia="ko-KR"/>
        </w:rPr>
        <w:t>i</w:t>
      </w:r>
      <w:r w:rsidR="001B32CB" w:rsidRPr="004C4158">
        <w:rPr>
          <w:lang w:eastAsia="ko-KR"/>
        </w:rPr>
        <w:t> </w:t>
      </w:r>
      <w:r w:rsidRPr="004C4158">
        <w:rPr>
          <w:lang w:eastAsia="ko-KR"/>
        </w:rPr>
        <w:t>][ j ]</w:t>
      </w:r>
      <w:r>
        <w:rPr>
          <w:lang w:eastAsia="ko-KR"/>
        </w:rPr>
        <w:t xml:space="preserve"> ) </w:t>
      </w:r>
    </w:p>
    <w:p w14:paraId="28FE61BB" w14:textId="6E27A6BC" w:rsidR="00B152F4" w:rsidRDefault="00B152F4" w:rsidP="00B152F4">
      <w:pPr>
        <w:rPr>
          <w:lang w:eastAsia="ko-KR"/>
        </w:rPr>
      </w:pPr>
      <w:r>
        <w:rPr>
          <w:lang w:eastAsia="ko-KR"/>
        </w:rPr>
        <w:t>When</w:t>
      </w:r>
      <w:r w:rsidRPr="004C4158">
        <w:rPr>
          <w:lang w:eastAsia="ko-KR"/>
        </w:rPr>
        <w:t xml:space="preserve"> </w:t>
      </w:r>
      <w:r w:rsidRPr="00854DE3">
        <w:rPr>
          <w:noProof/>
        </w:rPr>
        <w:t>alf_luma_coeff_delta_prediction_flag</w:t>
      </w:r>
      <w:r w:rsidRPr="004C4158">
        <w:rPr>
          <w:lang w:eastAsia="ko-KR"/>
        </w:rPr>
        <w:t xml:space="preserve"> is equal 1, filterCoefficients[ </w:t>
      </w:r>
      <w:r w:rsidR="001B32CB">
        <w:rPr>
          <w:lang w:eastAsia="ko-KR"/>
        </w:rPr>
        <w:t>i </w:t>
      </w:r>
      <w:r>
        <w:rPr>
          <w:lang w:eastAsia="ko-KR"/>
        </w:rPr>
        <w:t xml:space="preserve">][ j ] </w:t>
      </w:r>
      <w:r w:rsidR="005068C3">
        <w:rPr>
          <w:lang w:eastAsia="ko-KR"/>
        </w:rPr>
        <w:t xml:space="preserve">of luma adaptive loop filter set </w:t>
      </w:r>
      <w:r w:rsidRPr="004C4158">
        <w:rPr>
          <w:lang w:eastAsia="ko-KR"/>
        </w:rPr>
        <w:t xml:space="preserve">with </w:t>
      </w:r>
      <w:r w:rsidR="001B32CB">
        <w:rPr>
          <w:lang w:eastAsia="ko-KR"/>
        </w:rPr>
        <w:t>i</w:t>
      </w:r>
      <w:r w:rsidR="001B32CB" w:rsidRPr="004C4158">
        <w:rPr>
          <w:lang w:eastAsia="ko-KR"/>
        </w:rPr>
        <w:t> </w:t>
      </w:r>
      <w:r w:rsidRPr="004C4158">
        <w:rPr>
          <w:lang w:eastAsia="ko-KR"/>
        </w:rPr>
        <w:t>= </w:t>
      </w:r>
      <w:r>
        <w:rPr>
          <w:lang w:eastAsia="ko-KR"/>
        </w:rPr>
        <w:t>1</w:t>
      </w:r>
      <w:r w:rsidRPr="005F2784">
        <w:rPr>
          <w:lang w:eastAsia="ko-KR"/>
        </w:rPr>
        <w:t>..</w:t>
      </w:r>
      <w:r>
        <w:rPr>
          <w:noProof/>
        </w:rPr>
        <w:t>alf_luma_num_filters_signalled_minus1</w:t>
      </w:r>
      <w:r>
        <w:rPr>
          <w:lang w:eastAsia="ko-KR"/>
        </w:rPr>
        <w:t xml:space="preserve"> and</w:t>
      </w:r>
      <w:r w:rsidRPr="004C4158">
        <w:rPr>
          <w:lang w:eastAsia="ko-KR"/>
        </w:rPr>
        <w:t xml:space="preserve"> j = 0..</w:t>
      </w:r>
      <w:r w:rsidR="00272B75" w:rsidRPr="00272B75">
        <w:rPr>
          <w:noProof/>
          <w:lang w:val="en-CA"/>
        </w:rPr>
        <w:t xml:space="preserve"> </w:t>
      </w:r>
      <w:r w:rsidR="00272B75" w:rsidRPr="00E501B3">
        <w:rPr>
          <w:noProof/>
          <w:lang w:val="en-CA"/>
        </w:rPr>
        <w:t>NumAlfCoefs</w:t>
      </w:r>
      <w:r w:rsidR="00272B75">
        <w:rPr>
          <w:noProof/>
          <w:lang w:val="en-CA"/>
        </w:rPr>
        <w:t>-2</w:t>
      </w:r>
      <w:r w:rsidRPr="004C4158">
        <w:rPr>
          <w:lang w:eastAsia="ko-KR"/>
        </w:rPr>
        <w:t xml:space="preserve"> are </w:t>
      </w:r>
      <w:r>
        <w:rPr>
          <w:lang w:eastAsia="ko-KR"/>
        </w:rPr>
        <w:t>modified</w:t>
      </w:r>
      <w:r w:rsidRPr="004C4158">
        <w:rPr>
          <w:lang w:eastAsia="ko-KR"/>
        </w:rPr>
        <w:t xml:space="preserve"> as</w:t>
      </w:r>
      <w:r>
        <w:rPr>
          <w:lang w:eastAsia="ko-KR"/>
        </w:rPr>
        <w:t xml:space="preserve"> follows:</w:t>
      </w:r>
    </w:p>
    <w:p w14:paraId="41F807DE" w14:textId="4C39A6F8" w:rsidR="00B152F4" w:rsidRPr="005F2784" w:rsidRDefault="00B152F4" w:rsidP="00B152F4">
      <w:pPr>
        <w:pStyle w:val="Equation"/>
        <w:tabs>
          <w:tab w:val="clear" w:pos="794"/>
          <w:tab w:val="clear" w:pos="1588"/>
          <w:tab w:val="left" w:pos="851"/>
          <w:tab w:val="left" w:pos="1134"/>
          <w:tab w:val="left" w:pos="1418"/>
        </w:tabs>
        <w:ind w:left="562"/>
        <w:rPr>
          <w:lang w:val="en-CA"/>
        </w:rPr>
      </w:pPr>
      <w:r>
        <w:rPr>
          <w:lang w:eastAsia="ko-KR"/>
        </w:rPr>
        <w:t>filterCoefficients[ </w:t>
      </w:r>
      <w:r w:rsidR="001B32CB">
        <w:rPr>
          <w:lang w:eastAsia="ko-KR"/>
        </w:rPr>
        <w:t>i </w:t>
      </w:r>
      <w:r>
        <w:rPr>
          <w:lang w:eastAsia="ko-KR"/>
        </w:rPr>
        <w:t>][ j ] += filterCoefficients[ </w:t>
      </w:r>
      <w:r w:rsidR="001B32CB">
        <w:rPr>
          <w:lang w:eastAsia="ko-KR"/>
        </w:rPr>
        <w:t>i </w:t>
      </w:r>
      <w:r w:rsidRPr="00901B03">
        <w:rPr>
          <w:lang w:val="en-CA"/>
        </w:rPr>
        <w:t>−</w:t>
      </w:r>
      <w:r>
        <w:rPr>
          <w:lang w:eastAsia="ko-KR"/>
        </w:rPr>
        <w:t> 1 ][ j ] </w:t>
      </w:r>
      <w:r w:rsidRPr="00901B03">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53</w:t>
      </w:r>
      <w:r w:rsidR="00A73895">
        <w:rPr>
          <w:lang w:val="en-CA"/>
        </w:rPr>
        <w:fldChar w:fldCharType="end"/>
      </w:r>
      <w:r w:rsidR="00A73895" w:rsidRPr="00901B03">
        <w:rPr>
          <w:lang w:val="en-CA"/>
        </w:rPr>
        <w:t>)</w:t>
      </w:r>
    </w:p>
    <w:p w14:paraId="6352ADAE" w14:textId="57EDCA19" w:rsidR="00B152F4" w:rsidRDefault="00B152F4" w:rsidP="00B152F4">
      <w:pPr>
        <w:rPr>
          <w:lang w:eastAsia="ko-KR"/>
        </w:rPr>
      </w:pPr>
      <w:r>
        <w:rPr>
          <w:lang w:eastAsia="ko-KR"/>
        </w:rPr>
        <w:t>T</w:t>
      </w:r>
      <w:r w:rsidRPr="00E21744">
        <w:rPr>
          <w:lang w:eastAsia="ko-KR"/>
        </w:rPr>
        <w:t xml:space="preserve">he luma filter coefficients </w:t>
      </w:r>
      <w:r>
        <w:rPr>
          <w:lang w:eastAsia="ko-KR"/>
        </w:rPr>
        <w:t>AlfCoeff</w:t>
      </w:r>
      <w:r w:rsidRPr="00E21744">
        <w:rPr>
          <w:vertAlign w:val="subscript"/>
          <w:lang w:eastAsia="ko-KR"/>
        </w:rPr>
        <w:t>L</w:t>
      </w:r>
      <w:r w:rsidRPr="00E21744">
        <w:rPr>
          <w:lang w:eastAsia="ko-KR"/>
        </w:rPr>
        <w:t xml:space="preserve"> with elements </w:t>
      </w:r>
      <w:r>
        <w:rPr>
          <w:lang w:eastAsia="ko-KR"/>
        </w:rPr>
        <w:t>AlfCoeff</w:t>
      </w:r>
      <w:r w:rsidRPr="00E21744">
        <w:rPr>
          <w:vertAlign w:val="subscript"/>
          <w:lang w:eastAsia="ko-KR"/>
        </w:rPr>
        <w:t>L</w:t>
      </w:r>
      <w:r w:rsidRPr="00E21744">
        <w:rPr>
          <w:lang w:eastAsia="ko-KR"/>
        </w:rPr>
        <w:t>[ </w:t>
      </w:r>
      <w:r>
        <w:rPr>
          <w:noProof/>
        </w:rPr>
        <w:t>filtIdx</w:t>
      </w:r>
      <w:r w:rsidRPr="00E21744">
        <w:rPr>
          <w:lang w:eastAsia="ko-KR"/>
        </w:rPr>
        <w:t xml:space="preserve"> ][ j ], with </w:t>
      </w:r>
      <w:r>
        <w:rPr>
          <w:noProof/>
        </w:rPr>
        <w:t>filtIdx</w:t>
      </w:r>
      <w:r w:rsidRPr="00E21744">
        <w:rPr>
          <w:lang w:eastAsia="ko-KR"/>
        </w:rPr>
        <w:t> = 0</w:t>
      </w:r>
      <w:r>
        <w:rPr>
          <w:lang w:eastAsia="ko-KR"/>
        </w:rPr>
        <w:t>..</w:t>
      </w:r>
      <w:r>
        <w:rPr>
          <w:noProof/>
        </w:rPr>
        <w:t>NumAlfFilters</w:t>
      </w:r>
      <w:r>
        <w:rPr>
          <w:lang w:eastAsia="ko-KR"/>
        </w:rPr>
        <w:t> </w:t>
      </w:r>
      <w:r w:rsidRPr="00901B03">
        <w:rPr>
          <w:lang w:val="en-CA"/>
        </w:rPr>
        <w:t>−</w:t>
      </w:r>
      <w:r>
        <w:rPr>
          <w:lang w:eastAsia="ko-KR"/>
        </w:rPr>
        <w:t> 1 and</w:t>
      </w:r>
      <w:r w:rsidRPr="00E21744">
        <w:rPr>
          <w:lang w:eastAsia="ko-KR"/>
        </w:rPr>
        <w:t xml:space="preserve"> j = 0</w:t>
      </w:r>
      <w:r>
        <w:rPr>
          <w:lang w:eastAsia="ko-KR"/>
        </w:rPr>
        <w:t>..</w:t>
      </w:r>
      <w:r w:rsidR="00272B75" w:rsidRPr="00272B75">
        <w:rPr>
          <w:noProof/>
          <w:lang w:val="en-CA"/>
        </w:rPr>
        <w:t xml:space="preserve"> </w:t>
      </w:r>
      <w:r w:rsidR="00272B75" w:rsidRPr="00E501B3">
        <w:rPr>
          <w:noProof/>
          <w:lang w:val="en-CA"/>
        </w:rPr>
        <w:t>NumAlfCoefs</w:t>
      </w:r>
      <w:r w:rsidR="00272B75">
        <w:rPr>
          <w:noProof/>
          <w:lang w:val="en-CA"/>
        </w:rPr>
        <w:t>-2</w:t>
      </w:r>
      <w:r>
        <w:rPr>
          <w:lang w:eastAsia="ko-KR"/>
        </w:rPr>
        <w:t xml:space="preserve"> are derived as follows</w:t>
      </w:r>
    </w:p>
    <w:p w14:paraId="75DDEAD6" w14:textId="1815D628" w:rsidR="00B152F4" w:rsidRDefault="00B152F4" w:rsidP="00B152F4">
      <w:pPr>
        <w:pStyle w:val="Equation"/>
        <w:tabs>
          <w:tab w:val="clear" w:pos="794"/>
          <w:tab w:val="clear" w:pos="1588"/>
          <w:tab w:val="left" w:pos="851"/>
          <w:tab w:val="left" w:pos="1134"/>
          <w:tab w:val="left" w:pos="1418"/>
        </w:tabs>
        <w:ind w:left="562"/>
        <w:rPr>
          <w:lang w:val="en-CA"/>
        </w:rPr>
      </w:pPr>
      <w:r>
        <w:rPr>
          <w:lang w:eastAsia="ko-KR"/>
        </w:rPr>
        <w:t>AlfCoeff</w:t>
      </w:r>
      <w:r w:rsidRPr="00E21744">
        <w:rPr>
          <w:vertAlign w:val="subscript"/>
          <w:lang w:eastAsia="ko-KR"/>
        </w:rPr>
        <w:t>L</w:t>
      </w:r>
      <w:r>
        <w:rPr>
          <w:lang w:eastAsia="ko-KR"/>
        </w:rPr>
        <w:t>[ </w:t>
      </w:r>
      <w:r>
        <w:rPr>
          <w:noProof/>
        </w:rPr>
        <w:t>filtIdx</w:t>
      </w:r>
      <w:r>
        <w:rPr>
          <w:lang w:eastAsia="ko-KR"/>
        </w:rPr>
        <w:t> ][ j ]</w:t>
      </w:r>
      <w:r w:rsidRPr="00E21744">
        <w:rPr>
          <w:lang w:eastAsia="ko-KR"/>
        </w:rPr>
        <w:t> = </w:t>
      </w:r>
      <w:r>
        <w:rPr>
          <w:lang w:eastAsia="ko-KR"/>
        </w:rPr>
        <w:t>filterCoefficients</w:t>
      </w:r>
      <w:r w:rsidRPr="00192FFC">
        <w:rPr>
          <w:lang w:eastAsia="ko-KR"/>
        </w:rPr>
        <w:t>[</w:t>
      </w:r>
      <w:r w:rsidRPr="00E21744">
        <w:rPr>
          <w:lang w:eastAsia="ko-KR"/>
        </w:rPr>
        <w:t> </w:t>
      </w:r>
      <w:r w:rsidRPr="00641DFD">
        <w:rPr>
          <w:lang w:eastAsia="ko-KR"/>
        </w:rPr>
        <w:t>alf_luma_coeff_delta_idx</w:t>
      </w:r>
      <w:r>
        <w:rPr>
          <w:lang w:eastAsia="ko-KR"/>
        </w:rPr>
        <w:t>[</w:t>
      </w:r>
      <w:r w:rsidRPr="00E21744">
        <w:rPr>
          <w:lang w:eastAsia="ko-KR"/>
        </w:rPr>
        <w:t> </w:t>
      </w:r>
      <w:r>
        <w:rPr>
          <w:noProof/>
        </w:rPr>
        <w:t>filtIdx</w:t>
      </w:r>
      <w:r w:rsidRPr="00E21744">
        <w:rPr>
          <w:lang w:eastAsia="ko-KR"/>
        </w:rPr>
        <w:t> </w:t>
      </w:r>
      <w:r>
        <w:rPr>
          <w:lang w:eastAsia="ko-KR"/>
        </w:rPr>
        <w:t>]</w:t>
      </w:r>
      <w:r w:rsidRPr="00E21744">
        <w:rPr>
          <w:lang w:eastAsia="ko-KR"/>
        </w:rPr>
        <w:t> </w:t>
      </w:r>
      <w:r>
        <w:rPr>
          <w:lang w:eastAsia="ko-KR"/>
        </w:rPr>
        <w:t>]</w:t>
      </w:r>
      <w:r w:rsidRPr="00E21744">
        <w:rPr>
          <w:lang w:eastAsia="ko-KR"/>
        </w:rPr>
        <w:t>[ </w:t>
      </w:r>
      <w:r>
        <w:rPr>
          <w:lang w:eastAsia="ko-KR"/>
        </w:rPr>
        <w:t>j</w:t>
      </w:r>
      <w:r w:rsidRPr="00E21744">
        <w:rPr>
          <w:lang w:eastAsia="ko-KR"/>
        </w:rPr>
        <w:t> ]</w:t>
      </w:r>
      <w:r w:rsidRPr="00901B03">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54</w:t>
      </w:r>
      <w:r w:rsidR="00A73895">
        <w:rPr>
          <w:lang w:val="en-CA"/>
        </w:rPr>
        <w:fldChar w:fldCharType="end"/>
      </w:r>
      <w:r w:rsidR="00A73895" w:rsidRPr="00901B03">
        <w:rPr>
          <w:lang w:val="en-CA"/>
        </w:rPr>
        <w:t>)</w:t>
      </w:r>
    </w:p>
    <w:p w14:paraId="0FAA509C" w14:textId="43170C07" w:rsidR="00F54762" w:rsidRPr="00FC38BA" w:rsidRDefault="00BD1976" w:rsidP="00F54762">
      <w:pPr>
        <w:pStyle w:val="Equation"/>
        <w:tabs>
          <w:tab w:val="clear" w:pos="794"/>
          <w:tab w:val="clear" w:pos="1588"/>
          <w:tab w:val="left" w:pos="851"/>
          <w:tab w:val="left" w:pos="1134"/>
          <w:tab w:val="left" w:pos="1418"/>
        </w:tabs>
        <w:rPr>
          <w:lang w:eastAsia="ko-KR"/>
        </w:rPr>
      </w:pPr>
      <w:r w:rsidRPr="00FC38BA">
        <w:rPr>
          <w:lang w:eastAsia="ko-KR"/>
        </w:rPr>
        <w:t xml:space="preserve">When </w:t>
      </w:r>
      <w:r w:rsidRPr="00BF0D82">
        <w:rPr>
          <w:bCs/>
          <w:noProof/>
          <w:szCs w:val="22"/>
        </w:rPr>
        <w:t>alf_luma_fixed_filter_usage_pattern is greater then 0</w:t>
      </w:r>
      <w:r>
        <w:rPr>
          <w:b/>
          <w:noProof/>
          <w:szCs w:val="22"/>
        </w:rPr>
        <w:t xml:space="preserve">, </w:t>
      </w:r>
      <w:r w:rsidRPr="00FC38BA">
        <w:rPr>
          <w:lang w:eastAsia="ko-KR"/>
        </w:rPr>
        <w:t xml:space="preserve"> and alf_luma_fixed_filter_usage[ filtidx ] is equal to 1 , the following applies:</w:t>
      </w:r>
    </w:p>
    <w:p w14:paraId="7C8EDC67" w14:textId="26B0462F" w:rsidR="00F54762" w:rsidRDefault="00BD1976" w:rsidP="00B46EF8">
      <w:pPr>
        <w:pStyle w:val="Equation"/>
        <w:tabs>
          <w:tab w:val="clear" w:pos="794"/>
          <w:tab w:val="clear" w:pos="1588"/>
          <w:tab w:val="left" w:pos="3402"/>
        </w:tabs>
        <w:ind w:left="562"/>
        <w:rPr>
          <w:lang w:eastAsia="ko-KR"/>
        </w:rPr>
      </w:pPr>
      <w:r>
        <w:rPr>
          <w:lang w:eastAsia="ko-KR"/>
        </w:rPr>
        <w:t>AlfCoeff</w:t>
      </w:r>
      <w:r w:rsidRPr="00F54762">
        <w:rPr>
          <w:lang w:eastAsia="ko-KR"/>
        </w:rPr>
        <w:t>L</w:t>
      </w:r>
      <w:r w:rsidRPr="001E4510">
        <w:rPr>
          <w:lang w:eastAsia="ko-KR"/>
        </w:rPr>
        <w:t xml:space="preserve"> </w:t>
      </w:r>
      <w:r w:rsidRPr="00FC38BA">
        <w:rPr>
          <w:lang w:eastAsia="ko-KR"/>
        </w:rPr>
        <w:t xml:space="preserve">[filtIdx ][ j ] = </w:t>
      </w:r>
      <w:r>
        <w:rPr>
          <w:lang w:eastAsia="ko-KR"/>
        </w:rPr>
        <w:t>AlfCoeff</w:t>
      </w:r>
      <w:r w:rsidRPr="00F54762">
        <w:rPr>
          <w:lang w:eastAsia="ko-KR"/>
        </w:rPr>
        <w:t>L</w:t>
      </w:r>
      <w:r w:rsidRPr="001E4510">
        <w:rPr>
          <w:lang w:eastAsia="ko-KR"/>
        </w:rPr>
        <w:t xml:space="preserve"> </w:t>
      </w:r>
      <w:r w:rsidRPr="00FC38BA">
        <w:rPr>
          <w:lang w:eastAsia="ko-KR"/>
        </w:rPr>
        <w:t>[filtIdx ][ j ] +</w:t>
      </w:r>
      <w:r>
        <w:rPr>
          <w:lang w:eastAsia="ko-KR"/>
        </w:rPr>
        <w:t xml:space="preserve"> </w:t>
      </w:r>
      <w:r w:rsidRPr="00FC38BA">
        <w:rPr>
          <w:lang w:eastAsia="ko-KR"/>
        </w:rPr>
        <w:t>fixedFilterCoeff[ classToFilterMapping</w:t>
      </w:r>
      <w:r w:rsidRPr="00A600AC">
        <w:rPr>
          <w:lang w:eastAsia="ko-KR"/>
        </w:rPr>
        <w:t xml:space="preserve"> </w:t>
      </w:r>
      <w:r w:rsidRPr="00FC38BA">
        <w:rPr>
          <w:lang w:eastAsia="ko-KR"/>
        </w:rPr>
        <w:t>[ filtidx ] </w:t>
      </w:r>
      <w:r>
        <w:rPr>
          <w:lang w:eastAsia="ko-KR"/>
        </w:rPr>
        <w:t>[ </w:t>
      </w:r>
      <w:r w:rsidRPr="00FC38BA">
        <w:rPr>
          <w:lang w:eastAsia="ko-KR"/>
        </w:rPr>
        <w:t>alf_luma_fixed_filter_usage[ filtidx ]</w:t>
      </w:r>
      <w:r>
        <w:rPr>
          <w:lang w:eastAsia="ko-KR"/>
        </w:rPr>
        <w:t xml:space="preserve"> - 1] </w:t>
      </w:r>
      <w:r w:rsidRPr="00FC38BA">
        <w:rPr>
          <w:lang w:eastAsia="ko-KR"/>
        </w:rPr>
        <w:t>][ j ]</w:t>
      </w:r>
      <w:r w:rsidRPr="00F54762">
        <w:rPr>
          <w:lang w:eastAsia="ko-KR"/>
        </w:rPr>
        <w:t xml:space="preserve"> </w:t>
      </w:r>
      <w:r w:rsidR="00F54762" w:rsidRPr="00F54762">
        <w:rPr>
          <w:lang w:eastAsia="ko-KR"/>
        </w:rPr>
        <w:tab/>
        <w:t>(</w:t>
      </w:r>
      <w:r w:rsidR="00F54762" w:rsidRPr="00F54762">
        <w:rPr>
          <w:lang w:eastAsia="ko-KR"/>
        </w:rPr>
        <w:fldChar w:fldCharType="begin" w:fldLock="1"/>
      </w:r>
      <w:r w:rsidR="00F54762" w:rsidRPr="00F54762">
        <w:rPr>
          <w:lang w:eastAsia="ko-KR"/>
        </w:rPr>
        <w:instrText xml:space="preserve"> STYLEREF 1 \s </w:instrText>
      </w:r>
      <w:r w:rsidR="00F54762" w:rsidRPr="00F54762">
        <w:rPr>
          <w:lang w:eastAsia="ko-KR"/>
        </w:rPr>
        <w:fldChar w:fldCharType="separate"/>
      </w:r>
      <w:r w:rsidR="00F54762" w:rsidRPr="00F54762">
        <w:rPr>
          <w:lang w:eastAsia="ko-KR"/>
        </w:rPr>
        <w:t>7</w:t>
      </w:r>
      <w:r w:rsidR="00F54762" w:rsidRPr="00F54762">
        <w:rPr>
          <w:lang w:eastAsia="ko-KR"/>
        </w:rPr>
        <w:fldChar w:fldCharType="end"/>
      </w:r>
      <w:r w:rsidR="00F54762" w:rsidRPr="00F54762">
        <w:rPr>
          <w:lang w:eastAsia="ko-KR"/>
        </w:rPr>
        <w:noBreakHyphen/>
      </w:r>
      <w:r w:rsidR="00F54762" w:rsidRPr="00F54762">
        <w:rPr>
          <w:lang w:eastAsia="ko-KR"/>
        </w:rPr>
        <w:fldChar w:fldCharType="begin"/>
      </w:r>
      <w:r w:rsidR="00F54762" w:rsidRPr="00F54762">
        <w:rPr>
          <w:lang w:eastAsia="ko-KR"/>
        </w:rPr>
        <w:instrText xml:space="preserve"> SEQ Equation \* ARABIC \s 1 </w:instrText>
      </w:r>
      <w:r w:rsidR="00F54762" w:rsidRPr="00F54762">
        <w:rPr>
          <w:lang w:eastAsia="ko-KR"/>
        </w:rPr>
        <w:fldChar w:fldCharType="separate"/>
      </w:r>
      <w:r w:rsidR="0063227E">
        <w:rPr>
          <w:noProof/>
          <w:lang w:eastAsia="ko-KR"/>
        </w:rPr>
        <w:t>55</w:t>
      </w:r>
      <w:r w:rsidR="00F54762" w:rsidRPr="00F54762">
        <w:rPr>
          <w:lang w:eastAsia="ko-KR"/>
        </w:rPr>
        <w:fldChar w:fldCharType="end"/>
      </w:r>
      <w:r w:rsidR="00F54762" w:rsidRPr="00F54762">
        <w:rPr>
          <w:lang w:eastAsia="ko-KR"/>
        </w:rPr>
        <w:t>)</w:t>
      </w:r>
    </w:p>
    <w:p w14:paraId="4DD59114" w14:textId="1B9458D8" w:rsidR="005C2208" w:rsidRDefault="005C2208" w:rsidP="00F54762">
      <w:pPr>
        <w:pStyle w:val="Equation"/>
        <w:tabs>
          <w:tab w:val="clear" w:pos="794"/>
          <w:tab w:val="clear" w:pos="1588"/>
          <w:tab w:val="left" w:pos="3402"/>
        </w:tabs>
        <w:ind w:left="562"/>
        <w:rPr>
          <w:lang w:eastAsia="ko-KR"/>
        </w:rPr>
      </w:pPr>
      <w:r>
        <w:rPr>
          <w:lang w:eastAsia="ko-KR"/>
        </w:rPr>
        <w:t>with variables fixedFilterCoef and classToFilterMapping defined as follows:</w:t>
      </w:r>
    </w:p>
    <w:p w14:paraId="52DCE4C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bookmarkStart w:id="1014" w:name="_Hlk4250153"/>
      <w:r>
        <w:rPr>
          <w:rFonts w:ascii="Consolas" w:hAnsi="Consolas" w:cs="Consolas"/>
          <w:color w:val="000000"/>
          <w:sz w:val="19"/>
          <w:szCs w:val="19"/>
          <w:lang w:val="en-US"/>
        </w:rPr>
        <w:t>fixedFilterCoeff</w:t>
      </w:r>
      <w:bookmarkEnd w:id="1014"/>
      <w:r>
        <w:rPr>
          <w:rFonts w:ascii="Consolas" w:hAnsi="Consolas" w:cs="Consolas"/>
          <w:color w:val="000000"/>
          <w:sz w:val="19"/>
          <w:szCs w:val="19"/>
          <w:lang w:val="en-US"/>
        </w:rPr>
        <w:t>[</w:t>
      </w:r>
      <w:r w:rsidRPr="00FC38BA">
        <w:rPr>
          <w:rFonts w:ascii="Consolas" w:hAnsi="Consolas" w:cs="Consolas"/>
          <w:color w:val="000000"/>
          <w:sz w:val="19"/>
          <w:szCs w:val="19"/>
          <w:lang w:val="en-US"/>
        </w:rPr>
        <w:t>64</w:t>
      </w:r>
      <w:r>
        <w:rPr>
          <w:rFonts w:ascii="Consolas" w:hAnsi="Consolas" w:cs="Consolas"/>
          <w:color w:val="000000"/>
          <w:sz w:val="19"/>
          <w:szCs w:val="19"/>
          <w:lang w:val="en-US"/>
        </w:rPr>
        <w:t>][13] =</w:t>
      </w:r>
    </w:p>
    <w:p w14:paraId="7F40D24B"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w:t>
      </w:r>
    </w:p>
    <w:p w14:paraId="74D0960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2,   7, -12,  -4, -11,  -2,  31,  -9,   6,  -4,  30, 444 -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1199F6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-26,   4,  17,  22,  -7,  19,  40,  47,  49, -28,  35,  48,  72 -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F0435A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-24,  -8,  30,  64, -13,  18,  18,  27,  80,   0,  31,  19,  28 -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6F8B840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-4, -14,  44, 100,  -7,   6,  -4,   8,  90,  26,  26, -12,  -6 -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56554B4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-17,  -9,  23,  -3, -15,  20,  53,  48,  16, -25,  42,  66, 114 -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136908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-12,  -2,   1, -19,  -5,   8,  66,  80,  -2, -25,  20,  78, 136 -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55376CA"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8, -23, -14,  -3, -23,  64,  86,  35, -17,  -4,  79, 132 -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E0104D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12,   4, -39,  -7,   1, -20,  78,  13,  -8,  11, -42,  98, 310 -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824782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3,  -4,   0,   2,  -7,   6,   0,   0,   3,  -8,  11, 500 -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A23A47A"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4,  -7, -25, -19,  -9,   8,  86,  65, -14,  -7,  -7,  97, 168 -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469AA7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3,   2, -30,   6, -34,  43,  71, -10,   4, -23,  77, 288 -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54BDA8B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12,  -3, -34, -14,  -5, -14,  88,  28, -12,   8, -34, 112, 248 -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AFF512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6,   8, -29,   7, -27,  15,  60,  -4,   6, -21,  39, 394 -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FD7F2C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8,  -1,  -7, -22,   5, -41,  63,  40, -13,   7, -28, 105, 280 -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A89479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3,  -5,  -1,   1, -10,  12,  -1,   0,   3,  -9,  19, 486 -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F8CEFA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lastRenderedPageBreak/>
        <w:t xml:space="preserve">  { 10,  -1, -23, -14,  -3, -27,  78,  24, -14,   8, -28, 102, 288 -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CD1EA05"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0,  -1,   0,   0,  -1,   1,   0,   0,   0,   0,   1, 512 -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C0BCFA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3, -19,  -7,   2, -27,  51,   8,  -6,   7, -24,  64, 394 -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C2A340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11, -10, -22, -22, -11, -12,  87,  49, -20,   4, -16, 108, 220 -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A1ABBC5"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17,  -2, -69,  -4,  -4,  22, 106,  31,  -7,  13, -63, 121, 190 -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EA25C7D"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4,  -1,  -7,   5, -26,  24,   0,   1,   3, -18,  51, 438 -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5C3252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5, -10,  -2,   4, -17,  17,   1,  -2,   6, -16,  27, 480 -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A74A821"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9,   2, -23,  -5,   6, -45,  90, -22,   1,   7, -39, 121, 308 -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862A97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4,   5, -15,  -2,   4, -22,  34,  -2,  -2,   7, -22,  48, 438 -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C0D26C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6,   8, -22,  -3,   4, -32,  57,  -3,  -4,  11, -43, 102, 350 -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F94AE1B"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5, -11,   1,  12, -46,  64, -32,   7,   4, -31,  85, 392 -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5E7FC2D"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5,   5, -12,  -8,   6, -48,  74, -13,  -1,   7, -41, 129, 306 -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5FC2374B"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-1,   0,   1,  -3,   2,   0,   0,   1,  -3,   4, 508 -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8D0164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3,  16, -42,   6, -16,   2, 105,   6,   6, -31,  43, 318 -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1F3A06D"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8, -27,  -4,  -4, -23,  46,  79,  64,  -8, -13,  68, 126 -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A5E280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12,  -4, -34,  14,  -6, -24, 179,  56,   2, -48,  15, 194 -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9325163"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8,   0, -16, -25,  -1, -29,  68,  84,   3,  -3, -18,  94, 182 -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A690953"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-1,  22, -32,   2, -20,   5,  89,   0,   9, -18,  40, 326 -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A977E21"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14,   6, -51,  22, -10, -22,  36,  75, 106,  -4, -11,  56,  78 -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0CEB50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38, -59,  14,   8, -44, -18, 156,  80,  -1, -42,  29, 188 -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50446FB"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4,  -9,   3, -13,   7,  17,  -4,   2,  -6,  17, 474 -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023D8D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11,  -2, -15, -36,   2, -32,  67,  89, -19,  -1, -14, 103, 206 -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A415DE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10,   3, -28,   7, -27,   7, 117,  34,   1, -35,  51, 234 -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8BD606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3,   4, -18,   6, -40,  36,  18,  -8,   7, -25,  86, 368 -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5428620D"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3,   9, -18,   5, -26,  12,  37, -11,   3,  -7,  32, 436 -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C46789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17, -38,  -9, -28, -17,  25,  48, 103,   2,  40,  69,  88 -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68E34D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6,   4, -11, -20,   5, -32,  51,  77,  17,   0, -25,  84, 200 -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88D1396"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-5,  28, -24,  -1, -22,  18,  -9,  17,  -1, -12, 107, 320 -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7353D4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-10,  -4,  17, -30, -29,  31,  40,  49,  44, -26,  67,  67,  80 -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07CBA3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-30, -12,  39,  15, -21,  32,  29,  26,  71,  20,  43,  28,  32 -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BFFA4C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6,  -7,  -7, -34, -21,  15,  53,  60,  12, -26,  45,  89, 142 -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960F19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-5,  59, -58,  -8, -30,   2,  17,  34,  -7,  25, 111, 234 -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721B1A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1,  -7, -20,  -9, -22,  48,  27,  -4,  -6,   0, 107, 268 -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2A8640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22,  29, -70,  -4, -28,   2,  19,  94, -40,  14, 110, 220 -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11221A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13,   0, -22, -27, -11, -15,  66,  44,  -7,  -5, -10, 121, 218 -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FA1FDF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10,   6, -22, -14,  -2, -33,  68,  15,  -9,   5, -35, 135, 264 -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4983DE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11,   4, -32,  -3, -20,  23,  18,  17,  -1, -28,  88, 354 -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F8B8C9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3,  -2,  -1,   3, -16,  16,  -3,   0,   2, -12,  35, 462 -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279DC6F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6,  -6,  -3,  10, -51,  70, -31,   5,   6, -42, 125, 332 -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6AE5BAA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5,  -7,  61, -71, -36,  -6,  -2,  15,  57,  18,  14, 108, 200 -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A3788B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9,   1,  35, -70, -73,  28,  13,   1,  96,  40,  36,  80, 120 -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0F84B6B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11,  -7,  33, -72, -78,  48,  33,  37,  35,   7,  85,  76,  96 -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716242F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4,  15,   1, -26, -24, -19,  32,  29,  -8,  -6,  21, 125, 224 -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61B0490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11,   8,  14, -57, -63,  21,  34,  51,   7,  -3,  69,  89, 150 -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2EDC9FD"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16,  -7, -31, -38,  -5,  41,  44, -11, -10,  45, 109, 192 -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76AB6D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5,  16,  16, -46, -55,   3,  22,  32,  13,   0,  48, 107, 190 -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3F53E55"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10,  -3, -14,  -9, -28,  39,  15, -10,  -5,  -1, 123, 274 -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42650FC1"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3,  11,  11, -27, -17, -24,  18,  22,   2,   4,   3, 100, 300 -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3A1A46E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7,  -9,   3, -20,  16,   3,  -2,   0,  -9,  61, 410 - (1 &lt;&lt; (</w:t>
      </w:r>
      <w:r w:rsidRPr="005A11C0">
        <w:rPr>
          <w:rFonts w:ascii="Consolas" w:hAnsi="Consolas" w:cs="Consolas"/>
          <w:color w:val="000000"/>
          <w:sz w:val="19"/>
          <w:szCs w:val="19"/>
          <w:lang w:val="en-US"/>
        </w:rPr>
        <w:t> 10 </w:t>
      </w:r>
      <w:r>
        <w:rPr>
          <w:rFonts w:ascii="Consolas" w:hAnsi="Consolas" w:cs="Consolas"/>
          <w:color w:val="000000"/>
          <w:sz w:val="19"/>
          <w:szCs w:val="19"/>
          <w:lang w:val="en-US"/>
        </w:rPr>
        <w:t xml:space="preserve"> - 1)) },</w:t>
      </w:r>
    </w:p>
    <w:p w14:paraId="1D1E6243"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w:t>
      </w:r>
    </w:p>
    <w:p w14:paraId="31AC581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bookmarkStart w:id="1015" w:name="_Hlk4250162"/>
      <w:r>
        <w:rPr>
          <w:rFonts w:ascii="Consolas" w:hAnsi="Consolas" w:cs="Consolas"/>
          <w:color w:val="000000"/>
          <w:sz w:val="19"/>
          <w:szCs w:val="19"/>
          <w:lang w:val="en-US"/>
        </w:rPr>
        <w:t>classToFilterMapping</w:t>
      </w:r>
      <w:bookmarkEnd w:id="1015"/>
      <w:r>
        <w:rPr>
          <w:rFonts w:ascii="Consolas" w:hAnsi="Consolas" w:cs="Consolas"/>
          <w:color w:val="000000"/>
          <w:sz w:val="19"/>
          <w:szCs w:val="19"/>
          <w:lang w:val="en-US"/>
        </w:rPr>
        <w:t>[</w:t>
      </w:r>
      <w:r w:rsidRPr="00FC38BA">
        <w:rPr>
          <w:rFonts w:ascii="Consolas" w:hAnsi="Consolas" w:cs="Consolas"/>
          <w:color w:val="000000"/>
          <w:sz w:val="19"/>
          <w:szCs w:val="19"/>
          <w:lang w:val="en-US"/>
        </w:rPr>
        <w:t>25</w:t>
      </w:r>
      <w:r>
        <w:rPr>
          <w:rFonts w:ascii="Consolas" w:hAnsi="Consolas" w:cs="Consolas"/>
          <w:color w:val="000000"/>
          <w:sz w:val="19"/>
          <w:szCs w:val="19"/>
          <w:lang w:val="en-US"/>
        </w:rPr>
        <w:t>][</w:t>
      </w:r>
      <w:r w:rsidRPr="00FC38BA">
        <w:rPr>
          <w:rFonts w:ascii="Consolas" w:hAnsi="Consolas" w:cs="Consolas"/>
          <w:color w:val="000000"/>
          <w:sz w:val="19"/>
          <w:szCs w:val="19"/>
          <w:lang w:val="en-US"/>
        </w:rPr>
        <w:t>16</w:t>
      </w:r>
      <w:r>
        <w:rPr>
          <w:rFonts w:ascii="Consolas" w:hAnsi="Consolas" w:cs="Consolas"/>
          <w:color w:val="000000"/>
          <w:sz w:val="19"/>
          <w:szCs w:val="19"/>
          <w:lang w:val="en-US"/>
        </w:rPr>
        <w:t>] =</w:t>
      </w:r>
    </w:p>
    <w:p w14:paraId="3BBD3E15"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w:t>
      </w:r>
    </w:p>
    <w:p w14:paraId="6603748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2,   3,   4,   5,   6,   7,   9,  19,  32,  41,  42,  44,  46,  63 },</w:t>
      </w:r>
    </w:p>
    <w:p w14:paraId="2D9A7B7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2,   4,   5,   6,   7,   9,  11,  16,  25,  27,  28,  31,  32,  47 },</w:t>
      </w:r>
    </w:p>
    <w:p w14:paraId="1A8074C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5,   7,   9,  11,  12,  14,  15,  16,  17,  18,  19,  21,  22,  27,  31,  35 },</w:t>
      </w:r>
    </w:p>
    <w:p w14:paraId="4D0DC91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8,   9,  11,  14,  15,  16,  17,  18,  19,  22,  23,  24,  25,  35,  36 },</w:t>
      </w:r>
    </w:p>
    <w:p w14:paraId="24E96C4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8,  11,  13,  14,  15,  16,  17,  19,  20,  21,  22,  23,  24,  25,  27 },</w:t>
      </w:r>
    </w:p>
    <w:p w14:paraId="29EB943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3,   4,   6,  19,  29,  30,  33,  34,  37,  41,  42,  44,  47,  54 },</w:t>
      </w:r>
    </w:p>
    <w:p w14:paraId="4DA2EE0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3,   4,   6,  11,  28,  29,  30,  31,  32,  33,  34,  37,  47,  63 },</w:t>
      </w:r>
    </w:p>
    <w:p w14:paraId="7E937FA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4,   6,  10,  12,  13,  19,  28,  29,  31,  32,  34,  35,  36,  37 },</w:t>
      </w:r>
    </w:p>
    <w:p w14:paraId="7B941695"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6,   9,  10,  12,  13,  16,  19,  20,  28,  31,  35,  36,  37,  38,  39,  52 },</w:t>
      </w:r>
    </w:p>
    <w:p w14:paraId="7B333CE6"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8,  10,  11,  12,  13,  19,  23,  25,  27,  28,  31,  35,  36,  38,  39 },</w:t>
      </w:r>
    </w:p>
    <w:p w14:paraId="77B43D9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3,   5,  29,  30,  33,  34,  40,  43,  44,  46,  54,  55,  59,  62 },</w:t>
      </w:r>
    </w:p>
    <w:p w14:paraId="58AC85D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3,   4,  29,  30,  31,  33,  34,  37,  40,  41,  43,  44,  59,  61 },</w:t>
      </w:r>
    </w:p>
    <w:p w14:paraId="6D96EF1A"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3,   6,  19,  28,  29,  30,  31,  32,  33,  34,  37,  41,  44,  61 },</w:t>
      </w:r>
    </w:p>
    <w:p w14:paraId="525FB786"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lastRenderedPageBreak/>
        <w:t xml:space="preserve">  { 1,   6,  10,  13,  19,  28,  29,  30,  32,  33,  34,  35,  37,  41,  48,  52 },</w:t>
      </w:r>
    </w:p>
    <w:p w14:paraId="3D106BEB"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5,   6,  10,  19,  27,  28,  29,  32,  37,  38,  40,  41,  47,  49,  58 },</w:t>
      </w:r>
    </w:p>
    <w:p w14:paraId="3A08E0DA"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3,   4,  11,  29,  33,  42,  43,  44,  45,  46,  48,  55,  56,  59 },</w:t>
      </w:r>
    </w:p>
    <w:p w14:paraId="01A6D3CE"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   2,   5,   7,   9,  29,  40,  43,  44,  45,  47,  48,  56,  59,  63 },</w:t>
      </w:r>
    </w:p>
    <w:p w14:paraId="781839AF"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4,   5,   9,  14,  19,  26,  35,  36,  43,  45,  47,  48,  49,  50,  51 },</w:t>
      </w:r>
    </w:p>
    <w:p w14:paraId="5469E31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9,  11,  12,  14,  16,  19,  20,  24,  26,  36,  38,  47,  49,  50,  51,  53 },</w:t>
      </w:r>
    </w:p>
    <w:p w14:paraId="7D39B9C0"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7,   8,  13,  14,  20,  21,  24,  25,  26,  27,  35,  38,  47,  50,  52,  53 },</w:t>
      </w:r>
    </w:p>
    <w:p w14:paraId="2A97F722"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1,   2,   4,  29,  33,  40,  41,  42,  43,  44,  45,  46,  54,  55,  56,  58 },</w:t>
      </w:r>
    </w:p>
    <w:p w14:paraId="22F09AE9"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2,   4,  32,  40,  42,  43,  44,  45,  46,  54,  55,  56,  58,  59,  60,  62 },</w:t>
      </w:r>
    </w:p>
    <w:p w14:paraId="0373A208"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0,  19,  42,  43,  45,  46,  48,  54,  55,  56,  57,  58,  59,  60,  61,  62 },</w:t>
      </w:r>
    </w:p>
    <w:p w14:paraId="061BC807"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8,  13,  36,  42,  45,  46,  51,  53,  54,  57,  58,  59,  60,  61,  62,  63 },</w:t>
      </w:r>
    </w:p>
    <w:p w14:paraId="72D57414"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 xml:space="preserve">  { 8,  13,  20,  27,  36,  38,  42,  46,  52,  53,  56,  57,  59,  61,  62,  63 },</w:t>
      </w:r>
    </w:p>
    <w:p w14:paraId="01D324AC" w14:textId="77777777" w:rsidR="003140B9" w:rsidRDefault="003140B9" w:rsidP="003140B9">
      <w:pPr>
        <w:tabs>
          <w:tab w:val="clear" w:pos="794"/>
          <w:tab w:val="clear" w:pos="1191"/>
          <w:tab w:val="clear" w:pos="1588"/>
          <w:tab w:val="clear" w:pos="1985"/>
        </w:tabs>
        <w:overflowPunct/>
        <w:spacing w:before="0"/>
        <w:jc w:val="left"/>
        <w:textAlignment w:val="auto"/>
        <w:rPr>
          <w:rFonts w:ascii="Consolas" w:hAnsi="Consolas" w:cs="Consolas"/>
          <w:color w:val="000000"/>
          <w:sz w:val="19"/>
          <w:szCs w:val="19"/>
          <w:lang w:val="en-US"/>
        </w:rPr>
      </w:pPr>
      <w:r>
        <w:rPr>
          <w:rFonts w:ascii="Consolas" w:hAnsi="Consolas" w:cs="Consolas"/>
          <w:color w:val="000000"/>
          <w:sz w:val="19"/>
          <w:szCs w:val="19"/>
          <w:lang w:val="en-US"/>
        </w:rPr>
        <w:t>};</w:t>
      </w:r>
    </w:p>
    <w:p w14:paraId="5D8712E5" w14:textId="77777777" w:rsidR="00B152F4" w:rsidRPr="008C12BD" w:rsidRDefault="00B152F4" w:rsidP="00B152F4">
      <w:r w:rsidRPr="00631F68">
        <w:rPr>
          <w:lang w:eastAsia="ko-KR"/>
        </w:rPr>
        <w:t>The last filter coefficients AlfCo</w:t>
      </w:r>
      <w:r>
        <w:rPr>
          <w:lang w:eastAsia="ko-KR"/>
        </w:rPr>
        <w:t>eff</w:t>
      </w:r>
      <w:r w:rsidRPr="00E21744">
        <w:rPr>
          <w:vertAlign w:val="subscript"/>
          <w:lang w:eastAsia="ko-KR"/>
        </w:rPr>
        <w:t>L</w:t>
      </w:r>
      <w:r w:rsidRPr="00E21744">
        <w:rPr>
          <w:lang w:eastAsia="ko-KR"/>
        </w:rPr>
        <w:t>[ </w:t>
      </w:r>
      <w:r>
        <w:rPr>
          <w:noProof/>
        </w:rPr>
        <w:t>filtIdx</w:t>
      </w:r>
      <w:r w:rsidRPr="00E21744">
        <w:rPr>
          <w:lang w:eastAsia="ko-KR"/>
        </w:rPr>
        <w:t> ][ </w:t>
      </w:r>
      <w:r>
        <w:rPr>
          <w:lang w:eastAsia="ko-KR"/>
        </w:rPr>
        <w:t>12 </w:t>
      </w:r>
      <w:r w:rsidRPr="00E21744">
        <w:rPr>
          <w:lang w:eastAsia="ko-KR"/>
        </w:rPr>
        <w:t>]</w:t>
      </w:r>
      <w:r>
        <w:rPr>
          <w:lang w:eastAsia="ko-KR"/>
        </w:rPr>
        <w:t xml:space="preserve"> for </w:t>
      </w:r>
      <w:r>
        <w:rPr>
          <w:noProof/>
        </w:rPr>
        <w:t>filtIdx</w:t>
      </w:r>
      <w:r w:rsidRPr="00E21744">
        <w:rPr>
          <w:lang w:eastAsia="ko-KR"/>
        </w:rPr>
        <w:t> = 0</w:t>
      </w:r>
      <w:r>
        <w:rPr>
          <w:lang w:eastAsia="ko-KR"/>
        </w:rPr>
        <w:t>..</w:t>
      </w:r>
      <w:r>
        <w:rPr>
          <w:noProof/>
        </w:rPr>
        <w:t>NumAlfFilters</w:t>
      </w:r>
      <w:r>
        <w:rPr>
          <w:lang w:eastAsia="ko-KR"/>
        </w:rPr>
        <w:t> </w:t>
      </w:r>
      <w:r w:rsidRPr="00901B03">
        <w:rPr>
          <w:lang w:val="en-CA"/>
        </w:rPr>
        <w:t>−</w:t>
      </w:r>
      <w:r>
        <w:rPr>
          <w:lang w:eastAsia="ko-KR"/>
        </w:rPr>
        <w:t> 1 are derived as follows:</w:t>
      </w:r>
    </w:p>
    <w:p w14:paraId="21ECBE79" w14:textId="61E21B92" w:rsidR="00B152F4" w:rsidRDefault="00B152F4" w:rsidP="00B152F4">
      <w:pPr>
        <w:pStyle w:val="Equation"/>
        <w:tabs>
          <w:tab w:val="clear" w:pos="794"/>
          <w:tab w:val="clear" w:pos="1588"/>
          <w:tab w:val="left" w:pos="851"/>
          <w:tab w:val="left" w:pos="1134"/>
          <w:tab w:val="left" w:pos="1418"/>
        </w:tabs>
        <w:ind w:left="562"/>
        <w:rPr>
          <w:rFonts w:eastAsia="Malgun Gothic"/>
          <w:szCs w:val="22"/>
          <w:lang w:val="en-CA"/>
        </w:rPr>
      </w:pPr>
      <w:r>
        <w:rPr>
          <w:lang w:eastAsia="ko-KR"/>
        </w:rPr>
        <w:t>AlfCoeff</w:t>
      </w:r>
      <w:r w:rsidRPr="00E21744">
        <w:rPr>
          <w:vertAlign w:val="subscript"/>
          <w:lang w:eastAsia="ko-KR"/>
        </w:rPr>
        <w:t>L</w:t>
      </w:r>
      <w:r w:rsidRPr="00E21744">
        <w:rPr>
          <w:lang w:eastAsia="ko-KR"/>
        </w:rPr>
        <w:t>[ </w:t>
      </w:r>
      <w:r>
        <w:rPr>
          <w:noProof/>
        </w:rPr>
        <w:t>filtIdx</w:t>
      </w:r>
      <w:r w:rsidRPr="00E21744">
        <w:rPr>
          <w:lang w:eastAsia="ko-KR"/>
        </w:rPr>
        <w:t> ][ </w:t>
      </w:r>
      <w:r>
        <w:rPr>
          <w:lang w:eastAsia="ko-KR"/>
        </w:rPr>
        <w:t>12 </w:t>
      </w:r>
      <w:r w:rsidRPr="00E21744">
        <w:rPr>
          <w:lang w:eastAsia="ko-KR"/>
        </w:rPr>
        <w:t>]</w:t>
      </w:r>
      <w:r>
        <w:rPr>
          <w:lang w:eastAsia="ko-KR"/>
        </w:rPr>
        <w:t> = </w:t>
      </w:r>
      <w:r w:rsidR="00172BC1">
        <w:rPr>
          <w:lang w:eastAsia="ko-KR"/>
        </w:rPr>
        <w:t>512 </w:t>
      </w:r>
      <w:r w:rsidRPr="00901B03">
        <w:rPr>
          <w:lang w:val="en-CA"/>
        </w:rPr>
        <w:t>−</w:t>
      </w:r>
      <w:r>
        <w:rPr>
          <w:lang w:val="en-CA"/>
        </w:rPr>
        <w:t> </w:t>
      </w:r>
      <w:r w:rsidRPr="00FB08DB">
        <w:rPr>
          <w:lang w:eastAsia="ko-KR"/>
        </w:rPr>
        <w:sym w:font="Symbol" w:char="F053"/>
      </w:r>
      <w:r>
        <w:rPr>
          <w:vertAlign w:val="subscript"/>
          <w:lang w:eastAsia="ko-KR"/>
        </w:rPr>
        <w:t>k</w:t>
      </w:r>
      <w:r>
        <w:rPr>
          <w:lang w:eastAsia="ko-KR"/>
        </w:rPr>
        <w:t> ( AlfCoeff</w:t>
      </w:r>
      <w:r w:rsidRPr="00E21744">
        <w:rPr>
          <w:vertAlign w:val="subscript"/>
          <w:lang w:eastAsia="ko-KR"/>
        </w:rPr>
        <w:t>L</w:t>
      </w:r>
      <w:r>
        <w:rPr>
          <w:lang w:eastAsia="ko-KR"/>
        </w:rPr>
        <w:t>[ </w:t>
      </w:r>
      <w:r>
        <w:rPr>
          <w:noProof/>
        </w:rPr>
        <w:t>filtIdx</w:t>
      </w:r>
      <w:r>
        <w:rPr>
          <w:lang w:eastAsia="ko-KR"/>
        </w:rPr>
        <w:t> ][ k ]  &lt;&lt;  1 ), with k = 0..</w:t>
      </w:r>
      <w:r w:rsidR="00172BC1" w:rsidRPr="00E501B3">
        <w:rPr>
          <w:noProof/>
          <w:lang w:val="en-CA"/>
        </w:rPr>
        <w:t>NumAlfCoefs</w:t>
      </w:r>
      <w:r w:rsidR="00172BC1">
        <w:rPr>
          <w:noProof/>
          <w:lang w:val="en-CA"/>
        </w:rPr>
        <w:t>-</w:t>
      </w:r>
      <w:r w:rsidR="00956DCD">
        <w:rPr>
          <w:noProof/>
          <w:lang w:val="en-CA"/>
        </w:rPr>
        <w:t>2</w:t>
      </w:r>
      <w:r w:rsidRPr="00901B03">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56</w:t>
      </w:r>
      <w:r w:rsidR="00A73895">
        <w:rPr>
          <w:lang w:val="en-CA"/>
        </w:rPr>
        <w:fldChar w:fldCharType="end"/>
      </w:r>
      <w:r w:rsidR="00A73895" w:rsidRPr="00901B03">
        <w:rPr>
          <w:lang w:val="en-CA"/>
        </w:rPr>
        <w:t>)</w:t>
      </w:r>
    </w:p>
    <w:p w14:paraId="1253F549" w14:textId="3A0E3B92" w:rsidR="00B152F4" w:rsidRDefault="00B152F4" w:rsidP="00B152F4">
      <w:pPr>
        <w:rPr>
          <w:b/>
          <w:noProof/>
        </w:rPr>
      </w:pPr>
      <w:bookmarkStart w:id="1016" w:name="_Hlk8831882"/>
      <w:r w:rsidRPr="005F2784">
        <w:t xml:space="preserve">It is a requirement of bitstream conformance that the values of </w:t>
      </w:r>
      <w:r>
        <w:rPr>
          <w:lang w:eastAsia="ko-KR"/>
        </w:rPr>
        <w:t>AlfCoeff</w:t>
      </w:r>
      <w:r w:rsidRPr="00E21744">
        <w:rPr>
          <w:vertAlign w:val="subscript"/>
          <w:lang w:eastAsia="ko-KR"/>
        </w:rPr>
        <w:t>L</w:t>
      </w:r>
      <w:r w:rsidRPr="00E21744">
        <w:rPr>
          <w:lang w:eastAsia="ko-KR"/>
        </w:rPr>
        <w:t>[ </w:t>
      </w:r>
      <w:r>
        <w:rPr>
          <w:noProof/>
        </w:rPr>
        <w:t>filtIdx</w:t>
      </w:r>
      <w:r w:rsidRPr="00E21744">
        <w:rPr>
          <w:lang w:eastAsia="ko-KR"/>
        </w:rPr>
        <w:t> ][ </w:t>
      </w:r>
      <w:r>
        <w:rPr>
          <w:lang w:eastAsia="ko-KR"/>
        </w:rPr>
        <w:t>j </w:t>
      </w:r>
      <w:r w:rsidRPr="00E21744">
        <w:rPr>
          <w:lang w:eastAsia="ko-KR"/>
        </w:rPr>
        <w:t>]</w:t>
      </w:r>
      <w:r w:rsidRPr="005F2784">
        <w:t xml:space="preserve"> </w:t>
      </w:r>
      <w:r>
        <w:t xml:space="preserve">with </w:t>
      </w:r>
      <w:r>
        <w:rPr>
          <w:noProof/>
        </w:rPr>
        <w:t>filtIdx</w:t>
      </w:r>
      <w:r w:rsidRPr="00E21744">
        <w:rPr>
          <w:lang w:eastAsia="ko-KR"/>
        </w:rPr>
        <w:t> = 0</w:t>
      </w:r>
      <w:r>
        <w:rPr>
          <w:lang w:eastAsia="ko-KR"/>
        </w:rPr>
        <w:t>..</w:t>
      </w:r>
      <w:r>
        <w:rPr>
          <w:noProof/>
        </w:rPr>
        <w:t>NumAlfFilters</w:t>
      </w:r>
      <w:r>
        <w:rPr>
          <w:lang w:eastAsia="ko-KR"/>
        </w:rPr>
        <w:t> </w:t>
      </w:r>
      <w:r w:rsidRPr="00901B03">
        <w:rPr>
          <w:lang w:val="en-CA"/>
        </w:rPr>
        <w:t>−</w:t>
      </w:r>
      <w:r>
        <w:rPr>
          <w:lang w:eastAsia="ko-KR"/>
        </w:rPr>
        <w:t xml:space="preserve"> 1, </w:t>
      </w:r>
      <w:r>
        <w:t xml:space="preserve">j = 0..11 </w:t>
      </w:r>
      <w:r w:rsidRPr="005F2784">
        <w:t xml:space="preserve">shall be in the range of </w:t>
      </w:r>
      <w:r w:rsidRPr="00901B03">
        <w:rPr>
          <w:lang w:val="en-CA"/>
        </w:rPr>
        <w:t>−</w:t>
      </w:r>
      <w:r w:rsidRPr="005F2784">
        <w:t>2</w:t>
      </w:r>
      <w:r>
        <w:rPr>
          <w:vertAlign w:val="superscript"/>
        </w:rPr>
        <w:t>7</w:t>
      </w:r>
      <w:r w:rsidRPr="005F2784">
        <w:t xml:space="preserve"> to 2</w:t>
      </w:r>
      <w:r>
        <w:rPr>
          <w:vertAlign w:val="superscript"/>
        </w:rPr>
        <w:t>7</w:t>
      </w:r>
      <w:r w:rsidRPr="009A26F4">
        <w:rPr>
          <w:bCs/>
          <w:lang w:eastAsia="ko-KR"/>
        </w:rPr>
        <w:t> </w:t>
      </w:r>
      <w:r w:rsidRPr="00901B03">
        <w:rPr>
          <w:lang w:val="en-CA"/>
        </w:rPr>
        <w:t>−</w:t>
      </w:r>
      <w:r w:rsidRPr="009A26F4">
        <w:rPr>
          <w:bCs/>
          <w:lang w:eastAsia="ko-KR"/>
        </w:rPr>
        <w:t> </w:t>
      </w:r>
      <w:r>
        <w:rPr>
          <w:lang w:val="en-CA"/>
        </w:rPr>
        <w:t>1</w:t>
      </w:r>
      <w:r>
        <w:t xml:space="preserve">, inclusive and that the values of </w:t>
      </w:r>
      <w:r>
        <w:rPr>
          <w:lang w:eastAsia="ko-KR"/>
        </w:rPr>
        <w:t>AlfCoeff</w:t>
      </w:r>
      <w:r w:rsidRPr="00E21744">
        <w:rPr>
          <w:vertAlign w:val="subscript"/>
          <w:lang w:eastAsia="ko-KR"/>
        </w:rPr>
        <w:t>L</w:t>
      </w:r>
      <w:r w:rsidRPr="00E21744">
        <w:rPr>
          <w:lang w:eastAsia="ko-KR"/>
        </w:rPr>
        <w:t>[ </w:t>
      </w:r>
      <w:r>
        <w:rPr>
          <w:noProof/>
        </w:rPr>
        <w:t>filtIdx</w:t>
      </w:r>
      <w:r w:rsidRPr="00E21744">
        <w:rPr>
          <w:lang w:eastAsia="ko-KR"/>
        </w:rPr>
        <w:t> ][ </w:t>
      </w:r>
      <w:r>
        <w:rPr>
          <w:lang w:eastAsia="ko-KR"/>
        </w:rPr>
        <w:t>12 </w:t>
      </w:r>
      <w:r w:rsidRPr="00E21744">
        <w:rPr>
          <w:lang w:eastAsia="ko-KR"/>
        </w:rPr>
        <w:t>]</w:t>
      </w:r>
      <w:r>
        <w:rPr>
          <w:lang w:eastAsia="ko-KR"/>
        </w:rPr>
        <w:t xml:space="preserve"> </w:t>
      </w:r>
      <w:r w:rsidRPr="005F2784">
        <w:t xml:space="preserve">shall be in the range of </w:t>
      </w:r>
      <w:r>
        <w:rPr>
          <w:lang w:val="en-CA"/>
        </w:rPr>
        <w:t>0</w:t>
      </w:r>
      <w:r w:rsidRPr="005F2784">
        <w:t xml:space="preserve"> to 2</w:t>
      </w:r>
      <w:r>
        <w:rPr>
          <w:vertAlign w:val="superscript"/>
        </w:rPr>
        <w:t>8</w:t>
      </w:r>
      <w:r w:rsidRPr="009A26F4">
        <w:rPr>
          <w:bCs/>
          <w:lang w:eastAsia="ko-KR"/>
        </w:rPr>
        <w:t> </w:t>
      </w:r>
      <w:r w:rsidRPr="00901B03">
        <w:rPr>
          <w:lang w:val="en-CA"/>
        </w:rPr>
        <w:t>−</w:t>
      </w:r>
      <w:r w:rsidRPr="009A26F4">
        <w:rPr>
          <w:bCs/>
          <w:lang w:eastAsia="ko-KR"/>
        </w:rPr>
        <w:t> </w:t>
      </w:r>
      <w:r>
        <w:rPr>
          <w:lang w:val="en-CA"/>
        </w:rPr>
        <w:t>1</w:t>
      </w:r>
      <w:r>
        <w:t>, inclusive.</w:t>
      </w:r>
    </w:p>
    <w:bookmarkEnd w:id="1016"/>
    <w:p w14:paraId="39F5B661" w14:textId="77777777" w:rsidR="00B152F4" w:rsidRDefault="00B152F4" w:rsidP="00B152F4">
      <w:pPr>
        <w:rPr>
          <w:noProof/>
        </w:rPr>
      </w:pPr>
      <w:r>
        <w:rPr>
          <w:b/>
          <w:noProof/>
        </w:rPr>
        <w:t>alf_chroma_min_eg_order_minus1</w:t>
      </w:r>
      <w:r w:rsidRPr="00901B03">
        <w:rPr>
          <w:lang w:val="en-CA"/>
        </w:rPr>
        <w:t> </w:t>
      </w:r>
      <w:r>
        <w:rPr>
          <w:noProof/>
        </w:rPr>
        <w:t>plus</w:t>
      </w:r>
      <w:r w:rsidRPr="00901B03">
        <w:rPr>
          <w:lang w:val="en-CA"/>
        </w:rPr>
        <w:t> </w:t>
      </w:r>
      <w:r>
        <w:rPr>
          <w:noProof/>
        </w:rPr>
        <w:t xml:space="preserve">1 specifies the minimum order of the exp-Golomb code for chroma filter coefficient signalling. The value of </w:t>
      </w:r>
      <w:r w:rsidRPr="00AC71F3">
        <w:rPr>
          <w:noProof/>
        </w:rPr>
        <w:t>alf_</w:t>
      </w:r>
      <w:r>
        <w:rPr>
          <w:noProof/>
        </w:rPr>
        <w:t>chroma</w:t>
      </w:r>
      <w:r w:rsidRPr="00AC71F3">
        <w:rPr>
          <w:noProof/>
        </w:rPr>
        <w:t>_min_eg_order_minus1</w:t>
      </w:r>
      <w:r>
        <w:rPr>
          <w:noProof/>
        </w:rPr>
        <w:t xml:space="preserve"> shall be in the range of 0 to 6, inclusive.</w:t>
      </w:r>
    </w:p>
    <w:p w14:paraId="22627E4F" w14:textId="77777777" w:rsidR="00B152F4" w:rsidRDefault="00B152F4" w:rsidP="00B152F4">
      <w:r>
        <w:rPr>
          <w:b/>
          <w:noProof/>
        </w:rPr>
        <w:t>alf_chroma_eg_order_increase_flag</w:t>
      </w:r>
      <w:r>
        <w:rPr>
          <w:noProof/>
        </w:rPr>
        <w:t>[</w:t>
      </w:r>
      <w:r>
        <w:rPr>
          <w:lang w:eastAsia="ko-KR"/>
        </w:rPr>
        <w:t> </w:t>
      </w:r>
      <w:r>
        <w:rPr>
          <w:noProof/>
        </w:rPr>
        <w:t>i</w:t>
      </w:r>
      <w:r>
        <w:rPr>
          <w:lang w:eastAsia="ko-KR"/>
        </w:rPr>
        <w:t> </w:t>
      </w:r>
      <w:r>
        <w:rPr>
          <w:noProof/>
        </w:rPr>
        <w:t>]</w:t>
      </w:r>
      <w:r>
        <w:rPr>
          <w:b/>
          <w:noProof/>
        </w:rPr>
        <w:t xml:space="preserve"> </w:t>
      </w:r>
      <w:r>
        <w:rPr>
          <w:noProof/>
        </w:rPr>
        <w:t>equal to 1 specifies that the minimum order of the exp-Golomb code for chroma filter coefficient signalling is incremented by 1. alf_chroma_eg_order_increase_flag[ i ] equal to 0 specifies that the minimum order of the exp-Golomb code for chroma filter coefficient signalling is not incremented by 1</w:t>
      </w:r>
    </w:p>
    <w:p w14:paraId="379452B9" w14:textId="77777777" w:rsidR="00B152F4" w:rsidRDefault="00B152F4" w:rsidP="00B152F4">
      <w:r>
        <w:t>The order expGoOrderC</w:t>
      </w:r>
      <w:r w:rsidRPr="00B2719D">
        <w:rPr>
          <w:noProof/>
        </w:rPr>
        <w:t>[</w:t>
      </w:r>
      <w:r w:rsidRPr="009A26F4">
        <w:rPr>
          <w:bCs/>
          <w:lang w:eastAsia="ko-KR"/>
        </w:rPr>
        <w:t> </w:t>
      </w:r>
      <w:r w:rsidRPr="00B2719D">
        <w:rPr>
          <w:noProof/>
        </w:rPr>
        <w:t>i</w:t>
      </w:r>
      <w:r w:rsidRPr="009A26F4">
        <w:rPr>
          <w:bCs/>
          <w:lang w:eastAsia="ko-KR"/>
        </w:rPr>
        <w:t> </w:t>
      </w:r>
      <w:r w:rsidRPr="00B2719D">
        <w:rPr>
          <w:noProof/>
        </w:rPr>
        <w:t>]</w:t>
      </w:r>
      <w:r>
        <w:t xml:space="preserve"> of the exp-Golomb code used to decode the values of alf_chroma_coeff_abs</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noProof/>
        </w:rPr>
        <w:t xml:space="preserve"> is derived as follows:</w:t>
      </w:r>
    </w:p>
    <w:p w14:paraId="50365B9F" w14:textId="6EB98E23" w:rsidR="00B152F4" w:rsidRDefault="00B152F4" w:rsidP="00B152F4">
      <w:pPr>
        <w:pStyle w:val="Equation"/>
        <w:tabs>
          <w:tab w:val="left" w:pos="1170"/>
          <w:tab w:val="left" w:pos="1890"/>
        </w:tabs>
        <w:ind w:left="794"/>
        <w:rPr>
          <w:noProof/>
        </w:rPr>
      </w:pPr>
      <w:r>
        <w:t>expGoOrderC</w:t>
      </w:r>
      <w:r w:rsidRPr="00B2719D">
        <w:rPr>
          <w:noProof/>
        </w:rPr>
        <w:t>[</w:t>
      </w:r>
      <w:r w:rsidRPr="009A26F4">
        <w:rPr>
          <w:bCs/>
          <w:lang w:eastAsia="ko-KR"/>
        </w:rPr>
        <w:t> </w:t>
      </w:r>
      <w:r w:rsidRPr="00B2719D">
        <w:rPr>
          <w:noProof/>
        </w:rPr>
        <w:t>i</w:t>
      </w:r>
      <w:r w:rsidRPr="009A26F4">
        <w:rPr>
          <w:bCs/>
          <w:lang w:eastAsia="ko-KR"/>
        </w:rPr>
        <w:t> </w:t>
      </w:r>
      <w:r w:rsidRPr="00B2719D">
        <w:rPr>
          <w:noProof/>
        </w:rPr>
        <w:t>]</w:t>
      </w:r>
      <w:r>
        <w:rPr>
          <w:bCs/>
          <w:lang w:eastAsia="ko-KR"/>
        </w:rPr>
        <w:t> </w:t>
      </w:r>
      <w:r>
        <w:rPr>
          <w:noProof/>
        </w:rPr>
        <w:t>=</w:t>
      </w:r>
      <w:r>
        <w:rPr>
          <w:bCs/>
          <w:lang w:eastAsia="ko-KR"/>
        </w:rPr>
        <w:t> </w:t>
      </w:r>
      <w:r w:rsidRPr="006B7794">
        <w:rPr>
          <w:noProof/>
        </w:rPr>
        <w:t>alf_</w:t>
      </w:r>
      <w:r>
        <w:rPr>
          <w:noProof/>
        </w:rPr>
        <w:t>chroma</w:t>
      </w:r>
      <w:r w:rsidRPr="006B7794">
        <w:rPr>
          <w:noProof/>
        </w:rPr>
        <w:t>_min_</w:t>
      </w:r>
      <w:r>
        <w:rPr>
          <w:noProof/>
        </w:rPr>
        <w:t>eg</w:t>
      </w:r>
      <w:r w:rsidRPr="006B7794">
        <w:rPr>
          <w:noProof/>
        </w:rPr>
        <w:t>_order_minus1</w:t>
      </w:r>
      <w:r>
        <w:rPr>
          <w:bCs/>
          <w:lang w:eastAsia="ko-KR"/>
        </w:rPr>
        <w:t> + 1+ alf_chroma_eg_order</w:t>
      </w:r>
      <w:r w:rsidRPr="006B7794">
        <w:rPr>
          <w:bCs/>
          <w:lang w:eastAsia="ko-KR"/>
        </w:rPr>
        <w:t>_increase_flag</w:t>
      </w:r>
      <w:r>
        <w:rPr>
          <w:noProof/>
        </w:rPr>
        <w:t>[</w:t>
      </w:r>
      <w:r>
        <w:rPr>
          <w:lang w:eastAsia="ko-KR"/>
        </w:rPr>
        <w:t> </w:t>
      </w:r>
      <w:r>
        <w:rPr>
          <w:noProof/>
        </w:rPr>
        <w:t>i</w:t>
      </w:r>
      <w:r>
        <w:rPr>
          <w:lang w:eastAsia="ko-KR"/>
        </w:rPr>
        <w:t> </w:t>
      </w:r>
      <w:r>
        <w:rPr>
          <w:noProof/>
        </w:rPr>
        <w:t>]</w:t>
      </w:r>
      <w:r>
        <w:rPr>
          <w:noProof/>
        </w:rPr>
        <w:tab/>
      </w:r>
      <w:r w:rsidRPr="00901B03">
        <w:rPr>
          <w:lang w:val="en-CA"/>
        </w:rPr>
        <w:t>(</w:t>
      </w:r>
      <w:r w:rsidRPr="00901B03">
        <w:rPr>
          <w:lang w:val="en-CA"/>
        </w:rPr>
        <w:fldChar w:fldCharType="begin" w:fldLock="1"/>
      </w:r>
      <w:r w:rsidRPr="00901B03">
        <w:rPr>
          <w:lang w:val="en-CA"/>
        </w:rPr>
        <w:instrText xml:space="preserve"> STYLEREF 1 \s </w:instrText>
      </w:r>
      <w:r w:rsidRPr="00901B03">
        <w:rPr>
          <w:lang w:val="en-CA"/>
        </w:rPr>
        <w:fldChar w:fldCharType="separate"/>
      </w:r>
      <w:r>
        <w:rPr>
          <w:noProof/>
          <w:lang w:val="en-CA"/>
        </w:rPr>
        <w:t>7</w:t>
      </w:r>
      <w:r w:rsidRPr="00901B03">
        <w:rPr>
          <w:lang w:val="en-CA"/>
        </w:rPr>
        <w:fldChar w:fldCharType="end"/>
      </w:r>
      <w:r w:rsidRPr="00901B03">
        <w:rPr>
          <w:lang w:val="en-CA"/>
        </w:rPr>
        <w:noBreakHyphen/>
      </w:r>
      <w:r w:rsidR="00393362">
        <w:rPr>
          <w:lang w:val="en-CA"/>
        </w:rPr>
        <w:fldChar w:fldCharType="begin"/>
      </w:r>
      <w:r w:rsidR="00393362">
        <w:rPr>
          <w:lang w:val="en-CA"/>
        </w:rPr>
        <w:instrText xml:space="preserve"> SEQ Equation \* ARABIC \s 1 </w:instrText>
      </w:r>
      <w:r w:rsidR="00393362">
        <w:rPr>
          <w:lang w:val="en-CA"/>
        </w:rPr>
        <w:fldChar w:fldCharType="separate"/>
      </w:r>
      <w:r w:rsidR="0063227E">
        <w:rPr>
          <w:noProof/>
          <w:lang w:val="en-CA"/>
        </w:rPr>
        <w:t>57</w:t>
      </w:r>
      <w:r w:rsidR="00393362">
        <w:rPr>
          <w:lang w:val="en-CA"/>
        </w:rPr>
        <w:fldChar w:fldCharType="end"/>
      </w:r>
      <w:r w:rsidRPr="00901B03">
        <w:rPr>
          <w:lang w:val="en-CA"/>
        </w:rPr>
        <w:t>)</w:t>
      </w:r>
    </w:p>
    <w:p w14:paraId="5065C97D" w14:textId="698FDC67" w:rsidR="00B152F4" w:rsidRDefault="00B152F4" w:rsidP="00B152F4">
      <w:pPr>
        <w:rPr>
          <w:noProof/>
        </w:rPr>
      </w:pPr>
      <w:r w:rsidRPr="005C3FF7">
        <w:rPr>
          <w:b/>
          <w:noProof/>
        </w:rPr>
        <w:t>alf_</w:t>
      </w:r>
      <w:r>
        <w:rPr>
          <w:b/>
          <w:noProof/>
        </w:rPr>
        <w:t>chroma_</w:t>
      </w:r>
      <w:r w:rsidRPr="005C3FF7">
        <w:rPr>
          <w:b/>
          <w:noProof/>
        </w:rPr>
        <w:t>coeff</w:t>
      </w:r>
      <w:r>
        <w:rPr>
          <w:b/>
          <w:noProof/>
        </w:rPr>
        <w:t>_abs</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b/>
          <w:noProof/>
        </w:rPr>
        <w:t xml:space="preserve"> </w:t>
      </w:r>
      <w:r>
        <w:rPr>
          <w:noProof/>
        </w:rPr>
        <w:t xml:space="preserve">specifies the absolute value of the j-th chroma filter coefficient. When </w:t>
      </w:r>
      <w:r w:rsidRPr="00B2719D">
        <w:rPr>
          <w:noProof/>
        </w:rPr>
        <w:t>alf_</w:t>
      </w:r>
      <w:r>
        <w:rPr>
          <w:noProof/>
        </w:rPr>
        <w:t>chroma_coeff_abs</w:t>
      </w:r>
      <w:r w:rsidRPr="00657EE1">
        <w:rPr>
          <w:noProof/>
        </w:rPr>
        <w:t>[</w:t>
      </w:r>
      <w:r w:rsidRPr="009A26F4">
        <w:rPr>
          <w:bCs/>
          <w:lang w:eastAsia="ko-KR"/>
        </w:rPr>
        <w:t> </w:t>
      </w:r>
      <w:r w:rsidRPr="00657EE1">
        <w:rPr>
          <w:noProof/>
        </w:rPr>
        <w:t>j</w:t>
      </w:r>
      <w:r w:rsidRPr="009A26F4">
        <w:rPr>
          <w:bCs/>
          <w:lang w:eastAsia="ko-KR"/>
        </w:rPr>
        <w:t> </w:t>
      </w:r>
      <w:r w:rsidRPr="00657EE1">
        <w:rPr>
          <w:noProof/>
        </w:rPr>
        <w:t>]</w:t>
      </w:r>
      <w:r>
        <w:rPr>
          <w:noProof/>
        </w:rPr>
        <w:t xml:space="preserve"> is not present, it is inferred to be equal 0. </w:t>
      </w:r>
    </w:p>
    <w:p w14:paraId="6BEF9B5F" w14:textId="77777777" w:rsidR="00B152F4" w:rsidRDefault="00B152F4" w:rsidP="00B152F4">
      <w:pPr>
        <w:rPr>
          <w:noProof/>
        </w:rPr>
      </w:pPr>
      <w:r w:rsidRPr="001D52DC">
        <w:rPr>
          <w:noProof/>
        </w:rPr>
        <w:t>The order k of the exp-Golomb binarization</w:t>
      </w:r>
      <w:r>
        <w:rPr>
          <w:noProof/>
        </w:rPr>
        <w:t xml:space="preserve"> uek(v) is derived as follows:</w:t>
      </w:r>
    </w:p>
    <w:p w14:paraId="622878FB" w14:textId="47CE1838" w:rsidR="00B152F4" w:rsidRDefault="00B152F4" w:rsidP="00B152F4">
      <w:pPr>
        <w:pStyle w:val="Equation"/>
        <w:tabs>
          <w:tab w:val="left" w:pos="1170"/>
          <w:tab w:val="left" w:pos="1890"/>
        </w:tabs>
        <w:ind w:left="794"/>
        <w:rPr>
          <w:noProof/>
        </w:rPr>
      </w:pPr>
      <w:r>
        <w:rPr>
          <w:noProof/>
        </w:rPr>
        <w:t>golombOrderIdxC[</w:t>
      </w:r>
      <w:r>
        <w:rPr>
          <w:bCs/>
          <w:lang w:eastAsia="ko-KR"/>
        </w:rPr>
        <w:t> </w:t>
      </w:r>
      <w:r>
        <w:rPr>
          <w:noProof/>
        </w:rPr>
        <w:t>]</w:t>
      </w:r>
      <w:r>
        <w:rPr>
          <w:bCs/>
          <w:lang w:eastAsia="ko-KR"/>
        </w:rPr>
        <w:t> </w:t>
      </w:r>
      <w:r>
        <w:rPr>
          <w:noProof/>
        </w:rPr>
        <w:t>=</w:t>
      </w:r>
      <w:r>
        <w:rPr>
          <w:bCs/>
          <w:lang w:eastAsia="ko-KR"/>
        </w:rPr>
        <w:t> </w:t>
      </w:r>
      <w:r>
        <w:rPr>
          <w:noProof/>
        </w:rPr>
        <w:t>{ 0, 0, 1, 0, 0, 1 }</w:t>
      </w:r>
      <w:r>
        <w:rPr>
          <w:noProof/>
        </w:rPr>
        <w:tab/>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58</w:t>
      </w:r>
      <w:r w:rsidR="00A73895">
        <w:rPr>
          <w:lang w:val="en-CA"/>
        </w:rPr>
        <w:fldChar w:fldCharType="end"/>
      </w:r>
      <w:r w:rsidR="00A73895" w:rsidRPr="00901B03">
        <w:rPr>
          <w:lang w:val="en-CA"/>
        </w:rPr>
        <w:t>)</w:t>
      </w:r>
    </w:p>
    <w:p w14:paraId="45B61D8F" w14:textId="39097664" w:rsidR="00B152F4" w:rsidRDefault="00B152F4" w:rsidP="00B152F4">
      <w:pPr>
        <w:pStyle w:val="Equation"/>
        <w:tabs>
          <w:tab w:val="left" w:pos="1170"/>
          <w:tab w:val="left" w:pos="1890"/>
        </w:tabs>
        <w:ind w:left="794"/>
        <w:rPr>
          <w:noProof/>
        </w:rPr>
      </w:pPr>
      <w:r>
        <w:rPr>
          <w:noProof/>
        </w:rPr>
        <w:t xml:space="preserve">k = </w:t>
      </w:r>
      <w:r>
        <w:t>expGoOrderC</w:t>
      </w:r>
      <w:r>
        <w:rPr>
          <w:noProof/>
        </w:rPr>
        <w:t>[</w:t>
      </w:r>
      <w:r>
        <w:rPr>
          <w:bCs/>
          <w:lang w:eastAsia="ko-KR"/>
        </w:rPr>
        <w:t> </w:t>
      </w:r>
      <w:r>
        <w:rPr>
          <w:noProof/>
        </w:rPr>
        <w:t>golombOrderIdxC[</w:t>
      </w:r>
      <w:r>
        <w:rPr>
          <w:bCs/>
          <w:lang w:eastAsia="ko-KR"/>
        </w:rPr>
        <w:t> </w:t>
      </w:r>
      <w:r>
        <w:rPr>
          <w:noProof/>
        </w:rPr>
        <w:t>j</w:t>
      </w:r>
      <w:r>
        <w:rPr>
          <w:bCs/>
          <w:lang w:eastAsia="ko-KR"/>
        </w:rPr>
        <w:t> </w:t>
      </w:r>
      <w:r>
        <w:rPr>
          <w:noProof/>
        </w:rPr>
        <w:t>]</w:t>
      </w:r>
      <w:r>
        <w:rPr>
          <w:bCs/>
          <w:lang w:eastAsia="ko-KR"/>
        </w:rPr>
        <w:t> </w:t>
      </w:r>
      <w:r>
        <w:rPr>
          <w:noProof/>
        </w:rPr>
        <w:t>]</w:t>
      </w:r>
      <w:r>
        <w:rPr>
          <w:noProof/>
        </w:rPr>
        <w:tab/>
      </w:r>
      <w:r>
        <w:rPr>
          <w:noProof/>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59</w:t>
      </w:r>
      <w:r w:rsidR="00A73895">
        <w:rPr>
          <w:lang w:val="en-CA"/>
        </w:rPr>
        <w:fldChar w:fldCharType="end"/>
      </w:r>
      <w:r w:rsidR="00A73895" w:rsidRPr="00901B03">
        <w:rPr>
          <w:lang w:val="en-CA"/>
        </w:rPr>
        <w:t>)</w:t>
      </w:r>
    </w:p>
    <w:p w14:paraId="7698D1C2" w14:textId="77777777" w:rsidR="00B152F4" w:rsidRPr="00901B03" w:rsidRDefault="00B152F4" w:rsidP="00B152F4">
      <w:pPr>
        <w:rPr>
          <w:lang w:val="en-CA"/>
        </w:rPr>
      </w:pPr>
      <w:r w:rsidRPr="005C3FF7">
        <w:rPr>
          <w:b/>
          <w:noProof/>
        </w:rPr>
        <w:t>alf_</w:t>
      </w:r>
      <w:r>
        <w:rPr>
          <w:b/>
          <w:noProof/>
        </w:rPr>
        <w:t>chroma_</w:t>
      </w:r>
      <w:r w:rsidRPr="005C3FF7">
        <w:rPr>
          <w:b/>
          <w:noProof/>
        </w:rPr>
        <w:t>coeff</w:t>
      </w:r>
      <w:r>
        <w:rPr>
          <w:b/>
          <w:noProof/>
        </w:rPr>
        <w:t>_sign</w:t>
      </w:r>
      <w:r w:rsidRPr="00B2719D">
        <w:rPr>
          <w:noProof/>
        </w:rPr>
        <w:t>[</w:t>
      </w:r>
      <w:r w:rsidRPr="009A26F4">
        <w:rPr>
          <w:bCs/>
          <w:lang w:eastAsia="ko-KR"/>
        </w:rPr>
        <w:t> </w:t>
      </w:r>
      <w:r w:rsidRPr="00B2719D">
        <w:rPr>
          <w:noProof/>
        </w:rPr>
        <w:t>j</w:t>
      </w:r>
      <w:r w:rsidRPr="009A26F4">
        <w:rPr>
          <w:bCs/>
          <w:lang w:eastAsia="ko-KR"/>
        </w:rPr>
        <w:t> </w:t>
      </w:r>
      <w:r w:rsidRPr="00B2719D">
        <w:rPr>
          <w:noProof/>
        </w:rPr>
        <w:t>]</w:t>
      </w:r>
      <w:r>
        <w:rPr>
          <w:b/>
          <w:noProof/>
        </w:rPr>
        <w:t xml:space="preserve"> </w:t>
      </w:r>
      <w:r>
        <w:rPr>
          <w:noProof/>
        </w:rPr>
        <w:t>specifies the sign of the j-th chroma filter coefficient</w:t>
      </w:r>
      <w:r w:rsidRPr="00901B03">
        <w:rPr>
          <w:rFonts w:eastAsia="Batang"/>
          <w:lang w:val="en-CA"/>
        </w:rPr>
        <w:t xml:space="preserve"> </w:t>
      </w:r>
      <w:r w:rsidRPr="00901B03">
        <w:rPr>
          <w:lang w:val="en-CA"/>
        </w:rPr>
        <w:t>as follows:</w:t>
      </w:r>
    </w:p>
    <w:p w14:paraId="5FB4055F" w14:textId="01D45307" w:rsidR="00B152F4" w:rsidRPr="00901B03" w:rsidRDefault="00B152F4" w:rsidP="009A5AB4">
      <w:pPr>
        <w:numPr>
          <w:ilvl w:val="0"/>
          <w:numId w:val="41"/>
        </w:numPr>
        <w:tabs>
          <w:tab w:val="clear" w:pos="389"/>
        </w:tabs>
        <w:ind w:left="360" w:hanging="360"/>
        <w:rPr>
          <w:lang w:val="en-CA"/>
        </w:rPr>
      </w:pPr>
      <w:r w:rsidRPr="00901B03">
        <w:rPr>
          <w:lang w:val="en-CA"/>
        </w:rPr>
        <w:t xml:space="preserve">If </w:t>
      </w:r>
      <w:r w:rsidRPr="00745C08">
        <w:rPr>
          <w:lang w:val="en-CA"/>
        </w:rPr>
        <w:t>alf_chroma_coeff_sign</w:t>
      </w:r>
      <w:r w:rsidRPr="00901B03">
        <w:rPr>
          <w:lang w:val="en-CA"/>
        </w:rPr>
        <w:t>[ </w:t>
      </w:r>
      <w:r>
        <w:rPr>
          <w:lang w:val="en-CA"/>
        </w:rPr>
        <w:t>j</w:t>
      </w:r>
      <w:r w:rsidRPr="00901B03">
        <w:rPr>
          <w:lang w:val="en-CA"/>
        </w:rPr>
        <w:t xml:space="preserve"> ] is equal to 0, the corresponding </w:t>
      </w:r>
      <w:r>
        <w:rPr>
          <w:lang w:val="en-CA"/>
        </w:rPr>
        <w:t>chroma filter coefficient</w:t>
      </w:r>
      <w:r w:rsidRPr="00901B03">
        <w:rPr>
          <w:lang w:val="en-CA"/>
        </w:rPr>
        <w:t xml:space="preserve"> has a </w:t>
      </w:r>
      <w:r w:rsidR="00600A15">
        <w:rPr>
          <w:lang w:val="en-CA"/>
        </w:rPr>
        <w:t>negative</w:t>
      </w:r>
      <w:r w:rsidR="00600A15" w:rsidRPr="00901B03">
        <w:rPr>
          <w:lang w:val="en-CA"/>
        </w:rPr>
        <w:t xml:space="preserve"> </w:t>
      </w:r>
      <w:r w:rsidRPr="00901B03">
        <w:rPr>
          <w:lang w:val="en-CA"/>
        </w:rPr>
        <w:t>value.</w:t>
      </w:r>
    </w:p>
    <w:p w14:paraId="183EFE22" w14:textId="4981F242" w:rsidR="00B152F4" w:rsidRPr="00901B03" w:rsidRDefault="00B152F4" w:rsidP="009A5AB4">
      <w:pPr>
        <w:numPr>
          <w:ilvl w:val="0"/>
          <w:numId w:val="41"/>
        </w:numPr>
        <w:tabs>
          <w:tab w:val="clear" w:pos="389"/>
        </w:tabs>
        <w:ind w:left="360" w:hanging="360"/>
        <w:rPr>
          <w:lang w:val="en-CA"/>
        </w:rPr>
      </w:pPr>
      <w:r w:rsidRPr="00901B03">
        <w:rPr>
          <w:lang w:val="en-CA"/>
        </w:rPr>
        <w:t>Otherwise (</w:t>
      </w:r>
      <w:r w:rsidRPr="00745C08">
        <w:rPr>
          <w:lang w:val="en-CA"/>
        </w:rPr>
        <w:t>alf_chroma_coeff_sign</w:t>
      </w:r>
      <w:r w:rsidRPr="00901B03">
        <w:rPr>
          <w:lang w:val="en-CA"/>
        </w:rPr>
        <w:t>[ </w:t>
      </w:r>
      <w:r>
        <w:rPr>
          <w:lang w:val="en-CA"/>
        </w:rPr>
        <w:t>j</w:t>
      </w:r>
      <w:r w:rsidRPr="00901B03">
        <w:rPr>
          <w:lang w:val="en-CA"/>
        </w:rPr>
        <w:t> ]</w:t>
      </w:r>
      <w:r>
        <w:rPr>
          <w:lang w:val="en-CA"/>
        </w:rPr>
        <w:t xml:space="preserve"> is equal to 1</w:t>
      </w:r>
      <w:r w:rsidRPr="00901B03">
        <w:rPr>
          <w:lang w:val="en-CA"/>
        </w:rPr>
        <w:t xml:space="preserve">), the corresponding </w:t>
      </w:r>
      <w:r>
        <w:rPr>
          <w:lang w:val="en-CA"/>
        </w:rPr>
        <w:t>chroma filter coefficient</w:t>
      </w:r>
      <w:r w:rsidRPr="00901B03">
        <w:rPr>
          <w:lang w:val="en-CA"/>
        </w:rPr>
        <w:t xml:space="preserve"> has a </w:t>
      </w:r>
      <w:r w:rsidR="00600A15">
        <w:rPr>
          <w:lang w:val="en-CA"/>
        </w:rPr>
        <w:t>positive</w:t>
      </w:r>
      <w:r w:rsidR="00600A15" w:rsidRPr="00901B03">
        <w:rPr>
          <w:lang w:val="en-CA"/>
        </w:rPr>
        <w:t xml:space="preserve"> </w:t>
      </w:r>
      <w:r w:rsidRPr="00901B03">
        <w:rPr>
          <w:lang w:val="en-CA"/>
        </w:rPr>
        <w:t>value.</w:t>
      </w:r>
    </w:p>
    <w:p w14:paraId="43A8120D" w14:textId="1937A918" w:rsidR="00B152F4" w:rsidRPr="00901B03" w:rsidRDefault="00B152F4" w:rsidP="00B152F4">
      <w:pPr>
        <w:tabs>
          <w:tab w:val="clear" w:pos="794"/>
          <w:tab w:val="left" w:pos="400"/>
        </w:tabs>
        <w:rPr>
          <w:lang w:val="en-CA" w:eastAsia="ko-KR"/>
        </w:rPr>
      </w:pPr>
      <w:r w:rsidRPr="00901B03">
        <w:rPr>
          <w:lang w:val="en-CA"/>
        </w:rPr>
        <w:t xml:space="preserve">When </w:t>
      </w:r>
      <w:r w:rsidRPr="00745C08">
        <w:rPr>
          <w:lang w:val="en-CA"/>
        </w:rPr>
        <w:t>alf_chroma_coeff_sign</w:t>
      </w:r>
      <w:r w:rsidRPr="00901B03">
        <w:rPr>
          <w:lang w:val="en-CA"/>
        </w:rPr>
        <w:t>[ </w:t>
      </w:r>
      <w:r>
        <w:rPr>
          <w:lang w:val="en-CA"/>
        </w:rPr>
        <w:t>j</w:t>
      </w:r>
      <w:r w:rsidRPr="00901B03">
        <w:rPr>
          <w:lang w:val="en-CA"/>
        </w:rPr>
        <w:t xml:space="preserve"> ] is not present, it is inferred to be equal to </w:t>
      </w:r>
      <w:r w:rsidR="00600A15">
        <w:rPr>
          <w:lang w:val="en-CA"/>
        </w:rPr>
        <w:t>1</w:t>
      </w:r>
      <w:r w:rsidRPr="00901B03">
        <w:rPr>
          <w:lang w:val="en-CA"/>
        </w:rPr>
        <w:t>.</w:t>
      </w:r>
    </w:p>
    <w:p w14:paraId="21C9634D" w14:textId="08B024EF" w:rsidR="00B152F4" w:rsidRPr="00E21744" w:rsidRDefault="00B152F4" w:rsidP="00B152F4">
      <w:pPr>
        <w:rPr>
          <w:lang w:eastAsia="ko-KR"/>
        </w:rPr>
      </w:pPr>
      <w:r w:rsidRPr="00E21744">
        <w:rPr>
          <w:lang w:eastAsia="ko-KR"/>
        </w:rPr>
        <w:t xml:space="preserve">The chroma filter coefficients </w:t>
      </w:r>
      <w:r>
        <w:rPr>
          <w:lang w:eastAsia="ko-KR"/>
        </w:rPr>
        <w:t>AlfCoeff</w:t>
      </w:r>
      <w:r w:rsidRPr="00E21744">
        <w:rPr>
          <w:vertAlign w:val="subscript"/>
          <w:lang w:eastAsia="ko-KR"/>
        </w:rPr>
        <w:t>C</w:t>
      </w:r>
      <w:r w:rsidRPr="00E21744">
        <w:rPr>
          <w:lang w:eastAsia="ko-KR"/>
        </w:rPr>
        <w:t xml:space="preserve"> with elements </w:t>
      </w:r>
      <w:r w:rsidR="00B46EF8">
        <w:rPr>
          <w:lang w:eastAsia="ko-KR"/>
        </w:rPr>
        <w:t>AlfCoeff</w:t>
      </w:r>
      <w:r w:rsidR="00B46EF8" w:rsidRPr="00E21744">
        <w:rPr>
          <w:vertAlign w:val="subscript"/>
          <w:lang w:eastAsia="ko-KR"/>
        </w:rPr>
        <w:t>C</w:t>
      </w:r>
      <w:r>
        <w:rPr>
          <w:lang w:eastAsia="ko-KR"/>
        </w:rPr>
        <w:t>[ j ], with j</w:t>
      </w:r>
      <w:r w:rsidRPr="00E21744">
        <w:rPr>
          <w:lang w:eastAsia="ko-KR"/>
        </w:rPr>
        <w:t> = 0..</w:t>
      </w:r>
      <w:r>
        <w:rPr>
          <w:lang w:eastAsia="ko-KR"/>
        </w:rPr>
        <w:t>5</w:t>
      </w:r>
      <w:r w:rsidRPr="00E21744">
        <w:rPr>
          <w:lang w:eastAsia="ko-KR"/>
        </w:rPr>
        <w:t xml:space="preserve"> </w:t>
      </w:r>
      <w:r>
        <w:rPr>
          <w:lang w:eastAsia="ko-KR"/>
        </w:rPr>
        <w:t>are derived as follows:</w:t>
      </w:r>
    </w:p>
    <w:p w14:paraId="45F34E00" w14:textId="48515BFF" w:rsidR="00B152F4" w:rsidRDefault="00B152F4" w:rsidP="00B152F4">
      <w:pPr>
        <w:pStyle w:val="Equation"/>
        <w:tabs>
          <w:tab w:val="clear" w:pos="794"/>
          <w:tab w:val="clear" w:pos="1588"/>
          <w:tab w:val="left" w:pos="851"/>
          <w:tab w:val="left" w:pos="1134"/>
          <w:tab w:val="left" w:pos="1418"/>
        </w:tabs>
        <w:ind w:left="562"/>
        <w:rPr>
          <w:lang w:eastAsia="ko-KR"/>
        </w:rPr>
      </w:pPr>
      <w:r>
        <w:rPr>
          <w:lang w:eastAsia="ko-KR"/>
        </w:rPr>
        <w:t>AlfCoeff</w:t>
      </w:r>
      <w:r w:rsidRPr="00E21744">
        <w:rPr>
          <w:vertAlign w:val="subscript"/>
          <w:lang w:eastAsia="ko-KR"/>
        </w:rPr>
        <w:t>C</w:t>
      </w:r>
      <w:r>
        <w:rPr>
          <w:lang w:eastAsia="ko-KR"/>
        </w:rPr>
        <w:t>[ j ] = </w:t>
      </w:r>
      <w:r>
        <w:rPr>
          <w:bCs/>
        </w:rPr>
        <w:t>alf_</w:t>
      </w:r>
      <w:r w:rsidRPr="00BF4878">
        <w:rPr>
          <w:bCs/>
        </w:rPr>
        <w:t>chroma</w:t>
      </w:r>
      <w:r>
        <w:rPr>
          <w:bCs/>
        </w:rPr>
        <w:t>_coeff_abs</w:t>
      </w:r>
      <w:r>
        <w:rPr>
          <w:lang w:eastAsia="ko-KR"/>
        </w:rPr>
        <w:t>[ j</w:t>
      </w:r>
      <w:r w:rsidRPr="00E21744">
        <w:rPr>
          <w:lang w:eastAsia="ko-KR"/>
        </w:rPr>
        <w:t> ]</w:t>
      </w:r>
      <w:r>
        <w:rPr>
          <w:lang w:eastAsia="ko-KR"/>
        </w:rPr>
        <w:t xml:space="preserve"> * ( 1 </w:t>
      </w:r>
      <w:r w:rsidRPr="00901B03">
        <w:rPr>
          <w:lang w:val="en-CA"/>
        </w:rPr>
        <w:t>−</w:t>
      </w:r>
      <w:r>
        <w:rPr>
          <w:lang w:eastAsia="ko-KR"/>
        </w:rPr>
        <w:t> 2 * </w:t>
      </w:r>
      <w:r w:rsidR="00600A15">
        <w:rPr>
          <w:lang w:eastAsia="ko-KR"/>
        </w:rPr>
        <w:t>!</w:t>
      </w:r>
      <w:r>
        <w:rPr>
          <w:bCs/>
        </w:rPr>
        <w:t>alf_</w:t>
      </w:r>
      <w:r w:rsidRPr="00BF4878">
        <w:rPr>
          <w:bCs/>
        </w:rPr>
        <w:t>chroma</w:t>
      </w:r>
      <w:r>
        <w:rPr>
          <w:bCs/>
        </w:rPr>
        <w:t>_coeff_sign</w:t>
      </w:r>
      <w:r>
        <w:rPr>
          <w:lang w:eastAsia="ko-KR"/>
        </w:rPr>
        <w:t>[ j</w:t>
      </w:r>
      <w:r w:rsidRPr="00E21744">
        <w:rPr>
          <w:lang w:eastAsia="ko-KR"/>
        </w:rPr>
        <w:t> ]</w:t>
      </w:r>
      <w:r>
        <w:rPr>
          <w:lang w:eastAsia="ko-KR"/>
        </w:rPr>
        <w:t> )</w:t>
      </w:r>
      <w:r>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60</w:t>
      </w:r>
      <w:r w:rsidR="00A73895">
        <w:rPr>
          <w:lang w:val="en-CA"/>
        </w:rPr>
        <w:fldChar w:fldCharType="end"/>
      </w:r>
      <w:r w:rsidR="00A73895" w:rsidRPr="00901B03">
        <w:rPr>
          <w:lang w:val="en-CA"/>
        </w:rPr>
        <w:t>)</w:t>
      </w:r>
    </w:p>
    <w:p w14:paraId="2204255A" w14:textId="68952F1E" w:rsidR="00B152F4" w:rsidRPr="00657EE1" w:rsidRDefault="00B152F4" w:rsidP="00B152F4">
      <w:r>
        <w:rPr>
          <w:lang w:eastAsia="ko-KR"/>
        </w:rPr>
        <w:t>The last filter coefficient for j = </w:t>
      </w:r>
      <w:r w:rsidR="00B46EF8">
        <w:rPr>
          <w:noProof/>
          <w:lang w:val="en-CA"/>
        </w:rPr>
        <w:t>6</w:t>
      </w:r>
      <w:r w:rsidR="00B46EF8">
        <w:rPr>
          <w:lang w:eastAsia="ko-KR"/>
        </w:rPr>
        <w:t xml:space="preserve"> </w:t>
      </w:r>
      <w:r>
        <w:rPr>
          <w:lang w:eastAsia="ko-KR"/>
        </w:rPr>
        <w:t>is derived as follows:</w:t>
      </w:r>
    </w:p>
    <w:p w14:paraId="1419AEE3" w14:textId="0CA87DD1" w:rsidR="00B152F4" w:rsidRDefault="00B152F4" w:rsidP="00B152F4">
      <w:pPr>
        <w:pStyle w:val="Equation"/>
        <w:tabs>
          <w:tab w:val="clear" w:pos="794"/>
          <w:tab w:val="clear" w:pos="1588"/>
          <w:tab w:val="left" w:pos="851"/>
          <w:tab w:val="left" w:pos="1134"/>
          <w:tab w:val="left" w:pos="1418"/>
        </w:tabs>
        <w:ind w:left="562"/>
        <w:rPr>
          <w:lang w:eastAsia="ko-KR"/>
        </w:rPr>
      </w:pPr>
      <w:r>
        <w:rPr>
          <w:lang w:eastAsia="ko-KR"/>
        </w:rPr>
        <w:t>AlfCoeff</w:t>
      </w:r>
      <w:r>
        <w:rPr>
          <w:vertAlign w:val="subscript"/>
          <w:lang w:eastAsia="ko-KR"/>
        </w:rPr>
        <w:t>C</w:t>
      </w:r>
      <w:r w:rsidRPr="00E21744">
        <w:rPr>
          <w:lang w:eastAsia="ko-KR"/>
        </w:rPr>
        <w:t>[ </w:t>
      </w:r>
      <w:r w:rsidR="00B46EF8">
        <w:rPr>
          <w:noProof/>
          <w:lang w:val="en-CA"/>
        </w:rPr>
        <w:t>6</w:t>
      </w:r>
      <w:r w:rsidR="00B46EF8">
        <w:rPr>
          <w:lang w:eastAsia="ko-KR"/>
        </w:rPr>
        <w:t> </w:t>
      </w:r>
      <w:r w:rsidRPr="00E21744">
        <w:rPr>
          <w:lang w:eastAsia="ko-KR"/>
        </w:rPr>
        <w:t>]</w:t>
      </w:r>
      <w:r>
        <w:rPr>
          <w:lang w:eastAsia="ko-KR"/>
        </w:rPr>
        <w:t> = </w:t>
      </w:r>
      <w:r w:rsidR="00172BC1">
        <w:rPr>
          <w:lang w:eastAsia="ko-KR"/>
        </w:rPr>
        <w:t>512 </w:t>
      </w:r>
      <w:r w:rsidRPr="00901B03">
        <w:rPr>
          <w:lang w:val="en-CA"/>
        </w:rPr>
        <w:t>−</w:t>
      </w:r>
      <w:r>
        <w:rPr>
          <w:lang w:val="en-CA"/>
        </w:rPr>
        <w:t> </w:t>
      </w:r>
      <w:r w:rsidRPr="00FB08DB">
        <w:rPr>
          <w:lang w:eastAsia="ko-KR"/>
        </w:rPr>
        <w:sym w:font="Symbol" w:char="F053"/>
      </w:r>
      <w:r>
        <w:rPr>
          <w:vertAlign w:val="subscript"/>
          <w:lang w:eastAsia="ko-KR"/>
        </w:rPr>
        <w:t>k</w:t>
      </w:r>
      <w:r>
        <w:rPr>
          <w:lang w:eastAsia="ko-KR"/>
        </w:rPr>
        <w:t> ( AlfCoeff</w:t>
      </w:r>
      <w:r>
        <w:rPr>
          <w:vertAlign w:val="subscript"/>
          <w:lang w:eastAsia="ko-KR"/>
        </w:rPr>
        <w:t>C</w:t>
      </w:r>
      <w:r>
        <w:rPr>
          <w:lang w:eastAsia="ko-KR"/>
        </w:rPr>
        <w:t>[ k ]  &lt;&lt;  1 ), with k = 0..5</w:t>
      </w:r>
      <w:r w:rsidRPr="00901B03">
        <w:rPr>
          <w:rFonts w:eastAsia="Malgun Gothic"/>
          <w:szCs w:val="22"/>
          <w:lang w:val="en-CA" w:eastAsia="ko-KR"/>
        </w:rPr>
        <w:tab/>
      </w:r>
      <w:r w:rsidR="00A73895" w:rsidRPr="00901B03">
        <w:rPr>
          <w:rFonts w:eastAsia="Malgun Gothic"/>
          <w:szCs w:val="22"/>
          <w:lang w:val="en-CA"/>
        </w:rPr>
        <w:t>(</w:t>
      </w:r>
      <w:r w:rsidR="00A73895" w:rsidRPr="00901B03">
        <w:rPr>
          <w:rFonts w:eastAsia="Malgun Gothic"/>
          <w:szCs w:val="22"/>
          <w:lang w:val="en-CA"/>
        </w:rPr>
        <w:fldChar w:fldCharType="begin" w:fldLock="1"/>
      </w:r>
      <w:r w:rsidR="00A73895" w:rsidRPr="00901B03">
        <w:rPr>
          <w:rFonts w:eastAsia="Malgun Gothic"/>
          <w:szCs w:val="22"/>
          <w:lang w:val="en-CA"/>
        </w:rPr>
        <w:instrText xml:space="preserve"> STYLEREF 1 \s </w:instrText>
      </w:r>
      <w:r w:rsidR="00A73895" w:rsidRPr="00901B03">
        <w:rPr>
          <w:rFonts w:eastAsia="Malgun Gothic"/>
          <w:szCs w:val="22"/>
          <w:lang w:val="en-CA"/>
        </w:rPr>
        <w:fldChar w:fldCharType="separate"/>
      </w:r>
      <w:r w:rsidR="00A73895">
        <w:rPr>
          <w:rFonts w:eastAsia="Malgun Gothic"/>
          <w:szCs w:val="22"/>
          <w:lang w:val="en-CA"/>
        </w:rPr>
        <w:t>7</w:t>
      </w:r>
      <w:r w:rsidR="00A73895" w:rsidRPr="00901B03">
        <w:rPr>
          <w:rFonts w:eastAsia="Malgun Gothic"/>
          <w:szCs w:val="22"/>
          <w:lang w:val="en-CA"/>
        </w:rPr>
        <w:fldChar w:fldCharType="end"/>
      </w:r>
      <w:r w:rsidR="00A73895" w:rsidRPr="00901B03">
        <w:rPr>
          <w:rFonts w:eastAsia="Malgun Gothic"/>
          <w:szCs w:val="22"/>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61</w:t>
      </w:r>
      <w:r w:rsidR="00A73895">
        <w:rPr>
          <w:lang w:val="en-CA"/>
        </w:rPr>
        <w:fldChar w:fldCharType="end"/>
      </w:r>
      <w:r w:rsidR="00A73895" w:rsidRPr="00901B03">
        <w:rPr>
          <w:lang w:val="en-CA"/>
        </w:rPr>
        <w:t>)</w:t>
      </w:r>
    </w:p>
    <w:p w14:paraId="13D20FD7" w14:textId="77777777" w:rsidR="008D0175" w:rsidRPr="003F3F11" w:rsidRDefault="008D0175" w:rsidP="008D0175">
      <w:pPr>
        <w:pStyle w:val="30"/>
        <w:rPr>
          <w:noProof/>
        </w:rPr>
      </w:pPr>
      <w:bookmarkStart w:id="1017" w:name="_Ref398990124"/>
      <w:bookmarkStart w:id="1018" w:name="_Toc415475878"/>
      <w:bookmarkStart w:id="1019" w:name="_Toc423599153"/>
      <w:bookmarkStart w:id="1020" w:name="_Toc423601657"/>
      <w:bookmarkStart w:id="1021" w:name="_Toc501130176"/>
      <w:bookmarkStart w:id="1022" w:name="_Toc503777880"/>
      <w:bookmarkStart w:id="1023" w:name="_Toc535190781"/>
      <w:bookmarkStart w:id="1024" w:name="_Toc536549765"/>
      <w:bookmarkStart w:id="1025" w:name="_Toc14984420"/>
      <w:bookmarkStart w:id="1026" w:name="_Toc415475879"/>
      <w:bookmarkStart w:id="1027" w:name="_Toc423599154"/>
      <w:bookmarkStart w:id="1028" w:name="_Toc423601658"/>
      <w:bookmarkStart w:id="1029" w:name="_Toc501130177"/>
      <w:bookmarkStart w:id="1030" w:name="_Toc510795100"/>
      <w:r>
        <w:rPr>
          <w:noProof/>
        </w:rPr>
        <w:t>R</w:t>
      </w:r>
      <w:r w:rsidRPr="003F3F11">
        <w:rPr>
          <w:noProof/>
        </w:rPr>
        <w:t xml:space="preserve">eference picture </w:t>
      </w:r>
      <w:r>
        <w:rPr>
          <w:noProof/>
        </w:rPr>
        <w:t xml:space="preserve">list structure </w:t>
      </w:r>
      <w:r w:rsidRPr="003F3F11">
        <w:rPr>
          <w:noProof/>
        </w:rPr>
        <w:t>semantics</w:t>
      </w:r>
      <w:bookmarkEnd w:id="1017"/>
      <w:bookmarkEnd w:id="1018"/>
      <w:bookmarkEnd w:id="1019"/>
      <w:bookmarkEnd w:id="1020"/>
      <w:bookmarkEnd w:id="1021"/>
      <w:bookmarkEnd w:id="1022"/>
      <w:bookmarkEnd w:id="1023"/>
      <w:bookmarkEnd w:id="1024"/>
      <w:bookmarkEnd w:id="1025"/>
    </w:p>
    <w:p w14:paraId="7CB668C5" w14:textId="0F2DE665" w:rsidR="008D0175" w:rsidRPr="003F3F11" w:rsidRDefault="008D0175" w:rsidP="008D0175">
      <w:pPr>
        <w:rPr>
          <w:noProof/>
        </w:rPr>
      </w:pPr>
      <w:r w:rsidRPr="003F3F11">
        <w:rPr>
          <w:noProof/>
        </w:rPr>
        <w:t xml:space="preserve">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sidRPr="003F3F11">
        <w:rPr>
          <w:noProof/>
        </w:rPr>
        <w:t xml:space="preserve"> may be present in an SPS or in a </w:t>
      </w:r>
      <w:r w:rsidR="009F3653">
        <w:rPr>
          <w:noProof/>
        </w:rPr>
        <w:t>slice</w:t>
      </w:r>
      <w:r w:rsidRPr="003F3F11">
        <w:rPr>
          <w:noProof/>
        </w:rPr>
        <w:t xml:space="preserve"> header. Depending on whether the syntax structure is included in a </w:t>
      </w:r>
      <w:r w:rsidR="009F3653">
        <w:rPr>
          <w:noProof/>
        </w:rPr>
        <w:t>slice</w:t>
      </w:r>
      <w:r w:rsidRPr="003F3F11">
        <w:rPr>
          <w:noProof/>
        </w:rPr>
        <w:t xml:space="preserve"> header or an SPS, the following applies:</w:t>
      </w:r>
    </w:p>
    <w:p w14:paraId="7CDE3A36" w14:textId="7CFF8079" w:rsidR="008D0175" w:rsidRPr="003F3F11" w:rsidRDefault="008D0175" w:rsidP="008D0175">
      <w:pPr>
        <w:pStyle w:val="enumlev1"/>
        <w:spacing w:before="136"/>
        <w:ind w:left="403" w:hanging="403"/>
        <w:rPr>
          <w:bCs/>
          <w:noProof/>
        </w:rPr>
      </w:pPr>
      <w:r w:rsidRPr="003F3F11">
        <w:rPr>
          <w:noProof/>
        </w:rPr>
        <w:lastRenderedPageBreak/>
        <w:t>–</w:t>
      </w:r>
      <w:r w:rsidRPr="003F3F11">
        <w:rPr>
          <w:noProof/>
        </w:rPr>
        <w:tab/>
        <w:t xml:space="preserve">If present in a </w:t>
      </w:r>
      <w:r w:rsidR="009F3653">
        <w:rPr>
          <w:noProof/>
        </w:rPr>
        <w:t>slice</w:t>
      </w:r>
      <w:r w:rsidRPr="003F3F11">
        <w:rPr>
          <w:noProof/>
        </w:rPr>
        <w:t xml:space="preserve"> header,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 specifies </w:t>
      </w:r>
      <w:r>
        <w:rPr>
          <w:bCs/>
          <w:noProof/>
        </w:rPr>
        <w:t>reference picture list listIdx</w:t>
      </w:r>
      <w:r w:rsidDel="003E380B">
        <w:rPr>
          <w:bCs/>
          <w:noProof/>
        </w:rPr>
        <w:t xml:space="preserve"> </w:t>
      </w:r>
      <w:r w:rsidRPr="003F3F11">
        <w:rPr>
          <w:bCs/>
          <w:noProof/>
        </w:rPr>
        <w:t xml:space="preserve">of the current picture (the picture containing the </w:t>
      </w:r>
      <w:r w:rsidR="009F3653">
        <w:rPr>
          <w:bCs/>
          <w:noProof/>
        </w:rPr>
        <w:t>slice</w:t>
      </w:r>
      <w:r w:rsidRPr="003F3F11">
        <w:rPr>
          <w:bCs/>
          <w:noProof/>
        </w:rPr>
        <w:t>)</w:t>
      </w:r>
      <w:r>
        <w:rPr>
          <w:bCs/>
          <w:noProof/>
        </w:rPr>
        <w:t>.</w:t>
      </w:r>
    </w:p>
    <w:p w14:paraId="746C1224" w14:textId="70F09379" w:rsidR="008D0175" w:rsidRPr="003F3F11" w:rsidRDefault="008D0175" w:rsidP="008D0175">
      <w:pPr>
        <w:pStyle w:val="enumlev1"/>
        <w:spacing w:before="136"/>
        <w:ind w:left="403" w:hanging="403"/>
        <w:rPr>
          <w:b/>
          <w:bCs/>
          <w:noProof/>
        </w:rPr>
      </w:pPr>
      <w:r w:rsidRPr="003F3F11">
        <w:rPr>
          <w:noProof/>
        </w:rPr>
        <w:t>–</w:t>
      </w:r>
      <w:r w:rsidRPr="003F3F11">
        <w:rPr>
          <w:noProof/>
        </w:rPr>
        <w:tab/>
        <w:t xml:space="preserve">Otherwise (present in an SPS),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 specifies a candidate </w:t>
      </w:r>
      <w:r>
        <w:rPr>
          <w:bCs/>
          <w:noProof/>
        </w:rPr>
        <w:t>for reference picture list listIdx</w:t>
      </w:r>
      <w:r w:rsidRPr="003F3F11">
        <w:rPr>
          <w:bCs/>
          <w:noProof/>
        </w:rPr>
        <w:t xml:space="preserve">, and </w:t>
      </w:r>
      <w:r w:rsidRPr="003F3F11">
        <w:rPr>
          <w:noProof/>
        </w:rPr>
        <w:t xml:space="preserve">the term "the current picture" in the semantics specified in the remainder of this clause refers to each picture that </w:t>
      </w:r>
      <w:r>
        <w:rPr>
          <w:noProof/>
        </w:rPr>
        <w:t xml:space="preserve">1) </w:t>
      </w:r>
      <w:r w:rsidRPr="003F3F11">
        <w:rPr>
          <w:noProof/>
        </w:rPr>
        <w:t xml:space="preserve">has </w:t>
      </w:r>
      <w:r>
        <w:rPr>
          <w:noProof/>
        </w:rPr>
        <w:t xml:space="preserve">one or more </w:t>
      </w:r>
      <w:r w:rsidR="009F3653">
        <w:rPr>
          <w:noProof/>
        </w:rPr>
        <w:t>slice</w:t>
      </w:r>
      <w:r>
        <w:rPr>
          <w:noProof/>
        </w:rPr>
        <w:t xml:space="preserve">s containing </w:t>
      </w:r>
      <w:r w:rsidRPr="0063756A">
        <w:rPr>
          <w:noProof/>
        </w:rPr>
        <w:t>ref_pic_list_idx</w:t>
      </w:r>
      <w:r>
        <w:rPr>
          <w:noProof/>
        </w:rPr>
        <w:t>[ listIdx ]</w:t>
      </w:r>
      <w:r w:rsidRPr="0063756A">
        <w:rPr>
          <w:noProof/>
        </w:rPr>
        <w:t xml:space="preserve"> </w:t>
      </w:r>
      <w:r>
        <w:rPr>
          <w:noProof/>
        </w:rPr>
        <w:t xml:space="preserve">equal to an index </w:t>
      </w:r>
      <w:r w:rsidRPr="003F3F11">
        <w:rPr>
          <w:bCs/>
          <w:noProof/>
        </w:rPr>
        <w:t xml:space="preserve">into the list of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structures included in the </w:t>
      </w:r>
      <w:r>
        <w:rPr>
          <w:bCs/>
          <w:noProof/>
        </w:rPr>
        <w:t>SPS, and</w:t>
      </w:r>
      <w:r w:rsidRPr="003F3F11">
        <w:rPr>
          <w:noProof/>
        </w:rPr>
        <w:t xml:space="preserve"> </w:t>
      </w:r>
      <w:r>
        <w:rPr>
          <w:noProof/>
        </w:rPr>
        <w:t xml:space="preserve">2) is in a CVS that </w:t>
      </w:r>
      <w:r w:rsidRPr="003F3F11">
        <w:rPr>
          <w:noProof/>
        </w:rPr>
        <w:t>has the SPS as the active SPS.</w:t>
      </w:r>
    </w:p>
    <w:p w14:paraId="7100D7E6" w14:textId="77777777" w:rsidR="008D0175" w:rsidRDefault="008D0175" w:rsidP="008D0175">
      <w:pPr>
        <w:rPr>
          <w:bCs/>
          <w:noProof/>
        </w:rPr>
      </w:pPr>
      <w:r>
        <w:rPr>
          <w:b/>
          <w:noProof/>
        </w:rPr>
        <w:t>num_strp_entries</w:t>
      </w:r>
      <w:r w:rsidRPr="00000E43">
        <w:rPr>
          <w:bCs/>
          <w:noProof/>
        </w:rPr>
        <w:t>[</w:t>
      </w:r>
      <w:r>
        <w:rPr>
          <w:bCs/>
          <w:noProof/>
        </w:rPr>
        <w:t> listIdx </w:t>
      </w:r>
      <w:r w:rsidRPr="00000E43">
        <w:rPr>
          <w:bCs/>
          <w:noProof/>
        </w:rPr>
        <w:t>]</w:t>
      </w:r>
      <w:r>
        <w:rPr>
          <w:bCs/>
          <w:noProof/>
        </w:rPr>
        <w:t>[ rplsIdx ]</w:t>
      </w:r>
      <w:r w:rsidRPr="003F3F11">
        <w:rPr>
          <w:bCs/>
          <w:noProof/>
        </w:rPr>
        <w:t xml:space="preserve"> specifies</w:t>
      </w:r>
      <w:r>
        <w:rPr>
          <w:bCs/>
          <w:noProof/>
        </w:rPr>
        <w:t xml:space="preserve"> the number of STRP entries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w:t>
      </w:r>
    </w:p>
    <w:p w14:paraId="48679741" w14:textId="77777777" w:rsidR="008D0175" w:rsidRDefault="008D0175" w:rsidP="008D0175">
      <w:pPr>
        <w:rPr>
          <w:bCs/>
          <w:noProof/>
        </w:rPr>
      </w:pPr>
      <w:r>
        <w:rPr>
          <w:b/>
          <w:noProof/>
        </w:rPr>
        <w:t>num_ltrp_entries</w:t>
      </w:r>
      <w:r w:rsidRPr="00000E43">
        <w:rPr>
          <w:bCs/>
          <w:noProof/>
        </w:rPr>
        <w:t>[</w:t>
      </w:r>
      <w:r>
        <w:rPr>
          <w:bCs/>
          <w:noProof/>
        </w:rPr>
        <w:t> listIdx </w:t>
      </w:r>
      <w:r w:rsidRPr="00000E43">
        <w:rPr>
          <w:bCs/>
          <w:noProof/>
        </w:rPr>
        <w:t>]</w:t>
      </w:r>
      <w:r>
        <w:rPr>
          <w:bCs/>
          <w:noProof/>
        </w:rPr>
        <w:t>[ rplsIdx ]</w:t>
      </w:r>
      <w:r w:rsidRPr="003F3F11">
        <w:rPr>
          <w:bCs/>
          <w:noProof/>
        </w:rPr>
        <w:t xml:space="preserve"> specifies</w:t>
      </w:r>
      <w:r>
        <w:rPr>
          <w:bCs/>
          <w:noProof/>
        </w:rPr>
        <w:t xml:space="preserve"> the number of LTRP entries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 xml:space="preserve">. When not present, the value of </w:t>
      </w:r>
      <w:r>
        <w:rPr>
          <w:noProof/>
        </w:rPr>
        <w:t>num_ltrp_entries</w:t>
      </w:r>
      <w:r w:rsidRPr="00000E43">
        <w:rPr>
          <w:bCs/>
          <w:noProof/>
        </w:rPr>
        <w:t>[</w:t>
      </w:r>
      <w:r>
        <w:rPr>
          <w:bCs/>
          <w:noProof/>
        </w:rPr>
        <w:t> listIdx </w:t>
      </w:r>
      <w:r w:rsidRPr="00000E43">
        <w:rPr>
          <w:bCs/>
          <w:noProof/>
        </w:rPr>
        <w:t>]</w:t>
      </w:r>
      <w:r>
        <w:rPr>
          <w:bCs/>
          <w:noProof/>
        </w:rPr>
        <w:t>[ rplsIdx ] is inferred to be equal to 0.</w:t>
      </w:r>
    </w:p>
    <w:p w14:paraId="49226677" w14:textId="77777777" w:rsidR="008D0175" w:rsidRDefault="008D0175" w:rsidP="008D0175">
      <w:pPr>
        <w:rPr>
          <w:bCs/>
          <w:noProof/>
        </w:rPr>
      </w:pPr>
      <w:r>
        <w:rPr>
          <w:bCs/>
          <w:noProof/>
        </w:rPr>
        <w:t>The variable NumEntriesInList</w:t>
      </w:r>
      <w:r w:rsidRPr="00000E43">
        <w:rPr>
          <w:bCs/>
          <w:noProof/>
        </w:rPr>
        <w:t>[</w:t>
      </w:r>
      <w:r>
        <w:rPr>
          <w:bCs/>
          <w:noProof/>
        </w:rPr>
        <w:t> listIdx </w:t>
      </w:r>
      <w:r w:rsidRPr="00000E43">
        <w:rPr>
          <w:bCs/>
          <w:noProof/>
        </w:rPr>
        <w:t>]</w:t>
      </w:r>
      <w:r>
        <w:rPr>
          <w:bCs/>
          <w:noProof/>
        </w:rPr>
        <w:t>[ rplsIdx ] is derived as follows:</w:t>
      </w:r>
    </w:p>
    <w:p w14:paraId="47C1B281" w14:textId="70532E3A" w:rsidR="008D0175" w:rsidRPr="00333CFB" w:rsidRDefault="008D0175" w:rsidP="008D0175">
      <w:pPr>
        <w:pStyle w:val="Equation"/>
        <w:tabs>
          <w:tab w:val="left" w:pos="1170"/>
          <w:tab w:val="left" w:pos="1890"/>
        </w:tabs>
        <w:spacing w:after="0"/>
        <w:ind w:left="794"/>
        <w:rPr>
          <w:noProof/>
        </w:rPr>
      </w:pPr>
      <w:r>
        <w:rPr>
          <w:bCs/>
          <w:noProof/>
        </w:rPr>
        <w:t>NumEntriesInList</w:t>
      </w:r>
      <w:r w:rsidRPr="00000E43">
        <w:rPr>
          <w:bCs/>
          <w:noProof/>
        </w:rPr>
        <w:t>[</w:t>
      </w:r>
      <w:r>
        <w:rPr>
          <w:bCs/>
          <w:noProof/>
        </w:rPr>
        <w:t> listIdx </w:t>
      </w:r>
      <w:r w:rsidRPr="00000E43">
        <w:rPr>
          <w:bCs/>
          <w:noProof/>
        </w:rPr>
        <w:t>]</w:t>
      </w:r>
      <w:r>
        <w:rPr>
          <w:bCs/>
          <w:noProof/>
        </w:rPr>
        <w:t>[ rplsIdx ] = num_strp_entries</w:t>
      </w:r>
      <w:r w:rsidRPr="00000E43">
        <w:rPr>
          <w:bCs/>
          <w:noProof/>
        </w:rPr>
        <w:t>[</w:t>
      </w:r>
      <w:r>
        <w:rPr>
          <w:bCs/>
          <w:noProof/>
        </w:rPr>
        <w:t> listIdx </w:t>
      </w:r>
      <w:r w:rsidRPr="00000E43">
        <w:rPr>
          <w:bCs/>
          <w:noProof/>
        </w:rPr>
        <w:t>]</w:t>
      </w:r>
      <w:r>
        <w:rPr>
          <w:bCs/>
          <w:noProof/>
        </w:rPr>
        <w:t>[ rplsIdx ] +</w:t>
      </w:r>
      <w:r>
        <w:rPr>
          <w:bCs/>
          <w:noProof/>
        </w:rPr>
        <w:br/>
      </w:r>
      <w:r>
        <w:rPr>
          <w:bCs/>
          <w:noProof/>
        </w:rPr>
        <w:tab/>
      </w:r>
      <w:r>
        <w:rPr>
          <w:bCs/>
          <w:noProof/>
        </w:rPr>
        <w:tab/>
      </w:r>
      <w:r>
        <w:rPr>
          <w:bCs/>
          <w:noProof/>
        </w:rPr>
        <w:tab/>
        <w:t>num_ltrp_entries</w:t>
      </w:r>
      <w:r w:rsidRPr="00000E43">
        <w:rPr>
          <w:bCs/>
          <w:noProof/>
        </w:rPr>
        <w:t>[</w:t>
      </w:r>
      <w:r>
        <w:rPr>
          <w:bCs/>
          <w:noProof/>
        </w:rPr>
        <w:t> listIdx </w:t>
      </w:r>
      <w:r w:rsidRPr="00000E43">
        <w:rPr>
          <w:bCs/>
          <w:noProof/>
        </w:rPr>
        <w:t>]</w:t>
      </w:r>
      <w:r>
        <w:rPr>
          <w:bCs/>
          <w:noProof/>
        </w:rPr>
        <w:t>[ rplsIdx ]</w:t>
      </w:r>
      <w:r>
        <w:rPr>
          <w:bCs/>
          <w:noProof/>
        </w:rPr>
        <w:tab/>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62</w:t>
      </w:r>
      <w:r w:rsidR="00A73895">
        <w:rPr>
          <w:lang w:val="en-CA"/>
        </w:rPr>
        <w:fldChar w:fldCharType="end"/>
      </w:r>
      <w:r w:rsidR="00A73895" w:rsidRPr="00901B03">
        <w:rPr>
          <w:lang w:val="en-CA"/>
        </w:rPr>
        <w:t>)</w:t>
      </w:r>
    </w:p>
    <w:p w14:paraId="6CE9DF72" w14:textId="77777777" w:rsidR="008D0175" w:rsidRDefault="008D0175" w:rsidP="008D0175">
      <w:pPr>
        <w:rPr>
          <w:bCs/>
          <w:noProof/>
        </w:rPr>
      </w:pPr>
      <w:r>
        <w:rPr>
          <w:bCs/>
          <w:noProof/>
        </w:rPr>
        <w:t>The value of NumEntriesInList</w:t>
      </w:r>
      <w:r w:rsidRPr="00000E43">
        <w:rPr>
          <w:bCs/>
          <w:noProof/>
        </w:rPr>
        <w:t>[</w:t>
      </w:r>
      <w:r>
        <w:rPr>
          <w:bCs/>
          <w:noProof/>
        </w:rPr>
        <w:t> listIdx </w:t>
      </w:r>
      <w:r w:rsidRPr="00000E43">
        <w:rPr>
          <w:bCs/>
          <w:noProof/>
        </w:rPr>
        <w:t>]</w:t>
      </w:r>
      <w:r>
        <w:rPr>
          <w:bCs/>
          <w:noProof/>
        </w:rPr>
        <w:t xml:space="preserve">[ rplsIdx ] shall be in the range of 0 to </w:t>
      </w:r>
      <w:r w:rsidRPr="003F3F11">
        <w:rPr>
          <w:bCs/>
          <w:noProof/>
        </w:rPr>
        <w:t>sps_</w:t>
      </w:r>
      <w:r w:rsidRPr="003F3F11">
        <w:rPr>
          <w:noProof/>
        </w:rPr>
        <w:t>max_dec_pic_buffering_minus1</w:t>
      </w:r>
      <w:r>
        <w:rPr>
          <w:noProof/>
        </w:rPr>
        <w:t xml:space="preserve">, </w:t>
      </w:r>
      <w:r>
        <w:rPr>
          <w:bCs/>
          <w:noProof/>
        </w:rPr>
        <w:t>inclusive.</w:t>
      </w:r>
    </w:p>
    <w:p w14:paraId="632DF76C" w14:textId="77777777" w:rsidR="008D0175" w:rsidRDefault="008D0175" w:rsidP="008D0175">
      <w:pPr>
        <w:rPr>
          <w:bCs/>
          <w:noProof/>
        </w:rPr>
      </w:pPr>
      <w:r w:rsidRPr="00A82F83">
        <w:rPr>
          <w:b/>
          <w:bCs/>
          <w:noProof/>
        </w:rPr>
        <w:t>lt_ref_pic_flag</w:t>
      </w:r>
      <w:r w:rsidRPr="00000E43">
        <w:rPr>
          <w:bCs/>
          <w:noProof/>
        </w:rPr>
        <w:t>[</w:t>
      </w:r>
      <w:r>
        <w:rPr>
          <w:bCs/>
          <w:noProof/>
        </w:rPr>
        <w:t> listIdx </w:t>
      </w:r>
      <w:r w:rsidRPr="00000E43">
        <w:rPr>
          <w:bCs/>
          <w:noProof/>
        </w:rPr>
        <w:t>]</w:t>
      </w:r>
      <w:r>
        <w:rPr>
          <w:bCs/>
          <w:noProof/>
        </w:rPr>
        <w:t>[ rplsIdx ][ i ]</w:t>
      </w:r>
      <w:r w:rsidRPr="003F3F11">
        <w:rPr>
          <w:bCs/>
          <w:noProof/>
        </w:rPr>
        <w:t xml:space="preserve"> </w:t>
      </w:r>
      <w:r>
        <w:rPr>
          <w:bCs/>
          <w:noProof/>
        </w:rPr>
        <w:t xml:space="preserve">equal to 1 </w:t>
      </w:r>
      <w:r w:rsidRPr="003F3F11">
        <w:rPr>
          <w:bCs/>
          <w:noProof/>
        </w:rPr>
        <w:t>specifies</w:t>
      </w:r>
      <w:r>
        <w:rPr>
          <w:bCs/>
          <w:noProof/>
        </w:rPr>
        <w:t xml:space="preserve"> that the i-th entry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 xml:space="preserve"> is an LTRP entry. </w:t>
      </w:r>
      <w:r w:rsidRPr="00977708">
        <w:rPr>
          <w:bCs/>
          <w:noProof/>
        </w:rPr>
        <w:t>lt_ref_pic_flag</w:t>
      </w:r>
      <w:r w:rsidRPr="00000E43">
        <w:rPr>
          <w:bCs/>
          <w:noProof/>
        </w:rPr>
        <w:t>[</w:t>
      </w:r>
      <w:r>
        <w:rPr>
          <w:bCs/>
          <w:noProof/>
        </w:rPr>
        <w:t> listIdx </w:t>
      </w:r>
      <w:r w:rsidRPr="00000E43">
        <w:rPr>
          <w:bCs/>
          <w:noProof/>
        </w:rPr>
        <w:t>]</w:t>
      </w:r>
      <w:r>
        <w:rPr>
          <w:bCs/>
          <w:noProof/>
        </w:rPr>
        <w:t>[ rplsIdx ][ i ]</w:t>
      </w:r>
      <w:r w:rsidRPr="003F3F11">
        <w:rPr>
          <w:bCs/>
          <w:noProof/>
        </w:rPr>
        <w:t xml:space="preserve"> </w:t>
      </w:r>
      <w:r>
        <w:rPr>
          <w:bCs/>
          <w:noProof/>
        </w:rPr>
        <w:t xml:space="preserve">equal to 0 </w:t>
      </w:r>
      <w:r w:rsidRPr="003F3F11">
        <w:rPr>
          <w:bCs/>
          <w:noProof/>
        </w:rPr>
        <w:t>specifies</w:t>
      </w:r>
      <w:r>
        <w:rPr>
          <w:bCs/>
          <w:noProof/>
        </w:rPr>
        <w:t xml:space="preserve"> that the i-th entry in the </w:t>
      </w:r>
      <w:r w:rsidRPr="003F3F11">
        <w:rPr>
          <w:noProof/>
          <w:lang w:eastAsia="ko-KR"/>
        </w:rPr>
        <w:t>ref_pic_</w:t>
      </w:r>
      <w:r>
        <w:rPr>
          <w:noProof/>
          <w:lang w:eastAsia="ko-KR"/>
        </w:rPr>
        <w:t>list_struct</w:t>
      </w:r>
      <w:r w:rsidRPr="003F3F11">
        <w:rPr>
          <w:noProof/>
          <w:lang w:eastAsia="ko-KR"/>
        </w:rPr>
        <w:t>( </w:t>
      </w:r>
      <w:r>
        <w:rPr>
          <w:bCs/>
          <w:noProof/>
        </w:rPr>
        <w:t>listIdx</w:t>
      </w:r>
      <w:r>
        <w:rPr>
          <w:noProof/>
          <w:lang w:eastAsia="ko-KR"/>
        </w:rPr>
        <w:t>,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 xml:space="preserve"> is an STRP entry. When not present, the value of </w:t>
      </w:r>
      <w:r w:rsidRPr="00977708">
        <w:rPr>
          <w:bCs/>
          <w:noProof/>
        </w:rPr>
        <w:t>lt_ref_pic_flag</w:t>
      </w:r>
      <w:r w:rsidRPr="00000E43">
        <w:rPr>
          <w:bCs/>
          <w:noProof/>
        </w:rPr>
        <w:t>[</w:t>
      </w:r>
      <w:r>
        <w:rPr>
          <w:bCs/>
          <w:noProof/>
        </w:rPr>
        <w:t> listIdx </w:t>
      </w:r>
      <w:r w:rsidRPr="00000E43">
        <w:rPr>
          <w:bCs/>
          <w:noProof/>
        </w:rPr>
        <w:t>]</w:t>
      </w:r>
      <w:r>
        <w:rPr>
          <w:bCs/>
          <w:noProof/>
        </w:rPr>
        <w:t>[ rplsIdx ][ i ] is inferred to be equal to 0.</w:t>
      </w:r>
    </w:p>
    <w:p w14:paraId="7579D05C" w14:textId="77777777" w:rsidR="008D0175" w:rsidRDefault="008D0175" w:rsidP="008D0175">
      <w:pPr>
        <w:rPr>
          <w:bCs/>
          <w:noProof/>
        </w:rPr>
      </w:pPr>
      <w:r>
        <w:rPr>
          <w:bCs/>
          <w:noProof/>
        </w:rPr>
        <w:t xml:space="preserve">It is a requirement of bitstream conformance that the sum of </w:t>
      </w:r>
      <w:r w:rsidRPr="00977708">
        <w:rPr>
          <w:bCs/>
          <w:noProof/>
        </w:rPr>
        <w:t>lt_ref_pic_flag</w:t>
      </w:r>
      <w:r w:rsidRPr="00000E43">
        <w:rPr>
          <w:bCs/>
          <w:noProof/>
        </w:rPr>
        <w:t>[</w:t>
      </w:r>
      <w:r>
        <w:rPr>
          <w:bCs/>
          <w:noProof/>
        </w:rPr>
        <w:t> listIdx </w:t>
      </w:r>
      <w:r w:rsidRPr="00000E43">
        <w:rPr>
          <w:bCs/>
          <w:noProof/>
        </w:rPr>
        <w:t>]</w:t>
      </w:r>
      <w:r>
        <w:rPr>
          <w:bCs/>
          <w:noProof/>
        </w:rPr>
        <w:t>[ rplsIdx ][ i ] for all values of i in the range of 0 to NumEntriesInList</w:t>
      </w:r>
      <w:r w:rsidRPr="00000E43">
        <w:rPr>
          <w:bCs/>
          <w:noProof/>
        </w:rPr>
        <w:t>[</w:t>
      </w:r>
      <w:r>
        <w:rPr>
          <w:bCs/>
          <w:noProof/>
        </w:rPr>
        <w:t> listIdx </w:t>
      </w:r>
      <w:r w:rsidRPr="00000E43">
        <w:rPr>
          <w:bCs/>
          <w:noProof/>
        </w:rPr>
        <w:t>]</w:t>
      </w:r>
      <w:r>
        <w:rPr>
          <w:bCs/>
          <w:noProof/>
        </w:rPr>
        <w:t xml:space="preserve">[ rplsIdx ] − 1, inclusive, shall be equal to </w:t>
      </w:r>
      <w:r>
        <w:rPr>
          <w:noProof/>
        </w:rPr>
        <w:t>num_ltrp_entries</w:t>
      </w:r>
      <w:r w:rsidRPr="00000E43">
        <w:rPr>
          <w:bCs/>
          <w:noProof/>
        </w:rPr>
        <w:t>[</w:t>
      </w:r>
      <w:r>
        <w:rPr>
          <w:bCs/>
          <w:noProof/>
        </w:rPr>
        <w:t> listIdx </w:t>
      </w:r>
      <w:r w:rsidRPr="00000E43">
        <w:rPr>
          <w:bCs/>
          <w:noProof/>
        </w:rPr>
        <w:t>]</w:t>
      </w:r>
      <w:r>
        <w:rPr>
          <w:bCs/>
          <w:noProof/>
        </w:rPr>
        <w:t>[ rplsIdx ].</w:t>
      </w:r>
    </w:p>
    <w:p w14:paraId="467A5D03" w14:textId="77777777" w:rsidR="008D0175" w:rsidRDefault="008D0175" w:rsidP="008D0175">
      <w:pPr>
        <w:rPr>
          <w:bCs/>
          <w:noProof/>
        </w:rPr>
      </w:pPr>
      <w:r w:rsidRPr="003F3F11">
        <w:rPr>
          <w:b/>
          <w:noProof/>
        </w:rPr>
        <w:t>delta_poc</w:t>
      </w:r>
      <w:r>
        <w:rPr>
          <w:b/>
          <w:noProof/>
        </w:rPr>
        <w:t>_st</w:t>
      </w:r>
      <w:r w:rsidRPr="00000E43">
        <w:rPr>
          <w:bCs/>
          <w:noProof/>
        </w:rPr>
        <w:t>[</w:t>
      </w:r>
      <w:r>
        <w:rPr>
          <w:bCs/>
          <w:noProof/>
        </w:rPr>
        <w:t> listIdx </w:t>
      </w:r>
      <w:r w:rsidRPr="00000E43">
        <w:rPr>
          <w:bCs/>
          <w:noProof/>
        </w:rPr>
        <w:t>]</w:t>
      </w:r>
      <w:r>
        <w:rPr>
          <w:bCs/>
          <w:noProof/>
        </w:rPr>
        <w:t xml:space="preserve">[ rplsIdx ][ i ], when the i-th entry is the first STRP entry in </w:t>
      </w:r>
      <w:r w:rsidRPr="003F3F11">
        <w:rPr>
          <w:noProof/>
          <w:lang w:eastAsia="ko-KR"/>
        </w:rPr>
        <w:t>ref_pic_</w:t>
      </w:r>
      <w:r>
        <w:rPr>
          <w:noProof/>
          <w:lang w:eastAsia="ko-KR"/>
        </w:rPr>
        <w:t>list_struct</w:t>
      </w:r>
      <w:r w:rsidRPr="003F3F11">
        <w:rPr>
          <w:noProof/>
          <w:lang w:eastAsia="ko-KR"/>
        </w:rPr>
        <w:t>( </w:t>
      </w:r>
      <w:r>
        <w:rPr>
          <w:noProof/>
          <w:lang w:eastAsia="ko-KR"/>
        </w:rPr>
        <w:t>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 xml:space="preserve">, </w:t>
      </w:r>
      <w:r w:rsidRPr="003F3F11">
        <w:rPr>
          <w:bCs/>
          <w:noProof/>
        </w:rPr>
        <w:t>specifies</w:t>
      </w:r>
      <w:r w:rsidRPr="007B178F">
        <w:rPr>
          <w:noProof/>
        </w:rPr>
        <w:t xml:space="preserve"> </w:t>
      </w:r>
      <w:r w:rsidRPr="003F3F11">
        <w:rPr>
          <w:noProof/>
        </w:rPr>
        <w:t xml:space="preserve">the </w:t>
      </w:r>
      <w:r>
        <w:rPr>
          <w:noProof/>
        </w:rPr>
        <w:t xml:space="preserve">absolute </w:t>
      </w:r>
      <w:r w:rsidRPr="003F3F11">
        <w:rPr>
          <w:noProof/>
        </w:rPr>
        <w:t>difference between the picture order count values of the current picture and</w:t>
      </w:r>
      <w:r>
        <w:rPr>
          <w:noProof/>
        </w:rPr>
        <w:t xml:space="preserve"> the picture referred to by the i-th entry</w:t>
      </w:r>
      <w:r>
        <w:rPr>
          <w:bCs/>
          <w:noProof/>
        </w:rPr>
        <w:t xml:space="preserve">, or, when the i-th entry is an STRP entry but not the first STRP entry in the </w:t>
      </w:r>
      <w:r w:rsidRPr="003F3F11">
        <w:rPr>
          <w:noProof/>
          <w:lang w:eastAsia="ko-KR"/>
        </w:rPr>
        <w:t>ref_pic_</w:t>
      </w:r>
      <w:r>
        <w:rPr>
          <w:noProof/>
          <w:lang w:eastAsia="ko-KR"/>
        </w:rPr>
        <w:t>list_struct</w:t>
      </w:r>
      <w:r w:rsidRPr="003F3F11">
        <w:rPr>
          <w:noProof/>
          <w:lang w:eastAsia="ko-KR"/>
        </w:rPr>
        <w:t>( </w:t>
      </w:r>
      <w:r>
        <w:rPr>
          <w:noProof/>
          <w:lang w:eastAsia="ko-KR"/>
        </w:rPr>
        <w:t>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 xml:space="preserve">, </w:t>
      </w:r>
      <w:r w:rsidRPr="001B74A2">
        <w:rPr>
          <w:bCs/>
          <w:noProof/>
        </w:rPr>
        <w:t xml:space="preserve">specifies the </w:t>
      </w:r>
      <w:r>
        <w:rPr>
          <w:bCs/>
          <w:noProof/>
        </w:rPr>
        <w:t xml:space="preserve">absolute </w:t>
      </w:r>
      <w:r w:rsidRPr="001B74A2">
        <w:rPr>
          <w:bCs/>
          <w:noProof/>
        </w:rPr>
        <w:t xml:space="preserve">difference between the picture order count values of the </w:t>
      </w:r>
      <w:r>
        <w:rPr>
          <w:noProof/>
        </w:rPr>
        <w:t>pictures referred to by the i</w:t>
      </w:r>
      <w:r>
        <w:rPr>
          <w:bCs/>
          <w:noProof/>
        </w:rPr>
        <w:t xml:space="preserve">-th entry and by the previous STRP entry in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Pr>
          <w:bCs/>
          <w:noProof/>
        </w:rPr>
        <w:t>.</w:t>
      </w:r>
    </w:p>
    <w:p w14:paraId="5F4F08F7" w14:textId="77777777" w:rsidR="008D0175" w:rsidRDefault="008D0175" w:rsidP="008D0175">
      <w:pPr>
        <w:rPr>
          <w:bCs/>
          <w:noProof/>
        </w:rPr>
      </w:pPr>
      <w:r w:rsidRPr="001B74A2">
        <w:rPr>
          <w:bCs/>
          <w:noProof/>
        </w:rPr>
        <w:t xml:space="preserve">The value of </w:t>
      </w:r>
      <w:r w:rsidRPr="00977708">
        <w:rPr>
          <w:noProof/>
        </w:rPr>
        <w:t>delta_poc_st</w:t>
      </w:r>
      <w:r w:rsidRPr="00000E43">
        <w:rPr>
          <w:bCs/>
          <w:noProof/>
        </w:rPr>
        <w:t>[</w:t>
      </w:r>
      <w:r>
        <w:rPr>
          <w:bCs/>
          <w:noProof/>
        </w:rPr>
        <w:t> listIdx </w:t>
      </w:r>
      <w:r w:rsidRPr="00000E43">
        <w:rPr>
          <w:bCs/>
          <w:noProof/>
        </w:rPr>
        <w:t>]</w:t>
      </w:r>
      <w:r>
        <w:rPr>
          <w:bCs/>
          <w:noProof/>
        </w:rPr>
        <w:t xml:space="preserve">[ rplsIdx ][ i ] </w:t>
      </w:r>
      <w:r w:rsidRPr="001B74A2">
        <w:rPr>
          <w:bCs/>
          <w:noProof/>
        </w:rPr>
        <w:t xml:space="preserve">shall be in the range of </w:t>
      </w:r>
      <w:r w:rsidRPr="00E22080">
        <w:rPr>
          <w:noProof/>
        </w:rPr>
        <w:t>−2</w:t>
      </w:r>
      <w:r w:rsidRPr="00E22080">
        <w:rPr>
          <w:noProof/>
          <w:vertAlign w:val="superscript"/>
        </w:rPr>
        <w:t>15</w:t>
      </w:r>
      <w:r w:rsidRPr="001B74A2">
        <w:rPr>
          <w:bCs/>
          <w:noProof/>
        </w:rPr>
        <w:t xml:space="preserve"> to </w:t>
      </w:r>
      <w:r w:rsidRPr="00BD0423">
        <w:rPr>
          <w:noProof/>
        </w:rPr>
        <w:t>2</w:t>
      </w:r>
      <w:r w:rsidRPr="00BD0423">
        <w:rPr>
          <w:noProof/>
          <w:vertAlign w:val="superscript"/>
        </w:rPr>
        <w:t>15</w:t>
      </w:r>
      <w:r w:rsidRPr="00BD0423">
        <w:rPr>
          <w:noProof/>
        </w:rPr>
        <w:t> − 1</w:t>
      </w:r>
      <w:r w:rsidRPr="001B74A2">
        <w:rPr>
          <w:bCs/>
          <w:noProof/>
        </w:rPr>
        <w:t>, inclusive.</w:t>
      </w:r>
    </w:p>
    <w:p w14:paraId="15CA8ED8" w14:textId="00C560AD" w:rsidR="008D0175" w:rsidRPr="00BD0423" w:rsidRDefault="008D0175" w:rsidP="008D0175">
      <w:pPr>
        <w:rPr>
          <w:b/>
          <w:noProof/>
        </w:rPr>
      </w:pPr>
      <w:r w:rsidRPr="00BD0423">
        <w:rPr>
          <w:b/>
          <w:noProof/>
        </w:rPr>
        <w:t>strp_entry_sign_flag</w:t>
      </w:r>
      <w:r w:rsidRPr="00BD0423">
        <w:rPr>
          <w:noProof/>
        </w:rPr>
        <w:t xml:space="preserve">[ listIdx ][ rplsIdx ][ i ] equal to 1 specifies that i-th entry in the </w:t>
      </w:r>
      <w:r>
        <w:rPr>
          <w:noProof/>
        </w:rPr>
        <w:t xml:space="preserve">syntax structure </w:t>
      </w:r>
      <w:r w:rsidRPr="00BD0423">
        <w:rPr>
          <w:noProof/>
        </w:rPr>
        <w:t>ref_pic_list_struct( listIdx,</w:t>
      </w:r>
      <w:r>
        <w:rPr>
          <w:noProof/>
        </w:rPr>
        <w:t> </w:t>
      </w:r>
      <w:r w:rsidRPr="00BD0423">
        <w:rPr>
          <w:noProof/>
        </w:rPr>
        <w:t>rplsIdx,</w:t>
      </w:r>
      <w:r>
        <w:rPr>
          <w:noProof/>
        </w:rPr>
        <w:t> </w:t>
      </w:r>
      <w:r w:rsidRPr="00BD0423">
        <w:rPr>
          <w:noProof/>
        </w:rPr>
        <w:t xml:space="preserve">ltrpFlag ) has </w:t>
      </w:r>
      <w:r>
        <w:rPr>
          <w:noProof/>
        </w:rPr>
        <w:t xml:space="preserve">a </w:t>
      </w:r>
      <w:r w:rsidRPr="00BD0423">
        <w:rPr>
          <w:noProof/>
        </w:rPr>
        <w:t xml:space="preserve">value </w:t>
      </w:r>
      <w:r>
        <w:rPr>
          <w:noProof/>
        </w:rPr>
        <w:t xml:space="preserve">greater than or </w:t>
      </w:r>
      <w:r w:rsidRPr="00BD0423">
        <w:rPr>
          <w:noProof/>
        </w:rPr>
        <w:t>equal to 0. strp_entr</w:t>
      </w:r>
      <w:r>
        <w:rPr>
          <w:noProof/>
        </w:rPr>
        <w:t>y</w:t>
      </w:r>
      <w:r w:rsidRPr="00BD0423">
        <w:rPr>
          <w:noProof/>
        </w:rPr>
        <w:t xml:space="preserve">_sign_flag[ listIdx ][ rplsIdx ] equal to 0 specifies that the i-th entry in the </w:t>
      </w:r>
      <w:r>
        <w:rPr>
          <w:noProof/>
        </w:rPr>
        <w:t xml:space="preserve">syntax structure </w:t>
      </w:r>
      <w:r w:rsidRPr="00BD0423">
        <w:rPr>
          <w:noProof/>
        </w:rPr>
        <w:t>ref_pic_list_struct( listIdx,</w:t>
      </w:r>
      <w:r>
        <w:rPr>
          <w:noProof/>
        </w:rPr>
        <w:t> </w:t>
      </w:r>
      <w:r w:rsidRPr="00BD0423">
        <w:rPr>
          <w:noProof/>
        </w:rPr>
        <w:t>rplsIdx,</w:t>
      </w:r>
      <w:r>
        <w:rPr>
          <w:noProof/>
        </w:rPr>
        <w:t> </w:t>
      </w:r>
      <w:r w:rsidRPr="00BD0423">
        <w:rPr>
          <w:noProof/>
        </w:rPr>
        <w:t xml:space="preserve">ltrpFlag ) has </w:t>
      </w:r>
      <w:r>
        <w:rPr>
          <w:noProof/>
        </w:rPr>
        <w:t xml:space="preserve">a </w:t>
      </w:r>
      <w:r w:rsidRPr="00BD0423">
        <w:rPr>
          <w:noProof/>
        </w:rPr>
        <w:t>value less than 0.</w:t>
      </w:r>
      <w:r>
        <w:rPr>
          <w:noProof/>
        </w:rPr>
        <w:t xml:space="preserve"> When not present, the value of strp_</w:t>
      </w:r>
      <w:r w:rsidR="00F43865">
        <w:rPr>
          <w:noProof/>
        </w:rPr>
        <w:t>entry_</w:t>
      </w:r>
      <w:r>
        <w:rPr>
          <w:noProof/>
        </w:rPr>
        <w:t>sign</w:t>
      </w:r>
      <w:r w:rsidRPr="00977708">
        <w:rPr>
          <w:bCs/>
          <w:noProof/>
        </w:rPr>
        <w:t>_flag</w:t>
      </w:r>
      <w:r>
        <w:rPr>
          <w:bCs/>
          <w:noProof/>
        </w:rPr>
        <w:t>[ i ][ j ] is inferred to be equal to 1.</w:t>
      </w:r>
    </w:p>
    <w:p w14:paraId="7617D381" w14:textId="77777777" w:rsidR="008D0175" w:rsidRDefault="008D0175" w:rsidP="008D0175">
      <w:pPr>
        <w:rPr>
          <w:bCs/>
          <w:noProof/>
        </w:rPr>
      </w:pPr>
      <w:r>
        <w:rPr>
          <w:bCs/>
          <w:noProof/>
        </w:rPr>
        <w:t>The list DeltaPocSt</w:t>
      </w:r>
      <w:r w:rsidRPr="00000E43">
        <w:rPr>
          <w:bCs/>
          <w:noProof/>
        </w:rPr>
        <w:t>[</w:t>
      </w:r>
      <w:r>
        <w:rPr>
          <w:bCs/>
          <w:noProof/>
        </w:rPr>
        <w:t> listIdx </w:t>
      </w:r>
      <w:r w:rsidRPr="00000E43">
        <w:rPr>
          <w:bCs/>
          <w:noProof/>
        </w:rPr>
        <w:t>]</w:t>
      </w:r>
      <w:r>
        <w:rPr>
          <w:bCs/>
          <w:noProof/>
        </w:rPr>
        <w:t>[ rplsIdx ] is derived as follows:</w:t>
      </w:r>
    </w:p>
    <w:p w14:paraId="0B19EBA9" w14:textId="0561D9D3" w:rsidR="008D0175" w:rsidRDefault="008D0175" w:rsidP="008D0175">
      <w:pPr>
        <w:pStyle w:val="Equation"/>
        <w:tabs>
          <w:tab w:val="left" w:pos="1170"/>
          <w:tab w:val="left" w:pos="1890"/>
          <w:tab w:val="left" w:pos="2160"/>
          <w:tab w:val="left" w:pos="2430"/>
          <w:tab w:val="left" w:pos="2700"/>
          <w:tab w:val="left" w:pos="2970"/>
        </w:tabs>
        <w:spacing w:after="0"/>
        <w:ind w:left="794"/>
        <w:rPr>
          <w:bCs/>
          <w:noProof/>
        </w:rPr>
      </w:pPr>
      <w:r w:rsidRPr="00BD0423">
        <w:rPr>
          <w:noProof/>
        </w:rPr>
        <w:t xml:space="preserve">for( i = 0; i &lt; </w:t>
      </w:r>
      <w:r w:rsidRPr="00BD0423">
        <w:rPr>
          <w:bCs/>
          <w:noProof/>
        </w:rPr>
        <w:t>NumEntriesInList[ listIdx ][ rplsIdx ]</w:t>
      </w:r>
      <w:r w:rsidRPr="00BD0423">
        <w:rPr>
          <w:noProof/>
        </w:rPr>
        <w:t>; i++ ) {</w:t>
      </w:r>
      <w:r w:rsidRPr="00BD0423">
        <w:rPr>
          <w:noProof/>
        </w:rPr>
        <w:br/>
      </w:r>
      <w:r w:rsidRPr="00BD0423">
        <w:rPr>
          <w:noProof/>
        </w:rPr>
        <w:tab/>
      </w:r>
      <w:r w:rsidRPr="00BD0423">
        <w:rPr>
          <w:noProof/>
        </w:rPr>
        <w:tab/>
        <w:t>if( !</w:t>
      </w:r>
      <w:r w:rsidRPr="00BD0423">
        <w:rPr>
          <w:bCs/>
          <w:noProof/>
        </w:rPr>
        <w:t>lt_ref_pic_flag</w:t>
      </w:r>
      <w:r w:rsidRPr="00BD0423">
        <w:rPr>
          <w:noProof/>
        </w:rPr>
        <w:t>[ i ]</w:t>
      </w:r>
      <w:r w:rsidRPr="00BD0423">
        <w:rPr>
          <w:bCs/>
          <w:noProof/>
        </w:rPr>
        <w:t>[ RplsIdx</w:t>
      </w:r>
      <w:r w:rsidRPr="00BD0423">
        <w:rPr>
          <w:noProof/>
        </w:rPr>
        <w:t>[ i ]</w:t>
      </w:r>
      <w:r w:rsidRPr="00BD0423">
        <w:rPr>
          <w:bCs/>
          <w:noProof/>
        </w:rPr>
        <w:t xml:space="preserve"> ][ j ] </w:t>
      </w:r>
      <w:r w:rsidRPr="00BD0423">
        <w:rPr>
          <w:noProof/>
        </w:rPr>
        <w:t>) {</w:t>
      </w:r>
      <w:r w:rsidRPr="00901B03">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63</w:t>
      </w:r>
      <w:r w:rsidR="00A73895">
        <w:rPr>
          <w:lang w:val="en-CA"/>
        </w:rPr>
        <w:fldChar w:fldCharType="end"/>
      </w:r>
      <w:r w:rsidR="00A73895" w:rsidRPr="00901B03">
        <w:rPr>
          <w:lang w:val="en-CA"/>
        </w:rPr>
        <w:t>)</w:t>
      </w:r>
      <w:r w:rsidRPr="00BD0423">
        <w:rPr>
          <w:noProof/>
        </w:rPr>
        <w:br/>
      </w:r>
      <w:r w:rsidRPr="00BD0423">
        <w:rPr>
          <w:noProof/>
        </w:rPr>
        <w:tab/>
      </w:r>
      <w:r w:rsidRPr="00BD0423">
        <w:rPr>
          <w:noProof/>
        </w:rPr>
        <w:tab/>
      </w:r>
      <w:r w:rsidRPr="00BD0423">
        <w:rPr>
          <w:noProof/>
        </w:rPr>
        <w:tab/>
        <w:t>DeltaPocSt</w:t>
      </w:r>
      <w:r w:rsidRPr="00BD0423">
        <w:rPr>
          <w:bCs/>
          <w:noProof/>
        </w:rPr>
        <w:t>[ listIdx ][ rplsIdx ][ i ]</w:t>
      </w:r>
      <w:r w:rsidRPr="00BD0423">
        <w:rPr>
          <w:noProof/>
        </w:rPr>
        <w:t xml:space="preserve"> = (</w:t>
      </w:r>
      <w:r>
        <w:rPr>
          <w:noProof/>
        </w:rPr>
        <w:t xml:space="preserve"> </w:t>
      </w:r>
      <w:r w:rsidRPr="00BD0423">
        <w:rPr>
          <w:noProof/>
        </w:rPr>
        <w:t>strp_entry_sign_flag</w:t>
      </w:r>
      <w:r w:rsidRPr="00BD0423">
        <w:rPr>
          <w:bCs/>
          <w:noProof/>
        </w:rPr>
        <w:t>[ listIdx ][ rplsIdx ][ i ]</w:t>
      </w:r>
      <w:r w:rsidRPr="00BD0423">
        <w:rPr>
          <w:noProof/>
        </w:rPr>
        <w:t>) ?</w:t>
      </w:r>
      <w:r w:rsidRPr="00BD0423">
        <w:rPr>
          <w:noProof/>
        </w:rPr>
        <w:br/>
      </w:r>
      <w:r>
        <w:rPr>
          <w:noProof/>
        </w:rPr>
        <w:tab/>
      </w:r>
      <w:r w:rsidRPr="00BD0423">
        <w:rPr>
          <w:noProof/>
        </w:rPr>
        <w:tab/>
      </w:r>
      <w:r w:rsidRPr="00BD0423">
        <w:rPr>
          <w:noProof/>
        </w:rPr>
        <w:tab/>
      </w:r>
      <w:r w:rsidRPr="00194FD9">
        <w:rPr>
          <w:noProof/>
        </w:rPr>
        <w:tab/>
      </w:r>
      <w:r w:rsidRPr="00BD0423">
        <w:rPr>
          <w:noProof/>
        </w:rPr>
        <w:tab/>
      </w:r>
      <w:r>
        <w:rPr>
          <w:noProof/>
        </w:rPr>
        <w:tab/>
      </w:r>
      <w:r>
        <w:rPr>
          <w:noProof/>
        </w:rPr>
        <w:tab/>
      </w:r>
      <w:r>
        <w:rPr>
          <w:noProof/>
        </w:rPr>
        <w:tab/>
      </w:r>
      <w:r w:rsidRPr="00BD0423">
        <w:rPr>
          <w:noProof/>
        </w:rPr>
        <w:t>delta_poc_st</w:t>
      </w:r>
      <w:r w:rsidRPr="00BD0423">
        <w:rPr>
          <w:bCs/>
          <w:noProof/>
        </w:rPr>
        <w:t>[ listIdx ][ rplsIdx ][ i ] :</w:t>
      </w:r>
      <w:r>
        <w:rPr>
          <w:bCs/>
          <w:noProof/>
        </w:rPr>
        <w:t xml:space="preserve"> 0</w:t>
      </w:r>
      <w:r w:rsidRPr="00BD0423">
        <w:rPr>
          <w:bCs/>
          <w:noProof/>
        </w:rPr>
        <w:t xml:space="preserve"> </w:t>
      </w:r>
      <w:r w:rsidRPr="00BD0423">
        <w:rPr>
          <w:noProof/>
        </w:rPr>
        <w:t>−</w:t>
      </w:r>
      <w:r w:rsidRPr="00BD0423">
        <w:rPr>
          <w:bCs/>
          <w:noProof/>
        </w:rPr>
        <w:t xml:space="preserve"> </w:t>
      </w:r>
      <w:r w:rsidRPr="00BD0423">
        <w:rPr>
          <w:noProof/>
        </w:rPr>
        <w:t>delta_poc_st</w:t>
      </w:r>
      <w:r w:rsidRPr="00BD0423">
        <w:rPr>
          <w:bCs/>
          <w:noProof/>
        </w:rPr>
        <w:t>[ listIdx ][ rplsIdx ][ i ]</w:t>
      </w:r>
      <w:r w:rsidRPr="00BD0423">
        <w:rPr>
          <w:noProof/>
        </w:rPr>
        <w:br/>
      </w:r>
      <w:r w:rsidRPr="00BD0423">
        <w:rPr>
          <w:noProof/>
        </w:rPr>
        <w:tab/>
        <w:t>}</w:t>
      </w:r>
      <w:r w:rsidRPr="00BD0423">
        <w:rPr>
          <w:noProof/>
        </w:rPr>
        <w:br/>
        <w:t>}</w:t>
      </w:r>
    </w:p>
    <w:p w14:paraId="7C72662B" w14:textId="1FE018BC" w:rsidR="008D0175" w:rsidRDefault="008D0175" w:rsidP="008D0175">
      <w:pPr>
        <w:rPr>
          <w:lang w:val="en-CA"/>
        </w:rPr>
      </w:pPr>
      <w:r w:rsidRPr="003F3F11">
        <w:rPr>
          <w:b/>
          <w:noProof/>
          <w:lang w:eastAsia="ko-KR"/>
        </w:rPr>
        <w:t>poc_lsb_lt</w:t>
      </w:r>
      <w:r w:rsidRPr="00000E43">
        <w:rPr>
          <w:bCs/>
          <w:noProof/>
        </w:rPr>
        <w:t>[</w:t>
      </w:r>
      <w:r>
        <w:rPr>
          <w:bCs/>
          <w:noProof/>
        </w:rPr>
        <w:t> listIdx </w:t>
      </w:r>
      <w:r w:rsidRPr="00000E43">
        <w:rPr>
          <w:bCs/>
          <w:noProof/>
        </w:rPr>
        <w:t>]</w:t>
      </w:r>
      <w:r>
        <w:rPr>
          <w:bCs/>
          <w:noProof/>
        </w:rPr>
        <w:t>[ rplsIdx ][ i ]</w:t>
      </w:r>
      <w:r>
        <w:rPr>
          <w:noProof/>
          <w:lang w:eastAsia="ko-KR"/>
        </w:rPr>
        <w:t xml:space="preserve"> </w:t>
      </w:r>
      <w:r w:rsidRPr="003F3F11">
        <w:rPr>
          <w:noProof/>
        </w:rPr>
        <w:t xml:space="preserve">specifies the value of the picture order count modulo MaxPicOrderCntLsb of </w:t>
      </w:r>
      <w:r>
        <w:rPr>
          <w:noProof/>
        </w:rPr>
        <w:t>the picture referred to by the i-th entry in</w:t>
      </w:r>
      <w:r>
        <w:rPr>
          <w:bCs/>
          <w:noProof/>
        </w:rPr>
        <w:t xml:space="preserve"> the </w:t>
      </w:r>
      <w:r w:rsidRPr="003F3F11">
        <w:rPr>
          <w:noProof/>
          <w:lang w:eastAsia="ko-KR"/>
        </w:rPr>
        <w:t>ref_pic_</w:t>
      </w:r>
      <w:r>
        <w:rPr>
          <w:noProof/>
          <w:lang w:eastAsia="ko-KR"/>
        </w:rPr>
        <w:t>list_struct</w:t>
      </w:r>
      <w:r w:rsidRPr="003F3F11">
        <w:rPr>
          <w:noProof/>
          <w:lang w:eastAsia="ko-KR"/>
        </w:rPr>
        <w:t>( </w:t>
      </w:r>
      <w:r>
        <w:rPr>
          <w:noProof/>
          <w:lang w:eastAsia="ko-KR"/>
        </w:rPr>
        <w:t>listIdx, rplsIdx</w:t>
      </w:r>
      <w:r>
        <w:rPr>
          <w:bCs/>
          <w:noProof/>
        </w:rPr>
        <w:t>, ltrpF</w:t>
      </w:r>
      <w:r w:rsidRPr="001D7E3A">
        <w:rPr>
          <w:noProof/>
        </w:rPr>
        <w:t>lag</w:t>
      </w:r>
      <w:r w:rsidRPr="003F3F11">
        <w:rPr>
          <w:bCs/>
          <w:noProof/>
        </w:rPr>
        <w:t> </w:t>
      </w:r>
      <w:r w:rsidRPr="003F3F11">
        <w:rPr>
          <w:noProof/>
          <w:lang w:eastAsia="ko-KR"/>
        </w:rPr>
        <w:t>)</w:t>
      </w:r>
      <w:r w:rsidRPr="003F3F11">
        <w:rPr>
          <w:bCs/>
          <w:noProof/>
        </w:rPr>
        <w:t xml:space="preserve"> syntax structure</w:t>
      </w:r>
      <w:r w:rsidRPr="003F3F11">
        <w:rPr>
          <w:noProof/>
        </w:rPr>
        <w:t xml:space="preserve">. The length of the </w:t>
      </w:r>
      <w:r w:rsidRPr="003F3F11">
        <w:rPr>
          <w:bCs/>
          <w:noProof/>
        </w:rPr>
        <w:t>poc_lsb_lt</w:t>
      </w:r>
      <w:r w:rsidRPr="00000E43">
        <w:rPr>
          <w:bCs/>
          <w:noProof/>
        </w:rPr>
        <w:t>[</w:t>
      </w:r>
      <w:r>
        <w:rPr>
          <w:bCs/>
          <w:noProof/>
        </w:rPr>
        <w:t> listIdx </w:t>
      </w:r>
      <w:r w:rsidRPr="00000E43">
        <w:rPr>
          <w:bCs/>
          <w:noProof/>
        </w:rPr>
        <w:t>]</w:t>
      </w:r>
      <w:r>
        <w:rPr>
          <w:bCs/>
          <w:noProof/>
        </w:rPr>
        <w:t>[ rplsIdx ][ i ]</w:t>
      </w:r>
      <w:r w:rsidRPr="003F3F11">
        <w:rPr>
          <w:bCs/>
          <w:noProof/>
        </w:rPr>
        <w:t xml:space="preserve"> </w:t>
      </w:r>
      <w:r w:rsidRPr="003F3F11">
        <w:rPr>
          <w:noProof/>
        </w:rPr>
        <w:t xml:space="preserve">syntax element is </w:t>
      </w:r>
      <w:r w:rsidR="007539E3" w:rsidRPr="003F3F11">
        <w:rPr>
          <w:noProof/>
        </w:rPr>
        <w:t>log2_max_pic_order_cnt_lsb_minus4 + 4 bits.</w:t>
      </w:r>
    </w:p>
    <w:p w14:paraId="3B9C9D79" w14:textId="585669FD" w:rsidR="008B2CFD" w:rsidRPr="00901B03" w:rsidRDefault="009F3653" w:rsidP="008B2CFD">
      <w:pPr>
        <w:pStyle w:val="30"/>
        <w:rPr>
          <w:lang w:val="en-CA"/>
        </w:rPr>
      </w:pPr>
      <w:bookmarkStart w:id="1031" w:name="_Toc535190782"/>
      <w:bookmarkStart w:id="1032" w:name="_Toc536549766"/>
      <w:bookmarkStart w:id="1033" w:name="_Toc14984421"/>
      <w:r>
        <w:rPr>
          <w:lang w:val="en-CA"/>
        </w:rPr>
        <w:t>Slice</w:t>
      </w:r>
      <w:r w:rsidR="008B2CFD" w:rsidRPr="00901B03">
        <w:rPr>
          <w:lang w:val="en-CA"/>
        </w:rPr>
        <w:t xml:space="preserve"> data semantics</w:t>
      </w:r>
      <w:bookmarkEnd w:id="1026"/>
      <w:bookmarkEnd w:id="1027"/>
      <w:bookmarkEnd w:id="1028"/>
      <w:bookmarkEnd w:id="1029"/>
      <w:bookmarkEnd w:id="1030"/>
      <w:bookmarkEnd w:id="1031"/>
      <w:bookmarkEnd w:id="1032"/>
      <w:bookmarkEnd w:id="1033"/>
    </w:p>
    <w:p w14:paraId="0251ED93" w14:textId="5A8CE03C" w:rsidR="008B2CFD" w:rsidRPr="00901B03" w:rsidRDefault="008B2CFD" w:rsidP="008B2CFD">
      <w:pPr>
        <w:pStyle w:val="40"/>
        <w:rPr>
          <w:lang w:val="en-CA"/>
        </w:rPr>
      </w:pPr>
      <w:r w:rsidRPr="00901B03">
        <w:rPr>
          <w:lang w:val="en-CA"/>
        </w:rPr>
        <w:t xml:space="preserve">General </w:t>
      </w:r>
      <w:r w:rsidR="009F3653">
        <w:rPr>
          <w:lang w:val="en-CA"/>
        </w:rPr>
        <w:t>slice</w:t>
      </w:r>
      <w:r w:rsidRPr="00901B03">
        <w:rPr>
          <w:lang w:val="en-CA"/>
        </w:rPr>
        <w:t xml:space="preserve"> data semantics</w:t>
      </w:r>
    </w:p>
    <w:p w14:paraId="1C13BFE0" w14:textId="77777777" w:rsidR="008B2CFD" w:rsidRPr="00901B03" w:rsidRDefault="00F6592D" w:rsidP="004A771C">
      <w:pPr>
        <w:rPr>
          <w:lang w:val="en-CA" w:eastAsia="ja-JP"/>
        </w:rPr>
      </w:pPr>
      <w:r w:rsidRPr="003F3F11">
        <w:rPr>
          <w:b/>
          <w:noProof/>
        </w:rPr>
        <w:t>end_of_</w:t>
      </w:r>
      <w:r>
        <w:rPr>
          <w:b/>
          <w:noProof/>
        </w:rPr>
        <w:t>tile</w:t>
      </w:r>
      <w:r w:rsidRPr="003F3F11">
        <w:rPr>
          <w:b/>
          <w:noProof/>
        </w:rPr>
        <w:t>_one_bit</w:t>
      </w:r>
      <w:r w:rsidRPr="00032495">
        <w:rPr>
          <w:noProof/>
          <w:lang w:val="en-CA" w:eastAsia="ja-JP"/>
        </w:rPr>
        <w:t xml:space="preserve"> </w:t>
      </w:r>
      <w:r>
        <w:rPr>
          <w:noProof/>
          <w:lang w:val="en-CA" w:eastAsia="ja-JP"/>
        </w:rPr>
        <w:t xml:space="preserve">shall be </w:t>
      </w:r>
      <w:r w:rsidRPr="00032495">
        <w:rPr>
          <w:noProof/>
          <w:lang w:val="en-CA" w:eastAsia="ja-JP"/>
        </w:rPr>
        <w:t xml:space="preserve">equal to </w:t>
      </w:r>
      <w:r>
        <w:rPr>
          <w:noProof/>
          <w:lang w:val="en-CA" w:eastAsia="ja-JP"/>
        </w:rPr>
        <w:t>1</w:t>
      </w:r>
      <w:r>
        <w:rPr>
          <w:lang w:val="en-CA" w:eastAsia="ja-JP"/>
        </w:rPr>
        <w:t>.</w:t>
      </w:r>
    </w:p>
    <w:p w14:paraId="3CB4B2F1" w14:textId="77777777" w:rsidR="008B2CFD" w:rsidRPr="00901B03" w:rsidRDefault="008B2CFD" w:rsidP="008B2CFD">
      <w:pPr>
        <w:pStyle w:val="40"/>
        <w:rPr>
          <w:lang w:val="en-CA"/>
        </w:rPr>
      </w:pPr>
      <w:bookmarkStart w:id="1034" w:name="_Toc328577703"/>
      <w:bookmarkStart w:id="1035" w:name="_Toc328598506"/>
      <w:bookmarkStart w:id="1036" w:name="_Toc328663151"/>
      <w:bookmarkStart w:id="1037" w:name="_Toc328752991"/>
      <w:bookmarkStart w:id="1038" w:name="_Ref398990158"/>
      <w:bookmarkStart w:id="1039" w:name="_Toc415475881"/>
      <w:bookmarkStart w:id="1040" w:name="_Toc423599156"/>
      <w:bookmarkStart w:id="1041" w:name="_Toc423601660"/>
      <w:bookmarkEnd w:id="1034"/>
      <w:bookmarkEnd w:id="1035"/>
      <w:bookmarkEnd w:id="1036"/>
      <w:bookmarkEnd w:id="1037"/>
      <w:r w:rsidRPr="00901B03">
        <w:rPr>
          <w:lang w:val="en-CA"/>
        </w:rPr>
        <w:t>Coding tree unit semantics</w:t>
      </w:r>
      <w:bookmarkEnd w:id="1038"/>
      <w:bookmarkEnd w:id="1039"/>
      <w:bookmarkEnd w:id="1040"/>
      <w:bookmarkEnd w:id="1041"/>
    </w:p>
    <w:p w14:paraId="7B41ABBA" w14:textId="1BFB7E7F" w:rsidR="008B2CFD" w:rsidRDefault="008B2CFD" w:rsidP="008B2CFD">
      <w:pPr>
        <w:rPr>
          <w:lang w:val="en-CA"/>
        </w:rPr>
      </w:pPr>
      <w:r w:rsidRPr="00901B03">
        <w:rPr>
          <w:lang w:val="en-CA"/>
        </w:rPr>
        <w:t>The CTU is the root node of the coding quadtree structure.</w:t>
      </w:r>
    </w:p>
    <w:p w14:paraId="56B77E5B" w14:textId="77777777" w:rsidR="00821196" w:rsidRPr="00DE0F0E" w:rsidRDefault="00821196" w:rsidP="00821196">
      <w:pPr>
        <w:rPr>
          <w:noProof/>
          <w:lang w:val="en-CA" w:eastAsia="ko-KR"/>
        </w:rPr>
      </w:pPr>
      <w:r w:rsidRPr="00DE0F0E">
        <w:rPr>
          <w:rFonts w:eastAsia="PMingLiU"/>
          <w:b/>
          <w:bCs/>
          <w:noProof/>
          <w:lang w:val="en-CA" w:eastAsia="zh-TW"/>
        </w:rPr>
        <w:lastRenderedPageBreak/>
        <w:t>alf_ctb_flag</w:t>
      </w:r>
      <w:r w:rsidRPr="00DE0F0E">
        <w:rPr>
          <w:bCs/>
          <w:noProof/>
          <w:lang w:val="en-CA" w:eastAsia="ko-KR"/>
        </w:rPr>
        <w:t xml:space="preserve"> [ xCtb &gt;&gt; </w:t>
      </w:r>
      <w:r>
        <w:rPr>
          <w:lang w:val="en-US" w:eastAsia="ko-KR"/>
        </w:rPr>
        <w:t>CtbLog2SizeY</w:t>
      </w:r>
      <w:r w:rsidRPr="00DE0F0E">
        <w:rPr>
          <w:bCs/>
          <w:noProof/>
          <w:lang w:val="en-CA" w:eastAsia="ko-KR"/>
        </w:rPr>
        <w:t> ][ yCtb &gt;&gt; </w:t>
      </w:r>
      <w:r>
        <w:rPr>
          <w:lang w:val="en-US" w:eastAsia="ko-KR"/>
        </w:rPr>
        <w:t>CtbLog2SizeY</w:t>
      </w:r>
      <w:r w:rsidRPr="00DE0F0E">
        <w:rPr>
          <w:bCs/>
          <w:noProof/>
          <w:lang w:val="en-CA" w:eastAsia="ko-KR"/>
        </w:rPr>
        <w:t> ]</w:t>
      </w:r>
      <w:r w:rsidRPr="00DE0F0E">
        <w:rPr>
          <w:b/>
          <w:bCs/>
          <w:noProof/>
          <w:lang w:val="en-CA" w:eastAsia="ko-KR"/>
        </w:rPr>
        <w:t xml:space="preserve"> </w:t>
      </w:r>
      <w:r w:rsidRPr="00DE0F0E">
        <w:rPr>
          <w:rFonts w:eastAsia="PMingLiU"/>
          <w:bCs/>
          <w:noProof/>
          <w:lang w:val="en-CA" w:eastAsia="zh-TW"/>
        </w:rPr>
        <w:t xml:space="preserve">equal to 1 specifies that the adaptive loop filter is applied to the coding tree block of the </w:t>
      </w:r>
      <w:r>
        <w:rPr>
          <w:rFonts w:eastAsia="PMingLiU"/>
          <w:bCs/>
          <w:noProof/>
          <w:lang w:val="en-CA" w:eastAsia="zh-TW"/>
        </w:rPr>
        <w:t xml:space="preserve">luma </w:t>
      </w:r>
      <w:r w:rsidRPr="00DE0F0E">
        <w:rPr>
          <w:rFonts w:eastAsia="PMingLiU"/>
          <w:bCs/>
          <w:noProof/>
          <w:lang w:val="en-CA" w:eastAsia="zh-TW"/>
        </w:rPr>
        <w:t>component of the coding tree unit at luma location ( xCtb, yCtb ). alf_ctb_flag</w:t>
      </w:r>
      <w:r w:rsidRPr="00DE0F0E">
        <w:rPr>
          <w:bCs/>
          <w:noProof/>
          <w:lang w:val="en-CA" w:eastAsia="ko-KR"/>
        </w:rPr>
        <w:t xml:space="preserve"> [ xCtb &gt;&gt; </w:t>
      </w:r>
      <w:r>
        <w:rPr>
          <w:lang w:val="en-US" w:eastAsia="ko-KR"/>
        </w:rPr>
        <w:t>CtbLog2SizeY</w:t>
      </w:r>
      <w:r w:rsidRPr="00DE0F0E">
        <w:rPr>
          <w:bCs/>
          <w:noProof/>
          <w:lang w:val="en-CA" w:eastAsia="ko-KR"/>
        </w:rPr>
        <w:t> ][ yCtb &gt;&gt; </w:t>
      </w:r>
      <w:r>
        <w:rPr>
          <w:lang w:val="en-US" w:eastAsia="ko-KR"/>
        </w:rPr>
        <w:t>CtbLog2SizeY</w:t>
      </w:r>
      <w:r w:rsidRPr="00DE0F0E">
        <w:rPr>
          <w:bCs/>
          <w:noProof/>
          <w:lang w:val="en-CA" w:eastAsia="ko-KR"/>
        </w:rPr>
        <w:t xml:space="preserve"> ] </w:t>
      </w:r>
      <w:r w:rsidRPr="00DE0F0E">
        <w:rPr>
          <w:rFonts w:eastAsia="PMingLiU"/>
          <w:bCs/>
          <w:noProof/>
          <w:lang w:val="en-CA" w:eastAsia="zh-TW"/>
        </w:rPr>
        <w:t xml:space="preserve">equal to 0 specifies that the adaptive loop filter is not applied to the coding tree block of the </w:t>
      </w:r>
      <w:r>
        <w:rPr>
          <w:rFonts w:eastAsia="PMingLiU"/>
          <w:bCs/>
          <w:noProof/>
          <w:lang w:val="en-CA" w:eastAsia="zh-TW"/>
        </w:rPr>
        <w:t xml:space="preserve">luma </w:t>
      </w:r>
      <w:r w:rsidRPr="00DE0F0E">
        <w:rPr>
          <w:rFonts w:eastAsia="PMingLiU"/>
          <w:bCs/>
          <w:noProof/>
          <w:lang w:val="en-CA" w:eastAsia="zh-TW"/>
        </w:rPr>
        <w:t>of the coding tree unit at luma location ( xCtb, yCtb ).</w:t>
      </w:r>
      <w:r w:rsidRPr="00DE0F0E">
        <w:rPr>
          <w:noProof/>
          <w:lang w:val="en-CA" w:eastAsia="ko-KR"/>
        </w:rPr>
        <w:t xml:space="preserve"> </w:t>
      </w:r>
    </w:p>
    <w:p w14:paraId="1A30A1AF" w14:textId="05CA127B" w:rsidR="00821196" w:rsidRDefault="00821196" w:rsidP="003F35CB">
      <w:pPr>
        <w:keepNext/>
        <w:rPr>
          <w:lang w:val="en-CA"/>
        </w:rPr>
      </w:pPr>
      <w:r w:rsidRPr="00DE0F0E">
        <w:rPr>
          <w:rFonts w:eastAsia="ＭＳ 明朝"/>
          <w:noProof/>
          <w:lang w:val="en-CA" w:eastAsia="ja-JP"/>
        </w:rPr>
        <w:t>When alf_ctb_flag [ xCtb</w:t>
      </w:r>
      <w:r w:rsidRPr="00DE0F0E">
        <w:rPr>
          <w:bCs/>
          <w:noProof/>
          <w:lang w:val="en-CA" w:eastAsia="ko-KR"/>
        </w:rPr>
        <w:t> &gt;&gt; </w:t>
      </w:r>
      <w:r>
        <w:rPr>
          <w:lang w:val="en-US" w:eastAsia="ko-KR"/>
        </w:rPr>
        <w:t>CtbLog2SizeY</w:t>
      </w:r>
      <w:r w:rsidRPr="00DE0F0E">
        <w:rPr>
          <w:rFonts w:eastAsia="ＭＳ 明朝"/>
          <w:noProof/>
          <w:lang w:val="en-CA" w:eastAsia="ja-JP"/>
        </w:rPr>
        <w:t> ][ yCtb</w:t>
      </w:r>
      <w:r w:rsidRPr="00DE0F0E">
        <w:rPr>
          <w:bCs/>
          <w:noProof/>
          <w:lang w:val="en-CA" w:eastAsia="ko-KR"/>
        </w:rPr>
        <w:t> &gt;&gt; </w:t>
      </w:r>
      <w:r>
        <w:rPr>
          <w:lang w:val="en-US" w:eastAsia="ko-KR"/>
        </w:rPr>
        <w:t>CtbLog2SizeY</w:t>
      </w:r>
      <w:r w:rsidRPr="00DE0F0E">
        <w:rPr>
          <w:rFonts w:eastAsia="ＭＳ 明朝"/>
          <w:noProof/>
          <w:lang w:val="en-CA" w:eastAsia="ja-JP"/>
        </w:rPr>
        <w:t xml:space="preserve"> ] is not present, it is inferred to be equal to </w:t>
      </w:r>
      <w:r w:rsidR="007126D2">
        <w:rPr>
          <w:noProof/>
          <w:lang w:val="en-CA"/>
        </w:rPr>
        <w:t>slice</w:t>
      </w:r>
      <w:r w:rsidR="007126D2" w:rsidRPr="00DE0F0E">
        <w:rPr>
          <w:noProof/>
          <w:lang w:val="en-CA"/>
        </w:rPr>
        <w:t>_alf_enabled_flag</w:t>
      </w:r>
      <w:r w:rsidRPr="00DE0F0E">
        <w:rPr>
          <w:rFonts w:eastAsia="ＭＳ 明朝"/>
          <w:noProof/>
          <w:lang w:val="en-CA" w:eastAsia="ja-JP"/>
        </w:rPr>
        <w:t>.</w:t>
      </w:r>
    </w:p>
    <w:p w14:paraId="3C6B848E" w14:textId="6D3D19B1" w:rsidR="0097012E" w:rsidRPr="00901B03" w:rsidRDefault="0097012E" w:rsidP="0097012E">
      <w:pPr>
        <w:pStyle w:val="40"/>
        <w:rPr>
          <w:lang w:val="en-CA"/>
        </w:rPr>
      </w:pPr>
      <w:r>
        <w:rPr>
          <w:lang w:val="en-CA"/>
        </w:rPr>
        <w:t>Split</w:t>
      </w:r>
      <w:r w:rsidRPr="00901B03">
        <w:rPr>
          <w:lang w:val="en-CA"/>
        </w:rPr>
        <w:t xml:space="preserve"> unit semantics</w:t>
      </w:r>
    </w:p>
    <w:p w14:paraId="05C5F964" w14:textId="150B7E75" w:rsidR="001433C8" w:rsidRDefault="00410D02" w:rsidP="008B2CFD">
      <w:pPr>
        <w:rPr>
          <w:lang w:val="en-US"/>
        </w:rPr>
      </w:pPr>
      <w:r w:rsidRPr="005657FA">
        <w:rPr>
          <w:rFonts w:eastAsia="Malgun Gothic" w:hint="eastAsia"/>
          <w:b/>
          <w:lang w:val="en-CA" w:eastAsia="ko-KR"/>
        </w:rPr>
        <w:t>s</w:t>
      </w:r>
      <w:r w:rsidRPr="005657FA">
        <w:rPr>
          <w:rFonts w:eastAsia="Malgun Gothic"/>
          <w:b/>
          <w:lang w:val="en-CA" w:eastAsia="ko-KR"/>
        </w:rPr>
        <w:t>plit_cu_flag</w:t>
      </w:r>
      <w:r>
        <w:rPr>
          <w:rFonts w:eastAsia="Malgun Gothic"/>
          <w:lang w:val="en-CA" w:eastAsia="ko-KR"/>
        </w:rPr>
        <w:t xml:space="preserve">[ x0 ][ y0 ] </w:t>
      </w:r>
      <w:r w:rsidR="00E71307">
        <w:rPr>
          <w:rFonts w:eastAsia="Malgun Gothic"/>
          <w:lang w:val="en-CA" w:eastAsia="ko-KR"/>
        </w:rPr>
        <w:t xml:space="preserve">specifies </w:t>
      </w:r>
      <w:r w:rsidR="007E500D">
        <w:rPr>
          <w:rFonts w:eastAsia="Malgun Gothic"/>
          <w:lang w:val="en-CA" w:eastAsia="ko-KR"/>
        </w:rPr>
        <w:t xml:space="preserve">whether a coding unit is split into coding units with half horizontal and vertical size. The array </w:t>
      </w:r>
      <w:r w:rsidR="00753DC6">
        <w:rPr>
          <w:rFonts w:eastAsia="Malgun Gothic"/>
          <w:lang w:val="en-CA" w:eastAsia="ko-KR"/>
        </w:rPr>
        <w:t xml:space="preserve">indices </w:t>
      </w:r>
      <w:r w:rsidR="007E500D">
        <w:rPr>
          <w:rFonts w:eastAsia="Malgun Gothic"/>
          <w:lang w:val="en-CA" w:eastAsia="ko-KR"/>
        </w:rPr>
        <w:t>x0, y0 specify the location ( x0, y0 ) of the top-left luma sample of the considered coding block relative to the top-left luma sample of the picture.</w:t>
      </w:r>
      <w:r w:rsidR="00665BEB">
        <w:rPr>
          <w:rFonts w:eastAsia="Malgun Gothic"/>
          <w:lang w:val="en-US" w:eastAsia="ko-KR"/>
        </w:rPr>
        <w:t xml:space="preserve"> </w:t>
      </w:r>
      <w:r w:rsidR="00FB7FB7">
        <w:rPr>
          <w:lang w:val="en-US"/>
        </w:rPr>
        <w:t xml:space="preserve">When split_cu_flag[ x0 ][ y0 ] is not present, the value of split_cu_flag[ x0 ][ y0 ] is inferred </w:t>
      </w:r>
      <w:r w:rsidR="009D516B">
        <w:rPr>
          <w:lang w:val="en-US"/>
        </w:rPr>
        <w:t>to be equal to 0.</w:t>
      </w:r>
    </w:p>
    <w:p w14:paraId="1B6BDA13" w14:textId="44470D08" w:rsidR="0005327C" w:rsidRDefault="0005327C" w:rsidP="008B2CFD">
      <w:pPr>
        <w:rPr>
          <w:lang w:val="en-US"/>
        </w:rPr>
      </w:pPr>
      <w:r>
        <w:rPr>
          <w:lang w:val="en-US"/>
        </w:rPr>
        <w:t xml:space="preserve">The variables allowSplitBtVer, </w:t>
      </w:r>
      <w:r w:rsidR="00753DC6">
        <w:rPr>
          <w:lang w:val="en-US"/>
        </w:rPr>
        <w:t>allowSplitBtHor</w:t>
      </w:r>
      <w:r>
        <w:rPr>
          <w:lang w:val="en-US"/>
        </w:rPr>
        <w:t xml:space="preserve">, </w:t>
      </w:r>
      <w:r w:rsidR="00CE2F68">
        <w:rPr>
          <w:lang w:val="en-US"/>
        </w:rPr>
        <w:t>allowSplitTtVer and allowSplitTtHor are derived as follows:</w:t>
      </w:r>
    </w:p>
    <w:p w14:paraId="6604BC1B" w14:textId="77777777" w:rsidR="00B739BC" w:rsidRDefault="00B739BC" w:rsidP="009A5AB4">
      <w:pPr>
        <w:numPr>
          <w:ilvl w:val="0"/>
          <w:numId w:val="95"/>
        </w:numPr>
        <w:tabs>
          <w:tab w:val="left" w:pos="284"/>
        </w:tabs>
        <w:textAlignment w:val="auto"/>
        <w:rPr>
          <w:rFonts w:eastAsia="Malgun Gothic"/>
          <w:lang w:val="en-US" w:eastAsia="ko-KR"/>
        </w:rPr>
      </w:pPr>
      <w:r>
        <w:rPr>
          <w:rFonts w:eastAsia="Malgun Gothic"/>
          <w:lang w:val="en-US" w:eastAsia="ko-KR"/>
        </w:rPr>
        <w:t>A variable yBoudnaryCtb is set equal to ( ( pic_width_in_luma_samples &gt;&gt; (CtbLog2SizeY - 1) ) &lt;&lt; (CtbLog2SizeY - 1))</w:t>
      </w:r>
    </w:p>
    <w:p w14:paraId="0E55FD17" w14:textId="5EB1394A" w:rsidR="00B739BC" w:rsidRDefault="00B739BC" w:rsidP="009A5AB4">
      <w:pPr>
        <w:numPr>
          <w:ilvl w:val="0"/>
          <w:numId w:val="95"/>
        </w:numPr>
        <w:tabs>
          <w:tab w:val="left" w:pos="284"/>
        </w:tabs>
        <w:textAlignment w:val="auto"/>
        <w:rPr>
          <w:lang w:val="en-US"/>
        </w:rPr>
      </w:pPr>
      <w:r>
        <w:rPr>
          <w:rFonts w:eastAsia="Malgun Gothic"/>
          <w:lang w:val="en-US" w:eastAsia="ko-KR"/>
        </w:rPr>
        <w:t>A variable xBoudnaryCtb is set equal to ( ( pic_height_in_luma_samples &gt;&gt; (CtbLog2SizeY - 1))  &lt;&lt; (CtbLog2SizeY - 1))</w:t>
      </w:r>
    </w:p>
    <w:p w14:paraId="76CA4007" w14:textId="40A88DF4" w:rsidR="00CE2F68" w:rsidRPr="00EC740B" w:rsidRDefault="001D47F2" w:rsidP="0001795A">
      <w:pPr>
        <w:numPr>
          <w:ilvl w:val="0"/>
          <w:numId w:val="4"/>
        </w:numPr>
        <w:tabs>
          <w:tab w:val="left" w:pos="284"/>
        </w:tabs>
        <w:rPr>
          <w:lang w:val="en-US"/>
        </w:rPr>
      </w:pPr>
      <w:r w:rsidRPr="00EC740B">
        <w:rPr>
          <w:rFonts w:eastAsia="Malgun Gothic"/>
          <w:lang w:val="en-US" w:eastAsia="ko-KR"/>
        </w:rPr>
        <w:t>The variable allowSplitBtVer is derived as follows:</w:t>
      </w:r>
    </w:p>
    <w:p w14:paraId="29CAA5EB" w14:textId="2EF32631" w:rsidR="005600B9" w:rsidRPr="00EC740B" w:rsidRDefault="005600B9" w:rsidP="00C43E4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log2CbWidthTemp is set equal to log2CbWidth – 1.</w:t>
      </w:r>
    </w:p>
    <w:p w14:paraId="081F2C4C" w14:textId="698345B8" w:rsidR="005600B9" w:rsidRPr="00EC740B" w:rsidRDefault="003331F8" w:rsidP="00C43E4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hint="eastAsia"/>
          <w:lang w:val="en-US" w:eastAsia="ko-KR"/>
        </w:rPr>
        <w:t>A</w:t>
      </w:r>
      <w:r w:rsidRPr="00EC740B">
        <w:rPr>
          <w:rFonts w:eastAsia="Malgun Gothic"/>
          <w:lang w:val="en-US" w:eastAsia="ko-KR"/>
        </w:rPr>
        <w:t xml:space="preserve"> variable log2</w:t>
      </w:r>
      <w:r w:rsidR="00E46AEC" w:rsidRPr="00EC740B">
        <w:rPr>
          <w:rFonts w:eastAsia="Malgun Gothic"/>
          <w:lang w:val="en-US" w:eastAsia="ko-KR"/>
        </w:rPr>
        <w:t>Cb</w:t>
      </w:r>
      <w:r w:rsidRPr="00EC740B">
        <w:rPr>
          <w:rFonts w:eastAsia="Malgun Gothic"/>
          <w:lang w:val="en-US" w:eastAsia="ko-KR"/>
        </w:rPr>
        <w:t>Size</w:t>
      </w:r>
      <w:r w:rsidR="00F82B5E" w:rsidRPr="00EC740B">
        <w:rPr>
          <w:rFonts w:eastAsia="Malgun Gothic"/>
          <w:lang w:val="en-US" w:eastAsia="ko-KR"/>
        </w:rPr>
        <w:t>Long</w:t>
      </w:r>
      <w:r w:rsidRPr="00EC740B">
        <w:rPr>
          <w:rFonts w:eastAsia="Malgun Gothic"/>
          <w:lang w:val="en-US" w:eastAsia="ko-KR"/>
        </w:rPr>
        <w:t>erSide is set equal to ( </w:t>
      </w:r>
      <w:r w:rsidR="00BC47C4" w:rsidRPr="00EC740B">
        <w:rPr>
          <w:lang w:val="en-US"/>
        </w:rPr>
        <w:t>log2CbWidthTemp </w:t>
      </w:r>
      <w:r w:rsidR="00BC47C4" w:rsidRPr="00EC740B">
        <w:rPr>
          <w:rFonts w:eastAsia="Malgun Gothic"/>
          <w:lang w:val="en-US" w:eastAsia="ko-KR"/>
        </w:rPr>
        <w:t xml:space="preserve"> </w:t>
      </w:r>
      <w:r w:rsidRPr="00EC740B">
        <w:rPr>
          <w:rFonts w:eastAsia="Malgun Gothic"/>
          <w:lang w:val="en-US" w:eastAsia="ko-KR"/>
        </w:rPr>
        <w:t xml:space="preserve">&gt; </w:t>
      </w:r>
      <w:r w:rsidR="00B739BC" w:rsidRPr="00EC740B">
        <w:rPr>
          <w:lang w:val="en-US"/>
        </w:rPr>
        <w:t>log2Cb</w:t>
      </w:r>
      <w:r w:rsidR="00B739BC">
        <w:rPr>
          <w:lang w:val="en-US"/>
        </w:rPr>
        <w:t>Height</w:t>
      </w:r>
      <w:r w:rsidR="00B739BC" w:rsidRPr="00EC740B">
        <w:rPr>
          <w:lang w:val="en-US"/>
        </w:rPr>
        <w:t> </w:t>
      </w:r>
      <w:r w:rsidRPr="00EC740B">
        <w:rPr>
          <w:rFonts w:eastAsia="Malgun Gothic"/>
          <w:lang w:val="en-US" w:eastAsia="ko-KR"/>
        </w:rPr>
        <w:t>? log2CbWidth</w:t>
      </w:r>
      <w:r w:rsidR="00091121" w:rsidRPr="00EC740B">
        <w:rPr>
          <w:lang w:val="en-US"/>
        </w:rPr>
        <w:t>Temp</w:t>
      </w:r>
      <w:r w:rsidRPr="00EC740B">
        <w:rPr>
          <w:rFonts w:eastAsia="Malgun Gothic"/>
          <w:lang w:val="en-US" w:eastAsia="ko-KR"/>
        </w:rPr>
        <w:t> : log2CbHeight).</w:t>
      </w:r>
    </w:p>
    <w:p w14:paraId="52029536" w14:textId="5C009D43" w:rsidR="00656018" w:rsidRPr="00EC740B" w:rsidRDefault="00656018" w:rsidP="00C43E4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ratioWH is set equal to Abs( log2CbWidthTemp – log2</w:t>
      </w:r>
      <w:r w:rsidRPr="00EC740B">
        <w:rPr>
          <w:rFonts w:eastAsia="Malgun Gothic" w:hint="eastAsia"/>
          <w:lang w:val="en-US" w:eastAsia="ko-KR"/>
        </w:rPr>
        <w:t>CbHei</w:t>
      </w:r>
      <w:r w:rsidRPr="00EC740B">
        <w:rPr>
          <w:lang w:val="en-US"/>
        </w:rPr>
        <w:t>ght ).</w:t>
      </w:r>
    </w:p>
    <w:p w14:paraId="72F51EB9" w14:textId="5450090B" w:rsidR="001D47F2" w:rsidRPr="00EC740B" w:rsidRDefault="001D47F2" w:rsidP="00C43E4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lang w:val="en-US" w:eastAsia="ko-KR"/>
        </w:rPr>
        <w:t>If o</w:t>
      </w:r>
      <w:r w:rsidRPr="00EC740B">
        <w:rPr>
          <w:rFonts w:eastAsia="Malgun Gothic" w:hint="eastAsia"/>
          <w:lang w:val="en-US" w:eastAsia="ko-KR"/>
        </w:rPr>
        <w:t xml:space="preserve">ne </w:t>
      </w:r>
      <w:r w:rsidRPr="00EC740B">
        <w:rPr>
          <w:rFonts w:eastAsia="Malgun Gothic"/>
          <w:lang w:val="en-US" w:eastAsia="ko-KR"/>
        </w:rPr>
        <w:t xml:space="preserve">or more </w:t>
      </w:r>
      <w:r w:rsidR="00C43E47" w:rsidRPr="00EC740B">
        <w:rPr>
          <w:rFonts w:eastAsia="Malgun Gothic"/>
          <w:lang w:val="en-US" w:eastAsia="ko-KR"/>
        </w:rPr>
        <w:t xml:space="preserve">of the following </w:t>
      </w:r>
      <w:r w:rsidRPr="00EC740B">
        <w:rPr>
          <w:rFonts w:eastAsia="Malgun Gothic"/>
          <w:lang w:val="en-US" w:eastAsia="ko-KR"/>
        </w:rPr>
        <w:t xml:space="preserve">conditions are true, allowSplitBtVer is set equal to </w:t>
      </w:r>
      <w:r w:rsidR="00C43E47" w:rsidRPr="00EC740B">
        <w:rPr>
          <w:rFonts w:eastAsia="Malgun Gothic"/>
          <w:lang w:val="en-US" w:eastAsia="ko-KR"/>
        </w:rPr>
        <w:t>FALSE</w:t>
      </w:r>
      <w:r w:rsidRPr="00EC740B">
        <w:rPr>
          <w:rFonts w:eastAsia="Malgun Gothic"/>
          <w:lang w:val="en-US" w:eastAsia="ko-KR"/>
        </w:rPr>
        <w:t>.</w:t>
      </w:r>
    </w:p>
    <w:p w14:paraId="1A9E4371" w14:textId="238C6F58" w:rsidR="00E46AEC" w:rsidRPr="00EC740B" w:rsidRDefault="00E46AEC" w:rsidP="00113791">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lang w:val="en-US"/>
        </w:rPr>
        <w:t>log2CbWidthTemp is less than 4.</w:t>
      </w:r>
    </w:p>
    <w:p w14:paraId="065F5116" w14:textId="64AFCBD1" w:rsidR="00113791" w:rsidRPr="00EC740B" w:rsidRDefault="00B739BC" w:rsidP="00113791">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Pr>
          <w:rFonts w:eastAsia="Malgun Gothic"/>
          <w:lang w:val="en-US" w:eastAsia="ko-KR"/>
        </w:rPr>
        <w:t xml:space="preserve">If </w:t>
      </w:r>
      <w:r w:rsidR="00AD76B2" w:rsidRPr="000B3742">
        <w:rPr>
          <w:lang w:val="en-CA"/>
        </w:rPr>
        <w:t>ratioWH</w:t>
      </w:r>
      <w:r w:rsidR="00AD76B2" w:rsidRPr="00EC740B">
        <w:rPr>
          <w:rFonts w:eastAsia="Malgun Gothic"/>
          <w:lang w:val="en-US" w:eastAsia="ko-KR"/>
        </w:rPr>
        <w:t xml:space="preserve"> is greater tha</w:t>
      </w:r>
      <w:r w:rsidR="00AD76B2" w:rsidRPr="00EC740B">
        <w:rPr>
          <w:rFonts w:eastAsia="Malgun Gothic" w:hint="eastAsia"/>
          <w:lang w:val="en-US" w:eastAsia="ko-KR"/>
        </w:rPr>
        <w:t>n</w:t>
      </w:r>
      <w:r w:rsidR="00AD76B2" w:rsidRPr="00EC740B">
        <w:rPr>
          <w:rFonts w:eastAsia="Malgun Gothic"/>
          <w:lang w:val="en-US" w:eastAsia="ko-KR"/>
        </w:rPr>
        <w:t xml:space="preserve"> </w:t>
      </w:r>
      <w:r w:rsidR="00E46AEC" w:rsidRPr="00EC740B">
        <w:rPr>
          <w:rFonts w:eastAsia="Malgun Gothic"/>
          <w:lang w:val="en-US" w:eastAsia="ko-KR"/>
        </w:rPr>
        <w:t>2</w:t>
      </w:r>
      <w:r>
        <w:rPr>
          <w:rFonts w:eastAsia="Malgun Gothic"/>
          <w:lang w:val="en-US" w:eastAsia="ko-KR"/>
        </w:rPr>
        <w:t xml:space="preserve">, </w:t>
      </w:r>
      <w:r>
        <w:rPr>
          <w:lang w:val="en-US"/>
        </w:rPr>
        <w:t>log2CbWidth is smaller than log2</w:t>
      </w:r>
      <w:r>
        <w:rPr>
          <w:rFonts w:eastAsia="Malgun Gothic"/>
          <w:lang w:val="en-US" w:eastAsia="ko-KR"/>
        </w:rPr>
        <w:t>CbHei</w:t>
      </w:r>
      <w:r>
        <w:rPr>
          <w:lang w:val="en-US"/>
        </w:rPr>
        <w:t>ght or y0 is smaller than  yBoudnaryCtb or x0 is greater than or equal to xBoudnaryCtb</w:t>
      </w:r>
      <w:r w:rsidR="00E46AEC" w:rsidRPr="00EC740B">
        <w:rPr>
          <w:rFonts w:eastAsia="Malgun Gothic"/>
          <w:lang w:val="en-US" w:eastAsia="ko-KR"/>
        </w:rPr>
        <w:t>.</w:t>
      </w:r>
    </w:p>
    <w:p w14:paraId="569A69A9" w14:textId="2BF76E2D" w:rsidR="00DB5179" w:rsidRPr="00EC740B" w:rsidRDefault="006076F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0, </w:t>
      </w:r>
      <w:r w:rsidR="00E46AEC" w:rsidRPr="00EC740B">
        <w:rPr>
          <w:rFonts w:eastAsia="Malgun Gothic"/>
          <w:lang w:val="en-US" w:eastAsia="ko-KR"/>
        </w:rPr>
        <w:t xml:space="preserve">log2CbSizeLongerSide is </w:t>
      </w:r>
      <w:r w:rsidRPr="00EC740B">
        <w:rPr>
          <w:rFonts w:eastAsia="Malgun Gothic"/>
          <w:lang w:val="en-US" w:eastAsia="ko-KR"/>
        </w:rPr>
        <w:t xml:space="preserve">greater than </w:t>
      </w:r>
      <w:r w:rsidR="00D61932" w:rsidRPr="00D61932">
        <w:rPr>
          <w:rFonts w:eastAsia="Malgun Gothic"/>
          <w:lang w:val="en-US" w:eastAsia="ko-KR"/>
        </w:rPr>
        <w:t>MaxCbLog2Size11Ratio</w:t>
      </w:r>
      <w:r w:rsidRPr="00EC740B">
        <w:rPr>
          <w:lang w:val="en-CA"/>
        </w:rPr>
        <w:t xml:space="preserve"> or log2CbSizeLongerSize is less than </w:t>
      </w:r>
      <w:r w:rsidR="00D61932" w:rsidRPr="00D61932">
        <w:rPr>
          <w:lang w:val="en-CA"/>
        </w:rPr>
        <w:t>MinCbLog2Size11Ratio</w:t>
      </w:r>
      <w:r w:rsidRPr="00EC740B">
        <w:rPr>
          <w:lang w:val="en-CA"/>
        </w:rPr>
        <w:t>.</w:t>
      </w:r>
    </w:p>
    <w:p w14:paraId="7BD8B205" w14:textId="1DADB411" w:rsidR="006076F7" w:rsidRPr="00EC740B" w:rsidRDefault="006076F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1, log2CbSizeLongerSide is greater than </w:t>
      </w:r>
      <w:r w:rsidR="00B977EF" w:rsidRPr="00B977EF">
        <w:rPr>
          <w:rFonts w:eastAsia="Malgun Gothic"/>
          <w:lang w:val="en-US" w:eastAsia="ko-KR"/>
        </w:rPr>
        <w:t>MaxCbLog2Size12Ratio</w:t>
      </w:r>
      <w:r w:rsidR="00B977EF">
        <w:rPr>
          <w:rFonts w:eastAsia="Malgun Gothic"/>
          <w:lang w:val="en-US" w:eastAsia="ko-KR"/>
        </w:rPr>
        <w:t xml:space="preserve"> </w:t>
      </w:r>
      <w:r w:rsidRPr="00EC740B">
        <w:rPr>
          <w:rFonts w:eastAsia="Malgun Gothic"/>
          <w:lang w:val="en-US" w:eastAsia="ko-KR"/>
        </w:rPr>
        <w:t xml:space="preserve">or log2CbSizeLongerSize is less than </w:t>
      </w:r>
      <w:r w:rsidR="00B977EF" w:rsidRPr="00B977EF">
        <w:rPr>
          <w:rFonts w:eastAsia="Malgun Gothic"/>
          <w:lang w:val="en-US" w:eastAsia="ko-KR"/>
        </w:rPr>
        <w:t>MinCbLog2Size12Ratio</w:t>
      </w:r>
      <w:r w:rsidRPr="00EC740B">
        <w:rPr>
          <w:rFonts w:eastAsia="Malgun Gothic"/>
          <w:lang w:val="en-US" w:eastAsia="ko-KR"/>
        </w:rPr>
        <w:t>.</w:t>
      </w:r>
    </w:p>
    <w:p w14:paraId="58E17548" w14:textId="0EE7BA73" w:rsidR="006076F7" w:rsidRPr="003568CA" w:rsidRDefault="006076F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2, log2CbSizeLongerSide is greater than </w:t>
      </w:r>
      <w:r w:rsidR="00B977EF" w:rsidRPr="00B977EF">
        <w:rPr>
          <w:rFonts w:eastAsia="Malgun Gothic"/>
          <w:lang w:val="en-US" w:eastAsia="ko-KR"/>
        </w:rPr>
        <w:t>MaxCbLog2Size14Ratio</w:t>
      </w:r>
      <w:r w:rsidR="00B977EF">
        <w:rPr>
          <w:rFonts w:eastAsia="Malgun Gothic"/>
          <w:lang w:val="en-US" w:eastAsia="ko-KR"/>
        </w:rPr>
        <w:t xml:space="preserve"> </w:t>
      </w:r>
      <w:r w:rsidRPr="00EC740B">
        <w:rPr>
          <w:rFonts w:eastAsia="Malgun Gothic"/>
          <w:lang w:val="en-US" w:eastAsia="ko-KR"/>
        </w:rPr>
        <w:t xml:space="preserve">or log2CbSizeLongerSize is less than </w:t>
      </w:r>
      <w:r w:rsidR="00B977EF" w:rsidRPr="00B977EF">
        <w:rPr>
          <w:rFonts w:eastAsia="Malgun Gothic"/>
          <w:lang w:val="en-US" w:eastAsia="ko-KR"/>
        </w:rPr>
        <w:t>MinCbLog2Size14Ratio</w:t>
      </w:r>
      <w:r w:rsidRPr="00EC740B">
        <w:rPr>
          <w:rFonts w:eastAsia="Malgun Gothic"/>
          <w:lang w:val="en-US" w:eastAsia="ko-KR"/>
        </w:rPr>
        <w:t>.</w:t>
      </w:r>
    </w:p>
    <w:p w14:paraId="702D1B2A" w14:textId="44752399" w:rsidR="0025365E" w:rsidRPr="00EC740B" w:rsidRDefault="0025365E" w:rsidP="003568CA">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rFonts w:eastAsia="Malgun Gothic" w:hint="eastAsia"/>
          <w:lang w:val="en-US" w:eastAsia="ko-KR"/>
        </w:rPr>
        <w:t xml:space="preserve">Otherwise, </w:t>
      </w:r>
      <w:r>
        <w:rPr>
          <w:rFonts w:eastAsia="Malgun Gothic"/>
          <w:lang w:val="en-US" w:eastAsia="ko-KR"/>
        </w:rPr>
        <w:t>allowSplitBtVer is set equal to TRUE.</w:t>
      </w:r>
    </w:p>
    <w:p w14:paraId="1A2B2FBF" w14:textId="5CDC9B17" w:rsidR="00341ECB" w:rsidRPr="00EC740B" w:rsidRDefault="00341ECB" w:rsidP="00341ECB">
      <w:pPr>
        <w:numPr>
          <w:ilvl w:val="0"/>
          <w:numId w:val="4"/>
        </w:numPr>
        <w:tabs>
          <w:tab w:val="left" w:pos="284"/>
        </w:tabs>
        <w:rPr>
          <w:lang w:val="en-US"/>
        </w:rPr>
      </w:pPr>
      <w:r w:rsidRPr="00EC740B">
        <w:rPr>
          <w:rFonts w:eastAsia="Malgun Gothic"/>
          <w:lang w:val="en-US" w:eastAsia="ko-KR"/>
        </w:rPr>
        <w:t>The variable allowSplitBt</w:t>
      </w:r>
      <w:r>
        <w:rPr>
          <w:rFonts w:eastAsia="Malgun Gothic"/>
          <w:lang w:val="en-US" w:eastAsia="ko-KR"/>
        </w:rPr>
        <w:t>Hor</w:t>
      </w:r>
      <w:r w:rsidRPr="00EC740B">
        <w:rPr>
          <w:rFonts w:eastAsia="Malgun Gothic"/>
          <w:lang w:val="en-US" w:eastAsia="ko-KR"/>
        </w:rPr>
        <w:t xml:space="preserve"> is derived as follows:</w:t>
      </w:r>
    </w:p>
    <w:p w14:paraId="05D36BEF" w14:textId="467E822B" w:rsidR="00341ECB" w:rsidRPr="00EC740B" w:rsidRDefault="00341ECB" w:rsidP="00341ECB">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log2Cb</w:t>
      </w:r>
      <w:r>
        <w:rPr>
          <w:lang w:val="en-US"/>
        </w:rPr>
        <w:t>Height</w:t>
      </w:r>
      <w:r w:rsidRPr="00EC740B">
        <w:rPr>
          <w:lang w:val="en-US"/>
        </w:rPr>
        <w:t>Temp is set equal to log2Cb</w:t>
      </w:r>
      <w:r>
        <w:rPr>
          <w:lang w:val="en-US"/>
        </w:rPr>
        <w:t>Height</w:t>
      </w:r>
      <w:r w:rsidRPr="00EC740B">
        <w:rPr>
          <w:lang w:val="en-US"/>
        </w:rPr>
        <w:t> – 1.</w:t>
      </w:r>
    </w:p>
    <w:p w14:paraId="1AE0767C" w14:textId="6C16A192" w:rsidR="00341ECB" w:rsidRPr="00EC740B" w:rsidRDefault="00341ECB" w:rsidP="00341ECB">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hint="eastAsia"/>
          <w:lang w:val="en-US" w:eastAsia="ko-KR"/>
        </w:rPr>
        <w:t>A</w:t>
      </w:r>
      <w:r w:rsidRPr="00EC740B">
        <w:rPr>
          <w:rFonts w:eastAsia="Malgun Gothic"/>
          <w:lang w:val="en-US" w:eastAsia="ko-KR"/>
        </w:rPr>
        <w:t xml:space="preserve"> variable log2CbSizeLongerSide is set equal to ( </w:t>
      </w:r>
      <w:r w:rsidRPr="00EC740B">
        <w:rPr>
          <w:lang w:val="en-US"/>
        </w:rPr>
        <w:t>log2CbWidth</w:t>
      </w:r>
      <w:r w:rsidR="00E00EE8">
        <w:rPr>
          <w:lang w:val="en-US"/>
        </w:rPr>
        <w:t xml:space="preserve"> </w:t>
      </w:r>
      <w:r w:rsidRPr="00EC740B">
        <w:rPr>
          <w:rFonts w:eastAsia="Malgun Gothic"/>
          <w:lang w:val="en-US" w:eastAsia="ko-KR"/>
        </w:rPr>
        <w:t xml:space="preserve">&gt; </w:t>
      </w:r>
      <w:r w:rsidR="00B739BC" w:rsidRPr="00EC740B">
        <w:rPr>
          <w:lang w:val="en-US"/>
        </w:rPr>
        <w:t>log2Cb</w:t>
      </w:r>
      <w:r w:rsidR="00B739BC">
        <w:rPr>
          <w:lang w:val="en-US"/>
        </w:rPr>
        <w:t>Height</w:t>
      </w:r>
      <w:r w:rsidR="00B739BC" w:rsidRPr="00EC740B">
        <w:rPr>
          <w:lang w:val="en-US"/>
        </w:rPr>
        <w:t>Temp </w:t>
      </w:r>
      <w:r w:rsidRPr="00EC740B">
        <w:rPr>
          <w:rFonts w:eastAsia="Malgun Gothic"/>
          <w:lang w:val="en-US" w:eastAsia="ko-KR"/>
        </w:rPr>
        <w:t>? log2CbWidth : log2CbHeight</w:t>
      </w:r>
      <w:r w:rsidR="007B6F43" w:rsidRPr="00EC740B">
        <w:rPr>
          <w:lang w:val="en-US"/>
        </w:rPr>
        <w:t>Temp</w:t>
      </w:r>
      <w:r w:rsidRPr="00EC740B">
        <w:rPr>
          <w:rFonts w:eastAsia="Malgun Gothic"/>
          <w:lang w:val="en-US" w:eastAsia="ko-KR"/>
        </w:rPr>
        <w:t>).</w:t>
      </w:r>
    </w:p>
    <w:p w14:paraId="302E318A" w14:textId="5D2C301A" w:rsidR="00341ECB" w:rsidRPr="00EC740B" w:rsidRDefault="00341ECB" w:rsidP="00341ECB">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ratioWH is set equal to Abs( log2CbWidth – log2</w:t>
      </w:r>
      <w:r w:rsidRPr="00EC740B">
        <w:rPr>
          <w:rFonts w:eastAsia="Malgun Gothic" w:hint="eastAsia"/>
          <w:lang w:val="en-US" w:eastAsia="ko-KR"/>
        </w:rPr>
        <w:t>CbHei</w:t>
      </w:r>
      <w:r w:rsidRPr="00EC740B">
        <w:rPr>
          <w:lang w:val="en-US"/>
        </w:rPr>
        <w:t>ght</w:t>
      </w:r>
      <w:r>
        <w:rPr>
          <w:lang w:val="en-US"/>
        </w:rPr>
        <w:t>Temp</w:t>
      </w:r>
      <w:r w:rsidRPr="00EC740B">
        <w:rPr>
          <w:lang w:val="en-US"/>
        </w:rPr>
        <w:t xml:space="preserve"> ).</w:t>
      </w:r>
    </w:p>
    <w:p w14:paraId="772F4156" w14:textId="6AEAA397" w:rsidR="00341ECB" w:rsidRPr="00EC740B" w:rsidRDefault="00341ECB" w:rsidP="00341ECB">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lang w:val="en-US" w:eastAsia="ko-KR"/>
        </w:rPr>
        <w:t>If o</w:t>
      </w:r>
      <w:r w:rsidRPr="00EC740B">
        <w:rPr>
          <w:rFonts w:eastAsia="Malgun Gothic" w:hint="eastAsia"/>
          <w:lang w:val="en-US" w:eastAsia="ko-KR"/>
        </w:rPr>
        <w:t xml:space="preserve">ne </w:t>
      </w:r>
      <w:r w:rsidRPr="00EC740B">
        <w:rPr>
          <w:rFonts w:eastAsia="Malgun Gothic"/>
          <w:lang w:val="en-US" w:eastAsia="ko-KR"/>
        </w:rPr>
        <w:t>or more of the following conditions are true, allowSplitBt</w:t>
      </w:r>
      <w:r>
        <w:rPr>
          <w:rFonts w:eastAsia="Malgun Gothic"/>
          <w:lang w:val="en-US" w:eastAsia="ko-KR"/>
        </w:rPr>
        <w:t>Hor</w:t>
      </w:r>
      <w:r w:rsidRPr="00EC740B">
        <w:rPr>
          <w:rFonts w:eastAsia="Malgun Gothic"/>
          <w:lang w:val="en-US" w:eastAsia="ko-KR"/>
        </w:rPr>
        <w:t xml:space="preserve"> is set equal to FALSE.</w:t>
      </w:r>
    </w:p>
    <w:p w14:paraId="6AEA8803" w14:textId="07D30087" w:rsidR="00341ECB" w:rsidRPr="00EC740B" w:rsidRDefault="00341ECB" w:rsidP="00341ECB">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lang w:val="en-US"/>
        </w:rPr>
        <w:t>log2Cb</w:t>
      </w:r>
      <w:r>
        <w:rPr>
          <w:lang w:val="en-US"/>
        </w:rPr>
        <w:t>Height</w:t>
      </w:r>
      <w:r w:rsidRPr="00EC740B">
        <w:rPr>
          <w:lang w:val="en-US"/>
        </w:rPr>
        <w:t>Temp is less than 4.</w:t>
      </w:r>
    </w:p>
    <w:p w14:paraId="4270BA06" w14:textId="5235D8FE" w:rsidR="00341ECB" w:rsidRPr="00EC740B" w:rsidRDefault="00B739BC" w:rsidP="00341ECB">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Pr>
          <w:rFonts w:eastAsia="Malgun Gothic"/>
          <w:lang w:val="en-US" w:eastAsia="ko-KR"/>
        </w:rPr>
        <w:t xml:space="preserve">If </w:t>
      </w:r>
      <w:r w:rsidR="00341ECB" w:rsidRPr="00EC740B">
        <w:rPr>
          <w:rFonts w:eastAsia="Malgun Gothic"/>
          <w:lang w:val="en-US" w:eastAsia="ko-KR"/>
        </w:rPr>
        <w:t>ratioWH is greater tha</w:t>
      </w:r>
      <w:r w:rsidR="00341ECB" w:rsidRPr="00EC740B">
        <w:rPr>
          <w:rFonts w:eastAsia="Malgun Gothic" w:hint="eastAsia"/>
          <w:lang w:val="en-US" w:eastAsia="ko-KR"/>
        </w:rPr>
        <w:t>n</w:t>
      </w:r>
      <w:r w:rsidR="00341ECB" w:rsidRPr="00EC740B">
        <w:rPr>
          <w:rFonts w:eastAsia="Malgun Gothic"/>
          <w:lang w:val="en-US" w:eastAsia="ko-KR"/>
        </w:rPr>
        <w:t xml:space="preserve"> 2</w:t>
      </w:r>
      <w:r>
        <w:rPr>
          <w:rFonts w:eastAsia="Malgun Gothic"/>
          <w:lang w:val="en-US" w:eastAsia="ko-KR"/>
        </w:rPr>
        <w:t xml:space="preserve">, </w:t>
      </w:r>
      <w:r>
        <w:rPr>
          <w:lang w:val="en-US"/>
        </w:rPr>
        <w:t>log2CbHeight is smaller than or eq</w:t>
      </w:r>
      <w:r w:rsidR="00753DC6">
        <w:rPr>
          <w:lang w:val="en-US"/>
        </w:rPr>
        <w:t>u</w:t>
      </w:r>
      <w:r>
        <w:rPr>
          <w:lang w:val="en-US"/>
        </w:rPr>
        <w:t>al to log2</w:t>
      </w:r>
      <w:r>
        <w:rPr>
          <w:rFonts w:eastAsia="Malgun Gothic"/>
          <w:lang w:val="en-US" w:eastAsia="ko-KR"/>
        </w:rPr>
        <w:t>CbWidth</w:t>
      </w:r>
      <w:r>
        <w:rPr>
          <w:lang w:val="en-US"/>
        </w:rPr>
        <w:t xml:space="preserve"> or x0 is smaller than xBoudnaryCtb or y0 is greater than or equal to yBoudnaryCtb</w:t>
      </w:r>
      <w:r w:rsidR="00341ECB" w:rsidRPr="00EC740B">
        <w:rPr>
          <w:rFonts w:eastAsia="Malgun Gothic"/>
          <w:lang w:val="en-US" w:eastAsia="ko-KR"/>
        </w:rPr>
        <w:t>.</w:t>
      </w:r>
    </w:p>
    <w:p w14:paraId="799D5769" w14:textId="750108CA" w:rsidR="00341ECB" w:rsidRPr="00EC740B" w:rsidRDefault="00341ECB"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w:t>
      </w:r>
      <w:r w:rsidRPr="000B3742">
        <w:rPr>
          <w:lang w:val="en-US"/>
        </w:rPr>
        <w:t>ratioWH</w:t>
      </w:r>
      <w:r w:rsidRPr="00EC740B">
        <w:rPr>
          <w:rFonts w:eastAsia="Malgun Gothic"/>
          <w:lang w:val="en-US" w:eastAsia="ko-KR"/>
        </w:rPr>
        <w:t xml:space="preserve"> is equal to 0, log2CbSizeLongerSide is greater than </w:t>
      </w:r>
      <w:r w:rsidR="002B6375" w:rsidRPr="002B6375">
        <w:rPr>
          <w:rFonts w:eastAsia="Malgun Gothic"/>
          <w:lang w:val="en-US" w:eastAsia="ko-KR"/>
        </w:rPr>
        <w:t>MaxCbLog2Size11Ratio</w:t>
      </w:r>
      <w:r w:rsidR="002B6375">
        <w:rPr>
          <w:rFonts w:eastAsia="Malgun Gothic"/>
          <w:lang w:val="en-US" w:eastAsia="ko-KR"/>
        </w:rPr>
        <w:t xml:space="preserve"> </w:t>
      </w:r>
      <w:r w:rsidRPr="00EC740B">
        <w:rPr>
          <w:lang w:val="en-CA"/>
        </w:rPr>
        <w:t xml:space="preserve">or log2CbSizeLongerSize is less than </w:t>
      </w:r>
      <w:r w:rsidR="002B6375" w:rsidRPr="002B6375">
        <w:rPr>
          <w:lang w:val="en-CA"/>
        </w:rPr>
        <w:t>MinCbLog2Size11Ratio</w:t>
      </w:r>
      <w:r w:rsidRPr="00EC740B">
        <w:rPr>
          <w:lang w:val="en-CA"/>
        </w:rPr>
        <w:t>.</w:t>
      </w:r>
    </w:p>
    <w:p w14:paraId="242F522E" w14:textId="7606FC7C" w:rsidR="00341ECB" w:rsidRPr="00EC740B" w:rsidRDefault="00341ECB"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lastRenderedPageBreak/>
        <w:t xml:space="preserve">if </w:t>
      </w:r>
      <w:r w:rsidRPr="000B3742">
        <w:rPr>
          <w:lang w:val="en-US"/>
        </w:rPr>
        <w:t>ratioWH</w:t>
      </w:r>
      <w:r w:rsidRPr="00EC740B">
        <w:rPr>
          <w:rFonts w:eastAsia="Malgun Gothic"/>
          <w:lang w:val="en-US" w:eastAsia="ko-KR"/>
        </w:rPr>
        <w:t xml:space="preserve"> is equal to 1, log2CbSizeLongerSide is greater than </w:t>
      </w:r>
      <w:r w:rsidR="002B6375" w:rsidRPr="002B6375">
        <w:rPr>
          <w:rFonts w:eastAsia="Malgun Gothic"/>
          <w:lang w:val="en-US" w:eastAsia="ko-KR"/>
        </w:rPr>
        <w:t>MaxCbLog2Size12Ratio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MinCbLog2Size12Ratio</w:t>
      </w:r>
      <w:r w:rsidRPr="00EC740B">
        <w:rPr>
          <w:rFonts w:eastAsia="Malgun Gothic"/>
          <w:lang w:val="en-US" w:eastAsia="ko-KR"/>
        </w:rPr>
        <w:t>.</w:t>
      </w:r>
    </w:p>
    <w:p w14:paraId="46706C14" w14:textId="7D6EE368" w:rsidR="00341ECB" w:rsidRPr="003568CA" w:rsidRDefault="00341ECB"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w:t>
      </w:r>
      <w:r w:rsidRPr="000B3742">
        <w:rPr>
          <w:lang w:val="en-US"/>
        </w:rPr>
        <w:t>ratioWH</w:t>
      </w:r>
      <w:r w:rsidRPr="00EC740B">
        <w:rPr>
          <w:rFonts w:eastAsia="Malgun Gothic"/>
          <w:lang w:val="en-US" w:eastAsia="ko-KR"/>
        </w:rPr>
        <w:t xml:space="preserve"> is equal to 2, log2CbSizeLongerSide is greater than </w:t>
      </w:r>
      <w:r w:rsidR="002B6375" w:rsidRPr="002B6375">
        <w:rPr>
          <w:rFonts w:eastAsia="Malgun Gothic"/>
          <w:lang w:val="en-US" w:eastAsia="ko-KR"/>
        </w:rPr>
        <w:t>MaxCbLog2Size14Ratio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MinCbLog2Size14Ratio</w:t>
      </w:r>
      <w:r w:rsidRPr="00EC740B">
        <w:rPr>
          <w:rFonts w:eastAsia="Malgun Gothic"/>
          <w:lang w:val="en-US" w:eastAsia="ko-KR"/>
        </w:rPr>
        <w:t>.</w:t>
      </w:r>
    </w:p>
    <w:p w14:paraId="5CE3884F" w14:textId="57C06E79" w:rsidR="0025365E" w:rsidRPr="00EC740B" w:rsidRDefault="0025365E" w:rsidP="003568CA">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rFonts w:eastAsia="Malgun Gothic" w:hint="eastAsia"/>
          <w:lang w:val="en-US" w:eastAsia="ko-KR"/>
        </w:rPr>
        <w:t>Otherwise, allowSplitBtHor is set equal to TRUE.</w:t>
      </w:r>
    </w:p>
    <w:p w14:paraId="5D43935A" w14:textId="2E87E5AB" w:rsidR="006D53C5" w:rsidRPr="00EC740B" w:rsidRDefault="006D53C5" w:rsidP="006D53C5">
      <w:pPr>
        <w:numPr>
          <w:ilvl w:val="0"/>
          <w:numId w:val="4"/>
        </w:numPr>
        <w:tabs>
          <w:tab w:val="left" w:pos="284"/>
        </w:tabs>
        <w:rPr>
          <w:lang w:val="en-US"/>
        </w:rPr>
      </w:pPr>
      <w:r w:rsidRPr="00EC740B">
        <w:rPr>
          <w:rFonts w:eastAsia="Malgun Gothic"/>
          <w:lang w:val="en-US" w:eastAsia="ko-KR"/>
        </w:rPr>
        <w:t>The variable allowSplit</w:t>
      </w:r>
      <w:r>
        <w:rPr>
          <w:rFonts w:eastAsia="Malgun Gothic"/>
          <w:lang w:val="en-US" w:eastAsia="ko-KR"/>
        </w:rPr>
        <w:t>T</w:t>
      </w:r>
      <w:r w:rsidRPr="00EC740B">
        <w:rPr>
          <w:rFonts w:eastAsia="Malgun Gothic"/>
          <w:lang w:val="en-US" w:eastAsia="ko-KR"/>
        </w:rPr>
        <w:t>tVer is derived as follows:</w:t>
      </w:r>
    </w:p>
    <w:p w14:paraId="0478BB11" w14:textId="6389CC32" w:rsidR="006D53C5" w:rsidRPr="00EC740B" w:rsidRDefault="006D53C5" w:rsidP="006D53C5">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log2CbWidthTemp is set equal to log2CbWidth – </w:t>
      </w:r>
      <w:r>
        <w:rPr>
          <w:lang w:val="en-US"/>
        </w:rPr>
        <w:t>2</w:t>
      </w:r>
      <w:r w:rsidRPr="00EC740B">
        <w:rPr>
          <w:lang w:val="en-US"/>
        </w:rPr>
        <w:t>.</w:t>
      </w:r>
    </w:p>
    <w:p w14:paraId="26AD26B6" w14:textId="3B41564D" w:rsidR="006D53C5" w:rsidRPr="00EC740B" w:rsidRDefault="006D53C5" w:rsidP="006D53C5">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hint="eastAsia"/>
          <w:lang w:val="en-US" w:eastAsia="ko-KR"/>
        </w:rPr>
        <w:t>A</w:t>
      </w:r>
      <w:r w:rsidRPr="00EC740B">
        <w:rPr>
          <w:rFonts w:eastAsia="Malgun Gothic"/>
          <w:lang w:val="en-US" w:eastAsia="ko-KR"/>
        </w:rPr>
        <w:t xml:space="preserve"> variable log2CbSizeLongerSide is set equal to ( </w:t>
      </w:r>
      <w:r w:rsidRPr="00EC740B">
        <w:rPr>
          <w:lang w:val="en-US"/>
        </w:rPr>
        <w:t>log2CbWidthTemp </w:t>
      </w:r>
      <w:r w:rsidRPr="00EC740B">
        <w:rPr>
          <w:rFonts w:eastAsia="Malgun Gothic"/>
          <w:lang w:val="en-US" w:eastAsia="ko-KR"/>
        </w:rPr>
        <w:t xml:space="preserve"> &gt; </w:t>
      </w:r>
      <w:r w:rsidR="006208A5" w:rsidRPr="00EC740B">
        <w:rPr>
          <w:lang w:val="en-US"/>
        </w:rPr>
        <w:t>log2Cb</w:t>
      </w:r>
      <w:r w:rsidR="006208A5">
        <w:rPr>
          <w:lang w:val="en-US"/>
        </w:rPr>
        <w:t>Height</w:t>
      </w:r>
      <w:r w:rsidR="006208A5" w:rsidRPr="00EC740B">
        <w:rPr>
          <w:lang w:val="en-US"/>
        </w:rPr>
        <w:t> </w:t>
      </w:r>
      <w:r w:rsidRPr="00EC740B">
        <w:rPr>
          <w:rFonts w:eastAsia="Malgun Gothic"/>
          <w:lang w:val="en-US" w:eastAsia="ko-KR"/>
        </w:rPr>
        <w:t>? log2CbWidth</w:t>
      </w:r>
      <w:r w:rsidR="00F37187" w:rsidRPr="00EC740B">
        <w:rPr>
          <w:lang w:val="en-US"/>
        </w:rPr>
        <w:t>Temp</w:t>
      </w:r>
      <w:r w:rsidRPr="00EC740B">
        <w:rPr>
          <w:rFonts w:eastAsia="Malgun Gothic"/>
          <w:lang w:val="en-US" w:eastAsia="ko-KR"/>
        </w:rPr>
        <w:t> : log2CbHeight).</w:t>
      </w:r>
    </w:p>
    <w:p w14:paraId="5BB2DC0C" w14:textId="77777777" w:rsidR="006D53C5" w:rsidRPr="00EC740B" w:rsidRDefault="006D53C5" w:rsidP="006D53C5">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ratioWH is set equal to Abs( log2CbWidthTemp – log2</w:t>
      </w:r>
      <w:r w:rsidRPr="00EC740B">
        <w:rPr>
          <w:rFonts w:eastAsia="Malgun Gothic" w:hint="eastAsia"/>
          <w:lang w:val="en-US" w:eastAsia="ko-KR"/>
        </w:rPr>
        <w:t>CbHei</w:t>
      </w:r>
      <w:r w:rsidRPr="00EC740B">
        <w:rPr>
          <w:lang w:val="en-US"/>
        </w:rPr>
        <w:t>ght ).</w:t>
      </w:r>
    </w:p>
    <w:p w14:paraId="77B0A095" w14:textId="7991A5A9" w:rsidR="006D53C5" w:rsidRPr="00EC740B" w:rsidRDefault="006D53C5" w:rsidP="006D53C5">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lang w:val="en-US" w:eastAsia="ko-KR"/>
        </w:rPr>
        <w:t>If o</w:t>
      </w:r>
      <w:r w:rsidRPr="00EC740B">
        <w:rPr>
          <w:rFonts w:eastAsia="Malgun Gothic" w:hint="eastAsia"/>
          <w:lang w:val="en-US" w:eastAsia="ko-KR"/>
        </w:rPr>
        <w:t xml:space="preserve">ne </w:t>
      </w:r>
      <w:r w:rsidRPr="00EC740B">
        <w:rPr>
          <w:rFonts w:eastAsia="Malgun Gothic"/>
          <w:lang w:val="en-US" w:eastAsia="ko-KR"/>
        </w:rPr>
        <w:t>or more of the following conditions are true, allowSplit</w:t>
      </w:r>
      <w:r w:rsidR="008D222D">
        <w:rPr>
          <w:rFonts w:eastAsia="Malgun Gothic"/>
          <w:lang w:val="en-US" w:eastAsia="ko-KR"/>
        </w:rPr>
        <w:t>T</w:t>
      </w:r>
      <w:r w:rsidRPr="00EC740B">
        <w:rPr>
          <w:rFonts w:eastAsia="Malgun Gothic"/>
          <w:lang w:val="en-US" w:eastAsia="ko-KR"/>
        </w:rPr>
        <w:t>tVer is set equal to FALSE.</w:t>
      </w:r>
    </w:p>
    <w:p w14:paraId="4E0D675E" w14:textId="77777777" w:rsidR="006D53C5" w:rsidRPr="00EC740B" w:rsidRDefault="006D53C5" w:rsidP="006D53C5">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lang w:val="en-US"/>
        </w:rPr>
        <w:t>log2CbWidthTemp is less than 4.</w:t>
      </w:r>
    </w:p>
    <w:p w14:paraId="73436912" w14:textId="02386B1F" w:rsidR="006D53C5" w:rsidRPr="00D73DE7" w:rsidRDefault="006208A5" w:rsidP="006D53C5">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Pr>
          <w:rFonts w:eastAsia="Malgun Gothic"/>
          <w:lang w:val="en-US" w:eastAsia="ko-KR"/>
        </w:rPr>
        <w:t xml:space="preserve">if </w:t>
      </w:r>
      <w:r w:rsidR="006D53C5" w:rsidRPr="00EC740B">
        <w:rPr>
          <w:rFonts w:eastAsia="Malgun Gothic"/>
          <w:lang w:val="en-US" w:eastAsia="ko-KR"/>
        </w:rPr>
        <w:t>ratioWH is greater tha</w:t>
      </w:r>
      <w:r w:rsidR="006D53C5" w:rsidRPr="00EC740B">
        <w:rPr>
          <w:rFonts w:eastAsia="Malgun Gothic" w:hint="eastAsia"/>
          <w:lang w:val="en-US" w:eastAsia="ko-KR"/>
        </w:rPr>
        <w:t>n</w:t>
      </w:r>
      <w:r w:rsidR="006D53C5" w:rsidRPr="00EC740B">
        <w:rPr>
          <w:rFonts w:eastAsia="Malgun Gothic"/>
          <w:lang w:val="en-US" w:eastAsia="ko-KR"/>
        </w:rPr>
        <w:t xml:space="preserve"> 2</w:t>
      </w:r>
      <w:r>
        <w:rPr>
          <w:rFonts w:eastAsia="Malgun Gothic"/>
          <w:lang w:val="en-US" w:eastAsia="ko-KR"/>
        </w:rPr>
        <w:t xml:space="preserve">, </w:t>
      </w:r>
      <w:r>
        <w:rPr>
          <w:lang w:val="en-US"/>
        </w:rPr>
        <w:t>log2CbWidth is smaller than log2</w:t>
      </w:r>
      <w:r>
        <w:rPr>
          <w:rFonts w:eastAsia="Malgun Gothic"/>
          <w:lang w:val="en-US" w:eastAsia="ko-KR"/>
        </w:rPr>
        <w:t>CbHei</w:t>
      </w:r>
      <w:r>
        <w:rPr>
          <w:lang w:val="en-US"/>
        </w:rPr>
        <w:t>ght or y0 is smaller than yBoudnaryCtb or x0 is greater than or equal to xBoudnaryCtb</w:t>
      </w:r>
      <w:r w:rsidR="006D53C5" w:rsidRPr="00EC740B">
        <w:rPr>
          <w:rFonts w:eastAsia="Malgun Gothic"/>
          <w:lang w:val="en-US" w:eastAsia="ko-KR"/>
        </w:rPr>
        <w:t>.</w:t>
      </w:r>
    </w:p>
    <w:p w14:paraId="4445F9D5" w14:textId="77941745" w:rsidR="00992731" w:rsidRPr="00EC740B" w:rsidRDefault="00B10EA4"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AD6953">
        <w:rPr>
          <w:lang w:val="en-US"/>
        </w:rPr>
        <w:t>l</w:t>
      </w:r>
      <w:r w:rsidR="00992731" w:rsidRPr="00AD6953">
        <w:rPr>
          <w:lang w:val="en-US"/>
        </w:rPr>
        <w:t>og2SizeLongerSide</w:t>
      </w:r>
      <w:r w:rsidR="00992731">
        <w:rPr>
          <w:lang w:val="en-US"/>
        </w:rPr>
        <w:t xml:space="preserve"> is greater than </w:t>
      </w:r>
      <w:r w:rsidR="002B6375" w:rsidRPr="002B6375">
        <w:rPr>
          <w:lang w:val="en-US"/>
        </w:rPr>
        <w:t>MaxTtLog2Size</w:t>
      </w:r>
      <w:r w:rsidR="002B6375">
        <w:rPr>
          <w:lang w:val="en-US"/>
        </w:rPr>
        <w:t xml:space="preserve"> </w:t>
      </w:r>
      <w:r>
        <w:rPr>
          <w:lang w:val="en-US"/>
        </w:rPr>
        <w:t xml:space="preserve">or log2SizeLongerSide is less than </w:t>
      </w:r>
      <w:r w:rsidR="002B6375" w:rsidRPr="002B6375">
        <w:rPr>
          <w:lang w:val="en-US"/>
        </w:rPr>
        <w:t>MinTtLog2Size</w:t>
      </w:r>
      <w:r>
        <w:rPr>
          <w:lang w:val="en-US"/>
        </w:rPr>
        <w:t>.</w:t>
      </w:r>
    </w:p>
    <w:p w14:paraId="7C22D544" w14:textId="48612DF9" w:rsidR="006D53C5" w:rsidRPr="00EC740B" w:rsidRDefault="006D53C5"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0, log2CbSizeLongerSide is greater than </w:t>
      </w:r>
      <w:r w:rsidR="002B6375" w:rsidRPr="002B6375">
        <w:rPr>
          <w:rFonts w:eastAsia="Malgun Gothic"/>
          <w:lang w:val="en-US" w:eastAsia="ko-KR"/>
        </w:rPr>
        <w:t>MaxCbLog2Size11Ratio</w:t>
      </w:r>
      <w:r w:rsidR="002B6375">
        <w:rPr>
          <w:rFonts w:eastAsia="Malgun Gothic"/>
          <w:lang w:val="en-US" w:eastAsia="ko-KR"/>
        </w:rPr>
        <w:t xml:space="preserve"> </w:t>
      </w:r>
      <w:r w:rsidRPr="00EC740B">
        <w:rPr>
          <w:lang w:val="en-CA"/>
        </w:rPr>
        <w:t xml:space="preserve">or log2CbSizeLongerSize is less than </w:t>
      </w:r>
      <w:r w:rsidR="002B6375" w:rsidRPr="002B6375">
        <w:rPr>
          <w:lang w:val="en-CA"/>
        </w:rPr>
        <w:t>MinCbLog2Size11Ratio</w:t>
      </w:r>
      <w:r w:rsidRPr="00EC740B">
        <w:rPr>
          <w:lang w:val="en-CA"/>
        </w:rPr>
        <w:t>.</w:t>
      </w:r>
    </w:p>
    <w:p w14:paraId="5F5C8A1C" w14:textId="12833E43" w:rsidR="006D53C5" w:rsidRPr="00EC740B" w:rsidRDefault="006D53C5"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1, log2CbSizeLongerSide is greater than </w:t>
      </w:r>
      <w:r w:rsidR="002B6375" w:rsidRPr="002B6375">
        <w:rPr>
          <w:rFonts w:eastAsia="Malgun Gothic"/>
          <w:lang w:val="en-US" w:eastAsia="ko-KR"/>
        </w:rPr>
        <w:t>MaxCbLog2Size12Ratio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MinCbLog2Size12Ratio</w:t>
      </w:r>
      <w:r w:rsidRPr="00EC740B">
        <w:rPr>
          <w:rFonts w:eastAsia="Malgun Gothic"/>
          <w:lang w:val="en-US" w:eastAsia="ko-KR"/>
        </w:rPr>
        <w:t>.</w:t>
      </w:r>
    </w:p>
    <w:p w14:paraId="7C2B5079" w14:textId="01D89FE7" w:rsidR="006D53C5" w:rsidRPr="003568CA" w:rsidRDefault="006D53C5"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ratioWH is equal to 2, log2CbSizeLongerSide is greater than </w:t>
      </w:r>
      <w:r w:rsidR="002B6375" w:rsidRPr="002B6375">
        <w:rPr>
          <w:rFonts w:eastAsia="Malgun Gothic"/>
          <w:lang w:val="en-US" w:eastAsia="ko-KR"/>
        </w:rPr>
        <w:t>MaxCbLog2Size14Ratio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MinCbLog2Size14Ratio</w:t>
      </w:r>
      <w:r w:rsidRPr="00EC740B">
        <w:rPr>
          <w:rFonts w:eastAsia="Malgun Gothic"/>
          <w:lang w:val="en-US" w:eastAsia="ko-KR"/>
        </w:rPr>
        <w:t>.</w:t>
      </w:r>
    </w:p>
    <w:p w14:paraId="0C5B0595" w14:textId="62B20A1D" w:rsidR="0025365E" w:rsidRPr="00EC740B" w:rsidRDefault="0025365E" w:rsidP="003568CA">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rFonts w:eastAsia="Malgun Gothic" w:hint="eastAsia"/>
          <w:lang w:val="en-US" w:eastAsia="ko-KR"/>
        </w:rPr>
        <w:t>Otherwise, allowSplitTtVer is set equal to TRUE.</w:t>
      </w:r>
    </w:p>
    <w:p w14:paraId="09CA9EC4" w14:textId="49511444" w:rsidR="00D73DE7" w:rsidRPr="00EC740B" w:rsidRDefault="00D73DE7" w:rsidP="00D73DE7">
      <w:pPr>
        <w:numPr>
          <w:ilvl w:val="0"/>
          <w:numId w:val="4"/>
        </w:numPr>
        <w:tabs>
          <w:tab w:val="left" w:pos="284"/>
        </w:tabs>
        <w:rPr>
          <w:lang w:val="en-US"/>
        </w:rPr>
      </w:pPr>
      <w:r w:rsidRPr="00EC740B">
        <w:rPr>
          <w:rFonts w:eastAsia="Malgun Gothic"/>
          <w:lang w:val="en-US" w:eastAsia="ko-KR"/>
        </w:rPr>
        <w:t>The variable allowSplit</w:t>
      </w:r>
      <w:r>
        <w:rPr>
          <w:rFonts w:eastAsia="Malgun Gothic"/>
          <w:lang w:val="en-US" w:eastAsia="ko-KR"/>
        </w:rPr>
        <w:t>T</w:t>
      </w:r>
      <w:r w:rsidRPr="00EC740B">
        <w:rPr>
          <w:rFonts w:eastAsia="Malgun Gothic"/>
          <w:lang w:val="en-US" w:eastAsia="ko-KR"/>
        </w:rPr>
        <w:t>t</w:t>
      </w:r>
      <w:r w:rsidR="008D222D">
        <w:rPr>
          <w:rFonts w:eastAsia="Malgun Gothic"/>
          <w:lang w:val="en-US" w:eastAsia="ko-KR"/>
        </w:rPr>
        <w:t>Hor</w:t>
      </w:r>
      <w:r w:rsidRPr="00EC740B">
        <w:rPr>
          <w:rFonts w:eastAsia="Malgun Gothic"/>
          <w:lang w:val="en-US" w:eastAsia="ko-KR"/>
        </w:rPr>
        <w:t xml:space="preserve"> is derived as follows:</w:t>
      </w:r>
    </w:p>
    <w:p w14:paraId="3D398B1D" w14:textId="6749C4DE" w:rsidR="00D73DE7" w:rsidRPr="00EC740B" w:rsidRDefault="00D73DE7" w:rsidP="00D73DE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log2Cb</w:t>
      </w:r>
      <w:r w:rsidR="008D222D">
        <w:rPr>
          <w:lang w:val="en-US"/>
        </w:rPr>
        <w:t>Height</w:t>
      </w:r>
      <w:r w:rsidRPr="00EC740B">
        <w:rPr>
          <w:lang w:val="en-US"/>
        </w:rPr>
        <w:t>Temp is set equal to log2CbWidth – </w:t>
      </w:r>
      <w:r>
        <w:rPr>
          <w:lang w:val="en-US"/>
        </w:rPr>
        <w:t>2</w:t>
      </w:r>
      <w:r w:rsidRPr="00EC740B">
        <w:rPr>
          <w:lang w:val="en-US"/>
        </w:rPr>
        <w:t>.</w:t>
      </w:r>
    </w:p>
    <w:p w14:paraId="639A9D11" w14:textId="54988FFA" w:rsidR="00D73DE7" w:rsidRPr="00EC740B" w:rsidRDefault="00D73DE7" w:rsidP="00D73DE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hint="eastAsia"/>
          <w:lang w:val="en-US" w:eastAsia="ko-KR"/>
        </w:rPr>
        <w:t>A</w:t>
      </w:r>
      <w:r w:rsidRPr="00EC740B">
        <w:rPr>
          <w:rFonts w:eastAsia="Malgun Gothic"/>
          <w:lang w:val="en-US" w:eastAsia="ko-KR"/>
        </w:rPr>
        <w:t xml:space="preserve"> variable log2CbSizeLongerSide is set equal to ( </w:t>
      </w:r>
      <w:r w:rsidRPr="00EC740B">
        <w:rPr>
          <w:lang w:val="en-US"/>
        </w:rPr>
        <w:t>log2CbWidth </w:t>
      </w:r>
      <w:r w:rsidRPr="00EC740B">
        <w:rPr>
          <w:rFonts w:eastAsia="Malgun Gothic"/>
          <w:lang w:val="en-US" w:eastAsia="ko-KR"/>
        </w:rPr>
        <w:t xml:space="preserve"> &gt; </w:t>
      </w:r>
      <w:r w:rsidRPr="00EC740B">
        <w:rPr>
          <w:lang w:val="en-US"/>
        </w:rPr>
        <w:t>log2Cb</w:t>
      </w:r>
      <w:r w:rsidR="00BA2C0A">
        <w:rPr>
          <w:lang w:val="en-US"/>
        </w:rPr>
        <w:t>Height</w:t>
      </w:r>
      <w:r w:rsidRPr="00EC740B">
        <w:rPr>
          <w:lang w:val="en-US"/>
        </w:rPr>
        <w:t>Temp </w:t>
      </w:r>
      <w:r w:rsidRPr="00EC740B">
        <w:rPr>
          <w:rFonts w:eastAsia="Malgun Gothic"/>
          <w:lang w:val="en-US" w:eastAsia="ko-KR"/>
        </w:rPr>
        <w:t>? log2CbWidth : log2CbHeight</w:t>
      </w:r>
      <w:r w:rsidR="00F37187" w:rsidRPr="00EC740B">
        <w:rPr>
          <w:lang w:val="en-US"/>
        </w:rPr>
        <w:t>Temp</w:t>
      </w:r>
      <w:r w:rsidRPr="00EC740B">
        <w:rPr>
          <w:rFonts w:eastAsia="Malgun Gothic"/>
          <w:lang w:val="en-US" w:eastAsia="ko-KR"/>
        </w:rPr>
        <w:t>).</w:t>
      </w:r>
    </w:p>
    <w:p w14:paraId="3D888498" w14:textId="59AE7B9D" w:rsidR="00D73DE7" w:rsidRPr="00EC740B" w:rsidRDefault="00D73DE7" w:rsidP="00D73DE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A variable ratioWH is set equal to Abs( log2CbWidth – log2</w:t>
      </w:r>
      <w:r w:rsidRPr="00EC740B">
        <w:rPr>
          <w:rFonts w:eastAsia="Malgun Gothic" w:hint="eastAsia"/>
          <w:lang w:val="en-US" w:eastAsia="ko-KR"/>
        </w:rPr>
        <w:t>CbHei</w:t>
      </w:r>
      <w:r w:rsidRPr="00EC740B">
        <w:rPr>
          <w:lang w:val="en-US"/>
        </w:rPr>
        <w:t>ght</w:t>
      </w:r>
      <w:r w:rsidR="008D222D">
        <w:rPr>
          <w:lang w:val="en-US"/>
        </w:rPr>
        <w:t>Temp</w:t>
      </w:r>
      <w:r w:rsidRPr="00EC740B">
        <w:rPr>
          <w:lang w:val="en-US"/>
        </w:rPr>
        <w:t xml:space="preserve"> ).</w:t>
      </w:r>
    </w:p>
    <w:p w14:paraId="395398E1" w14:textId="28DB91EB" w:rsidR="00D73DE7" w:rsidRPr="00EC740B" w:rsidRDefault="00D73DE7" w:rsidP="00D73DE7">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rFonts w:eastAsia="Malgun Gothic"/>
          <w:lang w:val="en-US" w:eastAsia="ko-KR"/>
        </w:rPr>
        <w:t>If o</w:t>
      </w:r>
      <w:r w:rsidRPr="00EC740B">
        <w:rPr>
          <w:rFonts w:eastAsia="Malgun Gothic" w:hint="eastAsia"/>
          <w:lang w:val="en-US" w:eastAsia="ko-KR"/>
        </w:rPr>
        <w:t xml:space="preserve">ne </w:t>
      </w:r>
      <w:r w:rsidRPr="00EC740B">
        <w:rPr>
          <w:rFonts w:eastAsia="Malgun Gothic"/>
          <w:lang w:val="en-US" w:eastAsia="ko-KR"/>
        </w:rPr>
        <w:t>or more of the following conditions are true, allowSplit</w:t>
      </w:r>
      <w:r w:rsidR="008D222D">
        <w:rPr>
          <w:rFonts w:eastAsia="Malgun Gothic"/>
          <w:lang w:val="en-US" w:eastAsia="ko-KR"/>
        </w:rPr>
        <w:t>T</w:t>
      </w:r>
      <w:r w:rsidRPr="00EC740B">
        <w:rPr>
          <w:rFonts w:eastAsia="Malgun Gothic"/>
          <w:lang w:val="en-US" w:eastAsia="ko-KR"/>
        </w:rPr>
        <w:t>t</w:t>
      </w:r>
      <w:r w:rsidR="008D222D">
        <w:rPr>
          <w:rFonts w:eastAsia="Malgun Gothic"/>
          <w:lang w:val="en-US" w:eastAsia="ko-KR"/>
        </w:rPr>
        <w:t>Hor</w:t>
      </w:r>
      <w:r w:rsidRPr="00EC740B">
        <w:rPr>
          <w:rFonts w:eastAsia="Malgun Gothic"/>
          <w:lang w:val="en-US" w:eastAsia="ko-KR"/>
        </w:rPr>
        <w:t xml:space="preserve"> is set equal to FALSE.</w:t>
      </w:r>
    </w:p>
    <w:p w14:paraId="571CCB86" w14:textId="7117A95C" w:rsidR="00D73DE7" w:rsidRPr="00EC740B" w:rsidRDefault="00D73DE7" w:rsidP="00D73DE7">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lang w:val="en-US"/>
        </w:rPr>
        <w:t>log2Cb</w:t>
      </w:r>
      <w:r w:rsidR="008D222D">
        <w:rPr>
          <w:lang w:val="en-US"/>
        </w:rPr>
        <w:t>Height</w:t>
      </w:r>
      <w:r w:rsidRPr="00EC740B">
        <w:rPr>
          <w:lang w:val="en-US"/>
        </w:rPr>
        <w:t>Temp is less than 4.</w:t>
      </w:r>
    </w:p>
    <w:p w14:paraId="06B8C114" w14:textId="57935FF6" w:rsidR="00D73DE7" w:rsidRPr="00D73DE7" w:rsidRDefault="00BA2C0A" w:rsidP="00D73DE7">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Pr>
          <w:rFonts w:eastAsia="Malgun Gothic"/>
          <w:lang w:val="en-US" w:eastAsia="ko-KR"/>
        </w:rPr>
        <w:t xml:space="preserve">if </w:t>
      </w:r>
      <w:r w:rsidR="00D73DE7" w:rsidRPr="00EC740B">
        <w:rPr>
          <w:rFonts w:eastAsia="Malgun Gothic"/>
          <w:lang w:val="en-US" w:eastAsia="ko-KR"/>
        </w:rPr>
        <w:t>ratioWH is greater tha</w:t>
      </w:r>
      <w:r w:rsidR="00D73DE7" w:rsidRPr="00EC740B">
        <w:rPr>
          <w:rFonts w:eastAsia="Malgun Gothic" w:hint="eastAsia"/>
          <w:lang w:val="en-US" w:eastAsia="ko-KR"/>
        </w:rPr>
        <w:t>n</w:t>
      </w:r>
      <w:r w:rsidR="00D73DE7" w:rsidRPr="00EC740B">
        <w:rPr>
          <w:rFonts w:eastAsia="Malgun Gothic"/>
          <w:lang w:val="en-US" w:eastAsia="ko-KR"/>
        </w:rPr>
        <w:t xml:space="preserve"> 2</w:t>
      </w:r>
      <w:r>
        <w:rPr>
          <w:rFonts w:eastAsia="Malgun Gothic"/>
          <w:lang w:val="en-US" w:eastAsia="ko-KR"/>
        </w:rPr>
        <w:t xml:space="preserve">, </w:t>
      </w:r>
      <w:r>
        <w:rPr>
          <w:lang w:val="en-US"/>
        </w:rPr>
        <w:t>log2CbHeight is smaller than or eq</w:t>
      </w:r>
      <w:r w:rsidR="00753DC6">
        <w:rPr>
          <w:lang w:val="en-US"/>
        </w:rPr>
        <w:t>u</w:t>
      </w:r>
      <w:r>
        <w:rPr>
          <w:lang w:val="en-US"/>
        </w:rPr>
        <w:t>al to log2</w:t>
      </w:r>
      <w:r>
        <w:rPr>
          <w:rFonts w:eastAsia="Malgun Gothic"/>
          <w:lang w:val="en-US" w:eastAsia="ko-KR"/>
        </w:rPr>
        <w:t>CbWidth</w:t>
      </w:r>
      <w:r>
        <w:rPr>
          <w:lang w:val="en-US"/>
        </w:rPr>
        <w:t xml:space="preserve"> or x0 is smaller than xBoudnaryCtb or y0 is greater than or equal to yBoudnaryCtb</w:t>
      </w:r>
      <w:r w:rsidR="00D73DE7" w:rsidRPr="00EC740B">
        <w:rPr>
          <w:rFonts w:eastAsia="Malgun Gothic"/>
          <w:lang w:val="en-US" w:eastAsia="ko-KR"/>
        </w:rPr>
        <w:t>.</w:t>
      </w:r>
    </w:p>
    <w:p w14:paraId="78D3D73B" w14:textId="382A5C34" w:rsidR="00D73DE7" w:rsidRPr="00EC740B" w:rsidRDefault="00D73DE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Pr>
          <w:lang w:val="en-US"/>
        </w:rPr>
        <w:t xml:space="preserve">log2SizeLongerSide is greater than </w:t>
      </w:r>
      <w:r w:rsidR="002B6375" w:rsidRPr="002B6375">
        <w:rPr>
          <w:lang w:val="en-US"/>
        </w:rPr>
        <w:t>MaxTtLog2Size</w:t>
      </w:r>
      <w:r w:rsidR="002B6375">
        <w:rPr>
          <w:lang w:val="en-US"/>
        </w:rPr>
        <w:t xml:space="preserve"> </w:t>
      </w:r>
      <w:r>
        <w:rPr>
          <w:lang w:val="en-US"/>
        </w:rPr>
        <w:t xml:space="preserve">or log2SizeLongerSide is less than </w:t>
      </w:r>
      <w:r w:rsidR="002B6375" w:rsidRPr="002B6375">
        <w:rPr>
          <w:lang w:val="en-US"/>
        </w:rPr>
        <w:t>MinTtLog2Size</w:t>
      </w:r>
      <w:r>
        <w:rPr>
          <w:lang w:val="en-US"/>
        </w:rPr>
        <w:t>.</w:t>
      </w:r>
    </w:p>
    <w:p w14:paraId="71F4F0C3" w14:textId="01DEADC3" w:rsidR="00D73DE7" w:rsidRPr="00EC740B" w:rsidRDefault="00D73DE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w:t>
      </w:r>
      <w:r w:rsidRPr="000B3742">
        <w:rPr>
          <w:lang w:val="en-US"/>
        </w:rPr>
        <w:t>ratioWH</w:t>
      </w:r>
      <w:r w:rsidRPr="00EC740B">
        <w:rPr>
          <w:rFonts w:eastAsia="Malgun Gothic"/>
          <w:lang w:val="en-US" w:eastAsia="ko-KR"/>
        </w:rPr>
        <w:t xml:space="preserve"> is equal to 0, log2CbSizeLongerSide is greater than </w:t>
      </w:r>
      <w:r w:rsidR="002B6375" w:rsidRPr="002B6375">
        <w:rPr>
          <w:rFonts w:eastAsia="Malgun Gothic"/>
          <w:lang w:val="en-US" w:eastAsia="ko-KR"/>
        </w:rPr>
        <w:t>MaxCbLog2Size11Ratio</w:t>
      </w:r>
      <w:r w:rsidR="002B6375">
        <w:rPr>
          <w:rFonts w:eastAsia="Malgun Gothic"/>
          <w:lang w:val="en-US" w:eastAsia="ko-KR"/>
        </w:rPr>
        <w:t xml:space="preserve"> </w:t>
      </w:r>
      <w:r w:rsidRPr="00EC740B">
        <w:rPr>
          <w:lang w:val="en-CA"/>
        </w:rPr>
        <w:t xml:space="preserve">or log2CbSizeLongerSize is less than </w:t>
      </w:r>
      <w:r w:rsidR="002B6375" w:rsidRPr="002B6375">
        <w:rPr>
          <w:lang w:val="en-CA"/>
        </w:rPr>
        <w:t>MinCbLog2Size11Ratio</w:t>
      </w:r>
      <w:r w:rsidRPr="00EC740B">
        <w:rPr>
          <w:lang w:val="en-CA"/>
        </w:rPr>
        <w:t>.</w:t>
      </w:r>
    </w:p>
    <w:p w14:paraId="5CC54C45" w14:textId="21103B71" w:rsidR="00D73DE7" w:rsidRPr="00EC740B" w:rsidRDefault="00D73DE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w:t>
      </w:r>
      <w:r w:rsidRPr="000B3742">
        <w:rPr>
          <w:lang w:val="en-US"/>
        </w:rPr>
        <w:t>ratioWH</w:t>
      </w:r>
      <w:r w:rsidRPr="00EC740B">
        <w:rPr>
          <w:rFonts w:eastAsia="Malgun Gothic"/>
          <w:lang w:val="en-US" w:eastAsia="ko-KR"/>
        </w:rPr>
        <w:t xml:space="preserve"> is equal to 1, log2CbSizeLongerSide is greater than </w:t>
      </w:r>
      <w:r w:rsidR="002B6375" w:rsidRPr="002B6375">
        <w:rPr>
          <w:rFonts w:eastAsia="Malgun Gothic"/>
          <w:lang w:val="en-US" w:eastAsia="ko-KR"/>
        </w:rPr>
        <w:t>MaxCbLog2Size12Ratio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MinCbLog2Size12Ratio</w:t>
      </w:r>
      <w:r w:rsidRPr="00EC740B">
        <w:rPr>
          <w:rFonts w:eastAsia="Malgun Gothic"/>
          <w:lang w:val="en-US" w:eastAsia="ko-KR"/>
        </w:rPr>
        <w:t>.</w:t>
      </w:r>
    </w:p>
    <w:p w14:paraId="180BCE68" w14:textId="530A2506" w:rsidR="00D73DE7" w:rsidRPr="003568CA" w:rsidRDefault="00D73DE7" w:rsidP="000B3742">
      <w:pPr>
        <w:numPr>
          <w:ilvl w:val="0"/>
          <w:numId w:val="4"/>
        </w:numPr>
        <w:tabs>
          <w:tab w:val="clear" w:pos="390"/>
          <w:tab w:val="clear" w:pos="794"/>
          <w:tab w:val="clear" w:pos="1191"/>
          <w:tab w:val="clear" w:pos="1588"/>
          <w:tab w:val="clear" w:pos="1985"/>
          <w:tab w:val="left" w:pos="1134"/>
          <w:tab w:val="num" w:pos="1440"/>
          <w:tab w:val="left" w:pos="2977"/>
        </w:tabs>
        <w:ind w:left="1134" w:hanging="425"/>
        <w:rPr>
          <w:lang w:val="en-US"/>
        </w:rPr>
      </w:pPr>
      <w:r w:rsidRPr="00EC740B">
        <w:rPr>
          <w:rFonts w:eastAsia="Malgun Gothic"/>
          <w:lang w:val="en-US" w:eastAsia="ko-KR"/>
        </w:rPr>
        <w:t xml:space="preserve">if </w:t>
      </w:r>
      <w:r w:rsidRPr="000B3742">
        <w:rPr>
          <w:lang w:val="en-US"/>
        </w:rPr>
        <w:t>ratioWH</w:t>
      </w:r>
      <w:r w:rsidRPr="00EC740B">
        <w:rPr>
          <w:rFonts w:eastAsia="Malgun Gothic"/>
          <w:lang w:val="en-US" w:eastAsia="ko-KR"/>
        </w:rPr>
        <w:t xml:space="preserve"> is equal to 2, log2CbSizeLongerSide is greater than </w:t>
      </w:r>
      <w:r w:rsidR="002B6375" w:rsidRPr="002B6375">
        <w:rPr>
          <w:rFonts w:eastAsia="Malgun Gothic"/>
          <w:lang w:val="en-US" w:eastAsia="ko-KR"/>
        </w:rPr>
        <w:t>MaxCbLog2Size14Ratio</w:t>
      </w:r>
      <w:r w:rsidR="002B6375">
        <w:rPr>
          <w:rFonts w:eastAsia="Malgun Gothic"/>
          <w:lang w:val="en-US" w:eastAsia="ko-KR"/>
        </w:rPr>
        <w:t xml:space="preserve"> </w:t>
      </w:r>
      <w:r w:rsidRPr="00EC740B">
        <w:rPr>
          <w:rFonts w:eastAsia="Malgun Gothic"/>
          <w:lang w:val="en-US" w:eastAsia="ko-KR"/>
        </w:rPr>
        <w:t xml:space="preserve">or log2CbSizeLongerSize is less than </w:t>
      </w:r>
      <w:r w:rsidR="002B6375" w:rsidRPr="002B6375">
        <w:rPr>
          <w:rFonts w:eastAsia="Malgun Gothic"/>
          <w:lang w:val="en-US" w:eastAsia="ko-KR"/>
        </w:rPr>
        <w:t>MinCbLog2Size14Ratio</w:t>
      </w:r>
      <w:r w:rsidRPr="00EC740B">
        <w:rPr>
          <w:rFonts w:eastAsia="Malgun Gothic"/>
          <w:lang w:val="en-US" w:eastAsia="ko-KR"/>
        </w:rPr>
        <w:t>.</w:t>
      </w:r>
    </w:p>
    <w:p w14:paraId="633AE3A8" w14:textId="52F9F059" w:rsidR="0025365E" w:rsidRPr="00EC740B" w:rsidRDefault="0025365E" w:rsidP="003568CA">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rFonts w:eastAsia="Malgun Gothic" w:hint="eastAsia"/>
          <w:lang w:val="en-US" w:eastAsia="ko-KR"/>
        </w:rPr>
        <w:t xml:space="preserve">Otherwise, </w:t>
      </w:r>
      <w:r>
        <w:rPr>
          <w:rFonts w:eastAsia="Malgun Gothic"/>
          <w:lang w:val="en-US" w:eastAsia="ko-KR"/>
        </w:rPr>
        <w:t>allowSplitTtHor is set equal to TRUE.</w:t>
      </w:r>
    </w:p>
    <w:p w14:paraId="18792687" w14:textId="30E5781A" w:rsidR="003E6CCF" w:rsidRPr="00DB2F09" w:rsidRDefault="003E6CCF" w:rsidP="008B2CFD">
      <w:pPr>
        <w:rPr>
          <w:lang w:val="en-US"/>
        </w:rPr>
      </w:pPr>
      <w:r w:rsidRPr="00DB2F09">
        <w:rPr>
          <w:b/>
          <w:lang w:val="en-US"/>
        </w:rPr>
        <w:t>btt_split_flag</w:t>
      </w:r>
      <w:r w:rsidR="007424DD" w:rsidRPr="00DB2F09">
        <w:rPr>
          <w:noProof/>
          <w:lang w:eastAsia="ko-KR"/>
        </w:rPr>
        <w:t>[</w:t>
      </w:r>
      <w:r w:rsidR="007424DD" w:rsidRPr="00DB2F09">
        <w:rPr>
          <w:noProof/>
          <w:lang w:val="en-US" w:eastAsia="ko-KR"/>
        </w:rPr>
        <w:t> x0 ][ y0 ]</w:t>
      </w:r>
      <w:r w:rsidR="00CF0ACF" w:rsidRPr="00DB2F09">
        <w:rPr>
          <w:lang w:val="en-US"/>
        </w:rPr>
        <w:t xml:space="preserve"> specifies whether a coding unit is split. btt_split_flag[ x0 ][ y0 ] equal to 1 specifies that a coding unit is split into two or three coding units. btt_split_flag[ x0 ][ y0 ] equal to 0 specifies that a coding unit is not split.</w:t>
      </w:r>
    </w:p>
    <w:p w14:paraId="725C37F6" w14:textId="4BD54200" w:rsidR="00E442D4" w:rsidRPr="00A700DA" w:rsidRDefault="00E442D4" w:rsidP="00A700DA">
      <w:pPr>
        <w:rPr>
          <w:lang w:val="en-US"/>
        </w:rPr>
      </w:pPr>
      <w:r w:rsidRPr="00DB2F09">
        <w:rPr>
          <w:lang w:val="en-US"/>
        </w:rPr>
        <w:t>When btt_split_flag[ x0 ][ y0 ] is not present, the value of btt_split_flag[ x0 ][ y0 </w:t>
      </w:r>
      <w:r w:rsidR="004106B6">
        <w:rPr>
          <w:lang w:val="en-US"/>
        </w:rPr>
        <w:t>]</w:t>
      </w:r>
      <w:r w:rsidR="004106B6" w:rsidRPr="00DB2F09">
        <w:rPr>
          <w:lang w:val="en-US"/>
        </w:rPr>
        <w:t xml:space="preserve"> </w:t>
      </w:r>
      <w:r w:rsidRPr="00DB2F09">
        <w:rPr>
          <w:lang w:val="en-US"/>
        </w:rPr>
        <w:t xml:space="preserve">is inferred </w:t>
      </w:r>
      <w:r w:rsidR="001A7BCD">
        <w:rPr>
          <w:lang w:val="en-US"/>
        </w:rPr>
        <w:t>to be equal to 0.</w:t>
      </w:r>
    </w:p>
    <w:p w14:paraId="78F83BF5" w14:textId="35DBB736" w:rsidR="003E6CCF" w:rsidRPr="00DB2F09" w:rsidRDefault="003E6CCF" w:rsidP="008B2CFD">
      <w:pPr>
        <w:rPr>
          <w:lang w:val="en-US"/>
        </w:rPr>
      </w:pPr>
      <w:r w:rsidRPr="00DB2F09">
        <w:rPr>
          <w:b/>
          <w:lang w:val="en-US"/>
        </w:rPr>
        <w:t>btt_split_dir</w:t>
      </w:r>
      <w:r w:rsidR="007424DD" w:rsidRPr="00DB2F09">
        <w:rPr>
          <w:noProof/>
          <w:lang w:eastAsia="ko-KR"/>
        </w:rPr>
        <w:t>[</w:t>
      </w:r>
      <w:r w:rsidR="007424DD" w:rsidRPr="00DB2F09">
        <w:rPr>
          <w:noProof/>
          <w:lang w:val="en-US" w:eastAsia="ko-KR"/>
        </w:rPr>
        <w:t> x0 ][ y0 ]</w:t>
      </w:r>
      <w:r w:rsidRPr="00DB2F09">
        <w:rPr>
          <w:lang w:val="en-US"/>
        </w:rPr>
        <w:t xml:space="preserve"> </w:t>
      </w:r>
      <w:r w:rsidR="007F42C7" w:rsidRPr="00DB2F09">
        <w:rPr>
          <w:lang w:val="en-US"/>
        </w:rPr>
        <w:t xml:space="preserve">equal to 0 specifies that a coding unit is split </w:t>
      </w:r>
      <w:r w:rsidR="003E5FB8" w:rsidRPr="00DB2F09">
        <w:rPr>
          <w:lang w:val="en-US"/>
        </w:rPr>
        <w:t xml:space="preserve">in </w:t>
      </w:r>
      <w:r w:rsidR="0047048D" w:rsidRPr="002C2330">
        <w:rPr>
          <w:lang w:val="en-US"/>
        </w:rPr>
        <w:t>horizontal</w:t>
      </w:r>
      <w:r w:rsidR="003E5FB8" w:rsidRPr="00DB2F09">
        <w:rPr>
          <w:lang w:val="en-US"/>
        </w:rPr>
        <w:t xml:space="preserve"> direction. btt_split_dir[ x0 ][ y0 ] equal to 1 specifies that a coding unit is split in </w:t>
      </w:r>
      <w:r w:rsidR="0047048D" w:rsidRPr="002C2330">
        <w:rPr>
          <w:lang w:val="en-US"/>
        </w:rPr>
        <w:t>vertical</w:t>
      </w:r>
      <w:r w:rsidR="003E5FB8" w:rsidRPr="00DB2F09">
        <w:rPr>
          <w:lang w:val="en-US"/>
        </w:rPr>
        <w:t xml:space="preserve"> direction.</w:t>
      </w:r>
    </w:p>
    <w:p w14:paraId="08FAB708" w14:textId="4910547B" w:rsidR="00352246" w:rsidRPr="00A700DA" w:rsidRDefault="00352246" w:rsidP="00A700DA">
      <w:pPr>
        <w:rPr>
          <w:lang w:val="en-US"/>
        </w:rPr>
      </w:pPr>
      <w:r w:rsidRPr="00DB2F09">
        <w:rPr>
          <w:lang w:val="en-US"/>
        </w:rPr>
        <w:lastRenderedPageBreak/>
        <w:t xml:space="preserve">When btt_split_dir[ x0 ][ y0 ] is not present, the value of btt_split_dir[ x0 ][ y0 ] is inferred </w:t>
      </w:r>
      <w:r w:rsidR="001A7BCD">
        <w:rPr>
          <w:lang w:val="en-US"/>
        </w:rPr>
        <w:t xml:space="preserve">to be equal to </w:t>
      </w:r>
      <w:r w:rsidR="00967A05">
        <w:rPr>
          <w:lang w:val="en-US"/>
        </w:rPr>
        <w:t xml:space="preserve"> </w:t>
      </w:r>
      <w:r w:rsidR="00967A05" w:rsidRPr="002C2330">
        <w:rPr>
          <w:lang w:val="en-US"/>
        </w:rPr>
        <w:t xml:space="preserve">1 if </w:t>
      </w:r>
      <w:r w:rsidR="00967A05" w:rsidRPr="002C2330">
        <w:rPr>
          <w:lang w:val="en-US" w:eastAsia="ko-KR"/>
        </w:rPr>
        <w:t xml:space="preserve">allowSplitBtVer or allowSplitTtVer is equal to 1, otherwise it is </w:t>
      </w:r>
      <w:r w:rsidR="00967A05" w:rsidRPr="002C2330">
        <w:rPr>
          <w:lang w:val="en-US"/>
        </w:rPr>
        <w:t>inferred to be equal to 0.</w:t>
      </w:r>
    </w:p>
    <w:p w14:paraId="263DD228" w14:textId="64F58503" w:rsidR="003E6CCF" w:rsidRPr="00DB2F09" w:rsidRDefault="003E6CCF" w:rsidP="008B2CFD">
      <w:pPr>
        <w:rPr>
          <w:lang w:val="en-US"/>
        </w:rPr>
      </w:pPr>
      <w:r w:rsidRPr="00DB2F09">
        <w:rPr>
          <w:b/>
          <w:lang w:val="en-US"/>
        </w:rPr>
        <w:t>btt_split_type</w:t>
      </w:r>
      <w:r w:rsidR="007424DD" w:rsidRPr="00DB2F09">
        <w:rPr>
          <w:noProof/>
          <w:lang w:eastAsia="ko-KR"/>
        </w:rPr>
        <w:t>[</w:t>
      </w:r>
      <w:r w:rsidR="007424DD" w:rsidRPr="00DB2F09">
        <w:rPr>
          <w:noProof/>
          <w:lang w:val="en-US" w:eastAsia="ko-KR"/>
        </w:rPr>
        <w:t> x0 ][ y0 ]</w:t>
      </w:r>
      <w:r w:rsidRPr="00DB2F09">
        <w:rPr>
          <w:lang w:val="en-US"/>
        </w:rPr>
        <w:t xml:space="preserve"> </w:t>
      </w:r>
      <w:r w:rsidR="004B0FFB" w:rsidRPr="00DB2F09">
        <w:rPr>
          <w:lang w:val="en-US"/>
        </w:rPr>
        <w:t>equal to 0 specifies that a coding unit is split into two coding units. btt_split_type[ x0 ][ y0 ] equal to 1 specifies that a coding unit is split into three coding units.</w:t>
      </w:r>
    </w:p>
    <w:p w14:paraId="6AD826FE" w14:textId="66EB44E9" w:rsidR="00C30019" w:rsidRPr="002C2330" w:rsidRDefault="006D2B09" w:rsidP="00C30019">
      <w:pPr>
        <w:rPr>
          <w:lang w:val="en-US"/>
        </w:rPr>
      </w:pPr>
      <w:r w:rsidRPr="00DB2F09">
        <w:rPr>
          <w:lang w:val="en-US"/>
        </w:rPr>
        <w:t xml:space="preserve">When btt_split_type[ x0 ][ y0 ] is not present, the value of btt_split_type[ x0 ][ y0 ] is inferred </w:t>
      </w:r>
      <w:r w:rsidR="001A7BCD">
        <w:rPr>
          <w:lang w:val="en-US"/>
        </w:rPr>
        <w:t xml:space="preserve">to be equal to </w:t>
      </w:r>
      <w:r w:rsidR="00C30019" w:rsidRPr="002C2330">
        <w:rPr>
          <w:lang w:val="en-US"/>
        </w:rPr>
        <w:t xml:space="preserve">derived as follows: </w:t>
      </w:r>
    </w:p>
    <w:p w14:paraId="015CD8A3" w14:textId="77777777" w:rsidR="00C30019" w:rsidRPr="002C2330" w:rsidRDefault="00C30019" w:rsidP="00C30019">
      <w:pPr>
        <w:numPr>
          <w:ilvl w:val="0"/>
          <w:numId w:val="4"/>
        </w:numPr>
        <w:tabs>
          <w:tab w:val="left" w:pos="284"/>
        </w:tabs>
        <w:rPr>
          <w:lang w:val="en-US" w:eastAsia="ko-KR"/>
        </w:rPr>
      </w:pPr>
      <w:r w:rsidRPr="002C2330">
        <w:rPr>
          <w:lang w:val="en-US" w:eastAsia="ko-KR"/>
        </w:rPr>
        <w:t xml:space="preserve">If one of the follows are true, </w:t>
      </w:r>
      <w:r w:rsidRPr="002C2330">
        <w:rPr>
          <w:lang w:val="en-US"/>
        </w:rPr>
        <w:t>btt_split_type[ x0 ][ y0 ] is set equal to 1</w:t>
      </w:r>
      <w:r w:rsidRPr="002C2330">
        <w:rPr>
          <w:lang w:val="en-US" w:eastAsia="ko-KR"/>
        </w:rPr>
        <w:t>:</w:t>
      </w:r>
    </w:p>
    <w:p w14:paraId="61EF8A27" w14:textId="4F2486C5" w:rsidR="00C30019" w:rsidRPr="002C2330" w:rsidRDefault="00C30019" w:rsidP="00C30019">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lang w:eastAsia="ko-KR"/>
        </w:rPr>
      </w:pPr>
      <w:r w:rsidRPr="002C2330">
        <w:rPr>
          <w:rFonts w:eastAsia="Malgun Gothic"/>
          <w:lang w:eastAsia="ko-KR"/>
        </w:rPr>
        <w:t>btt_split_dir[ x0 ][ y0 ] is equal to 0 and  allowSplitTt</w:t>
      </w:r>
      <w:r w:rsidR="0057037D">
        <w:rPr>
          <w:rFonts w:eastAsia="Malgun Gothic"/>
          <w:lang w:eastAsia="ko-KR"/>
        </w:rPr>
        <w:t>Hor</w:t>
      </w:r>
      <w:r w:rsidRPr="002C2330">
        <w:rPr>
          <w:rFonts w:eastAsia="Malgun Gothic"/>
          <w:lang w:eastAsia="ko-KR"/>
        </w:rPr>
        <w:t xml:space="preserve"> is equal to 1.</w:t>
      </w:r>
    </w:p>
    <w:p w14:paraId="3D93E910" w14:textId="238F8266" w:rsidR="00C30019" w:rsidRPr="002C2330" w:rsidRDefault="00C30019" w:rsidP="00C30019">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lang w:eastAsia="ko-KR"/>
        </w:rPr>
      </w:pPr>
      <w:r w:rsidRPr="002C2330">
        <w:rPr>
          <w:rFonts w:eastAsia="Malgun Gothic"/>
          <w:lang w:eastAsia="ko-KR"/>
        </w:rPr>
        <w:t>btt_split_dir[ x0 ][ y0 ] is equal to 1 and  allowSplitTt</w:t>
      </w:r>
      <w:r w:rsidR="0057037D">
        <w:rPr>
          <w:rFonts w:eastAsia="Malgun Gothic"/>
          <w:lang w:eastAsia="ko-KR"/>
        </w:rPr>
        <w:t>Ver</w:t>
      </w:r>
      <w:r w:rsidRPr="002C2330">
        <w:rPr>
          <w:rFonts w:eastAsia="Malgun Gothic"/>
          <w:lang w:eastAsia="ko-KR"/>
        </w:rPr>
        <w:t> is equal to 1</w:t>
      </w:r>
    </w:p>
    <w:p w14:paraId="3BC7D252" w14:textId="3699F152" w:rsidR="006D2B09" w:rsidRPr="00854B4E" w:rsidRDefault="00C30019" w:rsidP="003F35CB">
      <w:pPr>
        <w:numPr>
          <w:ilvl w:val="0"/>
          <w:numId w:val="4"/>
        </w:numPr>
        <w:tabs>
          <w:tab w:val="left" w:pos="284"/>
        </w:tabs>
        <w:rPr>
          <w:lang w:val="en-US"/>
        </w:rPr>
      </w:pPr>
      <w:r w:rsidRPr="002C2330">
        <w:rPr>
          <w:lang w:val="en-US"/>
        </w:rPr>
        <w:t>btt_split_type[ x0 ][ y0 ] is set equal to 0</w:t>
      </w:r>
      <w:r w:rsidRPr="002C2330">
        <w:rPr>
          <w:lang w:val="en-US" w:eastAsia="ko-KR"/>
        </w:rPr>
        <w:t>.</w:t>
      </w:r>
    </w:p>
    <w:p w14:paraId="037549AE" w14:textId="4F51C77A" w:rsidR="003A7229" w:rsidRPr="00DB2F09" w:rsidRDefault="003A7229" w:rsidP="003A7229">
      <w:pPr>
        <w:rPr>
          <w:rFonts w:eastAsia="Malgun Gothic"/>
          <w:lang w:val="en-US" w:eastAsia="ko-KR"/>
        </w:rPr>
      </w:pPr>
      <w:r w:rsidRPr="00DB2F09">
        <w:rPr>
          <w:lang w:val="en-US"/>
        </w:rPr>
        <w:t xml:space="preserve">The array SplitMode[ x ][ y ] is derived as follows for x = x0..x0 + nCbW – 1 </w:t>
      </w:r>
      <w:r w:rsidRPr="00DB2F09">
        <w:rPr>
          <w:rFonts w:eastAsia="Malgun Gothic" w:hint="eastAsia"/>
          <w:lang w:val="en-US" w:eastAsia="ko-KR"/>
        </w:rPr>
        <w:t>and y = y0..</w:t>
      </w:r>
      <w:r w:rsidRPr="00DB2F09">
        <w:rPr>
          <w:rFonts w:eastAsia="Malgun Gothic"/>
          <w:lang w:val="en-US" w:eastAsia="ko-KR"/>
        </w:rPr>
        <w:t>y0 + nCbH – 1:</w:t>
      </w:r>
    </w:p>
    <w:p w14:paraId="4BC8CB2D" w14:textId="28725293" w:rsidR="001B368F" w:rsidRPr="00DB2F09" w:rsidRDefault="00F37187" w:rsidP="00A116A9">
      <w:pPr>
        <w:numPr>
          <w:ilvl w:val="0"/>
          <w:numId w:val="4"/>
        </w:numPr>
        <w:tabs>
          <w:tab w:val="left" w:pos="284"/>
        </w:tabs>
        <w:rPr>
          <w:noProof/>
        </w:rPr>
      </w:pPr>
      <w:r>
        <w:rPr>
          <w:noProof/>
        </w:rPr>
        <w:t>I</w:t>
      </w:r>
      <w:r w:rsidR="002D712A" w:rsidRPr="00DB2F09">
        <w:rPr>
          <w:noProof/>
          <w:lang w:eastAsia="ko-KR"/>
        </w:rPr>
        <w:t xml:space="preserve">f </w:t>
      </w:r>
      <w:r w:rsidR="002D712A" w:rsidRPr="00DB2F09">
        <w:rPr>
          <w:lang w:val="en-US"/>
        </w:rPr>
        <w:t>btt_split_flag</w:t>
      </w:r>
      <w:r w:rsidR="003A7229" w:rsidRPr="00DB2F09">
        <w:rPr>
          <w:noProof/>
        </w:rPr>
        <w:t>[ x0 ][ y0 ] is equal to 1</w:t>
      </w:r>
      <w:r w:rsidR="001B368F" w:rsidRPr="00DB2F09">
        <w:rPr>
          <w:noProof/>
        </w:rPr>
        <w:t>,</w:t>
      </w:r>
      <w:r w:rsidR="001B368F" w:rsidRPr="00DB2F09">
        <w:rPr>
          <w:noProof/>
          <w:lang w:eastAsia="ko-KR"/>
        </w:rPr>
        <w:t xml:space="preserve"> the following applies:</w:t>
      </w:r>
    </w:p>
    <w:p w14:paraId="3295BF41" w14:textId="77777777" w:rsidR="00B838CC" w:rsidRPr="00DB2F09" w:rsidRDefault="001B368F" w:rsidP="00DB2930">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noProof/>
        </w:rPr>
      </w:pPr>
      <w:r w:rsidRPr="00DB2F09">
        <w:rPr>
          <w:rFonts w:eastAsia="Malgun Gothic"/>
          <w:lang w:eastAsia="ko-KR"/>
        </w:rPr>
        <w:t>If btt_split_</w:t>
      </w:r>
      <w:r w:rsidRPr="00DB2F09">
        <w:rPr>
          <w:rFonts w:eastAsia="Malgun Gothic"/>
          <w:lang w:val="en-US" w:eastAsia="ko-KR"/>
        </w:rPr>
        <w:t>dir</w:t>
      </w:r>
      <w:r w:rsidRPr="00DB2F09">
        <w:rPr>
          <w:rFonts w:eastAsia="Malgun Gothic"/>
          <w:lang w:eastAsia="ko-KR"/>
        </w:rPr>
        <w:t>[ </w:t>
      </w:r>
      <w:r w:rsidRPr="00DB2F09">
        <w:rPr>
          <w:rFonts w:eastAsia="Malgun Gothic"/>
          <w:lang w:val="en-US" w:eastAsia="ko-KR"/>
        </w:rPr>
        <w:t>x0 ][ y0 ] is equal to 0, the following applies</w:t>
      </w:r>
      <w:r w:rsidR="00B838CC" w:rsidRPr="00DB2F09">
        <w:rPr>
          <w:rFonts w:eastAsia="Malgun Gothic"/>
          <w:lang w:val="en-US" w:eastAsia="ko-KR"/>
        </w:rPr>
        <w:t>:</w:t>
      </w:r>
    </w:p>
    <w:p w14:paraId="5FEA9AB3" w14:textId="44D69390" w:rsidR="00B838CC" w:rsidRPr="00DB2F09" w:rsidRDefault="008E33A9" w:rsidP="008E33A9">
      <w:pPr>
        <w:numPr>
          <w:ilvl w:val="0"/>
          <w:numId w:val="4"/>
        </w:numPr>
        <w:tabs>
          <w:tab w:val="clear" w:pos="390"/>
          <w:tab w:val="clear" w:pos="794"/>
          <w:tab w:val="clear" w:pos="1191"/>
          <w:tab w:val="clear" w:pos="1588"/>
          <w:tab w:val="clear" w:pos="1985"/>
          <w:tab w:val="left" w:pos="1134"/>
          <w:tab w:val="num" w:pos="1440"/>
          <w:tab w:val="left" w:pos="2977"/>
        </w:tabs>
        <w:ind w:left="1134" w:hanging="425"/>
        <w:rPr>
          <w:noProof/>
        </w:rPr>
      </w:pPr>
      <w:r w:rsidRPr="00DB2F09">
        <w:rPr>
          <w:noProof/>
          <w:lang w:eastAsia="ko-KR"/>
        </w:rPr>
        <w:t>If btt_split_type[</w:t>
      </w:r>
      <w:r w:rsidRPr="00DB2F09">
        <w:rPr>
          <w:noProof/>
          <w:lang w:val="en-US" w:eastAsia="ko-KR"/>
        </w:rPr>
        <w:t xml:space="preserve"> x0 ][ y0 ] is equal to 0, </w:t>
      </w:r>
      <w:r w:rsidR="00B838CC" w:rsidRPr="00DB2F09">
        <w:rPr>
          <w:noProof/>
          <w:lang w:eastAsia="ko-KR"/>
        </w:rPr>
        <w:t>SplitMode</w:t>
      </w:r>
      <w:r w:rsidR="00B838CC" w:rsidRPr="00DB2F09">
        <w:t>[ x ][ y ]</w:t>
      </w:r>
      <w:r w:rsidR="00B838CC" w:rsidRPr="00DB2F09">
        <w:rPr>
          <w:noProof/>
        </w:rPr>
        <w:t xml:space="preserve"> is set equal to SPLIT_</w:t>
      </w:r>
      <w:r w:rsidRPr="00DB2F09">
        <w:rPr>
          <w:noProof/>
        </w:rPr>
        <w:t>BT_</w:t>
      </w:r>
      <w:r w:rsidR="008E41C8">
        <w:rPr>
          <w:noProof/>
        </w:rPr>
        <w:t>HOR</w:t>
      </w:r>
      <w:r w:rsidRPr="00DB2F09">
        <w:rPr>
          <w:noProof/>
        </w:rPr>
        <w:t>.</w:t>
      </w:r>
    </w:p>
    <w:p w14:paraId="10E3BF6B" w14:textId="1FC8E337" w:rsidR="008E33A9" w:rsidRPr="00DB2F09" w:rsidRDefault="008E33A9" w:rsidP="008E33A9">
      <w:pPr>
        <w:numPr>
          <w:ilvl w:val="0"/>
          <w:numId w:val="4"/>
        </w:numPr>
        <w:tabs>
          <w:tab w:val="clear" w:pos="390"/>
          <w:tab w:val="clear" w:pos="794"/>
          <w:tab w:val="clear" w:pos="1191"/>
          <w:tab w:val="clear" w:pos="1588"/>
          <w:tab w:val="clear" w:pos="1985"/>
          <w:tab w:val="left" w:pos="1134"/>
          <w:tab w:val="num" w:pos="1440"/>
          <w:tab w:val="left" w:pos="2977"/>
        </w:tabs>
        <w:ind w:left="1134" w:hanging="425"/>
        <w:rPr>
          <w:noProof/>
        </w:rPr>
      </w:pPr>
      <w:r w:rsidRPr="00DB2F09">
        <w:rPr>
          <w:noProof/>
        </w:rPr>
        <w:t xml:space="preserve">Otherwise (btt_split_type[ x0 ][ y0 ] is equal to 1), </w:t>
      </w:r>
      <w:r w:rsidRPr="00DB2F09">
        <w:rPr>
          <w:noProof/>
          <w:lang w:eastAsia="ko-KR"/>
        </w:rPr>
        <w:t>SplitMode</w:t>
      </w:r>
      <w:r w:rsidRPr="00DB2F09">
        <w:t>[ x ][ y ]</w:t>
      </w:r>
      <w:r w:rsidRPr="00DB2F09">
        <w:rPr>
          <w:noProof/>
        </w:rPr>
        <w:t xml:space="preserve"> is set equal to SPLIT_TT_VER.</w:t>
      </w:r>
    </w:p>
    <w:p w14:paraId="36568217" w14:textId="2E68EB2D" w:rsidR="003A7229" w:rsidRPr="00DB2F09" w:rsidRDefault="00B838CC" w:rsidP="00DB2930">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noProof/>
        </w:rPr>
      </w:pPr>
      <w:r w:rsidRPr="00DB2F09">
        <w:rPr>
          <w:noProof/>
          <w:lang w:eastAsia="ko-KR"/>
        </w:rPr>
        <w:t>Otherwse</w:t>
      </w:r>
      <w:r w:rsidRPr="00DB2F09">
        <w:rPr>
          <w:rFonts w:eastAsia="Malgun Gothic"/>
          <w:lang w:eastAsia="ko-KR"/>
        </w:rPr>
        <w:t xml:space="preserve"> (btt_split_dir[ x0 ][ y0 ] is equal to 1),</w:t>
      </w:r>
      <w:r w:rsidR="003A7229" w:rsidRPr="00DB2F09">
        <w:rPr>
          <w:noProof/>
        </w:rPr>
        <w:t>.</w:t>
      </w:r>
      <w:r w:rsidRPr="00DB2F09">
        <w:rPr>
          <w:noProof/>
        </w:rPr>
        <w:t>the following applies:</w:t>
      </w:r>
    </w:p>
    <w:p w14:paraId="7EF2A274" w14:textId="76E7E40F" w:rsidR="008E33A9" w:rsidRPr="00DB2F09" w:rsidRDefault="008E33A9" w:rsidP="008E33A9">
      <w:pPr>
        <w:numPr>
          <w:ilvl w:val="0"/>
          <w:numId w:val="4"/>
        </w:numPr>
        <w:tabs>
          <w:tab w:val="clear" w:pos="390"/>
          <w:tab w:val="clear" w:pos="794"/>
          <w:tab w:val="clear" w:pos="1191"/>
          <w:tab w:val="clear" w:pos="1588"/>
          <w:tab w:val="clear" w:pos="1985"/>
          <w:tab w:val="left" w:pos="1134"/>
          <w:tab w:val="num" w:pos="1440"/>
          <w:tab w:val="left" w:pos="2977"/>
        </w:tabs>
        <w:ind w:left="1134" w:hanging="425"/>
        <w:rPr>
          <w:noProof/>
        </w:rPr>
      </w:pPr>
      <w:r w:rsidRPr="00DB2F09">
        <w:rPr>
          <w:noProof/>
          <w:lang w:eastAsia="ko-KR"/>
        </w:rPr>
        <w:t>If btt_split_type[</w:t>
      </w:r>
      <w:r w:rsidRPr="00DB2F09">
        <w:rPr>
          <w:noProof/>
          <w:lang w:val="en-US" w:eastAsia="ko-KR"/>
        </w:rPr>
        <w:t xml:space="preserve"> x0 ][ y0 ] is equal to 0, </w:t>
      </w:r>
      <w:r w:rsidRPr="00DB2F09">
        <w:rPr>
          <w:noProof/>
          <w:lang w:eastAsia="ko-KR"/>
        </w:rPr>
        <w:t>SplitMode</w:t>
      </w:r>
      <w:r w:rsidRPr="00DB2F09">
        <w:t>[ x ][ y ]</w:t>
      </w:r>
      <w:r w:rsidRPr="00DB2F09">
        <w:rPr>
          <w:noProof/>
        </w:rPr>
        <w:t xml:space="preserve"> is set equal to SPLIT_BT_</w:t>
      </w:r>
      <w:r w:rsidR="008E41C8">
        <w:rPr>
          <w:noProof/>
        </w:rPr>
        <w:t>VER</w:t>
      </w:r>
      <w:r w:rsidRPr="00DB2F09">
        <w:rPr>
          <w:noProof/>
        </w:rPr>
        <w:t>.</w:t>
      </w:r>
    </w:p>
    <w:p w14:paraId="2957F544" w14:textId="3925111B" w:rsidR="00B838CC" w:rsidRPr="00DB2F09" w:rsidRDefault="008E33A9" w:rsidP="008E33A9">
      <w:pPr>
        <w:numPr>
          <w:ilvl w:val="0"/>
          <w:numId w:val="4"/>
        </w:numPr>
        <w:tabs>
          <w:tab w:val="clear" w:pos="390"/>
          <w:tab w:val="clear" w:pos="794"/>
          <w:tab w:val="clear" w:pos="1191"/>
          <w:tab w:val="clear" w:pos="1588"/>
          <w:tab w:val="clear" w:pos="1985"/>
          <w:tab w:val="left" w:pos="1134"/>
          <w:tab w:val="num" w:pos="1440"/>
          <w:tab w:val="left" w:pos="2977"/>
        </w:tabs>
        <w:ind w:left="1134" w:hanging="425"/>
        <w:rPr>
          <w:noProof/>
        </w:rPr>
      </w:pPr>
      <w:r w:rsidRPr="00DB2F09">
        <w:rPr>
          <w:noProof/>
        </w:rPr>
        <w:t xml:space="preserve">Otherwise (btt_split_type[ x0 ][ y0 ] is equal to 1), </w:t>
      </w:r>
      <w:r w:rsidRPr="00DB2F09">
        <w:rPr>
          <w:noProof/>
          <w:lang w:eastAsia="ko-KR"/>
        </w:rPr>
        <w:t>SplitMode</w:t>
      </w:r>
      <w:r w:rsidRPr="00DB2F09">
        <w:t>[ x ][ y ]</w:t>
      </w:r>
      <w:r w:rsidRPr="00DB2F09">
        <w:rPr>
          <w:noProof/>
        </w:rPr>
        <w:t xml:space="preserve"> is set equal to SPLIT_TT_</w:t>
      </w:r>
      <w:r w:rsidR="008E41C8">
        <w:rPr>
          <w:noProof/>
        </w:rPr>
        <w:t>VER</w:t>
      </w:r>
      <w:r w:rsidRPr="00DB2F09">
        <w:rPr>
          <w:noProof/>
        </w:rPr>
        <w:t>.</w:t>
      </w:r>
    </w:p>
    <w:p w14:paraId="7F40F509" w14:textId="755B120D" w:rsidR="000B7C55" w:rsidRDefault="000B7C55" w:rsidP="000B7C55">
      <w:pPr>
        <w:numPr>
          <w:ilvl w:val="0"/>
          <w:numId w:val="4"/>
        </w:numPr>
        <w:tabs>
          <w:tab w:val="left" w:pos="284"/>
        </w:tabs>
        <w:rPr>
          <w:noProof/>
        </w:rPr>
      </w:pPr>
      <w:r w:rsidRPr="000B7C55">
        <w:rPr>
          <w:noProof/>
        </w:rPr>
        <w:t xml:space="preserve">Otherwise, if x0 + ( 1  &lt;&lt;  log2CbWidth ) is greater than pic_width_in_luma_samples and y0 + ( 1  &lt;&lt;  log2CbHeight ) is samller than or equal to pic_height_in_luma_samples and log2CbWidth is equal to </w:t>
      </w:r>
      <w:r w:rsidR="0069484C">
        <w:rPr>
          <w:noProof/>
        </w:rPr>
        <w:t>6</w:t>
      </w:r>
      <w:r w:rsidRPr="000B7C55">
        <w:rPr>
          <w:noProof/>
        </w:rPr>
        <w:t xml:space="preserve"> and log2CbHeight is equal to </w:t>
      </w:r>
      <w:r w:rsidR="0069484C">
        <w:rPr>
          <w:noProof/>
        </w:rPr>
        <w:t>7</w:t>
      </w:r>
      <w:r w:rsidRPr="000B7C55">
        <w:rPr>
          <w:noProof/>
        </w:rPr>
        <w:t>, SplitMode[ x ][ y ] is set equal to SPLIT_BT_HOR</w:t>
      </w:r>
      <w:r>
        <w:rPr>
          <w:noProof/>
        </w:rPr>
        <w:t>.</w:t>
      </w:r>
    </w:p>
    <w:p w14:paraId="3A579ACC" w14:textId="41D06DB7" w:rsidR="00A01FAF" w:rsidRDefault="00A01FAF" w:rsidP="00350C22">
      <w:pPr>
        <w:numPr>
          <w:ilvl w:val="0"/>
          <w:numId w:val="4"/>
        </w:numPr>
        <w:tabs>
          <w:tab w:val="left" w:pos="284"/>
        </w:tabs>
        <w:rPr>
          <w:noProof/>
        </w:rPr>
      </w:pPr>
      <w:r>
        <w:rPr>
          <w:noProof/>
        </w:rPr>
        <w:t xml:space="preserve">Otherwise, if x0 + ( 1  &lt;&lt;  log2CbWidth ) is greater than pic_width_in_luma_samples </w:t>
      </w:r>
      <w:r w:rsidR="00220603">
        <w:rPr>
          <w:noProof/>
        </w:rPr>
        <w:t xml:space="preserve">and </w:t>
      </w:r>
      <w:r>
        <w:rPr>
          <w:noProof/>
        </w:rPr>
        <w:t xml:space="preserve">y0 + ( 1  &lt;&lt;  log2CbHeight ) is </w:t>
      </w:r>
      <w:r w:rsidR="00220603">
        <w:rPr>
          <w:noProof/>
        </w:rPr>
        <w:t xml:space="preserve">samller than or equal to </w:t>
      </w:r>
      <w:r>
        <w:rPr>
          <w:noProof/>
        </w:rPr>
        <w:t xml:space="preserve">pic_height_in_luma_samples, </w:t>
      </w:r>
      <w:r w:rsidR="00220603">
        <w:rPr>
          <w:noProof/>
        </w:rPr>
        <w:t>SplitMode[ x ][ y ] is set equal to SPLIT_BT_VER</w:t>
      </w:r>
      <w:r w:rsidR="000B7C55">
        <w:rPr>
          <w:noProof/>
        </w:rPr>
        <w:t>.</w:t>
      </w:r>
    </w:p>
    <w:p w14:paraId="112A75EF" w14:textId="52BEA427" w:rsidR="000B7C55" w:rsidRDefault="000B7C55" w:rsidP="000B7C55">
      <w:pPr>
        <w:numPr>
          <w:ilvl w:val="0"/>
          <w:numId w:val="4"/>
        </w:numPr>
        <w:tabs>
          <w:tab w:val="left" w:pos="284"/>
        </w:tabs>
        <w:rPr>
          <w:noProof/>
        </w:rPr>
      </w:pPr>
      <w:r w:rsidRPr="000B7C55">
        <w:rPr>
          <w:noProof/>
        </w:rPr>
        <w:t xml:space="preserve">Otherwise, if x0 + ( 1  &lt;&lt;  log2CbWidth ) is smaller than or equal to pic_width_in_luma_samples and y0 + ( 1  &lt;&lt;  log2CbHeight ) is greater than pic_height_in_luma_samples and log2CbWidth is equal to </w:t>
      </w:r>
      <w:r w:rsidR="0069484C">
        <w:rPr>
          <w:noProof/>
        </w:rPr>
        <w:t>7</w:t>
      </w:r>
      <w:r w:rsidRPr="000B7C55">
        <w:rPr>
          <w:noProof/>
        </w:rPr>
        <w:t xml:space="preserve"> and log2CbHeight is equal to </w:t>
      </w:r>
      <w:r w:rsidR="0069484C">
        <w:rPr>
          <w:noProof/>
        </w:rPr>
        <w:t>6</w:t>
      </w:r>
      <w:r w:rsidRPr="000B7C55">
        <w:rPr>
          <w:noProof/>
        </w:rPr>
        <w:t>, SplitMode[ x ][ y ] is set equal to SPLIT_BT_VER.</w:t>
      </w:r>
    </w:p>
    <w:p w14:paraId="1F057ECD" w14:textId="1D44A546" w:rsidR="00C02BFA" w:rsidRDefault="00C02BFA" w:rsidP="00C02BFA">
      <w:pPr>
        <w:numPr>
          <w:ilvl w:val="0"/>
          <w:numId w:val="4"/>
        </w:numPr>
        <w:tabs>
          <w:tab w:val="left" w:pos="284"/>
        </w:tabs>
        <w:textAlignment w:val="auto"/>
        <w:rPr>
          <w:noProof/>
        </w:rPr>
      </w:pPr>
      <w:r>
        <w:rPr>
          <w:noProof/>
        </w:rPr>
        <w:t>Otherwise, if x0 + ( 1  &lt;&lt;  log2CbWidth ) is smaller than or equal to pic_width_in_luma_samples and y0 + ( 1  &lt;&lt;  log2CbHeight ) is greater than pic_height_in_luma_samples, SplitMode[ x ][ y ] is set equal to SPLIT_BT_HOR.</w:t>
      </w:r>
    </w:p>
    <w:p w14:paraId="30DE2FDA" w14:textId="77777777" w:rsidR="00C02BFA" w:rsidRDefault="00C02BFA" w:rsidP="00CC7BAC">
      <w:pPr>
        <w:numPr>
          <w:ilvl w:val="0"/>
          <w:numId w:val="4"/>
        </w:numPr>
        <w:tabs>
          <w:tab w:val="left" w:pos="284"/>
        </w:tabs>
        <w:textAlignment w:val="auto"/>
        <w:rPr>
          <w:rFonts w:ascii="SimSun" w:hAnsi="SimSun" w:cs="SimSun"/>
          <w:sz w:val="24"/>
          <w:szCs w:val="24"/>
          <w:lang w:val="en-US" w:eastAsia="zh-CN"/>
        </w:rPr>
      </w:pPr>
      <w:r>
        <w:rPr>
          <w:noProof/>
        </w:rPr>
        <w:t>Otherwise, if x0 + ( 1  &lt;&lt;  log2CbWidth ) is greater than pic_width_in_luma_samples and y0 + ( 1  &lt;&lt;  log2CbHeight ) is greater than pic_height_in_luma_samples, SplitMode[ x ][ y ] is set equal to SPLIT_QUAD.</w:t>
      </w:r>
      <w:r>
        <w:rPr>
          <w:rFonts w:ascii="SimSun" w:hAnsi="SimSun" w:cs="SimSun" w:hint="eastAsia"/>
          <w:sz w:val="24"/>
          <w:szCs w:val="24"/>
          <w:lang w:val="en-US" w:eastAsia="zh-CN"/>
        </w:rPr>
        <w:t xml:space="preserve"> </w:t>
      </w:r>
    </w:p>
    <w:p w14:paraId="169E1ABE" w14:textId="483ABABF" w:rsidR="00350C22" w:rsidRPr="00DB2F09" w:rsidRDefault="00944AE8" w:rsidP="00350C22">
      <w:pPr>
        <w:numPr>
          <w:ilvl w:val="0"/>
          <w:numId w:val="4"/>
        </w:numPr>
        <w:tabs>
          <w:tab w:val="left" w:pos="284"/>
        </w:tabs>
        <w:rPr>
          <w:noProof/>
        </w:rPr>
      </w:pPr>
      <w:r w:rsidRPr="00DB2F09">
        <w:rPr>
          <w:noProof/>
          <w:lang w:eastAsia="ko-KR"/>
        </w:rPr>
        <w:t xml:space="preserve">Otherwise, if </w:t>
      </w:r>
      <w:r w:rsidRPr="00DB2F09">
        <w:rPr>
          <w:lang w:val="en-US"/>
        </w:rPr>
        <w:t>btt_split_flag</w:t>
      </w:r>
      <w:r w:rsidRPr="00DB2F09">
        <w:rPr>
          <w:noProof/>
          <w:lang w:eastAsia="ko-KR"/>
        </w:rPr>
        <w:t>[</w:t>
      </w:r>
      <w:r w:rsidRPr="00DB2F09">
        <w:rPr>
          <w:noProof/>
          <w:lang w:val="en-US" w:eastAsia="ko-KR"/>
        </w:rPr>
        <w:t> x0 ][ y0 ]</w:t>
      </w:r>
      <w:r w:rsidRPr="00DB2F09">
        <w:rPr>
          <w:noProof/>
          <w:lang w:eastAsia="ko-KR"/>
        </w:rPr>
        <w:t xml:space="preserve"> is equal to 0</w:t>
      </w:r>
      <w:r w:rsidRPr="00DB2F09">
        <w:rPr>
          <w:noProof/>
        </w:rPr>
        <w:t xml:space="preserve">, </w:t>
      </w:r>
      <w:r w:rsidRPr="00DB2F09">
        <w:rPr>
          <w:lang w:val="en-US"/>
        </w:rPr>
        <w:t>SplitMode</w:t>
      </w:r>
      <w:r w:rsidRPr="00DB2F09">
        <w:t>[ x ][ y ]</w:t>
      </w:r>
      <w:r w:rsidRPr="00DB2F09">
        <w:rPr>
          <w:noProof/>
        </w:rPr>
        <w:t xml:space="preserve"> is set equal to NO_SPLIT.</w:t>
      </w:r>
    </w:p>
    <w:p w14:paraId="1596DB2D" w14:textId="74A18E00" w:rsidR="00CA6082" w:rsidRDefault="00CA6082" w:rsidP="003674C4">
      <w:pPr>
        <w:rPr>
          <w:rFonts w:eastAsia="Malgun Gothic"/>
          <w:lang w:val="en-US" w:eastAsia="ko-KR"/>
        </w:rPr>
      </w:pPr>
      <w:r w:rsidRPr="00DB2F09">
        <w:rPr>
          <w:lang w:val="en-US"/>
        </w:rPr>
        <w:t xml:space="preserve">The </w:t>
      </w:r>
      <w:r w:rsidRPr="00DB2F09">
        <w:rPr>
          <w:rFonts w:eastAsia="Malgun Gothic"/>
          <w:lang w:val="en-CA" w:eastAsia="ko-KR"/>
        </w:rPr>
        <w:t>array</w:t>
      </w:r>
      <w:r w:rsidRPr="00DB2F09">
        <w:rPr>
          <w:lang w:val="en-US"/>
        </w:rPr>
        <w:t xml:space="preserve"> CtDepth[ x ][ y ] specifies the coding tree depth for a luma coding block covering the location ( x, y ). When split_cu_flag[ x0 ][ y0 ]</w:t>
      </w:r>
      <w:r w:rsidR="00A5440F" w:rsidRPr="00DB2F09">
        <w:rPr>
          <w:lang w:val="en-US"/>
        </w:rPr>
        <w:t xml:space="preserve"> and btt_split_flag[ x0 ][ y0 ]</w:t>
      </w:r>
      <w:r w:rsidRPr="00DB2F09">
        <w:rPr>
          <w:lang w:val="en-US"/>
        </w:rPr>
        <w:t xml:space="preserve"> </w:t>
      </w:r>
      <w:r w:rsidR="00A5440F" w:rsidRPr="00DB2F09">
        <w:rPr>
          <w:lang w:val="en-US"/>
        </w:rPr>
        <w:t>are</w:t>
      </w:r>
      <w:r w:rsidRPr="00DB2F09">
        <w:rPr>
          <w:lang w:val="en-US"/>
        </w:rPr>
        <w:t xml:space="preserve"> equal</w:t>
      </w:r>
      <w:r w:rsidRPr="00CA6082">
        <w:rPr>
          <w:lang w:val="en-US"/>
        </w:rPr>
        <w:t xml:space="preserve"> to 0, CtDepth[ x ][ y</w:t>
      </w:r>
      <w:r w:rsidR="005A6DF8">
        <w:rPr>
          <w:lang w:val="en-US"/>
        </w:rPr>
        <w:t> ] is inferred to be equal to c</w:t>
      </w:r>
      <w:r w:rsidRPr="00CA6082">
        <w:rPr>
          <w:lang w:val="en-US"/>
        </w:rPr>
        <w:t xml:space="preserve">tDepth for x = x0..x0 + nCbW – 1 </w:t>
      </w:r>
      <w:r w:rsidRPr="00CA6082">
        <w:rPr>
          <w:rFonts w:eastAsia="Malgun Gothic" w:hint="eastAsia"/>
          <w:lang w:val="en-US" w:eastAsia="ko-KR"/>
        </w:rPr>
        <w:t>and y = y0..y0 + nCbH </w:t>
      </w:r>
      <w:r w:rsidRPr="00CA6082">
        <w:rPr>
          <w:rFonts w:eastAsia="Malgun Gothic"/>
          <w:lang w:val="en-US" w:eastAsia="ko-KR"/>
        </w:rPr>
        <w:t>–</w:t>
      </w:r>
      <w:r w:rsidRPr="00CA6082">
        <w:rPr>
          <w:rFonts w:eastAsia="Malgun Gothic" w:hint="eastAsia"/>
          <w:lang w:val="en-US" w:eastAsia="ko-KR"/>
        </w:rPr>
        <w:t> 1.</w:t>
      </w:r>
    </w:p>
    <w:p w14:paraId="0FA54F6F" w14:textId="535AA397" w:rsidR="00B900B0" w:rsidRDefault="00B900B0" w:rsidP="003674C4">
      <w:pPr>
        <w:rPr>
          <w:lang w:val="en-US" w:eastAsia="ko-KR"/>
        </w:rPr>
      </w:pPr>
      <w:r>
        <w:rPr>
          <w:rFonts w:eastAsia="Malgun Gothic"/>
          <w:lang w:val="en-US" w:eastAsia="ko-KR"/>
        </w:rPr>
        <w:t xml:space="preserve">The variable </w:t>
      </w:r>
      <w:r>
        <w:rPr>
          <w:lang w:val="en-US" w:eastAsia="ko-KR"/>
        </w:rPr>
        <w:t xml:space="preserve">allowSplitUnitCodingOrder is derived as follows: </w:t>
      </w:r>
    </w:p>
    <w:p w14:paraId="7575227C" w14:textId="5AB51595" w:rsidR="00AE6E67" w:rsidRPr="00CE2EDA" w:rsidRDefault="00E84058" w:rsidP="00B900B0">
      <w:pPr>
        <w:numPr>
          <w:ilvl w:val="0"/>
          <w:numId w:val="4"/>
        </w:numPr>
        <w:tabs>
          <w:tab w:val="left" w:pos="284"/>
        </w:tabs>
        <w:rPr>
          <w:lang w:val="en-US" w:eastAsia="ko-KR"/>
        </w:rPr>
      </w:pPr>
      <w:r w:rsidRPr="00EC740B">
        <w:rPr>
          <w:rFonts w:eastAsia="Malgun Gothic" w:hint="eastAsia"/>
          <w:lang w:val="en-US" w:eastAsia="ko-KR"/>
        </w:rPr>
        <w:t>A</w:t>
      </w:r>
      <w:r w:rsidRPr="00EC740B">
        <w:rPr>
          <w:rFonts w:eastAsia="Malgun Gothic"/>
          <w:lang w:val="en-US" w:eastAsia="ko-KR"/>
        </w:rPr>
        <w:t xml:space="preserve"> variable log2CbSizeLongerSide is set equal to ( </w:t>
      </w:r>
      <w:r w:rsidRPr="00EC740B">
        <w:rPr>
          <w:lang w:val="en-US"/>
        </w:rPr>
        <w:t>log2CbWidth </w:t>
      </w:r>
      <w:r w:rsidRPr="00EC740B">
        <w:rPr>
          <w:rFonts w:eastAsia="Malgun Gothic"/>
          <w:lang w:val="en-US" w:eastAsia="ko-KR"/>
        </w:rPr>
        <w:t xml:space="preserve"> &gt; </w:t>
      </w:r>
      <w:r w:rsidR="00F37187" w:rsidRPr="00EC740B">
        <w:rPr>
          <w:lang w:val="en-US"/>
        </w:rPr>
        <w:t>log2Cb</w:t>
      </w:r>
      <w:r w:rsidR="00F37187">
        <w:rPr>
          <w:lang w:val="en-US"/>
        </w:rPr>
        <w:t>Height</w:t>
      </w:r>
      <w:r w:rsidR="00F37187" w:rsidRPr="00EC740B">
        <w:rPr>
          <w:lang w:val="en-US"/>
        </w:rPr>
        <w:t> </w:t>
      </w:r>
      <w:r w:rsidRPr="00EC740B">
        <w:rPr>
          <w:rFonts w:eastAsia="Malgun Gothic"/>
          <w:lang w:val="en-US" w:eastAsia="ko-KR"/>
        </w:rPr>
        <w:t>? log2CbWidth : log2CbHeight).</w:t>
      </w:r>
    </w:p>
    <w:p w14:paraId="6B63AE4B" w14:textId="44D140B2" w:rsidR="00A90705" w:rsidRPr="002C01FD" w:rsidRDefault="00A90705" w:rsidP="00B900B0">
      <w:pPr>
        <w:numPr>
          <w:ilvl w:val="0"/>
          <w:numId w:val="4"/>
        </w:numPr>
        <w:tabs>
          <w:tab w:val="left" w:pos="284"/>
        </w:tabs>
        <w:rPr>
          <w:lang w:val="en-US" w:eastAsia="ko-KR"/>
        </w:rPr>
      </w:pPr>
      <w:r w:rsidRPr="00183F89">
        <w:rPr>
          <w:rFonts w:eastAsia="Malgun Gothic" w:hint="eastAsia"/>
          <w:lang w:val="en-US" w:eastAsia="ko-KR"/>
        </w:rPr>
        <w:t>A</w:t>
      </w:r>
      <w:r w:rsidRPr="00183F89">
        <w:rPr>
          <w:rFonts w:eastAsia="Malgun Gothic"/>
          <w:lang w:val="en-US" w:eastAsia="ko-KR"/>
        </w:rPr>
        <w:t xml:space="preserve"> variable log2CbSizeShorterSide is set equal to ( </w:t>
      </w:r>
      <w:r w:rsidRPr="00183F89">
        <w:rPr>
          <w:lang w:val="en-US"/>
        </w:rPr>
        <w:t>log2CbWidth </w:t>
      </w:r>
      <w:r w:rsidRPr="00183F89">
        <w:rPr>
          <w:rFonts w:eastAsia="Malgun Gothic"/>
          <w:lang w:val="en-US" w:eastAsia="ko-KR"/>
        </w:rPr>
        <w:t xml:space="preserve"> &gt; </w:t>
      </w:r>
      <w:r w:rsidR="00F37187" w:rsidRPr="00183F89">
        <w:rPr>
          <w:lang w:val="en-US"/>
        </w:rPr>
        <w:t>log2Cb</w:t>
      </w:r>
      <w:r w:rsidR="00F37187">
        <w:rPr>
          <w:lang w:val="en-US"/>
        </w:rPr>
        <w:t>Height</w:t>
      </w:r>
      <w:r w:rsidR="00F37187" w:rsidRPr="00183F89">
        <w:rPr>
          <w:lang w:val="en-US"/>
        </w:rPr>
        <w:t> </w:t>
      </w:r>
      <w:r w:rsidRPr="00183F89">
        <w:rPr>
          <w:rFonts w:eastAsia="Malgun Gothic"/>
          <w:lang w:val="en-US" w:eastAsia="ko-KR"/>
        </w:rPr>
        <w:t>? log2CbHeight : log2CbWidth ).</w:t>
      </w:r>
    </w:p>
    <w:p w14:paraId="260438B1" w14:textId="4A7D05B8" w:rsidR="00E84058" w:rsidRPr="002C01FD" w:rsidRDefault="00E84058" w:rsidP="00B900B0">
      <w:pPr>
        <w:numPr>
          <w:ilvl w:val="0"/>
          <w:numId w:val="4"/>
        </w:numPr>
        <w:tabs>
          <w:tab w:val="left" w:pos="284"/>
        </w:tabs>
        <w:rPr>
          <w:lang w:val="en-US" w:eastAsia="ko-KR"/>
        </w:rPr>
      </w:pPr>
      <w:r w:rsidRPr="00EC740B">
        <w:rPr>
          <w:rFonts w:eastAsia="Malgun Gothic"/>
          <w:lang w:val="en-US" w:eastAsia="ko-KR"/>
        </w:rPr>
        <w:t>If o</w:t>
      </w:r>
      <w:r w:rsidRPr="00EC740B">
        <w:rPr>
          <w:rFonts w:eastAsia="Malgun Gothic" w:hint="eastAsia"/>
          <w:lang w:val="en-US" w:eastAsia="ko-KR"/>
        </w:rPr>
        <w:t xml:space="preserve">ne </w:t>
      </w:r>
      <w:r w:rsidRPr="00EC740B">
        <w:rPr>
          <w:rFonts w:eastAsia="Malgun Gothic"/>
          <w:lang w:val="en-US" w:eastAsia="ko-KR"/>
        </w:rPr>
        <w:t xml:space="preserve">or more of the following conditions are true, </w:t>
      </w:r>
      <w:r>
        <w:rPr>
          <w:lang w:val="en-US" w:eastAsia="ko-KR"/>
        </w:rPr>
        <w:t xml:space="preserve">allowSplitUnitCodingOrder </w:t>
      </w:r>
      <w:r w:rsidRPr="00EC740B">
        <w:rPr>
          <w:rFonts w:eastAsia="Malgun Gothic"/>
          <w:lang w:val="en-US" w:eastAsia="ko-KR"/>
        </w:rPr>
        <w:t>is set equal to FALSE.</w:t>
      </w:r>
    </w:p>
    <w:p w14:paraId="7242B0D6" w14:textId="43AF2BAE" w:rsidR="00E84058" w:rsidRDefault="00E84058" w:rsidP="000B3742">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0B3742">
        <w:rPr>
          <w:lang w:val="en-US"/>
        </w:rPr>
        <w:t>log2SizeLongerSide</w:t>
      </w:r>
      <w:r>
        <w:rPr>
          <w:lang w:val="en-US"/>
        </w:rPr>
        <w:t xml:space="preserve"> is greater than </w:t>
      </w:r>
      <w:r w:rsidR="00B376A1" w:rsidRPr="00B376A1">
        <w:rPr>
          <w:lang w:val="en-US"/>
        </w:rPr>
        <w:t>MaxSucoLog2Size</w:t>
      </w:r>
      <w:r w:rsidR="00B376A1">
        <w:rPr>
          <w:lang w:val="en-US"/>
        </w:rPr>
        <w:t xml:space="preserve"> </w:t>
      </w:r>
      <w:r>
        <w:rPr>
          <w:lang w:val="en-US"/>
        </w:rPr>
        <w:t xml:space="preserve">or </w:t>
      </w:r>
      <w:r w:rsidR="00CD2C3C" w:rsidRPr="00183F89">
        <w:rPr>
          <w:rFonts w:eastAsia="Malgun Gothic"/>
          <w:lang w:val="en-US" w:eastAsia="ko-KR"/>
        </w:rPr>
        <w:t xml:space="preserve">log2CbSizeShorterSide </w:t>
      </w:r>
      <w:r>
        <w:rPr>
          <w:lang w:val="en-US"/>
        </w:rPr>
        <w:t xml:space="preserve">is less than </w:t>
      </w:r>
      <w:r w:rsidR="00B376A1" w:rsidRPr="00B376A1">
        <w:rPr>
          <w:lang w:val="en-US"/>
        </w:rPr>
        <w:t>MinSucoLog2Size</w:t>
      </w:r>
      <w:r>
        <w:rPr>
          <w:lang w:val="en-US"/>
        </w:rPr>
        <w:t>.</w:t>
      </w:r>
    </w:p>
    <w:p w14:paraId="4F5F0C0B" w14:textId="1D3CBD2E" w:rsidR="00D90FD0" w:rsidRDefault="00D90FD0" w:rsidP="002C01FD">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lang w:val="en-US" w:eastAsia="ko-KR"/>
        </w:rPr>
        <w:t xml:space="preserve">x0 + (1 &lt;&lt; log2CbWidth) is greater than </w:t>
      </w:r>
      <w:r w:rsidRPr="00326F6B">
        <w:rPr>
          <w:lang w:val="en-US" w:eastAsia="ko-KR"/>
        </w:rPr>
        <w:t>pic_width_in_luma_samples</w:t>
      </w:r>
      <w:r>
        <w:rPr>
          <w:lang w:val="en-US" w:eastAsia="ko-KR"/>
        </w:rPr>
        <w:t xml:space="preserve"> or </w:t>
      </w:r>
      <w:r w:rsidRPr="00326F6B">
        <w:rPr>
          <w:lang w:val="en-US" w:eastAsia="ko-KR"/>
        </w:rPr>
        <w:t>y0 +</w:t>
      </w:r>
      <w:r>
        <w:rPr>
          <w:lang w:val="en-US" w:eastAsia="ko-KR"/>
        </w:rPr>
        <w:t> (1 &lt;&lt; log2CbHeight) is greater than pic_</w:t>
      </w:r>
      <w:r w:rsidRPr="00326F6B">
        <w:rPr>
          <w:lang w:val="en-US" w:eastAsia="ko-KR"/>
        </w:rPr>
        <w:t>height_in_luma_samples</w:t>
      </w:r>
      <w:r>
        <w:rPr>
          <w:lang w:val="en-US" w:eastAsia="ko-KR"/>
        </w:rPr>
        <w:t>.</w:t>
      </w:r>
    </w:p>
    <w:p w14:paraId="49EBD86B" w14:textId="08EB6FE5" w:rsidR="00E84058" w:rsidRDefault="00D90FD0" w:rsidP="002C01FD">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lang w:val="en-US" w:eastAsia="ko-KR"/>
        </w:rPr>
        <w:lastRenderedPageBreak/>
        <w:t>log2CbWidth is equal to or smaller than log2CbHeight</w:t>
      </w:r>
      <w:r w:rsidR="009C3960">
        <w:rPr>
          <w:lang w:val="en-US" w:eastAsia="ko-KR"/>
        </w:rPr>
        <w:t>, and Split[ x0 ][ y0 ] is not equal to SPLIT_QUAD.</w:t>
      </w:r>
    </w:p>
    <w:p w14:paraId="598662CB" w14:textId="22F834EA" w:rsidR="0025365E" w:rsidRDefault="0025365E" w:rsidP="002C01FD">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Pr>
          <w:lang w:val="en-US" w:eastAsia="ko-KR"/>
        </w:rPr>
        <w:t>SplitMode[ x0 ][ y0 ] is equal to SPLIT_BT_HOR, SPLIT_TT_HOR or NO_SPLIT.</w:t>
      </w:r>
    </w:p>
    <w:p w14:paraId="2712AF01" w14:textId="7A4EA7A9" w:rsidR="0025365E" w:rsidRPr="002C01FD" w:rsidRDefault="0025365E" w:rsidP="0025365E">
      <w:pPr>
        <w:numPr>
          <w:ilvl w:val="0"/>
          <w:numId w:val="4"/>
        </w:numPr>
        <w:tabs>
          <w:tab w:val="left" w:pos="284"/>
        </w:tabs>
        <w:rPr>
          <w:lang w:val="en-US"/>
        </w:rPr>
      </w:pPr>
      <w:r>
        <w:rPr>
          <w:rFonts w:eastAsia="Malgun Gothic" w:hint="eastAsia"/>
          <w:lang w:val="en-US" w:eastAsia="ko-KR"/>
        </w:rPr>
        <w:t>Otherwise, allowSplitUnitCodingOrder is set equal to TRUE.</w:t>
      </w:r>
    </w:p>
    <w:p w14:paraId="1610DCB3" w14:textId="1712F258" w:rsidR="00B900B0" w:rsidRPr="00B900B0" w:rsidRDefault="00B900B0" w:rsidP="003674C4">
      <w:pPr>
        <w:rPr>
          <w:lang w:val="en-US" w:eastAsia="ko-KR"/>
        </w:rPr>
      </w:pPr>
      <w:r>
        <w:rPr>
          <w:b/>
          <w:lang w:val="en-US" w:eastAsia="ko-KR"/>
        </w:rPr>
        <w:t>split_unit_coding_order</w:t>
      </w:r>
      <w:r w:rsidRPr="007D2DD9">
        <w:rPr>
          <w:b/>
          <w:lang w:val="en-US" w:eastAsia="ko-KR"/>
        </w:rPr>
        <w:t>_flag</w:t>
      </w:r>
      <w:r>
        <w:rPr>
          <w:lang w:val="en-US" w:eastAsia="ko-KR"/>
        </w:rPr>
        <w:t xml:space="preserve">[ x0 ][ y0 ] specifies </w:t>
      </w:r>
      <w:r w:rsidR="00296F7B">
        <w:rPr>
          <w:lang w:val="en-US"/>
        </w:rPr>
        <w:t>the coding order of split coding units</w:t>
      </w:r>
      <w:r w:rsidR="00296F7B" w:rsidRPr="00DB2F09">
        <w:rPr>
          <w:lang w:val="en-US"/>
        </w:rPr>
        <w:t xml:space="preserve">. </w:t>
      </w:r>
      <w:r w:rsidR="00296F7B">
        <w:rPr>
          <w:lang w:val="en-US"/>
        </w:rPr>
        <w:t xml:space="preserve">split_unit_coding_order_flag[ x0 ][ y0 ] equal to 0 </w:t>
      </w:r>
      <w:r w:rsidR="00B35BED">
        <w:rPr>
          <w:lang w:val="en-US"/>
        </w:rPr>
        <w:t>specifies</w:t>
      </w:r>
      <w:r w:rsidR="00296F7B">
        <w:rPr>
          <w:lang w:val="en-US"/>
        </w:rPr>
        <w:t xml:space="preserve"> the split coding units is coded from left to right. </w:t>
      </w:r>
      <w:r w:rsidR="00D32D30">
        <w:rPr>
          <w:lang w:val="en-US"/>
        </w:rPr>
        <w:t>s</w:t>
      </w:r>
      <w:r w:rsidR="00296F7B">
        <w:rPr>
          <w:lang w:val="en-US"/>
        </w:rPr>
        <w:t>plit_unit_coding_order_flag[</w:t>
      </w:r>
      <w:r w:rsidR="00D32D30">
        <w:rPr>
          <w:lang w:val="en-US"/>
        </w:rPr>
        <w:t> </w:t>
      </w:r>
      <w:r w:rsidR="00296F7B">
        <w:rPr>
          <w:lang w:val="en-US"/>
        </w:rPr>
        <w:t>x0</w:t>
      </w:r>
      <w:r w:rsidR="00D32D30">
        <w:rPr>
          <w:lang w:val="en-US"/>
        </w:rPr>
        <w:t> </w:t>
      </w:r>
      <w:r w:rsidR="00296F7B">
        <w:rPr>
          <w:lang w:val="en-US"/>
        </w:rPr>
        <w:t>][</w:t>
      </w:r>
      <w:r w:rsidR="00D32D30">
        <w:rPr>
          <w:lang w:val="en-US"/>
        </w:rPr>
        <w:t> </w:t>
      </w:r>
      <w:r w:rsidR="00296F7B">
        <w:rPr>
          <w:lang w:val="en-US"/>
        </w:rPr>
        <w:t>y0</w:t>
      </w:r>
      <w:r w:rsidR="00D32D30">
        <w:rPr>
          <w:lang w:val="en-US"/>
        </w:rPr>
        <w:t> </w:t>
      </w:r>
      <w:r w:rsidR="00296F7B">
        <w:rPr>
          <w:lang w:val="en-US"/>
        </w:rPr>
        <w:t xml:space="preserve">] equal to 1 </w:t>
      </w:r>
      <w:r w:rsidR="00296F7B" w:rsidRPr="00DB2F09">
        <w:rPr>
          <w:lang w:val="en-US"/>
        </w:rPr>
        <w:t xml:space="preserve">specifies </w:t>
      </w:r>
      <w:r w:rsidR="00296F7B">
        <w:rPr>
          <w:lang w:val="en-US"/>
        </w:rPr>
        <w:t>the split coding units is coded from right to left.</w:t>
      </w:r>
      <w:r w:rsidR="00A14621">
        <w:rPr>
          <w:lang w:val="en-US"/>
        </w:rPr>
        <w:t xml:space="preserve"> When split_unit_coding_order_flag[ x0 ][ y0 ] is not present, it is inferred to be equal to </w:t>
      </w:r>
      <w:r w:rsidR="001251E5">
        <w:rPr>
          <w:lang w:val="en-CA"/>
        </w:rPr>
        <w:t>splitUnitOrder</w:t>
      </w:r>
      <w:r w:rsidR="00A14621">
        <w:rPr>
          <w:lang w:val="en-US"/>
        </w:rPr>
        <w:t>.</w:t>
      </w:r>
    </w:p>
    <w:p w14:paraId="64BA37FA" w14:textId="0A767185" w:rsidR="00410D02" w:rsidRPr="00901B03" w:rsidRDefault="00410D02" w:rsidP="00410D02">
      <w:pPr>
        <w:pStyle w:val="40"/>
        <w:rPr>
          <w:lang w:val="en-CA"/>
        </w:rPr>
      </w:pPr>
      <w:r>
        <w:rPr>
          <w:lang w:val="en-CA"/>
        </w:rPr>
        <w:t>Coding</w:t>
      </w:r>
      <w:r w:rsidRPr="00901B03">
        <w:rPr>
          <w:lang w:val="en-CA"/>
        </w:rPr>
        <w:t xml:space="preserve"> unit semantics</w:t>
      </w:r>
    </w:p>
    <w:p w14:paraId="1870D9A9" w14:textId="19D720F4" w:rsidR="00410D02" w:rsidRPr="005657FA" w:rsidRDefault="00863364" w:rsidP="008B2CFD">
      <w:pPr>
        <w:rPr>
          <w:rFonts w:eastAsia="Malgun Gothic"/>
          <w:lang w:val="en-CA" w:eastAsia="ko-KR"/>
        </w:rPr>
      </w:pPr>
      <w:r w:rsidRPr="005657FA">
        <w:rPr>
          <w:rFonts w:eastAsia="Malgun Gothic" w:hint="eastAsia"/>
          <w:b/>
          <w:lang w:val="en-CA" w:eastAsia="ko-KR"/>
        </w:rPr>
        <w:t>c</w:t>
      </w:r>
      <w:r w:rsidRPr="005657FA">
        <w:rPr>
          <w:rFonts w:eastAsia="Malgun Gothic"/>
          <w:b/>
          <w:lang w:val="en-CA" w:eastAsia="ko-KR"/>
        </w:rPr>
        <w:t>u_skip_flag</w:t>
      </w:r>
      <w:r>
        <w:rPr>
          <w:rFonts w:eastAsia="Malgun Gothic"/>
          <w:lang w:val="en-CA" w:eastAsia="ko-KR"/>
        </w:rPr>
        <w:t xml:space="preserve">[ x0 ][ y0 ] </w:t>
      </w:r>
      <w:r w:rsidR="00BF0037">
        <w:rPr>
          <w:rFonts w:eastAsia="Malgun Gothic"/>
          <w:lang w:val="en-CA" w:eastAsia="ko-KR"/>
        </w:rPr>
        <w:t xml:space="preserve">equal to 1 specifies that for the current coding unit, when decoding a P or B </w:t>
      </w:r>
      <w:r w:rsidR="009F3653">
        <w:rPr>
          <w:rFonts w:eastAsia="Malgun Gothic"/>
          <w:lang w:val="en-CA" w:eastAsia="ko-KR"/>
        </w:rPr>
        <w:t>slice</w:t>
      </w:r>
      <w:r w:rsidR="00BF0037">
        <w:rPr>
          <w:rFonts w:eastAsia="Malgun Gothic"/>
          <w:lang w:val="en-CA" w:eastAsia="ko-KR"/>
        </w:rPr>
        <w:t>, no more syntax elements except the</w:t>
      </w:r>
      <w:r w:rsidR="00BF0037">
        <w:rPr>
          <w:rFonts w:eastAsia="Malgun Gothic"/>
          <w:lang w:val="en-US" w:eastAsia="ko-KR"/>
        </w:rPr>
        <w:t xml:space="preserve"> motion vector predictor indices</w:t>
      </w:r>
      <w:r w:rsidR="002A602F">
        <w:rPr>
          <w:rFonts w:eastAsia="Malgun Gothic"/>
          <w:lang w:val="en-CA" w:eastAsia="ko-KR"/>
        </w:rPr>
        <w:t xml:space="preserve"> mvp_idx_l</w:t>
      </w:r>
      <w:r w:rsidR="00BF0037">
        <w:rPr>
          <w:rFonts w:eastAsia="Malgun Gothic"/>
          <w:lang w:val="en-CA" w:eastAsia="ko-KR"/>
        </w:rPr>
        <w:t>0[ x0 ][ y0 ] and mvp_idx_l1[ x0 ][ y0 ] are parsed after cu_skip_flag[ x0 ][ y0 ]</w:t>
      </w:r>
      <w:r w:rsidR="00BF0037">
        <w:rPr>
          <w:rFonts w:eastAsia="Malgun Gothic"/>
          <w:lang w:val="en-US" w:eastAsia="ko-KR"/>
        </w:rPr>
        <w:t xml:space="preserve">. cu_skip_flag[ x0 ][ y0 ] equal to </w:t>
      </w:r>
      <w:r w:rsidR="00E13095">
        <w:rPr>
          <w:rFonts w:eastAsia="Malgun Gothic"/>
          <w:lang w:val="en-US" w:eastAsia="ko-KR"/>
        </w:rPr>
        <w:t>specifies that the coding unit is not skipped. The array indices x0, y0 specify the location ( x0, y0 ) of the top-left luma sample of the considered coding block related to the top-left luma sample of the picture. When cu_skip_flag[ x0 ][ y0 ] is not present, it is inferred to be equal to 0.</w:t>
      </w:r>
    </w:p>
    <w:p w14:paraId="1227BA11" w14:textId="1C107638" w:rsidR="0097012E" w:rsidRDefault="00596E2B" w:rsidP="008B2CFD">
      <w:pPr>
        <w:rPr>
          <w:rFonts w:eastAsia="Malgun Gothic"/>
          <w:lang w:val="en-CA" w:eastAsia="ko-KR"/>
        </w:rPr>
      </w:pPr>
      <w:r w:rsidRPr="005657FA">
        <w:rPr>
          <w:rFonts w:eastAsia="Malgun Gothic" w:hint="eastAsia"/>
          <w:b/>
          <w:lang w:val="en-CA" w:eastAsia="ko-KR"/>
        </w:rPr>
        <w:t>m</w:t>
      </w:r>
      <w:r w:rsidR="00946976">
        <w:rPr>
          <w:rFonts w:eastAsia="Malgun Gothic"/>
          <w:b/>
          <w:lang w:val="en-CA" w:eastAsia="ko-KR"/>
        </w:rPr>
        <w:t>vp_idx_l</w:t>
      </w:r>
      <w:r w:rsidRPr="005657FA">
        <w:rPr>
          <w:rFonts w:eastAsia="Malgun Gothic"/>
          <w:b/>
          <w:lang w:val="en-CA" w:eastAsia="ko-KR"/>
        </w:rPr>
        <w:t>0</w:t>
      </w:r>
      <w:r w:rsidR="00423899">
        <w:rPr>
          <w:rFonts w:eastAsia="Malgun Gothic"/>
          <w:lang w:val="en-CA" w:eastAsia="ko-KR"/>
        </w:rPr>
        <w:t>[ x0 ][ y0 ] specifies the motion vector predictor index of list 0 where x0, y0 specify the location ( x0, y0 ) of the top-left luma sample of the considered coding block relative to the top-left luma sample of the picture.</w:t>
      </w:r>
      <w:r w:rsidR="00427762">
        <w:rPr>
          <w:rFonts w:eastAsia="Malgun Gothic"/>
          <w:lang w:val="en-US" w:eastAsia="ko-KR"/>
        </w:rPr>
        <w:t xml:space="preserve"> When mvp_idx_l0[ x0 ][ y0 ] is not present, it is inferred to be equal to 0.</w:t>
      </w:r>
    </w:p>
    <w:p w14:paraId="4148AEEA" w14:textId="0D2EDCE5" w:rsidR="00596E2B" w:rsidRDefault="00596E2B" w:rsidP="008B2CFD">
      <w:pPr>
        <w:rPr>
          <w:rFonts w:eastAsia="Malgun Gothic"/>
          <w:lang w:val="en-US" w:eastAsia="ko-KR"/>
        </w:rPr>
      </w:pPr>
      <w:r w:rsidRPr="005657FA">
        <w:rPr>
          <w:rFonts w:eastAsia="Malgun Gothic" w:hint="eastAsia"/>
          <w:b/>
          <w:lang w:val="en-CA" w:eastAsia="ko-KR"/>
        </w:rPr>
        <w:t>m</w:t>
      </w:r>
      <w:r w:rsidRPr="005657FA">
        <w:rPr>
          <w:rFonts w:eastAsia="Malgun Gothic"/>
          <w:b/>
          <w:lang w:val="en-CA" w:eastAsia="ko-KR"/>
        </w:rPr>
        <w:t>vp_idx_l1</w:t>
      </w:r>
      <w:r>
        <w:rPr>
          <w:rFonts w:eastAsia="Malgun Gothic"/>
          <w:lang w:val="en-CA" w:eastAsia="ko-KR"/>
        </w:rPr>
        <w:t xml:space="preserve">[ x0 ][ y0 ] </w:t>
      </w:r>
      <w:r w:rsidR="0053798D">
        <w:rPr>
          <w:rFonts w:eastAsia="Malgun Gothic"/>
          <w:lang w:val="en-US" w:eastAsia="ko-KR"/>
        </w:rPr>
        <w:t>has the same semantics as mvp_idx_l0, with l0 and list 0 replaced by l1 and list 1, respectively.</w:t>
      </w:r>
    </w:p>
    <w:p w14:paraId="1CCD5144" w14:textId="1CD6E2C3" w:rsidR="00C46FCF" w:rsidRDefault="007B13A5" w:rsidP="00C46FCF">
      <w:pPr>
        <w:rPr>
          <w:lang w:val="en-US" w:eastAsia="ko-KR"/>
        </w:rPr>
      </w:pPr>
      <w:r>
        <w:rPr>
          <w:b/>
          <w:lang w:val="en-US" w:eastAsia="ko-KR"/>
        </w:rPr>
        <w:t>mmvd</w:t>
      </w:r>
      <w:r w:rsidR="00C46FCF" w:rsidRPr="00E90E54">
        <w:rPr>
          <w:b/>
          <w:lang w:val="en-US" w:eastAsia="ko-KR"/>
        </w:rPr>
        <w:t>_flag</w:t>
      </w:r>
      <w:r w:rsidR="00C46FCF">
        <w:rPr>
          <w:lang w:val="en-US" w:eastAsia="ko-KR"/>
        </w:rPr>
        <w:t xml:space="preserve">[ x0 ][ y0 ] </w:t>
      </w:r>
      <w:r w:rsidR="005B0443">
        <w:rPr>
          <w:szCs w:val="22"/>
          <w:lang w:val="en-CA"/>
        </w:rPr>
        <w:t xml:space="preserve">equal to 1 specifies that merge mode with motion vector difference is used to generate </w:t>
      </w:r>
      <w:r w:rsidR="005B0443">
        <w:rPr>
          <w:lang w:val="en-CA"/>
        </w:rPr>
        <w:t>the inter prediction parameters</w:t>
      </w:r>
      <w:r w:rsidR="005B0443">
        <w:rPr>
          <w:szCs w:val="22"/>
          <w:lang w:val="en-CA"/>
        </w:rPr>
        <w:t xml:space="preserve"> of the current coding unit</w:t>
      </w:r>
      <w:r w:rsidR="005B0443">
        <w:rPr>
          <w:lang w:val="en-CA"/>
        </w:rPr>
        <w:t>. The array indices x0, y0 specify the location ( x0, y0 ) of the top-left luma sample of the considered coding block relative to the top-left luma sample of the picture.</w:t>
      </w:r>
      <w:r w:rsidR="008D46D1">
        <w:rPr>
          <w:lang w:val="en-CA"/>
        </w:rPr>
        <w:t xml:space="preserve"> </w:t>
      </w:r>
      <w:r w:rsidR="00AE395F">
        <w:rPr>
          <w:rFonts w:eastAsia="Malgun Gothic"/>
          <w:lang w:val="en-US" w:eastAsia="ko-KR"/>
        </w:rPr>
        <w:t xml:space="preserve">When </w:t>
      </w:r>
      <w:r w:rsidR="00AE395F" w:rsidRPr="00631F68">
        <w:rPr>
          <w:lang w:val="en-US" w:eastAsia="ko-KR"/>
        </w:rPr>
        <w:t>mmvd_flag</w:t>
      </w:r>
      <w:r w:rsidR="00AE395F">
        <w:rPr>
          <w:lang w:val="en-US" w:eastAsia="ko-KR"/>
        </w:rPr>
        <w:t>[ x0 ][ y0 </w:t>
      </w:r>
      <w:r w:rsidR="00AE395F">
        <w:rPr>
          <w:rFonts w:eastAsia="Malgun Gothic"/>
          <w:lang w:val="en-US" w:eastAsia="ko-KR"/>
        </w:rPr>
        <w:t>] is not present, it is inferred to be equal to 0.</w:t>
      </w:r>
    </w:p>
    <w:p w14:paraId="560A880A" w14:textId="7469BB79" w:rsidR="003517FC" w:rsidRDefault="007B13A5" w:rsidP="00C46FCF">
      <w:pPr>
        <w:rPr>
          <w:lang w:val="en-US" w:eastAsia="ko-KR"/>
        </w:rPr>
      </w:pPr>
      <w:r>
        <w:rPr>
          <w:b/>
          <w:lang w:val="en-US" w:eastAsia="ko-KR"/>
        </w:rPr>
        <w:t>mmvd</w:t>
      </w:r>
      <w:r w:rsidR="00D16291" w:rsidRPr="0074262C">
        <w:rPr>
          <w:b/>
          <w:lang w:val="en-US" w:eastAsia="ko-KR"/>
        </w:rPr>
        <w:t>_group_idx</w:t>
      </w:r>
      <w:r w:rsidR="00D16291">
        <w:rPr>
          <w:lang w:val="en-US" w:eastAsia="ko-KR"/>
        </w:rPr>
        <w:t xml:space="preserve">[ x0 ][ y0 ] </w:t>
      </w:r>
      <w:r w:rsidR="00D16291">
        <w:t xml:space="preserve">specifies which direction of the merging candidate is used at </w:t>
      </w:r>
      <w:r>
        <w:t xml:space="preserve">MMVD </w:t>
      </w:r>
      <w:r w:rsidR="00D16291">
        <w:t xml:space="preserve">mode. The merge candidate is decided by </w:t>
      </w:r>
      <w:r>
        <w:t>mmvd</w:t>
      </w:r>
      <w:r w:rsidR="00D16291">
        <w:t>_merge_</w:t>
      </w:r>
      <w:r w:rsidR="00212CFE">
        <w:t>idx</w:t>
      </w:r>
      <w:r w:rsidR="00D16291">
        <w:t>[</w:t>
      </w:r>
      <w:r w:rsidR="00212CFE">
        <w:t> </w:t>
      </w:r>
      <w:r w:rsidR="00D16291">
        <w:t>x0</w:t>
      </w:r>
      <w:r w:rsidR="00212CFE">
        <w:t> </w:t>
      </w:r>
      <w:r w:rsidR="00D16291">
        <w:t>][</w:t>
      </w:r>
      <w:r w:rsidR="00212CFE">
        <w:t> </w:t>
      </w:r>
      <w:r w:rsidR="00D16291">
        <w:t>y0</w:t>
      </w:r>
      <w:r w:rsidR="00212CFE">
        <w:t> </w:t>
      </w:r>
      <w:r w:rsidR="00D16291">
        <w:t>].The array indices x0, y0 specify the location ( x0, y0 ) of the top-left luma sample of the considered coding block relative to the top-left luma sample of the picture.</w:t>
      </w:r>
      <w:r w:rsidR="008D46D1">
        <w:t xml:space="preserve"> </w:t>
      </w:r>
      <w:r w:rsidR="00430BA7">
        <w:rPr>
          <w:rFonts w:eastAsia="Malgun Gothic"/>
          <w:lang w:val="en-US" w:eastAsia="ko-KR"/>
        </w:rPr>
        <w:t xml:space="preserve">When </w:t>
      </w:r>
      <w:r w:rsidR="00430BA7" w:rsidRPr="00631F68">
        <w:rPr>
          <w:lang w:val="en-US" w:eastAsia="ko-KR"/>
        </w:rPr>
        <w:t>mmvd_group_idx</w:t>
      </w:r>
      <w:r w:rsidR="00430BA7">
        <w:rPr>
          <w:lang w:val="en-US" w:eastAsia="ko-KR"/>
        </w:rPr>
        <w:t>[ x0 ][ y0 </w:t>
      </w:r>
      <w:r w:rsidR="00430BA7">
        <w:rPr>
          <w:rFonts w:eastAsia="Malgun Gothic"/>
          <w:lang w:val="en-US" w:eastAsia="ko-KR"/>
        </w:rPr>
        <w:t>] is not present, it is inferred to be equal to 0.</w:t>
      </w:r>
    </w:p>
    <w:p w14:paraId="0675282B" w14:textId="6D17EFA7" w:rsidR="00D16291" w:rsidRDefault="007B13A5" w:rsidP="00C46FCF">
      <w:pPr>
        <w:rPr>
          <w:lang w:val="en-US" w:eastAsia="ko-KR"/>
        </w:rPr>
      </w:pPr>
      <w:r>
        <w:rPr>
          <w:b/>
          <w:lang w:val="en-US" w:eastAsia="ko-KR"/>
        </w:rPr>
        <w:t>mmvd</w:t>
      </w:r>
      <w:r w:rsidR="00D16291" w:rsidRPr="00861270">
        <w:rPr>
          <w:rFonts w:hint="eastAsia"/>
          <w:b/>
          <w:lang w:val="en-US" w:eastAsia="ko-KR"/>
        </w:rPr>
        <w:t>_</w:t>
      </w:r>
      <w:r w:rsidR="00D16291" w:rsidRPr="00861270">
        <w:rPr>
          <w:b/>
          <w:lang w:val="en-US" w:eastAsia="ko-KR"/>
        </w:rPr>
        <w:t>merge_idx</w:t>
      </w:r>
      <w:r w:rsidR="00D16291">
        <w:rPr>
          <w:lang w:val="en-US" w:eastAsia="ko-KR"/>
        </w:rPr>
        <w:t xml:space="preserve">[ x0 ][ y0 ] </w:t>
      </w:r>
      <w:r w:rsidR="00690EC1">
        <w:rPr>
          <w:rFonts w:eastAsia="Batang"/>
          <w:lang w:val="en-CA"/>
        </w:rPr>
        <w:t xml:space="preserve">specifies </w:t>
      </w:r>
      <w:r w:rsidR="0075654D" w:rsidRPr="0051435D">
        <w:rPr>
          <w:rFonts w:eastAsia="Batang"/>
          <w:lang w:val="en-CA"/>
        </w:rPr>
        <w:t>which candidate of</w:t>
      </w:r>
      <w:r w:rsidR="00690EC1">
        <w:rPr>
          <w:rFonts w:eastAsia="Batang"/>
          <w:lang w:val="en-CA"/>
        </w:rPr>
        <w:t xml:space="preserve"> the merging candidate list is used </w:t>
      </w:r>
      <w:r w:rsidR="00690EC1">
        <w:rPr>
          <w:szCs w:val="22"/>
          <w:lang w:val="en-CA"/>
        </w:rPr>
        <w:t xml:space="preserve">with the motion vector difference </w:t>
      </w:r>
      <w:r w:rsidR="00690EC1">
        <w:rPr>
          <w:rFonts w:eastAsia="Batang"/>
          <w:lang w:val="en-CA"/>
        </w:rPr>
        <w:t xml:space="preserve">derived from </w:t>
      </w:r>
      <w:r>
        <w:rPr>
          <w:lang w:val="en-CA"/>
        </w:rPr>
        <w:t>mmvd</w:t>
      </w:r>
      <w:r w:rsidR="00690EC1">
        <w:rPr>
          <w:lang w:val="en-CA"/>
        </w:rPr>
        <w:t xml:space="preserve">_distance_idx[ x0 ][ y0 ] and </w:t>
      </w:r>
      <w:r>
        <w:rPr>
          <w:lang w:val="en-CA"/>
        </w:rPr>
        <w:t>mmvd</w:t>
      </w:r>
      <w:r w:rsidR="00690EC1">
        <w:rPr>
          <w:lang w:val="en-CA"/>
        </w:rPr>
        <w:t>_direction_idx[ x0 ][ y0 ].</w:t>
      </w:r>
      <w:r w:rsidR="00690EC1">
        <w:rPr>
          <w:rFonts w:eastAsia="Batang"/>
          <w:lang w:val="en-CA"/>
        </w:rPr>
        <w:t xml:space="preserve"> </w:t>
      </w:r>
      <w:r w:rsidR="00690EC1">
        <w:rPr>
          <w:lang w:val="en-CA"/>
        </w:rPr>
        <w:t>The array indices x0, y0 specify the location ( x0, y0 ) of the top-left luma sample of the considered coding block relative to the top-left luma sample of the picture.</w:t>
      </w:r>
      <w:r w:rsidR="003A1A56">
        <w:rPr>
          <w:lang w:val="en-CA"/>
        </w:rPr>
        <w:t xml:space="preserve"> </w:t>
      </w:r>
      <w:r w:rsidR="003A1A56" w:rsidRPr="0051435D">
        <w:rPr>
          <w:lang w:val="en-CA"/>
        </w:rPr>
        <w:t>When mmvd_merge_idx[ x0 ][ y0 ] is not present, it is inferred to be equal to 0.</w:t>
      </w:r>
    </w:p>
    <w:p w14:paraId="2C48FC09" w14:textId="44E0CEEF" w:rsidR="00D16291" w:rsidRDefault="007B13A5" w:rsidP="00C46FCF">
      <w:pPr>
        <w:rPr>
          <w:lang w:val="en-CA"/>
        </w:rPr>
      </w:pPr>
      <w:r>
        <w:rPr>
          <w:b/>
          <w:lang w:val="en-US" w:eastAsia="ko-KR"/>
        </w:rPr>
        <w:t>mmvd</w:t>
      </w:r>
      <w:r w:rsidR="00D16291" w:rsidRPr="00861270">
        <w:rPr>
          <w:b/>
          <w:lang w:val="en-US" w:eastAsia="ko-KR"/>
        </w:rPr>
        <w:t>_distance_idx</w:t>
      </w:r>
      <w:r w:rsidR="00D16291">
        <w:rPr>
          <w:lang w:val="en-US" w:eastAsia="ko-KR"/>
        </w:rPr>
        <w:t>[ x0 ][ y0 ]</w:t>
      </w:r>
      <w:r w:rsidR="00690EC1">
        <w:rPr>
          <w:lang w:val="en-US" w:eastAsia="ko-KR"/>
        </w:rPr>
        <w:t xml:space="preserve"> </w:t>
      </w:r>
      <w:r w:rsidR="00690EC1">
        <w:rPr>
          <w:rFonts w:eastAsia="Batang"/>
          <w:lang w:val="en-CA"/>
        </w:rPr>
        <w:t xml:space="preserve">specifies the index used to derive </w:t>
      </w:r>
      <w:r>
        <w:rPr>
          <w:lang w:val="en-CA" w:eastAsia="ko-KR"/>
        </w:rPr>
        <w:t>MmvdDistance</w:t>
      </w:r>
      <w:r w:rsidR="00690EC1">
        <w:rPr>
          <w:lang w:val="en-CA" w:eastAsia="ko-KR"/>
        </w:rPr>
        <w:t>[ x0 ][ y0 ]</w:t>
      </w:r>
      <w:r w:rsidR="00690EC1">
        <w:rPr>
          <w:rFonts w:eastAsia="Batang"/>
          <w:lang w:val="en-CA"/>
        </w:rPr>
        <w:t xml:space="preserve"> as specified in</w:t>
      </w:r>
      <w:r w:rsidR="0001371A">
        <w:rPr>
          <w:rFonts w:eastAsia="Batang"/>
          <w:lang w:val="en-CA"/>
        </w:rPr>
        <w:t xml:space="preserve"> </w:t>
      </w:r>
      <w:r w:rsidR="002E1A1F">
        <w:rPr>
          <w:rFonts w:eastAsia="Batang"/>
          <w:lang w:val="en-CA"/>
        </w:rPr>
        <w:fldChar w:fldCharType="begin"/>
      </w:r>
      <w:r w:rsidR="002E1A1F">
        <w:rPr>
          <w:rFonts w:eastAsia="Batang"/>
          <w:lang w:val="en-CA"/>
        </w:rPr>
        <w:instrText xml:space="preserve"> REF _Ref533077309 \h </w:instrText>
      </w:r>
      <w:r w:rsidR="002E1A1F">
        <w:rPr>
          <w:rFonts w:eastAsia="Batang"/>
          <w:lang w:val="en-CA"/>
        </w:rPr>
      </w:r>
      <w:r w:rsidR="002E1A1F">
        <w:rPr>
          <w:rFonts w:eastAsia="Batang"/>
          <w:lang w:val="en-CA"/>
        </w:rPr>
        <w:fldChar w:fldCharType="separate"/>
      </w:r>
      <w:r w:rsidR="0063227E">
        <w:rPr>
          <w:lang w:val="en-CA"/>
        </w:rPr>
        <w:t>Table </w:t>
      </w:r>
      <w:r w:rsidR="0063227E">
        <w:rPr>
          <w:noProof/>
          <w:lang w:val="en-CA"/>
        </w:rPr>
        <w:t>7</w:t>
      </w:r>
      <w:r w:rsidR="0063227E">
        <w:rPr>
          <w:lang w:val="en-CA"/>
        </w:rPr>
        <w:noBreakHyphen/>
      </w:r>
      <w:r w:rsidR="0063227E">
        <w:rPr>
          <w:noProof/>
          <w:lang w:val="en-CA"/>
        </w:rPr>
        <w:t>3</w:t>
      </w:r>
      <w:r w:rsidR="002E1A1F">
        <w:rPr>
          <w:rFonts w:eastAsia="Batang"/>
          <w:lang w:val="en-CA"/>
        </w:rPr>
        <w:fldChar w:fldCharType="end"/>
      </w:r>
      <w:r w:rsidR="00690EC1">
        <w:rPr>
          <w:rFonts w:eastAsia="Batang"/>
          <w:lang w:val="en-CA"/>
        </w:rPr>
        <w:t>.</w:t>
      </w:r>
      <w:r w:rsidR="00690EC1">
        <w:rPr>
          <w:lang w:val="en-CA"/>
        </w:rPr>
        <w:t xml:space="preserve"> The array indices x0, y0 specify the location ( x0, y0 ) of the top-left luma sample of the considered coding block relative to the top-left luma sample of the picture.</w:t>
      </w:r>
      <w:r w:rsidR="0017441F" w:rsidRPr="0051435D">
        <w:t xml:space="preserve"> </w:t>
      </w:r>
      <w:r w:rsidR="0017441F" w:rsidRPr="0051435D">
        <w:rPr>
          <w:lang w:val="en-CA"/>
        </w:rPr>
        <w:t>When mmvd_distance_idx[ x0 ][ y0 ] is not present, it is inferred to be equal to 0.</w:t>
      </w:r>
    </w:p>
    <w:p w14:paraId="3931F9F1" w14:textId="3EF6048A" w:rsidR="00690EC1" w:rsidRDefault="00690EC1" w:rsidP="00690EC1">
      <w:pPr>
        <w:pStyle w:val="afe"/>
        <w:keepLines/>
        <w:rPr>
          <w:lang w:val="en-CA"/>
        </w:rPr>
      </w:pPr>
      <w:bookmarkStart w:id="1042" w:name="_Ref533077309"/>
      <w:r>
        <w:rPr>
          <w:lang w:val="en-CA"/>
        </w:rPr>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7</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3</w:t>
      </w:r>
      <w:r w:rsidR="00BF0A72">
        <w:rPr>
          <w:lang w:val="en-CA"/>
        </w:rPr>
        <w:fldChar w:fldCharType="end"/>
      </w:r>
      <w:bookmarkEnd w:id="1042"/>
      <w:r>
        <w:rPr>
          <w:lang w:val="en-CA"/>
        </w:rPr>
        <w:t xml:space="preserve"> – Specification of </w:t>
      </w:r>
      <w:r w:rsidR="007B13A5">
        <w:rPr>
          <w:lang w:val="en-CA" w:eastAsia="ko-KR"/>
        </w:rPr>
        <w:t>MmvdDistance</w:t>
      </w:r>
      <w:r>
        <w:rPr>
          <w:lang w:val="en-CA" w:eastAsia="ko-KR"/>
        </w:rPr>
        <w:t>[ x0 ][ y0 ]</w:t>
      </w:r>
      <w:r>
        <w:rPr>
          <w:lang w:val="en-CA" w:eastAsia="zh-CN"/>
        </w:rPr>
        <w:t xml:space="preserve"> based on </w:t>
      </w:r>
      <w:r w:rsidR="007B13A5">
        <w:rPr>
          <w:lang w:val="en-CA" w:eastAsia="zh-CN"/>
        </w:rPr>
        <w:t>mmvd</w:t>
      </w:r>
      <w:r>
        <w:rPr>
          <w:lang w:val="en-CA" w:eastAsia="zh-CN"/>
        </w:rPr>
        <w:t>_</w:t>
      </w:r>
      <w:r>
        <w:rPr>
          <w:lang w:val="en-CA"/>
        </w:rPr>
        <w:t>distance_idx</w:t>
      </w:r>
      <w:r>
        <w:rPr>
          <w:lang w:val="en-CA" w:eastAsia="zh-CN"/>
        </w:rPr>
        <w:t>[</w:t>
      </w:r>
      <w:r>
        <w:rPr>
          <w:lang w:val="en-CA"/>
        </w:rPr>
        <w:t> </w:t>
      </w:r>
      <w:r>
        <w:rPr>
          <w:lang w:val="en-CA" w:eastAsia="zh-CN"/>
        </w:rPr>
        <w:t>x0</w:t>
      </w:r>
      <w:r>
        <w:rPr>
          <w:lang w:val="en-CA"/>
        </w:rPr>
        <w:t> </w:t>
      </w:r>
      <w:r>
        <w:rPr>
          <w:lang w:val="en-CA" w:eastAsia="zh-CN"/>
        </w:rPr>
        <w:t>][</w:t>
      </w:r>
      <w:r>
        <w:rPr>
          <w:lang w:val="en-CA"/>
        </w:rPr>
        <w:t> </w:t>
      </w:r>
      <w:r>
        <w:rPr>
          <w:lang w:val="en-CA" w:eastAsia="zh-CN"/>
        </w:rPr>
        <w:t>y0</w:t>
      </w:r>
      <w:r>
        <w:rPr>
          <w:lang w:val="en-CA"/>
        </w:rPr>
        <w:t> </w:t>
      </w:r>
      <w:r>
        <w:rPr>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5"/>
        <w:gridCol w:w="3922"/>
      </w:tblGrid>
      <w:tr w:rsidR="00690EC1" w14:paraId="5A9CDBF7" w14:textId="77777777" w:rsidTr="00690EC1">
        <w:trPr>
          <w:jc w:val="center"/>
        </w:trPr>
        <w:tc>
          <w:tcPr>
            <w:tcW w:w="2705" w:type="dxa"/>
            <w:tcBorders>
              <w:top w:val="single" w:sz="4" w:space="0" w:color="auto"/>
              <w:left w:val="single" w:sz="4" w:space="0" w:color="auto"/>
              <w:bottom w:val="single" w:sz="4" w:space="0" w:color="auto"/>
              <w:right w:val="single" w:sz="4" w:space="0" w:color="auto"/>
            </w:tcBorders>
            <w:hideMark/>
          </w:tcPr>
          <w:p w14:paraId="4D4E6D5D" w14:textId="7562FB7C" w:rsidR="00690EC1" w:rsidRDefault="007B13A5" w:rsidP="009B5A66">
            <w:pPr>
              <w:keepLines/>
              <w:tabs>
                <w:tab w:val="left" w:pos="284"/>
              </w:tabs>
              <w:jc w:val="center"/>
              <w:rPr>
                <w:szCs w:val="22"/>
                <w:lang w:val="en-CA" w:eastAsia="zh-CN"/>
              </w:rPr>
            </w:pPr>
            <w:r>
              <w:rPr>
                <w:lang w:val="en-CA" w:eastAsia="zh-CN"/>
              </w:rPr>
              <w:t>mmvd</w:t>
            </w:r>
            <w:r w:rsidR="00690EC1">
              <w:rPr>
                <w:lang w:val="en-CA" w:eastAsia="zh-CN"/>
              </w:rPr>
              <w:t>_</w:t>
            </w:r>
            <w:r w:rsidR="00690EC1">
              <w:rPr>
                <w:lang w:val="en-CA"/>
              </w:rPr>
              <w:t>distance_idx</w:t>
            </w:r>
            <w:r w:rsidR="00690EC1">
              <w:rPr>
                <w:lang w:val="en-CA" w:eastAsia="zh-CN"/>
              </w:rPr>
              <w:t>[</w:t>
            </w:r>
            <w:r w:rsidR="00690EC1">
              <w:rPr>
                <w:lang w:val="en-CA"/>
              </w:rPr>
              <w:t> </w:t>
            </w:r>
            <w:r w:rsidR="00690EC1">
              <w:rPr>
                <w:lang w:val="en-CA" w:eastAsia="zh-CN"/>
              </w:rPr>
              <w:t>x0</w:t>
            </w:r>
            <w:r w:rsidR="00690EC1">
              <w:rPr>
                <w:lang w:val="en-CA"/>
              </w:rPr>
              <w:t> </w:t>
            </w:r>
            <w:r w:rsidR="00690EC1">
              <w:rPr>
                <w:lang w:val="en-CA" w:eastAsia="zh-CN"/>
              </w:rPr>
              <w:t>][</w:t>
            </w:r>
            <w:r w:rsidR="00690EC1">
              <w:rPr>
                <w:lang w:val="en-CA"/>
              </w:rPr>
              <w:t> </w:t>
            </w:r>
            <w:r w:rsidR="00690EC1">
              <w:rPr>
                <w:lang w:val="en-CA" w:eastAsia="zh-CN"/>
              </w:rPr>
              <w:t>y0</w:t>
            </w:r>
            <w:r w:rsidR="00690EC1">
              <w:rPr>
                <w:lang w:val="en-CA"/>
              </w:rPr>
              <w:t> </w:t>
            </w:r>
            <w:r w:rsidR="00690EC1">
              <w:rPr>
                <w:lang w:val="en-CA" w:eastAsia="zh-CN"/>
              </w:rPr>
              <w:t>]</w:t>
            </w:r>
          </w:p>
        </w:tc>
        <w:tc>
          <w:tcPr>
            <w:tcW w:w="3922" w:type="dxa"/>
            <w:tcBorders>
              <w:top w:val="single" w:sz="4" w:space="0" w:color="auto"/>
              <w:left w:val="single" w:sz="4" w:space="0" w:color="auto"/>
              <w:bottom w:val="single" w:sz="4" w:space="0" w:color="auto"/>
              <w:right w:val="single" w:sz="4" w:space="0" w:color="auto"/>
            </w:tcBorders>
            <w:hideMark/>
          </w:tcPr>
          <w:p w14:paraId="54C66851" w14:textId="282C8300" w:rsidR="00690EC1" w:rsidRDefault="007B13A5" w:rsidP="009B5A66">
            <w:pPr>
              <w:keepLines/>
              <w:tabs>
                <w:tab w:val="left" w:pos="284"/>
              </w:tabs>
              <w:jc w:val="center"/>
              <w:rPr>
                <w:b/>
                <w:szCs w:val="22"/>
                <w:lang w:val="en-CA" w:eastAsia="zh-CN"/>
              </w:rPr>
            </w:pPr>
            <w:r>
              <w:rPr>
                <w:lang w:val="en-CA" w:eastAsia="ko-KR"/>
              </w:rPr>
              <w:t>MmvdDistance</w:t>
            </w:r>
            <w:r w:rsidR="00690EC1">
              <w:rPr>
                <w:lang w:val="en-CA" w:eastAsia="ko-KR"/>
              </w:rPr>
              <w:t>[ x0 ][ y0 ]</w:t>
            </w:r>
          </w:p>
        </w:tc>
      </w:tr>
      <w:tr w:rsidR="00690EC1" w14:paraId="43B9235E"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4EAF8C30" w14:textId="77777777" w:rsidR="00690EC1" w:rsidRDefault="00690EC1" w:rsidP="009B5A66">
            <w:pPr>
              <w:keepLines/>
              <w:tabs>
                <w:tab w:val="left" w:pos="284"/>
              </w:tabs>
              <w:jc w:val="center"/>
              <w:rPr>
                <w:szCs w:val="22"/>
                <w:lang w:val="en-CA" w:eastAsia="zh-CN"/>
              </w:rPr>
            </w:pPr>
            <w:r>
              <w:rPr>
                <w:szCs w:val="22"/>
                <w:lang w:val="en-CA" w:eastAsia="zh-CN"/>
              </w:rPr>
              <w:t>0</w:t>
            </w:r>
          </w:p>
        </w:tc>
        <w:tc>
          <w:tcPr>
            <w:tcW w:w="3922" w:type="dxa"/>
            <w:tcBorders>
              <w:top w:val="single" w:sz="4" w:space="0" w:color="auto"/>
              <w:left w:val="single" w:sz="4" w:space="0" w:color="auto"/>
              <w:bottom w:val="single" w:sz="4" w:space="0" w:color="auto"/>
              <w:right w:val="single" w:sz="4" w:space="0" w:color="auto"/>
            </w:tcBorders>
            <w:hideMark/>
          </w:tcPr>
          <w:p w14:paraId="3FA1F823"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1</w:t>
            </w:r>
          </w:p>
        </w:tc>
      </w:tr>
      <w:tr w:rsidR="00690EC1" w14:paraId="3F4CFAB0"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308EA005" w14:textId="77777777" w:rsidR="00690EC1" w:rsidRDefault="00690EC1" w:rsidP="009B5A66">
            <w:pPr>
              <w:keepLines/>
              <w:tabs>
                <w:tab w:val="left" w:pos="284"/>
              </w:tabs>
              <w:jc w:val="center"/>
              <w:rPr>
                <w:szCs w:val="22"/>
                <w:lang w:val="en-CA" w:eastAsia="zh-CN"/>
              </w:rPr>
            </w:pPr>
            <w:r>
              <w:rPr>
                <w:szCs w:val="22"/>
                <w:lang w:val="en-CA" w:eastAsia="zh-CN"/>
              </w:rPr>
              <w:t>1</w:t>
            </w:r>
          </w:p>
        </w:tc>
        <w:tc>
          <w:tcPr>
            <w:tcW w:w="3922" w:type="dxa"/>
            <w:tcBorders>
              <w:top w:val="single" w:sz="4" w:space="0" w:color="auto"/>
              <w:left w:val="single" w:sz="4" w:space="0" w:color="auto"/>
              <w:bottom w:val="single" w:sz="4" w:space="0" w:color="auto"/>
              <w:right w:val="single" w:sz="4" w:space="0" w:color="auto"/>
            </w:tcBorders>
            <w:hideMark/>
          </w:tcPr>
          <w:p w14:paraId="6A9DB59B"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2</w:t>
            </w:r>
          </w:p>
        </w:tc>
      </w:tr>
      <w:tr w:rsidR="00690EC1" w14:paraId="03DE0AEF"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073A03B0" w14:textId="77777777" w:rsidR="00690EC1" w:rsidRDefault="00690EC1" w:rsidP="009B5A66">
            <w:pPr>
              <w:keepLines/>
              <w:tabs>
                <w:tab w:val="left" w:pos="284"/>
              </w:tabs>
              <w:jc w:val="center"/>
              <w:rPr>
                <w:szCs w:val="22"/>
                <w:lang w:val="en-CA" w:eastAsia="zh-CN"/>
              </w:rPr>
            </w:pPr>
            <w:r>
              <w:rPr>
                <w:szCs w:val="22"/>
                <w:lang w:val="en-CA" w:eastAsia="zh-CN"/>
              </w:rPr>
              <w:t>2</w:t>
            </w:r>
          </w:p>
        </w:tc>
        <w:tc>
          <w:tcPr>
            <w:tcW w:w="3922" w:type="dxa"/>
            <w:tcBorders>
              <w:top w:val="single" w:sz="4" w:space="0" w:color="auto"/>
              <w:left w:val="single" w:sz="4" w:space="0" w:color="auto"/>
              <w:bottom w:val="single" w:sz="4" w:space="0" w:color="auto"/>
              <w:right w:val="single" w:sz="4" w:space="0" w:color="auto"/>
            </w:tcBorders>
            <w:hideMark/>
          </w:tcPr>
          <w:p w14:paraId="57AC30EE"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4</w:t>
            </w:r>
          </w:p>
        </w:tc>
      </w:tr>
      <w:tr w:rsidR="00690EC1" w14:paraId="2BDCC66A"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78561896" w14:textId="77777777" w:rsidR="00690EC1" w:rsidRDefault="00690EC1" w:rsidP="009B5A66">
            <w:pPr>
              <w:keepLines/>
              <w:tabs>
                <w:tab w:val="left" w:pos="284"/>
              </w:tabs>
              <w:jc w:val="center"/>
              <w:rPr>
                <w:szCs w:val="22"/>
                <w:lang w:val="en-CA" w:eastAsia="zh-CN"/>
              </w:rPr>
            </w:pPr>
            <w:r>
              <w:rPr>
                <w:szCs w:val="22"/>
                <w:lang w:val="en-CA" w:eastAsia="zh-CN"/>
              </w:rPr>
              <w:t>3</w:t>
            </w:r>
          </w:p>
        </w:tc>
        <w:tc>
          <w:tcPr>
            <w:tcW w:w="3922" w:type="dxa"/>
            <w:tcBorders>
              <w:top w:val="single" w:sz="4" w:space="0" w:color="auto"/>
              <w:left w:val="single" w:sz="4" w:space="0" w:color="auto"/>
              <w:bottom w:val="single" w:sz="4" w:space="0" w:color="auto"/>
              <w:right w:val="single" w:sz="4" w:space="0" w:color="auto"/>
            </w:tcBorders>
            <w:hideMark/>
          </w:tcPr>
          <w:p w14:paraId="19FA2150"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8</w:t>
            </w:r>
          </w:p>
        </w:tc>
      </w:tr>
      <w:tr w:rsidR="00690EC1" w14:paraId="60C6729D"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4FB4ADDE" w14:textId="77777777" w:rsidR="00690EC1" w:rsidRDefault="00690EC1" w:rsidP="009B5A66">
            <w:pPr>
              <w:keepLines/>
              <w:tabs>
                <w:tab w:val="left" w:pos="284"/>
              </w:tabs>
              <w:jc w:val="center"/>
              <w:rPr>
                <w:szCs w:val="22"/>
                <w:lang w:val="en-CA" w:eastAsia="zh-CN"/>
              </w:rPr>
            </w:pPr>
            <w:r>
              <w:rPr>
                <w:szCs w:val="22"/>
                <w:lang w:val="en-CA" w:eastAsia="zh-CN"/>
              </w:rPr>
              <w:t>4</w:t>
            </w:r>
          </w:p>
        </w:tc>
        <w:tc>
          <w:tcPr>
            <w:tcW w:w="3922" w:type="dxa"/>
            <w:tcBorders>
              <w:top w:val="single" w:sz="4" w:space="0" w:color="auto"/>
              <w:left w:val="single" w:sz="4" w:space="0" w:color="auto"/>
              <w:bottom w:val="single" w:sz="4" w:space="0" w:color="auto"/>
              <w:right w:val="single" w:sz="4" w:space="0" w:color="auto"/>
            </w:tcBorders>
            <w:hideMark/>
          </w:tcPr>
          <w:p w14:paraId="617F03ED"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16</w:t>
            </w:r>
          </w:p>
        </w:tc>
      </w:tr>
      <w:tr w:rsidR="00690EC1" w14:paraId="00FB4E02"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3827D0DF" w14:textId="77777777" w:rsidR="00690EC1" w:rsidRDefault="00690EC1" w:rsidP="009B5A66">
            <w:pPr>
              <w:keepLines/>
              <w:tabs>
                <w:tab w:val="left" w:pos="284"/>
              </w:tabs>
              <w:jc w:val="center"/>
              <w:rPr>
                <w:szCs w:val="22"/>
                <w:lang w:val="en-CA" w:eastAsia="zh-CN"/>
              </w:rPr>
            </w:pPr>
            <w:r>
              <w:rPr>
                <w:szCs w:val="22"/>
                <w:lang w:val="en-CA" w:eastAsia="zh-CN"/>
              </w:rPr>
              <w:t>5</w:t>
            </w:r>
          </w:p>
        </w:tc>
        <w:tc>
          <w:tcPr>
            <w:tcW w:w="3922" w:type="dxa"/>
            <w:tcBorders>
              <w:top w:val="single" w:sz="4" w:space="0" w:color="auto"/>
              <w:left w:val="single" w:sz="4" w:space="0" w:color="auto"/>
              <w:bottom w:val="single" w:sz="4" w:space="0" w:color="auto"/>
              <w:right w:val="single" w:sz="4" w:space="0" w:color="auto"/>
            </w:tcBorders>
            <w:hideMark/>
          </w:tcPr>
          <w:p w14:paraId="6A84BAB3"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32</w:t>
            </w:r>
          </w:p>
        </w:tc>
      </w:tr>
      <w:tr w:rsidR="00690EC1" w14:paraId="77643A5B"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43EC4232" w14:textId="77777777" w:rsidR="00690EC1" w:rsidRDefault="00690EC1" w:rsidP="009B5A66">
            <w:pPr>
              <w:keepLines/>
              <w:tabs>
                <w:tab w:val="left" w:pos="284"/>
              </w:tabs>
              <w:jc w:val="center"/>
              <w:rPr>
                <w:szCs w:val="22"/>
                <w:lang w:val="en-CA" w:eastAsia="zh-CN"/>
              </w:rPr>
            </w:pPr>
            <w:r>
              <w:rPr>
                <w:szCs w:val="22"/>
                <w:lang w:val="en-CA" w:eastAsia="zh-CN"/>
              </w:rPr>
              <w:t>6</w:t>
            </w:r>
          </w:p>
        </w:tc>
        <w:tc>
          <w:tcPr>
            <w:tcW w:w="3922" w:type="dxa"/>
            <w:tcBorders>
              <w:top w:val="single" w:sz="4" w:space="0" w:color="auto"/>
              <w:left w:val="single" w:sz="4" w:space="0" w:color="auto"/>
              <w:bottom w:val="single" w:sz="4" w:space="0" w:color="auto"/>
              <w:right w:val="single" w:sz="4" w:space="0" w:color="auto"/>
            </w:tcBorders>
            <w:hideMark/>
          </w:tcPr>
          <w:p w14:paraId="59B45D18"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64</w:t>
            </w:r>
          </w:p>
        </w:tc>
      </w:tr>
      <w:tr w:rsidR="00690EC1" w14:paraId="0FC7D9E5" w14:textId="77777777" w:rsidTr="00CC7BAC">
        <w:trPr>
          <w:jc w:val="center"/>
        </w:trPr>
        <w:tc>
          <w:tcPr>
            <w:tcW w:w="2705" w:type="dxa"/>
            <w:tcBorders>
              <w:top w:val="single" w:sz="4" w:space="0" w:color="auto"/>
              <w:left w:val="single" w:sz="4" w:space="0" w:color="auto"/>
              <w:bottom w:val="single" w:sz="4" w:space="0" w:color="auto"/>
              <w:right w:val="single" w:sz="4" w:space="0" w:color="auto"/>
            </w:tcBorders>
            <w:hideMark/>
          </w:tcPr>
          <w:p w14:paraId="5B1FB0B0" w14:textId="77777777" w:rsidR="00690EC1" w:rsidRDefault="00690EC1" w:rsidP="009B5A66">
            <w:pPr>
              <w:keepLines/>
              <w:tabs>
                <w:tab w:val="left" w:pos="284"/>
              </w:tabs>
              <w:jc w:val="center"/>
              <w:rPr>
                <w:szCs w:val="22"/>
                <w:lang w:val="en-CA" w:eastAsia="zh-CN"/>
              </w:rPr>
            </w:pPr>
            <w:r>
              <w:rPr>
                <w:szCs w:val="22"/>
                <w:lang w:val="en-CA" w:eastAsia="zh-CN"/>
              </w:rPr>
              <w:t>7</w:t>
            </w:r>
          </w:p>
        </w:tc>
        <w:tc>
          <w:tcPr>
            <w:tcW w:w="3922" w:type="dxa"/>
            <w:tcBorders>
              <w:top w:val="single" w:sz="4" w:space="0" w:color="auto"/>
              <w:left w:val="single" w:sz="4" w:space="0" w:color="auto"/>
              <w:bottom w:val="single" w:sz="4" w:space="0" w:color="auto"/>
              <w:right w:val="single" w:sz="4" w:space="0" w:color="auto"/>
            </w:tcBorders>
            <w:hideMark/>
          </w:tcPr>
          <w:p w14:paraId="69CA450C" w14:textId="77777777" w:rsidR="00690EC1" w:rsidRDefault="00690EC1" w:rsidP="009B5A66">
            <w:pPr>
              <w:keepLines/>
              <w:tabs>
                <w:tab w:val="left" w:pos="284"/>
              </w:tabs>
              <w:jc w:val="center"/>
              <w:rPr>
                <w:szCs w:val="22"/>
                <w:lang w:val="en-CA" w:eastAsia="zh-CN"/>
              </w:rPr>
            </w:pPr>
            <w:r>
              <w:rPr>
                <w:rFonts w:eastAsia="Malgun Gothic"/>
                <w:szCs w:val="22"/>
                <w:lang w:val="en-CA" w:eastAsia="ko-KR"/>
              </w:rPr>
              <w:t>128</w:t>
            </w:r>
          </w:p>
        </w:tc>
      </w:tr>
    </w:tbl>
    <w:p w14:paraId="4B2D1936" w14:textId="77777777" w:rsidR="00690EC1" w:rsidRDefault="00690EC1" w:rsidP="00C46FCF">
      <w:pPr>
        <w:rPr>
          <w:lang w:val="en-US" w:eastAsia="ko-KR"/>
        </w:rPr>
      </w:pPr>
    </w:p>
    <w:p w14:paraId="377EDD61" w14:textId="24E3E76A" w:rsidR="00690EC1" w:rsidRDefault="007B13A5" w:rsidP="00690EC1">
      <w:pPr>
        <w:rPr>
          <w:lang w:val="en-CA"/>
        </w:rPr>
      </w:pPr>
      <w:r>
        <w:rPr>
          <w:b/>
          <w:lang w:val="en-US" w:eastAsia="ko-KR"/>
        </w:rPr>
        <w:t>mmvd</w:t>
      </w:r>
      <w:r w:rsidR="00D16291" w:rsidRPr="00861270">
        <w:rPr>
          <w:b/>
          <w:lang w:val="en-US" w:eastAsia="ko-KR"/>
        </w:rPr>
        <w:t>_direction_idx</w:t>
      </w:r>
      <w:r w:rsidR="00D16291">
        <w:rPr>
          <w:lang w:val="en-US" w:eastAsia="ko-KR"/>
        </w:rPr>
        <w:t>[ x0 ][ y0 ]</w:t>
      </w:r>
      <w:r w:rsidR="00690EC1">
        <w:rPr>
          <w:lang w:val="en-US" w:eastAsia="ko-KR"/>
        </w:rPr>
        <w:t xml:space="preserve"> </w:t>
      </w:r>
      <w:r w:rsidR="00690EC1">
        <w:rPr>
          <w:rFonts w:eastAsia="Batang"/>
          <w:lang w:val="en-CA"/>
        </w:rPr>
        <w:t xml:space="preserve">specifies index used to derive </w:t>
      </w:r>
      <w:r>
        <w:rPr>
          <w:lang w:val="en-CA" w:eastAsia="ko-KR"/>
        </w:rPr>
        <w:t>MmvdSign</w:t>
      </w:r>
      <w:r w:rsidR="00690EC1">
        <w:rPr>
          <w:rFonts w:eastAsia="Batang"/>
          <w:lang w:val="en-CA"/>
        </w:rPr>
        <w:t>[ x0 ][ y0 ] as specified in</w:t>
      </w:r>
      <w:r w:rsidR="00EC7141">
        <w:rPr>
          <w:rFonts w:eastAsia="Batang"/>
          <w:lang w:val="en-CA"/>
        </w:rPr>
        <w:t xml:space="preserve"> </w:t>
      </w:r>
      <w:r w:rsidR="00AD5AB6">
        <w:rPr>
          <w:rFonts w:eastAsia="Batang"/>
          <w:lang w:val="en-CA"/>
        </w:rPr>
        <w:fldChar w:fldCharType="begin"/>
      </w:r>
      <w:r w:rsidR="00AD5AB6">
        <w:rPr>
          <w:rFonts w:eastAsia="Batang"/>
          <w:lang w:val="en-CA"/>
        </w:rPr>
        <w:instrText xml:space="preserve"> REF _Ref533077312 \h </w:instrText>
      </w:r>
      <w:r w:rsidR="00AD5AB6">
        <w:rPr>
          <w:rFonts w:eastAsia="Batang"/>
          <w:lang w:val="en-CA"/>
        </w:rPr>
      </w:r>
      <w:r w:rsidR="00AD5AB6">
        <w:rPr>
          <w:rFonts w:eastAsia="Batang"/>
          <w:lang w:val="en-CA"/>
        </w:rPr>
        <w:fldChar w:fldCharType="separate"/>
      </w:r>
      <w:r w:rsidR="0063227E">
        <w:rPr>
          <w:lang w:val="en-CA"/>
        </w:rPr>
        <w:t>Table </w:t>
      </w:r>
      <w:r w:rsidR="0063227E">
        <w:rPr>
          <w:noProof/>
          <w:lang w:val="en-CA"/>
        </w:rPr>
        <w:t>7</w:t>
      </w:r>
      <w:r w:rsidR="0063227E">
        <w:rPr>
          <w:lang w:val="en-CA"/>
        </w:rPr>
        <w:noBreakHyphen/>
      </w:r>
      <w:r w:rsidR="0063227E">
        <w:rPr>
          <w:noProof/>
          <w:lang w:val="en-CA"/>
        </w:rPr>
        <w:t>4</w:t>
      </w:r>
      <w:r w:rsidR="00AD5AB6">
        <w:rPr>
          <w:rFonts w:eastAsia="Batang"/>
          <w:lang w:val="en-CA"/>
        </w:rPr>
        <w:fldChar w:fldCharType="end"/>
      </w:r>
      <w:r w:rsidR="00690EC1">
        <w:rPr>
          <w:rFonts w:eastAsia="Batang"/>
          <w:lang w:val="en-CA"/>
        </w:rPr>
        <w:t xml:space="preserve">. </w:t>
      </w:r>
      <w:r w:rsidR="00690EC1">
        <w:rPr>
          <w:lang w:val="en-CA"/>
        </w:rPr>
        <w:t>The array indices x0, y0 specify the location ( x0, y0 ) of the top-left luma sample of the considered coding block relative to the top-left luma sample of the picture.</w:t>
      </w:r>
    </w:p>
    <w:p w14:paraId="374220D0" w14:textId="44A20102" w:rsidR="00690EC1" w:rsidRDefault="00690EC1" w:rsidP="00690EC1">
      <w:pPr>
        <w:pStyle w:val="afe"/>
        <w:rPr>
          <w:lang w:val="en-CA"/>
        </w:rPr>
      </w:pPr>
      <w:bookmarkStart w:id="1043" w:name="_Ref533077312"/>
      <w:r>
        <w:rPr>
          <w:lang w:val="en-CA"/>
        </w:rPr>
        <w:lastRenderedPageBreak/>
        <w:t>Table </w:t>
      </w:r>
      <w:r w:rsidR="00BF0A72">
        <w:rPr>
          <w:lang w:val="en-CA"/>
        </w:rPr>
        <w:fldChar w:fldCharType="begin"/>
      </w:r>
      <w:r w:rsidR="00BF0A72">
        <w:rPr>
          <w:lang w:val="en-CA"/>
        </w:rPr>
        <w:instrText xml:space="preserve"> STYLEREF 1 \s </w:instrText>
      </w:r>
      <w:r w:rsidR="00BF0A72">
        <w:rPr>
          <w:lang w:val="en-CA"/>
        </w:rPr>
        <w:fldChar w:fldCharType="separate"/>
      </w:r>
      <w:r w:rsidR="0063227E">
        <w:rPr>
          <w:noProof/>
          <w:lang w:val="en-CA"/>
        </w:rPr>
        <w:t>7</w:t>
      </w:r>
      <w:r w:rsidR="00BF0A72">
        <w:rPr>
          <w:lang w:val="en-CA"/>
        </w:rPr>
        <w:fldChar w:fldCharType="end"/>
      </w:r>
      <w:r w:rsidR="00BF0A72">
        <w:rPr>
          <w:lang w:val="en-CA"/>
        </w:rPr>
        <w:noBreakHyphen/>
      </w:r>
      <w:r w:rsidR="00BF0A72">
        <w:rPr>
          <w:lang w:val="en-CA"/>
        </w:rPr>
        <w:fldChar w:fldCharType="begin"/>
      </w:r>
      <w:r w:rsidR="00BF0A72">
        <w:rPr>
          <w:lang w:val="en-CA"/>
        </w:rPr>
        <w:instrText xml:space="preserve"> SEQ Table \* ARABIC \s 1 </w:instrText>
      </w:r>
      <w:r w:rsidR="00BF0A72">
        <w:rPr>
          <w:lang w:val="en-CA"/>
        </w:rPr>
        <w:fldChar w:fldCharType="separate"/>
      </w:r>
      <w:r w:rsidR="0063227E">
        <w:rPr>
          <w:noProof/>
          <w:lang w:val="en-CA"/>
        </w:rPr>
        <w:t>4</w:t>
      </w:r>
      <w:r w:rsidR="00BF0A72">
        <w:rPr>
          <w:lang w:val="en-CA"/>
        </w:rPr>
        <w:fldChar w:fldCharType="end"/>
      </w:r>
      <w:bookmarkEnd w:id="1043"/>
      <w:r>
        <w:rPr>
          <w:lang w:val="en-CA"/>
        </w:rPr>
        <w:t xml:space="preserve"> – Specification of </w:t>
      </w:r>
      <w:r w:rsidR="007B13A5">
        <w:rPr>
          <w:lang w:val="en-CA"/>
        </w:rPr>
        <w:t>MmvdSign</w:t>
      </w:r>
      <w:r>
        <w:rPr>
          <w:lang w:val="en-CA" w:eastAsia="ko-KR"/>
        </w:rPr>
        <w:t>[ x0 ][ y0 ]</w:t>
      </w:r>
      <w:r>
        <w:rPr>
          <w:lang w:val="en-CA" w:eastAsia="zh-CN"/>
        </w:rPr>
        <w:t xml:space="preserve"> based on </w:t>
      </w:r>
      <w:r w:rsidR="007B13A5">
        <w:rPr>
          <w:lang w:val="en-CA" w:eastAsia="zh-CN"/>
        </w:rPr>
        <w:t>mmvd</w:t>
      </w:r>
      <w:r>
        <w:rPr>
          <w:lang w:val="en-CA" w:eastAsia="zh-CN"/>
        </w:rPr>
        <w:t>_</w:t>
      </w:r>
      <w:r>
        <w:rPr>
          <w:lang w:val="en-CA"/>
        </w:rPr>
        <w:t>direction_idx</w:t>
      </w:r>
      <w:r>
        <w:rPr>
          <w:lang w:val="en-CA" w:eastAsia="zh-CN"/>
        </w:rPr>
        <w:t>[</w:t>
      </w:r>
      <w:r>
        <w:rPr>
          <w:lang w:val="en-CA"/>
        </w:rPr>
        <w:t> </w:t>
      </w:r>
      <w:r>
        <w:rPr>
          <w:lang w:val="en-CA" w:eastAsia="zh-CN"/>
        </w:rPr>
        <w:t>x0</w:t>
      </w:r>
      <w:r>
        <w:rPr>
          <w:lang w:val="en-CA"/>
        </w:rPr>
        <w:t> </w:t>
      </w:r>
      <w:r>
        <w:rPr>
          <w:lang w:val="en-CA" w:eastAsia="zh-CN"/>
        </w:rPr>
        <w:t>][</w:t>
      </w:r>
      <w:r>
        <w:rPr>
          <w:lang w:val="en-CA"/>
        </w:rPr>
        <w:t> </w:t>
      </w:r>
      <w:r>
        <w:rPr>
          <w:lang w:val="en-CA" w:eastAsia="zh-CN"/>
        </w:rPr>
        <w:t>y0</w:t>
      </w:r>
      <w:r>
        <w:rPr>
          <w:lang w:val="en-CA"/>
        </w:rPr>
        <w:t> </w:t>
      </w:r>
      <w:r>
        <w:rPr>
          <w:lang w:val="en-CA" w:eastAsia="zh-CN"/>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2458"/>
        <w:gridCol w:w="2404"/>
      </w:tblGrid>
      <w:tr w:rsidR="00690EC1" w14:paraId="1A9A64D8" w14:textId="77777777" w:rsidTr="00690EC1">
        <w:trPr>
          <w:jc w:val="center"/>
        </w:trPr>
        <w:tc>
          <w:tcPr>
            <w:tcW w:w="2972" w:type="dxa"/>
            <w:tcBorders>
              <w:top w:val="single" w:sz="4" w:space="0" w:color="auto"/>
              <w:left w:val="single" w:sz="4" w:space="0" w:color="auto"/>
              <w:bottom w:val="single" w:sz="4" w:space="0" w:color="auto"/>
              <w:right w:val="single" w:sz="4" w:space="0" w:color="auto"/>
            </w:tcBorders>
            <w:hideMark/>
          </w:tcPr>
          <w:p w14:paraId="7EF195F6" w14:textId="590B7A6C" w:rsidR="00690EC1" w:rsidRDefault="007B13A5">
            <w:pPr>
              <w:keepNext/>
              <w:keepLines/>
              <w:tabs>
                <w:tab w:val="left" w:pos="284"/>
              </w:tabs>
              <w:jc w:val="center"/>
              <w:rPr>
                <w:szCs w:val="22"/>
                <w:lang w:val="en-CA" w:eastAsia="zh-CN"/>
              </w:rPr>
            </w:pPr>
            <w:r>
              <w:rPr>
                <w:szCs w:val="22"/>
                <w:lang w:val="en-CA" w:eastAsia="zh-CN"/>
              </w:rPr>
              <w:t>mmvd</w:t>
            </w:r>
            <w:r w:rsidR="00690EC1">
              <w:rPr>
                <w:szCs w:val="22"/>
                <w:lang w:val="en-CA" w:eastAsia="zh-CN"/>
              </w:rPr>
              <w:t>_direction_idx[ x0 ][ y0 ]</w:t>
            </w:r>
          </w:p>
        </w:tc>
        <w:tc>
          <w:tcPr>
            <w:tcW w:w="2458" w:type="dxa"/>
            <w:tcBorders>
              <w:top w:val="single" w:sz="4" w:space="0" w:color="auto"/>
              <w:left w:val="single" w:sz="4" w:space="0" w:color="auto"/>
              <w:bottom w:val="single" w:sz="4" w:space="0" w:color="auto"/>
              <w:right w:val="single" w:sz="4" w:space="0" w:color="auto"/>
            </w:tcBorders>
            <w:hideMark/>
          </w:tcPr>
          <w:p w14:paraId="15130CBC" w14:textId="307931DF" w:rsidR="00690EC1" w:rsidRDefault="007B13A5">
            <w:pPr>
              <w:keepNext/>
              <w:keepLines/>
              <w:tabs>
                <w:tab w:val="left" w:pos="284"/>
              </w:tabs>
              <w:jc w:val="center"/>
              <w:rPr>
                <w:rFonts w:eastAsia="Malgun Gothic"/>
                <w:szCs w:val="22"/>
                <w:lang w:val="en-CA" w:eastAsia="ko-KR"/>
              </w:rPr>
            </w:pPr>
            <w:r>
              <w:rPr>
                <w:rFonts w:eastAsia="Malgun Gothic"/>
                <w:szCs w:val="22"/>
                <w:lang w:val="en-CA" w:eastAsia="ko-KR"/>
              </w:rPr>
              <w:t>MmvdSign</w:t>
            </w:r>
            <w:r w:rsidR="00690EC1">
              <w:rPr>
                <w:szCs w:val="22"/>
                <w:lang w:val="en-CA" w:eastAsia="zh-CN"/>
              </w:rPr>
              <w:t>[ x0 ][ y0 ]</w:t>
            </w:r>
            <w:r w:rsidR="00690EC1">
              <w:rPr>
                <w:rFonts w:eastAsia="Malgun Gothic"/>
                <w:szCs w:val="22"/>
                <w:lang w:val="en-CA" w:eastAsia="ko-KR"/>
              </w:rPr>
              <w:t>[0]</w:t>
            </w:r>
          </w:p>
        </w:tc>
        <w:tc>
          <w:tcPr>
            <w:tcW w:w="2404" w:type="dxa"/>
            <w:tcBorders>
              <w:top w:val="single" w:sz="4" w:space="0" w:color="auto"/>
              <w:left w:val="single" w:sz="4" w:space="0" w:color="auto"/>
              <w:bottom w:val="single" w:sz="4" w:space="0" w:color="auto"/>
              <w:right w:val="single" w:sz="4" w:space="0" w:color="auto"/>
            </w:tcBorders>
            <w:hideMark/>
          </w:tcPr>
          <w:p w14:paraId="16DC4045" w14:textId="70770938" w:rsidR="00690EC1" w:rsidRDefault="007B13A5">
            <w:pPr>
              <w:keepNext/>
              <w:keepLines/>
              <w:tabs>
                <w:tab w:val="left" w:pos="284"/>
              </w:tabs>
              <w:jc w:val="center"/>
              <w:rPr>
                <w:rFonts w:eastAsia="Malgun Gothic"/>
                <w:szCs w:val="22"/>
                <w:lang w:val="en-CA" w:eastAsia="ko-KR"/>
              </w:rPr>
            </w:pPr>
            <w:r>
              <w:rPr>
                <w:rFonts w:eastAsia="Malgun Gothic"/>
                <w:szCs w:val="22"/>
                <w:lang w:val="en-CA" w:eastAsia="ko-KR"/>
              </w:rPr>
              <w:t>MmvdSign</w:t>
            </w:r>
            <w:r w:rsidR="00690EC1">
              <w:rPr>
                <w:szCs w:val="22"/>
                <w:lang w:val="en-CA" w:eastAsia="zh-CN"/>
              </w:rPr>
              <w:t>[ x0 ][ y0 ]</w:t>
            </w:r>
            <w:r w:rsidR="00690EC1">
              <w:rPr>
                <w:rFonts w:eastAsia="Malgun Gothic"/>
                <w:szCs w:val="22"/>
                <w:lang w:val="en-CA" w:eastAsia="ko-KR"/>
              </w:rPr>
              <w:t>[1]</w:t>
            </w:r>
          </w:p>
        </w:tc>
      </w:tr>
      <w:tr w:rsidR="00690EC1" w14:paraId="21B061B3" w14:textId="77777777" w:rsidTr="00CC7BAC">
        <w:trPr>
          <w:jc w:val="center"/>
        </w:trPr>
        <w:tc>
          <w:tcPr>
            <w:tcW w:w="2972" w:type="dxa"/>
            <w:tcBorders>
              <w:top w:val="single" w:sz="4" w:space="0" w:color="auto"/>
              <w:left w:val="single" w:sz="4" w:space="0" w:color="auto"/>
              <w:bottom w:val="single" w:sz="4" w:space="0" w:color="auto"/>
              <w:right w:val="single" w:sz="4" w:space="0" w:color="auto"/>
            </w:tcBorders>
            <w:hideMark/>
          </w:tcPr>
          <w:p w14:paraId="301B7AC7" w14:textId="77777777" w:rsidR="00690EC1" w:rsidRDefault="00690EC1">
            <w:pPr>
              <w:keepNext/>
              <w:keepLines/>
              <w:tabs>
                <w:tab w:val="left" w:pos="284"/>
              </w:tabs>
              <w:jc w:val="center"/>
              <w:rPr>
                <w:szCs w:val="22"/>
                <w:lang w:val="en-CA" w:eastAsia="zh-CN"/>
              </w:rPr>
            </w:pPr>
            <w:r>
              <w:rPr>
                <w:szCs w:val="22"/>
                <w:lang w:val="en-CA" w:eastAsia="zh-CN"/>
              </w:rPr>
              <w:t>0</w:t>
            </w:r>
          </w:p>
        </w:tc>
        <w:tc>
          <w:tcPr>
            <w:tcW w:w="2458" w:type="dxa"/>
            <w:tcBorders>
              <w:top w:val="single" w:sz="4" w:space="0" w:color="auto"/>
              <w:left w:val="single" w:sz="4" w:space="0" w:color="auto"/>
              <w:bottom w:val="single" w:sz="4" w:space="0" w:color="auto"/>
              <w:right w:val="single" w:sz="4" w:space="0" w:color="auto"/>
            </w:tcBorders>
            <w:hideMark/>
          </w:tcPr>
          <w:p w14:paraId="2941E2A3"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+1</w:t>
            </w:r>
          </w:p>
        </w:tc>
        <w:tc>
          <w:tcPr>
            <w:tcW w:w="2404" w:type="dxa"/>
            <w:tcBorders>
              <w:top w:val="single" w:sz="4" w:space="0" w:color="auto"/>
              <w:left w:val="single" w:sz="4" w:space="0" w:color="auto"/>
              <w:bottom w:val="single" w:sz="4" w:space="0" w:color="auto"/>
              <w:right w:val="single" w:sz="4" w:space="0" w:color="auto"/>
            </w:tcBorders>
            <w:hideMark/>
          </w:tcPr>
          <w:p w14:paraId="5FA03F7C"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0</w:t>
            </w:r>
          </w:p>
        </w:tc>
      </w:tr>
      <w:tr w:rsidR="00690EC1" w14:paraId="7EAB00E0" w14:textId="77777777" w:rsidTr="00CC7BAC">
        <w:trPr>
          <w:jc w:val="center"/>
        </w:trPr>
        <w:tc>
          <w:tcPr>
            <w:tcW w:w="2972" w:type="dxa"/>
            <w:tcBorders>
              <w:top w:val="single" w:sz="4" w:space="0" w:color="auto"/>
              <w:left w:val="single" w:sz="4" w:space="0" w:color="auto"/>
              <w:bottom w:val="single" w:sz="4" w:space="0" w:color="auto"/>
              <w:right w:val="single" w:sz="4" w:space="0" w:color="auto"/>
            </w:tcBorders>
            <w:hideMark/>
          </w:tcPr>
          <w:p w14:paraId="06A0C7DA"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1</w:t>
            </w:r>
          </w:p>
        </w:tc>
        <w:tc>
          <w:tcPr>
            <w:tcW w:w="2458" w:type="dxa"/>
            <w:tcBorders>
              <w:top w:val="single" w:sz="4" w:space="0" w:color="auto"/>
              <w:left w:val="single" w:sz="4" w:space="0" w:color="auto"/>
              <w:bottom w:val="single" w:sz="4" w:space="0" w:color="auto"/>
              <w:right w:val="single" w:sz="4" w:space="0" w:color="auto"/>
            </w:tcBorders>
            <w:hideMark/>
          </w:tcPr>
          <w:p w14:paraId="611FB608"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-1</w:t>
            </w:r>
          </w:p>
        </w:tc>
        <w:tc>
          <w:tcPr>
            <w:tcW w:w="2404" w:type="dxa"/>
            <w:tcBorders>
              <w:top w:val="single" w:sz="4" w:space="0" w:color="auto"/>
              <w:left w:val="single" w:sz="4" w:space="0" w:color="auto"/>
              <w:bottom w:val="single" w:sz="4" w:space="0" w:color="auto"/>
              <w:right w:val="single" w:sz="4" w:space="0" w:color="auto"/>
            </w:tcBorders>
            <w:hideMark/>
          </w:tcPr>
          <w:p w14:paraId="189747D2"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0</w:t>
            </w:r>
          </w:p>
        </w:tc>
      </w:tr>
      <w:tr w:rsidR="00690EC1" w14:paraId="5AC8A8EB" w14:textId="77777777" w:rsidTr="00CC7BAC">
        <w:trPr>
          <w:jc w:val="center"/>
        </w:trPr>
        <w:tc>
          <w:tcPr>
            <w:tcW w:w="2972" w:type="dxa"/>
            <w:tcBorders>
              <w:top w:val="single" w:sz="4" w:space="0" w:color="auto"/>
              <w:left w:val="single" w:sz="4" w:space="0" w:color="auto"/>
              <w:bottom w:val="single" w:sz="4" w:space="0" w:color="auto"/>
              <w:right w:val="single" w:sz="4" w:space="0" w:color="auto"/>
            </w:tcBorders>
            <w:hideMark/>
          </w:tcPr>
          <w:p w14:paraId="014D9D6C"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2</w:t>
            </w:r>
          </w:p>
        </w:tc>
        <w:tc>
          <w:tcPr>
            <w:tcW w:w="2458" w:type="dxa"/>
            <w:tcBorders>
              <w:top w:val="single" w:sz="4" w:space="0" w:color="auto"/>
              <w:left w:val="single" w:sz="4" w:space="0" w:color="auto"/>
              <w:bottom w:val="single" w:sz="4" w:space="0" w:color="auto"/>
              <w:right w:val="single" w:sz="4" w:space="0" w:color="auto"/>
            </w:tcBorders>
            <w:hideMark/>
          </w:tcPr>
          <w:p w14:paraId="199CD815"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0</w:t>
            </w:r>
          </w:p>
        </w:tc>
        <w:tc>
          <w:tcPr>
            <w:tcW w:w="2404" w:type="dxa"/>
            <w:tcBorders>
              <w:top w:val="single" w:sz="4" w:space="0" w:color="auto"/>
              <w:left w:val="single" w:sz="4" w:space="0" w:color="auto"/>
              <w:bottom w:val="single" w:sz="4" w:space="0" w:color="auto"/>
              <w:right w:val="single" w:sz="4" w:space="0" w:color="auto"/>
            </w:tcBorders>
            <w:hideMark/>
          </w:tcPr>
          <w:p w14:paraId="311A58AD"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+1</w:t>
            </w:r>
          </w:p>
        </w:tc>
      </w:tr>
      <w:tr w:rsidR="00690EC1" w14:paraId="744932BE" w14:textId="77777777" w:rsidTr="00CC7BAC">
        <w:trPr>
          <w:jc w:val="center"/>
        </w:trPr>
        <w:tc>
          <w:tcPr>
            <w:tcW w:w="2972" w:type="dxa"/>
            <w:tcBorders>
              <w:top w:val="single" w:sz="4" w:space="0" w:color="auto"/>
              <w:left w:val="single" w:sz="4" w:space="0" w:color="auto"/>
              <w:bottom w:val="single" w:sz="4" w:space="0" w:color="auto"/>
              <w:right w:val="single" w:sz="4" w:space="0" w:color="auto"/>
            </w:tcBorders>
            <w:hideMark/>
          </w:tcPr>
          <w:p w14:paraId="5F052D2D"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3</w:t>
            </w:r>
          </w:p>
        </w:tc>
        <w:tc>
          <w:tcPr>
            <w:tcW w:w="2458" w:type="dxa"/>
            <w:tcBorders>
              <w:top w:val="single" w:sz="4" w:space="0" w:color="auto"/>
              <w:left w:val="single" w:sz="4" w:space="0" w:color="auto"/>
              <w:bottom w:val="single" w:sz="4" w:space="0" w:color="auto"/>
              <w:right w:val="single" w:sz="4" w:space="0" w:color="auto"/>
            </w:tcBorders>
            <w:hideMark/>
          </w:tcPr>
          <w:p w14:paraId="64A30BC9"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0</w:t>
            </w:r>
          </w:p>
        </w:tc>
        <w:tc>
          <w:tcPr>
            <w:tcW w:w="2404" w:type="dxa"/>
            <w:tcBorders>
              <w:top w:val="single" w:sz="4" w:space="0" w:color="auto"/>
              <w:left w:val="single" w:sz="4" w:space="0" w:color="auto"/>
              <w:bottom w:val="single" w:sz="4" w:space="0" w:color="auto"/>
              <w:right w:val="single" w:sz="4" w:space="0" w:color="auto"/>
            </w:tcBorders>
            <w:hideMark/>
          </w:tcPr>
          <w:p w14:paraId="5E080232" w14:textId="77777777" w:rsidR="00690EC1" w:rsidRDefault="00690EC1">
            <w:pPr>
              <w:keepNext/>
              <w:keepLines/>
              <w:tabs>
                <w:tab w:val="left" w:pos="284"/>
              </w:tabs>
              <w:jc w:val="center"/>
              <w:rPr>
                <w:rFonts w:eastAsia="Malgun Gothic"/>
                <w:szCs w:val="22"/>
                <w:lang w:val="en-CA" w:eastAsia="ko-KR"/>
              </w:rPr>
            </w:pPr>
            <w:r>
              <w:rPr>
                <w:rFonts w:eastAsia="Malgun Gothic"/>
                <w:szCs w:val="22"/>
                <w:lang w:val="en-CA" w:eastAsia="ko-KR"/>
              </w:rPr>
              <w:t>-1</w:t>
            </w:r>
          </w:p>
        </w:tc>
      </w:tr>
    </w:tbl>
    <w:p w14:paraId="372CA985" w14:textId="77777777" w:rsidR="00690EC1" w:rsidRDefault="00690EC1" w:rsidP="00690EC1">
      <w:pPr>
        <w:tabs>
          <w:tab w:val="left" w:pos="284"/>
        </w:tabs>
        <w:rPr>
          <w:rFonts w:eastAsia="Malgun Gothic"/>
          <w:highlight w:val="yellow"/>
          <w:lang w:eastAsia="ko-KR"/>
        </w:rPr>
      </w:pPr>
    </w:p>
    <w:p w14:paraId="47702EF4" w14:textId="7DA2FC18" w:rsidR="00690EC1" w:rsidRDefault="00690EC1" w:rsidP="00690EC1">
      <w:pPr>
        <w:keepNext/>
        <w:tabs>
          <w:tab w:val="left" w:pos="284"/>
        </w:tabs>
        <w:rPr>
          <w:rFonts w:eastAsia="Malgun Gothic"/>
          <w:lang w:eastAsia="ko-KR"/>
        </w:rPr>
      </w:pPr>
      <w:r>
        <w:rPr>
          <w:rFonts w:eastAsia="Malgun Gothic"/>
          <w:lang w:eastAsia="ko-KR"/>
        </w:rPr>
        <w:t xml:space="preserve">Both components of the merge plus MVD offset </w:t>
      </w:r>
      <w:r w:rsidR="00321C14">
        <w:rPr>
          <w:rFonts w:eastAsia="Malgun Gothic"/>
          <w:lang w:eastAsia="ko-KR"/>
        </w:rPr>
        <w:t>MmvdOffset</w:t>
      </w:r>
      <w:r>
        <w:rPr>
          <w:lang w:val="en-CA" w:eastAsia="ko-KR"/>
        </w:rPr>
        <w:t>[ x0 ][ y0 ] are derived as follows:</w:t>
      </w:r>
    </w:p>
    <w:p w14:paraId="35C6261A" w14:textId="0CA4D2D9" w:rsidR="00690EC1" w:rsidRDefault="007B13A5" w:rsidP="00690EC1">
      <w:pPr>
        <w:pStyle w:val="Equation"/>
        <w:tabs>
          <w:tab w:val="left" w:pos="1170"/>
          <w:tab w:val="left" w:pos="1890"/>
        </w:tabs>
        <w:spacing w:after="0"/>
        <w:ind w:left="794"/>
        <w:rPr>
          <w:lang w:val="en-CA"/>
        </w:rPr>
      </w:pPr>
      <w:r>
        <w:rPr>
          <w:rFonts w:eastAsia="Malgun Gothic"/>
          <w:lang w:eastAsia="ko-KR"/>
        </w:rPr>
        <w:t>MmvdOffset</w:t>
      </w:r>
      <w:r w:rsidR="00690EC1">
        <w:rPr>
          <w:lang w:val="en-CA" w:eastAsia="ko-KR"/>
        </w:rPr>
        <w:t>[ x0 ][ y0 ]</w:t>
      </w:r>
      <w:r w:rsidR="00690EC1">
        <w:rPr>
          <w:szCs w:val="22"/>
          <w:lang w:val="en-CA"/>
        </w:rPr>
        <w:t>[ 0 ] </w:t>
      </w:r>
      <w:r w:rsidR="00690EC1">
        <w:rPr>
          <w:lang w:val="en-CA"/>
        </w:rPr>
        <w:t>= ( </w:t>
      </w:r>
      <w:r>
        <w:rPr>
          <w:lang w:val="en-CA" w:eastAsia="ko-KR"/>
        </w:rPr>
        <w:t>MmvdDistance</w:t>
      </w:r>
      <w:r w:rsidR="00690EC1">
        <w:rPr>
          <w:lang w:val="en-CA" w:eastAsia="ko-KR"/>
        </w:rPr>
        <w:t>[ x0 ][ y0 ] &lt;&lt; 2 ) * </w:t>
      </w:r>
      <w:r>
        <w:rPr>
          <w:rFonts w:eastAsia="Malgun Gothic"/>
          <w:szCs w:val="22"/>
          <w:lang w:val="en-CA" w:eastAsia="ko-KR"/>
        </w:rPr>
        <w:t>MmvdSign</w:t>
      </w:r>
      <w:r w:rsidR="00690EC1">
        <w:rPr>
          <w:szCs w:val="22"/>
          <w:lang w:val="en-CA" w:eastAsia="zh-CN"/>
        </w:rPr>
        <w:t>[ x0 ][ y0 ]</w:t>
      </w:r>
      <w:r w:rsidR="00690EC1">
        <w:rPr>
          <w:rFonts w:eastAsia="Malgun Gothic"/>
          <w:szCs w:val="22"/>
          <w:lang w:val="en-CA" w:eastAsia="ko-KR"/>
        </w:rPr>
        <w:t>[0]</w:t>
      </w:r>
      <w:r w:rsidR="00690EC1">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64</w:t>
      </w:r>
      <w:r w:rsidR="00A73895">
        <w:rPr>
          <w:lang w:val="en-CA"/>
        </w:rPr>
        <w:fldChar w:fldCharType="end"/>
      </w:r>
      <w:r w:rsidR="00A73895" w:rsidRPr="00901B03">
        <w:rPr>
          <w:lang w:val="en-CA"/>
        </w:rPr>
        <w:t>)</w:t>
      </w:r>
    </w:p>
    <w:p w14:paraId="0DB076A9" w14:textId="17A9C4EF" w:rsidR="00690EC1" w:rsidRDefault="007B13A5" w:rsidP="00690EC1">
      <w:pPr>
        <w:pStyle w:val="Equation"/>
        <w:tabs>
          <w:tab w:val="left" w:pos="1170"/>
          <w:tab w:val="left" w:pos="1890"/>
        </w:tabs>
        <w:spacing w:after="0"/>
        <w:ind w:left="794"/>
        <w:rPr>
          <w:lang w:val="en-CA"/>
        </w:rPr>
      </w:pPr>
      <w:r>
        <w:rPr>
          <w:rFonts w:eastAsia="Malgun Gothic"/>
          <w:lang w:eastAsia="ko-KR"/>
        </w:rPr>
        <w:t>MmvdOffset</w:t>
      </w:r>
      <w:r w:rsidR="00690EC1">
        <w:rPr>
          <w:lang w:val="en-CA" w:eastAsia="ko-KR"/>
        </w:rPr>
        <w:t>[ x0 ][ y0 ]</w:t>
      </w:r>
      <w:r w:rsidR="00690EC1">
        <w:rPr>
          <w:szCs w:val="22"/>
          <w:lang w:val="en-CA"/>
        </w:rPr>
        <w:t>[ 1 ] </w:t>
      </w:r>
      <w:r w:rsidR="00690EC1">
        <w:rPr>
          <w:lang w:val="en-CA"/>
        </w:rPr>
        <w:t>= ( </w:t>
      </w:r>
      <w:r>
        <w:rPr>
          <w:lang w:val="en-CA" w:eastAsia="ko-KR"/>
        </w:rPr>
        <w:t>MmvdDistance</w:t>
      </w:r>
      <w:r w:rsidR="00690EC1">
        <w:rPr>
          <w:lang w:val="en-CA" w:eastAsia="ko-KR"/>
        </w:rPr>
        <w:t>[ x0 ][ y0 ] &lt;&lt; 2 ) * </w:t>
      </w:r>
      <w:r>
        <w:rPr>
          <w:rFonts w:eastAsia="Malgun Gothic"/>
          <w:szCs w:val="22"/>
          <w:lang w:val="en-CA" w:eastAsia="ko-KR"/>
        </w:rPr>
        <w:t>MmvdSign</w:t>
      </w:r>
      <w:r w:rsidR="00690EC1">
        <w:rPr>
          <w:szCs w:val="22"/>
          <w:lang w:val="en-CA" w:eastAsia="zh-CN"/>
        </w:rPr>
        <w:t>[ x0 ][ y0 ]</w:t>
      </w:r>
      <w:r w:rsidR="00690EC1">
        <w:rPr>
          <w:rFonts w:eastAsia="Malgun Gothic"/>
          <w:szCs w:val="22"/>
          <w:lang w:val="en-CA" w:eastAsia="ko-KR"/>
        </w:rPr>
        <w:t>[1]</w:t>
      </w:r>
      <w:r w:rsidR="00690EC1">
        <w:rPr>
          <w:lang w:val="en-CA"/>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65</w:t>
      </w:r>
      <w:r w:rsidR="00A73895">
        <w:rPr>
          <w:lang w:val="en-CA"/>
        </w:rPr>
        <w:fldChar w:fldCharType="end"/>
      </w:r>
      <w:r w:rsidR="00A73895" w:rsidRPr="00901B03">
        <w:rPr>
          <w:lang w:val="en-CA"/>
        </w:rPr>
        <w:t>)</w:t>
      </w:r>
    </w:p>
    <w:p w14:paraId="0BAF14A2" w14:textId="00FED553" w:rsidR="00D16291" w:rsidRPr="003517FC" w:rsidRDefault="00D16291" w:rsidP="00C46FCF">
      <w:pPr>
        <w:rPr>
          <w:lang w:val="en-US" w:eastAsia="ko-KR"/>
        </w:rPr>
      </w:pPr>
    </w:p>
    <w:p w14:paraId="423D9FE8" w14:textId="1FE86C5F" w:rsidR="00EC4608" w:rsidRPr="00901B03" w:rsidRDefault="00EC4608" w:rsidP="00EC4608">
      <w:pPr>
        <w:tabs>
          <w:tab w:val="left" w:pos="284"/>
        </w:tabs>
        <w:rPr>
          <w:szCs w:val="22"/>
          <w:lang w:val="en-CA"/>
        </w:rPr>
      </w:pPr>
      <w:r w:rsidRPr="00901B03">
        <w:rPr>
          <w:b/>
          <w:szCs w:val="22"/>
          <w:lang w:val="en-CA"/>
        </w:rPr>
        <w:t>inter_</w:t>
      </w:r>
      <w:r>
        <w:rPr>
          <w:b/>
          <w:szCs w:val="22"/>
          <w:lang w:val="en-CA"/>
        </w:rPr>
        <w:t>affine_</w:t>
      </w:r>
      <w:r w:rsidRPr="00901B03">
        <w:rPr>
          <w:b/>
          <w:szCs w:val="22"/>
          <w:lang w:val="en-CA"/>
        </w:rPr>
        <w:t>flag</w:t>
      </w:r>
      <w:r w:rsidRPr="00901B03">
        <w:rPr>
          <w:szCs w:val="22"/>
          <w:lang w:val="en-CA"/>
        </w:rPr>
        <w:t xml:space="preserve">[ x0 ][ y0 ] equal to 1 specifies that for the current coding unit, when decoding a P or B </w:t>
      </w:r>
      <w:r w:rsidR="009F3653">
        <w:rPr>
          <w:szCs w:val="22"/>
          <w:lang w:val="en-CA"/>
        </w:rPr>
        <w:t>slice</w:t>
      </w:r>
      <w:r w:rsidRPr="00901B03">
        <w:rPr>
          <w:szCs w:val="22"/>
          <w:lang w:val="en-CA"/>
        </w:rPr>
        <w:t>, affine model based motion compensation is used to generate the prediction samples of the current coding unit. inter_</w:t>
      </w:r>
      <w:r>
        <w:rPr>
          <w:szCs w:val="22"/>
          <w:lang w:val="en-CA"/>
        </w:rPr>
        <w:t>affine_</w:t>
      </w:r>
      <w:r w:rsidRPr="00901B03">
        <w:rPr>
          <w:szCs w:val="22"/>
          <w:lang w:val="en-CA"/>
        </w:rPr>
        <w:t xml:space="preserve">flag[ x0 ][ y0 ] equal to </w:t>
      </w:r>
      <w:r w:rsidRPr="00901B03">
        <w:rPr>
          <w:szCs w:val="22"/>
          <w:lang w:val="en-CA" w:eastAsia="ko-KR"/>
        </w:rPr>
        <w:t>0</w:t>
      </w:r>
      <w:r w:rsidRPr="00901B03">
        <w:rPr>
          <w:szCs w:val="22"/>
          <w:lang w:val="en-CA"/>
        </w:rPr>
        <w:t xml:space="preserve"> specifies that the coding unit is not predicted by affine model based motion compensation. When </w:t>
      </w:r>
      <w:r>
        <w:rPr>
          <w:szCs w:val="22"/>
          <w:lang w:val="en-CA"/>
        </w:rPr>
        <w:t>inter_</w:t>
      </w:r>
      <w:r w:rsidRPr="00901B03">
        <w:rPr>
          <w:szCs w:val="22"/>
          <w:lang w:val="en-CA"/>
        </w:rPr>
        <w:t>affine_flag[ x0 ][ y0 ] is not present, it is inferred to be equal to 0.</w:t>
      </w:r>
    </w:p>
    <w:p w14:paraId="512C538F" w14:textId="329246F6" w:rsidR="00EC4608" w:rsidRPr="00901B03" w:rsidRDefault="00EC4608" w:rsidP="00EC4608">
      <w:pPr>
        <w:tabs>
          <w:tab w:val="left" w:pos="284"/>
        </w:tabs>
        <w:rPr>
          <w:szCs w:val="22"/>
          <w:lang w:val="en-CA"/>
        </w:rPr>
      </w:pPr>
      <w:r>
        <w:rPr>
          <w:b/>
          <w:szCs w:val="22"/>
          <w:lang w:val="en-CA"/>
        </w:rPr>
        <w:t>c</w:t>
      </w:r>
      <w:r w:rsidRPr="00901B03">
        <w:rPr>
          <w:b/>
          <w:szCs w:val="22"/>
          <w:lang w:val="en-CA"/>
        </w:rPr>
        <w:t>u_affine_type_flag</w:t>
      </w:r>
      <w:r w:rsidRPr="00901B03">
        <w:rPr>
          <w:szCs w:val="22"/>
          <w:lang w:val="en-CA"/>
        </w:rPr>
        <w:t xml:space="preserve">[ x0 ][ y0 ] equal to 1 specifies that for the current coding unit, when decoding a P or B </w:t>
      </w:r>
      <w:r w:rsidR="009F3653">
        <w:rPr>
          <w:szCs w:val="22"/>
          <w:lang w:val="en-CA"/>
        </w:rPr>
        <w:t>slice</w:t>
      </w:r>
      <w:r w:rsidRPr="00901B03">
        <w:rPr>
          <w:szCs w:val="22"/>
          <w:lang w:val="en-CA"/>
        </w:rPr>
        <w:t xml:space="preserve">, 6-parameter affine model based motion compensation is used to generate the prediction samples of the current coding unit. </w:t>
      </w:r>
      <w:r>
        <w:rPr>
          <w:szCs w:val="22"/>
          <w:lang w:val="en-CA"/>
        </w:rPr>
        <w:t>cu_a</w:t>
      </w:r>
      <w:r w:rsidRPr="00901B03">
        <w:rPr>
          <w:szCs w:val="22"/>
          <w:lang w:val="en-CA"/>
        </w:rPr>
        <w:t xml:space="preserve">ffine_type_flag[ x0 ][ y0 ] equal to </w:t>
      </w:r>
      <w:r w:rsidRPr="00901B03">
        <w:rPr>
          <w:szCs w:val="22"/>
          <w:lang w:val="en-CA" w:eastAsia="ko-KR"/>
        </w:rPr>
        <w:t>0</w:t>
      </w:r>
      <w:r w:rsidRPr="00901B03">
        <w:rPr>
          <w:szCs w:val="22"/>
          <w:lang w:val="en-CA"/>
        </w:rPr>
        <w:t xml:space="preserve"> specifies that 4-parameter affine model based motion compensation is used to generate the prediction samples of the current coding unit.</w:t>
      </w:r>
    </w:p>
    <w:p w14:paraId="6BE5A118" w14:textId="3433A604" w:rsidR="001D4E31" w:rsidRDefault="001D4E31" w:rsidP="008B2CFD">
      <w:pPr>
        <w:rPr>
          <w:rFonts w:eastAsia="Malgun Gothic"/>
          <w:lang w:val="en-US" w:eastAsia="ko-KR"/>
        </w:rPr>
      </w:pPr>
      <w:r w:rsidRPr="005657FA">
        <w:rPr>
          <w:rFonts w:eastAsia="Malgun Gothic" w:hint="eastAsia"/>
          <w:b/>
          <w:lang w:val="en-CA" w:eastAsia="ko-KR"/>
        </w:rPr>
        <w:t>m</w:t>
      </w:r>
      <w:r w:rsidRPr="005657FA">
        <w:rPr>
          <w:rFonts w:eastAsia="Malgun Gothic"/>
          <w:b/>
          <w:lang w:val="en-CA" w:eastAsia="ko-KR"/>
        </w:rPr>
        <w:t>vp_idx</w:t>
      </w:r>
      <w:r>
        <w:rPr>
          <w:rFonts w:eastAsia="Malgun Gothic"/>
          <w:lang w:val="en-CA" w:eastAsia="ko-KR"/>
        </w:rPr>
        <w:t xml:space="preserve">[ x0 ][ y0 ] specifies the motion vector predictor </w:t>
      </w:r>
      <w:r w:rsidR="004614D0">
        <w:rPr>
          <w:rFonts w:eastAsia="Malgun Gothic"/>
          <w:lang w:val="en-CA" w:eastAsia="ko-KR"/>
        </w:rPr>
        <w:t xml:space="preserve">candidate </w:t>
      </w:r>
      <w:r>
        <w:rPr>
          <w:rFonts w:eastAsia="Malgun Gothic"/>
          <w:lang w:val="en-CA" w:eastAsia="ko-KR"/>
        </w:rPr>
        <w:t xml:space="preserve">index </w:t>
      </w:r>
      <w:r w:rsidR="00B47132">
        <w:rPr>
          <w:rFonts w:eastAsia="Malgun Gothic"/>
          <w:lang w:val="en-CA" w:eastAsia="ko-KR"/>
        </w:rPr>
        <w:t xml:space="preserve">of the motion vector candidate list </w:t>
      </w:r>
      <w:r>
        <w:rPr>
          <w:rFonts w:eastAsia="Malgun Gothic"/>
          <w:lang w:val="en-CA" w:eastAsia="ko-KR"/>
        </w:rPr>
        <w:t>where x0, y0 specify the location ( x0, y0 ) of the top-left luma sample of the considered coding block relative to the top-left luma sample of the picture.</w:t>
      </w:r>
      <w:r>
        <w:rPr>
          <w:rFonts w:eastAsia="Malgun Gothic"/>
          <w:lang w:val="en-US" w:eastAsia="ko-KR"/>
        </w:rPr>
        <w:t xml:space="preserve"> When mvp_idx[ x0 ][ y0 ] is not present, it is inferred to be equal to 0.</w:t>
      </w:r>
    </w:p>
    <w:p w14:paraId="1712F05D" w14:textId="0A5334C9" w:rsidR="00863364" w:rsidRDefault="00981AC1" w:rsidP="008B2CFD">
      <w:pPr>
        <w:rPr>
          <w:rFonts w:ascii="Batang" w:eastAsia="Batang" w:hAnsi="Batang"/>
          <w:lang w:val="en-US" w:eastAsia="ko-KR"/>
        </w:rPr>
      </w:pPr>
      <w:r w:rsidRPr="00981AC1">
        <w:rPr>
          <w:rFonts w:eastAsia="Malgun Gothic" w:hint="eastAsia"/>
          <w:b/>
          <w:lang w:val="en-CA" w:eastAsia="ko-KR"/>
        </w:rPr>
        <w:t>p</w:t>
      </w:r>
      <w:r w:rsidRPr="00981AC1">
        <w:rPr>
          <w:rFonts w:eastAsia="Malgun Gothic"/>
          <w:b/>
          <w:lang w:val="en-CA" w:eastAsia="ko-KR"/>
        </w:rPr>
        <w:t>red_mode_flag</w:t>
      </w:r>
      <w:r>
        <w:rPr>
          <w:rFonts w:eastAsia="Malgun Gothic"/>
          <w:lang w:val="en-CA" w:eastAsia="ko-KR"/>
        </w:rPr>
        <w:t>[</w:t>
      </w:r>
      <w:r>
        <w:rPr>
          <w:rFonts w:eastAsia="Malgun Gothic"/>
          <w:lang w:val="en-US" w:eastAsia="ko-KR"/>
        </w:rPr>
        <w:t xml:space="preserve"> x0 ][ y0 ] </w:t>
      </w:r>
      <w:r w:rsidR="00806BC5">
        <w:rPr>
          <w:rFonts w:eastAsia="Malgun Gothic"/>
          <w:lang w:val="en-US" w:eastAsia="ko-KR"/>
        </w:rPr>
        <w:t xml:space="preserve">equal to 0 </w:t>
      </w:r>
      <w:r>
        <w:rPr>
          <w:rFonts w:eastAsia="Malgun Gothic"/>
          <w:lang w:val="en-US" w:eastAsia="ko-KR"/>
        </w:rPr>
        <w:t xml:space="preserve">specifies </w:t>
      </w:r>
      <w:r w:rsidR="00806BC5">
        <w:rPr>
          <w:rFonts w:eastAsia="Malgun Gothic"/>
          <w:lang w:val="en-US" w:eastAsia="ko-KR"/>
        </w:rPr>
        <w:t>that the current coding unit is coded in inter prediction mode.</w:t>
      </w:r>
      <w:r w:rsidR="00A11A1D">
        <w:rPr>
          <w:rFonts w:eastAsia="Malgun Gothic"/>
          <w:lang w:val="en-US" w:eastAsia="ko-KR"/>
        </w:rPr>
        <w:t xml:space="preserve"> pred_mode_flag[ x0 ][ y0 ] equal to 1 specifies that the current coding unit is coded in intra prediction mode. The variable CuPredMode[ x ][ y ] is derived as follows for x = x0..x0 + nCbW – 1 and y = y0..y0 + nCbH – 1:</w:t>
      </w:r>
    </w:p>
    <w:p w14:paraId="6E2ABEEA" w14:textId="08952BC4" w:rsidR="00A11A1D" w:rsidRPr="003F3F11" w:rsidRDefault="00A11A1D" w:rsidP="00A11A1D">
      <w:pPr>
        <w:numPr>
          <w:ilvl w:val="0"/>
          <w:numId w:val="4"/>
        </w:numPr>
        <w:tabs>
          <w:tab w:val="left" w:pos="284"/>
        </w:tabs>
        <w:rPr>
          <w:noProof/>
        </w:rPr>
      </w:pPr>
      <w:r w:rsidRPr="003F3F11">
        <w:rPr>
          <w:noProof/>
          <w:lang w:eastAsia="ko-KR"/>
        </w:rPr>
        <w:t>If pred_mode_flag</w:t>
      </w:r>
      <w:r w:rsidR="00981539">
        <w:rPr>
          <w:noProof/>
          <w:lang w:eastAsia="ko-KR"/>
        </w:rPr>
        <w:t>[</w:t>
      </w:r>
      <w:r w:rsidR="00981539">
        <w:rPr>
          <w:noProof/>
          <w:lang w:val="en-US" w:eastAsia="ko-KR"/>
        </w:rPr>
        <w:t> x0 ][ y0 ]</w:t>
      </w:r>
      <w:r w:rsidRPr="003F3F11">
        <w:rPr>
          <w:noProof/>
          <w:lang w:eastAsia="ko-KR"/>
        </w:rPr>
        <w:t xml:space="preserve"> is equal to 0</w:t>
      </w:r>
      <w:r w:rsidRPr="003F3F11">
        <w:rPr>
          <w:noProof/>
        </w:rPr>
        <w:t>, CuPredMode</w:t>
      </w:r>
      <w:r w:rsidRPr="003F3F11">
        <w:t>[ x ][ y ]</w:t>
      </w:r>
      <w:r w:rsidRPr="003F3F11">
        <w:rPr>
          <w:noProof/>
        </w:rPr>
        <w:t xml:space="preserve"> is set equal to MODE_INTER.</w:t>
      </w:r>
    </w:p>
    <w:p w14:paraId="623F7050" w14:textId="4E25FBB4" w:rsidR="00BD02DC" w:rsidRPr="003F3F11" w:rsidRDefault="00A11A1D" w:rsidP="00BD02DC">
      <w:pPr>
        <w:numPr>
          <w:ilvl w:val="0"/>
          <w:numId w:val="4"/>
        </w:numPr>
        <w:tabs>
          <w:tab w:val="left" w:pos="284"/>
        </w:tabs>
        <w:rPr>
          <w:noProof/>
        </w:rPr>
      </w:pPr>
      <w:r w:rsidRPr="003F3F11">
        <w:rPr>
          <w:noProof/>
          <w:lang w:eastAsia="ko-KR"/>
        </w:rPr>
        <w:t>Otherwise</w:t>
      </w:r>
      <w:r w:rsidRPr="003F3F11">
        <w:rPr>
          <w:noProof/>
        </w:rPr>
        <w:t xml:space="preserve"> (pred_mode_flag</w:t>
      </w:r>
      <w:r w:rsidR="00981539">
        <w:rPr>
          <w:noProof/>
        </w:rPr>
        <w:t>[ x0 ][ y0 ]</w:t>
      </w:r>
      <w:r w:rsidRPr="003F3F11">
        <w:rPr>
          <w:noProof/>
        </w:rPr>
        <w:t xml:space="preserve"> is equal to 1</w:t>
      </w:r>
      <w:r w:rsidRPr="003F3F11">
        <w:rPr>
          <w:noProof/>
          <w:lang w:eastAsia="ko-KR"/>
        </w:rPr>
        <w:t>),</w:t>
      </w:r>
      <w:r w:rsidRPr="003F3F11">
        <w:rPr>
          <w:noProof/>
        </w:rPr>
        <w:t xml:space="preserve"> CuPredMode</w:t>
      </w:r>
      <w:r w:rsidRPr="003F3F11">
        <w:t>[ x ][ y ]</w:t>
      </w:r>
      <w:r w:rsidRPr="003F3F11">
        <w:rPr>
          <w:noProof/>
        </w:rPr>
        <w:t xml:space="preserve"> is set equal to MODE_INTRA.</w:t>
      </w:r>
    </w:p>
    <w:p w14:paraId="609E8E1B" w14:textId="10637937" w:rsidR="00040CB1" w:rsidRPr="003F3F11" w:rsidRDefault="00040CB1" w:rsidP="00040CB1">
      <w:pPr>
        <w:rPr>
          <w:noProof/>
          <w:lang w:eastAsia="ko-KR"/>
        </w:rPr>
      </w:pPr>
      <w:r w:rsidRPr="003F3F11">
        <w:rPr>
          <w:noProof/>
        </w:rPr>
        <w:t>When pred_</w:t>
      </w:r>
      <w:r w:rsidRPr="003F3F11">
        <w:rPr>
          <w:noProof/>
          <w:lang w:eastAsia="ko-KR"/>
        </w:rPr>
        <w:t>mode_flag</w:t>
      </w:r>
      <w:r w:rsidR="00C0598E">
        <w:rPr>
          <w:noProof/>
          <w:lang w:eastAsia="ko-KR"/>
        </w:rPr>
        <w:t>[</w:t>
      </w:r>
      <w:r w:rsidR="00C0598E">
        <w:rPr>
          <w:noProof/>
          <w:lang w:val="en-US" w:eastAsia="ko-KR"/>
        </w:rPr>
        <w:t> x0 ][ y0 ]</w:t>
      </w:r>
      <w:r w:rsidRPr="003F3F11">
        <w:rPr>
          <w:noProof/>
        </w:rPr>
        <w:t xml:space="preserve"> is not present, the variable </w:t>
      </w:r>
      <w:r w:rsidRPr="003F3F11">
        <w:rPr>
          <w:noProof/>
          <w:lang w:eastAsia="ko-KR"/>
        </w:rPr>
        <w:t>CuPredMode[ x ][ y ]</w:t>
      </w:r>
      <w:r w:rsidRPr="003F3F11">
        <w:rPr>
          <w:noProof/>
        </w:rPr>
        <w:t xml:space="preserve"> is</w:t>
      </w:r>
      <w:r w:rsidRPr="003F3F11">
        <w:rPr>
          <w:noProof/>
          <w:lang w:eastAsia="ko-KR"/>
        </w:rPr>
        <w:t xml:space="preserve"> derived as follows </w:t>
      </w:r>
      <w:r w:rsidRPr="003F3F11">
        <w:t>for x = x0..x0 + nCb</w:t>
      </w:r>
      <w:r w:rsidR="002F1B17">
        <w:t>W</w:t>
      </w:r>
      <w:r w:rsidRPr="003F3F11">
        <w:t> − 1 and y = y0..y0 + nCb</w:t>
      </w:r>
      <w:r w:rsidR="002F1B17">
        <w:t>H</w:t>
      </w:r>
      <w:r w:rsidRPr="003F3F11">
        <w:t> − 1:</w:t>
      </w:r>
    </w:p>
    <w:p w14:paraId="3DBE9161" w14:textId="30B92C07" w:rsidR="00040CB1" w:rsidRPr="003F3F11" w:rsidRDefault="00040CB1" w:rsidP="00040CB1">
      <w:pPr>
        <w:numPr>
          <w:ilvl w:val="0"/>
          <w:numId w:val="4"/>
        </w:numPr>
        <w:tabs>
          <w:tab w:val="left" w:pos="284"/>
        </w:tabs>
        <w:rPr>
          <w:noProof/>
        </w:rPr>
      </w:pPr>
      <w:r w:rsidRPr="003F3F11">
        <w:rPr>
          <w:noProof/>
          <w:lang w:eastAsia="ko-KR"/>
        </w:rPr>
        <w:t xml:space="preserve">If </w:t>
      </w:r>
      <w:r w:rsidR="009F3653">
        <w:rPr>
          <w:noProof/>
          <w:lang w:eastAsia="ko-KR"/>
        </w:rPr>
        <w:t>slice</w:t>
      </w:r>
      <w:r w:rsidRPr="003F3F11">
        <w:rPr>
          <w:noProof/>
          <w:lang w:eastAsia="ko-KR"/>
        </w:rPr>
        <w:t>_type is equal to I</w:t>
      </w:r>
      <w:r w:rsidRPr="003F3F11">
        <w:rPr>
          <w:noProof/>
        </w:rPr>
        <w:t>, CuPredMode</w:t>
      </w:r>
      <w:r w:rsidRPr="003F3F11">
        <w:t>[ x ][ y ]</w:t>
      </w:r>
      <w:r w:rsidRPr="003F3F11">
        <w:rPr>
          <w:noProof/>
        </w:rPr>
        <w:t xml:space="preserve"> is inferred to be equal to MODE_INTRA.</w:t>
      </w:r>
    </w:p>
    <w:p w14:paraId="4238F3BB" w14:textId="4ADAC828" w:rsidR="0008385E" w:rsidRPr="006F0540" w:rsidRDefault="00040CB1" w:rsidP="0008385E">
      <w:pPr>
        <w:numPr>
          <w:ilvl w:val="0"/>
          <w:numId w:val="4"/>
        </w:numPr>
        <w:tabs>
          <w:tab w:val="left" w:pos="284"/>
        </w:tabs>
        <w:rPr>
          <w:rFonts w:eastAsia="Malgun Gothic"/>
          <w:lang w:eastAsia="ko-KR"/>
        </w:rPr>
      </w:pPr>
      <w:r w:rsidRPr="003F3F11">
        <w:rPr>
          <w:noProof/>
          <w:lang w:eastAsia="ko-KR"/>
        </w:rPr>
        <w:t>Otherwise</w:t>
      </w:r>
      <w:r w:rsidRPr="003F3F11">
        <w:rPr>
          <w:noProof/>
        </w:rPr>
        <w:t xml:space="preserve"> (</w:t>
      </w:r>
      <w:r w:rsidR="009F3653">
        <w:rPr>
          <w:noProof/>
        </w:rPr>
        <w:t>slice</w:t>
      </w:r>
      <w:r w:rsidRPr="003F3F11">
        <w:rPr>
          <w:noProof/>
        </w:rPr>
        <w:t>_type is equal to P or B</w:t>
      </w:r>
      <w:r w:rsidRPr="003F3F11">
        <w:rPr>
          <w:noProof/>
          <w:lang w:eastAsia="ko-KR"/>
        </w:rPr>
        <w:t xml:space="preserve">), </w:t>
      </w:r>
      <w:r w:rsidR="001B368F">
        <w:rPr>
          <w:noProof/>
          <w:lang w:eastAsia="ko-KR"/>
        </w:rPr>
        <w:t xml:space="preserve">the </w:t>
      </w:r>
      <w:r w:rsidR="006F0540">
        <w:rPr>
          <w:noProof/>
          <w:lang w:eastAsia="ko-KR"/>
        </w:rPr>
        <w:t>following applies:</w:t>
      </w:r>
    </w:p>
    <w:p w14:paraId="371D7115" w14:textId="38AC9C00" w:rsidR="00BD02DC" w:rsidRPr="00044D5E" w:rsidRDefault="006F0540" w:rsidP="00DB2930">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lang w:eastAsia="ko-KR"/>
        </w:rPr>
      </w:pPr>
      <w:r>
        <w:rPr>
          <w:noProof/>
          <w:lang w:eastAsia="ko-KR"/>
        </w:rPr>
        <w:t>If</w:t>
      </w:r>
      <w:r w:rsidR="00FB248C">
        <w:rPr>
          <w:noProof/>
          <w:lang w:eastAsia="ko-KR"/>
        </w:rPr>
        <w:t xml:space="preserve"> </w:t>
      </w:r>
      <w:r w:rsidR="00040CB1" w:rsidRPr="001E531B">
        <w:rPr>
          <w:rFonts w:eastAsia="Malgun Gothic"/>
          <w:lang w:eastAsia="ko-KR"/>
        </w:rPr>
        <w:t>when</w:t>
      </w:r>
      <w:r w:rsidR="00040CB1" w:rsidRPr="003F3F11">
        <w:rPr>
          <w:noProof/>
        </w:rPr>
        <w:t xml:space="preserve"> cu_skip_flag[ x0 ][ y0 ] is equal to 1, CuPredMode</w:t>
      </w:r>
      <w:r w:rsidR="00040CB1" w:rsidRPr="003F3F11">
        <w:t>[ x ][ y ]</w:t>
      </w:r>
      <w:r w:rsidR="00040CB1" w:rsidRPr="003F3F11">
        <w:rPr>
          <w:noProof/>
        </w:rPr>
        <w:t xml:space="preserve"> is inferred to be equal to MODE_SKIP.</w:t>
      </w:r>
    </w:p>
    <w:p w14:paraId="0CA09825" w14:textId="55712FE4" w:rsidR="006F0540" w:rsidRDefault="006F0540" w:rsidP="00DB2930">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lang w:eastAsia="ko-KR"/>
        </w:rPr>
      </w:pPr>
      <w:r>
        <w:rPr>
          <w:rFonts w:eastAsia="Malgun Gothic"/>
          <w:lang w:eastAsia="ko-KR"/>
        </w:rPr>
        <w:t>Otherwise, if direct_mode_flag[ x0 ][ y0 ] is equal to 1, CuPredMode[ x ][ y ] is inferred to be equal to MODE_DIRECT.</w:t>
      </w:r>
    </w:p>
    <w:p w14:paraId="72471292" w14:textId="152E237D" w:rsidR="00A649D7" w:rsidRPr="00C9521A" w:rsidRDefault="00A649D7" w:rsidP="00DB2930">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lang w:eastAsia="ko-KR"/>
        </w:rPr>
      </w:pPr>
      <w:r>
        <w:rPr>
          <w:rFonts w:eastAsia="Malgun Gothic"/>
          <w:lang w:eastAsia="ko-KR"/>
        </w:rPr>
        <w:t>Otherwise, CuPredMode[ x ][ y ] is inferred to be equal to MODE_INTRA.</w:t>
      </w:r>
    </w:p>
    <w:p w14:paraId="320BDD0E" w14:textId="60E905FD" w:rsidR="00AE06E8" w:rsidRDefault="00AE06E8" w:rsidP="008B2CFD">
      <w:pPr>
        <w:rPr>
          <w:rFonts w:eastAsia="Malgun Gothic"/>
          <w:lang w:val="en-US" w:eastAsia="ko-KR"/>
        </w:rPr>
      </w:pPr>
      <w:r w:rsidRPr="00561B48">
        <w:rPr>
          <w:rFonts w:eastAsia="Malgun Gothic"/>
          <w:b/>
          <w:lang w:val="en-US" w:eastAsia="ko-KR"/>
        </w:rPr>
        <w:t>intra_pred_mode</w:t>
      </w:r>
      <w:r>
        <w:rPr>
          <w:rFonts w:eastAsia="Malgun Gothic"/>
          <w:lang w:val="en-US" w:eastAsia="ko-KR"/>
        </w:rPr>
        <w:t xml:space="preserve">[ x0 ][ y0 ] specifies </w:t>
      </w:r>
      <w:r w:rsidR="00FF5DB4">
        <w:rPr>
          <w:rFonts w:eastAsia="Malgun Gothic"/>
          <w:lang w:val="en-US" w:eastAsia="ko-KR"/>
        </w:rPr>
        <w:t>the intra prediction mode for both luma and chroma samples. The array indices x0, y0 specify the location ( x0, y0 ) of the top-left luma sample of the considered coding block relative to the top-left luma sample of the picture.</w:t>
      </w:r>
    </w:p>
    <w:p w14:paraId="677AE384" w14:textId="5990A2A1" w:rsidR="005C5561" w:rsidRDefault="000F61BA" w:rsidP="008B2CFD">
      <w:pPr>
        <w:rPr>
          <w:lang w:val="en-US" w:eastAsia="ko-KR"/>
        </w:rPr>
      </w:pPr>
      <w:r>
        <w:rPr>
          <w:rFonts w:eastAsia="Malgun Gothic"/>
          <w:lang w:val="en-US" w:eastAsia="ko-KR"/>
        </w:rPr>
        <w:t xml:space="preserve">The syntax elements </w:t>
      </w:r>
      <w:r w:rsidR="005C5561" w:rsidRPr="00114E97">
        <w:rPr>
          <w:b/>
          <w:lang w:val="en-US" w:eastAsia="ko-KR"/>
        </w:rPr>
        <w:t>intra_luma_pred_mpm_flag</w:t>
      </w:r>
      <w:r w:rsidR="005C5561">
        <w:rPr>
          <w:lang w:val="en-US" w:eastAsia="ko-KR"/>
        </w:rPr>
        <w:t>[ x0 ][ y0 ]</w:t>
      </w:r>
      <w:r>
        <w:rPr>
          <w:lang w:val="en-US" w:eastAsia="ko-KR"/>
        </w:rPr>
        <w:t xml:space="preserve">, </w:t>
      </w:r>
      <w:r w:rsidR="005C5561" w:rsidRPr="00114E97">
        <w:rPr>
          <w:b/>
          <w:lang w:val="en-US" w:eastAsia="ko-KR"/>
        </w:rPr>
        <w:t>intra_luma_pred_mpm_idx</w:t>
      </w:r>
      <w:r w:rsidR="005C5561">
        <w:rPr>
          <w:lang w:val="en-US" w:eastAsia="ko-KR"/>
        </w:rPr>
        <w:t>[ x0 ][ y0 ]</w:t>
      </w:r>
      <w:r>
        <w:rPr>
          <w:lang w:val="en-US" w:eastAsia="ko-KR"/>
        </w:rPr>
        <w:t xml:space="preserve">, </w:t>
      </w:r>
      <w:r w:rsidR="005C5561" w:rsidRPr="00114E97">
        <w:rPr>
          <w:b/>
          <w:lang w:val="en-US" w:eastAsia="ko-KR"/>
        </w:rPr>
        <w:t>intra_luma_pred_pims_flag</w:t>
      </w:r>
      <w:r w:rsidR="005C5561">
        <w:rPr>
          <w:lang w:val="en-US" w:eastAsia="ko-KR"/>
        </w:rPr>
        <w:t>[ x0 ][ y0 ]</w:t>
      </w:r>
      <w:r>
        <w:rPr>
          <w:lang w:val="en-US" w:eastAsia="ko-KR"/>
        </w:rPr>
        <w:t xml:space="preserve">, </w:t>
      </w:r>
      <w:r w:rsidR="005C5561" w:rsidRPr="00114E97">
        <w:rPr>
          <w:b/>
          <w:lang w:val="en-US" w:eastAsia="ko-KR"/>
        </w:rPr>
        <w:t>intra_luma_pred_pims_idx</w:t>
      </w:r>
      <w:r w:rsidR="005C5561">
        <w:rPr>
          <w:lang w:val="en-US" w:eastAsia="ko-KR"/>
        </w:rPr>
        <w:t>[ x0 ][ y0 ]</w:t>
      </w:r>
      <w:r>
        <w:rPr>
          <w:lang w:val="en-US" w:eastAsia="ko-KR"/>
        </w:rPr>
        <w:t xml:space="preserve"> and </w:t>
      </w:r>
      <w:r w:rsidR="005C5561" w:rsidRPr="00114E97">
        <w:rPr>
          <w:b/>
          <w:lang w:val="en-US" w:eastAsia="ko-KR"/>
        </w:rPr>
        <w:t>intra_luma_pred_</w:t>
      </w:r>
      <w:r w:rsidR="00640660">
        <w:rPr>
          <w:b/>
          <w:lang w:val="en-US" w:eastAsia="ko-KR"/>
        </w:rPr>
        <w:t>rem_</w:t>
      </w:r>
      <w:r w:rsidR="005C5561" w:rsidRPr="00114E97">
        <w:rPr>
          <w:b/>
          <w:lang w:val="en-US" w:eastAsia="ko-KR"/>
        </w:rPr>
        <w:t>mode</w:t>
      </w:r>
      <w:r w:rsidR="005C5561">
        <w:rPr>
          <w:lang w:val="en-US" w:eastAsia="ko-KR"/>
        </w:rPr>
        <w:t xml:space="preserve">[ x0 ][ y0 ] </w:t>
      </w:r>
      <w:r w:rsidR="009E714B">
        <w:rPr>
          <w:lang w:val="en-US" w:eastAsia="ko-KR"/>
        </w:rPr>
        <w:t>specify</w:t>
      </w:r>
      <w:r>
        <w:rPr>
          <w:lang w:val="en-US" w:eastAsia="ko-KR"/>
        </w:rPr>
        <w:t xml:space="preserve"> the intra prediction mode for luma samples. The array indices x0, y0 specify the location ( x0, y0 ) of the top-left luma sample of the considered coding block relative to the top-left luma sample of the picture.</w:t>
      </w:r>
      <w:r w:rsidR="00F27CD6">
        <w:rPr>
          <w:lang w:val="en-US" w:eastAsia="ko-KR"/>
        </w:rPr>
        <w:t xml:space="preserve"> When intra_luma_pred_mpm_flag[ x0 ][ y0 ] or intra_luma_pred_pims_flag[ x0 ][ y0 ] is equal to 1, the intra prediction mode is inf</w:t>
      </w:r>
      <w:r w:rsidR="00F27CD6" w:rsidRPr="003F3F11">
        <w:rPr>
          <w:noProof/>
        </w:rPr>
        <w:t xml:space="preserve">erred from neighbouring intra-predicted </w:t>
      </w:r>
      <w:r w:rsidR="004553D8">
        <w:rPr>
          <w:noProof/>
        </w:rPr>
        <w:t>coding</w:t>
      </w:r>
      <w:r w:rsidR="00F27CD6" w:rsidRPr="003F3F11">
        <w:rPr>
          <w:noProof/>
        </w:rPr>
        <w:t xml:space="preserve"> unit</w:t>
      </w:r>
      <w:r w:rsidR="00F27CD6">
        <w:rPr>
          <w:noProof/>
        </w:rPr>
        <w:t>s</w:t>
      </w:r>
      <w:r w:rsidR="00F27CD6" w:rsidRPr="003F3F11">
        <w:rPr>
          <w:rFonts w:eastAsia="Batang"/>
          <w:noProof/>
          <w:lang w:eastAsia="ko-KR"/>
        </w:rPr>
        <w:t xml:space="preserve"> according to clause </w:t>
      </w:r>
      <w:r w:rsidR="00E4237A">
        <w:rPr>
          <w:rFonts w:eastAsia="Batang"/>
          <w:noProof/>
          <w:lang w:eastAsia="ko-KR"/>
        </w:rPr>
        <w:fldChar w:fldCharType="begin"/>
      </w:r>
      <w:r w:rsidR="00E4237A">
        <w:rPr>
          <w:rFonts w:eastAsia="Batang"/>
          <w:noProof/>
          <w:lang w:eastAsia="ko-KR"/>
        </w:rPr>
        <w:instrText xml:space="preserve"> REF _Ref536028591 \n \h </w:instrText>
      </w:r>
      <w:r w:rsidR="00E4237A">
        <w:rPr>
          <w:rFonts w:eastAsia="Batang"/>
          <w:noProof/>
          <w:lang w:eastAsia="ko-KR"/>
        </w:rPr>
      </w:r>
      <w:r w:rsidR="00E4237A">
        <w:rPr>
          <w:rFonts w:eastAsia="Batang"/>
          <w:noProof/>
          <w:lang w:eastAsia="ko-KR"/>
        </w:rPr>
        <w:fldChar w:fldCharType="separate"/>
      </w:r>
      <w:r w:rsidR="0063227E">
        <w:rPr>
          <w:rFonts w:eastAsia="Batang"/>
          <w:noProof/>
          <w:lang w:eastAsia="ko-KR"/>
        </w:rPr>
        <w:t>8.4.2</w:t>
      </w:r>
      <w:r w:rsidR="00E4237A">
        <w:rPr>
          <w:rFonts w:eastAsia="Batang"/>
          <w:noProof/>
          <w:lang w:eastAsia="ko-KR"/>
        </w:rPr>
        <w:fldChar w:fldCharType="end"/>
      </w:r>
      <w:r w:rsidR="00F27CD6" w:rsidRPr="003F3F11">
        <w:rPr>
          <w:rFonts w:eastAsia="Batang"/>
          <w:noProof/>
          <w:lang w:eastAsia="ko-KR"/>
        </w:rPr>
        <w:t>.</w:t>
      </w:r>
    </w:p>
    <w:p w14:paraId="4D5E9DB5" w14:textId="3D444BD2" w:rsidR="005C5561" w:rsidRDefault="005C5561" w:rsidP="008B2CFD">
      <w:pPr>
        <w:rPr>
          <w:lang w:val="en-US" w:eastAsia="ko-KR"/>
        </w:rPr>
      </w:pPr>
      <w:r w:rsidRPr="00703076">
        <w:rPr>
          <w:b/>
          <w:lang w:val="en-US" w:eastAsia="ko-KR"/>
        </w:rPr>
        <w:lastRenderedPageBreak/>
        <w:t>intra_chroma_pred_mode</w:t>
      </w:r>
      <w:r>
        <w:rPr>
          <w:lang w:val="en-US" w:eastAsia="ko-KR"/>
        </w:rPr>
        <w:t xml:space="preserve">[ x0 ][ y0 ] </w:t>
      </w:r>
      <w:r w:rsidR="00761DCB">
        <w:rPr>
          <w:lang w:val="en-US" w:eastAsia="ko-KR"/>
        </w:rPr>
        <w:t xml:space="preserve">specifies </w:t>
      </w:r>
      <w:r w:rsidR="00761DCB">
        <w:rPr>
          <w:noProof/>
          <w:lang w:eastAsia="ko-KR"/>
        </w:rPr>
        <w:t xml:space="preserve">the intra prediction mode for chroma samples. </w:t>
      </w:r>
      <w:r w:rsidR="00761DCB">
        <w:rPr>
          <w:noProof/>
        </w:rPr>
        <w:t>The array indices x0, y0 specify the location ( x0, y0 ) of the top-left luma sample of the considered coding block relative to the top-left luma sample of the picture.</w:t>
      </w:r>
    </w:p>
    <w:p w14:paraId="76C2BB14" w14:textId="77777777" w:rsidR="00B951C2" w:rsidRDefault="00B951C2" w:rsidP="00B951C2">
      <w:pPr>
        <w:rPr>
          <w:noProof/>
        </w:rPr>
      </w:pPr>
      <w:r>
        <w:rPr>
          <w:b/>
          <w:lang w:eastAsia="ko-KR"/>
        </w:rPr>
        <w:t>ibc_flag</w:t>
      </w:r>
      <w:r>
        <w:rPr>
          <w:lang w:val="en-US" w:eastAsia="ko-KR"/>
        </w:rPr>
        <w:t xml:space="preserve">[ x0 ][ y0 ] </w:t>
      </w:r>
      <w:r>
        <w:rPr>
          <w:noProof/>
        </w:rPr>
        <w:t xml:space="preserve">specifies whether the intra block copy mode is used for the current coding unit. The array indices x0, y0 specify the location ( x0, y0 ) of the top-left luma sample of the considered coding block relative to the top-left luma sample of the picture. When ibc_flag[ x0 ][ y0 ] is not present, it is inferred to be equal to 0. </w:t>
      </w:r>
    </w:p>
    <w:p w14:paraId="278FF49D" w14:textId="77777777" w:rsidR="00B951C2" w:rsidRDefault="00B951C2" w:rsidP="00B951C2">
      <w:pPr>
        <w:rPr>
          <w:rFonts w:ascii="Batang" w:eastAsia="Batang" w:hAnsi="Batang"/>
          <w:lang w:val="en-US" w:eastAsia="ko-KR"/>
        </w:rPr>
      </w:pPr>
      <w:r>
        <w:rPr>
          <w:rFonts w:eastAsia="Malgun Gothic"/>
          <w:lang w:val="en-US" w:eastAsia="ko-KR"/>
        </w:rPr>
        <w:t>The variable CuPredMode[ x ][ y ] is derived as follows for x = x0..x0 + nCbW – 1 and y = y0..y0 + nCbH – 1:</w:t>
      </w:r>
    </w:p>
    <w:p w14:paraId="58A7F8BC" w14:textId="77777777" w:rsidR="00B951C2" w:rsidRPr="00F73EA3" w:rsidRDefault="00B951C2" w:rsidP="00B951C2">
      <w:pPr>
        <w:numPr>
          <w:ilvl w:val="0"/>
          <w:numId w:val="4"/>
        </w:numPr>
        <w:tabs>
          <w:tab w:val="left" w:pos="284"/>
        </w:tabs>
        <w:rPr>
          <w:lang w:eastAsia="ko-KR"/>
        </w:rPr>
      </w:pPr>
      <w:r>
        <w:rPr>
          <w:noProof/>
          <w:lang w:eastAsia="ko-KR"/>
        </w:rPr>
        <w:t>When</w:t>
      </w:r>
      <w:r w:rsidRPr="003F3F11">
        <w:rPr>
          <w:noProof/>
          <w:lang w:eastAsia="ko-KR"/>
        </w:rPr>
        <w:t xml:space="preserve"> </w:t>
      </w:r>
      <w:r>
        <w:rPr>
          <w:noProof/>
          <w:lang w:eastAsia="ko-KR"/>
        </w:rPr>
        <w:t>ibc</w:t>
      </w:r>
      <w:r w:rsidRPr="003F3F11">
        <w:rPr>
          <w:noProof/>
          <w:lang w:eastAsia="ko-KR"/>
        </w:rPr>
        <w:t>_flag</w:t>
      </w:r>
      <w:r>
        <w:rPr>
          <w:noProof/>
          <w:lang w:eastAsia="ko-KR"/>
        </w:rPr>
        <w:t>[</w:t>
      </w:r>
      <w:r w:rsidRPr="008707CD">
        <w:rPr>
          <w:noProof/>
          <w:lang w:val="en-US" w:eastAsia="ko-KR"/>
        </w:rPr>
        <w:t> x0 ][ y0 ]</w:t>
      </w:r>
      <w:r w:rsidRPr="003F3F11">
        <w:rPr>
          <w:noProof/>
          <w:lang w:eastAsia="ko-KR"/>
        </w:rPr>
        <w:t xml:space="preserve"> is equal to </w:t>
      </w:r>
      <w:r>
        <w:rPr>
          <w:noProof/>
          <w:lang w:eastAsia="ko-KR"/>
        </w:rPr>
        <w:t>1</w:t>
      </w:r>
      <w:r w:rsidRPr="003F3F11">
        <w:rPr>
          <w:noProof/>
        </w:rPr>
        <w:t>, CuPredMode</w:t>
      </w:r>
      <w:r w:rsidRPr="003F3F11">
        <w:t>[ x ][ y ]</w:t>
      </w:r>
      <w:r w:rsidRPr="003F3F11">
        <w:rPr>
          <w:noProof/>
        </w:rPr>
        <w:t xml:space="preserve"> is set equal to MODE_I</w:t>
      </w:r>
      <w:r>
        <w:rPr>
          <w:noProof/>
        </w:rPr>
        <w:t>BC</w:t>
      </w:r>
      <w:r w:rsidRPr="003F3F11">
        <w:rPr>
          <w:noProof/>
        </w:rPr>
        <w:t>.</w:t>
      </w:r>
    </w:p>
    <w:p w14:paraId="436F502F" w14:textId="7F334F2C" w:rsidR="00D4452B" w:rsidRDefault="00D4452B" w:rsidP="008B2CFD">
      <w:pPr>
        <w:rPr>
          <w:rFonts w:eastAsia="Malgun Gothic"/>
          <w:lang w:val="en-US" w:eastAsia="ko-KR"/>
        </w:rPr>
      </w:pPr>
      <w:r w:rsidRPr="000070C1">
        <w:rPr>
          <w:b/>
          <w:lang w:eastAsia="ko-KR"/>
        </w:rPr>
        <w:t>amvr_idx</w:t>
      </w:r>
      <w:r>
        <w:rPr>
          <w:lang w:eastAsia="ko-KR"/>
        </w:rPr>
        <w:t xml:space="preserve">[ x0 ][ y0 ] specifies </w:t>
      </w:r>
      <w:r w:rsidR="00C51043">
        <w:rPr>
          <w:lang w:eastAsia="ko-KR"/>
        </w:rPr>
        <w:t xml:space="preserve">the resolution of </w:t>
      </w:r>
      <w:r w:rsidR="00E23598">
        <w:rPr>
          <w:lang w:eastAsia="ko-KR"/>
        </w:rPr>
        <w:t xml:space="preserve">the </w:t>
      </w:r>
      <w:r w:rsidR="00C51043">
        <w:rPr>
          <w:lang w:eastAsia="ko-KR"/>
        </w:rPr>
        <w:t>motion vector</w:t>
      </w:r>
      <w:r w:rsidR="001201D0">
        <w:rPr>
          <w:lang w:val="en-US" w:eastAsia="ko-KR"/>
        </w:rPr>
        <w:t xml:space="preserve"> for the current coding unit</w:t>
      </w:r>
      <w:r w:rsidR="00C51043">
        <w:rPr>
          <w:lang w:eastAsia="ko-KR"/>
        </w:rPr>
        <w:t xml:space="preserve">. </w:t>
      </w:r>
      <w:r w:rsidR="00C51043">
        <w:rPr>
          <w:rFonts w:eastAsia="Malgun Gothic"/>
          <w:lang w:val="en-US" w:eastAsia="ko-KR"/>
        </w:rPr>
        <w:t>The array indices x0, y0 specify the location ( x0, y0 ) of the top-left luma sample of the considered coding block relative to the top-left luma sample of the picture.</w:t>
      </w:r>
      <w:r w:rsidR="00834779">
        <w:rPr>
          <w:rFonts w:eastAsia="Malgun Gothic"/>
          <w:lang w:val="en-US" w:eastAsia="ko-KR"/>
        </w:rPr>
        <w:t xml:space="preserve"> When amvr_idx[ x0 ][ y0 ] is not present, it is inferred to be equal to 0.</w:t>
      </w:r>
    </w:p>
    <w:p w14:paraId="4B7F6D79" w14:textId="2B1FB587" w:rsidR="00D4452B" w:rsidRPr="00C72B6B" w:rsidRDefault="00C72B6B" w:rsidP="008B2CFD">
      <w:pPr>
        <w:rPr>
          <w:rFonts w:eastAsia="Malgun Gothic"/>
          <w:lang w:val="en-US" w:eastAsia="ko-KR"/>
        </w:rPr>
      </w:pPr>
      <w:r w:rsidRPr="00B86E6F">
        <w:rPr>
          <w:b/>
          <w:lang w:eastAsia="ko-KR"/>
        </w:rPr>
        <w:t>merge_mode_flag</w:t>
      </w:r>
      <w:r>
        <w:rPr>
          <w:lang w:eastAsia="ko-KR"/>
        </w:rPr>
        <w:t xml:space="preserve">[ x0 ][ y0 ] </w:t>
      </w:r>
      <w:r w:rsidR="00267AC5">
        <w:rPr>
          <w:noProof/>
        </w:rPr>
        <w:t xml:space="preserve">specifies whether the inter prediction parameters for the current coding unit are inferred from a neighbouring inter-predicted partition. The array indices x0, y0 specify the location ( x0, y0 ) of the top-left luma sample of the considered </w:t>
      </w:r>
      <w:r w:rsidR="005E0D08">
        <w:rPr>
          <w:noProof/>
        </w:rPr>
        <w:t>coding</w:t>
      </w:r>
      <w:r w:rsidR="00267AC5">
        <w:rPr>
          <w:noProof/>
        </w:rPr>
        <w:t xml:space="preserve"> block relative to the top-left luma sample of the picture.</w:t>
      </w:r>
      <w:r w:rsidR="007B2632">
        <w:rPr>
          <w:noProof/>
        </w:rPr>
        <w:t xml:space="preserve"> When merge_mode_flag[ x0 ][ y0 ] is not present, it is inferred to be equal to 0.</w:t>
      </w:r>
    </w:p>
    <w:p w14:paraId="6B64A7CA" w14:textId="6E71517A" w:rsidR="00760611" w:rsidRDefault="00760611" w:rsidP="008B2CFD">
      <w:pPr>
        <w:rPr>
          <w:rFonts w:eastAsia="Malgun Gothic"/>
          <w:lang w:val="en-US" w:eastAsia="ko-KR"/>
        </w:rPr>
      </w:pPr>
      <w:r w:rsidRPr="00760611">
        <w:rPr>
          <w:rFonts w:eastAsia="Malgun Gothic"/>
          <w:b/>
          <w:lang w:val="en-US" w:eastAsia="ko-KR"/>
        </w:rPr>
        <w:t>direct_mode_flag</w:t>
      </w:r>
      <w:r w:rsidR="00922C75">
        <w:rPr>
          <w:rFonts w:eastAsia="Malgun Gothic"/>
          <w:lang w:val="en-US" w:eastAsia="ko-KR"/>
        </w:rPr>
        <w:t xml:space="preserve">[ x0 ][ y0 ] </w:t>
      </w:r>
      <w:r w:rsidR="009327F6">
        <w:rPr>
          <w:rFonts w:eastAsia="Malgun Gothic"/>
          <w:lang w:val="en-US" w:eastAsia="ko-KR"/>
        </w:rPr>
        <w:t xml:space="preserve">specifies whether the inter prediction parameters for the current coding unit are inferred from </w:t>
      </w:r>
      <w:r w:rsidR="00E23598">
        <w:rPr>
          <w:rFonts w:eastAsia="Malgun Gothic"/>
          <w:lang w:val="en-US" w:eastAsia="ko-KR"/>
        </w:rPr>
        <w:t xml:space="preserve">the </w:t>
      </w:r>
      <w:r w:rsidR="009327F6">
        <w:rPr>
          <w:rFonts w:eastAsia="Malgun Gothic"/>
          <w:lang w:val="en-US" w:eastAsia="ko-KR"/>
        </w:rPr>
        <w:t xml:space="preserve">temporal </w:t>
      </w:r>
      <w:r w:rsidR="0017391D">
        <w:rPr>
          <w:rFonts w:eastAsia="Malgun Gothic"/>
          <w:lang w:val="en-US" w:eastAsia="ko-KR"/>
        </w:rPr>
        <w:t>co-located</w:t>
      </w:r>
      <w:r w:rsidR="009327F6">
        <w:rPr>
          <w:rFonts w:eastAsia="Malgun Gothic"/>
          <w:lang w:val="en-US" w:eastAsia="ko-KR"/>
        </w:rPr>
        <w:t xml:space="preserve"> partition. The array indices x0, y0 specify the location ( x0, y0 ) of the top-left luma sample of the considered coding block relative to the top-left sample of the picture.</w:t>
      </w:r>
      <w:r w:rsidR="0043657A">
        <w:rPr>
          <w:rFonts w:eastAsia="Malgun Gothic"/>
          <w:lang w:val="en-US" w:eastAsia="ko-KR"/>
        </w:rPr>
        <w:t xml:space="preserve"> When direct_mode_flag[ x0 ][ y0 ] is not present, it is inferred to be equal to 0.</w:t>
      </w:r>
    </w:p>
    <w:p w14:paraId="7958241E" w14:textId="41A258A5" w:rsidR="00876957" w:rsidRDefault="00053082" w:rsidP="008B2CFD">
      <w:pPr>
        <w:rPr>
          <w:rFonts w:eastAsia="Malgun Gothic"/>
          <w:lang w:val="en-US" w:eastAsia="ko-KR"/>
        </w:rPr>
      </w:pPr>
      <w:r w:rsidRPr="00053082">
        <w:rPr>
          <w:rFonts w:eastAsia="Malgun Gothic"/>
          <w:b/>
          <w:lang w:val="en-US" w:eastAsia="ko-KR"/>
        </w:rPr>
        <w:t>inter_pred_id</w:t>
      </w:r>
      <w:r w:rsidR="00EC2334">
        <w:rPr>
          <w:rFonts w:eastAsia="Malgun Gothic"/>
          <w:b/>
          <w:lang w:val="en-US" w:eastAsia="ko-KR"/>
        </w:rPr>
        <w:t>c</w:t>
      </w:r>
      <w:r>
        <w:rPr>
          <w:rFonts w:eastAsia="Malgun Gothic"/>
          <w:lang w:val="en-US" w:eastAsia="ko-KR"/>
        </w:rPr>
        <w:t>[ x0 ][ y0 ]</w:t>
      </w:r>
      <w:r w:rsidR="005E0C8D">
        <w:rPr>
          <w:rFonts w:eastAsia="Malgun Gothic"/>
          <w:lang w:val="en-US" w:eastAsia="ko-KR"/>
        </w:rPr>
        <w:t xml:space="preserve"> specifies whether list</w:t>
      </w:r>
      <w:r w:rsidR="00DF79D3">
        <w:rPr>
          <w:rFonts w:eastAsia="Malgun Gothic"/>
          <w:lang w:val="en-US" w:eastAsia="ko-KR"/>
        </w:rPr>
        <w:t> </w:t>
      </w:r>
      <w:r w:rsidR="005E0C8D">
        <w:rPr>
          <w:rFonts w:eastAsia="Malgun Gothic"/>
          <w:lang w:val="en-US" w:eastAsia="ko-KR"/>
        </w:rPr>
        <w:t>0, list</w:t>
      </w:r>
      <w:r w:rsidR="00DF79D3">
        <w:rPr>
          <w:rFonts w:eastAsia="Malgun Gothic"/>
          <w:lang w:val="en-US" w:eastAsia="ko-KR"/>
        </w:rPr>
        <w:t> </w:t>
      </w:r>
      <w:r w:rsidR="005E0C8D">
        <w:rPr>
          <w:rFonts w:eastAsia="Malgun Gothic"/>
          <w:lang w:val="en-US" w:eastAsia="ko-KR"/>
        </w:rPr>
        <w:t xml:space="preserve">1, or bi-prediction is used for the current </w:t>
      </w:r>
      <w:r w:rsidR="00931F81">
        <w:rPr>
          <w:rFonts w:eastAsia="Malgun Gothic"/>
          <w:lang w:val="en-US" w:eastAsia="ko-KR"/>
        </w:rPr>
        <w:t>coding</w:t>
      </w:r>
      <w:r w:rsidR="005E0C8D">
        <w:rPr>
          <w:rFonts w:eastAsia="Malgun Gothic"/>
          <w:lang w:val="en-US" w:eastAsia="ko-KR"/>
        </w:rPr>
        <w:t xml:space="preserve"> unit according to </w:t>
      </w:r>
      <w:r w:rsidR="000454F8">
        <w:rPr>
          <w:rFonts w:eastAsia="Malgun Gothic"/>
          <w:lang w:val="en-US" w:eastAsia="ko-KR"/>
        </w:rPr>
        <w:fldChar w:fldCharType="begin"/>
      </w:r>
      <w:r w:rsidR="000454F8">
        <w:rPr>
          <w:rFonts w:eastAsia="Malgun Gothic"/>
          <w:lang w:val="en-US" w:eastAsia="ko-KR"/>
        </w:rPr>
        <w:instrText xml:space="preserve"> REF _Ref531964125 \h </w:instrText>
      </w:r>
      <w:r w:rsidR="000454F8">
        <w:rPr>
          <w:rFonts w:eastAsia="Malgun Gothic"/>
          <w:lang w:val="en-US" w:eastAsia="ko-KR"/>
        </w:rPr>
      </w:r>
      <w:r w:rsidR="000454F8">
        <w:rPr>
          <w:rFonts w:eastAsia="Malgun Gothic"/>
          <w:lang w:val="en-US" w:eastAsia="ko-KR"/>
        </w:rPr>
        <w:fldChar w:fldCharType="separate"/>
      </w:r>
      <w:r w:rsidR="0063227E" w:rsidRPr="003F3F11">
        <w:rPr>
          <w:noProof/>
        </w:rPr>
        <w:t>Table </w:t>
      </w:r>
      <w:r w:rsidR="0063227E">
        <w:rPr>
          <w:noProof/>
        </w:rPr>
        <w:t>7</w:t>
      </w:r>
      <w:r w:rsidR="0063227E">
        <w:rPr>
          <w:noProof/>
        </w:rPr>
        <w:noBreakHyphen/>
        <w:t>5</w:t>
      </w:r>
      <w:r w:rsidR="000454F8">
        <w:rPr>
          <w:rFonts w:eastAsia="Malgun Gothic"/>
          <w:lang w:val="en-US" w:eastAsia="ko-KR"/>
        </w:rPr>
        <w:fldChar w:fldCharType="end"/>
      </w:r>
      <w:r w:rsidR="000454F8">
        <w:rPr>
          <w:rFonts w:eastAsia="Malgun Gothic"/>
          <w:lang w:val="en-US" w:eastAsia="ko-KR"/>
        </w:rPr>
        <w:t xml:space="preserve">. The array indices x0, y0 specify the location ( x0, y0 ) of the top-left luma sample of the considered </w:t>
      </w:r>
      <w:r w:rsidR="00CA77D5">
        <w:rPr>
          <w:rFonts w:eastAsia="Malgun Gothic"/>
          <w:lang w:val="en-US" w:eastAsia="ko-KR"/>
        </w:rPr>
        <w:t>coding</w:t>
      </w:r>
      <w:r w:rsidR="000454F8">
        <w:rPr>
          <w:rFonts w:eastAsia="Malgun Gothic"/>
          <w:lang w:val="en-US" w:eastAsia="ko-KR"/>
        </w:rPr>
        <w:t xml:space="preserve"> block relative to the top-left luma sample of the picture.</w:t>
      </w:r>
    </w:p>
    <w:p w14:paraId="6F2C4971" w14:textId="456E914D" w:rsidR="009F3AE4" w:rsidRDefault="008D28F7" w:rsidP="008B2CFD">
      <w:pPr>
        <w:rPr>
          <w:rFonts w:eastAsia="Malgun Gothic"/>
          <w:lang w:val="en-US" w:eastAsia="ko-KR"/>
        </w:rPr>
      </w:pPr>
      <w:r>
        <w:rPr>
          <w:rFonts w:eastAsia="Malgun Gothic"/>
          <w:lang w:val="en-US" w:eastAsia="ko-KR"/>
        </w:rPr>
        <w:t xml:space="preserve">When inter_pred_idc[ x0 ][ y0 ] is not present, it is inferred </w:t>
      </w:r>
      <w:r w:rsidR="009F3AE4">
        <w:rPr>
          <w:rFonts w:eastAsia="Malgun Gothic"/>
          <w:lang w:val="en-US" w:eastAsia="ko-KR"/>
        </w:rPr>
        <w:t>as follows:</w:t>
      </w:r>
    </w:p>
    <w:p w14:paraId="640CBA32" w14:textId="463D888A" w:rsidR="00981AC1" w:rsidRDefault="00F952D9" w:rsidP="00253634">
      <w:pPr>
        <w:numPr>
          <w:ilvl w:val="0"/>
          <w:numId w:val="4"/>
        </w:numPr>
        <w:tabs>
          <w:tab w:val="left" w:pos="284"/>
        </w:tabs>
        <w:rPr>
          <w:rFonts w:eastAsia="Malgun Gothic"/>
          <w:lang w:val="en-US" w:eastAsia="ko-KR"/>
        </w:rPr>
      </w:pPr>
      <w:r>
        <w:rPr>
          <w:rFonts w:eastAsia="Malgun Gothic"/>
          <w:lang w:val="en-US" w:eastAsia="ko-KR"/>
        </w:rPr>
        <w:t xml:space="preserve">If </w:t>
      </w:r>
      <w:r w:rsidR="009F3653">
        <w:rPr>
          <w:rFonts w:eastAsia="Malgun Gothic"/>
          <w:lang w:val="en-US" w:eastAsia="ko-KR"/>
        </w:rPr>
        <w:t>slice</w:t>
      </w:r>
      <w:r>
        <w:rPr>
          <w:rFonts w:eastAsia="Malgun Gothic"/>
          <w:lang w:val="en-US" w:eastAsia="ko-KR"/>
        </w:rPr>
        <w:t xml:space="preserve">_type is equal to P, it is inferred </w:t>
      </w:r>
      <w:r w:rsidR="008D28F7">
        <w:rPr>
          <w:rFonts w:eastAsia="Malgun Gothic"/>
          <w:lang w:val="en-US" w:eastAsia="ko-KR"/>
        </w:rPr>
        <w:t>to be equal to PRED_L0.</w:t>
      </w:r>
    </w:p>
    <w:p w14:paraId="56864AC9" w14:textId="41ABE016" w:rsidR="00773E50" w:rsidRDefault="00773E50" w:rsidP="00DF4B66">
      <w:pPr>
        <w:numPr>
          <w:ilvl w:val="0"/>
          <w:numId w:val="4"/>
        </w:numPr>
        <w:tabs>
          <w:tab w:val="left" w:pos="284"/>
        </w:tabs>
        <w:rPr>
          <w:rFonts w:eastAsia="Malgun Gothic"/>
          <w:lang w:val="en-US" w:eastAsia="ko-KR"/>
        </w:rPr>
      </w:pPr>
      <w:r>
        <w:rPr>
          <w:rFonts w:eastAsia="Malgun Gothic"/>
          <w:lang w:val="en-US" w:eastAsia="ko-KR"/>
        </w:rPr>
        <w:t>Otherwise (</w:t>
      </w:r>
      <w:r w:rsidR="009F3653">
        <w:rPr>
          <w:rFonts w:eastAsia="Malgun Gothic"/>
          <w:lang w:val="en-US" w:eastAsia="ko-KR"/>
        </w:rPr>
        <w:t>slice</w:t>
      </w:r>
      <w:r>
        <w:rPr>
          <w:rFonts w:eastAsia="Malgun Gothic"/>
          <w:lang w:val="en-US" w:eastAsia="ko-KR"/>
        </w:rPr>
        <w:t>_type is equal to B), it is inferred to be equal to PRED_BI.</w:t>
      </w:r>
    </w:p>
    <w:p w14:paraId="7E92510C" w14:textId="4924E45C" w:rsidR="005E0C8D" w:rsidRPr="003F3F11" w:rsidRDefault="005E0C8D" w:rsidP="005E0C8D">
      <w:pPr>
        <w:pStyle w:val="afe"/>
        <w:rPr>
          <w:noProof/>
          <w:lang w:val="en-GB"/>
        </w:rPr>
      </w:pPr>
      <w:bookmarkStart w:id="1044" w:name="_Ref278907137"/>
      <w:bookmarkStart w:id="1045" w:name="_Ref531964125"/>
      <w:bookmarkStart w:id="1046" w:name="_Ref278907130"/>
      <w:bookmarkStart w:id="1047" w:name="_Toc287363925"/>
      <w:bookmarkStart w:id="1048" w:name="_Toc415476443"/>
      <w:bookmarkStart w:id="1049" w:name="_Toc423602484"/>
      <w:bookmarkStart w:id="1050" w:name="_Toc423602658"/>
      <w:bookmarkStart w:id="1051" w:name="_Toc501130563"/>
      <w:bookmarkStart w:id="1052" w:name="_Toc503770571"/>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7</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5</w:t>
      </w:r>
      <w:r w:rsidR="00BF0A72">
        <w:rPr>
          <w:noProof/>
          <w:lang w:val="en-GB"/>
        </w:rPr>
        <w:fldChar w:fldCharType="end"/>
      </w:r>
      <w:bookmarkEnd w:id="1044"/>
      <w:bookmarkEnd w:id="1045"/>
      <w:r w:rsidRPr="003F3F11">
        <w:rPr>
          <w:noProof/>
          <w:lang w:val="en-GB"/>
        </w:rPr>
        <w:t xml:space="preserve"> – Name association to inter prediction mode</w:t>
      </w:r>
      <w:bookmarkEnd w:id="1046"/>
      <w:bookmarkEnd w:id="1047"/>
      <w:bookmarkEnd w:id="1048"/>
      <w:bookmarkEnd w:id="1049"/>
      <w:bookmarkEnd w:id="1050"/>
      <w:bookmarkEnd w:id="1051"/>
      <w:bookmarkEnd w:id="1052"/>
    </w:p>
    <w:tbl>
      <w:tblPr>
        <w:tblW w:w="44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527"/>
        <w:gridCol w:w="2887"/>
      </w:tblGrid>
      <w:tr w:rsidR="005E0C8D" w:rsidRPr="003F3F11" w14:paraId="550D34AC" w14:textId="77777777" w:rsidTr="00E076B2">
        <w:trPr>
          <w:cantSplit/>
          <w:trHeight w:val="207"/>
          <w:jc w:val="center"/>
        </w:trPr>
        <w:tc>
          <w:tcPr>
            <w:tcW w:w="1527" w:type="dxa"/>
          </w:tcPr>
          <w:p w14:paraId="4E3C2A93" w14:textId="77777777" w:rsidR="005E0C8D" w:rsidRPr="003F3F11" w:rsidRDefault="005E0C8D" w:rsidP="00144244">
            <w:pPr>
              <w:keepNext/>
              <w:jc w:val="center"/>
              <w:rPr>
                <w:rFonts w:eastAsia="Batang"/>
                <w:b/>
                <w:bCs/>
                <w:noProof/>
              </w:rPr>
            </w:pPr>
            <w:r w:rsidRPr="003F3F11">
              <w:rPr>
                <w:rFonts w:eastAsia="Batang"/>
                <w:b/>
                <w:bCs/>
                <w:noProof/>
                <w:lang w:eastAsia="ko-KR"/>
              </w:rPr>
              <w:t>inter_pred_idc</w:t>
            </w:r>
          </w:p>
        </w:tc>
        <w:tc>
          <w:tcPr>
            <w:tcW w:w="2887" w:type="dxa"/>
          </w:tcPr>
          <w:p w14:paraId="753A34EC" w14:textId="77777777" w:rsidR="005E0C8D" w:rsidRPr="003F3F11" w:rsidRDefault="005E0C8D" w:rsidP="00144244">
            <w:pPr>
              <w:keepNext/>
              <w:jc w:val="center"/>
              <w:rPr>
                <w:rFonts w:eastAsia="Batang"/>
                <w:b/>
                <w:bCs/>
                <w:noProof/>
              </w:rPr>
            </w:pPr>
            <w:r w:rsidRPr="003F3F11">
              <w:rPr>
                <w:rFonts w:eastAsia="Batang"/>
                <w:b/>
                <w:bCs/>
                <w:noProof/>
              </w:rPr>
              <w:t xml:space="preserve">Name of </w:t>
            </w:r>
            <w:r w:rsidRPr="003F3F11">
              <w:rPr>
                <w:rFonts w:eastAsia="Batang"/>
                <w:b/>
                <w:bCs/>
                <w:noProof/>
                <w:lang w:eastAsia="ko-KR"/>
              </w:rPr>
              <w:t>inter_pred_idc</w:t>
            </w:r>
          </w:p>
        </w:tc>
      </w:tr>
      <w:tr w:rsidR="005E0C8D" w:rsidRPr="003F3F11" w14:paraId="6624B9CE" w14:textId="77777777" w:rsidTr="00E076B2">
        <w:trPr>
          <w:cantSplit/>
          <w:jc w:val="center"/>
        </w:trPr>
        <w:tc>
          <w:tcPr>
            <w:tcW w:w="1527" w:type="dxa"/>
          </w:tcPr>
          <w:p w14:paraId="73488045" w14:textId="77777777" w:rsidR="005E0C8D" w:rsidRPr="003F3F11" w:rsidRDefault="005E0C8D" w:rsidP="00144244">
            <w:pPr>
              <w:keepNext/>
              <w:rPr>
                <w:rFonts w:eastAsia="Batang"/>
                <w:noProof/>
                <w:lang w:eastAsia="ko-KR"/>
              </w:rPr>
            </w:pPr>
            <w:r w:rsidRPr="003F3F11">
              <w:rPr>
                <w:rFonts w:eastAsia="Batang"/>
                <w:noProof/>
                <w:lang w:eastAsia="ko-KR"/>
              </w:rPr>
              <w:t>0</w:t>
            </w:r>
          </w:p>
        </w:tc>
        <w:tc>
          <w:tcPr>
            <w:tcW w:w="2887" w:type="dxa"/>
          </w:tcPr>
          <w:p w14:paraId="70F445C0" w14:textId="715950AE" w:rsidR="005E0C8D" w:rsidRPr="003F3F11" w:rsidRDefault="005E0C8D" w:rsidP="00144244">
            <w:pPr>
              <w:keepNext/>
              <w:rPr>
                <w:rFonts w:eastAsia="Batang"/>
                <w:noProof/>
                <w:lang w:eastAsia="ko-KR"/>
              </w:rPr>
            </w:pPr>
            <w:r w:rsidRPr="003F3F11">
              <w:rPr>
                <w:rFonts w:eastAsia="Batang"/>
                <w:noProof/>
                <w:lang w:eastAsia="ko-KR"/>
              </w:rPr>
              <w:t>PRED_L0</w:t>
            </w:r>
          </w:p>
        </w:tc>
      </w:tr>
      <w:tr w:rsidR="005E0C8D" w:rsidRPr="003F3F11" w14:paraId="039555C5" w14:textId="77777777" w:rsidTr="00E076B2">
        <w:trPr>
          <w:cantSplit/>
          <w:jc w:val="center"/>
        </w:trPr>
        <w:tc>
          <w:tcPr>
            <w:tcW w:w="1527" w:type="dxa"/>
          </w:tcPr>
          <w:p w14:paraId="29F8F2C6" w14:textId="77777777" w:rsidR="005E0C8D" w:rsidRPr="003F3F11" w:rsidRDefault="005E0C8D" w:rsidP="00144244">
            <w:pPr>
              <w:keepNext/>
              <w:rPr>
                <w:rFonts w:eastAsia="Batang"/>
                <w:noProof/>
                <w:lang w:eastAsia="ko-KR"/>
              </w:rPr>
            </w:pPr>
            <w:r w:rsidRPr="003F3F11">
              <w:rPr>
                <w:rFonts w:eastAsia="Batang"/>
                <w:noProof/>
                <w:lang w:eastAsia="ko-KR"/>
              </w:rPr>
              <w:t>1</w:t>
            </w:r>
          </w:p>
        </w:tc>
        <w:tc>
          <w:tcPr>
            <w:tcW w:w="2887" w:type="dxa"/>
          </w:tcPr>
          <w:p w14:paraId="11870346" w14:textId="08B709CD" w:rsidR="005E0C8D" w:rsidRPr="003F3F11" w:rsidRDefault="005E0C8D" w:rsidP="00144244">
            <w:pPr>
              <w:keepNext/>
              <w:rPr>
                <w:rFonts w:eastAsia="Batang"/>
                <w:noProof/>
                <w:lang w:eastAsia="ko-KR"/>
              </w:rPr>
            </w:pPr>
            <w:r w:rsidRPr="003F3F11">
              <w:rPr>
                <w:rFonts w:eastAsia="Batang"/>
                <w:noProof/>
                <w:lang w:eastAsia="ko-KR"/>
              </w:rPr>
              <w:t>PRED_L1</w:t>
            </w:r>
          </w:p>
        </w:tc>
      </w:tr>
      <w:tr w:rsidR="005E0C8D" w:rsidRPr="003F3F11" w14:paraId="185DFE5F" w14:textId="77777777" w:rsidTr="00E076B2">
        <w:trPr>
          <w:cantSplit/>
          <w:trHeight w:val="56"/>
          <w:jc w:val="center"/>
        </w:trPr>
        <w:tc>
          <w:tcPr>
            <w:tcW w:w="1527" w:type="dxa"/>
          </w:tcPr>
          <w:p w14:paraId="13082908" w14:textId="77777777" w:rsidR="005E0C8D" w:rsidRPr="003F3F11" w:rsidRDefault="005E0C8D" w:rsidP="00144244">
            <w:pPr>
              <w:keepNext/>
              <w:rPr>
                <w:rFonts w:eastAsia="Batang"/>
                <w:noProof/>
                <w:lang w:eastAsia="ko-KR"/>
              </w:rPr>
            </w:pPr>
            <w:r w:rsidRPr="003F3F11">
              <w:rPr>
                <w:rFonts w:eastAsia="Batang"/>
                <w:noProof/>
                <w:lang w:eastAsia="ko-KR"/>
              </w:rPr>
              <w:t>2</w:t>
            </w:r>
          </w:p>
        </w:tc>
        <w:tc>
          <w:tcPr>
            <w:tcW w:w="2887" w:type="dxa"/>
          </w:tcPr>
          <w:p w14:paraId="0EA2D8A6" w14:textId="7A4214D2" w:rsidR="005E0C8D" w:rsidRPr="003F3F11" w:rsidRDefault="005E0C8D" w:rsidP="00144244">
            <w:pPr>
              <w:keepNext/>
              <w:rPr>
                <w:rFonts w:eastAsia="Batang"/>
                <w:noProof/>
                <w:lang w:eastAsia="ko-KR"/>
              </w:rPr>
            </w:pPr>
            <w:r w:rsidRPr="003F3F11">
              <w:rPr>
                <w:rFonts w:eastAsia="Batang"/>
                <w:noProof/>
                <w:lang w:eastAsia="ko-KR"/>
              </w:rPr>
              <w:t>PRED_BI</w:t>
            </w:r>
          </w:p>
        </w:tc>
      </w:tr>
    </w:tbl>
    <w:p w14:paraId="2725F669" w14:textId="77777777" w:rsidR="005E0C8D" w:rsidRDefault="005E0C8D" w:rsidP="008B2CFD">
      <w:pPr>
        <w:rPr>
          <w:rFonts w:eastAsia="Malgun Gothic"/>
          <w:lang w:val="en-US" w:eastAsia="ko-KR"/>
        </w:rPr>
      </w:pPr>
    </w:p>
    <w:p w14:paraId="673BA69B" w14:textId="26568C35" w:rsidR="005564E3" w:rsidRDefault="005564E3" w:rsidP="008B2CFD">
      <w:pPr>
        <w:rPr>
          <w:rFonts w:eastAsia="Malgun Gothic"/>
          <w:lang w:val="en-US" w:eastAsia="ko-KR"/>
        </w:rPr>
      </w:pPr>
      <w:r w:rsidRPr="001E3B7A">
        <w:rPr>
          <w:rFonts w:eastAsia="Malgun Gothic"/>
          <w:b/>
          <w:lang w:val="en-US" w:eastAsia="ko-KR"/>
        </w:rPr>
        <w:t>ref_idx_l0</w:t>
      </w:r>
      <w:r w:rsidR="00931F81">
        <w:rPr>
          <w:rFonts w:eastAsia="Malgun Gothic"/>
          <w:lang w:val="en-US" w:eastAsia="ko-KR"/>
        </w:rPr>
        <w:t xml:space="preserve">[ x0 ][ y0 ] specifies the list 0 reference picture index for the current coding unit. </w:t>
      </w:r>
      <w:r w:rsidR="00E7631F">
        <w:rPr>
          <w:rFonts w:eastAsia="Malgun Gothic"/>
          <w:lang w:val="en-US" w:eastAsia="ko-KR"/>
        </w:rPr>
        <w:t xml:space="preserve">The array indices x0, y0 specify the location ( x0, y0 ) of the top-left luma sample of the considered </w:t>
      </w:r>
      <w:r w:rsidR="00DA54BA">
        <w:rPr>
          <w:rFonts w:eastAsia="Malgun Gothic"/>
          <w:lang w:val="en-US" w:eastAsia="ko-KR"/>
        </w:rPr>
        <w:t>coding</w:t>
      </w:r>
      <w:r w:rsidR="00E7631F">
        <w:rPr>
          <w:rFonts w:eastAsia="Malgun Gothic"/>
          <w:lang w:val="en-US" w:eastAsia="ko-KR"/>
        </w:rPr>
        <w:t xml:space="preserve"> block relative th the top-left luma sample of the picture. When ref_idx_l0[ x0 ][ y0 ] is not present it is inferred to be equal to 0.</w:t>
      </w:r>
    </w:p>
    <w:p w14:paraId="1E28ACB4" w14:textId="6C86412C" w:rsidR="005564E3" w:rsidRPr="000545EE" w:rsidRDefault="00622F57" w:rsidP="008B2CFD">
      <w:pPr>
        <w:rPr>
          <w:rFonts w:eastAsia="Malgun Gothic"/>
          <w:lang w:val="en-US" w:eastAsia="ko-KR"/>
        </w:rPr>
      </w:pPr>
      <w:r>
        <w:rPr>
          <w:rFonts w:eastAsia="Malgun Gothic"/>
          <w:b/>
          <w:lang w:val="en-US" w:eastAsia="ko-KR"/>
        </w:rPr>
        <w:t>abs_</w:t>
      </w:r>
      <w:r w:rsidR="00403909">
        <w:rPr>
          <w:rFonts w:eastAsia="Malgun Gothic"/>
          <w:b/>
          <w:lang w:val="en-US" w:eastAsia="ko-KR"/>
        </w:rPr>
        <w:t>mvd_l</w:t>
      </w:r>
      <w:r w:rsidR="005564E3" w:rsidRPr="001E3B7A">
        <w:rPr>
          <w:rFonts w:eastAsia="Malgun Gothic"/>
          <w:b/>
          <w:lang w:val="en-US" w:eastAsia="ko-KR"/>
        </w:rPr>
        <w:t>0</w:t>
      </w:r>
      <w:r w:rsidR="0058256B">
        <w:rPr>
          <w:rFonts w:eastAsia="Malgun Gothic"/>
          <w:lang w:val="en-US" w:eastAsia="ko-KR"/>
        </w:rPr>
        <w:t>[ x0 ][ y0 ]</w:t>
      </w:r>
      <w:r w:rsidR="005B5305" w:rsidRPr="00EE0FB0">
        <w:rPr>
          <w:rFonts w:eastAsia="Malgun Gothic"/>
          <w:lang w:val="en-US" w:eastAsia="ko-KR"/>
        </w:rPr>
        <w:t>[ compIdx ]</w:t>
      </w:r>
      <w:r w:rsidR="0058256B">
        <w:rPr>
          <w:rFonts w:eastAsia="Malgun Gothic"/>
          <w:lang w:val="en-US" w:eastAsia="ko-KR"/>
        </w:rPr>
        <w:t xml:space="preserve"> specifies the absolute value of a motion vector component difference of list 0 for the current coding unit.</w:t>
      </w:r>
      <w:r w:rsidR="000545EE">
        <w:rPr>
          <w:rFonts w:eastAsia="Malgun Gothic"/>
          <w:lang w:val="en-US" w:eastAsia="ko-KR"/>
        </w:rPr>
        <w:t xml:space="preserve"> When abs_mvd_l0[ x0 ][ y0 ]</w:t>
      </w:r>
      <w:r w:rsidR="005B5305" w:rsidRPr="00EE0FB0">
        <w:rPr>
          <w:rFonts w:eastAsia="Malgun Gothic"/>
          <w:lang w:val="en-US" w:eastAsia="ko-KR"/>
        </w:rPr>
        <w:t>[ compIdx ]</w:t>
      </w:r>
      <w:r w:rsidR="000545EE">
        <w:rPr>
          <w:rFonts w:eastAsia="Malgun Gothic"/>
          <w:lang w:val="en-US" w:eastAsia="ko-KR"/>
        </w:rPr>
        <w:t xml:space="preserve"> is not present, it is inferred to be equal to 0.</w:t>
      </w:r>
    </w:p>
    <w:p w14:paraId="1B25D33C" w14:textId="6B7BA460" w:rsidR="003B549F" w:rsidRDefault="00365399" w:rsidP="008B2CFD">
      <w:pPr>
        <w:rPr>
          <w:rFonts w:eastAsia="Malgun Gothic"/>
          <w:lang w:val="en-US" w:eastAsia="ko-KR"/>
        </w:rPr>
      </w:pPr>
      <w:r w:rsidRPr="00D47EBB">
        <w:rPr>
          <w:rFonts w:eastAsia="Malgun Gothic"/>
          <w:b/>
          <w:lang w:val="en-US" w:eastAsia="ko-KR"/>
        </w:rPr>
        <w:t>mvd_</w:t>
      </w:r>
      <w:r w:rsidR="00403909">
        <w:rPr>
          <w:rFonts w:eastAsia="Malgun Gothic"/>
          <w:b/>
          <w:lang w:val="en-US" w:eastAsia="ko-KR"/>
        </w:rPr>
        <w:t>l</w:t>
      </w:r>
      <w:r w:rsidR="003A03A4">
        <w:rPr>
          <w:rFonts w:eastAsia="Malgun Gothic"/>
          <w:b/>
          <w:lang w:val="en-US" w:eastAsia="ko-KR"/>
        </w:rPr>
        <w:t>0_</w:t>
      </w:r>
      <w:r w:rsidRPr="00D47EBB">
        <w:rPr>
          <w:rFonts w:eastAsia="Malgun Gothic"/>
          <w:b/>
          <w:lang w:val="en-US" w:eastAsia="ko-KR"/>
        </w:rPr>
        <w:t>sign_flag</w:t>
      </w:r>
      <w:r>
        <w:rPr>
          <w:rFonts w:eastAsia="Malgun Gothic"/>
          <w:lang w:val="en-US" w:eastAsia="ko-KR"/>
        </w:rPr>
        <w:t>[ x0 ][ y0 ]</w:t>
      </w:r>
      <w:r w:rsidR="008F1833" w:rsidRPr="00EE0FB0">
        <w:rPr>
          <w:rFonts w:eastAsia="Malgun Gothic"/>
          <w:lang w:val="en-US" w:eastAsia="ko-KR"/>
        </w:rPr>
        <w:t>[ compIdx ]</w:t>
      </w:r>
      <w:r>
        <w:rPr>
          <w:rFonts w:eastAsia="Malgun Gothic"/>
          <w:lang w:val="en-US" w:eastAsia="ko-KR"/>
        </w:rPr>
        <w:t xml:space="preserve"> specifies </w:t>
      </w:r>
      <w:r w:rsidR="003E5855">
        <w:rPr>
          <w:rFonts w:eastAsia="Malgun Gothic"/>
          <w:lang w:val="en-US" w:eastAsia="ko-KR"/>
        </w:rPr>
        <w:t>the sign of a motion vector component difference of list 0 for the current coding unit as follows:</w:t>
      </w:r>
    </w:p>
    <w:p w14:paraId="4F62CA7E" w14:textId="1DD2B45C" w:rsidR="00A0488E" w:rsidRPr="003F3F11" w:rsidRDefault="00A0488E" w:rsidP="009A5AB4">
      <w:pPr>
        <w:numPr>
          <w:ilvl w:val="0"/>
          <w:numId w:val="41"/>
        </w:numPr>
        <w:rPr>
          <w:noProof/>
        </w:rPr>
      </w:pPr>
      <w:r w:rsidRPr="003F3F11">
        <w:rPr>
          <w:noProof/>
        </w:rPr>
        <w:t>If mvd_</w:t>
      </w:r>
      <w:r w:rsidR="00AA19DA">
        <w:rPr>
          <w:noProof/>
        </w:rPr>
        <w:t>l0</w:t>
      </w:r>
      <w:r w:rsidRPr="003F3F11">
        <w:rPr>
          <w:noProof/>
        </w:rPr>
        <w:t>_sign_flag</w:t>
      </w:r>
      <w:r w:rsidR="008F1833">
        <w:rPr>
          <w:rFonts w:eastAsia="Malgun Gothic"/>
          <w:lang w:val="en-US" w:eastAsia="ko-KR"/>
        </w:rPr>
        <w:t xml:space="preserve"> </w:t>
      </w:r>
      <w:r w:rsidR="00375C4E">
        <w:rPr>
          <w:rFonts w:eastAsia="Malgun Gothic"/>
          <w:lang w:val="en-US" w:eastAsia="ko-KR"/>
        </w:rPr>
        <w:t>[ x0 ][ y0 ]</w:t>
      </w:r>
      <w:r w:rsidR="008F1833" w:rsidRPr="00EE0FB0">
        <w:rPr>
          <w:rFonts w:eastAsia="Malgun Gothic"/>
          <w:lang w:val="en-US" w:eastAsia="ko-KR"/>
        </w:rPr>
        <w:t>[ compIdx ]</w:t>
      </w:r>
      <w:r w:rsidRPr="003F3F11">
        <w:rPr>
          <w:noProof/>
        </w:rPr>
        <w:t xml:space="preserve"> is equal to 0, the corresponding </w:t>
      </w:r>
      <w:r w:rsidRPr="003F3F11">
        <w:rPr>
          <w:rFonts w:eastAsia="Batang"/>
          <w:noProof/>
        </w:rPr>
        <w:t>motion vector component difference</w:t>
      </w:r>
      <w:r w:rsidRPr="003F3F11">
        <w:rPr>
          <w:noProof/>
        </w:rPr>
        <w:t xml:space="preserve"> has a positive value.</w:t>
      </w:r>
    </w:p>
    <w:p w14:paraId="1BFF2EEC" w14:textId="2B8D4C46" w:rsidR="00A0488E" w:rsidRPr="003F3F11" w:rsidRDefault="00A0488E" w:rsidP="009A5AB4">
      <w:pPr>
        <w:numPr>
          <w:ilvl w:val="0"/>
          <w:numId w:val="41"/>
        </w:numPr>
        <w:rPr>
          <w:noProof/>
        </w:rPr>
      </w:pPr>
      <w:r w:rsidRPr="003F3F11">
        <w:rPr>
          <w:noProof/>
        </w:rPr>
        <w:t>Otherwise (mvd_</w:t>
      </w:r>
      <w:r w:rsidR="00AA19DA">
        <w:rPr>
          <w:noProof/>
        </w:rPr>
        <w:t>l0</w:t>
      </w:r>
      <w:r w:rsidRPr="003F3F11">
        <w:rPr>
          <w:noProof/>
        </w:rPr>
        <w:t>_sign_flag</w:t>
      </w:r>
      <w:r w:rsidR="00375C4E">
        <w:rPr>
          <w:rFonts w:eastAsia="Malgun Gothic"/>
          <w:lang w:val="en-US" w:eastAsia="ko-KR"/>
        </w:rPr>
        <w:t>[ x0 ][ y0 ]</w:t>
      </w:r>
      <w:r w:rsidR="008F1833" w:rsidRPr="00EE0FB0">
        <w:rPr>
          <w:rFonts w:eastAsia="Malgun Gothic"/>
          <w:lang w:val="en-US" w:eastAsia="ko-KR"/>
        </w:rPr>
        <w:t>[ compIdx ]</w:t>
      </w:r>
      <w:r w:rsidRPr="003F3F11">
        <w:rPr>
          <w:noProof/>
        </w:rPr>
        <w:t xml:space="preserve"> is equal to 1), the corresponding </w:t>
      </w:r>
      <w:r w:rsidRPr="003F3F11">
        <w:rPr>
          <w:rFonts w:eastAsia="Batang"/>
          <w:noProof/>
        </w:rPr>
        <w:t>motion vector component difference</w:t>
      </w:r>
      <w:r w:rsidRPr="003F3F11">
        <w:rPr>
          <w:noProof/>
        </w:rPr>
        <w:t xml:space="preserve"> has a negative value.</w:t>
      </w:r>
    </w:p>
    <w:p w14:paraId="11BD56ED" w14:textId="5C276899" w:rsidR="003E5855" w:rsidRDefault="00A0488E" w:rsidP="00E7485A">
      <w:pPr>
        <w:tabs>
          <w:tab w:val="clear" w:pos="794"/>
          <w:tab w:val="left" w:pos="400"/>
        </w:tabs>
        <w:rPr>
          <w:noProof/>
        </w:rPr>
      </w:pPr>
      <w:r w:rsidRPr="003F3F11">
        <w:rPr>
          <w:noProof/>
        </w:rPr>
        <w:t>When mvd_</w:t>
      </w:r>
      <w:r w:rsidR="00AA19DA">
        <w:rPr>
          <w:noProof/>
        </w:rPr>
        <w:t>l0_</w:t>
      </w:r>
      <w:r w:rsidRPr="003F3F11">
        <w:rPr>
          <w:noProof/>
        </w:rPr>
        <w:t>sign_flag</w:t>
      </w:r>
      <w:r w:rsidR="009C1A83">
        <w:rPr>
          <w:rFonts w:eastAsia="Malgun Gothic"/>
          <w:lang w:val="en-US" w:eastAsia="ko-KR"/>
        </w:rPr>
        <w:t>[ x0 ][ y0 ]</w:t>
      </w:r>
      <w:r w:rsidR="00FF0A58" w:rsidRPr="00EE0FB0">
        <w:rPr>
          <w:rFonts w:eastAsia="Malgun Gothic"/>
          <w:lang w:val="en-US" w:eastAsia="ko-KR"/>
        </w:rPr>
        <w:t>[ compIdx ]</w:t>
      </w:r>
      <w:r w:rsidRPr="003F3F11">
        <w:rPr>
          <w:noProof/>
        </w:rPr>
        <w:t xml:space="preserve"> is not present, it is inferred to be equal to 0.</w:t>
      </w:r>
    </w:p>
    <w:p w14:paraId="765B756C" w14:textId="5AEE1C24" w:rsidR="00200EB0" w:rsidRPr="003F3F11" w:rsidRDefault="00200EB0" w:rsidP="00200EB0">
      <w:pPr>
        <w:tabs>
          <w:tab w:val="clear" w:pos="794"/>
          <w:tab w:val="left" w:pos="400"/>
        </w:tabs>
        <w:rPr>
          <w:rFonts w:eastAsia="Batang"/>
          <w:noProof/>
        </w:rPr>
      </w:pPr>
      <w:r w:rsidRPr="003F3F11">
        <w:rPr>
          <w:rFonts w:eastAsia="Batang"/>
          <w:noProof/>
        </w:rPr>
        <w:t xml:space="preserve">The </w:t>
      </w:r>
      <w:r w:rsidR="003F2AF9">
        <w:rPr>
          <w:rFonts w:eastAsia="Batang"/>
          <w:noProof/>
        </w:rPr>
        <w:t xml:space="preserve">variable </w:t>
      </w:r>
      <w:r w:rsidRPr="003F3F11">
        <w:rPr>
          <w:rFonts w:eastAsia="Batang"/>
          <w:noProof/>
        </w:rPr>
        <w:t xml:space="preserve">motion vector difference </w:t>
      </w:r>
      <w:r w:rsidR="00375C4E">
        <w:rPr>
          <w:rFonts w:eastAsia="Batang"/>
          <w:noProof/>
        </w:rPr>
        <w:t>of list 0 MvdL0</w:t>
      </w:r>
      <w:r w:rsidR="0000122E">
        <w:rPr>
          <w:rFonts w:eastAsia="Malgun Gothic"/>
          <w:lang w:val="en-US" w:eastAsia="ko-KR"/>
        </w:rPr>
        <w:t>[ x0 ][ y0 ]</w:t>
      </w:r>
      <w:r w:rsidRPr="003F3F11">
        <w:rPr>
          <w:rFonts w:eastAsia="Batang"/>
          <w:noProof/>
        </w:rPr>
        <w:t>[ compIdx ] for compIdx = 0..1</w:t>
      </w:r>
      <w:r w:rsidR="00DB50CA">
        <w:rPr>
          <w:rFonts w:eastAsia="Batang"/>
          <w:noProof/>
        </w:rPr>
        <w:t xml:space="preserve">, which specifies the </w:t>
      </w:r>
      <w:r w:rsidRPr="003F3F11">
        <w:rPr>
          <w:rFonts w:eastAsia="Batang"/>
          <w:noProof/>
        </w:rPr>
        <w:t>difference</w:t>
      </w:r>
      <w:r w:rsidR="008C5C87">
        <w:rPr>
          <w:rFonts w:eastAsia="Batang"/>
          <w:noProof/>
        </w:rPr>
        <w:t xml:space="preserve"> between</w:t>
      </w:r>
      <w:r w:rsidR="00375C4E">
        <w:rPr>
          <w:rFonts w:eastAsia="Batang"/>
          <w:noProof/>
        </w:rPr>
        <w:t xml:space="preserve"> </w:t>
      </w:r>
      <w:r w:rsidR="00EC5112">
        <w:rPr>
          <w:rFonts w:eastAsia="Batang"/>
          <w:noProof/>
        </w:rPr>
        <w:t xml:space="preserve">a </w:t>
      </w:r>
      <w:r w:rsidR="00375C4E">
        <w:rPr>
          <w:rFonts w:eastAsia="Batang"/>
          <w:noProof/>
        </w:rPr>
        <w:t>list 0</w:t>
      </w:r>
      <w:r w:rsidR="00EC5112">
        <w:rPr>
          <w:rFonts w:eastAsia="Batang"/>
          <w:noProof/>
        </w:rPr>
        <w:t xml:space="preserve"> motion vector</w:t>
      </w:r>
      <w:r w:rsidR="008C5C87">
        <w:rPr>
          <w:rFonts w:eastAsia="Batang"/>
          <w:noProof/>
        </w:rPr>
        <w:t xml:space="preserve"> component to be used and its predict</w:t>
      </w:r>
      <w:r w:rsidR="00DB50CA">
        <w:rPr>
          <w:rFonts w:eastAsia="Batang"/>
          <w:noProof/>
        </w:rPr>
        <w:t>ion,</w:t>
      </w:r>
      <w:r w:rsidRPr="003F3F11">
        <w:rPr>
          <w:rFonts w:eastAsia="Batang"/>
          <w:noProof/>
        </w:rPr>
        <w:t xml:space="preserve"> is derived as follows:</w:t>
      </w:r>
    </w:p>
    <w:p w14:paraId="2DB4B323" w14:textId="7867113B" w:rsidR="00200EB0" w:rsidRPr="003F3F11" w:rsidRDefault="00375C4E" w:rsidP="00200EB0">
      <w:pPr>
        <w:pStyle w:val="Equation"/>
        <w:tabs>
          <w:tab w:val="left" w:pos="1170"/>
          <w:tab w:val="left" w:pos="1890"/>
        </w:tabs>
        <w:ind w:left="794"/>
        <w:rPr>
          <w:noProof/>
          <w:lang w:eastAsia="ko-KR"/>
        </w:rPr>
      </w:pPr>
      <w:r>
        <w:rPr>
          <w:noProof/>
          <w:lang w:eastAsia="ko-KR"/>
        </w:rPr>
        <w:t>MvdL0[ </w:t>
      </w:r>
      <w:r w:rsidR="00EF4F48">
        <w:rPr>
          <w:rFonts w:eastAsia="Malgun Gothic"/>
          <w:lang w:val="en-US" w:eastAsia="ko-KR"/>
        </w:rPr>
        <w:t>x0 ][ y0 ]</w:t>
      </w:r>
      <w:r>
        <w:rPr>
          <w:noProof/>
          <w:lang w:eastAsia="ko-KR"/>
        </w:rPr>
        <w:t>[ compIdx ] = abs_mvd_</w:t>
      </w:r>
      <w:r w:rsidR="00403909">
        <w:rPr>
          <w:noProof/>
          <w:lang w:eastAsia="ko-KR"/>
        </w:rPr>
        <w:t>l</w:t>
      </w:r>
      <w:r>
        <w:rPr>
          <w:noProof/>
          <w:lang w:eastAsia="ko-KR"/>
        </w:rPr>
        <w:t>0</w:t>
      </w:r>
      <w:r w:rsidR="00F71080">
        <w:rPr>
          <w:noProof/>
          <w:lang w:eastAsia="ko-KR"/>
        </w:rPr>
        <w:t>[</w:t>
      </w:r>
      <w:r w:rsidR="00F71080">
        <w:t> x0 ][ y0 ]</w:t>
      </w:r>
      <w:r w:rsidR="00200EB0" w:rsidRPr="003F3F11">
        <w:rPr>
          <w:noProof/>
          <w:lang w:eastAsia="ko-KR"/>
        </w:rPr>
        <w:t>[</w:t>
      </w:r>
      <w:r w:rsidR="00200EB0" w:rsidRPr="003F3F11">
        <w:rPr>
          <w:rFonts w:eastAsia="Batang"/>
          <w:noProof/>
        </w:rPr>
        <w:t> compIdx </w:t>
      </w:r>
      <w:r w:rsidR="00200EB0" w:rsidRPr="003F3F11">
        <w:rPr>
          <w:noProof/>
          <w:lang w:eastAsia="ko-KR"/>
        </w:rPr>
        <w:t>] *</w:t>
      </w:r>
      <w:r w:rsidR="00416E7F">
        <w:rPr>
          <w:noProof/>
          <w:lang w:val="en-US" w:eastAsia="ko-KR"/>
        </w:rPr>
        <w:br/>
      </w:r>
      <w:r w:rsidR="00416E7F">
        <w:rPr>
          <w:noProof/>
          <w:lang w:eastAsia="ko-KR"/>
        </w:rPr>
        <w:tab/>
      </w:r>
      <w:r w:rsidR="00B93139">
        <w:rPr>
          <w:noProof/>
          <w:lang w:eastAsia="ko-KR"/>
        </w:rPr>
        <w:tab/>
      </w:r>
      <w:r w:rsidR="00B93139">
        <w:rPr>
          <w:noProof/>
          <w:lang w:eastAsia="ko-KR"/>
        </w:rPr>
        <w:tab/>
      </w:r>
      <w:r w:rsidR="00B93139">
        <w:rPr>
          <w:noProof/>
          <w:lang w:eastAsia="ko-KR"/>
        </w:rPr>
        <w:tab/>
      </w:r>
      <w:r w:rsidR="00200EB0" w:rsidRPr="003F3F11">
        <w:rPr>
          <w:noProof/>
          <w:lang w:eastAsia="ko-KR"/>
        </w:rPr>
        <w:t>( 1 − 2 * mvd</w:t>
      </w:r>
      <w:r w:rsidR="00403909">
        <w:rPr>
          <w:noProof/>
          <w:lang w:val="en-US" w:eastAsia="ko-KR"/>
        </w:rPr>
        <w:t>_l</w:t>
      </w:r>
      <w:r w:rsidR="002938E3">
        <w:rPr>
          <w:noProof/>
          <w:lang w:val="en-US" w:eastAsia="ko-KR"/>
        </w:rPr>
        <w:t>0</w:t>
      </w:r>
      <w:r w:rsidR="00200EB0" w:rsidRPr="003F3F11">
        <w:rPr>
          <w:noProof/>
          <w:lang w:eastAsia="ko-KR"/>
        </w:rPr>
        <w:t>_sign_flag</w:t>
      </w:r>
      <w:r w:rsidR="00F533F2">
        <w:rPr>
          <w:noProof/>
          <w:lang w:eastAsia="ko-KR"/>
        </w:rPr>
        <w:t>[</w:t>
      </w:r>
      <w:r w:rsidR="00F533F2">
        <w:rPr>
          <w:noProof/>
          <w:lang w:val="en-US" w:eastAsia="ko-KR"/>
        </w:rPr>
        <w:t> x0 ][ y0 ]</w:t>
      </w:r>
      <w:r w:rsidR="00200EB0" w:rsidRPr="003F3F11">
        <w:rPr>
          <w:noProof/>
          <w:lang w:eastAsia="ko-KR"/>
        </w:rPr>
        <w:t>[</w:t>
      </w:r>
      <w:r w:rsidR="00200EB0" w:rsidRPr="003F3F11">
        <w:rPr>
          <w:rFonts w:eastAsia="Batang"/>
          <w:noProof/>
        </w:rPr>
        <w:t> compIdx </w:t>
      </w:r>
      <w:r w:rsidR="00200EB0" w:rsidRPr="003F3F11">
        <w:rPr>
          <w:noProof/>
          <w:lang w:eastAsia="ko-KR"/>
        </w:rPr>
        <w:t>] )</w:t>
      </w:r>
      <w:r w:rsidR="00200EB0" w:rsidRPr="003F3F11">
        <w:rPr>
          <w:noProof/>
          <w:lang w:eastAsia="ko-KR"/>
        </w:rPr>
        <w:tab/>
      </w:r>
      <w:r w:rsidR="00A73895" w:rsidRPr="00901B03">
        <w:rPr>
          <w:lang w:val="en-CA"/>
        </w:rPr>
        <w:t>(</w:t>
      </w:r>
      <w:r w:rsidR="00A73895" w:rsidRPr="00901B03">
        <w:rPr>
          <w:lang w:val="en-CA"/>
        </w:rPr>
        <w:fldChar w:fldCharType="begin" w:fldLock="1"/>
      </w:r>
      <w:r w:rsidR="00A73895" w:rsidRPr="00901B03">
        <w:rPr>
          <w:lang w:val="en-CA"/>
        </w:rPr>
        <w:instrText xml:space="preserve"> STYLEREF 1 \s </w:instrText>
      </w:r>
      <w:r w:rsidR="00A73895" w:rsidRPr="00901B03">
        <w:rPr>
          <w:lang w:val="en-CA"/>
        </w:rPr>
        <w:fldChar w:fldCharType="separate"/>
      </w:r>
      <w:r w:rsidR="00A73895">
        <w:rPr>
          <w:noProof/>
          <w:lang w:val="en-CA"/>
        </w:rPr>
        <w:t>7</w:t>
      </w:r>
      <w:r w:rsidR="00A73895" w:rsidRPr="00901B03">
        <w:rPr>
          <w:lang w:val="en-CA"/>
        </w:rPr>
        <w:fldChar w:fldCharType="end"/>
      </w:r>
      <w:r w:rsidR="00A73895" w:rsidRPr="00901B03">
        <w:rPr>
          <w:lang w:val="en-CA"/>
        </w:rPr>
        <w:noBreakHyphen/>
      </w:r>
      <w:r w:rsidR="00A73895">
        <w:rPr>
          <w:lang w:val="en-CA"/>
        </w:rPr>
        <w:fldChar w:fldCharType="begin"/>
      </w:r>
      <w:r w:rsidR="00A73895">
        <w:rPr>
          <w:lang w:val="en-CA"/>
        </w:rPr>
        <w:instrText xml:space="preserve"> SEQ Equation \* ARABIC \s 1 </w:instrText>
      </w:r>
      <w:r w:rsidR="00A73895">
        <w:rPr>
          <w:lang w:val="en-CA"/>
        </w:rPr>
        <w:fldChar w:fldCharType="separate"/>
      </w:r>
      <w:r w:rsidR="0063227E">
        <w:rPr>
          <w:noProof/>
          <w:lang w:val="en-CA"/>
        </w:rPr>
        <w:t>66</w:t>
      </w:r>
      <w:r w:rsidR="00A73895">
        <w:rPr>
          <w:lang w:val="en-CA"/>
        </w:rPr>
        <w:fldChar w:fldCharType="end"/>
      </w:r>
      <w:r w:rsidR="00A73895" w:rsidRPr="00901B03">
        <w:rPr>
          <w:lang w:val="en-CA"/>
        </w:rPr>
        <w:t>)</w:t>
      </w:r>
    </w:p>
    <w:p w14:paraId="084905C8" w14:textId="614DA0DF" w:rsidR="00200EB0" w:rsidRPr="00E37C31" w:rsidRDefault="00200EB0" w:rsidP="00200EB0">
      <w:pPr>
        <w:tabs>
          <w:tab w:val="clear" w:pos="794"/>
          <w:tab w:val="left" w:pos="400"/>
        </w:tabs>
      </w:pPr>
      <w:r w:rsidRPr="003F3F11">
        <w:rPr>
          <w:noProof/>
          <w:lang w:eastAsia="ko-KR"/>
        </w:rPr>
        <w:lastRenderedPageBreak/>
        <w:t>The variable MvdLX</w:t>
      </w:r>
      <w:r w:rsidRPr="003F3F11">
        <w:rPr>
          <w:noProof/>
        </w:rPr>
        <w:t>[ x0 ][ y0 ]</w:t>
      </w:r>
      <w:r w:rsidRPr="003F3F11">
        <w:rPr>
          <w:rFonts w:eastAsia="Batang"/>
          <w:noProof/>
        </w:rPr>
        <w:t xml:space="preserve">[ compIdx ], with X being 0 or 1, specifies the </w:t>
      </w:r>
      <w:r w:rsidRPr="00E37C31">
        <w:t xml:space="preserve">difference between a list X vector component to be used and its prediction. The value of </w:t>
      </w:r>
      <w:r w:rsidRPr="003F3F11">
        <w:rPr>
          <w:noProof/>
          <w:lang w:eastAsia="ko-KR"/>
        </w:rPr>
        <w:t>MvdL</w:t>
      </w:r>
      <w:r w:rsidR="00CA77A8">
        <w:rPr>
          <w:noProof/>
          <w:lang w:eastAsia="ko-KR"/>
        </w:rPr>
        <w:t>0</w:t>
      </w:r>
      <w:r w:rsidRPr="003F3F11">
        <w:rPr>
          <w:noProof/>
          <w:lang w:eastAsia="ko-KR"/>
        </w:rPr>
        <w:t>X</w:t>
      </w:r>
      <w:r w:rsidRPr="003F3F11">
        <w:rPr>
          <w:noProof/>
        </w:rPr>
        <w:t>[ x0 ][ y0 ]</w:t>
      </w:r>
      <w:r w:rsidRPr="003F3F11">
        <w:rPr>
          <w:rFonts w:eastAsia="Batang"/>
          <w:noProof/>
        </w:rPr>
        <w:t>[ compIdx ] shall be in the range of −2</w:t>
      </w:r>
      <w:r w:rsidRPr="003F3F11">
        <w:rPr>
          <w:rFonts w:eastAsia="Batang"/>
          <w:noProof/>
          <w:vertAlign w:val="superscript"/>
        </w:rPr>
        <w:t>15</w:t>
      </w:r>
      <w:r w:rsidRPr="003F3F11">
        <w:rPr>
          <w:rFonts w:eastAsia="Batang"/>
          <w:noProof/>
        </w:rPr>
        <w:t xml:space="preserve"> to 2</w:t>
      </w:r>
      <w:r w:rsidRPr="003F3F11">
        <w:rPr>
          <w:rFonts w:eastAsia="Batang"/>
          <w:noProof/>
          <w:vertAlign w:val="superscript"/>
        </w:rPr>
        <w:t>15</w:t>
      </w:r>
      <w:r w:rsidRPr="003F3F11">
        <w:rPr>
          <w:rFonts w:eastAsia="Batang"/>
          <w:noProof/>
        </w:rPr>
        <w:t xml:space="preserve"> − 1, inclusive. </w:t>
      </w:r>
      <w:r w:rsidRPr="003F3F11">
        <w:rPr>
          <w:noProof/>
        </w:rPr>
        <w:t xml:space="preserve">The array indices x0, y0 specify the location ( x0, y0 ) of the top-left luma sample of the considered </w:t>
      </w:r>
      <w:r w:rsidR="00CA77A8">
        <w:rPr>
          <w:noProof/>
        </w:rPr>
        <w:t>coding</w:t>
      </w:r>
      <w:r w:rsidRPr="003F3F11">
        <w:rPr>
          <w:noProof/>
        </w:rPr>
        <w:t xml:space="preserve"> block relative to the top-left luma sample of the picture. </w:t>
      </w:r>
      <w:r w:rsidRPr="00E37C31">
        <w:t>The horizontal motion vector component difference is assigned compIdx = 0 and the vertical motion vector component is assigned compIdx = 1.</w:t>
      </w:r>
    </w:p>
    <w:p w14:paraId="17B84DDA" w14:textId="2AD15CD1" w:rsidR="005564E3" w:rsidRDefault="005564E3" w:rsidP="008B2CFD">
      <w:pPr>
        <w:rPr>
          <w:rFonts w:eastAsia="Malgun Gothic"/>
          <w:lang w:val="en-US" w:eastAsia="ko-KR"/>
        </w:rPr>
      </w:pPr>
      <w:r w:rsidRPr="001E3B7A">
        <w:rPr>
          <w:rFonts w:eastAsia="Malgun Gothic"/>
          <w:b/>
          <w:lang w:val="en-US" w:eastAsia="ko-KR"/>
        </w:rPr>
        <w:t>ref_idx_l1</w:t>
      </w:r>
      <w:r>
        <w:rPr>
          <w:rFonts w:eastAsia="Malgun Gothic"/>
          <w:lang w:val="en-US" w:eastAsia="ko-KR"/>
        </w:rPr>
        <w:t xml:space="preserve">[ x0 ][ y0 ] </w:t>
      </w:r>
      <w:r w:rsidR="00214EA1">
        <w:rPr>
          <w:rFonts w:eastAsia="Malgun Gothic"/>
          <w:lang w:val="en-US" w:eastAsia="ko-KR"/>
        </w:rPr>
        <w:t>has the same semantics as ref_idx_l0</w:t>
      </w:r>
      <w:r w:rsidR="00D10C9E">
        <w:rPr>
          <w:rFonts w:eastAsia="Malgun Gothic"/>
          <w:lang w:val="en-US" w:eastAsia="ko-KR"/>
        </w:rPr>
        <w:t>[ x0 ][ y0 ]</w:t>
      </w:r>
      <w:r w:rsidR="00214EA1">
        <w:rPr>
          <w:rFonts w:eastAsia="Malgun Gothic"/>
          <w:lang w:val="en-US" w:eastAsia="ko-KR"/>
        </w:rPr>
        <w:t>,, with l0 and list 0 replaced by l1 and list 1, respectively.</w:t>
      </w:r>
    </w:p>
    <w:p w14:paraId="174AF342" w14:textId="27BDDF5F" w:rsidR="005564E3" w:rsidRDefault="00622F57" w:rsidP="008B2CFD">
      <w:pPr>
        <w:rPr>
          <w:rFonts w:eastAsia="Malgun Gothic"/>
          <w:lang w:val="en-US" w:eastAsia="ko-KR"/>
        </w:rPr>
      </w:pPr>
      <w:r>
        <w:rPr>
          <w:rFonts w:eastAsia="Malgun Gothic"/>
          <w:b/>
          <w:lang w:val="en-US" w:eastAsia="ko-KR"/>
        </w:rPr>
        <w:t>abs_</w:t>
      </w:r>
      <w:r w:rsidR="005564E3" w:rsidRPr="001E3B7A">
        <w:rPr>
          <w:rFonts w:eastAsia="Malgun Gothic"/>
          <w:b/>
          <w:lang w:val="en-US" w:eastAsia="ko-KR"/>
        </w:rPr>
        <w:t>mvd_l1</w:t>
      </w:r>
      <w:r w:rsidR="005564E3">
        <w:rPr>
          <w:rFonts w:eastAsia="Malgun Gothic"/>
          <w:lang w:val="en-US" w:eastAsia="ko-KR"/>
        </w:rPr>
        <w:t>[ x0 ][ y0 ]</w:t>
      </w:r>
      <w:r w:rsidR="005048BB" w:rsidRPr="00EE0FB0">
        <w:rPr>
          <w:rFonts w:eastAsia="Malgun Gothic"/>
          <w:lang w:val="en-US" w:eastAsia="ko-KR"/>
        </w:rPr>
        <w:t>[ compIdx ]</w:t>
      </w:r>
      <w:r w:rsidR="005564E3">
        <w:rPr>
          <w:rFonts w:eastAsia="Malgun Gothic"/>
          <w:lang w:val="en-US" w:eastAsia="ko-KR"/>
        </w:rPr>
        <w:t xml:space="preserve"> </w:t>
      </w:r>
      <w:r w:rsidR="005248B8">
        <w:rPr>
          <w:rFonts w:eastAsia="Malgun Gothic"/>
          <w:lang w:val="en-US" w:eastAsia="ko-KR"/>
        </w:rPr>
        <w:t xml:space="preserve">has the same semantics as </w:t>
      </w:r>
      <w:r w:rsidR="00592082">
        <w:rPr>
          <w:rFonts w:eastAsia="Malgun Gothic"/>
          <w:lang w:val="en-US" w:eastAsia="ko-KR"/>
        </w:rPr>
        <w:t>abs_</w:t>
      </w:r>
      <w:r w:rsidR="00D2311A">
        <w:rPr>
          <w:rFonts w:eastAsia="Malgun Gothic"/>
          <w:lang w:val="en-US" w:eastAsia="ko-KR"/>
        </w:rPr>
        <w:t>mvd_l0.</w:t>
      </w:r>
    </w:p>
    <w:p w14:paraId="0285EFE3" w14:textId="70EC8712" w:rsidR="005248B8" w:rsidRDefault="003A03A4" w:rsidP="008B2CFD">
      <w:pPr>
        <w:rPr>
          <w:rFonts w:eastAsia="Malgun Gothic"/>
          <w:lang w:val="en-US" w:eastAsia="ko-KR"/>
        </w:rPr>
      </w:pPr>
      <w:r w:rsidRPr="00643A27">
        <w:rPr>
          <w:rFonts w:eastAsia="Malgun Gothic" w:hint="eastAsia"/>
          <w:b/>
          <w:lang w:val="en-US" w:eastAsia="ko-KR"/>
        </w:rPr>
        <w:t>m</w:t>
      </w:r>
      <w:r w:rsidRPr="00643A27">
        <w:rPr>
          <w:rFonts w:eastAsia="Malgun Gothic"/>
          <w:b/>
          <w:lang w:val="en-US" w:eastAsia="ko-KR"/>
        </w:rPr>
        <w:t>vd_</w:t>
      </w:r>
      <w:r w:rsidR="00592082" w:rsidRPr="00E4411D">
        <w:rPr>
          <w:rFonts w:eastAsia="Malgun Gothic"/>
          <w:b/>
          <w:lang w:val="en-US" w:eastAsia="ko-KR"/>
        </w:rPr>
        <w:t>l0</w:t>
      </w:r>
      <w:r w:rsidR="00592082">
        <w:rPr>
          <w:rFonts w:eastAsia="Malgun Gothic"/>
          <w:lang w:val="en-US" w:eastAsia="ko-KR"/>
        </w:rPr>
        <w:t>[ x0 ][ y0 ][ compIdx ]</w:t>
      </w:r>
      <w:r w:rsidR="005248B8">
        <w:rPr>
          <w:rFonts w:eastAsia="Malgun Gothic"/>
          <w:lang w:val="en-US" w:eastAsia="ko-KR"/>
        </w:rPr>
        <w:t>, with l0 and list 0 replaced by l1 and list 1, respectively.</w:t>
      </w:r>
    </w:p>
    <w:p w14:paraId="6801D6A2" w14:textId="659C129B" w:rsidR="003A03A4" w:rsidRDefault="003A03A4" w:rsidP="008B2CFD">
      <w:pPr>
        <w:rPr>
          <w:rFonts w:eastAsia="Malgun Gothic"/>
          <w:lang w:val="en-US" w:eastAsia="ko-KR"/>
        </w:rPr>
      </w:pPr>
      <w:r w:rsidRPr="00643A27">
        <w:rPr>
          <w:rFonts w:eastAsia="Malgun Gothic" w:hint="eastAsia"/>
          <w:b/>
          <w:lang w:val="en-US" w:eastAsia="ko-KR"/>
        </w:rPr>
        <w:t>m</w:t>
      </w:r>
      <w:r w:rsidRPr="00643A27">
        <w:rPr>
          <w:rFonts w:eastAsia="Malgun Gothic"/>
          <w:b/>
          <w:lang w:val="en-US" w:eastAsia="ko-KR"/>
        </w:rPr>
        <w:t>vd_</w:t>
      </w:r>
      <w:r w:rsidR="001E462C">
        <w:rPr>
          <w:rFonts w:eastAsia="Malgun Gothic"/>
          <w:b/>
          <w:lang w:val="en-US" w:eastAsia="ko-KR"/>
        </w:rPr>
        <w:t>l</w:t>
      </w:r>
      <w:r w:rsidR="00A642A1">
        <w:rPr>
          <w:rFonts w:eastAsia="Malgun Gothic"/>
          <w:b/>
          <w:lang w:val="en-US" w:eastAsia="ko-KR"/>
        </w:rPr>
        <w:t>1</w:t>
      </w:r>
      <w:r>
        <w:rPr>
          <w:rFonts w:eastAsia="Malgun Gothic"/>
          <w:b/>
          <w:lang w:val="en-US" w:eastAsia="ko-KR"/>
        </w:rPr>
        <w:t>_</w:t>
      </w:r>
      <w:r w:rsidRPr="00643A27">
        <w:rPr>
          <w:rFonts w:eastAsia="Malgun Gothic"/>
          <w:b/>
          <w:lang w:val="en-US" w:eastAsia="ko-KR"/>
        </w:rPr>
        <w:t>sign_flag</w:t>
      </w:r>
      <w:r>
        <w:rPr>
          <w:rFonts w:eastAsia="Malgun Gothic"/>
          <w:lang w:val="en-US" w:eastAsia="ko-KR"/>
        </w:rPr>
        <w:t>[ x0 ][ y0 ]</w:t>
      </w:r>
      <w:r w:rsidR="005048BB" w:rsidRPr="00EE0FB0">
        <w:rPr>
          <w:rFonts w:eastAsia="Malgun Gothic"/>
          <w:lang w:val="en-US" w:eastAsia="ko-KR"/>
        </w:rPr>
        <w:t>[ compIdx ]</w:t>
      </w:r>
      <w:r>
        <w:rPr>
          <w:rFonts w:eastAsia="Malgun Gothic"/>
          <w:lang w:val="en-US" w:eastAsia="ko-KR"/>
        </w:rPr>
        <w:t xml:space="preserve"> </w:t>
      </w:r>
      <w:r w:rsidR="005248B8">
        <w:rPr>
          <w:rFonts w:eastAsia="Malgun Gothic"/>
          <w:lang w:val="en-US" w:eastAsia="ko-KR"/>
        </w:rPr>
        <w:t>has</w:t>
      </w:r>
      <w:r w:rsidR="00656A8F">
        <w:rPr>
          <w:rFonts w:eastAsia="Malgun Gothic"/>
          <w:lang w:val="en-US" w:eastAsia="ko-KR"/>
        </w:rPr>
        <w:t xml:space="preserve"> the same semantics as and mvd_l0_sign_flag[ x0 ][ y0 ][ compIdx ], with l0 and list 0 replace</w:t>
      </w:r>
      <w:r w:rsidR="00214968">
        <w:rPr>
          <w:rFonts w:eastAsia="Malgun Gothic"/>
          <w:lang w:val="en-US" w:eastAsia="ko-KR"/>
        </w:rPr>
        <w:t>d by l1</w:t>
      </w:r>
      <w:r w:rsidR="00656A8F">
        <w:rPr>
          <w:rFonts w:eastAsia="Malgun Gothic"/>
          <w:lang w:val="en-US" w:eastAsia="ko-KR"/>
        </w:rPr>
        <w:t xml:space="preserve"> and list 1, respectively.</w:t>
      </w:r>
    </w:p>
    <w:p w14:paraId="734A1B04" w14:textId="2B2626FE" w:rsidR="00C66483" w:rsidRPr="003F3F11" w:rsidRDefault="00B70B4A" w:rsidP="00C66483">
      <w:pPr>
        <w:tabs>
          <w:tab w:val="clear" w:pos="794"/>
          <w:tab w:val="left" w:pos="400"/>
        </w:tabs>
        <w:rPr>
          <w:rFonts w:eastAsia="Batang"/>
          <w:noProof/>
        </w:rPr>
      </w:pPr>
      <w:r w:rsidRPr="003F3F11">
        <w:rPr>
          <w:rFonts w:eastAsia="Batang"/>
          <w:noProof/>
        </w:rPr>
        <w:t>The</w:t>
      </w:r>
      <w:r>
        <w:rPr>
          <w:rFonts w:eastAsia="Batang"/>
          <w:noProof/>
        </w:rPr>
        <w:t xml:space="preserve"> variable MvdL1</w:t>
      </w:r>
      <w:r>
        <w:rPr>
          <w:rFonts w:eastAsia="Malgun Gothic"/>
          <w:lang w:val="en-US" w:eastAsia="ko-KR"/>
        </w:rPr>
        <w:t>[ x0 ][ y0 ]</w:t>
      </w:r>
      <w:r w:rsidRPr="003F3F11">
        <w:rPr>
          <w:rFonts w:eastAsia="Batang"/>
          <w:noProof/>
        </w:rPr>
        <w:t>[ compIdx ]</w:t>
      </w:r>
      <w:r w:rsidRPr="00DB50CA">
        <w:rPr>
          <w:rFonts w:eastAsia="Batang"/>
          <w:noProof/>
        </w:rPr>
        <w:t xml:space="preserve"> </w:t>
      </w:r>
      <w:r w:rsidRPr="003F3F11">
        <w:rPr>
          <w:rFonts w:eastAsia="Batang"/>
          <w:noProof/>
        </w:rPr>
        <w:t>for compIdx = 0..1</w:t>
      </w:r>
      <w:r>
        <w:rPr>
          <w:rFonts w:eastAsia="Batang"/>
          <w:noProof/>
        </w:rPr>
        <w:t xml:space="preserve">, which specifies the </w:t>
      </w:r>
      <w:r w:rsidRPr="003F3F11">
        <w:rPr>
          <w:rFonts w:eastAsia="Batang"/>
          <w:noProof/>
        </w:rPr>
        <w:t>difference</w:t>
      </w:r>
      <w:r>
        <w:rPr>
          <w:rFonts w:eastAsia="Batang"/>
          <w:noProof/>
        </w:rPr>
        <w:t xml:space="preserve"> between a list 1 motion vector component to be used and its prediction, </w:t>
      </w:r>
      <w:r w:rsidRPr="003F3F11">
        <w:rPr>
          <w:rFonts w:eastAsia="Batang"/>
          <w:noProof/>
        </w:rPr>
        <w:t>is derived as follows:</w:t>
      </w:r>
    </w:p>
    <w:p w14:paraId="7CFB5B64" w14:textId="1703EA04" w:rsidR="00C66483" w:rsidRPr="003F3F11" w:rsidRDefault="00C66483" w:rsidP="00C66483">
      <w:pPr>
        <w:pStyle w:val="Equation"/>
        <w:tabs>
          <w:tab w:val="left" w:pos="1170"/>
          <w:tab w:val="left" w:pos="1890"/>
        </w:tabs>
        <w:ind w:left="794"/>
        <w:rPr>
          <w:noProof/>
          <w:lang w:eastAsia="ko-KR"/>
        </w:rPr>
      </w:pPr>
      <w:r>
        <w:rPr>
          <w:noProof/>
          <w:lang w:eastAsia="ko-KR"/>
        </w:rPr>
        <w:t>MvdL</w:t>
      </w:r>
      <w:r w:rsidR="00902599">
        <w:rPr>
          <w:noProof/>
          <w:lang w:eastAsia="ko-KR"/>
        </w:rPr>
        <w:t>1</w:t>
      </w:r>
      <w:r>
        <w:rPr>
          <w:rFonts w:eastAsia="Malgun Gothic"/>
          <w:lang w:val="en-US" w:eastAsia="ko-KR"/>
        </w:rPr>
        <w:t>[ x0 ][ y0 ]</w:t>
      </w:r>
      <w:r>
        <w:rPr>
          <w:noProof/>
          <w:lang w:eastAsia="ko-KR"/>
        </w:rPr>
        <w:t>[ compIdx ] = abs_mvd_l</w:t>
      </w:r>
      <w:r w:rsidR="00902599">
        <w:rPr>
          <w:noProof/>
          <w:lang w:eastAsia="ko-KR"/>
        </w:rPr>
        <w:t>1</w:t>
      </w:r>
      <w:r>
        <w:rPr>
          <w:noProof/>
          <w:lang w:eastAsia="ko-KR"/>
        </w:rPr>
        <w:t>[</w:t>
      </w:r>
      <w:r>
        <w:t> x0 ][ y0 ]</w:t>
      </w:r>
      <w:r w:rsidRPr="003F3F11">
        <w:rPr>
          <w:noProof/>
          <w:lang w:eastAsia="ko-KR"/>
        </w:rPr>
        <w:t>[</w:t>
      </w:r>
      <w:r w:rsidRPr="003F3F11">
        <w:rPr>
          <w:rFonts w:eastAsia="Batang"/>
          <w:noProof/>
        </w:rPr>
        <w:t> compIdx </w:t>
      </w:r>
      <w:r w:rsidRPr="003F3F11">
        <w:rPr>
          <w:noProof/>
          <w:lang w:eastAsia="ko-KR"/>
        </w:rPr>
        <w:t>] *</w:t>
      </w:r>
      <w:r>
        <w:rPr>
          <w:noProof/>
          <w:lang w:eastAsia="ko-KR"/>
        </w:rPr>
        <w:t xml:space="preserve"> </w:t>
      </w:r>
      <w:r>
        <w:rPr>
          <w:noProof/>
          <w:lang w:eastAsia="ko-KR"/>
        </w:rPr>
        <w:br/>
      </w:r>
      <w:r>
        <w:rPr>
          <w:noProof/>
          <w:lang w:eastAsia="ko-KR"/>
        </w:rPr>
        <w:tab/>
      </w:r>
      <w:r>
        <w:rPr>
          <w:noProof/>
          <w:lang w:eastAsia="ko-KR"/>
        </w:rPr>
        <w:tab/>
      </w:r>
      <w:r>
        <w:rPr>
          <w:noProof/>
          <w:lang w:eastAsia="ko-KR"/>
        </w:rPr>
        <w:tab/>
      </w:r>
      <w:r>
        <w:rPr>
          <w:noProof/>
          <w:lang w:eastAsia="ko-KR"/>
        </w:rPr>
        <w:tab/>
      </w:r>
      <w:r w:rsidRPr="003F3F11">
        <w:rPr>
          <w:noProof/>
          <w:lang w:eastAsia="ko-KR"/>
        </w:rPr>
        <w:t>( 1 − 2 * mvd</w:t>
      </w:r>
      <w:r>
        <w:rPr>
          <w:noProof/>
          <w:lang w:val="en-US" w:eastAsia="ko-KR"/>
        </w:rPr>
        <w:t>_l</w:t>
      </w:r>
      <w:r w:rsidR="00902599">
        <w:rPr>
          <w:noProof/>
          <w:lang w:val="en-US" w:eastAsia="ko-KR"/>
        </w:rPr>
        <w:t>1</w:t>
      </w:r>
      <w:r w:rsidRPr="003F3F11">
        <w:rPr>
          <w:noProof/>
          <w:lang w:eastAsia="ko-KR"/>
        </w:rPr>
        <w:t>_sign_flag</w:t>
      </w:r>
      <w:r>
        <w:rPr>
          <w:noProof/>
          <w:lang w:eastAsia="ko-KR"/>
        </w:rPr>
        <w:t>[</w:t>
      </w:r>
      <w:r>
        <w:rPr>
          <w:noProof/>
          <w:lang w:val="en-US" w:eastAsia="ko-KR"/>
        </w:rPr>
        <w:t> x0 ][ y0 ]</w:t>
      </w:r>
      <w:r w:rsidRPr="003F3F11">
        <w:rPr>
          <w:noProof/>
          <w:lang w:eastAsia="ko-KR"/>
        </w:rPr>
        <w:t>[</w:t>
      </w:r>
      <w:r w:rsidRPr="003F3F11">
        <w:rPr>
          <w:rFonts w:eastAsia="Batang"/>
          <w:noProof/>
        </w:rPr>
        <w:t> compIdx </w:t>
      </w:r>
      <w:r w:rsidRPr="003F3F11">
        <w:rPr>
          <w:noProof/>
          <w:lang w:eastAsia="ko-KR"/>
        </w:rPr>
        <w:t>] )</w:t>
      </w:r>
      <w:r w:rsidRPr="003F3F11">
        <w:rPr>
          <w:noProof/>
          <w:lang w:eastAsia="ko-KR"/>
        </w:rPr>
        <w:tab/>
        <w:t>(</w:t>
      </w:r>
      <w:r w:rsidR="005E0328" w:rsidRPr="003F3F11">
        <w:rPr>
          <w:noProof/>
          <w:lang w:eastAsia="ko-KR"/>
        </w:rPr>
        <w:fldChar w:fldCharType="begin" w:fldLock="1"/>
      </w:r>
      <w:r w:rsidR="005E0328" w:rsidRPr="003F3F11">
        <w:rPr>
          <w:noProof/>
          <w:lang w:eastAsia="ko-KR"/>
        </w:rPr>
        <w:instrText xml:space="preserve"> STYLEREF 1 \s </w:instrText>
      </w:r>
      <w:r w:rsidR="005E0328" w:rsidRPr="003F3F11">
        <w:rPr>
          <w:noProof/>
          <w:lang w:eastAsia="ko-KR"/>
        </w:rPr>
        <w:fldChar w:fldCharType="separate"/>
      </w:r>
      <w:r w:rsidR="005E0328">
        <w:rPr>
          <w:noProof/>
          <w:lang w:eastAsia="ko-KR"/>
        </w:rPr>
        <w:t>7</w:t>
      </w:r>
      <w:r w:rsidR="005E0328" w:rsidRPr="003F3F11">
        <w:rPr>
          <w:noProof/>
          <w:lang w:eastAsia="ko-KR"/>
        </w:rPr>
        <w:fldChar w:fldCharType="end"/>
      </w:r>
      <w:r w:rsidR="005E0328" w:rsidRPr="003F3F11">
        <w:rPr>
          <w:noProof/>
          <w:lang w:eastAsia="ko-KR"/>
        </w:rPr>
        <w:noBreakHyphen/>
      </w:r>
      <w:r w:rsidR="005E0328">
        <w:rPr>
          <w:noProof/>
          <w:lang w:eastAsia="ko-KR"/>
        </w:rPr>
        <w:fldChar w:fldCharType="begin"/>
      </w:r>
      <w:r w:rsidR="005E0328">
        <w:rPr>
          <w:noProof/>
          <w:lang w:eastAsia="ko-KR"/>
        </w:rPr>
        <w:instrText xml:space="preserve"> SEQ Equation \* ARABIC \s 1 </w:instrText>
      </w:r>
      <w:r w:rsidR="005E0328">
        <w:rPr>
          <w:noProof/>
          <w:lang w:eastAsia="ko-KR"/>
        </w:rPr>
        <w:fldChar w:fldCharType="separate"/>
      </w:r>
      <w:r w:rsidR="0063227E">
        <w:rPr>
          <w:noProof/>
          <w:lang w:eastAsia="ko-KR"/>
        </w:rPr>
        <w:t>67</w:t>
      </w:r>
      <w:r w:rsidR="005E0328">
        <w:rPr>
          <w:noProof/>
          <w:lang w:eastAsia="ko-KR"/>
        </w:rPr>
        <w:fldChar w:fldCharType="end"/>
      </w:r>
      <w:r w:rsidRPr="003F3F11">
        <w:rPr>
          <w:noProof/>
          <w:lang w:eastAsia="ko-KR"/>
        </w:rPr>
        <w:t>)</w:t>
      </w:r>
    </w:p>
    <w:p w14:paraId="6B5DA32A" w14:textId="4FFB6746" w:rsidR="00C66483" w:rsidRDefault="00C66483" w:rsidP="0055057C">
      <w:pPr>
        <w:tabs>
          <w:tab w:val="clear" w:pos="794"/>
          <w:tab w:val="left" w:pos="400"/>
        </w:tabs>
      </w:pPr>
      <w:r w:rsidRPr="00E37C31">
        <w:t xml:space="preserve">The value of </w:t>
      </w:r>
      <w:r w:rsidRPr="003F3F11">
        <w:rPr>
          <w:noProof/>
          <w:lang w:eastAsia="ko-KR"/>
        </w:rPr>
        <w:t>MvdL</w:t>
      </w:r>
      <w:r w:rsidR="00902599">
        <w:rPr>
          <w:noProof/>
          <w:lang w:eastAsia="ko-KR"/>
        </w:rPr>
        <w:t>1</w:t>
      </w:r>
      <w:r w:rsidRPr="003F3F11">
        <w:rPr>
          <w:noProof/>
        </w:rPr>
        <w:t>[ x0 ][ y0 ]</w:t>
      </w:r>
      <w:r w:rsidRPr="003F3F11">
        <w:rPr>
          <w:rFonts w:eastAsia="Batang"/>
          <w:noProof/>
        </w:rPr>
        <w:t>[ compIdx ] shall be in the range of −2</w:t>
      </w:r>
      <w:r w:rsidRPr="003F3F11">
        <w:rPr>
          <w:rFonts w:eastAsia="Batang"/>
          <w:noProof/>
          <w:vertAlign w:val="superscript"/>
        </w:rPr>
        <w:t>15</w:t>
      </w:r>
      <w:r w:rsidRPr="003F3F11">
        <w:rPr>
          <w:rFonts w:eastAsia="Batang"/>
          <w:noProof/>
        </w:rPr>
        <w:t xml:space="preserve"> to 2</w:t>
      </w:r>
      <w:r w:rsidRPr="003F3F11">
        <w:rPr>
          <w:rFonts w:eastAsia="Batang"/>
          <w:noProof/>
          <w:vertAlign w:val="superscript"/>
        </w:rPr>
        <w:t>15</w:t>
      </w:r>
      <w:r w:rsidRPr="003F3F11">
        <w:rPr>
          <w:rFonts w:eastAsia="Batang"/>
          <w:noProof/>
        </w:rPr>
        <w:t xml:space="preserve"> − 1, inclusive. </w:t>
      </w:r>
      <w:r w:rsidRPr="003F3F11">
        <w:rPr>
          <w:noProof/>
        </w:rPr>
        <w:t xml:space="preserve">The array indices x0, y0 specify the location ( x0, y0 ) of the top-left luma sample of the considered </w:t>
      </w:r>
      <w:r>
        <w:rPr>
          <w:noProof/>
        </w:rPr>
        <w:t>coding</w:t>
      </w:r>
      <w:r w:rsidRPr="003F3F11">
        <w:rPr>
          <w:noProof/>
        </w:rPr>
        <w:t xml:space="preserve"> block relative to the top-left luma sample of the picture. </w:t>
      </w:r>
      <w:r w:rsidRPr="00E37C31">
        <w:t>The horizontal motion vector component difference is assigned compIdx = 0 and the vertical motion vector component is assigned compIdx = 1.</w:t>
      </w:r>
    </w:p>
    <w:p w14:paraId="5C823D60" w14:textId="2092F49F" w:rsidR="00F7035D" w:rsidRDefault="00DD4041" w:rsidP="00F7035D">
      <w:pPr>
        <w:rPr>
          <w:lang w:val="en-US" w:eastAsia="ko-KR"/>
        </w:rPr>
      </w:pPr>
      <w:r>
        <w:rPr>
          <w:lang w:val="en-US" w:eastAsia="ko-KR"/>
        </w:rPr>
        <w:t>When sps_amvr_flag is equal to 1, t</w:t>
      </w:r>
      <w:r w:rsidR="00F7035D">
        <w:rPr>
          <w:lang w:val="en-US" w:eastAsia="ko-KR"/>
        </w:rPr>
        <w:t xml:space="preserve">he variables </w:t>
      </w:r>
      <w:r w:rsidR="00F7035D" w:rsidRPr="00901B03">
        <w:rPr>
          <w:lang w:val="en-CA" w:eastAsia="ko-KR"/>
        </w:rPr>
        <w:t>MvdL0</w:t>
      </w:r>
      <w:r w:rsidR="00F7035D" w:rsidRPr="00901B03">
        <w:rPr>
          <w:lang w:val="en-CA"/>
        </w:rPr>
        <w:t>[ x0 ][ y0 ]</w:t>
      </w:r>
      <w:r w:rsidR="00F7035D" w:rsidRPr="003F3F11">
        <w:rPr>
          <w:rFonts w:eastAsia="Batang"/>
          <w:noProof/>
        </w:rPr>
        <w:t>[ compIdx ]</w:t>
      </w:r>
      <w:r w:rsidR="00F7035D" w:rsidRPr="00DB50CA">
        <w:rPr>
          <w:rFonts w:eastAsia="Batang"/>
          <w:noProof/>
        </w:rPr>
        <w:t xml:space="preserve"> </w:t>
      </w:r>
      <w:r w:rsidR="00F7035D">
        <w:rPr>
          <w:rFonts w:eastAsia="Batang"/>
          <w:noProof/>
        </w:rPr>
        <w:t xml:space="preserve">and </w:t>
      </w:r>
      <w:r w:rsidR="00F7035D" w:rsidRPr="00901B03">
        <w:rPr>
          <w:lang w:val="en-CA" w:eastAsia="ko-KR"/>
        </w:rPr>
        <w:t>MvdL1</w:t>
      </w:r>
      <w:r w:rsidR="00F7035D" w:rsidRPr="00901B03">
        <w:rPr>
          <w:lang w:val="en-CA"/>
        </w:rPr>
        <w:t>[ x0 ][ y0 ][ </w:t>
      </w:r>
      <w:r w:rsidR="00F7035D">
        <w:rPr>
          <w:lang w:val="en-CA"/>
        </w:rPr>
        <w:t>compIdx</w:t>
      </w:r>
      <w:r w:rsidR="00F7035D" w:rsidRPr="00901B03">
        <w:rPr>
          <w:lang w:val="en-CA"/>
        </w:rPr>
        <w:t> ]</w:t>
      </w:r>
      <w:r w:rsidR="00F7035D">
        <w:rPr>
          <w:lang w:val="en-CA"/>
        </w:rPr>
        <w:t xml:space="preserve"> </w:t>
      </w:r>
      <w:r w:rsidR="00F7035D" w:rsidRPr="003F3F11">
        <w:rPr>
          <w:rFonts w:eastAsia="Batang"/>
          <w:noProof/>
        </w:rPr>
        <w:t>for compIdx = 0..1</w:t>
      </w:r>
      <w:r w:rsidR="00F7035D" w:rsidRPr="00901B03">
        <w:rPr>
          <w:lang w:val="en-CA" w:eastAsia="ko-KR"/>
        </w:rPr>
        <w:t xml:space="preserve"> </w:t>
      </w:r>
      <w:r w:rsidR="00F7035D" w:rsidRPr="00901B03">
        <w:rPr>
          <w:lang w:val="en-CA"/>
        </w:rPr>
        <w:t>are modified as follows:</w:t>
      </w:r>
    </w:p>
    <w:p w14:paraId="0B797095" w14:textId="59AAF3F7" w:rsidR="00F7035D" w:rsidRPr="00901B03" w:rsidRDefault="00F7035D" w:rsidP="00F7035D">
      <w:pPr>
        <w:pStyle w:val="Equation"/>
        <w:tabs>
          <w:tab w:val="left" w:pos="1170"/>
          <w:tab w:val="left" w:pos="1890"/>
        </w:tabs>
        <w:ind w:left="794"/>
        <w:rPr>
          <w:lang w:val="en-CA"/>
        </w:rPr>
      </w:pPr>
      <w:r w:rsidRPr="00901B03">
        <w:rPr>
          <w:lang w:val="en-CA" w:eastAsia="ko-KR"/>
        </w:rPr>
        <w:t>MvdL0</w:t>
      </w:r>
      <w:r w:rsidRPr="00901B03">
        <w:rPr>
          <w:lang w:val="en-CA"/>
        </w:rPr>
        <w:t>[ x0 ][ y0 ][ </w:t>
      </w:r>
      <w:r w:rsidRPr="003F3F11">
        <w:rPr>
          <w:rFonts w:eastAsia="Batang"/>
          <w:noProof/>
        </w:rPr>
        <w:t>compIdx</w:t>
      </w:r>
      <w:r w:rsidRPr="00901B03">
        <w:rPr>
          <w:lang w:val="en-CA"/>
        </w:rPr>
        <w:t xml:space="preserve"> ] = </w:t>
      </w:r>
      <w:r w:rsidRPr="00901B03">
        <w:rPr>
          <w:lang w:val="en-CA" w:eastAsia="ko-KR"/>
        </w:rPr>
        <w:t>MvdL0</w:t>
      </w:r>
      <w:r w:rsidRPr="00901B03">
        <w:rPr>
          <w:lang w:val="en-CA"/>
        </w:rPr>
        <w:t>[ x0 ][ y0 ][ </w:t>
      </w:r>
      <w:r w:rsidRPr="003F3F11">
        <w:rPr>
          <w:rFonts w:eastAsia="Batang"/>
          <w:noProof/>
        </w:rPr>
        <w:t>compIdx</w:t>
      </w:r>
      <w:r w:rsidRPr="00901B03">
        <w:rPr>
          <w:lang w:val="en-CA"/>
        </w:rPr>
        <w:t> ]</w:t>
      </w:r>
      <w:r>
        <w:rPr>
          <w:lang w:val="en-CA"/>
        </w:rPr>
        <w:t> </w:t>
      </w:r>
      <w:r w:rsidRPr="00901B03">
        <w:rPr>
          <w:lang w:val="en-CA"/>
        </w:rPr>
        <w:t>&lt;&lt; </w:t>
      </w:r>
      <w:r>
        <w:rPr>
          <w:lang w:val="en-CA"/>
        </w:rPr>
        <w:t>( amvr_idx[ x0 ][ y0 ] )</w:t>
      </w:r>
      <w:r w:rsidRPr="00901B03">
        <w:rPr>
          <w:lang w:val="en-CA"/>
        </w:rPr>
        <w:tab/>
      </w:r>
      <w:r w:rsidRPr="00901B03">
        <w:rPr>
          <w:lang w:val="en-CA" w:eastAsia="ko-KR"/>
        </w:rPr>
        <w:t>(</w:t>
      </w:r>
      <w:r w:rsidRPr="00901B03">
        <w:rPr>
          <w:lang w:val="en-CA" w:eastAsia="ko-KR"/>
        </w:rPr>
        <w:fldChar w:fldCharType="begin" w:fldLock="1"/>
      </w:r>
      <w:r w:rsidRPr="00901B03">
        <w:rPr>
          <w:lang w:val="en-CA" w:eastAsia="ko-KR"/>
        </w:rPr>
        <w:instrText xml:space="preserve"> STYLEREF 1 \s </w:instrText>
      </w:r>
      <w:r w:rsidRPr="00901B03">
        <w:rPr>
          <w:lang w:val="en-CA" w:eastAsia="ko-KR"/>
        </w:rPr>
        <w:fldChar w:fldCharType="separate"/>
      </w:r>
      <w:r>
        <w:rPr>
          <w:noProof/>
          <w:lang w:val="en-CA" w:eastAsia="ko-KR"/>
        </w:rPr>
        <w:t>7</w:t>
      </w:r>
      <w:r w:rsidRPr="00901B03">
        <w:rPr>
          <w:lang w:val="en-CA" w:eastAsia="ko-KR"/>
        </w:rPr>
        <w:fldChar w:fldCharType="end"/>
      </w:r>
      <w:r w:rsidRPr="00901B03">
        <w:rPr>
          <w:lang w:val="en-CA" w:eastAsia="ko-KR"/>
        </w:rPr>
        <w:noBreakHyphen/>
      </w:r>
      <w:r w:rsidR="004F22F3">
        <w:rPr>
          <w:lang w:val="en-CA" w:eastAsia="ko-KR"/>
        </w:rPr>
        <w:fldChar w:fldCharType="begin"/>
      </w:r>
      <w:r w:rsidR="004F22F3">
        <w:rPr>
          <w:lang w:val="en-CA" w:eastAsia="ko-KR"/>
        </w:rPr>
        <w:instrText xml:space="preserve"> SEQ Equation \* ARABIC \s 1 </w:instrText>
      </w:r>
      <w:r w:rsidR="004F22F3">
        <w:rPr>
          <w:lang w:val="en-CA" w:eastAsia="ko-KR"/>
        </w:rPr>
        <w:fldChar w:fldCharType="separate"/>
      </w:r>
      <w:r w:rsidR="0063227E">
        <w:rPr>
          <w:noProof/>
          <w:lang w:val="en-CA" w:eastAsia="ko-KR"/>
        </w:rPr>
        <w:t>68</w:t>
      </w:r>
      <w:r w:rsidR="004F22F3">
        <w:rPr>
          <w:lang w:val="en-CA" w:eastAsia="ko-KR"/>
        </w:rPr>
        <w:fldChar w:fldCharType="end"/>
      </w:r>
      <w:r w:rsidRPr="00901B03">
        <w:rPr>
          <w:lang w:val="en-CA" w:eastAsia="ko-KR"/>
        </w:rPr>
        <w:t>)</w:t>
      </w:r>
    </w:p>
    <w:p w14:paraId="1174CA0E" w14:textId="0BE948ED" w:rsidR="00F7035D" w:rsidRPr="00434BA0" w:rsidRDefault="00F7035D" w:rsidP="00434BA0">
      <w:pPr>
        <w:pStyle w:val="Equation"/>
        <w:tabs>
          <w:tab w:val="left" w:pos="1170"/>
          <w:tab w:val="left" w:pos="1890"/>
        </w:tabs>
        <w:ind w:left="794"/>
        <w:rPr>
          <w:lang w:val="en-CA"/>
        </w:rPr>
      </w:pPr>
      <w:r w:rsidRPr="00901B03">
        <w:rPr>
          <w:lang w:val="en-CA" w:eastAsia="ko-KR"/>
        </w:rPr>
        <w:t>MvdL1</w:t>
      </w:r>
      <w:r w:rsidRPr="00901B03">
        <w:rPr>
          <w:lang w:val="en-CA"/>
        </w:rPr>
        <w:t>[ x0 ][ y0 ][ </w:t>
      </w:r>
      <w:r w:rsidRPr="003F3F11">
        <w:rPr>
          <w:rFonts w:eastAsia="Batang"/>
          <w:noProof/>
        </w:rPr>
        <w:t>compIdx</w:t>
      </w:r>
      <w:r w:rsidRPr="00901B03">
        <w:rPr>
          <w:lang w:val="en-CA"/>
        </w:rPr>
        <w:t xml:space="preserve"> ] = </w:t>
      </w:r>
      <w:r w:rsidRPr="00901B03">
        <w:rPr>
          <w:lang w:val="en-CA" w:eastAsia="ko-KR"/>
        </w:rPr>
        <w:t>MvdL1</w:t>
      </w:r>
      <w:r w:rsidRPr="00901B03">
        <w:rPr>
          <w:lang w:val="en-CA"/>
        </w:rPr>
        <w:t>[ x0 ][ y0 ][ </w:t>
      </w:r>
      <w:r w:rsidRPr="003F3F11">
        <w:rPr>
          <w:rFonts w:eastAsia="Batang"/>
          <w:noProof/>
        </w:rPr>
        <w:t>compIdx</w:t>
      </w:r>
      <w:r w:rsidRPr="00901B03">
        <w:rPr>
          <w:lang w:val="en-CA"/>
        </w:rPr>
        <w:t> ]</w:t>
      </w:r>
      <w:r>
        <w:rPr>
          <w:lang w:val="en-CA"/>
        </w:rPr>
        <w:t> </w:t>
      </w:r>
      <w:r w:rsidRPr="00901B03">
        <w:rPr>
          <w:lang w:val="en-CA"/>
        </w:rPr>
        <w:t>&lt;&lt;</w:t>
      </w:r>
      <w:r>
        <w:rPr>
          <w:lang w:val="en-CA"/>
        </w:rPr>
        <w:t> ( amvr_idx[ x0 ][ y0 ] )</w:t>
      </w:r>
      <w:r w:rsidRPr="00901B03">
        <w:rPr>
          <w:lang w:val="en-CA"/>
        </w:rPr>
        <w:tab/>
      </w:r>
      <w:r w:rsidRPr="00901B03">
        <w:rPr>
          <w:lang w:val="en-CA" w:eastAsia="ko-KR"/>
        </w:rPr>
        <w:t>(</w:t>
      </w:r>
      <w:r w:rsidRPr="00901B03">
        <w:rPr>
          <w:lang w:val="en-CA" w:eastAsia="ko-KR"/>
        </w:rPr>
        <w:fldChar w:fldCharType="begin" w:fldLock="1"/>
      </w:r>
      <w:r w:rsidRPr="00901B03">
        <w:rPr>
          <w:lang w:val="en-CA" w:eastAsia="ko-KR"/>
        </w:rPr>
        <w:instrText xml:space="preserve"> STYLEREF 1 \s </w:instrText>
      </w:r>
      <w:r w:rsidRPr="00901B03">
        <w:rPr>
          <w:lang w:val="en-CA" w:eastAsia="ko-KR"/>
        </w:rPr>
        <w:fldChar w:fldCharType="separate"/>
      </w:r>
      <w:r>
        <w:rPr>
          <w:noProof/>
          <w:lang w:val="en-CA" w:eastAsia="ko-KR"/>
        </w:rPr>
        <w:t>7</w:t>
      </w:r>
      <w:r w:rsidRPr="00901B03">
        <w:rPr>
          <w:lang w:val="en-CA" w:eastAsia="ko-KR"/>
        </w:rPr>
        <w:fldChar w:fldCharType="end"/>
      </w:r>
      <w:r w:rsidRPr="00901B03">
        <w:rPr>
          <w:lang w:val="en-CA" w:eastAsia="ko-KR"/>
        </w:rPr>
        <w:noBreakHyphen/>
      </w:r>
      <w:r w:rsidR="004F22F3">
        <w:rPr>
          <w:lang w:val="en-CA" w:eastAsia="ko-KR"/>
        </w:rPr>
        <w:fldChar w:fldCharType="begin"/>
      </w:r>
      <w:r w:rsidR="004F22F3">
        <w:rPr>
          <w:lang w:val="en-CA" w:eastAsia="ko-KR"/>
        </w:rPr>
        <w:instrText xml:space="preserve"> SEQ Equation \* ARABIC \s 1 </w:instrText>
      </w:r>
      <w:r w:rsidR="004F22F3">
        <w:rPr>
          <w:lang w:val="en-CA" w:eastAsia="ko-KR"/>
        </w:rPr>
        <w:fldChar w:fldCharType="separate"/>
      </w:r>
      <w:r w:rsidR="0063227E">
        <w:rPr>
          <w:noProof/>
          <w:lang w:val="en-CA" w:eastAsia="ko-KR"/>
        </w:rPr>
        <w:t>69</w:t>
      </w:r>
      <w:r w:rsidR="004F22F3">
        <w:rPr>
          <w:lang w:val="en-CA" w:eastAsia="ko-KR"/>
        </w:rPr>
        <w:fldChar w:fldCharType="end"/>
      </w:r>
      <w:r w:rsidRPr="00901B03">
        <w:rPr>
          <w:lang w:val="en-CA" w:eastAsia="ko-KR"/>
        </w:rPr>
        <w:t>)</w:t>
      </w:r>
    </w:p>
    <w:p w14:paraId="13B58D69" w14:textId="43F3F5AD" w:rsidR="00C72B6B" w:rsidRPr="00A65970" w:rsidRDefault="00C72B6B" w:rsidP="0055057C">
      <w:pPr>
        <w:tabs>
          <w:tab w:val="clear" w:pos="794"/>
          <w:tab w:val="left" w:pos="400"/>
        </w:tabs>
        <w:rPr>
          <w:rFonts w:eastAsia="Malgun Gothic"/>
          <w:lang w:eastAsia="ko-KR"/>
        </w:rPr>
      </w:pPr>
      <w:r w:rsidRPr="002640E4">
        <w:rPr>
          <w:b/>
          <w:lang w:eastAsia="ko-KR"/>
        </w:rPr>
        <w:t>bi_</w:t>
      </w:r>
      <w:r>
        <w:rPr>
          <w:b/>
          <w:lang w:eastAsia="ko-KR"/>
        </w:rPr>
        <w:t>pred_</w:t>
      </w:r>
      <w:r w:rsidRPr="002640E4">
        <w:rPr>
          <w:b/>
          <w:lang w:eastAsia="ko-KR"/>
        </w:rPr>
        <w:t>idx</w:t>
      </w:r>
      <w:r>
        <w:rPr>
          <w:lang w:eastAsia="ko-KR"/>
        </w:rPr>
        <w:t xml:space="preserve">[ x0 ][ y0 ] specifies </w:t>
      </w:r>
      <w:r w:rsidR="0042615C">
        <w:rPr>
          <w:lang w:eastAsia="ko-KR"/>
        </w:rPr>
        <w:t>whether the reference indices and the motion vector differences for list 0 or list 1</w:t>
      </w:r>
      <w:r w:rsidR="0042615C">
        <w:rPr>
          <w:lang w:val="en-US" w:eastAsia="ko-KR"/>
        </w:rPr>
        <w:t xml:space="preserve"> are present. bi_pred_idx[ x0 ][ y0 ] equal to 0 specifies the reference indices and the motion vector differences for list 0 and list 1 are present. bi_pred_idx[ x0 ][ y0 ] equal to 1 specifies the reference indices for list 0 and list 1 are not present and the motion vector difference for list 0 is not present. bi_pred_idx[ x0 ][ y0 ] equal to 2 specifies the reference indices for list 0 and list 1 are not present and the motion vector difference for list 1 is not present. When bi_pred_idx[ x0 ][ y0 ] is not present, it is inferred to be equal to 0.</w:t>
      </w:r>
    </w:p>
    <w:p w14:paraId="1DE4DD06" w14:textId="659528B4" w:rsidR="00144244" w:rsidRPr="00943A5F" w:rsidRDefault="002548C7" w:rsidP="00144244">
      <w:pPr>
        <w:rPr>
          <w:noProof/>
        </w:rPr>
      </w:pPr>
      <w:r w:rsidRPr="00561B48">
        <w:rPr>
          <w:rFonts w:eastAsia="Malgun Gothic" w:hint="eastAsia"/>
          <w:b/>
          <w:lang w:val="en-US" w:eastAsia="ko-KR"/>
        </w:rPr>
        <w:t>c</w:t>
      </w:r>
      <w:r w:rsidRPr="00561B48">
        <w:rPr>
          <w:rFonts w:eastAsia="Malgun Gothic"/>
          <w:b/>
          <w:lang w:val="en-US" w:eastAsia="ko-KR"/>
        </w:rPr>
        <w:t>bf_all</w:t>
      </w:r>
      <w:r>
        <w:rPr>
          <w:rFonts w:eastAsia="Malgun Gothic"/>
          <w:lang w:val="en-US" w:eastAsia="ko-KR"/>
        </w:rPr>
        <w:t xml:space="preserve"> </w:t>
      </w:r>
      <w:r w:rsidR="00144244" w:rsidRPr="00943A5F">
        <w:rPr>
          <w:noProof/>
        </w:rPr>
        <w:t xml:space="preserve">equal to 1 specifies that </w:t>
      </w:r>
      <w:r w:rsidR="00144244">
        <w:rPr>
          <w:noProof/>
        </w:rPr>
        <w:t xml:space="preserve">the </w:t>
      </w:r>
      <w:r w:rsidR="00144244">
        <w:rPr>
          <w:lang w:eastAsia="ko-KR"/>
        </w:rPr>
        <w:t>transform_unit</w:t>
      </w:r>
      <w:r w:rsidR="00144244" w:rsidRPr="00943A5F">
        <w:rPr>
          <w:noProof/>
          <w:lang w:eastAsia="ko-KR"/>
        </w:rPr>
        <w:t>(</w:t>
      </w:r>
      <w:r w:rsidR="00144244">
        <w:rPr>
          <w:noProof/>
          <w:lang w:eastAsia="ko-KR"/>
        </w:rPr>
        <w:t> </w:t>
      </w:r>
      <w:r w:rsidR="00144244" w:rsidRPr="00943A5F">
        <w:rPr>
          <w:noProof/>
          <w:lang w:eastAsia="ko-KR"/>
        </w:rPr>
        <w:t>)</w:t>
      </w:r>
      <w:r w:rsidR="00144244" w:rsidRPr="00943A5F">
        <w:rPr>
          <w:noProof/>
        </w:rPr>
        <w:t xml:space="preserve"> syntax </w:t>
      </w:r>
      <w:r w:rsidR="00144244">
        <w:rPr>
          <w:noProof/>
        </w:rPr>
        <w:t xml:space="preserve">structure </w:t>
      </w:r>
      <w:r w:rsidR="00144244" w:rsidRPr="00943A5F">
        <w:rPr>
          <w:noProof/>
        </w:rPr>
        <w:t xml:space="preserve">is present for the current coding unit. </w:t>
      </w:r>
      <w:r w:rsidR="00144244" w:rsidRPr="00C303FF">
        <w:rPr>
          <w:noProof/>
        </w:rPr>
        <w:t>cbf_all</w:t>
      </w:r>
      <w:r w:rsidR="00144244" w:rsidRPr="00943A5F">
        <w:rPr>
          <w:noProof/>
        </w:rPr>
        <w:t xml:space="preserve"> equal to 0 specifies that </w:t>
      </w:r>
      <w:r w:rsidR="00144244">
        <w:rPr>
          <w:lang w:eastAsia="ko-KR"/>
        </w:rPr>
        <w:t>transform_unit</w:t>
      </w:r>
      <w:r w:rsidR="00144244" w:rsidRPr="00943A5F">
        <w:rPr>
          <w:noProof/>
          <w:lang w:eastAsia="ko-KR"/>
        </w:rPr>
        <w:t>(</w:t>
      </w:r>
      <w:r w:rsidR="00144244">
        <w:rPr>
          <w:noProof/>
          <w:lang w:eastAsia="ko-KR"/>
        </w:rPr>
        <w:t> </w:t>
      </w:r>
      <w:r w:rsidR="00144244" w:rsidRPr="00943A5F">
        <w:rPr>
          <w:noProof/>
          <w:lang w:eastAsia="ko-KR"/>
        </w:rPr>
        <w:t>)</w:t>
      </w:r>
      <w:r w:rsidR="00144244" w:rsidRPr="00943A5F">
        <w:rPr>
          <w:noProof/>
        </w:rPr>
        <w:t xml:space="preserve"> syntax </w:t>
      </w:r>
      <w:r w:rsidR="00144244">
        <w:rPr>
          <w:noProof/>
        </w:rPr>
        <w:t xml:space="preserve">structure </w:t>
      </w:r>
      <w:r w:rsidR="00144244" w:rsidRPr="00943A5F">
        <w:rPr>
          <w:noProof/>
        </w:rPr>
        <w:t xml:space="preserve">is </w:t>
      </w:r>
      <w:r w:rsidR="00144244">
        <w:rPr>
          <w:noProof/>
        </w:rPr>
        <w:t xml:space="preserve">not </w:t>
      </w:r>
      <w:r w:rsidR="00144244" w:rsidRPr="00943A5F">
        <w:rPr>
          <w:noProof/>
        </w:rPr>
        <w:t>present for the current coding unit.</w:t>
      </w:r>
    </w:p>
    <w:p w14:paraId="6FFFF922" w14:textId="77777777" w:rsidR="00144244" w:rsidRPr="00943A5F" w:rsidRDefault="00144244" w:rsidP="00144244">
      <w:pPr>
        <w:rPr>
          <w:noProof/>
        </w:rPr>
      </w:pPr>
      <w:r w:rsidRPr="00943A5F">
        <w:rPr>
          <w:noProof/>
        </w:rPr>
        <w:t xml:space="preserve">When </w:t>
      </w:r>
      <w:r w:rsidRPr="00C303FF">
        <w:rPr>
          <w:noProof/>
        </w:rPr>
        <w:t>cbf_all</w:t>
      </w:r>
      <w:r w:rsidRPr="00943A5F">
        <w:rPr>
          <w:noProof/>
        </w:rPr>
        <w:t xml:space="preserve"> is not present, its value is inferred to be equal to </w:t>
      </w:r>
      <w:r>
        <w:rPr>
          <w:noProof/>
        </w:rPr>
        <w:t>1</w:t>
      </w:r>
      <w:r w:rsidRPr="00943A5F">
        <w:rPr>
          <w:noProof/>
        </w:rPr>
        <w:t>.</w:t>
      </w:r>
    </w:p>
    <w:p w14:paraId="1B56498A" w14:textId="3F139669" w:rsidR="002548C7" w:rsidRPr="00901B03" w:rsidRDefault="002548C7" w:rsidP="002548C7">
      <w:pPr>
        <w:pStyle w:val="40"/>
        <w:rPr>
          <w:lang w:val="en-CA"/>
        </w:rPr>
      </w:pPr>
      <w:r>
        <w:rPr>
          <w:lang w:val="en-CA"/>
        </w:rPr>
        <w:t>Transform</w:t>
      </w:r>
      <w:r w:rsidRPr="00901B03">
        <w:rPr>
          <w:lang w:val="en-CA"/>
        </w:rPr>
        <w:t xml:space="preserve"> unit semantics</w:t>
      </w:r>
    </w:p>
    <w:p w14:paraId="2A3519B0" w14:textId="77777777" w:rsidR="00BD2B7E" w:rsidRDefault="00BD2B7E" w:rsidP="00BD2B7E">
      <w:pPr>
        <w:rPr>
          <w:lang w:val="en-US"/>
        </w:rPr>
      </w:pPr>
      <w:r>
        <w:rPr>
          <w:lang w:val="en-US"/>
        </w:rPr>
        <w:t xml:space="preserve">The variables </w:t>
      </w:r>
      <w:r>
        <w:rPr>
          <w:lang w:val="en-US" w:eastAsia="ko-KR"/>
        </w:rPr>
        <w:t>allowAtsInterVerHalf</w:t>
      </w:r>
      <w:r>
        <w:rPr>
          <w:lang w:val="en-US"/>
        </w:rPr>
        <w:t xml:space="preserve">, </w:t>
      </w:r>
      <w:r>
        <w:rPr>
          <w:lang w:val="en-US" w:eastAsia="ko-KR"/>
        </w:rPr>
        <w:t>allowAtsInterHorHalf</w:t>
      </w:r>
      <w:r>
        <w:rPr>
          <w:lang w:val="en-US"/>
        </w:rPr>
        <w:t xml:space="preserve">, </w:t>
      </w:r>
      <w:r>
        <w:rPr>
          <w:lang w:val="en-US" w:eastAsia="ko-KR"/>
        </w:rPr>
        <w:t xml:space="preserve">allowAtsInterVerQuad </w:t>
      </w:r>
      <w:r>
        <w:rPr>
          <w:lang w:val="en-US"/>
        </w:rPr>
        <w:t xml:space="preserve">and </w:t>
      </w:r>
      <w:r>
        <w:rPr>
          <w:lang w:val="en-US" w:eastAsia="ko-KR"/>
        </w:rPr>
        <w:t xml:space="preserve">allowAtsInterHorQuad </w:t>
      </w:r>
      <w:r>
        <w:rPr>
          <w:lang w:val="en-US"/>
        </w:rPr>
        <w:t>are derived as follows:</w:t>
      </w:r>
    </w:p>
    <w:p w14:paraId="5227408A" w14:textId="77777777" w:rsidR="00BD2B7E" w:rsidRPr="005D5877" w:rsidRDefault="00BD2B7E" w:rsidP="00BD2B7E">
      <w:pPr>
        <w:numPr>
          <w:ilvl w:val="0"/>
          <w:numId w:val="4"/>
        </w:numPr>
        <w:tabs>
          <w:tab w:val="left" w:pos="284"/>
        </w:tabs>
        <w:rPr>
          <w:lang w:val="en-US"/>
        </w:rPr>
      </w:pPr>
      <w:r w:rsidRPr="00EC740B">
        <w:rPr>
          <w:rFonts w:eastAsia="Malgun Gothic"/>
          <w:lang w:val="en-US" w:eastAsia="ko-KR"/>
        </w:rPr>
        <w:t xml:space="preserve">The variable </w:t>
      </w:r>
      <w:r>
        <w:rPr>
          <w:lang w:val="en-US" w:eastAsia="ko-KR"/>
        </w:rPr>
        <w:t>allowAtsInterVerHalf is</w:t>
      </w:r>
      <w:r w:rsidRPr="00EC740B">
        <w:rPr>
          <w:rFonts w:eastAsia="Malgun Gothic"/>
          <w:lang w:val="en-US" w:eastAsia="ko-KR"/>
        </w:rPr>
        <w:t xml:space="preserve"> </w:t>
      </w:r>
      <w:r>
        <w:rPr>
          <w:rFonts w:eastAsia="Malgun Gothic"/>
          <w:lang w:val="en-US" w:eastAsia="ko-KR"/>
        </w:rPr>
        <w:t>set equal to TRUE if all of the following conditions are true</w:t>
      </w:r>
      <w:r w:rsidRPr="00EC740B">
        <w:rPr>
          <w:rFonts w:eastAsia="Malgun Gothic"/>
          <w:lang w:val="en-US" w:eastAsia="ko-KR"/>
        </w:rPr>
        <w:t>:</w:t>
      </w:r>
    </w:p>
    <w:p w14:paraId="46E3D289" w14:textId="77777777" w:rsidR="00BD2B7E"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greater than or equal to 3</w:t>
      </w:r>
      <w:r w:rsidRPr="00EC740B">
        <w:rPr>
          <w:lang w:val="en-US"/>
        </w:rPr>
        <w:t>.</w:t>
      </w:r>
    </w:p>
    <w:p w14:paraId="2D10BAE5"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less than or equal to 6</w:t>
      </w:r>
      <w:r w:rsidRPr="00EC740B">
        <w:rPr>
          <w:lang w:val="en-US"/>
        </w:rPr>
        <w:t>.</w:t>
      </w:r>
    </w:p>
    <w:p w14:paraId="75DEB6F5"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less than or equal to 6</w:t>
      </w:r>
      <w:r w:rsidRPr="00EC740B">
        <w:rPr>
          <w:lang w:val="en-US"/>
        </w:rPr>
        <w:t>.</w:t>
      </w:r>
    </w:p>
    <w:p w14:paraId="7C1DD80D" w14:textId="77777777" w:rsidR="00BD2B7E" w:rsidRPr="00EC740B" w:rsidRDefault="00BD2B7E" w:rsidP="00BD2B7E">
      <w:pPr>
        <w:numPr>
          <w:ilvl w:val="0"/>
          <w:numId w:val="4"/>
        </w:numPr>
        <w:tabs>
          <w:tab w:val="clear" w:pos="794"/>
          <w:tab w:val="clear" w:pos="1191"/>
          <w:tab w:val="clear" w:pos="1588"/>
          <w:tab w:val="clear" w:pos="1985"/>
          <w:tab w:val="left" w:pos="1080"/>
          <w:tab w:val="left" w:pos="1440"/>
          <w:tab w:val="left" w:pos="2977"/>
        </w:tabs>
        <w:rPr>
          <w:lang w:val="en-US"/>
        </w:rPr>
      </w:pPr>
      <w:r>
        <w:rPr>
          <w:lang w:val="en-US"/>
        </w:rPr>
        <w:t xml:space="preserve">Otherwise, </w:t>
      </w:r>
      <w:r>
        <w:rPr>
          <w:lang w:val="en-US" w:eastAsia="ko-KR"/>
        </w:rPr>
        <w:t>allowAtsInterVerHalf is</w:t>
      </w:r>
      <w:r w:rsidRPr="00EC740B">
        <w:rPr>
          <w:rFonts w:eastAsia="Malgun Gothic"/>
          <w:lang w:val="en-US" w:eastAsia="ko-KR"/>
        </w:rPr>
        <w:t xml:space="preserve"> </w:t>
      </w:r>
      <w:r>
        <w:rPr>
          <w:rFonts w:eastAsia="Malgun Gothic"/>
          <w:lang w:val="en-US" w:eastAsia="ko-KR"/>
        </w:rPr>
        <w:t>set equal to FALSE.</w:t>
      </w:r>
    </w:p>
    <w:p w14:paraId="1FF65F17" w14:textId="77777777" w:rsidR="00BD2B7E" w:rsidRPr="007B707E" w:rsidRDefault="00BD2B7E" w:rsidP="00BD2B7E">
      <w:pPr>
        <w:numPr>
          <w:ilvl w:val="0"/>
          <w:numId w:val="4"/>
        </w:numPr>
        <w:tabs>
          <w:tab w:val="left" w:pos="284"/>
        </w:tabs>
        <w:rPr>
          <w:lang w:val="en-US"/>
        </w:rPr>
      </w:pPr>
      <w:r w:rsidRPr="00EC740B">
        <w:rPr>
          <w:rFonts w:eastAsia="Malgun Gothic"/>
          <w:lang w:val="en-US" w:eastAsia="ko-KR"/>
        </w:rPr>
        <w:t xml:space="preserve">The variable </w:t>
      </w:r>
      <w:r>
        <w:rPr>
          <w:lang w:val="en-US" w:eastAsia="ko-KR"/>
        </w:rPr>
        <w:t>allowAtsInterVerQuad is</w:t>
      </w:r>
      <w:r w:rsidRPr="00EC740B">
        <w:rPr>
          <w:rFonts w:eastAsia="Malgun Gothic"/>
          <w:lang w:val="en-US" w:eastAsia="ko-KR"/>
        </w:rPr>
        <w:t xml:space="preserve"> </w:t>
      </w:r>
      <w:r>
        <w:rPr>
          <w:rFonts w:eastAsia="Malgun Gothic"/>
          <w:lang w:val="en-US" w:eastAsia="ko-KR"/>
        </w:rPr>
        <w:t>set equal to TRUE if all of the following conditions are true</w:t>
      </w:r>
      <w:r w:rsidRPr="00EC740B">
        <w:rPr>
          <w:rFonts w:eastAsia="Malgun Gothic"/>
          <w:lang w:val="en-US" w:eastAsia="ko-KR"/>
        </w:rPr>
        <w:t>:</w:t>
      </w:r>
    </w:p>
    <w:p w14:paraId="49AAAC47" w14:textId="77777777" w:rsidR="00BD2B7E"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greater than or equal to 4</w:t>
      </w:r>
      <w:r w:rsidRPr="00EC740B">
        <w:rPr>
          <w:lang w:val="en-US"/>
        </w:rPr>
        <w:t>.</w:t>
      </w:r>
    </w:p>
    <w:p w14:paraId="339FFF1A"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less than or equal to 6</w:t>
      </w:r>
      <w:r w:rsidRPr="00EC740B">
        <w:rPr>
          <w:lang w:val="en-US"/>
        </w:rPr>
        <w:t>.</w:t>
      </w:r>
    </w:p>
    <w:p w14:paraId="1C0A6416"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less than or equal to 6</w:t>
      </w:r>
      <w:r w:rsidRPr="00EC740B">
        <w:rPr>
          <w:lang w:val="en-US"/>
        </w:rPr>
        <w:t>.</w:t>
      </w:r>
    </w:p>
    <w:p w14:paraId="55AE5916" w14:textId="77777777" w:rsidR="00BD2B7E" w:rsidRPr="00EC740B" w:rsidRDefault="00BD2B7E" w:rsidP="00BD2B7E">
      <w:pPr>
        <w:numPr>
          <w:ilvl w:val="0"/>
          <w:numId w:val="4"/>
        </w:numPr>
        <w:tabs>
          <w:tab w:val="clear" w:pos="794"/>
          <w:tab w:val="clear" w:pos="1191"/>
          <w:tab w:val="clear" w:pos="1588"/>
          <w:tab w:val="clear" w:pos="1985"/>
          <w:tab w:val="left" w:pos="1080"/>
          <w:tab w:val="left" w:pos="1440"/>
          <w:tab w:val="left" w:pos="2977"/>
        </w:tabs>
        <w:rPr>
          <w:lang w:val="en-US"/>
        </w:rPr>
      </w:pPr>
      <w:r>
        <w:rPr>
          <w:lang w:val="en-US"/>
        </w:rPr>
        <w:lastRenderedPageBreak/>
        <w:t xml:space="preserve">Otherwise, </w:t>
      </w:r>
      <w:r>
        <w:rPr>
          <w:lang w:val="en-US" w:eastAsia="ko-KR"/>
        </w:rPr>
        <w:t>allowAtsInterVerQuad is</w:t>
      </w:r>
      <w:r w:rsidRPr="00EC740B">
        <w:rPr>
          <w:rFonts w:eastAsia="Malgun Gothic"/>
          <w:lang w:val="en-US" w:eastAsia="ko-KR"/>
        </w:rPr>
        <w:t xml:space="preserve"> </w:t>
      </w:r>
      <w:r>
        <w:rPr>
          <w:rFonts w:eastAsia="Malgun Gothic"/>
          <w:lang w:val="en-US" w:eastAsia="ko-KR"/>
        </w:rPr>
        <w:t>set equal to FALSE.</w:t>
      </w:r>
    </w:p>
    <w:p w14:paraId="1C9C8A92" w14:textId="77777777" w:rsidR="00BD2B7E" w:rsidRPr="007B707E" w:rsidRDefault="00BD2B7E" w:rsidP="00BD2B7E">
      <w:pPr>
        <w:numPr>
          <w:ilvl w:val="0"/>
          <w:numId w:val="4"/>
        </w:numPr>
        <w:tabs>
          <w:tab w:val="left" w:pos="284"/>
        </w:tabs>
        <w:rPr>
          <w:lang w:val="en-US"/>
        </w:rPr>
      </w:pPr>
      <w:r w:rsidRPr="00EC740B">
        <w:rPr>
          <w:rFonts w:eastAsia="Malgun Gothic"/>
          <w:lang w:val="en-US" w:eastAsia="ko-KR"/>
        </w:rPr>
        <w:t xml:space="preserve">The variable </w:t>
      </w:r>
      <w:r>
        <w:rPr>
          <w:lang w:val="en-US" w:eastAsia="ko-KR"/>
        </w:rPr>
        <w:t>allowAtsInterHorHalf is</w:t>
      </w:r>
      <w:r w:rsidRPr="00EC740B">
        <w:rPr>
          <w:rFonts w:eastAsia="Malgun Gothic"/>
          <w:lang w:val="en-US" w:eastAsia="ko-KR"/>
        </w:rPr>
        <w:t xml:space="preserve"> </w:t>
      </w:r>
      <w:r>
        <w:rPr>
          <w:rFonts w:eastAsia="Malgun Gothic"/>
          <w:lang w:val="en-US" w:eastAsia="ko-KR"/>
        </w:rPr>
        <w:t>set equal to TRUE if all of the following conditions are true</w:t>
      </w:r>
      <w:r w:rsidRPr="00EC740B">
        <w:rPr>
          <w:rFonts w:eastAsia="Malgun Gothic"/>
          <w:lang w:val="en-US" w:eastAsia="ko-KR"/>
        </w:rPr>
        <w:t>:</w:t>
      </w:r>
    </w:p>
    <w:p w14:paraId="3C7CB3E5" w14:textId="77777777" w:rsidR="00BD2B7E"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greater than or equal to 3</w:t>
      </w:r>
      <w:r w:rsidRPr="00EC740B">
        <w:rPr>
          <w:lang w:val="en-US"/>
        </w:rPr>
        <w:t>.</w:t>
      </w:r>
    </w:p>
    <w:p w14:paraId="170E1C27"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less than or equal to 6</w:t>
      </w:r>
      <w:r w:rsidRPr="00EC740B">
        <w:rPr>
          <w:lang w:val="en-US"/>
        </w:rPr>
        <w:t>.</w:t>
      </w:r>
    </w:p>
    <w:p w14:paraId="135AD458"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less than or equal to 6</w:t>
      </w:r>
      <w:r w:rsidRPr="00EC740B">
        <w:rPr>
          <w:lang w:val="en-US"/>
        </w:rPr>
        <w:t>.</w:t>
      </w:r>
    </w:p>
    <w:p w14:paraId="1E90F515" w14:textId="77777777" w:rsidR="00BD2B7E" w:rsidRPr="00EC740B" w:rsidRDefault="00BD2B7E" w:rsidP="00BD2B7E">
      <w:pPr>
        <w:numPr>
          <w:ilvl w:val="0"/>
          <w:numId w:val="4"/>
        </w:numPr>
        <w:tabs>
          <w:tab w:val="clear" w:pos="794"/>
          <w:tab w:val="clear" w:pos="1191"/>
          <w:tab w:val="clear" w:pos="1588"/>
          <w:tab w:val="clear" w:pos="1985"/>
          <w:tab w:val="left" w:pos="1080"/>
          <w:tab w:val="left" w:pos="1440"/>
          <w:tab w:val="left" w:pos="2977"/>
        </w:tabs>
        <w:rPr>
          <w:lang w:val="en-US"/>
        </w:rPr>
      </w:pPr>
      <w:r>
        <w:rPr>
          <w:lang w:val="en-US"/>
        </w:rPr>
        <w:t xml:space="preserve">Otherwise, </w:t>
      </w:r>
      <w:r>
        <w:rPr>
          <w:lang w:val="en-US" w:eastAsia="ko-KR"/>
        </w:rPr>
        <w:t>allowAtsInterHorHalf is</w:t>
      </w:r>
      <w:r w:rsidRPr="00EC740B">
        <w:rPr>
          <w:rFonts w:eastAsia="Malgun Gothic"/>
          <w:lang w:val="en-US" w:eastAsia="ko-KR"/>
        </w:rPr>
        <w:t xml:space="preserve"> </w:t>
      </w:r>
      <w:r>
        <w:rPr>
          <w:rFonts w:eastAsia="Malgun Gothic"/>
          <w:lang w:val="en-US" w:eastAsia="ko-KR"/>
        </w:rPr>
        <w:t>set equal to FALSE.</w:t>
      </w:r>
    </w:p>
    <w:p w14:paraId="3A16FA8D" w14:textId="77777777" w:rsidR="00BD2B7E" w:rsidRPr="007B707E" w:rsidRDefault="00BD2B7E" w:rsidP="00BD2B7E">
      <w:pPr>
        <w:numPr>
          <w:ilvl w:val="0"/>
          <w:numId w:val="4"/>
        </w:numPr>
        <w:tabs>
          <w:tab w:val="left" w:pos="284"/>
        </w:tabs>
        <w:rPr>
          <w:lang w:val="en-US"/>
        </w:rPr>
      </w:pPr>
      <w:r w:rsidRPr="00EC740B">
        <w:rPr>
          <w:rFonts w:eastAsia="Malgun Gothic"/>
          <w:lang w:val="en-US" w:eastAsia="ko-KR"/>
        </w:rPr>
        <w:t xml:space="preserve">The variable </w:t>
      </w:r>
      <w:r>
        <w:rPr>
          <w:lang w:val="en-US" w:eastAsia="ko-KR"/>
        </w:rPr>
        <w:t>allowAtsInterHorQuad is</w:t>
      </w:r>
      <w:r w:rsidRPr="00EC740B">
        <w:rPr>
          <w:rFonts w:eastAsia="Malgun Gothic"/>
          <w:lang w:val="en-US" w:eastAsia="ko-KR"/>
        </w:rPr>
        <w:t xml:space="preserve"> </w:t>
      </w:r>
      <w:r>
        <w:rPr>
          <w:rFonts w:eastAsia="Malgun Gothic"/>
          <w:lang w:val="en-US" w:eastAsia="ko-KR"/>
        </w:rPr>
        <w:t>set equal to TRUE if all of the following conditions are true</w:t>
      </w:r>
      <w:r w:rsidRPr="00EC740B">
        <w:rPr>
          <w:rFonts w:eastAsia="Malgun Gothic"/>
          <w:lang w:val="en-US" w:eastAsia="ko-KR"/>
        </w:rPr>
        <w:t>:</w:t>
      </w:r>
    </w:p>
    <w:p w14:paraId="1E96B77C" w14:textId="77777777" w:rsidR="00BD2B7E"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greater than or equal to 4</w:t>
      </w:r>
      <w:r w:rsidRPr="00EC740B">
        <w:rPr>
          <w:lang w:val="en-US"/>
        </w:rPr>
        <w:t>.</w:t>
      </w:r>
    </w:p>
    <w:p w14:paraId="1709D5BC"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log2CbWidth is less than or equal to 6</w:t>
      </w:r>
      <w:r w:rsidRPr="00EC740B">
        <w:rPr>
          <w:lang w:val="en-US"/>
        </w:rPr>
        <w:t>.</w:t>
      </w:r>
    </w:p>
    <w:p w14:paraId="6F593DEC" w14:textId="77777777" w:rsidR="00BD2B7E" w:rsidRPr="00EC740B" w:rsidRDefault="00BD2B7E" w:rsidP="00BD2B7E">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lang w:val="en-US"/>
        </w:rPr>
      </w:pPr>
      <w:r w:rsidRPr="00EC740B">
        <w:rPr>
          <w:lang w:val="en-US"/>
        </w:rPr>
        <w:t xml:space="preserve">A variable </w:t>
      </w:r>
      <w:r>
        <w:rPr>
          <w:lang w:val="en-US"/>
        </w:rPr>
        <w:t>log2CbHeight is less than or equal to 6</w:t>
      </w:r>
      <w:r w:rsidRPr="00EC740B">
        <w:rPr>
          <w:lang w:val="en-US"/>
        </w:rPr>
        <w:t>.</w:t>
      </w:r>
    </w:p>
    <w:p w14:paraId="4DA98284" w14:textId="77777777" w:rsidR="00BD2B7E" w:rsidRPr="0014113E" w:rsidRDefault="00BD2B7E" w:rsidP="00BD2B7E">
      <w:pPr>
        <w:numPr>
          <w:ilvl w:val="0"/>
          <w:numId w:val="4"/>
        </w:numPr>
        <w:tabs>
          <w:tab w:val="clear" w:pos="794"/>
          <w:tab w:val="clear" w:pos="1191"/>
          <w:tab w:val="clear" w:pos="1588"/>
          <w:tab w:val="clear" w:pos="1985"/>
          <w:tab w:val="left" w:pos="1080"/>
          <w:tab w:val="left" w:pos="1440"/>
          <w:tab w:val="left" w:pos="2977"/>
        </w:tabs>
        <w:rPr>
          <w:lang w:val="en-US"/>
        </w:rPr>
      </w:pPr>
      <w:r>
        <w:rPr>
          <w:lang w:val="en-US"/>
        </w:rPr>
        <w:t xml:space="preserve">Otherwise, </w:t>
      </w:r>
      <w:r>
        <w:rPr>
          <w:lang w:val="en-US" w:eastAsia="ko-KR"/>
        </w:rPr>
        <w:t>allowAtsInterHorQuad is</w:t>
      </w:r>
      <w:r w:rsidRPr="00EC740B">
        <w:rPr>
          <w:rFonts w:eastAsia="Malgun Gothic"/>
          <w:lang w:val="en-US" w:eastAsia="ko-KR"/>
        </w:rPr>
        <w:t xml:space="preserve"> </w:t>
      </w:r>
      <w:r>
        <w:rPr>
          <w:rFonts w:eastAsia="Malgun Gothic"/>
          <w:lang w:val="en-US" w:eastAsia="ko-KR"/>
        </w:rPr>
        <w:t>set equal to FALSE.</w:t>
      </w:r>
      <w:r w:rsidRPr="0014113E">
        <w:rPr>
          <w:lang w:val="en-US"/>
        </w:rPr>
        <w:t xml:space="preserve"> </w:t>
      </w:r>
    </w:p>
    <w:p w14:paraId="015617B8" w14:textId="0AF5F726" w:rsidR="002548C7" w:rsidRDefault="0000771C" w:rsidP="008B2CFD">
      <w:pPr>
        <w:rPr>
          <w:rFonts w:eastAsia="Malgun Gothic"/>
          <w:lang w:val="en-CA" w:eastAsia="ko-KR"/>
        </w:rPr>
      </w:pPr>
      <w:r w:rsidRPr="00561B48">
        <w:rPr>
          <w:rFonts w:eastAsia="Malgun Gothic" w:hint="eastAsia"/>
          <w:b/>
          <w:lang w:val="en-CA" w:eastAsia="ko-KR"/>
        </w:rPr>
        <w:t>c</w:t>
      </w:r>
      <w:r w:rsidRPr="00561B48">
        <w:rPr>
          <w:rFonts w:eastAsia="Malgun Gothic"/>
          <w:b/>
          <w:lang w:val="en-CA" w:eastAsia="ko-KR"/>
        </w:rPr>
        <w:t>bf_cb</w:t>
      </w:r>
      <w:r>
        <w:rPr>
          <w:rFonts w:eastAsia="Malgun Gothic"/>
          <w:lang w:val="en-CA" w:eastAsia="ko-KR"/>
        </w:rPr>
        <w:t xml:space="preserve"> </w:t>
      </w:r>
      <w:r w:rsidR="006D67FD" w:rsidRPr="00943A5F">
        <w:rPr>
          <w:noProof/>
        </w:rPr>
        <w:t>equal to 1 specifies that the Cb transform block contains one or more transform coefficient levels not equal to 0.</w:t>
      </w:r>
      <w:r w:rsidR="006D67FD">
        <w:rPr>
          <w:noProof/>
        </w:rPr>
        <w:t xml:space="preserve"> </w:t>
      </w:r>
      <w:r w:rsidR="006A70F8" w:rsidRPr="00943A5F">
        <w:rPr>
          <w:noProof/>
        </w:rPr>
        <w:t>When cbf_</w:t>
      </w:r>
      <w:r w:rsidR="00D147B9">
        <w:rPr>
          <w:noProof/>
        </w:rPr>
        <w:t>cb</w:t>
      </w:r>
      <w:r w:rsidR="006A70F8" w:rsidRPr="00943A5F">
        <w:rPr>
          <w:noProof/>
        </w:rPr>
        <w:t xml:space="preserve"> is not present, it is inferred to be equal to 1.</w:t>
      </w:r>
    </w:p>
    <w:p w14:paraId="467FA1A2" w14:textId="7CAD31E4" w:rsidR="0000771C" w:rsidRPr="00CC6298" w:rsidRDefault="0000771C" w:rsidP="008B2CFD">
      <w:pPr>
        <w:rPr>
          <w:rFonts w:eastAsia="Malgun Gothic"/>
          <w:lang w:eastAsia="ko-KR"/>
        </w:rPr>
      </w:pPr>
      <w:r w:rsidRPr="00A17F7F">
        <w:rPr>
          <w:rFonts w:eastAsia="Malgun Gothic" w:hint="eastAsia"/>
          <w:b/>
          <w:lang w:val="en-CA" w:eastAsia="ko-KR"/>
        </w:rPr>
        <w:t>c</w:t>
      </w:r>
      <w:r w:rsidRPr="00A17F7F">
        <w:rPr>
          <w:rFonts w:eastAsia="Malgun Gothic"/>
          <w:b/>
          <w:lang w:val="en-CA" w:eastAsia="ko-KR"/>
        </w:rPr>
        <w:t>bf_c</w:t>
      </w:r>
      <w:r>
        <w:rPr>
          <w:rFonts w:eastAsia="Malgun Gothic"/>
          <w:b/>
          <w:lang w:val="en-CA" w:eastAsia="ko-KR"/>
        </w:rPr>
        <w:t>r</w:t>
      </w:r>
      <w:r>
        <w:rPr>
          <w:rFonts w:eastAsia="Malgun Gothic"/>
          <w:lang w:val="en-CA" w:eastAsia="ko-KR"/>
        </w:rPr>
        <w:t xml:space="preserve"> </w:t>
      </w:r>
      <w:r w:rsidR="00D147B9">
        <w:rPr>
          <w:noProof/>
        </w:rPr>
        <w:t>equal to 1 specifies that the Cr</w:t>
      </w:r>
      <w:r w:rsidR="00D147B9" w:rsidRPr="00943A5F">
        <w:rPr>
          <w:noProof/>
        </w:rPr>
        <w:t xml:space="preserve"> transform block contains one or more transform coefficient levels not equal to 0.</w:t>
      </w:r>
      <w:r w:rsidR="00D147B9">
        <w:rPr>
          <w:noProof/>
        </w:rPr>
        <w:t xml:space="preserve"> </w:t>
      </w:r>
      <w:r w:rsidR="00D147B9" w:rsidRPr="00943A5F">
        <w:rPr>
          <w:noProof/>
        </w:rPr>
        <w:t>When cbf_</w:t>
      </w:r>
      <w:r w:rsidR="00D147B9">
        <w:rPr>
          <w:noProof/>
        </w:rPr>
        <w:t>cr</w:t>
      </w:r>
      <w:r w:rsidR="00D147B9" w:rsidRPr="00943A5F">
        <w:rPr>
          <w:noProof/>
        </w:rPr>
        <w:t xml:space="preserve"> is not present, it is inferred to be equal to 1.</w:t>
      </w:r>
    </w:p>
    <w:p w14:paraId="60676188" w14:textId="7F3414FA" w:rsidR="00034176" w:rsidRDefault="0000771C" w:rsidP="008B2CFD">
      <w:pPr>
        <w:rPr>
          <w:noProof/>
        </w:rPr>
      </w:pPr>
      <w:r w:rsidRPr="00A17F7F">
        <w:rPr>
          <w:rFonts w:eastAsia="Malgun Gothic" w:hint="eastAsia"/>
          <w:b/>
          <w:lang w:val="en-CA" w:eastAsia="ko-KR"/>
        </w:rPr>
        <w:t>c</w:t>
      </w:r>
      <w:r w:rsidRPr="00A17F7F">
        <w:rPr>
          <w:rFonts w:eastAsia="Malgun Gothic"/>
          <w:b/>
          <w:lang w:val="en-CA" w:eastAsia="ko-KR"/>
        </w:rPr>
        <w:t>bf_</w:t>
      </w:r>
      <w:r>
        <w:rPr>
          <w:rFonts w:eastAsia="Malgun Gothic"/>
          <w:b/>
          <w:lang w:val="en-CA" w:eastAsia="ko-KR"/>
        </w:rPr>
        <w:t>luma</w:t>
      </w:r>
      <w:r>
        <w:rPr>
          <w:rFonts w:eastAsia="Malgun Gothic"/>
          <w:lang w:val="en-CA" w:eastAsia="ko-KR"/>
        </w:rPr>
        <w:t xml:space="preserve"> </w:t>
      </w:r>
      <w:r w:rsidR="00034176" w:rsidRPr="00943A5F">
        <w:rPr>
          <w:noProof/>
        </w:rPr>
        <w:t>equal to 1 specifies that the luma transform block contains one or more transform coefficient levels not equal to 0.</w:t>
      </w:r>
      <w:r w:rsidR="00CB15C4">
        <w:rPr>
          <w:noProof/>
        </w:rPr>
        <w:t xml:space="preserve"> </w:t>
      </w:r>
      <w:r w:rsidR="00CB15C4" w:rsidRPr="00943A5F">
        <w:rPr>
          <w:noProof/>
        </w:rPr>
        <w:t>When cbf_luma is not present, it is inferred to be equal to 1</w:t>
      </w:r>
      <w:r w:rsidR="00CB15C4">
        <w:rPr>
          <w:noProof/>
        </w:rPr>
        <w:t>.</w:t>
      </w:r>
    </w:p>
    <w:p w14:paraId="35AF69CA" w14:textId="0CA9FA73" w:rsidR="00AD5AB6" w:rsidRPr="00AD70A9" w:rsidRDefault="00AD5AB6" w:rsidP="00AD5AB6">
      <w:pPr>
        <w:rPr>
          <w:rFonts w:eastAsia="Malgun Gothic"/>
          <w:lang w:eastAsia="ko-KR"/>
        </w:rPr>
      </w:pPr>
      <w:r w:rsidRPr="00A17F7F">
        <w:rPr>
          <w:rFonts w:eastAsia="Malgun Gothic" w:hint="eastAsia"/>
          <w:b/>
          <w:lang w:val="en-CA" w:eastAsia="ko-KR"/>
        </w:rPr>
        <w:t>c</w:t>
      </w:r>
      <w:r>
        <w:rPr>
          <w:rFonts w:eastAsia="Malgun Gothic"/>
          <w:b/>
          <w:lang w:val="en-CA" w:eastAsia="ko-KR"/>
        </w:rPr>
        <w:t xml:space="preserve">u_qp_delta </w:t>
      </w:r>
      <w:r>
        <w:rPr>
          <w:noProof/>
        </w:rPr>
        <w:t xml:space="preserve">specifies the difference </w:t>
      </w:r>
      <w:r w:rsidRPr="00943A5F">
        <w:rPr>
          <w:noProof/>
          <w:lang w:eastAsia="ko-KR"/>
        </w:rPr>
        <w:t>CuQpDelta</w:t>
      </w:r>
      <w:r>
        <w:rPr>
          <w:noProof/>
          <w:lang w:eastAsia="ko-KR"/>
        </w:rPr>
        <w:t>Val</w:t>
      </w:r>
      <w:r w:rsidRPr="00943A5F">
        <w:rPr>
          <w:noProof/>
          <w:lang w:eastAsia="ko-KR"/>
        </w:rPr>
        <w:t> </w:t>
      </w:r>
      <w:r>
        <w:rPr>
          <w:noProof/>
        </w:rPr>
        <w:t xml:space="preserve"> value between the luma quantization parameter of the current coding unit and its prediction. </w:t>
      </w:r>
      <w:r>
        <w:t xml:space="preserve">The decoded value of cu_qp_delta shall be in the range of </w:t>
      </w:r>
      <w:r w:rsidRPr="008107CE">
        <w:rPr>
          <w:rFonts w:eastAsia="Malgun Gothic"/>
          <w:lang w:val="en-CA"/>
        </w:rPr>
        <w:t>–</w:t>
      </w:r>
      <w:r>
        <w:t xml:space="preserve">26 to +25, inclusive. when it is not present, cu_qp_delta shall be inferred to be equal to 0.When </w:t>
      </w:r>
      <w:r w:rsidRPr="00383558">
        <w:rPr>
          <w:rFonts w:eastAsia="Malgun Gothic"/>
          <w:lang w:val="en-CA" w:eastAsia="ko-KR"/>
        </w:rPr>
        <w:t>cu_qp_delta</w:t>
      </w:r>
      <w:r>
        <w:rPr>
          <w:rFonts w:eastAsia="Malgun Gothic"/>
          <w:lang w:val="en-CA" w:eastAsia="ko-KR"/>
        </w:rPr>
        <w:t xml:space="preserve"> is present, the var</w:t>
      </w:r>
      <w:r w:rsidR="000B4B32">
        <w:rPr>
          <w:rFonts w:eastAsia="Malgun Gothic"/>
          <w:lang w:val="en-CA" w:eastAsia="ko-KR"/>
        </w:rPr>
        <w:t>i</w:t>
      </w:r>
      <w:r>
        <w:rPr>
          <w:rFonts w:eastAsia="Malgun Gothic"/>
          <w:lang w:val="en-CA" w:eastAsia="ko-KR"/>
        </w:rPr>
        <w:t xml:space="preserve">able </w:t>
      </w:r>
      <w:r>
        <w:rPr>
          <w:lang w:val="en-US" w:eastAsia="ko-KR"/>
        </w:rPr>
        <w:t>cuQpDeltaCode</w:t>
      </w:r>
      <w:r>
        <w:rPr>
          <w:lang w:eastAsia="ko-KR"/>
        </w:rPr>
        <w:t xml:space="preserve"> is </w:t>
      </w:r>
      <w:r>
        <w:t>derived as follows:</w:t>
      </w:r>
      <w:r w:rsidRPr="001C70A3">
        <w:rPr>
          <w:rFonts w:eastAsia="Malgun Gothic"/>
          <w:lang w:eastAsia="ko-KR"/>
        </w:rPr>
        <w:t xml:space="preserve"> </w:t>
      </w:r>
    </w:p>
    <w:p w14:paraId="257A4DBD" w14:textId="28BA0738" w:rsidR="00AD5AB6" w:rsidRDefault="00AD5AB6" w:rsidP="00AD5AB6">
      <w:pPr>
        <w:pStyle w:val="Equation"/>
        <w:ind w:left="567"/>
      </w:pPr>
      <w:r>
        <w:rPr>
          <w:lang w:val="en-US" w:eastAsia="ko-KR"/>
        </w:rPr>
        <w:t>cuQpDeltaCode</w:t>
      </w:r>
      <w:r>
        <w:rPr>
          <w:lang w:eastAsia="ko-KR"/>
        </w:rPr>
        <w:t xml:space="preserve"> = 0</w:t>
      </w:r>
      <w:r>
        <w:tab/>
      </w:r>
      <w:r>
        <w:tab/>
      </w:r>
      <w:r w:rsidRPr="00901B03">
        <w:rPr>
          <w:lang w:val="en-CA" w:eastAsia="ko-KR"/>
        </w:rPr>
        <w:t>(</w:t>
      </w:r>
      <w:r w:rsidRPr="00901B03">
        <w:rPr>
          <w:lang w:val="en-CA" w:eastAsia="ko-KR"/>
        </w:rPr>
        <w:fldChar w:fldCharType="begin" w:fldLock="1"/>
      </w:r>
      <w:r w:rsidRPr="00901B03">
        <w:rPr>
          <w:lang w:val="en-CA" w:eastAsia="ko-KR"/>
        </w:rPr>
        <w:instrText xml:space="preserve"> STYLEREF 1 \s </w:instrText>
      </w:r>
      <w:r w:rsidRPr="00901B03">
        <w:rPr>
          <w:lang w:val="en-CA" w:eastAsia="ko-KR"/>
        </w:rPr>
        <w:fldChar w:fldCharType="separate"/>
      </w:r>
      <w:r>
        <w:rPr>
          <w:noProof/>
          <w:lang w:val="en-CA" w:eastAsia="ko-KR"/>
        </w:rPr>
        <w:t>7</w:t>
      </w:r>
      <w:r w:rsidRPr="00901B03">
        <w:rPr>
          <w:lang w:val="en-CA" w:eastAsia="ko-KR"/>
        </w:rPr>
        <w:fldChar w:fldCharType="end"/>
      </w:r>
      <w:r w:rsidRPr="00901B03">
        <w:rPr>
          <w:lang w:val="en-CA" w:eastAsia="ko-KR"/>
        </w:rPr>
        <w:noBreakHyphen/>
      </w:r>
      <w:r>
        <w:rPr>
          <w:lang w:val="en-CA" w:eastAsia="ko-KR"/>
        </w:rPr>
        <w:fldChar w:fldCharType="begin"/>
      </w:r>
      <w:r>
        <w:rPr>
          <w:lang w:val="en-CA" w:eastAsia="ko-KR"/>
        </w:rPr>
        <w:instrText xml:space="preserve"> SEQ Equation \* ARABIC \s 1 </w:instrText>
      </w:r>
      <w:r>
        <w:rPr>
          <w:lang w:val="en-CA" w:eastAsia="ko-KR"/>
        </w:rPr>
        <w:fldChar w:fldCharType="separate"/>
      </w:r>
      <w:r w:rsidR="0063227E">
        <w:rPr>
          <w:noProof/>
          <w:lang w:val="en-CA" w:eastAsia="ko-KR"/>
        </w:rPr>
        <w:t>70</w:t>
      </w:r>
      <w:r>
        <w:rPr>
          <w:lang w:val="en-CA" w:eastAsia="ko-KR"/>
        </w:rPr>
        <w:fldChar w:fldCharType="end"/>
      </w:r>
      <w:r w:rsidRPr="00901B03">
        <w:rPr>
          <w:lang w:val="en-CA" w:eastAsia="ko-KR"/>
        </w:rPr>
        <w:t>)</w:t>
      </w:r>
    </w:p>
    <w:p w14:paraId="295FD01F" w14:textId="0C4FB753" w:rsidR="00014E6A" w:rsidRPr="00220A8E" w:rsidRDefault="00014E6A" w:rsidP="00014E6A">
      <w:pPr>
        <w:rPr>
          <w:noProof/>
          <w:lang w:val="en-CA"/>
        </w:rPr>
      </w:pPr>
      <w:r>
        <w:rPr>
          <w:b/>
          <w:noProof/>
        </w:rPr>
        <w:t>ats_cu_intra_flag</w:t>
      </w:r>
      <w:r>
        <w:rPr>
          <w:lang w:eastAsia="ko-KR"/>
        </w:rPr>
        <w:t>[ x0 ][ y0 ]</w:t>
      </w:r>
      <w:r>
        <w:rPr>
          <w:noProof/>
          <w:lang w:val="en-CA"/>
        </w:rPr>
        <w:t xml:space="preserve"> specifies whether a</w:t>
      </w:r>
      <w:r w:rsidR="00E23598">
        <w:rPr>
          <w:noProof/>
          <w:lang w:val="en-CA"/>
        </w:rPr>
        <w:t>n</w:t>
      </w:r>
      <w:r>
        <w:rPr>
          <w:noProof/>
          <w:lang w:val="en-CA"/>
        </w:rPr>
        <w:t xml:space="preserve"> adaptive</w:t>
      </w:r>
      <w:r w:rsidRPr="00220A8E">
        <w:rPr>
          <w:noProof/>
          <w:lang w:val="en-CA"/>
        </w:rPr>
        <w:t xml:space="preserve"> transform </w:t>
      </w:r>
      <w:r>
        <w:rPr>
          <w:noProof/>
          <w:lang w:val="en-CA"/>
        </w:rPr>
        <w:t>selection</w:t>
      </w:r>
      <w:r w:rsidRPr="00220A8E">
        <w:rPr>
          <w:noProof/>
          <w:lang w:val="en-CA"/>
        </w:rPr>
        <w:t xml:space="preserve"> </w:t>
      </w:r>
      <w:r>
        <w:rPr>
          <w:noProof/>
          <w:lang w:val="en-CA"/>
        </w:rPr>
        <w:t>is</w:t>
      </w:r>
      <w:r w:rsidRPr="00220A8E">
        <w:rPr>
          <w:noProof/>
          <w:lang w:val="en-CA"/>
        </w:rPr>
        <w:t xml:space="preserve"> applied to the residual samples along the horizontal and vertical direction of the associated luma transform block. The array indices x0, y0 specify the location ( x0, y0 ) of the top-left luma sample of the considered transform block relative to the top-left luma sample of the picture.</w:t>
      </w:r>
    </w:p>
    <w:p w14:paraId="5BC006EF" w14:textId="77777777" w:rsidR="00014E6A" w:rsidRDefault="00014E6A" w:rsidP="00014E6A">
      <w:pPr>
        <w:rPr>
          <w:noProof/>
          <w:lang w:val="en-CA"/>
        </w:rPr>
      </w:pPr>
      <w:r>
        <w:rPr>
          <w:noProof/>
          <w:lang w:val="en-CA"/>
        </w:rPr>
        <w:t>When ats_cu_intra_flag</w:t>
      </w:r>
      <w:r w:rsidRPr="00220A8E">
        <w:rPr>
          <w:noProof/>
          <w:lang w:val="en-CA"/>
        </w:rPr>
        <w:t>[ x0 ][ y0 ] is not present, it is inferred to be equal to 0.</w:t>
      </w:r>
    </w:p>
    <w:p w14:paraId="70D6D836" w14:textId="77777777" w:rsidR="00014E6A" w:rsidRDefault="00014E6A" w:rsidP="00014E6A">
      <w:pPr>
        <w:rPr>
          <w:noProof/>
          <w:lang w:val="en-CA"/>
        </w:rPr>
      </w:pPr>
      <w:r w:rsidRPr="006C673E">
        <w:rPr>
          <w:rFonts w:eastAsia="Malgun Gothic"/>
          <w:noProof/>
          <w:lang w:val="en-CA" w:eastAsia="ko-KR"/>
        </w:rPr>
        <w:t>It is a requirement of bitstream conformance that</w:t>
      </w:r>
      <w:r>
        <w:rPr>
          <w:rFonts w:eastAsia="Malgun Gothic"/>
          <w:noProof/>
          <w:lang w:val="en-CA" w:eastAsia="ko-KR"/>
        </w:rPr>
        <w:t xml:space="preserve"> when </w:t>
      </w:r>
      <w:r w:rsidRPr="003F3F11">
        <w:rPr>
          <w:noProof/>
        </w:rPr>
        <w:t>CuPredMode</w:t>
      </w:r>
      <w:r w:rsidRPr="003F3F11">
        <w:t>[ x ][ y ]</w:t>
      </w:r>
      <w:r w:rsidRPr="003F3F11">
        <w:rPr>
          <w:noProof/>
        </w:rPr>
        <w:t xml:space="preserve"> is equal to MODE_I</w:t>
      </w:r>
      <w:r>
        <w:rPr>
          <w:noProof/>
        </w:rPr>
        <w:t>BC</w:t>
      </w:r>
      <w:r>
        <w:rPr>
          <w:rFonts w:eastAsia="Malgun Gothic"/>
          <w:noProof/>
          <w:lang w:val="en-CA" w:eastAsia="ko-KR"/>
        </w:rPr>
        <w:t xml:space="preserve">, </w:t>
      </w:r>
      <w:r>
        <w:rPr>
          <w:noProof/>
          <w:lang w:val="en-CA"/>
        </w:rPr>
        <w:t>ats_cu_intra_flag</w:t>
      </w:r>
      <w:r w:rsidRPr="00220A8E">
        <w:rPr>
          <w:noProof/>
          <w:lang w:val="en-CA"/>
        </w:rPr>
        <w:t>[ x0 ][ y0 ]</w:t>
      </w:r>
      <w:r>
        <w:rPr>
          <w:noProof/>
          <w:lang w:val="en-CA"/>
        </w:rPr>
        <w:t xml:space="preserve"> shall be equal to 0.</w:t>
      </w:r>
    </w:p>
    <w:p w14:paraId="7D318434" w14:textId="44942339" w:rsidR="00014E6A" w:rsidRPr="00220A8E" w:rsidRDefault="00014E6A" w:rsidP="00014E6A">
      <w:pPr>
        <w:rPr>
          <w:noProof/>
          <w:lang w:val="en-CA"/>
        </w:rPr>
      </w:pPr>
      <w:r>
        <w:rPr>
          <w:b/>
          <w:noProof/>
        </w:rPr>
        <w:t>ats</w:t>
      </w:r>
      <w:r>
        <w:rPr>
          <w:b/>
          <w:noProof/>
          <w:lang w:val="en-CA"/>
        </w:rPr>
        <w:t>_hor_mode</w:t>
      </w:r>
      <w:r>
        <w:rPr>
          <w:lang w:eastAsia="ko-KR"/>
        </w:rPr>
        <w:t>[ x0 ][ y0 ]</w:t>
      </w:r>
      <w:r>
        <w:rPr>
          <w:noProof/>
          <w:lang w:val="en-CA"/>
        </w:rPr>
        <w:t xml:space="preserve"> specifies which </w:t>
      </w:r>
      <w:r w:rsidR="000B4B32">
        <w:rPr>
          <w:noProof/>
          <w:lang w:val="en-CA"/>
        </w:rPr>
        <w:t>kernel</w:t>
      </w:r>
      <w:r w:rsidR="000B4B32" w:rsidRPr="00220A8E">
        <w:rPr>
          <w:noProof/>
          <w:lang w:val="en-CA"/>
        </w:rPr>
        <w:t xml:space="preserve"> </w:t>
      </w:r>
      <w:r>
        <w:rPr>
          <w:noProof/>
          <w:lang w:val="en-CA"/>
        </w:rPr>
        <w:t>is</w:t>
      </w:r>
      <w:r w:rsidRPr="00220A8E">
        <w:rPr>
          <w:noProof/>
          <w:lang w:val="en-CA"/>
        </w:rPr>
        <w:t xml:space="preserve"> applied to the residual samples along the horizontal direction of the associated luma transform block. The array indices x0, y0 specify the location ( x0, y0 ) of the top-left luma sample of the considered transform block relative to the top-left luma sample of the picture.</w:t>
      </w:r>
    </w:p>
    <w:p w14:paraId="6FA9B101" w14:textId="77777777" w:rsidR="00014E6A" w:rsidRDefault="00014E6A" w:rsidP="00014E6A">
      <w:pPr>
        <w:rPr>
          <w:noProof/>
          <w:lang w:val="en-CA"/>
        </w:rPr>
      </w:pPr>
      <w:r>
        <w:rPr>
          <w:noProof/>
          <w:lang w:val="en-CA"/>
        </w:rPr>
        <w:t>When ats_hor_mode</w:t>
      </w:r>
      <w:r w:rsidRPr="00220A8E">
        <w:rPr>
          <w:noProof/>
          <w:lang w:val="en-CA"/>
        </w:rPr>
        <w:t>[ x0 ][ y0 ] is not present, it is inferred to be equal to 0.</w:t>
      </w:r>
    </w:p>
    <w:p w14:paraId="5BF865C7" w14:textId="73108E14" w:rsidR="00014E6A" w:rsidRPr="00220A8E" w:rsidRDefault="00014E6A" w:rsidP="00014E6A">
      <w:pPr>
        <w:rPr>
          <w:noProof/>
          <w:lang w:val="en-CA"/>
        </w:rPr>
      </w:pPr>
      <w:r>
        <w:rPr>
          <w:b/>
          <w:noProof/>
        </w:rPr>
        <w:t>ats</w:t>
      </w:r>
      <w:r>
        <w:rPr>
          <w:b/>
          <w:noProof/>
          <w:lang w:val="en-CA"/>
        </w:rPr>
        <w:t>_ver_mode</w:t>
      </w:r>
      <w:r>
        <w:rPr>
          <w:lang w:eastAsia="ko-KR"/>
        </w:rPr>
        <w:t>[ x0 ][ y0 ]</w:t>
      </w:r>
      <w:r>
        <w:rPr>
          <w:noProof/>
          <w:lang w:val="en-CA"/>
        </w:rPr>
        <w:t xml:space="preserve"> specifies which </w:t>
      </w:r>
      <w:r w:rsidR="000B4B32">
        <w:rPr>
          <w:noProof/>
          <w:lang w:val="en-CA"/>
        </w:rPr>
        <w:t>kernel</w:t>
      </w:r>
      <w:r w:rsidR="000B4B32" w:rsidRPr="00220A8E">
        <w:rPr>
          <w:noProof/>
          <w:lang w:val="en-CA"/>
        </w:rPr>
        <w:t xml:space="preserve"> </w:t>
      </w:r>
      <w:r>
        <w:rPr>
          <w:noProof/>
          <w:lang w:val="en-CA"/>
        </w:rPr>
        <w:t>is</w:t>
      </w:r>
      <w:r w:rsidRPr="00220A8E">
        <w:rPr>
          <w:noProof/>
          <w:lang w:val="en-CA"/>
        </w:rPr>
        <w:t xml:space="preserve"> applied to the residual samples along the </w:t>
      </w:r>
      <w:r>
        <w:rPr>
          <w:noProof/>
          <w:lang w:val="en-CA"/>
        </w:rPr>
        <w:t>vertical</w:t>
      </w:r>
      <w:r w:rsidRPr="00220A8E">
        <w:rPr>
          <w:noProof/>
          <w:lang w:val="en-CA"/>
        </w:rPr>
        <w:t xml:space="preserve"> direction of the associated luma transform block. The array indices x0, y0 specify the location ( x0, y0 ) of the top-left luma sample of the considered transform block relative to the top-left luma sample of the picture.</w:t>
      </w:r>
    </w:p>
    <w:p w14:paraId="2149DAE9" w14:textId="58408A03" w:rsidR="00014E6A" w:rsidRPr="00A23D36" w:rsidRDefault="00014E6A" w:rsidP="00CF217F">
      <w:pPr>
        <w:rPr>
          <w:noProof/>
          <w:lang w:val="en-CA"/>
        </w:rPr>
      </w:pPr>
      <w:r>
        <w:rPr>
          <w:noProof/>
          <w:lang w:val="en-CA"/>
        </w:rPr>
        <w:t>When ats</w:t>
      </w:r>
      <w:r w:rsidRPr="00220A8E">
        <w:rPr>
          <w:noProof/>
          <w:lang w:val="en-CA"/>
        </w:rPr>
        <w:t>_</w:t>
      </w:r>
      <w:r>
        <w:rPr>
          <w:noProof/>
          <w:lang w:val="en-CA"/>
        </w:rPr>
        <w:t>ver_mode</w:t>
      </w:r>
      <w:r w:rsidRPr="00220A8E">
        <w:rPr>
          <w:noProof/>
          <w:lang w:val="en-CA"/>
        </w:rPr>
        <w:t xml:space="preserve"> [ x0 ][ y0 ] is not present, it is inferred to be equal to 0.</w:t>
      </w:r>
    </w:p>
    <w:p w14:paraId="1D06D6C6" w14:textId="0E1A4807" w:rsidR="00CF217F" w:rsidRDefault="00CF217F" w:rsidP="00CF217F">
      <w:pPr>
        <w:rPr>
          <w:noProof/>
        </w:rPr>
      </w:pPr>
      <w:r>
        <w:rPr>
          <w:b/>
          <w:noProof/>
        </w:rPr>
        <w:t>ats_cu_inter_flag</w:t>
      </w:r>
      <w:r>
        <w:rPr>
          <w:noProof/>
        </w:rPr>
        <w:t>[ x0 ][ y0 ] equal to 1 specifies that for the current coding unit, sub-block transform is used. ats_cu_inter_flag[ x0 ][ y0 ] equal to 0 specifies that for the current coding unit, sub-block transform is not used.</w:t>
      </w:r>
    </w:p>
    <w:p w14:paraId="2A6A1DC8" w14:textId="5D498374" w:rsidR="00CF217F" w:rsidRDefault="00CF217F" w:rsidP="00CF217F">
      <w:pPr>
        <w:rPr>
          <w:noProof/>
        </w:rPr>
      </w:pPr>
      <w:r>
        <w:rPr>
          <w:noProof/>
        </w:rPr>
        <w:t>When ats_cu_inter_flag[ x0 ][ y0 ] is not present, its value is inferred to be equal to 0.</w:t>
      </w:r>
    </w:p>
    <w:p w14:paraId="6844E0FD" w14:textId="5ACEE2C9" w:rsidR="00350F4A" w:rsidRPr="00A23D36" w:rsidRDefault="00350F4A" w:rsidP="00CF217F">
      <w:pPr>
        <w:rPr>
          <w:noProof/>
          <w:lang w:val="en-CA"/>
        </w:rPr>
      </w:pPr>
      <w:r w:rsidRPr="006C673E">
        <w:rPr>
          <w:rFonts w:eastAsia="Malgun Gothic"/>
          <w:noProof/>
          <w:lang w:val="en-CA" w:eastAsia="ko-KR"/>
        </w:rPr>
        <w:t>It is a requirement of bitstream conformance that</w:t>
      </w:r>
      <w:r>
        <w:rPr>
          <w:rFonts w:eastAsia="Malgun Gothic"/>
          <w:noProof/>
          <w:lang w:val="en-CA" w:eastAsia="ko-KR"/>
        </w:rPr>
        <w:t xml:space="preserve"> when </w:t>
      </w:r>
      <w:r w:rsidR="00364040" w:rsidRPr="003F3F11">
        <w:rPr>
          <w:noProof/>
        </w:rPr>
        <w:t>CuPredMode</w:t>
      </w:r>
      <w:r w:rsidR="00364040" w:rsidRPr="003F3F11">
        <w:t>[ x ][ y ]</w:t>
      </w:r>
      <w:r w:rsidR="00364040" w:rsidRPr="003F3F11">
        <w:rPr>
          <w:noProof/>
        </w:rPr>
        <w:t xml:space="preserve"> is equal to MODE_I</w:t>
      </w:r>
      <w:r w:rsidR="00364040">
        <w:rPr>
          <w:noProof/>
        </w:rPr>
        <w:t>BC</w:t>
      </w:r>
      <w:r>
        <w:rPr>
          <w:rFonts w:eastAsia="Malgun Gothic"/>
          <w:noProof/>
          <w:lang w:val="en-CA" w:eastAsia="ko-KR"/>
        </w:rPr>
        <w:t xml:space="preserve">, </w:t>
      </w:r>
      <w:r>
        <w:rPr>
          <w:noProof/>
          <w:lang w:val="en-CA"/>
        </w:rPr>
        <w:t>ats_cu_inter_flag</w:t>
      </w:r>
      <w:r w:rsidRPr="00220A8E">
        <w:rPr>
          <w:noProof/>
          <w:lang w:val="en-CA"/>
        </w:rPr>
        <w:t>[ x0 ][ y0 ]</w:t>
      </w:r>
      <w:r>
        <w:rPr>
          <w:noProof/>
          <w:lang w:val="en-CA"/>
        </w:rPr>
        <w:t xml:space="preserve"> shall be equal to 0.</w:t>
      </w:r>
    </w:p>
    <w:p w14:paraId="44054FCE" w14:textId="77777777" w:rsidR="00CF217F" w:rsidRDefault="00CF217F" w:rsidP="00CF217F">
      <w:pPr>
        <w:rPr>
          <w:lang w:eastAsia="ko-KR"/>
        </w:rPr>
      </w:pPr>
      <w:r>
        <w:rPr>
          <w:b/>
          <w:lang w:eastAsia="ko-KR"/>
        </w:rPr>
        <w:t>ats_cu_inter_quad_flag</w:t>
      </w:r>
      <w:r>
        <w:rPr>
          <w:lang w:eastAsia="ko-KR"/>
        </w:rPr>
        <w:t>[ x0 ][ y0 ] equal to 1 specifies that for the current coding unit, the sub-block transform includes a transform unit of 1/4 size of the current coding unit. ats_cu_inter_quad_flag[ x0 ][ y0 ] equal to 0 specifies that for the current coding unit the sub-block transform includes a transform unit of 1/2 size of the current coding unit.</w:t>
      </w:r>
    </w:p>
    <w:p w14:paraId="1AD37CFC" w14:textId="77777777" w:rsidR="00CF217F" w:rsidRDefault="00CF217F" w:rsidP="00CF217F">
      <w:pPr>
        <w:rPr>
          <w:lang w:eastAsia="ko-KR"/>
        </w:rPr>
      </w:pPr>
      <w:r>
        <w:rPr>
          <w:lang w:eastAsia="ko-KR"/>
        </w:rPr>
        <w:t>When ats_cu_inter_quad_flag[ x0 ][ y0 ] is not present, its value is inferred to be equal to 0.</w:t>
      </w:r>
    </w:p>
    <w:p w14:paraId="3E6E9FA5" w14:textId="77777777" w:rsidR="00CF217F" w:rsidRDefault="00CF217F" w:rsidP="00CF217F">
      <w:pPr>
        <w:rPr>
          <w:lang w:eastAsia="ko-KR"/>
        </w:rPr>
      </w:pPr>
      <w:r>
        <w:rPr>
          <w:b/>
          <w:lang w:eastAsia="ko-KR"/>
        </w:rPr>
        <w:lastRenderedPageBreak/>
        <w:t>ats_cu_inter_horizontal_flag</w:t>
      </w:r>
      <w:r>
        <w:rPr>
          <w:lang w:eastAsia="ko-KR"/>
        </w:rPr>
        <w:t>[ x0 ][ y0 ]</w:t>
      </w:r>
      <w:r w:rsidRPr="00BE2192">
        <w:t xml:space="preserve"> </w:t>
      </w:r>
      <w:r>
        <w:rPr>
          <w:lang w:eastAsia="ko-KR"/>
        </w:rPr>
        <w:t>equal to 1 specifies that the current coding unit is tiled into 2 transform units by a horizontal split. ats_cu_inter_horizontal_flag[ x0 ][ y0 ] equal to 0 specifies that the current coding unit is tiled into 2 transform units by a vertical split.</w:t>
      </w:r>
    </w:p>
    <w:p w14:paraId="34EF5D73" w14:textId="77777777" w:rsidR="00CF217F" w:rsidRDefault="00CF217F" w:rsidP="00CF217F">
      <w:pPr>
        <w:rPr>
          <w:lang w:eastAsia="ko-KR"/>
        </w:rPr>
      </w:pPr>
      <w:r>
        <w:rPr>
          <w:lang w:eastAsia="ko-KR"/>
        </w:rPr>
        <w:t>When ats_cu_inter_horizontal_flag[ x0 ][ y0 ] is not present, its value is derived as follows:</w:t>
      </w:r>
    </w:p>
    <w:p w14:paraId="5DE0DCD1" w14:textId="77777777" w:rsidR="00CF217F" w:rsidRDefault="00CF217F" w:rsidP="00CF217F">
      <w:pPr>
        <w:rPr>
          <w:lang w:eastAsia="ko-KR"/>
        </w:rPr>
      </w:pPr>
      <w:r>
        <w:rPr>
          <w:lang w:eastAsia="ko-KR"/>
        </w:rPr>
        <w:t>–</w:t>
      </w:r>
      <w:r>
        <w:rPr>
          <w:lang w:eastAsia="ko-KR"/>
        </w:rPr>
        <w:tab/>
        <w:t xml:space="preserve">If ats_cu_inter_quad_flag[ x0 ][ y0 ] is equal to 1, ats_cu_inter_horizontal_flag[ x0 ][ y0 ] is set to be equal to </w:t>
      </w:r>
      <w:r>
        <w:rPr>
          <w:lang w:val="en-US" w:eastAsia="ko-KR"/>
        </w:rPr>
        <w:t>allowAtsInterHorQuad</w:t>
      </w:r>
      <w:r>
        <w:rPr>
          <w:lang w:eastAsia="ko-KR"/>
        </w:rPr>
        <w:t>.</w:t>
      </w:r>
    </w:p>
    <w:p w14:paraId="1684282D" w14:textId="77777777" w:rsidR="00CF217F" w:rsidRPr="005D5877" w:rsidRDefault="00CF217F" w:rsidP="00CF217F">
      <w:pPr>
        <w:rPr>
          <w:lang w:val="en-CA" w:eastAsia="ko-KR"/>
        </w:rPr>
      </w:pPr>
      <w:r>
        <w:rPr>
          <w:lang w:eastAsia="ko-KR"/>
        </w:rPr>
        <w:t>–</w:t>
      </w:r>
      <w:r>
        <w:rPr>
          <w:lang w:eastAsia="ko-KR"/>
        </w:rPr>
        <w:tab/>
        <w:t xml:space="preserve">Otherwise (ats_cu_inter_quad_flag[ x0 ][ y0 ] is equal to 0), ats_cu_inter_quad_flag[ x0 ][ y0 ] is set to be equal to </w:t>
      </w:r>
      <w:r>
        <w:rPr>
          <w:lang w:val="en-US" w:eastAsia="ko-KR"/>
        </w:rPr>
        <w:t>allowAtsInterHorHalf</w:t>
      </w:r>
      <w:r>
        <w:rPr>
          <w:lang w:eastAsia="ko-KR"/>
        </w:rPr>
        <w:t>.</w:t>
      </w:r>
    </w:p>
    <w:p w14:paraId="5373D031" w14:textId="0DD3CF9A" w:rsidR="00CF217F" w:rsidRPr="00A23D36" w:rsidRDefault="00CF217F" w:rsidP="008B2CFD">
      <w:pPr>
        <w:rPr>
          <w:noProof/>
          <w:lang w:val="en-US"/>
        </w:rPr>
      </w:pPr>
      <w:r>
        <w:rPr>
          <w:b/>
          <w:lang w:eastAsia="ko-KR"/>
        </w:rPr>
        <w:t>ats_cu_inter_pos_flag</w:t>
      </w:r>
      <w:r>
        <w:rPr>
          <w:lang w:eastAsia="ko-KR"/>
        </w:rPr>
        <w:t>[ x0 ][ y0 ]</w:t>
      </w:r>
      <w:r w:rsidRPr="00BE2192">
        <w:rPr>
          <w:lang w:eastAsia="ko-KR"/>
        </w:rPr>
        <w:t xml:space="preserve"> equal to 1 specifies that the tu_cbf_luma, tu_cbf_cb and tu_cbf_cr of the first transform unit in the current coding unit are not present in the bitstream. cu_sbt_pos_flag[ x0 ][ y0 ] equal to 0 specifies that the tu_cbf_luma, tu_cbf_cb and tu_cbf_cr of the second transform unit in the current coding unit are not present in the bitstream</w:t>
      </w:r>
    </w:p>
    <w:p w14:paraId="1B154779" w14:textId="1D0EF9F8" w:rsidR="004147B7" w:rsidRPr="00901B03" w:rsidRDefault="005948D8" w:rsidP="004147B7">
      <w:pPr>
        <w:pStyle w:val="40"/>
        <w:rPr>
          <w:lang w:val="en-CA"/>
        </w:rPr>
      </w:pPr>
      <w:r>
        <w:rPr>
          <w:lang w:val="en-CA"/>
        </w:rPr>
        <w:t>Run-length r</w:t>
      </w:r>
      <w:r w:rsidR="004147B7">
        <w:rPr>
          <w:lang w:val="en-CA"/>
        </w:rPr>
        <w:t>esidual coding</w:t>
      </w:r>
      <w:r w:rsidR="004147B7" w:rsidRPr="00901B03">
        <w:rPr>
          <w:lang w:val="en-CA"/>
        </w:rPr>
        <w:t xml:space="preserve"> semantics</w:t>
      </w:r>
    </w:p>
    <w:p w14:paraId="1BF3B2D0" w14:textId="58E07359" w:rsidR="0000771C" w:rsidRDefault="004C5BB7" w:rsidP="008B2CFD">
      <w:pPr>
        <w:rPr>
          <w:rFonts w:eastAsia="Malgun Gothic"/>
          <w:lang w:val="en-CA" w:eastAsia="ko-KR"/>
        </w:rPr>
      </w:pPr>
      <w:r w:rsidRPr="00B71638">
        <w:rPr>
          <w:rFonts w:eastAsia="Malgun Gothic" w:hint="eastAsia"/>
          <w:b/>
          <w:lang w:val="en-CA" w:eastAsia="ko-KR"/>
        </w:rPr>
        <w:t>c</w:t>
      </w:r>
      <w:r w:rsidRPr="00B71638">
        <w:rPr>
          <w:rFonts w:eastAsia="Malgun Gothic"/>
          <w:b/>
          <w:lang w:val="en-CA" w:eastAsia="ko-KR"/>
        </w:rPr>
        <w:t>oeff_zero_run</w:t>
      </w:r>
      <w:r>
        <w:rPr>
          <w:rFonts w:eastAsia="Malgun Gothic"/>
          <w:lang w:val="en-CA" w:eastAsia="ko-KR"/>
        </w:rPr>
        <w:t xml:space="preserve"> specifies</w:t>
      </w:r>
      <w:r w:rsidR="002F4B3D">
        <w:rPr>
          <w:rFonts w:eastAsia="Malgun Gothic"/>
          <w:lang w:val="en-CA" w:eastAsia="ko-KR"/>
        </w:rPr>
        <w:t xml:space="preserve"> </w:t>
      </w:r>
      <w:r w:rsidR="002F4B3D">
        <w:rPr>
          <w:rFonts w:hint="eastAsia"/>
        </w:rPr>
        <w:t>the</w:t>
      </w:r>
      <w:r w:rsidR="002F4B3D" w:rsidRPr="008107CE">
        <w:t xml:space="preserve"> </w:t>
      </w:r>
      <w:r w:rsidR="002F4B3D">
        <w:t>number of zero-valued transform coefficient levels that are located before the position of the next non-zero transform coefficient level in a scan of transform coefficient levels.</w:t>
      </w:r>
    </w:p>
    <w:p w14:paraId="40940CCD" w14:textId="071C045F" w:rsidR="004C5BB7" w:rsidRDefault="004C5BB7" w:rsidP="008B2CFD">
      <w:pPr>
        <w:rPr>
          <w:rFonts w:eastAsia="Malgun Gothic"/>
          <w:lang w:val="en-CA" w:eastAsia="ko-KR"/>
        </w:rPr>
      </w:pPr>
      <w:r w:rsidRPr="00A17F7F">
        <w:rPr>
          <w:rFonts w:eastAsia="Malgun Gothic" w:hint="eastAsia"/>
          <w:b/>
          <w:lang w:val="en-CA" w:eastAsia="ko-KR"/>
        </w:rPr>
        <w:t>c</w:t>
      </w:r>
      <w:r w:rsidRPr="00A17F7F">
        <w:rPr>
          <w:rFonts w:eastAsia="Malgun Gothic"/>
          <w:b/>
          <w:lang w:val="en-CA" w:eastAsia="ko-KR"/>
        </w:rPr>
        <w:t>oeff_</w:t>
      </w:r>
      <w:r>
        <w:rPr>
          <w:rFonts w:eastAsia="Malgun Gothic"/>
          <w:b/>
          <w:lang w:val="en-CA" w:eastAsia="ko-KR"/>
        </w:rPr>
        <w:t>abs_level_minus1</w:t>
      </w:r>
      <w:r>
        <w:rPr>
          <w:rFonts w:eastAsia="Malgun Gothic"/>
          <w:lang w:val="en-CA" w:eastAsia="ko-KR"/>
        </w:rPr>
        <w:t xml:space="preserve"> </w:t>
      </w:r>
      <w:r w:rsidR="00F0156C" w:rsidRPr="008107CE">
        <w:t xml:space="preserve">plus 1 specifies the absolute value of </w:t>
      </w:r>
      <w:r w:rsidR="00F0156C" w:rsidRPr="008107CE">
        <w:rPr>
          <w:noProof/>
        </w:rPr>
        <w:t xml:space="preserve">a transform coefficient level </w:t>
      </w:r>
      <w:r w:rsidR="00F0156C">
        <w:rPr>
          <w:noProof/>
        </w:rPr>
        <w:t>at the givien scanning position.</w:t>
      </w:r>
    </w:p>
    <w:p w14:paraId="702E1B1C" w14:textId="4952C352" w:rsidR="00D402C3" w:rsidRPr="00943A5F" w:rsidRDefault="004C5BB7" w:rsidP="00D402C3">
      <w:pPr>
        <w:rPr>
          <w:noProof/>
        </w:rPr>
      </w:pPr>
      <w:r w:rsidRPr="00A17F7F">
        <w:rPr>
          <w:rFonts w:eastAsia="Malgun Gothic" w:hint="eastAsia"/>
          <w:b/>
          <w:lang w:val="en-CA" w:eastAsia="ko-KR"/>
        </w:rPr>
        <w:t>c</w:t>
      </w:r>
      <w:r w:rsidRPr="00A17F7F">
        <w:rPr>
          <w:rFonts w:eastAsia="Malgun Gothic"/>
          <w:b/>
          <w:lang w:val="en-CA" w:eastAsia="ko-KR"/>
        </w:rPr>
        <w:t>oeff_</w:t>
      </w:r>
      <w:r>
        <w:rPr>
          <w:rFonts w:eastAsia="Malgun Gothic"/>
          <w:b/>
          <w:lang w:val="en-CA" w:eastAsia="ko-KR"/>
        </w:rPr>
        <w:t>sign_flag</w:t>
      </w:r>
      <w:r>
        <w:rPr>
          <w:rFonts w:eastAsia="Malgun Gothic"/>
          <w:lang w:val="en-CA" w:eastAsia="ko-KR"/>
        </w:rPr>
        <w:t xml:space="preserve"> </w:t>
      </w:r>
      <w:r w:rsidR="00D402C3" w:rsidRPr="00943A5F">
        <w:rPr>
          <w:noProof/>
        </w:rPr>
        <w:t xml:space="preserve">specifies the sign of a transform coefficient level </w:t>
      </w:r>
      <w:r w:rsidR="00D402C3">
        <w:rPr>
          <w:noProof/>
        </w:rPr>
        <w:t>for the given scanning position</w:t>
      </w:r>
      <w:r w:rsidR="00D402C3" w:rsidRPr="00943A5F">
        <w:rPr>
          <w:noProof/>
        </w:rPr>
        <w:t xml:space="preserve"> </w:t>
      </w:r>
      <w:r w:rsidR="00D402C3">
        <w:rPr>
          <w:noProof/>
        </w:rPr>
        <w:t>as follows:</w:t>
      </w:r>
    </w:p>
    <w:p w14:paraId="33D2F2EA" w14:textId="77777777" w:rsidR="00D402C3" w:rsidRPr="00943A5F" w:rsidRDefault="00D402C3" w:rsidP="009A5AB4">
      <w:pPr>
        <w:numPr>
          <w:ilvl w:val="0"/>
          <w:numId w:val="40"/>
        </w:numPr>
        <w:tabs>
          <w:tab w:val="clear" w:pos="794"/>
          <w:tab w:val="left" w:pos="400"/>
        </w:tabs>
        <w:rPr>
          <w:noProof/>
        </w:rPr>
      </w:pPr>
      <w:r w:rsidRPr="00943A5F">
        <w:rPr>
          <w:noProof/>
        </w:rPr>
        <w:t>If coeff_sign_flag is equal to</w:t>
      </w:r>
      <w:r>
        <w:rPr>
          <w:noProof/>
        </w:rPr>
        <w:t xml:space="preserve"> </w:t>
      </w:r>
      <w:r w:rsidRPr="00943A5F">
        <w:rPr>
          <w:noProof/>
        </w:rPr>
        <w:t>0, the corresponding transform coefficient level has a positive value.</w:t>
      </w:r>
    </w:p>
    <w:p w14:paraId="3EBDCAA8" w14:textId="77777777" w:rsidR="00D402C3" w:rsidRPr="00943A5F" w:rsidRDefault="00D402C3" w:rsidP="009A5AB4">
      <w:pPr>
        <w:numPr>
          <w:ilvl w:val="0"/>
          <w:numId w:val="40"/>
        </w:numPr>
        <w:tabs>
          <w:tab w:val="clear" w:pos="794"/>
          <w:tab w:val="left" w:pos="400"/>
        </w:tabs>
        <w:rPr>
          <w:noProof/>
        </w:rPr>
      </w:pPr>
      <w:r w:rsidRPr="00943A5F">
        <w:rPr>
          <w:noProof/>
        </w:rPr>
        <w:t>Otherwise (coeff_sign_flag is equal to</w:t>
      </w:r>
      <w:r>
        <w:rPr>
          <w:noProof/>
        </w:rPr>
        <w:t xml:space="preserve"> </w:t>
      </w:r>
      <w:r w:rsidRPr="00943A5F">
        <w:rPr>
          <w:noProof/>
        </w:rPr>
        <w:t>1), the corresponding transform coefficient level has a negative value.</w:t>
      </w:r>
    </w:p>
    <w:p w14:paraId="75B8B66F" w14:textId="35B5F812" w:rsidR="0000771C" w:rsidRDefault="00D402C3" w:rsidP="00D402C3">
      <w:pPr>
        <w:rPr>
          <w:rFonts w:eastAsia="Malgun Gothic"/>
          <w:lang w:val="en-CA" w:eastAsia="ko-KR"/>
        </w:rPr>
      </w:pPr>
      <w:r w:rsidRPr="00943A5F">
        <w:rPr>
          <w:noProof/>
        </w:rPr>
        <w:t>When coeff_sign_flag is not present, it is inferred to be equal to 0.</w:t>
      </w:r>
    </w:p>
    <w:p w14:paraId="689A0B56" w14:textId="3B1822DD" w:rsidR="007E7619" w:rsidRDefault="004C5BB7" w:rsidP="007E7619">
      <w:pPr>
        <w:rPr>
          <w:rFonts w:eastAsia="Malgun Gothic"/>
          <w:lang w:val="en-CA"/>
        </w:rPr>
      </w:pPr>
      <w:r w:rsidRPr="00A17F7F">
        <w:rPr>
          <w:rFonts w:eastAsia="Malgun Gothic" w:hint="eastAsia"/>
          <w:b/>
          <w:lang w:val="en-CA" w:eastAsia="ko-KR"/>
        </w:rPr>
        <w:t>c</w:t>
      </w:r>
      <w:r w:rsidRPr="00A17F7F">
        <w:rPr>
          <w:rFonts w:eastAsia="Malgun Gothic"/>
          <w:b/>
          <w:lang w:val="en-CA" w:eastAsia="ko-KR"/>
        </w:rPr>
        <w:t>oeff_</w:t>
      </w:r>
      <w:r>
        <w:rPr>
          <w:rFonts w:eastAsia="Malgun Gothic"/>
          <w:b/>
          <w:lang w:val="en-CA" w:eastAsia="ko-KR"/>
        </w:rPr>
        <w:t>last_flag</w:t>
      </w:r>
      <w:r>
        <w:rPr>
          <w:rFonts w:eastAsia="Malgun Gothic"/>
          <w:lang w:val="en-CA" w:eastAsia="ko-KR"/>
        </w:rPr>
        <w:t xml:space="preserve"> specifies </w:t>
      </w:r>
      <w:r w:rsidR="007E7619" w:rsidRPr="008107CE">
        <w:rPr>
          <w:rFonts w:eastAsia="Malgun Gothic"/>
          <w:lang w:val="en-CA"/>
        </w:rPr>
        <w:t xml:space="preserve">for the </w:t>
      </w:r>
      <w:r w:rsidR="007E7619">
        <w:rPr>
          <w:rFonts w:eastAsia="Malgun Gothic" w:hint="eastAsia"/>
          <w:lang w:val="en-CA"/>
        </w:rPr>
        <w:t xml:space="preserve">given </w:t>
      </w:r>
      <w:r w:rsidR="007E7619" w:rsidRPr="008107CE">
        <w:rPr>
          <w:rFonts w:eastAsia="Malgun Gothic"/>
          <w:lang w:val="en-CA"/>
        </w:rPr>
        <w:t>scanning position whether there are non-zero transform coefficient</w:t>
      </w:r>
      <w:r w:rsidR="007E7619">
        <w:rPr>
          <w:rFonts w:eastAsia="Malgun Gothic"/>
          <w:lang w:val="en-CA"/>
        </w:rPr>
        <w:t xml:space="preserve"> </w:t>
      </w:r>
      <w:r w:rsidR="007E7619" w:rsidRPr="008107CE">
        <w:rPr>
          <w:rFonts w:eastAsia="Malgun Gothic"/>
          <w:lang w:val="en-CA"/>
        </w:rPr>
        <w:t xml:space="preserve">levels for </w:t>
      </w:r>
      <w:r w:rsidR="007E7619">
        <w:rPr>
          <w:rFonts w:eastAsia="Malgun Gothic"/>
          <w:lang w:val="en-CA"/>
        </w:rPr>
        <w:t xml:space="preserve">the next </w:t>
      </w:r>
      <w:r w:rsidR="007E7619" w:rsidRPr="008107CE">
        <w:rPr>
          <w:rFonts w:eastAsia="Malgun Gothic"/>
          <w:lang w:val="en-CA"/>
        </w:rPr>
        <w:t>subsequent scanning positions</w:t>
      </w:r>
      <w:r w:rsidR="007E7619">
        <w:rPr>
          <w:rFonts w:eastAsia="Malgun Gothic"/>
          <w:lang w:val="en-CA"/>
        </w:rPr>
        <w:t xml:space="preserve"> </w:t>
      </w:r>
      <w:r w:rsidR="007E7619" w:rsidRPr="008107CE">
        <w:rPr>
          <w:rFonts w:eastAsia="Malgun Gothic"/>
          <w:lang w:val="en-CA"/>
        </w:rPr>
        <w:t xml:space="preserve">to </w:t>
      </w:r>
      <w:r w:rsidR="00B60320" w:rsidRPr="00B60320">
        <w:rPr>
          <w:rFonts w:eastAsia="Malgun Gothic"/>
          <w:lang w:val="en-CA"/>
        </w:rPr>
        <w:t>nCbW</w:t>
      </w:r>
      <w:r w:rsidR="00B60320" w:rsidRPr="003F3F11">
        <w:rPr>
          <w:rFonts w:eastAsia="Batang"/>
          <w:noProof/>
        </w:rPr>
        <w:t> </w:t>
      </w:r>
      <w:r w:rsidR="00B60320" w:rsidRPr="00B60320">
        <w:rPr>
          <w:rFonts w:eastAsia="Malgun Gothic"/>
          <w:lang w:val="en-CA"/>
        </w:rPr>
        <w:t>*</w:t>
      </w:r>
      <w:r w:rsidR="00B60320" w:rsidRPr="003F3F11">
        <w:rPr>
          <w:rFonts w:eastAsia="Batang"/>
          <w:noProof/>
        </w:rPr>
        <w:t> </w:t>
      </w:r>
      <w:r w:rsidR="00B60320" w:rsidRPr="00B60320">
        <w:rPr>
          <w:rFonts w:eastAsia="Malgun Gothic"/>
          <w:lang w:val="en-CA"/>
        </w:rPr>
        <w:t>nCbH</w:t>
      </w:r>
      <w:r w:rsidR="007E7619" w:rsidRPr="008107CE">
        <w:rPr>
          <w:rFonts w:eastAsia="Malgun Gothic"/>
          <w:lang w:val="en-CA"/>
        </w:rPr>
        <w:t xml:space="preserve"> – 1 as follows</w:t>
      </w:r>
      <w:r w:rsidR="00C94B8E">
        <w:rPr>
          <w:rFonts w:eastAsia="Malgun Gothic"/>
          <w:lang w:val="en-CA"/>
        </w:rPr>
        <w:t>:</w:t>
      </w:r>
    </w:p>
    <w:p w14:paraId="460769BF" w14:textId="6938A452" w:rsidR="007E7619" w:rsidRPr="00943A5F" w:rsidRDefault="007E7619" w:rsidP="009A5AB4">
      <w:pPr>
        <w:numPr>
          <w:ilvl w:val="0"/>
          <w:numId w:val="40"/>
        </w:numPr>
        <w:tabs>
          <w:tab w:val="clear" w:pos="794"/>
          <w:tab w:val="left" w:pos="400"/>
        </w:tabs>
        <w:rPr>
          <w:noProof/>
        </w:rPr>
      </w:pPr>
      <w:r>
        <w:t xml:space="preserve">If </w:t>
      </w:r>
      <w:r w:rsidRPr="008107CE">
        <w:rPr>
          <w:rFonts w:eastAsia="Malgun Gothic" w:hint="eastAsia"/>
          <w:lang w:val="en-CA" w:eastAsia="ko-KR"/>
        </w:rPr>
        <w:t>c</w:t>
      </w:r>
      <w:r w:rsidRPr="008107CE">
        <w:rPr>
          <w:rFonts w:eastAsia="Malgun Gothic"/>
          <w:lang w:val="en-CA" w:eastAsia="ko-KR"/>
        </w:rPr>
        <w:t>oeff_last_flag</w:t>
      </w:r>
      <w:r>
        <w:t xml:space="preserve"> is equal to 1, all following transform coefficient levels (in scanning order) of the block have </w:t>
      </w:r>
      <w:r w:rsidR="00E23598">
        <w:t xml:space="preserve">a </w:t>
      </w:r>
      <w:r>
        <w:t>value equal to 0.</w:t>
      </w:r>
    </w:p>
    <w:p w14:paraId="519934C3" w14:textId="5D278E6D" w:rsidR="00EA1F69" w:rsidRPr="00984A1D" w:rsidRDefault="007E7619" w:rsidP="009A5AB4">
      <w:pPr>
        <w:numPr>
          <w:ilvl w:val="0"/>
          <w:numId w:val="40"/>
        </w:numPr>
        <w:tabs>
          <w:tab w:val="clear" w:pos="794"/>
          <w:tab w:val="left" w:pos="400"/>
        </w:tabs>
        <w:rPr>
          <w:lang w:val="en-CA"/>
        </w:rPr>
      </w:pPr>
      <w:r>
        <w:t>Otherwise (</w:t>
      </w:r>
      <w:r w:rsidRPr="008107CE">
        <w:rPr>
          <w:rFonts w:eastAsia="Malgun Gothic" w:hint="eastAsia"/>
          <w:lang w:val="en-CA" w:eastAsia="ko-KR"/>
        </w:rPr>
        <w:t>c</w:t>
      </w:r>
      <w:r w:rsidRPr="008107CE">
        <w:rPr>
          <w:rFonts w:eastAsia="Malgun Gothic"/>
          <w:lang w:val="en-CA" w:eastAsia="ko-KR"/>
        </w:rPr>
        <w:t>oeff_last_flag</w:t>
      </w:r>
      <w:r>
        <w:t xml:space="preserve"> is equal to 0), there are further non-zero transform coefficient levels along the scanning path</w:t>
      </w:r>
      <w:r w:rsidR="00836E0D">
        <w:t>.</w:t>
      </w:r>
    </w:p>
    <w:p w14:paraId="7D89FAA6" w14:textId="0950F4F4" w:rsidR="00EA1F69" w:rsidRPr="00901B03" w:rsidRDefault="00397A1F" w:rsidP="00EA1F69">
      <w:pPr>
        <w:pStyle w:val="40"/>
        <w:rPr>
          <w:lang w:val="en-CA"/>
        </w:rPr>
      </w:pPr>
      <w:r>
        <w:rPr>
          <w:lang w:val="en-CA"/>
        </w:rPr>
        <w:t>Enhanced r</w:t>
      </w:r>
      <w:r w:rsidR="00EA1F69">
        <w:rPr>
          <w:lang w:val="en-CA"/>
        </w:rPr>
        <w:t>esidual coding</w:t>
      </w:r>
      <w:r w:rsidR="00EA1F69" w:rsidRPr="00901B03">
        <w:rPr>
          <w:lang w:val="en-CA"/>
        </w:rPr>
        <w:t xml:space="preserve"> semantics</w:t>
      </w:r>
    </w:p>
    <w:p w14:paraId="31619C08" w14:textId="7A4CC73D" w:rsidR="00EA1F69" w:rsidRPr="00BF5797" w:rsidRDefault="00EA1F69" w:rsidP="00EA1F69">
      <w:pPr>
        <w:rPr>
          <w:rFonts w:eastAsia="Malgun Gothic"/>
          <w:bCs/>
          <w:lang w:val="en-CA" w:eastAsia="ko-KR"/>
        </w:rPr>
      </w:pPr>
      <w:r w:rsidRPr="00BF5797">
        <w:rPr>
          <w:rFonts w:eastAsia="Malgun Gothic"/>
          <w:b/>
          <w:lang w:val="en-CA" w:eastAsia="ko-KR"/>
        </w:rPr>
        <w:t xml:space="preserve">last_sig_coeff_x_prefix </w:t>
      </w:r>
      <w:r w:rsidRPr="00BF5797">
        <w:rPr>
          <w:rFonts w:eastAsia="Malgun Gothic"/>
          <w:bCs/>
          <w:lang w:val="en-CA" w:eastAsia="ko-KR"/>
        </w:rPr>
        <w:t xml:space="preserve">specifies the prefix of the column position of the last significant coefficient in scanning order within a transform block. The values of last_sig_coeff_x_prefix shall be in the range of 0 to ( </w:t>
      </w:r>
      <w:r w:rsidR="00DA073F">
        <w:rPr>
          <w:rFonts w:eastAsia="Malgun Gothic"/>
          <w:bCs/>
          <w:lang w:val="en-CA" w:eastAsia="ko-KR"/>
        </w:rPr>
        <w:t>log2TrafoWidth</w:t>
      </w:r>
      <w:r w:rsidRPr="00BF5797">
        <w:rPr>
          <w:rFonts w:eastAsia="Malgun Gothic"/>
          <w:bCs/>
          <w:lang w:val="en-CA" w:eastAsia="ko-KR"/>
        </w:rPr>
        <w:t xml:space="preserve"> &lt;&lt; 1 ) − 1, inclusive. </w:t>
      </w:r>
    </w:p>
    <w:p w14:paraId="08AB9DC6" w14:textId="12E77068" w:rsidR="00EA1F69" w:rsidRPr="00BF5797" w:rsidRDefault="00EA1F69" w:rsidP="00EA1F69">
      <w:pPr>
        <w:rPr>
          <w:rFonts w:eastAsia="Malgun Gothic"/>
          <w:bCs/>
          <w:lang w:val="en-CA" w:eastAsia="ko-KR"/>
        </w:rPr>
      </w:pPr>
      <w:r w:rsidRPr="00BF5797">
        <w:rPr>
          <w:rFonts w:eastAsia="Malgun Gothic"/>
          <w:b/>
          <w:lang w:val="en-CA" w:eastAsia="ko-KR"/>
        </w:rPr>
        <w:t>last_sig_coeff_y_prefix</w:t>
      </w:r>
      <w:r w:rsidRPr="00BF5797">
        <w:rPr>
          <w:rFonts w:eastAsia="Malgun Gothic"/>
          <w:bCs/>
          <w:lang w:val="en-CA" w:eastAsia="ko-KR"/>
        </w:rPr>
        <w:t xml:space="preserve"> specifies the prefix of the row position of the last significant coefficient in scanning order within a transform block. The values of last_sig_coeff_y_prefix shall be in the range of 0 to ( </w:t>
      </w:r>
      <w:r w:rsidR="00DA073F">
        <w:rPr>
          <w:rFonts w:eastAsia="Malgun Gothic"/>
          <w:bCs/>
          <w:lang w:val="en-CA" w:eastAsia="ko-KR"/>
        </w:rPr>
        <w:t>log2TrafoHeight</w:t>
      </w:r>
      <w:r w:rsidRPr="00BF5797">
        <w:rPr>
          <w:rFonts w:eastAsia="Malgun Gothic"/>
          <w:bCs/>
          <w:lang w:val="en-CA" w:eastAsia="ko-KR"/>
        </w:rPr>
        <w:t xml:space="preserve"> &lt;&lt; 1 ) − 1, inclusive. </w:t>
      </w:r>
    </w:p>
    <w:p w14:paraId="3AD0779E" w14:textId="77777777" w:rsidR="00EA1F69" w:rsidRPr="00BF5797" w:rsidRDefault="00EA1F69" w:rsidP="00EA1F69">
      <w:pPr>
        <w:rPr>
          <w:rFonts w:eastAsia="Malgun Gothic"/>
          <w:bCs/>
          <w:lang w:val="en-CA" w:eastAsia="ko-KR"/>
        </w:rPr>
      </w:pPr>
      <w:r w:rsidRPr="00BF5797">
        <w:rPr>
          <w:rFonts w:eastAsia="Malgun Gothic"/>
          <w:b/>
          <w:lang w:val="en-CA" w:eastAsia="ko-KR"/>
        </w:rPr>
        <w:t>last_sig_coeff_x_suffix</w:t>
      </w:r>
      <w:r w:rsidRPr="00BF5797">
        <w:rPr>
          <w:rFonts w:eastAsia="Malgun Gothic"/>
          <w:bCs/>
          <w:lang w:val="en-CA" w:eastAsia="ko-KR"/>
        </w:rPr>
        <w:t xml:space="preserve"> specifies the suffix of the column position of the last significant coefficient in scanning order within a transform block. The values of last_sig_coeff_x_suffix shall be in the range of 0 to ( 1 &lt;&lt; ( ( last_sig_coeff_x_prefix &gt;&gt; 1 ) − 1 ) ) − 1, inclusive. </w:t>
      </w:r>
    </w:p>
    <w:p w14:paraId="6A89B533" w14:textId="77777777" w:rsidR="00EA1F69" w:rsidRPr="00236311" w:rsidRDefault="00EA1F69" w:rsidP="00EA1F69">
      <w:pPr>
        <w:tabs>
          <w:tab w:val="clear" w:pos="794"/>
          <w:tab w:val="clear" w:pos="1191"/>
          <w:tab w:val="clear" w:pos="1588"/>
          <w:tab w:val="clear" w:pos="1985"/>
        </w:tabs>
        <w:overflowPunct/>
        <w:spacing w:before="0"/>
        <w:jc w:val="left"/>
        <w:textAlignment w:val="auto"/>
        <w:rPr>
          <w:color w:val="000000"/>
          <w:lang w:val="en-US"/>
        </w:rPr>
      </w:pPr>
      <w:r w:rsidRPr="00236311">
        <w:rPr>
          <w:color w:val="000000"/>
          <w:lang w:val="en-US"/>
        </w:rPr>
        <w:t xml:space="preserve">The column position of the last significant coefficient in scanning order within a transform block LastSignificantCoeffX is derived as follows: </w:t>
      </w:r>
    </w:p>
    <w:p w14:paraId="3FF94656" w14:textId="77777777" w:rsidR="00EA1F69"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236311">
        <w:rPr>
          <w:color w:val="000000"/>
          <w:lang w:val="en-US"/>
        </w:rPr>
        <w:t xml:space="preserve">If last_sig_coeff_x_suffix is not present, the following applies: </w:t>
      </w:r>
    </w:p>
    <w:p w14:paraId="590C1ECB" w14:textId="31372FFD" w:rsidR="00EA1F69" w:rsidRPr="00236311" w:rsidRDefault="00EA1F69" w:rsidP="00EA1F69">
      <w:pPr>
        <w:tabs>
          <w:tab w:val="clear" w:pos="794"/>
          <w:tab w:val="clear" w:pos="1191"/>
          <w:tab w:val="clear" w:pos="1588"/>
          <w:tab w:val="clear" w:pos="1985"/>
        </w:tabs>
        <w:overflowPunct/>
        <w:spacing w:before="0"/>
        <w:ind w:left="720" w:firstLine="720"/>
        <w:jc w:val="left"/>
        <w:textAlignment w:val="auto"/>
        <w:rPr>
          <w:color w:val="000000"/>
          <w:lang w:val="en-US"/>
        </w:rPr>
      </w:pPr>
      <w:r w:rsidRPr="00236311">
        <w:rPr>
          <w:color w:val="000000"/>
          <w:lang w:val="en-US"/>
        </w:rPr>
        <w:t xml:space="preserve">LastSignificantCoeffX = last_sig_coeff_x_prefix </w:t>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sidRPr="00901B03">
        <w:rPr>
          <w:lang w:val="en-CA" w:eastAsia="ko-KR"/>
        </w:rPr>
        <w:t>(</w:t>
      </w:r>
      <w:r w:rsidR="007C203E" w:rsidRPr="00901B03">
        <w:rPr>
          <w:lang w:val="en-CA" w:eastAsia="ko-KR"/>
        </w:rPr>
        <w:fldChar w:fldCharType="begin" w:fldLock="1"/>
      </w:r>
      <w:r w:rsidR="007C203E" w:rsidRPr="00901B03">
        <w:rPr>
          <w:lang w:val="en-CA" w:eastAsia="ko-KR"/>
        </w:rPr>
        <w:instrText xml:space="preserve"> STYLEREF 1 \s </w:instrText>
      </w:r>
      <w:r w:rsidR="007C203E" w:rsidRPr="00901B03">
        <w:rPr>
          <w:lang w:val="en-CA" w:eastAsia="ko-KR"/>
        </w:rPr>
        <w:fldChar w:fldCharType="separate"/>
      </w:r>
      <w:r w:rsidR="007C203E">
        <w:rPr>
          <w:noProof/>
          <w:lang w:val="en-CA" w:eastAsia="ko-KR"/>
        </w:rPr>
        <w:t>7</w:t>
      </w:r>
      <w:r w:rsidR="007C203E" w:rsidRPr="00901B03">
        <w:rPr>
          <w:lang w:val="en-CA" w:eastAsia="ko-KR"/>
        </w:rPr>
        <w:fldChar w:fldCharType="end"/>
      </w:r>
      <w:r w:rsidR="007C203E" w:rsidRPr="00901B03">
        <w:rPr>
          <w:lang w:val="en-CA" w:eastAsia="ko-KR"/>
        </w:rPr>
        <w:noBreakHyphen/>
      </w:r>
      <w:r w:rsidR="007C203E">
        <w:rPr>
          <w:lang w:val="en-CA" w:eastAsia="ko-KR"/>
        </w:rPr>
        <w:fldChar w:fldCharType="begin"/>
      </w:r>
      <w:r w:rsidR="007C203E">
        <w:rPr>
          <w:lang w:val="en-CA" w:eastAsia="ko-KR"/>
        </w:rPr>
        <w:instrText xml:space="preserve"> SEQ Equation \* ARABIC \s 1 </w:instrText>
      </w:r>
      <w:r w:rsidR="007C203E">
        <w:rPr>
          <w:lang w:val="en-CA" w:eastAsia="ko-KR"/>
        </w:rPr>
        <w:fldChar w:fldCharType="separate"/>
      </w:r>
      <w:r w:rsidR="0063227E">
        <w:rPr>
          <w:noProof/>
          <w:lang w:val="en-CA" w:eastAsia="ko-KR"/>
        </w:rPr>
        <w:t>71</w:t>
      </w:r>
      <w:r w:rsidR="007C203E">
        <w:rPr>
          <w:lang w:val="en-CA" w:eastAsia="ko-KR"/>
        </w:rPr>
        <w:fldChar w:fldCharType="end"/>
      </w:r>
      <w:r w:rsidR="007C203E" w:rsidRPr="00901B03">
        <w:rPr>
          <w:lang w:val="en-CA" w:eastAsia="ko-KR"/>
        </w:rPr>
        <w:t>)</w:t>
      </w:r>
    </w:p>
    <w:p w14:paraId="41062B83" w14:textId="77777777" w:rsidR="00EA1F69" w:rsidRPr="00236311"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236311">
        <w:rPr>
          <w:color w:val="000000"/>
          <w:lang w:val="en-US"/>
        </w:rPr>
        <w:t xml:space="preserve">Otherwise (last_sig_coeff_x_suffix is present), the following applies: </w:t>
      </w:r>
    </w:p>
    <w:p w14:paraId="24C00B4C" w14:textId="38D14740" w:rsidR="00EA1F69" w:rsidRPr="00236311" w:rsidRDefault="00EA1F69" w:rsidP="00EA1F69">
      <w:pPr>
        <w:tabs>
          <w:tab w:val="clear" w:pos="794"/>
          <w:tab w:val="clear" w:pos="1191"/>
          <w:tab w:val="clear" w:pos="1588"/>
          <w:tab w:val="clear" w:pos="1985"/>
        </w:tabs>
        <w:overflowPunct/>
        <w:spacing w:before="0"/>
        <w:ind w:left="720" w:firstLine="720"/>
        <w:jc w:val="left"/>
        <w:textAlignment w:val="auto"/>
        <w:rPr>
          <w:color w:val="000000"/>
          <w:lang w:val="en-US"/>
        </w:rPr>
      </w:pPr>
      <w:r w:rsidRPr="00236311">
        <w:rPr>
          <w:color w:val="000000"/>
          <w:lang w:val="en-US"/>
        </w:rPr>
        <w:t xml:space="preserve">LastSignificantCoeffX = ( 1 &lt;&lt; ( (last_sig_coeff_x_prefix &gt;&gt; 1 ) − 1 ) ) * ( 2 + (last_sig_coeff_x_prefix &amp; 1 ) ) + last_sig_coeff_x_suffix </w:t>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sidRPr="00901B03">
        <w:rPr>
          <w:lang w:val="en-CA" w:eastAsia="ko-KR"/>
        </w:rPr>
        <w:t>(</w:t>
      </w:r>
      <w:r w:rsidR="007C203E" w:rsidRPr="00901B03">
        <w:rPr>
          <w:lang w:val="en-CA" w:eastAsia="ko-KR"/>
        </w:rPr>
        <w:fldChar w:fldCharType="begin" w:fldLock="1"/>
      </w:r>
      <w:r w:rsidR="007C203E" w:rsidRPr="00901B03">
        <w:rPr>
          <w:lang w:val="en-CA" w:eastAsia="ko-KR"/>
        </w:rPr>
        <w:instrText xml:space="preserve"> STYLEREF 1 \s </w:instrText>
      </w:r>
      <w:r w:rsidR="007C203E" w:rsidRPr="00901B03">
        <w:rPr>
          <w:lang w:val="en-CA" w:eastAsia="ko-KR"/>
        </w:rPr>
        <w:fldChar w:fldCharType="separate"/>
      </w:r>
      <w:r w:rsidR="007C203E">
        <w:rPr>
          <w:noProof/>
          <w:lang w:val="en-CA" w:eastAsia="ko-KR"/>
        </w:rPr>
        <w:t>7</w:t>
      </w:r>
      <w:r w:rsidR="007C203E" w:rsidRPr="00901B03">
        <w:rPr>
          <w:lang w:val="en-CA" w:eastAsia="ko-KR"/>
        </w:rPr>
        <w:fldChar w:fldCharType="end"/>
      </w:r>
      <w:r w:rsidR="007C203E" w:rsidRPr="00901B03">
        <w:rPr>
          <w:lang w:val="en-CA" w:eastAsia="ko-KR"/>
        </w:rPr>
        <w:noBreakHyphen/>
      </w:r>
      <w:r w:rsidR="007C203E">
        <w:rPr>
          <w:lang w:val="en-CA" w:eastAsia="ko-KR"/>
        </w:rPr>
        <w:fldChar w:fldCharType="begin"/>
      </w:r>
      <w:r w:rsidR="007C203E">
        <w:rPr>
          <w:lang w:val="en-CA" w:eastAsia="ko-KR"/>
        </w:rPr>
        <w:instrText xml:space="preserve"> SEQ Equation \* ARABIC \s 1 </w:instrText>
      </w:r>
      <w:r w:rsidR="007C203E">
        <w:rPr>
          <w:lang w:val="en-CA" w:eastAsia="ko-KR"/>
        </w:rPr>
        <w:fldChar w:fldCharType="separate"/>
      </w:r>
      <w:r w:rsidR="0063227E">
        <w:rPr>
          <w:noProof/>
          <w:lang w:val="en-CA" w:eastAsia="ko-KR"/>
        </w:rPr>
        <w:t>72</w:t>
      </w:r>
      <w:r w:rsidR="007C203E">
        <w:rPr>
          <w:lang w:val="en-CA" w:eastAsia="ko-KR"/>
        </w:rPr>
        <w:fldChar w:fldCharType="end"/>
      </w:r>
      <w:r w:rsidR="007C203E" w:rsidRPr="00901B03">
        <w:rPr>
          <w:lang w:val="en-CA" w:eastAsia="ko-KR"/>
        </w:rPr>
        <w:t>)</w:t>
      </w:r>
    </w:p>
    <w:p w14:paraId="767E19C1" w14:textId="77777777" w:rsidR="00EA1F69" w:rsidRDefault="00EA1F69" w:rsidP="00EA1F69">
      <w:pPr>
        <w:tabs>
          <w:tab w:val="clear" w:pos="794"/>
          <w:tab w:val="clear" w:pos="1191"/>
          <w:tab w:val="clear" w:pos="1588"/>
          <w:tab w:val="clear" w:pos="1985"/>
        </w:tabs>
        <w:overflowPunct/>
        <w:spacing w:before="0"/>
        <w:jc w:val="left"/>
        <w:textAlignment w:val="auto"/>
        <w:rPr>
          <w:b/>
          <w:bCs/>
          <w:lang w:val="en-US"/>
        </w:rPr>
      </w:pPr>
    </w:p>
    <w:p w14:paraId="5EAEF553" w14:textId="77777777" w:rsidR="00EA1F69" w:rsidRPr="00302D27" w:rsidRDefault="00EA1F69" w:rsidP="00EA1F69">
      <w:pPr>
        <w:tabs>
          <w:tab w:val="clear" w:pos="794"/>
          <w:tab w:val="clear" w:pos="1191"/>
          <w:tab w:val="clear" w:pos="1588"/>
          <w:tab w:val="clear" w:pos="1985"/>
        </w:tabs>
        <w:overflowPunct/>
        <w:spacing w:before="0"/>
        <w:jc w:val="left"/>
        <w:textAlignment w:val="auto"/>
        <w:rPr>
          <w:lang w:val="en-US"/>
        </w:rPr>
      </w:pPr>
      <w:r w:rsidRPr="00302D27">
        <w:rPr>
          <w:b/>
          <w:bCs/>
          <w:lang w:val="en-US"/>
        </w:rPr>
        <w:t xml:space="preserve">last_sig_coeff_y_suffix </w:t>
      </w:r>
      <w:r w:rsidRPr="00302D27">
        <w:rPr>
          <w:lang w:val="en-US"/>
        </w:rPr>
        <w:t xml:space="preserve">specifies the suffix of the row position of the last significant coefficient in scanning order within a transform block. The values of last_sig_coeff_y_suffix shall be in the range of 0 to ( 1 &lt;&lt; ( ( last_sig_coeff_y_prefix &gt;&gt; 1 ) − 1 ) ) − 1, inclusive. </w:t>
      </w:r>
    </w:p>
    <w:p w14:paraId="790666DD" w14:textId="77777777" w:rsidR="00EA1F69" w:rsidRPr="00302D27" w:rsidRDefault="00EA1F69" w:rsidP="00EA1F69">
      <w:pPr>
        <w:tabs>
          <w:tab w:val="clear" w:pos="794"/>
          <w:tab w:val="clear" w:pos="1191"/>
          <w:tab w:val="clear" w:pos="1588"/>
          <w:tab w:val="clear" w:pos="1985"/>
        </w:tabs>
        <w:overflowPunct/>
        <w:spacing w:before="0"/>
        <w:jc w:val="left"/>
        <w:textAlignment w:val="auto"/>
        <w:rPr>
          <w:lang w:val="en-US"/>
        </w:rPr>
      </w:pPr>
      <w:r w:rsidRPr="00302D27">
        <w:rPr>
          <w:lang w:val="en-US"/>
        </w:rPr>
        <w:t xml:space="preserve">The row position of the last significant coefficient in scanning order within a transform block LastSignificantCoeffY is derived as follows: </w:t>
      </w:r>
    </w:p>
    <w:p w14:paraId="05A513D7" w14:textId="77777777" w:rsidR="00EA1F69" w:rsidRPr="00BF5797"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BF5797">
        <w:rPr>
          <w:color w:val="000000"/>
          <w:lang w:val="en-US"/>
        </w:rPr>
        <w:lastRenderedPageBreak/>
        <w:t xml:space="preserve">If last_sig_coeff_y_suffix is not present, the following applies: </w:t>
      </w:r>
    </w:p>
    <w:p w14:paraId="28F6D3C8" w14:textId="44326A8A" w:rsidR="00EA1F69" w:rsidRPr="00BF5797" w:rsidRDefault="00EA1F69" w:rsidP="00EA1F69">
      <w:pPr>
        <w:tabs>
          <w:tab w:val="clear" w:pos="794"/>
          <w:tab w:val="clear" w:pos="1191"/>
          <w:tab w:val="clear" w:pos="1588"/>
          <w:tab w:val="clear" w:pos="1985"/>
        </w:tabs>
        <w:overflowPunct/>
        <w:spacing w:before="0"/>
        <w:ind w:left="1080" w:firstLine="360"/>
        <w:jc w:val="left"/>
        <w:textAlignment w:val="auto"/>
        <w:rPr>
          <w:color w:val="000000"/>
          <w:lang w:val="en-US"/>
        </w:rPr>
      </w:pPr>
      <w:r w:rsidRPr="00BF5797">
        <w:rPr>
          <w:color w:val="000000"/>
          <w:lang w:val="en-US"/>
        </w:rPr>
        <w:t xml:space="preserve">LastSignificantCoeffY = last_sig_coeff_y_prefix </w:t>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sidRPr="00901B03">
        <w:rPr>
          <w:lang w:val="en-CA" w:eastAsia="ko-KR"/>
        </w:rPr>
        <w:t>(</w:t>
      </w:r>
      <w:r w:rsidR="007C203E" w:rsidRPr="00901B03">
        <w:rPr>
          <w:lang w:val="en-CA" w:eastAsia="ko-KR"/>
        </w:rPr>
        <w:fldChar w:fldCharType="begin" w:fldLock="1"/>
      </w:r>
      <w:r w:rsidR="007C203E" w:rsidRPr="00901B03">
        <w:rPr>
          <w:lang w:val="en-CA" w:eastAsia="ko-KR"/>
        </w:rPr>
        <w:instrText xml:space="preserve"> STYLEREF 1 \s </w:instrText>
      </w:r>
      <w:r w:rsidR="007C203E" w:rsidRPr="00901B03">
        <w:rPr>
          <w:lang w:val="en-CA" w:eastAsia="ko-KR"/>
        </w:rPr>
        <w:fldChar w:fldCharType="separate"/>
      </w:r>
      <w:r w:rsidR="007C203E">
        <w:rPr>
          <w:noProof/>
          <w:lang w:val="en-CA" w:eastAsia="ko-KR"/>
        </w:rPr>
        <w:t>7</w:t>
      </w:r>
      <w:r w:rsidR="007C203E" w:rsidRPr="00901B03">
        <w:rPr>
          <w:lang w:val="en-CA" w:eastAsia="ko-KR"/>
        </w:rPr>
        <w:fldChar w:fldCharType="end"/>
      </w:r>
      <w:r w:rsidR="007C203E" w:rsidRPr="00901B03">
        <w:rPr>
          <w:lang w:val="en-CA" w:eastAsia="ko-KR"/>
        </w:rPr>
        <w:noBreakHyphen/>
      </w:r>
      <w:r w:rsidR="007C203E">
        <w:rPr>
          <w:lang w:val="en-CA" w:eastAsia="ko-KR"/>
        </w:rPr>
        <w:fldChar w:fldCharType="begin"/>
      </w:r>
      <w:r w:rsidR="007C203E">
        <w:rPr>
          <w:lang w:val="en-CA" w:eastAsia="ko-KR"/>
        </w:rPr>
        <w:instrText xml:space="preserve"> SEQ Equation \* ARABIC \s 1 </w:instrText>
      </w:r>
      <w:r w:rsidR="007C203E">
        <w:rPr>
          <w:lang w:val="en-CA" w:eastAsia="ko-KR"/>
        </w:rPr>
        <w:fldChar w:fldCharType="separate"/>
      </w:r>
      <w:r w:rsidR="0063227E">
        <w:rPr>
          <w:noProof/>
          <w:lang w:val="en-CA" w:eastAsia="ko-KR"/>
        </w:rPr>
        <w:t>73</w:t>
      </w:r>
      <w:r w:rsidR="007C203E">
        <w:rPr>
          <w:lang w:val="en-CA" w:eastAsia="ko-KR"/>
        </w:rPr>
        <w:fldChar w:fldCharType="end"/>
      </w:r>
      <w:r w:rsidR="007C203E" w:rsidRPr="00901B03">
        <w:rPr>
          <w:lang w:val="en-CA" w:eastAsia="ko-KR"/>
        </w:rPr>
        <w:t>)</w:t>
      </w:r>
    </w:p>
    <w:p w14:paraId="20276DBC" w14:textId="77777777" w:rsidR="00EA1F69" w:rsidRPr="00BF5797"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BF5797">
        <w:rPr>
          <w:color w:val="000000"/>
          <w:lang w:val="en-US"/>
        </w:rPr>
        <w:t xml:space="preserve">Otherwise (last_sig_coeff_y_suffix is present), the following applies: </w:t>
      </w:r>
    </w:p>
    <w:p w14:paraId="23A9831D" w14:textId="7DAB8DB8" w:rsidR="00EA1F69" w:rsidRPr="00BF5797" w:rsidRDefault="00EA1F69" w:rsidP="00EA1F69">
      <w:pPr>
        <w:pStyle w:val="aff0"/>
        <w:tabs>
          <w:tab w:val="clear" w:pos="794"/>
          <w:tab w:val="clear" w:pos="1191"/>
          <w:tab w:val="clear" w:pos="1588"/>
          <w:tab w:val="clear" w:pos="1985"/>
        </w:tabs>
        <w:overflowPunct/>
        <w:spacing w:before="0"/>
        <w:ind w:firstLine="720"/>
        <w:jc w:val="left"/>
        <w:textAlignment w:val="auto"/>
        <w:rPr>
          <w:color w:val="000000"/>
          <w:lang w:val="en-US"/>
        </w:rPr>
      </w:pPr>
      <w:r w:rsidRPr="00BF5797">
        <w:rPr>
          <w:color w:val="000000"/>
          <w:lang w:val="en-US"/>
        </w:rPr>
        <w:t xml:space="preserve">LastSignificantCoeffY = ( 1 &lt;&lt; ( ( last_sig_coeff_y_prefix &gt;&gt; 1 ) − 1 ) ) * ( 2 + ( last_sig_coeff_y_prefix &amp; 1 ) ) + last_sig_coeff_y_suffix </w:t>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Pr>
          <w:color w:val="000000"/>
          <w:lang w:val="en-US"/>
        </w:rPr>
        <w:tab/>
      </w:r>
      <w:r w:rsidR="007C203E" w:rsidRPr="00901B03">
        <w:rPr>
          <w:lang w:val="en-CA" w:eastAsia="ko-KR"/>
        </w:rPr>
        <w:t>(</w:t>
      </w:r>
      <w:r w:rsidR="007C203E" w:rsidRPr="00901B03">
        <w:rPr>
          <w:lang w:val="en-CA" w:eastAsia="ko-KR"/>
        </w:rPr>
        <w:fldChar w:fldCharType="begin" w:fldLock="1"/>
      </w:r>
      <w:r w:rsidR="007C203E" w:rsidRPr="00901B03">
        <w:rPr>
          <w:lang w:val="en-CA" w:eastAsia="ko-KR"/>
        </w:rPr>
        <w:instrText xml:space="preserve"> STYLEREF 1 \s </w:instrText>
      </w:r>
      <w:r w:rsidR="007C203E" w:rsidRPr="00901B03">
        <w:rPr>
          <w:lang w:val="en-CA" w:eastAsia="ko-KR"/>
        </w:rPr>
        <w:fldChar w:fldCharType="separate"/>
      </w:r>
      <w:r w:rsidR="007C203E">
        <w:rPr>
          <w:noProof/>
          <w:lang w:val="en-CA" w:eastAsia="ko-KR"/>
        </w:rPr>
        <w:t>7</w:t>
      </w:r>
      <w:r w:rsidR="007C203E" w:rsidRPr="00901B03">
        <w:rPr>
          <w:lang w:val="en-CA" w:eastAsia="ko-KR"/>
        </w:rPr>
        <w:fldChar w:fldCharType="end"/>
      </w:r>
      <w:r w:rsidR="007C203E" w:rsidRPr="00901B03">
        <w:rPr>
          <w:lang w:val="en-CA" w:eastAsia="ko-KR"/>
        </w:rPr>
        <w:noBreakHyphen/>
      </w:r>
      <w:r w:rsidR="007C203E">
        <w:rPr>
          <w:lang w:val="en-CA" w:eastAsia="ko-KR"/>
        </w:rPr>
        <w:fldChar w:fldCharType="begin"/>
      </w:r>
      <w:r w:rsidR="007C203E">
        <w:rPr>
          <w:lang w:val="en-CA" w:eastAsia="ko-KR"/>
        </w:rPr>
        <w:instrText xml:space="preserve"> SEQ Equation \* ARABIC \s 1 </w:instrText>
      </w:r>
      <w:r w:rsidR="007C203E">
        <w:rPr>
          <w:lang w:val="en-CA" w:eastAsia="ko-KR"/>
        </w:rPr>
        <w:fldChar w:fldCharType="separate"/>
      </w:r>
      <w:r w:rsidR="0063227E">
        <w:rPr>
          <w:noProof/>
          <w:lang w:val="en-CA" w:eastAsia="ko-KR"/>
        </w:rPr>
        <w:t>74</w:t>
      </w:r>
      <w:r w:rsidR="007C203E">
        <w:rPr>
          <w:lang w:val="en-CA" w:eastAsia="ko-KR"/>
        </w:rPr>
        <w:fldChar w:fldCharType="end"/>
      </w:r>
      <w:r w:rsidR="007C203E" w:rsidRPr="00901B03">
        <w:rPr>
          <w:lang w:val="en-CA" w:eastAsia="ko-KR"/>
        </w:rPr>
        <w:t>)</w:t>
      </w:r>
    </w:p>
    <w:p w14:paraId="3917C3C1" w14:textId="77777777" w:rsidR="00EA1F69" w:rsidRDefault="00EA1F69" w:rsidP="00EA1F69">
      <w:pPr>
        <w:tabs>
          <w:tab w:val="clear" w:pos="794"/>
          <w:tab w:val="left" w:pos="400"/>
        </w:tabs>
        <w:rPr>
          <w:noProof/>
        </w:rPr>
      </w:pPr>
    </w:p>
    <w:p w14:paraId="5FBDA33F" w14:textId="77777777" w:rsidR="00EA1F69" w:rsidRPr="00222DF2" w:rsidRDefault="00EA1F69" w:rsidP="00EA1F69">
      <w:pPr>
        <w:tabs>
          <w:tab w:val="clear" w:pos="794"/>
          <w:tab w:val="clear" w:pos="1191"/>
          <w:tab w:val="clear" w:pos="1588"/>
          <w:tab w:val="clear" w:pos="1985"/>
        </w:tabs>
        <w:overflowPunct/>
        <w:spacing w:before="0"/>
        <w:jc w:val="left"/>
        <w:textAlignment w:val="auto"/>
        <w:rPr>
          <w:color w:val="000000"/>
          <w:lang w:val="en-US"/>
        </w:rPr>
      </w:pPr>
      <w:r w:rsidRPr="00222DF2">
        <w:rPr>
          <w:b/>
          <w:bCs/>
          <w:color w:val="000000"/>
          <w:lang w:val="en-US"/>
        </w:rPr>
        <w:t>sig_coeff_flag</w:t>
      </w:r>
      <w:r w:rsidRPr="00222DF2">
        <w:rPr>
          <w:color w:val="000000"/>
          <w:lang w:val="en-US"/>
        </w:rPr>
        <w:t xml:space="preserve">[ xC ][ yC ] specifies for the transform coefficient location ( xC, yC ) within the current transform block whether the corresponding transform coefficient level at the location ( xC, yC ) is non-zero as follows: </w:t>
      </w:r>
    </w:p>
    <w:p w14:paraId="092C8374" w14:textId="77777777" w:rsidR="00EA1F69" w:rsidRPr="00222DF2"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222DF2">
        <w:rPr>
          <w:color w:val="000000"/>
          <w:lang w:val="en-US"/>
        </w:rPr>
        <w:t>If sig_coeff_flag[ xC ][ yC ] is equal to 0, the transform coefficient level at the location ( xC, yC ) is set equal to 0.</w:t>
      </w:r>
    </w:p>
    <w:p w14:paraId="0BBBAB45" w14:textId="77777777" w:rsidR="00EA1F69" w:rsidRPr="00222DF2"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222DF2">
        <w:rPr>
          <w:color w:val="000000"/>
          <w:lang w:val="en-US"/>
        </w:rPr>
        <w:t xml:space="preserve">Otherwise (sig_coeff_flag[ xC ][ yC ] is equal to 1), the transform coefficient level at the location ( xC, yC ) has a non-zero value. </w:t>
      </w:r>
    </w:p>
    <w:p w14:paraId="39A63D66" w14:textId="77777777" w:rsidR="00EA1F69" w:rsidRPr="00222DF2" w:rsidRDefault="00EA1F69" w:rsidP="00EA1F69">
      <w:pPr>
        <w:tabs>
          <w:tab w:val="clear" w:pos="794"/>
          <w:tab w:val="clear" w:pos="1191"/>
          <w:tab w:val="clear" w:pos="1588"/>
          <w:tab w:val="clear" w:pos="1985"/>
        </w:tabs>
        <w:overflowPunct/>
        <w:spacing w:before="0"/>
        <w:jc w:val="left"/>
        <w:textAlignment w:val="auto"/>
        <w:rPr>
          <w:color w:val="000000"/>
          <w:lang w:val="en-US"/>
        </w:rPr>
      </w:pPr>
      <w:r w:rsidRPr="00222DF2">
        <w:rPr>
          <w:color w:val="000000"/>
          <w:lang w:val="en-US"/>
        </w:rPr>
        <w:t xml:space="preserve">When sig_coeff_flag[ xC ][ yC ] is not present, it is inferred as follows: </w:t>
      </w:r>
    </w:p>
    <w:p w14:paraId="398E48E6" w14:textId="77777777" w:rsidR="00EA1F69"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sidRPr="00222DF2">
        <w:rPr>
          <w:color w:val="000000"/>
          <w:lang w:val="en-US"/>
        </w:rPr>
        <w:t>If ( xC, yC ) is the last significant location ( LastSignificantCoeffX, LastSignificantCoeffY ) in scan order, sig_coeff_flag[ xC ][ yC ] is inferred to be equal to 1</w:t>
      </w:r>
      <w:r>
        <w:rPr>
          <w:color w:val="000000"/>
          <w:lang w:val="en-US"/>
        </w:rPr>
        <w:t>.</w:t>
      </w:r>
      <w:r w:rsidRPr="00BF5797">
        <w:rPr>
          <w:color w:val="000000"/>
          <w:lang w:val="en-US"/>
        </w:rPr>
        <w:t xml:space="preserve"> </w:t>
      </w:r>
    </w:p>
    <w:p w14:paraId="228F670A" w14:textId="77777777" w:rsidR="00EA1F69" w:rsidRPr="00BF5797" w:rsidRDefault="00EA1F69" w:rsidP="009A5AB4">
      <w:pPr>
        <w:pStyle w:val="aff0"/>
        <w:numPr>
          <w:ilvl w:val="0"/>
          <w:numId w:val="112"/>
        </w:numPr>
        <w:tabs>
          <w:tab w:val="clear" w:pos="794"/>
          <w:tab w:val="clear" w:pos="1191"/>
          <w:tab w:val="clear" w:pos="1588"/>
          <w:tab w:val="clear" w:pos="1985"/>
        </w:tabs>
        <w:overflowPunct/>
        <w:spacing w:before="0"/>
        <w:jc w:val="left"/>
        <w:textAlignment w:val="auto"/>
        <w:rPr>
          <w:color w:val="000000"/>
          <w:lang w:val="en-US"/>
        </w:rPr>
      </w:pPr>
      <w:r>
        <w:rPr>
          <w:color w:val="000000"/>
          <w:lang w:val="en-US"/>
        </w:rPr>
        <w:t xml:space="preserve">Otherwise, </w:t>
      </w:r>
      <w:r w:rsidRPr="00222DF2">
        <w:rPr>
          <w:color w:val="000000"/>
          <w:lang w:val="en-US"/>
        </w:rPr>
        <w:t xml:space="preserve">sig_coeff_flag[ xC ][ yC ] is inferred to be equal to </w:t>
      </w:r>
      <w:r>
        <w:rPr>
          <w:color w:val="000000"/>
          <w:lang w:val="en-US"/>
        </w:rPr>
        <w:t>0.</w:t>
      </w:r>
    </w:p>
    <w:p w14:paraId="7270A90C" w14:textId="77777777" w:rsidR="00EA1F69" w:rsidRDefault="00EA1F69" w:rsidP="00EA1F69">
      <w:pPr>
        <w:rPr>
          <w:rFonts w:eastAsia="Malgun Gothic"/>
          <w:bCs/>
          <w:lang w:val="en-CA" w:eastAsia="ko-KR"/>
        </w:rPr>
      </w:pPr>
      <w:r>
        <w:rPr>
          <w:rFonts w:eastAsia="Malgun Gothic"/>
          <w:b/>
          <w:lang w:val="en-CA" w:eastAsia="ko-KR"/>
        </w:rPr>
        <w:t>coeff_abs_level_greaterA_flag</w:t>
      </w:r>
      <w:r w:rsidRPr="00BF5797">
        <w:rPr>
          <w:rFonts w:eastAsia="Malgun Gothic"/>
          <w:b/>
          <w:lang w:val="en-CA" w:eastAsia="ko-KR"/>
        </w:rPr>
        <w:t>[ n ]</w:t>
      </w:r>
      <w:r w:rsidRPr="00BF5797">
        <w:rPr>
          <w:rFonts w:eastAsia="Malgun Gothic"/>
          <w:bCs/>
          <w:lang w:val="en-CA" w:eastAsia="ko-KR"/>
        </w:rPr>
        <w:t xml:space="preserve"> specifies for the scanning position n whether there are absolute values of transform coefficient levels greater than 1. </w:t>
      </w:r>
    </w:p>
    <w:p w14:paraId="671216F6" w14:textId="77777777" w:rsidR="00EA1F69" w:rsidRPr="00BF5797" w:rsidRDefault="00EA1F69" w:rsidP="00EA1F69">
      <w:pPr>
        <w:rPr>
          <w:rFonts w:eastAsia="Malgun Gothic"/>
          <w:bCs/>
          <w:lang w:val="en-CA" w:eastAsia="ko-KR"/>
        </w:rPr>
      </w:pPr>
      <w:r w:rsidRPr="00BF5797">
        <w:rPr>
          <w:rFonts w:eastAsia="Malgun Gothic"/>
          <w:bCs/>
          <w:lang w:val="en-CA" w:eastAsia="ko-KR"/>
        </w:rPr>
        <w:t xml:space="preserve">When </w:t>
      </w:r>
      <w:r>
        <w:rPr>
          <w:rFonts w:eastAsia="Malgun Gothic"/>
          <w:bCs/>
          <w:lang w:val="en-CA" w:eastAsia="ko-KR"/>
        </w:rPr>
        <w:t>coeff_abs_level_greaterA_flag</w:t>
      </w:r>
      <w:r w:rsidRPr="00BF5797">
        <w:rPr>
          <w:rFonts w:eastAsia="Malgun Gothic"/>
          <w:bCs/>
          <w:lang w:val="en-CA" w:eastAsia="ko-KR"/>
        </w:rPr>
        <w:t xml:space="preserve">[ n ] is not present, it is inferred to be equal to 0. </w:t>
      </w:r>
    </w:p>
    <w:p w14:paraId="3C07C0E5" w14:textId="77777777" w:rsidR="00EA1F69" w:rsidRPr="00BF5797" w:rsidRDefault="00EA1F69" w:rsidP="00EA1F69">
      <w:pPr>
        <w:rPr>
          <w:rFonts w:eastAsia="Malgun Gothic"/>
          <w:bCs/>
          <w:lang w:val="en-CA" w:eastAsia="ko-KR"/>
        </w:rPr>
      </w:pPr>
      <w:r>
        <w:rPr>
          <w:rFonts w:eastAsia="Malgun Gothic"/>
          <w:b/>
          <w:lang w:val="en-CA" w:eastAsia="ko-KR"/>
        </w:rPr>
        <w:t>coeff_abs_level_greaterB_flag</w:t>
      </w:r>
      <w:r w:rsidRPr="00BF5797">
        <w:rPr>
          <w:rFonts w:eastAsia="Malgun Gothic"/>
          <w:b/>
          <w:lang w:val="en-CA" w:eastAsia="ko-KR"/>
        </w:rPr>
        <w:t>[ n ]</w:t>
      </w:r>
      <w:r w:rsidRPr="00BF5797">
        <w:rPr>
          <w:rFonts w:eastAsia="Malgun Gothic"/>
          <w:bCs/>
          <w:lang w:val="en-CA" w:eastAsia="ko-KR"/>
        </w:rPr>
        <w:t xml:space="preserve"> specifies for the scanning position n whether there are absolute values of transform coefficient levels greater than 2. </w:t>
      </w:r>
    </w:p>
    <w:p w14:paraId="107FEFC1" w14:textId="77777777" w:rsidR="00EA1F69" w:rsidRPr="00BF5797" w:rsidRDefault="00EA1F69" w:rsidP="00EA1F69">
      <w:pPr>
        <w:rPr>
          <w:rFonts w:eastAsia="Malgun Gothic"/>
          <w:bCs/>
          <w:lang w:val="en-CA" w:eastAsia="ko-KR"/>
        </w:rPr>
      </w:pPr>
      <w:r w:rsidRPr="00BF5797">
        <w:rPr>
          <w:rFonts w:eastAsia="Malgun Gothic"/>
          <w:bCs/>
          <w:lang w:val="en-CA" w:eastAsia="ko-KR"/>
        </w:rPr>
        <w:t xml:space="preserve">When </w:t>
      </w:r>
      <w:r>
        <w:rPr>
          <w:rFonts w:eastAsia="Malgun Gothic"/>
          <w:bCs/>
          <w:lang w:val="en-CA" w:eastAsia="ko-KR"/>
        </w:rPr>
        <w:t>coeff_abs_level_greaterB_flag</w:t>
      </w:r>
      <w:r w:rsidRPr="00BF5797">
        <w:rPr>
          <w:rFonts w:eastAsia="Malgun Gothic"/>
          <w:bCs/>
          <w:lang w:val="en-CA" w:eastAsia="ko-KR"/>
        </w:rPr>
        <w:t xml:space="preserve">[ n ] is not present, it is inferred to be equal to 0. </w:t>
      </w:r>
    </w:p>
    <w:p w14:paraId="171D7B6F" w14:textId="3D04CE55" w:rsidR="00EA1F69" w:rsidRPr="00BF5797" w:rsidRDefault="00EA1F69" w:rsidP="00EA1F69">
      <w:pPr>
        <w:rPr>
          <w:rFonts w:eastAsia="Malgun Gothic"/>
          <w:bCs/>
          <w:lang w:val="en-CA" w:eastAsia="ko-KR"/>
        </w:rPr>
      </w:pPr>
      <w:r w:rsidRPr="00BF5797">
        <w:rPr>
          <w:b/>
          <w:bCs/>
          <w:noProof/>
        </w:rPr>
        <w:t>coeff_signs_group</w:t>
      </w:r>
      <w:r w:rsidRPr="00BF5797">
        <w:rPr>
          <w:rFonts w:eastAsia="Malgun Gothic"/>
          <w:bCs/>
          <w:lang w:val="en-CA" w:eastAsia="ko-KR"/>
        </w:rPr>
        <w:t xml:space="preserve"> specifies the </w:t>
      </w:r>
      <w:r>
        <w:rPr>
          <w:rFonts w:eastAsia="Malgun Gothic"/>
          <w:bCs/>
          <w:lang w:val="en-CA" w:eastAsia="ko-KR"/>
        </w:rPr>
        <w:t xml:space="preserve">binary representation for </w:t>
      </w:r>
      <w:r w:rsidRPr="00BF5797">
        <w:rPr>
          <w:rFonts w:eastAsia="Malgun Gothic"/>
          <w:bCs/>
          <w:lang w:val="en-CA" w:eastAsia="ko-KR"/>
        </w:rPr>
        <w:t xml:space="preserve">sign </w:t>
      </w:r>
      <w:r>
        <w:rPr>
          <w:rFonts w:eastAsia="Malgun Gothic"/>
          <w:bCs/>
          <w:lang w:val="en-CA" w:eastAsia="ko-KR"/>
        </w:rPr>
        <w:t xml:space="preserve">flags for the group </w:t>
      </w:r>
      <w:r w:rsidRPr="00BF5797">
        <w:rPr>
          <w:rFonts w:eastAsia="Malgun Gothic"/>
          <w:bCs/>
          <w:lang w:val="en-CA" w:eastAsia="ko-KR"/>
        </w:rPr>
        <w:t>transform coefficient</w:t>
      </w:r>
      <w:r>
        <w:rPr>
          <w:rFonts w:eastAsia="Malgun Gothic"/>
          <w:bCs/>
          <w:lang w:val="en-CA" w:eastAsia="ko-KR"/>
        </w:rPr>
        <w:t xml:space="preserve">. </w:t>
      </w:r>
      <w:r>
        <w:t>The number of bits used to represent coeff_signs_group is determined by a number of non-zero transform coeffi</w:t>
      </w:r>
      <w:r w:rsidR="00C54FB5">
        <w:t>c</w:t>
      </w:r>
      <w:r>
        <w:t xml:space="preserve">ients present in </w:t>
      </w:r>
      <w:r w:rsidR="00E23598">
        <w:t xml:space="preserve">the </w:t>
      </w:r>
      <w:r>
        <w:t>transform coeffi</w:t>
      </w:r>
      <w:r w:rsidR="00C54FB5">
        <w:t>c</w:t>
      </w:r>
      <w:r>
        <w:t xml:space="preserve">ients group and should be in the range </w:t>
      </w:r>
      <w:r w:rsidR="00C54FB5">
        <w:t>1..16</w:t>
      </w:r>
      <w:r>
        <w:t xml:space="preserve">, inclusive. </w:t>
      </w:r>
    </w:p>
    <w:p w14:paraId="61150D44" w14:textId="77777777" w:rsidR="00EA1F69" w:rsidRPr="00BF5797" w:rsidRDefault="00EA1F69" w:rsidP="00EA1F69">
      <w:pPr>
        <w:rPr>
          <w:rFonts w:eastAsia="Malgun Gothic"/>
          <w:bCs/>
          <w:lang w:val="en-CA" w:eastAsia="ko-KR"/>
        </w:rPr>
      </w:pPr>
      <w:r w:rsidRPr="00BF5797">
        <w:rPr>
          <w:noProof/>
        </w:rPr>
        <w:t>When coeff_signs_group</w:t>
      </w:r>
      <w:r w:rsidRPr="00BF5797">
        <w:rPr>
          <w:rFonts w:eastAsia="Malgun Gothic"/>
          <w:bCs/>
          <w:lang w:val="en-CA" w:eastAsia="ko-KR"/>
        </w:rPr>
        <w:t xml:space="preserve"> is not present, it is inferred to be equal to 0. </w:t>
      </w:r>
    </w:p>
    <w:p w14:paraId="7FAACF87" w14:textId="77777777" w:rsidR="00EA1F69" w:rsidRPr="00BF5797" w:rsidRDefault="00EA1F69" w:rsidP="00EA1F69">
      <w:pPr>
        <w:rPr>
          <w:rFonts w:eastAsia="Malgun Gothic"/>
          <w:bCs/>
          <w:lang w:val="en-CA" w:eastAsia="ko-KR"/>
        </w:rPr>
      </w:pPr>
      <w:r w:rsidRPr="00BF5797">
        <w:rPr>
          <w:rFonts w:eastAsia="Malgun Gothic"/>
          <w:b/>
          <w:lang w:val="en-CA" w:eastAsia="ko-KR"/>
        </w:rPr>
        <w:t>coeff_abs_level_remaining[ n ]</w:t>
      </w:r>
      <w:r w:rsidRPr="00BF5797">
        <w:rPr>
          <w:rFonts w:eastAsia="Malgun Gothic"/>
          <w:bCs/>
          <w:lang w:val="en-CA" w:eastAsia="ko-KR"/>
        </w:rPr>
        <w:t xml:space="preserve"> is the remaining absolute value of a transform coefficient level that is coded with Golomb-Rice code at the scanning position n. When coeff_abs_level_remaining[ n ] is not present, it is inferred to be equal to 0. </w:t>
      </w:r>
    </w:p>
    <w:p w14:paraId="034D1782" w14:textId="77777777" w:rsidR="002C7911" w:rsidRPr="006D3A79" w:rsidRDefault="002C7911">
      <w:pPr>
        <w:tabs>
          <w:tab w:val="clear" w:pos="794"/>
          <w:tab w:val="clear" w:pos="1191"/>
          <w:tab w:val="clear" w:pos="1588"/>
          <w:tab w:val="clear" w:pos="1985"/>
        </w:tabs>
        <w:overflowPunct/>
        <w:autoSpaceDE/>
        <w:autoSpaceDN/>
        <w:adjustRightInd/>
        <w:spacing w:before="0"/>
        <w:jc w:val="left"/>
        <w:textAlignment w:val="auto"/>
        <w:rPr>
          <w:b/>
          <w:lang w:val="en-CA"/>
        </w:rPr>
      </w:pPr>
      <w:r w:rsidRPr="00C2501B">
        <w:rPr>
          <w:lang w:val="en-CA"/>
        </w:rPr>
        <w:br w:type="page"/>
      </w:r>
    </w:p>
    <w:p w14:paraId="1EAE09DD" w14:textId="080D5A47" w:rsidR="0012023F" w:rsidRPr="00901B03" w:rsidRDefault="0012023F" w:rsidP="0012023F">
      <w:pPr>
        <w:pStyle w:val="1"/>
        <w:rPr>
          <w:lang w:val="en-CA"/>
        </w:rPr>
      </w:pPr>
      <w:bookmarkStart w:id="1053" w:name="_Toc535190783"/>
      <w:bookmarkStart w:id="1054" w:name="_Toc536549767"/>
      <w:bookmarkStart w:id="1055" w:name="_Ref3572956"/>
      <w:bookmarkStart w:id="1056" w:name="_Toc14984422"/>
      <w:r w:rsidRPr="00901B03">
        <w:rPr>
          <w:lang w:val="en-CA"/>
        </w:rPr>
        <w:lastRenderedPageBreak/>
        <w:t>Decoding process</w:t>
      </w:r>
      <w:bookmarkEnd w:id="1053"/>
      <w:bookmarkEnd w:id="1054"/>
      <w:bookmarkEnd w:id="1055"/>
      <w:bookmarkEnd w:id="1056"/>
    </w:p>
    <w:p w14:paraId="15BD1EA2" w14:textId="2A90704F" w:rsidR="0012023F" w:rsidRDefault="0012023F" w:rsidP="0012023F">
      <w:pPr>
        <w:pStyle w:val="20"/>
        <w:rPr>
          <w:lang w:val="en-CA"/>
        </w:rPr>
      </w:pPr>
      <w:bookmarkStart w:id="1057" w:name="_Toc535190784"/>
      <w:bookmarkStart w:id="1058" w:name="_Toc536549768"/>
      <w:bookmarkStart w:id="1059" w:name="_Toc14984423"/>
      <w:r w:rsidRPr="00901B03">
        <w:rPr>
          <w:lang w:val="en-CA"/>
        </w:rPr>
        <w:t>General decoding process</w:t>
      </w:r>
      <w:bookmarkEnd w:id="1057"/>
      <w:bookmarkEnd w:id="1058"/>
      <w:bookmarkEnd w:id="1059"/>
    </w:p>
    <w:p w14:paraId="2AF96209" w14:textId="77777777" w:rsidR="00FF3652" w:rsidRPr="003F3F11" w:rsidRDefault="00FF3652" w:rsidP="00FF3652">
      <w:pPr>
        <w:rPr>
          <w:noProof/>
        </w:rPr>
      </w:pPr>
      <w:r w:rsidRPr="003F3F11">
        <w:rPr>
          <w:noProof/>
        </w:rPr>
        <w:t>The decoding process operates as follows for the current picture CurrPic:</w:t>
      </w:r>
    </w:p>
    <w:p w14:paraId="3C32BB80" w14:textId="0240D2F1" w:rsidR="00FF3652" w:rsidRPr="003F3F11" w:rsidRDefault="00FF3652" w:rsidP="009A5AB4">
      <w:pPr>
        <w:numPr>
          <w:ilvl w:val="0"/>
          <w:numId w:val="21"/>
        </w:numPr>
        <w:tabs>
          <w:tab w:val="clear" w:pos="757"/>
          <w:tab w:val="clear" w:pos="794"/>
          <w:tab w:val="left" w:pos="700"/>
          <w:tab w:val="num" w:pos="2500"/>
        </w:tabs>
        <w:ind w:left="700"/>
        <w:rPr>
          <w:noProof/>
        </w:rPr>
      </w:pPr>
      <w:r w:rsidRPr="003F3F11">
        <w:rPr>
          <w:noProof/>
        </w:rPr>
        <w:t>The decoding of NAL units is specified in clause</w:t>
      </w:r>
      <w:r>
        <w:rPr>
          <w:noProof/>
        </w:rPr>
        <w:t xml:space="preserve"> </w:t>
      </w:r>
      <w:r>
        <w:rPr>
          <w:noProof/>
        </w:rPr>
        <w:fldChar w:fldCharType="begin"/>
      </w:r>
      <w:r>
        <w:rPr>
          <w:noProof/>
        </w:rPr>
        <w:instrText xml:space="preserve"> REF _Ref520978887 \n \h </w:instrText>
      </w:r>
      <w:r>
        <w:rPr>
          <w:noProof/>
        </w:rPr>
      </w:r>
      <w:r>
        <w:rPr>
          <w:noProof/>
        </w:rPr>
        <w:fldChar w:fldCharType="separate"/>
      </w:r>
      <w:r w:rsidR="0063227E">
        <w:rPr>
          <w:noProof/>
        </w:rPr>
        <w:t>8.2</w:t>
      </w:r>
      <w:r>
        <w:rPr>
          <w:noProof/>
        </w:rPr>
        <w:fldChar w:fldCharType="end"/>
      </w:r>
      <w:r w:rsidRPr="003F3F11">
        <w:rPr>
          <w:noProof/>
        </w:rPr>
        <w:t>.</w:t>
      </w:r>
    </w:p>
    <w:p w14:paraId="014FFB3D" w14:textId="0790DACD" w:rsidR="00FF3652" w:rsidRPr="003F3F11" w:rsidRDefault="00FF3652" w:rsidP="009A5AB4">
      <w:pPr>
        <w:numPr>
          <w:ilvl w:val="0"/>
          <w:numId w:val="21"/>
        </w:numPr>
        <w:tabs>
          <w:tab w:val="clear" w:pos="757"/>
          <w:tab w:val="clear" w:pos="794"/>
          <w:tab w:val="left" w:pos="700"/>
          <w:tab w:val="num" w:pos="2500"/>
        </w:tabs>
        <w:ind w:left="700"/>
        <w:rPr>
          <w:noProof/>
        </w:rPr>
      </w:pPr>
      <w:r w:rsidRPr="003F3F11">
        <w:rPr>
          <w:noProof/>
        </w:rPr>
        <w:t>The processes in clause</w:t>
      </w:r>
      <w:r>
        <w:rPr>
          <w:noProof/>
        </w:rPr>
        <w:t xml:space="preserve"> </w:t>
      </w:r>
      <w:r>
        <w:rPr>
          <w:noProof/>
        </w:rPr>
        <w:fldChar w:fldCharType="begin"/>
      </w:r>
      <w:r>
        <w:rPr>
          <w:noProof/>
        </w:rPr>
        <w:instrText xml:space="preserve"> REF _Ref520978927 \n \h </w:instrText>
      </w:r>
      <w:r>
        <w:rPr>
          <w:noProof/>
        </w:rPr>
      </w:r>
      <w:r>
        <w:rPr>
          <w:noProof/>
        </w:rPr>
        <w:fldChar w:fldCharType="separate"/>
      </w:r>
      <w:r w:rsidR="0063227E">
        <w:rPr>
          <w:noProof/>
        </w:rPr>
        <w:t>8.3</w:t>
      </w:r>
      <w:r>
        <w:rPr>
          <w:noProof/>
        </w:rPr>
        <w:fldChar w:fldCharType="end"/>
      </w:r>
      <w:r w:rsidRPr="003F3F11">
        <w:rPr>
          <w:noProof/>
        </w:rPr>
        <w:t xml:space="preserve"> specify the following decoding processes using syntax elements in the </w:t>
      </w:r>
      <w:r w:rsidR="009F3653">
        <w:rPr>
          <w:noProof/>
        </w:rPr>
        <w:t>slice</w:t>
      </w:r>
      <w:r w:rsidRPr="003F3F11">
        <w:rPr>
          <w:noProof/>
        </w:rPr>
        <w:t xml:space="preserve"> </w:t>
      </w:r>
      <w:r>
        <w:rPr>
          <w:noProof/>
        </w:rPr>
        <w:t xml:space="preserve">header </w:t>
      </w:r>
      <w:r w:rsidRPr="003F3F11">
        <w:rPr>
          <w:noProof/>
        </w:rPr>
        <w:t>layer and above:</w:t>
      </w:r>
    </w:p>
    <w:p w14:paraId="74660F8D" w14:textId="72C271C2" w:rsidR="00FF3652" w:rsidRPr="003F3F11" w:rsidRDefault="00FF3652" w:rsidP="00FF3652">
      <w:pPr>
        <w:tabs>
          <w:tab w:val="clear" w:pos="1191"/>
          <w:tab w:val="left" w:pos="1200"/>
        </w:tabs>
        <w:ind w:left="1228" w:hanging="434"/>
        <w:rPr>
          <w:noProof/>
        </w:rPr>
      </w:pPr>
      <w:r w:rsidRPr="003F3F11">
        <w:rPr>
          <w:noProof/>
        </w:rPr>
        <w:t>–</w:t>
      </w:r>
      <w:r w:rsidRPr="003F3F11">
        <w:rPr>
          <w:noProof/>
        </w:rPr>
        <w:tab/>
        <w:t>Variables and functions relating to picture order count are derived as specified in clause</w:t>
      </w:r>
      <w:r>
        <w:rPr>
          <w:noProof/>
        </w:rPr>
        <w:t xml:space="preserve"> </w:t>
      </w:r>
      <w:r>
        <w:rPr>
          <w:noProof/>
        </w:rPr>
        <w:fldChar w:fldCharType="begin"/>
      </w:r>
      <w:r>
        <w:rPr>
          <w:noProof/>
        </w:rPr>
        <w:instrText xml:space="preserve"> REF _Ref520978954 \n \h </w:instrText>
      </w:r>
      <w:r>
        <w:rPr>
          <w:noProof/>
        </w:rPr>
      </w:r>
      <w:r>
        <w:rPr>
          <w:noProof/>
        </w:rPr>
        <w:fldChar w:fldCharType="separate"/>
      </w:r>
      <w:r w:rsidR="0063227E">
        <w:rPr>
          <w:noProof/>
        </w:rPr>
        <w:t>8.3.1</w:t>
      </w:r>
      <w:r>
        <w:rPr>
          <w:noProof/>
        </w:rPr>
        <w:fldChar w:fldCharType="end"/>
      </w:r>
      <w:r w:rsidRPr="003F3F11">
        <w:rPr>
          <w:noProof/>
        </w:rPr>
        <w:t xml:space="preserve">. This needs to be invoked only for the first </w:t>
      </w:r>
      <w:r w:rsidR="009F3653">
        <w:rPr>
          <w:noProof/>
        </w:rPr>
        <w:t>slice</w:t>
      </w:r>
      <w:r w:rsidRPr="003F3F11">
        <w:rPr>
          <w:noProof/>
        </w:rPr>
        <w:t xml:space="preserve"> of a picture.</w:t>
      </w:r>
    </w:p>
    <w:p w14:paraId="0A6F7D80" w14:textId="16779EFF" w:rsidR="00FF3652" w:rsidRPr="003F3F11" w:rsidRDefault="00FF3652" w:rsidP="00FF3652">
      <w:pPr>
        <w:ind w:left="1228" w:hanging="434"/>
        <w:rPr>
          <w:noProof/>
        </w:rPr>
      </w:pPr>
      <w:r w:rsidRPr="003F3F11">
        <w:rPr>
          <w:noProof/>
        </w:rPr>
        <w:t>–</w:t>
      </w:r>
      <w:r w:rsidRPr="003F3F11">
        <w:rPr>
          <w:noProof/>
        </w:rPr>
        <w:tab/>
        <w:t xml:space="preserve">At the beginning of the decoding process for each </w:t>
      </w:r>
      <w:r w:rsidR="009F3653">
        <w:rPr>
          <w:noProof/>
        </w:rPr>
        <w:t>slice</w:t>
      </w:r>
      <w:r>
        <w:rPr>
          <w:noProof/>
        </w:rPr>
        <w:t xml:space="preserve"> of a non-I</w:t>
      </w:r>
      <w:r w:rsidR="008F49D7">
        <w:rPr>
          <w:noProof/>
        </w:rPr>
        <w:t>D</w:t>
      </w:r>
      <w:r>
        <w:rPr>
          <w:noProof/>
        </w:rPr>
        <w:t>R picture</w:t>
      </w:r>
      <w:r w:rsidRPr="003F3F11">
        <w:rPr>
          <w:noProof/>
        </w:rPr>
        <w:t>, the decoding process for reference picture lists construction specified in clause</w:t>
      </w:r>
      <w:r>
        <w:rPr>
          <w:noProof/>
        </w:rPr>
        <w:t xml:space="preserve"> </w:t>
      </w:r>
      <w:r>
        <w:rPr>
          <w:noProof/>
        </w:rPr>
        <w:fldChar w:fldCharType="begin"/>
      </w:r>
      <w:r>
        <w:rPr>
          <w:noProof/>
        </w:rPr>
        <w:instrText xml:space="preserve"> REF _Ref520979168 \n \h </w:instrText>
      </w:r>
      <w:r>
        <w:rPr>
          <w:noProof/>
        </w:rPr>
      </w:r>
      <w:r>
        <w:rPr>
          <w:noProof/>
        </w:rPr>
        <w:fldChar w:fldCharType="separate"/>
      </w:r>
      <w:r w:rsidR="0063227E">
        <w:rPr>
          <w:noProof/>
        </w:rPr>
        <w:t>8.3.2</w:t>
      </w:r>
      <w:r>
        <w:rPr>
          <w:noProof/>
        </w:rPr>
        <w:fldChar w:fldCharType="end"/>
      </w:r>
      <w:r w:rsidRPr="003F3F11">
        <w:rPr>
          <w:noProof/>
        </w:rPr>
        <w:t xml:space="preserve"> is invoked for derivation of reference picture list 0 (RefPicList</w:t>
      </w:r>
      <w:r>
        <w:rPr>
          <w:noProof/>
        </w:rPr>
        <w:t>[ </w:t>
      </w:r>
      <w:r w:rsidRPr="003F3F11">
        <w:rPr>
          <w:noProof/>
        </w:rPr>
        <w:t>0</w:t>
      </w:r>
      <w:r>
        <w:rPr>
          <w:noProof/>
        </w:rPr>
        <w:t> ]</w:t>
      </w:r>
      <w:r w:rsidRPr="003F3F11">
        <w:rPr>
          <w:noProof/>
        </w:rPr>
        <w:t>) and reference picture list 1 (RefPicList</w:t>
      </w:r>
      <w:r>
        <w:rPr>
          <w:noProof/>
        </w:rPr>
        <w:t>[ </w:t>
      </w:r>
      <w:r w:rsidRPr="003F3F11">
        <w:rPr>
          <w:noProof/>
        </w:rPr>
        <w:t>1</w:t>
      </w:r>
      <w:r>
        <w:rPr>
          <w:noProof/>
        </w:rPr>
        <w:t> ]</w:t>
      </w:r>
      <w:r w:rsidRPr="003F3F11">
        <w:rPr>
          <w:noProof/>
        </w:rPr>
        <w:t>)</w:t>
      </w:r>
      <w:r w:rsidR="00B67C0C">
        <w:rPr>
          <w:noProof/>
        </w:rPr>
        <w:t xml:space="preserve"> </w:t>
      </w:r>
      <w:r w:rsidR="00B67C0C" w:rsidRPr="0075686C">
        <w:rPr>
          <w:noProof/>
        </w:rPr>
        <w:t xml:space="preserve">and the decoding process for collocated picture specified in clause </w:t>
      </w:r>
      <w:r w:rsidR="009B5A66">
        <w:rPr>
          <w:noProof/>
        </w:rPr>
        <w:fldChar w:fldCharType="begin"/>
      </w:r>
      <w:r w:rsidR="009B5A66">
        <w:rPr>
          <w:noProof/>
        </w:rPr>
        <w:instrText xml:space="preserve"> REF _Ref13827165 \r \h </w:instrText>
      </w:r>
      <w:r w:rsidR="009B5A66">
        <w:rPr>
          <w:noProof/>
        </w:rPr>
      </w:r>
      <w:r w:rsidR="009B5A66">
        <w:rPr>
          <w:noProof/>
        </w:rPr>
        <w:fldChar w:fldCharType="separate"/>
      </w:r>
      <w:r w:rsidR="0063227E">
        <w:rPr>
          <w:noProof/>
        </w:rPr>
        <w:t>8.3.4</w:t>
      </w:r>
      <w:r w:rsidR="009B5A66">
        <w:rPr>
          <w:noProof/>
        </w:rPr>
        <w:fldChar w:fldCharType="end"/>
      </w:r>
      <w:r w:rsidR="00B67C0C" w:rsidRPr="0075686C">
        <w:rPr>
          <w:noProof/>
        </w:rPr>
        <w:t xml:space="preserve"> is invoked for derivation of the variables ColPic.</w:t>
      </w:r>
    </w:p>
    <w:p w14:paraId="4DCAAD5F" w14:textId="62DCE32F" w:rsidR="00DB7D59" w:rsidRPr="003F3F11" w:rsidRDefault="00FF3652" w:rsidP="00FF3652">
      <w:pPr>
        <w:ind w:left="1228" w:hanging="434"/>
        <w:rPr>
          <w:noProof/>
        </w:rPr>
      </w:pPr>
      <w:r w:rsidRPr="003F3F11">
        <w:rPr>
          <w:noProof/>
        </w:rPr>
        <w:t>–</w:t>
      </w:r>
      <w:r w:rsidRPr="003F3F11">
        <w:rPr>
          <w:noProof/>
        </w:rPr>
        <w:tab/>
        <w:t xml:space="preserve">The decoding process for </w:t>
      </w:r>
      <w:r>
        <w:rPr>
          <w:noProof/>
        </w:rPr>
        <w:t xml:space="preserve">reference picture marking </w:t>
      </w:r>
      <w:r w:rsidRPr="003F3F11">
        <w:rPr>
          <w:noProof/>
        </w:rPr>
        <w:t>in clause</w:t>
      </w:r>
      <w:r>
        <w:rPr>
          <w:noProof/>
        </w:rPr>
        <w:t xml:space="preserve"> </w:t>
      </w:r>
      <w:r>
        <w:rPr>
          <w:noProof/>
        </w:rPr>
        <w:fldChar w:fldCharType="begin"/>
      </w:r>
      <w:r>
        <w:rPr>
          <w:noProof/>
        </w:rPr>
        <w:instrText xml:space="preserve"> REF _Ref520979223 \n \h </w:instrText>
      </w:r>
      <w:r>
        <w:rPr>
          <w:noProof/>
        </w:rPr>
      </w:r>
      <w:r>
        <w:rPr>
          <w:noProof/>
        </w:rPr>
        <w:fldChar w:fldCharType="separate"/>
      </w:r>
      <w:r w:rsidR="0063227E">
        <w:rPr>
          <w:noProof/>
        </w:rPr>
        <w:t>8.3.3</w:t>
      </w:r>
      <w:r>
        <w:rPr>
          <w:noProof/>
        </w:rPr>
        <w:fldChar w:fldCharType="end"/>
      </w:r>
      <w:r w:rsidRPr="003F3F11">
        <w:rPr>
          <w:noProof/>
        </w:rPr>
        <w:t xml:space="preserve"> is invoked, wherein reference pictures may be marked as "unused for reference" </w:t>
      </w:r>
      <w:r w:rsidRPr="003F3F11">
        <w:t>or "used for long-term reference". This</w:t>
      </w:r>
      <w:r w:rsidRPr="003F3F11">
        <w:rPr>
          <w:noProof/>
        </w:rPr>
        <w:t xml:space="preserve"> needs to be invoked only for the first </w:t>
      </w:r>
      <w:r w:rsidR="009F3653">
        <w:rPr>
          <w:noProof/>
        </w:rPr>
        <w:t>slice</w:t>
      </w:r>
      <w:r w:rsidRPr="003F3F11">
        <w:rPr>
          <w:noProof/>
        </w:rPr>
        <w:t xml:space="preserve"> of a picture.</w:t>
      </w:r>
    </w:p>
    <w:p w14:paraId="77EA88DD" w14:textId="702037AA" w:rsidR="00FF3652" w:rsidRPr="003F3F11" w:rsidRDefault="003D4E11" w:rsidP="009A5AB4">
      <w:pPr>
        <w:numPr>
          <w:ilvl w:val="0"/>
          <w:numId w:val="21"/>
        </w:numPr>
        <w:tabs>
          <w:tab w:val="clear" w:pos="757"/>
          <w:tab w:val="clear" w:pos="794"/>
          <w:tab w:val="left" w:pos="700"/>
          <w:tab w:val="num" w:pos="2500"/>
        </w:tabs>
        <w:ind w:left="700"/>
        <w:rPr>
          <w:noProof/>
        </w:rPr>
      </w:pPr>
      <w:r>
        <w:rPr>
          <w:noProof/>
        </w:rPr>
        <w:t xml:space="preserve">The processes in clauses </w:t>
      </w:r>
      <w:r w:rsidR="009A2BA5">
        <w:rPr>
          <w:noProof/>
        </w:rPr>
        <w:fldChar w:fldCharType="begin"/>
      </w:r>
      <w:r w:rsidR="009A2BA5">
        <w:rPr>
          <w:noProof/>
        </w:rPr>
        <w:instrText xml:space="preserve"> REF _Ref531970771 \r \h </w:instrText>
      </w:r>
      <w:r w:rsidR="009A2BA5">
        <w:rPr>
          <w:noProof/>
        </w:rPr>
      </w:r>
      <w:r w:rsidR="009A2BA5">
        <w:rPr>
          <w:noProof/>
        </w:rPr>
        <w:fldChar w:fldCharType="separate"/>
      </w:r>
      <w:r w:rsidR="0063227E">
        <w:rPr>
          <w:noProof/>
        </w:rPr>
        <w:t>8.4</w:t>
      </w:r>
      <w:r w:rsidR="009A2BA5">
        <w:rPr>
          <w:noProof/>
        </w:rPr>
        <w:fldChar w:fldCharType="end"/>
      </w:r>
      <w:r>
        <w:rPr>
          <w:noProof/>
        </w:rPr>
        <w:t xml:space="preserve">, </w:t>
      </w:r>
      <w:r w:rsidR="009A2BA5">
        <w:rPr>
          <w:noProof/>
        </w:rPr>
        <w:fldChar w:fldCharType="begin"/>
      </w:r>
      <w:r w:rsidR="009A2BA5">
        <w:rPr>
          <w:noProof/>
        </w:rPr>
        <w:instrText xml:space="preserve"> REF _Ref531970779 \r \h </w:instrText>
      </w:r>
      <w:r w:rsidR="009A2BA5">
        <w:rPr>
          <w:noProof/>
        </w:rPr>
      </w:r>
      <w:r w:rsidR="009A2BA5">
        <w:rPr>
          <w:noProof/>
        </w:rPr>
        <w:fldChar w:fldCharType="separate"/>
      </w:r>
      <w:r w:rsidR="0063227E">
        <w:rPr>
          <w:noProof/>
        </w:rPr>
        <w:t>8.5</w:t>
      </w:r>
      <w:r w:rsidR="009A2BA5">
        <w:rPr>
          <w:noProof/>
        </w:rPr>
        <w:fldChar w:fldCharType="end"/>
      </w:r>
      <w:r>
        <w:rPr>
          <w:noProof/>
        </w:rPr>
        <w:t xml:space="preserve">, </w:t>
      </w:r>
      <w:r w:rsidR="009A2BA5">
        <w:rPr>
          <w:noProof/>
        </w:rPr>
        <w:fldChar w:fldCharType="begin"/>
      </w:r>
      <w:r w:rsidR="009A2BA5">
        <w:rPr>
          <w:noProof/>
        </w:rPr>
        <w:instrText xml:space="preserve"> REF _Ref531970784 \r \h </w:instrText>
      </w:r>
      <w:r w:rsidR="009A2BA5">
        <w:rPr>
          <w:noProof/>
        </w:rPr>
      </w:r>
      <w:r w:rsidR="009A2BA5">
        <w:rPr>
          <w:noProof/>
        </w:rPr>
        <w:fldChar w:fldCharType="separate"/>
      </w:r>
      <w:r w:rsidR="0063227E">
        <w:rPr>
          <w:noProof/>
        </w:rPr>
        <w:t>8.6</w:t>
      </w:r>
      <w:r w:rsidR="009A2BA5">
        <w:rPr>
          <w:noProof/>
        </w:rPr>
        <w:fldChar w:fldCharType="end"/>
      </w:r>
      <w:r>
        <w:rPr>
          <w:noProof/>
        </w:rPr>
        <w:t xml:space="preserve"> and</w:t>
      </w:r>
      <w:r w:rsidR="00B87A88">
        <w:rPr>
          <w:noProof/>
        </w:rPr>
        <w:t xml:space="preserve"> </w:t>
      </w:r>
      <w:r w:rsidR="00B87A88">
        <w:rPr>
          <w:noProof/>
        </w:rPr>
        <w:fldChar w:fldCharType="begin"/>
      </w:r>
      <w:r w:rsidR="00B87A88">
        <w:rPr>
          <w:noProof/>
        </w:rPr>
        <w:instrText xml:space="preserve"> REF _Ref536709602 \n \h </w:instrText>
      </w:r>
      <w:r w:rsidR="00B87A88">
        <w:rPr>
          <w:noProof/>
        </w:rPr>
      </w:r>
      <w:r w:rsidR="00B87A88">
        <w:rPr>
          <w:noProof/>
        </w:rPr>
        <w:fldChar w:fldCharType="separate"/>
      </w:r>
      <w:r w:rsidR="0063227E">
        <w:rPr>
          <w:noProof/>
        </w:rPr>
        <w:t>8.8</w:t>
      </w:r>
      <w:r w:rsidR="00B87A88">
        <w:rPr>
          <w:noProof/>
        </w:rPr>
        <w:fldChar w:fldCharType="end"/>
      </w:r>
      <w:r>
        <w:rPr>
          <w:noProof/>
        </w:rPr>
        <w:t xml:space="preserve"> specify decoding processes using syntax elements in all syntax structure layers. It is </w:t>
      </w:r>
      <w:r w:rsidR="00E23598">
        <w:rPr>
          <w:noProof/>
        </w:rPr>
        <w:t xml:space="preserve">the </w:t>
      </w:r>
      <w:r>
        <w:rPr>
          <w:noProof/>
        </w:rPr>
        <w:t xml:space="preserve">requirement of bitstream conformance that the coded </w:t>
      </w:r>
      <w:r w:rsidR="009F3653">
        <w:rPr>
          <w:noProof/>
        </w:rPr>
        <w:t>slice</w:t>
      </w:r>
      <w:r w:rsidR="00A475F9">
        <w:rPr>
          <w:noProof/>
        </w:rPr>
        <w:t>s</w:t>
      </w:r>
      <w:r>
        <w:rPr>
          <w:noProof/>
        </w:rPr>
        <w:t xml:space="preserve"> of the picture shall contain </w:t>
      </w:r>
      <w:r w:rsidR="009F3653">
        <w:rPr>
          <w:noProof/>
        </w:rPr>
        <w:t>slice</w:t>
      </w:r>
      <w:r>
        <w:rPr>
          <w:noProof/>
        </w:rPr>
        <w:t xml:space="preserve"> data for every CTU of the picture, such that the division of the picture into </w:t>
      </w:r>
      <w:r w:rsidR="009F3653">
        <w:rPr>
          <w:noProof/>
        </w:rPr>
        <w:t>slice</w:t>
      </w:r>
      <w:r>
        <w:rPr>
          <w:noProof/>
        </w:rPr>
        <w:t xml:space="preserve">s, the division of the </w:t>
      </w:r>
      <w:r w:rsidR="009F3653">
        <w:rPr>
          <w:noProof/>
        </w:rPr>
        <w:t>slice</w:t>
      </w:r>
      <w:r>
        <w:rPr>
          <w:noProof/>
        </w:rPr>
        <w:t>s into tiles and the division of the tiles into CTUs each forms a partitioning of the picture.</w:t>
      </w:r>
    </w:p>
    <w:p w14:paraId="7B9188E2" w14:textId="587575F6" w:rsidR="00FF3652" w:rsidRDefault="00FF3652" w:rsidP="009A5AB4">
      <w:pPr>
        <w:numPr>
          <w:ilvl w:val="0"/>
          <w:numId w:val="21"/>
        </w:numPr>
        <w:tabs>
          <w:tab w:val="clear" w:pos="757"/>
          <w:tab w:val="clear" w:pos="794"/>
          <w:tab w:val="left" w:pos="700"/>
          <w:tab w:val="num" w:pos="2500"/>
        </w:tabs>
        <w:ind w:left="700"/>
        <w:rPr>
          <w:noProof/>
        </w:rPr>
      </w:pPr>
      <w:r w:rsidRPr="003F3F11">
        <w:rPr>
          <w:noProof/>
        </w:rPr>
        <w:t xml:space="preserve">After all </w:t>
      </w:r>
      <w:r w:rsidR="009F3653">
        <w:rPr>
          <w:noProof/>
        </w:rPr>
        <w:t>slice</w:t>
      </w:r>
      <w:r w:rsidRPr="003F3F11">
        <w:rPr>
          <w:noProof/>
        </w:rPr>
        <w:t>s of the current picture have been decoded, the current decoded picture is marked as "used for short-term reference".</w:t>
      </w:r>
    </w:p>
    <w:p w14:paraId="193D3705" w14:textId="77777777" w:rsidR="00FF3652" w:rsidRPr="003F3F11" w:rsidRDefault="00FF3652" w:rsidP="00FF3652">
      <w:pPr>
        <w:pStyle w:val="20"/>
        <w:rPr>
          <w:noProof/>
        </w:rPr>
      </w:pPr>
      <w:bookmarkStart w:id="1060" w:name="_Ref520978887"/>
      <w:bookmarkStart w:id="1061" w:name="_Toc535190785"/>
      <w:bookmarkStart w:id="1062" w:name="_Toc536549769"/>
      <w:bookmarkStart w:id="1063" w:name="_Toc14984424"/>
      <w:r>
        <w:rPr>
          <w:noProof/>
        </w:rPr>
        <w:t>NAL unit decoding process</w:t>
      </w:r>
      <w:bookmarkEnd w:id="1060"/>
      <w:bookmarkEnd w:id="1061"/>
      <w:bookmarkEnd w:id="1062"/>
      <w:bookmarkEnd w:id="1063"/>
    </w:p>
    <w:p w14:paraId="5C748A77" w14:textId="77777777" w:rsidR="00FF3652" w:rsidRPr="003F3F11" w:rsidRDefault="00FF3652" w:rsidP="00FF3652">
      <w:pPr>
        <w:rPr>
          <w:noProof/>
        </w:rPr>
      </w:pPr>
      <w:r w:rsidRPr="003F3F11">
        <w:rPr>
          <w:noProof/>
        </w:rPr>
        <w:t>Inputs to this process are NAL units of the current picture and their associated non-VCL NAL units.</w:t>
      </w:r>
    </w:p>
    <w:p w14:paraId="7DF0D44A" w14:textId="77777777" w:rsidR="00FF3652" w:rsidRPr="003F3F11" w:rsidRDefault="00FF3652" w:rsidP="00FF3652">
      <w:pPr>
        <w:rPr>
          <w:noProof/>
        </w:rPr>
      </w:pPr>
      <w:r w:rsidRPr="003F3F11">
        <w:rPr>
          <w:noProof/>
        </w:rPr>
        <w:t>Outputs of this process are the parsed RBSP syntax structures encapsulated within the NAL units.</w:t>
      </w:r>
    </w:p>
    <w:p w14:paraId="1B0D0BA7" w14:textId="77777777" w:rsidR="00FF3652" w:rsidRDefault="00FF3652" w:rsidP="00FF3652">
      <w:pPr>
        <w:rPr>
          <w:noProof/>
        </w:rPr>
      </w:pPr>
      <w:r w:rsidRPr="003F3F11">
        <w:rPr>
          <w:noProof/>
        </w:rPr>
        <w:t>The decoding process for each NAL unit extracts the RBSP syntax structure from the NAL unit and then parses the RBSP syntax structure.</w:t>
      </w:r>
    </w:p>
    <w:p w14:paraId="5E84C761" w14:textId="2D3B440C" w:rsidR="00FF3652" w:rsidRPr="003F3F11" w:rsidRDefault="009F3653" w:rsidP="00FF3652">
      <w:pPr>
        <w:pStyle w:val="20"/>
        <w:rPr>
          <w:noProof/>
        </w:rPr>
      </w:pPr>
      <w:bookmarkStart w:id="1064" w:name="_Ref520978927"/>
      <w:bookmarkStart w:id="1065" w:name="_Toc535190786"/>
      <w:bookmarkStart w:id="1066" w:name="_Toc536549770"/>
      <w:bookmarkStart w:id="1067" w:name="_Toc14984425"/>
      <w:r>
        <w:rPr>
          <w:noProof/>
        </w:rPr>
        <w:t>Slice</w:t>
      </w:r>
      <w:r w:rsidR="00FF3652">
        <w:rPr>
          <w:noProof/>
        </w:rPr>
        <w:t xml:space="preserve"> decoding process</w:t>
      </w:r>
      <w:bookmarkEnd w:id="1064"/>
      <w:bookmarkEnd w:id="1065"/>
      <w:bookmarkEnd w:id="1066"/>
      <w:bookmarkEnd w:id="1067"/>
    </w:p>
    <w:p w14:paraId="26E1B98B" w14:textId="77777777" w:rsidR="00FF3652" w:rsidRPr="003F3F11" w:rsidRDefault="00FF3652" w:rsidP="00FF3652">
      <w:pPr>
        <w:pStyle w:val="30"/>
        <w:rPr>
          <w:noProof/>
        </w:rPr>
      </w:pPr>
      <w:bookmarkStart w:id="1068" w:name="_Toc16578981"/>
      <w:bookmarkStart w:id="1069" w:name="_Ref19428535"/>
      <w:bookmarkStart w:id="1070" w:name="_Ref19429280"/>
      <w:bookmarkStart w:id="1071" w:name="_Ref19429573"/>
      <w:bookmarkStart w:id="1072" w:name="_Ref19431437"/>
      <w:bookmarkStart w:id="1073" w:name="_Toc20134301"/>
      <w:bookmarkStart w:id="1074" w:name="_Ref22887934"/>
      <w:bookmarkStart w:id="1075" w:name="_Ref26333761"/>
      <w:bookmarkStart w:id="1076" w:name="_Ref30320332"/>
      <w:bookmarkStart w:id="1077" w:name="_Ref31113220"/>
      <w:bookmarkStart w:id="1078" w:name="_Ref33085279"/>
      <w:bookmarkStart w:id="1079" w:name="_Ref33085282"/>
      <w:bookmarkStart w:id="1080" w:name="_Ref36860709"/>
      <w:bookmarkStart w:id="1081" w:name="_Ref59275470"/>
      <w:bookmarkStart w:id="1082" w:name="_Ref59277655"/>
      <w:bookmarkStart w:id="1083" w:name="_Toc77680438"/>
      <w:bookmarkStart w:id="1084" w:name="_Toc118289076"/>
      <w:bookmarkStart w:id="1085" w:name="_Ref171078802"/>
      <w:bookmarkStart w:id="1086" w:name="_Ref211401367"/>
      <w:bookmarkStart w:id="1087" w:name="_Ref220342402"/>
      <w:bookmarkStart w:id="1088" w:name="_Toc226456599"/>
      <w:bookmarkStart w:id="1089" w:name="_Toc248045275"/>
      <w:bookmarkStart w:id="1090" w:name="_Toc287363799"/>
      <w:bookmarkStart w:id="1091" w:name="_Toc311217230"/>
      <w:bookmarkStart w:id="1092" w:name="_Toc317198783"/>
      <w:bookmarkStart w:id="1093" w:name="_Ref330966619"/>
      <w:bookmarkStart w:id="1094" w:name="_Ref398992035"/>
      <w:bookmarkStart w:id="1095" w:name="_Ref398993007"/>
      <w:bookmarkStart w:id="1096" w:name="_Ref399007491"/>
      <w:bookmarkStart w:id="1097" w:name="_Toc415475899"/>
      <w:bookmarkStart w:id="1098" w:name="_Toc423599174"/>
      <w:bookmarkStart w:id="1099" w:name="_Toc423601678"/>
      <w:bookmarkStart w:id="1100" w:name="_Toc501130185"/>
      <w:bookmarkStart w:id="1101" w:name="_Toc503777889"/>
      <w:bookmarkStart w:id="1102" w:name="_Ref520978954"/>
      <w:bookmarkStart w:id="1103" w:name="_Toc535190787"/>
      <w:bookmarkStart w:id="1104" w:name="_Toc536549771"/>
      <w:bookmarkStart w:id="1105" w:name="_Ref13840617"/>
      <w:bookmarkStart w:id="1106" w:name="_Toc14984426"/>
      <w:r w:rsidRPr="00D167D2">
        <w:t>Decoding</w:t>
      </w:r>
      <w:r w:rsidRPr="003F3F11">
        <w:rPr>
          <w:noProof/>
        </w:rPr>
        <w:t xml:space="preserve"> process for picture order count</w:t>
      </w:r>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p>
    <w:p w14:paraId="3C97D327" w14:textId="77777777" w:rsidR="00FF3652" w:rsidRPr="003F3F11" w:rsidRDefault="00FF3652" w:rsidP="00FF3652">
      <w:pPr>
        <w:rPr>
          <w:noProof/>
        </w:rPr>
      </w:pPr>
      <w:r w:rsidRPr="003F3F11">
        <w:rPr>
          <w:noProof/>
        </w:rPr>
        <w:t>Output of this process is PicOrderCntVal, the picture order count of the current picture.</w:t>
      </w:r>
    </w:p>
    <w:p w14:paraId="278C47DA" w14:textId="77777777" w:rsidR="00FF3652" w:rsidRPr="003F3F11" w:rsidRDefault="00FF3652" w:rsidP="00FF3652">
      <w:pPr>
        <w:rPr>
          <w:noProof/>
          <w:lang w:eastAsia="ja-JP"/>
        </w:rPr>
      </w:pPr>
      <w:r w:rsidRPr="003F3F11">
        <w:rPr>
          <w:noProof/>
        </w:rPr>
        <w:t>Picture order counts are used to identify pictures,</w:t>
      </w:r>
      <w:r w:rsidRPr="003F3F11">
        <w:rPr>
          <w:noProof/>
          <w:lang w:eastAsia="ja-JP"/>
        </w:rPr>
        <w:t xml:space="preserve"> for deriving motion parameters in merge mode and motion vector prediction, and for decoder conformance checking.</w:t>
      </w:r>
    </w:p>
    <w:p w14:paraId="4BAD3103" w14:textId="77777777" w:rsidR="00FF3652" w:rsidRPr="003F3F11" w:rsidRDefault="00FF3652" w:rsidP="00FF3652">
      <w:pPr>
        <w:rPr>
          <w:noProof/>
          <w:lang w:eastAsia="ja-JP"/>
        </w:rPr>
      </w:pPr>
      <w:r w:rsidRPr="003F3F11">
        <w:rPr>
          <w:noProof/>
        </w:rPr>
        <w:t>Each coded picture is associated with a picture order count variable, denoted as PicOrderCntVal.</w:t>
      </w:r>
    </w:p>
    <w:p w14:paraId="4E3E307B" w14:textId="70D95B87" w:rsidR="00FF3652" w:rsidRPr="003F3F11" w:rsidRDefault="00FF3652" w:rsidP="00FF3652">
      <w:pPr>
        <w:numPr>
          <w:ilvl w:val="12"/>
          <w:numId w:val="0"/>
        </w:numPr>
        <w:rPr>
          <w:noProof/>
        </w:rPr>
      </w:pPr>
      <w:bookmarkStart w:id="1107" w:name="_Hlt22461470"/>
      <w:bookmarkEnd w:id="1107"/>
      <w:r w:rsidRPr="003F3F11">
        <w:rPr>
          <w:noProof/>
        </w:rPr>
        <w:t>When the current picture is not an I</w:t>
      </w:r>
      <w:r w:rsidR="00BA1BF4">
        <w:rPr>
          <w:noProof/>
        </w:rPr>
        <w:t>D</w:t>
      </w:r>
      <w:r w:rsidRPr="003F3F11">
        <w:rPr>
          <w:noProof/>
        </w:rPr>
        <w:t>R picture, the variables prevPicOrderCntLsb and prevPicOrderCntMsb are derived as follows:</w:t>
      </w:r>
    </w:p>
    <w:p w14:paraId="42D6CA35" w14:textId="77777777" w:rsidR="00FF3652" w:rsidRPr="003F3F11" w:rsidRDefault="00FF3652" w:rsidP="00BA55BF">
      <w:pPr>
        <w:numPr>
          <w:ilvl w:val="0"/>
          <w:numId w:val="4"/>
        </w:numPr>
        <w:tabs>
          <w:tab w:val="left" w:pos="360"/>
        </w:tabs>
        <w:textAlignment w:val="auto"/>
        <w:rPr>
          <w:noProof/>
        </w:rPr>
      </w:pPr>
      <w:r w:rsidRPr="003F3F11">
        <w:rPr>
          <w:noProof/>
        </w:rPr>
        <w:t>Let prevTid0Pic be the previous picture in decoding order that has TemporalId equal to 0.</w:t>
      </w:r>
    </w:p>
    <w:p w14:paraId="45181FD5" w14:textId="5678A9D0" w:rsidR="00FF3652" w:rsidRPr="003F3F11" w:rsidRDefault="00FF3652" w:rsidP="00BA55BF">
      <w:pPr>
        <w:numPr>
          <w:ilvl w:val="0"/>
          <w:numId w:val="4"/>
        </w:numPr>
        <w:tabs>
          <w:tab w:val="left" w:pos="360"/>
        </w:tabs>
        <w:textAlignment w:val="auto"/>
        <w:rPr>
          <w:noProof/>
        </w:rPr>
      </w:pPr>
      <w:r w:rsidRPr="003F3F11">
        <w:rPr>
          <w:noProof/>
        </w:rPr>
        <w:t xml:space="preserve">The variable prevPicOrderCntLsb is set equal to </w:t>
      </w:r>
      <w:r w:rsidR="009F3653">
        <w:rPr>
          <w:noProof/>
        </w:rPr>
        <w:t>slice</w:t>
      </w:r>
      <w:r w:rsidRPr="003F3F11">
        <w:rPr>
          <w:noProof/>
        </w:rPr>
        <w:t>_pic_order_cnt_lsb of prevTid0Pic.</w:t>
      </w:r>
    </w:p>
    <w:p w14:paraId="4989FA48" w14:textId="77777777" w:rsidR="00FF3652" w:rsidRPr="003F3F11" w:rsidRDefault="00FF3652" w:rsidP="00BA55BF">
      <w:pPr>
        <w:numPr>
          <w:ilvl w:val="0"/>
          <w:numId w:val="4"/>
        </w:numPr>
        <w:tabs>
          <w:tab w:val="left" w:pos="360"/>
        </w:tabs>
        <w:textAlignment w:val="auto"/>
        <w:rPr>
          <w:noProof/>
        </w:rPr>
      </w:pPr>
      <w:r w:rsidRPr="003F3F11">
        <w:rPr>
          <w:noProof/>
        </w:rPr>
        <w:t>The variable prevPicOrderCntMsb is set equal to PicOrderCntMsb of prevTid0Pic.</w:t>
      </w:r>
    </w:p>
    <w:p w14:paraId="4654A698" w14:textId="4E241A54" w:rsidR="001B5E4A" w:rsidRDefault="001B5E4A" w:rsidP="00631F68">
      <w:pPr>
        <w:rPr>
          <w:noProof/>
        </w:rPr>
      </w:pPr>
      <w:r>
        <w:rPr>
          <w:noProof/>
        </w:rPr>
        <w:t>If sps_pocs_flag is equal to 1, the following applies:</w:t>
      </w:r>
    </w:p>
    <w:p w14:paraId="4D537612" w14:textId="0A7A5CA6" w:rsidR="00FF3652" w:rsidRPr="003F3F11" w:rsidRDefault="005F6DBC" w:rsidP="005F6DBC">
      <w:pPr>
        <w:numPr>
          <w:ilvl w:val="12"/>
          <w:numId w:val="0"/>
        </w:numPr>
        <w:tabs>
          <w:tab w:val="clear" w:pos="794"/>
          <w:tab w:val="left" w:pos="426"/>
        </w:tabs>
        <w:rPr>
          <w:noProof/>
        </w:rPr>
      </w:pPr>
      <w:r>
        <w:rPr>
          <w:noProof/>
        </w:rPr>
        <w:tab/>
      </w:r>
      <w:r w:rsidR="00FF3652" w:rsidRPr="003F3F11">
        <w:rPr>
          <w:noProof/>
        </w:rPr>
        <w:t>The variable PicOrderCntMsb of the current picture is derived as follows:</w:t>
      </w:r>
    </w:p>
    <w:p w14:paraId="15E5692F" w14:textId="3E63A697" w:rsidR="00FF3652" w:rsidRPr="003F3F11" w:rsidRDefault="00FF3652" w:rsidP="005F6DBC">
      <w:pPr>
        <w:numPr>
          <w:ilvl w:val="0"/>
          <w:numId w:val="4"/>
        </w:numPr>
        <w:tabs>
          <w:tab w:val="left" w:pos="360"/>
        </w:tabs>
        <w:ind w:firstLine="36"/>
        <w:textAlignment w:val="auto"/>
        <w:rPr>
          <w:noProof/>
        </w:rPr>
      </w:pPr>
      <w:r w:rsidRPr="003F3F11">
        <w:rPr>
          <w:noProof/>
        </w:rPr>
        <w:t>If the current picture is an I</w:t>
      </w:r>
      <w:r w:rsidR="00BA1BF4">
        <w:rPr>
          <w:noProof/>
        </w:rPr>
        <w:t>D</w:t>
      </w:r>
      <w:r w:rsidRPr="003F3F11">
        <w:rPr>
          <w:noProof/>
        </w:rPr>
        <w:t>R picture, PicOrderCntMsb is set equal to 0.</w:t>
      </w:r>
    </w:p>
    <w:p w14:paraId="1D00DEFB" w14:textId="77777777" w:rsidR="00FF3652" w:rsidRPr="003F3F11" w:rsidRDefault="00FF3652" w:rsidP="00631F68">
      <w:pPr>
        <w:tabs>
          <w:tab w:val="left" w:pos="360"/>
        </w:tabs>
        <w:ind w:firstLineChars="213" w:firstLine="426"/>
        <w:textAlignment w:val="auto"/>
        <w:rPr>
          <w:noProof/>
        </w:rPr>
      </w:pPr>
      <w:r w:rsidRPr="003F3F11">
        <w:rPr>
          <w:noProof/>
        </w:rPr>
        <w:t>Otherwise, PicOrderCntMsb is derived as follows:</w:t>
      </w:r>
    </w:p>
    <w:p w14:paraId="457711C9" w14:textId="0E950B27" w:rsidR="00FF3652" w:rsidRPr="003F3F11" w:rsidRDefault="00FF3652" w:rsidP="00631F68">
      <w:pPr>
        <w:pStyle w:val="Equation"/>
        <w:tabs>
          <w:tab w:val="clear" w:pos="794"/>
          <w:tab w:val="clear" w:pos="1588"/>
          <w:tab w:val="left" w:pos="851"/>
          <w:tab w:val="left" w:pos="1134"/>
          <w:tab w:val="left" w:pos="1418"/>
          <w:tab w:val="left" w:pos="1701"/>
        </w:tabs>
        <w:ind w:left="993"/>
        <w:rPr>
          <w:noProof/>
        </w:rPr>
      </w:pPr>
      <w:r w:rsidRPr="003F3F11">
        <w:rPr>
          <w:noProof/>
        </w:rPr>
        <w:lastRenderedPageBreak/>
        <w:t xml:space="preserve">if( ( </w:t>
      </w:r>
      <w:r w:rsidR="009F3653">
        <w:rPr>
          <w:noProof/>
        </w:rPr>
        <w:t>slice</w:t>
      </w:r>
      <w:r w:rsidR="00BA1BF4">
        <w:rPr>
          <w:noProof/>
        </w:rPr>
        <w:t>_</w:t>
      </w:r>
      <w:r w:rsidRPr="003F3F11">
        <w:rPr>
          <w:noProof/>
        </w:rPr>
        <w:t>pic_order_cnt_lsb &lt; prevPicOrderCntLsb )  &amp;&amp;</w:t>
      </w:r>
      <w:r w:rsidRPr="003F3F11">
        <w:rPr>
          <w:noProof/>
        </w:rPr>
        <w:br/>
      </w:r>
      <w:r w:rsidRPr="003F3F11">
        <w:rPr>
          <w:noProof/>
        </w:rPr>
        <w:tab/>
      </w:r>
      <w:r w:rsidRPr="003F3F11">
        <w:rPr>
          <w:noProof/>
        </w:rPr>
        <w:tab/>
        <w:t xml:space="preserve">( ( prevPicOrderCntLsb − </w:t>
      </w:r>
      <w:r w:rsidR="009F3653">
        <w:rPr>
          <w:noProof/>
        </w:rPr>
        <w:t>slice</w:t>
      </w:r>
      <w:r w:rsidR="00BA1BF4">
        <w:rPr>
          <w:noProof/>
        </w:rPr>
        <w:t>_</w:t>
      </w:r>
      <w:r w:rsidRPr="003F3F11">
        <w:rPr>
          <w:noProof/>
        </w:rPr>
        <w:t>pic_order_cnt_lsb )  &gt;=  ( MaxPicOrderCntLsb / 2 ) ) )</w:t>
      </w:r>
      <w:r w:rsidRPr="003F3F11">
        <w:rPr>
          <w:noProof/>
        </w:rPr>
        <w:br/>
      </w:r>
      <w:r w:rsidR="005F6DBC">
        <w:rPr>
          <w:noProof/>
        </w:rPr>
        <w:tab/>
      </w:r>
      <w:r w:rsidRPr="003F3F11">
        <w:rPr>
          <w:noProof/>
        </w:rPr>
        <w:tab/>
        <w:t>PicOrderCntMsb = prevPicOrderCntMsb + MaxPicOrderCntLsb</w:t>
      </w:r>
      <w:r w:rsidRPr="003F3F11">
        <w:rPr>
          <w:noProof/>
        </w:rPr>
        <w:tab/>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sidRPr="003F3F11">
        <w:rPr>
          <w:noProof/>
        </w:rPr>
        <w:fldChar w:fldCharType="begin" w:fldLock="1"/>
      </w:r>
      <w:r w:rsidRPr="003F3F11">
        <w:rPr>
          <w:noProof/>
        </w:rPr>
        <w:instrText xml:space="preserve"> SEQ Equation \* ARABIC \s 1 </w:instrText>
      </w:r>
      <w:r w:rsidRPr="003F3F11">
        <w:rPr>
          <w:noProof/>
        </w:rPr>
        <w:fldChar w:fldCharType="separate"/>
      </w:r>
      <w:r>
        <w:rPr>
          <w:noProof/>
        </w:rPr>
        <w:t>1</w:t>
      </w:r>
      <w:r w:rsidRPr="003F3F11">
        <w:rPr>
          <w:noProof/>
        </w:rPr>
        <w:fldChar w:fldCharType="end"/>
      </w:r>
      <w:r w:rsidRPr="003F3F11">
        <w:rPr>
          <w:noProof/>
        </w:rPr>
        <w:t>)</w:t>
      </w:r>
      <w:r w:rsidRPr="003F3F11">
        <w:rPr>
          <w:noProof/>
        </w:rPr>
        <w:br/>
        <w:t>else if( (</w:t>
      </w:r>
      <w:r w:rsidR="009F3653">
        <w:rPr>
          <w:noProof/>
        </w:rPr>
        <w:t>slice</w:t>
      </w:r>
      <w:r w:rsidR="00BA1BF4">
        <w:rPr>
          <w:noProof/>
        </w:rPr>
        <w:t>_</w:t>
      </w:r>
      <w:r w:rsidRPr="003F3F11">
        <w:rPr>
          <w:noProof/>
        </w:rPr>
        <w:t>pic_order_cnt_lsb &gt; prevPicOrderCntLsb )  &amp;&amp;</w:t>
      </w:r>
      <w:r w:rsidRPr="003F3F11">
        <w:rPr>
          <w:noProof/>
        </w:rPr>
        <w:br/>
      </w:r>
      <w:r w:rsidRPr="003F3F11">
        <w:rPr>
          <w:noProof/>
        </w:rPr>
        <w:tab/>
      </w:r>
      <w:r w:rsidRPr="003F3F11">
        <w:rPr>
          <w:noProof/>
        </w:rPr>
        <w:tab/>
        <w:t xml:space="preserve">( ( </w:t>
      </w:r>
      <w:r w:rsidR="009F3653">
        <w:rPr>
          <w:noProof/>
        </w:rPr>
        <w:t>slice</w:t>
      </w:r>
      <w:r w:rsidR="00BA1BF4">
        <w:rPr>
          <w:noProof/>
        </w:rPr>
        <w:t>_</w:t>
      </w:r>
      <w:r w:rsidRPr="003F3F11">
        <w:rPr>
          <w:noProof/>
        </w:rPr>
        <w:t>pic_order_cnt_lsb − prevPicOrderCntLsb ) &gt; ( MaxPicOrderCntLsb / 2 ) ) )</w:t>
      </w:r>
      <w:r w:rsidRPr="003F3F11">
        <w:rPr>
          <w:noProof/>
        </w:rPr>
        <w:br/>
      </w:r>
      <w:r w:rsidR="005F6DBC">
        <w:rPr>
          <w:noProof/>
        </w:rPr>
        <w:tab/>
      </w:r>
      <w:r w:rsidRPr="003F3F11">
        <w:rPr>
          <w:noProof/>
        </w:rPr>
        <w:tab/>
        <w:t>PicOrderCntMsb = prevPicOrderCntMsb − MaxPicOrderCntLsb</w:t>
      </w:r>
      <w:r w:rsidRPr="003F3F11">
        <w:rPr>
          <w:noProof/>
        </w:rPr>
        <w:br/>
        <w:t>else</w:t>
      </w:r>
      <w:r w:rsidRPr="003F3F11">
        <w:rPr>
          <w:noProof/>
        </w:rPr>
        <w:br/>
      </w:r>
      <w:r w:rsidR="005F6DBC">
        <w:rPr>
          <w:noProof/>
        </w:rPr>
        <w:tab/>
      </w:r>
      <w:r w:rsidRPr="003F3F11">
        <w:rPr>
          <w:noProof/>
        </w:rPr>
        <w:tab/>
        <w:t>PicOrderCntMsb = prevPicOrderCntMsb</w:t>
      </w:r>
    </w:p>
    <w:p w14:paraId="03F21441" w14:textId="313E01A5" w:rsidR="00FF3652" w:rsidRPr="003F3F11" w:rsidRDefault="005F6DBC" w:rsidP="00631F68">
      <w:pPr>
        <w:numPr>
          <w:ilvl w:val="12"/>
          <w:numId w:val="0"/>
        </w:numPr>
        <w:tabs>
          <w:tab w:val="clear" w:pos="794"/>
          <w:tab w:val="left" w:pos="426"/>
        </w:tabs>
        <w:rPr>
          <w:noProof/>
        </w:rPr>
      </w:pPr>
      <w:r>
        <w:rPr>
          <w:noProof/>
        </w:rPr>
        <w:tab/>
      </w:r>
      <w:r w:rsidR="00FF3652" w:rsidRPr="003F3F11">
        <w:rPr>
          <w:noProof/>
        </w:rPr>
        <w:t>PicOrderCntVal is derived as follows:</w:t>
      </w:r>
    </w:p>
    <w:p w14:paraId="78FFB8FB" w14:textId="06D9A27A" w:rsidR="00FF3652" w:rsidRDefault="005F6DBC" w:rsidP="00FF3652">
      <w:pPr>
        <w:pStyle w:val="Equation"/>
        <w:tabs>
          <w:tab w:val="clear" w:pos="794"/>
          <w:tab w:val="clear" w:pos="1588"/>
          <w:tab w:val="left" w:pos="851"/>
          <w:tab w:val="left" w:pos="1134"/>
          <w:tab w:val="left" w:pos="1418"/>
          <w:tab w:val="left" w:pos="1701"/>
        </w:tabs>
        <w:ind w:left="562"/>
        <w:rPr>
          <w:noProof/>
        </w:rPr>
      </w:pPr>
      <w:r>
        <w:rPr>
          <w:noProof/>
        </w:rPr>
        <w:tab/>
      </w:r>
      <w:r w:rsidR="00FF3652" w:rsidRPr="003F3F11">
        <w:rPr>
          <w:noProof/>
        </w:rPr>
        <w:t xml:space="preserve">PicOrderCntVal = PicOrderCntMsb + </w:t>
      </w:r>
      <w:r w:rsidR="009F3653">
        <w:rPr>
          <w:noProof/>
        </w:rPr>
        <w:t>slice</w:t>
      </w:r>
      <w:r w:rsidR="00BA1BF4">
        <w:rPr>
          <w:noProof/>
        </w:rPr>
        <w:t>_</w:t>
      </w:r>
      <w:r w:rsidR="00FF3652" w:rsidRPr="003F3F11">
        <w:rPr>
          <w:noProof/>
        </w:rPr>
        <w:t>pic_order_cnt_lsb</w:t>
      </w:r>
      <w:r w:rsidR="00FF3652" w:rsidRPr="003F3F11">
        <w:rPr>
          <w:noProof/>
        </w:rPr>
        <w:tab/>
        <w:t>(</w:t>
      </w:r>
      <w:r w:rsidR="00FF3652" w:rsidRPr="003F3F11">
        <w:rPr>
          <w:noProof/>
        </w:rPr>
        <w:fldChar w:fldCharType="begin" w:fldLock="1"/>
      </w:r>
      <w:r w:rsidR="00FF3652" w:rsidRPr="003F3F11">
        <w:rPr>
          <w:noProof/>
        </w:rPr>
        <w:instrText xml:space="preserve"> STYLEREF 1 \s </w:instrText>
      </w:r>
      <w:r w:rsidR="00FF3652" w:rsidRPr="003F3F11">
        <w:rPr>
          <w:noProof/>
        </w:rPr>
        <w:fldChar w:fldCharType="separate"/>
      </w:r>
      <w:r w:rsidR="00FF3652">
        <w:rPr>
          <w:noProof/>
        </w:rPr>
        <w:t>8</w:t>
      </w:r>
      <w:r w:rsidR="00FF3652" w:rsidRPr="003F3F11">
        <w:rPr>
          <w:noProof/>
        </w:rPr>
        <w:fldChar w:fldCharType="end"/>
      </w:r>
      <w:r w:rsidR="00FF3652" w:rsidRPr="003F3F11">
        <w:rPr>
          <w:noProof/>
        </w:rPr>
        <w:noBreakHyphen/>
      </w:r>
      <w:r w:rsidR="00FF3652" w:rsidRPr="003F3F11">
        <w:rPr>
          <w:noProof/>
        </w:rPr>
        <w:fldChar w:fldCharType="begin" w:fldLock="1"/>
      </w:r>
      <w:r w:rsidR="00FF3652" w:rsidRPr="003F3F11">
        <w:rPr>
          <w:noProof/>
        </w:rPr>
        <w:instrText xml:space="preserve"> SEQ Equation \* ARABIC \s 1 </w:instrText>
      </w:r>
      <w:r w:rsidR="00FF3652" w:rsidRPr="003F3F11">
        <w:rPr>
          <w:noProof/>
        </w:rPr>
        <w:fldChar w:fldCharType="separate"/>
      </w:r>
      <w:r w:rsidR="00FF3652">
        <w:rPr>
          <w:noProof/>
        </w:rPr>
        <w:t>2</w:t>
      </w:r>
      <w:r w:rsidR="00FF3652" w:rsidRPr="003F3F11">
        <w:rPr>
          <w:noProof/>
        </w:rPr>
        <w:fldChar w:fldCharType="end"/>
      </w:r>
      <w:r w:rsidR="00FF3652" w:rsidRPr="003F3F11">
        <w:rPr>
          <w:noProof/>
        </w:rPr>
        <w:t>)</w:t>
      </w:r>
    </w:p>
    <w:p w14:paraId="4DFF18CA" w14:textId="77777777" w:rsidR="00697E65" w:rsidRDefault="00697E65" w:rsidP="00697E65">
      <w:pPr>
        <w:rPr>
          <w:noProof/>
        </w:rPr>
      </w:pPr>
      <w:r>
        <w:rPr>
          <w:noProof/>
          <w:lang w:val="en-US"/>
        </w:rPr>
        <w:t>Otherwise</w:t>
      </w:r>
      <w:r w:rsidRPr="00627F1F">
        <w:rPr>
          <w:noProof/>
        </w:rPr>
        <w:t xml:space="preserve"> (sps_pocs_flag i</w:t>
      </w:r>
      <w:r w:rsidRPr="001D7788">
        <w:rPr>
          <w:noProof/>
          <w:lang w:val="sv-SE"/>
        </w:rPr>
        <w:t xml:space="preserve">s </w:t>
      </w:r>
      <w:r>
        <w:rPr>
          <w:noProof/>
          <w:lang w:val="en-US"/>
        </w:rPr>
        <w:t>equal to 0), the following applies:</w:t>
      </w:r>
      <w:r w:rsidRPr="00F85CEF">
        <w:rPr>
          <w:noProof/>
        </w:rPr>
        <w:t xml:space="preserve"> </w:t>
      </w:r>
    </w:p>
    <w:p w14:paraId="4E66E874" w14:textId="77777777" w:rsidR="00697E65" w:rsidRDefault="00697E65" w:rsidP="009A5AB4">
      <w:pPr>
        <w:numPr>
          <w:ilvl w:val="0"/>
          <w:numId w:val="94"/>
        </w:numPr>
        <w:tabs>
          <w:tab w:val="left" w:pos="284"/>
        </w:tabs>
      </w:pPr>
      <w:r w:rsidRPr="00107116">
        <w:rPr>
          <w:noProof/>
        </w:rPr>
        <w:t>Let prevPicOrderCntVal be the PicOrderCntVal of prevTid0Pic</w:t>
      </w:r>
    </w:p>
    <w:p w14:paraId="5CF099A2" w14:textId="77777777" w:rsidR="00697E65" w:rsidRDefault="00697E65" w:rsidP="009A5AB4">
      <w:pPr>
        <w:numPr>
          <w:ilvl w:val="0"/>
          <w:numId w:val="94"/>
        </w:numPr>
        <w:tabs>
          <w:tab w:val="left" w:pos="284"/>
        </w:tabs>
      </w:pPr>
      <w:r>
        <w:rPr>
          <w:noProof/>
        </w:rPr>
        <w:t>If TemporalId equals 0, then</w:t>
      </w:r>
      <w:r w:rsidRPr="00E80C32">
        <w:rPr>
          <w:noProof/>
          <w:lang w:val="en-US"/>
        </w:rPr>
        <w:t xml:space="preserve"> PicOrderCntVal and DocOffset are derived as follows</w:t>
      </w:r>
      <w:r>
        <w:rPr>
          <w:noProof/>
        </w:rPr>
        <w:t>:</w:t>
      </w:r>
    </w:p>
    <w:p w14:paraId="1542C07C" w14:textId="77777777" w:rsidR="00697E65" w:rsidRDefault="00697E65" w:rsidP="00697E65">
      <w:pPr>
        <w:tabs>
          <w:tab w:val="left" w:pos="284"/>
        </w:tabs>
        <w:ind w:left="720"/>
      </w:pPr>
      <w:r>
        <w:t>PicOrderCntVal = prevPicOrderCntVal + SubGopLength</w:t>
      </w:r>
    </w:p>
    <w:p w14:paraId="3CDF065A" w14:textId="77777777" w:rsidR="00697E65" w:rsidRDefault="00697E65" w:rsidP="00697E65">
      <w:pPr>
        <w:tabs>
          <w:tab w:val="left" w:pos="284"/>
        </w:tabs>
        <w:ind w:left="720"/>
      </w:pPr>
      <w:r>
        <w:t>DocOffset = 0</w:t>
      </w:r>
      <w:r w:rsidRPr="00E80C32">
        <w:rPr>
          <w:noProof/>
        </w:rPr>
        <w:t xml:space="preserve"> </w:t>
      </w:r>
    </w:p>
    <w:p w14:paraId="5303721A" w14:textId="77777777" w:rsidR="00697E65" w:rsidRDefault="00697E65" w:rsidP="009A5AB4">
      <w:pPr>
        <w:numPr>
          <w:ilvl w:val="0"/>
          <w:numId w:val="94"/>
        </w:numPr>
        <w:tabs>
          <w:tab w:val="left" w:pos="284"/>
        </w:tabs>
      </w:pPr>
      <w:r>
        <w:t>Otherwise (</w:t>
      </w:r>
      <w:r>
        <w:rPr>
          <w:noProof/>
        </w:rPr>
        <w:t xml:space="preserve">TemporalId is not equal to 0), the </w:t>
      </w:r>
      <w:r w:rsidRPr="008076AC">
        <w:t>following applies:</w:t>
      </w:r>
    </w:p>
    <w:p w14:paraId="463D2D41" w14:textId="77777777" w:rsidR="00697E65" w:rsidRDefault="00697E65" w:rsidP="00697E65">
      <w:pPr>
        <w:tabs>
          <w:tab w:val="left" w:pos="284"/>
        </w:tabs>
        <w:ind w:left="1200" w:hanging="400"/>
      </w:pPr>
      <w:r w:rsidRPr="008076AC">
        <w:t>–</w:t>
      </w:r>
      <w:r w:rsidRPr="008076AC">
        <w:tab/>
      </w:r>
      <w:r w:rsidRPr="003F3F11">
        <w:rPr>
          <w:noProof/>
        </w:rPr>
        <w:t xml:space="preserve">Let </w:t>
      </w:r>
      <w:r>
        <w:rPr>
          <w:noProof/>
        </w:rPr>
        <w:t>prevDocOffset</w:t>
      </w:r>
      <w:r w:rsidRPr="003F3F11">
        <w:rPr>
          <w:noProof/>
        </w:rPr>
        <w:t xml:space="preserve"> be the </w:t>
      </w:r>
      <w:r>
        <w:rPr>
          <w:noProof/>
        </w:rPr>
        <w:t>DocOffset of the previous picture in decoding order</w:t>
      </w:r>
      <w:r w:rsidRPr="008076AC">
        <w:t>.</w:t>
      </w:r>
    </w:p>
    <w:p w14:paraId="33FE0057" w14:textId="77777777" w:rsidR="00697E65" w:rsidRDefault="00697E65" w:rsidP="00697E65">
      <w:pPr>
        <w:tabs>
          <w:tab w:val="left" w:pos="284"/>
        </w:tabs>
        <w:ind w:left="1200" w:hanging="400"/>
        <w:rPr>
          <w:noProof/>
        </w:rPr>
      </w:pPr>
      <w:r w:rsidRPr="008076AC">
        <w:t>–</w:t>
      </w:r>
      <w:r w:rsidRPr="008076AC">
        <w:tab/>
      </w:r>
      <w:r>
        <w:t>DocOffset is derived</w:t>
      </w:r>
      <w:r>
        <w:rPr>
          <w:noProof/>
        </w:rPr>
        <w:t xml:space="preserve"> as follows:</w:t>
      </w:r>
    </w:p>
    <w:p w14:paraId="325FC866" w14:textId="77777777" w:rsidR="00697E65" w:rsidRDefault="00697E65" w:rsidP="00697E65">
      <w:pPr>
        <w:tabs>
          <w:tab w:val="left" w:pos="284"/>
        </w:tabs>
        <w:ind w:left="1200" w:hanging="400"/>
      </w:pPr>
      <w:r>
        <w:rPr>
          <w:noProof/>
        </w:rPr>
        <w:tab/>
        <w:t>DocOffset = ( prevDocOffset + 1 ) % SubGopLength</w:t>
      </w:r>
      <w:bookmarkStart w:id="1108" w:name="_Hlk5105275"/>
      <w:r w:rsidRPr="001D4176">
        <w:t xml:space="preserve"> </w:t>
      </w:r>
    </w:p>
    <w:p w14:paraId="1F97ACC6" w14:textId="77777777" w:rsidR="00697E65" w:rsidRDefault="00697E65" w:rsidP="00697E65">
      <w:pPr>
        <w:tabs>
          <w:tab w:val="left" w:pos="284"/>
        </w:tabs>
        <w:ind w:left="1200" w:hanging="400"/>
        <w:rPr>
          <w:noProof/>
        </w:rPr>
      </w:pPr>
      <w:r w:rsidRPr="008076AC">
        <w:t>–</w:t>
      </w:r>
      <w:r w:rsidRPr="008076AC">
        <w:tab/>
      </w:r>
      <w:r>
        <w:t xml:space="preserve">If DocOffset </w:t>
      </w:r>
      <w:r>
        <w:rPr>
          <w:noProof/>
        </w:rPr>
        <w:t>equals 0, the following applies:</w:t>
      </w:r>
    </w:p>
    <w:p w14:paraId="18CBF8DB" w14:textId="77777777" w:rsidR="00697E65" w:rsidRDefault="00697E65" w:rsidP="00697E65">
      <w:pPr>
        <w:tabs>
          <w:tab w:val="left" w:pos="284"/>
        </w:tabs>
        <w:ind w:left="1200" w:hanging="400"/>
        <w:rPr>
          <w:noProof/>
        </w:rPr>
      </w:pPr>
      <w:r>
        <w:rPr>
          <w:noProof/>
        </w:rPr>
        <w:tab/>
        <w:t>prev</w:t>
      </w:r>
      <w:r w:rsidRPr="003F3F11">
        <w:rPr>
          <w:noProof/>
        </w:rPr>
        <w:t>PicOrderC</w:t>
      </w:r>
      <w:r>
        <w:rPr>
          <w:noProof/>
        </w:rPr>
        <w:t>n</w:t>
      </w:r>
      <w:r w:rsidRPr="003F3F11">
        <w:rPr>
          <w:noProof/>
        </w:rPr>
        <w:t>t</w:t>
      </w:r>
      <w:r>
        <w:rPr>
          <w:noProof/>
        </w:rPr>
        <w:t>Val</w:t>
      </w:r>
      <w:r w:rsidRPr="003F3F11">
        <w:rPr>
          <w:noProof/>
        </w:rPr>
        <w:t xml:space="preserve"> </w:t>
      </w:r>
      <w:r>
        <w:rPr>
          <w:noProof/>
        </w:rPr>
        <w:t>= prev</w:t>
      </w:r>
      <w:r w:rsidRPr="003F3F11">
        <w:rPr>
          <w:noProof/>
        </w:rPr>
        <w:t>PicOrderC</w:t>
      </w:r>
      <w:r>
        <w:rPr>
          <w:noProof/>
        </w:rPr>
        <w:t>n</w:t>
      </w:r>
      <w:r w:rsidRPr="003F3F11">
        <w:rPr>
          <w:noProof/>
        </w:rPr>
        <w:t>t</w:t>
      </w:r>
      <w:r>
        <w:rPr>
          <w:noProof/>
        </w:rPr>
        <w:t>Val + SubGopLength</w:t>
      </w:r>
    </w:p>
    <w:p w14:paraId="6416A3A0" w14:textId="77777777" w:rsidR="00697E65" w:rsidRDefault="00697E65" w:rsidP="00697E65">
      <w:pPr>
        <w:tabs>
          <w:tab w:val="left" w:pos="284"/>
        </w:tabs>
        <w:ind w:left="1200" w:hanging="400"/>
      </w:pPr>
      <w:r>
        <w:rPr>
          <w:noProof/>
        </w:rPr>
        <w:tab/>
        <w:t>ExpectedTemporalId = 0</w:t>
      </w:r>
    </w:p>
    <w:p w14:paraId="5390288F" w14:textId="77777777" w:rsidR="00697E65" w:rsidRDefault="00697E65" w:rsidP="00697E65">
      <w:pPr>
        <w:tabs>
          <w:tab w:val="left" w:pos="284"/>
        </w:tabs>
        <w:ind w:left="1200" w:hanging="400"/>
        <w:rPr>
          <w:noProof/>
        </w:rPr>
      </w:pPr>
      <w:r w:rsidRPr="008076AC">
        <w:t>–</w:t>
      </w:r>
      <w:r w:rsidRPr="008076AC">
        <w:tab/>
      </w:r>
      <w:r>
        <w:t xml:space="preserve">Otherwise (DocOffset is not </w:t>
      </w:r>
      <w:r>
        <w:rPr>
          <w:noProof/>
        </w:rPr>
        <w:t>equal to 0), the following applies:</w:t>
      </w:r>
    </w:p>
    <w:p w14:paraId="5C70E451" w14:textId="77777777" w:rsidR="00697E65" w:rsidRDefault="00697E65" w:rsidP="00697E65">
      <w:pPr>
        <w:tabs>
          <w:tab w:val="left" w:pos="284"/>
        </w:tabs>
        <w:ind w:left="1200" w:hanging="400"/>
      </w:pPr>
      <w:r>
        <w:rPr>
          <w:noProof/>
        </w:rPr>
        <w:tab/>
        <w:t xml:space="preserve">ExpectedTemporalId = 1 + Floor( Log2( </w:t>
      </w:r>
      <w:r w:rsidRPr="00953505">
        <w:rPr>
          <w:noProof/>
        </w:rPr>
        <w:t>DocOffset</w:t>
      </w:r>
      <w:r>
        <w:rPr>
          <w:noProof/>
        </w:rPr>
        <w:t xml:space="preserve"> ) )</w:t>
      </w:r>
      <w:r w:rsidRPr="001D4176">
        <w:t xml:space="preserve"> </w:t>
      </w:r>
    </w:p>
    <w:bookmarkEnd w:id="1108"/>
    <w:p w14:paraId="71F3E69E" w14:textId="77777777" w:rsidR="00697E65" w:rsidRPr="00631F68" w:rsidRDefault="00697E65" w:rsidP="00631F68">
      <w:r w:rsidRPr="00697E65">
        <w:tab/>
        <w:t>–</w:t>
      </w:r>
      <w:r w:rsidRPr="00697E65">
        <w:tab/>
      </w:r>
      <w:r w:rsidRPr="00631F68">
        <w:t xml:space="preserve">PicOrderCntVal is derived as follows: </w:t>
      </w:r>
    </w:p>
    <w:p w14:paraId="22A359F6" w14:textId="601DAD16" w:rsidR="005F6DBC" w:rsidRDefault="00697E65" w:rsidP="00631F68">
      <w:pPr>
        <w:pStyle w:val="Equation"/>
        <w:tabs>
          <w:tab w:val="clear" w:pos="794"/>
          <w:tab w:val="clear" w:pos="1588"/>
          <w:tab w:val="clear" w:pos="4849"/>
          <w:tab w:val="right" w:pos="1134"/>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1440"/>
        <w:rPr>
          <w:noProof/>
        </w:rPr>
      </w:pPr>
      <w:r>
        <w:tab/>
        <w:t xml:space="preserve">while( </w:t>
      </w:r>
      <w:r>
        <w:rPr>
          <w:noProof/>
        </w:rPr>
        <w:t xml:space="preserve">TemporalId </w:t>
      </w:r>
      <w:r>
        <w:rPr>
          <w:lang w:val="en-CA"/>
        </w:rPr>
        <w:t>!</w:t>
      </w:r>
      <w:r w:rsidRPr="00901B03">
        <w:rPr>
          <w:lang w:val="en-CA"/>
        </w:rPr>
        <w:t>=</w:t>
      </w:r>
      <w:r>
        <w:rPr>
          <w:noProof/>
        </w:rPr>
        <w:t xml:space="preserve"> ExpectedTemporalId ) {</w:t>
      </w:r>
      <w:r>
        <w:rPr>
          <w:noProof/>
        </w:rPr>
        <w:br/>
      </w:r>
      <w:r>
        <w:rPr>
          <w:noProof/>
        </w:rPr>
        <w:tab/>
      </w:r>
      <w:r>
        <w:rPr>
          <w:noProof/>
        </w:rPr>
        <w:tab/>
        <w:t>DocOffset = ( DocOffset + 1 ) % SubGopLength</w:t>
      </w:r>
      <w:r>
        <w:rPr>
          <w:noProof/>
        </w:rPr>
        <w:br/>
      </w:r>
      <w:r>
        <w:rPr>
          <w:noProof/>
        </w:rPr>
        <w:tab/>
      </w:r>
      <w:r>
        <w:rPr>
          <w:noProof/>
        </w:rPr>
        <w:tab/>
        <w:t>if( DocOffset =</w:t>
      </w:r>
      <w:r w:rsidR="00100540">
        <w:rPr>
          <w:noProof/>
        </w:rPr>
        <w:t> </w:t>
      </w:r>
      <w:r>
        <w:rPr>
          <w:noProof/>
        </w:rPr>
        <w:t>= 0)</w:t>
      </w:r>
      <w:r>
        <w:rPr>
          <w:noProof/>
        </w:rPr>
        <w:br/>
      </w:r>
      <w:r>
        <w:rPr>
          <w:noProof/>
        </w:rPr>
        <w:tab/>
      </w:r>
      <w:r>
        <w:rPr>
          <w:noProof/>
        </w:rPr>
        <w:tab/>
      </w:r>
      <w:r>
        <w:rPr>
          <w:noProof/>
        </w:rPr>
        <w:tab/>
        <w:t>ExpectedTemporalId</w:t>
      </w:r>
      <w:r w:rsidRPr="00CA7912">
        <w:rPr>
          <w:noProof/>
        </w:rPr>
        <w:t xml:space="preserve"> </w:t>
      </w:r>
      <w:r>
        <w:rPr>
          <w:noProof/>
        </w:rPr>
        <w:tab/>
        <w:t>= 0</w:t>
      </w:r>
      <w:r>
        <w:rPr>
          <w:noProof/>
        </w:rPr>
        <w:br/>
      </w:r>
      <w:r>
        <w:rPr>
          <w:noProof/>
        </w:rPr>
        <w:tab/>
      </w:r>
      <w:r>
        <w:rPr>
          <w:noProof/>
        </w:rPr>
        <w:tab/>
        <w:t xml:space="preserve">else </w: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3</w:t>
      </w:r>
      <w:r>
        <w:rPr>
          <w:noProof/>
        </w:rPr>
        <w:fldChar w:fldCharType="end"/>
      </w:r>
      <w:r w:rsidRPr="003F3F11">
        <w:rPr>
          <w:noProof/>
        </w:rPr>
        <w:t>)</w:t>
      </w:r>
      <w:r>
        <w:rPr>
          <w:noProof/>
        </w:rPr>
        <w:br/>
      </w:r>
      <w:r>
        <w:rPr>
          <w:noProof/>
        </w:rPr>
        <w:tab/>
      </w:r>
      <w:r>
        <w:rPr>
          <w:noProof/>
        </w:rPr>
        <w:tab/>
      </w:r>
      <w:r>
        <w:rPr>
          <w:noProof/>
        </w:rPr>
        <w:tab/>
        <w:t xml:space="preserve">ExpectedTemporalId = 1 + Floor( Log2( </w:t>
      </w:r>
      <w:r w:rsidRPr="000B728A">
        <w:rPr>
          <w:noProof/>
        </w:rPr>
        <w:t>DocOffset</w:t>
      </w:r>
      <w:r>
        <w:rPr>
          <w:noProof/>
        </w:rPr>
        <w:t xml:space="preserve"> ) )</w:t>
      </w:r>
      <w:r>
        <w:rPr>
          <w:noProof/>
        </w:rPr>
        <w:br/>
        <w:t>}</w:t>
      </w:r>
      <w:r>
        <w:rPr>
          <w:noProof/>
        </w:rPr>
        <w:br/>
        <w:t xml:space="preserve">PocOffset = </w:t>
      </w:r>
      <w:r w:rsidR="0011758F">
        <w:rPr>
          <w:lang w:eastAsia="ko-KR"/>
        </w:rPr>
        <w:t>DocToPoc</w:t>
      </w:r>
      <w:r w:rsidR="0011758F">
        <w:rPr>
          <w:lang w:val="fr-FR"/>
        </w:rPr>
        <w:t xml:space="preserve">[ </w:t>
      </w:r>
      <w:r>
        <w:rPr>
          <w:noProof/>
        </w:rPr>
        <w:t>DocOffset</w:t>
      </w:r>
      <w:r w:rsidR="0011758F">
        <w:rPr>
          <w:noProof/>
        </w:rPr>
        <w:t xml:space="preserve"> ]</w:t>
      </w:r>
      <w:r w:rsidR="0011758F">
        <w:rPr>
          <w:lang w:eastAsia="ko-KR"/>
        </w:rPr>
        <w:t xml:space="preserve">[ </w:t>
      </w:r>
      <w:r w:rsidR="0011758F">
        <w:rPr>
          <w:noProof/>
        </w:rPr>
        <w:t xml:space="preserve">SubGopLength </w:t>
      </w:r>
      <w:r w:rsidR="0011758F">
        <w:rPr>
          <w:lang w:val="fr-FR"/>
        </w:rPr>
        <w:t>]</w:t>
      </w:r>
      <w:r>
        <w:rPr>
          <w:noProof/>
        </w:rPr>
        <w:br/>
      </w:r>
      <w:r>
        <w:rPr>
          <w:noProof/>
          <w:lang w:val="en-US"/>
        </w:rPr>
        <w:t>PicOrderCntVal</w:t>
      </w:r>
      <w:r>
        <w:rPr>
          <w:noProof/>
        </w:rPr>
        <w:t xml:space="preserve"> </w:t>
      </w:r>
      <w:r w:rsidRPr="003F3F11">
        <w:rPr>
          <w:noProof/>
        </w:rPr>
        <w:t xml:space="preserve">= </w:t>
      </w:r>
      <w:r>
        <w:rPr>
          <w:noProof/>
        </w:rPr>
        <w:t>prev</w:t>
      </w:r>
      <w:r w:rsidRPr="003F3F11">
        <w:rPr>
          <w:noProof/>
        </w:rPr>
        <w:t>PicOrderC</w:t>
      </w:r>
      <w:r>
        <w:rPr>
          <w:noProof/>
        </w:rPr>
        <w:t>n</w:t>
      </w:r>
      <w:r w:rsidRPr="003F3F11">
        <w:rPr>
          <w:noProof/>
        </w:rPr>
        <w:t>t</w:t>
      </w:r>
      <w:r>
        <w:rPr>
          <w:noProof/>
        </w:rPr>
        <w:t>Val</w:t>
      </w:r>
      <w:r w:rsidRPr="003F3F11">
        <w:rPr>
          <w:noProof/>
        </w:rPr>
        <w:t xml:space="preserve"> </w:t>
      </w:r>
      <w:r>
        <w:rPr>
          <w:noProof/>
        </w:rPr>
        <w:t>+</w:t>
      </w:r>
      <w:r>
        <w:rPr>
          <w:lang w:val="fr-FR"/>
        </w:rPr>
        <w:t xml:space="preserve"> </w:t>
      </w:r>
      <w:r>
        <w:rPr>
          <w:noProof/>
        </w:rPr>
        <w:t>PocOffset</w:t>
      </w:r>
    </w:p>
    <w:p w14:paraId="10EAC11D" w14:textId="5B8D8CCE" w:rsidR="0011758F" w:rsidRDefault="0011758F" w:rsidP="0011758F">
      <w:pPr>
        <w:pStyle w:val="afe"/>
      </w:pPr>
      <w:r>
        <w:lastRenderedPageBreak/>
        <w:t xml:space="preserve">Table </w:t>
      </w:r>
      <w:r w:rsidR="001375C1">
        <w:rPr>
          <w:noProof/>
        </w:rPr>
        <w:fldChar w:fldCharType="begin"/>
      </w:r>
      <w:r w:rsidR="001375C1">
        <w:rPr>
          <w:noProof/>
        </w:rPr>
        <w:instrText xml:space="preserve"> STYLEREF 1 \s </w:instrText>
      </w:r>
      <w:r w:rsidR="001375C1">
        <w:rPr>
          <w:noProof/>
        </w:rPr>
        <w:fldChar w:fldCharType="separate"/>
      </w:r>
      <w:r w:rsidR="0063227E">
        <w:rPr>
          <w:noProof/>
        </w:rPr>
        <w:t>8</w:t>
      </w:r>
      <w:r w:rsidR="001375C1">
        <w:rPr>
          <w:noProof/>
        </w:rPr>
        <w:fldChar w:fldCharType="end"/>
      </w:r>
      <w:r>
        <w:noBreakHyphen/>
      </w:r>
      <w:r w:rsidR="001375C1">
        <w:rPr>
          <w:noProof/>
        </w:rPr>
        <w:fldChar w:fldCharType="begin"/>
      </w:r>
      <w:r w:rsidR="001375C1">
        <w:rPr>
          <w:noProof/>
        </w:rPr>
        <w:instrText xml:space="preserve"> SEQ Table \* ARABIC \s 1 </w:instrText>
      </w:r>
      <w:r w:rsidR="001375C1">
        <w:rPr>
          <w:noProof/>
        </w:rPr>
        <w:fldChar w:fldCharType="separate"/>
      </w:r>
      <w:r w:rsidR="0063227E">
        <w:rPr>
          <w:noProof/>
        </w:rPr>
        <w:t>1</w:t>
      </w:r>
      <w:r w:rsidR="001375C1">
        <w:rPr>
          <w:noProof/>
        </w:rPr>
        <w:fldChar w:fldCharType="end"/>
      </w:r>
      <w:r>
        <w:t xml:space="preserve"> </w:t>
      </w:r>
      <w:r w:rsidRPr="003F3F11">
        <w:rPr>
          <w:noProof/>
          <w:lang w:val="en-GB"/>
        </w:rPr>
        <w:t xml:space="preserve">– </w:t>
      </w:r>
      <w:r w:rsidRPr="00617CB8">
        <w:rPr>
          <w:lang w:val="en-GB" w:eastAsia="ko-KR"/>
        </w:rPr>
        <w:t xml:space="preserve">Specification of </w:t>
      </w:r>
      <w:r>
        <w:rPr>
          <w:lang w:val="en-GB" w:eastAsia="ko-KR"/>
        </w:rPr>
        <w:t>DocToPoc[ i ][ j ]</w:t>
      </w:r>
    </w:p>
    <w:tbl>
      <w:tblPr>
        <w:tblStyle w:val="afd"/>
        <w:tblW w:w="0" w:type="auto"/>
        <w:jc w:val="center"/>
        <w:tblLook w:val="04A0" w:firstRow="1" w:lastRow="0" w:firstColumn="1" w:lastColumn="0" w:noHBand="0" w:noVBand="1"/>
      </w:tblPr>
      <w:tblGrid>
        <w:gridCol w:w="1378"/>
        <w:gridCol w:w="1379"/>
        <w:gridCol w:w="1397"/>
        <w:gridCol w:w="1397"/>
        <w:gridCol w:w="1397"/>
        <w:gridCol w:w="1398"/>
        <w:gridCol w:w="1363"/>
      </w:tblGrid>
      <w:tr w:rsidR="0011758F" w:rsidRPr="00B717C6" w14:paraId="4405DCAD" w14:textId="4E6D11C3" w:rsidTr="0007710E">
        <w:trPr>
          <w:cantSplit/>
          <w:trHeight w:val="323"/>
          <w:jc w:val="center"/>
        </w:trPr>
        <w:tc>
          <w:tcPr>
            <w:tcW w:w="1378" w:type="dxa"/>
            <w:vMerge w:val="restart"/>
            <w:vAlign w:val="center"/>
          </w:tcPr>
          <w:p w14:paraId="18FF3A06" w14:textId="00C5FCEC" w:rsidR="0011758F" w:rsidRDefault="0011758F" w:rsidP="0007710E">
            <w:pPr>
              <w:keepNext/>
              <w:keepLines/>
              <w:spacing w:before="0"/>
              <w:jc w:val="center"/>
            </w:pPr>
            <w:r w:rsidRPr="00631F68">
              <w:rPr>
                <w:b/>
              </w:rPr>
              <w:t>i</w:t>
            </w:r>
          </w:p>
        </w:tc>
        <w:tc>
          <w:tcPr>
            <w:tcW w:w="8331" w:type="dxa"/>
            <w:gridSpan w:val="6"/>
            <w:vAlign w:val="center"/>
          </w:tcPr>
          <w:p w14:paraId="494F48AC" w14:textId="23AE0DB4" w:rsidR="0011758F" w:rsidRPr="0011758F" w:rsidRDefault="0011758F" w:rsidP="0007710E">
            <w:pPr>
              <w:keepNext/>
              <w:keepLines/>
              <w:spacing w:before="0"/>
              <w:jc w:val="center"/>
              <w:rPr>
                <w:rFonts w:eastAsia="Malgun Gothic"/>
                <w:b/>
                <w:lang w:eastAsia="ko-KR"/>
              </w:rPr>
            </w:pPr>
            <w:r w:rsidRPr="0007710E">
              <w:rPr>
                <w:rFonts w:eastAsia="Malgun Gothic"/>
                <w:b/>
                <w:lang w:eastAsia="ko-KR"/>
              </w:rPr>
              <w:t>j</w:t>
            </w:r>
          </w:p>
        </w:tc>
      </w:tr>
      <w:tr w:rsidR="0011758F" w:rsidRPr="00B717C6" w14:paraId="21C62FED" w14:textId="01A3B85E" w:rsidTr="0007710E">
        <w:trPr>
          <w:cantSplit/>
          <w:trHeight w:val="323"/>
          <w:jc w:val="center"/>
        </w:trPr>
        <w:tc>
          <w:tcPr>
            <w:tcW w:w="1378" w:type="dxa"/>
            <w:vMerge/>
            <w:vAlign w:val="center"/>
          </w:tcPr>
          <w:p w14:paraId="2FEFAD12" w14:textId="311B3A4F" w:rsidR="0011758F" w:rsidRPr="00631F68" w:rsidRDefault="0011758F" w:rsidP="0007710E">
            <w:pPr>
              <w:keepNext/>
              <w:keepLines/>
              <w:spacing w:before="0"/>
              <w:jc w:val="center"/>
              <w:rPr>
                <w:b/>
              </w:rPr>
            </w:pPr>
          </w:p>
        </w:tc>
        <w:tc>
          <w:tcPr>
            <w:tcW w:w="1379" w:type="dxa"/>
            <w:vAlign w:val="center"/>
          </w:tcPr>
          <w:p w14:paraId="18CF4550" w14:textId="3CCF6F75" w:rsidR="0011758F" w:rsidRPr="00B717C6" w:rsidRDefault="0011758F" w:rsidP="0007710E">
            <w:pPr>
              <w:keepNext/>
              <w:keepLines/>
              <w:spacing w:before="0"/>
              <w:jc w:val="center"/>
              <w:rPr>
                <w:rFonts w:eastAsia="Malgun Gothic"/>
                <w:lang w:eastAsia="ko-KR"/>
              </w:rPr>
            </w:pPr>
            <w:r>
              <w:rPr>
                <w:rFonts w:eastAsia="Malgun Gothic"/>
                <w:lang w:eastAsia="ko-KR"/>
              </w:rPr>
              <w:t>1</w:t>
            </w:r>
          </w:p>
        </w:tc>
        <w:tc>
          <w:tcPr>
            <w:tcW w:w="1397" w:type="dxa"/>
            <w:vAlign w:val="center"/>
          </w:tcPr>
          <w:p w14:paraId="62A2C343" w14:textId="2D557912" w:rsidR="0011758F" w:rsidRPr="00B717C6" w:rsidRDefault="0011758F" w:rsidP="0007710E">
            <w:pPr>
              <w:keepNext/>
              <w:keepLines/>
              <w:spacing w:before="0"/>
              <w:jc w:val="center"/>
              <w:rPr>
                <w:rFonts w:eastAsia="Malgun Gothic"/>
                <w:lang w:eastAsia="ko-KR"/>
              </w:rPr>
            </w:pPr>
            <w:r>
              <w:rPr>
                <w:rFonts w:eastAsia="Malgun Gothic"/>
                <w:lang w:eastAsia="ko-KR"/>
              </w:rPr>
              <w:t>2</w:t>
            </w:r>
          </w:p>
        </w:tc>
        <w:tc>
          <w:tcPr>
            <w:tcW w:w="1397" w:type="dxa"/>
            <w:vAlign w:val="center"/>
          </w:tcPr>
          <w:p w14:paraId="1929B9D5" w14:textId="0B86CE8E" w:rsidR="0011758F" w:rsidRPr="00B717C6" w:rsidRDefault="0011758F" w:rsidP="0007710E">
            <w:pPr>
              <w:keepNext/>
              <w:keepLines/>
              <w:spacing w:before="0"/>
              <w:jc w:val="center"/>
              <w:rPr>
                <w:rFonts w:eastAsia="Malgun Gothic"/>
                <w:lang w:eastAsia="ko-KR"/>
              </w:rPr>
            </w:pPr>
            <w:r>
              <w:rPr>
                <w:rFonts w:eastAsia="Malgun Gothic"/>
                <w:lang w:eastAsia="ko-KR"/>
              </w:rPr>
              <w:t>4</w:t>
            </w:r>
          </w:p>
        </w:tc>
        <w:tc>
          <w:tcPr>
            <w:tcW w:w="1397" w:type="dxa"/>
            <w:vAlign w:val="center"/>
          </w:tcPr>
          <w:p w14:paraId="70CAE7B5" w14:textId="271B3BD4" w:rsidR="0011758F" w:rsidRPr="00B717C6" w:rsidRDefault="0011758F" w:rsidP="0007710E">
            <w:pPr>
              <w:keepNext/>
              <w:keepLines/>
              <w:spacing w:before="0"/>
              <w:jc w:val="center"/>
              <w:rPr>
                <w:rFonts w:eastAsia="Malgun Gothic"/>
                <w:lang w:eastAsia="ko-KR"/>
              </w:rPr>
            </w:pPr>
            <w:r>
              <w:rPr>
                <w:rFonts w:eastAsia="Malgun Gothic"/>
                <w:lang w:eastAsia="ko-KR"/>
              </w:rPr>
              <w:t>8</w:t>
            </w:r>
          </w:p>
        </w:tc>
        <w:tc>
          <w:tcPr>
            <w:tcW w:w="1398" w:type="dxa"/>
            <w:vAlign w:val="center"/>
          </w:tcPr>
          <w:p w14:paraId="332807F6" w14:textId="675071A1" w:rsidR="0011758F" w:rsidRPr="00B717C6" w:rsidRDefault="0011758F" w:rsidP="0007710E">
            <w:pPr>
              <w:keepNext/>
              <w:keepLines/>
              <w:spacing w:before="0"/>
              <w:jc w:val="center"/>
              <w:rPr>
                <w:rFonts w:eastAsia="Malgun Gothic"/>
                <w:lang w:eastAsia="ko-KR"/>
              </w:rPr>
            </w:pPr>
            <w:r>
              <w:rPr>
                <w:rFonts w:eastAsia="Malgun Gothic"/>
                <w:lang w:eastAsia="ko-KR"/>
              </w:rPr>
              <w:t>16</w:t>
            </w:r>
          </w:p>
        </w:tc>
        <w:tc>
          <w:tcPr>
            <w:tcW w:w="1363" w:type="dxa"/>
          </w:tcPr>
          <w:p w14:paraId="00E4A560" w14:textId="46FA5F03" w:rsidR="0011758F" w:rsidRDefault="0011758F" w:rsidP="0007710E">
            <w:pPr>
              <w:keepNext/>
              <w:keepLines/>
              <w:spacing w:before="0"/>
              <w:jc w:val="center"/>
              <w:rPr>
                <w:rFonts w:eastAsia="Malgun Gothic"/>
                <w:lang w:eastAsia="ko-KR"/>
              </w:rPr>
            </w:pPr>
            <w:r>
              <w:rPr>
                <w:rFonts w:eastAsia="Malgun Gothic"/>
                <w:lang w:eastAsia="ko-KR"/>
              </w:rPr>
              <w:t>32</w:t>
            </w:r>
          </w:p>
        </w:tc>
      </w:tr>
      <w:tr w:rsidR="009373FA" w:rsidRPr="00B717C6" w14:paraId="5A36E542" w14:textId="5EA90255" w:rsidTr="0007710E">
        <w:trPr>
          <w:cantSplit/>
          <w:trHeight w:val="323"/>
          <w:jc w:val="center"/>
        </w:trPr>
        <w:tc>
          <w:tcPr>
            <w:tcW w:w="1378" w:type="dxa"/>
            <w:vAlign w:val="center"/>
          </w:tcPr>
          <w:p w14:paraId="4B295C7B" w14:textId="0FB248B8" w:rsidR="009373FA" w:rsidRPr="00631F68" w:rsidRDefault="009373FA" w:rsidP="0007710E">
            <w:pPr>
              <w:keepNext/>
              <w:keepLines/>
              <w:spacing w:before="0"/>
              <w:jc w:val="center"/>
              <w:rPr>
                <w:b/>
              </w:rPr>
            </w:pPr>
            <w:r>
              <w:rPr>
                <w:b/>
              </w:rPr>
              <w:t>0</w:t>
            </w:r>
          </w:p>
        </w:tc>
        <w:tc>
          <w:tcPr>
            <w:tcW w:w="1379" w:type="dxa"/>
          </w:tcPr>
          <w:p w14:paraId="0CCDBC2B" w14:textId="0C5D3FBF" w:rsidR="009373FA" w:rsidRPr="00B717C6" w:rsidRDefault="009373FA" w:rsidP="0007710E">
            <w:pPr>
              <w:keepNext/>
              <w:keepLines/>
              <w:spacing w:before="0"/>
              <w:jc w:val="center"/>
              <w:rPr>
                <w:rFonts w:eastAsia="Malgun Gothic"/>
                <w:lang w:eastAsia="ko-KR"/>
              </w:rPr>
            </w:pPr>
            <w:r>
              <w:rPr>
                <w:sz w:val="18"/>
                <w:szCs w:val="18"/>
              </w:rPr>
              <w:t>0</w:t>
            </w:r>
          </w:p>
        </w:tc>
        <w:tc>
          <w:tcPr>
            <w:tcW w:w="1397" w:type="dxa"/>
          </w:tcPr>
          <w:p w14:paraId="4BB87D29" w14:textId="0EDA7FB9" w:rsidR="009373FA" w:rsidRPr="00B717C6" w:rsidRDefault="009373FA" w:rsidP="0007710E">
            <w:pPr>
              <w:keepNext/>
              <w:keepLines/>
              <w:spacing w:before="0"/>
              <w:jc w:val="center"/>
              <w:rPr>
                <w:rFonts w:eastAsia="Malgun Gothic"/>
                <w:lang w:eastAsia="ko-KR"/>
              </w:rPr>
            </w:pPr>
            <w:r>
              <w:rPr>
                <w:sz w:val="18"/>
                <w:szCs w:val="18"/>
              </w:rPr>
              <w:t>0</w:t>
            </w:r>
          </w:p>
        </w:tc>
        <w:tc>
          <w:tcPr>
            <w:tcW w:w="1397" w:type="dxa"/>
          </w:tcPr>
          <w:p w14:paraId="7FA668EE" w14:textId="33711B46" w:rsidR="009373FA" w:rsidRPr="00B717C6" w:rsidRDefault="009373FA" w:rsidP="0007710E">
            <w:pPr>
              <w:keepNext/>
              <w:keepLines/>
              <w:spacing w:before="0"/>
              <w:jc w:val="center"/>
              <w:rPr>
                <w:rFonts w:eastAsia="Malgun Gothic"/>
                <w:lang w:eastAsia="ko-KR"/>
              </w:rPr>
            </w:pPr>
            <w:r>
              <w:rPr>
                <w:sz w:val="18"/>
                <w:szCs w:val="18"/>
              </w:rPr>
              <w:t>0</w:t>
            </w:r>
          </w:p>
        </w:tc>
        <w:tc>
          <w:tcPr>
            <w:tcW w:w="1397" w:type="dxa"/>
          </w:tcPr>
          <w:p w14:paraId="2E1466E7" w14:textId="7075D68D" w:rsidR="009373FA" w:rsidRPr="00B717C6" w:rsidRDefault="009373FA" w:rsidP="0007710E">
            <w:pPr>
              <w:keepNext/>
              <w:keepLines/>
              <w:spacing w:before="0"/>
              <w:jc w:val="center"/>
              <w:rPr>
                <w:rFonts w:eastAsia="Malgun Gothic"/>
                <w:lang w:eastAsia="ko-KR"/>
              </w:rPr>
            </w:pPr>
            <w:r>
              <w:rPr>
                <w:sz w:val="18"/>
                <w:szCs w:val="18"/>
              </w:rPr>
              <w:t>0</w:t>
            </w:r>
          </w:p>
        </w:tc>
        <w:tc>
          <w:tcPr>
            <w:tcW w:w="1398" w:type="dxa"/>
          </w:tcPr>
          <w:p w14:paraId="5FBC69E2" w14:textId="680236DB" w:rsidR="009373FA" w:rsidRPr="00B717C6" w:rsidRDefault="009373FA" w:rsidP="0007710E">
            <w:pPr>
              <w:keepNext/>
              <w:keepLines/>
              <w:spacing w:before="0"/>
              <w:jc w:val="center"/>
              <w:rPr>
                <w:rFonts w:eastAsia="Malgun Gothic"/>
                <w:lang w:eastAsia="ko-KR"/>
              </w:rPr>
            </w:pPr>
            <w:r>
              <w:rPr>
                <w:sz w:val="18"/>
                <w:szCs w:val="18"/>
              </w:rPr>
              <w:t>0</w:t>
            </w:r>
          </w:p>
        </w:tc>
        <w:tc>
          <w:tcPr>
            <w:tcW w:w="1363" w:type="dxa"/>
          </w:tcPr>
          <w:p w14:paraId="14CB4D89" w14:textId="5ACEBBC6" w:rsidR="009373FA" w:rsidRDefault="009373FA" w:rsidP="0007710E">
            <w:pPr>
              <w:keepNext/>
              <w:keepLines/>
              <w:spacing w:before="0"/>
              <w:jc w:val="center"/>
              <w:rPr>
                <w:rFonts w:eastAsia="Malgun Gothic"/>
                <w:lang w:eastAsia="ko-KR"/>
              </w:rPr>
            </w:pPr>
            <w:r>
              <w:rPr>
                <w:sz w:val="18"/>
                <w:szCs w:val="18"/>
              </w:rPr>
              <w:t>0</w:t>
            </w:r>
          </w:p>
        </w:tc>
      </w:tr>
      <w:tr w:rsidR="009373FA" w:rsidRPr="00B717C6" w14:paraId="45193ACB" w14:textId="566A330C" w:rsidTr="0007710E">
        <w:trPr>
          <w:cantSplit/>
          <w:trHeight w:val="323"/>
          <w:jc w:val="center"/>
        </w:trPr>
        <w:tc>
          <w:tcPr>
            <w:tcW w:w="1378" w:type="dxa"/>
            <w:vAlign w:val="center"/>
          </w:tcPr>
          <w:p w14:paraId="3623FE12" w14:textId="459C62EE" w:rsidR="009373FA" w:rsidRDefault="009373FA" w:rsidP="0007710E">
            <w:pPr>
              <w:keepNext/>
              <w:keepLines/>
              <w:spacing w:before="0"/>
              <w:jc w:val="center"/>
              <w:rPr>
                <w:b/>
              </w:rPr>
            </w:pPr>
            <w:r>
              <w:rPr>
                <w:b/>
              </w:rPr>
              <w:t>1</w:t>
            </w:r>
          </w:p>
        </w:tc>
        <w:tc>
          <w:tcPr>
            <w:tcW w:w="1379" w:type="dxa"/>
          </w:tcPr>
          <w:p w14:paraId="1DD6CD96" w14:textId="0902AA4F" w:rsidR="009373FA" w:rsidRDefault="009373FA" w:rsidP="0007710E">
            <w:pPr>
              <w:keepNext/>
              <w:keepLines/>
              <w:spacing w:before="0"/>
              <w:jc w:val="center"/>
              <w:rPr>
                <w:rFonts w:eastAsia="Malgun Gothic"/>
                <w:lang w:eastAsia="ko-KR"/>
              </w:rPr>
            </w:pPr>
            <w:r>
              <w:rPr>
                <w:sz w:val="18"/>
                <w:szCs w:val="18"/>
              </w:rPr>
              <w:t>n/a</w:t>
            </w:r>
          </w:p>
        </w:tc>
        <w:tc>
          <w:tcPr>
            <w:tcW w:w="1397" w:type="dxa"/>
          </w:tcPr>
          <w:p w14:paraId="5499AD30" w14:textId="509D3B34"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w:t>
            </w:r>
          </w:p>
        </w:tc>
        <w:tc>
          <w:tcPr>
            <w:tcW w:w="1397" w:type="dxa"/>
          </w:tcPr>
          <w:p w14:paraId="2695DF09" w14:textId="79560271"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w:t>
            </w:r>
          </w:p>
        </w:tc>
        <w:tc>
          <w:tcPr>
            <w:tcW w:w="1397" w:type="dxa"/>
          </w:tcPr>
          <w:p w14:paraId="5E9A1284" w14:textId="27F659D9" w:rsidR="009373FA" w:rsidRDefault="009373FA" w:rsidP="0007710E">
            <w:pPr>
              <w:keepNext/>
              <w:keepLines/>
              <w:spacing w:before="0"/>
              <w:jc w:val="center"/>
              <w:rPr>
                <w:rFonts w:eastAsia="Malgun Gothic"/>
                <w:lang w:eastAsia="ko-KR"/>
              </w:rPr>
            </w:pPr>
            <w:r w:rsidRPr="00336AC3">
              <w:rPr>
                <w:sz w:val="18"/>
                <w:szCs w:val="18"/>
              </w:rPr>
              <w:t>−</w:t>
            </w:r>
            <w:r>
              <w:rPr>
                <w:sz w:val="18"/>
                <w:szCs w:val="18"/>
              </w:rPr>
              <w:t>4</w:t>
            </w:r>
          </w:p>
        </w:tc>
        <w:tc>
          <w:tcPr>
            <w:tcW w:w="1398" w:type="dxa"/>
          </w:tcPr>
          <w:p w14:paraId="57C53F46" w14:textId="57E83E40" w:rsidR="009373FA" w:rsidRDefault="009373FA" w:rsidP="0007710E">
            <w:pPr>
              <w:keepNext/>
              <w:keepLines/>
              <w:spacing w:before="0"/>
              <w:jc w:val="center"/>
              <w:rPr>
                <w:rFonts w:eastAsia="Malgun Gothic"/>
                <w:lang w:eastAsia="ko-KR"/>
              </w:rPr>
            </w:pPr>
            <w:r w:rsidRPr="00336AC3">
              <w:rPr>
                <w:sz w:val="18"/>
                <w:szCs w:val="18"/>
              </w:rPr>
              <w:t>−</w:t>
            </w:r>
            <w:r>
              <w:rPr>
                <w:sz w:val="18"/>
                <w:szCs w:val="18"/>
              </w:rPr>
              <w:t>8</w:t>
            </w:r>
          </w:p>
        </w:tc>
        <w:tc>
          <w:tcPr>
            <w:tcW w:w="1363" w:type="dxa"/>
          </w:tcPr>
          <w:p w14:paraId="433528A1" w14:textId="50DDDE6C"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16</w:t>
            </w:r>
          </w:p>
        </w:tc>
      </w:tr>
      <w:tr w:rsidR="009373FA" w:rsidRPr="00B717C6" w14:paraId="7459AEED" w14:textId="69647716" w:rsidTr="0007710E">
        <w:trPr>
          <w:cantSplit/>
          <w:trHeight w:val="323"/>
          <w:jc w:val="center"/>
        </w:trPr>
        <w:tc>
          <w:tcPr>
            <w:tcW w:w="1378" w:type="dxa"/>
            <w:vAlign w:val="center"/>
          </w:tcPr>
          <w:p w14:paraId="0AEAFA88" w14:textId="1B8C251F" w:rsidR="009373FA" w:rsidRDefault="009373FA" w:rsidP="0007710E">
            <w:pPr>
              <w:keepNext/>
              <w:keepLines/>
              <w:spacing w:before="0"/>
              <w:jc w:val="center"/>
              <w:rPr>
                <w:b/>
              </w:rPr>
            </w:pPr>
            <w:r>
              <w:rPr>
                <w:b/>
              </w:rPr>
              <w:t>2</w:t>
            </w:r>
          </w:p>
        </w:tc>
        <w:tc>
          <w:tcPr>
            <w:tcW w:w="1379" w:type="dxa"/>
          </w:tcPr>
          <w:p w14:paraId="7399EA67" w14:textId="1D43CBC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2C257B1" w14:textId="1B01E0C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4AB1F42" w14:textId="194555F4"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w:t>
            </w:r>
          </w:p>
        </w:tc>
        <w:tc>
          <w:tcPr>
            <w:tcW w:w="1397" w:type="dxa"/>
          </w:tcPr>
          <w:p w14:paraId="53DAE77D" w14:textId="40A6E5E5" w:rsidR="009373FA" w:rsidRDefault="009373FA" w:rsidP="0007710E">
            <w:pPr>
              <w:keepNext/>
              <w:keepLines/>
              <w:spacing w:before="0"/>
              <w:jc w:val="center"/>
              <w:rPr>
                <w:rFonts w:eastAsia="Malgun Gothic"/>
                <w:lang w:eastAsia="ko-KR"/>
              </w:rPr>
            </w:pPr>
            <w:r w:rsidRPr="00336AC3">
              <w:rPr>
                <w:sz w:val="18"/>
                <w:szCs w:val="18"/>
              </w:rPr>
              <w:t>−</w:t>
            </w:r>
            <w:r>
              <w:rPr>
                <w:sz w:val="18"/>
                <w:szCs w:val="18"/>
              </w:rPr>
              <w:t>6</w:t>
            </w:r>
          </w:p>
        </w:tc>
        <w:tc>
          <w:tcPr>
            <w:tcW w:w="1398" w:type="dxa"/>
          </w:tcPr>
          <w:p w14:paraId="0FEF8F50" w14:textId="1B3DA51E"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12</w:t>
            </w:r>
          </w:p>
        </w:tc>
        <w:tc>
          <w:tcPr>
            <w:tcW w:w="1363" w:type="dxa"/>
          </w:tcPr>
          <w:p w14:paraId="4E397596" w14:textId="2E3849DD"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24</w:t>
            </w:r>
          </w:p>
        </w:tc>
      </w:tr>
      <w:tr w:rsidR="009373FA" w:rsidRPr="00B717C6" w14:paraId="6505EFE7" w14:textId="0D60D93B" w:rsidTr="0007710E">
        <w:trPr>
          <w:cantSplit/>
          <w:trHeight w:val="323"/>
          <w:jc w:val="center"/>
        </w:trPr>
        <w:tc>
          <w:tcPr>
            <w:tcW w:w="1378" w:type="dxa"/>
            <w:vAlign w:val="center"/>
          </w:tcPr>
          <w:p w14:paraId="0FDD5FDB" w14:textId="6A78D5E0" w:rsidR="009373FA" w:rsidRDefault="009373FA" w:rsidP="0007710E">
            <w:pPr>
              <w:keepNext/>
              <w:keepLines/>
              <w:spacing w:before="0"/>
              <w:jc w:val="center"/>
              <w:rPr>
                <w:b/>
              </w:rPr>
            </w:pPr>
            <w:r>
              <w:rPr>
                <w:b/>
              </w:rPr>
              <w:t>3</w:t>
            </w:r>
          </w:p>
        </w:tc>
        <w:tc>
          <w:tcPr>
            <w:tcW w:w="1379" w:type="dxa"/>
          </w:tcPr>
          <w:p w14:paraId="3AB2FFF1" w14:textId="4CEDB490"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011A0EA" w14:textId="28C4B728"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F56D4C0" w14:textId="566D0869"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w:t>
            </w:r>
          </w:p>
        </w:tc>
        <w:tc>
          <w:tcPr>
            <w:tcW w:w="1397" w:type="dxa"/>
          </w:tcPr>
          <w:p w14:paraId="012C95E2" w14:textId="06444912"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w:t>
            </w:r>
          </w:p>
        </w:tc>
        <w:tc>
          <w:tcPr>
            <w:tcW w:w="1398" w:type="dxa"/>
          </w:tcPr>
          <w:p w14:paraId="267EAED5" w14:textId="1D3DD4F6" w:rsidR="009373FA" w:rsidRDefault="009373FA" w:rsidP="0007710E">
            <w:pPr>
              <w:keepNext/>
              <w:keepLines/>
              <w:spacing w:before="0"/>
              <w:jc w:val="center"/>
              <w:rPr>
                <w:rFonts w:eastAsia="Malgun Gothic"/>
                <w:lang w:eastAsia="ko-KR"/>
              </w:rPr>
            </w:pPr>
            <w:r w:rsidRPr="00336AC3">
              <w:rPr>
                <w:sz w:val="18"/>
                <w:szCs w:val="18"/>
              </w:rPr>
              <w:t>−</w:t>
            </w:r>
            <w:r>
              <w:rPr>
                <w:sz w:val="18"/>
                <w:szCs w:val="18"/>
              </w:rPr>
              <w:t>4</w:t>
            </w:r>
          </w:p>
        </w:tc>
        <w:tc>
          <w:tcPr>
            <w:tcW w:w="1363" w:type="dxa"/>
          </w:tcPr>
          <w:p w14:paraId="577A68D3" w14:textId="0ABDEFD7" w:rsidR="009373FA" w:rsidRDefault="009373FA" w:rsidP="0007710E">
            <w:pPr>
              <w:keepNext/>
              <w:keepLines/>
              <w:spacing w:before="0"/>
              <w:jc w:val="center"/>
              <w:rPr>
                <w:rFonts w:eastAsia="Malgun Gothic"/>
                <w:lang w:eastAsia="ko-KR"/>
              </w:rPr>
            </w:pPr>
            <w:r w:rsidRPr="00336AC3">
              <w:rPr>
                <w:sz w:val="18"/>
                <w:szCs w:val="18"/>
              </w:rPr>
              <w:t>−</w:t>
            </w:r>
            <w:r>
              <w:rPr>
                <w:sz w:val="18"/>
                <w:szCs w:val="18"/>
              </w:rPr>
              <w:t>8</w:t>
            </w:r>
          </w:p>
        </w:tc>
      </w:tr>
      <w:tr w:rsidR="009373FA" w:rsidRPr="00B717C6" w14:paraId="09D2F26B" w14:textId="0E144FEE" w:rsidTr="0007710E">
        <w:trPr>
          <w:cantSplit/>
          <w:trHeight w:val="323"/>
          <w:jc w:val="center"/>
        </w:trPr>
        <w:tc>
          <w:tcPr>
            <w:tcW w:w="1378" w:type="dxa"/>
            <w:vAlign w:val="center"/>
          </w:tcPr>
          <w:p w14:paraId="3AD96AC6" w14:textId="38B1D462" w:rsidR="009373FA" w:rsidRDefault="009373FA" w:rsidP="0007710E">
            <w:pPr>
              <w:keepNext/>
              <w:keepLines/>
              <w:spacing w:before="0"/>
              <w:jc w:val="center"/>
              <w:rPr>
                <w:b/>
              </w:rPr>
            </w:pPr>
            <w:r>
              <w:rPr>
                <w:b/>
              </w:rPr>
              <w:t>4</w:t>
            </w:r>
          </w:p>
        </w:tc>
        <w:tc>
          <w:tcPr>
            <w:tcW w:w="1379" w:type="dxa"/>
          </w:tcPr>
          <w:p w14:paraId="41E206F2" w14:textId="5634CA48"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73143AA" w14:textId="034F0105"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7FD8AC0" w14:textId="0810F7A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4C0D838" w14:textId="30BBEB7B" w:rsidR="009373FA" w:rsidRDefault="009373FA" w:rsidP="0007710E">
            <w:pPr>
              <w:keepNext/>
              <w:keepLines/>
              <w:spacing w:before="0"/>
              <w:jc w:val="center"/>
              <w:rPr>
                <w:rFonts w:eastAsia="Malgun Gothic"/>
                <w:lang w:eastAsia="ko-KR"/>
              </w:rPr>
            </w:pPr>
            <w:r w:rsidRPr="00336AC3">
              <w:rPr>
                <w:sz w:val="18"/>
                <w:szCs w:val="18"/>
              </w:rPr>
              <w:t>−</w:t>
            </w:r>
            <w:r>
              <w:rPr>
                <w:sz w:val="18"/>
                <w:szCs w:val="18"/>
              </w:rPr>
              <w:t>7</w:t>
            </w:r>
          </w:p>
        </w:tc>
        <w:tc>
          <w:tcPr>
            <w:tcW w:w="1398" w:type="dxa"/>
          </w:tcPr>
          <w:p w14:paraId="6533A878" w14:textId="799361EA"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14</w:t>
            </w:r>
          </w:p>
        </w:tc>
        <w:tc>
          <w:tcPr>
            <w:tcW w:w="1363" w:type="dxa"/>
          </w:tcPr>
          <w:p w14:paraId="3C4B18CE" w14:textId="220652DB"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28</w:t>
            </w:r>
          </w:p>
        </w:tc>
      </w:tr>
      <w:tr w:rsidR="009373FA" w:rsidRPr="00B717C6" w14:paraId="4173B38F" w14:textId="28036B48" w:rsidTr="0007710E">
        <w:trPr>
          <w:cantSplit/>
          <w:trHeight w:val="323"/>
          <w:jc w:val="center"/>
        </w:trPr>
        <w:tc>
          <w:tcPr>
            <w:tcW w:w="1378" w:type="dxa"/>
            <w:vAlign w:val="center"/>
          </w:tcPr>
          <w:p w14:paraId="58D79259" w14:textId="192D7D8F" w:rsidR="009373FA" w:rsidRDefault="009373FA" w:rsidP="0007710E">
            <w:pPr>
              <w:keepNext/>
              <w:keepLines/>
              <w:spacing w:before="0"/>
              <w:jc w:val="center"/>
              <w:rPr>
                <w:b/>
              </w:rPr>
            </w:pPr>
            <w:r>
              <w:rPr>
                <w:b/>
              </w:rPr>
              <w:t>5</w:t>
            </w:r>
          </w:p>
        </w:tc>
        <w:tc>
          <w:tcPr>
            <w:tcW w:w="1379" w:type="dxa"/>
          </w:tcPr>
          <w:p w14:paraId="61164988" w14:textId="4241216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F0FC125" w14:textId="6C1DC51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A718103" w14:textId="6EA4AF5F"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F6EF807" w14:textId="04643202" w:rsidR="009373FA" w:rsidRDefault="009373FA" w:rsidP="0007710E">
            <w:pPr>
              <w:keepNext/>
              <w:keepLines/>
              <w:spacing w:before="0"/>
              <w:jc w:val="center"/>
              <w:rPr>
                <w:rFonts w:eastAsia="Malgun Gothic"/>
                <w:lang w:eastAsia="ko-KR"/>
              </w:rPr>
            </w:pPr>
            <w:r w:rsidRPr="00336AC3">
              <w:rPr>
                <w:sz w:val="18"/>
                <w:szCs w:val="18"/>
              </w:rPr>
              <w:t>−</w:t>
            </w:r>
            <w:r>
              <w:rPr>
                <w:sz w:val="18"/>
                <w:szCs w:val="18"/>
              </w:rPr>
              <w:t>5</w:t>
            </w:r>
          </w:p>
        </w:tc>
        <w:tc>
          <w:tcPr>
            <w:tcW w:w="1398" w:type="dxa"/>
          </w:tcPr>
          <w:p w14:paraId="1F2DF744" w14:textId="2EFAD162"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10</w:t>
            </w:r>
          </w:p>
        </w:tc>
        <w:tc>
          <w:tcPr>
            <w:tcW w:w="1363" w:type="dxa"/>
          </w:tcPr>
          <w:p w14:paraId="263777D5" w14:textId="4756D205"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20</w:t>
            </w:r>
          </w:p>
        </w:tc>
      </w:tr>
      <w:tr w:rsidR="009373FA" w:rsidRPr="00B717C6" w14:paraId="5219CA3A" w14:textId="38FCF594" w:rsidTr="0007710E">
        <w:trPr>
          <w:cantSplit/>
          <w:trHeight w:val="323"/>
          <w:jc w:val="center"/>
        </w:trPr>
        <w:tc>
          <w:tcPr>
            <w:tcW w:w="1378" w:type="dxa"/>
            <w:vAlign w:val="center"/>
          </w:tcPr>
          <w:p w14:paraId="1C38E902" w14:textId="01369525" w:rsidR="009373FA" w:rsidRDefault="009373FA" w:rsidP="0007710E">
            <w:pPr>
              <w:keepNext/>
              <w:keepLines/>
              <w:spacing w:before="0"/>
              <w:jc w:val="center"/>
              <w:rPr>
                <w:b/>
              </w:rPr>
            </w:pPr>
            <w:r>
              <w:rPr>
                <w:b/>
              </w:rPr>
              <w:t>6</w:t>
            </w:r>
          </w:p>
        </w:tc>
        <w:tc>
          <w:tcPr>
            <w:tcW w:w="1379" w:type="dxa"/>
          </w:tcPr>
          <w:p w14:paraId="4E4FAD25" w14:textId="57ABE9F9"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1B23FDA" w14:textId="1551CAD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E487F1E" w14:textId="1D50C32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E414B1D" w14:textId="747F828A"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w:t>
            </w:r>
          </w:p>
        </w:tc>
        <w:tc>
          <w:tcPr>
            <w:tcW w:w="1398" w:type="dxa"/>
          </w:tcPr>
          <w:p w14:paraId="79EB4743" w14:textId="79E225FC" w:rsidR="009373FA" w:rsidRDefault="009373FA" w:rsidP="0007710E">
            <w:pPr>
              <w:keepNext/>
              <w:keepLines/>
              <w:spacing w:before="0"/>
              <w:jc w:val="center"/>
              <w:rPr>
                <w:rFonts w:eastAsia="Malgun Gothic"/>
                <w:lang w:eastAsia="ko-KR"/>
              </w:rPr>
            </w:pPr>
            <w:r w:rsidRPr="00336AC3">
              <w:rPr>
                <w:sz w:val="18"/>
                <w:szCs w:val="18"/>
              </w:rPr>
              <w:t>−</w:t>
            </w:r>
            <w:r>
              <w:rPr>
                <w:sz w:val="18"/>
                <w:szCs w:val="18"/>
              </w:rPr>
              <w:t>6</w:t>
            </w:r>
          </w:p>
        </w:tc>
        <w:tc>
          <w:tcPr>
            <w:tcW w:w="1363" w:type="dxa"/>
          </w:tcPr>
          <w:p w14:paraId="5B660861" w14:textId="045E3EEB"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12</w:t>
            </w:r>
          </w:p>
        </w:tc>
      </w:tr>
      <w:tr w:rsidR="009373FA" w:rsidRPr="00B717C6" w14:paraId="02B3DDF2" w14:textId="745C545E" w:rsidTr="0007710E">
        <w:trPr>
          <w:cantSplit/>
          <w:trHeight w:val="323"/>
          <w:jc w:val="center"/>
        </w:trPr>
        <w:tc>
          <w:tcPr>
            <w:tcW w:w="1378" w:type="dxa"/>
            <w:vAlign w:val="center"/>
          </w:tcPr>
          <w:p w14:paraId="5135976B" w14:textId="260456C7" w:rsidR="009373FA" w:rsidRDefault="009373FA" w:rsidP="0007710E">
            <w:pPr>
              <w:keepNext/>
              <w:keepLines/>
              <w:spacing w:before="0"/>
              <w:jc w:val="center"/>
              <w:rPr>
                <w:b/>
              </w:rPr>
            </w:pPr>
            <w:r>
              <w:rPr>
                <w:b/>
              </w:rPr>
              <w:t>7</w:t>
            </w:r>
          </w:p>
        </w:tc>
        <w:tc>
          <w:tcPr>
            <w:tcW w:w="1379" w:type="dxa"/>
          </w:tcPr>
          <w:p w14:paraId="0FFECD60" w14:textId="793BE91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D1985C3" w14:textId="0C3BBFD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72D51EC" w14:textId="42D1E92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0AC9A89" w14:textId="5C4C7EAB"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w:t>
            </w:r>
          </w:p>
        </w:tc>
        <w:tc>
          <w:tcPr>
            <w:tcW w:w="1398" w:type="dxa"/>
          </w:tcPr>
          <w:p w14:paraId="38B13E68" w14:textId="7B865D76"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w:t>
            </w:r>
          </w:p>
        </w:tc>
        <w:tc>
          <w:tcPr>
            <w:tcW w:w="1363" w:type="dxa"/>
          </w:tcPr>
          <w:p w14:paraId="151D7FE7" w14:textId="1903D0A1" w:rsidR="009373FA" w:rsidRDefault="009373FA" w:rsidP="0007710E">
            <w:pPr>
              <w:keepNext/>
              <w:keepLines/>
              <w:spacing w:before="0"/>
              <w:jc w:val="center"/>
              <w:rPr>
                <w:rFonts w:eastAsia="Malgun Gothic"/>
                <w:lang w:eastAsia="ko-KR"/>
              </w:rPr>
            </w:pPr>
            <w:r w:rsidRPr="00336AC3">
              <w:rPr>
                <w:sz w:val="18"/>
                <w:szCs w:val="18"/>
              </w:rPr>
              <w:t>−</w:t>
            </w:r>
            <w:r>
              <w:rPr>
                <w:sz w:val="18"/>
                <w:szCs w:val="18"/>
              </w:rPr>
              <w:t>4</w:t>
            </w:r>
          </w:p>
        </w:tc>
      </w:tr>
      <w:tr w:rsidR="009373FA" w:rsidRPr="00B717C6" w14:paraId="6D19AC6F" w14:textId="27C08E2C" w:rsidTr="0007710E">
        <w:trPr>
          <w:cantSplit/>
          <w:trHeight w:val="323"/>
          <w:jc w:val="center"/>
        </w:trPr>
        <w:tc>
          <w:tcPr>
            <w:tcW w:w="1378" w:type="dxa"/>
            <w:vAlign w:val="center"/>
          </w:tcPr>
          <w:p w14:paraId="2D8B16E7" w14:textId="0F81DBD3" w:rsidR="009373FA" w:rsidRDefault="009373FA" w:rsidP="0007710E">
            <w:pPr>
              <w:keepNext/>
              <w:keepLines/>
              <w:spacing w:before="0"/>
              <w:jc w:val="center"/>
              <w:rPr>
                <w:b/>
              </w:rPr>
            </w:pPr>
            <w:r>
              <w:rPr>
                <w:b/>
              </w:rPr>
              <w:t>8</w:t>
            </w:r>
          </w:p>
        </w:tc>
        <w:tc>
          <w:tcPr>
            <w:tcW w:w="1379" w:type="dxa"/>
          </w:tcPr>
          <w:p w14:paraId="4BFA6379" w14:textId="0A693BC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FC704B4" w14:textId="16C9D03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10C4EDF" w14:textId="2E01A2F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03AA6EB" w14:textId="20A4EB32"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65223A0B" w14:textId="52757942"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15</w:t>
            </w:r>
          </w:p>
        </w:tc>
        <w:tc>
          <w:tcPr>
            <w:tcW w:w="1363" w:type="dxa"/>
          </w:tcPr>
          <w:p w14:paraId="211AEBE1" w14:textId="66AD5742"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30</w:t>
            </w:r>
          </w:p>
        </w:tc>
      </w:tr>
      <w:tr w:rsidR="009373FA" w:rsidRPr="00B717C6" w14:paraId="5DA25020" w14:textId="20D7CB91" w:rsidTr="0007710E">
        <w:trPr>
          <w:cantSplit/>
          <w:trHeight w:val="323"/>
          <w:jc w:val="center"/>
        </w:trPr>
        <w:tc>
          <w:tcPr>
            <w:tcW w:w="1378" w:type="dxa"/>
            <w:vAlign w:val="center"/>
          </w:tcPr>
          <w:p w14:paraId="7F03C443" w14:textId="03DAF03B" w:rsidR="009373FA" w:rsidRDefault="009373FA" w:rsidP="0007710E">
            <w:pPr>
              <w:keepNext/>
              <w:keepLines/>
              <w:spacing w:before="0"/>
              <w:jc w:val="center"/>
              <w:rPr>
                <w:b/>
              </w:rPr>
            </w:pPr>
            <w:r>
              <w:rPr>
                <w:b/>
              </w:rPr>
              <w:t>9</w:t>
            </w:r>
          </w:p>
        </w:tc>
        <w:tc>
          <w:tcPr>
            <w:tcW w:w="1379" w:type="dxa"/>
          </w:tcPr>
          <w:p w14:paraId="4E8D3793" w14:textId="0227B61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A99D859" w14:textId="57452093"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B0D8EEC" w14:textId="0FD57D6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230BD3C" w14:textId="71DFA6E4"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52D8AE44" w14:textId="38D45ADD"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13</w:t>
            </w:r>
          </w:p>
        </w:tc>
        <w:tc>
          <w:tcPr>
            <w:tcW w:w="1363" w:type="dxa"/>
          </w:tcPr>
          <w:p w14:paraId="11A92F54" w14:textId="4761A698"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26</w:t>
            </w:r>
          </w:p>
        </w:tc>
      </w:tr>
      <w:tr w:rsidR="009373FA" w:rsidRPr="00B717C6" w14:paraId="2021B45B" w14:textId="22895F17" w:rsidTr="0007710E">
        <w:trPr>
          <w:cantSplit/>
          <w:trHeight w:val="323"/>
          <w:jc w:val="center"/>
        </w:trPr>
        <w:tc>
          <w:tcPr>
            <w:tcW w:w="1378" w:type="dxa"/>
            <w:vAlign w:val="center"/>
          </w:tcPr>
          <w:p w14:paraId="1F66DDD1" w14:textId="5DF005C0" w:rsidR="009373FA" w:rsidRDefault="009373FA" w:rsidP="0007710E">
            <w:pPr>
              <w:keepNext/>
              <w:keepLines/>
              <w:spacing w:before="0"/>
              <w:jc w:val="center"/>
              <w:rPr>
                <w:b/>
              </w:rPr>
            </w:pPr>
            <w:r>
              <w:rPr>
                <w:b/>
              </w:rPr>
              <w:t>10</w:t>
            </w:r>
          </w:p>
        </w:tc>
        <w:tc>
          <w:tcPr>
            <w:tcW w:w="1379" w:type="dxa"/>
          </w:tcPr>
          <w:p w14:paraId="485859CA" w14:textId="48812D9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0798370" w14:textId="11FF7E6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0B40620" w14:textId="0C399212"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55BDA6F" w14:textId="2C126ED7"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4FD7AD57" w14:textId="331ED3DE"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11</w:t>
            </w:r>
          </w:p>
        </w:tc>
        <w:tc>
          <w:tcPr>
            <w:tcW w:w="1363" w:type="dxa"/>
          </w:tcPr>
          <w:p w14:paraId="0B11CA54" w14:textId="195B0C73"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22</w:t>
            </w:r>
          </w:p>
        </w:tc>
      </w:tr>
      <w:tr w:rsidR="009373FA" w:rsidRPr="00B717C6" w14:paraId="4A0CB2FA" w14:textId="448BAB3E" w:rsidTr="0007710E">
        <w:trPr>
          <w:cantSplit/>
          <w:trHeight w:val="323"/>
          <w:jc w:val="center"/>
        </w:trPr>
        <w:tc>
          <w:tcPr>
            <w:tcW w:w="1378" w:type="dxa"/>
            <w:vAlign w:val="center"/>
          </w:tcPr>
          <w:p w14:paraId="363EDD10" w14:textId="5AD3F1FE" w:rsidR="009373FA" w:rsidRDefault="009373FA" w:rsidP="0007710E">
            <w:pPr>
              <w:keepNext/>
              <w:keepLines/>
              <w:spacing w:before="0"/>
              <w:jc w:val="center"/>
              <w:rPr>
                <w:b/>
              </w:rPr>
            </w:pPr>
            <w:r>
              <w:rPr>
                <w:b/>
              </w:rPr>
              <w:t>11</w:t>
            </w:r>
          </w:p>
        </w:tc>
        <w:tc>
          <w:tcPr>
            <w:tcW w:w="1379" w:type="dxa"/>
          </w:tcPr>
          <w:p w14:paraId="24B385F5" w14:textId="1EBE5A77"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626C500" w14:textId="11A0BE1D"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8603EEE" w14:textId="17A57D5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F5B1790" w14:textId="5A330B3D"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4A3C6C0" w14:textId="4632114B" w:rsidR="009373FA" w:rsidRDefault="009373FA" w:rsidP="0007710E">
            <w:pPr>
              <w:keepNext/>
              <w:keepLines/>
              <w:spacing w:before="0"/>
              <w:jc w:val="center"/>
              <w:rPr>
                <w:rFonts w:eastAsia="Malgun Gothic"/>
                <w:lang w:eastAsia="ko-KR"/>
              </w:rPr>
            </w:pPr>
            <w:r>
              <w:rPr>
                <w:sz w:val="18"/>
                <w:szCs w:val="18"/>
              </w:rPr>
              <w:t>-9</w:t>
            </w:r>
          </w:p>
        </w:tc>
        <w:tc>
          <w:tcPr>
            <w:tcW w:w="1363" w:type="dxa"/>
          </w:tcPr>
          <w:p w14:paraId="3D35423D" w14:textId="4CDA323B"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18</w:t>
            </w:r>
          </w:p>
        </w:tc>
      </w:tr>
      <w:tr w:rsidR="009373FA" w:rsidRPr="00B717C6" w14:paraId="4A2932BC" w14:textId="3F3AFA66" w:rsidTr="0007710E">
        <w:trPr>
          <w:cantSplit/>
          <w:trHeight w:val="323"/>
          <w:jc w:val="center"/>
        </w:trPr>
        <w:tc>
          <w:tcPr>
            <w:tcW w:w="1378" w:type="dxa"/>
            <w:vAlign w:val="center"/>
          </w:tcPr>
          <w:p w14:paraId="0CE0F4BC" w14:textId="255091CF" w:rsidR="009373FA" w:rsidRDefault="009373FA" w:rsidP="0007710E">
            <w:pPr>
              <w:keepNext/>
              <w:keepLines/>
              <w:spacing w:before="0"/>
              <w:jc w:val="center"/>
              <w:rPr>
                <w:b/>
              </w:rPr>
            </w:pPr>
            <w:r>
              <w:rPr>
                <w:b/>
              </w:rPr>
              <w:t>12</w:t>
            </w:r>
          </w:p>
        </w:tc>
        <w:tc>
          <w:tcPr>
            <w:tcW w:w="1379" w:type="dxa"/>
          </w:tcPr>
          <w:p w14:paraId="2D197F6E" w14:textId="07A14D98"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63A5C1A" w14:textId="5EAA14B5"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7EC33AD" w14:textId="42C6C41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B8752B5" w14:textId="73431AE5"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217CC1F2" w14:textId="3B2C9080" w:rsidR="009373FA" w:rsidRDefault="009373FA" w:rsidP="0007710E">
            <w:pPr>
              <w:keepNext/>
              <w:keepLines/>
              <w:spacing w:before="0"/>
              <w:jc w:val="center"/>
              <w:rPr>
                <w:rFonts w:eastAsia="Malgun Gothic"/>
                <w:lang w:eastAsia="ko-KR"/>
              </w:rPr>
            </w:pPr>
            <w:r w:rsidRPr="00336AC3">
              <w:rPr>
                <w:sz w:val="18"/>
                <w:szCs w:val="18"/>
              </w:rPr>
              <w:t>−</w:t>
            </w:r>
            <w:r>
              <w:rPr>
                <w:sz w:val="18"/>
                <w:szCs w:val="18"/>
              </w:rPr>
              <w:t>7</w:t>
            </w:r>
          </w:p>
        </w:tc>
        <w:tc>
          <w:tcPr>
            <w:tcW w:w="1363" w:type="dxa"/>
          </w:tcPr>
          <w:p w14:paraId="54A4E588" w14:textId="0BA81D43"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14</w:t>
            </w:r>
          </w:p>
        </w:tc>
      </w:tr>
      <w:tr w:rsidR="009373FA" w:rsidRPr="00B717C6" w14:paraId="2DA2AB7D" w14:textId="55068160" w:rsidTr="0007710E">
        <w:trPr>
          <w:cantSplit/>
          <w:trHeight w:val="323"/>
          <w:jc w:val="center"/>
        </w:trPr>
        <w:tc>
          <w:tcPr>
            <w:tcW w:w="1378" w:type="dxa"/>
            <w:vAlign w:val="center"/>
          </w:tcPr>
          <w:p w14:paraId="1266479E" w14:textId="72AF3594" w:rsidR="009373FA" w:rsidRDefault="009373FA" w:rsidP="0007710E">
            <w:pPr>
              <w:keepNext/>
              <w:keepLines/>
              <w:spacing w:before="0"/>
              <w:jc w:val="center"/>
              <w:rPr>
                <w:b/>
              </w:rPr>
            </w:pPr>
            <w:r>
              <w:rPr>
                <w:b/>
              </w:rPr>
              <w:t>13</w:t>
            </w:r>
          </w:p>
        </w:tc>
        <w:tc>
          <w:tcPr>
            <w:tcW w:w="1379" w:type="dxa"/>
          </w:tcPr>
          <w:p w14:paraId="78D6432C" w14:textId="522A62D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EDBF9D3" w14:textId="3DE94A1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80C03D1" w14:textId="5E5E148D"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FFB65E8" w14:textId="706BA711"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5A814E38" w14:textId="27DF5C9E" w:rsidR="009373FA" w:rsidRDefault="009373FA" w:rsidP="0007710E">
            <w:pPr>
              <w:keepNext/>
              <w:keepLines/>
              <w:spacing w:before="0"/>
              <w:jc w:val="center"/>
              <w:rPr>
                <w:rFonts w:eastAsia="Malgun Gothic"/>
                <w:lang w:eastAsia="ko-KR"/>
              </w:rPr>
            </w:pPr>
            <w:r w:rsidRPr="00336AC3">
              <w:rPr>
                <w:sz w:val="18"/>
                <w:szCs w:val="18"/>
              </w:rPr>
              <w:t>−</w:t>
            </w:r>
            <w:r>
              <w:rPr>
                <w:sz w:val="18"/>
                <w:szCs w:val="18"/>
              </w:rPr>
              <w:t>5</w:t>
            </w:r>
          </w:p>
        </w:tc>
        <w:tc>
          <w:tcPr>
            <w:tcW w:w="1363" w:type="dxa"/>
          </w:tcPr>
          <w:p w14:paraId="759E1A16" w14:textId="17FA1CC3"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10</w:t>
            </w:r>
          </w:p>
        </w:tc>
      </w:tr>
      <w:tr w:rsidR="009373FA" w:rsidRPr="00B717C6" w14:paraId="1B8C8ACE" w14:textId="4D5BB281" w:rsidTr="0007710E">
        <w:trPr>
          <w:cantSplit/>
          <w:trHeight w:val="323"/>
          <w:jc w:val="center"/>
        </w:trPr>
        <w:tc>
          <w:tcPr>
            <w:tcW w:w="1378" w:type="dxa"/>
            <w:vAlign w:val="center"/>
          </w:tcPr>
          <w:p w14:paraId="128BE959" w14:textId="1F8FBAE5" w:rsidR="009373FA" w:rsidRDefault="009373FA" w:rsidP="0007710E">
            <w:pPr>
              <w:keepNext/>
              <w:keepLines/>
              <w:spacing w:before="0"/>
              <w:jc w:val="center"/>
              <w:rPr>
                <w:b/>
              </w:rPr>
            </w:pPr>
            <w:r>
              <w:rPr>
                <w:b/>
              </w:rPr>
              <w:t>14</w:t>
            </w:r>
          </w:p>
        </w:tc>
        <w:tc>
          <w:tcPr>
            <w:tcW w:w="1379" w:type="dxa"/>
          </w:tcPr>
          <w:p w14:paraId="1C83C91C" w14:textId="3F1E826F"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6C6FF7B" w14:textId="39CCCC4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B43D007" w14:textId="5A474FC5"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39054D1" w14:textId="6CF53C52"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23129937" w14:textId="3B152F54"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w:t>
            </w:r>
          </w:p>
        </w:tc>
        <w:tc>
          <w:tcPr>
            <w:tcW w:w="1363" w:type="dxa"/>
          </w:tcPr>
          <w:p w14:paraId="51DBEA16" w14:textId="2306BC03" w:rsidR="009373FA" w:rsidRDefault="009373FA" w:rsidP="0007710E">
            <w:pPr>
              <w:keepNext/>
              <w:keepLines/>
              <w:spacing w:before="0"/>
              <w:jc w:val="center"/>
              <w:rPr>
                <w:rFonts w:eastAsia="Malgun Gothic"/>
                <w:lang w:eastAsia="ko-KR"/>
              </w:rPr>
            </w:pPr>
            <w:r w:rsidRPr="00336AC3">
              <w:rPr>
                <w:sz w:val="18"/>
                <w:szCs w:val="18"/>
              </w:rPr>
              <w:t>−</w:t>
            </w:r>
            <w:r>
              <w:rPr>
                <w:sz w:val="18"/>
                <w:szCs w:val="18"/>
              </w:rPr>
              <w:t>6</w:t>
            </w:r>
          </w:p>
        </w:tc>
      </w:tr>
      <w:tr w:rsidR="009373FA" w:rsidRPr="00B717C6" w14:paraId="1CA5FF32" w14:textId="7CB0250E" w:rsidTr="0007710E">
        <w:trPr>
          <w:cantSplit/>
          <w:trHeight w:val="323"/>
          <w:jc w:val="center"/>
        </w:trPr>
        <w:tc>
          <w:tcPr>
            <w:tcW w:w="1378" w:type="dxa"/>
            <w:vAlign w:val="center"/>
          </w:tcPr>
          <w:p w14:paraId="79A354E9" w14:textId="23F4A225" w:rsidR="009373FA" w:rsidRDefault="009373FA" w:rsidP="0007710E">
            <w:pPr>
              <w:keepNext/>
              <w:keepLines/>
              <w:spacing w:before="0"/>
              <w:jc w:val="center"/>
              <w:rPr>
                <w:b/>
              </w:rPr>
            </w:pPr>
            <w:r>
              <w:rPr>
                <w:b/>
              </w:rPr>
              <w:t>15</w:t>
            </w:r>
          </w:p>
        </w:tc>
        <w:tc>
          <w:tcPr>
            <w:tcW w:w="1379" w:type="dxa"/>
          </w:tcPr>
          <w:p w14:paraId="09FD5F31" w14:textId="107EBC3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83987AF" w14:textId="00C634F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21716D9" w14:textId="7CCC1DA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AD4473E" w14:textId="17180D74"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CBDE924" w14:textId="4E8FD6CC"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w:t>
            </w:r>
          </w:p>
        </w:tc>
        <w:tc>
          <w:tcPr>
            <w:tcW w:w="1363" w:type="dxa"/>
          </w:tcPr>
          <w:p w14:paraId="0C8A8CD7" w14:textId="66F47C36"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w:t>
            </w:r>
          </w:p>
        </w:tc>
      </w:tr>
      <w:tr w:rsidR="009373FA" w:rsidRPr="00B717C6" w14:paraId="41534742" w14:textId="77777777" w:rsidTr="0007710E">
        <w:trPr>
          <w:cantSplit/>
          <w:trHeight w:val="323"/>
          <w:jc w:val="center"/>
        </w:trPr>
        <w:tc>
          <w:tcPr>
            <w:tcW w:w="1378" w:type="dxa"/>
            <w:vAlign w:val="center"/>
          </w:tcPr>
          <w:p w14:paraId="1DB50ECB" w14:textId="55238EAA" w:rsidR="009373FA" w:rsidRDefault="009373FA" w:rsidP="0007710E">
            <w:pPr>
              <w:keepNext/>
              <w:keepLines/>
              <w:spacing w:before="0"/>
              <w:jc w:val="center"/>
              <w:rPr>
                <w:b/>
              </w:rPr>
            </w:pPr>
            <w:r>
              <w:rPr>
                <w:b/>
              </w:rPr>
              <w:t>16</w:t>
            </w:r>
          </w:p>
        </w:tc>
        <w:tc>
          <w:tcPr>
            <w:tcW w:w="1379" w:type="dxa"/>
          </w:tcPr>
          <w:p w14:paraId="46053380" w14:textId="6908107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095805A" w14:textId="4EEA816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269E825" w14:textId="3D9A1E0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3FB990E" w14:textId="10C8D1C4"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662B57BE" w14:textId="6A199CB4"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27D213EE" w14:textId="66C569B0"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31</w:t>
            </w:r>
          </w:p>
        </w:tc>
      </w:tr>
      <w:tr w:rsidR="009373FA" w:rsidRPr="00B717C6" w14:paraId="70BDB601" w14:textId="77777777" w:rsidTr="0007710E">
        <w:trPr>
          <w:cantSplit/>
          <w:trHeight w:val="323"/>
          <w:jc w:val="center"/>
        </w:trPr>
        <w:tc>
          <w:tcPr>
            <w:tcW w:w="1378" w:type="dxa"/>
            <w:vAlign w:val="center"/>
          </w:tcPr>
          <w:p w14:paraId="40437318" w14:textId="36753DF9" w:rsidR="009373FA" w:rsidRDefault="009373FA" w:rsidP="0007710E">
            <w:pPr>
              <w:keepNext/>
              <w:keepLines/>
              <w:spacing w:before="0"/>
              <w:jc w:val="center"/>
              <w:rPr>
                <w:b/>
              </w:rPr>
            </w:pPr>
            <w:r>
              <w:rPr>
                <w:b/>
              </w:rPr>
              <w:t>17</w:t>
            </w:r>
          </w:p>
        </w:tc>
        <w:tc>
          <w:tcPr>
            <w:tcW w:w="1379" w:type="dxa"/>
          </w:tcPr>
          <w:p w14:paraId="76A34099" w14:textId="756C16F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FF22876" w14:textId="15743E6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80732E0" w14:textId="5C7FD42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7378688" w14:textId="03240FA5"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830C9FF" w14:textId="739D987A"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02C23D7E" w14:textId="4FF5D333"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29</w:t>
            </w:r>
          </w:p>
        </w:tc>
      </w:tr>
      <w:tr w:rsidR="009373FA" w:rsidRPr="00B717C6" w14:paraId="506660FE" w14:textId="77777777" w:rsidTr="0007710E">
        <w:trPr>
          <w:cantSplit/>
          <w:trHeight w:val="323"/>
          <w:jc w:val="center"/>
        </w:trPr>
        <w:tc>
          <w:tcPr>
            <w:tcW w:w="1378" w:type="dxa"/>
            <w:vAlign w:val="center"/>
          </w:tcPr>
          <w:p w14:paraId="6F31EADF" w14:textId="42BD0F9C" w:rsidR="009373FA" w:rsidRDefault="009373FA" w:rsidP="0007710E">
            <w:pPr>
              <w:keepNext/>
              <w:keepLines/>
              <w:spacing w:before="0"/>
              <w:jc w:val="center"/>
              <w:rPr>
                <w:b/>
              </w:rPr>
            </w:pPr>
            <w:r>
              <w:rPr>
                <w:b/>
              </w:rPr>
              <w:t>18</w:t>
            </w:r>
          </w:p>
        </w:tc>
        <w:tc>
          <w:tcPr>
            <w:tcW w:w="1379" w:type="dxa"/>
          </w:tcPr>
          <w:p w14:paraId="690C511D" w14:textId="4EBAFAD8"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890B927" w14:textId="278B4B9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31BCB10" w14:textId="2EF9D60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C49D9A3" w14:textId="1978CC57"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182F1E3B" w14:textId="7FEF8085"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62A78A02" w14:textId="6D0FFCDC" w:rsidR="009373FA" w:rsidRDefault="009373FA" w:rsidP="0007710E">
            <w:pPr>
              <w:keepNext/>
              <w:keepLines/>
              <w:spacing w:before="0"/>
              <w:jc w:val="center"/>
              <w:rPr>
                <w:rFonts w:eastAsia="Malgun Gothic"/>
                <w:lang w:eastAsia="ko-KR"/>
              </w:rPr>
            </w:pPr>
            <w:r w:rsidRPr="00336AC3">
              <w:rPr>
                <w:sz w:val="18"/>
                <w:szCs w:val="18"/>
              </w:rPr>
              <w:t>−</w:t>
            </w:r>
            <w:r>
              <w:rPr>
                <w:sz w:val="18"/>
                <w:szCs w:val="18"/>
              </w:rPr>
              <w:t>27</w:t>
            </w:r>
          </w:p>
        </w:tc>
      </w:tr>
      <w:tr w:rsidR="009373FA" w:rsidRPr="00B717C6" w14:paraId="6D578064" w14:textId="77777777" w:rsidTr="0007710E">
        <w:trPr>
          <w:cantSplit/>
          <w:trHeight w:val="323"/>
          <w:jc w:val="center"/>
        </w:trPr>
        <w:tc>
          <w:tcPr>
            <w:tcW w:w="1378" w:type="dxa"/>
            <w:vAlign w:val="center"/>
          </w:tcPr>
          <w:p w14:paraId="0E30A7FE" w14:textId="004FEFF6" w:rsidR="009373FA" w:rsidRDefault="009373FA" w:rsidP="0007710E">
            <w:pPr>
              <w:keepNext/>
              <w:keepLines/>
              <w:spacing w:before="0"/>
              <w:jc w:val="center"/>
              <w:rPr>
                <w:b/>
              </w:rPr>
            </w:pPr>
            <w:r>
              <w:rPr>
                <w:b/>
              </w:rPr>
              <w:t>19</w:t>
            </w:r>
          </w:p>
        </w:tc>
        <w:tc>
          <w:tcPr>
            <w:tcW w:w="1379" w:type="dxa"/>
          </w:tcPr>
          <w:p w14:paraId="7BA97ABC" w14:textId="763611F3"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FD678BB" w14:textId="25DEB219"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1E27047" w14:textId="41955EF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6FA4588" w14:textId="4A43DD34"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A4A6844" w14:textId="2222666E"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138EEE45" w14:textId="1B6C6990" w:rsidR="009373FA" w:rsidRDefault="006D26A4" w:rsidP="0007710E">
            <w:pPr>
              <w:keepNext/>
              <w:keepLines/>
              <w:spacing w:before="0"/>
              <w:jc w:val="center"/>
              <w:rPr>
                <w:rFonts w:eastAsia="Malgun Gothic"/>
                <w:lang w:eastAsia="ko-KR"/>
              </w:rPr>
            </w:pPr>
            <w:r w:rsidRPr="00336AC3">
              <w:rPr>
                <w:sz w:val="18"/>
                <w:szCs w:val="18"/>
              </w:rPr>
              <w:t>−</w:t>
            </w:r>
            <w:r>
              <w:rPr>
                <w:sz w:val="18"/>
                <w:szCs w:val="18"/>
              </w:rPr>
              <w:t>25</w:t>
            </w:r>
          </w:p>
        </w:tc>
      </w:tr>
      <w:tr w:rsidR="009373FA" w:rsidRPr="00B717C6" w14:paraId="011CFC32" w14:textId="77777777" w:rsidTr="0007710E">
        <w:trPr>
          <w:cantSplit/>
          <w:trHeight w:val="323"/>
          <w:jc w:val="center"/>
        </w:trPr>
        <w:tc>
          <w:tcPr>
            <w:tcW w:w="1378" w:type="dxa"/>
            <w:vAlign w:val="center"/>
          </w:tcPr>
          <w:p w14:paraId="5B23F81E" w14:textId="68AD7F32" w:rsidR="009373FA" w:rsidRDefault="009373FA" w:rsidP="0007710E">
            <w:pPr>
              <w:keepNext/>
              <w:keepLines/>
              <w:spacing w:before="0"/>
              <w:jc w:val="center"/>
              <w:rPr>
                <w:b/>
              </w:rPr>
            </w:pPr>
            <w:r>
              <w:rPr>
                <w:b/>
              </w:rPr>
              <w:t>20</w:t>
            </w:r>
          </w:p>
        </w:tc>
        <w:tc>
          <w:tcPr>
            <w:tcW w:w="1379" w:type="dxa"/>
          </w:tcPr>
          <w:p w14:paraId="0DF2717D" w14:textId="135B7D2F"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8F8930A" w14:textId="6B633A4D"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32DBD2C" w14:textId="1A68934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CBF3951" w14:textId="2889FC31"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F06CDAF" w14:textId="1CC04408"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430DBD1E" w14:textId="3EB637EB" w:rsidR="009373FA" w:rsidRDefault="006D26A4" w:rsidP="0007710E">
            <w:pPr>
              <w:keepNext/>
              <w:keepLines/>
              <w:spacing w:before="0"/>
              <w:jc w:val="center"/>
              <w:rPr>
                <w:rFonts w:eastAsia="Malgun Gothic"/>
                <w:lang w:eastAsia="ko-KR"/>
              </w:rPr>
            </w:pPr>
            <w:r w:rsidRPr="00336AC3">
              <w:rPr>
                <w:sz w:val="18"/>
                <w:szCs w:val="18"/>
              </w:rPr>
              <w:t>−</w:t>
            </w:r>
            <w:r>
              <w:rPr>
                <w:sz w:val="18"/>
                <w:szCs w:val="18"/>
              </w:rPr>
              <w:t>23</w:t>
            </w:r>
          </w:p>
        </w:tc>
      </w:tr>
      <w:tr w:rsidR="009373FA" w:rsidRPr="00B717C6" w14:paraId="2699D344" w14:textId="77777777" w:rsidTr="0007710E">
        <w:trPr>
          <w:cantSplit/>
          <w:trHeight w:val="323"/>
          <w:jc w:val="center"/>
        </w:trPr>
        <w:tc>
          <w:tcPr>
            <w:tcW w:w="1378" w:type="dxa"/>
            <w:vAlign w:val="center"/>
          </w:tcPr>
          <w:p w14:paraId="52B8E3EF" w14:textId="0075D854" w:rsidR="009373FA" w:rsidRDefault="009373FA" w:rsidP="0007710E">
            <w:pPr>
              <w:keepNext/>
              <w:keepLines/>
              <w:spacing w:before="0"/>
              <w:jc w:val="center"/>
              <w:rPr>
                <w:b/>
              </w:rPr>
            </w:pPr>
            <w:r>
              <w:rPr>
                <w:b/>
              </w:rPr>
              <w:t>21</w:t>
            </w:r>
          </w:p>
        </w:tc>
        <w:tc>
          <w:tcPr>
            <w:tcW w:w="1379" w:type="dxa"/>
          </w:tcPr>
          <w:p w14:paraId="1A0D226A" w14:textId="37DE28C0"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4EE0724" w14:textId="58C09847"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A94A042" w14:textId="38E5EB92"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2D4D5F2" w14:textId="509CB7A5"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6A209A2D" w14:textId="16FEB7FB"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7FC79486" w14:textId="42219CBF" w:rsidR="009373FA" w:rsidRDefault="006D26A4" w:rsidP="0007710E">
            <w:pPr>
              <w:keepNext/>
              <w:keepLines/>
              <w:spacing w:before="0"/>
              <w:jc w:val="center"/>
              <w:rPr>
                <w:rFonts w:eastAsia="Malgun Gothic"/>
                <w:lang w:eastAsia="ko-KR"/>
              </w:rPr>
            </w:pPr>
            <w:r w:rsidRPr="00336AC3">
              <w:rPr>
                <w:sz w:val="18"/>
                <w:szCs w:val="18"/>
              </w:rPr>
              <w:t>−</w:t>
            </w:r>
            <w:r>
              <w:rPr>
                <w:sz w:val="18"/>
                <w:szCs w:val="18"/>
              </w:rPr>
              <w:t>21</w:t>
            </w:r>
          </w:p>
        </w:tc>
      </w:tr>
      <w:tr w:rsidR="009373FA" w:rsidRPr="00B717C6" w14:paraId="7780B237" w14:textId="77777777" w:rsidTr="0007710E">
        <w:trPr>
          <w:cantSplit/>
          <w:trHeight w:val="323"/>
          <w:jc w:val="center"/>
        </w:trPr>
        <w:tc>
          <w:tcPr>
            <w:tcW w:w="1378" w:type="dxa"/>
            <w:vAlign w:val="center"/>
          </w:tcPr>
          <w:p w14:paraId="35F20D89" w14:textId="3A1A14BB" w:rsidR="009373FA" w:rsidRDefault="009373FA" w:rsidP="0007710E">
            <w:pPr>
              <w:keepNext/>
              <w:keepLines/>
              <w:spacing w:before="0"/>
              <w:jc w:val="center"/>
              <w:rPr>
                <w:b/>
              </w:rPr>
            </w:pPr>
            <w:r>
              <w:rPr>
                <w:b/>
              </w:rPr>
              <w:t>22</w:t>
            </w:r>
          </w:p>
        </w:tc>
        <w:tc>
          <w:tcPr>
            <w:tcW w:w="1379" w:type="dxa"/>
          </w:tcPr>
          <w:p w14:paraId="21FE03AF" w14:textId="60CE1BD3"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8E00BEB" w14:textId="6F9EC2D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6360AD1" w14:textId="678B1A67"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249C29A" w14:textId="273E1899"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2BB5D24" w14:textId="44E4E031"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18F12E0F" w14:textId="16349048" w:rsidR="009373FA" w:rsidRDefault="006D26A4" w:rsidP="0007710E">
            <w:pPr>
              <w:keepNext/>
              <w:keepLines/>
              <w:spacing w:before="0"/>
              <w:jc w:val="center"/>
              <w:rPr>
                <w:rFonts w:eastAsia="Malgun Gothic"/>
                <w:lang w:eastAsia="ko-KR"/>
              </w:rPr>
            </w:pPr>
            <w:r w:rsidRPr="00336AC3">
              <w:rPr>
                <w:sz w:val="18"/>
                <w:szCs w:val="18"/>
              </w:rPr>
              <w:t>−</w:t>
            </w:r>
            <w:r>
              <w:rPr>
                <w:sz w:val="18"/>
                <w:szCs w:val="18"/>
              </w:rPr>
              <w:t>19</w:t>
            </w:r>
          </w:p>
        </w:tc>
      </w:tr>
      <w:tr w:rsidR="009373FA" w:rsidRPr="00B717C6" w14:paraId="722815D3" w14:textId="77777777" w:rsidTr="0007710E">
        <w:trPr>
          <w:cantSplit/>
          <w:trHeight w:val="323"/>
          <w:jc w:val="center"/>
        </w:trPr>
        <w:tc>
          <w:tcPr>
            <w:tcW w:w="1378" w:type="dxa"/>
            <w:vAlign w:val="center"/>
          </w:tcPr>
          <w:p w14:paraId="550AC8B7" w14:textId="21ECA9CA" w:rsidR="009373FA" w:rsidRDefault="009373FA" w:rsidP="0007710E">
            <w:pPr>
              <w:keepNext/>
              <w:keepLines/>
              <w:spacing w:before="0"/>
              <w:jc w:val="center"/>
              <w:rPr>
                <w:b/>
              </w:rPr>
            </w:pPr>
            <w:r>
              <w:rPr>
                <w:b/>
              </w:rPr>
              <w:t>23</w:t>
            </w:r>
          </w:p>
        </w:tc>
        <w:tc>
          <w:tcPr>
            <w:tcW w:w="1379" w:type="dxa"/>
          </w:tcPr>
          <w:p w14:paraId="19C2ED33" w14:textId="5E0E51D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6127366" w14:textId="38A4C2C3"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CE200E5" w14:textId="5E80BD81"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5494029" w14:textId="14426F64"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562F3F2F" w14:textId="1B7980A2"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6D97C331" w14:textId="35B800E8" w:rsidR="009373FA" w:rsidRDefault="006D26A4" w:rsidP="0007710E">
            <w:pPr>
              <w:keepNext/>
              <w:keepLines/>
              <w:spacing w:before="0"/>
              <w:jc w:val="center"/>
              <w:rPr>
                <w:rFonts w:eastAsia="Malgun Gothic"/>
                <w:lang w:eastAsia="ko-KR"/>
              </w:rPr>
            </w:pPr>
            <w:r w:rsidRPr="00336AC3">
              <w:rPr>
                <w:sz w:val="18"/>
                <w:szCs w:val="18"/>
              </w:rPr>
              <w:t>−</w:t>
            </w:r>
            <w:r>
              <w:rPr>
                <w:sz w:val="18"/>
                <w:szCs w:val="18"/>
              </w:rPr>
              <w:t>17</w:t>
            </w:r>
          </w:p>
        </w:tc>
      </w:tr>
      <w:tr w:rsidR="009373FA" w:rsidRPr="00B717C6" w14:paraId="185EECAD" w14:textId="77777777" w:rsidTr="0007710E">
        <w:trPr>
          <w:cantSplit/>
          <w:trHeight w:val="323"/>
          <w:jc w:val="center"/>
        </w:trPr>
        <w:tc>
          <w:tcPr>
            <w:tcW w:w="1378" w:type="dxa"/>
            <w:vAlign w:val="center"/>
          </w:tcPr>
          <w:p w14:paraId="70CAABCC" w14:textId="4D29D2DA" w:rsidR="009373FA" w:rsidRDefault="009373FA" w:rsidP="0007710E">
            <w:pPr>
              <w:keepNext/>
              <w:keepLines/>
              <w:spacing w:before="0"/>
              <w:jc w:val="center"/>
              <w:rPr>
                <w:b/>
              </w:rPr>
            </w:pPr>
            <w:r>
              <w:rPr>
                <w:b/>
              </w:rPr>
              <w:t>24</w:t>
            </w:r>
          </w:p>
        </w:tc>
        <w:tc>
          <w:tcPr>
            <w:tcW w:w="1379" w:type="dxa"/>
          </w:tcPr>
          <w:p w14:paraId="2A2D98F6" w14:textId="66662C99"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251E5EB" w14:textId="23D08FF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AEE25F7" w14:textId="0BF2E0C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D33340B" w14:textId="53B7FF95"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6060767E" w14:textId="1F488F9C"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6FAE9A36" w14:textId="5747BDC5"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15</w:t>
            </w:r>
          </w:p>
        </w:tc>
      </w:tr>
      <w:tr w:rsidR="009373FA" w:rsidRPr="00B717C6" w14:paraId="16DAA4DC" w14:textId="77777777" w:rsidTr="0007710E">
        <w:trPr>
          <w:cantSplit/>
          <w:trHeight w:val="323"/>
          <w:jc w:val="center"/>
        </w:trPr>
        <w:tc>
          <w:tcPr>
            <w:tcW w:w="1378" w:type="dxa"/>
            <w:vAlign w:val="center"/>
          </w:tcPr>
          <w:p w14:paraId="61B2235A" w14:textId="6160507D" w:rsidR="009373FA" w:rsidRDefault="009373FA" w:rsidP="0007710E">
            <w:pPr>
              <w:keepNext/>
              <w:keepLines/>
              <w:spacing w:before="0"/>
              <w:jc w:val="center"/>
              <w:rPr>
                <w:b/>
              </w:rPr>
            </w:pPr>
            <w:r>
              <w:rPr>
                <w:b/>
              </w:rPr>
              <w:t>25</w:t>
            </w:r>
          </w:p>
        </w:tc>
        <w:tc>
          <w:tcPr>
            <w:tcW w:w="1379" w:type="dxa"/>
          </w:tcPr>
          <w:p w14:paraId="0A0329C9" w14:textId="78C9C9B6"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666C1B0" w14:textId="13303B32"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F214339" w14:textId="7FA5B669"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A1CA3B8" w14:textId="54D4D011"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17C1A4A9" w14:textId="3DBA1576"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7AD6A090" w14:textId="475FCDF5"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13</w:t>
            </w:r>
          </w:p>
        </w:tc>
      </w:tr>
      <w:tr w:rsidR="009373FA" w:rsidRPr="00B717C6" w14:paraId="7C57B68B" w14:textId="77777777" w:rsidTr="0007710E">
        <w:trPr>
          <w:cantSplit/>
          <w:trHeight w:val="323"/>
          <w:jc w:val="center"/>
        </w:trPr>
        <w:tc>
          <w:tcPr>
            <w:tcW w:w="1378" w:type="dxa"/>
            <w:vAlign w:val="center"/>
          </w:tcPr>
          <w:p w14:paraId="4CB240E9" w14:textId="6A0DE3DD" w:rsidR="009373FA" w:rsidRDefault="009373FA" w:rsidP="0007710E">
            <w:pPr>
              <w:keepNext/>
              <w:keepLines/>
              <w:spacing w:before="0"/>
              <w:jc w:val="center"/>
              <w:rPr>
                <w:b/>
              </w:rPr>
            </w:pPr>
            <w:r>
              <w:rPr>
                <w:b/>
              </w:rPr>
              <w:t>26</w:t>
            </w:r>
          </w:p>
        </w:tc>
        <w:tc>
          <w:tcPr>
            <w:tcW w:w="1379" w:type="dxa"/>
          </w:tcPr>
          <w:p w14:paraId="6D70F845" w14:textId="704C4D0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1F14FCD" w14:textId="3C5BAAA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418F3221" w14:textId="1353D9F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D8300D8" w14:textId="033F0D52"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15C424AE" w14:textId="26D615C7"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20BFE242" w14:textId="1016AA06"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11</w:t>
            </w:r>
          </w:p>
        </w:tc>
      </w:tr>
      <w:tr w:rsidR="009373FA" w:rsidRPr="00B717C6" w14:paraId="2DE447C7" w14:textId="77777777" w:rsidTr="0007710E">
        <w:trPr>
          <w:cantSplit/>
          <w:trHeight w:val="323"/>
          <w:jc w:val="center"/>
        </w:trPr>
        <w:tc>
          <w:tcPr>
            <w:tcW w:w="1378" w:type="dxa"/>
            <w:vAlign w:val="center"/>
          </w:tcPr>
          <w:p w14:paraId="4B15C917" w14:textId="30916A9C" w:rsidR="009373FA" w:rsidRDefault="009373FA" w:rsidP="0007710E">
            <w:pPr>
              <w:keepNext/>
              <w:keepLines/>
              <w:spacing w:before="0"/>
              <w:jc w:val="center"/>
              <w:rPr>
                <w:b/>
              </w:rPr>
            </w:pPr>
            <w:r>
              <w:rPr>
                <w:b/>
              </w:rPr>
              <w:t>27</w:t>
            </w:r>
          </w:p>
        </w:tc>
        <w:tc>
          <w:tcPr>
            <w:tcW w:w="1379" w:type="dxa"/>
          </w:tcPr>
          <w:p w14:paraId="1DD0444F" w14:textId="3A3477A3"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9D95314" w14:textId="23AFB3E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15511F1" w14:textId="12DDFACE"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379DFEB4" w14:textId="24EEC0E8"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4341030D" w14:textId="7E0E38D3"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301EEFDA" w14:textId="25AA1E42" w:rsidR="009373FA" w:rsidRDefault="009373FA" w:rsidP="0007710E">
            <w:pPr>
              <w:keepNext/>
              <w:keepLines/>
              <w:spacing w:before="0"/>
              <w:jc w:val="center"/>
              <w:rPr>
                <w:rFonts w:eastAsia="Malgun Gothic"/>
                <w:lang w:eastAsia="ko-KR"/>
              </w:rPr>
            </w:pPr>
            <w:r>
              <w:rPr>
                <w:sz w:val="18"/>
                <w:szCs w:val="18"/>
              </w:rPr>
              <w:t>-9</w:t>
            </w:r>
          </w:p>
        </w:tc>
      </w:tr>
      <w:tr w:rsidR="009373FA" w:rsidRPr="00B717C6" w14:paraId="6DB28933" w14:textId="77777777" w:rsidTr="0007710E">
        <w:trPr>
          <w:cantSplit/>
          <w:trHeight w:val="323"/>
          <w:jc w:val="center"/>
        </w:trPr>
        <w:tc>
          <w:tcPr>
            <w:tcW w:w="1378" w:type="dxa"/>
            <w:vAlign w:val="center"/>
          </w:tcPr>
          <w:p w14:paraId="4035BC38" w14:textId="2F1A39A3" w:rsidR="009373FA" w:rsidRDefault="009373FA" w:rsidP="0007710E">
            <w:pPr>
              <w:keepNext/>
              <w:keepLines/>
              <w:spacing w:before="0"/>
              <w:jc w:val="center"/>
              <w:rPr>
                <w:b/>
              </w:rPr>
            </w:pPr>
            <w:r>
              <w:rPr>
                <w:b/>
              </w:rPr>
              <w:t>28</w:t>
            </w:r>
          </w:p>
        </w:tc>
        <w:tc>
          <w:tcPr>
            <w:tcW w:w="1379" w:type="dxa"/>
          </w:tcPr>
          <w:p w14:paraId="68828B3B" w14:textId="09DE7D90"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3243CEF" w14:textId="26962EFD"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042893F" w14:textId="68EB600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398096F" w14:textId="766B4E03"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1AAEAF1C" w14:textId="02A6E613"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3A807919" w14:textId="5DB32BED" w:rsidR="009373FA" w:rsidRDefault="009373FA" w:rsidP="0007710E">
            <w:pPr>
              <w:keepNext/>
              <w:keepLines/>
              <w:spacing w:before="0"/>
              <w:jc w:val="center"/>
              <w:rPr>
                <w:rFonts w:eastAsia="Malgun Gothic"/>
                <w:lang w:eastAsia="ko-KR"/>
              </w:rPr>
            </w:pPr>
            <w:r w:rsidRPr="00336AC3">
              <w:rPr>
                <w:sz w:val="18"/>
                <w:szCs w:val="18"/>
              </w:rPr>
              <w:t>−</w:t>
            </w:r>
            <w:r>
              <w:rPr>
                <w:sz w:val="18"/>
                <w:szCs w:val="18"/>
              </w:rPr>
              <w:t>7</w:t>
            </w:r>
          </w:p>
        </w:tc>
      </w:tr>
      <w:tr w:rsidR="009373FA" w:rsidRPr="00B717C6" w14:paraId="47DE790A" w14:textId="77777777" w:rsidTr="0007710E">
        <w:trPr>
          <w:cantSplit/>
          <w:trHeight w:val="323"/>
          <w:jc w:val="center"/>
        </w:trPr>
        <w:tc>
          <w:tcPr>
            <w:tcW w:w="1378" w:type="dxa"/>
            <w:vAlign w:val="center"/>
          </w:tcPr>
          <w:p w14:paraId="42BF9BA5" w14:textId="5A576A3A" w:rsidR="009373FA" w:rsidRDefault="009373FA" w:rsidP="0007710E">
            <w:pPr>
              <w:keepNext/>
              <w:keepLines/>
              <w:spacing w:before="0"/>
              <w:jc w:val="center"/>
              <w:rPr>
                <w:b/>
              </w:rPr>
            </w:pPr>
            <w:r>
              <w:rPr>
                <w:b/>
              </w:rPr>
              <w:t>29</w:t>
            </w:r>
          </w:p>
        </w:tc>
        <w:tc>
          <w:tcPr>
            <w:tcW w:w="1379" w:type="dxa"/>
          </w:tcPr>
          <w:p w14:paraId="4BC2E78A" w14:textId="3783AC85"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F396C28" w14:textId="6A9579F9"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8F6F7E6" w14:textId="28D04A1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25910354" w14:textId="0D9CAFBF"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47398003" w14:textId="57D51E46"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03F0CC69" w14:textId="192FBB84" w:rsidR="009373FA" w:rsidRDefault="009373FA" w:rsidP="0007710E">
            <w:pPr>
              <w:keepNext/>
              <w:keepLines/>
              <w:spacing w:before="0"/>
              <w:jc w:val="center"/>
              <w:rPr>
                <w:rFonts w:eastAsia="Malgun Gothic"/>
                <w:lang w:eastAsia="ko-KR"/>
              </w:rPr>
            </w:pPr>
            <w:r w:rsidRPr="00336AC3">
              <w:rPr>
                <w:sz w:val="18"/>
                <w:szCs w:val="18"/>
              </w:rPr>
              <w:t>−</w:t>
            </w:r>
            <w:r>
              <w:rPr>
                <w:sz w:val="18"/>
                <w:szCs w:val="18"/>
              </w:rPr>
              <w:t>5</w:t>
            </w:r>
          </w:p>
        </w:tc>
      </w:tr>
      <w:tr w:rsidR="009373FA" w:rsidRPr="00B717C6" w14:paraId="6600DE8A" w14:textId="77777777" w:rsidTr="0007710E">
        <w:trPr>
          <w:cantSplit/>
          <w:trHeight w:val="323"/>
          <w:jc w:val="center"/>
        </w:trPr>
        <w:tc>
          <w:tcPr>
            <w:tcW w:w="1378" w:type="dxa"/>
            <w:vAlign w:val="center"/>
          </w:tcPr>
          <w:p w14:paraId="0C9B4BD0" w14:textId="36A7672C" w:rsidR="009373FA" w:rsidRDefault="009373FA" w:rsidP="0007710E">
            <w:pPr>
              <w:keepNext/>
              <w:keepLines/>
              <w:spacing w:before="0"/>
              <w:jc w:val="center"/>
              <w:rPr>
                <w:b/>
              </w:rPr>
            </w:pPr>
            <w:r>
              <w:rPr>
                <w:b/>
              </w:rPr>
              <w:t>30</w:t>
            </w:r>
          </w:p>
        </w:tc>
        <w:tc>
          <w:tcPr>
            <w:tcW w:w="1379" w:type="dxa"/>
          </w:tcPr>
          <w:p w14:paraId="3CB819B1" w14:textId="517E2E6D"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7DBE7ECD" w14:textId="03752C0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0138712" w14:textId="59B7CBEB"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5831761C" w14:textId="4F0EE02B"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7C8CEF54" w14:textId="25F74630"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45C65D94" w14:textId="50531407" w:rsidR="009373FA" w:rsidRDefault="009373FA" w:rsidP="0007710E">
            <w:pPr>
              <w:keepNext/>
              <w:keepLines/>
              <w:spacing w:before="0"/>
              <w:jc w:val="center"/>
              <w:rPr>
                <w:rFonts w:eastAsia="Malgun Gothic"/>
                <w:lang w:eastAsia="ko-KR"/>
              </w:rPr>
            </w:pPr>
            <w:r w:rsidRPr="00336AC3">
              <w:rPr>
                <w:sz w:val="18"/>
                <w:szCs w:val="18"/>
              </w:rPr>
              <w:t>−</w:t>
            </w:r>
            <w:r>
              <w:rPr>
                <w:sz w:val="18"/>
                <w:szCs w:val="18"/>
              </w:rPr>
              <w:t>3</w:t>
            </w:r>
          </w:p>
        </w:tc>
      </w:tr>
      <w:tr w:rsidR="009373FA" w:rsidRPr="00B717C6" w14:paraId="678124EF" w14:textId="77777777" w:rsidTr="0007710E">
        <w:trPr>
          <w:cantSplit/>
          <w:trHeight w:val="323"/>
          <w:jc w:val="center"/>
        </w:trPr>
        <w:tc>
          <w:tcPr>
            <w:tcW w:w="1378" w:type="dxa"/>
            <w:vAlign w:val="center"/>
          </w:tcPr>
          <w:p w14:paraId="42F2B44D" w14:textId="2E749134" w:rsidR="009373FA" w:rsidRDefault="009373FA" w:rsidP="0007710E">
            <w:pPr>
              <w:keepNext/>
              <w:keepLines/>
              <w:spacing w:before="0"/>
              <w:jc w:val="center"/>
              <w:rPr>
                <w:b/>
              </w:rPr>
            </w:pPr>
            <w:r>
              <w:rPr>
                <w:b/>
              </w:rPr>
              <w:t>31</w:t>
            </w:r>
          </w:p>
        </w:tc>
        <w:tc>
          <w:tcPr>
            <w:tcW w:w="1379" w:type="dxa"/>
          </w:tcPr>
          <w:p w14:paraId="73FBC8C8" w14:textId="70C7E9B4"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1D52A68E" w14:textId="4127224C"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06CC5FD8" w14:textId="7B16D59A" w:rsidR="009373FA" w:rsidRDefault="009373FA" w:rsidP="0007710E">
            <w:pPr>
              <w:keepNext/>
              <w:keepLines/>
              <w:spacing w:before="0"/>
              <w:jc w:val="center"/>
              <w:rPr>
                <w:rFonts w:eastAsia="Malgun Gothic"/>
                <w:lang w:eastAsia="ko-KR"/>
              </w:rPr>
            </w:pPr>
            <w:r w:rsidRPr="0031402F">
              <w:rPr>
                <w:sz w:val="18"/>
                <w:szCs w:val="18"/>
              </w:rPr>
              <w:t>n/a</w:t>
            </w:r>
          </w:p>
        </w:tc>
        <w:tc>
          <w:tcPr>
            <w:tcW w:w="1397" w:type="dxa"/>
          </w:tcPr>
          <w:p w14:paraId="6985952B" w14:textId="08BAAACA" w:rsidR="009373FA" w:rsidRDefault="009373FA" w:rsidP="0007710E">
            <w:pPr>
              <w:keepNext/>
              <w:keepLines/>
              <w:spacing w:before="0"/>
              <w:jc w:val="center"/>
              <w:rPr>
                <w:rFonts w:eastAsia="Malgun Gothic"/>
                <w:lang w:eastAsia="ko-KR"/>
              </w:rPr>
            </w:pPr>
            <w:r w:rsidRPr="0031402F">
              <w:rPr>
                <w:sz w:val="18"/>
                <w:szCs w:val="18"/>
              </w:rPr>
              <w:t>n/a</w:t>
            </w:r>
          </w:p>
        </w:tc>
        <w:tc>
          <w:tcPr>
            <w:tcW w:w="1398" w:type="dxa"/>
          </w:tcPr>
          <w:p w14:paraId="44B87933" w14:textId="1A4C795B" w:rsidR="009373FA" w:rsidRDefault="009373FA" w:rsidP="0007710E">
            <w:pPr>
              <w:keepNext/>
              <w:keepLines/>
              <w:spacing w:before="0"/>
              <w:jc w:val="center"/>
              <w:rPr>
                <w:rFonts w:eastAsia="Malgun Gothic"/>
                <w:lang w:eastAsia="ko-KR"/>
              </w:rPr>
            </w:pPr>
            <w:r w:rsidRPr="0031402F">
              <w:rPr>
                <w:sz w:val="18"/>
                <w:szCs w:val="18"/>
              </w:rPr>
              <w:t>n/a</w:t>
            </w:r>
          </w:p>
        </w:tc>
        <w:tc>
          <w:tcPr>
            <w:tcW w:w="1363" w:type="dxa"/>
          </w:tcPr>
          <w:p w14:paraId="740E668D" w14:textId="55F998DA" w:rsidR="009373FA" w:rsidRDefault="009373FA" w:rsidP="0007710E">
            <w:pPr>
              <w:keepNext/>
              <w:keepLines/>
              <w:spacing w:before="0"/>
              <w:jc w:val="center"/>
              <w:rPr>
                <w:rFonts w:eastAsia="Malgun Gothic"/>
                <w:lang w:eastAsia="ko-KR"/>
              </w:rPr>
            </w:pPr>
            <w:r w:rsidRPr="00336AC3">
              <w:rPr>
                <w:sz w:val="18"/>
                <w:szCs w:val="18"/>
              </w:rPr>
              <w:t>−</w:t>
            </w:r>
            <w:r>
              <w:rPr>
                <w:sz w:val="18"/>
                <w:szCs w:val="18"/>
              </w:rPr>
              <w:t>1</w:t>
            </w:r>
          </w:p>
        </w:tc>
      </w:tr>
    </w:tbl>
    <w:p w14:paraId="05687E4E" w14:textId="1F9FA903" w:rsidR="00FF3652" w:rsidRPr="003F3F11" w:rsidRDefault="00FF3652" w:rsidP="00FF3652">
      <w:pPr>
        <w:pStyle w:val="Note1"/>
        <w:spacing w:before="120"/>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1</w:t>
      </w:r>
      <w:r w:rsidR="00E60613">
        <w:rPr>
          <w:noProof/>
        </w:rPr>
        <w:fldChar w:fldCharType="end"/>
      </w:r>
      <w:r w:rsidRPr="003F3F11">
        <w:rPr>
          <w:noProof/>
        </w:rPr>
        <w:t xml:space="preserve"> – All </w:t>
      </w:r>
      <w:r>
        <w:rPr>
          <w:noProof/>
        </w:rPr>
        <w:t>I</w:t>
      </w:r>
      <w:r w:rsidR="00BA1BF4">
        <w:rPr>
          <w:noProof/>
        </w:rPr>
        <w:t>D</w:t>
      </w:r>
      <w:r>
        <w:rPr>
          <w:noProof/>
        </w:rPr>
        <w:t>R</w:t>
      </w:r>
      <w:r w:rsidRPr="003F3F11">
        <w:rPr>
          <w:noProof/>
        </w:rPr>
        <w:t xml:space="preserve"> pictures will have PicOrderCntVal equal to 0 since </w:t>
      </w:r>
      <w:r w:rsidR="009F3653">
        <w:rPr>
          <w:noProof/>
        </w:rPr>
        <w:t>slice</w:t>
      </w:r>
      <w:r w:rsidR="00BA1BF4">
        <w:rPr>
          <w:noProof/>
        </w:rPr>
        <w:t>_</w:t>
      </w:r>
      <w:r w:rsidRPr="003F3F11">
        <w:rPr>
          <w:noProof/>
        </w:rPr>
        <w:t xml:space="preserve">pic_order_cnt_lsb is inferred to be 0 for </w:t>
      </w:r>
      <w:r>
        <w:rPr>
          <w:noProof/>
        </w:rPr>
        <w:t>I</w:t>
      </w:r>
      <w:r w:rsidR="00BA1BF4">
        <w:rPr>
          <w:noProof/>
        </w:rPr>
        <w:t>D</w:t>
      </w:r>
      <w:r>
        <w:rPr>
          <w:noProof/>
        </w:rPr>
        <w:t>R</w:t>
      </w:r>
      <w:r w:rsidRPr="003F3F11">
        <w:rPr>
          <w:noProof/>
        </w:rPr>
        <w:t xml:space="preserve"> pictures and prevPicOrderCntLsb and prevPicOrderCntMsb are both set equal to 0.</w:t>
      </w:r>
    </w:p>
    <w:p w14:paraId="1FB86BA6" w14:textId="77777777" w:rsidR="00EE7B6A" w:rsidRDefault="00FF3652" w:rsidP="00FF3652">
      <w:pPr>
        <w:rPr>
          <w:noProof/>
        </w:rPr>
      </w:pPr>
      <w:r w:rsidRPr="003F3F11">
        <w:rPr>
          <w:noProof/>
          <w:lang w:eastAsia="ja-JP"/>
        </w:rPr>
        <w:t>The value of PicOrderCntVal</w:t>
      </w:r>
      <w:r w:rsidRPr="003F3F11">
        <w:rPr>
          <w:noProof/>
        </w:rPr>
        <w:t xml:space="preserve"> shall be in the range of −2</w:t>
      </w:r>
      <w:r w:rsidRPr="003F3F11">
        <w:rPr>
          <w:noProof/>
          <w:vertAlign w:val="superscript"/>
        </w:rPr>
        <w:t>31</w:t>
      </w:r>
      <w:r w:rsidRPr="003F3F11">
        <w:rPr>
          <w:noProof/>
        </w:rPr>
        <w:t xml:space="preserve"> to 2</w:t>
      </w:r>
      <w:r w:rsidRPr="003F3F11">
        <w:rPr>
          <w:noProof/>
          <w:vertAlign w:val="superscript"/>
        </w:rPr>
        <w:t>31</w:t>
      </w:r>
      <w:r w:rsidRPr="003F3F11">
        <w:rPr>
          <w:noProof/>
        </w:rPr>
        <w:t> − 1, inclusive. In one CVS, the PicOrderCntVal values for any two coded pictures shall not be the same</w:t>
      </w:r>
      <w:r w:rsidR="00EE7B6A">
        <w:rPr>
          <w:noProof/>
        </w:rPr>
        <w:t>.</w:t>
      </w:r>
    </w:p>
    <w:p w14:paraId="7A20C755" w14:textId="7296202C" w:rsidR="00FF3652" w:rsidRPr="003F3F11" w:rsidRDefault="00EE7B6A" w:rsidP="00FF3652">
      <w:pPr>
        <w:rPr>
          <w:noProof/>
        </w:rPr>
      </w:pPr>
      <w:r>
        <w:rPr>
          <w:noProof/>
          <w:lang w:eastAsia="ja-JP"/>
        </w:rPr>
        <w:t>At any moment during the decoding process</w:t>
      </w:r>
      <w:r w:rsidR="00512C66">
        <w:rPr>
          <w:noProof/>
        </w:rPr>
        <w:t xml:space="preserve">, </w:t>
      </w:r>
      <w:r w:rsidR="00FF3652">
        <w:rPr>
          <w:noProof/>
          <w:lang w:eastAsia="ja-JP"/>
        </w:rPr>
        <w:t>the</w:t>
      </w:r>
      <w:r w:rsidR="00FF3652">
        <w:t xml:space="preserve"> values of </w:t>
      </w:r>
      <w:r w:rsidR="00FF3652" w:rsidRPr="003F3F11">
        <w:t>PicOrderCntVal &amp; ( </w:t>
      </w:r>
      <w:r w:rsidR="00FF3652" w:rsidRPr="0049466F">
        <w:t>MaxLtPicOrderCntLsb</w:t>
      </w:r>
      <w:r w:rsidR="00FF3652" w:rsidRPr="003F3F11">
        <w:t> − 1 )</w:t>
      </w:r>
      <w:r w:rsidR="00FF3652">
        <w:t xml:space="preserve"> for </w:t>
      </w:r>
      <w:r w:rsidR="00FF3652" w:rsidRPr="003F3F11">
        <w:rPr>
          <w:noProof/>
        </w:rPr>
        <w:t xml:space="preserve">any two </w:t>
      </w:r>
      <w:r w:rsidR="00FF3652">
        <w:rPr>
          <w:noProof/>
        </w:rPr>
        <w:t xml:space="preserve">reference </w:t>
      </w:r>
      <w:r w:rsidR="00FF3652" w:rsidRPr="003F3F11">
        <w:rPr>
          <w:noProof/>
        </w:rPr>
        <w:t xml:space="preserve">pictures </w:t>
      </w:r>
      <w:r w:rsidR="00FF3652">
        <w:rPr>
          <w:noProof/>
        </w:rPr>
        <w:t xml:space="preserve">in the DPB </w:t>
      </w:r>
      <w:r w:rsidR="00FF3652" w:rsidRPr="003F3F11">
        <w:rPr>
          <w:noProof/>
        </w:rPr>
        <w:t>shall not be the same.</w:t>
      </w:r>
    </w:p>
    <w:p w14:paraId="568BFA71" w14:textId="77777777" w:rsidR="00FF3652" w:rsidRPr="003F3F11" w:rsidRDefault="00FF3652" w:rsidP="00631F68">
      <w:pPr>
        <w:rPr>
          <w:noProof/>
        </w:rPr>
      </w:pPr>
      <w:r w:rsidRPr="003F3F11">
        <w:rPr>
          <w:noProof/>
        </w:rPr>
        <w:t xml:space="preserve">The </w:t>
      </w:r>
      <w:r w:rsidRPr="00631F68">
        <w:t>function</w:t>
      </w:r>
      <w:r w:rsidRPr="003F3F11">
        <w:rPr>
          <w:noProof/>
        </w:rPr>
        <w:t xml:space="preserve"> PicOrderCnt(</w:t>
      </w:r>
      <w:r>
        <w:rPr>
          <w:noProof/>
        </w:rPr>
        <w:t> </w:t>
      </w:r>
      <w:r w:rsidRPr="003F3F11">
        <w:rPr>
          <w:noProof/>
        </w:rPr>
        <w:t>picX</w:t>
      </w:r>
      <w:r>
        <w:rPr>
          <w:noProof/>
        </w:rPr>
        <w:t> </w:t>
      </w:r>
      <w:r w:rsidRPr="003F3F11">
        <w:rPr>
          <w:noProof/>
        </w:rPr>
        <w:t>) is specified as follows:</w:t>
      </w:r>
    </w:p>
    <w:p w14:paraId="5313B6EA" w14:textId="1B90A294" w:rsidR="00FF3652" w:rsidRPr="003F3F11" w:rsidRDefault="00FF3652" w:rsidP="00FF3652">
      <w:pPr>
        <w:pStyle w:val="Equation"/>
        <w:ind w:left="562"/>
        <w:rPr>
          <w:noProof/>
        </w:rPr>
      </w:pPr>
      <w:r w:rsidRPr="003F3F11">
        <w:rPr>
          <w:noProof/>
        </w:rPr>
        <w:lastRenderedPageBreak/>
        <w:t>PicOrderCnt(</w:t>
      </w:r>
      <w:r>
        <w:rPr>
          <w:noProof/>
        </w:rPr>
        <w:t> </w:t>
      </w:r>
      <w:r w:rsidRPr="003F3F11">
        <w:rPr>
          <w:noProof/>
        </w:rPr>
        <w:t>picX</w:t>
      </w:r>
      <w:r>
        <w:rPr>
          <w:noProof/>
        </w:rPr>
        <w:t> </w:t>
      </w:r>
      <w:r w:rsidRPr="003F3F11">
        <w:rPr>
          <w:noProof/>
        </w:rPr>
        <w:t>) = PicOrderCntVal of the picture picX</w:t>
      </w:r>
      <w:r w:rsidRPr="003F3F11">
        <w:rPr>
          <w:noProof/>
        </w:rPr>
        <w:tab/>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sidR="00697E65">
        <w:rPr>
          <w:noProof/>
        </w:rPr>
        <w:fldChar w:fldCharType="begin"/>
      </w:r>
      <w:r w:rsidR="00697E65">
        <w:rPr>
          <w:noProof/>
        </w:rPr>
        <w:instrText xml:space="preserve"> SEQ Equation \* ARABIC \s 1 </w:instrText>
      </w:r>
      <w:r w:rsidR="00697E65">
        <w:rPr>
          <w:noProof/>
        </w:rPr>
        <w:fldChar w:fldCharType="separate"/>
      </w:r>
      <w:r w:rsidR="0063227E">
        <w:rPr>
          <w:noProof/>
        </w:rPr>
        <w:t>4</w:t>
      </w:r>
      <w:r w:rsidR="00697E65">
        <w:rPr>
          <w:noProof/>
        </w:rPr>
        <w:fldChar w:fldCharType="end"/>
      </w:r>
      <w:r w:rsidRPr="003F3F11">
        <w:rPr>
          <w:noProof/>
        </w:rPr>
        <w:t>)</w:t>
      </w:r>
    </w:p>
    <w:p w14:paraId="365CFE22" w14:textId="77777777" w:rsidR="00FF3652" w:rsidRPr="003F3F11" w:rsidRDefault="00FF3652" w:rsidP="00631F68">
      <w:pPr>
        <w:rPr>
          <w:noProof/>
        </w:rPr>
      </w:pPr>
      <w:r w:rsidRPr="003F3F11">
        <w:rPr>
          <w:noProof/>
        </w:rPr>
        <w:t xml:space="preserve">The function </w:t>
      </w:r>
      <w:r w:rsidRPr="00631F68">
        <w:t>DiffPicOrderCnt</w:t>
      </w:r>
      <w:r w:rsidRPr="003F3F11">
        <w:rPr>
          <w:noProof/>
        </w:rPr>
        <w:t>( picA, picB ) is specified as follows:</w:t>
      </w:r>
    </w:p>
    <w:p w14:paraId="288E3100" w14:textId="769C9173" w:rsidR="00FF3652" w:rsidRPr="003F3F11" w:rsidRDefault="00FF3652" w:rsidP="00FF3652">
      <w:pPr>
        <w:pStyle w:val="Equation"/>
        <w:ind w:left="562"/>
        <w:rPr>
          <w:noProof/>
        </w:rPr>
      </w:pPr>
      <w:r w:rsidRPr="003F3F11">
        <w:rPr>
          <w:noProof/>
        </w:rPr>
        <w:t>DiffPicOrderCnt(</w:t>
      </w:r>
      <w:r>
        <w:rPr>
          <w:noProof/>
        </w:rPr>
        <w:t> </w:t>
      </w:r>
      <w:r w:rsidRPr="003F3F11">
        <w:rPr>
          <w:noProof/>
        </w:rPr>
        <w:t>picA, picB</w:t>
      </w:r>
      <w:r>
        <w:rPr>
          <w:noProof/>
        </w:rPr>
        <w:t> </w:t>
      </w:r>
      <w:r w:rsidRPr="003F3F11">
        <w:rPr>
          <w:noProof/>
        </w:rPr>
        <w:t>) = PicOrderCnt(</w:t>
      </w:r>
      <w:r>
        <w:rPr>
          <w:noProof/>
        </w:rPr>
        <w:t> </w:t>
      </w:r>
      <w:r w:rsidRPr="003F3F11">
        <w:rPr>
          <w:noProof/>
        </w:rPr>
        <w:t>picA</w:t>
      </w:r>
      <w:r>
        <w:rPr>
          <w:noProof/>
        </w:rPr>
        <w:t> </w:t>
      </w:r>
      <w:r w:rsidRPr="003F3F11">
        <w:rPr>
          <w:noProof/>
        </w:rPr>
        <w:t>) − PicOrderCnt(</w:t>
      </w:r>
      <w:r>
        <w:rPr>
          <w:noProof/>
        </w:rPr>
        <w:t> </w:t>
      </w:r>
      <w:r w:rsidRPr="003F3F11">
        <w:rPr>
          <w:noProof/>
        </w:rPr>
        <w:t>picB</w:t>
      </w:r>
      <w:r>
        <w:rPr>
          <w:noProof/>
        </w:rPr>
        <w:t> </w:t>
      </w:r>
      <w:r w:rsidRPr="003F3F11">
        <w:rPr>
          <w:noProof/>
        </w:rPr>
        <w:t>)</w:t>
      </w:r>
      <w:r w:rsidRPr="003F3F11">
        <w:rPr>
          <w:noProof/>
        </w:rPr>
        <w:tab/>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sidR="00697E65">
        <w:rPr>
          <w:noProof/>
        </w:rPr>
        <w:fldChar w:fldCharType="begin"/>
      </w:r>
      <w:r w:rsidR="00697E65">
        <w:rPr>
          <w:noProof/>
        </w:rPr>
        <w:instrText xml:space="preserve"> SEQ Equation \* ARABIC \s 1 </w:instrText>
      </w:r>
      <w:r w:rsidR="00697E65">
        <w:rPr>
          <w:noProof/>
        </w:rPr>
        <w:fldChar w:fldCharType="separate"/>
      </w:r>
      <w:r w:rsidR="0063227E">
        <w:rPr>
          <w:noProof/>
        </w:rPr>
        <w:t>5</w:t>
      </w:r>
      <w:r w:rsidR="00697E65">
        <w:rPr>
          <w:noProof/>
        </w:rPr>
        <w:fldChar w:fldCharType="end"/>
      </w:r>
      <w:r w:rsidRPr="003F3F11">
        <w:rPr>
          <w:noProof/>
        </w:rPr>
        <w:t>)</w:t>
      </w:r>
    </w:p>
    <w:p w14:paraId="71FA8DE3" w14:textId="77777777" w:rsidR="00FF3652" w:rsidRPr="003F3F11" w:rsidRDefault="00FF3652" w:rsidP="00FF3652">
      <w:pPr>
        <w:rPr>
          <w:noProof/>
        </w:rPr>
      </w:pPr>
      <w:r w:rsidRPr="003F3F11">
        <w:rPr>
          <w:noProof/>
        </w:rPr>
        <w:t>The bitstream shall not contain data that result in values of DiffPicOrderCnt( picA, picB ) used in the decoding process that are not in the range of −2</w:t>
      </w:r>
      <w:r w:rsidRPr="003F3F11">
        <w:rPr>
          <w:noProof/>
          <w:vertAlign w:val="superscript"/>
        </w:rPr>
        <w:t>15</w:t>
      </w:r>
      <w:r w:rsidRPr="003F3F11">
        <w:rPr>
          <w:noProof/>
        </w:rPr>
        <w:t xml:space="preserve"> to 2</w:t>
      </w:r>
      <w:r w:rsidRPr="003F3F11">
        <w:rPr>
          <w:noProof/>
          <w:vertAlign w:val="superscript"/>
        </w:rPr>
        <w:t>15</w:t>
      </w:r>
      <w:r w:rsidRPr="003F3F11">
        <w:rPr>
          <w:noProof/>
        </w:rPr>
        <w:t> − 1, inclusive.</w:t>
      </w:r>
      <w:bookmarkStart w:id="1109" w:name="_Hlt22605870"/>
      <w:bookmarkEnd w:id="1109"/>
    </w:p>
    <w:p w14:paraId="342222D8" w14:textId="573BA3B9" w:rsidR="00FF3652" w:rsidRDefault="00FF3652" w:rsidP="00FF3652">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2</w:t>
      </w:r>
      <w:r w:rsidR="00E60613">
        <w:rPr>
          <w:noProof/>
        </w:rPr>
        <w:fldChar w:fldCharType="end"/>
      </w:r>
      <w:r w:rsidRPr="003F3F11">
        <w:rPr>
          <w:noProof/>
        </w:rPr>
        <w:t> – Let X be the current picture and Y and Z be two other pictures in the same CVS, Y and Z are considered to be in the same output order direction from X when both DiffPicOrderCnt(</w:t>
      </w:r>
      <w:r>
        <w:rPr>
          <w:noProof/>
        </w:rPr>
        <w:t> </w:t>
      </w:r>
      <w:r w:rsidRPr="003F3F11">
        <w:rPr>
          <w:noProof/>
        </w:rPr>
        <w:t>X, Y</w:t>
      </w:r>
      <w:r>
        <w:rPr>
          <w:noProof/>
        </w:rPr>
        <w:t> </w:t>
      </w:r>
      <w:r w:rsidRPr="003F3F11">
        <w:rPr>
          <w:noProof/>
        </w:rPr>
        <w:t>) and DiffPicOrderCnt(</w:t>
      </w:r>
      <w:r>
        <w:rPr>
          <w:noProof/>
        </w:rPr>
        <w:t> </w:t>
      </w:r>
      <w:r w:rsidRPr="003F3F11">
        <w:rPr>
          <w:noProof/>
        </w:rPr>
        <w:t>X, Z</w:t>
      </w:r>
      <w:r>
        <w:rPr>
          <w:noProof/>
        </w:rPr>
        <w:t> </w:t>
      </w:r>
      <w:r w:rsidRPr="003F3F11">
        <w:rPr>
          <w:noProof/>
        </w:rPr>
        <w:t>) are positive or both are negative.</w:t>
      </w:r>
    </w:p>
    <w:p w14:paraId="1C9F892B" w14:textId="77777777" w:rsidR="00FF3652" w:rsidRPr="00B51475" w:rsidRDefault="00FF3652" w:rsidP="00FF3652">
      <w:pPr>
        <w:pStyle w:val="30"/>
      </w:pPr>
      <w:bookmarkStart w:id="1110" w:name="_Toc317198785"/>
      <w:bookmarkStart w:id="1111" w:name="_Ref327286745"/>
      <w:bookmarkStart w:id="1112" w:name="_Ref397945616"/>
      <w:bookmarkStart w:id="1113" w:name="_Ref398992057"/>
      <w:bookmarkStart w:id="1114" w:name="_Ref398992125"/>
      <w:bookmarkStart w:id="1115" w:name="_Ref398993017"/>
      <w:bookmarkStart w:id="1116" w:name="_Toc415475904"/>
      <w:bookmarkStart w:id="1117" w:name="_Toc423599179"/>
      <w:bookmarkStart w:id="1118" w:name="_Toc423601683"/>
      <w:bookmarkStart w:id="1119" w:name="_Ref462843530"/>
      <w:bookmarkStart w:id="1120" w:name="_Toc501130188"/>
      <w:bookmarkStart w:id="1121" w:name="_Toc503777892"/>
      <w:bookmarkStart w:id="1122" w:name="_Ref520966352"/>
      <w:bookmarkStart w:id="1123" w:name="_Ref520966367"/>
      <w:bookmarkStart w:id="1124" w:name="_Ref520979168"/>
      <w:bookmarkStart w:id="1125" w:name="_Toc535190788"/>
      <w:bookmarkStart w:id="1126" w:name="_Toc536549772"/>
      <w:bookmarkStart w:id="1127" w:name="_Ref13827847"/>
      <w:bookmarkStart w:id="1128" w:name="_Toc14984427"/>
      <w:r w:rsidRPr="00B51475">
        <w:t>Decoding process for reference picture lists construction</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p>
    <w:p w14:paraId="5DD14552" w14:textId="5AAFDF60" w:rsidR="00897EC7" w:rsidRDefault="00897EC7" w:rsidP="00897EC7">
      <w:pPr>
        <w:pStyle w:val="40"/>
      </w:pPr>
      <w:r w:rsidRPr="00B51475">
        <w:t>Decoding process for reference picture lists construction</w:t>
      </w:r>
      <w:r>
        <w:t xml:space="preserve"> when </w:t>
      </w:r>
      <w:r w:rsidR="00C9441E">
        <w:t>sps_rpl</w:t>
      </w:r>
      <w:r>
        <w:rPr>
          <w:noProof/>
        </w:rPr>
        <w:t xml:space="preserve">_flag is equal to </w:t>
      </w:r>
      <w:r w:rsidR="00C9441E">
        <w:rPr>
          <w:noProof/>
        </w:rPr>
        <w:t>1</w:t>
      </w:r>
    </w:p>
    <w:p w14:paraId="2F5E0226" w14:textId="530EBDC0" w:rsidR="00FF3652" w:rsidRPr="003F3F11" w:rsidRDefault="00897EC7" w:rsidP="00631F68">
      <w:pPr>
        <w:rPr>
          <w:noProof/>
        </w:rPr>
      </w:pPr>
      <w:r>
        <w:rPr>
          <w:noProof/>
        </w:rPr>
        <w:t xml:space="preserve">When </w:t>
      </w:r>
      <w:r w:rsidR="00C9441E">
        <w:rPr>
          <w:noProof/>
        </w:rPr>
        <w:t>sps_rpl</w:t>
      </w:r>
      <w:r>
        <w:rPr>
          <w:noProof/>
        </w:rPr>
        <w:t>_flag</w:t>
      </w:r>
      <w:r w:rsidRPr="003F3F11">
        <w:rPr>
          <w:noProof/>
        </w:rPr>
        <w:t xml:space="preserve"> </w:t>
      </w:r>
      <w:r>
        <w:rPr>
          <w:noProof/>
        </w:rPr>
        <w:t xml:space="preserve">is equal to </w:t>
      </w:r>
      <w:r w:rsidR="00C9441E">
        <w:rPr>
          <w:noProof/>
        </w:rPr>
        <w:t>1</w:t>
      </w:r>
      <w:r>
        <w:rPr>
          <w:noProof/>
        </w:rPr>
        <w:t>, t</w:t>
      </w:r>
      <w:r w:rsidR="00FF3652" w:rsidRPr="003F3F11">
        <w:rPr>
          <w:noProof/>
        </w:rPr>
        <w:t xml:space="preserve">his process is invoked at the beginning of the decoding process for each </w:t>
      </w:r>
      <w:r w:rsidR="009F3653">
        <w:rPr>
          <w:noProof/>
        </w:rPr>
        <w:t>slice</w:t>
      </w:r>
      <w:r w:rsidR="00FF3652">
        <w:rPr>
          <w:noProof/>
        </w:rPr>
        <w:t xml:space="preserve"> of a non-I</w:t>
      </w:r>
      <w:r w:rsidR="00BA1BF4">
        <w:rPr>
          <w:noProof/>
        </w:rPr>
        <w:t>D</w:t>
      </w:r>
      <w:r w:rsidR="00FF3652">
        <w:rPr>
          <w:noProof/>
        </w:rPr>
        <w:t>R picture.</w:t>
      </w:r>
    </w:p>
    <w:p w14:paraId="4485493E" w14:textId="7B2E423F" w:rsidR="00FF3652" w:rsidRPr="003F3F11" w:rsidRDefault="00FF3652" w:rsidP="00FF3652">
      <w:pPr>
        <w:rPr>
          <w:noProof/>
        </w:rPr>
      </w:pPr>
      <w:r w:rsidRPr="003F3F11">
        <w:rPr>
          <w:noProof/>
        </w:rPr>
        <w:t xml:space="preserve">Reference pictures are addressed through reference indices. A reference index is an index into a reference picture list. </w:t>
      </w:r>
      <w:r>
        <w:rPr>
          <w:noProof/>
        </w:rPr>
        <w:t xml:space="preserve">When decoding an I </w:t>
      </w:r>
      <w:r w:rsidR="009F3653">
        <w:rPr>
          <w:noProof/>
        </w:rPr>
        <w:t>slice</w:t>
      </w:r>
      <w:r>
        <w:rPr>
          <w:noProof/>
        </w:rPr>
        <w:t xml:space="preserve">, no reference picture list is used in decoding of the </w:t>
      </w:r>
      <w:r w:rsidR="009F3653">
        <w:rPr>
          <w:noProof/>
        </w:rPr>
        <w:t>slice</w:t>
      </w:r>
      <w:r>
        <w:rPr>
          <w:noProof/>
        </w:rPr>
        <w:t xml:space="preserve"> data. </w:t>
      </w:r>
      <w:r w:rsidRPr="003F3F11">
        <w:rPr>
          <w:noProof/>
        </w:rPr>
        <w:t xml:space="preserve">When decoding </w:t>
      </w:r>
      <w:r>
        <w:rPr>
          <w:noProof/>
        </w:rPr>
        <w:t>a</w:t>
      </w:r>
      <w:r w:rsidRPr="003F3F11">
        <w:rPr>
          <w:noProof/>
        </w:rPr>
        <w:t xml:space="preserve"> P </w:t>
      </w:r>
      <w:r w:rsidR="009F3653">
        <w:rPr>
          <w:noProof/>
        </w:rPr>
        <w:t>slice</w:t>
      </w:r>
      <w:r w:rsidRPr="003F3F11">
        <w:rPr>
          <w:noProof/>
        </w:rPr>
        <w:t xml:space="preserve">, </w:t>
      </w:r>
      <w:r>
        <w:rPr>
          <w:noProof/>
        </w:rPr>
        <w:t xml:space="preserve">only </w:t>
      </w:r>
      <w:r w:rsidRPr="003F3F11">
        <w:rPr>
          <w:noProof/>
        </w:rPr>
        <w:t xml:space="preserve">reference picture list </w:t>
      </w:r>
      <w:r>
        <w:rPr>
          <w:noProof/>
        </w:rPr>
        <w:t xml:space="preserve">0 (i.e., </w:t>
      </w:r>
      <w:r w:rsidRPr="003F3F11">
        <w:rPr>
          <w:noProof/>
        </w:rPr>
        <w:t>RefPicList</w:t>
      </w:r>
      <w:r>
        <w:rPr>
          <w:noProof/>
        </w:rPr>
        <w:t>[ </w:t>
      </w:r>
      <w:r w:rsidRPr="003F3F11">
        <w:rPr>
          <w:noProof/>
        </w:rPr>
        <w:t>0</w:t>
      </w:r>
      <w:r>
        <w:rPr>
          <w:noProof/>
        </w:rPr>
        <w:t xml:space="preserve"> ]) is used in decoding of the </w:t>
      </w:r>
      <w:r w:rsidR="009F3653">
        <w:rPr>
          <w:noProof/>
        </w:rPr>
        <w:t>slice</w:t>
      </w:r>
      <w:r>
        <w:rPr>
          <w:noProof/>
        </w:rPr>
        <w:t xml:space="preserve"> data</w:t>
      </w:r>
      <w:r w:rsidRPr="003F3F11">
        <w:rPr>
          <w:noProof/>
        </w:rPr>
        <w:t xml:space="preserve">. When decoding a B </w:t>
      </w:r>
      <w:r w:rsidR="009F3653">
        <w:rPr>
          <w:noProof/>
        </w:rPr>
        <w:t>slice</w:t>
      </w:r>
      <w:r w:rsidRPr="003F3F11">
        <w:rPr>
          <w:noProof/>
        </w:rPr>
        <w:t xml:space="preserve">, </w:t>
      </w:r>
      <w:r>
        <w:rPr>
          <w:noProof/>
        </w:rPr>
        <w:t xml:space="preserve">both reference picture list 0 </w:t>
      </w:r>
      <w:r w:rsidR="00037F05">
        <w:rPr>
          <w:noProof/>
        </w:rPr>
        <w:t xml:space="preserve">(i.e., </w:t>
      </w:r>
      <w:r w:rsidR="00037F05" w:rsidRPr="003F3F11">
        <w:rPr>
          <w:noProof/>
        </w:rPr>
        <w:t>RefPicList</w:t>
      </w:r>
      <w:r w:rsidR="00037F05">
        <w:rPr>
          <w:noProof/>
        </w:rPr>
        <w:t>[ </w:t>
      </w:r>
      <w:r w:rsidR="00037F05" w:rsidRPr="003F3F11">
        <w:rPr>
          <w:noProof/>
        </w:rPr>
        <w:t>0</w:t>
      </w:r>
      <w:r w:rsidR="00037F05">
        <w:rPr>
          <w:noProof/>
        </w:rPr>
        <w:t xml:space="preserve"> ]) </w:t>
      </w:r>
      <w:r>
        <w:rPr>
          <w:noProof/>
        </w:rPr>
        <w:t xml:space="preserve">and </w:t>
      </w:r>
      <w:r w:rsidR="003E347E">
        <w:rPr>
          <w:noProof/>
        </w:rPr>
        <w:t xml:space="preserve">the </w:t>
      </w:r>
      <w:r w:rsidRPr="003F3F11">
        <w:rPr>
          <w:noProof/>
        </w:rPr>
        <w:t xml:space="preserve">reference picture list </w:t>
      </w:r>
      <w:r>
        <w:rPr>
          <w:noProof/>
        </w:rPr>
        <w:t xml:space="preserve">1 (i.e., </w:t>
      </w:r>
      <w:r w:rsidRPr="003F3F11">
        <w:rPr>
          <w:noProof/>
        </w:rPr>
        <w:t>RefPicList</w:t>
      </w:r>
      <w:r>
        <w:rPr>
          <w:noProof/>
        </w:rPr>
        <w:t>[ </w:t>
      </w:r>
      <w:r w:rsidRPr="003F3F11">
        <w:rPr>
          <w:noProof/>
        </w:rPr>
        <w:t>1</w:t>
      </w:r>
      <w:r>
        <w:rPr>
          <w:noProof/>
        </w:rPr>
        <w:t> ])</w:t>
      </w:r>
      <w:r w:rsidRPr="003F3F11">
        <w:rPr>
          <w:noProof/>
        </w:rPr>
        <w:t xml:space="preserve"> </w:t>
      </w:r>
      <w:r>
        <w:rPr>
          <w:noProof/>
        </w:rPr>
        <w:t xml:space="preserve">are used in decoding of the </w:t>
      </w:r>
      <w:r w:rsidR="009F3653">
        <w:rPr>
          <w:noProof/>
        </w:rPr>
        <w:t>slice</w:t>
      </w:r>
      <w:r>
        <w:rPr>
          <w:noProof/>
        </w:rPr>
        <w:t xml:space="preserve"> data</w:t>
      </w:r>
      <w:r w:rsidRPr="003F3F11">
        <w:rPr>
          <w:noProof/>
        </w:rPr>
        <w:t>.</w:t>
      </w:r>
    </w:p>
    <w:p w14:paraId="48579668" w14:textId="586F1C6A" w:rsidR="00FF3652" w:rsidRDefault="00FF3652" w:rsidP="00FF3652">
      <w:pPr>
        <w:rPr>
          <w:noProof/>
        </w:rPr>
      </w:pPr>
      <w:r w:rsidRPr="003F3F11">
        <w:rPr>
          <w:noProof/>
        </w:rPr>
        <w:t xml:space="preserve">At the beginning of the decoding process for each </w:t>
      </w:r>
      <w:r w:rsidR="009F3653">
        <w:rPr>
          <w:noProof/>
        </w:rPr>
        <w:t>slice</w:t>
      </w:r>
      <w:r>
        <w:rPr>
          <w:noProof/>
        </w:rPr>
        <w:t xml:space="preserve"> of a non-I</w:t>
      </w:r>
      <w:r w:rsidR="00BA1BF4">
        <w:rPr>
          <w:noProof/>
        </w:rPr>
        <w:t>D</w:t>
      </w:r>
      <w:r>
        <w:rPr>
          <w:noProof/>
        </w:rPr>
        <w:t>R picture</w:t>
      </w:r>
      <w:r w:rsidRPr="003F3F11">
        <w:rPr>
          <w:noProof/>
        </w:rPr>
        <w:t>, the reference picture lists RefPicList</w:t>
      </w:r>
      <w:r>
        <w:rPr>
          <w:noProof/>
        </w:rPr>
        <w:t>[ </w:t>
      </w:r>
      <w:r w:rsidRPr="003F3F11">
        <w:rPr>
          <w:noProof/>
        </w:rPr>
        <w:t>0</w:t>
      </w:r>
      <w:r>
        <w:rPr>
          <w:noProof/>
        </w:rPr>
        <w:t> ]</w:t>
      </w:r>
      <w:r w:rsidRPr="003F3F11">
        <w:rPr>
          <w:noProof/>
        </w:rPr>
        <w:t xml:space="preserve"> and RefPicList</w:t>
      </w:r>
      <w:r>
        <w:rPr>
          <w:noProof/>
        </w:rPr>
        <w:t>[ </w:t>
      </w:r>
      <w:r w:rsidRPr="003F3F11">
        <w:rPr>
          <w:noProof/>
        </w:rPr>
        <w:t>1</w:t>
      </w:r>
      <w:r>
        <w:rPr>
          <w:noProof/>
        </w:rPr>
        <w:t> ]</w:t>
      </w:r>
      <w:r w:rsidRPr="003F3F11">
        <w:rPr>
          <w:noProof/>
        </w:rPr>
        <w:t xml:space="preserve"> are derived.</w:t>
      </w:r>
      <w:r>
        <w:rPr>
          <w:noProof/>
        </w:rPr>
        <w:t xml:space="preserve"> The </w:t>
      </w:r>
      <w:r w:rsidRPr="003F3F11">
        <w:rPr>
          <w:noProof/>
        </w:rPr>
        <w:t>reference picture lists</w:t>
      </w:r>
      <w:r>
        <w:rPr>
          <w:noProof/>
        </w:rPr>
        <w:t xml:space="preserve"> are used in marking of reference pictures as specified in clause </w:t>
      </w:r>
      <w:r>
        <w:rPr>
          <w:noProof/>
        </w:rPr>
        <w:fldChar w:fldCharType="begin"/>
      </w:r>
      <w:r>
        <w:rPr>
          <w:noProof/>
        </w:rPr>
        <w:instrText xml:space="preserve"> REF _Ref520979223 \w \h </w:instrText>
      </w:r>
      <w:r>
        <w:rPr>
          <w:noProof/>
        </w:rPr>
      </w:r>
      <w:r>
        <w:rPr>
          <w:noProof/>
        </w:rPr>
        <w:fldChar w:fldCharType="separate"/>
      </w:r>
      <w:r w:rsidR="0063227E">
        <w:rPr>
          <w:noProof/>
        </w:rPr>
        <w:t>8.3.3</w:t>
      </w:r>
      <w:r>
        <w:rPr>
          <w:noProof/>
        </w:rPr>
        <w:fldChar w:fldCharType="end"/>
      </w:r>
      <w:r>
        <w:rPr>
          <w:noProof/>
        </w:rPr>
        <w:t xml:space="preserve"> or in decoding of the </w:t>
      </w:r>
      <w:r w:rsidR="009F3653">
        <w:rPr>
          <w:noProof/>
        </w:rPr>
        <w:t>slice</w:t>
      </w:r>
      <w:r>
        <w:rPr>
          <w:noProof/>
        </w:rPr>
        <w:t xml:space="preserve"> data.</w:t>
      </w:r>
    </w:p>
    <w:p w14:paraId="6331E72D" w14:textId="4ED540B2" w:rsidR="00FF3652" w:rsidRDefault="00FF3652" w:rsidP="00FF3652">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1</w:t>
      </w:r>
      <w:r w:rsidR="00E60613">
        <w:rPr>
          <w:noProof/>
        </w:rPr>
        <w:fldChar w:fldCharType="end"/>
      </w:r>
      <w:r w:rsidRPr="003F3F11">
        <w:rPr>
          <w:noProof/>
        </w:rPr>
        <w:t> – </w:t>
      </w:r>
      <w:r>
        <w:rPr>
          <w:noProof/>
        </w:rPr>
        <w:t xml:space="preserve">For an I </w:t>
      </w:r>
      <w:r w:rsidR="009F3653">
        <w:rPr>
          <w:noProof/>
        </w:rPr>
        <w:t>slice</w:t>
      </w:r>
      <w:r>
        <w:rPr>
          <w:noProof/>
        </w:rPr>
        <w:t xml:space="preserve"> of a</w:t>
      </w:r>
      <w:r w:rsidRPr="004854B9">
        <w:rPr>
          <w:noProof/>
        </w:rPr>
        <w:t xml:space="preserve"> </w:t>
      </w:r>
      <w:r>
        <w:rPr>
          <w:noProof/>
        </w:rPr>
        <w:t>non-I</w:t>
      </w:r>
      <w:r w:rsidR="00BA1BF4">
        <w:rPr>
          <w:noProof/>
        </w:rPr>
        <w:t>D</w:t>
      </w:r>
      <w:r>
        <w:rPr>
          <w:noProof/>
        </w:rPr>
        <w:t xml:space="preserve">R picture that it is not the first </w:t>
      </w:r>
      <w:r w:rsidR="009F3653">
        <w:rPr>
          <w:noProof/>
        </w:rPr>
        <w:t>slice</w:t>
      </w:r>
      <w:r>
        <w:rPr>
          <w:noProof/>
        </w:rPr>
        <w:t xml:space="preserve"> of the picture, </w:t>
      </w:r>
      <w:r w:rsidRPr="003F3F11">
        <w:rPr>
          <w:noProof/>
        </w:rPr>
        <w:t>RefPicList</w:t>
      </w:r>
      <w:r>
        <w:rPr>
          <w:noProof/>
        </w:rPr>
        <w:t>[ </w:t>
      </w:r>
      <w:r w:rsidRPr="003F3F11">
        <w:rPr>
          <w:noProof/>
        </w:rPr>
        <w:t>0</w:t>
      </w:r>
      <w:r>
        <w:rPr>
          <w:noProof/>
        </w:rPr>
        <w:t> ]</w:t>
      </w:r>
      <w:r w:rsidRPr="003F3F11">
        <w:rPr>
          <w:noProof/>
        </w:rPr>
        <w:t xml:space="preserve"> and RefPicList</w:t>
      </w:r>
      <w:r>
        <w:rPr>
          <w:noProof/>
        </w:rPr>
        <w:t>[ </w:t>
      </w:r>
      <w:r w:rsidRPr="003F3F11">
        <w:rPr>
          <w:noProof/>
        </w:rPr>
        <w:t>1</w:t>
      </w:r>
      <w:r>
        <w:rPr>
          <w:noProof/>
        </w:rPr>
        <w:t> ]</w:t>
      </w:r>
      <w:r w:rsidRPr="003F3F11">
        <w:rPr>
          <w:noProof/>
        </w:rPr>
        <w:t xml:space="preserve"> </w:t>
      </w:r>
      <w:r>
        <w:rPr>
          <w:noProof/>
        </w:rPr>
        <w:t xml:space="preserve">may be derived for bitstream conformance checking purpose, but their derivation is not necessary for decoding of the current picture or pictures </w:t>
      </w:r>
      <w:r w:rsidRPr="003F3F11">
        <w:rPr>
          <w:noProof/>
        </w:rPr>
        <w:t>follow</w:t>
      </w:r>
      <w:r>
        <w:rPr>
          <w:noProof/>
        </w:rPr>
        <w:t>ing</w:t>
      </w:r>
      <w:r w:rsidRPr="003F3F11">
        <w:rPr>
          <w:noProof/>
        </w:rPr>
        <w:t xml:space="preserve"> the current picture in decoding order</w:t>
      </w:r>
      <w:r>
        <w:rPr>
          <w:noProof/>
        </w:rPr>
        <w:t xml:space="preserve">. For a P </w:t>
      </w:r>
      <w:r w:rsidR="009F3653">
        <w:rPr>
          <w:noProof/>
        </w:rPr>
        <w:t>slice</w:t>
      </w:r>
      <w:r>
        <w:rPr>
          <w:noProof/>
        </w:rPr>
        <w:t xml:space="preserve"> that it is not the first </w:t>
      </w:r>
      <w:r w:rsidR="009F3653">
        <w:rPr>
          <w:noProof/>
        </w:rPr>
        <w:t>slice</w:t>
      </w:r>
      <w:r>
        <w:rPr>
          <w:noProof/>
        </w:rPr>
        <w:t xml:space="preserve"> of a picture, </w:t>
      </w:r>
      <w:r w:rsidRPr="003F3F11">
        <w:rPr>
          <w:noProof/>
        </w:rPr>
        <w:t>RefPicList</w:t>
      </w:r>
      <w:r>
        <w:rPr>
          <w:noProof/>
        </w:rPr>
        <w:t>[ 1 ]</w:t>
      </w:r>
      <w:r w:rsidRPr="003F3F11">
        <w:rPr>
          <w:noProof/>
        </w:rPr>
        <w:t xml:space="preserve"> </w:t>
      </w:r>
      <w:r>
        <w:rPr>
          <w:noProof/>
        </w:rPr>
        <w:t xml:space="preserve">may be derived for bitstream conformance checking purpose, but its derivation is not necessary for decoding of the current picture or pictures </w:t>
      </w:r>
      <w:r w:rsidRPr="003F3F11">
        <w:rPr>
          <w:noProof/>
        </w:rPr>
        <w:t>follow</w:t>
      </w:r>
      <w:r>
        <w:rPr>
          <w:noProof/>
        </w:rPr>
        <w:t>ing</w:t>
      </w:r>
      <w:r w:rsidRPr="003F3F11">
        <w:rPr>
          <w:noProof/>
        </w:rPr>
        <w:t xml:space="preserve"> the current picture in decoding order</w:t>
      </w:r>
      <w:r>
        <w:rPr>
          <w:noProof/>
        </w:rPr>
        <w:t>.</w:t>
      </w:r>
    </w:p>
    <w:p w14:paraId="0C7E898F" w14:textId="77777777" w:rsidR="00FF3652" w:rsidRPr="003F3F11" w:rsidRDefault="00FF3652" w:rsidP="00631F68">
      <w:pPr>
        <w:rPr>
          <w:noProof/>
          <w:lang w:eastAsia="ko-KR"/>
        </w:rPr>
      </w:pPr>
      <w:r w:rsidRPr="00631F68">
        <w:t>The</w:t>
      </w:r>
      <w:r w:rsidRPr="003F3F11">
        <w:rPr>
          <w:noProof/>
        </w:rPr>
        <w:t xml:space="preserve"> </w:t>
      </w:r>
      <w:r>
        <w:rPr>
          <w:noProof/>
        </w:rPr>
        <w:t xml:space="preserve">reference picture </w:t>
      </w:r>
      <w:r w:rsidRPr="003F3F11">
        <w:rPr>
          <w:noProof/>
        </w:rPr>
        <w:t>list</w:t>
      </w:r>
      <w:r>
        <w:rPr>
          <w:noProof/>
        </w:rPr>
        <w:t>s</w:t>
      </w:r>
      <w:r w:rsidRPr="003F3F11">
        <w:rPr>
          <w:noProof/>
        </w:rPr>
        <w:t xml:space="preserve"> RefPicList</w:t>
      </w:r>
      <w:r>
        <w:rPr>
          <w:noProof/>
        </w:rPr>
        <w:t xml:space="preserve">[ 0 ] and </w:t>
      </w:r>
      <w:r w:rsidRPr="003F3F11">
        <w:rPr>
          <w:noProof/>
        </w:rPr>
        <w:t>RefPicList</w:t>
      </w:r>
      <w:r>
        <w:rPr>
          <w:noProof/>
        </w:rPr>
        <w:t>[ 1 ] are</w:t>
      </w:r>
      <w:r w:rsidRPr="003F3F11">
        <w:rPr>
          <w:noProof/>
        </w:rPr>
        <w:t xml:space="preserve"> constructed as follows:</w:t>
      </w:r>
    </w:p>
    <w:p w14:paraId="6D6FEF1D" w14:textId="26390C9A" w:rsidR="00FF3652" w:rsidRPr="003F3F11" w:rsidRDefault="00FF3652" w:rsidP="00FF3652">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r>
        <w:rPr>
          <w:noProof/>
        </w:rPr>
        <w:t>for( i = 0; i &lt; 2; i++ )</w:t>
      </w:r>
      <w:r w:rsidR="00037F05">
        <w:rPr>
          <w:noProof/>
        </w:rPr>
        <w:br/>
      </w:r>
      <w:r>
        <w:rPr>
          <w:noProof/>
        </w:rPr>
        <w:tab/>
      </w:r>
      <w:r>
        <w:rPr>
          <w:noProof/>
        </w:rPr>
        <w:tab/>
      </w:r>
      <w:r w:rsidRPr="003F3F11">
        <w:rPr>
          <w:noProof/>
        </w:rPr>
        <w:t xml:space="preserve">for( </w:t>
      </w:r>
      <w:r>
        <w:rPr>
          <w:noProof/>
        </w:rPr>
        <w:t>j</w:t>
      </w:r>
      <w:r w:rsidRPr="003F3F11">
        <w:rPr>
          <w:noProof/>
        </w:rPr>
        <w:t xml:space="preserve"> = 0</w:t>
      </w:r>
      <w:r>
        <w:rPr>
          <w:noProof/>
        </w:rPr>
        <w:t xml:space="preserve">, pocBase = </w:t>
      </w:r>
      <w:r w:rsidRPr="003F3F11">
        <w:rPr>
          <w:bCs/>
          <w:noProof/>
        </w:rPr>
        <w:t>PicOrderCntVal</w:t>
      </w:r>
      <w:r w:rsidRPr="003F3F11">
        <w:rPr>
          <w:noProof/>
        </w:rPr>
        <w:t xml:space="preserve">; </w:t>
      </w:r>
      <w:r>
        <w:rPr>
          <w:noProof/>
        </w:rPr>
        <w:t xml:space="preserve">j </w:t>
      </w:r>
      <w:r w:rsidRPr="003F3F11">
        <w:rPr>
          <w:noProof/>
        </w:rPr>
        <w:t>&lt;</w:t>
      </w:r>
      <w:r>
        <w:rPr>
          <w:noProof/>
        </w:rPr>
        <w:t xml:space="preserve"> </w:t>
      </w:r>
      <w:r>
        <w:rPr>
          <w:bCs/>
          <w:noProof/>
          <w:lang w:val="en-US"/>
        </w:rPr>
        <w:t>NumEntriesInList</w:t>
      </w:r>
      <w:r>
        <w:rPr>
          <w:noProof/>
        </w:rPr>
        <w:t>[ i </w:t>
      </w:r>
      <w:r w:rsidR="00B42D9F">
        <w:rPr>
          <w:noProof/>
        </w:rPr>
        <w:t>]</w:t>
      </w:r>
      <w:r w:rsidR="00B42D9F">
        <w:rPr>
          <w:bCs/>
          <w:noProof/>
        </w:rPr>
        <w:t>[ </w:t>
      </w:r>
      <w:r w:rsidR="009F3653">
        <w:rPr>
          <w:noProof/>
          <w:lang w:eastAsia="ko-KR"/>
        </w:rPr>
        <w:t>Slice</w:t>
      </w:r>
      <w:r w:rsidR="00B42D9F">
        <w:rPr>
          <w:bCs/>
          <w:noProof/>
        </w:rPr>
        <w:t>RplsIdx</w:t>
      </w:r>
      <w:r w:rsidR="00B42D9F">
        <w:rPr>
          <w:noProof/>
        </w:rPr>
        <w:t>[ i ]</w:t>
      </w:r>
      <w:r w:rsidR="00B42D9F">
        <w:rPr>
          <w:bCs/>
          <w:noProof/>
        </w:rPr>
        <w:t> </w:t>
      </w:r>
      <w:r>
        <w:rPr>
          <w:noProof/>
        </w:rPr>
        <w:t>]</w:t>
      </w:r>
      <w:r w:rsidRPr="003F3F11">
        <w:rPr>
          <w:noProof/>
        </w:rPr>
        <w:t xml:space="preserve">; </w:t>
      </w:r>
      <w:r>
        <w:rPr>
          <w:noProof/>
        </w:rPr>
        <w:t>j</w:t>
      </w:r>
      <w:r w:rsidRPr="003F3F11">
        <w:rPr>
          <w:noProof/>
        </w:rPr>
        <w:t>++)</w:t>
      </w:r>
      <w:r>
        <w:rPr>
          <w:noProof/>
        </w:rPr>
        <w:t xml:space="preserve"> {</w:t>
      </w:r>
      <w:r>
        <w:rPr>
          <w:noProof/>
        </w:rPr>
        <w:br/>
      </w:r>
      <w:r>
        <w:rPr>
          <w:noProof/>
        </w:rPr>
        <w:tab/>
      </w:r>
      <w:r>
        <w:rPr>
          <w:noProof/>
        </w:rPr>
        <w:tab/>
      </w:r>
      <w:r>
        <w:rPr>
          <w:noProof/>
        </w:rPr>
        <w:tab/>
        <w:t>if( !</w:t>
      </w:r>
      <w:r w:rsidR="00B42D9F" w:rsidRPr="00A82F83">
        <w:rPr>
          <w:bCs/>
          <w:noProof/>
        </w:rPr>
        <w:t>lt_ref_pic_flag</w:t>
      </w:r>
      <w:r w:rsidR="00B42D9F">
        <w:rPr>
          <w:noProof/>
        </w:rPr>
        <w:t>[ i ]</w:t>
      </w:r>
      <w:r w:rsidR="00B42D9F">
        <w:rPr>
          <w:bCs/>
          <w:noProof/>
        </w:rPr>
        <w:t>[ </w:t>
      </w:r>
      <w:r w:rsidR="009F3653">
        <w:rPr>
          <w:noProof/>
          <w:lang w:eastAsia="ko-KR"/>
        </w:rPr>
        <w:t>Slice</w:t>
      </w:r>
      <w:r w:rsidR="00B42D9F">
        <w:rPr>
          <w:bCs/>
          <w:noProof/>
        </w:rPr>
        <w:t>RplsIdx</w:t>
      </w:r>
      <w:r w:rsidR="00B42D9F">
        <w:rPr>
          <w:noProof/>
        </w:rPr>
        <w:t>[ i ]</w:t>
      </w:r>
      <w:r w:rsidR="00B42D9F">
        <w:rPr>
          <w:bCs/>
          <w:noProof/>
        </w:rPr>
        <w:t> ]</w:t>
      </w:r>
      <w:r w:rsidR="00B42D9F" w:rsidRPr="00A82F83">
        <w:rPr>
          <w:bCs/>
          <w:noProof/>
        </w:rPr>
        <w:t>[ </w:t>
      </w:r>
      <w:r w:rsidR="00B42D9F">
        <w:rPr>
          <w:bCs/>
          <w:noProof/>
        </w:rPr>
        <w:t>j</w:t>
      </w:r>
      <w:r w:rsidR="00B42D9F" w:rsidRPr="00A82F83">
        <w:rPr>
          <w:bCs/>
          <w:noProof/>
        </w:rPr>
        <w:t> ]</w:t>
      </w:r>
      <w:r w:rsidR="00B42D9F">
        <w:rPr>
          <w:bCs/>
          <w:noProof/>
        </w:rPr>
        <w:t xml:space="preserve"> </w:t>
      </w:r>
      <w:r w:rsidR="00B42D9F">
        <w:rPr>
          <w:noProof/>
        </w:rPr>
        <w:t>) {</w:t>
      </w:r>
      <w:r w:rsidR="00B42D9F">
        <w:rPr>
          <w:noProof/>
        </w:rPr>
        <w:br/>
      </w:r>
      <w:r w:rsidR="00B42D9F">
        <w:rPr>
          <w:noProof/>
        </w:rPr>
        <w:tab/>
      </w:r>
      <w:r w:rsidR="00B42D9F">
        <w:rPr>
          <w:noProof/>
        </w:rPr>
        <w:tab/>
      </w:r>
      <w:r w:rsidR="00B42D9F">
        <w:rPr>
          <w:noProof/>
        </w:rPr>
        <w:tab/>
      </w:r>
      <w:r w:rsidR="00B42D9F">
        <w:rPr>
          <w:noProof/>
        </w:rPr>
        <w:tab/>
        <w:t>RefPicPocList</w:t>
      </w:r>
      <w:r w:rsidR="00B42D9F" w:rsidRPr="003F3F11">
        <w:rPr>
          <w:noProof/>
        </w:rPr>
        <w:t>[ </w:t>
      </w:r>
      <w:r w:rsidR="00B42D9F">
        <w:rPr>
          <w:noProof/>
        </w:rPr>
        <w:t>i</w:t>
      </w:r>
      <w:r w:rsidR="00B42D9F" w:rsidRPr="003F3F11">
        <w:rPr>
          <w:noProof/>
        </w:rPr>
        <w:t> ]</w:t>
      </w:r>
      <w:r w:rsidR="00B42D9F">
        <w:rPr>
          <w:noProof/>
        </w:rPr>
        <w:t>[ j ]</w:t>
      </w:r>
      <w:r w:rsidR="00B42D9F" w:rsidRPr="003F3F11">
        <w:rPr>
          <w:noProof/>
        </w:rPr>
        <w:t xml:space="preserve"> = </w:t>
      </w:r>
      <w:r w:rsidR="00B42D9F">
        <w:rPr>
          <w:noProof/>
        </w:rPr>
        <w:t>pocBase </w:t>
      </w:r>
      <w:r w:rsidR="00B42D9F">
        <w:rPr>
          <w:bCs/>
          <w:noProof/>
        </w:rPr>
        <w:t>− </w:t>
      </w:r>
      <w:r w:rsidR="00B42D9F">
        <w:rPr>
          <w:noProof/>
        </w:rPr>
        <w:t>D</w:t>
      </w:r>
      <w:r w:rsidR="00B42D9F" w:rsidRPr="00977708">
        <w:rPr>
          <w:noProof/>
        </w:rPr>
        <w:t>elta</w:t>
      </w:r>
      <w:r w:rsidR="00B42D9F">
        <w:rPr>
          <w:noProof/>
        </w:rPr>
        <w:t>PocSt[ i ]</w:t>
      </w:r>
      <w:r w:rsidR="00B42D9F">
        <w:rPr>
          <w:bCs/>
          <w:noProof/>
        </w:rPr>
        <w:t>[ </w:t>
      </w:r>
      <w:r w:rsidR="009F3653">
        <w:rPr>
          <w:noProof/>
          <w:lang w:eastAsia="ko-KR"/>
        </w:rPr>
        <w:t>Slice</w:t>
      </w:r>
      <w:r w:rsidR="00B42D9F">
        <w:rPr>
          <w:bCs/>
          <w:noProof/>
        </w:rPr>
        <w:t>RplsIdx</w:t>
      </w:r>
      <w:r w:rsidR="00B42D9F">
        <w:rPr>
          <w:noProof/>
        </w:rPr>
        <w:t>[ i ]</w:t>
      </w:r>
      <w:r w:rsidR="00B42D9F">
        <w:rPr>
          <w:bCs/>
          <w:noProof/>
        </w:rPr>
        <w:t> ]</w:t>
      </w:r>
      <w:r w:rsidR="00B42D9F" w:rsidRPr="00A837D5">
        <w:rPr>
          <w:bCs/>
          <w:noProof/>
        </w:rPr>
        <w:t>[ </w:t>
      </w:r>
      <w:r w:rsidR="00B42D9F">
        <w:rPr>
          <w:bCs/>
          <w:noProof/>
        </w:rPr>
        <w:t>j</w:t>
      </w:r>
      <w:r w:rsidR="00B42D9F" w:rsidRPr="00A837D5">
        <w:rPr>
          <w:bCs/>
          <w:noProof/>
        </w:rPr>
        <w:t> ]</w:t>
      </w:r>
      <w:r w:rsidR="00B42D9F">
        <w:rPr>
          <w:noProof/>
        </w:rPr>
        <w:br/>
      </w:r>
      <w:r>
        <w:rPr>
          <w:noProof/>
        </w:rPr>
        <w:tab/>
      </w:r>
      <w:r>
        <w:rPr>
          <w:noProof/>
        </w:rPr>
        <w:tab/>
      </w:r>
      <w:r>
        <w:rPr>
          <w:noProof/>
        </w:rPr>
        <w:tab/>
      </w:r>
      <w:r>
        <w:rPr>
          <w:noProof/>
        </w:rPr>
        <w:tab/>
        <w:t xml:space="preserve">if( there is a reference picture picA in the DPB </w:t>
      </w:r>
      <w:r w:rsidRPr="003F3F11">
        <w:rPr>
          <w:noProof/>
          <w:lang w:eastAsia="ko-KR"/>
        </w:rPr>
        <w:t xml:space="preserve">with PicOrderCntVal equal to </w:t>
      </w:r>
      <w:r>
        <w:rPr>
          <w:noProof/>
        </w:rPr>
        <w:t>RefPicPocList</w:t>
      </w:r>
      <w:r w:rsidRPr="003F3F11">
        <w:rPr>
          <w:noProof/>
        </w:rPr>
        <w:t>[ </w:t>
      </w:r>
      <w:r>
        <w:rPr>
          <w:noProof/>
        </w:rPr>
        <w:t>i</w:t>
      </w:r>
      <w:r w:rsidRPr="003F3F11">
        <w:rPr>
          <w:noProof/>
        </w:rPr>
        <w:t> ]</w:t>
      </w:r>
      <w:r>
        <w:rPr>
          <w:noProof/>
        </w:rPr>
        <w:t>[ j ] )</w:t>
      </w:r>
      <w:r>
        <w:rPr>
          <w:noProof/>
        </w:rPr>
        <w:br/>
      </w:r>
      <w:r>
        <w:rPr>
          <w:noProof/>
        </w:rPr>
        <w:tab/>
      </w:r>
      <w:r>
        <w:rPr>
          <w:noProof/>
        </w:rPr>
        <w:tab/>
      </w:r>
      <w:r>
        <w:rPr>
          <w:noProof/>
        </w:rPr>
        <w:tab/>
      </w:r>
      <w:r>
        <w:rPr>
          <w:noProof/>
        </w:rPr>
        <w:tab/>
      </w:r>
      <w:r>
        <w:rPr>
          <w:noProof/>
        </w:rPr>
        <w:tab/>
        <w:t>RefPicList[ i ][ j ] = picA</w:t>
      </w:r>
      <w:r>
        <w:rPr>
          <w:noProof/>
        </w:rPr>
        <w:br/>
      </w:r>
      <w:r>
        <w:rPr>
          <w:noProof/>
        </w:rPr>
        <w:tab/>
      </w:r>
      <w:r>
        <w:rPr>
          <w:noProof/>
        </w:rPr>
        <w:tab/>
      </w:r>
      <w:r>
        <w:rPr>
          <w:noProof/>
        </w:rPr>
        <w:tab/>
      </w:r>
      <w:r>
        <w:rPr>
          <w:noProof/>
        </w:rPr>
        <w:tab/>
        <w:t>else</w:t>
      </w:r>
      <w:r>
        <w:rPr>
          <w:noProof/>
        </w:rPr>
        <w:br/>
      </w:r>
      <w:r>
        <w:rPr>
          <w:noProof/>
        </w:rPr>
        <w:tab/>
      </w:r>
      <w:r>
        <w:rPr>
          <w:noProof/>
        </w:rPr>
        <w:tab/>
      </w:r>
      <w:r>
        <w:rPr>
          <w:noProof/>
        </w:rPr>
        <w:tab/>
      </w:r>
      <w:r>
        <w:rPr>
          <w:noProof/>
        </w:rPr>
        <w:tab/>
      </w:r>
      <w:r>
        <w:rPr>
          <w:noProof/>
        </w:rPr>
        <w:tab/>
        <w:t>RefPicList[ i ][ j ] = "no reference picture"</w:t>
      </w:r>
      <w:r>
        <w:rPr>
          <w:noProof/>
        </w:rPr>
        <w:br/>
      </w:r>
      <w:r>
        <w:rPr>
          <w:bCs/>
          <w:noProof/>
        </w:rPr>
        <w:tab/>
      </w:r>
      <w:r>
        <w:rPr>
          <w:bCs/>
          <w:noProof/>
        </w:rPr>
        <w:tab/>
      </w:r>
      <w:r>
        <w:rPr>
          <w:bCs/>
          <w:noProof/>
        </w:rPr>
        <w:tab/>
      </w:r>
      <w:r>
        <w:rPr>
          <w:bCs/>
          <w:noProof/>
        </w:rPr>
        <w:tab/>
      </w:r>
      <w:r>
        <w:rPr>
          <w:noProof/>
        </w:rPr>
        <w:t>pocBase = RefPicPocList</w:t>
      </w:r>
      <w:r w:rsidRPr="003F3F11">
        <w:rPr>
          <w:noProof/>
        </w:rPr>
        <w:t>[ </w:t>
      </w:r>
      <w:r>
        <w:rPr>
          <w:noProof/>
        </w:rPr>
        <w:t>i</w:t>
      </w:r>
      <w:r w:rsidRPr="003F3F11">
        <w:rPr>
          <w:noProof/>
        </w:rPr>
        <w:t> ]</w:t>
      </w:r>
      <w:r>
        <w:rPr>
          <w:noProof/>
        </w:rPr>
        <w:t>[ j ]</w:t>
      </w:r>
      <w:r w:rsidR="00C140B0">
        <w:rPr>
          <w:noProof/>
        </w:rPr>
        <w:tab/>
      </w:r>
      <w:r w:rsidR="00C140B0">
        <w:rPr>
          <w:noProof/>
        </w:rPr>
        <w:tab/>
      </w:r>
      <w:r w:rsidR="00C140B0">
        <w:rPr>
          <w:noProof/>
        </w:rPr>
        <w:tab/>
      </w:r>
      <w:r w:rsidR="00C140B0">
        <w:rPr>
          <w:noProof/>
        </w:rPr>
        <w:tab/>
      </w:r>
      <w:r w:rsidR="00C140B0">
        <w:rPr>
          <w:noProof/>
        </w:rPr>
        <w:tab/>
      </w:r>
      <w:r w:rsidR="00C140B0">
        <w:rPr>
          <w:noProof/>
        </w:rPr>
        <w:tab/>
      </w:r>
      <w:r w:rsidR="00C140B0">
        <w:rPr>
          <w:noProof/>
        </w:rPr>
        <w:tab/>
      </w:r>
      <w:r w:rsidR="00C140B0">
        <w:rPr>
          <w:noProof/>
        </w:rPr>
        <w:tab/>
      </w:r>
      <w:r w:rsidR="00C140B0" w:rsidRPr="003F3F11">
        <w:rPr>
          <w:noProof/>
        </w:rPr>
        <w:t>(</w:t>
      </w:r>
      <w:r w:rsidR="00C140B0" w:rsidRPr="003F3F11">
        <w:rPr>
          <w:noProof/>
        </w:rPr>
        <w:fldChar w:fldCharType="begin" w:fldLock="1"/>
      </w:r>
      <w:r w:rsidR="00C140B0" w:rsidRPr="003F3F11">
        <w:rPr>
          <w:noProof/>
        </w:rPr>
        <w:instrText xml:space="preserve"> STYLEREF 1 \s </w:instrText>
      </w:r>
      <w:r w:rsidR="00C140B0" w:rsidRPr="003F3F11">
        <w:rPr>
          <w:noProof/>
        </w:rPr>
        <w:fldChar w:fldCharType="separate"/>
      </w:r>
      <w:r w:rsidR="00C140B0">
        <w:rPr>
          <w:noProof/>
        </w:rPr>
        <w:t>8</w:t>
      </w:r>
      <w:r w:rsidR="00C140B0" w:rsidRPr="003F3F11">
        <w:rPr>
          <w:noProof/>
        </w:rPr>
        <w:fldChar w:fldCharType="end"/>
      </w:r>
      <w:r w:rsidR="00C140B0" w:rsidRPr="003F3F11">
        <w:rPr>
          <w:noProof/>
        </w:rPr>
        <w:noBreakHyphen/>
      </w:r>
      <w:r w:rsidR="00405D6F">
        <w:rPr>
          <w:noProof/>
        </w:rPr>
        <w:fldChar w:fldCharType="begin"/>
      </w:r>
      <w:r w:rsidR="00405D6F">
        <w:rPr>
          <w:noProof/>
        </w:rPr>
        <w:instrText xml:space="preserve"> SEQ Equation \* ARABIC \s 1 </w:instrText>
      </w:r>
      <w:r w:rsidR="00405D6F">
        <w:rPr>
          <w:noProof/>
        </w:rPr>
        <w:fldChar w:fldCharType="separate"/>
      </w:r>
      <w:r w:rsidR="0063227E">
        <w:rPr>
          <w:noProof/>
        </w:rPr>
        <w:t>6</w:t>
      </w:r>
      <w:r w:rsidR="00405D6F">
        <w:rPr>
          <w:noProof/>
        </w:rPr>
        <w:fldChar w:fldCharType="end"/>
      </w:r>
      <w:r w:rsidR="00C140B0" w:rsidRPr="003F3F11">
        <w:rPr>
          <w:noProof/>
        </w:rPr>
        <w:t>)</w:t>
      </w:r>
      <w:r>
        <w:rPr>
          <w:noProof/>
        </w:rPr>
        <w:br/>
      </w:r>
      <w:r>
        <w:rPr>
          <w:bCs/>
          <w:noProof/>
        </w:rPr>
        <w:tab/>
      </w:r>
      <w:r>
        <w:rPr>
          <w:bCs/>
          <w:noProof/>
        </w:rPr>
        <w:tab/>
      </w:r>
      <w:r>
        <w:rPr>
          <w:bCs/>
          <w:noProof/>
        </w:rPr>
        <w:tab/>
        <w:t>} else {</w:t>
      </w:r>
      <w:r>
        <w:rPr>
          <w:bCs/>
          <w:noProof/>
        </w:rPr>
        <w:br/>
      </w:r>
      <w:r>
        <w:rPr>
          <w:noProof/>
        </w:rPr>
        <w:tab/>
      </w:r>
      <w:r>
        <w:rPr>
          <w:noProof/>
        </w:rPr>
        <w:tab/>
      </w:r>
      <w:r>
        <w:rPr>
          <w:noProof/>
        </w:rPr>
        <w:tab/>
      </w:r>
      <w:r>
        <w:rPr>
          <w:noProof/>
        </w:rPr>
        <w:tab/>
        <w:t xml:space="preserve">if( there is a reference picA in the DPB with </w:t>
      </w:r>
      <w:r w:rsidRPr="003F3F11">
        <w:t>PicOrderCntVal &amp; ( </w:t>
      </w:r>
      <w:r w:rsidRPr="00BD0423">
        <w:t>MaxLtPicOrderCntLsb</w:t>
      </w:r>
      <w:r w:rsidRPr="003F3F11">
        <w:t> − 1 )</w:t>
      </w:r>
      <w:r>
        <w:br/>
      </w:r>
      <w:r>
        <w:tab/>
      </w:r>
      <w:r>
        <w:tab/>
      </w:r>
      <w:r>
        <w:tab/>
      </w:r>
      <w:r>
        <w:tab/>
      </w:r>
      <w:r>
        <w:tab/>
      </w:r>
      <w:r>
        <w:tab/>
      </w:r>
      <w:r>
        <w:tab/>
      </w:r>
      <w:r>
        <w:tab/>
      </w:r>
      <w:r>
        <w:tab/>
      </w:r>
      <w:r>
        <w:tab/>
      </w:r>
      <w:r>
        <w:rPr>
          <w:noProof/>
        </w:rPr>
        <w:t xml:space="preserve">equal to </w:t>
      </w:r>
      <w:r w:rsidR="009048AC">
        <w:rPr>
          <w:noProof/>
          <w:lang w:eastAsia="ko-KR"/>
        </w:rPr>
        <w:t>FullPocLsbLt[ i ]</w:t>
      </w:r>
      <w:r w:rsidR="009048AC" w:rsidRPr="009048AC">
        <w:rPr>
          <w:bCs/>
          <w:noProof/>
        </w:rPr>
        <w:t>[ </w:t>
      </w:r>
      <w:r w:rsidR="009F3653">
        <w:rPr>
          <w:noProof/>
          <w:lang w:eastAsia="ko-KR"/>
        </w:rPr>
        <w:t>Slice</w:t>
      </w:r>
      <w:r w:rsidR="009048AC">
        <w:rPr>
          <w:noProof/>
          <w:lang w:eastAsia="ko-KR"/>
        </w:rPr>
        <w:t>RplsIdx[ i ]</w:t>
      </w:r>
      <w:r w:rsidR="009048AC" w:rsidRPr="009048AC">
        <w:rPr>
          <w:bCs/>
          <w:noProof/>
        </w:rPr>
        <w:t> ]</w:t>
      </w:r>
      <w:r w:rsidR="009048AC">
        <w:rPr>
          <w:noProof/>
          <w:lang w:eastAsia="ko-KR"/>
        </w:rPr>
        <w:t>[ j ]</w:t>
      </w:r>
      <w:r>
        <w:rPr>
          <w:bCs/>
          <w:noProof/>
        </w:rPr>
        <w:t xml:space="preserve"> )</w:t>
      </w:r>
      <w:r>
        <w:rPr>
          <w:bCs/>
          <w:noProof/>
        </w:rPr>
        <w:br/>
      </w:r>
      <w:r>
        <w:rPr>
          <w:bCs/>
          <w:noProof/>
        </w:rPr>
        <w:tab/>
      </w:r>
      <w:r>
        <w:rPr>
          <w:bCs/>
          <w:noProof/>
        </w:rPr>
        <w:tab/>
      </w:r>
      <w:r>
        <w:rPr>
          <w:bCs/>
          <w:noProof/>
        </w:rPr>
        <w:tab/>
      </w:r>
      <w:r>
        <w:rPr>
          <w:bCs/>
          <w:noProof/>
        </w:rPr>
        <w:tab/>
      </w:r>
      <w:r>
        <w:rPr>
          <w:bCs/>
          <w:noProof/>
        </w:rPr>
        <w:tab/>
      </w:r>
      <w:r>
        <w:rPr>
          <w:noProof/>
        </w:rPr>
        <w:t>RefPicList[ i ][ j ] = picA</w:t>
      </w:r>
      <w:r>
        <w:rPr>
          <w:noProof/>
        </w:rPr>
        <w:br/>
      </w:r>
      <w:r>
        <w:rPr>
          <w:noProof/>
        </w:rPr>
        <w:tab/>
      </w:r>
      <w:r>
        <w:rPr>
          <w:noProof/>
        </w:rPr>
        <w:tab/>
      </w:r>
      <w:r>
        <w:rPr>
          <w:noProof/>
        </w:rPr>
        <w:tab/>
      </w:r>
      <w:r>
        <w:rPr>
          <w:noProof/>
        </w:rPr>
        <w:tab/>
        <w:t>else</w:t>
      </w:r>
      <w:r>
        <w:rPr>
          <w:noProof/>
        </w:rPr>
        <w:br/>
      </w:r>
      <w:r>
        <w:rPr>
          <w:noProof/>
        </w:rPr>
        <w:tab/>
      </w:r>
      <w:r>
        <w:rPr>
          <w:noProof/>
        </w:rPr>
        <w:tab/>
      </w:r>
      <w:r>
        <w:rPr>
          <w:noProof/>
        </w:rPr>
        <w:tab/>
      </w:r>
      <w:r>
        <w:rPr>
          <w:noProof/>
        </w:rPr>
        <w:tab/>
      </w:r>
      <w:r>
        <w:rPr>
          <w:noProof/>
        </w:rPr>
        <w:tab/>
        <w:t>RefPicList[ i ][ j ] = "no reference picture"</w:t>
      </w:r>
      <w:r>
        <w:rPr>
          <w:noProof/>
        </w:rPr>
        <w:br/>
      </w:r>
      <w:r>
        <w:rPr>
          <w:noProof/>
        </w:rPr>
        <w:tab/>
      </w:r>
      <w:r>
        <w:rPr>
          <w:noProof/>
        </w:rPr>
        <w:tab/>
        <w:t>}</w:t>
      </w:r>
      <w:r>
        <w:rPr>
          <w:noProof/>
        </w:rPr>
        <w:br/>
      </w:r>
      <w:r>
        <w:rPr>
          <w:noProof/>
        </w:rPr>
        <w:tab/>
        <w:t>}</w:t>
      </w:r>
    </w:p>
    <w:p w14:paraId="7A352644" w14:textId="77777777" w:rsidR="00FF3652" w:rsidRDefault="00FF3652" w:rsidP="00FF3652">
      <w:pPr>
        <w:rPr>
          <w:noProof/>
        </w:rPr>
      </w:pPr>
      <w:r>
        <w:rPr>
          <w:noProof/>
        </w:rPr>
        <w:t>F</w:t>
      </w:r>
      <w:r w:rsidRPr="00EB2DDE">
        <w:rPr>
          <w:noProof/>
        </w:rPr>
        <w:t xml:space="preserve">or each </w:t>
      </w:r>
      <w:r>
        <w:rPr>
          <w:noProof/>
        </w:rPr>
        <w:t>i equal to 0 or 1, the following applies:</w:t>
      </w:r>
    </w:p>
    <w:p w14:paraId="6409ECEC" w14:textId="77777777" w:rsidR="00FF3652" w:rsidRDefault="00FF3652" w:rsidP="009A5AB4">
      <w:pPr>
        <w:pStyle w:val="aff0"/>
        <w:numPr>
          <w:ilvl w:val="0"/>
          <w:numId w:val="39"/>
        </w:numPr>
        <w:contextualSpacing w:val="0"/>
        <w:rPr>
          <w:noProof/>
        </w:rPr>
      </w:pPr>
      <w:r>
        <w:rPr>
          <w:noProof/>
        </w:rPr>
        <w:t>The first NumRefIdxActive[ i ] e</w:t>
      </w:r>
      <w:r w:rsidRPr="003F3F11">
        <w:rPr>
          <w:noProof/>
        </w:rPr>
        <w:t>ntr</w:t>
      </w:r>
      <w:r>
        <w:rPr>
          <w:noProof/>
        </w:rPr>
        <w:t>ies</w:t>
      </w:r>
      <w:r w:rsidRPr="003F3F11">
        <w:rPr>
          <w:noProof/>
        </w:rPr>
        <w:t xml:space="preserve"> in </w:t>
      </w:r>
      <w:r>
        <w:rPr>
          <w:noProof/>
        </w:rPr>
        <w:t xml:space="preserve">RefPicList[ i ] are referred to as the active entries </w:t>
      </w:r>
      <w:r w:rsidRPr="003F3F11">
        <w:rPr>
          <w:noProof/>
        </w:rPr>
        <w:t xml:space="preserve">in </w:t>
      </w:r>
      <w:r>
        <w:rPr>
          <w:noProof/>
        </w:rPr>
        <w:t xml:space="preserve">RefPicList[ i ], and the other entries in RefPicList[ i ] are referred to as the inactive entries </w:t>
      </w:r>
      <w:r w:rsidRPr="003F3F11">
        <w:rPr>
          <w:noProof/>
        </w:rPr>
        <w:t xml:space="preserve">in </w:t>
      </w:r>
      <w:r>
        <w:rPr>
          <w:noProof/>
        </w:rPr>
        <w:t>RefPicList[ i ].</w:t>
      </w:r>
    </w:p>
    <w:p w14:paraId="3D55AC2F" w14:textId="1E2BBCBF" w:rsidR="00B42D9F" w:rsidRDefault="00B42D9F" w:rsidP="009A5AB4">
      <w:pPr>
        <w:pStyle w:val="aff0"/>
        <w:numPr>
          <w:ilvl w:val="0"/>
          <w:numId w:val="39"/>
        </w:numPr>
        <w:contextualSpacing w:val="0"/>
        <w:rPr>
          <w:noProof/>
        </w:rPr>
      </w:pPr>
      <w:r>
        <w:rPr>
          <w:noProof/>
        </w:rPr>
        <w:t>E</w:t>
      </w:r>
      <w:r>
        <w:rPr>
          <w:noProof/>
          <w:lang w:eastAsia="ko-KR"/>
        </w:rPr>
        <w:t xml:space="preserve">ach entry in </w:t>
      </w:r>
      <w:r>
        <w:rPr>
          <w:noProof/>
        </w:rPr>
        <w:t>RefPicList[ i ]</w:t>
      </w:r>
      <w:r w:rsidRPr="003F3F11">
        <w:rPr>
          <w:noProof/>
        </w:rPr>
        <w:t>[ </w:t>
      </w:r>
      <w:r>
        <w:rPr>
          <w:noProof/>
        </w:rPr>
        <w:t>j</w:t>
      </w:r>
      <w:r w:rsidRPr="003F3F11">
        <w:rPr>
          <w:noProof/>
        </w:rPr>
        <w:t> ]</w:t>
      </w:r>
      <w:r>
        <w:rPr>
          <w:noProof/>
        </w:rPr>
        <w:t xml:space="preserve"> for j in the range of 0 to </w:t>
      </w:r>
      <w:r>
        <w:rPr>
          <w:bCs/>
          <w:noProof/>
          <w:lang w:val="en-US"/>
        </w:rPr>
        <w:t>NumEntriesInList[ i ]</w:t>
      </w:r>
      <w:r>
        <w:rPr>
          <w:bCs/>
          <w:noProof/>
        </w:rPr>
        <w:t>[ </w:t>
      </w:r>
      <w:r w:rsidR="009F3653">
        <w:rPr>
          <w:noProof/>
          <w:lang w:eastAsia="ko-KR"/>
        </w:rPr>
        <w:t>Slice</w:t>
      </w:r>
      <w:r>
        <w:rPr>
          <w:bCs/>
          <w:noProof/>
        </w:rPr>
        <w:t>RplsIdx</w:t>
      </w:r>
      <w:r>
        <w:rPr>
          <w:noProof/>
        </w:rPr>
        <w:t>[ i ]</w:t>
      </w:r>
      <w:r>
        <w:rPr>
          <w:bCs/>
          <w:noProof/>
        </w:rPr>
        <w:t> ]</w:t>
      </w:r>
      <w:r>
        <w:rPr>
          <w:bCs/>
          <w:noProof/>
          <w:lang w:val="en-US"/>
        </w:rPr>
        <w:t xml:space="preserve"> − 1, inclusive, is referred to as an STRP entry if </w:t>
      </w:r>
      <w:r w:rsidRPr="00A82F83">
        <w:rPr>
          <w:bCs/>
          <w:noProof/>
        </w:rPr>
        <w:t>lt_ref_pic_flag</w:t>
      </w:r>
      <w:r>
        <w:rPr>
          <w:noProof/>
        </w:rPr>
        <w:t>[ i ]</w:t>
      </w:r>
      <w:r>
        <w:rPr>
          <w:bCs/>
          <w:noProof/>
        </w:rPr>
        <w:t>[ </w:t>
      </w:r>
      <w:r w:rsidR="009F3653">
        <w:rPr>
          <w:noProof/>
          <w:lang w:eastAsia="ko-KR"/>
        </w:rPr>
        <w:t>Slice</w:t>
      </w:r>
      <w:r>
        <w:rPr>
          <w:bCs/>
          <w:noProof/>
        </w:rPr>
        <w:t>RplsIdx</w:t>
      </w:r>
      <w:r>
        <w:rPr>
          <w:noProof/>
        </w:rPr>
        <w:t>[ i ]</w:t>
      </w:r>
      <w:r>
        <w:rPr>
          <w:bCs/>
          <w:noProof/>
        </w:rPr>
        <w:t> ]</w:t>
      </w:r>
      <w:r w:rsidRPr="00A82F83">
        <w:rPr>
          <w:bCs/>
          <w:noProof/>
        </w:rPr>
        <w:t>[ </w:t>
      </w:r>
      <w:r>
        <w:rPr>
          <w:bCs/>
          <w:noProof/>
        </w:rPr>
        <w:t>j</w:t>
      </w:r>
      <w:r w:rsidRPr="00A82F83">
        <w:rPr>
          <w:bCs/>
          <w:noProof/>
        </w:rPr>
        <w:t> ]</w:t>
      </w:r>
      <w:r>
        <w:rPr>
          <w:bCs/>
          <w:noProof/>
        </w:rPr>
        <w:t xml:space="preserve"> is equal to 0, and as an LTRP</w:t>
      </w:r>
      <w:r>
        <w:rPr>
          <w:bCs/>
          <w:noProof/>
          <w:lang w:val="en-US"/>
        </w:rPr>
        <w:t xml:space="preserve"> entry</w:t>
      </w:r>
      <w:r>
        <w:rPr>
          <w:bCs/>
          <w:noProof/>
        </w:rPr>
        <w:t xml:space="preserve"> otherwise.</w:t>
      </w:r>
    </w:p>
    <w:p w14:paraId="17F69325" w14:textId="77777777" w:rsidR="00FF3652" w:rsidRPr="003F3F11" w:rsidRDefault="00FF3652" w:rsidP="00FF3652">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2</w:t>
      </w:r>
      <w:r w:rsidR="00E60613">
        <w:rPr>
          <w:noProof/>
        </w:rPr>
        <w:fldChar w:fldCharType="end"/>
      </w:r>
      <w:r w:rsidRPr="003F3F11">
        <w:rPr>
          <w:noProof/>
        </w:rPr>
        <w:t> – </w:t>
      </w:r>
      <w:r>
        <w:rPr>
          <w:noProof/>
        </w:rPr>
        <w:t>It is possible that a</w:t>
      </w:r>
      <w:r w:rsidRPr="003F3F11">
        <w:rPr>
          <w:noProof/>
        </w:rPr>
        <w:t xml:space="preserve"> </w:t>
      </w:r>
      <w:r>
        <w:rPr>
          <w:noProof/>
        </w:rPr>
        <w:t xml:space="preserve">particular </w:t>
      </w:r>
      <w:r w:rsidRPr="003F3F11">
        <w:rPr>
          <w:noProof/>
          <w:lang w:eastAsia="ko-KR"/>
        </w:rPr>
        <w:t xml:space="preserve">picture </w:t>
      </w:r>
      <w:r>
        <w:rPr>
          <w:noProof/>
          <w:lang w:eastAsia="ko-KR"/>
        </w:rPr>
        <w:t>is referred to by both an entry in</w:t>
      </w:r>
      <w:r w:rsidRPr="003F3F11">
        <w:rPr>
          <w:noProof/>
          <w:lang w:eastAsia="ko-KR"/>
        </w:rPr>
        <w:t xml:space="preserve"> </w:t>
      </w:r>
      <w:r>
        <w:rPr>
          <w:noProof/>
        </w:rPr>
        <w:t>RefPicList[ 0 ] and an entry in RefPicList[ 1 ]. It is also possible that a</w:t>
      </w:r>
      <w:r w:rsidRPr="003F3F11">
        <w:rPr>
          <w:noProof/>
        </w:rPr>
        <w:t xml:space="preserve"> </w:t>
      </w:r>
      <w:r>
        <w:rPr>
          <w:noProof/>
        </w:rPr>
        <w:t xml:space="preserve">particular </w:t>
      </w:r>
      <w:r w:rsidRPr="003F3F11">
        <w:rPr>
          <w:noProof/>
          <w:lang w:eastAsia="ko-KR"/>
        </w:rPr>
        <w:t xml:space="preserve">picture </w:t>
      </w:r>
      <w:r>
        <w:rPr>
          <w:noProof/>
          <w:lang w:eastAsia="ko-KR"/>
        </w:rPr>
        <w:t xml:space="preserve">is referred to by more than one entry in </w:t>
      </w:r>
      <w:r>
        <w:rPr>
          <w:noProof/>
        </w:rPr>
        <w:t xml:space="preserve">RefPicList[ 0 ] or by </w:t>
      </w:r>
      <w:r>
        <w:rPr>
          <w:noProof/>
          <w:lang w:eastAsia="ko-KR"/>
        </w:rPr>
        <w:t xml:space="preserve">more than one entry in </w:t>
      </w:r>
      <w:r>
        <w:rPr>
          <w:noProof/>
        </w:rPr>
        <w:t>RefPicList[ 1 ]</w:t>
      </w:r>
      <w:r w:rsidRPr="003F3F11">
        <w:rPr>
          <w:noProof/>
        </w:rPr>
        <w:t>.</w:t>
      </w:r>
    </w:p>
    <w:p w14:paraId="6977AF81" w14:textId="199F7C29" w:rsidR="00FF3652" w:rsidRPr="003F3F11" w:rsidRDefault="00FF3652" w:rsidP="00FF3652">
      <w:pPr>
        <w:pStyle w:val="Note1"/>
        <w:rPr>
          <w:noProof/>
        </w:rPr>
      </w:pPr>
      <w:r w:rsidRPr="003F3F11">
        <w:rPr>
          <w:noProof/>
        </w:rPr>
        <w:lastRenderedPageBreak/>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3</w:t>
      </w:r>
      <w:r w:rsidR="00E60613">
        <w:rPr>
          <w:noProof/>
        </w:rPr>
        <w:fldChar w:fldCharType="end"/>
      </w:r>
      <w:r w:rsidRPr="003F3F11">
        <w:rPr>
          <w:noProof/>
        </w:rPr>
        <w:t> – </w:t>
      </w:r>
      <w:r>
        <w:rPr>
          <w:noProof/>
        </w:rPr>
        <w:t>The active e</w:t>
      </w:r>
      <w:r w:rsidRPr="003F3F11">
        <w:rPr>
          <w:noProof/>
        </w:rPr>
        <w:t>ntr</w:t>
      </w:r>
      <w:r>
        <w:rPr>
          <w:noProof/>
        </w:rPr>
        <w:t>ies</w:t>
      </w:r>
      <w:r w:rsidRPr="003F3F11">
        <w:rPr>
          <w:noProof/>
        </w:rPr>
        <w:t xml:space="preserve"> in </w:t>
      </w:r>
      <w:r>
        <w:rPr>
          <w:noProof/>
        </w:rPr>
        <w:t>RefPicList[ 0 ] and the active e</w:t>
      </w:r>
      <w:r w:rsidRPr="003F3F11">
        <w:rPr>
          <w:noProof/>
        </w:rPr>
        <w:t>ntr</w:t>
      </w:r>
      <w:r>
        <w:rPr>
          <w:noProof/>
        </w:rPr>
        <w:t>ies</w:t>
      </w:r>
      <w:r w:rsidRPr="003F3F11">
        <w:rPr>
          <w:noProof/>
        </w:rPr>
        <w:t xml:space="preserve"> in </w:t>
      </w:r>
      <w:r>
        <w:rPr>
          <w:noProof/>
        </w:rPr>
        <w:t xml:space="preserve">RefPicList[ 1 ] collectively refer to </w:t>
      </w:r>
      <w:r w:rsidRPr="003F3F11">
        <w:rPr>
          <w:noProof/>
        </w:rPr>
        <w:t xml:space="preserve">all reference pictures that may be used for inter prediction of the current picture and one or more pictures that follow the current picture in decoding order. </w:t>
      </w:r>
      <w:r>
        <w:rPr>
          <w:noProof/>
        </w:rPr>
        <w:t>The inactive e</w:t>
      </w:r>
      <w:r w:rsidRPr="003F3F11">
        <w:rPr>
          <w:noProof/>
        </w:rPr>
        <w:t>ntr</w:t>
      </w:r>
      <w:r>
        <w:rPr>
          <w:noProof/>
        </w:rPr>
        <w:t>ies</w:t>
      </w:r>
      <w:r w:rsidRPr="003F3F11">
        <w:rPr>
          <w:noProof/>
        </w:rPr>
        <w:t xml:space="preserve"> in </w:t>
      </w:r>
      <w:r>
        <w:rPr>
          <w:noProof/>
        </w:rPr>
        <w:t>RefPicList[ 0 ] and the inactive e</w:t>
      </w:r>
      <w:r w:rsidRPr="003F3F11">
        <w:rPr>
          <w:noProof/>
        </w:rPr>
        <w:t>ntr</w:t>
      </w:r>
      <w:r>
        <w:rPr>
          <w:noProof/>
        </w:rPr>
        <w:t>ies</w:t>
      </w:r>
      <w:r w:rsidRPr="003F3F11">
        <w:rPr>
          <w:noProof/>
        </w:rPr>
        <w:t xml:space="preserve"> in </w:t>
      </w:r>
      <w:r>
        <w:rPr>
          <w:noProof/>
        </w:rPr>
        <w:t>RefPicList[ 1 ] collectively</w:t>
      </w:r>
      <w:r w:rsidDel="00CF6CCF">
        <w:rPr>
          <w:noProof/>
        </w:rPr>
        <w:t xml:space="preserve"> </w:t>
      </w:r>
      <w:r>
        <w:rPr>
          <w:noProof/>
        </w:rPr>
        <w:t xml:space="preserve">refer to </w:t>
      </w:r>
      <w:r w:rsidRPr="003F3F11">
        <w:rPr>
          <w:noProof/>
        </w:rPr>
        <w:t>all reference pictures that are</w:t>
      </w:r>
      <w:r w:rsidRPr="003F3F11">
        <w:rPr>
          <w:i/>
          <w:noProof/>
        </w:rPr>
        <w:t xml:space="preserve"> not</w:t>
      </w:r>
      <w:r w:rsidRPr="003F3F11">
        <w:rPr>
          <w:noProof/>
        </w:rPr>
        <w:t xml:space="preserve"> used for inter prediction of the current picture but may be used in inter prediction for one or more pictures that follow the current picture in decoding order.</w:t>
      </w:r>
    </w:p>
    <w:p w14:paraId="2F94E97E" w14:textId="77777777" w:rsidR="00FF3652" w:rsidRPr="003F3F11" w:rsidRDefault="00FF3652" w:rsidP="00FF3652">
      <w:pPr>
        <w:pStyle w:val="Note1"/>
        <w:rPr>
          <w:noProof/>
        </w:rPr>
      </w:pPr>
      <w:r w:rsidRPr="003F3F11">
        <w:rPr>
          <w:noProof/>
        </w:rPr>
        <w:t>NOTE </w:t>
      </w:r>
      <w:r w:rsidR="00E60613">
        <w:rPr>
          <w:noProof/>
        </w:rPr>
        <w:fldChar w:fldCharType="begin" w:fldLock="1"/>
      </w:r>
      <w:r w:rsidR="00E60613">
        <w:rPr>
          <w:noProof/>
        </w:rPr>
        <w:instrText xml:space="preserve"> SEQ NoteCounter \s 9 \* MERGEFORMAT </w:instrText>
      </w:r>
      <w:r w:rsidR="00E60613">
        <w:rPr>
          <w:noProof/>
        </w:rPr>
        <w:fldChar w:fldCharType="separate"/>
      </w:r>
      <w:r>
        <w:rPr>
          <w:noProof/>
        </w:rPr>
        <w:t>4</w:t>
      </w:r>
      <w:r w:rsidR="00E60613">
        <w:rPr>
          <w:noProof/>
        </w:rPr>
        <w:fldChar w:fldCharType="end"/>
      </w:r>
      <w:r w:rsidRPr="003F3F11">
        <w:rPr>
          <w:noProof/>
        </w:rPr>
        <w:t xml:space="preserve"> – There may be one or more entries in </w:t>
      </w:r>
      <w:r>
        <w:rPr>
          <w:noProof/>
        </w:rPr>
        <w:t xml:space="preserve">RefPicList[ 0 ] or RefPicList[ 1 ] </w:t>
      </w:r>
      <w:r w:rsidRPr="003F3F11">
        <w:rPr>
          <w:noProof/>
        </w:rPr>
        <w:t xml:space="preserve">that are equal to "no reference picture" because the corresponding pictures are not present in the DPB. </w:t>
      </w:r>
      <w:r>
        <w:rPr>
          <w:noProof/>
        </w:rPr>
        <w:t xml:space="preserve">Each inactive entry </w:t>
      </w:r>
      <w:r w:rsidRPr="003F3F11">
        <w:rPr>
          <w:noProof/>
        </w:rPr>
        <w:t xml:space="preserve">in </w:t>
      </w:r>
      <w:r>
        <w:rPr>
          <w:noProof/>
        </w:rPr>
        <w:t xml:space="preserve">RefPicList[ 0 ] or RefPicList[ 0 ] </w:t>
      </w:r>
      <w:r w:rsidRPr="003F3F11">
        <w:rPr>
          <w:noProof/>
        </w:rPr>
        <w:t xml:space="preserve">that </w:t>
      </w:r>
      <w:r>
        <w:rPr>
          <w:noProof/>
        </w:rPr>
        <w:t>is</w:t>
      </w:r>
      <w:r w:rsidRPr="003F3F11">
        <w:rPr>
          <w:noProof/>
        </w:rPr>
        <w:t xml:space="preserve"> equal to "no reference picture" should be ignored. An unintentional picture loss should be inferred for each </w:t>
      </w:r>
      <w:r>
        <w:rPr>
          <w:noProof/>
        </w:rPr>
        <w:t xml:space="preserve">active entry </w:t>
      </w:r>
      <w:r w:rsidRPr="003F3F11">
        <w:rPr>
          <w:noProof/>
        </w:rPr>
        <w:t xml:space="preserve">in </w:t>
      </w:r>
      <w:r>
        <w:rPr>
          <w:noProof/>
        </w:rPr>
        <w:t xml:space="preserve">RefPicList[ 0 ] or RefPicList[ 1 ] </w:t>
      </w:r>
      <w:r w:rsidRPr="003F3F11">
        <w:rPr>
          <w:noProof/>
        </w:rPr>
        <w:t>that is equal to "no reference picture".</w:t>
      </w:r>
    </w:p>
    <w:p w14:paraId="7ECE4363" w14:textId="77777777" w:rsidR="00FF3652" w:rsidRPr="00631F68" w:rsidRDefault="00FF3652" w:rsidP="00631F68">
      <w:r w:rsidRPr="00631F68">
        <w:t>It is a requirement of bitstream conformance that the following constraints apply:</w:t>
      </w:r>
    </w:p>
    <w:p w14:paraId="49FC2B25" w14:textId="0EF4B20C" w:rsidR="00FF3652" w:rsidRDefault="00B42D9F" w:rsidP="009A5AB4">
      <w:pPr>
        <w:pStyle w:val="aff0"/>
        <w:numPr>
          <w:ilvl w:val="0"/>
          <w:numId w:val="39"/>
        </w:numPr>
        <w:contextualSpacing w:val="0"/>
        <w:rPr>
          <w:noProof/>
        </w:rPr>
      </w:pPr>
      <w:r>
        <w:rPr>
          <w:noProof/>
        </w:rPr>
        <w:t>F</w:t>
      </w:r>
      <w:r w:rsidR="00FF3652" w:rsidRPr="00EB2DDE">
        <w:rPr>
          <w:noProof/>
        </w:rPr>
        <w:t xml:space="preserve">or each </w:t>
      </w:r>
      <w:r w:rsidR="00FF3652">
        <w:rPr>
          <w:noProof/>
        </w:rPr>
        <w:t xml:space="preserve">i equal to 0 or 1, </w:t>
      </w:r>
      <w:r w:rsidR="00FF3652">
        <w:rPr>
          <w:bCs/>
          <w:noProof/>
          <w:lang w:val="en-US"/>
        </w:rPr>
        <w:t>NumEntriesInList</w:t>
      </w:r>
      <w:r w:rsidR="00FF3652">
        <w:rPr>
          <w:noProof/>
        </w:rPr>
        <w:t xml:space="preserve">[ i ] </w:t>
      </w:r>
      <w:r w:rsidRPr="00B42D9F">
        <w:rPr>
          <w:bCs/>
          <w:noProof/>
        </w:rPr>
        <w:t>[ </w:t>
      </w:r>
      <w:r w:rsidR="009F3653">
        <w:rPr>
          <w:noProof/>
          <w:lang w:eastAsia="ko-KR"/>
        </w:rPr>
        <w:t>Slice</w:t>
      </w:r>
      <w:r w:rsidRPr="00B42D9F">
        <w:rPr>
          <w:bCs/>
          <w:noProof/>
        </w:rPr>
        <w:t>RplsIdx</w:t>
      </w:r>
      <w:r>
        <w:rPr>
          <w:noProof/>
        </w:rPr>
        <w:t>[ i ]</w:t>
      </w:r>
      <w:r w:rsidRPr="00B42D9F">
        <w:rPr>
          <w:bCs/>
          <w:noProof/>
        </w:rPr>
        <w:t> ]</w:t>
      </w:r>
      <w:r w:rsidR="00FF3652">
        <w:rPr>
          <w:noProof/>
        </w:rPr>
        <w:t xml:space="preserve"> shall not be less than NumRefIdxActive[ i ].</w:t>
      </w:r>
    </w:p>
    <w:p w14:paraId="6A0FFFC8" w14:textId="77777777" w:rsidR="00FF3652" w:rsidRPr="00EB2DDE" w:rsidRDefault="00FF3652" w:rsidP="009A5AB4">
      <w:pPr>
        <w:pStyle w:val="aff0"/>
        <w:numPr>
          <w:ilvl w:val="0"/>
          <w:numId w:val="39"/>
        </w:numPr>
        <w:contextualSpacing w:val="0"/>
        <w:rPr>
          <w:noProof/>
        </w:rPr>
      </w:pPr>
      <w:r>
        <w:rPr>
          <w:noProof/>
        </w:rPr>
        <w:t xml:space="preserve">The picture referred to by each active entry in </w:t>
      </w:r>
      <w:r w:rsidRPr="00EB2DDE">
        <w:rPr>
          <w:noProof/>
        </w:rPr>
        <w:t>RefPicList[ </w:t>
      </w:r>
      <w:r>
        <w:rPr>
          <w:noProof/>
        </w:rPr>
        <w:t>0</w:t>
      </w:r>
      <w:r w:rsidRPr="00EB2DDE">
        <w:rPr>
          <w:noProof/>
        </w:rPr>
        <w:t xml:space="preserve"> ] </w:t>
      </w:r>
      <w:r>
        <w:rPr>
          <w:noProof/>
        </w:rPr>
        <w:t xml:space="preserve">or </w:t>
      </w:r>
      <w:r w:rsidRPr="00EB2DDE">
        <w:rPr>
          <w:noProof/>
        </w:rPr>
        <w:t>RefPicList[ </w:t>
      </w:r>
      <w:r>
        <w:rPr>
          <w:noProof/>
        </w:rPr>
        <w:t>1</w:t>
      </w:r>
      <w:r w:rsidRPr="00EB2DDE">
        <w:rPr>
          <w:noProof/>
        </w:rPr>
        <w:t> ]</w:t>
      </w:r>
      <w:r>
        <w:rPr>
          <w:noProof/>
        </w:rPr>
        <w:t xml:space="preserve"> </w:t>
      </w:r>
      <w:r w:rsidRPr="00EB2DDE">
        <w:rPr>
          <w:noProof/>
        </w:rPr>
        <w:t>shall be present in the DPB</w:t>
      </w:r>
      <w:r>
        <w:rPr>
          <w:noProof/>
        </w:rPr>
        <w:t xml:space="preserve"> and shall have TemporalId less than or equal to that of the current picture</w:t>
      </w:r>
      <w:r w:rsidRPr="00EB2DDE">
        <w:rPr>
          <w:noProof/>
        </w:rPr>
        <w:t>.</w:t>
      </w:r>
    </w:p>
    <w:p w14:paraId="02D49797" w14:textId="558831D3" w:rsidR="00FF3652" w:rsidRPr="00EB2DDE" w:rsidRDefault="00FF3652" w:rsidP="009A5AB4">
      <w:pPr>
        <w:pStyle w:val="aff0"/>
        <w:numPr>
          <w:ilvl w:val="0"/>
          <w:numId w:val="39"/>
        </w:numPr>
        <w:contextualSpacing w:val="0"/>
        <w:rPr>
          <w:noProof/>
        </w:rPr>
      </w:pPr>
      <w:r w:rsidRPr="00F3608C">
        <w:rPr>
          <w:noProof/>
        </w:rPr>
        <w:t xml:space="preserve">An STRP entry in RefPicList[ 0 ] or RefPicList[ 1 ] of a </w:t>
      </w:r>
      <w:r w:rsidR="009F3653">
        <w:rPr>
          <w:noProof/>
        </w:rPr>
        <w:t>slice</w:t>
      </w:r>
      <w:r w:rsidRPr="00F3608C">
        <w:rPr>
          <w:noProof/>
        </w:rPr>
        <w:t xml:space="preserve"> of a picture and an LTRP entry in RefPicList[ 0 ] or RefPicList[ 1 ] of the same </w:t>
      </w:r>
      <w:r w:rsidR="009F3653">
        <w:rPr>
          <w:noProof/>
        </w:rPr>
        <w:t>slice</w:t>
      </w:r>
      <w:r w:rsidRPr="00F3608C">
        <w:rPr>
          <w:noProof/>
        </w:rPr>
        <w:t xml:space="preserve"> or a different </w:t>
      </w:r>
      <w:r w:rsidR="009F3653">
        <w:rPr>
          <w:noProof/>
        </w:rPr>
        <w:t>slice</w:t>
      </w:r>
      <w:r w:rsidRPr="00F3608C">
        <w:rPr>
          <w:noProof/>
        </w:rPr>
        <w:t xml:space="preserve"> of the same picture shall not refer to the same picture</w:t>
      </w:r>
      <w:r>
        <w:rPr>
          <w:noProof/>
        </w:rPr>
        <w:t>.</w:t>
      </w:r>
    </w:p>
    <w:p w14:paraId="30C83FF7" w14:textId="77777777" w:rsidR="00FF3652" w:rsidRPr="00EB2DDE" w:rsidRDefault="00FF3652" w:rsidP="009A5AB4">
      <w:pPr>
        <w:pStyle w:val="aff0"/>
        <w:numPr>
          <w:ilvl w:val="0"/>
          <w:numId w:val="39"/>
        </w:numPr>
        <w:contextualSpacing w:val="0"/>
        <w:rPr>
          <w:noProof/>
        </w:rPr>
      </w:pPr>
      <w:r w:rsidRPr="00D90655">
        <w:rPr>
          <w:noProof/>
        </w:rPr>
        <w:t xml:space="preserve">There shall be no </w:t>
      </w:r>
      <w:r>
        <w:rPr>
          <w:noProof/>
        </w:rPr>
        <w:t>LTRP</w:t>
      </w:r>
      <w:r>
        <w:rPr>
          <w:bCs/>
          <w:noProof/>
          <w:lang w:val="en-US"/>
        </w:rPr>
        <w:t xml:space="preserve"> entry</w:t>
      </w:r>
      <w:r w:rsidRPr="00D90655">
        <w:rPr>
          <w:noProof/>
        </w:rPr>
        <w:t xml:space="preserve"> in </w:t>
      </w:r>
      <w:r w:rsidRPr="00EB2DDE">
        <w:rPr>
          <w:noProof/>
        </w:rPr>
        <w:t>RefPicList[ </w:t>
      </w:r>
      <w:r>
        <w:rPr>
          <w:noProof/>
        </w:rPr>
        <w:t>0</w:t>
      </w:r>
      <w:r w:rsidRPr="00EB2DDE">
        <w:rPr>
          <w:noProof/>
        </w:rPr>
        <w:t xml:space="preserve"> ] </w:t>
      </w:r>
      <w:r>
        <w:rPr>
          <w:noProof/>
        </w:rPr>
        <w:t xml:space="preserve">or </w:t>
      </w:r>
      <w:r w:rsidRPr="00EB2DDE">
        <w:rPr>
          <w:noProof/>
        </w:rPr>
        <w:t>RefPicList[ </w:t>
      </w:r>
      <w:r>
        <w:rPr>
          <w:noProof/>
        </w:rPr>
        <w:t>1</w:t>
      </w:r>
      <w:r w:rsidRPr="00EB2DDE">
        <w:rPr>
          <w:noProof/>
        </w:rPr>
        <w:t> ]</w:t>
      </w:r>
      <w:r w:rsidRPr="00D90655">
        <w:rPr>
          <w:noProof/>
        </w:rPr>
        <w:t xml:space="preserve"> for which the difference between the </w:t>
      </w:r>
      <w:r w:rsidRPr="003F3F11">
        <w:rPr>
          <w:bCs/>
          <w:noProof/>
        </w:rPr>
        <w:t>PicOrderCntVal</w:t>
      </w:r>
      <w:r w:rsidRPr="00D90655">
        <w:rPr>
          <w:noProof/>
        </w:rPr>
        <w:t xml:space="preserve"> of the current picture and the </w:t>
      </w:r>
      <w:r w:rsidRPr="003F3F11">
        <w:rPr>
          <w:bCs/>
          <w:noProof/>
        </w:rPr>
        <w:t>PicOrderCntVal</w:t>
      </w:r>
      <w:r w:rsidRPr="00D90655">
        <w:rPr>
          <w:noProof/>
        </w:rPr>
        <w:t xml:space="preserve"> of the </w:t>
      </w:r>
      <w:r>
        <w:rPr>
          <w:noProof/>
        </w:rPr>
        <w:t xml:space="preserve">picture referred to by </w:t>
      </w:r>
      <w:r w:rsidRPr="00D90655">
        <w:rPr>
          <w:noProof/>
        </w:rPr>
        <w:t>the entry is greater than or equal to 2</w:t>
      </w:r>
      <w:r w:rsidRPr="006657D1">
        <w:rPr>
          <w:noProof/>
          <w:vertAlign w:val="superscript"/>
        </w:rPr>
        <w:t>24</w:t>
      </w:r>
      <w:r w:rsidRPr="00D90655">
        <w:rPr>
          <w:noProof/>
        </w:rPr>
        <w:t>.</w:t>
      </w:r>
    </w:p>
    <w:p w14:paraId="0D4AC4D9" w14:textId="64EC4A96" w:rsidR="00FF3652" w:rsidRDefault="00FF3652" w:rsidP="009A5AB4">
      <w:pPr>
        <w:pStyle w:val="aff0"/>
        <w:numPr>
          <w:ilvl w:val="0"/>
          <w:numId w:val="39"/>
        </w:numPr>
        <w:contextualSpacing w:val="0"/>
        <w:rPr>
          <w:noProof/>
        </w:rPr>
      </w:pPr>
      <w:r>
        <w:rPr>
          <w:noProof/>
        </w:rPr>
        <w:t>Let setOfRefPics be the set of unique pictures referred to by all entries in</w:t>
      </w:r>
      <w:r w:rsidRPr="00EB2DDE">
        <w:rPr>
          <w:noProof/>
        </w:rPr>
        <w:t xml:space="preserve"> RefPicList[ </w:t>
      </w:r>
      <w:r>
        <w:rPr>
          <w:noProof/>
        </w:rPr>
        <w:t>0</w:t>
      </w:r>
      <w:r w:rsidRPr="00EB2DDE">
        <w:rPr>
          <w:noProof/>
        </w:rPr>
        <w:t xml:space="preserve"> ] </w:t>
      </w:r>
      <w:r>
        <w:rPr>
          <w:noProof/>
        </w:rPr>
        <w:t xml:space="preserve">and all entries in </w:t>
      </w:r>
      <w:r w:rsidRPr="00EB2DDE">
        <w:rPr>
          <w:noProof/>
        </w:rPr>
        <w:t>RefPicList[ </w:t>
      </w:r>
      <w:r>
        <w:rPr>
          <w:noProof/>
        </w:rPr>
        <w:t>1</w:t>
      </w:r>
      <w:r w:rsidRPr="00EB2DDE">
        <w:rPr>
          <w:noProof/>
        </w:rPr>
        <w:t> ]</w:t>
      </w:r>
      <w:r>
        <w:rPr>
          <w:noProof/>
        </w:rPr>
        <w:t>. The number of pictures in setOfRefPics shall be less than or equal to</w:t>
      </w:r>
      <w:r w:rsidRPr="00EB2DDE">
        <w:rPr>
          <w:noProof/>
        </w:rPr>
        <w:t xml:space="preserve"> sps_max_dec_pic_buffering_minus1</w:t>
      </w:r>
      <w:r>
        <w:rPr>
          <w:noProof/>
        </w:rPr>
        <w:t xml:space="preserve"> and setOfRefPics shall be the same for all </w:t>
      </w:r>
      <w:r w:rsidR="009F3653">
        <w:rPr>
          <w:noProof/>
        </w:rPr>
        <w:t>slice</w:t>
      </w:r>
      <w:r>
        <w:rPr>
          <w:noProof/>
        </w:rPr>
        <w:t>s of a picture</w:t>
      </w:r>
      <w:r w:rsidRPr="00EB2DDE">
        <w:rPr>
          <w:noProof/>
        </w:rPr>
        <w:t>.</w:t>
      </w:r>
    </w:p>
    <w:p w14:paraId="2A41FA85" w14:textId="4AA062C4" w:rsidR="00897EC7" w:rsidRDefault="00897EC7" w:rsidP="00897EC7">
      <w:pPr>
        <w:pStyle w:val="40"/>
      </w:pPr>
      <w:r w:rsidRPr="00B51475">
        <w:t>Decoding process for reference picture lists construction</w:t>
      </w:r>
      <w:r>
        <w:t xml:space="preserve"> when </w:t>
      </w:r>
      <w:r w:rsidR="00C9441E">
        <w:rPr>
          <w:noProof/>
        </w:rPr>
        <w:t>sps_rpl</w:t>
      </w:r>
      <w:r>
        <w:rPr>
          <w:noProof/>
        </w:rPr>
        <w:t xml:space="preserve">_flag is equal to </w:t>
      </w:r>
      <w:r w:rsidR="00C9441E">
        <w:rPr>
          <w:noProof/>
        </w:rPr>
        <w:t>0</w:t>
      </w:r>
    </w:p>
    <w:p w14:paraId="19F971A8" w14:textId="720AE28C" w:rsidR="00203BBA" w:rsidRPr="00901B03" w:rsidRDefault="00203BBA" w:rsidP="00203BBA">
      <w:pPr>
        <w:pStyle w:val="50"/>
        <w:rPr>
          <w:lang w:val="en-CA"/>
        </w:rPr>
      </w:pPr>
      <w:bookmarkStart w:id="1129" w:name="_Toc20134313"/>
      <w:bookmarkStart w:id="1130" w:name="_Ref26832915"/>
      <w:bookmarkStart w:id="1131" w:name="_Toc77680453"/>
      <w:bookmarkStart w:id="1132" w:name="_Toc226456614"/>
      <w:bookmarkStart w:id="1133" w:name="_Toc248045290"/>
      <w:bookmarkStart w:id="1134" w:name="_Toc353888628"/>
      <w:bookmarkStart w:id="1135" w:name="_Toc486613749"/>
      <w:r>
        <w:t>General</w:t>
      </w:r>
    </w:p>
    <w:p w14:paraId="3C8C2A9B" w14:textId="57F63BA6" w:rsidR="00217605" w:rsidRDefault="00203BBA" w:rsidP="00203BBA">
      <w:pPr>
        <w:rPr>
          <w:noProof/>
        </w:rPr>
      </w:pPr>
      <w:r>
        <w:rPr>
          <w:noProof/>
        </w:rPr>
        <w:t xml:space="preserve">When </w:t>
      </w:r>
      <w:r w:rsidR="00C9441E">
        <w:rPr>
          <w:noProof/>
        </w:rPr>
        <w:t>sps_rpl</w:t>
      </w:r>
      <w:r>
        <w:rPr>
          <w:noProof/>
        </w:rPr>
        <w:t>_flag</w:t>
      </w:r>
      <w:r w:rsidRPr="003F3F11">
        <w:rPr>
          <w:noProof/>
        </w:rPr>
        <w:t xml:space="preserve"> </w:t>
      </w:r>
      <w:r>
        <w:rPr>
          <w:noProof/>
        </w:rPr>
        <w:t xml:space="preserve">is equal to </w:t>
      </w:r>
      <w:r w:rsidR="00C9441E">
        <w:rPr>
          <w:noProof/>
        </w:rPr>
        <w:t>0</w:t>
      </w:r>
      <w:r>
        <w:rPr>
          <w:noProof/>
        </w:rPr>
        <w:t xml:space="preserve">, </w:t>
      </w:r>
      <w:r w:rsidR="00C9441E">
        <w:rPr>
          <w:noProof/>
        </w:rPr>
        <w:t xml:space="preserve">this </w:t>
      </w:r>
      <w:r w:rsidRPr="003F3F11">
        <w:rPr>
          <w:noProof/>
        </w:rPr>
        <w:t xml:space="preserve">process </w:t>
      </w:r>
      <w:r w:rsidR="00C9441E">
        <w:rPr>
          <w:noProof/>
        </w:rPr>
        <w:t>is</w:t>
      </w:r>
      <w:r w:rsidR="00C9441E" w:rsidRPr="003F3F11">
        <w:rPr>
          <w:noProof/>
        </w:rPr>
        <w:t xml:space="preserve"> </w:t>
      </w:r>
      <w:r w:rsidRPr="003F3F11">
        <w:rPr>
          <w:noProof/>
        </w:rPr>
        <w:t xml:space="preserve">invoked at the beginning of the decoding process for each </w:t>
      </w:r>
      <w:r>
        <w:rPr>
          <w:noProof/>
        </w:rPr>
        <w:t xml:space="preserve">P or B </w:t>
      </w:r>
      <w:r w:rsidR="009F3653">
        <w:rPr>
          <w:noProof/>
        </w:rPr>
        <w:t>slice</w:t>
      </w:r>
      <w:r w:rsidR="00217605">
        <w:rPr>
          <w:noProof/>
        </w:rPr>
        <w:t>:</w:t>
      </w:r>
    </w:p>
    <w:p w14:paraId="31C54B3D" w14:textId="3ACF34E4" w:rsidR="00C9441E" w:rsidRPr="00C9441E" w:rsidRDefault="00C9441E" w:rsidP="00C9441E">
      <w:pPr>
        <w:rPr>
          <w:noProof/>
        </w:rPr>
      </w:pPr>
      <w:r w:rsidRPr="00C9441E">
        <w:rPr>
          <w:noProof/>
        </w:rPr>
        <w:t>The reference picture list RefPicList[ 0 ] is constructed as follows:</w:t>
      </w:r>
    </w:p>
    <w:p w14:paraId="106E1CBA" w14:textId="6100F635" w:rsidR="00217605" w:rsidRDefault="00C9441E" w:rsidP="009A5AB4">
      <w:pPr>
        <w:numPr>
          <w:ilvl w:val="0"/>
          <w:numId w:val="70"/>
        </w:numPr>
        <w:tabs>
          <w:tab w:val="left" w:pos="284"/>
        </w:tabs>
      </w:pPr>
      <w:r>
        <w:t xml:space="preserve">The decoding process for filling a reference picture list with lower PicOrderCntVal in clause </w:t>
      </w:r>
      <w:r w:rsidR="00FD464C">
        <w:fldChar w:fldCharType="begin"/>
      </w:r>
      <w:r w:rsidR="00FD464C">
        <w:instrText xml:space="preserve"> REF _Ref13787774 \n \h </w:instrText>
      </w:r>
      <w:r w:rsidR="00FD464C">
        <w:fldChar w:fldCharType="separate"/>
      </w:r>
      <w:r w:rsidR="0063227E">
        <w:t>8.3.2.2.2</w:t>
      </w:r>
      <w:r w:rsidR="00FD464C">
        <w:fldChar w:fldCharType="end"/>
      </w:r>
      <w:r>
        <w:t xml:space="preserve"> is invoked with i set to 0 and startIdx set to 0, and the output is the variable nextIdx.</w:t>
      </w:r>
      <w:r w:rsidR="00FD464C">
        <w:t xml:space="preserve"> </w:t>
      </w:r>
    </w:p>
    <w:p w14:paraId="05873215" w14:textId="738C3374" w:rsidR="00217605" w:rsidRDefault="00C9441E" w:rsidP="009A5AB4">
      <w:pPr>
        <w:numPr>
          <w:ilvl w:val="0"/>
          <w:numId w:val="70"/>
        </w:numPr>
        <w:tabs>
          <w:tab w:val="left" w:pos="284"/>
        </w:tabs>
      </w:pPr>
      <w:r>
        <w:t xml:space="preserve">When nextIdx is less than </w:t>
      </w:r>
      <w:r>
        <w:rPr>
          <w:noProof/>
        </w:rPr>
        <w:t>NumRefIdxActive[ 0 ], t</w:t>
      </w:r>
      <w:r>
        <w:t xml:space="preserve">he decoding process for filling a reference picture list with higher PicOrderCntVal in clause </w:t>
      </w:r>
      <w:r w:rsidR="009F3653">
        <w:fldChar w:fldCharType="begin"/>
      </w:r>
      <w:r w:rsidR="009F3653">
        <w:instrText xml:space="preserve"> REF _Ref12016859 \n \h </w:instrText>
      </w:r>
      <w:r w:rsidR="009F3653">
        <w:fldChar w:fldCharType="separate"/>
      </w:r>
      <w:r w:rsidR="0063227E">
        <w:t>8.3.2.2.3</w:t>
      </w:r>
      <w:r w:rsidR="009F3653">
        <w:fldChar w:fldCharType="end"/>
      </w:r>
      <w:r>
        <w:t xml:space="preserve"> is invoked with i set to 0 and startIdx set to nextIdx, and the output is the variable nextIdx.</w:t>
      </w:r>
    </w:p>
    <w:p w14:paraId="7AFAB992" w14:textId="3BD05B19" w:rsidR="00217605" w:rsidRDefault="00C9441E" w:rsidP="009A5AB4">
      <w:pPr>
        <w:numPr>
          <w:ilvl w:val="0"/>
          <w:numId w:val="70"/>
        </w:numPr>
        <w:tabs>
          <w:tab w:val="left" w:pos="284"/>
        </w:tabs>
      </w:pPr>
      <w:r>
        <w:t xml:space="preserve">When nextIdx is less than </w:t>
      </w:r>
      <w:r>
        <w:rPr>
          <w:noProof/>
        </w:rPr>
        <w:t>NumRefIdxActive[ 0 ], NumRefIdxActive[ 0 ] is set equal to nextIdx.</w:t>
      </w:r>
    </w:p>
    <w:p w14:paraId="06191446" w14:textId="743454D9" w:rsidR="00C9441E" w:rsidRPr="00631F68" w:rsidRDefault="00C9441E" w:rsidP="00631F68">
      <w:r w:rsidRPr="00631F68">
        <w:t xml:space="preserve">For B </w:t>
      </w:r>
      <w:r w:rsidR="009F3653">
        <w:t>slice</w:t>
      </w:r>
      <w:r w:rsidRPr="00631F68">
        <w:t xml:space="preserve">s, the reference picture list RefPicList[ 1 ] is constructed as follows: </w:t>
      </w:r>
    </w:p>
    <w:p w14:paraId="0B2B72D0" w14:textId="3E3434AF" w:rsidR="00C9441E" w:rsidRDefault="00C9441E" w:rsidP="009A5AB4">
      <w:pPr>
        <w:numPr>
          <w:ilvl w:val="0"/>
          <w:numId w:val="111"/>
        </w:numPr>
        <w:tabs>
          <w:tab w:val="left" w:pos="284"/>
        </w:tabs>
      </w:pPr>
      <w:r>
        <w:t xml:space="preserve">The decoding process for filling a reference picture list with higher PicOrderCntVal in clause </w:t>
      </w:r>
      <w:r w:rsidR="009F3653">
        <w:fldChar w:fldCharType="begin"/>
      </w:r>
      <w:r w:rsidR="009F3653">
        <w:instrText xml:space="preserve"> REF _Ref12016859 \n \h </w:instrText>
      </w:r>
      <w:r w:rsidR="009F3653">
        <w:fldChar w:fldCharType="separate"/>
      </w:r>
      <w:r w:rsidR="0063227E">
        <w:t>8.3.2.2.3</w:t>
      </w:r>
      <w:r w:rsidR="009F3653">
        <w:fldChar w:fldCharType="end"/>
      </w:r>
      <w:r>
        <w:t xml:space="preserve"> is invoked with i set to 0 and startIdx set to 0, and the output is the variable nextIdx.</w:t>
      </w:r>
    </w:p>
    <w:p w14:paraId="1CE03D94" w14:textId="71311E4F" w:rsidR="00C9441E" w:rsidRDefault="00C9441E" w:rsidP="009A5AB4">
      <w:pPr>
        <w:numPr>
          <w:ilvl w:val="0"/>
          <w:numId w:val="111"/>
        </w:numPr>
        <w:tabs>
          <w:tab w:val="left" w:pos="284"/>
        </w:tabs>
      </w:pPr>
      <w:r>
        <w:t xml:space="preserve">When nextIdx is less than </w:t>
      </w:r>
      <w:r>
        <w:rPr>
          <w:noProof/>
        </w:rPr>
        <w:t>NumRefIdxActive[ 1 ], t</w:t>
      </w:r>
      <w:r>
        <w:t xml:space="preserve">he decoding process for filling a reference picture list with lower PicOrderCntVal in clause </w:t>
      </w:r>
      <w:r w:rsidR="00D807C4">
        <w:fldChar w:fldCharType="begin"/>
      </w:r>
      <w:r w:rsidR="00D807C4">
        <w:instrText xml:space="preserve"> REF _Ref13787774 \n \h </w:instrText>
      </w:r>
      <w:r w:rsidR="00D807C4">
        <w:fldChar w:fldCharType="separate"/>
      </w:r>
      <w:r w:rsidR="0063227E">
        <w:t>8.3.2.2.2</w:t>
      </w:r>
      <w:r w:rsidR="00D807C4">
        <w:fldChar w:fldCharType="end"/>
      </w:r>
      <w:r>
        <w:t xml:space="preserve"> is invoked with i set to 0 and startIdx set to nextIdx, and the output is the variable nextIdx.</w:t>
      </w:r>
    </w:p>
    <w:p w14:paraId="5C8D5305" w14:textId="117BA5B1" w:rsidR="00B44CA3" w:rsidRPr="00B44CA3" w:rsidRDefault="00C9441E" w:rsidP="009A5AB4">
      <w:pPr>
        <w:numPr>
          <w:ilvl w:val="0"/>
          <w:numId w:val="111"/>
        </w:numPr>
        <w:tabs>
          <w:tab w:val="left" w:pos="284"/>
        </w:tabs>
      </w:pPr>
      <w:r>
        <w:t xml:space="preserve">When nextIdx is less than </w:t>
      </w:r>
      <w:r>
        <w:rPr>
          <w:noProof/>
        </w:rPr>
        <w:t>NumRefIdxActive[ 1 ], NumRefIdxActive[ 1 ] is set equal to nextIdx.</w:t>
      </w:r>
    </w:p>
    <w:p w14:paraId="36FDC352" w14:textId="4F903843" w:rsidR="00203BBA" w:rsidRPr="00901B03" w:rsidRDefault="00203BBA" w:rsidP="00203BBA">
      <w:pPr>
        <w:pStyle w:val="50"/>
        <w:rPr>
          <w:lang w:val="en-CA"/>
        </w:rPr>
      </w:pPr>
      <w:bookmarkStart w:id="1136" w:name="_Ref536123652"/>
      <w:bookmarkStart w:id="1137" w:name="_Ref13787774"/>
      <w:r w:rsidRPr="008076AC">
        <w:t xml:space="preserve">Decoding process for </w:t>
      </w:r>
      <w:r w:rsidR="001D49E2">
        <w:t>filling a reference picture list with lower PicOrderCntVal pictures</w:t>
      </w:r>
      <w:bookmarkEnd w:id="1129"/>
      <w:bookmarkEnd w:id="1130"/>
      <w:bookmarkEnd w:id="1131"/>
      <w:bookmarkEnd w:id="1132"/>
      <w:bookmarkEnd w:id="1133"/>
      <w:bookmarkEnd w:id="1134"/>
      <w:bookmarkEnd w:id="1135"/>
      <w:bookmarkEnd w:id="1136"/>
      <w:bookmarkEnd w:id="1137"/>
    </w:p>
    <w:p w14:paraId="0ECD6D8E" w14:textId="77777777" w:rsidR="001D49E2" w:rsidRDefault="001D49E2" w:rsidP="001D49E2">
      <w:r>
        <w:t>Input to this process are:</w:t>
      </w:r>
      <w:r w:rsidRPr="00DA42B0">
        <w:t xml:space="preserve"> </w:t>
      </w:r>
    </w:p>
    <w:p w14:paraId="79F09449" w14:textId="77777777" w:rsidR="001D49E2" w:rsidRPr="003F3F11" w:rsidRDefault="001D49E2" w:rsidP="001D49E2">
      <w:pPr>
        <w:tabs>
          <w:tab w:val="left" w:pos="284"/>
        </w:tabs>
        <w:ind w:left="284" w:hanging="284"/>
        <w:rPr>
          <w:noProof/>
        </w:rPr>
      </w:pPr>
      <w:r w:rsidRPr="003F3F11">
        <w:rPr>
          <w:noProof/>
        </w:rPr>
        <w:t>–</w:t>
      </w:r>
      <w:r w:rsidRPr="003F3F11">
        <w:rPr>
          <w:noProof/>
        </w:rPr>
        <w:tab/>
        <w:t xml:space="preserve">a </w:t>
      </w:r>
      <w:r>
        <w:rPr>
          <w:noProof/>
        </w:rPr>
        <w:t>reference picture list identifier i</w:t>
      </w:r>
      <w:r w:rsidRPr="003F3F11">
        <w:rPr>
          <w:noProof/>
        </w:rPr>
        <w:t>,</w:t>
      </w:r>
    </w:p>
    <w:p w14:paraId="1D759B19" w14:textId="77777777" w:rsidR="001D49E2" w:rsidRDefault="001D49E2" w:rsidP="001D49E2">
      <w:pPr>
        <w:tabs>
          <w:tab w:val="left" w:pos="284"/>
        </w:tabs>
        <w:ind w:left="284" w:hanging="284"/>
        <w:rPr>
          <w:noProof/>
        </w:rPr>
      </w:pPr>
      <w:r>
        <w:rPr>
          <w:noProof/>
        </w:rPr>
        <w:t>–</w:t>
      </w:r>
      <w:r>
        <w:rPr>
          <w:noProof/>
        </w:rPr>
        <w:tab/>
        <w:t>a start index position startIdx</w:t>
      </w:r>
      <w:r w:rsidRPr="003F3F11">
        <w:rPr>
          <w:noProof/>
        </w:rPr>
        <w:t>.</w:t>
      </w:r>
    </w:p>
    <w:p w14:paraId="43CBDB2F" w14:textId="77777777" w:rsidR="001D49E2" w:rsidRDefault="001D49E2" w:rsidP="001D49E2">
      <w:pPr>
        <w:rPr>
          <w:noProof/>
        </w:rPr>
      </w:pPr>
      <w:r>
        <w:rPr>
          <w:noProof/>
        </w:rPr>
        <w:t>Output of this process is a modified reference picture list and the variable nextIdx, representing the number of positions filled in the reference picture list.</w:t>
      </w:r>
    </w:p>
    <w:p w14:paraId="7EA47063" w14:textId="77777777" w:rsidR="001D49E2" w:rsidRDefault="001D49E2" w:rsidP="001D49E2">
      <w:pPr>
        <w:tabs>
          <w:tab w:val="left" w:pos="284"/>
        </w:tabs>
        <w:ind w:left="284" w:hanging="284"/>
        <w:rPr>
          <w:noProof/>
        </w:rPr>
      </w:pPr>
      <w:r>
        <w:rPr>
          <w:noProof/>
        </w:rPr>
        <w:t>The varaiable nextIdx is set equal to startIdx.</w:t>
      </w:r>
      <w:r w:rsidRPr="004B404C">
        <w:rPr>
          <w:noProof/>
        </w:rPr>
        <w:t xml:space="preserve"> </w:t>
      </w:r>
    </w:p>
    <w:p w14:paraId="05788FC3" w14:textId="77777777" w:rsidR="001D49E2" w:rsidRDefault="001D49E2" w:rsidP="001D49E2">
      <w:pPr>
        <w:tabs>
          <w:tab w:val="left" w:pos="284"/>
        </w:tabs>
        <w:ind w:left="284" w:hanging="284"/>
        <w:rPr>
          <w:noProof/>
        </w:rPr>
      </w:pPr>
      <w:r>
        <w:rPr>
          <w:noProof/>
        </w:rPr>
        <w:t>The varaiable nextTemporalId is set equal to Max( TemporalId – 1, 0 ).</w:t>
      </w:r>
    </w:p>
    <w:p w14:paraId="7D2FE0D0" w14:textId="77777777" w:rsidR="001D49E2" w:rsidRDefault="001D49E2" w:rsidP="001D49E2">
      <w:pPr>
        <w:tabs>
          <w:tab w:val="left" w:pos="284"/>
        </w:tabs>
        <w:ind w:left="284" w:hanging="284"/>
        <w:rPr>
          <w:noProof/>
        </w:rPr>
      </w:pPr>
      <w:r>
        <w:rPr>
          <w:noProof/>
        </w:rPr>
        <w:lastRenderedPageBreak/>
        <w:t>Let minPoc be set equal to the lowest value of PictureOrderCountVal of all reference pictures in the DPB.</w:t>
      </w:r>
    </w:p>
    <w:p w14:paraId="30D07583" w14:textId="77777777" w:rsidR="001D49E2" w:rsidRPr="003F3F11" w:rsidRDefault="001D49E2" w:rsidP="001D49E2">
      <w:pPr>
        <w:keepNext/>
        <w:numPr>
          <w:ilvl w:val="12"/>
          <w:numId w:val="0"/>
        </w:numPr>
        <w:tabs>
          <w:tab w:val="left" w:pos="-720"/>
        </w:tabs>
        <w:rPr>
          <w:noProof/>
          <w:lang w:eastAsia="ko-KR"/>
        </w:rPr>
      </w:pPr>
      <w:r w:rsidRPr="003F3F11">
        <w:rPr>
          <w:noProof/>
        </w:rPr>
        <w:t xml:space="preserve">The </w:t>
      </w:r>
      <w:r>
        <w:rPr>
          <w:noProof/>
        </w:rPr>
        <w:t xml:space="preserve">reference picture </w:t>
      </w:r>
      <w:r w:rsidRPr="003F3F11">
        <w:rPr>
          <w:noProof/>
        </w:rPr>
        <w:t>list RefPicList</w:t>
      </w:r>
      <w:r>
        <w:rPr>
          <w:noProof/>
        </w:rPr>
        <w:t>[ i ] is filled with lower PicOrderCntVal pictures as</w:t>
      </w:r>
      <w:r w:rsidRPr="003F3F11">
        <w:rPr>
          <w:noProof/>
        </w:rPr>
        <w:t xml:space="preserve"> follows:</w:t>
      </w:r>
    </w:p>
    <w:p w14:paraId="4838F66F" w14:textId="2B06002E" w:rsidR="001D49E2" w:rsidRPr="003F3F11" w:rsidRDefault="001D49E2" w:rsidP="001D49E2">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r>
        <w:rPr>
          <w:noProof/>
        </w:rPr>
        <w:t>for( j</w:t>
      </w:r>
      <w:r w:rsidRPr="003F3F11">
        <w:rPr>
          <w:noProof/>
        </w:rPr>
        <w:t xml:space="preserve"> = </w:t>
      </w:r>
      <w:r w:rsidRPr="003F3F11">
        <w:rPr>
          <w:bCs/>
          <w:noProof/>
        </w:rPr>
        <w:t>PicOrderCntVal</w:t>
      </w:r>
      <w:r w:rsidRPr="003F3F11">
        <w:rPr>
          <w:noProof/>
        </w:rPr>
        <w:t xml:space="preserve">; </w:t>
      </w:r>
      <w:r>
        <w:rPr>
          <w:noProof/>
        </w:rPr>
        <w:t xml:space="preserve">j &gt;= </w:t>
      </w:r>
      <w:r>
        <w:rPr>
          <w:bCs/>
          <w:noProof/>
          <w:lang w:val="en-US"/>
        </w:rPr>
        <w:t xml:space="preserve">minPoc &amp;&amp; </w:t>
      </w:r>
      <w:r>
        <w:rPr>
          <w:noProof/>
        </w:rPr>
        <w:t>nextIdx &lt; NumRefIdxActive[ i ]</w:t>
      </w:r>
      <w:r w:rsidRPr="003F3F11">
        <w:rPr>
          <w:noProof/>
        </w:rPr>
        <w:t xml:space="preserve">; </w:t>
      </w:r>
      <w:r>
        <w:rPr>
          <w:noProof/>
        </w:rPr>
        <w:t>j-- ) {</w:t>
      </w:r>
      <w:r>
        <w:rPr>
          <w:noProof/>
        </w:rPr>
        <w:br/>
      </w:r>
      <w:r>
        <w:rPr>
          <w:noProof/>
        </w:rPr>
        <w:tab/>
      </w:r>
      <w:r>
        <w:rPr>
          <w:noProof/>
        </w:rPr>
        <w:tab/>
        <w:t xml:space="preserve">if( there is a reference picture picA in the DPB </w:t>
      </w:r>
      <w:r w:rsidRPr="003F3F11">
        <w:rPr>
          <w:noProof/>
          <w:lang w:eastAsia="ko-KR"/>
        </w:rPr>
        <w:t xml:space="preserve">with PicOrderCntVal equal to </w:t>
      </w:r>
      <w:r>
        <w:rPr>
          <w:noProof/>
        </w:rPr>
        <w:t xml:space="preserve">j and </w:t>
      </w:r>
      <w:r>
        <w:rPr>
          <w:noProof/>
        </w:rPr>
        <w:br/>
      </w:r>
      <w:r>
        <w:rPr>
          <w:noProof/>
        </w:rPr>
        <w:tab/>
      </w:r>
      <w:r>
        <w:rPr>
          <w:noProof/>
        </w:rPr>
        <w:tab/>
      </w:r>
      <w:r>
        <w:rPr>
          <w:noProof/>
        </w:rPr>
        <w:tab/>
        <w:t>with TemporalId &lt;= nextTemporalId ) {</w:t>
      </w:r>
      <w:r>
        <w:rPr>
          <w:noProof/>
        </w:rPr>
        <w:br/>
      </w:r>
      <w:r>
        <w:rPr>
          <w:noProof/>
        </w:rPr>
        <w:tab/>
      </w:r>
      <w:r>
        <w:rPr>
          <w:noProof/>
        </w:rPr>
        <w:tab/>
      </w:r>
      <w:r>
        <w:rPr>
          <w:noProof/>
        </w:rPr>
        <w:tab/>
      </w:r>
      <w:r>
        <w:rPr>
          <w:noProof/>
        </w:rPr>
        <w:tab/>
        <w:t xml:space="preserve">RefPicList[ i ][ nextIdx++ ] = picA </w:t>
      </w:r>
      <w:r>
        <w:rPr>
          <w:noProof/>
        </w:rPr>
        <w:tab/>
      </w:r>
      <w:r>
        <w:rPr>
          <w:noProof/>
        </w:rPr>
        <w:tab/>
      </w:r>
      <w:r>
        <w:rPr>
          <w:noProof/>
        </w:rPr>
        <w:tab/>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7</w:t>
      </w:r>
      <w:r>
        <w:rPr>
          <w:noProof/>
        </w:rPr>
        <w:fldChar w:fldCharType="end"/>
      </w:r>
      <w:r w:rsidRPr="003F3F11">
        <w:rPr>
          <w:noProof/>
        </w:rPr>
        <w:t>)</w:t>
      </w:r>
      <w:r>
        <w:rPr>
          <w:noProof/>
        </w:rPr>
        <w:br/>
      </w:r>
      <w:r>
        <w:rPr>
          <w:noProof/>
        </w:rPr>
        <w:tab/>
      </w:r>
      <w:r>
        <w:rPr>
          <w:noProof/>
        </w:rPr>
        <w:tab/>
      </w:r>
      <w:r>
        <w:rPr>
          <w:noProof/>
        </w:rPr>
        <w:tab/>
      </w:r>
      <w:r>
        <w:rPr>
          <w:noProof/>
        </w:rPr>
        <w:tab/>
        <w:t>nextTemporalId = Max( TemporalId of picA – 1, 0 )</w:t>
      </w:r>
      <w:r>
        <w:rPr>
          <w:noProof/>
        </w:rPr>
        <w:br/>
      </w:r>
      <w:r>
        <w:rPr>
          <w:bCs/>
          <w:noProof/>
        </w:rPr>
        <w:tab/>
      </w:r>
      <w:r>
        <w:rPr>
          <w:bCs/>
          <w:noProof/>
        </w:rPr>
        <w:tab/>
        <w:t>}</w:t>
      </w:r>
      <w:r>
        <w:rPr>
          <w:noProof/>
        </w:rPr>
        <w:br/>
      </w:r>
      <w:r>
        <w:rPr>
          <w:noProof/>
        </w:rPr>
        <w:tab/>
        <w:t>}</w:t>
      </w:r>
    </w:p>
    <w:p w14:paraId="4C52E3FA" w14:textId="77777777" w:rsidR="001D49E2" w:rsidRPr="00901B03" w:rsidRDefault="001D49E2" w:rsidP="001D49E2">
      <w:pPr>
        <w:pStyle w:val="50"/>
        <w:rPr>
          <w:lang w:val="en-CA"/>
        </w:rPr>
      </w:pPr>
      <w:bookmarkStart w:id="1138" w:name="_Ref12016859"/>
      <w:r w:rsidRPr="008076AC">
        <w:t xml:space="preserve">Decoding process for </w:t>
      </w:r>
      <w:r>
        <w:t>filling a reference picture list with higher PicOrderCntVal</w:t>
      </w:r>
      <w:bookmarkEnd w:id="1138"/>
    </w:p>
    <w:p w14:paraId="2300DDFD" w14:textId="77777777" w:rsidR="001D49E2" w:rsidRDefault="001D49E2" w:rsidP="001D49E2">
      <w:r>
        <w:t>Input to this process are:</w:t>
      </w:r>
      <w:r w:rsidRPr="00DA42B0">
        <w:t xml:space="preserve"> </w:t>
      </w:r>
    </w:p>
    <w:p w14:paraId="73510986" w14:textId="77777777" w:rsidR="001D49E2" w:rsidRPr="003F3F11" w:rsidRDefault="001D49E2" w:rsidP="001D49E2">
      <w:pPr>
        <w:tabs>
          <w:tab w:val="left" w:pos="284"/>
        </w:tabs>
        <w:ind w:left="284" w:hanging="284"/>
        <w:rPr>
          <w:noProof/>
        </w:rPr>
      </w:pPr>
      <w:r w:rsidRPr="003F3F11">
        <w:rPr>
          <w:noProof/>
        </w:rPr>
        <w:t>–</w:t>
      </w:r>
      <w:r w:rsidRPr="003F3F11">
        <w:rPr>
          <w:noProof/>
        </w:rPr>
        <w:tab/>
        <w:t xml:space="preserve">a </w:t>
      </w:r>
      <w:r>
        <w:rPr>
          <w:noProof/>
        </w:rPr>
        <w:t>reference picture list identifier i</w:t>
      </w:r>
      <w:r w:rsidRPr="003F3F11">
        <w:rPr>
          <w:noProof/>
        </w:rPr>
        <w:t>,</w:t>
      </w:r>
    </w:p>
    <w:p w14:paraId="06E758FD" w14:textId="77777777" w:rsidR="001D49E2" w:rsidRDefault="001D49E2" w:rsidP="001D49E2">
      <w:pPr>
        <w:tabs>
          <w:tab w:val="left" w:pos="284"/>
        </w:tabs>
        <w:ind w:left="284" w:hanging="284"/>
        <w:rPr>
          <w:noProof/>
        </w:rPr>
      </w:pPr>
      <w:r>
        <w:rPr>
          <w:noProof/>
        </w:rPr>
        <w:t>–</w:t>
      </w:r>
      <w:r>
        <w:rPr>
          <w:noProof/>
        </w:rPr>
        <w:tab/>
        <w:t>a start index position startIdx</w:t>
      </w:r>
      <w:r w:rsidRPr="003F3F11">
        <w:rPr>
          <w:noProof/>
        </w:rPr>
        <w:t>.</w:t>
      </w:r>
    </w:p>
    <w:p w14:paraId="744D8666" w14:textId="77777777" w:rsidR="001D49E2" w:rsidRDefault="001D49E2" w:rsidP="001D49E2">
      <w:pPr>
        <w:tabs>
          <w:tab w:val="left" w:pos="0"/>
        </w:tabs>
        <w:rPr>
          <w:noProof/>
        </w:rPr>
      </w:pPr>
      <w:r>
        <w:rPr>
          <w:noProof/>
        </w:rPr>
        <w:t>Output of this process is a modified reference picture list and the variable nextIdx, representing the number of positions filled in the reference picture list.</w:t>
      </w:r>
    </w:p>
    <w:p w14:paraId="5D29E280" w14:textId="77777777" w:rsidR="001D49E2" w:rsidRDefault="001D49E2" w:rsidP="001D49E2">
      <w:pPr>
        <w:tabs>
          <w:tab w:val="left" w:pos="284"/>
        </w:tabs>
        <w:ind w:left="284" w:hanging="284"/>
        <w:rPr>
          <w:noProof/>
        </w:rPr>
      </w:pPr>
      <w:r>
        <w:rPr>
          <w:noProof/>
        </w:rPr>
        <w:t>The varaiable nextIdx is set equal to startIdx.</w:t>
      </w:r>
      <w:r w:rsidRPr="004B404C">
        <w:rPr>
          <w:noProof/>
        </w:rPr>
        <w:t xml:space="preserve"> </w:t>
      </w:r>
      <w:r>
        <w:rPr>
          <w:noProof/>
        </w:rPr>
        <w:t>fd</w:t>
      </w:r>
    </w:p>
    <w:p w14:paraId="2AE334A0" w14:textId="77777777" w:rsidR="001D49E2" w:rsidRDefault="001D49E2" w:rsidP="001D49E2">
      <w:pPr>
        <w:tabs>
          <w:tab w:val="left" w:pos="284"/>
        </w:tabs>
        <w:ind w:left="284" w:hanging="284"/>
        <w:rPr>
          <w:noProof/>
        </w:rPr>
      </w:pPr>
      <w:r>
        <w:rPr>
          <w:noProof/>
        </w:rPr>
        <w:t>The varaiable nextTemporalId is set equal to Max( TemporalId – 1, 0 ).</w:t>
      </w:r>
    </w:p>
    <w:p w14:paraId="696695B8" w14:textId="77777777" w:rsidR="001D49E2" w:rsidRDefault="001D49E2" w:rsidP="001D49E2">
      <w:pPr>
        <w:tabs>
          <w:tab w:val="left" w:pos="284"/>
        </w:tabs>
        <w:ind w:left="284" w:hanging="284"/>
        <w:rPr>
          <w:noProof/>
        </w:rPr>
      </w:pPr>
      <w:r>
        <w:rPr>
          <w:noProof/>
        </w:rPr>
        <w:t>Let maxPoc be set equal to the highest value of PictureOrderCountVal of all reference pictures in the DPB.</w:t>
      </w:r>
      <w:r w:rsidRPr="00945CC0">
        <w:rPr>
          <w:noProof/>
        </w:rPr>
        <w:t xml:space="preserve"> </w:t>
      </w:r>
    </w:p>
    <w:p w14:paraId="1F8AAB82" w14:textId="77777777" w:rsidR="001D49E2" w:rsidRDefault="001D49E2" w:rsidP="001D49E2">
      <w:pPr>
        <w:keepNext/>
        <w:numPr>
          <w:ilvl w:val="12"/>
          <w:numId w:val="0"/>
        </w:numPr>
        <w:tabs>
          <w:tab w:val="left" w:pos="-720"/>
        </w:tabs>
        <w:rPr>
          <w:noProof/>
          <w:lang w:eastAsia="ko-KR"/>
        </w:rPr>
      </w:pPr>
      <w:r w:rsidRPr="003F3F11">
        <w:rPr>
          <w:noProof/>
        </w:rPr>
        <w:t xml:space="preserve">The </w:t>
      </w:r>
      <w:r>
        <w:rPr>
          <w:noProof/>
        </w:rPr>
        <w:t xml:space="preserve">reference picture </w:t>
      </w:r>
      <w:r w:rsidRPr="003F3F11">
        <w:rPr>
          <w:noProof/>
        </w:rPr>
        <w:t>list RefPicList</w:t>
      </w:r>
      <w:r>
        <w:rPr>
          <w:noProof/>
        </w:rPr>
        <w:t>[ i ] is filled with higher PicOrderCntVal pictures as</w:t>
      </w:r>
      <w:r w:rsidRPr="003F3F11">
        <w:rPr>
          <w:noProof/>
        </w:rPr>
        <w:t xml:space="preserve"> follows:</w:t>
      </w:r>
    </w:p>
    <w:p w14:paraId="25E250C7" w14:textId="763D0CE3" w:rsidR="001D49E2" w:rsidRPr="003F3F11" w:rsidRDefault="001D49E2" w:rsidP="001D49E2">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r>
        <w:rPr>
          <w:noProof/>
        </w:rPr>
        <w:t>for( j</w:t>
      </w:r>
      <w:r w:rsidRPr="003F3F11">
        <w:rPr>
          <w:noProof/>
        </w:rPr>
        <w:t xml:space="preserve"> = </w:t>
      </w:r>
      <w:r w:rsidRPr="003F3F11">
        <w:rPr>
          <w:bCs/>
          <w:noProof/>
        </w:rPr>
        <w:t>PicOrderCntVal</w:t>
      </w:r>
      <w:r w:rsidRPr="003F3F11">
        <w:rPr>
          <w:noProof/>
        </w:rPr>
        <w:t xml:space="preserve">; </w:t>
      </w:r>
      <w:r>
        <w:rPr>
          <w:noProof/>
        </w:rPr>
        <w:t xml:space="preserve">j &lt;= </w:t>
      </w:r>
      <w:r>
        <w:rPr>
          <w:bCs/>
          <w:noProof/>
          <w:lang w:val="en-US"/>
        </w:rPr>
        <w:t xml:space="preserve">maxPoc &amp;&amp; </w:t>
      </w:r>
      <w:r>
        <w:rPr>
          <w:noProof/>
        </w:rPr>
        <w:t>nextIdx &lt; NumRefIdxActive[ i ]</w:t>
      </w:r>
      <w:r w:rsidRPr="003F3F11">
        <w:rPr>
          <w:noProof/>
        </w:rPr>
        <w:t xml:space="preserve">; </w:t>
      </w:r>
      <w:r>
        <w:rPr>
          <w:noProof/>
        </w:rPr>
        <w:t>j++ ) {</w:t>
      </w:r>
      <w:r>
        <w:rPr>
          <w:noProof/>
        </w:rPr>
        <w:br/>
      </w:r>
      <w:r>
        <w:rPr>
          <w:noProof/>
        </w:rPr>
        <w:tab/>
      </w:r>
      <w:r>
        <w:rPr>
          <w:noProof/>
        </w:rPr>
        <w:tab/>
        <w:t xml:space="preserve">if( there is a reference picture picA in the DPB </w:t>
      </w:r>
      <w:r w:rsidRPr="003F3F11">
        <w:rPr>
          <w:noProof/>
          <w:lang w:eastAsia="ko-KR"/>
        </w:rPr>
        <w:t xml:space="preserve">with PicOrderCntVal equal to </w:t>
      </w:r>
      <w:r>
        <w:rPr>
          <w:noProof/>
        </w:rPr>
        <w:t xml:space="preserve">j and </w:t>
      </w:r>
      <w:r>
        <w:rPr>
          <w:noProof/>
        </w:rPr>
        <w:br/>
      </w:r>
      <w:r>
        <w:rPr>
          <w:noProof/>
        </w:rPr>
        <w:tab/>
      </w:r>
      <w:r>
        <w:rPr>
          <w:noProof/>
        </w:rPr>
        <w:tab/>
      </w:r>
      <w:r>
        <w:rPr>
          <w:noProof/>
        </w:rPr>
        <w:tab/>
        <w:t>with TemporalId &lt;= nextTemporalId ) {</w:t>
      </w:r>
      <w:r>
        <w:rPr>
          <w:noProof/>
        </w:rPr>
        <w:br/>
      </w:r>
      <w:r>
        <w:rPr>
          <w:noProof/>
        </w:rPr>
        <w:tab/>
      </w:r>
      <w:r>
        <w:rPr>
          <w:noProof/>
        </w:rPr>
        <w:tab/>
      </w:r>
      <w:r>
        <w:rPr>
          <w:noProof/>
        </w:rPr>
        <w:tab/>
      </w:r>
      <w:r>
        <w:rPr>
          <w:noProof/>
        </w:rPr>
        <w:tab/>
        <w:t xml:space="preserve">RefPicList[ i ][ nextIdx++ ] = picA </w:t>
      </w:r>
      <w:r>
        <w:rPr>
          <w:noProof/>
        </w:rPr>
        <w:tab/>
      </w:r>
      <w:r>
        <w:rPr>
          <w:noProof/>
        </w:rPr>
        <w:tab/>
      </w:r>
      <w:r>
        <w:rPr>
          <w:noProof/>
        </w:rPr>
        <w:tab/>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8</w:t>
      </w:r>
      <w:r>
        <w:rPr>
          <w:noProof/>
        </w:rPr>
        <w:fldChar w:fldCharType="end"/>
      </w:r>
      <w:r w:rsidRPr="003F3F11">
        <w:rPr>
          <w:noProof/>
        </w:rPr>
        <w:t>)</w:t>
      </w:r>
      <w:r>
        <w:rPr>
          <w:noProof/>
        </w:rPr>
        <w:br/>
      </w:r>
      <w:r>
        <w:rPr>
          <w:noProof/>
        </w:rPr>
        <w:tab/>
      </w:r>
      <w:r>
        <w:rPr>
          <w:noProof/>
        </w:rPr>
        <w:tab/>
      </w:r>
      <w:r>
        <w:rPr>
          <w:noProof/>
        </w:rPr>
        <w:tab/>
      </w:r>
      <w:r>
        <w:rPr>
          <w:noProof/>
        </w:rPr>
        <w:tab/>
        <w:t>nextTemporalId = Max( TemporalId of picA – 1, 0 )</w:t>
      </w:r>
      <w:r>
        <w:rPr>
          <w:noProof/>
        </w:rPr>
        <w:br/>
      </w:r>
      <w:r>
        <w:rPr>
          <w:bCs/>
          <w:noProof/>
        </w:rPr>
        <w:tab/>
      </w:r>
      <w:r>
        <w:rPr>
          <w:bCs/>
          <w:noProof/>
        </w:rPr>
        <w:tab/>
        <w:t>}</w:t>
      </w:r>
      <w:r>
        <w:rPr>
          <w:noProof/>
        </w:rPr>
        <w:br/>
      </w:r>
      <w:r>
        <w:rPr>
          <w:noProof/>
        </w:rPr>
        <w:tab/>
        <w:t>}</w:t>
      </w:r>
    </w:p>
    <w:p w14:paraId="086E6259" w14:textId="77777777" w:rsidR="00FF3652" w:rsidRPr="00B51475" w:rsidRDefault="00FF3652" w:rsidP="00FF3652">
      <w:pPr>
        <w:pStyle w:val="30"/>
      </w:pPr>
      <w:bookmarkStart w:id="1139" w:name="_Ref520979223"/>
      <w:bookmarkStart w:id="1140" w:name="_Toc535190789"/>
      <w:bookmarkStart w:id="1141" w:name="_Toc536549773"/>
      <w:bookmarkStart w:id="1142" w:name="_Toc14984428"/>
      <w:r w:rsidRPr="00B51475">
        <w:t>Decoding process for reference picture</w:t>
      </w:r>
      <w:r>
        <w:t xml:space="preserve"> marking</w:t>
      </w:r>
      <w:bookmarkEnd w:id="1139"/>
      <w:bookmarkEnd w:id="1140"/>
      <w:bookmarkEnd w:id="1141"/>
      <w:bookmarkEnd w:id="1142"/>
    </w:p>
    <w:p w14:paraId="356E62CC" w14:textId="4CE96ABD" w:rsidR="00EC7F21" w:rsidRDefault="00EC7F21" w:rsidP="00EC7F21">
      <w:pPr>
        <w:pStyle w:val="40"/>
      </w:pPr>
      <w:r w:rsidRPr="00B51475">
        <w:t xml:space="preserve">Decoding process </w:t>
      </w:r>
      <w:r w:rsidR="00CC1E49" w:rsidRPr="00B51475">
        <w:t>for reference picture</w:t>
      </w:r>
      <w:r w:rsidR="00CC1E49">
        <w:t xml:space="preserve"> marking </w:t>
      </w:r>
      <w:r>
        <w:t xml:space="preserve">when </w:t>
      </w:r>
      <w:r w:rsidR="00B073F7">
        <w:rPr>
          <w:noProof/>
        </w:rPr>
        <w:t>sps_rpl</w:t>
      </w:r>
      <w:r>
        <w:rPr>
          <w:noProof/>
        </w:rPr>
        <w:t xml:space="preserve">_flag is equal to </w:t>
      </w:r>
      <w:r w:rsidR="00B073F7">
        <w:rPr>
          <w:noProof/>
        </w:rPr>
        <w:t>1</w:t>
      </w:r>
    </w:p>
    <w:p w14:paraId="0DBF9593" w14:textId="4DF71BF9" w:rsidR="00FF3652" w:rsidRPr="003F3F11" w:rsidRDefault="00EC7F21" w:rsidP="00FF3652">
      <w:pPr>
        <w:rPr>
          <w:noProof/>
        </w:rPr>
      </w:pPr>
      <w:r>
        <w:rPr>
          <w:noProof/>
        </w:rPr>
        <w:t xml:space="preserve">When </w:t>
      </w:r>
      <w:r w:rsidR="00B073F7">
        <w:rPr>
          <w:noProof/>
        </w:rPr>
        <w:t>sps_rpl</w:t>
      </w:r>
      <w:r>
        <w:rPr>
          <w:noProof/>
        </w:rPr>
        <w:t>_flag</w:t>
      </w:r>
      <w:r w:rsidRPr="003F3F11">
        <w:rPr>
          <w:noProof/>
        </w:rPr>
        <w:t xml:space="preserve"> </w:t>
      </w:r>
      <w:r>
        <w:rPr>
          <w:noProof/>
        </w:rPr>
        <w:t xml:space="preserve">is equal to </w:t>
      </w:r>
      <w:r w:rsidR="00B073F7">
        <w:rPr>
          <w:noProof/>
        </w:rPr>
        <w:t>1</w:t>
      </w:r>
      <w:r>
        <w:rPr>
          <w:noProof/>
        </w:rPr>
        <w:t>, t</w:t>
      </w:r>
      <w:r w:rsidR="00FF3652" w:rsidRPr="003F3F11">
        <w:rPr>
          <w:noProof/>
        </w:rPr>
        <w:t xml:space="preserve">his process is invoked once per picture, after decoding of a </w:t>
      </w:r>
      <w:r w:rsidR="009F3653">
        <w:rPr>
          <w:noProof/>
        </w:rPr>
        <w:t>slice</w:t>
      </w:r>
      <w:r w:rsidR="00FF3652" w:rsidRPr="003F3F11">
        <w:rPr>
          <w:noProof/>
        </w:rPr>
        <w:t xml:space="preserve"> header</w:t>
      </w:r>
      <w:r w:rsidR="00FF3652">
        <w:rPr>
          <w:noProof/>
        </w:rPr>
        <w:t xml:space="preserve"> and</w:t>
      </w:r>
      <w:r w:rsidR="00FF3652" w:rsidRPr="003F3F11">
        <w:rPr>
          <w:noProof/>
        </w:rPr>
        <w:t xml:space="preserve"> the decoding process for reference picture list construction for the </w:t>
      </w:r>
      <w:r w:rsidR="009F3653">
        <w:rPr>
          <w:noProof/>
        </w:rPr>
        <w:t>slice</w:t>
      </w:r>
      <w:r w:rsidR="00FF3652" w:rsidRPr="003F3F11">
        <w:rPr>
          <w:noProof/>
        </w:rPr>
        <w:t xml:space="preserve"> as specified in clause</w:t>
      </w:r>
      <w:r w:rsidR="00FF3652">
        <w:rPr>
          <w:noProof/>
        </w:rPr>
        <w:t xml:space="preserve"> </w:t>
      </w:r>
      <w:r w:rsidR="00FF3652">
        <w:rPr>
          <w:noProof/>
        </w:rPr>
        <w:fldChar w:fldCharType="begin"/>
      </w:r>
      <w:r w:rsidR="00FF3652">
        <w:rPr>
          <w:noProof/>
        </w:rPr>
        <w:instrText xml:space="preserve"> REF _Ref520966367 \n \h </w:instrText>
      </w:r>
      <w:r w:rsidR="00FF3652">
        <w:rPr>
          <w:noProof/>
        </w:rPr>
      </w:r>
      <w:r w:rsidR="00FF3652">
        <w:rPr>
          <w:noProof/>
        </w:rPr>
        <w:fldChar w:fldCharType="separate"/>
      </w:r>
      <w:r w:rsidR="0063227E">
        <w:rPr>
          <w:noProof/>
        </w:rPr>
        <w:t>8.3.2</w:t>
      </w:r>
      <w:r w:rsidR="00FF3652">
        <w:rPr>
          <w:noProof/>
        </w:rPr>
        <w:fldChar w:fldCharType="end"/>
      </w:r>
      <w:r w:rsidR="00FF3652">
        <w:t xml:space="preserve">, but </w:t>
      </w:r>
      <w:r w:rsidR="00FF3652" w:rsidRPr="003F3F11">
        <w:rPr>
          <w:noProof/>
        </w:rPr>
        <w:t xml:space="preserve">prior to the decoding of </w:t>
      </w:r>
      <w:r w:rsidR="00FF3652">
        <w:rPr>
          <w:noProof/>
        </w:rPr>
        <w:t xml:space="preserve">the </w:t>
      </w:r>
      <w:r w:rsidR="009F3653">
        <w:rPr>
          <w:noProof/>
        </w:rPr>
        <w:t>slice</w:t>
      </w:r>
      <w:r w:rsidR="00FF3652">
        <w:rPr>
          <w:noProof/>
        </w:rPr>
        <w:t xml:space="preserve"> data</w:t>
      </w:r>
      <w:r w:rsidR="00FF3652" w:rsidRPr="003F3F11">
        <w:rPr>
          <w:noProof/>
        </w:rPr>
        <w:t>. This process may result in one or more reference pictures in the DPB being marked as "unused for reference"</w:t>
      </w:r>
      <w:r w:rsidR="00FF3652">
        <w:rPr>
          <w:noProof/>
        </w:rPr>
        <w:t xml:space="preserve"> </w:t>
      </w:r>
      <w:r w:rsidR="00FF3652" w:rsidRPr="003F3F11">
        <w:t>or "used for long-term reference"</w:t>
      </w:r>
      <w:r w:rsidR="00FF3652" w:rsidRPr="003F3F11">
        <w:rPr>
          <w:noProof/>
        </w:rPr>
        <w:t>.</w:t>
      </w:r>
    </w:p>
    <w:p w14:paraId="09D9E672" w14:textId="77777777" w:rsidR="00FF3652" w:rsidRPr="003F3F11" w:rsidRDefault="00FF3652" w:rsidP="00FF3652">
      <w:pPr>
        <w:rPr>
          <w:noProof/>
        </w:rPr>
      </w:pPr>
      <w:r w:rsidRPr="003F3F11">
        <w:rPr>
          <w:noProof/>
        </w:rPr>
        <w:t>A decoded picture in the DPB can be marked as "unused for reference", "used for short-term reference" or "used for long-term reference", but only one among these three at any given moment during the operation of the decoding process. Assigning one of these markings to a picture implicitly removes another of these markings when applicable. When a picture is referred to as being marked as "used for reference", this collectively refers to the picture being marked as "used for short-term reference" or "used for long-term reference" (but not both).</w:t>
      </w:r>
    </w:p>
    <w:p w14:paraId="076A662E" w14:textId="184EDF53" w:rsidR="00FF3652" w:rsidRPr="003F3F11" w:rsidRDefault="00FF3652" w:rsidP="00FF3652">
      <w:pPr>
        <w:rPr>
          <w:noProof/>
        </w:rPr>
      </w:pPr>
      <w:r w:rsidRPr="003F3F11">
        <w:rPr>
          <w:noProof/>
        </w:rPr>
        <w:t>When the current picture is an I</w:t>
      </w:r>
      <w:r w:rsidR="00BA1BF4">
        <w:rPr>
          <w:noProof/>
        </w:rPr>
        <w:t>D</w:t>
      </w:r>
      <w:r w:rsidRPr="003F3F11">
        <w:rPr>
          <w:noProof/>
        </w:rPr>
        <w:t>R picture, all reference pictures currently in the DPB (if any) are marked as "unused for reference".</w:t>
      </w:r>
    </w:p>
    <w:p w14:paraId="17DEA01F" w14:textId="0FC2186B" w:rsidR="00FF3652" w:rsidRDefault="00FF3652" w:rsidP="00FF3652">
      <w:pPr>
        <w:rPr>
          <w:noProof/>
        </w:rPr>
      </w:pPr>
      <w:r>
        <w:rPr>
          <w:noProof/>
        </w:rPr>
        <w:t>STRP</w:t>
      </w:r>
      <w:r w:rsidRPr="003F3F11">
        <w:rPr>
          <w:noProof/>
        </w:rPr>
        <w:t xml:space="preserve">s are identified by their PicOrderCntVal values. </w:t>
      </w:r>
      <w:r>
        <w:rPr>
          <w:noProof/>
        </w:rPr>
        <w:t>LTRP</w:t>
      </w:r>
      <w:r w:rsidRPr="003F3F11">
        <w:rPr>
          <w:noProof/>
        </w:rPr>
        <w:t>s</w:t>
      </w:r>
      <w:r>
        <w:rPr>
          <w:noProof/>
        </w:rPr>
        <w:t xml:space="preserve"> are identified by the </w:t>
      </w:r>
      <w:r w:rsidR="00607BC2" w:rsidRPr="00E87CF0">
        <w:rPr>
          <w:noProof/>
        </w:rPr>
        <w:t>log2_max_pic_order_cnt_lsb_minus4 + 4 + additional_lt_poc_lsb</w:t>
      </w:r>
      <w:r>
        <w:rPr>
          <w:noProof/>
        </w:rPr>
        <w:t xml:space="preserve"> LSBs of their </w:t>
      </w:r>
      <w:r w:rsidRPr="003F3F11">
        <w:rPr>
          <w:noProof/>
        </w:rPr>
        <w:t>PicOrderCntVal</w:t>
      </w:r>
      <w:r>
        <w:rPr>
          <w:noProof/>
        </w:rPr>
        <w:t xml:space="preserve"> </w:t>
      </w:r>
      <w:r w:rsidRPr="003F3F11">
        <w:rPr>
          <w:noProof/>
        </w:rPr>
        <w:t>values.</w:t>
      </w:r>
    </w:p>
    <w:p w14:paraId="52B17B95" w14:textId="77777777" w:rsidR="00FF3652" w:rsidRDefault="00FF3652" w:rsidP="00FF3652">
      <w:pPr>
        <w:rPr>
          <w:noProof/>
          <w:lang w:eastAsia="ko-KR"/>
        </w:rPr>
      </w:pPr>
      <w:r>
        <w:rPr>
          <w:noProof/>
        </w:rPr>
        <w:t xml:space="preserve">The following </w:t>
      </w:r>
      <w:r>
        <w:rPr>
          <w:noProof/>
          <w:lang w:eastAsia="ko-KR"/>
        </w:rPr>
        <w:t>applies</w:t>
      </w:r>
      <w:r w:rsidRPr="003F3F11">
        <w:rPr>
          <w:noProof/>
          <w:lang w:eastAsia="ko-KR"/>
        </w:rPr>
        <w:t>:</w:t>
      </w:r>
    </w:p>
    <w:p w14:paraId="7DDEF76A" w14:textId="77777777" w:rsidR="00FF3652" w:rsidRDefault="00FF3652" w:rsidP="009A5AB4">
      <w:pPr>
        <w:pStyle w:val="aff0"/>
        <w:numPr>
          <w:ilvl w:val="0"/>
          <w:numId w:val="39"/>
        </w:numPr>
        <w:contextualSpacing w:val="0"/>
        <w:rPr>
          <w:noProof/>
        </w:rPr>
      </w:pPr>
      <w:r>
        <w:rPr>
          <w:noProof/>
        </w:rPr>
        <w:t xml:space="preserve">For each LTRP entry in RefPicList[ 0 ] or RefPicList[ 1 ], when the referred picture is an STRP, the picture </w:t>
      </w:r>
      <w:r w:rsidRPr="0016191C">
        <w:rPr>
          <w:noProof/>
        </w:rPr>
        <w:t>is marked as "used for long-term reference"</w:t>
      </w:r>
      <w:r>
        <w:rPr>
          <w:noProof/>
        </w:rPr>
        <w:t>.</w:t>
      </w:r>
    </w:p>
    <w:p w14:paraId="6DC69A1C" w14:textId="148AE86F" w:rsidR="00FF3652" w:rsidRPr="00CC7BAC" w:rsidRDefault="00FF3652" w:rsidP="009A5AB4">
      <w:pPr>
        <w:pStyle w:val="aff0"/>
        <w:numPr>
          <w:ilvl w:val="0"/>
          <w:numId w:val="39"/>
        </w:numPr>
        <w:contextualSpacing w:val="0"/>
        <w:rPr>
          <w:lang w:val="en-US"/>
        </w:rPr>
      </w:pPr>
      <w:r>
        <w:rPr>
          <w:noProof/>
        </w:rPr>
        <w:t>Each reference picture in the DPB that is not referred to by any entry in RefPicList[ 0 ] or RefPicList[ 1 ]</w:t>
      </w:r>
      <w:r w:rsidRPr="00BD0423">
        <w:rPr>
          <w:noProof/>
        </w:rPr>
        <w:t xml:space="preserve"> is marked</w:t>
      </w:r>
      <w:r>
        <w:rPr>
          <w:bCs/>
          <w:noProof/>
          <w:lang w:val="en-US"/>
        </w:rPr>
        <w:t xml:space="preserve"> as "unused for reference".</w:t>
      </w:r>
    </w:p>
    <w:p w14:paraId="0A475105" w14:textId="3AF2351D" w:rsidR="00EC7F21" w:rsidRDefault="00EC7F21" w:rsidP="00EC7F21">
      <w:pPr>
        <w:pStyle w:val="40"/>
      </w:pPr>
      <w:bookmarkStart w:id="1143" w:name="_Ref536125371"/>
      <w:r w:rsidRPr="00B51475">
        <w:lastRenderedPageBreak/>
        <w:t xml:space="preserve">Decoding process </w:t>
      </w:r>
      <w:r w:rsidR="00CC1E49" w:rsidRPr="00B51475">
        <w:t>for reference picture</w:t>
      </w:r>
      <w:r w:rsidR="00CC1E49">
        <w:t xml:space="preserve"> marking </w:t>
      </w:r>
      <w:r>
        <w:t xml:space="preserve">when </w:t>
      </w:r>
      <w:r w:rsidR="00B073F7">
        <w:t>sps_</w:t>
      </w:r>
      <w:r w:rsidR="00B073F7">
        <w:rPr>
          <w:noProof/>
        </w:rPr>
        <w:t>rpl</w:t>
      </w:r>
      <w:r>
        <w:rPr>
          <w:noProof/>
        </w:rPr>
        <w:t xml:space="preserve">_flag is equal to </w:t>
      </w:r>
      <w:bookmarkEnd w:id="1143"/>
      <w:r w:rsidR="00B073F7">
        <w:rPr>
          <w:noProof/>
        </w:rPr>
        <w:t>0</w:t>
      </w:r>
    </w:p>
    <w:p w14:paraId="28C0FAE5" w14:textId="3B04B8D3" w:rsidR="00EC7F21" w:rsidRDefault="00EC7F21" w:rsidP="00EC7F21">
      <w:pPr>
        <w:rPr>
          <w:noProof/>
        </w:rPr>
      </w:pPr>
      <w:r>
        <w:rPr>
          <w:noProof/>
        </w:rPr>
        <w:t xml:space="preserve">When </w:t>
      </w:r>
      <w:r w:rsidR="00B073F7">
        <w:rPr>
          <w:noProof/>
        </w:rPr>
        <w:t>sps_rpl</w:t>
      </w:r>
      <w:r>
        <w:rPr>
          <w:noProof/>
        </w:rPr>
        <w:t>_flag</w:t>
      </w:r>
      <w:r w:rsidRPr="003F3F11">
        <w:rPr>
          <w:noProof/>
        </w:rPr>
        <w:t xml:space="preserve"> </w:t>
      </w:r>
      <w:r>
        <w:rPr>
          <w:noProof/>
        </w:rPr>
        <w:t xml:space="preserve">is equal to </w:t>
      </w:r>
      <w:r w:rsidR="00B073F7">
        <w:rPr>
          <w:noProof/>
        </w:rPr>
        <w:t>0</w:t>
      </w:r>
      <w:r>
        <w:rPr>
          <w:noProof/>
        </w:rPr>
        <w:t>, t</w:t>
      </w:r>
      <w:r w:rsidRPr="008076AC">
        <w:t xml:space="preserve">his process is invoked for decoded pictures when </w:t>
      </w:r>
      <w:r w:rsidR="00B073F7">
        <w:t xml:space="preserve">TemporalId </w:t>
      </w:r>
      <w:r w:rsidRPr="008076AC">
        <w:t>is equal to</w:t>
      </w:r>
      <w:r>
        <w:t> </w:t>
      </w:r>
      <w:r w:rsidR="00B073F7">
        <w:t>0</w:t>
      </w:r>
      <w:r w:rsidRPr="008076AC">
        <w:t>.</w:t>
      </w:r>
      <w:r w:rsidR="00B073F7">
        <w:t xml:space="preserve"> The process is invoked </w:t>
      </w:r>
      <w:r w:rsidR="00B073F7" w:rsidRPr="003F3F11">
        <w:rPr>
          <w:noProof/>
        </w:rPr>
        <w:t xml:space="preserve">once, after decoding of a </w:t>
      </w:r>
      <w:r w:rsidR="009F3653">
        <w:rPr>
          <w:noProof/>
        </w:rPr>
        <w:t>slice</w:t>
      </w:r>
      <w:r w:rsidR="00B073F7" w:rsidRPr="003F3F11">
        <w:rPr>
          <w:noProof/>
        </w:rPr>
        <w:t xml:space="preserve"> header</w:t>
      </w:r>
      <w:r w:rsidR="00B073F7">
        <w:rPr>
          <w:noProof/>
        </w:rPr>
        <w:t>, but prior to</w:t>
      </w:r>
      <w:r w:rsidR="00B073F7" w:rsidRPr="003F3F11">
        <w:rPr>
          <w:noProof/>
        </w:rPr>
        <w:t xml:space="preserve"> the decoding process for reference picture list construction for the </w:t>
      </w:r>
      <w:r w:rsidR="009F3653">
        <w:rPr>
          <w:noProof/>
        </w:rPr>
        <w:t>slice</w:t>
      </w:r>
      <w:r w:rsidR="00B073F7" w:rsidRPr="003F3F11">
        <w:rPr>
          <w:noProof/>
        </w:rPr>
        <w:t xml:space="preserve"> as specified in clause</w:t>
      </w:r>
      <w:r w:rsidR="00B073F7">
        <w:rPr>
          <w:noProof/>
        </w:rPr>
        <w:t xml:space="preserve"> </w:t>
      </w:r>
      <w:r w:rsidR="00B073F7">
        <w:rPr>
          <w:noProof/>
        </w:rPr>
        <w:fldChar w:fldCharType="begin"/>
      </w:r>
      <w:r w:rsidR="00B073F7">
        <w:rPr>
          <w:noProof/>
        </w:rPr>
        <w:instrText xml:space="preserve"> REF _Ref520966367 \n \h </w:instrText>
      </w:r>
      <w:r w:rsidR="00B073F7">
        <w:rPr>
          <w:noProof/>
        </w:rPr>
      </w:r>
      <w:r w:rsidR="00B073F7">
        <w:rPr>
          <w:noProof/>
        </w:rPr>
        <w:fldChar w:fldCharType="separate"/>
      </w:r>
      <w:r w:rsidR="0063227E">
        <w:rPr>
          <w:noProof/>
        </w:rPr>
        <w:t>8.3.2</w:t>
      </w:r>
      <w:r w:rsidR="00B073F7">
        <w:rPr>
          <w:noProof/>
        </w:rPr>
        <w:fldChar w:fldCharType="end"/>
      </w:r>
      <w:r w:rsidR="00B073F7">
        <w:rPr>
          <w:noProof/>
        </w:rPr>
        <w:t xml:space="preserve"> and</w:t>
      </w:r>
      <w:r w:rsidR="00B073F7">
        <w:t xml:space="preserve"> </w:t>
      </w:r>
      <w:r w:rsidR="00B073F7" w:rsidRPr="003F3F11">
        <w:rPr>
          <w:noProof/>
        </w:rPr>
        <w:t xml:space="preserve">prior to the decoding of </w:t>
      </w:r>
      <w:r w:rsidR="00B073F7">
        <w:rPr>
          <w:noProof/>
        </w:rPr>
        <w:t xml:space="preserve">the </w:t>
      </w:r>
      <w:r w:rsidR="009F3653">
        <w:rPr>
          <w:noProof/>
        </w:rPr>
        <w:t>slice</w:t>
      </w:r>
      <w:r w:rsidR="00B073F7">
        <w:rPr>
          <w:noProof/>
        </w:rPr>
        <w:t xml:space="preserve"> data</w:t>
      </w:r>
      <w:r w:rsidR="00B073F7" w:rsidRPr="003F3F11">
        <w:rPr>
          <w:noProof/>
        </w:rPr>
        <w:t>.</w:t>
      </w:r>
    </w:p>
    <w:p w14:paraId="6FDA63F3" w14:textId="77777777" w:rsidR="00B073F7" w:rsidRDefault="00B073F7" w:rsidP="00B073F7">
      <w:pPr>
        <w:rPr>
          <w:noProof/>
        </w:rPr>
      </w:pPr>
      <w:r>
        <w:rPr>
          <w:noProof/>
        </w:rPr>
        <w:t>Let minPoc be set equal to the lowest value of PictureOrderCountVal of all reference pictures in the DPB.</w:t>
      </w:r>
      <w:r w:rsidRPr="00945CC0">
        <w:rPr>
          <w:noProof/>
        </w:rPr>
        <w:t xml:space="preserve"> </w:t>
      </w:r>
    </w:p>
    <w:p w14:paraId="283960E2" w14:textId="77777777" w:rsidR="00B073F7" w:rsidRDefault="00B073F7" w:rsidP="00B073F7">
      <w:pPr>
        <w:tabs>
          <w:tab w:val="left" w:pos="284"/>
        </w:tabs>
        <w:ind w:left="284" w:hanging="284"/>
        <w:rPr>
          <w:noProof/>
        </w:rPr>
      </w:pPr>
      <w:r>
        <w:rPr>
          <w:noProof/>
        </w:rPr>
        <w:t>The variable idx is set equal to 0.</w:t>
      </w:r>
    </w:p>
    <w:p w14:paraId="3C467E77" w14:textId="77777777" w:rsidR="00B073F7" w:rsidRDefault="00B073F7" w:rsidP="00631F68">
      <w:pPr>
        <w:rPr>
          <w:noProof/>
          <w:lang w:eastAsia="ko-KR"/>
        </w:rPr>
      </w:pPr>
      <w:r>
        <w:rPr>
          <w:noProof/>
        </w:rPr>
        <w:t>If log2_sub_gop_length is greater than 0, t</w:t>
      </w:r>
      <w:r w:rsidRPr="003F3F11">
        <w:rPr>
          <w:noProof/>
        </w:rPr>
        <w:t>he</w:t>
      </w:r>
      <w:r>
        <w:rPr>
          <w:noProof/>
        </w:rPr>
        <w:t xml:space="preserve"> decoded reference picture marking is performed as follows</w:t>
      </w:r>
      <w:r w:rsidRPr="003F3F11">
        <w:rPr>
          <w:noProof/>
        </w:rPr>
        <w:t>:</w:t>
      </w:r>
    </w:p>
    <w:p w14:paraId="776E7631" w14:textId="0583D8BD" w:rsidR="00B073F7" w:rsidRPr="003F3F11" w:rsidRDefault="00B073F7" w:rsidP="00B073F7">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bookmarkStart w:id="1144" w:name="_Hlk6923027"/>
      <w:r>
        <w:rPr>
          <w:noProof/>
        </w:rPr>
        <w:t>for( j</w:t>
      </w:r>
      <w:r w:rsidRPr="003F3F11">
        <w:rPr>
          <w:noProof/>
        </w:rPr>
        <w:t xml:space="preserve"> = </w:t>
      </w:r>
      <w:r w:rsidRPr="003F3F11">
        <w:rPr>
          <w:bCs/>
          <w:noProof/>
        </w:rPr>
        <w:t>PicOrderCntVal</w:t>
      </w:r>
      <w:r>
        <w:rPr>
          <w:bCs/>
          <w:noProof/>
        </w:rPr>
        <w:t xml:space="preserve"> - 1</w:t>
      </w:r>
      <w:r w:rsidRPr="003F3F11">
        <w:rPr>
          <w:noProof/>
        </w:rPr>
        <w:t xml:space="preserve">; </w:t>
      </w:r>
      <w:r>
        <w:rPr>
          <w:noProof/>
        </w:rPr>
        <w:t xml:space="preserve">j &gt;= </w:t>
      </w:r>
      <w:r>
        <w:rPr>
          <w:bCs/>
          <w:noProof/>
          <w:lang w:val="en-US"/>
        </w:rPr>
        <w:t>minPoc</w:t>
      </w:r>
      <w:r w:rsidRPr="003F3F11">
        <w:rPr>
          <w:noProof/>
        </w:rPr>
        <w:t xml:space="preserve">; </w:t>
      </w:r>
      <w:r>
        <w:rPr>
          <w:noProof/>
        </w:rPr>
        <w:t>j-- ) {</w:t>
      </w:r>
      <w:r>
        <w:rPr>
          <w:noProof/>
        </w:rPr>
        <w:br/>
      </w:r>
      <w:r>
        <w:rPr>
          <w:noProof/>
        </w:rPr>
        <w:tab/>
      </w:r>
      <w:r>
        <w:rPr>
          <w:noProof/>
        </w:rPr>
        <w:tab/>
        <w:t xml:space="preserve">if( there is a reference picture picA in the DPB </w:t>
      </w:r>
      <w:r w:rsidRPr="003F3F11">
        <w:rPr>
          <w:noProof/>
          <w:lang w:eastAsia="ko-KR"/>
        </w:rPr>
        <w:t xml:space="preserve">with PicOrderCntVal equal to </w:t>
      </w:r>
      <w:r>
        <w:rPr>
          <w:noProof/>
        </w:rPr>
        <w:t>j) {</w:t>
      </w:r>
      <w:r>
        <w:rPr>
          <w:noProof/>
        </w:rPr>
        <w:br/>
      </w:r>
      <w:r>
        <w:rPr>
          <w:noProof/>
        </w:rPr>
        <w:tab/>
      </w:r>
      <w:r>
        <w:rPr>
          <w:noProof/>
        </w:rPr>
        <w:tab/>
      </w:r>
      <w:r>
        <w:rPr>
          <w:noProof/>
        </w:rPr>
        <w:tab/>
        <w:t xml:space="preserve">if( TemporalId of picA </w:t>
      </w:r>
      <w:r w:rsidRPr="00901B03">
        <w:rPr>
          <w:lang w:val="en-CA"/>
        </w:rPr>
        <w:t>= =</w:t>
      </w:r>
      <w:r>
        <w:rPr>
          <w:noProof/>
        </w:rPr>
        <w:t xml:space="preserve"> 0 &amp;&amp; idx &lt; max_num_tid0_ref_pics ) { </w:t>
      </w:r>
      <w:r>
        <w:rPr>
          <w:noProof/>
        </w:rPr>
        <w:br/>
      </w:r>
      <w:r>
        <w:rPr>
          <w:noProof/>
        </w:rPr>
        <w:tab/>
      </w:r>
      <w:r>
        <w:rPr>
          <w:noProof/>
        </w:rPr>
        <w:tab/>
      </w:r>
      <w:r>
        <w:rPr>
          <w:noProof/>
        </w:rPr>
        <w:tab/>
      </w:r>
      <w:r>
        <w:rPr>
          <w:noProof/>
        </w:rPr>
        <w:tab/>
        <w:t xml:space="preserve">the picture picA </w:t>
      </w:r>
      <w:r w:rsidRPr="0016191C">
        <w:rPr>
          <w:noProof/>
        </w:rPr>
        <w:t xml:space="preserve">is marked as "used for </w:t>
      </w:r>
      <w:r>
        <w:rPr>
          <w:noProof/>
        </w:rPr>
        <w:t>short</w:t>
      </w:r>
      <w:r w:rsidRPr="0016191C">
        <w:rPr>
          <w:noProof/>
        </w:rPr>
        <w:t>-term reference"</w:t>
      </w:r>
      <w:r>
        <w:rPr>
          <w:noProof/>
        </w:rPr>
        <w:br/>
      </w:r>
      <w:r>
        <w:rPr>
          <w:noProof/>
        </w:rPr>
        <w:tab/>
      </w:r>
      <w:r>
        <w:rPr>
          <w:noProof/>
        </w:rPr>
        <w:tab/>
      </w:r>
      <w:r>
        <w:rPr>
          <w:noProof/>
        </w:rPr>
        <w:tab/>
      </w:r>
      <w:r>
        <w:rPr>
          <w:noProof/>
        </w:rPr>
        <w:tab/>
        <w:t>idx++</w:t>
      </w:r>
      <w:r>
        <w:rPr>
          <w:noProof/>
        </w:rPr>
        <w:br/>
      </w:r>
      <w:r>
        <w:rPr>
          <w:noProof/>
        </w:rPr>
        <w:tab/>
      </w:r>
      <w:r>
        <w:rPr>
          <w:noProof/>
        </w:rPr>
        <w:tab/>
      </w:r>
      <w:r>
        <w:rPr>
          <w:noProof/>
        </w:rPr>
        <w:tab/>
        <w:t xml:space="preserve">} else </w: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9</w:t>
      </w:r>
      <w:r>
        <w:rPr>
          <w:noProof/>
        </w:rPr>
        <w:fldChar w:fldCharType="end"/>
      </w:r>
      <w:r w:rsidRPr="003F3F11">
        <w:rPr>
          <w:noProof/>
        </w:rPr>
        <w:t>)</w:t>
      </w:r>
      <w:r>
        <w:rPr>
          <w:noProof/>
        </w:rPr>
        <w:br/>
      </w:r>
      <w:r>
        <w:rPr>
          <w:noProof/>
        </w:rPr>
        <w:tab/>
      </w:r>
      <w:r>
        <w:rPr>
          <w:noProof/>
        </w:rPr>
        <w:tab/>
      </w:r>
      <w:r>
        <w:rPr>
          <w:noProof/>
        </w:rPr>
        <w:tab/>
      </w:r>
      <w:r>
        <w:rPr>
          <w:noProof/>
        </w:rPr>
        <w:tab/>
        <w:t xml:space="preserve">the picture picA </w:t>
      </w:r>
      <w:r w:rsidRPr="0016191C">
        <w:rPr>
          <w:noProof/>
        </w:rPr>
        <w:t>is marked as "u</w:t>
      </w:r>
      <w:r>
        <w:rPr>
          <w:noProof/>
        </w:rPr>
        <w:t>nu</w:t>
      </w:r>
      <w:r w:rsidRPr="0016191C">
        <w:rPr>
          <w:noProof/>
        </w:rPr>
        <w:t>sed for reference"</w:t>
      </w:r>
      <w:r>
        <w:rPr>
          <w:noProof/>
        </w:rPr>
        <w:br/>
      </w:r>
      <w:r>
        <w:rPr>
          <w:bCs/>
          <w:noProof/>
        </w:rPr>
        <w:tab/>
      </w:r>
      <w:r>
        <w:rPr>
          <w:bCs/>
          <w:noProof/>
        </w:rPr>
        <w:tab/>
        <w:t>}</w:t>
      </w:r>
      <w:r>
        <w:rPr>
          <w:noProof/>
        </w:rPr>
        <w:br/>
      </w:r>
      <w:r>
        <w:rPr>
          <w:noProof/>
        </w:rPr>
        <w:tab/>
        <w:t>}</w:t>
      </w:r>
    </w:p>
    <w:bookmarkEnd w:id="1144"/>
    <w:p w14:paraId="63B92345" w14:textId="77777777" w:rsidR="00B073F7" w:rsidRDefault="00B073F7" w:rsidP="00631F68">
      <w:pPr>
        <w:rPr>
          <w:noProof/>
          <w:lang w:eastAsia="ko-KR"/>
        </w:rPr>
      </w:pPr>
      <w:r>
        <w:t>Otherwise (</w:t>
      </w:r>
      <w:r>
        <w:rPr>
          <w:noProof/>
        </w:rPr>
        <w:t>log2_sub_gop_length equals 0</w:t>
      </w:r>
      <w:r>
        <w:t xml:space="preserve">), </w:t>
      </w:r>
      <w:r>
        <w:rPr>
          <w:noProof/>
        </w:rPr>
        <w:t>t</w:t>
      </w:r>
      <w:r w:rsidRPr="003F3F11">
        <w:rPr>
          <w:noProof/>
        </w:rPr>
        <w:t>he</w:t>
      </w:r>
      <w:r>
        <w:rPr>
          <w:noProof/>
        </w:rPr>
        <w:t xml:space="preserve"> decoded reference picture marking is performed as follows:</w:t>
      </w:r>
      <w:r w:rsidRPr="00C6481F">
        <w:rPr>
          <w:noProof/>
          <w:lang w:eastAsia="ko-KR"/>
        </w:rPr>
        <w:t xml:space="preserve"> </w:t>
      </w:r>
    </w:p>
    <w:p w14:paraId="508AF671" w14:textId="2EE202F8" w:rsidR="00B073F7" w:rsidRDefault="00B073F7" w:rsidP="00B073F7">
      <w:pPr>
        <w:pStyle w:val="Equation"/>
        <w:tabs>
          <w:tab w:val="clear" w:pos="794"/>
          <w:tab w:val="clear" w:pos="1588"/>
          <w:tab w:val="clear" w:pos="4849"/>
          <w:tab w:val="right" w:pos="864"/>
          <w:tab w:val="right" w:pos="1152"/>
          <w:tab w:val="right" w:pos="1440"/>
          <w:tab w:val="right" w:pos="1728"/>
          <w:tab w:val="right" w:pos="2016"/>
          <w:tab w:val="right" w:pos="2304"/>
          <w:tab w:val="right" w:pos="2592"/>
          <w:tab w:val="right" w:pos="2880"/>
          <w:tab w:val="right" w:pos="3168"/>
          <w:tab w:val="right" w:pos="3456"/>
          <w:tab w:val="right" w:pos="3744"/>
          <w:tab w:val="right" w:pos="4032"/>
          <w:tab w:val="right" w:pos="4320"/>
          <w:tab w:val="right" w:pos="4608"/>
          <w:tab w:val="right" w:pos="4896"/>
          <w:tab w:val="right" w:pos="5184"/>
          <w:tab w:val="right" w:pos="5472"/>
          <w:tab w:val="right" w:pos="5760"/>
          <w:tab w:val="right" w:pos="6048"/>
        </w:tabs>
        <w:ind w:left="562"/>
        <w:rPr>
          <w:noProof/>
        </w:rPr>
      </w:pPr>
      <w:bookmarkStart w:id="1145" w:name="_Hlk6923079"/>
      <w:r>
        <w:rPr>
          <w:noProof/>
        </w:rPr>
        <w:t>for( j</w:t>
      </w:r>
      <w:r w:rsidRPr="003F3F11">
        <w:rPr>
          <w:noProof/>
        </w:rPr>
        <w:t xml:space="preserve"> = </w:t>
      </w:r>
      <w:r w:rsidRPr="003F3F11">
        <w:rPr>
          <w:bCs/>
          <w:noProof/>
        </w:rPr>
        <w:t>PicOrderCntVal</w:t>
      </w:r>
      <w:r>
        <w:rPr>
          <w:bCs/>
          <w:noProof/>
        </w:rPr>
        <w:t xml:space="preserve"> - 1</w:t>
      </w:r>
      <w:r w:rsidRPr="003F3F11">
        <w:rPr>
          <w:noProof/>
        </w:rPr>
        <w:t xml:space="preserve">; </w:t>
      </w:r>
      <w:r>
        <w:rPr>
          <w:noProof/>
        </w:rPr>
        <w:t xml:space="preserve">j &gt;= </w:t>
      </w:r>
      <w:r>
        <w:rPr>
          <w:bCs/>
          <w:noProof/>
          <w:lang w:val="en-US"/>
        </w:rPr>
        <w:t>minPoc</w:t>
      </w:r>
      <w:r w:rsidRPr="003F3F11">
        <w:rPr>
          <w:noProof/>
        </w:rPr>
        <w:t xml:space="preserve">; </w:t>
      </w:r>
      <w:r>
        <w:rPr>
          <w:noProof/>
        </w:rPr>
        <w:t>j-- ) {</w:t>
      </w:r>
      <w:r>
        <w:rPr>
          <w:noProof/>
        </w:rPr>
        <w:br/>
      </w:r>
      <w:r>
        <w:rPr>
          <w:noProof/>
        </w:rPr>
        <w:tab/>
      </w:r>
      <w:r>
        <w:rPr>
          <w:noProof/>
        </w:rPr>
        <w:tab/>
        <w:t xml:space="preserve">if( there is a reference picture picA in the DPB </w:t>
      </w:r>
      <w:r w:rsidRPr="003F3F11">
        <w:rPr>
          <w:noProof/>
          <w:lang w:eastAsia="ko-KR"/>
        </w:rPr>
        <w:t xml:space="preserve">with PicOrderCntVal equal to </w:t>
      </w:r>
      <w:r>
        <w:rPr>
          <w:noProof/>
        </w:rPr>
        <w:t>j) {</w:t>
      </w:r>
      <w:r>
        <w:rPr>
          <w:noProof/>
        </w:rPr>
        <w:br/>
      </w:r>
      <w:r>
        <w:rPr>
          <w:noProof/>
        </w:rPr>
        <w:tab/>
      </w:r>
      <w:r>
        <w:rPr>
          <w:noProof/>
        </w:rPr>
        <w:tab/>
      </w:r>
      <w:r>
        <w:rPr>
          <w:noProof/>
        </w:rPr>
        <w:tab/>
        <w:t>picApoc is set equal to the PicOrderCntVal of picA</w:t>
      </w:r>
      <w:r>
        <w:rPr>
          <w:noProof/>
        </w:rPr>
        <w:br/>
      </w:r>
      <w:r>
        <w:rPr>
          <w:noProof/>
        </w:rPr>
        <w:tab/>
      </w:r>
      <w:r>
        <w:rPr>
          <w:noProof/>
        </w:rPr>
        <w:tab/>
      </w:r>
      <w:r>
        <w:rPr>
          <w:noProof/>
        </w:rPr>
        <w:tab/>
        <w:t xml:space="preserve">if(( picApoc </w:t>
      </w:r>
      <w:r w:rsidRPr="00901B03">
        <w:rPr>
          <w:lang w:val="en-CA"/>
        </w:rPr>
        <w:t>= =</w:t>
      </w:r>
      <w:r>
        <w:rPr>
          <w:noProof/>
        </w:rPr>
        <w:t xml:space="preserve"> PicOrderCntVal – 1 || (picApoc % RefPicGapLength) </w:t>
      </w:r>
      <w:r w:rsidRPr="00901B03">
        <w:rPr>
          <w:lang w:val="en-CA"/>
        </w:rPr>
        <w:t>= =</w:t>
      </w:r>
      <w:r>
        <w:rPr>
          <w:noProof/>
        </w:rPr>
        <w:t xml:space="preserve"> 0 ) &amp;&amp;</w:t>
      </w:r>
      <w:r>
        <w:rPr>
          <w:noProof/>
        </w:rPr>
        <w:br/>
      </w:r>
      <w:r>
        <w:rPr>
          <w:noProof/>
        </w:rPr>
        <w:tab/>
      </w:r>
      <w:r>
        <w:rPr>
          <w:noProof/>
        </w:rPr>
        <w:tab/>
      </w:r>
      <w:r>
        <w:rPr>
          <w:noProof/>
        </w:rPr>
        <w:tab/>
      </w:r>
      <w:r>
        <w:rPr>
          <w:noProof/>
        </w:rPr>
        <w:tab/>
        <w:t xml:space="preserve">idx &lt; max_num_tid0_ref_pics ) { </w:t>
      </w:r>
      <w:r>
        <w:rPr>
          <w:noProof/>
        </w:rPr>
        <w:br/>
      </w:r>
      <w:r>
        <w:rPr>
          <w:noProof/>
        </w:rPr>
        <w:tab/>
      </w:r>
      <w:r>
        <w:rPr>
          <w:noProof/>
        </w:rPr>
        <w:tab/>
      </w:r>
      <w:r>
        <w:rPr>
          <w:noProof/>
        </w:rPr>
        <w:tab/>
      </w:r>
      <w:r>
        <w:rPr>
          <w:noProof/>
        </w:rPr>
        <w:tab/>
        <w:t xml:space="preserve">the picture picA </w:t>
      </w:r>
      <w:r w:rsidRPr="0016191C">
        <w:rPr>
          <w:noProof/>
        </w:rPr>
        <w:t xml:space="preserve">is marked as "used for </w:t>
      </w:r>
      <w:r>
        <w:rPr>
          <w:noProof/>
        </w:rPr>
        <w:t>short</w:t>
      </w:r>
      <w:r w:rsidRPr="0016191C">
        <w:rPr>
          <w:noProof/>
        </w:rPr>
        <w:t>-term reference"</w:t>
      </w:r>
      <w:r>
        <w:rPr>
          <w:noProof/>
        </w:rPr>
        <w:br/>
      </w:r>
      <w:r>
        <w:rPr>
          <w:noProof/>
        </w:rPr>
        <w:tab/>
      </w:r>
      <w:r>
        <w:rPr>
          <w:noProof/>
        </w:rPr>
        <w:tab/>
      </w:r>
      <w:r>
        <w:rPr>
          <w:noProof/>
        </w:rPr>
        <w:tab/>
      </w:r>
      <w:r>
        <w:rPr>
          <w:noProof/>
        </w:rPr>
        <w:tab/>
        <w:t>idx++</w:t>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8</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10</w:t>
      </w:r>
      <w:r>
        <w:rPr>
          <w:noProof/>
        </w:rPr>
        <w:fldChar w:fldCharType="end"/>
      </w:r>
      <w:r w:rsidRPr="003F3F11">
        <w:rPr>
          <w:noProof/>
        </w:rPr>
        <w:t>)</w:t>
      </w:r>
      <w:r>
        <w:rPr>
          <w:noProof/>
        </w:rPr>
        <w:br/>
      </w:r>
      <w:r>
        <w:rPr>
          <w:noProof/>
        </w:rPr>
        <w:tab/>
      </w:r>
      <w:r>
        <w:rPr>
          <w:noProof/>
        </w:rPr>
        <w:tab/>
      </w:r>
      <w:r>
        <w:rPr>
          <w:noProof/>
        </w:rPr>
        <w:tab/>
        <w:t>} else</w:t>
      </w:r>
      <w:r>
        <w:rPr>
          <w:noProof/>
        </w:rPr>
        <w:br/>
      </w:r>
      <w:r>
        <w:rPr>
          <w:noProof/>
        </w:rPr>
        <w:tab/>
      </w:r>
      <w:r>
        <w:rPr>
          <w:noProof/>
        </w:rPr>
        <w:tab/>
      </w:r>
      <w:r>
        <w:rPr>
          <w:noProof/>
        </w:rPr>
        <w:tab/>
      </w:r>
      <w:r>
        <w:rPr>
          <w:noProof/>
        </w:rPr>
        <w:tab/>
        <w:t xml:space="preserve">the picture picA </w:t>
      </w:r>
      <w:r w:rsidRPr="0016191C">
        <w:rPr>
          <w:noProof/>
        </w:rPr>
        <w:t>is marked as "u</w:t>
      </w:r>
      <w:r>
        <w:rPr>
          <w:noProof/>
        </w:rPr>
        <w:t>nu</w:t>
      </w:r>
      <w:r w:rsidRPr="0016191C">
        <w:rPr>
          <w:noProof/>
        </w:rPr>
        <w:t>sed for reference"</w:t>
      </w:r>
      <w:r>
        <w:rPr>
          <w:noProof/>
        </w:rPr>
        <w:br/>
      </w:r>
      <w:r>
        <w:rPr>
          <w:bCs/>
          <w:noProof/>
        </w:rPr>
        <w:tab/>
      </w:r>
      <w:r>
        <w:rPr>
          <w:bCs/>
          <w:noProof/>
        </w:rPr>
        <w:tab/>
        <w:t>}</w:t>
      </w:r>
      <w:r>
        <w:rPr>
          <w:noProof/>
        </w:rPr>
        <w:br/>
      </w:r>
      <w:r>
        <w:rPr>
          <w:noProof/>
        </w:rPr>
        <w:tab/>
        <w:t>}</w:t>
      </w:r>
    </w:p>
    <w:p w14:paraId="23A10CF4" w14:textId="77777777" w:rsidR="00C03BE6" w:rsidRPr="00146FA0" w:rsidRDefault="00C03BE6" w:rsidP="009B5A66">
      <w:pPr>
        <w:pStyle w:val="30"/>
      </w:pPr>
      <w:bookmarkStart w:id="1146" w:name="_Ref13827165"/>
      <w:bookmarkStart w:id="1147" w:name="_Toc14984429"/>
      <w:r w:rsidRPr="00146FA0">
        <w:t>Decoding process for collocated picture</w:t>
      </w:r>
      <w:bookmarkEnd w:id="1146"/>
      <w:bookmarkEnd w:id="1147"/>
      <w:r w:rsidRPr="00146FA0">
        <w:t xml:space="preserve"> </w:t>
      </w:r>
    </w:p>
    <w:p w14:paraId="7B46D5CA" w14:textId="0D12612B" w:rsidR="00B67C0C" w:rsidRPr="006D709F" w:rsidRDefault="00B67C0C" w:rsidP="009B5A66">
      <w:pPr>
        <w:tabs>
          <w:tab w:val="clear" w:pos="794"/>
          <w:tab w:val="clear" w:pos="1191"/>
          <w:tab w:val="clear" w:pos="1588"/>
          <w:tab w:val="clear" w:pos="1985"/>
        </w:tabs>
        <w:overflowPunct/>
        <w:spacing w:before="0"/>
        <w:textAlignment w:val="auto"/>
        <w:rPr>
          <w:noProof/>
        </w:rPr>
      </w:pPr>
      <w:r w:rsidRPr="00146FA0">
        <w:rPr>
          <w:color w:val="000000"/>
          <w:lang w:val="en-US"/>
        </w:rPr>
        <w:t xml:space="preserve">This process is invoked at the beginning of the decoding process for each P or </w:t>
      </w:r>
      <w:r w:rsidRPr="00C03BE6">
        <w:rPr>
          <w:color w:val="000000"/>
          <w:lang w:val="en-US"/>
        </w:rPr>
        <w:t xml:space="preserve">B </w:t>
      </w:r>
      <w:r w:rsidRPr="005865FB">
        <w:t>slice</w:t>
      </w:r>
      <w:r w:rsidRPr="00C03BE6">
        <w:rPr>
          <w:color w:val="000000"/>
          <w:lang w:val="en-US"/>
        </w:rPr>
        <w:t xml:space="preserve">, after the invocation of the decoding process for reference picture list construction for the </w:t>
      </w:r>
      <w:r w:rsidRPr="005865FB">
        <w:t xml:space="preserve">slice </w:t>
      </w:r>
      <w:r w:rsidRPr="00C03BE6">
        <w:rPr>
          <w:color w:val="000000"/>
          <w:lang w:val="en-US"/>
        </w:rPr>
        <w:t xml:space="preserve"> as specified</w:t>
      </w:r>
      <w:r w:rsidRPr="00146FA0">
        <w:rPr>
          <w:color w:val="000000"/>
          <w:lang w:val="en-US"/>
        </w:rPr>
        <w:t xml:space="preserve"> in clause</w:t>
      </w:r>
      <w:r>
        <w:rPr>
          <w:color w:val="000000"/>
          <w:lang w:val="en-US"/>
        </w:rPr>
        <w:t xml:space="preserve"> </w:t>
      </w:r>
      <w:r w:rsidR="003F35CB">
        <w:rPr>
          <w:color w:val="000000"/>
          <w:lang w:val="en-US"/>
        </w:rPr>
        <w:fldChar w:fldCharType="begin"/>
      </w:r>
      <w:r w:rsidR="003F35CB">
        <w:rPr>
          <w:color w:val="000000"/>
          <w:lang w:val="en-US"/>
        </w:rPr>
        <w:instrText xml:space="preserve"> REF _Ref13827847 \r \h </w:instrText>
      </w:r>
      <w:r w:rsidR="003F35CB">
        <w:rPr>
          <w:color w:val="000000"/>
          <w:lang w:val="en-US"/>
        </w:rPr>
      </w:r>
      <w:r w:rsidR="003F35CB">
        <w:rPr>
          <w:color w:val="000000"/>
          <w:lang w:val="en-US"/>
        </w:rPr>
        <w:fldChar w:fldCharType="separate"/>
      </w:r>
      <w:r w:rsidR="0063227E">
        <w:rPr>
          <w:color w:val="000000"/>
          <w:lang w:val="en-US"/>
        </w:rPr>
        <w:t>8.3.2</w:t>
      </w:r>
      <w:r w:rsidR="003F35CB">
        <w:rPr>
          <w:color w:val="000000"/>
          <w:lang w:val="en-US"/>
        </w:rPr>
        <w:fldChar w:fldCharType="end"/>
      </w:r>
      <w:r w:rsidR="009B5A66" w:rsidDel="009B5A66">
        <w:rPr>
          <w:color w:val="000000"/>
          <w:lang w:val="en-US"/>
        </w:rPr>
        <w:t xml:space="preserve"> </w:t>
      </w:r>
      <w:r w:rsidRPr="00146FA0">
        <w:rPr>
          <w:color w:val="000000"/>
          <w:lang w:val="en-US"/>
        </w:rPr>
        <w:t xml:space="preserve">, but prior to the decoding of any coding unit. </w:t>
      </w:r>
      <w:r>
        <w:rPr>
          <w:color w:val="000000"/>
          <w:lang w:val="en-US"/>
        </w:rPr>
        <w:t>T</w:t>
      </w:r>
      <w:r w:rsidRPr="00146FA0">
        <w:rPr>
          <w:color w:val="000000"/>
          <w:lang w:val="en-US"/>
        </w:rPr>
        <w:t xml:space="preserve">he variable </w:t>
      </w:r>
      <w:r w:rsidRPr="006D709F">
        <w:rPr>
          <w:noProof/>
        </w:rPr>
        <w:t xml:space="preserve">ColPic is set equal to RefPicList[ col_pic_list_idx ][ col_pic_ref_idx ]. </w:t>
      </w:r>
    </w:p>
    <w:p w14:paraId="4A205E1D" w14:textId="18F71255" w:rsidR="00615769" w:rsidRPr="003F3F11" w:rsidRDefault="00615769" w:rsidP="00615769">
      <w:pPr>
        <w:pStyle w:val="20"/>
        <w:rPr>
          <w:noProof/>
        </w:rPr>
      </w:pPr>
      <w:bookmarkStart w:id="1148" w:name="_Toc348981919"/>
      <w:bookmarkStart w:id="1149" w:name="_Toc348981922"/>
      <w:bookmarkStart w:id="1150" w:name="_Toc348981991"/>
      <w:bookmarkStart w:id="1151" w:name="_Ref531970771"/>
      <w:bookmarkStart w:id="1152" w:name="_Toc535190790"/>
      <w:bookmarkStart w:id="1153" w:name="_Toc536549774"/>
      <w:bookmarkStart w:id="1154" w:name="_Toc14984430"/>
      <w:bookmarkEnd w:id="1145"/>
      <w:bookmarkEnd w:id="1148"/>
      <w:bookmarkEnd w:id="1149"/>
      <w:bookmarkEnd w:id="1150"/>
      <w:r>
        <w:rPr>
          <w:noProof/>
        </w:rPr>
        <w:t>Decoding process for coding units coded in intra prediction mode</w:t>
      </w:r>
      <w:bookmarkEnd w:id="1151"/>
      <w:bookmarkEnd w:id="1152"/>
      <w:bookmarkEnd w:id="1153"/>
      <w:bookmarkEnd w:id="1154"/>
    </w:p>
    <w:p w14:paraId="6E1C3A0B" w14:textId="0A5A1A99" w:rsidR="00615769" w:rsidRPr="00B27098" w:rsidRDefault="00B76F18" w:rsidP="0008389C">
      <w:pPr>
        <w:pStyle w:val="30"/>
      </w:pPr>
      <w:bookmarkStart w:id="1155" w:name="_Toc535190791"/>
      <w:bookmarkStart w:id="1156" w:name="_Toc536549775"/>
      <w:bookmarkStart w:id="1157" w:name="_Toc14984431"/>
      <w:r>
        <w:rPr>
          <w:rFonts w:eastAsia="Malgun Gothic" w:hint="eastAsia"/>
          <w:lang w:eastAsia="ko-KR"/>
        </w:rPr>
        <w:t>G</w:t>
      </w:r>
      <w:r>
        <w:rPr>
          <w:rFonts w:eastAsia="Malgun Gothic"/>
          <w:lang w:eastAsia="ko-KR"/>
        </w:rPr>
        <w:t>eneral decoding process for coding units coded in intra prediction mode</w:t>
      </w:r>
      <w:bookmarkEnd w:id="1155"/>
      <w:bookmarkEnd w:id="1156"/>
      <w:bookmarkEnd w:id="1157"/>
    </w:p>
    <w:p w14:paraId="6A6E9D78" w14:textId="2A047DD1" w:rsidR="00615769" w:rsidRDefault="00B76F18" w:rsidP="00FF3652">
      <w:r>
        <w:t>Inputs to this process are:</w:t>
      </w:r>
    </w:p>
    <w:p w14:paraId="536A59A3" w14:textId="0D3F961B" w:rsidR="00B76F18" w:rsidRPr="003F3F11" w:rsidRDefault="00B76F18" w:rsidP="00B76F18">
      <w:pPr>
        <w:tabs>
          <w:tab w:val="left" w:pos="284"/>
        </w:tabs>
        <w:ind w:left="284" w:hanging="284"/>
        <w:rPr>
          <w:noProof/>
        </w:rPr>
      </w:pPr>
      <w:r w:rsidRPr="003F3F11">
        <w:rPr>
          <w:noProof/>
        </w:rPr>
        <w:t>–</w:t>
      </w:r>
      <w:r w:rsidRPr="003F3F11">
        <w:rPr>
          <w:noProof/>
        </w:rPr>
        <w:tab/>
        <w:t>a luma location ( xCb, yCb ) specifying the top-left sample of the current luma coding block relative to the top</w:t>
      </w:r>
      <w:r w:rsidRPr="003F3F11">
        <w:rPr>
          <w:noProof/>
        </w:rPr>
        <w:noBreakHyphen/>
        <w:t>left luma sample of the current picture,</w:t>
      </w:r>
    </w:p>
    <w:p w14:paraId="31FD9550" w14:textId="73C1768F" w:rsidR="00B76F18" w:rsidRDefault="00B76F18" w:rsidP="00B76F18">
      <w:pPr>
        <w:tabs>
          <w:tab w:val="left" w:pos="284"/>
        </w:tabs>
        <w:ind w:left="284" w:hanging="284"/>
        <w:rPr>
          <w:noProof/>
        </w:rPr>
      </w:pPr>
      <w:r>
        <w:rPr>
          <w:noProof/>
        </w:rPr>
        <w:t>–</w:t>
      </w:r>
      <w:r>
        <w:rPr>
          <w:noProof/>
        </w:rPr>
        <w:tab/>
        <w:t xml:space="preserve">a </w:t>
      </w:r>
      <w:r w:rsidRPr="003F3F11">
        <w:rPr>
          <w:noProof/>
        </w:rPr>
        <w:t>variable log2Cb</w:t>
      </w:r>
      <w:r>
        <w:rPr>
          <w:noProof/>
        </w:rPr>
        <w:t>Width</w:t>
      </w:r>
      <w:r w:rsidRPr="003F3F11">
        <w:rPr>
          <w:noProof/>
        </w:rPr>
        <w:t xml:space="preserve"> specifying the </w:t>
      </w:r>
      <w:r>
        <w:rPr>
          <w:noProof/>
        </w:rPr>
        <w:t>width</w:t>
      </w:r>
      <w:r w:rsidRPr="003F3F11">
        <w:rPr>
          <w:noProof/>
        </w:rPr>
        <w:t xml:space="preserve"> of the current luma coding block</w:t>
      </w:r>
      <w:r w:rsidR="00EA5FDF">
        <w:rPr>
          <w:noProof/>
        </w:rPr>
        <w:t>,</w:t>
      </w:r>
    </w:p>
    <w:p w14:paraId="5F7B61B9" w14:textId="2AAFC06F" w:rsidR="007C4BD2" w:rsidRDefault="007C4BD2" w:rsidP="007C4BD2">
      <w:pPr>
        <w:tabs>
          <w:tab w:val="left" w:pos="284"/>
        </w:tabs>
        <w:ind w:left="284" w:hanging="284"/>
        <w:rPr>
          <w:noProof/>
        </w:rPr>
      </w:pPr>
      <w:r>
        <w:rPr>
          <w:noProof/>
        </w:rPr>
        <w:t>–</w:t>
      </w:r>
      <w:r>
        <w:rPr>
          <w:noProof/>
        </w:rPr>
        <w:tab/>
        <w:t xml:space="preserve">a </w:t>
      </w:r>
      <w:r w:rsidRPr="003F3F11">
        <w:rPr>
          <w:noProof/>
        </w:rPr>
        <w:t>variable log2Cb</w:t>
      </w:r>
      <w:r>
        <w:rPr>
          <w:noProof/>
        </w:rPr>
        <w:t>Height</w:t>
      </w:r>
      <w:r w:rsidRPr="003F3F11">
        <w:rPr>
          <w:noProof/>
        </w:rPr>
        <w:t xml:space="preserve"> specifying the </w:t>
      </w:r>
      <w:r>
        <w:rPr>
          <w:noProof/>
        </w:rPr>
        <w:t>height</w:t>
      </w:r>
      <w:r w:rsidRPr="003F3F11">
        <w:rPr>
          <w:noProof/>
        </w:rPr>
        <w:t xml:space="preserve"> of the current luma coding block.</w:t>
      </w:r>
    </w:p>
    <w:p w14:paraId="1B8A7703" w14:textId="13112132" w:rsidR="00B76F18" w:rsidRPr="0008389C" w:rsidRDefault="006C6183" w:rsidP="00FF3652">
      <w:pPr>
        <w:rPr>
          <w:rFonts w:eastAsia="Malgun Gothic"/>
          <w:lang w:eastAsia="ko-KR"/>
        </w:rPr>
      </w:pPr>
      <w:r>
        <w:rPr>
          <w:rFonts w:eastAsia="Malgun Gothic" w:hint="eastAsia"/>
          <w:lang w:eastAsia="ko-KR"/>
        </w:rPr>
        <w:t>O</w:t>
      </w:r>
      <w:r>
        <w:rPr>
          <w:rFonts w:eastAsia="Malgun Gothic"/>
          <w:lang w:eastAsia="ko-KR"/>
        </w:rPr>
        <w:t xml:space="preserve">utput of this process is a modified reconstructed </w:t>
      </w:r>
      <w:r w:rsidR="00C25E8E">
        <w:rPr>
          <w:rFonts w:eastAsia="Malgun Gothic"/>
          <w:lang w:eastAsia="ko-KR"/>
        </w:rPr>
        <w:t xml:space="preserve">block </w:t>
      </w:r>
      <w:r>
        <w:rPr>
          <w:rFonts w:eastAsia="Malgun Gothic"/>
          <w:lang w:eastAsia="ko-KR"/>
        </w:rPr>
        <w:t xml:space="preserve">before </w:t>
      </w:r>
      <w:r w:rsidR="004329DC">
        <w:rPr>
          <w:rFonts w:eastAsia="Malgun Gothic"/>
          <w:lang w:eastAsia="ko-KR"/>
        </w:rPr>
        <w:t xml:space="preserve">post-reconstruction </w:t>
      </w:r>
      <w:r w:rsidR="0005327F">
        <w:rPr>
          <w:rFonts w:eastAsia="Malgun Gothic"/>
          <w:lang w:eastAsia="ko-KR"/>
        </w:rPr>
        <w:t xml:space="preserve">and </w:t>
      </w:r>
      <w:r w:rsidR="0071317F">
        <w:rPr>
          <w:rFonts w:eastAsia="Malgun Gothic"/>
          <w:lang w:eastAsia="ko-KR"/>
        </w:rPr>
        <w:t>in-loop</w:t>
      </w:r>
      <w:r>
        <w:rPr>
          <w:rFonts w:eastAsia="Malgun Gothic"/>
          <w:lang w:eastAsia="ko-KR"/>
        </w:rPr>
        <w:t xml:space="preserve"> filtering.</w:t>
      </w:r>
    </w:p>
    <w:p w14:paraId="01B95EAC" w14:textId="7FD2A51E" w:rsidR="00887BE1" w:rsidRDefault="00887BE1" w:rsidP="00FF3652">
      <w:pPr>
        <w:rPr>
          <w:lang w:val="en-CA"/>
        </w:rPr>
      </w:pPr>
      <w:r w:rsidRPr="00617CB8">
        <w:rPr>
          <w:noProof/>
        </w:rPr>
        <w:t xml:space="preserve">The derivation process for the </w:t>
      </w:r>
      <w:r w:rsidR="00506616">
        <w:rPr>
          <w:noProof/>
        </w:rPr>
        <w:t xml:space="preserve">luma </w:t>
      </w:r>
      <w:r w:rsidRPr="00617CB8">
        <w:rPr>
          <w:noProof/>
        </w:rPr>
        <w:t xml:space="preserve">intra prediction mode </w:t>
      </w:r>
      <w:r w:rsidRPr="00617CB8">
        <w:rPr>
          <w:noProof/>
          <w:lang w:eastAsia="ko-KR"/>
        </w:rPr>
        <w:t xml:space="preserve">as specified in clause </w:t>
      </w:r>
      <w:r w:rsidR="005151EE">
        <w:fldChar w:fldCharType="begin"/>
      </w:r>
      <w:r w:rsidR="005151EE">
        <w:instrText xml:space="preserve"> REF _Ref14697692 \r \h </w:instrText>
      </w:r>
      <w:r w:rsidR="005151EE">
        <w:fldChar w:fldCharType="separate"/>
      </w:r>
      <w:r w:rsidR="0063227E">
        <w:t>8.4.2</w:t>
      </w:r>
      <w:r w:rsidR="005151EE">
        <w:fldChar w:fldCharType="end"/>
      </w:r>
      <w:r w:rsidRPr="00617CB8">
        <w:rPr>
          <w:noProof/>
          <w:lang w:eastAsia="ko-KR"/>
        </w:rPr>
        <w:t xml:space="preserve"> </w:t>
      </w:r>
      <w:r w:rsidRPr="00617CB8">
        <w:rPr>
          <w:noProof/>
        </w:rPr>
        <w:t>is invoked with the luma location ( xCb, yCb )</w:t>
      </w:r>
      <w:r w:rsidRPr="00617CB8">
        <w:rPr>
          <w:noProof/>
          <w:lang w:eastAsia="ko-KR"/>
        </w:rPr>
        <w:t xml:space="preserve"> </w:t>
      </w:r>
      <w:r w:rsidR="006B4414">
        <w:rPr>
          <w:noProof/>
          <w:lang w:eastAsia="ko-KR"/>
        </w:rPr>
        <w:t xml:space="preserve">and </w:t>
      </w:r>
      <w:r w:rsidR="006B4414" w:rsidRPr="00617CB8">
        <w:rPr>
          <w:noProof/>
          <w:lang w:eastAsia="ko-KR"/>
        </w:rPr>
        <w:t xml:space="preserve">the </w:t>
      </w:r>
      <w:r w:rsidR="006B4414">
        <w:rPr>
          <w:noProof/>
          <w:lang w:eastAsia="ko-KR"/>
        </w:rPr>
        <w:t>width of the current coding block</w:t>
      </w:r>
      <w:r w:rsidR="006B4414" w:rsidRPr="003F3F11">
        <w:rPr>
          <w:noProof/>
        </w:rPr>
        <w:t xml:space="preserve"> </w:t>
      </w:r>
      <w:r w:rsidR="006B4414">
        <w:rPr>
          <w:lang w:val="en-CA"/>
        </w:rPr>
        <w:t>log2BlkWidth</w:t>
      </w:r>
      <w:r w:rsidR="006B4414">
        <w:rPr>
          <w:noProof/>
        </w:rPr>
        <w:t xml:space="preserve"> set to </w:t>
      </w:r>
      <w:r w:rsidR="006B4414" w:rsidRPr="003F3F11">
        <w:rPr>
          <w:noProof/>
        </w:rPr>
        <w:t>log2Cb</w:t>
      </w:r>
      <w:r w:rsidR="006B4414">
        <w:rPr>
          <w:noProof/>
        </w:rPr>
        <w:t>Width</w:t>
      </w:r>
      <w:r w:rsidR="006B4414">
        <w:rPr>
          <w:noProof/>
          <w:lang w:eastAsia="ko-KR"/>
        </w:rPr>
        <w:t xml:space="preserve"> </w:t>
      </w:r>
      <w:r w:rsidRPr="00617CB8">
        <w:rPr>
          <w:noProof/>
        </w:rPr>
        <w:t>as input</w:t>
      </w:r>
      <w:r w:rsidR="006B4414">
        <w:rPr>
          <w:noProof/>
        </w:rPr>
        <w:t>s</w:t>
      </w:r>
      <w:r w:rsidR="00506616">
        <w:rPr>
          <w:noProof/>
        </w:rPr>
        <w:t xml:space="preserve"> and the output is the variable </w:t>
      </w:r>
      <w:r w:rsidR="00506616" w:rsidRPr="00810705">
        <w:rPr>
          <w:lang w:val="en-CA"/>
        </w:rPr>
        <w:t>IntraPredModeY</w:t>
      </w:r>
      <w:r w:rsidR="009546D2" w:rsidRPr="00810705">
        <w:rPr>
          <w:lang w:val="en-CA"/>
        </w:rPr>
        <w:t>[</w:t>
      </w:r>
      <w:r w:rsidR="009546D2">
        <w:rPr>
          <w:lang w:val="en-CA"/>
        </w:rPr>
        <w:t> </w:t>
      </w:r>
      <w:r w:rsidR="009546D2" w:rsidRPr="00810705">
        <w:rPr>
          <w:lang w:val="en-CA"/>
        </w:rPr>
        <w:t>xCb</w:t>
      </w:r>
      <w:r w:rsidR="009546D2">
        <w:rPr>
          <w:lang w:val="en-CA"/>
        </w:rPr>
        <w:t> </w:t>
      </w:r>
      <w:r w:rsidR="009546D2" w:rsidRPr="00810705">
        <w:rPr>
          <w:lang w:val="en-CA"/>
        </w:rPr>
        <w:t>][</w:t>
      </w:r>
      <w:r w:rsidR="009546D2">
        <w:rPr>
          <w:lang w:val="en-CA"/>
        </w:rPr>
        <w:t> </w:t>
      </w:r>
      <w:r w:rsidR="009546D2" w:rsidRPr="00810705">
        <w:rPr>
          <w:lang w:val="en-CA"/>
        </w:rPr>
        <w:t>yCb</w:t>
      </w:r>
      <w:r w:rsidR="009546D2">
        <w:rPr>
          <w:lang w:val="en-CA"/>
        </w:rPr>
        <w:t> </w:t>
      </w:r>
      <w:r w:rsidR="00506616" w:rsidRPr="00810705">
        <w:rPr>
          <w:lang w:val="en-CA"/>
        </w:rPr>
        <w:t>]</w:t>
      </w:r>
      <w:r w:rsidRPr="00617CB8">
        <w:rPr>
          <w:noProof/>
        </w:rPr>
        <w:t>.</w:t>
      </w:r>
    </w:p>
    <w:p w14:paraId="42329105" w14:textId="02EAD919" w:rsidR="00E61B0C" w:rsidRDefault="00810705" w:rsidP="00FF3652">
      <w:pPr>
        <w:rPr>
          <w:lang w:val="en-CA"/>
        </w:rPr>
      </w:pPr>
      <w:r w:rsidRPr="00810705">
        <w:rPr>
          <w:lang w:val="en-CA"/>
        </w:rPr>
        <w:t xml:space="preserve">The general decoding process for intra blocks as specified in clause </w:t>
      </w:r>
      <w:r w:rsidR="00832E77">
        <w:rPr>
          <w:lang w:val="en-CA"/>
        </w:rPr>
        <w:fldChar w:fldCharType="begin"/>
      </w:r>
      <w:r w:rsidR="00832E77">
        <w:rPr>
          <w:lang w:val="en-CA"/>
        </w:rPr>
        <w:instrText xml:space="preserve"> REF _Ref536618313 \n \h </w:instrText>
      </w:r>
      <w:r w:rsidR="00832E77">
        <w:rPr>
          <w:lang w:val="en-CA"/>
        </w:rPr>
      </w:r>
      <w:r w:rsidR="00832E77">
        <w:rPr>
          <w:lang w:val="en-CA"/>
        </w:rPr>
        <w:fldChar w:fldCharType="separate"/>
      </w:r>
      <w:r w:rsidR="0063227E">
        <w:rPr>
          <w:lang w:val="en-CA"/>
        </w:rPr>
        <w:t>8.4.4</w:t>
      </w:r>
      <w:r w:rsidR="00832E77">
        <w:rPr>
          <w:lang w:val="en-CA"/>
        </w:rPr>
        <w:fldChar w:fldCharType="end"/>
      </w:r>
      <w:r w:rsidRPr="00810705">
        <w:rPr>
          <w:lang w:val="en-CA"/>
        </w:rPr>
        <w:t xml:space="preserve"> is invoked with the luma location </w:t>
      </w:r>
      <w:r w:rsidR="009546D2" w:rsidRPr="00810705">
        <w:rPr>
          <w:lang w:val="en-CA"/>
        </w:rPr>
        <w:t>(</w:t>
      </w:r>
      <w:r w:rsidR="009546D2">
        <w:rPr>
          <w:lang w:val="en-CA"/>
        </w:rPr>
        <w:t> </w:t>
      </w:r>
      <w:r w:rsidRPr="00810705">
        <w:rPr>
          <w:lang w:val="en-CA"/>
        </w:rPr>
        <w:t>xCb</w:t>
      </w:r>
      <w:r w:rsidR="009546D2" w:rsidRPr="00810705">
        <w:rPr>
          <w:lang w:val="en-CA"/>
        </w:rPr>
        <w:t>,</w:t>
      </w:r>
      <w:r w:rsidR="009546D2">
        <w:rPr>
          <w:lang w:val="en-CA"/>
        </w:rPr>
        <w:t> </w:t>
      </w:r>
      <w:r w:rsidR="009546D2" w:rsidRPr="00810705">
        <w:rPr>
          <w:lang w:val="en-CA"/>
        </w:rPr>
        <w:t>yCb</w:t>
      </w:r>
      <w:r w:rsidR="009546D2">
        <w:rPr>
          <w:lang w:val="en-CA"/>
        </w:rPr>
        <w:t> </w:t>
      </w:r>
      <w:r w:rsidRPr="00810705">
        <w:rPr>
          <w:lang w:val="en-CA"/>
        </w:rPr>
        <w:t>), the variable</w:t>
      </w:r>
      <w:r w:rsidR="009B2E94">
        <w:rPr>
          <w:lang w:val="en-CA"/>
        </w:rPr>
        <w:t>s</w:t>
      </w:r>
      <w:r w:rsidRPr="00810705">
        <w:rPr>
          <w:lang w:val="en-CA"/>
        </w:rPr>
        <w:t xml:space="preserve"> </w:t>
      </w:r>
      <w:r w:rsidR="005B2F13">
        <w:rPr>
          <w:lang w:val="en-CA"/>
        </w:rPr>
        <w:t>log2</w:t>
      </w:r>
      <w:r w:rsidR="009B2E94">
        <w:rPr>
          <w:lang w:val="en-CA"/>
        </w:rPr>
        <w:t>Blk</w:t>
      </w:r>
      <w:r w:rsidR="005B2F13">
        <w:rPr>
          <w:lang w:val="en-CA"/>
        </w:rPr>
        <w:t xml:space="preserve">Width </w:t>
      </w:r>
      <w:r w:rsidR="009B2E94">
        <w:rPr>
          <w:lang w:val="en-CA"/>
        </w:rPr>
        <w:t>and log2BlkHeight</w:t>
      </w:r>
      <w:r w:rsidRPr="00810705">
        <w:rPr>
          <w:lang w:val="en-CA"/>
        </w:rPr>
        <w:t xml:space="preserve"> set equal to </w:t>
      </w:r>
      <w:r w:rsidR="009B2E94">
        <w:rPr>
          <w:lang w:val="en-CA"/>
        </w:rPr>
        <w:t>log2CbWidth</w:t>
      </w:r>
      <w:r w:rsidR="00CF2F21">
        <w:rPr>
          <w:lang w:val="en-CA"/>
        </w:rPr>
        <w:t xml:space="preserve"> and log2CbHeight</w:t>
      </w:r>
      <w:r w:rsidRPr="00810705">
        <w:rPr>
          <w:lang w:val="en-CA"/>
        </w:rPr>
        <w:t>, the variable predModeIntra set equal to IntraPredModeY</w:t>
      </w:r>
      <w:r w:rsidR="009546D2" w:rsidRPr="00810705">
        <w:rPr>
          <w:lang w:val="en-CA"/>
        </w:rPr>
        <w:t>[</w:t>
      </w:r>
      <w:r w:rsidR="009546D2">
        <w:rPr>
          <w:lang w:val="en-CA"/>
        </w:rPr>
        <w:t> </w:t>
      </w:r>
      <w:r w:rsidR="009546D2" w:rsidRPr="00810705">
        <w:rPr>
          <w:lang w:val="en-CA"/>
        </w:rPr>
        <w:t>xCb</w:t>
      </w:r>
      <w:r w:rsidR="009546D2">
        <w:rPr>
          <w:lang w:val="en-CA"/>
        </w:rPr>
        <w:t> </w:t>
      </w:r>
      <w:r w:rsidR="009546D2" w:rsidRPr="00810705">
        <w:rPr>
          <w:lang w:val="en-CA"/>
        </w:rPr>
        <w:t>][</w:t>
      </w:r>
      <w:r w:rsidR="009546D2">
        <w:rPr>
          <w:lang w:val="en-CA"/>
        </w:rPr>
        <w:t> </w:t>
      </w:r>
      <w:r w:rsidR="009546D2" w:rsidRPr="00810705">
        <w:rPr>
          <w:lang w:val="en-CA"/>
        </w:rPr>
        <w:t>yCb</w:t>
      </w:r>
      <w:r w:rsidR="009546D2">
        <w:rPr>
          <w:lang w:val="en-CA"/>
        </w:rPr>
        <w:t> </w:t>
      </w:r>
      <w:r w:rsidRPr="00810705">
        <w:rPr>
          <w:lang w:val="en-CA"/>
        </w:rPr>
        <w:t xml:space="preserve">] </w:t>
      </w:r>
      <w:r w:rsidR="006F20B2">
        <w:rPr>
          <w:lang w:val="en-CA"/>
        </w:rPr>
        <w:t xml:space="preserve">and </w:t>
      </w:r>
      <w:r w:rsidRPr="00810705">
        <w:rPr>
          <w:lang w:val="en-CA"/>
        </w:rPr>
        <w:t xml:space="preserve">the variable cIdx set equal to 0 as inputs, and the output is a modified reconstructed </w:t>
      </w:r>
      <w:r w:rsidR="0005327F">
        <w:rPr>
          <w:lang w:val="en-CA"/>
        </w:rPr>
        <w:t xml:space="preserve">block </w:t>
      </w:r>
      <w:r w:rsidRPr="00810705">
        <w:rPr>
          <w:lang w:val="en-CA"/>
        </w:rPr>
        <w:t xml:space="preserve">before </w:t>
      </w:r>
      <w:r w:rsidR="0005327F">
        <w:rPr>
          <w:lang w:val="en-CA"/>
        </w:rPr>
        <w:t>post-reconstruction</w:t>
      </w:r>
      <w:r w:rsidR="0005327F" w:rsidRPr="00810705">
        <w:rPr>
          <w:lang w:val="en-CA"/>
        </w:rPr>
        <w:t xml:space="preserve"> </w:t>
      </w:r>
      <w:r w:rsidRPr="00810705">
        <w:rPr>
          <w:lang w:val="en-CA"/>
        </w:rPr>
        <w:t>filtering.</w:t>
      </w:r>
    </w:p>
    <w:p w14:paraId="30900BF3" w14:textId="742B2FEC" w:rsidR="001343D5" w:rsidRPr="001343D5" w:rsidRDefault="001343D5" w:rsidP="00FF3652">
      <w:r>
        <w:rPr>
          <w:noProof/>
        </w:rPr>
        <w:lastRenderedPageBreak/>
        <w:t xml:space="preserve">When the </w:t>
      </w:r>
      <w:r w:rsidRPr="001343D5">
        <w:rPr>
          <w:lang w:val="en-CA"/>
        </w:rPr>
        <w:t>value</w:t>
      </w:r>
      <w:r>
        <w:rPr>
          <w:noProof/>
        </w:rPr>
        <w:t xml:space="preserve"> of sps_h</w:t>
      </w:r>
      <w:r w:rsidR="009534F4">
        <w:rPr>
          <w:noProof/>
        </w:rPr>
        <w:t>t</w:t>
      </w:r>
      <w:r>
        <w:rPr>
          <w:noProof/>
        </w:rPr>
        <w:t xml:space="preserve">df_flag is equal to 1, </w:t>
      </w:r>
      <w:r w:rsidRPr="003F3F11" w:rsidDel="003C51E6">
        <w:rPr>
          <w:noProof/>
        </w:rPr>
        <w:t xml:space="preserve">the </w:t>
      </w:r>
      <w:r>
        <w:rPr>
          <w:noProof/>
        </w:rPr>
        <w:t>post-</w:t>
      </w:r>
      <w:r w:rsidRPr="00943A5F">
        <w:rPr>
          <w:noProof/>
        </w:rPr>
        <w:t xml:space="preserve">reconstruction </w:t>
      </w:r>
      <w:r>
        <w:rPr>
          <w:noProof/>
        </w:rPr>
        <w:t xml:space="preserve">filtering </w:t>
      </w:r>
      <w:r w:rsidRPr="00943A5F">
        <w:rPr>
          <w:noProof/>
        </w:rPr>
        <w:t xml:space="preserve">process prior to in-loop filtering for a </w:t>
      </w:r>
      <w:r>
        <w:rPr>
          <w:noProof/>
        </w:rPr>
        <w:t>luma</w:t>
      </w:r>
      <w:r w:rsidRPr="00943A5F">
        <w:rPr>
          <w:noProof/>
        </w:rPr>
        <w:t xml:space="preserve"> component as specified in </w:t>
      </w:r>
      <w:r>
        <w:rPr>
          <w:noProof/>
        </w:rPr>
        <w:t xml:space="preserve">clause </w:t>
      </w:r>
      <w:r>
        <w:rPr>
          <w:noProof/>
        </w:rPr>
        <w:fldChar w:fldCharType="begin"/>
      </w:r>
      <w:r>
        <w:rPr>
          <w:noProof/>
        </w:rPr>
        <w:instrText xml:space="preserve"> REF _Ref534326223 \r \h </w:instrText>
      </w:r>
      <w:r>
        <w:rPr>
          <w:noProof/>
        </w:rPr>
      </w:r>
      <w:r>
        <w:rPr>
          <w:noProof/>
        </w:rPr>
        <w:fldChar w:fldCharType="separate"/>
      </w:r>
      <w:r w:rsidR="0063227E">
        <w:rPr>
          <w:noProof/>
        </w:rPr>
        <w:t>8.7.6</w:t>
      </w:r>
      <w:r>
        <w:rPr>
          <w:noProof/>
        </w:rPr>
        <w:fldChar w:fldCharType="end"/>
      </w:r>
      <w:r>
        <w:rPr>
          <w:noProof/>
        </w:rPr>
        <w:t xml:space="preserve"> </w:t>
      </w:r>
      <w:r w:rsidRPr="00943A5F">
        <w:rPr>
          <w:noProof/>
        </w:rPr>
        <w:t>is invoked with the luma coding block location ( xC</w:t>
      </w:r>
      <w:r>
        <w:rPr>
          <w:noProof/>
        </w:rPr>
        <w:t>b</w:t>
      </w:r>
      <w:r w:rsidRPr="00943A5F">
        <w:rPr>
          <w:noProof/>
        </w:rPr>
        <w:t>, yC</w:t>
      </w:r>
      <w:r>
        <w:rPr>
          <w:noProof/>
        </w:rPr>
        <w:t>b</w:t>
      </w:r>
      <w:r w:rsidRPr="00943A5F">
        <w:rPr>
          <w:noProof/>
        </w:rPr>
        <w:t> ), the variable n</w:t>
      </w:r>
      <w:r>
        <w:rPr>
          <w:noProof/>
          <w:lang w:eastAsia="ko-KR"/>
        </w:rPr>
        <w:t>C</w:t>
      </w:r>
      <w:r w:rsidR="00764814">
        <w:rPr>
          <w:noProof/>
          <w:lang w:eastAsia="ko-KR"/>
        </w:rPr>
        <w:t>b</w:t>
      </w:r>
      <w:r>
        <w:rPr>
          <w:noProof/>
        </w:rPr>
        <w:t>W</w:t>
      </w:r>
      <w:r w:rsidRPr="00943A5F">
        <w:rPr>
          <w:noProof/>
        </w:rPr>
        <w:t xml:space="preserve"> set equal to </w:t>
      </w:r>
      <w:r>
        <w:rPr>
          <w:noProof/>
        </w:rPr>
        <w:t>( 1 &lt;&lt; </w:t>
      </w:r>
      <w:r>
        <w:rPr>
          <w:lang w:val="en-CA"/>
        </w:rPr>
        <w:t>log2</w:t>
      </w:r>
      <w:r w:rsidR="00764814">
        <w:rPr>
          <w:lang w:val="en-CA"/>
        </w:rPr>
        <w:t>C</w:t>
      </w:r>
      <w:r w:rsidR="002E72E7">
        <w:rPr>
          <w:lang w:val="en-CA"/>
        </w:rPr>
        <w:t>b</w:t>
      </w:r>
      <w:r>
        <w:rPr>
          <w:lang w:val="en-CA"/>
        </w:rPr>
        <w:t>Width </w:t>
      </w:r>
      <w:r>
        <w:rPr>
          <w:noProof/>
        </w:rPr>
        <w:t>)</w:t>
      </w:r>
      <w:r w:rsidRPr="00943A5F">
        <w:rPr>
          <w:noProof/>
        </w:rPr>
        <w:t xml:space="preserve">, </w:t>
      </w:r>
      <w:r>
        <w:rPr>
          <w:noProof/>
        </w:rPr>
        <w:t>the variable nC</w:t>
      </w:r>
      <w:r w:rsidR="00764814">
        <w:rPr>
          <w:noProof/>
        </w:rPr>
        <w:t>b</w:t>
      </w:r>
      <w:r>
        <w:rPr>
          <w:noProof/>
        </w:rPr>
        <w:t>H set equal to ( 1 &lt;&lt; </w:t>
      </w:r>
      <w:r>
        <w:rPr>
          <w:lang w:val="en-CA"/>
        </w:rPr>
        <w:t>log2</w:t>
      </w:r>
      <w:r w:rsidR="00764814">
        <w:rPr>
          <w:lang w:val="en-CA"/>
        </w:rPr>
        <w:t>Cb</w:t>
      </w:r>
      <w:r>
        <w:rPr>
          <w:lang w:val="en-CA"/>
        </w:rPr>
        <w:t>Width </w:t>
      </w:r>
      <w:r>
        <w:rPr>
          <w:noProof/>
        </w:rPr>
        <w:t xml:space="preserve">), </w:t>
      </w:r>
      <w:r w:rsidRPr="00943A5F">
        <w:rPr>
          <w:noProof/>
        </w:rPr>
        <w:t>and</w:t>
      </w:r>
      <w:r>
        <w:rPr>
          <w:noProof/>
        </w:rPr>
        <w:t xml:space="preserve"> the output is</w:t>
      </w:r>
      <w:r w:rsidRPr="00943A5F">
        <w:rPr>
          <w:noProof/>
        </w:rPr>
        <w:t xml:space="preserve"> </w:t>
      </w:r>
      <w:r w:rsidRPr="00810705">
        <w:rPr>
          <w:lang w:val="en-CA"/>
        </w:rPr>
        <w:t xml:space="preserve">a modified reconstructed </w:t>
      </w:r>
      <w:r>
        <w:rPr>
          <w:lang w:val="en-CA"/>
        </w:rPr>
        <w:t>block</w:t>
      </w:r>
      <w:r w:rsidRPr="00943A5F">
        <w:rPr>
          <w:noProof/>
        </w:rPr>
        <w:t>.</w:t>
      </w:r>
    </w:p>
    <w:p w14:paraId="605B9317" w14:textId="4601EDD8" w:rsidR="00295617" w:rsidRDefault="00295617" w:rsidP="00B9447B">
      <w:r>
        <w:t xml:space="preserve">When ChromaArrayType is not equal to 0, </w:t>
      </w:r>
      <w:r w:rsidR="000B30C7">
        <w:t>the following decoding process for chroma samples applies.</w:t>
      </w:r>
    </w:p>
    <w:p w14:paraId="55B58F8A" w14:textId="750520AE" w:rsidR="00810705" w:rsidRDefault="00B9447B" w:rsidP="00FF3652">
      <w:pPr>
        <w:rPr>
          <w:lang w:val="en-CA"/>
        </w:rPr>
      </w:pPr>
      <w:r>
        <w:t>The variable</w:t>
      </w:r>
      <w:r w:rsidR="005B2F13">
        <w:t>s</w:t>
      </w:r>
      <w:r>
        <w:t xml:space="preserve"> </w:t>
      </w:r>
      <w:r w:rsidR="005B2F13" w:rsidRPr="003F3F11">
        <w:rPr>
          <w:noProof/>
        </w:rPr>
        <w:t>log2Cb</w:t>
      </w:r>
      <w:r w:rsidR="005B2F13">
        <w:rPr>
          <w:noProof/>
        </w:rPr>
        <w:t xml:space="preserve">WidthC and </w:t>
      </w:r>
      <w:r w:rsidR="005B2F13" w:rsidRPr="003F3F11">
        <w:rPr>
          <w:noProof/>
        </w:rPr>
        <w:t>log2Cb</w:t>
      </w:r>
      <w:r w:rsidR="005B2F13">
        <w:rPr>
          <w:noProof/>
        </w:rPr>
        <w:t>HeightC</w:t>
      </w:r>
      <w:r w:rsidR="005B2F13" w:rsidRPr="003F3F11">
        <w:rPr>
          <w:noProof/>
        </w:rPr>
        <w:t xml:space="preserve"> </w:t>
      </w:r>
      <w:r w:rsidR="005B2F13">
        <w:t>are</w:t>
      </w:r>
      <w:r>
        <w:t xml:space="preserve"> set equal to </w:t>
      </w:r>
      <w:r w:rsidR="005B2F13" w:rsidRPr="003F3F11">
        <w:rPr>
          <w:noProof/>
        </w:rPr>
        <w:t>log2Cb</w:t>
      </w:r>
      <w:r w:rsidR="005B2F13">
        <w:rPr>
          <w:noProof/>
        </w:rPr>
        <w:t xml:space="preserve">Width </w:t>
      </w:r>
      <w:r w:rsidR="005B2F13">
        <w:t>–</w:t>
      </w:r>
      <w:r>
        <w:t xml:space="preserve"> </w:t>
      </w:r>
      <w:r w:rsidR="009B2E94">
        <w:t>( ChromaArrayType =</w:t>
      </w:r>
      <w:r w:rsidR="00230EB3">
        <w:t> </w:t>
      </w:r>
      <w:r w:rsidR="009B2E94">
        <w:t>= 3 ? 0 : 1 )</w:t>
      </w:r>
      <w:r w:rsidR="005B2F13">
        <w:t xml:space="preserve"> and </w:t>
      </w:r>
      <w:r w:rsidR="005B2F13" w:rsidRPr="003F3F11">
        <w:rPr>
          <w:noProof/>
        </w:rPr>
        <w:t>log2Cb</w:t>
      </w:r>
      <w:r w:rsidR="005B2F13">
        <w:rPr>
          <w:noProof/>
        </w:rPr>
        <w:t xml:space="preserve">Height </w:t>
      </w:r>
      <w:r w:rsidR="005B2F13">
        <w:t xml:space="preserve">– </w:t>
      </w:r>
      <w:r w:rsidR="009B2E94">
        <w:t>( ChromaArrayType =</w:t>
      </w:r>
      <w:r w:rsidR="00BF3BBD">
        <w:t> </w:t>
      </w:r>
      <w:r w:rsidR="009B2E94">
        <w:t>= 3 ? 0 : 1 )</w:t>
      </w:r>
      <w:r>
        <w:t>.</w:t>
      </w:r>
    </w:p>
    <w:p w14:paraId="26793CC1" w14:textId="521F9D70" w:rsidR="00810705" w:rsidRPr="00810705" w:rsidRDefault="00810705" w:rsidP="00810705">
      <w:pPr>
        <w:rPr>
          <w:lang w:val="en-CA"/>
        </w:rPr>
      </w:pPr>
      <w:r w:rsidRPr="00810705">
        <w:rPr>
          <w:lang w:val="en-CA"/>
        </w:rPr>
        <w:t xml:space="preserve">The derivation process for the chroma intra prediction mode as specified in clause </w:t>
      </w:r>
      <w:r w:rsidR="007A370C">
        <w:rPr>
          <w:lang w:val="en-CA"/>
        </w:rPr>
        <w:fldChar w:fldCharType="begin"/>
      </w:r>
      <w:r w:rsidR="007A370C">
        <w:rPr>
          <w:lang w:val="en-CA"/>
        </w:rPr>
        <w:instrText xml:space="preserve"> REF _Ref536618384 \n \h </w:instrText>
      </w:r>
      <w:r w:rsidR="007A370C">
        <w:rPr>
          <w:lang w:val="en-CA"/>
        </w:rPr>
      </w:r>
      <w:r w:rsidR="007A370C">
        <w:rPr>
          <w:lang w:val="en-CA"/>
        </w:rPr>
        <w:fldChar w:fldCharType="separate"/>
      </w:r>
      <w:r w:rsidR="0063227E">
        <w:rPr>
          <w:lang w:val="en-CA"/>
        </w:rPr>
        <w:t>8.4.3</w:t>
      </w:r>
      <w:r w:rsidR="007A370C">
        <w:rPr>
          <w:lang w:val="en-CA"/>
        </w:rPr>
        <w:fldChar w:fldCharType="end"/>
      </w:r>
      <w:r w:rsidRPr="00810705">
        <w:rPr>
          <w:lang w:val="en-CA"/>
        </w:rPr>
        <w:t xml:space="preserve"> is invoked with the luma location </w:t>
      </w:r>
      <w:r w:rsidR="00F32926" w:rsidRPr="00810705">
        <w:rPr>
          <w:lang w:val="en-CA"/>
        </w:rPr>
        <w:t>(</w:t>
      </w:r>
      <w:r w:rsidR="00F32926">
        <w:rPr>
          <w:rFonts w:ascii="Cambria" w:eastAsia="Cambria" w:hAnsi="Cambria"/>
          <w:lang w:val="en-CA"/>
        </w:rPr>
        <w:t> </w:t>
      </w:r>
      <w:r w:rsidRPr="00810705">
        <w:rPr>
          <w:lang w:val="en-CA"/>
        </w:rPr>
        <w:t>xCb</w:t>
      </w:r>
      <w:r w:rsidR="00F32926" w:rsidRPr="00810705">
        <w:rPr>
          <w:lang w:val="en-CA"/>
        </w:rPr>
        <w:t>,</w:t>
      </w:r>
      <w:r w:rsidR="00F32926">
        <w:rPr>
          <w:lang w:val="en-CA"/>
        </w:rPr>
        <w:t> </w:t>
      </w:r>
      <w:r w:rsidR="00F32926" w:rsidRPr="00810705">
        <w:rPr>
          <w:lang w:val="en-CA"/>
        </w:rPr>
        <w:t>yCb</w:t>
      </w:r>
      <w:r w:rsidR="00F32926">
        <w:rPr>
          <w:lang w:val="en-CA"/>
        </w:rPr>
        <w:t> </w:t>
      </w:r>
      <w:r w:rsidRPr="00810705">
        <w:rPr>
          <w:lang w:val="en-CA"/>
        </w:rPr>
        <w:t>) as input, and the output is the variable IntraPredModeC.</w:t>
      </w:r>
    </w:p>
    <w:p w14:paraId="29817A46" w14:textId="52CE27A2" w:rsidR="00810705" w:rsidRPr="00810705" w:rsidRDefault="00810705" w:rsidP="00810705">
      <w:pPr>
        <w:rPr>
          <w:lang w:val="en-CA"/>
        </w:rPr>
      </w:pPr>
      <w:r w:rsidRPr="00810705">
        <w:rPr>
          <w:lang w:val="en-CA"/>
        </w:rPr>
        <w:t xml:space="preserve">The general decoding process for intra blocks as specified in clause </w:t>
      </w:r>
      <w:r w:rsidR="006432E8">
        <w:rPr>
          <w:lang w:val="en-CA"/>
        </w:rPr>
        <w:fldChar w:fldCharType="begin"/>
      </w:r>
      <w:r w:rsidR="006432E8">
        <w:rPr>
          <w:lang w:val="en-CA"/>
        </w:rPr>
        <w:instrText xml:space="preserve"> REF _Ref536618313 \n \h </w:instrText>
      </w:r>
      <w:r w:rsidR="006432E8">
        <w:rPr>
          <w:lang w:val="en-CA"/>
        </w:rPr>
      </w:r>
      <w:r w:rsidR="006432E8">
        <w:rPr>
          <w:lang w:val="en-CA"/>
        </w:rPr>
        <w:fldChar w:fldCharType="separate"/>
      </w:r>
      <w:r w:rsidR="0063227E">
        <w:rPr>
          <w:lang w:val="en-CA"/>
        </w:rPr>
        <w:t>8.4.4</w:t>
      </w:r>
      <w:r w:rsidR="006432E8">
        <w:rPr>
          <w:lang w:val="en-CA"/>
        </w:rPr>
        <w:fldChar w:fldCharType="end"/>
      </w:r>
      <w:r w:rsidRPr="00810705">
        <w:rPr>
          <w:lang w:val="en-CA"/>
        </w:rPr>
        <w:t xml:space="preserve"> is invoked with the chroma location ( xCb / SubWidthC, yCb / SubHeightC ), the </w:t>
      </w:r>
      <w:r w:rsidR="00CF2F21" w:rsidRPr="00810705">
        <w:rPr>
          <w:lang w:val="en-CA"/>
        </w:rPr>
        <w:t>variable</w:t>
      </w:r>
      <w:r w:rsidR="00CF2F21">
        <w:rPr>
          <w:lang w:val="en-CA"/>
        </w:rPr>
        <w:t>s</w:t>
      </w:r>
      <w:r w:rsidR="00CF2F21" w:rsidRPr="00810705">
        <w:rPr>
          <w:lang w:val="en-CA"/>
        </w:rPr>
        <w:t xml:space="preserve"> </w:t>
      </w:r>
      <w:r w:rsidR="00CF2F21">
        <w:rPr>
          <w:lang w:val="en-CA"/>
        </w:rPr>
        <w:t>log2BlkWidth and log2BlkHeight</w:t>
      </w:r>
      <w:r w:rsidRPr="00810705">
        <w:rPr>
          <w:lang w:val="en-CA"/>
        </w:rPr>
        <w:t xml:space="preserve"> set equal to </w:t>
      </w:r>
      <w:r w:rsidR="00CF2F21">
        <w:rPr>
          <w:lang w:val="en-CA"/>
        </w:rPr>
        <w:t>log2CbWidthC and log2CbHeightC</w:t>
      </w:r>
      <w:r w:rsidRPr="00810705">
        <w:rPr>
          <w:lang w:val="en-CA"/>
        </w:rPr>
        <w:t>, the variable predModeIntra set equal to IntraPredModeC</w:t>
      </w:r>
      <w:r w:rsidR="002F0F2F">
        <w:rPr>
          <w:lang w:val="en-CA"/>
        </w:rPr>
        <w:t xml:space="preserve"> and</w:t>
      </w:r>
      <w:r w:rsidR="002F0F2F" w:rsidRPr="00810705">
        <w:rPr>
          <w:lang w:val="en-CA"/>
        </w:rPr>
        <w:t xml:space="preserve"> </w:t>
      </w:r>
      <w:r w:rsidRPr="00810705">
        <w:rPr>
          <w:lang w:val="en-CA"/>
        </w:rPr>
        <w:t xml:space="preserve">the variable cIdx set equal to 1 as inputs, and the output is a modified reconstructed picture before </w:t>
      </w:r>
      <w:r w:rsidR="005A0B8F">
        <w:rPr>
          <w:rFonts w:eastAsia="Malgun Gothic"/>
          <w:lang w:eastAsia="ko-KR"/>
        </w:rPr>
        <w:t>in-loop filtering</w:t>
      </w:r>
      <w:r w:rsidRPr="00810705">
        <w:rPr>
          <w:lang w:val="en-CA"/>
        </w:rPr>
        <w:t>.</w:t>
      </w:r>
    </w:p>
    <w:p w14:paraId="09436DF0" w14:textId="4A2575CF" w:rsidR="00810705" w:rsidRPr="00810705" w:rsidRDefault="00810705" w:rsidP="00FF3652">
      <w:pPr>
        <w:rPr>
          <w:lang w:val="en-CA"/>
        </w:rPr>
      </w:pPr>
      <w:r w:rsidRPr="00810705">
        <w:rPr>
          <w:lang w:val="en-CA"/>
        </w:rPr>
        <w:t xml:space="preserve">The general decoding process for intra blocks as specified in clause </w:t>
      </w:r>
      <w:r w:rsidR="006432E8">
        <w:rPr>
          <w:lang w:val="en-CA"/>
        </w:rPr>
        <w:fldChar w:fldCharType="begin"/>
      </w:r>
      <w:r w:rsidR="006432E8">
        <w:rPr>
          <w:lang w:val="en-CA"/>
        </w:rPr>
        <w:instrText xml:space="preserve"> REF _Ref536618313 \n \h </w:instrText>
      </w:r>
      <w:r w:rsidR="006432E8">
        <w:rPr>
          <w:lang w:val="en-CA"/>
        </w:rPr>
      </w:r>
      <w:r w:rsidR="006432E8">
        <w:rPr>
          <w:lang w:val="en-CA"/>
        </w:rPr>
        <w:fldChar w:fldCharType="separate"/>
      </w:r>
      <w:r w:rsidR="0063227E">
        <w:rPr>
          <w:lang w:val="en-CA"/>
        </w:rPr>
        <w:t>8.4.4</w:t>
      </w:r>
      <w:r w:rsidR="006432E8">
        <w:rPr>
          <w:lang w:val="en-CA"/>
        </w:rPr>
        <w:fldChar w:fldCharType="end"/>
      </w:r>
      <w:r w:rsidRPr="00810705">
        <w:rPr>
          <w:lang w:val="en-CA"/>
        </w:rPr>
        <w:t xml:space="preserve"> is invoked with the chroma location ( xCb / SubWidthC, yCb / SubHeightC ), the </w:t>
      </w:r>
      <w:r w:rsidR="002C335A" w:rsidRPr="00810705">
        <w:rPr>
          <w:lang w:val="en-CA"/>
        </w:rPr>
        <w:t>variable</w:t>
      </w:r>
      <w:r w:rsidR="002C335A">
        <w:rPr>
          <w:lang w:val="en-CA"/>
        </w:rPr>
        <w:t>s</w:t>
      </w:r>
      <w:r w:rsidR="002C335A" w:rsidRPr="00810705">
        <w:rPr>
          <w:lang w:val="en-CA"/>
        </w:rPr>
        <w:t xml:space="preserve"> </w:t>
      </w:r>
      <w:r w:rsidR="002C335A">
        <w:rPr>
          <w:lang w:val="en-CA"/>
        </w:rPr>
        <w:t>log2BlkWidth and log2BlkHeight</w:t>
      </w:r>
      <w:r w:rsidRPr="00810705">
        <w:rPr>
          <w:lang w:val="en-CA"/>
        </w:rPr>
        <w:t xml:space="preserve"> set equal to </w:t>
      </w:r>
      <w:r w:rsidR="002C335A">
        <w:rPr>
          <w:lang w:val="en-CA"/>
        </w:rPr>
        <w:t>log2CbWidthC and log2CbHeightC</w:t>
      </w:r>
      <w:r w:rsidRPr="00810705">
        <w:rPr>
          <w:lang w:val="en-CA"/>
        </w:rPr>
        <w:t>, the variable predModeIntra set equal to IntraPredModeC</w:t>
      </w:r>
      <w:r w:rsidR="002F0F2F">
        <w:rPr>
          <w:lang w:val="en-CA"/>
        </w:rPr>
        <w:t xml:space="preserve"> and</w:t>
      </w:r>
      <w:r w:rsidR="002F0F2F" w:rsidRPr="00810705">
        <w:rPr>
          <w:lang w:val="en-CA"/>
        </w:rPr>
        <w:t xml:space="preserve"> </w:t>
      </w:r>
      <w:r w:rsidRPr="00810705">
        <w:rPr>
          <w:lang w:val="en-CA"/>
        </w:rPr>
        <w:t xml:space="preserve">the variable cIdx set equal to 2 as inputs, and the output is a modified reconstructed picture before </w:t>
      </w:r>
      <w:r w:rsidR="009242A3">
        <w:rPr>
          <w:rFonts w:eastAsia="Malgun Gothic"/>
          <w:lang w:eastAsia="ko-KR"/>
        </w:rPr>
        <w:t>in-loop filtering</w:t>
      </w:r>
      <w:r w:rsidRPr="00810705">
        <w:rPr>
          <w:lang w:val="en-CA"/>
        </w:rPr>
        <w:t>.</w:t>
      </w:r>
    </w:p>
    <w:p w14:paraId="428AD5E2" w14:textId="0280F76E" w:rsidR="003679A6" w:rsidRPr="00B27098" w:rsidRDefault="003679A6" w:rsidP="003679A6">
      <w:pPr>
        <w:pStyle w:val="30"/>
      </w:pPr>
      <w:bookmarkStart w:id="1158" w:name="_Derivation_process_for"/>
      <w:bookmarkStart w:id="1159" w:name="_Toc535190792"/>
      <w:bookmarkStart w:id="1160" w:name="_Ref536028591"/>
      <w:bookmarkStart w:id="1161" w:name="_Toc536549776"/>
      <w:bookmarkStart w:id="1162" w:name="_Ref13840742"/>
      <w:bookmarkStart w:id="1163" w:name="_Ref14694804"/>
      <w:bookmarkStart w:id="1164" w:name="_Ref14697690"/>
      <w:bookmarkStart w:id="1165" w:name="_Ref14697692"/>
      <w:bookmarkStart w:id="1166" w:name="_Toc14984432"/>
      <w:bookmarkEnd w:id="1158"/>
      <w:r w:rsidRPr="003679A6">
        <w:rPr>
          <w:rFonts w:eastAsia="Malgun Gothic"/>
          <w:lang w:eastAsia="ko-KR"/>
        </w:rPr>
        <w:t>Derivation process for luma intra prediction mode</w:t>
      </w:r>
      <w:bookmarkEnd w:id="1159"/>
      <w:bookmarkEnd w:id="1160"/>
      <w:bookmarkEnd w:id="1161"/>
      <w:bookmarkEnd w:id="1162"/>
      <w:bookmarkEnd w:id="1163"/>
      <w:bookmarkEnd w:id="1164"/>
      <w:bookmarkEnd w:id="1165"/>
      <w:bookmarkEnd w:id="1166"/>
    </w:p>
    <w:p w14:paraId="2A9FAEAF" w14:textId="6D345715" w:rsidR="003679A6" w:rsidRDefault="00363795" w:rsidP="00767735">
      <w:r>
        <w:t>Inputs of this process are</w:t>
      </w:r>
      <w:r w:rsidR="002750AB" w:rsidRPr="00617CB8">
        <w:rPr>
          <w:noProof/>
        </w:rPr>
        <w:t>:</w:t>
      </w:r>
    </w:p>
    <w:p w14:paraId="501EDEEB" w14:textId="77777777" w:rsidR="002750AB" w:rsidRPr="00617CB8" w:rsidRDefault="002750A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617CB8">
        <w:rPr>
          <w:noProof/>
        </w:rPr>
        <w:t>a sample</w:t>
      </w:r>
      <w:r w:rsidRPr="00617CB8">
        <w:rPr>
          <w:noProof/>
          <w:lang w:eastAsia="ko-KR"/>
        </w:rPr>
        <w:t xml:space="preserve"> </w:t>
      </w:r>
      <w:r w:rsidRPr="00617CB8">
        <w:rPr>
          <w:lang w:eastAsia="ko-KR"/>
        </w:rPr>
        <w:t>location</w:t>
      </w:r>
      <w:r w:rsidRPr="00617CB8">
        <w:rPr>
          <w:noProof/>
        </w:rPr>
        <w:t xml:space="preserve"> ( x</w:t>
      </w:r>
      <w:r>
        <w:rPr>
          <w:noProof/>
        </w:rPr>
        <w:t>C</w:t>
      </w:r>
      <w:r w:rsidRPr="00617CB8">
        <w:rPr>
          <w:noProof/>
        </w:rPr>
        <w:t>bCmp, y</w:t>
      </w:r>
      <w:r>
        <w:rPr>
          <w:noProof/>
        </w:rPr>
        <w:t>C</w:t>
      </w:r>
      <w:r w:rsidRPr="00617CB8">
        <w:rPr>
          <w:noProof/>
        </w:rPr>
        <w:t>bCmp ) specifying the top-left sample of the current block relative to the top</w:t>
      </w:r>
      <w:r w:rsidRPr="00617CB8">
        <w:rPr>
          <w:noProof/>
        </w:rPr>
        <w:noBreakHyphen/>
        <w:t>left sample of the current picture,</w:t>
      </w:r>
    </w:p>
    <w:p w14:paraId="18F1EC8B" w14:textId="2617E37B" w:rsidR="002750AB" w:rsidRDefault="002750AB"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lang w:eastAsia="ko-KR"/>
        </w:rPr>
        <w:t xml:space="preserve">a </w:t>
      </w:r>
      <w:r w:rsidRPr="00617CB8">
        <w:rPr>
          <w:lang w:eastAsia="ko-KR"/>
        </w:rPr>
        <w:t>variable</w:t>
      </w:r>
      <w:r w:rsidRPr="00617CB8">
        <w:rPr>
          <w:noProof/>
          <w:lang w:eastAsia="ko-KR"/>
        </w:rPr>
        <w:t xml:space="preserve"> </w:t>
      </w:r>
      <w:r>
        <w:rPr>
          <w:lang w:val="en-CA"/>
        </w:rPr>
        <w:t xml:space="preserve">log2BlkWidth </w:t>
      </w:r>
      <w:r w:rsidRPr="00617CB8">
        <w:rPr>
          <w:noProof/>
          <w:lang w:eastAsia="ko-KR"/>
        </w:rPr>
        <w:t xml:space="preserve">specifying the </w:t>
      </w:r>
      <w:r>
        <w:rPr>
          <w:noProof/>
          <w:lang w:eastAsia="ko-KR"/>
        </w:rPr>
        <w:t>width of the current coding block.</w:t>
      </w:r>
    </w:p>
    <w:p w14:paraId="4AFD4AD6" w14:textId="47D88703" w:rsidR="003679A6" w:rsidRDefault="003679A6" w:rsidP="00767735">
      <w:r>
        <w:t>In this process, the luma intra prediction mode IntraPredModeY</w:t>
      </w:r>
      <w:r w:rsidR="00405D6F">
        <w:t>[ xCb ][ yCb </w:t>
      </w:r>
      <w:r>
        <w:t>] is derived.</w:t>
      </w:r>
    </w:p>
    <w:p w14:paraId="22765979" w14:textId="6902F04A" w:rsidR="00B81769" w:rsidRDefault="00B81769" w:rsidP="00767735">
      <w:r>
        <w:t>When sps_eipd_flag is equal to 0, the following applies:</w:t>
      </w:r>
    </w:p>
    <w:p w14:paraId="2806EF28" w14:textId="561348B8" w:rsidR="003679A6" w:rsidRPr="00767735" w:rsidRDefault="007F44A2" w:rsidP="003679A6">
      <w:r>
        <w:fldChar w:fldCharType="begin"/>
      </w:r>
      <w:r>
        <w:instrText xml:space="preserve"> REF _Ref536618769 \h </w:instrText>
      </w:r>
      <w:r>
        <w:fldChar w:fldCharType="separate"/>
      </w:r>
      <w:r w:rsidR="0063227E" w:rsidRPr="003F3F11">
        <w:rPr>
          <w:noProof/>
        </w:rPr>
        <w:t>Table </w:t>
      </w:r>
      <w:r w:rsidR="0063227E">
        <w:rPr>
          <w:noProof/>
        </w:rPr>
        <w:t>8</w:t>
      </w:r>
      <w:r w:rsidR="0063227E">
        <w:rPr>
          <w:noProof/>
        </w:rPr>
        <w:noBreakHyphen/>
        <w:t>2</w:t>
      </w:r>
      <w:r>
        <w:fldChar w:fldCharType="end"/>
      </w:r>
      <w:r>
        <w:t xml:space="preserve"> </w:t>
      </w:r>
      <w:r w:rsidR="003679A6">
        <w:t>specifies the value for the intra prediction mode and the associated names.</w:t>
      </w:r>
    </w:p>
    <w:p w14:paraId="7AF0FC2F" w14:textId="71AE163B" w:rsidR="007F44A2" w:rsidRPr="003679A6" w:rsidRDefault="007F44A2" w:rsidP="000B3742">
      <w:pPr>
        <w:pStyle w:val="afe"/>
      </w:pPr>
      <w:bookmarkStart w:id="1167" w:name="_Ref24284056"/>
      <w:bookmarkStart w:id="1168" w:name="_Toc27106311"/>
      <w:bookmarkStart w:id="1169" w:name="_Toc77680478"/>
      <w:bookmarkStart w:id="1170" w:name="_Ref536618769"/>
      <w:bookmarkEnd w:id="1167"/>
      <w:bookmarkEnd w:id="1168"/>
      <w:bookmarkEnd w:id="1169"/>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w:t>
      </w:r>
      <w:r w:rsidR="00BF0A72">
        <w:rPr>
          <w:noProof/>
          <w:lang w:val="en-GB"/>
        </w:rPr>
        <w:fldChar w:fldCharType="end"/>
      </w:r>
      <w:bookmarkEnd w:id="1170"/>
      <w:r w:rsidRPr="003F3F11">
        <w:rPr>
          <w:noProof/>
          <w:lang w:val="en-GB"/>
        </w:rPr>
        <w:t xml:space="preserve"> – </w:t>
      </w:r>
      <w:r>
        <w:t>Specification of intra prediction mode and associated names</w:t>
      </w:r>
    </w:p>
    <w:tbl>
      <w:tblPr>
        <w:tblStyle w:val="afd"/>
        <w:tblW w:w="0" w:type="auto"/>
        <w:jc w:val="center"/>
        <w:tblLook w:val="04A0" w:firstRow="1" w:lastRow="0" w:firstColumn="1" w:lastColumn="0" w:noHBand="0" w:noVBand="1"/>
      </w:tblPr>
      <w:tblGrid>
        <w:gridCol w:w="3517"/>
        <w:gridCol w:w="3517"/>
      </w:tblGrid>
      <w:tr w:rsidR="0010518A" w14:paraId="62F5F727" w14:textId="77777777" w:rsidTr="00631F68">
        <w:trPr>
          <w:trHeight w:val="321"/>
          <w:jc w:val="center"/>
        </w:trPr>
        <w:tc>
          <w:tcPr>
            <w:tcW w:w="3517" w:type="dxa"/>
            <w:vAlign w:val="center"/>
          </w:tcPr>
          <w:p w14:paraId="5F78C9AF" w14:textId="6D6415C9" w:rsidR="0010518A" w:rsidRPr="00631F68" w:rsidRDefault="0010518A" w:rsidP="00631F68">
            <w:pPr>
              <w:spacing w:before="0"/>
              <w:jc w:val="center"/>
              <w:rPr>
                <w:b/>
                <w:lang w:val="en-CA"/>
              </w:rPr>
            </w:pPr>
            <w:r w:rsidRPr="00631F68">
              <w:rPr>
                <w:b/>
                <w:lang w:val="en-CA"/>
              </w:rPr>
              <w:t>Intra prediction mode</w:t>
            </w:r>
          </w:p>
        </w:tc>
        <w:tc>
          <w:tcPr>
            <w:tcW w:w="3517" w:type="dxa"/>
            <w:vAlign w:val="center"/>
          </w:tcPr>
          <w:p w14:paraId="37DE3722" w14:textId="02B1EC79" w:rsidR="0010518A" w:rsidRPr="00631F68" w:rsidRDefault="0010518A" w:rsidP="00631F68">
            <w:pPr>
              <w:spacing w:before="0"/>
              <w:jc w:val="center"/>
              <w:rPr>
                <w:rFonts w:eastAsia="Malgun Gothic"/>
                <w:b/>
                <w:lang w:val="en-CA" w:eastAsia="ko-KR"/>
              </w:rPr>
            </w:pPr>
            <w:r w:rsidRPr="00631F68">
              <w:rPr>
                <w:rFonts w:eastAsia="Malgun Gothic"/>
                <w:b/>
                <w:lang w:val="en-CA" w:eastAsia="ko-KR"/>
              </w:rPr>
              <w:t>Associated name</w:t>
            </w:r>
          </w:p>
        </w:tc>
      </w:tr>
      <w:tr w:rsidR="0010518A" w14:paraId="6851D086" w14:textId="77777777" w:rsidTr="00631F68">
        <w:trPr>
          <w:trHeight w:val="321"/>
          <w:jc w:val="center"/>
        </w:trPr>
        <w:tc>
          <w:tcPr>
            <w:tcW w:w="3517" w:type="dxa"/>
            <w:vAlign w:val="center"/>
          </w:tcPr>
          <w:p w14:paraId="11179147" w14:textId="085C4D89" w:rsidR="0010518A" w:rsidRPr="00767735" w:rsidRDefault="0010518A" w:rsidP="00631F68">
            <w:pPr>
              <w:spacing w:before="0"/>
              <w:jc w:val="center"/>
              <w:rPr>
                <w:rFonts w:eastAsia="Malgun Gothic"/>
                <w:lang w:val="en-CA" w:eastAsia="ko-KR"/>
              </w:rPr>
            </w:pPr>
            <w:r>
              <w:rPr>
                <w:rFonts w:eastAsia="Malgun Gothic" w:hint="eastAsia"/>
                <w:lang w:val="en-CA" w:eastAsia="ko-KR"/>
              </w:rPr>
              <w:t>0</w:t>
            </w:r>
          </w:p>
        </w:tc>
        <w:tc>
          <w:tcPr>
            <w:tcW w:w="3517" w:type="dxa"/>
            <w:vAlign w:val="center"/>
          </w:tcPr>
          <w:p w14:paraId="502CF8CE" w14:textId="64A89E9C" w:rsidR="0010518A" w:rsidRPr="00767735" w:rsidRDefault="0010518A" w:rsidP="00631F68">
            <w:pPr>
              <w:spacing w:before="0"/>
              <w:rPr>
                <w:rFonts w:eastAsia="Malgun Gothic"/>
                <w:lang w:val="en-CA" w:eastAsia="ko-KR"/>
              </w:rPr>
            </w:pPr>
            <w:r>
              <w:rPr>
                <w:rFonts w:eastAsia="Malgun Gothic" w:hint="eastAsia"/>
                <w:lang w:val="en-CA" w:eastAsia="ko-KR"/>
              </w:rPr>
              <w:t>INTRA_DC</w:t>
            </w:r>
          </w:p>
        </w:tc>
      </w:tr>
      <w:tr w:rsidR="0010518A" w14:paraId="5ECBD692" w14:textId="77777777" w:rsidTr="00631F68">
        <w:trPr>
          <w:trHeight w:val="321"/>
          <w:jc w:val="center"/>
        </w:trPr>
        <w:tc>
          <w:tcPr>
            <w:tcW w:w="3517" w:type="dxa"/>
            <w:vAlign w:val="center"/>
          </w:tcPr>
          <w:p w14:paraId="25B98EC8" w14:textId="74F0A777" w:rsidR="0010518A" w:rsidRPr="00767735" w:rsidRDefault="0010518A" w:rsidP="00631F68">
            <w:pPr>
              <w:spacing w:before="0"/>
              <w:jc w:val="center"/>
              <w:rPr>
                <w:rFonts w:eastAsia="Malgun Gothic"/>
                <w:lang w:val="en-CA" w:eastAsia="ko-KR"/>
              </w:rPr>
            </w:pPr>
            <w:r>
              <w:rPr>
                <w:rFonts w:eastAsia="Malgun Gothic" w:hint="eastAsia"/>
                <w:lang w:val="en-CA" w:eastAsia="ko-KR"/>
              </w:rPr>
              <w:t>1</w:t>
            </w:r>
          </w:p>
        </w:tc>
        <w:tc>
          <w:tcPr>
            <w:tcW w:w="3517" w:type="dxa"/>
            <w:vAlign w:val="center"/>
          </w:tcPr>
          <w:p w14:paraId="5AA749EC" w14:textId="1705D528" w:rsidR="0010518A" w:rsidRPr="00767735" w:rsidRDefault="0010518A" w:rsidP="00631F68">
            <w:pPr>
              <w:spacing w:before="0"/>
              <w:rPr>
                <w:rFonts w:eastAsia="Malgun Gothic"/>
                <w:lang w:val="en-CA" w:eastAsia="ko-KR"/>
              </w:rPr>
            </w:pPr>
            <w:r>
              <w:rPr>
                <w:rFonts w:eastAsia="Malgun Gothic" w:hint="eastAsia"/>
                <w:lang w:val="en-CA" w:eastAsia="ko-KR"/>
              </w:rPr>
              <w:t>INTRA_HOR</w:t>
            </w:r>
          </w:p>
        </w:tc>
      </w:tr>
      <w:tr w:rsidR="0010518A" w14:paraId="251478D5" w14:textId="77777777" w:rsidTr="00631F68">
        <w:trPr>
          <w:trHeight w:val="321"/>
          <w:jc w:val="center"/>
        </w:trPr>
        <w:tc>
          <w:tcPr>
            <w:tcW w:w="3517" w:type="dxa"/>
            <w:vAlign w:val="center"/>
          </w:tcPr>
          <w:p w14:paraId="4CF39833" w14:textId="537AF064" w:rsidR="0010518A" w:rsidRPr="00767735" w:rsidRDefault="0010518A" w:rsidP="00631F68">
            <w:pPr>
              <w:spacing w:before="0"/>
              <w:jc w:val="center"/>
              <w:rPr>
                <w:rFonts w:eastAsia="Malgun Gothic"/>
                <w:lang w:val="en-CA" w:eastAsia="ko-KR"/>
              </w:rPr>
            </w:pPr>
            <w:r>
              <w:rPr>
                <w:rFonts w:eastAsia="Malgun Gothic" w:hint="eastAsia"/>
                <w:lang w:val="en-CA" w:eastAsia="ko-KR"/>
              </w:rPr>
              <w:t>2</w:t>
            </w:r>
          </w:p>
        </w:tc>
        <w:tc>
          <w:tcPr>
            <w:tcW w:w="3517" w:type="dxa"/>
            <w:vAlign w:val="center"/>
          </w:tcPr>
          <w:p w14:paraId="3822AB5A" w14:textId="2DFCDD58" w:rsidR="0010518A" w:rsidRPr="00767735" w:rsidRDefault="0010518A" w:rsidP="00631F68">
            <w:pPr>
              <w:spacing w:before="0"/>
              <w:rPr>
                <w:rFonts w:eastAsia="Malgun Gothic"/>
                <w:lang w:val="en-CA" w:eastAsia="ko-KR"/>
              </w:rPr>
            </w:pPr>
            <w:r>
              <w:rPr>
                <w:rFonts w:eastAsia="Malgun Gothic" w:hint="eastAsia"/>
                <w:lang w:val="en-CA" w:eastAsia="ko-KR"/>
              </w:rPr>
              <w:t>INTRA_VER</w:t>
            </w:r>
          </w:p>
        </w:tc>
      </w:tr>
      <w:tr w:rsidR="0010518A" w14:paraId="686F5832" w14:textId="77777777" w:rsidTr="00631F68">
        <w:trPr>
          <w:trHeight w:val="321"/>
          <w:jc w:val="center"/>
        </w:trPr>
        <w:tc>
          <w:tcPr>
            <w:tcW w:w="3517" w:type="dxa"/>
            <w:vAlign w:val="center"/>
          </w:tcPr>
          <w:p w14:paraId="1D6C54C1" w14:textId="44AFD79F" w:rsidR="0010518A" w:rsidRPr="00767735" w:rsidRDefault="0010518A" w:rsidP="00631F68">
            <w:pPr>
              <w:spacing w:before="0"/>
              <w:jc w:val="center"/>
              <w:rPr>
                <w:rFonts w:eastAsia="Malgun Gothic"/>
                <w:lang w:val="en-CA" w:eastAsia="ko-KR"/>
              </w:rPr>
            </w:pPr>
            <w:r>
              <w:rPr>
                <w:rFonts w:eastAsia="Malgun Gothic" w:hint="eastAsia"/>
                <w:lang w:val="en-CA" w:eastAsia="ko-KR"/>
              </w:rPr>
              <w:t>3</w:t>
            </w:r>
          </w:p>
        </w:tc>
        <w:tc>
          <w:tcPr>
            <w:tcW w:w="3517" w:type="dxa"/>
            <w:vAlign w:val="center"/>
          </w:tcPr>
          <w:p w14:paraId="5FFC2DA1" w14:textId="3798DB59" w:rsidR="0010518A" w:rsidRPr="00767735" w:rsidRDefault="0010518A" w:rsidP="00631F68">
            <w:pPr>
              <w:spacing w:before="0"/>
              <w:rPr>
                <w:rFonts w:eastAsia="Malgun Gothic"/>
                <w:lang w:val="en-CA" w:eastAsia="ko-KR"/>
              </w:rPr>
            </w:pPr>
            <w:r>
              <w:rPr>
                <w:rFonts w:eastAsia="Malgun Gothic" w:hint="eastAsia"/>
                <w:lang w:val="en-CA" w:eastAsia="ko-KR"/>
              </w:rPr>
              <w:t>INTRA_UL</w:t>
            </w:r>
          </w:p>
        </w:tc>
      </w:tr>
      <w:tr w:rsidR="0010518A" w14:paraId="4E0FD96C" w14:textId="77777777" w:rsidTr="00631F68">
        <w:trPr>
          <w:trHeight w:val="321"/>
          <w:jc w:val="center"/>
        </w:trPr>
        <w:tc>
          <w:tcPr>
            <w:tcW w:w="3517" w:type="dxa"/>
            <w:vAlign w:val="center"/>
          </w:tcPr>
          <w:p w14:paraId="129766C9" w14:textId="596DD6E5" w:rsidR="0010518A" w:rsidRPr="00767735" w:rsidRDefault="0010518A" w:rsidP="00631F68">
            <w:pPr>
              <w:spacing w:before="0"/>
              <w:jc w:val="center"/>
              <w:rPr>
                <w:rFonts w:eastAsia="Malgun Gothic"/>
                <w:lang w:val="en-CA" w:eastAsia="ko-KR"/>
              </w:rPr>
            </w:pPr>
            <w:r>
              <w:rPr>
                <w:rFonts w:eastAsia="Malgun Gothic" w:hint="eastAsia"/>
                <w:lang w:val="en-CA" w:eastAsia="ko-KR"/>
              </w:rPr>
              <w:t>4</w:t>
            </w:r>
          </w:p>
        </w:tc>
        <w:tc>
          <w:tcPr>
            <w:tcW w:w="3517" w:type="dxa"/>
            <w:vAlign w:val="center"/>
          </w:tcPr>
          <w:p w14:paraId="554EE0B8" w14:textId="58ED47D0" w:rsidR="0010518A" w:rsidRDefault="0010518A" w:rsidP="00631F68">
            <w:pPr>
              <w:spacing w:before="0"/>
              <w:rPr>
                <w:lang w:val="en-CA"/>
              </w:rPr>
            </w:pPr>
            <w:r>
              <w:rPr>
                <w:rFonts w:eastAsia="Malgun Gothic" w:hint="eastAsia"/>
                <w:lang w:val="en-CA" w:eastAsia="ko-KR"/>
              </w:rPr>
              <w:t>INTRA_UR</w:t>
            </w:r>
          </w:p>
        </w:tc>
      </w:tr>
    </w:tbl>
    <w:p w14:paraId="36C79A6A" w14:textId="03C3F5FB" w:rsidR="00E61B0C" w:rsidRDefault="00C97586" w:rsidP="00FF3652">
      <w:r>
        <w:t>IntraPredModeY</w:t>
      </w:r>
      <w:r w:rsidR="00885C29">
        <w:t>[ xCb ][ yCb </w:t>
      </w:r>
      <w:r>
        <w:t xml:space="preserve">] is derived by the </w:t>
      </w:r>
      <w:r w:rsidR="008D5CC8">
        <w:t xml:space="preserve">intra prediction mode of neighbouring blocks as </w:t>
      </w:r>
      <w:r>
        <w:t>follow</w:t>
      </w:r>
      <w:r w:rsidR="008D5CC8">
        <w:t>s:</w:t>
      </w:r>
    </w:p>
    <w:p w14:paraId="718DF05C" w14:textId="3F868AD1" w:rsidR="008D5CC8" w:rsidRDefault="008D5CC8" w:rsidP="000B3742">
      <w:pPr>
        <w:pStyle w:val="Equation"/>
        <w:tabs>
          <w:tab w:val="clear" w:pos="794"/>
          <w:tab w:val="clear" w:pos="1588"/>
          <w:tab w:val="left" w:pos="851"/>
          <w:tab w:val="left" w:pos="1134"/>
          <w:tab w:val="left" w:pos="1418"/>
        </w:tabs>
        <w:ind w:left="562"/>
      </w:pPr>
      <w:r>
        <w:rPr>
          <w:noProof/>
        </w:rPr>
        <w:t>IntraPredModeY</w:t>
      </w:r>
      <w:r w:rsidR="00885C29">
        <w:t>[ xCb ][ yCb </w:t>
      </w:r>
      <w:r>
        <w:t xml:space="preserve">] = </w:t>
      </w:r>
      <w:r>
        <w:rPr>
          <w:rFonts w:eastAsia="Malgun Gothic"/>
          <w:lang w:val="en-CA" w:eastAsia="ko-KR"/>
        </w:rPr>
        <w:t>IntraPredModeList</w:t>
      </w:r>
      <w:r w:rsidR="00885C29">
        <w:rPr>
          <w:rFonts w:eastAsia="Malgun Gothic"/>
          <w:lang w:val="en-CA" w:eastAsia="ko-KR"/>
        </w:rPr>
        <w:t>[</w:t>
      </w:r>
      <w:r w:rsidR="00885C29">
        <w:rPr>
          <w:rFonts w:eastAsia="Malgun Gothic"/>
          <w:lang w:val="en-US" w:eastAsia="ko-KR"/>
        </w:rPr>
        <w:t> </w:t>
      </w:r>
      <w:r w:rsidRPr="008D5CC8">
        <w:rPr>
          <w:rFonts w:eastAsia="Malgun Gothic"/>
          <w:lang w:val="en-CA" w:eastAsia="ko-KR"/>
        </w:rPr>
        <w:t>intra_pred_mode</w:t>
      </w:r>
      <w:r w:rsidR="00885C29" w:rsidRPr="008D5CC8">
        <w:rPr>
          <w:rFonts w:eastAsia="Malgun Gothic"/>
          <w:lang w:val="en-CA" w:eastAsia="ko-KR"/>
        </w:rPr>
        <w:t>[</w:t>
      </w:r>
      <w:r w:rsidR="00885C29">
        <w:rPr>
          <w:rFonts w:eastAsia="Malgun Gothic"/>
          <w:lang w:val="en-US" w:eastAsia="ko-KR"/>
        </w:rPr>
        <w:t> </w:t>
      </w:r>
      <w:r w:rsidR="00885C29" w:rsidRPr="008D5CC8">
        <w:rPr>
          <w:rFonts w:eastAsia="Malgun Gothic"/>
          <w:lang w:val="en-CA" w:eastAsia="ko-KR"/>
        </w:rPr>
        <w:t>x</w:t>
      </w:r>
      <w:r w:rsidR="00885C29">
        <w:rPr>
          <w:rFonts w:eastAsia="Malgun Gothic"/>
          <w:lang w:val="en-CA" w:eastAsia="ko-KR"/>
        </w:rPr>
        <w:t>Cb</w:t>
      </w:r>
      <w:r w:rsidR="00885C29">
        <w:rPr>
          <w:rFonts w:eastAsia="Malgun Gothic"/>
          <w:lang w:val="en-US" w:eastAsia="ko-KR"/>
        </w:rPr>
        <w:t> </w:t>
      </w:r>
      <w:r w:rsidR="00885C29" w:rsidRPr="008D5CC8">
        <w:rPr>
          <w:rFonts w:eastAsia="Malgun Gothic"/>
          <w:lang w:val="en-CA" w:eastAsia="ko-KR"/>
        </w:rPr>
        <w:t>][</w:t>
      </w:r>
      <w:r w:rsidR="00885C29">
        <w:rPr>
          <w:rFonts w:eastAsia="Malgun Gothic"/>
          <w:lang w:val="en-US" w:eastAsia="ko-KR"/>
        </w:rPr>
        <w:t> </w:t>
      </w:r>
      <w:r w:rsidR="00885C29" w:rsidRPr="008D5CC8">
        <w:rPr>
          <w:rFonts w:eastAsia="Malgun Gothic"/>
          <w:lang w:val="en-CA" w:eastAsia="ko-KR"/>
        </w:rPr>
        <w:t>y</w:t>
      </w:r>
      <w:r w:rsidR="00885C29">
        <w:rPr>
          <w:rFonts w:eastAsia="Malgun Gothic"/>
          <w:lang w:val="en-CA" w:eastAsia="ko-KR"/>
        </w:rPr>
        <w:t>Cb</w:t>
      </w:r>
      <w:r w:rsidR="00885C29">
        <w:rPr>
          <w:rFonts w:eastAsia="Malgun Gothic"/>
          <w:lang w:val="en-US" w:eastAsia="ko-KR"/>
        </w:rPr>
        <w:t> </w:t>
      </w:r>
      <w:r w:rsidR="00885C29" w:rsidRPr="008D5CC8">
        <w:rPr>
          <w:rFonts w:eastAsia="Malgun Gothic"/>
          <w:lang w:val="en-CA" w:eastAsia="ko-KR"/>
        </w:rPr>
        <w:t>]</w:t>
      </w:r>
      <w:r w:rsidR="00885C29">
        <w:rPr>
          <w:rFonts w:eastAsia="Malgun Gothic"/>
          <w:lang w:val="en-US" w:eastAsia="ko-KR"/>
        </w:rPr>
        <w:t> </w:t>
      </w:r>
      <w:r>
        <w:rPr>
          <w:rFonts w:eastAsia="Malgun Gothic"/>
          <w:lang w:val="en-CA" w:eastAsia="ko-KR"/>
        </w:rPr>
        <w:t>]</w:t>
      </w:r>
      <w:r w:rsidR="00405D6F">
        <w:rPr>
          <w:rFonts w:eastAsia="Malgun Gothic"/>
          <w:lang w:val="en-CA" w:eastAsia="ko-KR"/>
        </w:rPr>
        <w:tab/>
      </w:r>
      <w:r w:rsidR="00405D6F" w:rsidRPr="003F3F11">
        <w:rPr>
          <w:noProof/>
        </w:rPr>
        <w:t>(</w:t>
      </w:r>
      <w:r w:rsidR="00405D6F" w:rsidRPr="003F3F11">
        <w:rPr>
          <w:noProof/>
        </w:rPr>
        <w:fldChar w:fldCharType="begin" w:fldLock="1"/>
      </w:r>
      <w:r w:rsidR="00405D6F" w:rsidRPr="003F3F11">
        <w:rPr>
          <w:noProof/>
        </w:rPr>
        <w:instrText xml:space="preserve"> STYLEREF 1 \s </w:instrText>
      </w:r>
      <w:r w:rsidR="00405D6F" w:rsidRPr="003F3F11">
        <w:rPr>
          <w:noProof/>
        </w:rPr>
        <w:fldChar w:fldCharType="separate"/>
      </w:r>
      <w:r w:rsidR="00405D6F">
        <w:rPr>
          <w:noProof/>
        </w:rPr>
        <w:t>8</w:t>
      </w:r>
      <w:r w:rsidR="00405D6F" w:rsidRPr="003F3F11">
        <w:rPr>
          <w:noProof/>
        </w:rPr>
        <w:fldChar w:fldCharType="end"/>
      </w:r>
      <w:r w:rsidR="00405D6F" w:rsidRPr="003F3F11">
        <w:rPr>
          <w:noProof/>
        </w:rPr>
        <w:noBreakHyphen/>
      </w:r>
      <w:r w:rsidR="00405D6F">
        <w:rPr>
          <w:noProof/>
        </w:rPr>
        <w:fldChar w:fldCharType="begin"/>
      </w:r>
      <w:r w:rsidR="00405D6F">
        <w:rPr>
          <w:noProof/>
        </w:rPr>
        <w:instrText xml:space="preserve"> SEQ Equation \* ARABIC \s 1 </w:instrText>
      </w:r>
      <w:r w:rsidR="00405D6F">
        <w:rPr>
          <w:noProof/>
        </w:rPr>
        <w:fldChar w:fldCharType="separate"/>
      </w:r>
      <w:r w:rsidR="0063227E">
        <w:rPr>
          <w:noProof/>
        </w:rPr>
        <w:t>11</w:t>
      </w:r>
      <w:r w:rsidR="00405D6F">
        <w:rPr>
          <w:noProof/>
        </w:rPr>
        <w:fldChar w:fldCharType="end"/>
      </w:r>
      <w:r w:rsidR="00405D6F" w:rsidRPr="003F3F11">
        <w:rPr>
          <w:noProof/>
        </w:rPr>
        <w:t>)</w:t>
      </w:r>
    </w:p>
    <w:p w14:paraId="32976D6C" w14:textId="212F45EE" w:rsidR="00405D6F" w:rsidRPr="00005185" w:rsidRDefault="00405D6F" w:rsidP="000B3742">
      <w:pPr>
        <w:pStyle w:val="afe"/>
        <w:rPr>
          <w:lang w:val="en-CA" w:eastAsia="ko-KR"/>
        </w:rPr>
      </w:pPr>
      <w:bookmarkStart w:id="1171" w:name="_Ref536712859"/>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w:t>
      </w:r>
      <w:r w:rsidR="00BF0A72">
        <w:rPr>
          <w:noProof/>
          <w:lang w:val="en-GB"/>
        </w:rPr>
        <w:fldChar w:fldCharType="end"/>
      </w:r>
      <w:bookmarkEnd w:id="1171"/>
      <w:r w:rsidRPr="003F3F11">
        <w:rPr>
          <w:noProof/>
          <w:lang w:val="en-GB"/>
        </w:rPr>
        <w:t xml:space="preserve"> – </w:t>
      </w:r>
      <w:r>
        <w:rPr>
          <w:lang w:val="en-CA" w:eastAsia="ko-KR"/>
        </w:rPr>
        <w:t>Derivation of IntraPredModeList[</w:t>
      </w:r>
      <w:r w:rsidR="00D55694">
        <w:rPr>
          <w:lang w:eastAsia="ko-KR"/>
        </w:rPr>
        <w:t> </w:t>
      </w:r>
      <w:r>
        <w:rPr>
          <w:lang w:val="en-CA" w:eastAsia="ko-KR"/>
        </w:rPr>
        <w:t>i</w:t>
      </w:r>
      <w:r w:rsidR="00D55694">
        <w:rPr>
          <w:lang w:eastAsia="ko-KR"/>
        </w:rPr>
        <w:t> </w:t>
      </w:r>
      <w:r>
        <w:rPr>
          <w:lang w:val="en-CA" w:eastAsia="ko-KR"/>
        </w:rPr>
        <w:t>] from the intra prediction mode of the neighbouring blocks</w:t>
      </w:r>
    </w:p>
    <w:tbl>
      <w:tblPr>
        <w:tblStyle w:val="afd"/>
        <w:tblW w:w="0" w:type="auto"/>
        <w:jc w:val="center"/>
        <w:tblLayout w:type="fixed"/>
        <w:tblLook w:val="04A0" w:firstRow="1" w:lastRow="0" w:firstColumn="1" w:lastColumn="0" w:noHBand="0" w:noVBand="1"/>
      </w:tblPr>
      <w:tblGrid>
        <w:gridCol w:w="567"/>
        <w:gridCol w:w="1122"/>
        <w:gridCol w:w="1210"/>
        <w:gridCol w:w="1210"/>
        <w:gridCol w:w="1210"/>
        <w:gridCol w:w="1210"/>
        <w:gridCol w:w="1210"/>
        <w:gridCol w:w="1210"/>
      </w:tblGrid>
      <w:tr w:rsidR="00F40E71" w:rsidRPr="00F636BE" w14:paraId="70152A98" w14:textId="77777777" w:rsidTr="00631F68">
        <w:trPr>
          <w:trHeight w:val="323"/>
          <w:jc w:val="center"/>
        </w:trPr>
        <w:tc>
          <w:tcPr>
            <w:tcW w:w="1689" w:type="dxa"/>
            <w:gridSpan w:val="2"/>
            <w:vMerge w:val="restart"/>
            <w:tcBorders>
              <w:tl2br w:val="single" w:sz="4" w:space="0" w:color="auto"/>
            </w:tcBorders>
            <w:vAlign w:val="center"/>
          </w:tcPr>
          <w:p w14:paraId="6D585DCD" w14:textId="6D0EEFCB" w:rsidR="00F40E71" w:rsidRPr="00631F68" w:rsidRDefault="00F40E71" w:rsidP="00F636BE">
            <w:pPr>
              <w:rPr>
                <w:b/>
                <w:lang w:val="en-CA"/>
              </w:rPr>
            </w:pPr>
          </w:p>
        </w:tc>
        <w:tc>
          <w:tcPr>
            <w:tcW w:w="7260" w:type="dxa"/>
            <w:gridSpan w:val="6"/>
            <w:noWrap/>
            <w:vAlign w:val="center"/>
            <w:hideMark/>
          </w:tcPr>
          <w:p w14:paraId="721378FB" w14:textId="0A0F9E45" w:rsidR="00F40E71" w:rsidRPr="00631F68" w:rsidRDefault="00F40E71" w:rsidP="00631F68">
            <w:pPr>
              <w:spacing w:before="0"/>
              <w:jc w:val="center"/>
              <w:rPr>
                <w:rFonts w:eastAsia="Malgun Gothic"/>
                <w:b/>
                <w:lang w:eastAsia="ko-KR"/>
              </w:rPr>
            </w:pPr>
            <w:r w:rsidRPr="00631F68">
              <w:rPr>
                <w:rFonts w:eastAsia="Malgun Gothic"/>
                <w:b/>
                <w:lang w:eastAsia="ko-KR"/>
              </w:rPr>
              <w:t>IntraPredModeY</w:t>
            </w:r>
            <w:r w:rsidR="00D50A58" w:rsidRPr="00631F68">
              <w:rPr>
                <w:rFonts w:eastAsia="Malgun Gothic"/>
                <w:b/>
                <w:lang w:eastAsia="ko-KR"/>
              </w:rPr>
              <w:t>[</w:t>
            </w:r>
            <w:r w:rsidR="00D50A58" w:rsidRPr="00631F68">
              <w:rPr>
                <w:rFonts w:eastAsia="Malgun Gothic"/>
                <w:b/>
                <w:lang w:val="en-US" w:eastAsia="ko-KR"/>
              </w:rPr>
              <w:t> </w:t>
            </w:r>
            <w:r w:rsidR="00D50A58" w:rsidRPr="00631F68">
              <w:rPr>
                <w:rFonts w:eastAsia="Malgun Gothic"/>
                <w:b/>
                <w:lang w:eastAsia="ko-KR"/>
              </w:rPr>
              <w:t>xCb</w:t>
            </w:r>
            <w:r w:rsidR="00D50A58" w:rsidRPr="00631F68">
              <w:rPr>
                <w:rFonts w:eastAsia="Malgun Gothic"/>
                <w:b/>
                <w:lang w:val="en-US" w:eastAsia="ko-KR"/>
              </w:rPr>
              <w:t> </w:t>
            </w:r>
            <w:r w:rsidR="00D50A58" w:rsidRPr="00631F68">
              <w:rPr>
                <w:rFonts w:eastAsia="Malgun Gothic"/>
                <w:b/>
                <w:lang w:eastAsia="ko-KR"/>
              </w:rPr>
              <w:t>][</w:t>
            </w:r>
            <w:r w:rsidR="00D50A58" w:rsidRPr="00631F68">
              <w:rPr>
                <w:rFonts w:eastAsia="Malgun Gothic"/>
                <w:b/>
                <w:lang w:val="en-US" w:eastAsia="ko-KR"/>
              </w:rPr>
              <w:t> </w:t>
            </w:r>
            <w:r w:rsidR="002130E3" w:rsidRPr="00631F68">
              <w:rPr>
                <w:rFonts w:eastAsia="Malgun Gothic"/>
                <w:b/>
                <w:lang w:eastAsia="ko-KR"/>
              </w:rPr>
              <w:t>yCb</w:t>
            </w:r>
            <w:r w:rsidR="002130E3">
              <w:rPr>
                <w:rFonts w:eastAsia="Malgun Gothic"/>
                <w:b/>
                <w:lang w:val="en-US" w:eastAsia="ko-KR"/>
              </w:rPr>
              <w:t> </w:t>
            </w:r>
            <w:r w:rsidR="002130E3" w:rsidRPr="00631F68">
              <w:rPr>
                <w:b/>
                <w:noProof/>
                <w:lang w:eastAsia="ko-KR"/>
              </w:rPr>
              <w:t>–</w:t>
            </w:r>
            <w:r w:rsidR="002130E3">
              <w:rPr>
                <w:rFonts w:eastAsia="Malgun Gothic"/>
                <w:b/>
                <w:lang w:val="en-US" w:eastAsia="ko-KR"/>
              </w:rPr>
              <w:t> </w:t>
            </w:r>
            <w:r w:rsidR="00D50A58" w:rsidRPr="00631F68">
              <w:rPr>
                <w:rFonts w:eastAsia="Malgun Gothic"/>
                <w:b/>
                <w:lang w:eastAsia="ko-KR"/>
              </w:rPr>
              <w:t>1</w:t>
            </w:r>
            <w:r w:rsidR="00D50A58" w:rsidRPr="00631F68">
              <w:rPr>
                <w:rFonts w:eastAsia="Malgun Gothic"/>
                <w:b/>
                <w:lang w:val="en-US" w:eastAsia="ko-KR"/>
              </w:rPr>
              <w:t> </w:t>
            </w:r>
            <w:r w:rsidRPr="00631F68">
              <w:rPr>
                <w:rFonts w:eastAsia="Malgun Gothic"/>
                <w:b/>
                <w:lang w:eastAsia="ko-KR"/>
              </w:rPr>
              <w:t>]</w:t>
            </w:r>
          </w:p>
        </w:tc>
      </w:tr>
      <w:tr w:rsidR="00F40E71" w:rsidRPr="00F636BE" w14:paraId="37214CC9" w14:textId="77777777" w:rsidTr="00631F68">
        <w:trPr>
          <w:trHeight w:val="323"/>
          <w:jc w:val="center"/>
        </w:trPr>
        <w:tc>
          <w:tcPr>
            <w:tcW w:w="1689" w:type="dxa"/>
            <w:gridSpan w:val="2"/>
            <w:vMerge/>
            <w:tcBorders>
              <w:tl2br w:val="single" w:sz="4" w:space="0" w:color="auto"/>
            </w:tcBorders>
            <w:textDirection w:val="btLr"/>
            <w:vAlign w:val="center"/>
          </w:tcPr>
          <w:p w14:paraId="770FFB55" w14:textId="093F210C" w:rsidR="00F40E71" w:rsidRPr="00631F68" w:rsidRDefault="00F40E71" w:rsidP="00F636BE">
            <w:pPr>
              <w:rPr>
                <w:b/>
              </w:rPr>
            </w:pPr>
          </w:p>
        </w:tc>
        <w:tc>
          <w:tcPr>
            <w:tcW w:w="1210" w:type="dxa"/>
            <w:noWrap/>
            <w:vAlign w:val="center"/>
            <w:hideMark/>
          </w:tcPr>
          <w:p w14:paraId="3B29DE4C" w14:textId="77777777" w:rsidR="00F40E71" w:rsidRPr="00631F68" w:rsidRDefault="00F40E71" w:rsidP="00631F68">
            <w:pPr>
              <w:spacing w:before="0"/>
              <w:jc w:val="center"/>
              <w:rPr>
                <w:b/>
              </w:rPr>
            </w:pPr>
            <w:r w:rsidRPr="00631F68">
              <w:rPr>
                <w:b/>
              </w:rPr>
              <w:t>unavailable</w:t>
            </w:r>
          </w:p>
        </w:tc>
        <w:tc>
          <w:tcPr>
            <w:tcW w:w="1210" w:type="dxa"/>
            <w:noWrap/>
            <w:vAlign w:val="center"/>
            <w:hideMark/>
          </w:tcPr>
          <w:p w14:paraId="5041CB2C" w14:textId="77777777" w:rsidR="00F40E71" w:rsidRPr="00631F68" w:rsidRDefault="00F40E71" w:rsidP="00631F68">
            <w:pPr>
              <w:spacing w:before="0"/>
              <w:jc w:val="center"/>
              <w:rPr>
                <w:b/>
              </w:rPr>
            </w:pPr>
            <w:r w:rsidRPr="00631F68">
              <w:rPr>
                <w:b/>
              </w:rPr>
              <w:t>0</w:t>
            </w:r>
          </w:p>
        </w:tc>
        <w:tc>
          <w:tcPr>
            <w:tcW w:w="1210" w:type="dxa"/>
            <w:noWrap/>
            <w:vAlign w:val="center"/>
            <w:hideMark/>
          </w:tcPr>
          <w:p w14:paraId="071C2E5B" w14:textId="77777777" w:rsidR="00F40E71" w:rsidRPr="00631F68" w:rsidRDefault="00F40E71" w:rsidP="00631F68">
            <w:pPr>
              <w:spacing w:before="0"/>
              <w:jc w:val="center"/>
              <w:rPr>
                <w:b/>
              </w:rPr>
            </w:pPr>
            <w:r w:rsidRPr="00631F68">
              <w:rPr>
                <w:b/>
              </w:rPr>
              <w:t>1</w:t>
            </w:r>
          </w:p>
        </w:tc>
        <w:tc>
          <w:tcPr>
            <w:tcW w:w="1210" w:type="dxa"/>
            <w:noWrap/>
            <w:vAlign w:val="center"/>
            <w:hideMark/>
          </w:tcPr>
          <w:p w14:paraId="5F2B0497" w14:textId="77777777" w:rsidR="00F40E71" w:rsidRPr="00631F68" w:rsidRDefault="00F40E71" w:rsidP="00631F68">
            <w:pPr>
              <w:spacing w:before="0"/>
              <w:jc w:val="center"/>
              <w:rPr>
                <w:b/>
              </w:rPr>
            </w:pPr>
            <w:r w:rsidRPr="00631F68">
              <w:rPr>
                <w:b/>
              </w:rPr>
              <w:t>2</w:t>
            </w:r>
          </w:p>
        </w:tc>
        <w:tc>
          <w:tcPr>
            <w:tcW w:w="1210" w:type="dxa"/>
            <w:noWrap/>
            <w:vAlign w:val="center"/>
            <w:hideMark/>
          </w:tcPr>
          <w:p w14:paraId="105C0327" w14:textId="77777777" w:rsidR="00F40E71" w:rsidRPr="00631F68" w:rsidRDefault="00F40E71" w:rsidP="00631F68">
            <w:pPr>
              <w:spacing w:before="0"/>
              <w:jc w:val="center"/>
              <w:rPr>
                <w:b/>
              </w:rPr>
            </w:pPr>
            <w:r w:rsidRPr="00631F68">
              <w:rPr>
                <w:b/>
              </w:rPr>
              <w:t>3</w:t>
            </w:r>
          </w:p>
        </w:tc>
        <w:tc>
          <w:tcPr>
            <w:tcW w:w="1210" w:type="dxa"/>
            <w:noWrap/>
            <w:vAlign w:val="center"/>
            <w:hideMark/>
          </w:tcPr>
          <w:p w14:paraId="34F1B108" w14:textId="77777777" w:rsidR="00F40E71" w:rsidRPr="00631F68" w:rsidRDefault="00F40E71" w:rsidP="00631F68">
            <w:pPr>
              <w:spacing w:before="0"/>
              <w:jc w:val="center"/>
              <w:rPr>
                <w:b/>
              </w:rPr>
            </w:pPr>
            <w:r w:rsidRPr="00631F68">
              <w:rPr>
                <w:b/>
              </w:rPr>
              <w:t>4</w:t>
            </w:r>
          </w:p>
        </w:tc>
      </w:tr>
      <w:tr w:rsidR="00F636BE" w:rsidRPr="00F636BE" w14:paraId="1B5D1286" w14:textId="77777777" w:rsidTr="00631F68">
        <w:trPr>
          <w:trHeight w:val="323"/>
          <w:jc w:val="center"/>
        </w:trPr>
        <w:tc>
          <w:tcPr>
            <w:tcW w:w="567" w:type="dxa"/>
            <w:vMerge w:val="restart"/>
            <w:tcMar>
              <w:left w:w="0" w:type="dxa"/>
              <w:right w:w="0" w:type="dxa"/>
            </w:tcMar>
            <w:textDirection w:val="btLr"/>
            <w:vAlign w:val="center"/>
          </w:tcPr>
          <w:p w14:paraId="3B39CAE3" w14:textId="6A94DD02" w:rsidR="00F636BE" w:rsidRPr="00631F68" w:rsidRDefault="00F636BE" w:rsidP="00631F68">
            <w:pPr>
              <w:spacing w:before="0"/>
              <w:ind w:left="113" w:right="113"/>
              <w:jc w:val="center"/>
              <w:rPr>
                <w:b/>
              </w:rPr>
            </w:pPr>
            <w:r w:rsidRPr="00631F68">
              <w:rPr>
                <w:rFonts w:eastAsia="Malgun Gothic"/>
                <w:b/>
                <w:lang w:eastAsia="ko-KR"/>
              </w:rPr>
              <w:t>IntraPredModeY</w:t>
            </w:r>
            <w:r w:rsidR="004D0DF2">
              <w:rPr>
                <w:rFonts w:eastAsia="Malgun Gothic"/>
                <w:b/>
                <w:lang w:eastAsia="ko-KR"/>
              </w:rPr>
              <w:br/>
            </w:r>
            <w:r w:rsidR="00D50A58" w:rsidRPr="00631F68">
              <w:rPr>
                <w:rFonts w:eastAsia="Malgun Gothic"/>
                <w:b/>
                <w:lang w:eastAsia="ko-KR"/>
              </w:rPr>
              <w:t>[</w:t>
            </w:r>
            <w:r w:rsidR="00D50A58" w:rsidRPr="00631F68">
              <w:rPr>
                <w:rFonts w:eastAsia="Malgun Gothic"/>
                <w:b/>
                <w:lang w:val="en-US" w:eastAsia="ko-KR"/>
              </w:rPr>
              <w:t> </w:t>
            </w:r>
            <w:r w:rsidR="00F56C35" w:rsidRPr="00631F68">
              <w:rPr>
                <w:rFonts w:eastAsia="Malgun Gothic"/>
                <w:b/>
                <w:lang w:eastAsia="ko-KR"/>
              </w:rPr>
              <w:t>xCb</w:t>
            </w:r>
            <w:r w:rsidR="00F56C35">
              <w:rPr>
                <w:rFonts w:eastAsia="Malgun Gothic"/>
                <w:b/>
                <w:lang w:val="en-US" w:eastAsia="ko-KR"/>
              </w:rPr>
              <w:t> </w:t>
            </w:r>
            <w:r w:rsidR="00D50A58" w:rsidRPr="00631F68">
              <w:rPr>
                <w:b/>
                <w:noProof/>
                <w:lang w:eastAsia="ko-KR"/>
              </w:rPr>
              <w:t>–</w:t>
            </w:r>
            <w:r w:rsidR="00F56C35">
              <w:rPr>
                <w:rFonts w:eastAsia="Malgun Gothic"/>
                <w:b/>
                <w:lang w:val="en-US" w:eastAsia="ko-KR"/>
              </w:rPr>
              <w:t> </w:t>
            </w:r>
            <w:r w:rsidR="008D5CC8" w:rsidRPr="00631F68">
              <w:rPr>
                <w:rFonts w:eastAsia="Malgun Gothic"/>
                <w:b/>
                <w:lang w:eastAsia="ko-KR"/>
              </w:rPr>
              <w:t>1</w:t>
            </w:r>
            <w:r w:rsidR="00D50A58" w:rsidRPr="00631F68">
              <w:rPr>
                <w:rFonts w:eastAsia="Malgun Gothic"/>
                <w:b/>
                <w:lang w:val="en-US" w:eastAsia="ko-KR"/>
              </w:rPr>
              <w:t> </w:t>
            </w:r>
            <w:r w:rsidR="00D50A58" w:rsidRPr="00631F68">
              <w:rPr>
                <w:rFonts w:eastAsia="Malgun Gothic"/>
                <w:b/>
                <w:lang w:eastAsia="ko-KR"/>
              </w:rPr>
              <w:t>][</w:t>
            </w:r>
            <w:r w:rsidR="00D50A58" w:rsidRPr="00631F68">
              <w:rPr>
                <w:rFonts w:eastAsia="Malgun Gothic"/>
                <w:b/>
                <w:lang w:val="en-US" w:eastAsia="ko-KR"/>
              </w:rPr>
              <w:t> </w:t>
            </w:r>
            <w:r w:rsidR="00D50A58" w:rsidRPr="00631F68">
              <w:rPr>
                <w:rFonts w:eastAsia="Malgun Gothic"/>
                <w:b/>
                <w:lang w:eastAsia="ko-KR"/>
              </w:rPr>
              <w:t>yCb</w:t>
            </w:r>
            <w:r w:rsidR="00D50A58" w:rsidRPr="00631F68">
              <w:rPr>
                <w:rFonts w:eastAsia="Malgun Gothic"/>
                <w:b/>
                <w:lang w:val="en-US" w:eastAsia="ko-KR"/>
              </w:rPr>
              <w:t> </w:t>
            </w:r>
            <w:r w:rsidRPr="00631F68">
              <w:rPr>
                <w:rFonts w:eastAsia="Malgun Gothic"/>
                <w:b/>
                <w:lang w:eastAsia="ko-KR"/>
              </w:rPr>
              <w:t>]</w:t>
            </w:r>
          </w:p>
        </w:tc>
        <w:tc>
          <w:tcPr>
            <w:tcW w:w="1122" w:type="dxa"/>
            <w:noWrap/>
            <w:tcMar>
              <w:left w:w="0" w:type="dxa"/>
              <w:right w:w="0" w:type="dxa"/>
            </w:tcMar>
            <w:vAlign w:val="center"/>
            <w:hideMark/>
          </w:tcPr>
          <w:p w14:paraId="138B7C6F" w14:textId="134E3AFE" w:rsidR="00F636BE" w:rsidRPr="00631F68" w:rsidRDefault="00F636BE" w:rsidP="00631F68">
            <w:pPr>
              <w:spacing w:before="0"/>
              <w:jc w:val="center"/>
              <w:rPr>
                <w:b/>
              </w:rPr>
            </w:pPr>
            <w:r w:rsidRPr="00631F68">
              <w:rPr>
                <w:b/>
              </w:rPr>
              <w:t>unavailable</w:t>
            </w:r>
          </w:p>
        </w:tc>
        <w:tc>
          <w:tcPr>
            <w:tcW w:w="1210" w:type="dxa"/>
            <w:noWrap/>
            <w:vAlign w:val="center"/>
            <w:hideMark/>
          </w:tcPr>
          <w:p w14:paraId="693177C0" w14:textId="77777777" w:rsidR="00F636BE" w:rsidRPr="00F636BE" w:rsidRDefault="00F636BE" w:rsidP="00631F68">
            <w:pPr>
              <w:spacing w:before="0"/>
            </w:pPr>
            <w:r w:rsidRPr="00F636BE">
              <w:rPr>
                <w:rFonts w:hint="eastAsia"/>
              </w:rPr>
              <w:t>0, 3, 1, 2, 4</w:t>
            </w:r>
          </w:p>
        </w:tc>
        <w:tc>
          <w:tcPr>
            <w:tcW w:w="1210" w:type="dxa"/>
            <w:noWrap/>
            <w:vAlign w:val="center"/>
            <w:hideMark/>
          </w:tcPr>
          <w:p w14:paraId="29CC0141" w14:textId="77777777" w:rsidR="00F636BE" w:rsidRPr="00F636BE" w:rsidRDefault="00F636BE" w:rsidP="00631F68">
            <w:pPr>
              <w:spacing w:before="0"/>
            </w:pPr>
            <w:r w:rsidRPr="00F636BE">
              <w:rPr>
                <w:rFonts w:hint="eastAsia"/>
              </w:rPr>
              <w:t>0, 2, 1, 3, 4</w:t>
            </w:r>
          </w:p>
        </w:tc>
        <w:tc>
          <w:tcPr>
            <w:tcW w:w="1210" w:type="dxa"/>
            <w:noWrap/>
            <w:vAlign w:val="center"/>
            <w:hideMark/>
          </w:tcPr>
          <w:p w14:paraId="1258E1CC" w14:textId="77777777" w:rsidR="00F636BE" w:rsidRPr="00F636BE" w:rsidRDefault="00F636BE" w:rsidP="00631F68">
            <w:pPr>
              <w:spacing w:before="0"/>
            </w:pPr>
            <w:r w:rsidRPr="00F636BE">
              <w:rPr>
                <w:rFonts w:hint="eastAsia"/>
              </w:rPr>
              <w:t>0, 2, 1, 3, 4</w:t>
            </w:r>
          </w:p>
        </w:tc>
        <w:tc>
          <w:tcPr>
            <w:tcW w:w="1210" w:type="dxa"/>
            <w:noWrap/>
            <w:vAlign w:val="center"/>
            <w:hideMark/>
          </w:tcPr>
          <w:p w14:paraId="76DB1803" w14:textId="77777777" w:rsidR="00F636BE" w:rsidRPr="00F636BE" w:rsidRDefault="00F636BE" w:rsidP="00631F68">
            <w:pPr>
              <w:spacing w:before="0"/>
            </w:pPr>
            <w:r w:rsidRPr="00F636BE">
              <w:rPr>
                <w:rFonts w:hint="eastAsia"/>
              </w:rPr>
              <w:t>2, 0, 1, 3, 4</w:t>
            </w:r>
          </w:p>
        </w:tc>
        <w:tc>
          <w:tcPr>
            <w:tcW w:w="1210" w:type="dxa"/>
            <w:noWrap/>
            <w:vAlign w:val="center"/>
            <w:hideMark/>
          </w:tcPr>
          <w:p w14:paraId="4E35212D" w14:textId="77777777" w:rsidR="00F636BE" w:rsidRPr="00F636BE" w:rsidRDefault="00F636BE" w:rsidP="00631F68">
            <w:pPr>
              <w:spacing w:before="0"/>
            </w:pPr>
            <w:r w:rsidRPr="00F636BE">
              <w:rPr>
                <w:rFonts w:hint="eastAsia"/>
              </w:rPr>
              <w:t>0, 2, 1, 3, 4</w:t>
            </w:r>
          </w:p>
        </w:tc>
        <w:tc>
          <w:tcPr>
            <w:tcW w:w="1210" w:type="dxa"/>
            <w:noWrap/>
            <w:vAlign w:val="center"/>
            <w:hideMark/>
          </w:tcPr>
          <w:p w14:paraId="67469F60" w14:textId="77777777" w:rsidR="00F636BE" w:rsidRPr="00F636BE" w:rsidRDefault="00F636BE" w:rsidP="00631F68">
            <w:pPr>
              <w:spacing w:before="0"/>
            </w:pPr>
            <w:r w:rsidRPr="00F636BE">
              <w:rPr>
                <w:rFonts w:hint="eastAsia"/>
              </w:rPr>
              <w:t>0, 1, 2, 3, 4</w:t>
            </w:r>
          </w:p>
        </w:tc>
      </w:tr>
      <w:tr w:rsidR="00F636BE" w:rsidRPr="00F636BE" w14:paraId="149F2524" w14:textId="77777777" w:rsidTr="00631F68">
        <w:trPr>
          <w:trHeight w:val="323"/>
          <w:jc w:val="center"/>
        </w:trPr>
        <w:tc>
          <w:tcPr>
            <w:tcW w:w="567" w:type="dxa"/>
            <w:vMerge/>
            <w:vAlign w:val="center"/>
          </w:tcPr>
          <w:p w14:paraId="4D6A267A" w14:textId="77777777" w:rsidR="00F636BE" w:rsidRPr="00631F68" w:rsidRDefault="00F636BE" w:rsidP="00F636BE">
            <w:pPr>
              <w:jc w:val="center"/>
              <w:rPr>
                <w:b/>
              </w:rPr>
            </w:pPr>
          </w:p>
        </w:tc>
        <w:tc>
          <w:tcPr>
            <w:tcW w:w="1122" w:type="dxa"/>
            <w:noWrap/>
            <w:tcMar>
              <w:left w:w="0" w:type="dxa"/>
              <w:right w:w="0" w:type="dxa"/>
            </w:tcMar>
            <w:vAlign w:val="center"/>
            <w:hideMark/>
          </w:tcPr>
          <w:p w14:paraId="5C9C60B1" w14:textId="33292B2D" w:rsidR="00F636BE" w:rsidRPr="00631F68" w:rsidRDefault="00F636BE" w:rsidP="00631F68">
            <w:pPr>
              <w:spacing w:before="0"/>
              <w:jc w:val="center"/>
              <w:rPr>
                <w:b/>
              </w:rPr>
            </w:pPr>
            <w:r w:rsidRPr="00631F68">
              <w:rPr>
                <w:b/>
              </w:rPr>
              <w:t>0</w:t>
            </w:r>
          </w:p>
        </w:tc>
        <w:tc>
          <w:tcPr>
            <w:tcW w:w="1210" w:type="dxa"/>
            <w:noWrap/>
            <w:vAlign w:val="center"/>
            <w:hideMark/>
          </w:tcPr>
          <w:p w14:paraId="7636411C" w14:textId="77777777" w:rsidR="00F636BE" w:rsidRPr="00F636BE" w:rsidRDefault="00F636BE" w:rsidP="00631F68">
            <w:pPr>
              <w:spacing w:before="0"/>
            </w:pPr>
            <w:r w:rsidRPr="00F636BE">
              <w:rPr>
                <w:rFonts w:hint="eastAsia"/>
              </w:rPr>
              <w:t>1, 0, 2, 3, 4</w:t>
            </w:r>
          </w:p>
        </w:tc>
        <w:tc>
          <w:tcPr>
            <w:tcW w:w="1210" w:type="dxa"/>
            <w:noWrap/>
            <w:vAlign w:val="center"/>
            <w:hideMark/>
          </w:tcPr>
          <w:p w14:paraId="1A6CD512" w14:textId="77777777" w:rsidR="00F636BE" w:rsidRPr="00F636BE" w:rsidRDefault="00F636BE" w:rsidP="00631F68">
            <w:pPr>
              <w:spacing w:before="0"/>
            </w:pPr>
            <w:r w:rsidRPr="00F636BE">
              <w:rPr>
                <w:rFonts w:hint="eastAsia"/>
              </w:rPr>
              <w:t>0, 1, 2, 3, 4</w:t>
            </w:r>
          </w:p>
        </w:tc>
        <w:tc>
          <w:tcPr>
            <w:tcW w:w="1210" w:type="dxa"/>
            <w:noWrap/>
            <w:vAlign w:val="center"/>
            <w:hideMark/>
          </w:tcPr>
          <w:p w14:paraId="5C36DDCB" w14:textId="77777777" w:rsidR="00F636BE" w:rsidRPr="00F636BE" w:rsidRDefault="00F636BE" w:rsidP="00631F68">
            <w:pPr>
              <w:spacing w:before="0"/>
            </w:pPr>
            <w:r w:rsidRPr="00F636BE">
              <w:rPr>
                <w:rFonts w:hint="eastAsia"/>
              </w:rPr>
              <w:t>0, 1, 2, 3, 4</w:t>
            </w:r>
          </w:p>
        </w:tc>
        <w:tc>
          <w:tcPr>
            <w:tcW w:w="1210" w:type="dxa"/>
            <w:noWrap/>
            <w:vAlign w:val="center"/>
            <w:hideMark/>
          </w:tcPr>
          <w:p w14:paraId="3FE78ECF" w14:textId="77777777" w:rsidR="00F636BE" w:rsidRPr="00F636BE" w:rsidRDefault="00F636BE" w:rsidP="00631F68">
            <w:pPr>
              <w:spacing w:before="0"/>
            </w:pPr>
            <w:r w:rsidRPr="00F636BE">
              <w:rPr>
                <w:rFonts w:hint="eastAsia"/>
              </w:rPr>
              <w:t>2, 0, 1, 3, 4</w:t>
            </w:r>
          </w:p>
        </w:tc>
        <w:tc>
          <w:tcPr>
            <w:tcW w:w="1210" w:type="dxa"/>
            <w:noWrap/>
            <w:vAlign w:val="center"/>
            <w:hideMark/>
          </w:tcPr>
          <w:p w14:paraId="315E81C7" w14:textId="77777777" w:rsidR="00F636BE" w:rsidRPr="00F636BE" w:rsidRDefault="00F636BE" w:rsidP="00631F68">
            <w:pPr>
              <w:spacing w:before="0"/>
            </w:pPr>
            <w:r w:rsidRPr="00F636BE">
              <w:rPr>
                <w:rFonts w:hint="eastAsia"/>
              </w:rPr>
              <w:t>0, 1, 3, 2, 4</w:t>
            </w:r>
          </w:p>
        </w:tc>
        <w:tc>
          <w:tcPr>
            <w:tcW w:w="1210" w:type="dxa"/>
            <w:noWrap/>
            <w:vAlign w:val="center"/>
            <w:hideMark/>
          </w:tcPr>
          <w:p w14:paraId="11A57C53" w14:textId="77777777" w:rsidR="00F636BE" w:rsidRPr="00F636BE" w:rsidRDefault="00F636BE" w:rsidP="00631F68">
            <w:pPr>
              <w:spacing w:before="0"/>
            </w:pPr>
            <w:r w:rsidRPr="00F636BE">
              <w:rPr>
                <w:rFonts w:hint="eastAsia"/>
              </w:rPr>
              <w:t>0, 2, 1, 4, 3</w:t>
            </w:r>
          </w:p>
        </w:tc>
      </w:tr>
      <w:tr w:rsidR="00F636BE" w:rsidRPr="00F636BE" w14:paraId="7182E4FB" w14:textId="77777777" w:rsidTr="00631F68">
        <w:trPr>
          <w:trHeight w:val="323"/>
          <w:jc w:val="center"/>
        </w:trPr>
        <w:tc>
          <w:tcPr>
            <w:tcW w:w="567" w:type="dxa"/>
            <w:vMerge/>
            <w:vAlign w:val="center"/>
          </w:tcPr>
          <w:p w14:paraId="167213F2" w14:textId="77777777" w:rsidR="00F636BE" w:rsidRPr="00631F68" w:rsidRDefault="00F636BE" w:rsidP="00F636BE">
            <w:pPr>
              <w:jc w:val="center"/>
              <w:rPr>
                <w:b/>
              </w:rPr>
            </w:pPr>
          </w:p>
        </w:tc>
        <w:tc>
          <w:tcPr>
            <w:tcW w:w="1122" w:type="dxa"/>
            <w:noWrap/>
            <w:tcMar>
              <w:left w:w="0" w:type="dxa"/>
              <w:right w:w="0" w:type="dxa"/>
            </w:tcMar>
            <w:vAlign w:val="center"/>
            <w:hideMark/>
          </w:tcPr>
          <w:p w14:paraId="38609744" w14:textId="7C52FAF2" w:rsidR="00F636BE" w:rsidRPr="00631F68" w:rsidRDefault="00F636BE" w:rsidP="00631F68">
            <w:pPr>
              <w:spacing w:before="0"/>
              <w:jc w:val="center"/>
              <w:rPr>
                <w:b/>
              </w:rPr>
            </w:pPr>
            <w:r w:rsidRPr="00631F68">
              <w:rPr>
                <w:b/>
              </w:rPr>
              <w:t>1</w:t>
            </w:r>
          </w:p>
        </w:tc>
        <w:tc>
          <w:tcPr>
            <w:tcW w:w="1210" w:type="dxa"/>
            <w:noWrap/>
            <w:vAlign w:val="center"/>
            <w:hideMark/>
          </w:tcPr>
          <w:p w14:paraId="6C97E697" w14:textId="77777777" w:rsidR="00F636BE" w:rsidRPr="00F636BE" w:rsidRDefault="00F636BE" w:rsidP="00631F68">
            <w:pPr>
              <w:spacing w:before="0"/>
            </w:pPr>
            <w:r w:rsidRPr="00F636BE">
              <w:rPr>
                <w:rFonts w:hint="eastAsia"/>
              </w:rPr>
              <w:t>1, 0, 2, 3, 4</w:t>
            </w:r>
          </w:p>
        </w:tc>
        <w:tc>
          <w:tcPr>
            <w:tcW w:w="1210" w:type="dxa"/>
            <w:noWrap/>
            <w:vAlign w:val="center"/>
            <w:hideMark/>
          </w:tcPr>
          <w:p w14:paraId="1A76155C" w14:textId="77777777" w:rsidR="00F636BE" w:rsidRPr="00F636BE" w:rsidRDefault="00F636BE" w:rsidP="00631F68">
            <w:pPr>
              <w:spacing w:before="0"/>
            </w:pPr>
            <w:r w:rsidRPr="00F636BE">
              <w:rPr>
                <w:rFonts w:hint="eastAsia"/>
              </w:rPr>
              <w:t>1, 0, 2, 3, 4</w:t>
            </w:r>
          </w:p>
        </w:tc>
        <w:tc>
          <w:tcPr>
            <w:tcW w:w="1210" w:type="dxa"/>
            <w:noWrap/>
            <w:vAlign w:val="center"/>
            <w:hideMark/>
          </w:tcPr>
          <w:p w14:paraId="3F1E307B" w14:textId="77777777" w:rsidR="00F636BE" w:rsidRPr="00F636BE" w:rsidRDefault="00F636BE" w:rsidP="00631F68">
            <w:pPr>
              <w:spacing w:before="0"/>
            </w:pPr>
            <w:r w:rsidRPr="00F636BE">
              <w:rPr>
                <w:rFonts w:hint="eastAsia"/>
              </w:rPr>
              <w:t>1, 0, 2, 3, 4</w:t>
            </w:r>
          </w:p>
        </w:tc>
        <w:tc>
          <w:tcPr>
            <w:tcW w:w="1210" w:type="dxa"/>
            <w:noWrap/>
            <w:vAlign w:val="center"/>
            <w:hideMark/>
          </w:tcPr>
          <w:p w14:paraId="0436B228" w14:textId="77777777" w:rsidR="00F636BE" w:rsidRPr="00F636BE" w:rsidRDefault="00F636BE" w:rsidP="00631F68">
            <w:pPr>
              <w:spacing w:before="0"/>
            </w:pPr>
            <w:r w:rsidRPr="00F636BE">
              <w:rPr>
                <w:rFonts w:hint="eastAsia"/>
              </w:rPr>
              <w:t>1, 2, 0, 3, 4</w:t>
            </w:r>
          </w:p>
        </w:tc>
        <w:tc>
          <w:tcPr>
            <w:tcW w:w="1210" w:type="dxa"/>
            <w:noWrap/>
            <w:vAlign w:val="center"/>
            <w:hideMark/>
          </w:tcPr>
          <w:p w14:paraId="415D6958" w14:textId="77777777" w:rsidR="00F636BE" w:rsidRPr="00F636BE" w:rsidRDefault="00F636BE" w:rsidP="00631F68">
            <w:pPr>
              <w:spacing w:before="0"/>
            </w:pPr>
            <w:r w:rsidRPr="00F636BE">
              <w:rPr>
                <w:rFonts w:hint="eastAsia"/>
              </w:rPr>
              <w:t>1, 0, 3, 2, 4</w:t>
            </w:r>
          </w:p>
        </w:tc>
        <w:tc>
          <w:tcPr>
            <w:tcW w:w="1210" w:type="dxa"/>
            <w:noWrap/>
            <w:vAlign w:val="center"/>
            <w:hideMark/>
          </w:tcPr>
          <w:p w14:paraId="379F3361" w14:textId="77777777" w:rsidR="00F636BE" w:rsidRPr="00F636BE" w:rsidRDefault="00F636BE" w:rsidP="00631F68">
            <w:pPr>
              <w:spacing w:before="0"/>
            </w:pPr>
            <w:r w:rsidRPr="00F636BE">
              <w:rPr>
                <w:rFonts w:hint="eastAsia"/>
              </w:rPr>
              <w:t>0, 1, 2, 4, 3</w:t>
            </w:r>
          </w:p>
        </w:tc>
      </w:tr>
      <w:tr w:rsidR="00F636BE" w:rsidRPr="00F636BE" w14:paraId="11515110" w14:textId="77777777" w:rsidTr="00631F68">
        <w:trPr>
          <w:trHeight w:val="323"/>
          <w:jc w:val="center"/>
        </w:trPr>
        <w:tc>
          <w:tcPr>
            <w:tcW w:w="567" w:type="dxa"/>
            <w:vMerge/>
            <w:vAlign w:val="center"/>
          </w:tcPr>
          <w:p w14:paraId="4829D157" w14:textId="77777777" w:rsidR="00F636BE" w:rsidRPr="00631F68" w:rsidRDefault="00F636BE" w:rsidP="00F636BE">
            <w:pPr>
              <w:jc w:val="center"/>
              <w:rPr>
                <w:b/>
              </w:rPr>
            </w:pPr>
          </w:p>
        </w:tc>
        <w:tc>
          <w:tcPr>
            <w:tcW w:w="1122" w:type="dxa"/>
            <w:noWrap/>
            <w:tcMar>
              <w:left w:w="0" w:type="dxa"/>
              <w:right w:w="0" w:type="dxa"/>
            </w:tcMar>
            <w:vAlign w:val="center"/>
            <w:hideMark/>
          </w:tcPr>
          <w:p w14:paraId="45975BBB" w14:textId="3173F279" w:rsidR="00F636BE" w:rsidRPr="00631F68" w:rsidRDefault="00F636BE" w:rsidP="00631F68">
            <w:pPr>
              <w:spacing w:before="0"/>
              <w:jc w:val="center"/>
              <w:rPr>
                <w:b/>
              </w:rPr>
            </w:pPr>
            <w:r w:rsidRPr="00631F68">
              <w:rPr>
                <w:b/>
              </w:rPr>
              <w:t>2</w:t>
            </w:r>
          </w:p>
        </w:tc>
        <w:tc>
          <w:tcPr>
            <w:tcW w:w="1210" w:type="dxa"/>
            <w:noWrap/>
            <w:vAlign w:val="center"/>
            <w:hideMark/>
          </w:tcPr>
          <w:p w14:paraId="5AA6FA29" w14:textId="77777777" w:rsidR="00F636BE" w:rsidRPr="00F636BE" w:rsidRDefault="00F636BE" w:rsidP="00631F68">
            <w:pPr>
              <w:spacing w:before="0"/>
            </w:pPr>
            <w:r w:rsidRPr="00F636BE">
              <w:rPr>
                <w:rFonts w:hint="eastAsia"/>
              </w:rPr>
              <w:t>1, 0, 2, 3, 4</w:t>
            </w:r>
          </w:p>
        </w:tc>
        <w:tc>
          <w:tcPr>
            <w:tcW w:w="1210" w:type="dxa"/>
            <w:noWrap/>
            <w:vAlign w:val="center"/>
            <w:hideMark/>
          </w:tcPr>
          <w:p w14:paraId="52D7DFF1" w14:textId="77777777" w:rsidR="00F636BE" w:rsidRPr="00F636BE" w:rsidRDefault="00F636BE" w:rsidP="00631F68">
            <w:pPr>
              <w:spacing w:before="0"/>
            </w:pPr>
            <w:r w:rsidRPr="00F636BE">
              <w:rPr>
                <w:rFonts w:hint="eastAsia"/>
              </w:rPr>
              <w:t>0, 2, 1, 3, 4</w:t>
            </w:r>
          </w:p>
        </w:tc>
        <w:tc>
          <w:tcPr>
            <w:tcW w:w="1210" w:type="dxa"/>
            <w:noWrap/>
            <w:vAlign w:val="center"/>
            <w:hideMark/>
          </w:tcPr>
          <w:p w14:paraId="3EB713B7" w14:textId="77777777" w:rsidR="00F636BE" w:rsidRPr="00F636BE" w:rsidRDefault="00F636BE" w:rsidP="00631F68">
            <w:pPr>
              <w:spacing w:before="0"/>
            </w:pPr>
            <w:r w:rsidRPr="00F636BE">
              <w:rPr>
                <w:rFonts w:hint="eastAsia"/>
              </w:rPr>
              <w:t>1, 0, 2, 3, 4</w:t>
            </w:r>
          </w:p>
        </w:tc>
        <w:tc>
          <w:tcPr>
            <w:tcW w:w="1210" w:type="dxa"/>
            <w:noWrap/>
            <w:vAlign w:val="center"/>
            <w:hideMark/>
          </w:tcPr>
          <w:p w14:paraId="107C344B" w14:textId="77777777" w:rsidR="00F636BE" w:rsidRPr="00F636BE" w:rsidRDefault="00F636BE" w:rsidP="00631F68">
            <w:pPr>
              <w:spacing w:before="0"/>
            </w:pPr>
            <w:r w:rsidRPr="00F636BE">
              <w:rPr>
                <w:rFonts w:hint="eastAsia"/>
              </w:rPr>
              <w:t>2, 0, 1, 3, 4</w:t>
            </w:r>
          </w:p>
        </w:tc>
        <w:tc>
          <w:tcPr>
            <w:tcW w:w="1210" w:type="dxa"/>
            <w:noWrap/>
            <w:vAlign w:val="center"/>
            <w:hideMark/>
          </w:tcPr>
          <w:p w14:paraId="07EEC870" w14:textId="77777777" w:rsidR="00F636BE" w:rsidRPr="00F636BE" w:rsidRDefault="00F636BE" w:rsidP="00631F68">
            <w:pPr>
              <w:spacing w:before="0"/>
            </w:pPr>
            <w:r w:rsidRPr="00F636BE">
              <w:rPr>
                <w:rFonts w:hint="eastAsia"/>
              </w:rPr>
              <w:t>0, 1, 2, 3, 4</w:t>
            </w:r>
          </w:p>
        </w:tc>
        <w:tc>
          <w:tcPr>
            <w:tcW w:w="1210" w:type="dxa"/>
            <w:noWrap/>
            <w:vAlign w:val="center"/>
            <w:hideMark/>
          </w:tcPr>
          <w:p w14:paraId="6E8C2416" w14:textId="77777777" w:rsidR="00F636BE" w:rsidRPr="00F636BE" w:rsidRDefault="00F636BE" w:rsidP="00631F68">
            <w:pPr>
              <w:spacing w:before="0"/>
            </w:pPr>
            <w:r w:rsidRPr="00F636BE">
              <w:rPr>
                <w:rFonts w:hint="eastAsia"/>
              </w:rPr>
              <w:t>0, 2, 1, 4, 3</w:t>
            </w:r>
          </w:p>
        </w:tc>
      </w:tr>
      <w:tr w:rsidR="00F636BE" w:rsidRPr="00F636BE" w14:paraId="0C86CDB6" w14:textId="77777777" w:rsidTr="00631F68">
        <w:trPr>
          <w:trHeight w:val="323"/>
          <w:jc w:val="center"/>
        </w:trPr>
        <w:tc>
          <w:tcPr>
            <w:tcW w:w="567" w:type="dxa"/>
            <w:vMerge/>
            <w:vAlign w:val="center"/>
          </w:tcPr>
          <w:p w14:paraId="437EA9E5" w14:textId="77777777" w:rsidR="00F636BE" w:rsidRPr="00631F68" w:rsidRDefault="00F636BE" w:rsidP="00F636BE">
            <w:pPr>
              <w:jc w:val="center"/>
              <w:rPr>
                <w:b/>
              </w:rPr>
            </w:pPr>
          </w:p>
        </w:tc>
        <w:tc>
          <w:tcPr>
            <w:tcW w:w="1122" w:type="dxa"/>
            <w:noWrap/>
            <w:tcMar>
              <w:left w:w="0" w:type="dxa"/>
              <w:right w:w="0" w:type="dxa"/>
            </w:tcMar>
            <w:vAlign w:val="center"/>
            <w:hideMark/>
          </w:tcPr>
          <w:p w14:paraId="779F8A08" w14:textId="0750D817" w:rsidR="00F636BE" w:rsidRPr="00631F68" w:rsidRDefault="00F636BE" w:rsidP="00631F68">
            <w:pPr>
              <w:spacing w:before="0"/>
              <w:jc w:val="center"/>
              <w:rPr>
                <w:b/>
              </w:rPr>
            </w:pPr>
            <w:r w:rsidRPr="00631F68">
              <w:rPr>
                <w:b/>
              </w:rPr>
              <w:t>3</w:t>
            </w:r>
          </w:p>
        </w:tc>
        <w:tc>
          <w:tcPr>
            <w:tcW w:w="1210" w:type="dxa"/>
            <w:noWrap/>
            <w:vAlign w:val="center"/>
            <w:hideMark/>
          </w:tcPr>
          <w:p w14:paraId="3E7F5017" w14:textId="77777777" w:rsidR="00F636BE" w:rsidRPr="00F636BE" w:rsidRDefault="00F636BE" w:rsidP="00631F68">
            <w:pPr>
              <w:spacing w:before="0"/>
            </w:pPr>
            <w:r w:rsidRPr="00F636BE">
              <w:rPr>
                <w:rFonts w:hint="eastAsia"/>
              </w:rPr>
              <w:t>0, 1, 2, 3, 4</w:t>
            </w:r>
          </w:p>
        </w:tc>
        <w:tc>
          <w:tcPr>
            <w:tcW w:w="1210" w:type="dxa"/>
            <w:noWrap/>
            <w:vAlign w:val="center"/>
            <w:hideMark/>
          </w:tcPr>
          <w:p w14:paraId="35304D82" w14:textId="77777777" w:rsidR="00F636BE" w:rsidRPr="00F636BE" w:rsidRDefault="00F636BE" w:rsidP="00631F68">
            <w:pPr>
              <w:spacing w:before="0"/>
            </w:pPr>
            <w:r w:rsidRPr="00F636BE">
              <w:rPr>
                <w:rFonts w:hint="eastAsia"/>
              </w:rPr>
              <w:t>0, 3, 2, 1, 4</w:t>
            </w:r>
          </w:p>
        </w:tc>
        <w:tc>
          <w:tcPr>
            <w:tcW w:w="1210" w:type="dxa"/>
            <w:noWrap/>
            <w:vAlign w:val="center"/>
            <w:hideMark/>
          </w:tcPr>
          <w:p w14:paraId="191A5530" w14:textId="77777777" w:rsidR="00F636BE" w:rsidRPr="00F636BE" w:rsidRDefault="00F636BE" w:rsidP="00631F68">
            <w:pPr>
              <w:spacing w:before="0"/>
            </w:pPr>
            <w:r w:rsidRPr="00F636BE">
              <w:rPr>
                <w:rFonts w:hint="eastAsia"/>
              </w:rPr>
              <w:t>1, 0, 2, 3, 4</w:t>
            </w:r>
          </w:p>
        </w:tc>
        <w:tc>
          <w:tcPr>
            <w:tcW w:w="1210" w:type="dxa"/>
            <w:noWrap/>
            <w:vAlign w:val="center"/>
            <w:hideMark/>
          </w:tcPr>
          <w:p w14:paraId="2242C790" w14:textId="77777777" w:rsidR="00F636BE" w:rsidRPr="00F636BE" w:rsidRDefault="00F636BE" w:rsidP="00631F68">
            <w:pPr>
              <w:spacing w:before="0"/>
            </w:pPr>
            <w:r w:rsidRPr="00F636BE">
              <w:rPr>
                <w:rFonts w:hint="eastAsia"/>
              </w:rPr>
              <w:t>2, 0, 1, 3, 4</w:t>
            </w:r>
          </w:p>
        </w:tc>
        <w:tc>
          <w:tcPr>
            <w:tcW w:w="1210" w:type="dxa"/>
            <w:noWrap/>
            <w:vAlign w:val="center"/>
            <w:hideMark/>
          </w:tcPr>
          <w:p w14:paraId="76EEB0D5" w14:textId="77777777" w:rsidR="00F636BE" w:rsidRPr="00F636BE" w:rsidRDefault="00F636BE" w:rsidP="00631F68">
            <w:pPr>
              <w:spacing w:before="0"/>
            </w:pPr>
            <w:r w:rsidRPr="00F636BE">
              <w:rPr>
                <w:rFonts w:hint="eastAsia"/>
              </w:rPr>
              <w:t>3, 0, 1, 2, 4</w:t>
            </w:r>
          </w:p>
        </w:tc>
        <w:tc>
          <w:tcPr>
            <w:tcW w:w="1210" w:type="dxa"/>
            <w:noWrap/>
            <w:vAlign w:val="center"/>
            <w:hideMark/>
          </w:tcPr>
          <w:p w14:paraId="3E02CD32" w14:textId="77777777" w:rsidR="00F636BE" w:rsidRPr="00F636BE" w:rsidRDefault="00F636BE" w:rsidP="00631F68">
            <w:pPr>
              <w:spacing w:before="0"/>
            </w:pPr>
            <w:r w:rsidRPr="00F636BE">
              <w:rPr>
                <w:rFonts w:hint="eastAsia"/>
              </w:rPr>
              <w:t>0, 2, 1, 4, 3</w:t>
            </w:r>
          </w:p>
        </w:tc>
      </w:tr>
      <w:tr w:rsidR="00F636BE" w:rsidRPr="00F636BE" w14:paraId="278E8EF3" w14:textId="77777777" w:rsidTr="00631F68">
        <w:trPr>
          <w:trHeight w:val="323"/>
          <w:jc w:val="center"/>
        </w:trPr>
        <w:tc>
          <w:tcPr>
            <w:tcW w:w="567" w:type="dxa"/>
            <w:vMerge/>
            <w:vAlign w:val="center"/>
          </w:tcPr>
          <w:p w14:paraId="13F85283" w14:textId="77777777" w:rsidR="00F636BE" w:rsidRPr="00631F68" w:rsidRDefault="00F636BE" w:rsidP="00F636BE">
            <w:pPr>
              <w:jc w:val="center"/>
              <w:rPr>
                <w:b/>
              </w:rPr>
            </w:pPr>
          </w:p>
        </w:tc>
        <w:tc>
          <w:tcPr>
            <w:tcW w:w="1122" w:type="dxa"/>
            <w:noWrap/>
            <w:tcMar>
              <w:left w:w="0" w:type="dxa"/>
              <w:right w:w="0" w:type="dxa"/>
            </w:tcMar>
            <w:vAlign w:val="center"/>
            <w:hideMark/>
          </w:tcPr>
          <w:p w14:paraId="2A8E6ABA" w14:textId="6D48913A" w:rsidR="00F636BE" w:rsidRPr="00631F68" w:rsidRDefault="00F636BE" w:rsidP="00631F68">
            <w:pPr>
              <w:spacing w:before="0"/>
              <w:jc w:val="center"/>
              <w:rPr>
                <w:b/>
              </w:rPr>
            </w:pPr>
            <w:r w:rsidRPr="00631F68">
              <w:rPr>
                <w:b/>
              </w:rPr>
              <w:t>4</w:t>
            </w:r>
          </w:p>
        </w:tc>
        <w:tc>
          <w:tcPr>
            <w:tcW w:w="1210" w:type="dxa"/>
            <w:noWrap/>
            <w:vAlign w:val="center"/>
            <w:hideMark/>
          </w:tcPr>
          <w:p w14:paraId="34A13079" w14:textId="77777777" w:rsidR="00F636BE" w:rsidRPr="00F636BE" w:rsidRDefault="00F636BE" w:rsidP="00631F68">
            <w:pPr>
              <w:spacing w:before="0"/>
            </w:pPr>
            <w:r w:rsidRPr="00F636BE">
              <w:rPr>
                <w:rFonts w:hint="eastAsia"/>
              </w:rPr>
              <w:t>0, 1, 2, 3, 4</w:t>
            </w:r>
          </w:p>
        </w:tc>
        <w:tc>
          <w:tcPr>
            <w:tcW w:w="1210" w:type="dxa"/>
            <w:noWrap/>
            <w:vAlign w:val="center"/>
            <w:hideMark/>
          </w:tcPr>
          <w:p w14:paraId="26CD4FB3" w14:textId="77777777" w:rsidR="00F636BE" w:rsidRPr="00F636BE" w:rsidRDefault="00F636BE" w:rsidP="00631F68">
            <w:pPr>
              <w:spacing w:before="0"/>
            </w:pPr>
            <w:r w:rsidRPr="00F636BE">
              <w:rPr>
                <w:rFonts w:hint="eastAsia"/>
              </w:rPr>
              <w:t>0, 1, 2, 4, 3</w:t>
            </w:r>
          </w:p>
        </w:tc>
        <w:tc>
          <w:tcPr>
            <w:tcW w:w="1210" w:type="dxa"/>
            <w:noWrap/>
            <w:vAlign w:val="center"/>
            <w:hideMark/>
          </w:tcPr>
          <w:p w14:paraId="2D775348" w14:textId="77777777" w:rsidR="00F636BE" w:rsidRPr="00F636BE" w:rsidRDefault="00F636BE" w:rsidP="00631F68">
            <w:pPr>
              <w:spacing w:before="0"/>
            </w:pPr>
            <w:r w:rsidRPr="00F636BE">
              <w:rPr>
                <w:rFonts w:hint="eastAsia"/>
              </w:rPr>
              <w:t>0, 1, 2, 4, 3</w:t>
            </w:r>
          </w:p>
        </w:tc>
        <w:tc>
          <w:tcPr>
            <w:tcW w:w="1210" w:type="dxa"/>
            <w:noWrap/>
            <w:vAlign w:val="center"/>
            <w:hideMark/>
          </w:tcPr>
          <w:p w14:paraId="55C2AF0C" w14:textId="77777777" w:rsidR="00F636BE" w:rsidRPr="00F636BE" w:rsidRDefault="00F636BE" w:rsidP="00631F68">
            <w:pPr>
              <w:spacing w:before="0"/>
            </w:pPr>
            <w:r w:rsidRPr="00F636BE">
              <w:rPr>
                <w:rFonts w:hint="eastAsia"/>
              </w:rPr>
              <w:t>0, 2, 1, 4, 3</w:t>
            </w:r>
          </w:p>
        </w:tc>
        <w:tc>
          <w:tcPr>
            <w:tcW w:w="1210" w:type="dxa"/>
            <w:noWrap/>
            <w:vAlign w:val="center"/>
            <w:hideMark/>
          </w:tcPr>
          <w:p w14:paraId="28C23A8D" w14:textId="77777777" w:rsidR="00F636BE" w:rsidRPr="00F636BE" w:rsidRDefault="00F636BE" w:rsidP="00631F68">
            <w:pPr>
              <w:spacing w:before="0"/>
            </w:pPr>
            <w:r w:rsidRPr="00F636BE">
              <w:rPr>
                <w:rFonts w:hint="eastAsia"/>
              </w:rPr>
              <w:t>0, 1, 2, 3, 4</w:t>
            </w:r>
          </w:p>
        </w:tc>
        <w:tc>
          <w:tcPr>
            <w:tcW w:w="1210" w:type="dxa"/>
            <w:noWrap/>
            <w:vAlign w:val="center"/>
            <w:hideMark/>
          </w:tcPr>
          <w:p w14:paraId="3E4CE8DF" w14:textId="77777777" w:rsidR="00F636BE" w:rsidRPr="00F636BE" w:rsidRDefault="00F636BE" w:rsidP="00631F68">
            <w:pPr>
              <w:spacing w:before="0"/>
            </w:pPr>
            <w:r w:rsidRPr="00F636BE">
              <w:rPr>
                <w:rFonts w:hint="eastAsia"/>
              </w:rPr>
              <w:t>0, 1, 2, 4, 3</w:t>
            </w:r>
          </w:p>
        </w:tc>
      </w:tr>
    </w:tbl>
    <w:p w14:paraId="6991866D" w14:textId="76C7389E" w:rsidR="00550527" w:rsidRDefault="00550527" w:rsidP="00C97586">
      <w:pPr>
        <w:rPr>
          <w:lang w:val="en-CA"/>
        </w:rPr>
      </w:pPr>
    </w:p>
    <w:p w14:paraId="30C93987" w14:textId="6BEF7EC6" w:rsidR="00B81769" w:rsidRDefault="008B45A3" w:rsidP="00C97586">
      <w:r>
        <w:lastRenderedPageBreak/>
        <w:t>Otherwise</w:t>
      </w:r>
      <w:r w:rsidR="00D84A02">
        <w:t xml:space="preserve"> (</w:t>
      </w:r>
      <w:r>
        <w:t>w</w:t>
      </w:r>
      <w:r w:rsidR="00B81769">
        <w:t>hen sps_eipd_flag is equal to 1</w:t>
      </w:r>
      <w:r w:rsidR="00D84A02">
        <w:t>)</w:t>
      </w:r>
      <w:r w:rsidR="00B81769">
        <w:t>, the following applies:</w:t>
      </w:r>
    </w:p>
    <w:p w14:paraId="0A95B718" w14:textId="1A482BB9" w:rsidR="005C3560" w:rsidRDefault="005C3560" w:rsidP="00C97586">
      <w:r>
        <w:rPr>
          <w:noProof/>
        </w:rPr>
        <w:t>The variable</w:t>
      </w:r>
      <w:r>
        <w:t xml:space="preserve"> availLR </w:t>
      </w:r>
      <w:r w:rsidR="00BC580C">
        <w:t xml:space="preserve">is derived </w:t>
      </w:r>
      <w:r>
        <w:t xml:space="preserve">by invoking </w:t>
      </w:r>
      <w:r w:rsidR="004452CC">
        <w:t xml:space="preserve">the derivation process for left and right </w:t>
      </w:r>
      <w:r w:rsidR="009E714B">
        <w:t>neighbouring</w:t>
      </w:r>
      <w:r w:rsidR="004452CC">
        <w:t xml:space="preserve"> block</w:t>
      </w:r>
      <w:r w:rsidR="00356133">
        <w:t>s</w:t>
      </w:r>
      <w:r w:rsidR="004452CC">
        <w:t xml:space="preserve"> </w:t>
      </w:r>
      <w:r w:rsidR="00356133">
        <w:t xml:space="preserve">availabilities </w:t>
      </w:r>
      <w:r w:rsidR="004452CC">
        <w:t xml:space="preserve">as specified in clause </w:t>
      </w:r>
      <w:r w:rsidR="00C24163">
        <w:fldChar w:fldCharType="begin"/>
      </w:r>
      <w:r w:rsidR="00C24163">
        <w:instrText xml:space="preserve"> REF _Ref536619059 \n \h </w:instrText>
      </w:r>
      <w:r w:rsidR="00C24163">
        <w:fldChar w:fldCharType="separate"/>
      </w:r>
      <w:r w:rsidR="0063227E">
        <w:t>6.4.2</w:t>
      </w:r>
      <w:r w:rsidR="00C24163">
        <w:fldChar w:fldCharType="end"/>
      </w:r>
      <w:r>
        <w:t>.</w:t>
      </w:r>
    </w:p>
    <w:p w14:paraId="6E14898E" w14:textId="77777777" w:rsidR="00723764" w:rsidRPr="00631F68" w:rsidRDefault="00723764" w:rsidP="00723764">
      <w:pPr>
        <w:tabs>
          <w:tab w:val="left" w:pos="0"/>
        </w:tabs>
      </w:pP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 is derived by the following ordered steps:</w:t>
      </w:r>
    </w:p>
    <w:p w14:paraId="24EDF916" w14:textId="7BEB2A80" w:rsidR="00723764" w:rsidRPr="003F3F11" w:rsidRDefault="00723764" w:rsidP="009A5AB4">
      <w:pPr>
        <w:pStyle w:val="aff0"/>
        <w:numPr>
          <w:ilvl w:val="0"/>
          <w:numId w:val="108"/>
        </w:numPr>
        <w:tabs>
          <w:tab w:val="left" w:pos="0"/>
        </w:tabs>
        <w:ind w:left="806" w:hanging="403"/>
        <w:contextualSpacing w:val="0"/>
        <w:rPr>
          <w:noProof/>
        </w:rPr>
      </w:pPr>
      <w:r w:rsidRPr="003F3F11">
        <w:rPr>
          <w:noProof/>
          <w:lang w:eastAsia="ko-KR"/>
        </w:rPr>
        <w:t>The neighbouring locations (</w:t>
      </w:r>
      <w:r w:rsidRPr="003F3F11">
        <w:rPr>
          <w:noProof/>
        </w:rPr>
        <w:t> </w:t>
      </w:r>
      <w:r w:rsidRPr="003F3F11">
        <w:rPr>
          <w:noProof/>
          <w:lang w:eastAsia="ko-KR"/>
        </w:rPr>
        <w:t>xNbA,</w:t>
      </w:r>
      <w:r w:rsidRPr="003F3F11">
        <w:rPr>
          <w:noProof/>
        </w:rPr>
        <w:t> </w:t>
      </w:r>
      <w:r w:rsidRPr="003F3F11">
        <w:rPr>
          <w:noProof/>
          <w:lang w:eastAsia="ko-KR"/>
        </w:rPr>
        <w:t>yNbA</w:t>
      </w:r>
      <w:r w:rsidRPr="003F3F11">
        <w:rPr>
          <w:noProof/>
        </w:rPr>
        <w:t> </w:t>
      </w:r>
      <w:r w:rsidRPr="003F3F11">
        <w:rPr>
          <w:noProof/>
          <w:lang w:eastAsia="ko-KR"/>
        </w:rPr>
        <w:t>) and (</w:t>
      </w:r>
      <w:r w:rsidRPr="003F3F11">
        <w:rPr>
          <w:noProof/>
        </w:rPr>
        <w:t> </w:t>
      </w:r>
      <w:r w:rsidRPr="003F3F11">
        <w:rPr>
          <w:noProof/>
          <w:lang w:eastAsia="ko-KR"/>
        </w:rPr>
        <w:t>xNbB,</w:t>
      </w:r>
      <w:r w:rsidRPr="003F3F11">
        <w:rPr>
          <w:noProof/>
        </w:rPr>
        <w:t> </w:t>
      </w:r>
      <w:r w:rsidRPr="003F3F11">
        <w:rPr>
          <w:noProof/>
          <w:lang w:eastAsia="ko-KR"/>
        </w:rPr>
        <w:t>yNbB</w:t>
      </w:r>
      <w:r w:rsidRPr="003F3F11">
        <w:rPr>
          <w:noProof/>
        </w:rPr>
        <w:t> </w:t>
      </w:r>
      <w:r w:rsidRPr="003F3F11">
        <w:rPr>
          <w:noProof/>
          <w:lang w:eastAsia="ko-KR"/>
        </w:rPr>
        <w:t>) are set equal to (</w:t>
      </w:r>
      <w:r w:rsidRPr="003F3F11">
        <w:rPr>
          <w:noProof/>
        </w:rPr>
        <w:t> </w:t>
      </w:r>
      <w:r w:rsidRPr="003F3F11">
        <w:rPr>
          <w:noProof/>
          <w:lang w:eastAsia="ko-KR"/>
        </w:rPr>
        <w:t>x</w:t>
      </w:r>
      <w:r>
        <w:rPr>
          <w:noProof/>
          <w:lang w:eastAsia="ko-KR"/>
        </w:rPr>
        <w:t>C</w:t>
      </w:r>
      <w:r w:rsidRPr="003F3F11">
        <w:rPr>
          <w:noProof/>
          <w:lang w:eastAsia="ko-KR"/>
        </w:rPr>
        <w:t>b − 1,</w:t>
      </w:r>
      <w:r w:rsidRPr="003F3F11">
        <w:rPr>
          <w:noProof/>
        </w:rPr>
        <w:t> </w:t>
      </w:r>
      <w:r w:rsidRPr="003F3F11">
        <w:rPr>
          <w:noProof/>
          <w:lang w:eastAsia="ko-KR"/>
        </w:rPr>
        <w:t>y</w:t>
      </w:r>
      <w:r>
        <w:rPr>
          <w:noProof/>
          <w:lang w:eastAsia="ko-KR"/>
        </w:rPr>
        <w:t>C</w:t>
      </w:r>
      <w:r w:rsidRPr="003F3F11">
        <w:rPr>
          <w:noProof/>
          <w:lang w:eastAsia="ko-KR"/>
        </w:rPr>
        <w:t>b</w:t>
      </w:r>
      <w:r w:rsidRPr="003F3F11">
        <w:rPr>
          <w:noProof/>
        </w:rPr>
        <w:t> </w:t>
      </w:r>
      <w:r w:rsidRPr="003F3F11">
        <w:rPr>
          <w:noProof/>
          <w:lang w:eastAsia="ko-KR"/>
        </w:rPr>
        <w:t>) and (</w:t>
      </w:r>
      <w:r w:rsidRPr="003F3F11">
        <w:rPr>
          <w:noProof/>
        </w:rPr>
        <w:t> </w:t>
      </w:r>
      <w:r w:rsidRPr="003F3F11">
        <w:rPr>
          <w:noProof/>
          <w:lang w:eastAsia="ko-KR"/>
        </w:rPr>
        <w:t>x</w:t>
      </w:r>
      <w:r>
        <w:rPr>
          <w:noProof/>
          <w:lang w:eastAsia="ko-KR"/>
        </w:rPr>
        <w:t>C</w:t>
      </w:r>
      <w:r w:rsidRPr="003F3F11">
        <w:rPr>
          <w:noProof/>
          <w:lang w:eastAsia="ko-KR"/>
        </w:rPr>
        <w:t>b,</w:t>
      </w:r>
      <w:r w:rsidRPr="003F3F11">
        <w:rPr>
          <w:noProof/>
        </w:rPr>
        <w:t> </w:t>
      </w:r>
      <w:r w:rsidRPr="003F3F11">
        <w:rPr>
          <w:noProof/>
          <w:lang w:eastAsia="ko-KR"/>
        </w:rPr>
        <w:t>y</w:t>
      </w:r>
      <w:r>
        <w:rPr>
          <w:noProof/>
          <w:lang w:eastAsia="ko-KR"/>
        </w:rPr>
        <w:t>C</w:t>
      </w:r>
      <w:r w:rsidRPr="003F3F11">
        <w:rPr>
          <w:noProof/>
          <w:lang w:eastAsia="ko-KR"/>
        </w:rPr>
        <w:t>b − 1</w:t>
      </w:r>
      <w:r w:rsidRPr="003F3F11">
        <w:rPr>
          <w:noProof/>
        </w:rPr>
        <w:t> </w:t>
      </w:r>
      <w:r w:rsidRPr="003F3F11">
        <w:rPr>
          <w:noProof/>
          <w:lang w:eastAsia="ko-KR"/>
        </w:rPr>
        <w:t>), respectively.</w:t>
      </w:r>
      <w:r w:rsidR="009A33FD">
        <w:rPr>
          <w:noProof/>
          <w:lang w:eastAsia="ko-KR"/>
        </w:rPr>
        <w:t xml:space="preserve"> When </w:t>
      </w:r>
      <w:r w:rsidR="009A33FD" w:rsidRPr="009A33FD">
        <w:rPr>
          <w:noProof/>
          <w:lang w:eastAsia="ko-KR"/>
        </w:rPr>
        <w:t>sps_suco_flag</w:t>
      </w:r>
      <w:r w:rsidR="009A33FD">
        <w:rPr>
          <w:noProof/>
          <w:lang w:eastAsia="ko-KR"/>
        </w:rPr>
        <w:t xml:space="preserve"> is equal to 1, the neighbouring location (</w:t>
      </w:r>
      <w:r w:rsidR="009A33FD" w:rsidRPr="003F3F11">
        <w:rPr>
          <w:noProof/>
        </w:rPr>
        <w:t> </w:t>
      </w:r>
      <w:r w:rsidR="009A33FD" w:rsidRPr="003F3F11">
        <w:rPr>
          <w:noProof/>
          <w:lang w:eastAsia="ko-KR"/>
        </w:rPr>
        <w:t>xNb</w:t>
      </w:r>
      <w:r w:rsidR="009A33FD">
        <w:rPr>
          <w:noProof/>
          <w:lang w:eastAsia="ko-KR"/>
        </w:rPr>
        <w:t>C</w:t>
      </w:r>
      <w:r w:rsidR="009A33FD" w:rsidRPr="003F3F11">
        <w:rPr>
          <w:noProof/>
          <w:lang w:eastAsia="ko-KR"/>
        </w:rPr>
        <w:t>,</w:t>
      </w:r>
      <w:r w:rsidR="009A33FD" w:rsidRPr="003F3F11">
        <w:rPr>
          <w:noProof/>
        </w:rPr>
        <w:t> </w:t>
      </w:r>
      <w:r w:rsidR="009A33FD">
        <w:rPr>
          <w:noProof/>
          <w:lang w:eastAsia="ko-KR"/>
        </w:rPr>
        <w:t>yNbC</w:t>
      </w:r>
      <w:r w:rsidR="009A33FD" w:rsidRPr="003F3F11">
        <w:rPr>
          <w:noProof/>
        </w:rPr>
        <w:t> </w:t>
      </w:r>
      <w:r w:rsidR="009A33FD" w:rsidRPr="003F3F11">
        <w:rPr>
          <w:noProof/>
          <w:lang w:eastAsia="ko-KR"/>
        </w:rPr>
        <w:t>)</w:t>
      </w:r>
      <w:r w:rsidR="009A33FD">
        <w:rPr>
          <w:noProof/>
          <w:lang w:eastAsia="ko-KR"/>
        </w:rPr>
        <w:t xml:space="preserve"> is set equal to </w:t>
      </w:r>
      <w:r w:rsidR="009A33FD" w:rsidRPr="003F3F11">
        <w:rPr>
          <w:noProof/>
          <w:lang w:eastAsia="ko-KR"/>
        </w:rPr>
        <w:t>(</w:t>
      </w:r>
      <w:r w:rsidR="009A33FD" w:rsidRPr="003F3F11">
        <w:rPr>
          <w:noProof/>
        </w:rPr>
        <w:t> </w:t>
      </w:r>
      <w:r w:rsidR="009A33FD" w:rsidRPr="003F3F11">
        <w:rPr>
          <w:noProof/>
          <w:lang w:eastAsia="ko-KR"/>
        </w:rPr>
        <w:t>x</w:t>
      </w:r>
      <w:r w:rsidR="009A33FD">
        <w:rPr>
          <w:noProof/>
          <w:lang w:eastAsia="ko-KR"/>
        </w:rPr>
        <w:t>Cb +</w:t>
      </w:r>
      <w:r w:rsidR="009A33FD" w:rsidRPr="003F3F11">
        <w:rPr>
          <w:noProof/>
          <w:lang w:eastAsia="ko-KR"/>
        </w:rPr>
        <w:t> </w:t>
      </w:r>
      <w:r w:rsidR="006B4414">
        <w:rPr>
          <w:noProof/>
        </w:rPr>
        <w:t>(</w:t>
      </w:r>
      <w:r w:rsidR="006B4414" w:rsidRPr="00617CB8">
        <w:rPr>
          <w:noProof/>
        </w:rPr>
        <w:t>1  &lt;&lt;  </w:t>
      </w:r>
      <w:r w:rsidR="006B4414">
        <w:rPr>
          <w:lang w:val="en-CA"/>
        </w:rPr>
        <w:t>log2BlkWidth</w:t>
      </w:r>
      <w:r w:rsidR="006B4414">
        <w:rPr>
          <w:noProof/>
        </w:rPr>
        <w:t>)</w:t>
      </w:r>
      <w:r w:rsidR="009A33FD" w:rsidRPr="003F3F11">
        <w:rPr>
          <w:noProof/>
          <w:lang w:eastAsia="ko-KR"/>
        </w:rPr>
        <w:t>,</w:t>
      </w:r>
      <w:r w:rsidR="009A33FD" w:rsidRPr="003F3F11">
        <w:rPr>
          <w:noProof/>
        </w:rPr>
        <w:t> </w:t>
      </w:r>
      <w:r w:rsidR="009A33FD" w:rsidRPr="003F3F11">
        <w:rPr>
          <w:noProof/>
          <w:lang w:eastAsia="ko-KR"/>
        </w:rPr>
        <w:t>y</w:t>
      </w:r>
      <w:r w:rsidR="009A33FD">
        <w:rPr>
          <w:noProof/>
          <w:lang w:eastAsia="ko-KR"/>
        </w:rPr>
        <w:t>C</w:t>
      </w:r>
      <w:r w:rsidR="009A33FD" w:rsidRPr="003F3F11">
        <w:rPr>
          <w:noProof/>
          <w:lang w:eastAsia="ko-KR"/>
        </w:rPr>
        <w:t>b</w:t>
      </w:r>
      <w:r w:rsidR="009A33FD" w:rsidRPr="003F3F11">
        <w:rPr>
          <w:noProof/>
        </w:rPr>
        <w:t> </w:t>
      </w:r>
      <w:r w:rsidR="009A33FD" w:rsidRPr="003F3F11">
        <w:rPr>
          <w:noProof/>
          <w:lang w:eastAsia="ko-KR"/>
        </w:rPr>
        <w:t>)</w:t>
      </w:r>
      <w:r w:rsidR="009A33FD">
        <w:rPr>
          <w:noProof/>
          <w:lang w:eastAsia="ko-KR"/>
        </w:rPr>
        <w:t>.</w:t>
      </w:r>
      <w:r w:rsidR="006B4414">
        <w:rPr>
          <w:noProof/>
          <w:lang w:eastAsia="ko-KR"/>
        </w:rPr>
        <w:t xml:space="preserve"> </w:t>
      </w:r>
    </w:p>
    <w:p w14:paraId="58797511" w14:textId="262EC2D2" w:rsidR="00723764" w:rsidRPr="003F3F11" w:rsidRDefault="00723764" w:rsidP="009A5AB4">
      <w:pPr>
        <w:pStyle w:val="aff0"/>
        <w:numPr>
          <w:ilvl w:val="0"/>
          <w:numId w:val="108"/>
        </w:numPr>
        <w:tabs>
          <w:tab w:val="left" w:pos="0"/>
        </w:tabs>
        <w:contextualSpacing w:val="0"/>
        <w:rPr>
          <w:noProof/>
          <w:lang w:eastAsia="ko-KR"/>
        </w:rPr>
      </w:pPr>
      <w:r w:rsidRPr="003F3F11">
        <w:rPr>
          <w:noProof/>
          <w:lang w:eastAsia="ko-KR"/>
        </w:rPr>
        <w:t>For X being replaced by either A or B, the variables candIntraPredModeX are derived as follows</w:t>
      </w:r>
      <w:r w:rsidR="00854D10">
        <w:rPr>
          <w:noProof/>
          <w:lang w:eastAsia="ko-KR"/>
        </w:rPr>
        <w:t xml:space="preserve"> (when </w:t>
      </w:r>
      <w:r w:rsidR="00854D10" w:rsidRPr="009A33FD">
        <w:rPr>
          <w:noProof/>
          <w:lang w:eastAsia="ko-KR"/>
        </w:rPr>
        <w:t>sps_suco_flag</w:t>
      </w:r>
      <w:r w:rsidR="00854D10">
        <w:rPr>
          <w:noProof/>
          <w:lang w:eastAsia="ko-KR"/>
        </w:rPr>
        <w:t xml:space="preserve"> is equal to 1, </w:t>
      </w:r>
      <w:r w:rsidR="00854D10" w:rsidRPr="003F3F11">
        <w:rPr>
          <w:noProof/>
          <w:lang w:eastAsia="ko-KR"/>
        </w:rPr>
        <w:t xml:space="preserve">X </w:t>
      </w:r>
      <w:r w:rsidR="00854D10">
        <w:rPr>
          <w:noProof/>
          <w:lang w:eastAsia="ko-KR"/>
        </w:rPr>
        <w:t>is replaced by among A,</w:t>
      </w:r>
      <w:r w:rsidR="00854D10" w:rsidRPr="003F3F11">
        <w:rPr>
          <w:noProof/>
          <w:lang w:eastAsia="ko-KR"/>
        </w:rPr>
        <w:t xml:space="preserve"> B</w:t>
      </w:r>
      <w:r w:rsidR="00854D10">
        <w:rPr>
          <w:noProof/>
          <w:lang w:eastAsia="ko-KR"/>
        </w:rPr>
        <w:t>, or C.)</w:t>
      </w:r>
      <w:r w:rsidRPr="003F3F11">
        <w:rPr>
          <w:noProof/>
          <w:lang w:eastAsia="ko-KR"/>
        </w:rPr>
        <w:t>:</w:t>
      </w:r>
    </w:p>
    <w:p w14:paraId="468CF03B" w14:textId="78CB444B" w:rsidR="00723764" w:rsidRPr="003F3F11" w:rsidRDefault="00723764" w:rsidP="009A5AB4">
      <w:pPr>
        <w:pStyle w:val="aff0"/>
        <w:numPr>
          <w:ilvl w:val="1"/>
          <w:numId w:val="108"/>
        </w:numPr>
        <w:tabs>
          <w:tab w:val="left" w:pos="0"/>
        </w:tabs>
        <w:contextualSpacing w:val="0"/>
        <w:rPr>
          <w:lang w:eastAsia="ko-KR"/>
        </w:rPr>
      </w:pPr>
      <w:r w:rsidRPr="003F3F11">
        <w:rPr>
          <w:lang w:eastAsia="ko-KR"/>
        </w:rPr>
        <w:t>The availability derivation process for a block in z-scan order as specified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sidRPr="003F3F11">
        <w:rPr>
          <w:lang w:eastAsia="ko-KR"/>
        </w:rPr>
        <w:t xml:space="preserve"> is invoked with </w:t>
      </w:r>
      <w:r w:rsidRPr="003F3F11">
        <w:t xml:space="preserve">the location </w:t>
      </w:r>
      <w:r w:rsidRPr="003F3F11">
        <w:rPr>
          <w:lang w:eastAsia="ko-KR"/>
        </w:rPr>
        <w:t>( xCurr, yCurr ) set equal to ( x</w:t>
      </w:r>
      <w:r>
        <w:rPr>
          <w:lang w:eastAsia="ko-KR"/>
        </w:rPr>
        <w:t>C</w:t>
      </w:r>
      <w:r w:rsidRPr="003F3F11">
        <w:rPr>
          <w:lang w:eastAsia="ko-KR"/>
        </w:rPr>
        <w:t>b, y</w:t>
      </w:r>
      <w:r>
        <w:rPr>
          <w:lang w:eastAsia="ko-KR"/>
        </w:rPr>
        <w:t>C</w:t>
      </w:r>
      <w:r w:rsidRPr="003F3F11">
        <w:rPr>
          <w:lang w:eastAsia="ko-KR"/>
        </w:rPr>
        <w:t>b ) and the neighbouring location ( xNbY, yNbY ) set equal to ( xNbX, yNbX ) as inputs, and the output is assigned to availableX.</w:t>
      </w:r>
    </w:p>
    <w:p w14:paraId="27E8E638" w14:textId="77777777" w:rsidR="00723764" w:rsidRPr="003F3F11" w:rsidRDefault="00723764" w:rsidP="009A5AB4">
      <w:pPr>
        <w:pStyle w:val="aff0"/>
        <w:numPr>
          <w:ilvl w:val="1"/>
          <w:numId w:val="108"/>
        </w:numPr>
        <w:tabs>
          <w:tab w:val="left" w:pos="0"/>
        </w:tabs>
        <w:contextualSpacing w:val="0"/>
        <w:rPr>
          <w:lang w:eastAsia="ko-KR"/>
        </w:rPr>
      </w:pPr>
      <w:r w:rsidRPr="003F3F11">
        <w:rPr>
          <w:lang w:eastAsia="ko-KR"/>
        </w:rPr>
        <w:t>The candidate intra prediction mode candIntraPredModeX is derived as follows:</w:t>
      </w:r>
    </w:p>
    <w:p w14:paraId="2CD4C391" w14:textId="77777777" w:rsidR="00723764" w:rsidRPr="003F3F11" w:rsidRDefault="00723764" w:rsidP="009A5AB4">
      <w:pPr>
        <w:pStyle w:val="aff0"/>
        <w:numPr>
          <w:ilvl w:val="2"/>
          <w:numId w:val="108"/>
        </w:numPr>
        <w:tabs>
          <w:tab w:val="left" w:pos="0"/>
        </w:tabs>
        <w:contextualSpacing w:val="0"/>
        <w:rPr>
          <w:noProof/>
          <w:lang w:eastAsia="ko-KR"/>
        </w:rPr>
      </w:pPr>
      <w:r w:rsidRPr="003F3F11">
        <w:rPr>
          <w:noProof/>
          <w:lang w:eastAsia="ko-KR"/>
        </w:rPr>
        <w:t xml:space="preserve">If </w:t>
      </w:r>
      <w:r w:rsidRPr="00631F68">
        <w:t>availableX</w:t>
      </w:r>
      <w:r w:rsidRPr="003F3F11">
        <w:rPr>
          <w:noProof/>
          <w:lang w:eastAsia="ko-KR"/>
        </w:rPr>
        <w:t xml:space="preserve"> is equal to FALSE, candIntraPredModeX is set equal to INTRA_DC.</w:t>
      </w:r>
    </w:p>
    <w:p w14:paraId="795F679E" w14:textId="77777777" w:rsidR="00723764" w:rsidRPr="003F3F11" w:rsidRDefault="00723764" w:rsidP="009A5AB4">
      <w:pPr>
        <w:pStyle w:val="aff0"/>
        <w:numPr>
          <w:ilvl w:val="2"/>
          <w:numId w:val="108"/>
        </w:numPr>
        <w:tabs>
          <w:tab w:val="left" w:pos="0"/>
        </w:tabs>
        <w:contextualSpacing w:val="0"/>
        <w:rPr>
          <w:noProof/>
          <w:lang w:eastAsia="ko-KR"/>
        </w:rPr>
      </w:pPr>
      <w:r w:rsidRPr="00631F68">
        <w:t>Otherwise</w:t>
      </w:r>
      <w:r w:rsidRPr="003F3F11">
        <w:rPr>
          <w:noProof/>
          <w:lang w:eastAsia="ko-KR"/>
        </w:rPr>
        <w:t>, candIntraPredModeX is set equal to IntraPredModeY[ xNbX ][ yNbX ].</w:t>
      </w:r>
    </w:p>
    <w:p w14:paraId="284B840E" w14:textId="3B1B5457" w:rsidR="007F510F" w:rsidRDefault="007F510F" w:rsidP="009A5AB4">
      <w:pPr>
        <w:pStyle w:val="aff0"/>
        <w:numPr>
          <w:ilvl w:val="0"/>
          <w:numId w:val="108"/>
        </w:numPr>
        <w:tabs>
          <w:tab w:val="left" w:pos="0"/>
        </w:tabs>
        <w:contextualSpacing w:val="0"/>
        <w:rPr>
          <w:noProof/>
          <w:lang w:eastAsia="ko-KR"/>
        </w:rPr>
      </w:pPr>
      <w:r>
        <w:rPr>
          <w:noProof/>
          <w:lang w:eastAsia="ko-KR"/>
        </w:rPr>
        <w:t>When sps_suco_flag is equal to 1, a variable validRight is derived</w:t>
      </w:r>
      <w:r w:rsidR="00B4233C">
        <w:rPr>
          <w:noProof/>
          <w:lang w:eastAsia="ko-KR"/>
        </w:rPr>
        <w:t>,</w:t>
      </w:r>
      <w:r>
        <w:rPr>
          <w:noProof/>
          <w:lang w:eastAsia="ko-KR"/>
        </w:rPr>
        <w:t xml:space="preserve"> and candIntraPredModeA and candIntraPredModeB are modified as follows:</w:t>
      </w:r>
    </w:p>
    <w:p w14:paraId="3515416B" w14:textId="54D8B267" w:rsidR="000E0D4B" w:rsidRPr="00631F68" w:rsidRDefault="000E0D4B" w:rsidP="009A5AB4">
      <w:pPr>
        <w:pStyle w:val="aff0"/>
        <w:numPr>
          <w:ilvl w:val="1"/>
          <w:numId w:val="108"/>
        </w:numPr>
        <w:tabs>
          <w:tab w:val="left" w:pos="0"/>
        </w:tabs>
        <w:contextualSpacing w:val="0"/>
        <w:rPr>
          <w:noProof/>
          <w:lang w:eastAsia="ko-KR"/>
        </w:rPr>
      </w:pPr>
      <w:r>
        <w:rPr>
          <w:rFonts w:eastAsia="Malgun Gothic"/>
          <w:noProof/>
          <w:lang w:eastAsia="ko-KR"/>
        </w:rPr>
        <w:t>T</w:t>
      </w:r>
      <w:r>
        <w:rPr>
          <w:rFonts w:eastAsia="Malgun Gothic" w:hint="eastAsia"/>
          <w:noProof/>
          <w:lang w:eastAsia="ko-KR"/>
        </w:rPr>
        <w:t xml:space="preserve">he variable validRight is set equal to </w:t>
      </w:r>
      <w:r w:rsidR="000C662D">
        <w:rPr>
          <w:rFonts w:eastAsia="Malgun Gothic"/>
          <w:noProof/>
          <w:lang w:eastAsia="ko-KR"/>
        </w:rPr>
        <w:t>FALSE</w:t>
      </w:r>
      <w:r>
        <w:rPr>
          <w:rFonts w:eastAsia="Malgun Gothic"/>
          <w:noProof/>
          <w:lang w:eastAsia="ko-KR"/>
        </w:rPr>
        <w:t>.</w:t>
      </w:r>
    </w:p>
    <w:p w14:paraId="6BAF6F83" w14:textId="4F9DDCC3" w:rsidR="007F510F" w:rsidRDefault="0001053F" w:rsidP="009A5AB4">
      <w:pPr>
        <w:pStyle w:val="aff0"/>
        <w:numPr>
          <w:ilvl w:val="1"/>
          <w:numId w:val="108"/>
        </w:numPr>
        <w:tabs>
          <w:tab w:val="left" w:pos="0"/>
        </w:tabs>
        <w:contextualSpacing w:val="0"/>
        <w:rPr>
          <w:noProof/>
          <w:lang w:eastAsia="ko-KR"/>
        </w:rPr>
      </w:pPr>
      <w:r>
        <w:rPr>
          <w:rFonts w:eastAsia="Malgun Gothic"/>
          <w:noProof/>
          <w:lang w:eastAsia="ko-KR"/>
        </w:rPr>
        <w:t xml:space="preserve">If </w:t>
      </w:r>
      <w:r>
        <w:rPr>
          <w:noProof/>
          <w:lang w:eastAsia="ko-KR"/>
        </w:rPr>
        <w:t>availableC equal to TRUE</w:t>
      </w:r>
      <w:r w:rsidR="000E0D4B">
        <w:rPr>
          <w:noProof/>
          <w:lang w:eastAsia="ko-KR"/>
        </w:rPr>
        <w:t>, the following applies.</w:t>
      </w:r>
    </w:p>
    <w:p w14:paraId="08CAB336" w14:textId="3BA04801" w:rsidR="000E0D4B" w:rsidRPr="00631F68" w:rsidRDefault="000E0D4B" w:rsidP="009A5AB4">
      <w:pPr>
        <w:pStyle w:val="aff0"/>
        <w:numPr>
          <w:ilvl w:val="2"/>
          <w:numId w:val="108"/>
        </w:numPr>
        <w:tabs>
          <w:tab w:val="left" w:pos="0"/>
        </w:tabs>
        <w:contextualSpacing w:val="0"/>
        <w:rPr>
          <w:noProof/>
          <w:lang w:eastAsia="ko-KR"/>
        </w:rPr>
      </w:pPr>
      <w:r>
        <w:rPr>
          <w:rFonts w:eastAsia="Malgun Gothic"/>
          <w:noProof/>
          <w:lang w:eastAsia="ko-KR"/>
        </w:rPr>
        <w:t>I</w:t>
      </w:r>
      <w:r>
        <w:rPr>
          <w:rFonts w:eastAsia="Malgun Gothic" w:hint="eastAsia"/>
          <w:noProof/>
          <w:lang w:eastAsia="ko-KR"/>
        </w:rPr>
        <w:t xml:space="preserve">f </w:t>
      </w:r>
      <w:r>
        <w:rPr>
          <w:rFonts w:eastAsia="Malgun Gothic"/>
          <w:noProof/>
          <w:lang w:eastAsia="ko-KR"/>
        </w:rPr>
        <w:t>both availableA and availableB are equal to TRUE, the following applies.</w:t>
      </w:r>
    </w:p>
    <w:p w14:paraId="7F3A88A3" w14:textId="63A399AA" w:rsidR="000E0D4B" w:rsidRDefault="000E0D4B" w:rsidP="009A5AB4">
      <w:pPr>
        <w:pStyle w:val="aff0"/>
        <w:numPr>
          <w:ilvl w:val="3"/>
          <w:numId w:val="108"/>
        </w:numPr>
        <w:tabs>
          <w:tab w:val="left" w:pos="0"/>
        </w:tabs>
        <w:contextualSpacing w:val="0"/>
        <w:rPr>
          <w:noProof/>
          <w:lang w:eastAsia="ko-KR"/>
        </w:rPr>
      </w:pPr>
      <w:r>
        <w:rPr>
          <w:rFonts w:eastAsia="Malgun Gothic"/>
          <w:noProof/>
          <w:lang w:eastAsia="ko-KR"/>
        </w:rPr>
        <w:t>I</w:t>
      </w:r>
      <w:r>
        <w:rPr>
          <w:rFonts w:eastAsia="Malgun Gothic" w:hint="eastAsia"/>
          <w:noProof/>
          <w:lang w:eastAsia="ko-KR"/>
        </w:rPr>
        <w:t xml:space="preserve">f </w:t>
      </w:r>
      <w:r w:rsidRPr="00631F68">
        <w:t>candIntraPredModeA</w:t>
      </w:r>
      <w:r>
        <w:rPr>
          <w:noProof/>
          <w:lang w:eastAsia="ko-KR"/>
        </w:rPr>
        <w:t xml:space="preserve"> is equal to </w:t>
      </w:r>
      <w:r w:rsidRPr="003F3F11">
        <w:rPr>
          <w:noProof/>
          <w:lang w:eastAsia="ko-KR"/>
        </w:rPr>
        <w:t>candIntraPredMode</w:t>
      </w:r>
      <w:r>
        <w:rPr>
          <w:noProof/>
          <w:lang w:eastAsia="ko-KR"/>
        </w:rPr>
        <w:t>B, candIntraPredModeB is set equal to candIntraPredModeC.</w:t>
      </w:r>
    </w:p>
    <w:p w14:paraId="2BB9BB3B" w14:textId="6E2B768C" w:rsidR="000E0D4B" w:rsidRPr="00631F68" w:rsidRDefault="000E0D4B" w:rsidP="009A5AB4">
      <w:pPr>
        <w:pStyle w:val="aff0"/>
        <w:numPr>
          <w:ilvl w:val="3"/>
          <w:numId w:val="108"/>
        </w:numPr>
        <w:tabs>
          <w:tab w:val="left" w:pos="0"/>
        </w:tabs>
        <w:contextualSpacing w:val="0"/>
        <w:rPr>
          <w:noProof/>
          <w:lang w:eastAsia="ko-KR"/>
        </w:rPr>
      </w:pPr>
      <w:r>
        <w:rPr>
          <w:rFonts w:eastAsia="Malgun Gothic"/>
          <w:noProof/>
          <w:lang w:eastAsia="ko-KR"/>
        </w:rPr>
        <w:t>Otherwise,</w:t>
      </w:r>
      <w:r w:rsidR="007A4E34">
        <w:rPr>
          <w:rFonts w:eastAsia="Malgun Gothic"/>
          <w:noProof/>
          <w:lang w:eastAsia="ko-KR"/>
        </w:rPr>
        <w:t xml:space="preserve"> if </w:t>
      </w:r>
      <w:r w:rsidR="00476A48">
        <w:rPr>
          <w:rFonts w:eastAsia="Malgun Gothic"/>
          <w:noProof/>
          <w:lang w:eastAsia="ko-KR"/>
        </w:rPr>
        <w:t xml:space="preserve">both </w:t>
      </w:r>
      <w:r w:rsidR="007A4E34">
        <w:rPr>
          <w:rFonts w:eastAsia="Malgun Gothic"/>
          <w:noProof/>
          <w:lang w:eastAsia="ko-KR"/>
        </w:rPr>
        <w:t>candIntraPredMode</w:t>
      </w:r>
      <w:r w:rsidR="00476A48">
        <w:rPr>
          <w:rFonts w:eastAsia="Malgun Gothic"/>
          <w:noProof/>
          <w:lang w:eastAsia="ko-KR"/>
        </w:rPr>
        <w:t>A</w:t>
      </w:r>
      <w:r w:rsidR="007A4E34">
        <w:rPr>
          <w:rFonts w:eastAsia="Malgun Gothic"/>
          <w:noProof/>
          <w:lang w:eastAsia="ko-KR"/>
        </w:rPr>
        <w:t xml:space="preserve"> </w:t>
      </w:r>
      <w:r w:rsidR="00476A48">
        <w:rPr>
          <w:rFonts w:eastAsia="Malgun Gothic"/>
          <w:noProof/>
          <w:lang w:eastAsia="ko-KR"/>
        </w:rPr>
        <w:t>and candIntraPredModeB are</w:t>
      </w:r>
      <w:r w:rsidR="007A4E34">
        <w:rPr>
          <w:rFonts w:eastAsia="Malgun Gothic"/>
          <w:noProof/>
          <w:lang w:eastAsia="ko-KR"/>
        </w:rPr>
        <w:t xml:space="preserve"> not equal to candIntraPredModeC, </w:t>
      </w:r>
      <w:r>
        <w:rPr>
          <w:rFonts w:eastAsia="Malgun Gothic"/>
          <w:noProof/>
          <w:lang w:eastAsia="ko-KR"/>
        </w:rPr>
        <w:t xml:space="preserve">the variable </w:t>
      </w:r>
      <w:r w:rsidR="003019DC">
        <w:rPr>
          <w:rFonts w:eastAsia="Malgun Gothic" w:hint="eastAsia"/>
          <w:noProof/>
          <w:lang w:eastAsia="ko-KR"/>
        </w:rPr>
        <w:t xml:space="preserve">validRight </w:t>
      </w:r>
      <w:r>
        <w:rPr>
          <w:rFonts w:eastAsia="Malgun Gothic"/>
          <w:noProof/>
          <w:lang w:eastAsia="ko-KR"/>
        </w:rPr>
        <w:t xml:space="preserve">is set equal to </w:t>
      </w:r>
      <w:r w:rsidR="00AA2FB7">
        <w:rPr>
          <w:rFonts w:eastAsia="Malgun Gothic"/>
          <w:noProof/>
          <w:lang w:eastAsia="ko-KR"/>
        </w:rPr>
        <w:t>TRUE</w:t>
      </w:r>
      <w:r>
        <w:rPr>
          <w:rFonts w:eastAsia="Malgun Gothic"/>
          <w:noProof/>
          <w:lang w:eastAsia="ko-KR"/>
        </w:rPr>
        <w:t>.</w:t>
      </w:r>
    </w:p>
    <w:p w14:paraId="1D7D13E8" w14:textId="3484EC5A" w:rsidR="000E0D4B" w:rsidRDefault="000E0D4B" w:rsidP="009A5AB4">
      <w:pPr>
        <w:pStyle w:val="aff0"/>
        <w:numPr>
          <w:ilvl w:val="2"/>
          <w:numId w:val="108"/>
        </w:numPr>
        <w:tabs>
          <w:tab w:val="left" w:pos="0"/>
        </w:tabs>
        <w:contextualSpacing w:val="0"/>
        <w:rPr>
          <w:noProof/>
          <w:lang w:eastAsia="ko-KR"/>
        </w:rPr>
      </w:pPr>
      <w:r>
        <w:rPr>
          <w:rFonts w:eastAsia="Malgun Gothic"/>
          <w:noProof/>
          <w:lang w:eastAsia="ko-KR"/>
        </w:rPr>
        <w:t xml:space="preserve">Otherwise, if availableA is equal to FALSE, </w:t>
      </w:r>
      <w:r>
        <w:rPr>
          <w:noProof/>
          <w:lang w:eastAsia="ko-KR"/>
        </w:rPr>
        <w:t xml:space="preserve">candIntraPredModeA is set equal to </w:t>
      </w:r>
      <w:r w:rsidRPr="003F3F11">
        <w:rPr>
          <w:noProof/>
          <w:lang w:eastAsia="ko-KR"/>
        </w:rPr>
        <w:t>candIntraPredMode</w:t>
      </w:r>
      <w:r>
        <w:rPr>
          <w:noProof/>
          <w:lang w:eastAsia="ko-KR"/>
        </w:rPr>
        <w:t>C.</w:t>
      </w:r>
    </w:p>
    <w:p w14:paraId="6A6BFA2E" w14:textId="68A1825D" w:rsidR="000E0D4B" w:rsidRDefault="000E0D4B" w:rsidP="009A5AB4">
      <w:pPr>
        <w:pStyle w:val="aff0"/>
        <w:numPr>
          <w:ilvl w:val="2"/>
          <w:numId w:val="108"/>
        </w:numPr>
        <w:tabs>
          <w:tab w:val="left" w:pos="0"/>
        </w:tabs>
        <w:contextualSpacing w:val="0"/>
        <w:rPr>
          <w:noProof/>
          <w:lang w:eastAsia="ko-KR"/>
        </w:rPr>
      </w:pPr>
      <w:r>
        <w:rPr>
          <w:rFonts w:eastAsia="Malgun Gothic"/>
          <w:noProof/>
          <w:lang w:eastAsia="ko-KR"/>
        </w:rPr>
        <w:t xml:space="preserve">Otherwise, if availableB is equal to FALSE, </w:t>
      </w:r>
      <w:r>
        <w:rPr>
          <w:noProof/>
          <w:lang w:eastAsia="ko-KR"/>
        </w:rPr>
        <w:t xml:space="preserve">candIntraPredModeB is set equal to </w:t>
      </w:r>
      <w:r w:rsidRPr="003F3F11">
        <w:rPr>
          <w:noProof/>
          <w:lang w:eastAsia="ko-KR"/>
        </w:rPr>
        <w:t>candIntraPredMode</w:t>
      </w:r>
      <w:r>
        <w:rPr>
          <w:noProof/>
          <w:lang w:eastAsia="ko-KR"/>
        </w:rPr>
        <w:t>C.</w:t>
      </w:r>
    </w:p>
    <w:p w14:paraId="5C16FF59" w14:textId="44B67FA4" w:rsidR="00723764" w:rsidRPr="003F3F11" w:rsidRDefault="00723764" w:rsidP="009A5AB4">
      <w:pPr>
        <w:pStyle w:val="aff0"/>
        <w:numPr>
          <w:ilvl w:val="0"/>
          <w:numId w:val="108"/>
        </w:numPr>
        <w:tabs>
          <w:tab w:val="left" w:pos="0"/>
        </w:tabs>
        <w:contextualSpacing w:val="0"/>
        <w:rPr>
          <w:noProof/>
          <w:lang w:eastAsia="ko-KR"/>
        </w:rPr>
      </w:pPr>
      <w:r w:rsidRPr="003F3F11">
        <w:rPr>
          <w:noProof/>
          <w:lang w:eastAsia="ko-KR"/>
        </w:rPr>
        <w:t>The candModeList[ x ] with x = 0</w:t>
      </w:r>
      <w:r>
        <w:rPr>
          <w:noProof/>
          <w:lang w:eastAsia="ko-KR"/>
        </w:rPr>
        <w:t>, 1</w:t>
      </w:r>
      <w:r w:rsidRPr="003F3F11">
        <w:rPr>
          <w:noProof/>
          <w:lang w:eastAsia="ko-KR"/>
        </w:rPr>
        <w:t xml:space="preserve"> is derived as follows:</w:t>
      </w:r>
    </w:p>
    <w:p w14:paraId="794EE959" w14:textId="7B2DB99A" w:rsidR="00723764" w:rsidRPr="003F3F11" w:rsidRDefault="00723764" w:rsidP="00631F68">
      <w:pPr>
        <w:pStyle w:val="Equation"/>
        <w:tabs>
          <w:tab w:val="clear" w:pos="794"/>
          <w:tab w:val="clear" w:pos="1588"/>
          <w:tab w:val="left" w:pos="932"/>
          <w:tab w:val="left" w:pos="1701"/>
        </w:tabs>
        <w:ind w:left="1598" w:hanging="799"/>
        <w:rPr>
          <w:noProof/>
          <w:lang w:eastAsia="ko-KR"/>
        </w:rPr>
      </w:pPr>
      <w:r>
        <w:rPr>
          <w:rFonts w:eastAsia="Malgun Gothic"/>
          <w:noProof/>
          <w:lang w:eastAsia="ko-KR"/>
        </w:rPr>
        <w:t>cand</w:t>
      </w:r>
      <w:r w:rsidRPr="003F3F11">
        <w:rPr>
          <w:noProof/>
          <w:lang w:eastAsia="ko-KR"/>
        </w:rPr>
        <w:t xml:space="preserve">ModeList[ 0 ] = </w:t>
      </w:r>
      <w:r>
        <w:rPr>
          <w:noProof/>
          <w:lang w:eastAsia="ko-KR"/>
        </w:rPr>
        <w:t>Min( candIntraPredModeA, candIntraPredModeB )</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12</w:t>
      </w:r>
      <w:r w:rsidR="00FC784E">
        <w:rPr>
          <w:noProof/>
        </w:rPr>
        <w:fldChar w:fldCharType="end"/>
      </w:r>
      <w:r w:rsidR="00FC784E" w:rsidRPr="003F3F11">
        <w:rPr>
          <w:noProof/>
        </w:rPr>
        <w:t>)</w:t>
      </w:r>
    </w:p>
    <w:p w14:paraId="635AEA60" w14:textId="54266F26" w:rsidR="00723764" w:rsidRPr="003F3F11" w:rsidRDefault="00723764" w:rsidP="00631F68">
      <w:pPr>
        <w:pStyle w:val="Equation"/>
        <w:tabs>
          <w:tab w:val="clear" w:pos="794"/>
          <w:tab w:val="clear" w:pos="1588"/>
          <w:tab w:val="left" w:pos="932"/>
          <w:tab w:val="left" w:pos="1701"/>
        </w:tabs>
        <w:ind w:left="1598" w:hanging="799"/>
        <w:rPr>
          <w:noProof/>
        </w:rPr>
      </w:pPr>
      <w:r w:rsidRPr="00631F68">
        <w:t>candModeList</w:t>
      </w:r>
      <w:r w:rsidRPr="003F3F11">
        <w:rPr>
          <w:noProof/>
          <w:lang w:eastAsia="ko-KR"/>
        </w:rPr>
        <w:t>[ </w:t>
      </w:r>
      <w:r>
        <w:rPr>
          <w:noProof/>
          <w:lang w:eastAsia="ko-KR"/>
        </w:rPr>
        <w:t>1</w:t>
      </w:r>
      <w:r w:rsidRPr="003F3F11">
        <w:rPr>
          <w:noProof/>
          <w:lang w:eastAsia="ko-KR"/>
        </w:rPr>
        <w:t xml:space="preserve"> ] = </w:t>
      </w:r>
      <w:r>
        <w:rPr>
          <w:noProof/>
          <w:lang w:eastAsia="ko-KR"/>
        </w:rPr>
        <w:t>Max( candIntraPredModeA, candIntraPredModeB )</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13</w:t>
      </w:r>
      <w:r w:rsidR="00FC784E">
        <w:rPr>
          <w:noProof/>
        </w:rPr>
        <w:fldChar w:fldCharType="end"/>
      </w:r>
      <w:r w:rsidR="00FC784E" w:rsidRPr="003F3F11">
        <w:rPr>
          <w:noProof/>
        </w:rPr>
        <w:t>)</w:t>
      </w:r>
    </w:p>
    <w:p w14:paraId="31DE4635" w14:textId="55258289" w:rsidR="00723764" w:rsidRDefault="00723764" w:rsidP="009A5AB4">
      <w:pPr>
        <w:pStyle w:val="aff0"/>
        <w:numPr>
          <w:ilvl w:val="1"/>
          <w:numId w:val="108"/>
        </w:numPr>
        <w:tabs>
          <w:tab w:val="left" w:pos="0"/>
        </w:tabs>
        <w:contextualSpacing w:val="0"/>
        <w:rPr>
          <w:noProof/>
          <w:lang w:eastAsia="ko-KR"/>
        </w:rPr>
      </w:pPr>
      <w:r w:rsidRPr="003F3F11">
        <w:rPr>
          <w:noProof/>
          <w:lang w:eastAsia="ko-KR"/>
        </w:rPr>
        <w:t xml:space="preserve">If </w:t>
      </w:r>
      <w:r w:rsidRPr="00631F68">
        <w:t>candModeList</w:t>
      </w:r>
      <w:r>
        <w:rPr>
          <w:noProof/>
          <w:lang w:eastAsia="ko-KR"/>
        </w:rPr>
        <w:t>[</w:t>
      </w:r>
      <w:r w:rsidR="00E4237A" w:rsidRPr="003F3F11">
        <w:rPr>
          <w:noProof/>
          <w:lang w:eastAsia="ko-KR"/>
        </w:rPr>
        <w:t> </w:t>
      </w:r>
      <w:r>
        <w:rPr>
          <w:noProof/>
          <w:lang w:eastAsia="ko-KR"/>
        </w:rPr>
        <w:t>1</w:t>
      </w:r>
      <w:r w:rsidR="00E4237A" w:rsidRPr="003F3F11">
        <w:rPr>
          <w:noProof/>
          <w:lang w:eastAsia="ko-KR"/>
        </w:rPr>
        <w:t> </w:t>
      </w:r>
      <w:r>
        <w:rPr>
          <w:noProof/>
          <w:lang w:eastAsia="ko-KR"/>
        </w:rPr>
        <w:t>]</w:t>
      </w:r>
      <w:r w:rsidRPr="003F3F11">
        <w:rPr>
          <w:noProof/>
          <w:lang w:eastAsia="ko-KR"/>
        </w:rPr>
        <w:t xml:space="preserve"> is equal to cand</w:t>
      </w:r>
      <w:r>
        <w:rPr>
          <w:noProof/>
          <w:lang w:eastAsia="ko-KR"/>
        </w:rPr>
        <w:t>ModeList[</w:t>
      </w:r>
      <w:r w:rsidR="00E94B9B" w:rsidRPr="003F3F11">
        <w:rPr>
          <w:noProof/>
          <w:lang w:eastAsia="ko-KR"/>
        </w:rPr>
        <w:t> </w:t>
      </w:r>
      <w:r>
        <w:rPr>
          <w:noProof/>
          <w:lang w:eastAsia="ko-KR"/>
        </w:rPr>
        <w:t>0</w:t>
      </w:r>
      <w:r w:rsidR="00E94B9B" w:rsidRPr="003F3F11">
        <w:rPr>
          <w:noProof/>
          <w:lang w:eastAsia="ko-KR"/>
        </w:rPr>
        <w:t> </w:t>
      </w:r>
      <w:r>
        <w:rPr>
          <w:noProof/>
          <w:lang w:eastAsia="ko-KR"/>
        </w:rPr>
        <w:t>]</w:t>
      </w:r>
      <w:r w:rsidRPr="003F3F11">
        <w:rPr>
          <w:noProof/>
          <w:lang w:eastAsia="ko-KR"/>
        </w:rPr>
        <w:t>, the following applies:</w:t>
      </w:r>
    </w:p>
    <w:p w14:paraId="37383738" w14:textId="15640ABF" w:rsidR="00723764" w:rsidRPr="003F3F11" w:rsidRDefault="00723764" w:rsidP="00631F68">
      <w:pPr>
        <w:pStyle w:val="Equation"/>
        <w:tabs>
          <w:tab w:val="clear" w:pos="794"/>
          <w:tab w:val="clear" w:pos="1588"/>
          <w:tab w:val="left" w:pos="932"/>
          <w:tab w:val="left" w:pos="1701"/>
        </w:tabs>
        <w:ind w:left="2404" w:hanging="1202"/>
        <w:rPr>
          <w:noProof/>
          <w:lang w:eastAsia="ko-KR"/>
        </w:rPr>
      </w:pPr>
      <w:r w:rsidRPr="00631F68">
        <w:t>candModeList</w:t>
      </w:r>
      <w:r w:rsidRPr="003F3F11">
        <w:rPr>
          <w:noProof/>
          <w:lang w:eastAsia="ko-KR"/>
        </w:rPr>
        <w:t>[ 0 ] = INTRA_</w:t>
      </w:r>
      <w:r>
        <w:rPr>
          <w:noProof/>
          <w:lang w:eastAsia="ko-KR"/>
        </w:rPr>
        <w:t>DC</w:t>
      </w:r>
      <w:r w:rsidRPr="003F3F11">
        <w:rPr>
          <w:noProof/>
          <w:lang w:eastAsia="ko-KR"/>
        </w:rPr>
        <w:tab/>
      </w:r>
      <w:r w:rsidR="00D325F5">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14</w:t>
      </w:r>
      <w:r w:rsidR="00FC784E">
        <w:rPr>
          <w:noProof/>
        </w:rPr>
        <w:fldChar w:fldCharType="end"/>
      </w:r>
      <w:r w:rsidR="00FC784E" w:rsidRPr="003F3F11">
        <w:rPr>
          <w:noProof/>
        </w:rPr>
        <w:t>)</w:t>
      </w:r>
    </w:p>
    <w:p w14:paraId="02AB42A1" w14:textId="4F769C86" w:rsidR="00723764" w:rsidRDefault="00723764" w:rsidP="00631F68">
      <w:pPr>
        <w:pStyle w:val="Equation"/>
        <w:tabs>
          <w:tab w:val="clear" w:pos="794"/>
          <w:tab w:val="clear" w:pos="1588"/>
          <w:tab w:val="left" w:pos="932"/>
          <w:tab w:val="left" w:pos="1701"/>
        </w:tabs>
        <w:ind w:left="2404" w:hanging="1202"/>
        <w:rPr>
          <w:noProof/>
        </w:rPr>
      </w:pPr>
      <w:r w:rsidRPr="00631F68">
        <w:t>candModeList</w:t>
      </w:r>
      <w:r w:rsidRPr="003F3F11">
        <w:rPr>
          <w:noProof/>
          <w:lang w:eastAsia="ko-KR"/>
        </w:rPr>
        <w:t>[ </w:t>
      </w:r>
      <w:r>
        <w:rPr>
          <w:noProof/>
          <w:lang w:eastAsia="ko-KR"/>
        </w:rPr>
        <w:t>1</w:t>
      </w:r>
      <w:r w:rsidRPr="003F3F11">
        <w:rPr>
          <w:noProof/>
          <w:lang w:eastAsia="ko-KR"/>
        </w:rPr>
        <w:t xml:space="preserve"> ] = </w:t>
      </w:r>
      <w:r w:rsidRPr="005E7D99">
        <w:rPr>
          <w:noProof/>
          <w:lang w:eastAsia="ko-KR"/>
        </w:rPr>
        <w:t>(</w:t>
      </w:r>
      <w:r w:rsidR="00E6134F">
        <w:rPr>
          <w:noProof/>
          <w:lang w:eastAsia="ko-KR"/>
        </w:rPr>
        <w:t xml:space="preserve"> </w:t>
      </w:r>
      <w:r>
        <w:rPr>
          <w:noProof/>
          <w:lang w:eastAsia="ko-KR"/>
        </w:rPr>
        <w:t>candModeList</w:t>
      </w:r>
      <w:r w:rsidRPr="005E7D99">
        <w:rPr>
          <w:noProof/>
          <w:lang w:eastAsia="ko-KR"/>
        </w:rPr>
        <w:t>[</w:t>
      </w:r>
      <w:r w:rsidR="00E94B9B" w:rsidRPr="003F3F11">
        <w:rPr>
          <w:noProof/>
          <w:lang w:eastAsia="ko-KR"/>
        </w:rPr>
        <w:t> </w:t>
      </w:r>
      <w:r w:rsidRPr="005E7D99">
        <w:rPr>
          <w:noProof/>
          <w:lang w:eastAsia="ko-KR"/>
        </w:rPr>
        <w:t>1</w:t>
      </w:r>
      <w:r w:rsidR="00E94B9B" w:rsidRPr="003F3F11">
        <w:rPr>
          <w:noProof/>
          <w:lang w:eastAsia="ko-KR"/>
        </w:rPr>
        <w:t> </w:t>
      </w:r>
      <w:r w:rsidRPr="005E7D99">
        <w:rPr>
          <w:noProof/>
          <w:lang w:eastAsia="ko-KR"/>
        </w:rPr>
        <w:t>] =</w:t>
      </w:r>
      <w:r w:rsidR="00444254">
        <w:rPr>
          <w:noProof/>
          <w:lang w:val="en-US" w:eastAsia="ko-KR"/>
        </w:rPr>
        <w:t> </w:t>
      </w:r>
      <w:r w:rsidRPr="005E7D99">
        <w:rPr>
          <w:noProof/>
          <w:lang w:eastAsia="ko-KR"/>
        </w:rPr>
        <w:t xml:space="preserve">= </w:t>
      </w:r>
      <w:r w:rsidR="0097297A" w:rsidRPr="003F3F11">
        <w:rPr>
          <w:noProof/>
          <w:lang w:eastAsia="ko-KR"/>
        </w:rPr>
        <w:t>INTRA_</w:t>
      </w:r>
      <w:r w:rsidR="0097297A">
        <w:rPr>
          <w:noProof/>
          <w:lang w:eastAsia="ko-KR"/>
        </w:rPr>
        <w:t>DC</w:t>
      </w:r>
      <w:r w:rsidR="00E6134F">
        <w:rPr>
          <w:noProof/>
          <w:lang w:eastAsia="ko-KR"/>
        </w:rPr>
        <w:t xml:space="preserve"> </w:t>
      </w:r>
      <w:r w:rsidRPr="005E7D99">
        <w:rPr>
          <w:noProof/>
          <w:lang w:eastAsia="ko-KR"/>
        </w:rPr>
        <w:t>) ?</w:t>
      </w:r>
      <w:r>
        <w:rPr>
          <w:noProof/>
          <w:lang w:eastAsia="ko-KR"/>
        </w:rPr>
        <w:t xml:space="preserve"> INTRA</w:t>
      </w:r>
      <w:r w:rsidRPr="005E7D99">
        <w:rPr>
          <w:noProof/>
          <w:lang w:eastAsia="ko-KR"/>
        </w:rPr>
        <w:t xml:space="preserve">_BI : </w:t>
      </w:r>
      <w:r>
        <w:rPr>
          <w:noProof/>
          <w:lang w:eastAsia="ko-KR"/>
        </w:rPr>
        <w:t>candModeList</w:t>
      </w:r>
      <w:r w:rsidRPr="005E7D99">
        <w:rPr>
          <w:noProof/>
          <w:lang w:eastAsia="ko-KR"/>
        </w:rPr>
        <w:t>[</w:t>
      </w:r>
      <w:r w:rsidR="00E94B9B" w:rsidRPr="003F3F11">
        <w:rPr>
          <w:noProof/>
          <w:lang w:eastAsia="ko-KR"/>
        </w:rPr>
        <w:t> </w:t>
      </w:r>
      <w:r w:rsidRPr="005E7D99">
        <w:rPr>
          <w:noProof/>
          <w:lang w:eastAsia="ko-KR"/>
        </w:rPr>
        <w:t>1</w:t>
      </w:r>
      <w:r w:rsidR="00E94B9B" w:rsidRPr="003F3F11">
        <w:rPr>
          <w:noProof/>
          <w:lang w:eastAsia="ko-KR"/>
        </w:rPr>
        <w:t> </w:t>
      </w:r>
      <w:r w:rsidRPr="005E7D99">
        <w:rPr>
          <w:noProof/>
          <w:lang w:eastAsia="ko-KR"/>
        </w:rPr>
        <w:t>]</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15</w:t>
      </w:r>
      <w:r w:rsidR="00FC784E">
        <w:rPr>
          <w:noProof/>
        </w:rPr>
        <w:fldChar w:fldCharType="end"/>
      </w:r>
      <w:r w:rsidR="00FC784E" w:rsidRPr="003F3F11">
        <w:rPr>
          <w:noProof/>
        </w:rPr>
        <w:t>)</w:t>
      </w:r>
    </w:p>
    <w:p w14:paraId="7F27C173" w14:textId="4A572976" w:rsidR="00723764" w:rsidRDefault="00EA6CB8" w:rsidP="009A5AB4">
      <w:pPr>
        <w:pStyle w:val="aff0"/>
        <w:numPr>
          <w:ilvl w:val="0"/>
          <w:numId w:val="108"/>
        </w:numPr>
        <w:tabs>
          <w:tab w:val="left" w:pos="0"/>
        </w:tabs>
        <w:contextualSpacing w:val="0"/>
        <w:rPr>
          <w:rFonts w:eastAsia="Malgun Gothic"/>
          <w:noProof/>
          <w:lang w:eastAsia="ko-KR"/>
        </w:rPr>
      </w:pPr>
      <w:r w:rsidRPr="00631F68">
        <w:t>The</w:t>
      </w:r>
      <w:r w:rsidR="00723764">
        <w:rPr>
          <w:rFonts w:eastAsia="Malgun Gothic"/>
          <w:noProof/>
          <w:lang w:eastAsia="ko-KR"/>
        </w:rPr>
        <w:t xml:space="preserve"> extCandModeList[</w:t>
      </w:r>
      <w:r w:rsidR="00E4237A" w:rsidRPr="003F3F11">
        <w:rPr>
          <w:noProof/>
          <w:lang w:eastAsia="ko-KR"/>
        </w:rPr>
        <w:t> </w:t>
      </w:r>
      <w:r w:rsidR="00723764">
        <w:rPr>
          <w:rFonts w:eastAsia="Malgun Gothic"/>
          <w:noProof/>
          <w:lang w:eastAsia="ko-KR"/>
        </w:rPr>
        <w:t>x</w:t>
      </w:r>
      <w:r w:rsidR="00E4237A" w:rsidRPr="003F3F11">
        <w:rPr>
          <w:noProof/>
          <w:lang w:eastAsia="ko-KR"/>
        </w:rPr>
        <w:t> </w:t>
      </w:r>
      <w:r w:rsidR="00723764">
        <w:rPr>
          <w:rFonts w:eastAsia="Malgun Gothic"/>
          <w:noProof/>
          <w:lang w:eastAsia="ko-KR"/>
        </w:rPr>
        <w:t xml:space="preserve">] </w:t>
      </w:r>
      <w:r w:rsidR="00723764">
        <w:rPr>
          <w:rFonts w:eastAsia="Malgun Gothic" w:hint="eastAsia"/>
          <w:noProof/>
          <w:lang w:eastAsia="ko-KR"/>
        </w:rPr>
        <w:t>w</w:t>
      </w:r>
      <w:r w:rsidR="00723764">
        <w:rPr>
          <w:rFonts w:eastAsia="Malgun Gothic"/>
          <w:noProof/>
          <w:lang w:eastAsia="ko-KR"/>
        </w:rPr>
        <w:t>ith x = 0..7 is derived as follows:</w:t>
      </w:r>
    </w:p>
    <w:p w14:paraId="713512F4" w14:textId="03A6CB19" w:rsidR="00433393" w:rsidRDefault="00433393" w:rsidP="009A5AB4">
      <w:pPr>
        <w:pStyle w:val="aff0"/>
        <w:numPr>
          <w:ilvl w:val="1"/>
          <w:numId w:val="108"/>
        </w:numPr>
        <w:tabs>
          <w:tab w:val="left" w:pos="0"/>
        </w:tabs>
        <w:contextualSpacing w:val="0"/>
        <w:rPr>
          <w:lang w:eastAsia="ko-KR"/>
        </w:rPr>
      </w:pPr>
      <w:r>
        <w:rPr>
          <w:lang w:eastAsia="ko-KR"/>
        </w:rPr>
        <w:t>When</w:t>
      </w:r>
      <w:r w:rsidRPr="00854D10">
        <w:rPr>
          <w:noProof/>
          <w:lang w:eastAsia="ko-KR"/>
        </w:rPr>
        <w:t xml:space="preserve"> </w:t>
      </w:r>
      <w:r w:rsidRPr="009A33FD">
        <w:rPr>
          <w:noProof/>
          <w:lang w:eastAsia="ko-KR"/>
        </w:rPr>
        <w:t>sps_suco_flag</w:t>
      </w:r>
      <w:r>
        <w:rPr>
          <w:noProof/>
          <w:lang w:eastAsia="ko-KR"/>
        </w:rPr>
        <w:t xml:space="preserve"> is equal to 0</w:t>
      </w:r>
      <w:r w:rsidR="002127C6">
        <w:rPr>
          <w:noProof/>
          <w:lang w:eastAsia="ko-KR"/>
        </w:rPr>
        <w:t xml:space="preserve"> or validRigh</w:t>
      </w:r>
      <w:r w:rsidR="00BD7BCD">
        <w:rPr>
          <w:noProof/>
          <w:lang w:eastAsia="ko-KR"/>
        </w:rPr>
        <w:t>t</w:t>
      </w:r>
      <w:r w:rsidR="00E80B25">
        <w:rPr>
          <w:noProof/>
          <w:lang w:eastAsia="ko-KR"/>
        </w:rPr>
        <w:t xml:space="preserve"> </w:t>
      </w:r>
      <w:r w:rsidR="002127C6">
        <w:rPr>
          <w:noProof/>
          <w:lang w:eastAsia="ko-KR"/>
        </w:rPr>
        <w:t>is equal to FALSE</w:t>
      </w:r>
      <w:r>
        <w:rPr>
          <w:noProof/>
          <w:lang w:eastAsia="ko-KR"/>
        </w:rPr>
        <w:t>, the following applies:</w:t>
      </w:r>
    </w:p>
    <w:p w14:paraId="1C2512AE" w14:textId="47ADBF8A" w:rsidR="00433393" w:rsidRPr="003F3F11" w:rsidRDefault="00433393" w:rsidP="009A5AB4">
      <w:pPr>
        <w:pStyle w:val="aff0"/>
        <w:numPr>
          <w:ilvl w:val="2"/>
          <w:numId w:val="108"/>
        </w:numPr>
        <w:tabs>
          <w:tab w:val="left" w:pos="0"/>
        </w:tabs>
        <w:contextualSpacing w:val="0"/>
        <w:rPr>
          <w:lang w:eastAsia="ko-KR"/>
        </w:rPr>
      </w:pPr>
      <w:r>
        <w:rPr>
          <w:rFonts w:eastAsia="Malgun Gothic"/>
          <w:noProof/>
          <w:lang w:eastAsia="ko-KR"/>
        </w:rPr>
        <w:t>If both candModeList[</w:t>
      </w:r>
      <w:r w:rsidRPr="003F3F11">
        <w:rPr>
          <w:noProof/>
          <w:lang w:eastAsia="ko-KR"/>
        </w:rPr>
        <w:t> </w:t>
      </w:r>
      <w:r>
        <w:rPr>
          <w:rFonts w:eastAsia="Malgun Gothic"/>
          <w:noProof/>
          <w:lang w:eastAsia="ko-KR"/>
        </w:rPr>
        <w:t>0</w:t>
      </w:r>
      <w:r w:rsidRPr="003F3F11">
        <w:rPr>
          <w:noProof/>
          <w:lang w:eastAsia="ko-KR"/>
        </w:rPr>
        <w:t> </w:t>
      </w:r>
      <w:r>
        <w:rPr>
          <w:rFonts w:eastAsia="Malgun Gothic"/>
          <w:noProof/>
          <w:lang w:eastAsia="ko-KR"/>
        </w:rPr>
        <w:t>] and candModeList[</w:t>
      </w:r>
      <w:r w:rsidRPr="003F3F11">
        <w:rPr>
          <w:noProof/>
          <w:lang w:eastAsia="ko-KR"/>
        </w:rPr>
        <w:t> </w:t>
      </w:r>
      <w:r>
        <w:rPr>
          <w:rFonts w:eastAsia="Malgun Gothic"/>
          <w:noProof/>
          <w:lang w:eastAsia="ko-KR"/>
        </w:rPr>
        <w:t>1</w:t>
      </w:r>
      <w:r w:rsidRPr="003F3F11">
        <w:rPr>
          <w:noProof/>
          <w:lang w:eastAsia="ko-KR"/>
        </w:rPr>
        <w:t> </w:t>
      </w:r>
      <w:r>
        <w:rPr>
          <w:rFonts w:eastAsia="Malgun Gothic"/>
          <w:noProof/>
          <w:lang w:eastAsia="ko-KR"/>
        </w:rPr>
        <w:t>] are less than 3 (i.e., equal to INTRA_PL</w:t>
      </w:r>
      <w:r w:rsidR="001379EE">
        <w:rPr>
          <w:rFonts w:eastAsia="Malgun Gothic"/>
          <w:noProof/>
          <w:lang w:eastAsia="ko-KR"/>
        </w:rPr>
        <w:t>N</w:t>
      </w:r>
      <w:r>
        <w:rPr>
          <w:rFonts w:eastAsia="Malgun Gothic"/>
          <w:noProof/>
          <w:lang w:eastAsia="ko-KR"/>
        </w:rPr>
        <w:t>, INTRA_DC, or INTRA_BI),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0..7 is derived as follows:</w:t>
      </w:r>
    </w:p>
    <w:p w14:paraId="554A5063" w14:textId="721B0D05" w:rsidR="00433393" w:rsidRPr="0057642F" w:rsidRDefault="00433393" w:rsidP="009A5AB4">
      <w:pPr>
        <w:pStyle w:val="aff0"/>
        <w:numPr>
          <w:ilvl w:val="3"/>
          <w:numId w:val="108"/>
        </w:numPr>
        <w:tabs>
          <w:tab w:val="left" w:pos="0"/>
        </w:tabs>
        <w:contextualSpacing w:val="0"/>
        <w:rPr>
          <w:noProof/>
          <w:lang w:eastAsia="ko-KR"/>
        </w:rPr>
      </w:pPr>
      <w:r>
        <w:rPr>
          <w:rFonts w:eastAsia="Malgun Gothic"/>
          <w:noProof/>
          <w:lang w:eastAsia="ko-KR"/>
        </w:rPr>
        <w:t xml:space="preserve">The </w:t>
      </w:r>
      <w:r>
        <w:rPr>
          <w:rFonts w:eastAsia="Malgun Gothic" w:hint="eastAsia"/>
          <w:noProof/>
          <w:lang w:eastAsia="ko-KR"/>
        </w:rPr>
        <w:t>e</w:t>
      </w:r>
      <w:r>
        <w:rPr>
          <w:rFonts w:eastAsia="Malgun Gothic"/>
          <w:noProof/>
          <w:lang w:eastAsia="ko-KR"/>
        </w:rPr>
        <w:t>xtCandModeList[</w:t>
      </w:r>
      <w:r w:rsidRPr="003F3F11">
        <w:rPr>
          <w:noProof/>
          <w:lang w:eastAsia="ko-KR"/>
        </w:rPr>
        <w:t> </w:t>
      </w:r>
      <w:r>
        <w:rPr>
          <w:rFonts w:eastAsia="Malgun Gothic"/>
          <w:noProof/>
          <w:lang w:eastAsia="ko-KR"/>
        </w:rPr>
        <w:t>0</w:t>
      </w:r>
      <w:r w:rsidRPr="003F3F11">
        <w:rPr>
          <w:noProof/>
          <w:lang w:eastAsia="ko-KR"/>
        </w:rPr>
        <w:t> </w:t>
      </w:r>
      <w:r>
        <w:rPr>
          <w:rFonts w:eastAsia="Malgun Gothic"/>
          <w:noProof/>
          <w:lang w:eastAsia="ko-KR"/>
        </w:rPr>
        <w:t>] is a mode which is not included in 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 1 among the INTRA_PLN, INTRA_DC, and INTRA_BI modes. The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1..7 is derived as follows:</w:t>
      </w:r>
    </w:p>
    <w:p w14:paraId="1EFAC221" w14:textId="633BCD81" w:rsidR="00433393" w:rsidRDefault="00433393" w:rsidP="00631F68">
      <w:pPr>
        <w:pStyle w:val="Equation"/>
        <w:tabs>
          <w:tab w:val="clear" w:pos="794"/>
          <w:tab w:val="clear" w:pos="1588"/>
          <w:tab w:val="left" w:pos="932"/>
          <w:tab w:val="left" w:pos="1701"/>
        </w:tabs>
        <w:ind w:left="4004" w:hanging="2002"/>
        <w:rPr>
          <w:noProof/>
        </w:rPr>
      </w:pPr>
      <w:bookmarkStart w:id="1172" w:name="_Ref536715366"/>
      <w:bookmarkStart w:id="1173" w:name="_Ref536715987"/>
      <w:r>
        <w:rPr>
          <w:rFonts w:eastAsia="Malgun Gothic"/>
          <w:noProof/>
          <w:lang w:eastAsia="ko-KR"/>
        </w:rPr>
        <w:t>extC</w:t>
      </w:r>
      <w:r w:rsidRPr="003F3F11">
        <w:rPr>
          <w:noProof/>
          <w:lang w:eastAsia="ko-KR"/>
        </w:rPr>
        <w:t>andModeList[ </w:t>
      </w:r>
      <w:r>
        <w:rPr>
          <w:noProof/>
          <w:lang w:eastAsia="ko-KR"/>
        </w:rPr>
        <w:t>1</w:t>
      </w:r>
      <w:r w:rsidRPr="003F3F11">
        <w:rPr>
          <w:noProof/>
          <w:lang w:eastAsia="ko-KR"/>
        </w:rPr>
        <w:t> ] = INTRA_</w:t>
      </w:r>
      <w:r>
        <w:rPr>
          <w:noProof/>
          <w:lang w:eastAsia="ko-KR"/>
        </w:rPr>
        <w:t>VER</w:t>
      </w:r>
      <w:r w:rsidRPr="003F3F11">
        <w:rPr>
          <w:noProof/>
          <w:lang w:eastAsia="ko-KR"/>
        </w:rPr>
        <w:tab/>
      </w:r>
      <w:r w:rsidR="00FC784E" w:rsidRPr="003F3F11">
        <w:rPr>
          <w:noProof/>
        </w:rPr>
        <w:t>(</w:t>
      </w:r>
      <w:bookmarkStart w:id="1174" w:name="IntraMode_Eq_00"/>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16</w:t>
      </w:r>
      <w:r w:rsidR="00FC784E">
        <w:rPr>
          <w:noProof/>
        </w:rPr>
        <w:fldChar w:fldCharType="end"/>
      </w:r>
      <w:bookmarkEnd w:id="1172"/>
      <w:bookmarkEnd w:id="1174"/>
      <w:r w:rsidR="00FC784E" w:rsidRPr="003F3F11">
        <w:rPr>
          <w:noProof/>
        </w:rPr>
        <w:t>)</w:t>
      </w:r>
      <w:bookmarkEnd w:id="1173"/>
    </w:p>
    <w:p w14:paraId="14F62F80" w14:textId="093B2F2C"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lastRenderedPageBreak/>
        <w:t>extC</w:t>
      </w:r>
      <w:r w:rsidRPr="003F3F11">
        <w:rPr>
          <w:noProof/>
          <w:lang w:eastAsia="ko-KR"/>
        </w:rPr>
        <w:t>andModeList[ </w:t>
      </w:r>
      <w:r w:rsidRPr="00631F68">
        <w:t>2</w:t>
      </w:r>
      <w:r w:rsidRPr="003F3F11">
        <w:rPr>
          <w:noProof/>
          <w:lang w:eastAsia="ko-KR"/>
        </w:rPr>
        <w:t> ] = INTRA_</w:t>
      </w:r>
      <w:r>
        <w:rPr>
          <w:noProof/>
          <w:lang w:eastAsia="ko-KR"/>
        </w:rPr>
        <w:t>HOR</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17</w:t>
      </w:r>
      <w:r w:rsidR="00FC784E">
        <w:rPr>
          <w:noProof/>
        </w:rPr>
        <w:fldChar w:fldCharType="end"/>
      </w:r>
      <w:r w:rsidR="00FC784E" w:rsidRPr="003F3F11">
        <w:rPr>
          <w:noProof/>
        </w:rPr>
        <w:t>)</w:t>
      </w:r>
    </w:p>
    <w:p w14:paraId="43890E3A" w14:textId="3DD629F4"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3</w:t>
      </w:r>
      <w:r w:rsidRPr="003F3F11">
        <w:rPr>
          <w:noProof/>
          <w:lang w:eastAsia="ko-KR"/>
        </w:rPr>
        <w:t xml:space="preserve"> ] = </w:t>
      </w:r>
      <w:r>
        <w:rPr>
          <w:noProof/>
          <w:lang w:eastAsia="ko-KR"/>
        </w:rPr>
        <w:t xml:space="preserve">INTRA_DIA_R (i.e., </w:t>
      </w:r>
      <w:r w:rsidRPr="003F3F11">
        <w:rPr>
          <w:noProof/>
          <w:lang w:eastAsia="ko-KR"/>
        </w:rPr>
        <w:t>INTRA_</w:t>
      </w:r>
      <w:r>
        <w:rPr>
          <w:noProof/>
          <w:lang w:eastAsia="ko-KR"/>
        </w:rPr>
        <w:t>VER + INTRA_HOR) &gt;&gt; 1</w:t>
      </w:r>
      <w:r w:rsidR="00251D46">
        <w:rPr>
          <w:noProof/>
          <w:lang w:eastAsia="ko-KR"/>
        </w:rPr>
        <w:t>)</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18</w:t>
      </w:r>
      <w:r w:rsidR="00FC784E">
        <w:rPr>
          <w:noProof/>
        </w:rPr>
        <w:fldChar w:fldCharType="end"/>
      </w:r>
      <w:r w:rsidR="00FC784E" w:rsidRPr="003F3F11">
        <w:rPr>
          <w:noProof/>
        </w:rPr>
        <w:t>)</w:t>
      </w:r>
    </w:p>
    <w:p w14:paraId="7BF3A0E8" w14:textId="34D8E0EE"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sidRPr="00631F68">
        <w:t>4</w:t>
      </w:r>
      <w:r w:rsidRPr="003F3F11">
        <w:rPr>
          <w:noProof/>
          <w:lang w:eastAsia="ko-KR"/>
        </w:rPr>
        <w:t> ] = INTRA_</w:t>
      </w:r>
      <w:r>
        <w:rPr>
          <w:noProof/>
          <w:lang w:eastAsia="ko-KR"/>
        </w:rPr>
        <w:t>DIA_L</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19</w:t>
      </w:r>
      <w:r w:rsidR="00FC784E">
        <w:rPr>
          <w:noProof/>
        </w:rPr>
        <w:fldChar w:fldCharType="end"/>
      </w:r>
      <w:r w:rsidR="00FC784E" w:rsidRPr="003F3F11">
        <w:rPr>
          <w:noProof/>
        </w:rPr>
        <w:t>)</w:t>
      </w:r>
    </w:p>
    <w:p w14:paraId="4C70DC51" w14:textId="754DF389"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5</w:t>
      </w:r>
      <w:r w:rsidRPr="003F3F11">
        <w:rPr>
          <w:noProof/>
          <w:lang w:eastAsia="ko-KR"/>
        </w:rPr>
        <w:t> ] = INTRA_</w:t>
      </w:r>
      <w:r>
        <w:rPr>
          <w:noProof/>
          <w:lang w:eastAsia="ko-KR"/>
        </w:rPr>
        <w:t>DIA_U</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20</w:t>
      </w:r>
      <w:r w:rsidR="00FC784E">
        <w:rPr>
          <w:noProof/>
        </w:rPr>
        <w:fldChar w:fldCharType="end"/>
      </w:r>
      <w:r w:rsidR="00FC784E" w:rsidRPr="003F3F11">
        <w:rPr>
          <w:noProof/>
        </w:rPr>
        <w:t>)</w:t>
      </w:r>
    </w:p>
    <w:p w14:paraId="20C0E8F8" w14:textId="2E725093"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6</w:t>
      </w:r>
      <w:r w:rsidRPr="003F3F11">
        <w:rPr>
          <w:noProof/>
          <w:lang w:eastAsia="ko-KR"/>
        </w:rPr>
        <w:t xml:space="preserve"> ] = </w:t>
      </w:r>
      <w:r>
        <w:rPr>
          <w:noProof/>
          <w:lang w:eastAsia="ko-KR"/>
        </w:rPr>
        <w:t>INTRA_VER + 4</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21</w:t>
      </w:r>
      <w:r w:rsidR="00FC784E">
        <w:rPr>
          <w:noProof/>
        </w:rPr>
        <w:fldChar w:fldCharType="end"/>
      </w:r>
      <w:r w:rsidR="00FC784E" w:rsidRPr="003F3F11">
        <w:rPr>
          <w:noProof/>
        </w:rPr>
        <w:t>)</w:t>
      </w:r>
    </w:p>
    <w:p w14:paraId="23B627E5" w14:textId="7F9E8013"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7</w:t>
      </w:r>
      <w:r w:rsidRPr="003F3F11">
        <w:rPr>
          <w:noProof/>
          <w:lang w:eastAsia="ko-KR"/>
        </w:rPr>
        <w:t xml:space="preserve"> ] = </w:t>
      </w:r>
      <w:r>
        <w:rPr>
          <w:noProof/>
          <w:lang w:eastAsia="ko-KR"/>
        </w:rPr>
        <w:t xml:space="preserve">INTRA_HOR </w:t>
      </w:r>
      <w:r w:rsidRPr="00617CB8">
        <w:rPr>
          <w:noProof/>
          <w:lang w:eastAsia="ko-KR"/>
        </w:rPr>
        <w:t>−</w:t>
      </w:r>
      <w:r>
        <w:rPr>
          <w:noProof/>
          <w:lang w:eastAsia="ko-KR"/>
        </w:rPr>
        <w:t xml:space="preserve"> 4</w:t>
      </w:r>
      <w:r>
        <w:rPr>
          <w:noProof/>
          <w:lang w:eastAsia="ko-KR"/>
        </w:rPr>
        <w:tab/>
      </w:r>
      <w:r w:rsidR="00FC784E" w:rsidRPr="003F3F11">
        <w:rPr>
          <w:noProof/>
        </w:rPr>
        <w:t>(</w:t>
      </w:r>
      <w:bookmarkStart w:id="1175" w:name="IntraMode_Eq_01"/>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22</w:t>
      </w:r>
      <w:r w:rsidR="00FC784E">
        <w:rPr>
          <w:noProof/>
        </w:rPr>
        <w:fldChar w:fldCharType="end"/>
      </w:r>
      <w:bookmarkEnd w:id="1175"/>
      <w:r w:rsidR="00FC784E" w:rsidRPr="003F3F11">
        <w:rPr>
          <w:noProof/>
        </w:rPr>
        <w:t>)</w:t>
      </w:r>
    </w:p>
    <w:p w14:paraId="1E253FB4" w14:textId="77777777" w:rsidR="00433393" w:rsidRPr="003F3F11" w:rsidRDefault="00433393" w:rsidP="009A5AB4">
      <w:pPr>
        <w:pStyle w:val="aff0"/>
        <w:numPr>
          <w:ilvl w:val="2"/>
          <w:numId w:val="108"/>
        </w:numPr>
        <w:tabs>
          <w:tab w:val="left" w:pos="0"/>
        </w:tabs>
        <w:contextualSpacing w:val="0"/>
        <w:rPr>
          <w:lang w:eastAsia="ko-KR"/>
        </w:rPr>
      </w:pPr>
      <w:r>
        <w:rPr>
          <w:rFonts w:eastAsia="Malgun Gothic"/>
          <w:noProof/>
          <w:lang w:eastAsia="ko-KR"/>
        </w:rPr>
        <w:t>If candModeList[</w:t>
      </w:r>
      <w:r w:rsidRPr="003F3F11">
        <w:rPr>
          <w:noProof/>
          <w:lang w:eastAsia="ko-KR"/>
        </w:rPr>
        <w:t> </w:t>
      </w:r>
      <w:r>
        <w:rPr>
          <w:rFonts w:eastAsia="Malgun Gothic"/>
          <w:noProof/>
          <w:lang w:eastAsia="ko-KR"/>
        </w:rPr>
        <w:t>0</w:t>
      </w:r>
      <w:r w:rsidRPr="003F3F11">
        <w:rPr>
          <w:noProof/>
          <w:lang w:eastAsia="ko-KR"/>
        </w:rPr>
        <w:t> </w:t>
      </w:r>
      <w:r>
        <w:rPr>
          <w:rFonts w:eastAsia="Malgun Gothic"/>
          <w:noProof/>
          <w:lang w:eastAsia="ko-KR"/>
        </w:rPr>
        <w:t>] is less than 3 and candModeList[</w:t>
      </w:r>
      <w:r w:rsidRPr="003F3F11">
        <w:rPr>
          <w:noProof/>
          <w:lang w:eastAsia="ko-KR"/>
        </w:rPr>
        <w:t> </w:t>
      </w:r>
      <w:r>
        <w:rPr>
          <w:rFonts w:eastAsia="Malgun Gothic"/>
          <w:noProof/>
          <w:lang w:eastAsia="ko-KR"/>
        </w:rPr>
        <w:t>1</w:t>
      </w:r>
      <w:r w:rsidRPr="003F3F11">
        <w:rPr>
          <w:noProof/>
          <w:lang w:eastAsia="ko-KR"/>
        </w:rPr>
        <w:t> </w:t>
      </w:r>
      <w:r>
        <w:rPr>
          <w:rFonts w:eastAsia="Malgun Gothic"/>
          <w:noProof/>
          <w:lang w:eastAsia="ko-KR"/>
        </w:rPr>
        <w:t>] are equal or greater than 3,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0..7 is derived as follows:</w:t>
      </w:r>
    </w:p>
    <w:p w14:paraId="1609A91F" w14:textId="678CBA42" w:rsidR="00433393" w:rsidRPr="00905E82" w:rsidRDefault="00433393" w:rsidP="009A5AB4">
      <w:pPr>
        <w:pStyle w:val="aff0"/>
        <w:numPr>
          <w:ilvl w:val="3"/>
          <w:numId w:val="108"/>
        </w:numPr>
        <w:tabs>
          <w:tab w:val="left" w:pos="0"/>
        </w:tabs>
        <w:contextualSpacing w:val="0"/>
        <w:rPr>
          <w:noProof/>
          <w:lang w:eastAsia="ko-KR"/>
        </w:rPr>
      </w:pPr>
      <w:r>
        <w:rPr>
          <w:rFonts w:eastAsia="Malgun Gothic"/>
          <w:noProof/>
          <w:lang w:eastAsia="ko-KR"/>
        </w:rPr>
        <w:t>If candModeList[</w:t>
      </w:r>
      <w:r w:rsidRPr="003F3F11">
        <w:rPr>
          <w:noProof/>
          <w:lang w:eastAsia="ko-KR"/>
        </w:rPr>
        <w:t> </w:t>
      </w:r>
      <w:r>
        <w:rPr>
          <w:rFonts w:eastAsia="Malgun Gothic"/>
          <w:noProof/>
          <w:lang w:eastAsia="ko-KR"/>
        </w:rPr>
        <w:t>0</w:t>
      </w:r>
      <w:r w:rsidRPr="003F3F11">
        <w:rPr>
          <w:noProof/>
          <w:lang w:eastAsia="ko-KR"/>
        </w:rPr>
        <w:t> </w:t>
      </w:r>
      <w:r>
        <w:rPr>
          <w:rFonts w:eastAsia="Malgun Gothic"/>
          <w:noProof/>
          <w:lang w:eastAsia="ko-KR"/>
        </w:rPr>
        <w:t>] is equal to INTRA_PLN,</w:t>
      </w:r>
      <w:r>
        <w:rPr>
          <w:rFonts w:eastAsia="Malgun Gothic" w:hint="eastAsia"/>
          <w:noProof/>
          <w:lang w:eastAsia="ko-KR"/>
        </w:rPr>
        <w:t xml:space="preserve"> e</w:t>
      </w:r>
      <w:r>
        <w:rPr>
          <w:rFonts w:eastAsia="Malgun Gothic"/>
          <w:noProof/>
          <w:lang w:eastAsia="ko-KR"/>
        </w:rPr>
        <w:t>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 1 is derived as follows:</w:t>
      </w:r>
    </w:p>
    <w:p w14:paraId="0BA9BDBE" w14:textId="65BB9BB3"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0</w:t>
      </w:r>
      <w:r w:rsidRPr="003F3F11">
        <w:rPr>
          <w:noProof/>
          <w:lang w:eastAsia="ko-KR"/>
        </w:rPr>
        <w:t> ] = INTRA_</w:t>
      </w:r>
      <w:r>
        <w:rPr>
          <w:noProof/>
          <w:lang w:eastAsia="ko-KR"/>
        </w:rPr>
        <w:t>BI</w:t>
      </w:r>
      <w:r w:rsidRPr="003F3F11">
        <w:rPr>
          <w:noProof/>
          <w:lang w:eastAsia="ko-KR"/>
        </w:rPr>
        <w:tab/>
      </w:r>
      <w:r w:rsidR="00FC784E" w:rsidRPr="003F3F11">
        <w:rPr>
          <w:noProof/>
        </w:rPr>
        <w:t>(</w:t>
      </w:r>
      <w:bookmarkStart w:id="1176" w:name="IntraMode_Eq_02"/>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23</w:t>
      </w:r>
      <w:r w:rsidR="00FC784E">
        <w:rPr>
          <w:noProof/>
        </w:rPr>
        <w:fldChar w:fldCharType="end"/>
      </w:r>
      <w:bookmarkEnd w:id="1176"/>
      <w:r w:rsidR="00FC784E" w:rsidRPr="003F3F11">
        <w:rPr>
          <w:noProof/>
        </w:rPr>
        <w:t>)</w:t>
      </w:r>
    </w:p>
    <w:p w14:paraId="09E0CD56" w14:textId="39A8B6A0"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1</w:t>
      </w:r>
      <w:r w:rsidRPr="003F3F11">
        <w:rPr>
          <w:noProof/>
          <w:lang w:eastAsia="ko-KR"/>
        </w:rPr>
        <w:t> ] = INTRA_</w:t>
      </w:r>
      <w:r>
        <w:rPr>
          <w:noProof/>
          <w:lang w:eastAsia="ko-KR"/>
        </w:rPr>
        <w:t>DC</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24</w:t>
      </w:r>
      <w:r w:rsidR="00FC784E">
        <w:rPr>
          <w:noProof/>
        </w:rPr>
        <w:fldChar w:fldCharType="end"/>
      </w:r>
      <w:r w:rsidR="00FC784E" w:rsidRPr="003F3F11">
        <w:rPr>
          <w:noProof/>
        </w:rPr>
        <w:t>)</w:t>
      </w:r>
    </w:p>
    <w:p w14:paraId="10320F46" w14:textId="77777777" w:rsidR="00433393" w:rsidRPr="0057642F" w:rsidRDefault="00433393" w:rsidP="009A5AB4">
      <w:pPr>
        <w:pStyle w:val="aff0"/>
        <w:numPr>
          <w:ilvl w:val="3"/>
          <w:numId w:val="108"/>
        </w:numPr>
        <w:tabs>
          <w:tab w:val="left" w:pos="0"/>
        </w:tabs>
        <w:contextualSpacing w:val="0"/>
        <w:rPr>
          <w:noProof/>
          <w:lang w:eastAsia="ko-KR"/>
        </w:rPr>
      </w:pPr>
      <w:r>
        <w:rPr>
          <w:rFonts w:eastAsia="Malgun Gothic"/>
          <w:noProof/>
          <w:lang w:eastAsia="ko-KR"/>
        </w:rPr>
        <w:t xml:space="preserve">Otherwise, </w:t>
      </w:r>
      <w:r>
        <w:rPr>
          <w:rFonts w:eastAsia="Malgun Gothic" w:hint="eastAsia"/>
          <w:noProof/>
          <w:lang w:eastAsia="ko-KR"/>
        </w:rPr>
        <w:t>e</w:t>
      </w:r>
      <w:r>
        <w:rPr>
          <w:rFonts w:eastAsia="Malgun Gothic"/>
          <w:noProof/>
          <w:lang w:eastAsia="ko-KR"/>
        </w:rPr>
        <w:t>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 1 is derived as follows:</w:t>
      </w:r>
    </w:p>
    <w:p w14:paraId="6B80984A" w14:textId="335ECF66"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0</w:t>
      </w:r>
      <w:r w:rsidRPr="003F3F11">
        <w:rPr>
          <w:noProof/>
          <w:lang w:eastAsia="ko-KR"/>
        </w:rPr>
        <w:t xml:space="preserve"> ] = </w:t>
      </w:r>
      <w:r>
        <w:rPr>
          <w:noProof/>
          <w:lang w:eastAsia="ko-KR"/>
        </w:rPr>
        <w:t>(</w:t>
      </w:r>
      <w:r w:rsidRPr="00631F68">
        <w:t>candModeList</w:t>
      </w:r>
      <w:r>
        <w:rPr>
          <w:noProof/>
          <w:lang w:eastAsia="ko-KR"/>
        </w:rPr>
        <w:t>[ 0 ] =</w:t>
      </w:r>
      <w:r w:rsidR="00444254">
        <w:rPr>
          <w:noProof/>
          <w:lang w:val="en-US" w:eastAsia="ko-KR"/>
        </w:rPr>
        <w:t> </w:t>
      </w:r>
      <w:r>
        <w:rPr>
          <w:noProof/>
          <w:lang w:eastAsia="ko-KR"/>
        </w:rPr>
        <w:t xml:space="preserve">= </w:t>
      </w:r>
      <w:r w:rsidRPr="003F3F11">
        <w:rPr>
          <w:noProof/>
          <w:lang w:eastAsia="ko-KR"/>
        </w:rPr>
        <w:t>INTRA_</w:t>
      </w:r>
      <w:r>
        <w:rPr>
          <w:noProof/>
          <w:lang w:eastAsia="ko-KR"/>
        </w:rPr>
        <w:t>BI) ? INTRA_DC : INTRA_BI</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25</w:t>
      </w:r>
      <w:r w:rsidR="00FC784E">
        <w:rPr>
          <w:noProof/>
        </w:rPr>
        <w:fldChar w:fldCharType="end"/>
      </w:r>
      <w:r w:rsidR="00FC784E" w:rsidRPr="003F3F11">
        <w:rPr>
          <w:noProof/>
        </w:rPr>
        <w:t>)</w:t>
      </w:r>
    </w:p>
    <w:p w14:paraId="3F5F4100" w14:textId="52EF3A53"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1</w:t>
      </w:r>
      <w:r w:rsidRPr="003F3F11">
        <w:rPr>
          <w:noProof/>
          <w:lang w:eastAsia="ko-KR"/>
        </w:rPr>
        <w:t xml:space="preserve"> ] = </w:t>
      </w:r>
      <w:r w:rsidRPr="00631F68">
        <w:t>INTRA</w:t>
      </w:r>
      <w:r w:rsidRPr="003F3F11">
        <w:rPr>
          <w:noProof/>
          <w:lang w:eastAsia="ko-KR"/>
        </w:rPr>
        <w:t>_</w:t>
      </w:r>
      <w:r>
        <w:rPr>
          <w:noProof/>
          <w:lang w:eastAsia="ko-KR"/>
        </w:rPr>
        <w:t>PLN</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26</w:t>
      </w:r>
      <w:r w:rsidR="00FC784E">
        <w:rPr>
          <w:noProof/>
        </w:rPr>
        <w:fldChar w:fldCharType="end"/>
      </w:r>
      <w:r w:rsidR="00FC784E" w:rsidRPr="003F3F11">
        <w:rPr>
          <w:noProof/>
        </w:rPr>
        <w:t>)</w:t>
      </w:r>
    </w:p>
    <w:p w14:paraId="444D690D" w14:textId="6CF4B0F2" w:rsidR="00433393" w:rsidRPr="00905E82" w:rsidRDefault="00433393" w:rsidP="009A5AB4">
      <w:pPr>
        <w:pStyle w:val="aff0"/>
        <w:numPr>
          <w:ilvl w:val="3"/>
          <w:numId w:val="108"/>
        </w:numPr>
        <w:tabs>
          <w:tab w:val="left" w:pos="0"/>
        </w:tabs>
        <w:contextualSpacing w:val="0"/>
        <w:rPr>
          <w:noProof/>
          <w:lang w:eastAsia="ko-KR"/>
        </w:rPr>
      </w:pPr>
      <w:r>
        <w:rPr>
          <w:rFonts w:eastAsia="Malgun Gothic"/>
          <w:noProof/>
          <w:lang w:eastAsia="ko-KR"/>
        </w:rPr>
        <w:t>If candModeList[</w:t>
      </w:r>
      <w:r w:rsidRPr="003F3F11">
        <w:rPr>
          <w:noProof/>
          <w:lang w:eastAsia="ko-KR"/>
        </w:rPr>
        <w:t> </w:t>
      </w:r>
      <w:r>
        <w:rPr>
          <w:rFonts w:eastAsia="Malgun Gothic"/>
          <w:noProof/>
          <w:lang w:eastAsia="ko-KR"/>
        </w:rPr>
        <w:t>1</w:t>
      </w:r>
      <w:r w:rsidRPr="003F3F11">
        <w:rPr>
          <w:noProof/>
          <w:lang w:eastAsia="ko-KR"/>
        </w:rPr>
        <w:t> </w:t>
      </w:r>
      <w:r>
        <w:rPr>
          <w:rFonts w:eastAsia="Malgun Gothic"/>
          <w:noProof/>
          <w:lang w:eastAsia="ko-KR"/>
        </w:rPr>
        <w:t>] is greater than 30, extCandModeList[ x ] with x = 2..7 is derived as follows:</w:t>
      </w:r>
    </w:p>
    <w:p w14:paraId="68C3FF92" w14:textId="7B4382F3"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2</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w:t>
      </w:r>
      <w:r w:rsidR="00444254">
        <w:rPr>
          <w:noProof/>
          <w:lang w:val="en-US" w:eastAsia="ko-KR"/>
        </w:rPr>
        <w:t> </w:t>
      </w:r>
      <w:r>
        <w:rPr>
          <w:noProof/>
          <w:lang w:eastAsia="ko-KR"/>
        </w:rPr>
        <w:t>= 32</w:t>
      </w:r>
      <w:r w:rsidR="001569C8">
        <w:rPr>
          <w:noProof/>
          <w:lang w:eastAsia="ko-KR"/>
        </w:rPr>
        <w:t>)</w:t>
      </w:r>
      <w:r>
        <w:rPr>
          <w:noProof/>
          <w:lang w:eastAsia="ko-KR"/>
        </w:rPr>
        <w:t xml:space="preserve"> ? 31 : 32 </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27</w:t>
      </w:r>
      <w:r w:rsidR="00FC784E">
        <w:rPr>
          <w:noProof/>
        </w:rPr>
        <w:fldChar w:fldCharType="end"/>
      </w:r>
      <w:r w:rsidR="00FC784E" w:rsidRPr="003F3F11">
        <w:rPr>
          <w:noProof/>
        </w:rPr>
        <w:t>)</w:t>
      </w:r>
    </w:p>
    <w:p w14:paraId="42307ACD" w14:textId="6D35B33B"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3</w:t>
      </w:r>
      <w:r w:rsidRPr="003F3F11">
        <w:rPr>
          <w:noProof/>
          <w:lang w:eastAsia="ko-KR"/>
        </w:rPr>
        <w:t xml:space="preserve"> ] = </w:t>
      </w:r>
      <w:r>
        <w:rPr>
          <w:noProof/>
          <w:lang w:eastAsia="ko-KR"/>
        </w:rPr>
        <w:t>30</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28</w:t>
      </w:r>
      <w:r w:rsidR="00FC784E">
        <w:rPr>
          <w:noProof/>
        </w:rPr>
        <w:fldChar w:fldCharType="end"/>
      </w:r>
      <w:r w:rsidR="00FC784E" w:rsidRPr="003F3F11">
        <w:rPr>
          <w:noProof/>
        </w:rPr>
        <w:t>)</w:t>
      </w:r>
    </w:p>
    <w:p w14:paraId="58E3E07D" w14:textId="2B232F7B"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4</w:t>
      </w:r>
      <w:r w:rsidRPr="003F3F11">
        <w:rPr>
          <w:noProof/>
          <w:lang w:eastAsia="ko-KR"/>
        </w:rPr>
        <w:t xml:space="preserve"> ] = </w:t>
      </w:r>
      <w:r>
        <w:rPr>
          <w:noProof/>
          <w:lang w:eastAsia="ko-KR"/>
        </w:rPr>
        <w:t>29</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29</w:t>
      </w:r>
      <w:r w:rsidR="00FC784E">
        <w:rPr>
          <w:noProof/>
        </w:rPr>
        <w:fldChar w:fldCharType="end"/>
      </w:r>
      <w:r w:rsidR="00FC784E" w:rsidRPr="003F3F11">
        <w:rPr>
          <w:noProof/>
        </w:rPr>
        <w:t>)</w:t>
      </w:r>
    </w:p>
    <w:p w14:paraId="39280955" w14:textId="4D1849B7" w:rsidR="00433393"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5</w:t>
      </w:r>
      <w:r w:rsidRPr="003F3F11">
        <w:rPr>
          <w:noProof/>
          <w:lang w:eastAsia="ko-KR"/>
        </w:rPr>
        <w:t xml:space="preserve"> ] = </w:t>
      </w:r>
      <w:r>
        <w:rPr>
          <w:noProof/>
          <w:lang w:eastAsia="ko-KR"/>
        </w:rPr>
        <w:t>28</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30</w:t>
      </w:r>
      <w:r w:rsidR="00FC784E">
        <w:rPr>
          <w:noProof/>
        </w:rPr>
        <w:fldChar w:fldCharType="end"/>
      </w:r>
      <w:r w:rsidR="00FC784E" w:rsidRPr="003F3F11">
        <w:rPr>
          <w:noProof/>
        </w:rPr>
        <w:t>)</w:t>
      </w:r>
    </w:p>
    <w:p w14:paraId="4FFAC743" w14:textId="2E147F5B"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6</w:t>
      </w:r>
      <w:r w:rsidRPr="003F3F11">
        <w:rPr>
          <w:noProof/>
          <w:lang w:eastAsia="ko-KR"/>
        </w:rPr>
        <w:t xml:space="preserve"> ] = </w:t>
      </w:r>
      <w:r w:rsidRPr="00631F68">
        <w:t>INTRA</w:t>
      </w:r>
      <w:r w:rsidRPr="003F3F11">
        <w:rPr>
          <w:noProof/>
          <w:lang w:eastAsia="ko-KR"/>
        </w:rPr>
        <w:t>_</w:t>
      </w:r>
      <w:r>
        <w:rPr>
          <w:noProof/>
          <w:lang w:eastAsia="ko-KR"/>
        </w:rPr>
        <w:t>HOR</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31</w:t>
      </w:r>
      <w:r w:rsidR="00FC784E">
        <w:rPr>
          <w:noProof/>
        </w:rPr>
        <w:fldChar w:fldCharType="end"/>
      </w:r>
      <w:r w:rsidR="00FC784E" w:rsidRPr="003F3F11">
        <w:rPr>
          <w:noProof/>
        </w:rPr>
        <w:t>)</w:t>
      </w:r>
    </w:p>
    <w:p w14:paraId="62BB36D2" w14:textId="482D4FE7"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7</w:t>
      </w:r>
      <w:r w:rsidRPr="003F3F11">
        <w:rPr>
          <w:noProof/>
          <w:lang w:eastAsia="ko-KR"/>
        </w:rPr>
        <w:t xml:space="preserve"> ] = </w:t>
      </w:r>
      <w:r w:rsidRPr="00631F68">
        <w:t>INTRA</w:t>
      </w:r>
      <w:r w:rsidRPr="003F3F11">
        <w:rPr>
          <w:noProof/>
          <w:lang w:eastAsia="ko-KR"/>
        </w:rPr>
        <w:t>_</w:t>
      </w:r>
      <w:r>
        <w:rPr>
          <w:noProof/>
          <w:lang w:eastAsia="ko-KR"/>
        </w:rPr>
        <w:t>DIA_R</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32</w:t>
      </w:r>
      <w:r w:rsidR="00FC784E">
        <w:rPr>
          <w:noProof/>
        </w:rPr>
        <w:fldChar w:fldCharType="end"/>
      </w:r>
      <w:r w:rsidR="00FC784E" w:rsidRPr="003F3F11">
        <w:rPr>
          <w:noProof/>
        </w:rPr>
        <w:t>)</w:t>
      </w:r>
    </w:p>
    <w:p w14:paraId="4332FC31" w14:textId="208BFC94" w:rsidR="00433393" w:rsidRPr="0057642F" w:rsidRDefault="00433393" w:rsidP="009A5AB4">
      <w:pPr>
        <w:pStyle w:val="aff0"/>
        <w:numPr>
          <w:ilvl w:val="3"/>
          <w:numId w:val="108"/>
        </w:numPr>
        <w:tabs>
          <w:tab w:val="left" w:pos="0"/>
        </w:tabs>
        <w:contextualSpacing w:val="0"/>
        <w:rPr>
          <w:noProof/>
          <w:lang w:eastAsia="ko-KR"/>
        </w:rPr>
      </w:pPr>
      <w:r>
        <w:rPr>
          <w:rFonts w:eastAsia="Malgun Gothic"/>
          <w:noProof/>
          <w:lang w:eastAsia="ko-KR"/>
        </w:rPr>
        <w:t>Otherwise, if candModeList[</w:t>
      </w:r>
      <w:r w:rsidRPr="003F3F11">
        <w:rPr>
          <w:noProof/>
          <w:lang w:eastAsia="ko-KR"/>
        </w:rPr>
        <w:t> </w:t>
      </w:r>
      <w:r>
        <w:rPr>
          <w:rFonts w:eastAsia="Malgun Gothic"/>
          <w:noProof/>
          <w:lang w:eastAsia="ko-KR"/>
        </w:rPr>
        <w:t>1</w:t>
      </w:r>
      <w:r w:rsidRPr="003F3F11">
        <w:rPr>
          <w:noProof/>
          <w:lang w:eastAsia="ko-KR"/>
        </w:rPr>
        <w:t> </w:t>
      </w:r>
      <w:r>
        <w:rPr>
          <w:rFonts w:eastAsia="Malgun Gothic"/>
          <w:noProof/>
          <w:lang w:eastAsia="ko-KR"/>
        </w:rPr>
        <w:t>] is less than 5,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2..7 is derived as follows:</w:t>
      </w:r>
    </w:p>
    <w:p w14:paraId="1601BED7" w14:textId="01A864A8"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2</w:t>
      </w:r>
      <w:r w:rsidRPr="003F3F11">
        <w:rPr>
          <w:noProof/>
          <w:lang w:eastAsia="ko-KR"/>
        </w:rPr>
        <w:t xml:space="preserve"> ] = </w:t>
      </w:r>
      <w:r>
        <w:rPr>
          <w:noProof/>
          <w:lang w:eastAsia="ko-KR"/>
        </w:rPr>
        <w:t>(</w:t>
      </w:r>
      <w:r w:rsidRPr="00631F68">
        <w:t>candModeList</w:t>
      </w:r>
      <w:r>
        <w:rPr>
          <w:noProof/>
          <w:lang w:eastAsia="ko-KR"/>
        </w:rPr>
        <w:t>[</w:t>
      </w:r>
      <w:r w:rsidRPr="003F3F11">
        <w:rPr>
          <w:noProof/>
          <w:lang w:eastAsia="ko-KR"/>
        </w:rPr>
        <w:t> </w:t>
      </w:r>
      <w:r>
        <w:rPr>
          <w:noProof/>
          <w:lang w:eastAsia="ko-KR"/>
        </w:rPr>
        <w:t>1</w:t>
      </w:r>
      <w:r w:rsidRPr="003F3F11">
        <w:rPr>
          <w:noProof/>
          <w:lang w:eastAsia="ko-KR"/>
        </w:rPr>
        <w:t> </w:t>
      </w:r>
      <w:r>
        <w:rPr>
          <w:noProof/>
          <w:lang w:eastAsia="ko-KR"/>
        </w:rPr>
        <w:t>] =</w:t>
      </w:r>
      <w:r w:rsidR="003C01D3">
        <w:rPr>
          <w:noProof/>
          <w:lang w:val="en-US" w:eastAsia="ko-KR"/>
        </w:rPr>
        <w:t> </w:t>
      </w:r>
      <w:r>
        <w:rPr>
          <w:noProof/>
          <w:lang w:eastAsia="ko-KR"/>
        </w:rPr>
        <w:t>= 3) ? 4 : 3</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33</w:t>
      </w:r>
      <w:r w:rsidR="00FC784E">
        <w:rPr>
          <w:noProof/>
        </w:rPr>
        <w:fldChar w:fldCharType="end"/>
      </w:r>
      <w:r w:rsidR="00FC784E" w:rsidRPr="003F3F11">
        <w:rPr>
          <w:noProof/>
        </w:rPr>
        <w:t>)</w:t>
      </w:r>
    </w:p>
    <w:p w14:paraId="5C030C2E" w14:textId="207AF521"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sidRPr="00631F68">
        <w:t>3</w:t>
      </w:r>
      <w:r w:rsidRPr="003F3F11">
        <w:rPr>
          <w:noProof/>
          <w:lang w:eastAsia="ko-KR"/>
        </w:rPr>
        <w:t xml:space="preserve"> ] = </w:t>
      </w:r>
      <w:r>
        <w:rPr>
          <w:noProof/>
          <w:lang w:eastAsia="ko-KR"/>
        </w:rPr>
        <w:t>5</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34</w:t>
      </w:r>
      <w:r w:rsidR="00FC784E">
        <w:rPr>
          <w:noProof/>
        </w:rPr>
        <w:fldChar w:fldCharType="end"/>
      </w:r>
      <w:r w:rsidR="00FC784E" w:rsidRPr="003F3F11">
        <w:rPr>
          <w:noProof/>
        </w:rPr>
        <w:t>)</w:t>
      </w:r>
    </w:p>
    <w:p w14:paraId="7BF724E3" w14:textId="6ED9E6FB"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4</w:t>
      </w:r>
      <w:r w:rsidRPr="003F3F11">
        <w:rPr>
          <w:noProof/>
          <w:lang w:eastAsia="ko-KR"/>
        </w:rPr>
        <w:t xml:space="preserve"> ] = </w:t>
      </w:r>
      <w:r>
        <w:rPr>
          <w:noProof/>
          <w:lang w:eastAsia="ko-KR"/>
        </w:rPr>
        <w:t>6</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35</w:t>
      </w:r>
      <w:r w:rsidR="00FC784E">
        <w:rPr>
          <w:noProof/>
        </w:rPr>
        <w:fldChar w:fldCharType="end"/>
      </w:r>
      <w:r w:rsidR="00FC784E" w:rsidRPr="003F3F11">
        <w:rPr>
          <w:noProof/>
        </w:rPr>
        <w:t>)</w:t>
      </w:r>
    </w:p>
    <w:p w14:paraId="534F130C" w14:textId="7631095F" w:rsidR="00433393"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5</w:t>
      </w:r>
      <w:r w:rsidRPr="003F3F11">
        <w:rPr>
          <w:noProof/>
          <w:lang w:eastAsia="ko-KR"/>
        </w:rPr>
        <w:t xml:space="preserve"> ] = </w:t>
      </w:r>
      <w:r>
        <w:rPr>
          <w:noProof/>
          <w:lang w:eastAsia="ko-KR"/>
        </w:rPr>
        <w:t>7</w:t>
      </w:r>
      <w:r>
        <w:rPr>
          <w:noProof/>
          <w:lang w:eastAsia="ko-KR"/>
        </w:rPr>
        <w:tab/>
      </w:r>
      <w:r w:rsidR="00C220D8">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36</w:t>
      </w:r>
      <w:r w:rsidR="00FC784E">
        <w:rPr>
          <w:noProof/>
        </w:rPr>
        <w:fldChar w:fldCharType="end"/>
      </w:r>
      <w:r w:rsidR="00FC784E" w:rsidRPr="003F3F11">
        <w:rPr>
          <w:noProof/>
        </w:rPr>
        <w:t>)</w:t>
      </w:r>
    </w:p>
    <w:p w14:paraId="1B9A937F" w14:textId="5A0EAAEE"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6</w:t>
      </w:r>
      <w:r w:rsidRPr="003F3F11">
        <w:rPr>
          <w:noProof/>
          <w:lang w:eastAsia="ko-KR"/>
        </w:rPr>
        <w:t xml:space="preserve"> ] = </w:t>
      </w:r>
      <w:r>
        <w:rPr>
          <w:noProof/>
          <w:lang w:eastAsia="ko-KR"/>
        </w:rPr>
        <w:t>INTRA_VER</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37</w:t>
      </w:r>
      <w:r w:rsidR="00FC784E">
        <w:rPr>
          <w:noProof/>
        </w:rPr>
        <w:fldChar w:fldCharType="end"/>
      </w:r>
      <w:r w:rsidR="00FC784E" w:rsidRPr="003F3F11">
        <w:rPr>
          <w:noProof/>
        </w:rPr>
        <w:t>)</w:t>
      </w:r>
    </w:p>
    <w:p w14:paraId="14192457" w14:textId="02B090EF" w:rsidR="00433393" w:rsidRPr="003F35B8" w:rsidRDefault="00433393"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7</w:t>
      </w:r>
      <w:r w:rsidRPr="003F3F11">
        <w:rPr>
          <w:noProof/>
          <w:lang w:eastAsia="ko-KR"/>
        </w:rPr>
        <w:t> ] = INTRA_</w:t>
      </w:r>
      <w:r>
        <w:rPr>
          <w:noProof/>
          <w:lang w:eastAsia="ko-KR"/>
        </w:rPr>
        <w:t>DIA_R</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38</w:t>
      </w:r>
      <w:r w:rsidR="00FC784E">
        <w:rPr>
          <w:noProof/>
        </w:rPr>
        <w:fldChar w:fldCharType="end"/>
      </w:r>
      <w:r w:rsidR="00FC784E" w:rsidRPr="003F3F11">
        <w:rPr>
          <w:noProof/>
        </w:rPr>
        <w:t>)</w:t>
      </w:r>
    </w:p>
    <w:p w14:paraId="2393CFBC" w14:textId="7E865BA7" w:rsidR="00433393" w:rsidRPr="0057642F" w:rsidRDefault="00433393" w:rsidP="009A5AB4">
      <w:pPr>
        <w:pStyle w:val="aff0"/>
        <w:numPr>
          <w:ilvl w:val="3"/>
          <w:numId w:val="108"/>
        </w:numPr>
        <w:tabs>
          <w:tab w:val="left" w:pos="0"/>
        </w:tabs>
        <w:contextualSpacing w:val="0"/>
        <w:rPr>
          <w:noProof/>
          <w:lang w:eastAsia="ko-KR"/>
        </w:rPr>
      </w:pPr>
      <w:r>
        <w:rPr>
          <w:rFonts w:eastAsia="Malgun Gothic"/>
          <w:noProof/>
          <w:lang w:eastAsia="ko-KR"/>
        </w:rPr>
        <w:t>Otherwise,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2..7 is derived as follows:</w:t>
      </w:r>
    </w:p>
    <w:p w14:paraId="789526A0" w14:textId="6D30D5A3"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2</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+ 2</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39</w:t>
      </w:r>
      <w:r w:rsidR="00FC784E">
        <w:rPr>
          <w:noProof/>
        </w:rPr>
        <w:fldChar w:fldCharType="end"/>
      </w:r>
      <w:r w:rsidR="00FC784E" w:rsidRPr="003F3F11">
        <w:rPr>
          <w:noProof/>
        </w:rPr>
        <w:t>)</w:t>
      </w:r>
    </w:p>
    <w:p w14:paraId="0CF7C555" w14:textId="14DE6976"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3</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xml:space="preserve">] </w:t>
      </w:r>
      <w:r w:rsidRPr="00617CB8">
        <w:rPr>
          <w:noProof/>
          <w:lang w:eastAsia="ko-KR"/>
        </w:rPr>
        <w:t>−</w:t>
      </w:r>
      <w:r>
        <w:rPr>
          <w:noProof/>
          <w:lang w:eastAsia="ko-KR"/>
        </w:rPr>
        <w:t xml:space="preserve"> 2</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40</w:t>
      </w:r>
      <w:r w:rsidR="00FC784E">
        <w:rPr>
          <w:noProof/>
        </w:rPr>
        <w:fldChar w:fldCharType="end"/>
      </w:r>
      <w:r w:rsidR="00FC784E" w:rsidRPr="003F3F11">
        <w:rPr>
          <w:noProof/>
        </w:rPr>
        <w:t>)</w:t>
      </w:r>
    </w:p>
    <w:p w14:paraId="185A1570" w14:textId="2C07B308"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lastRenderedPageBreak/>
        <w:t>extC</w:t>
      </w:r>
      <w:r w:rsidRPr="003F3F11">
        <w:rPr>
          <w:noProof/>
          <w:lang w:eastAsia="ko-KR"/>
        </w:rPr>
        <w:t>andModeList[ </w:t>
      </w:r>
      <w:r>
        <w:rPr>
          <w:noProof/>
          <w:lang w:eastAsia="ko-KR"/>
        </w:rPr>
        <w:t>4</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+ 1</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41</w:t>
      </w:r>
      <w:r w:rsidR="00FC784E">
        <w:rPr>
          <w:noProof/>
        </w:rPr>
        <w:fldChar w:fldCharType="end"/>
      </w:r>
      <w:r w:rsidR="00FC784E" w:rsidRPr="003F3F11">
        <w:rPr>
          <w:noProof/>
        </w:rPr>
        <w:t>)</w:t>
      </w:r>
    </w:p>
    <w:p w14:paraId="52F52F12" w14:textId="7864AB53" w:rsidR="00433393" w:rsidRDefault="00433393"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5</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xml:space="preserve">] </w:t>
      </w:r>
      <w:r w:rsidRPr="00617CB8">
        <w:rPr>
          <w:noProof/>
          <w:lang w:eastAsia="ko-KR"/>
        </w:rPr>
        <w:t>−</w:t>
      </w:r>
      <w:r>
        <w:rPr>
          <w:noProof/>
          <w:lang w:eastAsia="ko-KR"/>
        </w:rPr>
        <w:t xml:space="preserve"> 1</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42</w:t>
      </w:r>
      <w:r w:rsidR="00FC784E">
        <w:rPr>
          <w:noProof/>
        </w:rPr>
        <w:fldChar w:fldCharType="end"/>
      </w:r>
      <w:r w:rsidR="00FC784E" w:rsidRPr="003F3F11">
        <w:rPr>
          <w:noProof/>
        </w:rPr>
        <w:t>)</w:t>
      </w:r>
    </w:p>
    <w:p w14:paraId="231BA706" w14:textId="77777777" w:rsidR="00433393" w:rsidRPr="00CF73D7" w:rsidRDefault="00433393" w:rsidP="009A5AB4">
      <w:pPr>
        <w:pStyle w:val="aff0"/>
        <w:numPr>
          <w:ilvl w:val="4"/>
          <w:numId w:val="108"/>
        </w:numPr>
        <w:tabs>
          <w:tab w:val="left" w:pos="0"/>
        </w:tabs>
        <w:contextualSpacing w:val="0"/>
        <w:rPr>
          <w:noProof/>
          <w:lang w:eastAsia="ko-KR"/>
        </w:rPr>
      </w:pPr>
      <w:r w:rsidRPr="003F3F11">
        <w:rPr>
          <w:noProof/>
          <w:lang w:eastAsia="ko-KR"/>
        </w:rPr>
        <w:t xml:space="preserve">If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is equal or less than 23 and equal or greater than 13, the following applies:</w:t>
      </w:r>
    </w:p>
    <w:p w14:paraId="76E350B7" w14:textId="76942C73" w:rsidR="00433393" w:rsidRDefault="00433393" w:rsidP="00631F68">
      <w:pPr>
        <w:pStyle w:val="Equation"/>
        <w:tabs>
          <w:tab w:val="clear" w:pos="794"/>
          <w:tab w:val="clear" w:pos="1588"/>
          <w:tab w:val="left" w:pos="932"/>
          <w:tab w:val="left" w:pos="1701"/>
        </w:tabs>
        <w:ind w:left="4796" w:hanging="2398"/>
        <w:rPr>
          <w:noProof/>
        </w:rPr>
      </w:pPr>
      <w:r>
        <w:rPr>
          <w:rFonts w:eastAsia="Malgun Gothic"/>
          <w:noProof/>
          <w:lang w:eastAsia="ko-KR"/>
        </w:rPr>
        <w:t>extC</w:t>
      </w:r>
      <w:r w:rsidRPr="003F3F11">
        <w:rPr>
          <w:noProof/>
          <w:lang w:eastAsia="ko-KR"/>
        </w:rPr>
        <w:t>andModeList[ </w:t>
      </w:r>
      <w:r>
        <w:rPr>
          <w:noProof/>
          <w:lang w:eastAsia="ko-KR"/>
        </w:rPr>
        <w:t>6</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xml:space="preserve">] </w:t>
      </w:r>
      <w:r w:rsidRPr="00617CB8">
        <w:rPr>
          <w:noProof/>
          <w:lang w:eastAsia="ko-KR"/>
        </w:rPr>
        <w:t>−</w:t>
      </w:r>
      <w:r>
        <w:rPr>
          <w:noProof/>
          <w:lang w:eastAsia="ko-KR"/>
        </w:rPr>
        <w:t xml:space="preserve"> 5</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43</w:t>
      </w:r>
      <w:r w:rsidR="00FC784E">
        <w:rPr>
          <w:noProof/>
        </w:rPr>
        <w:fldChar w:fldCharType="end"/>
      </w:r>
      <w:r w:rsidR="00FC784E" w:rsidRPr="003F3F11">
        <w:rPr>
          <w:noProof/>
        </w:rPr>
        <w:t>)</w:t>
      </w:r>
    </w:p>
    <w:p w14:paraId="099C7DE3" w14:textId="0E46BBA2" w:rsidR="00433393" w:rsidRDefault="00433393" w:rsidP="00631F68">
      <w:pPr>
        <w:pStyle w:val="Equation"/>
        <w:tabs>
          <w:tab w:val="clear" w:pos="794"/>
          <w:tab w:val="clear" w:pos="1588"/>
          <w:tab w:val="left" w:pos="932"/>
          <w:tab w:val="left" w:pos="1701"/>
        </w:tabs>
        <w:ind w:left="4796" w:hanging="2398"/>
        <w:rPr>
          <w:noProof/>
        </w:rPr>
      </w:pPr>
      <w:r>
        <w:rPr>
          <w:rFonts w:eastAsia="Malgun Gothic"/>
          <w:noProof/>
          <w:lang w:eastAsia="ko-KR"/>
        </w:rPr>
        <w:t>extC</w:t>
      </w:r>
      <w:r w:rsidRPr="003F3F11">
        <w:rPr>
          <w:noProof/>
          <w:lang w:eastAsia="ko-KR"/>
        </w:rPr>
        <w:t>andModeList[ </w:t>
      </w:r>
      <w:r>
        <w:rPr>
          <w:noProof/>
          <w:lang w:eastAsia="ko-KR"/>
        </w:rPr>
        <w:t>7</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+ 5</w:t>
      </w:r>
      <w:r>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44</w:t>
      </w:r>
      <w:r w:rsidR="00FC784E">
        <w:rPr>
          <w:noProof/>
        </w:rPr>
        <w:fldChar w:fldCharType="end"/>
      </w:r>
      <w:r w:rsidR="00FC784E" w:rsidRPr="003F3F11">
        <w:rPr>
          <w:noProof/>
        </w:rPr>
        <w:t>)</w:t>
      </w:r>
    </w:p>
    <w:p w14:paraId="53961540" w14:textId="77777777" w:rsidR="00433393" w:rsidRPr="00CF73D7" w:rsidRDefault="00433393" w:rsidP="009A5AB4">
      <w:pPr>
        <w:pStyle w:val="aff0"/>
        <w:numPr>
          <w:ilvl w:val="4"/>
          <w:numId w:val="108"/>
        </w:numPr>
        <w:tabs>
          <w:tab w:val="left" w:pos="0"/>
        </w:tabs>
        <w:contextualSpacing w:val="0"/>
        <w:rPr>
          <w:noProof/>
          <w:lang w:eastAsia="ko-KR"/>
        </w:rPr>
      </w:pPr>
      <w:r w:rsidRPr="00631F68">
        <w:t>Otherwise</w:t>
      </w:r>
      <w:r>
        <w:rPr>
          <w:noProof/>
          <w:lang w:eastAsia="ko-KR"/>
        </w:rPr>
        <w:t>, the following applies:</w:t>
      </w:r>
    </w:p>
    <w:p w14:paraId="3FBA2366" w14:textId="20737338" w:rsidR="00433393" w:rsidRDefault="00433393" w:rsidP="00631F68">
      <w:pPr>
        <w:pStyle w:val="Equation"/>
        <w:tabs>
          <w:tab w:val="clear" w:pos="794"/>
          <w:tab w:val="clear" w:pos="1588"/>
          <w:tab w:val="left" w:pos="932"/>
          <w:tab w:val="left" w:pos="1701"/>
        </w:tabs>
        <w:ind w:left="2398"/>
        <w:rPr>
          <w:noProof/>
        </w:rPr>
      </w:pPr>
      <w:r w:rsidRPr="00631F68">
        <w:t>extCandModeList</w:t>
      </w:r>
      <w:r w:rsidRPr="003F3F11">
        <w:rPr>
          <w:noProof/>
          <w:lang w:eastAsia="ko-KR"/>
        </w:rPr>
        <w:t>[ </w:t>
      </w:r>
      <w:r>
        <w:rPr>
          <w:noProof/>
          <w:lang w:eastAsia="ko-KR"/>
        </w:rPr>
        <w:t>6</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&gt; 23) ?</w:t>
      </w:r>
      <w:r w:rsidR="009A22CE">
        <w:rPr>
          <w:noProof/>
          <w:lang w:eastAsia="ko-KR"/>
        </w:rPr>
        <w:br/>
      </w:r>
      <w:r w:rsidR="004E6818">
        <w:rPr>
          <w:noProof/>
          <w:lang w:eastAsia="ko-KR"/>
        </w:rPr>
        <w:tab/>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5 : candModeList[</w:t>
      </w:r>
      <w:r w:rsidRPr="003F3F11">
        <w:rPr>
          <w:noProof/>
          <w:lang w:eastAsia="ko-KR"/>
        </w:rPr>
        <w:t> </w:t>
      </w:r>
      <w:r>
        <w:rPr>
          <w:noProof/>
          <w:lang w:eastAsia="ko-KR"/>
        </w:rPr>
        <w:t>1</w:t>
      </w:r>
      <w:r w:rsidRPr="003F3F11">
        <w:rPr>
          <w:noProof/>
          <w:lang w:eastAsia="ko-KR"/>
        </w:rPr>
        <w:t> </w:t>
      </w:r>
      <w:r>
        <w:rPr>
          <w:noProof/>
          <w:lang w:eastAsia="ko-KR"/>
        </w:rPr>
        <w:t>] + 5</w:t>
      </w:r>
      <w:r w:rsidR="00E0173E">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45</w:t>
      </w:r>
      <w:r w:rsidR="00FC784E">
        <w:rPr>
          <w:noProof/>
        </w:rPr>
        <w:fldChar w:fldCharType="end"/>
      </w:r>
      <w:r w:rsidR="00FC784E" w:rsidRPr="003F3F11">
        <w:rPr>
          <w:noProof/>
        </w:rPr>
        <w:t>)</w:t>
      </w:r>
    </w:p>
    <w:p w14:paraId="62ECD027" w14:textId="2AB10CB1" w:rsidR="00433393" w:rsidRDefault="00433393" w:rsidP="00631F68">
      <w:pPr>
        <w:pStyle w:val="Equation"/>
        <w:tabs>
          <w:tab w:val="clear" w:pos="794"/>
          <w:tab w:val="clear" w:pos="1588"/>
          <w:tab w:val="left" w:pos="932"/>
          <w:tab w:val="left" w:pos="1701"/>
        </w:tabs>
        <w:ind w:left="2398"/>
        <w:rPr>
          <w:noProof/>
        </w:rPr>
      </w:pPr>
      <w:r w:rsidRPr="00631F68">
        <w:t>extCandModeList</w:t>
      </w:r>
      <w:r w:rsidRPr="003F3F11">
        <w:rPr>
          <w:noProof/>
          <w:lang w:eastAsia="ko-KR"/>
        </w:rPr>
        <w:t>[ </w:t>
      </w:r>
      <w:r>
        <w:rPr>
          <w:noProof/>
          <w:lang w:eastAsia="ko-KR"/>
        </w:rPr>
        <w:t>7</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&gt; 23) ?</w:t>
      </w:r>
      <w:r w:rsidR="0018487D">
        <w:rPr>
          <w:noProof/>
          <w:lang w:eastAsia="ko-KR"/>
        </w:rPr>
        <w:br/>
      </w:r>
      <w:r w:rsidR="004E6818">
        <w:rPr>
          <w:noProof/>
          <w:lang w:eastAsia="ko-KR"/>
        </w:rPr>
        <w:tab/>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10 : candModeList</w:t>
      </w:r>
      <w:r w:rsidR="006471A7">
        <w:rPr>
          <w:noProof/>
          <w:lang w:eastAsia="ko-KR"/>
        </w:rPr>
        <w:t>[</w:t>
      </w:r>
      <w:r w:rsidR="006471A7" w:rsidRPr="00631F68">
        <w:t> </w:t>
      </w:r>
      <w:r w:rsidR="006471A7">
        <w:rPr>
          <w:noProof/>
          <w:lang w:eastAsia="ko-KR"/>
        </w:rPr>
        <w:t>1</w:t>
      </w:r>
      <w:r w:rsidR="006471A7" w:rsidRPr="00631F68">
        <w:t> </w:t>
      </w:r>
      <w:r>
        <w:rPr>
          <w:noProof/>
          <w:lang w:eastAsia="ko-KR"/>
        </w:rPr>
        <w:t>] + 10</w:t>
      </w:r>
      <w:r>
        <w:rPr>
          <w:noProof/>
          <w:lang w:eastAsia="ko-KR"/>
        </w:rPr>
        <w:tab/>
      </w:r>
      <w:r w:rsidR="00FC784E" w:rsidRPr="003F3F11">
        <w:rPr>
          <w:noProof/>
        </w:rPr>
        <w:t>(</w:t>
      </w:r>
      <w:bookmarkStart w:id="1177" w:name="IntraMode_Eq_03"/>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46</w:t>
      </w:r>
      <w:r w:rsidR="00FC784E">
        <w:rPr>
          <w:noProof/>
        </w:rPr>
        <w:fldChar w:fldCharType="end"/>
      </w:r>
      <w:bookmarkEnd w:id="1177"/>
      <w:r w:rsidR="00FC784E" w:rsidRPr="003F3F11">
        <w:rPr>
          <w:noProof/>
        </w:rPr>
        <w:t>)</w:t>
      </w:r>
    </w:p>
    <w:p w14:paraId="31FA48AD" w14:textId="60FE0E7A" w:rsidR="00433393" w:rsidRPr="003F3F11" w:rsidRDefault="00433393" w:rsidP="009A5AB4">
      <w:pPr>
        <w:pStyle w:val="aff0"/>
        <w:numPr>
          <w:ilvl w:val="2"/>
          <w:numId w:val="109"/>
        </w:numPr>
        <w:tabs>
          <w:tab w:val="left" w:pos="0"/>
        </w:tabs>
        <w:contextualSpacing w:val="0"/>
        <w:rPr>
          <w:lang w:eastAsia="ko-KR"/>
        </w:rPr>
      </w:pPr>
      <w:r>
        <w:rPr>
          <w:rFonts w:eastAsia="Malgun Gothic"/>
          <w:noProof/>
          <w:lang w:eastAsia="ko-KR"/>
        </w:rPr>
        <w:t xml:space="preserve">Otherwise, </w:t>
      </w:r>
      <w:r w:rsidR="004D22D6">
        <w:rPr>
          <w:rFonts w:eastAsia="Malgun Gothic"/>
          <w:noProof/>
          <w:lang w:eastAsia="ko-KR"/>
        </w:rPr>
        <w:t>extC</w:t>
      </w:r>
      <w:r w:rsidR="004D22D6" w:rsidRPr="003F3F11">
        <w:rPr>
          <w:noProof/>
          <w:lang w:eastAsia="ko-KR"/>
        </w:rPr>
        <w:t>andModeList[ </w:t>
      </w:r>
      <w:r w:rsidR="004D22D6">
        <w:rPr>
          <w:noProof/>
          <w:lang w:eastAsia="ko-KR"/>
        </w:rPr>
        <w:t>x</w:t>
      </w:r>
      <w:r w:rsidR="004D22D6" w:rsidRPr="003F3F11">
        <w:rPr>
          <w:noProof/>
          <w:lang w:eastAsia="ko-KR"/>
        </w:rPr>
        <w:t> ]</w:t>
      </w:r>
      <w:r w:rsidR="004D22D6">
        <w:rPr>
          <w:noProof/>
          <w:lang w:eastAsia="ko-KR"/>
        </w:rPr>
        <w:t xml:space="preserve"> </w:t>
      </w:r>
      <w:r>
        <w:rPr>
          <w:rFonts w:eastAsia="Malgun Gothic"/>
          <w:noProof/>
          <w:lang w:eastAsia="ko-KR"/>
        </w:rPr>
        <w:t>with x = 0..7 is derived as follows:</w:t>
      </w:r>
    </w:p>
    <w:p w14:paraId="7606AAB6" w14:textId="39395AEC" w:rsidR="00433393" w:rsidRDefault="00433393" w:rsidP="00631F68">
      <w:pPr>
        <w:pStyle w:val="Equation"/>
        <w:tabs>
          <w:tab w:val="clear" w:pos="794"/>
          <w:tab w:val="clear" w:pos="1588"/>
          <w:tab w:val="left" w:pos="932"/>
          <w:tab w:val="left" w:pos="1701"/>
        </w:tabs>
        <w:ind w:firstLine="1599"/>
        <w:rPr>
          <w:noProof/>
        </w:rPr>
      </w:pPr>
      <w:r>
        <w:rPr>
          <w:rFonts w:eastAsia="Malgun Gothic"/>
          <w:noProof/>
          <w:lang w:eastAsia="ko-KR"/>
        </w:rPr>
        <w:t>extC</w:t>
      </w:r>
      <w:r w:rsidRPr="003F3F11">
        <w:rPr>
          <w:noProof/>
          <w:lang w:eastAsia="ko-KR"/>
        </w:rPr>
        <w:t>andModeList[ </w:t>
      </w:r>
      <w:r>
        <w:rPr>
          <w:noProof/>
          <w:lang w:eastAsia="ko-KR"/>
        </w:rPr>
        <w:t>0</w:t>
      </w:r>
      <w:r w:rsidRPr="003F3F11">
        <w:rPr>
          <w:noProof/>
          <w:lang w:eastAsia="ko-KR"/>
        </w:rPr>
        <w:t> ] = INTRA_</w:t>
      </w:r>
      <w:r>
        <w:rPr>
          <w:noProof/>
          <w:lang w:eastAsia="ko-KR"/>
        </w:rPr>
        <w:t>BI</w:t>
      </w:r>
      <w:r w:rsidRPr="003F3F11">
        <w:rPr>
          <w:noProof/>
          <w:lang w:eastAsia="ko-KR"/>
        </w:rPr>
        <w:tab/>
      </w:r>
      <w:r w:rsidR="00027370">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47</w:t>
      </w:r>
      <w:r w:rsidR="00FC784E">
        <w:rPr>
          <w:noProof/>
        </w:rPr>
        <w:fldChar w:fldCharType="end"/>
      </w:r>
      <w:r w:rsidR="00FC784E" w:rsidRPr="003F3F11">
        <w:rPr>
          <w:noProof/>
        </w:rPr>
        <w:t>)</w:t>
      </w:r>
    </w:p>
    <w:p w14:paraId="7E6F31F2" w14:textId="7D8B8719" w:rsidR="00433393" w:rsidRPr="003F35B8" w:rsidRDefault="00433393" w:rsidP="00631F68">
      <w:pPr>
        <w:pStyle w:val="Equation"/>
        <w:tabs>
          <w:tab w:val="clear" w:pos="794"/>
          <w:tab w:val="clear" w:pos="1588"/>
          <w:tab w:val="left" w:pos="932"/>
          <w:tab w:val="left" w:pos="1701"/>
        </w:tabs>
        <w:ind w:firstLine="1599"/>
        <w:rPr>
          <w:rFonts w:eastAsia="Malgun Gothic"/>
          <w:noProof/>
          <w:lang w:eastAsia="ko-KR"/>
        </w:rPr>
      </w:pPr>
      <w:r>
        <w:rPr>
          <w:rFonts w:eastAsia="Malgun Gothic"/>
          <w:noProof/>
          <w:lang w:eastAsia="ko-KR"/>
        </w:rPr>
        <w:t>extC</w:t>
      </w:r>
      <w:r w:rsidRPr="003F3F11">
        <w:rPr>
          <w:noProof/>
          <w:lang w:eastAsia="ko-KR"/>
        </w:rPr>
        <w:t>andModeList[ </w:t>
      </w:r>
      <w:r>
        <w:rPr>
          <w:noProof/>
          <w:lang w:eastAsia="ko-KR"/>
        </w:rPr>
        <w:t>1</w:t>
      </w:r>
      <w:r w:rsidRPr="003F3F11">
        <w:rPr>
          <w:noProof/>
          <w:lang w:eastAsia="ko-KR"/>
        </w:rPr>
        <w:t> ] = INTRA_</w:t>
      </w:r>
      <w:r>
        <w:rPr>
          <w:noProof/>
          <w:lang w:eastAsia="ko-KR"/>
        </w:rPr>
        <w:t>DC</w:t>
      </w:r>
      <w:r w:rsidRPr="003F3F11">
        <w:rPr>
          <w:noProof/>
          <w:lang w:eastAsia="ko-KR"/>
        </w:rPr>
        <w:tab/>
      </w:r>
      <w:r w:rsidR="00027370">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48</w:t>
      </w:r>
      <w:r w:rsidR="00FC784E">
        <w:rPr>
          <w:noProof/>
        </w:rPr>
        <w:fldChar w:fldCharType="end"/>
      </w:r>
      <w:r w:rsidR="00FC784E" w:rsidRPr="003F3F11">
        <w:rPr>
          <w:noProof/>
        </w:rPr>
        <w:t>)</w:t>
      </w:r>
    </w:p>
    <w:p w14:paraId="0ADC0DD3" w14:textId="77777777" w:rsidR="00433393" w:rsidRPr="00905E82" w:rsidRDefault="00433393" w:rsidP="009A5AB4">
      <w:pPr>
        <w:pStyle w:val="aff0"/>
        <w:numPr>
          <w:ilvl w:val="3"/>
          <w:numId w:val="108"/>
        </w:numPr>
        <w:tabs>
          <w:tab w:val="left" w:pos="0"/>
        </w:tabs>
        <w:contextualSpacing w:val="0"/>
        <w:rPr>
          <w:noProof/>
          <w:lang w:eastAsia="ko-KR"/>
        </w:rPr>
      </w:pPr>
      <w:r>
        <w:rPr>
          <w:rFonts w:eastAsia="Malgun Gothic"/>
          <w:noProof/>
          <w:lang w:eastAsia="ko-KR"/>
        </w:rPr>
        <w:t>The rest of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3..7 is derived by the following ordered steps:</w:t>
      </w:r>
    </w:p>
    <w:p w14:paraId="370B0356" w14:textId="77777777" w:rsidR="00433393" w:rsidRPr="004C178D" w:rsidRDefault="00433393" w:rsidP="009A5AB4">
      <w:pPr>
        <w:pStyle w:val="aff0"/>
        <w:numPr>
          <w:ilvl w:val="4"/>
          <w:numId w:val="108"/>
        </w:numPr>
        <w:tabs>
          <w:tab w:val="left" w:pos="0"/>
        </w:tabs>
        <w:contextualSpacing w:val="0"/>
        <w:rPr>
          <w:noProof/>
          <w:lang w:eastAsia="ko-KR"/>
        </w:rPr>
      </w:pPr>
      <w:r>
        <w:rPr>
          <w:noProof/>
          <w:lang w:eastAsia="ko-KR"/>
        </w:rPr>
        <w:t>A list</w:t>
      </w:r>
      <w:r>
        <w:rPr>
          <w:rFonts w:eastAsia="Malgun Gothic"/>
          <w:noProof/>
          <w:lang w:eastAsia="ko-KR"/>
        </w:rPr>
        <w:t>[</w:t>
      </w:r>
      <w:r w:rsidRPr="003F3F11">
        <w:rPr>
          <w:noProof/>
          <w:lang w:eastAsia="ko-KR"/>
        </w:rPr>
        <w:t> </w:t>
      </w:r>
      <w:r>
        <w:rPr>
          <w:rFonts w:eastAsia="Malgun Gothic"/>
          <w:noProof/>
          <w:lang w:eastAsia="ko-KR"/>
        </w:rPr>
        <w:t>y</w:t>
      </w:r>
      <w:r w:rsidRPr="003F3F11">
        <w:rPr>
          <w:noProof/>
          <w:lang w:eastAsia="ko-KR"/>
        </w:rPr>
        <w:t> </w:t>
      </w:r>
      <w:r>
        <w:rPr>
          <w:noProof/>
          <w:lang w:eastAsia="ko-KR"/>
        </w:rPr>
        <w:t xml:space="preserve">] with y = 0..14 is derived </w:t>
      </w:r>
      <w:r>
        <w:rPr>
          <w:rFonts w:eastAsia="Malgun Gothic"/>
          <w:noProof/>
          <w:lang w:eastAsia="ko-KR"/>
        </w:rPr>
        <w:t>as follows:</w:t>
      </w:r>
    </w:p>
    <w:p w14:paraId="3C8BD01C" w14:textId="04661920"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sidRPr="000B3742">
        <w:rPr>
          <w:lang w:val="en-CA"/>
        </w:rPr>
        <w:t>0</w:t>
      </w:r>
      <w:r w:rsidRPr="003F3F11">
        <w:rPr>
          <w:noProof/>
          <w:lang w:eastAsia="ko-KR"/>
        </w:rPr>
        <w:t xml:space="preserve"> ] = </w:t>
      </w:r>
      <w:r>
        <w:rPr>
          <w:noProof/>
          <w:lang w:eastAsia="ko-KR"/>
        </w:rPr>
        <w:t>(</w:t>
      </w:r>
      <w:r w:rsidRPr="00631F68">
        <w:t>candModeList</w:t>
      </w:r>
      <w:r>
        <w:rPr>
          <w:noProof/>
          <w:lang w:eastAsia="ko-KR"/>
        </w:rPr>
        <w:t>[</w:t>
      </w:r>
      <w:r w:rsidRPr="003F3F11">
        <w:rPr>
          <w:noProof/>
          <w:lang w:eastAsia="ko-KR"/>
        </w:rPr>
        <w:t> </w:t>
      </w:r>
      <w:r>
        <w:rPr>
          <w:noProof/>
          <w:lang w:eastAsia="ko-KR"/>
        </w:rPr>
        <w:t>0</w:t>
      </w:r>
      <w:r w:rsidRPr="003F3F11">
        <w:rPr>
          <w:noProof/>
          <w:lang w:eastAsia="ko-KR"/>
        </w:rPr>
        <w:t> </w:t>
      </w:r>
      <w:r>
        <w:rPr>
          <w:noProof/>
          <w:lang w:eastAsia="ko-KR"/>
        </w:rPr>
        <w:t>] =</w:t>
      </w:r>
      <w:r w:rsidR="00444254">
        <w:rPr>
          <w:noProof/>
          <w:lang w:val="en-US" w:eastAsia="ko-KR"/>
        </w:rPr>
        <w:t> </w:t>
      </w:r>
      <w:r>
        <w:rPr>
          <w:noProof/>
          <w:lang w:eastAsia="ko-KR"/>
        </w:rPr>
        <w:t>= 3 |</w:t>
      </w:r>
      <w:r w:rsidR="00444254">
        <w:rPr>
          <w:noProof/>
          <w:lang w:val="en-US" w:eastAsia="ko-KR"/>
        </w:rPr>
        <w:t> </w:t>
      </w:r>
      <w:r>
        <w:rPr>
          <w:noProof/>
          <w:lang w:eastAsia="ko-KR"/>
        </w:rPr>
        <w:t>| candModeList[</w:t>
      </w:r>
      <w:r w:rsidRPr="003F3F11">
        <w:rPr>
          <w:noProof/>
          <w:lang w:eastAsia="ko-KR"/>
        </w:rPr>
        <w:t> </w:t>
      </w:r>
      <w:r>
        <w:rPr>
          <w:noProof/>
          <w:lang w:eastAsia="ko-KR"/>
        </w:rPr>
        <w:t>0</w:t>
      </w:r>
      <w:r w:rsidRPr="003F3F11">
        <w:rPr>
          <w:noProof/>
          <w:lang w:eastAsia="ko-KR"/>
        </w:rPr>
        <w:t> </w:t>
      </w:r>
      <w:r>
        <w:rPr>
          <w:noProof/>
          <w:lang w:eastAsia="ko-KR"/>
        </w:rPr>
        <w:t>] =</w:t>
      </w:r>
      <w:r w:rsidR="00444254">
        <w:rPr>
          <w:noProof/>
          <w:lang w:val="en-US" w:eastAsia="ko-KR"/>
        </w:rPr>
        <w:t> </w:t>
      </w:r>
      <w:r>
        <w:rPr>
          <w:noProof/>
          <w:lang w:eastAsia="ko-KR"/>
        </w:rPr>
        <w:t>= 4) ?</w:t>
      </w:r>
      <w:r w:rsidR="00DB5163">
        <w:rPr>
          <w:noProof/>
          <w:lang w:eastAsia="ko-KR"/>
        </w:rPr>
        <w:br/>
      </w:r>
      <w:r w:rsidR="00DB5163">
        <w:rPr>
          <w:noProof/>
          <w:lang w:eastAsia="ko-KR"/>
        </w:rPr>
        <w:tab/>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+ 1 : candModeList[</w:t>
      </w:r>
      <w:r w:rsidRPr="003F3F11">
        <w:rPr>
          <w:noProof/>
          <w:lang w:eastAsia="ko-KR"/>
        </w:rPr>
        <w:t> </w:t>
      </w:r>
      <w:r>
        <w:rPr>
          <w:noProof/>
          <w:lang w:eastAsia="ko-KR"/>
        </w:rPr>
        <w:t>0</w:t>
      </w:r>
      <w:r w:rsidRPr="003F3F11">
        <w:rPr>
          <w:noProof/>
          <w:lang w:eastAsia="ko-KR"/>
        </w:rPr>
        <w:t> </w:t>
      </w:r>
      <w:r>
        <w:rPr>
          <w:noProof/>
          <w:lang w:eastAsia="ko-KR"/>
        </w:rPr>
        <w:t>] – 2</w:t>
      </w:r>
      <w:r w:rsidRPr="003F3F11">
        <w:rPr>
          <w:noProof/>
          <w:lang w:eastAsia="ko-KR"/>
        </w:rPr>
        <w:tab/>
      </w:r>
      <w:r w:rsidR="00FC784E" w:rsidRPr="003F3F11">
        <w:rPr>
          <w:noProof/>
        </w:rPr>
        <w:t>(</w:t>
      </w:r>
      <w:bookmarkStart w:id="1178" w:name="IntraMode_Eq_04"/>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49</w:t>
      </w:r>
      <w:r w:rsidR="00FC784E">
        <w:rPr>
          <w:noProof/>
        </w:rPr>
        <w:fldChar w:fldCharType="end"/>
      </w:r>
      <w:bookmarkEnd w:id="1178"/>
      <w:r w:rsidR="00FC784E" w:rsidRPr="003F3F11">
        <w:rPr>
          <w:noProof/>
        </w:rPr>
        <w:t>)</w:t>
      </w:r>
    </w:p>
    <w:p w14:paraId="5ABBA227" w14:textId="53FA797A"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1</w:t>
      </w:r>
      <w:r w:rsidRPr="003F3F11">
        <w:rPr>
          <w:noProof/>
          <w:lang w:eastAsia="ko-KR"/>
        </w:rPr>
        <w:t xml:space="preserve"> ] = </w:t>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w:t>
      </w:r>
      <w:r w:rsidR="00444254" w:rsidRPr="00631F68">
        <w:t> </w:t>
      </w:r>
      <w:r>
        <w:rPr>
          <w:noProof/>
          <w:lang w:eastAsia="ko-KR"/>
        </w:rPr>
        <w:t>= 31) ? candModeList[</w:t>
      </w:r>
      <w:r w:rsidRPr="003F3F11">
        <w:rPr>
          <w:noProof/>
          <w:lang w:eastAsia="ko-KR"/>
        </w:rPr>
        <w:t> </w:t>
      </w:r>
      <w:r>
        <w:rPr>
          <w:noProof/>
          <w:lang w:eastAsia="ko-KR"/>
        </w:rPr>
        <w:t>0</w:t>
      </w:r>
      <w:r w:rsidRPr="003F3F11">
        <w:rPr>
          <w:noProof/>
          <w:lang w:eastAsia="ko-KR"/>
        </w:rPr>
        <w:t> </w:t>
      </w:r>
      <w:r>
        <w:rPr>
          <w:noProof/>
          <w:lang w:eastAsia="ko-KR"/>
        </w:rPr>
        <w:t>] – 1 : candModeList[</w:t>
      </w:r>
      <w:r w:rsidRPr="003F3F11">
        <w:rPr>
          <w:noProof/>
          <w:lang w:eastAsia="ko-KR"/>
        </w:rPr>
        <w:t> </w:t>
      </w:r>
      <w:r>
        <w:rPr>
          <w:noProof/>
          <w:lang w:eastAsia="ko-KR"/>
        </w:rPr>
        <w:t>0</w:t>
      </w:r>
      <w:r w:rsidRPr="003F3F11">
        <w:rPr>
          <w:noProof/>
          <w:lang w:eastAsia="ko-KR"/>
        </w:rPr>
        <w:t> </w:t>
      </w:r>
      <w:r>
        <w:rPr>
          <w:noProof/>
          <w:lang w:eastAsia="ko-KR"/>
        </w:rPr>
        <w:t>] + 2</w:t>
      </w:r>
      <w:r w:rsidR="00443016">
        <w:rPr>
          <w:noProof/>
          <w:lang w:eastAsia="ko-KR"/>
        </w:rPr>
        <w:br/>
      </w:r>
      <w:r w:rsidR="00443016">
        <w:rPr>
          <w:noProof/>
          <w:lang w:eastAsia="ko-KR"/>
        </w:rPr>
        <w:tab/>
      </w:r>
      <w:r w:rsidRPr="003F3F11">
        <w:rPr>
          <w:noProof/>
          <w:lang w:eastAsia="ko-KR"/>
        </w:rPr>
        <w:tab/>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50</w:t>
      </w:r>
      <w:r w:rsidR="00FC784E">
        <w:rPr>
          <w:noProof/>
        </w:rPr>
        <w:fldChar w:fldCharType="end"/>
      </w:r>
      <w:r w:rsidR="00FC784E" w:rsidRPr="003F3F11">
        <w:rPr>
          <w:noProof/>
        </w:rPr>
        <w:t>)</w:t>
      </w:r>
    </w:p>
    <w:p w14:paraId="6B48A628" w14:textId="6CB3DB03"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2</w:t>
      </w:r>
      <w:r w:rsidRPr="003F3F11">
        <w:rPr>
          <w:noProof/>
          <w:lang w:eastAsia="ko-KR"/>
        </w:rPr>
        <w:t xml:space="preserve"> ] = </w:t>
      </w:r>
      <w:r>
        <w:rPr>
          <w:noProof/>
          <w:lang w:eastAsia="ko-KR"/>
        </w:rPr>
        <w:t>(candModeList[</w:t>
      </w:r>
      <w:r w:rsidRPr="003F3F11">
        <w:rPr>
          <w:noProof/>
          <w:lang w:eastAsia="ko-KR"/>
        </w:rPr>
        <w:t> </w:t>
      </w:r>
      <w:r w:rsidR="00A27FB9">
        <w:rPr>
          <w:noProof/>
          <w:lang w:eastAsia="ko-KR"/>
        </w:rPr>
        <w:t>1</w:t>
      </w:r>
      <w:r w:rsidRPr="003F3F11">
        <w:rPr>
          <w:noProof/>
          <w:lang w:eastAsia="ko-KR"/>
        </w:rPr>
        <w:t> </w:t>
      </w:r>
      <w:r>
        <w:rPr>
          <w:noProof/>
          <w:lang w:eastAsia="ko-KR"/>
        </w:rPr>
        <w:t>] =</w:t>
      </w:r>
      <w:r w:rsidR="00444254" w:rsidRPr="00631F68">
        <w:t> </w:t>
      </w:r>
      <w:r>
        <w:rPr>
          <w:noProof/>
          <w:lang w:eastAsia="ko-KR"/>
        </w:rPr>
        <w:t>= 4) ? candModeList[</w:t>
      </w:r>
      <w:r w:rsidRPr="003F3F11">
        <w:rPr>
          <w:noProof/>
          <w:lang w:eastAsia="ko-KR"/>
        </w:rPr>
        <w:t> </w:t>
      </w:r>
      <w:r w:rsidR="00A27FB9">
        <w:rPr>
          <w:noProof/>
          <w:lang w:eastAsia="ko-KR"/>
        </w:rPr>
        <w:t>1</w:t>
      </w:r>
      <w:r w:rsidRPr="003F3F11">
        <w:rPr>
          <w:noProof/>
          <w:lang w:eastAsia="ko-KR"/>
        </w:rPr>
        <w:t> </w:t>
      </w:r>
      <w:r>
        <w:rPr>
          <w:noProof/>
          <w:lang w:eastAsia="ko-KR"/>
        </w:rPr>
        <w:t>] + 1 : candModeList[</w:t>
      </w:r>
      <w:r w:rsidRPr="003F3F11">
        <w:rPr>
          <w:noProof/>
          <w:lang w:eastAsia="ko-KR"/>
        </w:rPr>
        <w:t> </w:t>
      </w:r>
      <w:r w:rsidR="00A27FB9">
        <w:rPr>
          <w:noProof/>
          <w:lang w:eastAsia="ko-KR"/>
        </w:rPr>
        <w:t>1</w:t>
      </w:r>
      <w:r w:rsidRPr="003F3F11">
        <w:rPr>
          <w:noProof/>
          <w:lang w:eastAsia="ko-KR"/>
        </w:rPr>
        <w:t> </w:t>
      </w:r>
      <w:r>
        <w:rPr>
          <w:noProof/>
          <w:lang w:eastAsia="ko-KR"/>
        </w:rPr>
        <w:t>] – 2</w:t>
      </w:r>
      <w:r w:rsidR="00443016">
        <w:rPr>
          <w:noProof/>
          <w:lang w:eastAsia="ko-KR"/>
        </w:rPr>
        <w:br/>
      </w:r>
      <w:r w:rsidR="00443016">
        <w:rPr>
          <w:noProof/>
          <w:lang w:eastAsia="ko-KR"/>
        </w:rPr>
        <w:tab/>
      </w:r>
      <w:r w:rsidRPr="003F3F11">
        <w:rPr>
          <w:noProof/>
          <w:lang w:eastAsia="ko-KR"/>
        </w:rPr>
        <w:tab/>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51</w:t>
      </w:r>
      <w:r w:rsidR="00FC784E">
        <w:rPr>
          <w:noProof/>
        </w:rPr>
        <w:fldChar w:fldCharType="end"/>
      </w:r>
      <w:r w:rsidR="00FC784E" w:rsidRPr="003F3F11">
        <w:rPr>
          <w:noProof/>
        </w:rPr>
        <w:t>)</w:t>
      </w:r>
    </w:p>
    <w:p w14:paraId="5D1B2D43" w14:textId="6DDA9393"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3</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w:t>
      </w:r>
      <w:r w:rsidR="00444254" w:rsidRPr="00631F68">
        <w:t> </w:t>
      </w:r>
      <w:r>
        <w:rPr>
          <w:noProof/>
          <w:lang w:eastAsia="ko-KR"/>
        </w:rPr>
        <w:t>= 32 |</w:t>
      </w:r>
      <w:r w:rsidR="00444254" w:rsidRPr="00631F68">
        <w:t> </w:t>
      </w:r>
      <w:r>
        <w:rPr>
          <w:noProof/>
          <w:lang w:eastAsia="ko-KR"/>
        </w:rPr>
        <w:t>| candModeList[</w:t>
      </w:r>
      <w:r w:rsidRPr="003F3F11">
        <w:rPr>
          <w:noProof/>
          <w:lang w:eastAsia="ko-KR"/>
        </w:rPr>
        <w:t> </w:t>
      </w:r>
      <w:r w:rsidR="00A27FB9">
        <w:rPr>
          <w:noProof/>
          <w:lang w:eastAsia="ko-KR"/>
        </w:rPr>
        <w:t>1</w:t>
      </w:r>
      <w:r w:rsidRPr="003F3F11">
        <w:rPr>
          <w:noProof/>
          <w:lang w:eastAsia="ko-KR"/>
        </w:rPr>
        <w:t> </w:t>
      </w:r>
      <w:r>
        <w:rPr>
          <w:noProof/>
          <w:lang w:eastAsia="ko-KR"/>
        </w:rPr>
        <w:t>] =</w:t>
      </w:r>
      <w:r w:rsidR="00444254" w:rsidRPr="00631F68">
        <w:t> </w:t>
      </w:r>
      <w:r>
        <w:rPr>
          <w:noProof/>
          <w:lang w:eastAsia="ko-KR"/>
        </w:rPr>
        <w:t>= 31) ?</w:t>
      </w:r>
      <w:r>
        <w:rPr>
          <w:noProof/>
          <w:lang w:eastAsia="ko-KR"/>
        </w:rPr>
        <w:br/>
      </w:r>
      <w:r w:rsidR="00DB5163">
        <w:rPr>
          <w:noProof/>
          <w:lang w:eastAsia="ko-KR"/>
        </w:rPr>
        <w:tab/>
      </w:r>
      <w:r>
        <w:rPr>
          <w:noProof/>
          <w:lang w:eastAsia="ko-KR"/>
        </w:rPr>
        <w:t>candModeList[</w:t>
      </w:r>
      <w:r w:rsidRPr="003F3F11">
        <w:rPr>
          <w:noProof/>
          <w:lang w:eastAsia="ko-KR"/>
        </w:rPr>
        <w:t> </w:t>
      </w:r>
      <w:r w:rsidR="00A27FB9">
        <w:rPr>
          <w:noProof/>
          <w:lang w:eastAsia="ko-KR"/>
        </w:rPr>
        <w:t>1</w:t>
      </w:r>
      <w:r w:rsidRPr="003F3F11">
        <w:rPr>
          <w:noProof/>
          <w:lang w:eastAsia="ko-KR"/>
        </w:rPr>
        <w:t> </w:t>
      </w:r>
      <w:r>
        <w:rPr>
          <w:noProof/>
          <w:lang w:eastAsia="ko-KR"/>
        </w:rPr>
        <w:t>] – 1 : candModeList[</w:t>
      </w:r>
      <w:r w:rsidRPr="003F3F11">
        <w:rPr>
          <w:noProof/>
          <w:lang w:eastAsia="ko-KR"/>
        </w:rPr>
        <w:t> </w:t>
      </w:r>
      <w:r w:rsidR="00A27FB9">
        <w:rPr>
          <w:noProof/>
          <w:lang w:eastAsia="ko-KR"/>
        </w:rPr>
        <w:t>1</w:t>
      </w:r>
      <w:r w:rsidRPr="003F3F11">
        <w:rPr>
          <w:noProof/>
          <w:lang w:eastAsia="ko-KR"/>
        </w:rPr>
        <w:t> </w:t>
      </w:r>
      <w:r>
        <w:rPr>
          <w:noProof/>
          <w:lang w:eastAsia="ko-KR"/>
        </w:rPr>
        <w:t>] + 2</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52</w:t>
      </w:r>
      <w:r w:rsidR="00FC784E">
        <w:rPr>
          <w:noProof/>
        </w:rPr>
        <w:fldChar w:fldCharType="end"/>
      </w:r>
      <w:r w:rsidR="00FC784E" w:rsidRPr="003F3F11">
        <w:rPr>
          <w:noProof/>
        </w:rPr>
        <w:t>)</w:t>
      </w:r>
    </w:p>
    <w:p w14:paraId="76A4505C" w14:textId="1EBF517B"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4</w:t>
      </w:r>
      <w:r w:rsidRPr="003F3F11">
        <w:rPr>
          <w:noProof/>
          <w:lang w:eastAsia="ko-KR"/>
        </w:rPr>
        <w:t xml:space="preserve"> ] = </w:t>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 candModeList[</w:t>
      </w:r>
      <w:r w:rsidRPr="003F3F11">
        <w:rPr>
          <w:noProof/>
          <w:lang w:eastAsia="ko-KR"/>
        </w:rPr>
        <w:t> </w:t>
      </w:r>
      <w:r>
        <w:rPr>
          <w:noProof/>
          <w:lang w:eastAsia="ko-KR"/>
        </w:rPr>
        <w:t>1</w:t>
      </w:r>
      <w:r w:rsidRPr="003F3F11">
        <w:rPr>
          <w:noProof/>
          <w:lang w:eastAsia="ko-KR"/>
        </w:rPr>
        <w:t> </w:t>
      </w:r>
      <w:r>
        <w:rPr>
          <w:noProof/>
          <w:lang w:eastAsia="ko-KR"/>
        </w:rPr>
        <w:t>] + 1) &gt;&gt; 1</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53</w:t>
      </w:r>
      <w:r w:rsidR="00FC784E">
        <w:rPr>
          <w:noProof/>
        </w:rPr>
        <w:fldChar w:fldCharType="end"/>
      </w:r>
      <w:r w:rsidR="00FC784E" w:rsidRPr="003F3F11">
        <w:rPr>
          <w:noProof/>
        </w:rPr>
        <w:t>)</w:t>
      </w:r>
    </w:p>
    <w:p w14:paraId="18ABBE47" w14:textId="5785EC9E"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5</w:t>
      </w:r>
      <w:r w:rsidRPr="003F3F11">
        <w:rPr>
          <w:noProof/>
          <w:lang w:eastAsia="ko-KR"/>
        </w:rPr>
        <w:t xml:space="preserve"> ] = </w:t>
      </w:r>
      <w:r>
        <w:rPr>
          <w:noProof/>
          <w:lang w:eastAsia="ko-KR"/>
        </w:rPr>
        <w:t>(list[</w:t>
      </w:r>
      <w:r w:rsidRPr="003F3F11">
        <w:rPr>
          <w:noProof/>
          <w:lang w:eastAsia="ko-KR"/>
        </w:rPr>
        <w:t> </w:t>
      </w:r>
      <w:r>
        <w:rPr>
          <w:noProof/>
          <w:lang w:eastAsia="ko-KR"/>
        </w:rPr>
        <w:t>4</w:t>
      </w:r>
      <w:r w:rsidRPr="003F3F11">
        <w:rPr>
          <w:noProof/>
          <w:lang w:eastAsia="ko-KR"/>
        </w:rPr>
        <w:t> </w:t>
      </w:r>
      <w:r>
        <w:rPr>
          <w:noProof/>
          <w:lang w:eastAsia="ko-KR"/>
        </w:rPr>
        <w:t>] + candModeList[</w:t>
      </w:r>
      <w:r w:rsidRPr="003F3F11">
        <w:rPr>
          <w:noProof/>
          <w:lang w:eastAsia="ko-KR"/>
        </w:rPr>
        <w:t> </w:t>
      </w:r>
      <w:r>
        <w:rPr>
          <w:noProof/>
          <w:lang w:eastAsia="ko-KR"/>
        </w:rPr>
        <w:t>0</w:t>
      </w:r>
      <w:r w:rsidRPr="003F3F11">
        <w:rPr>
          <w:noProof/>
          <w:lang w:eastAsia="ko-KR"/>
        </w:rPr>
        <w:t> </w:t>
      </w:r>
      <w:r>
        <w:rPr>
          <w:noProof/>
          <w:lang w:eastAsia="ko-KR"/>
        </w:rPr>
        <w:t>] + 1) &gt;&gt; 1</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54</w:t>
      </w:r>
      <w:r w:rsidR="00FC784E">
        <w:rPr>
          <w:noProof/>
        </w:rPr>
        <w:fldChar w:fldCharType="end"/>
      </w:r>
      <w:r w:rsidR="00FC784E" w:rsidRPr="003F3F11">
        <w:rPr>
          <w:noProof/>
        </w:rPr>
        <w:t>)</w:t>
      </w:r>
    </w:p>
    <w:p w14:paraId="0FAF7027" w14:textId="22DA34A0"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6</w:t>
      </w:r>
      <w:r w:rsidRPr="003F3F11">
        <w:rPr>
          <w:noProof/>
          <w:lang w:eastAsia="ko-KR"/>
        </w:rPr>
        <w:t xml:space="preserve"> ] = </w:t>
      </w:r>
      <w:r>
        <w:rPr>
          <w:noProof/>
          <w:lang w:eastAsia="ko-KR"/>
        </w:rPr>
        <w:t>(list[</w:t>
      </w:r>
      <w:r w:rsidRPr="003F3F11">
        <w:rPr>
          <w:noProof/>
          <w:lang w:eastAsia="ko-KR"/>
        </w:rPr>
        <w:t> </w:t>
      </w:r>
      <w:r>
        <w:rPr>
          <w:noProof/>
          <w:lang w:eastAsia="ko-KR"/>
        </w:rPr>
        <w:t>4</w:t>
      </w:r>
      <w:r w:rsidRPr="003F3F11">
        <w:rPr>
          <w:noProof/>
          <w:lang w:eastAsia="ko-KR"/>
        </w:rPr>
        <w:t> </w:t>
      </w:r>
      <w:r>
        <w:rPr>
          <w:noProof/>
          <w:lang w:eastAsia="ko-KR"/>
        </w:rPr>
        <w:t>] + candModeList[</w:t>
      </w:r>
      <w:r w:rsidRPr="003F3F11">
        <w:rPr>
          <w:noProof/>
          <w:lang w:eastAsia="ko-KR"/>
        </w:rPr>
        <w:t> </w:t>
      </w:r>
      <w:r>
        <w:rPr>
          <w:noProof/>
          <w:lang w:eastAsia="ko-KR"/>
        </w:rPr>
        <w:t>1</w:t>
      </w:r>
      <w:r w:rsidRPr="003F3F11">
        <w:rPr>
          <w:noProof/>
          <w:lang w:eastAsia="ko-KR"/>
        </w:rPr>
        <w:t> </w:t>
      </w:r>
      <w:r>
        <w:rPr>
          <w:noProof/>
          <w:lang w:eastAsia="ko-KR"/>
        </w:rPr>
        <w:t>] + 1) &gt;&gt; 1</w:t>
      </w:r>
      <w:r w:rsidRPr="003F3F11">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55</w:t>
      </w:r>
      <w:r w:rsidR="00FC784E">
        <w:rPr>
          <w:noProof/>
        </w:rPr>
        <w:fldChar w:fldCharType="end"/>
      </w:r>
      <w:r w:rsidR="00FC784E" w:rsidRPr="003F3F11">
        <w:rPr>
          <w:noProof/>
        </w:rPr>
        <w:t>)</w:t>
      </w:r>
    </w:p>
    <w:p w14:paraId="586E5126" w14:textId="29999507"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7</w:t>
      </w:r>
      <w:r w:rsidRPr="003F3F11">
        <w:rPr>
          <w:noProof/>
          <w:lang w:eastAsia="ko-KR"/>
        </w:rPr>
        <w:t> ] = INTRA_</w:t>
      </w:r>
      <w:r>
        <w:rPr>
          <w:noProof/>
          <w:lang w:eastAsia="ko-KR"/>
        </w:rPr>
        <w:t>VER</w:t>
      </w:r>
      <w:r>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56</w:t>
      </w:r>
      <w:r w:rsidR="00FC784E">
        <w:rPr>
          <w:noProof/>
        </w:rPr>
        <w:fldChar w:fldCharType="end"/>
      </w:r>
      <w:r w:rsidR="00FC784E" w:rsidRPr="003F3F11">
        <w:rPr>
          <w:noProof/>
        </w:rPr>
        <w:t>)</w:t>
      </w:r>
    </w:p>
    <w:p w14:paraId="1B2BF580" w14:textId="050D5F81"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8</w:t>
      </w:r>
      <w:r w:rsidRPr="003F3F11">
        <w:rPr>
          <w:noProof/>
          <w:lang w:eastAsia="ko-KR"/>
        </w:rPr>
        <w:t> ] = INTRA_</w:t>
      </w:r>
      <w:r>
        <w:rPr>
          <w:noProof/>
          <w:lang w:eastAsia="ko-KR"/>
        </w:rPr>
        <w:t>HOR</w:t>
      </w:r>
      <w:r>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57</w:t>
      </w:r>
      <w:r w:rsidR="00FC784E">
        <w:rPr>
          <w:noProof/>
        </w:rPr>
        <w:fldChar w:fldCharType="end"/>
      </w:r>
      <w:r w:rsidR="00FC784E" w:rsidRPr="003F3F11">
        <w:rPr>
          <w:noProof/>
        </w:rPr>
        <w:t>)</w:t>
      </w:r>
    </w:p>
    <w:p w14:paraId="0075E90D" w14:textId="542F85C6"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9</w:t>
      </w:r>
      <w:r w:rsidRPr="003F3F11">
        <w:rPr>
          <w:noProof/>
          <w:lang w:eastAsia="ko-KR"/>
        </w:rPr>
        <w:t> ] = INTRA_</w:t>
      </w:r>
      <w:r>
        <w:rPr>
          <w:noProof/>
          <w:lang w:eastAsia="ko-KR"/>
        </w:rPr>
        <w:t>DIA_R</w:t>
      </w:r>
      <w:r>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58</w:t>
      </w:r>
      <w:r w:rsidR="00FC784E">
        <w:rPr>
          <w:noProof/>
        </w:rPr>
        <w:fldChar w:fldCharType="end"/>
      </w:r>
      <w:r w:rsidR="00FC784E" w:rsidRPr="003F3F11">
        <w:rPr>
          <w:noProof/>
        </w:rPr>
        <w:t>)</w:t>
      </w:r>
    </w:p>
    <w:p w14:paraId="467A3804" w14:textId="241C4E35"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10</w:t>
      </w:r>
      <w:r w:rsidRPr="003F3F11">
        <w:rPr>
          <w:noProof/>
          <w:lang w:eastAsia="ko-KR"/>
        </w:rPr>
        <w:t> ] = INTRA_</w:t>
      </w:r>
      <w:r>
        <w:rPr>
          <w:noProof/>
          <w:lang w:eastAsia="ko-KR"/>
        </w:rPr>
        <w:t>PLN</w:t>
      </w:r>
      <w:r>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59</w:t>
      </w:r>
      <w:r w:rsidR="00FC784E">
        <w:rPr>
          <w:noProof/>
        </w:rPr>
        <w:fldChar w:fldCharType="end"/>
      </w:r>
      <w:r w:rsidR="00FC784E" w:rsidRPr="003F3F11">
        <w:rPr>
          <w:noProof/>
        </w:rPr>
        <w:t>)</w:t>
      </w:r>
    </w:p>
    <w:p w14:paraId="59C3D64E" w14:textId="59A13C0E"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11</w:t>
      </w:r>
      <w:r w:rsidRPr="003F3F11">
        <w:rPr>
          <w:noProof/>
          <w:lang w:eastAsia="ko-KR"/>
        </w:rPr>
        <w:t> ] = INTRA_</w:t>
      </w:r>
      <w:r>
        <w:rPr>
          <w:noProof/>
          <w:lang w:eastAsia="ko-KR"/>
        </w:rPr>
        <w:t>DIA_L</w:t>
      </w:r>
      <w:r>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60</w:t>
      </w:r>
      <w:r w:rsidR="00FC784E">
        <w:rPr>
          <w:noProof/>
        </w:rPr>
        <w:fldChar w:fldCharType="end"/>
      </w:r>
      <w:r w:rsidR="00FC784E" w:rsidRPr="003F3F11">
        <w:rPr>
          <w:noProof/>
        </w:rPr>
        <w:t>)</w:t>
      </w:r>
    </w:p>
    <w:p w14:paraId="4901665F" w14:textId="0B4D5FE0"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12</w:t>
      </w:r>
      <w:r w:rsidRPr="003F3F11">
        <w:rPr>
          <w:noProof/>
          <w:lang w:eastAsia="ko-KR"/>
        </w:rPr>
        <w:t> ] = INTRA_</w:t>
      </w:r>
      <w:r>
        <w:rPr>
          <w:noProof/>
          <w:lang w:eastAsia="ko-KR"/>
        </w:rPr>
        <w:t>DIA_U</w:t>
      </w:r>
      <w:r>
        <w:rPr>
          <w:noProof/>
          <w:lang w:eastAsia="ko-KR"/>
        </w:rPr>
        <w:tab/>
      </w:r>
      <w:r w:rsidR="000F386D">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61</w:t>
      </w:r>
      <w:r w:rsidR="00FC784E">
        <w:rPr>
          <w:noProof/>
        </w:rPr>
        <w:fldChar w:fldCharType="end"/>
      </w:r>
      <w:r w:rsidR="00FC784E" w:rsidRPr="003F3F11">
        <w:rPr>
          <w:noProof/>
        </w:rPr>
        <w:t>)</w:t>
      </w:r>
    </w:p>
    <w:p w14:paraId="55C123E6" w14:textId="61FBBE28"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t>l</w:t>
      </w:r>
      <w:r w:rsidRPr="003F3F11">
        <w:rPr>
          <w:noProof/>
          <w:lang w:eastAsia="ko-KR"/>
        </w:rPr>
        <w:t>ist[ </w:t>
      </w:r>
      <w:r>
        <w:rPr>
          <w:noProof/>
          <w:lang w:eastAsia="ko-KR"/>
        </w:rPr>
        <w:t>13</w:t>
      </w:r>
      <w:r w:rsidRPr="003F3F11">
        <w:rPr>
          <w:noProof/>
          <w:lang w:eastAsia="ko-KR"/>
        </w:rPr>
        <w:t> ] = INTRA_</w:t>
      </w:r>
      <w:r>
        <w:rPr>
          <w:noProof/>
          <w:lang w:eastAsia="ko-KR"/>
        </w:rPr>
        <w:t>VER + 4</w:t>
      </w:r>
      <w:r w:rsidRPr="003F3F11">
        <w:rPr>
          <w:noProof/>
          <w:lang w:eastAsia="ko-KR"/>
        </w:rPr>
        <w:tab/>
      </w:r>
      <w:r w:rsidR="00443016">
        <w:rPr>
          <w:noProof/>
          <w:lang w:eastAsia="ko-KR"/>
        </w:rPr>
        <w:tab/>
      </w:r>
      <w:r w:rsidR="00FC784E" w:rsidRPr="003F3F11">
        <w:rPr>
          <w:noProof/>
        </w:rPr>
        <w:t>(</w:t>
      </w:r>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62</w:t>
      </w:r>
      <w:r w:rsidR="00FC784E">
        <w:rPr>
          <w:noProof/>
        </w:rPr>
        <w:fldChar w:fldCharType="end"/>
      </w:r>
      <w:r w:rsidR="00FC784E" w:rsidRPr="003F3F11">
        <w:rPr>
          <w:noProof/>
        </w:rPr>
        <w:t>)</w:t>
      </w:r>
    </w:p>
    <w:p w14:paraId="6D8B2324" w14:textId="0F02E56A" w:rsidR="00433393" w:rsidRDefault="00433393" w:rsidP="00631F68">
      <w:pPr>
        <w:pStyle w:val="Equation"/>
        <w:tabs>
          <w:tab w:val="clear" w:pos="794"/>
          <w:tab w:val="clear" w:pos="1588"/>
          <w:tab w:val="left" w:pos="932"/>
          <w:tab w:val="left" w:pos="1701"/>
          <w:tab w:val="left" w:pos="3234"/>
        </w:tabs>
        <w:ind w:left="2398"/>
        <w:rPr>
          <w:noProof/>
        </w:rPr>
      </w:pPr>
      <w:r>
        <w:rPr>
          <w:noProof/>
          <w:lang w:eastAsia="ko-KR"/>
        </w:rPr>
        <w:lastRenderedPageBreak/>
        <w:t>l</w:t>
      </w:r>
      <w:r w:rsidRPr="003F3F11">
        <w:rPr>
          <w:noProof/>
          <w:lang w:eastAsia="ko-KR"/>
        </w:rPr>
        <w:t>ist[ </w:t>
      </w:r>
      <w:r>
        <w:rPr>
          <w:noProof/>
          <w:lang w:eastAsia="ko-KR"/>
        </w:rPr>
        <w:t>14</w:t>
      </w:r>
      <w:r w:rsidRPr="003F3F11">
        <w:rPr>
          <w:noProof/>
          <w:lang w:eastAsia="ko-KR"/>
        </w:rPr>
        <w:t> ] = INTRA_</w:t>
      </w:r>
      <w:r>
        <w:rPr>
          <w:noProof/>
          <w:lang w:eastAsia="ko-KR"/>
        </w:rPr>
        <w:t>HOR – 4</w:t>
      </w:r>
      <w:r w:rsidR="000A3953">
        <w:rPr>
          <w:noProof/>
          <w:lang w:eastAsia="ko-KR"/>
        </w:rPr>
        <w:tab/>
      </w:r>
      <w:r>
        <w:rPr>
          <w:noProof/>
          <w:lang w:eastAsia="ko-KR"/>
        </w:rPr>
        <w:tab/>
      </w:r>
      <w:r w:rsidR="00FC784E" w:rsidRPr="003F3F11">
        <w:rPr>
          <w:noProof/>
        </w:rPr>
        <w:t>(</w:t>
      </w:r>
      <w:bookmarkStart w:id="1179" w:name="IntraMode_Eq_05"/>
      <w:r w:rsidR="00FC784E" w:rsidRPr="003F3F11">
        <w:rPr>
          <w:noProof/>
        </w:rPr>
        <w:fldChar w:fldCharType="begin" w:fldLock="1"/>
      </w:r>
      <w:r w:rsidR="00FC784E" w:rsidRPr="003F3F11">
        <w:rPr>
          <w:noProof/>
        </w:rPr>
        <w:instrText xml:space="preserve"> STYLEREF 1 \s </w:instrText>
      </w:r>
      <w:r w:rsidR="00FC784E" w:rsidRPr="003F3F11">
        <w:rPr>
          <w:noProof/>
        </w:rPr>
        <w:fldChar w:fldCharType="separate"/>
      </w:r>
      <w:r w:rsidR="00FC784E">
        <w:rPr>
          <w:noProof/>
        </w:rPr>
        <w:t>8</w:t>
      </w:r>
      <w:r w:rsidR="00FC784E" w:rsidRPr="003F3F11">
        <w:rPr>
          <w:noProof/>
        </w:rPr>
        <w:fldChar w:fldCharType="end"/>
      </w:r>
      <w:r w:rsidR="00FC784E" w:rsidRPr="003F3F11">
        <w:rPr>
          <w:noProof/>
        </w:rPr>
        <w:noBreakHyphen/>
      </w:r>
      <w:r w:rsidR="00FC784E">
        <w:rPr>
          <w:noProof/>
        </w:rPr>
        <w:fldChar w:fldCharType="begin"/>
      </w:r>
      <w:r w:rsidR="00FC784E">
        <w:rPr>
          <w:noProof/>
        </w:rPr>
        <w:instrText xml:space="preserve"> SEQ Equation \* ARABIC \s 1 </w:instrText>
      </w:r>
      <w:r w:rsidR="00FC784E">
        <w:rPr>
          <w:noProof/>
        </w:rPr>
        <w:fldChar w:fldCharType="separate"/>
      </w:r>
      <w:r w:rsidR="0063227E">
        <w:rPr>
          <w:noProof/>
        </w:rPr>
        <w:t>63</w:t>
      </w:r>
      <w:r w:rsidR="00FC784E">
        <w:rPr>
          <w:noProof/>
        </w:rPr>
        <w:fldChar w:fldCharType="end"/>
      </w:r>
      <w:bookmarkEnd w:id="1179"/>
      <w:r w:rsidR="00FC784E" w:rsidRPr="003F3F11">
        <w:rPr>
          <w:noProof/>
        </w:rPr>
        <w:t>)</w:t>
      </w:r>
    </w:p>
    <w:p w14:paraId="34BECDFB" w14:textId="77777777" w:rsidR="004C7011" w:rsidRPr="00631F68" w:rsidRDefault="004C7011" w:rsidP="009A5AB4">
      <w:pPr>
        <w:pStyle w:val="aff0"/>
        <w:numPr>
          <w:ilvl w:val="4"/>
          <w:numId w:val="108"/>
        </w:numPr>
        <w:tabs>
          <w:tab w:val="left" w:pos="0"/>
        </w:tabs>
        <w:contextualSpacing w:val="0"/>
        <w:rPr>
          <w:rFonts w:eastAsia="Malgun Gothic"/>
          <w:lang w:eastAsia="ko-KR"/>
        </w:rPr>
      </w:pPr>
      <w:r>
        <w:rPr>
          <w:noProof/>
          <w:lang w:eastAsia="ko-KR"/>
        </w:rPr>
        <w:t>A variable iCount is set to 2.</w:t>
      </w:r>
    </w:p>
    <w:p w14:paraId="326EBC49" w14:textId="787E44B2" w:rsidR="004C7011" w:rsidRPr="00631F68" w:rsidRDefault="00433393" w:rsidP="009A5AB4">
      <w:pPr>
        <w:pStyle w:val="aff0"/>
        <w:numPr>
          <w:ilvl w:val="4"/>
          <w:numId w:val="108"/>
        </w:numPr>
        <w:tabs>
          <w:tab w:val="left" w:pos="0"/>
        </w:tabs>
        <w:contextualSpacing w:val="0"/>
        <w:rPr>
          <w:rFonts w:eastAsia="Malgun Gothic"/>
          <w:lang w:eastAsia="ko-KR"/>
        </w:rPr>
      </w:pPr>
      <w:r w:rsidRPr="00A5430D">
        <w:rPr>
          <w:noProof/>
          <w:lang w:eastAsia="ko-KR"/>
        </w:rPr>
        <w:t xml:space="preserve">For i equal to 0 to 14, </w:t>
      </w:r>
      <w:r w:rsidR="004C7011">
        <w:rPr>
          <w:noProof/>
          <w:lang w:eastAsia="ko-KR"/>
        </w:rPr>
        <w:t xml:space="preserve">inclusive, </w:t>
      </w:r>
      <w:r w:rsidR="00E311FE">
        <w:rPr>
          <w:noProof/>
          <w:lang w:eastAsia="ko-KR"/>
        </w:rPr>
        <w:t xml:space="preserve">the </w:t>
      </w:r>
      <w:r w:rsidR="004C7011">
        <w:rPr>
          <w:noProof/>
          <w:lang w:eastAsia="ko-KR"/>
        </w:rPr>
        <w:t xml:space="preserve">following </w:t>
      </w:r>
      <w:r w:rsidR="00057A0C">
        <w:rPr>
          <w:noProof/>
          <w:lang w:eastAsia="ko-KR"/>
        </w:rPr>
        <w:t>steps are performed.</w:t>
      </w:r>
    </w:p>
    <w:p w14:paraId="520ABC7C" w14:textId="2A37638F" w:rsidR="00F14DA1" w:rsidRPr="00631F68" w:rsidRDefault="004C7011" w:rsidP="009A5AB4">
      <w:pPr>
        <w:pStyle w:val="aff0"/>
        <w:numPr>
          <w:ilvl w:val="5"/>
          <w:numId w:val="108"/>
        </w:numPr>
        <w:tabs>
          <w:tab w:val="left" w:pos="0"/>
        </w:tabs>
        <w:contextualSpacing w:val="0"/>
        <w:rPr>
          <w:rFonts w:eastAsia="Malgun Gothic"/>
          <w:lang w:eastAsia="ko-KR"/>
        </w:rPr>
      </w:pPr>
      <w:r>
        <w:rPr>
          <w:noProof/>
          <w:lang w:eastAsia="ko-KR"/>
        </w:rPr>
        <w:t>For</w:t>
      </w:r>
      <w:r w:rsidR="00433393" w:rsidRPr="00A5430D">
        <w:rPr>
          <w:noProof/>
          <w:lang w:eastAsia="ko-KR"/>
        </w:rPr>
        <w:t xml:space="preserve"> j equal to 0 </w:t>
      </w:r>
      <w:r w:rsidR="00433393">
        <w:rPr>
          <w:noProof/>
          <w:lang w:eastAsia="ko-KR"/>
        </w:rPr>
        <w:t>to iCount</w:t>
      </w:r>
      <w:r w:rsidR="00433393" w:rsidRPr="00A5430D">
        <w:rPr>
          <w:noProof/>
          <w:lang w:eastAsia="ko-KR"/>
        </w:rPr>
        <w:t xml:space="preserve">, inclusive, when the list[ i ] is equal to among the extCandModeList[ j ], candModeList[ 0 ], and candModeList[ 1 ], the value of </w:t>
      </w:r>
      <w:r w:rsidR="00433393" w:rsidRPr="00905E82">
        <w:rPr>
          <w:rFonts w:eastAsia="BatangChe"/>
          <w:noProof/>
          <w:lang w:eastAsia="ko-KR"/>
        </w:rPr>
        <w:t>i</w:t>
      </w:r>
      <w:r w:rsidR="00433393" w:rsidRPr="00A93F32">
        <w:rPr>
          <w:noProof/>
          <w:lang w:eastAsia="ko-KR"/>
        </w:rPr>
        <w:t xml:space="preserve"> </w:t>
      </w:r>
      <w:r w:rsidR="00433393">
        <w:rPr>
          <w:noProof/>
          <w:lang w:eastAsia="ko-KR"/>
        </w:rPr>
        <w:t>is</w:t>
      </w:r>
      <w:r w:rsidR="00433393" w:rsidRPr="00A93F32">
        <w:rPr>
          <w:noProof/>
          <w:lang w:eastAsia="ko-KR"/>
        </w:rPr>
        <w:t xml:space="preserve"> incremented by one</w:t>
      </w:r>
      <w:r w:rsidR="00433393">
        <w:rPr>
          <w:noProof/>
          <w:lang w:eastAsia="ko-KR"/>
        </w:rPr>
        <w:t xml:space="preserve"> and j is set to 0</w:t>
      </w:r>
      <w:r w:rsidR="00433393" w:rsidRPr="00A93F32">
        <w:rPr>
          <w:noProof/>
          <w:lang w:eastAsia="ko-KR"/>
        </w:rPr>
        <w:t xml:space="preserve">. </w:t>
      </w:r>
      <w:r w:rsidR="00433393">
        <w:rPr>
          <w:noProof/>
          <w:lang w:eastAsia="ko-KR"/>
        </w:rPr>
        <w:t xml:space="preserve">If j is equal to (iCount – 1), </w:t>
      </w:r>
      <w:r w:rsidR="00283746">
        <w:rPr>
          <w:noProof/>
          <w:lang w:eastAsia="ko-KR"/>
        </w:rPr>
        <w:t xml:space="preserve">then </w:t>
      </w:r>
      <w:r w:rsidR="00433393">
        <w:rPr>
          <w:noProof/>
          <w:lang w:eastAsia="ko-KR"/>
        </w:rPr>
        <w:t>extCandModeList[</w:t>
      </w:r>
      <w:r w:rsidR="00433393" w:rsidRPr="003F3F11">
        <w:rPr>
          <w:noProof/>
          <w:lang w:eastAsia="ko-KR"/>
        </w:rPr>
        <w:t> </w:t>
      </w:r>
      <w:r w:rsidR="00433393">
        <w:rPr>
          <w:noProof/>
          <w:lang w:eastAsia="ko-KR"/>
        </w:rPr>
        <w:t>iCount</w:t>
      </w:r>
      <w:r w:rsidR="00433393" w:rsidRPr="003F3F11">
        <w:rPr>
          <w:noProof/>
          <w:lang w:eastAsia="ko-KR"/>
        </w:rPr>
        <w:t> </w:t>
      </w:r>
      <w:r w:rsidR="00433393">
        <w:rPr>
          <w:noProof/>
          <w:lang w:eastAsia="ko-KR"/>
        </w:rPr>
        <w:t>] is set equal to list</w:t>
      </w:r>
      <w:r w:rsidR="00433393" w:rsidRPr="003F3F11">
        <w:rPr>
          <w:noProof/>
          <w:lang w:eastAsia="ko-KR"/>
        </w:rPr>
        <w:t>[ </w:t>
      </w:r>
      <w:r w:rsidR="00433393">
        <w:rPr>
          <w:noProof/>
          <w:lang w:eastAsia="ko-KR"/>
        </w:rPr>
        <w:t>i</w:t>
      </w:r>
      <w:r w:rsidR="00433393" w:rsidRPr="003F3F11">
        <w:rPr>
          <w:noProof/>
          <w:lang w:eastAsia="ko-KR"/>
        </w:rPr>
        <w:t> ]</w:t>
      </w:r>
      <w:r w:rsidR="00C80450">
        <w:rPr>
          <w:noProof/>
          <w:lang w:eastAsia="ko-KR"/>
        </w:rPr>
        <w:t>,</w:t>
      </w:r>
      <w:r w:rsidR="00433393">
        <w:rPr>
          <w:noProof/>
          <w:lang w:eastAsia="ko-KR"/>
        </w:rPr>
        <w:t xml:space="preserve"> i and iCount are increased by one and j is set to 0.</w:t>
      </w:r>
    </w:p>
    <w:p w14:paraId="64C045BC" w14:textId="2D4EE901" w:rsidR="00433393" w:rsidRPr="00854D10" w:rsidRDefault="00433393" w:rsidP="009A5AB4">
      <w:pPr>
        <w:pStyle w:val="aff0"/>
        <w:numPr>
          <w:ilvl w:val="5"/>
          <w:numId w:val="108"/>
        </w:numPr>
        <w:tabs>
          <w:tab w:val="left" w:pos="0"/>
        </w:tabs>
        <w:contextualSpacing w:val="0"/>
        <w:rPr>
          <w:rFonts w:eastAsia="Malgun Gothic"/>
          <w:lang w:eastAsia="ko-KR"/>
        </w:rPr>
      </w:pPr>
      <w:r>
        <w:rPr>
          <w:noProof/>
          <w:lang w:eastAsia="ko-KR"/>
        </w:rPr>
        <w:t>If iCount is greater than 7, all the process is terminated.</w:t>
      </w:r>
    </w:p>
    <w:p w14:paraId="67B6CE70" w14:textId="474DA7C0" w:rsidR="009B2BA4" w:rsidRPr="00CC7BAC" w:rsidRDefault="00DE1216" w:rsidP="009A5AB4">
      <w:pPr>
        <w:pStyle w:val="aff0"/>
        <w:numPr>
          <w:ilvl w:val="1"/>
          <w:numId w:val="108"/>
        </w:numPr>
        <w:tabs>
          <w:tab w:val="left" w:pos="0"/>
        </w:tabs>
        <w:contextualSpacing w:val="0"/>
        <w:rPr>
          <w:lang w:eastAsia="ko-KR"/>
        </w:rPr>
      </w:pPr>
      <w:r>
        <w:rPr>
          <w:lang w:eastAsia="ko-KR"/>
        </w:rPr>
        <w:t>Otherwise (w</w:t>
      </w:r>
      <w:r w:rsidR="00854D10">
        <w:rPr>
          <w:lang w:eastAsia="ko-KR"/>
        </w:rPr>
        <w:t>hen</w:t>
      </w:r>
      <w:r w:rsidR="00854D10" w:rsidRPr="00854D10">
        <w:rPr>
          <w:noProof/>
          <w:lang w:eastAsia="ko-KR"/>
        </w:rPr>
        <w:t xml:space="preserve"> </w:t>
      </w:r>
      <w:r w:rsidR="00854D10" w:rsidRPr="009A33FD">
        <w:rPr>
          <w:noProof/>
          <w:lang w:eastAsia="ko-KR"/>
        </w:rPr>
        <w:t>sps_suco_flag</w:t>
      </w:r>
      <w:r w:rsidR="00F64695">
        <w:rPr>
          <w:noProof/>
          <w:lang w:eastAsia="ko-KR"/>
        </w:rPr>
        <w:t xml:space="preserve"> is equal to 1</w:t>
      </w:r>
      <w:r w:rsidR="00854D10">
        <w:rPr>
          <w:noProof/>
          <w:lang w:eastAsia="ko-KR"/>
        </w:rPr>
        <w:t xml:space="preserve"> </w:t>
      </w:r>
      <w:r w:rsidR="006D4438">
        <w:rPr>
          <w:noProof/>
          <w:lang w:eastAsia="ko-KR"/>
        </w:rPr>
        <w:t xml:space="preserve">and </w:t>
      </w:r>
      <w:r w:rsidR="00F64695">
        <w:rPr>
          <w:noProof/>
          <w:lang w:eastAsia="ko-KR"/>
        </w:rPr>
        <w:t xml:space="preserve">the </w:t>
      </w:r>
      <w:r w:rsidR="005866DF">
        <w:rPr>
          <w:noProof/>
          <w:lang w:eastAsia="ko-KR"/>
        </w:rPr>
        <w:t xml:space="preserve">validRight </w:t>
      </w:r>
      <w:r w:rsidR="00F64695">
        <w:rPr>
          <w:noProof/>
          <w:lang w:eastAsia="ko-KR"/>
        </w:rPr>
        <w:t>is equal to TRUE</w:t>
      </w:r>
      <w:r>
        <w:rPr>
          <w:noProof/>
          <w:lang w:eastAsia="ko-KR"/>
        </w:rPr>
        <w:t>)</w:t>
      </w:r>
      <w:r w:rsidR="00F64695">
        <w:rPr>
          <w:noProof/>
          <w:lang w:eastAsia="ko-KR"/>
        </w:rPr>
        <w:t xml:space="preserve">, </w:t>
      </w:r>
      <w:r w:rsidR="00854D10">
        <w:rPr>
          <w:noProof/>
          <w:lang w:eastAsia="ko-KR"/>
        </w:rPr>
        <w:t>the following applies:</w:t>
      </w:r>
    </w:p>
    <w:p w14:paraId="33354401" w14:textId="71B9E2CE" w:rsidR="00723764" w:rsidRPr="003F3F11" w:rsidRDefault="00723764" w:rsidP="009A5AB4">
      <w:pPr>
        <w:pStyle w:val="aff0"/>
        <w:numPr>
          <w:ilvl w:val="2"/>
          <w:numId w:val="108"/>
        </w:numPr>
        <w:tabs>
          <w:tab w:val="left" w:pos="0"/>
        </w:tabs>
        <w:contextualSpacing w:val="0"/>
        <w:rPr>
          <w:lang w:eastAsia="ko-KR"/>
        </w:rPr>
      </w:pPr>
      <w:r>
        <w:rPr>
          <w:rFonts w:eastAsia="Malgun Gothic"/>
          <w:noProof/>
          <w:lang w:eastAsia="ko-KR"/>
        </w:rPr>
        <w:t>If both candModeList[</w:t>
      </w:r>
      <w:r w:rsidR="00E4237A" w:rsidRPr="003F3F11">
        <w:rPr>
          <w:noProof/>
          <w:lang w:eastAsia="ko-KR"/>
        </w:rPr>
        <w:t> </w:t>
      </w:r>
      <w:r>
        <w:rPr>
          <w:rFonts w:eastAsia="Malgun Gothic"/>
          <w:noProof/>
          <w:lang w:eastAsia="ko-KR"/>
        </w:rPr>
        <w:t>0</w:t>
      </w:r>
      <w:r w:rsidR="00E4237A" w:rsidRPr="003F3F11">
        <w:rPr>
          <w:noProof/>
          <w:lang w:eastAsia="ko-KR"/>
        </w:rPr>
        <w:t> </w:t>
      </w:r>
      <w:r>
        <w:rPr>
          <w:rFonts w:eastAsia="Malgun Gothic"/>
          <w:noProof/>
          <w:lang w:eastAsia="ko-KR"/>
        </w:rPr>
        <w:t>] and candModeList[</w:t>
      </w:r>
      <w:r w:rsidR="00E4237A" w:rsidRPr="003F3F11">
        <w:rPr>
          <w:noProof/>
          <w:lang w:eastAsia="ko-KR"/>
        </w:rPr>
        <w:t> </w:t>
      </w:r>
      <w:r>
        <w:rPr>
          <w:rFonts w:eastAsia="Malgun Gothic"/>
          <w:noProof/>
          <w:lang w:eastAsia="ko-KR"/>
        </w:rPr>
        <w:t>1</w:t>
      </w:r>
      <w:r w:rsidR="00E4237A" w:rsidRPr="003F3F11">
        <w:rPr>
          <w:noProof/>
          <w:lang w:eastAsia="ko-KR"/>
        </w:rPr>
        <w:t> </w:t>
      </w:r>
      <w:r>
        <w:rPr>
          <w:rFonts w:eastAsia="Malgun Gothic"/>
          <w:noProof/>
          <w:lang w:eastAsia="ko-KR"/>
        </w:rPr>
        <w:t>] are less than 3 (i.e., equal to INTRA_PLANAR, INTRA_DC, or INTRA_BI), extCandModeList[</w:t>
      </w:r>
      <w:r w:rsidR="00E4237A" w:rsidRPr="003F3F11">
        <w:rPr>
          <w:noProof/>
          <w:lang w:eastAsia="ko-KR"/>
        </w:rPr>
        <w:t> </w:t>
      </w:r>
      <w:r>
        <w:rPr>
          <w:rFonts w:eastAsia="Malgun Gothic"/>
          <w:noProof/>
          <w:lang w:eastAsia="ko-KR"/>
        </w:rPr>
        <w:t>x</w:t>
      </w:r>
      <w:r w:rsidR="00E4237A" w:rsidRPr="003F3F11">
        <w:rPr>
          <w:noProof/>
          <w:lang w:eastAsia="ko-KR"/>
        </w:rPr>
        <w:t> </w:t>
      </w:r>
      <w:r>
        <w:rPr>
          <w:rFonts w:eastAsia="Malgun Gothic"/>
          <w:noProof/>
          <w:lang w:eastAsia="ko-KR"/>
        </w:rPr>
        <w:t>] with x = 0..7 is derived as follows:</w:t>
      </w:r>
    </w:p>
    <w:p w14:paraId="1A67B624" w14:textId="50323421" w:rsidR="001A210C" w:rsidRPr="00CC7BAC" w:rsidRDefault="00723764" w:rsidP="009A5AB4">
      <w:pPr>
        <w:pStyle w:val="aff0"/>
        <w:numPr>
          <w:ilvl w:val="3"/>
          <w:numId w:val="108"/>
        </w:numPr>
        <w:tabs>
          <w:tab w:val="left" w:pos="0"/>
        </w:tabs>
        <w:contextualSpacing w:val="0"/>
        <w:rPr>
          <w:noProof/>
          <w:lang w:eastAsia="ko-KR"/>
        </w:rPr>
      </w:pPr>
      <w:r>
        <w:rPr>
          <w:rFonts w:eastAsia="Malgun Gothic"/>
          <w:noProof/>
          <w:lang w:eastAsia="ko-KR"/>
        </w:rPr>
        <w:t>The</w:t>
      </w:r>
      <w:r>
        <w:rPr>
          <w:lang w:eastAsia="ko-KR"/>
        </w:rPr>
        <w:t xml:space="preserve"> </w:t>
      </w:r>
      <w:r>
        <w:rPr>
          <w:rFonts w:eastAsia="Malgun Gothic" w:hint="eastAsia"/>
          <w:noProof/>
          <w:lang w:eastAsia="ko-KR"/>
        </w:rPr>
        <w:t>e</w:t>
      </w:r>
      <w:r>
        <w:rPr>
          <w:rFonts w:eastAsia="Malgun Gothic"/>
          <w:noProof/>
          <w:lang w:eastAsia="ko-KR"/>
        </w:rPr>
        <w:t>xtCandModeList[</w:t>
      </w:r>
      <w:r w:rsidR="00E4237A" w:rsidRPr="003F3F11">
        <w:rPr>
          <w:noProof/>
          <w:lang w:eastAsia="ko-KR"/>
        </w:rPr>
        <w:t> </w:t>
      </w:r>
      <w:r>
        <w:rPr>
          <w:rFonts w:eastAsia="Malgun Gothic"/>
          <w:noProof/>
          <w:lang w:eastAsia="ko-KR"/>
        </w:rPr>
        <w:t>0</w:t>
      </w:r>
      <w:r w:rsidR="00E4237A" w:rsidRPr="003F3F11">
        <w:rPr>
          <w:noProof/>
          <w:lang w:eastAsia="ko-KR"/>
        </w:rPr>
        <w:t> </w:t>
      </w:r>
      <w:r>
        <w:rPr>
          <w:rFonts w:eastAsia="Malgun Gothic"/>
          <w:noProof/>
          <w:lang w:eastAsia="ko-KR"/>
        </w:rPr>
        <w:t xml:space="preserve">] is </w:t>
      </w:r>
      <w:r w:rsidR="009B2BA4">
        <w:rPr>
          <w:rFonts w:eastAsia="Malgun Gothic"/>
          <w:noProof/>
          <w:lang w:eastAsia="ko-KR"/>
        </w:rPr>
        <w:t xml:space="preserve">set to </w:t>
      </w:r>
      <w:r>
        <w:rPr>
          <w:rFonts w:eastAsia="Malgun Gothic"/>
          <w:noProof/>
          <w:lang w:eastAsia="ko-KR"/>
        </w:rPr>
        <w:t xml:space="preserve">a mode which is not included in the candModeList among the INTRA_PLANAR, INTRA_DC, and INTRA_BI modes. </w:t>
      </w:r>
    </w:p>
    <w:p w14:paraId="669F14F3" w14:textId="709ED39A" w:rsidR="00723764" w:rsidRPr="00053889" w:rsidRDefault="001A210C" w:rsidP="009A5AB4">
      <w:pPr>
        <w:pStyle w:val="aff0"/>
        <w:numPr>
          <w:ilvl w:val="3"/>
          <w:numId w:val="108"/>
        </w:numPr>
        <w:tabs>
          <w:tab w:val="left" w:pos="0"/>
        </w:tabs>
        <w:contextualSpacing w:val="0"/>
        <w:rPr>
          <w:lang w:eastAsia="ko-KR"/>
        </w:rPr>
      </w:pPr>
      <w:r w:rsidRPr="009854D6">
        <w:rPr>
          <w:rFonts w:eastAsia="Malgun Gothic"/>
          <w:noProof/>
          <w:lang w:eastAsia="ko-KR"/>
        </w:rPr>
        <w:t xml:space="preserve">If </w:t>
      </w:r>
      <w:r w:rsidRPr="00631F68">
        <w:t>candIntraPredModeC</w:t>
      </w:r>
      <w:r w:rsidRPr="009854D6">
        <w:rPr>
          <w:noProof/>
          <w:lang w:eastAsia="ko-KR"/>
        </w:rPr>
        <w:t xml:space="preserve"> is less than 3, </w:t>
      </w:r>
      <w:r w:rsidR="00723764" w:rsidRPr="00053889">
        <w:rPr>
          <w:rFonts w:eastAsia="Malgun Gothic"/>
          <w:noProof/>
          <w:lang w:eastAsia="ko-KR"/>
        </w:rPr>
        <w:t>extCandModeList[</w:t>
      </w:r>
      <w:r w:rsidR="00E4237A" w:rsidRPr="00204ED1">
        <w:rPr>
          <w:noProof/>
          <w:lang w:eastAsia="ko-KR"/>
        </w:rPr>
        <w:t> </w:t>
      </w:r>
      <w:r w:rsidR="00723764" w:rsidRPr="009854D6">
        <w:rPr>
          <w:rFonts w:eastAsia="Malgun Gothic"/>
          <w:noProof/>
          <w:lang w:eastAsia="ko-KR"/>
        </w:rPr>
        <w:t>x</w:t>
      </w:r>
      <w:r w:rsidR="00E4237A" w:rsidRPr="009854D6">
        <w:rPr>
          <w:noProof/>
          <w:lang w:eastAsia="ko-KR"/>
        </w:rPr>
        <w:t> </w:t>
      </w:r>
      <w:r w:rsidR="00723764" w:rsidRPr="009854D6">
        <w:rPr>
          <w:rFonts w:eastAsia="Malgun Gothic"/>
          <w:noProof/>
          <w:lang w:eastAsia="ko-KR"/>
        </w:rPr>
        <w:t xml:space="preserve">] with x = 1..7 is </w:t>
      </w:r>
      <w:r w:rsidR="00CC1C8F" w:rsidRPr="009854D6">
        <w:t xml:space="preserve">set to equations </w:t>
      </w:r>
      <w:r w:rsidR="001318CD">
        <w:fldChar w:fldCharType="begin"/>
      </w:r>
      <w:r w:rsidR="001318CD">
        <w:instrText xml:space="preserve"> REF IntraMode_Eq_00 \h </w:instrText>
      </w:r>
      <w:r w:rsidR="001318CD">
        <w:fldChar w:fldCharType="separate"/>
      </w:r>
      <w:r w:rsidR="0063227E">
        <w:rPr>
          <w:noProof/>
        </w:rPr>
        <w:t>8</w:t>
      </w:r>
      <w:r w:rsidR="0063227E" w:rsidRPr="003F3F11">
        <w:rPr>
          <w:noProof/>
        </w:rPr>
        <w:noBreakHyphen/>
      </w:r>
      <w:r w:rsidR="0063227E">
        <w:rPr>
          <w:noProof/>
        </w:rPr>
        <w:t>16</w:t>
      </w:r>
      <w:r w:rsidR="001318CD">
        <w:fldChar w:fldCharType="end"/>
      </w:r>
      <w:r w:rsidR="00CC1C8F" w:rsidRPr="009854D6">
        <w:t xml:space="preserve"> to </w:t>
      </w:r>
      <w:r w:rsidR="001318CD">
        <w:fldChar w:fldCharType="begin"/>
      </w:r>
      <w:r w:rsidR="001318CD">
        <w:instrText xml:space="preserve"> REF IntraMode_Eq_01 \h </w:instrText>
      </w:r>
      <w:r w:rsidR="001318CD">
        <w:fldChar w:fldCharType="separate"/>
      </w:r>
      <w:r w:rsidR="0063227E">
        <w:rPr>
          <w:noProof/>
        </w:rPr>
        <w:t>8</w:t>
      </w:r>
      <w:r w:rsidR="0063227E" w:rsidRPr="003F3F11">
        <w:rPr>
          <w:noProof/>
        </w:rPr>
        <w:noBreakHyphen/>
      </w:r>
      <w:r w:rsidR="0063227E">
        <w:rPr>
          <w:noProof/>
        </w:rPr>
        <w:t>22</w:t>
      </w:r>
      <w:r w:rsidR="001318CD">
        <w:fldChar w:fldCharType="end"/>
      </w:r>
      <w:r w:rsidR="00CC1C8F" w:rsidRPr="009854D6">
        <w:rPr>
          <w:noProof/>
        </w:rPr>
        <w:t>.</w:t>
      </w:r>
    </w:p>
    <w:p w14:paraId="4D615EEF" w14:textId="1DCBA645" w:rsidR="00CC1C8F" w:rsidRPr="0057642F" w:rsidRDefault="00CC1C8F" w:rsidP="009A5AB4">
      <w:pPr>
        <w:pStyle w:val="aff0"/>
        <w:numPr>
          <w:ilvl w:val="3"/>
          <w:numId w:val="108"/>
        </w:numPr>
        <w:tabs>
          <w:tab w:val="left" w:pos="0"/>
        </w:tabs>
        <w:contextualSpacing w:val="0"/>
        <w:rPr>
          <w:noProof/>
          <w:lang w:eastAsia="ko-KR"/>
        </w:rPr>
      </w:pPr>
      <w:r>
        <w:rPr>
          <w:rFonts w:eastAsia="Malgun Gothic"/>
          <w:noProof/>
          <w:lang w:eastAsia="ko-KR"/>
        </w:rPr>
        <w:t>Otherwise,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1..3 is derived as follows:</w:t>
      </w:r>
    </w:p>
    <w:p w14:paraId="1EE6FC24" w14:textId="36119C65" w:rsidR="00723764" w:rsidRDefault="001A210C" w:rsidP="00631F68">
      <w:pPr>
        <w:pStyle w:val="Equation"/>
        <w:tabs>
          <w:tab w:val="clear" w:pos="794"/>
          <w:tab w:val="clear" w:pos="1588"/>
          <w:tab w:val="left" w:pos="932"/>
          <w:tab w:val="left" w:pos="1701"/>
        </w:tabs>
        <w:ind w:left="4004" w:hanging="2002"/>
        <w:rPr>
          <w:noProof/>
        </w:rPr>
      </w:pPr>
      <w:r w:rsidRPr="00657049">
        <w:t>extC</w:t>
      </w:r>
      <w:r w:rsidRPr="00631F68">
        <w:t>andModeList</w:t>
      </w:r>
      <w:r w:rsidRPr="003F3F11">
        <w:rPr>
          <w:noProof/>
          <w:lang w:eastAsia="ko-KR"/>
        </w:rPr>
        <w:t>[ </w:t>
      </w:r>
      <w:r>
        <w:rPr>
          <w:noProof/>
          <w:lang w:eastAsia="ko-KR"/>
        </w:rPr>
        <w:t>1</w:t>
      </w:r>
      <w:r w:rsidRPr="003F3F11">
        <w:rPr>
          <w:noProof/>
          <w:lang w:eastAsia="ko-KR"/>
        </w:rPr>
        <w:t> ] =</w:t>
      </w:r>
      <w:r>
        <w:rPr>
          <w:noProof/>
          <w:lang w:eastAsia="ko-KR"/>
        </w:rPr>
        <w:t xml:space="preserve"> candIntraPredModeC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64</w:t>
      </w:r>
      <w:r w:rsidR="00F73D90">
        <w:rPr>
          <w:noProof/>
        </w:rPr>
        <w:fldChar w:fldCharType="end"/>
      </w:r>
      <w:r w:rsidR="00F73D90" w:rsidRPr="003F3F11">
        <w:rPr>
          <w:noProof/>
        </w:rPr>
        <w:t>)</w:t>
      </w:r>
    </w:p>
    <w:p w14:paraId="1E63A3CF" w14:textId="5A254BF3" w:rsidR="00723764" w:rsidRDefault="001A210C" w:rsidP="00631F68">
      <w:pPr>
        <w:pStyle w:val="Equation"/>
        <w:tabs>
          <w:tab w:val="clear" w:pos="794"/>
          <w:tab w:val="clear" w:pos="1588"/>
          <w:tab w:val="left" w:pos="932"/>
          <w:tab w:val="left" w:pos="1701"/>
        </w:tabs>
        <w:ind w:left="4004" w:hanging="2002"/>
        <w:rPr>
          <w:noProof/>
        </w:rPr>
      </w:pPr>
      <w:r w:rsidRPr="00657049">
        <w:t>extC</w:t>
      </w:r>
      <w:r w:rsidRPr="00631F68">
        <w:t>andModeList</w:t>
      </w:r>
      <w:r w:rsidRPr="003F3F11">
        <w:rPr>
          <w:noProof/>
          <w:lang w:eastAsia="ko-KR"/>
        </w:rPr>
        <w:t>[ </w:t>
      </w:r>
      <w:r>
        <w:rPr>
          <w:noProof/>
          <w:lang w:eastAsia="ko-KR"/>
        </w:rPr>
        <w:t>2</w:t>
      </w:r>
      <w:r w:rsidRPr="003F3F11">
        <w:rPr>
          <w:noProof/>
          <w:lang w:eastAsia="ko-KR"/>
        </w:rPr>
        <w:t xml:space="preserve"> ] = </w:t>
      </w:r>
      <w:r>
        <w:rPr>
          <w:noProof/>
          <w:lang w:eastAsia="ko-KR"/>
        </w:rPr>
        <w:t>(candIntraPredModeC =</w:t>
      </w:r>
      <w:r w:rsidR="00444254">
        <w:rPr>
          <w:noProof/>
          <w:lang w:val="en-US" w:eastAsia="ko-KR"/>
        </w:rPr>
        <w:t> </w:t>
      </w:r>
      <w:r>
        <w:rPr>
          <w:noProof/>
          <w:lang w:eastAsia="ko-KR"/>
        </w:rPr>
        <w:t>= 3 |</w:t>
      </w:r>
      <w:r w:rsidR="00444254">
        <w:rPr>
          <w:noProof/>
          <w:lang w:val="en-US" w:eastAsia="ko-KR"/>
        </w:rPr>
        <w:t> </w:t>
      </w:r>
      <w:r>
        <w:rPr>
          <w:noProof/>
          <w:lang w:eastAsia="ko-KR"/>
        </w:rPr>
        <w:t>| candIntraPredModeC =</w:t>
      </w:r>
      <w:r w:rsidR="00444254">
        <w:rPr>
          <w:noProof/>
          <w:lang w:val="en-US" w:eastAsia="ko-KR"/>
        </w:rPr>
        <w:t> </w:t>
      </w:r>
      <w:r>
        <w:rPr>
          <w:noProof/>
          <w:lang w:eastAsia="ko-KR"/>
        </w:rPr>
        <w:t>= 4) ?</w:t>
      </w:r>
      <w:r>
        <w:rPr>
          <w:noProof/>
          <w:lang w:eastAsia="ko-KR"/>
        </w:rPr>
        <w:br/>
      </w:r>
      <w:r w:rsidR="002856F0">
        <w:rPr>
          <w:noProof/>
          <w:lang w:eastAsia="ko-KR"/>
        </w:rPr>
        <w:tab/>
      </w:r>
      <w:r>
        <w:rPr>
          <w:noProof/>
          <w:lang w:eastAsia="ko-KR"/>
        </w:rPr>
        <w:t xml:space="preserve">candIntraPredModeC + 1 : candIntraPredModeC </w:t>
      </w:r>
      <w:r w:rsidRPr="00617CB8">
        <w:rPr>
          <w:noProof/>
          <w:lang w:eastAsia="ko-KR"/>
        </w:rPr>
        <w:t>−</w:t>
      </w:r>
      <w:r>
        <w:rPr>
          <w:noProof/>
          <w:lang w:eastAsia="ko-KR"/>
        </w:rPr>
        <w:t xml:space="preserve"> 2</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65</w:t>
      </w:r>
      <w:r w:rsidR="00F73D90">
        <w:rPr>
          <w:noProof/>
        </w:rPr>
        <w:fldChar w:fldCharType="end"/>
      </w:r>
      <w:r w:rsidR="00F73D90" w:rsidRPr="003F3F11">
        <w:rPr>
          <w:noProof/>
        </w:rPr>
        <w:t>)</w:t>
      </w:r>
    </w:p>
    <w:p w14:paraId="2F1FC7B1" w14:textId="3A6A3F56" w:rsidR="00723764" w:rsidRDefault="001A210C" w:rsidP="00631F68">
      <w:pPr>
        <w:pStyle w:val="Equation"/>
        <w:tabs>
          <w:tab w:val="clear" w:pos="794"/>
          <w:tab w:val="clear" w:pos="1588"/>
          <w:tab w:val="left" w:pos="932"/>
          <w:tab w:val="left" w:pos="1701"/>
        </w:tabs>
        <w:ind w:left="4004" w:hanging="2002"/>
        <w:rPr>
          <w:noProof/>
        </w:rPr>
      </w:pPr>
      <w:r w:rsidRPr="00657049">
        <w:t>extC</w:t>
      </w:r>
      <w:r w:rsidRPr="00631F68">
        <w:t>andModeList</w:t>
      </w:r>
      <w:r w:rsidRPr="003F3F11">
        <w:rPr>
          <w:noProof/>
          <w:lang w:eastAsia="ko-KR"/>
        </w:rPr>
        <w:t>[ </w:t>
      </w:r>
      <w:r>
        <w:rPr>
          <w:noProof/>
          <w:lang w:eastAsia="ko-KR"/>
        </w:rPr>
        <w:t>3</w:t>
      </w:r>
      <w:r w:rsidRPr="003F3F11">
        <w:rPr>
          <w:noProof/>
          <w:lang w:eastAsia="ko-KR"/>
        </w:rPr>
        <w:t xml:space="preserve"> ] = </w:t>
      </w:r>
      <w:r>
        <w:rPr>
          <w:noProof/>
          <w:lang w:eastAsia="ko-KR"/>
        </w:rPr>
        <w:t>(candIntraPredModeC =</w:t>
      </w:r>
      <w:r w:rsidR="00444254">
        <w:rPr>
          <w:noProof/>
          <w:lang w:val="en-US" w:eastAsia="ko-KR"/>
        </w:rPr>
        <w:t> </w:t>
      </w:r>
      <w:r>
        <w:rPr>
          <w:noProof/>
          <w:lang w:eastAsia="ko-KR"/>
        </w:rPr>
        <w:t>= 32 |</w:t>
      </w:r>
      <w:r w:rsidR="00444254">
        <w:rPr>
          <w:noProof/>
          <w:lang w:val="en-US" w:eastAsia="ko-KR"/>
        </w:rPr>
        <w:t> </w:t>
      </w:r>
      <w:r>
        <w:rPr>
          <w:noProof/>
          <w:lang w:eastAsia="ko-KR"/>
        </w:rPr>
        <w:t>| candIntraPredModeC =</w:t>
      </w:r>
      <w:r w:rsidR="00444254">
        <w:rPr>
          <w:noProof/>
          <w:lang w:val="en-US" w:eastAsia="ko-KR"/>
        </w:rPr>
        <w:t> </w:t>
      </w:r>
      <w:r>
        <w:rPr>
          <w:noProof/>
          <w:lang w:eastAsia="ko-KR"/>
        </w:rPr>
        <w:t>= 31) ?</w:t>
      </w:r>
      <w:r>
        <w:rPr>
          <w:noProof/>
          <w:lang w:eastAsia="ko-KR"/>
        </w:rPr>
        <w:br/>
      </w:r>
      <w:r w:rsidR="002856F0">
        <w:rPr>
          <w:noProof/>
          <w:lang w:eastAsia="ko-KR"/>
        </w:rPr>
        <w:tab/>
      </w:r>
      <w:r>
        <w:rPr>
          <w:noProof/>
          <w:lang w:eastAsia="ko-KR"/>
        </w:rPr>
        <w:t xml:space="preserve">candIntraPredModeC </w:t>
      </w:r>
      <w:r w:rsidRPr="00617CB8">
        <w:rPr>
          <w:noProof/>
          <w:lang w:eastAsia="ko-KR"/>
        </w:rPr>
        <w:t>−</w:t>
      </w:r>
      <w:r>
        <w:rPr>
          <w:noProof/>
          <w:lang w:eastAsia="ko-KR"/>
        </w:rPr>
        <w:t xml:space="preserve"> 1 : candIntraPredModeC + 2</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66</w:t>
      </w:r>
      <w:r w:rsidR="00F73D90">
        <w:rPr>
          <w:noProof/>
        </w:rPr>
        <w:fldChar w:fldCharType="end"/>
      </w:r>
      <w:r w:rsidR="00F73D90" w:rsidRPr="003F3F11">
        <w:rPr>
          <w:noProof/>
        </w:rPr>
        <w:t>)</w:t>
      </w:r>
    </w:p>
    <w:p w14:paraId="6EAA9D19" w14:textId="77F8F7E8" w:rsidR="00CC1C8F" w:rsidRPr="00905E82" w:rsidRDefault="00CC1C8F" w:rsidP="009A5AB4">
      <w:pPr>
        <w:pStyle w:val="aff0"/>
        <w:numPr>
          <w:ilvl w:val="3"/>
          <w:numId w:val="108"/>
        </w:numPr>
        <w:tabs>
          <w:tab w:val="left" w:pos="0"/>
        </w:tabs>
        <w:contextualSpacing w:val="0"/>
        <w:rPr>
          <w:noProof/>
          <w:lang w:eastAsia="ko-KR"/>
        </w:rPr>
      </w:pPr>
      <w:r>
        <w:rPr>
          <w:rFonts w:eastAsia="Malgun Gothic"/>
          <w:noProof/>
          <w:lang w:eastAsia="ko-KR"/>
        </w:rPr>
        <w:t>The rest of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4..7 is derived by the following ordered steps:</w:t>
      </w:r>
    </w:p>
    <w:p w14:paraId="2259C0F2" w14:textId="017CEAB4" w:rsidR="00CC1C8F" w:rsidRPr="004C178D" w:rsidRDefault="00CC1C8F" w:rsidP="009A5AB4">
      <w:pPr>
        <w:pStyle w:val="aff0"/>
        <w:numPr>
          <w:ilvl w:val="4"/>
          <w:numId w:val="108"/>
        </w:numPr>
        <w:tabs>
          <w:tab w:val="left" w:pos="0"/>
        </w:tabs>
        <w:contextualSpacing w:val="0"/>
        <w:rPr>
          <w:noProof/>
          <w:lang w:eastAsia="ko-KR"/>
        </w:rPr>
      </w:pPr>
      <w:r>
        <w:rPr>
          <w:noProof/>
          <w:lang w:eastAsia="ko-KR"/>
        </w:rPr>
        <w:t>A list</w:t>
      </w:r>
      <w:r>
        <w:rPr>
          <w:rFonts w:eastAsia="Malgun Gothic"/>
          <w:noProof/>
          <w:lang w:eastAsia="ko-KR"/>
        </w:rPr>
        <w:t>[</w:t>
      </w:r>
      <w:r w:rsidRPr="003F3F11">
        <w:rPr>
          <w:noProof/>
          <w:lang w:eastAsia="ko-KR"/>
        </w:rPr>
        <w:t> </w:t>
      </w:r>
      <w:r>
        <w:rPr>
          <w:rFonts w:eastAsia="Malgun Gothic"/>
          <w:noProof/>
          <w:lang w:eastAsia="ko-KR"/>
        </w:rPr>
        <w:t>y</w:t>
      </w:r>
      <w:r w:rsidRPr="003F3F11">
        <w:rPr>
          <w:noProof/>
          <w:lang w:eastAsia="ko-KR"/>
        </w:rPr>
        <w:t> </w:t>
      </w:r>
      <w:r w:rsidR="00193DC7">
        <w:rPr>
          <w:noProof/>
          <w:lang w:eastAsia="ko-KR"/>
        </w:rPr>
        <w:t>] with y = 0..9</w:t>
      </w:r>
      <w:r>
        <w:rPr>
          <w:noProof/>
          <w:lang w:eastAsia="ko-KR"/>
        </w:rPr>
        <w:t xml:space="preserve"> is derived </w:t>
      </w:r>
      <w:r>
        <w:rPr>
          <w:rFonts w:eastAsia="Malgun Gothic"/>
          <w:noProof/>
          <w:lang w:eastAsia="ko-KR"/>
        </w:rPr>
        <w:t>as follows:</w:t>
      </w:r>
    </w:p>
    <w:p w14:paraId="7FBF7375" w14:textId="1371D429" w:rsidR="00723764" w:rsidRDefault="00CC1C8F" w:rsidP="00631F68">
      <w:pPr>
        <w:pStyle w:val="Equation"/>
        <w:tabs>
          <w:tab w:val="clear" w:pos="794"/>
          <w:tab w:val="clear" w:pos="1588"/>
          <w:tab w:val="left" w:pos="932"/>
          <w:tab w:val="left" w:pos="1701"/>
        </w:tabs>
        <w:ind w:left="2398"/>
      </w:pPr>
      <w:r>
        <w:rPr>
          <w:noProof/>
          <w:lang w:eastAsia="ko-KR"/>
        </w:rPr>
        <w:t>l</w:t>
      </w:r>
      <w:r w:rsidRPr="003F3F11">
        <w:rPr>
          <w:noProof/>
          <w:lang w:eastAsia="ko-KR"/>
        </w:rPr>
        <w:t>ist[ </w:t>
      </w:r>
      <w:r w:rsidR="00193DC7">
        <w:rPr>
          <w:noProof/>
          <w:lang w:eastAsia="ko-KR"/>
        </w:rPr>
        <w:t>0</w:t>
      </w:r>
      <w:r w:rsidRPr="003F3F11">
        <w:rPr>
          <w:noProof/>
          <w:lang w:eastAsia="ko-KR"/>
        </w:rPr>
        <w:t> ] = INTRA_</w:t>
      </w:r>
      <w:r>
        <w:rPr>
          <w:noProof/>
          <w:lang w:eastAsia="ko-KR"/>
        </w:rPr>
        <w:t>VER</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67</w:t>
      </w:r>
      <w:r w:rsidR="00F73D90">
        <w:rPr>
          <w:noProof/>
        </w:rPr>
        <w:fldChar w:fldCharType="end"/>
      </w:r>
      <w:r w:rsidR="00F73D90" w:rsidRPr="003F3F11">
        <w:rPr>
          <w:noProof/>
        </w:rPr>
        <w:t>)</w:t>
      </w:r>
    </w:p>
    <w:p w14:paraId="6EBD406B" w14:textId="40DD5CB6" w:rsidR="00165D5F" w:rsidRDefault="00CC1C8F" w:rsidP="00631F68">
      <w:pPr>
        <w:pStyle w:val="Equation"/>
        <w:tabs>
          <w:tab w:val="clear" w:pos="794"/>
          <w:tab w:val="clear" w:pos="1588"/>
          <w:tab w:val="left" w:pos="932"/>
          <w:tab w:val="left" w:pos="1701"/>
        </w:tabs>
        <w:ind w:left="2398"/>
      </w:pPr>
      <w:r>
        <w:rPr>
          <w:noProof/>
          <w:lang w:eastAsia="ko-KR"/>
        </w:rPr>
        <w:t>l</w:t>
      </w:r>
      <w:r w:rsidRPr="003F3F11">
        <w:rPr>
          <w:noProof/>
          <w:lang w:eastAsia="ko-KR"/>
        </w:rPr>
        <w:t>ist[ </w:t>
      </w:r>
      <w:r w:rsidR="00193DC7">
        <w:rPr>
          <w:noProof/>
          <w:lang w:eastAsia="ko-KR"/>
        </w:rPr>
        <w:t>1</w:t>
      </w:r>
      <w:r w:rsidRPr="003F3F11">
        <w:rPr>
          <w:noProof/>
          <w:lang w:eastAsia="ko-KR"/>
        </w:rPr>
        <w:t> ] = INTRA_</w:t>
      </w:r>
      <w:r>
        <w:rPr>
          <w:noProof/>
          <w:lang w:eastAsia="ko-KR"/>
        </w:rPr>
        <w:t>HOR</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68</w:t>
      </w:r>
      <w:r w:rsidR="00F73D90">
        <w:rPr>
          <w:noProof/>
        </w:rPr>
        <w:fldChar w:fldCharType="end"/>
      </w:r>
      <w:r w:rsidR="00F73D90" w:rsidRPr="003F3F11">
        <w:rPr>
          <w:noProof/>
        </w:rPr>
        <w:t>)</w:t>
      </w:r>
    </w:p>
    <w:p w14:paraId="6D5D3EE1" w14:textId="6E68ADED" w:rsidR="00CC1C8F" w:rsidRPr="003F35B8" w:rsidRDefault="00CC1C8F" w:rsidP="00631F68">
      <w:pPr>
        <w:pStyle w:val="Equation"/>
        <w:tabs>
          <w:tab w:val="clear" w:pos="794"/>
          <w:tab w:val="clear" w:pos="1588"/>
          <w:tab w:val="left" w:pos="932"/>
          <w:tab w:val="left" w:pos="1701"/>
        </w:tabs>
        <w:ind w:left="2398"/>
        <w:rPr>
          <w:rFonts w:eastAsia="Malgun Gothic"/>
          <w:lang w:eastAsia="ko-KR"/>
        </w:rPr>
      </w:pPr>
      <w:r>
        <w:rPr>
          <w:noProof/>
          <w:lang w:eastAsia="ko-KR"/>
        </w:rPr>
        <w:t>l</w:t>
      </w:r>
      <w:r w:rsidRPr="003F3F11">
        <w:rPr>
          <w:noProof/>
          <w:lang w:eastAsia="ko-KR"/>
        </w:rPr>
        <w:t>ist[ </w:t>
      </w:r>
      <w:r w:rsidR="00193DC7">
        <w:rPr>
          <w:noProof/>
          <w:lang w:eastAsia="ko-KR"/>
        </w:rPr>
        <w:t>2</w:t>
      </w:r>
      <w:r w:rsidRPr="003F3F11">
        <w:rPr>
          <w:noProof/>
          <w:lang w:eastAsia="ko-KR"/>
        </w:rPr>
        <w:t> ] = INTRA_</w:t>
      </w:r>
      <w:r>
        <w:rPr>
          <w:noProof/>
          <w:lang w:eastAsia="ko-KR"/>
        </w:rPr>
        <w:t>DIA_R</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69</w:t>
      </w:r>
      <w:r w:rsidR="00F73D90">
        <w:rPr>
          <w:noProof/>
        </w:rPr>
        <w:fldChar w:fldCharType="end"/>
      </w:r>
      <w:r w:rsidR="00F73D90" w:rsidRPr="003F3F11">
        <w:rPr>
          <w:noProof/>
        </w:rPr>
        <w:t>)</w:t>
      </w:r>
    </w:p>
    <w:p w14:paraId="2D42413D" w14:textId="35E0A2F9" w:rsidR="00CC1C8F" w:rsidRPr="00631F68" w:rsidRDefault="00CC1C8F" w:rsidP="00631F68">
      <w:pPr>
        <w:pStyle w:val="Equation"/>
        <w:tabs>
          <w:tab w:val="clear" w:pos="794"/>
          <w:tab w:val="clear" w:pos="1588"/>
          <w:tab w:val="left" w:pos="932"/>
          <w:tab w:val="left" w:pos="1701"/>
        </w:tabs>
        <w:ind w:left="2398"/>
      </w:pPr>
      <w:r>
        <w:rPr>
          <w:noProof/>
          <w:lang w:eastAsia="ko-KR"/>
        </w:rPr>
        <w:t>l</w:t>
      </w:r>
      <w:r w:rsidRPr="003F3F11">
        <w:rPr>
          <w:noProof/>
          <w:lang w:eastAsia="ko-KR"/>
        </w:rPr>
        <w:t>ist[ </w:t>
      </w:r>
      <w:r w:rsidR="00193DC7">
        <w:rPr>
          <w:noProof/>
          <w:lang w:eastAsia="ko-KR"/>
        </w:rPr>
        <w:t>3</w:t>
      </w:r>
      <w:r w:rsidRPr="003F3F11">
        <w:rPr>
          <w:noProof/>
          <w:lang w:eastAsia="ko-KR"/>
        </w:rPr>
        <w:t> ] = INTRA_</w:t>
      </w:r>
      <w:r>
        <w:rPr>
          <w:noProof/>
          <w:lang w:eastAsia="ko-KR"/>
        </w:rPr>
        <w:t>PLN</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70</w:t>
      </w:r>
      <w:r w:rsidR="00F73D90">
        <w:rPr>
          <w:noProof/>
        </w:rPr>
        <w:fldChar w:fldCharType="end"/>
      </w:r>
      <w:r w:rsidR="00F73D90" w:rsidRPr="003F3F11">
        <w:rPr>
          <w:noProof/>
        </w:rPr>
        <w:t>)</w:t>
      </w:r>
    </w:p>
    <w:p w14:paraId="2A81B94F" w14:textId="4449C3DF" w:rsidR="00CC1C8F" w:rsidRDefault="00CC1C8F"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sidR="00193DC7">
        <w:rPr>
          <w:noProof/>
          <w:lang w:eastAsia="ko-KR"/>
        </w:rPr>
        <w:t>4</w:t>
      </w:r>
      <w:r w:rsidRPr="003F3F11">
        <w:rPr>
          <w:noProof/>
          <w:lang w:eastAsia="ko-KR"/>
        </w:rPr>
        <w:t> ] = INTRA_</w:t>
      </w:r>
      <w:r>
        <w:rPr>
          <w:noProof/>
          <w:lang w:eastAsia="ko-KR"/>
        </w:rPr>
        <w:t>DIA_L</w:t>
      </w:r>
      <w:r>
        <w:rPr>
          <w:noProof/>
          <w:lang w:eastAsia="ko-KR"/>
        </w:rPr>
        <w:tab/>
      </w:r>
      <w:r w:rsidR="006A7CD2">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71</w:t>
      </w:r>
      <w:r w:rsidR="00F73D90">
        <w:rPr>
          <w:noProof/>
        </w:rPr>
        <w:fldChar w:fldCharType="end"/>
      </w:r>
      <w:r w:rsidR="00F73D90" w:rsidRPr="003F3F11">
        <w:rPr>
          <w:noProof/>
        </w:rPr>
        <w:t>)</w:t>
      </w:r>
    </w:p>
    <w:p w14:paraId="4DAEC95D" w14:textId="7F6AC294" w:rsidR="00CC1C8F" w:rsidRDefault="00CC1C8F"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sidR="00193DC7">
        <w:rPr>
          <w:noProof/>
          <w:lang w:eastAsia="ko-KR"/>
        </w:rPr>
        <w:t>5</w:t>
      </w:r>
      <w:r w:rsidRPr="003F3F11">
        <w:rPr>
          <w:noProof/>
          <w:lang w:eastAsia="ko-KR"/>
        </w:rPr>
        <w:t> ] = INTRA_</w:t>
      </w:r>
      <w:r>
        <w:rPr>
          <w:noProof/>
          <w:lang w:eastAsia="ko-KR"/>
        </w:rPr>
        <w:t>DIA_U</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72</w:t>
      </w:r>
      <w:r w:rsidR="00F73D90">
        <w:rPr>
          <w:noProof/>
        </w:rPr>
        <w:fldChar w:fldCharType="end"/>
      </w:r>
      <w:r w:rsidR="00F73D90" w:rsidRPr="003F3F11">
        <w:rPr>
          <w:noProof/>
        </w:rPr>
        <w:t>)</w:t>
      </w:r>
    </w:p>
    <w:p w14:paraId="456FE16E" w14:textId="490D99DE" w:rsidR="00CC1C8F" w:rsidRDefault="00CC1C8F"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sidR="00193DC7">
        <w:rPr>
          <w:noProof/>
          <w:lang w:eastAsia="ko-KR"/>
        </w:rPr>
        <w:t>6</w:t>
      </w:r>
      <w:r w:rsidRPr="003F3F11">
        <w:rPr>
          <w:noProof/>
          <w:lang w:eastAsia="ko-KR"/>
        </w:rPr>
        <w:t> ] = INTRA_</w:t>
      </w:r>
      <w:r>
        <w:rPr>
          <w:noProof/>
          <w:lang w:eastAsia="ko-KR"/>
        </w:rPr>
        <w:t>VER + 4</w:t>
      </w:r>
      <w:r w:rsidR="001F4761">
        <w:rPr>
          <w:noProof/>
          <w:lang w:eastAsia="ko-KR"/>
        </w:rPr>
        <w:tab/>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73</w:t>
      </w:r>
      <w:r w:rsidR="00F73D90">
        <w:rPr>
          <w:noProof/>
        </w:rPr>
        <w:fldChar w:fldCharType="end"/>
      </w:r>
      <w:r w:rsidR="00F73D90" w:rsidRPr="003F3F11">
        <w:rPr>
          <w:noProof/>
        </w:rPr>
        <w:t>)</w:t>
      </w:r>
    </w:p>
    <w:p w14:paraId="70282155" w14:textId="200A644A" w:rsidR="00CC1C8F" w:rsidRDefault="00CC1C8F"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sidR="00193DC7">
        <w:rPr>
          <w:noProof/>
          <w:lang w:eastAsia="ko-KR"/>
        </w:rPr>
        <w:t>7</w:t>
      </w:r>
      <w:r w:rsidRPr="003F3F11">
        <w:rPr>
          <w:noProof/>
          <w:lang w:eastAsia="ko-KR"/>
        </w:rPr>
        <w:t> ] = INTRA_</w:t>
      </w:r>
      <w:r>
        <w:rPr>
          <w:noProof/>
          <w:lang w:eastAsia="ko-KR"/>
        </w:rPr>
        <w:t>HOR – 4</w:t>
      </w:r>
      <w:r w:rsidR="001F4761">
        <w:rPr>
          <w:noProof/>
          <w:lang w:eastAsia="ko-KR"/>
        </w:rPr>
        <w:tab/>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74</w:t>
      </w:r>
      <w:r w:rsidR="00F73D90">
        <w:rPr>
          <w:noProof/>
        </w:rPr>
        <w:fldChar w:fldCharType="end"/>
      </w:r>
      <w:r w:rsidR="00F73D90" w:rsidRPr="003F3F11">
        <w:rPr>
          <w:noProof/>
        </w:rPr>
        <w:t>)</w:t>
      </w:r>
    </w:p>
    <w:p w14:paraId="4612EDC8" w14:textId="03D72D06" w:rsidR="00193DC7" w:rsidRDefault="00193DC7"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Pr>
          <w:noProof/>
          <w:lang w:eastAsia="ko-KR"/>
        </w:rPr>
        <w:t>8</w:t>
      </w:r>
      <w:r w:rsidRPr="003F3F11">
        <w:rPr>
          <w:noProof/>
          <w:lang w:eastAsia="ko-KR"/>
        </w:rPr>
        <w:t> ] = INTRA_</w:t>
      </w:r>
      <w:r>
        <w:rPr>
          <w:noProof/>
          <w:lang w:eastAsia="ko-KR"/>
        </w:rPr>
        <w:t>VER – 4</w:t>
      </w:r>
      <w:r w:rsidR="001F4761">
        <w:rPr>
          <w:noProof/>
          <w:lang w:eastAsia="ko-KR"/>
        </w:rPr>
        <w:tab/>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75</w:t>
      </w:r>
      <w:r w:rsidR="00F73D90">
        <w:rPr>
          <w:noProof/>
        </w:rPr>
        <w:fldChar w:fldCharType="end"/>
      </w:r>
      <w:r w:rsidR="00F73D90" w:rsidRPr="003F3F11">
        <w:rPr>
          <w:noProof/>
        </w:rPr>
        <w:t>)</w:t>
      </w:r>
    </w:p>
    <w:p w14:paraId="2C5B4FD8" w14:textId="7B99E280" w:rsidR="00193DC7" w:rsidRDefault="00193DC7" w:rsidP="00631F68">
      <w:pPr>
        <w:pStyle w:val="Equation"/>
        <w:tabs>
          <w:tab w:val="clear" w:pos="794"/>
          <w:tab w:val="clear" w:pos="1588"/>
          <w:tab w:val="left" w:pos="932"/>
          <w:tab w:val="left" w:pos="1701"/>
        </w:tabs>
        <w:ind w:left="2398"/>
        <w:rPr>
          <w:noProof/>
        </w:rPr>
      </w:pPr>
      <w:r>
        <w:rPr>
          <w:noProof/>
          <w:lang w:eastAsia="ko-KR"/>
        </w:rPr>
        <w:t>l</w:t>
      </w:r>
      <w:r w:rsidRPr="003F3F11">
        <w:rPr>
          <w:noProof/>
          <w:lang w:eastAsia="ko-KR"/>
        </w:rPr>
        <w:t>ist[ </w:t>
      </w:r>
      <w:r>
        <w:rPr>
          <w:noProof/>
          <w:lang w:eastAsia="ko-KR"/>
        </w:rPr>
        <w:t>9</w:t>
      </w:r>
      <w:r w:rsidRPr="003F3F11">
        <w:rPr>
          <w:noProof/>
          <w:lang w:eastAsia="ko-KR"/>
        </w:rPr>
        <w:t> ] = INTRA_</w:t>
      </w:r>
      <w:r>
        <w:rPr>
          <w:noProof/>
          <w:lang w:eastAsia="ko-KR"/>
        </w:rPr>
        <w:t>HOR + 4</w:t>
      </w:r>
      <w:r>
        <w:rPr>
          <w:noProof/>
          <w:lang w:eastAsia="ko-KR"/>
        </w:rPr>
        <w:tab/>
      </w:r>
      <w:r w:rsidR="000525A3">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76</w:t>
      </w:r>
      <w:r w:rsidR="00F73D90">
        <w:rPr>
          <w:noProof/>
        </w:rPr>
        <w:fldChar w:fldCharType="end"/>
      </w:r>
      <w:r w:rsidR="00F73D90" w:rsidRPr="003F3F11">
        <w:rPr>
          <w:noProof/>
        </w:rPr>
        <w:t>)</w:t>
      </w:r>
    </w:p>
    <w:p w14:paraId="0991030B" w14:textId="469F879F" w:rsidR="00283746" w:rsidRDefault="00283746" w:rsidP="009A5AB4">
      <w:pPr>
        <w:pStyle w:val="aff0"/>
        <w:numPr>
          <w:ilvl w:val="4"/>
          <w:numId w:val="108"/>
        </w:numPr>
        <w:tabs>
          <w:tab w:val="left" w:pos="0"/>
        </w:tabs>
        <w:contextualSpacing w:val="0"/>
        <w:rPr>
          <w:rFonts w:eastAsia="Malgun Gothic"/>
          <w:lang w:eastAsia="ko-KR"/>
        </w:rPr>
      </w:pPr>
      <w:r>
        <w:rPr>
          <w:rFonts w:eastAsia="Malgun Gothic"/>
          <w:lang w:eastAsia="ko-KR"/>
        </w:rPr>
        <w:t xml:space="preserve">A </w:t>
      </w:r>
      <w:r>
        <w:rPr>
          <w:rFonts w:eastAsia="Malgun Gothic"/>
          <w:noProof/>
          <w:lang w:eastAsia="ko-KR"/>
        </w:rPr>
        <w:t>variable</w:t>
      </w:r>
      <w:r>
        <w:rPr>
          <w:rFonts w:eastAsia="Malgun Gothic"/>
          <w:lang w:eastAsia="ko-KR"/>
        </w:rPr>
        <w:t xml:space="preserve"> iCount is set to 4.</w:t>
      </w:r>
    </w:p>
    <w:p w14:paraId="737BB5AF" w14:textId="1F1E6B0F" w:rsidR="00283746" w:rsidRPr="00083312" w:rsidRDefault="00283746" w:rsidP="009A5AB4">
      <w:pPr>
        <w:pStyle w:val="aff0"/>
        <w:numPr>
          <w:ilvl w:val="4"/>
          <w:numId w:val="108"/>
        </w:numPr>
        <w:tabs>
          <w:tab w:val="left" w:pos="0"/>
        </w:tabs>
        <w:contextualSpacing w:val="0"/>
        <w:rPr>
          <w:rFonts w:eastAsia="Malgun Gothic"/>
          <w:lang w:eastAsia="ko-KR"/>
        </w:rPr>
      </w:pPr>
      <w:r>
        <w:rPr>
          <w:noProof/>
          <w:lang w:eastAsia="ko-KR"/>
        </w:rPr>
        <w:t xml:space="preserve">For i </w:t>
      </w:r>
      <w:r w:rsidRPr="00631F68">
        <w:rPr>
          <w:rFonts w:eastAsia="Malgun Gothic"/>
          <w:noProof/>
          <w:lang w:eastAsia="ko-KR"/>
        </w:rPr>
        <w:t>equal</w:t>
      </w:r>
      <w:r>
        <w:rPr>
          <w:noProof/>
          <w:lang w:eastAsia="ko-KR"/>
        </w:rPr>
        <w:t xml:space="preserve"> to 0 to 9</w:t>
      </w:r>
      <w:r w:rsidRPr="00A5430D">
        <w:rPr>
          <w:noProof/>
          <w:lang w:eastAsia="ko-KR"/>
        </w:rPr>
        <w:t xml:space="preserve">, </w:t>
      </w:r>
      <w:r>
        <w:rPr>
          <w:noProof/>
          <w:lang w:eastAsia="ko-KR"/>
        </w:rPr>
        <w:t xml:space="preserve">inclusive, </w:t>
      </w:r>
      <w:r w:rsidR="00E311FE">
        <w:rPr>
          <w:noProof/>
          <w:lang w:eastAsia="ko-KR"/>
        </w:rPr>
        <w:t xml:space="preserve">the </w:t>
      </w:r>
      <w:r>
        <w:rPr>
          <w:noProof/>
          <w:lang w:eastAsia="ko-KR"/>
        </w:rPr>
        <w:t>following steps are performed.</w:t>
      </w:r>
    </w:p>
    <w:p w14:paraId="6BF5E5A5" w14:textId="007CF90B" w:rsidR="00283746" w:rsidRPr="00631F68" w:rsidRDefault="00283746" w:rsidP="009A5AB4">
      <w:pPr>
        <w:pStyle w:val="aff0"/>
        <w:numPr>
          <w:ilvl w:val="5"/>
          <w:numId w:val="108"/>
        </w:numPr>
        <w:tabs>
          <w:tab w:val="left" w:pos="0"/>
        </w:tabs>
        <w:contextualSpacing w:val="0"/>
        <w:rPr>
          <w:rFonts w:eastAsia="Malgun Gothic"/>
          <w:lang w:eastAsia="ko-KR"/>
        </w:rPr>
      </w:pPr>
      <w:r>
        <w:rPr>
          <w:noProof/>
          <w:lang w:eastAsia="ko-KR"/>
        </w:rPr>
        <w:t xml:space="preserve">For </w:t>
      </w:r>
      <w:r w:rsidRPr="00A5430D">
        <w:rPr>
          <w:noProof/>
          <w:lang w:eastAsia="ko-KR"/>
        </w:rPr>
        <w:t xml:space="preserve">j equal to 0 </w:t>
      </w:r>
      <w:r>
        <w:rPr>
          <w:noProof/>
          <w:lang w:eastAsia="ko-KR"/>
        </w:rPr>
        <w:t>to iCount</w:t>
      </w:r>
      <w:r w:rsidRPr="00A5430D">
        <w:rPr>
          <w:noProof/>
          <w:lang w:eastAsia="ko-KR"/>
        </w:rPr>
        <w:t xml:space="preserve">, inclusive, when the list[ i ] is equal to among the extCandModeList[ j ], candModeList[ 0 ], and candModeList[ 1 ], the value of </w:t>
      </w:r>
      <w:r w:rsidRPr="00905E82">
        <w:rPr>
          <w:rFonts w:eastAsia="BatangChe"/>
          <w:noProof/>
          <w:lang w:eastAsia="ko-KR"/>
        </w:rPr>
        <w:t>i</w:t>
      </w:r>
      <w:r w:rsidRPr="00A93F32">
        <w:rPr>
          <w:noProof/>
          <w:lang w:eastAsia="ko-KR"/>
        </w:rPr>
        <w:t xml:space="preserve"> </w:t>
      </w:r>
      <w:r>
        <w:rPr>
          <w:noProof/>
          <w:lang w:eastAsia="ko-KR"/>
        </w:rPr>
        <w:t>is</w:t>
      </w:r>
      <w:r w:rsidRPr="00A93F32">
        <w:rPr>
          <w:noProof/>
          <w:lang w:eastAsia="ko-KR"/>
        </w:rPr>
        <w:t xml:space="preserve"> incremented by one</w:t>
      </w:r>
      <w:r>
        <w:rPr>
          <w:noProof/>
          <w:lang w:eastAsia="ko-KR"/>
        </w:rPr>
        <w:t xml:space="preserve"> and j is set to 0</w:t>
      </w:r>
      <w:r w:rsidRPr="00A93F32">
        <w:rPr>
          <w:noProof/>
          <w:lang w:eastAsia="ko-KR"/>
        </w:rPr>
        <w:t xml:space="preserve">. </w:t>
      </w:r>
      <w:r>
        <w:rPr>
          <w:noProof/>
          <w:lang w:eastAsia="ko-KR"/>
        </w:rPr>
        <w:t xml:space="preserve">If j is equal to (iCount – 1), then </w:t>
      </w:r>
      <w:r>
        <w:rPr>
          <w:noProof/>
          <w:lang w:eastAsia="ko-KR"/>
        </w:rPr>
        <w:lastRenderedPageBreak/>
        <w:t>extCandModeList[</w:t>
      </w:r>
      <w:r w:rsidRPr="003F3F11">
        <w:rPr>
          <w:noProof/>
          <w:lang w:eastAsia="ko-KR"/>
        </w:rPr>
        <w:t> </w:t>
      </w:r>
      <w:r>
        <w:rPr>
          <w:noProof/>
          <w:lang w:eastAsia="ko-KR"/>
        </w:rPr>
        <w:t>iCount</w:t>
      </w:r>
      <w:r w:rsidRPr="003F3F11">
        <w:rPr>
          <w:noProof/>
          <w:lang w:eastAsia="ko-KR"/>
        </w:rPr>
        <w:t> </w:t>
      </w:r>
      <w:r>
        <w:rPr>
          <w:noProof/>
          <w:lang w:eastAsia="ko-KR"/>
        </w:rPr>
        <w:t>] is set equal to list</w:t>
      </w:r>
      <w:r w:rsidRPr="003F3F11">
        <w:rPr>
          <w:noProof/>
          <w:lang w:eastAsia="ko-KR"/>
        </w:rPr>
        <w:t>[ </w:t>
      </w:r>
      <w:r>
        <w:rPr>
          <w:noProof/>
          <w:lang w:eastAsia="ko-KR"/>
        </w:rPr>
        <w:t>i</w:t>
      </w:r>
      <w:r w:rsidRPr="003F3F11">
        <w:rPr>
          <w:noProof/>
          <w:lang w:eastAsia="ko-KR"/>
        </w:rPr>
        <w:t> ]</w:t>
      </w:r>
      <w:r>
        <w:rPr>
          <w:noProof/>
          <w:lang w:eastAsia="ko-KR"/>
        </w:rPr>
        <w:t>, i and iCount are increased by one and j is set to 0.</w:t>
      </w:r>
    </w:p>
    <w:p w14:paraId="3B96F212" w14:textId="4CEF7810" w:rsidR="00283746" w:rsidRPr="00083312" w:rsidRDefault="00283746" w:rsidP="009A5AB4">
      <w:pPr>
        <w:pStyle w:val="aff0"/>
        <w:numPr>
          <w:ilvl w:val="5"/>
          <w:numId w:val="108"/>
        </w:numPr>
        <w:tabs>
          <w:tab w:val="left" w:pos="0"/>
        </w:tabs>
        <w:contextualSpacing w:val="0"/>
        <w:rPr>
          <w:rFonts w:eastAsia="Malgun Gothic"/>
          <w:lang w:eastAsia="ko-KR"/>
        </w:rPr>
      </w:pPr>
      <w:r>
        <w:rPr>
          <w:noProof/>
          <w:lang w:eastAsia="ko-KR"/>
        </w:rPr>
        <w:t>If iCount is greater than 7, all the process is terminated.</w:t>
      </w:r>
    </w:p>
    <w:p w14:paraId="0E3BC7B2" w14:textId="77777777" w:rsidR="00165D5F" w:rsidRPr="003F3F11" w:rsidRDefault="0095049E" w:rsidP="009A5AB4">
      <w:pPr>
        <w:pStyle w:val="aff0"/>
        <w:numPr>
          <w:ilvl w:val="2"/>
          <w:numId w:val="108"/>
        </w:numPr>
        <w:tabs>
          <w:tab w:val="left" w:pos="0"/>
        </w:tabs>
        <w:contextualSpacing w:val="0"/>
        <w:rPr>
          <w:lang w:eastAsia="ko-KR"/>
        </w:rPr>
      </w:pPr>
      <w:r>
        <w:rPr>
          <w:rFonts w:eastAsia="Malgun Gothic"/>
          <w:noProof/>
          <w:lang w:eastAsia="ko-KR"/>
        </w:rPr>
        <w:t xml:space="preserve">If </w:t>
      </w:r>
      <w:r w:rsidR="00165D5F">
        <w:rPr>
          <w:rFonts w:eastAsia="Malgun Gothic"/>
          <w:noProof/>
          <w:lang w:eastAsia="ko-KR"/>
        </w:rPr>
        <w:t>candModeList[</w:t>
      </w:r>
      <w:r w:rsidR="00E4237A" w:rsidRPr="003F3F11">
        <w:rPr>
          <w:noProof/>
          <w:lang w:eastAsia="ko-KR"/>
        </w:rPr>
        <w:t> </w:t>
      </w:r>
      <w:r w:rsidR="00165D5F">
        <w:rPr>
          <w:rFonts w:eastAsia="Malgun Gothic"/>
          <w:noProof/>
          <w:lang w:eastAsia="ko-KR"/>
        </w:rPr>
        <w:t>0</w:t>
      </w:r>
      <w:r w:rsidR="00E4237A" w:rsidRPr="003F3F11">
        <w:rPr>
          <w:noProof/>
          <w:lang w:eastAsia="ko-KR"/>
        </w:rPr>
        <w:t> </w:t>
      </w:r>
      <w:r w:rsidR="00165D5F">
        <w:rPr>
          <w:rFonts w:eastAsia="Malgun Gothic"/>
          <w:noProof/>
          <w:lang w:eastAsia="ko-KR"/>
        </w:rPr>
        <w:t xml:space="preserve">] </w:t>
      </w:r>
      <w:r>
        <w:rPr>
          <w:rFonts w:eastAsia="Malgun Gothic"/>
          <w:noProof/>
          <w:lang w:eastAsia="ko-KR"/>
        </w:rPr>
        <w:t xml:space="preserve">is less than 3 </w:t>
      </w:r>
      <w:r w:rsidR="00165D5F">
        <w:rPr>
          <w:rFonts w:eastAsia="Malgun Gothic"/>
          <w:noProof/>
          <w:lang w:eastAsia="ko-KR"/>
        </w:rPr>
        <w:t>and candModeList[</w:t>
      </w:r>
      <w:r w:rsidR="00E4237A" w:rsidRPr="003F3F11">
        <w:rPr>
          <w:noProof/>
          <w:lang w:eastAsia="ko-KR"/>
        </w:rPr>
        <w:t> </w:t>
      </w:r>
      <w:r w:rsidR="00165D5F">
        <w:rPr>
          <w:rFonts w:eastAsia="Malgun Gothic"/>
          <w:noProof/>
          <w:lang w:eastAsia="ko-KR"/>
        </w:rPr>
        <w:t>1</w:t>
      </w:r>
      <w:r w:rsidR="00E4237A" w:rsidRPr="003F3F11">
        <w:rPr>
          <w:noProof/>
          <w:lang w:eastAsia="ko-KR"/>
        </w:rPr>
        <w:t> </w:t>
      </w:r>
      <w:r w:rsidR="00165D5F">
        <w:rPr>
          <w:rFonts w:eastAsia="Malgun Gothic"/>
          <w:noProof/>
          <w:lang w:eastAsia="ko-KR"/>
        </w:rPr>
        <w:t xml:space="preserve">] are </w:t>
      </w:r>
      <w:r>
        <w:rPr>
          <w:rFonts w:eastAsia="Malgun Gothic"/>
          <w:noProof/>
          <w:lang w:eastAsia="ko-KR"/>
        </w:rPr>
        <w:t xml:space="preserve">equal or </w:t>
      </w:r>
      <w:r w:rsidR="009158E1">
        <w:rPr>
          <w:rFonts w:eastAsia="Malgun Gothic"/>
          <w:noProof/>
          <w:lang w:eastAsia="ko-KR"/>
        </w:rPr>
        <w:t>greater</w:t>
      </w:r>
      <w:r w:rsidR="00165D5F">
        <w:rPr>
          <w:rFonts w:eastAsia="Malgun Gothic"/>
          <w:noProof/>
          <w:lang w:eastAsia="ko-KR"/>
        </w:rPr>
        <w:t xml:space="preserve"> than 3, extCandModeList[</w:t>
      </w:r>
      <w:r w:rsidR="00E4237A" w:rsidRPr="003F3F11">
        <w:rPr>
          <w:noProof/>
          <w:lang w:eastAsia="ko-KR"/>
        </w:rPr>
        <w:t> </w:t>
      </w:r>
      <w:r w:rsidR="00165D5F">
        <w:rPr>
          <w:rFonts w:eastAsia="Malgun Gothic"/>
          <w:noProof/>
          <w:lang w:eastAsia="ko-KR"/>
        </w:rPr>
        <w:t>x</w:t>
      </w:r>
      <w:r w:rsidR="00E4237A" w:rsidRPr="003F3F11">
        <w:rPr>
          <w:noProof/>
          <w:lang w:eastAsia="ko-KR"/>
        </w:rPr>
        <w:t> </w:t>
      </w:r>
      <w:r w:rsidR="00165D5F">
        <w:rPr>
          <w:rFonts w:eastAsia="Malgun Gothic"/>
          <w:noProof/>
          <w:lang w:eastAsia="ko-KR"/>
        </w:rPr>
        <w:t>] with x = 0..7 is derived as follows:</w:t>
      </w:r>
    </w:p>
    <w:p w14:paraId="1602A923" w14:textId="0C0D2336" w:rsidR="006D4438" w:rsidRPr="009854D6" w:rsidRDefault="00193DC7" w:rsidP="009A5AB4">
      <w:pPr>
        <w:pStyle w:val="aff0"/>
        <w:numPr>
          <w:ilvl w:val="3"/>
          <w:numId w:val="108"/>
        </w:numPr>
        <w:tabs>
          <w:tab w:val="left" w:pos="0"/>
        </w:tabs>
        <w:contextualSpacing w:val="0"/>
        <w:rPr>
          <w:noProof/>
        </w:rPr>
      </w:pPr>
      <w:r w:rsidRPr="009854D6">
        <w:rPr>
          <w:rFonts w:eastAsia="Malgun Gothic"/>
          <w:noProof/>
          <w:lang w:eastAsia="ko-KR"/>
        </w:rPr>
        <w:t xml:space="preserve">If </w:t>
      </w:r>
      <w:r w:rsidRPr="00631F68">
        <w:t>candIntraPredModeC</w:t>
      </w:r>
      <w:r w:rsidRPr="009854D6">
        <w:rPr>
          <w:noProof/>
          <w:lang w:eastAsia="ko-KR"/>
        </w:rPr>
        <w:t xml:space="preserve"> is less than 3,</w:t>
      </w:r>
      <w:r w:rsidRPr="009854D6">
        <w:rPr>
          <w:rFonts w:eastAsia="Malgun Gothic"/>
          <w:lang w:eastAsia="ko-KR"/>
        </w:rPr>
        <w:t xml:space="preserve"> </w:t>
      </w:r>
      <w:r w:rsidRPr="00053889">
        <w:rPr>
          <w:rFonts w:eastAsia="Malgun Gothic"/>
          <w:noProof/>
          <w:lang w:eastAsia="ko-KR"/>
        </w:rPr>
        <w:t>extCandModeList[</w:t>
      </w:r>
      <w:r w:rsidRPr="00053889">
        <w:rPr>
          <w:noProof/>
          <w:lang w:eastAsia="ko-KR"/>
        </w:rPr>
        <w:t> </w:t>
      </w:r>
      <w:r w:rsidRPr="00204ED1">
        <w:rPr>
          <w:rFonts w:eastAsia="Malgun Gothic"/>
          <w:noProof/>
          <w:lang w:eastAsia="ko-KR"/>
        </w:rPr>
        <w:t>x</w:t>
      </w:r>
      <w:r w:rsidRPr="009854D6">
        <w:rPr>
          <w:noProof/>
          <w:lang w:eastAsia="ko-KR"/>
        </w:rPr>
        <w:t> </w:t>
      </w:r>
      <w:r w:rsidRPr="009854D6">
        <w:rPr>
          <w:rFonts w:eastAsia="Malgun Gothic"/>
          <w:noProof/>
          <w:lang w:eastAsia="ko-KR"/>
        </w:rPr>
        <w:t xml:space="preserve">] with x = </w:t>
      </w:r>
      <w:r w:rsidR="003F7658" w:rsidRPr="009854D6">
        <w:rPr>
          <w:rFonts w:eastAsia="Malgun Gothic"/>
          <w:noProof/>
          <w:lang w:eastAsia="ko-KR"/>
        </w:rPr>
        <w:t>0</w:t>
      </w:r>
      <w:r w:rsidRPr="009854D6">
        <w:rPr>
          <w:rFonts w:eastAsia="Malgun Gothic"/>
          <w:noProof/>
          <w:lang w:eastAsia="ko-KR"/>
        </w:rPr>
        <w:t xml:space="preserve">..7 is </w:t>
      </w:r>
      <w:r w:rsidRPr="009854D6">
        <w:t xml:space="preserve">set to equations </w:t>
      </w:r>
      <w:r w:rsidR="001318CD">
        <w:fldChar w:fldCharType="begin"/>
      </w:r>
      <w:r w:rsidR="001318CD">
        <w:instrText xml:space="preserve"> REF IntraMode_Eq_02 \h </w:instrText>
      </w:r>
      <w:r w:rsidR="001318CD">
        <w:fldChar w:fldCharType="separate"/>
      </w:r>
      <w:r w:rsidR="0063227E">
        <w:rPr>
          <w:noProof/>
        </w:rPr>
        <w:t>8</w:t>
      </w:r>
      <w:r w:rsidR="0063227E" w:rsidRPr="003F3F11">
        <w:rPr>
          <w:noProof/>
        </w:rPr>
        <w:noBreakHyphen/>
      </w:r>
      <w:r w:rsidR="0063227E">
        <w:rPr>
          <w:noProof/>
        </w:rPr>
        <w:t>23</w:t>
      </w:r>
      <w:r w:rsidR="001318CD">
        <w:fldChar w:fldCharType="end"/>
      </w:r>
      <w:r w:rsidRPr="009854D6">
        <w:t xml:space="preserve"> to </w:t>
      </w:r>
      <w:r w:rsidR="001318CD">
        <w:fldChar w:fldCharType="begin"/>
      </w:r>
      <w:r w:rsidR="001318CD">
        <w:instrText xml:space="preserve"> REF IntraMode_Eq_03 \h </w:instrText>
      </w:r>
      <w:r w:rsidR="001318CD">
        <w:fldChar w:fldCharType="separate"/>
      </w:r>
      <w:r w:rsidR="0063227E">
        <w:rPr>
          <w:noProof/>
        </w:rPr>
        <w:t>8</w:t>
      </w:r>
      <w:r w:rsidR="0063227E" w:rsidRPr="003F3F11">
        <w:rPr>
          <w:noProof/>
        </w:rPr>
        <w:noBreakHyphen/>
      </w:r>
      <w:r w:rsidR="0063227E">
        <w:rPr>
          <w:noProof/>
        </w:rPr>
        <w:t>46</w:t>
      </w:r>
      <w:r w:rsidR="001318CD">
        <w:fldChar w:fldCharType="end"/>
      </w:r>
      <w:r w:rsidRPr="009854D6">
        <w:rPr>
          <w:noProof/>
        </w:rPr>
        <w:t>.</w:t>
      </w:r>
    </w:p>
    <w:p w14:paraId="2C6EFBB5" w14:textId="509E8B13" w:rsidR="00307B01" w:rsidRPr="00CC7BAC" w:rsidRDefault="004D22D6" w:rsidP="009A5AB4">
      <w:pPr>
        <w:pStyle w:val="aff0"/>
        <w:numPr>
          <w:ilvl w:val="3"/>
          <w:numId w:val="108"/>
        </w:numPr>
        <w:tabs>
          <w:tab w:val="left" w:pos="0"/>
        </w:tabs>
        <w:contextualSpacing w:val="0"/>
        <w:rPr>
          <w:noProof/>
          <w:lang w:eastAsia="ko-KR"/>
        </w:rPr>
      </w:pPr>
      <w:r>
        <w:rPr>
          <w:rFonts w:eastAsia="Malgun Gothic"/>
          <w:noProof/>
          <w:lang w:eastAsia="ko-KR"/>
        </w:rPr>
        <w:t xml:space="preserve">Otherwise, </w:t>
      </w:r>
      <w:r w:rsidR="00307B01">
        <w:rPr>
          <w:rFonts w:eastAsia="Malgun Gothic"/>
          <w:noProof/>
          <w:lang w:eastAsia="ko-KR"/>
        </w:rPr>
        <w:t>extCandModeList[</w:t>
      </w:r>
      <w:r w:rsidR="00307B01" w:rsidRPr="003F3F11">
        <w:rPr>
          <w:noProof/>
          <w:lang w:eastAsia="ko-KR"/>
        </w:rPr>
        <w:t> </w:t>
      </w:r>
      <w:r w:rsidR="00307B01">
        <w:rPr>
          <w:rFonts w:eastAsia="Malgun Gothic"/>
          <w:noProof/>
          <w:lang w:eastAsia="ko-KR"/>
        </w:rPr>
        <w:t>x</w:t>
      </w:r>
      <w:r w:rsidR="00307B01" w:rsidRPr="003F3F11">
        <w:rPr>
          <w:noProof/>
          <w:lang w:eastAsia="ko-KR"/>
        </w:rPr>
        <w:t> </w:t>
      </w:r>
      <w:r w:rsidR="00307B01">
        <w:rPr>
          <w:rFonts w:eastAsia="Malgun Gothic"/>
          <w:noProof/>
          <w:lang w:eastAsia="ko-KR"/>
        </w:rPr>
        <w:t xml:space="preserve">] with x = </w:t>
      </w:r>
      <w:r w:rsidR="003F7658">
        <w:rPr>
          <w:rFonts w:eastAsia="Malgun Gothic"/>
          <w:noProof/>
          <w:lang w:eastAsia="ko-KR"/>
        </w:rPr>
        <w:t>0</w:t>
      </w:r>
      <w:r w:rsidR="00307B01">
        <w:rPr>
          <w:rFonts w:eastAsia="Malgun Gothic"/>
          <w:noProof/>
          <w:lang w:eastAsia="ko-KR"/>
        </w:rPr>
        <w:t>..</w:t>
      </w:r>
      <w:r w:rsidR="003F7658">
        <w:rPr>
          <w:rFonts w:eastAsia="Malgun Gothic"/>
          <w:noProof/>
          <w:lang w:eastAsia="ko-KR"/>
        </w:rPr>
        <w:t>2</w:t>
      </w:r>
      <w:r w:rsidR="00307B01">
        <w:rPr>
          <w:rFonts w:eastAsia="Malgun Gothic"/>
          <w:noProof/>
          <w:lang w:eastAsia="ko-KR"/>
        </w:rPr>
        <w:t xml:space="preserve"> is derived as follows:</w:t>
      </w:r>
    </w:p>
    <w:p w14:paraId="35731785" w14:textId="6D4A478B" w:rsidR="009344BB" w:rsidRPr="00905E82" w:rsidRDefault="00307B01" w:rsidP="009A5AB4">
      <w:pPr>
        <w:pStyle w:val="aff0"/>
        <w:numPr>
          <w:ilvl w:val="4"/>
          <w:numId w:val="108"/>
        </w:numPr>
        <w:tabs>
          <w:tab w:val="left" w:pos="0"/>
        </w:tabs>
        <w:contextualSpacing w:val="0"/>
        <w:rPr>
          <w:lang w:eastAsia="ko-KR"/>
        </w:rPr>
      </w:pPr>
      <w:r>
        <w:rPr>
          <w:rFonts w:eastAsia="Malgun Gothic"/>
          <w:noProof/>
          <w:lang w:eastAsia="ko-KR"/>
        </w:rPr>
        <w:t>If candModeList[</w:t>
      </w:r>
      <w:r w:rsidRPr="003F3F11">
        <w:rPr>
          <w:noProof/>
          <w:lang w:eastAsia="ko-KR"/>
        </w:rPr>
        <w:t> </w:t>
      </w:r>
      <w:r>
        <w:rPr>
          <w:rFonts w:eastAsia="Malgun Gothic"/>
          <w:noProof/>
          <w:lang w:eastAsia="ko-KR"/>
        </w:rPr>
        <w:t>0</w:t>
      </w:r>
      <w:r w:rsidRPr="003F3F11">
        <w:rPr>
          <w:noProof/>
          <w:lang w:eastAsia="ko-KR"/>
        </w:rPr>
        <w:t> </w:t>
      </w:r>
      <w:r>
        <w:rPr>
          <w:rFonts w:eastAsia="Malgun Gothic"/>
          <w:noProof/>
          <w:lang w:eastAsia="ko-KR"/>
        </w:rPr>
        <w:t>] is equal to INTRA_PLN,</w:t>
      </w:r>
      <w:r w:rsidR="009344BB">
        <w:rPr>
          <w:rFonts w:eastAsia="Malgun Gothic" w:hint="eastAsia"/>
          <w:noProof/>
          <w:lang w:eastAsia="ko-KR"/>
        </w:rPr>
        <w:t xml:space="preserve"> </w:t>
      </w:r>
      <w:r w:rsidR="00165D5F">
        <w:rPr>
          <w:rFonts w:eastAsia="Malgun Gothic" w:hint="eastAsia"/>
          <w:noProof/>
          <w:lang w:eastAsia="ko-KR"/>
        </w:rPr>
        <w:t>e</w:t>
      </w:r>
      <w:r w:rsidR="009344BB">
        <w:rPr>
          <w:rFonts w:eastAsia="Malgun Gothic"/>
          <w:noProof/>
          <w:lang w:eastAsia="ko-KR"/>
        </w:rPr>
        <w:t>xtCandModeList[</w:t>
      </w:r>
      <w:r w:rsidR="00E4237A" w:rsidRPr="003F3F11">
        <w:rPr>
          <w:noProof/>
          <w:lang w:eastAsia="ko-KR"/>
        </w:rPr>
        <w:t> </w:t>
      </w:r>
      <w:r w:rsidR="009344BB">
        <w:rPr>
          <w:rFonts w:eastAsia="Malgun Gothic"/>
          <w:noProof/>
          <w:lang w:eastAsia="ko-KR"/>
        </w:rPr>
        <w:t>x</w:t>
      </w:r>
      <w:r w:rsidR="00E4237A" w:rsidRPr="003F3F11">
        <w:rPr>
          <w:noProof/>
          <w:lang w:eastAsia="ko-KR"/>
        </w:rPr>
        <w:t> </w:t>
      </w:r>
      <w:r w:rsidR="00165D5F">
        <w:rPr>
          <w:rFonts w:eastAsia="Malgun Gothic"/>
          <w:noProof/>
          <w:lang w:eastAsia="ko-KR"/>
        </w:rPr>
        <w:t xml:space="preserve">] </w:t>
      </w:r>
      <w:r w:rsidR="009344BB">
        <w:rPr>
          <w:rFonts w:eastAsia="Malgun Gothic"/>
          <w:noProof/>
          <w:lang w:eastAsia="ko-KR"/>
        </w:rPr>
        <w:t>with x = 0</w:t>
      </w:r>
      <w:r w:rsidR="003F7658">
        <w:rPr>
          <w:rFonts w:eastAsia="Malgun Gothic"/>
          <w:noProof/>
          <w:lang w:eastAsia="ko-KR"/>
        </w:rPr>
        <w:t>..2</w:t>
      </w:r>
      <w:r w:rsidR="009344BB">
        <w:rPr>
          <w:rFonts w:eastAsia="Malgun Gothic"/>
          <w:noProof/>
          <w:lang w:eastAsia="ko-KR"/>
        </w:rPr>
        <w:t xml:space="preserve"> is derived as follows:</w:t>
      </w:r>
    </w:p>
    <w:p w14:paraId="1B5A22DC" w14:textId="4DC838D5" w:rsidR="009344BB" w:rsidRDefault="009344BB" w:rsidP="00631F68">
      <w:pPr>
        <w:pStyle w:val="Equation"/>
        <w:tabs>
          <w:tab w:val="clear" w:pos="794"/>
          <w:tab w:val="clear" w:pos="1588"/>
          <w:tab w:val="left" w:pos="932"/>
          <w:tab w:val="left" w:pos="1701"/>
        </w:tabs>
        <w:ind w:left="2398"/>
        <w:rPr>
          <w:noProof/>
        </w:rPr>
      </w:pPr>
      <w:r w:rsidRPr="00631F68">
        <w:t>extC</w:t>
      </w:r>
      <w:r w:rsidRPr="003F3F11">
        <w:rPr>
          <w:noProof/>
          <w:lang w:eastAsia="ko-KR"/>
        </w:rPr>
        <w:t>andModeList[ </w:t>
      </w:r>
      <w:r>
        <w:rPr>
          <w:noProof/>
          <w:lang w:eastAsia="ko-KR"/>
        </w:rPr>
        <w:t>0</w:t>
      </w:r>
      <w:r w:rsidRPr="003F3F11">
        <w:rPr>
          <w:noProof/>
          <w:lang w:eastAsia="ko-KR"/>
        </w:rPr>
        <w:t> ] = INTRA_</w:t>
      </w:r>
      <w:r>
        <w:rPr>
          <w:noProof/>
          <w:lang w:eastAsia="ko-KR"/>
        </w:rPr>
        <w:t>BI</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77</w:t>
      </w:r>
      <w:r w:rsidR="00F73D90">
        <w:rPr>
          <w:noProof/>
        </w:rPr>
        <w:fldChar w:fldCharType="end"/>
      </w:r>
      <w:r w:rsidR="00F73D90" w:rsidRPr="003F3F11">
        <w:rPr>
          <w:noProof/>
        </w:rPr>
        <w:t>)</w:t>
      </w:r>
    </w:p>
    <w:p w14:paraId="6BF807B8" w14:textId="02FD8C1D" w:rsidR="009344BB" w:rsidRDefault="009344BB" w:rsidP="00631F68">
      <w:pPr>
        <w:pStyle w:val="Equation"/>
        <w:tabs>
          <w:tab w:val="clear" w:pos="794"/>
          <w:tab w:val="clear" w:pos="1588"/>
          <w:tab w:val="left" w:pos="932"/>
          <w:tab w:val="left" w:pos="1701"/>
        </w:tabs>
        <w:ind w:left="2398"/>
      </w:pPr>
      <w:r w:rsidRPr="00631F68">
        <w:t>extC</w:t>
      </w:r>
      <w:r w:rsidRPr="003F3F11">
        <w:rPr>
          <w:noProof/>
          <w:lang w:eastAsia="ko-KR"/>
        </w:rPr>
        <w:t>andModeList[ </w:t>
      </w:r>
      <w:r>
        <w:rPr>
          <w:noProof/>
          <w:lang w:eastAsia="ko-KR"/>
        </w:rPr>
        <w:t>1</w:t>
      </w:r>
      <w:r w:rsidRPr="003F3F11">
        <w:rPr>
          <w:noProof/>
          <w:lang w:eastAsia="ko-KR"/>
        </w:rPr>
        <w:t> ] = INTRA_</w:t>
      </w:r>
      <w:r>
        <w:rPr>
          <w:noProof/>
          <w:lang w:eastAsia="ko-KR"/>
        </w:rPr>
        <w:t>DC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78</w:t>
      </w:r>
      <w:r w:rsidR="00F73D90">
        <w:rPr>
          <w:noProof/>
        </w:rPr>
        <w:fldChar w:fldCharType="end"/>
      </w:r>
      <w:r w:rsidR="00F73D90" w:rsidRPr="003F3F11">
        <w:rPr>
          <w:noProof/>
        </w:rPr>
        <w:t>)</w:t>
      </w:r>
    </w:p>
    <w:p w14:paraId="12DAE974" w14:textId="4A45A5E9" w:rsidR="00307B01" w:rsidRPr="003F35B8" w:rsidRDefault="00307B01" w:rsidP="00631F68">
      <w:pPr>
        <w:pStyle w:val="Equation"/>
        <w:tabs>
          <w:tab w:val="clear" w:pos="794"/>
          <w:tab w:val="clear" w:pos="1588"/>
          <w:tab w:val="left" w:pos="932"/>
          <w:tab w:val="left" w:pos="1701"/>
        </w:tabs>
        <w:ind w:left="2398"/>
        <w:rPr>
          <w:rFonts w:eastAsia="Malgun Gothic"/>
          <w:noProof/>
          <w:lang w:eastAsia="ko-KR"/>
        </w:rPr>
      </w:pPr>
      <w:r w:rsidRPr="00631F68">
        <w:t>extC</w:t>
      </w:r>
      <w:r w:rsidRPr="003F3F11">
        <w:rPr>
          <w:noProof/>
          <w:lang w:eastAsia="ko-KR"/>
        </w:rPr>
        <w:t>andModeList[ </w:t>
      </w:r>
      <w:r>
        <w:rPr>
          <w:noProof/>
          <w:lang w:eastAsia="ko-KR"/>
        </w:rPr>
        <w:t>2</w:t>
      </w:r>
      <w:r w:rsidRPr="003F3F11">
        <w:rPr>
          <w:noProof/>
          <w:lang w:eastAsia="ko-KR"/>
        </w:rPr>
        <w:t xml:space="preserve"> ] = </w:t>
      </w:r>
      <w:r>
        <w:rPr>
          <w:noProof/>
          <w:lang w:eastAsia="ko-KR"/>
        </w:rPr>
        <w:t>candIntraPredModeC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79</w:t>
      </w:r>
      <w:r w:rsidR="00F73D90">
        <w:rPr>
          <w:noProof/>
        </w:rPr>
        <w:fldChar w:fldCharType="end"/>
      </w:r>
      <w:r w:rsidR="00F73D90" w:rsidRPr="003F3F11">
        <w:rPr>
          <w:noProof/>
        </w:rPr>
        <w:t>)</w:t>
      </w:r>
    </w:p>
    <w:p w14:paraId="254D07B8" w14:textId="68EB6A7C" w:rsidR="009344BB" w:rsidRPr="0057642F" w:rsidRDefault="009344BB" w:rsidP="009A5AB4">
      <w:pPr>
        <w:pStyle w:val="aff0"/>
        <w:numPr>
          <w:ilvl w:val="4"/>
          <w:numId w:val="108"/>
        </w:numPr>
        <w:tabs>
          <w:tab w:val="left" w:pos="0"/>
        </w:tabs>
        <w:contextualSpacing w:val="0"/>
        <w:rPr>
          <w:noProof/>
          <w:lang w:eastAsia="ko-KR"/>
        </w:rPr>
      </w:pPr>
      <w:r>
        <w:rPr>
          <w:rFonts w:eastAsia="Malgun Gothic"/>
          <w:noProof/>
          <w:lang w:eastAsia="ko-KR"/>
        </w:rPr>
        <w:t xml:space="preserve">Otherwise, </w:t>
      </w:r>
      <w:r>
        <w:rPr>
          <w:rFonts w:eastAsia="Malgun Gothic" w:hint="eastAsia"/>
          <w:noProof/>
          <w:lang w:eastAsia="ko-KR"/>
        </w:rPr>
        <w:t>e</w:t>
      </w:r>
      <w:r>
        <w:rPr>
          <w:rFonts w:eastAsia="Malgun Gothic"/>
          <w:noProof/>
          <w:lang w:eastAsia="ko-KR"/>
        </w:rPr>
        <w:t>xtCandModeList[</w:t>
      </w:r>
      <w:r w:rsidR="00E4237A" w:rsidRPr="003F3F11">
        <w:rPr>
          <w:noProof/>
          <w:lang w:eastAsia="ko-KR"/>
        </w:rPr>
        <w:t> </w:t>
      </w:r>
      <w:r>
        <w:rPr>
          <w:rFonts w:eastAsia="Malgun Gothic"/>
          <w:noProof/>
          <w:lang w:eastAsia="ko-KR"/>
        </w:rPr>
        <w:t>x</w:t>
      </w:r>
      <w:r w:rsidR="00E4237A" w:rsidRPr="003F3F11">
        <w:rPr>
          <w:noProof/>
          <w:lang w:eastAsia="ko-KR"/>
        </w:rPr>
        <w:t> </w:t>
      </w:r>
      <w:r>
        <w:rPr>
          <w:rFonts w:eastAsia="Malgun Gothic"/>
          <w:noProof/>
          <w:lang w:eastAsia="ko-KR"/>
        </w:rPr>
        <w:t>] with x = 0</w:t>
      </w:r>
      <w:r w:rsidR="003F7658">
        <w:rPr>
          <w:rFonts w:eastAsia="Malgun Gothic"/>
          <w:noProof/>
          <w:lang w:eastAsia="ko-KR"/>
        </w:rPr>
        <w:t>..2</w:t>
      </w:r>
      <w:r>
        <w:rPr>
          <w:rFonts w:eastAsia="Malgun Gothic"/>
          <w:noProof/>
          <w:lang w:eastAsia="ko-KR"/>
        </w:rPr>
        <w:t xml:space="preserve"> is derived as follows:</w:t>
      </w:r>
    </w:p>
    <w:p w14:paraId="172DEAA6" w14:textId="26BDA4FF" w:rsidR="009344BB" w:rsidRDefault="00307B01" w:rsidP="00631F68">
      <w:pPr>
        <w:pStyle w:val="Equation"/>
        <w:tabs>
          <w:tab w:val="clear" w:pos="794"/>
          <w:tab w:val="clear" w:pos="1588"/>
          <w:tab w:val="left" w:pos="932"/>
          <w:tab w:val="left" w:pos="1701"/>
        </w:tabs>
        <w:ind w:left="2398"/>
        <w:rPr>
          <w:noProof/>
        </w:rPr>
      </w:pPr>
      <w:r w:rsidRPr="00631F68">
        <w:t>extC</w:t>
      </w:r>
      <w:r w:rsidRPr="003F3F11">
        <w:rPr>
          <w:noProof/>
          <w:lang w:eastAsia="ko-KR"/>
        </w:rPr>
        <w:t>andModeList[ </w:t>
      </w:r>
      <w:r>
        <w:rPr>
          <w:noProof/>
          <w:lang w:eastAsia="ko-KR"/>
        </w:rPr>
        <w:t>0</w:t>
      </w:r>
      <w:r w:rsidRPr="003F3F11">
        <w:rPr>
          <w:noProof/>
          <w:lang w:eastAsia="ko-KR"/>
        </w:rPr>
        <w:t xml:space="preserve"> ] = </w:t>
      </w:r>
      <w:r>
        <w:rPr>
          <w:noProof/>
          <w:lang w:eastAsia="ko-KR"/>
        </w:rPr>
        <w:t>(candModeList[</w:t>
      </w:r>
      <w:r w:rsidR="005E197E" w:rsidRPr="003F3F11">
        <w:rPr>
          <w:noProof/>
          <w:lang w:eastAsia="ko-KR"/>
        </w:rPr>
        <w:t> </w:t>
      </w:r>
      <w:r>
        <w:rPr>
          <w:noProof/>
          <w:lang w:eastAsia="ko-KR"/>
        </w:rPr>
        <w:t>0</w:t>
      </w:r>
      <w:r w:rsidR="005E197E" w:rsidRPr="003F3F11">
        <w:rPr>
          <w:noProof/>
          <w:lang w:eastAsia="ko-KR"/>
        </w:rPr>
        <w:t> </w:t>
      </w:r>
      <w:r w:rsidR="009344BB">
        <w:rPr>
          <w:noProof/>
          <w:lang w:eastAsia="ko-KR"/>
        </w:rPr>
        <w:t>] =</w:t>
      </w:r>
      <w:r w:rsidR="00444254" w:rsidRPr="00631F68">
        <w:t> </w:t>
      </w:r>
      <w:r w:rsidR="009344BB">
        <w:rPr>
          <w:noProof/>
          <w:lang w:eastAsia="ko-KR"/>
        </w:rPr>
        <w:t xml:space="preserve">= </w:t>
      </w:r>
      <w:r w:rsidR="009344BB" w:rsidRPr="003F3F11">
        <w:rPr>
          <w:noProof/>
          <w:lang w:eastAsia="ko-KR"/>
        </w:rPr>
        <w:t>INTRA_</w:t>
      </w:r>
      <w:r w:rsidR="009344BB">
        <w:rPr>
          <w:noProof/>
          <w:lang w:eastAsia="ko-KR"/>
        </w:rPr>
        <w:t>BI</w:t>
      </w:r>
      <w:r>
        <w:rPr>
          <w:noProof/>
          <w:lang w:eastAsia="ko-KR"/>
        </w:rPr>
        <w:t>) ?</w:t>
      </w:r>
      <w:r w:rsidR="009344BB">
        <w:rPr>
          <w:noProof/>
          <w:lang w:eastAsia="ko-KR"/>
        </w:rPr>
        <w:t xml:space="preserve"> INTRA_DC : INTRA_BI</w:t>
      </w:r>
      <w:r w:rsidR="00E371A5">
        <w:rPr>
          <w:noProof/>
          <w:lang w:eastAsia="ko-KR"/>
        </w:rPr>
        <w:br/>
      </w:r>
      <w:r w:rsidR="00E4237A">
        <w:rPr>
          <w:noProof/>
          <w:lang w:eastAsia="ko-KR"/>
        </w:rPr>
        <w:tab/>
      </w:r>
      <w:r w:rsidR="00E4237A">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80</w:t>
      </w:r>
      <w:r w:rsidR="00F73D90">
        <w:rPr>
          <w:noProof/>
        </w:rPr>
        <w:fldChar w:fldCharType="end"/>
      </w:r>
      <w:r w:rsidR="00F73D90" w:rsidRPr="003F3F11">
        <w:rPr>
          <w:noProof/>
        </w:rPr>
        <w:t>)</w:t>
      </w:r>
    </w:p>
    <w:p w14:paraId="7ED042A0" w14:textId="206FC466" w:rsidR="009344BB" w:rsidRDefault="009344BB" w:rsidP="00631F68">
      <w:pPr>
        <w:pStyle w:val="Equation"/>
        <w:tabs>
          <w:tab w:val="clear" w:pos="794"/>
          <w:tab w:val="clear" w:pos="1588"/>
          <w:tab w:val="left" w:pos="932"/>
          <w:tab w:val="left" w:pos="1701"/>
        </w:tabs>
        <w:ind w:left="2398"/>
      </w:pPr>
      <w:r w:rsidRPr="00631F68">
        <w:t>extC</w:t>
      </w:r>
      <w:r w:rsidRPr="003F3F11">
        <w:rPr>
          <w:noProof/>
          <w:lang w:eastAsia="ko-KR"/>
        </w:rPr>
        <w:t>andModeList[ </w:t>
      </w:r>
      <w:r>
        <w:rPr>
          <w:noProof/>
          <w:lang w:eastAsia="ko-KR"/>
        </w:rPr>
        <w:t>1</w:t>
      </w:r>
      <w:r w:rsidRPr="003F3F11">
        <w:rPr>
          <w:noProof/>
          <w:lang w:eastAsia="ko-KR"/>
        </w:rPr>
        <w:t> ] = INTRA_</w:t>
      </w:r>
      <w:r>
        <w:rPr>
          <w:noProof/>
          <w:lang w:eastAsia="ko-KR"/>
        </w:rPr>
        <w:t>PLN</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81</w:t>
      </w:r>
      <w:r w:rsidR="00F73D90">
        <w:rPr>
          <w:noProof/>
        </w:rPr>
        <w:fldChar w:fldCharType="end"/>
      </w:r>
      <w:r w:rsidR="00F73D90" w:rsidRPr="003F3F11">
        <w:rPr>
          <w:noProof/>
        </w:rPr>
        <w:t>)</w:t>
      </w:r>
    </w:p>
    <w:p w14:paraId="738ECED5" w14:textId="5CC2EF6F" w:rsidR="009344BB" w:rsidRDefault="00307B01" w:rsidP="00631F68">
      <w:pPr>
        <w:pStyle w:val="Equation"/>
        <w:tabs>
          <w:tab w:val="clear" w:pos="794"/>
          <w:tab w:val="clear" w:pos="1588"/>
          <w:tab w:val="left" w:pos="932"/>
          <w:tab w:val="left" w:pos="1701"/>
        </w:tabs>
        <w:ind w:left="2398"/>
        <w:rPr>
          <w:noProof/>
        </w:rPr>
      </w:pPr>
      <w:r w:rsidRPr="00631F68">
        <w:t>extC</w:t>
      </w:r>
      <w:r w:rsidRPr="003F3F11">
        <w:rPr>
          <w:noProof/>
          <w:lang w:eastAsia="ko-KR"/>
        </w:rPr>
        <w:t>andModeList[ </w:t>
      </w:r>
      <w:r>
        <w:rPr>
          <w:noProof/>
          <w:lang w:eastAsia="ko-KR"/>
        </w:rPr>
        <w:t>2</w:t>
      </w:r>
      <w:r w:rsidRPr="003F3F11">
        <w:rPr>
          <w:noProof/>
          <w:lang w:eastAsia="ko-KR"/>
        </w:rPr>
        <w:t xml:space="preserve"> ] = </w:t>
      </w:r>
      <w:r>
        <w:rPr>
          <w:noProof/>
          <w:lang w:eastAsia="ko-KR"/>
        </w:rPr>
        <w:t>candIntraPredModeC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82</w:t>
      </w:r>
      <w:r w:rsidR="00F73D90">
        <w:rPr>
          <w:noProof/>
        </w:rPr>
        <w:fldChar w:fldCharType="end"/>
      </w:r>
      <w:r w:rsidR="00F73D90" w:rsidRPr="003F3F11">
        <w:rPr>
          <w:noProof/>
        </w:rPr>
        <w:t>)</w:t>
      </w:r>
    </w:p>
    <w:p w14:paraId="1782C592" w14:textId="42489484" w:rsidR="00307B01" w:rsidRPr="00905E82" w:rsidRDefault="00307B01" w:rsidP="009A5AB4">
      <w:pPr>
        <w:pStyle w:val="aff0"/>
        <w:numPr>
          <w:ilvl w:val="4"/>
          <w:numId w:val="108"/>
        </w:numPr>
        <w:tabs>
          <w:tab w:val="left" w:pos="0"/>
        </w:tabs>
        <w:contextualSpacing w:val="0"/>
        <w:rPr>
          <w:noProof/>
          <w:lang w:eastAsia="ko-KR"/>
        </w:rPr>
      </w:pPr>
      <w:r>
        <w:rPr>
          <w:rFonts w:eastAsia="Malgun Gothic"/>
          <w:noProof/>
          <w:lang w:eastAsia="ko-KR"/>
        </w:rPr>
        <w:t>The rest of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xml:space="preserve">] with x = </w:t>
      </w:r>
      <w:r w:rsidR="003F7658">
        <w:rPr>
          <w:rFonts w:eastAsia="Malgun Gothic"/>
          <w:noProof/>
          <w:lang w:eastAsia="ko-KR"/>
        </w:rPr>
        <w:t>3</w:t>
      </w:r>
      <w:r>
        <w:rPr>
          <w:rFonts w:eastAsia="Malgun Gothic"/>
          <w:noProof/>
          <w:lang w:eastAsia="ko-KR"/>
        </w:rPr>
        <w:t>..7 is derived by the following ordered steps:</w:t>
      </w:r>
    </w:p>
    <w:p w14:paraId="0EE22A50" w14:textId="6161F2AC" w:rsidR="00307B01" w:rsidRPr="004C178D" w:rsidRDefault="00307B01" w:rsidP="009A5AB4">
      <w:pPr>
        <w:pStyle w:val="aff0"/>
        <w:numPr>
          <w:ilvl w:val="5"/>
          <w:numId w:val="108"/>
        </w:numPr>
        <w:tabs>
          <w:tab w:val="left" w:pos="0"/>
        </w:tabs>
        <w:contextualSpacing w:val="0"/>
        <w:rPr>
          <w:noProof/>
          <w:lang w:eastAsia="ko-KR"/>
        </w:rPr>
      </w:pPr>
      <w:r>
        <w:rPr>
          <w:noProof/>
          <w:lang w:eastAsia="ko-KR"/>
        </w:rPr>
        <w:t>A list</w:t>
      </w:r>
      <w:r>
        <w:rPr>
          <w:rFonts w:eastAsia="Malgun Gothic"/>
          <w:noProof/>
          <w:lang w:eastAsia="ko-KR"/>
        </w:rPr>
        <w:t>[</w:t>
      </w:r>
      <w:r w:rsidRPr="003F3F11">
        <w:rPr>
          <w:noProof/>
          <w:lang w:eastAsia="ko-KR"/>
        </w:rPr>
        <w:t> </w:t>
      </w:r>
      <w:r>
        <w:rPr>
          <w:rFonts w:eastAsia="Malgun Gothic"/>
          <w:noProof/>
          <w:lang w:eastAsia="ko-KR"/>
        </w:rPr>
        <w:t>y</w:t>
      </w:r>
      <w:r w:rsidRPr="003F3F11">
        <w:rPr>
          <w:noProof/>
          <w:lang w:eastAsia="ko-KR"/>
        </w:rPr>
        <w:t> </w:t>
      </w:r>
      <w:r>
        <w:rPr>
          <w:noProof/>
          <w:lang w:eastAsia="ko-KR"/>
        </w:rPr>
        <w:t xml:space="preserve">] with y = 0..14 is derived </w:t>
      </w:r>
      <w:r>
        <w:rPr>
          <w:rFonts w:eastAsia="Malgun Gothic"/>
          <w:noProof/>
          <w:lang w:eastAsia="ko-KR"/>
        </w:rPr>
        <w:t>as follows:</w:t>
      </w:r>
    </w:p>
    <w:p w14:paraId="157E025A" w14:textId="75C841A1" w:rsidR="009344BB"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0</w:t>
      </w:r>
      <w:r w:rsidRPr="003F3F11">
        <w:rPr>
          <w:noProof/>
          <w:lang w:eastAsia="ko-KR"/>
        </w:rPr>
        <w:t xml:space="preserve"> ] = </w:t>
      </w:r>
      <w:r w:rsidR="005E197E">
        <w:rPr>
          <w:noProof/>
          <w:lang w:eastAsia="ko-KR"/>
        </w:rPr>
        <w:t>(candIntraPredModeC =</w:t>
      </w:r>
      <w:r w:rsidR="00444254">
        <w:rPr>
          <w:noProof/>
          <w:lang w:val="en-US" w:eastAsia="ko-KR"/>
        </w:rPr>
        <w:t> </w:t>
      </w:r>
      <w:r w:rsidR="005E197E">
        <w:rPr>
          <w:noProof/>
          <w:lang w:eastAsia="ko-KR"/>
        </w:rPr>
        <w:t>= 3 |</w:t>
      </w:r>
      <w:r w:rsidR="00444254">
        <w:rPr>
          <w:noProof/>
          <w:lang w:val="en-US" w:eastAsia="ko-KR"/>
        </w:rPr>
        <w:t> </w:t>
      </w:r>
      <w:r w:rsidR="005E197E">
        <w:rPr>
          <w:noProof/>
          <w:lang w:eastAsia="ko-KR"/>
        </w:rPr>
        <w:t>| candIntraPredModeC =</w:t>
      </w:r>
      <w:r w:rsidR="00444254">
        <w:rPr>
          <w:noProof/>
          <w:lang w:val="en-US" w:eastAsia="ko-KR"/>
        </w:rPr>
        <w:t> </w:t>
      </w:r>
      <w:r w:rsidR="005E197E">
        <w:rPr>
          <w:noProof/>
          <w:lang w:eastAsia="ko-KR"/>
        </w:rPr>
        <w:t>= 4) ?</w:t>
      </w:r>
      <w:r w:rsidR="005E197E">
        <w:rPr>
          <w:noProof/>
          <w:lang w:eastAsia="ko-KR"/>
        </w:rPr>
        <w:br/>
      </w:r>
      <w:r w:rsidR="008A45AE">
        <w:rPr>
          <w:noProof/>
          <w:lang w:eastAsia="ko-KR"/>
        </w:rPr>
        <w:tab/>
      </w:r>
      <w:r w:rsidR="005E197E">
        <w:rPr>
          <w:noProof/>
          <w:lang w:eastAsia="ko-KR"/>
        </w:rPr>
        <w:t xml:space="preserve">candIntraPredModeC + 1 : candIntraPredModeC </w:t>
      </w:r>
      <w:r w:rsidR="005E197E" w:rsidRPr="00617CB8">
        <w:rPr>
          <w:noProof/>
          <w:lang w:eastAsia="ko-KR"/>
        </w:rPr>
        <w:t>−</w:t>
      </w:r>
      <w:r w:rsidR="005E197E">
        <w:rPr>
          <w:noProof/>
          <w:lang w:eastAsia="ko-KR"/>
        </w:rPr>
        <w:t xml:space="preserve"> 2</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83</w:t>
      </w:r>
      <w:r w:rsidR="00F73D90">
        <w:rPr>
          <w:noProof/>
        </w:rPr>
        <w:fldChar w:fldCharType="end"/>
      </w:r>
      <w:r w:rsidR="00F73D90" w:rsidRPr="003F3F11">
        <w:rPr>
          <w:noProof/>
        </w:rPr>
        <w:t>)</w:t>
      </w:r>
    </w:p>
    <w:p w14:paraId="1E2CEE85" w14:textId="219C459A" w:rsidR="009344BB"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1</w:t>
      </w:r>
      <w:r w:rsidRPr="003F3F11">
        <w:rPr>
          <w:noProof/>
          <w:lang w:eastAsia="ko-KR"/>
        </w:rPr>
        <w:t xml:space="preserve"> ] = </w:t>
      </w:r>
      <w:r w:rsidR="005E197E">
        <w:rPr>
          <w:noProof/>
          <w:lang w:eastAsia="ko-KR"/>
        </w:rPr>
        <w:t>(candIntraPredModeC =</w:t>
      </w:r>
      <w:r w:rsidR="00444254">
        <w:rPr>
          <w:noProof/>
          <w:lang w:val="en-US" w:eastAsia="ko-KR"/>
        </w:rPr>
        <w:t> </w:t>
      </w:r>
      <w:r w:rsidR="005E197E">
        <w:rPr>
          <w:noProof/>
          <w:lang w:eastAsia="ko-KR"/>
        </w:rPr>
        <w:t>= 32 |</w:t>
      </w:r>
      <w:r w:rsidR="00444254">
        <w:rPr>
          <w:noProof/>
          <w:lang w:val="en-US" w:eastAsia="ko-KR"/>
        </w:rPr>
        <w:t> </w:t>
      </w:r>
      <w:r w:rsidR="005E197E">
        <w:rPr>
          <w:noProof/>
          <w:lang w:eastAsia="ko-KR"/>
        </w:rPr>
        <w:t>| candIntraPredModeC =</w:t>
      </w:r>
      <w:r w:rsidR="00444254">
        <w:rPr>
          <w:noProof/>
          <w:lang w:val="en-US" w:eastAsia="ko-KR"/>
        </w:rPr>
        <w:t> </w:t>
      </w:r>
      <w:r w:rsidR="005E197E">
        <w:rPr>
          <w:noProof/>
          <w:lang w:eastAsia="ko-KR"/>
        </w:rPr>
        <w:t>= 31) ?</w:t>
      </w:r>
      <w:r w:rsidR="005E197E">
        <w:rPr>
          <w:noProof/>
          <w:lang w:eastAsia="ko-KR"/>
        </w:rPr>
        <w:br/>
        <w:t xml:space="preserve">candIntraPredModeC </w:t>
      </w:r>
      <w:r w:rsidR="005E197E" w:rsidRPr="00617CB8">
        <w:rPr>
          <w:noProof/>
          <w:lang w:eastAsia="ko-KR"/>
        </w:rPr>
        <w:t>−</w:t>
      </w:r>
      <w:r w:rsidR="005E197E">
        <w:rPr>
          <w:noProof/>
          <w:lang w:eastAsia="ko-KR"/>
        </w:rPr>
        <w:t xml:space="preserve"> 1 : candIntraPredModeC + 2</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84</w:t>
      </w:r>
      <w:r w:rsidR="00F73D90">
        <w:rPr>
          <w:noProof/>
        </w:rPr>
        <w:fldChar w:fldCharType="end"/>
      </w:r>
      <w:r w:rsidR="00F73D90" w:rsidRPr="003F3F11">
        <w:rPr>
          <w:noProof/>
        </w:rPr>
        <w:t>)</w:t>
      </w:r>
    </w:p>
    <w:p w14:paraId="3CC72428" w14:textId="22D6ABE5" w:rsidR="009344BB" w:rsidRDefault="00307B01" w:rsidP="00631F68">
      <w:pPr>
        <w:pStyle w:val="Equation"/>
        <w:tabs>
          <w:tab w:val="clear" w:pos="794"/>
          <w:tab w:val="clear" w:pos="1588"/>
          <w:tab w:val="left" w:pos="932"/>
          <w:tab w:val="left" w:pos="1701"/>
          <w:tab w:val="left" w:pos="3640"/>
        </w:tabs>
        <w:ind w:left="2801"/>
        <w:rPr>
          <w:rFonts w:eastAsia="Malgun Gothic"/>
          <w:noProof/>
          <w:lang w:eastAsia="ko-KR"/>
        </w:rPr>
      </w:pPr>
      <w:r>
        <w:rPr>
          <w:noProof/>
          <w:lang w:eastAsia="ko-KR"/>
        </w:rPr>
        <w:t>l</w:t>
      </w:r>
      <w:r w:rsidRPr="003F3F11">
        <w:rPr>
          <w:noProof/>
          <w:lang w:eastAsia="ko-KR"/>
        </w:rPr>
        <w:t>ist[ </w:t>
      </w:r>
      <w:r>
        <w:rPr>
          <w:noProof/>
          <w:lang w:eastAsia="ko-KR"/>
        </w:rPr>
        <w:t>2</w:t>
      </w:r>
      <w:r w:rsidRPr="003F3F11">
        <w:rPr>
          <w:noProof/>
          <w:lang w:eastAsia="ko-KR"/>
        </w:rPr>
        <w:t> ] =</w:t>
      </w:r>
      <w:r w:rsidR="005E197E">
        <w:rPr>
          <w:noProof/>
          <w:lang w:eastAsia="ko-KR"/>
        </w:rPr>
        <w:t xml:space="preserve"> (candModeList[</w:t>
      </w:r>
      <w:r w:rsidR="005E197E" w:rsidRPr="003F3F11">
        <w:rPr>
          <w:noProof/>
          <w:lang w:eastAsia="ko-KR"/>
        </w:rPr>
        <w:t> </w:t>
      </w:r>
      <w:r w:rsidR="005E197E">
        <w:rPr>
          <w:noProof/>
          <w:lang w:eastAsia="ko-KR"/>
        </w:rPr>
        <w:t>1</w:t>
      </w:r>
      <w:r w:rsidR="005E197E" w:rsidRPr="003F3F11">
        <w:rPr>
          <w:noProof/>
          <w:lang w:eastAsia="ko-KR"/>
        </w:rPr>
        <w:t> </w:t>
      </w:r>
      <w:r w:rsidR="005E197E">
        <w:rPr>
          <w:noProof/>
          <w:lang w:eastAsia="ko-KR"/>
        </w:rPr>
        <w:t>] =</w:t>
      </w:r>
      <w:r w:rsidR="00444254">
        <w:rPr>
          <w:noProof/>
          <w:lang w:val="en-US" w:eastAsia="ko-KR"/>
        </w:rPr>
        <w:t> </w:t>
      </w:r>
      <w:r w:rsidR="005E197E">
        <w:rPr>
          <w:noProof/>
          <w:lang w:eastAsia="ko-KR"/>
        </w:rPr>
        <w:t>= 3 |</w:t>
      </w:r>
      <w:r w:rsidR="00444254">
        <w:rPr>
          <w:noProof/>
          <w:lang w:val="en-US" w:eastAsia="ko-KR"/>
        </w:rPr>
        <w:t> </w:t>
      </w:r>
      <w:r w:rsidR="005E197E">
        <w:rPr>
          <w:noProof/>
          <w:lang w:eastAsia="ko-KR"/>
        </w:rPr>
        <w:t>| 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w:t>
      </w:r>
      <w:r w:rsidR="00444254">
        <w:rPr>
          <w:noProof/>
          <w:lang w:val="en-US" w:eastAsia="ko-KR"/>
        </w:rPr>
        <w:t> </w:t>
      </w:r>
      <w:r w:rsidR="005E197E">
        <w:rPr>
          <w:noProof/>
          <w:lang w:eastAsia="ko-KR"/>
        </w:rPr>
        <w:t xml:space="preserve">= 4) ? </w:t>
      </w:r>
      <w:r w:rsidR="005E197E">
        <w:rPr>
          <w:noProof/>
          <w:lang w:eastAsia="ko-KR"/>
        </w:rPr>
        <w:br/>
      </w:r>
      <w:r w:rsidR="008A45AE">
        <w:rPr>
          <w:noProof/>
          <w:lang w:eastAsia="ko-KR"/>
        </w:rPr>
        <w:tab/>
      </w:r>
      <w:r w:rsidR="005E197E">
        <w:rPr>
          <w:noProof/>
          <w:lang w:eastAsia="ko-KR"/>
        </w:rPr>
        <w:t>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+ 1 : 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 2</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85</w:t>
      </w:r>
      <w:r w:rsidR="00F73D90">
        <w:rPr>
          <w:noProof/>
        </w:rPr>
        <w:fldChar w:fldCharType="end"/>
      </w:r>
      <w:r w:rsidR="00F73D90" w:rsidRPr="003F3F11">
        <w:rPr>
          <w:noProof/>
        </w:rPr>
        <w:t>)</w:t>
      </w:r>
    </w:p>
    <w:p w14:paraId="3EC2E314" w14:textId="0F7C1BDC" w:rsidR="009344BB" w:rsidRPr="00631F68" w:rsidRDefault="00307B01" w:rsidP="00631F68">
      <w:pPr>
        <w:pStyle w:val="Equation"/>
        <w:tabs>
          <w:tab w:val="clear" w:pos="794"/>
          <w:tab w:val="clear" w:pos="1588"/>
          <w:tab w:val="left" w:pos="932"/>
          <w:tab w:val="left" w:pos="1701"/>
          <w:tab w:val="left" w:pos="3640"/>
        </w:tabs>
        <w:ind w:left="2801"/>
      </w:pPr>
      <w:r>
        <w:rPr>
          <w:noProof/>
          <w:lang w:eastAsia="ko-KR"/>
        </w:rPr>
        <w:t>l</w:t>
      </w:r>
      <w:r w:rsidRPr="003F3F11">
        <w:rPr>
          <w:noProof/>
          <w:lang w:eastAsia="ko-KR"/>
        </w:rPr>
        <w:t>ist[ </w:t>
      </w:r>
      <w:r>
        <w:rPr>
          <w:noProof/>
          <w:lang w:eastAsia="ko-KR"/>
        </w:rPr>
        <w:t>3</w:t>
      </w:r>
      <w:r w:rsidRPr="003F3F11">
        <w:rPr>
          <w:noProof/>
          <w:lang w:eastAsia="ko-KR"/>
        </w:rPr>
        <w:t xml:space="preserve"> ] = </w:t>
      </w:r>
      <w:r w:rsidR="005E197E">
        <w:rPr>
          <w:noProof/>
          <w:lang w:eastAsia="ko-KR"/>
        </w:rPr>
        <w:t>(candModeList[</w:t>
      </w:r>
      <w:r w:rsidR="005E197E" w:rsidRPr="003F3F11">
        <w:rPr>
          <w:noProof/>
          <w:lang w:eastAsia="ko-KR"/>
        </w:rPr>
        <w:t> </w:t>
      </w:r>
      <w:r w:rsidR="005E197E">
        <w:rPr>
          <w:noProof/>
          <w:lang w:eastAsia="ko-KR"/>
        </w:rPr>
        <w:t>1</w:t>
      </w:r>
      <w:r w:rsidR="005E197E" w:rsidRPr="003F3F11">
        <w:rPr>
          <w:noProof/>
          <w:lang w:eastAsia="ko-KR"/>
        </w:rPr>
        <w:t> </w:t>
      </w:r>
      <w:r w:rsidR="005E197E">
        <w:rPr>
          <w:noProof/>
          <w:lang w:eastAsia="ko-KR"/>
        </w:rPr>
        <w:t>] =</w:t>
      </w:r>
      <w:r w:rsidR="00444254" w:rsidRPr="00631F68">
        <w:t> </w:t>
      </w:r>
      <w:r w:rsidR="005E197E">
        <w:rPr>
          <w:noProof/>
          <w:lang w:eastAsia="ko-KR"/>
        </w:rPr>
        <w:t>= 32 |</w:t>
      </w:r>
      <w:r w:rsidR="00444254" w:rsidRPr="00631F68">
        <w:t> </w:t>
      </w:r>
      <w:r w:rsidR="005E197E">
        <w:rPr>
          <w:noProof/>
          <w:lang w:eastAsia="ko-KR"/>
        </w:rPr>
        <w:t>| 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w:t>
      </w:r>
      <w:r w:rsidR="00444254" w:rsidRPr="00631F68">
        <w:t> </w:t>
      </w:r>
      <w:r w:rsidR="005E197E">
        <w:rPr>
          <w:noProof/>
          <w:lang w:eastAsia="ko-KR"/>
        </w:rPr>
        <w:t xml:space="preserve">= 31) ? </w:t>
      </w:r>
      <w:r w:rsidR="005E197E">
        <w:rPr>
          <w:noProof/>
          <w:lang w:eastAsia="ko-KR"/>
        </w:rPr>
        <w:br/>
      </w:r>
      <w:r w:rsidR="008A45AE">
        <w:rPr>
          <w:noProof/>
          <w:lang w:eastAsia="ko-KR"/>
        </w:rPr>
        <w:tab/>
      </w:r>
      <w:r w:rsidR="005E197E">
        <w:rPr>
          <w:noProof/>
          <w:lang w:eastAsia="ko-KR"/>
        </w:rPr>
        <w:t>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 1 : candModeList[</w:t>
      </w:r>
      <w:r w:rsidR="005E197E" w:rsidRPr="003F3F11">
        <w:rPr>
          <w:noProof/>
          <w:lang w:eastAsia="ko-KR"/>
        </w:rPr>
        <w:t> </w:t>
      </w:r>
      <w:r w:rsidR="00A27FB9">
        <w:rPr>
          <w:noProof/>
          <w:lang w:eastAsia="ko-KR"/>
        </w:rPr>
        <w:t>1</w:t>
      </w:r>
      <w:r w:rsidR="005E197E" w:rsidRPr="003F3F11">
        <w:rPr>
          <w:noProof/>
          <w:lang w:eastAsia="ko-KR"/>
        </w:rPr>
        <w:t> </w:t>
      </w:r>
      <w:r w:rsidR="005E197E">
        <w:rPr>
          <w:noProof/>
          <w:lang w:eastAsia="ko-KR"/>
        </w:rPr>
        <w:t>] + 2</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86</w:t>
      </w:r>
      <w:r w:rsidR="00F73D90">
        <w:rPr>
          <w:noProof/>
        </w:rPr>
        <w:fldChar w:fldCharType="end"/>
      </w:r>
      <w:r w:rsidR="00F73D90" w:rsidRPr="003F3F11">
        <w:rPr>
          <w:noProof/>
        </w:rPr>
        <w:t>)</w:t>
      </w:r>
    </w:p>
    <w:p w14:paraId="558E5A38" w14:textId="2079300E" w:rsidR="009344BB" w:rsidRDefault="00307B01" w:rsidP="00631F68">
      <w:pPr>
        <w:pStyle w:val="Equation"/>
        <w:tabs>
          <w:tab w:val="clear" w:pos="794"/>
          <w:tab w:val="clear" w:pos="1588"/>
          <w:tab w:val="left" w:pos="932"/>
          <w:tab w:val="left" w:pos="1701"/>
          <w:tab w:val="left" w:pos="3640"/>
        </w:tabs>
        <w:ind w:left="2801"/>
      </w:pPr>
      <w:r>
        <w:rPr>
          <w:noProof/>
          <w:lang w:eastAsia="ko-KR"/>
        </w:rPr>
        <w:t>l</w:t>
      </w:r>
      <w:r w:rsidRPr="003F3F11">
        <w:rPr>
          <w:noProof/>
          <w:lang w:eastAsia="ko-KR"/>
        </w:rPr>
        <w:t>ist[ </w:t>
      </w:r>
      <w:r>
        <w:rPr>
          <w:noProof/>
          <w:lang w:eastAsia="ko-KR"/>
        </w:rPr>
        <w:t>4</w:t>
      </w:r>
      <w:r w:rsidRPr="003F3F11">
        <w:rPr>
          <w:noProof/>
          <w:lang w:eastAsia="ko-KR"/>
        </w:rPr>
        <w:t xml:space="preserve"> ] = </w:t>
      </w:r>
      <w:r w:rsidR="005E197E">
        <w:rPr>
          <w:noProof/>
          <w:lang w:eastAsia="ko-KR"/>
        </w:rPr>
        <w:t>(candIntraPredModeC + candModeList[</w:t>
      </w:r>
      <w:r w:rsidR="005E197E" w:rsidRPr="003F3F11">
        <w:rPr>
          <w:noProof/>
          <w:lang w:eastAsia="ko-KR"/>
        </w:rPr>
        <w:t> </w:t>
      </w:r>
      <w:r w:rsidR="005E197E">
        <w:rPr>
          <w:noProof/>
          <w:lang w:eastAsia="ko-KR"/>
        </w:rPr>
        <w:t>1</w:t>
      </w:r>
      <w:r w:rsidR="005E197E" w:rsidRPr="003F3F11">
        <w:rPr>
          <w:noProof/>
          <w:lang w:eastAsia="ko-KR"/>
        </w:rPr>
        <w:t> </w:t>
      </w:r>
      <w:r w:rsidR="005E197E">
        <w:rPr>
          <w:noProof/>
          <w:lang w:eastAsia="ko-KR"/>
        </w:rPr>
        <w:t>] + 1) &gt;&gt; 1</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87</w:t>
      </w:r>
      <w:r w:rsidR="00F73D90">
        <w:rPr>
          <w:noProof/>
        </w:rPr>
        <w:fldChar w:fldCharType="end"/>
      </w:r>
      <w:r w:rsidR="00F73D90" w:rsidRPr="003F3F11">
        <w:rPr>
          <w:noProof/>
        </w:rPr>
        <w:t>)</w:t>
      </w:r>
    </w:p>
    <w:p w14:paraId="5127FC05" w14:textId="200B2266" w:rsidR="00B81769"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5</w:t>
      </w:r>
      <w:r w:rsidRPr="003F3F11">
        <w:rPr>
          <w:noProof/>
          <w:lang w:eastAsia="ko-KR"/>
        </w:rPr>
        <w:t xml:space="preserve"> ] = </w:t>
      </w:r>
      <w:r w:rsidR="005E197E">
        <w:rPr>
          <w:noProof/>
          <w:lang w:eastAsia="ko-KR"/>
        </w:rPr>
        <w:t>(candIntraPredModeC + list[</w:t>
      </w:r>
      <w:r w:rsidR="005E197E" w:rsidRPr="003F3F11">
        <w:rPr>
          <w:noProof/>
          <w:lang w:eastAsia="ko-KR"/>
        </w:rPr>
        <w:t> </w:t>
      </w:r>
      <w:r w:rsidR="005E197E">
        <w:rPr>
          <w:noProof/>
          <w:lang w:eastAsia="ko-KR"/>
        </w:rPr>
        <w:t>4</w:t>
      </w:r>
      <w:r w:rsidR="005E197E" w:rsidRPr="003F3F11">
        <w:rPr>
          <w:noProof/>
          <w:lang w:eastAsia="ko-KR"/>
        </w:rPr>
        <w:t> </w:t>
      </w:r>
      <w:r w:rsidR="005E197E">
        <w:rPr>
          <w:noProof/>
          <w:lang w:eastAsia="ko-KR"/>
        </w:rPr>
        <w:t>] + 1) &gt;&gt; 1</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88</w:t>
      </w:r>
      <w:r w:rsidR="00F73D90">
        <w:rPr>
          <w:noProof/>
        </w:rPr>
        <w:fldChar w:fldCharType="end"/>
      </w:r>
      <w:r w:rsidR="00F73D90" w:rsidRPr="003F3F11">
        <w:rPr>
          <w:noProof/>
        </w:rPr>
        <w:t>)</w:t>
      </w:r>
    </w:p>
    <w:p w14:paraId="05FC3851" w14:textId="6EBB60EB" w:rsidR="00B81769"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6</w:t>
      </w:r>
      <w:r w:rsidRPr="003F3F11">
        <w:rPr>
          <w:noProof/>
          <w:lang w:eastAsia="ko-KR"/>
        </w:rPr>
        <w:t xml:space="preserve"> ] = </w:t>
      </w:r>
      <w:r w:rsidR="005E197E">
        <w:rPr>
          <w:noProof/>
          <w:lang w:eastAsia="ko-KR"/>
        </w:rPr>
        <w:t>(candModeList[</w:t>
      </w:r>
      <w:r w:rsidR="005E197E" w:rsidRPr="003F3F11">
        <w:rPr>
          <w:noProof/>
          <w:lang w:eastAsia="ko-KR"/>
        </w:rPr>
        <w:t> </w:t>
      </w:r>
      <w:r w:rsidR="005E197E">
        <w:rPr>
          <w:noProof/>
          <w:lang w:eastAsia="ko-KR"/>
        </w:rPr>
        <w:t>1</w:t>
      </w:r>
      <w:r w:rsidR="005E197E" w:rsidRPr="003F3F11">
        <w:rPr>
          <w:noProof/>
          <w:lang w:eastAsia="ko-KR"/>
        </w:rPr>
        <w:t> </w:t>
      </w:r>
      <w:r w:rsidR="005E197E">
        <w:rPr>
          <w:noProof/>
          <w:lang w:eastAsia="ko-KR"/>
        </w:rPr>
        <w:t>] + list[</w:t>
      </w:r>
      <w:r w:rsidR="005E197E" w:rsidRPr="003F3F11">
        <w:rPr>
          <w:noProof/>
          <w:lang w:eastAsia="ko-KR"/>
        </w:rPr>
        <w:t> </w:t>
      </w:r>
      <w:r w:rsidR="005E197E">
        <w:rPr>
          <w:noProof/>
          <w:lang w:eastAsia="ko-KR"/>
        </w:rPr>
        <w:t>4</w:t>
      </w:r>
      <w:r w:rsidR="005E197E" w:rsidRPr="003F3F11">
        <w:rPr>
          <w:noProof/>
          <w:lang w:eastAsia="ko-KR"/>
        </w:rPr>
        <w:t> </w:t>
      </w:r>
      <w:r w:rsidR="005E197E">
        <w:rPr>
          <w:noProof/>
          <w:lang w:eastAsia="ko-KR"/>
        </w:rPr>
        <w:t>] + 1) &gt;&gt; 1</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89</w:t>
      </w:r>
      <w:r w:rsidR="00F73D90">
        <w:rPr>
          <w:noProof/>
        </w:rPr>
        <w:fldChar w:fldCharType="end"/>
      </w:r>
      <w:r w:rsidR="00F73D90" w:rsidRPr="003F3F11">
        <w:rPr>
          <w:noProof/>
        </w:rPr>
        <w:t>)</w:t>
      </w:r>
    </w:p>
    <w:p w14:paraId="69237E70" w14:textId="3ACF9B93" w:rsidR="00B81769" w:rsidRDefault="005E197E"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7</w:t>
      </w:r>
      <w:r w:rsidRPr="003F3F11">
        <w:rPr>
          <w:noProof/>
          <w:lang w:eastAsia="ko-KR"/>
        </w:rPr>
        <w:t> ] = INTRA_</w:t>
      </w:r>
      <w:r>
        <w:rPr>
          <w:noProof/>
          <w:lang w:eastAsia="ko-KR"/>
        </w:rPr>
        <w:t>VER</w:t>
      </w:r>
      <w:r w:rsidRPr="003F3F11">
        <w:rPr>
          <w:noProof/>
          <w:lang w:eastAsia="ko-KR"/>
        </w:rPr>
        <w:tab/>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90</w:t>
      </w:r>
      <w:r w:rsidR="00F73D90">
        <w:rPr>
          <w:noProof/>
        </w:rPr>
        <w:fldChar w:fldCharType="end"/>
      </w:r>
      <w:r w:rsidR="00F73D90" w:rsidRPr="003F3F11">
        <w:rPr>
          <w:noProof/>
        </w:rPr>
        <w:t>)</w:t>
      </w:r>
    </w:p>
    <w:p w14:paraId="11B6903E" w14:textId="078B7B9E" w:rsidR="00B81769" w:rsidRDefault="005E197E" w:rsidP="00631F68">
      <w:pPr>
        <w:pStyle w:val="Equation"/>
        <w:tabs>
          <w:tab w:val="clear" w:pos="794"/>
          <w:tab w:val="clear" w:pos="1588"/>
          <w:tab w:val="left" w:pos="932"/>
          <w:tab w:val="left" w:pos="1701"/>
          <w:tab w:val="left" w:pos="3640"/>
        </w:tabs>
        <w:ind w:left="2801"/>
      </w:pPr>
      <w:r>
        <w:rPr>
          <w:noProof/>
          <w:lang w:eastAsia="ko-KR"/>
        </w:rPr>
        <w:t>l</w:t>
      </w:r>
      <w:r w:rsidRPr="003F3F11">
        <w:rPr>
          <w:noProof/>
          <w:lang w:eastAsia="ko-KR"/>
        </w:rPr>
        <w:t>ist[ </w:t>
      </w:r>
      <w:r>
        <w:rPr>
          <w:noProof/>
          <w:lang w:eastAsia="ko-KR"/>
        </w:rPr>
        <w:t>8</w:t>
      </w:r>
      <w:r w:rsidRPr="003F3F11">
        <w:rPr>
          <w:noProof/>
          <w:lang w:eastAsia="ko-KR"/>
        </w:rPr>
        <w:t> ] = INTRA_</w:t>
      </w:r>
      <w:r>
        <w:rPr>
          <w:noProof/>
          <w:lang w:eastAsia="ko-KR"/>
        </w:rPr>
        <w:t>HOR</w:t>
      </w:r>
      <w:r>
        <w:rPr>
          <w:noProof/>
          <w:lang w:eastAsia="ko-KR"/>
        </w:rPr>
        <w:tab/>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91</w:t>
      </w:r>
      <w:r w:rsidR="00F73D90">
        <w:rPr>
          <w:noProof/>
        </w:rPr>
        <w:fldChar w:fldCharType="end"/>
      </w:r>
      <w:r w:rsidR="00F73D90" w:rsidRPr="003F3F11">
        <w:rPr>
          <w:noProof/>
        </w:rPr>
        <w:t>)</w:t>
      </w:r>
    </w:p>
    <w:p w14:paraId="0859F52F" w14:textId="561F93E1" w:rsidR="00B81769" w:rsidRDefault="005E197E"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9</w:t>
      </w:r>
      <w:r w:rsidRPr="003F3F11">
        <w:rPr>
          <w:noProof/>
          <w:lang w:eastAsia="ko-KR"/>
        </w:rPr>
        <w:t> ] = INTRA_</w:t>
      </w:r>
      <w:r>
        <w:rPr>
          <w:noProof/>
          <w:lang w:eastAsia="ko-KR"/>
        </w:rPr>
        <w:t>DIA_R</w:t>
      </w:r>
      <w:r w:rsidRPr="003F3F11">
        <w:rPr>
          <w:noProof/>
          <w:lang w:eastAsia="ko-KR"/>
        </w:rPr>
        <w:tab/>
      </w:r>
      <w:r w:rsidR="008A45AE" w:rsidDel="008A45AE">
        <w:rPr>
          <w:noProof/>
          <w:lang w:eastAsia="ko-KR"/>
        </w:rPr>
        <w:t xml:space="preserve"> </w:t>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92</w:t>
      </w:r>
      <w:r w:rsidR="00F73D90">
        <w:rPr>
          <w:noProof/>
        </w:rPr>
        <w:fldChar w:fldCharType="end"/>
      </w:r>
      <w:r w:rsidR="00F73D90" w:rsidRPr="003F3F11">
        <w:rPr>
          <w:noProof/>
        </w:rPr>
        <w:t>)</w:t>
      </w:r>
    </w:p>
    <w:p w14:paraId="7E1FB222" w14:textId="0C2CF6A0" w:rsidR="00B81769" w:rsidRDefault="005E197E" w:rsidP="00631F68">
      <w:pPr>
        <w:pStyle w:val="Equation"/>
        <w:tabs>
          <w:tab w:val="clear" w:pos="794"/>
          <w:tab w:val="clear" w:pos="1588"/>
          <w:tab w:val="left" w:pos="932"/>
          <w:tab w:val="left" w:pos="1701"/>
          <w:tab w:val="left" w:pos="3640"/>
        </w:tabs>
        <w:ind w:left="2801"/>
      </w:pPr>
      <w:r>
        <w:rPr>
          <w:noProof/>
          <w:lang w:eastAsia="ko-KR"/>
        </w:rPr>
        <w:t>l</w:t>
      </w:r>
      <w:r w:rsidRPr="003F3F11">
        <w:rPr>
          <w:noProof/>
          <w:lang w:eastAsia="ko-KR"/>
        </w:rPr>
        <w:t>ist[ </w:t>
      </w:r>
      <w:r>
        <w:rPr>
          <w:noProof/>
          <w:lang w:eastAsia="ko-KR"/>
        </w:rPr>
        <w:t>10</w:t>
      </w:r>
      <w:r w:rsidRPr="003F3F11">
        <w:rPr>
          <w:noProof/>
          <w:lang w:eastAsia="ko-KR"/>
        </w:rPr>
        <w:t> ] = INTRA_</w:t>
      </w:r>
      <w:r>
        <w:rPr>
          <w:noProof/>
          <w:lang w:eastAsia="ko-KR"/>
        </w:rPr>
        <w:t>PLN</w:t>
      </w:r>
      <w:r>
        <w:rPr>
          <w:noProof/>
          <w:lang w:eastAsia="ko-KR"/>
        </w:rPr>
        <w:tab/>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93</w:t>
      </w:r>
      <w:r w:rsidR="00F73D90">
        <w:rPr>
          <w:noProof/>
        </w:rPr>
        <w:fldChar w:fldCharType="end"/>
      </w:r>
      <w:r w:rsidR="00F73D90" w:rsidRPr="003F3F11">
        <w:rPr>
          <w:noProof/>
        </w:rPr>
        <w:t>)</w:t>
      </w:r>
    </w:p>
    <w:p w14:paraId="46DEDB85" w14:textId="3DFD8F5C" w:rsidR="00B81769" w:rsidRDefault="005E197E"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Pr>
          <w:noProof/>
          <w:lang w:eastAsia="ko-KR"/>
        </w:rPr>
        <w:t>11</w:t>
      </w:r>
      <w:r w:rsidRPr="003F3F11">
        <w:rPr>
          <w:noProof/>
          <w:lang w:eastAsia="ko-KR"/>
        </w:rPr>
        <w:t> ] = INTRA_</w:t>
      </w:r>
      <w:r>
        <w:rPr>
          <w:noProof/>
          <w:lang w:eastAsia="ko-KR"/>
        </w:rPr>
        <w:t>DIA_L</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94</w:t>
      </w:r>
      <w:r w:rsidR="00F73D90">
        <w:rPr>
          <w:noProof/>
        </w:rPr>
        <w:fldChar w:fldCharType="end"/>
      </w:r>
      <w:r w:rsidR="00F73D90" w:rsidRPr="003F3F11">
        <w:rPr>
          <w:noProof/>
        </w:rPr>
        <w:t>)</w:t>
      </w:r>
    </w:p>
    <w:p w14:paraId="6E98622B" w14:textId="37227046" w:rsidR="00B81769" w:rsidRDefault="005E197E" w:rsidP="00631F68">
      <w:pPr>
        <w:pStyle w:val="Equation"/>
        <w:tabs>
          <w:tab w:val="clear" w:pos="794"/>
          <w:tab w:val="clear" w:pos="1588"/>
          <w:tab w:val="left" w:pos="932"/>
          <w:tab w:val="left" w:pos="1701"/>
          <w:tab w:val="left" w:pos="3640"/>
        </w:tabs>
        <w:ind w:left="2801"/>
        <w:rPr>
          <w:noProof/>
        </w:rPr>
      </w:pPr>
      <w:r>
        <w:rPr>
          <w:noProof/>
          <w:lang w:eastAsia="ko-KR"/>
        </w:rPr>
        <w:lastRenderedPageBreak/>
        <w:t>l</w:t>
      </w:r>
      <w:r w:rsidRPr="003F3F11">
        <w:rPr>
          <w:noProof/>
          <w:lang w:eastAsia="ko-KR"/>
        </w:rPr>
        <w:t>ist[ </w:t>
      </w:r>
      <w:r>
        <w:rPr>
          <w:noProof/>
          <w:lang w:eastAsia="ko-KR"/>
        </w:rPr>
        <w:t>12</w:t>
      </w:r>
      <w:r w:rsidRPr="003F3F11">
        <w:rPr>
          <w:noProof/>
          <w:lang w:eastAsia="ko-KR"/>
        </w:rPr>
        <w:t> ] = INTRA_</w:t>
      </w:r>
      <w:r>
        <w:rPr>
          <w:noProof/>
          <w:lang w:eastAsia="ko-KR"/>
        </w:rPr>
        <w:t>DIA_U</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95</w:t>
      </w:r>
      <w:r w:rsidR="00F73D90">
        <w:rPr>
          <w:noProof/>
        </w:rPr>
        <w:fldChar w:fldCharType="end"/>
      </w:r>
      <w:r w:rsidR="00F73D90" w:rsidRPr="003F3F11">
        <w:rPr>
          <w:noProof/>
        </w:rPr>
        <w:t>)</w:t>
      </w:r>
    </w:p>
    <w:p w14:paraId="38092F80" w14:textId="7FA0B61A" w:rsidR="00B81769"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sidR="005E197E">
        <w:rPr>
          <w:noProof/>
          <w:lang w:eastAsia="ko-KR"/>
        </w:rPr>
        <w:t>13</w:t>
      </w:r>
      <w:r w:rsidRPr="003F3F11">
        <w:rPr>
          <w:noProof/>
          <w:lang w:eastAsia="ko-KR"/>
        </w:rPr>
        <w:t> ] = INTRA_</w:t>
      </w:r>
      <w:r w:rsidR="005E197E">
        <w:rPr>
          <w:noProof/>
          <w:lang w:eastAsia="ko-KR"/>
        </w:rPr>
        <w:t>VER</w:t>
      </w:r>
      <w:r>
        <w:rPr>
          <w:noProof/>
          <w:lang w:eastAsia="ko-KR"/>
        </w:rPr>
        <w:t xml:space="preserve"> </w:t>
      </w:r>
      <w:r w:rsidR="005E197E">
        <w:rPr>
          <w:noProof/>
          <w:lang w:eastAsia="ko-KR"/>
        </w:rPr>
        <w:t>+</w:t>
      </w:r>
      <w:r>
        <w:rPr>
          <w:noProof/>
          <w:lang w:eastAsia="ko-KR"/>
        </w:rPr>
        <w:t xml:space="preserve"> 4</w:t>
      </w:r>
      <w:r>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96</w:t>
      </w:r>
      <w:r w:rsidR="00F73D90">
        <w:rPr>
          <w:noProof/>
        </w:rPr>
        <w:fldChar w:fldCharType="end"/>
      </w:r>
      <w:r w:rsidR="00F73D90" w:rsidRPr="003F3F11">
        <w:rPr>
          <w:noProof/>
        </w:rPr>
        <w:t>)</w:t>
      </w:r>
    </w:p>
    <w:p w14:paraId="5370248E" w14:textId="425409B9" w:rsidR="00B81769" w:rsidRDefault="00307B01" w:rsidP="00631F68">
      <w:pPr>
        <w:pStyle w:val="Equation"/>
        <w:tabs>
          <w:tab w:val="clear" w:pos="794"/>
          <w:tab w:val="clear" w:pos="1588"/>
          <w:tab w:val="left" w:pos="932"/>
          <w:tab w:val="left" w:pos="1701"/>
          <w:tab w:val="left" w:pos="3640"/>
        </w:tabs>
        <w:ind w:left="2801"/>
        <w:rPr>
          <w:noProof/>
        </w:rPr>
      </w:pPr>
      <w:r>
        <w:rPr>
          <w:noProof/>
          <w:lang w:eastAsia="ko-KR"/>
        </w:rPr>
        <w:t>l</w:t>
      </w:r>
      <w:r w:rsidRPr="003F3F11">
        <w:rPr>
          <w:noProof/>
          <w:lang w:eastAsia="ko-KR"/>
        </w:rPr>
        <w:t>ist[ </w:t>
      </w:r>
      <w:r w:rsidR="005E197E">
        <w:rPr>
          <w:noProof/>
          <w:lang w:eastAsia="ko-KR"/>
        </w:rPr>
        <w:t>14</w:t>
      </w:r>
      <w:r w:rsidRPr="003F3F11">
        <w:rPr>
          <w:noProof/>
          <w:lang w:eastAsia="ko-KR"/>
        </w:rPr>
        <w:t> ] = INTRA_</w:t>
      </w:r>
      <w:r w:rsidR="005E197E">
        <w:rPr>
          <w:noProof/>
          <w:lang w:eastAsia="ko-KR"/>
        </w:rPr>
        <w:t>HOR</w:t>
      </w:r>
      <w:r>
        <w:rPr>
          <w:noProof/>
          <w:lang w:eastAsia="ko-KR"/>
        </w:rPr>
        <w:t xml:space="preserve"> – 4</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97</w:t>
      </w:r>
      <w:r w:rsidR="00F73D90">
        <w:rPr>
          <w:noProof/>
        </w:rPr>
        <w:fldChar w:fldCharType="end"/>
      </w:r>
      <w:r w:rsidR="00F73D90" w:rsidRPr="003F3F11">
        <w:rPr>
          <w:noProof/>
        </w:rPr>
        <w:t>)</w:t>
      </w:r>
    </w:p>
    <w:p w14:paraId="2C752450" w14:textId="4780815B" w:rsidR="00650DBF" w:rsidRDefault="00650DBF" w:rsidP="009A5AB4">
      <w:pPr>
        <w:pStyle w:val="aff0"/>
        <w:numPr>
          <w:ilvl w:val="5"/>
          <w:numId w:val="108"/>
        </w:numPr>
        <w:tabs>
          <w:tab w:val="left" w:pos="0"/>
        </w:tabs>
        <w:contextualSpacing w:val="0"/>
        <w:rPr>
          <w:rFonts w:eastAsia="Malgun Gothic"/>
          <w:lang w:eastAsia="ko-KR"/>
        </w:rPr>
      </w:pPr>
      <w:r>
        <w:rPr>
          <w:rFonts w:eastAsia="Malgun Gothic"/>
          <w:lang w:eastAsia="ko-KR"/>
        </w:rPr>
        <w:t>A variable iCount is set to 3.</w:t>
      </w:r>
    </w:p>
    <w:p w14:paraId="24FED1F4" w14:textId="6CFDE4CE" w:rsidR="00650DBF" w:rsidRPr="00083312" w:rsidRDefault="00650DBF" w:rsidP="009A5AB4">
      <w:pPr>
        <w:pStyle w:val="aff0"/>
        <w:numPr>
          <w:ilvl w:val="5"/>
          <w:numId w:val="108"/>
        </w:numPr>
        <w:tabs>
          <w:tab w:val="left" w:pos="0"/>
        </w:tabs>
        <w:contextualSpacing w:val="0"/>
        <w:rPr>
          <w:rFonts w:eastAsia="Malgun Gothic"/>
          <w:lang w:eastAsia="ko-KR"/>
        </w:rPr>
      </w:pPr>
      <w:r>
        <w:rPr>
          <w:noProof/>
          <w:lang w:eastAsia="ko-KR"/>
        </w:rPr>
        <w:t>For i equal to 0 to 14</w:t>
      </w:r>
      <w:r w:rsidRPr="00A5430D">
        <w:rPr>
          <w:noProof/>
          <w:lang w:eastAsia="ko-KR"/>
        </w:rPr>
        <w:t xml:space="preserve">, </w:t>
      </w:r>
      <w:r>
        <w:rPr>
          <w:noProof/>
          <w:lang w:eastAsia="ko-KR"/>
        </w:rPr>
        <w:t xml:space="preserve">inclusive, </w:t>
      </w:r>
      <w:r w:rsidR="00E311FE">
        <w:rPr>
          <w:noProof/>
          <w:lang w:eastAsia="ko-KR"/>
        </w:rPr>
        <w:t xml:space="preserve">the </w:t>
      </w:r>
      <w:r>
        <w:rPr>
          <w:noProof/>
          <w:lang w:eastAsia="ko-KR"/>
        </w:rPr>
        <w:t>following steps are performed.</w:t>
      </w:r>
    </w:p>
    <w:p w14:paraId="5EC93CA7" w14:textId="5B0254B7" w:rsidR="00650DBF" w:rsidRPr="00083312" w:rsidRDefault="00650DBF" w:rsidP="009A5AB4">
      <w:pPr>
        <w:pStyle w:val="aff0"/>
        <w:numPr>
          <w:ilvl w:val="6"/>
          <w:numId w:val="108"/>
        </w:numPr>
        <w:tabs>
          <w:tab w:val="left" w:pos="0"/>
        </w:tabs>
        <w:contextualSpacing w:val="0"/>
        <w:rPr>
          <w:rFonts w:eastAsia="Malgun Gothic"/>
          <w:lang w:eastAsia="ko-KR"/>
        </w:rPr>
      </w:pPr>
      <w:r>
        <w:rPr>
          <w:noProof/>
          <w:lang w:eastAsia="ko-KR"/>
        </w:rPr>
        <w:t xml:space="preserve">For </w:t>
      </w:r>
      <w:r w:rsidRPr="00A5430D">
        <w:rPr>
          <w:noProof/>
          <w:lang w:eastAsia="ko-KR"/>
        </w:rPr>
        <w:t xml:space="preserve">j equal to 0 </w:t>
      </w:r>
      <w:r>
        <w:rPr>
          <w:noProof/>
          <w:lang w:eastAsia="ko-KR"/>
        </w:rPr>
        <w:t>to iCount</w:t>
      </w:r>
      <w:r w:rsidRPr="00A5430D">
        <w:rPr>
          <w:noProof/>
          <w:lang w:eastAsia="ko-KR"/>
        </w:rPr>
        <w:t xml:space="preserve">, inclusive, when the list[ i ] is equal to among the extCandModeList[ j ], </w:t>
      </w:r>
      <w:r w:rsidRPr="00631F68">
        <w:rPr>
          <w:rFonts w:eastAsia="Malgun Gothic"/>
          <w:noProof/>
          <w:lang w:eastAsia="ko-KR"/>
        </w:rPr>
        <w:t>candModeList</w:t>
      </w:r>
      <w:r w:rsidRPr="00A5430D">
        <w:rPr>
          <w:noProof/>
          <w:lang w:eastAsia="ko-KR"/>
        </w:rPr>
        <w:t xml:space="preserve">[ 0 ], and candModeList[ 1 ], the value of </w:t>
      </w:r>
      <w:r w:rsidRPr="00905E82">
        <w:rPr>
          <w:rFonts w:eastAsia="BatangChe"/>
          <w:noProof/>
          <w:lang w:eastAsia="ko-KR"/>
        </w:rPr>
        <w:t>i</w:t>
      </w:r>
      <w:r w:rsidRPr="00A93F32">
        <w:rPr>
          <w:noProof/>
          <w:lang w:eastAsia="ko-KR"/>
        </w:rPr>
        <w:t xml:space="preserve"> </w:t>
      </w:r>
      <w:r>
        <w:rPr>
          <w:noProof/>
          <w:lang w:eastAsia="ko-KR"/>
        </w:rPr>
        <w:t>is</w:t>
      </w:r>
      <w:r w:rsidRPr="00A93F32">
        <w:rPr>
          <w:noProof/>
          <w:lang w:eastAsia="ko-KR"/>
        </w:rPr>
        <w:t xml:space="preserve"> incremented by one</w:t>
      </w:r>
      <w:r>
        <w:rPr>
          <w:noProof/>
          <w:lang w:eastAsia="ko-KR"/>
        </w:rPr>
        <w:t xml:space="preserve"> and j is set to 0</w:t>
      </w:r>
      <w:r w:rsidRPr="00A93F32">
        <w:rPr>
          <w:noProof/>
          <w:lang w:eastAsia="ko-KR"/>
        </w:rPr>
        <w:t xml:space="preserve">. </w:t>
      </w:r>
      <w:r>
        <w:rPr>
          <w:noProof/>
          <w:lang w:eastAsia="ko-KR"/>
        </w:rPr>
        <w:t>If j is equal to (iCount – 1), then extCandModeList[</w:t>
      </w:r>
      <w:r w:rsidRPr="003F3F11">
        <w:rPr>
          <w:noProof/>
          <w:lang w:eastAsia="ko-KR"/>
        </w:rPr>
        <w:t> </w:t>
      </w:r>
      <w:r>
        <w:rPr>
          <w:noProof/>
          <w:lang w:eastAsia="ko-KR"/>
        </w:rPr>
        <w:t>iCount</w:t>
      </w:r>
      <w:r w:rsidRPr="003F3F11">
        <w:rPr>
          <w:noProof/>
          <w:lang w:eastAsia="ko-KR"/>
        </w:rPr>
        <w:t> </w:t>
      </w:r>
      <w:r>
        <w:rPr>
          <w:noProof/>
          <w:lang w:eastAsia="ko-KR"/>
        </w:rPr>
        <w:t>] is set equal to list</w:t>
      </w:r>
      <w:r w:rsidRPr="003F3F11">
        <w:rPr>
          <w:noProof/>
          <w:lang w:eastAsia="ko-KR"/>
        </w:rPr>
        <w:t>[ </w:t>
      </w:r>
      <w:r>
        <w:rPr>
          <w:noProof/>
          <w:lang w:eastAsia="ko-KR"/>
        </w:rPr>
        <w:t>i</w:t>
      </w:r>
      <w:r w:rsidRPr="003F3F11">
        <w:rPr>
          <w:noProof/>
          <w:lang w:eastAsia="ko-KR"/>
        </w:rPr>
        <w:t> ]</w:t>
      </w:r>
      <w:r>
        <w:rPr>
          <w:noProof/>
          <w:lang w:eastAsia="ko-KR"/>
        </w:rPr>
        <w:t>, i and iCount are increased by one and j is set to 0.</w:t>
      </w:r>
    </w:p>
    <w:p w14:paraId="6928C9A7" w14:textId="77777777" w:rsidR="00650DBF" w:rsidRPr="00083312" w:rsidRDefault="00650DBF" w:rsidP="009A5AB4">
      <w:pPr>
        <w:pStyle w:val="aff0"/>
        <w:numPr>
          <w:ilvl w:val="6"/>
          <w:numId w:val="108"/>
        </w:numPr>
        <w:tabs>
          <w:tab w:val="left" w:pos="0"/>
        </w:tabs>
        <w:contextualSpacing w:val="0"/>
        <w:rPr>
          <w:rFonts w:eastAsia="Malgun Gothic"/>
          <w:lang w:eastAsia="ko-KR"/>
        </w:rPr>
      </w:pPr>
      <w:r>
        <w:rPr>
          <w:noProof/>
          <w:lang w:eastAsia="ko-KR"/>
        </w:rPr>
        <w:t>If iCount is greater than 7, all the process is terminated.</w:t>
      </w:r>
    </w:p>
    <w:p w14:paraId="66F92724" w14:textId="73CA56D4" w:rsidR="00CD2960" w:rsidRPr="00CC7BAC" w:rsidRDefault="00CD2960" w:rsidP="009A5AB4">
      <w:pPr>
        <w:pStyle w:val="aff0"/>
        <w:numPr>
          <w:ilvl w:val="2"/>
          <w:numId w:val="108"/>
        </w:numPr>
        <w:tabs>
          <w:tab w:val="left" w:pos="0"/>
        </w:tabs>
        <w:contextualSpacing w:val="0"/>
        <w:rPr>
          <w:lang w:eastAsia="ko-KR"/>
        </w:rPr>
      </w:pPr>
      <w:r>
        <w:rPr>
          <w:rFonts w:eastAsia="Malgun Gothic" w:hint="eastAsia"/>
          <w:noProof/>
          <w:lang w:eastAsia="ko-KR"/>
        </w:rPr>
        <w:t xml:space="preserve">Otherwise, </w:t>
      </w:r>
      <w:r>
        <w:rPr>
          <w:rFonts w:eastAsia="Malgun Gothic"/>
          <w:noProof/>
          <w:lang w:eastAsia="ko-KR"/>
        </w:rPr>
        <w:t>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w:t>
      </w:r>
      <w:r w:rsidR="003F7658">
        <w:rPr>
          <w:rFonts w:eastAsia="Malgun Gothic"/>
          <w:noProof/>
          <w:lang w:eastAsia="ko-KR"/>
        </w:rPr>
        <w:t>7</w:t>
      </w:r>
      <w:r>
        <w:rPr>
          <w:rFonts w:eastAsia="Malgun Gothic"/>
          <w:noProof/>
          <w:lang w:eastAsia="ko-KR"/>
        </w:rPr>
        <w:t xml:space="preserve"> is derived as follows:</w:t>
      </w:r>
    </w:p>
    <w:p w14:paraId="0ABAC096" w14:textId="77777777" w:rsidR="00CD2960" w:rsidRPr="00905E82" w:rsidRDefault="00CD2960" w:rsidP="009A5AB4">
      <w:pPr>
        <w:pStyle w:val="aff0"/>
        <w:numPr>
          <w:ilvl w:val="3"/>
          <w:numId w:val="108"/>
        </w:numPr>
        <w:tabs>
          <w:tab w:val="left" w:pos="0"/>
        </w:tabs>
        <w:contextualSpacing w:val="0"/>
        <w:rPr>
          <w:lang w:eastAsia="ko-KR"/>
        </w:rPr>
      </w:pPr>
      <w:r>
        <w:rPr>
          <w:rFonts w:eastAsia="Malgun Gothic"/>
          <w:noProof/>
          <w:lang w:eastAsia="ko-KR"/>
        </w:rPr>
        <w:t xml:space="preserve">If </w:t>
      </w:r>
      <w:r w:rsidRPr="00631F68">
        <w:t>candIntraPredModeC</w:t>
      </w:r>
      <w:r>
        <w:rPr>
          <w:noProof/>
          <w:lang w:eastAsia="ko-KR"/>
        </w:rPr>
        <w:t xml:space="preserve"> is less than 3,</w:t>
      </w:r>
      <w:r>
        <w:rPr>
          <w:rFonts w:eastAsia="Malgun Gothic"/>
          <w:lang w:eastAsia="ko-KR"/>
        </w:rPr>
        <w:t xml:space="preserve"> </w:t>
      </w:r>
      <w:r>
        <w:rPr>
          <w:rFonts w:eastAsia="Malgun Gothic"/>
          <w:noProof/>
          <w:lang w:eastAsia="ko-KR"/>
        </w:rPr>
        <w:t>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 1 is derived as follows:</w:t>
      </w:r>
    </w:p>
    <w:p w14:paraId="397B0259" w14:textId="6F24CBC2" w:rsidR="00CF73D7" w:rsidRDefault="00CD2960"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0</w:t>
      </w:r>
      <w:r w:rsidRPr="003F3F11">
        <w:rPr>
          <w:noProof/>
          <w:lang w:eastAsia="ko-KR"/>
        </w:rPr>
        <w:t xml:space="preserve"> ] = </w:t>
      </w:r>
      <w:r>
        <w:rPr>
          <w:noProof/>
          <w:lang w:eastAsia="ko-KR"/>
        </w:rPr>
        <w:t>candIntraPredModeC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98</w:t>
      </w:r>
      <w:r w:rsidR="00F73D90">
        <w:rPr>
          <w:noProof/>
        </w:rPr>
        <w:fldChar w:fldCharType="end"/>
      </w:r>
      <w:r w:rsidR="00F73D90" w:rsidRPr="003F3F11">
        <w:rPr>
          <w:noProof/>
        </w:rPr>
        <w:t>)</w:t>
      </w:r>
    </w:p>
    <w:p w14:paraId="3F15F197" w14:textId="52999914" w:rsidR="00CF73D7" w:rsidRPr="009854D6" w:rsidRDefault="00CD2960" w:rsidP="00631F68">
      <w:pPr>
        <w:pStyle w:val="Equation"/>
        <w:tabs>
          <w:tab w:val="clear" w:pos="794"/>
          <w:tab w:val="clear" w:pos="1588"/>
          <w:tab w:val="left" w:pos="932"/>
          <w:tab w:val="left" w:pos="1701"/>
        </w:tabs>
        <w:ind w:left="4004" w:hanging="2002"/>
        <w:rPr>
          <w:noProof/>
        </w:rPr>
      </w:pPr>
      <w:r>
        <w:rPr>
          <w:rFonts w:eastAsia="Malgun Gothic"/>
          <w:noProof/>
          <w:lang w:eastAsia="ko-KR"/>
        </w:rPr>
        <w:t>extC</w:t>
      </w:r>
      <w:r w:rsidRPr="003F3F11">
        <w:rPr>
          <w:noProof/>
          <w:lang w:eastAsia="ko-KR"/>
        </w:rPr>
        <w:t>andModeList[ </w:t>
      </w:r>
      <w:r>
        <w:rPr>
          <w:noProof/>
          <w:lang w:eastAsia="ko-KR"/>
        </w:rPr>
        <w:t>1</w:t>
      </w:r>
      <w:r w:rsidRPr="003F3F11">
        <w:rPr>
          <w:noProof/>
          <w:lang w:eastAsia="ko-KR"/>
        </w:rPr>
        <w:t xml:space="preserve"> ] = </w:t>
      </w:r>
      <w:r>
        <w:rPr>
          <w:noProof/>
          <w:lang w:eastAsia="ko-KR"/>
        </w:rPr>
        <w:t>(candIntraPredModeC =</w:t>
      </w:r>
      <w:r w:rsidR="00444254">
        <w:rPr>
          <w:noProof/>
          <w:lang w:val="en-US" w:eastAsia="ko-KR"/>
        </w:rPr>
        <w:t> </w:t>
      </w:r>
      <w:r>
        <w:rPr>
          <w:noProof/>
          <w:lang w:eastAsia="ko-KR"/>
        </w:rPr>
        <w:t xml:space="preserve">= </w:t>
      </w:r>
      <w:r w:rsidRPr="009854D6">
        <w:rPr>
          <w:noProof/>
          <w:lang w:eastAsia="ko-KR"/>
        </w:rPr>
        <w:t>INTRA_BI) ? INTRA_DC : INTRA_BI</w:t>
      </w:r>
      <w:r w:rsidR="00950B2A">
        <w:rPr>
          <w:noProof/>
          <w:lang w:eastAsia="ko-KR"/>
        </w:rPr>
        <w:br/>
      </w:r>
      <w:r w:rsidRPr="009854D6">
        <w:rPr>
          <w:noProof/>
          <w:lang w:eastAsia="ko-KR"/>
        </w:rPr>
        <w:tab/>
      </w:r>
      <w:r w:rsidRPr="009854D6">
        <w:rPr>
          <w:noProof/>
          <w:lang w:eastAsia="ko-KR"/>
        </w:rPr>
        <w:tab/>
      </w:r>
      <w:r w:rsidR="00F73D90" w:rsidRPr="00053889">
        <w:rPr>
          <w:noProof/>
        </w:rPr>
        <w:t>(</w:t>
      </w:r>
      <w:r w:rsidR="00F73D90" w:rsidRPr="0036519E">
        <w:rPr>
          <w:noProof/>
        </w:rPr>
        <w:fldChar w:fldCharType="begin" w:fldLock="1"/>
      </w:r>
      <w:r w:rsidR="00F73D90" w:rsidRPr="009854D6">
        <w:rPr>
          <w:noProof/>
        </w:rPr>
        <w:instrText xml:space="preserve"> STYLEREF 1 \s </w:instrText>
      </w:r>
      <w:r w:rsidR="00F73D90" w:rsidRPr="0036519E">
        <w:rPr>
          <w:noProof/>
        </w:rPr>
        <w:fldChar w:fldCharType="separate"/>
      </w:r>
      <w:r w:rsidR="00F73D90" w:rsidRPr="009854D6">
        <w:rPr>
          <w:noProof/>
        </w:rPr>
        <w:t>8</w:t>
      </w:r>
      <w:r w:rsidR="00F73D90" w:rsidRPr="0036519E">
        <w:rPr>
          <w:noProof/>
        </w:rPr>
        <w:fldChar w:fldCharType="end"/>
      </w:r>
      <w:r w:rsidR="00F73D90" w:rsidRPr="009854D6">
        <w:rPr>
          <w:noProof/>
        </w:rPr>
        <w:noBreakHyphen/>
      </w:r>
      <w:r w:rsidR="00F73D90" w:rsidRPr="009A1D0F">
        <w:rPr>
          <w:noProof/>
        </w:rPr>
        <w:fldChar w:fldCharType="begin"/>
      </w:r>
      <w:r w:rsidR="00F73D90" w:rsidRPr="009854D6">
        <w:rPr>
          <w:noProof/>
        </w:rPr>
        <w:instrText xml:space="preserve"> SEQ Equation \* ARABIC \s 1 </w:instrText>
      </w:r>
      <w:r w:rsidR="00F73D90" w:rsidRPr="009A1D0F">
        <w:rPr>
          <w:noProof/>
        </w:rPr>
        <w:fldChar w:fldCharType="separate"/>
      </w:r>
      <w:r w:rsidR="0063227E">
        <w:rPr>
          <w:noProof/>
        </w:rPr>
        <w:t>99</w:t>
      </w:r>
      <w:r w:rsidR="00F73D90" w:rsidRPr="009A1D0F">
        <w:rPr>
          <w:noProof/>
        </w:rPr>
        <w:fldChar w:fldCharType="end"/>
      </w:r>
      <w:r w:rsidR="00F73D90" w:rsidRPr="009854D6">
        <w:rPr>
          <w:noProof/>
        </w:rPr>
        <w:t>)</w:t>
      </w:r>
    </w:p>
    <w:p w14:paraId="47E1FEDA" w14:textId="77777777" w:rsidR="00CD2960" w:rsidRPr="009854D6" w:rsidRDefault="00CD2960" w:rsidP="009A5AB4">
      <w:pPr>
        <w:pStyle w:val="aff0"/>
        <w:numPr>
          <w:ilvl w:val="3"/>
          <w:numId w:val="108"/>
        </w:numPr>
        <w:tabs>
          <w:tab w:val="left" w:pos="0"/>
        </w:tabs>
        <w:contextualSpacing w:val="0"/>
        <w:rPr>
          <w:noProof/>
          <w:lang w:eastAsia="ko-KR"/>
        </w:rPr>
      </w:pPr>
      <w:r w:rsidRPr="009854D6">
        <w:rPr>
          <w:rFonts w:eastAsia="Malgun Gothic"/>
          <w:noProof/>
          <w:lang w:eastAsia="ko-KR"/>
        </w:rPr>
        <w:t>The rest of extCandModeList[</w:t>
      </w:r>
      <w:r w:rsidRPr="009854D6">
        <w:rPr>
          <w:noProof/>
          <w:lang w:eastAsia="ko-KR"/>
        </w:rPr>
        <w:t> </w:t>
      </w:r>
      <w:r w:rsidRPr="009854D6">
        <w:rPr>
          <w:rFonts w:eastAsia="Malgun Gothic"/>
          <w:noProof/>
          <w:lang w:eastAsia="ko-KR"/>
        </w:rPr>
        <w:t>x</w:t>
      </w:r>
      <w:r w:rsidRPr="009854D6">
        <w:rPr>
          <w:noProof/>
          <w:lang w:eastAsia="ko-KR"/>
        </w:rPr>
        <w:t> </w:t>
      </w:r>
      <w:r w:rsidRPr="009854D6">
        <w:rPr>
          <w:rFonts w:eastAsia="Malgun Gothic"/>
          <w:noProof/>
          <w:lang w:eastAsia="ko-KR"/>
        </w:rPr>
        <w:t>] with x = 2..7 is derived by the following ordered steps:</w:t>
      </w:r>
    </w:p>
    <w:p w14:paraId="43FAD899" w14:textId="27D520E4" w:rsidR="00CD2960" w:rsidRPr="00053889" w:rsidRDefault="00CD2960" w:rsidP="009A5AB4">
      <w:pPr>
        <w:pStyle w:val="aff0"/>
        <w:numPr>
          <w:ilvl w:val="4"/>
          <w:numId w:val="108"/>
        </w:numPr>
        <w:tabs>
          <w:tab w:val="left" w:pos="0"/>
        </w:tabs>
        <w:contextualSpacing w:val="0"/>
        <w:rPr>
          <w:noProof/>
          <w:lang w:eastAsia="ko-KR"/>
        </w:rPr>
      </w:pPr>
      <w:r w:rsidRPr="009854D6">
        <w:rPr>
          <w:rFonts w:eastAsia="Malgun Gothic"/>
          <w:noProof/>
          <w:lang w:eastAsia="ko-KR"/>
        </w:rPr>
        <w:t>A list[</w:t>
      </w:r>
      <w:r w:rsidRPr="009854D6">
        <w:rPr>
          <w:noProof/>
          <w:lang w:eastAsia="ko-KR"/>
        </w:rPr>
        <w:t> </w:t>
      </w:r>
      <w:r w:rsidRPr="009854D6">
        <w:rPr>
          <w:rFonts w:eastAsia="Malgun Gothic"/>
          <w:noProof/>
          <w:lang w:eastAsia="ko-KR"/>
        </w:rPr>
        <w:t>x</w:t>
      </w:r>
      <w:r w:rsidRPr="009854D6">
        <w:rPr>
          <w:noProof/>
          <w:lang w:eastAsia="ko-KR"/>
        </w:rPr>
        <w:t> </w:t>
      </w:r>
      <w:r w:rsidRPr="009854D6">
        <w:rPr>
          <w:rFonts w:eastAsia="Malgun Gothic"/>
          <w:noProof/>
          <w:lang w:eastAsia="ko-KR"/>
        </w:rPr>
        <w:t xml:space="preserve">] with x = 0..14 is set to </w:t>
      </w:r>
      <w:r w:rsidRPr="009854D6">
        <w:t xml:space="preserve">equations </w:t>
      </w:r>
      <w:r w:rsidR="001318CD">
        <w:fldChar w:fldCharType="begin"/>
      </w:r>
      <w:r w:rsidR="001318CD">
        <w:instrText xml:space="preserve"> REF IntraMode_Eq_04 \h </w:instrText>
      </w:r>
      <w:r w:rsidR="001318CD">
        <w:fldChar w:fldCharType="separate"/>
      </w:r>
      <w:r w:rsidR="0063227E">
        <w:rPr>
          <w:noProof/>
        </w:rPr>
        <w:t>8</w:t>
      </w:r>
      <w:r w:rsidR="0063227E" w:rsidRPr="003F3F11">
        <w:rPr>
          <w:noProof/>
        </w:rPr>
        <w:noBreakHyphen/>
      </w:r>
      <w:r w:rsidR="0063227E">
        <w:rPr>
          <w:noProof/>
        </w:rPr>
        <w:t>49</w:t>
      </w:r>
      <w:r w:rsidR="001318CD">
        <w:fldChar w:fldCharType="end"/>
      </w:r>
      <w:r w:rsidR="00B83B5F" w:rsidRPr="009854D6">
        <w:t xml:space="preserve"> </w:t>
      </w:r>
      <w:r w:rsidRPr="009854D6">
        <w:t xml:space="preserve">to </w:t>
      </w:r>
      <w:r w:rsidR="001318CD">
        <w:fldChar w:fldCharType="begin"/>
      </w:r>
      <w:r w:rsidR="001318CD">
        <w:instrText xml:space="preserve"> REF IntraMode_Eq_05 \h </w:instrText>
      </w:r>
      <w:r w:rsidR="001318CD">
        <w:fldChar w:fldCharType="separate"/>
      </w:r>
      <w:r w:rsidR="0063227E">
        <w:rPr>
          <w:noProof/>
        </w:rPr>
        <w:t>8</w:t>
      </w:r>
      <w:r w:rsidR="0063227E" w:rsidRPr="003F3F11">
        <w:rPr>
          <w:noProof/>
        </w:rPr>
        <w:noBreakHyphen/>
      </w:r>
      <w:r w:rsidR="0063227E">
        <w:rPr>
          <w:noProof/>
        </w:rPr>
        <w:t>63</w:t>
      </w:r>
      <w:r w:rsidR="001318CD">
        <w:fldChar w:fldCharType="end"/>
      </w:r>
      <w:r w:rsidRPr="009854D6">
        <w:rPr>
          <w:noProof/>
        </w:rPr>
        <w:t>.</w:t>
      </w:r>
    </w:p>
    <w:p w14:paraId="11B85066" w14:textId="4AE18367" w:rsidR="00650DBF" w:rsidRDefault="00650DBF" w:rsidP="009A5AB4">
      <w:pPr>
        <w:pStyle w:val="aff0"/>
        <w:numPr>
          <w:ilvl w:val="4"/>
          <w:numId w:val="108"/>
        </w:numPr>
        <w:tabs>
          <w:tab w:val="left" w:pos="0"/>
        </w:tabs>
        <w:contextualSpacing w:val="0"/>
        <w:rPr>
          <w:rFonts w:eastAsia="Malgun Gothic"/>
          <w:lang w:eastAsia="ko-KR"/>
        </w:rPr>
      </w:pPr>
      <w:r>
        <w:rPr>
          <w:rFonts w:eastAsia="Malgun Gothic"/>
          <w:lang w:eastAsia="ko-KR"/>
        </w:rPr>
        <w:t xml:space="preserve">A </w:t>
      </w:r>
      <w:r>
        <w:rPr>
          <w:rFonts w:eastAsia="Malgun Gothic"/>
          <w:noProof/>
          <w:lang w:eastAsia="ko-KR"/>
        </w:rPr>
        <w:t>variable</w:t>
      </w:r>
      <w:r>
        <w:rPr>
          <w:rFonts w:eastAsia="Malgun Gothic"/>
          <w:lang w:eastAsia="ko-KR"/>
        </w:rPr>
        <w:t xml:space="preserve"> iCount is set to 2.</w:t>
      </w:r>
    </w:p>
    <w:p w14:paraId="66F10350" w14:textId="633FA22D" w:rsidR="00650DBF" w:rsidRPr="00083312" w:rsidRDefault="00650DBF" w:rsidP="009A5AB4">
      <w:pPr>
        <w:pStyle w:val="aff0"/>
        <w:numPr>
          <w:ilvl w:val="4"/>
          <w:numId w:val="108"/>
        </w:numPr>
        <w:tabs>
          <w:tab w:val="left" w:pos="0"/>
        </w:tabs>
        <w:contextualSpacing w:val="0"/>
        <w:rPr>
          <w:rFonts w:eastAsia="Malgun Gothic"/>
          <w:lang w:eastAsia="ko-KR"/>
        </w:rPr>
      </w:pPr>
      <w:r>
        <w:rPr>
          <w:noProof/>
          <w:lang w:eastAsia="ko-KR"/>
        </w:rPr>
        <w:t xml:space="preserve">For i </w:t>
      </w:r>
      <w:r w:rsidRPr="00631F68">
        <w:rPr>
          <w:rFonts w:eastAsia="Malgun Gothic"/>
          <w:noProof/>
          <w:lang w:eastAsia="ko-KR"/>
        </w:rPr>
        <w:t>equal</w:t>
      </w:r>
      <w:r>
        <w:rPr>
          <w:noProof/>
          <w:lang w:eastAsia="ko-KR"/>
        </w:rPr>
        <w:t xml:space="preserve"> to 0 to 14</w:t>
      </w:r>
      <w:r w:rsidRPr="00A5430D">
        <w:rPr>
          <w:noProof/>
          <w:lang w:eastAsia="ko-KR"/>
        </w:rPr>
        <w:t xml:space="preserve">, </w:t>
      </w:r>
      <w:r>
        <w:rPr>
          <w:noProof/>
          <w:lang w:eastAsia="ko-KR"/>
        </w:rPr>
        <w:t xml:space="preserve">inclusive, </w:t>
      </w:r>
      <w:r w:rsidR="00E311FE">
        <w:rPr>
          <w:noProof/>
          <w:lang w:eastAsia="ko-KR"/>
        </w:rPr>
        <w:t xml:space="preserve">the </w:t>
      </w:r>
      <w:r>
        <w:rPr>
          <w:noProof/>
          <w:lang w:eastAsia="ko-KR"/>
        </w:rPr>
        <w:t>following steps are performed.</w:t>
      </w:r>
    </w:p>
    <w:p w14:paraId="4718FEFC" w14:textId="5EF99A49" w:rsidR="00650DBF" w:rsidRPr="00083312" w:rsidRDefault="00650DBF" w:rsidP="009A5AB4">
      <w:pPr>
        <w:pStyle w:val="aff0"/>
        <w:numPr>
          <w:ilvl w:val="5"/>
          <w:numId w:val="108"/>
        </w:numPr>
        <w:tabs>
          <w:tab w:val="left" w:pos="0"/>
        </w:tabs>
        <w:contextualSpacing w:val="0"/>
        <w:rPr>
          <w:rFonts w:eastAsia="Malgun Gothic"/>
          <w:lang w:eastAsia="ko-KR"/>
        </w:rPr>
      </w:pPr>
      <w:r>
        <w:rPr>
          <w:noProof/>
          <w:lang w:eastAsia="ko-KR"/>
        </w:rPr>
        <w:t xml:space="preserve">For </w:t>
      </w:r>
      <w:r w:rsidRPr="00A5430D">
        <w:rPr>
          <w:noProof/>
          <w:lang w:eastAsia="ko-KR"/>
        </w:rPr>
        <w:t xml:space="preserve">j equal to 0 </w:t>
      </w:r>
      <w:r>
        <w:rPr>
          <w:noProof/>
          <w:lang w:eastAsia="ko-KR"/>
        </w:rPr>
        <w:t>to iCount</w:t>
      </w:r>
      <w:r w:rsidRPr="00A5430D">
        <w:rPr>
          <w:noProof/>
          <w:lang w:eastAsia="ko-KR"/>
        </w:rPr>
        <w:t xml:space="preserve">, inclusive, when the list[ i ] is equal to among the extCandModeList[ j ], candModeList[ 0 ], and candModeList[ 1 ], the value of </w:t>
      </w:r>
      <w:r w:rsidRPr="00905E82">
        <w:rPr>
          <w:rFonts w:eastAsia="BatangChe"/>
          <w:noProof/>
          <w:lang w:eastAsia="ko-KR"/>
        </w:rPr>
        <w:t>i</w:t>
      </w:r>
      <w:r w:rsidRPr="00A93F32">
        <w:rPr>
          <w:noProof/>
          <w:lang w:eastAsia="ko-KR"/>
        </w:rPr>
        <w:t xml:space="preserve"> </w:t>
      </w:r>
      <w:r>
        <w:rPr>
          <w:noProof/>
          <w:lang w:eastAsia="ko-KR"/>
        </w:rPr>
        <w:t>is</w:t>
      </w:r>
      <w:r w:rsidRPr="00A93F32">
        <w:rPr>
          <w:noProof/>
          <w:lang w:eastAsia="ko-KR"/>
        </w:rPr>
        <w:t xml:space="preserve"> incremented by one</w:t>
      </w:r>
      <w:r>
        <w:rPr>
          <w:noProof/>
          <w:lang w:eastAsia="ko-KR"/>
        </w:rPr>
        <w:t xml:space="preserve"> and j is set to 0</w:t>
      </w:r>
      <w:r w:rsidRPr="00A93F32">
        <w:rPr>
          <w:noProof/>
          <w:lang w:eastAsia="ko-KR"/>
        </w:rPr>
        <w:t xml:space="preserve">. </w:t>
      </w:r>
      <w:r>
        <w:rPr>
          <w:noProof/>
          <w:lang w:eastAsia="ko-KR"/>
        </w:rPr>
        <w:t>If j is equal to (iCount – 1), then extCandModeList[</w:t>
      </w:r>
      <w:r w:rsidRPr="003F3F11">
        <w:rPr>
          <w:noProof/>
          <w:lang w:eastAsia="ko-KR"/>
        </w:rPr>
        <w:t> </w:t>
      </w:r>
      <w:r>
        <w:rPr>
          <w:noProof/>
          <w:lang w:eastAsia="ko-KR"/>
        </w:rPr>
        <w:t>iCount</w:t>
      </w:r>
      <w:r w:rsidRPr="003F3F11">
        <w:rPr>
          <w:noProof/>
          <w:lang w:eastAsia="ko-KR"/>
        </w:rPr>
        <w:t> </w:t>
      </w:r>
      <w:r>
        <w:rPr>
          <w:noProof/>
          <w:lang w:eastAsia="ko-KR"/>
        </w:rPr>
        <w:t>] is set equal to list</w:t>
      </w:r>
      <w:r w:rsidRPr="003F3F11">
        <w:rPr>
          <w:noProof/>
          <w:lang w:eastAsia="ko-KR"/>
        </w:rPr>
        <w:t>[ </w:t>
      </w:r>
      <w:r>
        <w:rPr>
          <w:noProof/>
          <w:lang w:eastAsia="ko-KR"/>
        </w:rPr>
        <w:t>i</w:t>
      </w:r>
      <w:r w:rsidRPr="003F3F11">
        <w:rPr>
          <w:noProof/>
          <w:lang w:eastAsia="ko-KR"/>
        </w:rPr>
        <w:t> ]</w:t>
      </w:r>
      <w:r>
        <w:rPr>
          <w:noProof/>
          <w:lang w:eastAsia="ko-KR"/>
        </w:rPr>
        <w:t>, i and iCount are increased by one and j is set to 0.</w:t>
      </w:r>
    </w:p>
    <w:p w14:paraId="24FAEB1B" w14:textId="77777777" w:rsidR="00650DBF" w:rsidRPr="00083312" w:rsidRDefault="00650DBF" w:rsidP="009A5AB4">
      <w:pPr>
        <w:pStyle w:val="aff0"/>
        <w:numPr>
          <w:ilvl w:val="5"/>
          <w:numId w:val="108"/>
        </w:numPr>
        <w:tabs>
          <w:tab w:val="left" w:pos="0"/>
        </w:tabs>
        <w:contextualSpacing w:val="0"/>
        <w:rPr>
          <w:rFonts w:eastAsia="Malgun Gothic"/>
          <w:lang w:eastAsia="ko-KR"/>
        </w:rPr>
      </w:pPr>
      <w:r>
        <w:rPr>
          <w:noProof/>
          <w:lang w:eastAsia="ko-KR"/>
        </w:rPr>
        <w:t>If iCount is greater than 7, all the process is terminated.</w:t>
      </w:r>
    </w:p>
    <w:p w14:paraId="6445B2DC" w14:textId="2F982AF4" w:rsidR="00CD2960" w:rsidRPr="00905E82" w:rsidRDefault="00CD2960" w:rsidP="009A5AB4">
      <w:pPr>
        <w:pStyle w:val="aff0"/>
        <w:numPr>
          <w:ilvl w:val="3"/>
          <w:numId w:val="108"/>
        </w:numPr>
        <w:tabs>
          <w:tab w:val="left" w:pos="0"/>
        </w:tabs>
        <w:contextualSpacing w:val="0"/>
        <w:rPr>
          <w:noProof/>
          <w:lang w:eastAsia="ko-KR"/>
        </w:rPr>
      </w:pPr>
      <w:r>
        <w:rPr>
          <w:rFonts w:eastAsia="Malgun Gothic"/>
          <w:noProof/>
          <w:lang w:eastAsia="ko-KR"/>
        </w:rPr>
        <w:t>Otherwise, extC</w:t>
      </w:r>
      <w:r w:rsidRPr="003F3F11">
        <w:rPr>
          <w:noProof/>
          <w:lang w:eastAsia="ko-KR"/>
        </w:rPr>
        <w:t>andModeList[ </w:t>
      </w:r>
      <w:r>
        <w:rPr>
          <w:noProof/>
          <w:lang w:eastAsia="ko-KR"/>
        </w:rPr>
        <w:t>x</w:t>
      </w:r>
      <w:r w:rsidRPr="003F3F11">
        <w:rPr>
          <w:noProof/>
          <w:lang w:eastAsia="ko-KR"/>
        </w:rPr>
        <w:t> ]</w:t>
      </w:r>
      <w:r>
        <w:rPr>
          <w:noProof/>
          <w:lang w:eastAsia="ko-KR"/>
        </w:rPr>
        <w:t xml:space="preserve"> </w:t>
      </w:r>
      <w:r>
        <w:rPr>
          <w:rFonts w:eastAsia="Malgun Gothic"/>
          <w:noProof/>
          <w:lang w:eastAsia="ko-KR"/>
        </w:rPr>
        <w:t>with x = 0..</w:t>
      </w:r>
      <w:r w:rsidR="003F7658">
        <w:rPr>
          <w:rFonts w:eastAsia="Malgun Gothic"/>
          <w:noProof/>
          <w:lang w:eastAsia="ko-KR"/>
        </w:rPr>
        <w:t>2</w:t>
      </w:r>
      <w:r>
        <w:rPr>
          <w:rFonts w:eastAsia="Malgun Gothic"/>
          <w:noProof/>
          <w:lang w:eastAsia="ko-KR"/>
        </w:rPr>
        <w:t xml:space="preserve"> is derived as follows:</w:t>
      </w:r>
    </w:p>
    <w:p w14:paraId="60EB91B7" w14:textId="540FE4D6" w:rsidR="00CD6CD4" w:rsidRPr="00631F68" w:rsidRDefault="00CD6CD4" w:rsidP="00631F68">
      <w:pPr>
        <w:pStyle w:val="Equation"/>
        <w:tabs>
          <w:tab w:val="clear" w:pos="794"/>
          <w:tab w:val="clear" w:pos="1588"/>
          <w:tab w:val="left" w:pos="932"/>
          <w:tab w:val="left" w:pos="1701"/>
        </w:tabs>
        <w:ind w:left="4004" w:hanging="2002"/>
      </w:pPr>
      <w:r>
        <w:rPr>
          <w:rFonts w:eastAsia="Malgun Gothic"/>
          <w:noProof/>
          <w:lang w:eastAsia="ko-KR"/>
        </w:rPr>
        <w:t>extC</w:t>
      </w:r>
      <w:r w:rsidRPr="00631F68">
        <w:t>andModeList[ 0 ] = INTRA_BI</w:t>
      </w:r>
      <w:r w:rsidRPr="00631F68">
        <w:tab/>
      </w:r>
      <w:r w:rsidR="00F73D90" w:rsidRPr="00631F68">
        <w:t>(</w:t>
      </w:r>
      <w:r w:rsidR="00F73D90" w:rsidRPr="00631F68">
        <w:fldChar w:fldCharType="begin" w:fldLock="1"/>
      </w:r>
      <w:r w:rsidR="00F73D90" w:rsidRPr="00631F68">
        <w:instrText xml:space="preserve"> STYLEREF 1 \s </w:instrText>
      </w:r>
      <w:r w:rsidR="00F73D90" w:rsidRPr="00631F68">
        <w:fldChar w:fldCharType="separate"/>
      </w:r>
      <w:r w:rsidR="00F73D90" w:rsidRPr="00631F68">
        <w:t>8</w:t>
      </w:r>
      <w:r w:rsidR="00F73D90" w:rsidRPr="00631F68">
        <w:fldChar w:fldCharType="end"/>
      </w:r>
      <w:r w:rsidR="00F73D90" w:rsidRPr="00631F68">
        <w:noBreakHyphen/>
      </w:r>
      <w:r w:rsidR="00F73D90" w:rsidRPr="00631F68">
        <w:fldChar w:fldCharType="begin"/>
      </w:r>
      <w:r w:rsidR="00F73D90" w:rsidRPr="00631F68">
        <w:instrText xml:space="preserve"> SEQ Equation \* ARABIC \s 1 </w:instrText>
      </w:r>
      <w:r w:rsidR="00F73D90" w:rsidRPr="00631F68">
        <w:fldChar w:fldCharType="separate"/>
      </w:r>
      <w:r w:rsidR="0063227E">
        <w:rPr>
          <w:noProof/>
        </w:rPr>
        <w:t>100</w:t>
      </w:r>
      <w:r w:rsidR="00F73D90" w:rsidRPr="00631F68">
        <w:fldChar w:fldCharType="end"/>
      </w:r>
      <w:r w:rsidR="00F73D90" w:rsidRPr="00631F68">
        <w:t>)</w:t>
      </w:r>
    </w:p>
    <w:p w14:paraId="4841F39E" w14:textId="5D652F84" w:rsidR="00CD2960" w:rsidRPr="003F35B8" w:rsidRDefault="00CD6CD4"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631F68">
        <w:t>andModeList[ 1 ] = INTRA_DC</w:t>
      </w:r>
      <w:r w:rsidRPr="00631F68">
        <w:tab/>
      </w:r>
      <w:r w:rsidR="00F73D90" w:rsidRPr="00631F68">
        <w:t>(</w:t>
      </w:r>
      <w:r w:rsidR="00F73D90" w:rsidRPr="00631F68">
        <w:fldChar w:fldCharType="begin" w:fldLock="1"/>
      </w:r>
      <w:r w:rsidR="00F73D90" w:rsidRPr="00631F68">
        <w:instrText xml:space="preserve"> STYLEREF 1 \s </w:instrText>
      </w:r>
      <w:r w:rsidR="00F73D90" w:rsidRPr="00631F68">
        <w:fldChar w:fldCharType="separate"/>
      </w:r>
      <w:r w:rsidR="00F73D90" w:rsidRPr="00631F68">
        <w:t>8</w:t>
      </w:r>
      <w:r w:rsidR="00F73D90" w:rsidRPr="00631F68">
        <w:fldChar w:fldCharType="end"/>
      </w:r>
      <w:r w:rsidR="00F73D90" w:rsidRPr="00631F68">
        <w:noBreakHyphen/>
      </w:r>
      <w:r w:rsidR="00F37EE2" w:rsidRPr="00631F68">
        <w:fldChar w:fldCharType="begin"/>
      </w:r>
      <w:r w:rsidR="00F37EE2" w:rsidRPr="00631F68">
        <w:instrText xml:space="preserve"> SEQ Equation \* ARABIC \s 1 </w:instrText>
      </w:r>
      <w:r w:rsidR="00F37EE2" w:rsidRPr="00631F68">
        <w:fldChar w:fldCharType="separate"/>
      </w:r>
      <w:r w:rsidR="0063227E">
        <w:rPr>
          <w:noProof/>
        </w:rPr>
        <w:t>101</w:t>
      </w:r>
      <w:r w:rsidR="00F37EE2" w:rsidRPr="00631F68">
        <w:fldChar w:fldCharType="end"/>
      </w:r>
      <w:r w:rsidR="00F73D90" w:rsidRPr="00631F68">
        <w:t>)</w:t>
      </w:r>
    </w:p>
    <w:p w14:paraId="252BE1F2" w14:textId="15D98B67" w:rsidR="00CD2960" w:rsidRPr="003F35B8" w:rsidRDefault="00CD2960" w:rsidP="00631F68">
      <w:pPr>
        <w:pStyle w:val="Equation"/>
        <w:tabs>
          <w:tab w:val="clear" w:pos="794"/>
          <w:tab w:val="clear" w:pos="1588"/>
          <w:tab w:val="left" w:pos="932"/>
          <w:tab w:val="left" w:pos="1701"/>
        </w:tabs>
        <w:ind w:left="4004" w:hanging="2002"/>
        <w:rPr>
          <w:rFonts w:eastAsia="Malgun Gothic"/>
          <w:noProof/>
          <w:lang w:eastAsia="ko-KR"/>
        </w:rPr>
      </w:pPr>
      <w:r>
        <w:rPr>
          <w:rFonts w:eastAsia="Malgun Gothic"/>
          <w:noProof/>
          <w:lang w:eastAsia="ko-KR"/>
        </w:rPr>
        <w:t>extC</w:t>
      </w:r>
      <w:r w:rsidRPr="00631F68">
        <w:t>andModeList[ 2 ] = candIntraPredModeC</w:t>
      </w:r>
      <w:r w:rsidRPr="003F3F11">
        <w:rPr>
          <w:noProof/>
          <w:lang w:eastAsia="ko-KR"/>
        </w:rPr>
        <w:tab/>
      </w:r>
      <w:r w:rsidR="00F73D90" w:rsidRPr="003F3F11">
        <w:rPr>
          <w:noProof/>
        </w:rPr>
        <w:t>(</w:t>
      </w:r>
      <w:r w:rsidR="00F73D90" w:rsidRPr="003F3F11">
        <w:rPr>
          <w:noProof/>
        </w:rPr>
        <w:fldChar w:fldCharType="begin" w:fldLock="1"/>
      </w:r>
      <w:r w:rsidR="00F73D90" w:rsidRPr="003F3F11">
        <w:rPr>
          <w:noProof/>
        </w:rPr>
        <w:instrText xml:space="preserve"> STYLEREF 1 \s </w:instrText>
      </w:r>
      <w:r w:rsidR="00F73D90" w:rsidRPr="003F3F11">
        <w:rPr>
          <w:noProof/>
        </w:rPr>
        <w:fldChar w:fldCharType="separate"/>
      </w:r>
      <w:r w:rsidR="00F73D90">
        <w:rPr>
          <w:noProof/>
        </w:rPr>
        <w:t>8</w:t>
      </w:r>
      <w:r w:rsidR="00F73D90" w:rsidRPr="003F3F11">
        <w:rPr>
          <w:noProof/>
        </w:rPr>
        <w:fldChar w:fldCharType="end"/>
      </w:r>
      <w:r w:rsidR="00F73D90" w:rsidRPr="003F3F11">
        <w:rPr>
          <w:noProof/>
        </w:rPr>
        <w:noBreakHyphen/>
      </w:r>
      <w:r w:rsidR="00F73D90">
        <w:rPr>
          <w:noProof/>
        </w:rPr>
        <w:fldChar w:fldCharType="begin"/>
      </w:r>
      <w:r w:rsidR="00F73D90">
        <w:rPr>
          <w:noProof/>
        </w:rPr>
        <w:instrText xml:space="preserve"> SEQ Equation \* ARABIC \s 1 </w:instrText>
      </w:r>
      <w:r w:rsidR="00F73D90">
        <w:rPr>
          <w:noProof/>
        </w:rPr>
        <w:fldChar w:fldCharType="separate"/>
      </w:r>
      <w:r w:rsidR="0063227E">
        <w:rPr>
          <w:noProof/>
        </w:rPr>
        <w:t>102</w:t>
      </w:r>
      <w:r w:rsidR="00F73D90">
        <w:rPr>
          <w:noProof/>
        </w:rPr>
        <w:fldChar w:fldCharType="end"/>
      </w:r>
      <w:r w:rsidR="00F73D90" w:rsidRPr="003F3F11">
        <w:rPr>
          <w:noProof/>
        </w:rPr>
        <w:t>)</w:t>
      </w:r>
    </w:p>
    <w:p w14:paraId="1F87C9D2" w14:textId="3C02AD4A" w:rsidR="00CD2960" w:rsidRPr="00905E82" w:rsidRDefault="00CD2960" w:rsidP="009A5AB4">
      <w:pPr>
        <w:pStyle w:val="aff0"/>
        <w:numPr>
          <w:ilvl w:val="3"/>
          <w:numId w:val="108"/>
        </w:numPr>
        <w:tabs>
          <w:tab w:val="left" w:pos="0"/>
        </w:tabs>
        <w:contextualSpacing w:val="0"/>
        <w:rPr>
          <w:noProof/>
          <w:lang w:eastAsia="ko-KR"/>
        </w:rPr>
      </w:pPr>
      <w:r>
        <w:rPr>
          <w:rFonts w:eastAsia="Malgun Gothic"/>
          <w:noProof/>
          <w:lang w:eastAsia="ko-KR"/>
        </w:rPr>
        <w:t>The rest of extCandModeList[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xml:space="preserve">] with x = </w:t>
      </w:r>
      <w:r w:rsidR="003F7658">
        <w:rPr>
          <w:rFonts w:eastAsia="Malgun Gothic"/>
          <w:noProof/>
          <w:lang w:eastAsia="ko-KR"/>
        </w:rPr>
        <w:t>3</w:t>
      </w:r>
      <w:r>
        <w:rPr>
          <w:rFonts w:eastAsia="Malgun Gothic"/>
          <w:noProof/>
          <w:lang w:eastAsia="ko-KR"/>
        </w:rPr>
        <w:t>..7 is derived by the following ordered steps:</w:t>
      </w:r>
    </w:p>
    <w:p w14:paraId="37564D03" w14:textId="77777777" w:rsidR="00CD2960" w:rsidRPr="004C178D" w:rsidRDefault="00CD2960" w:rsidP="009A5AB4">
      <w:pPr>
        <w:pStyle w:val="aff0"/>
        <w:numPr>
          <w:ilvl w:val="4"/>
          <w:numId w:val="108"/>
        </w:numPr>
        <w:tabs>
          <w:tab w:val="left" w:pos="0"/>
        </w:tabs>
        <w:contextualSpacing w:val="0"/>
        <w:rPr>
          <w:noProof/>
          <w:lang w:eastAsia="ko-KR"/>
        </w:rPr>
      </w:pPr>
      <w:r>
        <w:rPr>
          <w:noProof/>
          <w:lang w:eastAsia="ko-KR"/>
        </w:rPr>
        <w:t>A list</w:t>
      </w:r>
      <w:r>
        <w:rPr>
          <w:rFonts w:eastAsia="Malgun Gothic"/>
          <w:noProof/>
          <w:lang w:eastAsia="ko-KR"/>
        </w:rPr>
        <w:t>[</w:t>
      </w:r>
      <w:r w:rsidRPr="003F3F11">
        <w:rPr>
          <w:noProof/>
          <w:lang w:eastAsia="ko-KR"/>
        </w:rPr>
        <w:t> </w:t>
      </w:r>
      <w:r>
        <w:rPr>
          <w:rFonts w:eastAsia="Malgun Gothic"/>
          <w:noProof/>
          <w:lang w:eastAsia="ko-KR"/>
        </w:rPr>
        <w:t>y</w:t>
      </w:r>
      <w:r w:rsidRPr="003F3F11">
        <w:rPr>
          <w:noProof/>
          <w:lang w:eastAsia="ko-KR"/>
        </w:rPr>
        <w:t> </w:t>
      </w:r>
      <w:r>
        <w:rPr>
          <w:noProof/>
          <w:lang w:eastAsia="ko-KR"/>
        </w:rPr>
        <w:t xml:space="preserve">] with y = 0..15 is derived </w:t>
      </w:r>
      <w:r>
        <w:rPr>
          <w:rFonts w:eastAsia="Malgun Gothic"/>
          <w:noProof/>
          <w:lang w:eastAsia="ko-KR"/>
        </w:rPr>
        <w:t>as follows:</w:t>
      </w:r>
    </w:p>
    <w:p w14:paraId="04D55020" w14:textId="09F2B3FD" w:rsidR="00CD6CD4" w:rsidRPr="00631F68" w:rsidRDefault="00CD2960" w:rsidP="00631F68">
      <w:pPr>
        <w:pStyle w:val="Equation"/>
        <w:tabs>
          <w:tab w:val="clear" w:pos="794"/>
          <w:tab w:val="clear" w:pos="1588"/>
          <w:tab w:val="left" w:pos="932"/>
          <w:tab w:val="left" w:pos="1701"/>
          <w:tab w:val="left" w:pos="3261"/>
        </w:tabs>
        <w:ind w:left="2398"/>
      </w:pPr>
      <w:r>
        <w:rPr>
          <w:noProof/>
          <w:lang w:eastAsia="ko-KR"/>
        </w:rPr>
        <w:t>l</w:t>
      </w:r>
      <w:r w:rsidRPr="003F3F11">
        <w:rPr>
          <w:noProof/>
          <w:lang w:eastAsia="ko-KR"/>
        </w:rPr>
        <w:t>ist[ </w:t>
      </w:r>
      <w:r>
        <w:rPr>
          <w:noProof/>
          <w:lang w:eastAsia="ko-KR"/>
        </w:rPr>
        <w:t>0</w:t>
      </w:r>
      <w:r w:rsidRPr="003F3F11">
        <w:rPr>
          <w:noProof/>
          <w:lang w:eastAsia="ko-KR"/>
        </w:rPr>
        <w:t> ] =</w:t>
      </w:r>
      <w:r>
        <w:rPr>
          <w:noProof/>
          <w:lang w:eastAsia="ko-KR"/>
        </w:rPr>
        <w:t xml:space="preserve"> (candModeList[</w:t>
      </w:r>
      <w:r w:rsidRPr="003F3F11">
        <w:rPr>
          <w:noProof/>
          <w:lang w:eastAsia="ko-KR"/>
        </w:rPr>
        <w:t> </w:t>
      </w:r>
      <w:r>
        <w:rPr>
          <w:noProof/>
          <w:lang w:eastAsia="ko-KR"/>
        </w:rPr>
        <w:t>0</w:t>
      </w:r>
      <w:r w:rsidRPr="003F3F11">
        <w:rPr>
          <w:noProof/>
          <w:lang w:eastAsia="ko-KR"/>
        </w:rPr>
        <w:t> </w:t>
      </w:r>
      <w:r>
        <w:rPr>
          <w:noProof/>
          <w:lang w:eastAsia="ko-KR"/>
        </w:rPr>
        <w:t>] =</w:t>
      </w:r>
      <w:r w:rsidR="00444254" w:rsidRPr="00631F68">
        <w:t> </w:t>
      </w:r>
      <w:r>
        <w:rPr>
          <w:noProof/>
          <w:lang w:eastAsia="ko-KR"/>
        </w:rPr>
        <w:t>= 3 |</w:t>
      </w:r>
      <w:r w:rsidR="001967E3" w:rsidRPr="00631F68">
        <w:t> </w:t>
      </w:r>
      <w:r>
        <w:rPr>
          <w:noProof/>
          <w:lang w:eastAsia="ko-KR"/>
        </w:rPr>
        <w:t>| candModeList[</w:t>
      </w:r>
      <w:r w:rsidRPr="003F3F11">
        <w:rPr>
          <w:noProof/>
          <w:lang w:eastAsia="ko-KR"/>
        </w:rPr>
        <w:t> </w:t>
      </w:r>
      <w:r>
        <w:rPr>
          <w:noProof/>
          <w:lang w:eastAsia="ko-KR"/>
        </w:rPr>
        <w:t>0</w:t>
      </w:r>
      <w:r w:rsidRPr="003F3F11">
        <w:rPr>
          <w:noProof/>
          <w:lang w:eastAsia="ko-KR"/>
        </w:rPr>
        <w:t> </w:t>
      </w:r>
      <w:r>
        <w:rPr>
          <w:noProof/>
          <w:lang w:eastAsia="ko-KR"/>
        </w:rPr>
        <w:t>] =</w:t>
      </w:r>
      <w:r w:rsidR="00444254" w:rsidRPr="00631F68">
        <w:t> </w:t>
      </w:r>
      <w:r>
        <w:rPr>
          <w:noProof/>
          <w:lang w:eastAsia="ko-KR"/>
        </w:rPr>
        <w:t>= 4) ?</w:t>
      </w:r>
      <w:r>
        <w:rPr>
          <w:noProof/>
          <w:lang w:eastAsia="ko-KR"/>
        </w:rPr>
        <w:br/>
      </w:r>
      <w:r w:rsidR="004908D1">
        <w:rPr>
          <w:noProof/>
          <w:lang w:eastAsia="ko-KR"/>
        </w:rPr>
        <w:tab/>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+ 1 : candModeList[</w:t>
      </w:r>
      <w:r w:rsidRPr="003F3F11">
        <w:rPr>
          <w:noProof/>
          <w:lang w:eastAsia="ko-KR"/>
        </w:rPr>
        <w:t> </w:t>
      </w:r>
      <w:r>
        <w:rPr>
          <w:noProof/>
          <w:lang w:eastAsia="ko-KR"/>
        </w:rPr>
        <w:t>0</w:t>
      </w:r>
      <w:r w:rsidRPr="003F3F11">
        <w:rPr>
          <w:noProof/>
          <w:lang w:eastAsia="ko-KR"/>
        </w:rPr>
        <w:t> </w:t>
      </w:r>
      <w:r>
        <w:rPr>
          <w:noProof/>
          <w:lang w:eastAsia="ko-KR"/>
        </w:rPr>
        <w:t>] – 2</w:t>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103</w:t>
      </w:r>
      <w:r w:rsidR="00744A76">
        <w:rPr>
          <w:noProof/>
        </w:rPr>
        <w:fldChar w:fldCharType="end"/>
      </w:r>
      <w:r w:rsidR="00744A76" w:rsidRPr="003F3F11">
        <w:rPr>
          <w:noProof/>
        </w:rPr>
        <w:t>)</w:t>
      </w:r>
    </w:p>
    <w:p w14:paraId="066F7B8C" w14:textId="21877481" w:rsidR="005A6EDA"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w:t>
      </w:r>
      <w:r w:rsidRPr="003F3F11">
        <w:rPr>
          <w:noProof/>
          <w:lang w:eastAsia="ko-KR"/>
        </w:rPr>
        <w:t xml:space="preserve"> ] = </w:t>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w:t>
      </w:r>
      <w:r w:rsidR="00444254" w:rsidRPr="00631F68">
        <w:t> </w:t>
      </w:r>
      <w:r>
        <w:rPr>
          <w:noProof/>
          <w:lang w:eastAsia="ko-KR"/>
        </w:rPr>
        <w:t>= 31) ? candModeList[</w:t>
      </w:r>
      <w:r w:rsidRPr="003F3F11">
        <w:rPr>
          <w:noProof/>
          <w:lang w:eastAsia="ko-KR"/>
        </w:rPr>
        <w:t> </w:t>
      </w:r>
      <w:r>
        <w:rPr>
          <w:noProof/>
          <w:lang w:eastAsia="ko-KR"/>
        </w:rPr>
        <w:t>0</w:t>
      </w:r>
      <w:r w:rsidRPr="003F3F11">
        <w:rPr>
          <w:noProof/>
          <w:lang w:eastAsia="ko-KR"/>
        </w:rPr>
        <w:t> </w:t>
      </w:r>
      <w:r>
        <w:rPr>
          <w:noProof/>
          <w:lang w:eastAsia="ko-KR"/>
        </w:rPr>
        <w:t>] – 1 : candModeList[</w:t>
      </w:r>
      <w:r w:rsidRPr="003F3F11">
        <w:rPr>
          <w:noProof/>
          <w:lang w:eastAsia="ko-KR"/>
        </w:rPr>
        <w:t> </w:t>
      </w:r>
      <w:r>
        <w:rPr>
          <w:noProof/>
          <w:lang w:eastAsia="ko-KR"/>
        </w:rPr>
        <w:t>0</w:t>
      </w:r>
      <w:r w:rsidRPr="003F3F11">
        <w:rPr>
          <w:noProof/>
          <w:lang w:eastAsia="ko-KR"/>
        </w:rPr>
        <w:t> </w:t>
      </w:r>
      <w:r>
        <w:rPr>
          <w:noProof/>
          <w:lang w:eastAsia="ko-KR"/>
        </w:rPr>
        <w:t>] + 2</w:t>
      </w:r>
      <w:r>
        <w:rPr>
          <w:noProof/>
          <w:lang w:eastAsia="ko-KR"/>
        </w:rPr>
        <w:tab/>
      </w:r>
      <w:r w:rsidR="004908D1">
        <w:rPr>
          <w:noProof/>
          <w:lang w:eastAsia="ko-KR"/>
        </w:rPr>
        <w:tab/>
      </w:r>
      <w:r w:rsidR="004908D1">
        <w:rPr>
          <w:noProof/>
          <w:lang w:eastAsia="ko-KR"/>
        </w:rPr>
        <w:tab/>
      </w:r>
      <w:r w:rsidR="004908D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104</w:t>
      </w:r>
      <w:r w:rsidR="00744A76">
        <w:rPr>
          <w:noProof/>
        </w:rPr>
        <w:fldChar w:fldCharType="end"/>
      </w:r>
      <w:r w:rsidR="00744A76" w:rsidRPr="003F3F11">
        <w:rPr>
          <w:noProof/>
        </w:rPr>
        <w:t>)</w:t>
      </w:r>
    </w:p>
    <w:p w14:paraId="7DE36BDE" w14:textId="02F80D4E" w:rsidR="005A6EDA" w:rsidRPr="00631F68" w:rsidRDefault="00CD2960" w:rsidP="00631F68">
      <w:pPr>
        <w:pStyle w:val="Equation"/>
        <w:tabs>
          <w:tab w:val="clear" w:pos="794"/>
          <w:tab w:val="clear" w:pos="1588"/>
          <w:tab w:val="left" w:pos="932"/>
          <w:tab w:val="left" w:pos="1701"/>
          <w:tab w:val="left" w:pos="3261"/>
        </w:tabs>
        <w:ind w:left="2398"/>
      </w:pPr>
      <w:r>
        <w:rPr>
          <w:noProof/>
          <w:lang w:eastAsia="ko-KR"/>
        </w:rPr>
        <w:t>l</w:t>
      </w:r>
      <w:r w:rsidRPr="003F3F11">
        <w:rPr>
          <w:noProof/>
          <w:lang w:eastAsia="ko-KR"/>
        </w:rPr>
        <w:t>ist[ </w:t>
      </w:r>
      <w:r>
        <w:rPr>
          <w:noProof/>
          <w:lang w:eastAsia="ko-KR"/>
        </w:rPr>
        <w:t>2</w:t>
      </w:r>
      <w:r w:rsidRPr="003F3F11">
        <w:rPr>
          <w:noProof/>
          <w:lang w:eastAsia="ko-KR"/>
        </w:rPr>
        <w:t> ] =</w:t>
      </w:r>
      <w:r>
        <w:rPr>
          <w:noProof/>
          <w:lang w:eastAsia="ko-KR"/>
        </w:rPr>
        <w:t xml:space="preserve"> (candModeList[</w:t>
      </w:r>
      <w:r w:rsidRPr="003F3F11">
        <w:rPr>
          <w:noProof/>
          <w:lang w:eastAsia="ko-KR"/>
        </w:rPr>
        <w:t> </w:t>
      </w:r>
      <w:r>
        <w:rPr>
          <w:noProof/>
          <w:lang w:eastAsia="ko-KR"/>
        </w:rPr>
        <w:t>1</w:t>
      </w:r>
      <w:r w:rsidRPr="003F3F11">
        <w:rPr>
          <w:noProof/>
          <w:lang w:eastAsia="ko-KR"/>
        </w:rPr>
        <w:t> </w:t>
      </w:r>
      <w:r>
        <w:rPr>
          <w:noProof/>
          <w:lang w:eastAsia="ko-KR"/>
        </w:rPr>
        <w:t>] =</w:t>
      </w:r>
      <w:r w:rsidR="00444254" w:rsidRPr="00631F68">
        <w:t> </w:t>
      </w:r>
      <w:r>
        <w:rPr>
          <w:noProof/>
          <w:lang w:eastAsia="ko-KR"/>
        </w:rPr>
        <w:t>= 4) ? candModeList[</w:t>
      </w:r>
      <w:r w:rsidRPr="003F3F11">
        <w:rPr>
          <w:noProof/>
          <w:lang w:eastAsia="ko-KR"/>
        </w:rPr>
        <w:t> </w:t>
      </w:r>
      <w:r>
        <w:rPr>
          <w:noProof/>
          <w:lang w:eastAsia="ko-KR"/>
        </w:rPr>
        <w:t>1</w:t>
      </w:r>
      <w:r w:rsidRPr="003F3F11">
        <w:rPr>
          <w:noProof/>
          <w:lang w:eastAsia="ko-KR"/>
        </w:rPr>
        <w:t> </w:t>
      </w:r>
      <w:r>
        <w:rPr>
          <w:noProof/>
          <w:lang w:eastAsia="ko-KR"/>
        </w:rPr>
        <w:t>] + 1 : candModeList[</w:t>
      </w:r>
      <w:r w:rsidRPr="003F3F11">
        <w:rPr>
          <w:noProof/>
          <w:lang w:eastAsia="ko-KR"/>
        </w:rPr>
        <w:t> </w:t>
      </w:r>
      <w:r>
        <w:rPr>
          <w:noProof/>
          <w:lang w:eastAsia="ko-KR"/>
        </w:rPr>
        <w:t>1</w:t>
      </w:r>
      <w:r w:rsidRPr="003F3F11">
        <w:rPr>
          <w:noProof/>
          <w:lang w:eastAsia="ko-KR"/>
        </w:rPr>
        <w:t> </w:t>
      </w:r>
      <w:r>
        <w:rPr>
          <w:noProof/>
          <w:lang w:eastAsia="ko-KR"/>
        </w:rPr>
        <w:t>] – 2</w:t>
      </w:r>
      <w:r>
        <w:rPr>
          <w:noProof/>
          <w:lang w:eastAsia="ko-KR"/>
        </w:rPr>
        <w:tab/>
      </w:r>
      <w:r w:rsidR="004908D1">
        <w:rPr>
          <w:noProof/>
          <w:lang w:eastAsia="ko-KR"/>
        </w:rPr>
        <w:tab/>
      </w:r>
      <w:r w:rsidR="004908D1">
        <w:rPr>
          <w:noProof/>
          <w:lang w:eastAsia="ko-KR"/>
        </w:rPr>
        <w:tab/>
      </w:r>
      <w:r w:rsidR="004908D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105</w:t>
      </w:r>
      <w:r w:rsidR="00744A76">
        <w:rPr>
          <w:noProof/>
        </w:rPr>
        <w:fldChar w:fldCharType="end"/>
      </w:r>
      <w:r w:rsidR="00744A76" w:rsidRPr="003F3F11">
        <w:rPr>
          <w:noProof/>
        </w:rPr>
        <w:t>)</w:t>
      </w:r>
    </w:p>
    <w:p w14:paraId="18AE24D4" w14:textId="686F7CAE" w:rsidR="005A6EDA" w:rsidRPr="00631F68" w:rsidRDefault="00CD2960" w:rsidP="00631F68">
      <w:pPr>
        <w:pStyle w:val="Equation"/>
        <w:tabs>
          <w:tab w:val="clear" w:pos="794"/>
          <w:tab w:val="clear" w:pos="1588"/>
          <w:tab w:val="left" w:pos="932"/>
          <w:tab w:val="left" w:pos="1701"/>
          <w:tab w:val="left" w:pos="3261"/>
        </w:tabs>
        <w:ind w:left="2398"/>
      </w:pPr>
      <w:r>
        <w:rPr>
          <w:noProof/>
          <w:lang w:eastAsia="ko-KR"/>
        </w:rPr>
        <w:t>l</w:t>
      </w:r>
      <w:r w:rsidRPr="003F3F11">
        <w:rPr>
          <w:noProof/>
          <w:lang w:eastAsia="ko-KR"/>
        </w:rPr>
        <w:t>ist[ </w:t>
      </w:r>
      <w:r>
        <w:rPr>
          <w:noProof/>
          <w:lang w:eastAsia="ko-KR"/>
        </w:rPr>
        <w:t>3</w:t>
      </w:r>
      <w:r w:rsidRPr="003F3F11">
        <w:rPr>
          <w:noProof/>
          <w:lang w:eastAsia="ko-KR"/>
        </w:rPr>
        <w:t xml:space="preserve"> ] = </w:t>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w:t>
      </w:r>
      <w:r w:rsidR="00444254" w:rsidRPr="00631F68">
        <w:t> </w:t>
      </w:r>
      <w:r>
        <w:rPr>
          <w:noProof/>
          <w:lang w:eastAsia="ko-KR"/>
        </w:rPr>
        <w:t>= 32 |</w:t>
      </w:r>
      <w:r w:rsidR="001967E3" w:rsidRPr="00631F68">
        <w:t> </w:t>
      </w:r>
      <w:r>
        <w:rPr>
          <w:noProof/>
          <w:lang w:eastAsia="ko-KR"/>
        </w:rPr>
        <w:t>| candModeList[</w:t>
      </w:r>
      <w:r w:rsidRPr="003F3F11">
        <w:rPr>
          <w:noProof/>
          <w:lang w:eastAsia="ko-KR"/>
        </w:rPr>
        <w:t> </w:t>
      </w:r>
      <w:r>
        <w:rPr>
          <w:noProof/>
          <w:lang w:eastAsia="ko-KR"/>
        </w:rPr>
        <w:t>1</w:t>
      </w:r>
      <w:r w:rsidRPr="003F3F11">
        <w:rPr>
          <w:noProof/>
          <w:lang w:eastAsia="ko-KR"/>
        </w:rPr>
        <w:t> </w:t>
      </w:r>
      <w:r>
        <w:rPr>
          <w:noProof/>
          <w:lang w:eastAsia="ko-KR"/>
        </w:rPr>
        <w:t>] =</w:t>
      </w:r>
      <w:r w:rsidR="00444254" w:rsidRPr="00631F68">
        <w:t> </w:t>
      </w:r>
      <w:r>
        <w:rPr>
          <w:noProof/>
          <w:lang w:eastAsia="ko-KR"/>
        </w:rPr>
        <w:t>= 31) ?</w:t>
      </w:r>
      <w:r>
        <w:rPr>
          <w:noProof/>
          <w:lang w:eastAsia="ko-KR"/>
        </w:rPr>
        <w:br/>
      </w:r>
      <w:r w:rsidR="004908D1">
        <w:rPr>
          <w:noProof/>
          <w:lang w:eastAsia="ko-KR"/>
        </w:rPr>
        <w:tab/>
      </w:r>
      <w:r>
        <w:rPr>
          <w:noProof/>
          <w:lang w:eastAsia="ko-KR"/>
        </w:rPr>
        <w:t>candModeList[</w:t>
      </w:r>
      <w:r w:rsidRPr="003F3F11">
        <w:rPr>
          <w:noProof/>
          <w:lang w:eastAsia="ko-KR"/>
        </w:rPr>
        <w:t> </w:t>
      </w:r>
      <w:r>
        <w:rPr>
          <w:noProof/>
          <w:lang w:eastAsia="ko-KR"/>
        </w:rPr>
        <w:t>0</w:t>
      </w:r>
      <w:r w:rsidRPr="003F3F11">
        <w:rPr>
          <w:noProof/>
          <w:lang w:eastAsia="ko-KR"/>
        </w:rPr>
        <w:t> </w:t>
      </w:r>
      <w:r>
        <w:rPr>
          <w:noProof/>
          <w:lang w:eastAsia="ko-KR"/>
        </w:rPr>
        <w:t>] – 1 : candModeList[</w:t>
      </w:r>
      <w:r w:rsidRPr="003F3F11">
        <w:rPr>
          <w:noProof/>
          <w:lang w:eastAsia="ko-KR"/>
        </w:rPr>
        <w:t> </w:t>
      </w:r>
      <w:r>
        <w:rPr>
          <w:noProof/>
          <w:lang w:eastAsia="ko-KR"/>
        </w:rPr>
        <w:t>0</w:t>
      </w:r>
      <w:r w:rsidRPr="003F3F11">
        <w:rPr>
          <w:noProof/>
          <w:lang w:eastAsia="ko-KR"/>
        </w:rPr>
        <w:t> </w:t>
      </w:r>
      <w:r>
        <w:rPr>
          <w:noProof/>
          <w:lang w:eastAsia="ko-KR"/>
        </w:rPr>
        <w:t>] + 2</w:t>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106</w:t>
      </w:r>
      <w:r w:rsidR="00744A76">
        <w:rPr>
          <w:noProof/>
        </w:rPr>
        <w:fldChar w:fldCharType="end"/>
      </w:r>
      <w:r w:rsidR="00744A76" w:rsidRPr="003F3F11">
        <w:rPr>
          <w:noProof/>
        </w:rPr>
        <w:t>)</w:t>
      </w:r>
    </w:p>
    <w:p w14:paraId="6BC7922F" w14:textId="5C726707"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lastRenderedPageBreak/>
        <w:t>l</w:t>
      </w:r>
      <w:r w:rsidRPr="003F3F11">
        <w:rPr>
          <w:noProof/>
          <w:lang w:eastAsia="ko-KR"/>
        </w:rPr>
        <w:t>ist[ </w:t>
      </w:r>
      <w:r>
        <w:rPr>
          <w:noProof/>
          <w:lang w:eastAsia="ko-KR"/>
        </w:rPr>
        <w:t>4</w:t>
      </w:r>
      <w:r w:rsidRPr="003F3F11">
        <w:rPr>
          <w:noProof/>
          <w:lang w:eastAsia="ko-KR"/>
        </w:rPr>
        <w:t xml:space="preserve"> ] = </w:t>
      </w:r>
      <w:r>
        <w:rPr>
          <w:noProof/>
          <w:lang w:eastAsia="ko-KR"/>
        </w:rPr>
        <w:t>(candIntraPredModeC =</w:t>
      </w:r>
      <w:r w:rsidR="00444254" w:rsidRPr="00631F68">
        <w:t> </w:t>
      </w:r>
      <w:r>
        <w:rPr>
          <w:noProof/>
          <w:lang w:eastAsia="ko-KR"/>
        </w:rPr>
        <w:t>= 3 |</w:t>
      </w:r>
      <w:r w:rsidR="001967E3" w:rsidRPr="00631F68">
        <w:t> </w:t>
      </w:r>
      <w:r>
        <w:rPr>
          <w:noProof/>
          <w:lang w:eastAsia="ko-KR"/>
        </w:rPr>
        <w:t>| candIntraPredModeC =</w:t>
      </w:r>
      <w:r w:rsidR="00444254" w:rsidRPr="00631F68">
        <w:t> </w:t>
      </w:r>
      <w:r>
        <w:rPr>
          <w:noProof/>
          <w:lang w:eastAsia="ko-KR"/>
        </w:rPr>
        <w:t>= 4) ?</w:t>
      </w:r>
      <w:r>
        <w:rPr>
          <w:noProof/>
          <w:lang w:eastAsia="ko-KR"/>
        </w:rPr>
        <w:br/>
      </w:r>
      <w:r w:rsidR="004908D1">
        <w:rPr>
          <w:noProof/>
          <w:lang w:eastAsia="ko-KR"/>
        </w:rPr>
        <w:tab/>
      </w:r>
      <w:r>
        <w:rPr>
          <w:noProof/>
          <w:lang w:eastAsia="ko-KR"/>
        </w:rPr>
        <w:t xml:space="preserve">candIntraPredModeC + 1 : candIntraPredModeC </w:t>
      </w:r>
      <w:r w:rsidRPr="00617CB8">
        <w:rPr>
          <w:noProof/>
          <w:lang w:eastAsia="ko-KR"/>
        </w:rPr>
        <w:t>−</w:t>
      </w:r>
      <w:r>
        <w:rPr>
          <w:noProof/>
          <w:lang w:eastAsia="ko-KR"/>
        </w:rPr>
        <w:t xml:space="preserve"> 2</w:t>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107</w:t>
      </w:r>
      <w:r w:rsidR="00744A76">
        <w:rPr>
          <w:noProof/>
        </w:rPr>
        <w:fldChar w:fldCharType="end"/>
      </w:r>
      <w:r w:rsidR="00744A76" w:rsidRPr="003F3F11">
        <w:rPr>
          <w:noProof/>
        </w:rPr>
        <w:t>)</w:t>
      </w:r>
    </w:p>
    <w:p w14:paraId="6240059D" w14:textId="2DD802FF"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5</w:t>
      </w:r>
      <w:r w:rsidRPr="003F3F11">
        <w:rPr>
          <w:noProof/>
          <w:lang w:eastAsia="ko-KR"/>
        </w:rPr>
        <w:t xml:space="preserve"> ] = </w:t>
      </w:r>
      <w:r>
        <w:rPr>
          <w:noProof/>
          <w:lang w:eastAsia="ko-KR"/>
        </w:rPr>
        <w:t>(candIntraPredModeC =</w:t>
      </w:r>
      <w:r w:rsidR="00444254" w:rsidRPr="00631F68">
        <w:t> </w:t>
      </w:r>
      <w:r>
        <w:rPr>
          <w:noProof/>
          <w:lang w:eastAsia="ko-KR"/>
        </w:rPr>
        <w:t>= 32 |</w:t>
      </w:r>
      <w:r w:rsidR="001967E3" w:rsidRPr="00631F68">
        <w:t> </w:t>
      </w:r>
      <w:r>
        <w:rPr>
          <w:noProof/>
          <w:lang w:eastAsia="ko-KR"/>
        </w:rPr>
        <w:t>| candIntraPredModeC =</w:t>
      </w:r>
      <w:r w:rsidR="00444254" w:rsidRPr="00631F68">
        <w:t> </w:t>
      </w:r>
      <w:r>
        <w:rPr>
          <w:noProof/>
          <w:lang w:eastAsia="ko-KR"/>
        </w:rPr>
        <w:t>= 31) ?</w:t>
      </w:r>
      <w:r>
        <w:rPr>
          <w:noProof/>
          <w:lang w:eastAsia="ko-KR"/>
        </w:rPr>
        <w:br/>
      </w:r>
      <w:r w:rsidR="004908D1">
        <w:rPr>
          <w:noProof/>
          <w:lang w:eastAsia="ko-KR"/>
        </w:rPr>
        <w:tab/>
      </w:r>
      <w:r>
        <w:rPr>
          <w:noProof/>
          <w:lang w:eastAsia="ko-KR"/>
        </w:rPr>
        <w:t xml:space="preserve">candIntraPredModeC </w:t>
      </w:r>
      <w:r w:rsidRPr="00617CB8">
        <w:rPr>
          <w:noProof/>
          <w:lang w:eastAsia="ko-KR"/>
        </w:rPr>
        <w:t>−</w:t>
      </w:r>
      <w:r>
        <w:rPr>
          <w:noProof/>
          <w:lang w:eastAsia="ko-KR"/>
        </w:rPr>
        <w:t xml:space="preserve"> 1 : candIntraPredModeC + 2</w:t>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108</w:t>
      </w:r>
      <w:r w:rsidR="00744A76">
        <w:rPr>
          <w:noProof/>
        </w:rPr>
        <w:fldChar w:fldCharType="end"/>
      </w:r>
      <w:r w:rsidR="00744A76" w:rsidRPr="003F3F11">
        <w:rPr>
          <w:noProof/>
        </w:rPr>
        <w:t>)</w:t>
      </w:r>
    </w:p>
    <w:p w14:paraId="4D2451A5" w14:textId="767FE5FD"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6</w:t>
      </w:r>
      <w:r w:rsidRPr="003F3F11">
        <w:rPr>
          <w:noProof/>
          <w:lang w:eastAsia="ko-KR"/>
        </w:rPr>
        <w:t xml:space="preserve"> ] = </w:t>
      </w:r>
      <w:r>
        <w:rPr>
          <w:noProof/>
          <w:lang w:eastAsia="ko-KR"/>
        </w:rPr>
        <w:t>(candIntraPredModeC &lt; candModeList[</w:t>
      </w:r>
      <w:r w:rsidRPr="003F3F11">
        <w:rPr>
          <w:noProof/>
          <w:lang w:eastAsia="ko-KR"/>
        </w:rPr>
        <w:t> </w:t>
      </w:r>
      <w:r>
        <w:rPr>
          <w:noProof/>
          <w:lang w:eastAsia="ko-KR"/>
        </w:rPr>
        <w:t>1</w:t>
      </w:r>
      <w:r w:rsidRPr="003F3F11">
        <w:rPr>
          <w:noProof/>
          <w:lang w:eastAsia="ko-KR"/>
        </w:rPr>
        <w:t> </w:t>
      </w:r>
      <w:r>
        <w:rPr>
          <w:noProof/>
          <w:lang w:eastAsia="ko-KR"/>
        </w:rPr>
        <w:t>]) ? (candModeList[</w:t>
      </w:r>
      <w:r w:rsidRPr="003F3F11">
        <w:rPr>
          <w:noProof/>
          <w:lang w:eastAsia="ko-KR"/>
        </w:rPr>
        <w:t> </w:t>
      </w:r>
      <w:r>
        <w:rPr>
          <w:noProof/>
          <w:lang w:eastAsia="ko-KR"/>
        </w:rPr>
        <w:t>0</w:t>
      </w:r>
      <w:r w:rsidRPr="003F3F11">
        <w:rPr>
          <w:noProof/>
          <w:lang w:eastAsia="ko-KR"/>
        </w:rPr>
        <w:t> </w:t>
      </w:r>
      <w:r>
        <w:rPr>
          <w:noProof/>
          <w:lang w:eastAsia="ko-KR"/>
        </w:rPr>
        <w:t>] +</w:t>
      </w:r>
      <w:r w:rsidR="004908D1">
        <w:rPr>
          <w:noProof/>
          <w:lang w:eastAsia="ko-KR"/>
        </w:rPr>
        <w:br/>
      </w:r>
      <w:r w:rsidR="004908D1">
        <w:rPr>
          <w:noProof/>
          <w:lang w:eastAsia="ko-KR"/>
        </w:rPr>
        <w:tab/>
      </w:r>
      <w:r>
        <w:rPr>
          <w:noProof/>
          <w:lang w:eastAsia="ko-KR"/>
        </w:rPr>
        <w:t>condIntraPredModeC + 1) &gt;&gt; 1 : (candModeList[</w:t>
      </w:r>
      <w:r w:rsidRPr="003F3F11">
        <w:rPr>
          <w:noProof/>
          <w:lang w:eastAsia="ko-KR"/>
        </w:rPr>
        <w:t> </w:t>
      </w:r>
      <w:r>
        <w:rPr>
          <w:noProof/>
          <w:lang w:eastAsia="ko-KR"/>
        </w:rPr>
        <w:t>0</w:t>
      </w:r>
      <w:r w:rsidRPr="003F3F11">
        <w:rPr>
          <w:noProof/>
          <w:lang w:eastAsia="ko-KR"/>
        </w:rPr>
        <w:t> </w:t>
      </w:r>
      <w:r>
        <w:rPr>
          <w:noProof/>
          <w:lang w:eastAsia="ko-KR"/>
        </w:rPr>
        <w:t>] + candModeList[</w:t>
      </w:r>
      <w:r w:rsidRPr="003F3F11">
        <w:rPr>
          <w:noProof/>
          <w:lang w:eastAsia="ko-KR"/>
        </w:rPr>
        <w:t> </w:t>
      </w:r>
      <w:r>
        <w:rPr>
          <w:noProof/>
          <w:lang w:eastAsia="ko-KR"/>
        </w:rPr>
        <w:t>1</w:t>
      </w:r>
      <w:r w:rsidRPr="003F3F11">
        <w:rPr>
          <w:noProof/>
          <w:lang w:eastAsia="ko-KR"/>
        </w:rPr>
        <w:t> </w:t>
      </w:r>
      <w:r>
        <w:rPr>
          <w:noProof/>
          <w:lang w:eastAsia="ko-KR"/>
        </w:rPr>
        <w:t>] + 1)</w:t>
      </w:r>
      <w:r w:rsidR="004908D1">
        <w:rPr>
          <w:noProof/>
          <w:lang w:eastAsia="ko-KR"/>
        </w:rPr>
        <w:br/>
      </w:r>
      <w:r w:rsidR="004908D1">
        <w:rPr>
          <w:noProof/>
          <w:lang w:eastAsia="ko-KR"/>
        </w:rPr>
        <w:tab/>
      </w:r>
      <w:r>
        <w:rPr>
          <w:noProof/>
          <w:lang w:eastAsia="ko-KR"/>
        </w:rPr>
        <w:t>&gt;&gt; 1</w:t>
      </w:r>
      <w:r w:rsidR="004908D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109</w:t>
      </w:r>
      <w:r w:rsidR="00744A76">
        <w:rPr>
          <w:noProof/>
        </w:rPr>
        <w:fldChar w:fldCharType="end"/>
      </w:r>
      <w:r w:rsidR="00744A76" w:rsidRPr="003F3F11">
        <w:rPr>
          <w:noProof/>
        </w:rPr>
        <w:t>)</w:t>
      </w:r>
    </w:p>
    <w:p w14:paraId="055CF937" w14:textId="7982A94B"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7</w:t>
      </w:r>
      <w:r w:rsidRPr="003F3F11">
        <w:rPr>
          <w:noProof/>
          <w:lang w:eastAsia="ko-KR"/>
        </w:rPr>
        <w:t xml:space="preserve"> ] = </w:t>
      </w:r>
      <w:r>
        <w:rPr>
          <w:noProof/>
          <w:lang w:eastAsia="ko-KR"/>
        </w:rPr>
        <w:t>(candIntraPredModeC &lt; candModeList[</w:t>
      </w:r>
      <w:r w:rsidRPr="003F3F11">
        <w:rPr>
          <w:noProof/>
          <w:lang w:eastAsia="ko-KR"/>
        </w:rPr>
        <w:t> </w:t>
      </w:r>
      <w:r>
        <w:rPr>
          <w:noProof/>
          <w:lang w:eastAsia="ko-KR"/>
        </w:rPr>
        <w:t>0</w:t>
      </w:r>
      <w:r w:rsidRPr="003F3F11">
        <w:rPr>
          <w:noProof/>
          <w:lang w:eastAsia="ko-KR"/>
        </w:rPr>
        <w:t> </w:t>
      </w:r>
      <w:r>
        <w:rPr>
          <w:noProof/>
          <w:lang w:eastAsia="ko-KR"/>
        </w:rPr>
        <w:t>]) ? (candModeList[</w:t>
      </w:r>
      <w:r w:rsidRPr="003F3F11">
        <w:rPr>
          <w:noProof/>
          <w:lang w:eastAsia="ko-KR"/>
        </w:rPr>
        <w:t> </w:t>
      </w:r>
      <w:r>
        <w:rPr>
          <w:noProof/>
          <w:lang w:eastAsia="ko-KR"/>
        </w:rPr>
        <w:t>0</w:t>
      </w:r>
      <w:r w:rsidRPr="003F3F11">
        <w:rPr>
          <w:noProof/>
          <w:lang w:eastAsia="ko-KR"/>
        </w:rPr>
        <w:t> </w:t>
      </w:r>
      <w:r>
        <w:rPr>
          <w:noProof/>
          <w:lang w:eastAsia="ko-KR"/>
        </w:rPr>
        <w:t>] +</w:t>
      </w:r>
      <w:r w:rsidR="004908D1">
        <w:rPr>
          <w:noProof/>
          <w:lang w:eastAsia="ko-KR"/>
        </w:rPr>
        <w:br/>
      </w:r>
      <w:r w:rsidR="004908D1">
        <w:rPr>
          <w:noProof/>
          <w:lang w:eastAsia="ko-KR"/>
        </w:rPr>
        <w:tab/>
      </w:r>
      <w:r>
        <w:rPr>
          <w:noProof/>
          <w:lang w:eastAsia="ko-KR"/>
        </w:rPr>
        <w:t>candModeList[</w:t>
      </w:r>
      <w:r w:rsidRPr="003F3F11">
        <w:rPr>
          <w:noProof/>
          <w:lang w:eastAsia="ko-KR"/>
        </w:rPr>
        <w:t> </w:t>
      </w:r>
      <w:r>
        <w:rPr>
          <w:noProof/>
          <w:lang w:eastAsia="ko-KR"/>
        </w:rPr>
        <w:t>1</w:t>
      </w:r>
      <w:r w:rsidRPr="003F3F11">
        <w:rPr>
          <w:noProof/>
          <w:lang w:eastAsia="ko-KR"/>
        </w:rPr>
        <w:t> </w:t>
      </w:r>
      <w:r>
        <w:rPr>
          <w:noProof/>
          <w:lang w:eastAsia="ko-KR"/>
        </w:rPr>
        <w:t>] + 1) &gt;&gt; 1 : (candIntraPredModeC + candModeList[</w:t>
      </w:r>
      <w:r w:rsidRPr="003F3F11">
        <w:rPr>
          <w:noProof/>
          <w:lang w:eastAsia="ko-KR"/>
        </w:rPr>
        <w:t> </w:t>
      </w:r>
      <w:r>
        <w:rPr>
          <w:noProof/>
          <w:lang w:eastAsia="ko-KR"/>
        </w:rPr>
        <w:t>1</w:t>
      </w:r>
      <w:r w:rsidRPr="003F3F11">
        <w:rPr>
          <w:noProof/>
          <w:lang w:eastAsia="ko-KR"/>
        </w:rPr>
        <w:t> </w:t>
      </w:r>
      <w:r>
        <w:rPr>
          <w:noProof/>
          <w:lang w:eastAsia="ko-KR"/>
        </w:rPr>
        <w:t>] + 1</w:t>
      </w:r>
      <w:r w:rsidR="004908D1">
        <w:rPr>
          <w:noProof/>
          <w:lang w:eastAsia="ko-KR"/>
        </w:rPr>
        <w:t>)</w:t>
      </w:r>
      <w:r w:rsidR="004908D1">
        <w:rPr>
          <w:noProof/>
          <w:lang w:eastAsia="ko-KR"/>
        </w:rPr>
        <w:br/>
      </w:r>
      <w:r w:rsidR="004908D1">
        <w:rPr>
          <w:noProof/>
          <w:lang w:eastAsia="ko-KR"/>
        </w:rPr>
        <w:tab/>
      </w:r>
      <w:r>
        <w:rPr>
          <w:noProof/>
          <w:lang w:eastAsia="ko-KR"/>
        </w:rPr>
        <w:t>&gt;&gt; 1</w:t>
      </w:r>
      <w:r w:rsidR="004908D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110</w:t>
      </w:r>
      <w:r w:rsidR="00744A76">
        <w:rPr>
          <w:noProof/>
        </w:rPr>
        <w:fldChar w:fldCharType="end"/>
      </w:r>
      <w:r w:rsidR="00744A76" w:rsidRPr="003F3F11">
        <w:rPr>
          <w:noProof/>
        </w:rPr>
        <w:t>)</w:t>
      </w:r>
    </w:p>
    <w:p w14:paraId="5AD17764" w14:textId="31C252BA"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8</w:t>
      </w:r>
      <w:r w:rsidRPr="003F3F11">
        <w:rPr>
          <w:noProof/>
          <w:lang w:eastAsia="ko-KR"/>
        </w:rPr>
        <w:t> ] = INTRA_</w:t>
      </w:r>
      <w:r>
        <w:rPr>
          <w:noProof/>
          <w:lang w:eastAsia="ko-KR"/>
        </w:rPr>
        <w:t>VER</w:t>
      </w:r>
      <w:r w:rsidRPr="003F3F1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111</w:t>
      </w:r>
      <w:r w:rsidR="00744A76">
        <w:rPr>
          <w:noProof/>
        </w:rPr>
        <w:fldChar w:fldCharType="end"/>
      </w:r>
      <w:r w:rsidR="00744A76" w:rsidRPr="003F3F11">
        <w:rPr>
          <w:noProof/>
        </w:rPr>
        <w:t>)</w:t>
      </w:r>
    </w:p>
    <w:p w14:paraId="30DE0AF3" w14:textId="7056C8CE"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9</w:t>
      </w:r>
      <w:r w:rsidRPr="003F3F11">
        <w:rPr>
          <w:noProof/>
          <w:lang w:eastAsia="ko-KR"/>
        </w:rPr>
        <w:t> ] = INTRA_</w:t>
      </w:r>
      <w:r>
        <w:rPr>
          <w:noProof/>
          <w:lang w:eastAsia="ko-KR"/>
        </w:rPr>
        <w:t>HOR</w:t>
      </w:r>
      <w:r>
        <w:rPr>
          <w:noProof/>
          <w:lang w:eastAsia="ko-KR"/>
        </w:rPr>
        <w:tab/>
      </w:r>
      <w:r w:rsidRPr="003F3F1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112</w:t>
      </w:r>
      <w:r w:rsidR="00744A76">
        <w:rPr>
          <w:noProof/>
        </w:rPr>
        <w:fldChar w:fldCharType="end"/>
      </w:r>
      <w:r w:rsidR="00744A76" w:rsidRPr="003F3F11">
        <w:rPr>
          <w:noProof/>
        </w:rPr>
        <w:t>)</w:t>
      </w:r>
    </w:p>
    <w:p w14:paraId="5156DB07" w14:textId="34CDE4EE"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10</w:t>
      </w:r>
      <w:r w:rsidRPr="003F3F11">
        <w:rPr>
          <w:noProof/>
          <w:lang w:eastAsia="ko-KR"/>
        </w:rPr>
        <w:t> ] = INTRA_</w:t>
      </w:r>
      <w:r>
        <w:rPr>
          <w:noProof/>
          <w:lang w:eastAsia="ko-KR"/>
        </w:rPr>
        <w:t>DIA_R</w:t>
      </w:r>
      <w:r w:rsidRPr="003F3F1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113</w:t>
      </w:r>
      <w:r w:rsidR="00744A76">
        <w:rPr>
          <w:noProof/>
        </w:rPr>
        <w:fldChar w:fldCharType="end"/>
      </w:r>
      <w:r w:rsidR="00744A76" w:rsidRPr="003F3F11">
        <w:rPr>
          <w:noProof/>
        </w:rPr>
        <w:t>)</w:t>
      </w:r>
    </w:p>
    <w:p w14:paraId="0C1D71B7" w14:textId="1D5AD9CE"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11</w:t>
      </w:r>
      <w:r w:rsidRPr="003F3F11">
        <w:rPr>
          <w:noProof/>
          <w:lang w:eastAsia="ko-KR"/>
        </w:rPr>
        <w:t> ] = INTRA_</w:t>
      </w:r>
      <w:r>
        <w:rPr>
          <w:noProof/>
          <w:lang w:eastAsia="ko-KR"/>
        </w:rPr>
        <w:t>PLN</w:t>
      </w:r>
      <w:r>
        <w:rPr>
          <w:noProof/>
          <w:lang w:eastAsia="ko-KR"/>
        </w:rPr>
        <w:tab/>
      </w:r>
      <w:r w:rsidRPr="003F3F1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114</w:t>
      </w:r>
      <w:r w:rsidR="00744A76">
        <w:rPr>
          <w:noProof/>
        </w:rPr>
        <w:fldChar w:fldCharType="end"/>
      </w:r>
      <w:r w:rsidR="00744A76" w:rsidRPr="003F3F11">
        <w:rPr>
          <w:noProof/>
        </w:rPr>
        <w:t>)</w:t>
      </w:r>
    </w:p>
    <w:p w14:paraId="60A0289C" w14:textId="0C9D492E"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12</w:t>
      </w:r>
      <w:r w:rsidRPr="003F3F11">
        <w:rPr>
          <w:noProof/>
          <w:lang w:eastAsia="ko-KR"/>
        </w:rPr>
        <w:t> ] = INTRA_</w:t>
      </w:r>
      <w:r>
        <w:rPr>
          <w:noProof/>
          <w:lang w:eastAsia="ko-KR"/>
        </w:rPr>
        <w:t>DIA_L</w:t>
      </w:r>
      <w:r w:rsidRPr="003F3F1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115</w:t>
      </w:r>
      <w:r w:rsidR="00744A76">
        <w:rPr>
          <w:noProof/>
        </w:rPr>
        <w:fldChar w:fldCharType="end"/>
      </w:r>
      <w:r w:rsidR="00744A76" w:rsidRPr="003F3F11">
        <w:rPr>
          <w:noProof/>
        </w:rPr>
        <w:t>)</w:t>
      </w:r>
    </w:p>
    <w:p w14:paraId="7B42CC2C" w14:textId="44C5E036"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13</w:t>
      </w:r>
      <w:r w:rsidRPr="003F3F11">
        <w:rPr>
          <w:noProof/>
          <w:lang w:eastAsia="ko-KR"/>
        </w:rPr>
        <w:t> ] = INTRA_</w:t>
      </w:r>
      <w:r>
        <w:rPr>
          <w:noProof/>
          <w:lang w:eastAsia="ko-KR"/>
        </w:rPr>
        <w:t>DIA_U</w:t>
      </w:r>
      <w:r>
        <w:rPr>
          <w:noProof/>
          <w:lang w:eastAsia="ko-KR"/>
        </w:rPr>
        <w:tab/>
      </w:r>
      <w:r w:rsidRPr="003F3F1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116</w:t>
      </w:r>
      <w:r w:rsidR="00744A76">
        <w:rPr>
          <w:noProof/>
        </w:rPr>
        <w:fldChar w:fldCharType="end"/>
      </w:r>
      <w:r w:rsidR="00744A76" w:rsidRPr="003F3F11">
        <w:rPr>
          <w:noProof/>
        </w:rPr>
        <w:t>)</w:t>
      </w:r>
    </w:p>
    <w:p w14:paraId="4C9FBC94" w14:textId="12CFF424"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14</w:t>
      </w:r>
      <w:r w:rsidRPr="003F3F11">
        <w:rPr>
          <w:noProof/>
          <w:lang w:eastAsia="ko-KR"/>
        </w:rPr>
        <w:t> ] = INTRA_</w:t>
      </w:r>
      <w:r>
        <w:rPr>
          <w:noProof/>
          <w:lang w:eastAsia="ko-KR"/>
        </w:rPr>
        <w:t>VER + 4</w:t>
      </w:r>
      <w:r w:rsidRPr="003F3F11">
        <w:rPr>
          <w:noProof/>
          <w:lang w:eastAsia="ko-KR"/>
        </w:rPr>
        <w:tab/>
      </w:r>
      <w:r>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117</w:t>
      </w:r>
      <w:r w:rsidR="00744A76">
        <w:rPr>
          <w:noProof/>
        </w:rPr>
        <w:fldChar w:fldCharType="end"/>
      </w:r>
      <w:r w:rsidR="00744A76" w:rsidRPr="003F3F11">
        <w:rPr>
          <w:noProof/>
        </w:rPr>
        <w:t>)</w:t>
      </w:r>
    </w:p>
    <w:p w14:paraId="271258B4" w14:textId="44F3DF5A" w:rsidR="002A43DB" w:rsidRDefault="00CD2960" w:rsidP="00631F68">
      <w:pPr>
        <w:pStyle w:val="Equation"/>
        <w:tabs>
          <w:tab w:val="clear" w:pos="794"/>
          <w:tab w:val="clear" w:pos="1588"/>
          <w:tab w:val="left" w:pos="932"/>
          <w:tab w:val="left" w:pos="1701"/>
          <w:tab w:val="left" w:pos="3261"/>
        </w:tabs>
        <w:ind w:left="2398"/>
        <w:rPr>
          <w:noProof/>
        </w:rPr>
      </w:pPr>
      <w:r>
        <w:rPr>
          <w:noProof/>
          <w:lang w:eastAsia="ko-KR"/>
        </w:rPr>
        <w:t>l</w:t>
      </w:r>
      <w:r w:rsidRPr="003F3F11">
        <w:rPr>
          <w:noProof/>
          <w:lang w:eastAsia="ko-KR"/>
        </w:rPr>
        <w:t>ist[ </w:t>
      </w:r>
      <w:r>
        <w:rPr>
          <w:noProof/>
          <w:lang w:eastAsia="ko-KR"/>
        </w:rPr>
        <w:t>15</w:t>
      </w:r>
      <w:r w:rsidRPr="003F3F11">
        <w:rPr>
          <w:noProof/>
          <w:lang w:eastAsia="ko-KR"/>
        </w:rPr>
        <w:t> ] = INTRA_</w:t>
      </w:r>
      <w:r>
        <w:rPr>
          <w:noProof/>
          <w:lang w:eastAsia="ko-KR"/>
        </w:rPr>
        <w:t>HOR – 4</w:t>
      </w:r>
      <w:r>
        <w:rPr>
          <w:noProof/>
          <w:lang w:eastAsia="ko-KR"/>
        </w:rPr>
        <w:tab/>
      </w:r>
      <w:r w:rsidRPr="003F3F11">
        <w:rPr>
          <w:noProof/>
          <w:lang w:eastAsia="ko-KR"/>
        </w:rPr>
        <w:tab/>
      </w:r>
      <w:r w:rsidR="00744A76" w:rsidRPr="003F3F11">
        <w:rPr>
          <w:noProof/>
        </w:rPr>
        <w:t>(</w:t>
      </w:r>
      <w:r w:rsidR="00744A76" w:rsidRPr="003F3F11">
        <w:rPr>
          <w:noProof/>
        </w:rPr>
        <w:fldChar w:fldCharType="begin" w:fldLock="1"/>
      </w:r>
      <w:r w:rsidR="00744A76" w:rsidRPr="003F3F11">
        <w:rPr>
          <w:noProof/>
        </w:rPr>
        <w:instrText xml:space="preserve"> STYLEREF 1 \s </w:instrText>
      </w:r>
      <w:r w:rsidR="00744A76" w:rsidRPr="003F3F11">
        <w:rPr>
          <w:noProof/>
        </w:rPr>
        <w:fldChar w:fldCharType="separate"/>
      </w:r>
      <w:r w:rsidR="00744A76">
        <w:rPr>
          <w:noProof/>
        </w:rPr>
        <w:t>8</w:t>
      </w:r>
      <w:r w:rsidR="00744A76" w:rsidRPr="003F3F11">
        <w:rPr>
          <w:noProof/>
        </w:rPr>
        <w:fldChar w:fldCharType="end"/>
      </w:r>
      <w:r w:rsidR="00744A76" w:rsidRPr="003F3F11">
        <w:rPr>
          <w:noProof/>
        </w:rPr>
        <w:noBreakHyphen/>
      </w:r>
      <w:r w:rsidR="00744A76">
        <w:rPr>
          <w:noProof/>
        </w:rPr>
        <w:fldChar w:fldCharType="begin"/>
      </w:r>
      <w:r w:rsidR="00744A76">
        <w:rPr>
          <w:noProof/>
        </w:rPr>
        <w:instrText xml:space="preserve"> SEQ Equation \* ARABIC \s 1 </w:instrText>
      </w:r>
      <w:r w:rsidR="00744A76">
        <w:rPr>
          <w:noProof/>
        </w:rPr>
        <w:fldChar w:fldCharType="separate"/>
      </w:r>
      <w:r w:rsidR="0063227E">
        <w:rPr>
          <w:noProof/>
        </w:rPr>
        <w:t>118</w:t>
      </w:r>
      <w:r w:rsidR="00744A76">
        <w:rPr>
          <w:noProof/>
        </w:rPr>
        <w:fldChar w:fldCharType="end"/>
      </w:r>
      <w:r w:rsidR="00744A76" w:rsidRPr="003F3F11">
        <w:rPr>
          <w:noProof/>
        </w:rPr>
        <w:t>)</w:t>
      </w:r>
    </w:p>
    <w:p w14:paraId="2ABE8E6B" w14:textId="192DB0D6" w:rsidR="00650DBF" w:rsidRDefault="00650DBF" w:rsidP="009A5AB4">
      <w:pPr>
        <w:pStyle w:val="aff0"/>
        <w:numPr>
          <w:ilvl w:val="4"/>
          <w:numId w:val="108"/>
        </w:numPr>
        <w:tabs>
          <w:tab w:val="left" w:pos="0"/>
        </w:tabs>
        <w:contextualSpacing w:val="0"/>
        <w:rPr>
          <w:rFonts w:eastAsia="Malgun Gothic"/>
          <w:lang w:eastAsia="ko-KR"/>
        </w:rPr>
      </w:pPr>
      <w:r>
        <w:rPr>
          <w:rFonts w:eastAsia="Malgun Gothic"/>
          <w:lang w:eastAsia="ko-KR"/>
        </w:rPr>
        <w:t xml:space="preserve">A </w:t>
      </w:r>
      <w:r>
        <w:rPr>
          <w:rFonts w:eastAsia="Malgun Gothic"/>
          <w:noProof/>
          <w:lang w:eastAsia="ko-KR"/>
        </w:rPr>
        <w:t>variable</w:t>
      </w:r>
      <w:r>
        <w:rPr>
          <w:rFonts w:eastAsia="Malgun Gothic"/>
          <w:lang w:eastAsia="ko-KR"/>
        </w:rPr>
        <w:t xml:space="preserve"> iCount is set to 3.</w:t>
      </w:r>
    </w:p>
    <w:p w14:paraId="6B6A7689" w14:textId="1B3D958E" w:rsidR="00650DBF" w:rsidRPr="00083312" w:rsidRDefault="00650DBF" w:rsidP="009A5AB4">
      <w:pPr>
        <w:pStyle w:val="aff0"/>
        <w:numPr>
          <w:ilvl w:val="4"/>
          <w:numId w:val="108"/>
        </w:numPr>
        <w:tabs>
          <w:tab w:val="left" w:pos="0"/>
        </w:tabs>
        <w:contextualSpacing w:val="0"/>
        <w:rPr>
          <w:rFonts w:eastAsia="Malgun Gothic"/>
          <w:lang w:eastAsia="ko-KR"/>
        </w:rPr>
      </w:pPr>
      <w:r>
        <w:rPr>
          <w:noProof/>
          <w:lang w:eastAsia="ko-KR"/>
        </w:rPr>
        <w:t xml:space="preserve">For i </w:t>
      </w:r>
      <w:r w:rsidRPr="00631F68">
        <w:rPr>
          <w:rFonts w:eastAsia="Malgun Gothic"/>
          <w:noProof/>
          <w:lang w:eastAsia="ko-KR"/>
        </w:rPr>
        <w:t>equal</w:t>
      </w:r>
      <w:r>
        <w:rPr>
          <w:noProof/>
          <w:lang w:eastAsia="ko-KR"/>
        </w:rPr>
        <w:t xml:space="preserve"> to 0 to 15</w:t>
      </w:r>
      <w:r w:rsidRPr="00A5430D">
        <w:rPr>
          <w:noProof/>
          <w:lang w:eastAsia="ko-KR"/>
        </w:rPr>
        <w:t xml:space="preserve">, </w:t>
      </w:r>
      <w:r>
        <w:rPr>
          <w:noProof/>
          <w:lang w:eastAsia="ko-KR"/>
        </w:rPr>
        <w:t xml:space="preserve">inclusive, </w:t>
      </w:r>
      <w:r w:rsidR="00E311FE">
        <w:rPr>
          <w:noProof/>
          <w:lang w:eastAsia="ko-KR"/>
        </w:rPr>
        <w:t xml:space="preserve">the </w:t>
      </w:r>
      <w:r>
        <w:rPr>
          <w:noProof/>
          <w:lang w:eastAsia="ko-KR"/>
        </w:rPr>
        <w:t>following steps are performed.</w:t>
      </w:r>
    </w:p>
    <w:p w14:paraId="6E525389" w14:textId="1EEB629A" w:rsidR="00650DBF" w:rsidRPr="00083312" w:rsidRDefault="00650DBF" w:rsidP="009A5AB4">
      <w:pPr>
        <w:pStyle w:val="aff0"/>
        <w:numPr>
          <w:ilvl w:val="5"/>
          <w:numId w:val="108"/>
        </w:numPr>
        <w:tabs>
          <w:tab w:val="left" w:pos="0"/>
        </w:tabs>
        <w:contextualSpacing w:val="0"/>
        <w:rPr>
          <w:rFonts w:eastAsia="Malgun Gothic"/>
          <w:lang w:eastAsia="ko-KR"/>
        </w:rPr>
      </w:pPr>
      <w:r>
        <w:rPr>
          <w:noProof/>
          <w:lang w:eastAsia="ko-KR"/>
        </w:rPr>
        <w:t xml:space="preserve">For </w:t>
      </w:r>
      <w:r w:rsidRPr="00A5430D">
        <w:rPr>
          <w:noProof/>
          <w:lang w:eastAsia="ko-KR"/>
        </w:rPr>
        <w:t xml:space="preserve">j equal to 0 </w:t>
      </w:r>
      <w:r>
        <w:rPr>
          <w:noProof/>
          <w:lang w:eastAsia="ko-KR"/>
        </w:rPr>
        <w:t>to iCount</w:t>
      </w:r>
      <w:r w:rsidRPr="00A5430D">
        <w:rPr>
          <w:noProof/>
          <w:lang w:eastAsia="ko-KR"/>
        </w:rPr>
        <w:t xml:space="preserve">, inclusive, when the list[ i ] is equal to among the extCandModeList[ j ], candModeList[ 0 ], and candModeList[ 1 ], the value of </w:t>
      </w:r>
      <w:r w:rsidRPr="00905E82">
        <w:rPr>
          <w:rFonts w:eastAsia="BatangChe"/>
          <w:noProof/>
          <w:lang w:eastAsia="ko-KR"/>
        </w:rPr>
        <w:t>i</w:t>
      </w:r>
      <w:r w:rsidRPr="00A93F32">
        <w:rPr>
          <w:noProof/>
          <w:lang w:eastAsia="ko-KR"/>
        </w:rPr>
        <w:t xml:space="preserve"> </w:t>
      </w:r>
      <w:r>
        <w:rPr>
          <w:noProof/>
          <w:lang w:eastAsia="ko-KR"/>
        </w:rPr>
        <w:t>is</w:t>
      </w:r>
      <w:r w:rsidRPr="00A93F32">
        <w:rPr>
          <w:noProof/>
          <w:lang w:eastAsia="ko-KR"/>
        </w:rPr>
        <w:t xml:space="preserve"> incremented by one</w:t>
      </w:r>
      <w:r>
        <w:rPr>
          <w:noProof/>
          <w:lang w:eastAsia="ko-KR"/>
        </w:rPr>
        <w:t xml:space="preserve"> and j is set to 0</w:t>
      </w:r>
      <w:r w:rsidRPr="00A93F32">
        <w:rPr>
          <w:noProof/>
          <w:lang w:eastAsia="ko-KR"/>
        </w:rPr>
        <w:t xml:space="preserve">. </w:t>
      </w:r>
      <w:r>
        <w:rPr>
          <w:noProof/>
          <w:lang w:eastAsia="ko-KR"/>
        </w:rPr>
        <w:t>If j is equal to (iCount – 1), then extCandModeList[</w:t>
      </w:r>
      <w:r w:rsidRPr="003F3F11">
        <w:rPr>
          <w:noProof/>
          <w:lang w:eastAsia="ko-KR"/>
        </w:rPr>
        <w:t> </w:t>
      </w:r>
      <w:r>
        <w:rPr>
          <w:noProof/>
          <w:lang w:eastAsia="ko-KR"/>
        </w:rPr>
        <w:t>iCount</w:t>
      </w:r>
      <w:r w:rsidRPr="003F3F11">
        <w:rPr>
          <w:noProof/>
          <w:lang w:eastAsia="ko-KR"/>
        </w:rPr>
        <w:t> </w:t>
      </w:r>
      <w:r>
        <w:rPr>
          <w:noProof/>
          <w:lang w:eastAsia="ko-KR"/>
        </w:rPr>
        <w:t>] is set equal to list</w:t>
      </w:r>
      <w:r w:rsidRPr="003F3F11">
        <w:rPr>
          <w:noProof/>
          <w:lang w:eastAsia="ko-KR"/>
        </w:rPr>
        <w:t>[ </w:t>
      </w:r>
      <w:r>
        <w:rPr>
          <w:noProof/>
          <w:lang w:eastAsia="ko-KR"/>
        </w:rPr>
        <w:t>i</w:t>
      </w:r>
      <w:r w:rsidRPr="003F3F11">
        <w:rPr>
          <w:noProof/>
          <w:lang w:eastAsia="ko-KR"/>
        </w:rPr>
        <w:t> ]</w:t>
      </w:r>
      <w:r>
        <w:rPr>
          <w:noProof/>
          <w:lang w:eastAsia="ko-KR"/>
        </w:rPr>
        <w:t>, i and iCount are increased by one and j is set to 0.</w:t>
      </w:r>
    </w:p>
    <w:p w14:paraId="675BB304" w14:textId="77777777" w:rsidR="00650DBF" w:rsidRPr="00083312" w:rsidRDefault="00650DBF" w:rsidP="009A5AB4">
      <w:pPr>
        <w:pStyle w:val="aff0"/>
        <w:numPr>
          <w:ilvl w:val="5"/>
          <w:numId w:val="108"/>
        </w:numPr>
        <w:tabs>
          <w:tab w:val="left" w:pos="0"/>
        </w:tabs>
        <w:contextualSpacing w:val="0"/>
        <w:rPr>
          <w:rFonts w:eastAsia="Malgun Gothic"/>
          <w:lang w:eastAsia="ko-KR"/>
        </w:rPr>
      </w:pPr>
      <w:r>
        <w:rPr>
          <w:noProof/>
          <w:lang w:eastAsia="ko-KR"/>
        </w:rPr>
        <w:t>If iCount is greater than 7, all the process is terminated.</w:t>
      </w:r>
    </w:p>
    <w:p w14:paraId="29453395" w14:textId="77777777" w:rsidR="00EA6CB8" w:rsidRDefault="00EA6CB8" w:rsidP="009A5AB4">
      <w:pPr>
        <w:pStyle w:val="aff0"/>
        <w:numPr>
          <w:ilvl w:val="0"/>
          <w:numId w:val="108"/>
        </w:numPr>
        <w:tabs>
          <w:tab w:val="left" w:pos="0"/>
        </w:tabs>
        <w:contextualSpacing w:val="0"/>
        <w:rPr>
          <w:rFonts w:eastAsia="Malgun Gothic"/>
          <w:noProof/>
          <w:lang w:eastAsia="ko-KR"/>
        </w:rPr>
      </w:pPr>
      <w:r>
        <w:rPr>
          <w:rFonts w:eastAsia="Malgun Gothic"/>
          <w:noProof/>
          <w:lang w:eastAsia="ko-KR"/>
        </w:rPr>
        <w:t xml:space="preserve">The </w:t>
      </w:r>
      <w:r w:rsidR="00D36F05" w:rsidRPr="00631F68">
        <w:t>remMod</w:t>
      </w:r>
      <w:r w:rsidRPr="00631F68">
        <w:t>eList</w:t>
      </w:r>
      <w:r>
        <w:rPr>
          <w:rFonts w:eastAsia="Malgun Gothic"/>
          <w:noProof/>
          <w:lang w:eastAsia="ko-KR"/>
        </w:rPr>
        <w: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xml:space="preserve">] </w:t>
      </w:r>
      <w:r>
        <w:rPr>
          <w:rFonts w:eastAsia="Malgun Gothic" w:hint="eastAsia"/>
          <w:noProof/>
          <w:lang w:eastAsia="ko-KR"/>
        </w:rPr>
        <w:t>w</w:t>
      </w:r>
      <w:r>
        <w:rPr>
          <w:rFonts w:eastAsia="Malgun Gothic"/>
          <w:noProof/>
          <w:lang w:eastAsia="ko-KR"/>
        </w:rPr>
        <w:t>ith x = 0..</w:t>
      </w:r>
      <w:r w:rsidR="00D36F05">
        <w:rPr>
          <w:rFonts w:eastAsia="Malgun Gothic"/>
          <w:noProof/>
          <w:lang w:eastAsia="ko-KR"/>
        </w:rPr>
        <w:t>32</w:t>
      </w:r>
      <w:r>
        <w:rPr>
          <w:rFonts w:eastAsia="Malgun Gothic"/>
          <w:noProof/>
          <w:lang w:eastAsia="ko-KR"/>
        </w:rPr>
        <w:t xml:space="preserve"> is derived </w:t>
      </w:r>
      <w:r w:rsidR="00D36F05">
        <w:rPr>
          <w:rFonts w:eastAsia="Malgun Gothic"/>
          <w:noProof/>
          <w:lang w:eastAsia="ko-KR"/>
        </w:rPr>
        <w:t>by the following ordered steps</w:t>
      </w:r>
      <w:r>
        <w:rPr>
          <w:rFonts w:eastAsia="Malgun Gothic"/>
          <w:noProof/>
          <w:lang w:eastAsia="ko-KR"/>
        </w:rPr>
        <w:t>:</w:t>
      </w:r>
    </w:p>
    <w:p w14:paraId="5ED8B4AB" w14:textId="77777777" w:rsidR="00D36F05" w:rsidRPr="00905E82" w:rsidRDefault="00D36F05" w:rsidP="009A5AB4">
      <w:pPr>
        <w:pStyle w:val="aff0"/>
        <w:numPr>
          <w:ilvl w:val="1"/>
          <w:numId w:val="108"/>
        </w:numPr>
        <w:tabs>
          <w:tab w:val="left" w:pos="0"/>
        </w:tabs>
        <w:contextualSpacing w:val="0"/>
        <w:rPr>
          <w:lang w:eastAsia="ko-KR"/>
        </w:rPr>
      </w:pPr>
      <w:r w:rsidRPr="00631F68">
        <w:t>The</w:t>
      </w:r>
      <w:r>
        <w:rPr>
          <w:rFonts w:eastAsia="Malgun Gothic"/>
          <w:noProof/>
          <w:lang w:eastAsia="ko-KR"/>
        </w:rPr>
        <w:t xml:space="preserve"> remModeList[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0, 1 is set equal to the candModeList[</w:t>
      </w:r>
      <w:r w:rsidRPr="003F3F11">
        <w:rPr>
          <w:noProof/>
          <w:lang w:eastAsia="ko-KR"/>
        </w:rPr>
        <w:t> </w:t>
      </w:r>
      <w:r>
        <w:rPr>
          <w:rFonts w:eastAsia="Malgun Gothic"/>
          <w:noProof/>
          <w:lang w:eastAsia="ko-KR"/>
        </w:rPr>
        <w:t>y</w:t>
      </w:r>
      <w:r w:rsidRPr="003F3F11">
        <w:rPr>
          <w:noProof/>
          <w:lang w:eastAsia="ko-KR"/>
        </w:rPr>
        <w:t> </w:t>
      </w:r>
      <w:r>
        <w:rPr>
          <w:rFonts w:eastAsia="Malgun Gothic"/>
          <w:noProof/>
          <w:lang w:eastAsia="ko-KR"/>
        </w:rPr>
        <w:t>] with y = 0, 1.</w:t>
      </w:r>
    </w:p>
    <w:p w14:paraId="3A97E049" w14:textId="77777777" w:rsidR="00D36F05" w:rsidRPr="00905E82" w:rsidRDefault="00D36F05" w:rsidP="009A5AB4">
      <w:pPr>
        <w:pStyle w:val="aff0"/>
        <w:numPr>
          <w:ilvl w:val="1"/>
          <w:numId w:val="108"/>
        </w:numPr>
        <w:tabs>
          <w:tab w:val="left" w:pos="0"/>
        </w:tabs>
        <w:contextualSpacing w:val="0"/>
        <w:rPr>
          <w:lang w:eastAsia="ko-KR"/>
        </w:rPr>
      </w:pPr>
      <w:r w:rsidRPr="00631F68">
        <w:t>The</w:t>
      </w:r>
      <w:r>
        <w:rPr>
          <w:rFonts w:eastAsia="Malgun Gothic"/>
          <w:noProof/>
          <w:lang w:eastAsia="ko-KR"/>
        </w:rPr>
        <w:t xml:space="preserve"> remModeList[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2..9 is set equal to the extCandModeList[</w:t>
      </w:r>
      <w:r w:rsidRPr="003F3F11">
        <w:rPr>
          <w:noProof/>
          <w:lang w:eastAsia="ko-KR"/>
        </w:rPr>
        <w:t> </w:t>
      </w:r>
      <w:r>
        <w:rPr>
          <w:rFonts w:eastAsia="Malgun Gothic"/>
          <w:noProof/>
          <w:lang w:eastAsia="ko-KR"/>
        </w:rPr>
        <w:t>y</w:t>
      </w:r>
      <w:r w:rsidRPr="003F3F11">
        <w:rPr>
          <w:noProof/>
          <w:lang w:eastAsia="ko-KR"/>
        </w:rPr>
        <w:t> </w:t>
      </w:r>
      <w:r>
        <w:rPr>
          <w:rFonts w:eastAsia="Malgun Gothic"/>
          <w:noProof/>
          <w:lang w:eastAsia="ko-KR"/>
        </w:rPr>
        <w:t>] with y = 0..7.</w:t>
      </w:r>
    </w:p>
    <w:p w14:paraId="6F841407" w14:textId="77777777" w:rsidR="00D36F05" w:rsidRPr="00905E82" w:rsidRDefault="00D36F05" w:rsidP="009A5AB4">
      <w:pPr>
        <w:pStyle w:val="aff0"/>
        <w:numPr>
          <w:ilvl w:val="1"/>
          <w:numId w:val="108"/>
        </w:numPr>
        <w:tabs>
          <w:tab w:val="left" w:pos="0"/>
        </w:tabs>
        <w:contextualSpacing w:val="0"/>
        <w:rPr>
          <w:lang w:eastAsia="ko-KR"/>
        </w:rPr>
      </w:pPr>
      <w:r>
        <w:rPr>
          <w:rFonts w:eastAsia="Malgun Gothic"/>
          <w:noProof/>
          <w:lang w:eastAsia="ko-KR"/>
        </w:rPr>
        <w:t>The remModeList[</w:t>
      </w:r>
      <w:r w:rsidRPr="003F3F11">
        <w:rPr>
          <w:noProof/>
          <w:lang w:eastAsia="ko-KR"/>
        </w:rPr>
        <w:t> </w:t>
      </w:r>
      <w:r>
        <w:rPr>
          <w:rFonts w:eastAsia="Malgun Gothic"/>
          <w:noProof/>
          <w:lang w:eastAsia="ko-KR"/>
        </w:rPr>
        <w:t>x</w:t>
      </w:r>
      <w:r w:rsidRPr="003F3F11">
        <w:rPr>
          <w:noProof/>
          <w:lang w:eastAsia="ko-KR"/>
        </w:rPr>
        <w:t> </w:t>
      </w:r>
      <w:r>
        <w:rPr>
          <w:rFonts w:eastAsia="Malgun Gothic"/>
          <w:noProof/>
          <w:lang w:eastAsia="ko-KR"/>
        </w:rPr>
        <w:t>] with x = 10..32 is derived as follows:</w:t>
      </w:r>
    </w:p>
    <w:p w14:paraId="2D4B04C3" w14:textId="6E53BDB8" w:rsidR="006E5563" w:rsidRPr="00A23D36" w:rsidRDefault="006E5563" w:rsidP="009A5AB4">
      <w:pPr>
        <w:pStyle w:val="aff0"/>
        <w:numPr>
          <w:ilvl w:val="2"/>
          <w:numId w:val="108"/>
        </w:numPr>
        <w:tabs>
          <w:tab w:val="left" w:pos="0"/>
        </w:tabs>
        <w:contextualSpacing w:val="0"/>
        <w:rPr>
          <w:noProof/>
          <w:lang w:eastAsia="ko-KR"/>
        </w:rPr>
      </w:pPr>
      <w:r w:rsidRPr="00631F68">
        <w:rPr>
          <w:rFonts w:eastAsia="BatangChe"/>
          <w:noProof/>
          <w:lang w:eastAsia="ko-KR"/>
        </w:rPr>
        <w:t>A variable</w:t>
      </w:r>
      <w:r>
        <w:rPr>
          <w:rFonts w:eastAsia="BatangChe"/>
          <w:noProof/>
          <w:lang w:eastAsia="ko-KR"/>
        </w:rPr>
        <w:t xml:space="preserve"> iCount is set to 10.</w:t>
      </w:r>
    </w:p>
    <w:p w14:paraId="72037FD5" w14:textId="77777777" w:rsidR="00E07EC9" w:rsidRPr="00631F68" w:rsidRDefault="00E07EC9" w:rsidP="009A5AB4">
      <w:pPr>
        <w:pStyle w:val="aff0"/>
        <w:numPr>
          <w:ilvl w:val="2"/>
          <w:numId w:val="108"/>
        </w:numPr>
        <w:tabs>
          <w:tab w:val="left" w:pos="0"/>
        </w:tabs>
        <w:contextualSpacing w:val="0"/>
        <w:rPr>
          <w:noProof/>
          <w:lang w:eastAsia="ko-KR"/>
        </w:rPr>
      </w:pPr>
      <w:r>
        <w:rPr>
          <w:noProof/>
          <w:lang w:eastAsia="ko-KR"/>
        </w:rPr>
        <w:t>A defaultModeList[</w:t>
      </w:r>
      <w:r w:rsidRPr="003F3F11">
        <w:rPr>
          <w:noProof/>
          <w:lang w:eastAsia="ko-KR"/>
        </w:rPr>
        <w:t> </w:t>
      </w:r>
      <w:r>
        <w:rPr>
          <w:noProof/>
          <w:lang w:eastAsia="ko-KR"/>
        </w:rPr>
        <w:t>33</w:t>
      </w:r>
      <w:r w:rsidRPr="003F3F11">
        <w:rPr>
          <w:noProof/>
          <w:lang w:eastAsia="ko-KR"/>
        </w:rPr>
        <w:t> </w:t>
      </w:r>
      <w:r>
        <w:rPr>
          <w:noProof/>
          <w:lang w:eastAsia="ko-KR"/>
        </w:rPr>
        <w:t xml:space="preserve">] is set to follows: </w:t>
      </w:r>
      <w:r w:rsidRPr="00971145">
        <w:rPr>
          <w:noProof/>
          <w:lang w:eastAsia="ko-KR"/>
        </w:rPr>
        <w:t>{</w:t>
      </w:r>
      <w:r w:rsidRPr="003F3F11">
        <w:rPr>
          <w:noProof/>
          <w:lang w:eastAsia="ko-KR"/>
        </w:rPr>
        <w:t> </w:t>
      </w:r>
      <w:r w:rsidRPr="00971145">
        <w:rPr>
          <w:noProof/>
          <w:lang w:eastAsia="ko-KR"/>
        </w:rPr>
        <w:t>INTRA_DC, INTRA_BI, INTRA_VER, INTRA_PLN, INTRA_HOR, INTRA_VER</w:t>
      </w:r>
      <w:r>
        <w:rPr>
          <w:noProof/>
          <w:lang w:eastAsia="ko-KR"/>
        </w:rPr>
        <w:t xml:space="preserve"> – </w:t>
      </w:r>
      <w:r w:rsidRPr="00971145">
        <w:rPr>
          <w:noProof/>
          <w:lang w:eastAsia="ko-KR"/>
        </w:rPr>
        <w:t>1, INTRA_VER</w:t>
      </w:r>
      <w:r>
        <w:rPr>
          <w:noProof/>
          <w:lang w:eastAsia="ko-KR"/>
        </w:rPr>
        <w:t xml:space="preserve"> </w:t>
      </w:r>
      <w:r w:rsidRPr="00971145">
        <w:rPr>
          <w:noProof/>
          <w:lang w:eastAsia="ko-KR"/>
        </w:rPr>
        <w:t>+</w:t>
      </w:r>
      <w:r>
        <w:rPr>
          <w:noProof/>
          <w:lang w:eastAsia="ko-KR"/>
        </w:rPr>
        <w:t xml:space="preserve"> </w:t>
      </w:r>
      <w:r w:rsidRPr="00971145">
        <w:rPr>
          <w:noProof/>
          <w:lang w:eastAsia="ko-KR"/>
        </w:rPr>
        <w:t>1, INTRA_VER</w:t>
      </w:r>
      <w:r>
        <w:rPr>
          <w:noProof/>
          <w:lang w:eastAsia="ko-KR"/>
        </w:rPr>
        <w:t xml:space="preserve"> – </w:t>
      </w:r>
      <w:r w:rsidRPr="00971145">
        <w:rPr>
          <w:noProof/>
          <w:lang w:eastAsia="ko-KR"/>
        </w:rPr>
        <w:t>2, INTRA_VER</w:t>
      </w:r>
      <w:r>
        <w:rPr>
          <w:noProof/>
          <w:lang w:eastAsia="ko-KR"/>
        </w:rPr>
        <w:t xml:space="preserve"> </w:t>
      </w:r>
      <w:r w:rsidRPr="00971145">
        <w:rPr>
          <w:noProof/>
          <w:lang w:eastAsia="ko-KR"/>
        </w:rPr>
        <w:t>+</w:t>
      </w:r>
      <w:r>
        <w:rPr>
          <w:noProof/>
          <w:lang w:eastAsia="ko-KR"/>
        </w:rPr>
        <w:t xml:space="preserve"> </w:t>
      </w:r>
      <w:r w:rsidRPr="00971145">
        <w:rPr>
          <w:noProof/>
          <w:lang w:eastAsia="ko-KR"/>
        </w:rPr>
        <w:t>2, INTRA_VER</w:t>
      </w:r>
      <w:r>
        <w:rPr>
          <w:noProof/>
          <w:lang w:eastAsia="ko-KR"/>
        </w:rPr>
        <w:t xml:space="preserve"> – </w:t>
      </w:r>
      <w:r w:rsidRPr="00971145">
        <w:rPr>
          <w:noProof/>
          <w:lang w:eastAsia="ko-KR"/>
        </w:rPr>
        <w:t>3, INTRA_VER</w:t>
      </w:r>
      <w:r>
        <w:rPr>
          <w:noProof/>
          <w:lang w:eastAsia="ko-KR"/>
        </w:rPr>
        <w:t xml:space="preserve"> </w:t>
      </w:r>
      <w:r w:rsidRPr="00971145">
        <w:rPr>
          <w:noProof/>
          <w:lang w:eastAsia="ko-KR"/>
        </w:rPr>
        <w:t>+</w:t>
      </w:r>
      <w:r>
        <w:rPr>
          <w:noProof/>
          <w:lang w:eastAsia="ko-KR"/>
        </w:rPr>
        <w:t xml:space="preserve"> </w:t>
      </w:r>
      <w:r w:rsidRPr="00971145">
        <w:rPr>
          <w:noProof/>
          <w:lang w:eastAsia="ko-KR"/>
        </w:rPr>
        <w:t>3, INTRA_HOR</w:t>
      </w:r>
      <w:r>
        <w:rPr>
          <w:noProof/>
          <w:lang w:eastAsia="ko-KR"/>
        </w:rPr>
        <w:t xml:space="preserve"> – </w:t>
      </w:r>
      <w:r w:rsidRPr="00971145">
        <w:rPr>
          <w:noProof/>
          <w:lang w:eastAsia="ko-KR"/>
        </w:rPr>
        <w:t>1, INTRA_HOR</w:t>
      </w:r>
      <w:r>
        <w:rPr>
          <w:noProof/>
          <w:lang w:eastAsia="ko-KR"/>
        </w:rPr>
        <w:t xml:space="preserve"> </w:t>
      </w:r>
      <w:r w:rsidRPr="00971145">
        <w:rPr>
          <w:noProof/>
          <w:lang w:eastAsia="ko-KR"/>
        </w:rPr>
        <w:t>+</w:t>
      </w:r>
      <w:r>
        <w:rPr>
          <w:noProof/>
          <w:lang w:eastAsia="ko-KR"/>
        </w:rPr>
        <w:t xml:space="preserve"> 1, INTRA_HOR – </w:t>
      </w:r>
      <w:r w:rsidRPr="00971145">
        <w:rPr>
          <w:noProof/>
          <w:lang w:eastAsia="ko-KR"/>
        </w:rPr>
        <w:t>2, INTRA_HOR</w:t>
      </w:r>
      <w:r>
        <w:rPr>
          <w:noProof/>
          <w:lang w:eastAsia="ko-KR"/>
        </w:rPr>
        <w:t xml:space="preserve"> </w:t>
      </w:r>
      <w:r w:rsidRPr="00971145">
        <w:rPr>
          <w:noProof/>
          <w:lang w:eastAsia="ko-KR"/>
        </w:rPr>
        <w:t>+</w:t>
      </w:r>
      <w:r>
        <w:rPr>
          <w:noProof/>
          <w:lang w:eastAsia="ko-KR"/>
        </w:rPr>
        <w:t xml:space="preserve"> </w:t>
      </w:r>
      <w:r w:rsidRPr="00971145">
        <w:rPr>
          <w:noProof/>
          <w:lang w:eastAsia="ko-KR"/>
        </w:rPr>
        <w:t>2, INTRA_HOR</w:t>
      </w:r>
      <w:r>
        <w:rPr>
          <w:noProof/>
          <w:lang w:eastAsia="ko-KR"/>
        </w:rPr>
        <w:t xml:space="preserve"> – </w:t>
      </w:r>
      <w:r w:rsidRPr="00971145">
        <w:rPr>
          <w:noProof/>
          <w:lang w:eastAsia="ko-KR"/>
        </w:rPr>
        <w:t>3, INTRA_HOR</w:t>
      </w:r>
      <w:r>
        <w:rPr>
          <w:noProof/>
          <w:lang w:eastAsia="ko-KR"/>
        </w:rPr>
        <w:t xml:space="preserve"> </w:t>
      </w:r>
      <w:r w:rsidRPr="00971145">
        <w:rPr>
          <w:noProof/>
          <w:lang w:eastAsia="ko-KR"/>
        </w:rPr>
        <w:t>+</w:t>
      </w:r>
      <w:r>
        <w:rPr>
          <w:noProof/>
          <w:lang w:eastAsia="ko-KR"/>
        </w:rPr>
        <w:t xml:space="preserve"> </w:t>
      </w:r>
      <w:r w:rsidRPr="00971145">
        <w:rPr>
          <w:noProof/>
          <w:lang w:eastAsia="ko-KR"/>
        </w:rPr>
        <w:t>3, INTRA_VER</w:t>
      </w:r>
      <w:r>
        <w:rPr>
          <w:noProof/>
          <w:lang w:eastAsia="ko-KR"/>
        </w:rPr>
        <w:t xml:space="preserve"> </w:t>
      </w:r>
      <w:r w:rsidRPr="00971145">
        <w:rPr>
          <w:noProof/>
          <w:lang w:eastAsia="ko-KR"/>
        </w:rPr>
        <w:t>+</w:t>
      </w:r>
      <w:r>
        <w:rPr>
          <w:noProof/>
          <w:lang w:eastAsia="ko-KR"/>
        </w:rPr>
        <w:t xml:space="preserve"> </w:t>
      </w:r>
      <w:r w:rsidRPr="00971145">
        <w:rPr>
          <w:noProof/>
          <w:lang w:eastAsia="ko-KR"/>
        </w:rPr>
        <w:t>5, INTRA_VER</w:t>
      </w:r>
      <w:r>
        <w:rPr>
          <w:noProof/>
          <w:lang w:eastAsia="ko-KR"/>
        </w:rPr>
        <w:t xml:space="preserve"> </w:t>
      </w:r>
      <w:r w:rsidRPr="00971145">
        <w:rPr>
          <w:noProof/>
          <w:lang w:eastAsia="ko-KR"/>
        </w:rPr>
        <w:t>+</w:t>
      </w:r>
      <w:r>
        <w:rPr>
          <w:noProof/>
          <w:lang w:eastAsia="ko-KR"/>
        </w:rPr>
        <w:t xml:space="preserve"> </w:t>
      </w:r>
      <w:r w:rsidRPr="00971145">
        <w:rPr>
          <w:noProof/>
          <w:lang w:eastAsia="ko-KR"/>
        </w:rPr>
        <w:t>4, INTRA_VER</w:t>
      </w:r>
      <w:r>
        <w:rPr>
          <w:noProof/>
          <w:lang w:eastAsia="ko-KR"/>
        </w:rPr>
        <w:t xml:space="preserve"> – </w:t>
      </w:r>
      <w:r w:rsidRPr="00971145">
        <w:rPr>
          <w:noProof/>
          <w:lang w:eastAsia="ko-KR"/>
        </w:rPr>
        <w:t>5, INTRA_VER</w:t>
      </w:r>
      <w:r>
        <w:rPr>
          <w:noProof/>
          <w:lang w:eastAsia="ko-KR"/>
        </w:rPr>
        <w:t xml:space="preserve"> – </w:t>
      </w:r>
      <w:r w:rsidRPr="00971145">
        <w:rPr>
          <w:noProof/>
          <w:lang w:eastAsia="ko-KR"/>
        </w:rPr>
        <w:t>4, INTRA_DIA_R, INTRA_DIA_L, INTRA_DIA_L</w:t>
      </w:r>
      <w:r>
        <w:rPr>
          <w:noProof/>
          <w:lang w:eastAsia="ko-KR"/>
        </w:rPr>
        <w:t xml:space="preserve"> – </w:t>
      </w:r>
      <w:r w:rsidRPr="00971145">
        <w:rPr>
          <w:noProof/>
          <w:lang w:eastAsia="ko-KR"/>
        </w:rPr>
        <w:t>3, INTRA_DIA_L</w:t>
      </w:r>
      <w:r>
        <w:rPr>
          <w:noProof/>
          <w:lang w:eastAsia="ko-KR"/>
        </w:rPr>
        <w:t xml:space="preserve"> – </w:t>
      </w:r>
      <w:r w:rsidRPr="00971145">
        <w:rPr>
          <w:noProof/>
          <w:lang w:eastAsia="ko-KR"/>
        </w:rPr>
        <w:t>2, INTRA_DIA_L</w:t>
      </w:r>
      <w:r>
        <w:rPr>
          <w:noProof/>
          <w:lang w:eastAsia="ko-KR"/>
        </w:rPr>
        <w:t xml:space="preserve"> – </w:t>
      </w:r>
      <w:r w:rsidRPr="00971145">
        <w:rPr>
          <w:noProof/>
          <w:lang w:eastAsia="ko-KR"/>
        </w:rPr>
        <w:t>1, INTRA_DIA_U, INTRA_DIA_U</w:t>
      </w:r>
      <w:r>
        <w:rPr>
          <w:noProof/>
          <w:lang w:eastAsia="ko-KR"/>
        </w:rPr>
        <w:t xml:space="preserve"> </w:t>
      </w:r>
      <w:r w:rsidRPr="00971145">
        <w:rPr>
          <w:noProof/>
          <w:lang w:eastAsia="ko-KR"/>
        </w:rPr>
        <w:t>+</w:t>
      </w:r>
      <w:r>
        <w:rPr>
          <w:noProof/>
          <w:lang w:eastAsia="ko-KR"/>
        </w:rPr>
        <w:t xml:space="preserve"> </w:t>
      </w:r>
      <w:r w:rsidRPr="00971145">
        <w:rPr>
          <w:noProof/>
          <w:lang w:eastAsia="ko-KR"/>
        </w:rPr>
        <w:t>1, INTRA_DIA_U</w:t>
      </w:r>
      <w:r>
        <w:rPr>
          <w:noProof/>
          <w:lang w:eastAsia="ko-KR"/>
        </w:rPr>
        <w:t xml:space="preserve"> </w:t>
      </w:r>
      <w:r w:rsidRPr="00971145">
        <w:rPr>
          <w:noProof/>
          <w:lang w:eastAsia="ko-KR"/>
        </w:rPr>
        <w:t>+</w:t>
      </w:r>
      <w:r>
        <w:rPr>
          <w:noProof/>
          <w:lang w:eastAsia="ko-KR"/>
        </w:rPr>
        <w:t xml:space="preserve"> </w:t>
      </w:r>
      <w:r w:rsidRPr="00971145">
        <w:rPr>
          <w:noProof/>
          <w:lang w:eastAsia="ko-KR"/>
        </w:rPr>
        <w:t>2, INTRA_HOR</w:t>
      </w:r>
      <w:r>
        <w:rPr>
          <w:noProof/>
          <w:lang w:eastAsia="ko-KR"/>
        </w:rPr>
        <w:t xml:space="preserve"> – </w:t>
      </w:r>
      <w:r w:rsidRPr="00971145">
        <w:rPr>
          <w:noProof/>
          <w:lang w:eastAsia="ko-KR"/>
        </w:rPr>
        <w:t>4, INTRA_HOR</w:t>
      </w:r>
      <w:r>
        <w:rPr>
          <w:noProof/>
          <w:lang w:eastAsia="ko-KR"/>
        </w:rPr>
        <w:t xml:space="preserve"> – </w:t>
      </w:r>
      <w:r w:rsidRPr="00971145">
        <w:rPr>
          <w:noProof/>
          <w:lang w:eastAsia="ko-KR"/>
        </w:rPr>
        <w:t>5, INTRA_HOR</w:t>
      </w:r>
      <w:r>
        <w:rPr>
          <w:noProof/>
          <w:lang w:eastAsia="ko-KR"/>
        </w:rPr>
        <w:t xml:space="preserve"> </w:t>
      </w:r>
      <w:r w:rsidRPr="00971145">
        <w:rPr>
          <w:noProof/>
          <w:lang w:eastAsia="ko-KR"/>
        </w:rPr>
        <w:t>+</w:t>
      </w:r>
      <w:r>
        <w:rPr>
          <w:noProof/>
          <w:lang w:eastAsia="ko-KR"/>
        </w:rPr>
        <w:t xml:space="preserve"> </w:t>
      </w:r>
      <w:r w:rsidRPr="00971145">
        <w:rPr>
          <w:noProof/>
          <w:lang w:eastAsia="ko-KR"/>
        </w:rPr>
        <w:t>5, INTRA_HOR</w:t>
      </w:r>
      <w:r>
        <w:rPr>
          <w:noProof/>
          <w:lang w:eastAsia="ko-KR"/>
        </w:rPr>
        <w:t xml:space="preserve"> </w:t>
      </w:r>
      <w:r w:rsidRPr="00971145">
        <w:rPr>
          <w:noProof/>
          <w:lang w:eastAsia="ko-KR"/>
        </w:rPr>
        <w:t>+</w:t>
      </w:r>
      <w:r>
        <w:rPr>
          <w:noProof/>
          <w:lang w:eastAsia="ko-KR"/>
        </w:rPr>
        <w:t xml:space="preserve"> </w:t>
      </w:r>
      <w:r w:rsidRPr="00971145">
        <w:rPr>
          <w:noProof/>
          <w:lang w:eastAsia="ko-KR"/>
        </w:rPr>
        <w:t>4</w:t>
      </w:r>
      <w:r w:rsidRPr="003F3F11">
        <w:rPr>
          <w:noProof/>
          <w:lang w:eastAsia="ko-KR"/>
        </w:rPr>
        <w:t> </w:t>
      </w:r>
      <w:r w:rsidRPr="00971145">
        <w:rPr>
          <w:noProof/>
          <w:lang w:eastAsia="ko-KR"/>
        </w:rPr>
        <w:t>}</w:t>
      </w:r>
    </w:p>
    <w:p w14:paraId="390143A2" w14:textId="4598A3BD" w:rsidR="00CD2960" w:rsidRPr="0057642F" w:rsidRDefault="00CD2960" w:rsidP="009A5AB4">
      <w:pPr>
        <w:pStyle w:val="aff0"/>
        <w:numPr>
          <w:ilvl w:val="2"/>
          <w:numId w:val="108"/>
        </w:numPr>
        <w:tabs>
          <w:tab w:val="left" w:pos="0"/>
        </w:tabs>
        <w:contextualSpacing w:val="0"/>
        <w:rPr>
          <w:noProof/>
          <w:lang w:eastAsia="ko-KR"/>
        </w:rPr>
      </w:pPr>
      <w:r>
        <w:rPr>
          <w:rFonts w:eastAsia="Malgun Gothic"/>
          <w:noProof/>
          <w:lang w:eastAsia="ko-KR"/>
        </w:rPr>
        <w:t xml:space="preserve">For i equal to 0 to 32, inclusive, when the </w:t>
      </w:r>
      <w:r w:rsidR="008946B8">
        <w:t>defaultModeList</w:t>
      </w:r>
      <w:r>
        <w:rPr>
          <w:rFonts w:eastAsia="Malgun Gothic"/>
          <w:noProof/>
          <w:lang w:eastAsia="ko-KR"/>
        </w:rPr>
        <w:t>[</w:t>
      </w:r>
      <w:r w:rsidRPr="003F3F11">
        <w:rPr>
          <w:noProof/>
          <w:lang w:eastAsia="ko-KR"/>
        </w:rPr>
        <w:t> </w:t>
      </w:r>
      <w:r>
        <w:rPr>
          <w:rFonts w:eastAsia="Malgun Gothic"/>
          <w:noProof/>
          <w:lang w:eastAsia="ko-KR"/>
        </w:rPr>
        <w:t>i</w:t>
      </w:r>
      <w:r w:rsidRPr="003F3F11">
        <w:rPr>
          <w:noProof/>
          <w:lang w:eastAsia="ko-KR"/>
        </w:rPr>
        <w:t> </w:t>
      </w:r>
      <w:r>
        <w:rPr>
          <w:rFonts w:eastAsia="Malgun Gothic"/>
          <w:noProof/>
          <w:lang w:eastAsia="ko-KR"/>
        </w:rPr>
        <w:t>] is equal to the candModeList[</w:t>
      </w:r>
      <w:r w:rsidRPr="003F3F11">
        <w:rPr>
          <w:noProof/>
          <w:lang w:eastAsia="ko-KR"/>
        </w:rPr>
        <w:t> </w:t>
      </w:r>
      <w:r>
        <w:rPr>
          <w:rFonts w:eastAsia="Malgun Gothic"/>
          <w:noProof/>
          <w:lang w:eastAsia="ko-KR"/>
        </w:rPr>
        <w:t>y</w:t>
      </w:r>
      <w:r w:rsidRPr="003F3F11">
        <w:rPr>
          <w:noProof/>
          <w:lang w:eastAsia="ko-KR"/>
        </w:rPr>
        <w:t> </w:t>
      </w:r>
      <w:r>
        <w:rPr>
          <w:rFonts w:eastAsia="Malgun Gothic"/>
          <w:noProof/>
          <w:lang w:eastAsia="ko-KR"/>
        </w:rPr>
        <w:t>] with y = 0, 1 or the extCandModeList[</w:t>
      </w:r>
      <w:r w:rsidRPr="003F3F11">
        <w:rPr>
          <w:noProof/>
          <w:lang w:eastAsia="ko-KR"/>
        </w:rPr>
        <w:t> </w:t>
      </w:r>
      <w:r>
        <w:rPr>
          <w:rFonts w:eastAsia="Malgun Gothic"/>
          <w:noProof/>
          <w:lang w:eastAsia="ko-KR"/>
        </w:rPr>
        <w:t>z</w:t>
      </w:r>
      <w:r w:rsidRPr="003F3F11">
        <w:rPr>
          <w:noProof/>
          <w:lang w:eastAsia="ko-KR"/>
        </w:rPr>
        <w:t> </w:t>
      </w:r>
      <w:r>
        <w:rPr>
          <w:rFonts w:eastAsia="Malgun Gothic"/>
          <w:noProof/>
          <w:lang w:eastAsia="ko-KR"/>
        </w:rPr>
        <w:t>] with z = 0..7, i is increased by one. Otherwise, remModeList[</w:t>
      </w:r>
      <w:r w:rsidRPr="003F3F11">
        <w:rPr>
          <w:noProof/>
          <w:lang w:eastAsia="ko-KR"/>
        </w:rPr>
        <w:t> </w:t>
      </w:r>
      <w:r>
        <w:rPr>
          <w:noProof/>
          <w:lang w:eastAsia="ko-KR"/>
        </w:rPr>
        <w:t>iCount</w:t>
      </w:r>
      <w:r w:rsidRPr="003F3F11">
        <w:rPr>
          <w:noProof/>
          <w:lang w:eastAsia="ko-KR"/>
        </w:rPr>
        <w:t> </w:t>
      </w:r>
      <w:r>
        <w:rPr>
          <w:rFonts w:eastAsia="Malgun Gothic"/>
          <w:noProof/>
          <w:lang w:eastAsia="ko-KR"/>
        </w:rPr>
        <w:t xml:space="preserve">] is set equal to the </w:t>
      </w:r>
      <w:r w:rsidR="008946B8">
        <w:t>defaultModeList</w:t>
      </w:r>
      <w:r>
        <w:rPr>
          <w:rFonts w:eastAsia="Malgun Gothic"/>
          <w:noProof/>
          <w:lang w:eastAsia="ko-KR"/>
        </w:rPr>
        <w:t>[</w:t>
      </w:r>
      <w:r w:rsidRPr="003F3F11">
        <w:rPr>
          <w:noProof/>
          <w:lang w:eastAsia="ko-KR"/>
        </w:rPr>
        <w:t> </w:t>
      </w:r>
      <w:r>
        <w:rPr>
          <w:rFonts w:eastAsia="Malgun Gothic"/>
          <w:noProof/>
          <w:lang w:eastAsia="ko-KR"/>
        </w:rPr>
        <w:t>i</w:t>
      </w:r>
      <w:r w:rsidRPr="003F3F11">
        <w:rPr>
          <w:noProof/>
          <w:lang w:eastAsia="ko-KR"/>
        </w:rPr>
        <w:t> </w:t>
      </w:r>
      <w:r>
        <w:rPr>
          <w:rFonts w:eastAsia="Malgun Gothic"/>
          <w:noProof/>
          <w:lang w:eastAsia="ko-KR"/>
        </w:rPr>
        <w:t>] and the iCount is increased by one.</w:t>
      </w:r>
    </w:p>
    <w:p w14:paraId="008C77B2" w14:textId="77777777" w:rsidR="00CD2960" w:rsidRDefault="00CD2960" w:rsidP="009A5AB4">
      <w:pPr>
        <w:pStyle w:val="aff0"/>
        <w:numPr>
          <w:ilvl w:val="0"/>
          <w:numId w:val="108"/>
        </w:numPr>
        <w:tabs>
          <w:tab w:val="left" w:pos="0"/>
        </w:tabs>
        <w:contextualSpacing w:val="0"/>
        <w:rPr>
          <w:rFonts w:eastAsia="Malgun Gothic"/>
          <w:noProof/>
          <w:lang w:eastAsia="ko-KR"/>
        </w:rPr>
      </w:pPr>
      <w:r w:rsidRPr="003F3F11">
        <w:rPr>
          <w:noProof/>
          <w:lang w:eastAsia="ko-KR"/>
        </w:rPr>
        <w:lastRenderedPageBreak/>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eastAsia="ko-KR"/>
        </w:rPr>
        <w:t xml:space="preserve"> is derived by </w:t>
      </w:r>
      <w:r w:rsidRPr="00617CB8">
        <w:rPr>
          <w:noProof/>
          <w:lang w:eastAsia="ko-KR"/>
        </w:rPr>
        <w:t>applying the following procedure:</w:t>
      </w:r>
    </w:p>
    <w:p w14:paraId="27D892F9" w14:textId="77777777" w:rsidR="00CD2960" w:rsidRPr="00905E82" w:rsidRDefault="00CD2960" w:rsidP="009A5AB4">
      <w:pPr>
        <w:pStyle w:val="aff0"/>
        <w:numPr>
          <w:ilvl w:val="1"/>
          <w:numId w:val="108"/>
        </w:numPr>
        <w:tabs>
          <w:tab w:val="left" w:pos="0"/>
        </w:tabs>
        <w:contextualSpacing w:val="0"/>
        <w:rPr>
          <w:lang w:eastAsia="ko-KR"/>
        </w:rPr>
      </w:pPr>
      <w:r>
        <w:rPr>
          <w:rFonts w:eastAsia="Malgun Gothic"/>
          <w:noProof/>
          <w:lang w:eastAsia="ko-KR"/>
        </w:rPr>
        <w:t xml:space="preserve">If </w:t>
      </w:r>
      <w:r w:rsidRPr="00631F68">
        <w:t>intra</w:t>
      </w:r>
      <w:r>
        <w:rPr>
          <w:rFonts w:eastAsia="Malgun Gothic"/>
          <w:noProof/>
          <w:lang w:eastAsia="ko-KR"/>
        </w:rPr>
        <w:t>_luma_pred_mpm_flag</w:t>
      </w:r>
      <w:r w:rsidRPr="003F3F11">
        <w:rPr>
          <w:noProof/>
          <w:lang w:eastAsia="ko-KR"/>
        </w:rPr>
        <w:t>[ x</w:t>
      </w:r>
      <w:r>
        <w:rPr>
          <w:noProof/>
          <w:lang w:eastAsia="ko-KR"/>
        </w:rPr>
        <w:t>0</w:t>
      </w:r>
      <w:r w:rsidRPr="003F3F11">
        <w:rPr>
          <w:noProof/>
          <w:lang w:eastAsia="ko-KR"/>
        </w:rPr>
        <w:t> ][ y</w:t>
      </w:r>
      <w:r>
        <w:rPr>
          <w:noProof/>
          <w:lang w:eastAsia="ko-KR"/>
        </w:rPr>
        <w:t>0</w:t>
      </w:r>
      <w:r w:rsidRPr="003F3F11">
        <w:rPr>
          <w:noProof/>
          <w:lang w:eastAsia="ko-KR"/>
        </w:rPr>
        <w:t> ]</w:t>
      </w:r>
      <w:r>
        <w:rPr>
          <w:rFonts w:eastAsia="Malgun Gothic"/>
          <w:noProof/>
          <w:lang w:eastAsia="ko-KR"/>
        </w:rPr>
        <w:t xml:space="preserve"> is equal to 1, the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eastAsia="ko-KR"/>
        </w:rPr>
        <w:t xml:space="preserve"> is set equal to candModeList[</w:t>
      </w:r>
      <w:r w:rsidRPr="003F3F11">
        <w:rPr>
          <w:noProof/>
          <w:lang w:eastAsia="ko-KR"/>
        </w:rPr>
        <w:t> </w:t>
      </w:r>
      <w:r>
        <w:rPr>
          <w:noProof/>
          <w:lang w:eastAsia="ko-KR"/>
        </w:rPr>
        <w:t>intra_luma_pred_mpm_idx[</w:t>
      </w:r>
      <w:r w:rsidRPr="003F3F11">
        <w:rPr>
          <w:noProof/>
          <w:lang w:eastAsia="ko-KR"/>
        </w:rPr>
        <w:t> </w:t>
      </w:r>
      <w:r>
        <w:rPr>
          <w:noProof/>
          <w:lang w:eastAsia="ko-KR"/>
        </w:rPr>
        <w:t>x0</w:t>
      </w:r>
      <w:r w:rsidRPr="003F3F11">
        <w:rPr>
          <w:noProof/>
          <w:lang w:eastAsia="ko-KR"/>
        </w:rPr>
        <w:t> </w:t>
      </w:r>
      <w:r>
        <w:rPr>
          <w:noProof/>
          <w:lang w:eastAsia="ko-KR"/>
        </w:rPr>
        <w:t>][</w:t>
      </w:r>
      <w:r w:rsidRPr="003F3F11">
        <w:rPr>
          <w:noProof/>
          <w:lang w:eastAsia="ko-KR"/>
        </w:rPr>
        <w:t> </w:t>
      </w:r>
      <w:r>
        <w:rPr>
          <w:noProof/>
          <w:lang w:eastAsia="ko-KR"/>
        </w:rPr>
        <w:t>y0</w:t>
      </w:r>
      <w:r w:rsidRPr="003F3F11">
        <w:rPr>
          <w:noProof/>
          <w:lang w:eastAsia="ko-KR"/>
        </w:rPr>
        <w:t> </w:t>
      </w:r>
      <w:r>
        <w:rPr>
          <w:noProof/>
          <w:lang w:eastAsia="ko-KR"/>
        </w:rPr>
        <w:t>]</w:t>
      </w:r>
      <w:r w:rsidRPr="003F3F11">
        <w:rPr>
          <w:noProof/>
          <w:lang w:eastAsia="ko-KR"/>
        </w:rPr>
        <w:t> </w:t>
      </w:r>
      <w:r>
        <w:rPr>
          <w:noProof/>
          <w:lang w:eastAsia="ko-KR"/>
        </w:rPr>
        <w:t>].</w:t>
      </w:r>
    </w:p>
    <w:p w14:paraId="3A8B33D9" w14:textId="5B836D0E" w:rsidR="00CD2960" w:rsidRDefault="00CD2960" w:rsidP="009A5AB4">
      <w:pPr>
        <w:pStyle w:val="aff0"/>
        <w:numPr>
          <w:ilvl w:val="1"/>
          <w:numId w:val="108"/>
        </w:numPr>
        <w:tabs>
          <w:tab w:val="left" w:pos="0"/>
        </w:tabs>
        <w:contextualSpacing w:val="0"/>
        <w:rPr>
          <w:lang w:eastAsia="ko-KR"/>
        </w:rPr>
      </w:pPr>
      <w:r w:rsidRPr="00631F68">
        <w:t>Otherwise</w:t>
      </w:r>
      <w:r>
        <w:rPr>
          <w:rFonts w:eastAsia="Malgun Gothic"/>
          <w:noProof/>
          <w:lang w:eastAsia="ko-KR"/>
        </w:rPr>
        <w:t>, if intra_luma_pred_pims_flag[</w:t>
      </w:r>
      <w:r w:rsidRPr="003F3F11">
        <w:rPr>
          <w:noProof/>
          <w:lang w:eastAsia="ko-KR"/>
        </w:rPr>
        <w:t> </w:t>
      </w:r>
      <w:r>
        <w:rPr>
          <w:noProof/>
          <w:lang w:eastAsia="ko-KR"/>
        </w:rPr>
        <w:t>x0</w:t>
      </w:r>
      <w:r w:rsidRPr="003F3F11">
        <w:rPr>
          <w:noProof/>
          <w:lang w:eastAsia="ko-KR"/>
        </w:rPr>
        <w:t> </w:t>
      </w:r>
      <w:r>
        <w:rPr>
          <w:noProof/>
          <w:lang w:eastAsia="ko-KR"/>
        </w:rPr>
        <w:t>][</w:t>
      </w:r>
      <w:r w:rsidRPr="003F3F11">
        <w:rPr>
          <w:noProof/>
          <w:lang w:eastAsia="ko-KR"/>
        </w:rPr>
        <w:t> </w:t>
      </w:r>
      <w:r>
        <w:rPr>
          <w:noProof/>
          <w:lang w:eastAsia="ko-KR"/>
        </w:rPr>
        <w:t>y0</w:t>
      </w:r>
      <w:r w:rsidRPr="003F3F11">
        <w:rPr>
          <w:noProof/>
          <w:lang w:eastAsia="ko-KR"/>
        </w:rPr>
        <w:t> </w:t>
      </w:r>
      <w:r>
        <w:rPr>
          <w:noProof/>
          <w:lang w:eastAsia="ko-KR"/>
        </w:rPr>
        <w:t>] is equal to 1, the</w:t>
      </w:r>
      <w:r>
        <w:rPr>
          <w:rFonts w:eastAsia="Malgun Gothic"/>
          <w:noProof/>
          <w:lang w:eastAsia="ko-KR"/>
        </w:rPr>
        <w:t xml:space="preserve">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eastAsia="ko-KR"/>
        </w:rPr>
        <w:t xml:space="preserve"> is set equal to extCandModeList[</w:t>
      </w:r>
      <w:r w:rsidRPr="003F3F11">
        <w:rPr>
          <w:noProof/>
          <w:lang w:eastAsia="ko-KR"/>
        </w:rPr>
        <w:t> </w:t>
      </w:r>
      <w:r>
        <w:rPr>
          <w:noProof/>
          <w:lang w:eastAsia="ko-KR"/>
        </w:rPr>
        <w:t>intra_luma_pred_pims_idx[</w:t>
      </w:r>
      <w:r w:rsidRPr="003F3F11">
        <w:rPr>
          <w:noProof/>
          <w:lang w:eastAsia="ko-KR"/>
        </w:rPr>
        <w:t> </w:t>
      </w:r>
      <w:r>
        <w:rPr>
          <w:noProof/>
          <w:lang w:eastAsia="ko-KR"/>
        </w:rPr>
        <w:t>x0</w:t>
      </w:r>
      <w:r w:rsidRPr="003F3F11">
        <w:rPr>
          <w:noProof/>
          <w:lang w:eastAsia="ko-KR"/>
        </w:rPr>
        <w:t> </w:t>
      </w:r>
      <w:r>
        <w:rPr>
          <w:noProof/>
          <w:lang w:eastAsia="ko-KR"/>
        </w:rPr>
        <w:t>][</w:t>
      </w:r>
      <w:r w:rsidRPr="003F3F11">
        <w:rPr>
          <w:noProof/>
          <w:lang w:eastAsia="ko-KR"/>
        </w:rPr>
        <w:t> </w:t>
      </w:r>
      <w:r>
        <w:rPr>
          <w:noProof/>
          <w:lang w:eastAsia="ko-KR"/>
        </w:rPr>
        <w:t>y0</w:t>
      </w:r>
      <w:r w:rsidRPr="003F3F11">
        <w:rPr>
          <w:noProof/>
          <w:lang w:eastAsia="ko-KR"/>
        </w:rPr>
        <w:t> </w:t>
      </w:r>
      <w:r>
        <w:rPr>
          <w:noProof/>
          <w:lang w:eastAsia="ko-KR"/>
        </w:rPr>
        <w:t>]</w:t>
      </w:r>
      <w:r w:rsidRPr="003F3F11">
        <w:rPr>
          <w:noProof/>
          <w:lang w:eastAsia="ko-KR"/>
        </w:rPr>
        <w:t> </w:t>
      </w:r>
      <w:r>
        <w:rPr>
          <w:noProof/>
          <w:lang w:eastAsia="ko-KR"/>
        </w:rPr>
        <w:t>].</w:t>
      </w:r>
    </w:p>
    <w:p w14:paraId="2E6CAE73" w14:textId="03DF6905" w:rsidR="001F055F" w:rsidRDefault="00CD2960" w:rsidP="009A5AB4">
      <w:pPr>
        <w:pStyle w:val="aff0"/>
        <w:numPr>
          <w:ilvl w:val="1"/>
          <w:numId w:val="108"/>
        </w:numPr>
        <w:tabs>
          <w:tab w:val="left" w:pos="0"/>
        </w:tabs>
        <w:contextualSpacing w:val="0"/>
        <w:rPr>
          <w:rFonts w:eastAsia="Malgun Gothic"/>
          <w:noProof/>
          <w:lang w:eastAsia="ko-KR"/>
        </w:rPr>
      </w:pPr>
      <w:r w:rsidRPr="00631F68">
        <w:t>Otherwise</w:t>
      </w:r>
      <w:r w:rsidRPr="00CC7BAC">
        <w:rPr>
          <w:rFonts w:eastAsia="Malgun Gothic"/>
          <w:lang w:eastAsia="ko-KR"/>
        </w:rPr>
        <w:t>, the IntraPredModeY</w:t>
      </w:r>
      <w:r w:rsidRPr="00CC7BAC">
        <w:rPr>
          <w:rFonts w:eastAsia="Malgun Gothic"/>
          <w:noProof/>
          <w:lang w:eastAsia="ko-KR"/>
        </w:rPr>
        <w:t>[ xCb ][ yCb ] is set equal to remModeList[ intra_luma_pred_rem_mode[ x0 ][ y0</w:t>
      </w:r>
      <w:r w:rsidR="00050E7A">
        <w:rPr>
          <w:rFonts w:eastAsia="Malgun Gothic"/>
          <w:noProof/>
          <w:lang w:val="en-US" w:eastAsia="ko-KR"/>
        </w:rPr>
        <w:t> </w:t>
      </w:r>
      <w:r w:rsidR="00FE2977">
        <w:rPr>
          <w:rFonts w:eastAsia="Malgun Gothic"/>
          <w:noProof/>
          <w:lang w:val="en-US" w:eastAsia="ko-KR"/>
        </w:rPr>
        <w:t>] </w:t>
      </w:r>
      <w:r w:rsidRPr="00CC7BAC">
        <w:rPr>
          <w:rFonts w:eastAsia="Malgun Gothic"/>
          <w:noProof/>
          <w:lang w:eastAsia="ko-KR"/>
        </w:rPr>
        <w:t>+</w:t>
      </w:r>
      <w:r w:rsidR="00050E7A">
        <w:rPr>
          <w:rFonts w:eastAsia="Malgun Gothic"/>
          <w:noProof/>
          <w:lang w:val="en-US" w:eastAsia="ko-KR"/>
        </w:rPr>
        <w:t> </w:t>
      </w:r>
      <w:r w:rsidRPr="00CC7BAC">
        <w:rPr>
          <w:rFonts w:eastAsia="Malgun Gothic"/>
          <w:noProof/>
          <w:lang w:eastAsia="ko-KR"/>
        </w:rPr>
        <w:t>2</w:t>
      </w:r>
      <w:r w:rsidR="00050E7A">
        <w:rPr>
          <w:rFonts w:eastAsia="Malgun Gothic"/>
          <w:noProof/>
          <w:lang w:val="en-US" w:eastAsia="ko-KR"/>
        </w:rPr>
        <w:t> </w:t>
      </w:r>
      <w:r w:rsidRPr="00CC7BAC">
        <w:rPr>
          <w:rFonts w:eastAsia="Malgun Gothic"/>
          <w:noProof/>
          <w:lang w:eastAsia="ko-KR"/>
        </w:rPr>
        <w:t>+</w:t>
      </w:r>
      <w:r w:rsidR="00050E7A">
        <w:rPr>
          <w:rFonts w:eastAsia="Malgun Gothic"/>
          <w:noProof/>
          <w:lang w:val="en-US" w:eastAsia="ko-KR"/>
        </w:rPr>
        <w:t> </w:t>
      </w:r>
      <w:r w:rsidRPr="00CC7BAC">
        <w:rPr>
          <w:rFonts w:eastAsia="Malgun Gothic"/>
          <w:noProof/>
          <w:lang w:eastAsia="ko-KR"/>
        </w:rPr>
        <w:t>8 ].</w:t>
      </w:r>
    </w:p>
    <w:p w14:paraId="1C7A51BA" w14:textId="5F10B2D6" w:rsidR="008D5CC8" w:rsidRPr="00B27098" w:rsidRDefault="008D5CC8" w:rsidP="008D5CC8">
      <w:pPr>
        <w:pStyle w:val="30"/>
      </w:pPr>
      <w:bookmarkStart w:id="1180" w:name="_Toc535190793"/>
      <w:bookmarkStart w:id="1181" w:name="_Ref536618384"/>
      <w:bookmarkStart w:id="1182" w:name="_Toc536549777"/>
      <w:bookmarkStart w:id="1183" w:name="_Toc14984433"/>
      <w:r w:rsidRPr="003679A6">
        <w:rPr>
          <w:rFonts w:eastAsia="Malgun Gothic"/>
          <w:lang w:eastAsia="ko-KR"/>
        </w:rPr>
        <w:t xml:space="preserve">Derivation process for </w:t>
      </w:r>
      <w:r>
        <w:rPr>
          <w:rFonts w:eastAsia="Malgun Gothic"/>
          <w:lang w:eastAsia="ko-KR"/>
        </w:rPr>
        <w:t>chroma</w:t>
      </w:r>
      <w:r w:rsidRPr="003679A6">
        <w:rPr>
          <w:rFonts w:eastAsia="Malgun Gothic"/>
          <w:lang w:eastAsia="ko-KR"/>
        </w:rPr>
        <w:t xml:space="preserve"> intra prediction mode</w:t>
      </w:r>
      <w:bookmarkEnd w:id="1180"/>
      <w:bookmarkEnd w:id="1181"/>
      <w:bookmarkEnd w:id="1182"/>
      <w:bookmarkEnd w:id="1183"/>
    </w:p>
    <w:p w14:paraId="5B06F3E3" w14:textId="2FBB5CE0" w:rsidR="00D000B1" w:rsidRDefault="00D000B1" w:rsidP="00D000B1">
      <w:r>
        <w:t xml:space="preserve">Input to this process is a luma location </w:t>
      </w:r>
      <w:r w:rsidR="00464B31">
        <w:t>( </w:t>
      </w:r>
      <w:r>
        <w:t>xCb</w:t>
      </w:r>
      <w:r w:rsidR="00464B31">
        <w:t>, yCb </w:t>
      </w:r>
      <w:r>
        <w:t xml:space="preserve">) specifying the top-left sample of the current chroma </w:t>
      </w:r>
      <w:r w:rsidR="00DA54BA">
        <w:t>coding</w:t>
      </w:r>
      <w:r>
        <w:t xml:space="preserve"> block relative to the top-left luma sample of the current picture.</w:t>
      </w:r>
    </w:p>
    <w:p w14:paraId="592BF301" w14:textId="0395387A" w:rsidR="00D000B1" w:rsidRDefault="00D000B1" w:rsidP="00D000B1">
      <w:r>
        <w:t>Output of this process is the variable IntraPredModeC</w:t>
      </w:r>
      <w:r w:rsidR="00076A76">
        <w:t>.</w:t>
      </w:r>
    </w:p>
    <w:p w14:paraId="6E5C7172" w14:textId="6D31C753" w:rsidR="00790ADB" w:rsidRDefault="00790ADB" w:rsidP="00D000B1">
      <w:r w:rsidRPr="00617CB8">
        <w:rPr>
          <w:lang w:eastAsia="ko-KR"/>
        </w:rPr>
        <w:t xml:space="preserve">The variable modeIdx </w:t>
      </w:r>
      <w:r w:rsidRPr="00617CB8">
        <w:rPr>
          <w:noProof/>
          <w:lang w:eastAsia="ko-KR"/>
        </w:rPr>
        <w:t>is derived using intra_chroma_pred_mode[ x</w:t>
      </w:r>
      <w:r w:rsidR="00A4464E">
        <w:rPr>
          <w:noProof/>
          <w:lang w:eastAsia="ko-KR"/>
        </w:rPr>
        <w:t>C</w:t>
      </w:r>
      <w:r w:rsidRPr="00617CB8">
        <w:rPr>
          <w:noProof/>
          <w:lang w:eastAsia="ko-KR"/>
        </w:rPr>
        <w:t>b ][ y</w:t>
      </w:r>
      <w:r w:rsidR="00A4464E">
        <w:rPr>
          <w:noProof/>
          <w:lang w:eastAsia="ko-KR"/>
        </w:rPr>
        <w:t>C</w:t>
      </w:r>
      <w:r w:rsidRPr="00617CB8">
        <w:rPr>
          <w:noProof/>
          <w:lang w:eastAsia="ko-KR"/>
        </w:rPr>
        <w:t>b ] and IntraPredModeY[ x</w:t>
      </w:r>
      <w:r w:rsidR="00A4464E">
        <w:rPr>
          <w:noProof/>
          <w:lang w:eastAsia="ko-KR"/>
        </w:rPr>
        <w:t>C</w:t>
      </w:r>
      <w:r w:rsidRPr="00617CB8">
        <w:rPr>
          <w:noProof/>
          <w:lang w:eastAsia="ko-KR"/>
        </w:rPr>
        <w:t>b ][ y</w:t>
      </w:r>
      <w:r w:rsidR="00A4464E">
        <w:rPr>
          <w:noProof/>
          <w:lang w:eastAsia="ko-KR"/>
        </w:rPr>
        <w:t>C</w:t>
      </w:r>
      <w:r w:rsidRPr="00617CB8">
        <w:rPr>
          <w:noProof/>
          <w:lang w:eastAsia="ko-KR"/>
        </w:rPr>
        <w:t>b ]</w:t>
      </w:r>
      <w:r w:rsidR="00A918CC">
        <w:rPr>
          <w:noProof/>
          <w:lang w:eastAsia="ko-KR"/>
        </w:rPr>
        <w:t xml:space="preserve"> as specified in</w:t>
      </w:r>
      <w:r w:rsidR="00341275">
        <w:rPr>
          <w:noProof/>
          <w:lang w:eastAsia="ko-KR"/>
        </w:rPr>
        <w:t xml:space="preserve"> clause </w:t>
      </w:r>
      <w:r w:rsidR="00341275">
        <w:rPr>
          <w:noProof/>
          <w:lang w:eastAsia="ko-KR"/>
        </w:rPr>
        <w:fldChar w:fldCharType="begin"/>
      </w:r>
      <w:r w:rsidR="00341275">
        <w:rPr>
          <w:noProof/>
          <w:lang w:eastAsia="ko-KR"/>
        </w:rPr>
        <w:instrText xml:space="preserve"> REF _Ref13840742 \n \h </w:instrText>
      </w:r>
      <w:r w:rsidR="00341275">
        <w:rPr>
          <w:noProof/>
          <w:lang w:eastAsia="ko-KR"/>
        </w:rPr>
      </w:r>
      <w:r w:rsidR="00341275">
        <w:rPr>
          <w:noProof/>
          <w:lang w:eastAsia="ko-KR"/>
        </w:rPr>
        <w:fldChar w:fldCharType="separate"/>
      </w:r>
      <w:r w:rsidR="0063227E">
        <w:rPr>
          <w:noProof/>
          <w:lang w:eastAsia="ko-KR"/>
        </w:rPr>
        <w:t>8.4.2</w:t>
      </w:r>
      <w:r w:rsidR="00341275">
        <w:rPr>
          <w:noProof/>
          <w:lang w:eastAsia="ko-KR"/>
        </w:rPr>
        <w:fldChar w:fldCharType="end"/>
      </w:r>
      <w:r>
        <w:rPr>
          <w:noProof/>
          <w:lang w:eastAsia="ko-KR"/>
        </w:rPr>
        <w:t>.</w:t>
      </w:r>
    </w:p>
    <w:p w14:paraId="5EAA6BEF" w14:textId="65699F90" w:rsidR="00A87B60" w:rsidRDefault="00B438E7" w:rsidP="00550527">
      <w:r>
        <w:t>T</w:t>
      </w:r>
      <w:r w:rsidR="00D000B1">
        <w:t xml:space="preserve">he chroma intra prediction mode IntraPredModeC is </w:t>
      </w:r>
      <w:r w:rsidR="00A87B60">
        <w:t>derived as follo</w:t>
      </w:r>
      <w:r w:rsidR="00CA448F">
        <w:t>w</w:t>
      </w:r>
      <w:r w:rsidR="00A87B60">
        <w:t>s:</w:t>
      </w:r>
    </w:p>
    <w:p w14:paraId="6E98B6D7" w14:textId="39838DD2" w:rsidR="00790ADB" w:rsidRPr="00905E82" w:rsidRDefault="00790ADB" w:rsidP="009A5AB4">
      <w:pPr>
        <w:numPr>
          <w:ilvl w:val="0"/>
          <w:numId w:val="62"/>
        </w:numPr>
        <w:tabs>
          <w:tab w:val="clear" w:pos="794"/>
          <w:tab w:val="clear" w:pos="1191"/>
          <w:tab w:val="clear" w:pos="1588"/>
          <w:tab w:val="clear" w:pos="1985"/>
          <w:tab w:val="left" w:pos="360"/>
          <w:tab w:val="left" w:pos="720"/>
          <w:tab w:val="left" w:pos="1080"/>
          <w:tab w:val="left" w:pos="1440"/>
        </w:tabs>
        <w:rPr>
          <w:lang w:eastAsia="ko-KR"/>
        </w:rPr>
      </w:pPr>
      <w:r w:rsidRPr="00631F68">
        <w:t>If intra_chroma_pred_mode</w:t>
      </w:r>
      <w:r w:rsidRPr="003F3F11">
        <w:rPr>
          <w:noProof/>
          <w:lang w:eastAsia="ko-KR"/>
        </w:rPr>
        <w:t>[ x</w:t>
      </w:r>
      <w:r>
        <w:rPr>
          <w:noProof/>
          <w:lang w:eastAsia="ko-KR"/>
        </w:rPr>
        <w:t>0</w:t>
      </w:r>
      <w:r w:rsidRPr="003F3F11">
        <w:rPr>
          <w:noProof/>
          <w:lang w:eastAsia="ko-KR"/>
        </w:rPr>
        <w:t> ][ y</w:t>
      </w:r>
      <w:r>
        <w:rPr>
          <w:noProof/>
          <w:lang w:eastAsia="ko-KR"/>
        </w:rPr>
        <w:t>0</w:t>
      </w:r>
      <w:r w:rsidRPr="003F3F11">
        <w:rPr>
          <w:noProof/>
          <w:lang w:eastAsia="ko-KR"/>
        </w:rPr>
        <w:t> ]</w:t>
      </w:r>
      <w:r w:rsidRPr="00631F68">
        <w:t xml:space="preserve"> is equal to 0, IntraPredModeC is equal to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eastAsia="ko-KR"/>
        </w:rPr>
        <w:t>.</w:t>
      </w:r>
    </w:p>
    <w:p w14:paraId="1BC52124" w14:textId="5C5B7A08" w:rsidR="00616616" w:rsidRPr="00383558" w:rsidRDefault="00790ADB" w:rsidP="009A5AB4">
      <w:pPr>
        <w:numPr>
          <w:ilvl w:val="0"/>
          <w:numId w:val="62"/>
        </w:numPr>
        <w:tabs>
          <w:tab w:val="clear" w:pos="794"/>
          <w:tab w:val="clear" w:pos="1191"/>
          <w:tab w:val="clear" w:pos="1588"/>
          <w:tab w:val="clear" w:pos="1985"/>
          <w:tab w:val="left" w:pos="360"/>
          <w:tab w:val="left" w:pos="720"/>
          <w:tab w:val="left" w:pos="1080"/>
          <w:tab w:val="left" w:pos="1440"/>
        </w:tabs>
        <w:rPr>
          <w:lang w:eastAsia="ko-KR"/>
        </w:rPr>
      </w:pPr>
      <w:r w:rsidRPr="00631F68">
        <w:t>Otherwise</w:t>
      </w:r>
      <w:r w:rsidRPr="00207DD4">
        <w:rPr>
          <w:rFonts w:eastAsia="Malgun Gothic"/>
          <w:noProof/>
          <w:lang w:eastAsia="ko-KR"/>
        </w:rPr>
        <w:t xml:space="preserve">, IntraPredModeC is </w:t>
      </w:r>
      <w:r w:rsidR="00616616" w:rsidRPr="00207DD4">
        <w:rPr>
          <w:rFonts w:eastAsia="Malgun Gothic"/>
          <w:noProof/>
          <w:lang w:eastAsia="ko-KR"/>
        </w:rPr>
        <w:t>derived as follows:</w:t>
      </w:r>
    </w:p>
    <w:p w14:paraId="749513FA" w14:textId="3C65627E" w:rsidR="00616616" w:rsidRPr="00383558" w:rsidRDefault="00616616" w:rsidP="009A5AB4">
      <w:pPr>
        <w:numPr>
          <w:ilvl w:val="0"/>
          <w:numId w:val="61"/>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Pr>
          <w:rFonts w:eastAsia="Malgun Gothic" w:hint="eastAsia"/>
          <w:noProof/>
          <w:lang w:eastAsia="ko-KR"/>
        </w:rPr>
        <w:t xml:space="preserve">If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rFonts w:eastAsia="Malgun Gothic" w:hint="eastAsia"/>
          <w:noProof/>
          <w:lang w:eastAsia="ko-KR"/>
        </w:rPr>
        <w:t xml:space="preserve"> is INTRA_DC, INTRA_HOR, INTRA_VER or INTRA_BI, the following applies</w:t>
      </w:r>
      <w:r w:rsidR="00B2560C">
        <w:rPr>
          <w:rFonts w:eastAsia="Malgun Gothic"/>
          <w:noProof/>
          <w:lang w:eastAsia="ko-KR"/>
        </w:rPr>
        <w:t>:</w:t>
      </w:r>
    </w:p>
    <w:p w14:paraId="162C5CFA" w14:textId="77777777" w:rsidR="00616616" w:rsidRPr="00383558" w:rsidRDefault="00616616" w:rsidP="009A5AB4">
      <w:pPr>
        <w:numPr>
          <w:ilvl w:val="1"/>
          <w:numId w:val="61"/>
        </w:numPr>
        <w:tabs>
          <w:tab w:val="clear" w:pos="794"/>
          <w:tab w:val="clear" w:pos="1191"/>
          <w:tab w:val="clear" w:pos="1588"/>
          <w:tab w:val="clear" w:pos="1985"/>
          <w:tab w:val="left" w:pos="1134"/>
          <w:tab w:val="left" w:pos="2977"/>
        </w:tabs>
        <w:ind w:left="1134" w:hanging="425"/>
        <w:rPr>
          <w:lang w:eastAsia="ko-KR"/>
        </w:rPr>
      </w:pPr>
      <w:r>
        <w:rPr>
          <w:rFonts w:eastAsia="Malgun Gothic" w:hint="eastAsia"/>
          <w:lang w:eastAsia="ko-KR"/>
        </w:rPr>
        <w:t>A variable modeIdx is derived as follows:</w:t>
      </w:r>
    </w:p>
    <w:p w14:paraId="3EF79FBD" w14:textId="77777777" w:rsidR="00616616" w:rsidRPr="00383558" w:rsidRDefault="00616616" w:rsidP="009A5AB4">
      <w:pPr>
        <w:numPr>
          <w:ilvl w:val="1"/>
          <w:numId w:val="126"/>
        </w:numPr>
        <w:tabs>
          <w:tab w:val="clear" w:pos="794"/>
          <w:tab w:val="clear" w:pos="1191"/>
          <w:tab w:val="clear" w:pos="1588"/>
          <w:tab w:val="clear" w:pos="1985"/>
          <w:tab w:val="left" w:pos="1134"/>
          <w:tab w:val="left" w:pos="2977"/>
        </w:tabs>
        <w:rPr>
          <w:lang w:eastAsia="ko-KR"/>
        </w:rPr>
      </w:pPr>
      <w:r>
        <w:rPr>
          <w:rFonts w:eastAsia="Malgun Gothic" w:hint="eastAsia"/>
          <w:lang w:eastAsia="ko-KR"/>
        </w:rPr>
        <w:t xml:space="preserve">If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val="en-US" w:eastAsia="ko-KR"/>
        </w:rPr>
        <w:t xml:space="preserve"> </w:t>
      </w:r>
      <w:r>
        <w:rPr>
          <w:rFonts w:eastAsia="Malgun Gothic" w:hint="eastAsia"/>
          <w:noProof/>
          <w:lang w:val="en-US" w:eastAsia="ko-KR"/>
        </w:rPr>
        <w:t>is equal to INTRA_</w:t>
      </w:r>
      <w:r>
        <w:rPr>
          <w:rFonts w:eastAsia="Malgun Gothic"/>
          <w:noProof/>
          <w:lang w:val="en-US" w:eastAsia="ko-KR"/>
        </w:rPr>
        <w:t>BI</w:t>
      </w:r>
      <w:r>
        <w:rPr>
          <w:rFonts w:eastAsia="Malgun Gothic" w:hint="eastAsia"/>
          <w:noProof/>
          <w:lang w:val="en-US" w:eastAsia="ko-KR"/>
        </w:rPr>
        <w:t xml:space="preserve">, modeIdx is </w:t>
      </w:r>
      <w:r>
        <w:rPr>
          <w:rFonts w:eastAsia="Malgun Gothic"/>
          <w:lang w:val="en-US" w:eastAsia="ko-KR"/>
        </w:rPr>
        <w:t xml:space="preserve">set equal to </w:t>
      </w:r>
      <w:r>
        <w:rPr>
          <w:rFonts w:eastAsia="Malgun Gothic" w:hint="eastAsia"/>
          <w:noProof/>
          <w:lang w:val="en-US" w:eastAsia="ko-KR"/>
        </w:rPr>
        <w:t>1.</w:t>
      </w:r>
    </w:p>
    <w:p w14:paraId="3CB7E2FD" w14:textId="77777777" w:rsidR="00616616" w:rsidRPr="00383558" w:rsidRDefault="00616616" w:rsidP="009A5AB4">
      <w:pPr>
        <w:numPr>
          <w:ilvl w:val="1"/>
          <w:numId w:val="126"/>
        </w:numPr>
        <w:tabs>
          <w:tab w:val="clear" w:pos="794"/>
          <w:tab w:val="clear" w:pos="1191"/>
          <w:tab w:val="clear" w:pos="1588"/>
          <w:tab w:val="clear" w:pos="1985"/>
          <w:tab w:val="left" w:pos="1134"/>
          <w:tab w:val="left" w:pos="2977"/>
        </w:tabs>
        <w:rPr>
          <w:lang w:eastAsia="ko-KR"/>
        </w:rPr>
      </w:pPr>
      <w:r>
        <w:rPr>
          <w:rFonts w:eastAsia="Malgun Gothic" w:hint="eastAsia"/>
          <w:noProof/>
          <w:lang w:eastAsia="ko-KR"/>
        </w:rPr>
        <w:t>Otherwise, i</w:t>
      </w:r>
      <w:r>
        <w:rPr>
          <w:rFonts w:eastAsia="Malgun Gothic" w:hint="eastAsia"/>
          <w:lang w:eastAsia="ko-KR"/>
        </w:rPr>
        <w:t xml:space="preserve">f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val="en-US" w:eastAsia="ko-KR"/>
        </w:rPr>
        <w:t xml:space="preserve"> </w:t>
      </w:r>
      <w:r>
        <w:rPr>
          <w:rFonts w:eastAsia="Malgun Gothic" w:hint="eastAsia"/>
          <w:noProof/>
          <w:lang w:val="en-US" w:eastAsia="ko-KR"/>
        </w:rPr>
        <w:t>is equal to INTRA_</w:t>
      </w:r>
      <w:r>
        <w:rPr>
          <w:rFonts w:eastAsia="Malgun Gothic"/>
          <w:noProof/>
          <w:lang w:val="en-US" w:eastAsia="ko-KR"/>
        </w:rPr>
        <w:t>DC</w:t>
      </w:r>
      <w:r>
        <w:rPr>
          <w:rFonts w:eastAsia="Malgun Gothic" w:hint="eastAsia"/>
          <w:noProof/>
          <w:lang w:val="en-US" w:eastAsia="ko-KR"/>
        </w:rPr>
        <w:t>, modeIdx is set equal to 2.</w:t>
      </w:r>
    </w:p>
    <w:p w14:paraId="758BC8C4" w14:textId="77777777" w:rsidR="00616616" w:rsidRPr="00383558" w:rsidRDefault="00616616" w:rsidP="009A5AB4">
      <w:pPr>
        <w:numPr>
          <w:ilvl w:val="1"/>
          <w:numId w:val="126"/>
        </w:numPr>
        <w:tabs>
          <w:tab w:val="clear" w:pos="794"/>
          <w:tab w:val="clear" w:pos="1191"/>
          <w:tab w:val="clear" w:pos="1588"/>
          <w:tab w:val="clear" w:pos="1985"/>
          <w:tab w:val="left" w:pos="1134"/>
          <w:tab w:val="left" w:pos="2977"/>
        </w:tabs>
        <w:rPr>
          <w:lang w:eastAsia="ko-KR"/>
        </w:rPr>
      </w:pPr>
      <w:r>
        <w:rPr>
          <w:rFonts w:eastAsia="Malgun Gothic" w:hint="eastAsia"/>
          <w:noProof/>
          <w:lang w:eastAsia="ko-KR"/>
        </w:rPr>
        <w:t>Otherwise, i</w:t>
      </w:r>
      <w:r>
        <w:rPr>
          <w:rFonts w:eastAsia="Malgun Gothic" w:hint="eastAsia"/>
          <w:lang w:eastAsia="ko-KR"/>
        </w:rPr>
        <w:t xml:space="preserve">f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val="en-US" w:eastAsia="ko-KR"/>
        </w:rPr>
        <w:t xml:space="preserve"> </w:t>
      </w:r>
      <w:r>
        <w:rPr>
          <w:rFonts w:eastAsia="Malgun Gothic" w:hint="eastAsia"/>
          <w:noProof/>
          <w:lang w:val="en-US" w:eastAsia="ko-KR"/>
        </w:rPr>
        <w:t>is equal to INTRA_</w:t>
      </w:r>
      <w:r>
        <w:rPr>
          <w:rFonts w:eastAsia="Malgun Gothic"/>
          <w:noProof/>
          <w:lang w:val="en-US" w:eastAsia="ko-KR"/>
        </w:rPr>
        <w:t>HOR</w:t>
      </w:r>
      <w:r>
        <w:rPr>
          <w:rFonts w:eastAsia="Malgun Gothic" w:hint="eastAsia"/>
          <w:noProof/>
          <w:lang w:val="en-US" w:eastAsia="ko-KR"/>
        </w:rPr>
        <w:t>, modeIdx is set equal to 3.</w:t>
      </w:r>
    </w:p>
    <w:p w14:paraId="0EA204A3" w14:textId="77777777" w:rsidR="00616616" w:rsidRPr="00383558" w:rsidRDefault="00616616" w:rsidP="009A5AB4">
      <w:pPr>
        <w:numPr>
          <w:ilvl w:val="1"/>
          <w:numId w:val="126"/>
        </w:numPr>
        <w:tabs>
          <w:tab w:val="clear" w:pos="794"/>
          <w:tab w:val="clear" w:pos="1191"/>
          <w:tab w:val="clear" w:pos="1588"/>
          <w:tab w:val="clear" w:pos="1985"/>
          <w:tab w:val="left" w:pos="1134"/>
          <w:tab w:val="left" w:pos="2977"/>
        </w:tabs>
        <w:rPr>
          <w:lang w:eastAsia="ko-KR"/>
        </w:rPr>
      </w:pPr>
      <w:r>
        <w:rPr>
          <w:rFonts w:eastAsia="Malgun Gothic" w:hint="eastAsia"/>
          <w:noProof/>
          <w:lang w:eastAsia="ko-KR"/>
        </w:rPr>
        <w:t>Otherwise, i</w:t>
      </w:r>
      <w:r>
        <w:rPr>
          <w:rFonts w:eastAsia="Malgun Gothic" w:hint="eastAsia"/>
          <w:lang w:eastAsia="ko-KR"/>
        </w:rPr>
        <w:t xml:space="preserve">f </w:t>
      </w:r>
      <w:r w:rsidRPr="003F3F11">
        <w:rPr>
          <w:noProof/>
          <w:lang w:eastAsia="ko-KR"/>
        </w:rPr>
        <w:t>IntraPredModeY[ x</w:t>
      </w:r>
      <w:r>
        <w:rPr>
          <w:noProof/>
          <w:lang w:eastAsia="ko-KR"/>
        </w:rPr>
        <w:t>C</w:t>
      </w:r>
      <w:r w:rsidRPr="003F3F11">
        <w:rPr>
          <w:noProof/>
          <w:lang w:eastAsia="ko-KR"/>
        </w:rPr>
        <w:t>b ][ y</w:t>
      </w:r>
      <w:r>
        <w:rPr>
          <w:noProof/>
          <w:lang w:eastAsia="ko-KR"/>
        </w:rPr>
        <w:t>C</w:t>
      </w:r>
      <w:r w:rsidRPr="003F3F11">
        <w:rPr>
          <w:noProof/>
          <w:lang w:eastAsia="ko-KR"/>
        </w:rPr>
        <w:t>b ]</w:t>
      </w:r>
      <w:r>
        <w:rPr>
          <w:noProof/>
          <w:lang w:val="en-US" w:eastAsia="ko-KR"/>
        </w:rPr>
        <w:t xml:space="preserve"> </w:t>
      </w:r>
      <w:r>
        <w:rPr>
          <w:rFonts w:eastAsia="Malgun Gothic" w:hint="eastAsia"/>
          <w:noProof/>
          <w:lang w:val="en-US" w:eastAsia="ko-KR"/>
        </w:rPr>
        <w:t>is equal to INTRA_</w:t>
      </w:r>
      <w:r>
        <w:rPr>
          <w:rFonts w:eastAsia="Malgun Gothic"/>
          <w:noProof/>
          <w:lang w:val="en-US" w:eastAsia="ko-KR"/>
        </w:rPr>
        <w:t>VER</w:t>
      </w:r>
      <w:r>
        <w:rPr>
          <w:rFonts w:eastAsia="Malgun Gothic" w:hint="eastAsia"/>
          <w:noProof/>
          <w:lang w:val="en-US" w:eastAsia="ko-KR"/>
        </w:rPr>
        <w:t>, modeIdx is set equal to 4.</w:t>
      </w:r>
    </w:p>
    <w:p w14:paraId="78989763" w14:textId="77777777" w:rsidR="00616616" w:rsidRPr="00383558" w:rsidRDefault="00616616" w:rsidP="009A5AB4">
      <w:pPr>
        <w:numPr>
          <w:ilvl w:val="1"/>
          <w:numId w:val="61"/>
        </w:numPr>
        <w:tabs>
          <w:tab w:val="clear" w:pos="794"/>
          <w:tab w:val="clear" w:pos="1191"/>
          <w:tab w:val="clear" w:pos="1588"/>
          <w:tab w:val="clear" w:pos="1985"/>
          <w:tab w:val="left" w:pos="1134"/>
          <w:tab w:val="left" w:pos="2977"/>
        </w:tabs>
        <w:ind w:left="1134" w:hanging="425"/>
        <w:rPr>
          <w:lang w:eastAsia="ko-KR"/>
        </w:rPr>
      </w:pPr>
      <w:r>
        <w:rPr>
          <w:rFonts w:eastAsia="Malgun Gothic" w:hint="eastAsia"/>
          <w:lang w:eastAsia="ko-KR"/>
        </w:rPr>
        <w:t xml:space="preserve">If </w:t>
      </w:r>
      <w:r>
        <w:rPr>
          <w:rFonts w:eastAsia="Malgun Gothic" w:hint="eastAsia"/>
          <w:noProof/>
          <w:lang w:eastAsia="ko-KR"/>
        </w:rPr>
        <w:t xml:space="preserve">intra_chroma_pred_mode[ x0 ][ y0 ] is equal to or greater than modeIdx, IntraPredModeC is set to equal to intra_chroma_pred_mode[ x0 ][ y0 ] + </w:t>
      </w:r>
      <w:r>
        <w:rPr>
          <w:rFonts w:eastAsia="Malgun Gothic"/>
          <w:noProof/>
          <w:lang w:eastAsia="ko-KR"/>
        </w:rPr>
        <w:t>1</w:t>
      </w:r>
      <w:r>
        <w:rPr>
          <w:rFonts w:eastAsia="Malgun Gothic" w:hint="eastAsia"/>
          <w:noProof/>
          <w:lang w:eastAsia="ko-KR"/>
        </w:rPr>
        <w:t>.</w:t>
      </w:r>
    </w:p>
    <w:p w14:paraId="10F49752" w14:textId="77777777" w:rsidR="00616616" w:rsidRPr="00383558" w:rsidRDefault="00616616" w:rsidP="009A5AB4">
      <w:pPr>
        <w:numPr>
          <w:ilvl w:val="1"/>
          <w:numId w:val="61"/>
        </w:numPr>
        <w:tabs>
          <w:tab w:val="clear" w:pos="794"/>
          <w:tab w:val="clear" w:pos="1191"/>
          <w:tab w:val="clear" w:pos="1588"/>
          <w:tab w:val="clear" w:pos="1985"/>
          <w:tab w:val="left" w:pos="1134"/>
          <w:tab w:val="left" w:pos="2977"/>
        </w:tabs>
        <w:ind w:left="1134" w:hanging="425"/>
        <w:rPr>
          <w:lang w:eastAsia="ko-KR"/>
        </w:rPr>
      </w:pPr>
      <w:r>
        <w:rPr>
          <w:rFonts w:eastAsia="Malgun Gothic" w:hint="eastAsia"/>
          <w:noProof/>
          <w:lang w:eastAsia="ko-KR"/>
        </w:rPr>
        <w:t>Otherwise, IntraPredModeC is set to equal to intra_chroma_pred_mode[ x0 ][ y0 ].</w:t>
      </w:r>
    </w:p>
    <w:p w14:paraId="125DDD10" w14:textId="77777777" w:rsidR="00616616" w:rsidRDefault="00616616" w:rsidP="009A5AB4">
      <w:pPr>
        <w:numPr>
          <w:ilvl w:val="0"/>
          <w:numId w:val="61"/>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Pr>
          <w:rFonts w:eastAsia="Malgun Gothic" w:hint="eastAsia"/>
          <w:noProof/>
          <w:lang w:eastAsia="ko-KR"/>
        </w:rPr>
        <w:t>Otherwise, IntraPredModeC is set to equal to intra_chroma_pred_mode[ x0 ][ y0 ]</w:t>
      </w:r>
      <w:r>
        <w:rPr>
          <w:rFonts w:eastAsia="Malgun Gothic"/>
          <w:lang w:eastAsia="ko-KR"/>
        </w:rPr>
        <w:t>.</w:t>
      </w:r>
    </w:p>
    <w:p w14:paraId="35F67219" w14:textId="3232F36A" w:rsidR="00616616" w:rsidRPr="000B3742" w:rsidRDefault="00616616" w:rsidP="00616616">
      <w:pPr>
        <w:pStyle w:val="afe"/>
        <w:rPr>
          <w:lang w:val="en-CA"/>
        </w:rPr>
      </w:pPr>
      <w:r w:rsidRPr="003F3F11">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8</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4</w:t>
      </w:r>
      <w:r>
        <w:rPr>
          <w:noProof/>
          <w:lang w:val="en-GB"/>
        </w:rPr>
        <w:fldChar w:fldCharType="end"/>
      </w:r>
      <w:r w:rsidRPr="003F3F11">
        <w:rPr>
          <w:noProof/>
          <w:lang w:val="en-GB"/>
        </w:rPr>
        <w:t xml:space="preserve"> – </w:t>
      </w:r>
      <w:r w:rsidRPr="00617CB8">
        <w:rPr>
          <w:noProof/>
          <w:lang w:val="en-GB" w:eastAsia="ko-KR"/>
        </w:rPr>
        <w:t xml:space="preserve">Specification of </w:t>
      </w:r>
      <w:r>
        <w:rPr>
          <w:noProof/>
          <w:lang w:eastAsia="ko-KR"/>
        </w:rPr>
        <w:t>IntraPredModeC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5"/>
        <w:gridCol w:w="4952"/>
      </w:tblGrid>
      <w:tr w:rsidR="00616616" w:rsidRPr="00617CB8" w14:paraId="13AB11D5" w14:textId="77777777" w:rsidTr="00060649">
        <w:trPr>
          <w:trHeight w:val="84"/>
          <w:jc w:val="center"/>
        </w:trPr>
        <w:tc>
          <w:tcPr>
            <w:tcW w:w="0" w:type="auto"/>
            <w:vAlign w:val="center"/>
          </w:tcPr>
          <w:p w14:paraId="4A840744" w14:textId="77777777" w:rsidR="00616616" w:rsidRPr="00631F68" w:rsidRDefault="00616616" w:rsidP="00060649">
            <w:pPr>
              <w:keepNext/>
              <w:keepLines/>
              <w:spacing w:before="60" w:after="60"/>
              <w:jc w:val="center"/>
              <w:rPr>
                <w:b/>
                <w:noProof/>
                <w:sz w:val="24"/>
                <w:lang w:val="fr-CH" w:eastAsia="ko-KR"/>
              </w:rPr>
            </w:pPr>
            <w:r w:rsidRPr="00383558">
              <w:rPr>
                <w:rFonts w:eastAsia="Malgun Gothic"/>
                <w:b/>
                <w:noProof/>
                <w:lang w:eastAsia="ko-KR"/>
              </w:rPr>
              <w:t>IntraPredModeC</w:t>
            </w:r>
          </w:p>
        </w:tc>
        <w:tc>
          <w:tcPr>
            <w:tcW w:w="4952" w:type="dxa"/>
            <w:vAlign w:val="center"/>
          </w:tcPr>
          <w:p w14:paraId="4617A1E8" w14:textId="77777777" w:rsidR="00616616" w:rsidRPr="00631F68" w:rsidRDefault="00616616" w:rsidP="00060649">
            <w:pPr>
              <w:keepNext/>
              <w:keepLines/>
              <w:spacing w:before="60" w:after="60"/>
              <w:jc w:val="center"/>
              <w:rPr>
                <w:b/>
                <w:noProof/>
                <w:sz w:val="24"/>
                <w:lang w:eastAsia="ko-KR"/>
              </w:rPr>
            </w:pPr>
            <w:r>
              <w:rPr>
                <w:rFonts w:eastAsia="Malgun Gothic" w:hint="eastAsia"/>
                <w:b/>
                <w:noProof/>
                <w:lang w:eastAsia="ko-KR"/>
              </w:rPr>
              <w:t>chroma intra prediction mode</w:t>
            </w:r>
          </w:p>
        </w:tc>
      </w:tr>
      <w:tr w:rsidR="00616616" w:rsidRPr="00617CB8" w14:paraId="1B4B2211" w14:textId="77777777" w:rsidTr="00060649">
        <w:trPr>
          <w:jc w:val="center"/>
        </w:trPr>
        <w:tc>
          <w:tcPr>
            <w:tcW w:w="0" w:type="auto"/>
            <w:vAlign w:val="center"/>
          </w:tcPr>
          <w:p w14:paraId="24D7D5F9" w14:textId="77777777" w:rsidR="00616616" w:rsidRPr="00617CB8" w:rsidRDefault="00616616" w:rsidP="00060649">
            <w:pPr>
              <w:keepNext/>
              <w:keepLines/>
              <w:spacing w:before="60" w:after="60"/>
              <w:jc w:val="center"/>
              <w:rPr>
                <w:noProof/>
                <w:lang w:eastAsia="ko-KR"/>
              </w:rPr>
            </w:pPr>
            <w:r w:rsidRPr="00617CB8">
              <w:rPr>
                <w:noProof/>
              </w:rPr>
              <w:t>0</w:t>
            </w:r>
          </w:p>
        </w:tc>
        <w:tc>
          <w:tcPr>
            <w:tcW w:w="4952" w:type="dxa"/>
            <w:vAlign w:val="center"/>
          </w:tcPr>
          <w:p w14:paraId="073870C6" w14:textId="77777777" w:rsidR="00616616" w:rsidRPr="00617CB8" w:rsidRDefault="00616616" w:rsidP="00060649">
            <w:pPr>
              <w:keepNext/>
              <w:keepLines/>
              <w:spacing w:before="60" w:after="60"/>
              <w:jc w:val="center"/>
              <w:rPr>
                <w:noProof/>
                <w:lang w:eastAsia="ko-KR"/>
              </w:rPr>
            </w:pPr>
            <w:r w:rsidRPr="00383558">
              <w:rPr>
                <w:noProof/>
                <w:lang w:eastAsia="ko-KR"/>
              </w:rPr>
              <w:t>IntraPredModeY[ xCb ][ yCb ]</w:t>
            </w:r>
          </w:p>
        </w:tc>
      </w:tr>
      <w:tr w:rsidR="00616616" w:rsidRPr="00617CB8" w14:paraId="4A9FCB1F" w14:textId="77777777" w:rsidTr="00060649">
        <w:trPr>
          <w:jc w:val="center"/>
        </w:trPr>
        <w:tc>
          <w:tcPr>
            <w:tcW w:w="0" w:type="auto"/>
            <w:vAlign w:val="center"/>
          </w:tcPr>
          <w:p w14:paraId="2C669A41" w14:textId="77777777" w:rsidR="00616616" w:rsidRPr="00617CB8" w:rsidRDefault="00616616" w:rsidP="00060649">
            <w:pPr>
              <w:keepNext/>
              <w:keepLines/>
              <w:spacing w:before="60" w:after="60"/>
              <w:jc w:val="center"/>
              <w:rPr>
                <w:noProof/>
                <w:lang w:eastAsia="ko-KR"/>
              </w:rPr>
            </w:pPr>
            <w:r w:rsidRPr="00617CB8">
              <w:rPr>
                <w:noProof/>
                <w:lang w:eastAsia="ko-KR"/>
              </w:rPr>
              <w:t>1</w:t>
            </w:r>
          </w:p>
        </w:tc>
        <w:tc>
          <w:tcPr>
            <w:tcW w:w="4952" w:type="dxa"/>
            <w:vAlign w:val="center"/>
          </w:tcPr>
          <w:p w14:paraId="77386C4D" w14:textId="77777777" w:rsidR="00616616" w:rsidRPr="00383558" w:rsidRDefault="00616616" w:rsidP="00060649">
            <w:pPr>
              <w:keepNext/>
              <w:keepLines/>
              <w:spacing w:before="60" w:after="60"/>
              <w:jc w:val="center"/>
              <w:rPr>
                <w:rFonts w:eastAsia="Malgun Gothic"/>
                <w:lang w:eastAsia="ko-KR"/>
              </w:rPr>
            </w:pPr>
            <w:r>
              <w:rPr>
                <w:rFonts w:eastAsia="Malgun Gothic" w:hint="eastAsia"/>
                <w:noProof/>
                <w:lang w:eastAsia="ko-KR"/>
              </w:rPr>
              <w:t>INTRA_</w:t>
            </w:r>
            <w:r>
              <w:rPr>
                <w:rFonts w:eastAsia="Malgun Gothic"/>
                <w:noProof/>
                <w:lang w:eastAsia="ko-KR"/>
              </w:rPr>
              <w:t>BI</w:t>
            </w:r>
          </w:p>
        </w:tc>
      </w:tr>
      <w:tr w:rsidR="00616616" w:rsidRPr="00617CB8" w14:paraId="592959C0" w14:textId="77777777" w:rsidTr="00060649">
        <w:trPr>
          <w:jc w:val="center"/>
        </w:trPr>
        <w:tc>
          <w:tcPr>
            <w:tcW w:w="0" w:type="auto"/>
            <w:vAlign w:val="center"/>
          </w:tcPr>
          <w:p w14:paraId="6F40358E" w14:textId="77777777" w:rsidR="00616616" w:rsidRPr="00617CB8" w:rsidRDefault="00616616" w:rsidP="00060649">
            <w:pPr>
              <w:keepNext/>
              <w:keepLines/>
              <w:spacing w:before="60" w:after="60"/>
              <w:jc w:val="center"/>
              <w:rPr>
                <w:noProof/>
                <w:lang w:eastAsia="ko-KR"/>
              </w:rPr>
            </w:pPr>
            <w:r w:rsidRPr="00617CB8">
              <w:rPr>
                <w:noProof/>
                <w:lang w:eastAsia="ko-KR"/>
              </w:rPr>
              <w:t>2</w:t>
            </w:r>
          </w:p>
        </w:tc>
        <w:tc>
          <w:tcPr>
            <w:tcW w:w="4952" w:type="dxa"/>
            <w:vAlign w:val="center"/>
          </w:tcPr>
          <w:p w14:paraId="0D538BDD" w14:textId="77777777" w:rsidR="00616616" w:rsidRPr="00CC7BAC" w:rsidRDefault="00616616" w:rsidP="00060649">
            <w:pPr>
              <w:keepNext/>
              <w:keepLines/>
              <w:spacing w:before="60" w:after="60"/>
              <w:jc w:val="center"/>
              <w:rPr>
                <w:rFonts w:eastAsia="Malgun Gothic"/>
                <w:noProof/>
                <w:lang w:eastAsia="ko-KR"/>
              </w:rPr>
            </w:pPr>
            <w:r>
              <w:rPr>
                <w:rFonts w:eastAsia="Malgun Gothic" w:hint="eastAsia"/>
                <w:noProof/>
                <w:lang w:eastAsia="ko-KR"/>
              </w:rPr>
              <w:t>INTRA_</w:t>
            </w:r>
            <w:r>
              <w:rPr>
                <w:rFonts w:eastAsia="Malgun Gothic"/>
                <w:noProof/>
                <w:lang w:eastAsia="ko-KR"/>
              </w:rPr>
              <w:t>DC</w:t>
            </w:r>
          </w:p>
        </w:tc>
      </w:tr>
      <w:tr w:rsidR="00616616" w:rsidRPr="00617CB8" w14:paraId="1B92BFBE" w14:textId="77777777" w:rsidTr="00060649">
        <w:trPr>
          <w:jc w:val="center"/>
        </w:trPr>
        <w:tc>
          <w:tcPr>
            <w:tcW w:w="0" w:type="auto"/>
            <w:vAlign w:val="center"/>
          </w:tcPr>
          <w:p w14:paraId="22650AFF" w14:textId="77777777" w:rsidR="00616616" w:rsidRPr="00617CB8" w:rsidRDefault="00616616" w:rsidP="00060649">
            <w:pPr>
              <w:keepNext/>
              <w:keepLines/>
              <w:spacing w:before="60" w:after="60"/>
              <w:jc w:val="center"/>
              <w:rPr>
                <w:noProof/>
                <w:lang w:eastAsia="ko-KR"/>
              </w:rPr>
            </w:pPr>
            <w:r w:rsidRPr="00617CB8">
              <w:rPr>
                <w:noProof/>
                <w:lang w:eastAsia="ko-KR"/>
              </w:rPr>
              <w:t>3</w:t>
            </w:r>
          </w:p>
        </w:tc>
        <w:tc>
          <w:tcPr>
            <w:tcW w:w="4952" w:type="dxa"/>
            <w:vAlign w:val="center"/>
          </w:tcPr>
          <w:p w14:paraId="19638FDD" w14:textId="77777777" w:rsidR="00616616" w:rsidRPr="00383558" w:rsidRDefault="00616616" w:rsidP="00060649">
            <w:pPr>
              <w:keepNext/>
              <w:keepLines/>
              <w:spacing w:before="60" w:after="60"/>
              <w:jc w:val="center"/>
              <w:rPr>
                <w:rFonts w:eastAsia="Malgun Gothic"/>
                <w:lang w:eastAsia="ko-KR"/>
              </w:rPr>
            </w:pPr>
            <w:r>
              <w:rPr>
                <w:rFonts w:eastAsia="Malgun Gothic" w:hint="eastAsia"/>
                <w:noProof/>
                <w:lang w:eastAsia="ko-KR"/>
              </w:rPr>
              <w:t>INTRA_</w:t>
            </w:r>
            <w:r>
              <w:rPr>
                <w:rFonts w:eastAsia="Malgun Gothic"/>
                <w:noProof/>
                <w:lang w:eastAsia="ko-KR"/>
              </w:rPr>
              <w:t>HOR</w:t>
            </w:r>
          </w:p>
        </w:tc>
      </w:tr>
      <w:tr w:rsidR="00616616" w:rsidRPr="00617CB8" w14:paraId="7D836DD2" w14:textId="77777777" w:rsidTr="00060649">
        <w:trPr>
          <w:jc w:val="center"/>
        </w:trPr>
        <w:tc>
          <w:tcPr>
            <w:tcW w:w="0" w:type="auto"/>
            <w:vAlign w:val="center"/>
          </w:tcPr>
          <w:p w14:paraId="67D2A72D" w14:textId="77777777" w:rsidR="00616616" w:rsidRPr="00617CB8" w:rsidRDefault="00616616" w:rsidP="00060649">
            <w:pPr>
              <w:keepNext/>
              <w:keepLines/>
              <w:spacing w:before="60" w:after="60"/>
              <w:jc w:val="center"/>
              <w:rPr>
                <w:noProof/>
                <w:lang w:eastAsia="ko-KR"/>
              </w:rPr>
            </w:pPr>
            <w:r w:rsidRPr="00617CB8">
              <w:rPr>
                <w:noProof/>
                <w:lang w:eastAsia="ko-KR"/>
              </w:rPr>
              <w:t>4</w:t>
            </w:r>
          </w:p>
        </w:tc>
        <w:tc>
          <w:tcPr>
            <w:tcW w:w="4952" w:type="dxa"/>
            <w:vAlign w:val="center"/>
          </w:tcPr>
          <w:p w14:paraId="17644A4F" w14:textId="77777777" w:rsidR="00616616" w:rsidRPr="00383558" w:rsidRDefault="00616616" w:rsidP="00060649">
            <w:pPr>
              <w:keepNext/>
              <w:keepLines/>
              <w:spacing w:before="60" w:after="60"/>
              <w:jc w:val="center"/>
              <w:rPr>
                <w:rFonts w:eastAsia="Malgun Gothic"/>
                <w:lang w:eastAsia="ko-KR"/>
              </w:rPr>
            </w:pPr>
            <w:r>
              <w:rPr>
                <w:rFonts w:eastAsia="Malgun Gothic" w:hint="eastAsia"/>
                <w:noProof/>
                <w:lang w:eastAsia="ko-KR"/>
              </w:rPr>
              <w:t>INTRA_</w:t>
            </w:r>
            <w:r>
              <w:rPr>
                <w:rFonts w:eastAsia="Malgun Gothic"/>
                <w:noProof/>
                <w:lang w:eastAsia="ko-KR"/>
              </w:rPr>
              <w:t>VER</w:t>
            </w:r>
          </w:p>
        </w:tc>
      </w:tr>
    </w:tbl>
    <w:p w14:paraId="3619092D" w14:textId="77777777" w:rsidR="00616616" w:rsidRPr="00005185" w:rsidRDefault="00616616" w:rsidP="00616616"/>
    <w:p w14:paraId="0A5ACD55" w14:textId="602CEC8B" w:rsidR="00D000B1" w:rsidRPr="00B27098" w:rsidRDefault="00D000B1" w:rsidP="00D000B1">
      <w:pPr>
        <w:pStyle w:val="30"/>
      </w:pPr>
      <w:bookmarkStart w:id="1184" w:name="_Toc535190794"/>
      <w:bookmarkStart w:id="1185" w:name="_Ref536618313"/>
      <w:bookmarkStart w:id="1186" w:name="_Toc536549778"/>
      <w:bookmarkStart w:id="1187" w:name="_Toc14984434"/>
      <w:r>
        <w:rPr>
          <w:rFonts w:eastAsia="Malgun Gothic"/>
          <w:lang w:eastAsia="ko-KR"/>
        </w:rPr>
        <w:t xml:space="preserve">Decoding </w:t>
      </w:r>
      <w:r w:rsidRPr="003679A6">
        <w:rPr>
          <w:rFonts w:eastAsia="Malgun Gothic"/>
          <w:lang w:eastAsia="ko-KR"/>
        </w:rPr>
        <w:t xml:space="preserve">process </w:t>
      </w:r>
      <w:r>
        <w:rPr>
          <w:rFonts w:eastAsia="Malgun Gothic"/>
          <w:lang w:eastAsia="ko-KR"/>
        </w:rPr>
        <w:t>of intra prediction</w:t>
      </w:r>
      <w:bookmarkEnd w:id="1184"/>
      <w:bookmarkEnd w:id="1185"/>
      <w:bookmarkEnd w:id="1186"/>
      <w:bookmarkEnd w:id="1187"/>
    </w:p>
    <w:p w14:paraId="282C3F50" w14:textId="6B9FE7D2" w:rsidR="00D235DA" w:rsidRDefault="00E1408E" w:rsidP="00164631">
      <w:pPr>
        <w:pStyle w:val="40"/>
      </w:pPr>
      <w:r>
        <w:t>General decoding process for intra blocks</w:t>
      </w:r>
    </w:p>
    <w:p w14:paraId="13E3ADA2" w14:textId="77777777" w:rsidR="00D235DA" w:rsidRPr="00617CB8" w:rsidRDefault="00D235DA" w:rsidP="00D235DA">
      <w:pPr>
        <w:rPr>
          <w:noProof/>
        </w:rPr>
      </w:pPr>
      <w:r w:rsidRPr="00617CB8">
        <w:rPr>
          <w:noProof/>
        </w:rPr>
        <w:t>Inputs to this process are:</w:t>
      </w:r>
    </w:p>
    <w:p w14:paraId="2088C94A" w14:textId="53B891DF" w:rsidR="00D235DA" w:rsidRPr="00617CB8" w:rsidRDefault="00D235DA"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617CB8">
        <w:rPr>
          <w:noProof/>
        </w:rPr>
        <w:t>a sample</w:t>
      </w:r>
      <w:r w:rsidRPr="00617CB8">
        <w:rPr>
          <w:noProof/>
          <w:lang w:eastAsia="ko-KR"/>
        </w:rPr>
        <w:t xml:space="preserve"> </w:t>
      </w:r>
      <w:r w:rsidRPr="00617CB8">
        <w:rPr>
          <w:lang w:eastAsia="ko-KR"/>
        </w:rPr>
        <w:t>location</w:t>
      </w:r>
      <w:r w:rsidRPr="00617CB8">
        <w:rPr>
          <w:noProof/>
        </w:rPr>
        <w:t xml:space="preserve"> ( </w:t>
      </w:r>
      <w:r w:rsidR="007B0229" w:rsidRPr="00617CB8">
        <w:rPr>
          <w:noProof/>
        </w:rPr>
        <w:t>x</w:t>
      </w:r>
      <w:r w:rsidR="007B0229">
        <w:rPr>
          <w:noProof/>
        </w:rPr>
        <w:t>C</w:t>
      </w:r>
      <w:r w:rsidR="007B0229" w:rsidRPr="00617CB8">
        <w:rPr>
          <w:noProof/>
        </w:rPr>
        <w:t>bCmp</w:t>
      </w:r>
      <w:r w:rsidRPr="00617CB8">
        <w:rPr>
          <w:noProof/>
        </w:rPr>
        <w:t>, </w:t>
      </w:r>
      <w:r w:rsidR="007B0229" w:rsidRPr="00617CB8">
        <w:rPr>
          <w:noProof/>
        </w:rPr>
        <w:t>y</w:t>
      </w:r>
      <w:r w:rsidR="007B0229">
        <w:rPr>
          <w:noProof/>
        </w:rPr>
        <w:t>C</w:t>
      </w:r>
      <w:r w:rsidR="007B0229" w:rsidRPr="00617CB8">
        <w:rPr>
          <w:noProof/>
        </w:rPr>
        <w:t>bCmp </w:t>
      </w:r>
      <w:r w:rsidRPr="00617CB8">
        <w:rPr>
          <w:noProof/>
        </w:rPr>
        <w:t>) specifying the top-left sample of the current block relative to the top</w:t>
      </w:r>
      <w:r w:rsidRPr="00617CB8">
        <w:rPr>
          <w:noProof/>
        </w:rPr>
        <w:noBreakHyphen/>
        <w:t>left sample of the current picture,</w:t>
      </w:r>
    </w:p>
    <w:p w14:paraId="3A9EE085" w14:textId="35376EF6" w:rsidR="00D235DA" w:rsidRPr="00617CB8" w:rsidRDefault="00D235DA"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617CB8">
        <w:rPr>
          <w:noProof/>
        </w:rPr>
        <w:t>a variable</w:t>
      </w:r>
      <w:r w:rsidRPr="00617CB8">
        <w:rPr>
          <w:noProof/>
          <w:lang w:eastAsia="ko-KR"/>
        </w:rPr>
        <w:t xml:space="preserve"> predModeIntra specifying the intra prediction mode,</w:t>
      </w:r>
    </w:p>
    <w:p w14:paraId="7C18107A" w14:textId="0B9CC219" w:rsidR="00D235DA" w:rsidRPr="00617CB8" w:rsidRDefault="00D235DA"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lang w:eastAsia="ko-KR"/>
        </w:rPr>
        <w:t>variable</w:t>
      </w:r>
      <w:r>
        <w:rPr>
          <w:lang w:eastAsia="ko-KR"/>
        </w:rPr>
        <w:t>s</w:t>
      </w:r>
      <w:r w:rsidRPr="00617CB8">
        <w:rPr>
          <w:noProof/>
          <w:lang w:eastAsia="ko-KR"/>
        </w:rPr>
        <w:t xml:space="preserve"> </w:t>
      </w:r>
      <w:r w:rsidR="002E7AD7">
        <w:rPr>
          <w:lang w:val="en-CA"/>
        </w:rPr>
        <w:t xml:space="preserve">log2BlkWidth </w:t>
      </w:r>
      <w:r>
        <w:rPr>
          <w:noProof/>
          <w:lang w:eastAsia="ko-KR"/>
        </w:rPr>
        <w:t xml:space="preserve">and </w:t>
      </w:r>
      <w:r w:rsidR="002E7AD7">
        <w:rPr>
          <w:lang w:val="en-CA"/>
        </w:rPr>
        <w:t>log2BlkHeight</w:t>
      </w:r>
      <w:r w:rsidR="002E7AD7" w:rsidRPr="00617CB8">
        <w:rPr>
          <w:noProof/>
          <w:lang w:eastAsia="ko-KR"/>
        </w:rPr>
        <w:t xml:space="preserve"> </w:t>
      </w:r>
      <w:r w:rsidRPr="00617CB8">
        <w:rPr>
          <w:noProof/>
          <w:lang w:eastAsia="ko-KR"/>
        </w:rPr>
        <w:t xml:space="preserve">specifying the </w:t>
      </w:r>
      <w:r>
        <w:rPr>
          <w:noProof/>
          <w:lang w:eastAsia="ko-KR"/>
        </w:rPr>
        <w:t>width and height of</w:t>
      </w:r>
      <w:r w:rsidR="00623BB8">
        <w:rPr>
          <w:noProof/>
          <w:lang w:eastAsia="ko-KR"/>
        </w:rPr>
        <w:t xml:space="preserve"> the current coding</w:t>
      </w:r>
      <w:r>
        <w:rPr>
          <w:noProof/>
          <w:lang w:eastAsia="ko-KR"/>
        </w:rPr>
        <w:t xml:space="preserve"> </w:t>
      </w:r>
      <w:r w:rsidRPr="00617CB8">
        <w:rPr>
          <w:noProof/>
          <w:lang w:eastAsia="ko-KR"/>
        </w:rPr>
        <w:t>block,</w:t>
      </w:r>
    </w:p>
    <w:p w14:paraId="423D0112" w14:textId="7C59F154" w:rsidR="00D235DA" w:rsidRPr="00617CB8" w:rsidRDefault="00D235DA"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617CB8">
        <w:rPr>
          <w:noProof/>
        </w:rPr>
        <w:lastRenderedPageBreak/>
        <w:t xml:space="preserve">a </w:t>
      </w:r>
      <w:r w:rsidRPr="00617CB8">
        <w:rPr>
          <w:lang w:eastAsia="ko-KR"/>
        </w:rPr>
        <w:t>variable</w:t>
      </w:r>
      <w:r w:rsidRPr="00617CB8">
        <w:rPr>
          <w:noProof/>
        </w:rPr>
        <w:t xml:space="preserve"> cIdx specifying the colour component of the current </w:t>
      </w:r>
      <w:r w:rsidR="006F16D5">
        <w:rPr>
          <w:noProof/>
        </w:rPr>
        <w:t xml:space="preserve">coding </w:t>
      </w:r>
      <w:r w:rsidRPr="00617CB8">
        <w:rPr>
          <w:noProof/>
        </w:rPr>
        <w:t>block.</w:t>
      </w:r>
    </w:p>
    <w:p w14:paraId="395EE6FB" w14:textId="54906A12" w:rsidR="00D235DA" w:rsidRPr="00617CB8" w:rsidRDefault="00D235DA" w:rsidP="00D235DA">
      <w:pPr>
        <w:rPr>
          <w:noProof/>
          <w:lang w:eastAsia="ko-KR"/>
        </w:rPr>
      </w:pPr>
      <w:r w:rsidRPr="00617CB8">
        <w:rPr>
          <w:noProof/>
        </w:rPr>
        <w:t xml:space="preserve">Outputs of this process are </w:t>
      </w:r>
      <w:r w:rsidRPr="00617CB8">
        <w:rPr>
          <w:noProof/>
          <w:lang w:eastAsia="ko-KR"/>
        </w:rPr>
        <w:t>the predicted samples predSamples[ x ][ y ], with x</w:t>
      </w:r>
      <w:r w:rsidR="00647390">
        <w:rPr>
          <w:noProof/>
          <w:lang w:val="en-US" w:eastAsia="ko-KR"/>
        </w:rPr>
        <w:t> = 0..nCbW</w:t>
      </w:r>
      <w:r w:rsidR="006763DA" w:rsidRPr="00617CB8">
        <w:rPr>
          <w:noProof/>
          <w:lang w:eastAsia="ko-KR"/>
        </w:rPr>
        <w:t> − </w:t>
      </w:r>
      <w:r w:rsidR="006763DA">
        <w:rPr>
          <w:noProof/>
          <w:lang w:eastAsia="ko-KR"/>
        </w:rPr>
        <w:t>1</w:t>
      </w:r>
      <w:r w:rsidR="00647390">
        <w:rPr>
          <w:noProof/>
          <w:lang w:eastAsia="ko-KR"/>
        </w:rPr>
        <w:t xml:space="preserve"> and</w:t>
      </w:r>
      <w:r w:rsidRPr="00617CB8">
        <w:rPr>
          <w:noProof/>
          <w:lang w:eastAsia="ko-KR"/>
        </w:rPr>
        <w:t> y = 0..</w:t>
      </w:r>
      <w:r w:rsidR="00647390" w:rsidRPr="00617CB8">
        <w:rPr>
          <w:noProof/>
          <w:lang w:eastAsia="ko-KR"/>
        </w:rPr>
        <w:t>n</w:t>
      </w:r>
      <w:r w:rsidR="00647390">
        <w:rPr>
          <w:noProof/>
          <w:lang w:eastAsia="ko-KR"/>
        </w:rPr>
        <w:t>C</w:t>
      </w:r>
      <w:r w:rsidR="00647390" w:rsidRPr="00617CB8">
        <w:rPr>
          <w:noProof/>
          <w:lang w:eastAsia="ko-KR"/>
        </w:rPr>
        <w:t>b</w:t>
      </w:r>
      <w:r w:rsidR="00647390">
        <w:rPr>
          <w:noProof/>
          <w:lang w:eastAsia="ko-KR"/>
        </w:rPr>
        <w:t>H</w:t>
      </w:r>
      <w:r w:rsidR="00647390" w:rsidRPr="00617CB8">
        <w:rPr>
          <w:noProof/>
          <w:lang w:eastAsia="ko-KR"/>
        </w:rPr>
        <w:t> </w:t>
      </w:r>
      <w:r w:rsidRPr="00617CB8">
        <w:rPr>
          <w:noProof/>
          <w:lang w:eastAsia="ko-KR"/>
        </w:rPr>
        <w:t>− 1.</w:t>
      </w:r>
    </w:p>
    <w:p w14:paraId="3EC9468C" w14:textId="72F85BBF" w:rsidR="002E7AD7" w:rsidRPr="00CC7BAC" w:rsidRDefault="002E7AD7" w:rsidP="00D235DA">
      <w:r w:rsidRPr="00617CB8">
        <w:rPr>
          <w:noProof/>
        </w:rPr>
        <w:t>The variable</w:t>
      </w:r>
      <w:r>
        <w:rPr>
          <w:noProof/>
        </w:rPr>
        <w:t>s</w:t>
      </w:r>
      <w:r w:rsidRPr="00617CB8">
        <w:rPr>
          <w:noProof/>
        </w:rPr>
        <w:t xml:space="preserve"> </w:t>
      </w:r>
      <w:r w:rsidR="007B0229" w:rsidRPr="00617CB8">
        <w:rPr>
          <w:noProof/>
        </w:rPr>
        <w:t>n</w:t>
      </w:r>
      <w:r w:rsidR="007B0229">
        <w:rPr>
          <w:noProof/>
        </w:rPr>
        <w:t>C</w:t>
      </w:r>
      <w:r w:rsidR="007B0229" w:rsidRPr="00617CB8">
        <w:rPr>
          <w:noProof/>
        </w:rPr>
        <w:t>b</w:t>
      </w:r>
      <w:r w:rsidR="007B0229">
        <w:rPr>
          <w:noProof/>
        </w:rPr>
        <w:t>W</w:t>
      </w:r>
      <w:r w:rsidR="007B0229" w:rsidRPr="00617CB8">
        <w:rPr>
          <w:noProof/>
        </w:rPr>
        <w:t xml:space="preserve"> </w:t>
      </w:r>
      <w:r>
        <w:rPr>
          <w:noProof/>
        </w:rPr>
        <w:t xml:space="preserve">and </w:t>
      </w:r>
      <w:r w:rsidR="007B0229">
        <w:rPr>
          <w:noProof/>
        </w:rPr>
        <w:t xml:space="preserve">nCbH </w:t>
      </w:r>
      <w:r>
        <w:rPr>
          <w:noProof/>
        </w:rPr>
        <w:t>are</w:t>
      </w:r>
      <w:r w:rsidRPr="00617CB8">
        <w:rPr>
          <w:noProof/>
        </w:rPr>
        <w:t xml:space="preserve"> set equal to 1  &lt;&lt;  </w:t>
      </w:r>
      <w:r>
        <w:rPr>
          <w:lang w:val="en-CA"/>
        </w:rPr>
        <w:t xml:space="preserve">log2BlkWidth and </w:t>
      </w:r>
      <w:r w:rsidRPr="00617CB8">
        <w:rPr>
          <w:noProof/>
        </w:rPr>
        <w:t>1  &lt;&lt;  </w:t>
      </w:r>
      <w:r>
        <w:rPr>
          <w:lang w:val="en-CA"/>
        </w:rPr>
        <w:t>log2BlkHeight.</w:t>
      </w:r>
    </w:p>
    <w:p w14:paraId="6276B382" w14:textId="070D683E" w:rsidR="009B4E0B" w:rsidRDefault="00350D58" w:rsidP="009B4E0B">
      <w:pPr>
        <w:rPr>
          <w:noProof/>
          <w:lang w:eastAsia="ko-KR"/>
        </w:rPr>
      </w:pPr>
      <w:r>
        <w:rPr>
          <w:noProof/>
          <w:lang w:eastAsia="ko-KR"/>
        </w:rPr>
        <w:t>When</w:t>
      </w:r>
      <w:r w:rsidR="009B4E0B">
        <w:rPr>
          <w:noProof/>
          <w:lang w:eastAsia="ko-KR"/>
        </w:rPr>
        <w:t xml:space="preserve"> </w:t>
      </w:r>
      <w:r w:rsidR="009B4E0B">
        <w:rPr>
          <w:lang w:val="en-US" w:eastAsia="ko-KR"/>
        </w:rPr>
        <w:t>sps_suco_flag</w:t>
      </w:r>
      <w:r w:rsidR="004F6BEB">
        <w:rPr>
          <w:lang w:val="en-US" w:eastAsia="ko-KR"/>
        </w:rPr>
        <w:t xml:space="preserve"> </w:t>
      </w:r>
      <w:r w:rsidR="009B4E0B">
        <w:rPr>
          <w:lang w:val="en-US" w:eastAsia="ko-KR"/>
        </w:rPr>
        <w:t xml:space="preserve">is equal to 1, </w:t>
      </w:r>
      <w:r w:rsidR="004F6BEB">
        <w:rPr>
          <w:lang w:val="en-US" w:eastAsia="ko-KR"/>
        </w:rPr>
        <w:t>the following applies:</w:t>
      </w:r>
    </w:p>
    <w:p w14:paraId="16E10991" w14:textId="623E5494" w:rsidR="009B4E0B" w:rsidRDefault="009B4E0B" w:rsidP="00D235DA">
      <w:pPr>
        <w:rPr>
          <w:noProof/>
          <w:lang w:eastAsia="ko-KR"/>
        </w:rPr>
      </w:pPr>
      <w:r>
        <w:rPr>
          <w:noProof/>
          <w:lang w:eastAsia="ko-KR"/>
        </w:rPr>
        <w:t xml:space="preserve">The </w:t>
      </w:r>
      <w:r w:rsidR="00363A41">
        <w:rPr>
          <w:noProof/>
          <w:lang w:eastAsia="ko-KR"/>
        </w:rPr>
        <w:t>nCbW</w:t>
      </w:r>
      <w:r w:rsidR="00402158">
        <w:rPr>
          <w:noProof/>
          <w:lang w:val="en-US" w:eastAsia="ko-KR"/>
        </w:rPr>
        <w:t> </w:t>
      </w:r>
      <w:r w:rsidR="00402158">
        <w:rPr>
          <w:noProof/>
          <w:lang w:eastAsia="ko-KR"/>
        </w:rPr>
        <w:t>*</w:t>
      </w:r>
      <w:r w:rsidR="00402158">
        <w:rPr>
          <w:noProof/>
          <w:lang w:val="en-US" w:eastAsia="ko-KR"/>
        </w:rPr>
        <w:t> </w:t>
      </w:r>
      <w:r w:rsidR="00D72469">
        <w:rPr>
          <w:noProof/>
          <w:lang w:eastAsia="ko-KR"/>
        </w:rPr>
        <w:t>3</w:t>
      </w:r>
      <w:r w:rsidR="00402158">
        <w:rPr>
          <w:noProof/>
          <w:lang w:val="en-US" w:eastAsia="ko-KR"/>
        </w:rPr>
        <w:t> </w:t>
      </w:r>
      <w:r w:rsidR="00363A41">
        <w:rPr>
          <w:noProof/>
          <w:lang w:eastAsia="ko-KR"/>
        </w:rPr>
        <w:t>+</w:t>
      </w:r>
      <w:r w:rsidR="00402158">
        <w:rPr>
          <w:noProof/>
          <w:lang w:val="en-US" w:eastAsia="ko-KR"/>
        </w:rPr>
        <w:t> </w:t>
      </w:r>
      <w:r w:rsidR="00363A41">
        <w:rPr>
          <w:noProof/>
          <w:lang w:eastAsia="ko-KR"/>
        </w:rPr>
        <w:t>nCbH</w:t>
      </w:r>
      <w:r w:rsidR="00402158">
        <w:rPr>
          <w:noProof/>
          <w:lang w:val="en-US" w:eastAsia="ko-KR"/>
        </w:rPr>
        <w:t> </w:t>
      </w:r>
      <w:r w:rsidR="00363A41">
        <w:rPr>
          <w:noProof/>
          <w:lang w:eastAsia="ko-KR"/>
        </w:rPr>
        <w:t>*</w:t>
      </w:r>
      <w:r w:rsidR="00402158">
        <w:rPr>
          <w:noProof/>
          <w:lang w:val="en-US" w:eastAsia="ko-KR"/>
        </w:rPr>
        <w:t> </w:t>
      </w:r>
      <w:r w:rsidR="00B23896">
        <w:rPr>
          <w:noProof/>
          <w:lang w:eastAsia="ko-KR"/>
        </w:rPr>
        <w:t>3</w:t>
      </w:r>
      <w:r w:rsidR="00402158">
        <w:rPr>
          <w:noProof/>
          <w:lang w:val="en-US" w:eastAsia="ko-KR"/>
        </w:rPr>
        <w:t> </w:t>
      </w:r>
      <w:r w:rsidR="00402158">
        <w:rPr>
          <w:noProof/>
          <w:lang w:eastAsia="ko-KR"/>
        </w:rPr>
        <w:t>+</w:t>
      </w:r>
      <w:r w:rsidR="00402158">
        <w:rPr>
          <w:noProof/>
          <w:lang w:val="en-US" w:eastAsia="ko-KR"/>
        </w:rPr>
        <w:t> </w:t>
      </w:r>
      <w:r w:rsidR="00B23896">
        <w:rPr>
          <w:noProof/>
          <w:lang w:eastAsia="ko-KR"/>
        </w:rPr>
        <w:t>1</w:t>
      </w:r>
      <w:r>
        <w:rPr>
          <w:noProof/>
          <w:lang w:eastAsia="ko-KR"/>
        </w:rPr>
        <w:t xml:space="preserve"> neighbouring samples </w:t>
      </w:r>
      <w:r w:rsidRPr="00617CB8">
        <w:rPr>
          <w:noProof/>
          <w:lang w:eastAsia="ko-KR"/>
        </w:rPr>
        <w:t xml:space="preserve">p[ x ][ y ] that are constructed samples </w:t>
      </w:r>
      <w:r w:rsidR="00484FE9">
        <w:rPr>
          <w:noProof/>
          <w:lang w:eastAsia="ko-KR"/>
        </w:rPr>
        <w:t>after</w:t>
      </w:r>
      <w:r w:rsidRPr="00617CB8">
        <w:rPr>
          <w:noProof/>
          <w:lang w:eastAsia="ko-KR"/>
        </w:rPr>
        <w:t xml:space="preserve"> the </w:t>
      </w:r>
      <w:r w:rsidR="005A0B8F">
        <w:rPr>
          <w:rFonts w:eastAsia="Malgun Gothic"/>
          <w:lang w:eastAsia="ko-KR"/>
        </w:rPr>
        <w:t xml:space="preserve">post-reconstruction filtering </w:t>
      </w:r>
      <w:r w:rsidRPr="00617CB8">
        <w:rPr>
          <w:noProof/>
          <w:lang w:eastAsia="ko-KR"/>
        </w:rPr>
        <w:t>process, with x = −1, y = −1..</w:t>
      </w:r>
      <w:r w:rsidR="00363A41" w:rsidRPr="00617CB8">
        <w:rPr>
          <w:noProof/>
          <w:lang w:eastAsia="ko-KR"/>
        </w:rPr>
        <w:t>n</w:t>
      </w:r>
      <w:r w:rsidR="00363A41">
        <w:rPr>
          <w:noProof/>
          <w:lang w:eastAsia="ko-KR"/>
        </w:rPr>
        <w:t>C</w:t>
      </w:r>
      <w:r w:rsidR="00363A41" w:rsidRPr="00617CB8">
        <w:rPr>
          <w:noProof/>
          <w:lang w:eastAsia="ko-KR"/>
        </w:rPr>
        <w:t>b</w:t>
      </w:r>
      <w:r w:rsidR="00363A41">
        <w:rPr>
          <w:noProof/>
          <w:lang w:eastAsia="ko-KR"/>
        </w:rPr>
        <w:t>H</w:t>
      </w:r>
      <w:r w:rsidR="00363A41" w:rsidRPr="00617CB8">
        <w:rPr>
          <w:noProof/>
          <w:lang w:eastAsia="ko-KR"/>
        </w:rPr>
        <w:t> </w:t>
      </w:r>
      <w:r w:rsidR="00F23FFE">
        <w:rPr>
          <w:noProof/>
          <w:lang w:eastAsia="ko-KR"/>
        </w:rPr>
        <w:t>+</w:t>
      </w:r>
      <w:r w:rsidRPr="00617CB8">
        <w:rPr>
          <w:noProof/>
          <w:lang w:eastAsia="ko-KR"/>
        </w:rPr>
        <w:t> </w:t>
      </w:r>
      <w:r w:rsidR="00F23FFE">
        <w:rPr>
          <w:noProof/>
          <w:lang w:eastAsia="ko-KR"/>
        </w:rPr>
        <w:t>nCbW</w:t>
      </w:r>
      <w:r w:rsidRPr="00617CB8">
        <w:rPr>
          <w:noProof/>
          <w:lang w:eastAsia="ko-KR"/>
        </w:rPr>
        <w:t> − 1</w:t>
      </w:r>
      <w:r w:rsidR="00AE6782">
        <w:rPr>
          <w:noProof/>
          <w:lang w:eastAsia="ko-KR"/>
        </w:rPr>
        <w:t xml:space="preserve">, </w:t>
      </w:r>
      <w:r w:rsidRPr="00617CB8">
        <w:rPr>
          <w:noProof/>
          <w:lang w:eastAsia="ko-KR"/>
        </w:rPr>
        <w:t>x = 0..</w:t>
      </w:r>
      <w:r w:rsidR="00363A41" w:rsidRPr="00617CB8">
        <w:rPr>
          <w:noProof/>
          <w:lang w:eastAsia="ko-KR"/>
        </w:rPr>
        <w:t>n</w:t>
      </w:r>
      <w:r w:rsidR="00363A41">
        <w:rPr>
          <w:noProof/>
          <w:lang w:eastAsia="ko-KR"/>
        </w:rPr>
        <w:t>C</w:t>
      </w:r>
      <w:r w:rsidR="00363A41" w:rsidRPr="00617CB8">
        <w:rPr>
          <w:noProof/>
          <w:lang w:eastAsia="ko-KR"/>
        </w:rPr>
        <w:t>b</w:t>
      </w:r>
      <w:r w:rsidR="00363A41">
        <w:rPr>
          <w:noProof/>
          <w:lang w:eastAsia="ko-KR"/>
        </w:rPr>
        <w:t>W</w:t>
      </w:r>
      <w:r w:rsidR="00363A41" w:rsidRPr="00617CB8">
        <w:rPr>
          <w:noProof/>
          <w:lang w:eastAsia="ko-KR"/>
        </w:rPr>
        <w:t> </w:t>
      </w:r>
      <w:r w:rsidR="00F23FFE">
        <w:rPr>
          <w:noProof/>
          <w:lang w:eastAsia="ko-KR"/>
        </w:rPr>
        <w:t>+</w:t>
      </w:r>
      <w:r w:rsidRPr="00617CB8">
        <w:rPr>
          <w:noProof/>
          <w:lang w:eastAsia="ko-KR"/>
        </w:rPr>
        <w:t> </w:t>
      </w:r>
      <w:r w:rsidR="00F23FFE">
        <w:rPr>
          <w:noProof/>
          <w:lang w:eastAsia="ko-KR"/>
        </w:rPr>
        <w:t>nCbH</w:t>
      </w:r>
      <w:r w:rsidR="00F23FFE" w:rsidRPr="00617CB8">
        <w:rPr>
          <w:noProof/>
          <w:lang w:eastAsia="ko-KR"/>
        </w:rPr>
        <w:t> </w:t>
      </w:r>
      <w:r w:rsidRPr="00617CB8">
        <w:rPr>
          <w:noProof/>
          <w:lang w:eastAsia="ko-KR"/>
        </w:rPr>
        <w:t>− 1, y = −1</w:t>
      </w:r>
      <w:r w:rsidR="00E02F79">
        <w:rPr>
          <w:noProof/>
          <w:lang w:eastAsia="ko-KR"/>
        </w:rPr>
        <w:t>,</w:t>
      </w:r>
      <w:r>
        <w:rPr>
          <w:noProof/>
          <w:lang w:eastAsia="ko-KR"/>
        </w:rPr>
        <w:t xml:space="preserve"> </w:t>
      </w:r>
      <w:r w:rsidR="00B23896">
        <w:rPr>
          <w:noProof/>
          <w:lang w:eastAsia="ko-KR"/>
        </w:rPr>
        <w:t xml:space="preserve">and </w:t>
      </w:r>
      <w:r>
        <w:rPr>
          <w:noProof/>
          <w:lang w:eastAsia="ko-KR"/>
        </w:rPr>
        <w:t>x = </w:t>
      </w:r>
      <w:r w:rsidR="007B0229">
        <w:rPr>
          <w:noProof/>
          <w:lang w:eastAsia="ko-KR"/>
        </w:rPr>
        <w:t>nCbW</w:t>
      </w:r>
      <w:r w:rsidRPr="00617CB8">
        <w:rPr>
          <w:noProof/>
          <w:lang w:eastAsia="ko-KR"/>
        </w:rPr>
        <w:t>, y = </w:t>
      </w:r>
      <w:r w:rsidR="00B23896">
        <w:rPr>
          <w:noProof/>
          <w:lang w:eastAsia="ko-KR"/>
        </w:rPr>
        <w:t>0</w:t>
      </w:r>
      <w:r w:rsidRPr="00617CB8">
        <w:rPr>
          <w:noProof/>
          <w:lang w:eastAsia="ko-KR"/>
        </w:rPr>
        <w:t>..</w:t>
      </w:r>
      <w:r w:rsidR="00363A41" w:rsidRPr="00617CB8">
        <w:rPr>
          <w:noProof/>
          <w:lang w:eastAsia="ko-KR"/>
        </w:rPr>
        <w:t>n</w:t>
      </w:r>
      <w:r w:rsidR="00363A41">
        <w:rPr>
          <w:noProof/>
          <w:lang w:eastAsia="ko-KR"/>
        </w:rPr>
        <w:t>C</w:t>
      </w:r>
      <w:r w:rsidR="00363A41" w:rsidRPr="00617CB8">
        <w:rPr>
          <w:noProof/>
          <w:lang w:eastAsia="ko-KR"/>
        </w:rPr>
        <w:t>b</w:t>
      </w:r>
      <w:r w:rsidR="00363A41">
        <w:rPr>
          <w:noProof/>
          <w:lang w:eastAsia="ko-KR"/>
        </w:rPr>
        <w:t>H</w:t>
      </w:r>
      <w:r w:rsidR="00363A41" w:rsidRPr="00617CB8">
        <w:rPr>
          <w:noProof/>
          <w:lang w:eastAsia="ko-KR"/>
        </w:rPr>
        <w:t> </w:t>
      </w:r>
      <w:r w:rsidR="00F23FFE">
        <w:rPr>
          <w:noProof/>
          <w:lang w:eastAsia="ko-KR"/>
        </w:rPr>
        <w:t>+</w:t>
      </w:r>
      <w:r w:rsidR="00F23FFE" w:rsidRPr="00617CB8">
        <w:rPr>
          <w:noProof/>
          <w:lang w:eastAsia="ko-KR"/>
        </w:rPr>
        <w:t> </w:t>
      </w:r>
      <w:r w:rsidR="00F23FFE">
        <w:rPr>
          <w:noProof/>
          <w:lang w:eastAsia="ko-KR"/>
        </w:rPr>
        <w:t>nCbW</w:t>
      </w:r>
      <w:r w:rsidR="00F23FFE" w:rsidRPr="00617CB8">
        <w:rPr>
          <w:noProof/>
          <w:lang w:eastAsia="ko-KR"/>
        </w:rPr>
        <w:t> </w:t>
      </w:r>
      <w:r w:rsidR="001E27D8">
        <w:rPr>
          <w:noProof/>
          <w:lang w:eastAsia="ko-KR"/>
        </w:rPr>
        <w:t>–</w:t>
      </w:r>
      <w:r w:rsidRPr="00617CB8">
        <w:rPr>
          <w:noProof/>
          <w:lang w:eastAsia="ko-KR"/>
        </w:rPr>
        <w:t> 1 are derived as follows:</w:t>
      </w:r>
    </w:p>
    <w:p w14:paraId="462D03CC" w14:textId="114FAD50"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noProof/>
          <w:lang w:eastAsia="ko-KR"/>
        </w:rPr>
        <w:t xml:space="preserve">The </w:t>
      </w:r>
      <w:r w:rsidRPr="00617CB8">
        <w:rPr>
          <w:noProof/>
        </w:rPr>
        <w:t>neighbouring</w:t>
      </w:r>
      <w:r w:rsidRPr="00617CB8">
        <w:rPr>
          <w:noProof/>
          <w:lang w:eastAsia="ko-KR"/>
        </w:rPr>
        <w:t xml:space="preserve"> location (</w:t>
      </w:r>
      <w:r w:rsidRPr="00617CB8">
        <w:rPr>
          <w:b/>
          <w:noProof/>
          <w:lang w:eastAsia="ko-KR"/>
        </w:rPr>
        <w:t> </w:t>
      </w:r>
      <w:r w:rsidRPr="00617CB8">
        <w:rPr>
          <w:noProof/>
          <w:lang w:eastAsia="ko-KR"/>
        </w:rPr>
        <w:t xml:space="preserve">xNbCmp, yNbCmp ) is specified </w:t>
      </w:r>
      <w:r w:rsidR="002D33D2">
        <w:rPr>
          <w:noProof/>
          <w:lang w:eastAsia="ko-KR"/>
        </w:rPr>
        <w:t>as follows</w:t>
      </w:r>
      <w:r w:rsidRPr="00617CB8">
        <w:rPr>
          <w:noProof/>
          <w:lang w:eastAsia="ko-KR"/>
        </w:rPr>
        <w:t>:</w:t>
      </w:r>
    </w:p>
    <w:p w14:paraId="47F795C1" w14:textId="4EEC979A"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xNbCmp, yNbCmp ) = ( </w:t>
      </w:r>
      <w:r w:rsidR="007B0229" w:rsidRPr="00617CB8">
        <w:rPr>
          <w:noProof/>
        </w:rPr>
        <w:t>x</w:t>
      </w:r>
      <w:r w:rsidR="007B0229">
        <w:rPr>
          <w:noProof/>
        </w:rPr>
        <w:t>C</w:t>
      </w:r>
      <w:r w:rsidR="007B0229" w:rsidRPr="00617CB8">
        <w:rPr>
          <w:noProof/>
        </w:rPr>
        <w:t>bCmp </w:t>
      </w:r>
      <w:r w:rsidRPr="00617CB8">
        <w:rPr>
          <w:noProof/>
        </w:rPr>
        <w:t>+ x, </w:t>
      </w:r>
      <w:r w:rsidR="007B0229" w:rsidRPr="00617CB8">
        <w:rPr>
          <w:noProof/>
        </w:rPr>
        <w:t>y</w:t>
      </w:r>
      <w:r w:rsidR="007B0229">
        <w:rPr>
          <w:noProof/>
        </w:rPr>
        <w:t>C</w:t>
      </w:r>
      <w:r w:rsidR="007B0229" w:rsidRPr="00617CB8">
        <w:rPr>
          <w:noProof/>
        </w:rPr>
        <w:t>bCmp </w:t>
      </w:r>
      <w:r w:rsidRPr="00617CB8">
        <w:rPr>
          <w:noProof/>
        </w:rPr>
        <w:t>+ y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F37EE2">
        <w:rPr>
          <w:noProof/>
        </w:rPr>
        <w:fldChar w:fldCharType="begin"/>
      </w:r>
      <w:r w:rsidR="00F37EE2">
        <w:rPr>
          <w:noProof/>
        </w:rPr>
        <w:instrText xml:space="preserve"> SEQ Equation \* ARABIC \s 1 </w:instrText>
      </w:r>
      <w:r w:rsidR="00F37EE2">
        <w:rPr>
          <w:noProof/>
        </w:rPr>
        <w:fldChar w:fldCharType="separate"/>
      </w:r>
      <w:r w:rsidR="0063227E">
        <w:rPr>
          <w:noProof/>
        </w:rPr>
        <w:t>119</w:t>
      </w:r>
      <w:r w:rsidR="00F37EE2">
        <w:rPr>
          <w:noProof/>
        </w:rPr>
        <w:fldChar w:fldCharType="end"/>
      </w:r>
      <w:r w:rsidRPr="00617CB8">
        <w:rPr>
          <w:noProof/>
        </w:rPr>
        <w:t>)</w:t>
      </w:r>
    </w:p>
    <w:p w14:paraId="0038F57E" w14:textId="636528DB"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noProof/>
        </w:rPr>
        <w:t>The</w:t>
      </w:r>
      <w:r w:rsidRPr="00617CB8">
        <w:rPr>
          <w:noProof/>
          <w:lang w:eastAsia="ko-KR"/>
        </w:rPr>
        <w:t xml:space="preserve"> </w:t>
      </w:r>
      <w:r w:rsidRPr="00617CB8">
        <w:rPr>
          <w:noProof/>
        </w:rPr>
        <w:t>current</w:t>
      </w:r>
      <w:r w:rsidRPr="00617CB8">
        <w:rPr>
          <w:noProof/>
          <w:lang w:eastAsia="ko-KR"/>
        </w:rPr>
        <w:t xml:space="preserve"> luma location ( </w:t>
      </w:r>
      <w:r w:rsidR="007B0229" w:rsidRPr="00617CB8">
        <w:rPr>
          <w:noProof/>
          <w:lang w:eastAsia="ko-KR"/>
        </w:rPr>
        <w:t>x</w:t>
      </w:r>
      <w:r w:rsidR="007B0229">
        <w:rPr>
          <w:noProof/>
          <w:lang w:eastAsia="ko-KR"/>
        </w:rPr>
        <w:t>C</w:t>
      </w:r>
      <w:r w:rsidR="007B0229" w:rsidRPr="00617CB8">
        <w:rPr>
          <w:noProof/>
          <w:lang w:eastAsia="ko-KR"/>
        </w:rPr>
        <w:t>bY</w:t>
      </w:r>
      <w:r w:rsidRPr="00617CB8">
        <w:rPr>
          <w:noProof/>
          <w:lang w:eastAsia="ko-KR"/>
        </w:rPr>
        <w:t>, </w:t>
      </w:r>
      <w:r w:rsidR="007B0229" w:rsidRPr="00617CB8">
        <w:rPr>
          <w:noProof/>
          <w:lang w:eastAsia="ko-KR"/>
        </w:rPr>
        <w:t>y</w:t>
      </w:r>
      <w:r w:rsidR="007B0229">
        <w:rPr>
          <w:noProof/>
          <w:lang w:eastAsia="ko-KR"/>
        </w:rPr>
        <w:t>C</w:t>
      </w:r>
      <w:r w:rsidR="007B0229" w:rsidRPr="00617CB8">
        <w:rPr>
          <w:noProof/>
          <w:lang w:eastAsia="ko-KR"/>
        </w:rPr>
        <w:t>bY </w:t>
      </w:r>
      <w:r w:rsidRPr="00617CB8">
        <w:rPr>
          <w:noProof/>
          <w:lang w:eastAsia="ko-KR"/>
        </w:rPr>
        <w:t>) and the neighbouring luma location (</w:t>
      </w:r>
      <w:r w:rsidRPr="00617CB8">
        <w:rPr>
          <w:b/>
          <w:noProof/>
          <w:lang w:eastAsia="ko-KR"/>
        </w:rPr>
        <w:t> </w:t>
      </w:r>
      <w:r w:rsidRPr="00617CB8">
        <w:rPr>
          <w:noProof/>
          <w:lang w:eastAsia="ko-KR"/>
        </w:rPr>
        <w:t>xNbY, yNbY ) are derived as follows:</w:t>
      </w:r>
    </w:p>
    <w:p w14:paraId="242E973A" w14:textId="43CF1667"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w:t>
      </w:r>
      <w:r w:rsidR="007B0229" w:rsidRPr="00617CB8">
        <w:rPr>
          <w:noProof/>
        </w:rPr>
        <w:t>x</w:t>
      </w:r>
      <w:r w:rsidR="007B0229">
        <w:rPr>
          <w:noProof/>
        </w:rPr>
        <w:t>C</w:t>
      </w:r>
      <w:r w:rsidR="007B0229" w:rsidRPr="00617CB8">
        <w:rPr>
          <w:noProof/>
        </w:rPr>
        <w:t>bY</w:t>
      </w:r>
      <w:r w:rsidRPr="00617CB8">
        <w:rPr>
          <w:noProof/>
        </w:rPr>
        <w:t>, </w:t>
      </w:r>
      <w:r w:rsidR="007B0229" w:rsidRPr="00617CB8">
        <w:rPr>
          <w:noProof/>
        </w:rPr>
        <w:t>y</w:t>
      </w:r>
      <w:r w:rsidR="007B0229">
        <w:rPr>
          <w:noProof/>
        </w:rPr>
        <w:t>C</w:t>
      </w:r>
      <w:r w:rsidR="007B0229" w:rsidRPr="00617CB8">
        <w:rPr>
          <w:noProof/>
        </w:rPr>
        <w:t>bY </w:t>
      </w:r>
      <w:r w:rsidRPr="00617CB8">
        <w:rPr>
          <w:noProof/>
        </w:rPr>
        <w:t>) =</w:t>
      </w:r>
      <w:r w:rsidRPr="00617CB8">
        <w:rPr>
          <w:noProof/>
        </w:rPr>
        <w:br/>
      </w:r>
      <w:r w:rsidRPr="00617CB8">
        <w:rPr>
          <w:noProof/>
        </w:rPr>
        <w:tab/>
      </w:r>
      <w:r w:rsidRPr="00617CB8">
        <w:rPr>
          <w:noProof/>
        </w:rPr>
        <w:tab/>
        <w:t>( cIdx  = =  0 ) ? ( </w:t>
      </w:r>
      <w:r w:rsidR="007B0229" w:rsidRPr="00617CB8">
        <w:rPr>
          <w:noProof/>
        </w:rPr>
        <w:t>x</w:t>
      </w:r>
      <w:r w:rsidR="007B0229">
        <w:rPr>
          <w:noProof/>
        </w:rPr>
        <w:t>C</w:t>
      </w:r>
      <w:r w:rsidR="007B0229" w:rsidRPr="00617CB8">
        <w:rPr>
          <w:noProof/>
        </w:rPr>
        <w:t>bCmp</w:t>
      </w:r>
      <w:r w:rsidRPr="00617CB8">
        <w:rPr>
          <w:noProof/>
        </w:rPr>
        <w:t>, </w:t>
      </w:r>
      <w:r w:rsidR="007B0229" w:rsidRPr="00617CB8">
        <w:rPr>
          <w:noProof/>
        </w:rPr>
        <w:t>y</w:t>
      </w:r>
      <w:r w:rsidR="007B0229">
        <w:rPr>
          <w:noProof/>
        </w:rPr>
        <w:t>C</w:t>
      </w:r>
      <w:r w:rsidR="007B0229" w:rsidRPr="00617CB8">
        <w:rPr>
          <w:noProof/>
        </w:rPr>
        <w:t>bCmp </w:t>
      </w:r>
      <w:r w:rsidRPr="00617CB8">
        <w:rPr>
          <w:noProof/>
        </w:rPr>
        <w:t>) : ( </w:t>
      </w:r>
      <w:r w:rsidR="007B0229" w:rsidRPr="00617CB8">
        <w:rPr>
          <w:noProof/>
        </w:rPr>
        <w:t>x</w:t>
      </w:r>
      <w:r w:rsidR="007B0229">
        <w:rPr>
          <w:noProof/>
        </w:rPr>
        <w:t>C</w:t>
      </w:r>
      <w:r w:rsidR="007B0229" w:rsidRPr="00617CB8">
        <w:rPr>
          <w:noProof/>
        </w:rPr>
        <w:t>bCmp </w:t>
      </w:r>
      <w:r w:rsidRPr="00617CB8">
        <w:rPr>
          <w:noProof/>
        </w:rPr>
        <w:t>* SubWidthC, </w:t>
      </w:r>
      <w:r w:rsidR="007B0229" w:rsidRPr="00617CB8">
        <w:rPr>
          <w:noProof/>
        </w:rPr>
        <w:t>y</w:t>
      </w:r>
      <w:r w:rsidR="007B0229">
        <w:rPr>
          <w:noProof/>
        </w:rPr>
        <w:t>C</w:t>
      </w:r>
      <w:r w:rsidR="007B0229" w:rsidRPr="00617CB8">
        <w:rPr>
          <w:noProof/>
        </w:rPr>
        <w:t>bCmp </w:t>
      </w:r>
      <w:r w:rsidRPr="00617CB8">
        <w:rPr>
          <w:noProof/>
        </w:rPr>
        <w:t>* SubHeightC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120</w:t>
      </w:r>
      <w:r w:rsidR="00A85696">
        <w:rPr>
          <w:noProof/>
        </w:rPr>
        <w:fldChar w:fldCharType="end"/>
      </w:r>
      <w:r w:rsidR="00A85696" w:rsidRPr="00617CB8">
        <w:rPr>
          <w:noProof/>
        </w:rPr>
        <w:t>)</w:t>
      </w:r>
    </w:p>
    <w:p w14:paraId="2A6C453E" w14:textId="5287574C"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xNbY, yNbY ) =</w:t>
      </w:r>
      <w:r w:rsidRPr="00617CB8">
        <w:rPr>
          <w:noProof/>
        </w:rPr>
        <w:br/>
      </w:r>
      <w:r w:rsidRPr="00617CB8">
        <w:rPr>
          <w:noProof/>
        </w:rPr>
        <w:tab/>
      </w:r>
      <w:r w:rsidRPr="00617CB8">
        <w:rPr>
          <w:noProof/>
        </w:rPr>
        <w:tab/>
        <w:t>( cIdx  = =  0 ) ? ( xNbCmp, yNbCmp ) : ( xNbCmp * SubWidthC, yNbCmp * SubHeightC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121</w:t>
      </w:r>
      <w:r w:rsidR="00A85696">
        <w:rPr>
          <w:noProof/>
        </w:rPr>
        <w:fldChar w:fldCharType="end"/>
      </w:r>
      <w:r w:rsidR="00A85696" w:rsidRPr="00617CB8">
        <w:rPr>
          <w:noProof/>
        </w:rPr>
        <w:t>)</w:t>
      </w:r>
    </w:p>
    <w:p w14:paraId="16A93417" w14:textId="2EF6B434"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lang w:eastAsia="ko-KR"/>
        </w:rPr>
      </w:pPr>
      <w:r w:rsidRPr="00617CB8">
        <w:rPr>
          <w:lang w:eastAsia="ko-KR"/>
        </w:rPr>
        <w:t>The availability derivation process for a block in z-scan order as specified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sidRPr="00617CB8">
        <w:rPr>
          <w:lang w:eastAsia="ko-KR"/>
        </w:rPr>
        <w:t xml:space="preserve"> is invoked with </w:t>
      </w:r>
      <w:r w:rsidRPr="00617CB8">
        <w:t xml:space="preserve">the current luma location </w:t>
      </w:r>
      <w:r w:rsidRPr="00617CB8">
        <w:rPr>
          <w:lang w:eastAsia="ko-KR"/>
        </w:rPr>
        <w:t>( xCurr, yCurr ) set equal to ( </w:t>
      </w:r>
      <w:r w:rsidR="007B0229" w:rsidRPr="00617CB8">
        <w:rPr>
          <w:lang w:eastAsia="ko-KR"/>
        </w:rPr>
        <w:t>x</w:t>
      </w:r>
      <w:r w:rsidR="007B0229">
        <w:rPr>
          <w:lang w:eastAsia="ko-KR"/>
        </w:rPr>
        <w:t>C</w:t>
      </w:r>
      <w:r w:rsidR="007B0229" w:rsidRPr="00617CB8">
        <w:rPr>
          <w:lang w:eastAsia="ko-KR"/>
        </w:rPr>
        <w:t>bY</w:t>
      </w:r>
      <w:r w:rsidRPr="00617CB8">
        <w:rPr>
          <w:lang w:eastAsia="ko-KR"/>
        </w:rPr>
        <w:t>, </w:t>
      </w:r>
      <w:r w:rsidR="007B0229" w:rsidRPr="00617CB8">
        <w:rPr>
          <w:lang w:eastAsia="ko-KR"/>
        </w:rPr>
        <w:t>y</w:t>
      </w:r>
      <w:r w:rsidR="007B0229">
        <w:rPr>
          <w:lang w:eastAsia="ko-KR"/>
        </w:rPr>
        <w:t>C</w:t>
      </w:r>
      <w:r w:rsidR="007B0229" w:rsidRPr="00617CB8">
        <w:rPr>
          <w:lang w:eastAsia="ko-KR"/>
        </w:rPr>
        <w:t>bY </w:t>
      </w:r>
      <w:r w:rsidRPr="00617CB8">
        <w:rPr>
          <w:lang w:eastAsia="ko-KR"/>
        </w:rPr>
        <w:t>) and the neighbouring luma location ( xNbY, yNbY ) as inputs, and the output is assigned to availableN.</w:t>
      </w:r>
    </w:p>
    <w:p w14:paraId="744024A7" w14:textId="3C8EA435"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lang w:eastAsia="ko-KR"/>
        </w:rPr>
        <w:t>Each</w:t>
      </w:r>
      <w:r w:rsidRPr="00617CB8">
        <w:rPr>
          <w:noProof/>
          <w:lang w:eastAsia="ko-KR"/>
        </w:rPr>
        <w:t xml:space="preserve"> sample p[ x ][ y ] is derived as follows:</w:t>
      </w:r>
    </w:p>
    <w:p w14:paraId="075D85A7" w14:textId="77777777" w:rsidR="00B23896" w:rsidRPr="00617CB8" w:rsidRDefault="00B23896" w:rsidP="009A5AB4">
      <w:pPr>
        <w:numPr>
          <w:ilvl w:val="0"/>
          <w:numId w:val="61"/>
        </w:numPr>
        <w:tabs>
          <w:tab w:val="clear" w:pos="400"/>
          <w:tab w:val="clear" w:pos="794"/>
          <w:tab w:val="clear" w:pos="1191"/>
          <w:tab w:val="clear" w:pos="1588"/>
          <w:tab w:val="clear" w:pos="1985"/>
          <w:tab w:val="num" w:pos="709"/>
          <w:tab w:val="left" w:pos="1080"/>
          <w:tab w:val="left" w:pos="1440"/>
          <w:tab w:val="left" w:pos="2977"/>
        </w:tabs>
        <w:ind w:left="709"/>
        <w:rPr>
          <w:noProof/>
          <w:lang w:eastAsia="ko-KR"/>
        </w:rPr>
      </w:pPr>
      <w:r w:rsidRPr="00617CB8">
        <w:rPr>
          <w:noProof/>
          <w:lang w:eastAsia="ko-KR"/>
        </w:rPr>
        <w:t xml:space="preserve">If </w:t>
      </w:r>
      <w:r>
        <w:rPr>
          <w:noProof/>
          <w:lang w:eastAsia="ko-KR"/>
        </w:rPr>
        <w:t>one or more of the following conditions are TRUE,</w:t>
      </w:r>
      <w:r w:rsidRPr="00617CB8">
        <w:rPr>
          <w:noProof/>
          <w:lang w:eastAsia="ko-KR"/>
        </w:rPr>
        <w:t xml:space="preserve"> the sample p[ x ][ y ] is marked as "not available for intra prediction"</w:t>
      </w:r>
      <w:r>
        <w:rPr>
          <w:noProof/>
          <w:lang w:eastAsia="ko-KR"/>
        </w:rPr>
        <w:t>.</w:t>
      </w:r>
    </w:p>
    <w:p w14:paraId="29DD19C2" w14:textId="77777777" w:rsidR="00B23896" w:rsidRPr="00383558" w:rsidRDefault="00B23896" w:rsidP="009A5AB4">
      <w:pPr>
        <w:numPr>
          <w:ilvl w:val="1"/>
          <w:numId w:val="61"/>
        </w:numPr>
        <w:tabs>
          <w:tab w:val="clear" w:pos="794"/>
          <w:tab w:val="clear" w:pos="1191"/>
          <w:tab w:val="clear" w:pos="1588"/>
          <w:tab w:val="clear" w:pos="1985"/>
          <w:tab w:val="left" w:pos="1134"/>
          <w:tab w:val="left" w:pos="2977"/>
        </w:tabs>
        <w:ind w:left="1134" w:hanging="425"/>
        <w:rPr>
          <w:noProof/>
          <w:lang w:eastAsia="ko-KR"/>
        </w:rPr>
      </w:pPr>
      <w:r>
        <w:rPr>
          <w:rFonts w:eastAsia="Malgun Gothic" w:hint="eastAsia"/>
          <w:noProof/>
          <w:lang w:eastAsia="ko-KR"/>
        </w:rPr>
        <w:t>The variable availableN is equal to FALSE.</w:t>
      </w:r>
    </w:p>
    <w:p w14:paraId="2231E2E6" w14:textId="77777777" w:rsidR="00B23896" w:rsidRPr="00617CB8" w:rsidRDefault="00B23896" w:rsidP="009A5AB4">
      <w:pPr>
        <w:numPr>
          <w:ilvl w:val="1"/>
          <w:numId w:val="61"/>
        </w:numPr>
        <w:tabs>
          <w:tab w:val="clear" w:pos="794"/>
          <w:tab w:val="clear" w:pos="1191"/>
          <w:tab w:val="clear" w:pos="1588"/>
          <w:tab w:val="clear" w:pos="1985"/>
          <w:tab w:val="left" w:pos="1134"/>
          <w:tab w:val="left" w:pos="2977"/>
        </w:tabs>
        <w:ind w:left="1134" w:hanging="425"/>
        <w:rPr>
          <w:noProof/>
          <w:lang w:eastAsia="ko-KR"/>
        </w:rPr>
      </w:pPr>
      <w:r>
        <w:rPr>
          <w:rFonts w:eastAsia="Malgun Gothic" w:hint="eastAsia"/>
          <w:noProof/>
          <w:lang w:eastAsia="ko-KR"/>
        </w:rPr>
        <w:t>CuPredMode[ xNbX ][ xNbY ] is not equal to MODE_INTRA and constrained_intra_pred_flag is equal to 1.</w:t>
      </w:r>
    </w:p>
    <w:p w14:paraId="4525FC48" w14:textId="3BE1227C" w:rsidR="0082158C" w:rsidRDefault="0082158C" w:rsidP="009A5AB4">
      <w:pPr>
        <w:numPr>
          <w:ilvl w:val="0"/>
          <w:numId w:val="61"/>
        </w:numPr>
        <w:tabs>
          <w:tab w:val="clear" w:pos="400"/>
          <w:tab w:val="clear" w:pos="794"/>
          <w:tab w:val="clear" w:pos="1191"/>
          <w:tab w:val="clear" w:pos="1588"/>
          <w:tab w:val="clear" w:pos="1985"/>
          <w:tab w:val="num" w:pos="709"/>
          <w:tab w:val="left" w:pos="1080"/>
          <w:tab w:val="left" w:pos="1418"/>
          <w:tab w:val="left" w:pos="2977"/>
        </w:tabs>
        <w:ind w:left="709"/>
        <w:rPr>
          <w:noProof/>
          <w:lang w:eastAsia="ko-KR"/>
        </w:rPr>
      </w:pPr>
      <w:r w:rsidRPr="00617CB8">
        <w:rPr>
          <w:noProof/>
          <w:lang w:eastAsia="ko-KR"/>
        </w:rPr>
        <w:t>Otherwise, the sample p[ x ][ y ] is marked as "available for intra prediction" and the sample at the location ( xNbCmp, yNbCmp ) is assigned to p[ x ][ y ].</w:t>
      </w:r>
    </w:p>
    <w:p w14:paraId="0BC940A7" w14:textId="798A3F54" w:rsidR="0082158C" w:rsidRPr="007772B6" w:rsidRDefault="0082158C"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sidRPr="00617CB8">
        <w:rPr>
          <w:noProof/>
        </w:rPr>
        <w:t>When at least one sample p[ x ][ y ] with x = −1, y = −1..</w:t>
      </w:r>
      <w:r w:rsidR="007B0229" w:rsidRPr="00617CB8">
        <w:rPr>
          <w:noProof/>
        </w:rPr>
        <w:t>n</w:t>
      </w:r>
      <w:r w:rsidR="007B0229">
        <w:rPr>
          <w:noProof/>
        </w:rPr>
        <w:t>C</w:t>
      </w:r>
      <w:r w:rsidR="007B0229" w:rsidRPr="00617CB8">
        <w:rPr>
          <w:noProof/>
        </w:rPr>
        <w:t>b</w:t>
      </w:r>
      <w:r w:rsidR="007B0229">
        <w:rPr>
          <w:noProof/>
        </w:rPr>
        <w:t>H </w:t>
      </w:r>
      <w:r w:rsidR="00C53795">
        <w:rPr>
          <w:noProof/>
        </w:rPr>
        <w:t>+ nCbW</w:t>
      </w:r>
      <w:r>
        <w:rPr>
          <w:noProof/>
        </w:rPr>
        <w:t> – 1 and</w:t>
      </w:r>
      <w:r w:rsidRPr="00617CB8">
        <w:rPr>
          <w:noProof/>
        </w:rPr>
        <w:t xml:space="preserve"> x = 0..</w:t>
      </w:r>
      <w:r w:rsidR="007B0229" w:rsidRPr="00617CB8">
        <w:rPr>
          <w:noProof/>
        </w:rPr>
        <w:t>n</w:t>
      </w:r>
      <w:r w:rsidR="007B0229">
        <w:rPr>
          <w:noProof/>
        </w:rPr>
        <w:t>C</w:t>
      </w:r>
      <w:r w:rsidR="007B0229" w:rsidRPr="00617CB8">
        <w:rPr>
          <w:noProof/>
        </w:rPr>
        <w:t>b</w:t>
      </w:r>
      <w:r w:rsidR="007B0229">
        <w:rPr>
          <w:noProof/>
        </w:rPr>
        <w:t>W</w:t>
      </w:r>
      <w:r w:rsidR="007B0229" w:rsidRPr="00617CB8">
        <w:rPr>
          <w:noProof/>
        </w:rPr>
        <w:t> </w:t>
      </w:r>
      <w:r w:rsidR="00C53795">
        <w:rPr>
          <w:noProof/>
        </w:rPr>
        <w:t>+</w:t>
      </w:r>
      <w:r w:rsidR="00C53795" w:rsidRPr="00617CB8">
        <w:rPr>
          <w:noProof/>
        </w:rPr>
        <w:t> </w:t>
      </w:r>
      <w:r w:rsidR="00C53795">
        <w:rPr>
          <w:noProof/>
        </w:rPr>
        <w:t>nCbH</w:t>
      </w:r>
      <w:r w:rsidRPr="00617CB8">
        <w:rPr>
          <w:noProof/>
        </w:rPr>
        <w:t> − 1, y = −1</w:t>
      </w:r>
      <w:r>
        <w:rPr>
          <w:noProof/>
        </w:rPr>
        <w:t xml:space="preserve"> and x = </w:t>
      </w:r>
      <w:r w:rsidR="007B0229">
        <w:rPr>
          <w:noProof/>
        </w:rPr>
        <w:t>nCbW</w:t>
      </w:r>
      <w:r w:rsidRPr="00617CB8">
        <w:rPr>
          <w:noProof/>
        </w:rPr>
        <w:t>, y = </w:t>
      </w:r>
      <w:r w:rsidR="00B23896">
        <w:rPr>
          <w:noProof/>
        </w:rPr>
        <w:t>0</w:t>
      </w:r>
      <w:r w:rsidRPr="00617CB8">
        <w:rPr>
          <w:noProof/>
        </w:rPr>
        <w:t>..</w:t>
      </w:r>
      <w:r w:rsidR="00865AC8" w:rsidRPr="00617CB8">
        <w:rPr>
          <w:noProof/>
        </w:rPr>
        <w:t>n</w:t>
      </w:r>
      <w:r w:rsidR="00865AC8">
        <w:rPr>
          <w:noProof/>
        </w:rPr>
        <w:t>C</w:t>
      </w:r>
      <w:r w:rsidR="00865AC8" w:rsidRPr="00617CB8">
        <w:rPr>
          <w:noProof/>
        </w:rPr>
        <w:t>b</w:t>
      </w:r>
      <w:r w:rsidR="00865AC8">
        <w:rPr>
          <w:noProof/>
        </w:rPr>
        <w:t>H</w:t>
      </w:r>
      <w:r w:rsidR="00865AC8" w:rsidRPr="00617CB8">
        <w:rPr>
          <w:noProof/>
        </w:rPr>
        <w:t> </w:t>
      </w:r>
      <w:r w:rsidR="00C53795">
        <w:rPr>
          <w:noProof/>
        </w:rPr>
        <w:t>+</w:t>
      </w:r>
      <w:r w:rsidRPr="00617CB8">
        <w:rPr>
          <w:noProof/>
        </w:rPr>
        <w:t> </w:t>
      </w:r>
      <w:r w:rsidR="00C53795">
        <w:rPr>
          <w:noProof/>
        </w:rPr>
        <w:t>nCbW</w:t>
      </w:r>
      <w:r w:rsidR="00C53795" w:rsidRPr="00617CB8">
        <w:rPr>
          <w:noProof/>
        </w:rPr>
        <w:t> </w:t>
      </w:r>
      <w:r w:rsidR="00C53795">
        <w:rPr>
          <w:noProof/>
        </w:rPr>
        <w:t>–</w:t>
      </w:r>
      <w:r w:rsidRPr="00617CB8">
        <w:rPr>
          <w:noProof/>
        </w:rPr>
        <w:t xml:space="preserve"> 1 is marked as "not available for intra prediction", the reference sample substitution process for intra sample prediction in clause </w:t>
      </w:r>
      <w:r>
        <w:rPr>
          <w:noProof/>
        </w:rPr>
        <w:fldChar w:fldCharType="begin" w:fldLock="1"/>
      </w:r>
      <w:r>
        <w:rPr>
          <w:noProof/>
        </w:rPr>
        <w:instrText xml:space="preserve"> REF _Ref295462130 \r \h  \* MERGEFORMAT </w:instrText>
      </w:r>
      <w:r>
        <w:rPr>
          <w:noProof/>
        </w:rPr>
      </w:r>
      <w:r>
        <w:rPr>
          <w:noProof/>
        </w:rPr>
        <w:fldChar w:fldCharType="separate"/>
      </w:r>
      <w:r>
        <w:rPr>
          <w:noProof/>
        </w:rPr>
        <w:t>8.4.4.2</w:t>
      </w:r>
      <w:r>
        <w:rPr>
          <w:noProof/>
        </w:rPr>
        <w:fldChar w:fldCharType="end"/>
      </w:r>
      <w:r w:rsidRPr="00617CB8">
        <w:rPr>
          <w:noProof/>
        </w:rPr>
        <w:t xml:space="preserve"> is invoked with the samples p[ x ][ y ] with x = −1, y = −1..</w:t>
      </w:r>
      <w:r w:rsidR="007B0229" w:rsidRPr="00617CB8">
        <w:rPr>
          <w:noProof/>
        </w:rPr>
        <w:t>n</w:t>
      </w:r>
      <w:r w:rsidR="007B0229">
        <w:rPr>
          <w:noProof/>
        </w:rPr>
        <w:t>C</w:t>
      </w:r>
      <w:r w:rsidR="007B0229" w:rsidRPr="00617CB8">
        <w:rPr>
          <w:noProof/>
        </w:rPr>
        <w:t>b</w:t>
      </w:r>
      <w:r w:rsidR="007B0229">
        <w:rPr>
          <w:noProof/>
        </w:rPr>
        <w:t>H</w:t>
      </w:r>
      <w:r w:rsidR="007B0229" w:rsidRPr="00617CB8">
        <w:rPr>
          <w:noProof/>
        </w:rPr>
        <w:t> </w:t>
      </w:r>
      <w:r w:rsidR="0043768C">
        <w:rPr>
          <w:noProof/>
        </w:rPr>
        <w:t>+ nCbW</w:t>
      </w:r>
      <w:r>
        <w:rPr>
          <w:noProof/>
        </w:rPr>
        <w:t> – 1</w:t>
      </w:r>
      <w:r w:rsidRPr="00617CB8">
        <w:rPr>
          <w:noProof/>
        </w:rPr>
        <w:t xml:space="preserve"> </w:t>
      </w:r>
      <w:r>
        <w:rPr>
          <w:noProof/>
        </w:rPr>
        <w:t xml:space="preserve">and </w:t>
      </w:r>
      <w:r w:rsidRPr="00617CB8">
        <w:rPr>
          <w:noProof/>
        </w:rPr>
        <w:t>x = 0..</w:t>
      </w:r>
      <w:r w:rsidR="007B0229" w:rsidRPr="00617CB8">
        <w:rPr>
          <w:noProof/>
        </w:rPr>
        <w:t>n</w:t>
      </w:r>
      <w:r w:rsidR="007B0229">
        <w:rPr>
          <w:noProof/>
        </w:rPr>
        <w:t>C</w:t>
      </w:r>
      <w:r w:rsidR="007B0229" w:rsidRPr="00617CB8">
        <w:rPr>
          <w:noProof/>
        </w:rPr>
        <w:t>b</w:t>
      </w:r>
      <w:r w:rsidR="007B0229">
        <w:rPr>
          <w:noProof/>
        </w:rPr>
        <w:t>W</w:t>
      </w:r>
      <w:r w:rsidR="007B0229" w:rsidRPr="00617CB8">
        <w:rPr>
          <w:noProof/>
        </w:rPr>
        <w:t> </w:t>
      </w:r>
      <w:r w:rsidR="0043768C">
        <w:rPr>
          <w:noProof/>
        </w:rPr>
        <w:t>+</w:t>
      </w:r>
      <w:r w:rsidR="0043768C" w:rsidRPr="00617CB8">
        <w:rPr>
          <w:noProof/>
        </w:rPr>
        <w:t> </w:t>
      </w:r>
      <w:r w:rsidR="0043768C">
        <w:rPr>
          <w:noProof/>
        </w:rPr>
        <w:t>nCbH</w:t>
      </w:r>
      <w:r w:rsidRPr="00617CB8">
        <w:rPr>
          <w:noProof/>
        </w:rPr>
        <w:t> − 1, y = −1</w:t>
      </w:r>
      <w:r>
        <w:rPr>
          <w:noProof/>
        </w:rPr>
        <w:t xml:space="preserve"> and x = </w:t>
      </w:r>
      <w:r w:rsidR="007B0229">
        <w:rPr>
          <w:noProof/>
        </w:rPr>
        <w:t>nCbW</w:t>
      </w:r>
      <w:r w:rsidRPr="00617CB8">
        <w:rPr>
          <w:noProof/>
        </w:rPr>
        <w:t>, y = </w:t>
      </w:r>
      <w:r w:rsidR="00B23896">
        <w:rPr>
          <w:noProof/>
        </w:rPr>
        <w:t>0</w:t>
      </w:r>
      <w:r w:rsidRPr="00617CB8">
        <w:rPr>
          <w:noProof/>
        </w:rPr>
        <w:t>..</w:t>
      </w:r>
      <w:r w:rsidR="00865AC8" w:rsidRPr="00617CB8">
        <w:rPr>
          <w:noProof/>
        </w:rPr>
        <w:t>n</w:t>
      </w:r>
      <w:r w:rsidR="00865AC8">
        <w:rPr>
          <w:noProof/>
        </w:rPr>
        <w:t>C</w:t>
      </w:r>
      <w:r w:rsidR="00865AC8" w:rsidRPr="00617CB8">
        <w:rPr>
          <w:noProof/>
        </w:rPr>
        <w:t>b</w:t>
      </w:r>
      <w:r w:rsidR="00865AC8">
        <w:rPr>
          <w:noProof/>
        </w:rPr>
        <w:t>H</w:t>
      </w:r>
      <w:r w:rsidR="00865AC8" w:rsidRPr="00617CB8">
        <w:rPr>
          <w:noProof/>
        </w:rPr>
        <w:t> </w:t>
      </w:r>
      <w:r w:rsidR="0043768C">
        <w:rPr>
          <w:noProof/>
        </w:rPr>
        <w:t>+</w:t>
      </w:r>
      <w:r w:rsidRPr="00617CB8">
        <w:rPr>
          <w:noProof/>
        </w:rPr>
        <w:t> </w:t>
      </w:r>
      <w:r w:rsidR="0043768C">
        <w:rPr>
          <w:noProof/>
        </w:rPr>
        <w:t>nCbW</w:t>
      </w:r>
      <w:r w:rsidR="0043768C" w:rsidRPr="00617CB8">
        <w:rPr>
          <w:noProof/>
        </w:rPr>
        <w:t> </w:t>
      </w:r>
      <w:r w:rsidR="0043768C">
        <w:rPr>
          <w:noProof/>
        </w:rPr>
        <w:t>–</w:t>
      </w:r>
      <w:r w:rsidRPr="00617CB8">
        <w:rPr>
          <w:noProof/>
        </w:rPr>
        <w:t xml:space="preserve"> 1, </w:t>
      </w:r>
      <w:r w:rsidR="004526A1">
        <w:rPr>
          <w:noProof/>
        </w:rPr>
        <w:t>nCbW</w:t>
      </w:r>
      <w:r w:rsidRPr="00617CB8">
        <w:rPr>
          <w:noProof/>
        </w:rPr>
        <w:t xml:space="preserve">, </w:t>
      </w:r>
      <w:r w:rsidR="007B0229" w:rsidRPr="00617CB8">
        <w:rPr>
          <w:noProof/>
        </w:rPr>
        <w:t>n</w:t>
      </w:r>
      <w:r w:rsidR="007B0229">
        <w:rPr>
          <w:noProof/>
        </w:rPr>
        <w:t>C</w:t>
      </w:r>
      <w:r w:rsidR="007B0229" w:rsidRPr="00617CB8">
        <w:rPr>
          <w:noProof/>
        </w:rPr>
        <w:t>b</w:t>
      </w:r>
      <w:r w:rsidR="007B0229">
        <w:rPr>
          <w:noProof/>
        </w:rPr>
        <w:t>H</w:t>
      </w:r>
      <w:r w:rsidR="007B0229" w:rsidRPr="00617CB8">
        <w:rPr>
          <w:noProof/>
        </w:rPr>
        <w:t xml:space="preserve"> </w:t>
      </w:r>
      <w:r w:rsidRPr="00617CB8">
        <w:rPr>
          <w:noProof/>
        </w:rPr>
        <w:t>and cIdx as inputs, and the modified samples p[ x ][ y ] with x = −1, y = −1..</w:t>
      </w:r>
      <w:r w:rsidR="007B0229" w:rsidRPr="00617CB8">
        <w:rPr>
          <w:noProof/>
        </w:rPr>
        <w:t>n</w:t>
      </w:r>
      <w:r w:rsidR="007B0229">
        <w:rPr>
          <w:noProof/>
        </w:rPr>
        <w:t>C</w:t>
      </w:r>
      <w:r w:rsidR="007B0229" w:rsidRPr="00617CB8">
        <w:rPr>
          <w:noProof/>
        </w:rPr>
        <w:t>b</w:t>
      </w:r>
      <w:r w:rsidR="007B0229">
        <w:rPr>
          <w:noProof/>
        </w:rPr>
        <w:t>H</w:t>
      </w:r>
      <w:r w:rsidR="007B0229" w:rsidRPr="00617CB8">
        <w:rPr>
          <w:noProof/>
        </w:rPr>
        <w:t> </w:t>
      </w:r>
      <w:r w:rsidR="00A2566B">
        <w:rPr>
          <w:noProof/>
        </w:rPr>
        <w:t>+</w:t>
      </w:r>
      <w:r w:rsidR="00A2566B" w:rsidRPr="00617CB8">
        <w:rPr>
          <w:noProof/>
        </w:rPr>
        <w:t> </w:t>
      </w:r>
      <w:r w:rsidR="00A2566B">
        <w:rPr>
          <w:noProof/>
        </w:rPr>
        <w:t>nCbW</w:t>
      </w:r>
      <w:r w:rsidRPr="00617CB8">
        <w:rPr>
          <w:noProof/>
        </w:rPr>
        <w:t> − 1 and x = 0..</w:t>
      </w:r>
      <w:r w:rsidR="007B0229" w:rsidRPr="00617CB8">
        <w:rPr>
          <w:noProof/>
        </w:rPr>
        <w:t>n</w:t>
      </w:r>
      <w:r w:rsidR="007B0229">
        <w:rPr>
          <w:noProof/>
        </w:rPr>
        <w:t>C</w:t>
      </w:r>
      <w:r w:rsidR="007B0229" w:rsidRPr="00617CB8">
        <w:rPr>
          <w:noProof/>
        </w:rPr>
        <w:t>b</w:t>
      </w:r>
      <w:r w:rsidR="007B0229">
        <w:rPr>
          <w:noProof/>
        </w:rPr>
        <w:t>W</w:t>
      </w:r>
      <w:r w:rsidR="007B0229" w:rsidRPr="00617CB8">
        <w:rPr>
          <w:noProof/>
        </w:rPr>
        <w:t> </w:t>
      </w:r>
      <w:r w:rsidR="00A2566B">
        <w:rPr>
          <w:noProof/>
        </w:rPr>
        <w:t>+</w:t>
      </w:r>
      <w:r w:rsidR="00A2566B" w:rsidRPr="00617CB8">
        <w:rPr>
          <w:noProof/>
        </w:rPr>
        <w:t> </w:t>
      </w:r>
      <w:r w:rsidR="00A2566B">
        <w:rPr>
          <w:noProof/>
        </w:rPr>
        <w:t>nCbH</w:t>
      </w:r>
      <w:r w:rsidRPr="00617CB8">
        <w:rPr>
          <w:noProof/>
        </w:rPr>
        <w:t> − 1, y = −1</w:t>
      </w:r>
      <w:r>
        <w:rPr>
          <w:noProof/>
        </w:rPr>
        <w:t xml:space="preserve"> and x = </w:t>
      </w:r>
      <w:r w:rsidR="007B0229">
        <w:rPr>
          <w:noProof/>
        </w:rPr>
        <w:t>nCbW</w:t>
      </w:r>
      <w:r w:rsidRPr="00617CB8">
        <w:rPr>
          <w:noProof/>
        </w:rPr>
        <w:t>, y = </w:t>
      </w:r>
      <w:r w:rsidR="00B23896">
        <w:rPr>
          <w:noProof/>
        </w:rPr>
        <w:t>0</w:t>
      </w:r>
      <w:r w:rsidRPr="00617CB8">
        <w:rPr>
          <w:noProof/>
        </w:rPr>
        <w:t>..</w:t>
      </w:r>
      <w:r w:rsidR="00865AC8" w:rsidRPr="00617CB8">
        <w:rPr>
          <w:noProof/>
        </w:rPr>
        <w:t>n</w:t>
      </w:r>
      <w:r w:rsidR="00865AC8">
        <w:rPr>
          <w:noProof/>
        </w:rPr>
        <w:t>C</w:t>
      </w:r>
      <w:r w:rsidR="00865AC8" w:rsidRPr="00617CB8">
        <w:rPr>
          <w:noProof/>
        </w:rPr>
        <w:t>b</w:t>
      </w:r>
      <w:r w:rsidR="00865AC8">
        <w:rPr>
          <w:noProof/>
        </w:rPr>
        <w:t>H</w:t>
      </w:r>
      <w:r w:rsidR="00865AC8" w:rsidRPr="00617CB8">
        <w:rPr>
          <w:noProof/>
        </w:rPr>
        <w:t> </w:t>
      </w:r>
      <w:r w:rsidR="00A2566B">
        <w:rPr>
          <w:noProof/>
        </w:rPr>
        <w:t>+</w:t>
      </w:r>
      <w:r w:rsidRPr="00617CB8">
        <w:rPr>
          <w:noProof/>
        </w:rPr>
        <w:t> </w:t>
      </w:r>
      <w:r w:rsidR="00A2566B">
        <w:rPr>
          <w:noProof/>
        </w:rPr>
        <w:t>nCbW</w:t>
      </w:r>
      <w:r w:rsidR="00A2566B" w:rsidRPr="00617CB8">
        <w:rPr>
          <w:noProof/>
        </w:rPr>
        <w:t> </w:t>
      </w:r>
      <w:r>
        <w:rPr>
          <w:noProof/>
        </w:rPr>
        <w:t>–</w:t>
      </w:r>
      <w:r w:rsidRPr="00617CB8">
        <w:rPr>
          <w:noProof/>
        </w:rPr>
        <w:t> 1</w:t>
      </w:r>
      <w:r>
        <w:rPr>
          <w:noProof/>
        </w:rPr>
        <w:t xml:space="preserve"> </w:t>
      </w:r>
      <w:r w:rsidRPr="00617CB8">
        <w:rPr>
          <w:noProof/>
        </w:rPr>
        <w:t>as output.</w:t>
      </w:r>
    </w:p>
    <w:p w14:paraId="78C81646" w14:textId="78006703" w:rsidR="009B4E0B" w:rsidRDefault="009B4E0B" w:rsidP="00D235DA">
      <w:pPr>
        <w:rPr>
          <w:noProof/>
          <w:lang w:eastAsia="ko-KR"/>
        </w:rPr>
      </w:pPr>
      <w:r>
        <w:rPr>
          <w:lang w:val="en-US" w:eastAsia="ko-KR"/>
        </w:rPr>
        <w:t>Otherwise</w:t>
      </w:r>
      <w:r w:rsidR="00350D58">
        <w:rPr>
          <w:lang w:val="en-US" w:eastAsia="ko-KR"/>
        </w:rPr>
        <w:t xml:space="preserve">, when </w:t>
      </w:r>
      <w:r w:rsidR="004F6BEB">
        <w:rPr>
          <w:lang w:val="en-US" w:eastAsia="ko-KR"/>
        </w:rPr>
        <w:t>sps_suco_flag is equal to 0</w:t>
      </w:r>
      <w:r>
        <w:rPr>
          <w:lang w:val="en-US" w:eastAsia="ko-KR"/>
        </w:rPr>
        <w:t xml:space="preserve">, </w:t>
      </w:r>
      <w:r w:rsidR="004F6BEB">
        <w:rPr>
          <w:lang w:val="en-US" w:eastAsia="ko-KR"/>
        </w:rPr>
        <w:t>the following applies:</w:t>
      </w:r>
    </w:p>
    <w:p w14:paraId="08D0040D" w14:textId="249F3012" w:rsidR="00D235DA" w:rsidRDefault="00D235DA" w:rsidP="00D235DA">
      <w:pPr>
        <w:rPr>
          <w:noProof/>
          <w:lang w:eastAsia="ko-KR"/>
        </w:rPr>
      </w:pPr>
      <w:r w:rsidRPr="00617CB8">
        <w:rPr>
          <w:noProof/>
          <w:lang w:eastAsia="ko-KR"/>
        </w:rPr>
        <w:t xml:space="preserve">The </w:t>
      </w:r>
      <w:r w:rsidR="00F303AA" w:rsidRPr="00617CB8">
        <w:rPr>
          <w:noProof/>
        </w:rPr>
        <w:t>n</w:t>
      </w:r>
      <w:r w:rsidR="00F303AA">
        <w:rPr>
          <w:noProof/>
        </w:rPr>
        <w:t>C</w:t>
      </w:r>
      <w:r w:rsidR="00F303AA" w:rsidRPr="00617CB8">
        <w:rPr>
          <w:noProof/>
        </w:rPr>
        <w:t>b</w:t>
      </w:r>
      <w:r w:rsidR="00F303AA">
        <w:rPr>
          <w:noProof/>
        </w:rPr>
        <w:t>W</w:t>
      </w:r>
      <w:r w:rsidR="00F303AA" w:rsidRPr="00617CB8">
        <w:rPr>
          <w:noProof/>
        </w:rPr>
        <w:t> </w:t>
      </w:r>
      <w:r w:rsidRPr="00617CB8">
        <w:rPr>
          <w:noProof/>
        </w:rPr>
        <w:t>* </w:t>
      </w:r>
      <w:r w:rsidR="00F303AA">
        <w:rPr>
          <w:noProof/>
          <w:lang w:eastAsia="ko-KR"/>
        </w:rPr>
        <w:t>2</w:t>
      </w:r>
      <w:r w:rsidR="00F303AA" w:rsidRPr="00617CB8">
        <w:rPr>
          <w:noProof/>
          <w:lang w:eastAsia="ko-KR"/>
        </w:rPr>
        <w:t> </w:t>
      </w:r>
      <w:r w:rsidR="00F303AA">
        <w:rPr>
          <w:noProof/>
          <w:lang w:eastAsia="ko-KR"/>
        </w:rPr>
        <w:t>+ nCbH * 2</w:t>
      </w:r>
      <w:r w:rsidRPr="00617CB8">
        <w:rPr>
          <w:noProof/>
          <w:lang w:eastAsia="ko-KR"/>
        </w:rPr>
        <w:t xml:space="preserve"> + 1 neighbouring samples p[ x ][ y ] that are constructed samples </w:t>
      </w:r>
      <w:r w:rsidR="005C5341">
        <w:rPr>
          <w:noProof/>
          <w:lang w:eastAsia="ko-KR"/>
        </w:rPr>
        <w:t xml:space="preserve">after </w:t>
      </w:r>
      <w:r w:rsidR="00E311FE">
        <w:rPr>
          <w:noProof/>
          <w:lang w:eastAsia="ko-KR"/>
        </w:rPr>
        <w:t xml:space="preserve">the </w:t>
      </w:r>
      <w:r w:rsidR="005C5341">
        <w:rPr>
          <w:noProof/>
          <w:lang w:eastAsia="ko-KR"/>
        </w:rPr>
        <w:t>post-reconstruction</w:t>
      </w:r>
      <w:r w:rsidR="005C5341" w:rsidRPr="00617CB8">
        <w:rPr>
          <w:noProof/>
          <w:lang w:eastAsia="ko-KR"/>
        </w:rPr>
        <w:t xml:space="preserve"> </w:t>
      </w:r>
      <w:r w:rsidR="005A0B8F">
        <w:rPr>
          <w:rFonts w:eastAsia="Malgun Gothic"/>
          <w:lang w:eastAsia="ko-KR"/>
        </w:rPr>
        <w:t>filtering</w:t>
      </w:r>
      <w:r w:rsidR="005A0B8F">
        <w:rPr>
          <w:noProof/>
          <w:lang w:eastAsia="ko-KR"/>
        </w:rPr>
        <w:t xml:space="preserve"> </w:t>
      </w:r>
      <w:r w:rsidRPr="00617CB8">
        <w:rPr>
          <w:noProof/>
          <w:lang w:eastAsia="ko-KR"/>
        </w:rPr>
        <w:t>process, with x = −1, y = −1..</w:t>
      </w:r>
      <w:r w:rsidR="00090BE8" w:rsidRPr="00617CB8">
        <w:rPr>
          <w:noProof/>
          <w:lang w:eastAsia="ko-KR"/>
        </w:rPr>
        <w:t>n</w:t>
      </w:r>
      <w:r w:rsidR="00090BE8">
        <w:rPr>
          <w:noProof/>
          <w:lang w:eastAsia="ko-KR"/>
        </w:rPr>
        <w:t>C</w:t>
      </w:r>
      <w:r w:rsidR="00090BE8" w:rsidRPr="00617CB8">
        <w:rPr>
          <w:noProof/>
          <w:lang w:eastAsia="ko-KR"/>
        </w:rPr>
        <w:t>b</w:t>
      </w:r>
      <w:r w:rsidR="00090BE8">
        <w:rPr>
          <w:noProof/>
          <w:lang w:val="en-US" w:eastAsia="ko-KR"/>
        </w:rPr>
        <w:t>H</w:t>
      </w:r>
      <w:r w:rsidR="00090BE8" w:rsidRPr="00617CB8">
        <w:rPr>
          <w:noProof/>
          <w:lang w:eastAsia="ko-KR"/>
        </w:rPr>
        <w:t> </w:t>
      </w:r>
      <w:r w:rsidR="00124B05">
        <w:rPr>
          <w:noProof/>
          <w:lang w:eastAsia="ko-KR"/>
        </w:rPr>
        <w:t>+</w:t>
      </w:r>
      <w:r w:rsidRPr="00617CB8">
        <w:rPr>
          <w:noProof/>
          <w:lang w:eastAsia="ko-KR"/>
        </w:rPr>
        <w:t> </w:t>
      </w:r>
      <w:r w:rsidR="00124B05">
        <w:rPr>
          <w:noProof/>
          <w:lang w:eastAsia="ko-KR"/>
        </w:rPr>
        <w:t>nCbW</w:t>
      </w:r>
      <w:r w:rsidR="00124B05" w:rsidRPr="00617CB8">
        <w:rPr>
          <w:noProof/>
          <w:lang w:eastAsia="ko-KR"/>
        </w:rPr>
        <w:t> </w:t>
      </w:r>
      <w:r w:rsidRPr="00617CB8">
        <w:rPr>
          <w:noProof/>
          <w:lang w:eastAsia="ko-KR"/>
        </w:rPr>
        <w:t>− 1 and x = 0..</w:t>
      </w:r>
      <w:r w:rsidR="00090BE8" w:rsidRPr="00617CB8">
        <w:rPr>
          <w:noProof/>
          <w:lang w:eastAsia="ko-KR"/>
        </w:rPr>
        <w:t>n</w:t>
      </w:r>
      <w:r w:rsidR="00090BE8">
        <w:rPr>
          <w:noProof/>
          <w:lang w:eastAsia="ko-KR"/>
        </w:rPr>
        <w:t>C</w:t>
      </w:r>
      <w:r w:rsidR="00090BE8" w:rsidRPr="00617CB8">
        <w:rPr>
          <w:noProof/>
          <w:lang w:eastAsia="ko-KR"/>
        </w:rPr>
        <w:t>b</w:t>
      </w:r>
      <w:r w:rsidR="00090BE8">
        <w:rPr>
          <w:noProof/>
          <w:lang w:eastAsia="ko-KR"/>
        </w:rPr>
        <w:t>W</w:t>
      </w:r>
      <w:r w:rsidR="00090BE8" w:rsidRPr="00617CB8">
        <w:rPr>
          <w:noProof/>
          <w:lang w:eastAsia="ko-KR"/>
        </w:rPr>
        <w:t> </w:t>
      </w:r>
      <w:r w:rsidR="00124B05">
        <w:rPr>
          <w:noProof/>
          <w:lang w:eastAsia="ko-KR"/>
        </w:rPr>
        <w:t>+</w:t>
      </w:r>
      <w:r w:rsidRPr="00617CB8">
        <w:rPr>
          <w:noProof/>
          <w:lang w:eastAsia="ko-KR"/>
        </w:rPr>
        <w:t> </w:t>
      </w:r>
      <w:r w:rsidR="00124B05">
        <w:rPr>
          <w:noProof/>
          <w:lang w:eastAsia="ko-KR"/>
        </w:rPr>
        <w:t>nCbH</w:t>
      </w:r>
      <w:r w:rsidR="00124B05" w:rsidRPr="00617CB8">
        <w:rPr>
          <w:noProof/>
          <w:lang w:eastAsia="ko-KR"/>
        </w:rPr>
        <w:t> </w:t>
      </w:r>
      <w:r w:rsidRPr="00617CB8">
        <w:rPr>
          <w:noProof/>
          <w:lang w:eastAsia="ko-KR"/>
        </w:rPr>
        <w:t>− 1, y = −1, are derived as follows:</w:t>
      </w:r>
    </w:p>
    <w:p w14:paraId="241F99A2" w14:textId="6B87B9CB"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noProof/>
        </w:rPr>
        <w:t>The</w:t>
      </w:r>
      <w:r w:rsidRPr="00617CB8">
        <w:rPr>
          <w:noProof/>
          <w:lang w:eastAsia="ko-KR"/>
        </w:rPr>
        <w:t xml:space="preserve"> neighbouring location (</w:t>
      </w:r>
      <w:r w:rsidRPr="00617CB8">
        <w:rPr>
          <w:b/>
          <w:noProof/>
          <w:lang w:eastAsia="ko-KR"/>
        </w:rPr>
        <w:t> </w:t>
      </w:r>
      <w:r w:rsidRPr="00617CB8">
        <w:rPr>
          <w:noProof/>
          <w:lang w:eastAsia="ko-KR"/>
        </w:rPr>
        <w:t>xNbCmp, yNbCmp ) is specified</w:t>
      </w:r>
      <w:r w:rsidR="000B4B32">
        <w:rPr>
          <w:noProof/>
          <w:lang w:eastAsia="ko-KR"/>
        </w:rPr>
        <w:t xml:space="preserve"> </w:t>
      </w:r>
      <w:r w:rsidR="006C57A0">
        <w:rPr>
          <w:noProof/>
          <w:lang w:eastAsia="ko-KR"/>
        </w:rPr>
        <w:t>as follows</w:t>
      </w:r>
      <w:r w:rsidRPr="00617CB8">
        <w:rPr>
          <w:noProof/>
          <w:lang w:eastAsia="ko-KR"/>
        </w:rPr>
        <w:t>:</w:t>
      </w:r>
    </w:p>
    <w:p w14:paraId="6B55AFEB" w14:textId="2ECD8828"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xNbCmp, yNbCmp ) = ( </w:t>
      </w:r>
      <w:r w:rsidR="00D32FD4" w:rsidRPr="00617CB8">
        <w:rPr>
          <w:noProof/>
        </w:rPr>
        <w:t>x</w:t>
      </w:r>
      <w:r w:rsidR="00D32FD4">
        <w:rPr>
          <w:noProof/>
        </w:rPr>
        <w:t>C</w:t>
      </w:r>
      <w:r w:rsidR="00D32FD4" w:rsidRPr="00617CB8">
        <w:rPr>
          <w:noProof/>
        </w:rPr>
        <w:t>bCmp </w:t>
      </w:r>
      <w:r w:rsidRPr="00617CB8">
        <w:rPr>
          <w:noProof/>
        </w:rPr>
        <w:t>+ x, </w:t>
      </w:r>
      <w:r w:rsidR="00D32FD4" w:rsidRPr="00617CB8">
        <w:rPr>
          <w:noProof/>
        </w:rPr>
        <w:t>y</w:t>
      </w:r>
      <w:r w:rsidR="00D32FD4">
        <w:rPr>
          <w:noProof/>
        </w:rPr>
        <w:t>C</w:t>
      </w:r>
      <w:r w:rsidR="00D32FD4" w:rsidRPr="00617CB8">
        <w:rPr>
          <w:noProof/>
        </w:rPr>
        <w:t>bCmp </w:t>
      </w:r>
      <w:r w:rsidRPr="00617CB8">
        <w:rPr>
          <w:noProof/>
        </w:rPr>
        <w:t>+ y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122</w:t>
      </w:r>
      <w:r w:rsidR="00A85696">
        <w:rPr>
          <w:noProof/>
        </w:rPr>
        <w:fldChar w:fldCharType="end"/>
      </w:r>
      <w:r w:rsidR="00A85696" w:rsidRPr="00617CB8">
        <w:rPr>
          <w:noProof/>
        </w:rPr>
        <w:t>)</w:t>
      </w:r>
    </w:p>
    <w:p w14:paraId="514AC2EE" w14:textId="60CC3DDB"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noProof/>
        </w:rPr>
        <w:t>The</w:t>
      </w:r>
      <w:r w:rsidRPr="00617CB8">
        <w:rPr>
          <w:noProof/>
          <w:lang w:eastAsia="ko-KR"/>
        </w:rPr>
        <w:t xml:space="preserve"> </w:t>
      </w:r>
      <w:r w:rsidRPr="00617CB8">
        <w:rPr>
          <w:noProof/>
        </w:rPr>
        <w:t>current</w:t>
      </w:r>
      <w:r w:rsidRPr="00617CB8">
        <w:rPr>
          <w:noProof/>
          <w:lang w:eastAsia="ko-KR"/>
        </w:rPr>
        <w:t xml:space="preserve"> luma location ( </w:t>
      </w:r>
      <w:r w:rsidR="00D32FD4" w:rsidRPr="00617CB8">
        <w:rPr>
          <w:noProof/>
          <w:lang w:eastAsia="ko-KR"/>
        </w:rPr>
        <w:t>x</w:t>
      </w:r>
      <w:r w:rsidR="00D32FD4">
        <w:rPr>
          <w:noProof/>
          <w:lang w:eastAsia="ko-KR"/>
        </w:rPr>
        <w:t>C</w:t>
      </w:r>
      <w:r w:rsidR="00D32FD4" w:rsidRPr="00617CB8">
        <w:rPr>
          <w:noProof/>
          <w:lang w:eastAsia="ko-KR"/>
        </w:rPr>
        <w:t>bY</w:t>
      </w:r>
      <w:r w:rsidRPr="00617CB8">
        <w:rPr>
          <w:noProof/>
          <w:lang w:eastAsia="ko-KR"/>
        </w:rPr>
        <w:t>, </w:t>
      </w:r>
      <w:r w:rsidR="00D32FD4" w:rsidRPr="00617CB8">
        <w:rPr>
          <w:noProof/>
          <w:lang w:eastAsia="ko-KR"/>
        </w:rPr>
        <w:t>y</w:t>
      </w:r>
      <w:r w:rsidR="00D32FD4">
        <w:rPr>
          <w:noProof/>
          <w:lang w:eastAsia="ko-KR"/>
        </w:rPr>
        <w:t>C</w:t>
      </w:r>
      <w:r w:rsidR="00D32FD4" w:rsidRPr="00617CB8">
        <w:rPr>
          <w:noProof/>
          <w:lang w:eastAsia="ko-KR"/>
        </w:rPr>
        <w:t>bY </w:t>
      </w:r>
      <w:r w:rsidRPr="00617CB8">
        <w:rPr>
          <w:noProof/>
          <w:lang w:eastAsia="ko-KR"/>
        </w:rPr>
        <w:t>) and the neighbouring luma location (</w:t>
      </w:r>
      <w:r w:rsidRPr="00617CB8">
        <w:rPr>
          <w:b/>
          <w:noProof/>
          <w:lang w:eastAsia="ko-KR"/>
        </w:rPr>
        <w:t> </w:t>
      </w:r>
      <w:r w:rsidRPr="00617CB8">
        <w:rPr>
          <w:noProof/>
          <w:lang w:eastAsia="ko-KR"/>
        </w:rPr>
        <w:t>xNbY, yNbY ) are derived as follows:</w:t>
      </w:r>
    </w:p>
    <w:p w14:paraId="3C250857" w14:textId="43D9F570"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w:t>
      </w:r>
      <w:r w:rsidR="00D32FD4" w:rsidRPr="00617CB8">
        <w:rPr>
          <w:noProof/>
        </w:rPr>
        <w:t>x</w:t>
      </w:r>
      <w:r w:rsidR="00D32FD4">
        <w:rPr>
          <w:noProof/>
        </w:rPr>
        <w:t>C</w:t>
      </w:r>
      <w:r w:rsidR="00D32FD4" w:rsidRPr="00617CB8">
        <w:rPr>
          <w:noProof/>
        </w:rPr>
        <w:t>bY</w:t>
      </w:r>
      <w:r w:rsidRPr="00617CB8">
        <w:rPr>
          <w:noProof/>
        </w:rPr>
        <w:t>, </w:t>
      </w:r>
      <w:r w:rsidR="00D32FD4" w:rsidRPr="00617CB8">
        <w:rPr>
          <w:noProof/>
        </w:rPr>
        <w:t>y</w:t>
      </w:r>
      <w:r w:rsidR="00D32FD4">
        <w:rPr>
          <w:noProof/>
        </w:rPr>
        <w:t>C</w:t>
      </w:r>
      <w:r w:rsidR="00D32FD4" w:rsidRPr="00617CB8">
        <w:rPr>
          <w:noProof/>
        </w:rPr>
        <w:t>bY </w:t>
      </w:r>
      <w:r w:rsidRPr="00617CB8">
        <w:rPr>
          <w:noProof/>
        </w:rPr>
        <w:t>) =</w:t>
      </w:r>
      <w:r w:rsidRPr="00617CB8">
        <w:rPr>
          <w:noProof/>
        </w:rPr>
        <w:br/>
      </w:r>
      <w:r w:rsidRPr="00617CB8">
        <w:rPr>
          <w:noProof/>
        </w:rPr>
        <w:tab/>
      </w:r>
      <w:r w:rsidRPr="00617CB8">
        <w:rPr>
          <w:noProof/>
        </w:rPr>
        <w:tab/>
        <w:t>( cIdx  = =  0 ) ? ( </w:t>
      </w:r>
      <w:r w:rsidR="00D32FD4" w:rsidRPr="00617CB8">
        <w:rPr>
          <w:noProof/>
        </w:rPr>
        <w:t>x</w:t>
      </w:r>
      <w:r w:rsidR="00D32FD4">
        <w:rPr>
          <w:noProof/>
        </w:rPr>
        <w:t>C</w:t>
      </w:r>
      <w:r w:rsidR="00D32FD4" w:rsidRPr="00617CB8">
        <w:rPr>
          <w:noProof/>
        </w:rPr>
        <w:t>bCmp</w:t>
      </w:r>
      <w:r w:rsidRPr="00617CB8">
        <w:rPr>
          <w:noProof/>
        </w:rPr>
        <w:t>, </w:t>
      </w:r>
      <w:r w:rsidR="00D32FD4" w:rsidRPr="00617CB8">
        <w:rPr>
          <w:noProof/>
        </w:rPr>
        <w:t>y</w:t>
      </w:r>
      <w:r w:rsidR="00D32FD4">
        <w:rPr>
          <w:noProof/>
        </w:rPr>
        <w:t>C</w:t>
      </w:r>
      <w:r w:rsidR="00D32FD4" w:rsidRPr="00617CB8">
        <w:rPr>
          <w:noProof/>
        </w:rPr>
        <w:t>bCmp </w:t>
      </w:r>
      <w:r w:rsidRPr="00617CB8">
        <w:rPr>
          <w:noProof/>
        </w:rPr>
        <w:t>) : ( </w:t>
      </w:r>
      <w:r w:rsidR="00D32FD4" w:rsidRPr="00617CB8">
        <w:rPr>
          <w:noProof/>
        </w:rPr>
        <w:t>x</w:t>
      </w:r>
      <w:r w:rsidR="00D32FD4">
        <w:rPr>
          <w:noProof/>
        </w:rPr>
        <w:t>C</w:t>
      </w:r>
      <w:r w:rsidR="00D32FD4" w:rsidRPr="00617CB8">
        <w:rPr>
          <w:noProof/>
        </w:rPr>
        <w:t>bCmp </w:t>
      </w:r>
      <w:r w:rsidRPr="00617CB8">
        <w:rPr>
          <w:noProof/>
        </w:rPr>
        <w:t>* SubWidthC, </w:t>
      </w:r>
      <w:r w:rsidR="00D32FD4" w:rsidRPr="00617CB8">
        <w:rPr>
          <w:noProof/>
        </w:rPr>
        <w:t>y</w:t>
      </w:r>
      <w:r w:rsidR="00D32FD4">
        <w:rPr>
          <w:noProof/>
        </w:rPr>
        <w:t>C</w:t>
      </w:r>
      <w:r w:rsidR="00D32FD4" w:rsidRPr="00617CB8">
        <w:rPr>
          <w:noProof/>
        </w:rPr>
        <w:t>bCmp </w:t>
      </w:r>
      <w:r w:rsidRPr="00617CB8">
        <w:rPr>
          <w:noProof/>
        </w:rPr>
        <w:t>* SubHeightC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123</w:t>
      </w:r>
      <w:r w:rsidR="00A85696">
        <w:rPr>
          <w:noProof/>
        </w:rPr>
        <w:fldChar w:fldCharType="end"/>
      </w:r>
      <w:r w:rsidR="00A85696" w:rsidRPr="00617CB8">
        <w:rPr>
          <w:noProof/>
        </w:rPr>
        <w:t>)</w:t>
      </w:r>
    </w:p>
    <w:p w14:paraId="73BDD050" w14:textId="41ED6946" w:rsidR="0082158C" w:rsidRPr="00617CB8" w:rsidRDefault="0082158C" w:rsidP="0082158C">
      <w:pPr>
        <w:pStyle w:val="Equation"/>
        <w:tabs>
          <w:tab w:val="clear" w:pos="794"/>
          <w:tab w:val="clear" w:pos="1588"/>
          <w:tab w:val="left" w:pos="851"/>
          <w:tab w:val="left" w:pos="1134"/>
          <w:tab w:val="left" w:pos="1418"/>
        </w:tabs>
        <w:ind w:left="562"/>
        <w:rPr>
          <w:noProof/>
          <w:lang w:eastAsia="ko-KR"/>
        </w:rPr>
      </w:pPr>
      <w:r w:rsidRPr="00617CB8">
        <w:rPr>
          <w:noProof/>
        </w:rPr>
        <w:t>( xNbY, yNbY ) =</w:t>
      </w:r>
      <w:r w:rsidRPr="00617CB8">
        <w:rPr>
          <w:noProof/>
        </w:rPr>
        <w:br/>
      </w:r>
      <w:r w:rsidRPr="00617CB8">
        <w:rPr>
          <w:noProof/>
        </w:rPr>
        <w:tab/>
      </w:r>
      <w:r w:rsidRPr="00617CB8">
        <w:rPr>
          <w:noProof/>
        </w:rPr>
        <w:tab/>
        <w:t>( cIdx  = =  0 ) ? ( xNbCmp, yNbCmp ) : ( xNbCmp * SubWidthC, yNbCmp * SubHeightC )</w:t>
      </w:r>
      <w:r w:rsidRPr="00617CB8">
        <w:rPr>
          <w:noProof/>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124</w:t>
      </w:r>
      <w:r w:rsidR="00A85696">
        <w:rPr>
          <w:noProof/>
        </w:rPr>
        <w:fldChar w:fldCharType="end"/>
      </w:r>
      <w:r w:rsidR="00A85696" w:rsidRPr="00617CB8">
        <w:rPr>
          <w:noProof/>
        </w:rPr>
        <w:t>)</w:t>
      </w:r>
    </w:p>
    <w:p w14:paraId="53ED7DAE" w14:textId="4AB01181"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lang w:eastAsia="ko-KR"/>
        </w:rPr>
      </w:pPr>
      <w:r w:rsidRPr="00617CB8">
        <w:rPr>
          <w:lang w:eastAsia="ko-KR"/>
        </w:rPr>
        <w:lastRenderedPageBreak/>
        <w:t xml:space="preserve">The </w:t>
      </w:r>
      <w:r w:rsidRPr="00617CB8">
        <w:rPr>
          <w:noProof/>
        </w:rPr>
        <w:t>availability</w:t>
      </w:r>
      <w:r w:rsidRPr="00617CB8">
        <w:rPr>
          <w:lang w:eastAsia="ko-KR"/>
        </w:rPr>
        <w:t xml:space="preserve"> derivation process for a block in z-scan order as specified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sidRPr="00617CB8">
        <w:rPr>
          <w:lang w:eastAsia="ko-KR"/>
        </w:rPr>
        <w:t xml:space="preserve"> is invoked with </w:t>
      </w:r>
      <w:r w:rsidRPr="00617CB8">
        <w:t xml:space="preserve">the current luma location </w:t>
      </w:r>
      <w:r w:rsidRPr="00617CB8">
        <w:rPr>
          <w:lang w:eastAsia="ko-KR"/>
        </w:rPr>
        <w:t>( xCurr, yCurr ) set equal to ( </w:t>
      </w:r>
      <w:r w:rsidR="00707185" w:rsidRPr="00617CB8">
        <w:rPr>
          <w:lang w:eastAsia="ko-KR"/>
        </w:rPr>
        <w:t>x</w:t>
      </w:r>
      <w:r w:rsidR="00707185">
        <w:rPr>
          <w:lang w:eastAsia="ko-KR"/>
        </w:rPr>
        <w:t>C</w:t>
      </w:r>
      <w:r w:rsidR="00707185" w:rsidRPr="00617CB8">
        <w:rPr>
          <w:lang w:eastAsia="ko-KR"/>
        </w:rPr>
        <w:t>bY</w:t>
      </w:r>
      <w:r w:rsidRPr="00617CB8">
        <w:rPr>
          <w:lang w:eastAsia="ko-KR"/>
        </w:rPr>
        <w:t>, </w:t>
      </w:r>
      <w:r w:rsidR="00707185" w:rsidRPr="00617CB8">
        <w:rPr>
          <w:lang w:eastAsia="ko-KR"/>
        </w:rPr>
        <w:t>y</w:t>
      </w:r>
      <w:r w:rsidR="00707185">
        <w:rPr>
          <w:lang w:eastAsia="ko-KR"/>
        </w:rPr>
        <w:t>C</w:t>
      </w:r>
      <w:r w:rsidR="00707185" w:rsidRPr="00617CB8">
        <w:rPr>
          <w:lang w:eastAsia="ko-KR"/>
        </w:rPr>
        <w:t>bY </w:t>
      </w:r>
      <w:r w:rsidRPr="00617CB8">
        <w:rPr>
          <w:lang w:eastAsia="ko-KR"/>
        </w:rPr>
        <w:t>) and the neighbouring luma location ( xNbY, yNbY ) as inputs, and the output is assigned to availableN.</w:t>
      </w:r>
    </w:p>
    <w:p w14:paraId="58FB5659" w14:textId="54A1170E" w:rsidR="0082158C" w:rsidRPr="00617CB8" w:rsidRDefault="0082158C" w:rsidP="009A5AB4">
      <w:pPr>
        <w:numPr>
          <w:ilvl w:val="0"/>
          <w:numId w:val="62"/>
        </w:numPr>
        <w:tabs>
          <w:tab w:val="clear" w:pos="794"/>
          <w:tab w:val="clear" w:pos="1191"/>
          <w:tab w:val="clear" w:pos="1588"/>
          <w:tab w:val="clear" w:pos="1985"/>
          <w:tab w:val="left" w:pos="360"/>
          <w:tab w:val="left" w:pos="709"/>
          <w:tab w:val="left" w:pos="1080"/>
          <w:tab w:val="left" w:pos="1440"/>
        </w:tabs>
        <w:rPr>
          <w:lang w:eastAsia="ko-KR"/>
        </w:rPr>
      </w:pPr>
      <w:r w:rsidRPr="00617CB8">
        <w:rPr>
          <w:lang w:eastAsia="ko-KR"/>
        </w:rPr>
        <w:t>Each sample p[ x ][ y ] is derived as follows:</w:t>
      </w:r>
    </w:p>
    <w:p w14:paraId="6AFB04C0" w14:textId="77777777" w:rsidR="00846B78" w:rsidRPr="00383558" w:rsidRDefault="00846B78" w:rsidP="009A5AB4">
      <w:pPr>
        <w:numPr>
          <w:ilvl w:val="0"/>
          <w:numId w:val="61"/>
        </w:numPr>
        <w:tabs>
          <w:tab w:val="clear" w:pos="400"/>
          <w:tab w:val="clear" w:pos="794"/>
          <w:tab w:val="clear" w:pos="1191"/>
          <w:tab w:val="clear" w:pos="1588"/>
          <w:tab w:val="clear" w:pos="1985"/>
          <w:tab w:val="num" w:pos="709"/>
          <w:tab w:val="left" w:pos="1080"/>
          <w:tab w:val="left" w:pos="1440"/>
          <w:tab w:val="left" w:pos="2977"/>
        </w:tabs>
        <w:ind w:left="709"/>
        <w:rPr>
          <w:lang w:eastAsia="ko-KR"/>
        </w:rPr>
      </w:pPr>
      <w:r w:rsidRPr="00617CB8">
        <w:rPr>
          <w:noProof/>
          <w:lang w:eastAsia="ko-KR"/>
        </w:rPr>
        <w:t xml:space="preserve">If </w:t>
      </w:r>
      <w:r>
        <w:rPr>
          <w:noProof/>
          <w:lang w:eastAsia="ko-KR"/>
        </w:rPr>
        <w:t xml:space="preserve">one or more of the following conditions are </w:t>
      </w:r>
      <w:r>
        <w:rPr>
          <w:rFonts w:eastAsia="Malgun Gothic" w:hint="eastAsia"/>
          <w:noProof/>
          <w:lang w:eastAsia="ko-KR"/>
        </w:rPr>
        <w:t>TRUE</w:t>
      </w:r>
      <w:r>
        <w:rPr>
          <w:noProof/>
          <w:lang w:eastAsia="ko-KR"/>
        </w:rPr>
        <w:t>,</w:t>
      </w:r>
      <w:r w:rsidRPr="00617CB8">
        <w:rPr>
          <w:noProof/>
          <w:lang w:eastAsia="ko-KR"/>
        </w:rPr>
        <w:t xml:space="preserve"> the sample p[ x ][ y ] is marked as "not available for intra prediction"</w:t>
      </w:r>
      <w:r>
        <w:rPr>
          <w:noProof/>
          <w:lang w:val="en-US" w:eastAsia="ko-KR"/>
        </w:rPr>
        <w:t>.</w:t>
      </w:r>
    </w:p>
    <w:p w14:paraId="3AF232D6" w14:textId="77777777" w:rsidR="00846B78" w:rsidRPr="00790144" w:rsidRDefault="00846B78" w:rsidP="009A5AB4">
      <w:pPr>
        <w:numPr>
          <w:ilvl w:val="1"/>
          <w:numId w:val="61"/>
        </w:numPr>
        <w:tabs>
          <w:tab w:val="clear" w:pos="794"/>
          <w:tab w:val="clear" w:pos="1191"/>
          <w:tab w:val="clear" w:pos="1588"/>
          <w:tab w:val="clear" w:pos="1985"/>
          <w:tab w:val="left" w:pos="1134"/>
          <w:tab w:val="left" w:pos="2977"/>
        </w:tabs>
        <w:ind w:left="1134" w:hanging="425"/>
        <w:rPr>
          <w:noProof/>
          <w:lang w:eastAsia="ko-KR"/>
        </w:rPr>
      </w:pPr>
      <w:r>
        <w:rPr>
          <w:rFonts w:eastAsia="Malgun Gothic" w:hint="eastAsia"/>
          <w:noProof/>
          <w:lang w:eastAsia="ko-KR"/>
        </w:rPr>
        <w:t>The variable availableN is equal to FALSE.</w:t>
      </w:r>
    </w:p>
    <w:p w14:paraId="78950398" w14:textId="77777777" w:rsidR="00846B78" w:rsidRPr="00617CB8" w:rsidRDefault="00846B78" w:rsidP="009A5AB4">
      <w:pPr>
        <w:numPr>
          <w:ilvl w:val="1"/>
          <w:numId w:val="61"/>
        </w:numPr>
        <w:tabs>
          <w:tab w:val="clear" w:pos="794"/>
          <w:tab w:val="clear" w:pos="1191"/>
          <w:tab w:val="clear" w:pos="1588"/>
          <w:tab w:val="clear" w:pos="1985"/>
          <w:tab w:val="left" w:pos="1134"/>
          <w:tab w:val="left" w:pos="2977"/>
        </w:tabs>
        <w:ind w:left="1134" w:hanging="425"/>
        <w:rPr>
          <w:noProof/>
          <w:lang w:eastAsia="ko-KR"/>
        </w:rPr>
      </w:pPr>
      <w:r w:rsidRPr="00C06520">
        <w:rPr>
          <w:rFonts w:eastAsia="Malgun Gothic" w:hint="eastAsia"/>
          <w:noProof/>
          <w:lang w:eastAsia="ko-KR"/>
        </w:rPr>
        <w:t>CuPredMode[ xNbX ][ xNbY ] is not equal to MODE_INTRA and constrained_intra_pred_flag is equal to 1.</w:t>
      </w:r>
    </w:p>
    <w:p w14:paraId="7FC827C9" w14:textId="5F30A034" w:rsidR="0082158C" w:rsidRPr="00617CB8" w:rsidRDefault="0082158C" w:rsidP="009A5AB4">
      <w:pPr>
        <w:numPr>
          <w:ilvl w:val="0"/>
          <w:numId w:val="61"/>
        </w:numPr>
        <w:tabs>
          <w:tab w:val="clear" w:pos="400"/>
          <w:tab w:val="clear" w:pos="794"/>
          <w:tab w:val="clear" w:pos="1191"/>
          <w:tab w:val="clear" w:pos="1588"/>
          <w:tab w:val="clear" w:pos="1985"/>
          <w:tab w:val="num" w:pos="709"/>
          <w:tab w:val="left" w:pos="1080"/>
          <w:tab w:val="left" w:pos="1418"/>
          <w:tab w:val="left" w:pos="2977"/>
        </w:tabs>
        <w:ind w:left="709"/>
        <w:rPr>
          <w:noProof/>
          <w:lang w:eastAsia="ko-KR"/>
        </w:rPr>
      </w:pPr>
      <w:r w:rsidRPr="00617CB8">
        <w:rPr>
          <w:noProof/>
          <w:lang w:eastAsia="ko-KR"/>
        </w:rPr>
        <w:t>Otherwise, the sample p[ x ][ y ] is marked as "available for intra prediction" and the sample at the location ( xNbCmp, yNbCmp ) is assigned to p[ x ][ y ].</w:t>
      </w:r>
    </w:p>
    <w:p w14:paraId="1FA75509" w14:textId="165203CF" w:rsidR="00D235DA" w:rsidRDefault="00D235DA"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rPr>
        <w:t>When</w:t>
      </w:r>
      <w:r w:rsidRPr="00617CB8">
        <w:rPr>
          <w:noProof/>
          <w:lang w:eastAsia="ko-KR"/>
        </w:rPr>
        <w:t xml:space="preserve"> at least one sample p[ x ][ y ] with x = </w:t>
      </w:r>
      <w:r w:rsidRPr="00617CB8">
        <w:rPr>
          <w:noProof/>
        </w:rPr>
        <w:t>−</w:t>
      </w:r>
      <w:r w:rsidRPr="00617CB8">
        <w:rPr>
          <w:noProof/>
          <w:lang w:eastAsia="ko-KR"/>
        </w:rPr>
        <w:t>1, y = </w:t>
      </w:r>
      <w:r w:rsidRPr="00617CB8">
        <w:rPr>
          <w:noProof/>
        </w:rPr>
        <w:t>−</w:t>
      </w:r>
      <w:r w:rsidRPr="00617CB8">
        <w:rPr>
          <w:noProof/>
          <w:lang w:eastAsia="ko-KR"/>
        </w:rPr>
        <w:t>1..</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H</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nCbW</w:t>
      </w:r>
      <w:r w:rsidRPr="00617CB8">
        <w:rPr>
          <w:noProof/>
          <w:lang w:eastAsia="ko-KR"/>
        </w:rPr>
        <w:t> − 1 and x = 0..</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W</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nCbH</w:t>
      </w:r>
      <w:r w:rsidRPr="00617CB8">
        <w:rPr>
          <w:noProof/>
          <w:lang w:eastAsia="ko-KR"/>
        </w:rPr>
        <w:t> − 1, y = </w:t>
      </w:r>
      <w:r w:rsidRPr="00617CB8">
        <w:rPr>
          <w:noProof/>
        </w:rPr>
        <w:t>−</w:t>
      </w:r>
      <w:r w:rsidRPr="00617CB8">
        <w:rPr>
          <w:noProof/>
          <w:lang w:eastAsia="ko-KR"/>
        </w:rPr>
        <w:t>1 is marked as "</w:t>
      </w:r>
      <w:r w:rsidRPr="00617CB8">
        <w:rPr>
          <w:noProof/>
        </w:rPr>
        <w:t>not</w:t>
      </w:r>
      <w:r w:rsidRPr="00617CB8">
        <w:rPr>
          <w:noProof/>
          <w:lang w:eastAsia="ko-KR"/>
        </w:rPr>
        <w:t xml:space="preserve"> </w:t>
      </w:r>
      <w:r w:rsidRPr="00617CB8">
        <w:rPr>
          <w:noProof/>
        </w:rPr>
        <w:t>available</w:t>
      </w:r>
      <w:r w:rsidRPr="00617CB8">
        <w:rPr>
          <w:noProof/>
          <w:lang w:eastAsia="ko-KR"/>
        </w:rPr>
        <w:t xml:space="preserve"> for intra prediction", the reference sample substitution process for intra sample prediction in clause </w:t>
      </w:r>
      <w:r>
        <w:fldChar w:fldCharType="begin" w:fldLock="1"/>
      </w:r>
      <w:r>
        <w:instrText xml:space="preserve"> REF _Ref295462130 \r \h  \* MERGEFORMAT </w:instrText>
      </w:r>
      <w:r>
        <w:fldChar w:fldCharType="separate"/>
      </w:r>
      <w:r>
        <w:rPr>
          <w:noProof/>
          <w:lang w:eastAsia="ko-KR"/>
        </w:rPr>
        <w:t>8.4.4.2</w:t>
      </w:r>
      <w:r>
        <w:fldChar w:fldCharType="end"/>
      </w:r>
      <w:r w:rsidRPr="00617CB8">
        <w:rPr>
          <w:noProof/>
          <w:lang w:eastAsia="ko-KR"/>
        </w:rPr>
        <w:t xml:space="preserve"> is invoked with the samples p[ x ][ y ] with x = </w:t>
      </w:r>
      <w:r w:rsidRPr="00617CB8">
        <w:rPr>
          <w:noProof/>
        </w:rPr>
        <w:t>−</w:t>
      </w:r>
      <w:r w:rsidRPr="00617CB8">
        <w:rPr>
          <w:noProof/>
          <w:lang w:eastAsia="ko-KR"/>
        </w:rPr>
        <w:t>1, y = </w:t>
      </w:r>
      <w:r w:rsidRPr="00617CB8">
        <w:rPr>
          <w:noProof/>
        </w:rPr>
        <w:t>−</w:t>
      </w:r>
      <w:r w:rsidRPr="00617CB8">
        <w:rPr>
          <w:noProof/>
          <w:lang w:eastAsia="ko-KR"/>
        </w:rPr>
        <w:t>1..</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H</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nCbW</w:t>
      </w:r>
      <w:r w:rsidRPr="00617CB8">
        <w:rPr>
          <w:noProof/>
          <w:lang w:eastAsia="ko-KR"/>
        </w:rPr>
        <w:t> − 1 and x = 0..</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W</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nCbH</w:t>
      </w:r>
      <w:r w:rsidR="00C0220A" w:rsidRPr="00617CB8">
        <w:rPr>
          <w:noProof/>
          <w:lang w:eastAsia="ko-KR"/>
        </w:rPr>
        <w:t> </w:t>
      </w:r>
      <w:r w:rsidRPr="00617CB8">
        <w:rPr>
          <w:noProof/>
          <w:lang w:eastAsia="ko-KR"/>
        </w:rPr>
        <w:t>− 1, y = </w:t>
      </w:r>
      <w:r w:rsidRPr="00617CB8">
        <w:rPr>
          <w:noProof/>
        </w:rPr>
        <w:t>−</w:t>
      </w:r>
      <w:r w:rsidRPr="00617CB8">
        <w:rPr>
          <w:noProof/>
          <w:lang w:eastAsia="ko-KR"/>
        </w:rPr>
        <w:t xml:space="preserve">1, </w:t>
      </w:r>
      <w:r w:rsidR="004526A1">
        <w:rPr>
          <w:noProof/>
          <w:lang w:eastAsia="ko-KR"/>
        </w:rPr>
        <w:t xml:space="preserve">nCbW,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H</w:t>
      </w:r>
      <w:r w:rsidR="00707185" w:rsidRPr="00617CB8">
        <w:rPr>
          <w:noProof/>
          <w:lang w:eastAsia="ko-KR"/>
        </w:rPr>
        <w:t xml:space="preserve"> </w:t>
      </w:r>
      <w:r w:rsidRPr="00617CB8">
        <w:rPr>
          <w:noProof/>
          <w:lang w:eastAsia="ko-KR"/>
        </w:rPr>
        <w:t>and cIdx as inputs, and the modified samples p[ x ][ y ] with x = </w:t>
      </w:r>
      <w:r w:rsidRPr="00617CB8">
        <w:rPr>
          <w:noProof/>
        </w:rPr>
        <w:t>−</w:t>
      </w:r>
      <w:r w:rsidRPr="00617CB8">
        <w:rPr>
          <w:noProof/>
          <w:lang w:eastAsia="ko-KR"/>
        </w:rPr>
        <w:t>1, y = </w:t>
      </w:r>
      <w:r w:rsidRPr="00617CB8">
        <w:rPr>
          <w:noProof/>
        </w:rPr>
        <w:t>−</w:t>
      </w:r>
      <w:r w:rsidRPr="00617CB8">
        <w:rPr>
          <w:noProof/>
          <w:lang w:eastAsia="ko-KR"/>
        </w:rPr>
        <w:t>1..</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H</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nCbw</w:t>
      </w:r>
      <w:r w:rsidRPr="00617CB8">
        <w:rPr>
          <w:noProof/>
          <w:lang w:eastAsia="ko-KR"/>
        </w:rPr>
        <w:t> − 1 and x = 0..</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W</w:t>
      </w:r>
      <w:r w:rsidR="00707185" w:rsidRPr="00617CB8">
        <w:rPr>
          <w:noProof/>
          <w:lang w:eastAsia="ko-KR"/>
        </w:rPr>
        <w:t> </w:t>
      </w:r>
      <w:r w:rsidR="00C0220A">
        <w:rPr>
          <w:noProof/>
          <w:lang w:eastAsia="ko-KR"/>
        </w:rPr>
        <w:t>+</w:t>
      </w:r>
      <w:r w:rsidR="00C0220A" w:rsidRPr="00617CB8">
        <w:rPr>
          <w:noProof/>
          <w:lang w:eastAsia="ko-KR"/>
        </w:rPr>
        <w:t> </w:t>
      </w:r>
      <w:r w:rsidR="00C0220A">
        <w:rPr>
          <w:noProof/>
          <w:lang w:eastAsia="ko-KR"/>
        </w:rPr>
        <w:t>nCbH</w:t>
      </w:r>
      <w:r w:rsidRPr="00617CB8">
        <w:rPr>
          <w:noProof/>
          <w:lang w:eastAsia="ko-KR"/>
        </w:rPr>
        <w:t> − 1, y = </w:t>
      </w:r>
      <w:r w:rsidRPr="00617CB8">
        <w:rPr>
          <w:noProof/>
        </w:rPr>
        <w:t>−</w:t>
      </w:r>
      <w:r w:rsidRPr="00617CB8">
        <w:rPr>
          <w:noProof/>
          <w:lang w:eastAsia="ko-KR"/>
        </w:rPr>
        <w:t>1 as output.</w:t>
      </w:r>
    </w:p>
    <w:p w14:paraId="1EEE28D7" w14:textId="60912F84" w:rsidR="00583840" w:rsidRPr="00617CB8" w:rsidRDefault="00583840" w:rsidP="00583840">
      <w:pPr>
        <w:tabs>
          <w:tab w:val="clear" w:pos="794"/>
          <w:tab w:val="clear" w:pos="1191"/>
          <w:tab w:val="clear" w:pos="1588"/>
          <w:tab w:val="clear" w:pos="1985"/>
          <w:tab w:val="left" w:pos="1080"/>
          <w:tab w:val="left" w:pos="1440"/>
          <w:tab w:val="left" w:pos="2977"/>
        </w:tabs>
        <w:rPr>
          <w:noProof/>
          <w:lang w:eastAsia="ko-KR"/>
        </w:rPr>
      </w:pPr>
      <w:r w:rsidRPr="00617CB8">
        <w:rPr>
          <w:noProof/>
          <w:lang w:eastAsia="ko-KR"/>
        </w:rPr>
        <w:t>Depending on the value of predModeIntra, the following appl</w:t>
      </w:r>
      <w:r>
        <w:rPr>
          <w:noProof/>
          <w:lang w:eastAsia="ko-KR"/>
        </w:rPr>
        <w:t>ies</w:t>
      </w:r>
      <w:r w:rsidRPr="00617CB8">
        <w:rPr>
          <w:noProof/>
          <w:lang w:eastAsia="ko-KR"/>
        </w:rPr>
        <w:t>:</w:t>
      </w:r>
    </w:p>
    <w:p w14:paraId="0ACE6BFA" w14:textId="0E346605" w:rsidR="00A04A3C" w:rsidRDefault="00583840"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noProof/>
          <w:lang w:eastAsia="ko-KR"/>
        </w:rPr>
        <w:t>If predModeIntra is equal to INTRA_</w:t>
      </w:r>
      <w:r>
        <w:rPr>
          <w:noProof/>
          <w:lang w:eastAsia="ko-KR"/>
        </w:rPr>
        <w:t>DC</w:t>
      </w:r>
      <w:r w:rsidRPr="00617CB8">
        <w:rPr>
          <w:noProof/>
          <w:lang w:eastAsia="ko-KR"/>
        </w:rPr>
        <w:t>, the corresponding intra prediction mode specified in clause </w:t>
      </w:r>
      <w:hyperlink w:anchor="_Specification_of_intra" w:history="1">
        <w:r w:rsidR="00EA4D8D">
          <w:fldChar w:fldCharType="begin"/>
        </w:r>
        <w:r w:rsidR="00EA4D8D">
          <w:instrText xml:space="preserve"> REF _Ref14703868 \r \h </w:instrText>
        </w:r>
        <w:r w:rsidR="00EA4D8D">
          <w:fldChar w:fldCharType="separate"/>
        </w:r>
        <w:r w:rsidR="0063227E">
          <w:t>8.4.4.3</w:t>
        </w:r>
        <w:r w:rsidR="00EA4D8D">
          <w:fldChar w:fldCharType="end"/>
        </w:r>
      </w:hyperlink>
      <w:r w:rsidRPr="00617CB8">
        <w:rPr>
          <w:noProof/>
          <w:lang w:eastAsia="ko-KR"/>
        </w:rPr>
        <w:t xml:space="preserve"> is invoked with the sample array p</w:t>
      </w:r>
      <w:r w:rsidR="000C0E8A">
        <w:rPr>
          <w:noProof/>
          <w:lang w:eastAsia="ko-KR"/>
        </w:rPr>
        <w:t xml:space="preserve">, </w:t>
      </w:r>
      <w:r w:rsidRPr="00617CB8">
        <w:rPr>
          <w:noProof/>
          <w:lang w:eastAsia="ko-KR"/>
        </w:rPr>
        <w:t xml:space="preserve">the </w:t>
      </w:r>
      <w:r w:rsidR="003010D0">
        <w:rPr>
          <w:noProof/>
          <w:lang w:eastAsia="ko-KR"/>
        </w:rPr>
        <w:t>coding</w:t>
      </w:r>
      <w:r w:rsidR="003010D0" w:rsidRPr="00617CB8">
        <w:rPr>
          <w:noProof/>
          <w:lang w:eastAsia="ko-KR"/>
        </w:rPr>
        <w:t xml:space="preserve"> </w:t>
      </w:r>
      <w:r w:rsidRPr="00617CB8">
        <w:rPr>
          <w:noProof/>
          <w:lang w:eastAsia="ko-KR"/>
        </w:rPr>
        <w:t xml:space="preserve">block </w:t>
      </w:r>
      <w:r w:rsidR="004C0A13">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sidR="004C0A13">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56ED2AFA" w14:textId="6070358B" w:rsidR="00A04A3C"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rPr>
          <w:noProof/>
          <w:lang w:eastAsia="ko-KR"/>
        </w:rPr>
        <w:t>HOR</w:t>
      </w:r>
      <w:r w:rsidRPr="00617CB8">
        <w:rPr>
          <w:noProof/>
          <w:lang w:eastAsia="ko-KR"/>
        </w:rPr>
        <w:t>, the corresponding intra prediction mode specified in clause </w:t>
      </w:r>
      <w:hyperlink w:anchor="_Specification_of_intra_1" w:history="1">
        <w:r w:rsidR="00EA4D8D">
          <w:fldChar w:fldCharType="begin"/>
        </w:r>
        <w:r w:rsidR="00EA4D8D">
          <w:instrText xml:space="preserve"> REF _Ref14694857 \r \h </w:instrText>
        </w:r>
        <w:r w:rsidR="00EA4D8D">
          <w:fldChar w:fldCharType="separate"/>
        </w:r>
        <w:r w:rsidR="0063227E">
          <w:t>8.4.4.4</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3010D0">
        <w:rPr>
          <w:noProof/>
          <w:lang w:eastAsia="ko-KR"/>
        </w:rPr>
        <w:t>coding</w:t>
      </w:r>
      <w:r w:rsidR="003010D0" w:rsidRPr="00617CB8">
        <w:rPr>
          <w:noProof/>
          <w:lang w:eastAsia="ko-KR"/>
        </w:rPr>
        <w:t xml:space="preserve"> </w:t>
      </w:r>
      <w:r w:rsidRPr="00617CB8">
        <w:rPr>
          <w:noProof/>
          <w:lang w:eastAsia="ko-KR"/>
        </w:rPr>
        <w:t xml:space="preserve">block </w:t>
      </w:r>
      <w:r>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224E4A70" w14:textId="12B78D26" w:rsidR="00A04A3C"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rPr>
          <w:noProof/>
          <w:lang w:eastAsia="ko-KR"/>
        </w:rPr>
        <w:t>VER</w:t>
      </w:r>
      <w:r w:rsidRPr="00617CB8">
        <w:rPr>
          <w:noProof/>
          <w:lang w:eastAsia="ko-KR"/>
        </w:rPr>
        <w:t>, the corresponding intra prediction mode specified in clause </w:t>
      </w:r>
      <w:hyperlink w:anchor="_Specification_of_intra_2" w:history="1">
        <w:r w:rsidR="00EA4D8D">
          <w:fldChar w:fldCharType="begin"/>
        </w:r>
        <w:r w:rsidR="00EA4D8D">
          <w:instrText xml:space="preserve"> REF _Ref14694867 \r \h </w:instrText>
        </w:r>
        <w:r w:rsidR="00EA4D8D">
          <w:fldChar w:fldCharType="separate"/>
        </w:r>
        <w:r w:rsidR="0063227E">
          <w:t>8.4.4.5</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3010D0">
        <w:rPr>
          <w:noProof/>
          <w:lang w:eastAsia="ko-KR"/>
        </w:rPr>
        <w:t>coding</w:t>
      </w:r>
      <w:r w:rsidR="003010D0" w:rsidRPr="00617CB8">
        <w:rPr>
          <w:noProof/>
          <w:lang w:eastAsia="ko-KR"/>
        </w:rPr>
        <w:t xml:space="preserve"> </w:t>
      </w:r>
      <w:r w:rsidRPr="00617CB8">
        <w:rPr>
          <w:noProof/>
          <w:lang w:eastAsia="ko-KR"/>
        </w:rPr>
        <w:t xml:space="preserve">block </w:t>
      </w:r>
      <w:r>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14543F25" w14:textId="128DF241" w:rsidR="00A04A3C"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rPr>
          <w:noProof/>
          <w:lang w:eastAsia="ko-KR"/>
        </w:rPr>
        <w:t>U</w:t>
      </w:r>
      <w:r w:rsidR="00A04A3C">
        <w:rPr>
          <w:noProof/>
          <w:lang w:eastAsia="ko-KR"/>
        </w:rPr>
        <w:t>L</w:t>
      </w:r>
      <w:r w:rsidRPr="00617CB8">
        <w:rPr>
          <w:noProof/>
          <w:lang w:eastAsia="ko-KR"/>
        </w:rPr>
        <w:t>, the corresponding intra prediction mode specified in clause </w:t>
      </w:r>
      <w:hyperlink w:anchor="_Specification_of_intra_3" w:history="1">
        <w:r w:rsidR="00EA4D8D">
          <w:fldChar w:fldCharType="begin"/>
        </w:r>
        <w:r w:rsidR="00EA4D8D">
          <w:instrText xml:space="preserve"> REF _Ref14694878 \r \h </w:instrText>
        </w:r>
        <w:r w:rsidR="00EA4D8D">
          <w:fldChar w:fldCharType="separate"/>
        </w:r>
        <w:r w:rsidR="0063227E">
          <w:t>8.4.4.6</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3010D0">
        <w:rPr>
          <w:noProof/>
          <w:lang w:eastAsia="ko-KR"/>
        </w:rPr>
        <w:t>coding</w:t>
      </w:r>
      <w:r w:rsidR="003010D0" w:rsidRPr="00617CB8">
        <w:rPr>
          <w:noProof/>
          <w:lang w:eastAsia="ko-KR"/>
        </w:rPr>
        <w:t xml:space="preserve"> </w:t>
      </w:r>
      <w:r w:rsidRPr="00617CB8">
        <w:rPr>
          <w:noProof/>
          <w:lang w:eastAsia="ko-KR"/>
        </w:rPr>
        <w:t xml:space="preserve">block </w:t>
      </w:r>
      <w:r>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518EE000" w14:textId="35BAC942" w:rsidR="00A04A3C"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rPr>
          <w:noProof/>
          <w:lang w:eastAsia="ko-KR"/>
        </w:rPr>
        <w:t>U</w:t>
      </w:r>
      <w:r w:rsidR="00A04A3C">
        <w:rPr>
          <w:noProof/>
          <w:lang w:eastAsia="ko-KR"/>
        </w:rPr>
        <w:t>R</w:t>
      </w:r>
      <w:r w:rsidRPr="00617CB8">
        <w:rPr>
          <w:noProof/>
          <w:lang w:eastAsia="ko-KR"/>
        </w:rPr>
        <w:t>, the corresponding intra prediction mode specified in clause </w:t>
      </w:r>
      <w:hyperlink w:anchor="_Specification_of_intra_4" w:history="1">
        <w:r w:rsidR="00EA4D8D">
          <w:fldChar w:fldCharType="begin"/>
        </w:r>
        <w:r w:rsidR="00EA4D8D">
          <w:instrText xml:space="preserve"> REF _Ref14694886 \r \h </w:instrText>
        </w:r>
        <w:r w:rsidR="00EA4D8D">
          <w:fldChar w:fldCharType="separate"/>
        </w:r>
        <w:r w:rsidR="0063227E">
          <w:t>8.4.4.7</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3010D0">
        <w:rPr>
          <w:noProof/>
          <w:lang w:eastAsia="ko-KR"/>
        </w:rPr>
        <w:t>coding</w:t>
      </w:r>
      <w:r w:rsidR="003010D0" w:rsidRPr="00617CB8">
        <w:rPr>
          <w:noProof/>
          <w:lang w:eastAsia="ko-KR"/>
        </w:rPr>
        <w:t xml:space="preserve"> </w:t>
      </w:r>
      <w:r w:rsidRPr="00617CB8">
        <w:rPr>
          <w:noProof/>
          <w:lang w:eastAsia="ko-KR"/>
        </w:rPr>
        <w:t xml:space="preserve">block </w:t>
      </w:r>
      <w:r>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67D1DC20" w14:textId="5B762C8B" w:rsidR="004C0A13" w:rsidRPr="00617CB8"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rPr>
          <w:noProof/>
          <w:lang w:eastAsia="ko-KR"/>
        </w:rPr>
        <w:t>BI</w:t>
      </w:r>
      <w:r w:rsidRPr="00617CB8">
        <w:rPr>
          <w:noProof/>
          <w:lang w:eastAsia="ko-KR"/>
        </w:rPr>
        <w:t>, the corresponding intra prediction mode specified in clause </w:t>
      </w:r>
      <w:hyperlink w:anchor="_Specification_of_intra_5" w:history="1">
        <w:r w:rsidR="00EA4D8D">
          <w:fldChar w:fldCharType="begin"/>
        </w:r>
        <w:r w:rsidR="00EA4D8D">
          <w:instrText xml:space="preserve"> REF _Ref14694893 \r \h </w:instrText>
        </w:r>
        <w:r w:rsidR="00EA4D8D">
          <w:fldChar w:fldCharType="separate"/>
        </w:r>
        <w:r w:rsidR="0063227E">
          <w:t>8.4.4.8</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A04A3C">
        <w:rPr>
          <w:noProof/>
          <w:lang w:eastAsia="ko-KR"/>
        </w:rPr>
        <w:t xml:space="preserve">block size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W</w:t>
      </w:r>
      <w:r w:rsidR="00A04A3C">
        <w:rPr>
          <w:noProof/>
          <w:lang w:eastAsia="ko-KR"/>
        </w:rPr>
        <w:t xml:space="preserve">, </w:t>
      </w:r>
      <w:r w:rsidR="00707185">
        <w:rPr>
          <w:noProof/>
          <w:lang w:eastAsia="ko-KR"/>
        </w:rPr>
        <w:t>nCbH</w:t>
      </w:r>
      <w:r w:rsidR="00A04A3C">
        <w:rPr>
          <w:noProof/>
          <w:lang w:eastAsia="ko-KR"/>
        </w:rPr>
        <w:t xml:space="preserve">, </w:t>
      </w:r>
      <w:r w:rsidR="00A04A3C" w:rsidRPr="00A04A3C">
        <w:rPr>
          <w:lang w:val="en-CA"/>
        </w:rPr>
        <w:t>log2BlkWidth,</w:t>
      </w:r>
      <w:r w:rsidRPr="00617CB8">
        <w:rPr>
          <w:noProof/>
          <w:lang w:eastAsia="ko-KR"/>
        </w:rPr>
        <w:t xml:space="preserve"> </w:t>
      </w:r>
      <w:r w:rsidR="00A04A3C">
        <w:rPr>
          <w:noProof/>
          <w:lang w:eastAsia="ko-KR"/>
        </w:rPr>
        <w:t xml:space="preserve">and </w:t>
      </w:r>
      <w:r w:rsidR="00A04A3C" w:rsidRPr="00A04A3C">
        <w:rPr>
          <w:lang w:val="en-CA"/>
        </w:rPr>
        <w:t>log2BlkHeight</w:t>
      </w:r>
      <w:r w:rsidR="00A04A3C" w:rsidRPr="00617CB8">
        <w:rPr>
          <w:noProof/>
          <w:lang w:eastAsia="ko-KR"/>
        </w:rPr>
        <w:t xml:space="preserve"> </w:t>
      </w:r>
      <w:r w:rsidRPr="00617CB8">
        <w:rPr>
          <w:noProof/>
          <w:lang w:eastAsia="ko-KR"/>
        </w:rPr>
        <w:t>as inputs, and the output is the predicted sample array predSamples.</w:t>
      </w:r>
    </w:p>
    <w:p w14:paraId="1302C566" w14:textId="58549814" w:rsidR="004C0A13" w:rsidRPr="00617CB8" w:rsidRDefault="004C0A1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lang w:eastAsia="ko-KR"/>
        </w:rPr>
        <w:t>Otherwise, i</w:t>
      </w:r>
      <w:r w:rsidRPr="00617CB8">
        <w:rPr>
          <w:noProof/>
          <w:lang w:eastAsia="ko-KR"/>
        </w:rPr>
        <w:t>f predModeIntra is equal to INTRA_</w:t>
      </w:r>
      <w:r>
        <w:t>PLN</w:t>
      </w:r>
      <w:r w:rsidRPr="00617CB8">
        <w:rPr>
          <w:noProof/>
          <w:lang w:eastAsia="ko-KR"/>
        </w:rPr>
        <w:t>, the corresponding intra prediction mode specified in clause </w:t>
      </w:r>
      <w:hyperlink w:anchor="_Specification_of_intra_6" w:history="1">
        <w:r w:rsidR="00EA4D8D">
          <w:fldChar w:fldCharType="begin"/>
        </w:r>
        <w:r w:rsidR="00EA4D8D">
          <w:instrText xml:space="preserve"> REF _Ref14694903 \r \h </w:instrText>
        </w:r>
        <w:r w:rsidR="00EA4D8D">
          <w:fldChar w:fldCharType="separate"/>
        </w:r>
        <w:r w:rsidR="0063227E">
          <w:t>8.4.4.9</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w:t>
      </w:r>
      <w:r w:rsidR="00A04A3C" w:rsidRPr="00617CB8">
        <w:rPr>
          <w:noProof/>
          <w:lang w:eastAsia="ko-KR"/>
        </w:rPr>
        <w:t xml:space="preserve">the </w:t>
      </w:r>
      <w:r w:rsidR="00A04A3C">
        <w:rPr>
          <w:noProof/>
          <w:lang w:eastAsia="ko-KR"/>
        </w:rPr>
        <w:t xml:space="preserve">block size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W</w:t>
      </w:r>
      <w:r w:rsidR="00A04A3C">
        <w:rPr>
          <w:noProof/>
          <w:lang w:eastAsia="ko-KR"/>
        </w:rPr>
        <w:t xml:space="preserve">, </w:t>
      </w:r>
      <w:r w:rsidR="00707185">
        <w:rPr>
          <w:noProof/>
          <w:lang w:eastAsia="ko-KR"/>
        </w:rPr>
        <w:t>nCbH</w:t>
      </w:r>
      <w:r w:rsidR="00A04A3C">
        <w:rPr>
          <w:noProof/>
          <w:lang w:eastAsia="ko-KR"/>
        </w:rPr>
        <w:t xml:space="preserve">, </w:t>
      </w:r>
      <w:r w:rsidR="00A04A3C" w:rsidRPr="006F1B51">
        <w:rPr>
          <w:lang w:val="en-CA"/>
        </w:rPr>
        <w:t>log2BlkWidth,</w:t>
      </w:r>
      <w:r w:rsidR="00A04A3C" w:rsidRPr="00617CB8">
        <w:rPr>
          <w:noProof/>
          <w:lang w:eastAsia="ko-KR"/>
        </w:rPr>
        <w:t xml:space="preserve"> </w:t>
      </w:r>
      <w:r w:rsidR="00A04A3C">
        <w:rPr>
          <w:noProof/>
          <w:lang w:eastAsia="ko-KR"/>
        </w:rPr>
        <w:t xml:space="preserve">and </w:t>
      </w:r>
      <w:r w:rsidR="00A04A3C" w:rsidRPr="006F1B51">
        <w:rPr>
          <w:lang w:val="en-CA"/>
        </w:rPr>
        <w:t>log2BlkHeight</w:t>
      </w:r>
      <w:r w:rsidR="00A04A3C" w:rsidRPr="00617CB8">
        <w:rPr>
          <w:noProof/>
          <w:lang w:eastAsia="ko-KR"/>
        </w:rPr>
        <w:t xml:space="preserve"> </w:t>
      </w:r>
      <w:r w:rsidRPr="00617CB8">
        <w:rPr>
          <w:noProof/>
          <w:lang w:eastAsia="ko-KR"/>
        </w:rPr>
        <w:t>as inputs, and the output is the predicted sample array predSamples.</w:t>
      </w:r>
    </w:p>
    <w:p w14:paraId="633B320A" w14:textId="0069ED76" w:rsidR="00583840" w:rsidRPr="00617CB8" w:rsidRDefault="00A04A3C"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Pr>
          <w:noProof/>
          <w:lang w:eastAsia="ko-KR"/>
        </w:rPr>
        <w:t xml:space="preserve">Otherwise, </w:t>
      </w:r>
      <w:r w:rsidRPr="00617CB8">
        <w:rPr>
          <w:noProof/>
          <w:lang w:eastAsia="ko-KR"/>
        </w:rPr>
        <w:t>the corresponding intra prediction mode specified in clause </w:t>
      </w:r>
      <w:hyperlink w:anchor="_Specification_of_intra_7" w:history="1">
        <w:r w:rsidR="00EA4D8D">
          <w:fldChar w:fldCharType="begin"/>
        </w:r>
        <w:r w:rsidR="00EA4D8D">
          <w:instrText xml:space="preserve"> REF _Ref14694921 \r \h </w:instrText>
        </w:r>
        <w:r w:rsidR="00EA4D8D">
          <w:fldChar w:fldCharType="separate"/>
        </w:r>
        <w:r w:rsidR="0063227E">
          <w:t>8.4.4.10</w:t>
        </w:r>
        <w:r w:rsidR="00EA4D8D">
          <w:fldChar w:fldCharType="end"/>
        </w:r>
      </w:hyperlink>
      <w:r w:rsidRPr="00617CB8">
        <w:rPr>
          <w:noProof/>
          <w:lang w:eastAsia="ko-KR"/>
        </w:rPr>
        <w:t xml:space="preserve"> is invoked with the sample array p</w:t>
      </w:r>
      <w:r w:rsidR="000C0E8A">
        <w:rPr>
          <w:noProof/>
          <w:lang w:eastAsia="ko-KR"/>
        </w:rPr>
        <w:t>,</w:t>
      </w:r>
      <w:r w:rsidRPr="00617CB8">
        <w:rPr>
          <w:noProof/>
          <w:lang w:eastAsia="ko-KR"/>
        </w:rPr>
        <w:t xml:space="preserve"> the </w:t>
      </w:r>
      <w:r w:rsidR="003010D0">
        <w:rPr>
          <w:noProof/>
          <w:lang w:eastAsia="ko-KR"/>
        </w:rPr>
        <w:t>coding</w:t>
      </w:r>
      <w:r w:rsidR="003010D0" w:rsidRPr="00617CB8">
        <w:rPr>
          <w:noProof/>
          <w:lang w:eastAsia="ko-KR"/>
        </w:rPr>
        <w:t xml:space="preserve"> </w:t>
      </w:r>
      <w:r w:rsidRPr="00617CB8">
        <w:rPr>
          <w:noProof/>
          <w:lang w:eastAsia="ko-KR"/>
        </w:rPr>
        <w:t xml:space="preserve">block </w:t>
      </w:r>
      <w:r>
        <w:rPr>
          <w:noProof/>
          <w:lang w:eastAsia="ko-KR"/>
        </w:rPr>
        <w:t xml:space="preserve">width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height </w:t>
      </w:r>
      <w:r w:rsidR="00707185">
        <w:rPr>
          <w:noProof/>
          <w:lang w:eastAsia="ko-KR"/>
        </w:rPr>
        <w:t>nCbH</w:t>
      </w:r>
      <w:r w:rsidR="00707185" w:rsidRPr="00617CB8">
        <w:rPr>
          <w:noProof/>
          <w:lang w:eastAsia="ko-KR"/>
        </w:rPr>
        <w:t xml:space="preserve"> </w:t>
      </w:r>
      <w:r w:rsidRPr="00617CB8">
        <w:rPr>
          <w:noProof/>
          <w:lang w:eastAsia="ko-KR"/>
        </w:rPr>
        <w:t>as inputs, and the output is the predicted sample array predSamples.</w:t>
      </w:r>
    </w:p>
    <w:p w14:paraId="4E6A3A05" w14:textId="2DA41F3D" w:rsidR="008B5D99" w:rsidRPr="008B5D99" w:rsidRDefault="008B5D99" w:rsidP="008B5D99">
      <w:pPr>
        <w:pStyle w:val="40"/>
      </w:pPr>
      <w:r w:rsidRPr="008B5D99">
        <w:t>Reference sample substitution process for intra sample prediction</w:t>
      </w:r>
    </w:p>
    <w:p w14:paraId="0E0DDD0A" w14:textId="77777777" w:rsidR="008B5D99" w:rsidRPr="00617CB8" w:rsidRDefault="008B5D99" w:rsidP="008B5D99">
      <w:pPr>
        <w:rPr>
          <w:iCs/>
          <w:noProof/>
          <w:lang w:eastAsia="ko-KR"/>
        </w:rPr>
      </w:pPr>
      <w:r w:rsidRPr="00617CB8">
        <w:rPr>
          <w:iCs/>
          <w:noProof/>
          <w:lang w:eastAsia="ko-KR"/>
        </w:rPr>
        <w:t>Inputs to this process are:</w:t>
      </w:r>
    </w:p>
    <w:p w14:paraId="23F80248" w14:textId="77777777" w:rsidR="00846B78" w:rsidRPr="00383558" w:rsidRDefault="00846B78"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rPr>
        <w:t>reference</w:t>
      </w:r>
      <w:r w:rsidRPr="00617CB8">
        <w:rPr>
          <w:noProof/>
          <w:lang w:eastAsia="ko-KR"/>
        </w:rPr>
        <w:t xml:space="preserve"> samples p[ x ][ y ] with x = −1, y = −1..n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− 1 and x =</w:t>
      </w:r>
      <w:r w:rsidRPr="00617CB8">
        <w:rPr>
          <w:noProof/>
        </w:rPr>
        <w:t> </w:t>
      </w:r>
      <w:r w:rsidRPr="00617CB8">
        <w:rPr>
          <w:noProof/>
          <w:lang w:eastAsia="ko-KR"/>
        </w:rPr>
        <w:t>0..n</w:t>
      </w:r>
      <w:r>
        <w:rPr>
          <w:noProof/>
          <w:lang w:eastAsia="ko-KR"/>
        </w:rPr>
        <w:t>C</w:t>
      </w:r>
      <w:r w:rsidRPr="00617CB8">
        <w:rPr>
          <w:noProof/>
          <w:lang w:eastAsia="ko-KR"/>
        </w:rPr>
        <w:t>b</w:t>
      </w:r>
      <w:r>
        <w:rPr>
          <w:noProof/>
          <w:lang w:eastAsia="ko-KR"/>
        </w:rPr>
        <w:t>W</w:t>
      </w:r>
      <w:r w:rsidRPr="00617CB8">
        <w:rPr>
          <w:noProof/>
          <w:lang w:eastAsia="ko-KR"/>
        </w:rPr>
        <w:t> </w:t>
      </w:r>
      <w:r>
        <w:rPr>
          <w:noProof/>
          <w:lang w:eastAsia="ko-KR"/>
        </w:rPr>
        <w:t>+</w:t>
      </w:r>
      <w:r w:rsidRPr="00617CB8">
        <w:rPr>
          <w:noProof/>
          <w:lang w:eastAsia="ko-KR"/>
        </w:rPr>
        <w:t> </w:t>
      </w:r>
      <w:r>
        <w:rPr>
          <w:noProof/>
          <w:lang w:eastAsia="ko-KR"/>
        </w:rPr>
        <w:t>nCbH</w:t>
      </w:r>
      <w:r w:rsidRPr="00617CB8">
        <w:rPr>
          <w:noProof/>
          <w:lang w:eastAsia="ko-KR"/>
        </w:rPr>
        <w:t> − 1, y = −1 for intra sample prediction,</w:t>
      </w:r>
    </w:p>
    <w:p w14:paraId="7C7C3FF2" w14:textId="77777777" w:rsidR="00846B78" w:rsidRPr="00617CB8" w:rsidRDefault="00846B78"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Pr>
          <w:rFonts w:eastAsia="Malgun Gothic" w:hint="eastAsia"/>
          <w:noProof/>
          <w:lang w:eastAsia="ko-KR"/>
        </w:rPr>
        <w:t>reference samples p</w:t>
      </w:r>
      <w:r w:rsidRPr="00617CB8">
        <w:rPr>
          <w:noProof/>
          <w:lang w:eastAsia="ko-KR"/>
        </w:rPr>
        <w:t>[ x ][ y ]</w:t>
      </w:r>
      <w:r>
        <w:rPr>
          <w:noProof/>
          <w:lang w:eastAsia="ko-KR"/>
        </w:rPr>
        <w:t xml:space="preserve"> with x = nCbW</w:t>
      </w:r>
      <w:r w:rsidRPr="00617CB8">
        <w:rPr>
          <w:noProof/>
          <w:lang w:eastAsia="ko-KR"/>
        </w:rPr>
        <w:t>, y = </w:t>
      </w:r>
      <w:r>
        <w:rPr>
          <w:rFonts w:eastAsia="Malgun Gothic" w:hint="eastAsia"/>
          <w:noProof/>
          <w:lang w:eastAsia="ko-KR"/>
        </w:rPr>
        <w:t>0</w:t>
      </w:r>
      <w:r w:rsidRPr="00617CB8">
        <w:rPr>
          <w:noProof/>
          <w:lang w:eastAsia="ko-KR"/>
        </w:rPr>
        <w:t>..n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w:t>
      </w:r>
      <w:r>
        <w:rPr>
          <w:noProof/>
          <w:lang w:eastAsia="ko-KR"/>
        </w:rPr>
        <w:t>–</w:t>
      </w:r>
      <w:r w:rsidRPr="00617CB8">
        <w:rPr>
          <w:noProof/>
          <w:lang w:eastAsia="ko-KR"/>
        </w:rPr>
        <w:t> 1</w:t>
      </w:r>
      <w:r>
        <w:rPr>
          <w:noProof/>
          <w:lang w:eastAsia="ko-KR"/>
        </w:rPr>
        <w:t xml:space="preserve"> if sps_suco_flag is equal to 1,</w:t>
      </w:r>
    </w:p>
    <w:p w14:paraId="46CB499C" w14:textId="23B3FC20" w:rsidR="0040338D" w:rsidRPr="00617CB8" w:rsidRDefault="0040338D"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rPr>
        <w:t>v</w:t>
      </w:r>
      <w:r w:rsidRPr="00617CB8">
        <w:rPr>
          <w:noProof/>
          <w:lang w:eastAsia="ko-KR"/>
        </w:rPr>
        <w:t>ariable</w:t>
      </w:r>
      <w:r>
        <w:rPr>
          <w:noProof/>
          <w:lang w:eastAsia="ko-KR"/>
        </w:rPr>
        <w:t>s</w:t>
      </w:r>
      <w:r w:rsidRPr="00617CB8">
        <w:rPr>
          <w:noProof/>
          <w:lang w:eastAsia="ko-KR"/>
        </w:rPr>
        <w:t xml:space="preserve"> </w:t>
      </w:r>
      <w:r w:rsidR="00707185" w:rsidRPr="00617CB8">
        <w:rPr>
          <w:noProof/>
          <w:lang w:eastAsia="ko-KR"/>
        </w:rPr>
        <w:t>n</w:t>
      </w:r>
      <w:r w:rsidR="00707185">
        <w:rPr>
          <w:noProof/>
          <w:lang w:eastAsia="ko-KR"/>
        </w:rPr>
        <w:t>C</w:t>
      </w:r>
      <w:r w:rsidR="00707185" w:rsidRPr="00617CB8">
        <w:rPr>
          <w:noProof/>
          <w:lang w:eastAsia="ko-KR"/>
        </w:rPr>
        <w:t>b</w:t>
      </w:r>
      <w:r w:rsidR="00707185">
        <w:rPr>
          <w:noProof/>
          <w:lang w:eastAsia="ko-KR"/>
        </w:rPr>
        <w:t xml:space="preserve">W </w:t>
      </w:r>
      <w:r>
        <w:rPr>
          <w:noProof/>
          <w:lang w:eastAsia="ko-KR"/>
        </w:rPr>
        <w:t xml:space="preserve">and </w:t>
      </w:r>
      <w:r w:rsidR="00707185">
        <w:rPr>
          <w:noProof/>
          <w:lang w:eastAsia="ko-KR"/>
        </w:rPr>
        <w:t xml:space="preserve">nCbH </w:t>
      </w:r>
      <w:r w:rsidRPr="00617CB8">
        <w:rPr>
          <w:noProof/>
          <w:lang w:eastAsia="ko-KR"/>
        </w:rPr>
        <w:t xml:space="preserve">specifying the </w:t>
      </w:r>
      <w:r>
        <w:rPr>
          <w:noProof/>
          <w:lang w:eastAsia="ko-KR"/>
        </w:rPr>
        <w:t xml:space="preserve">width and height of </w:t>
      </w:r>
      <w:r w:rsidR="008C04A4">
        <w:rPr>
          <w:noProof/>
          <w:lang w:eastAsia="ko-KR"/>
        </w:rPr>
        <w:t>the current coding</w:t>
      </w:r>
      <w:r w:rsidR="008C04A4" w:rsidRPr="00617CB8">
        <w:rPr>
          <w:noProof/>
          <w:lang w:eastAsia="ko-KR"/>
        </w:rPr>
        <w:t xml:space="preserve"> </w:t>
      </w:r>
      <w:r w:rsidRPr="00617CB8">
        <w:rPr>
          <w:noProof/>
          <w:lang w:eastAsia="ko-KR"/>
        </w:rPr>
        <w:t>block,</w:t>
      </w:r>
    </w:p>
    <w:p w14:paraId="7F87AADB" w14:textId="7CF300B6" w:rsidR="008B5D99" w:rsidRPr="00617CB8" w:rsidRDefault="008B5D99"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sidRPr="00617CB8">
        <w:rPr>
          <w:noProof/>
        </w:rPr>
        <w:t xml:space="preserve">a variable cIdx specifying the colour component of the current </w:t>
      </w:r>
      <w:r w:rsidR="008C04A4">
        <w:rPr>
          <w:noProof/>
        </w:rPr>
        <w:t xml:space="preserve">coding </w:t>
      </w:r>
      <w:r w:rsidRPr="00617CB8">
        <w:rPr>
          <w:noProof/>
        </w:rPr>
        <w:t>block</w:t>
      </w:r>
      <w:r w:rsidR="00DE3894">
        <w:rPr>
          <w:noProof/>
          <w:lang w:eastAsia="ko-KR"/>
        </w:rPr>
        <w:t>.</w:t>
      </w:r>
    </w:p>
    <w:p w14:paraId="67E65E2C" w14:textId="77777777" w:rsidR="00060649" w:rsidRDefault="00060649" w:rsidP="00060649">
      <w:pPr>
        <w:rPr>
          <w:rFonts w:eastAsia="Malgun Gothic"/>
          <w:noProof/>
          <w:lang w:eastAsia="ko-KR"/>
        </w:rPr>
      </w:pPr>
      <w:bookmarkStart w:id="1188" w:name="_Hlk13239371"/>
      <w:r w:rsidRPr="00617CB8">
        <w:rPr>
          <w:noProof/>
          <w:lang w:eastAsia="ko-KR"/>
        </w:rPr>
        <w:t>Outputs of this process are</w:t>
      </w:r>
      <w:r>
        <w:rPr>
          <w:rFonts w:eastAsia="Malgun Gothic" w:hint="eastAsia"/>
          <w:noProof/>
          <w:lang w:eastAsia="ko-KR"/>
        </w:rPr>
        <w:t>:</w:t>
      </w:r>
    </w:p>
    <w:p w14:paraId="0BB7BC78" w14:textId="77777777" w:rsidR="00060649" w:rsidRPr="0038355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lang w:eastAsia="ko-KR"/>
        </w:rPr>
        <w:lastRenderedPageBreak/>
        <w:t>the modified reference samples p[ x ][ y ] with x = −1, y = −1..n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− 1 and</w:t>
      </w:r>
      <w:r w:rsidRPr="00617CB8">
        <w:rPr>
          <w:noProof/>
        </w:rPr>
        <w:t xml:space="preserve">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−1 for intra sample prediction</w:t>
      </w:r>
      <w:r>
        <w:rPr>
          <w:noProof/>
        </w:rPr>
        <w:t>,</w:t>
      </w:r>
    </w:p>
    <w:p w14:paraId="22C5EC16"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lang w:eastAsia="ko-KR"/>
        </w:rPr>
        <w:t>the modified reference samples p[ x ][ y ]</w:t>
      </w:r>
      <w:r>
        <w:rPr>
          <w:noProof/>
          <w:lang w:eastAsia="ko-KR"/>
        </w:rPr>
        <w:t xml:space="preserve"> with x = nCbW</w:t>
      </w:r>
      <w:r w:rsidRPr="00617CB8">
        <w:rPr>
          <w:noProof/>
          <w:lang w:eastAsia="ko-KR"/>
        </w:rPr>
        <w:t>, y = </w:t>
      </w:r>
      <w:r>
        <w:rPr>
          <w:rFonts w:eastAsia="Malgun Gothic" w:hint="eastAsia"/>
          <w:noProof/>
          <w:lang w:eastAsia="ko-KR"/>
        </w:rPr>
        <w:t>0</w:t>
      </w:r>
      <w:r w:rsidRPr="00617CB8">
        <w:rPr>
          <w:noProof/>
          <w:lang w:eastAsia="ko-KR"/>
        </w:rPr>
        <w:t>..n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w:t>
      </w:r>
      <w:r>
        <w:rPr>
          <w:noProof/>
          <w:lang w:eastAsia="ko-KR"/>
        </w:rPr>
        <w:t>–</w:t>
      </w:r>
      <w:r w:rsidRPr="00617CB8">
        <w:rPr>
          <w:noProof/>
          <w:lang w:eastAsia="ko-KR"/>
        </w:rPr>
        <w:t> 1</w:t>
      </w:r>
      <w:r>
        <w:rPr>
          <w:noProof/>
          <w:lang w:eastAsia="ko-KR"/>
        </w:rPr>
        <w:t xml:space="preserve"> if sps_suco_flag is equal to 1.</w:t>
      </w:r>
    </w:p>
    <w:bookmarkEnd w:id="1188"/>
    <w:p w14:paraId="1DFECD14" w14:textId="77777777" w:rsidR="00060649" w:rsidRPr="00617CB8" w:rsidRDefault="00060649" w:rsidP="00060649">
      <w:pPr>
        <w:rPr>
          <w:noProof/>
          <w:lang w:eastAsia="ko-KR"/>
        </w:rPr>
      </w:pPr>
      <w:r w:rsidRPr="00617CB8">
        <w:rPr>
          <w:noProof/>
          <w:lang w:eastAsia="ko-KR"/>
        </w:rPr>
        <w:t>The variable bitDepth is derived as follows:</w:t>
      </w:r>
    </w:p>
    <w:p w14:paraId="530E3DE0"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lang w:eastAsia="ko-KR"/>
        </w:rPr>
        <w:t xml:space="preserve">If </w:t>
      </w:r>
      <w:r w:rsidRPr="00617CB8">
        <w:rPr>
          <w:noProof/>
        </w:rPr>
        <w:t>cIdx</w:t>
      </w:r>
      <w:r w:rsidRPr="00617CB8">
        <w:rPr>
          <w:noProof/>
          <w:lang w:eastAsia="ko-KR"/>
        </w:rPr>
        <w:t xml:space="preserve"> is equal to 0, bitDepth is set equal to BitDepth</w:t>
      </w:r>
      <w:r w:rsidRPr="00617CB8">
        <w:rPr>
          <w:noProof/>
          <w:vertAlign w:val="subscript"/>
          <w:lang w:eastAsia="ko-KR"/>
        </w:rPr>
        <w:t>Y</w:t>
      </w:r>
      <w:r w:rsidRPr="00617CB8">
        <w:rPr>
          <w:noProof/>
          <w:lang w:eastAsia="ko-KR"/>
        </w:rPr>
        <w:t>.</w:t>
      </w:r>
    </w:p>
    <w:p w14:paraId="64688A66"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rPr>
        <w:t>Otherwise</w:t>
      </w:r>
      <w:r w:rsidRPr="00617CB8">
        <w:rPr>
          <w:noProof/>
          <w:lang w:eastAsia="ko-KR"/>
        </w:rPr>
        <w:t>, bitDepth is set equal to BitDepth</w:t>
      </w:r>
      <w:r w:rsidRPr="00617CB8">
        <w:rPr>
          <w:noProof/>
          <w:vertAlign w:val="subscript"/>
          <w:lang w:eastAsia="ko-KR"/>
        </w:rPr>
        <w:t>C</w:t>
      </w:r>
      <w:r w:rsidRPr="00617CB8">
        <w:rPr>
          <w:noProof/>
          <w:lang w:eastAsia="ko-KR"/>
        </w:rPr>
        <w:t>.</w:t>
      </w:r>
    </w:p>
    <w:p w14:paraId="19924499" w14:textId="77777777" w:rsidR="00060649" w:rsidRDefault="00060649" w:rsidP="00060649">
      <w:pPr>
        <w:tabs>
          <w:tab w:val="left" w:pos="284"/>
        </w:tabs>
        <w:ind w:left="284" w:hanging="284"/>
      </w:pPr>
      <w:r>
        <w:t>When sps_eipd_flag is equal to 0, the following applies:</w:t>
      </w:r>
    </w:p>
    <w:p w14:paraId="1B5E5762" w14:textId="77777777" w:rsidR="00060649" w:rsidRPr="00617CB8" w:rsidRDefault="00060649" w:rsidP="00060649">
      <w:pPr>
        <w:rPr>
          <w:noProof/>
        </w:rPr>
      </w:pPr>
      <w:r w:rsidRPr="00617CB8">
        <w:rPr>
          <w:noProof/>
        </w:rPr>
        <w:t>The values of the samples p</w:t>
      </w:r>
      <w:r w:rsidRPr="00617CB8">
        <w:rPr>
          <w:noProof/>
          <w:lang w:eastAsia="ko-KR"/>
        </w:rPr>
        <w:t>[ x ][ y ]</w:t>
      </w:r>
      <w:r w:rsidRPr="00617CB8">
        <w:rPr>
          <w:noProof/>
        </w:rPr>
        <w:t xml:space="preserve"> </w:t>
      </w:r>
      <w:r w:rsidRPr="00617CB8">
        <w:rPr>
          <w:noProof/>
          <w:lang w:eastAsia="ko-KR"/>
        </w:rPr>
        <w:t xml:space="preserve">with </w:t>
      </w:r>
      <w:r w:rsidRPr="00617CB8">
        <w:rPr>
          <w:noProof/>
        </w:rPr>
        <w:t>x = −1, y = −1..n</w:t>
      </w:r>
      <w:r>
        <w:rPr>
          <w:noProof/>
        </w:rPr>
        <w:t>C</w:t>
      </w:r>
      <w:r w:rsidRPr="00617CB8">
        <w:rPr>
          <w:noProof/>
        </w:rPr>
        <w:t>b</w:t>
      </w:r>
      <w:r>
        <w:rPr>
          <w:noProof/>
        </w:rPr>
        <w:t>H</w:t>
      </w:r>
      <w:r w:rsidRPr="00617CB8">
        <w:rPr>
          <w:noProof/>
        </w:rPr>
        <w:t> </w:t>
      </w:r>
      <w:r>
        <w:rPr>
          <w:noProof/>
        </w:rPr>
        <w:t>+</w:t>
      </w:r>
      <w:r w:rsidRPr="00617CB8">
        <w:rPr>
          <w:noProof/>
        </w:rPr>
        <w:t> </w:t>
      </w:r>
      <w:r>
        <w:rPr>
          <w:noProof/>
        </w:rPr>
        <w:t>nCbW</w:t>
      </w:r>
      <w:r w:rsidRPr="00617CB8">
        <w:rPr>
          <w:noProof/>
        </w:rPr>
        <w:t> − 1 and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−1 are modified as follows:</w:t>
      </w:r>
    </w:p>
    <w:p w14:paraId="0D4B0E1E"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lang w:eastAsia="ko-KR"/>
        </w:rPr>
        <w:t>If</w:t>
      </w:r>
      <w:r w:rsidRPr="00617CB8">
        <w:rPr>
          <w:noProof/>
          <w:lang w:eastAsia="ko-KR"/>
        </w:rPr>
        <w:t xml:space="preserve"> p[ </w:t>
      </w:r>
      <w:r w:rsidRPr="00617CB8">
        <w:rPr>
          <w:noProof/>
        </w:rPr>
        <w:t>−</w:t>
      </w:r>
      <w:r>
        <w:rPr>
          <w:noProof/>
          <w:lang w:eastAsia="ko-KR"/>
        </w:rPr>
        <w:t>1 ][ </w:t>
      </w:r>
      <w:r w:rsidRPr="00617CB8">
        <w:rPr>
          <w:noProof/>
        </w:rPr>
        <w:t>−</w:t>
      </w:r>
      <w:r>
        <w:rPr>
          <w:noProof/>
          <w:lang w:eastAsia="ko-KR"/>
        </w:rPr>
        <w:t>1</w:t>
      </w:r>
      <w:r w:rsidRPr="00617CB8">
        <w:rPr>
          <w:noProof/>
          <w:lang w:eastAsia="ko-KR"/>
        </w:rPr>
        <w:t> ] is marked as "not available for intra prediction", the value</w:t>
      </w:r>
      <w:r>
        <w:rPr>
          <w:rFonts w:eastAsia="Malgun Gothic" w:hint="eastAsia"/>
          <w:noProof/>
          <w:lang w:eastAsia="ko-KR"/>
        </w:rPr>
        <w:t xml:space="preserve"> of</w:t>
      </w:r>
      <w:r w:rsidRPr="00617CB8">
        <w:rPr>
          <w:noProof/>
          <w:lang w:eastAsia="ko-KR"/>
        </w:rPr>
        <w:t xml:space="preserve"> 1  &lt;&lt;  ( bitDepth − 1 ) i</w:t>
      </w:r>
      <w:r>
        <w:rPr>
          <w:noProof/>
          <w:lang w:eastAsia="ko-KR"/>
        </w:rPr>
        <w:t xml:space="preserve">s </w:t>
      </w:r>
      <w:r>
        <w:rPr>
          <w:rFonts w:eastAsia="Malgun Gothic" w:hint="eastAsia"/>
          <w:noProof/>
          <w:lang w:eastAsia="ko-KR"/>
        </w:rPr>
        <w:t>is assigned to</w:t>
      </w:r>
      <w:r>
        <w:rPr>
          <w:noProof/>
          <w:lang w:eastAsia="ko-KR"/>
        </w:rPr>
        <w:t xml:space="preserve"> p[</w:t>
      </w:r>
      <w:r>
        <w:rPr>
          <w:noProof/>
          <w:lang w:val="en-US" w:eastAsia="ko-KR"/>
        </w:rPr>
        <w:t> </w:t>
      </w:r>
      <w:r w:rsidRPr="00617CB8">
        <w:rPr>
          <w:noProof/>
        </w:rPr>
        <w:t>−</w:t>
      </w:r>
      <w:r>
        <w:rPr>
          <w:noProof/>
          <w:lang w:eastAsia="ko-KR"/>
        </w:rPr>
        <w:t>1</w:t>
      </w:r>
      <w:r>
        <w:rPr>
          <w:noProof/>
          <w:lang w:val="en-US" w:eastAsia="ko-KR"/>
        </w:rPr>
        <w:t> </w:t>
      </w:r>
      <w:r>
        <w:rPr>
          <w:noProof/>
          <w:lang w:eastAsia="ko-KR"/>
        </w:rPr>
        <w:t>][</w:t>
      </w:r>
      <w:r>
        <w:rPr>
          <w:noProof/>
          <w:lang w:val="en-US" w:eastAsia="ko-KR"/>
        </w:rPr>
        <w:t> </w:t>
      </w:r>
      <w:r w:rsidRPr="00617CB8">
        <w:rPr>
          <w:noProof/>
        </w:rPr>
        <w:t>−</w:t>
      </w:r>
      <w:r>
        <w:rPr>
          <w:noProof/>
        </w:rPr>
        <w:t>1</w:t>
      </w:r>
      <w:r>
        <w:rPr>
          <w:noProof/>
          <w:lang w:val="en-US" w:eastAsia="ko-KR"/>
        </w:rPr>
        <w:t> </w:t>
      </w:r>
      <w:r>
        <w:rPr>
          <w:noProof/>
          <w:lang w:eastAsia="ko-KR"/>
        </w:rPr>
        <w:t>].</w:t>
      </w:r>
    </w:p>
    <w:p w14:paraId="13693B44"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Pr>
          <w:rFonts w:eastAsia="Malgun Gothic" w:hint="eastAsia"/>
          <w:noProof/>
          <w:lang w:eastAsia="ko-KR"/>
        </w:rPr>
        <w:t>T</w:t>
      </w:r>
      <w:r>
        <w:rPr>
          <w:noProof/>
          <w:lang w:eastAsia="ko-KR"/>
        </w:rPr>
        <w:t>he following ordered steps are applied:</w:t>
      </w:r>
    </w:p>
    <w:p w14:paraId="4713532E" w14:textId="77777777" w:rsidR="00060649" w:rsidRDefault="00060649" w:rsidP="009A5AB4">
      <w:pPr>
        <w:pStyle w:val="ColorfulList-Accent11"/>
        <w:numPr>
          <w:ilvl w:val="0"/>
          <w:numId w:val="110"/>
        </w:numPr>
        <w:tabs>
          <w:tab w:val="clear" w:pos="794"/>
          <w:tab w:val="clear" w:pos="1191"/>
          <w:tab w:val="clear" w:pos="1588"/>
          <w:tab w:val="clear" w:pos="1985"/>
          <w:tab w:val="left" w:pos="360"/>
          <w:tab w:val="left" w:pos="720"/>
          <w:tab w:val="left" w:pos="1080"/>
          <w:tab w:val="left" w:pos="1440"/>
        </w:tabs>
        <w:rPr>
          <w:noProof/>
        </w:rPr>
      </w:pPr>
      <w:r>
        <w:rPr>
          <w:noProof/>
          <w:lang w:eastAsia="ko-KR"/>
        </w:rPr>
        <w:t>S</w:t>
      </w:r>
      <w:r w:rsidRPr="00617CB8">
        <w:rPr>
          <w:noProof/>
          <w:lang w:eastAsia="ko-KR"/>
        </w:rPr>
        <w:t>earch</w:t>
      </w:r>
      <w:r>
        <w:rPr>
          <w:noProof/>
          <w:lang w:eastAsia="ko-KR"/>
        </w:rPr>
        <w:t xml:space="preserve"> </w:t>
      </w:r>
      <w:r w:rsidRPr="00617CB8">
        <w:rPr>
          <w:noProof/>
          <w:lang w:eastAsia="ko-KR"/>
        </w:rPr>
        <w:t>sequentially</w:t>
      </w:r>
      <w:r>
        <w:rPr>
          <w:noProof/>
          <w:lang w:eastAsia="ko-KR"/>
        </w:rPr>
        <w:t xml:space="preserve"> </w:t>
      </w:r>
      <w:r w:rsidRPr="00617CB8">
        <w:rPr>
          <w:noProof/>
          <w:lang w:eastAsia="ko-KR"/>
        </w:rPr>
        <w:t>starting from x = </w:t>
      </w:r>
      <w:r>
        <w:t>0</w:t>
      </w:r>
      <w:r w:rsidRPr="00617CB8">
        <w:rPr>
          <w:noProof/>
          <w:lang w:eastAsia="ko-KR"/>
        </w:rPr>
        <w:t>,</w:t>
      </w:r>
      <w:r w:rsidRPr="00B34F92">
        <w:rPr>
          <w:noProof/>
          <w:lang w:eastAsia="ko-KR"/>
        </w:rPr>
        <w:t xml:space="preserve"> </w:t>
      </w:r>
      <w:r>
        <w:rPr>
          <w:noProof/>
          <w:lang w:eastAsia="ko-KR"/>
        </w:rPr>
        <w:t>y = –1</w:t>
      </w:r>
      <w:r w:rsidRPr="00631F68">
        <w:t xml:space="preserve"> to</w:t>
      </w:r>
      <w:r>
        <w:rPr>
          <w:noProof/>
          <w:lang w:eastAsia="ko-KR"/>
        </w:rPr>
        <w:t xml:space="preserve"> </w:t>
      </w:r>
      <w:r w:rsidRPr="00617CB8">
        <w:rPr>
          <w:noProof/>
          <w:lang w:eastAsia="ko-KR"/>
        </w:rPr>
        <w:t>x = </w:t>
      </w:r>
      <w:r w:rsidRPr="00631F68">
        <w:t>nCbW</w:t>
      </w:r>
      <w:r w:rsidRPr="00631F68">
        <w:rPr>
          <w:lang w:eastAsia="ko-KR"/>
        </w:rPr>
        <w:t> + nCbH </w:t>
      </w:r>
      <w:r w:rsidRPr="00617CB8">
        <w:rPr>
          <w:noProof/>
          <w:lang w:eastAsia="ko-KR"/>
        </w:rPr>
        <w:t>−</w:t>
      </w:r>
      <w:r w:rsidRPr="00631F68">
        <w:rPr>
          <w:lang w:eastAsia="ko-KR"/>
        </w:rPr>
        <w:t> </w:t>
      </w:r>
      <w:r w:rsidRPr="00631F68">
        <w:t>1</w:t>
      </w:r>
      <w:r>
        <w:rPr>
          <w:noProof/>
          <w:lang w:eastAsia="ko-KR"/>
        </w:rPr>
        <w:t>, y = –1. When a sample p[</w:t>
      </w:r>
      <w:r w:rsidRPr="00617CB8">
        <w:rPr>
          <w:lang w:eastAsia="ko-KR"/>
        </w:rPr>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 xml:space="preserve">] marked as </w:t>
      </w:r>
      <w:r w:rsidRPr="00617CB8">
        <w:rPr>
          <w:noProof/>
          <w:lang w:eastAsia="ko-KR"/>
        </w:rPr>
        <w:t>"</w:t>
      </w:r>
      <w:r>
        <w:rPr>
          <w:noProof/>
          <w:lang w:eastAsia="ko-KR"/>
        </w:rPr>
        <w:t>not available for intra prediction</w:t>
      </w:r>
      <w:r w:rsidRPr="00617CB8">
        <w:rPr>
          <w:noProof/>
          <w:lang w:eastAsia="ko-KR"/>
        </w:rPr>
        <w:t>"</w:t>
      </w:r>
      <w:r>
        <w:rPr>
          <w:noProof/>
          <w:lang w:eastAsia="ko-KR"/>
        </w:rPr>
        <w:t>, the value</w:t>
      </w:r>
      <w:r>
        <w:rPr>
          <w:rFonts w:hint="eastAsia"/>
          <w:noProof/>
          <w:lang w:eastAsia="ko-KR"/>
        </w:rPr>
        <w:t xml:space="preserve"> of </w:t>
      </w:r>
      <w:r>
        <w:rPr>
          <w:noProof/>
          <w:lang w:eastAsia="ko-KR"/>
        </w:rPr>
        <w:t>1</w:t>
      </w:r>
      <w:r w:rsidRPr="00631F68">
        <w:t> </w:t>
      </w:r>
      <w:r w:rsidRPr="00617CB8">
        <w:rPr>
          <w:noProof/>
          <w:lang w:eastAsia="ko-KR"/>
        </w:rPr>
        <w:t> &lt;&lt;  ( bitDepth − 1 )</w:t>
      </w:r>
      <w:r>
        <w:rPr>
          <w:noProof/>
          <w:lang w:eastAsia="ko-KR"/>
        </w:rPr>
        <w:t xml:space="preserve"> is </w:t>
      </w:r>
      <w:r>
        <w:rPr>
          <w:rFonts w:hint="eastAsia"/>
          <w:noProof/>
          <w:lang w:eastAsia="ko-KR"/>
        </w:rPr>
        <w:t>assigned to</w:t>
      </w:r>
      <w:r>
        <w:rPr>
          <w:noProof/>
          <w:lang w:eastAsia="ko-KR"/>
        </w:rPr>
        <w:t xml:space="preserve"> p[</w:t>
      </w:r>
      <w:r w:rsidRPr="00631F68">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w:t>
      </w:r>
    </w:p>
    <w:p w14:paraId="4B6ADD62" w14:textId="143AB93D" w:rsidR="00060649" w:rsidRPr="00B34F92" w:rsidRDefault="00060649" w:rsidP="009A5AB4">
      <w:pPr>
        <w:pStyle w:val="ColorfulList-Accent11"/>
        <w:numPr>
          <w:ilvl w:val="0"/>
          <w:numId w:val="110"/>
        </w:numPr>
        <w:tabs>
          <w:tab w:val="clear" w:pos="794"/>
          <w:tab w:val="clear" w:pos="1191"/>
          <w:tab w:val="clear" w:pos="1588"/>
          <w:tab w:val="clear" w:pos="1985"/>
          <w:tab w:val="left" w:pos="360"/>
          <w:tab w:val="left" w:pos="720"/>
          <w:tab w:val="left" w:pos="1080"/>
          <w:tab w:val="left" w:pos="1440"/>
        </w:tabs>
        <w:rPr>
          <w:noProof/>
        </w:rPr>
      </w:pPr>
      <w:r>
        <w:rPr>
          <w:lang w:eastAsia="ko-KR"/>
        </w:rPr>
        <w:t xml:space="preserve">Search </w:t>
      </w:r>
      <w:r w:rsidRPr="00617CB8">
        <w:rPr>
          <w:noProof/>
          <w:lang w:eastAsia="ko-KR"/>
        </w:rPr>
        <w:t>sequentially</w:t>
      </w:r>
      <w:r>
        <w:rPr>
          <w:noProof/>
          <w:lang w:eastAsia="ko-KR"/>
        </w:rPr>
        <w:t xml:space="preserve"> </w:t>
      </w:r>
      <w:r w:rsidRPr="00617CB8">
        <w:rPr>
          <w:noProof/>
          <w:lang w:eastAsia="ko-KR"/>
        </w:rPr>
        <w:t>starting from x = </w:t>
      </w:r>
      <w:r w:rsidRPr="00617CB8">
        <w:rPr>
          <w:rFonts w:eastAsia="ＭＳ ゴシック"/>
          <w:lang w:eastAsia="ko-KR"/>
        </w:rPr>
        <w:t>−</w:t>
      </w:r>
      <w:r w:rsidRPr="00617CB8">
        <w:rPr>
          <w:noProof/>
          <w:lang w:eastAsia="ko-KR"/>
        </w:rPr>
        <w:t>1, y = </w:t>
      </w:r>
      <w:r>
        <w:rPr>
          <w:rFonts w:eastAsia="ＭＳ ゴシック"/>
          <w:lang w:eastAsia="ko-KR"/>
        </w:rPr>
        <w:t>0 to</w:t>
      </w:r>
      <w:r>
        <w:rPr>
          <w:noProof/>
          <w:lang w:eastAsia="ko-KR"/>
        </w:rPr>
        <w:t xml:space="preserve"> </w:t>
      </w:r>
      <w:r w:rsidRPr="00617CB8">
        <w:rPr>
          <w:noProof/>
          <w:lang w:eastAsia="ko-KR"/>
        </w:rPr>
        <w:t>x = </w:t>
      </w:r>
      <w:r w:rsidRPr="00617CB8">
        <w:rPr>
          <w:rFonts w:eastAsia="ＭＳ ゴシック"/>
          <w:lang w:eastAsia="ko-KR"/>
        </w:rPr>
        <w:t>−</w:t>
      </w:r>
      <w:r w:rsidRPr="00617CB8">
        <w:rPr>
          <w:noProof/>
          <w:lang w:eastAsia="ko-KR"/>
        </w:rPr>
        <w:t>1, y = n</w:t>
      </w:r>
      <w:r>
        <w:rPr>
          <w:noProof/>
          <w:lang w:eastAsia="ko-KR"/>
        </w:rPr>
        <w:t>C</w:t>
      </w:r>
      <w:r w:rsidRPr="00617CB8">
        <w:rPr>
          <w:noProof/>
          <w:lang w:eastAsia="ko-KR"/>
        </w:rPr>
        <w:t>b</w:t>
      </w:r>
      <w:r>
        <w:rPr>
          <w:noProof/>
          <w:lang w:eastAsia="ko-KR"/>
        </w:rPr>
        <w:t>H + nCbW</w:t>
      </w:r>
      <w:r w:rsidRPr="00617CB8">
        <w:rPr>
          <w:noProof/>
        </w:rPr>
        <w:t> </w:t>
      </w:r>
      <w:r>
        <w:rPr>
          <w:noProof/>
        </w:rPr>
        <w:t>–</w:t>
      </w:r>
      <w:r w:rsidRPr="00617CB8">
        <w:rPr>
          <w:noProof/>
        </w:rPr>
        <w:t> 1</w:t>
      </w:r>
      <w:r>
        <w:rPr>
          <w:noProof/>
          <w:lang w:eastAsia="ko-KR"/>
        </w:rPr>
        <w:t xml:space="preserve">. </w:t>
      </w:r>
      <w:r>
        <w:rPr>
          <w:lang w:eastAsia="ko-KR"/>
        </w:rPr>
        <w:t>When a sample p[ x ][ y ] ma</w:t>
      </w:r>
      <w:r w:rsidR="000B4B32">
        <w:rPr>
          <w:lang w:eastAsia="ko-KR"/>
        </w:rPr>
        <w:t>r</w:t>
      </w:r>
      <w:r>
        <w:rPr>
          <w:lang w:eastAsia="ko-KR"/>
        </w:rPr>
        <w:t xml:space="preserve">ked as </w:t>
      </w:r>
      <w:r w:rsidRPr="00617CB8">
        <w:rPr>
          <w:noProof/>
          <w:lang w:eastAsia="ko-KR"/>
        </w:rPr>
        <w:t>"</w:t>
      </w:r>
      <w:r>
        <w:rPr>
          <w:rFonts w:hint="eastAsia"/>
          <w:noProof/>
          <w:lang w:eastAsia="ko-KR"/>
        </w:rPr>
        <w:t>not available for intra prediction</w:t>
      </w:r>
      <w:r w:rsidRPr="00617CB8">
        <w:rPr>
          <w:noProof/>
          <w:lang w:eastAsia="ko-KR"/>
        </w:rPr>
        <w:t>"</w:t>
      </w:r>
      <w:r>
        <w:rPr>
          <w:noProof/>
          <w:lang w:eastAsia="ko-KR"/>
        </w:rPr>
        <w:t xml:space="preserve">, the value of </w:t>
      </w:r>
      <w:r>
        <w:rPr>
          <w:lang w:eastAsia="ko-KR"/>
        </w:rPr>
        <w:t>1 </w:t>
      </w:r>
      <w:r w:rsidRPr="00617CB8">
        <w:rPr>
          <w:noProof/>
          <w:lang w:eastAsia="ko-KR"/>
        </w:rPr>
        <w:t> &lt;&lt;  ( bitDepth − 1 )</w:t>
      </w:r>
      <w:r>
        <w:rPr>
          <w:lang w:eastAsia="ko-KR"/>
        </w:rPr>
        <w:t xml:space="preserve"> is assigned to p[ x ][ y ]</w:t>
      </w:r>
      <w:r>
        <w:rPr>
          <w:noProof/>
          <w:lang w:eastAsia="ko-KR"/>
        </w:rPr>
        <w:t>.</w:t>
      </w:r>
    </w:p>
    <w:p w14:paraId="5DBBD1FD" w14:textId="77777777" w:rsidR="00060649" w:rsidRDefault="00060649" w:rsidP="00060649">
      <w:pPr>
        <w:rPr>
          <w:noProof/>
          <w:lang w:eastAsia="ko-KR"/>
        </w:rPr>
      </w:pPr>
      <w:r>
        <w:rPr>
          <w:rFonts w:hint="eastAsia"/>
          <w:noProof/>
          <w:lang w:eastAsia="ko-KR"/>
        </w:rPr>
        <w:t>All samples p</w:t>
      </w:r>
      <w:r w:rsidRPr="00617CB8">
        <w:rPr>
          <w:noProof/>
          <w:lang w:eastAsia="ko-KR"/>
        </w:rPr>
        <w:t>[ x ][ y ]</w:t>
      </w:r>
      <w:r w:rsidRPr="00617CB8">
        <w:rPr>
          <w:noProof/>
        </w:rPr>
        <w:t xml:space="preserve"> </w:t>
      </w:r>
      <w:r w:rsidRPr="00617CB8">
        <w:rPr>
          <w:noProof/>
          <w:lang w:eastAsia="ko-KR"/>
        </w:rPr>
        <w:t xml:space="preserve">with </w:t>
      </w:r>
      <w:r w:rsidRPr="00617CB8">
        <w:rPr>
          <w:noProof/>
        </w:rPr>
        <w:t>x = −1, y = −1..n</w:t>
      </w:r>
      <w:r>
        <w:rPr>
          <w:noProof/>
        </w:rPr>
        <w:t>C</w:t>
      </w:r>
      <w:r w:rsidRPr="00617CB8">
        <w:rPr>
          <w:noProof/>
        </w:rPr>
        <w:t>b</w:t>
      </w:r>
      <w:r>
        <w:rPr>
          <w:noProof/>
        </w:rPr>
        <w:t>H</w:t>
      </w:r>
      <w:r w:rsidRPr="00617CB8">
        <w:rPr>
          <w:noProof/>
        </w:rPr>
        <w:t> </w:t>
      </w:r>
      <w:r>
        <w:rPr>
          <w:noProof/>
        </w:rPr>
        <w:t>+</w:t>
      </w:r>
      <w:r w:rsidRPr="00617CB8">
        <w:rPr>
          <w:noProof/>
        </w:rPr>
        <w:t> </w:t>
      </w:r>
      <w:r>
        <w:rPr>
          <w:noProof/>
        </w:rPr>
        <w:t>nCbW</w:t>
      </w:r>
      <w:r w:rsidRPr="00617CB8">
        <w:rPr>
          <w:noProof/>
        </w:rPr>
        <w:t> − 1 and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−1 are</w:t>
      </w:r>
      <w:r>
        <w:rPr>
          <w:rFonts w:hint="eastAsia"/>
          <w:noProof/>
          <w:lang w:eastAsia="ko-KR"/>
        </w:rPr>
        <w:t xml:space="preserve"> marked as </w:t>
      </w:r>
      <w:r w:rsidRPr="00617CB8">
        <w:rPr>
          <w:noProof/>
          <w:lang w:eastAsia="ko-KR"/>
        </w:rPr>
        <w:t>"</w:t>
      </w:r>
      <w:r>
        <w:rPr>
          <w:rFonts w:hint="eastAsia"/>
          <w:noProof/>
          <w:lang w:eastAsia="ko-KR"/>
        </w:rPr>
        <w:t>available for intra prediction</w:t>
      </w:r>
      <w:r w:rsidRPr="00617CB8">
        <w:rPr>
          <w:noProof/>
          <w:lang w:eastAsia="ko-KR"/>
        </w:rPr>
        <w:t>"</w:t>
      </w:r>
      <w:r>
        <w:rPr>
          <w:rFonts w:hint="eastAsia"/>
          <w:noProof/>
          <w:lang w:eastAsia="ko-KR"/>
        </w:rPr>
        <w:t>.</w:t>
      </w:r>
    </w:p>
    <w:p w14:paraId="0973CB81" w14:textId="77777777" w:rsidR="00060649" w:rsidRDefault="00060649" w:rsidP="00060649">
      <w:pPr>
        <w:tabs>
          <w:tab w:val="left" w:pos="284"/>
        </w:tabs>
        <w:ind w:left="284" w:hanging="284"/>
        <w:rPr>
          <w:noProof/>
          <w:lang w:eastAsia="ko-KR"/>
        </w:rPr>
      </w:pPr>
      <w:r>
        <w:t>Otherwise (when sps_eipd_flag is equal to 1), the following applies:</w:t>
      </w:r>
    </w:p>
    <w:p w14:paraId="3A52B941" w14:textId="77777777" w:rsidR="00060649" w:rsidRDefault="00060649" w:rsidP="00060649">
      <w:pPr>
        <w:tabs>
          <w:tab w:val="left" w:pos="284"/>
        </w:tabs>
        <w:ind w:left="284" w:hanging="284"/>
        <w:rPr>
          <w:lang w:val="en-US" w:eastAsia="ko-KR"/>
        </w:rPr>
      </w:pPr>
      <w:r>
        <w:rPr>
          <w:noProof/>
          <w:lang w:eastAsia="ko-KR"/>
        </w:rPr>
        <w:t xml:space="preserve">When </w:t>
      </w:r>
      <w:r w:rsidRPr="009B4E0B">
        <w:rPr>
          <w:lang w:val="en-US" w:eastAsia="ko-KR"/>
        </w:rPr>
        <w:t>sps_suco_flag</w:t>
      </w:r>
      <w:r>
        <w:rPr>
          <w:lang w:val="en-US" w:eastAsia="ko-KR"/>
        </w:rPr>
        <w:t xml:space="preserve"> </w:t>
      </w:r>
      <w:r w:rsidRPr="009B4E0B">
        <w:rPr>
          <w:lang w:val="en-US" w:eastAsia="ko-KR"/>
        </w:rPr>
        <w:t>is equal to 1,</w:t>
      </w:r>
      <w:r>
        <w:rPr>
          <w:lang w:val="en-US" w:eastAsia="ko-KR"/>
        </w:rPr>
        <w:t xml:space="preserve"> the following applies:</w:t>
      </w:r>
    </w:p>
    <w:p w14:paraId="1299BE98" w14:textId="77777777" w:rsidR="00060649" w:rsidRPr="00617CB8" w:rsidRDefault="00060649" w:rsidP="00060649">
      <w:pPr>
        <w:rPr>
          <w:noProof/>
        </w:rPr>
      </w:pPr>
      <w:r w:rsidRPr="00617CB8">
        <w:rPr>
          <w:noProof/>
        </w:rPr>
        <w:t>The values of the samples p</w:t>
      </w:r>
      <w:r w:rsidRPr="00617CB8">
        <w:rPr>
          <w:noProof/>
          <w:lang w:eastAsia="ko-KR"/>
        </w:rPr>
        <w:t>[ x ][ y ]</w:t>
      </w:r>
      <w:r w:rsidRPr="00617CB8">
        <w:rPr>
          <w:noProof/>
        </w:rPr>
        <w:t xml:space="preserve"> </w:t>
      </w:r>
      <w:r w:rsidRPr="00617CB8">
        <w:rPr>
          <w:noProof/>
          <w:lang w:eastAsia="ko-KR"/>
        </w:rPr>
        <w:t xml:space="preserve">with </w:t>
      </w:r>
      <w:r w:rsidRPr="00617CB8">
        <w:rPr>
          <w:noProof/>
        </w:rPr>
        <w:t>x = −1, y = −1..n</w:t>
      </w:r>
      <w:r>
        <w:rPr>
          <w:noProof/>
        </w:rPr>
        <w:t>C</w:t>
      </w:r>
      <w:r w:rsidRPr="00617CB8">
        <w:rPr>
          <w:noProof/>
        </w:rPr>
        <w:t>b</w:t>
      </w:r>
      <w:r>
        <w:rPr>
          <w:noProof/>
        </w:rPr>
        <w:t>H</w:t>
      </w:r>
      <w:r w:rsidRPr="00617CB8">
        <w:rPr>
          <w:noProof/>
        </w:rPr>
        <w:t> </w:t>
      </w:r>
      <w:r>
        <w:rPr>
          <w:noProof/>
        </w:rPr>
        <w:t>+</w:t>
      </w:r>
      <w:r w:rsidRPr="00617CB8">
        <w:rPr>
          <w:noProof/>
        </w:rPr>
        <w:t> </w:t>
      </w:r>
      <w:r>
        <w:rPr>
          <w:noProof/>
        </w:rPr>
        <w:t>nCbW</w:t>
      </w:r>
      <w:r w:rsidRPr="00617CB8">
        <w:rPr>
          <w:noProof/>
        </w:rPr>
        <w:t> − 1 and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w:t>
      </w:r>
      <w:r>
        <w:rPr>
          <w:rFonts w:eastAsia="Malgun Gothic" w:hint="eastAsia"/>
          <w:noProof/>
          <w:lang w:eastAsia="ko-KR"/>
        </w:rPr>
        <w:t>0</w:t>
      </w:r>
      <w:r w:rsidRPr="00617CB8">
        <w:rPr>
          <w:noProof/>
        </w:rPr>
        <w:t xml:space="preserve"> </w:t>
      </w:r>
      <w:r>
        <w:rPr>
          <w:noProof/>
        </w:rPr>
        <w:t xml:space="preserve">and </w:t>
      </w:r>
      <w:r>
        <w:rPr>
          <w:noProof/>
          <w:lang w:eastAsia="ko-KR"/>
        </w:rPr>
        <w:t>x = nCbW</w:t>
      </w:r>
      <w:r w:rsidRPr="00617CB8">
        <w:rPr>
          <w:noProof/>
          <w:lang w:eastAsia="ko-KR"/>
        </w:rPr>
        <w:t>, y = −1..n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w:t>
      </w:r>
      <w:r>
        <w:rPr>
          <w:noProof/>
          <w:lang w:eastAsia="ko-KR"/>
        </w:rPr>
        <w:t>–</w:t>
      </w:r>
      <w:r w:rsidRPr="00617CB8">
        <w:rPr>
          <w:noProof/>
          <w:lang w:eastAsia="ko-KR"/>
        </w:rPr>
        <w:t xml:space="preserve"> 1 </w:t>
      </w:r>
      <w:r w:rsidRPr="00617CB8">
        <w:rPr>
          <w:noProof/>
        </w:rPr>
        <w:t>are modified as follows:</w:t>
      </w:r>
    </w:p>
    <w:p w14:paraId="2F3187BD" w14:textId="77777777" w:rsidR="00060649"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lang w:eastAsia="ko-KR"/>
        </w:rPr>
        <w:t>If</w:t>
      </w:r>
      <w:r w:rsidRPr="00617CB8">
        <w:rPr>
          <w:noProof/>
          <w:lang w:eastAsia="ko-KR"/>
        </w:rPr>
        <w:t xml:space="preserve"> p[ </w:t>
      </w:r>
      <w:r w:rsidRPr="00617CB8">
        <w:rPr>
          <w:noProof/>
        </w:rPr>
        <w:t>−</w:t>
      </w:r>
      <w:r>
        <w:rPr>
          <w:noProof/>
          <w:lang w:eastAsia="ko-KR"/>
        </w:rPr>
        <w:t>1 ][ </w:t>
      </w:r>
      <w:r w:rsidRPr="00617CB8">
        <w:rPr>
          <w:noProof/>
        </w:rPr>
        <w:t>−</w:t>
      </w:r>
      <w:r>
        <w:rPr>
          <w:noProof/>
          <w:lang w:eastAsia="ko-KR"/>
        </w:rPr>
        <w:t>1</w:t>
      </w:r>
      <w:r w:rsidRPr="00617CB8">
        <w:rPr>
          <w:noProof/>
          <w:lang w:eastAsia="ko-KR"/>
        </w:rPr>
        <w:t> ] is marked as "not available for intra prediction", the value</w:t>
      </w:r>
      <w:r>
        <w:rPr>
          <w:rFonts w:eastAsia="Malgun Gothic" w:hint="eastAsia"/>
          <w:noProof/>
          <w:lang w:eastAsia="ko-KR"/>
        </w:rPr>
        <w:t xml:space="preserve"> of</w:t>
      </w:r>
      <w:r w:rsidRPr="00617CB8">
        <w:rPr>
          <w:noProof/>
          <w:lang w:eastAsia="ko-KR"/>
        </w:rPr>
        <w:t xml:space="preserve"> 1  &lt;&lt;  ( bitDepth − 1 ) i</w:t>
      </w:r>
      <w:r>
        <w:rPr>
          <w:noProof/>
          <w:lang w:eastAsia="ko-KR"/>
        </w:rPr>
        <w:t xml:space="preserve">s </w:t>
      </w:r>
      <w:r>
        <w:rPr>
          <w:rFonts w:eastAsia="Malgun Gothic" w:hint="eastAsia"/>
          <w:noProof/>
          <w:lang w:eastAsia="ko-KR"/>
        </w:rPr>
        <w:t>assigned to</w:t>
      </w:r>
      <w:r>
        <w:rPr>
          <w:noProof/>
          <w:lang w:eastAsia="ko-KR"/>
        </w:rPr>
        <w:t xml:space="preserve"> p[</w:t>
      </w:r>
      <w:r>
        <w:rPr>
          <w:noProof/>
          <w:lang w:val="en-US" w:eastAsia="ko-KR"/>
        </w:rPr>
        <w:t> </w:t>
      </w:r>
      <w:r w:rsidRPr="00617CB8">
        <w:rPr>
          <w:noProof/>
        </w:rPr>
        <w:t>−</w:t>
      </w:r>
      <w:r>
        <w:rPr>
          <w:noProof/>
          <w:lang w:eastAsia="ko-KR"/>
        </w:rPr>
        <w:t>1</w:t>
      </w:r>
      <w:r>
        <w:rPr>
          <w:noProof/>
          <w:lang w:val="en-US" w:eastAsia="ko-KR"/>
        </w:rPr>
        <w:t> </w:t>
      </w:r>
      <w:r>
        <w:rPr>
          <w:noProof/>
          <w:lang w:eastAsia="ko-KR"/>
        </w:rPr>
        <w:t>][</w:t>
      </w:r>
      <w:r>
        <w:rPr>
          <w:noProof/>
          <w:lang w:val="en-US" w:eastAsia="ko-KR"/>
        </w:rPr>
        <w:t> </w:t>
      </w:r>
      <w:r w:rsidRPr="00617CB8">
        <w:rPr>
          <w:noProof/>
        </w:rPr>
        <w:t>−</w:t>
      </w:r>
      <w:r>
        <w:rPr>
          <w:noProof/>
        </w:rPr>
        <w:t>1</w:t>
      </w:r>
      <w:r>
        <w:rPr>
          <w:noProof/>
          <w:lang w:val="en-US" w:eastAsia="ko-KR"/>
        </w:rPr>
        <w:t> </w:t>
      </w:r>
      <w:r>
        <w:rPr>
          <w:noProof/>
          <w:lang w:eastAsia="ko-KR"/>
        </w:rPr>
        <w:t>].</w:t>
      </w:r>
    </w:p>
    <w:p w14:paraId="1A31322F" w14:textId="77777777" w:rsidR="00060649"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rFonts w:eastAsia="Malgun Gothic" w:hint="eastAsia"/>
          <w:noProof/>
          <w:lang w:eastAsia="ko-KR"/>
        </w:rPr>
        <w:t>T</w:t>
      </w:r>
      <w:r>
        <w:rPr>
          <w:noProof/>
          <w:lang w:eastAsia="ko-KR"/>
        </w:rPr>
        <w:t>he following ordered steps are applied:</w:t>
      </w:r>
    </w:p>
    <w:p w14:paraId="6C5EE45A" w14:textId="77777777" w:rsidR="00060649" w:rsidRDefault="00060649" w:rsidP="009A5AB4">
      <w:pPr>
        <w:pStyle w:val="ColorfulList-Accent11"/>
        <w:numPr>
          <w:ilvl w:val="0"/>
          <w:numId w:val="98"/>
        </w:numPr>
        <w:tabs>
          <w:tab w:val="clear" w:pos="794"/>
          <w:tab w:val="clear" w:pos="1191"/>
          <w:tab w:val="clear" w:pos="1588"/>
          <w:tab w:val="clear" w:pos="1985"/>
          <w:tab w:val="left" w:pos="360"/>
          <w:tab w:val="left" w:pos="720"/>
          <w:tab w:val="left" w:pos="1080"/>
          <w:tab w:val="left" w:pos="1440"/>
        </w:tabs>
        <w:rPr>
          <w:noProof/>
        </w:rPr>
      </w:pPr>
      <w:r>
        <w:rPr>
          <w:noProof/>
          <w:lang w:eastAsia="ko-KR"/>
        </w:rPr>
        <w:t>S</w:t>
      </w:r>
      <w:r w:rsidRPr="00617CB8">
        <w:rPr>
          <w:noProof/>
          <w:lang w:eastAsia="ko-KR"/>
        </w:rPr>
        <w:t>earch</w:t>
      </w:r>
      <w:r>
        <w:rPr>
          <w:noProof/>
          <w:lang w:eastAsia="ko-KR"/>
        </w:rPr>
        <w:t xml:space="preserve"> </w:t>
      </w:r>
      <w:r w:rsidRPr="00617CB8">
        <w:rPr>
          <w:noProof/>
          <w:lang w:eastAsia="ko-KR"/>
        </w:rPr>
        <w:t>sequentially</w:t>
      </w:r>
      <w:r>
        <w:rPr>
          <w:noProof/>
          <w:lang w:eastAsia="ko-KR"/>
        </w:rPr>
        <w:t xml:space="preserve"> </w:t>
      </w:r>
      <w:r w:rsidRPr="00617CB8">
        <w:rPr>
          <w:noProof/>
          <w:lang w:eastAsia="ko-KR"/>
        </w:rPr>
        <w:t>starting from x = </w:t>
      </w:r>
      <w:r>
        <w:t>0</w:t>
      </w:r>
      <w:r w:rsidRPr="00617CB8">
        <w:rPr>
          <w:noProof/>
          <w:lang w:eastAsia="ko-KR"/>
        </w:rPr>
        <w:t>,</w:t>
      </w:r>
      <w:r w:rsidRPr="00B34F92">
        <w:rPr>
          <w:noProof/>
          <w:lang w:eastAsia="ko-KR"/>
        </w:rPr>
        <w:t xml:space="preserve"> </w:t>
      </w:r>
      <w:r>
        <w:rPr>
          <w:noProof/>
          <w:lang w:eastAsia="ko-KR"/>
        </w:rPr>
        <w:t>y = –1</w:t>
      </w:r>
      <w:r w:rsidRPr="00631F68">
        <w:t xml:space="preserve"> to</w:t>
      </w:r>
      <w:r>
        <w:rPr>
          <w:noProof/>
          <w:lang w:eastAsia="ko-KR"/>
        </w:rPr>
        <w:t xml:space="preserve"> </w:t>
      </w:r>
      <w:r w:rsidRPr="00617CB8">
        <w:rPr>
          <w:noProof/>
          <w:lang w:eastAsia="ko-KR"/>
        </w:rPr>
        <w:t>x = </w:t>
      </w:r>
      <w:r w:rsidRPr="00631F68">
        <w:t>nCbW</w:t>
      </w:r>
      <w:r w:rsidRPr="00631F68">
        <w:rPr>
          <w:lang w:eastAsia="ko-KR"/>
        </w:rPr>
        <w:t> + nCbH </w:t>
      </w:r>
      <w:r w:rsidRPr="00617CB8">
        <w:rPr>
          <w:noProof/>
          <w:lang w:eastAsia="ko-KR"/>
        </w:rPr>
        <w:t>−</w:t>
      </w:r>
      <w:r w:rsidRPr="00631F68">
        <w:rPr>
          <w:lang w:eastAsia="ko-KR"/>
        </w:rPr>
        <w:t> </w:t>
      </w:r>
      <w:r w:rsidRPr="00631F68">
        <w:t>1</w:t>
      </w:r>
      <w:r>
        <w:rPr>
          <w:noProof/>
          <w:lang w:eastAsia="ko-KR"/>
        </w:rPr>
        <w:t>, y = –1. When a sample p[</w:t>
      </w:r>
      <w:r w:rsidRPr="00631F68">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 xml:space="preserve">] marked as </w:t>
      </w:r>
      <w:r w:rsidRPr="00617CB8">
        <w:rPr>
          <w:noProof/>
          <w:lang w:eastAsia="ko-KR"/>
        </w:rPr>
        <w:t>"</w:t>
      </w:r>
      <w:r>
        <w:rPr>
          <w:noProof/>
          <w:lang w:eastAsia="ko-KR"/>
        </w:rPr>
        <w:t>not available for intra prediction</w:t>
      </w:r>
      <w:r w:rsidRPr="00617CB8">
        <w:rPr>
          <w:noProof/>
          <w:lang w:eastAsia="ko-KR"/>
        </w:rPr>
        <w:t>"</w:t>
      </w:r>
      <w:r>
        <w:rPr>
          <w:noProof/>
          <w:lang w:eastAsia="ko-KR"/>
        </w:rPr>
        <w:t>, the value of p[</w:t>
      </w:r>
      <w:r w:rsidRPr="00631F68">
        <w:t> </w:t>
      </w:r>
      <w:r>
        <w:rPr>
          <w:noProof/>
          <w:lang w:eastAsia="ko-KR"/>
        </w:rPr>
        <w:t>x</w:t>
      </w:r>
      <w:r w:rsidRPr="00631F68">
        <w:t> </w:t>
      </w:r>
      <w:r>
        <w:rPr>
          <w:noProof/>
        </w:rPr>
        <w:t>–</w:t>
      </w:r>
      <w:r w:rsidRPr="00631F68">
        <w:t> </w:t>
      </w:r>
      <w:r>
        <w:rPr>
          <w:noProof/>
          <w:lang w:eastAsia="ko-KR"/>
        </w:rPr>
        <w:t>1</w:t>
      </w:r>
      <w:r w:rsidRPr="00631F68">
        <w:t> </w:t>
      </w:r>
      <w:r>
        <w:rPr>
          <w:noProof/>
          <w:lang w:eastAsia="ko-KR"/>
        </w:rPr>
        <w:t>][</w:t>
      </w:r>
      <w:r w:rsidRPr="00631F68">
        <w:t> </w:t>
      </w:r>
      <w:r>
        <w:rPr>
          <w:noProof/>
          <w:lang w:eastAsia="ko-KR"/>
        </w:rPr>
        <w:t>y</w:t>
      </w:r>
      <w:r w:rsidRPr="00631F68">
        <w:t> </w:t>
      </w:r>
      <w:r>
        <w:rPr>
          <w:noProof/>
          <w:lang w:eastAsia="ko-KR"/>
        </w:rPr>
        <w:t>] is assigned to p[</w:t>
      </w:r>
      <w:r w:rsidRPr="00631F68">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w:t>
      </w:r>
    </w:p>
    <w:p w14:paraId="0F6B4224" w14:textId="50EFA285" w:rsidR="00060649" w:rsidRDefault="00060649" w:rsidP="009A5AB4">
      <w:pPr>
        <w:pStyle w:val="ColorfulList-Accent11"/>
        <w:numPr>
          <w:ilvl w:val="0"/>
          <w:numId w:val="98"/>
        </w:numPr>
        <w:tabs>
          <w:tab w:val="clear" w:pos="794"/>
          <w:tab w:val="clear" w:pos="1191"/>
          <w:tab w:val="clear" w:pos="1588"/>
          <w:tab w:val="clear" w:pos="1985"/>
          <w:tab w:val="left" w:pos="360"/>
          <w:tab w:val="left" w:pos="720"/>
          <w:tab w:val="left" w:pos="1080"/>
          <w:tab w:val="left" w:pos="1440"/>
        </w:tabs>
        <w:rPr>
          <w:noProof/>
        </w:rPr>
      </w:pPr>
      <w:r>
        <w:rPr>
          <w:lang w:eastAsia="ko-KR"/>
        </w:rPr>
        <w:t xml:space="preserve">Search </w:t>
      </w:r>
      <w:r w:rsidRPr="00617CB8">
        <w:rPr>
          <w:noProof/>
          <w:lang w:eastAsia="ko-KR"/>
        </w:rPr>
        <w:t>sequentially</w:t>
      </w:r>
      <w:r>
        <w:rPr>
          <w:noProof/>
          <w:lang w:eastAsia="ko-KR"/>
        </w:rPr>
        <w:t xml:space="preserve"> </w:t>
      </w:r>
      <w:r w:rsidRPr="00617CB8">
        <w:rPr>
          <w:noProof/>
          <w:lang w:eastAsia="ko-KR"/>
        </w:rPr>
        <w:t>starting from x = </w:t>
      </w:r>
      <w:r w:rsidRPr="00617CB8">
        <w:rPr>
          <w:rFonts w:eastAsia="ＭＳ ゴシック"/>
          <w:lang w:eastAsia="ko-KR"/>
        </w:rPr>
        <w:t>−</w:t>
      </w:r>
      <w:r w:rsidRPr="00617CB8">
        <w:rPr>
          <w:noProof/>
          <w:lang w:eastAsia="ko-KR"/>
        </w:rPr>
        <w:t>1, y = </w:t>
      </w:r>
      <w:r>
        <w:rPr>
          <w:rFonts w:eastAsia="ＭＳ ゴシック"/>
          <w:lang w:eastAsia="ko-KR"/>
        </w:rPr>
        <w:t>0 to</w:t>
      </w:r>
      <w:r>
        <w:rPr>
          <w:noProof/>
          <w:lang w:eastAsia="ko-KR"/>
        </w:rPr>
        <w:t xml:space="preserve"> </w:t>
      </w:r>
      <w:r w:rsidRPr="00617CB8">
        <w:rPr>
          <w:noProof/>
          <w:lang w:eastAsia="ko-KR"/>
        </w:rPr>
        <w:t>x = </w:t>
      </w:r>
      <w:r w:rsidRPr="00617CB8">
        <w:rPr>
          <w:rFonts w:eastAsia="ＭＳ ゴシック"/>
          <w:lang w:eastAsia="ko-KR"/>
        </w:rPr>
        <w:t>−</w:t>
      </w:r>
      <w:r w:rsidRPr="00617CB8">
        <w:rPr>
          <w:noProof/>
          <w:lang w:eastAsia="ko-KR"/>
        </w:rPr>
        <w:t>1, y = n</w:t>
      </w:r>
      <w:r>
        <w:rPr>
          <w:noProof/>
          <w:lang w:eastAsia="ko-KR"/>
        </w:rPr>
        <w:t>C</w:t>
      </w:r>
      <w:r w:rsidRPr="00617CB8">
        <w:rPr>
          <w:noProof/>
          <w:lang w:eastAsia="ko-KR"/>
        </w:rPr>
        <w:t>b</w:t>
      </w:r>
      <w:r>
        <w:rPr>
          <w:noProof/>
          <w:lang w:eastAsia="ko-KR"/>
        </w:rPr>
        <w:t>H + nCbW</w:t>
      </w:r>
      <w:r w:rsidRPr="00617CB8">
        <w:rPr>
          <w:noProof/>
        </w:rPr>
        <w:t> </w:t>
      </w:r>
      <w:r>
        <w:rPr>
          <w:noProof/>
        </w:rPr>
        <w:t>–</w:t>
      </w:r>
      <w:r w:rsidRPr="00617CB8">
        <w:rPr>
          <w:noProof/>
        </w:rPr>
        <w:t> 1</w:t>
      </w:r>
      <w:r>
        <w:rPr>
          <w:noProof/>
          <w:lang w:eastAsia="ko-KR"/>
        </w:rPr>
        <w:t xml:space="preserve">. </w:t>
      </w:r>
      <w:r>
        <w:rPr>
          <w:lang w:eastAsia="ko-KR"/>
        </w:rPr>
        <w:t>When a sample p[ x ][ y ] ma</w:t>
      </w:r>
      <w:r w:rsidR="000B4B32">
        <w:rPr>
          <w:lang w:eastAsia="ko-KR"/>
        </w:rPr>
        <w:t>r</w:t>
      </w:r>
      <w:r>
        <w:rPr>
          <w:lang w:eastAsia="ko-KR"/>
        </w:rPr>
        <w:t xml:space="preserve">ked as </w:t>
      </w:r>
      <w:r w:rsidRPr="00617CB8">
        <w:rPr>
          <w:noProof/>
          <w:lang w:eastAsia="ko-KR"/>
        </w:rPr>
        <w:t>"</w:t>
      </w:r>
      <w:r>
        <w:rPr>
          <w:rFonts w:hint="eastAsia"/>
          <w:noProof/>
          <w:lang w:eastAsia="ko-KR"/>
        </w:rPr>
        <w:t>not available for intra prediction</w:t>
      </w:r>
      <w:r w:rsidRPr="00617CB8">
        <w:rPr>
          <w:noProof/>
          <w:lang w:eastAsia="ko-KR"/>
        </w:rPr>
        <w:t>"</w:t>
      </w:r>
      <w:r>
        <w:rPr>
          <w:noProof/>
          <w:lang w:eastAsia="ko-KR"/>
        </w:rPr>
        <w:t>, the value of p[ x</w:t>
      </w:r>
      <w:r w:rsidRPr="00631F68">
        <w:rPr>
          <w:lang w:eastAsia="ko-KR"/>
        </w:rPr>
        <w:t> </w:t>
      </w:r>
      <w:r>
        <w:rPr>
          <w:lang w:eastAsia="ko-KR"/>
        </w:rPr>
        <w:t>][ y </w:t>
      </w:r>
      <w:r w:rsidRPr="00617CB8">
        <w:rPr>
          <w:lang w:eastAsia="ko-KR"/>
        </w:rPr>
        <w:t>−</w:t>
      </w:r>
      <w:r>
        <w:rPr>
          <w:lang w:eastAsia="ko-KR"/>
        </w:rPr>
        <w:t> 1 ] is assigned to p[ x ][ y ]</w:t>
      </w:r>
      <w:r>
        <w:rPr>
          <w:noProof/>
          <w:lang w:eastAsia="ko-KR"/>
        </w:rPr>
        <w:t>.</w:t>
      </w:r>
    </w:p>
    <w:p w14:paraId="20D512DB" w14:textId="2BE1025F" w:rsidR="00060649" w:rsidRDefault="00060649" w:rsidP="009A5AB4">
      <w:pPr>
        <w:pStyle w:val="ColorfulList-Accent11"/>
        <w:numPr>
          <w:ilvl w:val="0"/>
          <w:numId w:val="98"/>
        </w:numPr>
        <w:tabs>
          <w:tab w:val="clear" w:pos="794"/>
          <w:tab w:val="clear" w:pos="1191"/>
          <w:tab w:val="clear" w:pos="1588"/>
          <w:tab w:val="clear" w:pos="1985"/>
          <w:tab w:val="left" w:pos="360"/>
          <w:tab w:val="left" w:pos="720"/>
          <w:tab w:val="left" w:pos="1080"/>
          <w:tab w:val="left" w:pos="1440"/>
        </w:tabs>
        <w:rPr>
          <w:noProof/>
        </w:rPr>
      </w:pPr>
      <w:r>
        <w:rPr>
          <w:lang w:eastAsia="ko-KR"/>
        </w:rPr>
        <w:t xml:space="preserve">Search </w:t>
      </w:r>
      <w:r w:rsidRPr="00617CB8">
        <w:rPr>
          <w:noProof/>
          <w:lang w:eastAsia="ko-KR"/>
        </w:rPr>
        <w:t>sequentially</w:t>
      </w:r>
      <w:r>
        <w:rPr>
          <w:noProof/>
          <w:lang w:eastAsia="ko-KR"/>
        </w:rPr>
        <w:t xml:space="preserve"> </w:t>
      </w:r>
      <w:r w:rsidRPr="00617CB8">
        <w:rPr>
          <w:noProof/>
          <w:lang w:eastAsia="ko-KR"/>
        </w:rPr>
        <w:t>starting from x = </w:t>
      </w:r>
      <w:r w:rsidRPr="00DB7FC3">
        <w:rPr>
          <w:rFonts w:eastAsia="ＭＳ ゴシック"/>
          <w:noProof/>
          <w:lang w:eastAsia="ko-KR"/>
        </w:rPr>
        <w:t>n</w:t>
      </w:r>
      <w:r>
        <w:rPr>
          <w:rFonts w:eastAsia="ＭＳ ゴシック"/>
          <w:noProof/>
          <w:lang w:eastAsia="ko-KR"/>
        </w:rPr>
        <w:t>C</w:t>
      </w:r>
      <w:r w:rsidRPr="00DB7FC3">
        <w:rPr>
          <w:rFonts w:eastAsia="ＭＳ ゴシック"/>
          <w:noProof/>
          <w:lang w:eastAsia="ko-KR"/>
        </w:rPr>
        <w:t>bW</w:t>
      </w:r>
      <w:r w:rsidRPr="00617CB8">
        <w:rPr>
          <w:noProof/>
          <w:lang w:eastAsia="ko-KR"/>
        </w:rPr>
        <w:t>, y = </w:t>
      </w:r>
      <w:r w:rsidRPr="00DB7FC3">
        <w:rPr>
          <w:rFonts w:eastAsia="ＭＳ ゴシック"/>
          <w:noProof/>
          <w:lang w:eastAsia="ko-KR"/>
        </w:rPr>
        <w:t>0 to</w:t>
      </w:r>
      <w:r>
        <w:rPr>
          <w:noProof/>
          <w:lang w:eastAsia="ko-KR"/>
        </w:rPr>
        <w:t xml:space="preserve"> </w:t>
      </w:r>
      <w:r w:rsidRPr="00617CB8">
        <w:rPr>
          <w:noProof/>
          <w:lang w:eastAsia="ko-KR"/>
        </w:rPr>
        <w:t>x = </w:t>
      </w:r>
      <w:r w:rsidRPr="00DB7FC3">
        <w:rPr>
          <w:rFonts w:eastAsia="ＭＳ ゴシック"/>
          <w:noProof/>
          <w:lang w:eastAsia="ko-KR"/>
        </w:rPr>
        <w:t>n</w:t>
      </w:r>
      <w:r>
        <w:rPr>
          <w:rFonts w:eastAsia="ＭＳ ゴシック"/>
          <w:noProof/>
          <w:lang w:eastAsia="ko-KR"/>
        </w:rPr>
        <w:t>C</w:t>
      </w:r>
      <w:r w:rsidRPr="00DB7FC3">
        <w:rPr>
          <w:rFonts w:eastAsia="ＭＳ ゴシック"/>
          <w:noProof/>
          <w:lang w:eastAsia="ko-KR"/>
        </w:rPr>
        <w:t>bW</w:t>
      </w:r>
      <w:r w:rsidRPr="00617CB8">
        <w:rPr>
          <w:noProof/>
          <w:lang w:eastAsia="ko-KR"/>
        </w:rPr>
        <w:t>, y = n</w:t>
      </w:r>
      <w:r>
        <w:rPr>
          <w:noProof/>
          <w:lang w:eastAsia="ko-KR"/>
        </w:rPr>
        <w:t>C</w:t>
      </w:r>
      <w:r w:rsidRPr="00617CB8">
        <w:rPr>
          <w:noProof/>
          <w:lang w:eastAsia="ko-KR"/>
        </w:rPr>
        <w:t>b</w:t>
      </w:r>
      <w:r>
        <w:rPr>
          <w:noProof/>
          <w:lang w:eastAsia="ko-KR"/>
        </w:rPr>
        <w:t xml:space="preserve">H + nCbW – 1. </w:t>
      </w:r>
      <w:r>
        <w:rPr>
          <w:lang w:eastAsia="ko-KR"/>
        </w:rPr>
        <w:t>When a sample p[ x ][ y ] ma</w:t>
      </w:r>
      <w:r w:rsidR="000B4B32">
        <w:rPr>
          <w:lang w:eastAsia="ko-KR"/>
        </w:rPr>
        <w:t>r</w:t>
      </w:r>
      <w:r>
        <w:rPr>
          <w:lang w:eastAsia="ko-KR"/>
        </w:rPr>
        <w:t xml:space="preserve">ked as </w:t>
      </w:r>
      <w:r w:rsidRPr="00617CB8">
        <w:rPr>
          <w:noProof/>
          <w:lang w:eastAsia="ko-KR"/>
        </w:rPr>
        <w:t>"</w:t>
      </w:r>
      <w:r>
        <w:rPr>
          <w:rFonts w:hint="eastAsia"/>
          <w:noProof/>
          <w:lang w:eastAsia="ko-KR"/>
        </w:rPr>
        <w:t>not available for intra prediction</w:t>
      </w:r>
      <w:r w:rsidRPr="00617CB8">
        <w:rPr>
          <w:noProof/>
          <w:lang w:eastAsia="ko-KR"/>
        </w:rPr>
        <w:t>"</w:t>
      </w:r>
      <w:r>
        <w:rPr>
          <w:noProof/>
          <w:lang w:eastAsia="ko-KR"/>
        </w:rPr>
        <w:t>, the value of p[ x</w:t>
      </w:r>
      <w:r w:rsidRPr="00631F68">
        <w:rPr>
          <w:lang w:eastAsia="ko-KR"/>
        </w:rPr>
        <w:t> </w:t>
      </w:r>
      <w:r>
        <w:rPr>
          <w:lang w:eastAsia="ko-KR"/>
        </w:rPr>
        <w:t>][ y </w:t>
      </w:r>
      <w:r w:rsidRPr="00617CB8">
        <w:rPr>
          <w:lang w:eastAsia="ko-KR"/>
        </w:rPr>
        <w:t>−</w:t>
      </w:r>
      <w:r>
        <w:rPr>
          <w:lang w:eastAsia="ko-KR"/>
        </w:rPr>
        <w:t> 1 ] is assigned to p[ x ][ y ]</w:t>
      </w:r>
      <w:r>
        <w:rPr>
          <w:noProof/>
          <w:lang w:eastAsia="ko-KR"/>
        </w:rPr>
        <w:t>.</w:t>
      </w:r>
    </w:p>
    <w:p w14:paraId="294122BE" w14:textId="77777777" w:rsidR="00060649" w:rsidRDefault="00060649" w:rsidP="00060649">
      <w:pPr>
        <w:rPr>
          <w:rFonts w:eastAsia="Malgun Gothic"/>
          <w:noProof/>
          <w:lang w:eastAsia="ko-KR"/>
        </w:rPr>
      </w:pPr>
      <w:r>
        <w:rPr>
          <w:rFonts w:eastAsia="Malgun Gothic" w:hint="eastAsia"/>
          <w:noProof/>
          <w:lang w:eastAsia="ko-KR"/>
        </w:rPr>
        <w:t xml:space="preserve">All </w:t>
      </w:r>
      <w:r w:rsidRPr="009015F0">
        <w:rPr>
          <w:rFonts w:eastAsia="Malgun Gothic"/>
          <w:noProof/>
          <w:lang w:eastAsia="ko-KR"/>
        </w:rPr>
        <w:t xml:space="preserve">samples p[ x ][ y ] with x = −1, y = −1..nCbH + nCbW − 1 and x = 0..nCbW + nCbH − 1, y = −1 and x = nCbW, y = </w:t>
      </w:r>
      <w:r>
        <w:rPr>
          <w:rFonts w:eastAsia="Malgun Gothic" w:hint="eastAsia"/>
          <w:noProof/>
          <w:lang w:eastAsia="ko-KR"/>
        </w:rPr>
        <w:t>0</w:t>
      </w:r>
      <w:r w:rsidRPr="009015F0">
        <w:rPr>
          <w:rFonts w:eastAsia="Malgun Gothic"/>
          <w:noProof/>
          <w:lang w:eastAsia="ko-KR"/>
        </w:rPr>
        <w:t>..</w:t>
      </w:r>
      <w:r w:rsidRPr="00383558">
        <w:rPr>
          <w:noProof/>
          <w:lang w:eastAsia="ko-KR"/>
        </w:rPr>
        <w:t>nCbH</w:t>
      </w:r>
      <w:r w:rsidRPr="009015F0">
        <w:rPr>
          <w:rFonts w:eastAsia="Malgun Gothic"/>
          <w:noProof/>
          <w:lang w:eastAsia="ko-KR"/>
        </w:rPr>
        <w:t xml:space="preserve"> + nCbW – 1 are</w:t>
      </w:r>
      <w:r>
        <w:rPr>
          <w:rFonts w:eastAsia="Malgun Gothic" w:hint="eastAsia"/>
          <w:noProof/>
          <w:lang w:eastAsia="ko-KR"/>
        </w:rPr>
        <w:t xml:space="preserve"> marked as </w:t>
      </w:r>
      <w:r w:rsidRPr="00617CB8">
        <w:rPr>
          <w:noProof/>
          <w:lang w:eastAsia="ko-KR"/>
        </w:rPr>
        <w:t>"</w:t>
      </w:r>
      <w:r>
        <w:rPr>
          <w:rFonts w:eastAsia="Malgun Gothic" w:hint="eastAsia"/>
          <w:noProof/>
          <w:lang w:eastAsia="ko-KR"/>
        </w:rPr>
        <w:t>available for intra prediction</w:t>
      </w:r>
      <w:r w:rsidRPr="00617CB8">
        <w:rPr>
          <w:noProof/>
          <w:lang w:eastAsia="ko-KR"/>
        </w:rPr>
        <w:t>"</w:t>
      </w:r>
      <w:r>
        <w:rPr>
          <w:rFonts w:eastAsia="Malgun Gothic" w:hint="eastAsia"/>
          <w:noProof/>
          <w:lang w:eastAsia="ko-KR"/>
        </w:rPr>
        <w:t>.</w:t>
      </w:r>
    </w:p>
    <w:p w14:paraId="42DE9BEE" w14:textId="77777777" w:rsidR="00060649" w:rsidRPr="00617CB8" w:rsidRDefault="00060649" w:rsidP="00060649">
      <w:pPr>
        <w:rPr>
          <w:noProof/>
          <w:lang w:eastAsia="ko-KR"/>
        </w:rPr>
      </w:pPr>
      <w:r>
        <w:rPr>
          <w:noProof/>
          <w:lang w:eastAsia="ko-KR"/>
        </w:rPr>
        <w:t>Otherwise, when sps_suco_flag is equal to 0, the following applies:</w:t>
      </w:r>
    </w:p>
    <w:p w14:paraId="7110C92F" w14:textId="77777777" w:rsidR="00060649" w:rsidRPr="00617CB8" w:rsidRDefault="00060649" w:rsidP="00060649">
      <w:pPr>
        <w:rPr>
          <w:noProof/>
        </w:rPr>
      </w:pPr>
      <w:r w:rsidRPr="00617CB8">
        <w:rPr>
          <w:noProof/>
        </w:rPr>
        <w:t>The values of the samples p</w:t>
      </w:r>
      <w:r w:rsidRPr="00617CB8">
        <w:rPr>
          <w:noProof/>
          <w:lang w:eastAsia="ko-KR"/>
        </w:rPr>
        <w:t>[ x ][ y ]</w:t>
      </w:r>
      <w:r w:rsidRPr="00617CB8">
        <w:rPr>
          <w:noProof/>
        </w:rPr>
        <w:t xml:space="preserve"> </w:t>
      </w:r>
      <w:r w:rsidRPr="00617CB8">
        <w:rPr>
          <w:noProof/>
          <w:lang w:eastAsia="ko-KR"/>
        </w:rPr>
        <w:t xml:space="preserve">with </w:t>
      </w:r>
      <w:r w:rsidRPr="00617CB8">
        <w:rPr>
          <w:noProof/>
        </w:rPr>
        <w:t>x = −1, y = −1..n</w:t>
      </w:r>
      <w:r>
        <w:rPr>
          <w:noProof/>
        </w:rPr>
        <w:t>C</w:t>
      </w:r>
      <w:r w:rsidRPr="00617CB8">
        <w:rPr>
          <w:noProof/>
        </w:rPr>
        <w:t>b</w:t>
      </w:r>
      <w:r>
        <w:rPr>
          <w:noProof/>
        </w:rPr>
        <w:t>H</w:t>
      </w:r>
      <w:r w:rsidRPr="00617CB8">
        <w:rPr>
          <w:noProof/>
        </w:rPr>
        <w:t> </w:t>
      </w:r>
      <w:r>
        <w:rPr>
          <w:noProof/>
        </w:rPr>
        <w:t>+</w:t>
      </w:r>
      <w:r w:rsidRPr="00617CB8">
        <w:rPr>
          <w:noProof/>
        </w:rPr>
        <w:t> </w:t>
      </w:r>
      <w:r>
        <w:rPr>
          <w:noProof/>
        </w:rPr>
        <w:t>nCbW</w:t>
      </w:r>
      <w:r w:rsidRPr="00617CB8">
        <w:rPr>
          <w:noProof/>
        </w:rPr>
        <w:t> − 1 and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−1 are modified as follows:</w:t>
      </w:r>
    </w:p>
    <w:p w14:paraId="2C02F41B"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lang w:eastAsia="ko-KR"/>
        </w:rPr>
        <w:t>If</w:t>
      </w:r>
      <w:r w:rsidRPr="00617CB8">
        <w:rPr>
          <w:noProof/>
          <w:lang w:eastAsia="ko-KR"/>
        </w:rPr>
        <w:t xml:space="preserve"> p[ </w:t>
      </w:r>
      <w:r w:rsidRPr="00617CB8">
        <w:rPr>
          <w:noProof/>
        </w:rPr>
        <w:t>−</w:t>
      </w:r>
      <w:r>
        <w:rPr>
          <w:noProof/>
          <w:lang w:eastAsia="ko-KR"/>
        </w:rPr>
        <w:t>1 ][ </w:t>
      </w:r>
      <w:r w:rsidRPr="00617CB8">
        <w:rPr>
          <w:noProof/>
        </w:rPr>
        <w:t>−</w:t>
      </w:r>
      <w:r>
        <w:rPr>
          <w:noProof/>
          <w:lang w:eastAsia="ko-KR"/>
        </w:rPr>
        <w:t>1</w:t>
      </w:r>
      <w:r w:rsidRPr="00617CB8">
        <w:rPr>
          <w:noProof/>
          <w:lang w:eastAsia="ko-KR"/>
        </w:rPr>
        <w:t> ] is marked as "not available for intra prediction", the value</w:t>
      </w:r>
      <w:r>
        <w:rPr>
          <w:rFonts w:eastAsia="Malgun Gothic" w:hint="eastAsia"/>
          <w:noProof/>
          <w:lang w:eastAsia="ko-KR"/>
        </w:rPr>
        <w:t xml:space="preserve"> of</w:t>
      </w:r>
      <w:r w:rsidRPr="00617CB8">
        <w:rPr>
          <w:noProof/>
          <w:lang w:eastAsia="ko-KR"/>
        </w:rPr>
        <w:t xml:space="preserve"> 1  &lt;&lt;  ( bitDepth − 1 ) i</w:t>
      </w:r>
      <w:r>
        <w:rPr>
          <w:noProof/>
          <w:lang w:eastAsia="ko-KR"/>
        </w:rPr>
        <w:t xml:space="preserve">s </w:t>
      </w:r>
      <w:r>
        <w:rPr>
          <w:rFonts w:eastAsia="Malgun Gothic" w:hint="eastAsia"/>
          <w:noProof/>
          <w:lang w:eastAsia="ko-KR"/>
        </w:rPr>
        <w:t>is assigned to</w:t>
      </w:r>
      <w:r>
        <w:rPr>
          <w:noProof/>
          <w:lang w:eastAsia="ko-KR"/>
        </w:rPr>
        <w:t xml:space="preserve"> p[</w:t>
      </w:r>
      <w:r>
        <w:rPr>
          <w:noProof/>
          <w:lang w:val="en-US" w:eastAsia="ko-KR"/>
        </w:rPr>
        <w:t> </w:t>
      </w:r>
      <w:r w:rsidRPr="00617CB8">
        <w:rPr>
          <w:noProof/>
        </w:rPr>
        <w:t>−</w:t>
      </w:r>
      <w:r>
        <w:rPr>
          <w:noProof/>
          <w:lang w:eastAsia="ko-KR"/>
        </w:rPr>
        <w:t>1</w:t>
      </w:r>
      <w:r>
        <w:rPr>
          <w:noProof/>
          <w:lang w:val="en-US" w:eastAsia="ko-KR"/>
        </w:rPr>
        <w:t> </w:t>
      </w:r>
      <w:r>
        <w:rPr>
          <w:noProof/>
          <w:lang w:eastAsia="ko-KR"/>
        </w:rPr>
        <w:t>][</w:t>
      </w:r>
      <w:r>
        <w:rPr>
          <w:noProof/>
          <w:lang w:val="en-US" w:eastAsia="ko-KR"/>
        </w:rPr>
        <w:t> </w:t>
      </w:r>
      <w:r w:rsidRPr="00617CB8">
        <w:rPr>
          <w:noProof/>
        </w:rPr>
        <w:t>−</w:t>
      </w:r>
      <w:r>
        <w:rPr>
          <w:noProof/>
        </w:rPr>
        <w:t>1</w:t>
      </w:r>
      <w:r>
        <w:rPr>
          <w:noProof/>
          <w:lang w:val="en-US" w:eastAsia="ko-KR"/>
        </w:rPr>
        <w:t> </w:t>
      </w:r>
      <w:r>
        <w:rPr>
          <w:noProof/>
          <w:lang w:eastAsia="ko-KR"/>
        </w:rPr>
        <w:t>].</w:t>
      </w:r>
    </w:p>
    <w:p w14:paraId="085B762C" w14:textId="77777777" w:rsidR="00060649" w:rsidRPr="00617CB8" w:rsidRDefault="00060649"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Pr>
          <w:rFonts w:eastAsia="Malgun Gothic" w:hint="eastAsia"/>
          <w:noProof/>
          <w:lang w:eastAsia="ko-KR"/>
        </w:rPr>
        <w:t>T</w:t>
      </w:r>
      <w:r>
        <w:rPr>
          <w:noProof/>
          <w:lang w:eastAsia="ko-KR"/>
        </w:rPr>
        <w:t>he following ordered steps are applied:</w:t>
      </w:r>
    </w:p>
    <w:p w14:paraId="37D1189A" w14:textId="77777777" w:rsidR="00060649" w:rsidRDefault="00060649" w:rsidP="009A5AB4">
      <w:pPr>
        <w:pStyle w:val="ColorfulList-Accent11"/>
        <w:numPr>
          <w:ilvl w:val="0"/>
          <w:numId w:val="119"/>
        </w:numPr>
        <w:tabs>
          <w:tab w:val="clear" w:pos="794"/>
          <w:tab w:val="clear" w:pos="1191"/>
          <w:tab w:val="clear" w:pos="1588"/>
          <w:tab w:val="clear" w:pos="1985"/>
          <w:tab w:val="left" w:pos="360"/>
          <w:tab w:val="left" w:pos="720"/>
          <w:tab w:val="left" w:pos="1080"/>
          <w:tab w:val="left" w:pos="1440"/>
        </w:tabs>
        <w:rPr>
          <w:noProof/>
        </w:rPr>
      </w:pPr>
      <w:r>
        <w:rPr>
          <w:noProof/>
          <w:lang w:eastAsia="ko-KR"/>
        </w:rPr>
        <w:t>S</w:t>
      </w:r>
      <w:r w:rsidRPr="00617CB8">
        <w:rPr>
          <w:noProof/>
          <w:lang w:eastAsia="ko-KR"/>
        </w:rPr>
        <w:t>earch</w:t>
      </w:r>
      <w:r>
        <w:rPr>
          <w:noProof/>
          <w:lang w:eastAsia="ko-KR"/>
        </w:rPr>
        <w:t xml:space="preserve"> </w:t>
      </w:r>
      <w:r w:rsidRPr="00617CB8">
        <w:rPr>
          <w:noProof/>
          <w:lang w:eastAsia="ko-KR"/>
        </w:rPr>
        <w:t>sequentially</w:t>
      </w:r>
      <w:r>
        <w:rPr>
          <w:noProof/>
          <w:lang w:eastAsia="ko-KR"/>
        </w:rPr>
        <w:t xml:space="preserve"> </w:t>
      </w:r>
      <w:r w:rsidRPr="00617CB8">
        <w:rPr>
          <w:noProof/>
          <w:lang w:eastAsia="ko-KR"/>
        </w:rPr>
        <w:t>starting from x = </w:t>
      </w:r>
      <w:r>
        <w:t>0</w:t>
      </w:r>
      <w:r w:rsidRPr="00617CB8">
        <w:rPr>
          <w:noProof/>
          <w:lang w:eastAsia="ko-KR"/>
        </w:rPr>
        <w:t>,</w:t>
      </w:r>
      <w:r w:rsidRPr="00B34F92">
        <w:rPr>
          <w:noProof/>
          <w:lang w:eastAsia="ko-KR"/>
        </w:rPr>
        <w:t xml:space="preserve"> </w:t>
      </w:r>
      <w:r>
        <w:rPr>
          <w:noProof/>
          <w:lang w:eastAsia="ko-KR"/>
        </w:rPr>
        <w:t>y = –1</w:t>
      </w:r>
      <w:r w:rsidRPr="00631F68">
        <w:t xml:space="preserve"> to</w:t>
      </w:r>
      <w:r>
        <w:rPr>
          <w:noProof/>
          <w:lang w:eastAsia="ko-KR"/>
        </w:rPr>
        <w:t xml:space="preserve"> </w:t>
      </w:r>
      <w:r w:rsidRPr="00617CB8">
        <w:rPr>
          <w:noProof/>
          <w:lang w:eastAsia="ko-KR"/>
        </w:rPr>
        <w:t>x = </w:t>
      </w:r>
      <w:r w:rsidRPr="00631F68">
        <w:t>nCbW</w:t>
      </w:r>
      <w:r w:rsidRPr="00631F68">
        <w:rPr>
          <w:lang w:eastAsia="ko-KR"/>
        </w:rPr>
        <w:t> + nCbH </w:t>
      </w:r>
      <w:r w:rsidRPr="00617CB8">
        <w:rPr>
          <w:noProof/>
          <w:lang w:eastAsia="ko-KR"/>
        </w:rPr>
        <w:t>−</w:t>
      </w:r>
      <w:r w:rsidRPr="00631F68">
        <w:rPr>
          <w:lang w:eastAsia="ko-KR"/>
        </w:rPr>
        <w:t> </w:t>
      </w:r>
      <w:r w:rsidRPr="00631F68">
        <w:t>1</w:t>
      </w:r>
      <w:r>
        <w:rPr>
          <w:noProof/>
          <w:lang w:eastAsia="ko-KR"/>
        </w:rPr>
        <w:t>, y = –1. When a sample p[</w:t>
      </w:r>
      <w:r w:rsidRPr="00617CB8">
        <w:rPr>
          <w:lang w:eastAsia="ko-KR"/>
        </w:rPr>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 xml:space="preserve">] marked as </w:t>
      </w:r>
      <w:r w:rsidRPr="00617CB8">
        <w:rPr>
          <w:noProof/>
          <w:lang w:eastAsia="ko-KR"/>
        </w:rPr>
        <w:t>"</w:t>
      </w:r>
      <w:r>
        <w:rPr>
          <w:noProof/>
          <w:lang w:eastAsia="ko-KR"/>
        </w:rPr>
        <w:t>not available for intra prediction</w:t>
      </w:r>
      <w:r w:rsidRPr="00617CB8">
        <w:rPr>
          <w:noProof/>
          <w:lang w:eastAsia="ko-KR"/>
        </w:rPr>
        <w:t>"</w:t>
      </w:r>
      <w:r>
        <w:rPr>
          <w:noProof/>
          <w:lang w:eastAsia="ko-KR"/>
        </w:rPr>
        <w:t>, the value</w:t>
      </w:r>
      <w:r>
        <w:rPr>
          <w:rFonts w:hint="eastAsia"/>
          <w:noProof/>
          <w:lang w:eastAsia="ko-KR"/>
        </w:rPr>
        <w:t xml:space="preserve"> of </w:t>
      </w:r>
      <w:r>
        <w:rPr>
          <w:noProof/>
          <w:lang w:eastAsia="ko-KR"/>
        </w:rPr>
        <w:t>p[</w:t>
      </w:r>
      <w:r w:rsidRPr="00631F68">
        <w:t> </w:t>
      </w:r>
      <w:r>
        <w:rPr>
          <w:noProof/>
          <w:lang w:eastAsia="ko-KR"/>
        </w:rPr>
        <w:t>x</w:t>
      </w:r>
      <w:r w:rsidRPr="00631F68">
        <w:t> </w:t>
      </w:r>
      <w:r>
        <w:rPr>
          <w:noProof/>
        </w:rPr>
        <w:t>–</w:t>
      </w:r>
      <w:r w:rsidRPr="00631F68">
        <w:t> </w:t>
      </w:r>
      <w:r>
        <w:rPr>
          <w:noProof/>
          <w:lang w:eastAsia="ko-KR"/>
        </w:rPr>
        <w:t>1</w:t>
      </w:r>
      <w:r w:rsidRPr="00631F68">
        <w:t> </w:t>
      </w:r>
      <w:r>
        <w:rPr>
          <w:noProof/>
          <w:lang w:eastAsia="ko-KR"/>
        </w:rPr>
        <w:t>][</w:t>
      </w:r>
      <w:r w:rsidRPr="00631F68">
        <w:t> </w:t>
      </w:r>
      <w:r>
        <w:rPr>
          <w:noProof/>
          <w:lang w:eastAsia="ko-KR"/>
        </w:rPr>
        <w:t>y</w:t>
      </w:r>
      <w:r w:rsidRPr="00631F68">
        <w:t> </w:t>
      </w:r>
      <w:r>
        <w:rPr>
          <w:noProof/>
          <w:lang w:eastAsia="ko-KR"/>
        </w:rPr>
        <w:t xml:space="preserve">] is </w:t>
      </w:r>
      <w:r>
        <w:rPr>
          <w:rFonts w:hint="eastAsia"/>
          <w:noProof/>
          <w:lang w:eastAsia="ko-KR"/>
        </w:rPr>
        <w:t>assigned to</w:t>
      </w:r>
      <w:r>
        <w:rPr>
          <w:noProof/>
          <w:lang w:eastAsia="ko-KR"/>
        </w:rPr>
        <w:t xml:space="preserve"> p[</w:t>
      </w:r>
      <w:r w:rsidRPr="00631F68">
        <w:t> </w:t>
      </w:r>
      <w:r>
        <w:rPr>
          <w:noProof/>
          <w:lang w:eastAsia="ko-KR"/>
        </w:rPr>
        <w:t>x</w:t>
      </w:r>
      <w:r w:rsidRPr="00631F68">
        <w:t> </w:t>
      </w:r>
      <w:r>
        <w:rPr>
          <w:noProof/>
          <w:lang w:eastAsia="ko-KR"/>
        </w:rPr>
        <w:t>][</w:t>
      </w:r>
      <w:r w:rsidRPr="00631F68">
        <w:t> </w:t>
      </w:r>
      <w:r>
        <w:rPr>
          <w:noProof/>
          <w:lang w:eastAsia="ko-KR"/>
        </w:rPr>
        <w:t>y</w:t>
      </w:r>
      <w:r w:rsidRPr="00631F68">
        <w:t> </w:t>
      </w:r>
      <w:r>
        <w:rPr>
          <w:noProof/>
          <w:lang w:eastAsia="ko-KR"/>
        </w:rPr>
        <w:t>].</w:t>
      </w:r>
    </w:p>
    <w:p w14:paraId="6BA9A2A3" w14:textId="7224CC9A" w:rsidR="00060649" w:rsidRPr="00B34F92" w:rsidRDefault="00060649" w:rsidP="009A5AB4">
      <w:pPr>
        <w:pStyle w:val="ColorfulList-Accent11"/>
        <w:numPr>
          <w:ilvl w:val="0"/>
          <w:numId w:val="119"/>
        </w:numPr>
        <w:tabs>
          <w:tab w:val="clear" w:pos="794"/>
          <w:tab w:val="clear" w:pos="1191"/>
          <w:tab w:val="clear" w:pos="1588"/>
          <w:tab w:val="clear" w:pos="1985"/>
          <w:tab w:val="left" w:pos="360"/>
          <w:tab w:val="left" w:pos="720"/>
          <w:tab w:val="left" w:pos="1080"/>
          <w:tab w:val="left" w:pos="1440"/>
        </w:tabs>
        <w:rPr>
          <w:noProof/>
        </w:rPr>
      </w:pPr>
      <w:r>
        <w:rPr>
          <w:lang w:eastAsia="ko-KR"/>
        </w:rPr>
        <w:t xml:space="preserve">Search </w:t>
      </w:r>
      <w:r w:rsidRPr="00617CB8">
        <w:rPr>
          <w:noProof/>
          <w:lang w:eastAsia="ko-KR"/>
        </w:rPr>
        <w:t>sequentially</w:t>
      </w:r>
      <w:r>
        <w:rPr>
          <w:noProof/>
          <w:lang w:eastAsia="ko-KR"/>
        </w:rPr>
        <w:t xml:space="preserve"> </w:t>
      </w:r>
      <w:r w:rsidRPr="00617CB8">
        <w:rPr>
          <w:noProof/>
          <w:lang w:eastAsia="ko-KR"/>
        </w:rPr>
        <w:t>starting from x = </w:t>
      </w:r>
      <w:r w:rsidRPr="00617CB8">
        <w:rPr>
          <w:rFonts w:eastAsia="ＭＳ ゴシック"/>
          <w:lang w:eastAsia="ko-KR"/>
        </w:rPr>
        <w:t>−</w:t>
      </w:r>
      <w:r w:rsidRPr="00617CB8">
        <w:rPr>
          <w:noProof/>
          <w:lang w:eastAsia="ko-KR"/>
        </w:rPr>
        <w:t>1, y = </w:t>
      </w:r>
      <w:r>
        <w:rPr>
          <w:rFonts w:eastAsia="ＭＳ ゴシック"/>
          <w:lang w:eastAsia="ko-KR"/>
        </w:rPr>
        <w:t>0 to</w:t>
      </w:r>
      <w:r>
        <w:rPr>
          <w:noProof/>
          <w:lang w:eastAsia="ko-KR"/>
        </w:rPr>
        <w:t xml:space="preserve"> </w:t>
      </w:r>
      <w:r w:rsidRPr="00617CB8">
        <w:rPr>
          <w:noProof/>
          <w:lang w:eastAsia="ko-KR"/>
        </w:rPr>
        <w:t>x = </w:t>
      </w:r>
      <w:r w:rsidRPr="00617CB8">
        <w:rPr>
          <w:rFonts w:eastAsia="ＭＳ ゴシック"/>
          <w:lang w:eastAsia="ko-KR"/>
        </w:rPr>
        <w:t>−</w:t>
      </w:r>
      <w:r w:rsidRPr="00617CB8">
        <w:rPr>
          <w:noProof/>
          <w:lang w:eastAsia="ko-KR"/>
        </w:rPr>
        <w:t>1, y = n</w:t>
      </w:r>
      <w:r>
        <w:rPr>
          <w:noProof/>
          <w:lang w:eastAsia="ko-KR"/>
        </w:rPr>
        <w:t>C</w:t>
      </w:r>
      <w:r w:rsidRPr="00617CB8">
        <w:rPr>
          <w:noProof/>
          <w:lang w:eastAsia="ko-KR"/>
        </w:rPr>
        <w:t>b</w:t>
      </w:r>
      <w:r>
        <w:rPr>
          <w:noProof/>
          <w:lang w:eastAsia="ko-KR"/>
        </w:rPr>
        <w:t>H + nCbW</w:t>
      </w:r>
      <w:r w:rsidRPr="00617CB8">
        <w:rPr>
          <w:noProof/>
        </w:rPr>
        <w:t> </w:t>
      </w:r>
      <w:r>
        <w:rPr>
          <w:noProof/>
        </w:rPr>
        <w:t>–</w:t>
      </w:r>
      <w:r w:rsidRPr="00617CB8">
        <w:rPr>
          <w:noProof/>
        </w:rPr>
        <w:t> 1</w:t>
      </w:r>
      <w:r>
        <w:rPr>
          <w:noProof/>
          <w:lang w:eastAsia="ko-KR"/>
        </w:rPr>
        <w:t xml:space="preserve">. </w:t>
      </w:r>
      <w:r>
        <w:rPr>
          <w:lang w:eastAsia="ko-KR"/>
        </w:rPr>
        <w:t>When a sample p[ x ][ y ] ma</w:t>
      </w:r>
      <w:r w:rsidR="000B4B32">
        <w:rPr>
          <w:lang w:eastAsia="ko-KR"/>
        </w:rPr>
        <w:t>r</w:t>
      </w:r>
      <w:r>
        <w:rPr>
          <w:lang w:eastAsia="ko-KR"/>
        </w:rPr>
        <w:t xml:space="preserve">ked as </w:t>
      </w:r>
      <w:r w:rsidRPr="00617CB8">
        <w:rPr>
          <w:noProof/>
          <w:lang w:eastAsia="ko-KR"/>
        </w:rPr>
        <w:t>"</w:t>
      </w:r>
      <w:r>
        <w:rPr>
          <w:rFonts w:hint="eastAsia"/>
          <w:noProof/>
          <w:lang w:eastAsia="ko-KR"/>
        </w:rPr>
        <w:t>not available for intra prediction</w:t>
      </w:r>
      <w:r w:rsidRPr="00617CB8">
        <w:rPr>
          <w:noProof/>
          <w:lang w:eastAsia="ko-KR"/>
        </w:rPr>
        <w:t>"</w:t>
      </w:r>
      <w:r>
        <w:rPr>
          <w:noProof/>
          <w:lang w:eastAsia="ko-KR"/>
        </w:rPr>
        <w:t>, the value of p[ x</w:t>
      </w:r>
      <w:r w:rsidRPr="00631F68">
        <w:rPr>
          <w:lang w:eastAsia="ko-KR"/>
        </w:rPr>
        <w:t> </w:t>
      </w:r>
      <w:r>
        <w:rPr>
          <w:lang w:eastAsia="ko-KR"/>
        </w:rPr>
        <w:t>][ y </w:t>
      </w:r>
      <w:r w:rsidRPr="00617CB8">
        <w:rPr>
          <w:lang w:eastAsia="ko-KR"/>
        </w:rPr>
        <w:t>−</w:t>
      </w:r>
      <w:r>
        <w:rPr>
          <w:lang w:eastAsia="ko-KR"/>
        </w:rPr>
        <w:t> 1 ] is assigned to p[ x ][ y ]</w:t>
      </w:r>
      <w:r>
        <w:rPr>
          <w:noProof/>
          <w:lang w:eastAsia="ko-KR"/>
        </w:rPr>
        <w:t>.</w:t>
      </w:r>
    </w:p>
    <w:p w14:paraId="65D1271F" w14:textId="77777777" w:rsidR="00060649" w:rsidRDefault="00060649" w:rsidP="00060649">
      <w:pPr>
        <w:pStyle w:val="ColorfulList-Accent11"/>
        <w:tabs>
          <w:tab w:val="clear" w:pos="794"/>
          <w:tab w:val="clear" w:pos="1191"/>
          <w:tab w:val="clear" w:pos="1588"/>
          <w:tab w:val="clear" w:pos="1985"/>
          <w:tab w:val="left" w:pos="360"/>
          <w:tab w:val="left" w:pos="720"/>
          <w:tab w:val="left" w:pos="1080"/>
          <w:tab w:val="left" w:pos="1440"/>
        </w:tabs>
        <w:ind w:left="0"/>
        <w:rPr>
          <w:noProof/>
        </w:rPr>
      </w:pPr>
      <w:r>
        <w:rPr>
          <w:rFonts w:hint="eastAsia"/>
          <w:noProof/>
          <w:lang w:eastAsia="ko-KR"/>
        </w:rPr>
        <w:lastRenderedPageBreak/>
        <w:t>All samples p</w:t>
      </w:r>
      <w:r w:rsidRPr="00617CB8">
        <w:rPr>
          <w:noProof/>
          <w:lang w:eastAsia="ko-KR"/>
        </w:rPr>
        <w:t>[ x ][ y ]</w:t>
      </w:r>
      <w:r w:rsidRPr="00617CB8">
        <w:rPr>
          <w:noProof/>
        </w:rPr>
        <w:t xml:space="preserve"> </w:t>
      </w:r>
      <w:r w:rsidRPr="00617CB8">
        <w:rPr>
          <w:noProof/>
          <w:lang w:eastAsia="ko-KR"/>
        </w:rPr>
        <w:t xml:space="preserve">with </w:t>
      </w:r>
      <w:r w:rsidRPr="00617CB8">
        <w:rPr>
          <w:noProof/>
        </w:rPr>
        <w:t>x = −1, y = −1..n</w:t>
      </w:r>
      <w:r>
        <w:rPr>
          <w:noProof/>
        </w:rPr>
        <w:t>C</w:t>
      </w:r>
      <w:r w:rsidRPr="00617CB8">
        <w:rPr>
          <w:noProof/>
        </w:rPr>
        <w:t>b</w:t>
      </w:r>
      <w:r>
        <w:rPr>
          <w:noProof/>
        </w:rPr>
        <w:t>H</w:t>
      </w:r>
      <w:r w:rsidRPr="00617CB8">
        <w:rPr>
          <w:noProof/>
        </w:rPr>
        <w:t> </w:t>
      </w:r>
      <w:r>
        <w:rPr>
          <w:noProof/>
        </w:rPr>
        <w:t>+</w:t>
      </w:r>
      <w:r w:rsidRPr="00617CB8">
        <w:rPr>
          <w:noProof/>
        </w:rPr>
        <w:t> </w:t>
      </w:r>
      <w:r>
        <w:rPr>
          <w:noProof/>
        </w:rPr>
        <w:t>nCbW</w:t>
      </w:r>
      <w:r w:rsidRPr="00617CB8">
        <w:rPr>
          <w:noProof/>
        </w:rPr>
        <w:t> − 1 and x = 0..n</w:t>
      </w:r>
      <w:r>
        <w:rPr>
          <w:noProof/>
        </w:rPr>
        <w:t>C</w:t>
      </w:r>
      <w:r w:rsidRPr="00617CB8">
        <w:rPr>
          <w:noProof/>
        </w:rPr>
        <w:t>b</w:t>
      </w:r>
      <w:r>
        <w:rPr>
          <w:noProof/>
        </w:rPr>
        <w:t>W</w:t>
      </w:r>
      <w:r w:rsidRPr="00617CB8">
        <w:rPr>
          <w:noProof/>
        </w:rPr>
        <w:t> </w:t>
      </w:r>
      <w:r>
        <w:rPr>
          <w:noProof/>
        </w:rPr>
        <w:t>+</w:t>
      </w:r>
      <w:r w:rsidRPr="00617CB8">
        <w:rPr>
          <w:noProof/>
        </w:rPr>
        <w:t> </w:t>
      </w:r>
      <w:r>
        <w:rPr>
          <w:noProof/>
        </w:rPr>
        <w:t>nCbH</w:t>
      </w:r>
      <w:r w:rsidRPr="00617CB8">
        <w:rPr>
          <w:noProof/>
        </w:rPr>
        <w:t> − 1, y = −1 are</w:t>
      </w:r>
      <w:r>
        <w:rPr>
          <w:rFonts w:hint="eastAsia"/>
          <w:noProof/>
          <w:lang w:eastAsia="ko-KR"/>
        </w:rPr>
        <w:t xml:space="preserve"> marked as </w:t>
      </w:r>
      <w:r w:rsidRPr="00617CB8">
        <w:rPr>
          <w:noProof/>
          <w:lang w:eastAsia="ko-KR"/>
        </w:rPr>
        <w:t>"</w:t>
      </w:r>
      <w:r>
        <w:rPr>
          <w:rFonts w:hint="eastAsia"/>
          <w:noProof/>
          <w:lang w:eastAsia="ko-KR"/>
        </w:rPr>
        <w:t>available for intra prediction</w:t>
      </w:r>
      <w:r w:rsidRPr="00617CB8">
        <w:rPr>
          <w:noProof/>
          <w:lang w:eastAsia="ko-KR"/>
        </w:rPr>
        <w:t>"</w:t>
      </w:r>
      <w:r>
        <w:rPr>
          <w:rFonts w:hint="eastAsia"/>
          <w:noProof/>
          <w:lang w:eastAsia="ko-KR"/>
        </w:rPr>
        <w:t>.</w:t>
      </w:r>
    </w:p>
    <w:p w14:paraId="3CB1DB1B" w14:textId="791E2680" w:rsidR="0010518A" w:rsidRDefault="0010518A" w:rsidP="0010518A">
      <w:pPr>
        <w:pStyle w:val="40"/>
      </w:pPr>
      <w:bookmarkStart w:id="1189" w:name="_Specification_of_intra"/>
      <w:bookmarkStart w:id="1190" w:name="_Ref14703868"/>
      <w:bookmarkEnd w:id="1189"/>
      <w:r>
        <w:t xml:space="preserve">Specification of </w:t>
      </w:r>
      <w:r w:rsidR="00D812B3">
        <w:t>intra</w:t>
      </w:r>
      <w:r>
        <w:t xml:space="preserve"> prediction mode</w:t>
      </w:r>
      <w:r w:rsidR="00D812B3">
        <w:t xml:space="preserve"> </w:t>
      </w:r>
      <w:r>
        <w:t>INTRA_DC</w:t>
      </w:r>
      <w:bookmarkEnd w:id="1190"/>
    </w:p>
    <w:p w14:paraId="7B8D033C" w14:textId="77777777" w:rsidR="004E297F" w:rsidRDefault="004E297F" w:rsidP="004E297F">
      <w:pPr>
        <w:rPr>
          <w:lang w:val="en-US" w:eastAsia="ko-KR"/>
        </w:rPr>
      </w:pPr>
      <w:r>
        <w:t>Inputs to this process are:</w:t>
      </w:r>
    </w:p>
    <w:p w14:paraId="6BC1FF6B"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 xml:space="preserve">the neighbouring samples p[ x ][ y ], with x = −1, y = 0..nCbH – 1 and x = 0..nCbW − 1, y = −1, </w:t>
      </w:r>
    </w:p>
    <w:p w14:paraId="0C7097FF"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the neighbouring samples p[ x ][ y ], with x = nCbW, y = 0..nCbH – 1</w:t>
      </w:r>
      <w:r w:rsidRPr="00B266F7">
        <w:rPr>
          <w:noProof/>
          <w:lang w:eastAsia="ko-KR"/>
        </w:rPr>
        <w:t xml:space="preserve"> </w:t>
      </w:r>
      <w:r>
        <w:rPr>
          <w:noProof/>
          <w:lang w:eastAsia="ko-KR"/>
        </w:rPr>
        <w:t>if sps_suco_flag is equal to</w:t>
      </w:r>
      <w:r>
        <w:rPr>
          <w:noProof/>
        </w:rPr>
        <w:t xml:space="preserve"> 1,</w:t>
      </w:r>
    </w:p>
    <w:p w14:paraId="5683C94F"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rPr>
        <w:t>variables</w:t>
      </w:r>
      <w:r>
        <w:t xml:space="preserve"> nCbW and nCbH specifying the width and height of the current coding block.</w:t>
      </w:r>
    </w:p>
    <w:p w14:paraId="18CEB3F8"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t>t</w:t>
      </w:r>
      <w:r w:rsidRPr="000355E0">
        <w:rPr>
          <w:lang w:val="en-CA" w:eastAsia="ko-KR"/>
        </w:rPr>
        <w:t xml:space="preserve">he variable availLR </w:t>
      </w:r>
      <w:r>
        <w:rPr>
          <w:lang w:val="en-CA" w:eastAsia="ko-KR"/>
        </w:rPr>
        <w:t xml:space="preserve">specifying </w:t>
      </w:r>
      <w:r w:rsidRPr="000355E0">
        <w:rPr>
          <w:lang w:val="en-CA" w:eastAsia="ko-KR"/>
        </w:rPr>
        <w:t>left and right neighbouring blocks</w:t>
      </w:r>
      <w:r>
        <w:rPr>
          <w:lang w:val="en-CA" w:eastAsia="ko-KR"/>
        </w:rPr>
        <w:t>’ availability of luma coding block.</w:t>
      </w:r>
    </w:p>
    <w:p w14:paraId="4CDAE385" w14:textId="77777777" w:rsidR="004E297F" w:rsidRDefault="004E297F" w:rsidP="004E297F">
      <w:pPr>
        <w:tabs>
          <w:tab w:val="clear" w:pos="794"/>
          <w:tab w:val="clear" w:pos="1191"/>
          <w:tab w:val="clear" w:pos="1588"/>
          <w:tab w:val="clear" w:pos="1985"/>
          <w:tab w:val="left" w:pos="360"/>
          <w:tab w:val="left" w:pos="720"/>
          <w:tab w:val="left" w:pos="1080"/>
          <w:tab w:val="left" w:pos="1440"/>
        </w:tabs>
        <w:rPr>
          <w:noProof/>
        </w:rPr>
      </w:pPr>
      <w:r>
        <w:rPr>
          <w:noProof/>
        </w:rPr>
        <w:t>Outputs of this process are the predicted samples predSamples[ x ][ y ], with x = 0..nCbW − 1, y = 0..nCbH − 1.</w:t>
      </w:r>
    </w:p>
    <w:p w14:paraId="04574887" w14:textId="70CD4B9D" w:rsidR="004E297F" w:rsidRDefault="004E297F" w:rsidP="004E297F">
      <w:pPr>
        <w:tabs>
          <w:tab w:val="left" w:pos="284"/>
        </w:tabs>
        <w:ind w:left="284" w:hanging="284"/>
      </w:pPr>
      <w:r>
        <w:t>When sps_eipd_flag is equal to 0, the following applies:</w:t>
      </w:r>
    </w:p>
    <w:p w14:paraId="2386030A" w14:textId="77777777" w:rsidR="004E297F" w:rsidRDefault="004E297F" w:rsidP="004E297F">
      <w:r>
        <w:t xml:space="preserve">The values of the prediction samples </w:t>
      </w:r>
      <w:r>
        <w:rPr>
          <w:noProof/>
        </w:rPr>
        <w:t>predSamples[ x ][ y ], with x = 0..nCbW − 1, y = 0..nCbH − 1</w:t>
      </w:r>
      <w:r>
        <w:t>, are derived as follows:</w:t>
      </w:r>
    </w:p>
    <w:p w14:paraId="672F5F9C" w14:textId="4E8F6331" w:rsidR="004E297F" w:rsidRDefault="004E297F" w:rsidP="004E297F">
      <w:pPr>
        <w:pStyle w:val="Equation"/>
        <w:tabs>
          <w:tab w:val="clear" w:pos="794"/>
          <w:tab w:val="clear" w:pos="1588"/>
          <w:tab w:val="left" w:pos="851"/>
          <w:tab w:val="left" w:pos="1134"/>
          <w:tab w:val="left" w:pos="1418"/>
        </w:tabs>
        <w:ind w:left="562"/>
        <w:rPr>
          <w:noProof/>
        </w:rPr>
      </w:pPr>
      <w:r>
        <w:rPr>
          <w:noProof/>
        </w:rPr>
        <w:t>predSamples[ x ][ y ]</w:t>
      </w:r>
      <w:r w:rsidR="00D805E2">
        <w:rPr>
          <w:noProof/>
        </w:rPr>
        <w:br/>
      </w:r>
      <m:oMathPara>
        <m:oMath>
          <m:r>
            <m:rPr>
              <m:sty m:val="p"/>
            </m:rPr>
            <w:rPr>
              <w:rFonts w:ascii="Cambria Math" w:hAnsi="Cambria Math"/>
              <w:noProof/>
            </w:rPr>
            <m:t>=</m:t>
          </m:r>
          <m:d>
            <m:dPr>
              <m:ctrlPr>
                <w:rPr>
                  <w:rFonts w:ascii="Cambria Math" w:hAnsi="Cambria Math"/>
                  <w:noProof/>
                </w:rPr>
              </m:ctrlPr>
            </m:dPr>
            <m:e>
              <m:nary>
                <m:naryPr>
                  <m:chr m:val="∑"/>
                  <m:limLoc m:val="subSup"/>
                  <m:ctrlPr>
                    <w:rPr>
                      <w:rFonts w:ascii="Cambria Math" w:hAnsi="Cambria Math"/>
                      <w:i/>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noProof/>
                    </w:rPr>
                    <m:t>=0</m:t>
                  </m:r>
                </m:sub>
                <m:sup>
                  <m:r>
                    <m:rPr>
                      <m:nor/>
                    </m:rPr>
                    <w:rPr>
                      <w:rFonts w:ascii="Cambria Math" w:hAnsi="Cambria Math"/>
                      <w:noProof/>
                    </w:rPr>
                    <m:t>nCbW</m:t>
                  </m:r>
                  <m:r>
                    <w:rPr>
                      <w:rFonts w:ascii="Cambria Math" w:hAnsi="Cambria Math"/>
                      <w:noProof/>
                    </w:rPr>
                    <m:t>-1</m:t>
                  </m:r>
                </m:sup>
                <m:e>
                  <m:r>
                    <m:rPr>
                      <m:nor/>
                    </m:rP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e>
                  </m:d>
                  <m:d>
                    <m:dPr>
                      <m:begChr m:val="["/>
                      <m:endChr m:val="]"/>
                      <m:ctrlPr>
                        <w:rPr>
                          <w:rFonts w:ascii="Cambria Math" w:hAnsi="Cambria Math"/>
                          <w:i/>
                          <w:noProof/>
                        </w:rPr>
                      </m:ctrlPr>
                    </m:dPr>
                    <m:e>
                      <m:r>
                        <w:rPr>
                          <w:rFonts w:ascii="Cambria Math" w:hAnsi="Cambria Math"/>
                          <w:noProof/>
                        </w:rPr>
                        <m:t>-1</m:t>
                      </m:r>
                    </m:e>
                  </m:d>
                </m:e>
              </m:nary>
              <m:r>
                <w:rPr>
                  <w:rFonts w:ascii="Cambria Math" w:hAnsi="Cambria Math"/>
                  <w:noProof/>
                </w:rPr>
                <m:t>+</m:t>
              </m:r>
              <m:nary>
                <m:naryPr>
                  <m:chr m:val="∑"/>
                  <m:limLoc m:val="subSup"/>
                  <m:ctrlPr>
                    <w:rPr>
                      <w:rFonts w:ascii="Cambria Math" w:hAnsi="Cambria Math"/>
                      <w:i/>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noProof/>
                        </w:rPr>
                        <m:t>'</m:t>
                      </m:r>
                    </m:sup>
                  </m:sSup>
                  <m:r>
                    <w:rPr>
                      <w:rFonts w:ascii="Cambria Math" w:hAnsi="Cambria Math"/>
                      <w:noProof/>
                    </w:rPr>
                    <m:t>=0</m:t>
                  </m:r>
                </m:sub>
                <m:sup>
                  <m:r>
                    <m:rPr>
                      <m:nor/>
                    </m:rPr>
                    <w:rPr>
                      <w:rFonts w:ascii="Cambria Math" w:hAnsi="Cambria Math"/>
                      <w:noProof/>
                    </w:rPr>
                    <m:t>nCbH</m:t>
                  </m:r>
                  <m:r>
                    <w:rPr>
                      <w:rFonts w:ascii="Cambria Math" w:hAnsi="Cambria Math"/>
                      <w:noProof/>
                    </w:rPr>
                    <m:t>-1</m:t>
                  </m:r>
                </m:sup>
                <m:e>
                  <m:r>
                    <m:rPr>
                      <m:nor/>
                    </m:rPr>
                    <w:rPr>
                      <w:rFonts w:ascii="Cambria Math" w:hAnsi="Cambria Math"/>
                      <w:noProof/>
                    </w:rPr>
                    <m:t>p</m:t>
                  </m:r>
                  <m:d>
                    <m:dPr>
                      <m:begChr m:val="["/>
                      <m:endChr m:val="]"/>
                      <m:ctrlPr>
                        <w:rPr>
                          <w:rFonts w:ascii="Cambria Math" w:hAnsi="Cambria Math"/>
                          <w:i/>
                          <w:noProof/>
                        </w:rPr>
                      </m:ctrlPr>
                    </m:dPr>
                    <m:e>
                      <m:r>
                        <w:rPr>
                          <w:rFonts w:ascii="Cambria Math" w:hAnsi="Cambria Math"/>
                          <w:noProof/>
                        </w:rPr>
                        <m:t>-1</m:t>
                      </m:r>
                    </m:e>
                  </m:d>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y</m:t>
                          </m:r>
                        </m:e>
                        <m:sup>
                          <m:r>
                            <w:rPr>
                              <w:rFonts w:ascii="Cambria Math" w:hAnsi="Cambria Math"/>
                              <w:noProof/>
                            </w:rPr>
                            <m:t>'</m:t>
                          </m:r>
                        </m:sup>
                      </m:sSup>
                    </m:e>
                  </m:d>
                  <m:r>
                    <w:rPr>
                      <w:rFonts w:ascii="Cambria Math" w:hAnsi="Cambria Math"/>
                      <w:noProof/>
                    </w:rPr>
                    <m:t>+</m:t>
                  </m:r>
                  <m:r>
                    <m:rPr>
                      <m:nor/>
                    </m:rPr>
                    <w:rPr>
                      <w:rFonts w:ascii="Cambria Math" w:hAnsi="Cambria Math"/>
                      <w:noProof/>
                    </w:rPr>
                    <m:t>nCbW</m:t>
                  </m:r>
                </m:e>
              </m:nary>
            </m:e>
          </m:d>
          <m:r>
            <m:rPr>
              <m:sty m:val="p"/>
            </m:rPr>
            <w:rPr>
              <w:rFonts w:ascii="Cambria Math" w:hAnsi="Cambria Math"/>
              <w:noProof/>
            </w:rPr>
            <m:t>≫(Log2</m:t>
          </m:r>
          <m:d>
            <m:dPr>
              <m:ctrlPr>
                <w:rPr>
                  <w:rFonts w:ascii="Cambria Math" w:hAnsi="Cambria Math"/>
                  <w:noProof/>
                </w:rPr>
              </m:ctrlPr>
            </m:dPr>
            <m:e>
              <m:r>
                <m:rPr>
                  <m:sty m:val="p"/>
                </m:rPr>
                <w:rPr>
                  <w:rFonts w:ascii="Cambria Math" w:hAnsi="Cambria Math"/>
                  <w:noProof/>
                </w:rPr>
                <m:t>nCbW</m:t>
              </m:r>
            </m:e>
          </m:d>
          <m:r>
            <m:rPr>
              <m:sty m:val="p"/>
            </m:rPr>
            <w:rPr>
              <w:rFonts w:ascii="Cambria Math" w:hAnsi="Cambria Math"/>
              <w:noProof/>
            </w:rPr>
            <m:t>+1)</m:t>
          </m:r>
          <m:r>
            <m:rPr>
              <m:sty m:val="p"/>
            </m:rPr>
            <w:rPr>
              <w:noProof/>
            </w:rPr>
            <w:br/>
          </m:r>
        </m:oMath>
      </m:oMathPara>
      <w:r>
        <w:rPr>
          <w:noProof/>
        </w:rPr>
        <w:tab/>
      </w:r>
      <w:r>
        <w:rPr>
          <w:noProof/>
        </w:rPr>
        <w:tab/>
      </w:r>
      <w:r w:rsidR="007F4419">
        <w:rPr>
          <w:noProof/>
        </w:rPr>
        <w:tab/>
      </w:r>
      <w:r w:rsidR="007F4419">
        <w:rPr>
          <w:noProof/>
        </w:rPr>
        <w:tab/>
      </w:r>
      <w:r w:rsidR="007F4419">
        <w:rPr>
          <w:noProof/>
        </w:rPr>
        <w:tab/>
      </w:r>
      <w:r w:rsidR="007F4419" w:rsidRPr="00617CB8">
        <w:rPr>
          <w:noProof/>
        </w:rPr>
        <w:t xml:space="preserve"> </w:t>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125</w:t>
      </w:r>
      <w:r>
        <w:rPr>
          <w:noProof/>
        </w:rPr>
        <w:fldChar w:fldCharType="end"/>
      </w:r>
      <w:r w:rsidRPr="00617CB8">
        <w:rPr>
          <w:noProof/>
        </w:rPr>
        <w:t>)</w:t>
      </w:r>
    </w:p>
    <w:p w14:paraId="3D79FF0B" w14:textId="6A17D656" w:rsidR="00781729" w:rsidRDefault="00781729" w:rsidP="004E297F">
      <w:pPr>
        <w:tabs>
          <w:tab w:val="left" w:pos="284"/>
        </w:tabs>
      </w:pPr>
      <w:r>
        <w:rPr>
          <w:rFonts w:eastAsia="Malgun Gothic" w:hint="eastAsia"/>
          <w:noProof/>
          <w:lang w:eastAsia="ko-KR"/>
        </w:rPr>
        <w:t>O</w:t>
      </w:r>
      <w:r>
        <w:rPr>
          <w:rFonts w:eastAsia="Malgun Gothic"/>
          <w:noProof/>
          <w:lang w:eastAsia="ko-KR"/>
        </w:rPr>
        <w:t xml:space="preserve">therwise, if </w:t>
      </w:r>
      <w:r>
        <w:t xml:space="preserve">sps_eipd_flag is equal to </w:t>
      </w:r>
      <w:r w:rsidR="00690B8E">
        <w:t>1</w:t>
      </w:r>
      <w:r w:rsidR="001653D6">
        <w:t xml:space="preserve"> and</w:t>
      </w:r>
      <w:r>
        <w:t xml:space="preserve"> sps_suco_flag is equal to 0,</w:t>
      </w:r>
      <w:r w:rsidRPr="00781729">
        <w:t xml:space="preserve"> </w:t>
      </w:r>
      <w:r>
        <w:t>the following applies:</w:t>
      </w:r>
    </w:p>
    <w:p w14:paraId="76D5E46B" w14:textId="186985E4" w:rsidR="006576EB" w:rsidRDefault="00781729" w:rsidP="009A5AB4">
      <w:pPr>
        <w:numPr>
          <w:ilvl w:val="0"/>
          <w:numId w:val="62"/>
        </w:numPr>
        <w:tabs>
          <w:tab w:val="clear" w:pos="794"/>
          <w:tab w:val="clear" w:pos="1191"/>
          <w:tab w:val="clear" w:pos="1588"/>
          <w:tab w:val="clear" w:pos="1985"/>
          <w:tab w:val="left" w:pos="360"/>
          <w:tab w:val="left" w:pos="720"/>
          <w:tab w:val="left" w:pos="1080"/>
          <w:tab w:val="left" w:pos="1440"/>
        </w:tabs>
      </w:pPr>
      <w:r>
        <w:t xml:space="preserve">The values of the prediction samples </w:t>
      </w:r>
      <w:r>
        <w:rPr>
          <w:noProof/>
        </w:rPr>
        <w:t>predSamples[ x ][ y ], with x = 0..nCbW − 1, y = 0..nCbH − 1</w:t>
      </w:r>
      <w:r>
        <w:t>,</w:t>
      </w:r>
      <w:r w:rsidR="006576EB" w:rsidRPr="006576EB">
        <w:rPr>
          <w:noProof/>
        </w:rPr>
        <w:t xml:space="preserve"> </w:t>
      </w:r>
      <w:r w:rsidR="006576EB" w:rsidRPr="002907BC">
        <w:rPr>
          <w:noProof/>
        </w:rPr>
        <w:t>aspRatioShift = (nCbW &gt; nCbH) ? Log2(nCbH) : Log2(nCbW)), log2AspRatio = (nCbW &gt; nCbH) ? ( Log2(nCbW) − Log2(nCbH) ) : ( Log2(nCbH) − Log2(nCbW) )</w:t>
      </w:r>
      <w:r w:rsidR="006576EB">
        <w:rPr>
          <w:noProof/>
        </w:rPr>
        <w:t xml:space="preserve"> </w:t>
      </w:r>
      <w:r w:rsidR="006576EB">
        <w:t>are derived as follows:</w:t>
      </w:r>
    </w:p>
    <w:p w14:paraId="0B1811EE" w14:textId="1C85889D" w:rsidR="00781729" w:rsidRPr="00A23D36" w:rsidRDefault="006576EB" w:rsidP="00A23D36">
      <w:pPr>
        <w:tabs>
          <w:tab w:val="left" w:pos="284"/>
        </w:tabs>
        <w:ind w:leftChars="283" w:left="566"/>
        <w:rPr>
          <w:rFonts w:eastAsia="Malgun Gothic"/>
          <w:noProof/>
          <w:lang w:eastAsia="ko-KR"/>
        </w:rPr>
      </w:pPr>
      <w:r>
        <w:rPr>
          <w:noProof/>
        </w:rPr>
        <w:t xml:space="preserve">predSamples[ x ][ y ] </w:t>
      </w:r>
      <m:oMath>
        <m:r>
          <m:rPr>
            <m:sty m:val="p"/>
          </m:rPr>
          <w:rPr>
            <w:rFonts w:ascii="Cambria Math" w:hAnsi="Cambria Math"/>
            <w:noProof/>
          </w:rPr>
          <m:t>=</m:t>
        </m:r>
        <m:d>
          <m:dPr>
            <m:ctrlPr>
              <w:rPr>
                <w:rFonts w:ascii="Cambria Math" w:hAnsi="Cambria Math"/>
                <w:noProof/>
              </w:rPr>
            </m:ctrlPr>
          </m:dPr>
          <m:e>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nCbW-1</m:t>
                    </m:r>
                  </m:sup>
                  <m:e>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e>
                    </m:d>
                    <m:r>
                      <w:rPr>
                        <w:rFonts w:ascii="Cambria Math" w:hAnsi="Cambria Math"/>
                        <w:noProof/>
                      </w:rPr>
                      <m:t>[-1]</m:t>
                    </m:r>
                  </m:e>
                </m:nary>
                <m:r>
                  <m:rPr>
                    <m:sty m:val="p"/>
                  </m:rPr>
                  <w:rPr>
                    <w:rFonts w:ascii="Cambria Math" w:hAnsi="Cambria Math"/>
                    <w:noProof/>
                  </w:rPr>
                  <m:t>+</m:t>
                </m:r>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nCbH-1</m:t>
                    </m:r>
                  </m:sup>
                  <m:e>
                    <m:r>
                      <w:rPr>
                        <w:rFonts w:ascii="Cambria Math" w:hAnsi="Cambria Math"/>
                        <w:noProof/>
                      </w:rPr>
                      <m:t>p</m:t>
                    </m:r>
                    <m:d>
                      <m:dPr>
                        <m:begChr m:val="["/>
                        <m:endChr m:val="]"/>
                        <m:ctrlPr>
                          <w:rPr>
                            <w:rFonts w:ascii="Cambria Math" w:hAnsi="Cambria Math"/>
                            <w:i/>
                            <w:noProof/>
                          </w:rPr>
                        </m:ctrlPr>
                      </m:dPr>
                      <m:e>
                        <m:r>
                          <w:rPr>
                            <w:rFonts w:ascii="Cambria Math" w:hAnsi="Cambria Math"/>
                            <w:noProof/>
                          </w:rPr>
                          <m:t>-1</m:t>
                        </m:r>
                      </m:e>
                    </m:d>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m:t>
                    </m:r>
                  </m:e>
                </m:nary>
                <m:r>
                  <w:rPr>
                    <w:rFonts w:ascii="Cambria Math" w:hAnsi="Cambria Math"/>
                    <w:noProof/>
                  </w:rPr>
                  <m:t>+</m:t>
                </m:r>
                <m:d>
                  <m:dPr>
                    <m:ctrlPr>
                      <w:rPr>
                        <w:rFonts w:ascii="Cambria Math" w:hAnsi="Cambria Math"/>
                        <w:noProof/>
                      </w:rPr>
                    </m:ctrlPr>
                  </m:dPr>
                  <m:e>
                    <m:d>
                      <m:dPr>
                        <m:ctrlPr>
                          <w:rPr>
                            <w:rFonts w:ascii="Cambria Math" w:hAnsi="Cambria Math"/>
                            <w:noProof/>
                          </w:rPr>
                        </m:ctrlPr>
                      </m:dPr>
                      <m:e>
                        <m:r>
                          <m:rPr>
                            <m:sty m:val="p"/>
                          </m:rPr>
                          <w:rPr>
                            <w:rFonts w:ascii="Cambria Math" w:hAnsi="Cambria Math"/>
                            <w:noProof/>
                          </w:rPr>
                          <m:t>nCbW+nCbH</m:t>
                        </m:r>
                      </m:e>
                    </m:d>
                    <m:r>
                      <m:rPr>
                        <m:sty m:val="p"/>
                      </m:rPr>
                      <w:rPr>
                        <w:rFonts w:ascii="Cambria Math" w:hAnsi="Cambria Math"/>
                        <w:noProof/>
                      </w:rPr>
                      <m:t>≫1</m:t>
                    </m:r>
                  </m:e>
                </m:d>
              </m:e>
            </m:d>
            <m:r>
              <m:rPr>
                <m:sty m:val="p"/>
              </m:rPr>
              <w:rPr>
                <w:rFonts w:ascii="Cambria Math" w:hAnsi="Cambria Math"/>
                <w:lang w:val="en-US"/>
              </w:rPr>
              <w:sym w:font="Symbol" w:char="F0B4"/>
            </m:r>
            <m:r>
              <m:rPr>
                <m:sty m:val="p"/>
              </m:rPr>
              <w:rPr>
                <w:rFonts w:ascii="Cambria Math" w:hAnsi="Cambria Math"/>
                <w:lang w:val="en-US"/>
              </w:rPr>
              <m:t xml:space="preserve"> </m:t>
            </m:r>
            <m:r>
              <m:rPr>
                <m:sty m:val="p"/>
              </m:rPr>
              <w:rPr>
                <w:rFonts w:ascii="Cambria Math" w:hAnsi="Cambria Math"/>
                <w:noProof/>
              </w:rPr>
              <m:t>divScaleMult</m:t>
            </m:r>
            <m:d>
              <m:dPr>
                <m:begChr m:val="["/>
                <m:endChr m:val="]"/>
                <m:ctrlPr>
                  <w:rPr>
                    <w:rFonts w:ascii="Cambria Math" w:hAnsi="Cambria Math"/>
                    <w:noProof/>
                  </w:rPr>
                </m:ctrlPr>
              </m:dPr>
              <m:e>
                <m:r>
                  <m:rPr>
                    <m:sty m:val="p"/>
                  </m:rPr>
                  <w:rPr>
                    <w:rFonts w:ascii="Cambria Math" w:hAnsi="Cambria Math"/>
                    <w:noProof/>
                  </w:rPr>
                  <m:t>log2AspRatio</m:t>
                </m:r>
              </m:e>
            </m:d>
          </m:e>
        </m:d>
        <m:r>
          <w:rPr>
            <w:rFonts w:ascii="Cambria Math" w:hAnsi="Cambria Math"/>
            <w:noProof/>
          </w:rPr>
          <m:t>≫</m:t>
        </m:r>
        <m:d>
          <m:dPr>
            <m:ctrlPr>
              <w:rPr>
                <w:rFonts w:ascii="Cambria Math" w:hAnsi="Cambria Math"/>
                <w:noProof/>
              </w:rPr>
            </m:ctrlPr>
          </m:dPr>
          <m:e>
            <m:r>
              <m:rPr>
                <m:sty m:val="p"/>
              </m:rPr>
              <w:rPr>
                <w:rFonts w:ascii="Cambria Math" w:hAnsi="Cambria Math"/>
                <w:noProof/>
              </w:rPr>
              <m:t xml:space="preserve"> divScaleShift+ aspRatioShift</m:t>
            </m:r>
          </m:e>
        </m:d>
      </m:oMath>
      <w:r>
        <w:rPr>
          <w:noProof/>
        </w:rPr>
        <w:tab/>
      </w:r>
      <w:r w:rsidR="007F4419">
        <w:rPr>
          <w:noProof/>
        </w:rPr>
        <w:tab/>
      </w:r>
      <w:r w:rsidR="007F4419" w:rsidRPr="00617CB8">
        <w:rPr>
          <w:noProof/>
        </w:rPr>
        <w:t xml:space="preserve"> </w:t>
      </w:r>
      <w:r w:rsidR="007F4419">
        <w:rPr>
          <w:noProof/>
        </w:rPr>
        <w:tab/>
      </w:r>
      <w:r w:rsidR="007F4419" w:rsidRPr="00617CB8">
        <w:rPr>
          <w:noProof/>
        </w:rPr>
        <w:t xml:space="preserve"> </w:t>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126</w:t>
      </w:r>
      <w:r>
        <w:rPr>
          <w:noProof/>
        </w:rPr>
        <w:fldChar w:fldCharType="end"/>
      </w:r>
      <w:r w:rsidRPr="00617CB8">
        <w:rPr>
          <w:noProof/>
        </w:rPr>
        <w:t>)</w:t>
      </w:r>
    </w:p>
    <w:p w14:paraId="1F73E0BB" w14:textId="06F66B47" w:rsidR="004E297F" w:rsidRDefault="004E297F" w:rsidP="004E297F">
      <w:pPr>
        <w:tabs>
          <w:tab w:val="left" w:pos="284"/>
        </w:tabs>
        <w:rPr>
          <w:noProof/>
        </w:rPr>
      </w:pPr>
      <w:r>
        <w:rPr>
          <w:noProof/>
          <w:lang w:eastAsia="ko-KR"/>
        </w:rPr>
        <w:t>Otherwise</w:t>
      </w:r>
      <w:r w:rsidRPr="009B4E0B">
        <w:rPr>
          <w:lang w:val="en-US" w:eastAsia="ko-KR"/>
        </w:rPr>
        <w:t>,</w:t>
      </w:r>
      <w:r>
        <w:rPr>
          <w:lang w:val="en-US" w:eastAsia="ko-KR"/>
        </w:rPr>
        <w:t xml:space="preserve"> the following applies:</w:t>
      </w:r>
    </w:p>
    <w:p w14:paraId="3B811F7B" w14:textId="05108498" w:rsidR="004E297F" w:rsidRDefault="004E297F" w:rsidP="004E297F">
      <w:pPr>
        <w:tabs>
          <w:tab w:val="clear" w:pos="794"/>
          <w:tab w:val="clear" w:pos="1191"/>
          <w:tab w:val="clear" w:pos="1588"/>
          <w:tab w:val="clear" w:pos="1985"/>
          <w:tab w:val="left" w:pos="360"/>
          <w:tab w:val="left" w:pos="720"/>
          <w:tab w:val="left" w:pos="1080"/>
          <w:tab w:val="left" w:pos="1440"/>
        </w:tabs>
        <w:rPr>
          <w:noProof/>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 xml:space="preserve">. </w:t>
      </w:r>
      <w:bookmarkStart w:id="1191" w:name="_Hlk13239544"/>
      <w:r w:rsidRPr="002907BC">
        <w:t xml:space="preserve">The scaling coefficients </w:t>
      </w:r>
      <w:r w:rsidRPr="002907BC">
        <w:rPr>
          <w:noProof/>
          <w:lang w:eastAsia="ko-KR"/>
        </w:rPr>
        <w:t xml:space="preserve">divScaleMult [ idx ] with idx = 0..7 are specified in </w:t>
      </w:r>
      <w:r w:rsidRPr="002907BC">
        <w:rPr>
          <w:noProof/>
          <w:lang w:eastAsia="ko-KR"/>
        </w:rPr>
        <w:fldChar w:fldCharType="begin"/>
      </w:r>
      <w:r w:rsidRPr="002907BC">
        <w:rPr>
          <w:noProof/>
          <w:lang w:eastAsia="ko-KR"/>
        </w:rPr>
        <w:instrText xml:space="preserve"> REF _Ref11315418 \h </w:instrText>
      </w:r>
      <w:r>
        <w:rPr>
          <w:noProof/>
          <w:lang w:eastAsia="ko-KR"/>
        </w:rPr>
        <w:instrText xml:space="preserve"> \* MERGEFORMAT </w:instrText>
      </w:r>
      <w:r w:rsidRPr="002907BC">
        <w:rPr>
          <w:noProof/>
          <w:lang w:eastAsia="ko-KR"/>
        </w:rPr>
      </w:r>
      <w:r w:rsidRPr="002907BC">
        <w:rPr>
          <w:noProof/>
          <w:lang w:eastAsia="ko-KR"/>
        </w:rPr>
        <w:fldChar w:fldCharType="separate"/>
      </w:r>
      <w:r w:rsidR="0063227E" w:rsidRPr="002C4F51">
        <w:rPr>
          <w:noProof/>
        </w:rPr>
        <w:t>Table </w:t>
      </w:r>
      <w:r w:rsidR="0063227E">
        <w:rPr>
          <w:noProof/>
        </w:rPr>
        <w:t>8</w:t>
      </w:r>
      <w:r w:rsidR="0063227E" w:rsidRPr="002C4F51">
        <w:rPr>
          <w:noProof/>
        </w:rPr>
        <w:noBreakHyphen/>
      </w:r>
      <w:r w:rsidR="0063227E">
        <w:rPr>
          <w:noProof/>
        </w:rPr>
        <w:t>5</w:t>
      </w:r>
      <w:r w:rsidRPr="002907BC">
        <w:rPr>
          <w:noProof/>
          <w:lang w:eastAsia="ko-KR"/>
        </w:rPr>
        <w:fldChar w:fldCharType="end"/>
      </w:r>
      <w:r w:rsidRPr="002907BC">
        <w:rPr>
          <w:noProof/>
          <w:lang w:eastAsia="ko-KR"/>
        </w:rPr>
        <w:t>. The normalization factor divScaleShift = 12.</w:t>
      </w:r>
      <w:bookmarkEnd w:id="1191"/>
    </w:p>
    <w:p w14:paraId="63A17857" w14:textId="77777777" w:rsidR="004E297F" w:rsidRDefault="004E297F" w:rsidP="004E297F">
      <w:pPr>
        <w:rPr>
          <w:rFonts w:eastAsia="Malgun Gothic"/>
          <w:lang w:eastAsia="ko-KR"/>
        </w:rPr>
      </w:pPr>
      <w:r>
        <w:t xml:space="preserve">The values of the prediction samples </w:t>
      </w:r>
      <w:r>
        <w:rPr>
          <w:noProof/>
        </w:rPr>
        <w:t>predSamples[ x ][ y ], with x = 0..nCbW − 1, y = 0..nCbH − 1</w:t>
      </w:r>
      <w:r>
        <w:t>, are derived as follows:</w:t>
      </w:r>
    </w:p>
    <w:p w14:paraId="44928676" w14:textId="3E3EF296"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rPr>
          <w:rFonts w:eastAsia="Malgun Gothic"/>
          <w:lang w:eastAsia="ko-KR"/>
        </w:rPr>
        <w:t>I</w:t>
      </w:r>
      <w:r>
        <w:rPr>
          <w:rFonts w:eastAsia="Malgun Gothic" w:hint="eastAsia"/>
          <w:lang w:eastAsia="ko-KR"/>
        </w:rPr>
        <w:t xml:space="preserve">f </w:t>
      </w:r>
      <w:r>
        <w:rPr>
          <w:rFonts w:eastAsia="Malgun Gothic"/>
          <w:lang w:eastAsia="ko-KR"/>
        </w:rPr>
        <w:t xml:space="preserve">availLR is equal to LR_11, </w:t>
      </w:r>
      <w:r>
        <w:t xml:space="preserve">the values of the </w:t>
      </w:r>
      <w:r>
        <w:rPr>
          <w:noProof/>
        </w:rPr>
        <w:t>predSamples[ x ][ y ], with x = 0..nCbW − 1, y = 0..nCbH – 1</w:t>
      </w:r>
      <w:r w:rsidR="00DF07D4">
        <w:rPr>
          <w:noProof/>
        </w:rPr>
        <w:t>, aspRatioShift = (nCbW &gt; 2</w:t>
      </w:r>
      <w:r w:rsidR="00DF07D4" w:rsidRPr="000228EB">
        <w:sym w:font="Symbol" w:char="F0B4"/>
      </w:r>
      <w:r w:rsidR="00DF07D4">
        <w:rPr>
          <w:noProof/>
        </w:rPr>
        <w:t>nCbH) ? Log2(nCbH)+1 : Log2(nCbW)), log2AspRatio = (nCbW &gt; 2</w:t>
      </w:r>
      <w:r w:rsidR="00DF07D4" w:rsidRPr="000228EB">
        <w:sym w:font="Symbol" w:char="F0B4"/>
      </w:r>
      <w:r w:rsidR="00DF07D4">
        <w:rPr>
          <w:noProof/>
        </w:rPr>
        <w:t>nCbH) ? ( Log2(nCbW) − Log2(nCbH) − 1 ) : ( Log2(nCbH) − Log2(nCbW) + 1)</w:t>
      </w:r>
      <w:r>
        <w:rPr>
          <w:noProof/>
        </w:rPr>
        <w:t xml:space="preserve"> </w:t>
      </w:r>
      <w:r>
        <w:t>are derived as follows:</w:t>
      </w:r>
    </w:p>
    <w:p w14:paraId="7877714E" w14:textId="511E1C82" w:rsidR="004E297F" w:rsidRPr="00A23D36" w:rsidRDefault="004E297F">
      <w:pPr>
        <w:pStyle w:val="Equation"/>
        <w:tabs>
          <w:tab w:val="clear" w:pos="794"/>
          <w:tab w:val="clear" w:pos="1588"/>
          <w:tab w:val="left" w:pos="851"/>
          <w:tab w:val="left" w:pos="1134"/>
          <w:tab w:val="left" w:pos="1418"/>
        </w:tabs>
        <w:ind w:left="562"/>
        <w:rPr>
          <w:noProof/>
        </w:rPr>
      </w:pPr>
      <w:r w:rsidRPr="00631F68">
        <w:rPr>
          <w:noProof/>
        </w:rPr>
        <w:t>predSamples[ x ][ y ]</w:t>
      </w:r>
      <w:r>
        <w:rPr>
          <w:noProof/>
        </w:rPr>
        <w:t xml:space="preserve"> </w:t>
      </w:r>
      <m:oMath>
        <m:r>
          <m:rPr>
            <m:sty m:val="p"/>
          </m:rPr>
          <w:rPr>
            <w:rFonts w:ascii="Cambria Math" w:hAnsi="Cambria Math"/>
            <w:noProof/>
          </w:rPr>
          <m:t>=</m:t>
        </m:r>
        <m:d>
          <m:dPr>
            <m:ctrlPr>
              <w:rPr>
                <w:rFonts w:ascii="Cambria Math" w:hAnsi="Cambria Math"/>
                <w:noProof/>
              </w:rPr>
            </m:ctrlPr>
          </m:dPr>
          <m:e>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nCbW-1</m:t>
                    </m:r>
                  </m:sup>
                  <m:e>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e>
                    </m:d>
                    <m:r>
                      <w:rPr>
                        <w:rFonts w:ascii="Cambria Math" w:hAnsi="Cambria Math"/>
                        <w:noProof/>
                      </w:rPr>
                      <m:t>[-1]</m:t>
                    </m:r>
                  </m:e>
                </m:nary>
                <m:r>
                  <m:rPr>
                    <m:sty m:val="p"/>
                  </m:rPr>
                  <w:rPr>
                    <w:rFonts w:ascii="Cambria Math" w:hAnsi="Cambria Math"/>
                    <w:noProof/>
                  </w:rPr>
                  <m:t>+</m:t>
                </m:r>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nCbH-1</m:t>
                    </m:r>
                  </m:sup>
                  <m:e>
                    <m:r>
                      <w:rPr>
                        <w:rFonts w:ascii="Cambria Math" w:hAnsi="Cambria Math"/>
                        <w:noProof/>
                      </w:rPr>
                      <m:t>p</m:t>
                    </m:r>
                    <m:d>
                      <m:dPr>
                        <m:begChr m:val="["/>
                        <m:endChr m:val="]"/>
                        <m:ctrlPr>
                          <w:rPr>
                            <w:rFonts w:ascii="Cambria Math" w:hAnsi="Cambria Math"/>
                            <w:i/>
                            <w:noProof/>
                          </w:rPr>
                        </m:ctrlPr>
                      </m:dPr>
                      <m:e>
                        <m:r>
                          <w:rPr>
                            <w:rFonts w:ascii="Cambria Math" w:hAnsi="Cambria Math"/>
                            <w:noProof/>
                          </w:rPr>
                          <m:t>-1</m:t>
                        </m:r>
                      </m:e>
                    </m:d>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m:t>
                    </m:r>
                  </m:e>
                </m:nary>
                <m:r>
                  <m:rPr>
                    <m:sty m:val="p"/>
                  </m:rPr>
                  <w:rPr>
                    <w:rFonts w:ascii="Cambria Math" w:hAnsi="Cambria Math"/>
                    <w:noProof/>
                  </w:rPr>
                  <m:t>+</m:t>
                </m:r>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nCbH-1</m:t>
                    </m:r>
                  </m:sup>
                  <m:e>
                    <m:r>
                      <w:rPr>
                        <w:rFonts w:ascii="Cambria Math" w:hAnsi="Cambria Math"/>
                        <w:noProof/>
                      </w:rPr>
                      <m:t>p</m:t>
                    </m:r>
                    <m:d>
                      <m:dPr>
                        <m:begChr m:val="["/>
                        <m:endChr m:val="]"/>
                        <m:ctrlPr>
                          <w:rPr>
                            <w:rFonts w:ascii="Cambria Math" w:hAnsi="Cambria Math"/>
                            <w:i/>
                            <w:noProof/>
                          </w:rPr>
                        </m:ctrlPr>
                      </m:dPr>
                      <m:e>
                        <m:r>
                          <m:rPr>
                            <m:sty m:val="p"/>
                          </m:rPr>
                          <w:rPr>
                            <w:rFonts w:ascii="Cambria Math" w:hAnsi="Cambria Math"/>
                            <w:noProof/>
                          </w:rPr>
                          <m:t>nCbW</m:t>
                        </m:r>
                      </m:e>
                    </m:d>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m:t>
                    </m:r>
                  </m:e>
                </m:nary>
                <m:r>
                  <w:rPr>
                    <w:rFonts w:ascii="Cambria Math" w:hAnsi="Cambria Math"/>
                    <w:noProof/>
                  </w:rPr>
                  <m:t>+</m:t>
                </m:r>
                <m:d>
                  <m:dPr>
                    <m:ctrlPr>
                      <w:rPr>
                        <w:rFonts w:ascii="Cambria Math" w:hAnsi="Cambria Math"/>
                        <w:i/>
                        <w:noProof/>
                      </w:rPr>
                    </m:ctrlPr>
                  </m:dPr>
                  <m:e>
                    <m:d>
                      <m:dPr>
                        <m:ctrlPr>
                          <w:rPr>
                            <w:rFonts w:ascii="Cambria Math" w:hAnsi="Cambria Math"/>
                            <w:i/>
                            <w:noProof/>
                          </w:rPr>
                        </m:ctrlPr>
                      </m:dPr>
                      <m:e>
                        <m:r>
                          <m:rPr>
                            <m:sty m:val="p"/>
                          </m:rPr>
                          <w:rPr>
                            <w:rFonts w:ascii="Cambria Math" w:hAnsi="Cambria Math"/>
                            <w:noProof/>
                          </w:rPr>
                          <m:t>nCbW+nCbH+nCbH</m:t>
                        </m:r>
                      </m:e>
                    </m:d>
                    <m:r>
                      <w:rPr>
                        <w:rFonts w:ascii="Cambria Math" w:hAnsi="Cambria Math"/>
                        <w:noProof/>
                      </w:rPr>
                      <m:t>≫1</m:t>
                    </m:r>
                  </m:e>
                </m:d>
              </m:e>
            </m:d>
            <m:r>
              <m:rPr>
                <m:sty m:val="p"/>
              </m:rPr>
              <w:rPr>
                <w:rFonts w:ascii="Cambria Math" w:hAnsi="Cambria Math"/>
                <w:lang w:val="en-US"/>
              </w:rPr>
              <m:t xml:space="preserve"> </m:t>
            </m:r>
            <m:r>
              <m:rPr>
                <m:sty m:val="p"/>
              </m:rPr>
              <w:rPr>
                <w:rFonts w:ascii="Cambria Math" w:hAnsi="Cambria Math"/>
                <w:lang w:val="en-US"/>
              </w:rPr>
              <w:sym w:font="Symbol" w:char="F0B4"/>
            </m:r>
            <m:r>
              <m:rPr>
                <m:sty m:val="p"/>
              </m:rPr>
              <w:rPr>
                <w:rFonts w:ascii="Cambria Math" w:hAnsi="Cambria Math"/>
                <w:noProof/>
              </w:rPr>
              <m:t>divScaleShift</m:t>
            </m:r>
            <m:d>
              <m:dPr>
                <m:begChr m:val="["/>
                <m:endChr m:val="]"/>
                <m:ctrlPr>
                  <w:rPr>
                    <w:rFonts w:ascii="Cambria Math" w:hAnsi="Cambria Math"/>
                    <w:noProof/>
                  </w:rPr>
                </m:ctrlPr>
              </m:dPr>
              <m:e>
                <m:r>
                  <m:rPr>
                    <m:sty m:val="p"/>
                  </m:rPr>
                  <w:rPr>
                    <w:rFonts w:ascii="Cambria Math" w:hAnsi="Cambria Math"/>
                    <w:noProof/>
                  </w:rPr>
                  <m:t>log2AspRatio</m:t>
                </m:r>
              </m:e>
            </m:d>
          </m:e>
        </m:d>
        <m:r>
          <w:rPr>
            <w:rFonts w:ascii="Cambria Math" w:hAnsi="Cambria Math"/>
            <w:noProof/>
          </w:rPr>
          <m:t>≫</m:t>
        </m:r>
        <m:d>
          <m:dPr>
            <m:ctrlPr>
              <w:rPr>
                <w:rFonts w:ascii="Cambria Math" w:hAnsi="Cambria Math"/>
                <w:i/>
                <w:noProof/>
              </w:rPr>
            </m:ctrlPr>
          </m:dPr>
          <m:e>
            <m:r>
              <w:rPr>
                <w:rFonts w:ascii="Cambria Math" w:hAnsi="Cambria Math"/>
                <w:noProof/>
              </w:rPr>
              <m:t xml:space="preserve"> </m:t>
            </m:r>
            <m:r>
              <m:rPr>
                <m:sty m:val="p"/>
              </m:rPr>
              <w:rPr>
                <w:rFonts w:ascii="Cambria Math" w:hAnsi="Cambria Math"/>
                <w:noProof/>
              </w:rPr>
              <m:t>divScaleShift+ aspRatioShift</m:t>
            </m:r>
          </m:e>
        </m:d>
        <m:r>
          <w:rPr>
            <w:rFonts w:ascii="Cambria Math" w:hAnsi="Cambria Math"/>
            <w:noProof/>
          </w:rPr>
          <m:t xml:space="preserve">  </m:t>
        </m:r>
      </m:oMath>
      <w:r w:rsidRPr="00631F68">
        <w:rPr>
          <w:noProof/>
        </w:rPr>
        <w:tab/>
      </w:r>
      <w:r w:rsidRPr="00631F68">
        <w:tab/>
      </w:r>
      <w:r w:rsidRPr="00617CB8">
        <w:rPr>
          <w:noProof/>
        </w:rPr>
        <w:t xml:space="preserve"> </w:t>
      </w:r>
      <w:r w:rsidRPr="00631F68">
        <w:rPr>
          <w:noProof/>
        </w:rPr>
        <w:tab/>
      </w:r>
      <w:r w:rsidRPr="00631F68">
        <w:tab/>
      </w:r>
      <w:r w:rsidRPr="00617CB8">
        <w:rPr>
          <w:noProof/>
        </w:rPr>
        <w:t xml:space="preserve"> </w:t>
      </w:r>
      <w:r w:rsidRPr="00631F68">
        <w:rPr>
          <w:noProof/>
        </w:rPr>
        <w:tab/>
      </w:r>
      <w:r w:rsidRPr="00631F68">
        <w:tab/>
      </w:r>
      <w:r w:rsidRPr="00617CB8">
        <w:rPr>
          <w:noProof/>
        </w:rPr>
        <w:t xml:space="preserve"> (</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127</w:t>
      </w:r>
      <w:r>
        <w:rPr>
          <w:noProof/>
        </w:rPr>
        <w:fldChar w:fldCharType="end"/>
      </w:r>
      <w:r w:rsidRPr="00617CB8">
        <w:rPr>
          <w:noProof/>
        </w:rPr>
        <w:t>)</w:t>
      </w:r>
    </w:p>
    <w:p w14:paraId="1942C2A3"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rPr>
          <w:rFonts w:eastAsia="Malgun Gothic"/>
          <w:lang w:eastAsia="ko-KR"/>
        </w:rPr>
        <w:t xml:space="preserve">Otherwise, if availLR is equal to LR_01, </w:t>
      </w:r>
      <w:r>
        <w:t xml:space="preserve">the values of the </w:t>
      </w:r>
      <w:r>
        <w:rPr>
          <w:noProof/>
        </w:rPr>
        <w:t xml:space="preserve">predSamples[ x ][ y ], with x = 0..nCbW − 1, y = 0..nCbH – 1, </w:t>
      </w:r>
      <w:r w:rsidRPr="002907BC">
        <w:rPr>
          <w:noProof/>
        </w:rPr>
        <w:t>aspRatioShift = (nCbW &gt; nCbH) ? Log2(nCbH) : Log2(nCbW)), log2AspRatio = (nCbW &gt; nCbH) ? ( Log2(nCbW) − Log2(nCbH) ) : ( Log2(nCbH) − Log2(nCbW) )</w:t>
      </w:r>
      <w:r>
        <w:rPr>
          <w:noProof/>
        </w:rPr>
        <w:t xml:space="preserve"> </w:t>
      </w:r>
      <w:r>
        <w:t>are derived as follows:</w:t>
      </w:r>
    </w:p>
    <w:p w14:paraId="3131A016" w14:textId="755592A0" w:rsidR="004E297F" w:rsidRDefault="004E297F" w:rsidP="004E297F">
      <w:pPr>
        <w:pStyle w:val="Equation"/>
        <w:tabs>
          <w:tab w:val="clear" w:pos="794"/>
          <w:tab w:val="clear" w:pos="1588"/>
          <w:tab w:val="left" w:pos="851"/>
          <w:tab w:val="left" w:pos="1134"/>
          <w:tab w:val="left" w:pos="1418"/>
        </w:tabs>
        <w:ind w:left="562"/>
        <w:rPr>
          <w:noProof/>
        </w:rPr>
      </w:pPr>
      <w:r>
        <w:rPr>
          <w:noProof/>
        </w:rPr>
        <w:t>predSamples[ x ][ y ]</w:t>
      </w:r>
      <w:r w:rsidR="00DF07D4">
        <w:rPr>
          <w:noProof/>
        </w:rPr>
        <w:t xml:space="preserve"> </w:t>
      </w:r>
      <m:oMath>
        <m:r>
          <m:rPr>
            <m:sty m:val="p"/>
          </m:rPr>
          <w:rPr>
            <w:rFonts w:ascii="Cambria Math" w:hAnsi="Cambria Math"/>
            <w:noProof/>
          </w:rPr>
          <m:t>=</m:t>
        </m:r>
        <m:d>
          <m:dPr>
            <m:ctrlPr>
              <w:rPr>
                <w:rFonts w:ascii="Cambria Math" w:hAnsi="Cambria Math"/>
                <w:noProof/>
              </w:rPr>
            </m:ctrlPr>
          </m:dPr>
          <m:e>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nCbW-1</m:t>
                    </m:r>
                  </m:sup>
                  <m:e>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e>
                    </m:d>
                    <m:r>
                      <w:rPr>
                        <w:rFonts w:ascii="Cambria Math" w:hAnsi="Cambria Math"/>
                        <w:noProof/>
                      </w:rPr>
                      <m:t>[-1]+</m:t>
                    </m:r>
                  </m:e>
                </m:nary>
                <m:r>
                  <m:rPr>
                    <m:sty m:val="p"/>
                  </m:rPr>
                  <w:rPr>
                    <w:rFonts w:ascii="Cambria Math" w:hAnsi="Cambria Math"/>
                    <w:noProof/>
                  </w:rPr>
                  <m:t> </m:t>
                </m:r>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nCbH-1</m:t>
                    </m:r>
                  </m:sup>
                  <m:e>
                    <m:r>
                      <w:rPr>
                        <w:rFonts w:ascii="Cambria Math" w:hAnsi="Cambria Math"/>
                        <w:noProof/>
                      </w:rPr>
                      <m:t>p</m:t>
                    </m:r>
                    <m:d>
                      <m:dPr>
                        <m:begChr m:val="["/>
                        <m:endChr m:val="]"/>
                        <m:ctrlPr>
                          <w:rPr>
                            <w:rFonts w:ascii="Cambria Math" w:hAnsi="Cambria Math"/>
                            <w:i/>
                            <w:noProof/>
                          </w:rPr>
                        </m:ctrlPr>
                      </m:dPr>
                      <m:e>
                        <m:r>
                          <m:rPr>
                            <m:sty m:val="p"/>
                          </m:rPr>
                          <w:rPr>
                            <w:rFonts w:ascii="Cambria Math" w:hAnsi="Cambria Math"/>
                            <w:noProof/>
                          </w:rPr>
                          <m:t>nCbW</m:t>
                        </m:r>
                      </m:e>
                    </m:d>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m:t>
                    </m:r>
                  </m:e>
                </m:nary>
                <m:r>
                  <w:rPr>
                    <w:rFonts w:ascii="Cambria Math" w:hAnsi="Cambria Math"/>
                    <w:noProof/>
                  </w:rPr>
                  <m:t>+ </m:t>
                </m:r>
                <m:d>
                  <m:dPr>
                    <m:ctrlPr>
                      <w:rPr>
                        <w:rFonts w:ascii="Cambria Math" w:hAnsi="Cambria Math"/>
                        <w:i/>
                        <w:noProof/>
                      </w:rPr>
                    </m:ctrlPr>
                  </m:dPr>
                  <m:e>
                    <m:d>
                      <m:dPr>
                        <m:ctrlPr>
                          <w:rPr>
                            <w:rFonts w:ascii="Cambria Math" w:hAnsi="Cambria Math"/>
                            <w:i/>
                            <w:noProof/>
                          </w:rPr>
                        </m:ctrlPr>
                      </m:dPr>
                      <m:e>
                        <m:r>
                          <m:rPr>
                            <m:sty m:val="p"/>
                          </m:rPr>
                          <w:rPr>
                            <w:rFonts w:ascii="Cambria Math" w:hAnsi="Cambria Math"/>
                            <w:noProof/>
                          </w:rPr>
                          <m:t>nCbW+ nCbH</m:t>
                        </m:r>
                      </m:e>
                    </m:d>
                    <m:r>
                      <w:rPr>
                        <w:rFonts w:ascii="Cambria Math" w:hAnsi="Cambria Math"/>
                        <w:noProof/>
                      </w:rPr>
                      <m:t>≫ 1</m:t>
                    </m:r>
                  </m:e>
                </m:d>
              </m:e>
            </m:d>
            <m:r>
              <m:rPr>
                <m:sty m:val="p"/>
              </m:rPr>
              <w:rPr>
                <w:rFonts w:ascii="Cambria Math" w:hAnsi="Cambria Math"/>
                <w:lang w:val="en-US"/>
              </w:rPr>
              <m:t xml:space="preserve"> </m:t>
            </m:r>
            <m:r>
              <m:rPr>
                <m:sty m:val="p"/>
              </m:rPr>
              <w:rPr>
                <w:rFonts w:ascii="Cambria Math" w:hAnsi="Cambria Math"/>
                <w:lang w:val="en-US"/>
              </w:rPr>
              <w:sym w:font="Symbol" w:char="F0B4"/>
            </m:r>
            <m:r>
              <m:rPr>
                <m:sty m:val="p"/>
              </m:rPr>
              <w:rPr>
                <w:rFonts w:ascii="Cambria Math" w:hAnsi="Cambria Math"/>
                <w:lang w:val="en-US"/>
              </w:rPr>
              <m:t xml:space="preserve"> </m:t>
            </m:r>
            <m:r>
              <m:rPr>
                <m:sty m:val="p"/>
              </m:rPr>
              <w:rPr>
                <w:rFonts w:ascii="Cambria Math" w:hAnsi="Cambria Math"/>
                <w:noProof/>
              </w:rPr>
              <m:t>divScaleMult</m:t>
            </m:r>
            <m:d>
              <m:dPr>
                <m:begChr m:val="["/>
                <m:endChr m:val="]"/>
                <m:ctrlPr>
                  <w:rPr>
                    <w:rFonts w:ascii="Cambria Math" w:hAnsi="Cambria Math"/>
                    <w:noProof/>
                  </w:rPr>
                </m:ctrlPr>
              </m:dPr>
              <m:e>
                <m:r>
                  <m:rPr>
                    <m:sty m:val="p"/>
                  </m:rPr>
                  <w:rPr>
                    <w:rFonts w:ascii="Cambria Math" w:hAnsi="Cambria Math"/>
                    <w:noProof/>
                  </w:rPr>
                  <m:t>log2AspRatio</m:t>
                </m:r>
              </m:e>
            </m:d>
          </m:e>
        </m:d>
        <m:r>
          <w:rPr>
            <w:rFonts w:ascii="Cambria Math" w:hAnsi="Cambria Math"/>
            <w:noProof/>
          </w:rPr>
          <m:t>≫</m:t>
        </m:r>
        <m:d>
          <m:dPr>
            <m:ctrlPr>
              <w:rPr>
                <w:rFonts w:ascii="Cambria Math" w:hAnsi="Cambria Math"/>
                <w:i/>
                <w:noProof/>
              </w:rPr>
            </m:ctrlPr>
          </m:dPr>
          <m:e>
            <m:r>
              <w:rPr>
                <w:rFonts w:ascii="Cambria Math" w:hAnsi="Cambria Math"/>
                <w:noProof/>
              </w:rPr>
              <m:t xml:space="preserve"> </m:t>
            </m:r>
            <m:r>
              <m:rPr>
                <m:sty m:val="p"/>
              </m:rPr>
              <w:rPr>
                <w:rFonts w:ascii="Cambria Math" w:hAnsi="Cambria Math"/>
                <w:noProof/>
              </w:rPr>
              <m:t>divScaleShift+ aspRatioShift</m:t>
            </m:r>
          </m:e>
        </m:d>
      </m:oMath>
      <w:r w:rsidR="00DF07D4">
        <w:rPr>
          <w:noProof/>
        </w:rPr>
        <w:t xml:space="preserve"> </w:t>
      </w:r>
      <w:r w:rsidRPr="00631F68">
        <w:rPr>
          <w:noProof/>
        </w:rPr>
        <w:tab/>
      </w:r>
      <w:r w:rsidRPr="00631F68">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128</w:t>
      </w:r>
      <w:r>
        <w:rPr>
          <w:noProof/>
        </w:rPr>
        <w:fldChar w:fldCharType="end"/>
      </w:r>
      <w:r w:rsidRPr="00617CB8">
        <w:rPr>
          <w:noProof/>
        </w:rPr>
        <w:t>)</w:t>
      </w:r>
    </w:p>
    <w:p w14:paraId="465917A8" w14:textId="52B782DA"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lastRenderedPageBreak/>
        <w:t xml:space="preserve">Otherwise, if availLR is equal to LR_10, the values of the </w:t>
      </w:r>
      <w:r>
        <w:rPr>
          <w:noProof/>
        </w:rPr>
        <w:t>predSamples[ x ][ y ], with x = 0..nCbW − 1, y = 0..nCbH – 1,</w:t>
      </w:r>
      <w:r w:rsidR="00AF51AF">
        <w:rPr>
          <w:noProof/>
        </w:rPr>
        <w:t xml:space="preserve"> </w:t>
      </w:r>
      <w:r w:rsidRPr="002907BC">
        <w:rPr>
          <w:noProof/>
        </w:rPr>
        <w:t>aspRatioShift = (nCbW &gt; nCbH) ? Log2(nCbH) : Log2(nCbW)), log2AspRatio = (nCbW &gt; nCbH) ? ( Log2(nCbW) − Log2(nCbH) ) : ( Log2(nCbH) − Log2(nCbW) )</w:t>
      </w:r>
      <w:r>
        <w:rPr>
          <w:noProof/>
        </w:rPr>
        <w:t xml:space="preserve"> </w:t>
      </w:r>
      <w:r>
        <w:t>are derived as follows:</w:t>
      </w:r>
    </w:p>
    <w:p w14:paraId="62ED62C5" w14:textId="2473FF06" w:rsidR="004E297F" w:rsidRDefault="004E297F" w:rsidP="00A23D36">
      <w:pPr>
        <w:pStyle w:val="Equation"/>
        <w:tabs>
          <w:tab w:val="clear" w:pos="794"/>
          <w:tab w:val="clear" w:pos="1588"/>
          <w:tab w:val="left" w:pos="1134"/>
          <w:tab w:val="left" w:pos="1418"/>
        </w:tabs>
        <w:ind w:left="562"/>
        <w:rPr>
          <w:noProof/>
        </w:rPr>
      </w:pPr>
      <w:r>
        <w:rPr>
          <w:noProof/>
        </w:rPr>
        <w:t xml:space="preserve">predSamples[ x ][ y ] </w:t>
      </w:r>
      <m:oMath>
        <m:r>
          <m:rPr>
            <m:sty m:val="p"/>
          </m:rPr>
          <w:rPr>
            <w:rFonts w:ascii="Cambria Math" w:hAnsi="Cambria Math"/>
            <w:noProof/>
          </w:rPr>
          <m:t>=</m:t>
        </m:r>
        <m:d>
          <m:dPr>
            <m:ctrlPr>
              <w:rPr>
                <w:rFonts w:ascii="Cambria Math" w:hAnsi="Cambria Math"/>
                <w:noProof/>
              </w:rPr>
            </m:ctrlPr>
          </m:dPr>
          <m:e>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nCbW-1</m:t>
                    </m:r>
                  </m:sup>
                  <m:e>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e>
                    </m:d>
                    <m:r>
                      <w:rPr>
                        <w:rFonts w:ascii="Cambria Math" w:hAnsi="Cambria Math"/>
                        <w:noProof/>
                      </w:rPr>
                      <m:t>[-1]</m:t>
                    </m:r>
                  </m:e>
                </m:nary>
                <m:r>
                  <m:rPr>
                    <m:sty m:val="p"/>
                  </m:rPr>
                  <w:rPr>
                    <w:rFonts w:ascii="Cambria Math" w:hAnsi="Cambria Math"/>
                    <w:noProof/>
                  </w:rPr>
                  <m:t>+</m:t>
                </m:r>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hAnsi="Cambria Math"/>
                        <w:noProof/>
                      </w:rPr>
                      <m:t>nCbH-1</m:t>
                    </m:r>
                  </m:sup>
                  <m:e>
                    <m:r>
                      <w:rPr>
                        <w:rFonts w:ascii="Cambria Math" w:hAnsi="Cambria Math"/>
                        <w:noProof/>
                      </w:rPr>
                      <m:t>p</m:t>
                    </m:r>
                    <m:d>
                      <m:dPr>
                        <m:begChr m:val="["/>
                        <m:endChr m:val="]"/>
                        <m:ctrlPr>
                          <w:rPr>
                            <w:rFonts w:ascii="Cambria Math" w:hAnsi="Cambria Math"/>
                            <w:i/>
                            <w:noProof/>
                          </w:rPr>
                        </m:ctrlPr>
                      </m:dPr>
                      <m:e>
                        <m:r>
                          <w:rPr>
                            <w:rFonts w:ascii="Cambria Math" w:hAnsi="Cambria Math"/>
                            <w:noProof/>
                          </w:rPr>
                          <m:t>-1</m:t>
                        </m:r>
                      </m:e>
                    </m:d>
                    <m:r>
                      <w:rPr>
                        <w:rFonts w:ascii="Cambria Math" w:hAnsi="Cambria Math"/>
                        <w:noProof/>
                      </w:rPr>
                      <m:t>[</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m:t>
                    </m:r>
                  </m:e>
                </m:nary>
                <m:r>
                  <w:rPr>
                    <w:rFonts w:ascii="Cambria Math" w:hAnsi="Cambria Math"/>
                    <w:noProof/>
                  </w:rPr>
                  <m:t>+</m:t>
                </m:r>
                <m:d>
                  <m:dPr>
                    <m:ctrlPr>
                      <w:rPr>
                        <w:rFonts w:ascii="Cambria Math" w:hAnsi="Cambria Math"/>
                        <w:noProof/>
                      </w:rPr>
                    </m:ctrlPr>
                  </m:dPr>
                  <m:e>
                    <m:d>
                      <m:dPr>
                        <m:ctrlPr>
                          <w:rPr>
                            <w:rFonts w:ascii="Cambria Math" w:hAnsi="Cambria Math"/>
                            <w:noProof/>
                          </w:rPr>
                        </m:ctrlPr>
                      </m:dPr>
                      <m:e>
                        <m:r>
                          <m:rPr>
                            <m:sty m:val="p"/>
                          </m:rPr>
                          <w:rPr>
                            <w:rFonts w:ascii="Cambria Math" w:hAnsi="Cambria Math"/>
                            <w:noProof/>
                          </w:rPr>
                          <m:t>nCbW+nCbH</m:t>
                        </m:r>
                      </m:e>
                    </m:d>
                    <m:r>
                      <m:rPr>
                        <m:sty m:val="p"/>
                      </m:rPr>
                      <w:rPr>
                        <w:rFonts w:ascii="Cambria Math" w:hAnsi="Cambria Math"/>
                        <w:noProof/>
                      </w:rPr>
                      <m:t>≫1</m:t>
                    </m:r>
                  </m:e>
                </m:d>
              </m:e>
            </m:d>
            <m:r>
              <m:rPr>
                <m:sty m:val="p"/>
              </m:rPr>
              <w:rPr>
                <w:rFonts w:ascii="Cambria Math" w:hAnsi="Cambria Math"/>
                <w:lang w:val="en-US"/>
              </w:rPr>
              <w:sym w:font="Symbol" w:char="F0B4"/>
            </m:r>
            <m:r>
              <m:rPr>
                <m:sty m:val="p"/>
              </m:rPr>
              <w:rPr>
                <w:rFonts w:ascii="Cambria Math" w:hAnsi="Cambria Math"/>
                <w:lang w:val="en-US"/>
              </w:rPr>
              <m:t xml:space="preserve"> </m:t>
            </m:r>
            <m:r>
              <m:rPr>
                <m:sty m:val="p"/>
              </m:rPr>
              <w:rPr>
                <w:rFonts w:ascii="Cambria Math" w:hAnsi="Cambria Math"/>
                <w:noProof/>
              </w:rPr>
              <m:t>divScaleMult</m:t>
            </m:r>
            <m:d>
              <m:dPr>
                <m:begChr m:val="["/>
                <m:endChr m:val="]"/>
                <m:ctrlPr>
                  <w:rPr>
                    <w:rFonts w:ascii="Cambria Math" w:hAnsi="Cambria Math"/>
                    <w:noProof/>
                  </w:rPr>
                </m:ctrlPr>
              </m:dPr>
              <m:e>
                <m:r>
                  <m:rPr>
                    <m:sty m:val="p"/>
                  </m:rPr>
                  <w:rPr>
                    <w:rFonts w:ascii="Cambria Math" w:hAnsi="Cambria Math"/>
                    <w:noProof/>
                  </w:rPr>
                  <m:t>log2AspRatio</m:t>
                </m:r>
              </m:e>
            </m:d>
          </m:e>
        </m:d>
        <m:r>
          <w:rPr>
            <w:rFonts w:ascii="Cambria Math" w:hAnsi="Cambria Math"/>
            <w:noProof/>
          </w:rPr>
          <m:t>≫</m:t>
        </m:r>
        <m:d>
          <m:dPr>
            <m:ctrlPr>
              <w:rPr>
                <w:rFonts w:ascii="Cambria Math" w:hAnsi="Cambria Math"/>
                <w:noProof/>
              </w:rPr>
            </m:ctrlPr>
          </m:dPr>
          <m:e>
            <m:r>
              <m:rPr>
                <m:sty m:val="p"/>
              </m:rPr>
              <w:rPr>
                <w:rFonts w:ascii="Cambria Math" w:hAnsi="Cambria Math"/>
                <w:noProof/>
              </w:rPr>
              <m:t xml:space="preserve"> divScaleShift+ aspRatioShift</m:t>
            </m:r>
          </m:e>
        </m:d>
      </m:oMath>
      <w:r>
        <w:rPr>
          <w:noProof/>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129</w:t>
      </w:r>
      <w:r>
        <w:rPr>
          <w:noProof/>
        </w:rPr>
        <w:fldChar w:fldCharType="end"/>
      </w:r>
      <w:r w:rsidRPr="00617CB8">
        <w:rPr>
          <w:noProof/>
        </w:rPr>
        <w:t>)</w:t>
      </w:r>
    </w:p>
    <w:p w14:paraId="4F25FEA7" w14:textId="77777777" w:rsidR="004E297F" w:rsidRDefault="004E297F"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lang w:val="en-US"/>
        </w:rPr>
        <w:t>Otherwise</w:t>
      </w:r>
      <w:r>
        <w:rPr>
          <w:lang w:val="en-US"/>
        </w:rPr>
        <w:t>, (availLR is equal to LR_00),</w:t>
      </w:r>
      <w:r w:rsidRPr="00D509B3">
        <w:t xml:space="preserve"> </w:t>
      </w:r>
      <w:r>
        <w:t xml:space="preserve">the values of the </w:t>
      </w:r>
      <w:r>
        <w:rPr>
          <w:noProof/>
        </w:rPr>
        <w:t xml:space="preserve">predSamples[ x ][ y ], with x = 0..nCbW − 1, y = 0..nCbH – 1 </w:t>
      </w:r>
      <w:r>
        <w:t>are derived as follows:</w:t>
      </w:r>
    </w:p>
    <w:p w14:paraId="7FA71F63" w14:textId="2841400C" w:rsidR="004E297F" w:rsidRDefault="004E297F" w:rsidP="004E297F">
      <w:pPr>
        <w:pStyle w:val="Equation"/>
        <w:tabs>
          <w:tab w:val="clear" w:pos="794"/>
          <w:tab w:val="clear" w:pos="1588"/>
          <w:tab w:val="left" w:pos="851"/>
          <w:tab w:val="left" w:pos="1134"/>
          <w:tab w:val="left" w:pos="1418"/>
        </w:tabs>
        <w:ind w:left="562"/>
        <w:rPr>
          <w:noProof/>
        </w:rPr>
      </w:pPr>
      <w:r>
        <w:rPr>
          <w:noProof/>
        </w:rPr>
        <w:t xml:space="preserve">predSamples[ x ][ y ] </w:t>
      </w:r>
      <m:oMath>
        <m:r>
          <m:rPr>
            <m:sty m:val="p"/>
          </m:rPr>
          <w:rPr>
            <w:rFonts w:ascii="Cambria Math" w:hAnsi="Cambria Math"/>
            <w:noProof/>
          </w:rPr>
          <m:t>=</m:t>
        </m:r>
        <m:d>
          <m:dPr>
            <m:ctrlPr>
              <w:rPr>
                <w:rFonts w:ascii="Cambria Math" w:hAnsi="Cambria Math"/>
                <w:noProof/>
              </w:rPr>
            </m:ctrlPr>
          </m:dPr>
          <m:e>
            <m:nary>
              <m:naryPr>
                <m:chr m:val="∑"/>
                <m:limLoc m:val="subSup"/>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noProof/>
                  </w:rPr>
                  <m:t>=0</m:t>
                </m:r>
              </m:sub>
              <m:sup>
                <m:r>
                  <m:rPr>
                    <m:nor/>
                  </m:rPr>
                  <w:rPr>
                    <w:rFonts w:ascii="Cambria Math" w:hAnsi="Cambria Math"/>
                    <w:noProof/>
                  </w:rPr>
                  <m:t>nCbW</m:t>
                </m:r>
                <m:r>
                  <w:rPr>
                    <w:rFonts w:ascii="Cambria Math" w:hAnsi="Cambria Math"/>
                    <w:noProof/>
                  </w:rPr>
                  <m:t>-1</m:t>
                </m:r>
              </m:sup>
              <m:e>
                <m:r>
                  <m:rPr>
                    <m:nor/>
                  </m:rP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e>
                </m:d>
                <m:r>
                  <w:rPr>
                    <w:rFonts w:ascii="Cambria Math" w:hAnsi="Cambria Math"/>
                    <w:noProof/>
                  </w:rPr>
                  <m:t>[-1]</m:t>
                </m:r>
              </m:e>
            </m:nary>
            <m:r>
              <w:rPr>
                <w:rFonts w:ascii="Cambria Math" w:hAnsi="Cambria Math"/>
                <w:noProof/>
              </w:rPr>
              <m:t>+(</m:t>
            </m:r>
            <m:r>
              <m:rPr>
                <m:nor/>
              </m:rPr>
              <w:rPr>
                <w:rFonts w:ascii="Cambria Math" w:hAnsi="Cambria Math"/>
                <w:noProof/>
              </w:rPr>
              <m:t>nCbW</m:t>
            </m:r>
            <m:r>
              <w:rPr>
                <w:rFonts w:ascii="Cambria Math" w:hAnsi="Cambria Math"/>
                <w:noProof/>
              </w:rPr>
              <m:t>≫1)</m:t>
            </m:r>
          </m:e>
        </m:d>
        <m:r>
          <w:rPr>
            <w:rFonts w:ascii="Cambria Math" w:hAnsi="Cambria Math"/>
            <w:noProof/>
          </w:rPr>
          <m:t>≫</m:t>
        </m:r>
        <m:r>
          <m:rPr>
            <m:sty m:val="p"/>
          </m:rPr>
          <w:rPr>
            <w:rFonts w:ascii="Cambria Math" w:hAnsi="Cambria Math"/>
            <w:noProof/>
          </w:rPr>
          <m:t>Log2(nCbW)</m:t>
        </m:r>
      </m:oMath>
      <w:r w:rsidRPr="00631F68">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130</w:t>
      </w:r>
      <w:r>
        <w:rPr>
          <w:noProof/>
        </w:rPr>
        <w:fldChar w:fldCharType="end"/>
      </w:r>
      <w:r w:rsidRPr="00617CB8">
        <w:rPr>
          <w:noProof/>
        </w:rPr>
        <w:t>)</w:t>
      </w:r>
    </w:p>
    <w:p w14:paraId="505C7768" w14:textId="4B129561" w:rsidR="004E297F" w:rsidRPr="002C4F51" w:rsidRDefault="004E297F" w:rsidP="004E297F">
      <w:pPr>
        <w:pStyle w:val="afe"/>
        <w:rPr>
          <w:lang w:val="en-CA"/>
        </w:rPr>
      </w:pPr>
      <w:bookmarkStart w:id="1192" w:name="_Ref11315418"/>
      <w:r w:rsidRPr="002C4F51">
        <w:rPr>
          <w:noProof/>
          <w:lang w:val="en-GB"/>
        </w:rPr>
        <w:t>Table </w:t>
      </w:r>
      <w:r w:rsidRPr="002C4F51">
        <w:rPr>
          <w:noProof/>
          <w:lang w:val="en-GB"/>
        </w:rPr>
        <w:fldChar w:fldCharType="begin"/>
      </w:r>
      <w:r w:rsidRPr="002C4F51">
        <w:rPr>
          <w:noProof/>
          <w:lang w:val="en-GB"/>
        </w:rPr>
        <w:instrText xml:space="preserve"> STYLEREF 1 \s </w:instrText>
      </w:r>
      <w:r w:rsidRPr="002C4F51">
        <w:rPr>
          <w:noProof/>
          <w:lang w:val="en-GB"/>
        </w:rPr>
        <w:fldChar w:fldCharType="separate"/>
      </w:r>
      <w:r w:rsidR="0063227E">
        <w:rPr>
          <w:noProof/>
          <w:lang w:val="en-GB"/>
        </w:rPr>
        <w:t>8</w:t>
      </w:r>
      <w:r w:rsidRPr="002C4F51">
        <w:rPr>
          <w:noProof/>
          <w:lang w:val="en-GB"/>
        </w:rPr>
        <w:fldChar w:fldCharType="end"/>
      </w:r>
      <w:r w:rsidRPr="002C4F51">
        <w:rPr>
          <w:noProof/>
          <w:lang w:val="en-GB"/>
        </w:rPr>
        <w:noBreakHyphen/>
      </w:r>
      <w:r w:rsidRPr="002C4F51">
        <w:rPr>
          <w:noProof/>
          <w:lang w:val="en-GB"/>
        </w:rPr>
        <w:fldChar w:fldCharType="begin"/>
      </w:r>
      <w:r w:rsidRPr="002C4F51">
        <w:rPr>
          <w:noProof/>
          <w:lang w:val="en-GB"/>
        </w:rPr>
        <w:instrText xml:space="preserve"> SEQ Table \* ARABIC \s 1 </w:instrText>
      </w:r>
      <w:r w:rsidRPr="002C4F51">
        <w:rPr>
          <w:noProof/>
          <w:lang w:val="en-GB"/>
        </w:rPr>
        <w:fldChar w:fldCharType="separate"/>
      </w:r>
      <w:r w:rsidR="0063227E">
        <w:rPr>
          <w:noProof/>
          <w:lang w:val="en-GB"/>
        </w:rPr>
        <w:t>5</w:t>
      </w:r>
      <w:r w:rsidRPr="002C4F51">
        <w:rPr>
          <w:noProof/>
          <w:lang w:val="en-GB"/>
        </w:rPr>
        <w:fldChar w:fldCharType="end"/>
      </w:r>
      <w:bookmarkEnd w:id="1192"/>
      <w:r w:rsidRPr="002C4F51">
        <w:rPr>
          <w:noProof/>
          <w:lang w:val="en-GB"/>
        </w:rPr>
        <w:t xml:space="preserve"> – </w:t>
      </w:r>
      <w:r w:rsidRPr="002C4F51">
        <w:rPr>
          <w:noProof/>
          <w:lang w:eastAsia="ko-KR"/>
        </w:rPr>
        <w:t>Specification of divScaleMult [ idx ] for various input values of idx</w:t>
      </w:r>
    </w:p>
    <w:tbl>
      <w:tblPr>
        <w:tblW w:w="80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5"/>
        <w:gridCol w:w="731"/>
        <w:gridCol w:w="731"/>
        <w:gridCol w:w="731"/>
        <w:gridCol w:w="732"/>
        <w:gridCol w:w="731"/>
        <w:gridCol w:w="731"/>
        <w:gridCol w:w="731"/>
        <w:gridCol w:w="732"/>
      </w:tblGrid>
      <w:tr w:rsidR="004E297F" w:rsidRPr="002C4F51" w14:paraId="19C7146E" w14:textId="77777777" w:rsidTr="006A011B">
        <w:trPr>
          <w:jc w:val="center"/>
        </w:trPr>
        <w:tc>
          <w:tcPr>
            <w:tcW w:w="2245" w:type="dxa"/>
            <w:tcBorders>
              <w:top w:val="single" w:sz="4" w:space="0" w:color="auto"/>
              <w:left w:val="single" w:sz="4" w:space="0" w:color="auto"/>
              <w:bottom w:val="single" w:sz="4" w:space="0" w:color="auto"/>
              <w:right w:val="single" w:sz="4" w:space="0" w:color="auto"/>
            </w:tcBorders>
          </w:tcPr>
          <w:p w14:paraId="065DA8C0" w14:textId="77777777" w:rsidR="004E297F" w:rsidRPr="002C4F51" w:rsidRDefault="004E297F" w:rsidP="006A011B">
            <w:pPr>
              <w:pStyle w:val="ac"/>
              <w:keepNext/>
              <w:keepLines/>
              <w:spacing w:beforeLines="25" w:before="60" w:afterLines="25" w:after="60"/>
              <w:jc w:val="center"/>
              <w:rPr>
                <w:b/>
                <w:noProof/>
                <w:sz w:val="24"/>
                <w:lang w:eastAsia="ko-KR"/>
              </w:rPr>
            </w:pPr>
            <w:r w:rsidRPr="002C4F51">
              <w:rPr>
                <w:b/>
                <w:noProof/>
                <w:lang w:eastAsia="ko-KR"/>
              </w:rPr>
              <w:t>idx</w:t>
            </w:r>
          </w:p>
        </w:tc>
        <w:tc>
          <w:tcPr>
            <w:tcW w:w="731" w:type="dxa"/>
            <w:tcBorders>
              <w:top w:val="single" w:sz="4" w:space="0" w:color="auto"/>
              <w:left w:val="single" w:sz="4" w:space="0" w:color="auto"/>
              <w:bottom w:val="single" w:sz="4" w:space="0" w:color="auto"/>
              <w:right w:val="single" w:sz="4" w:space="0" w:color="auto"/>
            </w:tcBorders>
          </w:tcPr>
          <w:p w14:paraId="521F8AAA"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0</w:t>
            </w:r>
          </w:p>
        </w:tc>
        <w:tc>
          <w:tcPr>
            <w:tcW w:w="731" w:type="dxa"/>
            <w:tcBorders>
              <w:top w:val="single" w:sz="4" w:space="0" w:color="auto"/>
              <w:left w:val="single" w:sz="4" w:space="0" w:color="auto"/>
              <w:bottom w:val="single" w:sz="4" w:space="0" w:color="auto"/>
              <w:right w:val="single" w:sz="4" w:space="0" w:color="auto"/>
            </w:tcBorders>
          </w:tcPr>
          <w:p w14:paraId="1F178F73"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1</w:t>
            </w:r>
          </w:p>
        </w:tc>
        <w:tc>
          <w:tcPr>
            <w:tcW w:w="731" w:type="dxa"/>
            <w:tcBorders>
              <w:top w:val="single" w:sz="4" w:space="0" w:color="auto"/>
              <w:left w:val="single" w:sz="4" w:space="0" w:color="auto"/>
              <w:bottom w:val="single" w:sz="4" w:space="0" w:color="auto"/>
              <w:right w:val="single" w:sz="4" w:space="0" w:color="auto"/>
            </w:tcBorders>
          </w:tcPr>
          <w:p w14:paraId="65E6F3A2"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2</w:t>
            </w:r>
          </w:p>
        </w:tc>
        <w:tc>
          <w:tcPr>
            <w:tcW w:w="732" w:type="dxa"/>
            <w:tcBorders>
              <w:top w:val="single" w:sz="4" w:space="0" w:color="auto"/>
              <w:left w:val="single" w:sz="4" w:space="0" w:color="auto"/>
              <w:bottom w:val="single" w:sz="4" w:space="0" w:color="auto"/>
              <w:right w:val="single" w:sz="4" w:space="0" w:color="auto"/>
            </w:tcBorders>
          </w:tcPr>
          <w:p w14:paraId="681D8B48"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3</w:t>
            </w:r>
          </w:p>
        </w:tc>
        <w:tc>
          <w:tcPr>
            <w:tcW w:w="731" w:type="dxa"/>
            <w:tcBorders>
              <w:top w:val="single" w:sz="4" w:space="0" w:color="auto"/>
              <w:left w:val="single" w:sz="4" w:space="0" w:color="auto"/>
              <w:bottom w:val="single" w:sz="4" w:space="0" w:color="auto"/>
              <w:right w:val="single" w:sz="4" w:space="0" w:color="auto"/>
            </w:tcBorders>
          </w:tcPr>
          <w:p w14:paraId="5075258B"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4</w:t>
            </w:r>
          </w:p>
        </w:tc>
        <w:tc>
          <w:tcPr>
            <w:tcW w:w="731" w:type="dxa"/>
            <w:tcBorders>
              <w:top w:val="single" w:sz="4" w:space="0" w:color="auto"/>
              <w:left w:val="single" w:sz="4" w:space="0" w:color="auto"/>
              <w:bottom w:val="single" w:sz="4" w:space="0" w:color="auto"/>
              <w:right w:val="single" w:sz="4" w:space="0" w:color="auto"/>
            </w:tcBorders>
          </w:tcPr>
          <w:p w14:paraId="392E1DEA"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5</w:t>
            </w:r>
          </w:p>
        </w:tc>
        <w:tc>
          <w:tcPr>
            <w:tcW w:w="731" w:type="dxa"/>
            <w:tcBorders>
              <w:top w:val="single" w:sz="4" w:space="0" w:color="auto"/>
              <w:left w:val="single" w:sz="4" w:space="0" w:color="auto"/>
              <w:bottom w:val="single" w:sz="4" w:space="0" w:color="auto"/>
              <w:right w:val="single" w:sz="4" w:space="0" w:color="auto"/>
            </w:tcBorders>
          </w:tcPr>
          <w:p w14:paraId="393E5A5F"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6</w:t>
            </w:r>
          </w:p>
        </w:tc>
        <w:tc>
          <w:tcPr>
            <w:tcW w:w="732" w:type="dxa"/>
            <w:tcBorders>
              <w:top w:val="single" w:sz="4" w:space="0" w:color="auto"/>
              <w:left w:val="single" w:sz="4" w:space="0" w:color="auto"/>
              <w:bottom w:val="single" w:sz="4" w:space="0" w:color="auto"/>
              <w:right w:val="single" w:sz="4" w:space="0" w:color="auto"/>
            </w:tcBorders>
          </w:tcPr>
          <w:p w14:paraId="281DC97A"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7</w:t>
            </w:r>
          </w:p>
        </w:tc>
      </w:tr>
      <w:tr w:rsidR="004E297F" w:rsidRPr="000228EB" w14:paraId="36DADA6D" w14:textId="77777777" w:rsidTr="006A011B">
        <w:trPr>
          <w:jc w:val="center"/>
        </w:trPr>
        <w:tc>
          <w:tcPr>
            <w:tcW w:w="2245" w:type="dxa"/>
            <w:tcBorders>
              <w:top w:val="single" w:sz="4" w:space="0" w:color="auto"/>
              <w:left w:val="single" w:sz="4" w:space="0" w:color="auto"/>
              <w:bottom w:val="single" w:sz="4" w:space="0" w:color="auto"/>
              <w:right w:val="single" w:sz="4" w:space="0" w:color="auto"/>
            </w:tcBorders>
          </w:tcPr>
          <w:p w14:paraId="056781E7" w14:textId="77777777" w:rsidR="004E297F" w:rsidRPr="002C4F51" w:rsidRDefault="004E297F" w:rsidP="006A011B">
            <w:pPr>
              <w:pStyle w:val="ac"/>
              <w:keepNext/>
              <w:keepLines/>
              <w:spacing w:beforeLines="25" w:before="60" w:afterLines="25" w:after="60"/>
              <w:jc w:val="center"/>
              <w:rPr>
                <w:b/>
                <w:noProof/>
                <w:lang w:eastAsia="ko-KR"/>
              </w:rPr>
            </w:pPr>
            <w:r w:rsidRPr="002C4F51">
              <w:rPr>
                <w:b/>
                <w:noProof/>
                <w:lang w:eastAsia="ko-KR"/>
              </w:rPr>
              <w:t>divScaleMult [ idx ]</w:t>
            </w:r>
          </w:p>
        </w:tc>
        <w:tc>
          <w:tcPr>
            <w:tcW w:w="731" w:type="dxa"/>
            <w:tcBorders>
              <w:top w:val="single" w:sz="4" w:space="0" w:color="auto"/>
              <w:left w:val="single" w:sz="4" w:space="0" w:color="auto"/>
              <w:bottom w:val="single" w:sz="4" w:space="0" w:color="auto"/>
              <w:right w:val="single" w:sz="4" w:space="0" w:color="auto"/>
            </w:tcBorders>
          </w:tcPr>
          <w:p w14:paraId="6EEF2866"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2048</w:t>
            </w:r>
          </w:p>
        </w:tc>
        <w:tc>
          <w:tcPr>
            <w:tcW w:w="731" w:type="dxa"/>
            <w:tcBorders>
              <w:top w:val="single" w:sz="4" w:space="0" w:color="auto"/>
              <w:left w:val="single" w:sz="4" w:space="0" w:color="auto"/>
              <w:bottom w:val="single" w:sz="4" w:space="0" w:color="auto"/>
              <w:right w:val="single" w:sz="4" w:space="0" w:color="auto"/>
            </w:tcBorders>
          </w:tcPr>
          <w:p w14:paraId="67EDB4B5"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1365</w:t>
            </w:r>
          </w:p>
        </w:tc>
        <w:tc>
          <w:tcPr>
            <w:tcW w:w="731" w:type="dxa"/>
            <w:tcBorders>
              <w:top w:val="single" w:sz="4" w:space="0" w:color="auto"/>
              <w:left w:val="single" w:sz="4" w:space="0" w:color="auto"/>
              <w:bottom w:val="single" w:sz="4" w:space="0" w:color="auto"/>
              <w:right w:val="single" w:sz="4" w:space="0" w:color="auto"/>
            </w:tcBorders>
          </w:tcPr>
          <w:p w14:paraId="253A7413"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819</w:t>
            </w:r>
          </w:p>
        </w:tc>
        <w:tc>
          <w:tcPr>
            <w:tcW w:w="732" w:type="dxa"/>
            <w:tcBorders>
              <w:top w:val="single" w:sz="4" w:space="0" w:color="auto"/>
              <w:left w:val="single" w:sz="4" w:space="0" w:color="auto"/>
              <w:bottom w:val="single" w:sz="4" w:space="0" w:color="auto"/>
              <w:right w:val="single" w:sz="4" w:space="0" w:color="auto"/>
            </w:tcBorders>
          </w:tcPr>
          <w:p w14:paraId="4E83BB18"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455</w:t>
            </w:r>
          </w:p>
        </w:tc>
        <w:tc>
          <w:tcPr>
            <w:tcW w:w="731" w:type="dxa"/>
            <w:tcBorders>
              <w:top w:val="single" w:sz="4" w:space="0" w:color="auto"/>
              <w:left w:val="single" w:sz="4" w:space="0" w:color="auto"/>
              <w:bottom w:val="single" w:sz="4" w:space="0" w:color="auto"/>
              <w:right w:val="single" w:sz="4" w:space="0" w:color="auto"/>
            </w:tcBorders>
          </w:tcPr>
          <w:p w14:paraId="2EAD586B"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241</w:t>
            </w:r>
          </w:p>
        </w:tc>
        <w:tc>
          <w:tcPr>
            <w:tcW w:w="731" w:type="dxa"/>
            <w:tcBorders>
              <w:top w:val="single" w:sz="4" w:space="0" w:color="auto"/>
              <w:left w:val="single" w:sz="4" w:space="0" w:color="auto"/>
              <w:bottom w:val="single" w:sz="4" w:space="0" w:color="auto"/>
              <w:right w:val="single" w:sz="4" w:space="0" w:color="auto"/>
            </w:tcBorders>
          </w:tcPr>
          <w:p w14:paraId="4B25CC66"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124</w:t>
            </w:r>
          </w:p>
        </w:tc>
        <w:tc>
          <w:tcPr>
            <w:tcW w:w="731" w:type="dxa"/>
            <w:tcBorders>
              <w:top w:val="single" w:sz="4" w:space="0" w:color="auto"/>
              <w:left w:val="single" w:sz="4" w:space="0" w:color="auto"/>
              <w:bottom w:val="single" w:sz="4" w:space="0" w:color="auto"/>
              <w:right w:val="single" w:sz="4" w:space="0" w:color="auto"/>
            </w:tcBorders>
          </w:tcPr>
          <w:p w14:paraId="041F427F" w14:textId="77777777" w:rsidR="004E297F" w:rsidRPr="002C4F51" w:rsidRDefault="004E297F" w:rsidP="006A011B">
            <w:pPr>
              <w:pStyle w:val="ac"/>
              <w:keepNext/>
              <w:keepLines/>
              <w:spacing w:beforeLines="25" w:before="60" w:afterLines="25" w:after="60"/>
              <w:jc w:val="center"/>
              <w:rPr>
                <w:noProof/>
                <w:lang w:eastAsia="ko-KR"/>
              </w:rPr>
            </w:pPr>
            <w:r w:rsidRPr="002C4F51">
              <w:rPr>
                <w:noProof/>
                <w:lang w:eastAsia="ko-KR"/>
              </w:rPr>
              <w:t>63</w:t>
            </w:r>
          </w:p>
        </w:tc>
        <w:tc>
          <w:tcPr>
            <w:tcW w:w="732" w:type="dxa"/>
            <w:tcBorders>
              <w:top w:val="single" w:sz="4" w:space="0" w:color="auto"/>
              <w:left w:val="single" w:sz="4" w:space="0" w:color="auto"/>
              <w:bottom w:val="single" w:sz="4" w:space="0" w:color="auto"/>
              <w:right w:val="single" w:sz="4" w:space="0" w:color="auto"/>
            </w:tcBorders>
          </w:tcPr>
          <w:p w14:paraId="3E46A2A8" w14:textId="77777777" w:rsidR="004E297F" w:rsidRPr="000228EB" w:rsidRDefault="004E297F" w:rsidP="006A011B">
            <w:pPr>
              <w:pStyle w:val="ac"/>
              <w:keepNext/>
              <w:keepLines/>
              <w:spacing w:beforeLines="25" w:before="60" w:afterLines="25" w:after="60"/>
              <w:jc w:val="center"/>
              <w:rPr>
                <w:noProof/>
                <w:lang w:eastAsia="ko-KR"/>
              </w:rPr>
            </w:pPr>
            <w:r w:rsidRPr="002C4F51">
              <w:rPr>
                <w:noProof/>
                <w:lang w:eastAsia="ko-KR"/>
              </w:rPr>
              <w:t>32</w:t>
            </w:r>
          </w:p>
        </w:tc>
      </w:tr>
    </w:tbl>
    <w:p w14:paraId="4B248ADA" w14:textId="4B7CB986" w:rsidR="00A92573" w:rsidRDefault="00A92573" w:rsidP="00A92573">
      <w:pPr>
        <w:pStyle w:val="40"/>
      </w:pPr>
      <w:bookmarkStart w:id="1193" w:name="_Specification_of_intra_1"/>
      <w:bookmarkStart w:id="1194" w:name="_Ref14694857"/>
      <w:bookmarkEnd w:id="1193"/>
      <w:r>
        <w:t>Specification of intra prediction mode INTRA_HOR</w:t>
      </w:r>
      <w:bookmarkEnd w:id="1194"/>
    </w:p>
    <w:p w14:paraId="7165EDBF" w14:textId="77777777" w:rsidR="0025210D" w:rsidRDefault="0025210D" w:rsidP="000B3742">
      <w:r>
        <w:t>Inputs to this process are:</w:t>
      </w:r>
    </w:p>
    <w:p w14:paraId="0329215A" w14:textId="77777777" w:rsidR="00190D83" w:rsidRPr="001C22B2" w:rsidRDefault="00190D83"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the neighbouring samples p[ x ][ y ] with x = −1, y = </w:t>
      </w:r>
      <w:r>
        <w:rPr>
          <w:rFonts w:eastAsia="Malgun Gothic" w:hint="eastAsia"/>
          <w:noProof/>
          <w:lang w:eastAsia="ko-KR"/>
        </w:rPr>
        <w:t>0</w:t>
      </w:r>
      <w:r>
        <w:rPr>
          <w:noProof/>
        </w:rPr>
        <w:t>..nCbH – 1,</w:t>
      </w:r>
    </w:p>
    <w:p w14:paraId="5BF124C7" w14:textId="77777777" w:rsidR="00190D83" w:rsidRDefault="00190D83"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the neighbouring samples p[ x ][ y ] with x = nCbW, y = </w:t>
      </w:r>
      <w:r>
        <w:rPr>
          <w:rFonts w:eastAsia="Malgun Gothic" w:hint="eastAsia"/>
          <w:noProof/>
          <w:lang w:eastAsia="ko-KR"/>
        </w:rPr>
        <w:t>0</w:t>
      </w:r>
      <w:r>
        <w:rPr>
          <w:noProof/>
        </w:rPr>
        <w:t>..nCbH – 1</w:t>
      </w:r>
      <w:r w:rsidRPr="00B266F7">
        <w:rPr>
          <w:noProof/>
          <w:lang w:eastAsia="ko-KR"/>
        </w:rPr>
        <w:t xml:space="preserve"> </w:t>
      </w:r>
      <w:r>
        <w:rPr>
          <w:noProof/>
          <w:lang w:eastAsia="ko-KR"/>
        </w:rPr>
        <w:t>if sps_suco_flag is equal to</w:t>
      </w:r>
      <w:r>
        <w:rPr>
          <w:noProof/>
        </w:rPr>
        <w:t xml:space="preserve"> 1,</w:t>
      </w:r>
    </w:p>
    <w:p w14:paraId="35B50017" w14:textId="7DCC0EA5" w:rsidR="00C3406C" w:rsidRDefault="00C3406C"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rPr>
        <w:t>variables</w:t>
      </w:r>
      <w:r>
        <w:t xml:space="preserve"> </w:t>
      </w:r>
      <w:r w:rsidR="0039385A">
        <w:t xml:space="preserve">nCbW </w:t>
      </w:r>
      <w:r>
        <w:t xml:space="preserve">and </w:t>
      </w:r>
      <w:r w:rsidR="0039385A">
        <w:t xml:space="preserve">nCbH </w:t>
      </w:r>
      <w:r>
        <w:t xml:space="preserve">specifying the width and height of </w:t>
      </w:r>
      <w:r w:rsidR="0039385A">
        <w:t xml:space="preserve">the current coding </w:t>
      </w:r>
      <w:r>
        <w:t>bloc</w:t>
      </w:r>
      <w:r w:rsidR="0039385A">
        <w:t>k</w:t>
      </w:r>
      <w:r w:rsidR="00EB5275">
        <w:t>.</w:t>
      </w:r>
    </w:p>
    <w:p w14:paraId="28A82D9F" w14:textId="6B7F2CFD" w:rsidR="00C3406C" w:rsidRDefault="00C3406C" w:rsidP="00C3406C">
      <w:pPr>
        <w:tabs>
          <w:tab w:val="left" w:pos="284"/>
        </w:tabs>
        <w:ind w:left="284" w:hanging="284"/>
        <w:rPr>
          <w:noProof/>
        </w:rPr>
      </w:pPr>
      <w:r>
        <w:rPr>
          <w:noProof/>
        </w:rPr>
        <w:t>Outputs of this process are the predicted samples predSamples[</w:t>
      </w:r>
      <w:r w:rsidR="009F17CF">
        <w:rPr>
          <w:noProof/>
        </w:rPr>
        <w:t> </w:t>
      </w:r>
      <w:r>
        <w:rPr>
          <w:noProof/>
        </w:rPr>
        <w:t>x</w:t>
      </w:r>
      <w:r w:rsidR="009F17CF">
        <w:rPr>
          <w:noProof/>
        </w:rPr>
        <w:t> </w:t>
      </w:r>
      <w:r>
        <w:rPr>
          <w:noProof/>
        </w:rPr>
        <w:t>][</w:t>
      </w:r>
      <w:r w:rsidR="009F17CF">
        <w:rPr>
          <w:noProof/>
        </w:rPr>
        <w:t> </w:t>
      </w:r>
      <w:r>
        <w:rPr>
          <w:noProof/>
        </w:rPr>
        <w:t>y</w:t>
      </w:r>
      <w:r w:rsidR="009F17CF">
        <w:rPr>
          <w:noProof/>
        </w:rPr>
        <w:t> </w:t>
      </w:r>
      <w:r>
        <w:rPr>
          <w:noProof/>
        </w:rPr>
        <w:t xml:space="preserve">], with </w:t>
      </w:r>
      <w:r w:rsidR="00111F05">
        <w:rPr>
          <w:noProof/>
        </w:rPr>
        <w:t>x = </w:t>
      </w:r>
      <w:r>
        <w:rPr>
          <w:noProof/>
        </w:rPr>
        <w:t>0..</w:t>
      </w:r>
      <w:r w:rsidR="00111F05">
        <w:rPr>
          <w:noProof/>
        </w:rPr>
        <w:t>nCbW − </w:t>
      </w:r>
      <w:r>
        <w:rPr>
          <w:noProof/>
        </w:rPr>
        <w:t xml:space="preserve">1, </w:t>
      </w:r>
      <w:r w:rsidR="00111F05">
        <w:rPr>
          <w:noProof/>
        </w:rPr>
        <w:t>y = </w:t>
      </w:r>
      <w:r>
        <w:rPr>
          <w:noProof/>
        </w:rPr>
        <w:t>0..</w:t>
      </w:r>
      <w:r w:rsidR="00111F05">
        <w:rPr>
          <w:noProof/>
        </w:rPr>
        <w:t>nCbH − </w:t>
      </w:r>
      <w:r>
        <w:rPr>
          <w:noProof/>
        </w:rPr>
        <w:t>1.</w:t>
      </w:r>
    </w:p>
    <w:p w14:paraId="65190E76" w14:textId="091E798F" w:rsidR="00CD5201" w:rsidRDefault="00CD5201" w:rsidP="00C3406C">
      <w:pPr>
        <w:rPr>
          <w:lang w:val="en-US" w:eastAsia="ko-KR"/>
        </w:rPr>
      </w:pPr>
      <w:r>
        <w:rPr>
          <w:noProof/>
          <w:lang w:eastAsia="ko-KR"/>
        </w:rPr>
        <w:t>When</w:t>
      </w:r>
      <w:r w:rsidR="00470095">
        <w:rPr>
          <w:noProof/>
          <w:lang w:eastAsia="ko-KR"/>
        </w:rPr>
        <w:t xml:space="preserve"> </w:t>
      </w:r>
      <w:r w:rsidR="00470095" w:rsidRPr="009B4E0B">
        <w:rPr>
          <w:lang w:val="en-US" w:eastAsia="ko-KR"/>
        </w:rPr>
        <w:t>sps_suco_flag</w:t>
      </w:r>
      <w:r w:rsidR="00470095">
        <w:rPr>
          <w:lang w:val="en-US" w:eastAsia="ko-KR"/>
        </w:rPr>
        <w:t xml:space="preserve"> </w:t>
      </w:r>
      <w:r w:rsidR="00470095" w:rsidRPr="009B4E0B">
        <w:rPr>
          <w:lang w:val="en-US" w:eastAsia="ko-KR"/>
        </w:rPr>
        <w:t>is equal to 1,</w:t>
      </w:r>
      <w:r w:rsidR="00470095">
        <w:rPr>
          <w:lang w:val="en-US" w:eastAsia="ko-KR"/>
        </w:rPr>
        <w:t xml:space="preserve"> </w:t>
      </w:r>
      <w:r>
        <w:rPr>
          <w:lang w:val="en-US" w:eastAsia="ko-KR"/>
        </w:rPr>
        <w:t>the following applies:</w:t>
      </w:r>
    </w:p>
    <w:p w14:paraId="5370A963" w14:textId="27EF7D4D" w:rsidR="00CD5201" w:rsidRDefault="003C01F6" w:rsidP="00C3406C">
      <w:pPr>
        <w:rPr>
          <w:lang w:val="en-US" w:eastAsia="ko-KR"/>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r w:rsidR="000D0443">
        <w:t xml:space="preserve"> </w:t>
      </w:r>
      <w:r w:rsidR="000D0443" w:rsidRPr="002C4F51">
        <w:t xml:space="preserve">The scaling coefficients </w:t>
      </w:r>
      <w:r w:rsidR="000D0443" w:rsidRPr="002C4F51">
        <w:rPr>
          <w:noProof/>
          <w:lang w:eastAsia="ko-KR"/>
        </w:rPr>
        <w:t xml:space="preserve">divScaleMult [ idx ] with idx = 0..7 are specified in </w:t>
      </w:r>
      <w:r w:rsidR="000D0443" w:rsidRPr="002C4F51">
        <w:rPr>
          <w:noProof/>
          <w:lang w:eastAsia="ko-KR"/>
        </w:rPr>
        <w:fldChar w:fldCharType="begin"/>
      </w:r>
      <w:r w:rsidR="000D0443" w:rsidRPr="002C4F51">
        <w:rPr>
          <w:noProof/>
          <w:lang w:eastAsia="ko-KR"/>
        </w:rPr>
        <w:instrText xml:space="preserve"> REF _Ref11315418 \h </w:instrText>
      </w:r>
      <w:r w:rsidR="000D0443">
        <w:rPr>
          <w:noProof/>
          <w:lang w:eastAsia="ko-KR"/>
        </w:rPr>
        <w:instrText xml:space="preserve"> \* MERGEFORMAT </w:instrText>
      </w:r>
      <w:r w:rsidR="000D0443" w:rsidRPr="002C4F51">
        <w:rPr>
          <w:noProof/>
          <w:lang w:eastAsia="ko-KR"/>
        </w:rPr>
      </w:r>
      <w:r w:rsidR="000D0443" w:rsidRPr="002C4F51">
        <w:rPr>
          <w:noProof/>
          <w:lang w:eastAsia="ko-KR"/>
        </w:rPr>
        <w:fldChar w:fldCharType="separate"/>
      </w:r>
      <w:r w:rsidR="0063227E" w:rsidRPr="002C4F51">
        <w:rPr>
          <w:noProof/>
        </w:rPr>
        <w:t>Table </w:t>
      </w:r>
      <w:r w:rsidR="0063227E">
        <w:rPr>
          <w:noProof/>
        </w:rPr>
        <w:t>8</w:t>
      </w:r>
      <w:r w:rsidR="0063227E" w:rsidRPr="002C4F51">
        <w:rPr>
          <w:noProof/>
        </w:rPr>
        <w:noBreakHyphen/>
      </w:r>
      <w:r w:rsidR="0063227E">
        <w:rPr>
          <w:noProof/>
        </w:rPr>
        <w:t>5</w:t>
      </w:r>
      <w:r w:rsidR="000D0443" w:rsidRPr="002C4F51">
        <w:rPr>
          <w:noProof/>
          <w:lang w:eastAsia="ko-KR"/>
        </w:rPr>
        <w:fldChar w:fldCharType="end"/>
      </w:r>
      <w:r w:rsidR="000D0443" w:rsidRPr="002C4F51">
        <w:rPr>
          <w:noProof/>
          <w:lang w:eastAsia="ko-KR"/>
        </w:rPr>
        <w:t>. The normalization factor divScaleShift = 12.</w:t>
      </w:r>
    </w:p>
    <w:p w14:paraId="2470EDDA" w14:textId="700DC53F" w:rsidR="00C3406C" w:rsidRDefault="00CD5201" w:rsidP="00C3406C">
      <w:r>
        <w:t>T</w:t>
      </w:r>
      <w:r w:rsidR="00470095">
        <w:t xml:space="preserve">he values of the prediction samples </w:t>
      </w:r>
      <w:r w:rsidR="00470095">
        <w:rPr>
          <w:noProof/>
        </w:rPr>
        <w:t xml:space="preserve">predSamples[ x ][ y ], with </w:t>
      </w:r>
      <w:r w:rsidR="00111F05">
        <w:rPr>
          <w:noProof/>
        </w:rPr>
        <w:t>x = </w:t>
      </w:r>
      <w:r w:rsidR="00470095">
        <w:rPr>
          <w:noProof/>
        </w:rPr>
        <w:t>0..</w:t>
      </w:r>
      <w:r w:rsidR="00111F05">
        <w:rPr>
          <w:noProof/>
        </w:rPr>
        <w:t>nCbW − </w:t>
      </w:r>
      <w:r w:rsidR="00470095">
        <w:rPr>
          <w:noProof/>
        </w:rPr>
        <w:t xml:space="preserve">1, </w:t>
      </w:r>
      <w:r w:rsidR="00111F05">
        <w:rPr>
          <w:noProof/>
        </w:rPr>
        <w:t>y = </w:t>
      </w:r>
      <w:r w:rsidR="00470095">
        <w:rPr>
          <w:noProof/>
        </w:rPr>
        <w:t>0..</w:t>
      </w:r>
      <w:r w:rsidR="00111F05">
        <w:rPr>
          <w:noProof/>
        </w:rPr>
        <w:t>nCbH – </w:t>
      </w:r>
      <w:r w:rsidR="00470095">
        <w:rPr>
          <w:noProof/>
        </w:rPr>
        <w:t>1</w:t>
      </w:r>
      <w:r w:rsidR="00470095">
        <w:t>, are derived as follows:</w:t>
      </w:r>
    </w:p>
    <w:p w14:paraId="71F0E6DE" w14:textId="2D19BAAB" w:rsidR="00C3406C" w:rsidRPr="00CC7BAC" w:rsidRDefault="00C3406C" w:rsidP="009A5AB4">
      <w:pPr>
        <w:numPr>
          <w:ilvl w:val="0"/>
          <w:numId w:val="62"/>
        </w:numPr>
        <w:tabs>
          <w:tab w:val="clear" w:pos="794"/>
          <w:tab w:val="clear" w:pos="1191"/>
          <w:tab w:val="clear" w:pos="1588"/>
          <w:tab w:val="clear" w:pos="1985"/>
          <w:tab w:val="left" w:pos="360"/>
          <w:tab w:val="left" w:pos="720"/>
          <w:tab w:val="left" w:pos="1080"/>
          <w:tab w:val="left" w:pos="1440"/>
        </w:tabs>
        <w:rPr>
          <w:rFonts w:eastAsia="Malgun Gothic"/>
          <w:lang w:eastAsia="ko-KR"/>
        </w:rPr>
      </w:pPr>
      <w:r w:rsidRPr="00C3406C">
        <w:rPr>
          <w:rFonts w:eastAsia="Malgun Gothic"/>
          <w:lang w:eastAsia="ko-KR"/>
        </w:rPr>
        <w:t>I</w:t>
      </w:r>
      <w:r w:rsidRPr="00C3406C">
        <w:rPr>
          <w:rFonts w:eastAsia="Malgun Gothic" w:hint="eastAsia"/>
          <w:lang w:eastAsia="ko-KR"/>
        </w:rPr>
        <w:t xml:space="preserve">f </w:t>
      </w:r>
      <w:r w:rsidR="003107C1" w:rsidRPr="00CC7BAC">
        <w:rPr>
          <w:noProof/>
        </w:rPr>
        <w:t>avai</w:t>
      </w:r>
      <w:r w:rsidR="00B83310">
        <w:rPr>
          <w:noProof/>
        </w:rPr>
        <w:t>l</w:t>
      </w:r>
      <w:r w:rsidR="003107C1" w:rsidRPr="00CC7BAC">
        <w:rPr>
          <w:noProof/>
        </w:rPr>
        <w:t>LR</w:t>
      </w:r>
      <w:r w:rsidR="003107C1">
        <w:rPr>
          <w:rFonts w:eastAsia="Malgun Gothic"/>
          <w:lang w:eastAsia="ko-KR"/>
        </w:rPr>
        <w:t xml:space="preserve"> is equal to LR_</w:t>
      </w:r>
      <w:r>
        <w:rPr>
          <w:rFonts w:eastAsia="Malgun Gothic"/>
          <w:lang w:eastAsia="ko-KR"/>
        </w:rPr>
        <w:t>11, t</w:t>
      </w:r>
      <w:r>
        <w:t xml:space="preserve">he values of the </w:t>
      </w:r>
      <w:r>
        <w:rPr>
          <w:noProof/>
        </w:rPr>
        <w:t>predSamples[</w:t>
      </w:r>
      <w:r w:rsidR="009F17CF">
        <w:rPr>
          <w:noProof/>
        </w:rPr>
        <w:t> </w:t>
      </w:r>
      <w:r>
        <w:rPr>
          <w:noProof/>
        </w:rPr>
        <w:t>x</w:t>
      </w:r>
      <w:r w:rsidR="009F17CF">
        <w:rPr>
          <w:noProof/>
        </w:rPr>
        <w:t> </w:t>
      </w:r>
      <w:r>
        <w:rPr>
          <w:noProof/>
        </w:rPr>
        <w:t>][</w:t>
      </w:r>
      <w:r w:rsidR="009F17CF">
        <w:rPr>
          <w:noProof/>
        </w:rPr>
        <w:t> </w:t>
      </w:r>
      <w:r>
        <w:rPr>
          <w:noProof/>
        </w:rPr>
        <w:t>y</w:t>
      </w:r>
      <w:r w:rsidR="009F17CF">
        <w:rPr>
          <w:noProof/>
        </w:rPr>
        <w:t> </w:t>
      </w:r>
      <w:r>
        <w:rPr>
          <w:noProof/>
        </w:rPr>
        <w:t xml:space="preserve">], with </w:t>
      </w:r>
      <w:r w:rsidR="00111F05">
        <w:rPr>
          <w:noProof/>
        </w:rPr>
        <w:t>x = </w:t>
      </w:r>
      <w:r>
        <w:rPr>
          <w:noProof/>
        </w:rPr>
        <w:t>0..</w:t>
      </w:r>
      <w:r w:rsidR="00111F05">
        <w:rPr>
          <w:noProof/>
        </w:rPr>
        <w:t>nCbW − </w:t>
      </w:r>
      <w:r>
        <w:rPr>
          <w:noProof/>
        </w:rPr>
        <w:t xml:space="preserve">1, </w:t>
      </w:r>
      <w:r w:rsidR="00111F05">
        <w:rPr>
          <w:noProof/>
        </w:rPr>
        <w:t>y = </w:t>
      </w:r>
      <w:r>
        <w:rPr>
          <w:noProof/>
        </w:rPr>
        <w:t>0..</w:t>
      </w:r>
      <w:r w:rsidR="00111F05">
        <w:rPr>
          <w:noProof/>
        </w:rPr>
        <w:t>nCbH – </w:t>
      </w:r>
      <w:r>
        <w:rPr>
          <w:noProof/>
        </w:rPr>
        <w:t xml:space="preserve">1 </w:t>
      </w:r>
      <w:r>
        <w:t xml:space="preserve">are derived </w:t>
      </w:r>
      <w:r w:rsidR="00EF138B">
        <w:t>as follows:</w:t>
      </w:r>
    </w:p>
    <w:p w14:paraId="696B2524" w14:textId="61C58218" w:rsidR="00C3406C" w:rsidRPr="00CC7BAC" w:rsidRDefault="00C3406C" w:rsidP="00CC7BAC">
      <w:pPr>
        <w:pStyle w:val="Equation"/>
        <w:tabs>
          <w:tab w:val="clear" w:pos="794"/>
          <w:tab w:val="clear" w:pos="1588"/>
          <w:tab w:val="left" w:pos="851"/>
          <w:tab w:val="left" w:pos="1134"/>
          <w:tab w:val="left" w:pos="1418"/>
        </w:tabs>
        <w:ind w:left="562"/>
        <w:rPr>
          <w:noProof/>
        </w:rPr>
      </w:pPr>
      <w:r>
        <w:rPr>
          <w:noProof/>
        </w:rPr>
        <w:t>predSamples[</w:t>
      </w:r>
      <w:r w:rsidR="009F17CF">
        <w:rPr>
          <w:noProof/>
        </w:rPr>
        <w:t> </w:t>
      </w:r>
      <w:r>
        <w:rPr>
          <w:noProof/>
        </w:rPr>
        <w:t>x</w:t>
      </w:r>
      <w:r w:rsidR="009F17CF">
        <w:rPr>
          <w:noProof/>
        </w:rPr>
        <w:t> </w:t>
      </w:r>
      <w:r>
        <w:rPr>
          <w:noProof/>
        </w:rPr>
        <w:t>][</w:t>
      </w:r>
      <w:r w:rsidR="009F17CF">
        <w:rPr>
          <w:noProof/>
        </w:rPr>
        <w:t> </w:t>
      </w:r>
      <w:r>
        <w:rPr>
          <w:noProof/>
        </w:rPr>
        <w:t>y</w:t>
      </w:r>
      <w:r w:rsidR="009F17CF">
        <w:rPr>
          <w:noProof/>
        </w:rPr>
        <w:t> </w:t>
      </w:r>
      <w:r>
        <w:rPr>
          <w:noProof/>
        </w:rPr>
        <w:t xml:space="preserve">] = </w:t>
      </w:r>
      <w:r w:rsidR="00D14326" w:rsidRPr="002907BC">
        <w:rPr>
          <w:noProof/>
          <w:lang w:val="en-US"/>
        </w:rPr>
        <w:t>predSamples[ x ][ y ] = ( (p[ −1 ][ y ] * (nCbW – y) + p[ nCbW ][ y ] * (y + 1) + (nCbW &gt;&gt; 1))</w:t>
      </w:r>
      <w:r w:rsidR="00D14326" w:rsidRPr="002907BC">
        <w:rPr>
          <w:lang w:val="en-US"/>
        </w:rPr>
        <w:t xml:space="preserve"> </w:t>
      </w:r>
      <w:r w:rsidR="00D14326" w:rsidRPr="002907BC">
        <w:rPr>
          <w:lang w:val="en-US"/>
        </w:rPr>
        <w:sym w:font="Symbol" w:char="F0B4"/>
      </w:r>
      <w:r w:rsidR="00D14326" w:rsidRPr="002907BC">
        <w:rPr>
          <w:lang w:val="en-US"/>
        </w:rPr>
        <w:t xml:space="preserve"> </w:t>
      </w:r>
      <w:r w:rsidR="00D14326" w:rsidRPr="002907BC">
        <w:rPr>
          <w:noProof/>
          <w:lang w:val="en-US" w:eastAsia="ko-KR"/>
        </w:rPr>
        <w:tab/>
      </w:r>
      <w:r w:rsidR="00D14326" w:rsidRPr="002907BC">
        <w:rPr>
          <w:noProof/>
          <w:lang w:val="en-US" w:eastAsia="ko-KR"/>
        </w:rPr>
        <w:tab/>
        <w:t>divScaleMult [ Log2(</w:t>
      </w:r>
      <w:r w:rsidR="00D14326" w:rsidRPr="002907BC">
        <w:rPr>
          <w:color w:val="000000"/>
          <w:lang w:val="en-US"/>
        </w:rPr>
        <w:t>nCbW</w:t>
      </w:r>
      <w:r w:rsidR="00D14326" w:rsidRPr="002907BC">
        <w:rPr>
          <w:noProof/>
          <w:lang w:val="en-US" w:eastAsia="ko-KR"/>
        </w:rPr>
        <w:t>) ] ) &gt;&gt; divScaleShift</w:t>
      </w:r>
      <w:r w:rsidR="00A85696">
        <w:rPr>
          <w:noProof/>
        </w:rPr>
        <w:tab/>
      </w:r>
      <w:r w:rsidR="00A85696" w:rsidRPr="00617CB8">
        <w:rPr>
          <w:noProof/>
        </w:rPr>
        <w:t>(</w:t>
      </w:r>
      <w:r w:rsidR="00A85696" w:rsidRPr="00617CB8">
        <w:rPr>
          <w:noProof/>
        </w:rPr>
        <w:fldChar w:fldCharType="begin" w:fldLock="1"/>
      </w:r>
      <w:r w:rsidR="00A85696" w:rsidRPr="00617CB8">
        <w:rPr>
          <w:noProof/>
        </w:rPr>
        <w:instrText xml:space="preserve"> STYLEREF 1 \s </w:instrText>
      </w:r>
      <w:r w:rsidR="00A85696" w:rsidRPr="00617CB8">
        <w:rPr>
          <w:noProof/>
        </w:rPr>
        <w:fldChar w:fldCharType="separate"/>
      </w:r>
      <w:r w:rsidR="00A85696">
        <w:rPr>
          <w:noProof/>
        </w:rPr>
        <w:t>8</w:t>
      </w:r>
      <w:r w:rsidR="00A85696" w:rsidRPr="00617CB8">
        <w:rPr>
          <w:noProof/>
        </w:rPr>
        <w:fldChar w:fldCharType="end"/>
      </w:r>
      <w:r w:rsidR="00A85696"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131</w:t>
      </w:r>
      <w:r w:rsidR="00A85696">
        <w:rPr>
          <w:noProof/>
        </w:rPr>
        <w:fldChar w:fldCharType="end"/>
      </w:r>
      <w:r w:rsidR="00A85696" w:rsidRPr="00617CB8">
        <w:rPr>
          <w:noProof/>
        </w:rPr>
        <w:t>)</w:t>
      </w:r>
    </w:p>
    <w:p w14:paraId="6478A649" w14:textId="3DB75C2F" w:rsidR="00C3406C" w:rsidRPr="00CC7BAC" w:rsidRDefault="00C3406C" w:rsidP="009A5AB4">
      <w:pPr>
        <w:numPr>
          <w:ilvl w:val="0"/>
          <w:numId w:val="62"/>
        </w:numPr>
        <w:tabs>
          <w:tab w:val="clear" w:pos="794"/>
          <w:tab w:val="clear" w:pos="1191"/>
          <w:tab w:val="clear" w:pos="1588"/>
          <w:tab w:val="clear" w:pos="1985"/>
          <w:tab w:val="left" w:pos="360"/>
          <w:tab w:val="left" w:pos="720"/>
          <w:tab w:val="left" w:pos="1080"/>
          <w:tab w:val="left" w:pos="1440"/>
        </w:tabs>
        <w:rPr>
          <w:rFonts w:eastAsia="Malgun Gothic"/>
          <w:lang w:eastAsia="ko-KR"/>
        </w:rPr>
      </w:pPr>
      <w:r w:rsidRPr="00CC7BAC">
        <w:rPr>
          <w:noProof/>
        </w:rPr>
        <w:t>Otherwise</w:t>
      </w:r>
      <w:r>
        <w:rPr>
          <w:rFonts w:eastAsia="Malgun Gothic"/>
          <w:lang w:eastAsia="ko-KR"/>
        </w:rPr>
        <w:t>, i</w:t>
      </w:r>
      <w:r w:rsidRPr="00C3406C">
        <w:rPr>
          <w:rFonts w:eastAsia="Malgun Gothic" w:hint="eastAsia"/>
          <w:lang w:eastAsia="ko-KR"/>
        </w:rPr>
        <w:t xml:space="preserve">f </w:t>
      </w:r>
      <w:r w:rsidR="003107C1">
        <w:rPr>
          <w:rFonts w:eastAsia="Malgun Gothic"/>
          <w:lang w:eastAsia="ko-KR"/>
        </w:rPr>
        <w:t>avai</w:t>
      </w:r>
      <w:r w:rsidR="00B83310">
        <w:rPr>
          <w:rFonts w:eastAsia="Malgun Gothic"/>
          <w:lang w:eastAsia="ko-KR"/>
        </w:rPr>
        <w:t>l</w:t>
      </w:r>
      <w:r w:rsidR="003107C1">
        <w:rPr>
          <w:rFonts w:eastAsia="Malgun Gothic"/>
          <w:lang w:eastAsia="ko-KR"/>
        </w:rPr>
        <w:t>LR is equal to LR_</w:t>
      </w:r>
      <w:r>
        <w:rPr>
          <w:rFonts w:eastAsia="Malgun Gothic"/>
          <w:lang w:eastAsia="ko-KR"/>
        </w:rPr>
        <w:t>01, t</w:t>
      </w:r>
      <w:r>
        <w:t xml:space="preserve">he values of the </w:t>
      </w:r>
      <w:r>
        <w:rPr>
          <w:noProof/>
        </w:rPr>
        <w:t>predSamples[</w:t>
      </w:r>
      <w:r w:rsidR="00E82684">
        <w:rPr>
          <w:noProof/>
        </w:rPr>
        <w:t> </w:t>
      </w:r>
      <w:r>
        <w:rPr>
          <w:noProof/>
        </w:rPr>
        <w:t>x</w:t>
      </w:r>
      <w:r w:rsidR="00E82684">
        <w:rPr>
          <w:noProof/>
        </w:rPr>
        <w:t> </w:t>
      </w:r>
      <w:r>
        <w:rPr>
          <w:noProof/>
        </w:rPr>
        <w:t>][</w:t>
      </w:r>
      <w:r w:rsidR="00E82684">
        <w:rPr>
          <w:noProof/>
        </w:rPr>
        <w:t> </w:t>
      </w:r>
      <w:r>
        <w:rPr>
          <w:noProof/>
        </w:rPr>
        <w:t>y</w:t>
      </w:r>
      <w:r w:rsidR="00E82684">
        <w:rPr>
          <w:noProof/>
        </w:rPr>
        <w:t> </w:t>
      </w:r>
      <w:r>
        <w:rPr>
          <w:noProof/>
        </w:rPr>
        <w:t xml:space="preserve">], with </w:t>
      </w:r>
      <w:r w:rsidR="007649BA">
        <w:rPr>
          <w:noProof/>
        </w:rPr>
        <w:t>x = </w:t>
      </w:r>
      <w:r>
        <w:rPr>
          <w:noProof/>
        </w:rPr>
        <w:t>0..</w:t>
      </w:r>
      <w:r w:rsidR="007649BA">
        <w:rPr>
          <w:noProof/>
        </w:rPr>
        <w:t>nCbW − </w:t>
      </w:r>
      <w:r>
        <w:rPr>
          <w:noProof/>
        </w:rPr>
        <w:t xml:space="preserve">1, </w:t>
      </w:r>
      <w:r w:rsidR="007649BA">
        <w:rPr>
          <w:noProof/>
        </w:rPr>
        <w:t>y = </w:t>
      </w:r>
      <w:r>
        <w:rPr>
          <w:noProof/>
        </w:rPr>
        <w:t>0..</w:t>
      </w:r>
      <w:r w:rsidR="007649BA">
        <w:rPr>
          <w:noProof/>
        </w:rPr>
        <w:t>nCbH – </w:t>
      </w:r>
      <w:r>
        <w:rPr>
          <w:noProof/>
        </w:rPr>
        <w:t xml:space="preserve">1 </w:t>
      </w:r>
      <w:r>
        <w:t xml:space="preserve">are derived </w:t>
      </w:r>
      <w:r w:rsidR="00EF138B">
        <w:t>as follows:</w:t>
      </w:r>
    </w:p>
    <w:p w14:paraId="0D0D7B43" w14:textId="5A48912D" w:rsidR="00C3406C" w:rsidRPr="00C34507" w:rsidRDefault="00C3406C" w:rsidP="00CC7BAC">
      <w:pPr>
        <w:pStyle w:val="Equation"/>
        <w:tabs>
          <w:tab w:val="clear" w:pos="794"/>
          <w:tab w:val="clear" w:pos="1588"/>
          <w:tab w:val="left" w:pos="851"/>
          <w:tab w:val="left" w:pos="1134"/>
          <w:tab w:val="left" w:pos="1418"/>
        </w:tabs>
        <w:ind w:left="562"/>
        <w:rPr>
          <w:rFonts w:eastAsia="Malgun Gothic"/>
          <w:lang w:eastAsia="ko-KR"/>
        </w:rPr>
      </w:pPr>
      <w:r>
        <w:rPr>
          <w:noProof/>
        </w:rPr>
        <w:t>predSamples[</w:t>
      </w:r>
      <w:r w:rsidR="00E82684">
        <w:rPr>
          <w:noProof/>
        </w:rPr>
        <w:t> </w:t>
      </w:r>
      <w:r>
        <w:rPr>
          <w:noProof/>
        </w:rPr>
        <w:t>x</w:t>
      </w:r>
      <w:r w:rsidR="00E82684">
        <w:rPr>
          <w:noProof/>
        </w:rPr>
        <w:t> </w:t>
      </w:r>
      <w:r>
        <w:rPr>
          <w:noProof/>
        </w:rPr>
        <w:t>][</w:t>
      </w:r>
      <w:r w:rsidR="00E82684">
        <w:rPr>
          <w:noProof/>
        </w:rPr>
        <w:t> </w:t>
      </w:r>
      <w:r>
        <w:rPr>
          <w:noProof/>
        </w:rPr>
        <w:t>y</w:t>
      </w:r>
      <w:r w:rsidR="00E82684">
        <w:rPr>
          <w:noProof/>
        </w:rPr>
        <w:t> </w:t>
      </w:r>
      <w:r>
        <w:rPr>
          <w:noProof/>
        </w:rPr>
        <w:t>] = p[</w:t>
      </w:r>
      <w:r w:rsidR="00E82684">
        <w:rPr>
          <w:noProof/>
        </w:rPr>
        <w:t> </w:t>
      </w:r>
      <w:r w:rsidR="007B6F85">
        <w:rPr>
          <w:noProof/>
        </w:rPr>
        <w:t>nCbW </w:t>
      </w:r>
      <w:r>
        <w:rPr>
          <w:noProof/>
        </w:rPr>
        <w:t>][</w:t>
      </w:r>
      <w:r w:rsidR="00E82684">
        <w:rPr>
          <w:noProof/>
        </w:rPr>
        <w:t> </w:t>
      </w:r>
      <w:r>
        <w:rPr>
          <w:noProof/>
        </w:rPr>
        <w:t>y</w:t>
      </w:r>
      <w:r w:rsidR="00E82684">
        <w:rPr>
          <w:noProof/>
        </w:rPr>
        <w:t> </w:t>
      </w:r>
      <w:r>
        <w:rPr>
          <w:noProof/>
        </w:rPr>
        <w:t>]</w:t>
      </w:r>
      <w:r w:rsidR="008B466E">
        <w:rPr>
          <w:noProof/>
        </w:rPr>
        <w:tab/>
      </w:r>
      <w:r w:rsidR="00BA6059">
        <w:rPr>
          <w:noProof/>
        </w:rPr>
        <w:tab/>
      </w:r>
      <w:r w:rsidR="00BA6059" w:rsidRPr="00617CB8">
        <w:rPr>
          <w:noProof/>
        </w:rPr>
        <w:t>(</w:t>
      </w:r>
      <w:r w:rsidR="00BA6059" w:rsidRPr="00617CB8">
        <w:rPr>
          <w:noProof/>
        </w:rPr>
        <w:fldChar w:fldCharType="begin" w:fldLock="1"/>
      </w:r>
      <w:r w:rsidR="00BA6059" w:rsidRPr="00617CB8">
        <w:rPr>
          <w:noProof/>
        </w:rPr>
        <w:instrText xml:space="preserve"> STYLEREF 1 \s </w:instrText>
      </w:r>
      <w:r w:rsidR="00BA6059" w:rsidRPr="00617CB8">
        <w:rPr>
          <w:noProof/>
        </w:rPr>
        <w:fldChar w:fldCharType="separate"/>
      </w:r>
      <w:r w:rsidR="00BA6059">
        <w:rPr>
          <w:noProof/>
        </w:rPr>
        <w:t>8</w:t>
      </w:r>
      <w:r w:rsidR="00BA6059" w:rsidRPr="00617CB8">
        <w:rPr>
          <w:noProof/>
        </w:rPr>
        <w:fldChar w:fldCharType="end"/>
      </w:r>
      <w:r w:rsidR="00BA6059"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132</w:t>
      </w:r>
      <w:r w:rsidR="00A85696">
        <w:rPr>
          <w:noProof/>
        </w:rPr>
        <w:fldChar w:fldCharType="end"/>
      </w:r>
      <w:r w:rsidR="00A85696" w:rsidRPr="00617CB8">
        <w:rPr>
          <w:noProof/>
        </w:rPr>
        <w:t>)</w:t>
      </w:r>
    </w:p>
    <w:p w14:paraId="64C7E985" w14:textId="58E7EBFB" w:rsidR="00C3406C" w:rsidRPr="00CC7BAC" w:rsidRDefault="00C3406C" w:rsidP="00CC7BAC">
      <w:pPr>
        <w:numPr>
          <w:ilvl w:val="0"/>
          <w:numId w:val="3"/>
        </w:numPr>
        <w:rPr>
          <w:rFonts w:eastAsia="Malgun Gothic"/>
          <w:lang w:eastAsia="ko-KR"/>
        </w:rPr>
      </w:pPr>
      <w:r w:rsidRPr="009F53B3">
        <w:t>Otherwise</w:t>
      </w:r>
      <w:r w:rsidR="00F72749">
        <w:rPr>
          <w:rFonts w:eastAsia="Malgun Gothic"/>
          <w:lang w:eastAsia="ko-KR"/>
        </w:rPr>
        <w:t xml:space="preserve"> (if availLR is equal to LR_00 or LR_10)</w:t>
      </w:r>
      <w:r>
        <w:t>,</w:t>
      </w:r>
      <w:r w:rsidRPr="00C3406C">
        <w:rPr>
          <w:rFonts w:eastAsia="Malgun Gothic"/>
          <w:lang w:eastAsia="ko-KR"/>
        </w:rPr>
        <w:t xml:space="preserve"> </w:t>
      </w:r>
      <w:r>
        <w:rPr>
          <w:rFonts w:eastAsia="Malgun Gothic"/>
          <w:lang w:eastAsia="ko-KR"/>
        </w:rPr>
        <w:t>t</w:t>
      </w:r>
      <w:r>
        <w:t xml:space="preserve">he values of the </w:t>
      </w:r>
      <w:r>
        <w:rPr>
          <w:noProof/>
        </w:rPr>
        <w:t>predSamples[</w:t>
      </w:r>
      <w:r w:rsidR="00E82684">
        <w:rPr>
          <w:noProof/>
        </w:rPr>
        <w:t> </w:t>
      </w:r>
      <w:r>
        <w:rPr>
          <w:noProof/>
        </w:rPr>
        <w:t>x</w:t>
      </w:r>
      <w:r w:rsidR="00E82684">
        <w:rPr>
          <w:noProof/>
        </w:rPr>
        <w:t> </w:t>
      </w:r>
      <w:r>
        <w:rPr>
          <w:noProof/>
        </w:rPr>
        <w:t>][</w:t>
      </w:r>
      <w:r w:rsidR="00E82684">
        <w:rPr>
          <w:noProof/>
        </w:rPr>
        <w:t> </w:t>
      </w:r>
      <w:r>
        <w:rPr>
          <w:noProof/>
        </w:rPr>
        <w:t>y</w:t>
      </w:r>
      <w:r w:rsidR="00E82684">
        <w:rPr>
          <w:noProof/>
        </w:rPr>
        <w:t> </w:t>
      </w:r>
      <w:r>
        <w:rPr>
          <w:noProof/>
        </w:rPr>
        <w:t xml:space="preserve">], with </w:t>
      </w:r>
      <w:r w:rsidR="007649BA">
        <w:rPr>
          <w:noProof/>
        </w:rPr>
        <w:t>x = </w:t>
      </w:r>
      <w:r>
        <w:rPr>
          <w:noProof/>
        </w:rPr>
        <w:t>0..</w:t>
      </w:r>
      <w:r w:rsidR="007649BA">
        <w:rPr>
          <w:noProof/>
        </w:rPr>
        <w:t>nCbW − </w:t>
      </w:r>
      <w:r>
        <w:rPr>
          <w:noProof/>
        </w:rPr>
        <w:t xml:space="preserve">1, </w:t>
      </w:r>
      <w:r w:rsidR="007649BA">
        <w:rPr>
          <w:noProof/>
        </w:rPr>
        <w:t>y = </w:t>
      </w:r>
      <w:r>
        <w:rPr>
          <w:noProof/>
        </w:rPr>
        <w:t>0..</w:t>
      </w:r>
      <w:r w:rsidR="007649BA">
        <w:rPr>
          <w:noProof/>
        </w:rPr>
        <w:t>nCbH – </w:t>
      </w:r>
      <w:r>
        <w:rPr>
          <w:noProof/>
        </w:rPr>
        <w:t xml:space="preserve">1 </w:t>
      </w:r>
      <w:r>
        <w:t xml:space="preserve">are derived </w:t>
      </w:r>
      <w:r w:rsidR="00EF138B">
        <w:t>as follows:</w:t>
      </w:r>
    </w:p>
    <w:p w14:paraId="3CC4CBB6" w14:textId="333699A7" w:rsidR="00C3406C" w:rsidRPr="0000405A" w:rsidRDefault="00C3406C" w:rsidP="00CC7BAC">
      <w:pPr>
        <w:pStyle w:val="Equation"/>
        <w:tabs>
          <w:tab w:val="clear" w:pos="794"/>
          <w:tab w:val="clear" w:pos="1588"/>
          <w:tab w:val="left" w:pos="851"/>
          <w:tab w:val="left" w:pos="1134"/>
          <w:tab w:val="left" w:pos="1418"/>
        </w:tabs>
        <w:ind w:left="562"/>
        <w:rPr>
          <w:rFonts w:eastAsia="Malgun Gothic"/>
          <w:lang w:eastAsia="ko-KR"/>
        </w:rPr>
      </w:pPr>
      <w:r>
        <w:rPr>
          <w:noProof/>
        </w:rPr>
        <w:t>predSamples[</w:t>
      </w:r>
      <w:r w:rsidR="00E82684">
        <w:rPr>
          <w:noProof/>
        </w:rPr>
        <w:t> </w:t>
      </w:r>
      <w:r>
        <w:rPr>
          <w:noProof/>
        </w:rPr>
        <w:t>x</w:t>
      </w:r>
      <w:r w:rsidR="00E82684">
        <w:rPr>
          <w:noProof/>
        </w:rPr>
        <w:t> </w:t>
      </w:r>
      <w:r>
        <w:rPr>
          <w:noProof/>
        </w:rPr>
        <w:t>][</w:t>
      </w:r>
      <w:r w:rsidR="00E82684">
        <w:rPr>
          <w:noProof/>
        </w:rPr>
        <w:t> </w:t>
      </w:r>
      <w:r>
        <w:rPr>
          <w:noProof/>
        </w:rPr>
        <w:t>y</w:t>
      </w:r>
      <w:r w:rsidR="00E82684">
        <w:rPr>
          <w:noProof/>
        </w:rPr>
        <w:t> </w:t>
      </w:r>
      <w:r>
        <w:rPr>
          <w:noProof/>
        </w:rPr>
        <w:t>] = p[</w:t>
      </w:r>
      <w:r w:rsidR="00977587">
        <w:rPr>
          <w:noProof/>
        </w:rPr>
        <w:t> </w:t>
      </w:r>
      <w:r w:rsidR="00CC64C9" w:rsidRPr="00617CB8">
        <w:rPr>
          <w:noProof/>
        </w:rPr>
        <w:t>−</w:t>
      </w:r>
      <w:r>
        <w:rPr>
          <w:noProof/>
        </w:rPr>
        <w:t>1</w:t>
      </w:r>
      <w:r w:rsidR="00977587">
        <w:rPr>
          <w:noProof/>
        </w:rPr>
        <w:t> </w:t>
      </w:r>
      <w:r>
        <w:rPr>
          <w:noProof/>
        </w:rPr>
        <w:t>][</w:t>
      </w:r>
      <w:r w:rsidR="00977587">
        <w:rPr>
          <w:noProof/>
        </w:rPr>
        <w:t> </w:t>
      </w:r>
      <w:r>
        <w:rPr>
          <w:noProof/>
        </w:rPr>
        <w:t>y</w:t>
      </w:r>
      <w:r w:rsidR="00977587">
        <w:rPr>
          <w:noProof/>
        </w:rPr>
        <w:t> </w:t>
      </w:r>
      <w:r>
        <w:rPr>
          <w:noProof/>
        </w:rPr>
        <w:t>]</w:t>
      </w:r>
      <w:r w:rsidR="008B466E">
        <w:rPr>
          <w:noProof/>
        </w:rPr>
        <w:tab/>
      </w:r>
      <w:r w:rsidR="00BA6059">
        <w:rPr>
          <w:noProof/>
        </w:rPr>
        <w:tab/>
      </w:r>
      <w:r w:rsidR="00BA6059" w:rsidRPr="00617CB8">
        <w:rPr>
          <w:noProof/>
        </w:rPr>
        <w:t>(</w:t>
      </w:r>
      <w:r w:rsidR="00BA6059" w:rsidRPr="00617CB8">
        <w:rPr>
          <w:noProof/>
        </w:rPr>
        <w:fldChar w:fldCharType="begin" w:fldLock="1"/>
      </w:r>
      <w:r w:rsidR="00BA6059" w:rsidRPr="00617CB8">
        <w:rPr>
          <w:noProof/>
        </w:rPr>
        <w:instrText xml:space="preserve"> STYLEREF 1 \s </w:instrText>
      </w:r>
      <w:r w:rsidR="00BA6059" w:rsidRPr="00617CB8">
        <w:rPr>
          <w:noProof/>
        </w:rPr>
        <w:fldChar w:fldCharType="separate"/>
      </w:r>
      <w:r w:rsidR="00BA6059">
        <w:rPr>
          <w:noProof/>
        </w:rPr>
        <w:t>8</w:t>
      </w:r>
      <w:r w:rsidR="00BA6059" w:rsidRPr="00617CB8">
        <w:rPr>
          <w:noProof/>
        </w:rPr>
        <w:fldChar w:fldCharType="end"/>
      </w:r>
      <w:r w:rsidR="00BA6059"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133</w:t>
      </w:r>
      <w:r w:rsidR="00A85696">
        <w:rPr>
          <w:noProof/>
        </w:rPr>
        <w:fldChar w:fldCharType="end"/>
      </w:r>
      <w:r w:rsidR="00A85696" w:rsidRPr="00617CB8">
        <w:rPr>
          <w:noProof/>
        </w:rPr>
        <w:t>)</w:t>
      </w:r>
    </w:p>
    <w:p w14:paraId="0092A033" w14:textId="483F9612" w:rsidR="00C3406C" w:rsidRDefault="00C3406C" w:rsidP="00A92573">
      <w:r>
        <w:rPr>
          <w:lang w:val="en-US"/>
        </w:rPr>
        <w:t>Otherwise</w:t>
      </w:r>
      <w:r w:rsidR="00CD5201">
        <w:rPr>
          <w:lang w:val="en-US"/>
        </w:rPr>
        <w:t xml:space="preserve">, </w:t>
      </w:r>
      <w:r w:rsidR="00B653CA">
        <w:rPr>
          <w:lang w:val="en-US"/>
        </w:rPr>
        <w:t xml:space="preserve">when sps_suco_flag is equal to 0, </w:t>
      </w:r>
      <w:r w:rsidR="00CD5201">
        <w:t>t</w:t>
      </w:r>
      <w:r w:rsidR="00470095">
        <w:t>he values of</w:t>
      </w:r>
      <w:r w:rsidR="00B653CA" w:rsidRPr="000B3742">
        <w:t xml:space="preserve"> the </w:t>
      </w:r>
      <w:r w:rsidR="00470095">
        <w:t xml:space="preserve">prediction samples </w:t>
      </w:r>
      <w:r w:rsidR="00470095">
        <w:rPr>
          <w:noProof/>
        </w:rPr>
        <w:t xml:space="preserve">predSamples[ x ][ y ], with </w:t>
      </w:r>
      <w:r w:rsidR="007649BA">
        <w:rPr>
          <w:noProof/>
        </w:rPr>
        <w:t>x = </w:t>
      </w:r>
      <w:r w:rsidR="00470095">
        <w:rPr>
          <w:noProof/>
        </w:rPr>
        <w:t>0..</w:t>
      </w:r>
      <w:r w:rsidR="007649BA">
        <w:rPr>
          <w:noProof/>
        </w:rPr>
        <w:t>nCbW − </w:t>
      </w:r>
      <w:r w:rsidR="00470095">
        <w:rPr>
          <w:noProof/>
        </w:rPr>
        <w:t xml:space="preserve">1, </w:t>
      </w:r>
      <w:r w:rsidR="007649BA">
        <w:rPr>
          <w:noProof/>
        </w:rPr>
        <w:t>y = </w:t>
      </w:r>
      <w:r w:rsidR="00470095">
        <w:rPr>
          <w:noProof/>
        </w:rPr>
        <w:t>0..</w:t>
      </w:r>
      <w:r w:rsidR="007649BA">
        <w:rPr>
          <w:noProof/>
        </w:rPr>
        <w:t>nCbH − </w:t>
      </w:r>
      <w:r w:rsidR="00470095">
        <w:rPr>
          <w:noProof/>
        </w:rPr>
        <w:t>1</w:t>
      </w:r>
      <w:r w:rsidR="00470095">
        <w:t>, are derived as follows:</w:t>
      </w:r>
    </w:p>
    <w:p w14:paraId="63BF15BD" w14:textId="20BE71D5" w:rsidR="00A92573" w:rsidRDefault="00A92573" w:rsidP="00CC7BAC">
      <w:pPr>
        <w:pStyle w:val="Equation"/>
        <w:tabs>
          <w:tab w:val="clear" w:pos="794"/>
          <w:tab w:val="clear" w:pos="1588"/>
          <w:tab w:val="left" w:pos="851"/>
          <w:tab w:val="left" w:pos="1134"/>
          <w:tab w:val="left" w:pos="1418"/>
        </w:tabs>
        <w:ind w:left="562"/>
        <w:rPr>
          <w:noProof/>
        </w:rPr>
      </w:pP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 </w:t>
      </w:r>
      <w:r w:rsidR="0040338D">
        <w:rPr>
          <w:noProof/>
        </w:rPr>
        <w:t>p</w:t>
      </w:r>
      <w:r>
        <w:rPr>
          <w:noProof/>
        </w:rPr>
        <w:t>[</w:t>
      </w:r>
      <w:r w:rsidR="00560008">
        <w:rPr>
          <w:noProof/>
        </w:rPr>
        <w:t> </w:t>
      </w:r>
      <w:r w:rsidR="00977587" w:rsidRPr="00617CB8">
        <w:rPr>
          <w:noProof/>
        </w:rPr>
        <w:t>−</w:t>
      </w:r>
      <w:r>
        <w:rPr>
          <w:noProof/>
        </w:rPr>
        <w:t>1</w:t>
      </w:r>
      <w:r w:rsidR="00560008">
        <w:rPr>
          <w:noProof/>
        </w:rPr>
        <w:t> ][ </w:t>
      </w:r>
      <w:r w:rsidR="007649BA">
        <w:rPr>
          <w:noProof/>
        </w:rPr>
        <w:t>y </w:t>
      </w:r>
      <w:r>
        <w:rPr>
          <w:noProof/>
        </w:rPr>
        <w:t>]</w:t>
      </w:r>
      <w:r w:rsidR="008B466E">
        <w:rPr>
          <w:noProof/>
        </w:rPr>
        <w:tab/>
      </w:r>
      <w:r w:rsidR="00BA6059">
        <w:rPr>
          <w:noProof/>
        </w:rPr>
        <w:tab/>
      </w:r>
      <w:r w:rsidR="00BA6059" w:rsidRPr="00617CB8">
        <w:rPr>
          <w:noProof/>
        </w:rPr>
        <w:t>(</w:t>
      </w:r>
      <w:r w:rsidR="00BA6059" w:rsidRPr="00617CB8">
        <w:rPr>
          <w:noProof/>
        </w:rPr>
        <w:fldChar w:fldCharType="begin" w:fldLock="1"/>
      </w:r>
      <w:r w:rsidR="00BA6059" w:rsidRPr="00617CB8">
        <w:rPr>
          <w:noProof/>
        </w:rPr>
        <w:instrText xml:space="preserve"> STYLEREF 1 \s </w:instrText>
      </w:r>
      <w:r w:rsidR="00BA6059" w:rsidRPr="00617CB8">
        <w:rPr>
          <w:noProof/>
        </w:rPr>
        <w:fldChar w:fldCharType="separate"/>
      </w:r>
      <w:r w:rsidR="00BA6059">
        <w:rPr>
          <w:noProof/>
        </w:rPr>
        <w:t>8</w:t>
      </w:r>
      <w:r w:rsidR="00BA6059" w:rsidRPr="00617CB8">
        <w:rPr>
          <w:noProof/>
        </w:rPr>
        <w:fldChar w:fldCharType="end"/>
      </w:r>
      <w:r w:rsidR="00BA6059"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134</w:t>
      </w:r>
      <w:r w:rsidR="00A85696">
        <w:rPr>
          <w:noProof/>
        </w:rPr>
        <w:fldChar w:fldCharType="end"/>
      </w:r>
      <w:r w:rsidR="00A85696" w:rsidRPr="00617CB8">
        <w:rPr>
          <w:noProof/>
        </w:rPr>
        <w:t>)</w:t>
      </w:r>
    </w:p>
    <w:p w14:paraId="37399690" w14:textId="64AA654D" w:rsidR="00A92573" w:rsidRDefault="00A92573" w:rsidP="00A92573">
      <w:pPr>
        <w:pStyle w:val="40"/>
      </w:pPr>
      <w:bookmarkStart w:id="1195" w:name="_Specification_of_intra_2"/>
      <w:bookmarkStart w:id="1196" w:name="_Ref14694867"/>
      <w:bookmarkEnd w:id="1195"/>
      <w:r>
        <w:lastRenderedPageBreak/>
        <w:t>Specification of intra prediction mode INTRA_VER</w:t>
      </w:r>
      <w:bookmarkEnd w:id="1196"/>
    </w:p>
    <w:p w14:paraId="2347DC35" w14:textId="77777777" w:rsidR="00A92573" w:rsidRDefault="00A92573" w:rsidP="00A92573">
      <w:r>
        <w:t>Inputs to this process are:</w:t>
      </w:r>
    </w:p>
    <w:p w14:paraId="7703C0B7" w14:textId="77777777" w:rsidR="00BB3CA1" w:rsidRDefault="00BB3CA1"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the neighbouring samples p[ x ][ y ] with x = 0..nCbW − 1, y = −1</w:t>
      </w:r>
      <w:r>
        <w:t>,</w:t>
      </w:r>
    </w:p>
    <w:p w14:paraId="6B199697" w14:textId="185D672B" w:rsidR="00A92573" w:rsidRDefault="00A92573"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rPr>
        <w:t>variables</w:t>
      </w:r>
      <w:r>
        <w:t xml:space="preserve"> </w:t>
      </w:r>
      <w:r w:rsidR="00D50876">
        <w:t xml:space="preserve">nCbW </w:t>
      </w:r>
      <w:r>
        <w:t xml:space="preserve">and </w:t>
      </w:r>
      <w:r w:rsidR="00D50876">
        <w:t xml:space="preserve">nCbH </w:t>
      </w:r>
      <w:r>
        <w:t xml:space="preserve">specifying the width and height of </w:t>
      </w:r>
      <w:r w:rsidR="007B6F85">
        <w:t xml:space="preserve">the current coding </w:t>
      </w:r>
      <w:r>
        <w:t>block</w:t>
      </w:r>
      <w:r w:rsidR="00C817B6">
        <w:t>.</w:t>
      </w:r>
    </w:p>
    <w:p w14:paraId="37540510" w14:textId="74DF3C2C" w:rsidR="00A92573" w:rsidRDefault="00A92573" w:rsidP="00A92573">
      <w:pPr>
        <w:tabs>
          <w:tab w:val="left" w:pos="284"/>
        </w:tabs>
        <w:ind w:left="284" w:hanging="284"/>
        <w:rPr>
          <w:noProof/>
        </w:rPr>
      </w:pPr>
      <w:r>
        <w:rPr>
          <w:noProof/>
        </w:rPr>
        <w:t>Outputs of this process are the predicted samples 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with </w:t>
      </w:r>
      <w:r w:rsidR="007649BA">
        <w:rPr>
          <w:noProof/>
        </w:rPr>
        <w:t>x = </w:t>
      </w:r>
      <w:r>
        <w:rPr>
          <w:noProof/>
        </w:rPr>
        <w:t>0..</w:t>
      </w:r>
      <w:r w:rsidR="007649BA">
        <w:rPr>
          <w:noProof/>
        </w:rPr>
        <w:t>nCbW − </w:t>
      </w:r>
      <w:r>
        <w:rPr>
          <w:noProof/>
        </w:rPr>
        <w:t xml:space="preserve">1, </w:t>
      </w:r>
      <w:r w:rsidR="007649BA">
        <w:rPr>
          <w:noProof/>
        </w:rPr>
        <w:t>y = </w:t>
      </w:r>
      <w:r>
        <w:rPr>
          <w:noProof/>
        </w:rPr>
        <w:t>0..</w:t>
      </w:r>
      <w:r w:rsidR="007649BA">
        <w:rPr>
          <w:noProof/>
        </w:rPr>
        <w:t>nCbH − </w:t>
      </w:r>
      <w:r>
        <w:rPr>
          <w:noProof/>
        </w:rPr>
        <w:t>1.</w:t>
      </w:r>
    </w:p>
    <w:p w14:paraId="2D530843" w14:textId="3A9FA5DD" w:rsidR="00A92573" w:rsidRDefault="00A92573" w:rsidP="00A92573">
      <w:r>
        <w:t xml:space="preserve">The values of the prediction samples </w:t>
      </w: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with </w:t>
      </w:r>
      <w:r w:rsidR="007649BA">
        <w:rPr>
          <w:noProof/>
        </w:rPr>
        <w:t>x = </w:t>
      </w:r>
      <w:r>
        <w:rPr>
          <w:noProof/>
        </w:rPr>
        <w:t>0..</w:t>
      </w:r>
      <w:r w:rsidR="007649BA">
        <w:rPr>
          <w:noProof/>
        </w:rPr>
        <w:t>nCbW − </w:t>
      </w:r>
      <w:r>
        <w:rPr>
          <w:noProof/>
        </w:rPr>
        <w:t xml:space="preserve">1, </w:t>
      </w:r>
      <w:r w:rsidR="007649BA">
        <w:rPr>
          <w:noProof/>
        </w:rPr>
        <w:t>y = </w:t>
      </w:r>
      <w:r>
        <w:rPr>
          <w:noProof/>
        </w:rPr>
        <w:t>0..</w:t>
      </w:r>
      <w:r w:rsidR="007649BA">
        <w:rPr>
          <w:noProof/>
        </w:rPr>
        <w:t>nCbH − </w:t>
      </w:r>
      <w:r>
        <w:rPr>
          <w:noProof/>
        </w:rPr>
        <w:t>1</w:t>
      </w:r>
      <w:r>
        <w:t xml:space="preserve">, are derived </w:t>
      </w:r>
      <w:r w:rsidR="00EF138B">
        <w:t>as follows:</w:t>
      </w:r>
    </w:p>
    <w:p w14:paraId="6570B6D3" w14:textId="5B7DA538" w:rsidR="00A92573" w:rsidRDefault="00A92573" w:rsidP="00CC7BAC">
      <w:pPr>
        <w:pStyle w:val="Equation"/>
        <w:tabs>
          <w:tab w:val="clear" w:pos="794"/>
          <w:tab w:val="clear" w:pos="1588"/>
          <w:tab w:val="left" w:pos="851"/>
          <w:tab w:val="left" w:pos="1134"/>
          <w:tab w:val="left" w:pos="1418"/>
        </w:tabs>
        <w:ind w:left="562"/>
        <w:rPr>
          <w:noProof/>
        </w:rPr>
      </w:pP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 </w:t>
      </w:r>
      <w:r w:rsidR="0040338D">
        <w:rPr>
          <w:noProof/>
        </w:rPr>
        <w:t>p</w:t>
      </w:r>
      <w:r>
        <w:rPr>
          <w:noProof/>
        </w:rPr>
        <w:t>[</w:t>
      </w:r>
      <w:r w:rsidR="009E20AF">
        <w:rPr>
          <w:noProof/>
        </w:rPr>
        <w:t> </w:t>
      </w:r>
      <w:r>
        <w:rPr>
          <w:noProof/>
        </w:rPr>
        <w:t>x</w:t>
      </w:r>
      <w:r w:rsidR="009E20AF">
        <w:rPr>
          <w:noProof/>
        </w:rPr>
        <w:t> </w:t>
      </w:r>
      <w:r>
        <w:rPr>
          <w:noProof/>
        </w:rPr>
        <w:t>][</w:t>
      </w:r>
      <w:r w:rsidR="009E20AF">
        <w:rPr>
          <w:noProof/>
        </w:rPr>
        <w:t> </w:t>
      </w:r>
      <w:r w:rsidR="004F257D" w:rsidRPr="00617CB8">
        <w:rPr>
          <w:noProof/>
        </w:rPr>
        <w:t>−</w:t>
      </w:r>
      <w:r>
        <w:rPr>
          <w:noProof/>
        </w:rPr>
        <w:t>1</w:t>
      </w:r>
      <w:r w:rsidR="009E20AF">
        <w:rPr>
          <w:noProof/>
        </w:rPr>
        <w:t> </w:t>
      </w:r>
      <w:r>
        <w:rPr>
          <w:noProof/>
        </w:rPr>
        <w:t>]</w:t>
      </w:r>
      <w:r w:rsidR="008B466E">
        <w:rPr>
          <w:noProof/>
        </w:rPr>
        <w:tab/>
      </w:r>
      <w:r w:rsidR="00BA6059">
        <w:rPr>
          <w:noProof/>
        </w:rPr>
        <w:tab/>
      </w:r>
      <w:r w:rsidR="00BA6059" w:rsidRPr="00617CB8">
        <w:rPr>
          <w:noProof/>
        </w:rPr>
        <w:t>(</w:t>
      </w:r>
      <w:r w:rsidR="00BA6059" w:rsidRPr="00617CB8">
        <w:rPr>
          <w:noProof/>
        </w:rPr>
        <w:fldChar w:fldCharType="begin" w:fldLock="1"/>
      </w:r>
      <w:r w:rsidR="00BA6059" w:rsidRPr="00617CB8">
        <w:rPr>
          <w:noProof/>
        </w:rPr>
        <w:instrText xml:space="preserve"> STYLEREF 1 \s </w:instrText>
      </w:r>
      <w:r w:rsidR="00BA6059" w:rsidRPr="00617CB8">
        <w:rPr>
          <w:noProof/>
        </w:rPr>
        <w:fldChar w:fldCharType="separate"/>
      </w:r>
      <w:r w:rsidR="00BA6059">
        <w:rPr>
          <w:noProof/>
        </w:rPr>
        <w:t>8</w:t>
      </w:r>
      <w:r w:rsidR="00BA6059" w:rsidRPr="00617CB8">
        <w:rPr>
          <w:noProof/>
        </w:rPr>
        <w:fldChar w:fldCharType="end"/>
      </w:r>
      <w:r w:rsidR="00BA6059"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135</w:t>
      </w:r>
      <w:r w:rsidR="00A85696">
        <w:rPr>
          <w:noProof/>
        </w:rPr>
        <w:fldChar w:fldCharType="end"/>
      </w:r>
      <w:r w:rsidR="00A85696" w:rsidRPr="00617CB8">
        <w:rPr>
          <w:noProof/>
        </w:rPr>
        <w:t>)</w:t>
      </w:r>
    </w:p>
    <w:p w14:paraId="2A285318" w14:textId="1BC8B417" w:rsidR="00A92573" w:rsidRDefault="00A92573" w:rsidP="00A92573">
      <w:pPr>
        <w:pStyle w:val="40"/>
      </w:pPr>
      <w:bookmarkStart w:id="1197" w:name="_Specification_of_intra_3"/>
      <w:bookmarkStart w:id="1198" w:name="_Ref14694878"/>
      <w:bookmarkEnd w:id="1197"/>
      <w:r>
        <w:t>Specification of intra prediction mode INTRA_UL</w:t>
      </w:r>
      <w:bookmarkEnd w:id="1198"/>
    </w:p>
    <w:p w14:paraId="45690B48" w14:textId="77777777" w:rsidR="00A92573" w:rsidRDefault="00A92573" w:rsidP="00A92573">
      <w:r>
        <w:t>Inputs to this process are:</w:t>
      </w:r>
    </w:p>
    <w:p w14:paraId="69E2ABAF" w14:textId="363DA6C5" w:rsidR="00A92573" w:rsidRDefault="00A92573"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t xml:space="preserve">the </w:t>
      </w:r>
      <w:r>
        <w:rPr>
          <w:noProof/>
        </w:rPr>
        <w:t>neighbouring</w:t>
      </w:r>
      <w:r>
        <w:t xml:space="preserve"> samples p[</w:t>
      </w:r>
      <w:r w:rsidR="009E20AF">
        <w:rPr>
          <w:noProof/>
        </w:rPr>
        <w:t> </w:t>
      </w:r>
      <w:r>
        <w:t>x</w:t>
      </w:r>
      <w:r w:rsidR="009E20AF">
        <w:rPr>
          <w:noProof/>
        </w:rPr>
        <w:t> </w:t>
      </w:r>
      <w:r>
        <w:t>][</w:t>
      </w:r>
      <w:r w:rsidR="009E20AF">
        <w:rPr>
          <w:noProof/>
        </w:rPr>
        <w:t> </w:t>
      </w:r>
      <w:r>
        <w:t>y</w:t>
      </w:r>
      <w:r w:rsidR="009E20AF">
        <w:rPr>
          <w:noProof/>
        </w:rPr>
        <w:t> </w:t>
      </w:r>
      <w:r>
        <w:t xml:space="preserve">], with </w:t>
      </w:r>
      <w:r w:rsidR="00F14581">
        <w:t>x = </w:t>
      </w:r>
      <w:r>
        <w:t xml:space="preserve">−1, </w:t>
      </w:r>
      <w:r w:rsidR="00F14581">
        <w:t>y = </w:t>
      </w:r>
      <w:r>
        <w:t>−1..</w:t>
      </w:r>
      <w:r w:rsidR="00F14581">
        <w:t>nCbH − </w:t>
      </w:r>
      <w:r>
        <w:t xml:space="preserve">1 and </w:t>
      </w:r>
      <w:r w:rsidR="00F14581">
        <w:t>x = </w:t>
      </w:r>
      <w:r>
        <w:t>0..</w:t>
      </w:r>
      <w:r w:rsidR="00F14581">
        <w:t>nCbW − </w:t>
      </w:r>
      <w:r>
        <w:t xml:space="preserve">1, </w:t>
      </w:r>
      <w:r w:rsidR="00F14581">
        <w:t>y = </w:t>
      </w:r>
      <w:r>
        <w:t>−1,</w:t>
      </w:r>
    </w:p>
    <w:p w14:paraId="37E1534F" w14:textId="60FD493C" w:rsidR="00A92573" w:rsidRDefault="00A92573"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rPr>
        <w:t>variables</w:t>
      </w:r>
      <w:r>
        <w:t xml:space="preserve"> </w:t>
      </w:r>
      <w:r w:rsidR="007B6F85">
        <w:t xml:space="preserve">nCbW </w:t>
      </w:r>
      <w:r>
        <w:t xml:space="preserve">and </w:t>
      </w:r>
      <w:r w:rsidR="007B6F85">
        <w:t xml:space="preserve">nCbH </w:t>
      </w:r>
      <w:r>
        <w:t xml:space="preserve">specifying the width and height of </w:t>
      </w:r>
      <w:r w:rsidR="007B6F85">
        <w:t>the current coding block</w:t>
      </w:r>
      <w:r w:rsidR="00C817B6">
        <w:t>.</w:t>
      </w:r>
    </w:p>
    <w:p w14:paraId="41B2FA1A" w14:textId="1E873862" w:rsidR="00A92573" w:rsidRDefault="00A92573" w:rsidP="00A92573">
      <w:pPr>
        <w:tabs>
          <w:tab w:val="left" w:pos="284"/>
        </w:tabs>
        <w:ind w:left="284" w:hanging="284"/>
        <w:rPr>
          <w:noProof/>
        </w:rPr>
      </w:pPr>
      <w:r>
        <w:rPr>
          <w:noProof/>
        </w:rPr>
        <w:t>Outputs of this process are the predicted samples 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with </w:t>
      </w:r>
      <w:r w:rsidR="00F14581">
        <w:rPr>
          <w:noProof/>
        </w:rPr>
        <w:t>x = </w:t>
      </w:r>
      <w:r>
        <w:rPr>
          <w:noProof/>
        </w:rPr>
        <w:t>0..</w:t>
      </w:r>
      <w:r w:rsidR="00F14581">
        <w:rPr>
          <w:noProof/>
        </w:rPr>
        <w:t>nCbW − </w:t>
      </w:r>
      <w:r>
        <w:rPr>
          <w:noProof/>
        </w:rPr>
        <w:t xml:space="preserve">1, </w:t>
      </w:r>
      <w:r w:rsidR="00F14581">
        <w:rPr>
          <w:noProof/>
        </w:rPr>
        <w:t>y = </w:t>
      </w:r>
      <w:r>
        <w:rPr>
          <w:noProof/>
        </w:rPr>
        <w:t>0..</w:t>
      </w:r>
      <w:r w:rsidR="00F14581">
        <w:rPr>
          <w:noProof/>
        </w:rPr>
        <w:t>nCbH − </w:t>
      </w:r>
      <w:r>
        <w:rPr>
          <w:noProof/>
        </w:rPr>
        <w:t>1.</w:t>
      </w:r>
    </w:p>
    <w:p w14:paraId="0A3190B0" w14:textId="0044118E" w:rsidR="00A92573" w:rsidRDefault="00A92573" w:rsidP="00A92573">
      <w:r>
        <w:t xml:space="preserve">The values of the prediction samples </w:t>
      </w: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with </w:t>
      </w:r>
      <w:r w:rsidR="00F14581">
        <w:rPr>
          <w:noProof/>
        </w:rPr>
        <w:t>x = </w:t>
      </w:r>
      <w:r>
        <w:rPr>
          <w:noProof/>
        </w:rPr>
        <w:t>0..</w:t>
      </w:r>
      <w:r w:rsidR="00F14581">
        <w:rPr>
          <w:noProof/>
        </w:rPr>
        <w:t>nCbW − </w:t>
      </w:r>
      <w:r>
        <w:rPr>
          <w:noProof/>
        </w:rPr>
        <w:t xml:space="preserve">1, </w:t>
      </w:r>
      <w:r w:rsidR="00F14581">
        <w:rPr>
          <w:noProof/>
        </w:rPr>
        <w:t>y = </w:t>
      </w:r>
      <w:r>
        <w:rPr>
          <w:noProof/>
        </w:rPr>
        <w:t>0..</w:t>
      </w:r>
      <w:r w:rsidR="00F14581">
        <w:rPr>
          <w:noProof/>
        </w:rPr>
        <w:t>nCbH − </w:t>
      </w:r>
      <w:r>
        <w:rPr>
          <w:noProof/>
        </w:rPr>
        <w:t>1</w:t>
      </w:r>
      <w:r>
        <w:t xml:space="preserve">, are derived </w:t>
      </w:r>
      <w:r w:rsidR="00CA312B">
        <w:t>as follows:</w:t>
      </w:r>
    </w:p>
    <w:p w14:paraId="6E73B3C7" w14:textId="13924DE1" w:rsidR="001E31F4" w:rsidRDefault="00414EF7"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 xml:space="preserve">if </w:t>
      </w:r>
      <w:r w:rsidR="001E31F4">
        <w:rPr>
          <w:noProof/>
        </w:rPr>
        <w:t>y is greater than x, the following applies:</w:t>
      </w:r>
    </w:p>
    <w:p w14:paraId="40468CF4" w14:textId="7EAAA280" w:rsidR="00A92573" w:rsidRDefault="00A92573" w:rsidP="00CC7BAC">
      <w:pPr>
        <w:pStyle w:val="Equation"/>
        <w:tabs>
          <w:tab w:val="clear" w:pos="794"/>
          <w:tab w:val="clear" w:pos="1588"/>
          <w:tab w:val="left" w:pos="851"/>
          <w:tab w:val="left" w:pos="1134"/>
          <w:tab w:val="left" w:pos="1418"/>
        </w:tabs>
        <w:ind w:left="562"/>
        <w:rPr>
          <w:noProof/>
        </w:rPr>
      </w:pP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 </w:t>
      </w:r>
      <w:r w:rsidR="0040338D">
        <w:rPr>
          <w:noProof/>
        </w:rPr>
        <w:t>p</w:t>
      </w:r>
      <w:r w:rsidR="00414EF7">
        <w:rPr>
          <w:noProof/>
        </w:rPr>
        <w:t>[</w:t>
      </w:r>
      <w:r w:rsidR="009E20AF">
        <w:rPr>
          <w:noProof/>
        </w:rPr>
        <w:t> </w:t>
      </w:r>
      <w:r w:rsidR="00414EF7">
        <w:t>−1</w:t>
      </w:r>
      <w:r w:rsidR="009E20AF">
        <w:rPr>
          <w:noProof/>
        </w:rPr>
        <w:t> </w:t>
      </w:r>
      <w:r w:rsidR="00414EF7">
        <w:rPr>
          <w:noProof/>
        </w:rPr>
        <w:t>][</w:t>
      </w:r>
      <w:r w:rsidR="009E20AF">
        <w:rPr>
          <w:noProof/>
        </w:rPr>
        <w:t> </w:t>
      </w:r>
      <w:r w:rsidR="00414EF7">
        <w:rPr>
          <w:noProof/>
        </w:rPr>
        <w:t>y</w:t>
      </w:r>
      <w:r w:rsidR="009E20AF">
        <w:rPr>
          <w:noProof/>
        </w:rPr>
        <w:t> </w:t>
      </w:r>
      <w:r w:rsidR="00414EF7">
        <w:t>−</w:t>
      </w:r>
      <w:r w:rsidR="009E20AF">
        <w:rPr>
          <w:noProof/>
        </w:rPr>
        <w:t> </w:t>
      </w:r>
      <w:r w:rsidR="00414EF7">
        <w:rPr>
          <w:noProof/>
        </w:rPr>
        <w:t>x</w:t>
      </w:r>
      <w:r w:rsidR="009E20AF">
        <w:rPr>
          <w:noProof/>
        </w:rPr>
        <w:t> </w:t>
      </w:r>
      <w:r w:rsidR="00414EF7">
        <w:t>−</w:t>
      </w:r>
      <w:r w:rsidR="009E20AF">
        <w:rPr>
          <w:noProof/>
        </w:rPr>
        <w:t> </w:t>
      </w:r>
      <w:r w:rsidR="00414EF7">
        <w:t>1</w:t>
      </w:r>
      <w:r w:rsidR="009E20AF">
        <w:rPr>
          <w:noProof/>
        </w:rPr>
        <w:t> </w:t>
      </w:r>
      <w:r w:rsidR="00414EF7">
        <w:rPr>
          <w:noProof/>
        </w:rPr>
        <w:t>]</w:t>
      </w:r>
      <w:r w:rsidR="001E31F4">
        <w:rPr>
          <w:noProof/>
        </w:rPr>
        <w:tab/>
      </w:r>
      <w:r w:rsidR="001E31F4">
        <w:rPr>
          <w:noProof/>
        </w:rPr>
        <w:tab/>
      </w:r>
      <w:r w:rsidR="001E31F4" w:rsidRPr="00617CB8">
        <w:rPr>
          <w:noProof/>
        </w:rPr>
        <w:t>(</w:t>
      </w:r>
      <w:r w:rsidR="001E31F4" w:rsidRPr="00617CB8">
        <w:rPr>
          <w:noProof/>
        </w:rPr>
        <w:fldChar w:fldCharType="begin" w:fldLock="1"/>
      </w:r>
      <w:r w:rsidR="001E31F4" w:rsidRPr="00617CB8">
        <w:rPr>
          <w:noProof/>
        </w:rPr>
        <w:instrText xml:space="preserve"> STYLEREF 1 \s </w:instrText>
      </w:r>
      <w:r w:rsidR="001E31F4" w:rsidRPr="00617CB8">
        <w:rPr>
          <w:noProof/>
        </w:rPr>
        <w:fldChar w:fldCharType="separate"/>
      </w:r>
      <w:r w:rsidR="001E31F4">
        <w:rPr>
          <w:noProof/>
        </w:rPr>
        <w:t>8</w:t>
      </w:r>
      <w:r w:rsidR="001E31F4" w:rsidRPr="00617CB8">
        <w:rPr>
          <w:noProof/>
        </w:rPr>
        <w:fldChar w:fldCharType="end"/>
      </w:r>
      <w:r w:rsidR="001E31F4"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136</w:t>
      </w:r>
      <w:r w:rsidR="00A85696">
        <w:rPr>
          <w:noProof/>
        </w:rPr>
        <w:fldChar w:fldCharType="end"/>
      </w:r>
      <w:r w:rsidR="00A85696" w:rsidRPr="00617CB8">
        <w:rPr>
          <w:noProof/>
        </w:rPr>
        <w:t>)</w:t>
      </w:r>
    </w:p>
    <w:p w14:paraId="5F2E1D10" w14:textId="6ADB4A0D" w:rsidR="001E31F4" w:rsidRDefault="001E31F4"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Pr>
          <w:noProof/>
        </w:rPr>
        <w:t>O</w:t>
      </w:r>
      <w:r w:rsidR="00414EF7">
        <w:rPr>
          <w:noProof/>
        </w:rPr>
        <w:t xml:space="preserve">therwise, </w:t>
      </w:r>
      <w:r>
        <w:rPr>
          <w:noProof/>
        </w:rPr>
        <w:t>the following applies:</w:t>
      </w:r>
    </w:p>
    <w:p w14:paraId="0BF882B1" w14:textId="6044CC02" w:rsidR="00414EF7" w:rsidRDefault="00414EF7" w:rsidP="00CC7BAC">
      <w:pPr>
        <w:pStyle w:val="Equation"/>
        <w:tabs>
          <w:tab w:val="clear" w:pos="794"/>
          <w:tab w:val="clear" w:pos="1588"/>
          <w:tab w:val="left" w:pos="851"/>
          <w:tab w:val="left" w:pos="1134"/>
          <w:tab w:val="left" w:pos="1418"/>
        </w:tabs>
        <w:ind w:left="562"/>
        <w:rPr>
          <w:noProof/>
        </w:rPr>
      </w:pPr>
      <w:r>
        <w:rPr>
          <w:noProof/>
        </w:rPr>
        <w:t>predSamples[</w:t>
      </w:r>
      <w:r w:rsidR="009E20AF">
        <w:rPr>
          <w:noProof/>
        </w:rPr>
        <w:t> </w:t>
      </w:r>
      <w:r>
        <w:rPr>
          <w:noProof/>
        </w:rPr>
        <w:t>x</w:t>
      </w:r>
      <w:r w:rsidR="009E20AF">
        <w:rPr>
          <w:noProof/>
        </w:rPr>
        <w:t> </w:t>
      </w:r>
      <w:r>
        <w:rPr>
          <w:noProof/>
        </w:rPr>
        <w:t>][</w:t>
      </w:r>
      <w:r w:rsidR="009E20AF">
        <w:rPr>
          <w:noProof/>
        </w:rPr>
        <w:t> </w:t>
      </w:r>
      <w:r>
        <w:rPr>
          <w:noProof/>
        </w:rPr>
        <w:t>y</w:t>
      </w:r>
      <w:r w:rsidR="009E20AF">
        <w:rPr>
          <w:noProof/>
        </w:rPr>
        <w:t> </w:t>
      </w:r>
      <w:r>
        <w:rPr>
          <w:noProof/>
        </w:rPr>
        <w:t xml:space="preserve">] = </w:t>
      </w:r>
      <w:r w:rsidR="0040338D">
        <w:rPr>
          <w:noProof/>
        </w:rPr>
        <w:t>p</w:t>
      </w:r>
      <w:r>
        <w:rPr>
          <w:noProof/>
        </w:rPr>
        <w:t>[</w:t>
      </w:r>
      <w:r w:rsidR="009E20AF">
        <w:rPr>
          <w:noProof/>
        </w:rPr>
        <w:t> </w:t>
      </w:r>
      <w:r>
        <w:t>x</w:t>
      </w:r>
      <w:r w:rsidR="009E20AF">
        <w:rPr>
          <w:noProof/>
        </w:rPr>
        <w:t> </w:t>
      </w:r>
      <w:r>
        <w:t>–</w:t>
      </w:r>
      <w:r w:rsidR="009E20AF">
        <w:rPr>
          <w:noProof/>
        </w:rPr>
        <w:t> </w:t>
      </w:r>
      <w:r>
        <w:t>y</w:t>
      </w:r>
      <w:r w:rsidR="009E20AF">
        <w:rPr>
          <w:noProof/>
        </w:rPr>
        <w:t> </w:t>
      </w:r>
      <w:r>
        <w:t>–</w:t>
      </w:r>
      <w:r w:rsidR="009E20AF">
        <w:rPr>
          <w:noProof/>
        </w:rPr>
        <w:t> </w:t>
      </w:r>
      <w:r>
        <w:t>1</w:t>
      </w:r>
      <w:r w:rsidR="009E20AF">
        <w:rPr>
          <w:noProof/>
        </w:rPr>
        <w:t> </w:t>
      </w:r>
      <w:r>
        <w:rPr>
          <w:noProof/>
        </w:rPr>
        <w:t>][</w:t>
      </w:r>
      <w:r w:rsidR="009E20AF">
        <w:rPr>
          <w:noProof/>
        </w:rPr>
        <w:t> </w:t>
      </w:r>
      <w:r>
        <w:t>−1</w:t>
      </w:r>
      <w:r w:rsidR="009E20AF">
        <w:rPr>
          <w:noProof/>
        </w:rPr>
        <w:t> </w:t>
      </w:r>
      <w:r>
        <w:rPr>
          <w:noProof/>
        </w:rPr>
        <w:t>]</w:t>
      </w:r>
      <w:r w:rsidR="008B466E">
        <w:rPr>
          <w:noProof/>
        </w:rPr>
        <w:tab/>
      </w:r>
      <w:r w:rsidR="001E31F4">
        <w:rPr>
          <w:noProof/>
        </w:rPr>
        <w:tab/>
      </w:r>
      <w:r w:rsidR="001E31F4" w:rsidRPr="00617CB8">
        <w:rPr>
          <w:noProof/>
        </w:rPr>
        <w:t>(</w:t>
      </w:r>
      <w:r w:rsidR="001E31F4" w:rsidRPr="00617CB8">
        <w:rPr>
          <w:noProof/>
        </w:rPr>
        <w:fldChar w:fldCharType="begin" w:fldLock="1"/>
      </w:r>
      <w:r w:rsidR="001E31F4" w:rsidRPr="00617CB8">
        <w:rPr>
          <w:noProof/>
        </w:rPr>
        <w:instrText xml:space="preserve"> STYLEREF 1 \s </w:instrText>
      </w:r>
      <w:r w:rsidR="001E31F4" w:rsidRPr="00617CB8">
        <w:rPr>
          <w:noProof/>
        </w:rPr>
        <w:fldChar w:fldCharType="separate"/>
      </w:r>
      <w:r w:rsidR="001E31F4">
        <w:rPr>
          <w:noProof/>
        </w:rPr>
        <w:t>8</w:t>
      </w:r>
      <w:r w:rsidR="001E31F4" w:rsidRPr="00617CB8">
        <w:rPr>
          <w:noProof/>
        </w:rPr>
        <w:fldChar w:fldCharType="end"/>
      </w:r>
      <w:r w:rsidR="001E31F4"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137</w:t>
      </w:r>
      <w:r w:rsidR="00A85696">
        <w:rPr>
          <w:noProof/>
        </w:rPr>
        <w:fldChar w:fldCharType="end"/>
      </w:r>
      <w:r w:rsidR="00A85696" w:rsidRPr="00617CB8">
        <w:rPr>
          <w:noProof/>
        </w:rPr>
        <w:t>)</w:t>
      </w:r>
    </w:p>
    <w:p w14:paraId="1E6360D7" w14:textId="25504279" w:rsidR="00A92573" w:rsidRDefault="00A92573" w:rsidP="00A92573">
      <w:pPr>
        <w:pStyle w:val="40"/>
      </w:pPr>
      <w:bookmarkStart w:id="1199" w:name="_Specification_of_intra_4"/>
      <w:bookmarkStart w:id="1200" w:name="_Ref14694886"/>
      <w:bookmarkEnd w:id="1199"/>
      <w:r>
        <w:t>Specification of intra prediction mode INTRA_UR</w:t>
      </w:r>
      <w:bookmarkEnd w:id="1200"/>
    </w:p>
    <w:p w14:paraId="244E2528" w14:textId="77777777" w:rsidR="00A92573" w:rsidRDefault="00A92573" w:rsidP="00A92573">
      <w:r>
        <w:t>Inputs to this process are:</w:t>
      </w:r>
    </w:p>
    <w:p w14:paraId="64F43596" w14:textId="1AF877FD" w:rsidR="00A92573" w:rsidRDefault="00A92573"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t xml:space="preserve">the </w:t>
      </w:r>
      <w:r>
        <w:rPr>
          <w:noProof/>
        </w:rPr>
        <w:t>neighbouring</w:t>
      </w:r>
      <w:r>
        <w:t xml:space="preserve"> samples p[</w:t>
      </w:r>
      <w:r w:rsidR="00C817B6">
        <w:rPr>
          <w:noProof/>
        </w:rPr>
        <w:t> </w:t>
      </w:r>
      <w:r>
        <w:t>x</w:t>
      </w:r>
      <w:r w:rsidR="00C817B6">
        <w:rPr>
          <w:noProof/>
        </w:rPr>
        <w:t> </w:t>
      </w:r>
      <w:r>
        <w:t>][</w:t>
      </w:r>
      <w:r w:rsidR="00C817B6">
        <w:rPr>
          <w:noProof/>
        </w:rPr>
        <w:t> </w:t>
      </w:r>
      <w:r>
        <w:t>y</w:t>
      </w:r>
      <w:r w:rsidR="00C817B6">
        <w:rPr>
          <w:noProof/>
        </w:rPr>
        <w:t> </w:t>
      </w:r>
      <w:r>
        <w:t xml:space="preserve">], with </w:t>
      </w:r>
      <w:r w:rsidR="00DA4B86">
        <w:t>x = </w:t>
      </w:r>
      <w:r>
        <w:t xml:space="preserve">−1, </w:t>
      </w:r>
      <w:r w:rsidR="00DA4B86">
        <w:t>y = </w:t>
      </w:r>
      <w:r>
        <w:t>−1..</w:t>
      </w:r>
      <w:r w:rsidR="00DA4B86">
        <w:t>nCbH</w:t>
      </w:r>
      <w:r w:rsidR="00F24DC6">
        <w:rPr>
          <w:lang w:val="en-US"/>
        </w:rPr>
        <w:t> </w:t>
      </w:r>
      <w:r w:rsidR="00F24DC6">
        <w:rPr>
          <w:rFonts w:eastAsia="Malgun Gothic" w:hint="eastAsia"/>
          <w:lang w:val="en-US" w:eastAsia="ko-KR"/>
        </w:rPr>
        <w:t>+</w:t>
      </w:r>
      <w:r w:rsidR="00F24DC6">
        <w:rPr>
          <w:rFonts w:eastAsia="Malgun Gothic"/>
          <w:lang w:val="en-US" w:eastAsia="ko-KR"/>
        </w:rPr>
        <w:t> </w:t>
      </w:r>
      <w:r w:rsidR="00F24DC6">
        <w:rPr>
          <w:rFonts w:eastAsia="Malgun Gothic" w:hint="eastAsia"/>
          <w:lang w:val="en-US" w:eastAsia="ko-KR"/>
        </w:rPr>
        <w:t>nCbW</w:t>
      </w:r>
      <w:r w:rsidR="00DA4B86">
        <w:t> − </w:t>
      </w:r>
      <w:r>
        <w:t xml:space="preserve">1 and </w:t>
      </w:r>
      <w:r w:rsidR="00DA4B86">
        <w:t>x = </w:t>
      </w:r>
      <w:r>
        <w:t>0..</w:t>
      </w:r>
      <w:r w:rsidR="00F24DC6" w:rsidRPr="00F24DC6">
        <w:rPr>
          <w:rFonts w:eastAsia="Malgun Gothic" w:hint="eastAsia"/>
          <w:lang w:eastAsia="ko-KR"/>
        </w:rPr>
        <w:t xml:space="preserve"> </w:t>
      </w:r>
      <w:r w:rsidR="00F24DC6">
        <w:rPr>
          <w:rFonts w:eastAsia="Malgun Gothic" w:hint="eastAsia"/>
          <w:lang w:eastAsia="ko-KR"/>
        </w:rPr>
        <w:t>nCbH + </w:t>
      </w:r>
      <w:r w:rsidR="00DA4B86">
        <w:t>nCbW − </w:t>
      </w:r>
      <w:r>
        <w:t xml:space="preserve">1, </w:t>
      </w:r>
      <w:r w:rsidR="00DA4B86">
        <w:t>y = </w:t>
      </w:r>
      <w:r>
        <w:t>−1,</w:t>
      </w:r>
    </w:p>
    <w:p w14:paraId="07B8B554" w14:textId="0A3F8CDB" w:rsidR="00A92573" w:rsidRDefault="00A92573" w:rsidP="009A5AB4">
      <w:pPr>
        <w:numPr>
          <w:ilvl w:val="0"/>
          <w:numId w:val="62"/>
        </w:numPr>
        <w:tabs>
          <w:tab w:val="clear" w:pos="794"/>
          <w:tab w:val="clear" w:pos="1191"/>
          <w:tab w:val="clear" w:pos="1588"/>
          <w:tab w:val="clear" w:pos="1985"/>
          <w:tab w:val="left" w:pos="360"/>
          <w:tab w:val="left" w:pos="720"/>
          <w:tab w:val="left" w:pos="1080"/>
          <w:tab w:val="left" w:pos="1440"/>
        </w:tabs>
      </w:pPr>
      <w:r>
        <w:rPr>
          <w:noProof/>
        </w:rPr>
        <w:t>variables</w:t>
      </w:r>
      <w:r>
        <w:t xml:space="preserve"> </w:t>
      </w:r>
      <w:r w:rsidR="007B6F85">
        <w:t xml:space="preserve">nCbW </w:t>
      </w:r>
      <w:r>
        <w:t xml:space="preserve">and </w:t>
      </w:r>
      <w:r w:rsidR="007B6F85">
        <w:t xml:space="preserve">nCbH </w:t>
      </w:r>
      <w:r>
        <w:t>specifying the width and height of</w:t>
      </w:r>
      <w:r w:rsidR="007B6F85">
        <w:t xml:space="preserve"> the current coding</w:t>
      </w:r>
      <w:r>
        <w:t xml:space="preserve"> block</w:t>
      </w:r>
      <w:r w:rsidR="00C817B6">
        <w:t>.</w:t>
      </w:r>
    </w:p>
    <w:p w14:paraId="2EDF2CED" w14:textId="7F72F13D" w:rsidR="00A92573" w:rsidRDefault="00A92573" w:rsidP="00A92573">
      <w:pPr>
        <w:tabs>
          <w:tab w:val="left" w:pos="284"/>
        </w:tabs>
        <w:ind w:left="284" w:hanging="284"/>
        <w:rPr>
          <w:noProof/>
        </w:rPr>
      </w:pPr>
      <w:r>
        <w:rPr>
          <w:noProof/>
        </w:rPr>
        <w:t>Outputs of this process are the predicted samples predSamples[</w:t>
      </w:r>
      <w:r w:rsidR="00C817B6">
        <w:rPr>
          <w:noProof/>
        </w:rPr>
        <w:t> </w:t>
      </w:r>
      <w:r>
        <w:rPr>
          <w:noProof/>
        </w:rPr>
        <w:t>x</w:t>
      </w:r>
      <w:r w:rsidR="00C817B6">
        <w:rPr>
          <w:noProof/>
        </w:rPr>
        <w:t> </w:t>
      </w:r>
      <w:r>
        <w:rPr>
          <w:noProof/>
        </w:rPr>
        <w:t>][</w:t>
      </w:r>
      <w:r w:rsidR="00C817B6">
        <w:rPr>
          <w:noProof/>
        </w:rPr>
        <w:t> </w:t>
      </w:r>
      <w:r>
        <w:rPr>
          <w:noProof/>
        </w:rPr>
        <w:t>y</w:t>
      </w:r>
      <w:r w:rsidR="00C817B6">
        <w:rPr>
          <w:noProof/>
        </w:rPr>
        <w:t> </w:t>
      </w:r>
      <w:r>
        <w:rPr>
          <w:noProof/>
        </w:rPr>
        <w:t xml:space="preserve">], with </w:t>
      </w:r>
      <w:r w:rsidR="00DA4B86">
        <w:rPr>
          <w:noProof/>
        </w:rPr>
        <w:t>x = </w:t>
      </w:r>
      <w:r>
        <w:rPr>
          <w:noProof/>
        </w:rPr>
        <w:t>0..</w:t>
      </w:r>
      <w:r w:rsidR="00DA4B86">
        <w:rPr>
          <w:noProof/>
        </w:rPr>
        <w:t>nCbW − </w:t>
      </w:r>
      <w:r>
        <w:rPr>
          <w:noProof/>
        </w:rPr>
        <w:t xml:space="preserve">1, </w:t>
      </w:r>
      <w:r w:rsidR="00DA4B86">
        <w:rPr>
          <w:noProof/>
        </w:rPr>
        <w:t>y = </w:t>
      </w:r>
      <w:r>
        <w:rPr>
          <w:noProof/>
        </w:rPr>
        <w:t>0..</w:t>
      </w:r>
      <w:r w:rsidR="00DA4B86">
        <w:rPr>
          <w:noProof/>
        </w:rPr>
        <w:t>nCbH − </w:t>
      </w:r>
      <w:r>
        <w:rPr>
          <w:noProof/>
        </w:rPr>
        <w:t>1.</w:t>
      </w:r>
    </w:p>
    <w:p w14:paraId="42CB54D7" w14:textId="06663F64" w:rsidR="00A92573" w:rsidRPr="001C5110" w:rsidRDefault="00A92573" w:rsidP="00A92573">
      <w:r>
        <w:t xml:space="preserve">The values of the prediction samples </w:t>
      </w:r>
      <w:r>
        <w:rPr>
          <w:noProof/>
        </w:rPr>
        <w:t>predSamples[</w:t>
      </w:r>
      <w:r w:rsidR="00C817B6">
        <w:rPr>
          <w:noProof/>
        </w:rPr>
        <w:t> </w:t>
      </w:r>
      <w:r>
        <w:rPr>
          <w:noProof/>
        </w:rPr>
        <w:t>x</w:t>
      </w:r>
      <w:r w:rsidR="00C817B6">
        <w:rPr>
          <w:noProof/>
        </w:rPr>
        <w:t> </w:t>
      </w:r>
      <w:r>
        <w:rPr>
          <w:noProof/>
        </w:rPr>
        <w:t>][</w:t>
      </w:r>
      <w:r w:rsidR="00C817B6">
        <w:rPr>
          <w:noProof/>
        </w:rPr>
        <w:t> </w:t>
      </w:r>
      <w:r>
        <w:rPr>
          <w:noProof/>
        </w:rPr>
        <w:t>y</w:t>
      </w:r>
      <w:r w:rsidR="00C817B6">
        <w:rPr>
          <w:noProof/>
        </w:rPr>
        <w:t> </w:t>
      </w:r>
      <w:r>
        <w:rPr>
          <w:noProof/>
        </w:rPr>
        <w:t xml:space="preserve">], with </w:t>
      </w:r>
      <w:r w:rsidR="00DA4B86">
        <w:rPr>
          <w:noProof/>
        </w:rPr>
        <w:t>x = </w:t>
      </w:r>
      <w:r>
        <w:rPr>
          <w:noProof/>
        </w:rPr>
        <w:t>0..</w:t>
      </w:r>
      <w:r w:rsidR="00DA4B86">
        <w:rPr>
          <w:noProof/>
        </w:rPr>
        <w:t>nCbW − </w:t>
      </w:r>
      <w:r>
        <w:rPr>
          <w:noProof/>
        </w:rPr>
        <w:t xml:space="preserve">1, </w:t>
      </w:r>
      <w:r w:rsidR="00DA4B86">
        <w:rPr>
          <w:noProof/>
        </w:rPr>
        <w:t>y = </w:t>
      </w:r>
      <w:r>
        <w:rPr>
          <w:noProof/>
        </w:rPr>
        <w:t>0..</w:t>
      </w:r>
      <w:r w:rsidR="00DA4B86">
        <w:rPr>
          <w:noProof/>
        </w:rPr>
        <w:t>nCbH − </w:t>
      </w:r>
      <w:r>
        <w:rPr>
          <w:noProof/>
        </w:rPr>
        <w:t>1</w:t>
      </w:r>
      <w:r>
        <w:t xml:space="preserve">, are derived </w:t>
      </w:r>
      <w:r w:rsidR="00531872">
        <w:t>as follows:</w:t>
      </w:r>
    </w:p>
    <w:p w14:paraId="0C4B3070" w14:textId="5E003D27" w:rsidR="00A92573" w:rsidRDefault="00A92573" w:rsidP="00CC7BAC">
      <w:pPr>
        <w:pStyle w:val="Equation"/>
        <w:tabs>
          <w:tab w:val="clear" w:pos="794"/>
          <w:tab w:val="clear" w:pos="1588"/>
          <w:tab w:val="left" w:pos="851"/>
          <w:tab w:val="left" w:pos="1134"/>
          <w:tab w:val="left" w:pos="1418"/>
        </w:tabs>
        <w:ind w:left="562"/>
        <w:rPr>
          <w:noProof/>
        </w:rPr>
      </w:pPr>
      <w:r>
        <w:rPr>
          <w:noProof/>
        </w:rPr>
        <w:t>predSamples[</w:t>
      </w:r>
      <w:r w:rsidR="00C817B6">
        <w:rPr>
          <w:noProof/>
        </w:rPr>
        <w:t> </w:t>
      </w:r>
      <w:r>
        <w:rPr>
          <w:noProof/>
        </w:rPr>
        <w:t>x</w:t>
      </w:r>
      <w:r w:rsidR="00C817B6">
        <w:rPr>
          <w:noProof/>
        </w:rPr>
        <w:t> </w:t>
      </w:r>
      <w:r>
        <w:rPr>
          <w:noProof/>
        </w:rPr>
        <w:t>][</w:t>
      </w:r>
      <w:r w:rsidR="00C817B6">
        <w:rPr>
          <w:noProof/>
        </w:rPr>
        <w:t> </w:t>
      </w:r>
      <w:r>
        <w:rPr>
          <w:noProof/>
        </w:rPr>
        <w:t>y</w:t>
      </w:r>
      <w:r w:rsidR="00C817B6">
        <w:rPr>
          <w:noProof/>
        </w:rPr>
        <w:t> </w:t>
      </w:r>
      <w:r>
        <w:rPr>
          <w:noProof/>
        </w:rPr>
        <w:t xml:space="preserve">] = </w:t>
      </w:r>
      <w:r w:rsidR="00414EF7">
        <w:rPr>
          <w:noProof/>
        </w:rPr>
        <w:t>predSamples[</w:t>
      </w:r>
      <w:r w:rsidR="00C817B6">
        <w:rPr>
          <w:noProof/>
        </w:rPr>
        <w:t> </w:t>
      </w:r>
      <w:r w:rsidR="00414EF7">
        <w:rPr>
          <w:noProof/>
        </w:rPr>
        <w:t>x</w:t>
      </w:r>
      <w:r w:rsidR="00C817B6">
        <w:rPr>
          <w:noProof/>
        </w:rPr>
        <w:t> </w:t>
      </w:r>
      <w:r w:rsidR="00414EF7">
        <w:rPr>
          <w:noProof/>
        </w:rPr>
        <w:t>+</w:t>
      </w:r>
      <w:r w:rsidR="00C817B6">
        <w:rPr>
          <w:noProof/>
        </w:rPr>
        <w:t> </w:t>
      </w:r>
      <w:r w:rsidR="00414EF7">
        <w:rPr>
          <w:noProof/>
        </w:rPr>
        <w:t>y</w:t>
      </w:r>
      <w:r w:rsidR="00C817B6">
        <w:rPr>
          <w:noProof/>
        </w:rPr>
        <w:t> </w:t>
      </w:r>
      <w:r w:rsidR="00414EF7">
        <w:rPr>
          <w:noProof/>
        </w:rPr>
        <w:t>+</w:t>
      </w:r>
      <w:r w:rsidR="00C817B6">
        <w:rPr>
          <w:noProof/>
        </w:rPr>
        <w:t> </w:t>
      </w:r>
      <w:r w:rsidR="00414EF7">
        <w:rPr>
          <w:noProof/>
        </w:rPr>
        <w:t>1</w:t>
      </w:r>
      <w:r w:rsidR="00C817B6">
        <w:rPr>
          <w:noProof/>
        </w:rPr>
        <w:t> </w:t>
      </w:r>
      <w:r w:rsidR="00414EF7">
        <w:rPr>
          <w:noProof/>
        </w:rPr>
        <w:t>][</w:t>
      </w:r>
      <w:r w:rsidR="00C817B6">
        <w:rPr>
          <w:noProof/>
        </w:rPr>
        <w:t> </w:t>
      </w:r>
      <w:r w:rsidR="00414EF7">
        <w:t>−</w:t>
      </w:r>
      <w:r w:rsidR="00414EF7">
        <w:rPr>
          <w:noProof/>
        </w:rPr>
        <w:t>1</w:t>
      </w:r>
      <w:r w:rsidR="00C817B6">
        <w:rPr>
          <w:noProof/>
        </w:rPr>
        <w:t> </w:t>
      </w:r>
      <w:r w:rsidR="00414EF7">
        <w:rPr>
          <w:noProof/>
        </w:rPr>
        <w:t>] + predSamples[</w:t>
      </w:r>
      <w:r w:rsidR="00C817B6">
        <w:rPr>
          <w:noProof/>
        </w:rPr>
        <w:t> </w:t>
      </w:r>
      <w:r w:rsidR="00414EF7">
        <w:t>−</w:t>
      </w:r>
      <w:r w:rsidR="00414EF7">
        <w:rPr>
          <w:noProof/>
        </w:rPr>
        <w:t>1</w:t>
      </w:r>
      <w:r w:rsidR="00C817B6">
        <w:rPr>
          <w:noProof/>
        </w:rPr>
        <w:t> </w:t>
      </w:r>
      <w:r w:rsidR="00414EF7">
        <w:rPr>
          <w:noProof/>
        </w:rPr>
        <w:t>][</w:t>
      </w:r>
      <w:r w:rsidR="00C817B6">
        <w:rPr>
          <w:noProof/>
        </w:rPr>
        <w:t> </w:t>
      </w:r>
      <w:r w:rsidR="00414EF7">
        <w:rPr>
          <w:noProof/>
        </w:rPr>
        <w:t>x</w:t>
      </w:r>
      <w:r w:rsidR="00C817B6">
        <w:rPr>
          <w:noProof/>
        </w:rPr>
        <w:t> </w:t>
      </w:r>
      <w:r w:rsidR="00414EF7">
        <w:rPr>
          <w:noProof/>
        </w:rPr>
        <w:t>+</w:t>
      </w:r>
      <w:r w:rsidR="00C817B6">
        <w:rPr>
          <w:noProof/>
        </w:rPr>
        <w:t> </w:t>
      </w:r>
      <w:r w:rsidR="00414EF7">
        <w:rPr>
          <w:noProof/>
        </w:rPr>
        <w:t>y</w:t>
      </w:r>
      <w:r w:rsidR="00C817B6">
        <w:rPr>
          <w:noProof/>
        </w:rPr>
        <w:t> </w:t>
      </w:r>
      <w:r w:rsidR="00414EF7">
        <w:rPr>
          <w:noProof/>
        </w:rPr>
        <w:t>+</w:t>
      </w:r>
      <w:r w:rsidR="00C817B6">
        <w:rPr>
          <w:noProof/>
        </w:rPr>
        <w:t> </w:t>
      </w:r>
      <w:r w:rsidR="00414EF7">
        <w:rPr>
          <w:noProof/>
        </w:rPr>
        <w:t>1</w:t>
      </w:r>
      <w:r w:rsidR="00C817B6">
        <w:rPr>
          <w:noProof/>
        </w:rPr>
        <w:t> </w:t>
      </w:r>
      <w:r w:rsidR="00414EF7">
        <w:rPr>
          <w:noProof/>
        </w:rPr>
        <w:t>]</w:t>
      </w:r>
      <w:r w:rsidR="00BC22E0">
        <w:rPr>
          <w:noProof/>
        </w:rPr>
        <w:tab/>
      </w:r>
      <w:r w:rsidR="00BC22E0" w:rsidRPr="00617CB8">
        <w:rPr>
          <w:noProof/>
        </w:rPr>
        <w:t>(</w:t>
      </w:r>
      <w:r w:rsidR="00BC22E0" w:rsidRPr="00617CB8">
        <w:rPr>
          <w:noProof/>
        </w:rPr>
        <w:fldChar w:fldCharType="begin" w:fldLock="1"/>
      </w:r>
      <w:r w:rsidR="00BC22E0" w:rsidRPr="00617CB8">
        <w:rPr>
          <w:noProof/>
        </w:rPr>
        <w:instrText xml:space="preserve"> STYLEREF 1 \s </w:instrText>
      </w:r>
      <w:r w:rsidR="00BC22E0" w:rsidRPr="00617CB8">
        <w:rPr>
          <w:noProof/>
        </w:rPr>
        <w:fldChar w:fldCharType="separate"/>
      </w:r>
      <w:r w:rsidR="00BC22E0">
        <w:rPr>
          <w:noProof/>
        </w:rPr>
        <w:t>8</w:t>
      </w:r>
      <w:r w:rsidR="00BC22E0" w:rsidRPr="00617CB8">
        <w:rPr>
          <w:noProof/>
        </w:rPr>
        <w:fldChar w:fldCharType="end"/>
      </w:r>
      <w:r w:rsidR="00BC22E0"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138</w:t>
      </w:r>
      <w:r w:rsidR="00A85696">
        <w:rPr>
          <w:noProof/>
        </w:rPr>
        <w:fldChar w:fldCharType="end"/>
      </w:r>
      <w:r w:rsidR="00A85696" w:rsidRPr="00617CB8">
        <w:rPr>
          <w:noProof/>
        </w:rPr>
        <w:t>)</w:t>
      </w:r>
    </w:p>
    <w:p w14:paraId="55B4613A" w14:textId="37F1EF6E" w:rsidR="003A229E" w:rsidRDefault="003A229E" w:rsidP="003A229E">
      <w:pPr>
        <w:pStyle w:val="40"/>
      </w:pPr>
      <w:bookmarkStart w:id="1201" w:name="_Specification_of_intra_5"/>
      <w:bookmarkStart w:id="1202" w:name="_Ref14694893"/>
      <w:bookmarkEnd w:id="1201"/>
      <w:r>
        <w:t>Specification of intra prediction mode INTRA_BI</w:t>
      </w:r>
      <w:bookmarkEnd w:id="1202"/>
    </w:p>
    <w:p w14:paraId="348FA2BC" w14:textId="77777777" w:rsidR="002A5253" w:rsidRDefault="002A5253" w:rsidP="002A5253">
      <w:r>
        <w:t>Inputs to this process are:</w:t>
      </w:r>
    </w:p>
    <w:p w14:paraId="0562CA8F" w14:textId="6D9AFF57" w:rsidR="002A5253" w:rsidRDefault="002A5253"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t>the neighbouring samples p</w:t>
      </w:r>
      <w:r w:rsidR="002E0E3C">
        <w:t>[ x ][ y </w:t>
      </w:r>
      <w:r>
        <w:t xml:space="preserve">], with </w:t>
      </w:r>
      <w:r w:rsidR="002E0E3C">
        <w:t>x = </w:t>
      </w:r>
      <w:r>
        <w:t xml:space="preserve">−1, </w:t>
      </w:r>
      <w:r w:rsidR="002E0E3C">
        <w:t>y = </w:t>
      </w:r>
      <w:r>
        <w:t>−1..</w:t>
      </w:r>
      <w:r w:rsidR="002E0E3C">
        <w:t>nCbH − </w:t>
      </w:r>
      <w:r>
        <w:t xml:space="preserve">1 and </w:t>
      </w:r>
      <w:r w:rsidR="002E0E3C">
        <w:t>x = </w:t>
      </w:r>
      <w:r>
        <w:t>0..</w:t>
      </w:r>
      <w:r w:rsidR="002E0E3C">
        <w:t>nCbW − </w:t>
      </w:r>
      <w:r>
        <w:t xml:space="preserve">1, </w:t>
      </w:r>
      <w:r w:rsidR="002E0E3C">
        <w:t>y = </w:t>
      </w:r>
      <w:r>
        <w:t>−1,</w:t>
      </w:r>
    </w:p>
    <w:p w14:paraId="0F11B131" w14:textId="77777777" w:rsidR="006D6C6A" w:rsidRDefault="006D6C6A"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t xml:space="preserve">the neighbouring samples p[ x ][ y ] </w:t>
      </w:r>
      <w:r>
        <w:rPr>
          <w:noProof/>
        </w:rPr>
        <w:t>with x = nCbW, y = </w:t>
      </w:r>
      <w:r>
        <w:rPr>
          <w:rFonts w:eastAsia="Malgun Gothic" w:hint="eastAsia"/>
          <w:noProof/>
          <w:lang w:eastAsia="ko-KR"/>
        </w:rPr>
        <w:t>0</w:t>
      </w:r>
      <w:r>
        <w:rPr>
          <w:noProof/>
        </w:rPr>
        <w:t>..nCbH</w:t>
      </w:r>
      <w:r w:rsidRPr="00B266F7">
        <w:rPr>
          <w:noProof/>
          <w:lang w:eastAsia="ko-KR"/>
        </w:rPr>
        <w:t xml:space="preserve"> </w:t>
      </w:r>
      <w:r>
        <w:rPr>
          <w:noProof/>
          <w:lang w:eastAsia="ko-KR"/>
        </w:rPr>
        <w:t>if sps_suco_flag is equal to</w:t>
      </w:r>
      <w:r>
        <w:rPr>
          <w:noProof/>
        </w:rPr>
        <w:t xml:space="preserve"> 1</w:t>
      </w:r>
      <w:r>
        <w:rPr>
          <w:rFonts w:eastAsia="Malgun Gothic" w:hint="eastAsia"/>
          <w:noProof/>
          <w:lang w:eastAsia="ko-KR"/>
        </w:rPr>
        <w:t>,</w:t>
      </w:r>
    </w:p>
    <w:p w14:paraId="3A0195A2" w14:textId="10E2C30D" w:rsidR="002A5253" w:rsidRDefault="002A5253" w:rsidP="009A5AB4">
      <w:pPr>
        <w:numPr>
          <w:ilvl w:val="0"/>
          <w:numId w:val="62"/>
        </w:numPr>
        <w:tabs>
          <w:tab w:val="clear" w:pos="794"/>
          <w:tab w:val="clear" w:pos="1191"/>
          <w:tab w:val="clear" w:pos="1588"/>
          <w:tab w:val="clear" w:pos="1985"/>
          <w:tab w:val="left" w:pos="360"/>
          <w:tab w:val="left" w:pos="720"/>
          <w:tab w:val="left" w:pos="1080"/>
          <w:tab w:val="left" w:pos="1440"/>
        </w:tabs>
      </w:pPr>
      <w:r>
        <w:t xml:space="preserve">variables </w:t>
      </w:r>
      <w:r w:rsidR="007B6F85">
        <w:t xml:space="preserve">nCbW </w:t>
      </w:r>
      <w:r>
        <w:t xml:space="preserve">and </w:t>
      </w:r>
      <w:r w:rsidR="007B6F85">
        <w:t xml:space="preserve">nCbH </w:t>
      </w:r>
      <w:r>
        <w:t xml:space="preserve">specifying the width and height of </w:t>
      </w:r>
      <w:r w:rsidR="007B6F85">
        <w:t xml:space="preserve">the current coding </w:t>
      </w:r>
      <w:r>
        <w:t>block,</w:t>
      </w:r>
    </w:p>
    <w:p w14:paraId="69D63ED7" w14:textId="66617E52" w:rsidR="002A5253" w:rsidRPr="00617CB8" w:rsidRDefault="002A5253"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lang w:eastAsia="ko-KR"/>
        </w:rPr>
        <w:t>v</w:t>
      </w:r>
      <w:r w:rsidRPr="00617CB8">
        <w:rPr>
          <w:noProof/>
          <w:lang w:eastAsia="ko-KR"/>
        </w:rPr>
        <w:t>ariable</w:t>
      </w:r>
      <w:r>
        <w:rPr>
          <w:noProof/>
          <w:lang w:eastAsia="ko-KR"/>
        </w:rPr>
        <w:t>s</w:t>
      </w:r>
      <w:r w:rsidRPr="00617CB8">
        <w:rPr>
          <w:noProof/>
          <w:lang w:eastAsia="ko-KR"/>
        </w:rPr>
        <w:t xml:space="preserve"> </w:t>
      </w:r>
      <w:r>
        <w:rPr>
          <w:lang w:val="en-CA"/>
        </w:rPr>
        <w:t xml:space="preserve">log2BlkWidth </w:t>
      </w:r>
      <w:r>
        <w:rPr>
          <w:noProof/>
          <w:lang w:eastAsia="ko-KR"/>
        </w:rPr>
        <w:t xml:space="preserve">and </w:t>
      </w:r>
      <w:r>
        <w:rPr>
          <w:lang w:val="en-CA"/>
        </w:rPr>
        <w:t>log2BlkHeight</w:t>
      </w:r>
      <w:r w:rsidRPr="00617CB8">
        <w:rPr>
          <w:noProof/>
          <w:lang w:eastAsia="ko-KR"/>
        </w:rPr>
        <w:t xml:space="preserve"> specifying the </w:t>
      </w:r>
      <w:r>
        <w:rPr>
          <w:noProof/>
          <w:lang w:eastAsia="ko-KR"/>
        </w:rPr>
        <w:t xml:space="preserve">width and height of </w:t>
      </w:r>
      <w:r w:rsidR="007B6F85">
        <w:rPr>
          <w:noProof/>
          <w:lang w:eastAsia="ko-KR"/>
        </w:rPr>
        <w:t xml:space="preserve">the current coding </w:t>
      </w:r>
      <w:r w:rsidRPr="00617CB8">
        <w:rPr>
          <w:noProof/>
          <w:lang w:eastAsia="ko-KR"/>
        </w:rPr>
        <w:t>block</w:t>
      </w:r>
      <w:r w:rsidR="00013B34">
        <w:rPr>
          <w:noProof/>
          <w:lang w:eastAsia="ko-KR"/>
        </w:rPr>
        <w:t>.</w:t>
      </w:r>
    </w:p>
    <w:p w14:paraId="5B35B9E3" w14:textId="300EA2B5" w:rsidR="002A5253" w:rsidRDefault="002A5253" w:rsidP="002A5253">
      <w:pPr>
        <w:tabs>
          <w:tab w:val="left" w:pos="284"/>
        </w:tabs>
        <w:ind w:left="284" w:hanging="284"/>
        <w:rPr>
          <w:noProof/>
        </w:rPr>
      </w:pPr>
      <w:r>
        <w:rPr>
          <w:noProof/>
        </w:rPr>
        <w:t>Outputs of this process are the predicted samples predSamples</w:t>
      </w:r>
      <w:r w:rsidR="002E0E3C">
        <w:rPr>
          <w:noProof/>
        </w:rPr>
        <w:t>[ x ][ y </w:t>
      </w:r>
      <w:r>
        <w:rPr>
          <w:noProof/>
        </w:rPr>
        <w:t xml:space="preserve">], with </w:t>
      </w:r>
      <w:r w:rsidR="002E0E3C">
        <w:rPr>
          <w:noProof/>
        </w:rPr>
        <w:t>x = </w:t>
      </w:r>
      <w:r>
        <w:rPr>
          <w:noProof/>
        </w:rPr>
        <w:t>0..</w:t>
      </w:r>
      <w:r w:rsidR="002E0E3C">
        <w:rPr>
          <w:noProof/>
        </w:rPr>
        <w:t>nCbW − </w:t>
      </w:r>
      <w:r>
        <w:rPr>
          <w:noProof/>
        </w:rPr>
        <w:t xml:space="preserve">1, </w:t>
      </w:r>
      <w:r w:rsidR="002E0E3C">
        <w:rPr>
          <w:noProof/>
        </w:rPr>
        <w:t>y = </w:t>
      </w:r>
      <w:r>
        <w:rPr>
          <w:noProof/>
        </w:rPr>
        <w:t>0..</w:t>
      </w:r>
      <w:r w:rsidR="002E0E3C">
        <w:rPr>
          <w:noProof/>
        </w:rPr>
        <w:t>nCbH − </w:t>
      </w:r>
      <w:r>
        <w:rPr>
          <w:noProof/>
        </w:rPr>
        <w:t>1.</w:t>
      </w:r>
    </w:p>
    <w:p w14:paraId="409CFA85" w14:textId="77777777" w:rsidR="00646CFF" w:rsidRPr="00617CB8" w:rsidRDefault="00646CFF" w:rsidP="00646CFF">
      <w:pPr>
        <w:rPr>
          <w:noProof/>
          <w:lang w:eastAsia="ko-KR"/>
        </w:rPr>
      </w:pPr>
      <w:r w:rsidRPr="00617CB8">
        <w:rPr>
          <w:noProof/>
          <w:lang w:eastAsia="ko-KR"/>
        </w:rPr>
        <w:t>The variable bitDepth is derived as follows:</w:t>
      </w:r>
    </w:p>
    <w:p w14:paraId="61439CB4" w14:textId="77777777" w:rsidR="00646CFF" w:rsidRPr="00617CB8" w:rsidRDefault="00646CFF"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lang w:eastAsia="ko-KR"/>
        </w:rPr>
        <w:t xml:space="preserve">If </w:t>
      </w:r>
      <w:r w:rsidRPr="00617CB8">
        <w:rPr>
          <w:noProof/>
        </w:rPr>
        <w:t>cIdx</w:t>
      </w:r>
      <w:r w:rsidRPr="00617CB8">
        <w:rPr>
          <w:noProof/>
          <w:lang w:eastAsia="ko-KR"/>
        </w:rPr>
        <w:t xml:space="preserve"> is equal to 0, bitDepth is set equal to BitDepth</w:t>
      </w:r>
      <w:r w:rsidRPr="00617CB8">
        <w:rPr>
          <w:noProof/>
          <w:vertAlign w:val="subscript"/>
          <w:lang w:eastAsia="ko-KR"/>
        </w:rPr>
        <w:t>Y</w:t>
      </w:r>
      <w:r w:rsidRPr="00617CB8">
        <w:rPr>
          <w:noProof/>
          <w:lang w:eastAsia="ko-KR"/>
        </w:rPr>
        <w:t>.</w:t>
      </w:r>
    </w:p>
    <w:p w14:paraId="6BD35283" w14:textId="75FCF02A" w:rsidR="00646CFF" w:rsidRDefault="00646CFF"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sidRPr="00617CB8">
        <w:rPr>
          <w:noProof/>
        </w:rPr>
        <w:t>Otherwise</w:t>
      </w:r>
      <w:r w:rsidRPr="00617CB8">
        <w:rPr>
          <w:noProof/>
          <w:lang w:eastAsia="ko-KR"/>
        </w:rPr>
        <w:t>, bitDepth is set equal to BitDepth</w:t>
      </w:r>
      <w:r w:rsidRPr="00646CFF">
        <w:rPr>
          <w:noProof/>
          <w:vertAlign w:val="subscript"/>
          <w:lang w:eastAsia="ko-KR"/>
        </w:rPr>
        <w:t>C</w:t>
      </w:r>
      <w:r w:rsidRPr="00617CB8">
        <w:rPr>
          <w:noProof/>
          <w:lang w:eastAsia="ko-KR"/>
        </w:rPr>
        <w:t>.</w:t>
      </w:r>
    </w:p>
    <w:p w14:paraId="7AF354CC" w14:textId="010A612E" w:rsidR="00112F0E" w:rsidRDefault="003C01F6" w:rsidP="00F67155">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r w:rsidR="0055630B">
        <w:t xml:space="preserve"> </w:t>
      </w:r>
      <w:r w:rsidR="0055630B" w:rsidRPr="002907BC">
        <w:t xml:space="preserve">The scaling coefficients </w:t>
      </w:r>
      <w:r w:rsidR="0055630B" w:rsidRPr="002907BC">
        <w:rPr>
          <w:noProof/>
          <w:lang w:eastAsia="ko-KR"/>
        </w:rPr>
        <w:t xml:space="preserve">divScaleMult [ idx ] with idx = 0..7 are specified in </w:t>
      </w:r>
      <w:r w:rsidR="0055630B" w:rsidRPr="002907BC">
        <w:rPr>
          <w:noProof/>
          <w:lang w:eastAsia="ko-KR"/>
        </w:rPr>
        <w:fldChar w:fldCharType="begin"/>
      </w:r>
      <w:r w:rsidR="0055630B" w:rsidRPr="002907BC">
        <w:rPr>
          <w:noProof/>
          <w:lang w:eastAsia="ko-KR"/>
        </w:rPr>
        <w:instrText xml:space="preserve"> REF _Ref11315418 \h  \* MERGEFORMAT </w:instrText>
      </w:r>
      <w:r w:rsidR="0055630B" w:rsidRPr="002907BC">
        <w:rPr>
          <w:noProof/>
          <w:lang w:eastAsia="ko-KR"/>
        </w:rPr>
      </w:r>
      <w:r w:rsidR="0055630B" w:rsidRPr="002907BC">
        <w:rPr>
          <w:noProof/>
          <w:lang w:eastAsia="ko-KR"/>
        </w:rPr>
        <w:fldChar w:fldCharType="separate"/>
      </w:r>
      <w:r w:rsidR="0063227E" w:rsidRPr="002C4F51">
        <w:rPr>
          <w:noProof/>
        </w:rPr>
        <w:t>Table </w:t>
      </w:r>
      <w:r w:rsidR="0063227E">
        <w:rPr>
          <w:noProof/>
        </w:rPr>
        <w:t>8</w:t>
      </w:r>
      <w:r w:rsidR="0063227E" w:rsidRPr="002C4F51">
        <w:rPr>
          <w:noProof/>
        </w:rPr>
        <w:noBreakHyphen/>
      </w:r>
      <w:r w:rsidR="0063227E">
        <w:rPr>
          <w:noProof/>
        </w:rPr>
        <w:t>5</w:t>
      </w:r>
      <w:r w:rsidR="0055630B" w:rsidRPr="002907BC">
        <w:rPr>
          <w:noProof/>
          <w:lang w:eastAsia="ko-KR"/>
        </w:rPr>
        <w:fldChar w:fldCharType="end"/>
      </w:r>
      <w:r w:rsidR="0055630B" w:rsidRPr="002907BC">
        <w:rPr>
          <w:noProof/>
          <w:lang w:eastAsia="ko-KR"/>
        </w:rPr>
        <w:t>. The normalization factor divScaleShift = 12.</w:t>
      </w:r>
    </w:p>
    <w:p w14:paraId="2BCBCCC0" w14:textId="77777777" w:rsidR="00F67155" w:rsidRDefault="00F67155" w:rsidP="00F67155">
      <w:pPr>
        <w:rPr>
          <w:lang w:val="en-US" w:eastAsia="ko-KR"/>
        </w:rPr>
      </w:pPr>
      <w:r>
        <w:t xml:space="preserve">Depending on </w:t>
      </w:r>
      <w:r>
        <w:rPr>
          <w:lang w:val="en-US" w:eastAsia="ko-KR"/>
        </w:rPr>
        <w:t>the value of s</w:t>
      </w:r>
      <w:r w:rsidRPr="009B4E0B">
        <w:rPr>
          <w:lang w:val="en-US" w:eastAsia="ko-KR"/>
        </w:rPr>
        <w:t>ps_suco_flag</w:t>
      </w:r>
      <w:r>
        <w:rPr>
          <w:lang w:val="en-US" w:eastAsia="ko-KR"/>
        </w:rPr>
        <w:t>,  the following applies:</w:t>
      </w:r>
    </w:p>
    <w:p w14:paraId="447AA051" w14:textId="2B33ACA5" w:rsidR="00F67155" w:rsidRDefault="00F67155" w:rsidP="00F67155">
      <w:pPr>
        <w:numPr>
          <w:ilvl w:val="0"/>
          <w:numId w:val="3"/>
        </w:numPr>
        <w:tabs>
          <w:tab w:val="clear" w:pos="400"/>
        </w:tabs>
        <w:ind w:left="284" w:hanging="284"/>
        <w:rPr>
          <w:lang w:val="en-CA" w:eastAsia="ko-KR"/>
        </w:rPr>
      </w:pPr>
      <w:r w:rsidRPr="005D1D1D">
        <w:lastRenderedPageBreak/>
        <w:t>If sps_suco_flag is equal to 1</w:t>
      </w:r>
      <w:r w:rsidR="00DB3381">
        <w:t>, and availLR is equal to LR_11 or LR_01</w:t>
      </w:r>
      <w:r w:rsidRPr="005D1D1D">
        <w:t>, the follows a</w:t>
      </w:r>
      <w:r>
        <w:t>pplies:</w:t>
      </w:r>
    </w:p>
    <w:p w14:paraId="2F65109A" w14:textId="1C977A4D" w:rsidR="00F67155" w:rsidRDefault="00F67155" w:rsidP="00F67155">
      <w:pPr>
        <w:numPr>
          <w:ilvl w:val="1"/>
          <w:numId w:val="3"/>
        </w:numPr>
        <w:rPr>
          <w:lang w:val="en-CA" w:eastAsia="ko-KR"/>
        </w:rPr>
      </w:pPr>
      <w:r w:rsidRPr="00B717C6">
        <w:rPr>
          <w:color w:val="000000"/>
        </w:rPr>
        <w:t xml:space="preserve">If availLR is equal to </w:t>
      </w:r>
      <w:r>
        <w:rPr>
          <w:noProof/>
          <w:lang w:eastAsia="ko-KR"/>
        </w:rPr>
        <w:t>LR_</w:t>
      </w:r>
      <w:r w:rsidRPr="00B717C6">
        <w:rPr>
          <w:color w:val="000000"/>
        </w:rPr>
        <w:t xml:space="preserve">11, </w:t>
      </w:r>
      <w:r w:rsidR="00555141">
        <w:t>t</w:t>
      </w:r>
      <w:r>
        <w:t xml:space="preserve">he values of the prediction samples </w:t>
      </w:r>
      <w:r>
        <w:rPr>
          <w:noProof/>
        </w:rPr>
        <w:t>predSamples</w:t>
      </w:r>
      <w:r w:rsidR="005263DA">
        <w:rPr>
          <w:noProof/>
        </w:rPr>
        <w:t>[ x ][ y </w:t>
      </w:r>
      <w:r>
        <w:rPr>
          <w:noProof/>
        </w:rPr>
        <w:t>] are derived as follows:</w:t>
      </w:r>
    </w:p>
    <w:p w14:paraId="533AC13B" w14:textId="13F01420" w:rsidR="00F67155" w:rsidRPr="00B717C6" w:rsidRDefault="008D7426" w:rsidP="000B3742">
      <w:pPr>
        <w:pStyle w:val="Equation"/>
        <w:tabs>
          <w:tab w:val="clear" w:pos="794"/>
          <w:tab w:val="clear" w:pos="1588"/>
          <w:tab w:val="left" w:pos="1134"/>
          <w:tab w:val="left" w:pos="1418"/>
        </w:tabs>
        <w:ind w:left="994"/>
        <w:rPr>
          <w:lang w:val="fr-FR" w:eastAsia="ko-KR"/>
        </w:rPr>
      </w:pPr>
      <w:r w:rsidRPr="002907BC">
        <w:rPr>
          <w:lang w:val="en-US"/>
        </w:rPr>
        <w:t xml:space="preserve">predSamples[ x ][ y ] = </w:t>
      </w:r>
      <w:r w:rsidRPr="002907BC">
        <w:rPr>
          <w:noProof/>
          <w:lang w:val="en-US" w:eastAsia="ko-KR"/>
        </w:rPr>
        <w:t>Clip3( 0, ( 1 &lt;&lt;</w:t>
      </w:r>
      <w:r w:rsidRPr="002907BC" w:rsidDel="003C51E6">
        <w:rPr>
          <w:rFonts w:eastAsiaTheme="minorEastAsia"/>
          <w:noProof/>
          <w:lang w:val="en-US"/>
        </w:rPr>
        <w:t> </w:t>
      </w:r>
      <w:r w:rsidRPr="002907BC">
        <w:rPr>
          <w:noProof/>
          <w:lang w:val="en-US" w:eastAsia="ko-KR"/>
        </w:rPr>
        <w:t>bitDepth</w:t>
      </w:r>
      <w:r w:rsidRPr="002907BC" w:rsidDel="003C51E6">
        <w:rPr>
          <w:rFonts w:eastAsiaTheme="minorEastAsia"/>
          <w:noProof/>
          <w:lang w:val="en-US"/>
        </w:rPr>
        <w:t> </w:t>
      </w:r>
      <w:r w:rsidRPr="002907BC">
        <w:rPr>
          <w:noProof/>
          <w:lang w:val="en-US" w:eastAsia="ko-KR"/>
        </w:rPr>
        <w:t xml:space="preserve">) </w:t>
      </w:r>
      <w:r w:rsidRPr="002907BC">
        <w:rPr>
          <w:color w:val="000000"/>
          <w:lang w:val="en-US"/>
        </w:rPr>
        <w:t>–</w:t>
      </w:r>
      <w:r w:rsidRPr="002907BC">
        <w:rPr>
          <w:noProof/>
          <w:lang w:val="en-US" w:eastAsia="ko-KR"/>
        </w:rPr>
        <w:t xml:space="preserve"> 1,</w:t>
      </w:r>
      <w:r w:rsidRPr="002907BC">
        <w:rPr>
          <w:lang w:val="en-US" w:eastAsia="ko-KR"/>
        </w:rPr>
        <w:t xml:space="preserve"> </w:t>
      </w:r>
      <w:r w:rsidRPr="002907BC">
        <w:rPr>
          <w:noProof/>
          <w:lang w:val="en-US" w:eastAsia="ko-KR"/>
        </w:rPr>
        <w:br/>
      </w:r>
      <w:r w:rsidRPr="002907BC">
        <w:rPr>
          <w:noProof/>
          <w:lang w:val="en-US" w:eastAsia="ko-KR"/>
        </w:rPr>
        <w:tab/>
      </w:r>
      <w:r w:rsidRPr="002907BC">
        <w:rPr>
          <w:noProof/>
          <w:lang w:val="en-US" w:eastAsia="ko-KR"/>
        </w:rPr>
        <w:tab/>
        <w:t xml:space="preserve">( ( ( </w:t>
      </w:r>
      <w:r w:rsidRPr="002907BC">
        <w:rPr>
          <w:color w:val="000000"/>
          <w:lang w:val="en-US"/>
        </w:rPr>
        <w:t xml:space="preserve">( p[ –1 ][ y ] </w:t>
      </w:r>
      <w:r w:rsidRPr="002907BC">
        <w:rPr>
          <w:lang w:val="en-US"/>
        </w:rPr>
        <w:sym w:font="Symbol" w:char="F0B4"/>
      </w:r>
      <w:r w:rsidRPr="002907BC">
        <w:rPr>
          <w:lang w:val="en-US"/>
        </w:rPr>
        <w:t xml:space="preserve"> (</w:t>
      </w:r>
      <w:r w:rsidRPr="002907BC">
        <w:rPr>
          <w:color w:val="000000"/>
          <w:lang w:val="en-US"/>
        </w:rPr>
        <w:t xml:space="preserve"> nCbW – x ) + p[ nCbW ][ y ] </w:t>
      </w:r>
      <w:r w:rsidRPr="002907BC">
        <w:rPr>
          <w:lang w:val="en-US"/>
        </w:rPr>
        <w:sym w:font="Symbol" w:char="F0B4"/>
      </w:r>
      <w:r w:rsidRPr="002907BC">
        <w:rPr>
          <w:lang w:val="en-US"/>
        </w:rPr>
        <w:t xml:space="preserve"> ( </w:t>
      </w:r>
      <w:r w:rsidRPr="002907BC">
        <w:rPr>
          <w:color w:val="000000"/>
          <w:lang w:val="en-US"/>
        </w:rPr>
        <w:t xml:space="preserve">x + 1 ) + (nCbW &gt;&gt; 1 ) ) </w:t>
      </w:r>
      <w:r w:rsidRPr="002907BC">
        <w:rPr>
          <w:lang w:val="en-US"/>
        </w:rPr>
        <w:sym w:font="Symbol" w:char="F0B4"/>
      </w:r>
      <w:r w:rsidRPr="002907BC">
        <w:rPr>
          <w:lang w:val="en-US"/>
        </w:rPr>
        <w:t xml:space="preserve"> </w:t>
      </w:r>
      <w:r w:rsidRPr="002907BC">
        <w:rPr>
          <w:noProof/>
          <w:lang w:val="en-US" w:eastAsia="ko-KR"/>
        </w:rPr>
        <w:tab/>
      </w:r>
      <w:r w:rsidRPr="002907BC">
        <w:rPr>
          <w:noProof/>
          <w:lang w:val="en-US" w:eastAsia="ko-KR"/>
        </w:rPr>
        <w:tab/>
      </w:r>
      <w:r w:rsidRPr="002907BC">
        <w:rPr>
          <w:noProof/>
          <w:lang w:val="en-US" w:eastAsia="ko-KR"/>
        </w:rPr>
        <w:tab/>
        <w:t>divScaleMult [ Log2(</w:t>
      </w:r>
      <w:r w:rsidRPr="002907BC">
        <w:rPr>
          <w:color w:val="000000"/>
          <w:lang w:val="en-US"/>
        </w:rPr>
        <w:t>nCbW</w:t>
      </w:r>
      <w:r w:rsidRPr="002907BC">
        <w:rPr>
          <w:noProof/>
          <w:lang w:val="en-US" w:eastAsia="ko-KR"/>
        </w:rPr>
        <w:t xml:space="preserve">) ] ) &gt;&gt; divScaleShift </w:t>
      </w:r>
      <w:r w:rsidRPr="002907BC">
        <w:rPr>
          <w:color w:val="000000"/>
          <w:lang w:val="en-US"/>
        </w:rPr>
        <w:t xml:space="preserve">) + </w:t>
      </w:r>
      <w:r w:rsidRPr="002907BC">
        <w:rPr>
          <w:lang w:val="en-US"/>
        </w:rPr>
        <w:br/>
      </w:r>
      <w:r w:rsidRPr="002907BC">
        <w:rPr>
          <w:color w:val="000000"/>
          <w:lang w:val="en-US"/>
        </w:rPr>
        <w:tab/>
      </w:r>
      <w:r w:rsidRPr="002907BC">
        <w:rPr>
          <w:color w:val="000000"/>
          <w:lang w:val="en-US"/>
        </w:rPr>
        <w:tab/>
        <w:t xml:space="preserve">( ( p[ x ][ – 1 ] </w:t>
      </w:r>
      <w:r w:rsidRPr="002907BC">
        <w:rPr>
          <w:color w:val="000000"/>
          <w:lang w:val="en-US"/>
        </w:rPr>
        <w:sym w:font="Symbol" w:char="F0B4"/>
      </w:r>
      <w:r w:rsidRPr="002907BC">
        <w:rPr>
          <w:color w:val="000000"/>
          <w:lang w:val="en-US"/>
        </w:rPr>
        <w:t xml:space="preserve"> ( nCbH – 1 – y ) + ( ( ( p[ –1 ][ nCbH – 1 ] </w:t>
      </w:r>
      <w:r w:rsidRPr="002907BC">
        <w:rPr>
          <w:color w:val="000000"/>
          <w:lang w:val="en-US"/>
        </w:rPr>
        <w:sym w:font="Symbol" w:char="F0B4"/>
      </w:r>
      <w:r w:rsidRPr="002907BC">
        <w:rPr>
          <w:color w:val="000000"/>
          <w:lang w:val="en-US"/>
        </w:rPr>
        <w:t xml:space="preserve"> ( nCbW – x ) + </w:t>
      </w:r>
      <w:r w:rsidRPr="002907BC">
        <w:rPr>
          <w:lang w:val="en-US"/>
        </w:rPr>
        <w:br/>
      </w:r>
      <w:r w:rsidRPr="002907BC">
        <w:rPr>
          <w:color w:val="000000"/>
          <w:lang w:val="en-US"/>
        </w:rPr>
        <w:tab/>
      </w:r>
      <w:r w:rsidRPr="002907BC">
        <w:rPr>
          <w:color w:val="000000"/>
          <w:lang w:val="en-US"/>
        </w:rPr>
        <w:tab/>
        <w:t xml:space="preserve">p[ nCbW ][ </w:t>
      </w:r>
      <w:r w:rsidRPr="002907BC">
        <w:rPr>
          <w:lang w:val="en-US"/>
        </w:rPr>
        <w:t>nCbH – 1</w:t>
      </w:r>
      <w:r w:rsidRPr="002907BC">
        <w:rPr>
          <w:color w:val="000000"/>
          <w:lang w:val="en-US"/>
        </w:rPr>
        <w:t xml:space="preserve"> ] </w:t>
      </w:r>
      <w:r w:rsidRPr="002907BC">
        <w:rPr>
          <w:lang w:val="en-US"/>
        </w:rPr>
        <w:sym w:font="Symbol" w:char="F0B4"/>
      </w:r>
      <w:r w:rsidRPr="002907BC">
        <w:rPr>
          <w:lang w:val="en-US"/>
        </w:rPr>
        <w:t xml:space="preserve"> ( </w:t>
      </w:r>
      <w:r w:rsidRPr="002907BC">
        <w:rPr>
          <w:color w:val="000000"/>
          <w:lang w:val="en-US"/>
        </w:rPr>
        <w:t xml:space="preserve">x + 1 ) + (nCbW &gt;&gt; 1 ) ) </w:t>
      </w:r>
      <w:r w:rsidRPr="002907BC">
        <w:rPr>
          <w:lang w:val="en-US"/>
        </w:rPr>
        <w:sym w:font="Symbol" w:char="F0B4"/>
      </w:r>
      <w:r w:rsidRPr="002907BC">
        <w:rPr>
          <w:lang w:val="en-US"/>
        </w:rPr>
        <w:t xml:space="preserve"> </w:t>
      </w:r>
      <w:r w:rsidRPr="002907BC">
        <w:rPr>
          <w:noProof/>
          <w:lang w:val="en-US" w:eastAsia="ko-KR"/>
        </w:rPr>
        <w:t>divScaleMult [ Log2(</w:t>
      </w:r>
      <w:r w:rsidRPr="002907BC">
        <w:rPr>
          <w:color w:val="000000"/>
          <w:lang w:val="en-US"/>
        </w:rPr>
        <w:t>nCbW</w:t>
      </w:r>
      <w:r w:rsidRPr="002907BC">
        <w:rPr>
          <w:noProof/>
          <w:lang w:val="en-US" w:eastAsia="ko-KR"/>
        </w:rPr>
        <w:t xml:space="preserve">) ] ) &gt;&gt; </w:t>
      </w:r>
      <w:r w:rsidRPr="002907BC">
        <w:rPr>
          <w:lang w:val="en-US"/>
        </w:rPr>
        <w:br/>
      </w:r>
      <w:r w:rsidRPr="002907BC">
        <w:rPr>
          <w:color w:val="000000"/>
          <w:lang w:val="en-US"/>
        </w:rPr>
        <w:tab/>
      </w:r>
      <w:r w:rsidRPr="002907BC">
        <w:rPr>
          <w:color w:val="000000"/>
          <w:lang w:val="en-US"/>
        </w:rPr>
        <w:tab/>
      </w:r>
      <w:r w:rsidRPr="002907BC">
        <w:rPr>
          <w:noProof/>
          <w:lang w:val="en-US" w:eastAsia="ko-KR"/>
        </w:rPr>
        <w:t>divScaleShift)</w:t>
      </w:r>
      <w:r w:rsidRPr="002907BC">
        <w:rPr>
          <w:color w:val="000000"/>
          <w:lang w:val="en-US"/>
        </w:rPr>
        <w:t xml:space="preserve"> </w:t>
      </w:r>
      <w:r w:rsidRPr="002907BC">
        <w:rPr>
          <w:lang w:val="en-US"/>
        </w:rPr>
        <w:sym w:font="Symbol" w:char="F0B4"/>
      </w:r>
      <w:r w:rsidRPr="002907BC">
        <w:rPr>
          <w:lang w:val="en-US"/>
        </w:rPr>
        <w:t xml:space="preserve"> (</w:t>
      </w:r>
      <w:r w:rsidRPr="002907BC">
        <w:rPr>
          <w:color w:val="000000"/>
          <w:lang w:val="en-US"/>
        </w:rPr>
        <w:t xml:space="preserve"> y + 1 ) + ( </w:t>
      </w:r>
      <w:r w:rsidRPr="002907BC">
        <w:rPr>
          <w:lang w:val="en-US"/>
        </w:rPr>
        <w:t xml:space="preserve">nCbH &gt;&gt; 1 </w:t>
      </w:r>
      <w:r w:rsidRPr="002907BC">
        <w:rPr>
          <w:color w:val="000000"/>
          <w:lang w:val="en-US"/>
        </w:rPr>
        <w:t xml:space="preserve">) ) &gt;&gt; </w:t>
      </w:r>
      <w:r w:rsidRPr="002907BC">
        <w:rPr>
          <w:noProof/>
          <w:lang w:val="en-US" w:eastAsia="ko-KR"/>
        </w:rPr>
        <w:t>Log2(</w:t>
      </w:r>
      <w:r w:rsidRPr="002907BC">
        <w:rPr>
          <w:color w:val="000000"/>
          <w:lang w:val="en-US"/>
        </w:rPr>
        <w:t>nCbH</w:t>
      </w:r>
      <w:r w:rsidRPr="002907BC">
        <w:rPr>
          <w:noProof/>
          <w:lang w:val="en-US" w:eastAsia="ko-KR"/>
        </w:rPr>
        <w:t xml:space="preserve">) </w:t>
      </w:r>
      <w:r w:rsidRPr="002907BC">
        <w:rPr>
          <w:color w:val="000000"/>
          <w:lang w:val="en-US"/>
        </w:rPr>
        <w:t>) + 1 ) &gt;&gt; 1 )</w:t>
      </w:r>
      <w:r w:rsidR="00A85696">
        <w:rPr>
          <w:lang w:val="fr-FR"/>
        </w:rPr>
        <w:tab/>
      </w:r>
      <w:r w:rsidR="00A85696" w:rsidRPr="00617CB8">
        <w:rPr>
          <w:noProof/>
        </w:rPr>
        <w:t>(</w:t>
      </w:r>
      <w:r w:rsidR="00A85696" w:rsidRPr="00617CB8">
        <w:rPr>
          <w:noProof/>
        </w:rPr>
        <w:fldChar w:fldCharType="begin" w:fldLock="1"/>
      </w:r>
      <w:r w:rsidR="00A85696" w:rsidRPr="00617CB8">
        <w:rPr>
          <w:noProof/>
        </w:rPr>
        <w:instrText xml:space="preserve"> STYLEREF 1 \s </w:instrText>
      </w:r>
      <w:r w:rsidR="00A85696" w:rsidRPr="00617CB8">
        <w:rPr>
          <w:noProof/>
        </w:rPr>
        <w:fldChar w:fldCharType="separate"/>
      </w:r>
      <w:r w:rsidR="00A85696">
        <w:rPr>
          <w:noProof/>
        </w:rPr>
        <w:t>8</w:t>
      </w:r>
      <w:r w:rsidR="00A85696" w:rsidRPr="00617CB8">
        <w:rPr>
          <w:noProof/>
        </w:rPr>
        <w:fldChar w:fldCharType="end"/>
      </w:r>
      <w:r w:rsidR="00A85696" w:rsidRPr="00617CB8">
        <w:rPr>
          <w:noProof/>
        </w:rPr>
        <w:noBreakHyphen/>
      </w:r>
      <w:r w:rsidR="00A85696">
        <w:rPr>
          <w:noProof/>
        </w:rPr>
        <w:fldChar w:fldCharType="begin"/>
      </w:r>
      <w:r w:rsidR="00A85696">
        <w:rPr>
          <w:noProof/>
        </w:rPr>
        <w:instrText xml:space="preserve"> SEQ Equation \* ARABIC \s 1 </w:instrText>
      </w:r>
      <w:r w:rsidR="00A85696">
        <w:rPr>
          <w:noProof/>
        </w:rPr>
        <w:fldChar w:fldCharType="separate"/>
      </w:r>
      <w:r w:rsidR="0063227E">
        <w:rPr>
          <w:noProof/>
        </w:rPr>
        <w:t>139</w:t>
      </w:r>
      <w:r w:rsidR="00A85696">
        <w:rPr>
          <w:noProof/>
        </w:rPr>
        <w:fldChar w:fldCharType="end"/>
      </w:r>
      <w:r w:rsidR="00A85696" w:rsidRPr="00617CB8">
        <w:rPr>
          <w:noProof/>
        </w:rPr>
        <w:t>)</w:t>
      </w:r>
    </w:p>
    <w:p w14:paraId="1013D3BF" w14:textId="295F02ED" w:rsidR="00F67155" w:rsidRPr="00B717C6" w:rsidRDefault="00BA5BD3" w:rsidP="00F67155">
      <w:pPr>
        <w:numPr>
          <w:ilvl w:val="1"/>
          <w:numId w:val="3"/>
        </w:numPr>
        <w:rPr>
          <w:lang w:val="en-CA" w:eastAsia="ko-KR"/>
        </w:rPr>
      </w:pPr>
      <w:r>
        <w:rPr>
          <w:color w:val="000000"/>
        </w:rPr>
        <w:t>Otherwise, i</w:t>
      </w:r>
      <w:r w:rsidR="00F67155" w:rsidRPr="00B717C6">
        <w:rPr>
          <w:color w:val="000000"/>
        </w:rPr>
        <w:t xml:space="preserve">f availLR is equal to LR_01, </w:t>
      </w:r>
      <w:r w:rsidR="00555141">
        <w:rPr>
          <w:color w:val="000000"/>
        </w:rPr>
        <w:t>t</w:t>
      </w:r>
      <w:r w:rsidR="00F67155" w:rsidRPr="00B717C6">
        <w:rPr>
          <w:color w:val="000000"/>
        </w:rPr>
        <w:t>he values of the prediction samples predSamples</w:t>
      </w:r>
      <w:r w:rsidR="00A957FB" w:rsidRPr="00B717C6">
        <w:rPr>
          <w:color w:val="000000"/>
        </w:rPr>
        <w:t>[</w:t>
      </w:r>
      <w:r w:rsidR="00A957FB">
        <w:rPr>
          <w:color w:val="000000"/>
        </w:rPr>
        <w:t> </w:t>
      </w:r>
      <w:r w:rsidR="00A957FB" w:rsidRPr="00B717C6">
        <w:rPr>
          <w:color w:val="000000"/>
        </w:rPr>
        <w:t>x</w:t>
      </w:r>
      <w:r w:rsidR="00A957FB">
        <w:rPr>
          <w:color w:val="000000"/>
        </w:rPr>
        <w:t> </w:t>
      </w:r>
      <w:r w:rsidR="00A957FB" w:rsidRPr="00B717C6">
        <w:rPr>
          <w:color w:val="000000"/>
        </w:rPr>
        <w:t>][</w:t>
      </w:r>
      <w:r w:rsidR="00A957FB">
        <w:rPr>
          <w:color w:val="000000"/>
        </w:rPr>
        <w:t> </w:t>
      </w:r>
      <w:r w:rsidR="00A957FB" w:rsidRPr="00B717C6">
        <w:rPr>
          <w:color w:val="000000"/>
        </w:rPr>
        <w:t>y</w:t>
      </w:r>
      <w:r w:rsidR="00A957FB">
        <w:rPr>
          <w:color w:val="000000"/>
        </w:rPr>
        <w:t> </w:t>
      </w:r>
      <w:r w:rsidR="00F67155" w:rsidRPr="00B717C6">
        <w:rPr>
          <w:color w:val="000000"/>
        </w:rPr>
        <w:t>] are derived as follows:</w:t>
      </w:r>
    </w:p>
    <w:p w14:paraId="63AEFBA9" w14:textId="77777777" w:rsidR="00F67155" w:rsidRDefault="00F67155" w:rsidP="00F67155">
      <w:pPr>
        <w:numPr>
          <w:ilvl w:val="2"/>
          <w:numId w:val="3"/>
        </w:numPr>
        <w:tabs>
          <w:tab w:val="clear" w:pos="794"/>
        </w:tabs>
        <w:rPr>
          <w:lang w:val="en-CA" w:eastAsia="ko-KR"/>
        </w:rPr>
      </w:pPr>
      <w:r>
        <w:rPr>
          <w:noProof/>
        </w:rPr>
        <w:t>The variables iA, iB, iC are specified as follows:</w:t>
      </w:r>
    </w:p>
    <w:p w14:paraId="4AF961DA" w14:textId="763B8F8C" w:rsidR="00F67155" w:rsidRDefault="00F67155" w:rsidP="000B3742">
      <w:pPr>
        <w:pStyle w:val="Equation"/>
        <w:tabs>
          <w:tab w:val="clear" w:pos="4849"/>
        </w:tabs>
        <w:ind w:left="1588"/>
        <w:rPr>
          <w:color w:val="000000"/>
        </w:rPr>
      </w:pPr>
      <w:r>
        <w:rPr>
          <w:rFonts w:eastAsia="Malgun Gothic" w:hint="eastAsia"/>
          <w:lang w:eastAsia="ko-KR"/>
        </w:rPr>
        <w:t>i</w:t>
      </w:r>
      <w:r>
        <w:rPr>
          <w:rFonts w:eastAsia="Malgun Gothic"/>
          <w:lang w:eastAsia="ko-KR"/>
        </w:rPr>
        <w:t xml:space="preserve">A </w:t>
      </w:r>
      <w:r>
        <w:rPr>
          <w:rFonts w:eastAsia="Malgun Gothic" w:hint="eastAsia"/>
          <w:lang w:eastAsia="ko-KR"/>
        </w:rPr>
        <w:t>=</w:t>
      </w:r>
      <w:r>
        <w:rPr>
          <w:rFonts w:eastAsia="Malgun Gothic"/>
          <w:lang w:eastAsia="ko-KR"/>
        </w:rPr>
        <w:t xml:space="preserve"> </w:t>
      </w:r>
      <w:r>
        <w:rPr>
          <w:color w:val="000000"/>
        </w:rPr>
        <w:t>p</w:t>
      </w:r>
      <w:r w:rsidR="00713691">
        <w:rPr>
          <w:color w:val="000000"/>
        </w:rPr>
        <w:t>[ </w:t>
      </w:r>
      <w:r w:rsidR="004A413D">
        <w:rPr>
          <w:color w:val="000000"/>
        </w:rPr>
        <w:t>–</w:t>
      </w:r>
      <w:r w:rsidRPr="00631F68">
        <w:t>1</w:t>
      </w:r>
      <w:r w:rsidR="00713691">
        <w:rPr>
          <w:color w:val="000000"/>
        </w:rPr>
        <w:t> ][ </w:t>
      </w:r>
      <w:r>
        <w:rPr>
          <w:color w:val="000000"/>
        </w:rPr>
        <w:t>–1</w:t>
      </w:r>
      <w:r w:rsidR="00713691">
        <w:rPr>
          <w:color w:val="000000"/>
        </w:rPr>
        <w:t> </w:t>
      </w:r>
      <w:r>
        <w:rPr>
          <w:color w:val="000000"/>
        </w:rPr>
        <w:t>]</w:t>
      </w:r>
      <w:r w:rsidR="00BD37B1">
        <w:rPr>
          <w:color w:val="000000"/>
        </w:rPr>
        <w:tab/>
      </w:r>
      <w:r w:rsidR="00BD37B1" w:rsidRPr="00617CB8">
        <w:rPr>
          <w:noProof/>
        </w:rPr>
        <w:t>(</w:t>
      </w:r>
      <w:r w:rsidR="00BD37B1" w:rsidRPr="00617CB8">
        <w:rPr>
          <w:noProof/>
        </w:rPr>
        <w:fldChar w:fldCharType="begin" w:fldLock="1"/>
      </w:r>
      <w:r w:rsidR="00BD37B1" w:rsidRPr="00617CB8">
        <w:rPr>
          <w:noProof/>
        </w:rPr>
        <w:instrText xml:space="preserve"> STYLEREF 1 \s </w:instrText>
      </w:r>
      <w:r w:rsidR="00BD37B1" w:rsidRPr="00617CB8">
        <w:rPr>
          <w:noProof/>
        </w:rPr>
        <w:fldChar w:fldCharType="separate"/>
      </w:r>
      <w:r w:rsidR="00BD37B1">
        <w:rPr>
          <w:noProof/>
        </w:rPr>
        <w:t>8</w:t>
      </w:r>
      <w:r w:rsidR="00BD37B1" w:rsidRPr="00617CB8">
        <w:rPr>
          <w:noProof/>
        </w:rPr>
        <w:fldChar w:fldCharType="end"/>
      </w:r>
      <w:r w:rsidR="00BD37B1" w:rsidRPr="00617CB8">
        <w:rPr>
          <w:noProof/>
        </w:rPr>
        <w:noBreakHyphen/>
      </w:r>
      <w:r w:rsidR="00BD37B1">
        <w:rPr>
          <w:noProof/>
        </w:rPr>
        <w:fldChar w:fldCharType="begin"/>
      </w:r>
      <w:r w:rsidR="00BD37B1">
        <w:rPr>
          <w:noProof/>
        </w:rPr>
        <w:instrText xml:space="preserve"> SEQ Equation \* ARABIC \s 1 </w:instrText>
      </w:r>
      <w:r w:rsidR="00BD37B1">
        <w:rPr>
          <w:noProof/>
        </w:rPr>
        <w:fldChar w:fldCharType="separate"/>
      </w:r>
      <w:r w:rsidR="0063227E">
        <w:rPr>
          <w:noProof/>
        </w:rPr>
        <w:t>140</w:t>
      </w:r>
      <w:r w:rsidR="00BD37B1">
        <w:rPr>
          <w:noProof/>
        </w:rPr>
        <w:fldChar w:fldCharType="end"/>
      </w:r>
      <w:r w:rsidR="00BD37B1" w:rsidRPr="00617CB8">
        <w:rPr>
          <w:noProof/>
        </w:rPr>
        <w:t>)</w:t>
      </w:r>
    </w:p>
    <w:p w14:paraId="5C2BD1C5" w14:textId="6CDF84A7" w:rsidR="00F67155" w:rsidRDefault="00F67155" w:rsidP="000B3742">
      <w:pPr>
        <w:pStyle w:val="Equation"/>
        <w:tabs>
          <w:tab w:val="clear" w:pos="4849"/>
        </w:tabs>
        <w:ind w:left="1588"/>
        <w:rPr>
          <w:color w:val="000000"/>
        </w:rPr>
      </w:pPr>
      <w:r>
        <w:rPr>
          <w:rFonts w:eastAsia="Malgun Gothic" w:hint="eastAsia"/>
          <w:lang w:eastAsia="ko-KR"/>
        </w:rPr>
        <w:t>i</w:t>
      </w:r>
      <w:r>
        <w:rPr>
          <w:rFonts w:eastAsia="Malgun Gothic"/>
          <w:lang w:eastAsia="ko-KR"/>
        </w:rPr>
        <w:t>B</w:t>
      </w:r>
      <w:r>
        <w:rPr>
          <w:rFonts w:eastAsia="Malgun Gothic" w:hint="eastAsia"/>
          <w:lang w:eastAsia="ko-KR"/>
        </w:rPr>
        <w:t xml:space="preserve"> = </w:t>
      </w:r>
      <w:r>
        <w:rPr>
          <w:color w:val="000000"/>
        </w:rPr>
        <w:t>p</w:t>
      </w:r>
      <w:r w:rsidR="00331987">
        <w:rPr>
          <w:color w:val="000000"/>
        </w:rPr>
        <w:t>[ nCbW ][ </w:t>
      </w:r>
      <w:r w:rsidR="00331987">
        <w:rPr>
          <w:noProof/>
        </w:rPr>
        <w:t>nCbH</w:t>
      </w:r>
      <w:r w:rsidR="00331987">
        <w:rPr>
          <w:color w:val="000000"/>
        </w:rPr>
        <w:t> </w:t>
      </w:r>
      <w:r>
        <w:rPr>
          <w:color w:val="000000"/>
        </w:rPr>
        <w:t>]</w:t>
      </w:r>
      <w:r w:rsidR="003166CD">
        <w:rPr>
          <w:color w:val="000000"/>
        </w:rPr>
        <w:tab/>
      </w:r>
      <w:r w:rsidR="003166CD" w:rsidRPr="00617CB8">
        <w:rPr>
          <w:noProof/>
        </w:rPr>
        <w:t>(</w:t>
      </w:r>
      <w:r w:rsidR="003166CD" w:rsidRPr="00617CB8">
        <w:rPr>
          <w:noProof/>
        </w:rPr>
        <w:fldChar w:fldCharType="begin" w:fldLock="1"/>
      </w:r>
      <w:r w:rsidR="003166CD" w:rsidRPr="00617CB8">
        <w:rPr>
          <w:noProof/>
        </w:rPr>
        <w:instrText xml:space="preserve"> STYLEREF 1 \s </w:instrText>
      </w:r>
      <w:r w:rsidR="003166CD" w:rsidRPr="00617CB8">
        <w:rPr>
          <w:noProof/>
        </w:rPr>
        <w:fldChar w:fldCharType="separate"/>
      </w:r>
      <w:r w:rsidR="003166CD">
        <w:rPr>
          <w:noProof/>
        </w:rPr>
        <w:t>8</w:t>
      </w:r>
      <w:r w:rsidR="003166CD" w:rsidRPr="00617CB8">
        <w:rPr>
          <w:noProof/>
        </w:rPr>
        <w:fldChar w:fldCharType="end"/>
      </w:r>
      <w:r w:rsidR="003166CD" w:rsidRPr="00617CB8">
        <w:rPr>
          <w:noProof/>
        </w:rPr>
        <w:noBreakHyphen/>
      </w:r>
      <w:r w:rsidR="003166CD">
        <w:rPr>
          <w:noProof/>
        </w:rPr>
        <w:fldChar w:fldCharType="begin"/>
      </w:r>
      <w:r w:rsidR="003166CD">
        <w:rPr>
          <w:noProof/>
        </w:rPr>
        <w:instrText xml:space="preserve"> SEQ Equation \* ARABIC \s 1 </w:instrText>
      </w:r>
      <w:r w:rsidR="003166CD">
        <w:rPr>
          <w:noProof/>
        </w:rPr>
        <w:fldChar w:fldCharType="separate"/>
      </w:r>
      <w:r w:rsidR="0063227E">
        <w:rPr>
          <w:noProof/>
        </w:rPr>
        <w:t>141</w:t>
      </w:r>
      <w:r w:rsidR="003166CD">
        <w:rPr>
          <w:noProof/>
        </w:rPr>
        <w:fldChar w:fldCharType="end"/>
      </w:r>
      <w:r w:rsidR="003166CD" w:rsidRPr="00617CB8">
        <w:rPr>
          <w:noProof/>
        </w:rPr>
        <w:t>)</w:t>
      </w:r>
    </w:p>
    <w:p w14:paraId="181B49C9" w14:textId="2B040142" w:rsidR="00F67155" w:rsidRDefault="00F67155" w:rsidP="009A5AB4">
      <w:pPr>
        <w:numPr>
          <w:ilvl w:val="0"/>
          <w:numId w:val="100"/>
        </w:numPr>
        <w:tabs>
          <w:tab w:val="clear" w:pos="794"/>
          <w:tab w:val="clear" w:pos="1191"/>
        </w:tabs>
        <w:rPr>
          <w:lang w:val="en-CA" w:eastAsia="ko-KR"/>
        </w:rPr>
      </w:pPr>
      <w:r w:rsidRPr="00B717C6">
        <w:rPr>
          <w:color w:val="000000"/>
        </w:rPr>
        <w:t xml:space="preserve">If </w:t>
      </w:r>
      <w:r w:rsidR="00EB6DB3" w:rsidRPr="00B717C6">
        <w:rPr>
          <w:color w:val="000000"/>
        </w:rPr>
        <w:t>n</w:t>
      </w:r>
      <w:r w:rsidR="00EB6DB3">
        <w:rPr>
          <w:color w:val="000000"/>
        </w:rPr>
        <w:t>C</w:t>
      </w:r>
      <w:r w:rsidR="00EB6DB3" w:rsidRPr="00B717C6">
        <w:rPr>
          <w:color w:val="000000"/>
        </w:rPr>
        <w:t xml:space="preserve">bW </w:t>
      </w:r>
      <w:r w:rsidRPr="00B717C6">
        <w:rPr>
          <w:color w:val="000000"/>
        </w:rPr>
        <w:t xml:space="preserve">is equal to </w:t>
      </w:r>
      <w:r w:rsidR="00EB6DB3" w:rsidRPr="00B717C6">
        <w:rPr>
          <w:color w:val="000000"/>
        </w:rPr>
        <w:t>n</w:t>
      </w:r>
      <w:r w:rsidR="00EB6DB3">
        <w:rPr>
          <w:color w:val="000000"/>
        </w:rPr>
        <w:t>C</w:t>
      </w:r>
      <w:r w:rsidR="00EB6DB3" w:rsidRPr="00B717C6">
        <w:rPr>
          <w:color w:val="000000"/>
        </w:rPr>
        <w:t>bH</w:t>
      </w:r>
      <w:r w:rsidRPr="00B717C6">
        <w:rPr>
          <w:color w:val="000000"/>
        </w:rPr>
        <w:t>, the variable iC is derived as follows:</w:t>
      </w:r>
    </w:p>
    <w:p w14:paraId="69EA67FA" w14:textId="51FF9629" w:rsidR="00F67155" w:rsidRDefault="00331987" w:rsidP="000B3742">
      <w:pPr>
        <w:pStyle w:val="Equation"/>
        <w:tabs>
          <w:tab w:val="clear" w:pos="794"/>
          <w:tab w:val="clear" w:pos="1588"/>
          <w:tab w:val="left" w:pos="851"/>
          <w:tab w:val="left" w:pos="1134"/>
          <w:tab w:val="left" w:pos="1418"/>
          <w:tab w:val="left" w:pos="1701"/>
          <w:tab w:val="left" w:pos="1985"/>
        </w:tabs>
        <w:ind w:left="1985"/>
        <w:rPr>
          <w:color w:val="000000"/>
        </w:rPr>
      </w:pPr>
      <w:r>
        <w:rPr>
          <w:color w:val="000000"/>
        </w:rPr>
        <w:t>iC = ( iA + </w:t>
      </w:r>
      <w:r w:rsidRPr="000B3742">
        <w:t>iB</w:t>
      </w:r>
      <w:r>
        <w:rPr>
          <w:color w:val="000000"/>
        </w:rPr>
        <w:t> + 1 ) &gt;&gt; </w:t>
      </w:r>
      <w:r w:rsidR="00F67155">
        <w:rPr>
          <w:color w:val="000000"/>
        </w:rPr>
        <w:t>1</w:t>
      </w:r>
      <w:r w:rsidR="00A641D2">
        <w:rPr>
          <w:color w:val="000000"/>
        </w:rPr>
        <w:tab/>
      </w:r>
      <w:r w:rsidR="00A641D2">
        <w:rPr>
          <w:color w:val="000000"/>
        </w:rPr>
        <w:tab/>
      </w:r>
      <w:r w:rsidR="00A641D2" w:rsidRPr="00617CB8">
        <w:rPr>
          <w:noProof/>
        </w:rPr>
        <w:t>(</w:t>
      </w:r>
      <w:r w:rsidR="00A641D2" w:rsidRPr="00617CB8">
        <w:rPr>
          <w:noProof/>
        </w:rPr>
        <w:fldChar w:fldCharType="begin" w:fldLock="1"/>
      </w:r>
      <w:r w:rsidR="00A641D2" w:rsidRPr="00617CB8">
        <w:rPr>
          <w:noProof/>
        </w:rPr>
        <w:instrText xml:space="preserve"> STYLEREF 1 \s </w:instrText>
      </w:r>
      <w:r w:rsidR="00A641D2" w:rsidRPr="00617CB8">
        <w:rPr>
          <w:noProof/>
        </w:rPr>
        <w:fldChar w:fldCharType="separate"/>
      </w:r>
      <w:r w:rsidR="00A641D2">
        <w:rPr>
          <w:noProof/>
        </w:rPr>
        <w:t>8</w:t>
      </w:r>
      <w:r w:rsidR="00A641D2" w:rsidRPr="00617CB8">
        <w:rPr>
          <w:noProof/>
        </w:rPr>
        <w:fldChar w:fldCharType="end"/>
      </w:r>
      <w:r w:rsidR="00A641D2" w:rsidRPr="00617CB8">
        <w:rPr>
          <w:noProof/>
        </w:rPr>
        <w:noBreakHyphen/>
      </w:r>
      <w:r w:rsidR="00A641D2">
        <w:rPr>
          <w:noProof/>
        </w:rPr>
        <w:fldChar w:fldCharType="begin"/>
      </w:r>
      <w:r w:rsidR="00A641D2">
        <w:rPr>
          <w:noProof/>
        </w:rPr>
        <w:instrText xml:space="preserve"> SEQ Equation \* ARABIC \s 1 </w:instrText>
      </w:r>
      <w:r w:rsidR="00A641D2">
        <w:rPr>
          <w:noProof/>
        </w:rPr>
        <w:fldChar w:fldCharType="separate"/>
      </w:r>
      <w:r w:rsidR="0063227E">
        <w:rPr>
          <w:noProof/>
        </w:rPr>
        <w:t>142</w:t>
      </w:r>
      <w:r w:rsidR="00A641D2">
        <w:rPr>
          <w:noProof/>
        </w:rPr>
        <w:fldChar w:fldCharType="end"/>
      </w:r>
      <w:r w:rsidR="00A641D2" w:rsidRPr="00617CB8">
        <w:rPr>
          <w:noProof/>
        </w:rPr>
        <w:t>)</w:t>
      </w:r>
    </w:p>
    <w:p w14:paraId="60A3D85B" w14:textId="77777777" w:rsidR="00F67155" w:rsidRDefault="00F67155" w:rsidP="009A5AB4">
      <w:pPr>
        <w:numPr>
          <w:ilvl w:val="0"/>
          <w:numId w:val="100"/>
        </w:numPr>
        <w:tabs>
          <w:tab w:val="clear" w:pos="794"/>
          <w:tab w:val="clear" w:pos="1191"/>
        </w:tabs>
        <w:rPr>
          <w:lang w:val="en-CA" w:eastAsia="ko-KR"/>
        </w:rPr>
      </w:pPr>
      <w:r>
        <w:rPr>
          <w:color w:val="000000"/>
        </w:rPr>
        <w:t>Otherwise, the variable iC is derived as follows</w:t>
      </w:r>
      <w:r w:rsidRPr="00B717C6">
        <w:rPr>
          <w:color w:val="000000"/>
        </w:rPr>
        <w:t>:</w:t>
      </w:r>
    </w:p>
    <w:p w14:paraId="08B0028A" w14:textId="602BA127" w:rsidR="00F67155" w:rsidRDefault="00331987" w:rsidP="000B3742">
      <w:pPr>
        <w:pStyle w:val="Equation"/>
        <w:tabs>
          <w:tab w:val="clear" w:pos="794"/>
          <w:tab w:val="clear" w:pos="1588"/>
          <w:tab w:val="left" w:pos="851"/>
          <w:tab w:val="left" w:pos="1134"/>
          <w:tab w:val="left" w:pos="1418"/>
          <w:tab w:val="left" w:pos="1701"/>
          <w:tab w:val="left" w:pos="1985"/>
        </w:tabs>
        <w:ind w:left="1985"/>
        <w:rPr>
          <w:color w:val="000000"/>
        </w:rPr>
      </w:pPr>
      <w:r>
        <w:rPr>
          <w:color w:val="000000"/>
        </w:rPr>
        <w:t>iShift = </w:t>
      </w:r>
      <w:r w:rsidR="00F67155">
        <w:rPr>
          <w:color w:val="000000"/>
        </w:rPr>
        <w:t>Log2</w:t>
      </w:r>
      <w:r>
        <w:rPr>
          <w:color w:val="000000"/>
        </w:rPr>
        <w:t>( </w:t>
      </w:r>
      <w:r w:rsidR="00F67155">
        <w:rPr>
          <w:color w:val="000000"/>
        </w:rPr>
        <w:t>Min</w:t>
      </w:r>
      <w:r>
        <w:rPr>
          <w:color w:val="000000"/>
        </w:rPr>
        <w:t>( </w:t>
      </w:r>
      <w:r w:rsidR="00EB6DB3">
        <w:rPr>
          <w:color w:val="000000"/>
        </w:rPr>
        <w:t>nCbW</w:t>
      </w:r>
      <w:r>
        <w:rPr>
          <w:color w:val="000000"/>
        </w:rPr>
        <w:t>, nCbH ) </w:t>
      </w:r>
      <w:r w:rsidR="00F67155">
        <w:rPr>
          <w:color w:val="000000"/>
        </w:rPr>
        <w:t>)</w:t>
      </w:r>
      <w:r w:rsidR="00A641D2">
        <w:rPr>
          <w:color w:val="000000"/>
        </w:rPr>
        <w:tab/>
      </w:r>
      <w:r w:rsidR="00A641D2" w:rsidRPr="00617CB8">
        <w:rPr>
          <w:noProof/>
        </w:rPr>
        <w:t>(</w:t>
      </w:r>
      <w:r w:rsidR="00A641D2" w:rsidRPr="00617CB8">
        <w:rPr>
          <w:noProof/>
        </w:rPr>
        <w:fldChar w:fldCharType="begin" w:fldLock="1"/>
      </w:r>
      <w:r w:rsidR="00A641D2" w:rsidRPr="00617CB8">
        <w:rPr>
          <w:noProof/>
        </w:rPr>
        <w:instrText xml:space="preserve"> STYLEREF 1 \s </w:instrText>
      </w:r>
      <w:r w:rsidR="00A641D2" w:rsidRPr="00617CB8">
        <w:rPr>
          <w:noProof/>
        </w:rPr>
        <w:fldChar w:fldCharType="separate"/>
      </w:r>
      <w:r w:rsidR="00A641D2">
        <w:rPr>
          <w:noProof/>
        </w:rPr>
        <w:t>8</w:t>
      </w:r>
      <w:r w:rsidR="00A641D2" w:rsidRPr="00617CB8">
        <w:rPr>
          <w:noProof/>
        </w:rPr>
        <w:fldChar w:fldCharType="end"/>
      </w:r>
      <w:r w:rsidR="00A641D2" w:rsidRPr="00617CB8">
        <w:rPr>
          <w:noProof/>
        </w:rPr>
        <w:noBreakHyphen/>
      </w:r>
      <w:r w:rsidR="00A641D2">
        <w:rPr>
          <w:noProof/>
        </w:rPr>
        <w:fldChar w:fldCharType="begin"/>
      </w:r>
      <w:r w:rsidR="00A641D2">
        <w:rPr>
          <w:noProof/>
        </w:rPr>
        <w:instrText xml:space="preserve"> SEQ Equation \* ARABIC \s 1 </w:instrText>
      </w:r>
      <w:r w:rsidR="00A641D2">
        <w:rPr>
          <w:noProof/>
        </w:rPr>
        <w:fldChar w:fldCharType="separate"/>
      </w:r>
      <w:r w:rsidR="0063227E">
        <w:rPr>
          <w:noProof/>
        </w:rPr>
        <w:t>143</w:t>
      </w:r>
      <w:r w:rsidR="00A641D2">
        <w:rPr>
          <w:noProof/>
        </w:rPr>
        <w:fldChar w:fldCharType="end"/>
      </w:r>
      <w:r w:rsidR="00A641D2" w:rsidRPr="00617CB8">
        <w:rPr>
          <w:noProof/>
        </w:rPr>
        <w:t>)</w:t>
      </w:r>
    </w:p>
    <w:p w14:paraId="635E15B0" w14:textId="482F0399" w:rsidR="00F67155" w:rsidRDefault="00331987" w:rsidP="000B3742">
      <w:pPr>
        <w:pStyle w:val="Equation"/>
        <w:tabs>
          <w:tab w:val="clear" w:pos="794"/>
          <w:tab w:val="clear" w:pos="1588"/>
          <w:tab w:val="left" w:pos="851"/>
          <w:tab w:val="left" w:pos="1134"/>
          <w:tab w:val="left" w:pos="1418"/>
          <w:tab w:val="left" w:pos="1701"/>
          <w:tab w:val="left" w:pos="1985"/>
        </w:tabs>
        <w:ind w:left="1985"/>
        <w:rPr>
          <w:lang w:val="fr-FR"/>
        </w:rPr>
      </w:pPr>
      <w:r>
        <w:rPr>
          <w:color w:val="000000"/>
        </w:rPr>
        <w:t>iC = ( ( ( iA &lt;&lt; log2BlkWidth </w:t>
      </w:r>
      <w:r w:rsidR="00F67155">
        <w:rPr>
          <w:color w:val="000000"/>
        </w:rPr>
        <w:t xml:space="preserve">) + </w:t>
      </w:r>
      <w:r>
        <w:rPr>
          <w:color w:val="000000"/>
        </w:rPr>
        <w:t>( iB &lt;&lt; log2BlkHeight ) </w:t>
      </w:r>
      <w:r w:rsidR="00F67155">
        <w:rPr>
          <w:color w:val="000000"/>
        </w:rPr>
        <w:t xml:space="preserve">) </w:t>
      </w:r>
      <w:r w:rsidR="00F67155" w:rsidRPr="00C839C4">
        <w:rPr>
          <w:lang w:val="fr-FR"/>
        </w:rPr>
        <w:sym w:font="Symbol" w:char="F0B4"/>
      </w:r>
      <w:r w:rsidR="00F67155">
        <w:rPr>
          <w:lang w:val="fr-FR"/>
        </w:rPr>
        <w:t xml:space="preserve"> 13 +</w:t>
      </w:r>
      <w:r w:rsidR="00A641D2">
        <w:rPr>
          <w:lang w:val="fr-FR"/>
        </w:rPr>
        <w:br/>
      </w:r>
      <w:r w:rsidR="00A641D2">
        <w:rPr>
          <w:lang w:val="fr-FR"/>
        </w:rPr>
        <w:tab/>
      </w:r>
      <w:r>
        <w:rPr>
          <w:lang w:val="fr-FR"/>
        </w:rPr>
        <w:t>( </w:t>
      </w:r>
      <w:r w:rsidR="00F67155">
        <w:rPr>
          <w:lang w:val="fr-FR"/>
        </w:rPr>
        <w:t xml:space="preserve">1 </w:t>
      </w:r>
      <w:r>
        <w:rPr>
          <w:lang w:val="fr-FR"/>
        </w:rPr>
        <w:t>&lt;&lt; ( </w:t>
      </w:r>
      <w:r w:rsidR="00F67155">
        <w:rPr>
          <w:lang w:val="fr-FR"/>
        </w:rPr>
        <w:t>iShift</w:t>
      </w:r>
      <w:r>
        <w:rPr>
          <w:lang w:val="fr-FR"/>
        </w:rPr>
        <w:t> + 5 ) ) </w:t>
      </w:r>
      <w:r w:rsidR="00F67155">
        <w:rPr>
          <w:lang w:val="fr-FR"/>
        </w:rPr>
        <w:t xml:space="preserve">) &gt;&gt; </w:t>
      </w:r>
      <w:r>
        <w:rPr>
          <w:lang w:val="fr-FR"/>
        </w:rPr>
        <w:t>( iShift + 6 </w:t>
      </w:r>
      <w:r w:rsidR="00F67155">
        <w:rPr>
          <w:lang w:val="fr-FR"/>
        </w:rPr>
        <w:t>)</w:t>
      </w:r>
      <w:r w:rsidR="00A641D2">
        <w:rPr>
          <w:lang w:val="fr-FR"/>
        </w:rPr>
        <w:tab/>
      </w:r>
      <w:r w:rsidR="00A641D2" w:rsidRPr="00617CB8">
        <w:rPr>
          <w:noProof/>
        </w:rPr>
        <w:t>(</w:t>
      </w:r>
      <w:r w:rsidR="00A641D2" w:rsidRPr="00617CB8">
        <w:rPr>
          <w:noProof/>
        </w:rPr>
        <w:fldChar w:fldCharType="begin" w:fldLock="1"/>
      </w:r>
      <w:r w:rsidR="00A641D2" w:rsidRPr="00617CB8">
        <w:rPr>
          <w:noProof/>
        </w:rPr>
        <w:instrText xml:space="preserve"> STYLEREF 1 \s </w:instrText>
      </w:r>
      <w:r w:rsidR="00A641D2" w:rsidRPr="00617CB8">
        <w:rPr>
          <w:noProof/>
        </w:rPr>
        <w:fldChar w:fldCharType="separate"/>
      </w:r>
      <w:r w:rsidR="00A641D2">
        <w:rPr>
          <w:noProof/>
        </w:rPr>
        <w:t>8</w:t>
      </w:r>
      <w:r w:rsidR="00A641D2" w:rsidRPr="00617CB8">
        <w:rPr>
          <w:noProof/>
        </w:rPr>
        <w:fldChar w:fldCharType="end"/>
      </w:r>
      <w:r w:rsidR="00A641D2" w:rsidRPr="00617CB8">
        <w:rPr>
          <w:noProof/>
        </w:rPr>
        <w:noBreakHyphen/>
      </w:r>
      <w:r w:rsidR="00A641D2">
        <w:rPr>
          <w:noProof/>
        </w:rPr>
        <w:fldChar w:fldCharType="begin"/>
      </w:r>
      <w:r w:rsidR="00A641D2">
        <w:rPr>
          <w:noProof/>
        </w:rPr>
        <w:instrText xml:space="preserve"> SEQ Equation \* ARABIC \s 1 </w:instrText>
      </w:r>
      <w:r w:rsidR="00A641D2">
        <w:rPr>
          <w:noProof/>
        </w:rPr>
        <w:fldChar w:fldCharType="separate"/>
      </w:r>
      <w:r w:rsidR="0063227E">
        <w:rPr>
          <w:noProof/>
        </w:rPr>
        <w:t>144</w:t>
      </w:r>
      <w:r w:rsidR="00A641D2">
        <w:rPr>
          <w:noProof/>
        </w:rPr>
        <w:fldChar w:fldCharType="end"/>
      </w:r>
      <w:r w:rsidR="00A641D2" w:rsidRPr="00617CB8">
        <w:rPr>
          <w:noProof/>
        </w:rPr>
        <w:t>)</w:t>
      </w:r>
    </w:p>
    <w:p w14:paraId="2B72EB90" w14:textId="00F4EC10" w:rsidR="00F67155" w:rsidRDefault="00F67155" w:rsidP="00F67155">
      <w:pPr>
        <w:numPr>
          <w:ilvl w:val="2"/>
          <w:numId w:val="3"/>
        </w:numPr>
        <w:tabs>
          <w:tab w:val="clear" w:pos="794"/>
        </w:tabs>
        <w:rPr>
          <w:lang w:val="en-CA" w:eastAsia="ko-KR"/>
        </w:rPr>
      </w:pPr>
      <w:r>
        <w:t xml:space="preserve">The values of the prediction samples </w:t>
      </w:r>
      <w:r>
        <w:rPr>
          <w:noProof/>
        </w:rPr>
        <w:t>predSamples</w:t>
      </w:r>
      <w:r w:rsidR="00A957FB">
        <w:rPr>
          <w:noProof/>
        </w:rPr>
        <w:t>[ x ][ y </w:t>
      </w:r>
      <w:r>
        <w:rPr>
          <w:noProof/>
        </w:rPr>
        <w:t>] are derived as follows:</w:t>
      </w:r>
    </w:p>
    <w:p w14:paraId="72C3B8FE" w14:textId="0C10D4EE" w:rsidR="00F67155" w:rsidRDefault="00F67155" w:rsidP="000B3742">
      <w:pPr>
        <w:pStyle w:val="Equation"/>
        <w:tabs>
          <w:tab w:val="clear" w:pos="4849"/>
          <w:tab w:val="left" w:pos="1985"/>
        </w:tabs>
        <w:ind w:left="1588"/>
        <w:rPr>
          <w:noProof/>
          <w:lang w:val="fr-FR"/>
        </w:rPr>
      </w:pPr>
      <w:r w:rsidRPr="00B717C6">
        <w:rPr>
          <w:noProof/>
          <w:lang w:val="fr-FR"/>
        </w:rPr>
        <w:t>predSamples</w:t>
      </w:r>
      <w:r w:rsidR="00C71C50" w:rsidRPr="00B717C6">
        <w:rPr>
          <w:noProof/>
          <w:lang w:val="fr-FR"/>
        </w:rPr>
        <w:t>[</w:t>
      </w:r>
      <w:r w:rsidR="00C71C50">
        <w:rPr>
          <w:noProof/>
          <w:lang w:val="fr-FR"/>
        </w:rPr>
        <w:t> </w:t>
      </w:r>
      <w:r w:rsidR="00C71C50" w:rsidRPr="00B717C6">
        <w:rPr>
          <w:noProof/>
          <w:lang w:val="fr-FR"/>
        </w:rPr>
        <w:t>x</w:t>
      </w:r>
      <w:r w:rsidR="00C71C50">
        <w:rPr>
          <w:noProof/>
          <w:lang w:val="fr-FR"/>
        </w:rPr>
        <w:t> </w:t>
      </w:r>
      <w:r w:rsidR="00C71C50" w:rsidRPr="00B717C6">
        <w:rPr>
          <w:noProof/>
          <w:lang w:val="fr-FR"/>
        </w:rPr>
        <w:t>][</w:t>
      </w:r>
      <w:r w:rsidR="00C71C50">
        <w:rPr>
          <w:noProof/>
          <w:lang w:val="fr-FR"/>
        </w:rPr>
        <w:t> </w:t>
      </w:r>
      <w:r w:rsidR="00C71C50" w:rsidRPr="00B717C6">
        <w:rPr>
          <w:noProof/>
          <w:lang w:val="fr-FR"/>
        </w:rPr>
        <w:t>y</w:t>
      </w:r>
      <w:r w:rsidR="00C71C50">
        <w:rPr>
          <w:noProof/>
          <w:lang w:val="fr-FR"/>
        </w:rPr>
        <w:t> </w:t>
      </w:r>
      <w:r w:rsidRPr="00B717C6">
        <w:rPr>
          <w:noProof/>
          <w:lang w:val="fr-FR"/>
        </w:rPr>
        <w:t xml:space="preserve">] = </w:t>
      </w:r>
      <w:r w:rsidR="00AE6D61">
        <w:rPr>
          <w:noProof/>
          <w:lang w:eastAsia="ko-KR"/>
        </w:rPr>
        <w:t>Clip3</w:t>
      </w:r>
      <w:r w:rsidR="00AE6D61" w:rsidRPr="00A47679">
        <w:rPr>
          <w:noProof/>
          <w:lang w:eastAsia="ko-KR"/>
        </w:rPr>
        <w:t>(</w:t>
      </w:r>
      <w:r w:rsidR="00AE6D61" w:rsidRPr="00943A5F">
        <w:rPr>
          <w:noProof/>
          <w:lang w:eastAsia="ko-KR"/>
        </w:rPr>
        <w:t> </w:t>
      </w:r>
      <w:r w:rsidR="00AE6D61" w:rsidRPr="00A47679">
        <w:rPr>
          <w:noProof/>
          <w:lang w:eastAsia="ko-KR"/>
        </w:rPr>
        <w:t>0</w:t>
      </w:r>
      <w:r w:rsidR="00C71C50" w:rsidRPr="00A47679">
        <w:rPr>
          <w:noProof/>
          <w:lang w:eastAsia="ko-KR"/>
        </w:rPr>
        <w:t>,</w:t>
      </w:r>
      <w:r w:rsidR="00C71C50">
        <w:rPr>
          <w:noProof/>
          <w:lang w:val="en-US" w:eastAsia="ko-KR"/>
        </w:rPr>
        <w:t> </w:t>
      </w:r>
      <w:r w:rsidR="00AE6D61" w:rsidRPr="00A47679">
        <w:rPr>
          <w:noProof/>
          <w:lang w:eastAsia="ko-KR"/>
        </w:rPr>
        <w:t>(</w:t>
      </w:r>
      <w:r w:rsidR="00AE6D61" w:rsidRPr="00943A5F">
        <w:rPr>
          <w:noProof/>
          <w:lang w:eastAsia="ko-KR"/>
        </w:rPr>
        <w:t> </w:t>
      </w:r>
      <w:r w:rsidR="00AE6D61" w:rsidRPr="00A47679">
        <w:rPr>
          <w:noProof/>
          <w:lang w:eastAsia="ko-KR"/>
        </w:rPr>
        <w:t>1</w:t>
      </w:r>
      <w:r w:rsidR="00AE6D61" w:rsidRPr="00943A5F">
        <w:rPr>
          <w:noProof/>
          <w:lang w:eastAsia="ko-KR"/>
        </w:rPr>
        <w:t> </w:t>
      </w:r>
      <w:r w:rsidR="00AE6D61" w:rsidRPr="00A47679">
        <w:rPr>
          <w:noProof/>
          <w:lang w:eastAsia="ko-KR"/>
        </w:rPr>
        <w:t>&lt;&lt;</w:t>
      </w:r>
      <w:r w:rsidR="00AE6D61" w:rsidRPr="00EB3937" w:rsidDel="003C51E6">
        <w:rPr>
          <w:rFonts w:eastAsiaTheme="minorEastAsia"/>
          <w:noProof/>
          <w:lang w:val="en-CA"/>
        </w:rPr>
        <w:t> </w:t>
      </w:r>
      <w:r w:rsidR="00AE6D61" w:rsidRPr="00617CB8">
        <w:rPr>
          <w:noProof/>
          <w:lang w:eastAsia="ko-KR"/>
        </w:rPr>
        <w:t>bitDepth</w:t>
      </w:r>
      <w:r w:rsidR="00AE6D61" w:rsidRPr="00EB3937" w:rsidDel="003C51E6">
        <w:rPr>
          <w:rFonts w:eastAsiaTheme="minorEastAsia"/>
          <w:noProof/>
          <w:lang w:val="en-CA"/>
        </w:rPr>
        <w:t> </w:t>
      </w:r>
      <w:r w:rsidR="00C71C50" w:rsidRPr="00A47679">
        <w:rPr>
          <w:noProof/>
          <w:lang w:eastAsia="ko-KR"/>
        </w:rPr>
        <w:t>)</w:t>
      </w:r>
      <w:r w:rsidR="00C71C50">
        <w:rPr>
          <w:noProof/>
          <w:lang w:val="en-US" w:eastAsia="ko-KR"/>
        </w:rPr>
        <w:t> </w:t>
      </w:r>
      <w:r w:rsidR="00C71C50" w:rsidRPr="00B717C6">
        <w:rPr>
          <w:color w:val="000000"/>
          <w:lang w:val="fr-FR"/>
        </w:rPr>
        <w:t>–</w:t>
      </w:r>
      <w:r w:rsidR="00C71C50">
        <w:rPr>
          <w:noProof/>
          <w:lang w:val="en-US" w:eastAsia="ko-KR"/>
        </w:rPr>
        <w:t> </w:t>
      </w:r>
      <w:r w:rsidR="00AE6D61" w:rsidRPr="00A47679">
        <w:rPr>
          <w:noProof/>
          <w:lang w:eastAsia="ko-KR"/>
        </w:rPr>
        <w:t>1,</w:t>
      </w:r>
      <w:r w:rsidR="00A62B27">
        <w:rPr>
          <w:noProof/>
          <w:lang w:eastAsia="ko-KR"/>
        </w:rPr>
        <w:br/>
      </w:r>
      <w:r w:rsidR="00A62B27">
        <w:rPr>
          <w:noProof/>
          <w:lang w:eastAsia="ko-KR"/>
        </w:rPr>
        <w:tab/>
      </w:r>
      <w:r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iA</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p</w:t>
      </w:r>
      <w:r w:rsidR="00C71C50" w:rsidRPr="00B717C6">
        <w:rPr>
          <w:color w:val="000000"/>
          <w:lang w:val="fr-FR"/>
        </w:rPr>
        <w:t>[</w:t>
      </w:r>
      <w:r w:rsidR="00C71C50">
        <w:rPr>
          <w:color w:val="000000"/>
          <w:lang w:val="fr-FR"/>
        </w:rPr>
        <w:t> nCbW </w:t>
      </w:r>
      <w:r w:rsidR="00C71C50" w:rsidRPr="00B717C6">
        <w:rPr>
          <w:color w:val="000000"/>
          <w:lang w:val="fr-FR"/>
        </w:rPr>
        <w:t>][</w:t>
      </w:r>
      <w:r w:rsidR="00C71C50">
        <w:rPr>
          <w:color w:val="000000"/>
          <w:lang w:val="fr-FR"/>
        </w:rPr>
        <w:t> </w:t>
      </w:r>
      <w:r w:rsidR="00C71C50" w:rsidRPr="00B717C6">
        <w:rPr>
          <w:color w:val="000000"/>
          <w:lang w:val="fr-FR"/>
        </w:rPr>
        <w:t>y</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 xml:space="preserve">) </w:t>
      </w:r>
      <w:r w:rsidRPr="00C839C4">
        <w:rPr>
          <w:lang w:val="fr-FR"/>
        </w:rPr>
        <w:sym w:font="Symbol" w:char="F0B4"/>
      </w:r>
      <w:r w:rsidRPr="00B717C6">
        <w:rPr>
          <w:color w:val="000000"/>
          <w:lang w:val="fr-FR"/>
        </w:rPr>
        <w:t xml:space="preserve"> </w:t>
      </w:r>
      <w:r w:rsidR="00C71C50" w:rsidRPr="00B717C6">
        <w:rPr>
          <w:color w:val="000000"/>
          <w:lang w:val="fr-FR"/>
        </w:rPr>
        <w:t>(</w:t>
      </w:r>
      <w:r w:rsidR="00C71C50">
        <w:rPr>
          <w:color w:val="000000"/>
          <w:lang w:val="fr-FR"/>
        </w:rPr>
        <w:t> </w:t>
      </w:r>
      <w:r w:rsidR="00C71C50" w:rsidRPr="00B717C6">
        <w:rPr>
          <w:color w:val="000000"/>
          <w:lang w:val="fr-FR"/>
        </w:rPr>
        <w:t>x</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1</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 xml:space="preserve">) &lt;&lt; </w:t>
      </w:r>
      <w:r w:rsidR="00C71C50" w:rsidRPr="00B717C6">
        <w:rPr>
          <w:lang w:val="fr-FR"/>
        </w:rPr>
        <w:t>log2BlkHeight</w:t>
      </w:r>
      <w:r w:rsidR="00C71C50">
        <w:rPr>
          <w:color w:val="000000"/>
          <w:lang w:val="fr-FR"/>
        </w:rPr>
        <w:t> </w:t>
      </w:r>
      <w:r w:rsidRPr="00B717C6">
        <w:rPr>
          <w:color w:val="000000"/>
          <w:lang w:val="fr-FR"/>
        </w:rPr>
        <w:t>) +</w:t>
      </w:r>
      <w:r>
        <w:rPr>
          <w:color w:val="000000"/>
          <w:lang w:val="fr-FR"/>
        </w:rPr>
        <w:t xml:space="preserve">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iB</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p</w:t>
      </w:r>
      <w:r w:rsidR="00C71C50" w:rsidRPr="00B717C6">
        <w:rPr>
          <w:color w:val="000000"/>
          <w:lang w:val="fr-FR"/>
        </w:rPr>
        <w:t>[</w:t>
      </w:r>
      <w:r w:rsidR="00C71C50">
        <w:rPr>
          <w:color w:val="000000"/>
          <w:lang w:val="fr-FR"/>
        </w:rPr>
        <w:t> </w:t>
      </w:r>
      <w:r w:rsidR="00C71C50" w:rsidRPr="00B717C6">
        <w:rPr>
          <w:color w:val="000000"/>
          <w:lang w:val="fr-FR"/>
        </w:rPr>
        <w:t>x</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1</w:t>
      </w:r>
      <w:r w:rsidR="00C71C50">
        <w:rPr>
          <w:color w:val="000000"/>
          <w:lang w:val="fr-FR"/>
        </w:rPr>
        <w:t> </w:t>
      </w:r>
      <w:r w:rsidR="00C71C50" w:rsidRPr="00B717C6">
        <w:rPr>
          <w:color w:val="000000"/>
          <w:lang w:val="fr-FR"/>
        </w:rPr>
        <w:t>][</w:t>
      </w:r>
      <w:r w:rsidR="00C71C50">
        <w:rPr>
          <w:color w:val="000000"/>
          <w:lang w:val="fr-FR"/>
        </w:rPr>
        <w:t> </w:t>
      </w:r>
      <w:r w:rsidRPr="00B717C6">
        <w:rPr>
          <w:lang w:val="fr-FR"/>
        </w:rPr>
        <w:t>−</w:t>
      </w:r>
      <w:r w:rsidR="00C71C50" w:rsidRPr="00B717C6">
        <w:rPr>
          <w:color w:val="000000"/>
          <w:lang w:val="fr-FR"/>
        </w:rPr>
        <w:t>1</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 xml:space="preserve">) </w:t>
      </w:r>
      <w:r w:rsidRPr="00C839C4">
        <w:rPr>
          <w:lang w:val="fr-FR"/>
        </w:rPr>
        <w:sym w:font="Symbol" w:char="F0B4"/>
      </w:r>
      <w:r w:rsidR="00A62B27">
        <w:rPr>
          <w:lang w:val="fr-FR"/>
        </w:rPr>
        <w:br/>
      </w:r>
      <w:r w:rsidR="00A62B27">
        <w:rPr>
          <w:lang w:val="fr-FR"/>
        </w:rPr>
        <w:tab/>
      </w:r>
      <w:r w:rsidR="00C71C50" w:rsidRPr="00B717C6">
        <w:rPr>
          <w:color w:val="000000"/>
          <w:lang w:val="fr-FR"/>
        </w:rPr>
        <w:t>(</w:t>
      </w:r>
      <w:r w:rsidR="00C71C50">
        <w:rPr>
          <w:color w:val="000000"/>
          <w:lang w:val="fr-FR"/>
        </w:rPr>
        <w:t> </w:t>
      </w:r>
      <w:r w:rsidR="00C71C50" w:rsidRPr="00B717C6">
        <w:rPr>
          <w:color w:val="000000"/>
          <w:lang w:val="fr-FR"/>
        </w:rPr>
        <w:t>y</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1</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&lt;&lt;</w:t>
      </w:r>
      <w:r w:rsidR="00C71C50">
        <w:rPr>
          <w:color w:val="000000"/>
          <w:lang w:val="fr-FR"/>
        </w:rPr>
        <w:t> </w:t>
      </w:r>
      <w:r w:rsidRPr="00B717C6">
        <w:rPr>
          <w:lang w:val="fr-FR"/>
        </w:rPr>
        <w:t>log2BlkWidth</w:t>
      </w:r>
      <w:r w:rsidR="00C71C50">
        <w:rPr>
          <w:color w:val="000000"/>
          <w:lang w:val="fr-FR"/>
        </w:rPr>
        <w:t> </w:t>
      </w:r>
      <w:r w:rsidRPr="00B717C6">
        <w:rPr>
          <w:color w:val="000000"/>
          <w:lang w:val="fr-FR"/>
        </w:rPr>
        <w:t xml:space="preserve">) +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p</w:t>
      </w:r>
      <w:r w:rsidR="00C71C50" w:rsidRPr="00B717C6">
        <w:rPr>
          <w:color w:val="000000"/>
          <w:lang w:val="fr-FR"/>
        </w:rPr>
        <w:t>[</w:t>
      </w:r>
      <w:r w:rsidR="00C71C50">
        <w:rPr>
          <w:color w:val="000000"/>
          <w:lang w:val="fr-FR"/>
        </w:rPr>
        <w:t> </w:t>
      </w:r>
      <w:r w:rsidR="00C71C50" w:rsidRPr="00B717C6">
        <w:rPr>
          <w:color w:val="000000"/>
          <w:lang w:val="fr-FR"/>
        </w:rPr>
        <w:t>x</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w:t>
      </w:r>
      <w:r w:rsidR="00C71C50" w:rsidRPr="00B717C6">
        <w:rPr>
          <w:color w:val="000000"/>
          <w:lang w:val="fr-FR"/>
        </w:rPr>
        <w:t>1</w:t>
      </w:r>
      <w:r w:rsidR="00C71C50">
        <w:rPr>
          <w:color w:val="000000"/>
          <w:lang w:val="fr-FR"/>
        </w:rPr>
        <w:t> </w:t>
      </w:r>
      <w:r w:rsidRPr="00B717C6">
        <w:rPr>
          <w:color w:val="000000"/>
          <w:lang w:val="fr-FR"/>
        </w:rPr>
        <w:t>] + p</w:t>
      </w:r>
      <w:r w:rsidR="00C71C50" w:rsidRPr="00B717C6">
        <w:rPr>
          <w:color w:val="000000"/>
          <w:lang w:val="fr-FR"/>
        </w:rPr>
        <w:t>[</w:t>
      </w:r>
      <w:r w:rsidR="00C71C50">
        <w:rPr>
          <w:color w:val="000000"/>
          <w:lang w:val="fr-FR"/>
        </w:rPr>
        <w:t> nCbW </w:t>
      </w:r>
      <w:r w:rsidR="00C71C50" w:rsidRPr="00B717C6">
        <w:rPr>
          <w:color w:val="000000"/>
          <w:lang w:val="fr-FR"/>
        </w:rPr>
        <w:t>][</w:t>
      </w:r>
      <w:r w:rsidR="00C71C50">
        <w:rPr>
          <w:color w:val="000000"/>
          <w:lang w:val="fr-FR"/>
        </w:rPr>
        <w:t> </w:t>
      </w:r>
      <w:r w:rsidR="00C71C50" w:rsidRPr="00B717C6">
        <w:rPr>
          <w:color w:val="000000"/>
          <w:lang w:val="fr-FR"/>
        </w:rPr>
        <w:t>y</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 xml:space="preserve">) &lt;&lt; </w:t>
      </w:r>
      <w:r w:rsidR="00C71C50" w:rsidRPr="00B717C6">
        <w:rPr>
          <w:color w:val="000000"/>
          <w:lang w:val="fr-FR"/>
        </w:rPr>
        <w:t>(</w:t>
      </w:r>
      <w:r w:rsidR="00C71C50">
        <w:rPr>
          <w:color w:val="000000"/>
          <w:lang w:val="fr-FR"/>
        </w:rPr>
        <w:t> </w:t>
      </w:r>
      <w:r w:rsidR="00C71C50" w:rsidRPr="00B717C6">
        <w:rPr>
          <w:lang w:val="fr-FR"/>
        </w:rPr>
        <w:t>log2BlkWidth</w:t>
      </w:r>
      <w:r w:rsidR="00C71C50">
        <w:rPr>
          <w:color w:val="000000"/>
          <w:lang w:val="fr-FR"/>
        </w:rPr>
        <w:t> </w:t>
      </w:r>
      <w:r w:rsidRPr="00631F68">
        <w:rPr>
          <w:color w:val="000000"/>
          <w:lang w:val="fr-FR"/>
        </w:rPr>
        <w:t>+</w:t>
      </w:r>
      <w:r w:rsidR="00A62B27" w:rsidRPr="00631F68">
        <w:rPr>
          <w:color w:val="000000"/>
          <w:lang w:val="fr-FR"/>
        </w:rPr>
        <w:br/>
      </w:r>
      <w:r w:rsidR="00A62B27" w:rsidRPr="00631F68">
        <w:rPr>
          <w:color w:val="000000"/>
          <w:lang w:val="fr-FR"/>
        </w:rPr>
        <w:tab/>
      </w:r>
      <w:r w:rsidRPr="00B717C6">
        <w:rPr>
          <w:lang w:val="fr-FR"/>
        </w:rPr>
        <w:t>log2BlkHeight</w:t>
      </w:r>
      <w:r w:rsidR="00C71C50">
        <w:rPr>
          <w:color w:val="000000"/>
          <w:lang w:val="fr-FR"/>
        </w:rPr>
        <w:t> </w:t>
      </w:r>
      <w:r w:rsidR="00C71C50" w:rsidRPr="00B717C6">
        <w:rPr>
          <w:color w:val="000000"/>
          <w:lang w:val="fr-FR"/>
        </w:rPr>
        <w:t>)</w:t>
      </w:r>
      <w:r w:rsidR="00C71C50">
        <w:rPr>
          <w:color w:val="000000"/>
          <w:lang w:val="fr-FR"/>
        </w:rPr>
        <w:t> </w:t>
      </w:r>
      <w:r w:rsidRPr="00B717C6">
        <w:rPr>
          <w:color w:val="000000"/>
          <w:lang w:val="fr-FR"/>
        </w:rPr>
        <w:t xml:space="preserve">) +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i</w:t>
      </w:r>
      <w:r w:rsidR="00C01185">
        <w:rPr>
          <w:color w:val="000000"/>
          <w:lang w:val="fr-FR"/>
        </w:rPr>
        <w:t>C</w:t>
      </w:r>
      <w:r w:rsidR="00C71C50">
        <w:rPr>
          <w:color w:val="000000"/>
          <w:lang w:val="fr-FR"/>
        </w:rPr>
        <w:t> </w:t>
      </w:r>
      <w:r w:rsidR="00C71C50" w:rsidRPr="00B717C6">
        <w:rPr>
          <w:color w:val="000000"/>
          <w:lang w:val="fr-FR"/>
        </w:rPr>
        <w:t>&lt;&lt;</w:t>
      </w:r>
      <w:r w:rsidR="00C71C50">
        <w:rPr>
          <w:color w:val="000000"/>
          <w:lang w:val="fr-FR"/>
        </w:rPr>
        <w:t> </w:t>
      </w:r>
      <w:r w:rsidR="00C71C50" w:rsidRPr="00B717C6">
        <w:rPr>
          <w:color w:val="000000"/>
          <w:lang w:val="fr-FR"/>
        </w:rPr>
        <w:t>1</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iA</w:t>
      </w:r>
      <w:r w:rsidR="00C71C50">
        <w:rPr>
          <w:color w:val="000000"/>
          <w:lang w:val="fr-FR"/>
        </w:rPr>
        <w:t> </w:t>
      </w:r>
      <w:r w:rsidR="00C71C50" w:rsidRPr="00B717C6">
        <w:rPr>
          <w:color w:val="000000"/>
          <w:lang w:val="fr-FR"/>
        </w:rPr>
        <w:t>–</w:t>
      </w:r>
      <w:r w:rsidR="00C71C50">
        <w:rPr>
          <w:color w:val="000000"/>
          <w:lang w:val="fr-FR"/>
        </w:rPr>
        <w:t> </w:t>
      </w:r>
      <w:r w:rsidR="00C71C50" w:rsidRPr="00B717C6">
        <w:rPr>
          <w:color w:val="000000"/>
          <w:lang w:val="fr-FR"/>
        </w:rPr>
        <w:t>iB</w:t>
      </w:r>
      <w:r w:rsidR="00C71C50">
        <w:rPr>
          <w:color w:val="000000"/>
          <w:lang w:val="fr-FR"/>
        </w:rPr>
        <w:t> </w:t>
      </w:r>
      <w:r w:rsidRPr="00B717C6">
        <w:rPr>
          <w:color w:val="000000"/>
          <w:lang w:val="fr-FR"/>
        </w:rPr>
        <w:t xml:space="preserve">) </w:t>
      </w:r>
      <w:r w:rsidRPr="00C839C4">
        <w:rPr>
          <w:lang w:val="fr-FR"/>
        </w:rPr>
        <w:sym w:font="Symbol" w:char="F0B4"/>
      </w:r>
      <w:r w:rsidRPr="00B717C6">
        <w:rPr>
          <w:color w:val="000000"/>
          <w:lang w:val="fr-FR"/>
        </w:rPr>
        <w:t xml:space="preserve"> x </w:t>
      </w:r>
      <w:r w:rsidRPr="00C839C4">
        <w:rPr>
          <w:lang w:val="fr-FR"/>
        </w:rPr>
        <w:sym w:font="Symbol" w:char="F0B4"/>
      </w:r>
      <w:r>
        <w:rPr>
          <w:lang w:val="fr-FR"/>
        </w:rPr>
        <w:t xml:space="preserve"> y + </w:t>
      </w:r>
      <w:r w:rsidR="00C71C50">
        <w:rPr>
          <w:lang w:val="fr-FR"/>
        </w:rPr>
        <w:t>( 1 &lt;&lt; ( </w:t>
      </w:r>
      <w:r w:rsidR="00C71C50" w:rsidRPr="00B717C6">
        <w:rPr>
          <w:lang w:val="fr-FR"/>
        </w:rPr>
        <w:t>log2BlkWidth</w:t>
      </w:r>
      <w:r w:rsidR="00C71C50">
        <w:rPr>
          <w:lang w:val="fr-FR"/>
        </w:rPr>
        <w:t> </w:t>
      </w:r>
      <w:r>
        <w:rPr>
          <w:lang w:val="fr-FR"/>
        </w:rPr>
        <w:t>+</w:t>
      </w:r>
      <w:r w:rsidR="00A62B27">
        <w:rPr>
          <w:lang w:val="fr-FR"/>
        </w:rPr>
        <w:br/>
      </w:r>
      <w:r w:rsidR="00A62B27">
        <w:rPr>
          <w:lang w:val="fr-FR"/>
        </w:rPr>
        <w:tab/>
      </w:r>
      <w:r w:rsidR="00C71C50" w:rsidRPr="00B717C6">
        <w:rPr>
          <w:lang w:val="fr-FR"/>
        </w:rPr>
        <w:t>log2BlkHeight</w:t>
      </w:r>
      <w:r w:rsidR="00C71C50">
        <w:rPr>
          <w:lang w:val="fr-FR"/>
        </w:rPr>
        <w:t> ) ) </w:t>
      </w:r>
      <w:r>
        <w:rPr>
          <w:lang w:val="fr-FR"/>
        </w:rPr>
        <w:t xml:space="preserve">) &gt;&gt; </w:t>
      </w:r>
      <w:r w:rsidR="00C71C50">
        <w:rPr>
          <w:lang w:val="fr-FR"/>
        </w:rPr>
        <w:t>( </w:t>
      </w:r>
      <w:r w:rsidR="00C71C50" w:rsidRPr="00B717C6">
        <w:rPr>
          <w:lang w:val="fr-FR"/>
        </w:rPr>
        <w:t>log2BlkWidth</w:t>
      </w:r>
      <w:r w:rsidR="00C71C50">
        <w:rPr>
          <w:lang w:val="fr-FR"/>
        </w:rPr>
        <w:t> + </w:t>
      </w:r>
      <w:r w:rsidR="00C71C50" w:rsidRPr="00B717C6">
        <w:rPr>
          <w:lang w:val="fr-FR"/>
        </w:rPr>
        <w:t>log2BlkHeight</w:t>
      </w:r>
      <w:r w:rsidR="00C71C50">
        <w:rPr>
          <w:lang w:val="fr-FR"/>
        </w:rPr>
        <w:t> + 1 ) </w:t>
      </w:r>
      <w:r>
        <w:rPr>
          <w:lang w:val="fr-FR"/>
        </w:rPr>
        <w:t>)</w:t>
      </w:r>
      <w:r w:rsidR="00A62B27">
        <w:rPr>
          <w:noProof/>
          <w:lang w:val="fr-FR"/>
        </w:rPr>
        <w:tab/>
      </w:r>
      <w:r w:rsidR="00A62B27" w:rsidRPr="00617CB8">
        <w:rPr>
          <w:noProof/>
        </w:rPr>
        <w:t>(</w:t>
      </w:r>
      <w:r w:rsidR="00A62B27" w:rsidRPr="00617CB8">
        <w:rPr>
          <w:noProof/>
        </w:rPr>
        <w:fldChar w:fldCharType="begin" w:fldLock="1"/>
      </w:r>
      <w:r w:rsidR="00A62B27" w:rsidRPr="00617CB8">
        <w:rPr>
          <w:noProof/>
        </w:rPr>
        <w:instrText xml:space="preserve"> STYLEREF 1 \s </w:instrText>
      </w:r>
      <w:r w:rsidR="00A62B27" w:rsidRPr="00617CB8">
        <w:rPr>
          <w:noProof/>
        </w:rPr>
        <w:fldChar w:fldCharType="separate"/>
      </w:r>
      <w:r w:rsidR="00A62B27">
        <w:rPr>
          <w:noProof/>
        </w:rPr>
        <w:t>8</w:t>
      </w:r>
      <w:r w:rsidR="00A62B27" w:rsidRPr="00617CB8">
        <w:rPr>
          <w:noProof/>
        </w:rPr>
        <w:fldChar w:fldCharType="end"/>
      </w:r>
      <w:r w:rsidR="00A62B27" w:rsidRPr="00617CB8">
        <w:rPr>
          <w:noProof/>
        </w:rPr>
        <w:noBreakHyphen/>
      </w:r>
      <w:r w:rsidR="00A62B27">
        <w:rPr>
          <w:noProof/>
        </w:rPr>
        <w:fldChar w:fldCharType="begin"/>
      </w:r>
      <w:r w:rsidR="00A62B27">
        <w:rPr>
          <w:noProof/>
        </w:rPr>
        <w:instrText xml:space="preserve"> SEQ Equation \* ARABIC \s 1 </w:instrText>
      </w:r>
      <w:r w:rsidR="00A62B27">
        <w:rPr>
          <w:noProof/>
        </w:rPr>
        <w:fldChar w:fldCharType="separate"/>
      </w:r>
      <w:r w:rsidR="0063227E">
        <w:rPr>
          <w:noProof/>
        </w:rPr>
        <w:t>145</w:t>
      </w:r>
      <w:r w:rsidR="00A62B27">
        <w:rPr>
          <w:noProof/>
        </w:rPr>
        <w:fldChar w:fldCharType="end"/>
      </w:r>
      <w:r w:rsidR="00A62B27" w:rsidRPr="00617CB8">
        <w:rPr>
          <w:noProof/>
        </w:rPr>
        <w:t>)</w:t>
      </w:r>
    </w:p>
    <w:p w14:paraId="599CE5A1" w14:textId="0FF1F36D" w:rsidR="00F67155" w:rsidRPr="000B3742" w:rsidRDefault="00F67155" w:rsidP="00F67155">
      <w:pPr>
        <w:numPr>
          <w:ilvl w:val="0"/>
          <w:numId w:val="3"/>
        </w:numPr>
        <w:tabs>
          <w:tab w:val="clear" w:pos="400"/>
        </w:tabs>
        <w:ind w:left="284" w:hanging="284"/>
        <w:rPr>
          <w:lang w:val="fr-FR"/>
        </w:rPr>
      </w:pPr>
      <w:r>
        <w:t xml:space="preserve">Otherwise (sps_suco_flag is equal to 0 or </w:t>
      </w:r>
      <w:r>
        <w:rPr>
          <w:color w:val="000000"/>
        </w:rPr>
        <w:t xml:space="preserve">availLR </w:t>
      </w:r>
      <w:r w:rsidRPr="00B717C6">
        <w:rPr>
          <w:color w:val="000000"/>
        </w:rPr>
        <w:t xml:space="preserve">is equal to </w:t>
      </w:r>
      <w:r>
        <w:rPr>
          <w:noProof/>
          <w:lang w:eastAsia="ko-KR"/>
        </w:rPr>
        <w:t>LR_</w:t>
      </w:r>
      <w:r>
        <w:rPr>
          <w:color w:val="000000"/>
        </w:rPr>
        <w:t xml:space="preserve">10 or </w:t>
      </w:r>
      <w:r>
        <w:rPr>
          <w:noProof/>
          <w:lang w:eastAsia="ko-KR"/>
        </w:rPr>
        <w:t>LR_00</w:t>
      </w:r>
      <w:r>
        <w:t xml:space="preserve">), </w:t>
      </w:r>
      <w:r w:rsidR="00555141">
        <w:t>t</w:t>
      </w:r>
      <w:r>
        <w:t xml:space="preserve">he values of the prediction samples </w:t>
      </w:r>
      <w:r>
        <w:rPr>
          <w:noProof/>
        </w:rPr>
        <w:t>predSamples</w:t>
      </w:r>
      <w:r w:rsidR="00C71C50">
        <w:rPr>
          <w:noProof/>
        </w:rPr>
        <w:t>[ x ][ y </w:t>
      </w:r>
      <w:r>
        <w:rPr>
          <w:noProof/>
        </w:rPr>
        <w:t xml:space="preserve">], with </w:t>
      </w:r>
      <w:r w:rsidR="00C71C50">
        <w:rPr>
          <w:noProof/>
        </w:rPr>
        <w:t>x = </w:t>
      </w:r>
      <w:r>
        <w:rPr>
          <w:noProof/>
        </w:rPr>
        <w:t>0..</w:t>
      </w:r>
      <w:r w:rsidR="00C71C50">
        <w:rPr>
          <w:noProof/>
        </w:rPr>
        <w:t>nCbW − </w:t>
      </w:r>
      <w:r>
        <w:rPr>
          <w:noProof/>
        </w:rPr>
        <w:t xml:space="preserve">1, </w:t>
      </w:r>
      <w:r w:rsidR="00C71C50">
        <w:rPr>
          <w:noProof/>
        </w:rPr>
        <w:t>y = </w:t>
      </w:r>
      <w:r>
        <w:rPr>
          <w:noProof/>
        </w:rPr>
        <w:t>0..</w:t>
      </w:r>
      <w:r w:rsidR="00C71C50">
        <w:rPr>
          <w:noProof/>
        </w:rPr>
        <w:t>nCbH − </w:t>
      </w:r>
      <w:r>
        <w:rPr>
          <w:noProof/>
        </w:rPr>
        <w:t>1</w:t>
      </w:r>
      <w:r>
        <w:t>, are derived as follows:</w:t>
      </w:r>
    </w:p>
    <w:p w14:paraId="732226FB" w14:textId="77777777" w:rsidR="00F67155" w:rsidRDefault="00F67155" w:rsidP="00F67155">
      <w:pPr>
        <w:numPr>
          <w:ilvl w:val="1"/>
          <w:numId w:val="3"/>
        </w:numPr>
        <w:tabs>
          <w:tab w:val="clear" w:pos="1191"/>
        </w:tabs>
        <w:rPr>
          <w:lang w:val="en-CA" w:eastAsia="ko-KR"/>
        </w:rPr>
      </w:pPr>
      <w:r>
        <w:rPr>
          <w:noProof/>
        </w:rPr>
        <w:t>The variables iA, iB, iC are specified as follows:</w:t>
      </w:r>
    </w:p>
    <w:p w14:paraId="003E4EB1" w14:textId="7DE0CDCD" w:rsidR="00F67155" w:rsidRPr="00B717C6" w:rsidRDefault="00F67155" w:rsidP="000B3742">
      <w:pPr>
        <w:pStyle w:val="Equation"/>
        <w:tabs>
          <w:tab w:val="clear" w:pos="794"/>
          <w:tab w:val="clear" w:pos="1588"/>
          <w:tab w:val="left" w:pos="1134"/>
          <w:tab w:val="left" w:pos="1418"/>
        </w:tabs>
        <w:ind w:left="994"/>
        <w:rPr>
          <w:rFonts w:eastAsia="Malgun Gothic"/>
          <w:lang w:eastAsia="ko-KR"/>
        </w:rPr>
      </w:pPr>
      <w:r>
        <w:rPr>
          <w:rFonts w:eastAsia="Malgun Gothic" w:hint="eastAsia"/>
          <w:lang w:eastAsia="ko-KR"/>
        </w:rPr>
        <w:t>i</w:t>
      </w:r>
      <w:r>
        <w:rPr>
          <w:rFonts w:eastAsia="Malgun Gothic"/>
          <w:lang w:eastAsia="ko-KR"/>
        </w:rPr>
        <w:t xml:space="preserve">A </w:t>
      </w:r>
      <w:r>
        <w:rPr>
          <w:rFonts w:eastAsia="Malgun Gothic" w:hint="eastAsia"/>
          <w:lang w:eastAsia="ko-KR"/>
        </w:rPr>
        <w:t>=</w:t>
      </w:r>
      <w:r>
        <w:rPr>
          <w:rFonts w:eastAsia="Malgun Gothic"/>
          <w:lang w:eastAsia="ko-KR"/>
        </w:rPr>
        <w:t xml:space="preserve"> </w:t>
      </w:r>
      <w:r>
        <w:rPr>
          <w:color w:val="000000"/>
        </w:rPr>
        <w:t>p</w:t>
      </w:r>
      <w:r w:rsidR="00C71C50">
        <w:rPr>
          <w:color w:val="000000"/>
        </w:rPr>
        <w:t>[ </w:t>
      </w:r>
      <w:r w:rsidR="00C71C50">
        <w:rPr>
          <w:noProof/>
        </w:rPr>
        <w:t>nCbW</w:t>
      </w:r>
      <w:r w:rsidR="00C71C50">
        <w:rPr>
          <w:color w:val="000000"/>
        </w:rPr>
        <w:t> ][ </w:t>
      </w:r>
      <w:r>
        <w:rPr>
          <w:color w:val="000000"/>
        </w:rPr>
        <w:t>–1</w:t>
      </w:r>
      <w:r w:rsidR="00C71C50">
        <w:rPr>
          <w:color w:val="000000"/>
        </w:rPr>
        <w:t> </w:t>
      </w:r>
      <w:r>
        <w:rPr>
          <w:color w:val="000000"/>
        </w:rPr>
        <w:t>]</w:t>
      </w:r>
      <w:r w:rsidR="00817342">
        <w:rPr>
          <w:color w:val="000000"/>
        </w:rPr>
        <w:tab/>
      </w:r>
      <w:r w:rsidR="00817342">
        <w:rPr>
          <w:color w:val="000000"/>
        </w:rPr>
        <w:tab/>
      </w:r>
      <w:r w:rsidR="00817342" w:rsidRPr="00617CB8">
        <w:rPr>
          <w:noProof/>
        </w:rPr>
        <w:t>(</w:t>
      </w:r>
      <w:r w:rsidR="00817342" w:rsidRPr="00617CB8">
        <w:rPr>
          <w:noProof/>
        </w:rPr>
        <w:fldChar w:fldCharType="begin" w:fldLock="1"/>
      </w:r>
      <w:r w:rsidR="00817342" w:rsidRPr="00617CB8">
        <w:rPr>
          <w:noProof/>
        </w:rPr>
        <w:instrText xml:space="preserve"> STYLEREF 1 \s </w:instrText>
      </w:r>
      <w:r w:rsidR="00817342" w:rsidRPr="00617CB8">
        <w:rPr>
          <w:noProof/>
        </w:rPr>
        <w:fldChar w:fldCharType="separate"/>
      </w:r>
      <w:r w:rsidR="00817342">
        <w:rPr>
          <w:noProof/>
        </w:rPr>
        <w:t>8</w:t>
      </w:r>
      <w:r w:rsidR="00817342" w:rsidRPr="00617CB8">
        <w:rPr>
          <w:noProof/>
        </w:rPr>
        <w:fldChar w:fldCharType="end"/>
      </w:r>
      <w:r w:rsidR="00817342" w:rsidRPr="00617CB8">
        <w:rPr>
          <w:noProof/>
        </w:rPr>
        <w:noBreakHyphen/>
      </w:r>
      <w:r w:rsidR="00817342">
        <w:rPr>
          <w:noProof/>
        </w:rPr>
        <w:fldChar w:fldCharType="begin"/>
      </w:r>
      <w:r w:rsidR="00817342">
        <w:rPr>
          <w:noProof/>
        </w:rPr>
        <w:instrText xml:space="preserve"> SEQ Equation \* ARABIC \s 1 </w:instrText>
      </w:r>
      <w:r w:rsidR="00817342">
        <w:rPr>
          <w:noProof/>
        </w:rPr>
        <w:fldChar w:fldCharType="separate"/>
      </w:r>
      <w:r w:rsidR="0063227E">
        <w:rPr>
          <w:noProof/>
        </w:rPr>
        <w:t>146</w:t>
      </w:r>
      <w:r w:rsidR="00817342">
        <w:rPr>
          <w:noProof/>
        </w:rPr>
        <w:fldChar w:fldCharType="end"/>
      </w:r>
      <w:r w:rsidR="00817342" w:rsidRPr="00617CB8">
        <w:rPr>
          <w:noProof/>
        </w:rPr>
        <w:t>)</w:t>
      </w:r>
    </w:p>
    <w:p w14:paraId="715D982A" w14:textId="26330EC2" w:rsidR="00F67155" w:rsidRDefault="00F67155" w:rsidP="000B3742">
      <w:pPr>
        <w:pStyle w:val="Equation"/>
        <w:tabs>
          <w:tab w:val="clear" w:pos="794"/>
          <w:tab w:val="clear" w:pos="1588"/>
          <w:tab w:val="left" w:pos="1134"/>
          <w:tab w:val="left" w:pos="1418"/>
        </w:tabs>
        <w:ind w:left="994"/>
        <w:rPr>
          <w:color w:val="000000"/>
        </w:rPr>
      </w:pPr>
      <w:r>
        <w:rPr>
          <w:rFonts w:eastAsia="Malgun Gothic" w:hint="eastAsia"/>
          <w:lang w:eastAsia="ko-KR"/>
        </w:rPr>
        <w:t>i</w:t>
      </w:r>
      <w:r>
        <w:rPr>
          <w:rFonts w:eastAsia="Malgun Gothic"/>
          <w:lang w:eastAsia="ko-KR"/>
        </w:rPr>
        <w:t>B</w:t>
      </w:r>
      <w:r>
        <w:rPr>
          <w:rFonts w:eastAsia="Malgun Gothic" w:hint="eastAsia"/>
          <w:lang w:eastAsia="ko-KR"/>
        </w:rPr>
        <w:t xml:space="preserve"> = </w:t>
      </w:r>
      <w:r>
        <w:rPr>
          <w:color w:val="000000"/>
        </w:rPr>
        <w:t>p</w:t>
      </w:r>
      <w:r w:rsidR="00C71C50">
        <w:rPr>
          <w:color w:val="000000"/>
        </w:rPr>
        <w:t>[ </w:t>
      </w:r>
      <w:r>
        <w:rPr>
          <w:color w:val="000000"/>
        </w:rPr>
        <w:t>–1</w:t>
      </w:r>
      <w:r w:rsidR="00C71C50">
        <w:rPr>
          <w:color w:val="000000"/>
        </w:rPr>
        <w:t> ][ </w:t>
      </w:r>
      <w:r w:rsidR="00C71C50">
        <w:rPr>
          <w:noProof/>
        </w:rPr>
        <w:t>nCbH</w:t>
      </w:r>
      <w:r w:rsidR="00C71C50">
        <w:rPr>
          <w:color w:val="000000"/>
        </w:rPr>
        <w:t> </w:t>
      </w:r>
      <w:r>
        <w:rPr>
          <w:color w:val="000000"/>
        </w:rPr>
        <w:t>]</w:t>
      </w:r>
      <w:r w:rsidR="00817342">
        <w:rPr>
          <w:color w:val="000000"/>
        </w:rPr>
        <w:tab/>
      </w:r>
      <w:r w:rsidR="00817342">
        <w:rPr>
          <w:color w:val="000000"/>
        </w:rPr>
        <w:tab/>
      </w:r>
      <w:r w:rsidR="00817342" w:rsidRPr="00617CB8">
        <w:rPr>
          <w:noProof/>
        </w:rPr>
        <w:t>(</w:t>
      </w:r>
      <w:r w:rsidR="00817342" w:rsidRPr="00617CB8">
        <w:rPr>
          <w:noProof/>
        </w:rPr>
        <w:fldChar w:fldCharType="begin" w:fldLock="1"/>
      </w:r>
      <w:r w:rsidR="00817342" w:rsidRPr="00617CB8">
        <w:rPr>
          <w:noProof/>
        </w:rPr>
        <w:instrText xml:space="preserve"> STYLEREF 1 \s </w:instrText>
      </w:r>
      <w:r w:rsidR="00817342" w:rsidRPr="00617CB8">
        <w:rPr>
          <w:noProof/>
        </w:rPr>
        <w:fldChar w:fldCharType="separate"/>
      </w:r>
      <w:r w:rsidR="00817342">
        <w:rPr>
          <w:noProof/>
        </w:rPr>
        <w:t>8</w:t>
      </w:r>
      <w:r w:rsidR="00817342" w:rsidRPr="00617CB8">
        <w:rPr>
          <w:noProof/>
        </w:rPr>
        <w:fldChar w:fldCharType="end"/>
      </w:r>
      <w:r w:rsidR="00817342" w:rsidRPr="00617CB8">
        <w:rPr>
          <w:noProof/>
        </w:rPr>
        <w:noBreakHyphen/>
      </w:r>
      <w:r w:rsidR="00817342">
        <w:rPr>
          <w:noProof/>
        </w:rPr>
        <w:fldChar w:fldCharType="begin"/>
      </w:r>
      <w:r w:rsidR="00817342">
        <w:rPr>
          <w:noProof/>
        </w:rPr>
        <w:instrText xml:space="preserve"> SEQ Equation \* ARABIC \s 1 </w:instrText>
      </w:r>
      <w:r w:rsidR="00817342">
        <w:rPr>
          <w:noProof/>
        </w:rPr>
        <w:fldChar w:fldCharType="separate"/>
      </w:r>
      <w:r w:rsidR="0063227E">
        <w:rPr>
          <w:noProof/>
        </w:rPr>
        <w:t>147</w:t>
      </w:r>
      <w:r w:rsidR="00817342">
        <w:rPr>
          <w:noProof/>
        </w:rPr>
        <w:fldChar w:fldCharType="end"/>
      </w:r>
      <w:r w:rsidR="00817342" w:rsidRPr="00617CB8">
        <w:rPr>
          <w:noProof/>
        </w:rPr>
        <w:t>)</w:t>
      </w:r>
    </w:p>
    <w:p w14:paraId="2EA3887C" w14:textId="0FD418CD" w:rsidR="00F67155" w:rsidRDefault="00F67155" w:rsidP="00F67155">
      <w:pPr>
        <w:numPr>
          <w:ilvl w:val="2"/>
          <w:numId w:val="3"/>
        </w:numPr>
        <w:tabs>
          <w:tab w:val="clear" w:pos="794"/>
        </w:tabs>
        <w:rPr>
          <w:lang w:val="en-CA" w:eastAsia="ko-KR"/>
        </w:rPr>
      </w:pPr>
      <w:r w:rsidRPr="00B717C6">
        <w:rPr>
          <w:color w:val="000000"/>
        </w:rPr>
        <w:t xml:space="preserve">If </w:t>
      </w:r>
      <w:r w:rsidR="00EB6DB3" w:rsidRPr="00B717C6">
        <w:rPr>
          <w:color w:val="000000"/>
        </w:rPr>
        <w:t>n</w:t>
      </w:r>
      <w:r w:rsidR="00EB6DB3">
        <w:rPr>
          <w:color w:val="000000"/>
        </w:rPr>
        <w:t>C</w:t>
      </w:r>
      <w:r w:rsidR="00EB6DB3" w:rsidRPr="00B717C6">
        <w:rPr>
          <w:color w:val="000000"/>
        </w:rPr>
        <w:t xml:space="preserve">bW </w:t>
      </w:r>
      <w:r w:rsidRPr="00B717C6">
        <w:rPr>
          <w:color w:val="000000"/>
        </w:rPr>
        <w:t xml:space="preserve">is equal to </w:t>
      </w:r>
      <w:r w:rsidR="00EB6DB3" w:rsidRPr="00B717C6">
        <w:rPr>
          <w:color w:val="000000"/>
        </w:rPr>
        <w:t>n</w:t>
      </w:r>
      <w:r w:rsidR="00EB6DB3">
        <w:rPr>
          <w:color w:val="000000"/>
        </w:rPr>
        <w:t>C</w:t>
      </w:r>
      <w:r w:rsidR="00EB6DB3" w:rsidRPr="00B717C6">
        <w:rPr>
          <w:color w:val="000000"/>
        </w:rPr>
        <w:t>bH</w:t>
      </w:r>
      <w:r w:rsidRPr="00B717C6">
        <w:rPr>
          <w:color w:val="000000"/>
        </w:rPr>
        <w:t>, the variable iC is derived as follows:</w:t>
      </w:r>
    </w:p>
    <w:p w14:paraId="52B7BD42" w14:textId="48766285" w:rsidR="00F67155" w:rsidRDefault="00F67155" w:rsidP="000B3742">
      <w:pPr>
        <w:pStyle w:val="Equation"/>
        <w:tabs>
          <w:tab w:val="clear" w:pos="4849"/>
        </w:tabs>
        <w:ind w:left="1588"/>
        <w:rPr>
          <w:color w:val="000000"/>
        </w:rPr>
      </w:pPr>
      <w:r>
        <w:rPr>
          <w:color w:val="000000"/>
        </w:rPr>
        <w:t>iC = ( iA + iB + 1 ) &gt;&gt; 1</w:t>
      </w:r>
      <w:r w:rsidR="00817342">
        <w:rPr>
          <w:color w:val="000000"/>
        </w:rPr>
        <w:tab/>
      </w:r>
      <w:r w:rsidR="00817342" w:rsidRPr="00617CB8">
        <w:rPr>
          <w:noProof/>
        </w:rPr>
        <w:t>(</w:t>
      </w:r>
      <w:r w:rsidR="00817342" w:rsidRPr="00617CB8">
        <w:rPr>
          <w:noProof/>
        </w:rPr>
        <w:fldChar w:fldCharType="begin" w:fldLock="1"/>
      </w:r>
      <w:r w:rsidR="00817342" w:rsidRPr="00617CB8">
        <w:rPr>
          <w:noProof/>
        </w:rPr>
        <w:instrText xml:space="preserve"> STYLEREF 1 \s </w:instrText>
      </w:r>
      <w:r w:rsidR="00817342" w:rsidRPr="00617CB8">
        <w:rPr>
          <w:noProof/>
        </w:rPr>
        <w:fldChar w:fldCharType="separate"/>
      </w:r>
      <w:r w:rsidR="00817342">
        <w:rPr>
          <w:noProof/>
        </w:rPr>
        <w:t>8</w:t>
      </w:r>
      <w:r w:rsidR="00817342" w:rsidRPr="00617CB8">
        <w:rPr>
          <w:noProof/>
        </w:rPr>
        <w:fldChar w:fldCharType="end"/>
      </w:r>
      <w:r w:rsidR="00817342" w:rsidRPr="00617CB8">
        <w:rPr>
          <w:noProof/>
        </w:rPr>
        <w:noBreakHyphen/>
      </w:r>
      <w:r w:rsidR="00817342">
        <w:rPr>
          <w:noProof/>
        </w:rPr>
        <w:fldChar w:fldCharType="begin"/>
      </w:r>
      <w:r w:rsidR="00817342">
        <w:rPr>
          <w:noProof/>
        </w:rPr>
        <w:instrText xml:space="preserve"> SEQ Equation \* ARABIC \s 1 </w:instrText>
      </w:r>
      <w:r w:rsidR="00817342">
        <w:rPr>
          <w:noProof/>
        </w:rPr>
        <w:fldChar w:fldCharType="separate"/>
      </w:r>
      <w:r w:rsidR="0063227E">
        <w:rPr>
          <w:noProof/>
        </w:rPr>
        <w:t>148</w:t>
      </w:r>
      <w:r w:rsidR="00817342">
        <w:rPr>
          <w:noProof/>
        </w:rPr>
        <w:fldChar w:fldCharType="end"/>
      </w:r>
      <w:r w:rsidR="00817342" w:rsidRPr="00617CB8">
        <w:rPr>
          <w:noProof/>
        </w:rPr>
        <w:t>)</w:t>
      </w:r>
    </w:p>
    <w:p w14:paraId="6DE4805D" w14:textId="77777777" w:rsidR="00F67155" w:rsidRDefault="00F67155" w:rsidP="00F67155">
      <w:pPr>
        <w:numPr>
          <w:ilvl w:val="2"/>
          <w:numId w:val="3"/>
        </w:numPr>
        <w:tabs>
          <w:tab w:val="clear" w:pos="794"/>
        </w:tabs>
        <w:rPr>
          <w:lang w:val="en-CA" w:eastAsia="ko-KR"/>
        </w:rPr>
      </w:pPr>
      <w:r>
        <w:rPr>
          <w:color w:val="000000"/>
        </w:rPr>
        <w:t>Otherwise, the variable iC is derived as follows:</w:t>
      </w:r>
    </w:p>
    <w:p w14:paraId="721D657F" w14:textId="1EBDB6A9" w:rsidR="00F67155" w:rsidRDefault="00F67155" w:rsidP="000B3742">
      <w:pPr>
        <w:pStyle w:val="Equation"/>
        <w:tabs>
          <w:tab w:val="clear" w:pos="4849"/>
        </w:tabs>
        <w:ind w:left="1588"/>
        <w:rPr>
          <w:color w:val="000000"/>
        </w:rPr>
      </w:pPr>
      <w:r>
        <w:rPr>
          <w:color w:val="000000"/>
        </w:rPr>
        <w:t xml:space="preserve">iShift = </w:t>
      </w:r>
      <w:r w:rsidRPr="000B3742">
        <w:t>Log2</w:t>
      </w:r>
      <w:r w:rsidR="00C71C50">
        <w:rPr>
          <w:color w:val="000000"/>
        </w:rPr>
        <w:t>( </w:t>
      </w:r>
      <w:r>
        <w:rPr>
          <w:color w:val="000000"/>
        </w:rPr>
        <w:t>Min</w:t>
      </w:r>
      <w:r w:rsidR="00C71C50">
        <w:rPr>
          <w:color w:val="000000"/>
        </w:rPr>
        <w:t>( </w:t>
      </w:r>
      <w:r w:rsidR="00EB6DB3">
        <w:rPr>
          <w:color w:val="000000"/>
        </w:rPr>
        <w:t>nCbW</w:t>
      </w:r>
      <w:r w:rsidR="00C71C50">
        <w:rPr>
          <w:color w:val="000000"/>
        </w:rPr>
        <w:t>, nCbH ) </w:t>
      </w:r>
      <w:r>
        <w:rPr>
          <w:color w:val="000000"/>
        </w:rPr>
        <w:t>)</w:t>
      </w:r>
      <w:r w:rsidR="00817342">
        <w:rPr>
          <w:color w:val="000000"/>
        </w:rPr>
        <w:tab/>
      </w:r>
      <w:r w:rsidR="00817342" w:rsidRPr="00617CB8">
        <w:rPr>
          <w:noProof/>
        </w:rPr>
        <w:t>(</w:t>
      </w:r>
      <w:r w:rsidR="00817342" w:rsidRPr="00617CB8">
        <w:rPr>
          <w:noProof/>
        </w:rPr>
        <w:fldChar w:fldCharType="begin" w:fldLock="1"/>
      </w:r>
      <w:r w:rsidR="00817342" w:rsidRPr="00617CB8">
        <w:rPr>
          <w:noProof/>
        </w:rPr>
        <w:instrText xml:space="preserve"> STYLEREF 1 \s </w:instrText>
      </w:r>
      <w:r w:rsidR="00817342" w:rsidRPr="00617CB8">
        <w:rPr>
          <w:noProof/>
        </w:rPr>
        <w:fldChar w:fldCharType="separate"/>
      </w:r>
      <w:r w:rsidR="00817342">
        <w:rPr>
          <w:noProof/>
        </w:rPr>
        <w:t>8</w:t>
      </w:r>
      <w:r w:rsidR="00817342" w:rsidRPr="00617CB8">
        <w:rPr>
          <w:noProof/>
        </w:rPr>
        <w:fldChar w:fldCharType="end"/>
      </w:r>
      <w:r w:rsidR="00817342" w:rsidRPr="00617CB8">
        <w:rPr>
          <w:noProof/>
        </w:rPr>
        <w:noBreakHyphen/>
      </w:r>
      <w:r w:rsidR="00817342">
        <w:rPr>
          <w:noProof/>
        </w:rPr>
        <w:fldChar w:fldCharType="begin"/>
      </w:r>
      <w:r w:rsidR="00817342">
        <w:rPr>
          <w:noProof/>
        </w:rPr>
        <w:instrText xml:space="preserve"> SEQ Equation \* ARABIC \s 1 </w:instrText>
      </w:r>
      <w:r w:rsidR="00817342">
        <w:rPr>
          <w:noProof/>
        </w:rPr>
        <w:fldChar w:fldCharType="separate"/>
      </w:r>
      <w:r w:rsidR="0063227E">
        <w:rPr>
          <w:noProof/>
        </w:rPr>
        <w:t>149</w:t>
      </w:r>
      <w:r w:rsidR="00817342">
        <w:rPr>
          <w:noProof/>
        </w:rPr>
        <w:fldChar w:fldCharType="end"/>
      </w:r>
      <w:r w:rsidR="00817342" w:rsidRPr="00617CB8">
        <w:rPr>
          <w:noProof/>
        </w:rPr>
        <w:t>)</w:t>
      </w:r>
    </w:p>
    <w:p w14:paraId="6CCBA0C3" w14:textId="36A42944" w:rsidR="00F67155" w:rsidRDefault="00F67155" w:rsidP="000B3742">
      <w:pPr>
        <w:pStyle w:val="Equation"/>
        <w:tabs>
          <w:tab w:val="clear" w:pos="4849"/>
          <w:tab w:val="left" w:pos="2127"/>
        </w:tabs>
        <w:ind w:left="1588"/>
        <w:rPr>
          <w:lang w:val="fr-FR"/>
        </w:rPr>
      </w:pPr>
      <w:r>
        <w:rPr>
          <w:color w:val="000000"/>
        </w:rPr>
        <w:t xml:space="preserve">iC = ( ( ( iA &lt;&lt; log2BlkWidth ) + ( iB &lt;&lt; log2BlkHeight ) ) </w:t>
      </w:r>
      <w:r w:rsidRPr="00C839C4">
        <w:rPr>
          <w:lang w:val="fr-FR"/>
        </w:rPr>
        <w:sym w:font="Symbol" w:char="F0B4"/>
      </w:r>
      <w:r>
        <w:rPr>
          <w:lang w:val="fr-FR"/>
        </w:rPr>
        <w:t xml:space="preserve"> 13 + ( 1 &lt;&lt; ( iShift + 5 ) ) ) &gt;&gt;</w:t>
      </w:r>
      <w:r>
        <w:rPr>
          <w:lang w:val="fr-FR"/>
        </w:rPr>
        <w:br/>
      </w:r>
      <w:r>
        <w:rPr>
          <w:lang w:val="fr-FR"/>
        </w:rPr>
        <w:tab/>
        <w:t>( iShift + 6 )</w:t>
      </w:r>
      <w:r w:rsidR="00817342">
        <w:rPr>
          <w:lang w:val="fr-FR"/>
        </w:rPr>
        <w:tab/>
      </w:r>
      <w:r w:rsidR="00817342" w:rsidRPr="00617CB8">
        <w:rPr>
          <w:noProof/>
        </w:rPr>
        <w:t>(</w:t>
      </w:r>
      <w:r w:rsidR="00817342" w:rsidRPr="00617CB8">
        <w:rPr>
          <w:noProof/>
        </w:rPr>
        <w:fldChar w:fldCharType="begin" w:fldLock="1"/>
      </w:r>
      <w:r w:rsidR="00817342" w:rsidRPr="00617CB8">
        <w:rPr>
          <w:noProof/>
        </w:rPr>
        <w:instrText xml:space="preserve"> STYLEREF 1 \s </w:instrText>
      </w:r>
      <w:r w:rsidR="00817342" w:rsidRPr="00617CB8">
        <w:rPr>
          <w:noProof/>
        </w:rPr>
        <w:fldChar w:fldCharType="separate"/>
      </w:r>
      <w:r w:rsidR="00817342">
        <w:rPr>
          <w:noProof/>
        </w:rPr>
        <w:t>8</w:t>
      </w:r>
      <w:r w:rsidR="00817342" w:rsidRPr="00617CB8">
        <w:rPr>
          <w:noProof/>
        </w:rPr>
        <w:fldChar w:fldCharType="end"/>
      </w:r>
      <w:r w:rsidR="00817342" w:rsidRPr="00617CB8">
        <w:rPr>
          <w:noProof/>
        </w:rPr>
        <w:noBreakHyphen/>
      </w:r>
      <w:r w:rsidR="00817342">
        <w:rPr>
          <w:noProof/>
        </w:rPr>
        <w:fldChar w:fldCharType="begin"/>
      </w:r>
      <w:r w:rsidR="00817342">
        <w:rPr>
          <w:noProof/>
        </w:rPr>
        <w:instrText xml:space="preserve"> SEQ Equation \* ARABIC \s 1 </w:instrText>
      </w:r>
      <w:r w:rsidR="00817342">
        <w:rPr>
          <w:noProof/>
        </w:rPr>
        <w:fldChar w:fldCharType="separate"/>
      </w:r>
      <w:r w:rsidR="0063227E">
        <w:rPr>
          <w:noProof/>
        </w:rPr>
        <w:t>150</w:t>
      </w:r>
      <w:r w:rsidR="00817342">
        <w:rPr>
          <w:noProof/>
        </w:rPr>
        <w:fldChar w:fldCharType="end"/>
      </w:r>
      <w:r w:rsidR="00817342" w:rsidRPr="00617CB8">
        <w:rPr>
          <w:noProof/>
        </w:rPr>
        <w:t>)</w:t>
      </w:r>
    </w:p>
    <w:p w14:paraId="5AE33AC5" w14:textId="60A90893" w:rsidR="00F67155" w:rsidRDefault="00F67155" w:rsidP="00F67155">
      <w:pPr>
        <w:numPr>
          <w:ilvl w:val="1"/>
          <w:numId w:val="3"/>
        </w:numPr>
        <w:tabs>
          <w:tab w:val="clear" w:pos="1191"/>
        </w:tabs>
        <w:rPr>
          <w:lang w:val="en-CA" w:eastAsia="ko-KR"/>
        </w:rPr>
      </w:pPr>
      <w:r>
        <w:t xml:space="preserve">The values of the prediction samples </w:t>
      </w:r>
      <w:r>
        <w:rPr>
          <w:noProof/>
        </w:rPr>
        <w:t>predSamples</w:t>
      </w:r>
      <w:r w:rsidR="00C71C50">
        <w:rPr>
          <w:noProof/>
        </w:rPr>
        <w:t>[ x ][ y </w:t>
      </w:r>
      <w:r>
        <w:rPr>
          <w:noProof/>
        </w:rPr>
        <w:t>] are derived as follows</w:t>
      </w:r>
      <w:r>
        <w:t>:</w:t>
      </w:r>
    </w:p>
    <w:p w14:paraId="5A5280FD" w14:textId="2F9D6F70" w:rsidR="00F67155" w:rsidRPr="00B717C6" w:rsidRDefault="00F67155" w:rsidP="00631F68">
      <w:pPr>
        <w:pStyle w:val="Equation"/>
        <w:tabs>
          <w:tab w:val="clear" w:pos="794"/>
          <w:tab w:val="clear" w:pos="1588"/>
          <w:tab w:val="left" w:pos="1134"/>
          <w:tab w:val="left" w:pos="1418"/>
        </w:tabs>
        <w:ind w:left="992"/>
        <w:rPr>
          <w:color w:val="000000"/>
          <w:lang w:val="fr-FR"/>
        </w:rPr>
      </w:pPr>
      <w:r w:rsidRPr="000B3742">
        <w:lastRenderedPageBreak/>
        <w:t>predSamples</w:t>
      </w:r>
      <w:r w:rsidRPr="00B717C6">
        <w:rPr>
          <w:noProof/>
          <w:lang w:val="fr-FR"/>
        </w:rPr>
        <w:t xml:space="preserve">[ x ][ y ] = </w:t>
      </w:r>
      <w:r w:rsidR="008D1468">
        <w:rPr>
          <w:noProof/>
          <w:lang w:eastAsia="ko-KR"/>
        </w:rPr>
        <w:t>Clip3</w:t>
      </w:r>
      <w:r w:rsidR="008D1468" w:rsidRPr="00A47679">
        <w:rPr>
          <w:noProof/>
          <w:lang w:eastAsia="ko-KR"/>
        </w:rPr>
        <w:t>(</w:t>
      </w:r>
      <w:r w:rsidR="008D1468" w:rsidRPr="00943A5F">
        <w:rPr>
          <w:noProof/>
          <w:lang w:eastAsia="ko-KR"/>
        </w:rPr>
        <w:t> </w:t>
      </w:r>
      <w:r w:rsidR="008D1468" w:rsidRPr="00A47679">
        <w:rPr>
          <w:noProof/>
          <w:lang w:eastAsia="ko-KR"/>
        </w:rPr>
        <w:t>0, (</w:t>
      </w:r>
      <w:r w:rsidR="008D1468" w:rsidRPr="00943A5F">
        <w:rPr>
          <w:noProof/>
          <w:lang w:eastAsia="ko-KR"/>
        </w:rPr>
        <w:t> </w:t>
      </w:r>
      <w:r w:rsidR="008D1468" w:rsidRPr="00A47679">
        <w:rPr>
          <w:noProof/>
          <w:lang w:eastAsia="ko-KR"/>
        </w:rPr>
        <w:t>1</w:t>
      </w:r>
      <w:r w:rsidR="008D1468" w:rsidRPr="00943A5F">
        <w:rPr>
          <w:noProof/>
          <w:lang w:eastAsia="ko-KR"/>
        </w:rPr>
        <w:t> </w:t>
      </w:r>
      <w:r w:rsidR="008D1468" w:rsidRPr="00A47679">
        <w:rPr>
          <w:noProof/>
          <w:lang w:eastAsia="ko-KR"/>
        </w:rPr>
        <w:t>&lt;&lt;</w:t>
      </w:r>
      <w:r w:rsidR="008D1468" w:rsidRPr="00EB3937" w:rsidDel="003C51E6">
        <w:rPr>
          <w:rFonts w:eastAsiaTheme="minorEastAsia"/>
          <w:noProof/>
          <w:lang w:val="en-CA"/>
        </w:rPr>
        <w:t> </w:t>
      </w:r>
      <w:r w:rsidR="008D1468" w:rsidRPr="00617CB8">
        <w:rPr>
          <w:noProof/>
          <w:lang w:eastAsia="ko-KR"/>
        </w:rPr>
        <w:t>bitDepth</w:t>
      </w:r>
      <w:r w:rsidR="008D1468" w:rsidRPr="00EB3937" w:rsidDel="003C51E6">
        <w:rPr>
          <w:rFonts w:eastAsiaTheme="minorEastAsia"/>
          <w:noProof/>
          <w:lang w:val="en-CA"/>
        </w:rPr>
        <w:t> </w:t>
      </w:r>
      <w:r w:rsidR="008D1468" w:rsidRPr="00A47679">
        <w:rPr>
          <w:noProof/>
          <w:lang w:eastAsia="ko-KR"/>
        </w:rPr>
        <w:t xml:space="preserve">) </w:t>
      </w:r>
      <w:r w:rsidR="008D1468" w:rsidRPr="00B717C6">
        <w:rPr>
          <w:color w:val="000000"/>
          <w:lang w:val="fr-FR"/>
        </w:rPr>
        <w:t>–</w:t>
      </w:r>
      <w:r w:rsidR="008D1468" w:rsidRPr="00A47679">
        <w:rPr>
          <w:noProof/>
          <w:lang w:eastAsia="ko-KR"/>
        </w:rPr>
        <w:t xml:space="preserve"> 1,</w:t>
      </w:r>
      <w:r w:rsidR="008D1468">
        <w:rPr>
          <w:color w:val="000000"/>
          <w:lang w:val="fr-FR"/>
        </w:rPr>
        <w:br/>
      </w:r>
      <w:r w:rsidR="008D1468">
        <w:rPr>
          <w:color w:val="000000"/>
          <w:lang w:val="fr-FR"/>
        </w:rPr>
        <w:tab/>
      </w:r>
      <w:r w:rsidR="008D1468">
        <w:rPr>
          <w:color w:val="000000"/>
          <w:lang w:val="fr-FR"/>
        </w:rPr>
        <w:tab/>
      </w:r>
      <w:r w:rsidRPr="00B717C6">
        <w:rPr>
          <w:color w:val="000000"/>
          <w:lang w:val="fr-FR"/>
        </w:rPr>
        <w:t xml:space="preserve">( ( ( ( ( iA – p[ –1][ y ] ) </w:t>
      </w:r>
      <w:r w:rsidRPr="00C839C4">
        <w:rPr>
          <w:lang w:val="fr-FR"/>
        </w:rPr>
        <w:sym w:font="Symbol" w:char="F0B4"/>
      </w:r>
      <w:r w:rsidRPr="00B717C6">
        <w:rPr>
          <w:color w:val="000000"/>
          <w:lang w:val="fr-FR"/>
        </w:rPr>
        <w:t xml:space="preserve"> ( x + 1 ) ) &lt;&lt; </w:t>
      </w:r>
      <w:r w:rsidRPr="00B717C6">
        <w:rPr>
          <w:lang w:val="fr-FR"/>
        </w:rPr>
        <w:t>log2BlkHeight</w:t>
      </w:r>
      <w:r w:rsidRPr="00B717C6">
        <w:rPr>
          <w:color w:val="000000"/>
          <w:lang w:val="fr-FR"/>
        </w:rPr>
        <w:t xml:space="preserve"> ) +</w:t>
      </w:r>
      <w:r>
        <w:rPr>
          <w:color w:val="000000"/>
          <w:lang w:val="fr-FR"/>
        </w:rPr>
        <w:t xml:space="preserve"> </w:t>
      </w:r>
      <w:r w:rsidRPr="00B717C6">
        <w:rPr>
          <w:color w:val="000000"/>
          <w:lang w:val="fr-FR"/>
        </w:rPr>
        <w:t xml:space="preserve">( ( ( iB – p[ x + 1 ][ </w:t>
      </w:r>
      <w:r w:rsidRPr="00B717C6">
        <w:rPr>
          <w:lang w:val="fr-FR"/>
        </w:rPr>
        <w:t>−</w:t>
      </w:r>
      <w:r w:rsidRPr="00B717C6">
        <w:rPr>
          <w:color w:val="000000"/>
          <w:lang w:val="fr-FR"/>
        </w:rPr>
        <w:t xml:space="preserve">1 ] ) </w:t>
      </w:r>
      <w:r w:rsidRPr="00C839C4">
        <w:rPr>
          <w:lang w:val="fr-FR"/>
        </w:rPr>
        <w:sym w:font="Symbol" w:char="F0B4"/>
      </w:r>
      <w:r w:rsidRPr="00B717C6">
        <w:rPr>
          <w:color w:val="000000"/>
          <w:lang w:val="fr-FR"/>
        </w:rPr>
        <w:t xml:space="preserve"> ( y + 1 ) )</w:t>
      </w:r>
      <w:r w:rsidR="008D1468">
        <w:rPr>
          <w:color w:val="000000"/>
          <w:lang w:val="fr-FR"/>
        </w:rPr>
        <w:br/>
      </w:r>
      <w:r w:rsidR="008D1468">
        <w:rPr>
          <w:color w:val="000000"/>
          <w:lang w:val="fr-FR"/>
        </w:rPr>
        <w:tab/>
      </w:r>
      <w:r w:rsidR="008D1468">
        <w:rPr>
          <w:color w:val="000000"/>
          <w:lang w:val="fr-FR"/>
        </w:rPr>
        <w:tab/>
      </w:r>
      <w:r w:rsidRPr="00B717C6">
        <w:rPr>
          <w:color w:val="000000"/>
          <w:lang w:val="fr-FR"/>
        </w:rPr>
        <w:t xml:space="preserve">&lt;&lt; </w:t>
      </w:r>
      <w:r w:rsidRPr="00B717C6">
        <w:rPr>
          <w:lang w:val="fr-FR"/>
        </w:rPr>
        <w:t>log2BlkWidth</w:t>
      </w:r>
      <w:r w:rsidRPr="00B717C6">
        <w:rPr>
          <w:color w:val="000000"/>
          <w:lang w:val="fr-FR"/>
        </w:rPr>
        <w:t xml:space="preserve"> ) + ( ( p[ x ][ –1 ] + p[ –1 ][ y ] ) &lt;&lt; ( </w:t>
      </w:r>
      <w:r w:rsidRPr="00B717C6">
        <w:rPr>
          <w:lang w:val="fr-FR"/>
        </w:rPr>
        <w:t>log2BlkWidth</w:t>
      </w:r>
      <w:r w:rsidRPr="00B717C6">
        <w:rPr>
          <w:color w:val="000000"/>
          <w:lang w:val="fr-FR"/>
        </w:rPr>
        <w:t xml:space="preserve"> + </w:t>
      </w:r>
      <w:r w:rsidRPr="00B717C6">
        <w:rPr>
          <w:lang w:val="fr-FR"/>
        </w:rPr>
        <w:t>log2BlkHeight</w:t>
      </w:r>
      <w:r w:rsidRPr="00B717C6">
        <w:rPr>
          <w:color w:val="000000"/>
          <w:lang w:val="fr-FR"/>
        </w:rPr>
        <w:t xml:space="preserve"> ) ) +</w:t>
      </w:r>
      <w:r w:rsidR="008D1468">
        <w:rPr>
          <w:color w:val="000000"/>
          <w:lang w:val="fr-FR"/>
        </w:rPr>
        <w:br/>
      </w:r>
      <w:r w:rsidR="008D1468">
        <w:rPr>
          <w:color w:val="000000"/>
          <w:lang w:val="fr-FR"/>
        </w:rPr>
        <w:tab/>
      </w:r>
      <w:r w:rsidR="008D1468">
        <w:rPr>
          <w:color w:val="000000"/>
          <w:lang w:val="fr-FR"/>
        </w:rPr>
        <w:tab/>
      </w:r>
      <w:r w:rsidRPr="00B717C6">
        <w:rPr>
          <w:color w:val="000000"/>
          <w:lang w:val="fr-FR"/>
        </w:rPr>
        <w:t xml:space="preserve">( ( </w:t>
      </w:r>
      <w:r w:rsidR="008665C5" w:rsidRPr="00B717C6">
        <w:rPr>
          <w:color w:val="000000"/>
          <w:lang w:val="fr-FR"/>
        </w:rPr>
        <w:t>i</w:t>
      </w:r>
      <w:r w:rsidR="008665C5">
        <w:rPr>
          <w:color w:val="000000"/>
          <w:lang w:val="fr-FR"/>
        </w:rPr>
        <w:t>C</w:t>
      </w:r>
      <w:r w:rsidR="008665C5" w:rsidRPr="00B717C6">
        <w:rPr>
          <w:color w:val="000000"/>
          <w:lang w:val="fr-FR"/>
        </w:rPr>
        <w:t xml:space="preserve"> </w:t>
      </w:r>
      <w:r w:rsidRPr="00B717C6">
        <w:rPr>
          <w:color w:val="000000"/>
          <w:lang w:val="fr-FR"/>
        </w:rPr>
        <w:t xml:space="preserve">&lt;&lt; 1 ) – iA – iB ) </w:t>
      </w:r>
      <w:r w:rsidRPr="00C839C4">
        <w:rPr>
          <w:lang w:val="fr-FR"/>
        </w:rPr>
        <w:sym w:font="Symbol" w:char="F0B4"/>
      </w:r>
      <w:r w:rsidRPr="00B717C6">
        <w:rPr>
          <w:color w:val="000000"/>
          <w:lang w:val="fr-FR"/>
        </w:rPr>
        <w:t xml:space="preserve"> x </w:t>
      </w:r>
      <w:r w:rsidRPr="00C839C4">
        <w:rPr>
          <w:lang w:val="fr-FR"/>
        </w:rPr>
        <w:sym w:font="Symbol" w:char="F0B4"/>
      </w:r>
      <w:r>
        <w:rPr>
          <w:lang w:val="fr-FR"/>
        </w:rPr>
        <w:t xml:space="preserve"> y + ( 1 &lt;&lt; ( </w:t>
      </w:r>
      <w:r w:rsidRPr="00B717C6">
        <w:rPr>
          <w:lang w:val="fr-FR"/>
        </w:rPr>
        <w:t>log2BlkWidth</w:t>
      </w:r>
      <w:r>
        <w:rPr>
          <w:lang w:val="fr-FR"/>
        </w:rPr>
        <w:t xml:space="preserve"> + </w:t>
      </w:r>
      <w:r w:rsidRPr="00B717C6">
        <w:rPr>
          <w:lang w:val="fr-FR"/>
        </w:rPr>
        <w:t>log2BlkHeight</w:t>
      </w:r>
      <w:r>
        <w:rPr>
          <w:lang w:val="fr-FR"/>
        </w:rPr>
        <w:t xml:space="preserve"> ) ) ) &gt;&gt;</w:t>
      </w:r>
      <w:r w:rsidR="008D1468">
        <w:rPr>
          <w:lang w:val="fr-FR"/>
        </w:rPr>
        <w:br/>
      </w:r>
      <w:r w:rsidR="008D1468">
        <w:rPr>
          <w:lang w:val="fr-FR"/>
        </w:rPr>
        <w:tab/>
      </w:r>
      <w:r w:rsidR="008D1468">
        <w:rPr>
          <w:lang w:val="fr-FR"/>
        </w:rPr>
        <w:tab/>
      </w:r>
      <w:r>
        <w:rPr>
          <w:lang w:val="fr-FR"/>
        </w:rPr>
        <w:t xml:space="preserve">( </w:t>
      </w:r>
      <w:r w:rsidRPr="00B717C6">
        <w:rPr>
          <w:lang w:val="fr-FR"/>
        </w:rPr>
        <w:t>log2BlkWidth</w:t>
      </w:r>
      <w:r>
        <w:rPr>
          <w:lang w:val="fr-FR"/>
        </w:rPr>
        <w:t xml:space="preserve"> + </w:t>
      </w:r>
      <w:r w:rsidRPr="00B717C6">
        <w:rPr>
          <w:lang w:val="fr-FR"/>
        </w:rPr>
        <w:t>log2BlkHeight</w:t>
      </w:r>
      <w:r>
        <w:rPr>
          <w:lang w:val="fr-FR"/>
        </w:rPr>
        <w:t xml:space="preserve"> + 1 ) )</w:t>
      </w:r>
      <w:r w:rsidR="008D1468">
        <w:rPr>
          <w:noProof/>
          <w:lang w:val="fr-FR"/>
        </w:rPr>
        <w:tab/>
      </w:r>
      <w:r w:rsidR="008D1468">
        <w:rPr>
          <w:noProof/>
          <w:lang w:val="fr-FR"/>
        </w:rPr>
        <w:tab/>
      </w:r>
      <w:r w:rsidR="008D1468" w:rsidRPr="00617CB8">
        <w:rPr>
          <w:noProof/>
        </w:rPr>
        <w:t>(</w:t>
      </w:r>
      <w:r w:rsidR="008D1468" w:rsidRPr="00617CB8">
        <w:rPr>
          <w:noProof/>
        </w:rPr>
        <w:fldChar w:fldCharType="begin" w:fldLock="1"/>
      </w:r>
      <w:r w:rsidR="008D1468" w:rsidRPr="00617CB8">
        <w:rPr>
          <w:noProof/>
        </w:rPr>
        <w:instrText xml:space="preserve"> STYLEREF 1 \s </w:instrText>
      </w:r>
      <w:r w:rsidR="008D1468" w:rsidRPr="00617CB8">
        <w:rPr>
          <w:noProof/>
        </w:rPr>
        <w:fldChar w:fldCharType="separate"/>
      </w:r>
      <w:r w:rsidR="008D1468">
        <w:rPr>
          <w:noProof/>
        </w:rPr>
        <w:t>8</w:t>
      </w:r>
      <w:r w:rsidR="008D1468" w:rsidRPr="00617CB8">
        <w:rPr>
          <w:noProof/>
        </w:rPr>
        <w:fldChar w:fldCharType="end"/>
      </w:r>
      <w:r w:rsidR="008D1468" w:rsidRPr="00617CB8">
        <w:rPr>
          <w:noProof/>
        </w:rPr>
        <w:noBreakHyphen/>
      </w:r>
      <w:r w:rsidR="008D1468">
        <w:rPr>
          <w:noProof/>
        </w:rPr>
        <w:fldChar w:fldCharType="begin"/>
      </w:r>
      <w:r w:rsidR="008D1468">
        <w:rPr>
          <w:noProof/>
        </w:rPr>
        <w:instrText xml:space="preserve"> SEQ Equation \* ARABIC \s 1 </w:instrText>
      </w:r>
      <w:r w:rsidR="008D1468">
        <w:rPr>
          <w:noProof/>
        </w:rPr>
        <w:fldChar w:fldCharType="separate"/>
      </w:r>
      <w:r w:rsidR="0063227E">
        <w:rPr>
          <w:noProof/>
        </w:rPr>
        <w:t>151</w:t>
      </w:r>
      <w:r w:rsidR="008D1468">
        <w:rPr>
          <w:noProof/>
        </w:rPr>
        <w:fldChar w:fldCharType="end"/>
      </w:r>
      <w:r w:rsidR="008D1468" w:rsidRPr="00617CB8">
        <w:rPr>
          <w:noProof/>
        </w:rPr>
        <w:t>)</w:t>
      </w:r>
    </w:p>
    <w:p w14:paraId="6AB0FFCC" w14:textId="5FEF9EF1" w:rsidR="003A229E" w:rsidRPr="003A229E" w:rsidRDefault="003A229E" w:rsidP="00EA5467">
      <w:pPr>
        <w:pStyle w:val="40"/>
      </w:pPr>
      <w:bookmarkStart w:id="1203" w:name="_Specification_of_intra_6"/>
      <w:bookmarkStart w:id="1204" w:name="_Ref14694903"/>
      <w:bookmarkEnd w:id="1203"/>
      <w:r>
        <w:t>Specification of intra prediction mode INTRA_PLN</w:t>
      </w:r>
      <w:bookmarkEnd w:id="1204"/>
    </w:p>
    <w:p w14:paraId="3E0CB41E" w14:textId="77777777" w:rsidR="002A5253" w:rsidRDefault="002A5253" w:rsidP="002A5253">
      <w:r>
        <w:t>Inputs to this process are:</w:t>
      </w:r>
    </w:p>
    <w:p w14:paraId="508E253A" w14:textId="6E9B3A2E" w:rsidR="0015037E" w:rsidRDefault="0015037E"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t xml:space="preserve">the neighbouring samples </w:t>
      </w:r>
      <w:r w:rsidR="000D447B">
        <w:t>p[</w:t>
      </w:r>
      <w:r w:rsidR="000D447B">
        <w:rPr>
          <w:lang w:val="en-US"/>
        </w:rPr>
        <w:t> </w:t>
      </w:r>
      <w:r w:rsidR="000D447B">
        <w:t>x</w:t>
      </w:r>
      <w:r w:rsidR="000D447B">
        <w:rPr>
          <w:lang w:val="en-US"/>
        </w:rPr>
        <w:t> </w:t>
      </w:r>
      <w:r w:rsidR="000D447B">
        <w:t>][</w:t>
      </w:r>
      <w:r w:rsidR="000D447B">
        <w:rPr>
          <w:lang w:val="en-US"/>
        </w:rPr>
        <w:t> </w:t>
      </w:r>
      <w:r w:rsidR="000D447B">
        <w:t>y</w:t>
      </w:r>
      <w:r w:rsidR="000D447B">
        <w:rPr>
          <w:lang w:val="en-US"/>
        </w:rPr>
        <w:t> </w:t>
      </w:r>
      <w:r w:rsidR="000D447B">
        <w:t>]</w:t>
      </w:r>
      <w:r>
        <w:t xml:space="preserve"> with </w:t>
      </w:r>
      <w:r w:rsidR="00884A5E">
        <w:t>x</w:t>
      </w:r>
      <w:r w:rsidR="00884A5E">
        <w:rPr>
          <w:rFonts w:ascii="Cambria" w:eastAsia="Cambria" w:hAnsi="Cambria"/>
        </w:rPr>
        <w:t> </w:t>
      </w:r>
      <w:r w:rsidR="00884A5E">
        <w:t>= </w:t>
      </w:r>
      <w:r>
        <w:t xml:space="preserve">−1, </w:t>
      </w:r>
      <w:r w:rsidR="00884A5E">
        <w:t>y = </w:t>
      </w:r>
      <w:r>
        <w:t>−1..</w:t>
      </w:r>
      <w:r w:rsidR="00884A5E">
        <w:t>nCbH − </w:t>
      </w:r>
      <w:r>
        <w:t xml:space="preserve">1 and </w:t>
      </w:r>
      <w:r w:rsidR="00884A5E">
        <w:t>x = </w:t>
      </w:r>
      <w:r>
        <w:t>0..</w:t>
      </w:r>
      <w:r w:rsidR="00884A5E">
        <w:t>nCbW</w:t>
      </w:r>
      <w:r>
        <w:t xml:space="preserve">, </w:t>
      </w:r>
      <w:r w:rsidR="00884A5E">
        <w:t>y = </w:t>
      </w:r>
      <w:r>
        <w:t>−1,</w:t>
      </w:r>
    </w:p>
    <w:p w14:paraId="5015A550" w14:textId="77777777" w:rsidR="00BA0DEA" w:rsidRDefault="00BA0DEA"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Pr>
          <w:noProof/>
        </w:rPr>
        <w:t>the neighbouring samples p[ x ][ y ] with x = nCbW, y = </w:t>
      </w:r>
      <w:r>
        <w:rPr>
          <w:rFonts w:eastAsia="Malgun Gothic" w:hint="eastAsia"/>
          <w:noProof/>
          <w:lang w:eastAsia="ko-KR"/>
        </w:rPr>
        <w:t>0</w:t>
      </w:r>
      <w:r>
        <w:rPr>
          <w:noProof/>
        </w:rPr>
        <w:t>..nCbH – 1</w:t>
      </w:r>
      <w:r w:rsidRPr="00B266F7">
        <w:rPr>
          <w:noProof/>
          <w:lang w:eastAsia="ko-KR"/>
        </w:rPr>
        <w:t xml:space="preserve"> </w:t>
      </w:r>
      <w:r>
        <w:rPr>
          <w:noProof/>
          <w:lang w:eastAsia="ko-KR"/>
        </w:rPr>
        <w:t>if sps_suco_flag is equal to</w:t>
      </w:r>
      <w:r>
        <w:rPr>
          <w:noProof/>
        </w:rPr>
        <w:t xml:space="preserve"> 1,</w:t>
      </w:r>
    </w:p>
    <w:p w14:paraId="783710A9" w14:textId="5F223D57" w:rsidR="0015037E" w:rsidRDefault="0015037E"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t xml:space="preserve">variables </w:t>
      </w:r>
      <w:r w:rsidR="00D50876">
        <w:t xml:space="preserve">nCbW </w:t>
      </w:r>
      <w:r>
        <w:t xml:space="preserve">and </w:t>
      </w:r>
      <w:r w:rsidR="00D50876">
        <w:t xml:space="preserve">nCbH </w:t>
      </w:r>
      <w:r>
        <w:t xml:space="preserve">specifying the width and height of </w:t>
      </w:r>
      <w:r w:rsidR="00B60E06">
        <w:t xml:space="preserve">the current coding </w:t>
      </w:r>
      <w:r>
        <w:t>block,</w:t>
      </w:r>
    </w:p>
    <w:p w14:paraId="7387277E" w14:textId="2B574B0A" w:rsidR="0015037E" w:rsidRDefault="0015037E" w:rsidP="009A5AB4">
      <w:pPr>
        <w:numPr>
          <w:ilvl w:val="0"/>
          <w:numId w:val="62"/>
        </w:numPr>
        <w:tabs>
          <w:tab w:val="clear" w:pos="794"/>
          <w:tab w:val="clear" w:pos="1191"/>
          <w:tab w:val="clear" w:pos="1588"/>
          <w:tab w:val="clear" w:pos="1985"/>
          <w:tab w:val="left" w:pos="360"/>
          <w:tab w:val="left" w:pos="709"/>
          <w:tab w:val="left" w:pos="1080"/>
          <w:tab w:val="left" w:pos="1440"/>
        </w:tabs>
        <w:rPr>
          <w:noProof/>
          <w:lang w:eastAsia="ko-KR"/>
        </w:rPr>
      </w:pPr>
      <w:r w:rsidRPr="00617CB8">
        <w:rPr>
          <w:lang w:eastAsia="ko-KR"/>
        </w:rPr>
        <w:t>v</w:t>
      </w:r>
      <w:r w:rsidRPr="00617CB8">
        <w:rPr>
          <w:noProof/>
          <w:lang w:eastAsia="ko-KR"/>
        </w:rPr>
        <w:t>ariable</w:t>
      </w:r>
      <w:r>
        <w:rPr>
          <w:noProof/>
          <w:lang w:eastAsia="ko-KR"/>
        </w:rPr>
        <w:t>s</w:t>
      </w:r>
      <w:r w:rsidRPr="00617CB8">
        <w:rPr>
          <w:noProof/>
          <w:lang w:eastAsia="ko-KR"/>
        </w:rPr>
        <w:t xml:space="preserve"> </w:t>
      </w:r>
      <w:r>
        <w:rPr>
          <w:lang w:val="en-CA"/>
        </w:rPr>
        <w:t xml:space="preserve">log2BlkWidth </w:t>
      </w:r>
      <w:r>
        <w:rPr>
          <w:noProof/>
          <w:lang w:eastAsia="ko-KR"/>
        </w:rPr>
        <w:t xml:space="preserve">and </w:t>
      </w:r>
      <w:r>
        <w:rPr>
          <w:lang w:val="en-CA"/>
        </w:rPr>
        <w:t>log2BlkHeight</w:t>
      </w:r>
      <w:r w:rsidRPr="00617CB8">
        <w:rPr>
          <w:noProof/>
          <w:lang w:eastAsia="ko-KR"/>
        </w:rPr>
        <w:t xml:space="preserve"> specifying the </w:t>
      </w:r>
      <w:r>
        <w:rPr>
          <w:noProof/>
          <w:lang w:eastAsia="ko-KR"/>
        </w:rPr>
        <w:t xml:space="preserve">width and height of </w:t>
      </w:r>
      <w:r w:rsidR="00EB6DB3">
        <w:rPr>
          <w:noProof/>
          <w:lang w:eastAsia="ko-KR"/>
        </w:rPr>
        <w:t xml:space="preserve">the current coding </w:t>
      </w:r>
      <w:r w:rsidRPr="00617CB8">
        <w:rPr>
          <w:noProof/>
          <w:lang w:eastAsia="ko-KR"/>
        </w:rPr>
        <w:t>block</w:t>
      </w:r>
      <w:r w:rsidR="00DF27A0">
        <w:rPr>
          <w:noProof/>
          <w:lang w:eastAsia="ko-KR"/>
        </w:rPr>
        <w:t>.</w:t>
      </w:r>
    </w:p>
    <w:p w14:paraId="42AED743" w14:textId="5766381F" w:rsidR="0015037E" w:rsidRDefault="002A5253" w:rsidP="0015037E">
      <w:pPr>
        <w:tabs>
          <w:tab w:val="left" w:pos="284"/>
        </w:tabs>
        <w:ind w:left="284" w:hanging="284"/>
      </w:pPr>
      <w:r>
        <w:rPr>
          <w:noProof/>
        </w:rPr>
        <w:t>Outputs of this process are the predicted samples predSamples</w:t>
      </w:r>
      <w:r w:rsidR="00884A5E">
        <w:rPr>
          <w:noProof/>
        </w:rPr>
        <w:t>[ x ][ y </w:t>
      </w:r>
      <w:r>
        <w:rPr>
          <w:noProof/>
        </w:rPr>
        <w:t xml:space="preserve">], with </w:t>
      </w:r>
      <w:r w:rsidR="00884A5E">
        <w:rPr>
          <w:noProof/>
        </w:rPr>
        <w:t>x = </w:t>
      </w:r>
      <w:r>
        <w:rPr>
          <w:noProof/>
        </w:rPr>
        <w:t>0..</w:t>
      </w:r>
      <w:r w:rsidR="00884A5E">
        <w:rPr>
          <w:noProof/>
        </w:rPr>
        <w:t>nCbW − </w:t>
      </w:r>
      <w:r>
        <w:rPr>
          <w:noProof/>
        </w:rPr>
        <w:t xml:space="preserve">1, </w:t>
      </w:r>
      <w:r w:rsidR="00884A5E">
        <w:rPr>
          <w:noProof/>
        </w:rPr>
        <w:t>y = </w:t>
      </w:r>
      <w:r>
        <w:rPr>
          <w:noProof/>
        </w:rPr>
        <w:t>0..</w:t>
      </w:r>
      <w:r w:rsidR="00884A5E">
        <w:rPr>
          <w:noProof/>
        </w:rPr>
        <w:t>nCbH − </w:t>
      </w:r>
      <w:r>
        <w:rPr>
          <w:noProof/>
        </w:rPr>
        <w:t>1.</w:t>
      </w:r>
    </w:p>
    <w:p w14:paraId="1000A960" w14:textId="77777777" w:rsidR="00AE6D61" w:rsidRPr="00617CB8" w:rsidRDefault="00AE6D61" w:rsidP="00AE6D61">
      <w:pPr>
        <w:rPr>
          <w:noProof/>
          <w:lang w:eastAsia="ko-KR"/>
        </w:rPr>
      </w:pPr>
      <w:r w:rsidRPr="00617CB8">
        <w:rPr>
          <w:noProof/>
          <w:lang w:eastAsia="ko-KR"/>
        </w:rPr>
        <w:t>The variable bitDepth is derived as follows:</w:t>
      </w:r>
    </w:p>
    <w:p w14:paraId="046E8FE3" w14:textId="77777777" w:rsidR="00AE6D61" w:rsidRPr="00617CB8" w:rsidRDefault="00AE6D61" w:rsidP="009A5AB4">
      <w:pPr>
        <w:numPr>
          <w:ilvl w:val="0"/>
          <w:numId w:val="62"/>
        </w:numPr>
        <w:tabs>
          <w:tab w:val="clear" w:pos="794"/>
          <w:tab w:val="clear" w:pos="1191"/>
          <w:tab w:val="clear" w:pos="1588"/>
          <w:tab w:val="clear" w:pos="1985"/>
          <w:tab w:val="left" w:pos="360"/>
          <w:tab w:val="left" w:pos="720"/>
          <w:tab w:val="left" w:pos="1080"/>
          <w:tab w:val="left" w:pos="1440"/>
        </w:tabs>
        <w:rPr>
          <w:noProof/>
          <w:lang w:eastAsia="ko-KR"/>
        </w:rPr>
      </w:pPr>
      <w:r w:rsidRPr="00617CB8">
        <w:rPr>
          <w:noProof/>
          <w:lang w:eastAsia="ko-KR"/>
        </w:rPr>
        <w:t xml:space="preserve">If </w:t>
      </w:r>
      <w:r w:rsidRPr="00617CB8">
        <w:rPr>
          <w:noProof/>
        </w:rPr>
        <w:t>cIdx</w:t>
      </w:r>
      <w:r w:rsidRPr="00617CB8">
        <w:rPr>
          <w:noProof/>
          <w:lang w:eastAsia="ko-KR"/>
        </w:rPr>
        <w:t xml:space="preserve"> is equal to 0, bitDepth is set equal to BitDepth</w:t>
      </w:r>
      <w:r w:rsidRPr="00617CB8">
        <w:rPr>
          <w:noProof/>
          <w:vertAlign w:val="subscript"/>
          <w:lang w:eastAsia="ko-KR"/>
        </w:rPr>
        <w:t>Y</w:t>
      </w:r>
      <w:r w:rsidRPr="00617CB8">
        <w:rPr>
          <w:noProof/>
          <w:lang w:eastAsia="ko-KR"/>
        </w:rPr>
        <w:t>.</w:t>
      </w:r>
    </w:p>
    <w:p w14:paraId="2092B0F0" w14:textId="77777777" w:rsidR="00AE6D61" w:rsidRDefault="00AE6D61" w:rsidP="009A5AB4">
      <w:pPr>
        <w:numPr>
          <w:ilvl w:val="0"/>
          <w:numId w:val="62"/>
        </w:numPr>
        <w:tabs>
          <w:tab w:val="clear" w:pos="794"/>
          <w:tab w:val="clear" w:pos="1191"/>
          <w:tab w:val="clear" w:pos="1588"/>
          <w:tab w:val="clear" w:pos="1985"/>
          <w:tab w:val="left" w:pos="360"/>
          <w:tab w:val="left" w:pos="720"/>
          <w:tab w:val="left" w:pos="1080"/>
          <w:tab w:val="left" w:pos="1440"/>
        </w:tabs>
        <w:rPr>
          <w:noProof/>
        </w:rPr>
      </w:pPr>
      <w:r w:rsidRPr="00617CB8">
        <w:rPr>
          <w:noProof/>
        </w:rPr>
        <w:t>Otherwise</w:t>
      </w:r>
      <w:r w:rsidRPr="00617CB8">
        <w:rPr>
          <w:noProof/>
          <w:lang w:eastAsia="ko-KR"/>
        </w:rPr>
        <w:t>, bitDepth is set equal to BitDepth</w:t>
      </w:r>
      <w:r w:rsidRPr="00B01E35">
        <w:rPr>
          <w:noProof/>
          <w:vertAlign w:val="subscript"/>
          <w:lang w:eastAsia="ko-KR"/>
        </w:rPr>
        <w:t>C</w:t>
      </w:r>
      <w:r w:rsidRPr="00617CB8">
        <w:rPr>
          <w:noProof/>
          <w:lang w:eastAsia="ko-KR"/>
        </w:rPr>
        <w:t>.</w:t>
      </w:r>
    </w:p>
    <w:p w14:paraId="670875F0" w14:textId="44FC81B4" w:rsidR="000B5CBB" w:rsidRDefault="003C01F6" w:rsidP="00631F68">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488509E5" w14:textId="59DB6942" w:rsidR="0015037E" w:rsidRDefault="0015037E" w:rsidP="0015037E">
      <w:pPr>
        <w:rPr>
          <w:lang w:val="en-US" w:eastAsia="ko-KR"/>
        </w:rPr>
      </w:pPr>
      <w:r>
        <w:t xml:space="preserve">Depending on </w:t>
      </w:r>
      <w:r>
        <w:rPr>
          <w:lang w:val="en-US" w:eastAsia="ko-KR"/>
        </w:rPr>
        <w:t>the value of s</w:t>
      </w:r>
      <w:r w:rsidRPr="009B4E0B">
        <w:rPr>
          <w:lang w:val="en-US" w:eastAsia="ko-KR"/>
        </w:rPr>
        <w:t>ps_suco_flag</w:t>
      </w:r>
      <w:r>
        <w:rPr>
          <w:lang w:val="en-US" w:eastAsia="ko-KR"/>
        </w:rPr>
        <w:t>, the following applies:</w:t>
      </w:r>
    </w:p>
    <w:p w14:paraId="4780704A" w14:textId="749C9437" w:rsidR="0015037E" w:rsidRDefault="0015037E" w:rsidP="00631F68">
      <w:pPr>
        <w:numPr>
          <w:ilvl w:val="0"/>
          <w:numId w:val="3"/>
        </w:numPr>
        <w:tabs>
          <w:tab w:val="clear" w:pos="400"/>
        </w:tabs>
        <w:ind w:left="284" w:hanging="284"/>
        <w:rPr>
          <w:lang w:val="en-CA" w:eastAsia="ko-KR"/>
        </w:rPr>
      </w:pPr>
      <w:r w:rsidRPr="005D1D1D">
        <w:t>If sps_suco_flag is equal to 1</w:t>
      </w:r>
      <w:r w:rsidR="00DB3381">
        <w:t>, and availLR is equal to LR_11 or LR_01</w:t>
      </w:r>
      <w:r w:rsidRPr="005D1D1D">
        <w:t xml:space="preserve">, </w:t>
      </w:r>
      <w:r w:rsidR="000931FB">
        <w:t>t</w:t>
      </w:r>
      <w:r>
        <w:t xml:space="preserve">he values of the prediction samples </w:t>
      </w:r>
      <w:r>
        <w:rPr>
          <w:noProof/>
        </w:rPr>
        <w:t>predSamples</w:t>
      </w:r>
      <w:r w:rsidR="00884A5E">
        <w:rPr>
          <w:noProof/>
        </w:rPr>
        <w:t>[ x ][ y </w:t>
      </w:r>
      <w:r>
        <w:rPr>
          <w:noProof/>
        </w:rPr>
        <w:t>] are derived as follows:</w:t>
      </w:r>
    </w:p>
    <w:p w14:paraId="180914CC" w14:textId="04E3569A" w:rsidR="00EE6E83" w:rsidRDefault="00313264" w:rsidP="00631F68">
      <w:pPr>
        <w:tabs>
          <w:tab w:val="right" w:pos="9696"/>
        </w:tabs>
        <w:ind w:firstLine="601"/>
        <w:rPr>
          <w:rFonts w:eastAsia="Malgun Gothic" w:cs="宋体e眠副浡渀."/>
          <w:lang w:eastAsia="ko-KR"/>
        </w:rPr>
      </w:pPr>
      <w:r w:rsidRPr="003C2E6D">
        <w:rPr>
          <w:rFonts w:eastAsia="Malgun Gothic" w:cs="宋体e眠副浡渀."/>
          <w:lang w:eastAsia="ko-KR"/>
        </w:rPr>
        <w:t>iH</w:t>
      </w:r>
      <w:r w:rsidR="00EE6E83">
        <w:rPr>
          <w:rFonts w:eastAsia="Malgun Gothic" w:cs="宋体e眠副浡渀."/>
          <w:lang w:eastAsia="ko-KR"/>
        </w:rPr>
        <w:t xml:space="preserve"> </w:t>
      </w:r>
      <w:r w:rsidRPr="003C2E6D" w:rsidDel="00EE6E83">
        <w:rPr>
          <w:rFonts w:eastAsia="Malgun Gothic" w:cs="宋体e眠副浡渀."/>
          <w:lang w:eastAsia="ko-KR"/>
        </w:rPr>
        <w:t xml:space="preserve"> </w:t>
      </w:r>
      <w:r w:rsidRPr="003C2E6D">
        <w:rPr>
          <w:rFonts w:eastAsia="Malgun Gothic" w:cs="宋体e眠副浡渀."/>
          <w:lang w:eastAsia="ko-KR"/>
        </w:rPr>
        <w:t xml:space="preserve">= </w:t>
      </w:r>
      <m:oMath>
        <m:r>
          <m:rPr>
            <m:sty m:val="p"/>
          </m:rPr>
          <w:rPr>
            <w:rFonts w:ascii="Cambria Math" w:hAnsi="Cambria Math"/>
            <w:noProof/>
          </w:rPr>
          <m:t xml:space="preserve"> </m:t>
        </m:r>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=0</m:t>
                </m:r>
              </m:sub>
              <m:sup>
                <m:r>
                  <m:rPr>
                    <m:nor/>
                  </m:rPr>
                  <w:rPr>
                    <w:rFonts w:ascii="Cambria Math"/>
                    <w:noProof/>
                  </w:rPr>
                  <m:t xml:space="preserve">( </m:t>
                </m:r>
                <m:r>
                  <m:rPr>
                    <m:nor/>
                  </m:rPr>
                  <w:rPr>
                    <w:noProof/>
                  </w:rPr>
                  <m:t>n</m:t>
                </m:r>
                <m:r>
                  <m:rPr>
                    <m:nor/>
                  </m:rPr>
                  <w:rPr>
                    <w:rFonts w:ascii="Cambria Math"/>
                    <w:noProof/>
                  </w:rPr>
                  <m:t>C</m:t>
                </m:r>
                <m:r>
                  <m:rPr>
                    <m:nor/>
                  </m:rPr>
                  <w:rPr>
                    <w:noProof/>
                  </w:rPr>
                  <m:t>bW</m:t>
                </m:r>
                <m:r>
                  <m:rPr>
                    <m:nor/>
                  </m:rPr>
                  <w:rPr>
                    <w:rFonts w:ascii="Cambria Math"/>
                    <w:noProof/>
                  </w:rPr>
                  <m:t xml:space="preserve"> </m:t>
                </m:r>
                <m:r>
                  <m:rPr>
                    <m:nor/>
                  </m:rPr>
                  <w:rPr>
                    <w:rFonts w:ascii="Cambria Math" w:eastAsia="Batang" w:hAnsi="Batang" w:cs="Batang"/>
                    <w:noProof/>
                  </w:rPr>
                  <m:t>≫</m:t>
                </m:r>
                <m:r>
                  <m:rPr>
                    <m:nor/>
                  </m:rPr>
                  <w:rPr>
                    <w:rFonts w:ascii="Cambria Math" w:eastAsia="Malgun Gothic"/>
                    <w:noProof/>
                    <w:lang w:eastAsia="ko-KR"/>
                  </w:rPr>
                  <m:t xml:space="preserve"> 1) </m:t>
                </m:r>
                <m:r>
                  <m:rPr>
                    <m:nor/>
                  </m:rPr>
                  <w:rPr>
                    <w:rFonts w:ascii="Cambria Math"/>
                    <w:noProof/>
                  </w:rPr>
                  <m:t>–</m:t>
                </m:r>
                <m:r>
                  <m:rPr>
                    <m:nor/>
                  </m:rPr>
                  <w:rPr>
                    <w:rFonts w:ascii="Cambria Math"/>
                    <w:noProof/>
                  </w:rPr>
                  <m:t xml:space="preserve"> </m:t>
                </m:r>
                <m:r>
                  <m:rPr>
                    <m:nor/>
                  </m:rPr>
                  <w:rPr>
                    <w:noProof/>
                  </w:rPr>
                  <m:t>1</m:t>
                </m:r>
              </m:sup>
              <m:e>
                <m:d>
                  <m:dPr>
                    <m:ctrlPr>
                      <w:rPr>
                        <w:rFonts w:ascii="Cambria Math" w:hAnsi="Cambria Math"/>
                        <w:i/>
                        <w:noProof/>
                      </w:rPr>
                    </m:ctrlPr>
                  </m:dPr>
                  <m:e>
                    <m:r>
                      <w:rPr>
                        <w:rFonts w:ascii="Cambria Math" w:hAnsi="Cambria Math"/>
                        <w:noProof/>
                      </w:rPr>
                      <m:t xml:space="preserve"> </m:t>
                    </m:r>
                    <m:sSup>
                      <m:sSupPr>
                        <m:ctrlPr>
                          <w:rPr>
                            <w:rFonts w:ascii="Cambria Math" w:hAnsi="Cambria Math"/>
                            <w:i/>
                            <w:noProof/>
                          </w:rPr>
                        </m:ctrlPr>
                      </m:sSupPr>
                      <m:e>
                        <m:r>
                          <w:rPr>
                            <w:rFonts w:ascii="Cambria Math" w:hAnsi="Cambria Math"/>
                            <w:noProof/>
                          </w:rPr>
                          <m:t>x</m:t>
                        </m:r>
                      </m:e>
                      <m:sup>
                        <m:r>
                          <w:rPr>
                            <w:rFonts w:ascii="Cambria Math" w:hAnsi="Cambria Math" w:hint="eastAsia"/>
                            <w:noProof/>
                          </w:rPr>
                          <m:t>'</m:t>
                        </m:r>
                      </m:sup>
                    </m:sSup>
                    <m:r>
                      <w:rPr>
                        <w:rFonts w:ascii="Cambria Math" w:hAnsi="Cambria Math"/>
                        <w:noProof/>
                      </w:rPr>
                      <m:t>+1</m:t>
                    </m:r>
                  </m:e>
                </m:d>
                <m:r>
                  <w:rPr>
                    <w:rFonts w:ascii="Cambria Math" w:hAnsi="Cambria Math"/>
                    <w:noProof/>
                  </w:rPr>
                  <m:t>×</m:t>
                </m:r>
                <m:d>
                  <m:dPr>
                    <m:ctrlPr>
                      <w:rPr>
                        <w:rFonts w:ascii="Cambria Math" w:hAnsi="Cambria Math"/>
                        <w:i/>
                        <w:noProof/>
                      </w:rPr>
                    </m:ctrlPr>
                  </m:dPr>
                  <m:e>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nCbW</m:t>
                                </m:r>
                                <m:r>
                                  <w:rPr>
                                    <w:rFonts w:ascii="Cambria Math" w:hAnsi="Cambria Math" w:hint="eastAsia"/>
                                    <w:noProof/>
                                  </w:rPr>
                                  <m:t>≫</m:t>
                                </m:r>
                                <m:r>
                                  <w:rPr>
                                    <w:rFonts w:ascii="Cambria Math" w:hAnsi="Cambria Math"/>
                                    <w:noProof/>
                                  </w:rPr>
                                  <m:t>1</m:t>
                                </m:r>
                              </m:e>
                            </m:d>
                            <m:r>
                              <w:rPr>
                                <w:rFonts w:ascii="Cambria Math" w:hAnsi="Cambria Math"/>
                                <w:noProof/>
                              </w:rPr>
                              <m:t>+x</m:t>
                            </m:r>
                          </m:e>
                          <m:sup>
                            <m:r>
                              <w:rPr>
                                <w:rFonts w:ascii="Cambria Math" w:hAnsi="Cambria Math" w:hint="eastAsia"/>
                                <w:noProof/>
                              </w:rPr>
                              <m:t>'</m:t>
                            </m:r>
                          </m:sup>
                        </m:sSup>
                        <m:r>
                          <w:rPr>
                            <w:rFonts w:ascii="Cambria Math" w:hAnsi="Cambria Math"/>
                            <w:noProof/>
                          </w:rPr>
                          <m:t>+1</m:t>
                        </m:r>
                      </m:e>
                    </m:d>
                    <m:d>
                      <m:dPr>
                        <m:begChr m:val="["/>
                        <m:endChr m:val="]"/>
                        <m:ctrlPr>
                          <w:rPr>
                            <w:rFonts w:ascii="Cambria Math" w:hAnsi="Cambria Math"/>
                            <w:i/>
                            <w:noProof/>
                          </w:rPr>
                        </m:ctrlPr>
                      </m:dPr>
                      <m:e>
                        <m:r>
                          <w:rPr>
                            <w:rFonts w:ascii="Cambria Math" w:hAnsi="Cambria Math"/>
                            <w:noProof/>
                          </w:rPr>
                          <m:t>-1</m:t>
                        </m:r>
                      </m:e>
                    </m:d>
                    <m:r>
                      <w:rPr>
                        <w:rFonts w:ascii="Cambria Math" w:hAnsi="Cambria Math"/>
                        <w:noProof/>
                      </w:rPr>
                      <m:t>-p</m:t>
                    </m:r>
                    <m:d>
                      <m:dPr>
                        <m:begChr m:val="["/>
                        <m:endChr m:val="]"/>
                        <m:ctrlPr>
                          <w:rPr>
                            <w:rFonts w:ascii="Cambria Math" w:hAnsi="Cambria Math"/>
                            <w:i/>
                            <w:noProof/>
                          </w:rPr>
                        </m:ctrlPr>
                      </m:dPr>
                      <m:e>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nCbW</m:t>
                                </m:r>
                                <m:r>
                                  <w:rPr>
                                    <w:rFonts w:ascii="Cambria Math" w:hAnsi="Cambria Math" w:hint="eastAsia"/>
                                    <w:noProof/>
                                  </w:rPr>
                                  <m:t>≫</m:t>
                                </m:r>
                                <m:r>
                                  <w:rPr>
                                    <w:rFonts w:ascii="Cambria Math" w:hAnsi="Cambria Math"/>
                                    <w:noProof/>
                                  </w:rPr>
                                  <m:t>1</m:t>
                                </m:r>
                              </m:e>
                            </m:d>
                            <m:r>
                              <w:rPr>
                                <w:rFonts w:ascii="Cambria Math" w:hAnsi="Cambria Math"/>
                                <w:noProof/>
                              </w:rPr>
                              <m:t>-x</m:t>
                            </m:r>
                          </m:e>
                          <m:sup>
                            <m:r>
                              <w:rPr>
                                <w:rFonts w:ascii="Cambria Math" w:hAnsi="Cambria Math" w:hint="eastAsia"/>
                                <w:noProof/>
                              </w:rPr>
                              <m:t>'</m:t>
                            </m:r>
                          </m:sup>
                        </m:sSup>
                        <m:r>
                          <w:rPr>
                            <w:rFonts w:ascii="Cambria Math" w:hAnsi="Cambria Math"/>
                            <w:noProof/>
                          </w:rPr>
                          <m:t>-1</m:t>
                        </m:r>
                      </m:e>
                    </m:d>
                    <m:d>
                      <m:dPr>
                        <m:begChr m:val="["/>
                        <m:endChr m:val="]"/>
                        <m:ctrlPr>
                          <w:rPr>
                            <w:rFonts w:ascii="Cambria Math" w:hAnsi="Cambria Math"/>
                            <w:i/>
                            <w:noProof/>
                          </w:rPr>
                        </m:ctrlPr>
                      </m:dPr>
                      <m:e>
                        <m:r>
                          <w:rPr>
                            <w:rFonts w:ascii="Cambria Math" w:hAnsi="Cambria Math"/>
                            <w:noProof/>
                          </w:rPr>
                          <m:t>-1</m:t>
                        </m:r>
                      </m:e>
                    </m:d>
                  </m:e>
                </m:d>
              </m:e>
            </m:nary>
          </m:e>
        </m:d>
      </m:oMath>
      <w:r w:rsidR="00EE6E83">
        <w:rPr>
          <w:rFonts w:eastAsia="Malgun Gothic" w:cs="宋体e眠副浡渀." w:hint="eastAsia"/>
          <w:lang w:eastAsia="ko-KR"/>
        </w:rPr>
        <w:t xml:space="preserve"> </w:t>
      </w:r>
      <w:r w:rsidR="00EE6E83">
        <w:rPr>
          <w:rFonts w:eastAsia="Malgun Gothic" w:cs="宋体e眠副浡渀."/>
          <w:lang w:eastAsia="ko-KR"/>
        </w:rPr>
        <w:tab/>
      </w:r>
      <w:r w:rsidR="00DF32DE">
        <w:rPr>
          <w:rFonts w:eastAsia="Malgun Gothic" w:cs="宋体e眠副浡渀."/>
          <w:lang w:eastAsia="ko-KR"/>
        </w:rPr>
        <w:tab/>
      </w:r>
      <w:r w:rsidR="00DF32DE" w:rsidRPr="00617CB8">
        <w:rPr>
          <w:noProof/>
        </w:rPr>
        <w:t xml:space="preserve"> </w:t>
      </w:r>
      <w:r w:rsidR="00DF32DE">
        <w:rPr>
          <w:rFonts w:eastAsia="Malgun Gothic" w:cs="宋体e眠副浡渀."/>
          <w:lang w:eastAsia="ko-KR"/>
        </w:rPr>
        <w:tab/>
      </w:r>
      <w:r w:rsidR="00DF32DE" w:rsidRPr="00617CB8">
        <w:rPr>
          <w:noProof/>
        </w:rPr>
        <w:t xml:space="preserve"> </w:t>
      </w:r>
      <w:r w:rsidR="00DF32DE">
        <w:rPr>
          <w:rFonts w:eastAsia="Malgun Gothic" w:cs="宋体e眠副浡渀."/>
          <w:lang w:eastAsia="ko-KR"/>
        </w:rPr>
        <w:tab/>
      </w:r>
      <w:r w:rsidR="00DF32DE" w:rsidRPr="00617CB8">
        <w:rPr>
          <w:noProof/>
        </w:rPr>
        <w:t xml:space="preserve"> </w:t>
      </w:r>
      <w:r w:rsidR="00DF32DE">
        <w:rPr>
          <w:rFonts w:eastAsia="Malgun Gothic" w:cs="宋体e眠副浡渀."/>
          <w:lang w:eastAsia="ko-KR"/>
        </w:rPr>
        <w:tab/>
      </w:r>
      <w:r w:rsidR="00DF32DE" w:rsidRPr="00617CB8">
        <w:rPr>
          <w:noProof/>
        </w:rPr>
        <w:t xml:space="preserve"> </w:t>
      </w:r>
      <w:r w:rsidR="00DF32DE">
        <w:rPr>
          <w:rFonts w:eastAsia="Malgun Gothic" w:cs="宋体e眠副浡渀."/>
          <w:lang w:eastAsia="ko-KR"/>
        </w:rPr>
        <w:tab/>
      </w:r>
      <w:r w:rsidR="00DF32DE" w:rsidRPr="00617CB8">
        <w:rPr>
          <w:noProof/>
        </w:rPr>
        <w:t xml:space="preserve"> </w:t>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152</w:t>
      </w:r>
      <w:r w:rsidR="00EE6E83">
        <w:rPr>
          <w:noProof/>
        </w:rPr>
        <w:fldChar w:fldCharType="end"/>
      </w:r>
      <w:r w:rsidR="00EE6E83" w:rsidRPr="00617CB8">
        <w:rPr>
          <w:noProof/>
        </w:rPr>
        <w:t>)</w:t>
      </w:r>
    </w:p>
    <w:p w14:paraId="79428294" w14:textId="04EC487C" w:rsidR="00EE6E83" w:rsidRDefault="00313264" w:rsidP="00631F68">
      <w:pPr>
        <w:tabs>
          <w:tab w:val="clear" w:pos="1191"/>
          <w:tab w:val="clear" w:pos="1588"/>
          <w:tab w:val="clear" w:pos="1985"/>
          <w:tab w:val="left" w:pos="1085"/>
          <w:tab w:val="right" w:pos="9696"/>
        </w:tabs>
        <w:ind w:firstLine="601"/>
        <w:rPr>
          <w:rFonts w:cs="宋体e眠副浡渀."/>
        </w:rPr>
      </w:pPr>
      <w:r w:rsidRPr="003C2E6D">
        <w:rPr>
          <w:rFonts w:eastAsia="Malgun Gothic" w:cs="宋体e眠副浡渀."/>
          <w:lang w:eastAsia="ko-KR"/>
        </w:rPr>
        <w:t>iV</w:t>
      </w:r>
      <w:r w:rsidR="00EE6E83">
        <w:rPr>
          <w:rFonts w:eastAsia="Malgun Gothic" w:cs="宋体e眠副浡渀."/>
          <w:lang w:eastAsia="ko-KR"/>
        </w:rPr>
        <w:t xml:space="preserve"> </w:t>
      </w:r>
      <w:r w:rsidRPr="003C2E6D">
        <w:rPr>
          <w:rFonts w:eastAsia="Malgun Gothic" w:cs="宋体e眠副浡渀."/>
          <w:lang w:eastAsia="ko-KR"/>
        </w:rPr>
        <w:t xml:space="preserve">= </w:t>
      </w:r>
      <m:oMath>
        <m:d>
          <m:dPr>
            <m:ctrlPr>
              <w:rPr>
                <w:rFonts w:ascii="Cambria Math" w:hAnsi="Cambria Math"/>
                <w:noProof/>
              </w:rPr>
            </m:ctrlPr>
          </m:dPr>
          <m:e>
            <m:nary>
              <m:naryPr>
                <m:chr m:val="∑"/>
                <m:limLoc m:val="undOvr"/>
                <m:ctrlPr>
                  <w:rPr>
                    <w:rFonts w:ascii="Cambria Math" w:hAnsi="Cambria Math"/>
                    <w:noProof/>
                  </w:rPr>
                </m:ctrlPr>
              </m:naryPr>
              <m:sub>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=0</m:t>
                </m:r>
              </m:sub>
              <m:sup>
                <m:r>
                  <m:rPr>
                    <m:nor/>
                  </m:rPr>
                  <w:rPr>
                    <w:rFonts w:ascii="Cambria Math"/>
                    <w:noProof/>
                  </w:rPr>
                  <m:t xml:space="preserve">( </m:t>
                </m:r>
                <m:r>
                  <m:rPr>
                    <m:nor/>
                  </m:rPr>
                  <m:t>n</m:t>
                </m:r>
                <m:r>
                  <m:rPr>
                    <m:nor/>
                  </m:rPr>
                  <w:rPr>
                    <w:rFonts w:ascii="Cambria Math"/>
                    <w:noProof/>
                  </w:rPr>
                  <m:t>C</m:t>
                </m:r>
                <m:r>
                  <m:rPr>
                    <m:nor/>
                  </m:rPr>
                  <m:t>bH</m:t>
                </m:r>
                <m:r>
                  <m:rPr>
                    <m:nor/>
                  </m:rPr>
                  <w:rPr>
                    <w:rFonts w:ascii="Cambria Math"/>
                    <w:noProof/>
                  </w:rPr>
                  <m:t xml:space="preserve"> </m:t>
                </m:r>
                <m:r>
                  <m:rPr>
                    <m:nor/>
                  </m:rPr>
                  <w:rPr>
                    <w:rFonts w:ascii="Cambria Math" w:eastAsia="Batang" w:hAnsi="Batang" w:cs="Batang"/>
                    <w:noProof/>
                  </w:rPr>
                  <m:t>≫</m:t>
                </m:r>
                <m:r>
                  <m:rPr>
                    <m:nor/>
                  </m:rPr>
                  <w:rPr>
                    <w:rFonts w:ascii="Cambria Math" w:eastAsia="Malgun Gothic"/>
                    <w:noProof/>
                    <w:lang w:eastAsia="ko-KR"/>
                  </w:rPr>
                  <m:t xml:space="preserve"> 1) </m:t>
                </m:r>
                <m:r>
                  <m:rPr>
                    <m:nor/>
                  </m:rPr>
                  <w:rPr>
                    <w:rFonts w:ascii="Cambria Math"/>
                    <w:noProof/>
                  </w:rPr>
                  <m:t>–</m:t>
                </m:r>
                <m:r>
                  <m:rPr>
                    <m:nor/>
                  </m:rPr>
                  <w:rPr>
                    <w:rFonts w:ascii="Cambria Math"/>
                    <w:noProof/>
                  </w:rPr>
                  <m:t xml:space="preserve"> </m:t>
                </m:r>
                <m:r>
                  <m:rPr>
                    <m:nor/>
                  </m:rPr>
                  <m:t>1</m:t>
                </m:r>
              </m:sup>
              <m:e>
                <m:d>
                  <m:dPr>
                    <m:ctrlPr>
                      <w:rPr>
                        <w:rFonts w:ascii="Cambria Math" w:hAnsi="Cambria Math"/>
                        <w:i/>
                        <w:noProof/>
                      </w:rPr>
                    </m:ctrlPr>
                  </m:dPr>
                  <m:e>
                    <m:r>
                      <w:rPr>
                        <w:rFonts w:ascii="Cambria Math" w:hAnsi="Cambria Math"/>
                        <w:noProof/>
                      </w:rPr>
                      <m:t xml:space="preserve"> </m:t>
                    </m:r>
                    <m:sSup>
                      <m:sSupPr>
                        <m:ctrlPr>
                          <w:rPr>
                            <w:rFonts w:ascii="Cambria Math" w:hAnsi="Cambria Math"/>
                            <w:i/>
                            <w:noProof/>
                          </w:rPr>
                        </m:ctrlPr>
                      </m:sSupPr>
                      <m:e>
                        <m:r>
                          <w:rPr>
                            <w:rFonts w:ascii="Cambria Math" w:hAnsi="Cambria Math"/>
                            <w:noProof/>
                          </w:rPr>
                          <m:t>y</m:t>
                        </m:r>
                      </m:e>
                      <m:sup>
                        <m:r>
                          <w:rPr>
                            <w:rFonts w:ascii="Cambria Math" w:hAnsi="Cambria Math" w:hint="eastAsia"/>
                            <w:noProof/>
                          </w:rPr>
                          <m:t>'</m:t>
                        </m:r>
                      </m:sup>
                    </m:sSup>
                    <m:r>
                      <w:rPr>
                        <w:rFonts w:ascii="Cambria Math" w:hAnsi="Cambria Math"/>
                        <w:noProof/>
                      </w:rPr>
                      <m:t>+1</m:t>
                    </m:r>
                  </m:e>
                </m:d>
                <m:r>
                  <w:rPr>
                    <w:rFonts w:ascii="Cambria Math" w:hAnsi="Cambria Math"/>
                    <w:noProof/>
                  </w:rPr>
                  <m:t>×</m:t>
                </m:r>
                <m:d>
                  <m:dPr>
                    <m:ctrlPr>
                      <w:rPr>
                        <w:rFonts w:ascii="Cambria Math" w:hAnsi="Cambria Math"/>
                        <w:i/>
                        <w:noProof/>
                      </w:rPr>
                    </m:ctrlPr>
                  </m:dPr>
                  <m:e>
                    <m:r>
                      <w:rPr>
                        <w:rFonts w:ascii="Cambria Math" w:hAnsi="Cambria Math"/>
                        <w:noProof/>
                      </w:rPr>
                      <m:t>p</m:t>
                    </m:r>
                    <m:d>
                      <m:dPr>
                        <m:begChr m:val="["/>
                        <m:endChr m:val="]"/>
                        <m:ctrlPr>
                          <w:rPr>
                            <w:rFonts w:ascii="Cambria Math" w:hAnsi="Cambria Math"/>
                            <w:i/>
                            <w:noProof/>
                          </w:rPr>
                        </m:ctrlPr>
                      </m:dPr>
                      <m:e>
                        <m:r>
                          <w:rPr>
                            <w:rFonts w:ascii="Cambria Math" w:hAnsi="Cambria Math"/>
                            <w:noProof/>
                          </w:rPr>
                          <m:t>nCbW</m:t>
                        </m:r>
                      </m:e>
                    </m:d>
                    <m:d>
                      <m:dPr>
                        <m:begChr m:val="["/>
                        <m:endChr m:val="]"/>
                        <m:ctrlPr>
                          <w:rPr>
                            <w:rFonts w:ascii="Cambria Math" w:hAnsi="Cambria Math"/>
                            <w:i/>
                            <w:noProof/>
                          </w:rPr>
                        </m:ctrlPr>
                      </m:dPr>
                      <m:e>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nCbH</m:t>
                                </m:r>
                                <m:r>
                                  <w:rPr>
                                    <w:rFonts w:ascii="Cambria Math" w:hAnsi="Cambria Math" w:hint="eastAsia"/>
                                    <w:noProof/>
                                  </w:rPr>
                                  <m:t>≫</m:t>
                                </m:r>
                                <m:r>
                                  <w:rPr>
                                    <w:rFonts w:ascii="Cambria Math" w:hAnsi="Cambria Math"/>
                                    <w:noProof/>
                                  </w:rPr>
                                  <m:t>1</m:t>
                                </m:r>
                              </m:e>
                            </m:d>
                            <m:r>
                              <w:rPr>
                                <w:rFonts w:ascii="Cambria Math" w:hAnsi="Cambria Math"/>
                                <w:noProof/>
                              </w:rPr>
                              <m:t>+y</m:t>
                            </m:r>
                          </m:e>
                          <m:sup>
                            <m:r>
                              <w:rPr>
                                <w:rFonts w:ascii="Cambria Math" w:hAnsi="Cambria Math" w:hint="eastAsia"/>
                                <w:noProof/>
                              </w:rPr>
                              <m:t>'</m:t>
                            </m:r>
                          </m:sup>
                        </m:sSup>
                      </m:e>
                    </m:d>
                    <m:r>
                      <w:rPr>
                        <w:rFonts w:ascii="Cambria Math" w:hAnsi="Cambria Math"/>
                        <w:noProof/>
                      </w:rPr>
                      <m:t>-p</m:t>
                    </m:r>
                    <m:d>
                      <m:dPr>
                        <m:begChr m:val="["/>
                        <m:endChr m:val="]"/>
                        <m:ctrlPr>
                          <w:rPr>
                            <w:rFonts w:ascii="Cambria Math" w:hAnsi="Cambria Math"/>
                            <w:i/>
                            <w:noProof/>
                          </w:rPr>
                        </m:ctrlPr>
                      </m:dPr>
                      <m:e>
                        <m:r>
                          <w:rPr>
                            <w:rFonts w:ascii="Cambria Math" w:hAnsi="Cambria Math"/>
                            <w:noProof/>
                          </w:rPr>
                          <m:t>nCbW</m:t>
                        </m:r>
                      </m:e>
                    </m:d>
                    <m:d>
                      <m:dPr>
                        <m:begChr m:val="["/>
                        <m:endChr m:val="]"/>
                        <m:ctrlPr>
                          <w:rPr>
                            <w:rFonts w:ascii="Cambria Math" w:hAnsi="Cambria Math"/>
                            <w:i/>
                            <w:noProof/>
                          </w:rPr>
                        </m:ctrlPr>
                      </m:dPr>
                      <m:e>
                        <m:sSup>
                          <m:sSupPr>
                            <m:ctrlPr>
                              <w:rPr>
                                <w:rFonts w:ascii="Cambria Math" w:hAnsi="Cambria Math"/>
                                <w:i/>
                                <w:noProof/>
                              </w:rPr>
                            </m:ctrlPr>
                          </m:sSupPr>
                          <m:e>
                            <m:d>
                              <m:dPr>
                                <m:ctrlPr>
                                  <w:rPr>
                                    <w:rFonts w:ascii="Cambria Math" w:hAnsi="Cambria Math"/>
                                    <w:i/>
                                    <w:noProof/>
                                  </w:rPr>
                                </m:ctrlPr>
                              </m:dPr>
                              <m:e>
                                <m:r>
                                  <w:rPr>
                                    <w:rFonts w:ascii="Cambria Math" w:hAnsi="Cambria Math"/>
                                    <w:noProof/>
                                  </w:rPr>
                                  <m:t>nCbH</m:t>
                                </m:r>
                                <m:r>
                                  <w:rPr>
                                    <w:rFonts w:ascii="Cambria Math" w:hAnsi="Cambria Math" w:hint="eastAsia"/>
                                    <w:noProof/>
                                  </w:rPr>
                                  <m:t>≫</m:t>
                                </m:r>
                                <m:r>
                                  <w:rPr>
                                    <w:rFonts w:ascii="Cambria Math" w:hAnsi="Cambria Math"/>
                                    <w:noProof/>
                                  </w:rPr>
                                  <m:t>1</m:t>
                                </m:r>
                              </m:e>
                            </m:d>
                            <m:r>
                              <w:rPr>
                                <w:rFonts w:ascii="Cambria Math" w:hAnsi="Cambria Math"/>
                                <w:noProof/>
                              </w:rPr>
                              <m:t>-y</m:t>
                            </m:r>
                          </m:e>
                          <m:sup>
                            <m:r>
                              <w:rPr>
                                <w:rFonts w:ascii="Cambria Math" w:hAnsi="Cambria Math" w:hint="eastAsia"/>
                                <w:noProof/>
                              </w:rPr>
                              <m:t>'</m:t>
                            </m:r>
                          </m:sup>
                        </m:sSup>
                        <m:r>
                          <w:rPr>
                            <w:rFonts w:ascii="Cambria Math" w:hAnsi="Cambria Math"/>
                            <w:noProof/>
                          </w:rPr>
                          <m:t>-2</m:t>
                        </m:r>
                      </m:e>
                    </m:d>
                  </m:e>
                </m:d>
              </m:e>
            </m:nary>
          </m:e>
        </m:d>
      </m:oMath>
      <w:r w:rsidR="00EE6E83">
        <w:rPr>
          <w:noProof/>
        </w:rPr>
        <w:tab/>
      </w:r>
      <w:r w:rsidR="00DF32DE">
        <w:rPr>
          <w:noProof/>
        </w:rPr>
        <w:tab/>
      </w:r>
      <w:r w:rsidR="00DF32DE" w:rsidRPr="00617CB8">
        <w:rPr>
          <w:noProof/>
        </w:rPr>
        <w:t xml:space="preserve"> </w:t>
      </w:r>
      <w:r w:rsidR="00DF32DE">
        <w:rPr>
          <w:noProof/>
        </w:rPr>
        <w:tab/>
      </w:r>
      <w:r w:rsidR="00DF32DE" w:rsidRPr="00617CB8">
        <w:rPr>
          <w:noProof/>
        </w:rPr>
        <w:t xml:space="preserve"> </w:t>
      </w:r>
      <w:r w:rsidR="00DF32DE">
        <w:rPr>
          <w:noProof/>
        </w:rPr>
        <w:tab/>
      </w:r>
      <w:r w:rsidR="00DF32DE" w:rsidRPr="00617CB8">
        <w:rPr>
          <w:noProof/>
        </w:rPr>
        <w:t xml:space="preserve"> </w:t>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153</w:t>
      </w:r>
      <w:r w:rsidR="00EE6E83">
        <w:rPr>
          <w:noProof/>
        </w:rPr>
        <w:fldChar w:fldCharType="end"/>
      </w:r>
      <w:r w:rsidR="00EE6E83" w:rsidRPr="00617CB8">
        <w:rPr>
          <w:noProof/>
        </w:rPr>
        <w:t>)</w:t>
      </w:r>
    </w:p>
    <w:p w14:paraId="247696E2" w14:textId="1002B08B" w:rsidR="00EE6E83" w:rsidRDefault="00313264" w:rsidP="00631F68">
      <w:pPr>
        <w:tabs>
          <w:tab w:val="right" w:pos="9696"/>
        </w:tabs>
        <w:ind w:firstLine="601"/>
        <w:rPr>
          <w:rFonts w:cs="宋体e眠副浡渀."/>
        </w:rPr>
      </w:pPr>
      <w:r w:rsidRPr="007018A6">
        <w:rPr>
          <w:rFonts w:cs="宋体e眠副浡渀."/>
        </w:rPr>
        <w:t>iA = ( p[ 0 ][ –1] + p[ nCbW ][ nCbH – 1 ] ) &lt;&lt; 4</w:t>
      </w:r>
      <w:r w:rsidR="00EE6E83">
        <w:rPr>
          <w:rFonts w:cs="宋体e眠副浡渀."/>
        </w:rPr>
        <w:t xml:space="preserve"> </w:t>
      </w:r>
      <w:r w:rsidR="00EE6E83">
        <w:rPr>
          <w:rFonts w:cs="宋体e眠副浡渀."/>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154</w:t>
      </w:r>
      <w:r w:rsidR="00EE6E83">
        <w:rPr>
          <w:noProof/>
        </w:rPr>
        <w:fldChar w:fldCharType="end"/>
      </w:r>
      <w:r w:rsidR="00EE6E83" w:rsidRPr="00617CB8">
        <w:rPr>
          <w:noProof/>
        </w:rPr>
        <w:t>)</w:t>
      </w:r>
    </w:p>
    <w:p w14:paraId="4B23C33D" w14:textId="5AE999D7" w:rsidR="00EE6E83" w:rsidRDefault="00313264" w:rsidP="00631F68">
      <w:pPr>
        <w:tabs>
          <w:tab w:val="clear" w:pos="1191"/>
          <w:tab w:val="left" w:pos="1085"/>
          <w:tab w:val="right" w:pos="9696"/>
        </w:tabs>
        <w:ind w:firstLine="601"/>
        <w:rPr>
          <w:rFonts w:cs="宋体e眠副浡渀."/>
        </w:rPr>
      </w:pPr>
      <w:r w:rsidRPr="00DF16B9">
        <w:rPr>
          <w:rFonts w:cs="宋体e眠副浡渀."/>
        </w:rPr>
        <w:t xml:space="preserve">iB = ( ( iH &lt;&lt; 5 ) </w:t>
      </w:r>
      <w:r w:rsidRPr="00DF16B9">
        <w:t xml:space="preserve">× mult[ log2BlkWidth – 2 ] </w:t>
      </w:r>
      <w:r w:rsidRPr="00DF16B9">
        <w:rPr>
          <w:rFonts w:cs="宋体e眠副浡渀."/>
        </w:rPr>
        <w:t>+ (1 &lt;&lt; ( shift</w:t>
      </w:r>
      <w:r w:rsidRPr="00DF16B9">
        <w:t xml:space="preserve">[ log2BlkWidth – 2 ] </w:t>
      </w:r>
      <w:r w:rsidRPr="00DF16B9">
        <w:rPr>
          <w:rFonts w:cs="宋体e眠副浡渀."/>
        </w:rPr>
        <w:t xml:space="preserve">– 1 ) ) ) &gt;&gt; </w:t>
      </w:r>
      <w:r w:rsidR="00EE6E83">
        <w:rPr>
          <w:rFonts w:cs="宋体e眠副浡渀."/>
        </w:rPr>
        <w:tab/>
      </w:r>
      <w:r w:rsidR="00EE6E83">
        <w:rPr>
          <w:rFonts w:cs="宋体e眠副浡渀."/>
        </w:rPr>
        <w:tab/>
      </w:r>
      <w:r w:rsidRPr="00DF16B9">
        <w:rPr>
          <w:rFonts w:cs="宋体e眠副浡渀."/>
        </w:rPr>
        <w:t>shift</w:t>
      </w:r>
      <w:r w:rsidRPr="00DF16B9">
        <w:t>[ log2BlkWidth – 2 ]</w:t>
      </w:r>
      <w:r w:rsidR="00EE6E83" w:rsidRPr="00EE6E83">
        <w:rPr>
          <w:noProof/>
        </w:rPr>
        <w:t xml:space="preserve"> </w:t>
      </w:r>
      <w:r w:rsidR="00EE6E83">
        <w:rPr>
          <w:noProof/>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155</w:t>
      </w:r>
      <w:r w:rsidR="00EE6E83">
        <w:rPr>
          <w:noProof/>
        </w:rPr>
        <w:fldChar w:fldCharType="end"/>
      </w:r>
      <w:r w:rsidR="00EE6E83" w:rsidRPr="00617CB8">
        <w:rPr>
          <w:noProof/>
        </w:rPr>
        <w:t>)</w:t>
      </w:r>
    </w:p>
    <w:p w14:paraId="16E9BFB5" w14:textId="77D97472" w:rsidR="00EE6E83" w:rsidRDefault="00313264" w:rsidP="00631F68">
      <w:pPr>
        <w:tabs>
          <w:tab w:val="clear" w:pos="1191"/>
          <w:tab w:val="left" w:pos="1085"/>
          <w:tab w:val="right" w:pos="9696"/>
        </w:tabs>
        <w:ind w:firstLine="601"/>
        <w:rPr>
          <w:rFonts w:eastAsia="Malgun Gothic" w:cs="宋体e眠副浡渀."/>
          <w:lang w:eastAsia="ko-KR"/>
        </w:rPr>
      </w:pPr>
      <w:r w:rsidRPr="00DF16B9">
        <w:rPr>
          <w:rFonts w:cs="宋体e眠副浡渀."/>
        </w:rPr>
        <w:t xml:space="preserve">iC = ( ( iV &lt;&lt; 5 ) </w:t>
      </w:r>
      <w:r w:rsidRPr="00DF16B9">
        <w:t xml:space="preserve">× mult[ log2BlkHeight – 2 ] </w:t>
      </w:r>
      <w:r w:rsidRPr="00DF16B9">
        <w:rPr>
          <w:rFonts w:cs="宋体e眠副浡渀."/>
        </w:rPr>
        <w:t>+ (1 &lt;&lt; ( shift</w:t>
      </w:r>
      <w:r w:rsidRPr="00DF16B9">
        <w:t xml:space="preserve">[ log2BlkHeight – 2 ] </w:t>
      </w:r>
      <w:r w:rsidRPr="00DF16B9">
        <w:rPr>
          <w:rFonts w:cs="宋体e眠副浡渀."/>
        </w:rPr>
        <w:t xml:space="preserve">– 1 ) ) ) &gt;&gt; </w:t>
      </w:r>
      <w:r w:rsidR="00EE6E83">
        <w:rPr>
          <w:rFonts w:cs="宋体e眠副浡渀."/>
        </w:rPr>
        <w:tab/>
      </w:r>
      <w:r w:rsidR="00EE6E83">
        <w:rPr>
          <w:rFonts w:cs="宋体e眠副浡渀."/>
        </w:rPr>
        <w:tab/>
      </w:r>
      <w:r w:rsidRPr="00DF16B9">
        <w:rPr>
          <w:rFonts w:cs="宋体e眠副浡渀."/>
        </w:rPr>
        <w:t>shift</w:t>
      </w:r>
      <w:r w:rsidRPr="00DF16B9">
        <w:t>[ log2BlkHeight – 2 ]</w:t>
      </w:r>
      <w:r w:rsidR="00EE6E83" w:rsidRPr="00EE6E83">
        <w:rPr>
          <w:noProof/>
        </w:rPr>
        <w:t xml:space="preserve"> </w:t>
      </w:r>
      <w:r w:rsidR="00EE6E83">
        <w:rPr>
          <w:noProof/>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156</w:t>
      </w:r>
      <w:r w:rsidR="00EE6E83">
        <w:rPr>
          <w:noProof/>
        </w:rPr>
        <w:fldChar w:fldCharType="end"/>
      </w:r>
      <w:r w:rsidR="00EE6E83" w:rsidRPr="00617CB8">
        <w:rPr>
          <w:noProof/>
        </w:rPr>
        <w:t>)</w:t>
      </w:r>
    </w:p>
    <w:p w14:paraId="40FE6690" w14:textId="3CF9D490" w:rsidR="00313264" w:rsidRPr="00B717C6" w:rsidRDefault="00313264" w:rsidP="00631F68">
      <w:pPr>
        <w:tabs>
          <w:tab w:val="clear" w:pos="1191"/>
          <w:tab w:val="left" w:pos="1085"/>
          <w:tab w:val="right" w:pos="9696"/>
        </w:tabs>
        <w:ind w:firstLine="601"/>
        <w:rPr>
          <w:lang w:val="fr-FR" w:eastAsia="ko-KR"/>
        </w:rPr>
      </w:pPr>
      <w:r w:rsidRPr="00DF16B9">
        <w:rPr>
          <w:rFonts w:eastAsia="Malgun Gothic" w:cs="宋体e眠副浡渀."/>
          <w:lang w:eastAsia="ko-KR"/>
        </w:rPr>
        <w:t xml:space="preserve">predSamples[ x ][ y ] = </w:t>
      </w:r>
      <w:r w:rsidR="00EE6E83">
        <w:rPr>
          <w:rFonts w:eastAsia="Malgun Gothic" w:cs="宋体e眠副浡渀."/>
          <w:lang w:eastAsia="ko-KR"/>
        </w:rPr>
        <w:tab/>
      </w:r>
      <w:r w:rsidR="00EE6E83">
        <w:rPr>
          <w:rFonts w:eastAsia="Malgun Gothic" w:cs="宋体e眠副浡渀."/>
          <w:lang w:eastAsia="ko-KR"/>
        </w:rPr>
        <w:tab/>
      </w:r>
      <w:r w:rsidRPr="00DF16B9">
        <w:rPr>
          <w:rFonts w:eastAsia="Malgun Gothic" w:cs="宋体e眠副浡渀."/>
          <w:lang w:eastAsia="ko-KR"/>
        </w:rPr>
        <w:t>Clip( ( ( iA + ( x – ( ( n</w:t>
      </w:r>
      <w:r>
        <w:rPr>
          <w:rFonts w:eastAsia="Malgun Gothic" w:cs="宋体e眠副浡渀."/>
          <w:lang w:eastAsia="ko-KR"/>
        </w:rPr>
        <w:t>C</w:t>
      </w:r>
      <w:r w:rsidRPr="00DF16B9">
        <w:rPr>
          <w:rFonts w:eastAsia="Malgun Gothic" w:cs="宋体e眠副浡渀."/>
          <w:lang w:eastAsia="ko-KR"/>
        </w:rPr>
        <w:t xml:space="preserve">bW &gt;&gt; 1 ) – 1 ) ) </w:t>
      </w:r>
      <w:r w:rsidRPr="00DF16B9">
        <w:t>× iB + ( y – ( ( n</w:t>
      </w:r>
      <w:r>
        <w:t>C</w:t>
      </w:r>
      <w:r w:rsidRPr="00DF16B9">
        <w:t>bH &gt;&gt; 1 ) – 1 ) ) × iC + 16 ) &gt;&gt; 5 )</w:t>
      </w:r>
      <w:r w:rsidR="00EE6E83">
        <w:t xml:space="preserve"> </w:t>
      </w:r>
      <w:r w:rsidR="00EE6E83">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157</w:t>
      </w:r>
      <w:r w:rsidR="00EE6E83">
        <w:rPr>
          <w:noProof/>
        </w:rPr>
        <w:fldChar w:fldCharType="end"/>
      </w:r>
      <w:r w:rsidR="00EE6E83" w:rsidRPr="00617CB8">
        <w:rPr>
          <w:noProof/>
        </w:rPr>
        <w:t>)</w:t>
      </w:r>
    </w:p>
    <w:p w14:paraId="4088DBAA" w14:textId="2A51F540" w:rsidR="0015037E" w:rsidRDefault="0015037E" w:rsidP="0015037E">
      <w:pPr>
        <w:numPr>
          <w:ilvl w:val="0"/>
          <w:numId w:val="3"/>
        </w:numPr>
        <w:tabs>
          <w:tab w:val="clear" w:pos="400"/>
        </w:tabs>
        <w:ind w:left="284" w:hanging="284"/>
        <w:rPr>
          <w:lang w:val="en-CA" w:eastAsia="ko-KR"/>
        </w:rPr>
      </w:pPr>
      <w:r>
        <w:t xml:space="preserve">Otherwise (sps_suco_flag is equal to 0 or </w:t>
      </w:r>
      <w:r>
        <w:rPr>
          <w:color w:val="000000"/>
        </w:rPr>
        <w:t xml:space="preserve">availLR </w:t>
      </w:r>
      <w:r w:rsidRPr="00B717C6">
        <w:rPr>
          <w:color w:val="000000"/>
        </w:rPr>
        <w:t xml:space="preserve">is equal to </w:t>
      </w:r>
      <w:r>
        <w:rPr>
          <w:noProof/>
          <w:lang w:eastAsia="ko-KR"/>
        </w:rPr>
        <w:t>LR_</w:t>
      </w:r>
      <w:r>
        <w:rPr>
          <w:color w:val="000000"/>
        </w:rPr>
        <w:t xml:space="preserve">10 or </w:t>
      </w:r>
      <w:r>
        <w:rPr>
          <w:noProof/>
          <w:lang w:eastAsia="ko-KR"/>
        </w:rPr>
        <w:t>LR_00</w:t>
      </w:r>
      <w:r>
        <w:t xml:space="preserve">), </w:t>
      </w:r>
      <w:r w:rsidR="000931FB">
        <w:t>t</w:t>
      </w:r>
      <w:r>
        <w:t xml:space="preserve">he values of the prediction samples </w:t>
      </w:r>
      <w:r>
        <w:rPr>
          <w:noProof/>
        </w:rPr>
        <w:t>predSamples</w:t>
      </w:r>
      <w:r w:rsidR="009E6272">
        <w:rPr>
          <w:noProof/>
        </w:rPr>
        <w:t>[ x ][ y </w:t>
      </w:r>
      <w:r>
        <w:rPr>
          <w:noProof/>
        </w:rPr>
        <w:t>], with x = 0..</w:t>
      </w:r>
      <w:r w:rsidR="00EB6DB3">
        <w:rPr>
          <w:noProof/>
        </w:rPr>
        <w:t xml:space="preserve">nCbW </w:t>
      </w:r>
      <w:r>
        <w:rPr>
          <w:noProof/>
        </w:rPr>
        <w:t>− 1, y = 0..</w:t>
      </w:r>
      <w:r w:rsidR="00EB6DB3">
        <w:rPr>
          <w:noProof/>
        </w:rPr>
        <w:t xml:space="preserve">nCbH </w:t>
      </w:r>
      <w:r>
        <w:rPr>
          <w:noProof/>
        </w:rPr>
        <w:t>− 1</w:t>
      </w:r>
      <w:r>
        <w:t>, are derived as follows:</w:t>
      </w:r>
    </w:p>
    <w:p w14:paraId="6DB022D9" w14:textId="1698850A" w:rsidR="00EE6E83" w:rsidRDefault="003C2E6D" w:rsidP="00631F68">
      <w:pPr>
        <w:tabs>
          <w:tab w:val="right" w:pos="9696"/>
        </w:tabs>
        <w:ind w:firstLine="601"/>
        <w:rPr>
          <w:rFonts w:eastAsia="Malgun Gothic" w:cs="宋体e眠副浡渀."/>
          <w:lang w:eastAsia="ko-KR"/>
        </w:rPr>
      </w:pPr>
      <w:r w:rsidRPr="00DF16B9">
        <w:rPr>
          <w:rFonts w:eastAsia="Malgun Gothic" w:cs="宋体e眠副浡渀." w:hint="eastAsia"/>
          <w:lang w:eastAsia="ko-KR"/>
        </w:rPr>
        <w:t>i</w:t>
      </w:r>
      <w:r w:rsidRPr="00DF16B9">
        <w:rPr>
          <w:rFonts w:eastAsia="Malgun Gothic" w:cs="宋体e眠副浡渀."/>
          <w:lang w:eastAsia="ko-KR"/>
        </w:rPr>
        <w:t xml:space="preserve">H = </w:t>
      </w:r>
      <m:oMath>
        <m:r>
          <m:rPr>
            <m:sty m:val="p"/>
          </m:rPr>
          <w:rPr>
            <w:rFonts w:ascii="Cambria Math" w:eastAsia="Malgun Gothic" w:hAnsi="Cambria Math" w:cs="宋体e眠副浡渀."/>
            <w:lang w:eastAsia="ko-KR"/>
          </w:rPr>
          <m:t xml:space="preserve"> </m:t>
        </m:r>
        <m:d>
          <m:dPr>
            <m:ctrlPr>
              <w:rPr>
                <w:rFonts w:ascii="Cambria Math" w:eastAsia="Malgun Gothic" w:hAnsi="Cambria Math" w:cs="宋体e眠副浡渀."/>
                <w:lang w:eastAsia="ko-KR"/>
              </w:rPr>
            </m:ctrlPr>
          </m:dPr>
          <m:e>
            <m:nary>
              <m:naryPr>
                <m:chr m:val="∑"/>
                <m:limLoc m:val="undOvr"/>
                <m:ctrlPr>
                  <w:rPr>
                    <w:rFonts w:ascii="Cambria Math" w:eastAsia="Malgun Gothic" w:hAnsi="Cambria Math" w:cs="宋体e眠副浡渀."/>
                    <w:lang w:eastAsia="ko-KR"/>
                  </w:rPr>
                </m:ctrlPr>
              </m:naryPr>
              <m:sub>
                <m:sSup>
                  <m:sSupPr>
                    <m:ctrlPr>
                      <w:rPr>
                        <w:rFonts w:ascii="Cambria Math" w:eastAsia="Malgun Gothic" w:hAnsi="Cambria Math" w:cs="宋体e眠副浡渀."/>
                        <w:lang w:eastAsia="ko-KR"/>
                      </w:rPr>
                    </m:ctrlPr>
                  </m:sSupPr>
                  <m:e>
                    <m:r>
                      <w:rPr>
                        <w:rFonts w:ascii="Cambria Math" w:eastAsia="Malgun Gothic" w:hAnsi="Cambria Math" w:cs="宋体e眠副浡渀."/>
                        <w:lang w:eastAsia="ko-KR"/>
                      </w:rPr>
                      <m:t>x</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=0</m:t>
                </m:r>
              </m:sub>
              <m:sup>
                <m:r>
                  <m:rPr>
                    <m:nor/>
                  </m:rPr>
                  <w:rPr>
                    <w:rFonts w:eastAsia="Malgun Gothic" w:cs="宋体e眠副浡渀."/>
                    <w:lang w:eastAsia="ko-KR"/>
                  </w:rPr>
                  <m:t xml:space="preserve">( nCbW </m:t>
                </m:r>
                <m:r>
                  <m:rPr>
                    <m:nor/>
                  </m:rPr>
                  <w:rPr>
                    <w:rFonts w:ascii="Batang" w:eastAsia="Batang" w:hAnsi="Batang" w:cs="Batang" w:hint="eastAsia"/>
                    <w:lang w:eastAsia="ko-KR"/>
                  </w:rPr>
                  <m:t>≫</m:t>
                </m:r>
                <m:r>
                  <m:rPr>
                    <m:nor/>
                  </m:rPr>
                  <w:rPr>
                    <w:rFonts w:eastAsia="Malgun Gothic" w:cs="宋体e眠副浡渀."/>
                    <w:lang w:eastAsia="ko-KR"/>
                  </w:rPr>
                  <m:t xml:space="preserve"> 1) – 1</m:t>
                </m:r>
              </m:sup>
              <m:e>
                <m:d>
                  <m:dPr>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 xml:space="preserve"> </m:t>
                    </m:r>
                    <m:sSup>
                      <m:sSupPr>
                        <m:ctrlPr>
                          <w:rPr>
                            <w:rFonts w:ascii="Cambria Math" w:eastAsia="Malgun Gothic" w:hAnsi="Cambria Math" w:cs="宋体e眠副浡渀."/>
                            <w:lang w:eastAsia="ko-KR"/>
                          </w:rPr>
                        </m:ctrlPr>
                      </m:sSupPr>
                      <m:e>
                        <m:r>
                          <w:rPr>
                            <w:rFonts w:ascii="Cambria Math" w:eastAsia="Malgun Gothic" w:hAnsi="Cambria Math" w:cs="宋体e眠副浡渀."/>
                            <w:lang w:eastAsia="ko-KR"/>
                          </w:rPr>
                          <m:t>x</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hint="eastAsia"/>
                    <w:lang w:eastAsia="ko-KR"/>
                  </w:rPr>
                  <m:t>×</m:t>
                </m:r>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p</m:t>
                    </m:r>
                    <m:d>
                      <m:dPr>
                        <m:begChr m:val="["/>
                        <m:endChr m:val="]"/>
                        <m:ctrlPr>
                          <w:rPr>
                            <w:rFonts w:ascii="Cambria Math" w:eastAsia="Malgun Gothic" w:hAnsi="Cambria Math" w:cs="宋体e眠副浡渀."/>
                            <w:lang w:eastAsia="ko-KR"/>
                          </w:rPr>
                        </m:ctrlPr>
                      </m:dPr>
                      <m:e>
                        <m:sSup>
                          <m:sSupPr>
                            <m:ctrlPr>
                              <w:rPr>
                                <w:rFonts w:ascii="Cambria Math" w:eastAsia="Malgun Gothic" w:hAnsi="Cambria Math" w:cs="宋体e眠副浡渀."/>
                                <w:lang w:eastAsia="ko-KR"/>
                              </w:rPr>
                            </m:ctrlPr>
                          </m:sSupPr>
                          <m:e>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nCbW</m:t>
                                </m:r>
                                <m:r>
                                  <m:rPr>
                                    <m:sty m:val="p"/>
                                  </m:rPr>
                                  <w:rPr>
                                    <w:rFonts w:ascii="Cambria Math" w:eastAsia="Malgun Gothic" w:hAnsi="Cambria Math" w:cs="宋体e眠副浡渀." w:hint="eastAsia"/>
                                    <w:lang w:eastAsia="ko-KR"/>
                                  </w:rPr>
                                  <m:t>≫</m:t>
                                </m:r>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x</m:t>
                            </m:r>
                          </m:e>
                          <m:sup>
                            <m:r>
                              <m:rPr>
                                <m:sty m:val="p"/>
                              </m:rPr>
                              <w:rPr>
                                <w:rFonts w:ascii="Cambria Math" w:eastAsia="Malgun Gothic" w:hAnsi="Cambria Math" w:cs="宋体e眠副浡渀." w:hint="eastAsia"/>
                                <w:lang w:eastAsia="ko-KR"/>
                              </w:rPr>
                              <m:t>'</m:t>
                            </m:r>
                          </m:sup>
                        </m:sSup>
                      </m:e>
                    </m:d>
                    <m:d>
                      <m:dPr>
                        <m:begChr m:val="["/>
                        <m:endChr m:val="]"/>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p</m:t>
                    </m:r>
                    <m:d>
                      <m:dPr>
                        <m:begChr m:val="["/>
                        <m:endChr m:val="]"/>
                        <m:ctrlPr>
                          <w:rPr>
                            <w:rFonts w:ascii="Cambria Math" w:eastAsia="Malgun Gothic" w:hAnsi="Cambria Math" w:cs="宋体e眠副浡渀."/>
                            <w:lang w:eastAsia="ko-KR"/>
                          </w:rPr>
                        </m:ctrlPr>
                      </m:dPr>
                      <m:e>
                        <m:sSup>
                          <m:sSupPr>
                            <m:ctrlPr>
                              <w:rPr>
                                <w:rFonts w:ascii="Cambria Math" w:eastAsia="Malgun Gothic" w:hAnsi="Cambria Math" w:cs="宋体e眠副浡渀."/>
                                <w:lang w:eastAsia="ko-KR"/>
                              </w:rPr>
                            </m:ctrlPr>
                          </m:sSupPr>
                          <m:e>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nCbW</m:t>
                                </m:r>
                                <m:r>
                                  <m:rPr>
                                    <m:sty m:val="p"/>
                                  </m:rPr>
                                  <w:rPr>
                                    <w:rFonts w:ascii="Cambria Math" w:eastAsia="Malgun Gothic" w:hAnsi="Cambria Math" w:cs="宋体e眠副浡渀." w:hint="eastAsia"/>
                                    <w:lang w:eastAsia="ko-KR"/>
                                  </w:rPr>
                                  <m:t>≫</m:t>
                                </m:r>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x</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-2</m:t>
                        </m:r>
                      </m:e>
                    </m:d>
                    <m:d>
                      <m:dPr>
                        <m:begChr m:val="["/>
                        <m:endChr m:val="]"/>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-1</m:t>
                        </m:r>
                      </m:e>
                    </m:d>
                  </m:e>
                </m:d>
              </m:e>
            </m:nary>
          </m:e>
        </m:d>
      </m:oMath>
      <w:r w:rsidR="00EE6E83">
        <w:rPr>
          <w:rFonts w:eastAsia="Malgun Gothic" w:cs="宋体e眠副浡渀."/>
          <w:lang w:eastAsia="ko-KR"/>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158</w:t>
      </w:r>
      <w:r w:rsidR="00EE6E83">
        <w:rPr>
          <w:noProof/>
        </w:rPr>
        <w:fldChar w:fldCharType="end"/>
      </w:r>
      <w:r w:rsidR="00EE6E83" w:rsidRPr="00617CB8">
        <w:rPr>
          <w:noProof/>
        </w:rPr>
        <w:t>)</w:t>
      </w:r>
    </w:p>
    <w:p w14:paraId="4D951BFA" w14:textId="616E8124" w:rsidR="00EE6E83" w:rsidRDefault="003C2E6D" w:rsidP="00631F68">
      <w:pPr>
        <w:tabs>
          <w:tab w:val="right" w:pos="9696"/>
        </w:tabs>
        <w:ind w:firstLine="601"/>
        <w:rPr>
          <w:rFonts w:eastAsia="Malgun Gothic" w:cs="宋体e眠副浡渀."/>
          <w:lang w:eastAsia="ko-KR"/>
        </w:rPr>
      </w:pPr>
      <w:r w:rsidRPr="00DF16B9">
        <w:rPr>
          <w:rFonts w:eastAsia="Malgun Gothic" w:cs="宋体e眠副浡渀." w:hint="eastAsia"/>
          <w:lang w:eastAsia="ko-KR"/>
        </w:rPr>
        <w:t>i</w:t>
      </w:r>
      <w:r w:rsidRPr="00DF16B9">
        <w:rPr>
          <w:rFonts w:eastAsia="Malgun Gothic" w:cs="宋体e眠副浡渀."/>
          <w:lang w:eastAsia="ko-KR"/>
        </w:rPr>
        <w:t xml:space="preserve">V = </w:t>
      </w:r>
      <m:oMath>
        <m:r>
          <m:rPr>
            <m:sty m:val="p"/>
          </m:rPr>
          <w:rPr>
            <w:rFonts w:ascii="Cambria Math" w:eastAsia="Malgun Gothic" w:hAnsi="Cambria Math" w:cs="宋体e眠副浡渀."/>
            <w:lang w:eastAsia="ko-KR"/>
          </w:rPr>
          <m:t xml:space="preserve"> </m:t>
        </m:r>
        <m:d>
          <m:dPr>
            <m:ctrlPr>
              <w:rPr>
                <w:rFonts w:ascii="Cambria Math" w:eastAsia="Malgun Gothic" w:hAnsi="Cambria Math" w:cs="宋体e眠副浡渀."/>
                <w:lang w:eastAsia="ko-KR"/>
              </w:rPr>
            </m:ctrlPr>
          </m:dPr>
          <m:e>
            <m:nary>
              <m:naryPr>
                <m:chr m:val="∑"/>
                <m:limLoc m:val="undOvr"/>
                <m:ctrlPr>
                  <w:rPr>
                    <w:rFonts w:ascii="Cambria Math" w:eastAsia="Malgun Gothic" w:hAnsi="Cambria Math" w:cs="宋体e眠副浡渀."/>
                    <w:lang w:eastAsia="ko-KR"/>
                  </w:rPr>
                </m:ctrlPr>
              </m:naryPr>
              <m:sub>
                <m:sSup>
                  <m:sSupPr>
                    <m:ctrlPr>
                      <w:rPr>
                        <w:rFonts w:ascii="Cambria Math" w:eastAsia="Malgun Gothic" w:hAnsi="Cambria Math" w:cs="宋体e眠副浡渀."/>
                        <w:lang w:eastAsia="ko-KR"/>
                      </w:rPr>
                    </m:ctrlPr>
                  </m:sSupPr>
                  <m:e>
                    <m:r>
                      <w:rPr>
                        <w:rFonts w:ascii="Cambria Math" w:eastAsia="Malgun Gothic" w:hAnsi="Cambria Math" w:cs="宋体e眠副浡渀."/>
                        <w:lang w:eastAsia="ko-KR"/>
                      </w:rPr>
                      <m:t>y</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=0</m:t>
                </m:r>
              </m:sub>
              <m:sup>
                <m:r>
                  <m:rPr>
                    <m:nor/>
                  </m:rPr>
                  <w:rPr>
                    <w:rFonts w:eastAsia="Malgun Gothic" w:cs="宋体e眠副浡渀."/>
                    <w:lang w:eastAsia="ko-KR"/>
                  </w:rPr>
                  <m:t xml:space="preserve">( nCbH </m:t>
                </m:r>
                <m:r>
                  <m:rPr>
                    <m:nor/>
                  </m:rPr>
                  <w:rPr>
                    <w:rFonts w:ascii="Batang" w:eastAsia="Batang" w:hAnsi="Batang" w:cs="Batang" w:hint="eastAsia"/>
                    <w:lang w:eastAsia="ko-KR"/>
                  </w:rPr>
                  <m:t>≫</m:t>
                </m:r>
                <m:r>
                  <m:rPr>
                    <m:nor/>
                  </m:rPr>
                  <w:rPr>
                    <w:rFonts w:eastAsia="Malgun Gothic" w:cs="宋体e眠副浡渀."/>
                    <w:lang w:eastAsia="ko-KR"/>
                  </w:rPr>
                  <m:t xml:space="preserve"> 1) – 1</m:t>
                </m:r>
              </m:sup>
              <m:e>
                <m:d>
                  <m:dPr>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 xml:space="preserve"> </m:t>
                    </m:r>
                    <m:sSup>
                      <m:sSupPr>
                        <m:ctrlPr>
                          <w:rPr>
                            <w:rFonts w:ascii="Cambria Math" w:eastAsia="Malgun Gothic" w:hAnsi="Cambria Math" w:cs="宋体e眠副浡渀."/>
                            <w:lang w:eastAsia="ko-KR"/>
                          </w:rPr>
                        </m:ctrlPr>
                      </m:sSupPr>
                      <m:e>
                        <m:r>
                          <w:rPr>
                            <w:rFonts w:ascii="Cambria Math" w:eastAsia="Malgun Gothic" w:hAnsi="Cambria Math" w:cs="宋体e眠副浡渀."/>
                            <w:lang w:eastAsia="ko-KR"/>
                          </w:rPr>
                          <m:t>y</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hint="eastAsia"/>
                    <w:lang w:eastAsia="ko-KR"/>
                  </w:rPr>
                  <m:t>×</m:t>
                </m:r>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p</m:t>
                    </m:r>
                    <m:d>
                      <m:dPr>
                        <m:begChr m:val="["/>
                        <m:endChr m:val="]"/>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-1</m:t>
                        </m:r>
                      </m:e>
                    </m:d>
                    <m:d>
                      <m:dPr>
                        <m:begChr m:val="["/>
                        <m:endChr m:val="]"/>
                        <m:ctrlPr>
                          <w:rPr>
                            <w:rFonts w:ascii="Cambria Math" w:eastAsia="Malgun Gothic" w:hAnsi="Cambria Math" w:cs="宋体e眠副浡渀."/>
                            <w:lang w:eastAsia="ko-KR"/>
                          </w:rPr>
                        </m:ctrlPr>
                      </m:dPr>
                      <m:e>
                        <m:sSup>
                          <m:sSupPr>
                            <m:ctrlPr>
                              <w:rPr>
                                <w:rFonts w:ascii="Cambria Math" w:eastAsia="Malgun Gothic" w:hAnsi="Cambria Math" w:cs="宋体e眠副浡渀."/>
                                <w:lang w:eastAsia="ko-KR"/>
                              </w:rPr>
                            </m:ctrlPr>
                          </m:sSupPr>
                          <m:e>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nCbH</m:t>
                                </m:r>
                                <m:r>
                                  <m:rPr>
                                    <m:sty m:val="p"/>
                                  </m:rPr>
                                  <w:rPr>
                                    <w:rFonts w:ascii="Cambria Math" w:eastAsia="Malgun Gothic" w:hAnsi="Cambria Math" w:cs="宋体e眠副浡渀." w:hint="eastAsia"/>
                                    <w:lang w:eastAsia="ko-KR"/>
                                  </w:rPr>
                                  <m:t>≫</m:t>
                                </m:r>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y</m:t>
                            </m:r>
                          </m:e>
                          <m:sup>
                            <m:r>
                              <m:rPr>
                                <m:sty m:val="p"/>
                              </m:rPr>
                              <w:rPr>
                                <w:rFonts w:ascii="Cambria Math" w:eastAsia="Malgun Gothic" w:hAnsi="Cambria Math" w:cs="宋体e眠副浡渀." w:hint="eastAsia"/>
                                <w:lang w:eastAsia="ko-KR"/>
                              </w:rPr>
                              <m:t>'</m:t>
                            </m:r>
                          </m:sup>
                        </m:sSup>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p</m:t>
                    </m:r>
                    <m:d>
                      <m:dPr>
                        <m:begChr m:val="["/>
                        <m:endChr m:val="]"/>
                        <m:ctrlPr>
                          <w:rPr>
                            <w:rFonts w:ascii="Cambria Math" w:eastAsia="Malgun Gothic" w:hAnsi="Cambria Math" w:cs="宋体e眠副浡渀."/>
                            <w:lang w:eastAsia="ko-KR"/>
                          </w:rPr>
                        </m:ctrlPr>
                      </m:dPr>
                      <m:e>
                        <m:r>
                          <m:rPr>
                            <m:sty m:val="p"/>
                          </m:rPr>
                          <w:rPr>
                            <w:rFonts w:ascii="Cambria Math" w:eastAsia="Malgun Gothic" w:hAnsi="Cambria Math" w:cs="宋体e眠副浡渀."/>
                            <w:lang w:eastAsia="ko-KR"/>
                          </w:rPr>
                          <m:t>-1</m:t>
                        </m:r>
                      </m:e>
                    </m:d>
                    <m:d>
                      <m:dPr>
                        <m:begChr m:val="["/>
                        <m:endChr m:val="]"/>
                        <m:ctrlPr>
                          <w:rPr>
                            <w:rFonts w:ascii="Cambria Math" w:eastAsia="Malgun Gothic" w:hAnsi="Cambria Math" w:cs="宋体e眠副浡渀."/>
                            <w:lang w:eastAsia="ko-KR"/>
                          </w:rPr>
                        </m:ctrlPr>
                      </m:dPr>
                      <m:e>
                        <m:sSup>
                          <m:sSupPr>
                            <m:ctrlPr>
                              <w:rPr>
                                <w:rFonts w:ascii="Cambria Math" w:eastAsia="Malgun Gothic" w:hAnsi="Cambria Math" w:cs="宋体e眠副浡渀."/>
                                <w:lang w:eastAsia="ko-KR"/>
                              </w:rPr>
                            </m:ctrlPr>
                          </m:sSupPr>
                          <m:e>
                            <m:d>
                              <m:dPr>
                                <m:ctrlPr>
                                  <w:rPr>
                                    <w:rFonts w:ascii="Cambria Math" w:eastAsia="Malgun Gothic" w:hAnsi="Cambria Math" w:cs="宋体e眠副浡渀."/>
                                    <w:lang w:eastAsia="ko-KR"/>
                                  </w:rPr>
                                </m:ctrlPr>
                              </m:dPr>
                              <m:e>
                                <m:r>
                                  <w:rPr>
                                    <w:rFonts w:ascii="Cambria Math" w:eastAsia="Malgun Gothic" w:hAnsi="Cambria Math" w:cs="宋体e眠副浡渀."/>
                                    <w:lang w:eastAsia="ko-KR"/>
                                  </w:rPr>
                                  <m:t>nCbH</m:t>
                                </m:r>
                                <m:r>
                                  <m:rPr>
                                    <m:sty m:val="p"/>
                                  </m:rPr>
                                  <w:rPr>
                                    <w:rFonts w:ascii="Cambria Math" w:eastAsia="Malgun Gothic" w:hAnsi="Cambria Math" w:cs="宋体e眠副浡渀." w:hint="eastAsia"/>
                                    <w:lang w:eastAsia="ko-KR"/>
                                  </w:rPr>
                                  <m:t>≫</m:t>
                                </m:r>
                                <m:r>
                                  <m:rPr>
                                    <m:sty m:val="p"/>
                                  </m:rPr>
                                  <w:rPr>
                                    <w:rFonts w:ascii="Cambria Math" w:eastAsia="Malgun Gothic" w:hAnsi="Cambria Math" w:cs="宋体e眠副浡渀."/>
                                    <w:lang w:eastAsia="ko-KR"/>
                                  </w:rPr>
                                  <m:t>1</m:t>
                                </m:r>
                              </m:e>
                            </m:d>
                            <m:r>
                              <m:rPr>
                                <m:sty m:val="p"/>
                              </m:rPr>
                              <w:rPr>
                                <w:rFonts w:ascii="Cambria Math" w:eastAsia="Malgun Gothic" w:hAnsi="Cambria Math" w:cs="宋体e眠副浡渀."/>
                                <w:lang w:eastAsia="ko-KR"/>
                              </w:rPr>
                              <m:t>-</m:t>
                            </m:r>
                            <m:r>
                              <w:rPr>
                                <w:rFonts w:ascii="Cambria Math" w:eastAsia="Malgun Gothic" w:hAnsi="Cambria Math" w:cs="宋体e眠副浡渀."/>
                                <w:lang w:eastAsia="ko-KR"/>
                              </w:rPr>
                              <m:t>y</m:t>
                            </m:r>
                          </m:e>
                          <m:sup>
                            <m:r>
                              <m:rPr>
                                <m:sty m:val="p"/>
                              </m:rPr>
                              <w:rPr>
                                <w:rFonts w:ascii="Cambria Math" w:eastAsia="Malgun Gothic" w:hAnsi="Cambria Math" w:cs="宋体e眠副浡渀." w:hint="eastAsia"/>
                                <w:lang w:eastAsia="ko-KR"/>
                              </w:rPr>
                              <m:t>'</m:t>
                            </m:r>
                          </m:sup>
                        </m:sSup>
                        <m:r>
                          <m:rPr>
                            <m:sty m:val="p"/>
                          </m:rPr>
                          <w:rPr>
                            <w:rFonts w:ascii="Cambria Math" w:eastAsia="Malgun Gothic" w:hAnsi="Cambria Math" w:cs="宋体e眠副浡渀."/>
                            <w:lang w:eastAsia="ko-KR"/>
                          </w:rPr>
                          <m:t>-2</m:t>
                        </m:r>
                      </m:e>
                    </m:d>
                  </m:e>
                </m:d>
              </m:e>
            </m:nary>
          </m:e>
        </m:d>
      </m:oMath>
      <w:r w:rsidR="00EE6E83">
        <w:rPr>
          <w:rFonts w:eastAsia="Malgun Gothic" w:cs="宋体e眠副浡渀."/>
          <w:lang w:eastAsia="ko-KR"/>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159</w:t>
      </w:r>
      <w:r w:rsidR="00EE6E83">
        <w:rPr>
          <w:noProof/>
        </w:rPr>
        <w:fldChar w:fldCharType="end"/>
      </w:r>
      <w:r w:rsidR="00EE6E83" w:rsidRPr="00617CB8">
        <w:rPr>
          <w:noProof/>
        </w:rPr>
        <w:t>)</w:t>
      </w:r>
    </w:p>
    <w:p w14:paraId="36AB5B09" w14:textId="6E7BAB77" w:rsidR="00EE6E83" w:rsidRDefault="003C2E6D" w:rsidP="00631F68">
      <w:pPr>
        <w:tabs>
          <w:tab w:val="right" w:pos="9696"/>
        </w:tabs>
        <w:ind w:firstLine="601"/>
        <w:rPr>
          <w:rFonts w:eastAsia="Malgun Gothic" w:cs="宋体e眠副浡渀."/>
          <w:lang w:eastAsia="ko-KR"/>
        </w:rPr>
      </w:pPr>
      <w:r w:rsidRPr="00631F68">
        <w:rPr>
          <w:rFonts w:eastAsia="Malgun Gothic" w:cs="宋体e眠副浡渀."/>
          <w:lang w:eastAsia="ko-KR"/>
        </w:rPr>
        <w:t>iA = ( p[ nCbW – 1 ][ –1] + p[ –1][ nCbH – 1 ] ) &lt;&lt; 4</w:t>
      </w:r>
      <w:r w:rsidR="00EE6E83">
        <w:rPr>
          <w:rFonts w:eastAsia="Malgun Gothic" w:cs="宋体e眠副浡渀."/>
          <w:lang w:eastAsia="ko-KR"/>
        </w:rPr>
        <w:t xml:space="preserve"> </w:t>
      </w:r>
      <w:r w:rsidR="00EE6E83">
        <w:rPr>
          <w:rFonts w:eastAsia="Malgun Gothic" w:cs="宋体e眠副浡渀."/>
          <w:lang w:eastAsia="ko-KR"/>
        </w:rPr>
        <w:tab/>
      </w:r>
      <w:r w:rsidR="00EE6E83" w:rsidRPr="00617CB8">
        <w:rPr>
          <w:noProof/>
        </w:rPr>
        <w:t>(</w:t>
      </w:r>
      <w:r w:rsidR="00EE6E83" w:rsidRPr="00617CB8">
        <w:rPr>
          <w:noProof/>
        </w:rPr>
        <w:fldChar w:fldCharType="begin" w:fldLock="1"/>
      </w:r>
      <w:r w:rsidR="00EE6E83" w:rsidRPr="00617CB8">
        <w:rPr>
          <w:noProof/>
        </w:rPr>
        <w:instrText xml:space="preserve"> STYLEREF 1 \s </w:instrText>
      </w:r>
      <w:r w:rsidR="00EE6E83" w:rsidRPr="00617CB8">
        <w:rPr>
          <w:noProof/>
        </w:rPr>
        <w:fldChar w:fldCharType="separate"/>
      </w:r>
      <w:r w:rsidR="00EE6E83">
        <w:rPr>
          <w:noProof/>
        </w:rPr>
        <w:t>8</w:t>
      </w:r>
      <w:r w:rsidR="00EE6E83" w:rsidRPr="00617CB8">
        <w:rPr>
          <w:noProof/>
        </w:rPr>
        <w:fldChar w:fldCharType="end"/>
      </w:r>
      <w:r w:rsidR="00EE6E83" w:rsidRPr="00617CB8">
        <w:rPr>
          <w:noProof/>
        </w:rPr>
        <w:noBreakHyphen/>
      </w:r>
      <w:r w:rsidR="00EE6E83">
        <w:rPr>
          <w:noProof/>
        </w:rPr>
        <w:fldChar w:fldCharType="begin"/>
      </w:r>
      <w:r w:rsidR="00EE6E83">
        <w:rPr>
          <w:noProof/>
        </w:rPr>
        <w:instrText xml:space="preserve"> SEQ Equation \* ARABIC \s 1 </w:instrText>
      </w:r>
      <w:r w:rsidR="00EE6E83">
        <w:rPr>
          <w:noProof/>
        </w:rPr>
        <w:fldChar w:fldCharType="separate"/>
      </w:r>
      <w:r w:rsidR="0063227E">
        <w:rPr>
          <w:noProof/>
        </w:rPr>
        <w:t>160</w:t>
      </w:r>
      <w:r w:rsidR="00EE6E83">
        <w:rPr>
          <w:noProof/>
        </w:rPr>
        <w:fldChar w:fldCharType="end"/>
      </w:r>
      <w:r w:rsidR="00EE6E83" w:rsidRPr="00617CB8">
        <w:rPr>
          <w:noProof/>
        </w:rPr>
        <w:t>)</w:t>
      </w:r>
    </w:p>
    <w:p w14:paraId="7D74CC6E" w14:textId="77777777" w:rsidR="00EE6E83" w:rsidRDefault="003C2E6D" w:rsidP="00631F68">
      <w:pPr>
        <w:tabs>
          <w:tab w:val="right" w:pos="9696"/>
        </w:tabs>
        <w:ind w:firstLine="601"/>
        <w:rPr>
          <w:rFonts w:eastAsia="Malgun Gothic" w:cs="宋体e眠副浡渀."/>
          <w:lang w:eastAsia="ko-KR"/>
        </w:rPr>
      </w:pPr>
      <w:r w:rsidRPr="00631F68">
        <w:rPr>
          <w:rFonts w:eastAsia="Malgun Gothic" w:cs="宋体e眠副浡渀."/>
          <w:lang w:eastAsia="ko-KR"/>
        </w:rPr>
        <w:t xml:space="preserve">iB = ( ( iH &lt;&lt; 5 ) × mult[ log2BlkWidth – 2 ] + (1 &lt;&lt; ( shift[ log2BlkWidth – 2 ] – 1 ) ) ) &gt;&gt; </w:t>
      </w:r>
    </w:p>
    <w:p w14:paraId="74C80F48" w14:textId="7737E911" w:rsidR="00EE6E83" w:rsidRDefault="00EE6E83" w:rsidP="00631F68">
      <w:pPr>
        <w:tabs>
          <w:tab w:val="right" w:pos="9696"/>
        </w:tabs>
        <w:rPr>
          <w:rFonts w:eastAsia="Malgun Gothic" w:cs="宋体e眠副浡渀."/>
          <w:lang w:eastAsia="ko-KR"/>
        </w:rPr>
      </w:pPr>
      <w:r>
        <w:rPr>
          <w:rFonts w:eastAsia="Malgun Gothic" w:cs="宋体e眠副浡渀."/>
          <w:lang w:eastAsia="ko-KR"/>
        </w:rPr>
        <w:tab/>
      </w:r>
      <w:r w:rsidR="003C2E6D" w:rsidRPr="00631F68">
        <w:rPr>
          <w:rFonts w:eastAsia="Malgun Gothic" w:cs="宋体e眠副浡渀."/>
          <w:lang w:eastAsia="ko-KR"/>
        </w:rPr>
        <w:t>shift[ log2BlkWidth – 2 ]</w:t>
      </w:r>
      <w:r>
        <w:rPr>
          <w:rFonts w:eastAsia="Malgun Gothic" w:cs="宋体e眠副浡渀."/>
          <w:lang w:eastAsia="ko-KR"/>
        </w:rPr>
        <w:t xml:space="preserve"> </w:t>
      </w:r>
      <w:r w:rsidR="00FB5761">
        <w:rPr>
          <w:rFonts w:eastAsia="Malgun Gothic" w:cs="宋体e眠副浡渀."/>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161</w:t>
      </w:r>
      <w:r>
        <w:rPr>
          <w:noProof/>
        </w:rPr>
        <w:fldChar w:fldCharType="end"/>
      </w:r>
      <w:r w:rsidRPr="00617CB8">
        <w:rPr>
          <w:noProof/>
        </w:rPr>
        <w:t>)</w:t>
      </w:r>
    </w:p>
    <w:p w14:paraId="21482D0F" w14:textId="77777777" w:rsidR="00FB5761" w:rsidRDefault="003C2E6D" w:rsidP="00631F68">
      <w:pPr>
        <w:tabs>
          <w:tab w:val="right" w:pos="9696"/>
        </w:tabs>
        <w:ind w:firstLine="601"/>
        <w:rPr>
          <w:rFonts w:eastAsia="Malgun Gothic" w:cs="宋体e眠副浡渀."/>
          <w:lang w:eastAsia="ko-KR"/>
        </w:rPr>
      </w:pPr>
      <w:r w:rsidRPr="00631F68">
        <w:rPr>
          <w:rFonts w:eastAsia="Malgun Gothic" w:cs="宋体e眠副浡渀."/>
          <w:lang w:eastAsia="ko-KR"/>
        </w:rPr>
        <w:t xml:space="preserve">iC = ( ( iV &lt;&lt; 5 ) × mult[ log2BlkHeight – 2 ] + (1 &lt;&lt; ( shift[ log2BlkHeight – 2 ] – 1 ) ) ) &gt;&gt; </w:t>
      </w:r>
    </w:p>
    <w:p w14:paraId="7F5F4DF7" w14:textId="6295290F" w:rsidR="00EE6E83" w:rsidRDefault="00FB5761" w:rsidP="00631F68">
      <w:pPr>
        <w:tabs>
          <w:tab w:val="right" w:pos="9696"/>
        </w:tabs>
        <w:ind w:firstLine="601"/>
        <w:rPr>
          <w:rFonts w:eastAsia="Malgun Gothic" w:cs="宋体e眠副浡渀."/>
          <w:lang w:eastAsia="ko-KR"/>
        </w:rPr>
      </w:pPr>
      <w:r>
        <w:rPr>
          <w:rFonts w:eastAsia="Malgun Gothic" w:cs="宋体e眠副浡渀."/>
          <w:lang w:eastAsia="ko-KR"/>
        </w:rPr>
        <w:tab/>
      </w:r>
      <w:r w:rsidR="003C2E6D" w:rsidRPr="00631F68">
        <w:rPr>
          <w:rFonts w:eastAsia="Malgun Gothic" w:cs="宋体e眠副浡渀."/>
          <w:lang w:eastAsia="ko-KR"/>
        </w:rPr>
        <w:t>shift[ log2BlkHeight – 2 ]</w:t>
      </w:r>
      <w:r>
        <w:rPr>
          <w:rFonts w:eastAsia="Malgun Gothic" w:cs="宋体e眠副浡渀."/>
          <w:lang w:eastAsia="ko-KR"/>
        </w:rPr>
        <w:t xml:space="preserve"> </w:t>
      </w:r>
      <w:r>
        <w:rPr>
          <w:rFonts w:eastAsia="Malgun Gothic" w:cs="宋体e眠副浡渀."/>
          <w:lang w:eastAsia="ko-KR"/>
        </w:rP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162</w:t>
      </w:r>
      <w:r>
        <w:rPr>
          <w:noProof/>
        </w:rPr>
        <w:fldChar w:fldCharType="end"/>
      </w:r>
      <w:r w:rsidRPr="00617CB8">
        <w:rPr>
          <w:noProof/>
        </w:rPr>
        <w:t>)</w:t>
      </w:r>
    </w:p>
    <w:p w14:paraId="491A4830" w14:textId="77777777" w:rsidR="00FB5761" w:rsidRDefault="003C2E6D" w:rsidP="00631F68">
      <w:pPr>
        <w:tabs>
          <w:tab w:val="right" w:pos="9696"/>
        </w:tabs>
        <w:ind w:firstLine="601"/>
        <w:rPr>
          <w:rFonts w:eastAsia="Malgun Gothic" w:cs="宋体e眠副浡渀."/>
          <w:lang w:eastAsia="ko-KR"/>
        </w:rPr>
      </w:pPr>
      <w:r w:rsidRPr="00DF16B9">
        <w:rPr>
          <w:rFonts w:eastAsia="Malgun Gothic" w:cs="宋体e眠副浡渀."/>
          <w:lang w:eastAsia="ko-KR"/>
        </w:rPr>
        <w:t xml:space="preserve">predSamples[ x ][ y ] = </w:t>
      </w:r>
    </w:p>
    <w:p w14:paraId="1D60B81B" w14:textId="75EBFFDF" w:rsidR="003C2E6D" w:rsidRDefault="00FB5761" w:rsidP="00631F68">
      <w:pPr>
        <w:tabs>
          <w:tab w:val="right" w:pos="9696"/>
        </w:tabs>
        <w:ind w:firstLine="601"/>
      </w:pPr>
      <w:r>
        <w:rPr>
          <w:rFonts w:eastAsia="Malgun Gothic" w:cs="宋体e眠副浡渀."/>
          <w:lang w:eastAsia="ko-KR"/>
        </w:rPr>
        <w:lastRenderedPageBreak/>
        <w:tab/>
      </w:r>
      <w:r w:rsidR="003C2E6D" w:rsidRPr="00DF16B9">
        <w:rPr>
          <w:rFonts w:eastAsia="Malgun Gothic" w:cs="宋体e眠副浡渀."/>
          <w:lang w:eastAsia="ko-KR"/>
        </w:rPr>
        <w:t>Clip( ( ( iA + ( x – ( ( n</w:t>
      </w:r>
      <w:r w:rsidR="003C2E6D">
        <w:rPr>
          <w:rFonts w:eastAsia="Malgun Gothic" w:cs="宋体e眠副浡渀."/>
          <w:lang w:eastAsia="ko-KR"/>
        </w:rPr>
        <w:t>C</w:t>
      </w:r>
      <w:r w:rsidR="003C2E6D" w:rsidRPr="00DF16B9">
        <w:rPr>
          <w:rFonts w:eastAsia="Malgun Gothic" w:cs="宋体e眠副浡渀."/>
          <w:lang w:eastAsia="ko-KR"/>
        </w:rPr>
        <w:t xml:space="preserve">bW &gt;&gt; 1 ) – 1 ) ) </w:t>
      </w:r>
      <w:r w:rsidR="003C2E6D" w:rsidRPr="00631F68">
        <w:rPr>
          <w:rFonts w:eastAsia="Malgun Gothic" w:cs="宋体e眠副浡渀."/>
          <w:lang w:eastAsia="ko-KR"/>
        </w:rPr>
        <w:t>× iB + ( y – ( ( nCbH &gt;&gt; 1 ) – 1 ) ) × iC + 16 )</w:t>
      </w:r>
      <w:r w:rsidR="003C2E6D" w:rsidRPr="00DF16B9">
        <w:t xml:space="preserve"> &gt;&gt; 5 )</w:t>
      </w:r>
      <w:r>
        <w:t xml:space="preserve"> </w:t>
      </w:r>
      <w:r>
        <w:tab/>
      </w:r>
      <w:r w:rsidRPr="00617CB8">
        <w:rPr>
          <w:noProof/>
        </w:rPr>
        <w:t>(</w:t>
      </w:r>
      <w:r w:rsidRPr="00617CB8">
        <w:rPr>
          <w:noProof/>
        </w:rPr>
        <w:fldChar w:fldCharType="begin" w:fldLock="1"/>
      </w:r>
      <w:r w:rsidRPr="00617CB8">
        <w:rPr>
          <w:noProof/>
        </w:rPr>
        <w:instrText xml:space="preserve"> STYLEREF 1 \s </w:instrText>
      </w:r>
      <w:r w:rsidRPr="00617CB8">
        <w:rPr>
          <w:noProof/>
        </w:rPr>
        <w:fldChar w:fldCharType="separate"/>
      </w:r>
      <w:r>
        <w:rPr>
          <w:noProof/>
        </w:rPr>
        <w:t>8</w:t>
      </w:r>
      <w:r w:rsidRPr="00617CB8">
        <w:rPr>
          <w:noProof/>
        </w:rPr>
        <w:fldChar w:fldCharType="end"/>
      </w:r>
      <w:r w:rsidRPr="00617CB8">
        <w:rPr>
          <w:noProof/>
        </w:rPr>
        <w:noBreakHyphen/>
      </w:r>
      <w:r>
        <w:rPr>
          <w:noProof/>
        </w:rPr>
        <w:fldChar w:fldCharType="begin"/>
      </w:r>
      <w:r>
        <w:rPr>
          <w:noProof/>
        </w:rPr>
        <w:instrText xml:space="preserve"> SEQ Equation \* ARABIC \s 1 </w:instrText>
      </w:r>
      <w:r>
        <w:rPr>
          <w:noProof/>
        </w:rPr>
        <w:fldChar w:fldCharType="separate"/>
      </w:r>
      <w:r w:rsidR="0063227E">
        <w:rPr>
          <w:noProof/>
        </w:rPr>
        <w:t>163</w:t>
      </w:r>
      <w:r>
        <w:rPr>
          <w:noProof/>
        </w:rPr>
        <w:fldChar w:fldCharType="end"/>
      </w:r>
      <w:r w:rsidRPr="00617CB8">
        <w:rPr>
          <w:noProof/>
        </w:rPr>
        <w:t>)</w:t>
      </w:r>
    </w:p>
    <w:p w14:paraId="652FB06C" w14:textId="3E0F9EE5" w:rsidR="00BF0A72" w:rsidRDefault="00BF0A72" w:rsidP="00631F68">
      <w:pPr>
        <w:pStyle w:val="afe"/>
      </w:pPr>
      <w:r>
        <w:t xml:space="preserve">Table </w:t>
      </w:r>
      <w:r w:rsidR="0003609D">
        <w:rPr>
          <w:noProof/>
        </w:rPr>
        <w:fldChar w:fldCharType="begin"/>
      </w:r>
      <w:r w:rsidR="0003609D">
        <w:rPr>
          <w:noProof/>
        </w:rPr>
        <w:instrText xml:space="preserve"> STYLEREF 1 \s </w:instrText>
      </w:r>
      <w:r w:rsidR="0003609D">
        <w:rPr>
          <w:noProof/>
        </w:rPr>
        <w:fldChar w:fldCharType="separate"/>
      </w:r>
      <w:r w:rsidR="0063227E">
        <w:rPr>
          <w:noProof/>
        </w:rPr>
        <w:t>8</w:t>
      </w:r>
      <w:r w:rsidR="0003609D">
        <w:rPr>
          <w:noProof/>
        </w:rPr>
        <w:fldChar w:fldCharType="end"/>
      </w:r>
      <w:r>
        <w:noBreakHyphen/>
      </w:r>
      <w:r w:rsidR="0003609D">
        <w:rPr>
          <w:noProof/>
        </w:rPr>
        <w:fldChar w:fldCharType="begin"/>
      </w:r>
      <w:r w:rsidR="0003609D">
        <w:rPr>
          <w:noProof/>
        </w:rPr>
        <w:instrText xml:space="preserve"> SEQ Table \* ARABIC \s 1 </w:instrText>
      </w:r>
      <w:r w:rsidR="0003609D">
        <w:rPr>
          <w:noProof/>
        </w:rPr>
        <w:fldChar w:fldCharType="separate"/>
      </w:r>
      <w:r w:rsidR="0063227E">
        <w:rPr>
          <w:noProof/>
        </w:rPr>
        <w:t>6</w:t>
      </w:r>
      <w:r w:rsidR="0003609D">
        <w:rPr>
          <w:noProof/>
        </w:rPr>
        <w:fldChar w:fldCharType="end"/>
      </w:r>
      <w:r>
        <w:t xml:space="preserve"> </w:t>
      </w:r>
      <w:r w:rsidR="004E7598" w:rsidRPr="003F3F11">
        <w:rPr>
          <w:noProof/>
          <w:lang w:val="en-GB"/>
        </w:rPr>
        <w:t xml:space="preserve">– </w:t>
      </w:r>
      <w:r w:rsidRPr="00617CB8">
        <w:rPr>
          <w:lang w:val="en-GB" w:eastAsia="ko-KR"/>
        </w:rPr>
        <w:t xml:space="preserve">Specification of </w:t>
      </w:r>
      <w:r>
        <w:rPr>
          <w:lang w:val="en-GB" w:eastAsia="ko-KR"/>
        </w:rPr>
        <w:t>mult[ i ] and shift[ i ]</w:t>
      </w:r>
    </w:p>
    <w:tbl>
      <w:tblPr>
        <w:tblStyle w:val="afd"/>
        <w:tblW w:w="0" w:type="auto"/>
        <w:jc w:val="center"/>
        <w:tblLook w:val="04A0" w:firstRow="1" w:lastRow="0" w:firstColumn="1" w:lastColumn="0" w:noHBand="0" w:noVBand="1"/>
      </w:tblPr>
      <w:tblGrid>
        <w:gridCol w:w="1612"/>
        <w:gridCol w:w="1612"/>
        <w:gridCol w:w="1612"/>
        <w:gridCol w:w="1612"/>
        <w:gridCol w:w="1612"/>
        <w:gridCol w:w="1613"/>
      </w:tblGrid>
      <w:tr w:rsidR="0015037E" w:rsidRPr="00B717C6" w14:paraId="7F3B3E5D" w14:textId="77777777" w:rsidTr="00631F68">
        <w:trPr>
          <w:trHeight w:val="323"/>
          <w:jc w:val="center"/>
        </w:trPr>
        <w:tc>
          <w:tcPr>
            <w:tcW w:w="1612" w:type="dxa"/>
            <w:vAlign w:val="center"/>
          </w:tcPr>
          <w:p w14:paraId="30F1C404" w14:textId="40965D3A" w:rsidR="0015037E" w:rsidRDefault="0015037E" w:rsidP="00631F68">
            <w:pPr>
              <w:spacing w:before="0"/>
              <w:jc w:val="center"/>
            </w:pPr>
            <w:r w:rsidRPr="00631F68">
              <w:rPr>
                <w:b/>
              </w:rPr>
              <w:t>i</w:t>
            </w:r>
          </w:p>
        </w:tc>
        <w:tc>
          <w:tcPr>
            <w:tcW w:w="1612" w:type="dxa"/>
            <w:vAlign w:val="center"/>
          </w:tcPr>
          <w:p w14:paraId="45F99755" w14:textId="77777777" w:rsidR="0015037E" w:rsidRPr="00B717C6" w:rsidRDefault="0015037E" w:rsidP="00631F68">
            <w:pPr>
              <w:spacing w:before="0"/>
              <w:jc w:val="center"/>
              <w:rPr>
                <w:rFonts w:eastAsia="Malgun Gothic"/>
                <w:lang w:eastAsia="ko-KR"/>
              </w:rPr>
            </w:pPr>
            <w:r>
              <w:rPr>
                <w:rFonts w:eastAsia="Malgun Gothic"/>
                <w:lang w:eastAsia="ko-KR"/>
              </w:rPr>
              <w:t>2</w:t>
            </w:r>
          </w:p>
        </w:tc>
        <w:tc>
          <w:tcPr>
            <w:tcW w:w="1612" w:type="dxa"/>
            <w:vAlign w:val="center"/>
          </w:tcPr>
          <w:p w14:paraId="132F7578" w14:textId="77777777" w:rsidR="0015037E" w:rsidRPr="00B717C6" w:rsidRDefault="0015037E" w:rsidP="00631F68">
            <w:pPr>
              <w:spacing w:before="0"/>
              <w:jc w:val="center"/>
              <w:rPr>
                <w:rFonts w:eastAsia="Malgun Gothic"/>
                <w:lang w:eastAsia="ko-KR"/>
              </w:rPr>
            </w:pPr>
            <w:r>
              <w:rPr>
                <w:rFonts w:eastAsia="Malgun Gothic" w:hint="eastAsia"/>
                <w:lang w:eastAsia="ko-KR"/>
              </w:rPr>
              <w:t>3</w:t>
            </w:r>
          </w:p>
        </w:tc>
        <w:tc>
          <w:tcPr>
            <w:tcW w:w="1612" w:type="dxa"/>
            <w:vAlign w:val="center"/>
          </w:tcPr>
          <w:p w14:paraId="1EBA2B0D" w14:textId="77777777" w:rsidR="0015037E" w:rsidRPr="00B717C6" w:rsidRDefault="0015037E" w:rsidP="00631F68">
            <w:pPr>
              <w:spacing w:before="0"/>
              <w:jc w:val="center"/>
              <w:rPr>
                <w:rFonts w:eastAsia="Malgun Gothic"/>
                <w:lang w:eastAsia="ko-KR"/>
              </w:rPr>
            </w:pPr>
            <w:r>
              <w:rPr>
                <w:rFonts w:eastAsia="Malgun Gothic" w:hint="eastAsia"/>
                <w:lang w:eastAsia="ko-KR"/>
              </w:rPr>
              <w:t>4</w:t>
            </w:r>
          </w:p>
        </w:tc>
        <w:tc>
          <w:tcPr>
            <w:tcW w:w="1612" w:type="dxa"/>
            <w:vAlign w:val="center"/>
          </w:tcPr>
          <w:p w14:paraId="67125CE0" w14:textId="77777777" w:rsidR="0015037E" w:rsidRPr="00B717C6" w:rsidRDefault="0015037E" w:rsidP="00631F68">
            <w:pPr>
              <w:spacing w:before="0"/>
              <w:jc w:val="center"/>
              <w:rPr>
                <w:rFonts w:eastAsia="Malgun Gothic"/>
                <w:lang w:eastAsia="ko-KR"/>
              </w:rPr>
            </w:pPr>
            <w:r>
              <w:rPr>
                <w:rFonts w:eastAsia="Malgun Gothic" w:hint="eastAsia"/>
                <w:lang w:eastAsia="ko-KR"/>
              </w:rPr>
              <w:t>5</w:t>
            </w:r>
          </w:p>
        </w:tc>
        <w:tc>
          <w:tcPr>
            <w:tcW w:w="1613" w:type="dxa"/>
            <w:vAlign w:val="center"/>
          </w:tcPr>
          <w:p w14:paraId="4681DE55" w14:textId="77777777" w:rsidR="0015037E" w:rsidRPr="00B717C6" w:rsidRDefault="0015037E" w:rsidP="00631F68">
            <w:pPr>
              <w:spacing w:before="0"/>
              <w:jc w:val="center"/>
              <w:rPr>
                <w:rFonts w:eastAsia="Malgun Gothic"/>
                <w:lang w:eastAsia="ko-KR"/>
              </w:rPr>
            </w:pPr>
            <w:r>
              <w:rPr>
                <w:rFonts w:eastAsia="Malgun Gothic" w:hint="eastAsia"/>
                <w:lang w:eastAsia="ko-KR"/>
              </w:rPr>
              <w:t>6</w:t>
            </w:r>
          </w:p>
        </w:tc>
      </w:tr>
      <w:tr w:rsidR="0015037E" w:rsidRPr="00B717C6" w14:paraId="58E1CCCF" w14:textId="77777777" w:rsidTr="00631F68">
        <w:trPr>
          <w:trHeight w:val="323"/>
          <w:jc w:val="center"/>
        </w:trPr>
        <w:tc>
          <w:tcPr>
            <w:tcW w:w="1612" w:type="dxa"/>
            <w:vAlign w:val="center"/>
          </w:tcPr>
          <w:p w14:paraId="1ED46DAC" w14:textId="77777777" w:rsidR="0015037E" w:rsidRPr="00631F68" w:rsidRDefault="0015037E" w:rsidP="00631F68">
            <w:pPr>
              <w:spacing w:before="0"/>
              <w:jc w:val="center"/>
              <w:rPr>
                <w:b/>
              </w:rPr>
            </w:pPr>
            <w:r w:rsidRPr="00631F68">
              <w:rPr>
                <w:b/>
                <w:lang w:eastAsia="en-US"/>
              </w:rPr>
              <w:t>mult[ i ]</w:t>
            </w:r>
          </w:p>
        </w:tc>
        <w:tc>
          <w:tcPr>
            <w:tcW w:w="1612" w:type="dxa"/>
            <w:vAlign w:val="center"/>
          </w:tcPr>
          <w:p w14:paraId="56802AF0" w14:textId="77777777" w:rsidR="0015037E" w:rsidRPr="00B717C6" w:rsidRDefault="0015037E" w:rsidP="00631F68">
            <w:pPr>
              <w:spacing w:before="0"/>
              <w:jc w:val="center"/>
              <w:rPr>
                <w:rFonts w:eastAsia="Malgun Gothic"/>
                <w:lang w:eastAsia="ko-KR"/>
              </w:rPr>
            </w:pPr>
            <w:r>
              <w:rPr>
                <w:rFonts w:eastAsia="Malgun Gothic" w:hint="eastAsia"/>
                <w:lang w:eastAsia="ko-KR"/>
              </w:rPr>
              <w:t>13</w:t>
            </w:r>
          </w:p>
        </w:tc>
        <w:tc>
          <w:tcPr>
            <w:tcW w:w="1612" w:type="dxa"/>
            <w:vAlign w:val="center"/>
          </w:tcPr>
          <w:p w14:paraId="0DFC0FA8" w14:textId="77777777" w:rsidR="0015037E" w:rsidRPr="00B717C6" w:rsidRDefault="0015037E" w:rsidP="00631F68">
            <w:pPr>
              <w:spacing w:before="0"/>
              <w:jc w:val="center"/>
              <w:rPr>
                <w:rFonts w:eastAsia="Malgun Gothic"/>
                <w:lang w:eastAsia="ko-KR"/>
              </w:rPr>
            </w:pPr>
            <w:r>
              <w:rPr>
                <w:rFonts w:eastAsia="Malgun Gothic" w:hint="eastAsia"/>
                <w:lang w:eastAsia="ko-KR"/>
              </w:rPr>
              <w:t>17</w:t>
            </w:r>
          </w:p>
        </w:tc>
        <w:tc>
          <w:tcPr>
            <w:tcW w:w="1612" w:type="dxa"/>
            <w:vAlign w:val="center"/>
          </w:tcPr>
          <w:p w14:paraId="19F16B0A" w14:textId="77777777" w:rsidR="0015037E" w:rsidRPr="00B717C6" w:rsidRDefault="0015037E" w:rsidP="00631F68">
            <w:pPr>
              <w:spacing w:before="0"/>
              <w:jc w:val="center"/>
              <w:rPr>
                <w:rFonts w:eastAsia="Malgun Gothic"/>
                <w:lang w:eastAsia="ko-KR"/>
              </w:rPr>
            </w:pPr>
            <w:r>
              <w:rPr>
                <w:rFonts w:eastAsia="Malgun Gothic" w:hint="eastAsia"/>
                <w:lang w:eastAsia="ko-KR"/>
              </w:rPr>
              <w:t>5</w:t>
            </w:r>
          </w:p>
        </w:tc>
        <w:tc>
          <w:tcPr>
            <w:tcW w:w="1612" w:type="dxa"/>
            <w:vAlign w:val="center"/>
          </w:tcPr>
          <w:p w14:paraId="5DA40B4A" w14:textId="77777777" w:rsidR="0015037E" w:rsidRPr="00B717C6" w:rsidRDefault="0015037E" w:rsidP="00631F68">
            <w:pPr>
              <w:spacing w:before="0"/>
              <w:jc w:val="center"/>
              <w:rPr>
                <w:rFonts w:eastAsia="Malgun Gothic"/>
                <w:lang w:eastAsia="ko-KR"/>
              </w:rPr>
            </w:pPr>
            <w:r>
              <w:rPr>
                <w:rFonts w:eastAsia="Malgun Gothic" w:hint="eastAsia"/>
                <w:lang w:eastAsia="ko-KR"/>
              </w:rPr>
              <w:t>11</w:t>
            </w:r>
          </w:p>
        </w:tc>
        <w:tc>
          <w:tcPr>
            <w:tcW w:w="1613" w:type="dxa"/>
            <w:vAlign w:val="center"/>
          </w:tcPr>
          <w:p w14:paraId="7951F99C" w14:textId="77777777" w:rsidR="0015037E" w:rsidRPr="00B717C6" w:rsidRDefault="0015037E" w:rsidP="00631F68">
            <w:pPr>
              <w:spacing w:before="0"/>
              <w:jc w:val="center"/>
              <w:rPr>
                <w:rFonts w:eastAsia="Malgun Gothic"/>
                <w:lang w:eastAsia="ko-KR"/>
              </w:rPr>
            </w:pPr>
            <w:r>
              <w:rPr>
                <w:rFonts w:eastAsia="Malgun Gothic" w:hint="eastAsia"/>
                <w:lang w:eastAsia="ko-KR"/>
              </w:rPr>
              <w:t>23</w:t>
            </w:r>
          </w:p>
        </w:tc>
      </w:tr>
      <w:tr w:rsidR="0015037E" w:rsidRPr="00B717C6" w14:paraId="21379D65" w14:textId="77777777" w:rsidTr="00631F68">
        <w:trPr>
          <w:trHeight w:val="323"/>
          <w:jc w:val="center"/>
        </w:trPr>
        <w:tc>
          <w:tcPr>
            <w:tcW w:w="1612" w:type="dxa"/>
            <w:vAlign w:val="center"/>
          </w:tcPr>
          <w:p w14:paraId="697AF3D8" w14:textId="77777777" w:rsidR="0015037E" w:rsidRPr="00631F68" w:rsidRDefault="0015037E" w:rsidP="00631F68">
            <w:pPr>
              <w:spacing w:before="0"/>
              <w:jc w:val="center"/>
              <w:rPr>
                <w:b/>
              </w:rPr>
            </w:pPr>
            <w:r w:rsidRPr="00631F68">
              <w:rPr>
                <w:b/>
                <w:lang w:eastAsia="en-US"/>
              </w:rPr>
              <w:t>shift[ i ]</w:t>
            </w:r>
          </w:p>
        </w:tc>
        <w:tc>
          <w:tcPr>
            <w:tcW w:w="1612" w:type="dxa"/>
            <w:vAlign w:val="center"/>
          </w:tcPr>
          <w:p w14:paraId="2CE98CB9" w14:textId="77777777" w:rsidR="0015037E" w:rsidRPr="00B717C6" w:rsidRDefault="0015037E" w:rsidP="00631F68">
            <w:pPr>
              <w:spacing w:before="0"/>
              <w:jc w:val="center"/>
              <w:rPr>
                <w:rFonts w:eastAsia="Malgun Gothic"/>
                <w:lang w:eastAsia="ko-KR"/>
              </w:rPr>
            </w:pPr>
            <w:r>
              <w:rPr>
                <w:rFonts w:eastAsia="Malgun Gothic" w:hint="eastAsia"/>
                <w:lang w:eastAsia="ko-KR"/>
              </w:rPr>
              <w:t>7</w:t>
            </w:r>
          </w:p>
        </w:tc>
        <w:tc>
          <w:tcPr>
            <w:tcW w:w="1612" w:type="dxa"/>
            <w:vAlign w:val="center"/>
          </w:tcPr>
          <w:p w14:paraId="16C85439" w14:textId="77777777" w:rsidR="0015037E" w:rsidRPr="00B717C6" w:rsidRDefault="0015037E" w:rsidP="00631F68">
            <w:pPr>
              <w:spacing w:before="0"/>
              <w:jc w:val="center"/>
              <w:rPr>
                <w:rFonts w:eastAsia="Malgun Gothic"/>
                <w:lang w:eastAsia="ko-KR"/>
              </w:rPr>
            </w:pPr>
            <w:r>
              <w:rPr>
                <w:rFonts w:eastAsia="Malgun Gothic" w:hint="eastAsia"/>
                <w:lang w:eastAsia="ko-KR"/>
              </w:rPr>
              <w:t>10</w:t>
            </w:r>
          </w:p>
        </w:tc>
        <w:tc>
          <w:tcPr>
            <w:tcW w:w="1612" w:type="dxa"/>
            <w:vAlign w:val="center"/>
          </w:tcPr>
          <w:p w14:paraId="1E53DF55" w14:textId="77777777" w:rsidR="0015037E" w:rsidRPr="00B717C6" w:rsidRDefault="0015037E" w:rsidP="00631F68">
            <w:pPr>
              <w:spacing w:before="0"/>
              <w:jc w:val="center"/>
              <w:rPr>
                <w:rFonts w:eastAsia="Malgun Gothic"/>
                <w:lang w:eastAsia="ko-KR"/>
              </w:rPr>
            </w:pPr>
            <w:r>
              <w:rPr>
                <w:rFonts w:eastAsia="Malgun Gothic" w:hint="eastAsia"/>
                <w:lang w:eastAsia="ko-KR"/>
              </w:rPr>
              <w:t>11</w:t>
            </w:r>
          </w:p>
        </w:tc>
        <w:tc>
          <w:tcPr>
            <w:tcW w:w="1612" w:type="dxa"/>
            <w:vAlign w:val="center"/>
          </w:tcPr>
          <w:p w14:paraId="12AB8471" w14:textId="77777777" w:rsidR="0015037E" w:rsidRPr="00B717C6" w:rsidRDefault="0015037E" w:rsidP="00631F68">
            <w:pPr>
              <w:spacing w:before="0"/>
              <w:jc w:val="center"/>
              <w:rPr>
                <w:rFonts w:eastAsia="Malgun Gothic"/>
                <w:lang w:eastAsia="ko-KR"/>
              </w:rPr>
            </w:pPr>
            <w:r>
              <w:rPr>
                <w:rFonts w:eastAsia="Malgun Gothic" w:hint="eastAsia"/>
                <w:lang w:eastAsia="ko-KR"/>
              </w:rPr>
              <w:t>15</w:t>
            </w:r>
          </w:p>
        </w:tc>
        <w:tc>
          <w:tcPr>
            <w:tcW w:w="1613" w:type="dxa"/>
            <w:vAlign w:val="center"/>
          </w:tcPr>
          <w:p w14:paraId="59049E3E" w14:textId="77777777" w:rsidR="0015037E" w:rsidRPr="00B717C6" w:rsidRDefault="0015037E" w:rsidP="00631F68">
            <w:pPr>
              <w:spacing w:before="0"/>
              <w:jc w:val="center"/>
              <w:rPr>
                <w:rFonts w:eastAsia="Malgun Gothic"/>
                <w:lang w:eastAsia="ko-KR"/>
              </w:rPr>
            </w:pPr>
            <w:r>
              <w:rPr>
                <w:rFonts w:eastAsia="Malgun Gothic" w:hint="eastAsia"/>
                <w:lang w:eastAsia="ko-KR"/>
              </w:rPr>
              <w:t>19</w:t>
            </w:r>
          </w:p>
        </w:tc>
      </w:tr>
    </w:tbl>
    <w:p w14:paraId="2B1412D3" w14:textId="77777777" w:rsidR="00A828DA" w:rsidRPr="003A229E" w:rsidRDefault="00A828DA" w:rsidP="000B3742"/>
    <w:p w14:paraId="65B226ED" w14:textId="418CF3ED" w:rsidR="003A229E" w:rsidRPr="003A229E" w:rsidRDefault="003A229E" w:rsidP="003A229E">
      <w:pPr>
        <w:pStyle w:val="40"/>
      </w:pPr>
      <w:bookmarkStart w:id="1205" w:name="_Specification_of_intra_7"/>
      <w:bookmarkStart w:id="1206" w:name="_Ref14694921"/>
      <w:bookmarkEnd w:id="1205"/>
      <w:r>
        <w:t xml:space="preserve">Specification of </w:t>
      </w:r>
      <w:r w:rsidR="00262315">
        <w:t xml:space="preserve">directional </w:t>
      </w:r>
      <w:r>
        <w:t>intra prediction mode</w:t>
      </w:r>
      <w:r w:rsidR="00262315">
        <w:t>s</w:t>
      </w:r>
      <w:bookmarkEnd w:id="1206"/>
    </w:p>
    <w:p w14:paraId="04FE5FDC" w14:textId="77777777" w:rsidR="00AD6953" w:rsidRDefault="00AD6953" w:rsidP="00AD6953">
      <w:r>
        <w:t>Inputs to this process are:</w:t>
      </w:r>
    </w:p>
    <w:p w14:paraId="2DB03FEF" w14:textId="77777777" w:rsidR="00AD6953" w:rsidRDefault="00AD6953" w:rsidP="00AD6953">
      <w:pPr>
        <w:tabs>
          <w:tab w:val="left" w:pos="284"/>
        </w:tabs>
        <w:ind w:left="284" w:hanging="284"/>
      </w:pPr>
      <w:r w:rsidRPr="003F3F11">
        <w:rPr>
          <w:noProof/>
        </w:rPr>
        <w:t>–</w:t>
      </w:r>
      <w:r w:rsidRPr="003F3F11">
        <w:rPr>
          <w:noProof/>
        </w:rPr>
        <w:tab/>
      </w:r>
      <w:r>
        <w:rPr>
          <w:noProof/>
        </w:rPr>
        <w:t>the intra prediction mode predModeIntra</w:t>
      </w:r>
      <w:r>
        <w:t>,</w:t>
      </w:r>
    </w:p>
    <w:p w14:paraId="4B864332" w14:textId="0A6A5D94" w:rsidR="007A44E2" w:rsidRDefault="00AD6953" w:rsidP="007A44E2">
      <w:pPr>
        <w:tabs>
          <w:tab w:val="left" w:pos="284"/>
        </w:tabs>
        <w:ind w:left="284" w:hanging="284"/>
        <w:rPr>
          <w:noProof/>
        </w:rPr>
      </w:pPr>
      <w:r w:rsidRPr="003F3F11">
        <w:rPr>
          <w:noProof/>
        </w:rPr>
        <w:t>–</w:t>
      </w:r>
      <w:r w:rsidRPr="003F3F11">
        <w:rPr>
          <w:noProof/>
        </w:rPr>
        <w:tab/>
      </w:r>
      <w:r w:rsidR="007A44E2">
        <w:t>the neighbouring samples p[ x ][ y ] with x = −1, y = −1..nCbH</w:t>
      </w:r>
      <w:r w:rsidR="007A44E2">
        <w:rPr>
          <w:lang w:val="en-US"/>
        </w:rPr>
        <w:t> </w:t>
      </w:r>
      <w:r w:rsidR="007A44E2">
        <w:rPr>
          <w:rFonts w:eastAsia="Malgun Gothic" w:hint="eastAsia"/>
          <w:lang w:val="en-US" w:eastAsia="ko-KR"/>
        </w:rPr>
        <w:t>+ nCbW</w:t>
      </w:r>
      <w:r w:rsidR="007A44E2">
        <w:t> − 1 and x = 0..</w:t>
      </w:r>
      <w:r w:rsidR="007A44E2">
        <w:rPr>
          <w:lang w:val="en-US"/>
        </w:rPr>
        <w:t>n</w:t>
      </w:r>
      <w:r w:rsidR="007A44E2">
        <w:rPr>
          <w:rFonts w:eastAsia="Malgun Gothic" w:hint="eastAsia"/>
          <w:lang w:val="en-US" w:eastAsia="ko-KR"/>
        </w:rPr>
        <w:t>CbH + </w:t>
      </w:r>
      <w:r w:rsidR="007A44E2">
        <w:t>nCbW − 1, y = −1,</w:t>
      </w:r>
    </w:p>
    <w:p w14:paraId="78CCB7FE" w14:textId="77777777" w:rsidR="007A44E2" w:rsidRPr="00383558" w:rsidRDefault="007A44E2" w:rsidP="007A44E2">
      <w:pPr>
        <w:tabs>
          <w:tab w:val="left" w:pos="284"/>
        </w:tabs>
        <w:ind w:left="284" w:hanging="284"/>
        <w:rPr>
          <w:rFonts w:eastAsia="Malgun Gothic"/>
          <w:noProof/>
          <w:lang w:eastAsia="ko-KR"/>
        </w:rPr>
      </w:pPr>
      <w:r w:rsidRPr="003F3F11">
        <w:rPr>
          <w:noProof/>
        </w:rPr>
        <w:t>–</w:t>
      </w:r>
      <w:r w:rsidRPr="003F3F11">
        <w:rPr>
          <w:noProof/>
        </w:rPr>
        <w:tab/>
      </w:r>
      <w:r>
        <w:t xml:space="preserve">the neighbouring samples p[ x ][ y ] </w:t>
      </w:r>
      <w:r>
        <w:rPr>
          <w:noProof/>
          <w:lang w:eastAsia="ko-KR"/>
        </w:rPr>
        <w:t>with x = nCbW</w:t>
      </w:r>
      <w:r w:rsidRPr="00617CB8">
        <w:rPr>
          <w:noProof/>
          <w:lang w:eastAsia="ko-KR"/>
        </w:rPr>
        <w:t>, y = </w:t>
      </w:r>
      <w:r>
        <w:rPr>
          <w:rFonts w:eastAsia="Malgun Gothic" w:hint="eastAsia"/>
          <w:noProof/>
          <w:lang w:eastAsia="ko-KR"/>
        </w:rPr>
        <w:t>0</w:t>
      </w:r>
      <w:r w:rsidRPr="00617CB8">
        <w:rPr>
          <w:noProof/>
          <w:lang w:eastAsia="ko-KR"/>
        </w:rPr>
        <w:t>..n</w:t>
      </w:r>
      <w:r>
        <w:rPr>
          <w:noProof/>
          <w:lang w:eastAsia="ko-KR"/>
        </w:rPr>
        <w:t>C</w:t>
      </w:r>
      <w:r w:rsidRPr="00617CB8">
        <w:rPr>
          <w:noProof/>
          <w:lang w:eastAsia="ko-KR"/>
        </w:rPr>
        <w:t>b</w:t>
      </w:r>
      <w:r>
        <w:rPr>
          <w:noProof/>
          <w:lang w:eastAsia="ko-KR"/>
        </w:rPr>
        <w:t>H</w:t>
      </w:r>
      <w:r w:rsidRPr="00617CB8">
        <w:rPr>
          <w:noProof/>
          <w:lang w:eastAsia="ko-KR"/>
        </w:rPr>
        <w:t> </w:t>
      </w:r>
      <w:r>
        <w:rPr>
          <w:noProof/>
          <w:lang w:eastAsia="ko-KR"/>
        </w:rPr>
        <w:t>+</w:t>
      </w:r>
      <w:r w:rsidRPr="00617CB8">
        <w:rPr>
          <w:noProof/>
          <w:lang w:eastAsia="ko-KR"/>
        </w:rPr>
        <w:t> </w:t>
      </w:r>
      <w:r>
        <w:rPr>
          <w:noProof/>
          <w:lang w:eastAsia="ko-KR"/>
        </w:rPr>
        <w:t>nCbW</w:t>
      </w:r>
      <w:r w:rsidRPr="00617CB8">
        <w:rPr>
          <w:noProof/>
          <w:lang w:eastAsia="ko-KR"/>
        </w:rPr>
        <w:t> </w:t>
      </w:r>
      <w:r>
        <w:rPr>
          <w:noProof/>
          <w:lang w:eastAsia="ko-KR"/>
        </w:rPr>
        <w:t>–</w:t>
      </w:r>
      <w:r w:rsidRPr="00617CB8">
        <w:rPr>
          <w:noProof/>
          <w:lang w:eastAsia="ko-KR"/>
        </w:rPr>
        <w:t> 1</w:t>
      </w:r>
      <w:r>
        <w:rPr>
          <w:noProof/>
          <w:lang w:eastAsia="ko-KR"/>
        </w:rPr>
        <w:t xml:space="preserve"> if sps_suco_flag is equal to 1</w:t>
      </w:r>
      <w:r>
        <w:t>,</w:t>
      </w:r>
    </w:p>
    <w:p w14:paraId="2FE11360" w14:textId="1A494A83" w:rsidR="00AD6953" w:rsidRDefault="00AD6953" w:rsidP="00AD6953">
      <w:pPr>
        <w:tabs>
          <w:tab w:val="left" w:pos="284"/>
        </w:tabs>
        <w:ind w:left="284" w:hanging="284"/>
      </w:pPr>
      <w:r w:rsidRPr="003F3F11">
        <w:rPr>
          <w:noProof/>
        </w:rPr>
        <w:t>–</w:t>
      </w:r>
      <w:r w:rsidRPr="003F3F11">
        <w:rPr>
          <w:noProof/>
        </w:rPr>
        <w:tab/>
      </w:r>
      <w:r>
        <w:t xml:space="preserve">variables </w:t>
      </w:r>
      <w:r w:rsidR="00EB6DB3">
        <w:t xml:space="preserve">nCbW </w:t>
      </w:r>
      <w:r>
        <w:t xml:space="preserve">and </w:t>
      </w:r>
      <w:r w:rsidR="00EB6DB3">
        <w:t xml:space="preserve">nCbH </w:t>
      </w:r>
      <w:r>
        <w:t xml:space="preserve">specifying the width and height of </w:t>
      </w:r>
      <w:r w:rsidR="00EB6DB3">
        <w:t xml:space="preserve">the current coding </w:t>
      </w:r>
      <w:r>
        <w:t>block</w:t>
      </w:r>
      <w:r w:rsidR="00C24196">
        <w:t>.</w:t>
      </w:r>
    </w:p>
    <w:p w14:paraId="6E9A1650" w14:textId="3A6FA365" w:rsidR="00AD6953" w:rsidRDefault="00AD6953" w:rsidP="00631F68">
      <w:pPr>
        <w:tabs>
          <w:tab w:val="left" w:pos="284"/>
        </w:tabs>
        <w:rPr>
          <w:noProof/>
        </w:rPr>
      </w:pPr>
      <w:r>
        <w:rPr>
          <w:noProof/>
        </w:rPr>
        <w:t>Outputs of this process are the predicted samples predSamples</w:t>
      </w:r>
      <w:r w:rsidR="00011D93">
        <w:rPr>
          <w:noProof/>
        </w:rPr>
        <w:t>[ x ][ y </w:t>
      </w:r>
      <w:r>
        <w:rPr>
          <w:noProof/>
        </w:rPr>
        <w:t xml:space="preserve">], with </w:t>
      </w:r>
      <w:r w:rsidR="00011D93">
        <w:rPr>
          <w:noProof/>
        </w:rPr>
        <w:t>x = </w:t>
      </w:r>
      <w:r>
        <w:rPr>
          <w:noProof/>
        </w:rPr>
        <w:t>0..</w:t>
      </w:r>
      <w:r w:rsidR="00011D93">
        <w:rPr>
          <w:noProof/>
        </w:rPr>
        <w:t>nCbW − </w:t>
      </w:r>
      <w:r>
        <w:rPr>
          <w:noProof/>
        </w:rPr>
        <w:t xml:space="preserve">1, </w:t>
      </w:r>
      <w:r w:rsidR="00011D93">
        <w:rPr>
          <w:noProof/>
        </w:rPr>
        <w:t>y = </w:t>
      </w:r>
      <w:r>
        <w:rPr>
          <w:noProof/>
        </w:rPr>
        <w:t>0..</w:t>
      </w:r>
      <w:r w:rsidR="00011D93">
        <w:rPr>
          <w:noProof/>
        </w:rPr>
        <w:t>nCbH − </w:t>
      </w:r>
      <w:r>
        <w:rPr>
          <w:noProof/>
        </w:rPr>
        <w:t>1.</w:t>
      </w:r>
    </w:p>
    <w:p w14:paraId="2856F98B" w14:textId="2F7DE77D" w:rsidR="00AD6953" w:rsidRDefault="00AD6953" w:rsidP="00AD6953">
      <w:pPr>
        <w:tabs>
          <w:tab w:val="left" w:pos="284"/>
        </w:tabs>
        <w:rPr>
          <w:noProof/>
        </w:rPr>
      </w:pPr>
      <w:r>
        <w:rPr>
          <w:noProof/>
        </w:rPr>
        <w:t>The value of the prediction sample predSamples</w:t>
      </w:r>
      <w:r w:rsidR="00011D93">
        <w:rPr>
          <w:noProof/>
        </w:rPr>
        <w:t>[ x ][ y </w:t>
      </w:r>
      <w:r>
        <w:rPr>
          <w:noProof/>
        </w:rPr>
        <w:t xml:space="preserve">], with </w:t>
      </w:r>
      <w:r w:rsidR="00011D93">
        <w:rPr>
          <w:noProof/>
        </w:rPr>
        <w:t>x = </w:t>
      </w:r>
      <w:r>
        <w:rPr>
          <w:noProof/>
        </w:rPr>
        <w:t>0..</w:t>
      </w:r>
      <w:r w:rsidR="00011D93">
        <w:rPr>
          <w:noProof/>
        </w:rPr>
        <w:t>nCbW − </w:t>
      </w:r>
      <w:r>
        <w:rPr>
          <w:noProof/>
        </w:rPr>
        <w:t xml:space="preserve">1, </w:t>
      </w:r>
      <w:r w:rsidR="00011D93">
        <w:rPr>
          <w:noProof/>
        </w:rPr>
        <w:t>y = </w:t>
      </w:r>
      <w:r>
        <w:rPr>
          <w:noProof/>
        </w:rPr>
        <w:t>0..</w:t>
      </w:r>
      <w:r w:rsidR="00011D93">
        <w:rPr>
          <w:noProof/>
        </w:rPr>
        <w:t>nCbH – </w:t>
      </w:r>
      <w:r>
        <w:rPr>
          <w:noProof/>
        </w:rPr>
        <w:t>1 are derived by the following ordered steps</w:t>
      </w:r>
      <w:r w:rsidR="006B5D91">
        <w:rPr>
          <w:noProof/>
        </w:rPr>
        <w:t>:</w:t>
      </w:r>
    </w:p>
    <w:p w14:paraId="7E6E5A5F" w14:textId="1EF497A9" w:rsidR="00840620" w:rsidRDefault="003C01F6" w:rsidP="00631F68">
      <w:pPr>
        <w:tabs>
          <w:tab w:val="left" w:pos="284"/>
        </w:tabs>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2BB0145A" w14:textId="3FF0B498" w:rsidR="00AD6953" w:rsidRPr="00B01E35" w:rsidRDefault="00AD6953" w:rsidP="009A5AB4">
      <w:pPr>
        <w:pStyle w:val="aff0"/>
        <w:numPr>
          <w:ilvl w:val="0"/>
          <w:numId w:val="99"/>
        </w:numPr>
        <w:tabs>
          <w:tab w:val="left" w:pos="284"/>
        </w:tabs>
        <w:rPr>
          <w:color w:val="000000"/>
          <w:lang w:val="fr-FR"/>
        </w:rPr>
      </w:pPr>
      <w:r>
        <w:rPr>
          <w:noProof/>
        </w:rPr>
        <w:t>The values iOffset, iX, iY</w:t>
      </w:r>
      <w:r w:rsidR="00512710">
        <w:rPr>
          <w:noProof/>
        </w:rPr>
        <w:t xml:space="preserve"> and </w:t>
      </w:r>
      <w:r>
        <w:t>refPosition</w:t>
      </w:r>
      <w:r>
        <w:rPr>
          <w:noProof/>
        </w:rPr>
        <w:t xml:space="preserve"> are specified as follows</w:t>
      </w:r>
      <w:r>
        <w:t>:</w:t>
      </w:r>
    </w:p>
    <w:p w14:paraId="1D0985C8" w14:textId="32AE11A6" w:rsidR="00AD6953" w:rsidRPr="00B717C6" w:rsidRDefault="00AD6953" w:rsidP="000B3742">
      <w:pPr>
        <w:numPr>
          <w:ilvl w:val="0"/>
          <w:numId w:val="3"/>
        </w:numPr>
        <w:tabs>
          <w:tab w:val="clear" w:pos="400"/>
        </w:tabs>
        <w:ind w:left="284" w:hanging="284"/>
        <w:rPr>
          <w:lang w:val="en-CA" w:eastAsia="ko-KR"/>
        </w:rPr>
      </w:pPr>
      <w:r>
        <w:t xml:space="preserve">Depending on </w:t>
      </w:r>
      <w:r>
        <w:rPr>
          <w:lang w:val="en-US" w:eastAsia="ko-KR"/>
        </w:rPr>
        <w:t>the values s</w:t>
      </w:r>
      <w:r w:rsidRPr="009B4E0B">
        <w:rPr>
          <w:lang w:val="en-US" w:eastAsia="ko-KR"/>
        </w:rPr>
        <w:t>ps_suco_flag</w:t>
      </w:r>
      <w:r>
        <w:rPr>
          <w:lang w:val="en-US" w:eastAsia="ko-KR"/>
        </w:rPr>
        <w:t xml:space="preserve"> and availLR, the following applies:</w:t>
      </w:r>
    </w:p>
    <w:p w14:paraId="115E0F45" w14:textId="7A458618" w:rsidR="00AD6953" w:rsidRDefault="00AD6953" w:rsidP="00AD6953">
      <w:pPr>
        <w:numPr>
          <w:ilvl w:val="1"/>
          <w:numId w:val="3"/>
        </w:numPr>
        <w:tabs>
          <w:tab w:val="clear" w:pos="1191"/>
        </w:tabs>
        <w:rPr>
          <w:lang w:val="en-CA" w:eastAsia="ko-KR"/>
        </w:rPr>
      </w:pPr>
      <w:r>
        <w:rPr>
          <w:noProof/>
        </w:rPr>
        <w:t xml:space="preserve">If </w:t>
      </w:r>
      <w:r>
        <w:t>sps_suco_flag is equal to 1</w:t>
      </w:r>
      <w:r w:rsidR="00826751">
        <w:t>,</w:t>
      </w:r>
      <w:r>
        <w:t xml:space="preserve"> and availLR is equal to LR_01 or LR_11, </w:t>
      </w:r>
      <w:r>
        <w:rPr>
          <w:noProof/>
        </w:rPr>
        <w:t>T</w:t>
      </w:r>
      <w:r w:rsidR="00EF4D53">
        <w:rPr>
          <w:noProof/>
        </w:rPr>
        <w:t>t</w:t>
      </w:r>
      <w:r>
        <w:rPr>
          <w:noProof/>
        </w:rPr>
        <w:t xml:space="preserve">he following </w:t>
      </w:r>
      <w:r>
        <w:t>applies:</w:t>
      </w:r>
    </w:p>
    <w:p w14:paraId="607C73BA" w14:textId="017D2104" w:rsidR="00AD6953" w:rsidRDefault="00AD6953" w:rsidP="000B3742">
      <w:pPr>
        <w:pStyle w:val="Equation"/>
        <w:tabs>
          <w:tab w:val="clear" w:pos="794"/>
          <w:tab w:val="clear" w:pos="1588"/>
          <w:tab w:val="left" w:pos="1134"/>
          <w:tab w:val="left" w:pos="1418"/>
        </w:tabs>
        <w:ind w:left="994"/>
        <w:rPr>
          <w:color w:val="000000"/>
          <w:lang w:val="fr-FR"/>
        </w:rPr>
      </w:pPr>
      <w:r w:rsidRPr="00707933">
        <w:t>iTanY</w:t>
      </w:r>
      <w:r>
        <w:t xml:space="preserve"> = ( ( ( </w:t>
      </w:r>
      <w:r w:rsidRPr="00AB4E21">
        <w:t>y</w:t>
      </w:r>
      <w:r>
        <w:t xml:space="preserve"> </w:t>
      </w:r>
      <w:r w:rsidRPr="00AB4E21">
        <w:t>+</w:t>
      </w:r>
      <w:r>
        <w:t xml:space="preserve"> </w:t>
      </w:r>
      <w:r w:rsidRPr="00AB4E21">
        <w:t>1</w:t>
      </w:r>
      <w:r>
        <w:t xml:space="preserve"> </w:t>
      </w:r>
      <w:r w:rsidRPr="00AB4E21">
        <w:t>)</w:t>
      </w:r>
      <w:r w:rsidRPr="00B717C6">
        <w:rPr>
          <w:color w:val="000000"/>
          <w:lang w:val="fr-FR"/>
        </w:rPr>
        <w:t xml:space="preserve"> </w:t>
      </w:r>
      <w:r w:rsidRPr="00C839C4">
        <w:rPr>
          <w:color w:val="000000"/>
          <w:lang w:val="fr-FR"/>
        </w:rPr>
        <w:sym w:font="Symbol" w:char="F0B4"/>
      </w:r>
      <w:r w:rsidRPr="00B717C6">
        <w:rPr>
          <w:color w:val="000000"/>
          <w:lang w:val="fr-FR"/>
        </w:rPr>
        <w:t xml:space="preserve"> </w:t>
      </w:r>
      <w:r>
        <w:rPr>
          <w:color w:val="000000"/>
          <w:lang w:val="fr-FR"/>
        </w:rPr>
        <w:t>divDxy</w:t>
      </w:r>
      <w:r w:rsidRPr="00B717C6">
        <w:rPr>
          <w:color w:val="000000"/>
          <w:lang w:val="fr-FR"/>
        </w:rPr>
        <w:t xml:space="preserve"> ) &gt;&gt; </w:t>
      </w:r>
      <w:r>
        <w:rPr>
          <w:color w:val="000000"/>
          <w:lang w:val="fr-FR"/>
        </w:rPr>
        <w:t xml:space="preserve">10 </w:t>
      </w:r>
      <w:r w:rsidRPr="00B717C6">
        <w:rPr>
          <w:color w:val="000000"/>
          <w:lang w:val="fr-FR"/>
        </w:rPr>
        <w:t>)</w:t>
      </w:r>
      <w:r w:rsidR="00424F0A">
        <w:rPr>
          <w:color w:val="000000"/>
          <w:lang w:val="fr-FR"/>
        </w:rPr>
        <w:tab/>
      </w:r>
      <w:r w:rsidR="00424F0A">
        <w:rPr>
          <w:color w:val="000000"/>
          <w:lang w:val="fr-FR"/>
        </w:rPr>
        <w:tab/>
      </w:r>
      <w:r w:rsidR="00424F0A" w:rsidRPr="00617CB8">
        <w:rPr>
          <w:noProof/>
        </w:rPr>
        <w:t>(</w:t>
      </w:r>
      <w:r w:rsidR="00424F0A" w:rsidRPr="00617CB8">
        <w:rPr>
          <w:noProof/>
        </w:rPr>
        <w:fldChar w:fldCharType="begin" w:fldLock="1"/>
      </w:r>
      <w:r w:rsidR="00424F0A" w:rsidRPr="00617CB8">
        <w:rPr>
          <w:noProof/>
        </w:rPr>
        <w:instrText xml:space="preserve"> STYLEREF 1 \s </w:instrText>
      </w:r>
      <w:r w:rsidR="00424F0A" w:rsidRPr="00617CB8">
        <w:rPr>
          <w:noProof/>
        </w:rPr>
        <w:fldChar w:fldCharType="separate"/>
      </w:r>
      <w:r w:rsidR="00424F0A">
        <w:rPr>
          <w:noProof/>
        </w:rPr>
        <w:t>8</w:t>
      </w:r>
      <w:r w:rsidR="00424F0A" w:rsidRPr="00617CB8">
        <w:rPr>
          <w:noProof/>
        </w:rPr>
        <w:fldChar w:fldCharType="end"/>
      </w:r>
      <w:r w:rsidR="00424F0A" w:rsidRPr="00617CB8">
        <w:rPr>
          <w:noProof/>
        </w:rPr>
        <w:noBreakHyphen/>
      </w:r>
      <w:r w:rsidR="00424F0A">
        <w:rPr>
          <w:noProof/>
        </w:rPr>
        <w:fldChar w:fldCharType="begin"/>
      </w:r>
      <w:r w:rsidR="00424F0A">
        <w:rPr>
          <w:noProof/>
        </w:rPr>
        <w:instrText xml:space="preserve"> SEQ Equation \* ARABIC \s 1 </w:instrText>
      </w:r>
      <w:r w:rsidR="00424F0A">
        <w:rPr>
          <w:noProof/>
        </w:rPr>
        <w:fldChar w:fldCharType="separate"/>
      </w:r>
      <w:r w:rsidR="0063227E">
        <w:rPr>
          <w:noProof/>
        </w:rPr>
        <w:t>164</w:t>
      </w:r>
      <w:r w:rsidR="00424F0A">
        <w:rPr>
          <w:noProof/>
        </w:rPr>
        <w:fldChar w:fldCharType="end"/>
      </w:r>
      <w:r w:rsidR="00424F0A" w:rsidRPr="00617CB8">
        <w:rPr>
          <w:noProof/>
        </w:rPr>
        <w:t>)</w:t>
      </w:r>
    </w:p>
    <w:p w14:paraId="2170801D" w14:textId="2BD9D460" w:rsidR="00AD6953" w:rsidRDefault="00AD6953" w:rsidP="000B3742">
      <w:pPr>
        <w:pStyle w:val="Equation"/>
        <w:tabs>
          <w:tab w:val="clear" w:pos="794"/>
          <w:tab w:val="clear" w:pos="1588"/>
          <w:tab w:val="left" w:pos="1134"/>
          <w:tab w:val="left" w:pos="1418"/>
        </w:tabs>
        <w:ind w:left="994"/>
        <w:rPr>
          <w:color w:val="000000"/>
          <w:lang w:val="fr-FR"/>
        </w:rPr>
      </w:pPr>
      <w:r>
        <w:t xml:space="preserve">iTanX = ( ( ( x </w:t>
      </w:r>
      <w:r w:rsidRPr="00AB4E21">
        <w:t>+</w:t>
      </w:r>
      <w:r>
        <w:t xml:space="preserve"> </w:t>
      </w:r>
      <w:r w:rsidRPr="00AB4E21">
        <w:t>1</w:t>
      </w:r>
      <w:r>
        <w:t xml:space="preserve">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sidR="00BD5CA2">
        <w:rPr>
          <w:color w:val="000000"/>
          <w:lang w:val="fr-FR"/>
        </w:rPr>
        <w:tab/>
      </w:r>
      <w:r w:rsidR="00BD5CA2">
        <w:rPr>
          <w:color w:val="000000"/>
          <w:lang w:val="fr-FR"/>
        </w:rPr>
        <w:tab/>
      </w:r>
      <w:r w:rsidR="00BD5CA2" w:rsidRPr="00617CB8">
        <w:rPr>
          <w:noProof/>
        </w:rPr>
        <w:t>(</w:t>
      </w:r>
      <w:r w:rsidR="00BD5CA2" w:rsidRPr="00617CB8">
        <w:rPr>
          <w:noProof/>
        </w:rPr>
        <w:fldChar w:fldCharType="begin" w:fldLock="1"/>
      </w:r>
      <w:r w:rsidR="00BD5CA2" w:rsidRPr="00617CB8">
        <w:rPr>
          <w:noProof/>
        </w:rPr>
        <w:instrText xml:space="preserve"> STYLEREF 1 \s </w:instrText>
      </w:r>
      <w:r w:rsidR="00BD5CA2" w:rsidRPr="00617CB8">
        <w:rPr>
          <w:noProof/>
        </w:rPr>
        <w:fldChar w:fldCharType="separate"/>
      </w:r>
      <w:r w:rsidR="00BD5CA2">
        <w:rPr>
          <w:noProof/>
        </w:rPr>
        <w:t>8</w:t>
      </w:r>
      <w:r w:rsidR="00BD5CA2" w:rsidRPr="00617CB8">
        <w:rPr>
          <w:noProof/>
        </w:rPr>
        <w:fldChar w:fldCharType="end"/>
      </w:r>
      <w:r w:rsidR="00BD5CA2" w:rsidRPr="00617CB8">
        <w:rPr>
          <w:noProof/>
        </w:rPr>
        <w:noBreakHyphen/>
      </w:r>
      <w:r w:rsidR="00BD5CA2">
        <w:rPr>
          <w:noProof/>
        </w:rPr>
        <w:fldChar w:fldCharType="begin"/>
      </w:r>
      <w:r w:rsidR="00BD5CA2">
        <w:rPr>
          <w:noProof/>
        </w:rPr>
        <w:instrText xml:space="preserve"> SEQ Equation \* ARABIC \s 1 </w:instrText>
      </w:r>
      <w:r w:rsidR="00BD5CA2">
        <w:rPr>
          <w:noProof/>
        </w:rPr>
        <w:fldChar w:fldCharType="separate"/>
      </w:r>
      <w:r w:rsidR="0063227E">
        <w:rPr>
          <w:noProof/>
        </w:rPr>
        <w:t>165</w:t>
      </w:r>
      <w:r w:rsidR="00BD5CA2">
        <w:rPr>
          <w:noProof/>
        </w:rPr>
        <w:fldChar w:fldCharType="end"/>
      </w:r>
      <w:r w:rsidR="00BD5CA2" w:rsidRPr="00617CB8">
        <w:rPr>
          <w:noProof/>
        </w:rPr>
        <w:t>)</w:t>
      </w:r>
    </w:p>
    <w:p w14:paraId="73EF8E55" w14:textId="77777777" w:rsidR="00AD6953" w:rsidRDefault="00AD6953" w:rsidP="00AD6953">
      <w:pPr>
        <w:numPr>
          <w:ilvl w:val="2"/>
          <w:numId w:val="3"/>
        </w:numPr>
        <w:tabs>
          <w:tab w:val="clear" w:pos="794"/>
          <w:tab w:val="clear" w:pos="1588"/>
        </w:tabs>
        <w:rPr>
          <w:lang w:val="en-CA" w:eastAsia="ko-KR"/>
        </w:rPr>
      </w:pPr>
      <w:r w:rsidRPr="008B2EE3">
        <w:rPr>
          <w:noProof/>
        </w:rPr>
        <w:t xml:space="preserve">If </w:t>
      </w:r>
      <w:r>
        <w:rPr>
          <w:noProof/>
        </w:rPr>
        <w:t xml:space="preserve">predModeIntra </w:t>
      </w:r>
      <w:r w:rsidRPr="008B2EE3">
        <w:rPr>
          <w:noProof/>
        </w:rPr>
        <w:t xml:space="preserve">is </w:t>
      </w:r>
      <w:r>
        <w:rPr>
          <w:noProof/>
        </w:rPr>
        <w:t xml:space="preserve">less than </w:t>
      </w:r>
      <w:r>
        <w:rPr>
          <w:rFonts w:eastAsia="Malgun Gothic" w:hint="eastAsia"/>
          <w:lang w:val="en-CA" w:eastAsia="ko-KR"/>
        </w:rPr>
        <w:t>INTRA_</w:t>
      </w:r>
      <w:r>
        <w:rPr>
          <w:rFonts w:eastAsia="Malgun Gothic"/>
          <w:lang w:val="en-CA" w:eastAsia="ko-KR"/>
        </w:rPr>
        <w:t>VER</w:t>
      </w:r>
      <w:r>
        <w:rPr>
          <w:noProof/>
        </w:rPr>
        <w:t>, the following applies:</w:t>
      </w:r>
    </w:p>
    <w:p w14:paraId="48343CC1" w14:textId="104D12D9" w:rsidR="00AD6953" w:rsidRDefault="00AD6953" w:rsidP="00AD6953">
      <w:pPr>
        <w:numPr>
          <w:ilvl w:val="3"/>
          <w:numId w:val="3"/>
        </w:numPr>
        <w:tabs>
          <w:tab w:val="clear" w:pos="794"/>
          <w:tab w:val="clear" w:pos="1191"/>
        </w:tabs>
        <w:rPr>
          <w:lang w:val="en-CA" w:eastAsia="ko-KR"/>
        </w:rPr>
      </w:pPr>
      <w:r w:rsidRPr="008B2EE3">
        <w:rPr>
          <w:rFonts w:hint="eastAsia"/>
        </w:rPr>
        <w:t xml:space="preserve">If </w:t>
      </w:r>
      <w:r>
        <w:rPr>
          <w:rFonts w:eastAsia="Malgun Gothic"/>
          <w:lang w:eastAsia="ko-KR"/>
        </w:rPr>
        <w:t>x</w:t>
      </w:r>
      <w:r>
        <w:t xml:space="preserve"> </w:t>
      </w:r>
      <w:r w:rsidRPr="008B2EE3">
        <w:t xml:space="preserve">is </w:t>
      </w:r>
      <w:r>
        <w:t xml:space="preserve">less than </w:t>
      </w:r>
      <w:r w:rsidR="00D50876">
        <w:t xml:space="preserve">nCbW </w:t>
      </w:r>
      <w:r>
        <w:t>– iTanY</w:t>
      </w:r>
      <w:r>
        <w:rPr>
          <w:rFonts w:eastAsia="Malgun Gothic"/>
          <w:lang w:eastAsia="ko-KR"/>
        </w:rPr>
        <w:t xml:space="preserve"> </w:t>
      </w:r>
      <w:r>
        <w:t>(refer to upper pixel), the following applies:</w:t>
      </w:r>
    </w:p>
    <w:p w14:paraId="170B84EB" w14:textId="050E6C9E" w:rsidR="00AD6953" w:rsidRPr="00B717C6"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w:t>
      </w:r>
      <w:r w:rsidRPr="00AB4E21">
        <w:t>y</w:t>
      </w:r>
      <w:r>
        <w:t xml:space="preserve"> </w:t>
      </w:r>
      <w:r w:rsidRPr="00AB4E21">
        <w:t>+</w:t>
      </w:r>
      <w:r>
        <w:t xml:space="preserve"> </w:t>
      </w:r>
      <w:r w:rsidRPr="00AB4E21">
        <w:t>1</w:t>
      </w:r>
      <w:r>
        <w:t xml:space="preserve">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iTanY</w:t>
      </w:r>
      <w:r w:rsidRPr="00B717C6">
        <w:rPr>
          <w:color w:val="000000"/>
          <w:lang w:val="fr-FR"/>
        </w:rPr>
        <w:t xml:space="preserve"> </w:t>
      </w:r>
      <w:r w:rsidRPr="00B717C6">
        <w:rPr>
          <w:lang w:val="fr-FR"/>
        </w:rPr>
        <w:t>&lt;&lt; 5</w:t>
      </w:r>
      <w:r>
        <w:rPr>
          <w:lang w:val="fr-FR"/>
        </w:rPr>
        <w:t xml:space="preserve"> </w:t>
      </w:r>
      <w:r w:rsidRPr="00B717C6">
        <w:rPr>
          <w:color w:val="000000"/>
          <w:lang w:val="fr-FR"/>
        </w:rPr>
        <w:t>)</w:t>
      </w:r>
      <w:r w:rsidR="007569BB">
        <w:rPr>
          <w:color w:val="000000"/>
          <w:lang w:val="fr-FR"/>
        </w:rPr>
        <w:tab/>
      </w:r>
      <w:r w:rsidR="007569BB" w:rsidRPr="00617CB8">
        <w:rPr>
          <w:noProof/>
        </w:rPr>
        <w:t>(</w:t>
      </w:r>
      <w:r w:rsidR="007569BB" w:rsidRPr="00617CB8">
        <w:rPr>
          <w:noProof/>
        </w:rPr>
        <w:fldChar w:fldCharType="begin" w:fldLock="1"/>
      </w:r>
      <w:r w:rsidR="007569BB" w:rsidRPr="00617CB8">
        <w:rPr>
          <w:noProof/>
        </w:rPr>
        <w:instrText xml:space="preserve"> STYLEREF 1 \s </w:instrText>
      </w:r>
      <w:r w:rsidR="007569BB" w:rsidRPr="00617CB8">
        <w:rPr>
          <w:noProof/>
        </w:rPr>
        <w:fldChar w:fldCharType="separate"/>
      </w:r>
      <w:r w:rsidR="007569BB">
        <w:rPr>
          <w:noProof/>
        </w:rPr>
        <w:t>8</w:t>
      </w:r>
      <w:r w:rsidR="007569BB" w:rsidRPr="00617CB8">
        <w:rPr>
          <w:noProof/>
        </w:rPr>
        <w:fldChar w:fldCharType="end"/>
      </w:r>
      <w:r w:rsidR="007569BB" w:rsidRPr="00617CB8">
        <w:rPr>
          <w:noProof/>
        </w:rPr>
        <w:noBreakHyphen/>
      </w:r>
      <w:r w:rsidR="007569BB">
        <w:rPr>
          <w:noProof/>
        </w:rPr>
        <w:fldChar w:fldCharType="begin"/>
      </w:r>
      <w:r w:rsidR="007569BB">
        <w:rPr>
          <w:noProof/>
        </w:rPr>
        <w:instrText xml:space="preserve"> SEQ Equation \* ARABIC \s 1 </w:instrText>
      </w:r>
      <w:r w:rsidR="007569BB">
        <w:rPr>
          <w:noProof/>
        </w:rPr>
        <w:fldChar w:fldCharType="separate"/>
      </w:r>
      <w:r w:rsidR="0063227E">
        <w:rPr>
          <w:noProof/>
        </w:rPr>
        <w:t>166</w:t>
      </w:r>
      <w:r w:rsidR="007569BB">
        <w:rPr>
          <w:noProof/>
        </w:rPr>
        <w:fldChar w:fldCharType="end"/>
      </w:r>
      <w:r w:rsidR="007569BB" w:rsidRPr="00617CB8">
        <w:rPr>
          <w:noProof/>
        </w:rPr>
        <w:t>)</w:t>
      </w:r>
    </w:p>
    <w:p w14:paraId="2FF6E5D1" w14:textId="528DC8B1" w:rsidR="00AD6953" w:rsidRPr="00B717C6" w:rsidRDefault="00AD6953" w:rsidP="000B3742">
      <w:pPr>
        <w:pStyle w:val="Equation"/>
        <w:tabs>
          <w:tab w:val="clear" w:pos="4849"/>
        </w:tabs>
        <w:ind w:left="1588"/>
      </w:pPr>
      <w:r>
        <w:t>iX = x + iTanY</w:t>
      </w:r>
      <w:r w:rsidR="007569BB">
        <w:tab/>
      </w:r>
      <w:r w:rsidR="007569BB" w:rsidRPr="00617CB8">
        <w:rPr>
          <w:noProof/>
        </w:rPr>
        <w:t>(</w:t>
      </w:r>
      <w:r w:rsidR="007569BB" w:rsidRPr="00617CB8">
        <w:rPr>
          <w:noProof/>
        </w:rPr>
        <w:fldChar w:fldCharType="begin" w:fldLock="1"/>
      </w:r>
      <w:r w:rsidR="007569BB" w:rsidRPr="00617CB8">
        <w:rPr>
          <w:noProof/>
        </w:rPr>
        <w:instrText xml:space="preserve"> STYLEREF 1 \s </w:instrText>
      </w:r>
      <w:r w:rsidR="007569BB" w:rsidRPr="00617CB8">
        <w:rPr>
          <w:noProof/>
        </w:rPr>
        <w:fldChar w:fldCharType="separate"/>
      </w:r>
      <w:r w:rsidR="007569BB">
        <w:rPr>
          <w:noProof/>
        </w:rPr>
        <w:t>8</w:t>
      </w:r>
      <w:r w:rsidR="007569BB" w:rsidRPr="00617CB8">
        <w:rPr>
          <w:noProof/>
        </w:rPr>
        <w:fldChar w:fldCharType="end"/>
      </w:r>
      <w:r w:rsidR="007569BB" w:rsidRPr="00617CB8">
        <w:rPr>
          <w:noProof/>
        </w:rPr>
        <w:noBreakHyphen/>
      </w:r>
      <w:r w:rsidR="007569BB">
        <w:rPr>
          <w:noProof/>
        </w:rPr>
        <w:fldChar w:fldCharType="begin"/>
      </w:r>
      <w:r w:rsidR="007569BB">
        <w:rPr>
          <w:noProof/>
        </w:rPr>
        <w:instrText xml:space="preserve"> SEQ Equation \* ARABIC \s 1 </w:instrText>
      </w:r>
      <w:r w:rsidR="007569BB">
        <w:rPr>
          <w:noProof/>
        </w:rPr>
        <w:fldChar w:fldCharType="separate"/>
      </w:r>
      <w:r w:rsidR="0063227E">
        <w:rPr>
          <w:noProof/>
        </w:rPr>
        <w:t>167</w:t>
      </w:r>
      <w:r w:rsidR="007569BB">
        <w:rPr>
          <w:noProof/>
        </w:rPr>
        <w:fldChar w:fldCharType="end"/>
      </w:r>
      <w:r w:rsidR="007569BB" w:rsidRPr="00617CB8">
        <w:rPr>
          <w:noProof/>
        </w:rPr>
        <w:t>)</w:t>
      </w:r>
    </w:p>
    <w:p w14:paraId="2DDB507A" w14:textId="7E5BA328" w:rsidR="00AD6953" w:rsidRDefault="00AD6953" w:rsidP="000B3742">
      <w:pPr>
        <w:pStyle w:val="Equation"/>
        <w:tabs>
          <w:tab w:val="clear" w:pos="4849"/>
        </w:tabs>
        <w:ind w:left="1588"/>
      </w:pPr>
      <w:r w:rsidRPr="000B3742">
        <w:rPr>
          <w:color w:val="000000"/>
        </w:rPr>
        <w:t>refPosition</w:t>
      </w:r>
      <w:r>
        <w:t xml:space="preserve"> = refUp</w:t>
      </w:r>
      <w:r w:rsidR="007569BB">
        <w:tab/>
      </w:r>
      <w:r w:rsidR="007569BB" w:rsidRPr="00617CB8">
        <w:rPr>
          <w:noProof/>
        </w:rPr>
        <w:t>(</w:t>
      </w:r>
      <w:r w:rsidR="007569BB" w:rsidRPr="00617CB8">
        <w:rPr>
          <w:noProof/>
        </w:rPr>
        <w:fldChar w:fldCharType="begin" w:fldLock="1"/>
      </w:r>
      <w:r w:rsidR="007569BB" w:rsidRPr="00617CB8">
        <w:rPr>
          <w:noProof/>
        </w:rPr>
        <w:instrText xml:space="preserve"> STYLEREF 1 \s </w:instrText>
      </w:r>
      <w:r w:rsidR="007569BB" w:rsidRPr="00617CB8">
        <w:rPr>
          <w:noProof/>
        </w:rPr>
        <w:fldChar w:fldCharType="separate"/>
      </w:r>
      <w:r w:rsidR="007569BB">
        <w:rPr>
          <w:noProof/>
        </w:rPr>
        <w:t>8</w:t>
      </w:r>
      <w:r w:rsidR="007569BB" w:rsidRPr="00617CB8">
        <w:rPr>
          <w:noProof/>
        </w:rPr>
        <w:fldChar w:fldCharType="end"/>
      </w:r>
      <w:r w:rsidR="007569BB" w:rsidRPr="00617CB8">
        <w:rPr>
          <w:noProof/>
        </w:rPr>
        <w:noBreakHyphen/>
      </w:r>
      <w:r w:rsidR="007569BB">
        <w:rPr>
          <w:noProof/>
        </w:rPr>
        <w:fldChar w:fldCharType="begin"/>
      </w:r>
      <w:r w:rsidR="007569BB">
        <w:rPr>
          <w:noProof/>
        </w:rPr>
        <w:instrText xml:space="preserve"> SEQ Equation \* ARABIC \s 1 </w:instrText>
      </w:r>
      <w:r w:rsidR="007569BB">
        <w:rPr>
          <w:noProof/>
        </w:rPr>
        <w:fldChar w:fldCharType="separate"/>
      </w:r>
      <w:r w:rsidR="0063227E">
        <w:rPr>
          <w:noProof/>
        </w:rPr>
        <w:t>168</w:t>
      </w:r>
      <w:r w:rsidR="007569BB">
        <w:rPr>
          <w:noProof/>
        </w:rPr>
        <w:fldChar w:fldCharType="end"/>
      </w:r>
      <w:r w:rsidR="007569BB" w:rsidRPr="00617CB8">
        <w:rPr>
          <w:noProof/>
        </w:rPr>
        <w:t>)</w:t>
      </w:r>
    </w:p>
    <w:p w14:paraId="51AB3215" w14:textId="77777777" w:rsidR="00AD6953" w:rsidRDefault="00AD6953" w:rsidP="00AD6953">
      <w:pPr>
        <w:numPr>
          <w:ilvl w:val="3"/>
          <w:numId w:val="3"/>
        </w:numPr>
        <w:tabs>
          <w:tab w:val="clear" w:pos="794"/>
          <w:tab w:val="clear" w:pos="1191"/>
        </w:tabs>
        <w:rPr>
          <w:lang w:val="en-CA" w:eastAsia="ko-KR"/>
        </w:rPr>
      </w:pPr>
      <w:r>
        <w:t>Otherwise, (refer to right pixel), the following applies:</w:t>
      </w:r>
    </w:p>
    <w:p w14:paraId="2FAD40B2" w14:textId="7E9B64D0" w:rsidR="00AD6953" w:rsidRPr="00B717C6"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w:t>
      </w:r>
      <w:r w:rsidR="00D50876">
        <w:t xml:space="preserve">nCbW </w:t>
      </w:r>
      <w:r>
        <w:t xml:space="preserve">– x </w:t>
      </w:r>
      <w:r w:rsidRPr="00AB4E21">
        <w:t>)</w:t>
      </w:r>
      <w:r>
        <w:t xml:space="preserve"> </w:t>
      </w:r>
      <w:r w:rsidRPr="00C839C4">
        <w:rPr>
          <w:lang w:val="fr-FR"/>
        </w:rPr>
        <w:sym w:font="Symbol" w:char="F0B4"/>
      </w:r>
      <w:r w:rsidRPr="00B717C6">
        <w:rPr>
          <w:color w:val="000000"/>
          <w:lang w:val="fr-FR"/>
        </w:rPr>
        <w:t xml:space="preserve"> divDy</w:t>
      </w:r>
      <w:r>
        <w:rPr>
          <w:color w:val="000000"/>
          <w:lang w:val="fr-FR"/>
        </w:rPr>
        <w:t>x</w:t>
      </w:r>
      <w:r w:rsidRPr="00B717C6">
        <w:rPr>
          <w:color w:val="000000"/>
          <w:lang w:val="fr-FR"/>
        </w:rPr>
        <w:t xml:space="preserve"> ) &gt;&gt; 5 ) –</w:t>
      </w:r>
      <w:r w:rsidRPr="00AB4E21">
        <w:t xml:space="preserve"> </w:t>
      </w:r>
      <w:r>
        <w:t xml:space="preserve">( ( ( ( </w:t>
      </w:r>
      <w:r w:rsidR="00D50876">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Pr>
          <w:color w:val="000000"/>
          <w:lang w:val="fr-FR"/>
        </w:rPr>
        <w:t xml:space="preserve"> </w:t>
      </w:r>
      <w:r w:rsidRPr="00B717C6">
        <w:rPr>
          <w:lang w:val="fr-FR"/>
        </w:rPr>
        <w:t>&lt;&lt; 5</w:t>
      </w:r>
      <w:r>
        <w:rPr>
          <w:lang w:val="fr-FR"/>
        </w:rPr>
        <w:t xml:space="preserve"> </w:t>
      </w:r>
      <w:r w:rsidRPr="00B717C6">
        <w:rPr>
          <w:color w:val="000000"/>
          <w:lang w:val="fr-FR"/>
        </w:rPr>
        <w:t>)</w:t>
      </w:r>
      <w:r w:rsidR="00074E54">
        <w:rPr>
          <w:color w:val="000000"/>
          <w:lang w:val="fr-FR"/>
        </w:rPr>
        <w:tab/>
      </w:r>
      <w:r w:rsidR="00074E54" w:rsidRPr="00617CB8">
        <w:rPr>
          <w:noProof/>
        </w:rPr>
        <w:t>(</w:t>
      </w:r>
      <w:r w:rsidR="00074E54" w:rsidRPr="00617CB8">
        <w:rPr>
          <w:noProof/>
        </w:rPr>
        <w:fldChar w:fldCharType="begin" w:fldLock="1"/>
      </w:r>
      <w:r w:rsidR="00074E54" w:rsidRPr="00617CB8">
        <w:rPr>
          <w:noProof/>
        </w:rPr>
        <w:instrText xml:space="preserve"> STYLEREF 1 \s </w:instrText>
      </w:r>
      <w:r w:rsidR="00074E54" w:rsidRPr="00617CB8">
        <w:rPr>
          <w:noProof/>
        </w:rPr>
        <w:fldChar w:fldCharType="separate"/>
      </w:r>
      <w:r w:rsidR="00074E54">
        <w:rPr>
          <w:noProof/>
        </w:rPr>
        <w:t>8</w:t>
      </w:r>
      <w:r w:rsidR="00074E54" w:rsidRPr="00617CB8">
        <w:rPr>
          <w:noProof/>
        </w:rPr>
        <w:fldChar w:fldCharType="end"/>
      </w:r>
      <w:r w:rsidR="00074E54" w:rsidRPr="00617CB8">
        <w:rPr>
          <w:noProof/>
        </w:rPr>
        <w:noBreakHyphen/>
      </w:r>
      <w:r w:rsidR="00074E54">
        <w:rPr>
          <w:noProof/>
        </w:rPr>
        <w:fldChar w:fldCharType="begin"/>
      </w:r>
      <w:r w:rsidR="00074E54">
        <w:rPr>
          <w:noProof/>
        </w:rPr>
        <w:instrText xml:space="preserve"> SEQ Equation \* ARABIC \s 1 </w:instrText>
      </w:r>
      <w:r w:rsidR="00074E54">
        <w:rPr>
          <w:noProof/>
        </w:rPr>
        <w:fldChar w:fldCharType="separate"/>
      </w:r>
      <w:r w:rsidR="0063227E">
        <w:rPr>
          <w:noProof/>
        </w:rPr>
        <w:t>169</w:t>
      </w:r>
      <w:r w:rsidR="00074E54">
        <w:rPr>
          <w:noProof/>
        </w:rPr>
        <w:fldChar w:fldCharType="end"/>
      </w:r>
      <w:r w:rsidR="00074E54" w:rsidRPr="00617CB8">
        <w:rPr>
          <w:noProof/>
        </w:rPr>
        <w:t>)</w:t>
      </w:r>
    </w:p>
    <w:p w14:paraId="2497CA2D" w14:textId="51FB7EE8" w:rsidR="00AD6953" w:rsidRPr="00B717C6" w:rsidRDefault="00AD6953" w:rsidP="000B3742">
      <w:pPr>
        <w:pStyle w:val="Equation"/>
        <w:tabs>
          <w:tab w:val="clear" w:pos="4849"/>
        </w:tabs>
        <w:ind w:left="1588"/>
      </w:pPr>
      <w:r>
        <w:t xml:space="preserve">iX = x + ( ( ( </w:t>
      </w:r>
      <w:r w:rsidR="00D50876">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sidR="00074E54">
        <w:rPr>
          <w:color w:val="000000"/>
          <w:lang w:val="fr-FR"/>
        </w:rPr>
        <w:tab/>
      </w:r>
      <w:r w:rsidR="00074E54" w:rsidRPr="00617CB8">
        <w:rPr>
          <w:noProof/>
        </w:rPr>
        <w:t>(</w:t>
      </w:r>
      <w:r w:rsidR="00074E54" w:rsidRPr="00617CB8">
        <w:rPr>
          <w:noProof/>
        </w:rPr>
        <w:fldChar w:fldCharType="begin" w:fldLock="1"/>
      </w:r>
      <w:r w:rsidR="00074E54" w:rsidRPr="00617CB8">
        <w:rPr>
          <w:noProof/>
        </w:rPr>
        <w:instrText xml:space="preserve"> STYLEREF 1 \s </w:instrText>
      </w:r>
      <w:r w:rsidR="00074E54" w:rsidRPr="00617CB8">
        <w:rPr>
          <w:noProof/>
        </w:rPr>
        <w:fldChar w:fldCharType="separate"/>
      </w:r>
      <w:r w:rsidR="00074E54">
        <w:rPr>
          <w:noProof/>
        </w:rPr>
        <w:t>8</w:t>
      </w:r>
      <w:r w:rsidR="00074E54" w:rsidRPr="00617CB8">
        <w:rPr>
          <w:noProof/>
        </w:rPr>
        <w:fldChar w:fldCharType="end"/>
      </w:r>
      <w:r w:rsidR="00074E54" w:rsidRPr="00617CB8">
        <w:rPr>
          <w:noProof/>
        </w:rPr>
        <w:noBreakHyphen/>
      </w:r>
      <w:r w:rsidR="00074E54">
        <w:rPr>
          <w:noProof/>
        </w:rPr>
        <w:fldChar w:fldCharType="begin"/>
      </w:r>
      <w:r w:rsidR="00074E54">
        <w:rPr>
          <w:noProof/>
        </w:rPr>
        <w:instrText xml:space="preserve"> SEQ Equation \* ARABIC \s 1 </w:instrText>
      </w:r>
      <w:r w:rsidR="00074E54">
        <w:rPr>
          <w:noProof/>
        </w:rPr>
        <w:fldChar w:fldCharType="separate"/>
      </w:r>
      <w:r w:rsidR="0063227E">
        <w:rPr>
          <w:noProof/>
        </w:rPr>
        <w:t>170</w:t>
      </w:r>
      <w:r w:rsidR="00074E54">
        <w:rPr>
          <w:noProof/>
        </w:rPr>
        <w:fldChar w:fldCharType="end"/>
      </w:r>
      <w:r w:rsidR="00074E54" w:rsidRPr="00617CB8">
        <w:rPr>
          <w:noProof/>
        </w:rPr>
        <w:t>)</w:t>
      </w:r>
    </w:p>
    <w:p w14:paraId="6E33EE32" w14:textId="195A5DB8" w:rsidR="00AD6953" w:rsidRDefault="00AD6953" w:rsidP="000B3742">
      <w:pPr>
        <w:pStyle w:val="Equation"/>
        <w:tabs>
          <w:tab w:val="clear" w:pos="4849"/>
        </w:tabs>
        <w:ind w:left="1588"/>
      </w:pPr>
      <w:r w:rsidRPr="000B3742">
        <w:rPr>
          <w:color w:val="000000"/>
        </w:rPr>
        <w:t>refPosition</w:t>
      </w:r>
      <w:r>
        <w:t xml:space="preserve"> = refRight</w:t>
      </w:r>
      <w:r w:rsidR="00074E54">
        <w:tab/>
      </w:r>
      <w:r w:rsidR="00074E54" w:rsidRPr="00617CB8">
        <w:rPr>
          <w:noProof/>
        </w:rPr>
        <w:t>(</w:t>
      </w:r>
      <w:r w:rsidR="00074E54" w:rsidRPr="00617CB8">
        <w:rPr>
          <w:noProof/>
        </w:rPr>
        <w:fldChar w:fldCharType="begin" w:fldLock="1"/>
      </w:r>
      <w:r w:rsidR="00074E54" w:rsidRPr="00617CB8">
        <w:rPr>
          <w:noProof/>
        </w:rPr>
        <w:instrText xml:space="preserve"> STYLEREF 1 \s </w:instrText>
      </w:r>
      <w:r w:rsidR="00074E54" w:rsidRPr="00617CB8">
        <w:rPr>
          <w:noProof/>
        </w:rPr>
        <w:fldChar w:fldCharType="separate"/>
      </w:r>
      <w:r w:rsidR="00074E54">
        <w:rPr>
          <w:noProof/>
        </w:rPr>
        <w:t>8</w:t>
      </w:r>
      <w:r w:rsidR="00074E54" w:rsidRPr="00617CB8">
        <w:rPr>
          <w:noProof/>
        </w:rPr>
        <w:fldChar w:fldCharType="end"/>
      </w:r>
      <w:r w:rsidR="00074E54" w:rsidRPr="00617CB8">
        <w:rPr>
          <w:noProof/>
        </w:rPr>
        <w:noBreakHyphen/>
      </w:r>
      <w:r w:rsidR="00074E54">
        <w:rPr>
          <w:noProof/>
        </w:rPr>
        <w:fldChar w:fldCharType="begin"/>
      </w:r>
      <w:r w:rsidR="00074E54">
        <w:rPr>
          <w:noProof/>
        </w:rPr>
        <w:instrText xml:space="preserve"> SEQ Equation \* ARABIC \s 1 </w:instrText>
      </w:r>
      <w:r w:rsidR="00074E54">
        <w:rPr>
          <w:noProof/>
        </w:rPr>
        <w:fldChar w:fldCharType="separate"/>
      </w:r>
      <w:r w:rsidR="0063227E">
        <w:rPr>
          <w:noProof/>
        </w:rPr>
        <w:t>171</w:t>
      </w:r>
      <w:r w:rsidR="00074E54">
        <w:rPr>
          <w:noProof/>
        </w:rPr>
        <w:fldChar w:fldCharType="end"/>
      </w:r>
      <w:r w:rsidR="00074E54" w:rsidRPr="00617CB8">
        <w:rPr>
          <w:noProof/>
        </w:rPr>
        <w:t>)</w:t>
      </w:r>
    </w:p>
    <w:p w14:paraId="5945E9CD" w14:textId="77777777" w:rsidR="00AD6953" w:rsidRDefault="00AD6953" w:rsidP="00AD6953">
      <w:pPr>
        <w:numPr>
          <w:ilvl w:val="2"/>
          <w:numId w:val="3"/>
        </w:numPr>
        <w:tabs>
          <w:tab w:val="clear" w:pos="794"/>
          <w:tab w:val="clear" w:pos="1588"/>
        </w:tabs>
        <w:rPr>
          <w:lang w:val="en-CA" w:eastAsia="ko-KR"/>
        </w:rPr>
      </w:pPr>
      <w:r>
        <w:rPr>
          <w:noProof/>
        </w:rPr>
        <w:t>Otherwise, i</w:t>
      </w:r>
      <w:r w:rsidRPr="008B2EE3">
        <w:rPr>
          <w:noProof/>
        </w:rPr>
        <w:t xml:space="preserve">f </w:t>
      </w:r>
      <w:r>
        <w:rPr>
          <w:noProof/>
        </w:rPr>
        <w:t xml:space="preserve">predModeIntra </w:t>
      </w:r>
      <w:r w:rsidRPr="008B2EE3">
        <w:rPr>
          <w:noProof/>
        </w:rPr>
        <w:t xml:space="preserve">is </w:t>
      </w:r>
      <w:r>
        <w:rPr>
          <w:noProof/>
        </w:rPr>
        <w:t xml:space="preserve">greater than </w:t>
      </w:r>
      <w:r>
        <w:rPr>
          <w:rFonts w:eastAsia="Malgun Gothic" w:hint="eastAsia"/>
          <w:lang w:val="en-CA" w:eastAsia="ko-KR"/>
        </w:rPr>
        <w:t>INTRA_</w:t>
      </w:r>
      <w:r>
        <w:rPr>
          <w:rFonts w:eastAsia="Malgun Gothic"/>
          <w:lang w:val="en-CA" w:eastAsia="ko-KR"/>
        </w:rPr>
        <w:t>HOR</w:t>
      </w:r>
      <w:r>
        <w:rPr>
          <w:noProof/>
        </w:rPr>
        <w:t>, the following applies:</w:t>
      </w:r>
    </w:p>
    <w:p w14:paraId="6A273E34" w14:textId="1AF1EBE0" w:rsidR="00AD6953" w:rsidRDefault="00AD6953" w:rsidP="000B3742">
      <w:pPr>
        <w:pStyle w:val="Equation"/>
        <w:tabs>
          <w:tab w:val="clear" w:pos="4849"/>
        </w:tabs>
        <w:ind w:left="1588"/>
        <w:rPr>
          <w:color w:val="000000"/>
          <w:lang w:val="fr-FR"/>
        </w:rPr>
      </w:pPr>
      <w:r w:rsidRPr="000B3742">
        <w:rPr>
          <w:color w:val="000000"/>
        </w:rPr>
        <w:t>iTanX</w:t>
      </w:r>
      <w:r>
        <w:rPr>
          <w:noProof/>
          <w:lang w:eastAsia="ko-KR"/>
        </w:rPr>
        <w:t xml:space="preserve"> = </w:t>
      </w:r>
      <w:r>
        <w:t xml:space="preserve">( ( ( </w:t>
      </w:r>
      <w:r w:rsidR="00512710">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sidR="00752D8C">
        <w:rPr>
          <w:color w:val="000000"/>
          <w:lang w:val="fr-FR"/>
        </w:rPr>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172</w:t>
      </w:r>
      <w:r w:rsidR="00752D8C">
        <w:rPr>
          <w:noProof/>
        </w:rPr>
        <w:fldChar w:fldCharType="end"/>
      </w:r>
      <w:r w:rsidR="00752D8C" w:rsidRPr="00617CB8">
        <w:rPr>
          <w:noProof/>
        </w:rPr>
        <w:t>)</w:t>
      </w:r>
    </w:p>
    <w:p w14:paraId="7E8A3DD5" w14:textId="02E35B45" w:rsidR="00AD6953" w:rsidRDefault="00AD6953" w:rsidP="000B3742">
      <w:pPr>
        <w:pStyle w:val="Equation"/>
        <w:tabs>
          <w:tab w:val="clear" w:pos="4849"/>
        </w:tabs>
        <w:ind w:left="1588"/>
        <w:rPr>
          <w:color w:val="000000"/>
          <w:lang w:val="fr-FR"/>
        </w:rPr>
      </w:pPr>
      <w:r w:rsidRPr="000B3742">
        <w:rPr>
          <w:color w:val="000000"/>
        </w:rPr>
        <w:t>iTanY</w:t>
      </w:r>
      <w:r>
        <w:rPr>
          <w:noProof/>
          <w:lang w:eastAsia="ko-KR"/>
        </w:rPr>
        <w:t xml:space="preserve"> = </w:t>
      </w:r>
      <w:r>
        <w:t xml:space="preserve">( ( ( </w:t>
      </w:r>
      <w:r w:rsidR="00512710">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divDxy</w:t>
      </w:r>
      <w:r w:rsidRPr="00E55B0F">
        <w:rPr>
          <w:color w:val="000000"/>
          <w:lang w:val="fr-FR"/>
        </w:rPr>
        <w:t xml:space="preserve"> ) &gt;&gt; </w:t>
      </w:r>
      <w:r>
        <w:rPr>
          <w:color w:val="000000"/>
          <w:lang w:val="fr-FR"/>
        </w:rPr>
        <w:t>10</w:t>
      </w:r>
      <w:r w:rsidRPr="00E55B0F">
        <w:rPr>
          <w:color w:val="000000"/>
          <w:lang w:val="fr-FR"/>
        </w:rPr>
        <w:t xml:space="preserve"> )</w:t>
      </w:r>
      <w:r w:rsidR="00752D8C">
        <w:rPr>
          <w:color w:val="000000"/>
          <w:lang w:val="fr-FR"/>
        </w:rPr>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173</w:t>
      </w:r>
      <w:r w:rsidR="00752D8C">
        <w:rPr>
          <w:noProof/>
        </w:rPr>
        <w:fldChar w:fldCharType="end"/>
      </w:r>
      <w:r w:rsidR="00752D8C" w:rsidRPr="00617CB8">
        <w:rPr>
          <w:noProof/>
        </w:rPr>
        <w:t>)</w:t>
      </w:r>
    </w:p>
    <w:p w14:paraId="187318A1" w14:textId="77777777" w:rsidR="00AD6953" w:rsidRDefault="00AD6953" w:rsidP="00AD6953">
      <w:pPr>
        <w:numPr>
          <w:ilvl w:val="3"/>
          <w:numId w:val="3"/>
        </w:numPr>
        <w:tabs>
          <w:tab w:val="clear" w:pos="794"/>
          <w:tab w:val="clear" w:pos="1191"/>
        </w:tabs>
        <w:rPr>
          <w:lang w:val="en-CA" w:eastAsia="ko-KR"/>
        </w:rPr>
      </w:pPr>
      <w:r w:rsidRPr="008B2EE3">
        <w:rPr>
          <w:rFonts w:hint="eastAsia"/>
        </w:rPr>
        <w:lastRenderedPageBreak/>
        <w:t xml:space="preserve">If </w:t>
      </w:r>
      <w:r>
        <w:t xml:space="preserve">y </w:t>
      </w:r>
      <w:r w:rsidRPr="008B2EE3">
        <w:t xml:space="preserve">is </w:t>
      </w:r>
      <w:r>
        <w:t>greater than iTanX</w:t>
      </w:r>
      <w:r>
        <w:rPr>
          <w:rFonts w:eastAsia="Malgun Gothic"/>
          <w:lang w:eastAsia="ko-KR"/>
        </w:rPr>
        <w:t xml:space="preserve"> </w:t>
      </w:r>
      <w:r>
        <w:t>(refer to right pixel), the following applies:</w:t>
      </w:r>
    </w:p>
    <w:p w14:paraId="1284A2E5" w14:textId="30434ABF" w:rsidR="00AD6953" w:rsidRPr="00B717C6"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w:t>
      </w:r>
      <w:r w:rsidR="00D50876">
        <w:t xml:space="preserve">nCbW </w:t>
      </w:r>
      <w:r>
        <w:t xml:space="preserve">– x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iTanX</w:t>
      </w:r>
      <w:r w:rsidRPr="00B717C6">
        <w:rPr>
          <w:color w:val="000000"/>
          <w:lang w:val="fr-FR"/>
        </w:rPr>
        <w:t xml:space="preserve"> </w:t>
      </w:r>
      <w:r w:rsidRPr="00B717C6">
        <w:rPr>
          <w:lang w:val="fr-FR"/>
        </w:rPr>
        <w:t>&lt;&lt; 5</w:t>
      </w:r>
      <w:r>
        <w:rPr>
          <w:lang w:val="fr-FR"/>
        </w:rPr>
        <w:t xml:space="preserve"> </w:t>
      </w:r>
      <w:r w:rsidRPr="00B717C6">
        <w:rPr>
          <w:color w:val="000000"/>
          <w:lang w:val="fr-FR"/>
        </w:rPr>
        <w:t>)</w:t>
      </w:r>
      <w:r w:rsidR="00752D8C">
        <w:rPr>
          <w:color w:val="000000"/>
          <w:lang w:val="fr-FR"/>
        </w:rPr>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174</w:t>
      </w:r>
      <w:r w:rsidR="00752D8C">
        <w:rPr>
          <w:noProof/>
        </w:rPr>
        <w:fldChar w:fldCharType="end"/>
      </w:r>
      <w:r w:rsidR="00752D8C" w:rsidRPr="00617CB8">
        <w:rPr>
          <w:noProof/>
        </w:rPr>
        <w:t>)</w:t>
      </w:r>
    </w:p>
    <w:p w14:paraId="0569ECD5" w14:textId="29399C9F" w:rsidR="00AD6953" w:rsidRPr="00B717C6" w:rsidRDefault="00AD6953" w:rsidP="000B3742">
      <w:pPr>
        <w:pStyle w:val="Equation"/>
        <w:tabs>
          <w:tab w:val="clear" w:pos="4849"/>
        </w:tabs>
        <w:ind w:left="1588"/>
      </w:pPr>
      <w:r>
        <w:t>iY = y – iTanX</w:t>
      </w:r>
      <w:r w:rsidR="00752D8C">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175</w:t>
      </w:r>
      <w:r w:rsidR="00752D8C">
        <w:rPr>
          <w:noProof/>
        </w:rPr>
        <w:fldChar w:fldCharType="end"/>
      </w:r>
      <w:r w:rsidR="00752D8C" w:rsidRPr="00617CB8">
        <w:rPr>
          <w:noProof/>
        </w:rPr>
        <w:t>)</w:t>
      </w:r>
    </w:p>
    <w:p w14:paraId="4BAF5F5A" w14:textId="35868DEE" w:rsidR="00AD6953" w:rsidRDefault="00AD6953" w:rsidP="000B3742">
      <w:pPr>
        <w:pStyle w:val="Equation"/>
        <w:tabs>
          <w:tab w:val="clear" w:pos="4849"/>
        </w:tabs>
        <w:ind w:left="1588"/>
      </w:pPr>
      <w:r w:rsidRPr="000B3742">
        <w:rPr>
          <w:color w:val="000000"/>
        </w:rPr>
        <w:t>refPosition</w:t>
      </w:r>
      <w:r>
        <w:t xml:space="preserve"> = refRight</w:t>
      </w:r>
      <w:r w:rsidR="00752D8C">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176</w:t>
      </w:r>
      <w:r w:rsidR="00752D8C">
        <w:rPr>
          <w:noProof/>
        </w:rPr>
        <w:fldChar w:fldCharType="end"/>
      </w:r>
      <w:r w:rsidR="00752D8C" w:rsidRPr="00617CB8">
        <w:rPr>
          <w:noProof/>
        </w:rPr>
        <w:t>)</w:t>
      </w:r>
    </w:p>
    <w:p w14:paraId="21E9CD79" w14:textId="77777777" w:rsidR="00AD6953" w:rsidRDefault="00AD6953" w:rsidP="00AD6953">
      <w:pPr>
        <w:numPr>
          <w:ilvl w:val="3"/>
          <w:numId w:val="3"/>
        </w:numPr>
        <w:tabs>
          <w:tab w:val="clear" w:pos="794"/>
          <w:tab w:val="clear" w:pos="1191"/>
        </w:tabs>
        <w:rPr>
          <w:lang w:val="en-CA" w:eastAsia="ko-KR"/>
        </w:rPr>
      </w:pPr>
      <w:r>
        <w:t>Otherwise, (refer to left pixel), the following applies:</w:t>
      </w:r>
    </w:p>
    <w:p w14:paraId="217C6344" w14:textId="2B15FA91" w:rsidR="00AD6953" w:rsidRPr="00B717C6"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w:t>
      </w:r>
      <w:r w:rsidR="00512710">
        <w:t xml:space="preserve">nCbW </w:t>
      </w:r>
      <w:r>
        <w:t xml:space="preserve">– x </w:t>
      </w:r>
      <w:r w:rsidRPr="00AB4E21">
        <w:t>)</w:t>
      </w:r>
      <w:r>
        <w:t xml:space="preserve"> </w:t>
      </w:r>
      <w:r w:rsidRPr="00C839C4">
        <w:rPr>
          <w:lang w:val="fr-FR"/>
        </w:rPr>
        <w:sym w:font="Symbol" w:char="F0B4"/>
      </w:r>
      <w:r w:rsidRPr="00B717C6">
        <w:rPr>
          <w:color w:val="000000"/>
          <w:lang w:val="fr-FR"/>
        </w:rPr>
        <w:t xml:space="preserve"> divD</w:t>
      </w:r>
      <w:r>
        <w:rPr>
          <w:color w:val="000000"/>
          <w:lang w:val="fr-FR"/>
        </w:rPr>
        <w:t>xy</w:t>
      </w:r>
      <w:r w:rsidRPr="00B717C6">
        <w:rPr>
          <w:color w:val="000000"/>
          <w:lang w:val="fr-FR"/>
        </w:rPr>
        <w:t xml:space="preserve"> ) &gt;&gt; 5 ) –</w:t>
      </w:r>
      <w:r w:rsidRPr="00AB4E21">
        <w:t xml:space="preserve"> </w:t>
      </w:r>
      <w:r>
        <w:t xml:space="preserve">(iTanY </w:t>
      </w:r>
      <w:r w:rsidRPr="00B717C6">
        <w:rPr>
          <w:lang w:val="fr-FR"/>
        </w:rPr>
        <w:t>&lt;&lt; 5</w:t>
      </w:r>
      <w:r>
        <w:rPr>
          <w:lang w:val="fr-FR"/>
        </w:rPr>
        <w:t xml:space="preserve"> </w:t>
      </w:r>
      <w:r w:rsidRPr="00B717C6">
        <w:rPr>
          <w:color w:val="000000"/>
          <w:lang w:val="fr-FR"/>
        </w:rPr>
        <w:t>)</w:t>
      </w:r>
      <w:r w:rsidR="00752D8C">
        <w:rPr>
          <w:color w:val="000000"/>
          <w:lang w:val="fr-FR"/>
        </w:rPr>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177</w:t>
      </w:r>
      <w:r w:rsidR="00752D8C">
        <w:rPr>
          <w:noProof/>
        </w:rPr>
        <w:fldChar w:fldCharType="end"/>
      </w:r>
      <w:r w:rsidR="00752D8C" w:rsidRPr="00617CB8">
        <w:rPr>
          <w:noProof/>
        </w:rPr>
        <w:t>)</w:t>
      </w:r>
    </w:p>
    <w:p w14:paraId="3BF8E60B" w14:textId="322E5408" w:rsidR="00AD6953" w:rsidRPr="00B717C6" w:rsidRDefault="00AD6953" w:rsidP="000B3742">
      <w:pPr>
        <w:pStyle w:val="Equation"/>
        <w:tabs>
          <w:tab w:val="clear" w:pos="4849"/>
        </w:tabs>
        <w:ind w:left="1588"/>
      </w:pPr>
      <w:r>
        <w:t>iX = x + iTanY</w:t>
      </w:r>
      <w:r w:rsidR="00752D8C">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178</w:t>
      </w:r>
      <w:r w:rsidR="00752D8C">
        <w:rPr>
          <w:noProof/>
        </w:rPr>
        <w:fldChar w:fldCharType="end"/>
      </w:r>
      <w:r w:rsidR="00752D8C" w:rsidRPr="00617CB8">
        <w:rPr>
          <w:noProof/>
        </w:rPr>
        <w:t>)</w:t>
      </w:r>
    </w:p>
    <w:p w14:paraId="569E12A1" w14:textId="253D9376" w:rsidR="00AD6953" w:rsidRDefault="00AD6953" w:rsidP="000B3742">
      <w:pPr>
        <w:pStyle w:val="Equation"/>
        <w:tabs>
          <w:tab w:val="clear" w:pos="4849"/>
        </w:tabs>
        <w:ind w:left="1588"/>
      </w:pPr>
      <w:r w:rsidRPr="000B3742">
        <w:rPr>
          <w:color w:val="000000"/>
        </w:rPr>
        <w:t>refPosition</w:t>
      </w:r>
      <w:r>
        <w:t xml:space="preserve"> = refLeft</w:t>
      </w:r>
      <w:r w:rsidR="00752D8C">
        <w:tab/>
      </w:r>
      <w:r w:rsidR="00752D8C" w:rsidRPr="00617CB8">
        <w:rPr>
          <w:noProof/>
        </w:rPr>
        <w:t>(</w:t>
      </w:r>
      <w:r w:rsidR="00752D8C" w:rsidRPr="00617CB8">
        <w:rPr>
          <w:noProof/>
        </w:rPr>
        <w:fldChar w:fldCharType="begin" w:fldLock="1"/>
      </w:r>
      <w:r w:rsidR="00752D8C" w:rsidRPr="00617CB8">
        <w:rPr>
          <w:noProof/>
        </w:rPr>
        <w:instrText xml:space="preserve"> STYLEREF 1 \s </w:instrText>
      </w:r>
      <w:r w:rsidR="00752D8C" w:rsidRPr="00617CB8">
        <w:rPr>
          <w:noProof/>
        </w:rPr>
        <w:fldChar w:fldCharType="separate"/>
      </w:r>
      <w:r w:rsidR="00752D8C">
        <w:rPr>
          <w:noProof/>
        </w:rPr>
        <w:t>8</w:t>
      </w:r>
      <w:r w:rsidR="00752D8C" w:rsidRPr="00617CB8">
        <w:rPr>
          <w:noProof/>
        </w:rPr>
        <w:fldChar w:fldCharType="end"/>
      </w:r>
      <w:r w:rsidR="00752D8C" w:rsidRPr="00617CB8">
        <w:rPr>
          <w:noProof/>
        </w:rPr>
        <w:noBreakHyphen/>
      </w:r>
      <w:r w:rsidR="00752D8C">
        <w:rPr>
          <w:noProof/>
        </w:rPr>
        <w:fldChar w:fldCharType="begin"/>
      </w:r>
      <w:r w:rsidR="00752D8C">
        <w:rPr>
          <w:noProof/>
        </w:rPr>
        <w:instrText xml:space="preserve"> SEQ Equation \* ARABIC \s 1 </w:instrText>
      </w:r>
      <w:r w:rsidR="00752D8C">
        <w:rPr>
          <w:noProof/>
        </w:rPr>
        <w:fldChar w:fldCharType="separate"/>
      </w:r>
      <w:r w:rsidR="0063227E">
        <w:rPr>
          <w:noProof/>
        </w:rPr>
        <w:t>179</w:t>
      </w:r>
      <w:r w:rsidR="00752D8C">
        <w:rPr>
          <w:noProof/>
        </w:rPr>
        <w:fldChar w:fldCharType="end"/>
      </w:r>
      <w:r w:rsidR="00752D8C" w:rsidRPr="00617CB8">
        <w:rPr>
          <w:noProof/>
        </w:rPr>
        <w:t>)</w:t>
      </w:r>
    </w:p>
    <w:p w14:paraId="093D9424" w14:textId="77777777" w:rsidR="00AD6953" w:rsidRDefault="00AD6953" w:rsidP="00AD6953">
      <w:pPr>
        <w:numPr>
          <w:ilvl w:val="2"/>
          <w:numId w:val="3"/>
        </w:numPr>
        <w:tabs>
          <w:tab w:val="clear" w:pos="794"/>
          <w:tab w:val="clear" w:pos="1588"/>
        </w:tabs>
        <w:rPr>
          <w:lang w:val="en-CA" w:eastAsia="ko-KR"/>
        </w:rPr>
      </w:pPr>
      <w:r>
        <w:rPr>
          <w:noProof/>
        </w:rPr>
        <w:t xml:space="preserve">Otherwise, </w:t>
      </w:r>
      <w:r>
        <w:t>the following applies:</w:t>
      </w:r>
    </w:p>
    <w:p w14:paraId="1A68E0E7" w14:textId="77777777" w:rsidR="00AD6953" w:rsidRDefault="00AD6953" w:rsidP="00AD6953">
      <w:pPr>
        <w:numPr>
          <w:ilvl w:val="3"/>
          <w:numId w:val="3"/>
        </w:numPr>
        <w:tabs>
          <w:tab w:val="clear" w:pos="794"/>
          <w:tab w:val="clear" w:pos="1191"/>
        </w:tabs>
        <w:rPr>
          <w:lang w:val="en-CA" w:eastAsia="ko-KR"/>
        </w:rPr>
      </w:pPr>
      <w:r w:rsidRPr="008B2EE3">
        <w:rPr>
          <w:rFonts w:hint="eastAsia"/>
        </w:rPr>
        <w:t xml:space="preserve">If </w:t>
      </w:r>
      <w:r>
        <w:rPr>
          <w:rFonts w:eastAsia="Malgun Gothic"/>
          <w:lang w:eastAsia="ko-KR"/>
        </w:rPr>
        <w:t>y</w:t>
      </w:r>
      <w:r>
        <w:t xml:space="preserve"> </w:t>
      </w:r>
      <w:r w:rsidRPr="008B2EE3">
        <w:t xml:space="preserve">is </w:t>
      </w:r>
      <w:r>
        <w:t>less than iTanX</w:t>
      </w:r>
      <w:r>
        <w:rPr>
          <w:rFonts w:eastAsia="Malgun Gothic"/>
          <w:lang w:eastAsia="ko-KR"/>
        </w:rPr>
        <w:t xml:space="preserve"> or avail_LR is equal to LR_00 or LR_01 </w:t>
      </w:r>
      <w:r>
        <w:t>(refer to upper pixel), the following applies:</w:t>
      </w:r>
    </w:p>
    <w:p w14:paraId="4488BDC2" w14:textId="7C88CB9B"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rPr>
          <w:color w:val="000000"/>
          <w:lang w:val="fr-FR"/>
        </w:rPr>
      </w:pPr>
      <w:r w:rsidRPr="000B3742">
        <w:rPr>
          <w:color w:val="000000"/>
        </w:rPr>
        <w:t>iOffset</w:t>
      </w:r>
      <w:r w:rsidRPr="00B717C6">
        <w:t xml:space="preserve"> = </w:t>
      </w:r>
      <w:r>
        <w:t xml:space="preserve">( ( </w:t>
      </w:r>
      <w:r w:rsidRPr="00AB4E21">
        <w:t>(</w:t>
      </w:r>
      <w:r>
        <w:t xml:space="preserve"> </w:t>
      </w:r>
      <w:r w:rsidRPr="00AB4E21">
        <w:t>y</w:t>
      </w:r>
      <w:r>
        <w:t xml:space="preserve"> </w:t>
      </w:r>
      <w:r w:rsidRPr="00AB4E21">
        <w:t>+</w:t>
      </w:r>
      <w:r>
        <w:t xml:space="preserve"> </w:t>
      </w:r>
      <w:r w:rsidRPr="00AB4E21">
        <w:t>1</w:t>
      </w:r>
      <w:r>
        <w:t xml:space="preserve">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iTanY</w:t>
      </w:r>
      <w:r w:rsidRPr="00B717C6">
        <w:rPr>
          <w:lang w:val="fr-FR"/>
        </w:rPr>
        <w:t xml:space="preserve"> &lt;&lt; 5</w:t>
      </w:r>
      <w:r>
        <w:rPr>
          <w:lang w:val="fr-FR"/>
        </w:rPr>
        <w:t xml:space="preserve"> </w:t>
      </w:r>
      <w:r w:rsidRPr="00B717C6">
        <w:rPr>
          <w:color w:val="000000"/>
          <w:lang w:val="fr-FR"/>
        </w:rPr>
        <w:t>)</w:t>
      </w:r>
      <w:r w:rsidR="008A6682">
        <w:rPr>
          <w:color w:val="000000"/>
          <w:lang w:val="fr-FR"/>
        </w:rPr>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180</w:t>
      </w:r>
      <w:r w:rsidR="008A6682">
        <w:rPr>
          <w:noProof/>
        </w:rPr>
        <w:fldChar w:fldCharType="end"/>
      </w:r>
      <w:r w:rsidR="008A6682" w:rsidRPr="00617CB8">
        <w:rPr>
          <w:noProof/>
        </w:rPr>
        <w:t>)</w:t>
      </w:r>
    </w:p>
    <w:p w14:paraId="4CE48C06" w14:textId="0A86C4C2"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B717C6">
        <w:rPr>
          <w:rFonts w:hint="eastAsia"/>
        </w:rPr>
        <w:t>i</w:t>
      </w:r>
      <w:r w:rsidRPr="00B717C6">
        <w:t xml:space="preserve">X = </w:t>
      </w:r>
      <w:r>
        <w:t>x – iTanY</w:t>
      </w:r>
      <w:r w:rsidR="008A6682">
        <w:tab/>
      </w:r>
      <w:r w:rsidR="008A6682">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181</w:t>
      </w:r>
      <w:r w:rsidR="008A6682">
        <w:rPr>
          <w:noProof/>
        </w:rPr>
        <w:fldChar w:fldCharType="end"/>
      </w:r>
      <w:r w:rsidR="008A6682" w:rsidRPr="00617CB8">
        <w:rPr>
          <w:noProof/>
        </w:rPr>
        <w:t>)</w:t>
      </w:r>
    </w:p>
    <w:p w14:paraId="76DCA622" w14:textId="6E325D41"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refPosition</w:t>
      </w:r>
      <w:r>
        <w:t xml:space="preserve"> = refUp</w:t>
      </w:r>
      <w:r w:rsidR="008A6682">
        <w:tab/>
      </w:r>
      <w:r w:rsidR="008A6682">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182</w:t>
      </w:r>
      <w:r w:rsidR="008A6682">
        <w:rPr>
          <w:noProof/>
        </w:rPr>
        <w:fldChar w:fldCharType="end"/>
      </w:r>
      <w:r w:rsidR="008A6682" w:rsidRPr="00617CB8">
        <w:rPr>
          <w:noProof/>
        </w:rPr>
        <w:t>)</w:t>
      </w:r>
    </w:p>
    <w:p w14:paraId="09DE4C08" w14:textId="77777777" w:rsidR="00AD6953" w:rsidRDefault="00AD6953" w:rsidP="00AD6953">
      <w:pPr>
        <w:numPr>
          <w:ilvl w:val="3"/>
          <w:numId w:val="3"/>
        </w:numPr>
        <w:tabs>
          <w:tab w:val="clear" w:pos="794"/>
          <w:tab w:val="clear" w:pos="1191"/>
        </w:tabs>
        <w:rPr>
          <w:lang w:val="en-CA" w:eastAsia="ko-KR"/>
        </w:rPr>
      </w:pPr>
      <w:r>
        <w:rPr>
          <w:rFonts w:eastAsia="Malgun Gothic"/>
          <w:lang w:eastAsia="ko-KR"/>
        </w:rPr>
        <w:t xml:space="preserve">Otherwise if avail_LR is equal to LR_01 (refer to right pixel), </w:t>
      </w:r>
      <w:r>
        <w:t>the following applies:</w:t>
      </w:r>
    </w:p>
    <w:p w14:paraId="3017951E" w14:textId="5F180424"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t>iO</w:t>
      </w:r>
      <w:r w:rsidRPr="00AB4E21">
        <w:t>ffset</w:t>
      </w:r>
      <w:r>
        <w:t xml:space="preserve"> </w:t>
      </w:r>
      <w:r w:rsidRPr="00AB4E21">
        <w:t>=</w:t>
      </w:r>
      <w:r>
        <w:t xml:space="preserve"> ( ( </w:t>
      </w:r>
      <w:r w:rsidRPr="00AB4E21">
        <w:t>(</w:t>
      </w:r>
      <w:r>
        <w:t xml:space="preserve"> </w:t>
      </w:r>
      <w:r w:rsidR="00512710">
        <w:t xml:space="preserve">nCbW </w:t>
      </w:r>
      <w:r>
        <w:t xml:space="preserve">– x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xml:space="preserve">( ( ( ( </w:t>
      </w:r>
      <w:r w:rsidR="00512710">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Pr>
          <w:color w:val="000000"/>
          <w:lang w:val="fr-FR"/>
        </w:rPr>
        <w:t xml:space="preserve"> </w:t>
      </w:r>
      <w:r w:rsidRPr="00B717C6">
        <w:rPr>
          <w:lang w:val="fr-FR"/>
        </w:rPr>
        <w:t>&lt;&lt; 5</w:t>
      </w:r>
      <w:r>
        <w:rPr>
          <w:lang w:val="fr-FR"/>
        </w:rPr>
        <w:t xml:space="preserve"> </w:t>
      </w:r>
      <w:r w:rsidRPr="00B717C6">
        <w:rPr>
          <w:color w:val="000000"/>
          <w:lang w:val="fr-FR"/>
        </w:rPr>
        <w:t>)</w:t>
      </w:r>
      <w:r w:rsidR="008A6682">
        <w:rPr>
          <w:color w:val="000000"/>
          <w:lang w:val="fr-FR"/>
        </w:rPr>
        <w:br/>
      </w:r>
      <w:r w:rsidR="008A6682">
        <w:rPr>
          <w:color w:val="000000"/>
          <w:lang w:val="fr-FR"/>
        </w:rPr>
        <w:tab/>
      </w:r>
      <w:r w:rsidR="008A6682">
        <w:rPr>
          <w:color w:val="000000"/>
          <w:lang w:val="fr-FR"/>
        </w:rPr>
        <w:tab/>
      </w:r>
      <w:r w:rsidR="008A6682">
        <w:rPr>
          <w:color w:val="000000"/>
          <w:lang w:val="fr-FR"/>
        </w:rPr>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183</w:t>
      </w:r>
      <w:r w:rsidR="008A6682">
        <w:rPr>
          <w:noProof/>
        </w:rPr>
        <w:fldChar w:fldCharType="end"/>
      </w:r>
      <w:r w:rsidR="008A6682" w:rsidRPr="00617CB8">
        <w:rPr>
          <w:noProof/>
        </w:rPr>
        <w:t>)</w:t>
      </w:r>
    </w:p>
    <w:p w14:paraId="13C05AF2" w14:textId="6A687D94"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rPr>
          <w:color w:val="000000"/>
          <w:lang w:val="fr-FR"/>
        </w:rPr>
      </w:pPr>
      <w:r w:rsidRPr="00B717C6">
        <w:t xml:space="preserve">iY = </w:t>
      </w:r>
      <w:r>
        <w:t xml:space="preserve">y + ( ( ( </w:t>
      </w:r>
      <w:r w:rsidR="00512710">
        <w:t xml:space="preserve">nCbW </w:t>
      </w:r>
      <w:r>
        <w:t xml:space="preserve">– x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sidR="008A6682">
        <w:rPr>
          <w:color w:val="000000"/>
          <w:lang w:val="fr-FR"/>
        </w:rPr>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184</w:t>
      </w:r>
      <w:r w:rsidR="008A6682">
        <w:rPr>
          <w:noProof/>
        </w:rPr>
        <w:fldChar w:fldCharType="end"/>
      </w:r>
      <w:r w:rsidR="008A6682" w:rsidRPr="00617CB8">
        <w:rPr>
          <w:noProof/>
        </w:rPr>
        <w:t>)</w:t>
      </w:r>
    </w:p>
    <w:p w14:paraId="556DAE7C" w14:textId="17A06995"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refPosition</w:t>
      </w:r>
      <w:r>
        <w:t xml:space="preserve"> = refRight</w:t>
      </w:r>
      <w:r w:rsidR="008A6682">
        <w:tab/>
      </w:r>
      <w:r w:rsidR="008A6682">
        <w:tab/>
      </w:r>
      <w:r w:rsidR="008A6682" w:rsidRPr="00617CB8">
        <w:rPr>
          <w:noProof/>
        </w:rPr>
        <w:t>(</w:t>
      </w:r>
      <w:r w:rsidR="008A6682" w:rsidRPr="00617CB8">
        <w:rPr>
          <w:noProof/>
        </w:rPr>
        <w:fldChar w:fldCharType="begin" w:fldLock="1"/>
      </w:r>
      <w:r w:rsidR="008A6682" w:rsidRPr="00617CB8">
        <w:rPr>
          <w:noProof/>
        </w:rPr>
        <w:instrText xml:space="preserve"> STYLEREF 1 \s </w:instrText>
      </w:r>
      <w:r w:rsidR="008A6682" w:rsidRPr="00617CB8">
        <w:rPr>
          <w:noProof/>
        </w:rPr>
        <w:fldChar w:fldCharType="separate"/>
      </w:r>
      <w:r w:rsidR="008A6682">
        <w:rPr>
          <w:noProof/>
        </w:rPr>
        <w:t>8</w:t>
      </w:r>
      <w:r w:rsidR="008A6682" w:rsidRPr="00617CB8">
        <w:rPr>
          <w:noProof/>
        </w:rPr>
        <w:fldChar w:fldCharType="end"/>
      </w:r>
      <w:r w:rsidR="008A6682" w:rsidRPr="00617CB8">
        <w:rPr>
          <w:noProof/>
        </w:rPr>
        <w:noBreakHyphen/>
      </w:r>
      <w:r w:rsidR="008A6682">
        <w:rPr>
          <w:noProof/>
        </w:rPr>
        <w:fldChar w:fldCharType="begin"/>
      </w:r>
      <w:r w:rsidR="008A6682">
        <w:rPr>
          <w:noProof/>
        </w:rPr>
        <w:instrText xml:space="preserve"> SEQ Equation \* ARABIC \s 1 </w:instrText>
      </w:r>
      <w:r w:rsidR="008A6682">
        <w:rPr>
          <w:noProof/>
        </w:rPr>
        <w:fldChar w:fldCharType="separate"/>
      </w:r>
      <w:r w:rsidR="0063227E">
        <w:rPr>
          <w:noProof/>
        </w:rPr>
        <w:t>185</w:t>
      </w:r>
      <w:r w:rsidR="008A6682">
        <w:rPr>
          <w:noProof/>
        </w:rPr>
        <w:fldChar w:fldCharType="end"/>
      </w:r>
      <w:r w:rsidR="008A6682" w:rsidRPr="00617CB8">
        <w:rPr>
          <w:noProof/>
        </w:rPr>
        <w:t>)</w:t>
      </w:r>
    </w:p>
    <w:p w14:paraId="6BCBAA34" w14:textId="77777777" w:rsidR="00AD6953" w:rsidRDefault="00AD6953" w:rsidP="00AD6953">
      <w:pPr>
        <w:numPr>
          <w:ilvl w:val="3"/>
          <w:numId w:val="3"/>
        </w:numPr>
        <w:tabs>
          <w:tab w:val="clear" w:pos="794"/>
          <w:tab w:val="clear" w:pos="1191"/>
        </w:tabs>
        <w:rPr>
          <w:lang w:val="en-CA" w:eastAsia="ko-KR"/>
        </w:rPr>
      </w:pPr>
      <w:r>
        <w:rPr>
          <w:rFonts w:eastAsia="Malgun Gothic"/>
          <w:lang w:eastAsia="ko-KR"/>
        </w:rPr>
        <w:t xml:space="preserve">Otherwise (refer to left pixel), </w:t>
      </w:r>
      <w:r>
        <w:t>the following applies:</w:t>
      </w:r>
    </w:p>
    <w:p w14:paraId="7F4D80F3" w14:textId="23BEA16A"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rPr>
          <w:color w:val="000000"/>
          <w:lang w:val="fr-FR"/>
        </w:rPr>
      </w:pPr>
      <w:r>
        <w:t>iO</w:t>
      </w:r>
      <w:r w:rsidRPr="00B717C6">
        <w:t xml:space="preserve">ffset = </w:t>
      </w:r>
      <w:r>
        <w:t xml:space="preserve">( ( </w:t>
      </w:r>
      <w:r w:rsidRPr="00AB4E21">
        <w:t>(</w:t>
      </w:r>
      <w:r>
        <w:t xml:space="preserve"> x </w:t>
      </w:r>
      <w:r w:rsidRPr="00AB4E21">
        <w:t>+</w:t>
      </w:r>
      <w:r>
        <w:t xml:space="preserve"> </w:t>
      </w:r>
      <w:r w:rsidRPr="00AB4E21">
        <w:t>1</w:t>
      </w:r>
      <w:r>
        <w:t xml:space="preserve"> </w:t>
      </w:r>
      <w:r w:rsidRPr="00AB4E21">
        <w:t>)</w:t>
      </w:r>
      <w:r>
        <w:t xml:space="preserve"> </w:t>
      </w:r>
      <w:r w:rsidRPr="00C839C4">
        <w:rPr>
          <w:color w:val="000000"/>
          <w:lang w:val="fr-FR"/>
        </w:rPr>
        <w:sym w:font="Symbol" w:char="F0B4"/>
      </w:r>
      <w:r w:rsidRPr="00E55B0F">
        <w:rPr>
          <w:color w:val="000000"/>
          <w:lang w:val="fr-FR"/>
        </w:rPr>
        <w:t xml:space="preserve"> </w:t>
      </w:r>
      <w:r>
        <w:rPr>
          <w:color w:val="000000"/>
          <w:lang w:val="fr-FR"/>
        </w:rPr>
        <w:t>divDyx</w:t>
      </w:r>
      <w:r w:rsidRPr="00E55B0F">
        <w:rPr>
          <w:color w:val="000000"/>
          <w:lang w:val="fr-FR"/>
        </w:rPr>
        <w:t xml:space="preserve"> </w:t>
      </w:r>
      <w:r>
        <w:rPr>
          <w:color w:val="000000"/>
          <w:lang w:val="fr-FR"/>
        </w:rPr>
        <w:t xml:space="preserve">) </w:t>
      </w:r>
      <w:r w:rsidRPr="00E55B0F">
        <w:rPr>
          <w:color w:val="000000"/>
          <w:lang w:val="fr-FR"/>
        </w:rPr>
        <w:t xml:space="preserve">&gt;&gt; </w:t>
      </w:r>
      <w:r>
        <w:rPr>
          <w:color w:val="000000"/>
          <w:lang w:val="fr-FR"/>
        </w:rPr>
        <w:t>5</w:t>
      </w:r>
      <w:r w:rsidRPr="00E55B0F">
        <w:rPr>
          <w:color w:val="000000"/>
          <w:lang w:val="fr-FR"/>
        </w:rPr>
        <w:t xml:space="preserve"> ) –</w:t>
      </w:r>
      <w:r w:rsidRPr="00AB4E21">
        <w:t xml:space="preserve"> </w:t>
      </w:r>
      <w:r>
        <w:t>( iTanX</w:t>
      </w:r>
      <w:r w:rsidRPr="00E55B0F">
        <w:rPr>
          <w:color w:val="000000"/>
          <w:lang w:val="fr-FR"/>
        </w:rPr>
        <w:t xml:space="preserve"> </w:t>
      </w:r>
      <w:r>
        <w:rPr>
          <w:color w:val="000000"/>
          <w:lang w:val="fr-FR"/>
        </w:rPr>
        <w:t>&lt;&lt; 5 )</w:t>
      </w:r>
      <w:r w:rsidR="00F52238">
        <w:rPr>
          <w:color w:val="000000"/>
          <w:lang w:val="fr-FR"/>
        </w:rPr>
        <w:tab/>
      </w:r>
      <w:r w:rsidR="00F52238" w:rsidRPr="00617CB8">
        <w:rPr>
          <w:noProof/>
        </w:rPr>
        <w:t>(</w:t>
      </w:r>
      <w:r w:rsidR="00F52238" w:rsidRPr="00617CB8">
        <w:rPr>
          <w:noProof/>
        </w:rPr>
        <w:fldChar w:fldCharType="begin" w:fldLock="1"/>
      </w:r>
      <w:r w:rsidR="00F52238" w:rsidRPr="00617CB8">
        <w:rPr>
          <w:noProof/>
        </w:rPr>
        <w:instrText xml:space="preserve"> STYLEREF 1 \s </w:instrText>
      </w:r>
      <w:r w:rsidR="00F52238" w:rsidRPr="00617CB8">
        <w:rPr>
          <w:noProof/>
        </w:rPr>
        <w:fldChar w:fldCharType="separate"/>
      </w:r>
      <w:r w:rsidR="00F52238">
        <w:rPr>
          <w:noProof/>
        </w:rPr>
        <w:t>8</w:t>
      </w:r>
      <w:r w:rsidR="00F52238" w:rsidRPr="00617CB8">
        <w:rPr>
          <w:noProof/>
        </w:rPr>
        <w:fldChar w:fldCharType="end"/>
      </w:r>
      <w:r w:rsidR="00F52238" w:rsidRPr="00617CB8">
        <w:rPr>
          <w:noProof/>
        </w:rPr>
        <w:noBreakHyphen/>
      </w:r>
      <w:r w:rsidR="00F52238">
        <w:rPr>
          <w:noProof/>
        </w:rPr>
        <w:fldChar w:fldCharType="begin"/>
      </w:r>
      <w:r w:rsidR="00F52238">
        <w:rPr>
          <w:noProof/>
        </w:rPr>
        <w:instrText xml:space="preserve"> SEQ Equation \* ARABIC \s 1 </w:instrText>
      </w:r>
      <w:r w:rsidR="00F52238">
        <w:rPr>
          <w:noProof/>
        </w:rPr>
        <w:fldChar w:fldCharType="separate"/>
      </w:r>
      <w:r w:rsidR="0063227E">
        <w:rPr>
          <w:noProof/>
        </w:rPr>
        <w:t>186</w:t>
      </w:r>
      <w:r w:rsidR="00F52238">
        <w:rPr>
          <w:noProof/>
        </w:rPr>
        <w:fldChar w:fldCharType="end"/>
      </w:r>
      <w:r w:rsidR="00F52238" w:rsidRPr="00617CB8">
        <w:rPr>
          <w:noProof/>
        </w:rPr>
        <w:t>)</w:t>
      </w:r>
    </w:p>
    <w:p w14:paraId="5B58F86A" w14:textId="2F6B4AC3"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B717C6">
        <w:t xml:space="preserve">iY = </w:t>
      </w:r>
      <w:r>
        <w:t>y – iTanX</w:t>
      </w:r>
      <w:r w:rsidR="00F52238">
        <w:tab/>
      </w:r>
      <w:r w:rsidR="00F52238">
        <w:tab/>
      </w:r>
      <w:r w:rsidR="00F52238" w:rsidRPr="00617CB8">
        <w:rPr>
          <w:noProof/>
        </w:rPr>
        <w:t>(</w:t>
      </w:r>
      <w:r w:rsidR="00F52238" w:rsidRPr="00617CB8">
        <w:rPr>
          <w:noProof/>
        </w:rPr>
        <w:fldChar w:fldCharType="begin" w:fldLock="1"/>
      </w:r>
      <w:r w:rsidR="00F52238" w:rsidRPr="00617CB8">
        <w:rPr>
          <w:noProof/>
        </w:rPr>
        <w:instrText xml:space="preserve"> STYLEREF 1 \s </w:instrText>
      </w:r>
      <w:r w:rsidR="00F52238" w:rsidRPr="00617CB8">
        <w:rPr>
          <w:noProof/>
        </w:rPr>
        <w:fldChar w:fldCharType="separate"/>
      </w:r>
      <w:r w:rsidR="00F52238">
        <w:rPr>
          <w:noProof/>
        </w:rPr>
        <w:t>8</w:t>
      </w:r>
      <w:r w:rsidR="00F52238" w:rsidRPr="00617CB8">
        <w:rPr>
          <w:noProof/>
        </w:rPr>
        <w:fldChar w:fldCharType="end"/>
      </w:r>
      <w:r w:rsidR="00F52238" w:rsidRPr="00617CB8">
        <w:rPr>
          <w:noProof/>
        </w:rPr>
        <w:noBreakHyphen/>
      </w:r>
      <w:r w:rsidR="00F52238">
        <w:rPr>
          <w:noProof/>
        </w:rPr>
        <w:fldChar w:fldCharType="begin"/>
      </w:r>
      <w:r w:rsidR="00F52238">
        <w:rPr>
          <w:noProof/>
        </w:rPr>
        <w:instrText xml:space="preserve"> SEQ Equation \* ARABIC \s 1 </w:instrText>
      </w:r>
      <w:r w:rsidR="00F52238">
        <w:rPr>
          <w:noProof/>
        </w:rPr>
        <w:fldChar w:fldCharType="separate"/>
      </w:r>
      <w:r w:rsidR="0063227E">
        <w:rPr>
          <w:noProof/>
        </w:rPr>
        <w:t>187</w:t>
      </w:r>
      <w:r w:rsidR="00F52238">
        <w:rPr>
          <w:noProof/>
        </w:rPr>
        <w:fldChar w:fldCharType="end"/>
      </w:r>
      <w:r w:rsidR="00F52238" w:rsidRPr="00617CB8">
        <w:rPr>
          <w:noProof/>
        </w:rPr>
        <w:t>)</w:t>
      </w:r>
    </w:p>
    <w:p w14:paraId="7F3EEA5F" w14:textId="2A08E6DA"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t>refPosition = refLeft</w:t>
      </w:r>
      <w:r w:rsidR="00F52238">
        <w:tab/>
      </w:r>
      <w:r w:rsidR="00F52238">
        <w:tab/>
      </w:r>
      <w:r w:rsidR="00F52238" w:rsidRPr="00617CB8">
        <w:rPr>
          <w:noProof/>
        </w:rPr>
        <w:t>(</w:t>
      </w:r>
      <w:r w:rsidR="00F52238" w:rsidRPr="00617CB8">
        <w:rPr>
          <w:noProof/>
        </w:rPr>
        <w:fldChar w:fldCharType="begin" w:fldLock="1"/>
      </w:r>
      <w:r w:rsidR="00F52238" w:rsidRPr="00617CB8">
        <w:rPr>
          <w:noProof/>
        </w:rPr>
        <w:instrText xml:space="preserve"> STYLEREF 1 \s </w:instrText>
      </w:r>
      <w:r w:rsidR="00F52238" w:rsidRPr="00617CB8">
        <w:rPr>
          <w:noProof/>
        </w:rPr>
        <w:fldChar w:fldCharType="separate"/>
      </w:r>
      <w:r w:rsidR="00F52238">
        <w:rPr>
          <w:noProof/>
        </w:rPr>
        <w:t>8</w:t>
      </w:r>
      <w:r w:rsidR="00F52238" w:rsidRPr="00617CB8">
        <w:rPr>
          <w:noProof/>
        </w:rPr>
        <w:fldChar w:fldCharType="end"/>
      </w:r>
      <w:r w:rsidR="00F52238" w:rsidRPr="00617CB8">
        <w:rPr>
          <w:noProof/>
        </w:rPr>
        <w:noBreakHyphen/>
      </w:r>
      <w:r w:rsidR="00F52238">
        <w:rPr>
          <w:noProof/>
        </w:rPr>
        <w:fldChar w:fldCharType="begin"/>
      </w:r>
      <w:r w:rsidR="00F52238">
        <w:rPr>
          <w:noProof/>
        </w:rPr>
        <w:instrText xml:space="preserve"> SEQ Equation \* ARABIC \s 1 </w:instrText>
      </w:r>
      <w:r w:rsidR="00F52238">
        <w:rPr>
          <w:noProof/>
        </w:rPr>
        <w:fldChar w:fldCharType="separate"/>
      </w:r>
      <w:r w:rsidR="0063227E">
        <w:rPr>
          <w:noProof/>
        </w:rPr>
        <w:t>188</w:t>
      </w:r>
      <w:r w:rsidR="00F52238">
        <w:rPr>
          <w:noProof/>
        </w:rPr>
        <w:fldChar w:fldCharType="end"/>
      </w:r>
      <w:r w:rsidR="00F52238" w:rsidRPr="00617CB8">
        <w:rPr>
          <w:noProof/>
        </w:rPr>
        <w:t>)</w:t>
      </w:r>
    </w:p>
    <w:p w14:paraId="2BB245FC" w14:textId="78FC2486" w:rsidR="00AD6953" w:rsidRDefault="00AD6953" w:rsidP="00AD6953">
      <w:pPr>
        <w:numPr>
          <w:ilvl w:val="1"/>
          <w:numId w:val="3"/>
        </w:numPr>
        <w:tabs>
          <w:tab w:val="clear" w:pos="1191"/>
        </w:tabs>
        <w:rPr>
          <w:lang w:val="en-CA" w:eastAsia="ko-KR"/>
        </w:rPr>
      </w:pPr>
      <w:r>
        <w:rPr>
          <w:noProof/>
        </w:rPr>
        <w:t>Otherwise (</w:t>
      </w:r>
      <w:r>
        <w:t xml:space="preserve">sps_suco_flag is equal to 0 or availLR is equal to LR_10 or LR_00, </w:t>
      </w:r>
      <w:r>
        <w:rPr>
          <w:noProof/>
        </w:rPr>
        <w:t>T</w:t>
      </w:r>
      <w:r w:rsidR="00B629EC">
        <w:rPr>
          <w:noProof/>
        </w:rPr>
        <w:t>t</w:t>
      </w:r>
      <w:r>
        <w:rPr>
          <w:noProof/>
        </w:rPr>
        <w:t xml:space="preserve">he following </w:t>
      </w:r>
      <w:r>
        <w:t>applies:</w:t>
      </w:r>
    </w:p>
    <w:p w14:paraId="7133979B" w14:textId="6D87176B" w:rsidR="00AD6953" w:rsidRDefault="00AD6953" w:rsidP="000B3742">
      <w:pPr>
        <w:pStyle w:val="Equation"/>
        <w:tabs>
          <w:tab w:val="clear" w:pos="794"/>
          <w:tab w:val="clear" w:pos="1588"/>
          <w:tab w:val="left" w:pos="1134"/>
          <w:tab w:val="left" w:pos="1418"/>
        </w:tabs>
        <w:ind w:left="994"/>
        <w:rPr>
          <w:color w:val="000000"/>
          <w:lang w:val="fr-FR"/>
        </w:rPr>
      </w:pPr>
      <w:r>
        <w:tab/>
      </w:r>
      <w:r w:rsidRPr="00707933">
        <w:t>iTanY</w:t>
      </w:r>
      <w:r>
        <w:t xml:space="preserve"> = ( ( ( </w:t>
      </w:r>
      <w:r w:rsidRPr="00AB4E21">
        <w:t>y</w:t>
      </w:r>
      <w:r>
        <w:t xml:space="preserve"> </w:t>
      </w:r>
      <w:r w:rsidRPr="00AB4E21">
        <w:t>+</w:t>
      </w:r>
      <w:r>
        <w:t xml:space="preserve"> </w:t>
      </w:r>
      <w:r w:rsidRPr="00AB4E21">
        <w:t>1</w:t>
      </w:r>
      <w:r>
        <w:t xml:space="preserve"> </w:t>
      </w:r>
      <w:r w:rsidRPr="00AB4E21">
        <w:t>)</w:t>
      </w:r>
      <w:r w:rsidRPr="00B717C6">
        <w:rPr>
          <w:color w:val="000000"/>
          <w:lang w:val="fr-FR"/>
        </w:rPr>
        <w:t xml:space="preserve"> </w:t>
      </w:r>
      <w:r w:rsidRPr="00C839C4">
        <w:rPr>
          <w:color w:val="000000"/>
          <w:lang w:val="fr-FR"/>
        </w:rPr>
        <w:sym w:font="Symbol" w:char="F0B4"/>
      </w:r>
      <w:r w:rsidRPr="00B717C6">
        <w:rPr>
          <w:color w:val="000000"/>
          <w:lang w:val="fr-FR"/>
        </w:rPr>
        <w:t xml:space="preserve"> </w:t>
      </w:r>
      <w:r>
        <w:rPr>
          <w:color w:val="000000"/>
          <w:lang w:val="fr-FR"/>
        </w:rPr>
        <w:t>divDxy</w:t>
      </w:r>
      <w:r w:rsidRPr="00B717C6">
        <w:rPr>
          <w:color w:val="000000"/>
          <w:lang w:val="fr-FR"/>
        </w:rPr>
        <w:t xml:space="preserve"> ) &gt;&gt; </w:t>
      </w:r>
      <w:r>
        <w:rPr>
          <w:color w:val="000000"/>
          <w:lang w:val="fr-FR"/>
        </w:rPr>
        <w:t xml:space="preserve">10 </w:t>
      </w:r>
      <w:r w:rsidRPr="00B717C6">
        <w:rPr>
          <w:color w:val="000000"/>
          <w:lang w:val="fr-FR"/>
        </w:rPr>
        <w:t>)</w:t>
      </w:r>
      <w:r w:rsidR="00490775">
        <w:rPr>
          <w:color w:val="000000"/>
          <w:lang w:val="fr-FR"/>
        </w:rPr>
        <w:tab/>
      </w:r>
      <w:r w:rsidR="00490775">
        <w:rPr>
          <w:color w:val="000000"/>
          <w:lang w:val="fr-FR"/>
        </w:rPr>
        <w:tab/>
      </w:r>
      <w:r w:rsidR="00490775" w:rsidRPr="00617CB8">
        <w:rPr>
          <w:noProof/>
        </w:rPr>
        <w:t>(</w:t>
      </w:r>
      <w:r w:rsidR="00490775" w:rsidRPr="00617CB8">
        <w:rPr>
          <w:noProof/>
        </w:rPr>
        <w:fldChar w:fldCharType="begin" w:fldLock="1"/>
      </w:r>
      <w:r w:rsidR="00490775" w:rsidRPr="00617CB8">
        <w:rPr>
          <w:noProof/>
        </w:rPr>
        <w:instrText xml:space="preserve"> STYLEREF 1 \s </w:instrText>
      </w:r>
      <w:r w:rsidR="00490775" w:rsidRPr="00617CB8">
        <w:rPr>
          <w:noProof/>
        </w:rPr>
        <w:fldChar w:fldCharType="separate"/>
      </w:r>
      <w:r w:rsidR="00490775">
        <w:rPr>
          <w:noProof/>
        </w:rPr>
        <w:t>8</w:t>
      </w:r>
      <w:r w:rsidR="00490775" w:rsidRPr="00617CB8">
        <w:rPr>
          <w:noProof/>
        </w:rPr>
        <w:fldChar w:fldCharType="end"/>
      </w:r>
      <w:r w:rsidR="00490775" w:rsidRPr="00617CB8">
        <w:rPr>
          <w:noProof/>
        </w:rPr>
        <w:noBreakHyphen/>
      </w:r>
      <w:r w:rsidR="00490775">
        <w:rPr>
          <w:noProof/>
        </w:rPr>
        <w:fldChar w:fldCharType="begin"/>
      </w:r>
      <w:r w:rsidR="00490775">
        <w:rPr>
          <w:noProof/>
        </w:rPr>
        <w:instrText xml:space="preserve"> SEQ Equation \* ARABIC \s 1 </w:instrText>
      </w:r>
      <w:r w:rsidR="00490775">
        <w:rPr>
          <w:noProof/>
        </w:rPr>
        <w:fldChar w:fldCharType="separate"/>
      </w:r>
      <w:r w:rsidR="0063227E">
        <w:rPr>
          <w:noProof/>
        </w:rPr>
        <w:t>189</w:t>
      </w:r>
      <w:r w:rsidR="00490775">
        <w:rPr>
          <w:noProof/>
        </w:rPr>
        <w:fldChar w:fldCharType="end"/>
      </w:r>
      <w:r w:rsidR="00490775" w:rsidRPr="00617CB8">
        <w:rPr>
          <w:noProof/>
        </w:rPr>
        <w:t>)</w:t>
      </w:r>
    </w:p>
    <w:p w14:paraId="634C04F3" w14:textId="00BDFA37" w:rsidR="00AD6953" w:rsidRDefault="00AD6953" w:rsidP="000B3742">
      <w:pPr>
        <w:pStyle w:val="Equation"/>
        <w:tabs>
          <w:tab w:val="clear" w:pos="794"/>
          <w:tab w:val="clear" w:pos="1588"/>
          <w:tab w:val="left" w:pos="1134"/>
          <w:tab w:val="left" w:pos="1418"/>
        </w:tabs>
        <w:ind w:left="994"/>
        <w:rPr>
          <w:color w:val="000000"/>
          <w:lang w:val="fr-FR"/>
        </w:rPr>
      </w:pPr>
      <w:r>
        <w:tab/>
      </w:r>
      <w:r w:rsidRPr="00707933">
        <w:t>iTanX</w:t>
      </w:r>
      <w:r>
        <w:t xml:space="preserve"> = ( ( ( x </w:t>
      </w:r>
      <w:r w:rsidRPr="00AB4E21">
        <w:t>+</w:t>
      </w:r>
      <w:r>
        <w:t xml:space="preserve"> </w:t>
      </w:r>
      <w:r w:rsidRPr="00AB4E21">
        <w:t>1</w:t>
      </w:r>
      <w:r>
        <w:t xml:space="preserve"> </w:t>
      </w:r>
      <w:r w:rsidRPr="00AB4E21">
        <w:t>)</w:t>
      </w:r>
      <w:r w:rsidRPr="00E55B0F">
        <w:rPr>
          <w:color w:val="000000"/>
          <w:lang w:val="fr-FR"/>
        </w:rPr>
        <w:t xml:space="preserve"> </w:t>
      </w:r>
      <w:r w:rsidRPr="00C839C4">
        <w:rPr>
          <w:color w:val="000000"/>
          <w:lang w:val="fr-FR"/>
        </w:rPr>
        <w:sym w:font="Symbol" w:char="F0B4"/>
      </w:r>
      <w:r>
        <w:rPr>
          <w:color w:val="000000"/>
          <w:lang w:val="fr-FR"/>
        </w:rPr>
        <w:t xml:space="preserve"> divDyx</w:t>
      </w:r>
      <w:r w:rsidRPr="00E55B0F">
        <w:rPr>
          <w:color w:val="000000"/>
          <w:lang w:val="fr-FR"/>
        </w:rPr>
        <w:t xml:space="preserve"> ) &gt;&gt; </w:t>
      </w:r>
      <w:r>
        <w:rPr>
          <w:color w:val="000000"/>
          <w:lang w:val="fr-FR"/>
        </w:rPr>
        <w:t>10</w:t>
      </w:r>
      <w:r w:rsidRPr="00E55B0F">
        <w:rPr>
          <w:color w:val="000000"/>
          <w:lang w:val="fr-FR"/>
        </w:rPr>
        <w:t xml:space="preserve"> )</w:t>
      </w:r>
      <w:r w:rsidR="00490775">
        <w:rPr>
          <w:color w:val="000000"/>
          <w:lang w:val="fr-FR"/>
        </w:rPr>
        <w:tab/>
      </w:r>
      <w:r w:rsidR="00490775">
        <w:rPr>
          <w:color w:val="000000"/>
          <w:lang w:val="fr-FR"/>
        </w:rPr>
        <w:tab/>
      </w:r>
      <w:r w:rsidR="00490775" w:rsidRPr="00617CB8">
        <w:rPr>
          <w:noProof/>
        </w:rPr>
        <w:t>(</w:t>
      </w:r>
      <w:r w:rsidR="00490775" w:rsidRPr="00617CB8">
        <w:rPr>
          <w:noProof/>
        </w:rPr>
        <w:fldChar w:fldCharType="begin" w:fldLock="1"/>
      </w:r>
      <w:r w:rsidR="00490775" w:rsidRPr="00617CB8">
        <w:rPr>
          <w:noProof/>
        </w:rPr>
        <w:instrText xml:space="preserve"> STYLEREF 1 \s </w:instrText>
      </w:r>
      <w:r w:rsidR="00490775" w:rsidRPr="00617CB8">
        <w:rPr>
          <w:noProof/>
        </w:rPr>
        <w:fldChar w:fldCharType="separate"/>
      </w:r>
      <w:r w:rsidR="00490775">
        <w:rPr>
          <w:noProof/>
        </w:rPr>
        <w:t>8</w:t>
      </w:r>
      <w:r w:rsidR="00490775" w:rsidRPr="00617CB8">
        <w:rPr>
          <w:noProof/>
        </w:rPr>
        <w:fldChar w:fldCharType="end"/>
      </w:r>
      <w:r w:rsidR="00490775" w:rsidRPr="00617CB8">
        <w:rPr>
          <w:noProof/>
        </w:rPr>
        <w:noBreakHyphen/>
      </w:r>
      <w:r w:rsidR="00490775">
        <w:rPr>
          <w:noProof/>
        </w:rPr>
        <w:fldChar w:fldCharType="begin"/>
      </w:r>
      <w:r w:rsidR="00490775">
        <w:rPr>
          <w:noProof/>
        </w:rPr>
        <w:instrText xml:space="preserve"> SEQ Equation \* ARABIC \s 1 </w:instrText>
      </w:r>
      <w:r w:rsidR="00490775">
        <w:rPr>
          <w:noProof/>
        </w:rPr>
        <w:fldChar w:fldCharType="separate"/>
      </w:r>
      <w:r w:rsidR="0063227E">
        <w:rPr>
          <w:noProof/>
        </w:rPr>
        <w:t>190</w:t>
      </w:r>
      <w:r w:rsidR="00490775">
        <w:rPr>
          <w:noProof/>
        </w:rPr>
        <w:fldChar w:fldCharType="end"/>
      </w:r>
      <w:r w:rsidR="00490775" w:rsidRPr="00617CB8">
        <w:rPr>
          <w:noProof/>
        </w:rPr>
        <w:t>)</w:t>
      </w:r>
    </w:p>
    <w:p w14:paraId="7666D0FD" w14:textId="77777777" w:rsidR="00AD6953" w:rsidRDefault="00AD6953" w:rsidP="00AD6953">
      <w:pPr>
        <w:numPr>
          <w:ilvl w:val="2"/>
          <w:numId w:val="3"/>
        </w:numPr>
        <w:tabs>
          <w:tab w:val="clear" w:pos="794"/>
        </w:tabs>
        <w:rPr>
          <w:lang w:val="en-CA" w:eastAsia="ko-KR"/>
        </w:rPr>
      </w:pPr>
      <w:r w:rsidRPr="008B2EE3">
        <w:rPr>
          <w:noProof/>
        </w:rPr>
        <w:t xml:space="preserve">If </w:t>
      </w:r>
      <w:r>
        <w:rPr>
          <w:noProof/>
        </w:rPr>
        <w:t xml:space="preserve">predModeIntra </w:t>
      </w:r>
      <w:r w:rsidRPr="008B2EE3">
        <w:rPr>
          <w:noProof/>
        </w:rPr>
        <w:t xml:space="preserve">is </w:t>
      </w:r>
      <w:r>
        <w:rPr>
          <w:noProof/>
        </w:rPr>
        <w:t xml:space="preserve">less than </w:t>
      </w:r>
      <w:r>
        <w:rPr>
          <w:rFonts w:eastAsia="Malgun Gothic" w:hint="eastAsia"/>
          <w:lang w:val="en-CA" w:eastAsia="ko-KR"/>
        </w:rPr>
        <w:t>INTRA_</w:t>
      </w:r>
      <w:r>
        <w:rPr>
          <w:rFonts w:eastAsia="Malgun Gothic"/>
          <w:lang w:val="en-CA" w:eastAsia="ko-KR"/>
        </w:rPr>
        <w:t>VER</w:t>
      </w:r>
      <w:r>
        <w:rPr>
          <w:noProof/>
        </w:rPr>
        <w:t xml:space="preserve"> (refer to upper pixel), the following applies:</w:t>
      </w:r>
    </w:p>
    <w:p w14:paraId="616C7DA2" w14:textId="3C162435" w:rsidR="00AD6953" w:rsidRPr="00B717C6"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w:t>
      </w:r>
      <w:r w:rsidRPr="00AB4E21">
        <w:t>y</w:t>
      </w:r>
      <w:r>
        <w:t xml:space="preserve"> </w:t>
      </w:r>
      <w:r w:rsidRPr="00AB4E21">
        <w:t>+</w:t>
      </w:r>
      <w:r>
        <w:t xml:space="preserve"> </w:t>
      </w:r>
      <w:r w:rsidRPr="00AB4E21">
        <w:t>1</w:t>
      </w:r>
      <w:r>
        <w:t xml:space="preserve">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iTanY</w:t>
      </w:r>
      <w:r w:rsidRPr="00B717C6">
        <w:rPr>
          <w:color w:val="000000"/>
          <w:lang w:val="fr-FR"/>
        </w:rPr>
        <w:t xml:space="preserve"> </w:t>
      </w:r>
      <w:r w:rsidRPr="00B717C6">
        <w:rPr>
          <w:lang w:val="fr-FR"/>
        </w:rPr>
        <w:t>&lt;&lt; 5</w:t>
      </w:r>
      <w:r w:rsidRPr="00B717C6">
        <w:rPr>
          <w:color w:val="000000"/>
          <w:lang w:val="fr-FR"/>
        </w:rPr>
        <w:t>)</w:t>
      </w:r>
      <w:r w:rsidR="00C86915">
        <w:rPr>
          <w:color w:val="000000"/>
          <w:lang w:val="fr-FR"/>
        </w:rPr>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191</w:t>
      </w:r>
      <w:r w:rsidR="00C86915">
        <w:rPr>
          <w:noProof/>
        </w:rPr>
        <w:fldChar w:fldCharType="end"/>
      </w:r>
      <w:r w:rsidR="00C86915" w:rsidRPr="00617CB8">
        <w:rPr>
          <w:noProof/>
        </w:rPr>
        <w:t>)</w:t>
      </w:r>
    </w:p>
    <w:p w14:paraId="1A1C9648" w14:textId="3365812C" w:rsidR="00AD6953" w:rsidRPr="00B717C6" w:rsidRDefault="00AD6953" w:rsidP="000B3742">
      <w:pPr>
        <w:pStyle w:val="Equation"/>
        <w:tabs>
          <w:tab w:val="clear" w:pos="4849"/>
        </w:tabs>
        <w:ind w:left="1588"/>
      </w:pPr>
      <w:r>
        <w:t>iX = x + iTanY</w:t>
      </w:r>
      <w:r w:rsidR="00C86915">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192</w:t>
      </w:r>
      <w:r w:rsidR="00C86915">
        <w:rPr>
          <w:noProof/>
        </w:rPr>
        <w:fldChar w:fldCharType="end"/>
      </w:r>
      <w:r w:rsidR="00C86915" w:rsidRPr="00617CB8">
        <w:rPr>
          <w:noProof/>
        </w:rPr>
        <w:t>)</w:t>
      </w:r>
    </w:p>
    <w:p w14:paraId="55BE073F" w14:textId="3300EEAE" w:rsidR="00AD6953" w:rsidRDefault="00AD6953" w:rsidP="000B3742">
      <w:pPr>
        <w:pStyle w:val="Equation"/>
        <w:tabs>
          <w:tab w:val="clear" w:pos="4849"/>
        </w:tabs>
        <w:ind w:left="1588"/>
      </w:pPr>
      <w:r w:rsidRPr="000B3742">
        <w:rPr>
          <w:color w:val="000000"/>
        </w:rPr>
        <w:t>refPosition</w:t>
      </w:r>
      <w:r>
        <w:t xml:space="preserve"> = refUp</w:t>
      </w:r>
      <w:r w:rsidR="00C86915">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193</w:t>
      </w:r>
      <w:r w:rsidR="00C86915">
        <w:rPr>
          <w:noProof/>
        </w:rPr>
        <w:fldChar w:fldCharType="end"/>
      </w:r>
      <w:r w:rsidR="00C86915" w:rsidRPr="00617CB8">
        <w:rPr>
          <w:noProof/>
        </w:rPr>
        <w:t>)</w:t>
      </w:r>
    </w:p>
    <w:p w14:paraId="7628D37A" w14:textId="77777777" w:rsidR="00AD6953" w:rsidRDefault="00AD6953" w:rsidP="009A5AB4">
      <w:pPr>
        <w:numPr>
          <w:ilvl w:val="0"/>
          <w:numId w:val="86"/>
        </w:numPr>
        <w:tabs>
          <w:tab w:val="clear" w:pos="794"/>
          <w:tab w:val="clear" w:pos="1591"/>
          <w:tab w:val="num" w:pos="1120"/>
          <w:tab w:val="num" w:pos="1920"/>
        </w:tabs>
        <w:ind w:left="1120"/>
        <w:rPr>
          <w:noProof/>
          <w:lang w:eastAsia="ko-KR"/>
        </w:rPr>
      </w:pPr>
      <w:r>
        <w:rPr>
          <w:noProof/>
        </w:rPr>
        <w:t>Otherwise, i</w:t>
      </w:r>
      <w:r w:rsidRPr="008B2EE3">
        <w:rPr>
          <w:noProof/>
        </w:rPr>
        <w:t xml:space="preserve">f </w:t>
      </w:r>
      <w:r>
        <w:rPr>
          <w:noProof/>
        </w:rPr>
        <w:t xml:space="preserve">predModeIntra </w:t>
      </w:r>
      <w:r w:rsidRPr="008B2EE3">
        <w:rPr>
          <w:noProof/>
        </w:rPr>
        <w:t xml:space="preserve">is </w:t>
      </w:r>
      <w:r>
        <w:rPr>
          <w:noProof/>
        </w:rPr>
        <w:t xml:space="preserve">greater than </w:t>
      </w:r>
      <w:r>
        <w:rPr>
          <w:rFonts w:eastAsia="Malgun Gothic" w:hint="eastAsia"/>
          <w:lang w:val="en-CA" w:eastAsia="ko-KR"/>
        </w:rPr>
        <w:t>INTRA_</w:t>
      </w:r>
      <w:r>
        <w:rPr>
          <w:rFonts w:eastAsia="Malgun Gothic"/>
          <w:lang w:val="en-CA" w:eastAsia="ko-KR"/>
        </w:rPr>
        <w:t>HOR</w:t>
      </w:r>
      <w:r>
        <w:rPr>
          <w:noProof/>
        </w:rPr>
        <w:t xml:space="preserve"> (refer to left pixel), the following applies:</w:t>
      </w:r>
    </w:p>
    <w:p w14:paraId="1745D620" w14:textId="11A20B8F" w:rsidR="00AD6953" w:rsidRDefault="00AD6953" w:rsidP="000B3742">
      <w:pPr>
        <w:pStyle w:val="Equation"/>
        <w:tabs>
          <w:tab w:val="clear" w:pos="4849"/>
        </w:tabs>
        <w:ind w:left="1588"/>
      </w:pPr>
      <w:r w:rsidRPr="000B3742">
        <w:rPr>
          <w:color w:val="000000"/>
        </w:rPr>
        <w:t>iOffset</w:t>
      </w:r>
      <w:r>
        <w:t xml:space="preserve"> </w:t>
      </w:r>
      <w:r w:rsidRPr="00AB4E21">
        <w:t>=</w:t>
      </w:r>
      <w:r>
        <w:t xml:space="preserve"> ( ( </w:t>
      </w:r>
      <w:r w:rsidRPr="00AB4E21">
        <w:t>(</w:t>
      </w:r>
      <w:r>
        <w:t xml:space="preserve"> x </w:t>
      </w:r>
      <w:r w:rsidRPr="00AB4E21">
        <w:t>+</w:t>
      </w:r>
      <w:r>
        <w:t xml:space="preserve"> </w:t>
      </w:r>
      <w:r w:rsidRPr="00AB4E21">
        <w:t>1</w:t>
      </w:r>
      <w:r>
        <w:t xml:space="preserve"> </w:t>
      </w:r>
      <w:r w:rsidRPr="00AB4E21">
        <w:t>)</w:t>
      </w:r>
      <w:r>
        <w:t xml:space="preserve"> </w:t>
      </w:r>
      <w:r w:rsidRPr="00C839C4">
        <w:rPr>
          <w:color w:val="000000"/>
          <w:lang w:val="fr-FR"/>
        </w:rPr>
        <w:sym w:font="Symbol" w:char="F0B4"/>
      </w:r>
      <w:r w:rsidRPr="00E55B0F">
        <w:rPr>
          <w:color w:val="000000"/>
          <w:lang w:val="fr-FR"/>
        </w:rPr>
        <w:t xml:space="preserve"> </w:t>
      </w:r>
      <w:r>
        <w:rPr>
          <w:color w:val="000000"/>
          <w:lang w:val="fr-FR"/>
        </w:rPr>
        <w:t>divDyx</w:t>
      </w:r>
      <w:r w:rsidRPr="00E55B0F">
        <w:rPr>
          <w:color w:val="000000"/>
          <w:lang w:val="fr-FR"/>
        </w:rPr>
        <w:t xml:space="preserve"> </w:t>
      </w:r>
      <w:r>
        <w:rPr>
          <w:color w:val="000000"/>
          <w:lang w:val="fr-FR"/>
        </w:rPr>
        <w:t xml:space="preserve">) </w:t>
      </w:r>
      <w:r w:rsidRPr="00E55B0F">
        <w:rPr>
          <w:color w:val="000000"/>
          <w:lang w:val="fr-FR"/>
        </w:rPr>
        <w:t xml:space="preserve">&gt;&gt; </w:t>
      </w:r>
      <w:r>
        <w:rPr>
          <w:color w:val="000000"/>
          <w:lang w:val="fr-FR"/>
        </w:rPr>
        <w:t>5</w:t>
      </w:r>
      <w:r w:rsidRPr="00E55B0F">
        <w:rPr>
          <w:color w:val="000000"/>
          <w:lang w:val="fr-FR"/>
        </w:rPr>
        <w:t xml:space="preserve"> ) –</w:t>
      </w:r>
      <w:r w:rsidRPr="00AB4E21">
        <w:t xml:space="preserve"> </w:t>
      </w:r>
      <w:r>
        <w:t>( iTanX</w:t>
      </w:r>
      <w:r w:rsidRPr="00E55B0F">
        <w:rPr>
          <w:color w:val="000000"/>
          <w:lang w:val="fr-FR"/>
        </w:rPr>
        <w:t xml:space="preserve"> </w:t>
      </w:r>
      <w:r>
        <w:rPr>
          <w:color w:val="000000"/>
          <w:lang w:val="fr-FR"/>
        </w:rPr>
        <w:t>&lt;&lt; 5 )</w:t>
      </w:r>
      <w:r w:rsidR="00C86915">
        <w:rPr>
          <w:color w:val="000000"/>
          <w:lang w:val="fr-FR"/>
        </w:rPr>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194</w:t>
      </w:r>
      <w:r w:rsidR="00C86915">
        <w:rPr>
          <w:noProof/>
        </w:rPr>
        <w:fldChar w:fldCharType="end"/>
      </w:r>
      <w:r w:rsidR="00C86915" w:rsidRPr="00617CB8">
        <w:rPr>
          <w:noProof/>
        </w:rPr>
        <w:t>)</w:t>
      </w:r>
    </w:p>
    <w:p w14:paraId="6D344531" w14:textId="3EF9FF3E" w:rsidR="00AD6953" w:rsidRDefault="00AD6953" w:rsidP="000B3742">
      <w:pPr>
        <w:pStyle w:val="Equation"/>
        <w:tabs>
          <w:tab w:val="clear" w:pos="4849"/>
        </w:tabs>
        <w:ind w:left="1588"/>
        <w:rPr>
          <w:color w:val="000000"/>
          <w:lang w:val="fr-FR"/>
        </w:rPr>
      </w:pPr>
      <w:r w:rsidRPr="00AB4E21">
        <w:t>iY</w:t>
      </w:r>
      <w:r>
        <w:t xml:space="preserve"> </w:t>
      </w:r>
      <w:r w:rsidRPr="00AB4E21">
        <w:t>=</w:t>
      </w:r>
      <w:r>
        <w:t xml:space="preserve"> y + iTanX</w:t>
      </w:r>
      <w:r w:rsidR="00C86915">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195</w:t>
      </w:r>
      <w:r w:rsidR="00C86915">
        <w:rPr>
          <w:noProof/>
        </w:rPr>
        <w:fldChar w:fldCharType="end"/>
      </w:r>
      <w:r w:rsidR="00C86915" w:rsidRPr="00617CB8">
        <w:rPr>
          <w:noProof/>
        </w:rPr>
        <w:t>)</w:t>
      </w:r>
    </w:p>
    <w:p w14:paraId="094F5227" w14:textId="08C8DBE3" w:rsidR="00AD6953" w:rsidRDefault="00AD6953" w:rsidP="000B3742">
      <w:pPr>
        <w:pStyle w:val="Equation"/>
        <w:tabs>
          <w:tab w:val="clear" w:pos="4849"/>
        </w:tabs>
        <w:ind w:left="1588"/>
      </w:pPr>
      <w:r w:rsidRPr="000B3742">
        <w:rPr>
          <w:color w:val="000000"/>
        </w:rPr>
        <w:lastRenderedPageBreak/>
        <w:t>refPosition</w:t>
      </w:r>
      <w:r>
        <w:t xml:space="preserve"> = refLeft</w:t>
      </w:r>
      <w:r w:rsidR="00C86915">
        <w:tab/>
      </w:r>
      <w:r w:rsidR="00C86915" w:rsidRPr="00617CB8">
        <w:rPr>
          <w:noProof/>
        </w:rPr>
        <w:t>(</w:t>
      </w:r>
      <w:r w:rsidR="00C86915" w:rsidRPr="00617CB8">
        <w:rPr>
          <w:noProof/>
        </w:rPr>
        <w:fldChar w:fldCharType="begin" w:fldLock="1"/>
      </w:r>
      <w:r w:rsidR="00C86915" w:rsidRPr="00617CB8">
        <w:rPr>
          <w:noProof/>
        </w:rPr>
        <w:instrText xml:space="preserve"> STYLEREF 1 \s </w:instrText>
      </w:r>
      <w:r w:rsidR="00C86915" w:rsidRPr="00617CB8">
        <w:rPr>
          <w:noProof/>
        </w:rPr>
        <w:fldChar w:fldCharType="separate"/>
      </w:r>
      <w:r w:rsidR="00C86915">
        <w:rPr>
          <w:noProof/>
        </w:rPr>
        <w:t>8</w:t>
      </w:r>
      <w:r w:rsidR="00C86915" w:rsidRPr="00617CB8">
        <w:rPr>
          <w:noProof/>
        </w:rPr>
        <w:fldChar w:fldCharType="end"/>
      </w:r>
      <w:r w:rsidR="00C86915" w:rsidRPr="00617CB8">
        <w:rPr>
          <w:noProof/>
        </w:rPr>
        <w:noBreakHyphen/>
      </w:r>
      <w:r w:rsidR="00C86915">
        <w:rPr>
          <w:noProof/>
        </w:rPr>
        <w:fldChar w:fldCharType="begin"/>
      </w:r>
      <w:r w:rsidR="00C86915">
        <w:rPr>
          <w:noProof/>
        </w:rPr>
        <w:instrText xml:space="preserve"> SEQ Equation \* ARABIC \s 1 </w:instrText>
      </w:r>
      <w:r w:rsidR="00C86915">
        <w:rPr>
          <w:noProof/>
        </w:rPr>
        <w:fldChar w:fldCharType="separate"/>
      </w:r>
      <w:r w:rsidR="0063227E">
        <w:rPr>
          <w:noProof/>
        </w:rPr>
        <w:t>196</w:t>
      </w:r>
      <w:r w:rsidR="00C86915">
        <w:rPr>
          <w:noProof/>
        </w:rPr>
        <w:fldChar w:fldCharType="end"/>
      </w:r>
      <w:r w:rsidR="00C86915" w:rsidRPr="00617CB8">
        <w:rPr>
          <w:noProof/>
        </w:rPr>
        <w:t>)</w:t>
      </w:r>
    </w:p>
    <w:p w14:paraId="430F64A1" w14:textId="77777777" w:rsidR="00AD6953" w:rsidRDefault="00AD6953" w:rsidP="009A5AB4">
      <w:pPr>
        <w:numPr>
          <w:ilvl w:val="0"/>
          <w:numId w:val="86"/>
        </w:numPr>
        <w:tabs>
          <w:tab w:val="clear" w:pos="794"/>
          <w:tab w:val="clear" w:pos="1591"/>
          <w:tab w:val="num" w:pos="1120"/>
          <w:tab w:val="num" w:pos="1920"/>
        </w:tabs>
        <w:ind w:left="1120"/>
        <w:rPr>
          <w:noProof/>
          <w:lang w:eastAsia="ko-KR"/>
        </w:rPr>
      </w:pPr>
      <w:r>
        <w:rPr>
          <w:noProof/>
        </w:rPr>
        <w:t xml:space="preserve">Otherwise, </w:t>
      </w:r>
      <w:r>
        <w:t>the following applies:</w:t>
      </w:r>
    </w:p>
    <w:p w14:paraId="409452C0" w14:textId="77777777" w:rsidR="00AD6953" w:rsidRDefault="00AD6953" w:rsidP="009A5AB4">
      <w:pPr>
        <w:numPr>
          <w:ilvl w:val="1"/>
          <w:numId w:val="86"/>
        </w:numPr>
        <w:tabs>
          <w:tab w:val="clear" w:pos="794"/>
          <w:tab w:val="clear" w:pos="1588"/>
          <w:tab w:val="clear" w:pos="2391"/>
          <w:tab w:val="num" w:pos="1920"/>
        </w:tabs>
        <w:ind w:left="1920"/>
        <w:rPr>
          <w:noProof/>
          <w:lang w:eastAsia="ko-KR"/>
        </w:rPr>
      </w:pPr>
      <w:r w:rsidRPr="008B2EE3">
        <w:rPr>
          <w:rFonts w:hint="eastAsia"/>
        </w:rPr>
        <w:t xml:space="preserve">If </w:t>
      </w:r>
      <w:r>
        <w:rPr>
          <w:rFonts w:eastAsia="Malgun Gothic"/>
          <w:lang w:eastAsia="ko-KR"/>
        </w:rPr>
        <w:t>y</w:t>
      </w:r>
      <w:r>
        <w:t xml:space="preserve"> </w:t>
      </w:r>
      <w:r w:rsidRPr="008B2EE3">
        <w:t xml:space="preserve">is </w:t>
      </w:r>
      <w:r>
        <w:t>less than iTanX (refer to upper pixel), the following applies:</w:t>
      </w:r>
    </w:p>
    <w:p w14:paraId="1537568F" w14:textId="32037779"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iOffset</w:t>
      </w:r>
      <w:r w:rsidRPr="00B717C6">
        <w:t xml:space="preserve"> = </w:t>
      </w:r>
      <w:r>
        <w:t xml:space="preserve">( ( </w:t>
      </w:r>
      <w:r w:rsidRPr="00AB4E21">
        <w:t>(</w:t>
      </w:r>
      <w:r>
        <w:t xml:space="preserve"> </w:t>
      </w:r>
      <w:r w:rsidRPr="00AB4E21">
        <w:t>y</w:t>
      </w:r>
      <w:r>
        <w:t xml:space="preserve"> </w:t>
      </w:r>
      <w:r w:rsidRPr="00AB4E21">
        <w:t>+</w:t>
      </w:r>
      <w:r>
        <w:t xml:space="preserve"> </w:t>
      </w:r>
      <w:r w:rsidRPr="00AB4E21">
        <w:t>1</w:t>
      </w:r>
      <w:r>
        <w:t xml:space="preserve"> </w:t>
      </w:r>
      <w:r w:rsidRPr="00AB4E21">
        <w:t>)</w:t>
      </w:r>
      <w:r>
        <w:t xml:space="preserve"> </w:t>
      </w:r>
      <w:r w:rsidRPr="00C839C4">
        <w:rPr>
          <w:lang w:val="fr-FR"/>
        </w:rPr>
        <w:sym w:font="Symbol" w:char="F0B4"/>
      </w:r>
      <w:r w:rsidRPr="00B717C6">
        <w:rPr>
          <w:color w:val="000000"/>
          <w:lang w:val="fr-FR"/>
        </w:rPr>
        <w:t xml:space="preserve"> divDxy ) &gt;&gt; 5 ) –</w:t>
      </w:r>
      <w:r w:rsidRPr="00AB4E21">
        <w:t xml:space="preserve"> </w:t>
      </w:r>
      <w:r>
        <w:t>( iTanY</w:t>
      </w:r>
      <w:r w:rsidRPr="00B717C6">
        <w:rPr>
          <w:lang w:val="fr-FR"/>
        </w:rPr>
        <w:t xml:space="preserve"> &lt;&lt; 5</w:t>
      </w:r>
      <w:r>
        <w:rPr>
          <w:lang w:val="fr-FR"/>
        </w:rPr>
        <w:t xml:space="preserve"> </w:t>
      </w:r>
      <w:r w:rsidRPr="00B717C6">
        <w:rPr>
          <w:color w:val="000000"/>
          <w:lang w:val="fr-FR"/>
        </w:rPr>
        <w:t>)</w:t>
      </w:r>
      <w:r w:rsidR="001563C6">
        <w:rPr>
          <w:color w:val="000000"/>
          <w:lang w:val="fr-FR"/>
        </w:rPr>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197</w:t>
      </w:r>
      <w:r w:rsidR="001563C6">
        <w:rPr>
          <w:noProof/>
        </w:rPr>
        <w:fldChar w:fldCharType="end"/>
      </w:r>
      <w:r w:rsidR="001563C6" w:rsidRPr="00617CB8">
        <w:rPr>
          <w:noProof/>
        </w:rPr>
        <w:t>)</w:t>
      </w:r>
    </w:p>
    <w:p w14:paraId="07007861" w14:textId="37B26D88"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B717C6">
        <w:rPr>
          <w:rFonts w:hint="eastAsia"/>
        </w:rPr>
        <w:t>i</w:t>
      </w:r>
      <w:r w:rsidRPr="00B717C6">
        <w:t xml:space="preserve">X = </w:t>
      </w:r>
      <w:r>
        <w:t>x – iTanY</w:t>
      </w:r>
      <w:r w:rsidR="001563C6">
        <w:tab/>
      </w:r>
      <w:r w:rsidR="001563C6">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198</w:t>
      </w:r>
      <w:r w:rsidR="001563C6">
        <w:rPr>
          <w:noProof/>
        </w:rPr>
        <w:fldChar w:fldCharType="end"/>
      </w:r>
      <w:r w:rsidR="001563C6" w:rsidRPr="00617CB8">
        <w:rPr>
          <w:noProof/>
        </w:rPr>
        <w:t>)</w:t>
      </w:r>
    </w:p>
    <w:p w14:paraId="3816DF34" w14:textId="7741895D"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refPosition</w:t>
      </w:r>
      <w:r>
        <w:t xml:space="preserve"> = refUp</w:t>
      </w:r>
      <w:r w:rsidR="001563C6">
        <w:tab/>
      </w:r>
      <w:r w:rsidR="001563C6">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199</w:t>
      </w:r>
      <w:r w:rsidR="001563C6">
        <w:rPr>
          <w:noProof/>
        </w:rPr>
        <w:fldChar w:fldCharType="end"/>
      </w:r>
      <w:r w:rsidR="001563C6" w:rsidRPr="00617CB8">
        <w:rPr>
          <w:noProof/>
        </w:rPr>
        <w:t>)</w:t>
      </w:r>
    </w:p>
    <w:p w14:paraId="607DB00C" w14:textId="77777777" w:rsidR="00AD6953" w:rsidRPr="00B717C6" w:rsidRDefault="00AD6953" w:rsidP="009A5AB4">
      <w:pPr>
        <w:numPr>
          <w:ilvl w:val="1"/>
          <w:numId w:val="86"/>
        </w:numPr>
        <w:tabs>
          <w:tab w:val="clear" w:pos="794"/>
          <w:tab w:val="clear" w:pos="1191"/>
          <w:tab w:val="clear" w:pos="1588"/>
          <w:tab w:val="clear" w:pos="1985"/>
          <w:tab w:val="clear" w:pos="2391"/>
          <w:tab w:val="left" w:pos="1134"/>
          <w:tab w:val="num" w:pos="1920"/>
          <w:tab w:val="left" w:pos="2977"/>
        </w:tabs>
        <w:ind w:left="1920"/>
        <w:rPr>
          <w:noProof/>
          <w:lang w:eastAsia="ko-KR"/>
        </w:rPr>
      </w:pPr>
      <w:r>
        <w:rPr>
          <w:rFonts w:eastAsia="Malgun Gothic"/>
          <w:lang w:eastAsia="ko-KR"/>
        </w:rPr>
        <w:t xml:space="preserve">Otherwise (refer to left pixel), </w:t>
      </w:r>
      <w:r>
        <w:t>the following applies:</w:t>
      </w:r>
    </w:p>
    <w:p w14:paraId="50D79440" w14:textId="1A036E6D"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iOffset</w:t>
      </w:r>
      <w:r w:rsidRPr="00B717C6">
        <w:t xml:space="preserve"> = </w:t>
      </w:r>
      <w:r>
        <w:t xml:space="preserve">( ( </w:t>
      </w:r>
      <w:r w:rsidRPr="00AB4E21">
        <w:t>(</w:t>
      </w:r>
      <w:r>
        <w:t xml:space="preserve"> x </w:t>
      </w:r>
      <w:r w:rsidRPr="00AB4E21">
        <w:t>+</w:t>
      </w:r>
      <w:r>
        <w:t xml:space="preserve"> </w:t>
      </w:r>
      <w:r w:rsidRPr="00AB4E21">
        <w:t>1</w:t>
      </w:r>
      <w:r>
        <w:t xml:space="preserve"> </w:t>
      </w:r>
      <w:r w:rsidRPr="00AB4E21">
        <w:t>)</w:t>
      </w:r>
      <w:r>
        <w:t xml:space="preserve"> </w:t>
      </w:r>
      <w:r w:rsidRPr="00C839C4">
        <w:rPr>
          <w:color w:val="000000"/>
          <w:lang w:val="fr-FR"/>
        </w:rPr>
        <w:sym w:font="Symbol" w:char="F0B4"/>
      </w:r>
      <w:r w:rsidRPr="00E55B0F">
        <w:rPr>
          <w:color w:val="000000"/>
          <w:lang w:val="fr-FR"/>
        </w:rPr>
        <w:t xml:space="preserve"> </w:t>
      </w:r>
      <w:r>
        <w:rPr>
          <w:color w:val="000000"/>
          <w:lang w:val="fr-FR"/>
        </w:rPr>
        <w:t>divDyx</w:t>
      </w:r>
      <w:r w:rsidRPr="00E55B0F">
        <w:rPr>
          <w:color w:val="000000"/>
          <w:lang w:val="fr-FR"/>
        </w:rPr>
        <w:t xml:space="preserve"> </w:t>
      </w:r>
      <w:r>
        <w:rPr>
          <w:color w:val="000000"/>
          <w:lang w:val="fr-FR"/>
        </w:rPr>
        <w:t xml:space="preserve">) </w:t>
      </w:r>
      <w:r w:rsidRPr="00E55B0F">
        <w:rPr>
          <w:color w:val="000000"/>
          <w:lang w:val="fr-FR"/>
        </w:rPr>
        <w:t xml:space="preserve">&gt;&gt; </w:t>
      </w:r>
      <w:r>
        <w:rPr>
          <w:color w:val="000000"/>
          <w:lang w:val="fr-FR"/>
        </w:rPr>
        <w:t>5</w:t>
      </w:r>
      <w:r w:rsidRPr="00E55B0F">
        <w:rPr>
          <w:color w:val="000000"/>
          <w:lang w:val="fr-FR"/>
        </w:rPr>
        <w:t xml:space="preserve"> ) –</w:t>
      </w:r>
      <w:r w:rsidRPr="00AB4E21">
        <w:t xml:space="preserve"> </w:t>
      </w:r>
      <w:r>
        <w:t>( iTanX</w:t>
      </w:r>
      <w:r w:rsidRPr="00E55B0F">
        <w:rPr>
          <w:color w:val="000000"/>
          <w:lang w:val="fr-FR"/>
        </w:rPr>
        <w:t xml:space="preserve"> </w:t>
      </w:r>
      <w:r>
        <w:rPr>
          <w:color w:val="000000"/>
          <w:lang w:val="fr-FR"/>
        </w:rPr>
        <w:t>&lt;&lt; 5)</w:t>
      </w:r>
      <w:r w:rsidR="001563C6">
        <w:rPr>
          <w:color w:val="000000"/>
          <w:lang w:val="fr-FR"/>
        </w:rPr>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200</w:t>
      </w:r>
      <w:r w:rsidR="001563C6">
        <w:rPr>
          <w:noProof/>
        </w:rPr>
        <w:fldChar w:fldCharType="end"/>
      </w:r>
      <w:r w:rsidR="001563C6" w:rsidRPr="00617CB8">
        <w:rPr>
          <w:noProof/>
        </w:rPr>
        <w:t>)</w:t>
      </w:r>
    </w:p>
    <w:p w14:paraId="795F378F" w14:textId="021361AB" w:rsidR="00AD6953" w:rsidRDefault="00AD6953" w:rsidP="000B3742">
      <w:pPr>
        <w:pStyle w:val="Equation"/>
        <w:tabs>
          <w:tab w:val="clear" w:pos="794"/>
          <w:tab w:val="clear" w:pos="1588"/>
          <w:tab w:val="left" w:pos="851"/>
          <w:tab w:val="left" w:pos="1134"/>
          <w:tab w:val="left" w:pos="1418"/>
          <w:tab w:val="left" w:pos="1701"/>
          <w:tab w:val="left" w:pos="1985"/>
          <w:tab w:val="left" w:pos="2694"/>
        </w:tabs>
        <w:ind w:left="1985"/>
        <w:rPr>
          <w:color w:val="000000"/>
          <w:lang w:val="fr-FR"/>
        </w:rPr>
      </w:pPr>
      <w:r w:rsidRPr="00B717C6">
        <w:t xml:space="preserve">iY = </w:t>
      </w:r>
      <w:r>
        <w:t>y – iTanX</w:t>
      </w:r>
      <w:r w:rsidR="001563C6">
        <w:tab/>
      </w:r>
      <w:r w:rsidR="001563C6">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201</w:t>
      </w:r>
      <w:r w:rsidR="001563C6">
        <w:rPr>
          <w:noProof/>
        </w:rPr>
        <w:fldChar w:fldCharType="end"/>
      </w:r>
      <w:r w:rsidR="001563C6" w:rsidRPr="00617CB8">
        <w:rPr>
          <w:noProof/>
        </w:rPr>
        <w:t>)</w:t>
      </w:r>
    </w:p>
    <w:p w14:paraId="54E360C2" w14:textId="6D584E2F" w:rsidR="00AD6953" w:rsidRPr="00B717C6" w:rsidRDefault="00AD6953" w:rsidP="000B3742">
      <w:pPr>
        <w:pStyle w:val="Equation"/>
        <w:tabs>
          <w:tab w:val="clear" w:pos="794"/>
          <w:tab w:val="clear" w:pos="1588"/>
          <w:tab w:val="left" w:pos="851"/>
          <w:tab w:val="left" w:pos="1134"/>
          <w:tab w:val="left" w:pos="1418"/>
          <w:tab w:val="left" w:pos="1701"/>
          <w:tab w:val="left" w:pos="1985"/>
          <w:tab w:val="left" w:pos="2694"/>
        </w:tabs>
        <w:ind w:left="1985"/>
      </w:pPr>
      <w:r w:rsidRPr="000B3742">
        <w:rPr>
          <w:color w:val="000000"/>
        </w:rPr>
        <w:t>refPosition</w:t>
      </w:r>
      <w:r>
        <w:t xml:space="preserve"> = refLeft</w:t>
      </w:r>
      <w:r w:rsidR="001563C6">
        <w:tab/>
      </w:r>
      <w:r w:rsidR="001563C6">
        <w:tab/>
      </w:r>
      <w:r w:rsidR="001563C6" w:rsidRPr="00617CB8">
        <w:rPr>
          <w:noProof/>
        </w:rPr>
        <w:t>(</w:t>
      </w:r>
      <w:r w:rsidR="001563C6" w:rsidRPr="00617CB8">
        <w:rPr>
          <w:noProof/>
        </w:rPr>
        <w:fldChar w:fldCharType="begin" w:fldLock="1"/>
      </w:r>
      <w:r w:rsidR="001563C6" w:rsidRPr="00617CB8">
        <w:rPr>
          <w:noProof/>
        </w:rPr>
        <w:instrText xml:space="preserve"> STYLEREF 1 \s </w:instrText>
      </w:r>
      <w:r w:rsidR="001563C6" w:rsidRPr="00617CB8">
        <w:rPr>
          <w:noProof/>
        </w:rPr>
        <w:fldChar w:fldCharType="separate"/>
      </w:r>
      <w:r w:rsidR="001563C6">
        <w:rPr>
          <w:noProof/>
        </w:rPr>
        <w:t>8</w:t>
      </w:r>
      <w:r w:rsidR="001563C6" w:rsidRPr="00617CB8">
        <w:rPr>
          <w:noProof/>
        </w:rPr>
        <w:fldChar w:fldCharType="end"/>
      </w:r>
      <w:r w:rsidR="001563C6" w:rsidRPr="00617CB8">
        <w:rPr>
          <w:noProof/>
        </w:rPr>
        <w:noBreakHyphen/>
      </w:r>
      <w:r w:rsidR="001563C6">
        <w:rPr>
          <w:noProof/>
        </w:rPr>
        <w:fldChar w:fldCharType="begin"/>
      </w:r>
      <w:r w:rsidR="001563C6">
        <w:rPr>
          <w:noProof/>
        </w:rPr>
        <w:instrText xml:space="preserve"> SEQ Equation \* ARABIC \s 1 </w:instrText>
      </w:r>
      <w:r w:rsidR="001563C6">
        <w:rPr>
          <w:noProof/>
        </w:rPr>
        <w:fldChar w:fldCharType="separate"/>
      </w:r>
      <w:r w:rsidR="0063227E">
        <w:rPr>
          <w:noProof/>
        </w:rPr>
        <w:t>202</w:t>
      </w:r>
      <w:r w:rsidR="001563C6">
        <w:rPr>
          <w:noProof/>
        </w:rPr>
        <w:fldChar w:fldCharType="end"/>
      </w:r>
      <w:r w:rsidR="001563C6" w:rsidRPr="00617CB8">
        <w:rPr>
          <w:noProof/>
        </w:rPr>
        <w:t>)</w:t>
      </w:r>
    </w:p>
    <w:p w14:paraId="3203DD67" w14:textId="575D26FA" w:rsidR="00AD6953" w:rsidRDefault="00AD6953" w:rsidP="009A5AB4">
      <w:pPr>
        <w:numPr>
          <w:ilvl w:val="0"/>
          <w:numId w:val="99"/>
        </w:numPr>
        <w:rPr>
          <w:noProof/>
          <w:lang w:eastAsia="ko-KR"/>
        </w:rPr>
      </w:pPr>
      <w:r>
        <w:rPr>
          <w:noProof/>
        </w:rPr>
        <w:t>The value of the prediction sample</w:t>
      </w:r>
      <w:r w:rsidR="00510C92">
        <w:rPr>
          <w:noProof/>
        </w:rPr>
        <w:t>s</w:t>
      </w:r>
      <w:r>
        <w:rPr>
          <w:noProof/>
        </w:rPr>
        <w:t xml:space="preserve"> predSamples</w:t>
      </w:r>
      <w:r w:rsidR="00C1567C">
        <w:rPr>
          <w:noProof/>
        </w:rPr>
        <w:t>[ x ][ y </w:t>
      </w:r>
      <w:r>
        <w:rPr>
          <w:noProof/>
        </w:rPr>
        <w:t>] are derived as follows:</w:t>
      </w:r>
    </w:p>
    <w:p w14:paraId="5951739C" w14:textId="77777777" w:rsidR="00AD6953" w:rsidRPr="00B717C6" w:rsidRDefault="00AD6953" w:rsidP="009A5AB4">
      <w:pPr>
        <w:numPr>
          <w:ilvl w:val="0"/>
          <w:numId w:val="86"/>
        </w:numPr>
        <w:tabs>
          <w:tab w:val="clear" w:pos="794"/>
          <w:tab w:val="clear" w:pos="1591"/>
          <w:tab w:val="num" w:pos="800"/>
          <w:tab w:val="num" w:pos="1120"/>
        </w:tabs>
        <w:ind w:left="800"/>
        <w:rPr>
          <w:rFonts w:eastAsia="Malgun Gothic"/>
          <w:lang w:eastAsia="ko-KR"/>
        </w:rPr>
      </w:pPr>
      <w:r>
        <w:rPr>
          <w:noProof/>
        </w:rPr>
        <w:t>If refPosition is equal to refUp (refer to upper pixel), then the following applies:</w:t>
      </w:r>
    </w:p>
    <w:p w14:paraId="2CCD1686" w14:textId="77777777" w:rsidR="009B5BD7" w:rsidRDefault="009B5BD7" w:rsidP="009B5BD7">
      <w:pPr>
        <w:numPr>
          <w:ilvl w:val="2"/>
          <w:numId w:val="3"/>
        </w:numPr>
        <w:tabs>
          <w:tab w:val="clear" w:pos="794"/>
        </w:tabs>
        <w:rPr>
          <w:rFonts w:eastAsia="Malgun Gothic"/>
          <w:lang w:eastAsia="ko-KR"/>
        </w:rPr>
      </w:pPr>
      <w:r>
        <w:rPr>
          <w:rFonts w:eastAsia="Malgun Gothic" w:hint="eastAsia"/>
          <w:lang w:eastAsia="ko-KR"/>
        </w:rPr>
        <w:t>A variable clipMax is set to (</w:t>
      </w:r>
      <w:r>
        <w:t>nCbW</w:t>
      </w:r>
      <w:r>
        <w:rPr>
          <w:rFonts w:eastAsia="Malgun Gothic" w:hint="eastAsia"/>
          <w:lang w:eastAsia="ko-KR"/>
        </w:rPr>
        <w:t xml:space="preserve"> + nCbH </w:t>
      </w:r>
      <w:r>
        <w:rPr>
          <w:rFonts w:eastAsia="Malgun Gothic"/>
          <w:lang w:eastAsia="ko-KR"/>
        </w:rPr>
        <w:t>–</w:t>
      </w:r>
      <w:r>
        <w:rPr>
          <w:rFonts w:eastAsia="Malgun Gothic" w:hint="eastAsia"/>
          <w:lang w:eastAsia="ko-KR"/>
        </w:rPr>
        <w:t xml:space="preserve"> 1) .</w:t>
      </w:r>
    </w:p>
    <w:p w14:paraId="52E5E420" w14:textId="77777777" w:rsidR="009B5BD7" w:rsidRDefault="009B5BD7" w:rsidP="009B5BD7">
      <w:pPr>
        <w:numPr>
          <w:ilvl w:val="2"/>
          <w:numId w:val="3"/>
        </w:numPr>
        <w:tabs>
          <w:tab w:val="clear" w:pos="794"/>
        </w:tabs>
        <w:rPr>
          <w:rFonts w:eastAsia="Malgun Gothic"/>
          <w:lang w:eastAsia="ko-KR"/>
        </w:rPr>
      </w:pPr>
      <w:r>
        <w:rPr>
          <w:rFonts w:eastAsia="Malgun Gothic"/>
          <w:lang w:eastAsia="ko-KR"/>
        </w:rPr>
        <w:t>A</w:t>
      </w:r>
      <w:r>
        <w:rPr>
          <w:rFonts w:eastAsia="Malgun Gothic" w:hint="eastAsia"/>
          <w:lang w:eastAsia="ko-KR"/>
        </w:rPr>
        <w:t xml:space="preserve"> variable clipMin is set to </w:t>
      </w:r>
      <w:r>
        <w:rPr>
          <w:rFonts w:eastAsia="Malgun Gothic"/>
          <w:lang w:eastAsia="ko-KR"/>
        </w:rPr>
        <w:t>–</w:t>
      </w:r>
      <w:r>
        <w:rPr>
          <w:rFonts w:eastAsia="Malgun Gothic" w:hint="eastAsia"/>
          <w:lang w:eastAsia="ko-KR"/>
        </w:rPr>
        <w:t>1</w:t>
      </w:r>
      <w:r>
        <w:rPr>
          <w:rFonts w:eastAsia="Malgun Gothic"/>
          <w:lang w:eastAsia="ko-KR"/>
        </w:rPr>
        <w:t>.</w:t>
      </w:r>
    </w:p>
    <w:p w14:paraId="50A77112" w14:textId="77777777" w:rsidR="004E49DF" w:rsidRPr="000B3742" w:rsidRDefault="00AD6953" w:rsidP="000B3742">
      <w:pPr>
        <w:numPr>
          <w:ilvl w:val="2"/>
          <w:numId w:val="3"/>
        </w:numPr>
        <w:tabs>
          <w:tab w:val="clear" w:pos="794"/>
        </w:tabs>
        <w:rPr>
          <w:rFonts w:eastAsia="Malgun Gothic"/>
          <w:lang w:eastAsia="ko-KR"/>
        </w:rPr>
      </w:pPr>
      <w:r>
        <w:rPr>
          <w:noProof/>
        </w:rPr>
        <w:t xml:space="preserve">If dirXYSign is equal to –1, then </w:t>
      </w:r>
      <w:r w:rsidR="004E49DF">
        <w:rPr>
          <w:noProof/>
        </w:rPr>
        <w:t>the following applies:</w:t>
      </w:r>
    </w:p>
    <w:p w14:paraId="2A6FF79F" w14:textId="19BA84F9" w:rsidR="00560023" w:rsidRDefault="00AD6953" w:rsidP="000B3742">
      <w:pPr>
        <w:pStyle w:val="Equation"/>
        <w:tabs>
          <w:tab w:val="clear" w:pos="4849"/>
        </w:tabs>
        <w:ind w:left="1588"/>
        <w:rPr>
          <w:noProof/>
        </w:rPr>
      </w:pPr>
      <w:r>
        <w:rPr>
          <w:noProof/>
        </w:rPr>
        <w:t xml:space="preserve">iXn = </w:t>
      </w:r>
      <w:r w:rsidR="00560023">
        <w:rPr>
          <w:rFonts w:eastAsia="Malgun Gothic" w:hint="eastAsia"/>
          <w:noProof/>
          <w:lang w:eastAsia="ko-KR"/>
        </w:rPr>
        <w:t xml:space="preserve">Clip3( clipMin, clipMax, </w:t>
      </w:r>
      <w:r w:rsidR="00560023">
        <w:rPr>
          <w:noProof/>
        </w:rPr>
        <w:t>iX + 1</w:t>
      </w:r>
      <w:r w:rsidR="00560023">
        <w:rPr>
          <w:rFonts w:eastAsia="Malgun Gothic" w:hint="eastAsia"/>
          <w:noProof/>
          <w:lang w:eastAsia="ko-KR"/>
        </w:rPr>
        <w:t>)</w:t>
      </w:r>
      <w:r>
        <w:rPr>
          <w:noProof/>
        </w:rPr>
        <w:t xml:space="preserve">, </w:t>
      </w:r>
    </w:p>
    <w:p w14:paraId="2835C97F" w14:textId="238C0160" w:rsidR="00560023" w:rsidRDefault="00AD6953" w:rsidP="000B3742">
      <w:pPr>
        <w:pStyle w:val="Equation"/>
        <w:tabs>
          <w:tab w:val="clear" w:pos="4849"/>
        </w:tabs>
        <w:ind w:left="1588"/>
        <w:rPr>
          <w:noProof/>
        </w:rPr>
      </w:pPr>
      <w:r>
        <w:rPr>
          <w:noProof/>
        </w:rPr>
        <w:t xml:space="preserve">iXnP2 = </w:t>
      </w:r>
      <w:r w:rsidR="00560023">
        <w:rPr>
          <w:rFonts w:eastAsia="Malgun Gothic" w:hint="eastAsia"/>
          <w:noProof/>
          <w:lang w:eastAsia="ko-KR"/>
        </w:rPr>
        <w:t xml:space="preserve">Clip3( clipMin, clipMax, </w:t>
      </w:r>
      <w:r w:rsidR="00560023">
        <w:rPr>
          <w:noProof/>
        </w:rPr>
        <w:t>iX + 2</w:t>
      </w:r>
      <w:r w:rsidR="00560023">
        <w:rPr>
          <w:rFonts w:eastAsia="Malgun Gothic" w:hint="eastAsia"/>
          <w:noProof/>
          <w:lang w:eastAsia="ko-KR"/>
        </w:rPr>
        <w:t xml:space="preserve"> )</w:t>
      </w:r>
      <w:r>
        <w:rPr>
          <w:noProof/>
        </w:rPr>
        <w:t xml:space="preserve">, </w:t>
      </w:r>
    </w:p>
    <w:p w14:paraId="24CD148B" w14:textId="52F17215" w:rsidR="00AD6953" w:rsidRPr="00B717C6" w:rsidRDefault="00AD6953" w:rsidP="000B3742">
      <w:pPr>
        <w:pStyle w:val="Equation"/>
        <w:tabs>
          <w:tab w:val="clear" w:pos="4849"/>
        </w:tabs>
        <w:ind w:left="1588"/>
        <w:rPr>
          <w:rFonts w:eastAsia="Malgun Gothic"/>
          <w:lang w:eastAsia="ko-KR"/>
        </w:rPr>
      </w:pPr>
      <w:r>
        <w:rPr>
          <w:noProof/>
        </w:rPr>
        <w:t xml:space="preserve">iXnN1 = </w:t>
      </w:r>
      <w:r w:rsidR="00560023">
        <w:rPr>
          <w:rFonts w:eastAsia="Malgun Gothic" w:hint="eastAsia"/>
          <w:noProof/>
          <w:lang w:eastAsia="ko-KR"/>
        </w:rPr>
        <w:t xml:space="preserve">Clip3( clipMin, clipMax, </w:t>
      </w:r>
      <w:r w:rsidR="00560023">
        <w:rPr>
          <w:noProof/>
        </w:rPr>
        <w:t>iX – 1</w:t>
      </w:r>
      <w:r w:rsidR="00560023">
        <w:rPr>
          <w:rFonts w:eastAsia="Malgun Gothic" w:hint="eastAsia"/>
          <w:noProof/>
          <w:lang w:eastAsia="ko-KR"/>
        </w:rPr>
        <w:t xml:space="preserve"> )</w:t>
      </w:r>
      <w:r w:rsidR="004E49DF">
        <w:rPr>
          <w:noProof/>
        </w:rPr>
        <w:tab/>
      </w:r>
      <w:r w:rsidR="004E49DF" w:rsidRPr="00617CB8">
        <w:rPr>
          <w:noProof/>
        </w:rPr>
        <w:t>(</w:t>
      </w:r>
      <w:r w:rsidR="004E49DF" w:rsidRPr="00617CB8">
        <w:rPr>
          <w:noProof/>
        </w:rPr>
        <w:fldChar w:fldCharType="begin" w:fldLock="1"/>
      </w:r>
      <w:r w:rsidR="004E49DF" w:rsidRPr="00617CB8">
        <w:rPr>
          <w:noProof/>
        </w:rPr>
        <w:instrText xml:space="preserve"> STYLEREF 1 \s </w:instrText>
      </w:r>
      <w:r w:rsidR="004E49DF" w:rsidRPr="00617CB8">
        <w:rPr>
          <w:noProof/>
        </w:rPr>
        <w:fldChar w:fldCharType="separate"/>
      </w:r>
      <w:r w:rsidR="004E49DF">
        <w:rPr>
          <w:noProof/>
        </w:rPr>
        <w:t>8</w:t>
      </w:r>
      <w:r w:rsidR="004E49DF" w:rsidRPr="00617CB8">
        <w:rPr>
          <w:noProof/>
        </w:rPr>
        <w:fldChar w:fldCharType="end"/>
      </w:r>
      <w:r w:rsidR="004E49DF" w:rsidRPr="00617CB8">
        <w:rPr>
          <w:noProof/>
        </w:rPr>
        <w:noBreakHyphen/>
      </w:r>
      <w:r w:rsidR="004E49DF">
        <w:rPr>
          <w:noProof/>
        </w:rPr>
        <w:fldChar w:fldCharType="begin"/>
      </w:r>
      <w:r w:rsidR="004E49DF">
        <w:rPr>
          <w:noProof/>
        </w:rPr>
        <w:instrText xml:space="preserve"> SEQ Equation \* ARABIC \s 1 </w:instrText>
      </w:r>
      <w:r w:rsidR="004E49DF">
        <w:rPr>
          <w:noProof/>
        </w:rPr>
        <w:fldChar w:fldCharType="separate"/>
      </w:r>
      <w:r w:rsidR="0063227E">
        <w:rPr>
          <w:noProof/>
        </w:rPr>
        <w:t>203</w:t>
      </w:r>
      <w:r w:rsidR="004E49DF">
        <w:rPr>
          <w:noProof/>
        </w:rPr>
        <w:fldChar w:fldCharType="end"/>
      </w:r>
      <w:r w:rsidR="004E49DF" w:rsidRPr="00617CB8">
        <w:rPr>
          <w:noProof/>
        </w:rPr>
        <w:t>)</w:t>
      </w:r>
    </w:p>
    <w:p w14:paraId="25C0C34E" w14:textId="77777777" w:rsidR="004E49DF" w:rsidRPr="000B3742" w:rsidRDefault="00AD6953" w:rsidP="000B3742">
      <w:pPr>
        <w:numPr>
          <w:ilvl w:val="2"/>
          <w:numId w:val="3"/>
        </w:numPr>
        <w:tabs>
          <w:tab w:val="clear" w:pos="794"/>
        </w:tabs>
        <w:rPr>
          <w:rFonts w:eastAsia="Malgun Gothic"/>
          <w:lang w:eastAsia="ko-KR"/>
        </w:rPr>
      </w:pPr>
      <w:r>
        <w:rPr>
          <w:noProof/>
        </w:rPr>
        <w:t xml:space="preserve">Otherwise, </w:t>
      </w:r>
      <w:r w:rsidR="004E49DF">
        <w:rPr>
          <w:noProof/>
        </w:rPr>
        <w:t>the following applies:</w:t>
      </w:r>
    </w:p>
    <w:p w14:paraId="53677DFB" w14:textId="01BEC8C1" w:rsidR="0003353C" w:rsidRDefault="00AD6953" w:rsidP="000B3742">
      <w:pPr>
        <w:pStyle w:val="Equation"/>
        <w:tabs>
          <w:tab w:val="clear" w:pos="4849"/>
        </w:tabs>
        <w:ind w:left="1588"/>
        <w:rPr>
          <w:noProof/>
        </w:rPr>
      </w:pPr>
      <w:r>
        <w:rPr>
          <w:noProof/>
        </w:rPr>
        <w:t xml:space="preserve">iXn = </w:t>
      </w:r>
      <w:r w:rsidR="0003353C">
        <w:rPr>
          <w:rFonts w:eastAsia="Malgun Gothic" w:hint="eastAsia"/>
          <w:noProof/>
          <w:lang w:eastAsia="ko-KR"/>
        </w:rPr>
        <w:t xml:space="preserve">Clip3( clipMin, clipMax, </w:t>
      </w:r>
      <w:r w:rsidR="0003353C">
        <w:rPr>
          <w:noProof/>
        </w:rPr>
        <w:t>iX – 1</w:t>
      </w:r>
      <w:r w:rsidR="0003353C">
        <w:rPr>
          <w:rFonts w:eastAsia="Malgun Gothic" w:hint="eastAsia"/>
          <w:noProof/>
          <w:lang w:eastAsia="ko-KR"/>
        </w:rPr>
        <w:t xml:space="preserve"> )</w:t>
      </w:r>
      <w:r>
        <w:rPr>
          <w:noProof/>
        </w:rPr>
        <w:t xml:space="preserve">, </w:t>
      </w:r>
    </w:p>
    <w:p w14:paraId="2354784C" w14:textId="0F2844D2" w:rsidR="0003353C" w:rsidRDefault="00AD6953" w:rsidP="000B3742">
      <w:pPr>
        <w:pStyle w:val="Equation"/>
        <w:tabs>
          <w:tab w:val="clear" w:pos="4849"/>
        </w:tabs>
        <w:ind w:left="1588"/>
        <w:rPr>
          <w:noProof/>
        </w:rPr>
      </w:pPr>
      <w:r>
        <w:rPr>
          <w:noProof/>
        </w:rPr>
        <w:t xml:space="preserve">iXnP2 = </w:t>
      </w:r>
      <w:r w:rsidR="0003353C">
        <w:rPr>
          <w:rFonts w:eastAsia="Malgun Gothic" w:hint="eastAsia"/>
          <w:noProof/>
          <w:lang w:eastAsia="ko-KR"/>
        </w:rPr>
        <w:t xml:space="preserve">Clip3( clipMin, clipMax, </w:t>
      </w:r>
      <w:r w:rsidR="0003353C">
        <w:rPr>
          <w:noProof/>
        </w:rPr>
        <w:t>iX – 2</w:t>
      </w:r>
      <w:r w:rsidR="0003353C">
        <w:rPr>
          <w:rFonts w:eastAsia="Malgun Gothic" w:hint="eastAsia"/>
          <w:noProof/>
          <w:lang w:eastAsia="ko-KR"/>
        </w:rPr>
        <w:t xml:space="preserve"> )</w:t>
      </w:r>
      <w:r>
        <w:rPr>
          <w:noProof/>
        </w:rPr>
        <w:t xml:space="preserve">, </w:t>
      </w:r>
    </w:p>
    <w:p w14:paraId="6A99EF69" w14:textId="30FB53D4" w:rsidR="00AD6953" w:rsidRPr="00B717C6" w:rsidRDefault="00AD6953" w:rsidP="000B3742">
      <w:pPr>
        <w:pStyle w:val="Equation"/>
        <w:tabs>
          <w:tab w:val="clear" w:pos="4849"/>
        </w:tabs>
        <w:ind w:left="1588"/>
        <w:rPr>
          <w:rFonts w:eastAsia="Malgun Gothic"/>
          <w:lang w:eastAsia="ko-KR"/>
        </w:rPr>
      </w:pPr>
      <w:r>
        <w:rPr>
          <w:noProof/>
        </w:rPr>
        <w:t xml:space="preserve">iXnN1 = </w:t>
      </w:r>
      <w:r w:rsidR="0003353C">
        <w:rPr>
          <w:rFonts w:eastAsia="Malgun Gothic" w:hint="eastAsia"/>
          <w:noProof/>
          <w:lang w:eastAsia="ko-KR"/>
        </w:rPr>
        <w:t xml:space="preserve">Clip3( clipMin, clipMax, </w:t>
      </w:r>
      <w:r w:rsidR="0003353C">
        <w:rPr>
          <w:noProof/>
        </w:rPr>
        <w:t>iX + 1</w:t>
      </w:r>
      <w:r w:rsidR="0003353C">
        <w:rPr>
          <w:rFonts w:eastAsia="Malgun Gothic" w:hint="eastAsia"/>
          <w:noProof/>
          <w:lang w:eastAsia="ko-KR"/>
        </w:rPr>
        <w:t xml:space="preserve"> )</w:t>
      </w:r>
      <w:r w:rsidR="004E49DF">
        <w:rPr>
          <w:noProof/>
        </w:rPr>
        <w:tab/>
      </w:r>
      <w:r w:rsidR="004E49DF" w:rsidRPr="00617CB8">
        <w:rPr>
          <w:noProof/>
        </w:rPr>
        <w:t>(</w:t>
      </w:r>
      <w:r w:rsidR="004E49DF" w:rsidRPr="00617CB8">
        <w:rPr>
          <w:noProof/>
        </w:rPr>
        <w:fldChar w:fldCharType="begin" w:fldLock="1"/>
      </w:r>
      <w:r w:rsidR="004E49DF" w:rsidRPr="00617CB8">
        <w:rPr>
          <w:noProof/>
        </w:rPr>
        <w:instrText xml:space="preserve"> STYLEREF 1 \s </w:instrText>
      </w:r>
      <w:r w:rsidR="004E49DF" w:rsidRPr="00617CB8">
        <w:rPr>
          <w:noProof/>
        </w:rPr>
        <w:fldChar w:fldCharType="separate"/>
      </w:r>
      <w:r w:rsidR="004E49DF">
        <w:rPr>
          <w:noProof/>
        </w:rPr>
        <w:t>8</w:t>
      </w:r>
      <w:r w:rsidR="004E49DF" w:rsidRPr="00617CB8">
        <w:rPr>
          <w:noProof/>
        </w:rPr>
        <w:fldChar w:fldCharType="end"/>
      </w:r>
      <w:r w:rsidR="004E49DF" w:rsidRPr="00617CB8">
        <w:rPr>
          <w:noProof/>
        </w:rPr>
        <w:noBreakHyphen/>
      </w:r>
      <w:r w:rsidR="004E49DF">
        <w:rPr>
          <w:noProof/>
        </w:rPr>
        <w:fldChar w:fldCharType="begin"/>
      </w:r>
      <w:r w:rsidR="004E49DF">
        <w:rPr>
          <w:noProof/>
        </w:rPr>
        <w:instrText xml:space="preserve"> SEQ Equation \* ARABIC \s 1 </w:instrText>
      </w:r>
      <w:r w:rsidR="004E49DF">
        <w:rPr>
          <w:noProof/>
        </w:rPr>
        <w:fldChar w:fldCharType="separate"/>
      </w:r>
      <w:r w:rsidR="0063227E">
        <w:rPr>
          <w:noProof/>
        </w:rPr>
        <w:t>204</w:t>
      </w:r>
      <w:r w:rsidR="004E49DF">
        <w:rPr>
          <w:noProof/>
        </w:rPr>
        <w:fldChar w:fldCharType="end"/>
      </w:r>
      <w:r w:rsidR="004E49DF" w:rsidRPr="00617CB8">
        <w:rPr>
          <w:noProof/>
        </w:rPr>
        <w:t>)</w:t>
      </w:r>
    </w:p>
    <w:p w14:paraId="22308905" w14:textId="77777777" w:rsidR="00510C92" w:rsidRPr="000B3742" w:rsidRDefault="00510C92" w:rsidP="000B3742">
      <w:pPr>
        <w:numPr>
          <w:ilvl w:val="2"/>
          <w:numId w:val="3"/>
        </w:numPr>
        <w:tabs>
          <w:tab w:val="clear" w:pos="794"/>
        </w:tabs>
        <w:rPr>
          <w:rFonts w:eastAsia="Malgun Gothic"/>
          <w:lang w:eastAsia="ko-KR"/>
        </w:rPr>
      </w:pPr>
      <w:r>
        <w:rPr>
          <w:noProof/>
        </w:rPr>
        <w:t>The prediction samples predSamples[ x ][ y ] are derived as follows:</w:t>
      </w:r>
    </w:p>
    <w:p w14:paraId="2E8283F6" w14:textId="13BC7B6D" w:rsidR="00AD6953" w:rsidRPr="00B717C6" w:rsidRDefault="00AD6953" w:rsidP="000B3742">
      <w:pPr>
        <w:pStyle w:val="Equation"/>
        <w:tabs>
          <w:tab w:val="clear" w:pos="4849"/>
          <w:tab w:val="left" w:pos="2268"/>
        </w:tabs>
        <w:ind w:left="1588"/>
        <w:rPr>
          <w:rFonts w:eastAsia="Malgun Gothic"/>
          <w:lang w:eastAsia="ko-KR"/>
        </w:rPr>
      </w:pPr>
      <w:r>
        <w:rPr>
          <w:noProof/>
        </w:rPr>
        <w:t xml:space="preserve">predSamples[ x ][ y ] </w:t>
      </w:r>
      <w:r w:rsidRPr="00C839C4">
        <w:rPr>
          <w:color w:val="000000"/>
          <w:lang w:val="fr-FR" w:eastAsia="ko-KR"/>
        </w:rPr>
        <w:t xml:space="preserve">= </w:t>
      </w:r>
      <w:r>
        <w:rPr>
          <w:color w:val="000000"/>
          <w:lang w:val="fr-FR" w:eastAsia="ko-KR"/>
        </w:rPr>
        <w:t xml:space="preserve">( </w:t>
      </w:r>
      <w:r w:rsidRPr="00617CB8">
        <w:rPr>
          <w:noProof/>
          <w:lang w:eastAsia="ko-KR"/>
        </w:rPr>
        <w:t>p[ </w:t>
      </w:r>
      <w:r w:rsidRPr="00C839C4">
        <w:rPr>
          <w:color w:val="000000"/>
          <w:lang w:val="fr-FR"/>
        </w:rPr>
        <w:t>iXnN1</w:t>
      </w:r>
      <w:r>
        <w:rPr>
          <w:color w:val="000000"/>
          <w:lang w:val="fr-FR"/>
        </w:rPr>
        <w:t xml:space="preserve"> </w:t>
      </w:r>
      <w:r w:rsidRPr="00617CB8">
        <w:rPr>
          <w:noProof/>
          <w:lang w:eastAsia="ko-KR"/>
        </w:rPr>
        <w:t>][ </w:t>
      </w:r>
      <w:r>
        <w:rPr>
          <w:noProof/>
          <w:lang w:eastAsia="ko-KR"/>
        </w:rPr>
        <w:t xml:space="preserve">–1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(32</w:t>
      </w:r>
      <w:r>
        <w:rPr>
          <w:color w:val="000000"/>
          <w:lang w:val="fr-FR"/>
        </w:rPr>
        <w:t xml:space="preserve"> – iO</w:t>
      </w:r>
      <w:r w:rsidRPr="00C839C4">
        <w:rPr>
          <w:color w:val="000000"/>
          <w:lang w:val="fr-FR"/>
        </w:rPr>
        <w:t>ffset)</w:t>
      </w:r>
      <w:r>
        <w:rPr>
          <w:color w:val="000000"/>
          <w:lang w:val="fr-FR"/>
        </w:rPr>
        <w:t xml:space="preserve"> </w:t>
      </w:r>
      <w:r w:rsidRPr="00C839C4">
        <w:rPr>
          <w:color w:val="000000"/>
          <w:lang w:val="fr-FR"/>
        </w:rPr>
        <w:t>+</w:t>
      </w:r>
      <w:r>
        <w:rPr>
          <w:color w:val="000000"/>
          <w:lang w:val="fr-FR"/>
        </w:rPr>
        <w:t xml:space="preserve"> </w:t>
      </w:r>
      <w:r w:rsidRPr="00617CB8">
        <w:rPr>
          <w:noProof/>
          <w:lang w:eastAsia="ko-KR"/>
        </w:rPr>
        <w:t>p[ </w:t>
      </w:r>
      <w:r w:rsidRPr="00C839C4">
        <w:rPr>
          <w:color w:val="000000"/>
          <w:lang w:val="fr-FR"/>
        </w:rPr>
        <w:t>iX</w:t>
      </w:r>
      <w:r w:rsidRPr="00617CB8">
        <w:rPr>
          <w:noProof/>
          <w:lang w:eastAsia="ko-KR"/>
        </w:rPr>
        <w:t> ][ </w:t>
      </w:r>
      <w:r>
        <w:rPr>
          <w:noProof/>
          <w:lang w:eastAsia="ko-KR"/>
        </w:rPr>
        <w:t xml:space="preserve">–1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64 – iO</w:t>
      </w:r>
      <w:r w:rsidRPr="00C839C4">
        <w:rPr>
          <w:color w:val="000000"/>
          <w:lang w:val="fr-FR"/>
        </w:rPr>
        <w:t>ffset</w:t>
      </w:r>
      <w:r w:rsidR="00286FA0">
        <w:rPr>
          <w:color w:val="000000"/>
          <w:lang w:val="fr-FR"/>
        </w:rPr>
        <w:t> </w:t>
      </w:r>
      <w:r w:rsidRPr="00C839C4">
        <w:rPr>
          <w:color w:val="000000"/>
          <w:lang w:val="fr-FR"/>
        </w:rPr>
        <w:t>)</w:t>
      </w:r>
      <w:r>
        <w:rPr>
          <w:color w:val="000000"/>
          <w:lang w:val="fr-FR"/>
        </w:rPr>
        <w:t xml:space="preserve"> + </w:t>
      </w:r>
      <w:r w:rsidR="00510C92">
        <w:rPr>
          <w:color w:val="000000"/>
          <w:lang w:val="fr-FR"/>
        </w:rPr>
        <w:br/>
      </w:r>
      <w:r w:rsidR="00510C92">
        <w:rPr>
          <w:color w:val="000000"/>
          <w:lang w:val="fr-FR"/>
        </w:rPr>
        <w:tab/>
      </w:r>
      <w:r w:rsidRPr="00617CB8">
        <w:rPr>
          <w:noProof/>
          <w:lang w:eastAsia="ko-KR"/>
        </w:rPr>
        <w:t>p[ </w:t>
      </w:r>
      <w:r w:rsidRPr="00C839C4">
        <w:rPr>
          <w:color w:val="000000"/>
          <w:lang w:val="fr-FR"/>
        </w:rPr>
        <w:t>iX</w:t>
      </w:r>
      <w:r>
        <w:rPr>
          <w:color w:val="000000"/>
          <w:lang w:val="fr-FR"/>
        </w:rPr>
        <w:t>n</w:t>
      </w:r>
      <w:r w:rsidRPr="00617CB8">
        <w:rPr>
          <w:noProof/>
          <w:lang w:eastAsia="ko-KR"/>
        </w:rPr>
        <w:t> ][ </w:t>
      </w:r>
      <w:r>
        <w:rPr>
          <w:noProof/>
          <w:lang w:eastAsia="ko-KR"/>
        </w:rPr>
        <w:t xml:space="preserve">–1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32 + iO</w:t>
      </w:r>
      <w:r w:rsidRPr="00C839C4">
        <w:rPr>
          <w:color w:val="000000"/>
          <w:lang w:val="fr-FR"/>
        </w:rPr>
        <w:t>ffset</w:t>
      </w:r>
      <w:r w:rsidR="00286FA0">
        <w:rPr>
          <w:color w:val="000000"/>
          <w:lang w:val="fr-FR"/>
        </w:rPr>
        <w:t> </w:t>
      </w:r>
      <w:r w:rsidRPr="00C839C4">
        <w:rPr>
          <w:color w:val="000000"/>
          <w:lang w:val="fr-FR"/>
        </w:rPr>
        <w:t>)</w:t>
      </w:r>
      <w:r>
        <w:rPr>
          <w:color w:val="000000"/>
          <w:lang w:val="fr-FR"/>
        </w:rPr>
        <w:t xml:space="preserve"> + </w:t>
      </w:r>
      <w:r w:rsidRPr="00617CB8">
        <w:rPr>
          <w:noProof/>
          <w:lang w:eastAsia="ko-KR"/>
        </w:rPr>
        <w:t>p[ </w:t>
      </w:r>
      <w:r w:rsidRPr="00C839C4">
        <w:rPr>
          <w:color w:val="000000"/>
          <w:lang w:val="fr-FR"/>
        </w:rPr>
        <w:t>iX</w:t>
      </w:r>
      <w:r>
        <w:rPr>
          <w:color w:val="000000"/>
          <w:lang w:val="fr-FR"/>
        </w:rPr>
        <w:t>nP2</w:t>
      </w:r>
      <w:r w:rsidRPr="00617CB8">
        <w:rPr>
          <w:noProof/>
          <w:lang w:eastAsia="ko-KR"/>
        </w:rPr>
        <w:t> ][ </w:t>
      </w:r>
      <w:r>
        <w:rPr>
          <w:noProof/>
          <w:lang w:eastAsia="ko-KR"/>
        </w:rPr>
        <w:t xml:space="preserve">–1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Pr>
          <w:color w:val="000000"/>
          <w:lang w:val="fr-FR"/>
        </w:rPr>
        <w:t>iO</w:t>
      </w:r>
      <w:r w:rsidRPr="00C839C4">
        <w:rPr>
          <w:color w:val="000000"/>
          <w:lang w:val="fr-FR"/>
        </w:rPr>
        <w:t>ffset</w:t>
      </w:r>
      <w:r>
        <w:rPr>
          <w:color w:val="000000"/>
          <w:lang w:val="fr-FR"/>
        </w:rPr>
        <w:t xml:space="preserve"> + 64 ) &gt;&gt; 7</w:t>
      </w:r>
      <w:r w:rsidR="00510C92">
        <w:rPr>
          <w:color w:val="000000"/>
          <w:lang w:val="fr-FR"/>
        </w:rPr>
        <w:tab/>
      </w:r>
      <w:r w:rsidR="00510C92" w:rsidRPr="00617CB8">
        <w:rPr>
          <w:noProof/>
        </w:rPr>
        <w:t>(</w:t>
      </w:r>
      <w:r w:rsidR="00510C92" w:rsidRPr="00617CB8">
        <w:rPr>
          <w:noProof/>
        </w:rPr>
        <w:fldChar w:fldCharType="begin" w:fldLock="1"/>
      </w:r>
      <w:r w:rsidR="00510C92" w:rsidRPr="00617CB8">
        <w:rPr>
          <w:noProof/>
        </w:rPr>
        <w:instrText xml:space="preserve"> STYLEREF 1 \s </w:instrText>
      </w:r>
      <w:r w:rsidR="00510C92" w:rsidRPr="00617CB8">
        <w:rPr>
          <w:noProof/>
        </w:rPr>
        <w:fldChar w:fldCharType="separate"/>
      </w:r>
      <w:r w:rsidR="00510C92">
        <w:rPr>
          <w:noProof/>
        </w:rPr>
        <w:t>8</w:t>
      </w:r>
      <w:r w:rsidR="00510C92" w:rsidRPr="00617CB8">
        <w:rPr>
          <w:noProof/>
        </w:rPr>
        <w:fldChar w:fldCharType="end"/>
      </w:r>
      <w:r w:rsidR="00510C92" w:rsidRPr="00617CB8">
        <w:rPr>
          <w:noProof/>
        </w:rPr>
        <w:noBreakHyphen/>
      </w:r>
      <w:r w:rsidR="00510C92">
        <w:rPr>
          <w:noProof/>
        </w:rPr>
        <w:fldChar w:fldCharType="begin"/>
      </w:r>
      <w:r w:rsidR="00510C92">
        <w:rPr>
          <w:noProof/>
        </w:rPr>
        <w:instrText xml:space="preserve"> SEQ Equation \* ARABIC \s 1 </w:instrText>
      </w:r>
      <w:r w:rsidR="00510C92">
        <w:rPr>
          <w:noProof/>
        </w:rPr>
        <w:fldChar w:fldCharType="separate"/>
      </w:r>
      <w:r w:rsidR="0063227E">
        <w:rPr>
          <w:noProof/>
        </w:rPr>
        <w:t>205</w:t>
      </w:r>
      <w:r w:rsidR="00510C92">
        <w:rPr>
          <w:noProof/>
        </w:rPr>
        <w:fldChar w:fldCharType="end"/>
      </w:r>
      <w:r w:rsidR="00510C92" w:rsidRPr="00617CB8">
        <w:rPr>
          <w:noProof/>
        </w:rPr>
        <w:t>)</w:t>
      </w:r>
    </w:p>
    <w:p w14:paraId="600D2EA9" w14:textId="77777777" w:rsidR="00AD6953" w:rsidRPr="00B717C6" w:rsidRDefault="00AD6953" w:rsidP="009A5AB4">
      <w:pPr>
        <w:numPr>
          <w:ilvl w:val="0"/>
          <w:numId w:val="86"/>
        </w:numPr>
        <w:tabs>
          <w:tab w:val="clear" w:pos="794"/>
          <w:tab w:val="clear" w:pos="1591"/>
          <w:tab w:val="num" w:pos="800"/>
          <w:tab w:val="num" w:pos="1120"/>
        </w:tabs>
        <w:ind w:left="800"/>
        <w:rPr>
          <w:rFonts w:eastAsia="Malgun Gothic"/>
          <w:lang w:eastAsia="ko-KR"/>
        </w:rPr>
      </w:pPr>
      <w:r>
        <w:rPr>
          <w:noProof/>
        </w:rPr>
        <w:t>Otherwise, if refPosition is equal to refLeft</w:t>
      </w:r>
      <w:r w:rsidDel="00E812F9">
        <w:rPr>
          <w:noProof/>
        </w:rPr>
        <w:t xml:space="preserve"> </w:t>
      </w:r>
      <w:r>
        <w:rPr>
          <w:noProof/>
        </w:rPr>
        <w:t>(refer to left pixel), then the following applies:</w:t>
      </w:r>
    </w:p>
    <w:p w14:paraId="41D9BDC7" w14:textId="77777777" w:rsidR="000438F5" w:rsidRDefault="000438F5" w:rsidP="000438F5">
      <w:pPr>
        <w:numPr>
          <w:ilvl w:val="2"/>
          <w:numId w:val="3"/>
        </w:numPr>
        <w:tabs>
          <w:tab w:val="clear" w:pos="794"/>
        </w:tabs>
        <w:rPr>
          <w:rFonts w:eastAsia="Malgun Gothic"/>
          <w:lang w:eastAsia="ko-KR"/>
        </w:rPr>
      </w:pPr>
      <w:r>
        <w:rPr>
          <w:rFonts w:eastAsia="Malgun Gothic" w:hint="eastAsia"/>
          <w:lang w:eastAsia="ko-KR"/>
        </w:rPr>
        <w:t>A variable clipMax is set to (</w:t>
      </w:r>
      <w:r>
        <w:t>nCbW</w:t>
      </w:r>
      <w:r>
        <w:rPr>
          <w:rFonts w:eastAsia="Malgun Gothic" w:hint="eastAsia"/>
          <w:lang w:eastAsia="ko-KR"/>
        </w:rPr>
        <w:t xml:space="preserve"> + nCbH </w:t>
      </w:r>
      <w:r>
        <w:rPr>
          <w:rFonts w:eastAsia="Malgun Gothic"/>
          <w:lang w:eastAsia="ko-KR"/>
        </w:rPr>
        <w:t>–</w:t>
      </w:r>
      <w:r>
        <w:rPr>
          <w:rFonts w:eastAsia="Malgun Gothic" w:hint="eastAsia"/>
          <w:lang w:eastAsia="ko-KR"/>
        </w:rPr>
        <w:t xml:space="preserve"> 1) .</w:t>
      </w:r>
    </w:p>
    <w:p w14:paraId="59525BB9" w14:textId="77777777" w:rsidR="000438F5" w:rsidRDefault="000438F5" w:rsidP="000438F5">
      <w:pPr>
        <w:numPr>
          <w:ilvl w:val="2"/>
          <w:numId w:val="3"/>
        </w:numPr>
        <w:tabs>
          <w:tab w:val="clear" w:pos="794"/>
        </w:tabs>
        <w:rPr>
          <w:rFonts w:eastAsia="Malgun Gothic"/>
          <w:lang w:eastAsia="ko-KR"/>
        </w:rPr>
      </w:pPr>
      <w:r>
        <w:rPr>
          <w:rFonts w:eastAsia="Malgun Gothic" w:hint="eastAsia"/>
          <w:lang w:eastAsia="ko-KR"/>
        </w:rPr>
        <w:t xml:space="preserve">A variable clipMin is set to </w:t>
      </w:r>
      <w:r>
        <w:rPr>
          <w:rFonts w:eastAsia="Malgun Gothic"/>
          <w:lang w:eastAsia="ko-KR"/>
        </w:rPr>
        <w:t>–</w:t>
      </w:r>
      <w:r>
        <w:rPr>
          <w:rFonts w:eastAsia="Malgun Gothic" w:hint="eastAsia"/>
          <w:lang w:eastAsia="ko-KR"/>
        </w:rPr>
        <w:t>1.</w:t>
      </w:r>
    </w:p>
    <w:p w14:paraId="5559BB73" w14:textId="77777777" w:rsidR="00DE7C1A" w:rsidRPr="000B3742" w:rsidRDefault="00AD6953" w:rsidP="000B3742">
      <w:pPr>
        <w:numPr>
          <w:ilvl w:val="2"/>
          <w:numId w:val="3"/>
        </w:numPr>
        <w:tabs>
          <w:tab w:val="clear" w:pos="794"/>
        </w:tabs>
        <w:rPr>
          <w:rFonts w:eastAsia="Malgun Gothic"/>
          <w:lang w:eastAsia="ko-KR"/>
        </w:rPr>
      </w:pPr>
      <w:r>
        <w:rPr>
          <w:noProof/>
        </w:rPr>
        <w:t xml:space="preserve">If dirXYSign is equal to –1, then </w:t>
      </w:r>
      <w:r w:rsidR="00DE7C1A">
        <w:rPr>
          <w:noProof/>
        </w:rPr>
        <w:t>the following applies:</w:t>
      </w:r>
    </w:p>
    <w:p w14:paraId="7D5F88B5" w14:textId="65CB067B" w:rsidR="003D1FA4" w:rsidRDefault="00AD6953" w:rsidP="000B3742">
      <w:pPr>
        <w:pStyle w:val="Equation"/>
        <w:tabs>
          <w:tab w:val="clear" w:pos="4849"/>
        </w:tabs>
        <w:ind w:left="1588"/>
        <w:rPr>
          <w:noProof/>
        </w:rPr>
      </w:pPr>
      <w:r>
        <w:rPr>
          <w:noProof/>
        </w:rPr>
        <w:t xml:space="preserve">iYn = </w:t>
      </w:r>
      <w:r w:rsidR="003D1FA4">
        <w:rPr>
          <w:rFonts w:eastAsia="Malgun Gothic" w:hint="eastAsia"/>
          <w:noProof/>
          <w:lang w:eastAsia="ko-KR"/>
        </w:rPr>
        <w:t xml:space="preserve">Clip3( clipMin, clipMax, </w:t>
      </w:r>
      <w:r w:rsidR="003D1FA4">
        <w:rPr>
          <w:noProof/>
        </w:rPr>
        <w:t>iY + 1</w:t>
      </w:r>
      <w:r w:rsidR="003D1FA4">
        <w:rPr>
          <w:rFonts w:eastAsia="Malgun Gothic" w:hint="eastAsia"/>
          <w:noProof/>
          <w:lang w:eastAsia="ko-KR"/>
        </w:rPr>
        <w:t xml:space="preserve"> )</w:t>
      </w:r>
      <w:r>
        <w:rPr>
          <w:noProof/>
        </w:rPr>
        <w:t xml:space="preserve">, </w:t>
      </w:r>
    </w:p>
    <w:p w14:paraId="5A616F6D" w14:textId="38C47A58" w:rsidR="003D1FA4" w:rsidRDefault="00AD6953" w:rsidP="000B3742">
      <w:pPr>
        <w:pStyle w:val="Equation"/>
        <w:tabs>
          <w:tab w:val="clear" w:pos="4849"/>
        </w:tabs>
        <w:ind w:left="1588"/>
        <w:rPr>
          <w:noProof/>
        </w:rPr>
      </w:pPr>
      <w:r>
        <w:rPr>
          <w:noProof/>
        </w:rPr>
        <w:t xml:space="preserve">iYnP2 = </w:t>
      </w:r>
      <w:r w:rsidR="003D1FA4">
        <w:rPr>
          <w:rFonts w:eastAsia="Malgun Gothic" w:hint="eastAsia"/>
          <w:noProof/>
          <w:lang w:eastAsia="ko-KR"/>
        </w:rPr>
        <w:t xml:space="preserve">Clip3( clipMin, clipMax, </w:t>
      </w:r>
      <w:r w:rsidR="003D1FA4">
        <w:rPr>
          <w:noProof/>
        </w:rPr>
        <w:t>iY + 2</w:t>
      </w:r>
      <w:r w:rsidR="003D1FA4">
        <w:rPr>
          <w:rFonts w:eastAsia="Malgun Gothic" w:hint="eastAsia"/>
          <w:noProof/>
          <w:lang w:eastAsia="ko-KR"/>
        </w:rPr>
        <w:t xml:space="preserve"> )</w:t>
      </w:r>
      <w:r>
        <w:rPr>
          <w:noProof/>
        </w:rPr>
        <w:t xml:space="preserve">, </w:t>
      </w:r>
    </w:p>
    <w:p w14:paraId="74C3EF5E" w14:textId="50651D5F" w:rsidR="00AD6953" w:rsidRPr="00B717C6" w:rsidRDefault="00AD6953" w:rsidP="000B3742">
      <w:pPr>
        <w:pStyle w:val="Equation"/>
        <w:tabs>
          <w:tab w:val="clear" w:pos="4849"/>
        </w:tabs>
        <w:ind w:left="1588"/>
        <w:rPr>
          <w:rFonts w:eastAsia="Malgun Gothic"/>
          <w:lang w:eastAsia="ko-KR"/>
        </w:rPr>
      </w:pPr>
      <w:r>
        <w:rPr>
          <w:noProof/>
        </w:rPr>
        <w:t xml:space="preserve">iYnN1 = </w:t>
      </w:r>
      <w:r w:rsidR="003D1FA4">
        <w:rPr>
          <w:rFonts w:eastAsia="Malgun Gothic" w:hint="eastAsia"/>
          <w:noProof/>
          <w:lang w:eastAsia="ko-KR"/>
        </w:rPr>
        <w:t xml:space="preserve">Clip3( clipMin, clipMax, </w:t>
      </w:r>
      <w:r w:rsidR="003D1FA4">
        <w:rPr>
          <w:noProof/>
        </w:rPr>
        <w:t>iY + 2</w:t>
      </w:r>
      <w:r w:rsidR="003D1FA4">
        <w:rPr>
          <w:rFonts w:eastAsia="Malgun Gothic" w:hint="eastAsia"/>
          <w:noProof/>
          <w:lang w:eastAsia="ko-KR"/>
        </w:rPr>
        <w:t xml:space="preserve"> )</w:t>
      </w:r>
      <w:r w:rsidR="00DE7C1A">
        <w:rPr>
          <w:noProof/>
        </w:rPr>
        <w:tab/>
      </w:r>
      <w:r w:rsidR="00DE7C1A" w:rsidRPr="00617CB8">
        <w:rPr>
          <w:noProof/>
        </w:rPr>
        <w:t>(</w:t>
      </w:r>
      <w:r w:rsidR="00DE7C1A" w:rsidRPr="00617CB8">
        <w:rPr>
          <w:noProof/>
        </w:rPr>
        <w:fldChar w:fldCharType="begin" w:fldLock="1"/>
      </w:r>
      <w:r w:rsidR="00DE7C1A" w:rsidRPr="00617CB8">
        <w:rPr>
          <w:noProof/>
        </w:rPr>
        <w:instrText xml:space="preserve"> STYLEREF 1 \s </w:instrText>
      </w:r>
      <w:r w:rsidR="00DE7C1A" w:rsidRPr="00617CB8">
        <w:rPr>
          <w:noProof/>
        </w:rPr>
        <w:fldChar w:fldCharType="separate"/>
      </w:r>
      <w:r w:rsidR="00DE7C1A">
        <w:rPr>
          <w:noProof/>
        </w:rPr>
        <w:t>8</w:t>
      </w:r>
      <w:r w:rsidR="00DE7C1A" w:rsidRPr="00617CB8">
        <w:rPr>
          <w:noProof/>
        </w:rPr>
        <w:fldChar w:fldCharType="end"/>
      </w:r>
      <w:r w:rsidR="00DE7C1A" w:rsidRPr="00617CB8">
        <w:rPr>
          <w:noProof/>
        </w:rPr>
        <w:noBreakHyphen/>
      </w:r>
      <w:r w:rsidR="00DE7C1A">
        <w:rPr>
          <w:noProof/>
        </w:rPr>
        <w:fldChar w:fldCharType="begin"/>
      </w:r>
      <w:r w:rsidR="00DE7C1A">
        <w:rPr>
          <w:noProof/>
        </w:rPr>
        <w:instrText xml:space="preserve"> SEQ Equation \* ARABIC \s 1 </w:instrText>
      </w:r>
      <w:r w:rsidR="00DE7C1A">
        <w:rPr>
          <w:noProof/>
        </w:rPr>
        <w:fldChar w:fldCharType="separate"/>
      </w:r>
      <w:r w:rsidR="0063227E">
        <w:rPr>
          <w:noProof/>
        </w:rPr>
        <w:t>206</w:t>
      </w:r>
      <w:r w:rsidR="00DE7C1A">
        <w:rPr>
          <w:noProof/>
        </w:rPr>
        <w:fldChar w:fldCharType="end"/>
      </w:r>
      <w:r w:rsidR="00DE7C1A" w:rsidRPr="00617CB8">
        <w:rPr>
          <w:noProof/>
        </w:rPr>
        <w:t>)</w:t>
      </w:r>
    </w:p>
    <w:p w14:paraId="3249C321" w14:textId="77777777" w:rsidR="00DE7C1A" w:rsidRPr="000B3742" w:rsidRDefault="00AD6953" w:rsidP="000B3742">
      <w:pPr>
        <w:numPr>
          <w:ilvl w:val="2"/>
          <w:numId w:val="3"/>
        </w:numPr>
        <w:tabs>
          <w:tab w:val="clear" w:pos="794"/>
        </w:tabs>
        <w:rPr>
          <w:rFonts w:eastAsia="Malgun Gothic"/>
          <w:lang w:eastAsia="ko-KR"/>
        </w:rPr>
      </w:pPr>
      <w:r>
        <w:rPr>
          <w:noProof/>
        </w:rPr>
        <w:lastRenderedPageBreak/>
        <w:t xml:space="preserve">Otherwise, </w:t>
      </w:r>
      <w:r w:rsidR="00DE7C1A">
        <w:rPr>
          <w:noProof/>
        </w:rPr>
        <w:t>the following applies:</w:t>
      </w:r>
    </w:p>
    <w:p w14:paraId="517D7D4F" w14:textId="7797A281" w:rsidR="001A4DE1" w:rsidRDefault="00AD6953" w:rsidP="000B3742">
      <w:pPr>
        <w:pStyle w:val="Equation"/>
        <w:tabs>
          <w:tab w:val="clear" w:pos="4849"/>
        </w:tabs>
        <w:ind w:left="1588"/>
        <w:rPr>
          <w:noProof/>
        </w:rPr>
      </w:pPr>
      <w:r>
        <w:rPr>
          <w:noProof/>
        </w:rPr>
        <w:t xml:space="preserve">iYn = </w:t>
      </w:r>
      <w:r w:rsidR="00476063">
        <w:rPr>
          <w:rFonts w:eastAsia="Malgun Gothic" w:hint="eastAsia"/>
          <w:noProof/>
          <w:lang w:eastAsia="ko-KR"/>
        </w:rPr>
        <w:t xml:space="preserve">Clip3( clipMin, clipMax, </w:t>
      </w:r>
      <w:r w:rsidR="00476063">
        <w:rPr>
          <w:noProof/>
        </w:rPr>
        <w:t>iY – 1</w:t>
      </w:r>
      <w:r w:rsidR="00476063">
        <w:rPr>
          <w:rFonts w:eastAsia="Malgun Gothic" w:hint="eastAsia"/>
          <w:noProof/>
          <w:lang w:eastAsia="ko-KR"/>
        </w:rPr>
        <w:t xml:space="preserve"> )</w:t>
      </w:r>
      <w:r>
        <w:rPr>
          <w:noProof/>
        </w:rPr>
        <w:t xml:space="preserve">, </w:t>
      </w:r>
    </w:p>
    <w:p w14:paraId="016B5069" w14:textId="0F423690" w:rsidR="001A4DE1" w:rsidRDefault="00AD6953" w:rsidP="000B3742">
      <w:pPr>
        <w:pStyle w:val="Equation"/>
        <w:tabs>
          <w:tab w:val="clear" w:pos="4849"/>
        </w:tabs>
        <w:ind w:left="1588"/>
        <w:rPr>
          <w:noProof/>
        </w:rPr>
      </w:pPr>
      <w:r>
        <w:rPr>
          <w:noProof/>
        </w:rPr>
        <w:t xml:space="preserve">iYnP2 = </w:t>
      </w:r>
      <w:r w:rsidR="00476063">
        <w:rPr>
          <w:rFonts w:eastAsia="Malgun Gothic" w:hint="eastAsia"/>
          <w:noProof/>
          <w:lang w:eastAsia="ko-KR"/>
        </w:rPr>
        <w:t xml:space="preserve">Clip3( clipMin, clipMax, </w:t>
      </w:r>
      <w:r w:rsidR="00476063">
        <w:rPr>
          <w:noProof/>
        </w:rPr>
        <w:t>iY – 2</w:t>
      </w:r>
      <w:r w:rsidR="00476063">
        <w:rPr>
          <w:rFonts w:eastAsia="Malgun Gothic" w:hint="eastAsia"/>
          <w:noProof/>
          <w:lang w:eastAsia="ko-KR"/>
        </w:rPr>
        <w:t xml:space="preserve"> )</w:t>
      </w:r>
      <w:r>
        <w:rPr>
          <w:noProof/>
        </w:rPr>
        <w:t xml:space="preserve">, </w:t>
      </w:r>
    </w:p>
    <w:p w14:paraId="1BC2F185" w14:textId="35878180" w:rsidR="00AD6953" w:rsidRPr="00B717C6" w:rsidRDefault="00AD6953" w:rsidP="000B3742">
      <w:pPr>
        <w:pStyle w:val="Equation"/>
        <w:tabs>
          <w:tab w:val="clear" w:pos="4849"/>
        </w:tabs>
        <w:ind w:left="1588"/>
        <w:rPr>
          <w:rFonts w:eastAsia="Malgun Gothic"/>
          <w:lang w:eastAsia="ko-KR"/>
        </w:rPr>
      </w:pPr>
      <w:r>
        <w:rPr>
          <w:noProof/>
        </w:rPr>
        <w:t xml:space="preserve">iYnN1 = </w:t>
      </w:r>
      <w:r w:rsidR="00476063">
        <w:rPr>
          <w:rFonts w:eastAsia="Malgun Gothic" w:hint="eastAsia"/>
          <w:noProof/>
          <w:lang w:eastAsia="ko-KR"/>
        </w:rPr>
        <w:t xml:space="preserve">Clip3( clipMin, clipMax, </w:t>
      </w:r>
      <w:r w:rsidR="00476063">
        <w:rPr>
          <w:noProof/>
        </w:rPr>
        <w:t>iY + 1</w:t>
      </w:r>
      <w:r w:rsidR="00476063">
        <w:rPr>
          <w:rFonts w:eastAsia="Malgun Gothic" w:hint="eastAsia"/>
          <w:noProof/>
          <w:lang w:eastAsia="ko-KR"/>
        </w:rPr>
        <w:t xml:space="preserve"> )</w:t>
      </w:r>
      <w:r w:rsidR="00DE7C1A">
        <w:rPr>
          <w:noProof/>
        </w:rPr>
        <w:tab/>
      </w:r>
      <w:r w:rsidR="00DE7C1A" w:rsidRPr="00617CB8">
        <w:rPr>
          <w:noProof/>
        </w:rPr>
        <w:t>(</w:t>
      </w:r>
      <w:r w:rsidR="00DE7C1A" w:rsidRPr="00617CB8">
        <w:rPr>
          <w:noProof/>
        </w:rPr>
        <w:fldChar w:fldCharType="begin" w:fldLock="1"/>
      </w:r>
      <w:r w:rsidR="00DE7C1A" w:rsidRPr="00617CB8">
        <w:rPr>
          <w:noProof/>
        </w:rPr>
        <w:instrText xml:space="preserve"> STYLEREF 1 \s </w:instrText>
      </w:r>
      <w:r w:rsidR="00DE7C1A" w:rsidRPr="00617CB8">
        <w:rPr>
          <w:noProof/>
        </w:rPr>
        <w:fldChar w:fldCharType="separate"/>
      </w:r>
      <w:r w:rsidR="00DE7C1A">
        <w:rPr>
          <w:noProof/>
        </w:rPr>
        <w:t>8</w:t>
      </w:r>
      <w:r w:rsidR="00DE7C1A" w:rsidRPr="00617CB8">
        <w:rPr>
          <w:noProof/>
        </w:rPr>
        <w:fldChar w:fldCharType="end"/>
      </w:r>
      <w:r w:rsidR="00DE7C1A" w:rsidRPr="00617CB8">
        <w:rPr>
          <w:noProof/>
        </w:rPr>
        <w:noBreakHyphen/>
      </w:r>
      <w:r w:rsidR="00DE7C1A">
        <w:rPr>
          <w:noProof/>
        </w:rPr>
        <w:fldChar w:fldCharType="begin"/>
      </w:r>
      <w:r w:rsidR="00DE7C1A">
        <w:rPr>
          <w:noProof/>
        </w:rPr>
        <w:instrText xml:space="preserve"> SEQ Equation \* ARABIC \s 1 </w:instrText>
      </w:r>
      <w:r w:rsidR="00DE7C1A">
        <w:rPr>
          <w:noProof/>
        </w:rPr>
        <w:fldChar w:fldCharType="separate"/>
      </w:r>
      <w:r w:rsidR="0063227E">
        <w:rPr>
          <w:noProof/>
        </w:rPr>
        <w:t>207</w:t>
      </w:r>
      <w:r w:rsidR="00DE7C1A">
        <w:rPr>
          <w:noProof/>
        </w:rPr>
        <w:fldChar w:fldCharType="end"/>
      </w:r>
      <w:r w:rsidR="00DE7C1A" w:rsidRPr="00617CB8">
        <w:rPr>
          <w:noProof/>
        </w:rPr>
        <w:t>)</w:t>
      </w:r>
    </w:p>
    <w:p w14:paraId="7E73F863" w14:textId="77777777" w:rsidR="00DE7C1A" w:rsidRPr="000B3742" w:rsidRDefault="00DE7C1A" w:rsidP="000B3742">
      <w:pPr>
        <w:numPr>
          <w:ilvl w:val="2"/>
          <w:numId w:val="3"/>
        </w:numPr>
        <w:tabs>
          <w:tab w:val="clear" w:pos="794"/>
        </w:tabs>
        <w:rPr>
          <w:rFonts w:eastAsia="Malgun Gothic"/>
          <w:lang w:eastAsia="ko-KR"/>
        </w:rPr>
      </w:pPr>
      <w:r>
        <w:rPr>
          <w:noProof/>
        </w:rPr>
        <w:t>The prediction samples predSamples[ x ][ y ] are derived as follows:</w:t>
      </w:r>
    </w:p>
    <w:p w14:paraId="20B84546" w14:textId="56B5C841" w:rsidR="00AD6953" w:rsidRPr="00B717C6" w:rsidRDefault="00AD6953" w:rsidP="000B3742">
      <w:pPr>
        <w:pStyle w:val="Equation"/>
        <w:tabs>
          <w:tab w:val="clear" w:pos="4849"/>
          <w:tab w:val="left" w:pos="2268"/>
        </w:tabs>
        <w:ind w:left="1588"/>
        <w:rPr>
          <w:rFonts w:eastAsia="Malgun Gothic"/>
          <w:lang w:eastAsia="ko-KR"/>
        </w:rPr>
      </w:pPr>
      <w:r>
        <w:rPr>
          <w:noProof/>
        </w:rPr>
        <w:t xml:space="preserve">predSamples[ x ][ y ] </w:t>
      </w:r>
      <w:r w:rsidRPr="00C839C4">
        <w:rPr>
          <w:color w:val="000000"/>
          <w:lang w:val="fr-FR" w:eastAsia="ko-KR"/>
        </w:rPr>
        <w:t xml:space="preserve">= </w:t>
      </w:r>
      <w:r>
        <w:rPr>
          <w:color w:val="000000"/>
          <w:lang w:val="fr-FR" w:eastAsia="ko-KR"/>
        </w:rPr>
        <w:t xml:space="preserve">( </w:t>
      </w:r>
      <w:r w:rsidRPr="00617CB8">
        <w:rPr>
          <w:noProof/>
          <w:lang w:eastAsia="ko-KR"/>
        </w:rPr>
        <w:t>p[ </w:t>
      </w:r>
      <w:r>
        <w:rPr>
          <w:color w:val="000000"/>
          <w:lang w:val="fr-FR"/>
        </w:rPr>
        <w:t xml:space="preserve">–1 </w:t>
      </w:r>
      <w:r w:rsidRPr="00617CB8">
        <w:rPr>
          <w:noProof/>
          <w:lang w:eastAsia="ko-KR"/>
        </w:rPr>
        <w:t>][ </w:t>
      </w:r>
      <w:r>
        <w:rPr>
          <w:noProof/>
          <w:lang w:eastAsia="ko-KR"/>
        </w:rPr>
        <w:t xml:space="preserve">iYnN1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(32</w:t>
      </w:r>
      <w:r>
        <w:rPr>
          <w:color w:val="000000"/>
          <w:lang w:val="fr-FR"/>
        </w:rPr>
        <w:t xml:space="preserve"> – iO</w:t>
      </w:r>
      <w:r w:rsidRPr="00C839C4">
        <w:rPr>
          <w:color w:val="000000"/>
          <w:lang w:val="fr-FR"/>
        </w:rPr>
        <w:t>ffset)</w:t>
      </w:r>
      <w:r>
        <w:rPr>
          <w:color w:val="000000"/>
          <w:lang w:val="fr-FR"/>
        </w:rPr>
        <w:t xml:space="preserve"> </w:t>
      </w:r>
      <w:r w:rsidRPr="00C839C4">
        <w:rPr>
          <w:color w:val="000000"/>
          <w:lang w:val="fr-FR"/>
        </w:rPr>
        <w:t>+</w:t>
      </w:r>
      <w:r>
        <w:rPr>
          <w:color w:val="000000"/>
          <w:lang w:val="fr-FR"/>
        </w:rPr>
        <w:t xml:space="preserve"> </w:t>
      </w:r>
      <w:r w:rsidRPr="00617CB8">
        <w:rPr>
          <w:noProof/>
          <w:lang w:eastAsia="ko-KR"/>
        </w:rPr>
        <w:t>p[ </w:t>
      </w:r>
      <w:r>
        <w:rPr>
          <w:color w:val="000000"/>
          <w:lang w:val="fr-FR"/>
        </w:rPr>
        <w:t xml:space="preserve">–1 </w:t>
      </w:r>
      <w:r w:rsidRPr="00617CB8">
        <w:rPr>
          <w:noProof/>
          <w:lang w:eastAsia="ko-KR"/>
        </w:rPr>
        <w:t>][ </w:t>
      </w:r>
      <w:r>
        <w:rPr>
          <w:noProof/>
          <w:lang w:eastAsia="ko-KR"/>
        </w:rPr>
        <w:t xml:space="preserve">iY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64 – iO</w:t>
      </w:r>
      <w:r w:rsidRPr="00C839C4">
        <w:rPr>
          <w:color w:val="000000"/>
          <w:lang w:val="fr-FR"/>
        </w:rPr>
        <w:t>ffset</w:t>
      </w:r>
      <w:r w:rsidR="00286FA0">
        <w:rPr>
          <w:color w:val="000000"/>
          <w:lang w:val="fr-FR"/>
        </w:rPr>
        <w:t> </w:t>
      </w:r>
      <w:r w:rsidRPr="00C839C4">
        <w:rPr>
          <w:color w:val="000000"/>
          <w:lang w:val="fr-FR"/>
        </w:rPr>
        <w:t>)</w:t>
      </w:r>
      <w:r>
        <w:rPr>
          <w:color w:val="000000"/>
          <w:lang w:val="fr-FR"/>
        </w:rPr>
        <w:t xml:space="preserve"> + </w:t>
      </w:r>
      <w:r w:rsidR="00DE7C1A">
        <w:rPr>
          <w:color w:val="000000"/>
          <w:lang w:val="fr-FR"/>
        </w:rPr>
        <w:br/>
      </w:r>
      <w:r w:rsidR="00DE7C1A">
        <w:rPr>
          <w:color w:val="000000"/>
          <w:lang w:val="fr-FR"/>
        </w:rPr>
        <w:tab/>
      </w:r>
      <w:r w:rsidRPr="00617CB8">
        <w:rPr>
          <w:noProof/>
          <w:lang w:eastAsia="ko-KR"/>
        </w:rPr>
        <w:t>p[ </w:t>
      </w:r>
      <w:r>
        <w:rPr>
          <w:color w:val="000000"/>
          <w:lang w:val="fr-FR"/>
        </w:rPr>
        <w:t xml:space="preserve">–1 </w:t>
      </w:r>
      <w:r w:rsidRPr="00617CB8">
        <w:rPr>
          <w:noProof/>
          <w:lang w:eastAsia="ko-KR"/>
        </w:rPr>
        <w:t>][ </w:t>
      </w:r>
      <w:r>
        <w:rPr>
          <w:noProof/>
          <w:lang w:eastAsia="ko-KR"/>
        </w:rPr>
        <w:t xml:space="preserve">iYn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32 + iO</w:t>
      </w:r>
      <w:r w:rsidRPr="00C839C4">
        <w:rPr>
          <w:color w:val="000000"/>
          <w:lang w:val="fr-FR"/>
        </w:rPr>
        <w:t>ffset</w:t>
      </w:r>
      <w:r w:rsidR="00286FA0">
        <w:rPr>
          <w:color w:val="000000"/>
          <w:lang w:val="fr-FR"/>
        </w:rPr>
        <w:t> </w:t>
      </w:r>
      <w:r w:rsidRPr="00C839C4">
        <w:rPr>
          <w:color w:val="000000"/>
          <w:lang w:val="fr-FR"/>
        </w:rPr>
        <w:t>)</w:t>
      </w:r>
      <w:r>
        <w:rPr>
          <w:color w:val="000000"/>
          <w:lang w:val="fr-FR"/>
        </w:rPr>
        <w:t xml:space="preserve"> + </w:t>
      </w:r>
      <w:r w:rsidRPr="00617CB8">
        <w:rPr>
          <w:noProof/>
          <w:lang w:eastAsia="ko-KR"/>
        </w:rPr>
        <w:t>p[ </w:t>
      </w:r>
      <w:r>
        <w:rPr>
          <w:noProof/>
          <w:lang w:eastAsia="ko-KR"/>
        </w:rPr>
        <w:t xml:space="preserve">–1 </w:t>
      </w:r>
      <w:r w:rsidRPr="00617CB8">
        <w:rPr>
          <w:noProof/>
          <w:lang w:eastAsia="ko-KR"/>
        </w:rPr>
        <w:t>][ </w:t>
      </w:r>
      <w:r w:rsidRPr="00C839C4">
        <w:rPr>
          <w:color w:val="000000"/>
          <w:lang w:val="fr-FR"/>
        </w:rPr>
        <w:t>i</w:t>
      </w:r>
      <w:r>
        <w:rPr>
          <w:color w:val="000000"/>
          <w:lang w:val="fr-FR"/>
        </w:rPr>
        <w:t>YnP2</w:t>
      </w:r>
      <w:r w:rsidRPr="00617CB8">
        <w:rPr>
          <w:noProof/>
          <w:lang w:eastAsia="ko-KR"/>
        </w:rPr>
        <w:t xml:space="preserve"> ]</w:t>
      </w:r>
      <w:r w:rsidRPr="00336053">
        <w:rPr>
          <w:color w:val="000000"/>
        </w:rPr>
        <w:t xml:space="preserve"> </w:t>
      </w:r>
      <w:r w:rsidRPr="00C839C4">
        <w:rPr>
          <w:color w:val="000000"/>
        </w:rPr>
        <w:sym w:font="Symbol" w:char="F0B4"/>
      </w:r>
      <w:r>
        <w:rPr>
          <w:color w:val="000000"/>
        </w:rPr>
        <w:t xml:space="preserve"> </w:t>
      </w:r>
      <w:r>
        <w:rPr>
          <w:color w:val="000000"/>
          <w:lang w:val="fr-FR"/>
        </w:rPr>
        <w:t>iO</w:t>
      </w:r>
      <w:r w:rsidRPr="00C839C4">
        <w:rPr>
          <w:color w:val="000000"/>
          <w:lang w:val="fr-FR"/>
        </w:rPr>
        <w:t>ffset</w:t>
      </w:r>
      <w:r>
        <w:rPr>
          <w:color w:val="000000"/>
          <w:lang w:val="fr-FR"/>
        </w:rPr>
        <w:t xml:space="preserve"> + 64 ) &gt;&gt; 7</w:t>
      </w:r>
      <w:r w:rsidR="00DE7C1A">
        <w:rPr>
          <w:color w:val="000000"/>
          <w:lang w:val="fr-FR"/>
        </w:rPr>
        <w:tab/>
      </w:r>
      <w:r w:rsidR="00DE7C1A" w:rsidRPr="00617CB8">
        <w:rPr>
          <w:noProof/>
        </w:rPr>
        <w:t>(</w:t>
      </w:r>
      <w:r w:rsidR="00DE7C1A" w:rsidRPr="00617CB8">
        <w:rPr>
          <w:noProof/>
        </w:rPr>
        <w:fldChar w:fldCharType="begin" w:fldLock="1"/>
      </w:r>
      <w:r w:rsidR="00DE7C1A" w:rsidRPr="00617CB8">
        <w:rPr>
          <w:noProof/>
        </w:rPr>
        <w:instrText xml:space="preserve"> STYLEREF 1 \s </w:instrText>
      </w:r>
      <w:r w:rsidR="00DE7C1A" w:rsidRPr="00617CB8">
        <w:rPr>
          <w:noProof/>
        </w:rPr>
        <w:fldChar w:fldCharType="separate"/>
      </w:r>
      <w:r w:rsidR="00DE7C1A">
        <w:rPr>
          <w:noProof/>
        </w:rPr>
        <w:t>8</w:t>
      </w:r>
      <w:r w:rsidR="00DE7C1A" w:rsidRPr="00617CB8">
        <w:rPr>
          <w:noProof/>
        </w:rPr>
        <w:fldChar w:fldCharType="end"/>
      </w:r>
      <w:r w:rsidR="00DE7C1A" w:rsidRPr="00617CB8">
        <w:rPr>
          <w:noProof/>
        </w:rPr>
        <w:noBreakHyphen/>
      </w:r>
      <w:r w:rsidR="00DE7C1A">
        <w:rPr>
          <w:noProof/>
        </w:rPr>
        <w:fldChar w:fldCharType="begin"/>
      </w:r>
      <w:r w:rsidR="00DE7C1A">
        <w:rPr>
          <w:noProof/>
        </w:rPr>
        <w:instrText xml:space="preserve"> SEQ Equation \* ARABIC \s 1 </w:instrText>
      </w:r>
      <w:r w:rsidR="00DE7C1A">
        <w:rPr>
          <w:noProof/>
        </w:rPr>
        <w:fldChar w:fldCharType="separate"/>
      </w:r>
      <w:r w:rsidR="0063227E">
        <w:rPr>
          <w:noProof/>
        </w:rPr>
        <w:t>208</w:t>
      </w:r>
      <w:r w:rsidR="00DE7C1A">
        <w:rPr>
          <w:noProof/>
        </w:rPr>
        <w:fldChar w:fldCharType="end"/>
      </w:r>
      <w:r w:rsidR="00DE7C1A" w:rsidRPr="00617CB8">
        <w:rPr>
          <w:noProof/>
        </w:rPr>
        <w:t>)</w:t>
      </w:r>
    </w:p>
    <w:p w14:paraId="58464C9E" w14:textId="77777777" w:rsidR="00AD6953" w:rsidRPr="00B717C6" w:rsidRDefault="00AD6953" w:rsidP="009A5AB4">
      <w:pPr>
        <w:numPr>
          <w:ilvl w:val="0"/>
          <w:numId w:val="86"/>
        </w:numPr>
        <w:tabs>
          <w:tab w:val="clear" w:pos="794"/>
          <w:tab w:val="clear" w:pos="1591"/>
          <w:tab w:val="num" w:pos="800"/>
          <w:tab w:val="num" w:pos="1120"/>
        </w:tabs>
        <w:ind w:left="800"/>
        <w:rPr>
          <w:rFonts w:eastAsia="Malgun Gothic"/>
          <w:lang w:eastAsia="ko-KR"/>
        </w:rPr>
      </w:pPr>
      <w:r>
        <w:rPr>
          <w:noProof/>
        </w:rPr>
        <w:t>Otherwise (refPosition is equal to refRight), then the following applies:</w:t>
      </w:r>
    </w:p>
    <w:p w14:paraId="484DA841" w14:textId="77777777" w:rsidR="00D103DF" w:rsidRDefault="00D103DF" w:rsidP="00D103DF">
      <w:pPr>
        <w:numPr>
          <w:ilvl w:val="2"/>
          <w:numId w:val="3"/>
        </w:numPr>
        <w:tabs>
          <w:tab w:val="clear" w:pos="794"/>
        </w:tabs>
        <w:rPr>
          <w:rFonts w:eastAsia="Malgun Gothic"/>
          <w:lang w:eastAsia="ko-KR"/>
        </w:rPr>
      </w:pPr>
      <w:r>
        <w:rPr>
          <w:rFonts w:eastAsia="Malgun Gothic" w:hint="eastAsia"/>
          <w:lang w:eastAsia="ko-KR"/>
        </w:rPr>
        <w:t>A variable clipMax is set to (</w:t>
      </w:r>
      <w:r>
        <w:t>nCbW</w:t>
      </w:r>
      <w:r>
        <w:rPr>
          <w:rFonts w:eastAsia="Malgun Gothic" w:hint="eastAsia"/>
          <w:lang w:eastAsia="ko-KR"/>
        </w:rPr>
        <w:t xml:space="preserve"> + nCbH </w:t>
      </w:r>
      <w:r>
        <w:rPr>
          <w:rFonts w:eastAsia="Malgun Gothic"/>
          <w:lang w:eastAsia="ko-KR"/>
        </w:rPr>
        <w:t>–</w:t>
      </w:r>
      <w:r>
        <w:rPr>
          <w:rFonts w:eastAsia="Malgun Gothic" w:hint="eastAsia"/>
          <w:lang w:eastAsia="ko-KR"/>
        </w:rPr>
        <w:t xml:space="preserve"> 1) .</w:t>
      </w:r>
    </w:p>
    <w:p w14:paraId="663C9722" w14:textId="77777777" w:rsidR="00D103DF" w:rsidRPr="00B14D42" w:rsidRDefault="00D103DF" w:rsidP="00D103DF">
      <w:pPr>
        <w:numPr>
          <w:ilvl w:val="2"/>
          <w:numId w:val="3"/>
        </w:numPr>
        <w:tabs>
          <w:tab w:val="clear" w:pos="794"/>
        </w:tabs>
        <w:rPr>
          <w:rFonts w:eastAsia="Malgun Gothic"/>
          <w:lang w:eastAsia="ko-KR"/>
        </w:rPr>
      </w:pPr>
      <w:r w:rsidRPr="00B14D42">
        <w:rPr>
          <w:rFonts w:eastAsia="Malgun Gothic" w:hint="eastAsia"/>
          <w:lang w:eastAsia="ko-KR"/>
        </w:rPr>
        <w:t>A</w:t>
      </w:r>
      <w:r w:rsidRPr="00357E2D">
        <w:rPr>
          <w:rFonts w:eastAsia="Malgun Gothic" w:hint="eastAsia"/>
          <w:lang w:eastAsia="ko-KR"/>
        </w:rPr>
        <w:t xml:space="preserve"> variable clipMin is set to </w:t>
      </w:r>
      <w:r w:rsidRPr="00357E2D">
        <w:rPr>
          <w:rFonts w:eastAsia="Malgun Gothic"/>
          <w:lang w:eastAsia="ko-KR"/>
        </w:rPr>
        <w:t>–</w:t>
      </w:r>
      <w:r w:rsidRPr="00357E2D">
        <w:rPr>
          <w:rFonts w:eastAsia="Malgun Gothic" w:hint="eastAsia"/>
          <w:lang w:eastAsia="ko-KR"/>
        </w:rPr>
        <w:t>1.</w:t>
      </w:r>
    </w:p>
    <w:p w14:paraId="3C70F95D" w14:textId="77777777" w:rsidR="009176B5" w:rsidRPr="000B3742" w:rsidRDefault="00AD6953" w:rsidP="000B3742">
      <w:pPr>
        <w:numPr>
          <w:ilvl w:val="2"/>
          <w:numId w:val="3"/>
        </w:numPr>
        <w:tabs>
          <w:tab w:val="clear" w:pos="794"/>
        </w:tabs>
        <w:rPr>
          <w:rFonts w:eastAsia="Malgun Gothic"/>
          <w:lang w:eastAsia="ko-KR"/>
        </w:rPr>
      </w:pPr>
      <w:r>
        <w:rPr>
          <w:noProof/>
        </w:rPr>
        <w:t xml:space="preserve">If dirXYSign is equal to –1, then </w:t>
      </w:r>
      <w:r w:rsidR="009176B5">
        <w:rPr>
          <w:noProof/>
        </w:rPr>
        <w:t>the following applies:</w:t>
      </w:r>
    </w:p>
    <w:p w14:paraId="65939603" w14:textId="33BE4B29" w:rsidR="004F45AD" w:rsidRDefault="00AD6953" w:rsidP="000B3742">
      <w:pPr>
        <w:pStyle w:val="Equation"/>
        <w:tabs>
          <w:tab w:val="clear" w:pos="4849"/>
        </w:tabs>
        <w:ind w:left="1588"/>
        <w:rPr>
          <w:noProof/>
        </w:rPr>
      </w:pPr>
      <w:r>
        <w:rPr>
          <w:noProof/>
        </w:rPr>
        <w:t xml:space="preserve">iYn = </w:t>
      </w:r>
      <w:r w:rsidR="004F45AD">
        <w:rPr>
          <w:rFonts w:eastAsia="Malgun Gothic" w:hint="eastAsia"/>
          <w:noProof/>
          <w:lang w:eastAsia="ko-KR"/>
        </w:rPr>
        <w:t xml:space="preserve">Clip3( clipMin, clipMax, </w:t>
      </w:r>
      <w:r w:rsidR="004F45AD">
        <w:rPr>
          <w:noProof/>
        </w:rPr>
        <w:t>iY – 1</w:t>
      </w:r>
      <w:r w:rsidR="004F45AD">
        <w:rPr>
          <w:rFonts w:eastAsia="Malgun Gothic" w:hint="eastAsia"/>
          <w:noProof/>
          <w:lang w:eastAsia="ko-KR"/>
        </w:rPr>
        <w:t xml:space="preserve"> )</w:t>
      </w:r>
      <w:r>
        <w:rPr>
          <w:noProof/>
        </w:rPr>
        <w:t xml:space="preserve">, </w:t>
      </w:r>
    </w:p>
    <w:p w14:paraId="0C9AB3B8" w14:textId="26562D40" w:rsidR="004F45AD" w:rsidRDefault="00AD6953" w:rsidP="000B3742">
      <w:pPr>
        <w:pStyle w:val="Equation"/>
        <w:tabs>
          <w:tab w:val="clear" w:pos="4849"/>
        </w:tabs>
        <w:ind w:left="1588"/>
        <w:rPr>
          <w:noProof/>
        </w:rPr>
      </w:pPr>
      <w:r>
        <w:rPr>
          <w:noProof/>
        </w:rPr>
        <w:t xml:space="preserve">iYnP2 = </w:t>
      </w:r>
      <w:r w:rsidR="004F45AD">
        <w:rPr>
          <w:rFonts w:eastAsia="Malgun Gothic" w:hint="eastAsia"/>
          <w:noProof/>
          <w:lang w:eastAsia="ko-KR"/>
        </w:rPr>
        <w:t xml:space="preserve">Clip3( clipMin, clipMax, </w:t>
      </w:r>
      <w:r w:rsidR="004F45AD">
        <w:rPr>
          <w:noProof/>
        </w:rPr>
        <w:t>iY – 2</w:t>
      </w:r>
      <w:r w:rsidR="004F45AD">
        <w:rPr>
          <w:rFonts w:eastAsia="Malgun Gothic" w:hint="eastAsia"/>
          <w:noProof/>
          <w:lang w:eastAsia="ko-KR"/>
        </w:rPr>
        <w:t xml:space="preserve"> )</w:t>
      </w:r>
      <w:r>
        <w:rPr>
          <w:noProof/>
        </w:rPr>
        <w:t xml:space="preserve">, </w:t>
      </w:r>
    </w:p>
    <w:p w14:paraId="1BF64076" w14:textId="708A4CB2" w:rsidR="00AD6953" w:rsidRPr="00B717C6" w:rsidRDefault="00AD6953" w:rsidP="000B3742">
      <w:pPr>
        <w:pStyle w:val="Equation"/>
        <w:tabs>
          <w:tab w:val="clear" w:pos="4849"/>
        </w:tabs>
        <w:ind w:left="1588"/>
        <w:rPr>
          <w:rFonts w:eastAsia="Malgun Gothic"/>
          <w:lang w:eastAsia="ko-KR"/>
        </w:rPr>
      </w:pPr>
      <w:r>
        <w:rPr>
          <w:noProof/>
        </w:rPr>
        <w:t xml:space="preserve">iYnN1 = </w:t>
      </w:r>
      <w:r w:rsidR="004F45AD">
        <w:rPr>
          <w:rFonts w:eastAsia="Malgun Gothic" w:hint="eastAsia"/>
          <w:noProof/>
          <w:lang w:eastAsia="ko-KR"/>
        </w:rPr>
        <w:t xml:space="preserve">Clip3( clipMin, clipMax, </w:t>
      </w:r>
      <w:r w:rsidR="004F45AD">
        <w:rPr>
          <w:noProof/>
        </w:rPr>
        <w:t>iY + 1</w:t>
      </w:r>
      <w:r w:rsidR="004F45AD">
        <w:rPr>
          <w:rFonts w:eastAsia="Malgun Gothic" w:hint="eastAsia"/>
          <w:noProof/>
          <w:lang w:eastAsia="ko-KR"/>
        </w:rPr>
        <w:t xml:space="preserve"> )</w:t>
      </w:r>
      <w:r w:rsidR="009176B5">
        <w:rPr>
          <w:noProof/>
        </w:rPr>
        <w:tab/>
      </w:r>
      <w:r w:rsidR="009176B5" w:rsidRPr="00617CB8">
        <w:rPr>
          <w:noProof/>
        </w:rPr>
        <w:t>(</w:t>
      </w:r>
      <w:r w:rsidR="009176B5" w:rsidRPr="00617CB8">
        <w:rPr>
          <w:noProof/>
        </w:rPr>
        <w:fldChar w:fldCharType="begin" w:fldLock="1"/>
      </w:r>
      <w:r w:rsidR="009176B5" w:rsidRPr="00617CB8">
        <w:rPr>
          <w:noProof/>
        </w:rPr>
        <w:instrText xml:space="preserve"> STYLEREF 1 \s </w:instrText>
      </w:r>
      <w:r w:rsidR="009176B5" w:rsidRPr="00617CB8">
        <w:rPr>
          <w:noProof/>
        </w:rPr>
        <w:fldChar w:fldCharType="separate"/>
      </w:r>
      <w:r w:rsidR="009176B5">
        <w:rPr>
          <w:noProof/>
        </w:rPr>
        <w:t>8</w:t>
      </w:r>
      <w:r w:rsidR="009176B5" w:rsidRPr="00617CB8">
        <w:rPr>
          <w:noProof/>
        </w:rPr>
        <w:fldChar w:fldCharType="end"/>
      </w:r>
      <w:r w:rsidR="009176B5" w:rsidRPr="00617CB8">
        <w:rPr>
          <w:noProof/>
        </w:rPr>
        <w:noBreakHyphen/>
      </w:r>
      <w:r w:rsidR="009176B5">
        <w:rPr>
          <w:noProof/>
        </w:rPr>
        <w:fldChar w:fldCharType="begin"/>
      </w:r>
      <w:r w:rsidR="009176B5">
        <w:rPr>
          <w:noProof/>
        </w:rPr>
        <w:instrText xml:space="preserve"> SEQ Equation \* ARABIC \s 1 </w:instrText>
      </w:r>
      <w:r w:rsidR="009176B5">
        <w:rPr>
          <w:noProof/>
        </w:rPr>
        <w:fldChar w:fldCharType="separate"/>
      </w:r>
      <w:r w:rsidR="0063227E">
        <w:rPr>
          <w:noProof/>
        </w:rPr>
        <w:t>209</w:t>
      </w:r>
      <w:r w:rsidR="009176B5">
        <w:rPr>
          <w:noProof/>
        </w:rPr>
        <w:fldChar w:fldCharType="end"/>
      </w:r>
      <w:r w:rsidR="009176B5" w:rsidRPr="00617CB8">
        <w:rPr>
          <w:noProof/>
        </w:rPr>
        <w:t>)</w:t>
      </w:r>
    </w:p>
    <w:p w14:paraId="42EE917C" w14:textId="77777777" w:rsidR="009176B5" w:rsidRPr="000B3742" w:rsidRDefault="00AD6953" w:rsidP="000B3742">
      <w:pPr>
        <w:numPr>
          <w:ilvl w:val="2"/>
          <w:numId w:val="3"/>
        </w:numPr>
        <w:tabs>
          <w:tab w:val="clear" w:pos="794"/>
        </w:tabs>
        <w:rPr>
          <w:rFonts w:eastAsia="Malgun Gothic"/>
          <w:lang w:eastAsia="ko-KR"/>
        </w:rPr>
      </w:pPr>
      <w:r>
        <w:rPr>
          <w:noProof/>
        </w:rPr>
        <w:t xml:space="preserve">Otherwise, </w:t>
      </w:r>
      <w:r w:rsidR="009176B5">
        <w:rPr>
          <w:noProof/>
        </w:rPr>
        <w:t>the following applies:</w:t>
      </w:r>
    </w:p>
    <w:p w14:paraId="1A51E4C2" w14:textId="11DFD18A" w:rsidR="004F45AD" w:rsidRDefault="00AD6953" w:rsidP="000B3742">
      <w:pPr>
        <w:pStyle w:val="Equation"/>
        <w:tabs>
          <w:tab w:val="clear" w:pos="4849"/>
        </w:tabs>
        <w:ind w:left="1588"/>
        <w:rPr>
          <w:noProof/>
        </w:rPr>
      </w:pPr>
      <w:r>
        <w:rPr>
          <w:noProof/>
        </w:rPr>
        <w:t xml:space="preserve">iYn = </w:t>
      </w:r>
      <w:r w:rsidR="004F45AD">
        <w:rPr>
          <w:rFonts w:eastAsia="Malgun Gothic" w:hint="eastAsia"/>
          <w:noProof/>
          <w:lang w:eastAsia="ko-KR"/>
        </w:rPr>
        <w:t xml:space="preserve">Clip3( clipMin, clipMax, </w:t>
      </w:r>
      <w:r w:rsidR="004F45AD">
        <w:rPr>
          <w:noProof/>
        </w:rPr>
        <w:t>iY + 1</w:t>
      </w:r>
      <w:r w:rsidR="004F45AD">
        <w:rPr>
          <w:rFonts w:eastAsia="Malgun Gothic" w:hint="eastAsia"/>
          <w:noProof/>
          <w:lang w:eastAsia="ko-KR"/>
        </w:rPr>
        <w:t xml:space="preserve"> )</w:t>
      </w:r>
      <w:r>
        <w:rPr>
          <w:noProof/>
        </w:rPr>
        <w:t xml:space="preserve">, </w:t>
      </w:r>
    </w:p>
    <w:p w14:paraId="6B3E54A7" w14:textId="527663AA" w:rsidR="004F45AD" w:rsidRDefault="00AD6953" w:rsidP="000B3742">
      <w:pPr>
        <w:pStyle w:val="Equation"/>
        <w:tabs>
          <w:tab w:val="clear" w:pos="4849"/>
        </w:tabs>
        <w:ind w:left="1588"/>
        <w:rPr>
          <w:noProof/>
        </w:rPr>
      </w:pPr>
      <w:r>
        <w:rPr>
          <w:noProof/>
        </w:rPr>
        <w:t xml:space="preserve">iYnP2 = </w:t>
      </w:r>
      <w:r w:rsidR="004F45AD">
        <w:rPr>
          <w:rFonts w:eastAsia="Malgun Gothic" w:hint="eastAsia"/>
          <w:noProof/>
          <w:lang w:eastAsia="ko-KR"/>
        </w:rPr>
        <w:t xml:space="preserve">Clip3( clipMin, clipMax, </w:t>
      </w:r>
      <w:r w:rsidR="004F45AD">
        <w:rPr>
          <w:noProof/>
        </w:rPr>
        <w:t>iY + 2</w:t>
      </w:r>
      <w:r w:rsidR="004F45AD">
        <w:rPr>
          <w:rFonts w:eastAsia="Malgun Gothic" w:hint="eastAsia"/>
          <w:noProof/>
          <w:lang w:eastAsia="ko-KR"/>
        </w:rPr>
        <w:t xml:space="preserve"> )</w:t>
      </w:r>
      <w:r>
        <w:rPr>
          <w:noProof/>
        </w:rPr>
        <w:t xml:space="preserve">, </w:t>
      </w:r>
    </w:p>
    <w:p w14:paraId="5113BA65" w14:textId="2134106E" w:rsidR="00AD6953" w:rsidRPr="00B717C6" w:rsidRDefault="00AD6953" w:rsidP="000B3742">
      <w:pPr>
        <w:pStyle w:val="Equation"/>
        <w:tabs>
          <w:tab w:val="clear" w:pos="4849"/>
        </w:tabs>
        <w:ind w:left="1588"/>
        <w:rPr>
          <w:rFonts w:eastAsia="Malgun Gothic"/>
          <w:lang w:eastAsia="ko-KR"/>
        </w:rPr>
      </w:pPr>
      <w:r>
        <w:rPr>
          <w:noProof/>
        </w:rPr>
        <w:t xml:space="preserve">iYnN1 = </w:t>
      </w:r>
      <w:r w:rsidR="004F45AD">
        <w:rPr>
          <w:rFonts w:eastAsia="Malgun Gothic" w:hint="eastAsia"/>
          <w:noProof/>
          <w:lang w:eastAsia="ko-KR"/>
        </w:rPr>
        <w:t xml:space="preserve">Clip3( clipMin, clipMax, </w:t>
      </w:r>
      <w:r w:rsidR="004F45AD">
        <w:rPr>
          <w:noProof/>
        </w:rPr>
        <w:t>iY – 1</w:t>
      </w:r>
      <w:r w:rsidR="004F45AD">
        <w:rPr>
          <w:rFonts w:eastAsia="Malgun Gothic" w:hint="eastAsia"/>
          <w:noProof/>
          <w:lang w:eastAsia="ko-KR"/>
        </w:rPr>
        <w:t xml:space="preserve"> )</w:t>
      </w:r>
      <w:r w:rsidR="009176B5">
        <w:rPr>
          <w:noProof/>
        </w:rPr>
        <w:tab/>
      </w:r>
      <w:r w:rsidR="009176B5" w:rsidRPr="00617CB8">
        <w:rPr>
          <w:noProof/>
        </w:rPr>
        <w:t>(</w:t>
      </w:r>
      <w:r w:rsidR="009176B5" w:rsidRPr="00617CB8">
        <w:rPr>
          <w:noProof/>
        </w:rPr>
        <w:fldChar w:fldCharType="begin" w:fldLock="1"/>
      </w:r>
      <w:r w:rsidR="009176B5" w:rsidRPr="00617CB8">
        <w:rPr>
          <w:noProof/>
        </w:rPr>
        <w:instrText xml:space="preserve"> STYLEREF 1 \s </w:instrText>
      </w:r>
      <w:r w:rsidR="009176B5" w:rsidRPr="00617CB8">
        <w:rPr>
          <w:noProof/>
        </w:rPr>
        <w:fldChar w:fldCharType="separate"/>
      </w:r>
      <w:r w:rsidR="009176B5">
        <w:rPr>
          <w:noProof/>
        </w:rPr>
        <w:t>8</w:t>
      </w:r>
      <w:r w:rsidR="009176B5" w:rsidRPr="00617CB8">
        <w:rPr>
          <w:noProof/>
        </w:rPr>
        <w:fldChar w:fldCharType="end"/>
      </w:r>
      <w:r w:rsidR="009176B5" w:rsidRPr="00617CB8">
        <w:rPr>
          <w:noProof/>
        </w:rPr>
        <w:noBreakHyphen/>
      </w:r>
      <w:r w:rsidR="009176B5">
        <w:rPr>
          <w:noProof/>
        </w:rPr>
        <w:fldChar w:fldCharType="begin"/>
      </w:r>
      <w:r w:rsidR="009176B5">
        <w:rPr>
          <w:noProof/>
        </w:rPr>
        <w:instrText xml:space="preserve"> SEQ Equation \* ARABIC \s 1 </w:instrText>
      </w:r>
      <w:r w:rsidR="009176B5">
        <w:rPr>
          <w:noProof/>
        </w:rPr>
        <w:fldChar w:fldCharType="separate"/>
      </w:r>
      <w:r w:rsidR="0063227E">
        <w:rPr>
          <w:noProof/>
        </w:rPr>
        <w:t>210</w:t>
      </w:r>
      <w:r w:rsidR="009176B5">
        <w:rPr>
          <w:noProof/>
        </w:rPr>
        <w:fldChar w:fldCharType="end"/>
      </w:r>
      <w:r w:rsidR="009176B5" w:rsidRPr="00617CB8">
        <w:rPr>
          <w:noProof/>
        </w:rPr>
        <w:t>)</w:t>
      </w:r>
    </w:p>
    <w:p w14:paraId="0015AB21" w14:textId="77777777" w:rsidR="009176B5" w:rsidRPr="000B3742" w:rsidRDefault="009176B5" w:rsidP="000B3742">
      <w:pPr>
        <w:numPr>
          <w:ilvl w:val="2"/>
          <w:numId w:val="3"/>
        </w:numPr>
        <w:tabs>
          <w:tab w:val="clear" w:pos="794"/>
        </w:tabs>
        <w:rPr>
          <w:rFonts w:eastAsia="Malgun Gothic"/>
          <w:lang w:eastAsia="ko-KR"/>
        </w:rPr>
      </w:pPr>
      <w:r>
        <w:rPr>
          <w:noProof/>
        </w:rPr>
        <w:t>The prediction samples predSamples[ x ][ y ] are derived as follows:</w:t>
      </w:r>
    </w:p>
    <w:p w14:paraId="500026CA" w14:textId="4A210C3C" w:rsidR="00AD6953" w:rsidRDefault="00AD6953" w:rsidP="00631F68">
      <w:pPr>
        <w:pStyle w:val="Equation"/>
        <w:tabs>
          <w:tab w:val="clear" w:pos="4849"/>
          <w:tab w:val="left" w:pos="2268"/>
        </w:tabs>
        <w:ind w:left="1588"/>
        <w:rPr>
          <w:noProof/>
        </w:rPr>
      </w:pPr>
      <w:r>
        <w:rPr>
          <w:noProof/>
        </w:rPr>
        <w:t xml:space="preserve">predSamples[ x ][ y ] </w:t>
      </w:r>
      <w:r w:rsidRPr="00C839C4">
        <w:rPr>
          <w:color w:val="000000"/>
          <w:lang w:val="fr-FR" w:eastAsia="ko-KR"/>
        </w:rPr>
        <w:t xml:space="preserve">= </w:t>
      </w:r>
      <w:r>
        <w:rPr>
          <w:color w:val="000000"/>
          <w:lang w:val="fr-FR" w:eastAsia="ko-KR"/>
        </w:rPr>
        <w:t xml:space="preserve">( </w:t>
      </w:r>
      <w:r w:rsidRPr="00617CB8">
        <w:rPr>
          <w:noProof/>
          <w:lang w:eastAsia="ko-KR"/>
        </w:rPr>
        <w:t>p[ </w:t>
      </w:r>
      <w:r w:rsidR="00512710">
        <w:rPr>
          <w:color w:val="000000"/>
          <w:lang w:val="fr-FR"/>
        </w:rPr>
        <w:t xml:space="preserve">nCbW </w:t>
      </w:r>
      <w:r w:rsidRPr="00617CB8">
        <w:rPr>
          <w:noProof/>
          <w:lang w:eastAsia="ko-KR"/>
        </w:rPr>
        <w:t>][ </w:t>
      </w:r>
      <w:r>
        <w:rPr>
          <w:noProof/>
          <w:lang w:eastAsia="ko-KR"/>
        </w:rPr>
        <w:t xml:space="preserve">iYnN1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(32</w:t>
      </w:r>
      <w:r>
        <w:rPr>
          <w:color w:val="000000"/>
          <w:lang w:val="fr-FR"/>
        </w:rPr>
        <w:t xml:space="preserve"> – iO</w:t>
      </w:r>
      <w:r w:rsidRPr="00C839C4">
        <w:rPr>
          <w:color w:val="000000"/>
          <w:lang w:val="fr-FR"/>
        </w:rPr>
        <w:t>ffset)</w:t>
      </w:r>
      <w:r>
        <w:rPr>
          <w:color w:val="000000"/>
          <w:lang w:val="fr-FR"/>
        </w:rPr>
        <w:t xml:space="preserve"> </w:t>
      </w:r>
      <w:r w:rsidRPr="00C839C4">
        <w:rPr>
          <w:color w:val="000000"/>
          <w:lang w:val="fr-FR"/>
        </w:rPr>
        <w:t>+</w:t>
      </w:r>
      <w:r>
        <w:rPr>
          <w:color w:val="000000"/>
          <w:lang w:val="fr-FR"/>
        </w:rPr>
        <w:t xml:space="preserve"> </w:t>
      </w:r>
      <w:r w:rsidRPr="00617CB8">
        <w:rPr>
          <w:noProof/>
          <w:lang w:eastAsia="ko-KR"/>
        </w:rPr>
        <w:t>p[ </w:t>
      </w:r>
      <w:r w:rsidR="00512710">
        <w:rPr>
          <w:color w:val="000000"/>
          <w:lang w:val="fr-FR"/>
        </w:rPr>
        <w:t xml:space="preserve">nCbW </w:t>
      </w:r>
      <w:r w:rsidRPr="00617CB8">
        <w:rPr>
          <w:noProof/>
          <w:lang w:eastAsia="ko-KR"/>
        </w:rPr>
        <w:t>][ </w:t>
      </w:r>
      <w:r>
        <w:rPr>
          <w:noProof/>
          <w:lang w:eastAsia="ko-KR"/>
        </w:rPr>
        <w:t xml:space="preserve">iY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64 – iO</w:t>
      </w:r>
      <w:r w:rsidRPr="00C839C4">
        <w:rPr>
          <w:color w:val="000000"/>
          <w:lang w:val="fr-FR"/>
        </w:rPr>
        <w:t>ffset</w:t>
      </w:r>
      <w:r w:rsidR="00286FA0">
        <w:rPr>
          <w:color w:val="000000"/>
          <w:lang w:val="fr-FR"/>
        </w:rPr>
        <w:t> </w:t>
      </w:r>
      <w:r w:rsidRPr="00C839C4">
        <w:rPr>
          <w:color w:val="000000"/>
          <w:lang w:val="fr-FR"/>
        </w:rPr>
        <w:t>)</w:t>
      </w:r>
      <w:r w:rsidR="009176B5">
        <w:rPr>
          <w:color w:val="000000"/>
          <w:lang w:val="fr-FR"/>
        </w:rPr>
        <w:br/>
      </w:r>
      <w:r w:rsidR="009176B5">
        <w:rPr>
          <w:color w:val="000000"/>
          <w:lang w:val="fr-FR"/>
        </w:rPr>
        <w:tab/>
      </w:r>
      <w:r>
        <w:rPr>
          <w:color w:val="000000"/>
          <w:lang w:val="fr-FR"/>
        </w:rPr>
        <w:t xml:space="preserve">+ </w:t>
      </w:r>
      <w:r w:rsidRPr="00617CB8">
        <w:rPr>
          <w:noProof/>
          <w:lang w:eastAsia="ko-KR"/>
        </w:rPr>
        <w:t>p[ </w:t>
      </w:r>
      <w:r w:rsidR="00512710">
        <w:rPr>
          <w:color w:val="000000"/>
          <w:lang w:val="fr-FR"/>
        </w:rPr>
        <w:t xml:space="preserve">nCbW </w:t>
      </w:r>
      <w:r w:rsidRPr="00617CB8">
        <w:rPr>
          <w:noProof/>
          <w:lang w:eastAsia="ko-KR"/>
        </w:rPr>
        <w:t>][ </w:t>
      </w:r>
      <w:r>
        <w:rPr>
          <w:noProof/>
          <w:lang w:eastAsia="ko-KR"/>
        </w:rPr>
        <w:t xml:space="preserve">iYn </w:t>
      </w:r>
      <w:r w:rsidRPr="00617CB8">
        <w:rPr>
          <w:noProof/>
          <w:lang w:eastAsia="ko-KR"/>
        </w:rPr>
        <w:t>]</w:t>
      </w:r>
      <w:r w:rsidRPr="00336053">
        <w:rPr>
          <w:color w:val="000000"/>
        </w:rPr>
        <w:t xml:space="preserve"> </w:t>
      </w:r>
      <w:r w:rsidRPr="00C839C4">
        <w:rPr>
          <w:color w:val="000000"/>
        </w:rPr>
        <w:sym w:font="Symbol" w:char="F0B4"/>
      </w:r>
      <w:r>
        <w:rPr>
          <w:color w:val="000000"/>
        </w:rPr>
        <w:t xml:space="preserve"> </w:t>
      </w:r>
      <w:r w:rsidRPr="00C839C4">
        <w:rPr>
          <w:color w:val="000000"/>
          <w:lang w:val="fr-FR"/>
        </w:rPr>
        <w:t>(</w:t>
      </w:r>
      <w:r w:rsidR="00286FA0">
        <w:rPr>
          <w:color w:val="000000"/>
          <w:lang w:val="fr-FR"/>
        </w:rPr>
        <w:t> </w:t>
      </w:r>
      <w:r>
        <w:rPr>
          <w:color w:val="000000"/>
          <w:lang w:val="fr-FR"/>
        </w:rPr>
        <w:t>32 + iO</w:t>
      </w:r>
      <w:r w:rsidRPr="00C839C4">
        <w:rPr>
          <w:color w:val="000000"/>
          <w:lang w:val="fr-FR"/>
        </w:rPr>
        <w:t>ffset</w:t>
      </w:r>
      <w:r w:rsidR="00286FA0">
        <w:rPr>
          <w:color w:val="000000"/>
          <w:lang w:val="fr-FR"/>
        </w:rPr>
        <w:t> </w:t>
      </w:r>
      <w:r w:rsidRPr="00C839C4">
        <w:rPr>
          <w:color w:val="000000"/>
          <w:lang w:val="fr-FR"/>
        </w:rPr>
        <w:t>)</w:t>
      </w:r>
      <w:r>
        <w:rPr>
          <w:color w:val="000000"/>
          <w:lang w:val="fr-FR"/>
        </w:rPr>
        <w:t xml:space="preserve"> + </w:t>
      </w:r>
      <w:r w:rsidRPr="00617CB8">
        <w:rPr>
          <w:noProof/>
          <w:lang w:eastAsia="ko-KR"/>
        </w:rPr>
        <w:t>p[ </w:t>
      </w:r>
      <w:r w:rsidR="00E83BDB">
        <w:rPr>
          <w:noProof/>
          <w:lang w:eastAsia="ko-KR"/>
        </w:rPr>
        <w:t xml:space="preserve">nCbW </w:t>
      </w:r>
      <w:r w:rsidRPr="00617CB8">
        <w:rPr>
          <w:noProof/>
          <w:lang w:eastAsia="ko-KR"/>
        </w:rPr>
        <w:t>][ </w:t>
      </w:r>
      <w:r w:rsidRPr="00C839C4">
        <w:rPr>
          <w:color w:val="000000"/>
          <w:lang w:val="fr-FR"/>
        </w:rPr>
        <w:t>i</w:t>
      </w:r>
      <w:r>
        <w:rPr>
          <w:color w:val="000000"/>
          <w:lang w:val="fr-FR"/>
        </w:rPr>
        <w:t>YnP2</w:t>
      </w:r>
      <w:r w:rsidRPr="00617CB8">
        <w:rPr>
          <w:noProof/>
          <w:lang w:eastAsia="ko-KR"/>
        </w:rPr>
        <w:t xml:space="preserve"> ]</w:t>
      </w:r>
      <w:r w:rsidRPr="00336053">
        <w:rPr>
          <w:color w:val="000000"/>
        </w:rPr>
        <w:t xml:space="preserve"> </w:t>
      </w:r>
      <w:r w:rsidRPr="00C839C4">
        <w:rPr>
          <w:color w:val="000000"/>
        </w:rPr>
        <w:sym w:font="Symbol" w:char="F0B4"/>
      </w:r>
      <w:r>
        <w:rPr>
          <w:color w:val="000000"/>
        </w:rPr>
        <w:t xml:space="preserve"> </w:t>
      </w:r>
      <w:r>
        <w:rPr>
          <w:color w:val="000000"/>
          <w:lang w:val="fr-FR"/>
        </w:rPr>
        <w:t>iO</w:t>
      </w:r>
      <w:r w:rsidRPr="00C839C4">
        <w:rPr>
          <w:color w:val="000000"/>
          <w:lang w:val="fr-FR"/>
        </w:rPr>
        <w:t>ffset</w:t>
      </w:r>
      <w:r>
        <w:rPr>
          <w:color w:val="000000"/>
          <w:lang w:val="fr-FR"/>
        </w:rPr>
        <w:t xml:space="preserve"> + 64 ) &gt;&gt; 7</w:t>
      </w:r>
      <w:r w:rsidR="009176B5">
        <w:rPr>
          <w:color w:val="000000"/>
          <w:lang w:val="fr-FR"/>
        </w:rPr>
        <w:tab/>
      </w:r>
      <w:r w:rsidR="009176B5" w:rsidRPr="00617CB8">
        <w:rPr>
          <w:noProof/>
        </w:rPr>
        <w:t>(</w:t>
      </w:r>
      <w:r w:rsidR="009176B5" w:rsidRPr="00617CB8">
        <w:rPr>
          <w:noProof/>
        </w:rPr>
        <w:fldChar w:fldCharType="begin" w:fldLock="1"/>
      </w:r>
      <w:r w:rsidR="009176B5" w:rsidRPr="00617CB8">
        <w:rPr>
          <w:noProof/>
        </w:rPr>
        <w:instrText xml:space="preserve"> STYLEREF 1 \s </w:instrText>
      </w:r>
      <w:r w:rsidR="009176B5" w:rsidRPr="00617CB8">
        <w:rPr>
          <w:noProof/>
        </w:rPr>
        <w:fldChar w:fldCharType="separate"/>
      </w:r>
      <w:r w:rsidR="009176B5">
        <w:rPr>
          <w:noProof/>
        </w:rPr>
        <w:t>8</w:t>
      </w:r>
      <w:r w:rsidR="009176B5" w:rsidRPr="00617CB8">
        <w:rPr>
          <w:noProof/>
        </w:rPr>
        <w:fldChar w:fldCharType="end"/>
      </w:r>
      <w:r w:rsidR="009176B5" w:rsidRPr="00617CB8">
        <w:rPr>
          <w:noProof/>
        </w:rPr>
        <w:noBreakHyphen/>
      </w:r>
      <w:r w:rsidR="009176B5">
        <w:rPr>
          <w:noProof/>
        </w:rPr>
        <w:fldChar w:fldCharType="begin"/>
      </w:r>
      <w:r w:rsidR="009176B5">
        <w:rPr>
          <w:noProof/>
        </w:rPr>
        <w:instrText xml:space="preserve"> SEQ Equation \* ARABIC \s 1 </w:instrText>
      </w:r>
      <w:r w:rsidR="009176B5">
        <w:rPr>
          <w:noProof/>
        </w:rPr>
        <w:fldChar w:fldCharType="separate"/>
      </w:r>
      <w:r w:rsidR="0063227E">
        <w:rPr>
          <w:noProof/>
        </w:rPr>
        <w:t>211</w:t>
      </w:r>
      <w:r w:rsidR="009176B5">
        <w:rPr>
          <w:noProof/>
        </w:rPr>
        <w:fldChar w:fldCharType="end"/>
      </w:r>
      <w:r w:rsidR="009176B5" w:rsidRPr="00617CB8">
        <w:rPr>
          <w:noProof/>
        </w:rPr>
        <w:t>)</w:t>
      </w:r>
    </w:p>
    <w:p w14:paraId="41BF19DA" w14:textId="3BC872A6" w:rsidR="00C044D1" w:rsidRDefault="00334611" w:rsidP="00C044D1">
      <w:pPr>
        <w:pStyle w:val="afe"/>
        <w:keepLines/>
        <w:rPr>
          <w:noProof/>
          <w:lang w:val="en-GB" w:eastAsia="ko-KR"/>
        </w:rPr>
      </w:pPr>
      <w:bookmarkStart w:id="1207" w:name="_Ref536712875"/>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7</w:t>
      </w:r>
      <w:r w:rsidR="00BF0A72">
        <w:rPr>
          <w:noProof/>
          <w:lang w:val="en-GB"/>
        </w:rPr>
        <w:fldChar w:fldCharType="end"/>
      </w:r>
      <w:bookmarkEnd w:id="1207"/>
      <w:r w:rsidR="00A03EE0" w:rsidRPr="003F3F11">
        <w:rPr>
          <w:noProof/>
          <w:lang w:val="en-GB"/>
        </w:rPr>
        <w:t xml:space="preserve"> – </w:t>
      </w:r>
      <w:r w:rsidR="00A03EE0" w:rsidRPr="00617CB8">
        <w:rPr>
          <w:lang w:val="en-GB" w:eastAsia="ko-KR"/>
        </w:rPr>
        <w:t xml:space="preserve">Specification of </w:t>
      </w:r>
      <w:r w:rsidR="00A03EE0">
        <w:rPr>
          <w:lang w:val="en-GB" w:eastAsia="ko-KR"/>
        </w:rPr>
        <w:t>dirDx, dirDy, dirXYSign, divDxy</w:t>
      </w:r>
      <w:r w:rsidR="00812FBF">
        <w:rPr>
          <w:lang w:val="en-GB" w:eastAsia="ko-KR"/>
        </w:rPr>
        <w:t xml:space="preserve"> and</w:t>
      </w:r>
      <w:r w:rsidR="00A03EE0">
        <w:rPr>
          <w:lang w:val="en-GB" w:eastAsia="ko-KR"/>
        </w:rPr>
        <w:t xml:space="preserve"> divDyx</w:t>
      </w:r>
    </w:p>
    <w:tbl>
      <w:tblPr>
        <w:tblW w:w="38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150"/>
        <w:gridCol w:w="1152"/>
        <w:gridCol w:w="1150"/>
        <w:gridCol w:w="1152"/>
        <w:gridCol w:w="1149"/>
      </w:tblGrid>
      <w:tr w:rsidR="008732FC" w:rsidRPr="00C839C4" w14:paraId="1F82230B" w14:textId="77777777" w:rsidTr="00631F68">
        <w:trPr>
          <w:trHeight w:val="323"/>
          <w:jc w:val="center"/>
        </w:trPr>
        <w:tc>
          <w:tcPr>
            <w:tcW w:w="1123" w:type="pct"/>
            <w:tcMar>
              <w:left w:w="57" w:type="dxa"/>
              <w:right w:w="57" w:type="dxa"/>
            </w:tcMar>
            <w:vAlign w:val="center"/>
          </w:tcPr>
          <w:p w14:paraId="2239EDDE" w14:textId="6DBBB4B7" w:rsidR="008732FC" w:rsidRPr="00631F68" w:rsidRDefault="001C418F"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predModeIntra</w:t>
            </w:r>
          </w:p>
        </w:tc>
        <w:tc>
          <w:tcPr>
            <w:tcW w:w="775" w:type="pct"/>
            <w:tcMar>
              <w:left w:w="57" w:type="dxa"/>
              <w:right w:w="57" w:type="dxa"/>
            </w:tcMar>
            <w:vAlign w:val="center"/>
          </w:tcPr>
          <w:p w14:paraId="23672C07" w14:textId="77777777" w:rsidR="008732FC" w:rsidRPr="00631F68" w:rsidRDefault="008732FC"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dirDx</w:t>
            </w:r>
          </w:p>
        </w:tc>
        <w:tc>
          <w:tcPr>
            <w:tcW w:w="776" w:type="pct"/>
            <w:tcMar>
              <w:left w:w="57" w:type="dxa"/>
              <w:right w:w="57" w:type="dxa"/>
            </w:tcMar>
            <w:vAlign w:val="center"/>
          </w:tcPr>
          <w:p w14:paraId="4810BBDE" w14:textId="77777777" w:rsidR="008732FC" w:rsidRPr="00631F68" w:rsidRDefault="008732FC"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dirDy</w:t>
            </w:r>
          </w:p>
        </w:tc>
        <w:tc>
          <w:tcPr>
            <w:tcW w:w="775" w:type="pct"/>
            <w:vAlign w:val="center"/>
          </w:tcPr>
          <w:p w14:paraId="45041DBF" w14:textId="77777777" w:rsidR="008732FC" w:rsidRPr="00631F68" w:rsidRDefault="008732FC"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dirXYSign</w:t>
            </w:r>
          </w:p>
        </w:tc>
        <w:tc>
          <w:tcPr>
            <w:tcW w:w="776" w:type="pct"/>
            <w:vAlign w:val="center"/>
          </w:tcPr>
          <w:p w14:paraId="49F60A05" w14:textId="77777777" w:rsidR="008732FC" w:rsidRPr="00631F68" w:rsidRDefault="008732FC"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divDxy</w:t>
            </w:r>
          </w:p>
        </w:tc>
        <w:tc>
          <w:tcPr>
            <w:tcW w:w="774" w:type="pct"/>
            <w:vAlign w:val="center"/>
          </w:tcPr>
          <w:p w14:paraId="7EEB2F4A" w14:textId="77777777" w:rsidR="008732FC" w:rsidRPr="00631F68" w:rsidRDefault="008732FC" w:rsidP="00631F68">
            <w:pPr>
              <w:pStyle w:val="afff7"/>
              <w:spacing w:line="190" w:lineRule="exact"/>
              <w:jc w:val="center"/>
              <w:rPr>
                <w:rFonts w:ascii="Times New Roman" w:eastAsia="Malgun Gothic" w:hAnsi="Times New Roman" w:cs="Times New Roman"/>
                <w:b/>
                <w:noProof/>
                <w:sz w:val="18"/>
                <w:szCs w:val="18"/>
                <w:lang w:eastAsia="ko-KR"/>
              </w:rPr>
            </w:pPr>
            <w:r w:rsidRPr="00631F68">
              <w:rPr>
                <w:rFonts w:ascii="Times New Roman" w:eastAsia="Malgun Gothic" w:hAnsi="Times New Roman" w:cs="Times New Roman"/>
                <w:b/>
                <w:noProof/>
                <w:sz w:val="18"/>
                <w:szCs w:val="18"/>
                <w:lang w:eastAsia="ko-KR"/>
              </w:rPr>
              <w:t>divDyx</w:t>
            </w:r>
          </w:p>
        </w:tc>
      </w:tr>
      <w:tr w:rsidR="008732FC" w:rsidRPr="00C839C4" w14:paraId="555EA907" w14:textId="77777777" w:rsidTr="00631F68">
        <w:trPr>
          <w:trHeight w:val="323"/>
          <w:jc w:val="center"/>
        </w:trPr>
        <w:tc>
          <w:tcPr>
            <w:tcW w:w="1123" w:type="pct"/>
            <w:tcMar>
              <w:left w:w="57" w:type="dxa"/>
              <w:right w:w="57" w:type="dxa"/>
            </w:tcMar>
            <w:vAlign w:val="center"/>
          </w:tcPr>
          <w:p w14:paraId="5E872BE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3</w:t>
            </w:r>
          </w:p>
        </w:tc>
        <w:tc>
          <w:tcPr>
            <w:tcW w:w="775" w:type="pct"/>
            <w:tcMar>
              <w:left w:w="57" w:type="dxa"/>
              <w:right w:w="57" w:type="dxa"/>
            </w:tcMar>
            <w:vAlign w:val="center"/>
          </w:tcPr>
          <w:p w14:paraId="02ABD44D"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Mar>
              <w:left w:w="57" w:type="dxa"/>
              <w:right w:w="57" w:type="dxa"/>
            </w:tcMar>
            <w:vAlign w:val="center"/>
          </w:tcPr>
          <w:p w14:paraId="14FC34DD" w14:textId="04BCFF2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4</w:t>
            </w:r>
          </w:p>
        </w:tc>
        <w:tc>
          <w:tcPr>
            <w:tcW w:w="775" w:type="pct"/>
            <w:vAlign w:val="center"/>
          </w:tcPr>
          <w:p w14:paraId="2A84C02E" w14:textId="6194417E"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Pr>
                <w:rFonts w:ascii="Times New Roman" w:eastAsia="Malgun Gothic" w:hAnsi="Times New Roman" w:cs="Times New Roman"/>
                <w:noProof/>
                <w:sz w:val="18"/>
                <w:szCs w:val="18"/>
                <w:lang w:eastAsia="ko-KR"/>
              </w:rPr>
              <w:t>1</w:t>
            </w:r>
          </w:p>
        </w:tc>
        <w:tc>
          <w:tcPr>
            <w:tcW w:w="776" w:type="pct"/>
            <w:vAlign w:val="center"/>
          </w:tcPr>
          <w:p w14:paraId="41CD708A"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2816</w:t>
            </w:r>
          </w:p>
        </w:tc>
        <w:tc>
          <w:tcPr>
            <w:tcW w:w="774" w:type="pct"/>
            <w:vAlign w:val="center"/>
          </w:tcPr>
          <w:p w14:paraId="01633115" w14:textId="478223D0"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372</w:t>
            </w:r>
          </w:p>
        </w:tc>
      </w:tr>
      <w:tr w:rsidR="008732FC" w:rsidRPr="00C839C4" w14:paraId="24F7774F" w14:textId="77777777" w:rsidTr="00631F68">
        <w:trPr>
          <w:trHeight w:val="323"/>
          <w:jc w:val="center"/>
        </w:trPr>
        <w:tc>
          <w:tcPr>
            <w:tcW w:w="1123" w:type="pct"/>
            <w:tcMar>
              <w:left w:w="57" w:type="dxa"/>
              <w:right w:w="57" w:type="dxa"/>
            </w:tcMar>
            <w:vAlign w:val="center"/>
          </w:tcPr>
          <w:p w14:paraId="2B874671"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5" w:type="pct"/>
            <w:tcMar>
              <w:left w:w="57" w:type="dxa"/>
              <w:right w:w="57" w:type="dxa"/>
            </w:tcMar>
            <w:vAlign w:val="center"/>
          </w:tcPr>
          <w:p w14:paraId="7FA6144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w:t>
            </w:r>
          </w:p>
        </w:tc>
        <w:tc>
          <w:tcPr>
            <w:tcW w:w="776" w:type="pct"/>
            <w:tcMar>
              <w:left w:w="57" w:type="dxa"/>
              <w:right w:w="57" w:type="dxa"/>
            </w:tcMar>
            <w:vAlign w:val="center"/>
          </w:tcPr>
          <w:p w14:paraId="21649640" w14:textId="0FA17AEF"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vAlign w:val="center"/>
          </w:tcPr>
          <w:p w14:paraId="2AE4E068" w14:textId="40F5D57A"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2981B060"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c>
          <w:tcPr>
            <w:tcW w:w="774" w:type="pct"/>
            <w:vAlign w:val="center"/>
          </w:tcPr>
          <w:p w14:paraId="6F582E5C" w14:textId="66A4CA1D"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r>
      <w:tr w:rsidR="008732FC" w:rsidRPr="00C839C4" w14:paraId="26D40B11" w14:textId="77777777" w:rsidTr="00631F68">
        <w:trPr>
          <w:trHeight w:val="323"/>
          <w:jc w:val="center"/>
        </w:trPr>
        <w:tc>
          <w:tcPr>
            <w:tcW w:w="1123" w:type="pct"/>
            <w:tcMar>
              <w:left w:w="57" w:type="dxa"/>
              <w:right w:w="57" w:type="dxa"/>
            </w:tcMar>
            <w:vAlign w:val="center"/>
          </w:tcPr>
          <w:p w14:paraId="44A8DD27"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5</w:t>
            </w:r>
          </w:p>
        </w:tc>
        <w:tc>
          <w:tcPr>
            <w:tcW w:w="775" w:type="pct"/>
            <w:tcMar>
              <w:left w:w="57" w:type="dxa"/>
              <w:right w:w="57" w:type="dxa"/>
            </w:tcMar>
            <w:vAlign w:val="center"/>
          </w:tcPr>
          <w:p w14:paraId="1D38F7A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Mar>
              <w:left w:w="57" w:type="dxa"/>
              <w:right w:w="57" w:type="dxa"/>
            </w:tcMar>
            <w:vAlign w:val="center"/>
          </w:tcPr>
          <w:p w14:paraId="2D80F338" w14:textId="320B7B1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8</w:t>
            </w:r>
          </w:p>
        </w:tc>
        <w:tc>
          <w:tcPr>
            <w:tcW w:w="775" w:type="pct"/>
            <w:vAlign w:val="center"/>
          </w:tcPr>
          <w:p w14:paraId="46FF7E5D" w14:textId="7D7D1B88"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529F9984" w14:textId="77777777" w:rsidR="008732FC" w:rsidRDefault="008732FC" w:rsidP="00631F68">
            <w:pPr>
              <w:pStyle w:val="afff7"/>
              <w:spacing w:line="190" w:lineRule="exact"/>
              <w:jc w:val="center"/>
              <w:rPr>
                <w:rFonts w:ascii="Malgun Gothic" w:eastAsia="Malgun Gothic" w:hAnsi="Malgun Gothic"/>
                <w:color w:val="000000"/>
                <w:szCs w:val="22"/>
              </w:rPr>
            </w:pPr>
            <w:r w:rsidRPr="00B717C6">
              <w:rPr>
                <w:rFonts w:ascii="Times New Roman" w:eastAsia="Malgun Gothic" w:hAnsi="Times New Roman" w:cs="Times New Roman"/>
                <w:noProof/>
                <w:sz w:val="18"/>
                <w:szCs w:val="18"/>
                <w:lang w:eastAsia="ko-KR"/>
              </w:rPr>
              <w:t>1408</w:t>
            </w:r>
          </w:p>
        </w:tc>
        <w:tc>
          <w:tcPr>
            <w:tcW w:w="774" w:type="pct"/>
            <w:vAlign w:val="center"/>
          </w:tcPr>
          <w:p w14:paraId="4FD12DBA" w14:textId="5AEA956C" w:rsidR="008732FC" w:rsidRDefault="008732FC" w:rsidP="00631F68">
            <w:pPr>
              <w:pStyle w:val="afff7"/>
              <w:spacing w:line="190" w:lineRule="exact"/>
              <w:jc w:val="center"/>
              <w:rPr>
                <w:rFonts w:ascii="Malgun Gothic" w:eastAsia="Malgun Gothic" w:hAnsi="Malgun Gothic"/>
                <w:color w:val="000000"/>
                <w:szCs w:val="22"/>
              </w:rPr>
            </w:pPr>
            <w:r w:rsidRPr="00B717C6">
              <w:rPr>
                <w:rFonts w:ascii="Times New Roman" w:eastAsia="Malgun Gothic" w:hAnsi="Times New Roman" w:cs="Times New Roman"/>
                <w:noProof/>
                <w:sz w:val="18"/>
                <w:szCs w:val="18"/>
                <w:lang w:eastAsia="ko-KR"/>
              </w:rPr>
              <w:t>744</w:t>
            </w:r>
          </w:p>
        </w:tc>
      </w:tr>
      <w:tr w:rsidR="008732FC" w:rsidRPr="00C839C4" w14:paraId="4B2244B4" w14:textId="77777777" w:rsidTr="00631F68">
        <w:trPr>
          <w:trHeight w:val="323"/>
          <w:jc w:val="center"/>
        </w:trPr>
        <w:tc>
          <w:tcPr>
            <w:tcW w:w="1123" w:type="pct"/>
            <w:tcMar>
              <w:left w:w="57" w:type="dxa"/>
              <w:right w:w="57" w:type="dxa"/>
            </w:tcMar>
            <w:vAlign w:val="center"/>
          </w:tcPr>
          <w:p w14:paraId="2FB9647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6</w:t>
            </w:r>
          </w:p>
        </w:tc>
        <w:tc>
          <w:tcPr>
            <w:tcW w:w="775" w:type="pct"/>
            <w:tcMar>
              <w:left w:w="57" w:type="dxa"/>
              <w:right w:w="57" w:type="dxa"/>
            </w:tcMar>
            <w:vAlign w:val="center"/>
          </w:tcPr>
          <w:p w14:paraId="7650FD07"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Mar>
              <w:left w:w="57" w:type="dxa"/>
              <w:right w:w="57" w:type="dxa"/>
            </w:tcMar>
            <w:vAlign w:val="center"/>
          </w:tcPr>
          <w:p w14:paraId="1C07EBC8" w14:textId="439620E0"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vAlign w:val="center"/>
          </w:tcPr>
          <w:p w14:paraId="76ED2368" w14:textId="7177FD93"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02743F20" w14:textId="77777777" w:rsidR="008732FC" w:rsidRDefault="008732FC" w:rsidP="00631F68">
            <w:pPr>
              <w:pStyle w:val="afff7"/>
              <w:spacing w:line="190" w:lineRule="exact"/>
              <w:jc w:val="center"/>
              <w:rPr>
                <w:rFonts w:ascii="Malgun Gothic" w:eastAsia="Malgun Gothic" w:hAnsi="Malgun Gothic"/>
                <w:color w:val="000000"/>
                <w:szCs w:val="22"/>
              </w:rPr>
            </w:pPr>
            <w:r w:rsidRPr="00B717C6">
              <w:rPr>
                <w:rFonts w:ascii="Times New Roman" w:eastAsia="Malgun Gothic" w:hAnsi="Times New Roman" w:cs="Times New Roman"/>
                <w:noProof/>
                <w:sz w:val="18"/>
                <w:szCs w:val="18"/>
                <w:lang w:eastAsia="ko-KR"/>
              </w:rPr>
              <w:t>1024</w:t>
            </w:r>
          </w:p>
        </w:tc>
        <w:tc>
          <w:tcPr>
            <w:tcW w:w="774" w:type="pct"/>
            <w:vAlign w:val="center"/>
          </w:tcPr>
          <w:p w14:paraId="40A6694B" w14:textId="77777777" w:rsidR="008732FC" w:rsidRDefault="008732FC" w:rsidP="00631F68">
            <w:pPr>
              <w:pStyle w:val="afff7"/>
              <w:spacing w:line="190" w:lineRule="exact"/>
              <w:jc w:val="center"/>
              <w:rPr>
                <w:rFonts w:ascii="Malgun Gothic" w:eastAsia="Malgun Gothic" w:hAnsi="Malgun Gothic"/>
                <w:color w:val="000000"/>
                <w:szCs w:val="22"/>
              </w:rPr>
            </w:pPr>
            <w:r w:rsidRPr="00B717C6">
              <w:rPr>
                <w:rFonts w:ascii="Times New Roman" w:eastAsia="Malgun Gothic" w:hAnsi="Times New Roman" w:cs="Times New Roman"/>
                <w:noProof/>
                <w:sz w:val="18"/>
                <w:szCs w:val="18"/>
                <w:lang w:eastAsia="ko-KR"/>
              </w:rPr>
              <w:t>1024</w:t>
            </w:r>
          </w:p>
        </w:tc>
      </w:tr>
      <w:tr w:rsidR="008732FC" w:rsidRPr="00C839C4" w14:paraId="7DD7DA27" w14:textId="77777777" w:rsidTr="00631F68">
        <w:trPr>
          <w:trHeight w:val="323"/>
          <w:jc w:val="center"/>
        </w:trPr>
        <w:tc>
          <w:tcPr>
            <w:tcW w:w="1123" w:type="pct"/>
            <w:tcMar>
              <w:left w:w="57" w:type="dxa"/>
              <w:right w:w="57" w:type="dxa"/>
            </w:tcMar>
            <w:vAlign w:val="center"/>
          </w:tcPr>
          <w:p w14:paraId="7CB291CB"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7</w:t>
            </w:r>
          </w:p>
        </w:tc>
        <w:tc>
          <w:tcPr>
            <w:tcW w:w="775" w:type="pct"/>
            <w:tcMar>
              <w:left w:w="57" w:type="dxa"/>
              <w:right w:w="57" w:type="dxa"/>
            </w:tcMar>
            <w:vAlign w:val="center"/>
          </w:tcPr>
          <w:p w14:paraId="699001D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6" w:type="pct"/>
            <w:tcMar>
              <w:left w:w="57" w:type="dxa"/>
              <w:right w:w="57" w:type="dxa"/>
            </w:tcMar>
            <w:vAlign w:val="center"/>
          </w:tcPr>
          <w:p w14:paraId="54A49BDB" w14:textId="2347E63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11</w:t>
            </w:r>
          </w:p>
        </w:tc>
        <w:tc>
          <w:tcPr>
            <w:tcW w:w="775" w:type="pct"/>
            <w:vAlign w:val="center"/>
          </w:tcPr>
          <w:p w14:paraId="49FC0437" w14:textId="1856ADF6"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643A7BC8"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744</w:t>
            </w:r>
          </w:p>
        </w:tc>
        <w:tc>
          <w:tcPr>
            <w:tcW w:w="774" w:type="pct"/>
            <w:vAlign w:val="center"/>
          </w:tcPr>
          <w:p w14:paraId="32ABA4A3"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1408</w:t>
            </w:r>
          </w:p>
        </w:tc>
      </w:tr>
      <w:tr w:rsidR="008732FC" w:rsidRPr="00C839C4" w14:paraId="08982C21" w14:textId="77777777" w:rsidTr="00631F68">
        <w:trPr>
          <w:trHeight w:val="323"/>
          <w:jc w:val="center"/>
        </w:trPr>
        <w:tc>
          <w:tcPr>
            <w:tcW w:w="1123" w:type="pct"/>
            <w:tcMar>
              <w:left w:w="57" w:type="dxa"/>
              <w:right w:w="57" w:type="dxa"/>
            </w:tcMar>
            <w:vAlign w:val="center"/>
          </w:tcPr>
          <w:p w14:paraId="5CD8FB4F"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5" w:type="pct"/>
            <w:tcMar>
              <w:left w:w="57" w:type="dxa"/>
              <w:right w:w="57" w:type="dxa"/>
            </w:tcMar>
            <w:vAlign w:val="center"/>
          </w:tcPr>
          <w:p w14:paraId="0B2DEA5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Mar>
              <w:left w:w="57" w:type="dxa"/>
              <w:right w:w="57" w:type="dxa"/>
            </w:tcMar>
            <w:vAlign w:val="center"/>
          </w:tcPr>
          <w:p w14:paraId="7B83702E" w14:textId="505C66C5"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2</w:t>
            </w:r>
          </w:p>
        </w:tc>
        <w:tc>
          <w:tcPr>
            <w:tcW w:w="775" w:type="pct"/>
            <w:vAlign w:val="center"/>
          </w:tcPr>
          <w:p w14:paraId="7C73827A" w14:textId="03DF7A72"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76618691"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c>
          <w:tcPr>
            <w:tcW w:w="774" w:type="pct"/>
            <w:vAlign w:val="center"/>
          </w:tcPr>
          <w:p w14:paraId="16745972"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r>
      <w:tr w:rsidR="008732FC" w:rsidRPr="00C839C4" w14:paraId="31DEF4FB" w14:textId="77777777" w:rsidTr="00631F68">
        <w:trPr>
          <w:trHeight w:val="323"/>
          <w:jc w:val="center"/>
        </w:trPr>
        <w:tc>
          <w:tcPr>
            <w:tcW w:w="1123" w:type="pct"/>
            <w:tcMar>
              <w:left w:w="57" w:type="dxa"/>
              <w:right w:w="57" w:type="dxa"/>
            </w:tcMar>
            <w:vAlign w:val="center"/>
          </w:tcPr>
          <w:p w14:paraId="50E1ACED"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9</w:t>
            </w:r>
          </w:p>
        </w:tc>
        <w:tc>
          <w:tcPr>
            <w:tcW w:w="775" w:type="pct"/>
            <w:tcMar>
              <w:left w:w="57" w:type="dxa"/>
              <w:right w:w="57" w:type="dxa"/>
            </w:tcMar>
            <w:vAlign w:val="center"/>
          </w:tcPr>
          <w:p w14:paraId="7CB3F01D"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6" w:type="pct"/>
            <w:tcMar>
              <w:left w:w="57" w:type="dxa"/>
              <w:right w:w="57" w:type="dxa"/>
            </w:tcMar>
            <w:vAlign w:val="center"/>
          </w:tcPr>
          <w:p w14:paraId="1E0F7795" w14:textId="2F6929F4"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11</w:t>
            </w:r>
          </w:p>
        </w:tc>
        <w:tc>
          <w:tcPr>
            <w:tcW w:w="775" w:type="pct"/>
            <w:vAlign w:val="center"/>
          </w:tcPr>
          <w:p w14:paraId="526B4A19" w14:textId="707B3481"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7906790B"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372</w:t>
            </w:r>
          </w:p>
        </w:tc>
        <w:tc>
          <w:tcPr>
            <w:tcW w:w="774" w:type="pct"/>
            <w:vAlign w:val="center"/>
          </w:tcPr>
          <w:p w14:paraId="085EA4A5"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2816</w:t>
            </w:r>
          </w:p>
        </w:tc>
      </w:tr>
      <w:tr w:rsidR="008732FC" w:rsidRPr="00C839C4" w14:paraId="6F012F05" w14:textId="77777777" w:rsidTr="00631F68">
        <w:trPr>
          <w:trHeight w:val="323"/>
          <w:jc w:val="center"/>
        </w:trPr>
        <w:tc>
          <w:tcPr>
            <w:tcW w:w="1123" w:type="pct"/>
            <w:tcMar>
              <w:left w:w="57" w:type="dxa"/>
              <w:right w:w="57" w:type="dxa"/>
            </w:tcMar>
            <w:vAlign w:val="center"/>
          </w:tcPr>
          <w:p w14:paraId="51690D0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10</w:t>
            </w:r>
          </w:p>
        </w:tc>
        <w:tc>
          <w:tcPr>
            <w:tcW w:w="775" w:type="pct"/>
            <w:tcMar>
              <w:left w:w="57" w:type="dxa"/>
              <w:right w:w="57" w:type="dxa"/>
            </w:tcMar>
            <w:vAlign w:val="center"/>
          </w:tcPr>
          <w:p w14:paraId="4624FF09"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Mar>
              <w:left w:w="57" w:type="dxa"/>
              <w:right w:w="57" w:type="dxa"/>
            </w:tcMar>
            <w:vAlign w:val="center"/>
          </w:tcPr>
          <w:p w14:paraId="1458D909" w14:textId="419A21EA"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4</w:t>
            </w:r>
          </w:p>
        </w:tc>
        <w:tc>
          <w:tcPr>
            <w:tcW w:w="775" w:type="pct"/>
            <w:vAlign w:val="center"/>
          </w:tcPr>
          <w:p w14:paraId="2F8ADCCD" w14:textId="5113DAF5"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vAlign w:val="center"/>
          </w:tcPr>
          <w:p w14:paraId="7D457697"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256</w:t>
            </w:r>
          </w:p>
        </w:tc>
        <w:tc>
          <w:tcPr>
            <w:tcW w:w="774" w:type="pct"/>
            <w:vAlign w:val="center"/>
          </w:tcPr>
          <w:p w14:paraId="6CE3820D"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4096</w:t>
            </w:r>
          </w:p>
        </w:tc>
      </w:tr>
      <w:tr w:rsidR="008732FC" w:rsidRPr="00C839C4" w14:paraId="3697ECC2"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B75CE3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17540D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A4553AB" w14:textId="01C3D7C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8</w:t>
            </w:r>
          </w:p>
        </w:tc>
        <w:tc>
          <w:tcPr>
            <w:tcW w:w="775" w:type="pct"/>
            <w:tcBorders>
              <w:top w:val="single" w:sz="4" w:space="0" w:color="auto"/>
              <w:left w:val="single" w:sz="4" w:space="0" w:color="auto"/>
              <w:bottom w:val="single" w:sz="4" w:space="0" w:color="auto"/>
              <w:right w:val="single" w:sz="4" w:space="0" w:color="auto"/>
            </w:tcBorders>
            <w:vAlign w:val="center"/>
          </w:tcPr>
          <w:p w14:paraId="30A79F9D" w14:textId="5138A60F"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723892">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29A3115E"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128</w:t>
            </w:r>
          </w:p>
        </w:tc>
        <w:tc>
          <w:tcPr>
            <w:tcW w:w="774" w:type="pct"/>
            <w:tcBorders>
              <w:top w:val="single" w:sz="4" w:space="0" w:color="auto"/>
              <w:left w:val="single" w:sz="4" w:space="0" w:color="auto"/>
              <w:bottom w:val="single" w:sz="4" w:space="0" w:color="auto"/>
              <w:right w:val="single" w:sz="4" w:space="0" w:color="auto"/>
            </w:tcBorders>
            <w:vAlign w:val="center"/>
          </w:tcPr>
          <w:p w14:paraId="6FDE19FD"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8192</w:t>
            </w:r>
          </w:p>
        </w:tc>
      </w:tr>
      <w:tr w:rsidR="008732FC" w:rsidRPr="00C839C4" w14:paraId="79999273"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D628D0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12</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8C9AC2C"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Pr>
                <w:rFonts w:ascii="Times New Roman" w:eastAsia="Malgun Gothic" w:hAnsi="Times New Roman" w:cs="Times New Roman"/>
                <w:noProof/>
                <w:sz w:val="18"/>
                <w:szCs w:val="18"/>
                <w:lang w:eastAsia="ko-KR"/>
              </w:rPr>
              <w:t>-</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BDEF16B"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Pr>
                <w:rFonts w:ascii="Times New Roman" w:eastAsia="Malgun Gothic" w:hAnsi="Times New Roman" w:cs="Times New Roman"/>
                <w:noProof/>
                <w:sz w:val="18"/>
                <w:szCs w:val="18"/>
                <w:lang w:eastAsia="ko-KR"/>
              </w:rPr>
              <w:t>-</w:t>
            </w:r>
          </w:p>
        </w:tc>
        <w:tc>
          <w:tcPr>
            <w:tcW w:w="775" w:type="pct"/>
            <w:tcBorders>
              <w:top w:val="single" w:sz="4" w:space="0" w:color="auto"/>
              <w:left w:val="single" w:sz="4" w:space="0" w:color="auto"/>
              <w:bottom w:val="single" w:sz="4" w:space="0" w:color="auto"/>
              <w:right w:val="single" w:sz="4" w:space="0" w:color="auto"/>
            </w:tcBorders>
            <w:vAlign w:val="center"/>
          </w:tcPr>
          <w:p w14:paraId="32E0831E"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hint="eastAsia"/>
                <w:noProof/>
                <w:sz w:val="18"/>
                <w:szCs w:val="18"/>
                <w:lang w:eastAsia="ko-KR"/>
              </w:rPr>
              <w:t>-</w:t>
            </w:r>
          </w:p>
        </w:tc>
        <w:tc>
          <w:tcPr>
            <w:tcW w:w="776" w:type="pct"/>
            <w:tcBorders>
              <w:top w:val="single" w:sz="4" w:space="0" w:color="auto"/>
              <w:left w:val="single" w:sz="4" w:space="0" w:color="auto"/>
              <w:bottom w:val="single" w:sz="4" w:space="0" w:color="auto"/>
              <w:right w:val="single" w:sz="4" w:space="0" w:color="auto"/>
            </w:tcBorders>
            <w:vAlign w:val="center"/>
          </w:tcPr>
          <w:p w14:paraId="6A12E971"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hint="eastAsia"/>
                <w:noProof/>
                <w:sz w:val="18"/>
                <w:szCs w:val="18"/>
                <w:lang w:eastAsia="ko-KR"/>
              </w:rPr>
              <w:t>-</w:t>
            </w:r>
          </w:p>
        </w:tc>
        <w:tc>
          <w:tcPr>
            <w:tcW w:w="774" w:type="pct"/>
            <w:tcBorders>
              <w:top w:val="single" w:sz="4" w:space="0" w:color="auto"/>
              <w:left w:val="single" w:sz="4" w:space="0" w:color="auto"/>
              <w:bottom w:val="single" w:sz="4" w:space="0" w:color="auto"/>
              <w:right w:val="single" w:sz="4" w:space="0" w:color="auto"/>
            </w:tcBorders>
            <w:vAlign w:val="center"/>
          </w:tcPr>
          <w:p w14:paraId="72928231"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noProof/>
                <w:sz w:val="18"/>
                <w:szCs w:val="18"/>
                <w:lang w:eastAsia="ko-KR"/>
              </w:rPr>
              <w:t>-</w:t>
            </w:r>
          </w:p>
        </w:tc>
      </w:tr>
      <w:tr w:rsidR="008732FC" w:rsidRPr="00C839C4" w14:paraId="66F08729"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3944156"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13</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99B47F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524089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5" w:type="pct"/>
            <w:tcBorders>
              <w:top w:val="single" w:sz="4" w:space="0" w:color="auto"/>
              <w:left w:val="single" w:sz="4" w:space="0" w:color="auto"/>
              <w:bottom w:val="single" w:sz="4" w:space="0" w:color="auto"/>
              <w:right w:val="single" w:sz="4" w:space="0" w:color="auto"/>
            </w:tcBorders>
            <w:vAlign w:val="center"/>
          </w:tcPr>
          <w:p w14:paraId="226AAED3"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71C194F0"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128</w:t>
            </w:r>
          </w:p>
        </w:tc>
        <w:tc>
          <w:tcPr>
            <w:tcW w:w="774" w:type="pct"/>
            <w:tcBorders>
              <w:top w:val="single" w:sz="4" w:space="0" w:color="auto"/>
              <w:left w:val="single" w:sz="4" w:space="0" w:color="auto"/>
              <w:bottom w:val="single" w:sz="4" w:space="0" w:color="auto"/>
              <w:right w:val="single" w:sz="4" w:space="0" w:color="auto"/>
            </w:tcBorders>
            <w:vAlign w:val="center"/>
          </w:tcPr>
          <w:p w14:paraId="2A7BB58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8192</w:t>
            </w:r>
          </w:p>
        </w:tc>
      </w:tr>
      <w:tr w:rsidR="008732FC" w:rsidRPr="00C839C4" w14:paraId="2C7DA702"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47E1EC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14</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56FFEA0"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48838C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5" w:type="pct"/>
            <w:tcBorders>
              <w:top w:val="single" w:sz="4" w:space="0" w:color="auto"/>
              <w:left w:val="single" w:sz="4" w:space="0" w:color="auto"/>
              <w:bottom w:val="single" w:sz="4" w:space="0" w:color="auto"/>
              <w:right w:val="single" w:sz="4" w:space="0" w:color="auto"/>
            </w:tcBorders>
            <w:vAlign w:val="center"/>
          </w:tcPr>
          <w:p w14:paraId="48F65540"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2D314BDF"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256</w:t>
            </w:r>
          </w:p>
        </w:tc>
        <w:tc>
          <w:tcPr>
            <w:tcW w:w="774" w:type="pct"/>
            <w:tcBorders>
              <w:top w:val="single" w:sz="4" w:space="0" w:color="auto"/>
              <w:left w:val="single" w:sz="4" w:space="0" w:color="auto"/>
              <w:bottom w:val="single" w:sz="4" w:space="0" w:color="auto"/>
              <w:right w:val="single" w:sz="4" w:space="0" w:color="auto"/>
            </w:tcBorders>
            <w:vAlign w:val="center"/>
          </w:tcPr>
          <w:p w14:paraId="573878C3"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4096</w:t>
            </w:r>
          </w:p>
        </w:tc>
      </w:tr>
      <w:tr w:rsidR="008732FC" w:rsidRPr="00C839C4" w14:paraId="1EEAC673"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B7CCD3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15</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DD9C0D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5C82711"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5" w:type="pct"/>
            <w:tcBorders>
              <w:top w:val="single" w:sz="4" w:space="0" w:color="auto"/>
              <w:left w:val="single" w:sz="4" w:space="0" w:color="auto"/>
              <w:bottom w:val="single" w:sz="4" w:space="0" w:color="auto"/>
              <w:right w:val="single" w:sz="4" w:space="0" w:color="auto"/>
            </w:tcBorders>
            <w:vAlign w:val="center"/>
          </w:tcPr>
          <w:p w14:paraId="3A8F6FAC"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2BBBF1AD"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372</w:t>
            </w:r>
          </w:p>
        </w:tc>
        <w:tc>
          <w:tcPr>
            <w:tcW w:w="774" w:type="pct"/>
            <w:tcBorders>
              <w:top w:val="single" w:sz="4" w:space="0" w:color="auto"/>
              <w:left w:val="single" w:sz="4" w:space="0" w:color="auto"/>
              <w:bottom w:val="single" w:sz="4" w:space="0" w:color="auto"/>
              <w:right w:val="single" w:sz="4" w:space="0" w:color="auto"/>
            </w:tcBorders>
            <w:vAlign w:val="center"/>
          </w:tcPr>
          <w:p w14:paraId="64334BAB"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2816</w:t>
            </w:r>
          </w:p>
        </w:tc>
      </w:tr>
      <w:tr w:rsidR="008732FC" w:rsidRPr="00C839C4" w14:paraId="7A4AD9D1"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FCBEFC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16</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DB9D85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DAD6CE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w:t>
            </w:r>
          </w:p>
        </w:tc>
        <w:tc>
          <w:tcPr>
            <w:tcW w:w="775" w:type="pct"/>
            <w:tcBorders>
              <w:top w:val="single" w:sz="4" w:space="0" w:color="auto"/>
              <w:left w:val="single" w:sz="4" w:space="0" w:color="auto"/>
              <w:bottom w:val="single" w:sz="4" w:space="0" w:color="auto"/>
              <w:right w:val="single" w:sz="4" w:space="0" w:color="auto"/>
            </w:tcBorders>
            <w:vAlign w:val="center"/>
          </w:tcPr>
          <w:p w14:paraId="2137B7F5"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7198E3E7"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c>
          <w:tcPr>
            <w:tcW w:w="774" w:type="pct"/>
            <w:tcBorders>
              <w:top w:val="single" w:sz="4" w:space="0" w:color="auto"/>
              <w:left w:val="single" w:sz="4" w:space="0" w:color="auto"/>
              <w:bottom w:val="single" w:sz="4" w:space="0" w:color="auto"/>
              <w:right w:val="single" w:sz="4" w:space="0" w:color="auto"/>
            </w:tcBorders>
            <w:vAlign w:val="center"/>
          </w:tcPr>
          <w:p w14:paraId="116C1413"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r>
      <w:tr w:rsidR="008732FC" w:rsidRPr="00C839C4" w14:paraId="239850C0"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4931A9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lastRenderedPageBreak/>
              <w:t>17</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A70E442"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7F18F0C"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5" w:type="pct"/>
            <w:tcBorders>
              <w:top w:val="single" w:sz="4" w:space="0" w:color="auto"/>
              <w:left w:val="single" w:sz="4" w:space="0" w:color="auto"/>
              <w:bottom w:val="single" w:sz="4" w:space="0" w:color="auto"/>
              <w:right w:val="single" w:sz="4" w:space="0" w:color="auto"/>
            </w:tcBorders>
            <w:vAlign w:val="center"/>
          </w:tcPr>
          <w:p w14:paraId="29097562"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6AE90904"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744</w:t>
            </w:r>
          </w:p>
        </w:tc>
        <w:tc>
          <w:tcPr>
            <w:tcW w:w="774" w:type="pct"/>
            <w:tcBorders>
              <w:top w:val="single" w:sz="4" w:space="0" w:color="auto"/>
              <w:left w:val="single" w:sz="4" w:space="0" w:color="auto"/>
              <w:bottom w:val="single" w:sz="4" w:space="0" w:color="auto"/>
              <w:right w:val="single" w:sz="4" w:space="0" w:color="auto"/>
            </w:tcBorders>
            <w:vAlign w:val="center"/>
          </w:tcPr>
          <w:p w14:paraId="090BC52F"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1408</w:t>
            </w:r>
          </w:p>
        </w:tc>
      </w:tr>
      <w:tr w:rsidR="008732FC" w:rsidRPr="00C839C4" w14:paraId="527605BE"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55EA3D4"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18</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ABFB9D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848F499"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51DC71B7"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1103550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1024</w:t>
            </w:r>
          </w:p>
        </w:tc>
        <w:tc>
          <w:tcPr>
            <w:tcW w:w="774" w:type="pct"/>
            <w:tcBorders>
              <w:top w:val="single" w:sz="4" w:space="0" w:color="auto"/>
              <w:left w:val="single" w:sz="4" w:space="0" w:color="auto"/>
              <w:bottom w:val="single" w:sz="4" w:space="0" w:color="auto"/>
              <w:right w:val="single" w:sz="4" w:space="0" w:color="auto"/>
            </w:tcBorders>
            <w:vAlign w:val="center"/>
          </w:tcPr>
          <w:p w14:paraId="47E25F7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1024</w:t>
            </w:r>
          </w:p>
        </w:tc>
      </w:tr>
      <w:tr w:rsidR="008732FC" w:rsidRPr="00C839C4" w14:paraId="02FC12A7"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4C720D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19</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644AC22"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38C52C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5" w:type="pct"/>
            <w:tcBorders>
              <w:top w:val="single" w:sz="4" w:space="0" w:color="auto"/>
              <w:left w:val="single" w:sz="4" w:space="0" w:color="auto"/>
              <w:bottom w:val="single" w:sz="4" w:space="0" w:color="auto"/>
              <w:right w:val="single" w:sz="4" w:space="0" w:color="auto"/>
            </w:tcBorders>
            <w:vAlign w:val="center"/>
          </w:tcPr>
          <w:p w14:paraId="39500ECE"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4F54DA5D"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1408</w:t>
            </w:r>
          </w:p>
        </w:tc>
        <w:tc>
          <w:tcPr>
            <w:tcW w:w="774" w:type="pct"/>
            <w:tcBorders>
              <w:top w:val="single" w:sz="4" w:space="0" w:color="auto"/>
              <w:left w:val="single" w:sz="4" w:space="0" w:color="auto"/>
              <w:bottom w:val="single" w:sz="4" w:space="0" w:color="auto"/>
              <w:right w:val="single" w:sz="4" w:space="0" w:color="auto"/>
            </w:tcBorders>
            <w:vAlign w:val="center"/>
          </w:tcPr>
          <w:p w14:paraId="054A0059" w14:textId="747336BC"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744</w:t>
            </w:r>
          </w:p>
        </w:tc>
      </w:tr>
      <w:tr w:rsidR="008732FC" w:rsidRPr="00C839C4" w14:paraId="7D8C27CB"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B644C9D"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20</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1DBE280"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B8D339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1300579C"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0F2DC0E9"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c>
          <w:tcPr>
            <w:tcW w:w="774" w:type="pct"/>
            <w:tcBorders>
              <w:top w:val="single" w:sz="4" w:space="0" w:color="auto"/>
              <w:left w:val="single" w:sz="4" w:space="0" w:color="auto"/>
              <w:bottom w:val="single" w:sz="4" w:space="0" w:color="auto"/>
              <w:right w:val="single" w:sz="4" w:space="0" w:color="auto"/>
            </w:tcBorders>
            <w:vAlign w:val="center"/>
          </w:tcPr>
          <w:p w14:paraId="694E57D3" w14:textId="0307B6B9"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r>
      <w:tr w:rsidR="008732FC" w:rsidRPr="00C839C4" w14:paraId="0B75B98E"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4DF9767"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21</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0BFF940"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FC9D3E2"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5" w:type="pct"/>
            <w:tcBorders>
              <w:top w:val="single" w:sz="4" w:space="0" w:color="auto"/>
              <w:left w:val="single" w:sz="4" w:space="0" w:color="auto"/>
              <w:bottom w:val="single" w:sz="4" w:space="0" w:color="auto"/>
              <w:right w:val="single" w:sz="4" w:space="0" w:color="auto"/>
            </w:tcBorders>
            <w:vAlign w:val="center"/>
          </w:tcPr>
          <w:p w14:paraId="6CD25173"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5B8BAC80"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2816</w:t>
            </w:r>
          </w:p>
        </w:tc>
        <w:tc>
          <w:tcPr>
            <w:tcW w:w="774" w:type="pct"/>
            <w:tcBorders>
              <w:top w:val="single" w:sz="4" w:space="0" w:color="auto"/>
              <w:left w:val="single" w:sz="4" w:space="0" w:color="auto"/>
              <w:bottom w:val="single" w:sz="4" w:space="0" w:color="auto"/>
              <w:right w:val="single" w:sz="4" w:space="0" w:color="auto"/>
            </w:tcBorders>
            <w:vAlign w:val="center"/>
          </w:tcPr>
          <w:p w14:paraId="186590EE" w14:textId="59F98463"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372</w:t>
            </w:r>
          </w:p>
        </w:tc>
      </w:tr>
      <w:tr w:rsidR="008732FC" w:rsidRPr="00C839C4" w14:paraId="790E8560"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E5C2DD0"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22</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1566B5D"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B61B0B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0DC545E8"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64179E8F"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4096</w:t>
            </w:r>
          </w:p>
        </w:tc>
        <w:tc>
          <w:tcPr>
            <w:tcW w:w="774" w:type="pct"/>
            <w:tcBorders>
              <w:top w:val="single" w:sz="4" w:space="0" w:color="auto"/>
              <w:left w:val="single" w:sz="4" w:space="0" w:color="auto"/>
              <w:bottom w:val="single" w:sz="4" w:space="0" w:color="auto"/>
              <w:right w:val="single" w:sz="4" w:space="0" w:color="auto"/>
            </w:tcBorders>
            <w:vAlign w:val="center"/>
          </w:tcPr>
          <w:p w14:paraId="792AC683" w14:textId="5458B81C"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256</w:t>
            </w:r>
          </w:p>
        </w:tc>
      </w:tr>
      <w:tr w:rsidR="008732FC" w:rsidRPr="00C839C4" w14:paraId="1DFA45ED"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D1FA265"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23</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1A5D38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1B0F640"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0CE3DA08"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1C302F9D"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8192</w:t>
            </w:r>
          </w:p>
        </w:tc>
        <w:tc>
          <w:tcPr>
            <w:tcW w:w="774" w:type="pct"/>
            <w:tcBorders>
              <w:top w:val="single" w:sz="4" w:space="0" w:color="auto"/>
              <w:left w:val="single" w:sz="4" w:space="0" w:color="auto"/>
              <w:bottom w:val="single" w:sz="4" w:space="0" w:color="auto"/>
              <w:right w:val="single" w:sz="4" w:space="0" w:color="auto"/>
            </w:tcBorders>
            <w:vAlign w:val="center"/>
          </w:tcPr>
          <w:p w14:paraId="7F9F512E" w14:textId="6A9BFB76"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128</w:t>
            </w:r>
          </w:p>
        </w:tc>
      </w:tr>
      <w:tr w:rsidR="008732FC" w:rsidRPr="00C839C4" w14:paraId="12551844"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5596473"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24</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16F50F6"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Pr>
                <w:rFonts w:ascii="Times New Roman" w:eastAsia="Malgun Gothic" w:hAnsi="Times New Roman" w:cs="Times New Roman"/>
                <w:noProof/>
                <w:sz w:val="18"/>
                <w:szCs w:val="18"/>
                <w:lang w:eastAsia="ko-KR"/>
              </w:rPr>
              <w:t>-</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681EE9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Pr>
                <w:rFonts w:ascii="Times New Roman" w:eastAsia="Malgun Gothic" w:hAnsi="Times New Roman" w:cs="Times New Roman"/>
                <w:noProof/>
                <w:sz w:val="18"/>
                <w:szCs w:val="18"/>
                <w:lang w:eastAsia="ko-KR"/>
              </w:rPr>
              <w:t>-</w:t>
            </w:r>
          </w:p>
        </w:tc>
        <w:tc>
          <w:tcPr>
            <w:tcW w:w="775" w:type="pct"/>
            <w:tcBorders>
              <w:top w:val="single" w:sz="4" w:space="0" w:color="auto"/>
              <w:left w:val="single" w:sz="4" w:space="0" w:color="auto"/>
              <w:bottom w:val="single" w:sz="4" w:space="0" w:color="auto"/>
              <w:right w:val="single" w:sz="4" w:space="0" w:color="auto"/>
            </w:tcBorders>
            <w:vAlign w:val="center"/>
          </w:tcPr>
          <w:p w14:paraId="51AC09F9" w14:textId="77777777" w:rsidR="008732FC" w:rsidRPr="00C8532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hint="eastAsia"/>
                <w:noProof/>
                <w:sz w:val="18"/>
                <w:szCs w:val="18"/>
                <w:lang w:eastAsia="ko-KR"/>
              </w:rPr>
              <w:t>-</w:t>
            </w:r>
          </w:p>
        </w:tc>
        <w:tc>
          <w:tcPr>
            <w:tcW w:w="776" w:type="pct"/>
            <w:tcBorders>
              <w:top w:val="single" w:sz="4" w:space="0" w:color="auto"/>
              <w:left w:val="single" w:sz="4" w:space="0" w:color="auto"/>
              <w:bottom w:val="single" w:sz="4" w:space="0" w:color="auto"/>
              <w:right w:val="single" w:sz="4" w:space="0" w:color="auto"/>
            </w:tcBorders>
            <w:vAlign w:val="center"/>
          </w:tcPr>
          <w:p w14:paraId="500788D9"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hint="eastAsia"/>
                <w:noProof/>
                <w:sz w:val="18"/>
                <w:szCs w:val="18"/>
                <w:lang w:eastAsia="ko-KR"/>
              </w:rPr>
              <w:t>-</w:t>
            </w:r>
          </w:p>
        </w:tc>
        <w:tc>
          <w:tcPr>
            <w:tcW w:w="774" w:type="pct"/>
            <w:tcBorders>
              <w:top w:val="single" w:sz="4" w:space="0" w:color="auto"/>
              <w:left w:val="single" w:sz="4" w:space="0" w:color="auto"/>
              <w:bottom w:val="single" w:sz="4" w:space="0" w:color="auto"/>
              <w:right w:val="single" w:sz="4" w:space="0" w:color="auto"/>
            </w:tcBorders>
            <w:vAlign w:val="center"/>
          </w:tcPr>
          <w:p w14:paraId="4C19BC2E"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Pr>
                <w:rFonts w:ascii="Times New Roman" w:eastAsia="Malgun Gothic" w:hAnsi="Times New Roman" w:cs="Times New Roman"/>
                <w:noProof/>
                <w:sz w:val="18"/>
                <w:szCs w:val="18"/>
                <w:lang w:eastAsia="ko-KR"/>
              </w:rPr>
              <w:t>-</w:t>
            </w:r>
          </w:p>
        </w:tc>
      </w:tr>
      <w:tr w:rsidR="008732FC" w:rsidRPr="00C839C4" w14:paraId="202C7B1B"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5909D3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25</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7ECA092"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BD8ED76" w14:textId="054767F8"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5C1A9B69" w14:textId="1F6C4965"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03C8F94B"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8192</w:t>
            </w:r>
          </w:p>
        </w:tc>
        <w:tc>
          <w:tcPr>
            <w:tcW w:w="774" w:type="pct"/>
            <w:tcBorders>
              <w:top w:val="single" w:sz="4" w:space="0" w:color="auto"/>
              <w:left w:val="single" w:sz="4" w:space="0" w:color="auto"/>
              <w:bottom w:val="single" w:sz="4" w:space="0" w:color="auto"/>
              <w:right w:val="single" w:sz="4" w:space="0" w:color="auto"/>
            </w:tcBorders>
            <w:vAlign w:val="center"/>
          </w:tcPr>
          <w:p w14:paraId="5010662C" w14:textId="7D0AD04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128</w:t>
            </w:r>
          </w:p>
        </w:tc>
      </w:tr>
      <w:tr w:rsidR="008732FC" w:rsidRPr="00C839C4" w14:paraId="74AD38B5"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57B7B7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26</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D3CA16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4</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A09D5F3" w14:textId="1848794B"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56618EB6" w14:textId="2F61DE4E"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77ACC83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4096</w:t>
            </w:r>
          </w:p>
        </w:tc>
        <w:tc>
          <w:tcPr>
            <w:tcW w:w="774" w:type="pct"/>
            <w:tcBorders>
              <w:top w:val="single" w:sz="4" w:space="0" w:color="auto"/>
              <w:left w:val="single" w:sz="4" w:space="0" w:color="auto"/>
              <w:bottom w:val="single" w:sz="4" w:space="0" w:color="auto"/>
              <w:right w:val="single" w:sz="4" w:space="0" w:color="auto"/>
            </w:tcBorders>
            <w:vAlign w:val="center"/>
          </w:tcPr>
          <w:p w14:paraId="3A8AAA1F" w14:textId="22E54202"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256</w:t>
            </w:r>
          </w:p>
        </w:tc>
      </w:tr>
      <w:tr w:rsidR="008732FC" w:rsidRPr="00C839C4" w14:paraId="542E68F7"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465629A"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27</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08488AF"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677C7A23" w14:textId="589A28AE"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4</w:t>
            </w:r>
          </w:p>
        </w:tc>
        <w:tc>
          <w:tcPr>
            <w:tcW w:w="775" w:type="pct"/>
            <w:tcBorders>
              <w:top w:val="single" w:sz="4" w:space="0" w:color="auto"/>
              <w:left w:val="single" w:sz="4" w:space="0" w:color="auto"/>
              <w:bottom w:val="single" w:sz="4" w:space="0" w:color="auto"/>
              <w:right w:val="single" w:sz="4" w:space="0" w:color="auto"/>
            </w:tcBorders>
            <w:vAlign w:val="center"/>
          </w:tcPr>
          <w:p w14:paraId="2D668561" w14:textId="2D178CF4"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5117ACF5"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2816</w:t>
            </w:r>
          </w:p>
        </w:tc>
        <w:tc>
          <w:tcPr>
            <w:tcW w:w="774" w:type="pct"/>
            <w:tcBorders>
              <w:top w:val="single" w:sz="4" w:space="0" w:color="auto"/>
              <w:left w:val="single" w:sz="4" w:space="0" w:color="auto"/>
              <w:bottom w:val="single" w:sz="4" w:space="0" w:color="auto"/>
              <w:right w:val="single" w:sz="4" w:space="0" w:color="auto"/>
            </w:tcBorders>
            <w:vAlign w:val="center"/>
          </w:tcPr>
          <w:p w14:paraId="1453213A" w14:textId="50221746"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372</w:t>
            </w:r>
          </w:p>
        </w:tc>
      </w:tr>
      <w:tr w:rsidR="008732FC" w:rsidRPr="00C839C4" w14:paraId="27751510"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37D9CBB"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28</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4F272F8"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4318768" w14:textId="7B873C23"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2B248F87" w14:textId="0E1B0035"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34A2F381"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c>
          <w:tcPr>
            <w:tcW w:w="774" w:type="pct"/>
            <w:tcBorders>
              <w:top w:val="single" w:sz="4" w:space="0" w:color="auto"/>
              <w:left w:val="single" w:sz="4" w:space="0" w:color="auto"/>
              <w:bottom w:val="single" w:sz="4" w:space="0" w:color="auto"/>
              <w:right w:val="single" w:sz="4" w:space="0" w:color="auto"/>
            </w:tcBorders>
            <w:vAlign w:val="center"/>
          </w:tcPr>
          <w:p w14:paraId="6A645DF3" w14:textId="46E3BC62"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r>
      <w:tr w:rsidR="008732FC" w:rsidRPr="00C839C4" w14:paraId="27141CB8"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1B5BBDC"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29</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3F4D7D7"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230922AE" w14:textId="3CE39D89"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8</w:t>
            </w:r>
          </w:p>
        </w:tc>
        <w:tc>
          <w:tcPr>
            <w:tcW w:w="775" w:type="pct"/>
            <w:tcBorders>
              <w:top w:val="single" w:sz="4" w:space="0" w:color="auto"/>
              <w:left w:val="single" w:sz="4" w:space="0" w:color="auto"/>
              <w:bottom w:val="single" w:sz="4" w:space="0" w:color="auto"/>
              <w:right w:val="single" w:sz="4" w:space="0" w:color="auto"/>
            </w:tcBorders>
            <w:vAlign w:val="center"/>
          </w:tcPr>
          <w:p w14:paraId="3084434E" w14:textId="031F7806"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5D16D5D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1408</w:t>
            </w:r>
          </w:p>
        </w:tc>
        <w:tc>
          <w:tcPr>
            <w:tcW w:w="774" w:type="pct"/>
            <w:tcBorders>
              <w:top w:val="single" w:sz="4" w:space="0" w:color="auto"/>
              <w:left w:val="single" w:sz="4" w:space="0" w:color="auto"/>
              <w:bottom w:val="single" w:sz="4" w:space="0" w:color="auto"/>
              <w:right w:val="single" w:sz="4" w:space="0" w:color="auto"/>
            </w:tcBorders>
            <w:vAlign w:val="center"/>
          </w:tcPr>
          <w:p w14:paraId="5017408C" w14:textId="29BEE148"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744</w:t>
            </w:r>
          </w:p>
        </w:tc>
      </w:tr>
      <w:tr w:rsidR="008732FC" w:rsidRPr="00C839C4" w14:paraId="250663DD"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99E7ADC"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30</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FDC36B7"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E2C00CB" w14:textId="694C3D3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w:t>
            </w:r>
          </w:p>
        </w:tc>
        <w:tc>
          <w:tcPr>
            <w:tcW w:w="775" w:type="pct"/>
            <w:tcBorders>
              <w:top w:val="single" w:sz="4" w:space="0" w:color="auto"/>
              <w:left w:val="single" w:sz="4" w:space="0" w:color="auto"/>
              <w:bottom w:val="single" w:sz="4" w:space="0" w:color="auto"/>
              <w:right w:val="single" w:sz="4" w:space="0" w:color="auto"/>
            </w:tcBorders>
            <w:vAlign w:val="center"/>
          </w:tcPr>
          <w:p w14:paraId="19273E52" w14:textId="2CD477CA"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118E89B6"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1024</w:t>
            </w:r>
          </w:p>
        </w:tc>
        <w:tc>
          <w:tcPr>
            <w:tcW w:w="774" w:type="pct"/>
            <w:tcBorders>
              <w:top w:val="single" w:sz="4" w:space="0" w:color="auto"/>
              <w:left w:val="single" w:sz="4" w:space="0" w:color="auto"/>
              <w:bottom w:val="single" w:sz="4" w:space="0" w:color="auto"/>
              <w:right w:val="single" w:sz="4" w:space="0" w:color="auto"/>
            </w:tcBorders>
            <w:vAlign w:val="center"/>
          </w:tcPr>
          <w:p w14:paraId="2445CE41"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1024</w:t>
            </w:r>
          </w:p>
        </w:tc>
      </w:tr>
      <w:tr w:rsidR="008732FC" w:rsidRPr="00C839C4" w14:paraId="214FBCFE"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131DD5F"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31</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1062EF2"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8</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543E4EA" w14:textId="6E045BF1"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11</w:t>
            </w:r>
          </w:p>
        </w:tc>
        <w:tc>
          <w:tcPr>
            <w:tcW w:w="775" w:type="pct"/>
            <w:tcBorders>
              <w:top w:val="single" w:sz="4" w:space="0" w:color="auto"/>
              <w:left w:val="single" w:sz="4" w:space="0" w:color="auto"/>
              <w:bottom w:val="single" w:sz="4" w:space="0" w:color="auto"/>
              <w:right w:val="single" w:sz="4" w:space="0" w:color="auto"/>
            </w:tcBorders>
            <w:vAlign w:val="center"/>
          </w:tcPr>
          <w:p w14:paraId="68B1B2B5" w14:textId="38482B68"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0421B175"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744</w:t>
            </w:r>
          </w:p>
        </w:tc>
        <w:tc>
          <w:tcPr>
            <w:tcW w:w="774" w:type="pct"/>
            <w:tcBorders>
              <w:top w:val="single" w:sz="4" w:space="0" w:color="auto"/>
              <w:left w:val="single" w:sz="4" w:space="0" w:color="auto"/>
              <w:bottom w:val="single" w:sz="4" w:space="0" w:color="auto"/>
              <w:right w:val="single" w:sz="4" w:space="0" w:color="auto"/>
            </w:tcBorders>
            <w:vAlign w:val="center"/>
          </w:tcPr>
          <w:p w14:paraId="1BA197F8"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1408</w:t>
            </w:r>
          </w:p>
        </w:tc>
      </w:tr>
      <w:tr w:rsidR="008732FC" w:rsidRPr="00C839C4" w14:paraId="039BED94" w14:textId="77777777" w:rsidTr="00631F68">
        <w:trPr>
          <w:trHeight w:val="323"/>
          <w:jc w:val="center"/>
        </w:trPr>
        <w:tc>
          <w:tcPr>
            <w:tcW w:w="1123"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B122316"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32</w:t>
            </w:r>
          </w:p>
        </w:tc>
        <w:tc>
          <w:tcPr>
            <w:tcW w:w="775"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51D8A90E" w14:textId="77777777" w:rsidR="008732FC" w:rsidRPr="00B717C6" w:rsidRDefault="008732FC" w:rsidP="00631F68">
            <w:pPr>
              <w:pStyle w:val="afff7"/>
              <w:spacing w:line="190" w:lineRule="exact"/>
              <w:jc w:val="center"/>
              <w:rPr>
                <w:rFonts w:eastAsia="Malgun Gothic" w:cs="Times New Roman"/>
                <w:noProof/>
                <w:sz w:val="18"/>
                <w:szCs w:val="18"/>
                <w:lang w:eastAsia="ko-KR"/>
              </w:rPr>
            </w:pPr>
            <w:r w:rsidRPr="00B717C6">
              <w:rPr>
                <w:rFonts w:ascii="Times New Roman" w:eastAsia="Malgun Gothic" w:hAnsi="Times New Roman" w:cs="Times New Roman"/>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7FDA6269" w14:textId="43B5FC30" w:rsidR="008732FC" w:rsidRPr="00B717C6" w:rsidRDefault="009742FF" w:rsidP="00631F68">
            <w:pPr>
              <w:pStyle w:val="afff7"/>
              <w:spacing w:line="190" w:lineRule="exact"/>
              <w:jc w:val="center"/>
              <w:rPr>
                <w:rFonts w:eastAsia="Malgun Gothic" w:cs="Times New Roman"/>
                <w:noProof/>
                <w:sz w:val="18"/>
                <w:szCs w:val="18"/>
                <w:lang w:eastAsia="ko-KR"/>
              </w:rPr>
            </w:pPr>
            <w:r w:rsidRPr="003F3F11">
              <w:rPr>
                <w:noProof/>
                <w:lang w:eastAsia="ko-KR"/>
              </w:rPr>
              <w:t>−</w:t>
            </w:r>
            <w:r w:rsidR="008732FC" w:rsidRPr="00B717C6">
              <w:rPr>
                <w:rFonts w:ascii="Times New Roman" w:eastAsia="Malgun Gothic" w:hAnsi="Times New Roman" w:cs="Times New Roman"/>
                <w:noProof/>
                <w:sz w:val="18"/>
                <w:szCs w:val="18"/>
                <w:lang w:eastAsia="ko-KR"/>
              </w:rPr>
              <w:t>2</w:t>
            </w:r>
          </w:p>
        </w:tc>
        <w:tc>
          <w:tcPr>
            <w:tcW w:w="775" w:type="pct"/>
            <w:tcBorders>
              <w:top w:val="single" w:sz="4" w:space="0" w:color="auto"/>
              <w:left w:val="single" w:sz="4" w:space="0" w:color="auto"/>
              <w:bottom w:val="single" w:sz="4" w:space="0" w:color="auto"/>
              <w:right w:val="single" w:sz="4" w:space="0" w:color="auto"/>
            </w:tcBorders>
            <w:vAlign w:val="center"/>
          </w:tcPr>
          <w:p w14:paraId="77FE5EA9" w14:textId="37989B40" w:rsidR="008732FC" w:rsidRPr="00C8532C" w:rsidRDefault="009742FF" w:rsidP="00631F68">
            <w:pPr>
              <w:pStyle w:val="afff7"/>
              <w:spacing w:line="190" w:lineRule="exact"/>
              <w:jc w:val="center"/>
              <w:rPr>
                <w:rFonts w:ascii="Times New Roman" w:eastAsia="Malgun Gothic" w:hAnsi="Times New Roman" w:cs="Times New Roman"/>
                <w:noProof/>
                <w:sz w:val="18"/>
                <w:szCs w:val="18"/>
                <w:lang w:eastAsia="ko-KR"/>
              </w:rPr>
            </w:pPr>
            <w:r w:rsidRPr="003F3F11">
              <w:rPr>
                <w:noProof/>
                <w:lang w:eastAsia="ko-KR"/>
              </w:rPr>
              <w:t>−</w:t>
            </w:r>
            <w:r w:rsidR="008732FC" w:rsidRPr="00297497">
              <w:rPr>
                <w:rFonts w:ascii="Times New Roman" w:eastAsia="Malgun Gothic" w:hAnsi="Times New Roman" w:cs="Times New Roman" w:hint="eastAsia"/>
                <w:noProof/>
                <w:sz w:val="18"/>
                <w:szCs w:val="18"/>
                <w:lang w:eastAsia="ko-KR"/>
              </w:rPr>
              <w:t>1</w:t>
            </w:r>
          </w:p>
        </w:tc>
        <w:tc>
          <w:tcPr>
            <w:tcW w:w="776" w:type="pct"/>
            <w:tcBorders>
              <w:top w:val="single" w:sz="4" w:space="0" w:color="auto"/>
              <w:left w:val="single" w:sz="4" w:space="0" w:color="auto"/>
              <w:bottom w:val="single" w:sz="4" w:space="0" w:color="auto"/>
              <w:right w:val="single" w:sz="4" w:space="0" w:color="auto"/>
            </w:tcBorders>
            <w:vAlign w:val="center"/>
          </w:tcPr>
          <w:p w14:paraId="748277CC"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512</w:t>
            </w:r>
          </w:p>
        </w:tc>
        <w:tc>
          <w:tcPr>
            <w:tcW w:w="774" w:type="pct"/>
            <w:tcBorders>
              <w:top w:val="single" w:sz="4" w:space="0" w:color="auto"/>
              <w:left w:val="single" w:sz="4" w:space="0" w:color="auto"/>
              <w:bottom w:val="single" w:sz="4" w:space="0" w:color="auto"/>
              <w:right w:val="single" w:sz="4" w:space="0" w:color="auto"/>
            </w:tcBorders>
            <w:vAlign w:val="center"/>
          </w:tcPr>
          <w:p w14:paraId="4C3AB76F" w14:textId="77777777" w:rsidR="008732FC" w:rsidRDefault="008732FC" w:rsidP="00631F68">
            <w:pPr>
              <w:pStyle w:val="afff7"/>
              <w:spacing w:line="190" w:lineRule="exact"/>
              <w:jc w:val="center"/>
              <w:rPr>
                <w:rFonts w:ascii="Times New Roman" w:eastAsia="Malgun Gothic" w:hAnsi="Times New Roman" w:cs="Times New Roman"/>
                <w:noProof/>
                <w:sz w:val="18"/>
                <w:szCs w:val="18"/>
                <w:lang w:eastAsia="ko-KR"/>
              </w:rPr>
            </w:pPr>
            <w:r w:rsidRPr="00B717C6">
              <w:rPr>
                <w:rFonts w:ascii="Times New Roman" w:eastAsia="Malgun Gothic" w:hAnsi="Times New Roman" w:cs="Times New Roman"/>
                <w:noProof/>
                <w:sz w:val="18"/>
                <w:szCs w:val="18"/>
                <w:lang w:eastAsia="ko-KR"/>
              </w:rPr>
              <w:t>2048</w:t>
            </w:r>
          </w:p>
        </w:tc>
      </w:tr>
    </w:tbl>
    <w:p w14:paraId="3B31E25B" w14:textId="77777777" w:rsidR="00E80633" w:rsidRPr="000B3742" w:rsidRDefault="00E80633" w:rsidP="000B3742">
      <w:bookmarkStart w:id="1208" w:name="_Toc536549779"/>
      <w:bookmarkStart w:id="1209" w:name="_Toc536633614"/>
      <w:bookmarkStart w:id="1210" w:name="_Toc536692657"/>
      <w:bookmarkEnd w:id="1208"/>
      <w:bookmarkEnd w:id="1209"/>
      <w:bookmarkEnd w:id="1210"/>
    </w:p>
    <w:p w14:paraId="1D0C4D45" w14:textId="708A6CFB" w:rsidR="00615769" w:rsidRPr="003F3F11" w:rsidRDefault="00615769" w:rsidP="00615769">
      <w:pPr>
        <w:pStyle w:val="20"/>
        <w:rPr>
          <w:noProof/>
        </w:rPr>
      </w:pPr>
      <w:bookmarkStart w:id="1211" w:name="_Toc533185196"/>
      <w:bookmarkStart w:id="1212" w:name="_Ref531970779"/>
      <w:bookmarkStart w:id="1213" w:name="_Toc535190795"/>
      <w:bookmarkStart w:id="1214" w:name="_Toc536549780"/>
      <w:bookmarkStart w:id="1215" w:name="_Toc14984435"/>
      <w:bookmarkStart w:id="1216" w:name="_Hlk13647695"/>
      <w:bookmarkEnd w:id="1211"/>
      <w:r>
        <w:rPr>
          <w:noProof/>
        </w:rPr>
        <w:t>Decoding process for coding units coded in inter prediction mode</w:t>
      </w:r>
      <w:bookmarkEnd w:id="1212"/>
      <w:bookmarkEnd w:id="1213"/>
      <w:bookmarkEnd w:id="1214"/>
      <w:bookmarkEnd w:id="1215"/>
    </w:p>
    <w:p w14:paraId="18F9C488" w14:textId="2B40DA49" w:rsidR="002E166B" w:rsidRPr="00B27098" w:rsidRDefault="002E166B" w:rsidP="002E166B">
      <w:pPr>
        <w:pStyle w:val="30"/>
      </w:pPr>
      <w:bookmarkStart w:id="1217" w:name="_Toc535190796"/>
      <w:bookmarkStart w:id="1218" w:name="_Toc536549781"/>
      <w:bookmarkStart w:id="1219" w:name="_Toc14984436"/>
      <w:r>
        <w:rPr>
          <w:rFonts w:eastAsia="Malgun Gothic" w:hint="eastAsia"/>
          <w:lang w:eastAsia="ko-KR"/>
        </w:rPr>
        <w:t>G</w:t>
      </w:r>
      <w:r>
        <w:rPr>
          <w:rFonts w:eastAsia="Malgun Gothic"/>
          <w:lang w:eastAsia="ko-KR"/>
        </w:rPr>
        <w:t>eneral decoding process for coding units coded in inter prediction mode</w:t>
      </w:r>
      <w:bookmarkEnd w:id="1217"/>
      <w:bookmarkEnd w:id="1218"/>
      <w:bookmarkEnd w:id="1219"/>
    </w:p>
    <w:p w14:paraId="19DF55DE" w14:textId="77777777" w:rsidR="00231986" w:rsidRDefault="00231986" w:rsidP="00231986">
      <w:r>
        <w:t>Inputs to this process are:</w:t>
      </w:r>
    </w:p>
    <w:p w14:paraId="27EDF6B9" w14:textId="77777777" w:rsidR="00231986" w:rsidRPr="003F3F11" w:rsidRDefault="00231986" w:rsidP="00231986">
      <w:pPr>
        <w:tabs>
          <w:tab w:val="left" w:pos="284"/>
        </w:tabs>
        <w:ind w:left="284" w:hanging="284"/>
        <w:rPr>
          <w:noProof/>
        </w:rPr>
      </w:pPr>
      <w:r w:rsidRPr="003F3F11">
        <w:rPr>
          <w:noProof/>
        </w:rPr>
        <w:t>–</w:t>
      </w:r>
      <w:r w:rsidRPr="003F3F11">
        <w:rPr>
          <w:noProof/>
        </w:rPr>
        <w:tab/>
        <w:t>a luma location ( xCb, yCb ) specifying the top-left sample of the current luma coding block relative to the top</w:t>
      </w:r>
      <w:r w:rsidRPr="003F3F11">
        <w:rPr>
          <w:noProof/>
        </w:rPr>
        <w:noBreakHyphen/>
        <w:t>left luma sample of the current picture,</w:t>
      </w:r>
    </w:p>
    <w:p w14:paraId="6F1EDF36" w14:textId="50114E3B" w:rsidR="00231986" w:rsidRDefault="00231986" w:rsidP="00231986">
      <w:pPr>
        <w:tabs>
          <w:tab w:val="left" w:pos="284"/>
        </w:tabs>
        <w:ind w:left="284" w:hanging="284"/>
        <w:rPr>
          <w:noProof/>
        </w:rPr>
      </w:pPr>
      <w:r>
        <w:rPr>
          <w:noProof/>
        </w:rPr>
        <w:t>–</w:t>
      </w:r>
      <w:r>
        <w:rPr>
          <w:noProof/>
        </w:rPr>
        <w:tab/>
      </w:r>
      <w:r w:rsidR="00D62A60">
        <w:rPr>
          <w:noProof/>
        </w:rPr>
        <w:t>two</w:t>
      </w:r>
      <w:r>
        <w:rPr>
          <w:noProof/>
        </w:rPr>
        <w:t xml:space="preserve"> </w:t>
      </w:r>
      <w:r w:rsidRPr="003F3F11">
        <w:rPr>
          <w:noProof/>
        </w:rPr>
        <w:t>variable</w:t>
      </w:r>
      <w:r w:rsidR="00D62A60">
        <w:rPr>
          <w:noProof/>
        </w:rPr>
        <w:t>s</w:t>
      </w:r>
      <w:r w:rsidRPr="003F3F11">
        <w:rPr>
          <w:noProof/>
        </w:rPr>
        <w:t xml:space="preserve"> log2Cb</w:t>
      </w:r>
      <w:r>
        <w:rPr>
          <w:noProof/>
        </w:rPr>
        <w:t>Width</w:t>
      </w:r>
      <w:r w:rsidRPr="003F3F11">
        <w:rPr>
          <w:noProof/>
        </w:rPr>
        <w:t xml:space="preserve"> </w:t>
      </w:r>
      <w:r w:rsidR="00D62A60">
        <w:rPr>
          <w:noProof/>
        </w:rPr>
        <w:t xml:space="preserve">and </w:t>
      </w:r>
      <w:r w:rsidR="00D62A60" w:rsidRPr="003F3F11">
        <w:rPr>
          <w:noProof/>
        </w:rPr>
        <w:t>log2Cb</w:t>
      </w:r>
      <w:r w:rsidR="00D62A60">
        <w:rPr>
          <w:noProof/>
        </w:rPr>
        <w:t>Height</w:t>
      </w:r>
      <w:r w:rsidR="00D62A60" w:rsidRPr="003F3F11">
        <w:rPr>
          <w:noProof/>
        </w:rPr>
        <w:t xml:space="preserve"> </w:t>
      </w:r>
      <w:r w:rsidRPr="003F3F11">
        <w:rPr>
          <w:noProof/>
        </w:rPr>
        <w:t xml:space="preserve">specifying the </w:t>
      </w:r>
      <w:r>
        <w:rPr>
          <w:noProof/>
        </w:rPr>
        <w:t>width</w:t>
      </w:r>
      <w:r w:rsidRPr="003F3F11">
        <w:rPr>
          <w:noProof/>
        </w:rPr>
        <w:t xml:space="preserve"> </w:t>
      </w:r>
      <w:r w:rsidR="00D62A60">
        <w:rPr>
          <w:noProof/>
        </w:rPr>
        <w:t xml:space="preserve">and the height </w:t>
      </w:r>
      <w:r w:rsidRPr="003F3F11">
        <w:rPr>
          <w:noProof/>
        </w:rPr>
        <w:t>of the current luma coding block.</w:t>
      </w:r>
    </w:p>
    <w:p w14:paraId="7B933951" w14:textId="22FEFB4F" w:rsidR="00231986" w:rsidRPr="0008389C" w:rsidRDefault="00231986" w:rsidP="00231986">
      <w:pPr>
        <w:rPr>
          <w:rFonts w:eastAsia="Malgun Gothic"/>
          <w:lang w:eastAsia="ko-KR"/>
        </w:rPr>
      </w:pPr>
      <w:r>
        <w:rPr>
          <w:rFonts w:eastAsia="Malgun Gothic" w:hint="eastAsia"/>
          <w:lang w:eastAsia="ko-KR"/>
        </w:rPr>
        <w:t>O</w:t>
      </w:r>
      <w:r>
        <w:rPr>
          <w:rFonts w:eastAsia="Malgun Gothic"/>
          <w:lang w:eastAsia="ko-KR"/>
        </w:rPr>
        <w:t xml:space="preserve">utput of this process is a modified reconstructed </w:t>
      </w:r>
      <w:r w:rsidR="00BD1865">
        <w:rPr>
          <w:rFonts w:eastAsia="Malgun Gothic"/>
          <w:lang w:eastAsia="ko-KR"/>
        </w:rPr>
        <w:t xml:space="preserve">block </w:t>
      </w:r>
      <w:r>
        <w:rPr>
          <w:rFonts w:eastAsia="Malgun Gothic"/>
          <w:lang w:eastAsia="ko-KR"/>
        </w:rPr>
        <w:t>before</w:t>
      </w:r>
      <w:r w:rsidR="00BD1865">
        <w:rPr>
          <w:rFonts w:eastAsia="Malgun Gothic"/>
          <w:lang w:eastAsia="ko-KR"/>
        </w:rPr>
        <w:t xml:space="preserve"> post-reconstruction</w:t>
      </w:r>
      <w:r>
        <w:rPr>
          <w:rFonts w:eastAsia="Malgun Gothic"/>
          <w:lang w:eastAsia="ko-KR"/>
        </w:rPr>
        <w:t xml:space="preserve"> filtering.</w:t>
      </w:r>
    </w:p>
    <w:p w14:paraId="5A0AC093" w14:textId="0B58F7D7" w:rsidR="00231986" w:rsidRPr="00F52015" w:rsidRDefault="00231986" w:rsidP="00231986">
      <w:pPr>
        <w:rPr>
          <w:rFonts w:eastAsia="Malgun Gothic"/>
          <w:lang w:val="en-CA" w:eastAsia="ko-KR"/>
        </w:rPr>
      </w:pPr>
      <w:r>
        <w:rPr>
          <w:rFonts w:eastAsia="Malgun Gothic" w:hint="eastAsia"/>
          <w:lang w:val="en-CA" w:eastAsia="ko-KR"/>
        </w:rPr>
        <w:t>T</w:t>
      </w:r>
      <w:r>
        <w:rPr>
          <w:rFonts w:eastAsia="Malgun Gothic"/>
          <w:lang w:val="en-CA" w:eastAsia="ko-KR"/>
        </w:rPr>
        <w:t xml:space="preserve">he derivation process for quantization parameters as specified in clause </w:t>
      </w:r>
      <w:r w:rsidR="00F22E99">
        <w:rPr>
          <w:rFonts w:eastAsia="Malgun Gothic"/>
          <w:lang w:val="en-CA" w:eastAsia="ko-KR"/>
        </w:rPr>
        <w:fldChar w:fldCharType="begin"/>
      </w:r>
      <w:r w:rsidR="00F22E99">
        <w:rPr>
          <w:rFonts w:eastAsia="Malgun Gothic"/>
          <w:lang w:val="en-CA" w:eastAsia="ko-KR"/>
        </w:rPr>
        <w:instrText xml:space="preserve"> REF _Ref316242915 \r \h </w:instrText>
      </w:r>
      <w:r w:rsidR="00F22E99">
        <w:rPr>
          <w:rFonts w:eastAsia="Malgun Gothic"/>
          <w:lang w:val="en-CA" w:eastAsia="ko-KR"/>
        </w:rPr>
      </w:r>
      <w:r w:rsidR="00F22E99">
        <w:rPr>
          <w:rFonts w:eastAsia="Malgun Gothic"/>
          <w:lang w:val="en-CA" w:eastAsia="ko-KR"/>
        </w:rPr>
        <w:fldChar w:fldCharType="separate"/>
      </w:r>
      <w:r w:rsidR="0063227E">
        <w:rPr>
          <w:rFonts w:eastAsia="Malgun Gothic"/>
          <w:lang w:val="en-CA" w:eastAsia="ko-KR"/>
        </w:rPr>
        <w:t>8.7.1</w:t>
      </w:r>
      <w:r w:rsidR="00F22E99">
        <w:rPr>
          <w:rFonts w:eastAsia="Malgun Gothic"/>
          <w:lang w:val="en-CA" w:eastAsia="ko-KR"/>
        </w:rPr>
        <w:fldChar w:fldCharType="end"/>
      </w:r>
      <w:r>
        <w:rPr>
          <w:rFonts w:eastAsia="Malgun Gothic"/>
          <w:lang w:val="en-CA" w:eastAsia="ko-KR"/>
        </w:rPr>
        <w:t xml:space="preserve"> is invoked with the luma location ( xCb, yCb ) as input.</w:t>
      </w:r>
    </w:p>
    <w:p w14:paraId="2449426B" w14:textId="00B7DF07" w:rsidR="0071317F" w:rsidRDefault="0071317F" w:rsidP="0071317F">
      <w:pPr>
        <w:rPr>
          <w:lang w:val="en-CA"/>
        </w:rPr>
      </w:pPr>
      <w:r>
        <w:rPr>
          <w:lang w:val="en-CA"/>
        </w:rPr>
        <w:t>The v</w:t>
      </w:r>
      <w:r w:rsidR="00231986">
        <w:rPr>
          <w:lang w:val="en-CA"/>
        </w:rPr>
        <w:t>ariables nCbW and nCbH are set equal to 1</w:t>
      </w:r>
      <w:r>
        <w:rPr>
          <w:lang w:val="en-CA"/>
        </w:rPr>
        <w:t>  </w:t>
      </w:r>
      <w:r w:rsidR="00231986">
        <w:rPr>
          <w:lang w:val="en-CA"/>
        </w:rPr>
        <w:t>&lt;&lt;</w:t>
      </w:r>
      <w:r>
        <w:rPr>
          <w:lang w:val="en-CA"/>
        </w:rPr>
        <w:t>  </w:t>
      </w:r>
      <w:r w:rsidR="00231986">
        <w:rPr>
          <w:lang w:val="en-CA"/>
        </w:rPr>
        <w:t>log2CbWidth and 1</w:t>
      </w:r>
      <w:r>
        <w:rPr>
          <w:lang w:val="en-CA"/>
        </w:rPr>
        <w:t>  </w:t>
      </w:r>
      <w:r w:rsidR="00231986">
        <w:rPr>
          <w:lang w:val="en-CA"/>
        </w:rPr>
        <w:t>&lt;&lt;</w:t>
      </w:r>
      <w:r>
        <w:rPr>
          <w:lang w:val="en-CA"/>
        </w:rPr>
        <w:t>  </w:t>
      </w:r>
      <w:r w:rsidR="00231986">
        <w:rPr>
          <w:lang w:val="en-CA"/>
        </w:rPr>
        <w:t>log2CbHeight, respectively.</w:t>
      </w:r>
      <w:r w:rsidR="00B63DAF">
        <w:rPr>
          <w:lang w:val="en-CA"/>
        </w:rPr>
        <w:t xml:space="preserve"> </w:t>
      </w:r>
      <w:r w:rsidRPr="003F3F11" w:rsidDel="003C51E6">
        <w:rPr>
          <w:noProof/>
        </w:rPr>
        <w:t>The variable</w:t>
      </w:r>
      <w:r>
        <w:rPr>
          <w:noProof/>
        </w:rPr>
        <w:t>s</w:t>
      </w:r>
      <w:r w:rsidRPr="003F3F11" w:rsidDel="003C51E6">
        <w:rPr>
          <w:noProof/>
        </w:rPr>
        <w:t xml:space="preserve"> n</w:t>
      </w:r>
      <w:r w:rsidRPr="003F3F11" w:rsidDel="003C51E6">
        <w:rPr>
          <w:noProof/>
          <w:lang w:eastAsia="ko-KR"/>
        </w:rPr>
        <w:t>Cb</w:t>
      </w:r>
      <w:r>
        <w:rPr>
          <w:noProof/>
        </w:rPr>
        <w:t>W</w:t>
      </w:r>
      <w:r w:rsidRPr="003F3F11" w:rsidDel="003C51E6">
        <w:rPr>
          <w:noProof/>
          <w:vertAlign w:val="subscript"/>
          <w:lang w:eastAsia="ko-KR"/>
        </w:rPr>
        <w:t>L</w:t>
      </w:r>
      <w:r w:rsidRPr="003F3F11" w:rsidDel="003C51E6">
        <w:rPr>
          <w:noProof/>
        </w:rPr>
        <w:t xml:space="preserve"> </w:t>
      </w:r>
      <w:r>
        <w:rPr>
          <w:noProof/>
        </w:rPr>
        <w:t xml:space="preserve">and </w:t>
      </w:r>
      <w:r w:rsidRPr="003F3F11" w:rsidDel="003C51E6">
        <w:rPr>
          <w:noProof/>
        </w:rPr>
        <w:t>n</w:t>
      </w:r>
      <w:r w:rsidRPr="003F3F11" w:rsidDel="003C51E6">
        <w:rPr>
          <w:noProof/>
          <w:lang w:eastAsia="ko-KR"/>
        </w:rPr>
        <w:t>Cb</w:t>
      </w:r>
      <w:r>
        <w:rPr>
          <w:noProof/>
        </w:rPr>
        <w:t>H</w:t>
      </w:r>
      <w:r w:rsidRPr="003F3F11" w:rsidDel="003C51E6">
        <w:rPr>
          <w:noProof/>
          <w:vertAlign w:val="subscript"/>
          <w:lang w:eastAsia="ko-KR"/>
        </w:rPr>
        <w:t>L</w:t>
      </w:r>
      <w:r w:rsidRPr="003F3F11" w:rsidDel="003C51E6">
        <w:rPr>
          <w:noProof/>
        </w:rPr>
        <w:t xml:space="preserve"> </w:t>
      </w:r>
      <w:r>
        <w:rPr>
          <w:noProof/>
        </w:rPr>
        <w:t>are</w:t>
      </w:r>
      <w:r w:rsidRPr="003F3F11" w:rsidDel="003C51E6">
        <w:rPr>
          <w:noProof/>
        </w:rPr>
        <w:t xml:space="preserve"> set equal to 1  &lt;&lt;  log2Cb</w:t>
      </w:r>
      <w:r>
        <w:rPr>
          <w:noProof/>
        </w:rPr>
        <w:t>Width and 1  &lt;&lt;  log2CbHeight, repectively</w:t>
      </w:r>
      <w:r w:rsidRPr="003F3F11" w:rsidDel="003C51E6">
        <w:rPr>
          <w:noProof/>
        </w:rPr>
        <w:t xml:space="preserve">. </w:t>
      </w:r>
      <w:r w:rsidRPr="003F3F11" w:rsidDel="003C51E6">
        <w:rPr>
          <w:lang w:eastAsia="ko-KR"/>
        </w:rPr>
        <w:t>When ChromaArrayType is not equal to 0,</w:t>
      </w:r>
      <w:r w:rsidRPr="003F3F11" w:rsidDel="003C51E6">
        <w:rPr>
          <w:noProof/>
          <w:lang w:eastAsia="ko-KR"/>
        </w:rPr>
        <w:t xml:space="preserve"> the variable nCb</w:t>
      </w:r>
      <w:r>
        <w:rPr>
          <w:noProof/>
          <w:lang w:eastAsia="ko-KR"/>
        </w:rPr>
        <w:t>W</w:t>
      </w:r>
      <w:r w:rsidRPr="003F3F11" w:rsidDel="003C51E6">
        <w:rPr>
          <w:noProof/>
          <w:vertAlign w:val="subscript"/>
          <w:lang w:eastAsia="ko-KR"/>
        </w:rPr>
        <w:t>C</w:t>
      </w:r>
      <w:r w:rsidRPr="003F3F11" w:rsidDel="003C51E6">
        <w:rPr>
          <w:noProof/>
          <w:lang w:eastAsia="ko-KR"/>
        </w:rPr>
        <w:t xml:space="preserve"> is set equal to ( 1  &lt;&lt;  log2Cb</w:t>
      </w:r>
      <w:r>
        <w:rPr>
          <w:noProof/>
          <w:lang w:eastAsia="ko-KR"/>
        </w:rPr>
        <w:t>Width</w:t>
      </w:r>
      <w:r w:rsidRPr="003F3F11" w:rsidDel="003C51E6">
        <w:rPr>
          <w:noProof/>
          <w:lang w:eastAsia="ko-KR"/>
        </w:rPr>
        <w:t> ) / </w:t>
      </w:r>
      <w:r w:rsidRPr="003F3F11" w:rsidDel="003C51E6">
        <w:rPr>
          <w:lang w:eastAsia="ko-KR"/>
        </w:rPr>
        <w:t>SubWidthC and the variable nCb</w:t>
      </w:r>
      <w:r>
        <w:rPr>
          <w:lang w:eastAsia="ko-KR"/>
        </w:rPr>
        <w:t>H</w:t>
      </w:r>
      <w:r w:rsidRPr="003F3F11" w:rsidDel="003C51E6">
        <w:rPr>
          <w:vertAlign w:val="subscript"/>
          <w:lang w:eastAsia="ko-KR"/>
        </w:rPr>
        <w:t>C</w:t>
      </w:r>
      <w:r w:rsidRPr="003F3F11" w:rsidDel="003C51E6">
        <w:rPr>
          <w:lang w:eastAsia="ko-KR"/>
        </w:rPr>
        <w:t xml:space="preserve"> is set equal to ( 1  &lt;&lt;  log2Cb</w:t>
      </w:r>
      <w:r>
        <w:rPr>
          <w:lang w:eastAsia="ko-KR"/>
        </w:rPr>
        <w:t>Height</w:t>
      </w:r>
      <w:r w:rsidRPr="003F3F11" w:rsidDel="003C51E6">
        <w:rPr>
          <w:lang w:eastAsia="ko-KR"/>
        </w:rPr>
        <w:t> ) / SubHeightC</w:t>
      </w:r>
      <w:r w:rsidRPr="003F3F11" w:rsidDel="003C51E6">
        <w:rPr>
          <w:noProof/>
          <w:lang w:eastAsia="ko-KR"/>
        </w:rPr>
        <w:t>.</w:t>
      </w:r>
    </w:p>
    <w:p w14:paraId="2985C542" w14:textId="77777777" w:rsidR="0071317F" w:rsidRDefault="0071317F" w:rsidP="0071317F">
      <w:pPr>
        <w:rPr>
          <w:lang w:val="en-CA"/>
        </w:rPr>
      </w:pPr>
      <w:r w:rsidRPr="003F3F11" w:rsidDel="003C51E6">
        <w:rPr>
          <w:noProof/>
          <w:lang w:eastAsia="ko-KR"/>
        </w:rPr>
        <w:t>The decoding process for coding units coded in inter prediction mode consists of the following ordered steps:</w:t>
      </w:r>
    </w:p>
    <w:p w14:paraId="4A5C6B3F" w14:textId="08D88DC8" w:rsidR="00B936EF" w:rsidRPr="00CC7BAC" w:rsidRDefault="00B936EF"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szCs w:val="22"/>
          <w:lang w:val="en-CA" w:eastAsia="zh-CN"/>
        </w:rPr>
      </w:pPr>
      <w:r w:rsidRPr="00901B03">
        <w:rPr>
          <w:lang w:val="en-CA"/>
        </w:rPr>
        <w:t xml:space="preserve">If </w:t>
      </w:r>
      <w:r>
        <w:rPr>
          <w:szCs w:val="22"/>
          <w:lang w:val="en-CA" w:eastAsia="zh-CN"/>
        </w:rPr>
        <w:t>affine_flag</w:t>
      </w:r>
      <w:r w:rsidRPr="00901B03">
        <w:rPr>
          <w:szCs w:val="22"/>
          <w:lang w:val="en-CA" w:eastAsia="zh-CN"/>
        </w:rPr>
        <w:t>[ xCb ][ yCb </w:t>
      </w:r>
      <w:r>
        <w:rPr>
          <w:szCs w:val="22"/>
          <w:lang w:val="en-CA" w:eastAsia="zh-CN"/>
        </w:rPr>
        <w:t xml:space="preserve">] is equal to 1, </w:t>
      </w:r>
      <w:r w:rsidRPr="00901B03">
        <w:rPr>
          <w:lang w:val="en-CA" w:eastAsia="ko-KR"/>
        </w:rPr>
        <w:t xml:space="preserve">The derivation process for </w:t>
      </w:r>
      <w:r>
        <w:rPr>
          <w:lang w:val="en-CA" w:eastAsia="ko-KR"/>
        </w:rPr>
        <w:t>affine</w:t>
      </w:r>
      <w:r w:rsidRPr="00901B03">
        <w:rPr>
          <w:lang w:val="en-CA" w:eastAsia="ko-KR"/>
        </w:rPr>
        <w:t xml:space="preserve"> </w:t>
      </w:r>
      <w:r w:rsidRPr="00901B03" w:rsidDel="003C51E6">
        <w:rPr>
          <w:lang w:val="en-CA" w:eastAsia="ko-KR"/>
        </w:rPr>
        <w:t>motion vector components and reference indices</w:t>
      </w:r>
      <w:r w:rsidRPr="00901B03">
        <w:rPr>
          <w:lang w:val="en-CA" w:eastAsia="ko-KR"/>
        </w:rPr>
        <w:t xml:space="preserve"> as specified in clause </w:t>
      </w:r>
      <w:r w:rsidR="00FF5593">
        <w:rPr>
          <w:lang w:val="en-CA" w:eastAsia="ko-KR"/>
        </w:rPr>
        <w:fldChar w:fldCharType="begin"/>
      </w:r>
      <w:r w:rsidR="00FF5593">
        <w:rPr>
          <w:lang w:val="en-CA" w:eastAsia="ko-KR"/>
        </w:rPr>
        <w:instrText xml:space="preserve"> REF _Ref536727579 \n \h </w:instrText>
      </w:r>
      <w:r w:rsidR="00FF5593">
        <w:rPr>
          <w:lang w:val="en-CA" w:eastAsia="ko-KR"/>
        </w:rPr>
      </w:r>
      <w:r w:rsidR="00FF5593">
        <w:rPr>
          <w:lang w:val="en-CA" w:eastAsia="ko-KR"/>
        </w:rPr>
        <w:fldChar w:fldCharType="separate"/>
      </w:r>
      <w:r w:rsidR="0063227E">
        <w:rPr>
          <w:lang w:val="en-CA" w:eastAsia="ko-KR"/>
        </w:rPr>
        <w:t>8.5.3</w:t>
      </w:r>
      <w:r w:rsidR="00FF5593">
        <w:rPr>
          <w:lang w:val="en-CA" w:eastAsia="ko-KR"/>
        </w:rPr>
        <w:fldChar w:fldCharType="end"/>
      </w:r>
      <w:r w:rsidRPr="00901B03">
        <w:rPr>
          <w:lang w:val="en-CA" w:eastAsia="ko-KR"/>
        </w:rPr>
        <w:t xml:space="preserve"> is invoked with the luma coding block location ( xCb, yCb ), the luma coding block width cbWidth, the luma coding block height cbHeight as inputs, and the reference indices refIdxL0 and refIdxL1,</w:t>
      </w:r>
      <w:r w:rsidRPr="00901B03">
        <w:rPr>
          <w:lang w:val="en-CA"/>
        </w:rPr>
        <w:t xml:space="preserve"> </w:t>
      </w:r>
      <w:r w:rsidRPr="00901B03">
        <w:rPr>
          <w:lang w:val="en-CA" w:eastAsia="ko-KR"/>
        </w:rPr>
        <w:t xml:space="preserve">the number of luma coding subblocks in horizontal </w:t>
      </w:r>
      <w:r>
        <w:rPr>
          <w:lang w:val="en-CA" w:eastAsia="ko-KR"/>
        </w:rPr>
        <w:t xml:space="preserve">direction numSbXLX </w:t>
      </w:r>
      <w:r w:rsidRPr="00901B03">
        <w:rPr>
          <w:lang w:val="en-CA" w:eastAsia="ko-KR"/>
        </w:rPr>
        <w:t xml:space="preserve">and </w:t>
      </w:r>
      <w:r>
        <w:rPr>
          <w:lang w:val="en-CA" w:eastAsia="ko-KR"/>
        </w:rPr>
        <w:t xml:space="preserve">in </w:t>
      </w:r>
      <w:r w:rsidRPr="00901B03">
        <w:rPr>
          <w:lang w:val="en-CA" w:eastAsia="ko-KR"/>
        </w:rPr>
        <w:t>vertical direction</w:t>
      </w:r>
      <w:r>
        <w:rPr>
          <w:lang w:val="en-CA" w:eastAsia="ko-KR"/>
        </w:rPr>
        <w:t xml:space="preserve"> numSbYLX, </w:t>
      </w:r>
      <w:r w:rsidRPr="00901B03">
        <w:rPr>
          <w:lang w:val="en-CA"/>
        </w:rPr>
        <w:t xml:space="preserve">the </w:t>
      </w:r>
      <w:r w:rsidRPr="00901B03">
        <w:rPr>
          <w:lang w:val="en-CA" w:eastAsia="ko-KR"/>
        </w:rPr>
        <w:t>prediction list utilization flags predFlagL</w:t>
      </w:r>
      <w:r>
        <w:rPr>
          <w:lang w:val="en-CA" w:eastAsia="ko-KR"/>
        </w:rPr>
        <w:t>X</w:t>
      </w:r>
      <w:r w:rsidRPr="00901B03">
        <w:rPr>
          <w:lang w:val="en-CA" w:eastAsia="ko-KR"/>
        </w:rPr>
        <w:t>, the luma motion vector array mvLX[ xSbIdx ][ ySbIdx ], and the chroma motion vector array mvCLX[ xSbIdx ][ ySbIdx ] with xSbIdx = 0..</w:t>
      </w:r>
      <w:r>
        <w:rPr>
          <w:lang w:val="en-CA" w:eastAsia="ko-KR"/>
        </w:rPr>
        <w:t>numSbXLX</w:t>
      </w:r>
      <w:r w:rsidRPr="00901B03">
        <w:rPr>
          <w:lang w:val="en-CA" w:eastAsia="ko-KR"/>
        </w:rPr>
        <w:t> </w:t>
      </w:r>
      <w:r w:rsidRPr="00901B03">
        <w:rPr>
          <w:lang w:val="en-CA"/>
        </w:rPr>
        <w:t>−</w:t>
      </w:r>
      <w:r w:rsidRPr="00901B03">
        <w:rPr>
          <w:lang w:val="en-CA" w:eastAsia="ko-KR"/>
        </w:rPr>
        <w:t> 1, and ySbIdx = 0..</w:t>
      </w:r>
      <w:r>
        <w:rPr>
          <w:lang w:val="en-CA" w:eastAsia="ko-KR"/>
        </w:rPr>
        <w:t>numSbYLX</w:t>
      </w:r>
      <w:r w:rsidRPr="00901B03">
        <w:rPr>
          <w:lang w:val="en-CA" w:eastAsia="ko-KR"/>
        </w:rPr>
        <w:t> − 1,</w:t>
      </w:r>
      <w:r>
        <w:rPr>
          <w:lang w:val="en-CA" w:eastAsia="ko-KR"/>
        </w:rPr>
        <w:t xml:space="preserve"> </w:t>
      </w:r>
      <w:r w:rsidRPr="00901B03">
        <w:rPr>
          <w:lang w:val="en-CA" w:eastAsia="ko-KR"/>
        </w:rPr>
        <w:t>with X being 0 or 1</w:t>
      </w:r>
      <w:r w:rsidR="0008213D">
        <w:rPr>
          <w:lang w:val="en-CA" w:eastAsia="ko-KR"/>
        </w:rPr>
        <w:t xml:space="preserve"> and </w:t>
      </w:r>
      <w:r w:rsidR="0008213D" w:rsidRPr="00AD5929">
        <w:rPr>
          <w:lang w:val="en-CA" w:eastAsia="ko-KR"/>
        </w:rPr>
        <w:t>the number of contr</w:t>
      </w:r>
      <w:r w:rsidR="0008213D">
        <w:rPr>
          <w:lang w:val="en-CA" w:eastAsia="ko-KR"/>
        </w:rPr>
        <w:t xml:space="preserve">ol point motion vectors numCpMv and </w:t>
      </w:r>
      <w:r w:rsidR="0008213D" w:rsidRPr="00AD5929">
        <w:rPr>
          <w:lang w:val="en-CA" w:eastAsia="ko-KR"/>
        </w:rPr>
        <w:t>the control point motion vectors cpMvL0</w:t>
      </w:r>
      <w:r w:rsidR="0008213D" w:rsidRPr="00AD5929">
        <w:rPr>
          <w:rFonts w:eastAsia="Batang"/>
          <w:lang w:val="en-CA"/>
        </w:rPr>
        <w:t xml:space="preserve">[ cpIdx ] </w:t>
      </w:r>
      <w:r w:rsidR="0008213D" w:rsidRPr="00AD5929">
        <w:rPr>
          <w:lang w:val="en-CA" w:eastAsia="ko-KR"/>
        </w:rPr>
        <w:t>with cpIdx = 0..numCpMv </w:t>
      </w:r>
      <w:r w:rsidR="0008213D">
        <w:rPr>
          <w:lang w:val="en-CA" w:eastAsia="ko-KR"/>
        </w:rPr>
        <w:t>–</w:t>
      </w:r>
      <w:r w:rsidR="0008213D" w:rsidRPr="00AD5929">
        <w:rPr>
          <w:lang w:val="en-CA" w:eastAsia="ko-KR"/>
        </w:rPr>
        <w:t> 1</w:t>
      </w:r>
      <w:r w:rsidR="0008213D">
        <w:rPr>
          <w:lang w:val="en-CA" w:eastAsia="ko-KR"/>
        </w:rPr>
        <w:t xml:space="preserve">, </w:t>
      </w:r>
      <w:r w:rsidR="0008213D" w:rsidRPr="00AD5929">
        <w:rPr>
          <w:lang w:val="en-CA" w:eastAsia="ko-KR"/>
        </w:rPr>
        <w:t>cpMvL1</w:t>
      </w:r>
      <w:r w:rsidR="0008213D" w:rsidRPr="00AD5929">
        <w:rPr>
          <w:rFonts w:eastAsia="Batang"/>
          <w:lang w:val="en-CA"/>
        </w:rPr>
        <w:t>[ cpIdx ]</w:t>
      </w:r>
      <w:r w:rsidR="0008213D" w:rsidRPr="00AD5929">
        <w:rPr>
          <w:lang w:val="en-CA" w:eastAsia="ko-KR"/>
        </w:rPr>
        <w:t xml:space="preserve"> with cpIdx = 0..numCpMv </w:t>
      </w:r>
      <w:r w:rsidR="0008213D">
        <w:rPr>
          <w:lang w:val="en-CA" w:eastAsia="ko-KR"/>
        </w:rPr>
        <w:t>–</w:t>
      </w:r>
      <w:r w:rsidR="0008213D" w:rsidRPr="00AD5929">
        <w:rPr>
          <w:lang w:val="en-CA" w:eastAsia="ko-KR"/>
        </w:rPr>
        <w:t> 1</w:t>
      </w:r>
      <w:r w:rsidRPr="00901B03">
        <w:rPr>
          <w:lang w:val="en-CA" w:eastAsia="ko-KR"/>
        </w:rPr>
        <w:t xml:space="preserve"> as outputs</w:t>
      </w:r>
    </w:p>
    <w:p w14:paraId="76D07D85" w14:textId="5690001F" w:rsidR="00EF2410" w:rsidRDefault="00B936EF"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lang w:val="en-CA" w:eastAsia="ko-KR"/>
        </w:rPr>
      </w:pPr>
      <w:r>
        <w:rPr>
          <w:lang w:val="en-CA"/>
        </w:rPr>
        <w:t xml:space="preserve">Otherwise, the </w:t>
      </w:r>
      <w:r w:rsidR="0027368D">
        <w:rPr>
          <w:lang w:val="en-CA"/>
        </w:rPr>
        <w:t xml:space="preserve">derivation process for motion vector components and reference indices as specified in clause </w:t>
      </w:r>
      <w:r w:rsidR="0027368D">
        <w:rPr>
          <w:lang w:val="en-CA"/>
        </w:rPr>
        <w:fldChar w:fldCharType="begin"/>
      </w:r>
      <w:r w:rsidR="0027368D">
        <w:rPr>
          <w:lang w:val="en-CA"/>
        </w:rPr>
        <w:instrText xml:space="preserve"> REF _Ref532197562 \r \h </w:instrText>
      </w:r>
      <w:r w:rsidR="0027368D">
        <w:rPr>
          <w:lang w:val="en-CA"/>
        </w:rPr>
      </w:r>
      <w:r w:rsidR="0027368D">
        <w:rPr>
          <w:lang w:val="en-CA"/>
        </w:rPr>
        <w:fldChar w:fldCharType="separate"/>
      </w:r>
      <w:r w:rsidR="0063227E">
        <w:rPr>
          <w:lang w:val="en-CA"/>
        </w:rPr>
        <w:t>8.5.2</w:t>
      </w:r>
      <w:r w:rsidR="0027368D">
        <w:rPr>
          <w:lang w:val="en-CA"/>
        </w:rPr>
        <w:fldChar w:fldCharType="end"/>
      </w:r>
      <w:r w:rsidR="0027368D">
        <w:rPr>
          <w:lang w:val="en-CA"/>
        </w:rPr>
        <w:t xml:space="preserve"> is invoked with the luma coding block location ( xCb, yCb ), the luma coding block width nCbW, and the luma coding block height nCbH as inputs, and the luma motion </w:t>
      </w:r>
      <w:r w:rsidR="009854D6">
        <w:rPr>
          <w:lang w:val="en-CA"/>
        </w:rPr>
        <w:t>vectors</w:t>
      </w:r>
      <w:r w:rsidR="0027368D">
        <w:rPr>
          <w:lang w:val="en-CA"/>
        </w:rPr>
        <w:t xml:space="preserve"> mvL0 and mvL1, </w:t>
      </w:r>
      <w:r w:rsidR="00FB4F0C" w:rsidRPr="00BA2100">
        <w:rPr>
          <w:lang w:val="en-CA" w:eastAsia="ko-KR"/>
        </w:rPr>
        <w:t xml:space="preserve">and the DMVR utilization flag </w:t>
      </w:r>
      <w:r w:rsidR="00F07AD2" w:rsidRPr="00F43F03">
        <w:rPr>
          <w:rFonts w:eastAsia="Malgun Gothic"/>
          <w:lang w:val="en-CA" w:eastAsia="ko-KR"/>
        </w:rPr>
        <w:t>dmvr_applied_flag</w:t>
      </w:r>
      <w:r w:rsidR="00FB4F0C">
        <w:rPr>
          <w:lang w:val="en-CA"/>
        </w:rPr>
        <w:t xml:space="preserve">, </w:t>
      </w:r>
      <w:r w:rsidR="0027368D">
        <w:rPr>
          <w:lang w:val="en-CA"/>
        </w:rPr>
        <w:t xml:space="preserve">when ChromaArrayType is not equal to 0, the chroma motion vector mvCL0 and mvCL1, </w:t>
      </w:r>
      <w:r w:rsidR="0027368D">
        <w:rPr>
          <w:lang w:val="en-CA"/>
        </w:rPr>
        <w:lastRenderedPageBreak/>
        <w:t>the reference indices refIdxL0 and refIdxL1 and the prediction list utilization flags predFlagL0 and predFlagL1 as outputs.</w:t>
      </w:r>
    </w:p>
    <w:p w14:paraId="7F547837" w14:textId="77777777" w:rsidR="00FB4F0C" w:rsidRPr="00F43F03" w:rsidRDefault="00FB4F0C"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lang w:val="en-CA" w:eastAsia="ko-KR"/>
        </w:rPr>
      </w:pPr>
      <w:r w:rsidRPr="00F43F03">
        <w:rPr>
          <w:rFonts w:eastAsia="Malgun Gothic"/>
          <w:lang w:val="en-CA" w:eastAsia="ko-KR"/>
        </w:rPr>
        <w:t xml:space="preserve">If dmvr_applied_flag is equal to 1, </w:t>
      </w:r>
    </w:p>
    <w:p w14:paraId="6694C253" w14:textId="54102F2E" w:rsidR="00FB4F0C" w:rsidRDefault="00FB4F0C" w:rsidP="00FB4F0C">
      <w:pPr>
        <w:pStyle w:val="Equation"/>
        <w:tabs>
          <w:tab w:val="clear" w:pos="794"/>
          <w:tab w:val="clear" w:pos="1588"/>
          <w:tab w:val="left" w:pos="851"/>
          <w:tab w:val="left" w:pos="1134"/>
          <w:tab w:val="left" w:pos="1418"/>
          <w:tab w:val="left" w:pos="1701"/>
          <w:tab w:val="left" w:pos="5040"/>
        </w:tabs>
        <w:ind w:left="720"/>
        <w:rPr>
          <w:lang w:val="en-CA" w:eastAsia="ko-KR"/>
        </w:rPr>
      </w:pPr>
      <w:r w:rsidRPr="00901B03" w:rsidDel="003C51E6">
        <w:rPr>
          <w:lang w:val="en-CA" w:eastAsia="ko-KR"/>
        </w:rPr>
        <w:t xml:space="preserve">The reference picture consisting of an ordered two-dimensional array </w:t>
      </w:r>
      <w:r w:rsidRPr="00901B03" w:rsidDel="003C51E6">
        <w:rPr>
          <w:lang w:val="en-CA"/>
        </w:rPr>
        <w:t>refPicLX</w:t>
      </w:r>
      <w:r>
        <w:rPr>
          <w:vertAlign w:val="subscript"/>
          <w:lang w:val="en-CA"/>
        </w:rPr>
        <w:t>L</w:t>
      </w:r>
      <w:r w:rsidRPr="00901B03">
        <w:rPr>
          <w:lang w:val="en-CA" w:eastAsia="ko-KR"/>
        </w:rPr>
        <w:t xml:space="preserve"> </w:t>
      </w:r>
      <w:r w:rsidRPr="00901B03" w:rsidDel="003C51E6">
        <w:rPr>
          <w:lang w:val="en-CA" w:eastAsia="ko-KR"/>
        </w:rPr>
        <w:t xml:space="preserve">of </w:t>
      </w:r>
      <w:r w:rsidRPr="00901B03">
        <w:rPr>
          <w:lang w:val="en-CA" w:eastAsia="ko-KR"/>
        </w:rPr>
        <w:t xml:space="preserve">luma </w:t>
      </w:r>
      <w:r w:rsidRPr="00901B03" w:rsidDel="003C51E6">
        <w:rPr>
          <w:lang w:val="en-CA" w:eastAsia="ko-KR"/>
        </w:rPr>
        <w:t xml:space="preserve">samples </w:t>
      </w:r>
      <w:r w:rsidRPr="00901B03">
        <w:rPr>
          <w:lang w:val="en-CA" w:eastAsia="ko-KR"/>
        </w:rPr>
        <w:t xml:space="preserve">and two ordered two-dimensional arrays </w:t>
      </w:r>
      <w:r w:rsidRPr="00901B03" w:rsidDel="003C51E6">
        <w:rPr>
          <w:lang w:val="en-CA"/>
        </w:rPr>
        <w:t>refPicLX</w:t>
      </w:r>
      <w:r w:rsidRPr="00901B03" w:rsidDel="003C51E6">
        <w:rPr>
          <w:vertAlign w:val="subscript"/>
          <w:lang w:val="en-CA"/>
        </w:rPr>
        <w:t>Cb</w:t>
      </w:r>
      <w:r w:rsidRPr="00901B03">
        <w:rPr>
          <w:lang w:val="en-CA" w:eastAsia="ko-KR"/>
        </w:rPr>
        <w:t xml:space="preserve"> and </w:t>
      </w:r>
      <w:r w:rsidRPr="00901B03" w:rsidDel="003C51E6">
        <w:rPr>
          <w:lang w:val="en-CA"/>
        </w:rPr>
        <w:t>refPicLX</w:t>
      </w:r>
      <w:r w:rsidRPr="00901B03" w:rsidDel="003C51E6">
        <w:rPr>
          <w:vertAlign w:val="subscript"/>
          <w:lang w:val="en-CA"/>
        </w:rPr>
        <w:t>C</w:t>
      </w:r>
      <w:r>
        <w:rPr>
          <w:vertAlign w:val="subscript"/>
          <w:lang w:val="en-CA"/>
        </w:rPr>
        <w:t>r</w:t>
      </w:r>
      <w:r w:rsidRPr="00901B03">
        <w:rPr>
          <w:lang w:val="en-CA" w:eastAsia="ko-KR"/>
        </w:rPr>
        <w:t xml:space="preserve"> of chroma samples </w:t>
      </w:r>
      <w:r w:rsidRPr="00901B03" w:rsidDel="003C51E6">
        <w:rPr>
          <w:lang w:val="en-CA" w:eastAsia="ko-KR"/>
        </w:rPr>
        <w:t xml:space="preserve">is derived by invoking </w:t>
      </w:r>
      <w:r>
        <w:rPr>
          <w:lang w:val="en-CA" w:eastAsia="ko-KR"/>
        </w:rPr>
        <w:t xml:space="preserve">the process specified in clause </w:t>
      </w:r>
      <w:r>
        <w:rPr>
          <w:lang w:val="en-CA" w:eastAsia="ko-KR"/>
        </w:rPr>
        <w:fldChar w:fldCharType="begin"/>
      </w:r>
      <w:r>
        <w:rPr>
          <w:lang w:val="en-CA" w:eastAsia="ko-KR"/>
        </w:rPr>
        <w:instrText xml:space="preserve"> REF _Ref532209705 \r \h </w:instrText>
      </w:r>
      <w:r>
        <w:rPr>
          <w:lang w:val="en-CA" w:eastAsia="ko-KR"/>
        </w:rPr>
      </w:r>
      <w:r>
        <w:rPr>
          <w:lang w:val="en-CA" w:eastAsia="ko-KR"/>
        </w:rPr>
        <w:fldChar w:fldCharType="separate"/>
      </w:r>
      <w:r w:rsidR="0063227E">
        <w:rPr>
          <w:lang w:val="en-CA" w:eastAsia="ko-KR"/>
        </w:rPr>
        <w:t>8.5.4.1</w:t>
      </w:r>
      <w:r>
        <w:rPr>
          <w:lang w:val="en-CA" w:eastAsia="ko-KR"/>
        </w:rPr>
        <w:fldChar w:fldCharType="end"/>
      </w:r>
      <w:r w:rsidRPr="00901B03" w:rsidDel="003C51E6">
        <w:rPr>
          <w:lang w:val="en-CA" w:eastAsia="ko-KR"/>
        </w:rPr>
        <w:t xml:space="preserve"> with </w:t>
      </w:r>
      <w:r>
        <w:rPr>
          <w:lang w:val="en-CA" w:eastAsia="ko-KR"/>
        </w:rPr>
        <w:t xml:space="preserve">X and </w:t>
      </w:r>
      <w:r w:rsidRPr="00901B03" w:rsidDel="003C51E6">
        <w:rPr>
          <w:lang w:val="en-CA" w:eastAsia="ko-KR"/>
        </w:rPr>
        <w:t>refIdxLX as input</w:t>
      </w:r>
      <w:r>
        <w:rPr>
          <w:lang w:val="en-CA" w:eastAsia="ko-KR"/>
        </w:rPr>
        <w:t>s</w:t>
      </w:r>
      <w:r w:rsidRPr="00901B03" w:rsidDel="003C51E6">
        <w:rPr>
          <w:lang w:val="en-CA" w:eastAsia="ko-KR"/>
        </w:rPr>
        <w:t>.</w:t>
      </w:r>
    </w:p>
    <w:p w14:paraId="73EFDD2A" w14:textId="77777777" w:rsidR="00FB4F0C" w:rsidRDefault="00FB4F0C" w:rsidP="00536C94">
      <w:pPr>
        <w:numPr>
          <w:ilvl w:val="0"/>
          <w:numId w:val="3"/>
        </w:numPr>
        <w:tabs>
          <w:tab w:val="clear" w:pos="400"/>
          <w:tab w:val="clear" w:pos="794"/>
        </w:tabs>
        <w:ind w:left="993" w:hanging="284"/>
        <w:rPr>
          <w:lang w:val="en-CA" w:eastAsia="ko-KR"/>
        </w:rPr>
      </w:pPr>
      <w:r>
        <w:rPr>
          <w:lang w:val="en-CA" w:eastAsia="ko-KR"/>
        </w:rPr>
        <w:t xml:space="preserve">If </w:t>
      </w:r>
      <w:r w:rsidRPr="005308E0">
        <w:rPr>
          <w:lang w:val="en-CA" w:eastAsia="ko-KR"/>
        </w:rPr>
        <w:t>either CbWidth is greater than 16 or CbHeight is greater than 16,</w:t>
      </w:r>
      <w:r>
        <w:rPr>
          <w:lang w:val="en-CA" w:eastAsia="ko-KR"/>
        </w:rPr>
        <w:t xml:space="preserve"> the coded block is partitioned into sub-</w:t>
      </w:r>
      <w:r w:rsidRPr="00536C94">
        <w:rPr>
          <w:rFonts w:eastAsia="Malgun Gothic"/>
          <w:noProof/>
          <w:lang w:val="en-CA" w:eastAsia="ko-KR"/>
        </w:rPr>
        <w:t>blocks</w:t>
      </w:r>
      <w:r>
        <w:rPr>
          <w:lang w:val="en-CA" w:eastAsia="ko-KR"/>
        </w:rPr>
        <w:t xml:space="preserve"> with t</w:t>
      </w:r>
      <w:r w:rsidRPr="0040128F">
        <w:rPr>
          <w:lang w:val="en-CA" w:eastAsia="ko-KR"/>
        </w:rPr>
        <w:t>he number of luma coding subblocks in horizontal direction numSbX and in vertical direction numSbY</w:t>
      </w:r>
      <w:r>
        <w:rPr>
          <w:lang w:val="en-CA" w:eastAsia="ko-KR"/>
        </w:rPr>
        <w:t>, and the sub-block width sbWidth and the sub-block height sbHeight are computed as follows:</w:t>
      </w:r>
    </w:p>
    <w:p w14:paraId="7A002793" w14:textId="77777777" w:rsidR="00F07AD2" w:rsidRPr="00945AFA" w:rsidRDefault="00F07AD2" w:rsidP="00536C94">
      <w:pPr>
        <w:numPr>
          <w:ilvl w:val="0"/>
          <w:numId w:val="3"/>
        </w:numPr>
        <w:tabs>
          <w:tab w:val="clear" w:pos="400"/>
          <w:tab w:val="clear" w:pos="794"/>
        </w:tabs>
        <w:ind w:left="993" w:hanging="284"/>
        <w:rPr>
          <w:noProof/>
          <w:lang w:val="en-CA" w:eastAsia="ko-KR"/>
        </w:rPr>
      </w:pPr>
      <w:r w:rsidRPr="00945AFA">
        <w:rPr>
          <w:lang w:val="en-CA" w:eastAsia="ko-KR"/>
        </w:rPr>
        <w:t>The</w:t>
      </w:r>
      <w:r w:rsidRPr="00945AFA">
        <w:rPr>
          <w:noProof/>
          <w:lang w:val="en-CA" w:eastAsia="ko-KR"/>
        </w:rPr>
        <w:t xml:space="preserve"> number of luma coding subblocks in horizontal direction numSbX and in vertical direction numSbY, the </w:t>
      </w:r>
      <w:r w:rsidRPr="00536C94">
        <w:rPr>
          <w:rFonts w:eastAsia="Malgun Gothic"/>
          <w:noProof/>
          <w:lang w:val="en-CA" w:eastAsia="ko-KR"/>
        </w:rPr>
        <w:t>subblock</w:t>
      </w:r>
      <w:r w:rsidRPr="00945AFA">
        <w:rPr>
          <w:noProof/>
          <w:lang w:val="en-CA" w:eastAsia="ko-KR"/>
        </w:rPr>
        <w:t xml:space="preserve"> width sbWidth and the subblock height sbHeight are derived as follows:</w:t>
      </w:r>
    </w:p>
    <w:p w14:paraId="72FB30A7"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numSbX = ( cbWidth &gt; 16 )  ?  ( cbWidth &gt;&gt; 4 ) : 1</w:t>
      </w:r>
      <w:r w:rsidRPr="00945AFA">
        <w:rPr>
          <w:noProof/>
          <w:lang w:val="en-CA" w:eastAsia="ko-KR"/>
        </w:rPr>
        <w:tab/>
      </w:r>
    </w:p>
    <w:p w14:paraId="2986796B"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numSbY = ( cbHeight &gt; 16 )  ?  ( cbHeight &gt;&gt; 4 ) : 1</w:t>
      </w:r>
      <w:r w:rsidRPr="00945AFA">
        <w:rPr>
          <w:noProof/>
          <w:lang w:val="en-CA" w:eastAsia="ko-KR"/>
        </w:rPr>
        <w:tab/>
      </w:r>
    </w:p>
    <w:p w14:paraId="26ECD65D"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sbWidth = ( cbWidth &gt; 16 )  ?  16 : cbWidth</w:t>
      </w:r>
      <w:r w:rsidRPr="00945AFA">
        <w:rPr>
          <w:noProof/>
          <w:lang w:val="en-CA" w:eastAsia="ko-KR"/>
        </w:rPr>
        <w:tab/>
      </w:r>
    </w:p>
    <w:p w14:paraId="66E8751D"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sbHeight = ( cbHeight &gt; 16 )  ?  16 : cbHeight</w:t>
      </w:r>
      <w:r w:rsidRPr="00945AFA">
        <w:rPr>
          <w:noProof/>
          <w:lang w:val="en-CA" w:eastAsia="ko-KR"/>
        </w:rPr>
        <w:tab/>
      </w:r>
    </w:p>
    <w:p w14:paraId="7EE1D6BD" w14:textId="77777777" w:rsidR="00F07AD2" w:rsidRPr="00945AFA" w:rsidRDefault="00F07AD2" w:rsidP="00536C94">
      <w:pPr>
        <w:numPr>
          <w:ilvl w:val="0"/>
          <w:numId w:val="3"/>
        </w:numPr>
        <w:tabs>
          <w:tab w:val="clear" w:pos="400"/>
          <w:tab w:val="clear" w:pos="794"/>
        </w:tabs>
        <w:ind w:left="993" w:hanging="284"/>
        <w:rPr>
          <w:noProof/>
          <w:lang w:val="en-CA" w:eastAsia="ko-KR"/>
        </w:rPr>
      </w:pPr>
      <w:r w:rsidRPr="00536C94">
        <w:rPr>
          <w:rFonts w:eastAsia="Malgun Gothic"/>
          <w:noProof/>
          <w:lang w:val="en-CA" w:eastAsia="ko-KR"/>
        </w:rPr>
        <w:t>For</w:t>
      </w:r>
      <w:r w:rsidRPr="00945AFA">
        <w:rPr>
          <w:noProof/>
          <w:lang w:val="en-CA" w:eastAsia="ko-KR"/>
        </w:rPr>
        <w:t xml:space="preserve"> xSbIdx = 0..numSbX − 1 and ySbIdx = 0..numSbY − 1, the following applies:</w:t>
      </w:r>
    </w:p>
    <w:p w14:paraId="38F7FE81" w14:textId="77777777" w:rsidR="00F07AD2" w:rsidRPr="00945AFA" w:rsidRDefault="00F07AD2" w:rsidP="00F07AD2">
      <w:pPr>
        <w:numPr>
          <w:ilvl w:val="3"/>
          <w:numId w:val="3"/>
        </w:numPr>
        <w:tabs>
          <w:tab w:val="clear" w:pos="794"/>
          <w:tab w:val="clear" w:pos="1191"/>
          <w:tab w:val="clear" w:pos="1985"/>
        </w:tabs>
        <w:rPr>
          <w:noProof/>
          <w:lang w:val="en-CA" w:eastAsia="ko-KR"/>
        </w:rPr>
      </w:pPr>
      <w:r w:rsidRPr="00945AFA">
        <w:rPr>
          <w:noProof/>
          <w:lang w:val="en-CA" w:eastAsia="ko-KR"/>
        </w:rPr>
        <w:t xml:space="preserve">The luma motion vectors mvLX[ xSbIdx ][ ySbIdx ] </w:t>
      </w:r>
      <w:r w:rsidRPr="00945AFA" w:rsidDel="003C51E6">
        <w:rPr>
          <w:noProof/>
          <w:lang w:val="en-CA" w:eastAsia="ko-KR"/>
        </w:rPr>
        <w:t>and the prediction list utilization flags</w:t>
      </w:r>
      <w:r w:rsidRPr="00945AFA">
        <w:rPr>
          <w:noProof/>
          <w:lang w:val="en-CA" w:eastAsia="ko-KR"/>
        </w:rPr>
        <w:t xml:space="preserve"> predFlagLX[ xSbIdx ][ ySbIdx ] with X equal to 0 and 1, and the luma location ( xSb[xSbIdx][ySbIdx], ySb[xSbIdx][ySbIdx] ) specifying the top-left sample of the coding subblock relative to the top</w:t>
      </w:r>
      <w:r w:rsidRPr="00945AFA">
        <w:rPr>
          <w:noProof/>
          <w:lang w:val="en-CA" w:eastAsia="ko-KR"/>
        </w:rPr>
        <w:noBreakHyphen/>
        <w:t>left luma sample of the current picture are derived as follows:</w:t>
      </w:r>
    </w:p>
    <w:p w14:paraId="1CEB7FCB"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mvLX[ xSbIdx ][ ySbIdx ] = mvLX[ 0 ][ 0 ]</w:t>
      </w:r>
      <w:r w:rsidRPr="00945AFA">
        <w:rPr>
          <w:noProof/>
          <w:lang w:val="en-CA" w:eastAsia="ko-KR"/>
        </w:rPr>
        <w:tab/>
      </w:r>
    </w:p>
    <w:p w14:paraId="11925BED"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predFlagLX[ xSbIdx ][ ySbIdx ] = predFlagLX[ 0 ][ 0 ]</w:t>
      </w:r>
      <w:r w:rsidRPr="00945AFA">
        <w:rPr>
          <w:noProof/>
          <w:lang w:val="en-CA" w:eastAsia="ko-KR"/>
        </w:rPr>
        <w:tab/>
      </w:r>
    </w:p>
    <w:p w14:paraId="36DD4A05"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xSb[ xSbIdx ][ ySbIdx ] =  xCb + xSbIdx * sbWidth</w:t>
      </w:r>
      <w:r w:rsidRPr="00945AFA">
        <w:rPr>
          <w:noProof/>
          <w:lang w:val="en-CA" w:eastAsia="ko-KR"/>
        </w:rPr>
        <w:tab/>
      </w:r>
    </w:p>
    <w:p w14:paraId="626D8120" w14:textId="77777777" w:rsidR="00F07AD2" w:rsidRPr="00945AFA" w:rsidRDefault="00F07AD2" w:rsidP="00F07AD2">
      <w:pPr>
        <w:pStyle w:val="Equation"/>
        <w:tabs>
          <w:tab w:val="clear" w:pos="794"/>
          <w:tab w:val="clear" w:pos="1588"/>
          <w:tab w:val="left" w:pos="851"/>
          <w:tab w:val="left" w:pos="1134"/>
          <w:tab w:val="left" w:pos="1418"/>
          <w:tab w:val="left" w:pos="1701"/>
        </w:tabs>
        <w:ind w:leftChars="1350" w:left="2700"/>
        <w:rPr>
          <w:noProof/>
          <w:lang w:val="en-CA" w:eastAsia="ko-KR"/>
        </w:rPr>
      </w:pPr>
      <w:r w:rsidRPr="00945AFA">
        <w:rPr>
          <w:noProof/>
          <w:lang w:val="en-CA" w:eastAsia="ko-KR"/>
        </w:rPr>
        <w:t>ySb[ xSbIdx ][ ySbIdx ] =  yCb + ySbIdx * sbHeight</w:t>
      </w:r>
      <w:r w:rsidRPr="00945AFA">
        <w:rPr>
          <w:noProof/>
          <w:lang w:val="en-CA" w:eastAsia="ko-KR"/>
        </w:rPr>
        <w:tab/>
      </w:r>
    </w:p>
    <w:p w14:paraId="1DFF8444" w14:textId="65CCCA2A" w:rsidR="00F07AD2" w:rsidRPr="00945AFA" w:rsidRDefault="00F07AD2" w:rsidP="00F07AD2">
      <w:pPr>
        <w:numPr>
          <w:ilvl w:val="3"/>
          <w:numId w:val="3"/>
        </w:numPr>
        <w:tabs>
          <w:tab w:val="clear" w:pos="794"/>
          <w:tab w:val="clear" w:pos="1191"/>
          <w:tab w:val="clear" w:pos="1985"/>
        </w:tabs>
        <w:rPr>
          <w:noProof/>
          <w:lang w:val="en-CA" w:eastAsia="ko-KR"/>
        </w:rPr>
      </w:pPr>
      <w:r w:rsidRPr="00945AFA">
        <w:rPr>
          <w:noProof/>
          <w:lang w:val="en-CA" w:eastAsia="ko-KR"/>
        </w:rPr>
        <w:t xml:space="preserve">The decoder side motion vector refimenent process specified in </w:t>
      </w:r>
      <w:r w:rsidRPr="00945AFA" w:rsidDel="003C51E6">
        <w:rPr>
          <w:noProof/>
          <w:lang w:val="en-CA" w:eastAsia="ko-KR"/>
        </w:rPr>
        <w:t>clause</w:t>
      </w:r>
      <w:r w:rsidRPr="00945AFA">
        <w:rPr>
          <w:noProof/>
          <w:lang w:val="en-CA" w:eastAsia="ko-KR"/>
        </w:rPr>
        <w:t> </w:t>
      </w:r>
      <w:r w:rsidR="004B2DFA">
        <w:rPr>
          <w:noProof/>
          <w:lang w:val="en-CA" w:eastAsia="ko-KR"/>
        </w:rPr>
        <w:fldChar w:fldCharType="begin"/>
      </w:r>
      <w:r w:rsidR="004B2DFA">
        <w:rPr>
          <w:noProof/>
          <w:lang w:val="en-CA" w:eastAsia="ko-KR"/>
        </w:rPr>
        <w:instrText xml:space="preserve"> REF _Ref534991549 \r \h </w:instrText>
      </w:r>
      <w:r w:rsidR="004B2DFA">
        <w:rPr>
          <w:noProof/>
          <w:lang w:val="en-CA" w:eastAsia="ko-KR"/>
        </w:rPr>
      </w:r>
      <w:r w:rsidR="004B2DFA">
        <w:rPr>
          <w:noProof/>
          <w:lang w:val="en-CA" w:eastAsia="ko-KR"/>
        </w:rPr>
        <w:fldChar w:fldCharType="separate"/>
      </w:r>
      <w:r w:rsidR="0063227E">
        <w:rPr>
          <w:noProof/>
          <w:lang w:val="en-CA" w:eastAsia="ko-KR"/>
        </w:rPr>
        <w:t>8.5.5</w:t>
      </w:r>
      <w:r w:rsidR="004B2DFA">
        <w:rPr>
          <w:noProof/>
          <w:lang w:val="en-CA" w:eastAsia="ko-KR"/>
        </w:rPr>
        <w:fldChar w:fldCharType="end"/>
      </w:r>
      <w:r w:rsidRPr="00945AFA">
        <w:rPr>
          <w:noProof/>
          <w:lang w:val="en-CA" w:eastAsia="ko-KR"/>
        </w:rPr>
        <w:t xml:space="preserve"> is invoked with xSb[ xSbIdx ][ ySbIdx ], ySb[ xSbIdx ][ ySbIdx ], sbWidth, sbHeight, the motion vectors mvLX[ xSbIdx ][ ySbIdx ] and the reference picture array refPicLX</w:t>
      </w:r>
      <w:r w:rsidRPr="00945AFA" w:rsidDel="003C51E6">
        <w:rPr>
          <w:noProof/>
          <w:vertAlign w:val="subscript"/>
          <w:lang w:val="en-CA" w:eastAsia="ko-KR"/>
        </w:rPr>
        <w:t>L</w:t>
      </w:r>
      <w:r w:rsidRPr="00945AFA">
        <w:rPr>
          <w:noProof/>
          <w:lang w:val="en-CA" w:eastAsia="ko-KR"/>
        </w:rPr>
        <w:t xml:space="preserve"> as inputs and delta motion vector</w:t>
      </w:r>
      <w:r>
        <w:rPr>
          <w:noProof/>
          <w:lang w:val="en-CA" w:eastAsia="ko-KR"/>
        </w:rPr>
        <w:t xml:space="preserve"> dMvL0[ xSbIdx ][ ySbIdx ] as output</w:t>
      </w:r>
      <w:r w:rsidRPr="00945AFA">
        <w:rPr>
          <w:noProof/>
          <w:lang w:val="en-CA" w:eastAsia="ko-KR"/>
        </w:rPr>
        <w:t>.</w:t>
      </w:r>
    </w:p>
    <w:p w14:paraId="6E81DDCC" w14:textId="22D91D6C" w:rsidR="00F07AD2" w:rsidRPr="00945AFA" w:rsidRDefault="00F07AD2" w:rsidP="00F07AD2">
      <w:pPr>
        <w:numPr>
          <w:ilvl w:val="3"/>
          <w:numId w:val="3"/>
        </w:numPr>
        <w:tabs>
          <w:tab w:val="clear" w:pos="794"/>
          <w:tab w:val="clear" w:pos="1191"/>
          <w:tab w:val="clear" w:pos="1985"/>
        </w:tabs>
        <w:rPr>
          <w:noProof/>
          <w:lang w:val="en-CA" w:eastAsia="ko-KR"/>
        </w:rPr>
      </w:pPr>
      <w:r w:rsidRPr="00945AFA">
        <w:rPr>
          <w:noProof/>
          <w:color w:val="000000" w:themeColor="text1"/>
          <w:lang w:val="en-CA" w:eastAsia="ko-KR"/>
        </w:rPr>
        <w:t>When ChromaArrayType is not equal to 0, t</w:t>
      </w:r>
      <w:r w:rsidRPr="00945AFA">
        <w:rPr>
          <w:noProof/>
          <w:lang w:val="en-CA" w:eastAsia="ko-KR"/>
        </w:rPr>
        <w:t xml:space="preserve">he derivation process for chroma motion vectors in clause </w:t>
      </w:r>
      <w:r w:rsidR="005F1837">
        <w:rPr>
          <w:noProof/>
          <w:lang w:val="en-CA" w:eastAsia="ko-KR"/>
        </w:rPr>
        <w:fldChar w:fldCharType="begin"/>
      </w:r>
      <w:r w:rsidR="005F1837">
        <w:rPr>
          <w:noProof/>
          <w:lang w:val="en-CA" w:eastAsia="ko-KR"/>
        </w:rPr>
        <w:instrText xml:space="preserve"> REF _Ref532218804 \r \h </w:instrText>
      </w:r>
      <w:r w:rsidR="005F1837">
        <w:rPr>
          <w:noProof/>
          <w:lang w:val="en-CA" w:eastAsia="ko-KR"/>
        </w:rPr>
      </w:r>
      <w:r w:rsidR="005F1837">
        <w:rPr>
          <w:noProof/>
          <w:lang w:val="en-CA" w:eastAsia="ko-KR"/>
        </w:rPr>
        <w:fldChar w:fldCharType="separate"/>
      </w:r>
      <w:r w:rsidR="0063227E">
        <w:rPr>
          <w:noProof/>
          <w:lang w:val="en-CA" w:eastAsia="ko-KR"/>
        </w:rPr>
        <w:t>8.5.2.14</w:t>
      </w:r>
      <w:r w:rsidR="005F1837">
        <w:rPr>
          <w:noProof/>
          <w:lang w:val="en-CA" w:eastAsia="ko-KR"/>
        </w:rPr>
        <w:fldChar w:fldCharType="end"/>
      </w:r>
      <w:r w:rsidRPr="00945AFA">
        <w:rPr>
          <w:noProof/>
          <w:lang w:val="en-CA" w:eastAsia="ko-KR"/>
        </w:rPr>
        <w:t xml:space="preserve"> is invoked with mvLX[ xSbIdx ][ ySbIdx ] and refIdxLX as inputs, and mvCLX[ xSbIdx ][ ySbIdx ] as outputs with X equal to 0 and 1.</w:t>
      </w:r>
    </w:p>
    <w:p w14:paraId="0726C4B0" w14:textId="77777777" w:rsidR="00F07AD2" w:rsidRPr="00945AFA" w:rsidRDefault="00F07AD2" w:rsidP="00536C94">
      <w:pPr>
        <w:numPr>
          <w:ilvl w:val="0"/>
          <w:numId w:val="3"/>
        </w:numPr>
        <w:tabs>
          <w:tab w:val="clear" w:pos="400"/>
          <w:tab w:val="clear" w:pos="794"/>
        </w:tabs>
        <w:ind w:left="993" w:hanging="284"/>
        <w:rPr>
          <w:noProof/>
          <w:lang w:val="en-CA" w:eastAsia="ko-KR"/>
        </w:rPr>
      </w:pPr>
      <w:r w:rsidRPr="00536C94">
        <w:rPr>
          <w:rFonts w:eastAsia="Malgun Gothic"/>
          <w:noProof/>
          <w:lang w:val="en-CA" w:eastAsia="ko-KR"/>
        </w:rPr>
        <w:t>Otherwise</w:t>
      </w:r>
      <w:r w:rsidRPr="00945AFA">
        <w:rPr>
          <w:noProof/>
          <w:lang w:val="en-CA" w:eastAsia="ko-KR"/>
        </w:rPr>
        <w:t xml:space="preserve"> (dmvrFlag is equal to 0), the following applies:</w:t>
      </w:r>
    </w:p>
    <w:p w14:paraId="755444DD" w14:textId="094968D3" w:rsidR="00F07AD2" w:rsidRPr="00945AFA" w:rsidRDefault="00F07AD2" w:rsidP="00F07AD2">
      <w:pPr>
        <w:numPr>
          <w:ilvl w:val="0"/>
          <w:numId w:val="3"/>
        </w:numPr>
        <w:tabs>
          <w:tab w:val="clear" w:pos="400"/>
          <w:tab w:val="clear" w:pos="794"/>
          <w:tab w:val="clear" w:pos="1191"/>
          <w:tab w:val="clear" w:pos="1588"/>
        </w:tabs>
        <w:ind w:left="1620" w:hanging="284"/>
        <w:rPr>
          <w:noProof/>
          <w:lang w:val="en-CA" w:eastAsia="ko-KR"/>
        </w:rPr>
      </w:pPr>
      <w:r w:rsidRPr="00945AFA">
        <w:rPr>
          <w:noProof/>
          <w:lang w:val="en-CA" w:eastAsia="ko-KR"/>
        </w:rPr>
        <w:t xml:space="preserve">When </w:t>
      </w:r>
      <w:r w:rsidRPr="00945AFA">
        <w:rPr>
          <w:noProof/>
          <w:color w:val="000000" w:themeColor="text1"/>
          <w:lang w:val="en-CA" w:eastAsia="ko-KR"/>
        </w:rPr>
        <w:t>ChromaArrayType is not equal to 0</w:t>
      </w:r>
      <w:r w:rsidRPr="00945AFA">
        <w:rPr>
          <w:noProof/>
          <w:lang w:val="en-CA" w:eastAsia="ko-KR"/>
        </w:rPr>
        <w:t xml:space="preserve"> and</w:t>
      </w:r>
      <w:r w:rsidRPr="00945AFA" w:rsidDel="003C51E6">
        <w:rPr>
          <w:noProof/>
          <w:lang w:val="en-CA" w:eastAsia="ko-KR"/>
        </w:rPr>
        <w:t xml:space="preserve"> predFlagLX</w:t>
      </w:r>
      <w:r w:rsidRPr="00945AFA">
        <w:rPr>
          <w:noProof/>
          <w:lang w:val="en-CA" w:eastAsia="ko-KR"/>
        </w:rPr>
        <w:t>[ 0 ][0</w:t>
      </w:r>
      <w:r w:rsidRPr="00945AFA" w:rsidDel="003C51E6">
        <w:rPr>
          <w:noProof/>
          <w:lang w:val="en-CA" w:eastAsia="ko-KR"/>
        </w:rPr>
        <w:t> ], with X being 0 or 1, is equal to 1, the derivation process for chroma motion vectors in clause</w:t>
      </w:r>
      <w:r w:rsidRPr="00945AFA">
        <w:rPr>
          <w:noProof/>
          <w:lang w:val="en-CA" w:eastAsia="ko-KR"/>
        </w:rPr>
        <w:t> </w:t>
      </w:r>
      <w:r w:rsidR="005F1837">
        <w:rPr>
          <w:noProof/>
          <w:lang w:val="en-CA" w:eastAsia="ko-KR"/>
        </w:rPr>
        <w:fldChar w:fldCharType="begin"/>
      </w:r>
      <w:r w:rsidR="005F1837">
        <w:rPr>
          <w:noProof/>
          <w:lang w:val="en-CA" w:eastAsia="ko-KR"/>
        </w:rPr>
        <w:instrText xml:space="preserve"> REF _Ref532218804 \r \h </w:instrText>
      </w:r>
      <w:r w:rsidR="005F1837">
        <w:rPr>
          <w:noProof/>
          <w:lang w:val="en-CA" w:eastAsia="ko-KR"/>
        </w:rPr>
      </w:r>
      <w:r w:rsidR="005F1837">
        <w:rPr>
          <w:noProof/>
          <w:lang w:val="en-CA" w:eastAsia="ko-KR"/>
        </w:rPr>
        <w:fldChar w:fldCharType="separate"/>
      </w:r>
      <w:r w:rsidR="0063227E">
        <w:rPr>
          <w:noProof/>
          <w:lang w:val="en-CA" w:eastAsia="ko-KR"/>
        </w:rPr>
        <w:t>8.5.2.14</w:t>
      </w:r>
      <w:r w:rsidR="005F1837">
        <w:rPr>
          <w:noProof/>
          <w:lang w:val="en-CA" w:eastAsia="ko-KR"/>
        </w:rPr>
        <w:fldChar w:fldCharType="end"/>
      </w:r>
      <w:r w:rsidRPr="00945AFA" w:rsidDel="003C51E6">
        <w:rPr>
          <w:noProof/>
          <w:lang w:val="en-CA" w:eastAsia="ko-KR"/>
        </w:rPr>
        <w:t xml:space="preserve"> is invoked with mvLX</w:t>
      </w:r>
      <w:r w:rsidRPr="00945AFA">
        <w:rPr>
          <w:noProof/>
          <w:lang w:val="en-CA" w:eastAsia="zh-CN"/>
        </w:rPr>
        <w:t>[ 0 ][ 0 ]</w:t>
      </w:r>
      <w:r w:rsidRPr="00945AFA" w:rsidDel="003C51E6">
        <w:rPr>
          <w:noProof/>
          <w:lang w:val="en-CA" w:eastAsia="ko-KR"/>
        </w:rPr>
        <w:t xml:space="preserve"> </w:t>
      </w:r>
      <w:r w:rsidRPr="00945AFA">
        <w:rPr>
          <w:noProof/>
          <w:lang w:val="en-CA" w:eastAsia="ko-KR"/>
        </w:rPr>
        <w:t xml:space="preserve">and refIdxLX </w:t>
      </w:r>
      <w:r w:rsidRPr="00945AFA" w:rsidDel="003C51E6">
        <w:rPr>
          <w:noProof/>
          <w:lang w:val="en-CA" w:eastAsia="ko-KR"/>
        </w:rPr>
        <w:t>as input</w:t>
      </w:r>
      <w:r w:rsidRPr="00945AFA">
        <w:rPr>
          <w:noProof/>
          <w:lang w:val="en-CA" w:eastAsia="ko-KR"/>
        </w:rPr>
        <w:t>s</w:t>
      </w:r>
      <w:r w:rsidRPr="00945AFA" w:rsidDel="003C51E6">
        <w:rPr>
          <w:noProof/>
          <w:lang w:val="en-CA" w:eastAsia="ko-KR"/>
        </w:rPr>
        <w:t>, and mvCLX</w:t>
      </w:r>
      <w:r w:rsidRPr="00945AFA">
        <w:rPr>
          <w:noProof/>
          <w:lang w:val="en-CA" w:eastAsia="zh-CN"/>
        </w:rPr>
        <w:t>[ 0 ][ 0 ] as output</w:t>
      </w:r>
      <w:r w:rsidRPr="00945AFA" w:rsidDel="003C51E6">
        <w:rPr>
          <w:noProof/>
          <w:lang w:val="en-CA" w:eastAsia="ko-KR"/>
        </w:rPr>
        <w:t>.</w:t>
      </w:r>
    </w:p>
    <w:p w14:paraId="6275D0D1" w14:textId="36C1DC27" w:rsidR="00F07AD2" w:rsidRPr="003F35CB" w:rsidRDefault="00F07AD2" w:rsidP="003F35CB">
      <w:pPr>
        <w:numPr>
          <w:ilvl w:val="0"/>
          <w:numId w:val="3"/>
        </w:numPr>
        <w:tabs>
          <w:tab w:val="clear" w:pos="400"/>
          <w:tab w:val="clear" w:pos="794"/>
          <w:tab w:val="clear" w:pos="1191"/>
          <w:tab w:val="clear" w:pos="1588"/>
        </w:tabs>
        <w:ind w:left="1620" w:hanging="284"/>
        <w:rPr>
          <w:rFonts w:eastAsia="Malgun Gothic"/>
          <w:lang w:val="en-CA" w:eastAsia="ko-KR"/>
        </w:rPr>
      </w:pPr>
      <w:r w:rsidRPr="00945AFA">
        <w:rPr>
          <w:noProof/>
          <w:lang w:val="en-CA" w:eastAsia="ko-KR"/>
        </w:rPr>
        <w:t>The number of luma coding subblocks in horizontal direction numSbX and in vertical direction numSbY are both set equal to 1.</w:t>
      </w:r>
    </w:p>
    <w:p w14:paraId="5CD8C9C6" w14:textId="3E607EED" w:rsidR="00F07AD2" w:rsidRPr="00945AFA" w:rsidRDefault="00F07AD2"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noProof/>
          <w:lang w:val="en-CA" w:eastAsia="ko-KR"/>
        </w:rPr>
      </w:pPr>
      <w:r w:rsidRPr="00945AFA">
        <w:rPr>
          <w:noProof/>
          <w:lang w:val="en-CA" w:eastAsia="ko-KR"/>
        </w:rPr>
        <w:t>The arrays of luma and chroma motion vectors after decoder side motion vector refinement, refMvLX[ xSbIdx ][ ySbIdx ] and refMvCLX[ xSbIdx ][ ySbIdx ], with X being 0 and 1, are derived as follows for xSbIdx = 0..numSbX </w:t>
      </w:r>
      <w:r w:rsidRPr="00945AFA" w:rsidDel="003C51E6">
        <w:rPr>
          <w:noProof/>
          <w:lang w:val="en-CA" w:eastAsia="ko-KR"/>
        </w:rPr>
        <w:t>−</w:t>
      </w:r>
      <w:r w:rsidRPr="00945AFA">
        <w:rPr>
          <w:noProof/>
          <w:lang w:val="en-CA" w:eastAsia="ko-KR"/>
        </w:rPr>
        <w:t> 1, ySbIdx = 0..numSbY − 1:</w:t>
      </w:r>
    </w:p>
    <w:p w14:paraId="03C1A7B2" w14:textId="77777777" w:rsidR="00F07AD2" w:rsidRPr="00945AFA" w:rsidRDefault="00F07AD2" w:rsidP="00F07AD2">
      <w:pPr>
        <w:numPr>
          <w:ilvl w:val="0"/>
          <w:numId w:val="3"/>
        </w:numPr>
        <w:tabs>
          <w:tab w:val="clear" w:pos="400"/>
          <w:tab w:val="clear" w:pos="794"/>
        </w:tabs>
        <w:ind w:left="993" w:hanging="284"/>
        <w:rPr>
          <w:noProof/>
          <w:szCs w:val="22"/>
          <w:lang w:val="en-CA" w:eastAsia="zh-CN"/>
        </w:rPr>
      </w:pPr>
      <w:r w:rsidRPr="00945AFA">
        <w:rPr>
          <w:rFonts w:eastAsia="Malgun Gothic"/>
          <w:noProof/>
          <w:lang w:val="en-CA" w:eastAsia="ko-KR"/>
        </w:rPr>
        <w:t xml:space="preserve">If </w:t>
      </w:r>
      <w:r w:rsidRPr="00F43F03">
        <w:rPr>
          <w:rFonts w:eastAsia="Malgun Gothic"/>
          <w:lang w:val="en-CA" w:eastAsia="ko-KR"/>
        </w:rPr>
        <w:t xml:space="preserve">dmvr_applied_flag </w:t>
      </w:r>
      <w:r w:rsidRPr="00945AFA">
        <w:rPr>
          <w:rFonts w:eastAsia="Malgun Gothic"/>
          <w:noProof/>
          <w:lang w:val="en-CA" w:eastAsia="ko-KR"/>
        </w:rPr>
        <w:t>is equal to 1,</w:t>
      </w:r>
      <w:r w:rsidRPr="00945AFA">
        <w:rPr>
          <w:noProof/>
          <w:lang w:val="en-CA" w:eastAsia="ko-KR"/>
        </w:rPr>
        <w:t xml:space="preserve"> the derivation process for chroma motion vectors in clause </w:t>
      </w:r>
      <w:r w:rsidRPr="00945AFA">
        <w:rPr>
          <w:noProof/>
          <w:lang w:val="en-CA" w:eastAsia="ko-KR"/>
        </w:rPr>
        <w:fldChar w:fldCharType="begin" w:fldLock="1"/>
      </w:r>
      <w:r w:rsidRPr="00945AFA">
        <w:rPr>
          <w:noProof/>
          <w:lang w:val="en-CA" w:eastAsia="ko-KR"/>
        </w:rPr>
        <w:instrText xml:space="preserve"> REF _Ref282002252 \r \h  \* MERGEFORMAT </w:instrText>
      </w:r>
      <w:r w:rsidRPr="00945AFA">
        <w:rPr>
          <w:noProof/>
          <w:lang w:val="en-CA" w:eastAsia="ko-KR"/>
        </w:rPr>
      </w:r>
      <w:r w:rsidRPr="00945AFA">
        <w:rPr>
          <w:noProof/>
          <w:lang w:val="en-CA" w:eastAsia="ko-KR"/>
        </w:rPr>
        <w:fldChar w:fldCharType="separate"/>
      </w:r>
      <w:r w:rsidRPr="00945AFA">
        <w:rPr>
          <w:noProof/>
          <w:lang w:val="en-CA" w:eastAsia="ko-KR"/>
        </w:rPr>
        <w:t>8.5.2.1</w:t>
      </w:r>
      <w:r>
        <w:rPr>
          <w:noProof/>
          <w:lang w:val="en-CA" w:eastAsia="ko-KR"/>
        </w:rPr>
        <w:t>4</w:t>
      </w:r>
      <w:r w:rsidRPr="00945AFA">
        <w:rPr>
          <w:noProof/>
          <w:lang w:val="en-CA" w:eastAsia="ko-KR"/>
        </w:rPr>
        <w:fldChar w:fldCharType="end"/>
      </w:r>
      <w:r w:rsidRPr="00945AFA">
        <w:rPr>
          <w:noProof/>
          <w:lang w:val="en-CA" w:eastAsia="ko-KR"/>
        </w:rPr>
        <w:t xml:space="preserve"> is invoked with </w:t>
      </w:r>
      <w:r w:rsidRPr="00945AFA">
        <w:rPr>
          <w:rFonts w:eastAsia="Malgun Gothic"/>
          <w:noProof/>
          <w:lang w:val="en-CA" w:eastAsia="ko-KR"/>
        </w:rPr>
        <w:t>refMvLX</w:t>
      </w:r>
      <w:r w:rsidRPr="00945AFA">
        <w:rPr>
          <w:noProof/>
          <w:lang w:val="en-CA" w:eastAsia="ko-KR"/>
        </w:rPr>
        <w:t xml:space="preserve">[ xSbIdx ][ ySbIdx ] and refIdxLX as inputs, and </w:t>
      </w:r>
      <w:r w:rsidRPr="00945AFA">
        <w:rPr>
          <w:rFonts w:eastAsia="Malgun Gothic"/>
          <w:noProof/>
          <w:lang w:val="en-CA" w:eastAsia="ko-KR"/>
        </w:rPr>
        <w:t>refMvCLX</w:t>
      </w:r>
      <w:r w:rsidRPr="00945AFA">
        <w:rPr>
          <w:noProof/>
          <w:lang w:val="en-CA" w:eastAsia="ko-KR"/>
        </w:rPr>
        <w:t xml:space="preserve">[ xSbIdx ][ ySbIdx ] as output and the input </w:t>
      </w:r>
      <w:r w:rsidRPr="00945AFA">
        <w:rPr>
          <w:rFonts w:eastAsia="Malgun Gothic"/>
          <w:noProof/>
          <w:lang w:val="en-CA" w:eastAsia="ko-KR"/>
        </w:rPr>
        <w:t>refMvLX</w:t>
      </w:r>
      <w:r w:rsidRPr="00945AFA">
        <w:rPr>
          <w:noProof/>
          <w:lang w:val="en-CA" w:eastAsia="ko-KR"/>
        </w:rPr>
        <w:t>[ xSbIdx ][ ySbIdx ] is derived as follows;</w:t>
      </w:r>
    </w:p>
    <w:p w14:paraId="374B0752" w14:textId="77777777" w:rsidR="00F07AD2" w:rsidRPr="00945AFA" w:rsidRDefault="00F07AD2" w:rsidP="00F07AD2">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945AFA">
        <w:rPr>
          <w:noProof/>
          <w:lang w:val="en-CA" w:eastAsia="ko-KR"/>
        </w:rPr>
        <w:lastRenderedPageBreak/>
        <w:t>refMvLX</w:t>
      </w:r>
      <w:r w:rsidRPr="00945AFA">
        <w:rPr>
          <w:rFonts w:eastAsia="Malgun Gothic"/>
          <w:noProof/>
          <w:lang w:val="en-CA" w:eastAsia="ko-KR"/>
        </w:rPr>
        <w:t xml:space="preserve">[ xSbIdx ][ ySbIdx ] = mvLX[ xSbIdx ][ ySbIdx ] + </w:t>
      </w:r>
      <w:r>
        <w:rPr>
          <w:rFonts w:eastAsia="Malgun Gothic"/>
          <w:noProof/>
          <w:lang w:val="en-CA" w:eastAsia="ko-KR"/>
        </w:rPr>
        <w:t>dMvL0</w:t>
      </w:r>
      <w:r w:rsidRPr="00945AFA">
        <w:rPr>
          <w:rFonts w:eastAsia="Malgun Gothic"/>
          <w:noProof/>
          <w:lang w:val="en-CA" w:eastAsia="ko-KR"/>
        </w:rPr>
        <w:t>[ xSbIdx ][ ySbIdx ]</w:t>
      </w:r>
      <w:r>
        <w:rPr>
          <w:noProof/>
          <w:lang w:val="en-CA" w:eastAsia="ko-KR"/>
        </w:rPr>
        <w:t xml:space="preserve"> if X is equal to 0 and </w:t>
      </w:r>
      <w:r w:rsidRPr="00945AFA">
        <w:rPr>
          <w:noProof/>
          <w:lang w:val="en-CA" w:eastAsia="ko-KR"/>
        </w:rPr>
        <w:t>refMvLX</w:t>
      </w:r>
      <w:r w:rsidRPr="00945AFA">
        <w:rPr>
          <w:rFonts w:eastAsia="Malgun Gothic"/>
          <w:noProof/>
          <w:lang w:val="en-CA" w:eastAsia="ko-KR"/>
        </w:rPr>
        <w:t>[ xSbIdx ][ ySbId</w:t>
      </w:r>
      <w:r>
        <w:rPr>
          <w:rFonts w:eastAsia="Malgun Gothic"/>
          <w:noProof/>
          <w:lang w:val="en-CA" w:eastAsia="ko-KR"/>
        </w:rPr>
        <w:t>x ] = mvLX[ xSbIdx ][ ySbIdx ] -</w:t>
      </w:r>
      <w:r w:rsidRPr="00945AFA">
        <w:rPr>
          <w:rFonts w:eastAsia="Malgun Gothic"/>
          <w:noProof/>
          <w:lang w:val="en-CA" w:eastAsia="ko-KR"/>
        </w:rPr>
        <w:t xml:space="preserve"> </w:t>
      </w:r>
      <w:r>
        <w:rPr>
          <w:rFonts w:eastAsia="Malgun Gothic"/>
          <w:noProof/>
          <w:lang w:val="en-CA" w:eastAsia="ko-KR"/>
        </w:rPr>
        <w:t>dMvL0[ xSbIdx ][ ySbIdx] if X is equal to 1.</w:t>
      </w:r>
    </w:p>
    <w:p w14:paraId="54649C58" w14:textId="77777777" w:rsidR="00F07AD2" w:rsidRPr="00945AFA" w:rsidRDefault="00F07AD2" w:rsidP="00F07AD2">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945AFA">
        <w:rPr>
          <w:noProof/>
          <w:lang w:val="en-CA" w:eastAsia="ko-KR"/>
        </w:rPr>
        <w:t>refMvLX</w:t>
      </w:r>
      <w:r w:rsidRPr="00945AFA">
        <w:rPr>
          <w:rFonts w:eastAsia="Malgun Gothic"/>
          <w:noProof/>
          <w:lang w:val="en-CA" w:eastAsia="ko-KR"/>
        </w:rPr>
        <w:t>[ xSbIdx ][ ySbIdx ]</w:t>
      </w:r>
      <w:r w:rsidRPr="00945AFA">
        <w:rPr>
          <w:noProof/>
          <w:lang w:val="en-CA" w:eastAsia="ko-KR"/>
        </w:rPr>
        <w:t>[ 0 ] = Clip3( −2</w:t>
      </w:r>
      <w:r w:rsidRPr="00945AFA">
        <w:rPr>
          <w:noProof/>
          <w:vertAlign w:val="superscript"/>
          <w:lang w:val="en-CA" w:eastAsia="ko-KR"/>
        </w:rPr>
        <w:t>17</w:t>
      </w:r>
      <w:r w:rsidRPr="00945AFA">
        <w:rPr>
          <w:noProof/>
          <w:lang w:val="en-CA" w:eastAsia="ko-KR"/>
        </w:rPr>
        <w:t>, 2</w:t>
      </w:r>
      <w:r w:rsidRPr="00945AFA">
        <w:rPr>
          <w:noProof/>
          <w:vertAlign w:val="superscript"/>
          <w:lang w:val="en-CA" w:eastAsia="ko-KR"/>
        </w:rPr>
        <w:t>17</w:t>
      </w:r>
      <w:r w:rsidRPr="00945AFA">
        <w:rPr>
          <w:noProof/>
          <w:lang w:val="en-CA" w:eastAsia="ko-KR"/>
        </w:rPr>
        <w:t> − 1, refMvLX</w:t>
      </w:r>
      <w:r w:rsidRPr="00945AFA">
        <w:rPr>
          <w:rFonts w:eastAsia="Malgun Gothic"/>
          <w:noProof/>
          <w:lang w:val="en-CA" w:eastAsia="ko-KR"/>
        </w:rPr>
        <w:t>[ xSbIdx ][ ySbIdx ]</w:t>
      </w:r>
      <w:r w:rsidRPr="00945AFA">
        <w:rPr>
          <w:noProof/>
          <w:lang w:val="en-CA" w:eastAsia="ko-KR"/>
        </w:rPr>
        <w:t>[ 0 ] )</w:t>
      </w:r>
      <w:r w:rsidRPr="00945AFA">
        <w:rPr>
          <w:noProof/>
          <w:lang w:val="en-CA" w:eastAsia="ko-KR"/>
        </w:rPr>
        <w:tab/>
      </w:r>
    </w:p>
    <w:p w14:paraId="32CEC7B7" w14:textId="77777777" w:rsidR="00F07AD2" w:rsidRPr="00945AFA" w:rsidRDefault="00F07AD2" w:rsidP="00F07AD2">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945AFA">
        <w:rPr>
          <w:noProof/>
          <w:lang w:val="en-CA" w:eastAsia="ko-KR"/>
        </w:rPr>
        <w:t>refMvLX</w:t>
      </w:r>
      <w:r w:rsidRPr="00945AFA">
        <w:rPr>
          <w:rFonts w:eastAsia="Malgun Gothic"/>
          <w:noProof/>
          <w:lang w:val="en-CA" w:eastAsia="ko-KR"/>
        </w:rPr>
        <w:t>[ xSbIdx ][ ySbIdx ]</w:t>
      </w:r>
      <w:r w:rsidRPr="00945AFA">
        <w:rPr>
          <w:noProof/>
          <w:lang w:val="en-CA" w:eastAsia="ko-KR"/>
        </w:rPr>
        <w:t>[ 1 ] = Clip3( −2</w:t>
      </w:r>
      <w:r w:rsidRPr="00945AFA">
        <w:rPr>
          <w:noProof/>
          <w:vertAlign w:val="superscript"/>
          <w:lang w:val="en-CA" w:eastAsia="ko-KR"/>
        </w:rPr>
        <w:t>17</w:t>
      </w:r>
      <w:r w:rsidRPr="00945AFA">
        <w:rPr>
          <w:noProof/>
          <w:lang w:val="en-CA" w:eastAsia="ko-KR"/>
        </w:rPr>
        <w:t>, 2</w:t>
      </w:r>
      <w:r w:rsidRPr="00945AFA">
        <w:rPr>
          <w:noProof/>
          <w:vertAlign w:val="superscript"/>
          <w:lang w:val="en-CA" w:eastAsia="ko-KR"/>
        </w:rPr>
        <w:t>17 </w:t>
      </w:r>
      <w:r w:rsidRPr="00945AFA">
        <w:rPr>
          <w:noProof/>
          <w:lang w:val="en-CA" w:eastAsia="ko-KR"/>
        </w:rPr>
        <w:t>− 1, refMvLX</w:t>
      </w:r>
      <w:r w:rsidRPr="00945AFA">
        <w:rPr>
          <w:rFonts w:eastAsia="Malgun Gothic"/>
          <w:noProof/>
          <w:lang w:val="en-CA" w:eastAsia="ko-KR"/>
        </w:rPr>
        <w:t>[ xSbIdx ][ ySbIdx ]</w:t>
      </w:r>
      <w:r w:rsidRPr="00945AFA">
        <w:rPr>
          <w:noProof/>
          <w:lang w:val="en-CA" w:eastAsia="ko-KR"/>
        </w:rPr>
        <w:t>[ 1 ] )</w:t>
      </w:r>
      <w:r w:rsidRPr="00945AFA">
        <w:rPr>
          <w:noProof/>
          <w:lang w:val="en-CA" w:eastAsia="ko-KR"/>
        </w:rPr>
        <w:tab/>
      </w:r>
    </w:p>
    <w:p w14:paraId="41D098F6" w14:textId="77777777" w:rsidR="00F07AD2" w:rsidRPr="00945AFA" w:rsidRDefault="00F07AD2" w:rsidP="00F07AD2">
      <w:pPr>
        <w:numPr>
          <w:ilvl w:val="0"/>
          <w:numId w:val="3"/>
        </w:numPr>
        <w:tabs>
          <w:tab w:val="clear" w:pos="400"/>
          <w:tab w:val="clear" w:pos="794"/>
        </w:tabs>
        <w:ind w:left="993" w:hanging="284"/>
        <w:rPr>
          <w:noProof/>
          <w:szCs w:val="22"/>
          <w:lang w:val="en-CA" w:eastAsia="zh-CN"/>
        </w:rPr>
      </w:pPr>
      <w:r w:rsidRPr="00945AFA">
        <w:rPr>
          <w:noProof/>
          <w:lang w:val="en-CA"/>
        </w:rPr>
        <w:t>Otherwise (</w:t>
      </w:r>
      <w:r w:rsidRPr="00F43F03">
        <w:rPr>
          <w:rFonts w:eastAsia="Malgun Gothic"/>
          <w:lang w:val="en-CA" w:eastAsia="ko-KR"/>
        </w:rPr>
        <w:t xml:space="preserve">dmvr_applied_flag </w:t>
      </w:r>
      <w:r w:rsidRPr="00945AFA">
        <w:rPr>
          <w:rFonts w:eastAsia="Malgun Gothic"/>
          <w:noProof/>
          <w:lang w:val="en-CA" w:eastAsia="ko-KR"/>
        </w:rPr>
        <w:t>is equal to 0</w:t>
      </w:r>
      <w:r w:rsidRPr="00945AFA">
        <w:rPr>
          <w:noProof/>
          <w:szCs w:val="22"/>
          <w:lang w:val="en-CA" w:eastAsia="zh-CN"/>
        </w:rPr>
        <w:t>), the following applies:</w:t>
      </w:r>
    </w:p>
    <w:p w14:paraId="7A88FB44" w14:textId="77777777" w:rsidR="00F07AD2" w:rsidRPr="00945AFA" w:rsidRDefault="00F07AD2" w:rsidP="00F07AD2">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945AFA">
        <w:rPr>
          <w:noProof/>
          <w:lang w:val="en-CA" w:eastAsia="ko-KR"/>
        </w:rPr>
        <w:t>refMvLX</w:t>
      </w:r>
      <w:r w:rsidRPr="00945AFA">
        <w:rPr>
          <w:rFonts w:eastAsia="Malgun Gothic"/>
          <w:noProof/>
          <w:lang w:val="en-CA" w:eastAsia="ko-KR"/>
        </w:rPr>
        <w:t>[ xSbIdx ][ ySbIdx ] = mvLX[ xSbIdx ][ ySbIdx ]</w:t>
      </w:r>
      <w:r w:rsidRPr="00945AFA">
        <w:rPr>
          <w:noProof/>
          <w:lang w:val="en-CA" w:eastAsia="ko-KR"/>
        </w:rPr>
        <w:tab/>
      </w:r>
    </w:p>
    <w:p w14:paraId="741C611A" w14:textId="18947F13" w:rsidR="00F07AD2" w:rsidRPr="00945AFA" w:rsidRDefault="00F07AD2" w:rsidP="00F07AD2">
      <w:pPr>
        <w:pStyle w:val="Equation"/>
        <w:tabs>
          <w:tab w:val="clear" w:pos="794"/>
          <w:tab w:val="clear" w:pos="1588"/>
          <w:tab w:val="left" w:pos="851"/>
          <w:tab w:val="left" w:pos="1134"/>
          <w:tab w:val="left" w:pos="1418"/>
          <w:tab w:val="left" w:pos="1701"/>
          <w:tab w:val="left" w:pos="5040"/>
        </w:tabs>
        <w:ind w:left="1440"/>
        <w:rPr>
          <w:noProof/>
          <w:lang w:val="en-CA" w:eastAsia="ko-KR"/>
        </w:rPr>
      </w:pPr>
      <w:r w:rsidRPr="00945AFA">
        <w:rPr>
          <w:rFonts w:eastAsia="Malgun Gothic"/>
          <w:noProof/>
          <w:lang w:val="en-CA" w:eastAsia="ko-KR"/>
        </w:rPr>
        <w:t>refMvCLX [ xSbIdx ][ ySbIdx ] = mvCLX[ xSbIdx ][ ySbIdx ]</w:t>
      </w:r>
      <w:r w:rsidRPr="00945AFA">
        <w:rPr>
          <w:noProof/>
          <w:lang w:val="en-CA" w:eastAsia="ko-KR"/>
        </w:rPr>
        <w:tab/>
      </w:r>
    </w:p>
    <w:p w14:paraId="6D6BA039" w14:textId="5255A91A" w:rsidR="00F07AD2" w:rsidRPr="00A23D36" w:rsidRDefault="00F07AD2" w:rsidP="00A23D36">
      <w:pPr>
        <w:pStyle w:val="Note1"/>
        <w:spacing w:before="120"/>
        <w:ind w:left="1368"/>
        <w:rPr>
          <w:lang w:eastAsia="ko-KR"/>
        </w:rPr>
      </w:pPr>
      <w:r w:rsidRPr="00945AFA" w:rsidDel="003C51E6">
        <w:rPr>
          <w:noProof/>
          <w:lang w:val="en-CA"/>
        </w:rPr>
        <w:t>NOTE – </w:t>
      </w:r>
      <w:r w:rsidRPr="00945AFA">
        <w:rPr>
          <w:noProof/>
          <w:lang w:val="en-CA"/>
        </w:rPr>
        <w:t xml:space="preserve">The array refMvLX </w:t>
      </w:r>
      <w:r>
        <w:rPr>
          <w:noProof/>
          <w:lang w:val="en-CA"/>
        </w:rPr>
        <w:t>is</w:t>
      </w:r>
      <w:r w:rsidRPr="00945AFA">
        <w:rPr>
          <w:noProof/>
          <w:lang w:val="en-CA"/>
        </w:rPr>
        <w:t xml:space="preserve"> used in the derivation process for collocated motion vectors in clause </w:t>
      </w:r>
      <w:r w:rsidRPr="00945AFA">
        <w:rPr>
          <w:noProof/>
          <w:lang w:val="en-CA"/>
        </w:rPr>
        <w:fldChar w:fldCharType="begin" w:fldLock="1"/>
      </w:r>
      <w:r w:rsidRPr="00945AFA">
        <w:rPr>
          <w:noProof/>
          <w:lang w:val="en-CA"/>
        </w:rPr>
        <w:instrText xml:space="preserve"> REF _Ref342330774 \r \h  \* MERGEFORMAT </w:instrText>
      </w:r>
      <w:r w:rsidRPr="00945AFA">
        <w:rPr>
          <w:noProof/>
          <w:lang w:val="en-CA"/>
        </w:rPr>
      </w:r>
      <w:r w:rsidRPr="00945AFA">
        <w:rPr>
          <w:noProof/>
          <w:lang w:val="en-CA"/>
        </w:rPr>
        <w:fldChar w:fldCharType="separate"/>
      </w:r>
      <w:r w:rsidRPr="00945AFA">
        <w:rPr>
          <w:noProof/>
          <w:lang w:val="en-CA"/>
        </w:rPr>
        <w:t>8.5.2.12</w:t>
      </w:r>
      <w:r w:rsidRPr="00945AFA">
        <w:rPr>
          <w:noProof/>
          <w:lang w:val="en-CA"/>
        </w:rPr>
        <w:fldChar w:fldCharType="end"/>
      </w:r>
      <w:r w:rsidRPr="00945AFA">
        <w:rPr>
          <w:noProof/>
          <w:lang w:val="en-CA"/>
        </w:rPr>
        <w:t>. The array of non-refine</w:t>
      </w:r>
      <w:r w:rsidR="000272F4">
        <w:rPr>
          <w:noProof/>
          <w:lang w:val="en-CA"/>
        </w:rPr>
        <w:t>d</w:t>
      </w:r>
      <w:r w:rsidRPr="00945AFA">
        <w:rPr>
          <w:noProof/>
          <w:lang w:val="en-CA"/>
        </w:rPr>
        <w:t xml:space="preserve"> luma motion vectors MvLX is used </w:t>
      </w:r>
      <w:r w:rsidR="004C4765">
        <w:rPr>
          <w:noProof/>
          <w:lang w:val="en-CA"/>
        </w:rPr>
        <w:t xml:space="preserve">in </w:t>
      </w:r>
      <w:r w:rsidRPr="00945AFA">
        <w:rPr>
          <w:noProof/>
          <w:lang w:val="en-CA"/>
        </w:rPr>
        <w:t>deblocking boundary strength derivation processes.</w:t>
      </w:r>
      <w:r w:rsidR="004C4765">
        <w:rPr>
          <w:noProof/>
          <w:lang w:val="en-CA"/>
        </w:rPr>
        <w:t xml:space="preserve"> </w:t>
      </w:r>
      <w:r w:rsidR="004C4765" w:rsidRPr="00945AFA">
        <w:rPr>
          <w:noProof/>
          <w:lang w:val="en-CA"/>
        </w:rPr>
        <w:t>refMvLX</w:t>
      </w:r>
      <w:r w:rsidR="004C4765">
        <w:rPr>
          <w:noProof/>
          <w:lang w:val="en-CA"/>
        </w:rPr>
        <w:t xml:space="preserve"> is used in </w:t>
      </w:r>
      <w:r w:rsidR="004C4765" w:rsidRPr="00945AFA">
        <w:rPr>
          <w:noProof/>
          <w:lang w:val="en-CA"/>
        </w:rPr>
        <w:t>the derivation process for</w:t>
      </w:r>
      <w:r w:rsidR="004C4765">
        <w:rPr>
          <w:noProof/>
          <w:lang w:val="en-CA"/>
        </w:rPr>
        <w:t xml:space="preserve"> spatial motion vectors if the neighbor coding block is in the coding tree block that is above or above left of the current coding tree block. </w:t>
      </w:r>
      <w:r w:rsidR="004C4765" w:rsidRPr="00945AFA">
        <w:rPr>
          <w:rFonts w:eastAsia="Malgun Gothic"/>
          <w:noProof/>
          <w:lang w:val="en-CA" w:eastAsia="ko-KR"/>
        </w:rPr>
        <w:t>mvLX</w:t>
      </w:r>
      <w:r w:rsidR="004C4765">
        <w:rPr>
          <w:rFonts w:eastAsia="Malgun Gothic"/>
          <w:noProof/>
          <w:lang w:val="en-CA" w:eastAsia="ko-KR"/>
        </w:rPr>
        <w:t xml:space="preserve"> is used </w:t>
      </w:r>
      <w:r w:rsidR="004C4765">
        <w:rPr>
          <w:noProof/>
          <w:lang w:val="en-CA"/>
        </w:rPr>
        <w:t xml:space="preserve">in </w:t>
      </w:r>
      <w:r w:rsidR="004C4765" w:rsidRPr="00945AFA">
        <w:rPr>
          <w:noProof/>
          <w:lang w:val="en-CA"/>
        </w:rPr>
        <w:t>the derivation process for</w:t>
      </w:r>
      <w:r w:rsidR="004C4765">
        <w:rPr>
          <w:noProof/>
          <w:lang w:val="en-CA"/>
        </w:rPr>
        <w:t xml:space="preserve"> spatial motion vectors if the neighbor block is in the coding tree block that is left or above right of the current coding tree block or if the current coding block and neighbor coding block are in the same coding tree block.</w:t>
      </w:r>
    </w:p>
    <w:p w14:paraId="62E27D9D" w14:textId="44106C55" w:rsidR="006316CE" w:rsidRPr="006316CE" w:rsidRDefault="003F5D18" w:rsidP="009A5AB4">
      <w:pPr>
        <w:numPr>
          <w:ilvl w:val="0"/>
          <w:numId w:val="42"/>
        </w:numPr>
        <w:tabs>
          <w:tab w:val="clear" w:pos="400"/>
          <w:tab w:val="clear" w:pos="794"/>
          <w:tab w:val="clear" w:pos="1191"/>
          <w:tab w:val="clear" w:pos="1588"/>
          <w:tab w:val="clear" w:pos="1985"/>
          <w:tab w:val="left" w:pos="720"/>
          <w:tab w:val="left" w:pos="1440"/>
          <w:tab w:val="left" w:pos="2977"/>
        </w:tabs>
        <w:ind w:left="709"/>
        <w:rPr>
          <w:rFonts w:eastAsia="Malgun Gothic"/>
          <w:lang w:val="en-CA" w:eastAsia="ko-KR"/>
        </w:rPr>
      </w:pPr>
      <w:r w:rsidRPr="006316CE">
        <w:rPr>
          <w:rFonts w:eastAsia="Malgun Gothic"/>
          <w:lang w:val="en-CA" w:eastAsia="ko-KR"/>
        </w:rPr>
        <w:t xml:space="preserve">If </w:t>
      </w:r>
      <w:r w:rsidR="006316CE" w:rsidRPr="006316CE">
        <w:rPr>
          <w:szCs w:val="22"/>
          <w:lang w:val="en-CA" w:eastAsia="zh-CN"/>
        </w:rPr>
        <w:t>affine_flag[ xCb ][ yCb ] is equal to 0</w:t>
      </w:r>
      <w:r w:rsidR="00E5138C">
        <w:rPr>
          <w:szCs w:val="22"/>
          <w:lang w:val="en-CA" w:eastAsia="zh-CN"/>
        </w:rPr>
        <w:t xml:space="preserve"> and </w:t>
      </w:r>
      <w:r w:rsidR="00E5138C" w:rsidRPr="00F43F03">
        <w:rPr>
          <w:rFonts w:eastAsia="Malgun Gothic"/>
          <w:lang w:val="en-CA" w:eastAsia="ko-KR"/>
        </w:rPr>
        <w:t>dmvr_applied_flag</w:t>
      </w:r>
      <w:r w:rsidR="00E5138C">
        <w:rPr>
          <w:rFonts w:eastAsia="Malgun Gothic"/>
          <w:lang w:val="en-CA" w:eastAsia="ko-KR"/>
        </w:rPr>
        <w:t xml:space="preserve"> is equal to 0</w:t>
      </w:r>
      <w:r w:rsidRPr="006316CE">
        <w:rPr>
          <w:rFonts w:eastAsia="Malgun Gothic"/>
          <w:lang w:val="en-CA" w:eastAsia="ko-KR"/>
        </w:rPr>
        <w:t>,</w:t>
      </w:r>
      <w:r w:rsidR="006316CE" w:rsidRPr="006316CE">
        <w:rPr>
          <w:rFonts w:eastAsia="Malgun Gothic"/>
          <w:lang w:val="en-CA" w:eastAsia="ko-KR"/>
        </w:rPr>
        <w:t xml:space="preserve"> the following applies:</w:t>
      </w:r>
    </w:p>
    <w:p w14:paraId="2CA523B1" w14:textId="69B1A6EB"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CA" w:eastAsia="ko-KR"/>
        </w:rPr>
        <w:t>numSbXL0</w:t>
      </w:r>
      <w:r w:rsidRPr="00901B03">
        <w:rPr>
          <w:lang w:val="en-CA" w:eastAsia="ko-KR"/>
        </w:rPr>
        <w:t> = </w:t>
      </w:r>
      <w:r>
        <w:rPr>
          <w:lang w:val="en-CA" w:eastAsia="ko-KR"/>
        </w:rPr>
        <w:t>1</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212</w:t>
      </w:r>
      <w:r w:rsidRPr="00901B03" w:rsidDel="003C51E6">
        <w:rPr>
          <w:lang w:val="en-CA"/>
        </w:rPr>
        <w:fldChar w:fldCharType="end"/>
      </w:r>
      <w:r w:rsidRPr="00901B03" w:rsidDel="003C51E6">
        <w:rPr>
          <w:lang w:val="en-CA"/>
        </w:rPr>
        <w:t>)</w:t>
      </w:r>
    </w:p>
    <w:p w14:paraId="7762D5C2" w14:textId="609687A2"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CA" w:eastAsia="ko-KR"/>
        </w:rPr>
        <w:t>numSbYL0</w:t>
      </w:r>
      <w:r w:rsidRPr="00901B03">
        <w:rPr>
          <w:lang w:val="en-CA" w:eastAsia="ko-KR"/>
        </w:rPr>
        <w:t> = </w:t>
      </w:r>
      <w:r>
        <w:rPr>
          <w:lang w:val="en-CA" w:eastAsia="ko-KR"/>
        </w:rPr>
        <w:t>1</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213</w:t>
      </w:r>
      <w:r w:rsidRPr="00901B03" w:rsidDel="003C51E6">
        <w:rPr>
          <w:lang w:val="en-CA"/>
        </w:rPr>
        <w:fldChar w:fldCharType="end"/>
      </w:r>
      <w:r w:rsidRPr="00901B03" w:rsidDel="003C51E6">
        <w:rPr>
          <w:lang w:val="en-CA"/>
        </w:rPr>
        <w:t>)</w:t>
      </w:r>
    </w:p>
    <w:p w14:paraId="25AF61FF" w14:textId="427DD1BB"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CA" w:eastAsia="ko-KR"/>
        </w:rPr>
        <w:t>numSbXL1</w:t>
      </w:r>
      <w:r w:rsidRPr="00901B03">
        <w:rPr>
          <w:lang w:val="en-CA" w:eastAsia="ko-KR"/>
        </w:rPr>
        <w:t> = </w:t>
      </w:r>
      <w:r>
        <w:rPr>
          <w:lang w:val="en-CA" w:eastAsia="ko-KR"/>
        </w:rPr>
        <w:t>1</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214</w:t>
      </w:r>
      <w:r w:rsidRPr="00901B03" w:rsidDel="003C51E6">
        <w:rPr>
          <w:lang w:val="en-CA"/>
        </w:rPr>
        <w:fldChar w:fldCharType="end"/>
      </w:r>
      <w:r w:rsidRPr="00901B03" w:rsidDel="003C51E6">
        <w:rPr>
          <w:lang w:val="en-CA"/>
        </w:rPr>
        <w:t>)</w:t>
      </w:r>
    </w:p>
    <w:p w14:paraId="544F4A7A" w14:textId="0C114B32"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CA" w:eastAsia="ko-KR"/>
        </w:rPr>
        <w:t>numSbYL1</w:t>
      </w:r>
      <w:r w:rsidRPr="00901B03">
        <w:rPr>
          <w:lang w:val="en-CA" w:eastAsia="ko-KR"/>
        </w:rPr>
        <w:t> = </w:t>
      </w:r>
      <w:r>
        <w:rPr>
          <w:lang w:val="en-CA" w:eastAsia="ko-KR"/>
        </w:rPr>
        <w:t>1</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215</w:t>
      </w:r>
      <w:r w:rsidRPr="00901B03" w:rsidDel="003C51E6">
        <w:rPr>
          <w:lang w:val="en-CA"/>
        </w:rPr>
        <w:fldChar w:fldCharType="end"/>
      </w:r>
      <w:r w:rsidRPr="00901B03" w:rsidDel="003C51E6">
        <w:rPr>
          <w:lang w:val="en-CA"/>
        </w:rPr>
        <w:t>)</w:t>
      </w:r>
    </w:p>
    <w:p w14:paraId="1FA442BD" w14:textId="4341C376"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US" w:eastAsia="ko-KR"/>
        </w:rPr>
        <w:t>mvL0[0][0] </w:t>
      </w:r>
      <w:r w:rsidRPr="00901B03">
        <w:rPr>
          <w:lang w:val="en-CA" w:eastAsia="ko-KR"/>
        </w:rPr>
        <w:t>= </w:t>
      </w:r>
      <w:r>
        <w:rPr>
          <w:lang w:val="en-CA" w:eastAsia="ko-KR"/>
        </w:rPr>
        <w:t>mvL0 &lt;&lt; 2</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216</w:t>
      </w:r>
      <w:r w:rsidRPr="00901B03" w:rsidDel="003C51E6">
        <w:rPr>
          <w:lang w:val="en-CA"/>
        </w:rPr>
        <w:fldChar w:fldCharType="end"/>
      </w:r>
      <w:r w:rsidRPr="00901B03" w:rsidDel="003C51E6">
        <w:rPr>
          <w:lang w:val="en-CA"/>
        </w:rPr>
        <w:t>)</w:t>
      </w:r>
    </w:p>
    <w:p w14:paraId="7BA121C6" w14:textId="639A2D81"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CA" w:eastAsia="ko-KR"/>
        </w:rPr>
        <w:t>mvL1[0][0]</w:t>
      </w:r>
      <w:r w:rsidRPr="00901B03">
        <w:rPr>
          <w:lang w:val="en-CA" w:eastAsia="ko-KR"/>
        </w:rPr>
        <w:t> = </w:t>
      </w:r>
      <w:r>
        <w:rPr>
          <w:lang w:val="en-CA" w:eastAsia="ko-KR"/>
        </w:rPr>
        <w:t>mvL1 &lt;&lt; 2</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217</w:t>
      </w:r>
      <w:r w:rsidRPr="00901B03" w:rsidDel="003C51E6">
        <w:rPr>
          <w:lang w:val="en-CA"/>
        </w:rPr>
        <w:fldChar w:fldCharType="end"/>
      </w:r>
      <w:r w:rsidRPr="00901B03" w:rsidDel="003C51E6">
        <w:rPr>
          <w:lang w:val="en-CA"/>
        </w:rPr>
        <w:t>)</w:t>
      </w:r>
    </w:p>
    <w:p w14:paraId="1DFCE196" w14:textId="7D20E8F4" w:rsidR="006316CE" w:rsidRPr="00901B03"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Pr>
          <w:lang w:val="en-US" w:eastAsia="ko-KR"/>
        </w:rPr>
        <w:t>mvCL0[0][0] </w:t>
      </w:r>
      <w:r w:rsidRPr="00901B03">
        <w:rPr>
          <w:lang w:val="en-CA" w:eastAsia="ko-KR"/>
        </w:rPr>
        <w:t>= </w:t>
      </w:r>
      <w:r>
        <w:rPr>
          <w:lang w:val="en-CA" w:eastAsia="ko-KR"/>
        </w:rPr>
        <w:t>mvL0 &lt;&lt; 2</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218</w:t>
      </w:r>
      <w:r w:rsidRPr="00901B03" w:rsidDel="003C51E6">
        <w:rPr>
          <w:lang w:val="en-CA"/>
        </w:rPr>
        <w:fldChar w:fldCharType="end"/>
      </w:r>
      <w:r w:rsidRPr="00901B03" w:rsidDel="003C51E6">
        <w:rPr>
          <w:lang w:val="en-CA"/>
        </w:rPr>
        <w:t>)</w:t>
      </w:r>
    </w:p>
    <w:p w14:paraId="0966ED12" w14:textId="76D243E8" w:rsidR="006316CE" w:rsidRDefault="006316CE" w:rsidP="006316CE">
      <w:pPr>
        <w:pStyle w:val="Equation"/>
        <w:tabs>
          <w:tab w:val="clear" w:pos="794"/>
          <w:tab w:val="clear" w:pos="1588"/>
          <w:tab w:val="left" w:pos="851"/>
          <w:tab w:val="left" w:pos="1134"/>
          <w:tab w:val="left" w:pos="1418"/>
          <w:tab w:val="left" w:pos="1701"/>
          <w:tab w:val="left" w:pos="1985"/>
        </w:tabs>
        <w:spacing w:before="120" w:after="0"/>
        <w:ind w:leftChars="802" w:left="1604"/>
        <w:rPr>
          <w:lang w:val="en-CA"/>
        </w:rPr>
      </w:pPr>
      <w:r>
        <w:rPr>
          <w:lang w:val="en-CA" w:eastAsia="ko-KR"/>
        </w:rPr>
        <w:t>mvCL1[0][0]</w:t>
      </w:r>
      <w:r w:rsidRPr="00901B03">
        <w:rPr>
          <w:lang w:val="en-CA" w:eastAsia="ko-KR"/>
        </w:rPr>
        <w:t> = </w:t>
      </w:r>
      <w:r>
        <w:rPr>
          <w:lang w:val="en-CA" w:eastAsia="ko-KR"/>
        </w:rPr>
        <w:t>mvL1 &lt;&lt; 2</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219</w:t>
      </w:r>
      <w:r w:rsidRPr="00901B03" w:rsidDel="003C51E6">
        <w:rPr>
          <w:lang w:val="en-CA"/>
        </w:rPr>
        <w:fldChar w:fldCharType="end"/>
      </w:r>
      <w:r w:rsidRPr="00901B03" w:rsidDel="003C51E6">
        <w:rPr>
          <w:lang w:val="en-CA"/>
        </w:rPr>
        <w:t>)</w:t>
      </w:r>
    </w:p>
    <w:p w14:paraId="6B99DE96" w14:textId="1FFB6AA5" w:rsidR="008D2A70" w:rsidRDefault="008D2A70" w:rsidP="008D2A70">
      <w:pPr>
        <w:pStyle w:val="Equation"/>
        <w:tabs>
          <w:tab w:val="clear" w:pos="794"/>
          <w:tab w:val="clear" w:pos="1588"/>
          <w:tab w:val="left" w:pos="851"/>
          <w:tab w:val="left" w:pos="1134"/>
          <w:tab w:val="left" w:pos="1418"/>
          <w:tab w:val="left" w:pos="1985"/>
        </w:tabs>
        <w:spacing w:before="120" w:after="0"/>
        <w:ind w:leftChars="802" w:left="1604"/>
        <w:rPr>
          <w:lang w:val="en-CA"/>
        </w:rPr>
      </w:pPr>
      <w:r>
        <w:rPr>
          <w:lang w:val="en-CA" w:eastAsia="ko-KR"/>
        </w:rPr>
        <w:t>numCpMv </w:t>
      </w:r>
      <w:r w:rsidRPr="00901B03">
        <w:rPr>
          <w:lang w:val="en-CA" w:eastAsia="ko-KR"/>
        </w:rPr>
        <w:t>= </w:t>
      </w:r>
      <w:r>
        <w:rPr>
          <w:lang w:val="en-CA" w:eastAsia="ko-KR"/>
        </w:rPr>
        <w:t>2</w:t>
      </w:r>
      <w:r w:rsidRPr="00901B03">
        <w:rPr>
          <w:lang w:val="en-CA"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220</w:t>
      </w:r>
      <w:r w:rsidRPr="00901B03" w:rsidDel="003C51E6">
        <w:rPr>
          <w:lang w:val="en-CA"/>
        </w:rPr>
        <w:fldChar w:fldCharType="end"/>
      </w:r>
      <w:r w:rsidRPr="00901B03" w:rsidDel="003C51E6">
        <w:rPr>
          <w:lang w:val="en-CA"/>
        </w:rPr>
        <w:t>)</w:t>
      </w:r>
    </w:p>
    <w:p w14:paraId="08FD1502" w14:textId="5F2F4C3E" w:rsidR="008D2A70" w:rsidRDefault="008D2A70" w:rsidP="008D2A70">
      <w:pPr>
        <w:pStyle w:val="Equation"/>
        <w:tabs>
          <w:tab w:val="clear" w:pos="794"/>
          <w:tab w:val="clear" w:pos="1588"/>
          <w:tab w:val="left" w:pos="851"/>
          <w:tab w:val="left" w:pos="1134"/>
          <w:tab w:val="left" w:pos="1418"/>
          <w:tab w:val="left" w:pos="1985"/>
        </w:tabs>
        <w:spacing w:before="120" w:after="0"/>
        <w:ind w:leftChars="802" w:left="1604"/>
        <w:rPr>
          <w:lang w:val="en-CA"/>
        </w:rPr>
      </w:pPr>
      <w:r w:rsidRPr="00901B03">
        <w:rPr>
          <w:lang w:val="en-CA" w:eastAsia="ko-KR"/>
        </w:rPr>
        <w:t>cpMvL</w:t>
      </w:r>
      <w:r>
        <w:rPr>
          <w:lang w:val="en-CA" w:eastAsia="ko-KR"/>
        </w:rPr>
        <w:t>0[0] </w:t>
      </w:r>
      <w:r w:rsidRPr="00901B03">
        <w:rPr>
          <w:lang w:val="en-CA" w:eastAsia="ko-KR"/>
        </w:rPr>
        <w:t>=</w:t>
      </w:r>
      <w:r w:rsidRPr="001D03D6">
        <w:rPr>
          <w:lang w:val="en-US" w:eastAsia="ko-KR"/>
        </w:rPr>
        <w:t> </w:t>
      </w:r>
      <w:r>
        <w:rPr>
          <w:lang w:val="en-US" w:eastAsia="ko-KR"/>
        </w:rPr>
        <w:t>mvL0</w:t>
      </w:r>
      <w:r>
        <w:rPr>
          <w:lang w:val="en-US"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221</w:t>
      </w:r>
      <w:r w:rsidRPr="00901B03" w:rsidDel="003C51E6">
        <w:rPr>
          <w:lang w:val="en-CA"/>
        </w:rPr>
        <w:fldChar w:fldCharType="end"/>
      </w:r>
      <w:r w:rsidRPr="00901B03" w:rsidDel="003C51E6">
        <w:rPr>
          <w:lang w:val="en-CA"/>
        </w:rPr>
        <w:t>)</w:t>
      </w:r>
    </w:p>
    <w:p w14:paraId="71FCF1A7" w14:textId="08326208" w:rsidR="008D2A70" w:rsidRDefault="008D2A70" w:rsidP="008D2A70">
      <w:pPr>
        <w:pStyle w:val="Equation"/>
        <w:tabs>
          <w:tab w:val="clear" w:pos="794"/>
          <w:tab w:val="clear" w:pos="1588"/>
          <w:tab w:val="left" w:pos="851"/>
          <w:tab w:val="left" w:pos="1134"/>
          <w:tab w:val="left" w:pos="1418"/>
          <w:tab w:val="left" w:pos="1985"/>
        </w:tabs>
        <w:spacing w:before="120" w:after="0"/>
        <w:ind w:leftChars="802" w:left="1604"/>
        <w:rPr>
          <w:lang w:val="en-CA"/>
        </w:rPr>
      </w:pPr>
      <w:r w:rsidRPr="00901B03">
        <w:rPr>
          <w:lang w:val="en-CA" w:eastAsia="ko-KR"/>
        </w:rPr>
        <w:t>cpMvL</w:t>
      </w:r>
      <w:r>
        <w:rPr>
          <w:lang w:val="en-CA" w:eastAsia="ko-KR"/>
        </w:rPr>
        <w:t>0[1] </w:t>
      </w:r>
      <w:r w:rsidRPr="001D03D6">
        <w:rPr>
          <w:lang w:val="en-US" w:eastAsia="ko-KR"/>
        </w:rPr>
        <w:t>= </w:t>
      </w:r>
      <w:r>
        <w:rPr>
          <w:lang w:val="en-US" w:eastAsia="ko-KR"/>
        </w:rPr>
        <w:t>mvL0</w:t>
      </w:r>
      <w:r>
        <w:rPr>
          <w:lang w:val="en-US" w:eastAsia="ko-KR"/>
        </w:rPr>
        <w:tab/>
      </w:r>
      <w:r>
        <w:rPr>
          <w:lang w:val="en-US"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222</w:t>
      </w:r>
      <w:r w:rsidRPr="00901B03" w:rsidDel="003C51E6">
        <w:rPr>
          <w:lang w:val="en-CA"/>
        </w:rPr>
        <w:fldChar w:fldCharType="end"/>
      </w:r>
      <w:r w:rsidRPr="00901B03" w:rsidDel="003C51E6">
        <w:rPr>
          <w:lang w:val="en-CA"/>
        </w:rPr>
        <w:t>)</w:t>
      </w:r>
    </w:p>
    <w:p w14:paraId="701BB295" w14:textId="44B1D8D2" w:rsidR="008D2A70" w:rsidRDefault="008D2A70" w:rsidP="008D2A70">
      <w:pPr>
        <w:pStyle w:val="Equation"/>
        <w:tabs>
          <w:tab w:val="clear" w:pos="794"/>
          <w:tab w:val="clear" w:pos="1588"/>
          <w:tab w:val="left" w:pos="851"/>
          <w:tab w:val="left" w:pos="1134"/>
          <w:tab w:val="left" w:pos="1418"/>
          <w:tab w:val="left" w:pos="1985"/>
        </w:tabs>
        <w:spacing w:before="120" w:after="0"/>
        <w:ind w:leftChars="802" w:left="1604"/>
        <w:rPr>
          <w:lang w:val="en-CA"/>
        </w:rPr>
      </w:pPr>
      <w:r w:rsidRPr="00901B03">
        <w:rPr>
          <w:lang w:val="en-CA" w:eastAsia="ko-KR"/>
        </w:rPr>
        <w:t>cpMvL</w:t>
      </w:r>
      <w:r>
        <w:rPr>
          <w:lang w:val="en-CA" w:eastAsia="ko-KR"/>
        </w:rPr>
        <w:t>1[0] </w:t>
      </w:r>
      <w:r w:rsidRPr="00901B03">
        <w:rPr>
          <w:lang w:val="en-CA" w:eastAsia="ko-KR"/>
        </w:rPr>
        <w:t>= </w:t>
      </w:r>
      <w:r>
        <w:rPr>
          <w:lang w:val="en-US" w:eastAsia="ko-KR"/>
        </w:rPr>
        <w:t>mvL1</w:t>
      </w:r>
      <w:r>
        <w:rPr>
          <w:lang w:val="en-US"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223</w:t>
      </w:r>
      <w:r w:rsidRPr="00901B03" w:rsidDel="003C51E6">
        <w:rPr>
          <w:lang w:val="en-CA"/>
        </w:rPr>
        <w:fldChar w:fldCharType="end"/>
      </w:r>
      <w:r w:rsidRPr="00901B03" w:rsidDel="003C51E6">
        <w:rPr>
          <w:lang w:val="en-CA"/>
        </w:rPr>
        <w:t>)</w:t>
      </w:r>
    </w:p>
    <w:p w14:paraId="63040718" w14:textId="56E4E798" w:rsidR="008D2A70" w:rsidRDefault="008D2A70" w:rsidP="008D2A70">
      <w:pPr>
        <w:pStyle w:val="Equation"/>
        <w:tabs>
          <w:tab w:val="clear" w:pos="794"/>
          <w:tab w:val="clear" w:pos="1588"/>
          <w:tab w:val="left" w:pos="851"/>
          <w:tab w:val="left" w:pos="1134"/>
          <w:tab w:val="left" w:pos="1418"/>
          <w:tab w:val="left" w:pos="1985"/>
        </w:tabs>
        <w:spacing w:before="120" w:after="0"/>
        <w:ind w:leftChars="802" w:left="1604"/>
        <w:rPr>
          <w:lang w:val="en-CA"/>
        </w:rPr>
      </w:pPr>
      <w:r w:rsidRPr="00901B03">
        <w:rPr>
          <w:lang w:val="en-CA" w:eastAsia="ko-KR"/>
        </w:rPr>
        <w:t>cpMvL</w:t>
      </w:r>
      <w:r>
        <w:rPr>
          <w:lang w:val="en-CA" w:eastAsia="ko-KR"/>
        </w:rPr>
        <w:t>1[1] </w:t>
      </w:r>
      <w:r w:rsidRPr="00B9192F">
        <w:rPr>
          <w:lang w:val="en-US" w:eastAsia="ko-KR"/>
        </w:rPr>
        <w:t>= </w:t>
      </w:r>
      <w:r>
        <w:rPr>
          <w:lang w:val="en-US" w:eastAsia="ko-KR"/>
        </w:rPr>
        <w:t>mvL1</w:t>
      </w:r>
      <w:r>
        <w:rPr>
          <w:lang w:val="en-US" w:eastAsia="ko-KR"/>
        </w:rPr>
        <w:tab/>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224</w:t>
      </w:r>
      <w:r w:rsidRPr="00901B03" w:rsidDel="003C51E6">
        <w:rPr>
          <w:lang w:val="en-CA"/>
        </w:rPr>
        <w:fldChar w:fldCharType="end"/>
      </w:r>
      <w:r w:rsidRPr="00901B03" w:rsidDel="003C51E6">
        <w:rPr>
          <w:lang w:val="en-CA"/>
        </w:rPr>
        <w:t>)</w:t>
      </w:r>
    </w:p>
    <w:p w14:paraId="65240B32" w14:textId="527E495F" w:rsidR="003B0053" w:rsidRPr="007044EB" w:rsidRDefault="001417B1"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lang w:val="en-CA" w:eastAsia="ko-KR"/>
        </w:rPr>
      </w:pPr>
      <w:bookmarkStart w:id="1220" w:name="_Ref535189175"/>
      <w:r>
        <w:rPr>
          <w:lang w:val="en-CA" w:eastAsia="ko-KR"/>
        </w:rPr>
        <w:t>The decoding process for inter sample prediction as specified in clause</w:t>
      </w:r>
      <w:r w:rsidR="00957067">
        <w:rPr>
          <w:lang w:val="en-CA" w:eastAsia="ko-KR"/>
        </w:rPr>
        <w:t xml:space="preserve"> </w:t>
      </w:r>
      <w:r w:rsidR="00AA1803">
        <w:rPr>
          <w:lang w:val="en-CA" w:eastAsia="ko-KR"/>
        </w:rPr>
        <w:fldChar w:fldCharType="begin"/>
      </w:r>
      <w:r w:rsidR="00AA1803">
        <w:rPr>
          <w:lang w:val="en-CA" w:eastAsia="ko-KR"/>
        </w:rPr>
        <w:instrText xml:space="preserve"> REF _Ref535171398 \r \h </w:instrText>
      </w:r>
      <w:r w:rsidR="00AA1803">
        <w:rPr>
          <w:lang w:val="en-CA" w:eastAsia="ko-KR"/>
        </w:rPr>
      </w:r>
      <w:r w:rsidR="00AA1803">
        <w:rPr>
          <w:lang w:val="en-CA" w:eastAsia="ko-KR"/>
        </w:rPr>
        <w:fldChar w:fldCharType="separate"/>
      </w:r>
      <w:r w:rsidR="0063227E">
        <w:rPr>
          <w:lang w:val="en-CA" w:eastAsia="ko-KR"/>
        </w:rPr>
        <w:t>8.5.4</w:t>
      </w:r>
      <w:r w:rsidR="00AA1803">
        <w:rPr>
          <w:lang w:val="en-CA" w:eastAsia="ko-KR"/>
        </w:rPr>
        <w:fldChar w:fldCharType="end"/>
      </w:r>
      <w:r>
        <w:rPr>
          <w:lang w:val="en-CA" w:eastAsia="ko-KR"/>
        </w:rPr>
        <w:t xml:space="preserve"> is invoked with the luma coding block location ( xCb, yCb ), the luma coding block width nCbW</w:t>
      </w:r>
      <w:r w:rsidR="00CC352D">
        <w:rPr>
          <w:lang w:val="en-CA" w:eastAsia="ko-KR"/>
        </w:rPr>
        <w:t>, the luma coding block height nCbH</w:t>
      </w:r>
      <w:r>
        <w:rPr>
          <w:lang w:val="en-US" w:eastAsia="ko-KR"/>
        </w:rPr>
        <w:t>,</w:t>
      </w:r>
      <w:r w:rsidR="003F5D18">
        <w:rPr>
          <w:lang w:val="en-US" w:eastAsia="ko-KR"/>
        </w:rPr>
        <w:t xml:space="preserve"> </w:t>
      </w:r>
      <w:r w:rsidR="003F5D18" w:rsidRPr="00CC7BAC">
        <w:rPr>
          <w:lang w:val="en-CA"/>
        </w:rPr>
        <w:t xml:space="preserve">the </w:t>
      </w:r>
      <w:r w:rsidR="003F5D18" w:rsidRPr="003F5D18">
        <w:rPr>
          <w:rFonts w:eastAsia="Malgun Gothic"/>
          <w:lang w:val="en-CA" w:eastAsia="ko-KR"/>
        </w:rPr>
        <w:t>number of luma coding subblocks in horizontal direction numSbX</w:t>
      </w:r>
      <w:r w:rsidR="003F5D18">
        <w:rPr>
          <w:rFonts w:eastAsia="Malgun Gothic"/>
          <w:lang w:val="en-CA" w:eastAsia="ko-KR"/>
        </w:rPr>
        <w:t>L0 and numSbXL1,</w:t>
      </w:r>
      <w:r w:rsidR="003F5D18" w:rsidRPr="003F5D18">
        <w:rPr>
          <w:rFonts w:eastAsia="Malgun Gothic"/>
          <w:lang w:val="en-CA" w:eastAsia="ko-KR"/>
        </w:rPr>
        <w:t xml:space="preserve"> and in vertical direction numSbY</w:t>
      </w:r>
      <w:r w:rsidR="003F5D18">
        <w:rPr>
          <w:rFonts w:eastAsia="Malgun Gothic"/>
          <w:lang w:val="en-CA" w:eastAsia="ko-KR"/>
        </w:rPr>
        <w:t>L0 and numSbYL1</w:t>
      </w:r>
      <w:r w:rsidR="003F5D18">
        <w:rPr>
          <w:rFonts w:asciiTheme="minorEastAsia" w:eastAsiaTheme="minorEastAsia" w:hAnsiTheme="minorEastAsia" w:hint="eastAsia"/>
          <w:lang w:val="en-CA" w:eastAsia="zh-CN"/>
        </w:rPr>
        <w:t>,</w:t>
      </w:r>
      <w:r>
        <w:rPr>
          <w:lang w:val="en-US" w:eastAsia="ko-KR"/>
        </w:rPr>
        <w:t xml:space="preserve"> the luma motion vectors mvL0</w:t>
      </w:r>
      <w:r w:rsidR="003F5D18">
        <w:rPr>
          <w:rFonts w:eastAsia="Malgun Gothic"/>
          <w:lang w:val="en-CA" w:eastAsia="ko-KR"/>
        </w:rPr>
        <w:t>[xSbIdx][ySbIdx</w:t>
      </w:r>
      <w:r w:rsidR="003F5D18" w:rsidRPr="003F5D18">
        <w:rPr>
          <w:rFonts w:eastAsia="Malgun Gothic"/>
          <w:lang w:val="en-CA" w:eastAsia="ko-KR"/>
        </w:rPr>
        <w:t>]</w:t>
      </w:r>
      <w:r w:rsidR="00F07AD2" w:rsidRPr="00F07AD2">
        <w:rPr>
          <w:rFonts w:eastAsia="Malgun Gothic"/>
          <w:lang w:val="en-CA" w:eastAsia="ko-KR"/>
        </w:rPr>
        <w:t xml:space="preserve"> </w:t>
      </w:r>
      <w:r w:rsidR="00F07AD2">
        <w:rPr>
          <w:rFonts w:eastAsia="Malgun Gothic"/>
          <w:lang w:val="en-CA" w:eastAsia="ko-KR"/>
        </w:rPr>
        <w:t xml:space="preserve">, </w:t>
      </w:r>
      <w:r w:rsidR="00F07AD2" w:rsidRPr="00945AFA">
        <w:rPr>
          <w:noProof/>
          <w:lang w:val="en-CA" w:eastAsia="ko-KR"/>
        </w:rPr>
        <w:t xml:space="preserve">and the refined </w:t>
      </w:r>
      <w:r w:rsidR="00F07AD2" w:rsidRPr="00945AFA" w:rsidDel="003C51E6">
        <w:rPr>
          <w:noProof/>
          <w:lang w:val="en-CA" w:eastAsia="ko-KR"/>
        </w:rPr>
        <w:t>luma motion vectors</w:t>
      </w:r>
      <w:r w:rsidR="00F07AD2" w:rsidRPr="00945AFA">
        <w:rPr>
          <w:noProof/>
          <w:lang w:val="en-CA" w:eastAsia="ko-KR"/>
        </w:rPr>
        <w:t xml:space="preserve"> refMvL0</w:t>
      </w:r>
      <w:r w:rsidR="00F07AD2" w:rsidRPr="00945AFA">
        <w:rPr>
          <w:rFonts w:eastAsia="Malgun Gothic"/>
          <w:noProof/>
          <w:lang w:val="en-CA" w:eastAsia="ko-KR"/>
        </w:rPr>
        <w:t>[ xSbIdx ][ ySbIdx ]</w:t>
      </w:r>
      <w:r w:rsidR="00F07AD2" w:rsidRPr="00945AFA">
        <w:rPr>
          <w:noProof/>
          <w:lang w:val="en-CA" w:eastAsia="ko-KR"/>
        </w:rPr>
        <w:t xml:space="preserve"> and refMvL1</w:t>
      </w:r>
      <w:r w:rsidR="00F07AD2" w:rsidRPr="00945AFA">
        <w:rPr>
          <w:rFonts w:eastAsia="Malgun Gothic"/>
          <w:noProof/>
          <w:lang w:val="en-CA" w:eastAsia="ko-KR"/>
        </w:rPr>
        <w:t>[ xSbIdx ][ ySbIdx ]</w:t>
      </w:r>
      <w:r w:rsidR="003F5D18">
        <w:rPr>
          <w:rFonts w:eastAsia="Malgun Gothic"/>
          <w:lang w:val="en-CA" w:eastAsia="ko-KR"/>
        </w:rPr>
        <w:t xml:space="preserve"> </w:t>
      </w:r>
      <w:r w:rsidR="003F5D18" w:rsidRPr="003F5D18">
        <w:rPr>
          <w:rFonts w:eastAsia="Malgun Gothic"/>
          <w:lang w:val="en-CA" w:eastAsia="ko-KR"/>
        </w:rPr>
        <w:t>with xSbIdx = 0..numSbX</w:t>
      </w:r>
      <w:r w:rsidR="003F5D18">
        <w:rPr>
          <w:rFonts w:eastAsia="Malgun Gothic"/>
          <w:lang w:val="en-CA" w:eastAsia="ko-KR"/>
        </w:rPr>
        <w:t>L0</w:t>
      </w:r>
      <w:r w:rsidR="003F5D18" w:rsidRPr="003F5D18">
        <w:rPr>
          <w:rFonts w:eastAsia="Malgun Gothic"/>
          <w:lang w:val="en-CA" w:eastAsia="ko-KR"/>
        </w:rPr>
        <w:t xml:space="preserve"> − 1, and ySbIdx = 0..numSbY</w:t>
      </w:r>
      <w:r w:rsidR="003F5D18">
        <w:rPr>
          <w:rFonts w:eastAsia="Malgun Gothic"/>
          <w:lang w:val="en-CA" w:eastAsia="ko-KR"/>
        </w:rPr>
        <w:t>L0</w:t>
      </w:r>
      <w:r w:rsidR="003F5D18" w:rsidRPr="003F5D18">
        <w:rPr>
          <w:rFonts w:eastAsia="Malgun Gothic"/>
          <w:lang w:val="en-CA" w:eastAsia="ko-KR"/>
        </w:rPr>
        <w:t xml:space="preserve"> − 1</w:t>
      </w:r>
      <w:r>
        <w:rPr>
          <w:lang w:val="en-US" w:eastAsia="ko-KR"/>
        </w:rPr>
        <w:t xml:space="preserve"> and mvL1</w:t>
      </w:r>
      <w:r w:rsidR="003F5D18">
        <w:rPr>
          <w:rFonts w:eastAsia="Malgun Gothic"/>
          <w:lang w:val="en-CA" w:eastAsia="ko-KR"/>
        </w:rPr>
        <w:t>[xSbIdx][ySbIdx</w:t>
      </w:r>
      <w:r w:rsidR="003F5D18" w:rsidRPr="003F5D18">
        <w:rPr>
          <w:rFonts w:eastAsia="Malgun Gothic"/>
          <w:lang w:val="en-CA" w:eastAsia="ko-KR"/>
        </w:rPr>
        <w:t>]</w:t>
      </w:r>
      <w:r w:rsidR="003F5D18">
        <w:rPr>
          <w:rFonts w:eastAsia="Malgun Gothic"/>
          <w:lang w:val="en-CA" w:eastAsia="ko-KR"/>
        </w:rPr>
        <w:t xml:space="preserve"> </w:t>
      </w:r>
      <w:r w:rsidR="003F5D18" w:rsidRPr="003F5D18">
        <w:rPr>
          <w:rFonts w:eastAsia="Malgun Gothic"/>
          <w:lang w:val="en-CA" w:eastAsia="ko-KR"/>
        </w:rPr>
        <w:t>with xSbIdx = 0..numSbX</w:t>
      </w:r>
      <w:r w:rsidR="003F5D18">
        <w:rPr>
          <w:rFonts w:eastAsia="Malgun Gothic"/>
          <w:lang w:val="en-CA" w:eastAsia="ko-KR"/>
        </w:rPr>
        <w:t>L1</w:t>
      </w:r>
      <w:r w:rsidR="003F5D18" w:rsidRPr="003F5D18">
        <w:rPr>
          <w:rFonts w:eastAsia="Malgun Gothic"/>
          <w:lang w:val="en-CA" w:eastAsia="ko-KR"/>
        </w:rPr>
        <w:t xml:space="preserve"> − 1, and ySbIdx = 0..numSbY</w:t>
      </w:r>
      <w:r w:rsidR="003F5D18">
        <w:rPr>
          <w:rFonts w:eastAsia="Malgun Gothic"/>
          <w:lang w:val="en-CA" w:eastAsia="ko-KR"/>
        </w:rPr>
        <w:t>L1</w:t>
      </w:r>
      <w:r w:rsidR="003F5D18" w:rsidRPr="003F5D18">
        <w:rPr>
          <w:rFonts w:eastAsia="Malgun Gothic"/>
          <w:lang w:val="en-CA" w:eastAsia="ko-KR"/>
        </w:rPr>
        <w:t xml:space="preserve"> − 1</w:t>
      </w:r>
      <w:r>
        <w:rPr>
          <w:lang w:val="en-US" w:eastAsia="ko-KR"/>
        </w:rPr>
        <w:t>, when ChromaArrayType i</w:t>
      </w:r>
      <w:r w:rsidR="006C5B20">
        <w:rPr>
          <w:lang w:val="en-US" w:eastAsia="ko-KR"/>
        </w:rPr>
        <w:t xml:space="preserve">s not equal to 0, the chroma motion vectors </w:t>
      </w:r>
      <w:r w:rsidR="003F5D18">
        <w:rPr>
          <w:lang w:val="en-US" w:eastAsia="ko-KR"/>
        </w:rPr>
        <w:t>mvCL0</w:t>
      </w:r>
      <w:r w:rsidR="003F5D18">
        <w:rPr>
          <w:rFonts w:eastAsia="Malgun Gothic"/>
          <w:lang w:val="en-CA" w:eastAsia="ko-KR"/>
        </w:rPr>
        <w:t>[xSbIdx][ySbIdx</w:t>
      </w:r>
      <w:r w:rsidR="003F5D18" w:rsidRPr="003F5D18">
        <w:rPr>
          <w:rFonts w:eastAsia="Malgun Gothic"/>
          <w:lang w:val="en-CA" w:eastAsia="ko-KR"/>
        </w:rPr>
        <w:t>]</w:t>
      </w:r>
      <w:r w:rsidR="003F5D18">
        <w:rPr>
          <w:rFonts w:eastAsia="Malgun Gothic"/>
          <w:lang w:val="en-CA" w:eastAsia="ko-KR"/>
        </w:rPr>
        <w:t xml:space="preserve"> </w:t>
      </w:r>
      <w:r w:rsidR="003F5D18" w:rsidRPr="003F5D18">
        <w:rPr>
          <w:rFonts w:eastAsia="Malgun Gothic"/>
          <w:lang w:val="en-CA" w:eastAsia="ko-KR"/>
        </w:rPr>
        <w:t>with xSbIdx = 0..numSbX</w:t>
      </w:r>
      <w:r w:rsidR="003F5D18">
        <w:rPr>
          <w:rFonts w:eastAsia="Malgun Gothic"/>
          <w:lang w:val="en-CA" w:eastAsia="ko-KR"/>
        </w:rPr>
        <w:t>L0</w:t>
      </w:r>
      <w:r w:rsidR="003F5D18" w:rsidRPr="003F5D18">
        <w:rPr>
          <w:rFonts w:eastAsia="Malgun Gothic"/>
          <w:lang w:val="en-CA" w:eastAsia="ko-KR"/>
        </w:rPr>
        <w:t xml:space="preserve"> − 1, and ySbIdx = 0..numSbY</w:t>
      </w:r>
      <w:r w:rsidR="003F5D18">
        <w:rPr>
          <w:rFonts w:eastAsia="Malgun Gothic"/>
          <w:lang w:val="en-CA" w:eastAsia="ko-KR"/>
        </w:rPr>
        <w:t>L0</w:t>
      </w:r>
      <w:r w:rsidR="003F5D18" w:rsidRPr="003F5D18">
        <w:rPr>
          <w:rFonts w:eastAsia="Malgun Gothic"/>
          <w:lang w:val="en-CA" w:eastAsia="ko-KR"/>
        </w:rPr>
        <w:t xml:space="preserve"> − 1</w:t>
      </w:r>
      <w:r w:rsidR="003F5D18">
        <w:rPr>
          <w:lang w:val="en-US" w:eastAsia="ko-KR"/>
        </w:rPr>
        <w:t xml:space="preserve"> and mvCL1</w:t>
      </w:r>
      <w:r w:rsidR="003F5D18">
        <w:rPr>
          <w:rFonts w:eastAsia="Malgun Gothic"/>
          <w:lang w:val="en-CA" w:eastAsia="ko-KR"/>
        </w:rPr>
        <w:t>[xSbIdx][ySbIdx</w:t>
      </w:r>
      <w:r w:rsidR="003F5D18" w:rsidRPr="003F5D18">
        <w:rPr>
          <w:rFonts w:eastAsia="Malgun Gothic"/>
          <w:lang w:val="en-CA" w:eastAsia="ko-KR"/>
        </w:rPr>
        <w:t>]</w:t>
      </w:r>
      <w:r w:rsidR="003F5D18">
        <w:rPr>
          <w:rFonts w:eastAsia="Malgun Gothic"/>
          <w:lang w:val="en-CA" w:eastAsia="ko-KR"/>
        </w:rPr>
        <w:t xml:space="preserve"> </w:t>
      </w:r>
      <w:r w:rsidR="003F5D18" w:rsidRPr="003F5D18">
        <w:rPr>
          <w:rFonts w:eastAsia="Malgun Gothic"/>
          <w:lang w:val="en-CA" w:eastAsia="ko-KR"/>
        </w:rPr>
        <w:t>with xSbIdx = 0..numSbX</w:t>
      </w:r>
      <w:r w:rsidR="003F5D18">
        <w:rPr>
          <w:rFonts w:eastAsia="Malgun Gothic"/>
          <w:lang w:val="en-CA" w:eastAsia="ko-KR"/>
        </w:rPr>
        <w:t>L1</w:t>
      </w:r>
      <w:r w:rsidR="003F5D18" w:rsidRPr="003F5D18">
        <w:rPr>
          <w:rFonts w:eastAsia="Malgun Gothic"/>
          <w:lang w:val="en-CA" w:eastAsia="ko-KR"/>
        </w:rPr>
        <w:t xml:space="preserve"> − 1, and ySbIdx = 0..numSbY</w:t>
      </w:r>
      <w:r w:rsidR="003F5D18">
        <w:rPr>
          <w:rFonts w:eastAsia="Malgun Gothic"/>
          <w:lang w:val="en-CA" w:eastAsia="ko-KR"/>
        </w:rPr>
        <w:t>L1</w:t>
      </w:r>
      <w:r w:rsidR="003F5D18" w:rsidRPr="003F5D18">
        <w:rPr>
          <w:rFonts w:eastAsia="Malgun Gothic"/>
          <w:lang w:val="en-CA" w:eastAsia="ko-KR"/>
        </w:rPr>
        <w:t xml:space="preserve"> − 1</w:t>
      </w:r>
      <w:r w:rsidR="006C5B20">
        <w:rPr>
          <w:lang w:val="en-US" w:eastAsia="ko-KR"/>
        </w:rPr>
        <w:t>, the reference indices refIdxL0 and refIdxL1, and the prediction list utilization flags predFlagL0 and predFlagL1</w:t>
      </w:r>
      <w:r w:rsidR="00C00EEE" w:rsidRPr="00AD5929">
        <w:rPr>
          <w:lang w:val="en-US" w:eastAsia="ko-KR"/>
        </w:rPr>
        <w:t xml:space="preserve">, </w:t>
      </w:r>
      <w:r w:rsidR="00C00EEE" w:rsidRPr="00AD5929">
        <w:rPr>
          <w:lang w:val="en-CA" w:eastAsia="ko-KR"/>
        </w:rPr>
        <w:t>the number of contr</w:t>
      </w:r>
      <w:r w:rsidR="00C00EEE">
        <w:rPr>
          <w:lang w:val="en-CA" w:eastAsia="ko-KR"/>
        </w:rPr>
        <w:t xml:space="preserve">ol point motion vectors numCpMv and </w:t>
      </w:r>
      <w:r w:rsidR="00C00EEE" w:rsidRPr="00AD5929">
        <w:rPr>
          <w:lang w:val="en-CA" w:eastAsia="ko-KR"/>
        </w:rPr>
        <w:t>the control point motion vectors cpMvL0</w:t>
      </w:r>
      <w:r w:rsidR="00C00EEE" w:rsidRPr="00AD5929">
        <w:rPr>
          <w:rFonts w:eastAsia="Batang"/>
          <w:lang w:val="en-CA"/>
        </w:rPr>
        <w:t xml:space="preserve">[ cpIdx ] </w:t>
      </w:r>
      <w:r w:rsidR="00C00EEE" w:rsidRPr="00AD5929">
        <w:rPr>
          <w:lang w:val="en-CA" w:eastAsia="ko-KR"/>
        </w:rPr>
        <w:t>with cpIdx = 0..numCpMv </w:t>
      </w:r>
      <w:r w:rsidR="00C00EEE">
        <w:rPr>
          <w:lang w:val="en-CA" w:eastAsia="ko-KR"/>
        </w:rPr>
        <w:t>–</w:t>
      </w:r>
      <w:r w:rsidR="00C00EEE" w:rsidRPr="00AD5929">
        <w:rPr>
          <w:lang w:val="en-CA" w:eastAsia="ko-KR"/>
        </w:rPr>
        <w:t> 1</w:t>
      </w:r>
      <w:r w:rsidR="00C00EEE">
        <w:rPr>
          <w:lang w:val="en-CA" w:eastAsia="ko-KR"/>
        </w:rPr>
        <w:t xml:space="preserve">, </w:t>
      </w:r>
      <w:r w:rsidR="00C00EEE" w:rsidRPr="00AD5929">
        <w:rPr>
          <w:lang w:val="en-CA" w:eastAsia="ko-KR"/>
        </w:rPr>
        <w:t>cpMvL1</w:t>
      </w:r>
      <w:r w:rsidR="00C00EEE" w:rsidRPr="00AD5929">
        <w:rPr>
          <w:rFonts w:eastAsia="Batang"/>
          <w:lang w:val="en-CA"/>
        </w:rPr>
        <w:t>[ cpIdx ]</w:t>
      </w:r>
      <w:r w:rsidR="00C00EEE" w:rsidRPr="00AD5929">
        <w:rPr>
          <w:lang w:val="en-CA" w:eastAsia="ko-KR"/>
        </w:rPr>
        <w:t xml:space="preserve"> with cpIdx = 0..numCpMv </w:t>
      </w:r>
      <w:r w:rsidR="00C00EEE">
        <w:rPr>
          <w:lang w:val="en-CA" w:eastAsia="ko-KR"/>
        </w:rPr>
        <w:t>–</w:t>
      </w:r>
      <w:r w:rsidR="00C00EEE" w:rsidRPr="00AD5929">
        <w:rPr>
          <w:lang w:val="en-CA" w:eastAsia="ko-KR"/>
        </w:rPr>
        <w:t> 1</w:t>
      </w:r>
      <w:r w:rsidR="00C00EEE">
        <w:rPr>
          <w:lang w:val="en-CA" w:eastAsia="ko-KR"/>
        </w:rPr>
        <w:t xml:space="preserve"> </w:t>
      </w:r>
      <w:r w:rsidR="006C5B20">
        <w:rPr>
          <w:lang w:val="en-US" w:eastAsia="ko-KR"/>
        </w:rPr>
        <w:t xml:space="preserve"> as inputs, and the inter prediction samples (predSamples) that are an (</w:t>
      </w:r>
      <w:r w:rsidR="006C5B20" w:rsidRPr="003F3F11" w:rsidDel="003C51E6">
        <w:rPr>
          <w:noProof/>
          <w:lang w:eastAsia="ko-KR"/>
        </w:rPr>
        <w:t>nCb</w:t>
      </w:r>
      <w:r w:rsidR="004E540C">
        <w:rPr>
          <w:noProof/>
          <w:lang w:eastAsia="ko-KR"/>
        </w:rPr>
        <w:t>W</w:t>
      </w:r>
      <w:r w:rsidR="006C5B20" w:rsidRPr="003F3F11" w:rsidDel="003C51E6">
        <w:rPr>
          <w:noProof/>
          <w:vertAlign w:val="subscript"/>
          <w:lang w:eastAsia="ko-KR"/>
        </w:rPr>
        <w:t>L</w:t>
      </w:r>
      <w:r w:rsidR="006C5B20" w:rsidRPr="003F3F11" w:rsidDel="003C51E6">
        <w:rPr>
          <w:noProof/>
        </w:rPr>
        <w:t>)x(</w:t>
      </w:r>
      <w:r w:rsidR="006C5B20" w:rsidRPr="003F3F11" w:rsidDel="003C51E6">
        <w:rPr>
          <w:noProof/>
          <w:lang w:eastAsia="ko-KR"/>
        </w:rPr>
        <w:t>nCb</w:t>
      </w:r>
      <w:r w:rsidR="004E540C">
        <w:rPr>
          <w:noProof/>
          <w:lang w:eastAsia="ko-KR"/>
        </w:rPr>
        <w:t>H</w:t>
      </w:r>
      <w:r w:rsidR="006C5B20" w:rsidRPr="003F3F11" w:rsidDel="003C51E6">
        <w:rPr>
          <w:noProof/>
          <w:vertAlign w:val="subscript"/>
          <w:lang w:eastAsia="ko-KR"/>
        </w:rPr>
        <w:t>L</w:t>
      </w:r>
      <w:r w:rsidR="006C5B20" w:rsidRPr="003F3F11" w:rsidDel="003C51E6">
        <w:rPr>
          <w:noProof/>
        </w:rPr>
        <w:t>) array predSamples</w:t>
      </w:r>
      <w:r w:rsidR="006C5B20" w:rsidRPr="003F3F11" w:rsidDel="003C51E6">
        <w:rPr>
          <w:noProof/>
          <w:vertAlign w:val="subscript"/>
        </w:rPr>
        <w:t>L</w:t>
      </w:r>
      <w:r w:rsidR="006C5B20" w:rsidRPr="003F3F11" w:rsidDel="003C51E6">
        <w:rPr>
          <w:noProof/>
        </w:rPr>
        <w:t xml:space="preserve"> of prediction luma samples and,</w:t>
      </w:r>
      <w:r w:rsidR="006C5B20" w:rsidRPr="003F3F11" w:rsidDel="003C51E6">
        <w:t xml:space="preserve"> when </w:t>
      </w:r>
      <w:r w:rsidR="006C5B20" w:rsidRPr="003F3F11" w:rsidDel="003C51E6">
        <w:rPr>
          <w:lang w:eastAsia="ko-KR"/>
        </w:rPr>
        <w:t>ChromaArrayType is not equal to 0,</w:t>
      </w:r>
      <w:r w:rsidR="006C5B20" w:rsidRPr="003F3F11" w:rsidDel="003C51E6">
        <w:rPr>
          <w:noProof/>
        </w:rPr>
        <w:t xml:space="preserve"> two (</w:t>
      </w:r>
      <w:r w:rsidR="006C5B20" w:rsidRPr="003F3F11" w:rsidDel="003C51E6">
        <w:rPr>
          <w:noProof/>
          <w:lang w:eastAsia="ko-KR"/>
        </w:rPr>
        <w:t>nCb</w:t>
      </w:r>
      <w:r w:rsidR="004E540C">
        <w:rPr>
          <w:noProof/>
          <w:lang w:eastAsia="ko-KR"/>
        </w:rPr>
        <w:t>W</w:t>
      </w:r>
      <w:r w:rsidR="006C5B20" w:rsidRPr="003F3F11" w:rsidDel="003C51E6">
        <w:rPr>
          <w:noProof/>
          <w:vertAlign w:val="subscript"/>
          <w:lang w:eastAsia="ko-KR"/>
        </w:rPr>
        <w:t>C</w:t>
      </w:r>
      <w:r w:rsidR="006C5B20" w:rsidRPr="003F3F11" w:rsidDel="003C51E6">
        <w:rPr>
          <w:noProof/>
        </w:rPr>
        <w:t>)x(</w:t>
      </w:r>
      <w:r w:rsidR="006C5B20" w:rsidRPr="003F3F11" w:rsidDel="003C51E6">
        <w:rPr>
          <w:noProof/>
          <w:lang w:eastAsia="ko-KR"/>
        </w:rPr>
        <w:t>nCb</w:t>
      </w:r>
      <w:r w:rsidR="004E540C">
        <w:rPr>
          <w:noProof/>
          <w:lang w:eastAsia="ko-KR"/>
        </w:rPr>
        <w:t>H</w:t>
      </w:r>
      <w:r w:rsidR="006C5B20" w:rsidRPr="003F3F11" w:rsidDel="003C51E6">
        <w:rPr>
          <w:noProof/>
          <w:vertAlign w:val="subscript"/>
          <w:lang w:eastAsia="ko-KR"/>
        </w:rPr>
        <w:t>C</w:t>
      </w:r>
      <w:r w:rsidR="006C5B20" w:rsidRPr="003F3F11" w:rsidDel="003C51E6">
        <w:rPr>
          <w:noProof/>
        </w:rPr>
        <w:t>) arrays predSamples</w:t>
      </w:r>
      <w:r w:rsidR="006C5B20" w:rsidRPr="003F3F11" w:rsidDel="003C51E6">
        <w:rPr>
          <w:noProof/>
          <w:vertAlign w:val="subscript"/>
        </w:rPr>
        <w:t>Cr</w:t>
      </w:r>
      <w:r w:rsidR="006C5B20" w:rsidRPr="003F3F11" w:rsidDel="003C51E6">
        <w:rPr>
          <w:noProof/>
        </w:rPr>
        <w:t xml:space="preserve"> and predSamples</w:t>
      </w:r>
      <w:r w:rsidR="006C5B20" w:rsidRPr="003F3F11" w:rsidDel="003C51E6">
        <w:rPr>
          <w:noProof/>
          <w:vertAlign w:val="subscript"/>
        </w:rPr>
        <w:t>Cr</w:t>
      </w:r>
      <w:r w:rsidR="006C5B20" w:rsidRPr="003F3F11" w:rsidDel="003C51E6">
        <w:rPr>
          <w:noProof/>
        </w:rPr>
        <w:t xml:space="preserve"> of prediction chroma samples, one for each of the chroma components Cb and Cr, as outputs.</w:t>
      </w:r>
      <w:bookmarkEnd w:id="1220"/>
    </w:p>
    <w:p w14:paraId="333BB809" w14:textId="7086C5C5" w:rsidR="007044EB" w:rsidRPr="00CE3361" w:rsidRDefault="001C0D3E"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lang w:val="en-CA" w:eastAsia="ko-KR"/>
        </w:rPr>
      </w:pPr>
      <w:r>
        <w:rPr>
          <w:lang w:val="en-CA" w:eastAsia="ko-KR"/>
        </w:rPr>
        <w:t xml:space="preserve">The decoding process for the residual signal of coding units coded in inter prediction mode specified in clause </w:t>
      </w:r>
      <w:r w:rsidR="00C62F06">
        <w:rPr>
          <w:lang w:val="en-CA" w:eastAsia="ko-KR"/>
        </w:rPr>
        <w:fldChar w:fldCharType="begin"/>
      </w:r>
      <w:r w:rsidR="00C62F06">
        <w:rPr>
          <w:lang w:val="en-CA" w:eastAsia="ko-KR"/>
        </w:rPr>
        <w:instrText xml:space="preserve"> REF _Ref532200140 \r \h </w:instrText>
      </w:r>
      <w:r w:rsidR="00C62F06">
        <w:rPr>
          <w:lang w:val="en-CA" w:eastAsia="ko-KR"/>
        </w:rPr>
      </w:r>
      <w:r w:rsidR="00C62F06">
        <w:rPr>
          <w:lang w:val="en-CA" w:eastAsia="ko-KR"/>
        </w:rPr>
        <w:fldChar w:fldCharType="separate"/>
      </w:r>
      <w:r w:rsidR="0063227E">
        <w:rPr>
          <w:lang w:val="en-CA" w:eastAsia="ko-KR"/>
        </w:rPr>
        <w:t>8.5.6</w:t>
      </w:r>
      <w:r w:rsidR="00C62F06">
        <w:rPr>
          <w:lang w:val="en-CA" w:eastAsia="ko-KR"/>
        </w:rPr>
        <w:fldChar w:fldCharType="end"/>
      </w:r>
      <w:r>
        <w:rPr>
          <w:lang w:val="en-CA" w:eastAsia="ko-KR"/>
        </w:rPr>
        <w:t xml:space="preserve"> is invoked with the luma location</w:t>
      </w:r>
      <w:r w:rsidR="003A08A5">
        <w:rPr>
          <w:lang w:val="en-CA" w:eastAsia="ko-KR"/>
        </w:rPr>
        <w:t xml:space="preserve"> ( xCb, yCb ) and the luma coding block width log2CbWidth and the luma </w:t>
      </w:r>
      <w:r w:rsidR="003A08A5">
        <w:rPr>
          <w:lang w:val="en-CA" w:eastAsia="ko-KR"/>
        </w:rPr>
        <w:lastRenderedPageBreak/>
        <w:t xml:space="preserve">coding block height log2CbHeight as inputs, and the </w:t>
      </w:r>
      <w:r w:rsidR="003A08A5" w:rsidRPr="00943A5F">
        <w:rPr>
          <w:noProof/>
          <w:lang w:eastAsia="ko-KR"/>
        </w:rPr>
        <w:t xml:space="preserve">outputs are three arrays </w:t>
      </w:r>
      <w:r w:rsidR="003A08A5" w:rsidRPr="00943A5F">
        <w:rPr>
          <w:noProof/>
        </w:rPr>
        <w:t>resSamples</w:t>
      </w:r>
      <w:r w:rsidR="003A08A5" w:rsidRPr="00943A5F">
        <w:rPr>
          <w:noProof/>
          <w:vertAlign w:val="subscript"/>
        </w:rPr>
        <w:t>L</w:t>
      </w:r>
      <w:r w:rsidR="003A08A5" w:rsidRPr="00943A5F">
        <w:rPr>
          <w:noProof/>
        </w:rPr>
        <w:t>, resSamples</w:t>
      </w:r>
      <w:r w:rsidR="003A08A5" w:rsidRPr="00943A5F">
        <w:rPr>
          <w:noProof/>
          <w:vertAlign w:val="subscript"/>
        </w:rPr>
        <w:t>Cb</w:t>
      </w:r>
      <w:r w:rsidR="003A08A5" w:rsidRPr="00943A5F">
        <w:rPr>
          <w:noProof/>
        </w:rPr>
        <w:t xml:space="preserve">, </w:t>
      </w:r>
      <w:r w:rsidR="003A08A5">
        <w:rPr>
          <w:noProof/>
        </w:rPr>
        <w:t xml:space="preserve">and </w:t>
      </w:r>
      <w:r w:rsidR="003A08A5" w:rsidRPr="00943A5F">
        <w:rPr>
          <w:noProof/>
        </w:rPr>
        <w:t>resSamples</w:t>
      </w:r>
      <w:r w:rsidR="003A08A5" w:rsidRPr="00943A5F">
        <w:rPr>
          <w:noProof/>
          <w:vertAlign w:val="subscript"/>
        </w:rPr>
        <w:t>Cr</w:t>
      </w:r>
      <w:r w:rsidR="003A08A5" w:rsidRPr="00943A5F">
        <w:rPr>
          <w:noProof/>
        </w:rPr>
        <w:t>.</w:t>
      </w:r>
    </w:p>
    <w:p w14:paraId="5B7E4F8A" w14:textId="07BA56BB" w:rsidR="00FA71CE" w:rsidRPr="003B0053" w:rsidRDefault="00FA71CE" w:rsidP="009A5AB4">
      <w:pPr>
        <w:numPr>
          <w:ilvl w:val="0"/>
          <w:numId w:val="42"/>
        </w:numPr>
        <w:tabs>
          <w:tab w:val="clear" w:pos="400"/>
          <w:tab w:val="clear" w:pos="794"/>
          <w:tab w:val="clear" w:pos="1191"/>
          <w:tab w:val="clear" w:pos="1588"/>
          <w:tab w:val="clear" w:pos="1985"/>
          <w:tab w:val="left" w:pos="720"/>
          <w:tab w:val="left" w:pos="1080"/>
          <w:tab w:val="left" w:pos="1440"/>
          <w:tab w:val="left" w:pos="2977"/>
        </w:tabs>
        <w:ind w:left="709"/>
        <w:rPr>
          <w:lang w:val="en-CA" w:eastAsia="ko-KR"/>
        </w:rPr>
      </w:pPr>
      <w:r w:rsidRPr="00943A5F">
        <w:rPr>
          <w:noProof/>
        </w:rPr>
        <w:t xml:space="preserve">The reconstructed samples of the current coding unit are derived </w:t>
      </w:r>
      <w:r>
        <w:rPr>
          <w:noProof/>
        </w:rPr>
        <w:t>as follows:</w:t>
      </w:r>
    </w:p>
    <w:p w14:paraId="65ED96B9" w14:textId="1D71372E" w:rsidR="00B0413B" w:rsidRDefault="00B0413B" w:rsidP="00B0413B">
      <w:pPr>
        <w:tabs>
          <w:tab w:val="clear" w:pos="794"/>
          <w:tab w:val="left" w:pos="990"/>
        </w:tabs>
        <w:ind w:left="990" w:hanging="284"/>
        <w:rPr>
          <w:noProof/>
        </w:rPr>
      </w:pPr>
      <w:r w:rsidRPr="00943A5F">
        <w:rPr>
          <w:noProof/>
        </w:rPr>
        <w:t>–</w:t>
      </w:r>
      <w:r w:rsidRPr="00943A5F">
        <w:rPr>
          <w:noProof/>
        </w:rPr>
        <w:tab/>
        <w:t xml:space="preserve">The picture reconstruction process prior to </w:t>
      </w:r>
      <w:r w:rsidR="00AF6D21">
        <w:rPr>
          <w:noProof/>
        </w:rPr>
        <w:t xml:space="preserve">post-reconstruction and </w:t>
      </w:r>
      <w:r w:rsidRPr="00943A5F">
        <w:rPr>
          <w:noProof/>
        </w:rPr>
        <w:t xml:space="preserve">in-loop filtering for a colour component as specified in </w:t>
      </w:r>
      <w:r>
        <w:rPr>
          <w:noProof/>
        </w:rPr>
        <w:t xml:space="preserve">clause </w:t>
      </w:r>
      <w:r w:rsidR="007A1C32">
        <w:rPr>
          <w:noProof/>
        </w:rPr>
        <w:fldChar w:fldCharType="begin"/>
      </w:r>
      <w:r w:rsidR="007A1C32">
        <w:rPr>
          <w:noProof/>
        </w:rPr>
        <w:instrText xml:space="preserve"> REF _Ref278194401 \n \h </w:instrText>
      </w:r>
      <w:r w:rsidR="007A1C32">
        <w:rPr>
          <w:noProof/>
        </w:rPr>
      </w:r>
      <w:r w:rsidR="007A1C32">
        <w:rPr>
          <w:noProof/>
        </w:rPr>
        <w:fldChar w:fldCharType="separate"/>
      </w:r>
      <w:r w:rsidR="0063227E">
        <w:rPr>
          <w:noProof/>
        </w:rPr>
        <w:t>8.7.5</w:t>
      </w:r>
      <w:r w:rsidR="007A1C32">
        <w:rPr>
          <w:noProof/>
        </w:rPr>
        <w:fldChar w:fldCharType="end"/>
      </w:r>
      <w:r w:rsidRPr="00943A5F">
        <w:rPr>
          <w:noProof/>
        </w:rPr>
        <w:t xml:space="preserve"> is invoked with the luma coding block location ( xC</w:t>
      </w:r>
      <w:r>
        <w:rPr>
          <w:noProof/>
        </w:rPr>
        <w:t>b</w:t>
      </w:r>
      <w:r w:rsidRPr="00943A5F">
        <w:rPr>
          <w:noProof/>
        </w:rPr>
        <w:t>, yC</w:t>
      </w:r>
      <w:r>
        <w:rPr>
          <w:noProof/>
        </w:rPr>
        <w:t>b</w:t>
      </w:r>
      <w:r w:rsidRPr="00943A5F">
        <w:rPr>
          <w:noProof/>
        </w:rPr>
        <w:t> ), the variable n</w:t>
      </w:r>
      <w:r>
        <w:rPr>
          <w:noProof/>
          <w:lang w:eastAsia="ko-KR"/>
        </w:rPr>
        <w:t>Curr</w:t>
      </w:r>
      <w:r w:rsidR="00A8381E">
        <w:rPr>
          <w:noProof/>
        </w:rPr>
        <w:t>W</w:t>
      </w:r>
      <w:r w:rsidRPr="00943A5F">
        <w:rPr>
          <w:noProof/>
        </w:rPr>
        <w:t xml:space="preserve"> set equal to n</w:t>
      </w:r>
      <w:r w:rsidRPr="00943A5F">
        <w:rPr>
          <w:noProof/>
          <w:lang w:eastAsia="ko-KR"/>
        </w:rPr>
        <w:t>C</w:t>
      </w:r>
      <w:r>
        <w:rPr>
          <w:noProof/>
          <w:lang w:eastAsia="ko-KR"/>
        </w:rPr>
        <w:t>b</w:t>
      </w:r>
      <w:r w:rsidR="004E23AD">
        <w:rPr>
          <w:noProof/>
        </w:rPr>
        <w:t>W</w:t>
      </w:r>
      <w:r w:rsidRPr="00943A5F">
        <w:rPr>
          <w:noProof/>
          <w:vertAlign w:val="subscript"/>
          <w:lang w:eastAsia="ko-KR"/>
        </w:rPr>
        <w:t>L</w:t>
      </w:r>
      <w:r w:rsidRPr="00943A5F">
        <w:rPr>
          <w:noProof/>
        </w:rPr>
        <w:t xml:space="preserve">, </w:t>
      </w:r>
      <w:r w:rsidR="00A8381E">
        <w:rPr>
          <w:noProof/>
        </w:rPr>
        <w:t xml:space="preserve">the variable nCurrH set equal to </w:t>
      </w:r>
      <w:r w:rsidR="00A8381E" w:rsidRPr="00943A5F">
        <w:rPr>
          <w:noProof/>
        </w:rPr>
        <w:t>n</w:t>
      </w:r>
      <w:r w:rsidR="00A8381E" w:rsidRPr="00943A5F">
        <w:rPr>
          <w:noProof/>
          <w:lang w:eastAsia="ko-KR"/>
        </w:rPr>
        <w:t>C</w:t>
      </w:r>
      <w:r w:rsidR="00A8381E">
        <w:rPr>
          <w:noProof/>
          <w:lang w:eastAsia="ko-KR"/>
        </w:rPr>
        <w:t>b</w:t>
      </w:r>
      <w:r w:rsidR="00A8381E">
        <w:rPr>
          <w:noProof/>
        </w:rPr>
        <w:t>H</w:t>
      </w:r>
      <w:r w:rsidR="00A8381E" w:rsidRPr="00943A5F">
        <w:rPr>
          <w:noProof/>
          <w:vertAlign w:val="subscript"/>
          <w:lang w:eastAsia="ko-KR"/>
        </w:rPr>
        <w:t>L</w:t>
      </w:r>
      <w:r w:rsidR="00A8381E">
        <w:rPr>
          <w:noProof/>
        </w:rPr>
        <w:t xml:space="preserve">, </w:t>
      </w:r>
      <w:r w:rsidRPr="00943A5F">
        <w:rPr>
          <w:noProof/>
        </w:rPr>
        <w:t>the variable cIdx set equal to 0, the (n</w:t>
      </w:r>
      <w:r w:rsidRPr="00943A5F">
        <w:rPr>
          <w:noProof/>
          <w:lang w:eastAsia="ko-KR"/>
        </w:rPr>
        <w:t>C</w:t>
      </w:r>
      <w:r>
        <w:rPr>
          <w:noProof/>
          <w:lang w:eastAsia="ko-KR"/>
        </w:rPr>
        <w:t>b</w:t>
      </w:r>
      <w:r w:rsidR="00C72397">
        <w:rPr>
          <w:noProof/>
        </w:rPr>
        <w:t>W</w:t>
      </w:r>
      <w:r w:rsidRPr="00943A5F">
        <w:rPr>
          <w:noProof/>
          <w:vertAlign w:val="subscript"/>
          <w:lang w:eastAsia="ko-KR"/>
        </w:rPr>
        <w:t>L</w:t>
      </w:r>
      <w:r w:rsidRPr="00943A5F">
        <w:rPr>
          <w:noProof/>
        </w:rPr>
        <w:t>)x(n</w:t>
      </w:r>
      <w:r w:rsidRPr="00943A5F">
        <w:rPr>
          <w:noProof/>
          <w:lang w:eastAsia="ko-KR"/>
        </w:rPr>
        <w:t>C</w:t>
      </w:r>
      <w:r>
        <w:rPr>
          <w:noProof/>
          <w:lang w:eastAsia="ko-KR"/>
        </w:rPr>
        <w:t>b</w:t>
      </w:r>
      <w:r w:rsidR="00C72397">
        <w:rPr>
          <w:noProof/>
        </w:rPr>
        <w:t>H</w:t>
      </w:r>
      <w:r w:rsidRPr="00943A5F">
        <w:rPr>
          <w:noProof/>
          <w:vertAlign w:val="subscript"/>
          <w:lang w:eastAsia="ko-KR"/>
        </w:rPr>
        <w:t>L</w:t>
      </w:r>
      <w:r w:rsidRPr="00943A5F">
        <w:rPr>
          <w:noProof/>
        </w:rPr>
        <w:t>) array predSamples set equal to predSamples</w:t>
      </w:r>
      <w:r w:rsidRPr="00943A5F">
        <w:rPr>
          <w:noProof/>
          <w:vertAlign w:val="subscript"/>
          <w:lang w:eastAsia="ko-KR"/>
        </w:rPr>
        <w:t>L</w:t>
      </w:r>
      <w:r w:rsidRPr="00943A5F">
        <w:rPr>
          <w:noProof/>
        </w:rPr>
        <w:t>, and the (n</w:t>
      </w:r>
      <w:r w:rsidRPr="00943A5F">
        <w:rPr>
          <w:noProof/>
          <w:lang w:eastAsia="ko-KR"/>
        </w:rPr>
        <w:t>C</w:t>
      </w:r>
      <w:r>
        <w:rPr>
          <w:noProof/>
          <w:lang w:eastAsia="ko-KR"/>
        </w:rPr>
        <w:t>b</w:t>
      </w:r>
      <w:r w:rsidR="005101B7">
        <w:rPr>
          <w:noProof/>
        </w:rPr>
        <w:t>W</w:t>
      </w:r>
      <w:r w:rsidRPr="00943A5F">
        <w:rPr>
          <w:noProof/>
          <w:vertAlign w:val="subscript"/>
          <w:lang w:eastAsia="ko-KR"/>
        </w:rPr>
        <w:t>L</w:t>
      </w:r>
      <w:r w:rsidRPr="00943A5F">
        <w:rPr>
          <w:noProof/>
        </w:rPr>
        <w:t>)x(n</w:t>
      </w:r>
      <w:r w:rsidRPr="00943A5F">
        <w:rPr>
          <w:noProof/>
          <w:lang w:eastAsia="ko-KR"/>
        </w:rPr>
        <w:t>C</w:t>
      </w:r>
      <w:r>
        <w:rPr>
          <w:noProof/>
          <w:lang w:eastAsia="ko-KR"/>
        </w:rPr>
        <w:t>b</w:t>
      </w:r>
      <w:r w:rsidR="005101B7">
        <w:rPr>
          <w:noProof/>
        </w:rPr>
        <w:t>H</w:t>
      </w:r>
      <w:r w:rsidRPr="00943A5F">
        <w:rPr>
          <w:noProof/>
          <w:vertAlign w:val="subscript"/>
          <w:lang w:eastAsia="ko-KR"/>
        </w:rPr>
        <w:t>L</w:t>
      </w:r>
      <w:r w:rsidRPr="00943A5F">
        <w:rPr>
          <w:noProof/>
        </w:rPr>
        <w:t>) array resSamples set equal to resSamples</w:t>
      </w:r>
      <w:r w:rsidRPr="00943A5F">
        <w:rPr>
          <w:noProof/>
          <w:vertAlign w:val="subscript"/>
          <w:lang w:eastAsia="ko-KR"/>
        </w:rPr>
        <w:t>L</w:t>
      </w:r>
      <w:r w:rsidRPr="00943A5F">
        <w:rPr>
          <w:noProof/>
        </w:rPr>
        <w:t xml:space="preserve"> as inputs.</w:t>
      </w:r>
    </w:p>
    <w:p w14:paraId="052DE128" w14:textId="19B6C248" w:rsidR="007926D8" w:rsidRPr="0005327F" w:rsidRDefault="005E1EAD" w:rsidP="002E0443">
      <w:pPr>
        <w:tabs>
          <w:tab w:val="clear" w:pos="794"/>
          <w:tab w:val="left" w:pos="990"/>
        </w:tabs>
        <w:ind w:left="990" w:hanging="284"/>
        <w:rPr>
          <w:noProof/>
        </w:rPr>
      </w:pPr>
      <w:r w:rsidRPr="00943A5F">
        <w:rPr>
          <w:noProof/>
        </w:rPr>
        <w:t>–</w:t>
      </w:r>
      <w:r w:rsidRPr="00943A5F">
        <w:rPr>
          <w:noProof/>
        </w:rPr>
        <w:tab/>
      </w:r>
      <w:r w:rsidR="0005327F">
        <w:rPr>
          <w:noProof/>
        </w:rPr>
        <w:t xml:space="preserve">When </w:t>
      </w:r>
      <w:r>
        <w:rPr>
          <w:noProof/>
        </w:rPr>
        <w:t xml:space="preserve">value of </w:t>
      </w:r>
      <w:r w:rsidRPr="003F3F11" w:rsidDel="003C51E6">
        <w:rPr>
          <w:noProof/>
        </w:rPr>
        <w:t>cbf</w:t>
      </w:r>
      <w:r>
        <w:rPr>
          <w:noProof/>
        </w:rPr>
        <w:t>_luma</w:t>
      </w:r>
      <w:r w:rsidR="0005327F">
        <w:rPr>
          <w:noProof/>
        </w:rPr>
        <w:t xml:space="preserve"> is equalt to 1</w:t>
      </w:r>
      <w:r w:rsidR="001343D5">
        <w:rPr>
          <w:noProof/>
        </w:rPr>
        <w:t>and sps_h</w:t>
      </w:r>
      <w:r w:rsidR="009534F4">
        <w:rPr>
          <w:noProof/>
        </w:rPr>
        <w:t>t</w:t>
      </w:r>
      <w:r w:rsidR="001343D5">
        <w:rPr>
          <w:noProof/>
        </w:rPr>
        <w:t xml:space="preserve">df_flag is equal to 1, </w:t>
      </w:r>
      <w:r w:rsidRPr="003F3F11" w:rsidDel="003C51E6">
        <w:rPr>
          <w:noProof/>
        </w:rPr>
        <w:t xml:space="preserve">the </w:t>
      </w:r>
      <w:r w:rsidR="0005327F">
        <w:rPr>
          <w:noProof/>
        </w:rPr>
        <w:t>post-</w:t>
      </w:r>
      <w:r w:rsidR="0005327F" w:rsidRPr="00943A5F">
        <w:rPr>
          <w:noProof/>
        </w:rPr>
        <w:t xml:space="preserve">reconstruction </w:t>
      </w:r>
      <w:r w:rsidR="0005327F">
        <w:rPr>
          <w:noProof/>
        </w:rPr>
        <w:t xml:space="preserve">filtering </w:t>
      </w:r>
      <w:r w:rsidR="0005327F" w:rsidRPr="00943A5F">
        <w:rPr>
          <w:noProof/>
        </w:rPr>
        <w:t xml:space="preserve">process prior to in-loop filtering for a </w:t>
      </w:r>
      <w:r w:rsidR="0005327F">
        <w:rPr>
          <w:noProof/>
        </w:rPr>
        <w:t>luma</w:t>
      </w:r>
      <w:r w:rsidR="0005327F" w:rsidRPr="00943A5F">
        <w:rPr>
          <w:noProof/>
        </w:rPr>
        <w:t xml:space="preserve"> component as specified in </w:t>
      </w:r>
      <w:r w:rsidR="0005327F">
        <w:rPr>
          <w:noProof/>
        </w:rPr>
        <w:t xml:space="preserve">clause </w:t>
      </w:r>
      <w:r w:rsidR="0005327F">
        <w:rPr>
          <w:noProof/>
        </w:rPr>
        <w:fldChar w:fldCharType="begin"/>
      </w:r>
      <w:r w:rsidR="0005327F">
        <w:rPr>
          <w:noProof/>
        </w:rPr>
        <w:instrText xml:space="preserve"> REF _Ref534326223 \r \h </w:instrText>
      </w:r>
      <w:r w:rsidR="0005327F">
        <w:rPr>
          <w:noProof/>
        </w:rPr>
      </w:r>
      <w:r w:rsidR="0005327F">
        <w:rPr>
          <w:noProof/>
        </w:rPr>
        <w:fldChar w:fldCharType="separate"/>
      </w:r>
      <w:r w:rsidR="0063227E">
        <w:rPr>
          <w:noProof/>
        </w:rPr>
        <w:t>8.7.6</w:t>
      </w:r>
      <w:r w:rsidR="0005327F">
        <w:rPr>
          <w:noProof/>
        </w:rPr>
        <w:fldChar w:fldCharType="end"/>
      </w:r>
      <w:r w:rsidR="0005327F">
        <w:rPr>
          <w:noProof/>
        </w:rPr>
        <w:t xml:space="preserve"> </w:t>
      </w:r>
      <w:r w:rsidR="0005327F" w:rsidRPr="00943A5F">
        <w:rPr>
          <w:noProof/>
        </w:rPr>
        <w:t>is invoked with the luma coding block location ( xC</w:t>
      </w:r>
      <w:r w:rsidR="0005327F">
        <w:rPr>
          <w:noProof/>
        </w:rPr>
        <w:t>b</w:t>
      </w:r>
      <w:r w:rsidR="0005327F" w:rsidRPr="00943A5F">
        <w:rPr>
          <w:noProof/>
        </w:rPr>
        <w:t>, yC</w:t>
      </w:r>
      <w:r w:rsidR="0005327F">
        <w:rPr>
          <w:noProof/>
        </w:rPr>
        <w:t>b</w:t>
      </w:r>
      <w:r w:rsidR="0005327F" w:rsidRPr="00943A5F">
        <w:rPr>
          <w:noProof/>
        </w:rPr>
        <w:t> ), the variable n</w:t>
      </w:r>
      <w:r w:rsidR="0005327F">
        <w:rPr>
          <w:noProof/>
          <w:lang w:eastAsia="ko-KR"/>
        </w:rPr>
        <w:t>Curr</w:t>
      </w:r>
      <w:r w:rsidR="0005327F">
        <w:rPr>
          <w:noProof/>
        </w:rPr>
        <w:t>W</w:t>
      </w:r>
      <w:r w:rsidR="0005327F" w:rsidRPr="00943A5F">
        <w:rPr>
          <w:noProof/>
        </w:rPr>
        <w:t xml:space="preserve"> set equal to n</w:t>
      </w:r>
      <w:r w:rsidR="0005327F" w:rsidRPr="00943A5F">
        <w:rPr>
          <w:noProof/>
          <w:lang w:eastAsia="ko-KR"/>
        </w:rPr>
        <w:t>C</w:t>
      </w:r>
      <w:r w:rsidR="0005327F">
        <w:rPr>
          <w:noProof/>
          <w:lang w:eastAsia="ko-KR"/>
        </w:rPr>
        <w:t>b</w:t>
      </w:r>
      <w:r w:rsidR="0005327F">
        <w:rPr>
          <w:noProof/>
        </w:rPr>
        <w:t>W</w:t>
      </w:r>
      <w:r w:rsidR="0005327F" w:rsidRPr="00943A5F">
        <w:rPr>
          <w:noProof/>
          <w:vertAlign w:val="subscript"/>
          <w:lang w:eastAsia="ko-KR"/>
        </w:rPr>
        <w:t>L</w:t>
      </w:r>
      <w:r w:rsidR="0005327F" w:rsidRPr="00943A5F">
        <w:rPr>
          <w:noProof/>
        </w:rPr>
        <w:t xml:space="preserve">, </w:t>
      </w:r>
      <w:r w:rsidR="0005327F">
        <w:rPr>
          <w:noProof/>
        </w:rPr>
        <w:t xml:space="preserve">the variable nCurrH set equal to </w:t>
      </w:r>
      <w:r w:rsidR="0005327F" w:rsidRPr="00943A5F">
        <w:rPr>
          <w:noProof/>
        </w:rPr>
        <w:t>n</w:t>
      </w:r>
      <w:r w:rsidR="0005327F" w:rsidRPr="00943A5F">
        <w:rPr>
          <w:noProof/>
          <w:lang w:eastAsia="ko-KR"/>
        </w:rPr>
        <w:t>C</w:t>
      </w:r>
      <w:r w:rsidR="0005327F">
        <w:rPr>
          <w:noProof/>
          <w:lang w:eastAsia="ko-KR"/>
        </w:rPr>
        <w:t>b</w:t>
      </w:r>
      <w:r w:rsidR="0005327F">
        <w:rPr>
          <w:noProof/>
        </w:rPr>
        <w:t>H</w:t>
      </w:r>
      <w:r w:rsidR="0005327F" w:rsidRPr="00943A5F">
        <w:rPr>
          <w:noProof/>
          <w:vertAlign w:val="subscript"/>
          <w:lang w:eastAsia="ko-KR"/>
        </w:rPr>
        <w:t>L</w:t>
      </w:r>
      <w:r w:rsidR="0005327F">
        <w:rPr>
          <w:noProof/>
        </w:rPr>
        <w:t xml:space="preserve">, </w:t>
      </w:r>
      <w:r w:rsidR="0005327F" w:rsidRPr="00943A5F">
        <w:rPr>
          <w:noProof/>
        </w:rPr>
        <w:t>and the (n</w:t>
      </w:r>
      <w:r w:rsidR="0005327F" w:rsidRPr="00943A5F">
        <w:rPr>
          <w:noProof/>
          <w:lang w:eastAsia="ko-KR"/>
        </w:rPr>
        <w:t>C</w:t>
      </w:r>
      <w:r w:rsidR="0005327F">
        <w:rPr>
          <w:noProof/>
          <w:lang w:eastAsia="ko-KR"/>
        </w:rPr>
        <w:t>b</w:t>
      </w:r>
      <w:r w:rsidR="0005327F">
        <w:rPr>
          <w:noProof/>
        </w:rPr>
        <w:t>W</w:t>
      </w:r>
      <w:r w:rsidR="0005327F" w:rsidRPr="00943A5F">
        <w:rPr>
          <w:noProof/>
          <w:vertAlign w:val="subscript"/>
          <w:lang w:eastAsia="ko-KR"/>
        </w:rPr>
        <w:t>L</w:t>
      </w:r>
      <w:r w:rsidR="0005327F" w:rsidRPr="00943A5F">
        <w:rPr>
          <w:noProof/>
        </w:rPr>
        <w:t>)x(n</w:t>
      </w:r>
      <w:r w:rsidR="0005327F" w:rsidRPr="00943A5F">
        <w:rPr>
          <w:noProof/>
          <w:lang w:eastAsia="ko-KR"/>
        </w:rPr>
        <w:t>C</w:t>
      </w:r>
      <w:r w:rsidR="0005327F">
        <w:rPr>
          <w:noProof/>
          <w:lang w:eastAsia="ko-KR"/>
        </w:rPr>
        <w:t>b</w:t>
      </w:r>
      <w:r w:rsidR="0005327F">
        <w:rPr>
          <w:noProof/>
        </w:rPr>
        <w:t>H</w:t>
      </w:r>
      <w:r w:rsidR="0005327F" w:rsidRPr="00943A5F">
        <w:rPr>
          <w:noProof/>
          <w:vertAlign w:val="subscript"/>
          <w:lang w:eastAsia="ko-KR"/>
        </w:rPr>
        <w:t>L</w:t>
      </w:r>
      <w:r w:rsidR="0005327F" w:rsidRPr="00943A5F">
        <w:rPr>
          <w:noProof/>
        </w:rPr>
        <w:t xml:space="preserve">) array </w:t>
      </w:r>
      <w:r w:rsidR="0005327F" w:rsidRPr="00B85A37">
        <w:rPr>
          <w:rFonts w:eastAsia="Malgun Gothic"/>
          <w:noProof/>
        </w:rPr>
        <w:t>recSamples</w:t>
      </w:r>
      <w:r w:rsidR="0005327F" w:rsidRPr="00943A5F">
        <w:rPr>
          <w:noProof/>
        </w:rPr>
        <w:t xml:space="preserve"> set equal to </w:t>
      </w:r>
      <w:r w:rsidR="0005327F">
        <w:rPr>
          <w:noProof/>
        </w:rPr>
        <w:t xml:space="preserve">output of picture reconstruction process </w:t>
      </w:r>
      <w:r w:rsidR="0005327F" w:rsidRPr="00B85A37">
        <w:rPr>
          <w:rFonts w:eastAsia="Malgun Gothic"/>
          <w:noProof/>
        </w:rPr>
        <w:t>recSamples</w:t>
      </w:r>
      <w:r w:rsidR="0005327F" w:rsidRPr="00943A5F">
        <w:rPr>
          <w:noProof/>
          <w:vertAlign w:val="subscript"/>
          <w:lang w:eastAsia="ko-KR"/>
        </w:rPr>
        <w:t>L</w:t>
      </w:r>
      <w:r w:rsidR="0005327F" w:rsidRPr="00943A5F">
        <w:rPr>
          <w:noProof/>
        </w:rPr>
        <w:t xml:space="preserve"> as inputs.</w:t>
      </w:r>
    </w:p>
    <w:p w14:paraId="0B63AEA6" w14:textId="4A6419FD" w:rsidR="002332FF" w:rsidRPr="00943A5F" w:rsidRDefault="002332FF" w:rsidP="002332FF">
      <w:pPr>
        <w:tabs>
          <w:tab w:val="clear" w:pos="794"/>
          <w:tab w:val="left" w:pos="990"/>
        </w:tabs>
        <w:ind w:left="990" w:hanging="284"/>
        <w:rPr>
          <w:noProof/>
        </w:rPr>
      </w:pPr>
      <w:r w:rsidRPr="00943A5F">
        <w:rPr>
          <w:noProof/>
        </w:rPr>
        <w:t>–</w:t>
      </w:r>
      <w:r w:rsidRPr="00943A5F">
        <w:rPr>
          <w:noProof/>
        </w:rPr>
        <w:tab/>
      </w:r>
      <w:r w:rsidR="00560566" w:rsidRPr="003F3F11" w:rsidDel="003C51E6">
        <w:t xml:space="preserve">When ChromaArrayType is not equal to 0, </w:t>
      </w:r>
      <w:r w:rsidR="00C5266B">
        <w:t>t</w:t>
      </w:r>
      <w:r w:rsidRPr="00943A5F">
        <w:rPr>
          <w:noProof/>
        </w:rPr>
        <w:t xml:space="preserve">he picture reconstruction process prior to in-loop filtering for a colour component as specified in </w:t>
      </w:r>
      <w:r>
        <w:rPr>
          <w:noProof/>
        </w:rPr>
        <w:t>clause</w:t>
      </w:r>
      <w:r w:rsidR="006F1DCB">
        <w:rPr>
          <w:noProof/>
        </w:rPr>
        <w:t xml:space="preserve"> </w:t>
      </w:r>
      <w:r w:rsidR="00D7644F">
        <w:rPr>
          <w:noProof/>
        </w:rPr>
        <w:fldChar w:fldCharType="begin"/>
      </w:r>
      <w:r w:rsidR="00D7644F">
        <w:rPr>
          <w:noProof/>
        </w:rPr>
        <w:instrText xml:space="preserve"> REF _Ref278194401 \n \h </w:instrText>
      </w:r>
      <w:r w:rsidR="00D7644F">
        <w:rPr>
          <w:noProof/>
        </w:rPr>
      </w:r>
      <w:r w:rsidR="00D7644F">
        <w:rPr>
          <w:noProof/>
        </w:rPr>
        <w:fldChar w:fldCharType="separate"/>
      </w:r>
      <w:r w:rsidR="0063227E">
        <w:rPr>
          <w:noProof/>
        </w:rPr>
        <w:t>8.7.5</w:t>
      </w:r>
      <w:r w:rsidR="00D7644F">
        <w:rPr>
          <w:noProof/>
        </w:rPr>
        <w:fldChar w:fldCharType="end"/>
      </w:r>
      <w:r w:rsidR="006F1DCB" w:rsidRPr="00943A5F">
        <w:rPr>
          <w:noProof/>
        </w:rPr>
        <w:t xml:space="preserve"> </w:t>
      </w:r>
      <w:r w:rsidRPr="00943A5F">
        <w:rPr>
          <w:noProof/>
        </w:rPr>
        <w:t>is invoked with the chroma coding block location ( xC</w:t>
      </w:r>
      <w:r>
        <w:rPr>
          <w:noProof/>
        </w:rPr>
        <w:t>b / </w:t>
      </w:r>
      <w:r w:rsidR="00C5266B">
        <w:rPr>
          <w:noProof/>
        </w:rPr>
        <w:t>SubWidthC</w:t>
      </w:r>
      <w:r w:rsidRPr="00943A5F">
        <w:rPr>
          <w:noProof/>
        </w:rPr>
        <w:t>, yC</w:t>
      </w:r>
      <w:r>
        <w:rPr>
          <w:noProof/>
        </w:rPr>
        <w:t>b / </w:t>
      </w:r>
      <w:r w:rsidR="00C5266B">
        <w:rPr>
          <w:noProof/>
        </w:rPr>
        <w:t>SubHeightC</w:t>
      </w:r>
      <w:r w:rsidRPr="00943A5F">
        <w:rPr>
          <w:noProof/>
        </w:rPr>
        <w:t> ), the variable n</w:t>
      </w:r>
      <w:r>
        <w:rPr>
          <w:noProof/>
          <w:lang w:eastAsia="ko-KR"/>
        </w:rPr>
        <w:t>Curr</w:t>
      </w:r>
      <w:r w:rsidR="00C5266B">
        <w:rPr>
          <w:noProof/>
        </w:rPr>
        <w:t>W</w:t>
      </w:r>
      <w:r w:rsidRPr="00943A5F">
        <w:rPr>
          <w:noProof/>
        </w:rPr>
        <w:t xml:space="preserve"> set equal to n</w:t>
      </w:r>
      <w:r w:rsidRPr="00943A5F">
        <w:rPr>
          <w:noProof/>
          <w:lang w:eastAsia="ko-KR"/>
        </w:rPr>
        <w:t>C</w:t>
      </w:r>
      <w:r>
        <w:rPr>
          <w:noProof/>
          <w:lang w:eastAsia="ko-KR"/>
        </w:rPr>
        <w:t>b</w:t>
      </w:r>
      <w:r w:rsidR="00581845">
        <w:rPr>
          <w:noProof/>
        </w:rPr>
        <w:t>W</w:t>
      </w:r>
      <w:r w:rsidRPr="00943A5F">
        <w:rPr>
          <w:noProof/>
          <w:vertAlign w:val="subscript"/>
          <w:lang w:eastAsia="ko-KR"/>
        </w:rPr>
        <w:t>C</w:t>
      </w:r>
      <w:r w:rsidRPr="00943A5F">
        <w:rPr>
          <w:noProof/>
        </w:rPr>
        <w:t xml:space="preserve">, </w:t>
      </w:r>
      <w:r w:rsidR="00C5266B" w:rsidRPr="00943A5F">
        <w:rPr>
          <w:noProof/>
        </w:rPr>
        <w:t>the variable n</w:t>
      </w:r>
      <w:r w:rsidR="00C5266B">
        <w:rPr>
          <w:noProof/>
          <w:lang w:eastAsia="ko-KR"/>
        </w:rPr>
        <w:t>Curr</w:t>
      </w:r>
      <w:r w:rsidR="00C5266B">
        <w:rPr>
          <w:noProof/>
        </w:rPr>
        <w:t>H</w:t>
      </w:r>
      <w:r w:rsidR="00C5266B" w:rsidRPr="00943A5F">
        <w:rPr>
          <w:noProof/>
        </w:rPr>
        <w:t xml:space="preserve"> set equal to n</w:t>
      </w:r>
      <w:r w:rsidR="00C5266B" w:rsidRPr="00943A5F">
        <w:rPr>
          <w:noProof/>
          <w:lang w:eastAsia="ko-KR"/>
        </w:rPr>
        <w:t>C</w:t>
      </w:r>
      <w:r w:rsidR="00C5266B">
        <w:rPr>
          <w:noProof/>
          <w:lang w:eastAsia="ko-KR"/>
        </w:rPr>
        <w:t>b</w:t>
      </w:r>
      <w:r w:rsidR="00C5266B">
        <w:rPr>
          <w:noProof/>
        </w:rPr>
        <w:t>H</w:t>
      </w:r>
      <w:r w:rsidR="00C5266B" w:rsidRPr="00943A5F">
        <w:rPr>
          <w:noProof/>
          <w:vertAlign w:val="subscript"/>
          <w:lang w:eastAsia="ko-KR"/>
        </w:rPr>
        <w:t>C</w:t>
      </w:r>
      <w:r w:rsidR="00C5266B" w:rsidRPr="00943A5F">
        <w:rPr>
          <w:noProof/>
        </w:rPr>
        <w:t xml:space="preserve">, </w:t>
      </w:r>
      <w:r w:rsidRPr="00943A5F">
        <w:rPr>
          <w:noProof/>
        </w:rPr>
        <w:t>the variable cIdx set equal to 1, the (n</w:t>
      </w:r>
      <w:r w:rsidRPr="00943A5F">
        <w:rPr>
          <w:noProof/>
          <w:lang w:eastAsia="ko-KR"/>
        </w:rPr>
        <w:t>C</w:t>
      </w:r>
      <w:r>
        <w:rPr>
          <w:noProof/>
          <w:lang w:eastAsia="ko-KR"/>
        </w:rPr>
        <w:t>b</w:t>
      </w:r>
      <w:r w:rsidR="00581845">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sidR="00581845">
        <w:rPr>
          <w:noProof/>
        </w:rPr>
        <w:t>H</w:t>
      </w:r>
      <w:r w:rsidRPr="00943A5F">
        <w:rPr>
          <w:noProof/>
          <w:vertAlign w:val="subscript"/>
          <w:lang w:eastAsia="ko-KR"/>
        </w:rPr>
        <w:t>C</w:t>
      </w:r>
      <w:r w:rsidRPr="00943A5F">
        <w:rPr>
          <w:noProof/>
        </w:rPr>
        <w:t>) array predSamples set equal to predSamples</w:t>
      </w:r>
      <w:r w:rsidRPr="00943A5F">
        <w:rPr>
          <w:noProof/>
          <w:vertAlign w:val="subscript"/>
          <w:lang w:eastAsia="ko-KR"/>
        </w:rPr>
        <w:t>Cb</w:t>
      </w:r>
      <w:r w:rsidRPr="00943A5F">
        <w:rPr>
          <w:noProof/>
        </w:rPr>
        <w:t>, and the (n</w:t>
      </w:r>
      <w:r w:rsidRPr="00943A5F">
        <w:rPr>
          <w:noProof/>
          <w:lang w:eastAsia="ko-KR"/>
        </w:rPr>
        <w:t>C</w:t>
      </w:r>
      <w:r>
        <w:rPr>
          <w:noProof/>
          <w:lang w:eastAsia="ko-KR"/>
        </w:rPr>
        <w:t>b</w:t>
      </w:r>
      <w:r w:rsidR="00581845">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sidR="00581845">
        <w:rPr>
          <w:noProof/>
        </w:rPr>
        <w:t>H</w:t>
      </w:r>
      <w:r w:rsidRPr="00943A5F">
        <w:rPr>
          <w:noProof/>
          <w:vertAlign w:val="subscript"/>
          <w:lang w:eastAsia="ko-KR"/>
        </w:rPr>
        <w:t>C</w:t>
      </w:r>
      <w:r w:rsidRPr="00943A5F">
        <w:rPr>
          <w:noProof/>
        </w:rPr>
        <w:t>) array resSamples set equal to resSamples</w:t>
      </w:r>
      <w:r w:rsidRPr="00943A5F">
        <w:rPr>
          <w:noProof/>
          <w:vertAlign w:val="subscript"/>
          <w:lang w:eastAsia="ko-KR"/>
        </w:rPr>
        <w:t>Cb</w:t>
      </w:r>
      <w:r w:rsidRPr="00943A5F">
        <w:rPr>
          <w:noProof/>
        </w:rPr>
        <w:t xml:space="preserve"> as inputs.</w:t>
      </w:r>
    </w:p>
    <w:p w14:paraId="0A2FDD7D" w14:textId="7DA9F79F" w:rsidR="002332FF" w:rsidRPr="00943A5F" w:rsidRDefault="002332FF" w:rsidP="002332FF">
      <w:pPr>
        <w:tabs>
          <w:tab w:val="clear" w:pos="794"/>
          <w:tab w:val="left" w:pos="990"/>
        </w:tabs>
        <w:ind w:left="990" w:hanging="284"/>
        <w:rPr>
          <w:noProof/>
        </w:rPr>
      </w:pPr>
      <w:r w:rsidRPr="00943A5F">
        <w:rPr>
          <w:noProof/>
        </w:rPr>
        <w:t>–</w:t>
      </w:r>
      <w:r w:rsidRPr="00943A5F">
        <w:rPr>
          <w:noProof/>
        </w:rPr>
        <w:tab/>
      </w:r>
      <w:r w:rsidR="0063490E" w:rsidRPr="003F3F11" w:rsidDel="003C51E6">
        <w:t xml:space="preserve">When ChromaArrayType is not equal to 0, </w:t>
      </w:r>
      <w:r w:rsidR="0063490E">
        <w:t>t</w:t>
      </w:r>
      <w:r w:rsidRPr="00943A5F">
        <w:rPr>
          <w:noProof/>
        </w:rPr>
        <w:t xml:space="preserve">he picture reconstruction process prior to in-loop filtering for a colour component as specified in </w:t>
      </w:r>
      <w:r>
        <w:rPr>
          <w:noProof/>
        </w:rPr>
        <w:t>clause</w:t>
      </w:r>
      <w:r w:rsidR="006F1DCB">
        <w:rPr>
          <w:noProof/>
        </w:rPr>
        <w:t xml:space="preserve"> </w:t>
      </w:r>
      <w:r w:rsidR="00845B48">
        <w:rPr>
          <w:noProof/>
        </w:rPr>
        <w:fldChar w:fldCharType="begin"/>
      </w:r>
      <w:r w:rsidR="00845B48">
        <w:rPr>
          <w:noProof/>
        </w:rPr>
        <w:instrText xml:space="preserve"> REF _Ref278194401 \n \h </w:instrText>
      </w:r>
      <w:r w:rsidR="00845B48">
        <w:rPr>
          <w:noProof/>
        </w:rPr>
      </w:r>
      <w:r w:rsidR="00845B48">
        <w:rPr>
          <w:noProof/>
        </w:rPr>
        <w:fldChar w:fldCharType="separate"/>
      </w:r>
      <w:r w:rsidR="0063227E">
        <w:rPr>
          <w:noProof/>
        </w:rPr>
        <w:t>8.7.5</w:t>
      </w:r>
      <w:r w:rsidR="00845B48">
        <w:rPr>
          <w:noProof/>
        </w:rPr>
        <w:fldChar w:fldCharType="end"/>
      </w:r>
      <w:r w:rsidR="006F1DCB" w:rsidRPr="00943A5F">
        <w:rPr>
          <w:noProof/>
        </w:rPr>
        <w:t xml:space="preserve"> </w:t>
      </w:r>
      <w:r w:rsidRPr="00943A5F">
        <w:rPr>
          <w:noProof/>
        </w:rPr>
        <w:t>is invoked with the chroma coding block location ( xC</w:t>
      </w:r>
      <w:r>
        <w:rPr>
          <w:noProof/>
        </w:rPr>
        <w:t>b / </w:t>
      </w:r>
      <w:r w:rsidR="001D7149">
        <w:rPr>
          <w:noProof/>
        </w:rPr>
        <w:t>SubWidthC</w:t>
      </w:r>
      <w:r w:rsidRPr="00943A5F">
        <w:rPr>
          <w:noProof/>
        </w:rPr>
        <w:t>, yC</w:t>
      </w:r>
      <w:r>
        <w:rPr>
          <w:noProof/>
        </w:rPr>
        <w:t>b / </w:t>
      </w:r>
      <w:r w:rsidR="00451345">
        <w:rPr>
          <w:noProof/>
        </w:rPr>
        <w:t>SubHeightC</w:t>
      </w:r>
      <w:r w:rsidRPr="00943A5F">
        <w:rPr>
          <w:noProof/>
        </w:rPr>
        <w:t xml:space="preserve"> ), </w:t>
      </w:r>
      <w:r w:rsidR="00063CDD" w:rsidRPr="00943A5F">
        <w:rPr>
          <w:noProof/>
        </w:rPr>
        <w:t>the variable n</w:t>
      </w:r>
      <w:r w:rsidR="00063CDD">
        <w:rPr>
          <w:noProof/>
          <w:lang w:eastAsia="ko-KR"/>
        </w:rPr>
        <w:t>Curr</w:t>
      </w:r>
      <w:r w:rsidR="00063CDD">
        <w:rPr>
          <w:noProof/>
        </w:rPr>
        <w:t>W</w:t>
      </w:r>
      <w:r w:rsidR="00063CDD" w:rsidRPr="00943A5F">
        <w:rPr>
          <w:noProof/>
        </w:rPr>
        <w:t xml:space="preserve"> set equal to n</w:t>
      </w:r>
      <w:r w:rsidR="00063CDD" w:rsidRPr="00943A5F">
        <w:rPr>
          <w:noProof/>
          <w:lang w:eastAsia="ko-KR"/>
        </w:rPr>
        <w:t>C</w:t>
      </w:r>
      <w:r w:rsidR="00063CDD">
        <w:rPr>
          <w:noProof/>
          <w:lang w:eastAsia="ko-KR"/>
        </w:rPr>
        <w:t>b</w:t>
      </w:r>
      <w:r w:rsidR="00063CDD">
        <w:rPr>
          <w:noProof/>
        </w:rPr>
        <w:t>W</w:t>
      </w:r>
      <w:r w:rsidR="00063CDD" w:rsidRPr="00943A5F">
        <w:rPr>
          <w:noProof/>
          <w:vertAlign w:val="subscript"/>
          <w:lang w:eastAsia="ko-KR"/>
        </w:rPr>
        <w:t>C</w:t>
      </w:r>
      <w:r w:rsidR="00063CDD" w:rsidRPr="00943A5F">
        <w:rPr>
          <w:noProof/>
        </w:rPr>
        <w:t>, the variable n</w:t>
      </w:r>
      <w:r w:rsidR="00063CDD">
        <w:rPr>
          <w:noProof/>
          <w:lang w:eastAsia="ko-KR"/>
        </w:rPr>
        <w:t>Curr</w:t>
      </w:r>
      <w:r w:rsidR="00063CDD">
        <w:rPr>
          <w:noProof/>
        </w:rPr>
        <w:t>H</w:t>
      </w:r>
      <w:r w:rsidR="00063CDD" w:rsidRPr="00943A5F">
        <w:rPr>
          <w:noProof/>
        </w:rPr>
        <w:t xml:space="preserve"> set equal to n</w:t>
      </w:r>
      <w:r w:rsidR="00063CDD" w:rsidRPr="00943A5F">
        <w:rPr>
          <w:noProof/>
          <w:lang w:eastAsia="ko-KR"/>
        </w:rPr>
        <w:t>C</w:t>
      </w:r>
      <w:r w:rsidR="00063CDD">
        <w:rPr>
          <w:noProof/>
          <w:lang w:eastAsia="ko-KR"/>
        </w:rPr>
        <w:t>b</w:t>
      </w:r>
      <w:r w:rsidR="00063CDD">
        <w:rPr>
          <w:noProof/>
        </w:rPr>
        <w:t>H</w:t>
      </w:r>
      <w:r w:rsidR="00063CDD" w:rsidRPr="00943A5F">
        <w:rPr>
          <w:noProof/>
          <w:vertAlign w:val="subscript"/>
          <w:lang w:eastAsia="ko-KR"/>
        </w:rPr>
        <w:t>C</w:t>
      </w:r>
      <w:r w:rsidRPr="00943A5F">
        <w:rPr>
          <w:noProof/>
        </w:rPr>
        <w:t>, the variable cIdx set equal to 2, the (n</w:t>
      </w:r>
      <w:r w:rsidRPr="00943A5F">
        <w:rPr>
          <w:noProof/>
          <w:lang w:eastAsia="ko-KR"/>
        </w:rPr>
        <w:t>C</w:t>
      </w:r>
      <w:r>
        <w:rPr>
          <w:noProof/>
          <w:lang w:eastAsia="ko-KR"/>
        </w:rPr>
        <w:t>b</w:t>
      </w:r>
      <w:r w:rsidR="00581845">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sidR="00581845">
        <w:rPr>
          <w:noProof/>
        </w:rPr>
        <w:t>H</w:t>
      </w:r>
      <w:r w:rsidRPr="00943A5F">
        <w:rPr>
          <w:noProof/>
          <w:vertAlign w:val="subscript"/>
          <w:lang w:eastAsia="ko-KR"/>
        </w:rPr>
        <w:t>C</w:t>
      </w:r>
      <w:r w:rsidRPr="00943A5F">
        <w:rPr>
          <w:noProof/>
        </w:rPr>
        <w:t>) array predSamples set equal to predSamples</w:t>
      </w:r>
      <w:r w:rsidRPr="00943A5F">
        <w:rPr>
          <w:noProof/>
          <w:vertAlign w:val="subscript"/>
          <w:lang w:eastAsia="ko-KR"/>
        </w:rPr>
        <w:t>Cr</w:t>
      </w:r>
      <w:r w:rsidRPr="00943A5F">
        <w:rPr>
          <w:noProof/>
        </w:rPr>
        <w:t>, and the (n</w:t>
      </w:r>
      <w:r w:rsidRPr="00943A5F">
        <w:rPr>
          <w:noProof/>
          <w:lang w:eastAsia="ko-KR"/>
        </w:rPr>
        <w:t>C</w:t>
      </w:r>
      <w:r>
        <w:rPr>
          <w:noProof/>
          <w:lang w:eastAsia="ko-KR"/>
        </w:rPr>
        <w:t>b</w:t>
      </w:r>
      <w:r w:rsidR="00581845">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sidR="00581845">
        <w:rPr>
          <w:noProof/>
        </w:rPr>
        <w:t>H</w:t>
      </w:r>
      <w:r w:rsidRPr="00943A5F">
        <w:rPr>
          <w:noProof/>
          <w:vertAlign w:val="subscript"/>
          <w:lang w:eastAsia="ko-KR"/>
        </w:rPr>
        <w:t>C</w:t>
      </w:r>
      <w:r w:rsidRPr="00943A5F">
        <w:rPr>
          <w:noProof/>
        </w:rPr>
        <w:t>) array resSamples set equal to resSamples</w:t>
      </w:r>
      <w:r w:rsidRPr="00943A5F">
        <w:rPr>
          <w:noProof/>
          <w:vertAlign w:val="subscript"/>
          <w:lang w:eastAsia="ko-KR"/>
        </w:rPr>
        <w:t>Cr</w:t>
      </w:r>
      <w:r w:rsidRPr="00943A5F">
        <w:rPr>
          <w:noProof/>
        </w:rPr>
        <w:t xml:space="preserve"> as inputs.</w:t>
      </w:r>
    </w:p>
    <w:p w14:paraId="597815CD" w14:textId="077287BA" w:rsidR="00EE753B" w:rsidRDefault="006316CE" w:rsidP="00FF3652">
      <w:r w:rsidRPr="000E30FD">
        <w:rPr>
          <w:rFonts w:eastAsia="Malgun Gothic"/>
          <w:lang w:val="en-CA" w:eastAsia="ko-KR"/>
        </w:rPr>
        <w:t xml:space="preserve">If </w:t>
      </w:r>
      <w:r w:rsidRPr="000E30FD">
        <w:rPr>
          <w:szCs w:val="22"/>
          <w:lang w:val="en-CA" w:eastAsia="zh-CN"/>
        </w:rPr>
        <w:t>affine_flag[ xCb ][ yCb ] is equal to 0</w:t>
      </w:r>
      <w:r>
        <w:rPr>
          <w:noProof/>
          <w:lang w:eastAsia="ko-KR"/>
        </w:rPr>
        <w:t>, f</w:t>
      </w:r>
      <w:r w:rsidRPr="00943A5F">
        <w:rPr>
          <w:noProof/>
          <w:lang w:eastAsia="ko-KR"/>
        </w:rPr>
        <w:t xml:space="preserve">or </w:t>
      </w:r>
      <w:r w:rsidR="007025E2" w:rsidRPr="00943A5F">
        <w:rPr>
          <w:noProof/>
          <w:lang w:eastAsia="ko-KR"/>
        </w:rPr>
        <w:t>use in derivation processes of variables invoked later in the decoding process, the following assignments are made</w:t>
      </w:r>
      <w:r w:rsidR="007025E2">
        <w:rPr>
          <w:noProof/>
          <w:lang w:eastAsia="ko-KR"/>
        </w:rPr>
        <w:t xml:space="preserve"> for x = 0..nCbW − 1 and y = 0..nCbH − 1</w:t>
      </w:r>
      <w:r w:rsidR="007025E2" w:rsidRPr="00943A5F">
        <w:rPr>
          <w:noProof/>
          <w:lang w:eastAsia="ko-KR"/>
        </w:rPr>
        <w:t>:</w:t>
      </w:r>
    </w:p>
    <w:p w14:paraId="4AA32389" w14:textId="5C8C2C64" w:rsidR="00F32426" w:rsidRPr="00063ED7" w:rsidRDefault="00F32426" w:rsidP="00F32426">
      <w:pPr>
        <w:pStyle w:val="Equation"/>
        <w:tabs>
          <w:tab w:val="clear" w:pos="794"/>
          <w:tab w:val="clear" w:pos="1588"/>
          <w:tab w:val="left" w:pos="851"/>
          <w:tab w:val="left" w:pos="1134"/>
          <w:tab w:val="left" w:pos="1418"/>
        </w:tabs>
        <w:ind w:left="562"/>
        <w:rPr>
          <w:noProof/>
          <w:lang w:val="es-ES_tradnl"/>
        </w:rPr>
      </w:pPr>
      <w:r w:rsidRPr="00063ED7">
        <w:rPr>
          <w:noProof/>
          <w:lang w:val="es-ES_tradnl" w:eastAsia="ko-KR"/>
        </w:rPr>
        <w:t>MvL0[ xCb + x ][ yCb + y ] = mvL0</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Pr>
          <w:noProof/>
        </w:rPr>
        <w:instrText xml:space="preserve"> SEQ Equation \* ARABIC \s 1 </w:instrText>
      </w:r>
      <w:r w:rsidR="0069281A">
        <w:rPr>
          <w:noProof/>
        </w:rPr>
        <w:fldChar w:fldCharType="separate"/>
      </w:r>
      <w:r w:rsidR="0063227E">
        <w:rPr>
          <w:noProof/>
        </w:rPr>
        <w:t>225</w:t>
      </w:r>
      <w:r w:rsidR="0069281A">
        <w:rPr>
          <w:noProof/>
        </w:rPr>
        <w:fldChar w:fldCharType="end"/>
      </w:r>
      <w:r w:rsidRPr="00063ED7">
        <w:rPr>
          <w:noProof/>
          <w:lang w:val="es-ES_tradnl"/>
        </w:rPr>
        <w:t>)</w:t>
      </w:r>
    </w:p>
    <w:p w14:paraId="6F9712E9" w14:textId="59D06055" w:rsidR="00F32426" w:rsidRPr="00063ED7" w:rsidRDefault="00F32426" w:rsidP="00F32426">
      <w:pPr>
        <w:pStyle w:val="Equation"/>
        <w:tabs>
          <w:tab w:val="clear" w:pos="794"/>
          <w:tab w:val="clear" w:pos="1588"/>
          <w:tab w:val="left" w:pos="851"/>
          <w:tab w:val="left" w:pos="1134"/>
          <w:tab w:val="left" w:pos="1418"/>
        </w:tabs>
        <w:ind w:left="562"/>
        <w:rPr>
          <w:noProof/>
          <w:lang w:val="es-ES_tradnl"/>
        </w:rPr>
      </w:pPr>
      <w:r w:rsidRPr="00063ED7">
        <w:rPr>
          <w:noProof/>
          <w:lang w:val="es-ES_tradnl" w:eastAsia="ko-KR"/>
        </w:rPr>
        <w:t>MvL1[ xCb + x ][ yCb + y ] = mvL1</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sidRPr="00737C61">
        <w:rPr>
          <w:noProof/>
          <w:lang w:val="es-ES_tradnl"/>
        </w:rPr>
        <w:instrText xml:space="preserve"> SEQ Equation \* ARABIC \s 1 </w:instrText>
      </w:r>
      <w:r w:rsidR="0069281A">
        <w:rPr>
          <w:noProof/>
        </w:rPr>
        <w:fldChar w:fldCharType="separate"/>
      </w:r>
      <w:r w:rsidR="0063227E">
        <w:rPr>
          <w:noProof/>
          <w:lang w:val="es-ES_tradnl"/>
        </w:rPr>
        <w:t>226</w:t>
      </w:r>
      <w:r w:rsidR="0069281A">
        <w:rPr>
          <w:noProof/>
        </w:rPr>
        <w:fldChar w:fldCharType="end"/>
      </w:r>
      <w:r w:rsidRPr="00063ED7">
        <w:rPr>
          <w:noProof/>
          <w:lang w:val="es-ES_tradnl"/>
        </w:rPr>
        <w:t>)</w:t>
      </w:r>
    </w:p>
    <w:p w14:paraId="11BD742D" w14:textId="50904819" w:rsidR="00F32426" w:rsidRPr="00063ED7" w:rsidRDefault="00F32426" w:rsidP="00F32426">
      <w:pPr>
        <w:pStyle w:val="Equation"/>
        <w:tabs>
          <w:tab w:val="clear" w:pos="794"/>
          <w:tab w:val="clear" w:pos="1588"/>
          <w:tab w:val="left" w:pos="851"/>
          <w:tab w:val="left" w:pos="1134"/>
          <w:tab w:val="left" w:pos="1418"/>
        </w:tabs>
        <w:ind w:left="562"/>
        <w:rPr>
          <w:noProof/>
          <w:lang w:val="es-ES_tradnl"/>
        </w:rPr>
      </w:pPr>
      <w:r w:rsidRPr="00063ED7">
        <w:rPr>
          <w:noProof/>
          <w:lang w:val="es-ES_tradnl" w:eastAsia="ko-KR"/>
        </w:rPr>
        <w:t>RefIdxL0[ xCb + x ][ yCb + y ] = refIdxL0</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Pr>
          <w:noProof/>
        </w:rPr>
        <w:instrText xml:space="preserve"> SEQ Equation \* ARABIC \s 1 </w:instrText>
      </w:r>
      <w:r w:rsidR="0069281A">
        <w:rPr>
          <w:noProof/>
        </w:rPr>
        <w:fldChar w:fldCharType="separate"/>
      </w:r>
      <w:r w:rsidR="0063227E">
        <w:rPr>
          <w:noProof/>
        </w:rPr>
        <w:t>227</w:t>
      </w:r>
      <w:r w:rsidR="0069281A">
        <w:rPr>
          <w:noProof/>
        </w:rPr>
        <w:fldChar w:fldCharType="end"/>
      </w:r>
      <w:r w:rsidRPr="00063ED7">
        <w:rPr>
          <w:noProof/>
          <w:lang w:val="es-ES_tradnl"/>
        </w:rPr>
        <w:t>)</w:t>
      </w:r>
    </w:p>
    <w:p w14:paraId="2C1E9BD2" w14:textId="3DAFBBEA" w:rsidR="00F32426" w:rsidRPr="00063ED7" w:rsidRDefault="00F32426" w:rsidP="00F32426">
      <w:pPr>
        <w:pStyle w:val="Equation"/>
        <w:tabs>
          <w:tab w:val="clear" w:pos="794"/>
          <w:tab w:val="clear" w:pos="1588"/>
          <w:tab w:val="left" w:pos="851"/>
          <w:tab w:val="left" w:pos="1134"/>
          <w:tab w:val="left" w:pos="1418"/>
        </w:tabs>
        <w:ind w:left="562"/>
        <w:rPr>
          <w:noProof/>
          <w:lang w:val="es-ES_tradnl"/>
        </w:rPr>
      </w:pPr>
      <w:r w:rsidRPr="00063ED7">
        <w:rPr>
          <w:noProof/>
          <w:lang w:val="es-ES_tradnl" w:eastAsia="ko-KR"/>
        </w:rPr>
        <w:t>RefIdxL1[ xCb + x ][ yCb + y ] = refIdxL1</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Pr>
          <w:noProof/>
        </w:rPr>
        <w:instrText xml:space="preserve"> SEQ Equation \* ARABIC \s 1 </w:instrText>
      </w:r>
      <w:r w:rsidR="0069281A">
        <w:rPr>
          <w:noProof/>
        </w:rPr>
        <w:fldChar w:fldCharType="separate"/>
      </w:r>
      <w:r w:rsidR="0063227E">
        <w:rPr>
          <w:noProof/>
        </w:rPr>
        <w:t>228</w:t>
      </w:r>
      <w:r w:rsidR="0069281A">
        <w:rPr>
          <w:noProof/>
        </w:rPr>
        <w:fldChar w:fldCharType="end"/>
      </w:r>
      <w:r w:rsidRPr="00063ED7">
        <w:rPr>
          <w:noProof/>
          <w:lang w:val="es-ES_tradnl"/>
        </w:rPr>
        <w:t>)</w:t>
      </w:r>
    </w:p>
    <w:p w14:paraId="2D4C86FB" w14:textId="3AC00F3C" w:rsidR="00F32426" w:rsidRPr="00063ED7" w:rsidRDefault="00F32426" w:rsidP="00F32426">
      <w:pPr>
        <w:pStyle w:val="Equation"/>
        <w:tabs>
          <w:tab w:val="clear" w:pos="794"/>
          <w:tab w:val="clear" w:pos="1588"/>
          <w:tab w:val="left" w:pos="851"/>
          <w:tab w:val="left" w:pos="1134"/>
          <w:tab w:val="left" w:pos="1418"/>
        </w:tabs>
        <w:ind w:left="562"/>
        <w:rPr>
          <w:noProof/>
          <w:lang w:val="es-ES_tradnl"/>
        </w:rPr>
      </w:pPr>
      <w:r w:rsidRPr="00063ED7">
        <w:rPr>
          <w:noProof/>
          <w:lang w:val="es-ES_tradnl" w:eastAsia="ko-KR"/>
        </w:rPr>
        <w:t>PredFlagL0[ xCb + x ][ yCb + y ] = predFlagL0</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Pr>
          <w:noProof/>
        </w:rPr>
        <w:instrText xml:space="preserve"> SEQ Equation \* ARABIC \s 1 </w:instrText>
      </w:r>
      <w:r w:rsidR="0069281A">
        <w:rPr>
          <w:noProof/>
        </w:rPr>
        <w:fldChar w:fldCharType="separate"/>
      </w:r>
      <w:r w:rsidR="0063227E">
        <w:rPr>
          <w:noProof/>
        </w:rPr>
        <w:t>229</w:t>
      </w:r>
      <w:r w:rsidR="0069281A">
        <w:rPr>
          <w:noProof/>
        </w:rPr>
        <w:fldChar w:fldCharType="end"/>
      </w:r>
      <w:r w:rsidRPr="00063ED7">
        <w:rPr>
          <w:noProof/>
          <w:lang w:val="es-ES_tradnl"/>
        </w:rPr>
        <w:t>)</w:t>
      </w:r>
    </w:p>
    <w:p w14:paraId="48E78169" w14:textId="013C10B4" w:rsidR="005A3AE9" w:rsidRPr="00181F30" w:rsidRDefault="00F32426" w:rsidP="00181F30">
      <w:pPr>
        <w:pStyle w:val="Equation"/>
        <w:tabs>
          <w:tab w:val="clear" w:pos="794"/>
          <w:tab w:val="clear" w:pos="1588"/>
          <w:tab w:val="left" w:pos="851"/>
          <w:tab w:val="left" w:pos="1134"/>
          <w:tab w:val="left" w:pos="1418"/>
        </w:tabs>
        <w:ind w:left="562"/>
        <w:rPr>
          <w:noProof/>
          <w:lang w:val="es-ES_tradnl" w:eastAsia="ko-KR"/>
        </w:rPr>
      </w:pPr>
      <w:r w:rsidRPr="00063ED7">
        <w:rPr>
          <w:noProof/>
          <w:lang w:val="es-ES_tradnl" w:eastAsia="ko-KR"/>
        </w:rPr>
        <w:t>PredFlagL1[ xCb + x ][ yCb + y ] = predFlagL1</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sidR="0069281A">
        <w:rPr>
          <w:noProof/>
        </w:rPr>
        <w:fldChar w:fldCharType="begin"/>
      </w:r>
      <w:r w:rsidR="0069281A">
        <w:rPr>
          <w:noProof/>
        </w:rPr>
        <w:instrText xml:space="preserve"> SEQ Equation \* ARABIC \s 1 </w:instrText>
      </w:r>
      <w:r w:rsidR="0069281A">
        <w:rPr>
          <w:noProof/>
        </w:rPr>
        <w:fldChar w:fldCharType="separate"/>
      </w:r>
      <w:r w:rsidR="0063227E">
        <w:rPr>
          <w:noProof/>
        </w:rPr>
        <w:t>230</w:t>
      </w:r>
      <w:r w:rsidR="0069281A">
        <w:rPr>
          <w:noProof/>
        </w:rPr>
        <w:fldChar w:fldCharType="end"/>
      </w:r>
      <w:r w:rsidRPr="00063ED7">
        <w:rPr>
          <w:noProof/>
          <w:lang w:val="es-ES_tradnl"/>
        </w:rPr>
        <w:t>)</w:t>
      </w:r>
    </w:p>
    <w:p w14:paraId="66240ACF" w14:textId="17B174EC" w:rsidR="00EE753B" w:rsidRPr="00B27098" w:rsidRDefault="00EE753B" w:rsidP="00EE753B">
      <w:pPr>
        <w:pStyle w:val="30"/>
      </w:pPr>
      <w:bookmarkStart w:id="1221" w:name="_Ref532197562"/>
      <w:bookmarkStart w:id="1222" w:name="_Toc535190797"/>
      <w:bookmarkStart w:id="1223" w:name="_Toc536549782"/>
      <w:bookmarkStart w:id="1224" w:name="_Toc14984437"/>
      <w:r>
        <w:rPr>
          <w:rFonts w:eastAsia="Malgun Gothic"/>
          <w:lang w:eastAsia="ko-KR"/>
        </w:rPr>
        <w:t>Derivation pr</w:t>
      </w:r>
      <w:r w:rsidR="001548DF">
        <w:rPr>
          <w:rFonts w:eastAsia="Malgun Gothic"/>
          <w:lang w:eastAsia="ko-KR"/>
        </w:rPr>
        <w:t>o</w:t>
      </w:r>
      <w:r>
        <w:rPr>
          <w:rFonts w:eastAsia="Malgun Gothic"/>
          <w:lang w:eastAsia="ko-KR"/>
        </w:rPr>
        <w:t>cess for motion vector components and reference indices</w:t>
      </w:r>
      <w:bookmarkEnd w:id="1221"/>
      <w:bookmarkEnd w:id="1222"/>
      <w:bookmarkEnd w:id="1223"/>
      <w:bookmarkEnd w:id="1224"/>
    </w:p>
    <w:p w14:paraId="35006B94" w14:textId="6F009768" w:rsidR="00EE753B" w:rsidRDefault="0040097C" w:rsidP="00FF3652">
      <w:pPr>
        <w:rPr>
          <w:rFonts w:eastAsia="Malgun Gothic"/>
          <w:lang w:eastAsia="ko-KR"/>
        </w:rPr>
      </w:pPr>
      <w:r>
        <w:rPr>
          <w:rFonts w:eastAsia="Malgun Gothic" w:hint="eastAsia"/>
          <w:lang w:eastAsia="ko-KR"/>
        </w:rPr>
        <w:t>I</w:t>
      </w:r>
      <w:r>
        <w:rPr>
          <w:rFonts w:eastAsia="Malgun Gothic"/>
          <w:lang w:eastAsia="ko-KR"/>
        </w:rPr>
        <w:t>nputs to this process are:</w:t>
      </w:r>
    </w:p>
    <w:p w14:paraId="736E42C5" w14:textId="77777777" w:rsidR="007B4B13" w:rsidRPr="00943A5F" w:rsidRDefault="007B4B13" w:rsidP="007B4B13">
      <w:pPr>
        <w:numPr>
          <w:ilvl w:val="0"/>
          <w:numId w:val="3"/>
        </w:numPr>
        <w:rPr>
          <w:noProof/>
        </w:rPr>
      </w:pPr>
      <w:r w:rsidRPr="00943A5F">
        <w:rPr>
          <w:noProof/>
          <w:lang w:eastAsia="ko-KR"/>
        </w:rPr>
        <w:t>a luma location ( xC</w:t>
      </w:r>
      <w:r>
        <w:rPr>
          <w:noProof/>
          <w:lang w:eastAsia="ko-KR"/>
        </w:rPr>
        <w:t>b</w:t>
      </w:r>
      <w:r w:rsidRPr="00943A5F">
        <w:rPr>
          <w:noProof/>
          <w:lang w:eastAsia="ko-KR"/>
        </w:rPr>
        <w:t>, yC</w:t>
      </w:r>
      <w:r>
        <w:rPr>
          <w:noProof/>
          <w:lang w:eastAsia="ko-KR"/>
        </w:rPr>
        <w:t>b</w:t>
      </w:r>
      <w:r w:rsidRPr="00943A5F">
        <w:rPr>
          <w:noProof/>
          <w:lang w:eastAsia="ko-KR"/>
        </w:rPr>
        <w:t> ) of the top-left sample of the current luma coding block relative to the top-left luma sample of the current picture,</w:t>
      </w:r>
    </w:p>
    <w:p w14:paraId="750E53D9" w14:textId="055AC2D5" w:rsidR="007B4B13" w:rsidRPr="00943A5F" w:rsidRDefault="007B4B13" w:rsidP="007B4B13">
      <w:pPr>
        <w:numPr>
          <w:ilvl w:val="0"/>
          <w:numId w:val="3"/>
        </w:numPr>
        <w:rPr>
          <w:noProof/>
        </w:rPr>
      </w:pPr>
      <w:r>
        <w:rPr>
          <w:noProof/>
          <w:lang w:eastAsia="ko-KR"/>
        </w:rPr>
        <w:t>two</w:t>
      </w:r>
      <w:r w:rsidRPr="00943A5F">
        <w:rPr>
          <w:noProof/>
          <w:lang w:eastAsia="ko-KR"/>
        </w:rPr>
        <w:t xml:space="preserve"> variable</w:t>
      </w:r>
      <w:r>
        <w:rPr>
          <w:noProof/>
          <w:lang w:eastAsia="ko-KR"/>
        </w:rPr>
        <w:t>s</w:t>
      </w:r>
      <w:r w:rsidRPr="00943A5F">
        <w:rPr>
          <w:noProof/>
          <w:lang w:eastAsia="ko-KR"/>
        </w:rPr>
        <w:t xml:space="preserve"> nC</w:t>
      </w:r>
      <w:r>
        <w:rPr>
          <w:noProof/>
          <w:lang w:eastAsia="ko-KR"/>
        </w:rPr>
        <w:t>bW</w:t>
      </w:r>
      <w:r w:rsidRPr="00943A5F">
        <w:rPr>
          <w:noProof/>
          <w:lang w:eastAsia="ko-KR"/>
        </w:rPr>
        <w:t xml:space="preserve"> </w:t>
      </w:r>
      <w:r>
        <w:rPr>
          <w:noProof/>
          <w:lang w:eastAsia="ko-KR"/>
        </w:rPr>
        <w:t xml:space="preserve">and nCbH </w:t>
      </w:r>
      <w:r w:rsidRPr="00943A5F">
        <w:rPr>
          <w:noProof/>
          <w:lang w:eastAsia="ko-KR"/>
        </w:rPr>
        <w:t xml:space="preserve">specifying the </w:t>
      </w:r>
      <w:r>
        <w:rPr>
          <w:noProof/>
          <w:lang w:eastAsia="ko-KR"/>
        </w:rPr>
        <w:t>width</w:t>
      </w:r>
      <w:r w:rsidRPr="00943A5F">
        <w:rPr>
          <w:noProof/>
          <w:lang w:eastAsia="ko-KR"/>
        </w:rPr>
        <w:t xml:space="preserve"> </w:t>
      </w:r>
      <w:r>
        <w:rPr>
          <w:noProof/>
          <w:lang w:eastAsia="ko-KR"/>
        </w:rPr>
        <w:t xml:space="preserve">and the height </w:t>
      </w:r>
      <w:r w:rsidRPr="00943A5F">
        <w:rPr>
          <w:noProof/>
          <w:lang w:eastAsia="ko-KR"/>
        </w:rPr>
        <w:t>of the current luma coding block</w:t>
      </w:r>
      <w:r>
        <w:rPr>
          <w:noProof/>
          <w:lang w:eastAsia="ko-KR"/>
        </w:rPr>
        <w:t>.</w:t>
      </w:r>
    </w:p>
    <w:p w14:paraId="35112D38" w14:textId="1AA2E99A" w:rsidR="0040097C" w:rsidRDefault="003B66E9" w:rsidP="00FF3652">
      <w:pPr>
        <w:rPr>
          <w:rFonts w:eastAsia="Malgun Gothic"/>
          <w:lang w:eastAsia="ko-KR"/>
        </w:rPr>
      </w:pPr>
      <w:r>
        <w:rPr>
          <w:rFonts w:eastAsia="Malgun Gothic" w:hint="eastAsia"/>
          <w:lang w:eastAsia="ko-KR"/>
        </w:rPr>
        <w:t>O</w:t>
      </w:r>
      <w:r>
        <w:rPr>
          <w:rFonts w:eastAsia="Malgun Gothic"/>
          <w:lang w:eastAsia="ko-KR"/>
        </w:rPr>
        <w:t xml:space="preserve">utputs of </w:t>
      </w:r>
      <w:r w:rsidR="009854D6">
        <w:rPr>
          <w:rFonts w:eastAsia="Malgun Gothic"/>
          <w:lang w:eastAsia="ko-KR"/>
        </w:rPr>
        <w:t xml:space="preserve">this </w:t>
      </w:r>
      <w:r>
        <w:rPr>
          <w:rFonts w:eastAsia="Malgun Gothic"/>
          <w:lang w:eastAsia="ko-KR"/>
        </w:rPr>
        <w:t>process are:</w:t>
      </w:r>
    </w:p>
    <w:p w14:paraId="515120DF" w14:textId="77777777" w:rsidR="008C5149" w:rsidRPr="00943A5F" w:rsidRDefault="008C5149" w:rsidP="008C5149">
      <w:pPr>
        <w:numPr>
          <w:ilvl w:val="0"/>
          <w:numId w:val="3"/>
        </w:numPr>
        <w:rPr>
          <w:noProof/>
          <w:lang w:eastAsia="ko-KR"/>
        </w:rPr>
      </w:pPr>
      <w:r>
        <w:rPr>
          <w:noProof/>
        </w:rPr>
        <w:t xml:space="preserve">the </w:t>
      </w:r>
      <w:r w:rsidRPr="00943A5F">
        <w:rPr>
          <w:noProof/>
        </w:rPr>
        <w:t>luma</w:t>
      </w:r>
      <w:r w:rsidRPr="00943A5F">
        <w:rPr>
          <w:noProof/>
          <w:lang w:eastAsia="ko-KR"/>
        </w:rPr>
        <w:t xml:space="preserve"> motion vectors mvL0 and mvL1</w:t>
      </w:r>
      <w:r>
        <w:rPr>
          <w:noProof/>
          <w:lang w:eastAsia="ko-KR"/>
        </w:rPr>
        <w:t>,</w:t>
      </w:r>
    </w:p>
    <w:p w14:paraId="3066E993" w14:textId="53AF04CF" w:rsidR="008C5149" w:rsidRPr="00943A5F" w:rsidRDefault="002225B4" w:rsidP="008C5149">
      <w:pPr>
        <w:numPr>
          <w:ilvl w:val="0"/>
          <w:numId w:val="3"/>
        </w:numPr>
        <w:rPr>
          <w:noProof/>
          <w:lang w:eastAsia="ko-KR"/>
        </w:rPr>
      </w:pPr>
      <w:r w:rsidRPr="003F3F11" w:rsidDel="003C51E6">
        <w:t xml:space="preserve">when </w:t>
      </w:r>
      <w:r w:rsidRPr="003F3F11" w:rsidDel="003C51E6">
        <w:rPr>
          <w:lang w:eastAsia="ko-KR"/>
        </w:rPr>
        <w:t>ChromaArrayType is not equal to 0,</w:t>
      </w:r>
      <w:r w:rsidRPr="003F3F11" w:rsidDel="003C51E6">
        <w:t xml:space="preserve"> </w:t>
      </w:r>
      <w:r w:rsidR="008C5149">
        <w:rPr>
          <w:noProof/>
          <w:lang w:eastAsia="ko-KR"/>
        </w:rPr>
        <w:t xml:space="preserve">the </w:t>
      </w:r>
      <w:r w:rsidR="008C5149" w:rsidRPr="00943A5F">
        <w:rPr>
          <w:noProof/>
          <w:lang w:eastAsia="ko-KR"/>
        </w:rPr>
        <w:t>chroma motion vectors mvCL0 and mvCL1,</w:t>
      </w:r>
    </w:p>
    <w:p w14:paraId="771B68B7" w14:textId="77777777" w:rsidR="008C5149" w:rsidRPr="00943A5F" w:rsidRDefault="008C5149" w:rsidP="008C5149">
      <w:pPr>
        <w:numPr>
          <w:ilvl w:val="0"/>
          <w:numId w:val="3"/>
        </w:numPr>
        <w:rPr>
          <w:noProof/>
          <w:lang w:eastAsia="ko-KR"/>
        </w:rPr>
      </w:pPr>
      <w:r>
        <w:rPr>
          <w:noProof/>
          <w:lang w:eastAsia="ko-KR"/>
        </w:rPr>
        <w:t xml:space="preserve">the </w:t>
      </w:r>
      <w:r w:rsidRPr="00943A5F">
        <w:rPr>
          <w:noProof/>
          <w:lang w:eastAsia="ko-KR"/>
        </w:rPr>
        <w:t>reference indices refIdxL0 and refIdxL1,</w:t>
      </w:r>
    </w:p>
    <w:p w14:paraId="718D3D26" w14:textId="462796E4" w:rsidR="008C5149" w:rsidRDefault="008C5149" w:rsidP="008C5149">
      <w:pPr>
        <w:numPr>
          <w:ilvl w:val="0"/>
          <w:numId w:val="3"/>
        </w:numPr>
        <w:rPr>
          <w:noProof/>
          <w:lang w:eastAsia="ko-KR"/>
        </w:rPr>
      </w:pPr>
      <w:r>
        <w:rPr>
          <w:noProof/>
          <w:lang w:eastAsia="ko-KR"/>
        </w:rPr>
        <w:t xml:space="preserve">the </w:t>
      </w:r>
      <w:r w:rsidRPr="00943A5F">
        <w:rPr>
          <w:noProof/>
          <w:lang w:eastAsia="ko-KR"/>
        </w:rPr>
        <w:t>prediction list utilization flags predFlagL0 and predFlagL1</w:t>
      </w:r>
      <w:r w:rsidR="00A14C69">
        <w:rPr>
          <w:noProof/>
          <w:lang w:eastAsia="ko-KR"/>
        </w:rPr>
        <w:t>,</w:t>
      </w:r>
    </w:p>
    <w:p w14:paraId="0FD16DE9" w14:textId="762D5C29" w:rsidR="00FB4F0C" w:rsidRPr="00943A5F" w:rsidRDefault="00FB4F0C" w:rsidP="00FB4F0C">
      <w:pPr>
        <w:numPr>
          <w:ilvl w:val="0"/>
          <w:numId w:val="3"/>
        </w:numPr>
        <w:rPr>
          <w:noProof/>
          <w:lang w:eastAsia="ko-KR"/>
        </w:rPr>
      </w:pPr>
      <w:r w:rsidRPr="006239F0">
        <w:rPr>
          <w:lang w:val="en-CA" w:eastAsia="ko-KR"/>
        </w:rPr>
        <w:t>the DMVR utilization flag dmvr</w:t>
      </w:r>
      <w:r>
        <w:rPr>
          <w:lang w:val="en-CA" w:eastAsia="ko-KR"/>
        </w:rPr>
        <w:t>Applied</w:t>
      </w:r>
      <w:r w:rsidRPr="006239F0">
        <w:rPr>
          <w:lang w:val="en-CA" w:eastAsia="ko-KR"/>
        </w:rPr>
        <w:t>Flag.</w:t>
      </w:r>
    </w:p>
    <w:p w14:paraId="7D02749E" w14:textId="2850675C" w:rsidR="00590045" w:rsidRPr="00E35A09" w:rsidRDefault="00143183" w:rsidP="00FF3652">
      <w:pPr>
        <w:rPr>
          <w:rFonts w:eastAsia="Malgun Gothic"/>
          <w:lang w:eastAsia="ko-KR"/>
        </w:rPr>
      </w:pPr>
      <w:r w:rsidRPr="003F3F11" w:rsidDel="003C51E6">
        <w:rPr>
          <w:noProof/>
          <w:lang w:eastAsia="ko-KR"/>
        </w:rPr>
        <w:t>Let the variable</w:t>
      </w:r>
      <w:r w:rsidRPr="003F3F11">
        <w:rPr>
          <w:noProof/>
          <w:lang w:eastAsia="ko-KR"/>
        </w:rPr>
        <w:t xml:space="preserve"> </w:t>
      </w:r>
      <w:r w:rsidRPr="003F3F11" w:rsidDel="003C51E6">
        <w:rPr>
          <w:noProof/>
          <w:lang w:eastAsia="ko-KR"/>
        </w:rPr>
        <w:t>LX be RefPicListX, with X being 0 or 1, of the current picture.</w:t>
      </w:r>
    </w:p>
    <w:p w14:paraId="43900E67" w14:textId="77777777" w:rsidR="00D874D7" w:rsidRPr="00AF2941" w:rsidDel="003C51E6" w:rsidRDefault="00D874D7" w:rsidP="00D874D7">
      <w:pPr>
        <w:rPr>
          <w:noProof/>
          <w:lang w:eastAsia="ko-KR"/>
        </w:rPr>
      </w:pPr>
      <w:r w:rsidRPr="00AF2941" w:rsidDel="003C51E6">
        <w:rPr>
          <w:noProof/>
          <w:lang w:eastAsia="ko-KR"/>
        </w:rPr>
        <w:t>The function LongTermRefPic( aPic, aPb, refIdx, LX ), with X being 0 or 1, is defined as follows:</w:t>
      </w:r>
    </w:p>
    <w:p w14:paraId="08856302" w14:textId="3AAE4A8F" w:rsidR="00D874D7" w:rsidRPr="00AF2941" w:rsidDel="003C51E6" w:rsidRDefault="00D874D7" w:rsidP="00D874D7">
      <w:pPr>
        <w:numPr>
          <w:ilvl w:val="0"/>
          <w:numId w:val="3"/>
        </w:numPr>
        <w:rPr>
          <w:noProof/>
          <w:lang w:eastAsia="ko-KR"/>
        </w:rPr>
      </w:pPr>
      <w:r w:rsidRPr="00AF2941" w:rsidDel="003C51E6">
        <w:rPr>
          <w:noProof/>
          <w:lang w:eastAsia="ko-KR"/>
        </w:rPr>
        <w:lastRenderedPageBreak/>
        <w:t xml:space="preserve">If the picture with index refIdx from reference picture list LX of the </w:t>
      </w:r>
      <w:r w:rsidR="009F3653">
        <w:rPr>
          <w:noProof/>
          <w:lang w:eastAsia="ko-KR"/>
        </w:rPr>
        <w:t>slice</w:t>
      </w:r>
      <w:r w:rsidRPr="00AF2941" w:rsidDel="003C51E6">
        <w:rPr>
          <w:noProof/>
          <w:lang w:eastAsia="ko-KR"/>
        </w:rPr>
        <w:t xml:space="preserve"> containing </w:t>
      </w:r>
      <w:r w:rsidR="00DE400F" w:rsidRPr="00AF2941">
        <w:rPr>
          <w:noProof/>
          <w:lang w:eastAsia="ko-KR"/>
        </w:rPr>
        <w:t>coding</w:t>
      </w:r>
      <w:r w:rsidRPr="00AF2941" w:rsidDel="003C51E6">
        <w:rPr>
          <w:noProof/>
          <w:lang w:eastAsia="ko-KR"/>
        </w:rPr>
        <w:t xml:space="preserve"> block aPb in the picture aPic was marked as "used for long-term reference" at the time when aPic was the current picture, LongTermRefPic( aPic, aPb, refIdx, LX ) is equal to 1.</w:t>
      </w:r>
    </w:p>
    <w:p w14:paraId="0033F230" w14:textId="77777777" w:rsidR="00D874D7" w:rsidRPr="00AF2941" w:rsidDel="003C51E6" w:rsidRDefault="00D874D7" w:rsidP="00D874D7">
      <w:pPr>
        <w:numPr>
          <w:ilvl w:val="0"/>
          <w:numId w:val="3"/>
        </w:numPr>
        <w:rPr>
          <w:noProof/>
          <w:lang w:eastAsia="ko-KR"/>
        </w:rPr>
      </w:pPr>
      <w:r w:rsidRPr="00AF2941" w:rsidDel="003C51E6">
        <w:rPr>
          <w:noProof/>
          <w:lang w:eastAsia="ko-KR"/>
        </w:rPr>
        <w:t>Otherwise, LongTermRefPic( aPic, aPb, refIdx, LX ) is equal to 0.</w:t>
      </w:r>
    </w:p>
    <w:p w14:paraId="5949828E" w14:textId="3EBF34F9" w:rsidR="003B66E9" w:rsidRPr="006E6D8E" w:rsidRDefault="00146636" w:rsidP="00FF3652">
      <w:pPr>
        <w:rPr>
          <w:rFonts w:eastAsia="Malgun Gothic"/>
          <w:lang w:eastAsia="ko-KR"/>
        </w:rPr>
      </w:pPr>
      <w:r w:rsidRPr="00AF2941">
        <w:rPr>
          <w:rFonts w:eastAsia="Malgun Gothic" w:hint="eastAsia"/>
          <w:lang w:eastAsia="ko-KR"/>
        </w:rPr>
        <w:t>F</w:t>
      </w:r>
      <w:r w:rsidRPr="00AF2941">
        <w:rPr>
          <w:rFonts w:eastAsia="Malgun Gothic"/>
          <w:lang w:eastAsia="ko-KR"/>
        </w:rPr>
        <w:t>or the derivation of the variable mvL0 and mvL1, refIdxL0 and refIdxL1, as well as predFlagL0 and predFlagL1, the following applies:</w:t>
      </w:r>
    </w:p>
    <w:p w14:paraId="550DE881" w14:textId="1BB0A6FB" w:rsidR="00BE6B55" w:rsidRDefault="00BE6B55" w:rsidP="00FB4F0C">
      <w:pPr>
        <w:numPr>
          <w:ilvl w:val="0"/>
          <w:numId w:val="3"/>
        </w:numPr>
        <w:tabs>
          <w:tab w:val="clear" w:pos="794"/>
        </w:tabs>
        <w:rPr>
          <w:noProof/>
          <w:lang w:eastAsia="ko-KR"/>
        </w:rPr>
      </w:pPr>
      <w:r w:rsidRPr="003F3F11" w:rsidDel="003C51E6">
        <w:rPr>
          <w:noProof/>
          <w:lang w:eastAsia="ko-KR"/>
        </w:rPr>
        <w:t xml:space="preserve">If </w:t>
      </w:r>
      <w:r w:rsidR="00F461D6">
        <w:rPr>
          <w:noProof/>
          <w:lang w:eastAsia="ko-KR"/>
        </w:rPr>
        <w:t>sps_admvp</w:t>
      </w:r>
      <w:r w:rsidR="00B44A5D">
        <w:rPr>
          <w:lang w:eastAsia="ko-KR"/>
        </w:rPr>
        <w:t>_flag</w:t>
      </w:r>
      <w:r w:rsidRPr="003F3F11" w:rsidDel="003C51E6">
        <w:rPr>
          <w:noProof/>
          <w:lang w:eastAsia="ko-KR"/>
        </w:rPr>
        <w:t xml:space="preserve"> </w:t>
      </w:r>
      <w:r w:rsidR="00DF1931">
        <w:rPr>
          <w:noProof/>
          <w:lang w:eastAsia="ko-KR"/>
        </w:rPr>
        <w:t xml:space="preserve">is equal to 0 and </w:t>
      </w:r>
      <w:r>
        <w:rPr>
          <w:rFonts w:eastAsia="ＭＳ 明朝"/>
          <w:noProof/>
          <w:lang w:eastAsia="ja-JP"/>
        </w:rPr>
        <w:t>cu_skip</w:t>
      </w:r>
      <w:r w:rsidRPr="003F3F11" w:rsidDel="003C51E6">
        <w:rPr>
          <w:rFonts w:eastAsia="ＭＳ 明朝"/>
          <w:noProof/>
          <w:lang w:eastAsia="ja-JP"/>
        </w:rPr>
        <w:t>_flag[ x</w:t>
      </w:r>
      <w:r>
        <w:rPr>
          <w:rFonts w:eastAsia="ＭＳ 明朝"/>
          <w:noProof/>
          <w:lang w:eastAsia="ja-JP"/>
        </w:rPr>
        <w:t>C</w:t>
      </w:r>
      <w:r w:rsidRPr="003F3F11" w:rsidDel="003C51E6">
        <w:rPr>
          <w:rFonts w:eastAsia="ＭＳ 明朝"/>
          <w:noProof/>
          <w:lang w:eastAsia="ja-JP"/>
        </w:rPr>
        <w:t>b ][ y</w:t>
      </w:r>
      <w:r>
        <w:rPr>
          <w:rFonts w:eastAsia="ＭＳ 明朝"/>
          <w:noProof/>
          <w:lang w:eastAsia="ja-JP"/>
        </w:rPr>
        <w:t>C</w:t>
      </w:r>
      <w:r w:rsidRPr="003F3F11" w:rsidDel="003C51E6">
        <w:rPr>
          <w:rFonts w:eastAsia="ＭＳ 明朝"/>
          <w:noProof/>
          <w:lang w:eastAsia="ja-JP"/>
        </w:rPr>
        <w:t>b ] is equal to 1</w:t>
      </w:r>
      <w:r w:rsidRPr="003F3F11" w:rsidDel="003C51E6">
        <w:rPr>
          <w:noProof/>
          <w:lang w:eastAsia="ko-KR"/>
        </w:rPr>
        <w:t xml:space="preserve">, the derivation process for luma motion vectors for </w:t>
      </w:r>
      <w:r>
        <w:rPr>
          <w:noProof/>
          <w:lang w:eastAsia="ko-KR"/>
        </w:rPr>
        <w:t>skip</w:t>
      </w:r>
      <w:r w:rsidRPr="003F3F11" w:rsidDel="003C51E6">
        <w:rPr>
          <w:noProof/>
          <w:lang w:eastAsia="ko-KR"/>
        </w:rPr>
        <w:t xml:space="preserve"> mode</w:t>
      </w:r>
      <w:r w:rsidR="002F7BED">
        <w:rPr>
          <w:noProof/>
          <w:lang w:eastAsia="ko-KR"/>
        </w:rPr>
        <w:t xml:space="preserve"> </w:t>
      </w:r>
      <w:r w:rsidRPr="003F3F11" w:rsidDel="003C51E6">
        <w:rPr>
          <w:noProof/>
          <w:lang w:eastAsia="ko-KR"/>
        </w:rPr>
        <w:t xml:space="preserve">as specified in clause </w:t>
      </w:r>
      <w:r w:rsidR="00DA7459">
        <w:rPr>
          <w:noProof/>
          <w:lang w:eastAsia="ko-KR"/>
        </w:rPr>
        <w:fldChar w:fldCharType="begin"/>
      </w:r>
      <w:r w:rsidR="00DA7459">
        <w:rPr>
          <w:noProof/>
          <w:lang w:eastAsia="ko-KR"/>
        </w:rPr>
        <w:instrText xml:space="preserve"> REF _Ref532218776 \n \h </w:instrText>
      </w:r>
      <w:r w:rsidR="00DA7459">
        <w:rPr>
          <w:noProof/>
          <w:lang w:eastAsia="ko-KR"/>
        </w:rPr>
      </w:r>
      <w:r w:rsidR="00DA7459">
        <w:rPr>
          <w:noProof/>
          <w:lang w:eastAsia="ko-KR"/>
        </w:rPr>
        <w:fldChar w:fldCharType="separate"/>
      </w:r>
      <w:r w:rsidR="0063227E">
        <w:rPr>
          <w:noProof/>
          <w:lang w:eastAsia="ko-KR"/>
        </w:rPr>
        <w:t>8.5.2.1</w:t>
      </w:r>
      <w:r w:rsidR="00DA7459">
        <w:rPr>
          <w:noProof/>
          <w:lang w:eastAsia="ko-KR"/>
        </w:rPr>
        <w:fldChar w:fldCharType="end"/>
      </w:r>
      <w:r w:rsidRPr="003F3F11" w:rsidDel="003C51E6">
        <w:rPr>
          <w:noProof/>
          <w:lang w:eastAsia="ko-KR"/>
        </w:rPr>
        <w:t xml:space="preserve"> is invoked with the luma location ( xCb, yCb ), the variables nCb</w:t>
      </w:r>
      <w:r>
        <w:rPr>
          <w:noProof/>
          <w:lang w:eastAsia="ko-KR"/>
        </w:rPr>
        <w:t>W and nCbH</w:t>
      </w:r>
      <w:r w:rsidRPr="003F3F11" w:rsidDel="003C51E6">
        <w:rPr>
          <w:noProof/>
          <w:lang w:eastAsia="ko-KR"/>
        </w:rPr>
        <w:t xml:space="preserve"> as inputs, and the output being the luma motion vectors mvL0, mvL1, the reference indices refIdxL0, refIdxL1 and the prediction list utilization flags predFlagL0</w:t>
      </w:r>
      <w:r w:rsidR="00FB4F0C">
        <w:rPr>
          <w:noProof/>
          <w:lang w:eastAsia="ko-KR"/>
        </w:rPr>
        <w:t>,</w:t>
      </w:r>
      <w:r w:rsidRPr="003F3F11" w:rsidDel="003C51E6">
        <w:rPr>
          <w:noProof/>
          <w:lang w:eastAsia="ko-KR"/>
        </w:rPr>
        <w:t>predFlagL1</w:t>
      </w:r>
      <w:r w:rsidR="00FB4F0C">
        <w:rPr>
          <w:noProof/>
          <w:lang w:eastAsia="ko-KR"/>
        </w:rPr>
        <w:t xml:space="preserve">, </w:t>
      </w:r>
      <w:r w:rsidR="00FB4F0C" w:rsidRPr="003A2718">
        <w:rPr>
          <w:lang w:val="en-CA" w:eastAsia="ko-KR"/>
        </w:rPr>
        <w:t>the variable dmvr</w:t>
      </w:r>
      <w:r w:rsidR="00FB4F0C">
        <w:rPr>
          <w:lang w:val="en-CA" w:eastAsia="ko-KR"/>
        </w:rPr>
        <w:t>Applied</w:t>
      </w:r>
      <w:r w:rsidR="00FB4F0C" w:rsidRPr="003A2718">
        <w:rPr>
          <w:lang w:val="en-CA" w:eastAsia="ko-KR"/>
        </w:rPr>
        <w:t>Flag is set equal to 0</w:t>
      </w:r>
      <w:r w:rsidR="00FB4F0C" w:rsidRPr="003F3F11" w:rsidDel="003C51E6">
        <w:rPr>
          <w:noProof/>
          <w:lang w:eastAsia="ko-KR"/>
        </w:rPr>
        <w:t>.</w:t>
      </w:r>
    </w:p>
    <w:p w14:paraId="728747C8" w14:textId="777380B8" w:rsidR="002F7BED" w:rsidRDefault="002F7BED" w:rsidP="00BE6B55">
      <w:pPr>
        <w:numPr>
          <w:ilvl w:val="0"/>
          <w:numId w:val="3"/>
        </w:numPr>
        <w:tabs>
          <w:tab w:val="clear" w:pos="794"/>
        </w:tabs>
        <w:rPr>
          <w:noProof/>
          <w:lang w:eastAsia="ko-KR"/>
        </w:rPr>
      </w:pPr>
      <w:r>
        <w:rPr>
          <w:noProof/>
          <w:lang w:eastAsia="ko-KR"/>
        </w:rPr>
        <w:t xml:space="preserve">Otherwise, if </w:t>
      </w:r>
      <w:r w:rsidR="00C55791">
        <w:rPr>
          <w:noProof/>
          <w:lang w:eastAsia="ko-KR"/>
        </w:rPr>
        <w:t>sps_admvp</w:t>
      </w:r>
      <w:r w:rsidR="00C55791">
        <w:rPr>
          <w:lang w:eastAsia="ko-KR"/>
        </w:rPr>
        <w:t>_flag</w:t>
      </w:r>
      <w:r w:rsidR="00C55791" w:rsidRPr="003F3F11" w:rsidDel="003C51E6">
        <w:rPr>
          <w:noProof/>
          <w:lang w:eastAsia="ko-KR"/>
        </w:rPr>
        <w:t xml:space="preserve"> </w:t>
      </w:r>
      <w:r w:rsidR="00DF1931">
        <w:rPr>
          <w:noProof/>
          <w:lang w:eastAsia="ko-KR"/>
        </w:rPr>
        <w:t xml:space="preserve">is equal to 1 and </w:t>
      </w:r>
      <w:r>
        <w:rPr>
          <w:noProof/>
          <w:lang w:eastAsia="ko-KR"/>
        </w:rPr>
        <w:t>cu_skip_flag[ xCb ][ yCb ] is equal to 1</w:t>
      </w:r>
      <w:r w:rsidR="00CF4C9E">
        <w:rPr>
          <w:noProof/>
          <w:lang w:eastAsia="ko-KR"/>
        </w:rPr>
        <w:t xml:space="preserve"> or merge_mode_flag[ xCb ][ yCb ] is equal to 1</w:t>
      </w:r>
      <w:r>
        <w:rPr>
          <w:noProof/>
          <w:lang w:eastAsia="ko-KR"/>
        </w:rPr>
        <w:t xml:space="preserve">, the derivation process for luma motion vectors for </w:t>
      </w:r>
      <w:r w:rsidR="00AB0AD2">
        <w:rPr>
          <w:noProof/>
          <w:lang w:eastAsia="ko-KR"/>
        </w:rPr>
        <w:t>merge</w:t>
      </w:r>
      <w:r>
        <w:rPr>
          <w:noProof/>
          <w:lang w:eastAsia="ko-KR"/>
        </w:rPr>
        <w:t xml:space="preserve"> mode</w:t>
      </w:r>
      <w:r w:rsidR="00AB0AD2">
        <w:rPr>
          <w:noProof/>
          <w:lang w:eastAsia="ko-KR"/>
        </w:rPr>
        <w:t xml:space="preserve"> </w:t>
      </w:r>
      <w:r>
        <w:rPr>
          <w:noProof/>
          <w:lang w:eastAsia="ko-KR"/>
        </w:rPr>
        <w:t>as specified in clause</w:t>
      </w:r>
      <w:r w:rsidR="002C3D84">
        <w:rPr>
          <w:noProof/>
          <w:lang w:eastAsia="ko-KR"/>
        </w:rPr>
        <w:t xml:space="preserve"> </w:t>
      </w:r>
      <w:r w:rsidR="002540F5">
        <w:rPr>
          <w:noProof/>
          <w:lang w:eastAsia="ko-KR"/>
        </w:rPr>
        <w:fldChar w:fldCharType="begin"/>
      </w:r>
      <w:r w:rsidR="002540F5">
        <w:rPr>
          <w:noProof/>
          <w:lang w:eastAsia="ko-KR"/>
        </w:rPr>
        <w:instrText xml:space="preserve"> REF _Ref536560511 \r \h </w:instrText>
      </w:r>
      <w:r w:rsidR="002540F5">
        <w:rPr>
          <w:noProof/>
          <w:lang w:eastAsia="ko-KR"/>
        </w:rPr>
      </w:r>
      <w:r w:rsidR="002540F5">
        <w:rPr>
          <w:noProof/>
          <w:lang w:eastAsia="ko-KR"/>
        </w:rPr>
        <w:fldChar w:fldCharType="separate"/>
      </w:r>
      <w:r w:rsidR="0063227E">
        <w:rPr>
          <w:noProof/>
          <w:lang w:eastAsia="ko-KR"/>
        </w:rPr>
        <w:t>8.5.2.2</w:t>
      </w:r>
      <w:r w:rsidR="002540F5">
        <w:rPr>
          <w:noProof/>
          <w:lang w:eastAsia="ko-KR"/>
        </w:rPr>
        <w:fldChar w:fldCharType="end"/>
      </w:r>
      <w:r w:rsidR="00F91555">
        <w:rPr>
          <w:noProof/>
          <w:lang w:eastAsia="ko-KR"/>
        </w:rPr>
        <w:t xml:space="preserve"> </w:t>
      </w:r>
      <w:r w:rsidR="00F91555" w:rsidRPr="003F3F11" w:rsidDel="003C51E6">
        <w:rPr>
          <w:noProof/>
          <w:lang w:eastAsia="ko-KR"/>
        </w:rPr>
        <w:t>is invoked with the luma location ( xCb, yCb ), the variables nCb</w:t>
      </w:r>
      <w:r w:rsidR="00F91555">
        <w:rPr>
          <w:noProof/>
          <w:lang w:eastAsia="ko-KR"/>
        </w:rPr>
        <w:t>W and nCbH</w:t>
      </w:r>
      <w:r w:rsidR="00F91555" w:rsidRPr="003F3F11" w:rsidDel="003C51E6">
        <w:rPr>
          <w:noProof/>
          <w:lang w:eastAsia="ko-KR"/>
        </w:rPr>
        <w:t xml:space="preserve"> as inputs, and the output being the luma motion vectors mvL0, mvL1, the reference indices refIdxL0</w:t>
      </w:r>
      <w:r w:rsidR="00FB4F0C">
        <w:rPr>
          <w:noProof/>
          <w:lang w:eastAsia="ko-KR"/>
        </w:rPr>
        <w:t xml:space="preserve"> and</w:t>
      </w:r>
      <w:r w:rsidR="00F91555" w:rsidRPr="003F3F11" w:rsidDel="003C51E6">
        <w:rPr>
          <w:noProof/>
          <w:lang w:eastAsia="ko-KR"/>
        </w:rPr>
        <w:t xml:space="preserve"> refIdxL1</w:t>
      </w:r>
      <w:r w:rsidR="00FB4F0C">
        <w:rPr>
          <w:noProof/>
          <w:lang w:eastAsia="ko-KR"/>
        </w:rPr>
        <w:t>,</w:t>
      </w:r>
      <w:r w:rsidR="00F91555" w:rsidRPr="003F3F11" w:rsidDel="003C51E6">
        <w:rPr>
          <w:noProof/>
          <w:lang w:eastAsia="ko-KR"/>
        </w:rPr>
        <w:t xml:space="preserve"> the prediction list utilization flags predFlagL0 and predFlagL1.</w:t>
      </w:r>
      <w:r w:rsidR="00FB4F0C">
        <w:rPr>
          <w:noProof/>
          <w:lang w:eastAsia="ko-KR"/>
        </w:rPr>
        <w:t xml:space="preserve"> If affine_flag[ xCb ][ yCb ] is equal to 0, </w:t>
      </w:r>
      <w:r w:rsidR="00FB4F0C">
        <w:rPr>
          <w:lang w:val="en-CA" w:eastAsia="ko-KR"/>
        </w:rPr>
        <w:t>t</w:t>
      </w:r>
      <w:r w:rsidR="00FB4F0C" w:rsidRPr="001512EE">
        <w:rPr>
          <w:lang w:val="en-CA" w:eastAsia="ko-KR"/>
        </w:rPr>
        <w:t>he DMVR utilization flag dmvr</w:t>
      </w:r>
      <w:r w:rsidR="00FB4F0C">
        <w:rPr>
          <w:lang w:val="en-CA" w:eastAsia="ko-KR"/>
        </w:rPr>
        <w:t>Applied</w:t>
      </w:r>
      <w:r w:rsidR="00FB4F0C" w:rsidRPr="001512EE">
        <w:rPr>
          <w:lang w:val="en-CA" w:eastAsia="ko-KR"/>
        </w:rPr>
        <w:t>Flag</w:t>
      </w:r>
      <w:r w:rsidR="00FB4F0C">
        <w:rPr>
          <w:lang w:val="en-CA" w:eastAsia="ko-KR"/>
        </w:rPr>
        <w:t xml:space="preserve"> is set 1, otherwise </w:t>
      </w:r>
      <w:r w:rsidR="00FB4F0C" w:rsidRPr="001512EE">
        <w:rPr>
          <w:lang w:val="en-CA" w:eastAsia="ko-KR"/>
        </w:rPr>
        <w:t>dmvr</w:t>
      </w:r>
      <w:r w:rsidR="00FB4F0C">
        <w:rPr>
          <w:lang w:val="en-CA" w:eastAsia="ko-KR"/>
        </w:rPr>
        <w:t>Applied</w:t>
      </w:r>
      <w:r w:rsidR="00FB4F0C" w:rsidRPr="001512EE">
        <w:rPr>
          <w:lang w:val="en-CA" w:eastAsia="ko-KR"/>
        </w:rPr>
        <w:t>Flag</w:t>
      </w:r>
      <w:r w:rsidR="00FB4F0C">
        <w:rPr>
          <w:lang w:val="en-CA" w:eastAsia="ko-KR"/>
        </w:rPr>
        <w:t xml:space="preserve"> is set 0</w:t>
      </w:r>
      <w:r w:rsidR="00FB4F0C" w:rsidRPr="003F3F11" w:rsidDel="003C51E6">
        <w:rPr>
          <w:noProof/>
          <w:lang w:eastAsia="ko-KR"/>
        </w:rPr>
        <w:t>.</w:t>
      </w:r>
    </w:p>
    <w:p w14:paraId="36725FF8" w14:textId="0A526D33" w:rsidR="00315700" w:rsidRPr="004568B4" w:rsidRDefault="00315700" w:rsidP="00BE6B55">
      <w:pPr>
        <w:numPr>
          <w:ilvl w:val="0"/>
          <w:numId w:val="3"/>
        </w:numPr>
        <w:tabs>
          <w:tab w:val="clear" w:pos="794"/>
        </w:tabs>
        <w:rPr>
          <w:noProof/>
          <w:lang w:eastAsia="ko-KR"/>
        </w:rPr>
      </w:pPr>
      <w:r>
        <w:rPr>
          <w:noProof/>
          <w:lang w:eastAsia="ko-KR"/>
        </w:rPr>
        <w:t>Otherwise</w:t>
      </w:r>
      <w:r w:rsidR="00C55791">
        <w:rPr>
          <w:noProof/>
          <w:lang w:eastAsia="ko-KR"/>
        </w:rPr>
        <w:t>, if sps_admvp</w:t>
      </w:r>
      <w:r w:rsidR="00C55791">
        <w:rPr>
          <w:lang w:eastAsia="ko-KR"/>
        </w:rPr>
        <w:t>_flag</w:t>
      </w:r>
      <w:r w:rsidR="00C55791" w:rsidRPr="003F3F11" w:rsidDel="003C51E6">
        <w:rPr>
          <w:noProof/>
          <w:lang w:eastAsia="ko-KR"/>
        </w:rPr>
        <w:t xml:space="preserve"> </w:t>
      </w:r>
      <w:r w:rsidR="00C55791">
        <w:rPr>
          <w:noProof/>
          <w:lang w:eastAsia="ko-KR"/>
        </w:rPr>
        <w:t>is equal to</w:t>
      </w:r>
      <w:r w:rsidR="007A5204">
        <w:rPr>
          <w:noProof/>
          <w:lang w:eastAsia="ko-KR"/>
        </w:rPr>
        <w:t xml:space="preserve"> </w:t>
      </w:r>
      <w:r w:rsidR="00EB7B05">
        <w:rPr>
          <w:noProof/>
          <w:lang w:eastAsia="ko-KR"/>
        </w:rPr>
        <w:t xml:space="preserve">0 </w:t>
      </w:r>
      <w:r w:rsidR="007A5204">
        <w:rPr>
          <w:noProof/>
          <w:lang w:eastAsia="zh-CN"/>
        </w:rPr>
        <w:t xml:space="preserve">or </w:t>
      </w:r>
      <w:r>
        <w:rPr>
          <w:noProof/>
          <w:lang w:eastAsia="ko-KR"/>
        </w:rPr>
        <w:t>if direct_mode_flag[</w:t>
      </w:r>
      <w:r>
        <w:rPr>
          <w:noProof/>
          <w:lang w:val="en-US" w:eastAsia="ko-KR"/>
        </w:rPr>
        <w:t xml:space="preserve"> xCb ][ yCb ] is equal to 1, the derivation process for luma motion vectors for direct mode as specified in clause </w:t>
      </w:r>
      <w:r w:rsidR="00DA7459">
        <w:rPr>
          <w:noProof/>
          <w:lang w:val="en-US" w:eastAsia="ko-KR"/>
        </w:rPr>
        <w:fldChar w:fldCharType="begin"/>
      </w:r>
      <w:r w:rsidR="00DA7459">
        <w:rPr>
          <w:noProof/>
          <w:lang w:val="en-US" w:eastAsia="ko-KR"/>
        </w:rPr>
        <w:instrText xml:space="preserve"> REF _Ref532218784 \n \h </w:instrText>
      </w:r>
      <w:r w:rsidR="00DA7459">
        <w:rPr>
          <w:noProof/>
          <w:lang w:val="en-US" w:eastAsia="ko-KR"/>
        </w:rPr>
      </w:r>
      <w:r w:rsidR="00DA7459">
        <w:rPr>
          <w:noProof/>
          <w:lang w:val="en-US" w:eastAsia="ko-KR"/>
        </w:rPr>
        <w:fldChar w:fldCharType="separate"/>
      </w:r>
      <w:r w:rsidR="0063227E">
        <w:rPr>
          <w:noProof/>
          <w:lang w:val="en-US" w:eastAsia="ko-KR"/>
        </w:rPr>
        <w:t>8.5.2.10</w:t>
      </w:r>
      <w:r w:rsidR="00DA7459">
        <w:rPr>
          <w:noProof/>
          <w:lang w:val="en-US" w:eastAsia="ko-KR"/>
        </w:rPr>
        <w:fldChar w:fldCharType="end"/>
      </w:r>
      <w:r>
        <w:rPr>
          <w:noProof/>
          <w:lang w:val="en-US" w:eastAsia="ko-KR"/>
        </w:rPr>
        <w:t xml:space="preserve"> is invoked with the luma location ( xCb, yCb ), the variables nCbW and nCbH as inputs, and the output</w:t>
      </w:r>
      <w:r w:rsidRPr="003F3F11" w:rsidDel="003C51E6">
        <w:rPr>
          <w:noProof/>
          <w:lang w:eastAsia="ko-KR"/>
        </w:rPr>
        <w:t xml:space="preserve"> being the luma motion vectors mvL0, mvL1, the reference indices refIdxL0, refIdxL1 and the prediction list utilization flags predFlagL0 and predFlagL1</w:t>
      </w:r>
      <w:r w:rsidR="00FB4F0C">
        <w:rPr>
          <w:noProof/>
          <w:lang w:eastAsia="ko-KR"/>
        </w:rPr>
        <w:t xml:space="preserve">, </w:t>
      </w:r>
      <w:r w:rsidR="00FB4F0C" w:rsidRPr="003A2718">
        <w:rPr>
          <w:lang w:val="en-CA" w:eastAsia="ko-KR"/>
        </w:rPr>
        <w:t>the variable dmvr</w:t>
      </w:r>
      <w:r w:rsidR="00FB4F0C">
        <w:rPr>
          <w:lang w:val="en-CA" w:eastAsia="ko-KR"/>
        </w:rPr>
        <w:t>Applied</w:t>
      </w:r>
      <w:r w:rsidR="00FB4F0C" w:rsidRPr="003A2718">
        <w:rPr>
          <w:lang w:val="en-CA" w:eastAsia="ko-KR"/>
        </w:rPr>
        <w:t xml:space="preserve">Flag is set equal to </w:t>
      </w:r>
      <w:r w:rsidR="00FB4F0C">
        <w:rPr>
          <w:lang w:val="en-CA" w:eastAsia="ko-KR"/>
        </w:rPr>
        <w:t>1</w:t>
      </w:r>
      <w:r w:rsidR="00FB4F0C" w:rsidRPr="003F3F11" w:rsidDel="003C51E6">
        <w:rPr>
          <w:noProof/>
          <w:lang w:eastAsia="ko-KR"/>
        </w:rPr>
        <w:t>.</w:t>
      </w:r>
    </w:p>
    <w:p w14:paraId="6B1F9C55" w14:textId="1833CB39" w:rsidR="00700EF4" w:rsidRPr="003F3F11" w:rsidDel="003C51E6" w:rsidRDefault="00700EF4" w:rsidP="00BE6B55">
      <w:pPr>
        <w:numPr>
          <w:ilvl w:val="0"/>
          <w:numId w:val="3"/>
        </w:numPr>
        <w:tabs>
          <w:tab w:val="clear" w:pos="794"/>
        </w:tabs>
        <w:rPr>
          <w:noProof/>
          <w:lang w:eastAsia="ko-KR"/>
        </w:rPr>
      </w:pPr>
      <w:r>
        <w:rPr>
          <w:noProof/>
          <w:lang w:eastAsia="ko-KR"/>
        </w:rPr>
        <w:t xml:space="preserve">Otherwise, </w:t>
      </w:r>
      <w:r w:rsidRPr="003F3F11" w:rsidDel="003C51E6">
        <w:rPr>
          <w:noProof/>
          <w:lang w:eastAsia="ko-KR"/>
        </w:rPr>
        <w:t xml:space="preserve">for X being replaced by either 0 or 1 in the variables predFlagLX, mvLX and refIdxLX, in PRED_LX, and in the syntax elements ref_idx_lX and MvdLX, </w:t>
      </w:r>
      <w:r w:rsidR="00FB4F0C" w:rsidRPr="002C5A7B">
        <w:t xml:space="preserve">the </w:t>
      </w:r>
      <w:r w:rsidR="00FB4F0C" w:rsidRPr="003A2718">
        <w:rPr>
          <w:lang w:val="en-CA" w:eastAsia="ko-KR"/>
        </w:rPr>
        <w:t>variable dmvr</w:t>
      </w:r>
      <w:r w:rsidR="00FB4F0C">
        <w:rPr>
          <w:lang w:val="en-CA" w:eastAsia="ko-KR"/>
        </w:rPr>
        <w:t>Applied</w:t>
      </w:r>
      <w:r w:rsidR="00FB4F0C" w:rsidRPr="003A2718">
        <w:rPr>
          <w:lang w:val="en-CA" w:eastAsia="ko-KR"/>
        </w:rPr>
        <w:t>Flag is set equal to 0</w:t>
      </w:r>
      <w:r w:rsidR="00FB4F0C">
        <w:rPr>
          <w:lang w:val="en-CA" w:eastAsia="ko-KR"/>
        </w:rPr>
        <w:t xml:space="preserve"> and</w:t>
      </w:r>
      <w:r w:rsidR="00FB4F0C" w:rsidRPr="003F3F11" w:rsidDel="003C51E6">
        <w:rPr>
          <w:noProof/>
          <w:lang w:eastAsia="ko-KR"/>
        </w:rPr>
        <w:t xml:space="preserve"> </w:t>
      </w:r>
      <w:r w:rsidRPr="003F3F11" w:rsidDel="003C51E6">
        <w:rPr>
          <w:noProof/>
          <w:lang w:eastAsia="ko-KR"/>
        </w:rPr>
        <w:t xml:space="preserve">the following </w:t>
      </w:r>
      <w:r w:rsidRPr="003F3F11">
        <w:rPr>
          <w:szCs w:val="22"/>
        </w:rPr>
        <w:t>ordered steps apply</w:t>
      </w:r>
      <w:r w:rsidRPr="003F3F11" w:rsidDel="003C51E6">
        <w:rPr>
          <w:noProof/>
          <w:lang w:eastAsia="ko-KR"/>
        </w:rPr>
        <w:t>:</w:t>
      </w:r>
    </w:p>
    <w:p w14:paraId="16C8D8FF" w14:textId="77777777" w:rsidR="00496C30" w:rsidRPr="003F3F11" w:rsidDel="003C51E6" w:rsidRDefault="00496C30" w:rsidP="009A5AB4">
      <w:pPr>
        <w:numPr>
          <w:ilvl w:val="0"/>
          <w:numId w:val="48"/>
        </w:numPr>
        <w:rPr>
          <w:noProof/>
          <w:lang w:eastAsia="ko-KR"/>
        </w:rPr>
      </w:pPr>
      <w:r w:rsidRPr="003F3F11" w:rsidDel="003C51E6">
        <w:rPr>
          <w:noProof/>
          <w:lang w:eastAsia="ko-KR"/>
        </w:rPr>
        <w:t>The variables refIdxLX and predFlagLX are derived as follows:</w:t>
      </w:r>
    </w:p>
    <w:p w14:paraId="5D9B70F6" w14:textId="45766B54" w:rsidR="00CE457F" w:rsidRDefault="00CE457F" w:rsidP="009A5AB4">
      <w:pPr>
        <w:numPr>
          <w:ilvl w:val="0"/>
          <w:numId w:val="49"/>
        </w:numPr>
        <w:tabs>
          <w:tab w:val="clear" w:pos="1591"/>
          <w:tab w:val="left" w:pos="1588"/>
        </w:tabs>
        <w:rPr>
          <w:noProof/>
          <w:lang w:eastAsia="ko-KR"/>
        </w:rPr>
      </w:pPr>
      <w:r>
        <w:rPr>
          <w:rFonts w:eastAsia="Malgun Gothic" w:hint="eastAsia"/>
          <w:noProof/>
          <w:lang w:eastAsia="ko-KR"/>
        </w:rPr>
        <w:t xml:space="preserve">If </w:t>
      </w:r>
      <w:r w:rsidR="00F41289">
        <w:rPr>
          <w:lang w:eastAsia="ko-KR"/>
        </w:rPr>
        <w:t>sps_amis_flag</w:t>
      </w:r>
      <w:r>
        <w:rPr>
          <w:rFonts w:eastAsia="Malgun Gothic" w:hint="eastAsia"/>
          <w:noProof/>
          <w:lang w:eastAsia="ko-KR"/>
        </w:rPr>
        <w:t xml:space="preserve"> is equal to 0, the following applies:</w:t>
      </w:r>
    </w:p>
    <w:p w14:paraId="32396868" w14:textId="4C29E16D" w:rsidR="00496C30" w:rsidRPr="003F3F11" w:rsidDel="003C51E6" w:rsidRDefault="00496C30" w:rsidP="009A5AB4">
      <w:pPr>
        <w:numPr>
          <w:ilvl w:val="1"/>
          <w:numId w:val="86"/>
        </w:numPr>
        <w:ind w:hanging="831"/>
        <w:rPr>
          <w:noProof/>
          <w:lang w:eastAsia="ko-KR"/>
        </w:rPr>
      </w:pPr>
      <w:r w:rsidRPr="003F3F11" w:rsidDel="003C51E6">
        <w:rPr>
          <w:noProof/>
          <w:lang w:eastAsia="ko-KR"/>
        </w:rPr>
        <w:t>If inter_pred_idc</w:t>
      </w:r>
      <w:r w:rsidRPr="003F3F11" w:rsidDel="003C51E6">
        <w:rPr>
          <w:noProof/>
        </w:rPr>
        <w:t>[ x</w:t>
      </w:r>
      <w:r w:rsidR="005F66C8">
        <w:rPr>
          <w:noProof/>
          <w:lang w:eastAsia="ko-KR"/>
        </w:rPr>
        <w:t>C</w:t>
      </w:r>
      <w:r w:rsidRPr="003F3F11" w:rsidDel="003C51E6">
        <w:rPr>
          <w:noProof/>
          <w:lang w:eastAsia="ko-KR"/>
        </w:rPr>
        <w:t>b</w:t>
      </w:r>
      <w:r w:rsidRPr="003F3F11" w:rsidDel="003C51E6">
        <w:rPr>
          <w:noProof/>
        </w:rPr>
        <w:t> ][ y</w:t>
      </w:r>
      <w:r w:rsidR="005F66C8">
        <w:rPr>
          <w:noProof/>
          <w:lang w:eastAsia="ko-KR"/>
        </w:rPr>
        <w:t>C</w:t>
      </w:r>
      <w:r w:rsidRPr="003F3F11" w:rsidDel="003C51E6">
        <w:rPr>
          <w:noProof/>
          <w:lang w:eastAsia="ko-KR"/>
        </w:rPr>
        <w:t>b</w:t>
      </w:r>
      <w:r w:rsidRPr="003F3F11" w:rsidDel="003C51E6">
        <w:rPr>
          <w:noProof/>
        </w:rPr>
        <w:t> ]</w:t>
      </w:r>
      <w:r w:rsidRPr="003F3F11" w:rsidDel="003C51E6">
        <w:rPr>
          <w:noProof/>
          <w:lang w:eastAsia="ko-KR"/>
        </w:rPr>
        <w:t xml:space="preserve"> is equal to PRED_LX or PRED_BI,</w:t>
      </w:r>
    </w:p>
    <w:p w14:paraId="5F673958" w14:textId="3561CB62" w:rsidR="00496C30" w:rsidRPr="003F3F11" w:rsidDel="003C51E6" w:rsidRDefault="00496C30" w:rsidP="00387EDB">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refIdxLX = ref_idx_lX[ x</w:t>
      </w:r>
      <w:r w:rsidR="005F66C8">
        <w:rPr>
          <w:noProof/>
          <w:lang w:eastAsia="ko-KR"/>
        </w:rPr>
        <w:t>C</w:t>
      </w:r>
      <w:r w:rsidRPr="003F3F11" w:rsidDel="003C51E6">
        <w:rPr>
          <w:noProof/>
          <w:lang w:eastAsia="ko-KR"/>
        </w:rPr>
        <w:t>b ][ y</w:t>
      </w:r>
      <w:r w:rsidR="005F66C8">
        <w:rPr>
          <w:noProof/>
          <w:lang w:eastAsia="ko-KR"/>
        </w:rPr>
        <w:t>C</w:t>
      </w:r>
      <w:r w:rsidRPr="003F3F11" w:rsidDel="003C51E6">
        <w:rPr>
          <w:noProof/>
          <w:lang w:eastAsia="ko-KR"/>
        </w:rPr>
        <w:t>b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231</w:t>
      </w:r>
      <w:r w:rsidRPr="003F3F11" w:rsidDel="003C51E6">
        <w:rPr>
          <w:noProof/>
          <w:lang w:eastAsia="ko-KR"/>
        </w:rPr>
        <w:fldChar w:fldCharType="end"/>
      </w:r>
      <w:r w:rsidRPr="003F3F11" w:rsidDel="003C51E6">
        <w:rPr>
          <w:noProof/>
          <w:lang w:eastAsia="ko-KR"/>
        </w:rPr>
        <w:t>)</w:t>
      </w:r>
    </w:p>
    <w:p w14:paraId="160FBD76" w14:textId="237DBBF1" w:rsidR="00496C30" w:rsidRPr="003F3F11" w:rsidDel="003C51E6" w:rsidRDefault="00496C30" w:rsidP="00387EDB">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1</w:t>
      </w:r>
      <w:r w:rsidRPr="003F3F11">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232</w:t>
      </w:r>
      <w:r w:rsidRPr="003F3F11" w:rsidDel="003C51E6">
        <w:rPr>
          <w:noProof/>
          <w:lang w:eastAsia="ko-KR"/>
        </w:rPr>
        <w:fldChar w:fldCharType="end"/>
      </w:r>
      <w:r w:rsidRPr="003F3F11" w:rsidDel="003C51E6">
        <w:rPr>
          <w:noProof/>
          <w:lang w:eastAsia="ko-KR"/>
        </w:rPr>
        <w:t>)</w:t>
      </w:r>
    </w:p>
    <w:p w14:paraId="74E41F32" w14:textId="77777777" w:rsidR="00496C30" w:rsidRPr="003F3F11" w:rsidDel="003C51E6" w:rsidRDefault="00496C30" w:rsidP="009A5AB4">
      <w:pPr>
        <w:numPr>
          <w:ilvl w:val="1"/>
          <w:numId w:val="86"/>
        </w:numPr>
        <w:ind w:hanging="831"/>
        <w:rPr>
          <w:noProof/>
          <w:lang w:eastAsia="ko-KR"/>
        </w:rPr>
      </w:pPr>
      <w:r w:rsidRPr="003F3F11" w:rsidDel="003C51E6">
        <w:rPr>
          <w:noProof/>
          <w:lang w:eastAsia="ko-KR"/>
        </w:rPr>
        <w:t>Otherwise, the variables refIdxLX and predFlagLX are specified by:</w:t>
      </w:r>
    </w:p>
    <w:p w14:paraId="6E8DBE5E" w14:textId="39434BE4" w:rsidR="00496C30" w:rsidRPr="003F3F11" w:rsidDel="003C51E6" w:rsidRDefault="00496C30" w:rsidP="00387EDB">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refIdxLX = −1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233</w:t>
      </w:r>
      <w:r w:rsidRPr="003F3F11" w:rsidDel="003C51E6">
        <w:rPr>
          <w:noProof/>
          <w:lang w:eastAsia="ko-KR"/>
        </w:rPr>
        <w:fldChar w:fldCharType="end"/>
      </w:r>
      <w:r w:rsidRPr="003F3F11" w:rsidDel="003C51E6">
        <w:rPr>
          <w:noProof/>
          <w:lang w:eastAsia="ko-KR"/>
        </w:rPr>
        <w:t>)</w:t>
      </w:r>
    </w:p>
    <w:p w14:paraId="4ECD0A11" w14:textId="5BA8FFE2" w:rsidR="00496C30" w:rsidRDefault="00496C30" w:rsidP="00387EDB">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0</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234</w:t>
      </w:r>
      <w:r w:rsidRPr="003F3F11" w:rsidDel="003C51E6">
        <w:rPr>
          <w:noProof/>
          <w:lang w:eastAsia="ko-KR"/>
        </w:rPr>
        <w:fldChar w:fldCharType="end"/>
      </w:r>
      <w:r w:rsidRPr="003F3F11" w:rsidDel="003C51E6">
        <w:rPr>
          <w:noProof/>
          <w:lang w:eastAsia="ko-KR"/>
        </w:rPr>
        <w:t>)</w:t>
      </w:r>
    </w:p>
    <w:p w14:paraId="493AC099" w14:textId="6B006276" w:rsidR="000C013A" w:rsidRPr="00387EDB" w:rsidRDefault="000C013A" w:rsidP="009A5AB4">
      <w:pPr>
        <w:numPr>
          <w:ilvl w:val="0"/>
          <w:numId w:val="49"/>
        </w:numPr>
        <w:tabs>
          <w:tab w:val="clear" w:pos="1591"/>
          <w:tab w:val="left" w:pos="1588"/>
        </w:tabs>
        <w:rPr>
          <w:noProof/>
          <w:lang w:eastAsia="ko-KR"/>
        </w:rPr>
      </w:pPr>
      <w:r>
        <w:rPr>
          <w:rFonts w:eastAsia="Malgun Gothic" w:hint="eastAsia"/>
          <w:noProof/>
          <w:lang w:eastAsia="ko-KR"/>
        </w:rPr>
        <w:t xml:space="preserve">If </w:t>
      </w:r>
      <w:r w:rsidR="00F41289">
        <w:rPr>
          <w:lang w:eastAsia="ko-KR"/>
        </w:rPr>
        <w:t>sps_amis_flag</w:t>
      </w:r>
      <w:r>
        <w:rPr>
          <w:rFonts w:eastAsia="Malgun Gothic" w:hint="eastAsia"/>
          <w:noProof/>
          <w:lang w:eastAsia="ko-KR"/>
        </w:rPr>
        <w:t xml:space="preserve"> is equal to </w:t>
      </w:r>
      <w:r>
        <w:rPr>
          <w:rFonts w:eastAsia="Malgun Gothic"/>
          <w:noProof/>
          <w:lang w:eastAsia="ko-KR"/>
        </w:rPr>
        <w:t>1</w:t>
      </w:r>
      <w:r>
        <w:rPr>
          <w:rFonts w:eastAsia="Malgun Gothic" w:hint="eastAsia"/>
          <w:noProof/>
          <w:lang w:eastAsia="ko-KR"/>
        </w:rPr>
        <w:t>, the following applies:</w:t>
      </w:r>
    </w:p>
    <w:p w14:paraId="60CAAB22" w14:textId="7A20085C" w:rsidR="000C013A" w:rsidRPr="00387EDB" w:rsidRDefault="000C013A" w:rsidP="009A5AB4">
      <w:pPr>
        <w:numPr>
          <w:ilvl w:val="1"/>
          <w:numId w:val="86"/>
        </w:numPr>
        <w:ind w:hanging="831"/>
        <w:rPr>
          <w:noProof/>
          <w:lang w:eastAsia="ko-KR"/>
        </w:rPr>
      </w:pPr>
      <w:r>
        <w:rPr>
          <w:rFonts w:eastAsia="Malgun Gothic" w:hint="eastAsia"/>
          <w:noProof/>
          <w:lang w:eastAsia="ko-KR"/>
        </w:rPr>
        <w:t xml:space="preserve">If </w:t>
      </w:r>
      <w:r w:rsidR="00773012">
        <w:rPr>
          <w:rFonts w:eastAsia="Malgun Gothic" w:hint="eastAsia"/>
          <w:noProof/>
          <w:lang w:eastAsia="ko-KR"/>
        </w:rPr>
        <w:t>bi_pred_idx is equal to 0, the following applies:</w:t>
      </w:r>
    </w:p>
    <w:p w14:paraId="19CCE84F" w14:textId="77777777" w:rsidR="00773012" w:rsidRPr="003F3F11" w:rsidDel="003C51E6" w:rsidRDefault="00773012" w:rsidP="009A5AB4">
      <w:pPr>
        <w:numPr>
          <w:ilvl w:val="2"/>
          <w:numId w:val="86"/>
        </w:numPr>
        <w:tabs>
          <w:tab w:val="clear" w:pos="2791"/>
        </w:tabs>
        <w:ind w:left="2410" w:hanging="425"/>
        <w:rPr>
          <w:noProof/>
          <w:lang w:eastAsia="ko-KR"/>
        </w:rPr>
      </w:pPr>
      <w:r w:rsidRPr="003F3F11" w:rsidDel="003C51E6">
        <w:rPr>
          <w:noProof/>
          <w:lang w:eastAsia="ko-KR"/>
        </w:rPr>
        <w:t>If inter_pred_idc</w:t>
      </w:r>
      <w:r w:rsidRPr="003F3F11" w:rsidDel="003C51E6">
        <w:rPr>
          <w:noProof/>
        </w:rPr>
        <w:t>[ x</w:t>
      </w:r>
      <w:r>
        <w:rPr>
          <w:noProof/>
          <w:lang w:eastAsia="ko-KR"/>
        </w:rPr>
        <w:t>C</w:t>
      </w:r>
      <w:r w:rsidRPr="003F3F11" w:rsidDel="003C51E6">
        <w:rPr>
          <w:noProof/>
          <w:lang w:eastAsia="ko-KR"/>
        </w:rPr>
        <w:t>b</w:t>
      </w:r>
      <w:r w:rsidRPr="003F3F11" w:rsidDel="003C51E6">
        <w:rPr>
          <w:noProof/>
        </w:rPr>
        <w:t> ][ y</w:t>
      </w:r>
      <w:r>
        <w:rPr>
          <w:noProof/>
          <w:lang w:eastAsia="ko-KR"/>
        </w:rPr>
        <w:t>C</w:t>
      </w:r>
      <w:r w:rsidRPr="003F3F11" w:rsidDel="003C51E6">
        <w:rPr>
          <w:noProof/>
          <w:lang w:eastAsia="ko-KR"/>
        </w:rPr>
        <w:t>b</w:t>
      </w:r>
      <w:r w:rsidRPr="003F3F11" w:rsidDel="003C51E6">
        <w:rPr>
          <w:noProof/>
        </w:rPr>
        <w:t> ]</w:t>
      </w:r>
      <w:r w:rsidRPr="003F3F11" w:rsidDel="003C51E6">
        <w:rPr>
          <w:noProof/>
          <w:lang w:eastAsia="ko-KR"/>
        </w:rPr>
        <w:t xml:space="preserve"> is equal to PRED_LX or PRED_BI,</w:t>
      </w:r>
    </w:p>
    <w:p w14:paraId="64F8E0C9" w14:textId="5DEC9758" w:rsidR="00773012" w:rsidRPr="003F3F11" w:rsidDel="003C51E6" w:rsidRDefault="00773012" w:rsidP="00773012">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refIdxLX = ref_idx_lX[ x</w:t>
      </w:r>
      <w:r>
        <w:rPr>
          <w:noProof/>
          <w:lang w:eastAsia="ko-KR"/>
        </w:rPr>
        <w:t>C</w:t>
      </w:r>
      <w:r w:rsidRPr="003F3F11" w:rsidDel="003C51E6">
        <w:rPr>
          <w:noProof/>
          <w:lang w:eastAsia="ko-KR"/>
        </w:rPr>
        <w:t>b ][ y</w:t>
      </w:r>
      <w:r>
        <w:rPr>
          <w:noProof/>
          <w:lang w:eastAsia="ko-KR"/>
        </w:rPr>
        <w:t>C</w:t>
      </w:r>
      <w:r w:rsidRPr="003F3F11" w:rsidDel="003C51E6">
        <w:rPr>
          <w:noProof/>
          <w:lang w:eastAsia="ko-KR"/>
        </w:rPr>
        <w:t>b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235</w:t>
      </w:r>
      <w:r w:rsidRPr="003F3F11" w:rsidDel="003C51E6">
        <w:rPr>
          <w:noProof/>
          <w:lang w:eastAsia="ko-KR"/>
        </w:rPr>
        <w:fldChar w:fldCharType="end"/>
      </w:r>
      <w:r w:rsidRPr="003F3F11" w:rsidDel="003C51E6">
        <w:rPr>
          <w:noProof/>
          <w:lang w:eastAsia="ko-KR"/>
        </w:rPr>
        <w:t>)</w:t>
      </w:r>
    </w:p>
    <w:p w14:paraId="3AD460CD" w14:textId="44905185" w:rsidR="00773012" w:rsidRPr="003F3F11" w:rsidDel="003C51E6" w:rsidRDefault="00773012" w:rsidP="00773012">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1</w:t>
      </w:r>
      <w:r w:rsidRPr="003F3F11" w:rsidDel="003C51E6">
        <w:rPr>
          <w:noProof/>
          <w:lang w:eastAsia="ko-KR"/>
        </w:rPr>
        <w:tab/>
      </w:r>
      <w:r>
        <w:rPr>
          <w:noProof/>
          <w:lang w:eastAsia="ko-KR"/>
        </w:rPr>
        <w:tab/>
      </w:r>
      <w:r w:rsidRPr="003F3F11" w:rsidDel="003C51E6">
        <w:rPr>
          <w:noProof/>
          <w:lang w:eastAsia="ko-KR"/>
        </w:rPr>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236</w:t>
      </w:r>
      <w:r w:rsidRPr="003F3F11" w:rsidDel="003C51E6">
        <w:rPr>
          <w:noProof/>
          <w:lang w:eastAsia="ko-KR"/>
        </w:rPr>
        <w:fldChar w:fldCharType="end"/>
      </w:r>
      <w:r w:rsidRPr="003F3F11" w:rsidDel="003C51E6">
        <w:rPr>
          <w:noProof/>
          <w:lang w:eastAsia="ko-KR"/>
        </w:rPr>
        <w:t>)</w:t>
      </w:r>
    </w:p>
    <w:p w14:paraId="009273E4" w14:textId="77777777" w:rsidR="00773012" w:rsidRPr="003F3F11" w:rsidDel="003C51E6" w:rsidRDefault="00773012" w:rsidP="009A5AB4">
      <w:pPr>
        <w:numPr>
          <w:ilvl w:val="2"/>
          <w:numId w:val="86"/>
        </w:numPr>
        <w:tabs>
          <w:tab w:val="clear" w:pos="2791"/>
        </w:tabs>
        <w:ind w:left="2410" w:hanging="425"/>
        <w:rPr>
          <w:noProof/>
          <w:lang w:eastAsia="ko-KR"/>
        </w:rPr>
      </w:pPr>
      <w:r w:rsidRPr="003F3F11" w:rsidDel="003C51E6">
        <w:rPr>
          <w:noProof/>
          <w:lang w:eastAsia="ko-KR"/>
        </w:rPr>
        <w:t>Otherwise, the variables refIdxLX and predFlagLX are specified by:</w:t>
      </w:r>
    </w:p>
    <w:p w14:paraId="0D749606" w14:textId="3041E4FD" w:rsidR="00773012" w:rsidRPr="003F3F11" w:rsidDel="003C51E6" w:rsidRDefault="00773012" w:rsidP="00773012">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refIdxLX = −1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237</w:t>
      </w:r>
      <w:r w:rsidRPr="003F3F11" w:rsidDel="003C51E6">
        <w:rPr>
          <w:noProof/>
          <w:lang w:eastAsia="ko-KR"/>
        </w:rPr>
        <w:fldChar w:fldCharType="end"/>
      </w:r>
      <w:r w:rsidRPr="003F3F11" w:rsidDel="003C51E6">
        <w:rPr>
          <w:noProof/>
          <w:lang w:eastAsia="ko-KR"/>
        </w:rPr>
        <w:t>)</w:t>
      </w:r>
    </w:p>
    <w:p w14:paraId="4CAC0D64" w14:textId="205E6FB6" w:rsidR="00773012" w:rsidRDefault="00773012" w:rsidP="00773012">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0</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238</w:t>
      </w:r>
      <w:r w:rsidRPr="003F3F11" w:rsidDel="003C51E6">
        <w:rPr>
          <w:noProof/>
          <w:lang w:eastAsia="ko-KR"/>
        </w:rPr>
        <w:fldChar w:fldCharType="end"/>
      </w:r>
      <w:r w:rsidRPr="003F3F11" w:rsidDel="003C51E6">
        <w:rPr>
          <w:noProof/>
          <w:lang w:eastAsia="ko-KR"/>
        </w:rPr>
        <w:t>)</w:t>
      </w:r>
    </w:p>
    <w:p w14:paraId="652FE98F" w14:textId="6CA4D163" w:rsidR="00773012" w:rsidRPr="009E4726" w:rsidRDefault="00773012" w:rsidP="009A5AB4">
      <w:pPr>
        <w:numPr>
          <w:ilvl w:val="1"/>
          <w:numId w:val="86"/>
        </w:numPr>
        <w:ind w:hanging="831"/>
        <w:rPr>
          <w:noProof/>
          <w:lang w:eastAsia="ko-KR"/>
        </w:rPr>
      </w:pPr>
      <w:r>
        <w:rPr>
          <w:rFonts w:eastAsia="Malgun Gothic"/>
          <w:noProof/>
          <w:lang w:eastAsia="ko-KR"/>
        </w:rPr>
        <w:lastRenderedPageBreak/>
        <w:t>Otherwise, the following applies:</w:t>
      </w:r>
    </w:p>
    <w:p w14:paraId="67D5ABEA" w14:textId="77777777" w:rsidR="00EF745D" w:rsidRPr="003F3F11" w:rsidDel="003C51E6" w:rsidRDefault="00EF745D" w:rsidP="009A5AB4">
      <w:pPr>
        <w:numPr>
          <w:ilvl w:val="2"/>
          <w:numId w:val="86"/>
        </w:numPr>
        <w:tabs>
          <w:tab w:val="clear" w:pos="2791"/>
        </w:tabs>
        <w:ind w:left="2410" w:hanging="425"/>
        <w:rPr>
          <w:noProof/>
          <w:lang w:eastAsia="ko-KR"/>
        </w:rPr>
      </w:pPr>
      <w:r w:rsidRPr="003F3F11" w:rsidDel="003C51E6">
        <w:rPr>
          <w:noProof/>
          <w:lang w:eastAsia="ko-KR"/>
        </w:rPr>
        <w:t>If inter_pred_idc</w:t>
      </w:r>
      <w:r w:rsidRPr="003F3F11" w:rsidDel="003C51E6">
        <w:rPr>
          <w:noProof/>
        </w:rPr>
        <w:t>[ x</w:t>
      </w:r>
      <w:r>
        <w:rPr>
          <w:noProof/>
          <w:lang w:eastAsia="ko-KR"/>
        </w:rPr>
        <w:t>C</w:t>
      </w:r>
      <w:r w:rsidRPr="003F3F11" w:rsidDel="003C51E6">
        <w:rPr>
          <w:noProof/>
          <w:lang w:eastAsia="ko-KR"/>
        </w:rPr>
        <w:t>b</w:t>
      </w:r>
      <w:r w:rsidRPr="003F3F11" w:rsidDel="003C51E6">
        <w:rPr>
          <w:noProof/>
        </w:rPr>
        <w:t> ][ y</w:t>
      </w:r>
      <w:r>
        <w:rPr>
          <w:noProof/>
          <w:lang w:eastAsia="ko-KR"/>
        </w:rPr>
        <w:t>C</w:t>
      </w:r>
      <w:r w:rsidRPr="003F3F11" w:rsidDel="003C51E6">
        <w:rPr>
          <w:noProof/>
          <w:lang w:eastAsia="ko-KR"/>
        </w:rPr>
        <w:t>b</w:t>
      </w:r>
      <w:r w:rsidRPr="003F3F11" w:rsidDel="003C51E6">
        <w:rPr>
          <w:noProof/>
        </w:rPr>
        <w:t> ]</w:t>
      </w:r>
      <w:r w:rsidRPr="003F3F11" w:rsidDel="003C51E6">
        <w:rPr>
          <w:noProof/>
          <w:lang w:eastAsia="ko-KR"/>
        </w:rPr>
        <w:t xml:space="preserve"> is equal to PRED_LX or PRED_BI,</w:t>
      </w:r>
    </w:p>
    <w:p w14:paraId="778C6AE0" w14:textId="6F277D63" w:rsidR="00EF745D" w:rsidRDefault="00EF745D" w:rsidP="00EF745D">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1</w:t>
      </w:r>
      <w:r w:rsidRPr="003F3F11" w:rsidDel="003C51E6">
        <w:rPr>
          <w:noProof/>
          <w:lang w:eastAsia="ko-KR"/>
        </w:rPr>
        <w:tab/>
      </w:r>
      <w:r>
        <w:rPr>
          <w:noProof/>
          <w:lang w:eastAsia="ko-KR"/>
        </w:rPr>
        <w:tab/>
      </w:r>
      <w:r w:rsidRPr="003F3F11" w:rsidDel="003C51E6">
        <w:rPr>
          <w:noProof/>
          <w:lang w:eastAsia="ko-KR"/>
        </w:rPr>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239</w:t>
      </w:r>
      <w:r w:rsidRPr="003F3F11" w:rsidDel="003C51E6">
        <w:rPr>
          <w:noProof/>
          <w:lang w:eastAsia="ko-KR"/>
        </w:rPr>
        <w:fldChar w:fldCharType="end"/>
      </w:r>
      <w:r w:rsidRPr="003F3F11" w:rsidDel="003C51E6">
        <w:rPr>
          <w:noProof/>
          <w:lang w:eastAsia="ko-KR"/>
        </w:rPr>
        <w:t>)</w:t>
      </w:r>
    </w:p>
    <w:p w14:paraId="72A6337E" w14:textId="454CB13B" w:rsidR="00EF745D" w:rsidRPr="000D3453" w:rsidDel="003C51E6" w:rsidRDefault="000D3453" w:rsidP="009A5AB4">
      <w:pPr>
        <w:numPr>
          <w:ilvl w:val="3"/>
          <w:numId w:val="86"/>
        </w:numPr>
        <w:tabs>
          <w:tab w:val="clear" w:pos="3191"/>
        </w:tabs>
        <w:ind w:left="2977" w:hanging="425"/>
        <w:rPr>
          <w:noProof/>
          <w:lang w:eastAsia="ko-KR"/>
        </w:rPr>
      </w:pPr>
      <w:r>
        <w:rPr>
          <w:noProof/>
          <w:lang w:eastAsia="ko-KR"/>
        </w:rPr>
        <w:t>The derivation process for luma reference index in clause </w:t>
      </w:r>
      <w:r w:rsidR="00E26041">
        <w:rPr>
          <w:noProof/>
          <w:highlight w:val="yellow"/>
          <w:lang w:eastAsia="ko-KR"/>
        </w:rPr>
        <w:fldChar w:fldCharType="begin"/>
      </w:r>
      <w:r w:rsidR="00E26041">
        <w:rPr>
          <w:noProof/>
          <w:lang w:eastAsia="ko-KR"/>
        </w:rPr>
        <w:instrText xml:space="preserve"> REF _Ref534938068 \r \h </w:instrText>
      </w:r>
      <w:r w:rsidR="00E26041">
        <w:rPr>
          <w:noProof/>
          <w:highlight w:val="yellow"/>
          <w:lang w:eastAsia="ko-KR"/>
        </w:rPr>
      </w:r>
      <w:r w:rsidR="00E26041">
        <w:rPr>
          <w:noProof/>
          <w:highlight w:val="yellow"/>
          <w:lang w:eastAsia="ko-KR"/>
        </w:rPr>
        <w:fldChar w:fldCharType="separate"/>
      </w:r>
      <w:r w:rsidR="0063227E">
        <w:rPr>
          <w:noProof/>
          <w:lang w:eastAsia="ko-KR"/>
        </w:rPr>
        <w:t>8.5.2.15</w:t>
      </w:r>
      <w:r w:rsidR="00E26041">
        <w:rPr>
          <w:noProof/>
          <w:highlight w:val="yellow"/>
          <w:lang w:eastAsia="ko-KR"/>
        </w:rPr>
        <w:fldChar w:fldCharType="end"/>
      </w:r>
      <w:r>
        <w:rPr>
          <w:noProof/>
          <w:lang w:eastAsia="ko-KR"/>
        </w:rPr>
        <w:t xml:space="preserve"> is invoked with the luma coding block location ( xCb, yCb ), the coding block width nCbW, the coding block height nCbH as inputs, and the output being refIdxLX.</w:t>
      </w:r>
    </w:p>
    <w:p w14:paraId="60ED0424" w14:textId="77777777" w:rsidR="00EF745D" w:rsidRPr="003F3F11" w:rsidDel="003C51E6" w:rsidRDefault="00EF745D" w:rsidP="009A5AB4">
      <w:pPr>
        <w:numPr>
          <w:ilvl w:val="2"/>
          <w:numId w:val="86"/>
        </w:numPr>
        <w:tabs>
          <w:tab w:val="clear" w:pos="2791"/>
        </w:tabs>
        <w:ind w:left="2410" w:hanging="425"/>
        <w:rPr>
          <w:noProof/>
          <w:lang w:eastAsia="ko-KR"/>
        </w:rPr>
      </w:pPr>
      <w:r w:rsidRPr="003F3F11" w:rsidDel="003C51E6">
        <w:rPr>
          <w:noProof/>
          <w:lang w:eastAsia="ko-KR"/>
        </w:rPr>
        <w:t>Otherwise, the variables refIdxLX and predFlagLX are specified by:</w:t>
      </w:r>
    </w:p>
    <w:p w14:paraId="7FC4C126" w14:textId="2B0DA38C" w:rsidR="00EF745D" w:rsidRPr="003F3F11" w:rsidDel="003C51E6" w:rsidRDefault="00EF745D" w:rsidP="00EF745D">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refIdxLX = −1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240</w:t>
      </w:r>
      <w:r w:rsidRPr="003F3F11" w:rsidDel="003C51E6">
        <w:rPr>
          <w:noProof/>
          <w:lang w:eastAsia="ko-KR"/>
        </w:rPr>
        <w:fldChar w:fldCharType="end"/>
      </w:r>
      <w:r w:rsidRPr="003F3F11" w:rsidDel="003C51E6">
        <w:rPr>
          <w:noProof/>
          <w:lang w:eastAsia="ko-KR"/>
        </w:rPr>
        <w:t>)</w:t>
      </w:r>
    </w:p>
    <w:p w14:paraId="6CED7952" w14:textId="38756BA9" w:rsidR="00EF745D" w:rsidRPr="000C013A" w:rsidDel="003C51E6" w:rsidRDefault="00EF745D" w:rsidP="009E4726">
      <w:pPr>
        <w:pStyle w:val="Equation"/>
        <w:tabs>
          <w:tab w:val="clear" w:pos="794"/>
          <w:tab w:val="clear" w:pos="1588"/>
          <w:tab w:val="left" w:pos="851"/>
          <w:tab w:val="left" w:pos="1134"/>
          <w:tab w:val="left" w:pos="1418"/>
          <w:tab w:val="left" w:pos="1701"/>
          <w:tab w:val="left" w:pos="1985"/>
        </w:tabs>
        <w:ind w:left="1985" w:firstLineChars="283" w:firstLine="566"/>
        <w:rPr>
          <w:noProof/>
          <w:lang w:eastAsia="ko-KR"/>
        </w:rPr>
      </w:pPr>
      <w:r w:rsidRPr="003F3F11" w:rsidDel="003C51E6">
        <w:rPr>
          <w:noProof/>
          <w:lang w:eastAsia="ko-KR"/>
        </w:rPr>
        <w:t>predFlagLX = 0</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241</w:t>
      </w:r>
      <w:r w:rsidRPr="003F3F11" w:rsidDel="003C51E6">
        <w:rPr>
          <w:noProof/>
          <w:lang w:eastAsia="ko-KR"/>
        </w:rPr>
        <w:fldChar w:fldCharType="end"/>
      </w:r>
      <w:r w:rsidRPr="003F3F11" w:rsidDel="003C51E6">
        <w:rPr>
          <w:noProof/>
          <w:lang w:eastAsia="ko-KR"/>
        </w:rPr>
        <w:t>)</w:t>
      </w:r>
    </w:p>
    <w:p w14:paraId="2B081A00" w14:textId="77777777" w:rsidR="00496C30" w:rsidRPr="003F3F11" w:rsidDel="003C51E6" w:rsidRDefault="00496C30" w:rsidP="009A5AB4">
      <w:pPr>
        <w:numPr>
          <w:ilvl w:val="0"/>
          <w:numId w:val="48"/>
        </w:numPr>
        <w:tabs>
          <w:tab w:val="clear" w:pos="1194"/>
          <w:tab w:val="clear" w:pos="1588"/>
          <w:tab w:val="left" w:pos="1191"/>
        </w:tabs>
        <w:rPr>
          <w:noProof/>
          <w:lang w:eastAsia="ko-KR"/>
        </w:rPr>
      </w:pPr>
      <w:r w:rsidRPr="003F3F11" w:rsidDel="003C51E6">
        <w:rPr>
          <w:noProof/>
          <w:lang w:eastAsia="ko-KR"/>
        </w:rPr>
        <w:t>The variable mvdLX is derived as follows:</w:t>
      </w:r>
    </w:p>
    <w:p w14:paraId="70DA3416" w14:textId="1932BF2D"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mvdLX[ 0 ] = MvdLX[ x</w:t>
      </w:r>
      <w:r w:rsidR="005F66C8">
        <w:rPr>
          <w:noProof/>
          <w:lang w:eastAsia="ko-KR"/>
        </w:rPr>
        <w:t>C</w:t>
      </w:r>
      <w:r w:rsidRPr="003F3F11" w:rsidDel="003C51E6">
        <w:rPr>
          <w:noProof/>
          <w:lang w:eastAsia="ko-KR"/>
        </w:rPr>
        <w:t>b ][ y</w:t>
      </w:r>
      <w:r w:rsidR="005F66C8">
        <w:rPr>
          <w:noProof/>
          <w:lang w:eastAsia="ko-KR"/>
        </w:rPr>
        <w:t>C</w:t>
      </w:r>
      <w:r w:rsidRPr="003F3F11" w:rsidDel="003C51E6">
        <w:rPr>
          <w:noProof/>
          <w:lang w:eastAsia="ko-KR"/>
        </w:rPr>
        <w:t>b ][ 0 ]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242</w:t>
      </w:r>
      <w:r w:rsidRPr="003F3F11" w:rsidDel="003C51E6">
        <w:rPr>
          <w:noProof/>
          <w:lang w:eastAsia="ko-KR"/>
        </w:rPr>
        <w:fldChar w:fldCharType="end"/>
      </w:r>
      <w:r w:rsidRPr="003F3F11" w:rsidDel="003C51E6">
        <w:rPr>
          <w:noProof/>
          <w:lang w:eastAsia="ko-KR"/>
        </w:rPr>
        <w:t>)</w:t>
      </w:r>
    </w:p>
    <w:p w14:paraId="7E0D11C5" w14:textId="1C94EAF2"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mvdLX[ 1 ] = MvdLX[ x</w:t>
      </w:r>
      <w:r w:rsidR="005F66C8">
        <w:rPr>
          <w:noProof/>
          <w:lang w:eastAsia="ko-KR"/>
        </w:rPr>
        <w:t>C</w:t>
      </w:r>
      <w:r w:rsidRPr="003F3F11" w:rsidDel="003C51E6">
        <w:rPr>
          <w:noProof/>
          <w:lang w:eastAsia="ko-KR"/>
        </w:rPr>
        <w:t>b ][ y</w:t>
      </w:r>
      <w:r w:rsidR="005F66C8">
        <w:rPr>
          <w:noProof/>
          <w:lang w:eastAsia="ko-KR"/>
        </w:rPr>
        <w:t>C</w:t>
      </w:r>
      <w:r w:rsidRPr="003F3F11" w:rsidDel="003C51E6">
        <w:rPr>
          <w:noProof/>
          <w:lang w:eastAsia="ko-KR"/>
        </w:rPr>
        <w:t>b ][ 1 ]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243</w:t>
      </w:r>
      <w:r w:rsidRPr="003F3F11" w:rsidDel="003C51E6">
        <w:rPr>
          <w:noProof/>
          <w:lang w:eastAsia="ko-KR"/>
        </w:rPr>
        <w:fldChar w:fldCharType="end"/>
      </w:r>
      <w:r w:rsidRPr="003F3F11" w:rsidDel="003C51E6">
        <w:rPr>
          <w:noProof/>
          <w:lang w:eastAsia="ko-KR"/>
        </w:rPr>
        <w:t>)</w:t>
      </w:r>
    </w:p>
    <w:p w14:paraId="566FB46B" w14:textId="393757C0" w:rsidR="00496C30" w:rsidRPr="003F3F11" w:rsidDel="003C51E6" w:rsidRDefault="00496C30" w:rsidP="009A5AB4">
      <w:pPr>
        <w:numPr>
          <w:ilvl w:val="0"/>
          <w:numId w:val="48"/>
        </w:numPr>
        <w:tabs>
          <w:tab w:val="clear" w:pos="1194"/>
          <w:tab w:val="clear" w:pos="1588"/>
          <w:tab w:val="left" w:pos="1191"/>
        </w:tabs>
        <w:rPr>
          <w:noProof/>
          <w:lang w:eastAsia="ko-KR"/>
        </w:rPr>
      </w:pPr>
      <w:r w:rsidRPr="003F3F11" w:rsidDel="003C51E6">
        <w:rPr>
          <w:noProof/>
          <w:lang w:eastAsia="ko-KR"/>
        </w:rPr>
        <w:t>When predFlagLX is equal to 1, the derivation process for luma motion vector prediction in clause </w:t>
      </w:r>
      <w:r w:rsidR="007803FE">
        <w:rPr>
          <w:noProof/>
          <w:lang w:eastAsia="ko-KR"/>
        </w:rPr>
        <w:fldChar w:fldCharType="begin"/>
      </w:r>
      <w:r w:rsidR="007803FE">
        <w:rPr>
          <w:noProof/>
          <w:lang w:eastAsia="ko-KR"/>
        </w:rPr>
        <w:instrText xml:space="preserve"> REF _Ref13356047 \n \h </w:instrText>
      </w:r>
      <w:r w:rsidR="007803FE">
        <w:rPr>
          <w:noProof/>
          <w:lang w:eastAsia="ko-KR"/>
        </w:rPr>
      </w:r>
      <w:r w:rsidR="007803FE">
        <w:rPr>
          <w:noProof/>
          <w:lang w:eastAsia="ko-KR"/>
        </w:rPr>
        <w:fldChar w:fldCharType="separate"/>
      </w:r>
      <w:r w:rsidR="0063227E">
        <w:rPr>
          <w:noProof/>
          <w:lang w:eastAsia="ko-KR"/>
        </w:rPr>
        <w:t>8.5.2.13</w:t>
      </w:r>
      <w:r w:rsidR="007803FE">
        <w:rPr>
          <w:noProof/>
          <w:lang w:eastAsia="ko-KR"/>
        </w:rPr>
        <w:fldChar w:fldCharType="end"/>
      </w:r>
      <w:r w:rsidR="00DA7459">
        <w:rPr>
          <w:noProof/>
          <w:lang w:eastAsia="ko-KR"/>
        </w:rPr>
        <w:t xml:space="preserve"> </w:t>
      </w:r>
      <w:r w:rsidRPr="003F3F11" w:rsidDel="003C51E6">
        <w:rPr>
          <w:noProof/>
          <w:lang w:eastAsia="ko-KR"/>
        </w:rPr>
        <w:t xml:space="preserve">is invoked with </w:t>
      </w:r>
      <w:r w:rsidRPr="003F3F11" w:rsidDel="003C51E6">
        <w:rPr>
          <w:lang w:eastAsia="ko-KR"/>
        </w:rPr>
        <w:t xml:space="preserve">the luma coding block location ( xCb, yCb ), the coding block </w:t>
      </w:r>
      <w:r w:rsidR="00DE7FEE">
        <w:rPr>
          <w:lang w:eastAsia="ko-KR"/>
        </w:rPr>
        <w:t>width</w:t>
      </w:r>
      <w:r w:rsidRPr="003F3F11" w:rsidDel="003C51E6">
        <w:rPr>
          <w:lang w:eastAsia="ko-KR"/>
        </w:rPr>
        <w:t xml:space="preserve"> nCb</w:t>
      </w:r>
      <w:r w:rsidR="00DE7FEE">
        <w:rPr>
          <w:lang w:eastAsia="ko-KR"/>
        </w:rPr>
        <w:t>W, the coding block height nCbH</w:t>
      </w:r>
      <w:r w:rsidR="00DE7FEE">
        <w:rPr>
          <w:noProof/>
          <w:lang w:eastAsia="ko-KR"/>
        </w:rPr>
        <w:t xml:space="preserve"> and</w:t>
      </w:r>
      <w:r w:rsidRPr="003F3F11" w:rsidDel="003C51E6">
        <w:rPr>
          <w:noProof/>
          <w:lang w:eastAsia="ko-KR"/>
        </w:rPr>
        <w:t xml:space="preserve"> refIdxLX as inputs, and the output being mvpLX.</w:t>
      </w:r>
    </w:p>
    <w:p w14:paraId="16693E79" w14:textId="136ECD30" w:rsidR="00496C30" w:rsidRPr="003F3F11" w:rsidDel="003C51E6" w:rsidRDefault="00496C30" w:rsidP="009A5AB4">
      <w:pPr>
        <w:numPr>
          <w:ilvl w:val="0"/>
          <w:numId w:val="48"/>
        </w:numPr>
        <w:tabs>
          <w:tab w:val="clear" w:pos="1194"/>
          <w:tab w:val="clear" w:pos="1588"/>
          <w:tab w:val="left" w:pos="1191"/>
        </w:tabs>
        <w:rPr>
          <w:noProof/>
          <w:lang w:eastAsia="ko-KR"/>
        </w:rPr>
      </w:pPr>
      <w:r w:rsidRPr="003F3F11" w:rsidDel="003C51E6">
        <w:rPr>
          <w:noProof/>
          <w:lang w:eastAsia="ko-KR"/>
        </w:rPr>
        <w:t>When predFlagLX is equal to 1, the luma motion vector mvLX is derived as follows:</w:t>
      </w:r>
    </w:p>
    <w:p w14:paraId="5E8E5403" w14:textId="62B742EB"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uLX[ 0 ] = ( mvpLX[ 0 ] + mvdLX[ 0 ] + 2</w:t>
      </w:r>
      <w:r w:rsidRPr="003F3F11" w:rsidDel="003C51E6">
        <w:rPr>
          <w:noProof/>
          <w:vertAlign w:val="superscript"/>
          <w:lang w:eastAsia="ko-KR"/>
        </w:rPr>
        <w:t>16</w:t>
      </w:r>
      <w:r w:rsidRPr="003F3F11" w:rsidDel="003C51E6">
        <w:rPr>
          <w:noProof/>
          <w:lang w:eastAsia="ko-KR"/>
        </w:rPr>
        <w:t> ) % 2</w:t>
      </w:r>
      <w:r w:rsidRPr="003F3F11" w:rsidDel="003C51E6">
        <w:rPr>
          <w:noProof/>
          <w:vertAlign w:val="superscript"/>
          <w:lang w:eastAsia="ko-KR"/>
        </w:rPr>
        <w:t>16</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244</w:t>
      </w:r>
      <w:r w:rsidRPr="003F3F11" w:rsidDel="003C51E6">
        <w:rPr>
          <w:noProof/>
          <w:lang w:eastAsia="ko-KR"/>
        </w:rPr>
        <w:fldChar w:fldCharType="end"/>
      </w:r>
      <w:r w:rsidRPr="003F3F11" w:rsidDel="003C51E6">
        <w:rPr>
          <w:noProof/>
          <w:lang w:eastAsia="ko-KR"/>
        </w:rPr>
        <w:t>)</w:t>
      </w:r>
    </w:p>
    <w:p w14:paraId="1539EFCD" w14:textId="44DA7205"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mvLX[ 0 ] = ( uLX[ 0 ]  &gt;=  2</w:t>
      </w:r>
      <w:r w:rsidRPr="003F3F11" w:rsidDel="003C51E6">
        <w:rPr>
          <w:noProof/>
          <w:vertAlign w:val="superscript"/>
          <w:lang w:eastAsia="ko-KR"/>
        </w:rPr>
        <w:t>15</w:t>
      </w:r>
      <w:r w:rsidRPr="003F3F11" w:rsidDel="003C51E6">
        <w:rPr>
          <w:noProof/>
          <w:lang w:eastAsia="ko-KR"/>
        </w:rPr>
        <w:t xml:space="preserve"> ) ? ( uLX[ 0 ] − 2</w:t>
      </w:r>
      <w:r w:rsidRPr="003F3F11" w:rsidDel="003C51E6">
        <w:rPr>
          <w:noProof/>
          <w:vertAlign w:val="superscript"/>
          <w:lang w:eastAsia="ko-KR"/>
        </w:rPr>
        <w:t>16</w:t>
      </w:r>
      <w:r w:rsidRPr="003F3F11" w:rsidDel="003C51E6">
        <w:rPr>
          <w:noProof/>
          <w:lang w:eastAsia="ko-KR"/>
        </w:rPr>
        <w:t xml:space="preserve"> ) : uLX[ 0 ]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245</w:t>
      </w:r>
      <w:r w:rsidRPr="003F3F11" w:rsidDel="003C51E6">
        <w:rPr>
          <w:noProof/>
          <w:lang w:eastAsia="ko-KR"/>
        </w:rPr>
        <w:fldChar w:fldCharType="end"/>
      </w:r>
      <w:r w:rsidRPr="003F3F11" w:rsidDel="003C51E6">
        <w:rPr>
          <w:noProof/>
          <w:lang w:eastAsia="ko-KR"/>
        </w:rPr>
        <w:t>)</w:t>
      </w:r>
    </w:p>
    <w:p w14:paraId="6AB156D9" w14:textId="369DBCC4"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uLX[ 1 ] = ( mvpLX[ 1 ] + mvdLX[ 1 ] + 2</w:t>
      </w:r>
      <w:r w:rsidRPr="003F3F11" w:rsidDel="003C51E6">
        <w:rPr>
          <w:noProof/>
          <w:vertAlign w:val="superscript"/>
          <w:lang w:eastAsia="ko-KR"/>
        </w:rPr>
        <w:t>16</w:t>
      </w:r>
      <w:r w:rsidRPr="003F3F11" w:rsidDel="003C51E6">
        <w:rPr>
          <w:noProof/>
          <w:lang w:eastAsia="ko-KR"/>
        </w:rPr>
        <w:t> ) % 2</w:t>
      </w:r>
      <w:r w:rsidRPr="003F3F11" w:rsidDel="003C51E6">
        <w:rPr>
          <w:noProof/>
          <w:vertAlign w:val="superscript"/>
          <w:lang w:eastAsia="ko-KR"/>
        </w:rPr>
        <w:t>16</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246</w:t>
      </w:r>
      <w:r w:rsidRPr="003F3F11" w:rsidDel="003C51E6">
        <w:rPr>
          <w:noProof/>
          <w:lang w:eastAsia="ko-KR"/>
        </w:rPr>
        <w:fldChar w:fldCharType="end"/>
      </w:r>
      <w:r w:rsidRPr="003F3F11" w:rsidDel="003C51E6">
        <w:rPr>
          <w:noProof/>
          <w:lang w:eastAsia="ko-KR"/>
        </w:rPr>
        <w:t>)</w:t>
      </w:r>
    </w:p>
    <w:p w14:paraId="305DB8B2" w14:textId="24C35711" w:rsidR="00496C30" w:rsidRPr="003F3F11" w:rsidDel="003C51E6" w:rsidRDefault="00496C30" w:rsidP="00496C30">
      <w:pPr>
        <w:pStyle w:val="Equation"/>
        <w:tabs>
          <w:tab w:val="clear" w:pos="794"/>
          <w:tab w:val="clear" w:pos="1588"/>
          <w:tab w:val="left" w:pos="851"/>
          <w:tab w:val="left" w:pos="1134"/>
          <w:tab w:val="left" w:pos="1418"/>
          <w:tab w:val="left" w:pos="1701"/>
          <w:tab w:val="left" w:pos="1985"/>
        </w:tabs>
        <w:ind w:left="1985"/>
        <w:rPr>
          <w:noProof/>
          <w:lang w:eastAsia="ko-KR"/>
        </w:rPr>
      </w:pPr>
      <w:r w:rsidRPr="003F3F11" w:rsidDel="003C51E6">
        <w:rPr>
          <w:noProof/>
          <w:lang w:eastAsia="ko-KR"/>
        </w:rPr>
        <w:t>mvLX[ 1 ] = ( uLX[ 1 ]  &gt;=  2</w:t>
      </w:r>
      <w:r w:rsidRPr="003F3F11" w:rsidDel="003C51E6">
        <w:rPr>
          <w:noProof/>
          <w:vertAlign w:val="superscript"/>
          <w:lang w:eastAsia="ko-KR"/>
        </w:rPr>
        <w:t>15</w:t>
      </w:r>
      <w:r w:rsidRPr="003F3F11" w:rsidDel="003C51E6">
        <w:rPr>
          <w:noProof/>
          <w:lang w:eastAsia="ko-KR"/>
        </w:rPr>
        <w:t xml:space="preserve"> ) ? ( uLX[ 1 ] − 2</w:t>
      </w:r>
      <w:r w:rsidRPr="003F3F11" w:rsidDel="003C51E6">
        <w:rPr>
          <w:noProof/>
          <w:vertAlign w:val="superscript"/>
          <w:lang w:eastAsia="ko-KR"/>
        </w:rPr>
        <w:t>16</w:t>
      </w:r>
      <w:r w:rsidRPr="003F3F11" w:rsidDel="003C51E6">
        <w:rPr>
          <w:noProof/>
          <w:lang w:eastAsia="ko-KR"/>
        </w:rPr>
        <w:t xml:space="preserve"> ) : uLX[ 1 ]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247</w:t>
      </w:r>
      <w:r w:rsidRPr="003F3F11" w:rsidDel="003C51E6">
        <w:rPr>
          <w:noProof/>
          <w:lang w:eastAsia="ko-KR"/>
        </w:rPr>
        <w:fldChar w:fldCharType="end"/>
      </w:r>
      <w:r w:rsidRPr="003F3F11" w:rsidDel="003C51E6">
        <w:rPr>
          <w:noProof/>
          <w:lang w:eastAsia="ko-KR"/>
        </w:rPr>
        <w:t>)</w:t>
      </w:r>
    </w:p>
    <w:p w14:paraId="168353CB" w14:textId="35165721" w:rsidR="00496C30" w:rsidRPr="003F3F11" w:rsidRDefault="00496C30" w:rsidP="00496C30">
      <w:pPr>
        <w:pStyle w:val="Note1"/>
        <w:spacing w:before="120"/>
        <w:ind w:left="1368"/>
        <w:rPr>
          <w:noProof/>
          <w:lang w:eastAsia="ko-KR"/>
        </w:rPr>
      </w:pPr>
      <w:r w:rsidRPr="003F3F11" w:rsidDel="003C51E6">
        <w:rPr>
          <w:noProof/>
        </w:rPr>
        <w:t>NOTE </w:t>
      </w:r>
      <w:r w:rsidR="00C8083D">
        <w:rPr>
          <w:noProof/>
        </w:rPr>
        <w:fldChar w:fldCharType="begin"/>
      </w:r>
      <w:r w:rsidR="00C8083D">
        <w:rPr>
          <w:noProof/>
        </w:rPr>
        <w:instrText xml:space="preserve"> SEQ NoteCounter \s 9 \* MERGEFORMAT </w:instrText>
      </w:r>
      <w:r w:rsidR="00C8083D">
        <w:rPr>
          <w:noProof/>
        </w:rPr>
        <w:fldChar w:fldCharType="separate"/>
      </w:r>
      <w:r w:rsidR="0063227E">
        <w:rPr>
          <w:noProof/>
        </w:rPr>
        <w:t>1</w:t>
      </w:r>
      <w:r w:rsidR="00C8083D">
        <w:rPr>
          <w:noProof/>
        </w:rPr>
        <w:fldChar w:fldCharType="end"/>
      </w:r>
      <w:r w:rsidRPr="003F3F11" w:rsidDel="003C51E6">
        <w:rPr>
          <w:noProof/>
        </w:rPr>
        <w:t>– </w:t>
      </w:r>
      <w:r w:rsidRPr="003F3F11" w:rsidDel="003C51E6">
        <w:rPr>
          <w:noProof/>
          <w:lang w:eastAsia="ko-KR"/>
        </w:rPr>
        <w:t>The resulting values of mvLX[ 0 ] and mvLX[ 1 ] as specified above will always be in the range of −2</w:t>
      </w:r>
      <w:r w:rsidRPr="003F3F11" w:rsidDel="003C51E6">
        <w:rPr>
          <w:noProof/>
          <w:vertAlign w:val="superscript"/>
          <w:lang w:eastAsia="ko-KR"/>
        </w:rPr>
        <w:t>15</w:t>
      </w:r>
      <w:r w:rsidRPr="003F3F11" w:rsidDel="003C51E6">
        <w:rPr>
          <w:noProof/>
          <w:lang w:eastAsia="ko-KR"/>
        </w:rPr>
        <w:t xml:space="preserve"> to 2</w:t>
      </w:r>
      <w:r w:rsidRPr="003F3F11" w:rsidDel="003C51E6">
        <w:rPr>
          <w:noProof/>
          <w:vertAlign w:val="superscript"/>
          <w:lang w:eastAsia="ko-KR"/>
        </w:rPr>
        <w:t>15</w:t>
      </w:r>
      <w:r w:rsidRPr="003F3F11" w:rsidDel="003C51E6">
        <w:rPr>
          <w:noProof/>
          <w:lang w:eastAsia="ko-KR"/>
        </w:rPr>
        <w:t> − 1, inclusive.</w:t>
      </w:r>
    </w:p>
    <w:p w14:paraId="4163C92A" w14:textId="2765C8E7" w:rsidR="00746969" w:rsidRDefault="00496C30" w:rsidP="004F055B">
      <w:pPr>
        <w:tabs>
          <w:tab w:val="clear" w:pos="794"/>
        </w:tabs>
        <w:rPr>
          <w:noProof/>
          <w:lang w:eastAsia="ko-KR"/>
        </w:rPr>
      </w:pPr>
      <w:r w:rsidRPr="003F3F11" w:rsidDel="003C51E6">
        <w:rPr>
          <w:noProof/>
          <w:lang w:eastAsia="ko-KR"/>
        </w:rPr>
        <w:t xml:space="preserve">When ChromaArrayType is not equal to 0 and predFlagLX, with X being 0 or 1, is equal to 1, the derivation process for chroma motion vectors in clause </w:t>
      </w:r>
      <w:r w:rsidR="00DA7459">
        <w:rPr>
          <w:noProof/>
          <w:lang w:eastAsia="ko-KR"/>
        </w:rPr>
        <w:fldChar w:fldCharType="begin"/>
      </w:r>
      <w:r w:rsidR="00DA7459">
        <w:rPr>
          <w:noProof/>
          <w:lang w:eastAsia="ko-KR"/>
        </w:rPr>
        <w:instrText xml:space="preserve"> REF _Ref532218804 \n \h </w:instrText>
      </w:r>
      <w:r w:rsidR="00DA7459">
        <w:rPr>
          <w:noProof/>
          <w:lang w:eastAsia="ko-KR"/>
        </w:rPr>
      </w:r>
      <w:r w:rsidR="00DA7459">
        <w:rPr>
          <w:noProof/>
          <w:lang w:eastAsia="ko-KR"/>
        </w:rPr>
        <w:fldChar w:fldCharType="separate"/>
      </w:r>
      <w:r w:rsidR="0063227E">
        <w:rPr>
          <w:noProof/>
          <w:lang w:eastAsia="ko-KR"/>
        </w:rPr>
        <w:t>8.5.2.14</w:t>
      </w:r>
      <w:r w:rsidR="00DA7459">
        <w:rPr>
          <w:noProof/>
          <w:lang w:eastAsia="ko-KR"/>
        </w:rPr>
        <w:fldChar w:fldCharType="end"/>
      </w:r>
      <w:r w:rsidRPr="003F3F11" w:rsidDel="003C51E6">
        <w:rPr>
          <w:noProof/>
          <w:lang w:eastAsia="ko-KR"/>
        </w:rPr>
        <w:t xml:space="preserve"> is invoked with mvLX as input, and the output being mvCLX.</w:t>
      </w:r>
    </w:p>
    <w:p w14:paraId="517AE55D" w14:textId="4D4624F7" w:rsidR="00C11F72" w:rsidRPr="00C34BBB" w:rsidRDefault="00C11F72" w:rsidP="00C34BBB">
      <w:pPr>
        <w:rPr>
          <w:noProof/>
          <w:lang w:val="en-CA" w:eastAsia="ko-KR"/>
        </w:rPr>
      </w:pPr>
      <w:r>
        <w:rPr>
          <w:noProof/>
          <w:lang w:val="en-CA" w:eastAsia="ko-KR"/>
        </w:rPr>
        <w:t>The updating process for the history-based motion vector predictor list as specified in clause </w:t>
      </w:r>
      <w:r w:rsidR="002E29D8">
        <w:rPr>
          <w:noProof/>
          <w:lang w:val="en-CA" w:eastAsia="ko-KR"/>
        </w:rPr>
        <w:fldChar w:fldCharType="begin"/>
      </w:r>
      <w:r w:rsidR="002E29D8">
        <w:rPr>
          <w:noProof/>
          <w:lang w:val="en-CA" w:eastAsia="ko-KR"/>
        </w:rPr>
        <w:instrText xml:space="preserve"> REF _Ref13828431 \r \h </w:instrText>
      </w:r>
      <w:r w:rsidR="002E29D8">
        <w:rPr>
          <w:noProof/>
          <w:lang w:val="en-CA" w:eastAsia="ko-KR"/>
        </w:rPr>
      </w:r>
      <w:r w:rsidR="002E29D8">
        <w:rPr>
          <w:noProof/>
          <w:lang w:val="en-CA" w:eastAsia="ko-KR"/>
        </w:rPr>
        <w:fldChar w:fldCharType="separate"/>
      </w:r>
      <w:r w:rsidR="0063227E">
        <w:rPr>
          <w:noProof/>
          <w:lang w:val="en-CA" w:eastAsia="ko-KR"/>
        </w:rPr>
        <w:t>8.5.2.8</w:t>
      </w:r>
      <w:r w:rsidR="002E29D8">
        <w:rPr>
          <w:noProof/>
          <w:lang w:val="en-CA" w:eastAsia="ko-KR"/>
        </w:rPr>
        <w:fldChar w:fldCharType="end"/>
      </w:r>
      <w:r w:rsidR="00AF51AF">
        <w:rPr>
          <w:noProof/>
          <w:lang w:val="en-CA" w:eastAsia="ko-KR"/>
        </w:rPr>
        <w:t>.</w:t>
      </w:r>
      <w:r>
        <w:rPr>
          <w:noProof/>
          <w:lang w:val="en-CA" w:eastAsia="ko-KR"/>
        </w:rPr>
        <w:t xml:space="preserve"> is invoked with luma motion vectors mvL0 and mvL1, reference indices refIdxL0 and refIdxL1 and </w:t>
      </w:r>
      <w:r w:rsidRPr="007C4340">
        <w:rPr>
          <w:lang w:val="en-CA"/>
        </w:rPr>
        <w:t>Hmvp</w:t>
      </w:r>
      <w:r w:rsidRPr="007C4340">
        <w:rPr>
          <w:lang w:val="en-CA" w:eastAsia="zh-CN"/>
        </w:rPr>
        <w:t>Cand</w:t>
      </w:r>
      <w:r w:rsidRPr="007C4340">
        <w:rPr>
          <w:lang w:val="en-CA"/>
        </w:rPr>
        <w:t>List</w:t>
      </w:r>
      <w:r>
        <w:rPr>
          <w:lang w:val="en-CA"/>
        </w:rPr>
        <w:t xml:space="preserve"> as input</w:t>
      </w:r>
      <w:r>
        <w:rPr>
          <w:noProof/>
          <w:lang w:val="en-CA" w:eastAsia="ko-KR"/>
        </w:rPr>
        <w:t>.</w:t>
      </w:r>
    </w:p>
    <w:p w14:paraId="77B3D4C2" w14:textId="52EF3598" w:rsidR="002B60DA" w:rsidRPr="00B27098" w:rsidRDefault="002B60DA" w:rsidP="001F4BEC">
      <w:pPr>
        <w:pStyle w:val="40"/>
        <w:tabs>
          <w:tab w:val="left" w:pos="3240"/>
        </w:tabs>
      </w:pPr>
      <w:bookmarkStart w:id="1225" w:name="_Ref532218776"/>
      <w:bookmarkStart w:id="1226" w:name="_Ref534600503"/>
      <w:r>
        <w:rPr>
          <w:lang w:eastAsia="ko-KR"/>
        </w:rPr>
        <w:t>Derivation pr</w:t>
      </w:r>
      <w:r w:rsidR="007C7381">
        <w:rPr>
          <w:lang w:eastAsia="ko-KR"/>
        </w:rPr>
        <w:t>o</w:t>
      </w:r>
      <w:r>
        <w:rPr>
          <w:lang w:eastAsia="ko-KR"/>
        </w:rPr>
        <w:t>cess for luma motion vectors for skip mode</w:t>
      </w:r>
      <w:bookmarkEnd w:id="1225"/>
      <w:bookmarkEnd w:id="1226"/>
      <w:r w:rsidR="00D30627">
        <w:rPr>
          <w:lang w:eastAsia="ko-KR"/>
        </w:rPr>
        <w:t xml:space="preserve"> </w:t>
      </w:r>
    </w:p>
    <w:p w14:paraId="5B9D34DC" w14:textId="7DC3CC3A" w:rsidR="0070205E" w:rsidRPr="003F3F11" w:rsidDel="003C51E6" w:rsidRDefault="0070205E" w:rsidP="0070205E">
      <w:pPr>
        <w:rPr>
          <w:noProof/>
          <w:lang w:eastAsia="ko-KR"/>
        </w:rPr>
      </w:pPr>
      <w:r w:rsidRPr="003F3F11" w:rsidDel="003C51E6">
        <w:rPr>
          <w:noProof/>
          <w:lang w:eastAsia="ko-KR"/>
        </w:rPr>
        <w:t xml:space="preserve">This process is only invoked when </w:t>
      </w:r>
      <w:r w:rsidR="00A735E6">
        <w:rPr>
          <w:rFonts w:eastAsia="ＭＳ 明朝"/>
          <w:noProof/>
          <w:lang w:eastAsia="ja-JP"/>
        </w:rPr>
        <w:t>cu_skip</w:t>
      </w:r>
      <w:r w:rsidRPr="003F3F11" w:rsidDel="003C51E6">
        <w:rPr>
          <w:rFonts w:eastAsia="ＭＳ 明朝"/>
          <w:noProof/>
          <w:lang w:eastAsia="ja-JP"/>
        </w:rPr>
        <w:t>_flag[ x</w:t>
      </w:r>
      <w:r w:rsidR="00A735E6">
        <w:rPr>
          <w:rFonts w:eastAsia="ＭＳ 明朝"/>
          <w:noProof/>
          <w:lang w:eastAsia="ja-JP"/>
        </w:rPr>
        <w:t>C</w:t>
      </w:r>
      <w:r w:rsidRPr="003F3F11" w:rsidDel="003C51E6">
        <w:rPr>
          <w:rFonts w:eastAsia="ＭＳ 明朝"/>
          <w:noProof/>
          <w:lang w:eastAsia="ja-JP"/>
        </w:rPr>
        <w:t>b ][ y</w:t>
      </w:r>
      <w:r w:rsidR="00A735E6">
        <w:rPr>
          <w:rFonts w:eastAsia="ＭＳ 明朝"/>
          <w:noProof/>
          <w:lang w:eastAsia="ja-JP"/>
        </w:rPr>
        <w:t>C</w:t>
      </w:r>
      <w:r w:rsidRPr="003F3F11" w:rsidDel="003C51E6">
        <w:rPr>
          <w:rFonts w:eastAsia="ＭＳ 明朝"/>
          <w:noProof/>
          <w:lang w:eastAsia="ja-JP"/>
        </w:rPr>
        <w:t>b ] is equal to 1</w:t>
      </w:r>
      <w:r w:rsidR="00716C2B">
        <w:rPr>
          <w:rFonts w:eastAsia="ＭＳ 明朝"/>
          <w:noProof/>
          <w:lang w:eastAsia="ja-JP"/>
        </w:rPr>
        <w:t xml:space="preserve"> and </w:t>
      </w:r>
      <w:r w:rsidR="00F41289">
        <w:rPr>
          <w:lang w:eastAsia="ko-KR"/>
        </w:rPr>
        <w:t xml:space="preserve">sps_amis_flag </w:t>
      </w:r>
      <w:r w:rsidR="00716C2B">
        <w:rPr>
          <w:rFonts w:eastAsia="ＭＳ 明朝"/>
          <w:noProof/>
          <w:lang w:eastAsia="ja-JP"/>
        </w:rPr>
        <w:t>is equal to 0</w:t>
      </w:r>
      <w:r w:rsidRPr="003F3F11" w:rsidDel="003C51E6">
        <w:rPr>
          <w:rFonts w:eastAsia="ＭＳ 明朝"/>
          <w:noProof/>
          <w:lang w:eastAsia="ja-JP"/>
        </w:rPr>
        <w:t xml:space="preserve">, </w:t>
      </w:r>
      <w:r w:rsidR="007C2E07">
        <w:rPr>
          <w:rFonts w:eastAsia="ＭＳ 明朝"/>
          <w:noProof/>
          <w:lang w:eastAsia="ja-JP"/>
        </w:rPr>
        <w:t xml:space="preserve">and </w:t>
      </w:r>
      <w:r w:rsidR="007C2E07" w:rsidRPr="00631F68">
        <w:rPr>
          <w:bCs/>
          <w:lang w:val="en-CA"/>
        </w:rPr>
        <w:t>sps_admvp_flag</w:t>
      </w:r>
      <w:r w:rsidR="007C2E07">
        <w:rPr>
          <w:rFonts w:eastAsia="ＭＳ 明朝"/>
          <w:noProof/>
          <w:lang w:eastAsia="ja-JP"/>
        </w:rPr>
        <w:t xml:space="preserve"> is equal to 0 </w:t>
      </w:r>
      <w:r w:rsidRPr="003F3F11" w:rsidDel="003C51E6">
        <w:rPr>
          <w:rFonts w:eastAsia="ＭＳ 明朝"/>
          <w:noProof/>
          <w:lang w:eastAsia="ja-JP"/>
        </w:rPr>
        <w:t xml:space="preserve">where </w:t>
      </w:r>
      <w:r w:rsidRPr="003F3F11" w:rsidDel="003C51E6">
        <w:rPr>
          <w:noProof/>
          <w:lang w:eastAsia="ko-KR"/>
        </w:rPr>
        <w:t>( x</w:t>
      </w:r>
      <w:r w:rsidR="00A735E6">
        <w:rPr>
          <w:rFonts w:eastAsia="ＭＳ 明朝"/>
          <w:noProof/>
          <w:lang w:eastAsia="ja-JP"/>
        </w:rPr>
        <w:t>C</w:t>
      </w:r>
      <w:r w:rsidRPr="003F3F11" w:rsidDel="003C51E6">
        <w:rPr>
          <w:rFonts w:eastAsia="ＭＳ 明朝"/>
          <w:noProof/>
          <w:lang w:eastAsia="ja-JP"/>
        </w:rPr>
        <w:t>b</w:t>
      </w:r>
      <w:r w:rsidRPr="003F3F11" w:rsidDel="003C51E6">
        <w:rPr>
          <w:noProof/>
          <w:lang w:eastAsia="ko-KR"/>
        </w:rPr>
        <w:t>, y</w:t>
      </w:r>
      <w:r w:rsidR="00A735E6">
        <w:rPr>
          <w:rFonts w:eastAsia="ＭＳ 明朝"/>
          <w:noProof/>
          <w:lang w:eastAsia="ja-JP"/>
        </w:rPr>
        <w:t>C</w:t>
      </w:r>
      <w:r w:rsidRPr="003F3F11" w:rsidDel="003C51E6">
        <w:rPr>
          <w:rFonts w:eastAsia="ＭＳ 明朝"/>
          <w:noProof/>
          <w:lang w:eastAsia="ja-JP"/>
        </w:rPr>
        <w:t>b</w:t>
      </w:r>
      <w:r w:rsidRPr="003F3F11" w:rsidDel="003C51E6">
        <w:rPr>
          <w:noProof/>
          <w:lang w:eastAsia="ko-KR"/>
        </w:rPr>
        <w:t xml:space="preserve"> ) </w:t>
      </w:r>
      <w:r w:rsidRPr="003F3F11" w:rsidDel="003C51E6">
        <w:rPr>
          <w:rFonts w:eastAsia="ＭＳ 明朝"/>
          <w:noProof/>
          <w:lang w:eastAsia="ja-JP"/>
        </w:rPr>
        <w:t>specify</w:t>
      </w:r>
      <w:r w:rsidRPr="003F3F11" w:rsidDel="003C51E6">
        <w:rPr>
          <w:noProof/>
          <w:lang w:eastAsia="ko-KR"/>
        </w:rPr>
        <w:t xml:space="preserve"> the top-left sample of the current luma </w:t>
      </w:r>
      <w:r w:rsidR="00A735E6">
        <w:rPr>
          <w:noProof/>
          <w:lang w:eastAsia="ko-KR"/>
        </w:rPr>
        <w:t>coding</w:t>
      </w:r>
      <w:r w:rsidRPr="003F3F11" w:rsidDel="003C51E6">
        <w:rPr>
          <w:noProof/>
          <w:lang w:eastAsia="ko-KR"/>
        </w:rPr>
        <w:t xml:space="preserve"> block relative to the top-left luma sample of the current picture.</w:t>
      </w:r>
    </w:p>
    <w:p w14:paraId="3901C68C" w14:textId="77777777" w:rsidR="0070205E" w:rsidRPr="003F3F11" w:rsidDel="003C51E6" w:rsidRDefault="0070205E" w:rsidP="0070205E">
      <w:pPr>
        <w:rPr>
          <w:noProof/>
          <w:lang w:eastAsia="ko-KR"/>
        </w:rPr>
      </w:pPr>
      <w:r w:rsidRPr="003F3F11" w:rsidDel="003C51E6">
        <w:rPr>
          <w:noProof/>
          <w:lang w:eastAsia="ko-KR"/>
        </w:rPr>
        <w:t>Inputs to this process are:</w:t>
      </w:r>
    </w:p>
    <w:p w14:paraId="142AAE8C" w14:textId="77777777" w:rsidR="0070205E" w:rsidRPr="003F3F11" w:rsidDel="003C51E6" w:rsidRDefault="0070205E" w:rsidP="0070205E">
      <w:pPr>
        <w:numPr>
          <w:ilvl w:val="0"/>
          <w:numId w:val="3"/>
        </w:numPr>
        <w:rPr>
          <w:noProof/>
        </w:rPr>
      </w:pPr>
      <w:r w:rsidRPr="003F3F11" w:rsidDel="003C51E6">
        <w:rPr>
          <w:noProof/>
          <w:lang w:eastAsia="ko-KR"/>
        </w:rPr>
        <w:t>a luma location ( xCb, yCb ) of the top-left sample of the current luma coding block relative to the top-left luma sample of the current picture,</w:t>
      </w:r>
    </w:p>
    <w:p w14:paraId="1FB54DD5" w14:textId="06F7472C" w:rsidR="0070205E" w:rsidRPr="003F3F11" w:rsidDel="003C51E6" w:rsidRDefault="00F76DA4" w:rsidP="0070205E">
      <w:pPr>
        <w:numPr>
          <w:ilvl w:val="0"/>
          <w:numId w:val="3"/>
        </w:numPr>
        <w:rPr>
          <w:noProof/>
        </w:rPr>
      </w:pPr>
      <w:r>
        <w:rPr>
          <w:noProof/>
          <w:lang w:eastAsia="ko-KR"/>
        </w:rPr>
        <w:t>two</w:t>
      </w:r>
      <w:r w:rsidR="0070205E" w:rsidRPr="003F3F11" w:rsidDel="003C51E6">
        <w:rPr>
          <w:noProof/>
          <w:lang w:eastAsia="ko-KR"/>
        </w:rPr>
        <w:t xml:space="preserve"> variable</w:t>
      </w:r>
      <w:r>
        <w:rPr>
          <w:noProof/>
          <w:lang w:eastAsia="ko-KR"/>
        </w:rPr>
        <w:t>s</w:t>
      </w:r>
      <w:r w:rsidR="0070205E" w:rsidRPr="003F3F11" w:rsidDel="003C51E6">
        <w:rPr>
          <w:noProof/>
          <w:lang w:eastAsia="ko-KR"/>
        </w:rPr>
        <w:t xml:space="preserve"> nCb</w:t>
      </w:r>
      <w:r>
        <w:rPr>
          <w:noProof/>
          <w:lang w:eastAsia="ko-KR"/>
        </w:rPr>
        <w:t>W and nCbH</w:t>
      </w:r>
      <w:r w:rsidR="0070205E" w:rsidRPr="003F3F11" w:rsidDel="003C51E6">
        <w:rPr>
          <w:noProof/>
          <w:lang w:eastAsia="ko-KR"/>
        </w:rPr>
        <w:t xml:space="preserve"> specifying the </w:t>
      </w:r>
      <w:r>
        <w:rPr>
          <w:noProof/>
          <w:lang w:eastAsia="ko-KR"/>
        </w:rPr>
        <w:t>width and the height</w:t>
      </w:r>
      <w:r w:rsidR="0070205E" w:rsidRPr="003F3F11" w:rsidDel="003C51E6">
        <w:rPr>
          <w:noProof/>
          <w:lang w:eastAsia="ko-KR"/>
        </w:rPr>
        <w:t xml:space="preserve"> of the current luma coding block</w:t>
      </w:r>
      <w:r w:rsidR="00AF7FA5">
        <w:rPr>
          <w:noProof/>
          <w:lang w:eastAsia="ko-KR"/>
        </w:rPr>
        <w:t>.</w:t>
      </w:r>
    </w:p>
    <w:p w14:paraId="25235AE4" w14:textId="77777777" w:rsidR="0070205E" w:rsidRPr="003F3F11" w:rsidDel="003C51E6" w:rsidRDefault="0070205E" w:rsidP="0070205E">
      <w:pPr>
        <w:rPr>
          <w:noProof/>
          <w:lang w:eastAsia="ko-KR"/>
        </w:rPr>
      </w:pPr>
      <w:r w:rsidRPr="003F3F11" w:rsidDel="003C51E6">
        <w:rPr>
          <w:noProof/>
          <w:lang w:eastAsia="ko-KR"/>
        </w:rPr>
        <w:t>Outputs of this process are:</w:t>
      </w:r>
    </w:p>
    <w:p w14:paraId="5862922D" w14:textId="57721B41" w:rsidR="0070205E" w:rsidRPr="003F3F11" w:rsidDel="003C51E6" w:rsidRDefault="0070205E" w:rsidP="00CC7BAC">
      <w:pPr>
        <w:numPr>
          <w:ilvl w:val="0"/>
          <w:numId w:val="3"/>
        </w:numPr>
        <w:rPr>
          <w:noProof/>
          <w:lang w:eastAsia="ko-KR"/>
        </w:rPr>
      </w:pPr>
      <w:r w:rsidRPr="003F3F11" w:rsidDel="003C51E6">
        <w:rPr>
          <w:noProof/>
          <w:lang w:eastAsia="ko-KR"/>
        </w:rPr>
        <w:t>the</w:t>
      </w:r>
      <w:r w:rsidRPr="003F3F11" w:rsidDel="003C51E6">
        <w:rPr>
          <w:noProof/>
        </w:rPr>
        <w:t xml:space="preserve"> luma</w:t>
      </w:r>
      <w:r w:rsidRPr="003F3F11" w:rsidDel="003C51E6">
        <w:rPr>
          <w:noProof/>
          <w:lang w:eastAsia="ko-KR"/>
        </w:rPr>
        <w:t xml:space="preserve"> motion vectors mvL0 and mvL1,</w:t>
      </w:r>
    </w:p>
    <w:p w14:paraId="588EAEC6" w14:textId="4F8C7643" w:rsidR="0070205E" w:rsidRPr="003F3F11" w:rsidDel="003C51E6" w:rsidRDefault="0070205E" w:rsidP="00CC7BAC">
      <w:pPr>
        <w:numPr>
          <w:ilvl w:val="0"/>
          <w:numId w:val="3"/>
        </w:numPr>
        <w:rPr>
          <w:noProof/>
        </w:rPr>
      </w:pPr>
      <w:r w:rsidRPr="003F3F11" w:rsidDel="003C51E6">
        <w:rPr>
          <w:noProof/>
        </w:rPr>
        <w:t>the reference indices refIdxL0 and refIdxL1,</w:t>
      </w:r>
    </w:p>
    <w:p w14:paraId="74D3C761" w14:textId="5AA1C686" w:rsidR="0070205E" w:rsidRDefault="0070205E" w:rsidP="00CC7BAC">
      <w:pPr>
        <w:numPr>
          <w:ilvl w:val="0"/>
          <w:numId w:val="3"/>
        </w:numPr>
        <w:rPr>
          <w:noProof/>
        </w:rPr>
      </w:pPr>
      <w:r w:rsidRPr="003F3F11" w:rsidDel="003C51E6">
        <w:rPr>
          <w:noProof/>
        </w:rPr>
        <w:t>the prediction list utilization flags predFlagL0 and predFlagL1.</w:t>
      </w:r>
    </w:p>
    <w:p w14:paraId="142C90BF" w14:textId="1D8139D4" w:rsidR="00F67EEE" w:rsidRDefault="00F67EEE" w:rsidP="0070205E">
      <w:pPr>
        <w:tabs>
          <w:tab w:val="left" w:pos="400"/>
        </w:tabs>
        <w:rPr>
          <w:noProof/>
        </w:rPr>
      </w:pPr>
      <w:r>
        <w:rPr>
          <w:noProof/>
        </w:rPr>
        <w:t>The motion vectors mvL0 and mvL1, the reference indices refIdxL0 and refIdxL1, and the prediction utilization flags predFlagL0 and predFlagL1 are derived by the following ordered steps:</w:t>
      </w:r>
    </w:p>
    <w:p w14:paraId="6537C95A" w14:textId="3C2B9591" w:rsidR="0035679E" w:rsidRDefault="0035679E" w:rsidP="009A5AB4">
      <w:pPr>
        <w:numPr>
          <w:ilvl w:val="0"/>
          <w:numId w:val="50"/>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lastRenderedPageBreak/>
        <w:t xml:space="preserve">When </w:t>
      </w:r>
      <w:r w:rsidR="009F3653">
        <w:rPr>
          <w:noProof/>
          <w:lang w:eastAsia="ko-KR"/>
        </w:rPr>
        <w:t>slice</w:t>
      </w:r>
      <w:r>
        <w:rPr>
          <w:noProof/>
          <w:lang w:eastAsia="ko-KR"/>
        </w:rPr>
        <w:t>_type is equal to P, the variables mvL1, refIdxL1 and predFlagL1 are set as follows:</w:t>
      </w:r>
    </w:p>
    <w:p w14:paraId="53E054EF" w14:textId="3647C514" w:rsidR="0035679E" w:rsidRDefault="0035679E" w:rsidP="0035679E">
      <w:pPr>
        <w:pStyle w:val="Equation"/>
        <w:tabs>
          <w:tab w:val="clear" w:pos="794"/>
          <w:tab w:val="clear" w:pos="1588"/>
          <w:tab w:val="left" w:pos="1134"/>
          <w:tab w:val="left" w:pos="1418"/>
        </w:tabs>
        <w:ind w:left="994"/>
        <w:rPr>
          <w:noProof/>
          <w:lang w:eastAsia="ko-KR"/>
        </w:rPr>
      </w:pPr>
      <w:r>
        <w:rPr>
          <w:noProof/>
          <w:lang w:eastAsia="ko-KR"/>
        </w:rPr>
        <w:t>mvL1</w:t>
      </w:r>
      <w:r w:rsidR="009633C5">
        <w:rPr>
          <w:noProof/>
          <w:lang w:eastAsia="ko-KR"/>
        </w:rPr>
        <w:t>[</w:t>
      </w:r>
      <w:r w:rsidR="00394861">
        <w:rPr>
          <w:noProof/>
          <w:lang w:val="en-US" w:eastAsia="ko-KR"/>
        </w:rPr>
        <w:t> </w:t>
      </w:r>
      <w:r w:rsidR="009633C5">
        <w:rPr>
          <w:noProof/>
          <w:lang w:eastAsia="ko-KR"/>
        </w:rPr>
        <w:t>0</w:t>
      </w:r>
      <w:r w:rsidR="00394861">
        <w:rPr>
          <w:noProof/>
          <w:lang w:val="en-US" w:eastAsia="ko-KR"/>
        </w:rPr>
        <w:t> </w:t>
      </w:r>
      <w:r w:rsidR="009633C5">
        <w:rPr>
          <w:noProof/>
          <w:lang w:eastAsia="ko-KR"/>
        </w:rPr>
        <w:t>]</w:t>
      </w:r>
      <w:r w:rsidRPr="00943A5F">
        <w:rPr>
          <w:noProof/>
          <w:lang w:eastAsia="ko-KR"/>
        </w:rPr>
        <w:t> = </w:t>
      </w:r>
      <w:r>
        <w:rPr>
          <w:noProof/>
          <w:lang w:eastAsia="ko-KR"/>
        </w:rPr>
        <w:t>0</w:t>
      </w:r>
      <w:r>
        <w:rPr>
          <w:noProof/>
          <w:lang w:eastAsia="ko-KR"/>
        </w:rPr>
        <w:tab/>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248</w:t>
      </w:r>
      <w:r w:rsidRPr="00943A5F">
        <w:rPr>
          <w:noProof/>
          <w:lang w:eastAsia="ko-KR"/>
        </w:rPr>
        <w:fldChar w:fldCharType="end"/>
      </w:r>
      <w:r w:rsidRPr="00943A5F">
        <w:rPr>
          <w:noProof/>
          <w:lang w:eastAsia="ko-KR"/>
        </w:rPr>
        <w:t>)</w:t>
      </w:r>
    </w:p>
    <w:p w14:paraId="45614FDD" w14:textId="6A681605" w:rsidR="009633C5" w:rsidRDefault="009633C5" w:rsidP="0035679E">
      <w:pPr>
        <w:pStyle w:val="Equation"/>
        <w:tabs>
          <w:tab w:val="clear" w:pos="794"/>
          <w:tab w:val="clear" w:pos="1588"/>
          <w:tab w:val="left" w:pos="1134"/>
          <w:tab w:val="left" w:pos="1418"/>
        </w:tabs>
        <w:ind w:left="994"/>
        <w:rPr>
          <w:noProof/>
          <w:lang w:eastAsia="ko-KR"/>
        </w:rPr>
      </w:pPr>
      <w:r>
        <w:rPr>
          <w:noProof/>
          <w:lang w:eastAsia="ko-KR"/>
        </w:rPr>
        <w:t>mvL1[</w:t>
      </w:r>
      <w:r w:rsidR="00394861">
        <w:rPr>
          <w:noProof/>
          <w:lang w:val="en-US" w:eastAsia="ko-KR"/>
        </w:rPr>
        <w:t> </w:t>
      </w:r>
      <w:r>
        <w:rPr>
          <w:noProof/>
          <w:lang w:eastAsia="ko-KR"/>
        </w:rPr>
        <w:t>1</w:t>
      </w:r>
      <w:r w:rsidR="00394861">
        <w:rPr>
          <w:noProof/>
          <w:lang w:val="en-US" w:eastAsia="ko-KR"/>
        </w:rPr>
        <w:t> </w:t>
      </w:r>
      <w:r>
        <w:rPr>
          <w:noProof/>
          <w:lang w:eastAsia="ko-KR"/>
        </w:rPr>
        <w:t>]</w:t>
      </w:r>
      <w:r w:rsidRPr="00943A5F">
        <w:rPr>
          <w:noProof/>
          <w:lang w:eastAsia="ko-KR"/>
        </w:rPr>
        <w:t> = </w:t>
      </w:r>
      <w:r>
        <w:rPr>
          <w:noProof/>
          <w:lang w:eastAsia="ko-KR"/>
        </w:rPr>
        <w:t>0</w:t>
      </w:r>
      <w:r>
        <w:rPr>
          <w:noProof/>
          <w:lang w:eastAsia="ko-KR"/>
        </w:rPr>
        <w:tab/>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249</w:t>
      </w:r>
      <w:r w:rsidRPr="00943A5F">
        <w:rPr>
          <w:noProof/>
          <w:lang w:eastAsia="ko-KR"/>
        </w:rPr>
        <w:fldChar w:fldCharType="end"/>
      </w:r>
      <w:r w:rsidRPr="00943A5F">
        <w:rPr>
          <w:noProof/>
          <w:lang w:eastAsia="ko-KR"/>
        </w:rPr>
        <w:t>)</w:t>
      </w:r>
    </w:p>
    <w:p w14:paraId="60274571" w14:textId="3837005C" w:rsidR="0035679E" w:rsidRPr="00943A5F" w:rsidRDefault="0035679E" w:rsidP="0035679E">
      <w:pPr>
        <w:pStyle w:val="Equation"/>
        <w:tabs>
          <w:tab w:val="clear" w:pos="794"/>
          <w:tab w:val="clear" w:pos="1588"/>
          <w:tab w:val="left" w:pos="1134"/>
          <w:tab w:val="left" w:pos="1418"/>
        </w:tabs>
        <w:ind w:left="994"/>
        <w:rPr>
          <w:noProof/>
          <w:lang w:eastAsia="ko-KR"/>
        </w:rPr>
      </w:pPr>
      <w:r>
        <w:rPr>
          <w:noProof/>
          <w:lang w:eastAsia="ko-KR"/>
        </w:rPr>
        <w:t>refIdxL1</w:t>
      </w:r>
      <w:r w:rsidRPr="00943A5F">
        <w:rPr>
          <w:noProof/>
          <w:lang w:eastAsia="ko-KR"/>
        </w:rPr>
        <w:t> = </w:t>
      </w:r>
      <w:r>
        <w:rPr>
          <w:noProof/>
          <w:lang w:eastAsia="ko-KR"/>
        </w:rPr>
        <w:t>–1</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250</w:t>
      </w:r>
      <w:r w:rsidRPr="00943A5F">
        <w:rPr>
          <w:noProof/>
          <w:lang w:eastAsia="ko-KR"/>
        </w:rPr>
        <w:fldChar w:fldCharType="end"/>
      </w:r>
      <w:r w:rsidRPr="00943A5F">
        <w:rPr>
          <w:noProof/>
          <w:lang w:eastAsia="ko-KR"/>
        </w:rPr>
        <w:t>)</w:t>
      </w:r>
    </w:p>
    <w:p w14:paraId="4013E105" w14:textId="7F5A25EC" w:rsidR="0035679E" w:rsidRDefault="0035679E" w:rsidP="00195086">
      <w:pPr>
        <w:pStyle w:val="Equation"/>
        <w:tabs>
          <w:tab w:val="clear" w:pos="794"/>
          <w:tab w:val="clear" w:pos="1588"/>
          <w:tab w:val="left" w:pos="1134"/>
          <w:tab w:val="left" w:pos="1418"/>
        </w:tabs>
        <w:ind w:left="994"/>
        <w:rPr>
          <w:noProof/>
          <w:lang w:eastAsia="ko-KR"/>
        </w:rPr>
      </w:pPr>
      <w:r>
        <w:rPr>
          <w:noProof/>
          <w:lang w:eastAsia="ko-KR"/>
        </w:rPr>
        <w:t>predFlagL0</w:t>
      </w:r>
      <w:r w:rsidRPr="00943A5F">
        <w:rPr>
          <w:noProof/>
          <w:lang w:eastAsia="ko-KR"/>
        </w:rPr>
        <w:t> = </w:t>
      </w:r>
      <w:r>
        <w:rPr>
          <w:noProof/>
          <w:lang w:eastAsia="ko-KR"/>
        </w:rPr>
        <w:t>0</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251</w:t>
      </w:r>
      <w:r w:rsidRPr="00943A5F">
        <w:rPr>
          <w:noProof/>
          <w:lang w:eastAsia="ko-KR"/>
        </w:rPr>
        <w:fldChar w:fldCharType="end"/>
      </w:r>
      <w:r w:rsidRPr="00943A5F">
        <w:rPr>
          <w:noProof/>
          <w:lang w:eastAsia="ko-KR"/>
        </w:rPr>
        <w:t>)</w:t>
      </w:r>
    </w:p>
    <w:p w14:paraId="3A32AE6D" w14:textId="4E442EF8" w:rsidR="00DD270E" w:rsidRDefault="00C04DCE" w:rsidP="009A5AB4">
      <w:pPr>
        <w:numPr>
          <w:ilvl w:val="0"/>
          <w:numId w:val="50"/>
        </w:numPr>
        <w:tabs>
          <w:tab w:val="clear" w:pos="794"/>
          <w:tab w:val="clear" w:pos="1588"/>
          <w:tab w:val="clear" w:pos="1985"/>
          <w:tab w:val="left" w:pos="720"/>
          <w:tab w:val="left" w:pos="1080"/>
          <w:tab w:val="left" w:pos="1440"/>
          <w:tab w:val="left" w:pos="2977"/>
        </w:tabs>
        <w:ind w:left="709"/>
        <w:rPr>
          <w:noProof/>
          <w:lang w:eastAsia="ko-KR"/>
        </w:rPr>
      </w:pPr>
      <w:r w:rsidRPr="00943A5F">
        <w:rPr>
          <w:noProof/>
          <w:lang w:eastAsia="ko-KR"/>
        </w:rPr>
        <w:t xml:space="preserve">The derivation process for </w:t>
      </w:r>
      <w:r w:rsidR="000D390C">
        <w:rPr>
          <w:noProof/>
          <w:lang w:eastAsia="ko-KR"/>
        </w:rPr>
        <w:t>mo</w:t>
      </w:r>
      <w:r w:rsidR="004B3A95">
        <w:rPr>
          <w:noProof/>
          <w:lang w:eastAsia="ko-KR"/>
        </w:rPr>
        <w:t>tion vector predictor</w:t>
      </w:r>
      <w:r w:rsidRPr="00943A5F">
        <w:rPr>
          <w:noProof/>
          <w:lang w:eastAsia="ko-KR"/>
        </w:rPr>
        <w:t xml:space="preserve"> from </w:t>
      </w:r>
      <w:r>
        <w:rPr>
          <w:noProof/>
          <w:lang w:eastAsia="ko-KR"/>
        </w:rPr>
        <w:t>neighbouring</w:t>
      </w:r>
      <w:r w:rsidRPr="00943A5F">
        <w:rPr>
          <w:noProof/>
          <w:lang w:eastAsia="ko-KR"/>
        </w:rPr>
        <w:t xml:space="preserve"> </w:t>
      </w:r>
      <w:r w:rsidR="000D390C">
        <w:rPr>
          <w:noProof/>
          <w:lang w:eastAsia="ko-KR"/>
        </w:rPr>
        <w:t xml:space="preserve">coding </w:t>
      </w:r>
      <w:r w:rsidRPr="00943A5F">
        <w:rPr>
          <w:noProof/>
          <w:lang w:eastAsia="ko-KR"/>
        </w:rPr>
        <w:t xml:space="preserve">unit partitions in </w:t>
      </w:r>
      <w:r>
        <w:rPr>
          <w:noProof/>
          <w:lang w:eastAsia="ko-KR"/>
        </w:rPr>
        <w:t>clause</w:t>
      </w:r>
      <w:r w:rsidRPr="00943A5F">
        <w:rPr>
          <w:noProof/>
          <w:lang w:eastAsia="ko-KR"/>
        </w:rPr>
        <w:t xml:space="preserve"> </w:t>
      </w:r>
      <w:r w:rsidR="00045BBA">
        <w:rPr>
          <w:noProof/>
          <w:lang w:eastAsia="ko-KR"/>
        </w:rPr>
        <w:fldChar w:fldCharType="begin"/>
      </w:r>
      <w:r w:rsidR="00045BBA">
        <w:rPr>
          <w:noProof/>
          <w:lang w:eastAsia="ko-KR"/>
        </w:rPr>
        <w:instrText xml:space="preserve"> REF _Ref13840942 \n \h </w:instrText>
      </w:r>
      <w:r w:rsidR="00045BBA">
        <w:rPr>
          <w:noProof/>
          <w:lang w:eastAsia="ko-KR"/>
        </w:rPr>
      </w:r>
      <w:r w:rsidR="00045BBA">
        <w:rPr>
          <w:noProof/>
          <w:lang w:eastAsia="ko-KR"/>
        </w:rPr>
        <w:fldChar w:fldCharType="separate"/>
      </w:r>
      <w:r w:rsidR="0063227E">
        <w:rPr>
          <w:noProof/>
          <w:lang w:eastAsia="ko-KR"/>
        </w:rPr>
        <w:t>8.5.2.9</w:t>
      </w:r>
      <w:r w:rsidR="00045BBA">
        <w:rPr>
          <w:noProof/>
          <w:lang w:eastAsia="ko-KR"/>
        </w:rPr>
        <w:fldChar w:fldCharType="end"/>
      </w:r>
      <w:r w:rsidR="00045BBA" w:rsidDel="00045BBA">
        <w:rPr>
          <w:noProof/>
          <w:lang w:eastAsia="ko-KR"/>
        </w:rPr>
        <w:t xml:space="preserve"> </w:t>
      </w:r>
      <w:r w:rsidRPr="00943A5F">
        <w:rPr>
          <w:noProof/>
          <w:lang w:eastAsia="ko-KR"/>
        </w:rPr>
        <w:t xml:space="preserve">is invoked with </w:t>
      </w:r>
      <w:r>
        <w:rPr>
          <w:lang w:eastAsia="ko-KR"/>
        </w:rPr>
        <w:t xml:space="preserve">the luma coding block location </w:t>
      </w:r>
      <w:r w:rsidRPr="003F17AE">
        <w:rPr>
          <w:lang w:eastAsia="ko-KR"/>
        </w:rPr>
        <w:t>( x</w:t>
      </w:r>
      <w:r w:rsidRPr="003F17AE">
        <w:rPr>
          <w:rFonts w:hint="eastAsia"/>
          <w:lang w:eastAsia="ko-KR"/>
        </w:rPr>
        <w:t>C</w:t>
      </w:r>
      <w:r>
        <w:rPr>
          <w:lang w:eastAsia="ko-KR"/>
        </w:rPr>
        <w:t>b</w:t>
      </w:r>
      <w:r w:rsidRPr="003F17AE">
        <w:rPr>
          <w:lang w:eastAsia="ko-KR"/>
        </w:rPr>
        <w:t>, y</w:t>
      </w:r>
      <w:r w:rsidRPr="003F17AE">
        <w:rPr>
          <w:rFonts w:hint="eastAsia"/>
          <w:lang w:eastAsia="ko-KR"/>
        </w:rPr>
        <w:t>C</w:t>
      </w:r>
      <w:r>
        <w:rPr>
          <w:lang w:eastAsia="ko-KR"/>
        </w:rPr>
        <w:t>b</w:t>
      </w:r>
      <w:r w:rsidRPr="003F17AE">
        <w:rPr>
          <w:lang w:eastAsia="ko-KR"/>
        </w:rPr>
        <w:t> )</w:t>
      </w:r>
      <w:r>
        <w:rPr>
          <w:lang w:eastAsia="ko-KR"/>
        </w:rPr>
        <w:t xml:space="preserve">, the coding block </w:t>
      </w:r>
      <w:r w:rsidR="006B5A15">
        <w:rPr>
          <w:lang w:eastAsia="ko-KR"/>
        </w:rPr>
        <w:t>width</w:t>
      </w:r>
      <w:r w:rsidRPr="003F17AE">
        <w:rPr>
          <w:lang w:eastAsia="ko-KR"/>
        </w:rPr>
        <w:t xml:space="preserve"> nC</w:t>
      </w:r>
      <w:r>
        <w:rPr>
          <w:lang w:eastAsia="ko-KR"/>
        </w:rPr>
        <w:t>b</w:t>
      </w:r>
      <w:r w:rsidR="006B5A15">
        <w:rPr>
          <w:lang w:eastAsia="ko-KR"/>
        </w:rPr>
        <w:t>W</w:t>
      </w:r>
      <w:r w:rsidR="00A60176">
        <w:rPr>
          <w:lang w:eastAsia="ko-KR"/>
        </w:rPr>
        <w:t>,</w:t>
      </w:r>
      <w:r w:rsidR="006B5A15">
        <w:rPr>
          <w:lang w:eastAsia="ko-KR"/>
        </w:rPr>
        <w:t xml:space="preserve"> the coding block height nCbH</w:t>
      </w:r>
      <w:r w:rsidR="002417CF">
        <w:rPr>
          <w:lang w:eastAsia="ko-KR"/>
        </w:rPr>
        <w:t>, the motion vector prediction index mvpIdx equal to mvp_idx_l0</w:t>
      </w:r>
      <w:r w:rsidR="00901D52">
        <w:rPr>
          <w:lang w:eastAsia="ko-KR"/>
        </w:rPr>
        <w:t>[ xCb ][ yCb ]</w:t>
      </w:r>
      <w:r w:rsidR="00A60176">
        <w:rPr>
          <w:lang w:eastAsia="ko-KR"/>
        </w:rPr>
        <w:t xml:space="preserve"> and </w:t>
      </w:r>
      <w:r w:rsidR="004B3A95">
        <w:rPr>
          <w:lang w:eastAsia="ko-KR"/>
        </w:rPr>
        <w:t>the reference list identifier listX</w:t>
      </w:r>
      <w:r w:rsidR="00A60176">
        <w:rPr>
          <w:lang w:eastAsia="ko-KR"/>
        </w:rPr>
        <w:t xml:space="preserve"> set equal to 0</w:t>
      </w:r>
      <w:r>
        <w:rPr>
          <w:lang w:eastAsia="ko-KR"/>
        </w:rPr>
        <w:t xml:space="preserve"> </w:t>
      </w:r>
      <w:r w:rsidRPr="00943A5F">
        <w:rPr>
          <w:noProof/>
          <w:lang w:eastAsia="ko-KR"/>
        </w:rPr>
        <w:t>as inputs</w:t>
      </w:r>
      <w:r>
        <w:rPr>
          <w:noProof/>
          <w:lang w:eastAsia="ko-KR"/>
        </w:rPr>
        <w:t>,</w:t>
      </w:r>
      <w:r w:rsidRPr="00943A5F">
        <w:rPr>
          <w:noProof/>
          <w:lang w:eastAsia="ko-KR"/>
        </w:rPr>
        <w:t xml:space="preserve"> and the output </w:t>
      </w:r>
      <w:r>
        <w:rPr>
          <w:noProof/>
          <w:lang w:eastAsia="ko-KR"/>
        </w:rPr>
        <w:t>being</w:t>
      </w:r>
      <w:r w:rsidRPr="00943A5F">
        <w:rPr>
          <w:noProof/>
          <w:lang w:eastAsia="ko-KR"/>
        </w:rPr>
        <w:t xml:space="preserve"> </w:t>
      </w:r>
      <w:r w:rsidR="004B3A95">
        <w:rPr>
          <w:noProof/>
          <w:lang w:eastAsia="ko-KR"/>
        </w:rPr>
        <w:t>the motion vector</w:t>
      </w:r>
      <w:r w:rsidRPr="00943A5F">
        <w:rPr>
          <w:noProof/>
          <w:lang w:eastAsia="ko-KR"/>
        </w:rPr>
        <w:t xml:space="preserve"> </w:t>
      </w:r>
      <w:r w:rsidR="004B3A95">
        <w:rPr>
          <w:noProof/>
          <w:lang w:eastAsia="ko-KR"/>
        </w:rPr>
        <w:t>predictor mvPred</w:t>
      </w:r>
      <w:r w:rsidRPr="00943A5F">
        <w:rPr>
          <w:noProof/>
          <w:lang w:eastAsia="ko-KR"/>
        </w:rPr>
        <w:t>.</w:t>
      </w:r>
      <w:r w:rsidR="00DD270E">
        <w:rPr>
          <w:noProof/>
          <w:lang w:eastAsia="ko-KR"/>
        </w:rPr>
        <w:t xml:space="preserve"> The variables mvL0, refIdxL0 and predFlagL0 are set as follows:</w:t>
      </w:r>
    </w:p>
    <w:p w14:paraId="2823DD69" w14:textId="0D4B34C9" w:rsidR="00DD270E" w:rsidRPr="00943A5F" w:rsidRDefault="00DD270E" w:rsidP="00DD270E">
      <w:pPr>
        <w:pStyle w:val="Equation"/>
        <w:tabs>
          <w:tab w:val="clear" w:pos="794"/>
          <w:tab w:val="clear" w:pos="1588"/>
          <w:tab w:val="left" w:pos="1134"/>
          <w:tab w:val="left" w:pos="1418"/>
        </w:tabs>
        <w:ind w:left="994"/>
        <w:rPr>
          <w:noProof/>
          <w:lang w:eastAsia="ko-KR"/>
        </w:rPr>
      </w:pPr>
      <w:r>
        <w:rPr>
          <w:noProof/>
          <w:lang w:eastAsia="ko-KR"/>
        </w:rPr>
        <w:t>mvL0</w:t>
      </w:r>
      <w:r w:rsidRPr="00943A5F">
        <w:rPr>
          <w:noProof/>
          <w:lang w:eastAsia="ko-KR"/>
        </w:rPr>
        <w:t> = </w:t>
      </w:r>
      <w:r>
        <w:rPr>
          <w:noProof/>
          <w:lang w:eastAsia="ko-KR"/>
        </w:rPr>
        <w:t>mvPred</w:t>
      </w:r>
      <w:r>
        <w:rPr>
          <w:noProof/>
          <w:lang w:eastAsia="ko-KR"/>
        </w:rPr>
        <w:tab/>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252</w:t>
      </w:r>
      <w:r w:rsidRPr="00943A5F">
        <w:rPr>
          <w:noProof/>
          <w:lang w:eastAsia="ko-KR"/>
        </w:rPr>
        <w:fldChar w:fldCharType="end"/>
      </w:r>
      <w:r w:rsidRPr="00943A5F">
        <w:rPr>
          <w:noProof/>
          <w:lang w:eastAsia="ko-KR"/>
        </w:rPr>
        <w:t>)</w:t>
      </w:r>
    </w:p>
    <w:p w14:paraId="02F1C417" w14:textId="5460FA87" w:rsidR="00DD270E" w:rsidRPr="00943A5F" w:rsidRDefault="00DD270E" w:rsidP="00DD270E">
      <w:pPr>
        <w:pStyle w:val="Equation"/>
        <w:tabs>
          <w:tab w:val="clear" w:pos="794"/>
          <w:tab w:val="clear" w:pos="1588"/>
          <w:tab w:val="left" w:pos="1134"/>
          <w:tab w:val="left" w:pos="1418"/>
        </w:tabs>
        <w:ind w:left="994"/>
        <w:rPr>
          <w:noProof/>
          <w:lang w:eastAsia="ko-KR"/>
        </w:rPr>
      </w:pPr>
      <w:r>
        <w:rPr>
          <w:noProof/>
          <w:lang w:eastAsia="ko-KR"/>
        </w:rPr>
        <w:t>refIdxL0</w:t>
      </w:r>
      <w:r w:rsidRPr="00943A5F">
        <w:rPr>
          <w:noProof/>
          <w:lang w:eastAsia="ko-KR"/>
        </w:rPr>
        <w:t> = </w:t>
      </w:r>
      <w:r>
        <w:rPr>
          <w:noProof/>
          <w:lang w:eastAsia="ko-KR"/>
        </w:rPr>
        <w:t>0</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253</w:t>
      </w:r>
      <w:r w:rsidRPr="00943A5F">
        <w:rPr>
          <w:noProof/>
          <w:lang w:eastAsia="ko-KR"/>
        </w:rPr>
        <w:fldChar w:fldCharType="end"/>
      </w:r>
      <w:r w:rsidRPr="00943A5F">
        <w:rPr>
          <w:noProof/>
          <w:lang w:eastAsia="ko-KR"/>
        </w:rPr>
        <w:t>)</w:t>
      </w:r>
    </w:p>
    <w:p w14:paraId="75E7F072" w14:textId="5F4A48F6" w:rsidR="00DD270E" w:rsidRDefault="00DD270E" w:rsidP="00195086">
      <w:pPr>
        <w:pStyle w:val="Equation"/>
        <w:tabs>
          <w:tab w:val="clear" w:pos="794"/>
          <w:tab w:val="clear" w:pos="1588"/>
          <w:tab w:val="left" w:pos="1134"/>
          <w:tab w:val="left" w:pos="1418"/>
        </w:tabs>
        <w:ind w:left="994"/>
        <w:rPr>
          <w:noProof/>
          <w:lang w:eastAsia="ko-KR"/>
        </w:rPr>
      </w:pPr>
      <w:r>
        <w:rPr>
          <w:noProof/>
          <w:lang w:eastAsia="ko-KR"/>
        </w:rPr>
        <w:t>predFlagL0</w:t>
      </w:r>
      <w:r w:rsidRPr="00943A5F">
        <w:rPr>
          <w:noProof/>
          <w:lang w:eastAsia="ko-KR"/>
        </w:rPr>
        <w:t> = </w:t>
      </w:r>
      <w:r>
        <w:rPr>
          <w:noProof/>
          <w:lang w:eastAsia="ko-KR"/>
        </w:rPr>
        <w:t>1</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254</w:t>
      </w:r>
      <w:r w:rsidRPr="00943A5F">
        <w:rPr>
          <w:noProof/>
          <w:lang w:eastAsia="ko-KR"/>
        </w:rPr>
        <w:fldChar w:fldCharType="end"/>
      </w:r>
      <w:r w:rsidRPr="00943A5F">
        <w:rPr>
          <w:noProof/>
          <w:lang w:eastAsia="ko-KR"/>
        </w:rPr>
        <w:t>)</w:t>
      </w:r>
    </w:p>
    <w:p w14:paraId="2AD737B7" w14:textId="3FA5F075" w:rsidR="00F67EEE" w:rsidRPr="009C6F21" w:rsidDel="003C51E6" w:rsidRDefault="001A5125" w:rsidP="009A5AB4">
      <w:pPr>
        <w:numPr>
          <w:ilvl w:val="0"/>
          <w:numId w:val="50"/>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 xml:space="preserve">When </w:t>
      </w:r>
      <w:r w:rsidR="009F3653">
        <w:rPr>
          <w:noProof/>
          <w:lang w:eastAsia="ko-KR"/>
        </w:rPr>
        <w:t>slice</w:t>
      </w:r>
      <w:r>
        <w:rPr>
          <w:noProof/>
          <w:lang w:eastAsia="ko-KR"/>
        </w:rPr>
        <w:t>_type is equal to B, t</w:t>
      </w:r>
      <w:r w:rsidR="006E75F1" w:rsidRPr="00943A5F">
        <w:rPr>
          <w:noProof/>
          <w:lang w:eastAsia="ko-KR"/>
        </w:rPr>
        <w:t xml:space="preserve">he derivation process for </w:t>
      </w:r>
      <w:r w:rsidR="006E75F1">
        <w:rPr>
          <w:noProof/>
          <w:lang w:eastAsia="ko-KR"/>
        </w:rPr>
        <w:t>mo</w:t>
      </w:r>
      <w:r w:rsidR="00FE3889">
        <w:rPr>
          <w:noProof/>
          <w:lang w:eastAsia="ko-KR"/>
        </w:rPr>
        <w:t>tion vector predictor</w:t>
      </w:r>
      <w:r w:rsidR="006E75F1" w:rsidRPr="00943A5F">
        <w:rPr>
          <w:noProof/>
          <w:lang w:eastAsia="ko-KR"/>
        </w:rPr>
        <w:t xml:space="preserve"> from </w:t>
      </w:r>
      <w:r w:rsidR="006E75F1">
        <w:rPr>
          <w:noProof/>
          <w:lang w:eastAsia="ko-KR"/>
        </w:rPr>
        <w:t>neighbouring</w:t>
      </w:r>
      <w:r w:rsidR="006E75F1" w:rsidRPr="00943A5F">
        <w:rPr>
          <w:noProof/>
          <w:lang w:eastAsia="ko-KR"/>
        </w:rPr>
        <w:t xml:space="preserve"> </w:t>
      </w:r>
      <w:r w:rsidR="006E75F1">
        <w:rPr>
          <w:noProof/>
          <w:lang w:eastAsia="ko-KR"/>
        </w:rPr>
        <w:t xml:space="preserve">coding </w:t>
      </w:r>
      <w:r w:rsidR="006E75F1" w:rsidRPr="00943A5F">
        <w:rPr>
          <w:noProof/>
          <w:lang w:eastAsia="ko-KR"/>
        </w:rPr>
        <w:t xml:space="preserve">unit partitions in </w:t>
      </w:r>
      <w:r w:rsidR="006E75F1">
        <w:rPr>
          <w:noProof/>
          <w:lang w:eastAsia="ko-KR"/>
        </w:rPr>
        <w:t>clause</w:t>
      </w:r>
      <w:r w:rsidR="006E75F1" w:rsidRPr="00943A5F">
        <w:rPr>
          <w:noProof/>
          <w:lang w:eastAsia="ko-KR"/>
        </w:rPr>
        <w:t xml:space="preserve"> </w:t>
      </w:r>
      <w:r w:rsidR="00045BBA">
        <w:rPr>
          <w:noProof/>
          <w:lang w:eastAsia="ko-KR"/>
        </w:rPr>
        <w:fldChar w:fldCharType="begin"/>
      </w:r>
      <w:r w:rsidR="00045BBA">
        <w:rPr>
          <w:noProof/>
          <w:lang w:eastAsia="ko-KR"/>
        </w:rPr>
        <w:instrText xml:space="preserve"> REF _Ref13840942 \n \h </w:instrText>
      </w:r>
      <w:r w:rsidR="00045BBA">
        <w:rPr>
          <w:noProof/>
          <w:lang w:eastAsia="ko-KR"/>
        </w:rPr>
      </w:r>
      <w:r w:rsidR="00045BBA">
        <w:rPr>
          <w:noProof/>
          <w:lang w:eastAsia="ko-KR"/>
        </w:rPr>
        <w:fldChar w:fldCharType="separate"/>
      </w:r>
      <w:r w:rsidR="0063227E">
        <w:rPr>
          <w:noProof/>
          <w:lang w:eastAsia="ko-KR"/>
        </w:rPr>
        <w:t>8.5.2.9</w:t>
      </w:r>
      <w:r w:rsidR="00045BBA">
        <w:rPr>
          <w:noProof/>
          <w:lang w:eastAsia="ko-KR"/>
        </w:rPr>
        <w:fldChar w:fldCharType="end"/>
      </w:r>
      <w:r w:rsidR="00045BBA" w:rsidDel="00045BBA">
        <w:rPr>
          <w:noProof/>
          <w:lang w:eastAsia="ko-KR"/>
        </w:rPr>
        <w:t xml:space="preserve"> </w:t>
      </w:r>
      <w:r w:rsidR="006E75F1" w:rsidRPr="00943A5F">
        <w:rPr>
          <w:noProof/>
          <w:lang w:eastAsia="ko-KR"/>
        </w:rPr>
        <w:t xml:space="preserve">is invoked with </w:t>
      </w:r>
      <w:r w:rsidR="006E75F1">
        <w:rPr>
          <w:lang w:eastAsia="ko-KR"/>
        </w:rPr>
        <w:t xml:space="preserve">the luma coding block location </w:t>
      </w:r>
      <w:r w:rsidR="006E75F1" w:rsidRPr="003F17AE">
        <w:rPr>
          <w:lang w:eastAsia="ko-KR"/>
        </w:rPr>
        <w:t>( x</w:t>
      </w:r>
      <w:r w:rsidR="006E75F1" w:rsidRPr="003F17AE">
        <w:rPr>
          <w:rFonts w:hint="eastAsia"/>
          <w:lang w:eastAsia="ko-KR"/>
        </w:rPr>
        <w:t>C</w:t>
      </w:r>
      <w:r w:rsidR="006E75F1">
        <w:rPr>
          <w:lang w:eastAsia="ko-KR"/>
        </w:rPr>
        <w:t>b</w:t>
      </w:r>
      <w:r w:rsidR="006E75F1" w:rsidRPr="003F17AE">
        <w:rPr>
          <w:lang w:eastAsia="ko-KR"/>
        </w:rPr>
        <w:t>, y</w:t>
      </w:r>
      <w:r w:rsidR="006E75F1" w:rsidRPr="003F17AE">
        <w:rPr>
          <w:rFonts w:hint="eastAsia"/>
          <w:lang w:eastAsia="ko-KR"/>
        </w:rPr>
        <w:t>C</w:t>
      </w:r>
      <w:r w:rsidR="006E75F1">
        <w:rPr>
          <w:lang w:eastAsia="ko-KR"/>
        </w:rPr>
        <w:t>b</w:t>
      </w:r>
      <w:r w:rsidR="006E75F1" w:rsidRPr="003F17AE">
        <w:rPr>
          <w:lang w:eastAsia="ko-KR"/>
        </w:rPr>
        <w:t> )</w:t>
      </w:r>
      <w:r w:rsidR="006E75F1">
        <w:rPr>
          <w:lang w:eastAsia="ko-KR"/>
        </w:rPr>
        <w:t>, the coding block width</w:t>
      </w:r>
      <w:r w:rsidR="006E75F1" w:rsidRPr="003F17AE">
        <w:rPr>
          <w:lang w:eastAsia="ko-KR"/>
        </w:rPr>
        <w:t xml:space="preserve"> nC</w:t>
      </w:r>
      <w:r w:rsidR="006E75F1">
        <w:rPr>
          <w:lang w:eastAsia="ko-KR"/>
        </w:rPr>
        <w:t>bW, the coding block height nCbH</w:t>
      </w:r>
      <w:r w:rsidR="00C53A2D">
        <w:rPr>
          <w:lang w:eastAsia="ko-KR"/>
        </w:rPr>
        <w:t>, the motion vector prediction index mvpIdx equal to mvp_idx_l1</w:t>
      </w:r>
      <w:r w:rsidR="00901D52">
        <w:rPr>
          <w:lang w:eastAsia="ko-KR"/>
        </w:rPr>
        <w:t>[ xCb ][ yCb ]</w:t>
      </w:r>
      <w:r w:rsidR="006E75F1">
        <w:rPr>
          <w:lang w:eastAsia="ko-KR"/>
        </w:rPr>
        <w:t xml:space="preserve"> and </w:t>
      </w:r>
      <w:r w:rsidR="004B3A95">
        <w:rPr>
          <w:lang w:eastAsia="ko-KR"/>
        </w:rPr>
        <w:t>the reference list identifier listX</w:t>
      </w:r>
      <w:r w:rsidR="006E75F1">
        <w:rPr>
          <w:lang w:eastAsia="ko-KR"/>
        </w:rPr>
        <w:t xml:space="preserve"> set equal to 1 </w:t>
      </w:r>
      <w:r w:rsidR="006E75F1" w:rsidRPr="00943A5F">
        <w:rPr>
          <w:noProof/>
          <w:lang w:eastAsia="ko-KR"/>
        </w:rPr>
        <w:t>as inputs</w:t>
      </w:r>
      <w:r w:rsidR="006E75F1">
        <w:rPr>
          <w:noProof/>
          <w:lang w:eastAsia="ko-KR"/>
        </w:rPr>
        <w:t>,</w:t>
      </w:r>
      <w:r w:rsidR="006E75F1" w:rsidRPr="00943A5F">
        <w:rPr>
          <w:noProof/>
          <w:lang w:eastAsia="ko-KR"/>
        </w:rPr>
        <w:t xml:space="preserve"> and the output </w:t>
      </w:r>
      <w:r w:rsidR="006E75F1">
        <w:rPr>
          <w:noProof/>
          <w:lang w:eastAsia="ko-KR"/>
        </w:rPr>
        <w:t>being</w:t>
      </w:r>
      <w:r w:rsidR="006E75F1" w:rsidRPr="00943A5F">
        <w:rPr>
          <w:noProof/>
          <w:lang w:eastAsia="ko-KR"/>
        </w:rPr>
        <w:t xml:space="preserve"> </w:t>
      </w:r>
      <w:r w:rsidR="004B3A95">
        <w:rPr>
          <w:noProof/>
          <w:lang w:eastAsia="ko-KR"/>
        </w:rPr>
        <w:t>the motion vector predictor mvPred</w:t>
      </w:r>
      <w:r w:rsidR="006E75F1" w:rsidRPr="00943A5F">
        <w:rPr>
          <w:noProof/>
          <w:lang w:eastAsia="ko-KR"/>
        </w:rPr>
        <w:t>.</w:t>
      </w:r>
      <w:r w:rsidR="00835A44">
        <w:rPr>
          <w:noProof/>
          <w:lang w:eastAsia="ko-KR"/>
        </w:rPr>
        <w:t xml:space="preserve"> The variable</w:t>
      </w:r>
      <w:r w:rsidR="00DE09E5">
        <w:rPr>
          <w:noProof/>
          <w:lang w:eastAsia="ko-KR"/>
        </w:rPr>
        <w:t>s</w:t>
      </w:r>
      <w:r w:rsidR="00835A44">
        <w:rPr>
          <w:noProof/>
          <w:lang w:eastAsia="ko-KR"/>
        </w:rPr>
        <w:t xml:space="preserve"> mvL1, refIdxL1 and predFlagL1 are set as follows:</w:t>
      </w:r>
    </w:p>
    <w:p w14:paraId="00938724" w14:textId="52AEF8FD" w:rsidR="00FE22A7" w:rsidRPr="00943A5F" w:rsidRDefault="00FE22A7" w:rsidP="00FE22A7">
      <w:pPr>
        <w:pStyle w:val="Equation"/>
        <w:tabs>
          <w:tab w:val="clear" w:pos="794"/>
          <w:tab w:val="clear" w:pos="1588"/>
          <w:tab w:val="left" w:pos="1134"/>
          <w:tab w:val="left" w:pos="1418"/>
        </w:tabs>
        <w:ind w:left="994"/>
        <w:rPr>
          <w:noProof/>
          <w:lang w:eastAsia="ko-KR"/>
        </w:rPr>
      </w:pPr>
      <w:r>
        <w:rPr>
          <w:noProof/>
          <w:lang w:eastAsia="ko-KR"/>
        </w:rPr>
        <w:t>mvL1</w:t>
      </w:r>
      <w:r w:rsidRPr="00943A5F">
        <w:rPr>
          <w:noProof/>
          <w:lang w:eastAsia="ko-KR"/>
        </w:rPr>
        <w:t> = </w:t>
      </w:r>
      <w:r>
        <w:rPr>
          <w:noProof/>
          <w:lang w:eastAsia="ko-KR"/>
        </w:rPr>
        <w:t>mvPred</w:t>
      </w:r>
      <w:r>
        <w:rPr>
          <w:noProof/>
          <w:lang w:eastAsia="ko-KR"/>
        </w:rPr>
        <w:tab/>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255</w:t>
      </w:r>
      <w:r w:rsidRPr="00943A5F">
        <w:rPr>
          <w:noProof/>
          <w:lang w:eastAsia="ko-KR"/>
        </w:rPr>
        <w:fldChar w:fldCharType="end"/>
      </w:r>
      <w:r w:rsidRPr="00943A5F">
        <w:rPr>
          <w:noProof/>
          <w:lang w:eastAsia="ko-KR"/>
        </w:rPr>
        <w:t>)</w:t>
      </w:r>
    </w:p>
    <w:p w14:paraId="2CF2DF9B" w14:textId="36982B31" w:rsidR="00FE22A7" w:rsidRDefault="00FE22A7" w:rsidP="00195086">
      <w:pPr>
        <w:pStyle w:val="Equation"/>
        <w:tabs>
          <w:tab w:val="clear" w:pos="794"/>
          <w:tab w:val="clear" w:pos="1588"/>
          <w:tab w:val="left" w:pos="1134"/>
          <w:tab w:val="left" w:pos="1418"/>
        </w:tabs>
        <w:ind w:left="994"/>
        <w:rPr>
          <w:noProof/>
          <w:lang w:eastAsia="ko-KR"/>
        </w:rPr>
      </w:pPr>
      <w:r>
        <w:rPr>
          <w:noProof/>
          <w:lang w:eastAsia="ko-KR"/>
        </w:rPr>
        <w:t>refIdxL1</w:t>
      </w:r>
      <w:r w:rsidRPr="00943A5F">
        <w:rPr>
          <w:noProof/>
          <w:lang w:eastAsia="ko-KR"/>
        </w:rPr>
        <w:t> = </w:t>
      </w:r>
      <w:r>
        <w:rPr>
          <w:noProof/>
          <w:lang w:eastAsia="ko-KR"/>
        </w:rPr>
        <w:t>0</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256</w:t>
      </w:r>
      <w:r w:rsidRPr="00943A5F">
        <w:rPr>
          <w:noProof/>
          <w:lang w:eastAsia="ko-KR"/>
        </w:rPr>
        <w:fldChar w:fldCharType="end"/>
      </w:r>
      <w:r w:rsidRPr="00943A5F">
        <w:rPr>
          <w:noProof/>
          <w:lang w:eastAsia="ko-KR"/>
        </w:rPr>
        <w:t>)</w:t>
      </w:r>
    </w:p>
    <w:p w14:paraId="05BE5921" w14:textId="0FB74C8B" w:rsidR="007C4483" w:rsidRPr="00A55662" w:rsidRDefault="00FE22A7" w:rsidP="00CC7BAC">
      <w:pPr>
        <w:pStyle w:val="Equation"/>
        <w:tabs>
          <w:tab w:val="clear" w:pos="794"/>
          <w:tab w:val="clear" w:pos="1588"/>
          <w:tab w:val="left" w:pos="1134"/>
          <w:tab w:val="left" w:pos="1418"/>
        </w:tabs>
        <w:ind w:left="994"/>
        <w:rPr>
          <w:lang w:eastAsia="ko-KR"/>
        </w:rPr>
      </w:pPr>
      <w:r>
        <w:rPr>
          <w:noProof/>
          <w:lang w:eastAsia="ko-KR"/>
        </w:rPr>
        <w:t>predFlagL1</w:t>
      </w:r>
      <w:r w:rsidRPr="00943A5F">
        <w:rPr>
          <w:noProof/>
          <w:lang w:eastAsia="ko-KR"/>
        </w:rPr>
        <w:t> = </w:t>
      </w:r>
      <w:r>
        <w:rPr>
          <w:noProof/>
          <w:lang w:eastAsia="ko-KR"/>
        </w:rPr>
        <w:t>1</w:t>
      </w:r>
      <w:r w:rsidRPr="00943A5F">
        <w:rPr>
          <w:noProof/>
          <w:lang w:eastAsia="ko-KR"/>
        </w:rPr>
        <w:tab/>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257</w:t>
      </w:r>
      <w:r w:rsidRPr="00943A5F">
        <w:rPr>
          <w:noProof/>
          <w:lang w:eastAsia="ko-KR"/>
        </w:rPr>
        <w:fldChar w:fldCharType="end"/>
      </w:r>
      <w:r w:rsidRPr="00943A5F">
        <w:rPr>
          <w:noProof/>
          <w:lang w:eastAsia="ko-KR"/>
        </w:rPr>
        <w:t>)</w:t>
      </w:r>
      <w:bookmarkStart w:id="1227" w:name="_Ref532974684"/>
    </w:p>
    <w:p w14:paraId="5A3CD59C" w14:textId="53AB0ED9" w:rsidR="002C3D84" w:rsidRPr="00B27098" w:rsidRDefault="002C3D84" w:rsidP="002C3D84">
      <w:pPr>
        <w:pStyle w:val="40"/>
      </w:pPr>
      <w:bookmarkStart w:id="1228" w:name="_Ref536560511"/>
      <w:r>
        <w:rPr>
          <w:lang w:eastAsia="ko-KR"/>
        </w:rPr>
        <w:t>Derivation pr</w:t>
      </w:r>
      <w:r w:rsidR="007C7381">
        <w:rPr>
          <w:lang w:eastAsia="ko-KR"/>
        </w:rPr>
        <w:t>o</w:t>
      </w:r>
      <w:r>
        <w:rPr>
          <w:lang w:eastAsia="ko-KR"/>
        </w:rPr>
        <w:t xml:space="preserve">cess for luma motion vectors for </w:t>
      </w:r>
      <w:r w:rsidR="00AB0AD2">
        <w:rPr>
          <w:lang w:eastAsia="ko-KR"/>
        </w:rPr>
        <w:t>merge</w:t>
      </w:r>
      <w:r>
        <w:rPr>
          <w:lang w:eastAsia="ko-KR"/>
        </w:rPr>
        <w:t xml:space="preserve"> mode</w:t>
      </w:r>
      <w:bookmarkEnd w:id="1227"/>
      <w:bookmarkEnd w:id="1228"/>
    </w:p>
    <w:p w14:paraId="6ADBB1FD" w14:textId="09A539A1" w:rsidR="002C3D84" w:rsidRPr="003F3F11" w:rsidDel="003C51E6" w:rsidRDefault="002C3D84" w:rsidP="002C3D84">
      <w:pPr>
        <w:rPr>
          <w:noProof/>
          <w:lang w:eastAsia="ko-KR"/>
        </w:rPr>
      </w:pPr>
      <w:r w:rsidRPr="003F3F11" w:rsidDel="003C51E6">
        <w:rPr>
          <w:noProof/>
          <w:lang w:eastAsia="ko-KR"/>
        </w:rPr>
        <w:t xml:space="preserve">This process is only invoked when </w:t>
      </w:r>
      <w:r>
        <w:rPr>
          <w:rFonts w:eastAsia="ＭＳ 明朝"/>
          <w:noProof/>
          <w:lang w:eastAsia="ja-JP"/>
        </w:rPr>
        <w:t>cu_skip</w:t>
      </w:r>
      <w:r w:rsidRPr="003F3F11" w:rsidDel="003C51E6">
        <w:rPr>
          <w:rFonts w:eastAsia="ＭＳ 明朝"/>
          <w:noProof/>
          <w:lang w:eastAsia="ja-JP"/>
        </w:rPr>
        <w:t>_flag[ x</w:t>
      </w:r>
      <w:r>
        <w:rPr>
          <w:rFonts w:eastAsia="ＭＳ 明朝"/>
          <w:noProof/>
          <w:lang w:eastAsia="ja-JP"/>
        </w:rPr>
        <w:t>C</w:t>
      </w:r>
      <w:r w:rsidRPr="003F3F11" w:rsidDel="003C51E6">
        <w:rPr>
          <w:rFonts w:eastAsia="ＭＳ 明朝"/>
          <w:noProof/>
          <w:lang w:eastAsia="ja-JP"/>
        </w:rPr>
        <w:t>b ][ y</w:t>
      </w:r>
      <w:r>
        <w:rPr>
          <w:rFonts w:eastAsia="ＭＳ 明朝"/>
          <w:noProof/>
          <w:lang w:eastAsia="ja-JP"/>
        </w:rPr>
        <w:t>C</w:t>
      </w:r>
      <w:r w:rsidRPr="003F3F11" w:rsidDel="003C51E6">
        <w:rPr>
          <w:rFonts w:eastAsia="ＭＳ 明朝"/>
          <w:noProof/>
          <w:lang w:eastAsia="ja-JP"/>
        </w:rPr>
        <w:t>b ] is equal to 1</w:t>
      </w:r>
      <w:r w:rsidR="00716C2B">
        <w:rPr>
          <w:rFonts w:eastAsia="ＭＳ 明朝"/>
          <w:noProof/>
          <w:lang w:eastAsia="ja-JP"/>
        </w:rPr>
        <w:t xml:space="preserve"> </w:t>
      </w:r>
      <w:r w:rsidR="00260CA2">
        <w:rPr>
          <w:rFonts w:eastAsia="ＭＳ 明朝"/>
          <w:noProof/>
          <w:lang w:val="en-US" w:eastAsia="ja-JP"/>
        </w:rPr>
        <w:t>or merge_mode_flag[ xCb ][ yCb ] is equal to 1 when</w:t>
      </w:r>
      <w:r w:rsidR="00716C2B">
        <w:rPr>
          <w:rFonts w:eastAsia="ＭＳ 明朝"/>
          <w:noProof/>
          <w:lang w:eastAsia="ja-JP"/>
        </w:rPr>
        <w:t xml:space="preserve"> </w:t>
      </w:r>
      <w:r w:rsidR="00AC3E15">
        <w:rPr>
          <w:rFonts w:eastAsia="ＭＳ 明朝"/>
          <w:noProof/>
          <w:lang w:eastAsia="ja-JP"/>
        </w:rPr>
        <w:t xml:space="preserve">and when </w:t>
      </w:r>
      <w:r w:rsidR="00AC3E15" w:rsidRPr="00631F68">
        <w:rPr>
          <w:bCs/>
          <w:lang w:val="en-CA"/>
        </w:rPr>
        <w:t>sps_admvp_flag</w:t>
      </w:r>
      <w:r w:rsidR="00AC3E15">
        <w:rPr>
          <w:rFonts w:eastAsia="ＭＳ 明朝"/>
          <w:noProof/>
          <w:lang w:eastAsia="ja-JP"/>
        </w:rPr>
        <w:t xml:space="preserve"> is equal to 1</w:t>
      </w:r>
      <w:r w:rsidRPr="003F3F11" w:rsidDel="003C51E6">
        <w:rPr>
          <w:rFonts w:eastAsia="ＭＳ 明朝"/>
          <w:noProof/>
          <w:lang w:eastAsia="ja-JP"/>
        </w:rPr>
        <w:t xml:space="preserve">, where </w:t>
      </w:r>
      <w:r w:rsidRPr="003F3F11" w:rsidDel="003C51E6">
        <w:rPr>
          <w:noProof/>
          <w:lang w:eastAsia="ko-KR"/>
        </w:rPr>
        <w:t>( x</w:t>
      </w:r>
      <w:r>
        <w:rPr>
          <w:rFonts w:eastAsia="ＭＳ 明朝"/>
          <w:noProof/>
          <w:lang w:eastAsia="ja-JP"/>
        </w:rPr>
        <w:t>C</w:t>
      </w:r>
      <w:r w:rsidRPr="003F3F11" w:rsidDel="003C51E6">
        <w:rPr>
          <w:rFonts w:eastAsia="ＭＳ 明朝"/>
          <w:noProof/>
          <w:lang w:eastAsia="ja-JP"/>
        </w:rPr>
        <w:t>b</w:t>
      </w:r>
      <w:r w:rsidRPr="003F3F11" w:rsidDel="003C51E6">
        <w:rPr>
          <w:noProof/>
          <w:lang w:eastAsia="ko-KR"/>
        </w:rPr>
        <w:t>, y</w:t>
      </w:r>
      <w:r>
        <w:rPr>
          <w:rFonts w:eastAsia="ＭＳ 明朝"/>
          <w:noProof/>
          <w:lang w:eastAsia="ja-JP"/>
        </w:rPr>
        <w:t>C</w:t>
      </w:r>
      <w:r w:rsidRPr="003F3F11" w:rsidDel="003C51E6">
        <w:rPr>
          <w:rFonts w:eastAsia="ＭＳ 明朝"/>
          <w:noProof/>
          <w:lang w:eastAsia="ja-JP"/>
        </w:rPr>
        <w:t>b</w:t>
      </w:r>
      <w:r w:rsidRPr="003F3F11" w:rsidDel="003C51E6">
        <w:rPr>
          <w:noProof/>
          <w:lang w:eastAsia="ko-KR"/>
        </w:rPr>
        <w:t xml:space="preserve"> ) </w:t>
      </w:r>
      <w:r w:rsidRPr="003F3F11" w:rsidDel="003C51E6">
        <w:rPr>
          <w:rFonts w:eastAsia="ＭＳ 明朝"/>
          <w:noProof/>
          <w:lang w:eastAsia="ja-JP"/>
        </w:rPr>
        <w:t>specify</w:t>
      </w:r>
      <w:r w:rsidRPr="003F3F11" w:rsidDel="003C51E6">
        <w:rPr>
          <w:noProof/>
          <w:lang w:eastAsia="ko-KR"/>
        </w:rPr>
        <w:t xml:space="preserve"> the top-left sample of the current luma </w:t>
      </w:r>
      <w:r>
        <w:rPr>
          <w:noProof/>
          <w:lang w:eastAsia="ko-KR"/>
        </w:rPr>
        <w:t>coding</w:t>
      </w:r>
      <w:r w:rsidRPr="003F3F11" w:rsidDel="003C51E6">
        <w:rPr>
          <w:noProof/>
          <w:lang w:eastAsia="ko-KR"/>
        </w:rPr>
        <w:t xml:space="preserve"> block relative to the top-left luma sample of the current picture.</w:t>
      </w:r>
    </w:p>
    <w:p w14:paraId="09481B78" w14:textId="77777777" w:rsidR="002C3D84" w:rsidRPr="003F3F11" w:rsidDel="003C51E6" w:rsidRDefault="002C3D84" w:rsidP="002C3D84">
      <w:pPr>
        <w:rPr>
          <w:noProof/>
          <w:lang w:eastAsia="ko-KR"/>
        </w:rPr>
      </w:pPr>
      <w:r w:rsidRPr="003F3F11" w:rsidDel="003C51E6">
        <w:rPr>
          <w:noProof/>
          <w:lang w:eastAsia="ko-KR"/>
        </w:rPr>
        <w:t>Inputs to this process are:</w:t>
      </w:r>
    </w:p>
    <w:p w14:paraId="2E527514" w14:textId="77777777" w:rsidR="002C3D84" w:rsidRPr="003F3F11" w:rsidDel="003C51E6" w:rsidRDefault="002C3D84" w:rsidP="002C3D84">
      <w:pPr>
        <w:numPr>
          <w:ilvl w:val="0"/>
          <w:numId w:val="3"/>
        </w:numPr>
        <w:rPr>
          <w:noProof/>
        </w:rPr>
      </w:pPr>
      <w:r w:rsidRPr="003F3F11" w:rsidDel="003C51E6">
        <w:rPr>
          <w:noProof/>
          <w:lang w:eastAsia="ko-KR"/>
        </w:rPr>
        <w:t>a luma location ( xCb, yCb ) of the top-left sample of the current luma coding block relative to the top-left luma sample of the current picture,</w:t>
      </w:r>
    </w:p>
    <w:p w14:paraId="2C6259BB" w14:textId="1AD54D4B" w:rsidR="002C3D84" w:rsidRDefault="002C3D84" w:rsidP="002C3D84">
      <w:pPr>
        <w:numPr>
          <w:ilvl w:val="0"/>
          <w:numId w:val="3"/>
        </w:numPr>
        <w:rPr>
          <w:noProof/>
        </w:rPr>
      </w:pP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luma coding block</w:t>
      </w:r>
      <w:r w:rsidR="00603B85">
        <w:rPr>
          <w:noProof/>
          <w:lang w:eastAsia="ko-KR"/>
        </w:rPr>
        <w:t>.</w:t>
      </w:r>
    </w:p>
    <w:p w14:paraId="54193020" w14:textId="77777777" w:rsidR="002C3D84" w:rsidRPr="003F3F11" w:rsidDel="003C51E6" w:rsidRDefault="002C3D84" w:rsidP="002C3D84">
      <w:pPr>
        <w:rPr>
          <w:noProof/>
          <w:lang w:eastAsia="ko-KR"/>
        </w:rPr>
      </w:pPr>
      <w:r w:rsidRPr="003F3F11" w:rsidDel="003C51E6">
        <w:rPr>
          <w:noProof/>
          <w:lang w:eastAsia="ko-KR"/>
        </w:rPr>
        <w:t>Outputs of this process are:</w:t>
      </w:r>
    </w:p>
    <w:p w14:paraId="6558299E" w14:textId="77777777" w:rsidR="002C3D84" w:rsidRPr="003F3F11" w:rsidDel="003C51E6" w:rsidRDefault="002C3D84" w:rsidP="002C3D84">
      <w:pPr>
        <w:tabs>
          <w:tab w:val="left" w:pos="400"/>
        </w:tabs>
        <w:rPr>
          <w:noProof/>
          <w:lang w:eastAsia="ko-KR"/>
        </w:rPr>
      </w:pPr>
      <w:r w:rsidRPr="003F3F11" w:rsidDel="003C51E6">
        <w:rPr>
          <w:noProof/>
        </w:rPr>
        <w:t>–</w:t>
      </w:r>
      <w:r w:rsidRPr="003F3F11" w:rsidDel="003C51E6">
        <w:rPr>
          <w:noProof/>
        </w:rPr>
        <w:tab/>
        <w:t>the luma</w:t>
      </w:r>
      <w:r w:rsidRPr="003F3F11" w:rsidDel="003C51E6">
        <w:rPr>
          <w:noProof/>
          <w:lang w:eastAsia="ko-KR"/>
        </w:rPr>
        <w:t xml:space="preserve"> motion vectors mvL0 and mvL1,</w:t>
      </w:r>
    </w:p>
    <w:p w14:paraId="0241851E" w14:textId="77777777" w:rsidR="002C3D84" w:rsidRPr="003F3F11" w:rsidDel="003C51E6" w:rsidRDefault="002C3D84" w:rsidP="002C3D84">
      <w:pPr>
        <w:tabs>
          <w:tab w:val="left" w:pos="400"/>
        </w:tabs>
        <w:rPr>
          <w:noProof/>
        </w:rPr>
      </w:pPr>
      <w:r w:rsidRPr="003F3F11" w:rsidDel="003C51E6">
        <w:rPr>
          <w:noProof/>
        </w:rPr>
        <w:t>–</w:t>
      </w:r>
      <w:r w:rsidRPr="003F3F11" w:rsidDel="003C51E6">
        <w:rPr>
          <w:noProof/>
        </w:rPr>
        <w:tab/>
        <w:t>the reference indices refIdxL0 and refIdxL1,</w:t>
      </w:r>
    </w:p>
    <w:p w14:paraId="269C86E6" w14:textId="77777777" w:rsidR="002C3D84" w:rsidRDefault="002C3D84" w:rsidP="002C3D84">
      <w:pPr>
        <w:tabs>
          <w:tab w:val="left" w:pos="400"/>
        </w:tabs>
        <w:rPr>
          <w:noProof/>
        </w:rPr>
      </w:pPr>
      <w:r w:rsidRPr="003F3F11" w:rsidDel="003C51E6">
        <w:rPr>
          <w:noProof/>
        </w:rPr>
        <w:t>–</w:t>
      </w:r>
      <w:r w:rsidRPr="003F3F11" w:rsidDel="003C51E6">
        <w:rPr>
          <w:noProof/>
        </w:rPr>
        <w:tab/>
        <w:t>the prediction list utilization flags predFlagL0 and predFlagL1.</w:t>
      </w:r>
    </w:p>
    <w:p w14:paraId="624127D5" w14:textId="77777777" w:rsidR="00AF66F2" w:rsidRDefault="00AF66F2" w:rsidP="00AF66F2">
      <w:pPr>
        <w:tabs>
          <w:tab w:val="left" w:pos="400"/>
        </w:tabs>
        <w:rPr>
          <w:noProof/>
        </w:rPr>
      </w:pPr>
      <w:r>
        <w:rPr>
          <w:noProof/>
        </w:rPr>
        <w:t>The motion vectors mvL0 and mvL1, the reference indices refIdxL0 and refIdxL1, and the prediction utilization flags predFlagL0 and predFlagL1 are derived by the following ordered steps:</w:t>
      </w:r>
    </w:p>
    <w:p w14:paraId="0FC8D160" w14:textId="51A13466" w:rsidR="00F70B1E" w:rsidRPr="003F3F11" w:rsidDel="003C51E6" w:rsidRDefault="00F70B1E"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3F3F11" w:rsidDel="003C51E6">
        <w:rPr>
          <w:noProof/>
          <w:lang w:eastAsia="ko-KR"/>
        </w:rPr>
        <w:t xml:space="preserve">The derivation process for </w:t>
      </w:r>
      <w:r w:rsidR="0020178E">
        <w:rPr>
          <w:noProof/>
          <w:lang w:eastAsia="ko-KR"/>
        </w:rPr>
        <w:t>spatial merge candidates</w:t>
      </w:r>
      <w:r w:rsidRPr="003F3F11" w:rsidDel="003C51E6">
        <w:rPr>
          <w:noProof/>
          <w:lang w:eastAsia="ko-KR"/>
        </w:rPr>
        <w:t xml:space="preserve"> in clause </w:t>
      </w:r>
      <w:r w:rsidR="0020178E">
        <w:rPr>
          <w:noProof/>
          <w:lang w:eastAsia="ko-KR"/>
        </w:rPr>
        <w:fldChar w:fldCharType="begin"/>
      </w:r>
      <w:r w:rsidR="0020178E">
        <w:rPr>
          <w:noProof/>
          <w:lang w:eastAsia="ko-KR"/>
        </w:rPr>
        <w:instrText xml:space="preserve"> REF _Ref533079331 \n \h </w:instrText>
      </w:r>
      <w:r w:rsidR="0020178E">
        <w:rPr>
          <w:noProof/>
          <w:lang w:eastAsia="ko-KR"/>
        </w:rPr>
      </w:r>
      <w:r w:rsidR="0020178E">
        <w:rPr>
          <w:noProof/>
          <w:lang w:eastAsia="ko-KR"/>
        </w:rPr>
        <w:fldChar w:fldCharType="separate"/>
      </w:r>
      <w:r w:rsidR="0063227E">
        <w:rPr>
          <w:noProof/>
          <w:lang w:eastAsia="ko-KR"/>
        </w:rPr>
        <w:t>8.5.2.3</w:t>
      </w:r>
      <w:r w:rsidR="0020178E">
        <w:rPr>
          <w:noProof/>
          <w:lang w:eastAsia="ko-KR"/>
        </w:rPr>
        <w:fldChar w:fldCharType="end"/>
      </w:r>
      <w:r w:rsidRPr="003F3F11" w:rsidDel="003C51E6">
        <w:rPr>
          <w:noProof/>
          <w:lang w:eastAsia="ko-KR"/>
        </w:rPr>
        <w:t xml:space="preserve"> is invoked with </w:t>
      </w:r>
      <w:r w:rsidRPr="003F3F11" w:rsidDel="003C51E6">
        <w:rPr>
          <w:lang w:eastAsia="ko-KR"/>
        </w:rPr>
        <w:t xml:space="preserve">the luma coding block location ( xCb, yCb ), the coding block </w:t>
      </w:r>
      <w:r w:rsidR="00F11542">
        <w:rPr>
          <w:lang w:val="en-US" w:eastAsia="ko-KR"/>
        </w:rPr>
        <w:t>width</w:t>
      </w:r>
      <w:r w:rsidRPr="003F3F11" w:rsidDel="003C51E6">
        <w:rPr>
          <w:lang w:eastAsia="ko-KR"/>
        </w:rPr>
        <w:t xml:space="preserve"> nCb</w:t>
      </w:r>
      <w:r w:rsidR="00F11542">
        <w:rPr>
          <w:lang w:eastAsia="ko-KR"/>
        </w:rPr>
        <w:t>W and the coding block height nCbH</w:t>
      </w:r>
      <w:r w:rsidRPr="003F3F11" w:rsidDel="003C51E6">
        <w:rPr>
          <w:lang w:eastAsia="ko-KR"/>
        </w:rPr>
        <w:t xml:space="preserve"> </w:t>
      </w:r>
      <w:r w:rsidRPr="003F3F11" w:rsidDel="003C51E6">
        <w:rPr>
          <w:noProof/>
          <w:lang w:eastAsia="ko-KR"/>
        </w:rPr>
        <w:t>as inputs, and the output being the availability flags availableFlagA</w:t>
      </w:r>
      <w:r w:rsidRPr="003F3F11" w:rsidDel="003C51E6">
        <w:rPr>
          <w:noProof/>
          <w:vertAlign w:val="subscript"/>
          <w:lang w:eastAsia="ko-KR"/>
        </w:rPr>
        <w:t>0</w:t>
      </w:r>
      <w:r w:rsidRPr="003F3F11" w:rsidDel="003C51E6">
        <w:rPr>
          <w:noProof/>
          <w:lang w:eastAsia="ko-KR"/>
        </w:rPr>
        <w:t>, availableFlagA</w:t>
      </w:r>
      <w:r w:rsidRPr="003F3F11" w:rsidDel="003C51E6">
        <w:rPr>
          <w:noProof/>
          <w:vertAlign w:val="subscript"/>
          <w:lang w:eastAsia="ko-KR"/>
        </w:rPr>
        <w:t>1</w:t>
      </w:r>
      <w:r w:rsidRPr="003F3F11" w:rsidDel="003C51E6">
        <w:rPr>
          <w:noProof/>
          <w:lang w:eastAsia="ko-KR"/>
        </w:rPr>
        <w:t>, availableFlagB</w:t>
      </w:r>
      <w:r w:rsidRPr="003F3F11" w:rsidDel="003C51E6">
        <w:rPr>
          <w:noProof/>
          <w:vertAlign w:val="subscript"/>
          <w:lang w:eastAsia="ko-KR"/>
        </w:rPr>
        <w:t>0</w:t>
      </w:r>
      <w:r w:rsidRPr="003F3F11" w:rsidDel="003C51E6">
        <w:rPr>
          <w:noProof/>
          <w:lang w:eastAsia="ko-KR"/>
        </w:rPr>
        <w:t>, availableFlagB</w:t>
      </w:r>
      <w:r w:rsidRPr="003F3F11" w:rsidDel="003C51E6">
        <w:rPr>
          <w:noProof/>
          <w:vertAlign w:val="subscript"/>
          <w:lang w:eastAsia="ko-KR"/>
        </w:rPr>
        <w:t>1</w:t>
      </w:r>
      <w:r w:rsidRPr="003F3F11" w:rsidDel="003C51E6">
        <w:rPr>
          <w:noProof/>
          <w:lang w:eastAsia="ko-KR"/>
        </w:rPr>
        <w:t xml:space="preserve"> and availableFlagB</w:t>
      </w:r>
      <w:r w:rsidRPr="003F3F11" w:rsidDel="003C51E6">
        <w:rPr>
          <w:noProof/>
          <w:vertAlign w:val="subscript"/>
          <w:lang w:eastAsia="ko-KR"/>
        </w:rPr>
        <w:t>2</w:t>
      </w:r>
      <w:r w:rsidRPr="003F3F11" w:rsidDel="003C51E6">
        <w:rPr>
          <w:noProof/>
          <w:lang w:eastAsia="ko-KR"/>
        </w:rPr>
        <w:t>, the reference indices refIdxLXA</w:t>
      </w:r>
      <w:r w:rsidRPr="003F3F11" w:rsidDel="003C51E6">
        <w:rPr>
          <w:noProof/>
          <w:vertAlign w:val="subscript"/>
          <w:lang w:eastAsia="ko-KR"/>
        </w:rPr>
        <w:t>0</w:t>
      </w:r>
      <w:r w:rsidRPr="003F3F11" w:rsidDel="003C51E6">
        <w:rPr>
          <w:noProof/>
          <w:lang w:eastAsia="ko-KR"/>
        </w:rPr>
        <w:t>, refIdxLXA</w:t>
      </w:r>
      <w:r w:rsidRPr="003F3F11" w:rsidDel="003C51E6">
        <w:rPr>
          <w:noProof/>
          <w:vertAlign w:val="subscript"/>
          <w:lang w:eastAsia="ko-KR"/>
        </w:rPr>
        <w:t>1</w:t>
      </w:r>
      <w:r w:rsidRPr="003F3F11" w:rsidDel="003C51E6">
        <w:rPr>
          <w:noProof/>
          <w:lang w:eastAsia="ko-KR"/>
        </w:rPr>
        <w:t>, refIdxLXB</w:t>
      </w:r>
      <w:r w:rsidRPr="003F3F11" w:rsidDel="003C51E6">
        <w:rPr>
          <w:noProof/>
          <w:vertAlign w:val="subscript"/>
          <w:lang w:eastAsia="ko-KR"/>
        </w:rPr>
        <w:t>0</w:t>
      </w:r>
      <w:r w:rsidRPr="003F3F11" w:rsidDel="003C51E6">
        <w:rPr>
          <w:noProof/>
          <w:lang w:eastAsia="ko-KR"/>
        </w:rPr>
        <w:t>, refIdxLXB</w:t>
      </w:r>
      <w:r w:rsidRPr="003F3F11" w:rsidDel="003C51E6">
        <w:rPr>
          <w:noProof/>
          <w:vertAlign w:val="subscript"/>
          <w:lang w:eastAsia="ko-KR"/>
        </w:rPr>
        <w:t>1</w:t>
      </w:r>
      <w:r w:rsidRPr="003F3F11" w:rsidDel="003C51E6">
        <w:rPr>
          <w:noProof/>
          <w:lang w:eastAsia="ko-KR"/>
        </w:rPr>
        <w:t xml:space="preserve"> and refIdxLXB</w:t>
      </w:r>
      <w:r w:rsidRPr="003F3F11" w:rsidDel="003C51E6">
        <w:rPr>
          <w:noProof/>
          <w:vertAlign w:val="subscript"/>
          <w:lang w:eastAsia="ko-KR"/>
        </w:rPr>
        <w:t>2</w:t>
      </w:r>
      <w:r w:rsidRPr="003F3F11" w:rsidDel="003C51E6">
        <w:rPr>
          <w:noProof/>
          <w:lang w:eastAsia="ko-KR"/>
        </w:rPr>
        <w:t xml:space="preserve">, </w:t>
      </w:r>
      <w:r w:rsidRPr="003F3F11" w:rsidDel="003C51E6">
        <w:rPr>
          <w:noProof/>
        </w:rPr>
        <w:t>the prediction list utilization flags predFlagLX</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xml:space="preserve"> and </w:t>
      </w:r>
      <w:r w:rsidRPr="003F3F11" w:rsidDel="003C51E6">
        <w:rPr>
          <w:noProof/>
        </w:rPr>
        <w:t>predFlagLX</w:t>
      </w:r>
      <w:r w:rsidRPr="003F3F11" w:rsidDel="003C51E6">
        <w:rPr>
          <w:noProof/>
          <w:lang w:eastAsia="ko-KR"/>
        </w:rPr>
        <w:t>B</w:t>
      </w:r>
      <w:r w:rsidRPr="003F3F11" w:rsidDel="003C51E6">
        <w:rPr>
          <w:noProof/>
          <w:vertAlign w:val="subscript"/>
          <w:lang w:eastAsia="ko-KR"/>
        </w:rPr>
        <w:t>2</w:t>
      </w:r>
      <w:r w:rsidRPr="003F3F11" w:rsidDel="003C51E6">
        <w:rPr>
          <w:noProof/>
          <w:lang w:eastAsia="ko-KR"/>
        </w:rPr>
        <w:t>, and the motion vectors mvLXA</w:t>
      </w:r>
      <w:r w:rsidRPr="003F3F11" w:rsidDel="003C51E6">
        <w:rPr>
          <w:noProof/>
          <w:vertAlign w:val="subscript"/>
          <w:lang w:eastAsia="ko-KR"/>
        </w:rPr>
        <w:t>0</w:t>
      </w:r>
      <w:r w:rsidRPr="003F3F11" w:rsidDel="003C51E6">
        <w:rPr>
          <w:noProof/>
          <w:lang w:eastAsia="ko-KR"/>
        </w:rPr>
        <w:t>, mvLXA</w:t>
      </w:r>
      <w:r w:rsidRPr="003F3F11" w:rsidDel="003C51E6">
        <w:rPr>
          <w:noProof/>
          <w:vertAlign w:val="subscript"/>
          <w:lang w:eastAsia="ko-KR"/>
        </w:rPr>
        <w:t>1</w:t>
      </w:r>
      <w:r w:rsidRPr="003F3F11" w:rsidDel="003C51E6">
        <w:rPr>
          <w:noProof/>
          <w:lang w:eastAsia="ko-KR"/>
        </w:rPr>
        <w:t>, mvLXB</w:t>
      </w:r>
      <w:r w:rsidRPr="003F3F11" w:rsidDel="003C51E6">
        <w:rPr>
          <w:noProof/>
          <w:vertAlign w:val="subscript"/>
          <w:lang w:eastAsia="ko-KR"/>
        </w:rPr>
        <w:t>0</w:t>
      </w:r>
      <w:r w:rsidRPr="003F3F11" w:rsidDel="003C51E6">
        <w:rPr>
          <w:noProof/>
          <w:lang w:eastAsia="ko-KR"/>
        </w:rPr>
        <w:t>, mvLXB</w:t>
      </w:r>
      <w:r w:rsidRPr="003F3F11" w:rsidDel="003C51E6">
        <w:rPr>
          <w:noProof/>
          <w:vertAlign w:val="subscript"/>
          <w:lang w:eastAsia="ko-KR"/>
        </w:rPr>
        <w:t>1</w:t>
      </w:r>
      <w:r w:rsidRPr="003F3F11" w:rsidDel="003C51E6">
        <w:rPr>
          <w:noProof/>
          <w:lang w:eastAsia="ko-KR"/>
        </w:rPr>
        <w:t xml:space="preserve"> and mvLXB</w:t>
      </w:r>
      <w:r w:rsidRPr="003F3F11" w:rsidDel="003C51E6">
        <w:rPr>
          <w:noProof/>
          <w:vertAlign w:val="subscript"/>
          <w:lang w:eastAsia="ko-KR"/>
        </w:rPr>
        <w:t>2</w:t>
      </w:r>
      <w:r w:rsidRPr="003F3F11" w:rsidDel="003C51E6">
        <w:rPr>
          <w:noProof/>
          <w:lang w:eastAsia="ko-KR"/>
        </w:rPr>
        <w:t>, with X being 0 or 1.</w:t>
      </w:r>
    </w:p>
    <w:p w14:paraId="245D401B" w14:textId="28710E32" w:rsidR="00F23866" w:rsidRPr="00F23866" w:rsidRDefault="00F23866" w:rsidP="009A5AB4">
      <w:pPr>
        <w:numPr>
          <w:ilvl w:val="0"/>
          <w:numId w:val="63"/>
        </w:numPr>
        <w:tabs>
          <w:tab w:val="clear" w:pos="794"/>
          <w:tab w:val="clear" w:pos="1588"/>
          <w:tab w:val="clear" w:pos="1985"/>
          <w:tab w:val="left" w:pos="720"/>
          <w:tab w:val="left" w:pos="1080"/>
          <w:tab w:val="left" w:pos="1440"/>
          <w:tab w:val="left" w:pos="2977"/>
        </w:tabs>
        <w:ind w:left="709"/>
      </w:pPr>
      <w:r w:rsidRPr="00F23866" w:rsidDel="003C51E6">
        <w:rPr>
          <w:noProof/>
          <w:lang w:val="en-US" w:eastAsia="ko-KR"/>
        </w:rPr>
        <w:lastRenderedPageBreak/>
        <w:t xml:space="preserve">The </w:t>
      </w:r>
      <w:r w:rsidRPr="002D4E10" w:rsidDel="003C51E6">
        <w:rPr>
          <w:noProof/>
          <w:lang w:val="en-US" w:eastAsia="ko-KR"/>
        </w:rPr>
        <w:t>reference indices for the temporal merging candidate</w:t>
      </w:r>
      <w:r w:rsidRPr="00CC34AB" w:rsidDel="003C51E6">
        <w:rPr>
          <w:noProof/>
          <w:lang w:val="en-US" w:eastAsia="ko-KR"/>
        </w:rPr>
        <w:t>, refIdxLXCol, with X being 0 or 1, are set equal to 0</w:t>
      </w:r>
      <w:r w:rsidRPr="00F23866" w:rsidDel="003C51E6">
        <w:rPr>
          <w:noProof/>
          <w:lang w:val="en-US" w:eastAsia="ko-KR"/>
        </w:rPr>
        <w:t>.</w:t>
      </w:r>
    </w:p>
    <w:p w14:paraId="5C675059" w14:textId="0B2C710D" w:rsidR="00F65794" w:rsidRDefault="00F70B1E" w:rsidP="009A5AB4">
      <w:pPr>
        <w:numPr>
          <w:ilvl w:val="0"/>
          <w:numId w:val="63"/>
        </w:numPr>
        <w:tabs>
          <w:tab w:val="clear" w:pos="794"/>
          <w:tab w:val="clear" w:pos="1588"/>
          <w:tab w:val="clear" w:pos="1985"/>
          <w:tab w:val="left" w:pos="720"/>
          <w:tab w:val="left" w:pos="1080"/>
          <w:tab w:val="left" w:pos="1440"/>
          <w:tab w:val="left" w:pos="2977"/>
        </w:tabs>
        <w:ind w:left="709"/>
      </w:pPr>
      <w:r w:rsidRPr="008801A5" w:rsidDel="003C51E6">
        <w:t xml:space="preserve">The derivation process for temporal </w:t>
      </w:r>
      <w:r w:rsidR="007513B6" w:rsidRPr="008801A5">
        <w:t>merge candidates</w:t>
      </w:r>
      <w:r w:rsidRPr="008801A5" w:rsidDel="003C51E6">
        <w:t xml:space="preserve"> in clause </w:t>
      </w:r>
      <w:r w:rsidR="00F61107" w:rsidRPr="008801A5">
        <w:fldChar w:fldCharType="begin"/>
      </w:r>
      <w:r w:rsidR="00F61107" w:rsidRPr="008801A5">
        <w:instrText xml:space="preserve"> REF _Ref533184352 \n \h </w:instrText>
      </w:r>
      <w:r w:rsidR="00472841" w:rsidRPr="008801A5">
        <w:instrText xml:space="preserve"> \* MERGEFORMAT </w:instrText>
      </w:r>
      <w:r w:rsidR="00F61107" w:rsidRPr="008801A5">
        <w:fldChar w:fldCharType="separate"/>
      </w:r>
      <w:r w:rsidR="0063227E">
        <w:t>8.5.2.4</w:t>
      </w:r>
      <w:r w:rsidR="00F61107" w:rsidRPr="008801A5">
        <w:fldChar w:fldCharType="end"/>
      </w:r>
      <w:r w:rsidRPr="008801A5" w:rsidDel="003C51E6">
        <w:t xml:space="preserve"> is invoked with the luma location ( x</w:t>
      </w:r>
      <w:r w:rsidR="00F11542" w:rsidRPr="008801A5">
        <w:t>C</w:t>
      </w:r>
      <w:r w:rsidRPr="008801A5" w:rsidDel="003C51E6">
        <w:t>b, y</w:t>
      </w:r>
      <w:r w:rsidR="00F11542" w:rsidRPr="008801A5">
        <w:t>C</w:t>
      </w:r>
      <w:r w:rsidRPr="008801A5" w:rsidDel="003C51E6">
        <w:t xml:space="preserve">b ), the luma </w:t>
      </w:r>
      <w:r w:rsidR="00F11542" w:rsidRPr="008801A5">
        <w:t>coding</w:t>
      </w:r>
      <w:r w:rsidRPr="008801A5" w:rsidDel="003C51E6">
        <w:t xml:space="preserve"> block width n</w:t>
      </w:r>
      <w:r w:rsidR="00F11542" w:rsidRPr="008801A5">
        <w:t>C</w:t>
      </w:r>
      <w:r w:rsidRPr="008801A5" w:rsidDel="003C51E6">
        <w:t>bW</w:t>
      </w:r>
      <w:r w:rsidR="009359A9" w:rsidRPr="008801A5">
        <w:t xml:space="preserve"> and</w:t>
      </w:r>
      <w:r w:rsidRPr="008801A5" w:rsidDel="003C51E6">
        <w:t xml:space="preserve"> the luma </w:t>
      </w:r>
      <w:r w:rsidR="00F11542" w:rsidRPr="008801A5">
        <w:t xml:space="preserve">coding </w:t>
      </w:r>
      <w:r w:rsidRPr="008801A5" w:rsidDel="003C51E6">
        <w:t>block height n</w:t>
      </w:r>
      <w:r w:rsidR="00F11542" w:rsidRPr="008801A5">
        <w:t>C</w:t>
      </w:r>
      <w:r w:rsidRPr="008801A5" w:rsidDel="003C51E6">
        <w:t>bH as inputs, and the output being the availability flag</w:t>
      </w:r>
      <w:r w:rsidR="0025101A" w:rsidRPr="008801A5">
        <w:t>s</w:t>
      </w:r>
      <w:r w:rsidRPr="008801A5" w:rsidDel="003C51E6">
        <w:t xml:space="preserve"> availableFlag</w:t>
      </w:r>
      <w:r w:rsidR="009359A9" w:rsidRPr="008801A5">
        <w:t>LX</w:t>
      </w:r>
      <w:r w:rsidR="00F23866">
        <w:t>Col</w:t>
      </w:r>
      <w:r w:rsidR="0025101A" w:rsidRPr="008801A5">
        <w:t>, , the reference indices refIdxLXC</w:t>
      </w:r>
      <w:r w:rsidR="00F23866">
        <w:t>ol</w:t>
      </w:r>
      <w:r w:rsidR="0025101A" w:rsidRPr="008801A5">
        <w:t>, the prediction list utilization flags predFlagLXC</w:t>
      </w:r>
      <w:r w:rsidR="00F23866">
        <w:t>ol</w:t>
      </w:r>
      <w:r w:rsidR="0025101A" w:rsidRPr="008801A5">
        <w:t>, predFlagLX</w:t>
      </w:r>
      <w:r w:rsidR="00F65794">
        <w:t>Col</w:t>
      </w:r>
      <w:r w:rsidR="0025101A" w:rsidRPr="008801A5">
        <w:t>and the motion vectors mvLXC</w:t>
      </w:r>
      <w:r w:rsidR="00F23866">
        <w:t>ol</w:t>
      </w:r>
      <w:r w:rsidR="0025101A" w:rsidRPr="008801A5">
        <w:t xml:space="preserve">,  with X being </w:t>
      </w:r>
      <w:r w:rsidR="00411376">
        <w:t xml:space="preserve">equal to </w:t>
      </w:r>
      <w:r w:rsidR="0025101A" w:rsidRPr="008801A5">
        <w:t>0 or 1</w:t>
      </w:r>
      <w:r w:rsidR="007E6150">
        <w:t>.</w:t>
      </w:r>
    </w:p>
    <w:p w14:paraId="6C2DAC24" w14:textId="0DFDC490" w:rsidR="007B2C0B" w:rsidRDefault="007D2C3F" w:rsidP="009A5AB4">
      <w:pPr>
        <w:numPr>
          <w:ilvl w:val="0"/>
          <w:numId w:val="63"/>
        </w:numPr>
        <w:tabs>
          <w:tab w:val="clear" w:pos="794"/>
          <w:tab w:val="clear" w:pos="1588"/>
          <w:tab w:val="clear" w:pos="1985"/>
          <w:tab w:val="left" w:pos="720"/>
          <w:tab w:val="left" w:pos="1080"/>
          <w:tab w:val="left" w:pos="1440"/>
          <w:tab w:val="left" w:pos="2977"/>
        </w:tabs>
        <w:ind w:left="709"/>
      </w:pPr>
      <w:r w:rsidRPr="007D2C3F">
        <w:tab/>
        <w:t xml:space="preserve">When </w:t>
      </w:r>
      <w:r w:rsidR="00F564EC">
        <w:t>slice</w:t>
      </w:r>
      <w:r w:rsidR="00D82B02">
        <w:t>_</w:t>
      </w:r>
      <w:r>
        <w:t>type</w:t>
      </w:r>
      <w:r w:rsidRPr="007D2C3F">
        <w:t xml:space="preserve"> is</w:t>
      </w:r>
      <w:r w:rsidR="007C19BF">
        <w:t xml:space="preserve"> not</w:t>
      </w:r>
      <w:r w:rsidRPr="007D2C3F">
        <w:t xml:space="preserve"> equal to B, </w:t>
      </w:r>
      <w:r w:rsidR="007C19BF">
        <w:rPr>
          <w:noProof/>
          <w:lang w:val="en-US" w:eastAsia="ko-KR"/>
        </w:rPr>
        <w:t>t</w:t>
      </w:r>
      <w:r w:rsidR="007C19BF" w:rsidRPr="00B24873" w:rsidDel="003C51E6">
        <w:rPr>
          <w:noProof/>
          <w:lang w:val="en-US" w:eastAsia="ko-KR"/>
        </w:rPr>
        <w:t>he variables availableFlagCol, predFlagL0Col and predFlagL1Col are derived as follows:</w:t>
      </w:r>
    </w:p>
    <w:p w14:paraId="64E3508E" w14:textId="70D59446" w:rsidR="007C19BF" w:rsidRPr="00B24873" w:rsidDel="003C51E6" w:rsidRDefault="007C19BF" w:rsidP="007C19BF">
      <w:pPr>
        <w:pStyle w:val="Equation"/>
        <w:tabs>
          <w:tab w:val="clear" w:pos="794"/>
          <w:tab w:val="clear" w:pos="1588"/>
          <w:tab w:val="left" w:pos="1134"/>
          <w:tab w:val="left" w:pos="1418"/>
        </w:tabs>
        <w:ind w:left="1194"/>
        <w:rPr>
          <w:noProof/>
          <w:lang w:val="en-US" w:eastAsia="ko-KR"/>
        </w:rPr>
      </w:pPr>
      <w:r w:rsidRPr="00B24873" w:rsidDel="003C51E6">
        <w:rPr>
          <w:noProof/>
          <w:lang w:val="en-US" w:eastAsia="ko-KR"/>
        </w:rPr>
        <w:t>availableFlagCol = availableFlagL0Col</w:t>
      </w:r>
      <w:r w:rsidRPr="00B24873" w:rsidDel="003C51E6">
        <w:rPr>
          <w:noProof/>
          <w:lang w:val="en-US" w:eastAsia="ko-KR"/>
        </w:rPr>
        <w:tab/>
      </w:r>
      <w:r w:rsidRPr="00B24873" w:rsidDel="003C51E6">
        <w:rPr>
          <w:noProof/>
          <w:lang w:val="en-US" w:eastAsia="ko-KR"/>
        </w:rPr>
        <w:tab/>
        <w:t>(</w:t>
      </w:r>
      <w:r w:rsidR="009078F2" w:rsidRPr="00943A5F">
        <w:rPr>
          <w:noProof/>
          <w:lang w:eastAsia="ko-KR"/>
        </w:rPr>
        <w:fldChar w:fldCharType="begin"/>
      </w:r>
      <w:r w:rsidR="009078F2" w:rsidRPr="00943A5F">
        <w:rPr>
          <w:noProof/>
          <w:lang w:eastAsia="ko-KR"/>
        </w:rPr>
        <w:instrText xml:space="preserve"> STYLEREF 1 \s </w:instrText>
      </w:r>
      <w:r w:rsidR="009078F2" w:rsidRPr="00943A5F">
        <w:rPr>
          <w:noProof/>
          <w:lang w:eastAsia="ko-KR"/>
        </w:rPr>
        <w:fldChar w:fldCharType="separate"/>
      </w:r>
      <w:r w:rsidR="0063227E">
        <w:rPr>
          <w:noProof/>
          <w:lang w:eastAsia="ko-KR"/>
        </w:rPr>
        <w:t>8</w:t>
      </w:r>
      <w:r w:rsidR="009078F2" w:rsidRPr="00943A5F">
        <w:rPr>
          <w:noProof/>
          <w:lang w:eastAsia="ko-KR"/>
        </w:rPr>
        <w:fldChar w:fldCharType="end"/>
      </w:r>
      <w:r w:rsidR="009078F2" w:rsidRPr="00943A5F">
        <w:rPr>
          <w:noProof/>
          <w:lang w:eastAsia="ko-KR"/>
        </w:rPr>
        <w:noBreakHyphen/>
      </w:r>
      <w:r w:rsidR="009078F2" w:rsidRPr="00943A5F">
        <w:rPr>
          <w:noProof/>
          <w:lang w:eastAsia="ko-KR"/>
        </w:rPr>
        <w:fldChar w:fldCharType="begin"/>
      </w:r>
      <w:r w:rsidR="009078F2" w:rsidRPr="00943A5F">
        <w:rPr>
          <w:noProof/>
          <w:lang w:eastAsia="ko-KR"/>
        </w:rPr>
        <w:instrText xml:space="preserve"> SEQ Equation \* ARABIC \s 1 </w:instrText>
      </w:r>
      <w:r w:rsidR="009078F2" w:rsidRPr="00943A5F">
        <w:rPr>
          <w:noProof/>
          <w:lang w:eastAsia="ko-KR"/>
        </w:rPr>
        <w:fldChar w:fldCharType="separate"/>
      </w:r>
      <w:r w:rsidR="0063227E">
        <w:rPr>
          <w:noProof/>
          <w:lang w:eastAsia="ko-KR"/>
        </w:rPr>
        <w:t>258</w:t>
      </w:r>
      <w:r w:rsidR="009078F2" w:rsidRPr="00943A5F">
        <w:rPr>
          <w:noProof/>
          <w:lang w:eastAsia="ko-KR"/>
        </w:rPr>
        <w:fldChar w:fldCharType="end"/>
      </w:r>
      <w:r w:rsidRPr="00B24873" w:rsidDel="003C51E6">
        <w:rPr>
          <w:noProof/>
          <w:lang w:val="en-US" w:eastAsia="ko-KR"/>
        </w:rPr>
        <w:t>)</w:t>
      </w:r>
    </w:p>
    <w:p w14:paraId="7F9652D7" w14:textId="72471460" w:rsidR="007C19BF" w:rsidRPr="00B24873" w:rsidDel="003C51E6" w:rsidRDefault="007C19BF" w:rsidP="007C19BF">
      <w:pPr>
        <w:pStyle w:val="Equation"/>
        <w:tabs>
          <w:tab w:val="clear" w:pos="794"/>
          <w:tab w:val="clear" w:pos="1588"/>
          <w:tab w:val="left" w:pos="1134"/>
          <w:tab w:val="left" w:pos="1418"/>
        </w:tabs>
        <w:ind w:left="1194"/>
        <w:rPr>
          <w:noProof/>
          <w:lang w:val="en-US" w:eastAsia="ko-KR"/>
        </w:rPr>
      </w:pPr>
      <w:r w:rsidRPr="00B24873" w:rsidDel="003C51E6">
        <w:rPr>
          <w:noProof/>
          <w:lang w:val="en-US" w:eastAsia="ko-KR"/>
        </w:rPr>
        <w:t>predFlagL0Col = availableFlagL0Col</w:t>
      </w:r>
      <w:r w:rsidRPr="00B24873" w:rsidDel="003C51E6">
        <w:rPr>
          <w:noProof/>
          <w:lang w:val="en-US" w:eastAsia="ko-KR"/>
        </w:rPr>
        <w:tab/>
      </w:r>
      <w:r w:rsidRPr="00B24873" w:rsidDel="003C51E6">
        <w:rPr>
          <w:noProof/>
          <w:lang w:val="en-US" w:eastAsia="ko-KR"/>
        </w:rPr>
        <w:tab/>
        <w:t>(</w:t>
      </w:r>
      <w:r w:rsidR="009078F2" w:rsidRPr="00943A5F">
        <w:rPr>
          <w:noProof/>
          <w:lang w:eastAsia="ko-KR"/>
        </w:rPr>
        <w:fldChar w:fldCharType="begin"/>
      </w:r>
      <w:r w:rsidR="009078F2" w:rsidRPr="00943A5F">
        <w:rPr>
          <w:noProof/>
          <w:lang w:eastAsia="ko-KR"/>
        </w:rPr>
        <w:instrText xml:space="preserve"> STYLEREF 1 \s </w:instrText>
      </w:r>
      <w:r w:rsidR="009078F2" w:rsidRPr="00943A5F">
        <w:rPr>
          <w:noProof/>
          <w:lang w:eastAsia="ko-KR"/>
        </w:rPr>
        <w:fldChar w:fldCharType="separate"/>
      </w:r>
      <w:r w:rsidR="0063227E">
        <w:rPr>
          <w:noProof/>
          <w:lang w:eastAsia="ko-KR"/>
        </w:rPr>
        <w:t>8</w:t>
      </w:r>
      <w:r w:rsidR="009078F2" w:rsidRPr="00943A5F">
        <w:rPr>
          <w:noProof/>
          <w:lang w:eastAsia="ko-KR"/>
        </w:rPr>
        <w:fldChar w:fldCharType="end"/>
      </w:r>
      <w:r w:rsidR="009078F2" w:rsidRPr="00943A5F">
        <w:rPr>
          <w:noProof/>
          <w:lang w:eastAsia="ko-KR"/>
        </w:rPr>
        <w:noBreakHyphen/>
      </w:r>
      <w:r w:rsidR="009078F2" w:rsidRPr="00943A5F">
        <w:rPr>
          <w:noProof/>
          <w:lang w:eastAsia="ko-KR"/>
        </w:rPr>
        <w:fldChar w:fldCharType="begin"/>
      </w:r>
      <w:r w:rsidR="009078F2" w:rsidRPr="00943A5F">
        <w:rPr>
          <w:noProof/>
          <w:lang w:eastAsia="ko-KR"/>
        </w:rPr>
        <w:instrText xml:space="preserve"> SEQ Equation \* ARABIC \s 1 </w:instrText>
      </w:r>
      <w:r w:rsidR="009078F2" w:rsidRPr="00943A5F">
        <w:rPr>
          <w:noProof/>
          <w:lang w:eastAsia="ko-KR"/>
        </w:rPr>
        <w:fldChar w:fldCharType="separate"/>
      </w:r>
      <w:r w:rsidR="0063227E">
        <w:rPr>
          <w:noProof/>
          <w:lang w:eastAsia="ko-KR"/>
        </w:rPr>
        <w:t>259</w:t>
      </w:r>
      <w:r w:rsidR="009078F2" w:rsidRPr="00943A5F">
        <w:rPr>
          <w:noProof/>
          <w:lang w:eastAsia="ko-KR"/>
        </w:rPr>
        <w:fldChar w:fldCharType="end"/>
      </w:r>
      <w:r w:rsidRPr="00B24873" w:rsidDel="003C51E6">
        <w:rPr>
          <w:noProof/>
          <w:lang w:val="en-US" w:eastAsia="ko-KR"/>
        </w:rPr>
        <w:t>)</w:t>
      </w:r>
    </w:p>
    <w:p w14:paraId="367FEE3C" w14:textId="3EAB84EC" w:rsidR="007C19BF" w:rsidRDefault="007C19BF" w:rsidP="007C19BF">
      <w:pPr>
        <w:pStyle w:val="Equation"/>
        <w:tabs>
          <w:tab w:val="clear" w:pos="794"/>
          <w:tab w:val="clear" w:pos="1588"/>
          <w:tab w:val="left" w:pos="1134"/>
          <w:tab w:val="left" w:pos="1418"/>
        </w:tabs>
        <w:ind w:left="1194"/>
        <w:rPr>
          <w:noProof/>
          <w:lang w:val="en-US" w:eastAsia="ko-KR"/>
        </w:rPr>
      </w:pPr>
      <w:r w:rsidRPr="00B24873" w:rsidDel="003C51E6">
        <w:rPr>
          <w:noProof/>
          <w:lang w:val="en-US" w:eastAsia="ko-KR"/>
        </w:rPr>
        <w:t>predFlagL1Col = 0</w:t>
      </w:r>
      <w:r w:rsidRPr="00B24873" w:rsidDel="003C51E6">
        <w:rPr>
          <w:noProof/>
          <w:lang w:val="en-US" w:eastAsia="ko-KR"/>
        </w:rPr>
        <w:tab/>
      </w:r>
      <w:r w:rsidRPr="00B24873" w:rsidDel="003C51E6">
        <w:rPr>
          <w:noProof/>
          <w:lang w:val="en-US" w:eastAsia="ko-KR"/>
        </w:rPr>
        <w:tab/>
        <w:t>(</w:t>
      </w:r>
      <w:r w:rsidR="009078F2" w:rsidRPr="00943A5F">
        <w:rPr>
          <w:noProof/>
          <w:lang w:eastAsia="ko-KR"/>
        </w:rPr>
        <w:fldChar w:fldCharType="begin"/>
      </w:r>
      <w:r w:rsidR="009078F2" w:rsidRPr="00943A5F">
        <w:rPr>
          <w:noProof/>
          <w:lang w:eastAsia="ko-KR"/>
        </w:rPr>
        <w:instrText xml:space="preserve"> STYLEREF 1 \s </w:instrText>
      </w:r>
      <w:r w:rsidR="009078F2" w:rsidRPr="00943A5F">
        <w:rPr>
          <w:noProof/>
          <w:lang w:eastAsia="ko-KR"/>
        </w:rPr>
        <w:fldChar w:fldCharType="separate"/>
      </w:r>
      <w:r w:rsidR="0063227E">
        <w:rPr>
          <w:noProof/>
          <w:lang w:eastAsia="ko-KR"/>
        </w:rPr>
        <w:t>8</w:t>
      </w:r>
      <w:r w:rsidR="009078F2" w:rsidRPr="00943A5F">
        <w:rPr>
          <w:noProof/>
          <w:lang w:eastAsia="ko-KR"/>
        </w:rPr>
        <w:fldChar w:fldCharType="end"/>
      </w:r>
      <w:r w:rsidR="009078F2" w:rsidRPr="00943A5F">
        <w:rPr>
          <w:noProof/>
          <w:lang w:eastAsia="ko-KR"/>
        </w:rPr>
        <w:noBreakHyphen/>
      </w:r>
      <w:r w:rsidR="009078F2" w:rsidRPr="00943A5F">
        <w:rPr>
          <w:noProof/>
          <w:lang w:eastAsia="ko-KR"/>
        </w:rPr>
        <w:fldChar w:fldCharType="begin"/>
      </w:r>
      <w:r w:rsidR="009078F2" w:rsidRPr="00943A5F">
        <w:rPr>
          <w:noProof/>
          <w:lang w:eastAsia="ko-KR"/>
        </w:rPr>
        <w:instrText xml:space="preserve"> SEQ Equation \* ARABIC \s 1 </w:instrText>
      </w:r>
      <w:r w:rsidR="009078F2" w:rsidRPr="00943A5F">
        <w:rPr>
          <w:noProof/>
          <w:lang w:eastAsia="ko-KR"/>
        </w:rPr>
        <w:fldChar w:fldCharType="separate"/>
      </w:r>
      <w:r w:rsidR="0063227E">
        <w:rPr>
          <w:noProof/>
          <w:lang w:eastAsia="ko-KR"/>
        </w:rPr>
        <w:t>260</w:t>
      </w:r>
      <w:r w:rsidR="009078F2" w:rsidRPr="00943A5F">
        <w:rPr>
          <w:noProof/>
          <w:lang w:eastAsia="ko-KR"/>
        </w:rPr>
        <w:fldChar w:fldCharType="end"/>
      </w:r>
      <w:r w:rsidRPr="00B24873" w:rsidDel="003C51E6">
        <w:rPr>
          <w:noProof/>
          <w:lang w:val="en-US" w:eastAsia="ko-KR"/>
        </w:rPr>
        <w:t>)</w:t>
      </w:r>
    </w:p>
    <w:p w14:paraId="117650B8" w14:textId="4E08B486" w:rsidR="007C19BF" w:rsidRDefault="007C19BF" w:rsidP="009A5AB4">
      <w:pPr>
        <w:numPr>
          <w:ilvl w:val="0"/>
          <w:numId w:val="63"/>
        </w:numPr>
        <w:tabs>
          <w:tab w:val="clear" w:pos="794"/>
          <w:tab w:val="clear" w:pos="1588"/>
          <w:tab w:val="clear" w:pos="1985"/>
          <w:tab w:val="left" w:pos="720"/>
          <w:tab w:val="left" w:pos="1080"/>
          <w:tab w:val="left" w:pos="1440"/>
          <w:tab w:val="left" w:pos="2977"/>
        </w:tabs>
        <w:ind w:left="709"/>
      </w:pPr>
      <w:r w:rsidRPr="007D2C3F">
        <w:tab/>
        <w:t xml:space="preserve">When </w:t>
      </w:r>
      <w:r w:rsidR="00F564EC">
        <w:t>slice</w:t>
      </w:r>
      <w:r w:rsidR="00911BFD">
        <w:t>_</w:t>
      </w:r>
      <w:r>
        <w:t>type</w:t>
      </w:r>
      <w:r w:rsidRPr="007D2C3F">
        <w:t xml:space="preserve"> is</w:t>
      </w:r>
      <w:r>
        <w:t xml:space="preserve"> </w:t>
      </w:r>
      <w:r w:rsidRPr="007D2C3F">
        <w:t>equal to B</w:t>
      </w:r>
      <w:r w:rsidR="007E6150" w:rsidRPr="007E6150">
        <w:t xml:space="preserve"> </w:t>
      </w:r>
      <w:r w:rsidR="007E6150">
        <w:t>and</w:t>
      </w:r>
      <w:r w:rsidR="007E6150" w:rsidRPr="003F3F11" w:rsidDel="003C51E6">
        <w:rPr>
          <w:noProof/>
          <w:lang w:eastAsia="ko-KR"/>
        </w:rPr>
        <w:t xml:space="preserve">, </w:t>
      </w:r>
      <w:r w:rsidR="007E6150">
        <w:rPr>
          <w:noProof/>
          <w:lang w:eastAsia="ko-KR"/>
        </w:rPr>
        <w:t>input variable</w:t>
      </w:r>
      <w:r w:rsidR="00B11312">
        <w:rPr>
          <w:noProof/>
          <w:lang w:eastAsia="ko-KR"/>
        </w:rPr>
        <w:t>s</w:t>
      </w:r>
      <w:r w:rsidR="007E6150">
        <w:rPr>
          <w:noProof/>
          <w:lang w:eastAsia="ko-KR"/>
        </w:rPr>
        <w:t xml:space="preserve"> </w:t>
      </w:r>
      <w:r w:rsidR="007E6150" w:rsidRPr="003F3F11" w:rsidDel="003C51E6">
        <w:rPr>
          <w:noProof/>
          <w:lang w:eastAsia="ko-KR"/>
        </w:rPr>
        <w:t>nCb</w:t>
      </w:r>
      <w:r w:rsidR="007E6150">
        <w:rPr>
          <w:noProof/>
          <w:lang w:eastAsia="ko-KR"/>
        </w:rPr>
        <w:t xml:space="preserve">W and </w:t>
      </w:r>
      <w:r w:rsidR="007E6150" w:rsidRPr="003F3F11" w:rsidDel="003C51E6">
        <w:rPr>
          <w:noProof/>
          <w:lang w:eastAsia="ko-KR"/>
        </w:rPr>
        <w:t>nCb</w:t>
      </w:r>
      <w:r w:rsidR="007E6150">
        <w:rPr>
          <w:noProof/>
          <w:lang w:eastAsia="ko-KR"/>
        </w:rPr>
        <w:t xml:space="preserve">H are both larger </w:t>
      </w:r>
      <w:r w:rsidR="00CB7FBD">
        <w:rPr>
          <w:noProof/>
          <w:lang w:eastAsia="ko-KR"/>
        </w:rPr>
        <w:t xml:space="preserve">than </w:t>
      </w:r>
      <w:r w:rsidR="007E6150">
        <w:rPr>
          <w:noProof/>
          <w:lang w:eastAsia="ko-KR"/>
        </w:rPr>
        <w:t>4</w:t>
      </w:r>
      <w:r w:rsidRPr="007D2C3F">
        <w:t xml:space="preserve">, </w:t>
      </w:r>
      <w:r>
        <w:rPr>
          <w:noProof/>
          <w:lang w:val="en-US" w:eastAsia="ko-KR"/>
        </w:rPr>
        <w:t>t</w:t>
      </w:r>
      <w:r w:rsidRPr="00B24873" w:rsidDel="003C51E6">
        <w:rPr>
          <w:noProof/>
          <w:lang w:val="en-US" w:eastAsia="ko-KR"/>
        </w:rPr>
        <w:t>he variables availableFlagCol, predFlagL0Col and predFlagL1Col are derived as follows:</w:t>
      </w:r>
    </w:p>
    <w:p w14:paraId="5C2B0A94" w14:textId="18451FD6" w:rsidR="007C19BF" w:rsidRDefault="007C19BF" w:rsidP="007C19BF">
      <w:pPr>
        <w:pStyle w:val="Equation"/>
        <w:tabs>
          <w:tab w:val="clear" w:pos="794"/>
          <w:tab w:val="clear" w:pos="1588"/>
          <w:tab w:val="left" w:pos="1134"/>
          <w:tab w:val="left" w:pos="1418"/>
        </w:tabs>
        <w:ind w:left="1194"/>
        <w:rPr>
          <w:noProof/>
          <w:lang w:val="en-US" w:eastAsia="ko-KR"/>
        </w:rPr>
      </w:pPr>
      <w:bookmarkStart w:id="1229" w:name="_Hlk4027060"/>
      <w:r w:rsidRPr="007C19BF" w:rsidDel="003C51E6">
        <w:rPr>
          <w:noProof/>
          <w:lang w:val="en-US" w:eastAsia="ko-KR"/>
        </w:rPr>
        <w:t>availableFlagCol = availableFlagL0Col  | |  availableFlagL1Col</w:t>
      </w:r>
      <w:r w:rsidRPr="007C19BF" w:rsidDel="003C51E6">
        <w:rPr>
          <w:noProof/>
          <w:lang w:val="en-US" w:eastAsia="ko-KR"/>
        </w:rPr>
        <w:tab/>
        <w:t>(</w:t>
      </w:r>
      <w:r w:rsidR="009078F2" w:rsidRPr="00943A5F">
        <w:rPr>
          <w:noProof/>
          <w:lang w:eastAsia="ko-KR"/>
        </w:rPr>
        <w:fldChar w:fldCharType="begin"/>
      </w:r>
      <w:r w:rsidR="009078F2" w:rsidRPr="00943A5F">
        <w:rPr>
          <w:noProof/>
          <w:lang w:eastAsia="ko-KR"/>
        </w:rPr>
        <w:instrText xml:space="preserve"> STYLEREF 1 \s </w:instrText>
      </w:r>
      <w:r w:rsidR="009078F2" w:rsidRPr="00943A5F">
        <w:rPr>
          <w:noProof/>
          <w:lang w:eastAsia="ko-KR"/>
        </w:rPr>
        <w:fldChar w:fldCharType="separate"/>
      </w:r>
      <w:r w:rsidR="0063227E">
        <w:rPr>
          <w:noProof/>
          <w:lang w:eastAsia="ko-KR"/>
        </w:rPr>
        <w:t>8</w:t>
      </w:r>
      <w:r w:rsidR="009078F2" w:rsidRPr="00943A5F">
        <w:rPr>
          <w:noProof/>
          <w:lang w:eastAsia="ko-KR"/>
        </w:rPr>
        <w:fldChar w:fldCharType="end"/>
      </w:r>
      <w:r w:rsidR="009078F2" w:rsidRPr="00943A5F">
        <w:rPr>
          <w:noProof/>
          <w:lang w:eastAsia="ko-KR"/>
        </w:rPr>
        <w:noBreakHyphen/>
      </w:r>
      <w:r w:rsidR="009078F2" w:rsidRPr="00943A5F">
        <w:rPr>
          <w:noProof/>
          <w:lang w:eastAsia="ko-KR"/>
        </w:rPr>
        <w:fldChar w:fldCharType="begin"/>
      </w:r>
      <w:r w:rsidR="009078F2" w:rsidRPr="00943A5F">
        <w:rPr>
          <w:noProof/>
          <w:lang w:eastAsia="ko-KR"/>
        </w:rPr>
        <w:instrText xml:space="preserve"> SEQ Equation \* ARABIC \s 1 </w:instrText>
      </w:r>
      <w:r w:rsidR="009078F2" w:rsidRPr="00943A5F">
        <w:rPr>
          <w:noProof/>
          <w:lang w:eastAsia="ko-KR"/>
        </w:rPr>
        <w:fldChar w:fldCharType="separate"/>
      </w:r>
      <w:r w:rsidR="0063227E">
        <w:rPr>
          <w:noProof/>
          <w:lang w:eastAsia="ko-KR"/>
        </w:rPr>
        <w:t>261</w:t>
      </w:r>
      <w:r w:rsidR="009078F2" w:rsidRPr="00943A5F">
        <w:rPr>
          <w:noProof/>
          <w:lang w:eastAsia="ko-KR"/>
        </w:rPr>
        <w:fldChar w:fldCharType="end"/>
      </w:r>
      <w:r w:rsidRPr="007C19BF" w:rsidDel="003C51E6">
        <w:rPr>
          <w:noProof/>
          <w:lang w:val="en-US" w:eastAsia="ko-KR"/>
        </w:rPr>
        <w:t>)</w:t>
      </w:r>
    </w:p>
    <w:p w14:paraId="0C579B64" w14:textId="21A24DEA" w:rsidR="002436C1" w:rsidRDefault="00C55791" w:rsidP="007C19BF">
      <w:pPr>
        <w:pStyle w:val="Equation"/>
        <w:tabs>
          <w:tab w:val="clear" w:pos="794"/>
          <w:tab w:val="clear" w:pos="1588"/>
          <w:tab w:val="left" w:pos="1134"/>
          <w:tab w:val="left" w:pos="1418"/>
        </w:tabs>
        <w:ind w:left="1194"/>
        <w:rPr>
          <w:noProof/>
          <w:lang w:val="en-US" w:eastAsia="ko-KR"/>
        </w:rPr>
      </w:pPr>
      <w:r w:rsidRPr="00B24873" w:rsidDel="003C51E6">
        <w:rPr>
          <w:noProof/>
          <w:lang w:val="en-US" w:eastAsia="ko-KR"/>
        </w:rPr>
        <w:t>predFlagL0Col = availableFlagL0Col</w:t>
      </w:r>
      <w:r w:rsidRPr="00B24873" w:rsidDel="003C51E6">
        <w:rPr>
          <w:noProof/>
          <w:lang w:val="en-US" w:eastAsia="ko-KR"/>
        </w:rPr>
        <w:tab/>
      </w:r>
      <w:r w:rsidRPr="00B24873" w:rsidDel="003C51E6">
        <w:rPr>
          <w:noProof/>
          <w:lang w:val="en-US" w:eastAsia="ko-KR"/>
        </w:rPr>
        <w:tab/>
        <w:t>(</w:t>
      </w:r>
      <w:r w:rsidRPr="008179B0">
        <w:rPr>
          <w:noProof/>
          <w:lang w:val="en-US" w:eastAsia="ko-KR"/>
        </w:rPr>
        <w:fldChar w:fldCharType="begin"/>
      </w:r>
      <w:r w:rsidRPr="008179B0">
        <w:rPr>
          <w:noProof/>
          <w:lang w:val="en-US" w:eastAsia="ko-KR"/>
        </w:rPr>
        <w:instrText xml:space="preserve"> STYLEREF 1 \s </w:instrText>
      </w:r>
      <w:r w:rsidRPr="008179B0">
        <w:rPr>
          <w:noProof/>
          <w:lang w:val="en-US" w:eastAsia="ko-KR"/>
        </w:rPr>
        <w:fldChar w:fldCharType="separate"/>
      </w:r>
      <w:r w:rsidR="0063227E">
        <w:rPr>
          <w:noProof/>
          <w:lang w:val="en-US" w:eastAsia="ko-KR"/>
        </w:rPr>
        <w:t>8</w:t>
      </w:r>
      <w:r w:rsidRPr="008179B0">
        <w:rPr>
          <w:noProof/>
          <w:lang w:val="en-US" w:eastAsia="ko-KR"/>
        </w:rPr>
        <w:fldChar w:fldCharType="end"/>
      </w:r>
      <w:r w:rsidRPr="008179B0">
        <w:rPr>
          <w:noProof/>
          <w:lang w:val="en-US" w:eastAsia="ko-KR"/>
        </w:rPr>
        <w:noBreakHyphen/>
      </w:r>
      <w:r w:rsidRPr="008179B0">
        <w:rPr>
          <w:noProof/>
          <w:lang w:val="en-US" w:eastAsia="ko-KR"/>
        </w:rPr>
        <w:fldChar w:fldCharType="begin"/>
      </w:r>
      <w:r w:rsidRPr="008179B0">
        <w:rPr>
          <w:noProof/>
          <w:lang w:val="en-US" w:eastAsia="ko-KR"/>
        </w:rPr>
        <w:instrText xml:space="preserve"> SEQ Equation \* ARABIC \s 1 </w:instrText>
      </w:r>
      <w:r w:rsidRPr="008179B0">
        <w:rPr>
          <w:noProof/>
          <w:lang w:val="en-US" w:eastAsia="ko-KR"/>
        </w:rPr>
        <w:fldChar w:fldCharType="separate"/>
      </w:r>
      <w:r w:rsidR="0063227E">
        <w:rPr>
          <w:noProof/>
          <w:lang w:val="en-US" w:eastAsia="ko-KR"/>
        </w:rPr>
        <w:t>262</w:t>
      </w:r>
      <w:r w:rsidRPr="008179B0">
        <w:rPr>
          <w:noProof/>
          <w:lang w:val="en-US" w:eastAsia="ko-KR"/>
        </w:rPr>
        <w:fldChar w:fldCharType="end"/>
      </w:r>
      <w:r w:rsidRPr="00B24873" w:rsidDel="003C51E6">
        <w:rPr>
          <w:noProof/>
          <w:lang w:val="en-US" w:eastAsia="ko-KR"/>
        </w:rPr>
        <w:t>)</w:t>
      </w:r>
      <w:bookmarkEnd w:id="1229"/>
    </w:p>
    <w:p w14:paraId="3E75AAB2" w14:textId="16FB589F" w:rsidR="007B2C0B" w:rsidRPr="007C19BF" w:rsidRDefault="007C19BF" w:rsidP="007C19BF">
      <w:pPr>
        <w:pStyle w:val="Equation"/>
        <w:tabs>
          <w:tab w:val="clear" w:pos="794"/>
          <w:tab w:val="clear" w:pos="1588"/>
          <w:tab w:val="left" w:pos="1134"/>
          <w:tab w:val="left" w:pos="1418"/>
        </w:tabs>
        <w:ind w:left="1194"/>
        <w:rPr>
          <w:noProof/>
          <w:lang w:val="en-US" w:eastAsia="ko-KR"/>
        </w:rPr>
      </w:pPr>
      <w:r w:rsidRPr="007C19BF" w:rsidDel="003C51E6">
        <w:rPr>
          <w:noProof/>
          <w:lang w:val="en-US" w:eastAsia="ko-KR"/>
        </w:rPr>
        <w:t>predFlagL1Col = availableFlagL1Col</w:t>
      </w:r>
      <w:r w:rsidRPr="007C19BF" w:rsidDel="003C51E6">
        <w:rPr>
          <w:noProof/>
          <w:lang w:val="en-US" w:eastAsia="ko-KR"/>
        </w:rPr>
        <w:tab/>
      </w:r>
      <w:r w:rsidRPr="007C19BF" w:rsidDel="003C51E6">
        <w:rPr>
          <w:noProof/>
          <w:lang w:val="en-US" w:eastAsia="ko-KR"/>
        </w:rPr>
        <w:tab/>
        <w:t>(</w:t>
      </w:r>
      <w:r w:rsidR="009078F2" w:rsidRPr="00943A5F">
        <w:rPr>
          <w:noProof/>
          <w:lang w:eastAsia="ko-KR"/>
        </w:rPr>
        <w:fldChar w:fldCharType="begin"/>
      </w:r>
      <w:r w:rsidR="009078F2" w:rsidRPr="00943A5F">
        <w:rPr>
          <w:noProof/>
          <w:lang w:eastAsia="ko-KR"/>
        </w:rPr>
        <w:instrText xml:space="preserve"> STYLEREF 1 \s </w:instrText>
      </w:r>
      <w:r w:rsidR="009078F2" w:rsidRPr="00943A5F">
        <w:rPr>
          <w:noProof/>
          <w:lang w:eastAsia="ko-KR"/>
        </w:rPr>
        <w:fldChar w:fldCharType="separate"/>
      </w:r>
      <w:r w:rsidR="0063227E">
        <w:rPr>
          <w:noProof/>
          <w:lang w:eastAsia="ko-KR"/>
        </w:rPr>
        <w:t>8</w:t>
      </w:r>
      <w:r w:rsidR="009078F2" w:rsidRPr="00943A5F">
        <w:rPr>
          <w:noProof/>
          <w:lang w:eastAsia="ko-KR"/>
        </w:rPr>
        <w:fldChar w:fldCharType="end"/>
      </w:r>
      <w:r w:rsidR="009078F2" w:rsidRPr="00943A5F">
        <w:rPr>
          <w:noProof/>
          <w:lang w:eastAsia="ko-KR"/>
        </w:rPr>
        <w:noBreakHyphen/>
      </w:r>
      <w:r w:rsidR="009078F2" w:rsidRPr="00943A5F">
        <w:rPr>
          <w:noProof/>
          <w:lang w:eastAsia="ko-KR"/>
        </w:rPr>
        <w:fldChar w:fldCharType="begin"/>
      </w:r>
      <w:r w:rsidR="009078F2" w:rsidRPr="00943A5F">
        <w:rPr>
          <w:noProof/>
          <w:lang w:eastAsia="ko-KR"/>
        </w:rPr>
        <w:instrText xml:space="preserve"> SEQ Equation \* ARABIC \s 1 </w:instrText>
      </w:r>
      <w:r w:rsidR="009078F2" w:rsidRPr="00943A5F">
        <w:rPr>
          <w:noProof/>
          <w:lang w:eastAsia="ko-KR"/>
        </w:rPr>
        <w:fldChar w:fldCharType="separate"/>
      </w:r>
      <w:r w:rsidR="0063227E">
        <w:rPr>
          <w:noProof/>
          <w:lang w:eastAsia="ko-KR"/>
        </w:rPr>
        <w:t>263</w:t>
      </w:r>
      <w:r w:rsidR="009078F2" w:rsidRPr="00943A5F">
        <w:rPr>
          <w:noProof/>
          <w:lang w:eastAsia="ko-KR"/>
        </w:rPr>
        <w:fldChar w:fldCharType="end"/>
      </w:r>
      <w:r w:rsidRPr="007C19BF" w:rsidDel="003C51E6">
        <w:rPr>
          <w:noProof/>
          <w:lang w:val="en-US" w:eastAsia="ko-KR"/>
        </w:rPr>
        <w:t>)</w:t>
      </w:r>
    </w:p>
    <w:p w14:paraId="2F01F7FD" w14:textId="7A56A348" w:rsidR="00DD21F3" w:rsidRPr="002D4E10" w:rsidRDefault="00DD21F3" w:rsidP="009A5AB4">
      <w:pPr>
        <w:numPr>
          <w:ilvl w:val="0"/>
          <w:numId w:val="63"/>
        </w:numPr>
        <w:tabs>
          <w:tab w:val="clear" w:pos="794"/>
          <w:tab w:val="clear" w:pos="1588"/>
          <w:tab w:val="clear" w:pos="1985"/>
          <w:tab w:val="left" w:pos="720"/>
          <w:tab w:val="left" w:pos="1080"/>
          <w:tab w:val="left" w:pos="1440"/>
          <w:tab w:val="left" w:pos="2977"/>
        </w:tabs>
        <w:ind w:left="709"/>
      </w:pPr>
      <w:r w:rsidRPr="00DD21F3">
        <w:rPr>
          <w:lang w:val="en-CA" w:eastAsia="ko-KR"/>
        </w:rPr>
        <w:t>If one or more of the following conditions are true, availableFlag</w:t>
      </w:r>
      <w:r>
        <w:rPr>
          <w:lang w:val="en-CA" w:eastAsia="ko-KR"/>
        </w:rPr>
        <w:t>Col</w:t>
      </w:r>
      <w:r w:rsidRPr="00DD21F3">
        <w:rPr>
          <w:lang w:val="en-CA" w:eastAsia="ko-KR"/>
        </w:rPr>
        <w:t xml:space="preserve"> is set equal to 0, both components of mvLX</w:t>
      </w:r>
      <w:r>
        <w:rPr>
          <w:lang w:val="en-CA" w:eastAsia="ko-KR"/>
        </w:rPr>
        <w:t>Col</w:t>
      </w:r>
      <w:r w:rsidRPr="00DD21F3">
        <w:rPr>
          <w:lang w:val="en-CA" w:eastAsia="ko-KR"/>
        </w:rPr>
        <w:t xml:space="preserve"> are set equal to 0, refIdxLX</w:t>
      </w:r>
      <w:r>
        <w:rPr>
          <w:lang w:val="en-CA" w:eastAsia="ko-KR"/>
        </w:rPr>
        <w:t>Col</w:t>
      </w:r>
      <w:r w:rsidRPr="00DD21F3">
        <w:rPr>
          <w:lang w:val="en-CA" w:eastAsia="ko-KR"/>
        </w:rPr>
        <w:t xml:space="preserve"> is set equal to −1 and predFlagLX</w:t>
      </w:r>
      <w:r>
        <w:rPr>
          <w:lang w:val="en-CA" w:eastAsia="ko-KR"/>
        </w:rPr>
        <w:t>Col</w:t>
      </w:r>
      <w:r w:rsidRPr="00DD21F3">
        <w:rPr>
          <w:lang w:val="en-CA" w:eastAsia="ko-KR"/>
        </w:rPr>
        <w:t xml:space="preserve"> is set equal to 0, with X being 0 or 1:</w:t>
      </w:r>
    </w:p>
    <w:p w14:paraId="7993754E" w14:textId="44F1B023" w:rsidR="00DD21F3" w:rsidRDefault="00DD21F3" w:rsidP="009A5AB4">
      <w:pPr>
        <w:numPr>
          <w:ilvl w:val="0"/>
          <w:numId w:val="65"/>
        </w:numPr>
        <w:tabs>
          <w:tab w:val="clear" w:pos="805"/>
          <w:tab w:val="clear" w:pos="1191"/>
          <w:tab w:val="clear" w:pos="1588"/>
          <w:tab w:val="left" w:pos="1620"/>
        </w:tabs>
        <w:ind w:left="1620" w:hanging="360"/>
        <w:rPr>
          <w:lang w:val="en-CA" w:eastAsia="ko-KR"/>
        </w:rPr>
      </w:pPr>
      <w:r w:rsidRPr="00DD21F3">
        <w:rPr>
          <w:lang w:val="en-CA" w:eastAsia="ko-KR"/>
        </w:rPr>
        <w:t>availableFlag</w:t>
      </w:r>
      <w:r>
        <w:rPr>
          <w:lang w:val="en-CA" w:eastAsia="ko-KR"/>
        </w:rPr>
        <w:t>Col</w:t>
      </w:r>
      <w:r w:rsidRPr="00BF7EC1">
        <w:rPr>
          <w:lang w:val="en-CA" w:eastAsia="ko-KR"/>
        </w:rPr>
        <w:t xml:space="preserve"> is equal to FALSE.</w:t>
      </w:r>
    </w:p>
    <w:p w14:paraId="29082DB8" w14:textId="5AEA1863" w:rsidR="00DD21F3" w:rsidRPr="00BF7EC1" w:rsidDel="003C51E6" w:rsidRDefault="00DD21F3" w:rsidP="009A5AB4">
      <w:pPr>
        <w:numPr>
          <w:ilvl w:val="0"/>
          <w:numId w:val="65"/>
        </w:numPr>
        <w:tabs>
          <w:tab w:val="clear" w:pos="805"/>
          <w:tab w:val="clear" w:pos="1191"/>
          <w:tab w:val="clear" w:pos="1588"/>
          <w:tab w:val="left" w:pos="1620"/>
        </w:tabs>
        <w:ind w:left="1620" w:hanging="360"/>
        <w:rPr>
          <w:lang w:val="en-CA" w:eastAsia="ko-KR"/>
        </w:rPr>
      </w:pPr>
      <w:r w:rsidRPr="00BF7EC1" w:rsidDel="003C51E6">
        <w:rPr>
          <w:lang w:val="en-CA" w:eastAsia="ko-KR"/>
        </w:rPr>
        <w:t xml:space="preserve">availableA1 is equal to TRUE and </w:t>
      </w:r>
      <w:r w:rsidRPr="00BF7EC1">
        <w:rPr>
          <w:lang w:val="en-CA" w:eastAsia="ko-KR"/>
        </w:rPr>
        <w:t>coding</w:t>
      </w:r>
      <w:r w:rsidRPr="00BF7EC1" w:rsidDel="003C51E6">
        <w:rPr>
          <w:lang w:val="en-CA" w:eastAsia="ko-KR"/>
        </w:rPr>
        <w:t xml:space="preserve"> units covering the luma locations </w:t>
      </w:r>
      <w:r w:rsidRPr="00BF7EC1">
        <w:rPr>
          <w:lang w:val="en-CA" w:eastAsia="ko-KR"/>
        </w:rPr>
        <w:t>A1 and</w:t>
      </w:r>
      <w:r>
        <w:rPr>
          <w:lang w:val="en-CA" w:eastAsia="ko-KR"/>
        </w:rPr>
        <w:t xml:space="preserve"> </w:t>
      </w:r>
      <w:r w:rsidR="002D4E10">
        <w:rPr>
          <w:lang w:val="en-CA" w:eastAsia="ko-KR"/>
        </w:rPr>
        <w:t>Col</w:t>
      </w:r>
      <w:r>
        <w:rPr>
          <w:lang w:val="en-CA" w:eastAsia="ko-KR"/>
        </w:rPr>
        <w:t xml:space="preserve"> </w:t>
      </w:r>
      <w:r w:rsidRPr="00BF7EC1" w:rsidDel="003C51E6">
        <w:rPr>
          <w:lang w:val="en-CA" w:eastAsia="ko-KR"/>
        </w:rPr>
        <w:t>have the same motion vectors and the same reference indices.</w:t>
      </w:r>
    </w:p>
    <w:p w14:paraId="39CEB367" w14:textId="387A8630" w:rsidR="00DD21F3" w:rsidRPr="00BF7EC1" w:rsidRDefault="00DD21F3" w:rsidP="009A5AB4">
      <w:pPr>
        <w:numPr>
          <w:ilvl w:val="0"/>
          <w:numId w:val="65"/>
        </w:numPr>
        <w:tabs>
          <w:tab w:val="clear" w:pos="805"/>
          <w:tab w:val="clear" w:pos="1191"/>
          <w:tab w:val="clear" w:pos="1588"/>
          <w:tab w:val="left" w:pos="1620"/>
        </w:tabs>
        <w:ind w:left="1620" w:hanging="360"/>
        <w:rPr>
          <w:lang w:val="en-CA" w:eastAsia="ko-KR"/>
        </w:rPr>
      </w:pPr>
      <w:r w:rsidRPr="00BF7EC1" w:rsidDel="003C51E6">
        <w:rPr>
          <w:lang w:val="en-CA" w:eastAsia="ko-KR"/>
        </w:rPr>
        <w:t xml:space="preserve">availableB1 is equal to TRUE and the </w:t>
      </w:r>
      <w:r w:rsidRPr="00BF7EC1">
        <w:rPr>
          <w:lang w:val="en-CA" w:eastAsia="ko-KR"/>
        </w:rPr>
        <w:t>coding</w:t>
      </w:r>
      <w:r w:rsidRPr="00BF7EC1" w:rsidDel="003C51E6">
        <w:rPr>
          <w:lang w:val="en-CA" w:eastAsia="ko-KR"/>
        </w:rPr>
        <w:t xml:space="preserve"> units covering the luma locations </w:t>
      </w:r>
      <w:r w:rsidRPr="00BF7EC1">
        <w:rPr>
          <w:lang w:val="en-CA" w:eastAsia="ko-KR"/>
        </w:rPr>
        <w:t>B1</w:t>
      </w:r>
      <w:r w:rsidRPr="00BF7EC1" w:rsidDel="003C51E6">
        <w:rPr>
          <w:lang w:val="en-CA" w:eastAsia="ko-KR"/>
        </w:rPr>
        <w:t xml:space="preserve"> and </w:t>
      </w:r>
      <w:r w:rsidR="002D4E10">
        <w:rPr>
          <w:lang w:val="en-CA" w:eastAsia="ko-KR"/>
        </w:rPr>
        <w:t>Col</w:t>
      </w:r>
      <w:r w:rsidRPr="00BF7EC1">
        <w:rPr>
          <w:lang w:val="en-CA" w:eastAsia="ko-KR"/>
        </w:rPr>
        <w:t xml:space="preserve"> </w:t>
      </w:r>
      <w:r w:rsidRPr="00BF7EC1" w:rsidDel="003C51E6">
        <w:rPr>
          <w:lang w:val="en-CA" w:eastAsia="ko-KR"/>
        </w:rPr>
        <w:t>have the same motion vectors and the same reference indices.</w:t>
      </w:r>
    </w:p>
    <w:p w14:paraId="49C53BCD" w14:textId="1E528213" w:rsidR="00DD21F3" w:rsidRPr="00BF7EC1" w:rsidRDefault="00DD21F3" w:rsidP="009A5AB4">
      <w:pPr>
        <w:numPr>
          <w:ilvl w:val="0"/>
          <w:numId w:val="65"/>
        </w:numPr>
        <w:tabs>
          <w:tab w:val="clear" w:pos="805"/>
          <w:tab w:val="clear" w:pos="1191"/>
          <w:tab w:val="clear" w:pos="1588"/>
          <w:tab w:val="left" w:pos="1620"/>
        </w:tabs>
        <w:ind w:left="1620" w:hanging="360"/>
        <w:rPr>
          <w:lang w:val="en-CA" w:eastAsia="ko-KR"/>
        </w:rPr>
      </w:pPr>
      <w:r w:rsidRPr="00BF7EC1" w:rsidDel="003C51E6">
        <w:rPr>
          <w:lang w:val="en-CA" w:eastAsia="ko-KR"/>
        </w:rPr>
        <w:t>availableB</w:t>
      </w:r>
      <w:r w:rsidRPr="00BF7EC1">
        <w:rPr>
          <w:lang w:val="en-CA" w:eastAsia="ko-KR"/>
        </w:rPr>
        <w:t>0</w:t>
      </w:r>
      <w:r w:rsidRPr="00BF7EC1" w:rsidDel="003C51E6">
        <w:rPr>
          <w:lang w:val="en-CA" w:eastAsia="ko-KR"/>
        </w:rPr>
        <w:t xml:space="preserve"> is equal to TRUE and the </w:t>
      </w:r>
      <w:r w:rsidRPr="00BF7EC1">
        <w:rPr>
          <w:lang w:val="en-CA" w:eastAsia="ko-KR"/>
        </w:rPr>
        <w:t>coding</w:t>
      </w:r>
      <w:r w:rsidRPr="00BF7EC1" w:rsidDel="003C51E6">
        <w:rPr>
          <w:lang w:val="en-CA" w:eastAsia="ko-KR"/>
        </w:rPr>
        <w:t xml:space="preserve"> units covering the luma locations </w:t>
      </w:r>
      <w:r w:rsidRPr="00BF7EC1">
        <w:rPr>
          <w:lang w:val="en-CA" w:eastAsia="ko-KR"/>
        </w:rPr>
        <w:t>B0</w:t>
      </w:r>
      <w:r w:rsidRPr="00BF7EC1" w:rsidDel="003C51E6">
        <w:rPr>
          <w:lang w:val="en-CA" w:eastAsia="ko-KR"/>
        </w:rPr>
        <w:t xml:space="preserve"> and </w:t>
      </w:r>
      <w:r w:rsidR="002D4E10">
        <w:rPr>
          <w:lang w:val="en-CA" w:eastAsia="ko-KR"/>
        </w:rPr>
        <w:t>Col</w:t>
      </w:r>
      <w:r w:rsidRPr="00BF7EC1">
        <w:rPr>
          <w:lang w:val="en-CA" w:eastAsia="ko-KR"/>
        </w:rPr>
        <w:t xml:space="preserve"> </w:t>
      </w:r>
      <w:r w:rsidRPr="00BF7EC1" w:rsidDel="003C51E6">
        <w:rPr>
          <w:lang w:val="en-CA" w:eastAsia="ko-KR"/>
        </w:rPr>
        <w:t>have the same motion vectors and the same reference indices.</w:t>
      </w:r>
    </w:p>
    <w:p w14:paraId="2E9408F5" w14:textId="714AEE44" w:rsidR="00DD21F3" w:rsidRPr="00BF7EC1" w:rsidRDefault="00DD21F3" w:rsidP="009A5AB4">
      <w:pPr>
        <w:numPr>
          <w:ilvl w:val="0"/>
          <w:numId w:val="65"/>
        </w:numPr>
        <w:tabs>
          <w:tab w:val="clear" w:pos="805"/>
          <w:tab w:val="clear" w:pos="1191"/>
          <w:tab w:val="clear" w:pos="1588"/>
          <w:tab w:val="left" w:pos="1620"/>
        </w:tabs>
        <w:ind w:left="1620" w:hanging="360"/>
        <w:rPr>
          <w:lang w:val="en-CA" w:eastAsia="ko-KR"/>
        </w:rPr>
      </w:pPr>
      <w:r w:rsidRPr="00BF7EC1" w:rsidDel="003C51E6">
        <w:rPr>
          <w:lang w:val="en-CA" w:eastAsia="ko-KR"/>
        </w:rPr>
        <w:t>available</w:t>
      </w:r>
      <w:r w:rsidRPr="00BF7EC1">
        <w:rPr>
          <w:lang w:val="en-CA" w:eastAsia="ko-KR"/>
        </w:rPr>
        <w:t>A0</w:t>
      </w:r>
      <w:r w:rsidRPr="00BF7EC1" w:rsidDel="003C51E6">
        <w:rPr>
          <w:lang w:val="en-CA" w:eastAsia="ko-KR"/>
        </w:rPr>
        <w:t xml:space="preserve"> is equal to TRUE and the </w:t>
      </w:r>
      <w:r w:rsidRPr="00BF7EC1">
        <w:rPr>
          <w:lang w:val="en-CA" w:eastAsia="ko-KR"/>
        </w:rPr>
        <w:t>coding</w:t>
      </w:r>
      <w:r w:rsidRPr="00BF7EC1" w:rsidDel="003C51E6">
        <w:rPr>
          <w:lang w:val="en-CA" w:eastAsia="ko-KR"/>
        </w:rPr>
        <w:t xml:space="preserve"> units covering the luma locations </w:t>
      </w:r>
      <w:r w:rsidRPr="00BF7EC1">
        <w:rPr>
          <w:lang w:val="en-CA" w:eastAsia="ko-KR"/>
        </w:rPr>
        <w:t>A0</w:t>
      </w:r>
      <w:r w:rsidRPr="00BF7EC1" w:rsidDel="003C51E6">
        <w:rPr>
          <w:lang w:val="en-CA" w:eastAsia="ko-KR"/>
        </w:rPr>
        <w:t xml:space="preserve"> and </w:t>
      </w:r>
      <w:r w:rsidR="002D4E10">
        <w:rPr>
          <w:lang w:val="en-CA" w:eastAsia="ko-KR"/>
        </w:rPr>
        <w:t>Col</w:t>
      </w:r>
      <w:r>
        <w:rPr>
          <w:lang w:val="en-CA" w:eastAsia="ko-KR"/>
        </w:rPr>
        <w:t xml:space="preserve"> </w:t>
      </w:r>
      <w:r w:rsidRPr="00BF7EC1" w:rsidDel="003C51E6">
        <w:rPr>
          <w:lang w:val="en-CA" w:eastAsia="ko-KR"/>
        </w:rPr>
        <w:t>have the same motion vectors and the same reference indices.</w:t>
      </w:r>
    </w:p>
    <w:p w14:paraId="3039A880" w14:textId="6155F8D3" w:rsidR="00DD21F3" w:rsidRPr="002D4E10" w:rsidDel="003C51E6" w:rsidRDefault="00DD21F3" w:rsidP="009A5AB4">
      <w:pPr>
        <w:numPr>
          <w:ilvl w:val="0"/>
          <w:numId w:val="65"/>
        </w:numPr>
        <w:tabs>
          <w:tab w:val="clear" w:pos="805"/>
          <w:tab w:val="clear" w:pos="1191"/>
          <w:tab w:val="clear" w:pos="1588"/>
          <w:tab w:val="left" w:pos="1620"/>
        </w:tabs>
        <w:ind w:left="1620" w:hanging="360"/>
        <w:rPr>
          <w:lang w:val="en-CA" w:eastAsia="ko-KR"/>
        </w:rPr>
      </w:pPr>
      <w:r w:rsidRPr="00BF7EC1" w:rsidDel="003C51E6">
        <w:rPr>
          <w:lang w:val="en-CA" w:eastAsia="ko-KR"/>
        </w:rPr>
        <w:t>availableB</w:t>
      </w:r>
      <w:r w:rsidRPr="00BF7EC1">
        <w:rPr>
          <w:lang w:val="en-CA" w:eastAsia="ko-KR"/>
        </w:rPr>
        <w:t>2</w:t>
      </w:r>
      <w:r w:rsidRPr="00BF7EC1" w:rsidDel="003C51E6">
        <w:rPr>
          <w:lang w:val="en-CA" w:eastAsia="ko-KR"/>
        </w:rPr>
        <w:t xml:space="preserve"> is equal to TRUE and the </w:t>
      </w:r>
      <w:r w:rsidRPr="00BF7EC1">
        <w:rPr>
          <w:lang w:val="en-CA" w:eastAsia="ko-KR"/>
        </w:rPr>
        <w:t>coding</w:t>
      </w:r>
      <w:r w:rsidRPr="00BF7EC1" w:rsidDel="003C51E6">
        <w:rPr>
          <w:lang w:val="en-CA" w:eastAsia="ko-KR"/>
        </w:rPr>
        <w:t xml:space="preserve"> units covering the luma locations </w:t>
      </w:r>
      <w:r w:rsidRPr="00BF7EC1">
        <w:rPr>
          <w:lang w:val="en-CA" w:eastAsia="ko-KR"/>
        </w:rPr>
        <w:t>B2</w:t>
      </w:r>
      <w:r w:rsidRPr="00BF7EC1" w:rsidDel="003C51E6">
        <w:rPr>
          <w:lang w:val="en-CA" w:eastAsia="ko-KR"/>
        </w:rPr>
        <w:t xml:space="preserve"> and </w:t>
      </w:r>
      <w:r w:rsidR="002D4E10">
        <w:rPr>
          <w:lang w:val="en-CA" w:eastAsia="ko-KR"/>
        </w:rPr>
        <w:t>Col</w:t>
      </w:r>
      <w:r w:rsidRPr="00BF7EC1">
        <w:rPr>
          <w:lang w:val="en-CA" w:eastAsia="ko-KR"/>
        </w:rPr>
        <w:t xml:space="preserve"> </w:t>
      </w:r>
      <w:r w:rsidRPr="00BF7EC1" w:rsidDel="003C51E6">
        <w:rPr>
          <w:lang w:val="en-CA" w:eastAsia="ko-KR"/>
        </w:rPr>
        <w:t>have the same motion vectors and the same reference indices.</w:t>
      </w:r>
    </w:p>
    <w:p w14:paraId="2EA6B580" w14:textId="79E7D976" w:rsidR="00F70B1E" w:rsidRPr="003F3F11" w:rsidDel="003C51E6" w:rsidRDefault="00F70B1E"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3F3F11" w:rsidDel="003C51E6">
        <w:rPr>
          <w:noProof/>
          <w:lang w:eastAsia="ko-KR"/>
        </w:rPr>
        <w:t>The merging candidate list, mergeCandList, is constructed as follows:</w:t>
      </w:r>
    </w:p>
    <w:p w14:paraId="4C8DC3B8" w14:textId="1400EF7E" w:rsidR="00F70B1E" w:rsidRPr="00350969" w:rsidDel="003C51E6" w:rsidRDefault="00415D3E" w:rsidP="00C62839">
      <w:pPr>
        <w:pStyle w:val="Equation"/>
        <w:ind w:left="794"/>
        <w:rPr>
          <w:color w:val="000000" w:themeColor="text1"/>
          <w:lang w:val="en-CA"/>
        </w:rPr>
      </w:pPr>
      <w:r>
        <w:rPr>
          <w:color w:val="000000" w:themeColor="text1"/>
          <w:lang w:val="en-CA"/>
        </w:rPr>
        <w:t xml:space="preserve">Initialize variable </w:t>
      </w:r>
      <w:r w:rsidR="00EE5D26" w:rsidRPr="008801A5">
        <w:rPr>
          <w:color w:val="000000" w:themeColor="text1"/>
          <w:lang w:val="en-CA"/>
        </w:rPr>
        <w:t>m</w:t>
      </w:r>
      <w:r w:rsidR="0060141E" w:rsidRPr="008801A5">
        <w:rPr>
          <w:color w:val="000000" w:themeColor="text1"/>
          <w:lang w:val="en-CA"/>
        </w:rPr>
        <w:t>L</w:t>
      </w:r>
      <w:r w:rsidR="00EE5D26" w:rsidRPr="008801A5">
        <w:rPr>
          <w:color w:val="000000" w:themeColor="text1"/>
          <w:lang w:val="en-CA"/>
        </w:rPr>
        <w:t>Size = (</w:t>
      </w:r>
      <w:r w:rsidR="004A6C4B">
        <w:rPr>
          <w:color w:val="000000" w:themeColor="text1"/>
          <w:lang w:val="en-CA"/>
        </w:rPr>
        <w:t> </w:t>
      </w:r>
      <w:r w:rsidR="00EE5D26" w:rsidRPr="008801A5" w:rsidDel="003C51E6">
        <w:rPr>
          <w:color w:val="000000" w:themeColor="text1"/>
          <w:lang w:val="en-CA"/>
        </w:rPr>
        <w:t>nCb</w:t>
      </w:r>
      <w:r w:rsidR="00EE5D26" w:rsidRPr="008801A5">
        <w:rPr>
          <w:color w:val="000000" w:themeColor="text1"/>
          <w:lang w:val="en-CA"/>
        </w:rPr>
        <w:t>W</w:t>
      </w:r>
      <w:r w:rsidR="004A6C4B">
        <w:rPr>
          <w:color w:val="000000" w:themeColor="text1"/>
          <w:lang w:val="en-CA"/>
        </w:rPr>
        <w:t> </w:t>
      </w:r>
      <w:r w:rsidR="00EE5D26" w:rsidRPr="008801A5">
        <w:rPr>
          <w:color w:val="000000" w:themeColor="text1"/>
          <w:lang w:val="en-CA"/>
        </w:rPr>
        <w:t>*</w:t>
      </w:r>
      <w:r w:rsidR="004A6C4B">
        <w:rPr>
          <w:color w:val="000000" w:themeColor="text1"/>
          <w:lang w:val="en-CA"/>
        </w:rPr>
        <w:t> </w:t>
      </w:r>
      <w:r w:rsidR="00EE5D26" w:rsidRPr="008801A5">
        <w:rPr>
          <w:color w:val="000000" w:themeColor="text1"/>
          <w:lang w:val="en-CA"/>
        </w:rPr>
        <w:t>nCbH</w:t>
      </w:r>
      <w:r w:rsidR="004A6C4B">
        <w:rPr>
          <w:color w:val="000000" w:themeColor="text1"/>
          <w:lang w:val="en-CA"/>
        </w:rPr>
        <w:t> </w:t>
      </w:r>
      <w:r w:rsidR="00EE5D26" w:rsidRPr="008801A5">
        <w:rPr>
          <w:color w:val="000000" w:themeColor="text1"/>
          <w:lang w:val="en-CA"/>
        </w:rPr>
        <w:t>&lt;=</w:t>
      </w:r>
      <w:r w:rsidR="00C46816" w:rsidRPr="00C46816">
        <w:rPr>
          <w:color w:val="000000" w:themeColor="text1"/>
          <w:lang w:val="en-CA"/>
        </w:rPr>
        <w:t xml:space="preserve"> </w:t>
      </w:r>
      <w:r w:rsidR="00C46816">
        <w:rPr>
          <w:color w:val="000000" w:themeColor="text1"/>
          <w:lang w:val="en-CA"/>
        </w:rPr>
        <w:t> 32 </w:t>
      </w:r>
      <w:r w:rsidR="00C46816" w:rsidRPr="008801A5">
        <w:rPr>
          <w:color w:val="000000" w:themeColor="text1"/>
          <w:lang w:val="en-CA"/>
        </w:rPr>
        <w:t xml:space="preserve">) ? </w:t>
      </w:r>
      <w:r w:rsidR="00C46816">
        <w:rPr>
          <w:lang w:val="en-CA"/>
        </w:rPr>
        <w:t>4</w:t>
      </w:r>
      <w:r w:rsidR="00C46816" w:rsidRPr="008801A5">
        <w:rPr>
          <w:color w:val="000000" w:themeColor="text1"/>
          <w:lang w:val="en-CA"/>
        </w:rPr>
        <w:t xml:space="preserve"> : </w:t>
      </w:r>
      <w:r w:rsidR="00C46816">
        <w:rPr>
          <w:lang w:val="en-CA"/>
        </w:rPr>
        <w:t>6</w:t>
      </w:r>
      <w:r w:rsidR="00922786">
        <w:rPr>
          <w:lang w:val="en-CA"/>
        </w:rPr>
        <w:t>.</w:t>
      </w:r>
      <w:r w:rsidR="00EE5D26" w:rsidRPr="00350969">
        <w:rPr>
          <w:color w:val="000000" w:themeColor="text1"/>
          <w:lang w:val="en-CA"/>
        </w:rPr>
        <w:br/>
      </w:r>
      <w:r w:rsidR="00C46816">
        <w:rPr>
          <w:color w:val="000000" w:themeColor="text1"/>
          <w:lang w:val="en-CA"/>
        </w:rPr>
        <w:t>numCurrMergeCand</w:t>
      </w:r>
      <w:r w:rsidR="00057807" w:rsidRPr="00350969" w:rsidDel="003C51E6">
        <w:rPr>
          <w:color w:val="000000" w:themeColor="text1"/>
          <w:lang w:val="en-CA"/>
        </w:rPr>
        <w:t xml:space="preserve"> </w:t>
      </w:r>
      <w:r w:rsidR="00F70B1E" w:rsidRPr="00350969" w:rsidDel="003C51E6">
        <w:rPr>
          <w:color w:val="000000" w:themeColor="text1"/>
          <w:lang w:val="en-CA"/>
        </w:rPr>
        <w:t>= 0</w:t>
      </w:r>
      <w:r w:rsidR="00F70B1E" w:rsidRPr="00350969" w:rsidDel="003C51E6">
        <w:rPr>
          <w:color w:val="000000" w:themeColor="text1"/>
          <w:lang w:val="en-CA"/>
        </w:rPr>
        <w:br/>
        <w:t>if( availableFlagA1 )</w:t>
      </w:r>
      <w:r w:rsidR="00F70B1E" w:rsidRPr="00350969" w:rsidDel="003C51E6">
        <w:rPr>
          <w:color w:val="000000" w:themeColor="text1"/>
          <w:lang w:val="en-CA"/>
        </w:rPr>
        <w:br/>
      </w:r>
      <w:r w:rsidR="00F70B1E" w:rsidRPr="00350969" w:rsidDel="003C51E6">
        <w:rPr>
          <w:color w:val="000000" w:themeColor="text1"/>
          <w:lang w:val="en-CA"/>
        </w:rPr>
        <w:tab/>
        <w:t>mergeCandList[ </w:t>
      </w:r>
      <w:r w:rsidR="00C46816">
        <w:rPr>
          <w:color w:val="000000" w:themeColor="text1"/>
          <w:lang w:val="en-CA"/>
        </w:rPr>
        <w:t>numCurrMergeCand</w:t>
      </w:r>
      <w:r w:rsidR="00F70B1E" w:rsidRPr="00350969" w:rsidDel="003C51E6">
        <w:rPr>
          <w:color w:val="000000" w:themeColor="text1"/>
          <w:lang w:val="en-CA"/>
        </w:rPr>
        <w:t>++ ] = A</w:t>
      </w:r>
      <w:r w:rsidR="00F70B1E" w:rsidRPr="008801A5" w:rsidDel="003C51E6">
        <w:rPr>
          <w:color w:val="000000" w:themeColor="text1"/>
          <w:vertAlign w:val="subscript"/>
          <w:lang w:val="en-CA"/>
        </w:rPr>
        <w:t>1</w:t>
      </w:r>
      <w:r w:rsidR="00F70B1E" w:rsidRPr="00350969" w:rsidDel="003C51E6">
        <w:rPr>
          <w:color w:val="000000" w:themeColor="text1"/>
          <w:lang w:val="en-CA"/>
        </w:rPr>
        <w:br/>
        <w:t>if( availableFlagB1 )</w:t>
      </w:r>
      <w:r w:rsidR="00F70B1E" w:rsidRPr="00350969" w:rsidDel="003C51E6">
        <w:rPr>
          <w:color w:val="000000" w:themeColor="text1"/>
          <w:lang w:val="en-CA"/>
        </w:rPr>
        <w:br/>
      </w:r>
      <w:r w:rsidR="00F70B1E" w:rsidRPr="00350969" w:rsidDel="003C51E6">
        <w:rPr>
          <w:color w:val="000000" w:themeColor="text1"/>
          <w:lang w:val="en-CA"/>
        </w:rPr>
        <w:tab/>
        <w:t>mergeCandList[ </w:t>
      </w:r>
      <w:r w:rsidR="00C46816">
        <w:rPr>
          <w:color w:val="000000" w:themeColor="text1"/>
          <w:lang w:val="en-CA"/>
        </w:rPr>
        <w:t>numCurrMergeCand</w:t>
      </w:r>
      <w:r w:rsidR="00F70B1E" w:rsidRPr="00350969" w:rsidDel="003C51E6">
        <w:rPr>
          <w:color w:val="000000" w:themeColor="text1"/>
          <w:lang w:val="en-CA"/>
        </w:rPr>
        <w:t>++ ] = B</w:t>
      </w:r>
      <w:r w:rsidR="00F70B1E" w:rsidRPr="008801A5" w:rsidDel="003C51E6">
        <w:rPr>
          <w:color w:val="000000" w:themeColor="text1"/>
          <w:vertAlign w:val="subscript"/>
          <w:lang w:val="en-CA"/>
        </w:rPr>
        <w:t>1</w:t>
      </w:r>
      <w:r w:rsidR="00F70B1E" w:rsidRPr="00350969" w:rsidDel="003C51E6">
        <w:rPr>
          <w:color w:val="000000" w:themeColor="text1"/>
          <w:lang w:val="en-CA"/>
        </w:rPr>
        <w:br/>
        <w:t>if( availableFlagB0 )</w:t>
      </w:r>
      <w:r w:rsidR="00F70B1E" w:rsidRPr="00350969" w:rsidDel="003C51E6">
        <w:rPr>
          <w:color w:val="000000" w:themeColor="text1"/>
          <w:lang w:val="en-CA"/>
        </w:rPr>
        <w:br/>
      </w:r>
      <w:r w:rsidR="00F70B1E" w:rsidRPr="00350969" w:rsidDel="003C51E6">
        <w:rPr>
          <w:color w:val="000000" w:themeColor="text1"/>
          <w:lang w:val="en-CA"/>
        </w:rPr>
        <w:tab/>
        <w:t>mergeCandList[ </w:t>
      </w:r>
      <w:r w:rsidR="00C46816">
        <w:rPr>
          <w:color w:val="000000" w:themeColor="text1"/>
          <w:lang w:val="en-CA"/>
        </w:rPr>
        <w:t>numCurrMergeCand</w:t>
      </w:r>
      <w:r w:rsidR="00F70B1E" w:rsidRPr="00350969" w:rsidDel="003C51E6">
        <w:rPr>
          <w:color w:val="000000" w:themeColor="text1"/>
          <w:lang w:val="en-CA"/>
        </w:rPr>
        <w:t>++ ] = B</w:t>
      </w:r>
      <w:r w:rsidR="00F70B1E" w:rsidRPr="008801A5" w:rsidDel="003C51E6">
        <w:rPr>
          <w:color w:val="000000" w:themeColor="text1"/>
          <w:vertAlign w:val="subscript"/>
          <w:lang w:val="en-CA"/>
        </w:rPr>
        <w:t>0</w:t>
      </w:r>
      <w:r w:rsidR="00922D46">
        <w:rPr>
          <w:color w:val="000000" w:themeColor="text1"/>
          <w:vertAlign w:val="subscript"/>
          <w:lang w:val="en-CA"/>
        </w:rPr>
        <w:tab/>
      </w:r>
      <w:r w:rsidR="00F70B1E" w:rsidRPr="00350969">
        <w:rPr>
          <w:color w:val="000000" w:themeColor="text1"/>
          <w:lang w:val="en-CA"/>
        </w:rPr>
        <w:t>(</w:t>
      </w:r>
      <w:r w:rsidR="00F70B1E" w:rsidRPr="00C62839">
        <w:rPr>
          <w:color w:val="000000" w:themeColor="text1"/>
          <w:lang w:val="en-CA"/>
        </w:rPr>
        <w:fldChar w:fldCharType="begin"/>
      </w:r>
      <w:r w:rsidR="00F70B1E" w:rsidRPr="00350969">
        <w:rPr>
          <w:color w:val="000000" w:themeColor="text1"/>
          <w:lang w:val="en-CA"/>
        </w:rPr>
        <w:instrText xml:space="preserve"> STYLEREF 1 \s </w:instrText>
      </w:r>
      <w:r w:rsidR="00F70B1E" w:rsidRPr="00C62839">
        <w:rPr>
          <w:color w:val="000000" w:themeColor="text1"/>
          <w:lang w:val="en-CA"/>
        </w:rPr>
        <w:fldChar w:fldCharType="separate"/>
      </w:r>
      <w:r w:rsidR="0063227E">
        <w:rPr>
          <w:noProof/>
          <w:color w:val="000000" w:themeColor="text1"/>
          <w:lang w:val="en-CA"/>
        </w:rPr>
        <w:t>8</w:t>
      </w:r>
      <w:r w:rsidR="00F70B1E" w:rsidRPr="00C62839">
        <w:rPr>
          <w:color w:val="000000" w:themeColor="text1"/>
          <w:lang w:val="en-CA"/>
        </w:rPr>
        <w:fldChar w:fldCharType="end"/>
      </w:r>
      <w:r w:rsidR="00F70B1E" w:rsidRPr="00C62839">
        <w:rPr>
          <w:color w:val="000000" w:themeColor="text1"/>
          <w:lang w:val="en-CA"/>
        </w:rPr>
        <w:noBreakHyphen/>
      </w:r>
      <w:r w:rsidR="00F70B1E" w:rsidRPr="00C62839">
        <w:rPr>
          <w:color w:val="000000" w:themeColor="text1"/>
          <w:lang w:val="en-CA"/>
        </w:rPr>
        <w:fldChar w:fldCharType="begin"/>
      </w:r>
      <w:r w:rsidR="00F70B1E" w:rsidRPr="00350969">
        <w:rPr>
          <w:color w:val="000000" w:themeColor="text1"/>
          <w:lang w:val="en-CA"/>
        </w:rPr>
        <w:instrText xml:space="preserve"> SEQ Equation \* ARABIC \s 1 </w:instrText>
      </w:r>
      <w:r w:rsidR="00F70B1E" w:rsidRPr="00C62839">
        <w:rPr>
          <w:color w:val="000000" w:themeColor="text1"/>
          <w:lang w:val="en-CA"/>
        </w:rPr>
        <w:fldChar w:fldCharType="separate"/>
      </w:r>
      <w:r w:rsidR="0063227E">
        <w:rPr>
          <w:noProof/>
          <w:color w:val="000000" w:themeColor="text1"/>
          <w:lang w:val="en-CA"/>
        </w:rPr>
        <w:t>264</w:t>
      </w:r>
      <w:r w:rsidR="00F70B1E" w:rsidRPr="00C62839">
        <w:rPr>
          <w:color w:val="000000" w:themeColor="text1"/>
          <w:lang w:val="en-CA"/>
        </w:rPr>
        <w:fldChar w:fldCharType="end"/>
      </w:r>
      <w:r w:rsidR="00F70B1E" w:rsidRPr="00350969">
        <w:rPr>
          <w:color w:val="000000" w:themeColor="text1"/>
          <w:lang w:val="en-CA"/>
        </w:rPr>
        <w:t>)</w:t>
      </w:r>
      <w:r w:rsidR="00F70B1E" w:rsidRPr="00350969" w:rsidDel="003C51E6">
        <w:rPr>
          <w:color w:val="000000" w:themeColor="text1"/>
          <w:lang w:val="en-CA"/>
        </w:rPr>
        <w:br/>
      </w:r>
      <w:r w:rsidR="00F70B1E" w:rsidRPr="00C62839" w:rsidDel="003C51E6">
        <w:rPr>
          <w:color w:val="000000" w:themeColor="text1"/>
          <w:lang w:val="en-CA"/>
        </w:rPr>
        <w:t>if( availableFlagA</w:t>
      </w:r>
      <w:r w:rsidR="00F70B1E" w:rsidRPr="00350969" w:rsidDel="003C51E6">
        <w:rPr>
          <w:color w:val="000000" w:themeColor="text1"/>
          <w:lang w:val="en-CA"/>
        </w:rPr>
        <w:t>0</w:t>
      </w:r>
      <w:r w:rsidR="00F70B1E" w:rsidRPr="00C62839" w:rsidDel="003C51E6">
        <w:rPr>
          <w:color w:val="000000" w:themeColor="text1"/>
          <w:lang w:val="en-CA"/>
        </w:rPr>
        <w:t xml:space="preserve"> </w:t>
      </w:r>
      <w:r w:rsidR="005C1BCF" w:rsidRPr="004152BF" w:rsidDel="003C51E6">
        <w:rPr>
          <w:color w:val="000000"/>
          <w:lang w:val="en-CA"/>
        </w:rPr>
        <w:t xml:space="preserve"> </w:t>
      </w:r>
      <w:r w:rsidR="005C1BCF" w:rsidRPr="004152BF">
        <w:rPr>
          <w:color w:val="000000"/>
          <w:lang w:val="en-CA"/>
        </w:rPr>
        <w:t xml:space="preserve">&amp;&amp; </w:t>
      </w:r>
      <w:r w:rsidR="00C46816">
        <w:rPr>
          <w:color w:val="000000"/>
          <w:lang w:val="en-CA"/>
        </w:rPr>
        <w:t>numCurrMergeCand</w:t>
      </w:r>
      <w:r w:rsidR="005C1BCF" w:rsidRPr="004152BF">
        <w:rPr>
          <w:color w:val="000000"/>
          <w:lang w:val="en-CA"/>
        </w:rPr>
        <w:t xml:space="preserve"> &lt; mLSize</w:t>
      </w:r>
      <w:r w:rsidR="00BD1023">
        <w:rPr>
          <w:color w:val="000000"/>
          <w:lang w:val="en-CA"/>
        </w:rPr>
        <w:t> </w:t>
      </w:r>
      <w:r w:rsidR="005C1BCF" w:rsidRPr="004152BF">
        <w:rPr>
          <w:color w:val="000000"/>
          <w:lang w:val="en-CA"/>
        </w:rPr>
        <w:t>–</w:t>
      </w:r>
      <w:r w:rsidR="00BD1023">
        <w:rPr>
          <w:color w:val="000000"/>
          <w:lang w:val="en-CA"/>
        </w:rPr>
        <w:t> </w:t>
      </w:r>
      <w:r w:rsidR="005C1BCF" w:rsidRPr="004152BF">
        <w:rPr>
          <w:color w:val="000000"/>
          <w:lang w:val="en-CA"/>
        </w:rPr>
        <w:t>1</w:t>
      </w:r>
      <w:r w:rsidR="00BD1023">
        <w:rPr>
          <w:color w:val="000000"/>
          <w:lang w:val="en-CA"/>
        </w:rPr>
        <w:t> </w:t>
      </w:r>
      <w:r w:rsidR="00F70B1E" w:rsidRPr="00C62839" w:rsidDel="003C51E6">
        <w:rPr>
          <w:color w:val="000000" w:themeColor="text1"/>
          <w:lang w:val="en-CA"/>
        </w:rPr>
        <w:t>)</w:t>
      </w:r>
      <w:r w:rsidR="00F70B1E" w:rsidRPr="00C62839" w:rsidDel="003C51E6">
        <w:rPr>
          <w:color w:val="000000" w:themeColor="text1"/>
          <w:lang w:val="en-CA"/>
        </w:rPr>
        <w:br/>
      </w:r>
      <w:r w:rsidR="00F70B1E" w:rsidRPr="00C62839" w:rsidDel="003C51E6">
        <w:rPr>
          <w:color w:val="000000" w:themeColor="text1"/>
          <w:lang w:val="en-CA"/>
        </w:rPr>
        <w:tab/>
        <w:t>mergeCandList[ </w:t>
      </w:r>
      <w:r w:rsidR="00C46816">
        <w:rPr>
          <w:color w:val="000000" w:themeColor="text1"/>
          <w:lang w:val="en-CA"/>
        </w:rPr>
        <w:t>numCurrMergeCand</w:t>
      </w:r>
      <w:r w:rsidR="00F70B1E" w:rsidRPr="00C62839" w:rsidDel="003C51E6">
        <w:rPr>
          <w:color w:val="000000" w:themeColor="text1"/>
          <w:lang w:val="en-CA"/>
        </w:rPr>
        <w:t>++ ] = A</w:t>
      </w:r>
      <w:r w:rsidR="00F70B1E" w:rsidRPr="008801A5" w:rsidDel="003C51E6">
        <w:rPr>
          <w:color w:val="000000" w:themeColor="text1"/>
          <w:vertAlign w:val="subscript"/>
          <w:lang w:val="en-CA"/>
        </w:rPr>
        <w:t>0</w:t>
      </w:r>
      <w:r w:rsidR="00F70B1E" w:rsidRPr="00C62839" w:rsidDel="003C51E6">
        <w:rPr>
          <w:color w:val="000000" w:themeColor="text1"/>
          <w:lang w:val="en-CA"/>
        </w:rPr>
        <w:br/>
      </w:r>
      <w:r w:rsidR="00F70B1E" w:rsidRPr="008801A5" w:rsidDel="003C51E6">
        <w:rPr>
          <w:color w:val="000000" w:themeColor="text1"/>
          <w:lang w:val="en-CA"/>
        </w:rPr>
        <w:t>if( availableFlagB2</w:t>
      </w:r>
      <w:r w:rsidR="0060141E" w:rsidRPr="008801A5">
        <w:rPr>
          <w:color w:val="000000" w:themeColor="text1"/>
          <w:lang w:val="en-CA"/>
        </w:rPr>
        <w:t xml:space="preserve"> &amp;&amp; </w:t>
      </w:r>
      <w:r w:rsidR="00C46816">
        <w:rPr>
          <w:color w:val="000000" w:themeColor="text1"/>
          <w:lang w:val="en-CA"/>
        </w:rPr>
        <w:t>numCurrMergeCand</w:t>
      </w:r>
      <w:r w:rsidR="0060141E" w:rsidRPr="008801A5">
        <w:rPr>
          <w:color w:val="000000" w:themeColor="text1"/>
          <w:lang w:val="en-CA"/>
        </w:rPr>
        <w:t xml:space="preserve"> &lt; mLSize</w:t>
      </w:r>
      <w:r w:rsidR="00BD1023">
        <w:rPr>
          <w:color w:val="000000" w:themeColor="text1"/>
          <w:lang w:val="en-CA"/>
        </w:rPr>
        <w:t> – 1 </w:t>
      </w:r>
      <w:r w:rsidR="0060141E" w:rsidRPr="008801A5">
        <w:rPr>
          <w:color w:val="000000" w:themeColor="text1"/>
          <w:lang w:val="en-CA"/>
        </w:rPr>
        <w:t>)</w:t>
      </w:r>
      <w:r w:rsidR="00F70B1E" w:rsidRPr="008801A5" w:rsidDel="003C51E6">
        <w:rPr>
          <w:color w:val="000000" w:themeColor="text1"/>
          <w:lang w:val="en-CA"/>
        </w:rPr>
        <w:br/>
      </w:r>
      <w:r w:rsidR="00F70B1E" w:rsidRPr="008801A5" w:rsidDel="003C51E6">
        <w:rPr>
          <w:color w:val="000000" w:themeColor="text1"/>
          <w:lang w:val="en-CA"/>
        </w:rPr>
        <w:tab/>
        <w:t>mergeCandList[ </w:t>
      </w:r>
      <w:r w:rsidR="00C46816">
        <w:rPr>
          <w:color w:val="000000" w:themeColor="text1"/>
          <w:lang w:val="en-CA"/>
        </w:rPr>
        <w:t>numCurrMergeCand</w:t>
      </w:r>
      <w:r w:rsidR="00F70B1E" w:rsidRPr="008801A5" w:rsidDel="003C51E6">
        <w:rPr>
          <w:color w:val="000000" w:themeColor="text1"/>
          <w:lang w:val="en-CA"/>
        </w:rPr>
        <w:t>++ ] = B</w:t>
      </w:r>
      <w:r w:rsidR="00F70B1E" w:rsidRPr="008801A5" w:rsidDel="003C51E6">
        <w:rPr>
          <w:color w:val="000000" w:themeColor="text1"/>
          <w:vertAlign w:val="subscript"/>
          <w:lang w:val="en-CA"/>
        </w:rPr>
        <w:t>2</w:t>
      </w:r>
      <w:r w:rsidR="00F70B1E" w:rsidRPr="008801A5" w:rsidDel="003C51E6">
        <w:rPr>
          <w:color w:val="000000" w:themeColor="text1"/>
          <w:lang w:val="en-CA"/>
        </w:rPr>
        <w:br/>
        <w:t>if( availableFlag</w:t>
      </w:r>
      <w:r w:rsidR="00DD2EDA" w:rsidRPr="008801A5">
        <w:rPr>
          <w:color w:val="000000" w:themeColor="text1"/>
          <w:lang w:val="en-CA"/>
        </w:rPr>
        <w:t>C</w:t>
      </w:r>
      <w:r w:rsidR="00B82BDA">
        <w:rPr>
          <w:color w:val="000000" w:themeColor="text1"/>
          <w:lang w:val="en-CA"/>
        </w:rPr>
        <w:t>ol</w:t>
      </w:r>
      <w:r w:rsidR="0060141E" w:rsidRPr="008801A5">
        <w:rPr>
          <w:color w:val="000000" w:themeColor="text1"/>
          <w:lang w:val="en-CA"/>
        </w:rPr>
        <w:t xml:space="preserve"> &amp;&amp; </w:t>
      </w:r>
      <w:r w:rsidR="00C46816">
        <w:rPr>
          <w:color w:val="000000" w:themeColor="text1"/>
          <w:lang w:val="en-CA"/>
        </w:rPr>
        <w:t>numCurrMergeCand</w:t>
      </w:r>
      <w:r w:rsidR="0060141E" w:rsidRPr="008801A5">
        <w:rPr>
          <w:color w:val="000000" w:themeColor="text1"/>
          <w:lang w:val="en-CA"/>
        </w:rPr>
        <w:t xml:space="preserve"> &lt; mLSize )</w:t>
      </w:r>
      <w:r w:rsidR="0060141E" w:rsidRPr="008801A5" w:rsidDel="003C51E6">
        <w:rPr>
          <w:color w:val="000000" w:themeColor="text1"/>
          <w:lang w:val="en-CA"/>
        </w:rPr>
        <w:br/>
      </w:r>
      <w:r w:rsidR="00F70B1E" w:rsidRPr="008801A5" w:rsidDel="003C51E6">
        <w:rPr>
          <w:color w:val="000000" w:themeColor="text1"/>
          <w:lang w:val="en-CA"/>
        </w:rPr>
        <w:tab/>
        <w:t>mergeCandList[ </w:t>
      </w:r>
      <w:r w:rsidR="00C46816">
        <w:rPr>
          <w:color w:val="000000" w:themeColor="text1"/>
          <w:lang w:val="en-CA"/>
        </w:rPr>
        <w:t>numCurrMergeCand</w:t>
      </w:r>
      <w:r w:rsidR="00F70B1E" w:rsidRPr="008801A5" w:rsidDel="003C51E6">
        <w:rPr>
          <w:color w:val="000000" w:themeColor="text1"/>
          <w:lang w:val="en-CA"/>
        </w:rPr>
        <w:t xml:space="preserve">++ ] = </w:t>
      </w:r>
      <w:r w:rsidR="00B82BDA" w:rsidRPr="008801A5">
        <w:rPr>
          <w:color w:val="000000" w:themeColor="text1"/>
          <w:lang w:val="en-CA"/>
        </w:rPr>
        <w:t>C</w:t>
      </w:r>
      <w:r w:rsidR="00B82BDA">
        <w:rPr>
          <w:color w:val="000000" w:themeColor="text1"/>
          <w:lang w:val="en-CA"/>
        </w:rPr>
        <w:t>ol</w:t>
      </w:r>
    </w:p>
    <w:p w14:paraId="17FB5DEB" w14:textId="5B271911" w:rsidR="007D1D2C" w:rsidRPr="008801A5" w:rsidRDefault="007D1D2C" w:rsidP="009A5AB4">
      <w:pPr>
        <w:numPr>
          <w:ilvl w:val="0"/>
          <w:numId w:val="63"/>
        </w:numPr>
        <w:tabs>
          <w:tab w:val="clear" w:pos="794"/>
          <w:tab w:val="clear" w:pos="1588"/>
          <w:tab w:val="clear" w:pos="1985"/>
          <w:tab w:val="left" w:pos="720"/>
          <w:tab w:val="left" w:pos="1080"/>
          <w:tab w:val="left" w:pos="1440"/>
          <w:tab w:val="left" w:pos="2977"/>
        </w:tabs>
        <w:ind w:left="709"/>
      </w:pPr>
      <w:r w:rsidRPr="008801A5">
        <w:t xml:space="preserve">When </w:t>
      </w:r>
      <w:r w:rsidRPr="008801A5" w:rsidDel="003C51E6">
        <w:t>numCurrMergeCand</w:t>
      </w:r>
      <w:r w:rsidRPr="008801A5">
        <w:t xml:space="preserve"> is less than </w:t>
      </w:r>
      <w:r w:rsidR="00BB541F" w:rsidRPr="0037749D">
        <w:rPr>
          <w:color w:val="000000" w:themeColor="text1"/>
          <w:lang w:val="en-CA"/>
        </w:rPr>
        <w:t>mLSize</w:t>
      </w:r>
      <w:r w:rsidRPr="008801A5">
        <w:t xml:space="preserve"> and NumHmvpCand</w:t>
      </w:r>
      <w:r w:rsidR="00720738">
        <w:t xml:space="preserve"> </w:t>
      </w:r>
      <w:r w:rsidR="00720738">
        <w:rPr>
          <w:noProof/>
          <w:lang w:eastAsia="ko-KR"/>
        </w:rPr>
        <w:t xml:space="preserve">( number of entries in </w:t>
      </w:r>
      <w:r w:rsidR="00720738" w:rsidRPr="003449DC">
        <w:rPr>
          <w:noProof/>
          <w:lang w:eastAsia="ko-KR"/>
        </w:rPr>
        <w:t>HmvpCandList</w:t>
      </w:r>
      <w:r w:rsidR="00720738">
        <w:rPr>
          <w:noProof/>
          <w:lang w:eastAsia="ko-KR"/>
        </w:rPr>
        <w:t xml:space="preserve"> ) </w:t>
      </w:r>
      <w:r w:rsidRPr="008801A5">
        <w:t xml:space="preserve"> is greater than </w:t>
      </w:r>
      <w:r w:rsidR="0080536C">
        <w:t>2</w:t>
      </w:r>
      <w:r w:rsidRPr="008801A5">
        <w:t>, the derivation process of history-based merging candidates as specified in</w:t>
      </w:r>
      <w:r w:rsidR="00957067" w:rsidRPr="008801A5">
        <w:t xml:space="preserve"> clause </w:t>
      </w:r>
      <w:r w:rsidR="009E40AF" w:rsidRPr="0037749D">
        <w:rPr>
          <w:noProof/>
          <w:lang w:eastAsia="ko-KR"/>
        </w:rPr>
        <w:fldChar w:fldCharType="begin"/>
      </w:r>
      <w:r w:rsidR="009E40AF" w:rsidRPr="0037749D">
        <w:rPr>
          <w:noProof/>
          <w:lang w:eastAsia="ko-KR"/>
        </w:rPr>
        <w:instrText xml:space="preserve"> REF _Ref536550001 \r \h </w:instrText>
      </w:r>
      <w:r w:rsidR="0037749D">
        <w:rPr>
          <w:noProof/>
          <w:lang w:eastAsia="ko-KR"/>
        </w:rPr>
        <w:instrText xml:space="preserve"> \* MERGEFORMAT </w:instrText>
      </w:r>
      <w:r w:rsidR="009E40AF" w:rsidRPr="0037749D">
        <w:rPr>
          <w:noProof/>
          <w:lang w:eastAsia="ko-KR"/>
        </w:rPr>
      </w:r>
      <w:r w:rsidR="009E40AF" w:rsidRPr="0037749D">
        <w:rPr>
          <w:noProof/>
          <w:lang w:eastAsia="ko-KR"/>
        </w:rPr>
        <w:fldChar w:fldCharType="separate"/>
      </w:r>
      <w:r w:rsidR="0063227E">
        <w:rPr>
          <w:noProof/>
          <w:lang w:eastAsia="ko-KR"/>
        </w:rPr>
        <w:t>8.5.2.6</w:t>
      </w:r>
      <w:r w:rsidR="009E40AF" w:rsidRPr="0037749D">
        <w:rPr>
          <w:noProof/>
          <w:lang w:eastAsia="ko-KR"/>
        </w:rPr>
        <w:fldChar w:fldCharType="end"/>
      </w:r>
      <w:r w:rsidR="00957067" w:rsidRPr="008801A5">
        <w:t xml:space="preserve"> </w:t>
      </w:r>
      <w:r w:rsidRPr="008801A5">
        <w:t xml:space="preserve">is invoked </w:t>
      </w:r>
      <w:r w:rsidRPr="008801A5">
        <w:lastRenderedPageBreak/>
        <w:t xml:space="preserve">with </w:t>
      </w:r>
      <w:r w:rsidRPr="008801A5" w:rsidDel="003C51E6">
        <w:t>mergeCandList</w:t>
      </w:r>
      <w:r w:rsidRPr="008801A5">
        <w:t xml:space="preserve">, </w:t>
      </w:r>
      <w:r w:rsidRPr="008801A5" w:rsidDel="003C51E6">
        <w:t>numCurrMergeCand</w:t>
      </w:r>
      <w:r w:rsidR="002E6D7B">
        <w:t xml:space="preserve"> and maximal size of merge candidate list </w:t>
      </w:r>
      <w:r w:rsidR="002E6D7B" w:rsidRPr="008801A5">
        <w:rPr>
          <w:color w:val="000000" w:themeColor="text1"/>
          <w:lang w:val="en-CA"/>
        </w:rPr>
        <w:t>mLSize</w:t>
      </w:r>
      <w:r w:rsidRPr="008801A5">
        <w:t xml:space="preserve"> as inputs, and modified </w:t>
      </w:r>
      <w:r w:rsidRPr="008801A5" w:rsidDel="003C51E6">
        <w:t>mergeCandList</w:t>
      </w:r>
      <w:r w:rsidRPr="008801A5">
        <w:t xml:space="preserve"> and </w:t>
      </w:r>
      <w:r w:rsidRPr="008801A5" w:rsidDel="003C51E6">
        <w:t>numCurrMergeCand</w:t>
      </w:r>
      <w:r w:rsidRPr="008801A5">
        <w:t xml:space="preserve"> as outputs.</w:t>
      </w:r>
    </w:p>
    <w:p w14:paraId="3B14D762" w14:textId="53499F14" w:rsidR="00F70B1E" w:rsidRPr="003F3F11" w:rsidDel="003C51E6" w:rsidRDefault="00F70B1E"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3F3F11" w:rsidDel="003C51E6">
        <w:rPr>
          <w:noProof/>
          <w:lang w:eastAsia="ko-KR"/>
        </w:rPr>
        <w:t xml:space="preserve">When </w:t>
      </w:r>
      <w:r w:rsidR="009F3653">
        <w:rPr>
          <w:noProof/>
          <w:lang w:eastAsia="ko-KR"/>
        </w:rPr>
        <w:t>slice</w:t>
      </w:r>
      <w:r w:rsidRPr="003F3F11" w:rsidDel="003C51E6">
        <w:rPr>
          <w:noProof/>
          <w:lang w:eastAsia="ko-KR"/>
        </w:rPr>
        <w:t xml:space="preserve">_type is equal to B, </w:t>
      </w:r>
      <w:r w:rsidR="00D45B0A">
        <w:rPr>
          <w:noProof/>
          <w:lang w:eastAsia="ko-KR"/>
        </w:rPr>
        <w:t>input variable</w:t>
      </w:r>
      <w:r w:rsidR="000946E9">
        <w:rPr>
          <w:noProof/>
          <w:lang w:eastAsia="ko-KR"/>
        </w:rPr>
        <w:t>s</w:t>
      </w:r>
      <w:r w:rsidR="00D45B0A">
        <w:rPr>
          <w:noProof/>
          <w:lang w:eastAsia="ko-KR"/>
        </w:rPr>
        <w:t xml:space="preserve"> </w:t>
      </w:r>
      <w:r w:rsidR="00D45B0A" w:rsidRPr="003F3F11" w:rsidDel="003C51E6">
        <w:rPr>
          <w:noProof/>
          <w:lang w:eastAsia="ko-KR"/>
        </w:rPr>
        <w:t>nCb</w:t>
      </w:r>
      <w:r w:rsidR="00D45B0A">
        <w:rPr>
          <w:noProof/>
          <w:lang w:eastAsia="ko-KR"/>
        </w:rPr>
        <w:t xml:space="preserve">W and </w:t>
      </w:r>
      <w:r w:rsidR="00D45B0A" w:rsidRPr="003F3F11" w:rsidDel="003C51E6">
        <w:rPr>
          <w:noProof/>
          <w:lang w:eastAsia="ko-KR"/>
        </w:rPr>
        <w:t>nCb</w:t>
      </w:r>
      <w:r w:rsidR="00D45B0A">
        <w:rPr>
          <w:noProof/>
          <w:lang w:eastAsia="ko-KR"/>
        </w:rPr>
        <w:t>H are both larger th</w:t>
      </w:r>
      <w:r w:rsidR="007E3E98">
        <w:rPr>
          <w:noProof/>
          <w:lang w:eastAsia="ko-KR"/>
        </w:rPr>
        <w:t>a</w:t>
      </w:r>
      <w:r w:rsidR="00D45B0A">
        <w:rPr>
          <w:noProof/>
          <w:lang w:eastAsia="ko-KR"/>
        </w:rPr>
        <w:t>n 4</w:t>
      </w:r>
      <w:r w:rsidRPr="003F3F11" w:rsidDel="003C51E6">
        <w:rPr>
          <w:noProof/>
          <w:lang w:eastAsia="ko-KR"/>
        </w:rPr>
        <w:t xml:space="preserve">, </w:t>
      </w:r>
      <w:r w:rsidR="00807CA5">
        <w:rPr>
          <w:noProof/>
          <w:lang w:eastAsia="ko-KR"/>
        </w:rPr>
        <w:t xml:space="preserve">and </w:t>
      </w:r>
      <w:r w:rsidR="00807CA5" w:rsidRPr="003F3F11" w:rsidDel="003C51E6">
        <w:rPr>
          <w:noProof/>
          <w:lang w:eastAsia="ko-KR"/>
        </w:rPr>
        <w:t xml:space="preserve">numCurrMergeCand </w:t>
      </w:r>
      <w:r w:rsidR="00807CA5">
        <w:rPr>
          <w:noProof/>
          <w:lang w:eastAsia="ko-KR"/>
        </w:rPr>
        <w:t>is less th</w:t>
      </w:r>
      <w:r w:rsidR="007E3E98">
        <w:rPr>
          <w:noProof/>
          <w:lang w:eastAsia="ko-KR"/>
        </w:rPr>
        <w:t>a</w:t>
      </w:r>
      <w:r w:rsidR="00807CA5">
        <w:rPr>
          <w:noProof/>
          <w:lang w:eastAsia="ko-KR"/>
        </w:rPr>
        <w:t xml:space="preserve">n </w:t>
      </w:r>
      <w:r w:rsidR="00807CA5" w:rsidRPr="0037749D">
        <w:rPr>
          <w:color w:val="000000" w:themeColor="text1"/>
          <w:lang w:val="en-CA"/>
        </w:rPr>
        <w:t>mLSize</w:t>
      </w:r>
      <w:r w:rsidR="00807CA5">
        <w:rPr>
          <w:noProof/>
          <w:lang w:eastAsia="ko-KR"/>
        </w:rPr>
        <w:t xml:space="preserve"> </w:t>
      </w:r>
      <w:r w:rsidRPr="003F3F11" w:rsidDel="003C51E6">
        <w:rPr>
          <w:noProof/>
          <w:lang w:eastAsia="ko-KR"/>
        </w:rPr>
        <w:t xml:space="preserve">the </w:t>
      </w:r>
      <w:r w:rsidRPr="003F3F11" w:rsidDel="003C51E6">
        <w:rPr>
          <w:noProof/>
        </w:rPr>
        <w:t>derivation process</w:t>
      </w:r>
      <w:r w:rsidRPr="003F3F11" w:rsidDel="003C51E6">
        <w:rPr>
          <w:noProof/>
          <w:lang w:eastAsia="ko-KR"/>
        </w:rPr>
        <w:t xml:space="preserve"> for combined bi-predictive merging candidates specified in clause </w:t>
      </w:r>
      <w:r w:rsidR="0017724B">
        <w:rPr>
          <w:noProof/>
          <w:lang w:eastAsia="ko-KR"/>
        </w:rPr>
        <w:fldChar w:fldCharType="begin"/>
      </w:r>
      <w:r w:rsidR="0017724B">
        <w:rPr>
          <w:noProof/>
          <w:lang w:eastAsia="ko-KR"/>
        </w:rPr>
        <w:instrText xml:space="preserve"> REF _Ref522366431 \r \h </w:instrText>
      </w:r>
      <w:r w:rsidR="0017724B">
        <w:rPr>
          <w:noProof/>
          <w:lang w:eastAsia="ko-KR"/>
        </w:rPr>
      </w:r>
      <w:r w:rsidR="0017724B">
        <w:rPr>
          <w:noProof/>
          <w:lang w:eastAsia="ko-KR"/>
        </w:rPr>
        <w:fldChar w:fldCharType="separate"/>
      </w:r>
      <w:r w:rsidR="0063227E">
        <w:rPr>
          <w:noProof/>
          <w:lang w:eastAsia="ko-KR"/>
        </w:rPr>
        <w:t>8.5.2.11</w:t>
      </w:r>
      <w:r w:rsidR="0017724B">
        <w:rPr>
          <w:noProof/>
          <w:lang w:eastAsia="ko-KR"/>
        </w:rPr>
        <w:fldChar w:fldCharType="end"/>
      </w:r>
      <w:r w:rsidR="00916F92">
        <w:rPr>
          <w:noProof/>
          <w:lang w:eastAsia="ko-KR"/>
        </w:rPr>
        <w:t xml:space="preserve"> </w:t>
      </w:r>
      <w:r w:rsidRPr="003F3F11" w:rsidDel="003C51E6">
        <w:rPr>
          <w:noProof/>
          <w:lang w:eastAsia="ko-KR"/>
        </w:rPr>
        <w:t xml:space="preserve">is invoked with mergeCandList, </w:t>
      </w:r>
      <w:r w:rsidR="00F75C1E" w:rsidRPr="000B3742" w:rsidDel="003C51E6">
        <w:t xml:space="preserve">numCurrMergeCand </w:t>
      </w:r>
      <w:r w:rsidR="00F75C1E">
        <w:t xml:space="preserve">and maximal size of merge </w:t>
      </w:r>
      <w:r w:rsidRPr="003F3F11" w:rsidDel="003C51E6">
        <w:rPr>
          <w:noProof/>
        </w:rPr>
        <w:t xml:space="preserve">candidate </w:t>
      </w:r>
      <w:r w:rsidR="00F75C1E">
        <w:rPr>
          <w:noProof/>
          <w:lang w:eastAsia="ko-KR"/>
        </w:rPr>
        <w:t xml:space="preserve"> </w:t>
      </w:r>
      <w:r w:rsidR="00F75C1E">
        <w:t xml:space="preserve">list </w:t>
      </w:r>
      <w:r w:rsidR="00F75C1E" w:rsidRPr="008801A5">
        <w:rPr>
          <w:color w:val="000000" w:themeColor="text1"/>
          <w:lang w:val="en-CA"/>
        </w:rPr>
        <w:t>mLSize</w:t>
      </w:r>
      <w:r w:rsidR="00F75C1E" w:rsidRPr="000B3742" w:rsidDel="00D166E7">
        <w:t xml:space="preserve"> </w:t>
      </w:r>
      <w:r w:rsidR="00F75C1E" w:rsidRPr="003F3F11" w:rsidDel="003C51E6">
        <w:rPr>
          <w:noProof/>
          <w:lang w:eastAsia="ko-KR"/>
        </w:rPr>
        <w:t xml:space="preserve">as inputs, and </w:t>
      </w:r>
      <w:r w:rsidR="00F75C1E">
        <w:rPr>
          <w:noProof/>
          <w:lang w:eastAsia="ko-KR"/>
        </w:rPr>
        <w:t>modified</w:t>
      </w:r>
      <w:r w:rsidR="00F75C1E" w:rsidRPr="003F3F11" w:rsidDel="003C51E6">
        <w:rPr>
          <w:noProof/>
        </w:rPr>
        <w:t xml:space="preserve"> </w:t>
      </w:r>
      <w:r w:rsidRPr="003F3F11" w:rsidDel="003C51E6">
        <w:rPr>
          <w:noProof/>
        </w:rPr>
        <w:t>mergeCandList</w:t>
      </w:r>
      <w:r w:rsidR="00C81743">
        <w:rPr>
          <w:noProof/>
        </w:rPr>
        <w:t xml:space="preserve"> and</w:t>
      </w:r>
      <w:r w:rsidRPr="003F3F11" w:rsidDel="003C51E6">
        <w:rPr>
          <w:noProof/>
          <w:lang w:eastAsia="ko-KR"/>
        </w:rPr>
        <w:t xml:space="preserve"> </w:t>
      </w:r>
      <w:r w:rsidRPr="000B3742" w:rsidDel="003C51E6">
        <w:t>numCurrMergeCand</w:t>
      </w:r>
      <w:r w:rsidR="00921565">
        <w:t xml:space="preserve"> as output</w:t>
      </w:r>
      <w:r w:rsidR="00F75C1E">
        <w:t>.</w:t>
      </w:r>
      <w:r w:rsidRPr="000B3742" w:rsidDel="003C51E6">
        <w:t xml:space="preserve"> </w:t>
      </w:r>
    </w:p>
    <w:p w14:paraId="0BA734EE" w14:textId="2B41FD96" w:rsidR="00B1745D" w:rsidRDefault="00807CA5"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 xml:space="preserve">When </w:t>
      </w:r>
      <w:r w:rsidRPr="003F3F11" w:rsidDel="003C51E6">
        <w:rPr>
          <w:noProof/>
          <w:lang w:eastAsia="ko-KR"/>
        </w:rPr>
        <w:t xml:space="preserve">numCurrMergeCand </w:t>
      </w:r>
      <w:r>
        <w:rPr>
          <w:noProof/>
          <w:lang w:eastAsia="ko-KR"/>
        </w:rPr>
        <w:t xml:space="preserve">is less then </w:t>
      </w:r>
      <w:r w:rsidRPr="00206863">
        <w:rPr>
          <w:color w:val="000000" w:themeColor="text1"/>
          <w:lang w:val="en-CA"/>
        </w:rPr>
        <w:t>mLSize</w:t>
      </w:r>
      <w:r>
        <w:rPr>
          <w:noProof/>
          <w:lang w:eastAsia="ko-KR"/>
        </w:rPr>
        <w:t>, t</w:t>
      </w:r>
      <w:r w:rsidRPr="003F3F11" w:rsidDel="003C51E6">
        <w:rPr>
          <w:noProof/>
          <w:lang w:eastAsia="ko-KR"/>
        </w:rPr>
        <w:t>he</w:t>
      </w:r>
      <w:r w:rsidR="00F70B1E" w:rsidRPr="003F3F11" w:rsidDel="003C51E6">
        <w:rPr>
          <w:noProof/>
          <w:lang w:eastAsia="ko-KR"/>
        </w:rPr>
        <w:t xml:space="preserve"> </w:t>
      </w:r>
      <w:r w:rsidR="00F70B1E" w:rsidRPr="003F3F11" w:rsidDel="003C51E6">
        <w:rPr>
          <w:noProof/>
        </w:rPr>
        <w:t>derivation process</w:t>
      </w:r>
      <w:r w:rsidR="00F70B1E" w:rsidRPr="003F3F11" w:rsidDel="003C51E6">
        <w:rPr>
          <w:noProof/>
          <w:lang w:eastAsia="ko-KR"/>
        </w:rPr>
        <w:t xml:space="preserve"> for zero motion vector merging candidates specified in clause </w:t>
      </w:r>
      <w:r w:rsidR="00AA252C">
        <w:rPr>
          <w:noProof/>
          <w:lang w:eastAsia="ko-KR"/>
        </w:rPr>
        <w:fldChar w:fldCharType="begin"/>
      </w:r>
      <w:r w:rsidR="00AA252C">
        <w:rPr>
          <w:noProof/>
          <w:lang w:eastAsia="ko-KR"/>
        </w:rPr>
        <w:instrText xml:space="preserve"> REF _Ref522366447 \r \h </w:instrText>
      </w:r>
      <w:r w:rsidR="00AA252C">
        <w:rPr>
          <w:noProof/>
          <w:lang w:eastAsia="ko-KR"/>
        </w:rPr>
      </w:r>
      <w:r w:rsidR="00AA252C">
        <w:rPr>
          <w:noProof/>
          <w:lang w:eastAsia="ko-KR"/>
        </w:rPr>
        <w:fldChar w:fldCharType="separate"/>
      </w:r>
      <w:r w:rsidR="0063227E">
        <w:rPr>
          <w:noProof/>
          <w:lang w:eastAsia="ko-KR"/>
        </w:rPr>
        <w:t>8.5.2.12</w:t>
      </w:r>
      <w:r w:rsidR="00AA252C">
        <w:rPr>
          <w:noProof/>
          <w:lang w:eastAsia="ko-KR"/>
        </w:rPr>
        <w:fldChar w:fldCharType="end"/>
      </w:r>
      <w:r w:rsidR="00E57C77">
        <w:rPr>
          <w:noProof/>
          <w:lang w:eastAsia="ko-KR"/>
        </w:rPr>
        <w:t xml:space="preserve"> </w:t>
      </w:r>
      <w:r w:rsidR="00E57C77" w:rsidRPr="003F3F11" w:rsidDel="003C51E6">
        <w:rPr>
          <w:noProof/>
          <w:lang w:eastAsia="ko-KR"/>
        </w:rPr>
        <w:t>is invoked with the mergeCandList</w:t>
      </w:r>
      <w:r w:rsidR="00E57C77">
        <w:rPr>
          <w:noProof/>
          <w:lang w:eastAsia="ko-KR"/>
        </w:rPr>
        <w:t xml:space="preserve">, </w:t>
      </w:r>
      <w:r w:rsidR="00E57C77" w:rsidRPr="003F3F11" w:rsidDel="003C51E6">
        <w:rPr>
          <w:noProof/>
          <w:lang w:eastAsia="ko-KR"/>
        </w:rPr>
        <w:t xml:space="preserve">numCurrMergeCand </w:t>
      </w:r>
      <w:r w:rsidR="00E57C77">
        <w:t xml:space="preserve">and maximal size of merge candidate list </w:t>
      </w:r>
      <w:r w:rsidR="00E57C77" w:rsidRPr="008801A5">
        <w:rPr>
          <w:color w:val="000000" w:themeColor="text1"/>
          <w:lang w:val="en-CA"/>
        </w:rPr>
        <w:t>mLSize</w:t>
      </w:r>
      <w:r w:rsidR="00E57C77" w:rsidRPr="000B3742" w:rsidDel="00D166E7">
        <w:t xml:space="preserve"> </w:t>
      </w:r>
      <w:r w:rsidR="00E57C77" w:rsidRPr="003F3F11" w:rsidDel="003C51E6">
        <w:rPr>
          <w:noProof/>
          <w:lang w:eastAsia="ko-KR"/>
        </w:rPr>
        <w:t xml:space="preserve">as inputs, and </w:t>
      </w:r>
      <w:r w:rsidR="00E57C77">
        <w:rPr>
          <w:noProof/>
          <w:lang w:eastAsia="ko-KR"/>
        </w:rPr>
        <w:t xml:space="preserve">modified </w:t>
      </w:r>
      <w:r w:rsidR="00E57C77" w:rsidRPr="003F3F11" w:rsidDel="003C51E6">
        <w:rPr>
          <w:noProof/>
          <w:lang w:eastAsia="ko-KR"/>
        </w:rPr>
        <w:t>mergeCandList</w:t>
      </w:r>
      <w:r w:rsidR="00E57C77">
        <w:rPr>
          <w:noProof/>
          <w:lang w:eastAsia="ko-KR"/>
        </w:rPr>
        <w:t xml:space="preserve"> and </w:t>
      </w:r>
      <w:r w:rsidR="00E57C77" w:rsidRPr="003F3F11" w:rsidDel="003C51E6">
        <w:rPr>
          <w:noProof/>
          <w:lang w:eastAsia="ko-KR"/>
        </w:rPr>
        <w:t>numCurrMergeCand</w:t>
      </w:r>
      <w:r w:rsidR="00E57C77">
        <w:rPr>
          <w:noProof/>
          <w:lang w:eastAsia="ko-KR"/>
        </w:rPr>
        <w:t xml:space="preserve"> as output</w:t>
      </w:r>
      <w:r w:rsidR="00E57C77" w:rsidRPr="003F3F11" w:rsidDel="003C51E6">
        <w:rPr>
          <w:noProof/>
        </w:rPr>
        <w:t>.</w:t>
      </w:r>
      <w:r w:rsidR="00E57C77">
        <w:rPr>
          <w:noProof/>
        </w:rPr>
        <w:t xml:space="preserve"> </w:t>
      </w:r>
    </w:p>
    <w:p w14:paraId="395E56CB" w14:textId="139AE9A7" w:rsidR="00F70B1E" w:rsidRPr="003F3F11" w:rsidRDefault="00F70B1E"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3F3F11" w:rsidDel="003C51E6">
        <w:rPr>
          <w:noProof/>
          <w:lang w:eastAsia="ko-KR"/>
        </w:rPr>
        <w:t xml:space="preserve">The following assignments are made with N being the candidate at position </w:t>
      </w:r>
      <w:r w:rsidR="008D77F4">
        <w:rPr>
          <w:noProof/>
          <w:lang w:eastAsia="ko-KR"/>
        </w:rPr>
        <w:t>mvp</w:t>
      </w:r>
      <w:r w:rsidRPr="003F3F11" w:rsidDel="003C51E6">
        <w:rPr>
          <w:noProof/>
          <w:lang w:eastAsia="ko-KR"/>
        </w:rPr>
        <w:t>_idx[ xOrigP ][ yOrigP ] in the merging candidate list mergeCandList ( N = mergeCandList[ </w:t>
      </w:r>
      <w:r w:rsidR="008D77F4">
        <w:rPr>
          <w:noProof/>
          <w:lang w:eastAsia="ko-KR"/>
        </w:rPr>
        <w:t>mvp</w:t>
      </w:r>
      <w:r w:rsidRPr="003F3F11" w:rsidDel="003C51E6">
        <w:rPr>
          <w:noProof/>
          <w:lang w:eastAsia="ko-KR"/>
        </w:rPr>
        <w:t>_idx[ xOrigP ][ yOrigP ] ] ) and X being replaced by 0 or 1:</w:t>
      </w:r>
    </w:p>
    <w:p w14:paraId="73347858" w14:textId="16D9354A" w:rsidR="00F70B1E" w:rsidRPr="003F3F11" w:rsidDel="003C51E6" w:rsidRDefault="00F70B1E" w:rsidP="00F70B1E">
      <w:pPr>
        <w:pStyle w:val="Equation"/>
        <w:ind w:firstLine="1620"/>
        <w:rPr>
          <w:noProof/>
          <w:lang w:eastAsia="ko-KR"/>
        </w:rPr>
      </w:pPr>
      <w:r w:rsidRPr="003F3F11" w:rsidDel="003C51E6">
        <w:rPr>
          <w:noProof/>
          <w:lang w:eastAsia="ko-KR"/>
        </w:rPr>
        <w:t>refIdxLX = refIdxLXN</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265</w:t>
      </w:r>
      <w:r w:rsidRPr="003F3F11" w:rsidDel="003C51E6">
        <w:rPr>
          <w:noProof/>
          <w:lang w:eastAsia="ko-KR"/>
        </w:rPr>
        <w:fldChar w:fldCharType="end"/>
      </w:r>
      <w:r w:rsidRPr="003F3F11" w:rsidDel="003C51E6">
        <w:rPr>
          <w:noProof/>
          <w:lang w:eastAsia="ko-KR"/>
        </w:rPr>
        <w:t>)</w:t>
      </w:r>
    </w:p>
    <w:p w14:paraId="2AEBFF1E" w14:textId="3CA10E2C" w:rsidR="00F70B1E" w:rsidRPr="003F3F11" w:rsidDel="003C51E6" w:rsidRDefault="00F70B1E" w:rsidP="00F70B1E">
      <w:pPr>
        <w:pStyle w:val="Equation"/>
        <w:ind w:firstLine="1620"/>
        <w:rPr>
          <w:noProof/>
          <w:lang w:eastAsia="ko-KR"/>
        </w:rPr>
      </w:pPr>
      <w:r w:rsidRPr="003F3F11" w:rsidDel="003C51E6">
        <w:rPr>
          <w:noProof/>
          <w:lang w:eastAsia="ko-KR"/>
        </w:rPr>
        <w:t>mvLX[ 0 ] = mvLXN[ 0 ]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266</w:t>
      </w:r>
      <w:r w:rsidRPr="003F3F11" w:rsidDel="003C51E6">
        <w:rPr>
          <w:noProof/>
          <w:lang w:eastAsia="ko-KR"/>
        </w:rPr>
        <w:fldChar w:fldCharType="end"/>
      </w:r>
      <w:r w:rsidRPr="003F3F11" w:rsidDel="003C51E6">
        <w:rPr>
          <w:noProof/>
          <w:lang w:eastAsia="ko-KR"/>
        </w:rPr>
        <w:t>)</w:t>
      </w:r>
    </w:p>
    <w:p w14:paraId="3AA6E4CF" w14:textId="14FA8414" w:rsidR="00F70B1E" w:rsidRDefault="00F70B1E" w:rsidP="00F70B1E">
      <w:pPr>
        <w:pStyle w:val="Equation"/>
        <w:ind w:firstLine="1620"/>
        <w:rPr>
          <w:noProof/>
          <w:lang w:eastAsia="ko-KR"/>
        </w:rPr>
      </w:pPr>
      <w:r w:rsidRPr="003F3F11" w:rsidDel="003C51E6">
        <w:rPr>
          <w:noProof/>
          <w:lang w:eastAsia="ko-KR"/>
        </w:rPr>
        <w:t>mvLX[ 1 ] = mvLXN[ 1 ]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267</w:t>
      </w:r>
      <w:r w:rsidRPr="003F3F11" w:rsidDel="003C51E6">
        <w:rPr>
          <w:noProof/>
          <w:lang w:eastAsia="ko-KR"/>
        </w:rPr>
        <w:fldChar w:fldCharType="end"/>
      </w:r>
      <w:r w:rsidRPr="003F3F11" w:rsidDel="003C51E6">
        <w:rPr>
          <w:noProof/>
          <w:lang w:eastAsia="ko-KR"/>
        </w:rPr>
        <w:t>)</w:t>
      </w:r>
    </w:p>
    <w:p w14:paraId="31956229" w14:textId="77777777" w:rsidR="00B47574" w:rsidRDefault="00B47574" w:rsidP="00B47574">
      <w:pPr>
        <w:pStyle w:val="Equation"/>
        <w:tabs>
          <w:tab w:val="clear" w:pos="794"/>
          <w:tab w:val="clear" w:pos="1588"/>
          <w:tab w:val="left" w:pos="1134"/>
          <w:tab w:val="left" w:pos="1418"/>
        </w:tabs>
        <w:ind w:left="1194"/>
        <w:rPr>
          <w:noProof/>
          <w:lang w:val="en-US" w:eastAsia="ko-KR"/>
        </w:rPr>
      </w:pPr>
      <w:r w:rsidRPr="003F3F11" w:rsidDel="003C51E6">
        <w:rPr>
          <w:noProof/>
          <w:lang w:eastAsia="ko-KR"/>
        </w:rPr>
        <w:t>refIdxLX</w:t>
      </w:r>
      <w:r w:rsidRPr="007C19BF" w:rsidDel="003C51E6">
        <w:rPr>
          <w:noProof/>
          <w:lang w:val="en-US" w:eastAsia="ko-KR"/>
        </w:rPr>
        <w:t xml:space="preserve"> </w:t>
      </w:r>
      <w:r>
        <w:rPr>
          <w:noProof/>
          <w:lang w:val="en-US" w:eastAsia="ko-KR"/>
        </w:rPr>
        <w:t xml:space="preserve">if a valid refernece picture: </w:t>
      </w:r>
    </w:p>
    <w:p w14:paraId="0FB86F60" w14:textId="5D51A5E7" w:rsidR="00B47574" w:rsidRDefault="00B47574" w:rsidP="00F70B1E">
      <w:pPr>
        <w:pStyle w:val="Equation"/>
        <w:ind w:firstLine="1620"/>
        <w:rPr>
          <w:noProof/>
          <w:lang w:eastAsia="ko-KR"/>
        </w:rPr>
      </w:pPr>
      <w:r w:rsidRPr="000420DB" w:rsidDel="003C51E6">
        <w:rPr>
          <w:noProof/>
          <w:lang w:eastAsia="ko-KR"/>
        </w:rPr>
        <w:t>predFlagL</w:t>
      </w:r>
      <w:r w:rsidRPr="000420DB">
        <w:rPr>
          <w:noProof/>
          <w:lang w:eastAsia="ko-KR"/>
        </w:rPr>
        <w:t>X</w:t>
      </w:r>
      <w:r w:rsidRPr="000420DB" w:rsidDel="003C51E6">
        <w:rPr>
          <w:noProof/>
          <w:lang w:eastAsia="ko-KR"/>
        </w:rPr>
        <w:t> = </w:t>
      </w:r>
      <w:r w:rsidRPr="000420DB">
        <w:rPr>
          <w:noProof/>
          <w:lang w:eastAsia="ko-KR"/>
        </w:rPr>
        <w:t>1</w:t>
      </w:r>
      <w:r w:rsidRPr="000420DB" w:rsidDel="003C51E6">
        <w:rPr>
          <w:noProof/>
          <w:lang w:eastAsia="ko-KR"/>
        </w:rPr>
        <w:tab/>
      </w:r>
      <w:r w:rsidRPr="000420DB" w:rsidDel="003C51E6">
        <w:rPr>
          <w:noProof/>
          <w:lang w:eastAsia="ko-KR"/>
        </w:rPr>
        <w:tab/>
        <w:t>(</w:t>
      </w:r>
      <w:r w:rsidRPr="000420DB">
        <w:rPr>
          <w:noProof/>
          <w:lang w:eastAsia="ko-KR"/>
        </w:rPr>
        <w:fldChar w:fldCharType="begin"/>
      </w:r>
      <w:r w:rsidRPr="000420DB">
        <w:rPr>
          <w:noProof/>
          <w:lang w:eastAsia="ko-KR"/>
        </w:rPr>
        <w:instrText xml:space="preserve"> STYLEREF 1 \s </w:instrText>
      </w:r>
      <w:r w:rsidRPr="000420DB">
        <w:rPr>
          <w:noProof/>
          <w:lang w:eastAsia="ko-KR"/>
        </w:rPr>
        <w:fldChar w:fldCharType="separate"/>
      </w:r>
      <w:r w:rsidR="0063227E">
        <w:rPr>
          <w:noProof/>
          <w:lang w:eastAsia="ko-KR"/>
        </w:rPr>
        <w:t>8</w:t>
      </w:r>
      <w:r w:rsidRPr="000420DB">
        <w:rPr>
          <w:noProof/>
          <w:lang w:eastAsia="ko-KR"/>
        </w:rPr>
        <w:fldChar w:fldCharType="end"/>
      </w:r>
      <w:r w:rsidRPr="000420DB">
        <w:rPr>
          <w:noProof/>
          <w:lang w:eastAsia="ko-KR"/>
        </w:rPr>
        <w:noBreakHyphen/>
      </w:r>
      <w:r w:rsidRPr="000420DB">
        <w:rPr>
          <w:noProof/>
          <w:lang w:eastAsia="ko-KR"/>
        </w:rPr>
        <w:fldChar w:fldCharType="begin"/>
      </w:r>
      <w:r w:rsidRPr="000420DB">
        <w:rPr>
          <w:noProof/>
          <w:lang w:eastAsia="ko-KR"/>
        </w:rPr>
        <w:instrText xml:space="preserve"> SEQ Equation \* ARABIC \s 1 </w:instrText>
      </w:r>
      <w:r w:rsidRPr="000420DB">
        <w:rPr>
          <w:noProof/>
          <w:lang w:eastAsia="ko-KR"/>
        </w:rPr>
        <w:fldChar w:fldCharType="separate"/>
      </w:r>
      <w:r w:rsidR="0063227E">
        <w:rPr>
          <w:noProof/>
          <w:lang w:eastAsia="ko-KR"/>
        </w:rPr>
        <w:t>268</w:t>
      </w:r>
      <w:r w:rsidRPr="000420DB">
        <w:rPr>
          <w:noProof/>
          <w:lang w:eastAsia="ko-KR"/>
        </w:rPr>
        <w:fldChar w:fldCharType="end"/>
      </w:r>
      <w:r w:rsidRPr="000420DB" w:rsidDel="003C51E6">
        <w:rPr>
          <w:noProof/>
          <w:lang w:eastAsia="ko-KR"/>
        </w:rPr>
        <w:t>)</w:t>
      </w:r>
    </w:p>
    <w:p w14:paraId="53CF7016" w14:textId="17DA3DD6" w:rsidR="00F70B1E" w:rsidRPr="00C02F5E" w:rsidDel="003C51E6" w:rsidRDefault="00F70B1E"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C02F5E" w:rsidDel="003C51E6">
        <w:rPr>
          <w:noProof/>
        </w:rPr>
        <w:t xml:space="preserve">When </w:t>
      </w:r>
      <w:r w:rsidR="00F65794" w:rsidRPr="003F3F11" w:rsidDel="003C51E6">
        <w:rPr>
          <w:noProof/>
          <w:lang w:eastAsia="ko-KR"/>
        </w:rPr>
        <w:t>nCb</w:t>
      </w:r>
      <w:r w:rsidR="00F65794">
        <w:rPr>
          <w:noProof/>
          <w:lang w:eastAsia="ko-KR"/>
        </w:rPr>
        <w:t xml:space="preserve">W and </w:t>
      </w:r>
      <w:r w:rsidR="00F65794" w:rsidRPr="003F3F11" w:rsidDel="003C51E6">
        <w:rPr>
          <w:noProof/>
          <w:lang w:eastAsia="ko-KR"/>
        </w:rPr>
        <w:t>nCb</w:t>
      </w:r>
      <w:r w:rsidR="00F65794">
        <w:rPr>
          <w:noProof/>
          <w:lang w:eastAsia="ko-KR"/>
        </w:rPr>
        <w:t xml:space="preserve">H are both </w:t>
      </w:r>
      <w:r w:rsidR="00BF253B" w:rsidRPr="00C02F5E">
        <w:rPr>
          <w:noProof/>
        </w:rPr>
        <w:t>less than 8</w:t>
      </w:r>
      <w:r w:rsidRPr="00C02F5E" w:rsidDel="003C51E6">
        <w:rPr>
          <w:noProof/>
        </w:rPr>
        <w:t xml:space="preserve"> </w:t>
      </w:r>
      <w:r w:rsidR="00F02B19" w:rsidRPr="00C02F5E" w:rsidDel="003C51E6">
        <w:rPr>
          <w:noProof/>
        </w:rPr>
        <w:t xml:space="preserve">, </w:t>
      </w:r>
      <w:r w:rsidR="00F02B19">
        <w:rPr>
          <w:noProof/>
        </w:rPr>
        <w:t xml:space="preserve">for any entry of the </w:t>
      </w:r>
      <w:r w:rsidR="00F02B19" w:rsidRPr="008801A5" w:rsidDel="003C51E6">
        <w:rPr>
          <w:color w:val="000000" w:themeColor="text1"/>
          <w:lang w:val="en-CA"/>
        </w:rPr>
        <w:t>mergeCandList[ </w:t>
      </w:r>
      <w:r w:rsidR="00F02B19">
        <w:rPr>
          <w:color w:val="000000" w:themeColor="text1"/>
          <w:lang w:val="en-CA"/>
        </w:rPr>
        <w:t>i </w:t>
      </w:r>
      <w:r w:rsidR="00F02B19" w:rsidRPr="008801A5" w:rsidDel="003C51E6">
        <w:rPr>
          <w:color w:val="000000" w:themeColor="text1"/>
          <w:lang w:val="en-CA"/>
        </w:rPr>
        <w:t>]</w:t>
      </w:r>
      <w:r w:rsidR="00F02B19">
        <w:rPr>
          <w:color w:val="000000" w:themeColor="text1"/>
          <w:lang w:val="en-CA"/>
        </w:rPr>
        <w:t xml:space="preserve"> </w:t>
      </w:r>
      <w:r w:rsidRPr="00C02F5E" w:rsidDel="003C51E6">
        <w:rPr>
          <w:noProof/>
        </w:rPr>
        <w:t>the following applies:</w:t>
      </w:r>
    </w:p>
    <w:p w14:paraId="580BD59B" w14:textId="7A6F3F54" w:rsidR="00F70B1E" w:rsidRPr="003F3F11" w:rsidDel="003C51E6" w:rsidRDefault="00F70B1E" w:rsidP="00F70B1E">
      <w:pPr>
        <w:pStyle w:val="Equation"/>
        <w:tabs>
          <w:tab w:val="clear" w:pos="794"/>
          <w:tab w:val="clear" w:pos="1588"/>
          <w:tab w:val="left" w:pos="1134"/>
          <w:tab w:val="left" w:pos="1418"/>
        </w:tabs>
        <w:ind w:left="994"/>
        <w:rPr>
          <w:noProof/>
          <w:lang w:eastAsia="ko-KR"/>
        </w:rPr>
      </w:pPr>
      <w:r w:rsidRPr="003F3F11" w:rsidDel="003C51E6">
        <w:rPr>
          <w:noProof/>
          <w:lang w:eastAsia="ko-KR"/>
        </w:rPr>
        <w:t>refIdxL1 = −1</w:t>
      </w:r>
      <w:r w:rsidRPr="003F3F11" w:rsidDel="003C51E6">
        <w:rPr>
          <w:noProof/>
          <w:lang w:eastAsia="ko-KR"/>
        </w:rPr>
        <w:tab/>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269</w:t>
      </w:r>
      <w:r w:rsidRPr="003F3F11" w:rsidDel="003C51E6">
        <w:rPr>
          <w:noProof/>
        </w:rPr>
        <w:fldChar w:fldCharType="end"/>
      </w:r>
      <w:r w:rsidRPr="003F3F11" w:rsidDel="003C51E6">
        <w:rPr>
          <w:noProof/>
        </w:rPr>
        <w:t>)</w:t>
      </w:r>
    </w:p>
    <w:p w14:paraId="590E7E70" w14:textId="1302041E" w:rsidR="00F70B1E" w:rsidRDefault="00F70B1E" w:rsidP="00F70B1E">
      <w:pPr>
        <w:pStyle w:val="Equation"/>
        <w:tabs>
          <w:tab w:val="clear" w:pos="794"/>
          <w:tab w:val="clear" w:pos="1588"/>
          <w:tab w:val="left" w:pos="1134"/>
          <w:tab w:val="left" w:pos="1418"/>
        </w:tabs>
        <w:ind w:left="994"/>
        <w:rPr>
          <w:noProof/>
        </w:rPr>
      </w:pPr>
      <w:r w:rsidRPr="003F3F11" w:rsidDel="003C51E6">
        <w:rPr>
          <w:noProof/>
          <w:lang w:eastAsia="ko-KR"/>
        </w:rPr>
        <w:t>predFlagL1 = 0</w:t>
      </w:r>
      <w:r w:rsidRPr="003F3F11" w:rsidDel="003C51E6">
        <w:rPr>
          <w:noProof/>
          <w:lang w:eastAsia="ko-KR"/>
        </w:rPr>
        <w:tab/>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270</w:t>
      </w:r>
      <w:r w:rsidRPr="003F3F11" w:rsidDel="003C51E6">
        <w:rPr>
          <w:noProof/>
        </w:rPr>
        <w:fldChar w:fldCharType="end"/>
      </w:r>
      <w:r w:rsidRPr="003F3F11" w:rsidDel="003C51E6">
        <w:rPr>
          <w:noProof/>
        </w:rPr>
        <w:t>)</w:t>
      </w:r>
    </w:p>
    <w:p w14:paraId="66230FE8" w14:textId="594CA014" w:rsidR="00780126" w:rsidRPr="00C02F5E" w:rsidDel="003C51E6" w:rsidRDefault="00780126" w:rsidP="009A5AB4">
      <w:pPr>
        <w:numPr>
          <w:ilvl w:val="0"/>
          <w:numId w:val="63"/>
        </w:numPr>
        <w:tabs>
          <w:tab w:val="clear" w:pos="794"/>
          <w:tab w:val="clear" w:pos="1588"/>
          <w:tab w:val="clear" w:pos="1985"/>
          <w:tab w:val="left" w:pos="720"/>
          <w:tab w:val="left" w:pos="1080"/>
          <w:tab w:val="left" w:pos="1440"/>
          <w:tab w:val="left" w:pos="2977"/>
        </w:tabs>
        <w:ind w:left="709"/>
        <w:rPr>
          <w:noProof/>
          <w:lang w:eastAsia="ko-KR"/>
        </w:rPr>
      </w:pPr>
      <w:r w:rsidRPr="00C02F5E" w:rsidDel="003C51E6">
        <w:rPr>
          <w:noProof/>
        </w:rPr>
        <w:t xml:space="preserve">When </w:t>
      </w:r>
      <w:r w:rsidR="00A03FBE">
        <w:rPr>
          <w:noProof/>
        </w:rPr>
        <w:t>mmvd</w:t>
      </w:r>
      <w:r>
        <w:rPr>
          <w:noProof/>
        </w:rPr>
        <w:t>_flag[ x</w:t>
      </w:r>
      <w:r>
        <w:rPr>
          <w:rFonts w:ascii="Cambria" w:eastAsia="Cambria" w:hAnsi="Cambria"/>
          <w:noProof/>
        </w:rPr>
        <w:t>Cb ][ yCb ]</w:t>
      </w:r>
      <w:r w:rsidRPr="00C02F5E" w:rsidDel="003C51E6">
        <w:rPr>
          <w:noProof/>
        </w:rPr>
        <w:t xml:space="preserve"> is equal to 1, the following applies:</w:t>
      </w:r>
    </w:p>
    <w:p w14:paraId="6A26347C" w14:textId="6757741E" w:rsidR="00780126" w:rsidRDefault="00780126" w:rsidP="00780126">
      <w:pPr>
        <w:numPr>
          <w:ilvl w:val="0"/>
          <w:numId w:val="3"/>
        </w:numPr>
        <w:tabs>
          <w:tab w:val="clear" w:pos="400"/>
          <w:tab w:val="clear" w:pos="794"/>
        </w:tabs>
        <w:ind w:left="993" w:hanging="284"/>
        <w:rPr>
          <w:lang w:val="en-CA" w:eastAsia="ko-KR"/>
        </w:rPr>
      </w:pPr>
      <w:r>
        <w:rPr>
          <w:lang w:val="en-CA" w:eastAsia="ko-KR"/>
        </w:rPr>
        <w:t xml:space="preserve">The </w:t>
      </w:r>
      <w:r w:rsidRPr="008B4A93">
        <w:rPr>
          <w:lang w:val="en-CA"/>
        </w:rPr>
        <w:t>derivation</w:t>
      </w:r>
      <w:r>
        <w:rPr>
          <w:lang w:val="en-CA" w:eastAsia="ko-KR"/>
        </w:rPr>
        <w:t xml:space="preserve"> process for </w:t>
      </w:r>
      <w:r w:rsidR="001F1765">
        <w:rPr>
          <w:lang w:val="en-US" w:eastAsia="ko-KR"/>
        </w:rPr>
        <w:t>MMVD</w:t>
      </w:r>
      <w:r>
        <w:rPr>
          <w:lang w:val="en-CA" w:eastAsia="ko-KR"/>
        </w:rPr>
        <w:t xml:space="preserve"> motion vector as specified in </w:t>
      </w:r>
      <w:r w:rsidR="00485C5C">
        <w:rPr>
          <w:highlight w:val="yellow"/>
          <w:lang w:val="en-CA" w:eastAsia="ko-KR"/>
        </w:rPr>
        <w:fldChar w:fldCharType="begin"/>
      </w:r>
      <w:r w:rsidR="00485C5C">
        <w:rPr>
          <w:lang w:val="en-CA" w:eastAsia="ko-KR"/>
        </w:rPr>
        <w:instrText xml:space="preserve"> REF _Ref535432116 \n \h </w:instrText>
      </w:r>
      <w:r w:rsidR="00485C5C">
        <w:rPr>
          <w:highlight w:val="yellow"/>
          <w:lang w:val="en-CA" w:eastAsia="ko-KR"/>
        </w:rPr>
      </w:r>
      <w:r w:rsidR="00485C5C">
        <w:rPr>
          <w:highlight w:val="yellow"/>
          <w:lang w:val="en-CA" w:eastAsia="ko-KR"/>
        </w:rPr>
        <w:fldChar w:fldCharType="separate"/>
      </w:r>
      <w:r w:rsidR="0063227E">
        <w:rPr>
          <w:lang w:val="en-CA" w:eastAsia="ko-KR"/>
        </w:rPr>
        <w:t>8.5.2.18</w:t>
      </w:r>
      <w:r w:rsidR="00485C5C">
        <w:rPr>
          <w:highlight w:val="yellow"/>
          <w:lang w:val="en-CA" w:eastAsia="ko-KR"/>
        </w:rPr>
        <w:fldChar w:fldCharType="end"/>
      </w:r>
      <w:r w:rsidR="00485C5C">
        <w:rPr>
          <w:lang w:val="en-CA" w:eastAsia="ko-KR"/>
        </w:rPr>
        <w:t xml:space="preserve"> </w:t>
      </w:r>
      <w:r>
        <w:rPr>
          <w:lang w:val="en-CA" w:eastAsia="ko-KR"/>
        </w:rPr>
        <w:t xml:space="preserve">is </w:t>
      </w:r>
      <w:r w:rsidRPr="00901B03" w:rsidDel="003C51E6">
        <w:rPr>
          <w:lang w:val="en-CA" w:eastAsia="ko-KR"/>
        </w:rPr>
        <w:t>invoked with the luma location ( x</w:t>
      </w:r>
      <w:r w:rsidRPr="00901B03">
        <w:rPr>
          <w:lang w:val="en-CA" w:eastAsia="ko-KR"/>
        </w:rPr>
        <w:t>C</w:t>
      </w:r>
      <w:r w:rsidRPr="00901B03" w:rsidDel="003C51E6">
        <w:rPr>
          <w:lang w:val="en-CA" w:eastAsia="ko-KR"/>
        </w:rPr>
        <w:t>b, y</w:t>
      </w:r>
      <w:r w:rsidRPr="00901B03">
        <w:rPr>
          <w:lang w:val="en-CA" w:eastAsia="ko-KR"/>
        </w:rPr>
        <w:t>C</w:t>
      </w:r>
      <w:r w:rsidRPr="00901B03" w:rsidDel="003C51E6">
        <w:rPr>
          <w:lang w:val="en-CA" w:eastAsia="ko-KR"/>
        </w:rPr>
        <w:t>b ), the luma motion vectors mvL0</w:t>
      </w:r>
      <w:r w:rsidRPr="00901B03">
        <w:rPr>
          <w:lang w:val="en-CA" w:eastAsia="ko-KR"/>
        </w:rPr>
        <w:t>[ </w:t>
      </w:r>
      <w:r>
        <w:rPr>
          <w:lang w:val="en-CA" w:eastAsia="ko-KR"/>
        </w:rPr>
        <w:t>0</w:t>
      </w:r>
      <w:r w:rsidRPr="00901B03">
        <w:rPr>
          <w:lang w:val="en-CA" w:eastAsia="ko-KR"/>
        </w:rPr>
        <w:t> ][ </w:t>
      </w:r>
      <w:r>
        <w:rPr>
          <w:lang w:val="en-CA" w:eastAsia="ko-KR"/>
        </w:rPr>
        <w:t>0</w:t>
      </w:r>
      <w:r w:rsidRPr="00901B03">
        <w:rPr>
          <w:lang w:val="en-CA" w:eastAsia="ko-KR"/>
        </w:rPr>
        <w:t> ]</w:t>
      </w:r>
      <w:r w:rsidRPr="00901B03" w:rsidDel="003C51E6">
        <w:rPr>
          <w:lang w:val="en-CA" w:eastAsia="ko-KR"/>
        </w:rPr>
        <w:t>, mvL1</w:t>
      </w:r>
      <w:r w:rsidRPr="00901B03">
        <w:rPr>
          <w:lang w:val="en-CA" w:eastAsia="ko-KR"/>
        </w:rPr>
        <w:t>[ </w:t>
      </w:r>
      <w:r>
        <w:rPr>
          <w:lang w:val="en-CA" w:eastAsia="ko-KR"/>
        </w:rPr>
        <w:t>0</w:t>
      </w:r>
      <w:r w:rsidRPr="00901B03">
        <w:rPr>
          <w:lang w:val="en-CA" w:eastAsia="ko-KR"/>
        </w:rPr>
        <w:t> ][ </w:t>
      </w:r>
      <w:r>
        <w:rPr>
          <w:lang w:val="en-CA" w:eastAsia="ko-KR"/>
        </w:rPr>
        <w:t>0</w:t>
      </w:r>
      <w:r w:rsidRPr="00901B03">
        <w:rPr>
          <w:lang w:val="en-CA" w:eastAsia="ko-KR"/>
        </w:rPr>
        <w:t> ]</w:t>
      </w:r>
      <w:r w:rsidRPr="00901B03" w:rsidDel="003C51E6">
        <w:rPr>
          <w:lang w:val="en-CA" w:eastAsia="ko-KR"/>
        </w:rPr>
        <w:t>, the reference indices refIdxL0, refIdxL1 and the prediction list utilization flags predFlagL0</w:t>
      </w:r>
      <w:r w:rsidRPr="00901B03">
        <w:rPr>
          <w:lang w:val="en-CA" w:eastAsia="ko-KR"/>
        </w:rPr>
        <w:t>[ </w:t>
      </w:r>
      <w:r>
        <w:rPr>
          <w:lang w:val="en-CA" w:eastAsia="ko-KR"/>
        </w:rPr>
        <w:t>0</w:t>
      </w:r>
      <w:r w:rsidRPr="00901B03">
        <w:rPr>
          <w:lang w:val="en-CA" w:eastAsia="ko-KR"/>
        </w:rPr>
        <w:t> ][ </w:t>
      </w:r>
      <w:r>
        <w:rPr>
          <w:lang w:val="en-CA" w:eastAsia="ko-KR"/>
        </w:rPr>
        <w:t>0</w:t>
      </w:r>
      <w:r w:rsidRPr="00901B03">
        <w:rPr>
          <w:lang w:val="en-CA" w:eastAsia="ko-KR"/>
        </w:rPr>
        <w:t> ]</w:t>
      </w:r>
      <w:r w:rsidRPr="00901B03" w:rsidDel="003C51E6">
        <w:rPr>
          <w:lang w:val="en-CA" w:eastAsia="ko-KR"/>
        </w:rPr>
        <w:t xml:space="preserve"> and predFlagL1</w:t>
      </w:r>
      <w:r w:rsidRPr="00901B03">
        <w:rPr>
          <w:lang w:val="en-CA" w:eastAsia="ko-KR"/>
        </w:rPr>
        <w:t>[ </w:t>
      </w:r>
      <w:r>
        <w:rPr>
          <w:lang w:val="en-CA" w:eastAsia="ko-KR"/>
        </w:rPr>
        <w:t>0</w:t>
      </w:r>
      <w:r w:rsidRPr="00901B03">
        <w:rPr>
          <w:lang w:val="en-CA" w:eastAsia="ko-KR"/>
        </w:rPr>
        <w:t> ][ </w:t>
      </w:r>
      <w:r>
        <w:rPr>
          <w:lang w:val="en-CA" w:eastAsia="ko-KR"/>
        </w:rPr>
        <w:t>0</w:t>
      </w:r>
      <w:r w:rsidRPr="00901B03">
        <w:rPr>
          <w:lang w:val="en-CA" w:eastAsia="ko-KR"/>
        </w:rPr>
        <w:t> ]</w:t>
      </w:r>
      <w:r>
        <w:rPr>
          <w:lang w:val="en-CA" w:eastAsia="ko-KR"/>
        </w:rPr>
        <w:t xml:space="preserve"> as inputs, and</w:t>
      </w:r>
      <w:r w:rsidR="00594549">
        <w:rPr>
          <w:lang w:val="en-CA" w:eastAsia="ko-KR"/>
        </w:rPr>
        <w:t xml:space="preserve"> the</w:t>
      </w:r>
      <w:r>
        <w:rPr>
          <w:lang w:val="en-CA" w:eastAsia="ko-KR"/>
        </w:rPr>
        <w:t xml:space="preserve"> </w:t>
      </w:r>
      <w:r w:rsidR="001F1765">
        <w:rPr>
          <w:lang w:val="en-CA" w:eastAsia="ko-KR"/>
        </w:rPr>
        <w:t>MMVD</w:t>
      </w:r>
      <w:r w:rsidR="00A03FBE">
        <w:rPr>
          <w:lang w:val="en-CA" w:eastAsia="ko-KR"/>
        </w:rPr>
        <w:t xml:space="preserve"> </w:t>
      </w:r>
      <w:r>
        <w:rPr>
          <w:lang w:val="en-CA" w:eastAsia="ko-KR"/>
        </w:rPr>
        <w:t>motion vector</w:t>
      </w:r>
      <w:r w:rsidR="001F1765">
        <w:rPr>
          <w:lang w:val="en-CA" w:eastAsia="ko-KR"/>
        </w:rPr>
        <w:t>s</w:t>
      </w:r>
      <w:r>
        <w:rPr>
          <w:lang w:val="en-CA" w:eastAsia="ko-KR"/>
        </w:rPr>
        <w:t xml:space="preserve"> </w:t>
      </w:r>
      <w:r w:rsidR="00A03FBE">
        <w:rPr>
          <w:lang w:val="en-CA" w:eastAsia="ko-KR"/>
        </w:rPr>
        <w:t xml:space="preserve">mmvdMvL0 </w:t>
      </w:r>
      <w:r>
        <w:rPr>
          <w:lang w:val="en-CA" w:eastAsia="ko-KR"/>
        </w:rPr>
        <w:t xml:space="preserve">and </w:t>
      </w:r>
      <w:r w:rsidR="00A03FBE">
        <w:rPr>
          <w:lang w:val="en-CA" w:eastAsia="ko-KR"/>
        </w:rPr>
        <w:t>mmvdMvL1</w:t>
      </w:r>
      <w:r w:rsidR="00B7738C">
        <w:rPr>
          <w:lang w:val="en-CA" w:eastAsia="ko-KR"/>
        </w:rPr>
        <w:t xml:space="preserve">, </w:t>
      </w:r>
      <w:r w:rsidR="00B7738C" w:rsidRPr="00901B03" w:rsidDel="003C51E6">
        <w:rPr>
          <w:lang w:val="en-CA" w:eastAsia="ko-KR"/>
        </w:rPr>
        <w:t>the reference indices refIdxL0, refIdxL1 and the prediction list utilization flags predFlagL0</w:t>
      </w:r>
      <w:r w:rsidR="00B7738C" w:rsidRPr="00901B03">
        <w:rPr>
          <w:lang w:val="en-CA" w:eastAsia="ko-KR"/>
        </w:rPr>
        <w:t>[ </w:t>
      </w:r>
      <w:r w:rsidR="00B7738C">
        <w:rPr>
          <w:lang w:val="en-CA" w:eastAsia="ko-KR"/>
        </w:rPr>
        <w:t>0</w:t>
      </w:r>
      <w:r w:rsidR="00B7738C" w:rsidRPr="00901B03">
        <w:rPr>
          <w:lang w:val="en-CA" w:eastAsia="ko-KR"/>
        </w:rPr>
        <w:t> ][ </w:t>
      </w:r>
      <w:r w:rsidR="00B7738C">
        <w:rPr>
          <w:lang w:val="en-CA" w:eastAsia="ko-KR"/>
        </w:rPr>
        <w:t>0</w:t>
      </w:r>
      <w:r w:rsidR="00B7738C" w:rsidRPr="00901B03">
        <w:rPr>
          <w:lang w:val="en-CA" w:eastAsia="ko-KR"/>
        </w:rPr>
        <w:t> ]</w:t>
      </w:r>
      <w:r w:rsidR="00B7738C" w:rsidRPr="00901B03" w:rsidDel="003C51E6">
        <w:rPr>
          <w:lang w:val="en-CA" w:eastAsia="ko-KR"/>
        </w:rPr>
        <w:t xml:space="preserve"> and predFlagL1</w:t>
      </w:r>
      <w:r w:rsidR="00B7738C" w:rsidRPr="00901B03">
        <w:rPr>
          <w:lang w:val="en-CA" w:eastAsia="ko-KR"/>
        </w:rPr>
        <w:t>[ </w:t>
      </w:r>
      <w:r w:rsidR="00B7738C">
        <w:rPr>
          <w:lang w:val="en-CA" w:eastAsia="ko-KR"/>
        </w:rPr>
        <w:t>0</w:t>
      </w:r>
      <w:r w:rsidR="00B7738C" w:rsidRPr="00901B03">
        <w:rPr>
          <w:lang w:val="en-CA" w:eastAsia="ko-KR"/>
        </w:rPr>
        <w:t> ][ </w:t>
      </w:r>
      <w:r w:rsidR="00B7738C">
        <w:rPr>
          <w:lang w:val="en-CA" w:eastAsia="ko-KR"/>
        </w:rPr>
        <w:t>0</w:t>
      </w:r>
      <w:r w:rsidR="00B7738C" w:rsidRPr="00901B03">
        <w:rPr>
          <w:lang w:val="en-CA" w:eastAsia="ko-KR"/>
        </w:rPr>
        <w:t> ]</w:t>
      </w:r>
      <w:r w:rsidR="00A03FBE">
        <w:rPr>
          <w:lang w:val="en-CA" w:eastAsia="ko-KR"/>
        </w:rPr>
        <w:t xml:space="preserve"> </w:t>
      </w:r>
      <w:r>
        <w:rPr>
          <w:lang w:val="en-CA" w:eastAsia="ko-KR"/>
        </w:rPr>
        <w:t>as outputs.</w:t>
      </w:r>
    </w:p>
    <w:p w14:paraId="56B866E4" w14:textId="77965FAB" w:rsidR="00780126" w:rsidRDefault="00780126" w:rsidP="00780126">
      <w:pPr>
        <w:numPr>
          <w:ilvl w:val="0"/>
          <w:numId w:val="3"/>
        </w:numPr>
        <w:tabs>
          <w:tab w:val="clear" w:pos="400"/>
          <w:tab w:val="clear" w:pos="794"/>
        </w:tabs>
        <w:ind w:left="993" w:hanging="284"/>
        <w:rPr>
          <w:lang w:val="en-CA" w:eastAsia="ko-KR"/>
        </w:rPr>
      </w:pPr>
      <w:r>
        <w:rPr>
          <w:lang w:val="en-CA" w:eastAsia="ko-KR"/>
        </w:rPr>
        <w:t>The</w:t>
      </w:r>
      <w:r w:rsidR="00A03FBE">
        <w:rPr>
          <w:lang w:val="en-CA" w:eastAsia="ko-KR"/>
        </w:rPr>
        <w:t xml:space="preserve"> </w:t>
      </w:r>
      <w:r w:rsidR="00654FCF">
        <w:rPr>
          <w:lang w:val="en-CA" w:eastAsia="ko-KR"/>
        </w:rPr>
        <w:t xml:space="preserve">luma </w:t>
      </w:r>
      <w:r>
        <w:rPr>
          <w:lang w:val="en-CA" w:eastAsia="ko-KR"/>
        </w:rPr>
        <w:t xml:space="preserve">motion vector </w:t>
      </w:r>
      <w:r w:rsidR="001F1765">
        <w:rPr>
          <w:lang w:val="en-CA" w:eastAsia="ko-KR"/>
        </w:rPr>
        <w:t>mv</w:t>
      </w:r>
      <w:r w:rsidR="00A03FBE">
        <w:rPr>
          <w:lang w:val="en-CA" w:eastAsia="ko-KR"/>
        </w:rPr>
        <w:t xml:space="preserve">LX </w:t>
      </w:r>
      <w:r>
        <w:rPr>
          <w:lang w:val="en-CA" w:eastAsia="ko-KR"/>
        </w:rPr>
        <w:t xml:space="preserve">is </w:t>
      </w:r>
      <w:r w:rsidR="001F1765">
        <w:rPr>
          <w:lang w:val="en-CA" w:eastAsia="ko-KR"/>
        </w:rPr>
        <w:t xml:space="preserve">replaced by </w:t>
      </w:r>
      <w:r>
        <w:rPr>
          <w:lang w:val="en-CA" w:eastAsia="ko-KR"/>
        </w:rPr>
        <w:t>the</w:t>
      </w:r>
      <w:r w:rsidR="001F1765">
        <w:rPr>
          <w:lang w:val="en-CA" w:eastAsia="ko-KR"/>
        </w:rPr>
        <w:t xml:space="preserve"> MMVD</w:t>
      </w:r>
      <w:r>
        <w:rPr>
          <w:lang w:val="en-CA" w:eastAsia="ko-KR"/>
        </w:rPr>
        <w:t xml:space="preserve"> motion vector </w:t>
      </w:r>
      <w:r w:rsidR="001F1765">
        <w:rPr>
          <w:lang w:val="en-CA" w:eastAsia="ko-KR"/>
        </w:rPr>
        <w:t xml:space="preserve">mmvdMvLX </w:t>
      </w:r>
      <w:r>
        <w:rPr>
          <w:lang w:val="en-CA" w:eastAsia="ko-KR"/>
        </w:rPr>
        <w:t>for X being 0 and 1 as follows:</w:t>
      </w:r>
    </w:p>
    <w:p w14:paraId="7B501D9A" w14:textId="44604F4B" w:rsidR="00780126" w:rsidRPr="00901B03" w:rsidDel="003C51E6" w:rsidRDefault="00780126" w:rsidP="00780126">
      <w:pPr>
        <w:pStyle w:val="Equation"/>
        <w:tabs>
          <w:tab w:val="clear" w:pos="794"/>
          <w:tab w:val="clear" w:pos="1588"/>
          <w:tab w:val="left" w:pos="1134"/>
          <w:tab w:val="left" w:pos="1418"/>
        </w:tabs>
        <w:ind w:left="1194" w:right="200"/>
        <w:jc w:val="right"/>
        <w:rPr>
          <w:lang w:val="en-CA" w:eastAsia="ko-KR"/>
        </w:rPr>
      </w:pPr>
      <w:r w:rsidRPr="00901B03" w:rsidDel="003C51E6">
        <w:rPr>
          <w:lang w:val="en-CA" w:eastAsia="ko-KR"/>
        </w:rPr>
        <w:t>mvLX[ 0 ][ 0 ][ 0 ] = </w:t>
      </w:r>
      <w:r w:rsidR="00A03FBE">
        <w:rPr>
          <w:lang w:val="en-CA" w:eastAsia="ko-KR"/>
        </w:rPr>
        <w:t>mmvdMvLX</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ab/>
      </w:r>
      <w:r>
        <w:rPr>
          <w:lang w:val="en-CA" w:eastAsia="ko-KR"/>
        </w:rPr>
        <w:tab/>
      </w:r>
      <w:r w:rsidRPr="003F3F11" w:rsidDel="003C51E6">
        <w:t>(</w:t>
      </w:r>
      <w:r w:rsidRPr="003F3F11" w:rsidDel="003C51E6">
        <w:fldChar w:fldCharType="begin" w:fldLock="1"/>
      </w:r>
      <w:r w:rsidRPr="003F3F11" w:rsidDel="003C51E6">
        <w:instrText xml:space="preserve"> STYLEREF 1 \s </w:instrText>
      </w:r>
      <w:r w:rsidRPr="003F3F11" w:rsidDel="003C51E6">
        <w:fldChar w:fldCharType="separate"/>
      </w:r>
      <w:r>
        <w:t>8</w:t>
      </w:r>
      <w:r w:rsidRPr="003F3F11" w:rsidDel="003C51E6">
        <w:fldChar w:fldCharType="end"/>
      </w:r>
      <w:r w:rsidRPr="003F3F11" w:rsidDel="003C51E6">
        <w:noBreakHyphen/>
      </w:r>
      <w:r w:rsidR="00826094" w:rsidRPr="003F3F11">
        <w:fldChar w:fldCharType="begin"/>
      </w:r>
      <w:r w:rsidR="00826094">
        <w:rPr>
          <w:lang w:val="en-CA" w:eastAsia="ko-KR"/>
        </w:rPr>
        <w:instrText xml:space="preserve"> SEQ Equation \* ARABIC \s 1 </w:instrText>
      </w:r>
      <w:r w:rsidR="00826094" w:rsidRPr="003F3F11">
        <w:fldChar w:fldCharType="separate"/>
      </w:r>
      <w:r w:rsidR="0063227E">
        <w:rPr>
          <w:noProof/>
          <w:lang w:val="en-CA" w:eastAsia="ko-KR"/>
        </w:rPr>
        <w:t>271</w:t>
      </w:r>
      <w:r w:rsidR="00826094" w:rsidRPr="003F3F11">
        <w:fldChar w:fldCharType="end"/>
      </w:r>
      <w:r w:rsidR="00421233" w:rsidRPr="003F3F11" w:rsidDel="003C51E6">
        <w:rPr>
          <w:noProof/>
        </w:rPr>
        <w:t>)</w:t>
      </w:r>
    </w:p>
    <w:p w14:paraId="4B8CA8E9" w14:textId="4C685039" w:rsidR="00780126" w:rsidRPr="00901B03" w:rsidDel="003C51E6" w:rsidRDefault="00780126" w:rsidP="00780126">
      <w:pPr>
        <w:pStyle w:val="Equation"/>
        <w:tabs>
          <w:tab w:val="clear" w:pos="794"/>
          <w:tab w:val="clear" w:pos="1588"/>
          <w:tab w:val="left" w:pos="1134"/>
          <w:tab w:val="left" w:pos="1418"/>
        </w:tabs>
        <w:ind w:left="1194" w:right="200"/>
        <w:jc w:val="right"/>
        <w:rPr>
          <w:lang w:val="en-CA" w:eastAsia="ko-KR"/>
        </w:rPr>
      </w:pPr>
      <w:r w:rsidRPr="00901B03" w:rsidDel="003C51E6">
        <w:rPr>
          <w:lang w:val="en-CA" w:eastAsia="ko-KR"/>
        </w:rPr>
        <w:t>mvLX[ 0 ][ 0 ]</w:t>
      </w:r>
      <w:r>
        <w:rPr>
          <w:lang w:val="en-CA" w:eastAsia="ko-KR"/>
        </w:rPr>
        <w:t>[ 1</w:t>
      </w:r>
      <w:r w:rsidRPr="00901B03" w:rsidDel="003C51E6">
        <w:rPr>
          <w:lang w:val="en-CA" w:eastAsia="ko-KR"/>
        </w:rPr>
        <w:t> ] = </w:t>
      </w:r>
      <w:r w:rsidR="00A03FBE">
        <w:rPr>
          <w:lang w:val="en-CA" w:eastAsia="ko-KR"/>
        </w:rPr>
        <w:t>mmvdMvLX</w:t>
      </w:r>
      <w:r>
        <w:rPr>
          <w:lang w:val="en-CA" w:eastAsia="ko-KR"/>
        </w:rPr>
        <w:t>[ 1 </w:t>
      </w:r>
      <w:r w:rsidRPr="00CF63C9">
        <w:rPr>
          <w:lang w:val="en-CA" w:eastAsia="ko-KR"/>
        </w:rPr>
        <w:t>]</w:t>
      </w:r>
      <w:r>
        <w:rPr>
          <w:lang w:val="en-CA" w:eastAsia="ko-KR"/>
        </w:rPr>
        <w:tab/>
      </w:r>
      <w:r>
        <w:rPr>
          <w:lang w:val="en-CA" w:eastAsia="ko-KR"/>
        </w:rPr>
        <w:tab/>
      </w:r>
      <w:r w:rsidRPr="003F3F11" w:rsidDel="003C51E6">
        <w:t>(</w:t>
      </w:r>
      <w:r w:rsidRPr="003F3F11" w:rsidDel="003C51E6">
        <w:fldChar w:fldCharType="begin" w:fldLock="1"/>
      </w:r>
      <w:r w:rsidRPr="003F3F11" w:rsidDel="003C51E6">
        <w:instrText xml:space="preserve"> STYLEREF 1 \s </w:instrText>
      </w:r>
      <w:r w:rsidRPr="003F3F11" w:rsidDel="003C51E6">
        <w:fldChar w:fldCharType="separate"/>
      </w:r>
      <w:r>
        <w:t>8</w:t>
      </w:r>
      <w:r w:rsidRPr="003F3F11" w:rsidDel="003C51E6">
        <w:fldChar w:fldCharType="end"/>
      </w:r>
      <w:r w:rsidRPr="003F3F11" w:rsidDel="003C51E6">
        <w:noBreakHyphen/>
      </w:r>
      <w:r w:rsidR="00826094" w:rsidRPr="003F3F11">
        <w:fldChar w:fldCharType="begin"/>
      </w:r>
      <w:r w:rsidR="00826094">
        <w:rPr>
          <w:lang w:val="en-CA" w:eastAsia="ko-KR"/>
        </w:rPr>
        <w:instrText xml:space="preserve"> SEQ Equation \* ARABIC \s 1 </w:instrText>
      </w:r>
      <w:r w:rsidR="00826094" w:rsidRPr="003F3F11">
        <w:fldChar w:fldCharType="separate"/>
      </w:r>
      <w:r w:rsidR="0063227E">
        <w:rPr>
          <w:noProof/>
          <w:lang w:val="en-CA" w:eastAsia="ko-KR"/>
        </w:rPr>
        <w:t>272</w:t>
      </w:r>
      <w:r w:rsidR="00826094" w:rsidRPr="003F3F11">
        <w:fldChar w:fldCharType="end"/>
      </w:r>
      <w:r w:rsidR="00421233" w:rsidRPr="003F3F11" w:rsidDel="003C51E6">
        <w:rPr>
          <w:noProof/>
        </w:rPr>
        <w:t>)</w:t>
      </w:r>
    </w:p>
    <w:p w14:paraId="33803B1E" w14:textId="3C52C4E0" w:rsidR="0020178E" w:rsidRPr="00B27098" w:rsidRDefault="0020178E" w:rsidP="0020178E">
      <w:pPr>
        <w:pStyle w:val="40"/>
      </w:pPr>
      <w:bookmarkStart w:id="1230" w:name="_Ref533079331"/>
      <w:r>
        <w:rPr>
          <w:lang w:eastAsia="ko-KR"/>
        </w:rPr>
        <w:t>Derivation pr</w:t>
      </w:r>
      <w:r w:rsidR="007C7381">
        <w:rPr>
          <w:lang w:eastAsia="ko-KR"/>
        </w:rPr>
        <w:t>o</w:t>
      </w:r>
      <w:r>
        <w:rPr>
          <w:lang w:eastAsia="ko-KR"/>
        </w:rPr>
        <w:t>cess for spatial merging candidates</w:t>
      </w:r>
      <w:bookmarkEnd w:id="1230"/>
    </w:p>
    <w:p w14:paraId="026F389C" w14:textId="77777777" w:rsidR="001C47A5" w:rsidRPr="003F3F11" w:rsidDel="003C51E6" w:rsidRDefault="001C47A5" w:rsidP="001C47A5">
      <w:pPr>
        <w:rPr>
          <w:noProof/>
          <w:lang w:eastAsia="ko-KR"/>
        </w:rPr>
      </w:pPr>
      <w:r w:rsidRPr="003F3F11" w:rsidDel="003C51E6">
        <w:rPr>
          <w:noProof/>
          <w:lang w:eastAsia="ko-KR"/>
        </w:rPr>
        <w:t>Inputs to this process are:</w:t>
      </w:r>
    </w:p>
    <w:p w14:paraId="7FDB69AC" w14:textId="77777777" w:rsidR="001C47A5" w:rsidRPr="003F3F11" w:rsidDel="003C51E6" w:rsidRDefault="001C47A5" w:rsidP="001C47A5">
      <w:pPr>
        <w:numPr>
          <w:ilvl w:val="0"/>
          <w:numId w:val="3"/>
        </w:numPr>
      </w:pPr>
      <w:r w:rsidRPr="003F3F11" w:rsidDel="003C51E6">
        <w:rPr>
          <w:lang w:eastAsia="ko-KR"/>
        </w:rPr>
        <w:t>a luma location ( xCb, yCb ) of the top-left sample of the current luma coding block relative to the top-left luma sample of the current picture,</w:t>
      </w:r>
    </w:p>
    <w:p w14:paraId="1F71E3C0" w14:textId="7EE42ED7" w:rsidR="001C47A5" w:rsidRDefault="004D0F92" w:rsidP="001C47A5">
      <w:pPr>
        <w:numPr>
          <w:ilvl w:val="0"/>
          <w:numId w:val="3"/>
        </w:numPr>
      </w:pPr>
      <w:r>
        <w:rPr>
          <w:lang w:eastAsia="ko-KR"/>
        </w:rPr>
        <w:t>two</w:t>
      </w:r>
      <w:r w:rsidR="001C47A5" w:rsidRPr="003F3F11" w:rsidDel="003C51E6">
        <w:rPr>
          <w:lang w:eastAsia="ko-KR"/>
        </w:rPr>
        <w:t xml:space="preserve"> variable</w:t>
      </w:r>
      <w:r>
        <w:rPr>
          <w:lang w:eastAsia="ko-KR"/>
        </w:rPr>
        <w:t>s</w:t>
      </w:r>
      <w:r w:rsidR="001C47A5" w:rsidRPr="003F3F11" w:rsidDel="003C51E6">
        <w:rPr>
          <w:lang w:eastAsia="ko-KR"/>
        </w:rPr>
        <w:t xml:space="preserve"> nCb</w:t>
      </w:r>
      <w:r>
        <w:rPr>
          <w:lang w:eastAsia="ko-KR"/>
        </w:rPr>
        <w:t xml:space="preserve">W and </w:t>
      </w:r>
      <w:r w:rsidR="00FC2B8F">
        <w:rPr>
          <w:lang w:eastAsia="ko-KR"/>
        </w:rPr>
        <w:t>nCbH</w:t>
      </w:r>
      <w:r w:rsidR="00FC2B8F" w:rsidRPr="003F3F11" w:rsidDel="003C51E6">
        <w:rPr>
          <w:lang w:eastAsia="ko-KR"/>
        </w:rPr>
        <w:t xml:space="preserve"> </w:t>
      </w:r>
      <w:r w:rsidR="001C47A5" w:rsidRPr="003F3F11" w:rsidDel="003C51E6">
        <w:rPr>
          <w:lang w:eastAsia="ko-KR"/>
        </w:rPr>
        <w:t>specifying the</w:t>
      </w:r>
      <w:r>
        <w:rPr>
          <w:lang w:eastAsia="ko-KR"/>
        </w:rPr>
        <w:t xml:space="preserve"> width and the height</w:t>
      </w:r>
      <w:r w:rsidR="001C47A5" w:rsidRPr="003F3F11" w:rsidDel="003C51E6">
        <w:rPr>
          <w:lang w:eastAsia="ko-KR"/>
        </w:rPr>
        <w:t xml:space="preserve"> of the current luma coding block</w:t>
      </w:r>
      <w:r>
        <w:rPr>
          <w:lang w:eastAsia="ko-KR"/>
        </w:rPr>
        <w:t>.</w:t>
      </w:r>
    </w:p>
    <w:p w14:paraId="261A4A44" w14:textId="77777777" w:rsidR="001C47A5" w:rsidRPr="003F3F11" w:rsidDel="003C51E6" w:rsidRDefault="001C47A5" w:rsidP="001C47A5">
      <w:pPr>
        <w:rPr>
          <w:noProof/>
          <w:lang w:eastAsia="ko-KR"/>
        </w:rPr>
      </w:pPr>
      <w:r w:rsidRPr="003F3F11" w:rsidDel="003C51E6">
        <w:rPr>
          <w:noProof/>
          <w:lang w:eastAsia="ko-KR"/>
        </w:rPr>
        <w:t>Outputs of this process are as follows, with X being 0 or 1:</w:t>
      </w:r>
    </w:p>
    <w:p w14:paraId="599FCCEC" w14:textId="01D00AD9" w:rsidR="001C47A5" w:rsidRPr="003F3F11" w:rsidDel="003C51E6" w:rsidRDefault="001C47A5" w:rsidP="001C47A5">
      <w:pPr>
        <w:numPr>
          <w:ilvl w:val="0"/>
          <w:numId w:val="3"/>
        </w:numPr>
        <w:tabs>
          <w:tab w:val="clear" w:pos="794"/>
          <w:tab w:val="clear" w:pos="1191"/>
        </w:tabs>
        <w:rPr>
          <w:noProof/>
          <w:lang w:eastAsia="ko-KR"/>
        </w:rPr>
      </w:pPr>
      <w:r w:rsidRPr="003F3F11" w:rsidDel="003C51E6">
        <w:rPr>
          <w:noProof/>
          <w:lang w:eastAsia="ko-KR"/>
        </w:rPr>
        <w:t>the availability flags availableFlagA</w:t>
      </w:r>
      <w:r w:rsidRPr="003F3F11" w:rsidDel="003C51E6">
        <w:rPr>
          <w:noProof/>
          <w:vertAlign w:val="subscript"/>
          <w:lang w:eastAsia="ko-KR"/>
        </w:rPr>
        <w:t>0</w:t>
      </w:r>
      <w:r w:rsidRPr="003F3F11" w:rsidDel="003C51E6">
        <w:rPr>
          <w:noProof/>
          <w:lang w:eastAsia="ko-KR"/>
        </w:rPr>
        <w:t>, availableFlagA</w:t>
      </w:r>
      <w:r w:rsidRPr="003F3F11" w:rsidDel="003C51E6">
        <w:rPr>
          <w:noProof/>
          <w:vertAlign w:val="subscript"/>
          <w:lang w:eastAsia="ko-KR"/>
        </w:rPr>
        <w:t>1</w:t>
      </w:r>
      <w:r w:rsidRPr="003F3F11" w:rsidDel="003C51E6">
        <w:rPr>
          <w:noProof/>
          <w:lang w:eastAsia="ko-KR"/>
        </w:rPr>
        <w:t>, availableFlagB</w:t>
      </w:r>
      <w:r w:rsidRPr="003F3F11" w:rsidDel="003C51E6">
        <w:rPr>
          <w:noProof/>
          <w:vertAlign w:val="subscript"/>
          <w:lang w:eastAsia="ko-KR"/>
        </w:rPr>
        <w:t>0</w:t>
      </w:r>
      <w:r w:rsidRPr="003F3F11" w:rsidDel="003C51E6">
        <w:rPr>
          <w:noProof/>
          <w:lang w:eastAsia="ko-KR"/>
        </w:rPr>
        <w:t>, availableFlagB</w:t>
      </w:r>
      <w:r w:rsidRPr="003F3F11" w:rsidDel="003C51E6">
        <w:rPr>
          <w:noProof/>
          <w:vertAlign w:val="subscript"/>
          <w:lang w:eastAsia="ko-KR"/>
        </w:rPr>
        <w:t>1</w:t>
      </w:r>
      <w:r w:rsidRPr="003F3F11" w:rsidDel="003C51E6">
        <w:rPr>
          <w:noProof/>
          <w:lang w:eastAsia="ko-KR"/>
        </w:rPr>
        <w:t xml:space="preserve"> and availableFlagB</w:t>
      </w:r>
      <w:r w:rsidRPr="003F3F11" w:rsidDel="003C51E6">
        <w:rPr>
          <w:noProof/>
          <w:vertAlign w:val="subscript"/>
          <w:lang w:eastAsia="ko-KR"/>
        </w:rPr>
        <w:t>2</w:t>
      </w:r>
      <w:r w:rsidRPr="003F3F11" w:rsidDel="003C51E6">
        <w:rPr>
          <w:noProof/>
          <w:lang w:eastAsia="ko-KR"/>
        </w:rPr>
        <w:t xml:space="preserve"> of the neighbouring </w:t>
      </w:r>
      <w:r w:rsidR="001C016C">
        <w:rPr>
          <w:noProof/>
          <w:lang w:eastAsia="ko-KR"/>
        </w:rPr>
        <w:t>coding</w:t>
      </w:r>
      <w:r w:rsidRPr="003F3F11" w:rsidDel="003C51E6">
        <w:rPr>
          <w:noProof/>
          <w:lang w:eastAsia="ko-KR"/>
        </w:rPr>
        <w:t xml:space="preserve"> units,</w:t>
      </w:r>
    </w:p>
    <w:p w14:paraId="628558BE" w14:textId="54956DD0" w:rsidR="001C47A5" w:rsidRPr="003F3F11" w:rsidDel="003C51E6" w:rsidRDefault="001C47A5" w:rsidP="001C47A5">
      <w:pPr>
        <w:numPr>
          <w:ilvl w:val="0"/>
          <w:numId w:val="3"/>
        </w:numPr>
        <w:rPr>
          <w:noProof/>
          <w:lang w:eastAsia="ko-KR"/>
        </w:rPr>
      </w:pPr>
      <w:r w:rsidRPr="003F3F11" w:rsidDel="003C51E6">
        <w:rPr>
          <w:noProof/>
          <w:lang w:eastAsia="ko-KR"/>
        </w:rPr>
        <w:t>the reference indices refIdxLXA</w:t>
      </w:r>
      <w:r w:rsidRPr="003F3F11" w:rsidDel="003C51E6">
        <w:rPr>
          <w:noProof/>
          <w:vertAlign w:val="subscript"/>
          <w:lang w:eastAsia="ko-KR"/>
        </w:rPr>
        <w:t>0</w:t>
      </w:r>
      <w:r w:rsidRPr="003F3F11" w:rsidDel="003C51E6">
        <w:rPr>
          <w:noProof/>
          <w:lang w:eastAsia="ko-KR"/>
        </w:rPr>
        <w:t>, refIdxLXA</w:t>
      </w:r>
      <w:r w:rsidRPr="003F3F11" w:rsidDel="003C51E6">
        <w:rPr>
          <w:noProof/>
          <w:vertAlign w:val="subscript"/>
          <w:lang w:eastAsia="ko-KR"/>
        </w:rPr>
        <w:t>1</w:t>
      </w:r>
      <w:r w:rsidRPr="003F3F11" w:rsidDel="003C51E6">
        <w:rPr>
          <w:noProof/>
          <w:lang w:eastAsia="ko-KR"/>
        </w:rPr>
        <w:t>, refIdxLXB</w:t>
      </w:r>
      <w:r w:rsidRPr="003F3F11" w:rsidDel="003C51E6">
        <w:rPr>
          <w:noProof/>
          <w:vertAlign w:val="subscript"/>
          <w:lang w:eastAsia="ko-KR"/>
        </w:rPr>
        <w:t>0</w:t>
      </w:r>
      <w:r w:rsidRPr="003F3F11" w:rsidDel="003C51E6">
        <w:rPr>
          <w:noProof/>
          <w:lang w:eastAsia="ko-KR"/>
        </w:rPr>
        <w:t>, refIdxLXB</w:t>
      </w:r>
      <w:r w:rsidRPr="003F3F11" w:rsidDel="003C51E6">
        <w:rPr>
          <w:noProof/>
          <w:vertAlign w:val="subscript"/>
          <w:lang w:eastAsia="ko-KR"/>
        </w:rPr>
        <w:t>1</w:t>
      </w:r>
      <w:r w:rsidRPr="003F3F11" w:rsidDel="003C51E6">
        <w:rPr>
          <w:noProof/>
          <w:lang w:eastAsia="ko-KR"/>
        </w:rPr>
        <w:t xml:space="preserve"> and refIdxLXB</w:t>
      </w:r>
      <w:r w:rsidRPr="003F3F11" w:rsidDel="003C51E6">
        <w:rPr>
          <w:noProof/>
          <w:vertAlign w:val="subscript"/>
          <w:lang w:eastAsia="ko-KR"/>
        </w:rPr>
        <w:t>2</w:t>
      </w:r>
      <w:r w:rsidRPr="003F3F11" w:rsidDel="003C51E6">
        <w:rPr>
          <w:noProof/>
          <w:lang w:eastAsia="ko-KR"/>
        </w:rPr>
        <w:t xml:space="preserve"> of the neighbouring </w:t>
      </w:r>
      <w:r w:rsidR="001C016C">
        <w:rPr>
          <w:noProof/>
          <w:lang w:eastAsia="ko-KR"/>
        </w:rPr>
        <w:t>coding</w:t>
      </w:r>
      <w:r w:rsidRPr="003F3F11" w:rsidDel="003C51E6">
        <w:rPr>
          <w:noProof/>
          <w:lang w:eastAsia="ko-KR"/>
        </w:rPr>
        <w:t xml:space="preserve"> units,</w:t>
      </w:r>
    </w:p>
    <w:p w14:paraId="30AA5727" w14:textId="652561F9" w:rsidR="001C47A5" w:rsidRPr="003F3F11" w:rsidDel="003C51E6" w:rsidRDefault="001C47A5" w:rsidP="001C47A5">
      <w:pPr>
        <w:numPr>
          <w:ilvl w:val="0"/>
          <w:numId w:val="3"/>
        </w:numPr>
        <w:rPr>
          <w:noProof/>
          <w:lang w:eastAsia="ko-KR"/>
        </w:rPr>
      </w:pPr>
      <w:r w:rsidRPr="003F3F11" w:rsidDel="003C51E6">
        <w:rPr>
          <w:noProof/>
          <w:lang w:eastAsia="ko-KR"/>
        </w:rPr>
        <w:lastRenderedPageBreak/>
        <w:t xml:space="preserve">the prediction list utilization flags </w:t>
      </w:r>
      <w:r w:rsidRPr="003F3F11" w:rsidDel="003C51E6">
        <w:rPr>
          <w:noProof/>
        </w:rPr>
        <w:t>predFlagLX</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xml:space="preserve"> and </w:t>
      </w:r>
      <w:r w:rsidRPr="003F3F11" w:rsidDel="003C51E6">
        <w:rPr>
          <w:noProof/>
        </w:rPr>
        <w:t>predFlagLX</w:t>
      </w:r>
      <w:r w:rsidRPr="003F3F11" w:rsidDel="003C51E6">
        <w:rPr>
          <w:noProof/>
          <w:lang w:eastAsia="ko-KR"/>
        </w:rPr>
        <w:t>B</w:t>
      </w:r>
      <w:r w:rsidRPr="003F3F11" w:rsidDel="003C51E6">
        <w:rPr>
          <w:noProof/>
          <w:vertAlign w:val="subscript"/>
          <w:lang w:eastAsia="ko-KR"/>
        </w:rPr>
        <w:t>2</w:t>
      </w:r>
      <w:r w:rsidRPr="003F3F11" w:rsidDel="003C51E6">
        <w:rPr>
          <w:noProof/>
          <w:lang w:eastAsia="ko-KR"/>
        </w:rPr>
        <w:t xml:space="preserve"> of the neighbouring </w:t>
      </w:r>
      <w:r w:rsidR="001C016C">
        <w:rPr>
          <w:noProof/>
          <w:lang w:eastAsia="ko-KR"/>
        </w:rPr>
        <w:t>coding</w:t>
      </w:r>
      <w:r w:rsidRPr="003F3F11" w:rsidDel="003C51E6">
        <w:rPr>
          <w:noProof/>
          <w:lang w:eastAsia="ko-KR"/>
        </w:rPr>
        <w:t xml:space="preserve"> units,</w:t>
      </w:r>
    </w:p>
    <w:p w14:paraId="4B9E630A" w14:textId="50C47653" w:rsidR="008E6515" w:rsidRPr="003F3F11" w:rsidDel="003C51E6" w:rsidRDefault="001C47A5" w:rsidP="00494FE5">
      <w:pPr>
        <w:numPr>
          <w:ilvl w:val="0"/>
          <w:numId w:val="3"/>
        </w:numPr>
        <w:tabs>
          <w:tab w:val="clear" w:pos="794"/>
        </w:tabs>
        <w:rPr>
          <w:noProof/>
          <w:lang w:eastAsia="ko-KR"/>
        </w:rPr>
      </w:pPr>
      <w:r w:rsidRPr="003F3F11" w:rsidDel="003C51E6">
        <w:rPr>
          <w:noProof/>
          <w:lang w:eastAsia="ko-KR"/>
        </w:rPr>
        <w:t>the motion vectors mvLXA</w:t>
      </w:r>
      <w:r w:rsidRPr="00494FE5" w:rsidDel="003C51E6">
        <w:rPr>
          <w:noProof/>
          <w:vertAlign w:val="subscript"/>
          <w:lang w:eastAsia="ko-KR"/>
        </w:rPr>
        <w:t>0</w:t>
      </w:r>
      <w:r w:rsidRPr="003F3F11" w:rsidDel="003C51E6">
        <w:rPr>
          <w:noProof/>
          <w:lang w:eastAsia="ko-KR"/>
        </w:rPr>
        <w:t>, mvLXA</w:t>
      </w:r>
      <w:r w:rsidRPr="00494FE5" w:rsidDel="003C51E6">
        <w:rPr>
          <w:noProof/>
          <w:vertAlign w:val="subscript"/>
          <w:lang w:eastAsia="ko-KR"/>
        </w:rPr>
        <w:t>1</w:t>
      </w:r>
      <w:r w:rsidRPr="003F3F11" w:rsidDel="003C51E6">
        <w:rPr>
          <w:noProof/>
          <w:lang w:eastAsia="ko-KR"/>
        </w:rPr>
        <w:t>, mvLXB</w:t>
      </w:r>
      <w:r w:rsidRPr="00494FE5" w:rsidDel="003C51E6">
        <w:rPr>
          <w:noProof/>
          <w:vertAlign w:val="subscript"/>
          <w:lang w:eastAsia="ko-KR"/>
        </w:rPr>
        <w:t>0</w:t>
      </w:r>
      <w:r w:rsidRPr="003F3F11" w:rsidDel="003C51E6">
        <w:rPr>
          <w:noProof/>
          <w:lang w:eastAsia="ko-KR"/>
        </w:rPr>
        <w:t>, mvLXB</w:t>
      </w:r>
      <w:r w:rsidRPr="00494FE5" w:rsidDel="003C51E6">
        <w:rPr>
          <w:noProof/>
          <w:vertAlign w:val="subscript"/>
          <w:lang w:eastAsia="ko-KR"/>
        </w:rPr>
        <w:t>1</w:t>
      </w:r>
      <w:r w:rsidRPr="003F3F11" w:rsidDel="003C51E6">
        <w:rPr>
          <w:noProof/>
          <w:lang w:eastAsia="ko-KR"/>
        </w:rPr>
        <w:t xml:space="preserve"> and mvLXB</w:t>
      </w:r>
      <w:r w:rsidRPr="00494FE5" w:rsidDel="003C51E6">
        <w:rPr>
          <w:noProof/>
          <w:vertAlign w:val="subscript"/>
          <w:lang w:eastAsia="ko-KR"/>
        </w:rPr>
        <w:t>2</w:t>
      </w:r>
      <w:r w:rsidRPr="003F3F11" w:rsidDel="003C51E6">
        <w:rPr>
          <w:noProof/>
          <w:lang w:eastAsia="ko-KR"/>
        </w:rPr>
        <w:t xml:space="preserve"> of the neighbouring </w:t>
      </w:r>
      <w:r w:rsidR="00B42D45">
        <w:rPr>
          <w:noProof/>
          <w:lang w:eastAsia="ko-KR"/>
        </w:rPr>
        <w:t>coding</w:t>
      </w:r>
      <w:r w:rsidRPr="003F3F11" w:rsidDel="003C51E6">
        <w:rPr>
          <w:noProof/>
          <w:lang w:eastAsia="ko-KR"/>
        </w:rPr>
        <w:t xml:space="preserve"> units.</w:t>
      </w:r>
    </w:p>
    <w:p w14:paraId="1696B2ED" w14:textId="5070C820" w:rsidR="000C3324" w:rsidRDefault="003C01F6" w:rsidP="00CC7BAC">
      <w:pPr>
        <w:rPr>
          <w:noProof/>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165DD210" w14:textId="234341EE" w:rsidR="0054529E" w:rsidRPr="00CF5471" w:rsidRDefault="00A67D49" w:rsidP="0054529E">
      <w:pPr>
        <w:rPr>
          <w:noProof/>
        </w:rPr>
      </w:pPr>
      <w:r>
        <w:rPr>
          <w:lang w:eastAsia="ko-KR"/>
        </w:rPr>
        <w:t>W</w:t>
      </w:r>
      <w:r w:rsidR="0054529E" w:rsidRPr="00CF5471" w:rsidDel="003C51E6">
        <w:rPr>
          <w:lang w:eastAsia="ko-KR"/>
        </w:rPr>
        <w:t xml:space="preserve">hen </w:t>
      </w:r>
      <w:r w:rsidR="0054529E">
        <w:t>availLR</w:t>
      </w:r>
      <w:r w:rsidR="0054529E" w:rsidRPr="00C93B22" w:rsidDel="003C51E6">
        <w:rPr>
          <w:noProof/>
          <w:lang w:eastAsia="ko-KR"/>
        </w:rPr>
        <w:t xml:space="preserve"> </w:t>
      </w:r>
      <w:r w:rsidR="0054529E" w:rsidRPr="00C93B22" w:rsidDel="003C51E6">
        <w:rPr>
          <w:lang w:eastAsia="ko-KR"/>
        </w:rPr>
        <w:t xml:space="preserve">is equal to </w:t>
      </w:r>
      <w:r w:rsidR="0054529E" w:rsidRPr="00CC7BAC">
        <w:rPr>
          <w:lang w:eastAsia="ko-KR"/>
        </w:rPr>
        <w:t>LR_11</w:t>
      </w:r>
      <w:r w:rsidR="0054529E" w:rsidRPr="00CF5471" w:rsidDel="003C51E6">
        <w:rPr>
          <w:lang w:eastAsia="ko-KR"/>
        </w:rPr>
        <w:t>, the following applies:</w:t>
      </w:r>
    </w:p>
    <w:p w14:paraId="285071D3" w14:textId="77777777" w:rsidR="0054529E" w:rsidRPr="00CF5471" w:rsidRDefault="0054529E" w:rsidP="0054529E">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w:t>
      </w:r>
    </w:p>
    <w:p w14:paraId="312B8677" w14:textId="77777777" w:rsidR="0054529E" w:rsidRPr="00CF5471" w:rsidRDefault="0054529E" w:rsidP="0054529E">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w:t>
      </w:r>
      <w:r w:rsidRPr="00CF5471" w:rsidDel="003C51E6">
        <w:rPr>
          <w:noProof/>
          <w:lang w:eastAsia="ko-KR"/>
        </w:rPr>
        <w:t xml:space="preserve">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w:t>
      </w:r>
    </w:p>
    <w:p w14:paraId="6DD262C3" w14:textId="77777777" w:rsidR="0054529E" w:rsidRPr="00CF5471" w:rsidRDefault="0054529E" w:rsidP="0054529E">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 </w:t>
      </w:r>
      <w:r w:rsidRPr="00CF5471" w:rsidDel="003C51E6">
        <w:rPr>
          <w:noProof/>
          <w:lang w:eastAsia="ko-KR"/>
        </w:rPr>
        <w:t>, y</w:t>
      </w:r>
      <w:r w:rsidRPr="00CF5471">
        <w:rPr>
          <w:noProof/>
          <w:lang w:eastAsia="ko-KR"/>
        </w:rPr>
        <w:t>C</w:t>
      </w:r>
      <w:r w:rsidRPr="00CF5471" w:rsidDel="003C51E6">
        <w:rPr>
          <w:noProof/>
          <w:lang w:eastAsia="ko-KR"/>
        </w:rPr>
        <w:t>b − 1 ).</w:t>
      </w:r>
    </w:p>
    <w:p w14:paraId="3B23C362" w14:textId="77777777" w:rsidR="0054529E" w:rsidRPr="00CF5471" w:rsidDel="003C51E6" w:rsidRDefault="0054529E" w:rsidP="0054529E">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− 1 ).</w:t>
      </w:r>
    </w:p>
    <w:p w14:paraId="660B59D8" w14:textId="77777777" w:rsidR="0054529E" w:rsidRPr="003F3F11" w:rsidDel="003C51E6" w:rsidRDefault="0054529E" w:rsidP="0054529E">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 1 </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665AEB0F" w14:textId="6EB207A5" w:rsidR="00AC3E15" w:rsidRPr="00CF5471" w:rsidRDefault="00AC3E15" w:rsidP="00CC7BAC">
      <w:pPr>
        <w:rPr>
          <w:lang w:eastAsia="ko-KR"/>
        </w:rPr>
      </w:pPr>
      <w:r w:rsidRPr="00CF5471">
        <w:rPr>
          <w:lang w:eastAsia="ko-KR"/>
        </w:rPr>
        <w:t>Otherwise, w</w:t>
      </w:r>
      <w:r w:rsidRPr="00CF5471" w:rsidDel="003C51E6">
        <w:rPr>
          <w:lang w:eastAsia="ko-KR"/>
        </w:rPr>
        <w:t xml:space="preserve">hen </w:t>
      </w:r>
      <w:r w:rsidR="00962289">
        <w:t>avai</w:t>
      </w:r>
      <w:r w:rsidR="00B83310">
        <w:t>l</w:t>
      </w:r>
      <w:r w:rsidR="00962289">
        <w:t>LR</w:t>
      </w:r>
      <w:r w:rsidR="00962289" w:rsidRPr="00C93B22" w:rsidDel="003C51E6">
        <w:rPr>
          <w:noProof/>
          <w:lang w:eastAsia="ko-KR"/>
        </w:rPr>
        <w:t xml:space="preserve"> </w:t>
      </w:r>
      <w:r w:rsidRPr="00C93B22" w:rsidDel="003C51E6">
        <w:rPr>
          <w:lang w:eastAsia="ko-KR"/>
        </w:rPr>
        <w:t xml:space="preserve">is equal to </w:t>
      </w:r>
      <w:r w:rsidRPr="00CC7BAC">
        <w:rPr>
          <w:lang w:eastAsia="ko-KR"/>
        </w:rPr>
        <w:t>LR_01</w:t>
      </w:r>
      <w:r w:rsidRPr="00CF5471" w:rsidDel="003C51E6">
        <w:rPr>
          <w:lang w:eastAsia="ko-KR"/>
        </w:rPr>
        <w:t>, the following applies:</w:t>
      </w:r>
    </w:p>
    <w:p w14:paraId="48F89848" w14:textId="3EDC2B25" w:rsidR="00AC3E15" w:rsidRPr="00C93B22" w:rsidRDefault="00494FE5" w:rsidP="00AC3E15">
      <w:pPr>
        <w:tabs>
          <w:tab w:val="left" w:pos="450"/>
        </w:tabs>
        <w:ind w:left="426" w:hanging="426"/>
        <w:rPr>
          <w:noProof/>
          <w:lang w:eastAsia="ko-KR"/>
        </w:rPr>
      </w:pPr>
      <w:r w:rsidRPr="00CF5471" w:rsidDel="003C51E6">
        <w:rPr>
          <w:noProof/>
        </w:rPr>
        <w:t>–</w:t>
      </w:r>
      <w:r w:rsidRPr="00CF5471" w:rsidDel="003C51E6">
        <w:rPr>
          <w:noProof/>
        </w:rPr>
        <w:tab/>
      </w:r>
      <w:r w:rsidR="00AC3E15" w:rsidRPr="00CF5471" w:rsidDel="003C51E6">
        <w:rPr>
          <w:noProof/>
          <w:lang w:eastAsia="ko-KR"/>
        </w:rPr>
        <w:t>The luma location (</w:t>
      </w:r>
      <w:r w:rsidR="00AC3E15" w:rsidRPr="00CF5471" w:rsidDel="003C51E6">
        <w:rPr>
          <w:noProof/>
        </w:rPr>
        <w:t> xNb</w:t>
      </w:r>
      <w:r w:rsidR="00AC3E15" w:rsidRPr="00CF5471" w:rsidDel="003C51E6">
        <w:rPr>
          <w:noProof/>
          <w:lang w:eastAsia="ko-KR"/>
        </w:rPr>
        <w:t>A</w:t>
      </w:r>
      <w:r w:rsidR="00AC3E15" w:rsidRPr="00CF5471" w:rsidDel="003C51E6">
        <w:rPr>
          <w:noProof/>
          <w:vertAlign w:val="subscript"/>
          <w:lang w:eastAsia="ko-KR"/>
        </w:rPr>
        <w:t>1</w:t>
      </w:r>
      <w:r w:rsidR="00AC3E15" w:rsidRPr="00CF5471" w:rsidDel="003C51E6">
        <w:rPr>
          <w:noProof/>
          <w:lang w:eastAsia="ko-KR"/>
        </w:rPr>
        <w:t>, yNbA</w:t>
      </w:r>
      <w:r w:rsidR="00AC3E15" w:rsidRPr="00CF5471" w:rsidDel="003C51E6">
        <w:rPr>
          <w:noProof/>
          <w:vertAlign w:val="subscript"/>
          <w:lang w:eastAsia="ko-KR"/>
        </w:rPr>
        <w:t>1</w:t>
      </w:r>
      <w:r w:rsidR="00AC3E15" w:rsidRPr="00CF5471" w:rsidDel="003C51E6">
        <w:rPr>
          <w:noProof/>
          <w:lang w:eastAsia="ko-KR"/>
        </w:rPr>
        <w:t> ) inside the neighbouring luma coding block is set equal to ( x</w:t>
      </w:r>
      <w:r w:rsidR="00AC3E15" w:rsidRPr="00CF5471">
        <w:rPr>
          <w:noProof/>
          <w:lang w:eastAsia="ko-KR"/>
        </w:rPr>
        <w:t>C</w:t>
      </w:r>
      <w:r w:rsidR="00AC3E15" w:rsidRPr="00CF5471" w:rsidDel="003C51E6">
        <w:rPr>
          <w:noProof/>
          <w:lang w:eastAsia="ko-KR"/>
        </w:rPr>
        <w:t>b </w:t>
      </w:r>
      <w:r w:rsidR="00AC3E15" w:rsidRPr="00CF5471">
        <w:rPr>
          <w:noProof/>
          <w:lang w:eastAsia="ko-KR"/>
        </w:rPr>
        <w:t>+</w:t>
      </w:r>
      <w:r w:rsidR="00AC3E15" w:rsidRPr="00CF5471" w:rsidDel="003C51E6">
        <w:rPr>
          <w:noProof/>
          <w:lang w:eastAsia="ko-KR"/>
        </w:rPr>
        <w:t> n</w:t>
      </w:r>
      <w:r w:rsidR="00AC3E15" w:rsidRPr="00CF5471">
        <w:rPr>
          <w:noProof/>
          <w:lang w:eastAsia="ko-KR"/>
        </w:rPr>
        <w:t>C</w:t>
      </w:r>
      <w:r w:rsidR="00AC3E15" w:rsidRPr="00CF5471" w:rsidDel="003C51E6">
        <w:rPr>
          <w:noProof/>
          <w:lang w:eastAsia="ko-KR"/>
        </w:rPr>
        <w:t>bW ,  y</w:t>
      </w:r>
      <w:r w:rsidR="00AC3E15" w:rsidRPr="00CF5471">
        <w:rPr>
          <w:noProof/>
          <w:lang w:eastAsia="ko-KR"/>
        </w:rPr>
        <w:t>C</w:t>
      </w:r>
      <w:r w:rsidR="00AC3E15" w:rsidRPr="00CF5471" w:rsidDel="003C51E6">
        <w:rPr>
          <w:noProof/>
          <w:lang w:eastAsia="ko-KR"/>
        </w:rPr>
        <w:t>b + n</w:t>
      </w:r>
      <w:r w:rsidR="00AC3E15" w:rsidRPr="00CF5471">
        <w:rPr>
          <w:noProof/>
          <w:lang w:eastAsia="ko-KR"/>
        </w:rPr>
        <w:t>C</w:t>
      </w:r>
      <w:r w:rsidR="00AC3E15" w:rsidRPr="00CF5471" w:rsidDel="003C51E6">
        <w:rPr>
          <w:noProof/>
          <w:lang w:eastAsia="ko-KR"/>
        </w:rPr>
        <w:t>bH − 1 ).</w:t>
      </w:r>
      <w:r w:rsidR="00AC3E15" w:rsidRPr="00C93B22">
        <w:rPr>
          <w:noProof/>
          <w:lang w:eastAsia="ko-KR"/>
        </w:rPr>
        <w:t xml:space="preserve"> </w:t>
      </w:r>
    </w:p>
    <w:p w14:paraId="03F6E956" w14:textId="1F6FFAFE" w:rsidR="00AC3E15" w:rsidRPr="00C93B22" w:rsidRDefault="00494FE5" w:rsidP="00AC3E15">
      <w:pPr>
        <w:tabs>
          <w:tab w:val="left" w:pos="450"/>
        </w:tabs>
        <w:ind w:left="426" w:hanging="426"/>
        <w:rPr>
          <w:noProof/>
          <w:lang w:eastAsia="ko-KR"/>
        </w:rPr>
      </w:pPr>
      <w:r w:rsidRPr="00CF5471" w:rsidDel="003C51E6">
        <w:rPr>
          <w:noProof/>
        </w:rPr>
        <w:t>–</w:t>
      </w:r>
      <w:r w:rsidRPr="00CF5471" w:rsidDel="003C51E6">
        <w:rPr>
          <w:noProof/>
        </w:rPr>
        <w:tab/>
      </w:r>
      <w:r w:rsidR="00AC3E15" w:rsidRPr="00CF5471" w:rsidDel="003C51E6">
        <w:rPr>
          <w:noProof/>
          <w:lang w:eastAsia="ko-KR"/>
        </w:rPr>
        <w:t>The luma location (</w:t>
      </w:r>
      <w:r w:rsidR="00AC3E15" w:rsidRPr="00CF5471" w:rsidDel="003C51E6">
        <w:rPr>
          <w:noProof/>
        </w:rPr>
        <w:t> xNb</w:t>
      </w:r>
      <w:r w:rsidR="00AC3E15" w:rsidRPr="00CF5471" w:rsidDel="003C51E6">
        <w:rPr>
          <w:noProof/>
          <w:lang w:eastAsia="ko-KR"/>
        </w:rPr>
        <w:t>B</w:t>
      </w:r>
      <w:r w:rsidR="00AC3E15" w:rsidRPr="00CF5471" w:rsidDel="003C51E6">
        <w:rPr>
          <w:noProof/>
          <w:vertAlign w:val="subscript"/>
          <w:lang w:eastAsia="ko-KR"/>
        </w:rPr>
        <w:t>1</w:t>
      </w:r>
      <w:r w:rsidR="00AC3E15" w:rsidRPr="00CF5471" w:rsidDel="003C51E6">
        <w:rPr>
          <w:noProof/>
          <w:lang w:eastAsia="ko-KR"/>
        </w:rPr>
        <w:t>, y</w:t>
      </w:r>
      <w:r w:rsidR="00AC3E15" w:rsidRPr="00CF5471" w:rsidDel="003C51E6">
        <w:rPr>
          <w:noProof/>
        </w:rPr>
        <w:t>Nb</w:t>
      </w:r>
      <w:r w:rsidR="00AC3E15" w:rsidRPr="00CF5471" w:rsidDel="003C51E6">
        <w:rPr>
          <w:noProof/>
          <w:lang w:eastAsia="ko-KR"/>
        </w:rPr>
        <w:t>B</w:t>
      </w:r>
      <w:r w:rsidR="00AC3E15" w:rsidRPr="00CF5471" w:rsidDel="003C51E6">
        <w:rPr>
          <w:noProof/>
          <w:vertAlign w:val="subscript"/>
          <w:lang w:eastAsia="ko-KR"/>
        </w:rPr>
        <w:t>1</w:t>
      </w:r>
      <w:r w:rsidR="00AC3E15" w:rsidRPr="00CF5471" w:rsidDel="003C51E6">
        <w:rPr>
          <w:noProof/>
          <w:lang w:eastAsia="ko-KR"/>
        </w:rPr>
        <w:t> ) inside the neighbouring luma coding block is set equal to ( x</w:t>
      </w:r>
      <w:r w:rsidR="00AC3E15" w:rsidRPr="00CF5471">
        <w:rPr>
          <w:noProof/>
          <w:lang w:eastAsia="ko-KR"/>
        </w:rPr>
        <w:t>C</w:t>
      </w:r>
      <w:r w:rsidR="00AC3E15" w:rsidRPr="00CF5471" w:rsidDel="003C51E6">
        <w:rPr>
          <w:noProof/>
          <w:lang w:eastAsia="ko-KR"/>
        </w:rPr>
        <w:t>b , y</w:t>
      </w:r>
      <w:r w:rsidR="00AC3E15" w:rsidRPr="00CF5471">
        <w:rPr>
          <w:noProof/>
          <w:lang w:eastAsia="ko-KR"/>
        </w:rPr>
        <w:t>C</w:t>
      </w:r>
      <w:r w:rsidR="00AC3E15" w:rsidRPr="00CF5471" w:rsidDel="003C51E6">
        <w:rPr>
          <w:noProof/>
          <w:lang w:eastAsia="ko-KR"/>
        </w:rPr>
        <w:t>b − 1 ).</w:t>
      </w:r>
      <w:r w:rsidR="00AC3E15" w:rsidRPr="00C93B22">
        <w:rPr>
          <w:noProof/>
          <w:lang w:eastAsia="ko-KR"/>
        </w:rPr>
        <w:t xml:space="preserve"> </w:t>
      </w:r>
    </w:p>
    <w:p w14:paraId="3262404A" w14:textId="07535340" w:rsidR="00AC3E15" w:rsidRPr="00C93B22" w:rsidRDefault="00AC3E15" w:rsidP="00AC3E15">
      <w:pPr>
        <w:tabs>
          <w:tab w:val="left" w:pos="450"/>
        </w:tabs>
        <w:ind w:left="426" w:hanging="426"/>
        <w:rPr>
          <w:noProof/>
          <w:lang w:eastAsia="ko-KR"/>
        </w:rPr>
      </w:pPr>
      <w:r w:rsidRPr="00C93B22" w:rsidDel="003C51E6">
        <w:rPr>
          <w:noProof/>
        </w:rPr>
        <w:t>–</w:t>
      </w:r>
      <w:r w:rsidRPr="00C93B22"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w:t>
      </w:r>
      <w:r w:rsidRPr="00CF5471">
        <w:rPr>
          <w:noProof/>
          <w:lang w:eastAsia="ko-KR"/>
        </w:rPr>
        <w:t>1</w:t>
      </w:r>
      <w:r w:rsidRPr="00CF5471" w:rsidDel="003C51E6">
        <w:rPr>
          <w:noProof/>
          <w:lang w:eastAsia="ko-KR"/>
        </w:rPr>
        <w:t>, y</w:t>
      </w:r>
      <w:r w:rsidRPr="00CF5471">
        <w:rPr>
          <w:noProof/>
          <w:lang w:eastAsia="ko-KR"/>
        </w:rPr>
        <w:t>C</w:t>
      </w:r>
      <w:r w:rsidRPr="00CF5471" w:rsidDel="003C51E6">
        <w:rPr>
          <w:noProof/>
          <w:lang w:eastAsia="ko-KR"/>
        </w:rPr>
        <w:t>b − 1 ).</w:t>
      </w:r>
    </w:p>
    <w:p w14:paraId="7E492BA0" w14:textId="722A672A" w:rsidR="00AC3E15" w:rsidRPr="00C93B22" w:rsidDel="003C51E6" w:rsidRDefault="00AC3E15" w:rsidP="00AC3E15">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w:t>
      </w:r>
      <w:bookmarkStart w:id="1231" w:name="_Hlk536217718"/>
      <w:r w:rsidRPr="00CF5471" w:rsidDel="003C51E6">
        <w:rPr>
          <w:noProof/>
          <w:lang w:eastAsia="ko-KR"/>
        </w:rPr>
        <w:t>n</w:t>
      </w:r>
      <w:r w:rsidRPr="00CF5471">
        <w:rPr>
          <w:noProof/>
          <w:lang w:eastAsia="ko-KR"/>
        </w:rPr>
        <w:t>C</w:t>
      </w:r>
      <w:r w:rsidRPr="00CF5471" w:rsidDel="003C51E6">
        <w:rPr>
          <w:noProof/>
          <w:lang w:eastAsia="ko-KR"/>
        </w:rPr>
        <w:t>b</w:t>
      </w:r>
      <w:r w:rsidRPr="00CF5471">
        <w:rPr>
          <w:noProof/>
          <w:lang w:eastAsia="ko-KR"/>
        </w:rPr>
        <w:t>W</w:t>
      </w:r>
      <w:bookmarkEnd w:id="1231"/>
      <w:r w:rsidRPr="00CF5471" w:rsidDel="003C51E6">
        <w:rPr>
          <w:noProof/>
          <w:lang w:eastAsia="ko-KR"/>
        </w:rPr>
        <w:t>,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581B83AC" w14:textId="5FC49F75" w:rsidR="00AC3E15" w:rsidRPr="00C93B22" w:rsidDel="003C51E6" w:rsidRDefault="00AC3E15" w:rsidP="00AC3E15">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329742B7" w14:textId="14A7B811" w:rsidR="00AC3E15" w:rsidRPr="00CF5471" w:rsidRDefault="00AC3E15" w:rsidP="00CC7BAC">
      <w:pPr>
        <w:rPr>
          <w:lang w:eastAsia="ko-KR"/>
        </w:rPr>
      </w:pPr>
      <w:r w:rsidRPr="00CF5471">
        <w:rPr>
          <w:lang w:eastAsia="ko-KR"/>
        </w:rPr>
        <w:t>Otherwise, w</w:t>
      </w:r>
      <w:r w:rsidRPr="00CF5471" w:rsidDel="003C51E6">
        <w:rPr>
          <w:lang w:eastAsia="ko-KR"/>
        </w:rPr>
        <w:t xml:space="preserve">hen </w:t>
      </w:r>
      <w:r w:rsidR="00962289">
        <w:t>avai</w:t>
      </w:r>
      <w:r w:rsidR="00B83310">
        <w:t>l</w:t>
      </w:r>
      <w:r w:rsidR="00962289">
        <w:t>LR</w:t>
      </w:r>
      <w:r w:rsidR="00962289" w:rsidRPr="00C93B22" w:rsidDel="003C51E6">
        <w:rPr>
          <w:noProof/>
          <w:lang w:eastAsia="ko-KR"/>
        </w:rPr>
        <w:t xml:space="preserve"> </w:t>
      </w:r>
      <w:r w:rsidRPr="00C93B22" w:rsidDel="003C51E6">
        <w:rPr>
          <w:lang w:eastAsia="ko-KR"/>
        </w:rPr>
        <w:t xml:space="preserve">is equal to </w:t>
      </w:r>
      <w:r w:rsidRPr="00CC7BAC">
        <w:rPr>
          <w:lang w:eastAsia="ko-KR"/>
        </w:rPr>
        <w:t>LR_10</w:t>
      </w:r>
      <w:r w:rsidR="0054529E">
        <w:rPr>
          <w:lang w:eastAsia="ko-KR"/>
        </w:rPr>
        <w:t xml:space="preserve"> or LR_00</w:t>
      </w:r>
      <w:r w:rsidRPr="00CF5471" w:rsidDel="003C51E6">
        <w:rPr>
          <w:lang w:eastAsia="ko-KR"/>
        </w:rPr>
        <w:t>, the following applies:</w:t>
      </w:r>
    </w:p>
    <w:p w14:paraId="6FE7292A" w14:textId="139873BA" w:rsidR="00AC3E15" w:rsidRPr="00C93B22" w:rsidRDefault="00494FE5" w:rsidP="00AC3E15">
      <w:pPr>
        <w:tabs>
          <w:tab w:val="left" w:pos="450"/>
        </w:tabs>
        <w:ind w:left="426" w:hanging="426"/>
        <w:rPr>
          <w:noProof/>
          <w:lang w:eastAsia="ko-KR"/>
        </w:rPr>
      </w:pPr>
      <w:r w:rsidRPr="00CF5471" w:rsidDel="003C51E6">
        <w:rPr>
          <w:noProof/>
        </w:rPr>
        <w:t>–</w:t>
      </w:r>
      <w:r w:rsidRPr="00CF5471" w:rsidDel="003C51E6">
        <w:rPr>
          <w:noProof/>
        </w:rPr>
        <w:tab/>
      </w:r>
      <w:r w:rsidR="00AC3E15" w:rsidRPr="00CF5471" w:rsidDel="003C51E6">
        <w:rPr>
          <w:noProof/>
          <w:lang w:eastAsia="ko-KR"/>
        </w:rPr>
        <w:t>The luma location (</w:t>
      </w:r>
      <w:r w:rsidR="00AC3E15" w:rsidRPr="00CF5471" w:rsidDel="003C51E6">
        <w:rPr>
          <w:noProof/>
        </w:rPr>
        <w:t> xNb</w:t>
      </w:r>
      <w:r w:rsidR="00AC3E15" w:rsidRPr="00CF5471" w:rsidDel="003C51E6">
        <w:rPr>
          <w:noProof/>
          <w:lang w:eastAsia="ko-KR"/>
        </w:rPr>
        <w:t>A</w:t>
      </w:r>
      <w:r w:rsidR="00AC3E15" w:rsidRPr="00CF5471" w:rsidDel="003C51E6">
        <w:rPr>
          <w:noProof/>
          <w:vertAlign w:val="subscript"/>
          <w:lang w:eastAsia="ko-KR"/>
        </w:rPr>
        <w:t>1</w:t>
      </w:r>
      <w:r w:rsidR="00AC3E15" w:rsidRPr="00CF5471" w:rsidDel="003C51E6">
        <w:rPr>
          <w:noProof/>
          <w:lang w:eastAsia="ko-KR"/>
        </w:rPr>
        <w:t>, yNbA</w:t>
      </w:r>
      <w:r w:rsidR="00AC3E15" w:rsidRPr="00CF5471" w:rsidDel="003C51E6">
        <w:rPr>
          <w:noProof/>
          <w:vertAlign w:val="subscript"/>
          <w:lang w:eastAsia="ko-KR"/>
        </w:rPr>
        <w:t>1</w:t>
      </w:r>
      <w:r w:rsidR="00AC3E15" w:rsidRPr="00CF5471" w:rsidDel="003C51E6">
        <w:rPr>
          <w:noProof/>
          <w:lang w:eastAsia="ko-KR"/>
        </w:rPr>
        <w:t> ) inside the neighbouring luma coding block is set equal to ( x</w:t>
      </w:r>
      <w:r w:rsidR="00AC3E15" w:rsidRPr="00CF5471">
        <w:rPr>
          <w:noProof/>
          <w:lang w:eastAsia="ko-KR"/>
        </w:rPr>
        <w:t>C</w:t>
      </w:r>
      <w:r w:rsidR="00AC3E15" w:rsidRPr="00CF5471" w:rsidDel="003C51E6">
        <w:rPr>
          <w:noProof/>
          <w:lang w:eastAsia="ko-KR"/>
        </w:rPr>
        <w:t>b − 1,  y</w:t>
      </w:r>
      <w:r w:rsidR="00AC3E15" w:rsidRPr="00CF5471">
        <w:rPr>
          <w:noProof/>
          <w:lang w:eastAsia="ko-KR"/>
        </w:rPr>
        <w:t>C</w:t>
      </w:r>
      <w:r w:rsidR="00AC3E15" w:rsidRPr="00CF5471" w:rsidDel="003C51E6">
        <w:rPr>
          <w:noProof/>
          <w:lang w:eastAsia="ko-KR"/>
        </w:rPr>
        <w:t>b + n</w:t>
      </w:r>
      <w:r w:rsidR="00AC3E15" w:rsidRPr="00CF5471">
        <w:rPr>
          <w:noProof/>
          <w:lang w:eastAsia="ko-KR"/>
        </w:rPr>
        <w:t>C</w:t>
      </w:r>
      <w:r w:rsidR="00AC3E15" w:rsidRPr="00CF5471" w:rsidDel="003C51E6">
        <w:rPr>
          <w:noProof/>
          <w:lang w:eastAsia="ko-KR"/>
        </w:rPr>
        <w:t>bH − 1 ).</w:t>
      </w:r>
    </w:p>
    <w:p w14:paraId="1223236D" w14:textId="5A9C6343" w:rsidR="00AC3E15" w:rsidRPr="00C93B22" w:rsidRDefault="00494FE5" w:rsidP="00AC3E15">
      <w:pPr>
        <w:tabs>
          <w:tab w:val="left" w:pos="450"/>
        </w:tabs>
        <w:ind w:left="426" w:hanging="426"/>
        <w:rPr>
          <w:noProof/>
          <w:lang w:eastAsia="ko-KR"/>
        </w:rPr>
      </w:pPr>
      <w:r w:rsidRPr="00CF5471" w:rsidDel="003C51E6">
        <w:rPr>
          <w:noProof/>
        </w:rPr>
        <w:t>–</w:t>
      </w:r>
      <w:r w:rsidRPr="00CF5471" w:rsidDel="003C51E6">
        <w:rPr>
          <w:noProof/>
        </w:rPr>
        <w:tab/>
      </w:r>
      <w:r w:rsidR="00AC3E15" w:rsidRPr="00CF5471" w:rsidDel="003C51E6">
        <w:rPr>
          <w:noProof/>
          <w:lang w:eastAsia="ko-KR"/>
        </w:rPr>
        <w:t>The luma location (</w:t>
      </w:r>
      <w:r w:rsidR="00AC3E15" w:rsidRPr="00CF5471" w:rsidDel="003C51E6">
        <w:rPr>
          <w:noProof/>
        </w:rPr>
        <w:t> xNb</w:t>
      </w:r>
      <w:r w:rsidR="00AC3E15" w:rsidRPr="00CF5471" w:rsidDel="003C51E6">
        <w:rPr>
          <w:noProof/>
          <w:lang w:eastAsia="ko-KR"/>
        </w:rPr>
        <w:t>B</w:t>
      </w:r>
      <w:r w:rsidR="00AC3E15" w:rsidRPr="00CF5471" w:rsidDel="003C51E6">
        <w:rPr>
          <w:noProof/>
          <w:vertAlign w:val="subscript"/>
          <w:lang w:eastAsia="ko-KR"/>
        </w:rPr>
        <w:t>1</w:t>
      </w:r>
      <w:r w:rsidR="00AC3E15" w:rsidRPr="00CF5471" w:rsidDel="003C51E6">
        <w:rPr>
          <w:noProof/>
          <w:lang w:eastAsia="ko-KR"/>
        </w:rPr>
        <w:t>, y</w:t>
      </w:r>
      <w:r w:rsidR="00AC3E15" w:rsidRPr="00CF5471" w:rsidDel="003C51E6">
        <w:rPr>
          <w:noProof/>
        </w:rPr>
        <w:t>Nb</w:t>
      </w:r>
      <w:r w:rsidR="00AC3E15" w:rsidRPr="00CF5471" w:rsidDel="003C51E6">
        <w:rPr>
          <w:noProof/>
          <w:lang w:eastAsia="ko-KR"/>
        </w:rPr>
        <w:t>B</w:t>
      </w:r>
      <w:r w:rsidR="00AC3E15" w:rsidRPr="00CF5471" w:rsidDel="003C51E6">
        <w:rPr>
          <w:noProof/>
          <w:vertAlign w:val="subscript"/>
          <w:lang w:eastAsia="ko-KR"/>
        </w:rPr>
        <w:t>1</w:t>
      </w:r>
      <w:r w:rsidR="00AC3E15" w:rsidRPr="00CF5471" w:rsidDel="003C51E6">
        <w:rPr>
          <w:noProof/>
          <w:lang w:eastAsia="ko-KR"/>
        </w:rPr>
        <w:t> ) inside the neighbouring luma coding block is set equal to ( x</w:t>
      </w:r>
      <w:r w:rsidR="00AC3E15" w:rsidRPr="00CF5471">
        <w:rPr>
          <w:noProof/>
          <w:lang w:eastAsia="ko-KR"/>
        </w:rPr>
        <w:t>C</w:t>
      </w:r>
      <w:r w:rsidR="00AC3E15" w:rsidRPr="00CF5471" w:rsidDel="003C51E6">
        <w:rPr>
          <w:noProof/>
          <w:lang w:eastAsia="ko-KR"/>
        </w:rPr>
        <w:t>b + n</w:t>
      </w:r>
      <w:r w:rsidR="00AC3E15" w:rsidRPr="00CF5471">
        <w:rPr>
          <w:noProof/>
          <w:lang w:eastAsia="ko-KR"/>
        </w:rPr>
        <w:t>C</w:t>
      </w:r>
      <w:r w:rsidR="00AC3E15" w:rsidRPr="00CF5471" w:rsidDel="003C51E6">
        <w:rPr>
          <w:noProof/>
          <w:lang w:eastAsia="ko-KR"/>
        </w:rPr>
        <w:t>bW − 1, y</w:t>
      </w:r>
      <w:r w:rsidR="00AC3E15" w:rsidRPr="00CF5471">
        <w:rPr>
          <w:noProof/>
          <w:lang w:eastAsia="ko-KR"/>
        </w:rPr>
        <w:t>C</w:t>
      </w:r>
      <w:r w:rsidR="00AC3E15" w:rsidRPr="00CF5471" w:rsidDel="003C51E6">
        <w:rPr>
          <w:noProof/>
          <w:lang w:eastAsia="ko-KR"/>
        </w:rPr>
        <w:t>b − 1 ).</w:t>
      </w:r>
    </w:p>
    <w:p w14:paraId="6912C71D" w14:textId="1C3478D4" w:rsidR="00AC3E15" w:rsidRPr="00C93B22" w:rsidRDefault="00AC3E15" w:rsidP="00AC3E15">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y</w:t>
      </w:r>
      <w:r w:rsidRPr="00CF5471">
        <w:rPr>
          <w:noProof/>
          <w:lang w:eastAsia="ko-KR"/>
        </w:rPr>
        <w:t>C</w:t>
      </w:r>
      <w:r w:rsidRPr="00CF5471" w:rsidDel="003C51E6">
        <w:rPr>
          <w:noProof/>
          <w:lang w:eastAsia="ko-KR"/>
        </w:rPr>
        <w:t>b − 1 ).</w:t>
      </w:r>
    </w:p>
    <w:p w14:paraId="106D9E6C" w14:textId="01FAB43F" w:rsidR="00AC3E15" w:rsidRPr="00CF5471" w:rsidDel="003C51E6" w:rsidRDefault="00AC3E15" w:rsidP="00AC3E15">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58634483" w14:textId="09E17FE6" w:rsidR="00AC3E15" w:rsidRPr="00C93B22" w:rsidDel="003C51E6" w:rsidRDefault="00AC3E15" w:rsidP="00AC3E15">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− 1 )</w:t>
      </w:r>
      <w:r w:rsidRPr="00CF5471">
        <w:rPr>
          <w:noProof/>
          <w:lang w:eastAsia="ko-KR"/>
        </w:rPr>
        <w:t>.</w:t>
      </w:r>
    </w:p>
    <w:p w14:paraId="15CD5377" w14:textId="77777777" w:rsidR="001C47A5" w:rsidRPr="003F3F11" w:rsidDel="003C51E6" w:rsidRDefault="001C47A5" w:rsidP="001C47A5">
      <w:pPr>
        <w:rPr>
          <w:noProof/>
          <w:lang w:eastAsia="ko-KR"/>
        </w:rPr>
      </w:pPr>
      <w:r w:rsidRPr="003F3F11" w:rsidDel="003C51E6">
        <w:rPr>
          <w:noProof/>
          <w:lang w:eastAsia="ko-KR"/>
        </w:rPr>
        <w:t>For the derivation of availableFlagA</w:t>
      </w:r>
      <w:r w:rsidRPr="003F3F11" w:rsidDel="003C51E6">
        <w:rPr>
          <w:noProof/>
          <w:vertAlign w:val="subscript"/>
          <w:lang w:eastAsia="ko-KR"/>
        </w:rPr>
        <w:t>1</w:t>
      </w:r>
      <w:r w:rsidRPr="003F3F11" w:rsidDel="003C51E6">
        <w:rPr>
          <w:noProof/>
          <w:lang w:eastAsia="ko-KR"/>
        </w:rPr>
        <w:t>, refIdxLXA</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xml:space="preserve"> and mvLXA</w:t>
      </w:r>
      <w:r w:rsidRPr="003F3F11" w:rsidDel="003C51E6">
        <w:rPr>
          <w:noProof/>
          <w:vertAlign w:val="subscript"/>
          <w:lang w:eastAsia="ko-KR"/>
        </w:rPr>
        <w:t>1</w:t>
      </w:r>
      <w:r w:rsidRPr="003F3F11" w:rsidDel="003C51E6">
        <w:rPr>
          <w:noProof/>
          <w:lang w:eastAsia="ko-KR"/>
        </w:rPr>
        <w:t xml:space="preserve"> the following applies:</w:t>
      </w:r>
    </w:p>
    <w:p w14:paraId="20A450A4" w14:textId="33433F84" w:rsidR="001C47A5" w:rsidRPr="003F3F11" w:rsidDel="003C51E6" w:rsidRDefault="001C47A5" w:rsidP="001C47A5">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2519D6">
        <w:rPr>
          <w:lang w:eastAsia="ko-KR"/>
        </w:rPr>
        <w:t>coding</w:t>
      </w:r>
      <w:r w:rsidRPr="003F3F11" w:rsidDel="003C51E6">
        <w:rPr>
          <w:lang w:eastAsia="ko-KR"/>
        </w:rPr>
        <w:t xml:space="preserve"> block as specified </w:t>
      </w:r>
      <w:r w:rsidR="009C48A7">
        <w:rPr>
          <w:lang w:eastAsia="ko-KR"/>
        </w:rPr>
        <w:t xml:space="preserve">below </w:t>
      </w:r>
      <w:r w:rsidRPr="003F3F11" w:rsidDel="003C51E6">
        <w:rPr>
          <w:lang w:eastAsia="ko-KR"/>
        </w:rPr>
        <w:t>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sidR="000704B4">
        <w:rPr>
          <w:lang w:eastAsia="ko-KR"/>
        </w:rPr>
        <w:t xml:space="preserve">width </w:t>
      </w:r>
      <w:r w:rsidRPr="003F3F11" w:rsidDel="003C51E6">
        <w:rPr>
          <w:lang w:eastAsia="ko-KR"/>
        </w:rPr>
        <w:t>nCb</w:t>
      </w:r>
      <w:r w:rsidR="000704B4">
        <w:rPr>
          <w:lang w:eastAsia="ko-KR"/>
        </w:rPr>
        <w:t>W, the current luma codi</w:t>
      </w:r>
      <w:r w:rsidR="00AA0F6E">
        <w:rPr>
          <w:lang w:eastAsia="ko-KR"/>
        </w:rPr>
        <w:t>n</w:t>
      </w:r>
      <w:r w:rsidR="000704B4">
        <w:rPr>
          <w:lang w:eastAsia="ko-KR"/>
        </w:rPr>
        <w:t>g block height nCbH and</w:t>
      </w:r>
      <w:r w:rsidRPr="003F3F11" w:rsidDel="003C51E6">
        <w:rPr>
          <w:lang w:eastAsia="ko-KR"/>
        </w:rPr>
        <w:t xml:space="preserve"> the luma location ( xNb</w:t>
      </w:r>
      <w:r w:rsidRPr="003F3F11" w:rsidDel="003C51E6">
        <w:rPr>
          <w:noProof/>
          <w:lang w:eastAsia="ko-KR"/>
        </w:rPr>
        <w:t>A</w:t>
      </w:r>
      <w:r w:rsidRPr="003F3F11" w:rsidDel="003C51E6">
        <w:rPr>
          <w:noProof/>
          <w:vertAlign w:val="subscript"/>
          <w:lang w:eastAsia="ko-KR"/>
        </w:rPr>
        <w:t>1</w:t>
      </w:r>
      <w:r w:rsidRPr="003F3F11" w:rsidDel="003C51E6">
        <w:rPr>
          <w:lang w:eastAsia="ko-KR"/>
        </w:rPr>
        <w:t>, yNb</w:t>
      </w:r>
      <w:r w:rsidRPr="003F3F11" w:rsidDel="003C51E6">
        <w:rPr>
          <w:noProof/>
          <w:lang w:eastAsia="ko-KR"/>
        </w:rPr>
        <w:t>A</w:t>
      </w:r>
      <w:r w:rsidRPr="003F3F11" w:rsidDel="003C51E6">
        <w:rPr>
          <w:noProof/>
          <w:vertAlign w:val="subscript"/>
          <w:lang w:eastAsia="ko-KR"/>
        </w:rPr>
        <w:t>1</w:t>
      </w:r>
      <w:r w:rsidRPr="003F3F11" w:rsidDel="003C51E6">
        <w:rPr>
          <w:lang w:eastAsia="ko-KR"/>
        </w:rPr>
        <w:t xml:space="preserve"> ) as inputs, and the output is assigned to the </w:t>
      </w:r>
      <w:r w:rsidR="000704B4">
        <w:rPr>
          <w:lang w:eastAsia="ko-KR"/>
        </w:rPr>
        <w:t>coding</w:t>
      </w:r>
      <w:r w:rsidRPr="003F3F11" w:rsidDel="003C51E6">
        <w:rPr>
          <w:lang w:eastAsia="ko-KR"/>
        </w:rPr>
        <w:t xml:space="preserve"> block availability flag available</w:t>
      </w:r>
      <w:r w:rsidRPr="003F3F11" w:rsidDel="003C51E6">
        <w:rPr>
          <w:noProof/>
          <w:lang w:eastAsia="ko-KR"/>
        </w:rPr>
        <w:t>A</w:t>
      </w:r>
      <w:r w:rsidRPr="003F3F11" w:rsidDel="003C51E6">
        <w:rPr>
          <w:noProof/>
          <w:vertAlign w:val="subscript"/>
          <w:lang w:eastAsia="ko-KR"/>
        </w:rPr>
        <w:t>1</w:t>
      </w:r>
      <w:r w:rsidRPr="003F3F11" w:rsidDel="003C51E6">
        <w:rPr>
          <w:lang w:eastAsia="ko-KR"/>
        </w:rPr>
        <w:t>.</w:t>
      </w:r>
    </w:p>
    <w:p w14:paraId="3CE07669" w14:textId="77777777" w:rsidR="001C47A5" w:rsidRPr="003F3F11" w:rsidDel="003C51E6" w:rsidRDefault="001C47A5" w:rsidP="001C47A5">
      <w:pPr>
        <w:tabs>
          <w:tab w:val="left" w:pos="450"/>
        </w:tabs>
        <w:ind w:left="426" w:hanging="426"/>
        <w:rPr>
          <w:noProof/>
          <w:lang w:eastAsia="ko-KR"/>
        </w:rPr>
      </w:pPr>
      <w:r w:rsidRPr="003F3F11" w:rsidDel="003C51E6">
        <w:rPr>
          <w:noProof/>
        </w:rPr>
        <w:t>–</w:t>
      </w:r>
      <w:r w:rsidRPr="003F3F11" w:rsidDel="003C51E6">
        <w:rPr>
          <w:noProof/>
        </w:rPr>
        <w:tab/>
        <w:t>The</w:t>
      </w:r>
      <w:r w:rsidRPr="003F3F11" w:rsidDel="003C51E6">
        <w:rPr>
          <w:noProof/>
          <w:lang w:eastAsia="ko-KR"/>
        </w:rPr>
        <w:t xml:space="preserve"> variables availableFlagA</w:t>
      </w:r>
      <w:r w:rsidRPr="003F3F11" w:rsidDel="003C51E6">
        <w:rPr>
          <w:noProof/>
          <w:vertAlign w:val="subscript"/>
          <w:lang w:eastAsia="ko-KR"/>
        </w:rPr>
        <w:t>1</w:t>
      </w:r>
      <w:r w:rsidRPr="003F3F11" w:rsidDel="003C51E6">
        <w:rPr>
          <w:noProof/>
          <w:lang w:eastAsia="ko-KR"/>
        </w:rPr>
        <w:t>, refIdxLXA</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xml:space="preserve"> and mvLXA</w:t>
      </w:r>
      <w:r w:rsidRPr="003F3F11" w:rsidDel="003C51E6">
        <w:rPr>
          <w:noProof/>
          <w:vertAlign w:val="subscript"/>
          <w:lang w:eastAsia="ko-KR"/>
        </w:rPr>
        <w:t>1</w:t>
      </w:r>
      <w:r w:rsidRPr="003F3F11" w:rsidDel="003C51E6">
        <w:rPr>
          <w:noProof/>
          <w:lang w:eastAsia="ko-KR"/>
        </w:rPr>
        <w:t xml:space="preserve"> are derived as follows:</w:t>
      </w:r>
    </w:p>
    <w:p w14:paraId="0A2B64A0" w14:textId="77777777" w:rsidR="001C47A5" w:rsidRPr="003F3F11" w:rsidDel="003C51E6" w:rsidRDefault="001C47A5" w:rsidP="009A5AB4">
      <w:pPr>
        <w:numPr>
          <w:ilvl w:val="0"/>
          <w:numId w:val="64"/>
        </w:numPr>
        <w:tabs>
          <w:tab w:val="left" w:pos="400"/>
        </w:tabs>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3F3F11" w:rsidDel="003C51E6">
        <w:rPr>
          <w:noProof/>
          <w:vertAlign w:val="subscript"/>
          <w:lang w:eastAsia="ko-KR"/>
        </w:rPr>
        <w:t>1</w:t>
      </w:r>
      <w:r w:rsidRPr="003F3F11" w:rsidDel="003C51E6">
        <w:t xml:space="preserve"> is equal to FALSE</w:t>
      </w:r>
      <w:r w:rsidRPr="003F3F11" w:rsidDel="003C51E6">
        <w:rPr>
          <w:noProof/>
        </w:rPr>
        <w:t xml:space="preserve">, </w:t>
      </w:r>
      <w:r w:rsidRPr="003F3F11" w:rsidDel="003C51E6">
        <w:rPr>
          <w:noProof/>
          <w:lang w:eastAsia="ko-KR"/>
        </w:rPr>
        <w:t>availableFlagA</w:t>
      </w:r>
      <w:r w:rsidRPr="003F3F11" w:rsidDel="003C51E6">
        <w:rPr>
          <w:noProof/>
          <w:vertAlign w:val="subscript"/>
          <w:lang w:eastAsia="ko-KR"/>
        </w:rPr>
        <w:t>1</w:t>
      </w:r>
      <w:r w:rsidRPr="003F3F11" w:rsidDel="003C51E6">
        <w:rPr>
          <w:noProof/>
        </w:rPr>
        <w:t xml:space="preserve"> is set equal to 0, both components</w:t>
      </w:r>
      <w:r w:rsidRPr="003F3F11" w:rsidDel="003C51E6">
        <w:rPr>
          <w:noProof/>
          <w:lang w:eastAsia="ko-KR"/>
        </w:rPr>
        <w:t xml:space="preserve"> of mvLXA</w:t>
      </w:r>
      <w:r w:rsidRPr="003F3F11" w:rsidDel="003C51E6">
        <w:rPr>
          <w:noProof/>
          <w:vertAlign w:val="subscript"/>
          <w:lang w:eastAsia="ko-KR"/>
        </w:rPr>
        <w:t>1</w:t>
      </w:r>
      <w:r w:rsidRPr="003F3F11" w:rsidDel="003C51E6">
        <w:rPr>
          <w:noProof/>
          <w:lang w:eastAsia="ko-KR"/>
        </w:rPr>
        <w:t xml:space="preserve"> are set equal to 0, refIdxLXA</w:t>
      </w:r>
      <w:r w:rsidRPr="003F3F11" w:rsidDel="003C51E6">
        <w:rPr>
          <w:noProof/>
          <w:vertAlign w:val="subscript"/>
          <w:lang w:eastAsia="ko-KR"/>
        </w:rPr>
        <w:t>1</w:t>
      </w:r>
      <w:r w:rsidRPr="003F3F11" w:rsidDel="003C51E6">
        <w:rPr>
          <w:noProof/>
          <w:lang w:eastAsia="ko-KR"/>
        </w:rPr>
        <w:t xml:space="preserve"> is set equal to −1 and predFlagLXA</w:t>
      </w:r>
      <w:r w:rsidRPr="003F3F11" w:rsidDel="003C51E6">
        <w:rPr>
          <w:noProof/>
          <w:vertAlign w:val="subscript"/>
          <w:lang w:eastAsia="ko-KR"/>
        </w:rPr>
        <w:t>1</w:t>
      </w:r>
      <w:r w:rsidRPr="003F3F11" w:rsidDel="003C51E6">
        <w:rPr>
          <w:noProof/>
          <w:lang w:eastAsia="ko-KR"/>
        </w:rPr>
        <w:t xml:space="preserve"> is set equal to 0, with X being 0 or 1.</w:t>
      </w:r>
    </w:p>
    <w:p w14:paraId="3DC016BB" w14:textId="77777777" w:rsidR="001C47A5" w:rsidRPr="003F3F11" w:rsidDel="003C51E6" w:rsidRDefault="001C47A5" w:rsidP="009A5AB4">
      <w:pPr>
        <w:numPr>
          <w:ilvl w:val="0"/>
          <w:numId w:val="64"/>
        </w:numPr>
        <w:tabs>
          <w:tab w:val="left" w:pos="400"/>
        </w:tabs>
        <w:rPr>
          <w:noProof/>
          <w:lang w:eastAsia="ko-KR"/>
        </w:rPr>
      </w:pPr>
      <w:r w:rsidRPr="003F3F11" w:rsidDel="003C51E6">
        <w:rPr>
          <w:noProof/>
        </w:rPr>
        <w:t>Otherwise, availableFlag</w:t>
      </w:r>
      <w:r w:rsidRPr="003F3F11" w:rsidDel="003C51E6">
        <w:rPr>
          <w:noProof/>
          <w:lang w:eastAsia="ko-KR"/>
        </w:rPr>
        <w:t>A</w:t>
      </w:r>
      <w:r w:rsidRPr="003F3F11" w:rsidDel="003C51E6">
        <w:rPr>
          <w:noProof/>
          <w:vertAlign w:val="subscript"/>
          <w:lang w:eastAsia="ko-KR"/>
        </w:rPr>
        <w:t>1</w:t>
      </w:r>
      <w:r w:rsidRPr="003F3F11" w:rsidDel="003C51E6">
        <w:rPr>
          <w:noProof/>
        </w:rPr>
        <w:t xml:space="preserve"> is set equal to 1 and the </w:t>
      </w:r>
      <w:r w:rsidRPr="003F3F11" w:rsidDel="003C51E6">
        <w:rPr>
          <w:noProof/>
          <w:lang w:eastAsia="ko-KR"/>
        </w:rPr>
        <w:t>following assignments are made:</w:t>
      </w:r>
    </w:p>
    <w:p w14:paraId="0D34DE27" w14:textId="77CF47EF"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mvLXA</w:t>
      </w:r>
      <w:r w:rsidRPr="003F3F11" w:rsidDel="003C51E6">
        <w:rPr>
          <w:noProof/>
          <w:vertAlign w:val="subscript"/>
          <w:lang w:eastAsia="ko-KR"/>
        </w:rPr>
        <w:t>1</w:t>
      </w:r>
      <w:r w:rsidRPr="003F3F11" w:rsidDel="003C51E6">
        <w:rPr>
          <w:noProof/>
          <w:lang w:eastAsia="ko-KR"/>
        </w:rPr>
        <w:t> = MvLX[</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273</w:t>
      </w:r>
      <w:r w:rsidRPr="003F3F11" w:rsidDel="003C51E6">
        <w:rPr>
          <w:noProof/>
          <w:lang w:eastAsia="ko-KR"/>
        </w:rPr>
        <w:fldChar w:fldCharType="end"/>
      </w:r>
      <w:r w:rsidRPr="003F3F11" w:rsidDel="003C51E6">
        <w:rPr>
          <w:noProof/>
          <w:lang w:eastAsia="ko-KR"/>
        </w:rPr>
        <w:t>)</w:t>
      </w:r>
    </w:p>
    <w:p w14:paraId="403B25F5" w14:textId="400EE31F"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refIdxLXA</w:t>
      </w:r>
      <w:r w:rsidRPr="003F3F11" w:rsidDel="003C51E6">
        <w:rPr>
          <w:noProof/>
          <w:vertAlign w:val="subscript"/>
          <w:lang w:eastAsia="ko-KR"/>
        </w:rPr>
        <w:t>1</w:t>
      </w:r>
      <w:r w:rsidRPr="003F3F11" w:rsidDel="003C51E6">
        <w:rPr>
          <w:noProof/>
          <w:lang w:eastAsia="ko-KR"/>
        </w:rPr>
        <w:t> = RefIdxLX[</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274</w:t>
      </w:r>
      <w:r w:rsidRPr="003F3F11" w:rsidDel="003C51E6">
        <w:rPr>
          <w:noProof/>
          <w:lang w:eastAsia="ko-KR"/>
        </w:rPr>
        <w:fldChar w:fldCharType="end"/>
      </w:r>
      <w:r w:rsidRPr="003F3F11" w:rsidDel="003C51E6">
        <w:rPr>
          <w:noProof/>
          <w:lang w:eastAsia="ko-KR"/>
        </w:rPr>
        <w:t>)</w:t>
      </w:r>
    </w:p>
    <w:p w14:paraId="382BECCA" w14:textId="23A69765"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predFlagLXA</w:t>
      </w:r>
      <w:r w:rsidRPr="003F3F11" w:rsidDel="003C51E6">
        <w:rPr>
          <w:noProof/>
          <w:vertAlign w:val="subscript"/>
          <w:lang w:eastAsia="ko-KR"/>
        </w:rPr>
        <w:t>1</w:t>
      </w:r>
      <w:r w:rsidRPr="003F3F11" w:rsidDel="003C51E6">
        <w:rPr>
          <w:noProof/>
          <w:lang w:eastAsia="ko-KR"/>
        </w:rPr>
        <w:t> = PredFlagLX[</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275</w:t>
      </w:r>
      <w:r w:rsidRPr="003F3F11" w:rsidDel="003C51E6">
        <w:rPr>
          <w:noProof/>
          <w:lang w:eastAsia="ko-KR"/>
        </w:rPr>
        <w:fldChar w:fldCharType="end"/>
      </w:r>
      <w:r w:rsidRPr="003F3F11" w:rsidDel="003C51E6">
        <w:rPr>
          <w:noProof/>
          <w:lang w:eastAsia="ko-KR"/>
        </w:rPr>
        <w:t>)</w:t>
      </w:r>
    </w:p>
    <w:p w14:paraId="0827D17C" w14:textId="77777777" w:rsidR="001C47A5" w:rsidRPr="003F3F11" w:rsidDel="003C51E6" w:rsidRDefault="001C47A5" w:rsidP="001C47A5">
      <w:pPr>
        <w:rPr>
          <w:noProof/>
          <w:lang w:eastAsia="ko-KR"/>
        </w:rPr>
      </w:pPr>
      <w:r w:rsidRPr="003F3F11" w:rsidDel="003C51E6">
        <w:rPr>
          <w:noProof/>
          <w:lang w:eastAsia="ko-KR"/>
        </w:rPr>
        <w:t>For the derivation of availableFlagB</w:t>
      </w:r>
      <w:r w:rsidRPr="003F3F11" w:rsidDel="003C51E6">
        <w:rPr>
          <w:noProof/>
          <w:vertAlign w:val="subscript"/>
          <w:lang w:eastAsia="ko-KR"/>
        </w:rPr>
        <w:t>1</w:t>
      </w:r>
      <w:r w:rsidRPr="003F3F11" w:rsidDel="003C51E6">
        <w:rPr>
          <w:noProof/>
          <w:lang w:eastAsia="ko-KR"/>
        </w:rPr>
        <w:t>, refIdxLXB</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xml:space="preserve"> and mvLXB</w:t>
      </w:r>
      <w:r w:rsidRPr="003F3F11" w:rsidDel="003C51E6">
        <w:rPr>
          <w:noProof/>
          <w:vertAlign w:val="subscript"/>
          <w:lang w:eastAsia="ko-KR"/>
        </w:rPr>
        <w:t>1</w:t>
      </w:r>
      <w:r w:rsidRPr="003F3F11" w:rsidDel="003C51E6">
        <w:rPr>
          <w:noProof/>
          <w:lang w:eastAsia="ko-KR"/>
        </w:rPr>
        <w:t xml:space="preserve"> the following applies:</w:t>
      </w:r>
    </w:p>
    <w:p w14:paraId="56BDFBD7" w14:textId="3A978C28" w:rsidR="001C47A5" w:rsidRPr="003F3F11" w:rsidDel="003C51E6" w:rsidRDefault="001C47A5" w:rsidP="001C47A5">
      <w:pPr>
        <w:tabs>
          <w:tab w:val="left" w:pos="450"/>
        </w:tabs>
        <w:ind w:left="426" w:hanging="426"/>
        <w:rPr>
          <w:lang w:eastAsia="ko-KR"/>
        </w:rPr>
      </w:pPr>
      <w:r w:rsidRPr="003F3F11" w:rsidDel="003C51E6">
        <w:rPr>
          <w:noProof/>
        </w:rPr>
        <w:lastRenderedPageBreak/>
        <w:t>–</w:t>
      </w:r>
      <w:r w:rsidRPr="003F3F11" w:rsidDel="003C51E6">
        <w:rPr>
          <w:noProof/>
        </w:rPr>
        <w:tab/>
      </w:r>
      <w:r w:rsidRPr="003F3F11" w:rsidDel="003C51E6">
        <w:rPr>
          <w:lang w:eastAsia="ko-KR"/>
        </w:rPr>
        <w:t xml:space="preserve">The availability derivation process for a </w:t>
      </w:r>
      <w:r w:rsidR="00CD2178">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sidR="00CD2178">
        <w:rPr>
          <w:lang w:eastAsia="ko-KR"/>
        </w:rPr>
        <w:t>width</w:t>
      </w:r>
      <w:r w:rsidRPr="003F3F11" w:rsidDel="003C51E6">
        <w:rPr>
          <w:lang w:eastAsia="ko-KR"/>
        </w:rPr>
        <w:t xml:space="preserve"> nCb</w:t>
      </w:r>
      <w:r w:rsidR="00CD2178">
        <w:rPr>
          <w:lang w:eastAsia="ko-KR"/>
        </w:rPr>
        <w:t xml:space="preserve">W, the current coding block height nCbH and </w:t>
      </w:r>
      <w:r w:rsidRPr="003F3F11" w:rsidDel="003C51E6">
        <w:rPr>
          <w:lang w:eastAsia="ko-KR"/>
        </w:rPr>
        <w:t>the luma location ( x</w:t>
      </w:r>
      <w:r w:rsidRPr="003F3F11" w:rsidDel="003C51E6">
        <w:rPr>
          <w:noProof/>
        </w:rPr>
        <w:t>Nb</w:t>
      </w:r>
      <w:r w:rsidRPr="003F3F11" w:rsidDel="003C51E6">
        <w:rPr>
          <w:lang w:eastAsia="ko-KR"/>
        </w:rPr>
        <w:t>B</w:t>
      </w:r>
      <w:r w:rsidRPr="003F3F11" w:rsidDel="003C51E6">
        <w:rPr>
          <w:noProof/>
          <w:vertAlign w:val="subscript"/>
          <w:lang w:eastAsia="ko-KR"/>
        </w:rPr>
        <w:t>1</w:t>
      </w:r>
      <w:r w:rsidRPr="003F3F11" w:rsidDel="003C51E6">
        <w:rPr>
          <w:lang w:eastAsia="ko-KR"/>
        </w:rPr>
        <w:t>, y</w:t>
      </w:r>
      <w:r w:rsidRPr="003F3F11" w:rsidDel="003C51E6">
        <w:rPr>
          <w:noProof/>
        </w:rPr>
        <w:t>Nb</w:t>
      </w:r>
      <w:r w:rsidRPr="003F3F11" w:rsidDel="003C51E6">
        <w:rPr>
          <w:lang w:eastAsia="ko-KR"/>
        </w:rPr>
        <w:t>B</w:t>
      </w:r>
      <w:r w:rsidRPr="003F3F11" w:rsidDel="003C51E6">
        <w:rPr>
          <w:noProof/>
          <w:vertAlign w:val="subscript"/>
          <w:lang w:eastAsia="ko-KR"/>
        </w:rPr>
        <w:t>1</w:t>
      </w:r>
      <w:r w:rsidRPr="003F3F11" w:rsidDel="003C51E6">
        <w:rPr>
          <w:lang w:eastAsia="ko-KR"/>
        </w:rPr>
        <w:t xml:space="preserve"> ) as inputs, and the output is assigned to the </w:t>
      </w:r>
      <w:r w:rsidR="00CD2178">
        <w:rPr>
          <w:lang w:eastAsia="ko-KR"/>
        </w:rPr>
        <w:t>coding</w:t>
      </w:r>
      <w:r w:rsidRPr="003F3F11" w:rsidDel="003C51E6">
        <w:rPr>
          <w:lang w:eastAsia="ko-KR"/>
        </w:rPr>
        <w:t xml:space="preserve"> block availability flag availableB</w:t>
      </w:r>
      <w:r w:rsidRPr="003F3F11" w:rsidDel="003C51E6">
        <w:rPr>
          <w:noProof/>
          <w:vertAlign w:val="subscript"/>
          <w:lang w:eastAsia="ko-KR"/>
        </w:rPr>
        <w:t>1</w:t>
      </w:r>
      <w:r w:rsidRPr="003F3F11" w:rsidDel="003C51E6">
        <w:rPr>
          <w:lang w:eastAsia="ko-KR"/>
        </w:rPr>
        <w:t>.</w:t>
      </w:r>
    </w:p>
    <w:p w14:paraId="2D357CF0" w14:textId="3BD0F8E0" w:rsidR="001C47A5" w:rsidRPr="003F3F11" w:rsidDel="003C51E6" w:rsidRDefault="001C47A5" w:rsidP="001C47A5">
      <w:pPr>
        <w:tabs>
          <w:tab w:val="left" w:pos="450"/>
        </w:tabs>
        <w:ind w:left="426" w:hanging="426"/>
        <w:rPr>
          <w:noProof/>
          <w:lang w:eastAsia="ko-KR"/>
        </w:rPr>
      </w:pPr>
      <w:r w:rsidRPr="003F3F11" w:rsidDel="003C51E6">
        <w:rPr>
          <w:noProof/>
        </w:rPr>
        <w:t>–</w:t>
      </w:r>
      <w:r w:rsidRPr="003F3F11" w:rsidDel="003C51E6">
        <w:rPr>
          <w:noProof/>
        </w:rPr>
        <w:tab/>
      </w:r>
      <w:r w:rsidRPr="003F3F11" w:rsidDel="003C51E6">
        <w:rPr>
          <w:noProof/>
        </w:rPr>
        <w:tab/>
        <w:t>The</w:t>
      </w:r>
      <w:r w:rsidRPr="003F3F11" w:rsidDel="003C51E6">
        <w:rPr>
          <w:noProof/>
          <w:lang w:eastAsia="ko-KR"/>
        </w:rPr>
        <w:t xml:space="preserve"> variables availableFlagB</w:t>
      </w:r>
      <w:r w:rsidRPr="003F3F11" w:rsidDel="003C51E6">
        <w:rPr>
          <w:noProof/>
          <w:vertAlign w:val="subscript"/>
          <w:lang w:eastAsia="ko-KR"/>
        </w:rPr>
        <w:t>1</w:t>
      </w:r>
      <w:r w:rsidRPr="003F3F11" w:rsidDel="003C51E6">
        <w:rPr>
          <w:noProof/>
          <w:lang w:eastAsia="ko-KR"/>
        </w:rPr>
        <w:t>, refIdxLXB</w:t>
      </w:r>
      <w:r w:rsidRPr="003F3F11" w:rsidDel="003C51E6">
        <w:rPr>
          <w:noProof/>
          <w:vertAlign w:val="subscript"/>
          <w:lang w:eastAsia="ko-KR"/>
        </w:rPr>
        <w:t>1</w:t>
      </w:r>
      <w:r w:rsidRPr="003F3F11" w:rsidDel="003C51E6">
        <w:rPr>
          <w:noProof/>
          <w:lang w:eastAsia="ko-KR"/>
        </w:rPr>
        <w:t xml:space="preserve">, </w:t>
      </w:r>
      <w:r w:rsidRPr="003F3F11" w:rsidDel="003C51E6">
        <w:rPr>
          <w:noProof/>
        </w:rPr>
        <w:t>predFlagLXB</w:t>
      </w:r>
      <w:r w:rsidRPr="003F3F11" w:rsidDel="003C51E6">
        <w:rPr>
          <w:noProof/>
          <w:vertAlign w:val="subscript"/>
          <w:lang w:eastAsia="ko-KR"/>
        </w:rPr>
        <w:t>1</w:t>
      </w:r>
      <w:r w:rsidRPr="003F3F11" w:rsidDel="003C51E6">
        <w:rPr>
          <w:noProof/>
          <w:lang w:eastAsia="ko-KR"/>
        </w:rPr>
        <w:t xml:space="preserve"> and mvLXB</w:t>
      </w:r>
      <w:r w:rsidRPr="003F3F11" w:rsidDel="003C51E6">
        <w:rPr>
          <w:noProof/>
          <w:vertAlign w:val="subscript"/>
          <w:lang w:eastAsia="ko-KR"/>
        </w:rPr>
        <w:t>1</w:t>
      </w:r>
      <w:r w:rsidRPr="003F3F11" w:rsidDel="003C51E6">
        <w:rPr>
          <w:noProof/>
          <w:lang w:eastAsia="ko-KR"/>
        </w:rPr>
        <w:t xml:space="preserve"> are derived as follows:</w:t>
      </w:r>
    </w:p>
    <w:p w14:paraId="7806C772" w14:textId="77777777" w:rsidR="001C47A5" w:rsidRPr="003F3F11" w:rsidDel="003C51E6" w:rsidRDefault="001C47A5" w:rsidP="009A5AB4">
      <w:pPr>
        <w:numPr>
          <w:ilvl w:val="0"/>
          <w:numId w:val="64"/>
        </w:numPr>
        <w:tabs>
          <w:tab w:val="left" w:pos="400"/>
        </w:tabs>
        <w:rPr>
          <w:noProof/>
        </w:rPr>
      </w:pPr>
      <w:r w:rsidRPr="003F3F11" w:rsidDel="003C51E6">
        <w:rPr>
          <w:noProof/>
        </w:rPr>
        <w:t xml:space="preserve">If one or more of the following conditions are true, </w:t>
      </w:r>
      <w:r w:rsidRPr="003F3F11" w:rsidDel="003C51E6">
        <w:rPr>
          <w:noProof/>
          <w:lang w:eastAsia="ko-KR"/>
        </w:rPr>
        <w:t>availableFlagB</w:t>
      </w:r>
      <w:r w:rsidRPr="003F3F11" w:rsidDel="003C51E6">
        <w:rPr>
          <w:noProof/>
          <w:vertAlign w:val="subscript"/>
          <w:lang w:eastAsia="ko-KR"/>
        </w:rPr>
        <w:t>1</w:t>
      </w:r>
      <w:r w:rsidRPr="003F3F11" w:rsidDel="003C51E6">
        <w:rPr>
          <w:noProof/>
        </w:rPr>
        <w:t xml:space="preserve"> is set equal to 0, both components</w:t>
      </w:r>
      <w:r w:rsidRPr="003F3F11" w:rsidDel="003C51E6">
        <w:rPr>
          <w:noProof/>
          <w:lang w:eastAsia="ko-KR"/>
        </w:rPr>
        <w:t xml:space="preserve"> of mvLXB</w:t>
      </w:r>
      <w:r w:rsidRPr="003F3F11" w:rsidDel="003C51E6">
        <w:rPr>
          <w:noProof/>
          <w:vertAlign w:val="subscript"/>
          <w:lang w:eastAsia="ko-KR"/>
        </w:rPr>
        <w:t>1</w:t>
      </w:r>
      <w:r w:rsidRPr="003F3F11" w:rsidDel="003C51E6">
        <w:rPr>
          <w:noProof/>
          <w:lang w:eastAsia="ko-KR"/>
        </w:rPr>
        <w:t xml:space="preserve"> are set equal to 0, refIdxLXB</w:t>
      </w:r>
      <w:r w:rsidRPr="003F3F11" w:rsidDel="003C51E6">
        <w:rPr>
          <w:noProof/>
          <w:vertAlign w:val="subscript"/>
          <w:lang w:eastAsia="ko-KR"/>
        </w:rPr>
        <w:t>1</w:t>
      </w:r>
      <w:r w:rsidRPr="003F3F11" w:rsidDel="003C51E6">
        <w:rPr>
          <w:noProof/>
          <w:lang w:eastAsia="ko-KR"/>
        </w:rPr>
        <w:t xml:space="preserve"> is set equal to −1 and predFlagLXB</w:t>
      </w:r>
      <w:r w:rsidRPr="003F3F11" w:rsidDel="003C51E6">
        <w:rPr>
          <w:noProof/>
          <w:vertAlign w:val="subscript"/>
          <w:lang w:eastAsia="ko-KR"/>
        </w:rPr>
        <w:t>1</w:t>
      </w:r>
      <w:r w:rsidRPr="003F3F11" w:rsidDel="003C51E6">
        <w:rPr>
          <w:noProof/>
          <w:lang w:eastAsia="ko-KR"/>
        </w:rPr>
        <w:t xml:space="preserve"> is set equal to 0, with X being 0 or 1:</w:t>
      </w:r>
    </w:p>
    <w:p w14:paraId="371E4C76" w14:textId="77777777" w:rsidR="001C47A5" w:rsidRPr="003F3F11" w:rsidDel="003C51E6" w:rsidRDefault="001C47A5" w:rsidP="001C47A5">
      <w:pPr>
        <w:numPr>
          <w:ilvl w:val="1"/>
          <w:numId w:val="4"/>
        </w:numPr>
        <w:tabs>
          <w:tab w:val="left" w:pos="360"/>
        </w:tabs>
        <w:ind w:left="1094" w:hanging="288"/>
        <w:textAlignment w:val="auto"/>
        <w:rPr>
          <w:lang w:eastAsia="ko-KR"/>
        </w:rPr>
      </w:pPr>
      <w:r w:rsidRPr="003F3F11" w:rsidDel="003C51E6">
        <w:rPr>
          <w:lang w:eastAsia="ko-KR"/>
        </w:rPr>
        <w:t>availableB</w:t>
      </w:r>
      <w:r w:rsidRPr="003F3F11" w:rsidDel="003C51E6">
        <w:rPr>
          <w:noProof/>
          <w:vertAlign w:val="subscript"/>
          <w:lang w:eastAsia="ko-KR"/>
        </w:rPr>
        <w:t>1</w:t>
      </w:r>
      <w:r w:rsidRPr="003F3F11" w:rsidDel="003C51E6">
        <w:t xml:space="preserve"> is equal to FALSE.</w:t>
      </w:r>
    </w:p>
    <w:p w14:paraId="20682203" w14:textId="0B2974E4" w:rsidR="001C47A5" w:rsidRPr="003F3F11" w:rsidDel="003C51E6" w:rsidRDefault="001C47A5" w:rsidP="001C47A5">
      <w:pPr>
        <w:numPr>
          <w:ilvl w:val="1"/>
          <w:numId w:val="4"/>
        </w:numPr>
        <w:tabs>
          <w:tab w:val="left" w:pos="360"/>
        </w:tabs>
        <w:ind w:left="1094" w:hanging="288"/>
        <w:textAlignment w:val="auto"/>
        <w:rPr>
          <w:noProof/>
        </w:rPr>
      </w:pPr>
      <w:r w:rsidRPr="003F3F11" w:rsidDel="003C51E6">
        <w:rPr>
          <w:lang w:eastAsia="ko-KR"/>
        </w:rPr>
        <w:t>availableA</w:t>
      </w:r>
      <w:r w:rsidRPr="003F3F11" w:rsidDel="003C51E6">
        <w:rPr>
          <w:noProof/>
          <w:vertAlign w:val="subscript"/>
          <w:lang w:eastAsia="ko-KR"/>
        </w:rPr>
        <w:t>1</w:t>
      </w:r>
      <w:r w:rsidRPr="003F3F11" w:rsidDel="003C51E6">
        <w:t xml:space="preserve"> is equal to TRUE and </w:t>
      </w:r>
      <w:r w:rsidRPr="003F3F11" w:rsidDel="003C51E6">
        <w:rPr>
          <w:noProof/>
        </w:rPr>
        <w:t xml:space="preserve">the </w:t>
      </w:r>
      <w:r w:rsidR="00022B30">
        <w:rPr>
          <w:noProof/>
        </w:rPr>
        <w:t>coding</w:t>
      </w:r>
      <w:r w:rsidRPr="003F3F11" w:rsidDel="003C51E6">
        <w:rPr>
          <w:noProof/>
        </w:rPr>
        <w:t xml:space="preserve"> units covering the luma locations ( xNbA</w:t>
      </w:r>
      <w:r w:rsidRPr="003F3F11" w:rsidDel="003C51E6">
        <w:rPr>
          <w:noProof/>
          <w:vertAlign w:val="subscript"/>
        </w:rPr>
        <w:t>1</w:t>
      </w:r>
      <w:r w:rsidRPr="003F3F11" w:rsidDel="003C51E6">
        <w:rPr>
          <w:noProof/>
        </w:rPr>
        <w:t>, yNbA</w:t>
      </w:r>
      <w:r w:rsidRPr="003F3F11" w:rsidDel="003C51E6">
        <w:rPr>
          <w:noProof/>
          <w:vertAlign w:val="subscript"/>
        </w:rPr>
        <w:t>1</w:t>
      </w:r>
      <w:r w:rsidRPr="003F3F11" w:rsidDel="003C51E6">
        <w:rPr>
          <w:noProof/>
        </w:rPr>
        <w:t> ) and ( xNbB</w:t>
      </w:r>
      <w:r w:rsidRPr="003F3F11" w:rsidDel="003C51E6">
        <w:rPr>
          <w:noProof/>
          <w:vertAlign w:val="subscript"/>
        </w:rPr>
        <w:t>1</w:t>
      </w:r>
      <w:r w:rsidRPr="003F3F11" w:rsidDel="003C51E6">
        <w:rPr>
          <w:noProof/>
        </w:rPr>
        <w:t>, yNbB</w:t>
      </w:r>
      <w:r w:rsidRPr="003F3F11" w:rsidDel="003C51E6">
        <w:rPr>
          <w:noProof/>
          <w:vertAlign w:val="subscript"/>
        </w:rPr>
        <w:t>1</w:t>
      </w:r>
      <w:r w:rsidRPr="003F3F11" w:rsidDel="003C51E6">
        <w:rPr>
          <w:noProof/>
        </w:rPr>
        <w:t> ) have the same motion vectors and the same reference indices.</w:t>
      </w:r>
    </w:p>
    <w:p w14:paraId="55ED8A15" w14:textId="77777777" w:rsidR="001C47A5" w:rsidRPr="003F3F11" w:rsidDel="003C51E6" w:rsidRDefault="001C47A5" w:rsidP="009A5AB4">
      <w:pPr>
        <w:numPr>
          <w:ilvl w:val="0"/>
          <w:numId w:val="64"/>
        </w:numPr>
        <w:tabs>
          <w:tab w:val="left" w:pos="400"/>
        </w:tabs>
        <w:rPr>
          <w:noProof/>
          <w:lang w:eastAsia="ko-KR"/>
        </w:rPr>
      </w:pPr>
      <w:r w:rsidRPr="003F3F11" w:rsidDel="003C51E6">
        <w:rPr>
          <w:noProof/>
        </w:rPr>
        <w:t>Otherwise, availableFlagB</w:t>
      </w:r>
      <w:r w:rsidRPr="003F3F11" w:rsidDel="003C51E6">
        <w:rPr>
          <w:noProof/>
          <w:vertAlign w:val="subscript"/>
          <w:lang w:eastAsia="ko-KR"/>
        </w:rPr>
        <w:t>1</w:t>
      </w:r>
      <w:r w:rsidRPr="003F3F11" w:rsidDel="003C51E6">
        <w:rPr>
          <w:noProof/>
        </w:rPr>
        <w:t xml:space="preserve"> is set equal to 1 and the </w:t>
      </w:r>
      <w:r w:rsidRPr="003F3F11" w:rsidDel="003C51E6">
        <w:rPr>
          <w:noProof/>
          <w:lang w:eastAsia="ko-KR"/>
        </w:rPr>
        <w:t>following assignments are made:</w:t>
      </w:r>
    </w:p>
    <w:p w14:paraId="14D71BED" w14:textId="7EF29878"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mvLXB</w:t>
      </w:r>
      <w:r w:rsidRPr="003F3F11" w:rsidDel="003C51E6">
        <w:rPr>
          <w:noProof/>
          <w:vertAlign w:val="subscript"/>
          <w:lang w:eastAsia="ko-KR"/>
        </w:rPr>
        <w:t>1</w:t>
      </w:r>
      <w:r w:rsidRPr="003F3F11" w:rsidDel="003C51E6">
        <w:rPr>
          <w:noProof/>
          <w:lang w:eastAsia="ko-KR"/>
        </w:rPr>
        <w:t> = MvLX[</w:t>
      </w:r>
      <w:r w:rsidRPr="003F3F11" w:rsidDel="003C51E6">
        <w:rPr>
          <w:noProof/>
        </w:rPr>
        <w:t> xNbB</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276</w:t>
      </w:r>
      <w:r w:rsidRPr="003F3F11" w:rsidDel="003C51E6">
        <w:rPr>
          <w:noProof/>
          <w:lang w:eastAsia="ko-KR"/>
        </w:rPr>
        <w:fldChar w:fldCharType="end"/>
      </w:r>
      <w:r w:rsidRPr="003F3F11" w:rsidDel="003C51E6">
        <w:rPr>
          <w:noProof/>
          <w:lang w:eastAsia="ko-KR"/>
        </w:rPr>
        <w:t>)</w:t>
      </w:r>
    </w:p>
    <w:p w14:paraId="1B5713D7" w14:textId="60D84A7A"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refIdxLXB</w:t>
      </w:r>
      <w:r w:rsidRPr="003F3F11" w:rsidDel="003C51E6">
        <w:rPr>
          <w:noProof/>
          <w:vertAlign w:val="subscript"/>
          <w:lang w:eastAsia="ko-KR"/>
        </w:rPr>
        <w:t>1</w:t>
      </w:r>
      <w:r w:rsidRPr="003F3F11" w:rsidDel="003C51E6">
        <w:rPr>
          <w:noProof/>
          <w:lang w:eastAsia="ko-KR"/>
        </w:rPr>
        <w:t> = RefIdxLX[</w:t>
      </w:r>
      <w:r w:rsidRPr="003F3F11" w:rsidDel="003C51E6">
        <w:rPr>
          <w:noProof/>
        </w:rPr>
        <w:t> xNbB</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277</w:t>
      </w:r>
      <w:r w:rsidRPr="003F3F11" w:rsidDel="003C51E6">
        <w:rPr>
          <w:noProof/>
          <w:lang w:eastAsia="ko-KR"/>
        </w:rPr>
        <w:fldChar w:fldCharType="end"/>
      </w:r>
      <w:r w:rsidRPr="003F3F11" w:rsidDel="003C51E6">
        <w:rPr>
          <w:noProof/>
          <w:lang w:eastAsia="ko-KR"/>
        </w:rPr>
        <w:t>)</w:t>
      </w:r>
    </w:p>
    <w:p w14:paraId="76A0D02E" w14:textId="53764D19"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predFlagLXB</w:t>
      </w:r>
      <w:r w:rsidRPr="003F3F11" w:rsidDel="003C51E6">
        <w:rPr>
          <w:noProof/>
          <w:vertAlign w:val="subscript"/>
          <w:lang w:eastAsia="ko-KR"/>
        </w:rPr>
        <w:t>1</w:t>
      </w:r>
      <w:r w:rsidRPr="003F3F11" w:rsidDel="003C51E6">
        <w:rPr>
          <w:noProof/>
          <w:lang w:eastAsia="ko-KR"/>
        </w:rPr>
        <w:t> = PredFlagLX[</w:t>
      </w:r>
      <w:r w:rsidRPr="003F3F11" w:rsidDel="003C51E6">
        <w:rPr>
          <w:noProof/>
        </w:rPr>
        <w:t> xNb</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B</w:t>
      </w:r>
      <w:r w:rsidRPr="003F3F11" w:rsidDel="003C51E6">
        <w:rPr>
          <w:noProof/>
          <w:vertAlign w:val="subscript"/>
          <w:lang w:eastAsia="ko-KR"/>
        </w:rPr>
        <w:t>1</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278</w:t>
      </w:r>
      <w:r w:rsidRPr="003F3F11" w:rsidDel="003C51E6">
        <w:rPr>
          <w:noProof/>
          <w:lang w:eastAsia="ko-KR"/>
        </w:rPr>
        <w:fldChar w:fldCharType="end"/>
      </w:r>
      <w:r w:rsidRPr="003F3F11" w:rsidDel="003C51E6">
        <w:rPr>
          <w:noProof/>
          <w:lang w:eastAsia="ko-KR"/>
        </w:rPr>
        <w:t>)</w:t>
      </w:r>
    </w:p>
    <w:p w14:paraId="125F73F1" w14:textId="77777777" w:rsidR="001C47A5" w:rsidRPr="003F3F11" w:rsidDel="003C51E6" w:rsidRDefault="001C47A5" w:rsidP="001C47A5">
      <w:pPr>
        <w:rPr>
          <w:noProof/>
          <w:lang w:eastAsia="ko-KR"/>
        </w:rPr>
      </w:pPr>
      <w:r w:rsidRPr="003F3F11" w:rsidDel="003C51E6">
        <w:rPr>
          <w:noProof/>
          <w:lang w:eastAsia="ko-KR"/>
        </w:rPr>
        <w:t>For the derivation of availableFlagB</w:t>
      </w:r>
      <w:r w:rsidRPr="003F3F11" w:rsidDel="003C51E6">
        <w:rPr>
          <w:noProof/>
          <w:vertAlign w:val="subscript"/>
          <w:lang w:eastAsia="ko-KR"/>
        </w:rPr>
        <w:t>0</w:t>
      </w:r>
      <w:r w:rsidRPr="003F3F11" w:rsidDel="003C51E6">
        <w:rPr>
          <w:noProof/>
          <w:lang w:eastAsia="ko-KR"/>
        </w:rPr>
        <w:t>, refIdxLXB</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0</w:t>
      </w:r>
      <w:r w:rsidRPr="003F3F11" w:rsidDel="003C51E6">
        <w:rPr>
          <w:noProof/>
          <w:lang w:eastAsia="ko-KR"/>
        </w:rPr>
        <w:t xml:space="preserve"> and mvLXB</w:t>
      </w:r>
      <w:r w:rsidRPr="003F3F11" w:rsidDel="003C51E6">
        <w:rPr>
          <w:noProof/>
          <w:vertAlign w:val="subscript"/>
          <w:lang w:eastAsia="ko-KR"/>
        </w:rPr>
        <w:t>0</w:t>
      </w:r>
      <w:r w:rsidRPr="003F3F11" w:rsidDel="003C51E6">
        <w:rPr>
          <w:noProof/>
          <w:lang w:eastAsia="ko-KR"/>
        </w:rPr>
        <w:t xml:space="preserve"> the following applies:</w:t>
      </w:r>
    </w:p>
    <w:p w14:paraId="6F2079C3" w14:textId="382CA049" w:rsidR="001C47A5" w:rsidRPr="003F3F11" w:rsidDel="003C51E6" w:rsidRDefault="001C47A5" w:rsidP="001C47A5">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022B30">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sidR="00022B30">
        <w:rPr>
          <w:lang w:eastAsia="ko-KR"/>
        </w:rPr>
        <w:t>width</w:t>
      </w:r>
      <w:r w:rsidRPr="003F3F11" w:rsidDel="003C51E6">
        <w:rPr>
          <w:lang w:eastAsia="ko-KR"/>
        </w:rPr>
        <w:t xml:space="preserve"> nCb</w:t>
      </w:r>
      <w:r w:rsidR="00022B30">
        <w:rPr>
          <w:lang w:eastAsia="ko-KR"/>
        </w:rPr>
        <w:t>W, the current luma coding block height nCbH and</w:t>
      </w:r>
      <w:r w:rsidRPr="003F3F11" w:rsidDel="003C51E6">
        <w:rPr>
          <w:lang w:eastAsia="ko-KR"/>
        </w:rPr>
        <w:t xml:space="preserve"> the luma location ( x</w:t>
      </w:r>
      <w:r w:rsidRPr="003F3F11" w:rsidDel="003C51E6">
        <w:rPr>
          <w:noProof/>
        </w:rPr>
        <w:t>Nb</w:t>
      </w:r>
      <w:r w:rsidRPr="003F3F11" w:rsidDel="003C51E6">
        <w:rPr>
          <w:lang w:eastAsia="ko-KR"/>
        </w:rPr>
        <w:t>B</w:t>
      </w:r>
      <w:r w:rsidRPr="003F3F11" w:rsidDel="003C51E6">
        <w:rPr>
          <w:noProof/>
          <w:vertAlign w:val="subscript"/>
          <w:lang w:eastAsia="ko-KR"/>
        </w:rPr>
        <w:t>0</w:t>
      </w:r>
      <w:r w:rsidRPr="003F3F11" w:rsidDel="003C51E6">
        <w:rPr>
          <w:lang w:eastAsia="ko-KR"/>
        </w:rPr>
        <w:t>, y</w:t>
      </w:r>
      <w:r w:rsidRPr="003F3F11" w:rsidDel="003C51E6">
        <w:rPr>
          <w:noProof/>
        </w:rPr>
        <w:t>Nb</w:t>
      </w:r>
      <w:r w:rsidRPr="003F3F11" w:rsidDel="003C51E6">
        <w:rPr>
          <w:lang w:eastAsia="ko-KR"/>
        </w:rPr>
        <w:t>B</w:t>
      </w:r>
      <w:r w:rsidRPr="003F3F11" w:rsidDel="003C51E6">
        <w:rPr>
          <w:noProof/>
          <w:vertAlign w:val="subscript"/>
          <w:lang w:eastAsia="ko-KR"/>
        </w:rPr>
        <w:t>0</w:t>
      </w:r>
      <w:r w:rsidRPr="003F3F11" w:rsidDel="003C51E6">
        <w:rPr>
          <w:lang w:eastAsia="ko-KR"/>
        </w:rPr>
        <w:t xml:space="preserve"> ) as inputs, and the output is assigned to the </w:t>
      </w:r>
      <w:r w:rsidR="002519D6">
        <w:rPr>
          <w:lang w:eastAsia="ko-KR"/>
        </w:rPr>
        <w:t>coding</w:t>
      </w:r>
      <w:r w:rsidRPr="003F3F11" w:rsidDel="003C51E6">
        <w:rPr>
          <w:lang w:eastAsia="ko-KR"/>
        </w:rPr>
        <w:t xml:space="preserve"> block availability flag availableB</w:t>
      </w:r>
      <w:r w:rsidRPr="003F3F11" w:rsidDel="003C51E6">
        <w:rPr>
          <w:noProof/>
          <w:vertAlign w:val="subscript"/>
          <w:lang w:eastAsia="ko-KR"/>
        </w:rPr>
        <w:t>0</w:t>
      </w:r>
      <w:r w:rsidRPr="003F3F11" w:rsidDel="003C51E6">
        <w:rPr>
          <w:lang w:eastAsia="ko-KR"/>
        </w:rPr>
        <w:t>.</w:t>
      </w:r>
    </w:p>
    <w:p w14:paraId="3B00582A" w14:textId="77777777" w:rsidR="001C47A5" w:rsidRPr="003F3F11" w:rsidDel="003C51E6" w:rsidRDefault="001C47A5" w:rsidP="001C47A5">
      <w:pPr>
        <w:tabs>
          <w:tab w:val="left" w:pos="450"/>
        </w:tabs>
        <w:ind w:left="426" w:hanging="426"/>
        <w:rPr>
          <w:noProof/>
          <w:lang w:eastAsia="ko-KR"/>
        </w:rPr>
      </w:pPr>
      <w:r w:rsidRPr="003F3F11" w:rsidDel="003C51E6">
        <w:rPr>
          <w:noProof/>
        </w:rPr>
        <w:t>–</w:t>
      </w:r>
      <w:r w:rsidRPr="003F3F11" w:rsidDel="003C51E6">
        <w:rPr>
          <w:noProof/>
        </w:rPr>
        <w:tab/>
        <w:t>The</w:t>
      </w:r>
      <w:r w:rsidRPr="003F3F11" w:rsidDel="003C51E6">
        <w:rPr>
          <w:noProof/>
          <w:lang w:eastAsia="ko-KR"/>
        </w:rPr>
        <w:t xml:space="preserve"> variables availableFlagB</w:t>
      </w:r>
      <w:r w:rsidRPr="003F3F11" w:rsidDel="003C51E6">
        <w:rPr>
          <w:noProof/>
          <w:vertAlign w:val="subscript"/>
          <w:lang w:eastAsia="ko-KR"/>
        </w:rPr>
        <w:t>0</w:t>
      </w:r>
      <w:r w:rsidRPr="003F3F11" w:rsidDel="003C51E6">
        <w:rPr>
          <w:noProof/>
          <w:lang w:eastAsia="ko-KR"/>
        </w:rPr>
        <w:t>, refIdxLXB</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0</w:t>
      </w:r>
      <w:r w:rsidRPr="003F3F11" w:rsidDel="003C51E6">
        <w:rPr>
          <w:noProof/>
          <w:lang w:eastAsia="ko-KR"/>
        </w:rPr>
        <w:t xml:space="preserve"> and mvLXB</w:t>
      </w:r>
      <w:r w:rsidRPr="003F3F11" w:rsidDel="003C51E6">
        <w:rPr>
          <w:noProof/>
          <w:vertAlign w:val="subscript"/>
          <w:lang w:eastAsia="ko-KR"/>
        </w:rPr>
        <w:t>0</w:t>
      </w:r>
      <w:r w:rsidRPr="003F3F11" w:rsidDel="003C51E6">
        <w:rPr>
          <w:noProof/>
          <w:lang w:eastAsia="ko-KR"/>
        </w:rPr>
        <w:t xml:space="preserve"> are derived as follows:</w:t>
      </w:r>
    </w:p>
    <w:p w14:paraId="1743063F" w14:textId="77777777" w:rsidR="001C47A5" w:rsidRPr="003F3F11" w:rsidDel="003C51E6" w:rsidRDefault="001C47A5" w:rsidP="009A5AB4">
      <w:pPr>
        <w:numPr>
          <w:ilvl w:val="0"/>
          <w:numId w:val="64"/>
        </w:numPr>
        <w:tabs>
          <w:tab w:val="left" w:pos="400"/>
        </w:tabs>
        <w:rPr>
          <w:noProof/>
        </w:rPr>
      </w:pPr>
      <w:r w:rsidRPr="003F3F11" w:rsidDel="003C51E6">
        <w:rPr>
          <w:noProof/>
        </w:rPr>
        <w:t xml:space="preserve">If one or more of the following conditions are true, </w:t>
      </w:r>
      <w:r w:rsidRPr="003F3F11" w:rsidDel="003C51E6">
        <w:rPr>
          <w:noProof/>
          <w:lang w:eastAsia="ko-KR"/>
        </w:rPr>
        <w:t>availableFlagB</w:t>
      </w:r>
      <w:r w:rsidRPr="003F3F11" w:rsidDel="003C51E6">
        <w:rPr>
          <w:noProof/>
          <w:vertAlign w:val="subscript"/>
          <w:lang w:eastAsia="ko-KR"/>
        </w:rPr>
        <w:t>0</w:t>
      </w:r>
      <w:r w:rsidRPr="003F3F11" w:rsidDel="003C51E6">
        <w:rPr>
          <w:noProof/>
        </w:rPr>
        <w:t xml:space="preserve"> is set equal to 0, both components</w:t>
      </w:r>
      <w:r w:rsidRPr="003F3F11" w:rsidDel="003C51E6">
        <w:rPr>
          <w:noProof/>
          <w:lang w:eastAsia="ko-KR"/>
        </w:rPr>
        <w:t xml:space="preserve"> of mvLXB</w:t>
      </w:r>
      <w:r w:rsidRPr="003F3F11" w:rsidDel="003C51E6">
        <w:rPr>
          <w:noProof/>
          <w:vertAlign w:val="subscript"/>
          <w:lang w:eastAsia="ko-KR"/>
        </w:rPr>
        <w:t>0</w:t>
      </w:r>
      <w:r w:rsidRPr="003F3F11" w:rsidDel="003C51E6">
        <w:rPr>
          <w:noProof/>
          <w:lang w:eastAsia="ko-KR"/>
        </w:rPr>
        <w:t xml:space="preserve"> are set equal to 0, refIdxLXB</w:t>
      </w:r>
      <w:r w:rsidRPr="003F3F11" w:rsidDel="003C51E6">
        <w:rPr>
          <w:noProof/>
          <w:vertAlign w:val="subscript"/>
          <w:lang w:eastAsia="ko-KR"/>
        </w:rPr>
        <w:t>0</w:t>
      </w:r>
      <w:r w:rsidRPr="003F3F11" w:rsidDel="003C51E6">
        <w:rPr>
          <w:noProof/>
          <w:lang w:eastAsia="ko-KR"/>
        </w:rPr>
        <w:t xml:space="preserve"> is set equal to −1 and predFlagLXB</w:t>
      </w:r>
      <w:r w:rsidRPr="003F3F11" w:rsidDel="003C51E6">
        <w:rPr>
          <w:noProof/>
          <w:vertAlign w:val="subscript"/>
          <w:lang w:eastAsia="ko-KR"/>
        </w:rPr>
        <w:t>0</w:t>
      </w:r>
      <w:r w:rsidRPr="003F3F11" w:rsidDel="003C51E6">
        <w:rPr>
          <w:noProof/>
          <w:lang w:eastAsia="ko-KR"/>
        </w:rPr>
        <w:t xml:space="preserve"> is set equal to 0, with X being 0 or 1:</w:t>
      </w:r>
    </w:p>
    <w:p w14:paraId="01536134" w14:textId="77777777" w:rsidR="001C47A5" w:rsidRPr="003F3F11" w:rsidDel="003C51E6" w:rsidRDefault="001C47A5" w:rsidP="001C47A5">
      <w:pPr>
        <w:numPr>
          <w:ilvl w:val="1"/>
          <w:numId w:val="4"/>
        </w:numPr>
        <w:tabs>
          <w:tab w:val="left" w:pos="360"/>
        </w:tabs>
        <w:ind w:left="1094" w:hanging="288"/>
        <w:textAlignment w:val="auto"/>
        <w:rPr>
          <w:lang w:eastAsia="ko-KR"/>
        </w:rPr>
      </w:pPr>
      <w:r w:rsidRPr="003F3F11" w:rsidDel="003C51E6">
        <w:rPr>
          <w:lang w:eastAsia="ko-KR"/>
        </w:rPr>
        <w:t>availableB</w:t>
      </w:r>
      <w:r w:rsidRPr="003F3F11" w:rsidDel="003C51E6">
        <w:rPr>
          <w:noProof/>
          <w:vertAlign w:val="subscript"/>
          <w:lang w:eastAsia="ko-KR"/>
        </w:rPr>
        <w:t>0</w:t>
      </w:r>
      <w:r w:rsidRPr="003F3F11" w:rsidDel="003C51E6">
        <w:t xml:space="preserve"> is equal to FALSE.</w:t>
      </w:r>
    </w:p>
    <w:p w14:paraId="160B6ED6" w14:textId="77777777" w:rsidR="0030260C" w:rsidRPr="003F3F11" w:rsidDel="003C51E6" w:rsidRDefault="0030260C" w:rsidP="0030260C">
      <w:pPr>
        <w:numPr>
          <w:ilvl w:val="1"/>
          <w:numId w:val="4"/>
        </w:numPr>
        <w:tabs>
          <w:tab w:val="left" w:pos="360"/>
        </w:tabs>
        <w:ind w:left="1094" w:hanging="288"/>
        <w:textAlignment w:val="auto"/>
        <w:rPr>
          <w:noProof/>
        </w:rPr>
      </w:pPr>
      <w:r w:rsidRPr="003F3F11" w:rsidDel="003C51E6">
        <w:rPr>
          <w:lang w:eastAsia="ko-KR"/>
        </w:rPr>
        <w:t>availableA</w:t>
      </w:r>
      <w:r w:rsidRPr="00633DA3" w:rsidDel="003C51E6">
        <w:rPr>
          <w:noProof/>
          <w:vertAlign w:val="subscript"/>
          <w:lang w:eastAsia="ko-KR"/>
        </w:rPr>
        <w:t>1</w:t>
      </w:r>
      <w:r w:rsidRPr="003F3F11" w:rsidDel="003C51E6">
        <w:t xml:space="preserve"> is equal to TRUE and </w:t>
      </w:r>
      <w:r w:rsidRPr="003F3F11" w:rsidDel="003C51E6">
        <w:rPr>
          <w:noProof/>
        </w:rPr>
        <w:t xml:space="preserve">the </w:t>
      </w:r>
      <w:r>
        <w:rPr>
          <w:noProof/>
        </w:rPr>
        <w:t>coding</w:t>
      </w:r>
      <w:r w:rsidRPr="003F3F11" w:rsidDel="003C51E6">
        <w:rPr>
          <w:noProof/>
        </w:rPr>
        <w:t xml:space="preserve"> units covering the luma locations ( xNbA</w:t>
      </w:r>
      <w:r w:rsidRPr="00633DA3" w:rsidDel="003C51E6">
        <w:rPr>
          <w:noProof/>
          <w:vertAlign w:val="subscript"/>
        </w:rPr>
        <w:t>1</w:t>
      </w:r>
      <w:r w:rsidRPr="003F3F11" w:rsidDel="003C51E6">
        <w:rPr>
          <w:noProof/>
        </w:rPr>
        <w:t>, yNbA</w:t>
      </w:r>
      <w:r w:rsidRPr="00633DA3" w:rsidDel="003C51E6">
        <w:rPr>
          <w:noProof/>
          <w:vertAlign w:val="subscript"/>
        </w:rPr>
        <w:t>1</w:t>
      </w:r>
      <w:r w:rsidRPr="003F3F11" w:rsidDel="003C51E6">
        <w:rPr>
          <w:noProof/>
        </w:rPr>
        <w:t> ) and ( xNbB</w:t>
      </w:r>
      <w:r>
        <w:rPr>
          <w:noProof/>
          <w:vertAlign w:val="subscript"/>
        </w:rPr>
        <w:t>0</w:t>
      </w:r>
      <w:r w:rsidRPr="003F3F11" w:rsidDel="003C51E6">
        <w:rPr>
          <w:noProof/>
        </w:rPr>
        <w:t>, yNbB</w:t>
      </w:r>
      <w:r>
        <w:rPr>
          <w:noProof/>
          <w:vertAlign w:val="subscript"/>
        </w:rPr>
        <w:t>0</w:t>
      </w:r>
      <w:r w:rsidRPr="003F3F11" w:rsidDel="003C51E6">
        <w:rPr>
          <w:noProof/>
        </w:rPr>
        <w:t> ) have the same motion vectors and the same reference indices.</w:t>
      </w:r>
    </w:p>
    <w:p w14:paraId="76C4B1D9" w14:textId="7A7C837A" w:rsidR="001C47A5" w:rsidRDefault="001C47A5" w:rsidP="001C47A5">
      <w:pPr>
        <w:numPr>
          <w:ilvl w:val="1"/>
          <w:numId w:val="4"/>
        </w:numPr>
        <w:tabs>
          <w:tab w:val="left" w:pos="360"/>
        </w:tabs>
        <w:ind w:left="1094" w:hanging="288"/>
        <w:textAlignment w:val="auto"/>
        <w:rPr>
          <w:noProof/>
        </w:rPr>
      </w:pPr>
      <w:r w:rsidRPr="003F3F11" w:rsidDel="003C51E6">
        <w:rPr>
          <w:lang w:eastAsia="ko-KR"/>
        </w:rPr>
        <w:t>availableB</w:t>
      </w:r>
      <w:r w:rsidRPr="003F3F11" w:rsidDel="003C51E6">
        <w:rPr>
          <w:noProof/>
          <w:vertAlign w:val="subscript"/>
          <w:lang w:eastAsia="ko-KR"/>
        </w:rPr>
        <w:t>1</w:t>
      </w:r>
      <w:r w:rsidRPr="003F3F11" w:rsidDel="003C51E6">
        <w:t xml:space="preserve"> is equal to TRUE and </w:t>
      </w:r>
      <w:r w:rsidRPr="003F3F11" w:rsidDel="003C51E6">
        <w:rPr>
          <w:noProof/>
        </w:rPr>
        <w:t xml:space="preserve">the </w:t>
      </w:r>
      <w:r w:rsidR="00022B30">
        <w:rPr>
          <w:noProof/>
        </w:rPr>
        <w:t>coding</w:t>
      </w:r>
      <w:r w:rsidRPr="003F3F11" w:rsidDel="003C51E6">
        <w:rPr>
          <w:noProof/>
        </w:rPr>
        <w:t xml:space="preserve"> units covering the luma locations ( xNbB</w:t>
      </w:r>
      <w:r w:rsidRPr="003F3F11" w:rsidDel="003C51E6">
        <w:rPr>
          <w:noProof/>
          <w:vertAlign w:val="subscript"/>
        </w:rPr>
        <w:t>1</w:t>
      </w:r>
      <w:r w:rsidRPr="003F3F11" w:rsidDel="003C51E6">
        <w:rPr>
          <w:noProof/>
        </w:rPr>
        <w:t>, yNbB</w:t>
      </w:r>
      <w:r w:rsidRPr="003F3F11" w:rsidDel="003C51E6">
        <w:rPr>
          <w:noProof/>
          <w:vertAlign w:val="subscript"/>
        </w:rPr>
        <w:t>1</w:t>
      </w:r>
      <w:r w:rsidRPr="003F3F11" w:rsidDel="003C51E6">
        <w:rPr>
          <w:noProof/>
        </w:rPr>
        <w:t> ) and ( xNbB</w:t>
      </w:r>
      <w:r w:rsidRPr="003F3F11" w:rsidDel="003C51E6">
        <w:rPr>
          <w:noProof/>
          <w:vertAlign w:val="subscript"/>
        </w:rPr>
        <w:t>0</w:t>
      </w:r>
      <w:r w:rsidRPr="003F3F11" w:rsidDel="003C51E6">
        <w:rPr>
          <w:noProof/>
        </w:rPr>
        <w:t>, yNbB</w:t>
      </w:r>
      <w:r w:rsidRPr="003F3F11" w:rsidDel="003C51E6">
        <w:rPr>
          <w:noProof/>
          <w:vertAlign w:val="subscript"/>
        </w:rPr>
        <w:t>0</w:t>
      </w:r>
      <w:r w:rsidRPr="003F3F11" w:rsidDel="003C51E6">
        <w:rPr>
          <w:noProof/>
        </w:rPr>
        <w:t> ) have the same motion vectors and the same reference indices.</w:t>
      </w:r>
    </w:p>
    <w:p w14:paraId="72E7C73E" w14:textId="77777777" w:rsidR="001C47A5" w:rsidRPr="003F3F11" w:rsidDel="003C51E6" w:rsidRDefault="001C47A5" w:rsidP="009A5AB4">
      <w:pPr>
        <w:numPr>
          <w:ilvl w:val="0"/>
          <w:numId w:val="64"/>
        </w:numPr>
        <w:tabs>
          <w:tab w:val="left" w:pos="400"/>
        </w:tabs>
        <w:rPr>
          <w:noProof/>
          <w:lang w:eastAsia="ko-KR"/>
        </w:rPr>
      </w:pPr>
      <w:r w:rsidRPr="003F3F11" w:rsidDel="003C51E6">
        <w:rPr>
          <w:noProof/>
        </w:rPr>
        <w:t>Otherwise, availableFlagB</w:t>
      </w:r>
      <w:r w:rsidRPr="003F3F11" w:rsidDel="003C51E6">
        <w:rPr>
          <w:noProof/>
          <w:vertAlign w:val="subscript"/>
          <w:lang w:eastAsia="ko-KR"/>
        </w:rPr>
        <w:t>0</w:t>
      </w:r>
      <w:r w:rsidRPr="003F3F11" w:rsidDel="003C51E6">
        <w:rPr>
          <w:noProof/>
        </w:rPr>
        <w:t xml:space="preserve"> is set equal to 1 and the </w:t>
      </w:r>
      <w:r w:rsidRPr="003F3F11" w:rsidDel="003C51E6">
        <w:rPr>
          <w:noProof/>
          <w:lang w:eastAsia="ko-KR"/>
        </w:rPr>
        <w:t>following assignments are made:</w:t>
      </w:r>
    </w:p>
    <w:p w14:paraId="40D3932E" w14:textId="3B05B613"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mvLXB</w:t>
      </w:r>
      <w:r w:rsidRPr="003F3F11" w:rsidDel="003C51E6">
        <w:rPr>
          <w:noProof/>
          <w:vertAlign w:val="subscript"/>
          <w:lang w:eastAsia="ko-KR"/>
        </w:rPr>
        <w:t>0</w:t>
      </w:r>
      <w:r w:rsidRPr="003F3F11" w:rsidDel="003C51E6">
        <w:rPr>
          <w:noProof/>
          <w:lang w:eastAsia="ko-KR"/>
        </w:rPr>
        <w:t> = MvLX[</w:t>
      </w:r>
      <w:r w:rsidRPr="003F3F11" w:rsidDel="003C51E6">
        <w:rPr>
          <w:noProof/>
        </w:rPr>
        <w:t> xNbB</w:t>
      </w:r>
      <w:r w:rsidRPr="003F3F11" w:rsidDel="003C51E6">
        <w:rPr>
          <w:noProof/>
          <w:vertAlign w:val="subscript"/>
          <w:lang w:eastAsia="ko-KR"/>
        </w:rPr>
        <w:t>0</w:t>
      </w:r>
      <w:r w:rsidRPr="003F3F11" w:rsidDel="003C51E6">
        <w:rPr>
          <w:noProof/>
          <w:lang w:eastAsia="ko-KR"/>
        </w:rPr>
        <w:t> ][ yNbB</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279</w:t>
      </w:r>
      <w:r w:rsidRPr="003F3F11" w:rsidDel="003C51E6">
        <w:rPr>
          <w:noProof/>
          <w:lang w:eastAsia="ko-KR"/>
        </w:rPr>
        <w:fldChar w:fldCharType="end"/>
      </w:r>
      <w:r w:rsidRPr="003F3F11" w:rsidDel="003C51E6">
        <w:rPr>
          <w:noProof/>
          <w:lang w:eastAsia="ko-KR"/>
        </w:rPr>
        <w:t>)</w:t>
      </w:r>
    </w:p>
    <w:p w14:paraId="0FC216B8" w14:textId="03AE14EB"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refIdxLXB</w:t>
      </w:r>
      <w:r w:rsidRPr="003F3F11" w:rsidDel="003C51E6">
        <w:rPr>
          <w:noProof/>
          <w:vertAlign w:val="subscript"/>
          <w:lang w:eastAsia="ko-KR"/>
        </w:rPr>
        <w:t>0</w:t>
      </w:r>
      <w:r w:rsidRPr="003F3F11" w:rsidDel="003C51E6">
        <w:rPr>
          <w:noProof/>
          <w:lang w:eastAsia="ko-KR"/>
        </w:rPr>
        <w:t> = RefIdxLX[</w:t>
      </w:r>
      <w:r w:rsidRPr="003F3F11" w:rsidDel="003C51E6">
        <w:rPr>
          <w:noProof/>
        </w:rPr>
        <w:t> xNbB</w:t>
      </w:r>
      <w:r w:rsidRPr="003F3F11" w:rsidDel="003C51E6">
        <w:rPr>
          <w:noProof/>
          <w:vertAlign w:val="subscript"/>
          <w:lang w:eastAsia="ko-KR"/>
        </w:rPr>
        <w:t>0</w:t>
      </w:r>
      <w:r w:rsidRPr="003F3F11" w:rsidDel="003C51E6">
        <w:rPr>
          <w:noProof/>
          <w:lang w:eastAsia="ko-KR"/>
        </w:rPr>
        <w:t> ][ yNbB</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280</w:t>
      </w:r>
      <w:r w:rsidRPr="003F3F11" w:rsidDel="003C51E6">
        <w:rPr>
          <w:noProof/>
          <w:lang w:eastAsia="ko-KR"/>
        </w:rPr>
        <w:fldChar w:fldCharType="end"/>
      </w:r>
      <w:r w:rsidRPr="003F3F11" w:rsidDel="003C51E6">
        <w:rPr>
          <w:noProof/>
          <w:lang w:eastAsia="ko-KR"/>
        </w:rPr>
        <w:t>)</w:t>
      </w:r>
    </w:p>
    <w:p w14:paraId="23EE3D81" w14:textId="64ABA709"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predFlagLXB</w:t>
      </w:r>
      <w:r w:rsidRPr="003F3F11" w:rsidDel="003C51E6">
        <w:rPr>
          <w:noProof/>
          <w:vertAlign w:val="subscript"/>
          <w:lang w:eastAsia="ko-KR"/>
        </w:rPr>
        <w:t>0</w:t>
      </w:r>
      <w:r w:rsidRPr="003F3F11" w:rsidDel="003C51E6">
        <w:rPr>
          <w:noProof/>
          <w:lang w:eastAsia="ko-KR"/>
        </w:rPr>
        <w:t> = PredFlagLX[</w:t>
      </w:r>
      <w:r w:rsidRPr="003F3F11" w:rsidDel="003C51E6">
        <w:rPr>
          <w:noProof/>
        </w:rPr>
        <w:t> xNb</w:t>
      </w:r>
      <w:r w:rsidRPr="003F3F11" w:rsidDel="003C51E6">
        <w:rPr>
          <w:noProof/>
          <w:lang w:eastAsia="ko-KR"/>
        </w:rPr>
        <w:t>B</w:t>
      </w:r>
      <w:r w:rsidRPr="003F3F11" w:rsidDel="003C51E6">
        <w:rPr>
          <w:noProof/>
          <w:vertAlign w:val="subscript"/>
          <w:lang w:eastAsia="ko-KR"/>
        </w:rPr>
        <w:t>0</w:t>
      </w:r>
      <w:r w:rsidRPr="003F3F11" w:rsidDel="003C51E6">
        <w:rPr>
          <w:noProof/>
          <w:lang w:eastAsia="ko-KR"/>
        </w:rPr>
        <w:t> ][ yNbB</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281</w:t>
      </w:r>
      <w:r w:rsidRPr="003F3F11" w:rsidDel="003C51E6">
        <w:rPr>
          <w:noProof/>
          <w:lang w:eastAsia="ko-KR"/>
        </w:rPr>
        <w:fldChar w:fldCharType="end"/>
      </w:r>
      <w:r w:rsidRPr="003F3F11" w:rsidDel="003C51E6">
        <w:rPr>
          <w:noProof/>
          <w:lang w:eastAsia="ko-KR"/>
        </w:rPr>
        <w:t>)</w:t>
      </w:r>
    </w:p>
    <w:p w14:paraId="05BA3B3C" w14:textId="77777777" w:rsidR="001C47A5" w:rsidRPr="003F3F11" w:rsidDel="003C51E6" w:rsidRDefault="001C47A5" w:rsidP="001C47A5">
      <w:pPr>
        <w:rPr>
          <w:noProof/>
          <w:lang w:eastAsia="ko-KR"/>
        </w:rPr>
      </w:pPr>
      <w:r w:rsidRPr="003F3F11" w:rsidDel="003C51E6">
        <w:rPr>
          <w:noProof/>
          <w:lang w:eastAsia="ko-KR"/>
        </w:rPr>
        <w:t>For the derivation of availableFlagA</w:t>
      </w:r>
      <w:r w:rsidRPr="003F3F11" w:rsidDel="003C51E6">
        <w:rPr>
          <w:noProof/>
          <w:vertAlign w:val="subscript"/>
          <w:lang w:eastAsia="ko-KR"/>
        </w:rPr>
        <w:t>0</w:t>
      </w:r>
      <w:r w:rsidRPr="003F3F11" w:rsidDel="003C51E6">
        <w:rPr>
          <w:noProof/>
          <w:lang w:eastAsia="ko-KR"/>
        </w:rPr>
        <w:t>, refIdxLXA</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xml:space="preserve"> and mvLXA</w:t>
      </w:r>
      <w:r w:rsidRPr="003F3F11" w:rsidDel="003C51E6">
        <w:rPr>
          <w:noProof/>
          <w:vertAlign w:val="subscript"/>
          <w:lang w:eastAsia="ko-KR"/>
        </w:rPr>
        <w:t>0</w:t>
      </w:r>
      <w:r w:rsidRPr="003F3F11" w:rsidDel="003C51E6">
        <w:rPr>
          <w:noProof/>
          <w:lang w:eastAsia="ko-KR"/>
        </w:rPr>
        <w:t xml:space="preserve"> the following applies:</w:t>
      </w:r>
    </w:p>
    <w:p w14:paraId="2AAA1EC0" w14:textId="6D4C16C2" w:rsidR="001C47A5" w:rsidRPr="003F3F11" w:rsidDel="003C51E6" w:rsidRDefault="001C47A5" w:rsidP="001C47A5">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022B30">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sidR="00B42D45">
        <w:rPr>
          <w:lang w:eastAsia="ko-KR"/>
        </w:rPr>
        <w:t>width</w:t>
      </w:r>
      <w:r w:rsidRPr="003F3F11" w:rsidDel="003C51E6">
        <w:rPr>
          <w:lang w:eastAsia="ko-KR"/>
        </w:rPr>
        <w:t xml:space="preserve"> nCb</w:t>
      </w:r>
      <w:r w:rsidR="00B42D45">
        <w:rPr>
          <w:lang w:eastAsia="ko-KR"/>
        </w:rPr>
        <w:t xml:space="preserve">W, the current luma coding block height nCbH and </w:t>
      </w:r>
      <w:r w:rsidRPr="003F3F11" w:rsidDel="003C51E6">
        <w:rPr>
          <w:lang w:eastAsia="ko-KR"/>
        </w:rPr>
        <w:t>the luma location ( xNb</w:t>
      </w:r>
      <w:r w:rsidRPr="003F3F11" w:rsidDel="003C51E6">
        <w:rPr>
          <w:noProof/>
          <w:lang w:eastAsia="ko-KR"/>
        </w:rPr>
        <w:t>A</w:t>
      </w:r>
      <w:r w:rsidRPr="003F3F11" w:rsidDel="003C51E6">
        <w:rPr>
          <w:noProof/>
          <w:vertAlign w:val="subscript"/>
          <w:lang w:eastAsia="ko-KR"/>
        </w:rPr>
        <w:t>0</w:t>
      </w:r>
      <w:r w:rsidRPr="003F3F11" w:rsidDel="003C51E6">
        <w:rPr>
          <w:lang w:eastAsia="ko-KR"/>
        </w:rPr>
        <w:t>, yNb</w:t>
      </w:r>
      <w:r w:rsidRPr="003F3F11" w:rsidDel="003C51E6">
        <w:rPr>
          <w:noProof/>
          <w:lang w:eastAsia="ko-KR"/>
        </w:rPr>
        <w:t>A</w:t>
      </w:r>
      <w:r w:rsidRPr="003F3F11" w:rsidDel="003C51E6">
        <w:rPr>
          <w:noProof/>
          <w:vertAlign w:val="subscript"/>
          <w:lang w:eastAsia="ko-KR"/>
        </w:rPr>
        <w:t>0</w:t>
      </w:r>
      <w:r w:rsidRPr="003F3F11" w:rsidDel="003C51E6">
        <w:rPr>
          <w:lang w:eastAsia="ko-KR"/>
        </w:rPr>
        <w:t xml:space="preserve"> ) as inputs, and the output is assigned to the </w:t>
      </w:r>
      <w:r w:rsidR="00B42D45">
        <w:rPr>
          <w:lang w:eastAsia="ko-KR"/>
        </w:rPr>
        <w:t>coding</w:t>
      </w:r>
      <w:r w:rsidRPr="003F3F11" w:rsidDel="003C51E6">
        <w:rPr>
          <w:lang w:eastAsia="ko-KR"/>
        </w:rPr>
        <w:t xml:space="preserve"> block availability flag available</w:t>
      </w:r>
      <w:r w:rsidRPr="003F3F11" w:rsidDel="003C51E6">
        <w:rPr>
          <w:noProof/>
          <w:lang w:eastAsia="ko-KR"/>
        </w:rPr>
        <w:t>A</w:t>
      </w:r>
      <w:r w:rsidRPr="003F3F11" w:rsidDel="003C51E6">
        <w:rPr>
          <w:noProof/>
          <w:vertAlign w:val="subscript"/>
          <w:lang w:eastAsia="ko-KR"/>
        </w:rPr>
        <w:t>0</w:t>
      </w:r>
      <w:r w:rsidRPr="003F3F11" w:rsidDel="003C51E6">
        <w:rPr>
          <w:lang w:eastAsia="ko-KR"/>
        </w:rPr>
        <w:t>.</w:t>
      </w:r>
    </w:p>
    <w:p w14:paraId="207FA46F" w14:textId="77777777" w:rsidR="001C47A5" w:rsidRPr="003F3F11" w:rsidDel="003C51E6" w:rsidRDefault="001C47A5" w:rsidP="001C47A5">
      <w:pPr>
        <w:tabs>
          <w:tab w:val="left" w:pos="450"/>
        </w:tabs>
        <w:ind w:left="426" w:hanging="426"/>
        <w:rPr>
          <w:noProof/>
          <w:lang w:eastAsia="ko-KR"/>
        </w:rPr>
      </w:pPr>
      <w:r w:rsidRPr="003F3F11" w:rsidDel="003C51E6">
        <w:rPr>
          <w:noProof/>
        </w:rPr>
        <w:t>–</w:t>
      </w:r>
      <w:r w:rsidRPr="003F3F11" w:rsidDel="003C51E6">
        <w:rPr>
          <w:noProof/>
        </w:rPr>
        <w:tab/>
        <w:t>The</w:t>
      </w:r>
      <w:r w:rsidRPr="003F3F11" w:rsidDel="003C51E6">
        <w:rPr>
          <w:noProof/>
          <w:lang w:eastAsia="ko-KR"/>
        </w:rPr>
        <w:t xml:space="preserve"> variables availableFlagA</w:t>
      </w:r>
      <w:r w:rsidRPr="003F3F11" w:rsidDel="003C51E6">
        <w:rPr>
          <w:noProof/>
          <w:vertAlign w:val="subscript"/>
          <w:lang w:eastAsia="ko-KR"/>
        </w:rPr>
        <w:t>0</w:t>
      </w:r>
      <w:r w:rsidRPr="003F3F11" w:rsidDel="003C51E6">
        <w:rPr>
          <w:noProof/>
          <w:lang w:eastAsia="ko-KR"/>
        </w:rPr>
        <w:t>, refIdxLXA</w:t>
      </w:r>
      <w:r w:rsidRPr="003F3F11" w:rsidDel="003C51E6">
        <w:rPr>
          <w:noProof/>
          <w:vertAlign w:val="subscript"/>
          <w:lang w:eastAsia="ko-KR"/>
        </w:rPr>
        <w:t>0</w:t>
      </w:r>
      <w:r w:rsidRPr="003F3F11" w:rsidDel="003C51E6">
        <w:rPr>
          <w:noProof/>
          <w:lang w:eastAsia="ko-KR"/>
        </w:rPr>
        <w:t xml:space="preserve">, </w:t>
      </w:r>
      <w:r w:rsidRPr="003F3F11" w:rsidDel="003C51E6">
        <w:rPr>
          <w:noProof/>
        </w:rPr>
        <w:t>predFlagLX</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xml:space="preserve"> and mvLXA</w:t>
      </w:r>
      <w:r w:rsidRPr="003F3F11" w:rsidDel="003C51E6">
        <w:rPr>
          <w:noProof/>
          <w:vertAlign w:val="subscript"/>
          <w:lang w:eastAsia="ko-KR"/>
        </w:rPr>
        <w:t>0</w:t>
      </w:r>
      <w:r w:rsidRPr="003F3F11" w:rsidDel="003C51E6">
        <w:rPr>
          <w:noProof/>
          <w:lang w:eastAsia="ko-KR"/>
        </w:rPr>
        <w:t xml:space="preserve"> are derived as follows:</w:t>
      </w:r>
    </w:p>
    <w:p w14:paraId="5BD40632" w14:textId="77777777" w:rsidR="001C47A5" w:rsidRPr="003F3F11" w:rsidDel="003C51E6" w:rsidRDefault="001C47A5" w:rsidP="009A5AB4">
      <w:pPr>
        <w:numPr>
          <w:ilvl w:val="0"/>
          <w:numId w:val="64"/>
        </w:numPr>
        <w:tabs>
          <w:tab w:val="left" w:pos="400"/>
        </w:tabs>
        <w:rPr>
          <w:noProof/>
        </w:rPr>
      </w:pPr>
      <w:r w:rsidRPr="003F3F11" w:rsidDel="003C51E6">
        <w:rPr>
          <w:noProof/>
        </w:rPr>
        <w:t xml:space="preserve">If one or more of the following conditions are true, </w:t>
      </w:r>
      <w:r w:rsidRPr="003F3F11" w:rsidDel="003C51E6">
        <w:rPr>
          <w:noProof/>
          <w:lang w:eastAsia="ko-KR"/>
        </w:rPr>
        <w:t>availableFlagA</w:t>
      </w:r>
      <w:r w:rsidRPr="003F3F11" w:rsidDel="003C51E6">
        <w:rPr>
          <w:noProof/>
          <w:vertAlign w:val="subscript"/>
          <w:lang w:eastAsia="ko-KR"/>
        </w:rPr>
        <w:t>0</w:t>
      </w:r>
      <w:r w:rsidRPr="003F3F11" w:rsidDel="003C51E6">
        <w:rPr>
          <w:noProof/>
        </w:rPr>
        <w:t xml:space="preserve"> is set equal to 0, both components</w:t>
      </w:r>
      <w:r w:rsidRPr="003F3F11" w:rsidDel="003C51E6">
        <w:rPr>
          <w:noProof/>
          <w:lang w:eastAsia="ko-KR"/>
        </w:rPr>
        <w:t xml:space="preserve"> of mvLXA</w:t>
      </w:r>
      <w:r w:rsidRPr="003F3F11" w:rsidDel="003C51E6">
        <w:rPr>
          <w:noProof/>
          <w:vertAlign w:val="subscript"/>
          <w:lang w:eastAsia="ko-KR"/>
        </w:rPr>
        <w:t>0</w:t>
      </w:r>
      <w:r w:rsidRPr="003F3F11" w:rsidDel="003C51E6">
        <w:rPr>
          <w:noProof/>
          <w:lang w:eastAsia="ko-KR"/>
        </w:rPr>
        <w:t xml:space="preserve"> are set equal to 0, refIdxLXA</w:t>
      </w:r>
      <w:r w:rsidRPr="003F3F11" w:rsidDel="003C51E6">
        <w:rPr>
          <w:noProof/>
          <w:vertAlign w:val="subscript"/>
          <w:lang w:eastAsia="ko-KR"/>
        </w:rPr>
        <w:t>0</w:t>
      </w:r>
      <w:r w:rsidRPr="003F3F11" w:rsidDel="003C51E6">
        <w:rPr>
          <w:noProof/>
          <w:lang w:eastAsia="ko-KR"/>
        </w:rPr>
        <w:t xml:space="preserve"> is set equal to −1 and predFlagLXA</w:t>
      </w:r>
      <w:r w:rsidRPr="003F3F11" w:rsidDel="003C51E6">
        <w:rPr>
          <w:noProof/>
          <w:vertAlign w:val="subscript"/>
          <w:lang w:eastAsia="ko-KR"/>
        </w:rPr>
        <w:t>0</w:t>
      </w:r>
      <w:r w:rsidRPr="003F3F11" w:rsidDel="003C51E6">
        <w:rPr>
          <w:noProof/>
          <w:lang w:eastAsia="ko-KR"/>
        </w:rPr>
        <w:t xml:space="preserve"> is set equal to 0, with X being 0 or 1:</w:t>
      </w:r>
    </w:p>
    <w:p w14:paraId="6FFE9E21" w14:textId="77777777" w:rsidR="001C47A5" w:rsidRDefault="001C47A5" w:rsidP="001C47A5">
      <w:pPr>
        <w:numPr>
          <w:ilvl w:val="1"/>
          <w:numId w:val="4"/>
        </w:numPr>
        <w:tabs>
          <w:tab w:val="left" w:pos="360"/>
        </w:tabs>
        <w:ind w:left="1094" w:hanging="288"/>
        <w:textAlignment w:val="auto"/>
        <w:rPr>
          <w:lang w:eastAsia="ko-KR"/>
        </w:rPr>
      </w:pPr>
      <w:r w:rsidRPr="003F3F11" w:rsidDel="003C51E6">
        <w:rPr>
          <w:lang w:eastAsia="ko-KR"/>
        </w:rPr>
        <w:t>available</w:t>
      </w:r>
      <w:r w:rsidRPr="003F3F11" w:rsidDel="003C51E6">
        <w:rPr>
          <w:noProof/>
          <w:lang w:eastAsia="ko-KR"/>
        </w:rPr>
        <w:t>A</w:t>
      </w:r>
      <w:r w:rsidRPr="003F3F11" w:rsidDel="003C51E6">
        <w:rPr>
          <w:noProof/>
          <w:vertAlign w:val="subscript"/>
          <w:lang w:eastAsia="ko-KR"/>
        </w:rPr>
        <w:t>0</w:t>
      </w:r>
      <w:r w:rsidRPr="003F3F11" w:rsidDel="003C51E6">
        <w:t xml:space="preserve"> is equal to FALSE.</w:t>
      </w:r>
    </w:p>
    <w:p w14:paraId="649EED67" w14:textId="77777777" w:rsidR="0030260C" w:rsidRPr="003F3F11" w:rsidDel="003C51E6" w:rsidRDefault="0030260C" w:rsidP="0030260C">
      <w:pPr>
        <w:numPr>
          <w:ilvl w:val="1"/>
          <w:numId w:val="4"/>
        </w:numPr>
        <w:tabs>
          <w:tab w:val="left" w:pos="360"/>
        </w:tabs>
        <w:ind w:left="1094" w:hanging="288"/>
        <w:textAlignment w:val="auto"/>
        <w:rPr>
          <w:noProof/>
        </w:rPr>
      </w:pPr>
      <w:r w:rsidRPr="003F3F11" w:rsidDel="003C51E6">
        <w:rPr>
          <w:lang w:eastAsia="ko-KR"/>
        </w:rPr>
        <w:t>availableA</w:t>
      </w:r>
      <w:r w:rsidRPr="003F3F11" w:rsidDel="003C51E6">
        <w:rPr>
          <w:noProof/>
          <w:vertAlign w:val="subscript"/>
          <w:lang w:eastAsia="ko-KR"/>
        </w:rPr>
        <w:t>1</w:t>
      </w:r>
      <w:r w:rsidRPr="003F3F11" w:rsidDel="003C51E6">
        <w:t xml:space="preserve"> is equal to TRUE and</w:t>
      </w:r>
      <w:r w:rsidRPr="003F3F11" w:rsidDel="003C51E6">
        <w:rPr>
          <w:noProof/>
        </w:rPr>
        <w:t xml:space="preserve"> the </w:t>
      </w:r>
      <w:r>
        <w:rPr>
          <w:noProof/>
        </w:rPr>
        <w:t>coding</w:t>
      </w:r>
      <w:r w:rsidRPr="003F3F11" w:rsidDel="003C51E6">
        <w:rPr>
          <w:noProof/>
        </w:rPr>
        <w:t xml:space="preserve"> units covering the luma locations ( xNbA</w:t>
      </w:r>
      <w:r w:rsidRPr="003F3F11" w:rsidDel="003C51E6">
        <w:rPr>
          <w:noProof/>
          <w:vertAlign w:val="subscript"/>
        </w:rPr>
        <w:t>1</w:t>
      </w:r>
      <w:r w:rsidRPr="003F3F11" w:rsidDel="003C51E6">
        <w:rPr>
          <w:noProof/>
        </w:rPr>
        <w:t>, yNbA</w:t>
      </w:r>
      <w:r w:rsidRPr="003F3F11" w:rsidDel="003C51E6">
        <w:rPr>
          <w:noProof/>
          <w:vertAlign w:val="subscript"/>
        </w:rPr>
        <w:t>1</w:t>
      </w:r>
      <w:r w:rsidRPr="003F3F11" w:rsidDel="003C51E6">
        <w:rPr>
          <w:noProof/>
        </w:rPr>
        <w:t> ) and ( xNbB</w:t>
      </w:r>
      <w:r w:rsidRPr="003F3F11" w:rsidDel="003C51E6">
        <w:rPr>
          <w:noProof/>
          <w:vertAlign w:val="subscript"/>
        </w:rPr>
        <w:t>0</w:t>
      </w:r>
      <w:r w:rsidRPr="003F3F11" w:rsidDel="003C51E6">
        <w:rPr>
          <w:noProof/>
        </w:rPr>
        <w:t>, yNbB</w:t>
      </w:r>
      <w:r w:rsidRPr="003F3F11" w:rsidDel="003C51E6">
        <w:rPr>
          <w:noProof/>
          <w:vertAlign w:val="subscript"/>
        </w:rPr>
        <w:t>0</w:t>
      </w:r>
      <w:r w:rsidRPr="003F3F11" w:rsidDel="003C51E6">
        <w:rPr>
          <w:noProof/>
        </w:rPr>
        <w:t> ) have the same motion vectors and the same reference indices.</w:t>
      </w:r>
    </w:p>
    <w:p w14:paraId="3CF9B9A1" w14:textId="77777777" w:rsidR="0030260C" w:rsidRPr="003F3F11" w:rsidDel="003C51E6" w:rsidRDefault="0030260C" w:rsidP="0030260C">
      <w:pPr>
        <w:numPr>
          <w:ilvl w:val="1"/>
          <w:numId w:val="4"/>
        </w:numPr>
        <w:tabs>
          <w:tab w:val="left" w:pos="360"/>
        </w:tabs>
        <w:ind w:left="1094" w:hanging="288"/>
        <w:textAlignment w:val="auto"/>
        <w:rPr>
          <w:lang w:eastAsia="ko-KR"/>
        </w:rPr>
      </w:pPr>
      <w:r w:rsidRPr="003F3F11" w:rsidDel="003C51E6">
        <w:rPr>
          <w:lang w:eastAsia="ko-KR"/>
        </w:rPr>
        <w:lastRenderedPageBreak/>
        <w:t>availableB</w:t>
      </w:r>
      <w:r w:rsidRPr="004D4D1A" w:rsidDel="003C51E6">
        <w:rPr>
          <w:noProof/>
          <w:vertAlign w:val="subscript"/>
          <w:lang w:eastAsia="ko-KR"/>
        </w:rPr>
        <w:t>1</w:t>
      </w:r>
      <w:r w:rsidRPr="003F3F11" w:rsidDel="003C51E6">
        <w:t xml:space="preserve"> is equal to TRUE and </w:t>
      </w:r>
      <w:r w:rsidRPr="003F3F11" w:rsidDel="003C51E6">
        <w:rPr>
          <w:noProof/>
        </w:rPr>
        <w:t xml:space="preserve">the </w:t>
      </w:r>
      <w:r>
        <w:rPr>
          <w:noProof/>
        </w:rPr>
        <w:t>coding</w:t>
      </w:r>
      <w:r w:rsidRPr="003F3F11" w:rsidDel="003C51E6">
        <w:rPr>
          <w:noProof/>
        </w:rPr>
        <w:t xml:space="preserve"> units covering the luma locations ( xNbB</w:t>
      </w:r>
      <w:r w:rsidRPr="004D4D1A" w:rsidDel="003C51E6">
        <w:rPr>
          <w:noProof/>
          <w:vertAlign w:val="subscript"/>
        </w:rPr>
        <w:t>1</w:t>
      </w:r>
      <w:r w:rsidRPr="003F3F11" w:rsidDel="003C51E6">
        <w:rPr>
          <w:noProof/>
        </w:rPr>
        <w:t>, yNbB</w:t>
      </w:r>
      <w:r w:rsidRPr="004D4D1A" w:rsidDel="003C51E6">
        <w:rPr>
          <w:noProof/>
          <w:vertAlign w:val="subscript"/>
        </w:rPr>
        <w:t>1</w:t>
      </w:r>
      <w:r w:rsidRPr="003F3F11" w:rsidDel="003C51E6">
        <w:rPr>
          <w:noProof/>
        </w:rPr>
        <w:t> ) and ( xNbB</w:t>
      </w:r>
      <w:r w:rsidRPr="004D4D1A" w:rsidDel="003C51E6">
        <w:rPr>
          <w:noProof/>
          <w:vertAlign w:val="subscript"/>
        </w:rPr>
        <w:t>0</w:t>
      </w:r>
      <w:r w:rsidRPr="003F3F11" w:rsidDel="003C51E6">
        <w:rPr>
          <w:noProof/>
        </w:rPr>
        <w:t>, yNbB</w:t>
      </w:r>
      <w:r w:rsidRPr="004D4D1A" w:rsidDel="003C51E6">
        <w:rPr>
          <w:noProof/>
          <w:vertAlign w:val="subscript"/>
        </w:rPr>
        <w:t>0</w:t>
      </w:r>
      <w:r w:rsidRPr="003F3F11" w:rsidDel="003C51E6">
        <w:rPr>
          <w:noProof/>
        </w:rPr>
        <w:t> ) have the same motion vectors and the same reference indices.</w:t>
      </w:r>
    </w:p>
    <w:p w14:paraId="3B87A1A2" w14:textId="72F34887" w:rsidR="004D4D1A" w:rsidRDefault="004D4D1A" w:rsidP="004D4D1A">
      <w:pPr>
        <w:numPr>
          <w:ilvl w:val="1"/>
          <w:numId w:val="4"/>
        </w:numPr>
        <w:tabs>
          <w:tab w:val="left" w:pos="360"/>
        </w:tabs>
        <w:ind w:left="1094" w:hanging="288"/>
        <w:textAlignment w:val="auto"/>
        <w:rPr>
          <w:noProof/>
        </w:rPr>
      </w:pPr>
      <w:r w:rsidRPr="003F3F11" w:rsidDel="003C51E6">
        <w:rPr>
          <w:lang w:eastAsia="ko-KR"/>
        </w:rPr>
        <w:t>availableB</w:t>
      </w:r>
      <w:r>
        <w:rPr>
          <w:noProof/>
          <w:vertAlign w:val="subscript"/>
          <w:lang w:eastAsia="ko-KR"/>
        </w:rPr>
        <w:t>0</w:t>
      </w:r>
      <w:r w:rsidRPr="003F3F11" w:rsidDel="003C51E6">
        <w:t xml:space="preserve"> is equal to TRUE and </w:t>
      </w:r>
      <w:r w:rsidRPr="003F3F11" w:rsidDel="003C51E6">
        <w:rPr>
          <w:noProof/>
        </w:rPr>
        <w:t xml:space="preserve">the </w:t>
      </w:r>
      <w:r>
        <w:rPr>
          <w:noProof/>
        </w:rPr>
        <w:t>coding</w:t>
      </w:r>
      <w:r w:rsidRPr="003F3F11" w:rsidDel="003C51E6">
        <w:rPr>
          <w:noProof/>
        </w:rPr>
        <w:t xml:space="preserve"> units covering the luma locations ( xNbB</w:t>
      </w:r>
      <w:r>
        <w:rPr>
          <w:noProof/>
          <w:vertAlign w:val="subscript"/>
        </w:rPr>
        <w:t>0</w:t>
      </w:r>
      <w:r w:rsidRPr="003F3F11" w:rsidDel="003C51E6">
        <w:rPr>
          <w:noProof/>
        </w:rPr>
        <w:t>, yNbB</w:t>
      </w:r>
      <w:r>
        <w:rPr>
          <w:noProof/>
          <w:vertAlign w:val="subscript"/>
        </w:rPr>
        <w:t>0</w:t>
      </w:r>
      <w:r w:rsidRPr="003F3F11" w:rsidDel="003C51E6">
        <w:rPr>
          <w:noProof/>
        </w:rPr>
        <w:t> ) and ( xNbB</w:t>
      </w:r>
      <w:r w:rsidRPr="003F3F11" w:rsidDel="003C51E6">
        <w:rPr>
          <w:noProof/>
          <w:vertAlign w:val="subscript"/>
        </w:rPr>
        <w:t>0</w:t>
      </w:r>
      <w:r w:rsidRPr="003F3F11" w:rsidDel="003C51E6">
        <w:rPr>
          <w:noProof/>
        </w:rPr>
        <w:t>, yNbB</w:t>
      </w:r>
      <w:r w:rsidRPr="003F3F11" w:rsidDel="003C51E6">
        <w:rPr>
          <w:noProof/>
          <w:vertAlign w:val="subscript"/>
        </w:rPr>
        <w:t>0</w:t>
      </w:r>
      <w:r w:rsidRPr="003F3F11" w:rsidDel="003C51E6">
        <w:rPr>
          <w:noProof/>
        </w:rPr>
        <w:t> ) have the same motion vectors and the same reference indices.</w:t>
      </w:r>
    </w:p>
    <w:p w14:paraId="61EAB173" w14:textId="77777777" w:rsidR="001C47A5" w:rsidRPr="003F3F11" w:rsidDel="003C51E6" w:rsidRDefault="001C47A5" w:rsidP="009A5AB4">
      <w:pPr>
        <w:numPr>
          <w:ilvl w:val="0"/>
          <w:numId w:val="64"/>
        </w:numPr>
        <w:tabs>
          <w:tab w:val="left" w:pos="400"/>
        </w:tabs>
        <w:rPr>
          <w:noProof/>
          <w:lang w:eastAsia="ko-KR"/>
        </w:rPr>
      </w:pPr>
      <w:r w:rsidRPr="003F3F11" w:rsidDel="003C51E6">
        <w:rPr>
          <w:noProof/>
        </w:rPr>
        <w:t>Otherwise, availableFlag</w:t>
      </w:r>
      <w:r w:rsidRPr="003F3F11" w:rsidDel="003C51E6">
        <w:rPr>
          <w:noProof/>
          <w:lang w:eastAsia="ko-KR"/>
        </w:rPr>
        <w:t>A</w:t>
      </w:r>
      <w:r w:rsidRPr="003F3F11" w:rsidDel="003C51E6">
        <w:rPr>
          <w:noProof/>
          <w:vertAlign w:val="subscript"/>
          <w:lang w:eastAsia="ko-KR"/>
        </w:rPr>
        <w:t>0</w:t>
      </w:r>
      <w:r w:rsidRPr="003F3F11" w:rsidDel="003C51E6">
        <w:rPr>
          <w:noProof/>
        </w:rPr>
        <w:t xml:space="preserve"> is set equal to 1 and the </w:t>
      </w:r>
      <w:r w:rsidRPr="003F3F11" w:rsidDel="003C51E6">
        <w:rPr>
          <w:noProof/>
          <w:lang w:eastAsia="ko-KR"/>
        </w:rPr>
        <w:t>following assignments are made:</w:t>
      </w:r>
    </w:p>
    <w:p w14:paraId="03A682EA" w14:textId="02EEBA47"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mvLXA</w:t>
      </w:r>
      <w:r w:rsidRPr="003F3F11" w:rsidDel="003C51E6">
        <w:rPr>
          <w:noProof/>
          <w:vertAlign w:val="subscript"/>
          <w:lang w:eastAsia="ko-KR"/>
        </w:rPr>
        <w:t>0</w:t>
      </w:r>
      <w:r w:rsidRPr="003F3F11" w:rsidDel="003C51E6">
        <w:rPr>
          <w:noProof/>
          <w:lang w:eastAsia="ko-KR"/>
        </w:rPr>
        <w:t> = MvLX[</w:t>
      </w:r>
      <w:r w:rsidRPr="003F3F11" w:rsidDel="003C51E6">
        <w:rPr>
          <w:noProof/>
        </w:rPr>
        <w:t> xNb</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 yNbA</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282</w:t>
      </w:r>
      <w:r w:rsidRPr="003F3F11" w:rsidDel="003C51E6">
        <w:rPr>
          <w:noProof/>
          <w:lang w:eastAsia="ko-KR"/>
        </w:rPr>
        <w:fldChar w:fldCharType="end"/>
      </w:r>
      <w:r w:rsidRPr="003F3F11" w:rsidDel="003C51E6">
        <w:rPr>
          <w:noProof/>
          <w:lang w:eastAsia="ko-KR"/>
        </w:rPr>
        <w:t>)</w:t>
      </w:r>
    </w:p>
    <w:p w14:paraId="25F90155" w14:textId="6E76124E"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refIdxLXA</w:t>
      </w:r>
      <w:r w:rsidRPr="003F3F11" w:rsidDel="003C51E6">
        <w:rPr>
          <w:noProof/>
          <w:vertAlign w:val="subscript"/>
          <w:lang w:eastAsia="ko-KR"/>
        </w:rPr>
        <w:t>0</w:t>
      </w:r>
      <w:r w:rsidRPr="003F3F11" w:rsidDel="003C51E6">
        <w:rPr>
          <w:noProof/>
          <w:lang w:eastAsia="ko-KR"/>
        </w:rPr>
        <w:t> = RefIdxLX[</w:t>
      </w:r>
      <w:r w:rsidRPr="003F3F11" w:rsidDel="003C51E6">
        <w:rPr>
          <w:noProof/>
        </w:rPr>
        <w:t> xNb</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 yNbA</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283</w:t>
      </w:r>
      <w:r w:rsidRPr="003F3F11" w:rsidDel="003C51E6">
        <w:rPr>
          <w:noProof/>
          <w:lang w:eastAsia="ko-KR"/>
        </w:rPr>
        <w:fldChar w:fldCharType="end"/>
      </w:r>
      <w:r w:rsidRPr="003F3F11" w:rsidDel="003C51E6">
        <w:rPr>
          <w:noProof/>
          <w:lang w:eastAsia="ko-KR"/>
        </w:rPr>
        <w:t>)</w:t>
      </w:r>
    </w:p>
    <w:p w14:paraId="5CB4E7CE" w14:textId="69FB630E"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predFlagLXA</w:t>
      </w:r>
      <w:r w:rsidRPr="003F3F11" w:rsidDel="003C51E6">
        <w:rPr>
          <w:noProof/>
          <w:vertAlign w:val="subscript"/>
          <w:lang w:eastAsia="ko-KR"/>
        </w:rPr>
        <w:t>0</w:t>
      </w:r>
      <w:r w:rsidRPr="003F3F11" w:rsidDel="003C51E6">
        <w:rPr>
          <w:noProof/>
          <w:lang w:eastAsia="ko-KR"/>
        </w:rPr>
        <w:t> = PredFlagLX[</w:t>
      </w:r>
      <w:r w:rsidRPr="003F3F11" w:rsidDel="003C51E6">
        <w:rPr>
          <w:noProof/>
        </w:rPr>
        <w:t> xNb</w:t>
      </w:r>
      <w:r w:rsidRPr="003F3F11" w:rsidDel="003C51E6">
        <w:rPr>
          <w:noProof/>
          <w:lang w:eastAsia="ko-KR"/>
        </w:rPr>
        <w:t>A</w:t>
      </w:r>
      <w:r w:rsidRPr="003F3F11" w:rsidDel="003C51E6">
        <w:rPr>
          <w:noProof/>
          <w:vertAlign w:val="subscript"/>
          <w:lang w:eastAsia="ko-KR"/>
        </w:rPr>
        <w:t>0</w:t>
      </w:r>
      <w:r w:rsidRPr="003F3F11" w:rsidDel="003C51E6">
        <w:rPr>
          <w:noProof/>
          <w:lang w:eastAsia="ko-KR"/>
        </w:rPr>
        <w:t> ][ yNbA</w:t>
      </w:r>
      <w:r w:rsidRPr="003F3F11" w:rsidDel="003C51E6">
        <w:rPr>
          <w:noProof/>
          <w:vertAlign w:val="subscript"/>
          <w:lang w:eastAsia="ko-KR"/>
        </w:rPr>
        <w:t>0</w:t>
      </w:r>
      <w:r w:rsidRPr="003F3F11" w:rsidDel="003C51E6">
        <w:rPr>
          <w:noProof/>
          <w:lang w:eastAsia="ko-KR"/>
        </w:rPr>
        <w:t> ]</w:t>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284</w:t>
      </w:r>
      <w:r w:rsidRPr="003F3F11" w:rsidDel="003C51E6">
        <w:rPr>
          <w:noProof/>
          <w:lang w:eastAsia="ko-KR"/>
        </w:rPr>
        <w:fldChar w:fldCharType="end"/>
      </w:r>
      <w:r w:rsidRPr="003F3F11" w:rsidDel="003C51E6">
        <w:rPr>
          <w:noProof/>
          <w:lang w:eastAsia="ko-KR"/>
        </w:rPr>
        <w:t>)</w:t>
      </w:r>
    </w:p>
    <w:p w14:paraId="232DA015" w14:textId="77777777" w:rsidR="001C47A5" w:rsidRPr="003F3F11" w:rsidDel="003C51E6" w:rsidRDefault="001C47A5" w:rsidP="001C47A5">
      <w:pPr>
        <w:rPr>
          <w:noProof/>
          <w:lang w:eastAsia="ko-KR"/>
        </w:rPr>
      </w:pPr>
      <w:r w:rsidRPr="003F3F11" w:rsidDel="003C51E6">
        <w:rPr>
          <w:noProof/>
          <w:lang w:eastAsia="ko-KR"/>
        </w:rPr>
        <w:t>For the derivation of availableFlagB</w:t>
      </w:r>
      <w:r w:rsidRPr="003F3F11" w:rsidDel="003C51E6">
        <w:rPr>
          <w:noProof/>
          <w:vertAlign w:val="subscript"/>
          <w:lang w:eastAsia="ko-KR"/>
        </w:rPr>
        <w:t>2</w:t>
      </w:r>
      <w:r w:rsidRPr="003F3F11" w:rsidDel="003C51E6">
        <w:rPr>
          <w:noProof/>
          <w:lang w:eastAsia="ko-KR"/>
        </w:rPr>
        <w:t>, refIdxLXB</w:t>
      </w:r>
      <w:r w:rsidRPr="003F3F11" w:rsidDel="003C51E6">
        <w:rPr>
          <w:noProof/>
          <w:vertAlign w:val="subscript"/>
          <w:lang w:eastAsia="ko-KR"/>
        </w:rPr>
        <w:t>2</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2</w:t>
      </w:r>
      <w:r w:rsidRPr="003F3F11" w:rsidDel="003C51E6">
        <w:rPr>
          <w:noProof/>
          <w:lang w:eastAsia="ko-KR"/>
        </w:rPr>
        <w:t xml:space="preserve"> and mvLXB</w:t>
      </w:r>
      <w:r w:rsidRPr="003F3F11" w:rsidDel="003C51E6">
        <w:rPr>
          <w:noProof/>
          <w:vertAlign w:val="subscript"/>
          <w:lang w:eastAsia="ko-KR"/>
        </w:rPr>
        <w:t>2</w:t>
      </w:r>
      <w:r w:rsidRPr="003F3F11" w:rsidDel="003C51E6">
        <w:rPr>
          <w:noProof/>
          <w:lang w:eastAsia="ko-KR"/>
        </w:rPr>
        <w:t xml:space="preserve"> the following applies:</w:t>
      </w:r>
    </w:p>
    <w:p w14:paraId="785FEDF3" w14:textId="53C851D8" w:rsidR="001C47A5" w:rsidRPr="003F3F11" w:rsidDel="003C51E6" w:rsidRDefault="001C47A5" w:rsidP="001C47A5">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2519D6">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sidR="00AB32E8">
        <w:rPr>
          <w:lang w:eastAsia="ko-KR"/>
        </w:rPr>
        <w:t>width</w:t>
      </w:r>
      <w:r w:rsidRPr="003F3F11" w:rsidDel="003C51E6">
        <w:rPr>
          <w:lang w:eastAsia="ko-KR"/>
        </w:rPr>
        <w:t xml:space="preserve"> nCb</w:t>
      </w:r>
      <w:r w:rsidR="00AB32E8">
        <w:rPr>
          <w:lang w:eastAsia="ko-KR"/>
        </w:rPr>
        <w:t xml:space="preserve">W, the current luma coding block nCbH and </w:t>
      </w:r>
      <w:r w:rsidRPr="003F3F11" w:rsidDel="003C51E6">
        <w:rPr>
          <w:lang w:eastAsia="ko-KR"/>
        </w:rPr>
        <w:t>the luma location ( xNbB</w:t>
      </w:r>
      <w:r w:rsidRPr="003F3F11" w:rsidDel="003C51E6">
        <w:rPr>
          <w:noProof/>
          <w:vertAlign w:val="subscript"/>
          <w:lang w:eastAsia="ko-KR"/>
        </w:rPr>
        <w:t>2</w:t>
      </w:r>
      <w:r w:rsidRPr="003F3F11" w:rsidDel="003C51E6">
        <w:rPr>
          <w:lang w:eastAsia="ko-KR"/>
        </w:rPr>
        <w:t>, yNbB</w:t>
      </w:r>
      <w:r w:rsidRPr="003F3F11" w:rsidDel="003C51E6">
        <w:rPr>
          <w:noProof/>
          <w:vertAlign w:val="subscript"/>
          <w:lang w:eastAsia="ko-KR"/>
        </w:rPr>
        <w:t>2</w:t>
      </w:r>
      <w:r w:rsidRPr="003F3F11" w:rsidDel="003C51E6">
        <w:rPr>
          <w:lang w:eastAsia="ko-KR"/>
        </w:rPr>
        <w:t xml:space="preserve"> ) and the partition index partIdx as inputs, and the output is assigned to the </w:t>
      </w:r>
      <w:r w:rsidR="00AB32E8">
        <w:rPr>
          <w:lang w:eastAsia="ko-KR"/>
        </w:rPr>
        <w:t>coding</w:t>
      </w:r>
      <w:r w:rsidRPr="003F3F11" w:rsidDel="003C51E6">
        <w:rPr>
          <w:lang w:eastAsia="ko-KR"/>
        </w:rPr>
        <w:t xml:space="preserve"> block availability flag availableB</w:t>
      </w:r>
      <w:r w:rsidRPr="003F3F11" w:rsidDel="003C51E6">
        <w:rPr>
          <w:noProof/>
          <w:vertAlign w:val="subscript"/>
          <w:lang w:eastAsia="ko-KR"/>
        </w:rPr>
        <w:t>2</w:t>
      </w:r>
      <w:r w:rsidRPr="003F3F11" w:rsidDel="003C51E6">
        <w:rPr>
          <w:lang w:eastAsia="ko-KR"/>
        </w:rPr>
        <w:t>.</w:t>
      </w:r>
    </w:p>
    <w:p w14:paraId="7B692839" w14:textId="77777777" w:rsidR="001C47A5" w:rsidRPr="003F3F11" w:rsidDel="003C51E6" w:rsidRDefault="001C47A5" w:rsidP="001C47A5">
      <w:pPr>
        <w:tabs>
          <w:tab w:val="left" w:pos="450"/>
        </w:tabs>
        <w:ind w:left="426" w:hanging="426"/>
        <w:rPr>
          <w:noProof/>
          <w:lang w:eastAsia="ko-KR"/>
        </w:rPr>
      </w:pPr>
      <w:r w:rsidRPr="003F3F11" w:rsidDel="003C51E6">
        <w:rPr>
          <w:noProof/>
        </w:rPr>
        <w:t>–</w:t>
      </w:r>
      <w:r w:rsidRPr="003F3F11" w:rsidDel="003C51E6">
        <w:rPr>
          <w:noProof/>
        </w:rPr>
        <w:tab/>
        <w:t>The</w:t>
      </w:r>
      <w:r w:rsidRPr="003F3F11" w:rsidDel="003C51E6">
        <w:rPr>
          <w:noProof/>
          <w:lang w:eastAsia="ko-KR"/>
        </w:rPr>
        <w:t xml:space="preserve"> variables availableFlagB</w:t>
      </w:r>
      <w:r w:rsidRPr="003F3F11" w:rsidDel="003C51E6">
        <w:rPr>
          <w:noProof/>
          <w:vertAlign w:val="subscript"/>
          <w:lang w:eastAsia="ko-KR"/>
        </w:rPr>
        <w:t>2</w:t>
      </w:r>
      <w:r w:rsidRPr="003F3F11" w:rsidDel="003C51E6">
        <w:rPr>
          <w:noProof/>
          <w:lang w:eastAsia="ko-KR"/>
        </w:rPr>
        <w:t>, refIdxLXB</w:t>
      </w:r>
      <w:r w:rsidRPr="003F3F11" w:rsidDel="003C51E6">
        <w:rPr>
          <w:noProof/>
          <w:vertAlign w:val="subscript"/>
          <w:lang w:eastAsia="ko-KR"/>
        </w:rPr>
        <w:t>2</w:t>
      </w:r>
      <w:r w:rsidRPr="003F3F11" w:rsidDel="003C51E6">
        <w:rPr>
          <w:noProof/>
          <w:lang w:eastAsia="ko-KR"/>
        </w:rPr>
        <w:t xml:space="preserve">, </w:t>
      </w:r>
      <w:r w:rsidRPr="003F3F11" w:rsidDel="003C51E6">
        <w:rPr>
          <w:noProof/>
        </w:rPr>
        <w:t>predFlagLX</w:t>
      </w:r>
      <w:r w:rsidRPr="003F3F11" w:rsidDel="003C51E6">
        <w:rPr>
          <w:noProof/>
          <w:lang w:eastAsia="ko-KR"/>
        </w:rPr>
        <w:t>B</w:t>
      </w:r>
      <w:r w:rsidRPr="003F3F11" w:rsidDel="003C51E6">
        <w:rPr>
          <w:noProof/>
          <w:vertAlign w:val="subscript"/>
          <w:lang w:eastAsia="ko-KR"/>
        </w:rPr>
        <w:t>2</w:t>
      </w:r>
      <w:r w:rsidRPr="003F3F11" w:rsidDel="003C51E6">
        <w:rPr>
          <w:noProof/>
          <w:lang w:eastAsia="ko-KR"/>
        </w:rPr>
        <w:t xml:space="preserve"> and mvLXB</w:t>
      </w:r>
      <w:r w:rsidRPr="003F3F11" w:rsidDel="003C51E6">
        <w:rPr>
          <w:noProof/>
          <w:vertAlign w:val="subscript"/>
          <w:lang w:eastAsia="ko-KR"/>
        </w:rPr>
        <w:t>2</w:t>
      </w:r>
      <w:r w:rsidRPr="003F3F11" w:rsidDel="003C51E6">
        <w:rPr>
          <w:noProof/>
          <w:lang w:eastAsia="ko-KR"/>
        </w:rPr>
        <w:t xml:space="preserve"> are derived as follows:</w:t>
      </w:r>
    </w:p>
    <w:p w14:paraId="0C38FCA9" w14:textId="77777777" w:rsidR="001C47A5" w:rsidRPr="003F3F11" w:rsidDel="003C51E6" w:rsidRDefault="001C47A5" w:rsidP="009A5AB4">
      <w:pPr>
        <w:numPr>
          <w:ilvl w:val="0"/>
          <w:numId w:val="64"/>
        </w:numPr>
        <w:tabs>
          <w:tab w:val="left" w:pos="400"/>
        </w:tabs>
        <w:rPr>
          <w:noProof/>
        </w:rPr>
      </w:pPr>
      <w:r w:rsidRPr="003F3F11" w:rsidDel="003C51E6">
        <w:rPr>
          <w:noProof/>
        </w:rPr>
        <w:t xml:space="preserve">If one or more of the following conditions are true, </w:t>
      </w:r>
      <w:r w:rsidRPr="003F3F11" w:rsidDel="003C51E6">
        <w:rPr>
          <w:noProof/>
          <w:lang w:eastAsia="ko-KR"/>
        </w:rPr>
        <w:t>availableFlagB</w:t>
      </w:r>
      <w:r w:rsidRPr="003F3F11" w:rsidDel="003C51E6">
        <w:rPr>
          <w:noProof/>
          <w:vertAlign w:val="subscript"/>
          <w:lang w:eastAsia="ko-KR"/>
        </w:rPr>
        <w:t>2</w:t>
      </w:r>
      <w:r w:rsidRPr="003F3F11" w:rsidDel="003C51E6">
        <w:rPr>
          <w:noProof/>
        </w:rPr>
        <w:t xml:space="preserve"> is set equal to 0, both components</w:t>
      </w:r>
      <w:r w:rsidRPr="003F3F11" w:rsidDel="003C51E6">
        <w:rPr>
          <w:noProof/>
          <w:lang w:eastAsia="ko-KR"/>
        </w:rPr>
        <w:t xml:space="preserve"> of mvLXB</w:t>
      </w:r>
      <w:r w:rsidRPr="003F3F11" w:rsidDel="003C51E6">
        <w:rPr>
          <w:noProof/>
          <w:vertAlign w:val="subscript"/>
          <w:lang w:eastAsia="ko-KR"/>
        </w:rPr>
        <w:t>2</w:t>
      </w:r>
      <w:r w:rsidRPr="003F3F11" w:rsidDel="003C51E6">
        <w:rPr>
          <w:noProof/>
          <w:lang w:eastAsia="ko-KR"/>
        </w:rPr>
        <w:t xml:space="preserve"> are set equal to 0, refIdxLXB</w:t>
      </w:r>
      <w:r w:rsidRPr="003F3F11" w:rsidDel="003C51E6">
        <w:rPr>
          <w:noProof/>
          <w:vertAlign w:val="subscript"/>
          <w:lang w:eastAsia="ko-KR"/>
        </w:rPr>
        <w:t>2</w:t>
      </w:r>
      <w:r w:rsidRPr="003F3F11" w:rsidDel="003C51E6">
        <w:rPr>
          <w:noProof/>
          <w:lang w:eastAsia="ko-KR"/>
        </w:rPr>
        <w:t xml:space="preserve"> is set equal to −1 and predFlagLXB</w:t>
      </w:r>
      <w:r w:rsidRPr="003F3F11" w:rsidDel="003C51E6">
        <w:rPr>
          <w:noProof/>
          <w:vertAlign w:val="subscript"/>
          <w:lang w:eastAsia="ko-KR"/>
        </w:rPr>
        <w:t>2</w:t>
      </w:r>
      <w:r w:rsidRPr="003F3F11" w:rsidDel="003C51E6">
        <w:rPr>
          <w:noProof/>
          <w:lang w:eastAsia="ko-KR"/>
        </w:rPr>
        <w:t xml:space="preserve"> is set equal to 0, with X being 0 or 1:</w:t>
      </w:r>
    </w:p>
    <w:p w14:paraId="01418CE1" w14:textId="77777777" w:rsidR="001C47A5" w:rsidRPr="003F3F11" w:rsidDel="003C51E6" w:rsidRDefault="001C47A5" w:rsidP="001C47A5">
      <w:pPr>
        <w:numPr>
          <w:ilvl w:val="1"/>
          <w:numId w:val="4"/>
        </w:numPr>
        <w:tabs>
          <w:tab w:val="left" w:pos="360"/>
        </w:tabs>
        <w:ind w:left="1094" w:hanging="288"/>
        <w:textAlignment w:val="auto"/>
        <w:rPr>
          <w:lang w:eastAsia="ko-KR"/>
        </w:rPr>
      </w:pPr>
      <w:r w:rsidRPr="003F3F11" w:rsidDel="003C51E6">
        <w:rPr>
          <w:lang w:eastAsia="ko-KR"/>
        </w:rPr>
        <w:t>availableB</w:t>
      </w:r>
      <w:r w:rsidRPr="003F3F11" w:rsidDel="003C51E6">
        <w:rPr>
          <w:noProof/>
          <w:vertAlign w:val="subscript"/>
          <w:lang w:eastAsia="ko-KR"/>
        </w:rPr>
        <w:t>2</w:t>
      </w:r>
      <w:r w:rsidRPr="003F3F11" w:rsidDel="003C51E6">
        <w:t xml:space="preserve"> is equal to FALSE.</w:t>
      </w:r>
    </w:p>
    <w:p w14:paraId="4AC65107" w14:textId="078BA234" w:rsidR="001C47A5" w:rsidRPr="003F3F11" w:rsidDel="003C51E6" w:rsidRDefault="001C47A5" w:rsidP="001C47A5">
      <w:pPr>
        <w:numPr>
          <w:ilvl w:val="1"/>
          <w:numId w:val="4"/>
        </w:numPr>
        <w:tabs>
          <w:tab w:val="left" w:pos="360"/>
        </w:tabs>
        <w:ind w:left="1094" w:hanging="288"/>
        <w:textAlignment w:val="auto"/>
        <w:rPr>
          <w:noProof/>
        </w:rPr>
      </w:pPr>
      <w:r w:rsidRPr="003F3F11" w:rsidDel="003C51E6">
        <w:rPr>
          <w:lang w:eastAsia="ko-KR"/>
        </w:rPr>
        <w:t>availableA</w:t>
      </w:r>
      <w:r w:rsidRPr="003F3F11" w:rsidDel="003C51E6">
        <w:rPr>
          <w:noProof/>
          <w:vertAlign w:val="subscript"/>
          <w:lang w:eastAsia="ko-KR"/>
        </w:rPr>
        <w:t>1</w:t>
      </w:r>
      <w:r w:rsidRPr="003F3F11" w:rsidDel="003C51E6">
        <w:t xml:space="preserve"> is equal to TRUE and </w:t>
      </w:r>
      <w:r w:rsidR="00AB32E8">
        <w:rPr>
          <w:noProof/>
        </w:rPr>
        <w:t>coding</w:t>
      </w:r>
      <w:r w:rsidRPr="003F3F11" w:rsidDel="003C51E6">
        <w:rPr>
          <w:noProof/>
        </w:rPr>
        <w:t xml:space="preserve"> units covering the luma locations ( xNbA</w:t>
      </w:r>
      <w:r w:rsidRPr="003F3F11" w:rsidDel="003C51E6">
        <w:rPr>
          <w:noProof/>
          <w:vertAlign w:val="subscript"/>
        </w:rPr>
        <w:t>1</w:t>
      </w:r>
      <w:r w:rsidRPr="003F3F11" w:rsidDel="003C51E6">
        <w:rPr>
          <w:noProof/>
        </w:rPr>
        <w:t>, yNbA</w:t>
      </w:r>
      <w:r w:rsidRPr="003F3F11" w:rsidDel="003C51E6">
        <w:rPr>
          <w:noProof/>
          <w:vertAlign w:val="subscript"/>
        </w:rPr>
        <w:t>1</w:t>
      </w:r>
      <w:r w:rsidRPr="003F3F11" w:rsidDel="003C51E6">
        <w:rPr>
          <w:noProof/>
        </w:rPr>
        <w:t> ) and ( xNb</w:t>
      </w:r>
      <w:r w:rsidRPr="003F3F11" w:rsidDel="003C51E6">
        <w:rPr>
          <w:lang w:eastAsia="ko-KR"/>
        </w:rPr>
        <w:t>B</w:t>
      </w:r>
      <w:r w:rsidRPr="003F3F11" w:rsidDel="003C51E6">
        <w:rPr>
          <w:noProof/>
          <w:vertAlign w:val="subscript"/>
          <w:lang w:eastAsia="ko-KR"/>
        </w:rPr>
        <w:t>2</w:t>
      </w:r>
      <w:r w:rsidRPr="003F3F11" w:rsidDel="003C51E6">
        <w:rPr>
          <w:noProof/>
        </w:rPr>
        <w:t>, yNb</w:t>
      </w:r>
      <w:r w:rsidRPr="003F3F11" w:rsidDel="003C51E6">
        <w:rPr>
          <w:lang w:eastAsia="ko-KR"/>
        </w:rPr>
        <w:t>B</w:t>
      </w:r>
      <w:r w:rsidRPr="003F3F11" w:rsidDel="003C51E6">
        <w:rPr>
          <w:noProof/>
          <w:vertAlign w:val="subscript"/>
          <w:lang w:eastAsia="ko-KR"/>
        </w:rPr>
        <w:t>2</w:t>
      </w:r>
      <w:r w:rsidRPr="003F3F11" w:rsidDel="003C51E6">
        <w:rPr>
          <w:noProof/>
        </w:rPr>
        <w:t> ) have the same motion vectors and the same reference indices.</w:t>
      </w:r>
    </w:p>
    <w:p w14:paraId="351F69B6" w14:textId="65275800" w:rsidR="001C47A5" w:rsidRDefault="001C47A5" w:rsidP="001C47A5">
      <w:pPr>
        <w:numPr>
          <w:ilvl w:val="1"/>
          <w:numId w:val="4"/>
        </w:numPr>
        <w:tabs>
          <w:tab w:val="left" w:pos="360"/>
        </w:tabs>
        <w:ind w:left="1094" w:hanging="288"/>
        <w:textAlignment w:val="auto"/>
        <w:rPr>
          <w:noProof/>
        </w:rPr>
      </w:pPr>
      <w:r w:rsidRPr="003F3F11" w:rsidDel="003C51E6">
        <w:rPr>
          <w:lang w:eastAsia="ko-KR"/>
        </w:rPr>
        <w:t>availableB</w:t>
      </w:r>
      <w:r w:rsidRPr="003F3F11" w:rsidDel="003C51E6">
        <w:rPr>
          <w:noProof/>
          <w:vertAlign w:val="subscript"/>
          <w:lang w:eastAsia="ko-KR"/>
        </w:rPr>
        <w:t>1</w:t>
      </w:r>
      <w:r w:rsidRPr="003F3F11" w:rsidDel="003C51E6">
        <w:t xml:space="preserve"> is equal to TRUE and</w:t>
      </w:r>
      <w:r w:rsidRPr="003F3F11" w:rsidDel="003C51E6">
        <w:rPr>
          <w:noProof/>
        </w:rPr>
        <w:t xml:space="preserve"> the </w:t>
      </w:r>
      <w:r w:rsidR="00AB32E8">
        <w:rPr>
          <w:noProof/>
        </w:rPr>
        <w:t>coding</w:t>
      </w:r>
      <w:r w:rsidRPr="003F3F11" w:rsidDel="003C51E6">
        <w:rPr>
          <w:noProof/>
        </w:rPr>
        <w:t xml:space="preserve"> units covering the luma locations ( xNbB</w:t>
      </w:r>
      <w:r w:rsidRPr="003F3F11" w:rsidDel="003C51E6">
        <w:rPr>
          <w:noProof/>
          <w:vertAlign w:val="subscript"/>
        </w:rPr>
        <w:t>1</w:t>
      </w:r>
      <w:r w:rsidRPr="003F3F11" w:rsidDel="003C51E6">
        <w:rPr>
          <w:noProof/>
        </w:rPr>
        <w:t>, yNbB</w:t>
      </w:r>
      <w:r w:rsidRPr="003F3F11" w:rsidDel="003C51E6">
        <w:rPr>
          <w:noProof/>
          <w:vertAlign w:val="subscript"/>
        </w:rPr>
        <w:t>1</w:t>
      </w:r>
      <w:r w:rsidRPr="003F3F11" w:rsidDel="003C51E6">
        <w:rPr>
          <w:noProof/>
        </w:rPr>
        <w:t> ) and ( xNb</w:t>
      </w:r>
      <w:r w:rsidRPr="003F3F11" w:rsidDel="003C51E6">
        <w:rPr>
          <w:lang w:eastAsia="ko-KR"/>
        </w:rPr>
        <w:t>B</w:t>
      </w:r>
      <w:r w:rsidRPr="003F3F11" w:rsidDel="003C51E6">
        <w:rPr>
          <w:noProof/>
          <w:vertAlign w:val="subscript"/>
          <w:lang w:eastAsia="ko-KR"/>
        </w:rPr>
        <w:t>2</w:t>
      </w:r>
      <w:r w:rsidRPr="003F3F11" w:rsidDel="003C51E6">
        <w:rPr>
          <w:noProof/>
        </w:rPr>
        <w:t>, yNb</w:t>
      </w:r>
      <w:r w:rsidRPr="003F3F11" w:rsidDel="003C51E6">
        <w:rPr>
          <w:lang w:eastAsia="ko-KR"/>
        </w:rPr>
        <w:t>B</w:t>
      </w:r>
      <w:r w:rsidRPr="003F3F11" w:rsidDel="003C51E6">
        <w:rPr>
          <w:noProof/>
          <w:vertAlign w:val="subscript"/>
          <w:lang w:eastAsia="ko-KR"/>
        </w:rPr>
        <w:t>2</w:t>
      </w:r>
      <w:r w:rsidRPr="003F3F11" w:rsidDel="003C51E6">
        <w:rPr>
          <w:noProof/>
        </w:rPr>
        <w:t> ) have the same motion vectors and the same reference indices.</w:t>
      </w:r>
    </w:p>
    <w:p w14:paraId="61C657B1" w14:textId="0C3267F7" w:rsidR="0030260C" w:rsidRDefault="0030260C" w:rsidP="0030260C">
      <w:pPr>
        <w:numPr>
          <w:ilvl w:val="1"/>
          <w:numId w:val="4"/>
        </w:numPr>
        <w:tabs>
          <w:tab w:val="left" w:pos="360"/>
        </w:tabs>
        <w:ind w:left="1094" w:hanging="288"/>
        <w:textAlignment w:val="auto"/>
        <w:rPr>
          <w:noProof/>
        </w:rPr>
      </w:pPr>
      <w:r w:rsidRPr="003F3F11" w:rsidDel="003C51E6">
        <w:rPr>
          <w:lang w:eastAsia="ko-KR"/>
        </w:rPr>
        <w:t>availableB</w:t>
      </w:r>
      <w:r>
        <w:rPr>
          <w:noProof/>
          <w:vertAlign w:val="subscript"/>
          <w:lang w:eastAsia="ko-KR"/>
        </w:rPr>
        <w:t>0</w:t>
      </w:r>
      <w:r w:rsidRPr="003F3F11" w:rsidDel="003C51E6">
        <w:t xml:space="preserve"> is equal to TRUE and </w:t>
      </w:r>
      <w:r w:rsidRPr="003F3F11" w:rsidDel="003C51E6">
        <w:rPr>
          <w:noProof/>
        </w:rPr>
        <w:t xml:space="preserve">the </w:t>
      </w:r>
      <w:r>
        <w:rPr>
          <w:noProof/>
        </w:rPr>
        <w:t>coding</w:t>
      </w:r>
      <w:r w:rsidRPr="003F3F11" w:rsidDel="003C51E6">
        <w:rPr>
          <w:noProof/>
        </w:rPr>
        <w:t xml:space="preserve"> units covering the luma locations ( xNbB</w:t>
      </w:r>
      <w:r>
        <w:rPr>
          <w:noProof/>
          <w:vertAlign w:val="subscript"/>
        </w:rPr>
        <w:t>0</w:t>
      </w:r>
      <w:r w:rsidRPr="003F3F11" w:rsidDel="003C51E6">
        <w:rPr>
          <w:noProof/>
        </w:rPr>
        <w:t>, yNbB</w:t>
      </w:r>
      <w:r>
        <w:rPr>
          <w:noProof/>
          <w:vertAlign w:val="subscript"/>
        </w:rPr>
        <w:t>0</w:t>
      </w:r>
      <w:r w:rsidRPr="003F3F11" w:rsidDel="003C51E6">
        <w:rPr>
          <w:noProof/>
        </w:rPr>
        <w:t> ) and ( xNbB</w:t>
      </w:r>
      <w:r>
        <w:rPr>
          <w:noProof/>
          <w:vertAlign w:val="subscript"/>
        </w:rPr>
        <w:t>2</w:t>
      </w:r>
      <w:r w:rsidRPr="003F3F11" w:rsidDel="003C51E6">
        <w:rPr>
          <w:noProof/>
        </w:rPr>
        <w:t>, yNbB</w:t>
      </w:r>
      <w:r>
        <w:rPr>
          <w:noProof/>
          <w:vertAlign w:val="subscript"/>
        </w:rPr>
        <w:t>2</w:t>
      </w:r>
      <w:r w:rsidRPr="003F3F11" w:rsidDel="003C51E6">
        <w:rPr>
          <w:noProof/>
        </w:rPr>
        <w:t> ) have the same motion vectors and the same reference indices.</w:t>
      </w:r>
    </w:p>
    <w:p w14:paraId="159AD390" w14:textId="1096412F" w:rsidR="0030260C" w:rsidRPr="003F3F11" w:rsidDel="003C51E6" w:rsidRDefault="0030260C" w:rsidP="0030260C">
      <w:pPr>
        <w:numPr>
          <w:ilvl w:val="1"/>
          <w:numId w:val="4"/>
        </w:numPr>
        <w:tabs>
          <w:tab w:val="left" w:pos="360"/>
        </w:tabs>
        <w:ind w:left="1094" w:hanging="288"/>
        <w:textAlignment w:val="auto"/>
        <w:rPr>
          <w:noProof/>
        </w:rPr>
      </w:pPr>
      <w:r w:rsidRPr="003F3F11" w:rsidDel="003C51E6">
        <w:rPr>
          <w:lang w:eastAsia="ko-KR"/>
        </w:rPr>
        <w:t>available</w:t>
      </w:r>
      <w:r>
        <w:rPr>
          <w:lang w:eastAsia="ko-KR"/>
        </w:rPr>
        <w:t>A</w:t>
      </w:r>
      <w:r w:rsidRPr="0030260C">
        <w:rPr>
          <w:noProof/>
          <w:vertAlign w:val="subscript"/>
          <w:lang w:eastAsia="ko-KR"/>
        </w:rPr>
        <w:t>0</w:t>
      </w:r>
      <w:r w:rsidRPr="003F3F11" w:rsidDel="003C51E6">
        <w:t xml:space="preserve"> is equal to TRUE and </w:t>
      </w:r>
      <w:r w:rsidRPr="003F3F11" w:rsidDel="003C51E6">
        <w:rPr>
          <w:noProof/>
        </w:rPr>
        <w:t xml:space="preserve">the </w:t>
      </w:r>
      <w:r>
        <w:rPr>
          <w:noProof/>
        </w:rPr>
        <w:t>coding</w:t>
      </w:r>
      <w:r w:rsidRPr="003F3F11" w:rsidDel="003C51E6">
        <w:rPr>
          <w:noProof/>
        </w:rPr>
        <w:t xml:space="preserve"> units covering the luma locations ( xNb</w:t>
      </w:r>
      <w:r>
        <w:rPr>
          <w:noProof/>
        </w:rPr>
        <w:t>A</w:t>
      </w:r>
      <w:r w:rsidRPr="0030260C">
        <w:rPr>
          <w:noProof/>
          <w:vertAlign w:val="subscript"/>
        </w:rPr>
        <w:t>0</w:t>
      </w:r>
      <w:r w:rsidRPr="003F3F11" w:rsidDel="003C51E6">
        <w:rPr>
          <w:noProof/>
        </w:rPr>
        <w:t>, yNb</w:t>
      </w:r>
      <w:r>
        <w:rPr>
          <w:noProof/>
        </w:rPr>
        <w:t>A</w:t>
      </w:r>
      <w:r w:rsidRPr="0030260C">
        <w:rPr>
          <w:noProof/>
          <w:vertAlign w:val="subscript"/>
        </w:rPr>
        <w:t>0</w:t>
      </w:r>
      <w:r w:rsidRPr="003F3F11" w:rsidDel="003C51E6">
        <w:rPr>
          <w:noProof/>
        </w:rPr>
        <w:t> ) and ( xNbB</w:t>
      </w:r>
      <w:r>
        <w:rPr>
          <w:noProof/>
          <w:vertAlign w:val="subscript"/>
        </w:rPr>
        <w:t>2</w:t>
      </w:r>
      <w:r w:rsidRPr="003F3F11" w:rsidDel="003C51E6">
        <w:rPr>
          <w:noProof/>
        </w:rPr>
        <w:t>, yNbB</w:t>
      </w:r>
      <w:r>
        <w:rPr>
          <w:noProof/>
          <w:vertAlign w:val="subscript"/>
        </w:rPr>
        <w:t>2</w:t>
      </w:r>
      <w:r w:rsidRPr="003F3F11" w:rsidDel="003C51E6">
        <w:rPr>
          <w:noProof/>
        </w:rPr>
        <w:t> ) have the same motion vectors and the same reference indices.</w:t>
      </w:r>
    </w:p>
    <w:p w14:paraId="2BC96E74" w14:textId="77777777" w:rsidR="001C47A5" w:rsidRPr="003F3F11" w:rsidDel="003C51E6" w:rsidRDefault="001C47A5" w:rsidP="009A5AB4">
      <w:pPr>
        <w:numPr>
          <w:ilvl w:val="0"/>
          <w:numId w:val="64"/>
        </w:numPr>
        <w:tabs>
          <w:tab w:val="left" w:pos="400"/>
        </w:tabs>
        <w:rPr>
          <w:noProof/>
          <w:lang w:eastAsia="ko-KR"/>
        </w:rPr>
      </w:pPr>
      <w:r w:rsidRPr="003F3F11" w:rsidDel="003C51E6">
        <w:rPr>
          <w:noProof/>
        </w:rPr>
        <w:t>Otherwise, availableFlagB</w:t>
      </w:r>
      <w:r w:rsidRPr="003F3F11" w:rsidDel="003C51E6">
        <w:rPr>
          <w:noProof/>
          <w:vertAlign w:val="subscript"/>
          <w:lang w:eastAsia="ko-KR"/>
        </w:rPr>
        <w:t>2</w:t>
      </w:r>
      <w:r w:rsidRPr="003F3F11" w:rsidDel="003C51E6">
        <w:rPr>
          <w:noProof/>
        </w:rPr>
        <w:t xml:space="preserve"> is set equal to 1 and the </w:t>
      </w:r>
      <w:r w:rsidRPr="003F3F11" w:rsidDel="003C51E6">
        <w:rPr>
          <w:noProof/>
          <w:lang w:eastAsia="ko-KR"/>
        </w:rPr>
        <w:t>following assignments are made:</w:t>
      </w:r>
    </w:p>
    <w:p w14:paraId="699F1235" w14:textId="4BE25F73"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mvLXB</w:t>
      </w:r>
      <w:r w:rsidRPr="003F3F11" w:rsidDel="003C51E6">
        <w:rPr>
          <w:noProof/>
          <w:vertAlign w:val="subscript"/>
          <w:lang w:eastAsia="ko-KR"/>
        </w:rPr>
        <w:t>2</w:t>
      </w:r>
      <w:r w:rsidRPr="003F3F11" w:rsidDel="003C51E6">
        <w:rPr>
          <w:noProof/>
          <w:lang w:eastAsia="ko-KR"/>
        </w:rPr>
        <w:t> = MvLX[</w:t>
      </w:r>
      <w:r w:rsidRPr="003F3F11" w:rsidDel="003C51E6">
        <w:rPr>
          <w:noProof/>
        </w:rPr>
        <w:t> xNbB</w:t>
      </w:r>
      <w:r w:rsidRPr="003F3F11" w:rsidDel="003C51E6">
        <w:rPr>
          <w:noProof/>
          <w:vertAlign w:val="subscript"/>
          <w:lang w:eastAsia="ko-KR"/>
        </w:rPr>
        <w:t>2</w:t>
      </w:r>
      <w:r w:rsidRPr="003F3F11" w:rsidDel="003C51E6">
        <w:rPr>
          <w:noProof/>
          <w:lang w:eastAsia="ko-KR"/>
        </w:rPr>
        <w:t> ][ yNbB</w:t>
      </w:r>
      <w:r w:rsidRPr="003F3F11" w:rsidDel="003C51E6">
        <w:rPr>
          <w:noProof/>
          <w:vertAlign w:val="subscript"/>
          <w:lang w:eastAsia="ko-KR"/>
        </w:rPr>
        <w:t>2</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285</w:t>
      </w:r>
      <w:r w:rsidRPr="003F3F11" w:rsidDel="003C51E6">
        <w:rPr>
          <w:noProof/>
          <w:lang w:eastAsia="ko-KR"/>
        </w:rPr>
        <w:fldChar w:fldCharType="end"/>
      </w:r>
      <w:r w:rsidRPr="003F3F11" w:rsidDel="003C51E6">
        <w:rPr>
          <w:noProof/>
          <w:lang w:eastAsia="ko-KR"/>
        </w:rPr>
        <w:t>)</w:t>
      </w:r>
    </w:p>
    <w:p w14:paraId="168A72B1" w14:textId="758E7A40" w:rsidR="001C47A5" w:rsidRPr="003F3F11" w:rsidDel="003C51E6" w:rsidRDefault="001C47A5" w:rsidP="001C47A5">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refIdxLXB</w:t>
      </w:r>
      <w:r w:rsidRPr="003F3F11" w:rsidDel="003C51E6">
        <w:rPr>
          <w:noProof/>
          <w:vertAlign w:val="subscript"/>
          <w:lang w:eastAsia="ko-KR"/>
        </w:rPr>
        <w:t>2</w:t>
      </w:r>
      <w:r w:rsidRPr="003F3F11" w:rsidDel="003C51E6">
        <w:rPr>
          <w:noProof/>
          <w:lang w:eastAsia="ko-KR"/>
        </w:rPr>
        <w:t> = RefIdxLX[</w:t>
      </w:r>
      <w:r w:rsidRPr="003F3F11" w:rsidDel="003C51E6">
        <w:rPr>
          <w:noProof/>
        </w:rPr>
        <w:t> xNbB</w:t>
      </w:r>
      <w:r w:rsidRPr="003F3F11" w:rsidDel="003C51E6">
        <w:rPr>
          <w:noProof/>
          <w:vertAlign w:val="subscript"/>
          <w:lang w:eastAsia="ko-KR"/>
        </w:rPr>
        <w:t>2</w:t>
      </w:r>
      <w:r w:rsidRPr="003F3F11" w:rsidDel="003C51E6">
        <w:rPr>
          <w:noProof/>
          <w:lang w:eastAsia="ko-KR"/>
        </w:rPr>
        <w:t> ][ yNbB</w:t>
      </w:r>
      <w:r w:rsidRPr="003F3F11" w:rsidDel="003C51E6">
        <w:rPr>
          <w:noProof/>
          <w:vertAlign w:val="subscript"/>
          <w:lang w:eastAsia="ko-KR"/>
        </w:rPr>
        <w:t>2</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286</w:t>
      </w:r>
      <w:r w:rsidRPr="003F3F11" w:rsidDel="003C51E6">
        <w:rPr>
          <w:noProof/>
          <w:lang w:eastAsia="ko-KR"/>
        </w:rPr>
        <w:fldChar w:fldCharType="end"/>
      </w:r>
      <w:r w:rsidRPr="003F3F11" w:rsidDel="003C51E6">
        <w:rPr>
          <w:noProof/>
          <w:lang w:eastAsia="ko-KR"/>
        </w:rPr>
        <w:t>)</w:t>
      </w:r>
    </w:p>
    <w:p w14:paraId="4C569219" w14:textId="4C14042D" w:rsidR="0020178E" w:rsidRDefault="001C47A5" w:rsidP="004D0B3D">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predFlagLXB</w:t>
      </w:r>
      <w:r w:rsidRPr="003F3F11" w:rsidDel="003C51E6">
        <w:rPr>
          <w:noProof/>
          <w:vertAlign w:val="subscript"/>
          <w:lang w:eastAsia="ko-KR"/>
        </w:rPr>
        <w:t>2</w:t>
      </w:r>
      <w:r w:rsidRPr="003F3F11" w:rsidDel="003C51E6">
        <w:rPr>
          <w:noProof/>
          <w:lang w:eastAsia="ko-KR"/>
        </w:rPr>
        <w:t> = PredFlagLX[</w:t>
      </w:r>
      <w:r w:rsidRPr="003F3F11" w:rsidDel="003C51E6">
        <w:rPr>
          <w:noProof/>
        </w:rPr>
        <w:t> xNb</w:t>
      </w:r>
      <w:r w:rsidRPr="003F3F11" w:rsidDel="003C51E6">
        <w:rPr>
          <w:noProof/>
          <w:lang w:eastAsia="ko-KR"/>
        </w:rPr>
        <w:t>B</w:t>
      </w:r>
      <w:r w:rsidRPr="003F3F11" w:rsidDel="003C51E6">
        <w:rPr>
          <w:noProof/>
          <w:vertAlign w:val="subscript"/>
          <w:lang w:eastAsia="ko-KR"/>
        </w:rPr>
        <w:t>2</w:t>
      </w:r>
      <w:r w:rsidRPr="003F3F11" w:rsidDel="003C51E6">
        <w:rPr>
          <w:noProof/>
          <w:lang w:eastAsia="ko-KR"/>
        </w:rPr>
        <w:t> ][ yNbB</w:t>
      </w:r>
      <w:r w:rsidRPr="003F3F11" w:rsidDel="003C51E6">
        <w:rPr>
          <w:noProof/>
          <w:vertAlign w:val="subscript"/>
          <w:lang w:eastAsia="ko-KR"/>
        </w:rPr>
        <w:t>2</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287</w:t>
      </w:r>
      <w:r w:rsidRPr="003F3F11" w:rsidDel="003C51E6">
        <w:rPr>
          <w:noProof/>
          <w:lang w:eastAsia="ko-KR"/>
        </w:rPr>
        <w:fldChar w:fldCharType="end"/>
      </w:r>
      <w:r w:rsidRPr="003F3F11" w:rsidDel="003C51E6">
        <w:rPr>
          <w:noProof/>
          <w:lang w:eastAsia="ko-KR"/>
        </w:rPr>
        <w:t>)</w:t>
      </w:r>
    </w:p>
    <w:p w14:paraId="05C443B9" w14:textId="6203525B" w:rsidR="00E820EA" w:rsidRPr="00B27098" w:rsidRDefault="00E820EA" w:rsidP="00E820EA">
      <w:pPr>
        <w:pStyle w:val="40"/>
      </w:pPr>
      <w:bookmarkStart w:id="1232" w:name="_Ref533184352"/>
      <w:bookmarkStart w:id="1233" w:name="_Ref535080165"/>
      <w:r>
        <w:rPr>
          <w:lang w:eastAsia="ko-KR"/>
        </w:rPr>
        <w:t>Derivation pr</w:t>
      </w:r>
      <w:r w:rsidR="007C7381">
        <w:rPr>
          <w:lang w:eastAsia="ko-KR"/>
        </w:rPr>
        <w:t>o</w:t>
      </w:r>
      <w:r>
        <w:rPr>
          <w:lang w:eastAsia="ko-KR"/>
        </w:rPr>
        <w:t xml:space="preserve">cess for temporal </w:t>
      </w:r>
      <w:bookmarkEnd w:id="1232"/>
      <w:r w:rsidR="007513B6">
        <w:rPr>
          <w:lang w:eastAsia="ko-KR"/>
        </w:rPr>
        <w:t>merge candidates</w:t>
      </w:r>
      <w:bookmarkEnd w:id="1233"/>
    </w:p>
    <w:p w14:paraId="6D9843F9" w14:textId="77777777" w:rsidR="00E820EA" w:rsidRPr="003F3F11" w:rsidDel="003C51E6" w:rsidRDefault="00E820EA" w:rsidP="00E820EA">
      <w:pPr>
        <w:keepNext/>
        <w:rPr>
          <w:noProof/>
          <w:lang w:eastAsia="ko-KR"/>
        </w:rPr>
      </w:pPr>
      <w:r w:rsidRPr="003F3F11" w:rsidDel="003C51E6">
        <w:rPr>
          <w:noProof/>
          <w:lang w:eastAsia="ko-KR"/>
        </w:rPr>
        <w:t>Inputs to this process are:</w:t>
      </w:r>
    </w:p>
    <w:p w14:paraId="05749B13" w14:textId="725A76EA" w:rsidR="00E820EA" w:rsidRPr="003F3F11" w:rsidDel="003C51E6" w:rsidRDefault="00E820EA" w:rsidP="00E820EA">
      <w:pPr>
        <w:numPr>
          <w:ilvl w:val="0"/>
          <w:numId w:val="3"/>
        </w:numPr>
        <w:rPr>
          <w:noProof/>
          <w:lang w:eastAsia="ko-KR"/>
        </w:rPr>
      </w:pPr>
      <w:r w:rsidRPr="003F3F11" w:rsidDel="003C51E6">
        <w:rPr>
          <w:noProof/>
          <w:lang w:eastAsia="ko-KR"/>
        </w:rPr>
        <w:t>a luma location ( x</w:t>
      </w:r>
      <w:r w:rsidR="00CC7B0F">
        <w:rPr>
          <w:noProof/>
          <w:lang w:eastAsia="ko-KR"/>
        </w:rPr>
        <w:t>C</w:t>
      </w:r>
      <w:r w:rsidRPr="003F3F11" w:rsidDel="003C51E6">
        <w:rPr>
          <w:noProof/>
          <w:lang w:eastAsia="ko-KR"/>
        </w:rPr>
        <w:t>b, y</w:t>
      </w:r>
      <w:r w:rsidR="00CC7B0F">
        <w:rPr>
          <w:noProof/>
          <w:lang w:eastAsia="ko-KR"/>
        </w:rPr>
        <w:t>C</w:t>
      </w:r>
      <w:r w:rsidRPr="003F3F11" w:rsidDel="003C51E6">
        <w:rPr>
          <w:noProof/>
          <w:lang w:eastAsia="ko-KR"/>
        </w:rPr>
        <w:t xml:space="preserve">b ) specifying the top-left sample of the current luma </w:t>
      </w:r>
      <w:r w:rsidR="00CC7B0F">
        <w:rPr>
          <w:noProof/>
          <w:lang w:eastAsia="ko-KR"/>
        </w:rPr>
        <w:t>coding</w:t>
      </w:r>
      <w:r w:rsidRPr="003F3F11" w:rsidDel="003C51E6">
        <w:rPr>
          <w:noProof/>
          <w:lang w:eastAsia="ko-KR"/>
        </w:rPr>
        <w:t xml:space="preserve"> block relative to the top-left luma sample of the current picture,</w:t>
      </w:r>
    </w:p>
    <w:p w14:paraId="656DE5DE" w14:textId="09188291" w:rsidR="00E820EA" w:rsidRPr="003F3F11" w:rsidDel="003C51E6" w:rsidRDefault="00E820EA" w:rsidP="00E820EA">
      <w:pPr>
        <w:numPr>
          <w:ilvl w:val="0"/>
          <w:numId w:val="3"/>
        </w:numPr>
        <w:tabs>
          <w:tab w:val="clear" w:pos="794"/>
        </w:tabs>
        <w:rPr>
          <w:noProof/>
          <w:lang w:eastAsia="ko-KR"/>
        </w:rPr>
      </w:pPr>
      <w:r w:rsidRPr="003F3F11" w:rsidDel="003C51E6">
        <w:rPr>
          <w:noProof/>
        </w:rPr>
        <w:t>two variables n</w:t>
      </w:r>
      <w:r w:rsidR="00CC7B0F">
        <w:rPr>
          <w:noProof/>
        </w:rPr>
        <w:t>C</w:t>
      </w:r>
      <w:r w:rsidRPr="003F3F11" w:rsidDel="003C51E6">
        <w:rPr>
          <w:noProof/>
        </w:rPr>
        <w:t>bW and n</w:t>
      </w:r>
      <w:r w:rsidR="00CC7B0F">
        <w:rPr>
          <w:noProof/>
        </w:rPr>
        <w:t>C</w:t>
      </w:r>
      <w:r w:rsidRPr="003F3F11" w:rsidDel="003C51E6">
        <w:rPr>
          <w:noProof/>
        </w:rPr>
        <w:t xml:space="preserve">bH specifying the width and the height of the luma </w:t>
      </w:r>
      <w:r w:rsidR="00CC7B0F">
        <w:rPr>
          <w:noProof/>
        </w:rPr>
        <w:t>coding</w:t>
      </w:r>
      <w:r w:rsidRPr="003F3F11" w:rsidDel="003C51E6">
        <w:rPr>
          <w:noProof/>
        </w:rPr>
        <w:t xml:space="preserve"> block,</w:t>
      </w:r>
    </w:p>
    <w:p w14:paraId="441857CE" w14:textId="222EF025" w:rsidR="00E820EA" w:rsidRDefault="00E820EA" w:rsidP="00E820EA">
      <w:pPr>
        <w:numPr>
          <w:ilvl w:val="0"/>
          <w:numId w:val="3"/>
        </w:numPr>
        <w:tabs>
          <w:tab w:val="clear" w:pos="794"/>
        </w:tabs>
        <w:rPr>
          <w:noProof/>
          <w:lang w:eastAsia="ko-KR"/>
        </w:rPr>
      </w:pPr>
      <w:r w:rsidRPr="003F3F11" w:rsidDel="003C51E6">
        <w:rPr>
          <w:noProof/>
          <w:lang w:eastAsia="ko-KR"/>
        </w:rPr>
        <w:t>a reference index refIdxLX, with X being 0 or 1.</w:t>
      </w:r>
    </w:p>
    <w:p w14:paraId="74ED51B9" w14:textId="77D9F431" w:rsidR="00E820EA" w:rsidRPr="004A1D69" w:rsidRDefault="00E820EA" w:rsidP="00E820EA">
      <w:pPr>
        <w:rPr>
          <w:noProof/>
          <w:lang w:eastAsia="ko-KR"/>
        </w:rPr>
      </w:pPr>
      <w:r w:rsidRPr="004A1D69" w:rsidDel="003C51E6">
        <w:rPr>
          <w:noProof/>
          <w:lang w:eastAsia="ko-KR"/>
        </w:rPr>
        <w:t>Outputs of this process are:</w:t>
      </w:r>
    </w:p>
    <w:p w14:paraId="05248B5B" w14:textId="33142040" w:rsidR="00A052B4" w:rsidRPr="004A1D69" w:rsidDel="003C51E6" w:rsidRDefault="00A052B4" w:rsidP="00A052B4">
      <w:pPr>
        <w:numPr>
          <w:ilvl w:val="0"/>
          <w:numId w:val="3"/>
        </w:numPr>
        <w:tabs>
          <w:tab w:val="clear" w:pos="794"/>
          <w:tab w:val="clear" w:pos="1191"/>
        </w:tabs>
        <w:rPr>
          <w:noProof/>
          <w:lang w:eastAsia="ko-KR"/>
        </w:rPr>
      </w:pPr>
      <w:r w:rsidRPr="004A1D69" w:rsidDel="003C51E6">
        <w:rPr>
          <w:noProof/>
          <w:lang w:eastAsia="ko-KR"/>
        </w:rPr>
        <w:t>the availability fla</w:t>
      </w:r>
      <w:r w:rsidRPr="000D6030" w:rsidDel="003C51E6">
        <w:rPr>
          <w:noProof/>
          <w:lang w:eastAsia="ko-KR"/>
        </w:rPr>
        <w:t xml:space="preserve">gs </w:t>
      </w:r>
      <w:r w:rsidRPr="00CC7BAC" w:rsidDel="003C51E6">
        <w:t>availableFlag</w:t>
      </w:r>
      <w:r w:rsidRPr="00CC7BAC">
        <w:t>LXC</w:t>
      </w:r>
      <w:r w:rsidR="008415FF">
        <w:t>ol</w:t>
      </w:r>
      <w:r w:rsidRPr="004A1D69">
        <w:rPr>
          <w:noProof/>
          <w:lang w:eastAsia="ko-KR"/>
        </w:rPr>
        <w:t>,</w:t>
      </w:r>
    </w:p>
    <w:p w14:paraId="5E530FF1" w14:textId="2A66EBE4" w:rsidR="00A052B4" w:rsidRPr="004A1D69" w:rsidDel="003C51E6" w:rsidRDefault="00A052B4" w:rsidP="00A052B4">
      <w:pPr>
        <w:numPr>
          <w:ilvl w:val="0"/>
          <w:numId w:val="3"/>
        </w:numPr>
        <w:tabs>
          <w:tab w:val="clear" w:pos="794"/>
        </w:tabs>
        <w:rPr>
          <w:noProof/>
          <w:lang w:eastAsia="ko-KR"/>
        </w:rPr>
      </w:pPr>
      <w:r w:rsidRPr="004A1D69" w:rsidDel="003C51E6">
        <w:rPr>
          <w:noProof/>
          <w:lang w:eastAsia="ko-KR"/>
        </w:rPr>
        <w:t xml:space="preserve">the motion vectors </w:t>
      </w:r>
      <w:r w:rsidRPr="00CC7BAC">
        <w:t>mvLXC</w:t>
      </w:r>
      <w:r w:rsidR="008415FF">
        <w:t>ol</w:t>
      </w:r>
      <w:r w:rsidRPr="004A1D69" w:rsidDel="003C51E6">
        <w:rPr>
          <w:noProof/>
          <w:lang w:eastAsia="ko-KR"/>
        </w:rPr>
        <w:t>.</w:t>
      </w:r>
    </w:p>
    <w:p w14:paraId="0AF12197" w14:textId="76FFE67D" w:rsidR="00A052B4" w:rsidRPr="00720FD1" w:rsidDel="003C51E6" w:rsidRDefault="00A052B4" w:rsidP="00A052B4">
      <w:pPr>
        <w:rPr>
          <w:rFonts w:eastAsia="ＭＳ 明朝"/>
          <w:lang w:val="en-CA" w:eastAsia="ja-JP"/>
        </w:rPr>
      </w:pPr>
      <w:r w:rsidRPr="000D6030" w:rsidDel="003C51E6">
        <w:rPr>
          <w:lang w:val="en-CA" w:eastAsia="ko-KR"/>
        </w:rPr>
        <w:t>The variable curr</w:t>
      </w:r>
      <w:r w:rsidRPr="00CB19DC">
        <w:rPr>
          <w:lang w:val="en-CA" w:eastAsia="ko-KR"/>
        </w:rPr>
        <w:t>C</w:t>
      </w:r>
      <w:r w:rsidRPr="00CB19DC" w:rsidDel="003C51E6">
        <w:rPr>
          <w:lang w:val="en-CA" w:eastAsia="ko-KR"/>
        </w:rPr>
        <w:t xml:space="preserve">b specifies the current luma </w:t>
      </w:r>
      <w:r w:rsidRPr="00720FD1">
        <w:rPr>
          <w:lang w:val="en-CA" w:eastAsia="ko-KR"/>
        </w:rPr>
        <w:t>coding</w:t>
      </w:r>
      <w:r w:rsidRPr="00720FD1" w:rsidDel="003C51E6">
        <w:rPr>
          <w:lang w:val="en-CA" w:eastAsia="ko-KR"/>
        </w:rPr>
        <w:t xml:space="preserve"> block at luma location ( x</w:t>
      </w:r>
      <w:r w:rsidRPr="00720FD1">
        <w:rPr>
          <w:lang w:val="en-CA" w:eastAsia="ko-KR"/>
        </w:rPr>
        <w:t>C</w:t>
      </w:r>
      <w:r w:rsidRPr="00720FD1" w:rsidDel="003C51E6">
        <w:rPr>
          <w:lang w:val="en-CA" w:eastAsia="ko-KR"/>
        </w:rPr>
        <w:t>b, y</w:t>
      </w:r>
      <w:r w:rsidRPr="00720FD1">
        <w:rPr>
          <w:lang w:val="en-CA" w:eastAsia="ko-KR"/>
        </w:rPr>
        <w:t>C</w:t>
      </w:r>
      <w:r w:rsidRPr="00720FD1" w:rsidDel="003C51E6">
        <w:rPr>
          <w:lang w:val="en-CA" w:eastAsia="ko-KR"/>
        </w:rPr>
        <w:t>b ).</w:t>
      </w:r>
    </w:p>
    <w:p w14:paraId="60098F67" w14:textId="5A02ACE0" w:rsidR="00537304" w:rsidRDefault="003C01F6" w:rsidP="00537304">
      <w:pPr>
        <w:rPr>
          <w:noProof/>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5FA25081" w14:textId="197A7D10" w:rsidR="00A052B4" w:rsidRPr="004A1D69" w:rsidDel="003C51E6" w:rsidRDefault="00A052B4" w:rsidP="00A052B4">
      <w:pPr>
        <w:rPr>
          <w:rFonts w:eastAsia="ＭＳ 明朝"/>
          <w:lang w:val="en-CA" w:eastAsia="ja-JP"/>
        </w:rPr>
      </w:pPr>
      <w:r w:rsidRPr="00720FD1" w:rsidDel="003C51E6">
        <w:rPr>
          <w:rFonts w:eastAsia="ＭＳ 明朝"/>
          <w:lang w:val="en-CA" w:eastAsia="ja-JP"/>
        </w:rPr>
        <w:t>T</w:t>
      </w:r>
      <w:r w:rsidRPr="00720FD1" w:rsidDel="003C51E6">
        <w:rPr>
          <w:lang w:val="en-CA" w:eastAsia="ko-KR"/>
        </w:rPr>
        <w:t>he variables mvLX</w:t>
      </w:r>
      <w:r w:rsidR="00732379">
        <w:rPr>
          <w:lang w:val="en-CA" w:eastAsia="ko-KR"/>
        </w:rPr>
        <w:t>C</w:t>
      </w:r>
      <w:r w:rsidR="008415FF">
        <w:rPr>
          <w:lang w:val="en-CA" w:eastAsia="ko-KR"/>
        </w:rPr>
        <w:t>ol</w:t>
      </w:r>
      <w:r w:rsidRPr="004A1D69" w:rsidDel="003C51E6">
        <w:rPr>
          <w:lang w:val="en-CA" w:eastAsia="ko-KR"/>
        </w:rPr>
        <w:t xml:space="preserve"> and availableFlagLX</w:t>
      </w:r>
      <w:r w:rsidR="00732379">
        <w:rPr>
          <w:lang w:val="en-CA" w:eastAsia="ko-KR"/>
        </w:rPr>
        <w:t>C</w:t>
      </w:r>
      <w:r w:rsidR="008415FF">
        <w:rPr>
          <w:lang w:val="en-CA" w:eastAsia="ko-KR"/>
        </w:rPr>
        <w:t>ol</w:t>
      </w:r>
      <w:r w:rsidRPr="004A1D69" w:rsidDel="003C51E6">
        <w:rPr>
          <w:lang w:val="en-CA" w:eastAsia="ko-KR"/>
        </w:rPr>
        <w:t xml:space="preserve"> are derived as follows:</w:t>
      </w:r>
    </w:p>
    <w:p w14:paraId="26C36D47" w14:textId="567EF56D" w:rsidR="00A052B4" w:rsidRPr="00901B03" w:rsidDel="003C51E6" w:rsidRDefault="00A052B4" w:rsidP="009A5AB4">
      <w:pPr>
        <w:numPr>
          <w:ilvl w:val="0"/>
          <w:numId w:val="66"/>
        </w:numPr>
        <w:tabs>
          <w:tab w:val="clear" w:pos="794"/>
          <w:tab w:val="left" w:pos="810"/>
        </w:tabs>
        <w:rPr>
          <w:lang w:val="en-CA" w:eastAsia="ko-KR"/>
        </w:rPr>
      </w:pPr>
      <w:r>
        <w:rPr>
          <w:lang w:val="en-CA" w:eastAsia="ko-KR"/>
        </w:rPr>
        <w:lastRenderedPageBreak/>
        <w:t>T</w:t>
      </w:r>
      <w:r w:rsidRPr="00901B03" w:rsidDel="003C51E6">
        <w:rPr>
          <w:lang w:val="en-CA" w:eastAsia="ko-KR"/>
        </w:rPr>
        <w:t>he central collocated motion vector is derived as follows:</w:t>
      </w:r>
    </w:p>
    <w:p w14:paraId="3243FB0F" w14:textId="5E1B3B80" w:rsidR="00A052B4" w:rsidRPr="00901B03" w:rsidDel="003C51E6" w:rsidRDefault="00A052B4" w:rsidP="00A052B4">
      <w:pPr>
        <w:pStyle w:val="Equation"/>
        <w:tabs>
          <w:tab w:val="clear" w:pos="4849"/>
        </w:tabs>
        <w:ind w:left="1588"/>
        <w:rPr>
          <w:lang w:val="en-CA" w:eastAsia="ko-KR"/>
        </w:rPr>
      </w:pPr>
      <w:r w:rsidRPr="00901B03" w:rsidDel="003C51E6">
        <w:rPr>
          <w:lang w:val="en-CA" w:eastAsia="ko-KR"/>
        </w:rPr>
        <w:t>xColCtr = x</w:t>
      </w:r>
      <w:r w:rsidRPr="00901B03">
        <w:rPr>
          <w:lang w:val="en-CA" w:eastAsia="ko-KR"/>
        </w:rPr>
        <w:t>C</w:t>
      </w:r>
      <w:r w:rsidRPr="00901B03" w:rsidDel="003C51E6">
        <w:rPr>
          <w:lang w:val="en-CA" w:eastAsia="ko-KR"/>
        </w:rPr>
        <w:t>b + ( </w:t>
      </w:r>
      <w:r w:rsidRPr="00901B03">
        <w:rPr>
          <w:lang w:val="en-CA" w:eastAsia="ko-KR"/>
        </w:rPr>
        <w:t>cbWidth</w:t>
      </w:r>
      <w:r w:rsidRPr="00901B03" w:rsidDel="003C51E6">
        <w:rPr>
          <w:lang w:val="en-CA" w:eastAsia="ko-KR"/>
        </w:rPr>
        <w:t>  &gt;&gt;  1 )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288</w:t>
      </w:r>
      <w:r w:rsidRPr="00901B03" w:rsidDel="003C51E6">
        <w:rPr>
          <w:lang w:val="en-CA" w:eastAsia="ko-KR"/>
        </w:rPr>
        <w:fldChar w:fldCharType="end"/>
      </w:r>
      <w:r w:rsidRPr="00901B03" w:rsidDel="003C51E6">
        <w:rPr>
          <w:lang w:val="en-CA" w:eastAsia="ko-KR"/>
        </w:rPr>
        <w:t>)</w:t>
      </w:r>
    </w:p>
    <w:p w14:paraId="7503461D" w14:textId="509AE89A" w:rsidR="00A052B4" w:rsidRPr="00901B03" w:rsidDel="003C51E6" w:rsidRDefault="00A052B4" w:rsidP="00A052B4">
      <w:pPr>
        <w:pStyle w:val="Equation"/>
        <w:tabs>
          <w:tab w:val="clear" w:pos="4849"/>
        </w:tabs>
        <w:ind w:left="1588"/>
        <w:rPr>
          <w:lang w:val="en-CA" w:eastAsia="ko-KR"/>
        </w:rPr>
      </w:pPr>
      <w:r w:rsidRPr="00901B03" w:rsidDel="003C51E6">
        <w:rPr>
          <w:lang w:val="en-CA" w:eastAsia="ko-KR"/>
        </w:rPr>
        <w:t>yColCtr = y</w:t>
      </w:r>
      <w:r w:rsidRPr="00901B03">
        <w:rPr>
          <w:lang w:val="en-CA" w:eastAsia="ko-KR"/>
        </w:rPr>
        <w:t>C</w:t>
      </w:r>
      <w:r w:rsidRPr="00901B03" w:rsidDel="003C51E6">
        <w:rPr>
          <w:lang w:val="en-CA" w:eastAsia="ko-KR"/>
        </w:rPr>
        <w:t>b + ( </w:t>
      </w:r>
      <w:r w:rsidRPr="00901B03">
        <w:rPr>
          <w:lang w:val="en-CA" w:eastAsia="ko-KR"/>
        </w:rPr>
        <w:t>cbHeight</w:t>
      </w:r>
      <w:r w:rsidRPr="00901B03" w:rsidDel="003C51E6">
        <w:rPr>
          <w:lang w:val="en-CA" w:eastAsia="ko-KR"/>
        </w:rPr>
        <w:t>  &gt;&gt;  1 )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289</w:t>
      </w:r>
      <w:r w:rsidRPr="00901B03" w:rsidDel="003C51E6">
        <w:rPr>
          <w:lang w:val="en-CA" w:eastAsia="ko-KR"/>
        </w:rPr>
        <w:fldChar w:fldCharType="end"/>
      </w:r>
      <w:r w:rsidRPr="00901B03" w:rsidDel="003C51E6">
        <w:rPr>
          <w:lang w:val="en-CA" w:eastAsia="ko-KR"/>
        </w:rPr>
        <w:t>)</w:t>
      </w:r>
    </w:p>
    <w:p w14:paraId="19A5B44F" w14:textId="3CC76165" w:rsidR="00A052B4" w:rsidRPr="00901B03" w:rsidDel="003C51E6" w:rsidRDefault="00A052B4"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The variable col</w:t>
      </w:r>
      <w:r w:rsidRPr="00901B03">
        <w:rPr>
          <w:lang w:val="en-CA" w:eastAsia="ko-KR"/>
        </w:rPr>
        <w:t>C</w:t>
      </w:r>
      <w:r w:rsidRPr="00901B03" w:rsidDel="003C51E6">
        <w:rPr>
          <w:lang w:val="en-CA" w:eastAsia="ko-KR"/>
        </w:rPr>
        <w:t xml:space="preserve">b specifies the luma </w:t>
      </w:r>
      <w:r w:rsidRPr="00901B03">
        <w:rPr>
          <w:lang w:val="en-CA" w:eastAsia="ko-KR"/>
        </w:rPr>
        <w:t>coding</w:t>
      </w:r>
      <w:r w:rsidRPr="00901B03" w:rsidDel="003C51E6">
        <w:rPr>
          <w:lang w:val="en-CA" w:eastAsia="ko-KR"/>
        </w:rPr>
        <w:t xml:space="preserve"> block covering the modified location given by ( ( xColCtr  &gt;&gt;  </w:t>
      </w:r>
      <w:r w:rsidR="00242196" w:rsidRPr="00DC469C">
        <w:rPr>
          <w:lang w:val="en-CA" w:eastAsia="ko-KR"/>
        </w:rPr>
        <w:t>MIN_CU_LOG2</w:t>
      </w:r>
      <w:r w:rsidRPr="00901B03" w:rsidDel="003C51E6">
        <w:rPr>
          <w:lang w:val="en-CA" w:eastAsia="ko-KR"/>
        </w:rPr>
        <w:t> )  &lt;&lt;  </w:t>
      </w:r>
      <w:r w:rsidR="00242196" w:rsidRPr="00DC469C">
        <w:rPr>
          <w:lang w:val="en-CA" w:eastAsia="ko-KR"/>
        </w:rPr>
        <w:t>MIN_CU_LOG2</w:t>
      </w:r>
      <w:r w:rsidRPr="00901B03" w:rsidDel="003C51E6">
        <w:rPr>
          <w:lang w:val="en-CA" w:eastAsia="ko-KR"/>
        </w:rPr>
        <w:t>, ( yColCtr  &gt;&gt;  </w:t>
      </w:r>
      <w:r w:rsidR="00242196" w:rsidRPr="00DC469C">
        <w:rPr>
          <w:lang w:val="en-CA" w:eastAsia="ko-KR"/>
        </w:rPr>
        <w:t>MIN_CU_LOG2</w:t>
      </w:r>
      <w:r w:rsidRPr="00901B03" w:rsidDel="003C51E6">
        <w:rPr>
          <w:lang w:val="en-CA" w:eastAsia="ko-KR"/>
        </w:rPr>
        <w:t> )  &lt;&lt;  </w:t>
      </w:r>
      <w:r w:rsidR="00242196" w:rsidRPr="00DC469C">
        <w:rPr>
          <w:lang w:val="en-CA" w:eastAsia="ko-KR"/>
        </w:rPr>
        <w:t>MIN_CU_LOG2</w:t>
      </w:r>
      <w:r w:rsidRPr="00901B03" w:rsidDel="003C51E6">
        <w:rPr>
          <w:lang w:val="en-CA" w:eastAsia="ko-KR"/>
        </w:rPr>
        <w:t> ) inside the collocated picture specified by ColPic.</w:t>
      </w:r>
    </w:p>
    <w:p w14:paraId="0502F23A" w14:textId="77777777" w:rsidR="00A052B4" w:rsidRPr="00901B03" w:rsidDel="003C51E6" w:rsidRDefault="00A052B4"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The luma location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 xml:space="preserve">b ) is set equal to the top-left sample of the collocated luma </w:t>
      </w:r>
      <w:r w:rsidRPr="00901B03">
        <w:rPr>
          <w:lang w:val="en-CA" w:eastAsia="ko-KR"/>
        </w:rPr>
        <w:t>coding</w:t>
      </w:r>
      <w:r w:rsidRPr="00901B03" w:rsidDel="003C51E6">
        <w:rPr>
          <w:lang w:val="en-CA" w:eastAsia="ko-KR"/>
        </w:rPr>
        <w:t xml:space="preserve"> block specified by col</w:t>
      </w:r>
      <w:r w:rsidRPr="00901B03">
        <w:rPr>
          <w:lang w:val="en-CA" w:eastAsia="ko-KR"/>
        </w:rPr>
        <w:t>C</w:t>
      </w:r>
      <w:r w:rsidRPr="00901B03" w:rsidDel="003C51E6">
        <w:rPr>
          <w:lang w:val="en-CA" w:eastAsia="ko-KR"/>
        </w:rPr>
        <w:t>b relative to the top-left luma sample of the collocated picture specified by ColPic.</w:t>
      </w:r>
    </w:p>
    <w:p w14:paraId="5D133F09" w14:textId="0E2850D9" w:rsidR="00A052B4" w:rsidRPr="00901B03" w:rsidRDefault="00A052B4"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The derivation process for collocated motion</w:t>
      </w:r>
      <w:r w:rsidRPr="00901B03">
        <w:rPr>
          <w:lang w:val="en-CA" w:eastAsia="ko-KR"/>
        </w:rPr>
        <w:t xml:space="preserve"> vectors as specified in clause</w:t>
      </w:r>
      <w:r w:rsidRPr="00901B03" w:rsidDel="003C51E6">
        <w:rPr>
          <w:lang w:val="en-CA" w:eastAsia="ko-KR"/>
        </w:rPr>
        <w:t> </w:t>
      </w:r>
      <w:r w:rsidRPr="00901B03">
        <w:rPr>
          <w:lang w:val="en-CA" w:eastAsia="ko-KR"/>
        </w:rPr>
        <w:fldChar w:fldCharType="begin"/>
      </w:r>
      <w:r w:rsidRPr="00901B03">
        <w:rPr>
          <w:lang w:val="en-CA" w:eastAsia="ko-KR"/>
        </w:rPr>
        <w:instrText xml:space="preserve"> REF _Ref342330774 \r \h </w:instrText>
      </w:r>
      <w:r w:rsidRPr="00901B03">
        <w:rPr>
          <w:lang w:val="en-CA" w:eastAsia="ko-KR"/>
        </w:rPr>
      </w:r>
      <w:r w:rsidRPr="00901B03">
        <w:rPr>
          <w:lang w:val="en-CA" w:eastAsia="ko-KR"/>
        </w:rPr>
        <w:fldChar w:fldCharType="separate"/>
      </w:r>
      <w:r w:rsidR="0063227E">
        <w:rPr>
          <w:lang w:val="en-CA" w:eastAsia="ko-KR"/>
        </w:rPr>
        <w:t>8.5.2.5</w:t>
      </w:r>
      <w:r w:rsidRPr="00901B03">
        <w:rPr>
          <w:lang w:val="en-CA" w:eastAsia="ko-KR"/>
        </w:rPr>
        <w:fldChar w:fldCharType="end"/>
      </w:r>
      <w:r w:rsidRPr="00901B03" w:rsidDel="003C51E6">
        <w:rPr>
          <w:lang w:val="en-CA" w:eastAsia="ko-KR"/>
        </w:rPr>
        <w:t xml:space="preserve"> is invoked with curr</w:t>
      </w:r>
      <w:r w:rsidRPr="00901B03">
        <w:rPr>
          <w:lang w:val="en-CA" w:eastAsia="ko-KR"/>
        </w:rPr>
        <w:t>C</w:t>
      </w:r>
      <w:r w:rsidRPr="00901B03" w:rsidDel="003C51E6">
        <w:rPr>
          <w:lang w:val="en-CA" w:eastAsia="ko-KR"/>
        </w:rPr>
        <w:t>b, col</w:t>
      </w:r>
      <w:r w:rsidRPr="00901B03">
        <w:rPr>
          <w:lang w:val="en-CA" w:eastAsia="ko-KR"/>
        </w:rPr>
        <w:t>C</w:t>
      </w:r>
      <w:r w:rsidRPr="00901B03" w:rsidDel="003C51E6">
        <w:rPr>
          <w:lang w:val="en-CA" w:eastAsia="ko-KR"/>
        </w:rPr>
        <w:t>b,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b )</w:t>
      </w:r>
      <w:r w:rsidR="008415FF">
        <w:rPr>
          <w:lang w:val="en-CA" w:eastAsia="ko-KR"/>
        </w:rPr>
        <w:t xml:space="preserve"> and</w:t>
      </w:r>
      <w:r w:rsidRPr="00901B03" w:rsidDel="003C51E6">
        <w:rPr>
          <w:lang w:val="en-CA" w:eastAsia="ko-KR"/>
        </w:rPr>
        <w:t xml:space="preserve"> refIdxLX</w:t>
      </w:r>
      <w:r>
        <w:rPr>
          <w:lang w:val="en-CA" w:eastAsia="ko-KR"/>
        </w:rPr>
        <w:t xml:space="preserve"> </w:t>
      </w:r>
      <w:r w:rsidRPr="00901B03" w:rsidDel="003C51E6">
        <w:rPr>
          <w:lang w:val="en-CA" w:eastAsia="ko-KR"/>
        </w:rPr>
        <w:t>as inputs, and the output is assigned to mvLX</w:t>
      </w:r>
      <w:r>
        <w:rPr>
          <w:lang w:val="en-CA" w:eastAsia="ko-KR"/>
        </w:rPr>
        <w:t>C</w:t>
      </w:r>
      <w:r w:rsidR="008415FF">
        <w:rPr>
          <w:lang w:val="en-CA" w:eastAsia="ko-KR"/>
        </w:rPr>
        <w:t>ol</w:t>
      </w:r>
      <w:r w:rsidRPr="00901B03" w:rsidDel="003C51E6">
        <w:rPr>
          <w:lang w:val="en-CA" w:eastAsia="ko-KR"/>
        </w:rPr>
        <w:t xml:space="preserve"> and availableFlagLX</w:t>
      </w:r>
      <w:r>
        <w:rPr>
          <w:lang w:val="en-CA" w:eastAsia="ko-KR"/>
        </w:rPr>
        <w:t>C</w:t>
      </w:r>
      <w:r w:rsidR="008415FF">
        <w:rPr>
          <w:lang w:val="en-CA" w:eastAsia="ko-KR"/>
        </w:rPr>
        <w:t>ol</w:t>
      </w:r>
      <w:r w:rsidRPr="00901B03" w:rsidDel="003C51E6">
        <w:rPr>
          <w:lang w:val="en-CA" w:eastAsia="ko-KR"/>
        </w:rPr>
        <w:t>.</w:t>
      </w:r>
    </w:p>
    <w:p w14:paraId="4B844BD6" w14:textId="104EDD06" w:rsidR="00434F22" w:rsidRDefault="008415FF" w:rsidP="009A5AB4">
      <w:pPr>
        <w:numPr>
          <w:ilvl w:val="0"/>
          <w:numId w:val="66"/>
        </w:numPr>
        <w:tabs>
          <w:tab w:val="clear" w:pos="794"/>
          <w:tab w:val="left" w:pos="810"/>
        </w:tabs>
        <w:rPr>
          <w:lang w:val="en-CA" w:eastAsia="ko-KR"/>
        </w:rPr>
      </w:pPr>
      <w:r w:rsidRPr="00B24873" w:rsidDel="003C51E6">
        <w:rPr>
          <w:noProof/>
          <w:lang w:val="en-US" w:eastAsia="ko-KR"/>
        </w:rPr>
        <w:t>When availableFlagLXCol is equal to 0,</w:t>
      </w:r>
      <w:r>
        <w:rPr>
          <w:noProof/>
          <w:lang w:val="en-US" w:eastAsia="ko-KR"/>
        </w:rPr>
        <w:t xml:space="preserve"> </w:t>
      </w:r>
      <w:r>
        <w:rPr>
          <w:lang w:val="en-CA" w:eastAsia="ko-KR"/>
        </w:rPr>
        <w:t>t</w:t>
      </w:r>
      <w:r w:rsidR="00434F22" w:rsidRPr="00901B03" w:rsidDel="003C51E6">
        <w:rPr>
          <w:lang w:val="en-CA" w:eastAsia="ko-KR"/>
        </w:rPr>
        <w:t>he bottom collocated motion vector is derived as follows:</w:t>
      </w:r>
    </w:p>
    <w:p w14:paraId="3F622385" w14:textId="79A5BA33" w:rsidR="00242196" w:rsidRPr="004A1D69" w:rsidDel="003C51E6" w:rsidRDefault="00242196" w:rsidP="00CC7BAC">
      <w:pPr>
        <w:tabs>
          <w:tab w:val="clear" w:pos="794"/>
          <w:tab w:val="clear" w:pos="1191"/>
          <w:tab w:val="left" w:pos="1260"/>
        </w:tabs>
        <w:ind w:left="855"/>
        <w:rPr>
          <w:lang w:val="en-CA" w:eastAsia="ko-KR"/>
        </w:rPr>
      </w:pPr>
      <w:r w:rsidRPr="00CC7BAC" w:rsidDel="003C51E6">
        <w:rPr>
          <w:lang w:val="en-CA" w:eastAsia="ko-KR"/>
        </w:rPr>
        <w:t xml:space="preserve">When </w:t>
      </w:r>
      <w:r w:rsidRPr="00CC7BAC">
        <w:rPr>
          <w:lang w:val="en-CA" w:eastAsia="ko-KR"/>
        </w:rPr>
        <w:t>availLR</w:t>
      </w:r>
      <w:r w:rsidRPr="00CC7BAC" w:rsidDel="003C51E6">
        <w:rPr>
          <w:lang w:val="en-CA" w:eastAsia="ko-KR"/>
        </w:rPr>
        <w:t xml:space="preserve"> is equal to </w:t>
      </w:r>
      <w:r w:rsidRPr="00CC7BAC">
        <w:rPr>
          <w:lang w:val="en-CA" w:eastAsia="ko-KR"/>
        </w:rPr>
        <w:t>LR_01</w:t>
      </w:r>
      <w:r w:rsidRPr="00CC7BAC" w:rsidDel="003C51E6">
        <w:rPr>
          <w:lang w:val="en-CA" w:eastAsia="ko-KR"/>
        </w:rPr>
        <w:t>, the following applies:</w:t>
      </w:r>
    </w:p>
    <w:p w14:paraId="2D5E2E8E" w14:textId="467D305D" w:rsidR="00434F22" w:rsidRPr="00901B03" w:rsidDel="003C51E6" w:rsidRDefault="00434F22" w:rsidP="00434F22">
      <w:pPr>
        <w:pStyle w:val="Equation"/>
        <w:tabs>
          <w:tab w:val="clear" w:pos="4849"/>
        </w:tabs>
        <w:ind w:left="1588"/>
        <w:rPr>
          <w:lang w:val="en-CA" w:eastAsia="ko-KR"/>
        </w:rPr>
      </w:pPr>
      <w:r w:rsidRPr="00901B03" w:rsidDel="003C51E6">
        <w:rPr>
          <w:lang w:val="en-CA" w:eastAsia="ko-KR"/>
        </w:rPr>
        <w:t>xColB</w:t>
      </w:r>
      <w:r>
        <w:rPr>
          <w:lang w:val="en-CA" w:eastAsia="ko-KR"/>
        </w:rPr>
        <w:t>ot</w:t>
      </w:r>
      <w:r w:rsidRPr="00901B03" w:rsidDel="003C51E6">
        <w:rPr>
          <w:lang w:val="en-CA" w:eastAsia="ko-KR"/>
        </w:rPr>
        <w:t> = x</w:t>
      </w:r>
      <w:r w:rsidRPr="00901B03">
        <w:rPr>
          <w:lang w:val="en-CA" w:eastAsia="ko-KR"/>
        </w:rPr>
        <w:t>C</w:t>
      </w:r>
      <w:r w:rsidRPr="00901B03" w:rsidDel="003C51E6">
        <w:rPr>
          <w:lang w:val="en-CA" w:eastAsia="ko-KR"/>
        </w:rPr>
        <w:t>b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290</w:t>
      </w:r>
      <w:r w:rsidRPr="00901B03" w:rsidDel="003C51E6">
        <w:rPr>
          <w:lang w:val="en-CA" w:eastAsia="ko-KR"/>
        </w:rPr>
        <w:fldChar w:fldCharType="end"/>
      </w:r>
      <w:r w:rsidRPr="00901B03" w:rsidDel="003C51E6">
        <w:rPr>
          <w:lang w:val="en-CA" w:eastAsia="ko-KR"/>
        </w:rPr>
        <w:t>)</w:t>
      </w:r>
    </w:p>
    <w:p w14:paraId="112CC0F3" w14:textId="563127BB" w:rsidR="00434F22" w:rsidRDefault="00434F22" w:rsidP="00434F22">
      <w:pPr>
        <w:pStyle w:val="Equation"/>
        <w:tabs>
          <w:tab w:val="clear" w:pos="4849"/>
        </w:tabs>
        <w:ind w:left="1588"/>
        <w:rPr>
          <w:lang w:val="en-CA" w:eastAsia="ko-KR"/>
        </w:rPr>
      </w:pPr>
      <w:r w:rsidRPr="00901B03">
        <w:rPr>
          <w:lang w:val="en-CA" w:eastAsia="ko-KR"/>
        </w:rPr>
        <w:t>yCol</w:t>
      </w:r>
      <w:r w:rsidRPr="00901B03" w:rsidDel="003C51E6">
        <w:rPr>
          <w:lang w:val="en-CA" w:eastAsia="ko-KR"/>
        </w:rPr>
        <w:t>B</w:t>
      </w:r>
      <w:r>
        <w:rPr>
          <w:lang w:val="en-CA" w:eastAsia="ko-KR"/>
        </w:rPr>
        <w:t>ot</w:t>
      </w:r>
      <w:r w:rsidRPr="00901B03">
        <w:rPr>
          <w:lang w:val="en-CA" w:eastAsia="ko-KR"/>
        </w:rPr>
        <w:t> = yCb + cbHeight</w:t>
      </w:r>
      <w:r>
        <w:rPr>
          <w:lang w:val="en-CA" w:eastAsia="ko-KR"/>
        </w:rPr>
        <w:t xml:space="preserve">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291</w:t>
      </w:r>
      <w:r w:rsidRPr="00901B03" w:rsidDel="003C51E6">
        <w:rPr>
          <w:lang w:val="en-CA" w:eastAsia="ko-KR"/>
        </w:rPr>
        <w:fldChar w:fldCharType="end"/>
      </w:r>
      <w:r w:rsidRPr="00901B03" w:rsidDel="003C51E6">
        <w:rPr>
          <w:lang w:val="en-CA" w:eastAsia="ko-KR"/>
        </w:rPr>
        <w:t>)</w:t>
      </w:r>
    </w:p>
    <w:p w14:paraId="6227E9DD" w14:textId="02A271D2" w:rsidR="00F0529D" w:rsidRPr="00CC7BAC" w:rsidRDefault="00DA76A2" w:rsidP="00F0529D">
      <w:pPr>
        <w:pStyle w:val="aff0"/>
        <w:shd w:val="clear" w:color="auto" w:fill="FFFFFF" w:themeFill="background1"/>
        <w:tabs>
          <w:tab w:val="clear" w:pos="794"/>
          <w:tab w:val="clear" w:pos="1191"/>
          <w:tab w:val="clear" w:pos="1588"/>
          <w:tab w:val="clear" w:pos="1985"/>
          <w:tab w:val="left" w:pos="720"/>
          <w:tab w:val="left" w:pos="1080"/>
          <w:tab w:val="left" w:pos="1440"/>
          <w:tab w:val="left" w:pos="2977"/>
        </w:tabs>
        <w:rPr>
          <w:lang w:val="en-CA" w:eastAsia="ko-KR"/>
        </w:rPr>
      </w:pPr>
      <w:r w:rsidRPr="00CC7BAC">
        <w:rPr>
          <w:lang w:val="en-CA" w:eastAsia="ko-KR"/>
        </w:rPr>
        <w:t xml:space="preserve"> </w:t>
      </w:r>
      <w:r w:rsidR="00F0529D" w:rsidRPr="00CC7BAC">
        <w:rPr>
          <w:lang w:val="en-CA" w:eastAsia="ko-KR"/>
        </w:rPr>
        <w:t xml:space="preserve">Otherwise, </w:t>
      </w:r>
      <w:r w:rsidR="00F0529D" w:rsidRPr="00CC7BAC" w:rsidDel="003C51E6">
        <w:rPr>
          <w:lang w:val="en-CA" w:eastAsia="ko-KR"/>
        </w:rPr>
        <w:t>the following applies:</w:t>
      </w:r>
    </w:p>
    <w:p w14:paraId="3043BA7F" w14:textId="1F72568B" w:rsidR="00F0529D" w:rsidRPr="00BA3936" w:rsidDel="003C51E6" w:rsidRDefault="00F0529D" w:rsidP="00F0529D">
      <w:pPr>
        <w:pStyle w:val="Equation"/>
        <w:shd w:val="clear" w:color="auto" w:fill="FFFFFF" w:themeFill="background1"/>
        <w:tabs>
          <w:tab w:val="clear" w:pos="4849"/>
        </w:tabs>
        <w:ind w:left="1588"/>
        <w:rPr>
          <w:lang w:val="en-CA" w:eastAsia="ko-KR"/>
        </w:rPr>
      </w:pPr>
      <w:r w:rsidRPr="00CF5471" w:rsidDel="003C51E6">
        <w:rPr>
          <w:lang w:val="en-CA" w:eastAsia="ko-KR"/>
        </w:rPr>
        <w:t>xColB</w:t>
      </w:r>
      <w:r w:rsidRPr="00CF5471">
        <w:rPr>
          <w:lang w:val="en-CA" w:eastAsia="ko-KR"/>
        </w:rPr>
        <w:t>ot</w:t>
      </w:r>
      <w:r w:rsidRPr="00CF5471" w:rsidDel="003C51E6">
        <w:rPr>
          <w:lang w:val="en-CA" w:eastAsia="ko-KR"/>
        </w:rPr>
        <w:t> = x</w:t>
      </w:r>
      <w:r w:rsidRPr="00CF5471">
        <w:rPr>
          <w:lang w:val="en-CA" w:eastAsia="ko-KR"/>
        </w:rPr>
        <w:t>C</w:t>
      </w:r>
      <w:r w:rsidRPr="00CF5471" w:rsidDel="003C51E6">
        <w:rPr>
          <w:lang w:val="en-CA" w:eastAsia="ko-KR"/>
        </w:rPr>
        <w:t>b + </w:t>
      </w:r>
      <w:r w:rsidRPr="00CF5471">
        <w:rPr>
          <w:lang w:val="en-CA" w:eastAsia="ko-KR"/>
        </w:rPr>
        <w:t xml:space="preserve">cbWidth </w:t>
      </w:r>
      <w:r w:rsidR="008C5286" w:rsidRPr="003F3F11">
        <w:rPr>
          <w:noProof/>
          <w:lang w:eastAsia="ko-KR"/>
        </w:rPr>
        <w:t>−</w:t>
      </w:r>
      <w:r w:rsidR="008C5286">
        <w:rPr>
          <w:noProof/>
          <w:lang w:eastAsia="ko-KR"/>
        </w:rPr>
        <w:t xml:space="preserve"> </w:t>
      </w:r>
      <w:r w:rsidRPr="00CF5471">
        <w:rPr>
          <w:lang w:val="en-CA" w:eastAsia="ko-KR"/>
        </w:rPr>
        <w:t>1</w:t>
      </w:r>
      <w:r w:rsidRPr="00CF5471" w:rsidDel="003C51E6">
        <w:rPr>
          <w:lang w:val="en-CA" w:eastAsia="ko-KR"/>
        </w:rPr>
        <w:tab/>
        <w:t>(</w:t>
      </w:r>
      <w:r w:rsidRPr="00BA3936" w:rsidDel="003C51E6">
        <w:rPr>
          <w:lang w:val="en-CA" w:eastAsia="ko-KR"/>
        </w:rPr>
        <w:fldChar w:fldCharType="begin"/>
      </w:r>
      <w:r w:rsidRPr="00CF5471" w:rsidDel="003C51E6">
        <w:rPr>
          <w:lang w:val="en-CA" w:eastAsia="ko-KR"/>
        </w:rPr>
        <w:instrText xml:space="preserve"> STYLEREF 1 \s </w:instrText>
      </w:r>
      <w:r w:rsidRPr="00BA3936" w:rsidDel="003C51E6">
        <w:rPr>
          <w:lang w:val="en-CA" w:eastAsia="ko-KR"/>
        </w:rPr>
        <w:fldChar w:fldCharType="separate"/>
      </w:r>
      <w:r w:rsidR="0063227E">
        <w:rPr>
          <w:noProof/>
          <w:lang w:val="en-CA" w:eastAsia="ko-KR"/>
        </w:rPr>
        <w:t>8</w:t>
      </w:r>
      <w:r w:rsidRPr="00BA3936" w:rsidDel="003C51E6">
        <w:rPr>
          <w:lang w:val="en-CA" w:eastAsia="ko-KR"/>
        </w:rPr>
        <w:fldChar w:fldCharType="end"/>
      </w:r>
      <w:r w:rsidRPr="00BA3936" w:rsidDel="003C51E6">
        <w:rPr>
          <w:lang w:val="en-CA" w:eastAsia="ko-KR"/>
        </w:rPr>
        <w:noBreakHyphen/>
      </w:r>
      <w:r w:rsidRPr="00BA3936" w:rsidDel="003C51E6">
        <w:rPr>
          <w:lang w:val="en-CA" w:eastAsia="ko-KR"/>
        </w:rPr>
        <w:fldChar w:fldCharType="begin"/>
      </w:r>
      <w:r w:rsidRPr="00CF5471" w:rsidDel="003C51E6">
        <w:rPr>
          <w:lang w:val="en-CA" w:eastAsia="ko-KR"/>
        </w:rPr>
        <w:instrText xml:space="preserve"> SEQ Equation \* ARABIC \s 1 </w:instrText>
      </w:r>
      <w:r w:rsidRPr="00BA3936" w:rsidDel="003C51E6">
        <w:rPr>
          <w:lang w:val="en-CA" w:eastAsia="ko-KR"/>
        </w:rPr>
        <w:fldChar w:fldCharType="separate"/>
      </w:r>
      <w:r w:rsidR="0063227E">
        <w:rPr>
          <w:noProof/>
          <w:lang w:val="en-CA" w:eastAsia="ko-KR"/>
        </w:rPr>
        <w:t>292</w:t>
      </w:r>
      <w:r w:rsidRPr="00BA3936" w:rsidDel="003C51E6">
        <w:rPr>
          <w:lang w:val="en-CA" w:eastAsia="ko-KR"/>
        </w:rPr>
        <w:fldChar w:fldCharType="end"/>
      </w:r>
      <w:r w:rsidRPr="00BA3936" w:rsidDel="003C51E6">
        <w:rPr>
          <w:lang w:val="en-CA" w:eastAsia="ko-KR"/>
        </w:rPr>
        <w:t>)</w:t>
      </w:r>
    </w:p>
    <w:p w14:paraId="3156739A" w14:textId="32FA0952" w:rsidR="00F0529D" w:rsidRPr="00901B03" w:rsidDel="003C51E6" w:rsidRDefault="00F0529D" w:rsidP="00F0529D">
      <w:pPr>
        <w:pStyle w:val="Equation"/>
        <w:shd w:val="clear" w:color="auto" w:fill="FFFFFF" w:themeFill="background1"/>
        <w:tabs>
          <w:tab w:val="clear" w:pos="4849"/>
        </w:tabs>
        <w:ind w:left="1588"/>
        <w:rPr>
          <w:lang w:val="en-CA" w:eastAsia="ko-KR"/>
        </w:rPr>
      </w:pPr>
      <w:r w:rsidRPr="00C93B22">
        <w:rPr>
          <w:lang w:val="en-CA" w:eastAsia="ko-KR"/>
        </w:rPr>
        <w:t>yCol</w:t>
      </w:r>
      <w:r w:rsidRPr="00C93B22" w:rsidDel="003C51E6">
        <w:rPr>
          <w:lang w:val="en-CA" w:eastAsia="ko-KR"/>
        </w:rPr>
        <w:t>B</w:t>
      </w:r>
      <w:r w:rsidRPr="00C93B22">
        <w:rPr>
          <w:lang w:val="en-CA" w:eastAsia="ko-KR"/>
        </w:rPr>
        <w:t>ot</w:t>
      </w:r>
      <w:r w:rsidRPr="00FB36CB">
        <w:rPr>
          <w:lang w:val="en-CA" w:eastAsia="ko-KR"/>
        </w:rPr>
        <w:t xml:space="preserve"> = yCb + cbHeight </w:t>
      </w:r>
      <w:r w:rsidRPr="00FB36CB" w:rsidDel="003C51E6">
        <w:rPr>
          <w:lang w:val="en-CA" w:eastAsia="ko-KR"/>
        </w:rPr>
        <w:tab/>
        <w:t>(</w:t>
      </w:r>
      <w:r w:rsidRPr="00BA3936" w:rsidDel="003C51E6">
        <w:rPr>
          <w:lang w:val="en-CA" w:eastAsia="ko-KR"/>
        </w:rPr>
        <w:fldChar w:fldCharType="begin"/>
      </w:r>
      <w:r w:rsidRPr="00CF5471" w:rsidDel="003C51E6">
        <w:rPr>
          <w:lang w:val="en-CA" w:eastAsia="ko-KR"/>
        </w:rPr>
        <w:instrText xml:space="preserve"> STYLEREF 1 \s </w:instrText>
      </w:r>
      <w:r w:rsidRPr="00BA3936" w:rsidDel="003C51E6">
        <w:rPr>
          <w:lang w:val="en-CA" w:eastAsia="ko-KR"/>
        </w:rPr>
        <w:fldChar w:fldCharType="separate"/>
      </w:r>
      <w:r w:rsidR="0063227E">
        <w:rPr>
          <w:noProof/>
          <w:lang w:val="en-CA" w:eastAsia="ko-KR"/>
        </w:rPr>
        <w:t>8</w:t>
      </w:r>
      <w:r w:rsidRPr="00BA3936" w:rsidDel="003C51E6">
        <w:rPr>
          <w:lang w:val="en-CA" w:eastAsia="ko-KR"/>
        </w:rPr>
        <w:fldChar w:fldCharType="end"/>
      </w:r>
      <w:r w:rsidRPr="00BA3936" w:rsidDel="003C51E6">
        <w:rPr>
          <w:lang w:val="en-CA" w:eastAsia="ko-KR"/>
        </w:rPr>
        <w:noBreakHyphen/>
      </w:r>
      <w:r w:rsidRPr="00BA3936" w:rsidDel="003C51E6">
        <w:rPr>
          <w:lang w:val="en-CA" w:eastAsia="ko-KR"/>
        </w:rPr>
        <w:fldChar w:fldCharType="begin"/>
      </w:r>
      <w:r w:rsidRPr="00CF5471" w:rsidDel="003C51E6">
        <w:rPr>
          <w:lang w:val="en-CA" w:eastAsia="ko-KR"/>
        </w:rPr>
        <w:instrText xml:space="preserve"> SEQ Equation \* ARABIC \s 1 </w:instrText>
      </w:r>
      <w:r w:rsidRPr="00BA3936" w:rsidDel="003C51E6">
        <w:rPr>
          <w:lang w:val="en-CA" w:eastAsia="ko-KR"/>
        </w:rPr>
        <w:fldChar w:fldCharType="separate"/>
      </w:r>
      <w:r w:rsidR="0063227E">
        <w:rPr>
          <w:noProof/>
          <w:lang w:val="en-CA" w:eastAsia="ko-KR"/>
        </w:rPr>
        <w:t>293</w:t>
      </w:r>
      <w:r w:rsidRPr="00BA3936" w:rsidDel="003C51E6">
        <w:rPr>
          <w:lang w:val="en-CA" w:eastAsia="ko-KR"/>
        </w:rPr>
        <w:fldChar w:fldCharType="end"/>
      </w:r>
      <w:r w:rsidRPr="00BA3936" w:rsidDel="003C51E6">
        <w:rPr>
          <w:lang w:val="en-CA" w:eastAsia="ko-KR"/>
        </w:rPr>
        <w:t>)</w:t>
      </w:r>
    </w:p>
    <w:p w14:paraId="7CF2E910" w14:textId="7A445C01" w:rsidR="00434F22" w:rsidRPr="00901B03" w:rsidDel="003C51E6" w:rsidRDefault="00434F22"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If y</w:t>
      </w:r>
      <w:r w:rsidRPr="00901B03">
        <w:rPr>
          <w:lang w:val="en-CA" w:eastAsia="ko-KR"/>
        </w:rPr>
        <w:t>C</w:t>
      </w:r>
      <w:r w:rsidRPr="00901B03" w:rsidDel="003C51E6">
        <w:rPr>
          <w:lang w:val="en-CA" w:eastAsia="ko-KR"/>
        </w:rPr>
        <w:t>b  &gt;&gt;  CtbLog2SizeY is equal to yColB</w:t>
      </w:r>
      <w:r w:rsidR="008415FF">
        <w:rPr>
          <w:lang w:val="en-CA" w:eastAsia="ko-KR"/>
        </w:rPr>
        <w:t>ot</w:t>
      </w:r>
      <w:r w:rsidRPr="00901B03" w:rsidDel="003C51E6">
        <w:rPr>
          <w:lang w:val="en-CA" w:eastAsia="ko-KR"/>
        </w:rPr>
        <w:t>  &gt;&gt;  CtbLog2SizeY, yColB</w:t>
      </w:r>
      <w:r w:rsidR="008415FF">
        <w:rPr>
          <w:lang w:val="en-CA" w:eastAsia="ko-KR"/>
        </w:rPr>
        <w:t>ot</w:t>
      </w:r>
      <w:r w:rsidRPr="00901B03" w:rsidDel="003C51E6">
        <w:rPr>
          <w:lang w:val="en-CA" w:eastAsia="ko-KR"/>
        </w:rPr>
        <w:t xml:space="preserve"> is less than pic_height_in_luma_samples, the following applies:</w:t>
      </w:r>
    </w:p>
    <w:p w14:paraId="0DE41343" w14:textId="7D81BDDE" w:rsidR="00434F22" w:rsidRPr="00901B03" w:rsidDel="003C51E6" w:rsidRDefault="00434F22"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t>The variable col</w:t>
      </w:r>
      <w:r w:rsidRPr="00901B03">
        <w:rPr>
          <w:lang w:val="en-CA" w:eastAsia="ko-KR"/>
        </w:rPr>
        <w:t>C</w:t>
      </w:r>
      <w:r w:rsidRPr="00901B03" w:rsidDel="003C51E6">
        <w:rPr>
          <w:lang w:val="en-CA" w:eastAsia="ko-KR"/>
        </w:rPr>
        <w:t xml:space="preserve">b specifies the luma </w:t>
      </w:r>
      <w:r w:rsidRPr="00901B03">
        <w:rPr>
          <w:lang w:val="en-CA" w:eastAsia="ko-KR"/>
        </w:rPr>
        <w:t>coding</w:t>
      </w:r>
      <w:r w:rsidRPr="00901B03" w:rsidDel="003C51E6">
        <w:rPr>
          <w:lang w:val="en-CA" w:eastAsia="ko-KR"/>
        </w:rPr>
        <w:t xml:space="preserve"> block covering the modified location given by ( ( xColB</w:t>
      </w:r>
      <w:r w:rsidR="008415FF">
        <w:rPr>
          <w:lang w:val="en-CA" w:eastAsia="ko-KR"/>
        </w:rPr>
        <w:t>ot</w:t>
      </w:r>
      <w:r w:rsidRPr="00901B03" w:rsidDel="003C51E6">
        <w:rPr>
          <w:lang w:val="en-CA" w:eastAsia="ko-KR"/>
        </w:rPr>
        <w:t>  &gt;&gt;  </w:t>
      </w:r>
      <w:r w:rsidR="00B818F9" w:rsidRPr="00DC469C">
        <w:rPr>
          <w:lang w:val="en-CA" w:eastAsia="ko-KR"/>
        </w:rPr>
        <w:t>MIN_CU_LOG2</w:t>
      </w:r>
      <w:r w:rsidRPr="00901B03" w:rsidDel="003C51E6">
        <w:rPr>
          <w:lang w:val="en-CA" w:eastAsia="ko-KR"/>
        </w:rPr>
        <w:t> )  &lt;&lt;  </w:t>
      </w:r>
      <w:r w:rsidR="00B818F9" w:rsidRPr="00DC469C">
        <w:rPr>
          <w:lang w:val="en-CA" w:eastAsia="ko-KR"/>
        </w:rPr>
        <w:t>MIN_CU_LOG2</w:t>
      </w:r>
      <w:r w:rsidRPr="00901B03" w:rsidDel="003C51E6">
        <w:rPr>
          <w:lang w:val="en-CA" w:eastAsia="ko-KR"/>
        </w:rPr>
        <w:t>, ( yColB</w:t>
      </w:r>
      <w:r w:rsidR="008415FF">
        <w:rPr>
          <w:lang w:val="en-CA" w:eastAsia="ko-KR"/>
        </w:rPr>
        <w:t>ot</w:t>
      </w:r>
      <w:r w:rsidRPr="00901B03" w:rsidDel="003C51E6">
        <w:rPr>
          <w:lang w:val="en-CA" w:eastAsia="ko-KR"/>
        </w:rPr>
        <w:t>  &gt;&gt;  </w:t>
      </w:r>
      <w:r w:rsidR="00B818F9" w:rsidRPr="00DC469C">
        <w:rPr>
          <w:lang w:val="en-CA" w:eastAsia="ko-KR"/>
        </w:rPr>
        <w:t>MIN_CU_LOG2</w:t>
      </w:r>
      <w:r w:rsidRPr="00901B03" w:rsidDel="003C51E6">
        <w:rPr>
          <w:lang w:val="en-CA" w:eastAsia="ko-KR"/>
        </w:rPr>
        <w:t> )  &lt;&lt;  </w:t>
      </w:r>
      <w:r w:rsidR="00B818F9" w:rsidRPr="00DC469C">
        <w:rPr>
          <w:lang w:val="en-CA" w:eastAsia="ko-KR"/>
        </w:rPr>
        <w:t>MIN_CU_LOG2</w:t>
      </w:r>
      <w:r w:rsidRPr="00901B03" w:rsidDel="003C51E6">
        <w:rPr>
          <w:lang w:val="en-CA" w:eastAsia="ko-KR"/>
        </w:rPr>
        <w:t> ) inside the collocated picture specified by ColPic.</w:t>
      </w:r>
    </w:p>
    <w:p w14:paraId="01C39BFA" w14:textId="77777777" w:rsidR="00434F22" w:rsidRPr="00901B03" w:rsidDel="003C51E6" w:rsidRDefault="00434F22"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t>The luma location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 xml:space="preserve">b ) is set equal to the top-left sample of the collocated luma </w:t>
      </w:r>
      <w:r w:rsidRPr="00901B03">
        <w:rPr>
          <w:lang w:val="en-CA" w:eastAsia="ko-KR"/>
        </w:rPr>
        <w:t>coding</w:t>
      </w:r>
      <w:r w:rsidRPr="00901B03" w:rsidDel="003C51E6">
        <w:rPr>
          <w:lang w:val="en-CA" w:eastAsia="ko-KR"/>
        </w:rPr>
        <w:t xml:space="preserve"> block specified by col</w:t>
      </w:r>
      <w:r w:rsidRPr="00901B03">
        <w:rPr>
          <w:lang w:val="en-CA" w:eastAsia="ko-KR"/>
        </w:rPr>
        <w:t>C</w:t>
      </w:r>
      <w:r w:rsidRPr="00901B03" w:rsidDel="003C51E6">
        <w:rPr>
          <w:lang w:val="en-CA" w:eastAsia="ko-KR"/>
        </w:rPr>
        <w:t>b relative to the top-left luma sample of the collocated picture specified by ColPic.</w:t>
      </w:r>
    </w:p>
    <w:p w14:paraId="484386DC" w14:textId="038BA462" w:rsidR="00434F22" w:rsidRPr="00901B03" w:rsidDel="003C51E6" w:rsidRDefault="00434F22"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t>The derivation process for collocated motion vectors as specified in clause </w:t>
      </w:r>
      <w:r w:rsidRPr="00901B03">
        <w:rPr>
          <w:lang w:val="en-CA" w:eastAsia="ko-KR"/>
        </w:rPr>
        <w:fldChar w:fldCharType="begin"/>
      </w:r>
      <w:r w:rsidRPr="00901B03">
        <w:rPr>
          <w:lang w:val="en-CA" w:eastAsia="ko-KR"/>
        </w:rPr>
        <w:instrText xml:space="preserve"> REF _Ref342330774 \r \h </w:instrText>
      </w:r>
      <w:r w:rsidRPr="00901B03">
        <w:rPr>
          <w:lang w:val="en-CA" w:eastAsia="ko-KR"/>
        </w:rPr>
      </w:r>
      <w:r w:rsidRPr="00901B03">
        <w:rPr>
          <w:lang w:val="en-CA" w:eastAsia="ko-KR"/>
        </w:rPr>
        <w:fldChar w:fldCharType="separate"/>
      </w:r>
      <w:r w:rsidR="0063227E">
        <w:rPr>
          <w:lang w:val="en-CA" w:eastAsia="ko-KR"/>
        </w:rPr>
        <w:t>8.5.2.5</w:t>
      </w:r>
      <w:r w:rsidRPr="00901B03">
        <w:rPr>
          <w:lang w:val="en-CA" w:eastAsia="ko-KR"/>
        </w:rPr>
        <w:fldChar w:fldCharType="end"/>
      </w:r>
      <w:r w:rsidRPr="00901B03" w:rsidDel="003C51E6">
        <w:rPr>
          <w:lang w:val="en-CA" w:eastAsia="ko-KR"/>
        </w:rPr>
        <w:t xml:space="preserve"> is invoked with curr</w:t>
      </w:r>
      <w:r w:rsidRPr="00901B03">
        <w:rPr>
          <w:lang w:val="en-CA" w:eastAsia="ko-KR"/>
        </w:rPr>
        <w:t>C</w:t>
      </w:r>
      <w:r w:rsidRPr="00901B03" w:rsidDel="003C51E6">
        <w:rPr>
          <w:lang w:val="en-CA" w:eastAsia="ko-KR"/>
        </w:rPr>
        <w:t>b, col</w:t>
      </w:r>
      <w:r w:rsidRPr="00901B03">
        <w:rPr>
          <w:lang w:val="en-CA" w:eastAsia="ko-KR"/>
        </w:rPr>
        <w:t>C</w:t>
      </w:r>
      <w:r w:rsidRPr="00901B03" w:rsidDel="003C51E6">
        <w:rPr>
          <w:lang w:val="en-CA" w:eastAsia="ko-KR"/>
        </w:rPr>
        <w:t>b,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b )</w:t>
      </w:r>
      <w:r w:rsidR="00CD4C68">
        <w:rPr>
          <w:lang w:val="en-CA" w:eastAsia="ko-KR"/>
        </w:rPr>
        <w:t xml:space="preserve"> and </w:t>
      </w:r>
      <w:r w:rsidR="00CD4C68" w:rsidRPr="00B24873" w:rsidDel="003C51E6">
        <w:rPr>
          <w:noProof/>
          <w:lang w:val="en-US" w:eastAsia="ko-KR"/>
        </w:rPr>
        <w:t>refIdxLX as inputs</w:t>
      </w:r>
      <w:r w:rsidRPr="00901B03" w:rsidDel="003C51E6">
        <w:rPr>
          <w:lang w:val="en-CA" w:eastAsia="ko-KR"/>
        </w:rPr>
        <w:t xml:space="preserve">, and the output is assigned to </w:t>
      </w:r>
      <w:r w:rsidR="008415FF" w:rsidRPr="00901B03" w:rsidDel="003C51E6">
        <w:rPr>
          <w:lang w:val="en-CA" w:eastAsia="ko-KR"/>
        </w:rPr>
        <w:t>mvLX</w:t>
      </w:r>
      <w:r w:rsidR="008415FF">
        <w:rPr>
          <w:lang w:val="en-CA" w:eastAsia="ko-KR"/>
        </w:rPr>
        <w:t>Col</w:t>
      </w:r>
      <w:r w:rsidR="008415FF" w:rsidRPr="00901B03" w:rsidDel="003C51E6">
        <w:rPr>
          <w:lang w:val="en-CA" w:eastAsia="ko-KR"/>
        </w:rPr>
        <w:t xml:space="preserve"> </w:t>
      </w:r>
      <w:r w:rsidRPr="00901B03" w:rsidDel="003C51E6">
        <w:rPr>
          <w:lang w:val="en-CA" w:eastAsia="ko-KR"/>
        </w:rPr>
        <w:t xml:space="preserve">and </w:t>
      </w:r>
      <w:r w:rsidR="008415FF" w:rsidRPr="00901B03" w:rsidDel="003C51E6">
        <w:rPr>
          <w:lang w:val="en-CA" w:eastAsia="ko-KR"/>
        </w:rPr>
        <w:t>availableFlagLX</w:t>
      </w:r>
      <w:r w:rsidR="008415FF">
        <w:rPr>
          <w:lang w:val="en-CA" w:eastAsia="ko-KR"/>
        </w:rPr>
        <w:t>Col</w:t>
      </w:r>
      <w:r w:rsidRPr="00901B03" w:rsidDel="003C51E6">
        <w:rPr>
          <w:lang w:val="en-CA" w:eastAsia="ko-KR"/>
        </w:rPr>
        <w:t>.</w:t>
      </w:r>
    </w:p>
    <w:p w14:paraId="1E62B346" w14:textId="7BF7D7C5" w:rsidR="00434F22" w:rsidRPr="00C62839" w:rsidRDefault="00434F22"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 xml:space="preserve">Otherwise, both components of </w:t>
      </w:r>
      <w:r w:rsidR="008415FF" w:rsidRPr="00901B03" w:rsidDel="003C51E6">
        <w:rPr>
          <w:lang w:val="en-CA" w:eastAsia="ko-KR"/>
        </w:rPr>
        <w:t>mvLX</w:t>
      </w:r>
      <w:r w:rsidR="008415FF">
        <w:rPr>
          <w:lang w:val="en-CA" w:eastAsia="ko-KR"/>
        </w:rPr>
        <w:t>Col</w:t>
      </w:r>
      <w:r w:rsidR="008415FF" w:rsidRPr="00901B03" w:rsidDel="003C51E6">
        <w:rPr>
          <w:lang w:val="en-CA" w:eastAsia="ko-KR"/>
        </w:rPr>
        <w:t xml:space="preserve"> </w:t>
      </w:r>
      <w:r w:rsidRPr="00901B03" w:rsidDel="003C51E6">
        <w:rPr>
          <w:lang w:val="en-CA" w:eastAsia="ko-KR"/>
        </w:rPr>
        <w:t>are set equal to 0</w:t>
      </w:r>
      <w:r w:rsidR="000036A5">
        <w:rPr>
          <w:lang w:val="en-CA" w:eastAsia="ko-KR"/>
        </w:rPr>
        <w:t>,</w:t>
      </w:r>
      <w:r w:rsidR="000036A5" w:rsidRPr="00CF5471">
        <w:rPr>
          <w:lang w:val="en-CA" w:eastAsia="ko-KR"/>
        </w:rPr>
        <w:t xml:space="preserve"> </w:t>
      </w:r>
      <w:r w:rsidRPr="00901B03" w:rsidDel="003C51E6">
        <w:rPr>
          <w:lang w:val="en-CA" w:eastAsia="ko-KR"/>
        </w:rPr>
        <w:t xml:space="preserve">and </w:t>
      </w:r>
      <w:r w:rsidR="008415FF" w:rsidRPr="00901B03" w:rsidDel="003C51E6">
        <w:rPr>
          <w:lang w:val="en-CA" w:eastAsia="ko-KR"/>
        </w:rPr>
        <w:t>availableFlagLX</w:t>
      </w:r>
      <w:r w:rsidR="008415FF">
        <w:rPr>
          <w:lang w:val="en-CA" w:eastAsia="ko-KR"/>
        </w:rPr>
        <w:t>Col</w:t>
      </w:r>
      <w:r w:rsidR="008415FF" w:rsidRPr="00901B03" w:rsidDel="003C51E6">
        <w:rPr>
          <w:lang w:val="en-CA" w:eastAsia="ko-KR"/>
        </w:rPr>
        <w:t xml:space="preserve"> </w:t>
      </w:r>
      <w:r w:rsidRPr="00901B03" w:rsidDel="003C51E6">
        <w:rPr>
          <w:lang w:val="en-CA" w:eastAsia="ko-KR"/>
        </w:rPr>
        <w:t>is set equal to 0.</w:t>
      </w:r>
    </w:p>
    <w:p w14:paraId="64AAC82E" w14:textId="6E1D8AAA" w:rsidR="00A052B4" w:rsidRDefault="008415FF" w:rsidP="009A5AB4">
      <w:pPr>
        <w:numPr>
          <w:ilvl w:val="0"/>
          <w:numId w:val="66"/>
        </w:numPr>
        <w:tabs>
          <w:tab w:val="clear" w:pos="794"/>
          <w:tab w:val="left" w:pos="810"/>
        </w:tabs>
        <w:rPr>
          <w:lang w:val="en-CA" w:eastAsia="ko-KR"/>
        </w:rPr>
      </w:pPr>
      <w:r w:rsidRPr="00B24873" w:rsidDel="003C51E6">
        <w:rPr>
          <w:noProof/>
          <w:lang w:val="en-US" w:eastAsia="ko-KR"/>
        </w:rPr>
        <w:t>When availableFlagLXCol is equal to 0,</w:t>
      </w:r>
      <w:r>
        <w:rPr>
          <w:noProof/>
          <w:lang w:val="en-US" w:eastAsia="ko-KR"/>
        </w:rPr>
        <w:t xml:space="preserve"> </w:t>
      </w:r>
      <w:r>
        <w:rPr>
          <w:lang w:val="en-CA" w:eastAsia="ko-KR"/>
        </w:rPr>
        <w:t>t</w:t>
      </w:r>
      <w:r w:rsidR="00A052B4" w:rsidRPr="00901B03" w:rsidDel="003C51E6">
        <w:rPr>
          <w:lang w:val="en-CA" w:eastAsia="ko-KR"/>
        </w:rPr>
        <w:t>he bottom right collocated motion vector is derived as follows:</w:t>
      </w:r>
    </w:p>
    <w:p w14:paraId="28E6C46F" w14:textId="77777777" w:rsidR="008415FF" w:rsidRPr="008415FF" w:rsidDel="003C51E6" w:rsidRDefault="008415FF" w:rsidP="00CC34AB">
      <w:pPr>
        <w:pStyle w:val="aff0"/>
        <w:tabs>
          <w:tab w:val="clear" w:pos="794"/>
          <w:tab w:val="clear" w:pos="1191"/>
          <w:tab w:val="left" w:pos="1260"/>
        </w:tabs>
        <w:ind w:left="805"/>
        <w:rPr>
          <w:lang w:val="en-CA" w:eastAsia="ko-KR"/>
        </w:rPr>
      </w:pPr>
      <w:r w:rsidRPr="008415FF" w:rsidDel="003C51E6">
        <w:rPr>
          <w:lang w:val="en-CA" w:eastAsia="ko-KR"/>
        </w:rPr>
        <w:t xml:space="preserve">When </w:t>
      </w:r>
      <w:r w:rsidRPr="008415FF">
        <w:rPr>
          <w:lang w:val="en-CA" w:eastAsia="ko-KR"/>
        </w:rPr>
        <w:t>availLR</w:t>
      </w:r>
      <w:r w:rsidRPr="008415FF" w:rsidDel="003C51E6">
        <w:rPr>
          <w:lang w:val="en-CA" w:eastAsia="ko-KR"/>
        </w:rPr>
        <w:t xml:space="preserve"> is equal to </w:t>
      </w:r>
      <w:r w:rsidRPr="008415FF">
        <w:rPr>
          <w:lang w:val="en-CA" w:eastAsia="ko-KR"/>
        </w:rPr>
        <w:t>LR_01</w:t>
      </w:r>
      <w:r w:rsidRPr="008415FF" w:rsidDel="003C51E6">
        <w:rPr>
          <w:lang w:val="en-CA" w:eastAsia="ko-KR"/>
        </w:rPr>
        <w:t>, the following applies:</w:t>
      </w:r>
    </w:p>
    <w:p w14:paraId="06CE66C7" w14:textId="6C8014D6" w:rsidR="00A052B4" w:rsidRPr="00901B03" w:rsidDel="003C51E6" w:rsidRDefault="00A052B4" w:rsidP="00A052B4">
      <w:pPr>
        <w:pStyle w:val="Equation"/>
        <w:tabs>
          <w:tab w:val="clear" w:pos="4849"/>
        </w:tabs>
        <w:ind w:left="1588"/>
        <w:rPr>
          <w:lang w:val="en-CA" w:eastAsia="ko-KR"/>
        </w:rPr>
      </w:pPr>
      <w:r w:rsidRPr="00901B03" w:rsidDel="003C51E6">
        <w:rPr>
          <w:lang w:val="en-CA" w:eastAsia="ko-KR"/>
        </w:rPr>
        <w:t>xColBr = x</w:t>
      </w:r>
      <w:r w:rsidRPr="00901B03">
        <w:rPr>
          <w:lang w:val="en-CA" w:eastAsia="ko-KR"/>
        </w:rPr>
        <w:t>C</w:t>
      </w:r>
      <w:r w:rsidRPr="00901B03" w:rsidDel="003C51E6">
        <w:rPr>
          <w:lang w:val="en-CA" w:eastAsia="ko-KR"/>
        </w:rPr>
        <w:t>b </w:t>
      </w:r>
      <w:r w:rsidR="000036A5" w:rsidRPr="00CF5471">
        <w:rPr>
          <w:lang w:val="en-CA" w:eastAsia="ko-KR"/>
        </w:rPr>
        <w:t>–</w:t>
      </w:r>
      <w:r w:rsidRPr="00901B03" w:rsidDel="003C51E6">
        <w:rPr>
          <w:lang w:val="en-CA" w:eastAsia="ko-KR"/>
        </w:rPr>
        <w:t> </w:t>
      </w:r>
      <w:r w:rsidR="000036A5">
        <w:rPr>
          <w:lang w:val="en-CA" w:eastAsia="ko-KR"/>
        </w:rPr>
        <w:t>1</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294</w:t>
      </w:r>
      <w:r w:rsidRPr="00901B03" w:rsidDel="003C51E6">
        <w:rPr>
          <w:lang w:val="en-CA" w:eastAsia="ko-KR"/>
        </w:rPr>
        <w:fldChar w:fldCharType="end"/>
      </w:r>
      <w:r w:rsidRPr="00901B03" w:rsidDel="003C51E6">
        <w:rPr>
          <w:lang w:val="en-CA" w:eastAsia="ko-KR"/>
        </w:rPr>
        <w:t>)</w:t>
      </w:r>
    </w:p>
    <w:p w14:paraId="3749A082" w14:textId="3D8641F2" w:rsidR="00A052B4" w:rsidRDefault="00A052B4" w:rsidP="00A052B4">
      <w:pPr>
        <w:pStyle w:val="Equation"/>
        <w:tabs>
          <w:tab w:val="clear" w:pos="4849"/>
        </w:tabs>
        <w:ind w:left="1588"/>
        <w:rPr>
          <w:lang w:val="en-CA" w:eastAsia="ko-KR"/>
        </w:rPr>
      </w:pPr>
      <w:r w:rsidRPr="00901B03">
        <w:rPr>
          <w:lang w:val="en-CA" w:eastAsia="ko-KR"/>
        </w:rPr>
        <w:t>yColBr = yCb + cbHeight</w:t>
      </w:r>
      <w:r w:rsidR="000036A5">
        <w:rPr>
          <w:lang w:val="en-CA" w:eastAsia="ko-KR"/>
        </w:rPr>
        <w:t> </w:t>
      </w:r>
      <w:r w:rsidR="000036A5" w:rsidRPr="00CF5471">
        <w:rPr>
          <w:lang w:val="en-CA" w:eastAsia="ko-KR"/>
        </w:rPr>
        <w:t>–</w:t>
      </w:r>
      <w:r w:rsidR="000036A5">
        <w:rPr>
          <w:lang w:val="en-CA" w:eastAsia="ko-KR"/>
        </w:rPr>
        <w:t> </w:t>
      </w:r>
      <w:r w:rsidR="00434F22">
        <w:rPr>
          <w:lang w:val="en-CA" w:eastAsia="ko-KR"/>
        </w:rPr>
        <w:t>1</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295</w:t>
      </w:r>
      <w:r w:rsidRPr="00901B03" w:rsidDel="003C51E6">
        <w:rPr>
          <w:lang w:val="en-CA" w:eastAsia="ko-KR"/>
        </w:rPr>
        <w:fldChar w:fldCharType="end"/>
      </w:r>
      <w:r w:rsidRPr="00901B03" w:rsidDel="003C51E6">
        <w:rPr>
          <w:lang w:val="en-CA" w:eastAsia="ko-KR"/>
        </w:rPr>
        <w:t>)</w:t>
      </w:r>
    </w:p>
    <w:p w14:paraId="43359B4F" w14:textId="77777777" w:rsidR="002217E7" w:rsidRPr="00CF5471" w:rsidRDefault="002217E7" w:rsidP="002217E7">
      <w:pPr>
        <w:pStyle w:val="aff0"/>
        <w:tabs>
          <w:tab w:val="clear" w:pos="794"/>
          <w:tab w:val="clear" w:pos="1191"/>
          <w:tab w:val="clear" w:pos="1588"/>
          <w:tab w:val="clear" w:pos="1985"/>
          <w:tab w:val="left" w:pos="720"/>
          <w:tab w:val="left" w:pos="1080"/>
          <w:tab w:val="left" w:pos="1440"/>
          <w:tab w:val="left" w:pos="2977"/>
        </w:tabs>
        <w:rPr>
          <w:noProof/>
        </w:rPr>
      </w:pPr>
      <w:r w:rsidRPr="00CF5471">
        <w:rPr>
          <w:noProof/>
        </w:rPr>
        <w:t xml:space="preserve">Otherwise, </w:t>
      </w:r>
      <w:r w:rsidRPr="00CF5471" w:rsidDel="003C51E6">
        <w:rPr>
          <w:noProof/>
        </w:rPr>
        <w:t>the following applies:</w:t>
      </w:r>
    </w:p>
    <w:p w14:paraId="7A93F831" w14:textId="118ECAB7" w:rsidR="002217E7" w:rsidRPr="00BA3936" w:rsidDel="003C51E6" w:rsidRDefault="002217E7" w:rsidP="002217E7">
      <w:pPr>
        <w:pStyle w:val="Equation"/>
        <w:tabs>
          <w:tab w:val="clear" w:pos="4849"/>
        </w:tabs>
        <w:ind w:left="1588"/>
        <w:rPr>
          <w:lang w:val="en-CA" w:eastAsia="ko-KR"/>
        </w:rPr>
      </w:pPr>
      <w:r w:rsidRPr="00CF5471" w:rsidDel="003C51E6">
        <w:rPr>
          <w:lang w:val="en-CA" w:eastAsia="ko-KR"/>
        </w:rPr>
        <w:t>xColBr = x</w:t>
      </w:r>
      <w:r w:rsidRPr="00CF5471">
        <w:rPr>
          <w:lang w:val="en-CA" w:eastAsia="ko-KR"/>
        </w:rPr>
        <w:t>C</w:t>
      </w:r>
      <w:r w:rsidRPr="00CF5471" w:rsidDel="003C51E6">
        <w:rPr>
          <w:lang w:val="en-CA" w:eastAsia="ko-KR"/>
        </w:rPr>
        <w:t>b + </w:t>
      </w:r>
      <w:r w:rsidRPr="00CF5471">
        <w:rPr>
          <w:lang w:val="en-CA" w:eastAsia="ko-KR"/>
        </w:rPr>
        <w:t>cbWidth</w:t>
      </w:r>
      <w:r w:rsidRPr="00CF5471" w:rsidDel="003C51E6">
        <w:rPr>
          <w:lang w:val="en-CA" w:eastAsia="ko-KR"/>
        </w:rPr>
        <w:tab/>
        <w:t>(</w:t>
      </w:r>
      <w:r w:rsidRPr="00BA3936" w:rsidDel="003C51E6">
        <w:rPr>
          <w:lang w:val="en-CA" w:eastAsia="ko-KR"/>
        </w:rPr>
        <w:fldChar w:fldCharType="begin"/>
      </w:r>
      <w:r w:rsidRPr="00CF5471" w:rsidDel="003C51E6">
        <w:rPr>
          <w:lang w:val="en-CA" w:eastAsia="ko-KR"/>
        </w:rPr>
        <w:instrText xml:space="preserve"> STYLEREF 1 \s </w:instrText>
      </w:r>
      <w:r w:rsidRPr="00BA3936" w:rsidDel="003C51E6">
        <w:rPr>
          <w:lang w:val="en-CA" w:eastAsia="ko-KR"/>
        </w:rPr>
        <w:fldChar w:fldCharType="separate"/>
      </w:r>
      <w:r w:rsidR="0063227E">
        <w:rPr>
          <w:noProof/>
          <w:lang w:val="en-CA" w:eastAsia="ko-KR"/>
        </w:rPr>
        <w:t>8</w:t>
      </w:r>
      <w:r w:rsidRPr="00BA3936" w:rsidDel="003C51E6">
        <w:rPr>
          <w:lang w:val="en-CA" w:eastAsia="ko-KR"/>
        </w:rPr>
        <w:fldChar w:fldCharType="end"/>
      </w:r>
      <w:r w:rsidRPr="00BA3936" w:rsidDel="003C51E6">
        <w:rPr>
          <w:lang w:val="en-CA" w:eastAsia="ko-KR"/>
        </w:rPr>
        <w:noBreakHyphen/>
      </w:r>
      <w:r w:rsidRPr="00BA3936" w:rsidDel="003C51E6">
        <w:rPr>
          <w:lang w:val="en-CA" w:eastAsia="ko-KR"/>
        </w:rPr>
        <w:fldChar w:fldCharType="begin"/>
      </w:r>
      <w:r w:rsidRPr="00CF5471" w:rsidDel="003C51E6">
        <w:rPr>
          <w:lang w:val="en-CA" w:eastAsia="ko-KR"/>
        </w:rPr>
        <w:instrText xml:space="preserve"> SEQ Equation \* ARABIC \s 1 </w:instrText>
      </w:r>
      <w:r w:rsidRPr="00BA3936" w:rsidDel="003C51E6">
        <w:rPr>
          <w:lang w:val="en-CA" w:eastAsia="ko-KR"/>
        </w:rPr>
        <w:fldChar w:fldCharType="separate"/>
      </w:r>
      <w:r w:rsidR="0063227E">
        <w:rPr>
          <w:noProof/>
          <w:lang w:val="en-CA" w:eastAsia="ko-KR"/>
        </w:rPr>
        <w:t>296</w:t>
      </w:r>
      <w:r w:rsidRPr="00BA3936" w:rsidDel="003C51E6">
        <w:rPr>
          <w:lang w:val="en-CA" w:eastAsia="ko-KR"/>
        </w:rPr>
        <w:fldChar w:fldCharType="end"/>
      </w:r>
      <w:r w:rsidRPr="00BA3936" w:rsidDel="003C51E6">
        <w:rPr>
          <w:lang w:val="en-CA" w:eastAsia="ko-KR"/>
        </w:rPr>
        <w:t>)</w:t>
      </w:r>
    </w:p>
    <w:p w14:paraId="19A56F7B" w14:textId="710FE4AB" w:rsidR="002217E7" w:rsidRDefault="002217E7" w:rsidP="002217E7">
      <w:pPr>
        <w:pStyle w:val="Equation"/>
        <w:tabs>
          <w:tab w:val="clear" w:pos="4849"/>
        </w:tabs>
        <w:ind w:left="1588"/>
        <w:rPr>
          <w:lang w:val="en-CA" w:eastAsia="ko-KR"/>
        </w:rPr>
      </w:pPr>
      <w:r w:rsidRPr="00FB36CB">
        <w:rPr>
          <w:lang w:val="en-CA" w:eastAsia="ko-KR"/>
        </w:rPr>
        <w:t xml:space="preserve">yColBr = yCb + cbHeight </w:t>
      </w:r>
      <w:r w:rsidR="008C5286" w:rsidRPr="003F3F11">
        <w:rPr>
          <w:noProof/>
          <w:lang w:eastAsia="ko-KR"/>
        </w:rPr>
        <w:t>−</w:t>
      </w:r>
      <w:r w:rsidR="008C5286">
        <w:rPr>
          <w:noProof/>
          <w:lang w:eastAsia="ko-KR"/>
        </w:rPr>
        <w:t xml:space="preserve"> </w:t>
      </w:r>
      <w:r w:rsidRPr="00FB36CB">
        <w:rPr>
          <w:lang w:val="en-CA" w:eastAsia="ko-KR"/>
        </w:rPr>
        <w:t>1</w:t>
      </w:r>
      <w:r w:rsidRPr="00FB36CB" w:rsidDel="003C51E6">
        <w:rPr>
          <w:lang w:val="en-CA" w:eastAsia="ko-KR"/>
        </w:rPr>
        <w:tab/>
        <w:t>(</w:t>
      </w:r>
      <w:r w:rsidRPr="00BA3936" w:rsidDel="003C51E6">
        <w:rPr>
          <w:lang w:val="en-CA" w:eastAsia="ko-KR"/>
        </w:rPr>
        <w:fldChar w:fldCharType="begin"/>
      </w:r>
      <w:r w:rsidRPr="00CF5471" w:rsidDel="003C51E6">
        <w:rPr>
          <w:lang w:val="en-CA" w:eastAsia="ko-KR"/>
        </w:rPr>
        <w:instrText xml:space="preserve"> STYLEREF 1 \s </w:instrText>
      </w:r>
      <w:r w:rsidRPr="00BA3936" w:rsidDel="003C51E6">
        <w:rPr>
          <w:lang w:val="en-CA" w:eastAsia="ko-KR"/>
        </w:rPr>
        <w:fldChar w:fldCharType="separate"/>
      </w:r>
      <w:r w:rsidR="0063227E">
        <w:rPr>
          <w:noProof/>
          <w:lang w:val="en-CA" w:eastAsia="ko-KR"/>
        </w:rPr>
        <w:t>8</w:t>
      </w:r>
      <w:r w:rsidRPr="00BA3936" w:rsidDel="003C51E6">
        <w:rPr>
          <w:lang w:val="en-CA" w:eastAsia="ko-KR"/>
        </w:rPr>
        <w:fldChar w:fldCharType="end"/>
      </w:r>
      <w:r w:rsidRPr="00BA3936" w:rsidDel="003C51E6">
        <w:rPr>
          <w:lang w:val="en-CA" w:eastAsia="ko-KR"/>
        </w:rPr>
        <w:noBreakHyphen/>
      </w:r>
      <w:r w:rsidRPr="00BA3936" w:rsidDel="003C51E6">
        <w:rPr>
          <w:lang w:val="en-CA" w:eastAsia="ko-KR"/>
        </w:rPr>
        <w:fldChar w:fldCharType="begin"/>
      </w:r>
      <w:r w:rsidRPr="00CF5471" w:rsidDel="003C51E6">
        <w:rPr>
          <w:lang w:val="en-CA" w:eastAsia="ko-KR"/>
        </w:rPr>
        <w:instrText xml:space="preserve"> SEQ Equation \* ARABIC \s 1 </w:instrText>
      </w:r>
      <w:r w:rsidRPr="00BA3936" w:rsidDel="003C51E6">
        <w:rPr>
          <w:lang w:val="en-CA" w:eastAsia="ko-KR"/>
        </w:rPr>
        <w:fldChar w:fldCharType="separate"/>
      </w:r>
      <w:r w:rsidR="0063227E">
        <w:rPr>
          <w:noProof/>
          <w:lang w:val="en-CA" w:eastAsia="ko-KR"/>
        </w:rPr>
        <w:t>297</w:t>
      </w:r>
      <w:r w:rsidRPr="00BA3936" w:rsidDel="003C51E6">
        <w:rPr>
          <w:lang w:val="en-CA" w:eastAsia="ko-KR"/>
        </w:rPr>
        <w:fldChar w:fldCharType="end"/>
      </w:r>
      <w:r w:rsidRPr="00BA3936" w:rsidDel="003C51E6">
        <w:rPr>
          <w:lang w:val="en-CA" w:eastAsia="ko-KR"/>
        </w:rPr>
        <w:t>)</w:t>
      </w:r>
    </w:p>
    <w:p w14:paraId="1E9F6841" w14:textId="667487A5" w:rsidR="00A052B4" w:rsidRPr="00901B03" w:rsidDel="003C51E6" w:rsidRDefault="00A052B4"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 xml:space="preserve">If </w:t>
      </w:r>
      <w:r w:rsidR="002C2376">
        <w:rPr>
          <w:lang w:val="en-CA" w:eastAsia="ko-KR"/>
        </w:rPr>
        <w:t>x</w:t>
      </w:r>
      <w:r w:rsidR="002C2376" w:rsidRPr="00901B03">
        <w:rPr>
          <w:lang w:val="en-CA" w:eastAsia="ko-KR"/>
        </w:rPr>
        <w:t>C</w:t>
      </w:r>
      <w:r w:rsidR="002C2376" w:rsidRPr="00901B03" w:rsidDel="003C51E6">
        <w:rPr>
          <w:lang w:val="en-CA" w:eastAsia="ko-KR"/>
        </w:rPr>
        <w:t>b  </w:t>
      </w:r>
      <w:r w:rsidRPr="00901B03" w:rsidDel="003C51E6">
        <w:rPr>
          <w:lang w:val="en-CA" w:eastAsia="ko-KR"/>
        </w:rPr>
        <w:t>&gt;&gt;  </w:t>
      </w:r>
      <w:r w:rsidR="002C2376" w:rsidRPr="00901B03" w:rsidDel="003C51E6">
        <w:rPr>
          <w:lang w:val="en-CA" w:eastAsia="ko-KR"/>
        </w:rPr>
        <w:t>CtbLog2Size</w:t>
      </w:r>
      <w:r w:rsidR="002C2376">
        <w:rPr>
          <w:lang w:val="en-CA" w:eastAsia="ko-KR"/>
        </w:rPr>
        <w:t>X</w:t>
      </w:r>
      <w:r w:rsidR="002C2376" w:rsidRPr="00901B03" w:rsidDel="003C51E6">
        <w:rPr>
          <w:lang w:val="en-CA" w:eastAsia="ko-KR"/>
        </w:rPr>
        <w:t xml:space="preserve"> </w:t>
      </w:r>
      <w:r w:rsidRPr="00901B03" w:rsidDel="003C51E6">
        <w:rPr>
          <w:lang w:val="en-CA" w:eastAsia="ko-KR"/>
        </w:rPr>
        <w:t>is equal to yColBr  &gt;&gt;  </w:t>
      </w:r>
      <w:r w:rsidR="002C2376" w:rsidRPr="00901B03" w:rsidDel="003C51E6">
        <w:rPr>
          <w:lang w:val="en-CA" w:eastAsia="ko-KR"/>
        </w:rPr>
        <w:t>CtbLog2Size</w:t>
      </w:r>
      <w:r w:rsidR="002C2376">
        <w:rPr>
          <w:lang w:val="en-CA" w:eastAsia="ko-KR"/>
        </w:rPr>
        <w:t>X</w:t>
      </w:r>
      <w:r w:rsidRPr="00901B03" w:rsidDel="003C51E6">
        <w:rPr>
          <w:lang w:val="en-CA" w:eastAsia="ko-KR"/>
        </w:rPr>
        <w:t>, and xColBr is less than pic_width_in_luma_samples, the following applies:</w:t>
      </w:r>
    </w:p>
    <w:p w14:paraId="646F54F6" w14:textId="1F85896F" w:rsidR="00A052B4" w:rsidRPr="00901B03" w:rsidDel="003C51E6" w:rsidRDefault="00A052B4"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lastRenderedPageBreak/>
        <w:t>The variable col</w:t>
      </w:r>
      <w:r w:rsidRPr="00901B03">
        <w:rPr>
          <w:lang w:val="en-CA" w:eastAsia="ko-KR"/>
        </w:rPr>
        <w:t>C</w:t>
      </w:r>
      <w:r w:rsidRPr="00901B03" w:rsidDel="003C51E6">
        <w:rPr>
          <w:lang w:val="en-CA" w:eastAsia="ko-KR"/>
        </w:rPr>
        <w:t xml:space="preserve">b specifies the luma </w:t>
      </w:r>
      <w:r w:rsidRPr="00901B03">
        <w:rPr>
          <w:lang w:val="en-CA" w:eastAsia="ko-KR"/>
        </w:rPr>
        <w:t>coding</w:t>
      </w:r>
      <w:r w:rsidRPr="00901B03" w:rsidDel="003C51E6">
        <w:rPr>
          <w:lang w:val="en-CA" w:eastAsia="ko-KR"/>
        </w:rPr>
        <w:t xml:space="preserve"> block covering the modified location given by ( ( xColBr  &gt;&gt;  </w:t>
      </w:r>
      <w:r w:rsidR="004548A5" w:rsidRPr="00DC469C">
        <w:rPr>
          <w:lang w:val="en-CA" w:eastAsia="ko-KR"/>
        </w:rPr>
        <w:t>MIN_CU_LOG2</w:t>
      </w:r>
      <w:r w:rsidRPr="00901B03" w:rsidDel="003C51E6">
        <w:rPr>
          <w:lang w:val="en-CA" w:eastAsia="ko-KR"/>
        </w:rPr>
        <w:t> )  &lt;&lt;  </w:t>
      </w:r>
      <w:r w:rsidR="004548A5" w:rsidRPr="00DC469C">
        <w:rPr>
          <w:lang w:val="en-CA" w:eastAsia="ko-KR"/>
        </w:rPr>
        <w:t>MIN_CU_LOG2</w:t>
      </w:r>
      <w:r w:rsidRPr="00901B03" w:rsidDel="003C51E6">
        <w:rPr>
          <w:lang w:val="en-CA" w:eastAsia="ko-KR"/>
        </w:rPr>
        <w:t>, ( yColBr  &gt;&gt;  </w:t>
      </w:r>
      <w:r w:rsidR="004548A5" w:rsidRPr="00DC469C">
        <w:rPr>
          <w:lang w:val="en-CA" w:eastAsia="ko-KR"/>
        </w:rPr>
        <w:t>MIN_CU_LOG2</w:t>
      </w:r>
      <w:r w:rsidRPr="00901B03" w:rsidDel="003C51E6">
        <w:rPr>
          <w:lang w:val="en-CA" w:eastAsia="ko-KR"/>
        </w:rPr>
        <w:t> )  &lt;&lt;  </w:t>
      </w:r>
      <w:r w:rsidR="004548A5" w:rsidRPr="00DC469C">
        <w:rPr>
          <w:lang w:val="en-CA" w:eastAsia="ko-KR"/>
        </w:rPr>
        <w:t>MIN_CU_LOG2</w:t>
      </w:r>
      <w:r w:rsidRPr="00901B03" w:rsidDel="003C51E6">
        <w:rPr>
          <w:lang w:val="en-CA" w:eastAsia="ko-KR"/>
        </w:rPr>
        <w:t> ) inside the collocated picture specified by ColPic.</w:t>
      </w:r>
    </w:p>
    <w:p w14:paraId="1E1B48EC" w14:textId="77777777" w:rsidR="00A052B4" w:rsidRPr="00901B03" w:rsidDel="003C51E6" w:rsidRDefault="00A052B4"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t>The luma location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 xml:space="preserve">b ) is set equal to the top-left sample of the collocated luma </w:t>
      </w:r>
      <w:r w:rsidRPr="00901B03">
        <w:rPr>
          <w:lang w:val="en-CA" w:eastAsia="ko-KR"/>
        </w:rPr>
        <w:t>coding</w:t>
      </w:r>
      <w:r w:rsidRPr="00901B03" w:rsidDel="003C51E6">
        <w:rPr>
          <w:lang w:val="en-CA" w:eastAsia="ko-KR"/>
        </w:rPr>
        <w:t xml:space="preserve"> block specified by col</w:t>
      </w:r>
      <w:r w:rsidRPr="00901B03">
        <w:rPr>
          <w:lang w:val="en-CA" w:eastAsia="ko-KR"/>
        </w:rPr>
        <w:t>C</w:t>
      </w:r>
      <w:r w:rsidRPr="00901B03" w:rsidDel="003C51E6">
        <w:rPr>
          <w:lang w:val="en-CA" w:eastAsia="ko-KR"/>
        </w:rPr>
        <w:t>b relative to the top-left luma sample of the collocated picture specified by ColPic.</w:t>
      </w:r>
    </w:p>
    <w:p w14:paraId="17C93A43" w14:textId="4EB57CA9" w:rsidR="00A052B4" w:rsidRPr="00901B03" w:rsidDel="003C51E6" w:rsidRDefault="00A052B4" w:rsidP="009A5AB4">
      <w:pPr>
        <w:numPr>
          <w:ilvl w:val="0"/>
          <w:numId w:val="65"/>
        </w:numPr>
        <w:tabs>
          <w:tab w:val="clear" w:pos="805"/>
          <w:tab w:val="clear" w:pos="1191"/>
          <w:tab w:val="clear" w:pos="1588"/>
          <w:tab w:val="left" w:pos="1620"/>
        </w:tabs>
        <w:ind w:left="1620" w:hanging="360"/>
        <w:rPr>
          <w:lang w:val="en-CA" w:eastAsia="ko-KR"/>
        </w:rPr>
      </w:pPr>
      <w:r w:rsidRPr="00901B03" w:rsidDel="003C51E6">
        <w:rPr>
          <w:lang w:val="en-CA" w:eastAsia="ko-KR"/>
        </w:rPr>
        <w:t>The derivation process for collocated motion vectors as specified in clause </w:t>
      </w:r>
      <w:r w:rsidRPr="00901B03">
        <w:rPr>
          <w:lang w:val="en-CA" w:eastAsia="ko-KR"/>
        </w:rPr>
        <w:fldChar w:fldCharType="begin"/>
      </w:r>
      <w:r w:rsidRPr="00901B03">
        <w:rPr>
          <w:lang w:val="en-CA" w:eastAsia="ko-KR"/>
        </w:rPr>
        <w:instrText xml:space="preserve"> REF _Ref342330774 \r \h </w:instrText>
      </w:r>
      <w:r w:rsidRPr="00901B03">
        <w:rPr>
          <w:lang w:val="en-CA" w:eastAsia="ko-KR"/>
        </w:rPr>
      </w:r>
      <w:r w:rsidRPr="00901B03">
        <w:rPr>
          <w:lang w:val="en-CA" w:eastAsia="ko-KR"/>
        </w:rPr>
        <w:fldChar w:fldCharType="separate"/>
      </w:r>
      <w:r w:rsidR="0063227E">
        <w:rPr>
          <w:lang w:val="en-CA" w:eastAsia="ko-KR"/>
        </w:rPr>
        <w:t>8.5.2.5</w:t>
      </w:r>
      <w:r w:rsidRPr="00901B03">
        <w:rPr>
          <w:lang w:val="en-CA" w:eastAsia="ko-KR"/>
        </w:rPr>
        <w:fldChar w:fldCharType="end"/>
      </w:r>
      <w:r w:rsidRPr="00901B03" w:rsidDel="003C51E6">
        <w:rPr>
          <w:lang w:val="en-CA" w:eastAsia="ko-KR"/>
        </w:rPr>
        <w:t xml:space="preserve"> is invoked with curr</w:t>
      </w:r>
      <w:r w:rsidRPr="00901B03">
        <w:rPr>
          <w:lang w:val="en-CA" w:eastAsia="ko-KR"/>
        </w:rPr>
        <w:t>C</w:t>
      </w:r>
      <w:r w:rsidRPr="00901B03" w:rsidDel="003C51E6">
        <w:rPr>
          <w:lang w:val="en-CA" w:eastAsia="ko-KR"/>
        </w:rPr>
        <w:t>b, col</w:t>
      </w:r>
      <w:r w:rsidRPr="00901B03">
        <w:rPr>
          <w:lang w:val="en-CA" w:eastAsia="ko-KR"/>
        </w:rPr>
        <w:t>C</w:t>
      </w:r>
      <w:r w:rsidRPr="00901B03" w:rsidDel="003C51E6">
        <w:rPr>
          <w:lang w:val="en-CA" w:eastAsia="ko-KR"/>
        </w:rPr>
        <w:t>b,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b )</w:t>
      </w:r>
      <w:r w:rsidR="00CD4C68">
        <w:rPr>
          <w:lang w:val="en-CA" w:eastAsia="ko-KR"/>
        </w:rPr>
        <w:t xml:space="preserve"> </w:t>
      </w:r>
      <w:bookmarkStart w:id="1234" w:name="_Hlk4029049"/>
      <w:r w:rsidR="00CD4C68" w:rsidRPr="00B24873" w:rsidDel="003C51E6">
        <w:rPr>
          <w:noProof/>
          <w:lang w:val="en-US" w:eastAsia="ko-KR"/>
        </w:rPr>
        <w:t xml:space="preserve">and refIdxLX </w:t>
      </w:r>
      <w:bookmarkEnd w:id="1234"/>
      <w:r w:rsidR="00CD4C68" w:rsidRPr="00B24873" w:rsidDel="003C51E6">
        <w:rPr>
          <w:noProof/>
          <w:lang w:val="en-US" w:eastAsia="ko-KR"/>
        </w:rPr>
        <w:t>as inputs</w:t>
      </w:r>
      <w:r w:rsidRPr="00901B03" w:rsidDel="003C51E6">
        <w:rPr>
          <w:lang w:val="en-CA" w:eastAsia="ko-KR"/>
        </w:rPr>
        <w:t xml:space="preserve">, and the output is assigned to </w:t>
      </w:r>
      <w:r w:rsidR="00937F0B" w:rsidRPr="00901B03" w:rsidDel="003C51E6">
        <w:rPr>
          <w:lang w:val="en-CA" w:eastAsia="ko-KR"/>
        </w:rPr>
        <w:t>mvLX</w:t>
      </w:r>
      <w:r w:rsidR="00937F0B">
        <w:rPr>
          <w:lang w:val="en-CA" w:eastAsia="ko-KR"/>
        </w:rPr>
        <w:t>Col</w:t>
      </w:r>
      <w:r w:rsidR="00937F0B" w:rsidRPr="00901B03" w:rsidDel="003C51E6">
        <w:rPr>
          <w:lang w:val="en-CA" w:eastAsia="ko-KR"/>
        </w:rPr>
        <w:t xml:space="preserve"> </w:t>
      </w:r>
      <w:r w:rsidRPr="00901B03" w:rsidDel="003C51E6">
        <w:rPr>
          <w:lang w:val="en-CA" w:eastAsia="ko-KR"/>
        </w:rPr>
        <w:t xml:space="preserve">and </w:t>
      </w:r>
      <w:r w:rsidR="00937F0B" w:rsidRPr="00901B03" w:rsidDel="003C51E6">
        <w:rPr>
          <w:lang w:val="en-CA" w:eastAsia="ko-KR"/>
        </w:rPr>
        <w:t>availableFlagLX</w:t>
      </w:r>
      <w:r w:rsidR="00937F0B">
        <w:rPr>
          <w:lang w:val="en-CA" w:eastAsia="ko-KR"/>
        </w:rPr>
        <w:t>Col</w:t>
      </w:r>
      <w:r w:rsidRPr="00901B03" w:rsidDel="003C51E6">
        <w:rPr>
          <w:lang w:val="en-CA" w:eastAsia="ko-KR"/>
        </w:rPr>
        <w:t>.</w:t>
      </w:r>
    </w:p>
    <w:p w14:paraId="159E4270" w14:textId="746DE268" w:rsidR="00217B5D" w:rsidRPr="00217B5D" w:rsidRDefault="00A052B4" w:rsidP="009A5AB4">
      <w:pPr>
        <w:numPr>
          <w:ilvl w:val="0"/>
          <w:numId w:val="65"/>
        </w:numPr>
        <w:tabs>
          <w:tab w:val="clear" w:pos="805"/>
          <w:tab w:val="clear" w:pos="1191"/>
          <w:tab w:val="left" w:pos="1260"/>
        </w:tabs>
        <w:ind w:left="1260"/>
        <w:rPr>
          <w:lang w:val="en-CA" w:eastAsia="ko-KR"/>
        </w:rPr>
      </w:pPr>
      <w:r w:rsidRPr="00901B03" w:rsidDel="003C51E6">
        <w:rPr>
          <w:lang w:val="en-CA" w:eastAsia="ko-KR"/>
        </w:rPr>
        <w:t>Otherwise, both components of mvLX</w:t>
      </w:r>
      <w:r w:rsidR="00937F0B">
        <w:rPr>
          <w:lang w:val="en-CA" w:eastAsia="ko-KR"/>
        </w:rPr>
        <w:t>Col</w:t>
      </w:r>
      <w:r w:rsidRPr="00901B03" w:rsidDel="003C51E6">
        <w:rPr>
          <w:lang w:val="en-CA" w:eastAsia="ko-KR"/>
        </w:rPr>
        <w:t xml:space="preserve"> are set equal to 0 and </w:t>
      </w:r>
      <w:r w:rsidR="00937F0B" w:rsidRPr="00901B03" w:rsidDel="003C51E6">
        <w:rPr>
          <w:lang w:val="en-CA" w:eastAsia="ko-KR"/>
        </w:rPr>
        <w:t>availableFlagLX</w:t>
      </w:r>
      <w:r w:rsidR="00937F0B">
        <w:rPr>
          <w:lang w:val="en-CA" w:eastAsia="ko-KR"/>
        </w:rPr>
        <w:t>Col</w:t>
      </w:r>
      <w:r w:rsidR="00937F0B" w:rsidRPr="00901B03" w:rsidDel="003C51E6">
        <w:rPr>
          <w:lang w:val="en-CA" w:eastAsia="ko-KR"/>
        </w:rPr>
        <w:t xml:space="preserve"> </w:t>
      </w:r>
      <w:r w:rsidRPr="00901B03" w:rsidDel="003C51E6">
        <w:rPr>
          <w:lang w:val="en-CA" w:eastAsia="ko-KR"/>
        </w:rPr>
        <w:t>is set equal to 0.</w:t>
      </w:r>
    </w:p>
    <w:p w14:paraId="6903C15D" w14:textId="1E55F451" w:rsidR="00C96C69" w:rsidRPr="007A5A91" w:rsidDel="003C51E6" w:rsidRDefault="00C96C69" w:rsidP="00C96C69">
      <w:pPr>
        <w:pStyle w:val="40"/>
        <w:rPr>
          <w:lang w:val="en-CA"/>
        </w:rPr>
      </w:pPr>
      <w:bookmarkStart w:id="1235" w:name="_Ref342330774"/>
      <w:r w:rsidRPr="007A5A91" w:rsidDel="003C51E6">
        <w:rPr>
          <w:lang w:val="en-CA"/>
        </w:rPr>
        <w:t>Derivation process for collocated motion vectors</w:t>
      </w:r>
      <w:bookmarkEnd w:id="1235"/>
    </w:p>
    <w:p w14:paraId="65D5558C" w14:textId="77777777" w:rsidR="001035CA" w:rsidRPr="00901B03" w:rsidDel="003C51E6" w:rsidRDefault="001035CA" w:rsidP="001035CA">
      <w:pPr>
        <w:rPr>
          <w:lang w:val="en-CA" w:eastAsia="ko-KR"/>
        </w:rPr>
      </w:pPr>
      <w:r w:rsidRPr="007A5A91" w:rsidDel="003C51E6">
        <w:rPr>
          <w:lang w:val="en-CA" w:eastAsia="ko-KR"/>
        </w:rPr>
        <w:t>Inputs to this process</w:t>
      </w:r>
      <w:r w:rsidRPr="00901B03" w:rsidDel="003C51E6">
        <w:rPr>
          <w:lang w:val="en-CA" w:eastAsia="ko-KR"/>
        </w:rPr>
        <w:t xml:space="preserve"> are:</w:t>
      </w:r>
    </w:p>
    <w:p w14:paraId="443FBF24" w14:textId="77777777" w:rsidR="001035CA" w:rsidRPr="00901B03" w:rsidDel="003C51E6" w:rsidRDefault="001035CA" w:rsidP="001035CA">
      <w:pPr>
        <w:numPr>
          <w:ilvl w:val="0"/>
          <w:numId w:val="3"/>
        </w:numPr>
        <w:rPr>
          <w:lang w:val="en-CA" w:eastAsia="ko-KR"/>
        </w:rPr>
      </w:pPr>
      <w:r w:rsidRPr="00901B03">
        <w:rPr>
          <w:lang w:val="en-CA" w:eastAsia="ko-KR"/>
        </w:rPr>
        <w:t>a variable currC</w:t>
      </w:r>
      <w:r w:rsidRPr="00901B03" w:rsidDel="003C51E6">
        <w:rPr>
          <w:lang w:val="en-CA" w:eastAsia="ko-KR"/>
        </w:rPr>
        <w:t xml:space="preserve">b specifying the current </w:t>
      </w:r>
      <w:r w:rsidRPr="00901B03">
        <w:rPr>
          <w:lang w:val="en-CA" w:eastAsia="ko-KR"/>
        </w:rPr>
        <w:t>coding</w:t>
      </w:r>
      <w:r w:rsidRPr="00901B03" w:rsidDel="003C51E6">
        <w:rPr>
          <w:lang w:val="en-CA" w:eastAsia="ko-KR"/>
        </w:rPr>
        <w:t xml:space="preserve"> block,</w:t>
      </w:r>
    </w:p>
    <w:p w14:paraId="5C949567" w14:textId="77777777" w:rsidR="001035CA" w:rsidRPr="00901B03" w:rsidDel="003C51E6" w:rsidRDefault="001035CA" w:rsidP="001035CA">
      <w:pPr>
        <w:numPr>
          <w:ilvl w:val="0"/>
          <w:numId w:val="3"/>
        </w:numPr>
        <w:rPr>
          <w:lang w:val="en-CA" w:eastAsia="ko-KR"/>
        </w:rPr>
      </w:pPr>
      <w:r w:rsidRPr="00901B03">
        <w:rPr>
          <w:lang w:val="en-CA" w:eastAsia="ko-KR"/>
        </w:rPr>
        <w:t>a variable colC</w:t>
      </w:r>
      <w:r w:rsidRPr="00901B03" w:rsidDel="003C51E6">
        <w:rPr>
          <w:lang w:val="en-CA" w:eastAsia="ko-KR"/>
        </w:rPr>
        <w:t xml:space="preserve">b specifying the collocated </w:t>
      </w:r>
      <w:r w:rsidRPr="00901B03">
        <w:rPr>
          <w:lang w:val="en-CA" w:eastAsia="ko-KR"/>
        </w:rPr>
        <w:t>coding</w:t>
      </w:r>
      <w:r w:rsidRPr="00901B03" w:rsidDel="003C51E6">
        <w:rPr>
          <w:lang w:val="en-CA" w:eastAsia="ko-KR"/>
        </w:rPr>
        <w:t xml:space="preserve"> block inside the collocated picture specified by ColPic,</w:t>
      </w:r>
    </w:p>
    <w:p w14:paraId="4B347BA4" w14:textId="77777777" w:rsidR="001035CA" w:rsidRPr="00901B03" w:rsidDel="003C51E6" w:rsidRDefault="001035CA" w:rsidP="001035CA">
      <w:pPr>
        <w:numPr>
          <w:ilvl w:val="0"/>
          <w:numId w:val="3"/>
        </w:numPr>
        <w:rPr>
          <w:lang w:val="en-CA" w:eastAsia="ko-KR"/>
        </w:rPr>
      </w:pPr>
      <w:r w:rsidRPr="00901B03" w:rsidDel="003C51E6">
        <w:rPr>
          <w:lang w:val="en-CA" w:eastAsia="ko-KR"/>
        </w:rPr>
        <w:t>a luma location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 xml:space="preserve">b ) specifying the top-left sample of the collocated luma </w:t>
      </w:r>
      <w:r w:rsidRPr="00901B03">
        <w:rPr>
          <w:lang w:val="en-CA" w:eastAsia="ko-KR"/>
        </w:rPr>
        <w:t>coding block specified by colC</w:t>
      </w:r>
      <w:r w:rsidRPr="00901B03" w:rsidDel="003C51E6">
        <w:rPr>
          <w:lang w:val="en-CA" w:eastAsia="ko-KR"/>
        </w:rPr>
        <w:t>b relative to the top-left luma sample of the collocated picture specified by ColPic,</w:t>
      </w:r>
    </w:p>
    <w:p w14:paraId="377819A5" w14:textId="0ACD1B25" w:rsidR="001035CA" w:rsidRDefault="001035CA" w:rsidP="001035CA">
      <w:pPr>
        <w:numPr>
          <w:ilvl w:val="0"/>
          <w:numId w:val="3"/>
        </w:numPr>
        <w:tabs>
          <w:tab w:val="clear" w:pos="794"/>
        </w:tabs>
        <w:rPr>
          <w:lang w:val="en-CA" w:eastAsia="ko-KR"/>
        </w:rPr>
      </w:pPr>
      <w:r w:rsidRPr="00901B03" w:rsidDel="003C51E6">
        <w:rPr>
          <w:lang w:val="en-CA" w:eastAsia="ko-KR"/>
        </w:rPr>
        <w:t>a reference index refIdxLX, with X being 0 or 1</w:t>
      </w:r>
      <w:r w:rsidR="00C1009E">
        <w:rPr>
          <w:lang w:val="en-CA" w:eastAsia="ko-KR"/>
        </w:rPr>
        <w:t>.</w:t>
      </w:r>
    </w:p>
    <w:p w14:paraId="157CAB55" w14:textId="77777777" w:rsidR="001035CA" w:rsidRPr="00901B03" w:rsidDel="003C51E6" w:rsidRDefault="001035CA" w:rsidP="001035CA">
      <w:pPr>
        <w:rPr>
          <w:lang w:val="en-CA" w:eastAsia="ko-KR"/>
        </w:rPr>
      </w:pPr>
      <w:r w:rsidRPr="00901B03" w:rsidDel="003C51E6">
        <w:rPr>
          <w:lang w:val="en-CA" w:eastAsia="ko-KR"/>
        </w:rPr>
        <w:t>Outputs of this process are:</w:t>
      </w:r>
    </w:p>
    <w:p w14:paraId="6AC58DEE" w14:textId="0D26CB92" w:rsidR="001035CA" w:rsidRPr="00901B03" w:rsidDel="003C51E6" w:rsidRDefault="001035CA" w:rsidP="001035CA">
      <w:pPr>
        <w:numPr>
          <w:ilvl w:val="0"/>
          <w:numId w:val="3"/>
        </w:numPr>
        <w:tabs>
          <w:tab w:val="clear" w:pos="794"/>
        </w:tabs>
        <w:rPr>
          <w:lang w:val="en-CA" w:eastAsia="ko-KR"/>
        </w:rPr>
      </w:pPr>
      <w:r w:rsidRPr="00901B03" w:rsidDel="003C51E6">
        <w:rPr>
          <w:lang w:val="en-CA" w:eastAsia="ko-KR"/>
        </w:rPr>
        <w:t>the motion vector prediction mvLXCol</w:t>
      </w:r>
      <w:r>
        <w:rPr>
          <w:lang w:val="en-CA" w:eastAsia="ko-KR"/>
        </w:rPr>
        <w:t xml:space="preserve"> in 1/16 </w:t>
      </w:r>
      <w:r w:rsidRPr="00901B03" w:rsidDel="003C51E6">
        <w:rPr>
          <w:lang w:val="en-CA" w:eastAsia="ko-KR"/>
        </w:rPr>
        <w:t>fractional-sample</w:t>
      </w:r>
      <w:r>
        <w:rPr>
          <w:lang w:val="en-CA" w:eastAsia="ko-KR"/>
        </w:rPr>
        <w:t xml:space="preserve"> accuracy</w:t>
      </w:r>
      <w:r w:rsidRPr="00901B03" w:rsidDel="003C51E6">
        <w:rPr>
          <w:lang w:val="en-CA" w:eastAsia="ko-KR"/>
        </w:rPr>
        <w:t>,</w:t>
      </w:r>
      <w:r>
        <w:rPr>
          <w:lang w:val="en-CA" w:eastAsia="ko-KR"/>
        </w:rPr>
        <w:t xml:space="preserve"> with X being equal 0 or 1</w:t>
      </w:r>
    </w:p>
    <w:p w14:paraId="37E2CA30" w14:textId="77777777" w:rsidR="001035CA" w:rsidRPr="00901B03" w:rsidDel="003C51E6" w:rsidRDefault="001035CA" w:rsidP="001035CA">
      <w:pPr>
        <w:numPr>
          <w:ilvl w:val="0"/>
          <w:numId w:val="3"/>
        </w:numPr>
        <w:tabs>
          <w:tab w:val="clear" w:pos="794"/>
        </w:tabs>
        <w:rPr>
          <w:lang w:val="en-CA" w:eastAsia="ko-KR"/>
        </w:rPr>
      </w:pPr>
      <w:r w:rsidRPr="00901B03" w:rsidDel="003C51E6">
        <w:rPr>
          <w:lang w:val="en-CA" w:eastAsia="ko-KR"/>
        </w:rPr>
        <w:t>the availability flag availableFlagCol</w:t>
      </w:r>
      <w:r>
        <w:rPr>
          <w:lang w:val="en-CA" w:eastAsia="ko-KR"/>
        </w:rPr>
        <w:t xml:space="preserve"> (jointly for lists 0 and 1)</w:t>
      </w:r>
      <w:r w:rsidRPr="00901B03" w:rsidDel="003C51E6">
        <w:rPr>
          <w:lang w:val="en-CA" w:eastAsia="ko-KR"/>
        </w:rPr>
        <w:t>.</w:t>
      </w:r>
    </w:p>
    <w:p w14:paraId="12736E7A" w14:textId="77777777" w:rsidR="001035CA" w:rsidRPr="00901B03" w:rsidDel="003C51E6" w:rsidRDefault="001035CA" w:rsidP="001035CA">
      <w:pPr>
        <w:rPr>
          <w:lang w:val="en-CA" w:eastAsia="ko-KR"/>
        </w:rPr>
      </w:pPr>
      <w:r w:rsidRPr="00901B03" w:rsidDel="003C51E6">
        <w:rPr>
          <w:lang w:val="en-CA" w:eastAsia="ko-KR"/>
        </w:rPr>
        <w:t>The variable currPic specifies the current picture.</w:t>
      </w:r>
    </w:p>
    <w:p w14:paraId="71620C65" w14:textId="77777777" w:rsidR="001035CA" w:rsidRDefault="001035CA" w:rsidP="001035CA">
      <w:pPr>
        <w:tabs>
          <w:tab w:val="clear" w:pos="794"/>
        </w:tabs>
        <w:rPr>
          <w:lang w:val="en-CA" w:eastAsia="ko-KR"/>
        </w:rPr>
      </w:pPr>
      <w:r w:rsidRPr="00901B03" w:rsidDel="003C51E6">
        <w:rPr>
          <w:lang w:val="en-CA" w:eastAsia="ko-KR"/>
        </w:rPr>
        <w:t>The arrays p</w:t>
      </w:r>
      <w:r w:rsidRPr="00901B03" w:rsidDel="003C51E6">
        <w:rPr>
          <w:lang w:val="en-CA"/>
        </w:rPr>
        <w:t xml:space="preserve">redFlagL0Col[ x ][ y ], mvL0Col[ x ][ y ] and refIdxL0Col[ x ][ y ] are set equal to PredFlagL0[ x ][ y ], </w:t>
      </w:r>
      <w:r>
        <w:rPr>
          <w:lang w:val="en-CA"/>
        </w:rPr>
        <w:t>ref</w:t>
      </w:r>
      <w:r w:rsidRPr="00901B03" w:rsidDel="003C51E6">
        <w:rPr>
          <w:lang w:val="en-CA"/>
        </w:rPr>
        <w:t xml:space="preserve">MvL0[ x ][ y ] and RefIdxL0[ x ][ y ], </w:t>
      </w:r>
      <w:r w:rsidRPr="00901B03" w:rsidDel="003C51E6">
        <w:rPr>
          <w:lang w:val="en-CA" w:eastAsia="ko-KR"/>
        </w:rPr>
        <w:t xml:space="preserve">respectively, of </w:t>
      </w:r>
      <w:r w:rsidRPr="00901B03" w:rsidDel="003C51E6">
        <w:rPr>
          <w:lang w:val="en-CA"/>
        </w:rPr>
        <w:t>the collocated picture specified by ColPic, and t</w:t>
      </w:r>
      <w:r w:rsidRPr="00901B03" w:rsidDel="003C51E6">
        <w:rPr>
          <w:lang w:val="en-CA" w:eastAsia="ko-KR"/>
        </w:rPr>
        <w:t>he arrays p</w:t>
      </w:r>
      <w:r w:rsidRPr="00901B03" w:rsidDel="003C51E6">
        <w:rPr>
          <w:lang w:val="en-CA"/>
        </w:rPr>
        <w:t xml:space="preserve">redFlagL1Col[ x ][ y ], mvL1Col[ x ][ y ] and refIdxL1Col[ x ][ y ] are set equal to PredFlagL1[ x ][ y ], </w:t>
      </w:r>
      <w:r>
        <w:rPr>
          <w:lang w:val="en-CA"/>
        </w:rPr>
        <w:t>ref</w:t>
      </w:r>
      <w:r w:rsidRPr="00901B03" w:rsidDel="003C51E6">
        <w:rPr>
          <w:lang w:val="en-CA"/>
        </w:rPr>
        <w:t xml:space="preserve">MvL1[ x ][ y ] and RefIdxL1[ x ][ y ], </w:t>
      </w:r>
      <w:r w:rsidRPr="00901B03" w:rsidDel="003C51E6">
        <w:rPr>
          <w:lang w:val="en-CA" w:eastAsia="ko-KR"/>
        </w:rPr>
        <w:t xml:space="preserve">respectively, of </w:t>
      </w:r>
      <w:r w:rsidRPr="00901B03" w:rsidDel="003C51E6">
        <w:rPr>
          <w:lang w:val="en-CA"/>
        </w:rPr>
        <w:t>the collocated picture specified by ColPic</w:t>
      </w:r>
      <w:r w:rsidRPr="00901B03" w:rsidDel="003C51E6">
        <w:rPr>
          <w:lang w:val="en-CA" w:eastAsia="ko-KR"/>
        </w:rPr>
        <w:t>.</w:t>
      </w:r>
    </w:p>
    <w:p w14:paraId="598262DF" w14:textId="321FAD96" w:rsidR="001035CA" w:rsidRPr="00901B03" w:rsidDel="003C51E6" w:rsidRDefault="001035CA" w:rsidP="001035CA">
      <w:pPr>
        <w:tabs>
          <w:tab w:val="clear" w:pos="794"/>
        </w:tabs>
        <w:rPr>
          <w:lang w:val="en-CA" w:eastAsia="ko-KR"/>
        </w:rPr>
      </w:pPr>
      <w:r w:rsidRPr="00901B03" w:rsidDel="003C51E6">
        <w:rPr>
          <w:lang w:val="en-CA" w:eastAsia="ko-KR"/>
        </w:rPr>
        <w:t>The variables mvLXCol and availableFlag</w:t>
      </w:r>
      <w:r>
        <w:rPr>
          <w:lang w:val="en-CA" w:eastAsia="ko-KR"/>
        </w:rPr>
        <w:t>LX</w:t>
      </w:r>
      <w:r w:rsidRPr="00901B03" w:rsidDel="003C51E6">
        <w:rPr>
          <w:lang w:val="en-CA" w:eastAsia="ko-KR"/>
        </w:rPr>
        <w:t>Col</w:t>
      </w:r>
      <w:r>
        <w:rPr>
          <w:lang w:val="en-CA" w:eastAsia="ko-KR"/>
        </w:rPr>
        <w:t xml:space="preserve">, for X being equal </w:t>
      </w:r>
      <w:r w:rsidR="005865FB">
        <w:rPr>
          <w:lang w:val="en-CA" w:eastAsia="ko-KR"/>
        </w:rPr>
        <w:t xml:space="preserve">to </w:t>
      </w:r>
      <w:r>
        <w:rPr>
          <w:lang w:val="en-CA" w:eastAsia="ko-KR"/>
        </w:rPr>
        <w:t>0 or 1,</w:t>
      </w:r>
      <w:r w:rsidRPr="00901B03" w:rsidDel="003C51E6">
        <w:rPr>
          <w:lang w:val="en-CA" w:eastAsia="ko-KR"/>
        </w:rPr>
        <w:t xml:space="preserve"> are derived as follows:</w:t>
      </w:r>
    </w:p>
    <w:p w14:paraId="7A17D94E" w14:textId="77777777" w:rsidR="001035CA" w:rsidRDefault="001035CA" w:rsidP="001035CA">
      <w:pPr>
        <w:tabs>
          <w:tab w:val="clear" w:pos="794"/>
          <w:tab w:val="clear" w:pos="1191"/>
          <w:tab w:val="left" w:pos="360"/>
        </w:tabs>
        <w:ind w:left="360"/>
        <w:rPr>
          <w:lang w:val="en-CA" w:eastAsia="ko-KR"/>
        </w:rPr>
      </w:pPr>
      <w:r w:rsidRPr="00901B03" w:rsidDel="003C51E6">
        <w:rPr>
          <w:lang w:val="en-CA" w:eastAsia="ko-KR"/>
        </w:rPr>
        <w:t>If col</w:t>
      </w:r>
      <w:r w:rsidRPr="00901B03">
        <w:rPr>
          <w:lang w:val="en-CA" w:eastAsia="ko-KR"/>
        </w:rPr>
        <w:t>C</w:t>
      </w:r>
      <w:r w:rsidRPr="00901B03" w:rsidDel="003C51E6">
        <w:rPr>
          <w:lang w:val="en-CA" w:eastAsia="ko-KR"/>
        </w:rPr>
        <w:t xml:space="preserve">b is coded in an intra prediction mode, both components of </w:t>
      </w:r>
      <w:r w:rsidRPr="00901B03" w:rsidDel="003C51E6">
        <w:rPr>
          <w:lang w:val="en-CA"/>
        </w:rPr>
        <w:t>mvLX</w:t>
      </w:r>
      <w:r w:rsidRPr="00901B03" w:rsidDel="003C51E6">
        <w:rPr>
          <w:lang w:val="en-CA" w:eastAsia="ko-KR"/>
        </w:rPr>
        <w:t>Col are set equal to 0 and availableFlag</w:t>
      </w:r>
      <w:r>
        <w:rPr>
          <w:lang w:val="en-CA" w:eastAsia="ko-KR"/>
        </w:rPr>
        <w:t>LX</w:t>
      </w:r>
      <w:r w:rsidRPr="00901B03" w:rsidDel="003C51E6">
        <w:rPr>
          <w:lang w:val="en-CA" w:eastAsia="ko-KR"/>
        </w:rPr>
        <w:t>Col is set equal to 0.</w:t>
      </w:r>
    </w:p>
    <w:p w14:paraId="7FF86C6F" w14:textId="77777777" w:rsidR="001035CA" w:rsidRDefault="001035CA" w:rsidP="001035CA">
      <w:pPr>
        <w:tabs>
          <w:tab w:val="clear" w:pos="794"/>
          <w:tab w:val="clear" w:pos="1191"/>
          <w:tab w:val="left" w:pos="360"/>
        </w:tabs>
        <w:ind w:left="360"/>
        <w:rPr>
          <w:lang w:val="en-CA" w:eastAsia="ko-KR"/>
        </w:rPr>
      </w:pPr>
      <w:r w:rsidRPr="00901B03" w:rsidDel="003C51E6">
        <w:rPr>
          <w:lang w:val="en-CA" w:eastAsia="ko-KR"/>
        </w:rPr>
        <w:t>Otherwise, the motion vector mvCol, the reference index refIdxCol and the reference list identifier listCol are derived as follows:</w:t>
      </w:r>
    </w:p>
    <w:p w14:paraId="7864DC20" w14:textId="77777777" w:rsidR="001035CA" w:rsidRDefault="001035CA" w:rsidP="001035CA">
      <w:pPr>
        <w:numPr>
          <w:ilvl w:val="1"/>
          <w:numId w:val="3"/>
        </w:numPr>
        <w:rPr>
          <w:lang w:val="en-CA" w:eastAsia="ko-KR"/>
        </w:rPr>
      </w:pPr>
      <w:r w:rsidRPr="00901B03" w:rsidDel="003C51E6">
        <w:rPr>
          <w:lang w:val="en-CA" w:eastAsia="ko-KR"/>
        </w:rPr>
        <w:t xml:space="preserve">If </w:t>
      </w:r>
      <w:r w:rsidRPr="000A0303">
        <w:rPr>
          <w:lang w:val="en-CA" w:eastAsia="ko-KR"/>
        </w:rPr>
        <w:t>temporal_mvp_asigned_flag</w:t>
      </w:r>
      <w:r w:rsidRPr="000A0303" w:rsidDel="000A0303">
        <w:rPr>
          <w:rStyle w:val="ab"/>
          <w:sz w:val="20"/>
          <w:lang w:val="en-CA" w:eastAsia="ko-KR"/>
        </w:rPr>
        <w:t xml:space="preserve"> </w:t>
      </w:r>
      <w:r w:rsidRPr="00901B03" w:rsidDel="003C51E6">
        <w:rPr>
          <w:lang w:val="en-CA" w:eastAsia="ko-KR"/>
        </w:rPr>
        <w:t xml:space="preserve">is equal to </w:t>
      </w:r>
      <w:r>
        <w:rPr>
          <w:lang w:val="en-CA" w:eastAsia="ko-KR"/>
        </w:rPr>
        <w:t>0, the following is applied:</w:t>
      </w:r>
    </w:p>
    <w:p w14:paraId="505DB6ED" w14:textId="37003DAE" w:rsidR="001035CA" w:rsidRDefault="001035CA" w:rsidP="001035CA">
      <w:pPr>
        <w:numPr>
          <w:ilvl w:val="2"/>
          <w:numId w:val="3"/>
        </w:numPr>
        <w:tabs>
          <w:tab w:val="clear" w:pos="794"/>
        </w:tabs>
        <w:rPr>
          <w:lang w:val="en-CA" w:eastAsia="ko-KR"/>
        </w:rPr>
      </w:pPr>
      <w:r>
        <w:rPr>
          <w:lang w:val="en-CA" w:eastAsia="ko-KR"/>
        </w:rPr>
        <w:t xml:space="preserve">If </w:t>
      </w:r>
      <w:r w:rsidRPr="00901B03" w:rsidDel="003C51E6">
        <w:rPr>
          <w:lang w:val="en-CA" w:eastAsia="ko-KR"/>
        </w:rPr>
        <w:t>p</w:t>
      </w:r>
      <w:r w:rsidRPr="00901B03" w:rsidDel="003C51E6">
        <w:rPr>
          <w:lang w:val="en-CA"/>
        </w:rPr>
        <w:t>redFlagL</w:t>
      </w:r>
      <w:r>
        <w:rPr>
          <w:lang w:val="en-CA"/>
        </w:rPr>
        <w:t>0</w:t>
      </w:r>
      <w:r w:rsidRPr="00901B03" w:rsidDel="003C51E6">
        <w:rPr>
          <w:lang w:val="en-CA"/>
        </w:rPr>
        <w:t>Col[ x ][ y ]</w:t>
      </w:r>
      <w:r>
        <w:rPr>
          <w:lang w:val="en-CA"/>
        </w:rPr>
        <w:t xml:space="preserve"> is equal to 0, and </w:t>
      </w:r>
      <w:r w:rsidRPr="00901B03" w:rsidDel="003C51E6">
        <w:rPr>
          <w:lang w:val="en-CA" w:eastAsia="ko-KR"/>
        </w:rPr>
        <w:t>p</w:t>
      </w:r>
      <w:r w:rsidRPr="00901B03" w:rsidDel="003C51E6">
        <w:rPr>
          <w:lang w:val="en-CA"/>
        </w:rPr>
        <w:t>redFlagL</w:t>
      </w:r>
      <w:r>
        <w:rPr>
          <w:lang w:val="en-CA"/>
        </w:rPr>
        <w:t>1</w:t>
      </w:r>
      <w:r w:rsidRPr="00901B03" w:rsidDel="003C51E6">
        <w:rPr>
          <w:lang w:val="en-CA"/>
        </w:rPr>
        <w:t>Col[ x ][ y ]</w:t>
      </w:r>
      <w:r>
        <w:rPr>
          <w:lang w:val="en-CA"/>
        </w:rPr>
        <w:t xml:space="preserve"> is equal to 1, </w:t>
      </w:r>
      <w:r w:rsidRPr="00901B03" w:rsidDel="003C51E6">
        <w:rPr>
          <w:lang w:val="en-CA" w:eastAsia="ko-KR"/>
        </w:rPr>
        <w:t>mvCol, refIdxCol and listCol are set equal to mvLXCol[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refIdxLXCol[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and LX</w:t>
      </w:r>
      <w:r>
        <w:rPr>
          <w:lang w:val="en-CA" w:eastAsia="ko-KR"/>
        </w:rPr>
        <w:t xml:space="preserve"> with X </w:t>
      </w:r>
      <w:r w:rsidR="005865FB">
        <w:rPr>
          <w:lang w:val="en-CA" w:eastAsia="ko-KR"/>
        </w:rPr>
        <w:t xml:space="preserve">being </w:t>
      </w:r>
      <w:r>
        <w:rPr>
          <w:lang w:val="en-CA" w:eastAsia="ko-KR"/>
        </w:rPr>
        <w:t>equal to 1</w:t>
      </w:r>
      <w:r w:rsidRPr="00901B03" w:rsidDel="003C51E6">
        <w:rPr>
          <w:lang w:val="en-CA" w:eastAsia="ko-KR"/>
        </w:rPr>
        <w:t>, respectively.</w:t>
      </w:r>
    </w:p>
    <w:p w14:paraId="363F9351" w14:textId="386D821E" w:rsidR="001035CA" w:rsidRDefault="001035CA" w:rsidP="001035CA">
      <w:pPr>
        <w:numPr>
          <w:ilvl w:val="2"/>
          <w:numId w:val="3"/>
        </w:numPr>
        <w:tabs>
          <w:tab w:val="clear" w:pos="794"/>
        </w:tabs>
        <w:rPr>
          <w:lang w:val="en-CA" w:eastAsia="ko-KR"/>
        </w:rPr>
      </w:pPr>
      <w:r>
        <w:rPr>
          <w:lang w:val="en-CA" w:eastAsia="ko-KR"/>
        </w:rPr>
        <w:t xml:space="preserve">If </w:t>
      </w:r>
      <w:r w:rsidRPr="00901B03" w:rsidDel="003C51E6">
        <w:rPr>
          <w:lang w:val="en-CA" w:eastAsia="ko-KR"/>
        </w:rPr>
        <w:t>p</w:t>
      </w:r>
      <w:r w:rsidRPr="00901B03" w:rsidDel="003C51E6">
        <w:rPr>
          <w:lang w:val="en-CA"/>
        </w:rPr>
        <w:t>redFlagL</w:t>
      </w:r>
      <w:r>
        <w:rPr>
          <w:lang w:val="en-CA"/>
        </w:rPr>
        <w:t>0</w:t>
      </w:r>
      <w:r w:rsidRPr="00901B03" w:rsidDel="003C51E6">
        <w:rPr>
          <w:lang w:val="en-CA"/>
        </w:rPr>
        <w:t>Col[ x ][ y ]</w:t>
      </w:r>
      <w:r>
        <w:rPr>
          <w:lang w:val="en-CA"/>
        </w:rPr>
        <w:t xml:space="preserve"> is equal to 1, and </w:t>
      </w:r>
      <w:r w:rsidRPr="00901B03" w:rsidDel="003C51E6">
        <w:rPr>
          <w:lang w:val="en-CA" w:eastAsia="ko-KR"/>
        </w:rPr>
        <w:t>p</w:t>
      </w:r>
      <w:r w:rsidRPr="00901B03" w:rsidDel="003C51E6">
        <w:rPr>
          <w:lang w:val="en-CA"/>
        </w:rPr>
        <w:t>redFlagL</w:t>
      </w:r>
      <w:r>
        <w:rPr>
          <w:lang w:val="en-CA"/>
        </w:rPr>
        <w:t>1</w:t>
      </w:r>
      <w:r w:rsidRPr="00901B03" w:rsidDel="003C51E6">
        <w:rPr>
          <w:lang w:val="en-CA"/>
        </w:rPr>
        <w:t>Col[ x ][ y ]</w:t>
      </w:r>
      <w:r>
        <w:rPr>
          <w:lang w:val="en-CA"/>
        </w:rPr>
        <w:t xml:space="preserve"> is equal to 0, </w:t>
      </w:r>
      <w:r w:rsidRPr="00901B03" w:rsidDel="003C51E6">
        <w:rPr>
          <w:lang w:val="en-CA" w:eastAsia="ko-KR"/>
        </w:rPr>
        <w:t>mvCol, refIdxCol and listCol are set equal to mvLXCol[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refIdxLXCol[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and LX</w:t>
      </w:r>
      <w:r>
        <w:rPr>
          <w:lang w:val="en-CA" w:eastAsia="ko-KR"/>
        </w:rPr>
        <w:t xml:space="preserve"> with X </w:t>
      </w:r>
      <w:r w:rsidR="005865FB">
        <w:rPr>
          <w:lang w:val="en-CA" w:eastAsia="ko-KR"/>
        </w:rPr>
        <w:t xml:space="preserve">being </w:t>
      </w:r>
      <w:r>
        <w:rPr>
          <w:lang w:val="en-CA" w:eastAsia="ko-KR"/>
        </w:rPr>
        <w:t>equal to 0</w:t>
      </w:r>
      <w:r w:rsidRPr="00901B03" w:rsidDel="003C51E6">
        <w:rPr>
          <w:lang w:val="en-CA" w:eastAsia="ko-KR"/>
        </w:rPr>
        <w:t>, respectively.</w:t>
      </w:r>
    </w:p>
    <w:p w14:paraId="40034F83" w14:textId="348F3BCC" w:rsidR="001035CA" w:rsidRDefault="001035CA" w:rsidP="001035CA">
      <w:pPr>
        <w:numPr>
          <w:ilvl w:val="2"/>
          <w:numId w:val="3"/>
        </w:numPr>
        <w:tabs>
          <w:tab w:val="clear" w:pos="794"/>
        </w:tabs>
        <w:rPr>
          <w:lang w:val="en-CA" w:eastAsia="ko-KR"/>
        </w:rPr>
      </w:pPr>
      <w:r>
        <w:rPr>
          <w:lang w:val="en-CA" w:eastAsia="ko-KR"/>
        </w:rPr>
        <w:t>Otherwise (</w:t>
      </w:r>
      <w:r w:rsidRPr="00901B03" w:rsidDel="003C51E6">
        <w:rPr>
          <w:lang w:val="en-CA" w:eastAsia="ko-KR"/>
        </w:rPr>
        <w:t>p</w:t>
      </w:r>
      <w:r w:rsidRPr="00901B03" w:rsidDel="003C51E6">
        <w:rPr>
          <w:lang w:val="en-CA"/>
        </w:rPr>
        <w:t>redFlagL</w:t>
      </w:r>
      <w:r>
        <w:rPr>
          <w:lang w:val="en-CA"/>
        </w:rPr>
        <w:t>0</w:t>
      </w:r>
      <w:r w:rsidRPr="00901B03" w:rsidDel="003C51E6">
        <w:rPr>
          <w:lang w:val="en-CA"/>
        </w:rPr>
        <w:t>Col[ x ][ y ]</w:t>
      </w:r>
      <w:r>
        <w:rPr>
          <w:lang w:val="en-CA"/>
        </w:rPr>
        <w:t xml:space="preserve"> is equal to 1, and </w:t>
      </w:r>
      <w:r w:rsidRPr="00901B03" w:rsidDel="003C51E6">
        <w:rPr>
          <w:lang w:val="en-CA" w:eastAsia="ko-KR"/>
        </w:rPr>
        <w:t>p</w:t>
      </w:r>
      <w:r w:rsidRPr="00901B03" w:rsidDel="003C51E6">
        <w:rPr>
          <w:lang w:val="en-CA"/>
        </w:rPr>
        <w:t>redFlagL</w:t>
      </w:r>
      <w:r>
        <w:rPr>
          <w:lang w:val="en-CA"/>
        </w:rPr>
        <w:t>1</w:t>
      </w:r>
      <w:r w:rsidRPr="00901B03" w:rsidDel="003C51E6">
        <w:rPr>
          <w:lang w:val="en-CA"/>
        </w:rPr>
        <w:t>Col[ x ][ y ]</w:t>
      </w:r>
      <w:r>
        <w:rPr>
          <w:lang w:val="en-CA"/>
        </w:rPr>
        <w:t xml:space="preserve"> is equal to 1), </w:t>
      </w:r>
      <w:r w:rsidRPr="00901B03" w:rsidDel="003C51E6">
        <w:rPr>
          <w:lang w:val="en-CA" w:eastAsia="ko-KR"/>
        </w:rPr>
        <w:t>mvCol, refIdxCol and listCol are set equal to mvLXCol[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refIdxLXCol[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 and LX</w:t>
      </w:r>
      <w:r>
        <w:rPr>
          <w:lang w:val="en-CA" w:eastAsia="ko-KR"/>
        </w:rPr>
        <w:t xml:space="preserve"> </w:t>
      </w:r>
      <w:r w:rsidR="009120DB">
        <w:rPr>
          <w:lang w:val="en-CA" w:eastAsia="ko-KR"/>
        </w:rPr>
        <w:t xml:space="preserve">with X being 0 or 1 specifying reference list 0 and reference list 1, </w:t>
      </w:r>
      <w:r w:rsidRPr="00901B03" w:rsidDel="003C51E6">
        <w:rPr>
          <w:lang w:val="en-CA" w:eastAsia="ko-KR"/>
        </w:rPr>
        <w:t>respectively.</w:t>
      </w:r>
    </w:p>
    <w:p w14:paraId="5A0E1A32" w14:textId="77777777" w:rsidR="001035CA" w:rsidRDefault="001035CA" w:rsidP="001035CA">
      <w:pPr>
        <w:numPr>
          <w:ilvl w:val="1"/>
          <w:numId w:val="3"/>
        </w:numPr>
        <w:rPr>
          <w:lang w:val="en-CA" w:eastAsia="ko-KR"/>
        </w:rPr>
      </w:pPr>
      <w:r w:rsidRPr="00901B03" w:rsidDel="003C51E6">
        <w:rPr>
          <w:lang w:val="en-CA" w:eastAsia="ko-KR"/>
        </w:rPr>
        <w:t xml:space="preserve">If </w:t>
      </w:r>
      <w:r w:rsidRPr="000A0303">
        <w:rPr>
          <w:lang w:val="en-CA" w:eastAsia="ko-KR"/>
        </w:rPr>
        <w:t>temporal_mvp_asigned_flag</w:t>
      </w:r>
      <w:r w:rsidRPr="00901B03" w:rsidDel="003C51E6">
        <w:rPr>
          <w:lang w:val="en-CA" w:eastAsia="ko-KR"/>
        </w:rPr>
        <w:t xml:space="preserve"> is equal to </w:t>
      </w:r>
      <w:r>
        <w:rPr>
          <w:lang w:val="en-CA" w:eastAsia="ko-KR"/>
        </w:rPr>
        <w:t>1, the following is applied:</w:t>
      </w:r>
    </w:p>
    <w:p w14:paraId="6A0FE68C" w14:textId="4923A7F1" w:rsidR="001035CA" w:rsidRDefault="001035CA" w:rsidP="001035CA">
      <w:pPr>
        <w:numPr>
          <w:ilvl w:val="2"/>
          <w:numId w:val="3"/>
        </w:numPr>
        <w:tabs>
          <w:tab w:val="clear" w:pos="794"/>
        </w:tabs>
        <w:rPr>
          <w:lang w:val="en-CA" w:eastAsia="ko-KR"/>
        </w:rPr>
      </w:pPr>
      <w:r>
        <w:rPr>
          <w:lang w:val="en-CA" w:eastAsia="ko-KR"/>
        </w:rPr>
        <w:t xml:space="preserve">If </w:t>
      </w:r>
      <w:r w:rsidRPr="00901B03" w:rsidDel="003C51E6">
        <w:rPr>
          <w:lang w:val="en-CA" w:eastAsia="ko-KR"/>
        </w:rPr>
        <w:t>p</w:t>
      </w:r>
      <w:r w:rsidRPr="00901B03" w:rsidDel="003C51E6">
        <w:rPr>
          <w:lang w:val="en-CA"/>
        </w:rPr>
        <w:t>redFlagL</w:t>
      </w:r>
      <w:r>
        <w:rPr>
          <w:lang w:val="en-CA"/>
        </w:rPr>
        <w:t>X</w:t>
      </w:r>
      <w:r w:rsidRPr="00901B03" w:rsidDel="003C51E6">
        <w:rPr>
          <w:lang w:val="en-CA"/>
        </w:rPr>
        <w:t>Col[ x ][ y ]</w:t>
      </w:r>
      <w:r>
        <w:rPr>
          <w:lang w:val="en-CA"/>
        </w:rPr>
        <w:t xml:space="preserve"> with X equal to </w:t>
      </w:r>
      <w:r w:rsidRPr="000817F4">
        <w:rPr>
          <w:lang w:val="en-CA"/>
        </w:rPr>
        <w:t>collocated_mvp_source_list_idx</w:t>
      </w:r>
      <w:r>
        <w:rPr>
          <w:rFonts w:ascii="Consolas" w:hAnsi="Consolas" w:cs="Consolas"/>
          <w:color w:val="000000"/>
          <w:sz w:val="19"/>
          <w:szCs w:val="19"/>
          <w:lang w:val="en-US"/>
        </w:rPr>
        <w:t xml:space="preserve"> </w:t>
      </w:r>
      <w:r>
        <w:rPr>
          <w:lang w:val="en-CA"/>
        </w:rPr>
        <w:t xml:space="preserve">is equal to 1, </w:t>
      </w:r>
      <w:r w:rsidRPr="00901B03" w:rsidDel="003C51E6">
        <w:rPr>
          <w:lang w:val="en-CA" w:eastAsia="ko-KR"/>
        </w:rPr>
        <w:t>mvCol, refIdxCol and listCol are set equal to mvLXCol[ x</w:t>
      </w:r>
      <w:r w:rsidRPr="00901B03">
        <w:rPr>
          <w:lang w:val="en-CA" w:eastAsia="ko-KR"/>
        </w:rPr>
        <w:t>ColCb</w:t>
      </w:r>
      <w:r w:rsidRPr="00901B03" w:rsidDel="003C51E6">
        <w:rPr>
          <w:lang w:val="en-CA" w:eastAsia="ko-KR"/>
        </w:rPr>
        <w:t> ][ y</w:t>
      </w:r>
      <w:r w:rsidRPr="00901B03">
        <w:rPr>
          <w:lang w:val="en-CA" w:eastAsia="ko-KR"/>
        </w:rPr>
        <w:t>ColCb</w:t>
      </w:r>
      <w:r w:rsidRPr="00901B03" w:rsidDel="003C51E6">
        <w:rPr>
          <w:lang w:val="en-CA" w:eastAsia="ko-KR"/>
        </w:rPr>
        <w:t xml:space="preserve"> ], </w:t>
      </w:r>
      <w:r w:rsidRPr="00EC5B86" w:rsidDel="003C51E6">
        <w:rPr>
          <w:lang w:val="en-CA" w:eastAsia="ko-KR"/>
        </w:rPr>
        <w:t>refIdxLXCol[ x</w:t>
      </w:r>
      <w:r w:rsidRPr="00EC5B86">
        <w:rPr>
          <w:lang w:val="en-CA" w:eastAsia="ko-KR"/>
        </w:rPr>
        <w:t>ColCb</w:t>
      </w:r>
      <w:r w:rsidRPr="00EC5B86" w:rsidDel="003C51E6">
        <w:rPr>
          <w:lang w:val="en-CA" w:eastAsia="ko-KR"/>
        </w:rPr>
        <w:t> ][ y</w:t>
      </w:r>
      <w:r w:rsidRPr="00EC5B86">
        <w:rPr>
          <w:lang w:val="en-CA" w:eastAsia="ko-KR"/>
        </w:rPr>
        <w:t>ColCb</w:t>
      </w:r>
      <w:r w:rsidRPr="00EC5B86" w:rsidDel="003C51E6">
        <w:rPr>
          <w:lang w:val="en-CA" w:eastAsia="ko-KR"/>
        </w:rPr>
        <w:t> ] and</w:t>
      </w:r>
      <w:r w:rsidRPr="00901B03" w:rsidDel="003C51E6">
        <w:rPr>
          <w:lang w:val="en-CA" w:eastAsia="ko-KR"/>
        </w:rPr>
        <w:t xml:space="preserve"> LX</w:t>
      </w:r>
      <w:r>
        <w:rPr>
          <w:lang w:val="en-CA" w:eastAsia="ko-KR"/>
        </w:rPr>
        <w:t xml:space="preserve"> with X </w:t>
      </w:r>
      <w:r w:rsidR="009120DB">
        <w:rPr>
          <w:lang w:val="en-CA" w:eastAsia="ko-KR"/>
        </w:rPr>
        <w:t xml:space="preserve">being </w:t>
      </w:r>
      <w:r>
        <w:rPr>
          <w:lang w:val="en-CA" w:eastAsia="ko-KR"/>
        </w:rPr>
        <w:t xml:space="preserve"> equal to </w:t>
      </w:r>
      <w:r w:rsidRPr="00CA08AE">
        <w:rPr>
          <w:lang w:val="en-CA" w:eastAsia="ko-KR"/>
        </w:rPr>
        <w:t>col_source_mvp_list_idx</w:t>
      </w:r>
      <w:r w:rsidRPr="00901B03" w:rsidDel="003C51E6">
        <w:rPr>
          <w:lang w:val="en-CA" w:eastAsia="ko-KR"/>
        </w:rPr>
        <w:t>, respectively.</w:t>
      </w:r>
    </w:p>
    <w:p w14:paraId="7F0C88C2" w14:textId="77777777" w:rsidR="001035CA" w:rsidRPr="004C062F" w:rsidRDefault="001035CA" w:rsidP="001035CA">
      <w:pPr>
        <w:tabs>
          <w:tab w:val="clear" w:pos="794"/>
          <w:tab w:val="clear" w:pos="1191"/>
          <w:tab w:val="left" w:pos="360"/>
        </w:tabs>
        <w:ind w:left="360"/>
        <w:rPr>
          <w:lang w:val="en-CA" w:eastAsia="ko-KR"/>
        </w:rPr>
      </w:pPr>
      <w:r w:rsidRPr="004C062F">
        <w:rPr>
          <w:lang w:val="en-CA" w:eastAsia="ko-KR"/>
        </w:rPr>
        <w:t xml:space="preserve"> and mvLXCol and availableFlagLXCol are derived as follows:</w:t>
      </w:r>
    </w:p>
    <w:p w14:paraId="1EE77D01" w14:textId="77777777" w:rsidR="001035CA" w:rsidRDefault="001035CA" w:rsidP="001035CA">
      <w:pPr>
        <w:numPr>
          <w:ilvl w:val="1"/>
          <w:numId w:val="3"/>
        </w:numPr>
        <w:rPr>
          <w:lang w:val="en-CA" w:eastAsia="ko-KR"/>
        </w:rPr>
      </w:pPr>
      <w:r w:rsidRPr="004C062F">
        <w:rPr>
          <w:lang w:val="en-CA" w:eastAsia="ko-KR"/>
        </w:rPr>
        <w:t xml:space="preserve">the </w:t>
      </w:r>
      <w:r>
        <w:rPr>
          <w:lang w:val="en-CA" w:eastAsia="ko-KR"/>
        </w:rPr>
        <w:t xml:space="preserve">variable </w:t>
      </w:r>
      <w:r w:rsidRPr="004C062F">
        <w:rPr>
          <w:lang w:val="en-CA" w:eastAsia="ko-KR"/>
        </w:rPr>
        <w:t xml:space="preserve">refPicListCol[ refIdxCol ] is set to be the picture with reference index refIdxCol in the reference picture list listCol of the slice containing prediction block colPb in the collocated picture specified by ColPic, and the following applies: </w:t>
      </w:r>
    </w:p>
    <w:p w14:paraId="31B35306" w14:textId="1C720762" w:rsidR="001035CA" w:rsidRPr="004C062F" w:rsidRDefault="001035CA" w:rsidP="001035CA">
      <w:pPr>
        <w:numPr>
          <w:ilvl w:val="2"/>
          <w:numId w:val="3"/>
        </w:numPr>
        <w:tabs>
          <w:tab w:val="clear" w:pos="794"/>
        </w:tabs>
        <w:rPr>
          <w:lang w:val="en-CA" w:eastAsia="ko-KR"/>
        </w:rPr>
      </w:pPr>
      <w:r w:rsidRPr="004C062F">
        <w:rPr>
          <w:lang w:val="en-CA" w:eastAsia="ko-KR"/>
        </w:rPr>
        <w:lastRenderedPageBreak/>
        <w:t xml:space="preserve">The POC distance </w:t>
      </w:r>
      <w:r>
        <w:rPr>
          <w:lang w:val="en-CA" w:eastAsia="ko-KR"/>
        </w:rPr>
        <w:t>(</w:t>
      </w:r>
      <w:r w:rsidRPr="00D21B78">
        <w:rPr>
          <w:lang w:val="en-CA" w:eastAsia="ko-KR"/>
        </w:rPr>
        <w:t>denoted as</w:t>
      </w:r>
      <w:r w:rsidRPr="00D21B78" w:rsidDel="003C51E6">
        <w:rPr>
          <w:lang w:val="en-CA" w:eastAsia="ko-KR"/>
        </w:rPr>
        <w:t> currPocDiff</w:t>
      </w:r>
      <w:r w:rsidRPr="00D21B78">
        <w:rPr>
          <w:lang w:val="en-CA" w:eastAsia="ko-KR"/>
        </w:rPr>
        <w:t>X</w:t>
      </w:r>
      <w:r>
        <w:rPr>
          <w:lang w:val="en-CA"/>
        </w:rPr>
        <w:t xml:space="preserve">) </w:t>
      </w:r>
      <w:r w:rsidRPr="004C062F">
        <w:rPr>
          <w:lang w:val="en-CA" w:eastAsia="ko-KR"/>
        </w:rPr>
        <w:t xml:space="preserve">between current picture and </w:t>
      </w:r>
      <w:r>
        <w:rPr>
          <w:lang w:val="en-CA" w:eastAsia="ko-KR"/>
        </w:rPr>
        <w:t xml:space="preserve">current picutre’s </w:t>
      </w:r>
      <w:r w:rsidRPr="004C062F">
        <w:rPr>
          <w:lang w:val="en-CA" w:eastAsia="ko-KR"/>
        </w:rPr>
        <w:t xml:space="preserve">reference picture </w:t>
      </w:r>
      <w:r>
        <w:rPr>
          <w:lang w:val="en-CA" w:eastAsia="ko-KR"/>
        </w:rPr>
        <w:t xml:space="preserve">list </w:t>
      </w:r>
      <w:r w:rsidRPr="004C062F" w:rsidDel="003C51E6">
        <w:rPr>
          <w:lang w:val="en-CA" w:eastAsia="ko-KR"/>
        </w:rPr>
        <w:t>RefPicListX[ refIdxLX ] </w:t>
      </w:r>
      <w:r>
        <w:rPr>
          <w:lang w:val="en-CA" w:eastAsia="ko-KR"/>
        </w:rPr>
        <w:t xml:space="preserve"> with refIdxLX </w:t>
      </w:r>
      <w:r w:rsidR="009120DB">
        <w:rPr>
          <w:lang w:val="en-CA" w:eastAsia="ko-KR"/>
        </w:rPr>
        <w:t xml:space="preserve">being </w:t>
      </w:r>
      <w:r>
        <w:rPr>
          <w:lang w:val="en-CA" w:eastAsia="ko-KR"/>
        </w:rPr>
        <w:t xml:space="preserve">equal to 0, is </w:t>
      </w:r>
      <w:r w:rsidRPr="004C062F">
        <w:rPr>
          <w:lang w:val="en-CA" w:eastAsia="ko-KR"/>
        </w:rPr>
        <w:t>computed as following:</w:t>
      </w:r>
    </w:p>
    <w:p w14:paraId="4784E7D8" w14:textId="1BC132E8" w:rsidR="001035CA" w:rsidRPr="004C062F" w:rsidRDefault="001035CA" w:rsidP="001035CA">
      <w:pPr>
        <w:pStyle w:val="aff0"/>
        <w:tabs>
          <w:tab w:val="clear" w:pos="794"/>
          <w:tab w:val="clear" w:pos="1191"/>
          <w:tab w:val="left" w:pos="360"/>
        </w:tabs>
        <w:ind w:left="1200"/>
        <w:jc w:val="right"/>
        <w:rPr>
          <w:lang w:val="en-CA" w:eastAsia="ko-KR"/>
        </w:rPr>
      </w:pPr>
      <w:r w:rsidRPr="00901B03" w:rsidDel="003C51E6">
        <w:rPr>
          <w:lang w:val="en-CA" w:eastAsia="ko-KR"/>
        </w:rPr>
        <w:t>currPocDiff</w:t>
      </w:r>
      <w:r>
        <w:rPr>
          <w:lang w:val="en-CA" w:eastAsia="ko-KR"/>
        </w:rPr>
        <w:t>LX</w:t>
      </w:r>
      <w:r w:rsidRPr="00901B03" w:rsidDel="003C51E6">
        <w:rPr>
          <w:lang w:val="en-CA" w:eastAsia="ko-KR"/>
        </w:rPr>
        <w:t> = DiffPicOrderCnt( currPic, RefPicListX[ refIdxLX ] )</w:t>
      </w:r>
      <w:r w:rsidRPr="00901B03" w:rsidDel="003C51E6">
        <w:rPr>
          <w:lang w:val="en-CA" w:eastAsia="ko-KR"/>
        </w:rPr>
        <w:tab/>
      </w:r>
      <w:r w:rsidR="002436C1" w:rsidRPr="00901B03" w:rsidDel="003C51E6">
        <w:rPr>
          <w:lang w:val="en-CA" w:eastAsia="ko-KR"/>
        </w:rPr>
        <w:t>(</w:t>
      </w:r>
      <w:r w:rsidR="002436C1" w:rsidRPr="00901B03" w:rsidDel="003C51E6">
        <w:rPr>
          <w:lang w:val="en-CA" w:eastAsia="ko-KR"/>
        </w:rPr>
        <w:fldChar w:fldCharType="begin"/>
      </w:r>
      <w:r w:rsidR="002436C1" w:rsidRPr="00901B03" w:rsidDel="003C51E6">
        <w:rPr>
          <w:lang w:val="en-CA" w:eastAsia="ko-KR"/>
        </w:rPr>
        <w:instrText xml:space="preserve"> STYLEREF 1 \s </w:instrText>
      </w:r>
      <w:r w:rsidR="002436C1" w:rsidRPr="00901B03" w:rsidDel="003C51E6">
        <w:rPr>
          <w:lang w:val="en-CA" w:eastAsia="ko-KR"/>
        </w:rPr>
        <w:fldChar w:fldCharType="separate"/>
      </w:r>
      <w:r w:rsidR="0063227E">
        <w:rPr>
          <w:noProof/>
          <w:lang w:val="en-CA" w:eastAsia="ko-KR"/>
        </w:rPr>
        <w:t>8</w:t>
      </w:r>
      <w:r w:rsidR="002436C1" w:rsidRPr="00901B03" w:rsidDel="003C51E6">
        <w:rPr>
          <w:lang w:val="en-CA" w:eastAsia="ko-KR"/>
        </w:rPr>
        <w:fldChar w:fldCharType="end"/>
      </w:r>
      <w:r w:rsidR="002436C1" w:rsidRPr="00901B03" w:rsidDel="003C51E6">
        <w:rPr>
          <w:lang w:val="en-CA" w:eastAsia="ko-KR"/>
        </w:rPr>
        <w:noBreakHyphen/>
      </w:r>
      <w:r w:rsidR="002436C1" w:rsidRPr="00901B03" w:rsidDel="003C51E6">
        <w:rPr>
          <w:lang w:val="en-CA" w:eastAsia="ko-KR"/>
        </w:rPr>
        <w:fldChar w:fldCharType="begin"/>
      </w:r>
      <w:r w:rsidR="002436C1" w:rsidRPr="00901B03" w:rsidDel="003C51E6">
        <w:rPr>
          <w:lang w:val="en-CA" w:eastAsia="ko-KR"/>
        </w:rPr>
        <w:instrText xml:space="preserve"> SEQ Equation \* ARABIC \s 1 </w:instrText>
      </w:r>
      <w:r w:rsidR="002436C1" w:rsidRPr="00901B03" w:rsidDel="003C51E6">
        <w:rPr>
          <w:lang w:val="en-CA" w:eastAsia="ko-KR"/>
        </w:rPr>
        <w:fldChar w:fldCharType="separate"/>
      </w:r>
      <w:r w:rsidR="0063227E">
        <w:rPr>
          <w:noProof/>
          <w:lang w:val="en-CA" w:eastAsia="ko-KR"/>
        </w:rPr>
        <w:t>298</w:t>
      </w:r>
      <w:r w:rsidR="002436C1" w:rsidRPr="00901B03" w:rsidDel="003C51E6">
        <w:rPr>
          <w:lang w:val="en-CA" w:eastAsia="ko-KR"/>
        </w:rPr>
        <w:fldChar w:fldCharType="end"/>
      </w:r>
      <w:r w:rsidR="002436C1" w:rsidRPr="00901B03" w:rsidDel="003C51E6">
        <w:rPr>
          <w:lang w:val="en-CA" w:eastAsia="ko-KR"/>
        </w:rPr>
        <w:t>)</w:t>
      </w:r>
    </w:p>
    <w:p w14:paraId="50BF1B11" w14:textId="77777777" w:rsidR="001035CA" w:rsidRPr="00B53914" w:rsidRDefault="001035CA" w:rsidP="001035CA">
      <w:pPr>
        <w:pStyle w:val="aff0"/>
        <w:numPr>
          <w:ilvl w:val="2"/>
          <w:numId w:val="3"/>
        </w:numPr>
        <w:tabs>
          <w:tab w:val="clear" w:pos="794"/>
          <w:tab w:val="left" w:pos="360"/>
        </w:tabs>
        <w:rPr>
          <w:lang w:val="en-CA" w:eastAsia="ko-KR"/>
        </w:rPr>
      </w:pPr>
      <w:r w:rsidRPr="00B258BE">
        <w:rPr>
          <w:lang w:val="en-CA" w:eastAsia="ko-KR"/>
        </w:rPr>
        <w:t xml:space="preserve">The POC distance </w:t>
      </w:r>
      <w:r>
        <w:rPr>
          <w:lang w:val="en-CA" w:eastAsia="ko-KR"/>
        </w:rPr>
        <w:t>(</w:t>
      </w:r>
      <w:r w:rsidRPr="00D21B78">
        <w:rPr>
          <w:lang w:val="en-CA" w:eastAsia="ko-KR"/>
        </w:rPr>
        <w:t>denoted as</w:t>
      </w:r>
      <w:r w:rsidRPr="00D21B78" w:rsidDel="003C51E6">
        <w:rPr>
          <w:lang w:val="en-CA" w:eastAsia="ko-KR"/>
        </w:rPr>
        <w:t> </w:t>
      </w:r>
      <w:r w:rsidRPr="00901B03" w:rsidDel="003C51E6">
        <w:rPr>
          <w:lang w:val="en-CA"/>
        </w:rPr>
        <w:t>colPocDiff</w:t>
      </w:r>
      <w:r>
        <w:rPr>
          <w:lang w:val="en-CA"/>
        </w:rPr>
        <w:t>LX</w:t>
      </w:r>
      <w:r w:rsidRPr="00901B03" w:rsidDel="003C51E6">
        <w:rPr>
          <w:lang w:val="en-CA"/>
        </w:rPr>
        <w:t> </w:t>
      </w:r>
      <w:r>
        <w:rPr>
          <w:lang w:val="en-CA"/>
        </w:rPr>
        <w:t xml:space="preserve">) </w:t>
      </w:r>
      <w:r w:rsidRPr="00B258BE">
        <w:rPr>
          <w:lang w:val="en-CA" w:eastAsia="ko-KR"/>
        </w:rPr>
        <w:t xml:space="preserve">between the collocated picture ColPic and the list X reference picture of the collocated picture </w:t>
      </w:r>
      <w:r w:rsidRPr="00B258BE" w:rsidDel="003C51E6">
        <w:rPr>
          <w:lang w:val="en-CA" w:eastAsia="ko-KR"/>
        </w:rPr>
        <w:t>refPicListCol[ </w:t>
      </w:r>
      <w:r w:rsidRPr="00901B03" w:rsidDel="003C51E6">
        <w:rPr>
          <w:lang w:val="en-CA" w:eastAsia="ko-KR"/>
        </w:rPr>
        <w:t>refIdxLXCol</w:t>
      </w:r>
      <w:r>
        <w:rPr>
          <w:lang w:val="en-CA" w:eastAsia="ko-KR"/>
        </w:rPr>
        <w:t> </w:t>
      </w:r>
      <w:r w:rsidRPr="00B364EB" w:rsidDel="003C51E6">
        <w:rPr>
          <w:lang w:val="en-CA" w:eastAsia="ko-KR"/>
        </w:rPr>
        <w:t>]</w:t>
      </w:r>
      <w:r w:rsidRPr="003328F2">
        <w:rPr>
          <w:lang w:val="en-CA" w:eastAsia="ko-KR"/>
        </w:rPr>
        <w:t xml:space="preserve"> </w:t>
      </w:r>
      <w:r>
        <w:rPr>
          <w:lang w:val="en-CA" w:eastAsia="ko-KR"/>
        </w:rPr>
        <w:t xml:space="preserve">is </w:t>
      </w:r>
      <w:r w:rsidRPr="003328F2">
        <w:rPr>
          <w:lang w:val="en-CA" w:eastAsia="ko-KR"/>
        </w:rPr>
        <w:t>computed as following:</w:t>
      </w:r>
    </w:p>
    <w:p w14:paraId="4E7E2D99" w14:textId="36FA3361" w:rsidR="001035CA" w:rsidRPr="00901B03" w:rsidDel="003C51E6" w:rsidRDefault="001035CA" w:rsidP="001035CA">
      <w:pPr>
        <w:pStyle w:val="Equation"/>
        <w:tabs>
          <w:tab w:val="clear" w:pos="4849"/>
        </w:tabs>
        <w:ind w:left="1588"/>
        <w:rPr>
          <w:lang w:val="en-CA" w:eastAsia="ko-KR"/>
        </w:rPr>
      </w:pPr>
      <w:r w:rsidRPr="00901B03" w:rsidDel="003C51E6">
        <w:rPr>
          <w:lang w:val="en-CA"/>
        </w:rPr>
        <w:t>colPocDiff</w:t>
      </w:r>
      <w:r>
        <w:rPr>
          <w:lang w:val="en-CA"/>
        </w:rPr>
        <w:t>LX</w:t>
      </w:r>
      <w:r w:rsidRPr="00901B03" w:rsidDel="003C51E6">
        <w:rPr>
          <w:lang w:val="en-CA"/>
        </w:rPr>
        <w:t> = DiffPicOrderCnt( ColPic, </w:t>
      </w:r>
      <w:r w:rsidRPr="00901B03" w:rsidDel="003C51E6">
        <w:rPr>
          <w:lang w:val="en-CA" w:eastAsia="ko-KR"/>
        </w:rPr>
        <w:t>refPicListCol[ refIdxLXCol</w:t>
      </w:r>
      <w:r>
        <w:rPr>
          <w:lang w:val="en-CA" w:eastAsia="ko-KR"/>
        </w:rPr>
        <w:t> </w:t>
      </w:r>
      <w:r w:rsidRPr="00901B03" w:rsidDel="003C51E6">
        <w:rPr>
          <w:lang w:val="en-CA" w:eastAsia="ko-KR"/>
        </w:rPr>
        <w:t>]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299</w:t>
      </w:r>
      <w:r w:rsidRPr="00901B03" w:rsidDel="003C51E6">
        <w:rPr>
          <w:lang w:val="en-CA" w:eastAsia="ko-KR"/>
        </w:rPr>
        <w:fldChar w:fldCharType="end"/>
      </w:r>
      <w:r w:rsidRPr="00901B03" w:rsidDel="003C51E6">
        <w:rPr>
          <w:lang w:val="en-CA" w:eastAsia="ko-KR"/>
        </w:rPr>
        <w:t>)</w:t>
      </w:r>
    </w:p>
    <w:p w14:paraId="59A818ED" w14:textId="77777777" w:rsidR="001035CA" w:rsidRDefault="001035CA" w:rsidP="009A5AB4">
      <w:pPr>
        <w:pStyle w:val="aff0"/>
        <w:numPr>
          <w:ilvl w:val="0"/>
          <w:numId w:val="120"/>
        </w:numPr>
        <w:tabs>
          <w:tab w:val="clear" w:pos="794"/>
          <w:tab w:val="clear" w:pos="1191"/>
          <w:tab w:val="clear" w:pos="1588"/>
          <w:tab w:val="clear" w:pos="1985"/>
        </w:tabs>
        <w:rPr>
          <w:lang w:val="en-CA"/>
        </w:rPr>
      </w:pPr>
      <w:r w:rsidRPr="004C062F">
        <w:t xml:space="preserve">For valid </w:t>
      </w:r>
      <w:r w:rsidRPr="00901B03" w:rsidDel="003C51E6">
        <w:rPr>
          <w:lang w:val="en-CA" w:eastAsia="ko-KR"/>
        </w:rPr>
        <w:t>refIdxCol</w:t>
      </w:r>
      <w:r>
        <w:rPr>
          <w:lang w:val="en-CA" w:eastAsia="ko-KR"/>
        </w:rPr>
        <w:t xml:space="preserve"> and </w:t>
      </w:r>
      <w:r w:rsidRPr="005128CB" w:rsidDel="003C51E6">
        <w:t>colPocDiff</w:t>
      </w:r>
      <w:r w:rsidRPr="005128CB">
        <w:t>LX</w:t>
      </w:r>
      <w:r>
        <w:t xml:space="preserve"> is not equal to 0</w:t>
      </w:r>
      <w:r w:rsidRPr="004C062F">
        <w:t xml:space="preserve">, </w:t>
      </w:r>
      <w:r>
        <w:t xml:space="preserve">the </w:t>
      </w:r>
      <w:r w:rsidRPr="004C062F">
        <w:rPr>
          <w:lang w:val="en-CA" w:eastAsia="ko-KR"/>
        </w:rPr>
        <w:t>variable availableFlagLXCol is set equal to 1,</w:t>
      </w:r>
      <w:r>
        <w:rPr>
          <w:lang w:val="en-CA" w:eastAsia="ko-KR"/>
        </w:rPr>
        <w:t xml:space="preserve"> </w:t>
      </w:r>
      <w:r w:rsidRPr="004C062F">
        <w:t xml:space="preserve">the </w:t>
      </w:r>
      <w:r>
        <w:t xml:space="preserve">mvLXCol is </w:t>
      </w:r>
      <w:r w:rsidRPr="00B258BE" w:rsidDel="003C51E6">
        <w:rPr>
          <w:lang w:val="en-CA"/>
        </w:rPr>
        <w:t>derived as a scaled version of the motion vector mvCol</w:t>
      </w:r>
      <w:r w:rsidRPr="00B364EB">
        <w:rPr>
          <w:lang w:val="en-CA"/>
        </w:rPr>
        <w:t>LX</w:t>
      </w:r>
      <w:r w:rsidRPr="00B364EB" w:rsidDel="003C51E6">
        <w:rPr>
          <w:lang w:val="en-CA"/>
        </w:rPr>
        <w:t xml:space="preserve"> as follows:</w:t>
      </w:r>
    </w:p>
    <w:p w14:paraId="20D12DD7" w14:textId="39FF3662" w:rsidR="001035CA" w:rsidRPr="00901B03" w:rsidDel="003C51E6" w:rsidRDefault="001035CA" w:rsidP="001035CA">
      <w:pPr>
        <w:pStyle w:val="Equation"/>
        <w:tabs>
          <w:tab w:val="clear" w:pos="4849"/>
        </w:tabs>
        <w:ind w:left="1588"/>
        <w:rPr>
          <w:lang w:val="en-CA" w:eastAsia="ko-KR"/>
        </w:rPr>
      </w:pPr>
      <w:r w:rsidRPr="00901B03" w:rsidDel="003C51E6">
        <w:rPr>
          <w:lang w:val="en-CA" w:eastAsia="ko-KR"/>
        </w:rPr>
        <w:t>distScaleFactor</w:t>
      </w:r>
      <w:r>
        <w:rPr>
          <w:lang w:val="en-CA" w:eastAsia="ko-KR"/>
        </w:rPr>
        <w:t>LX</w:t>
      </w:r>
      <w:r w:rsidRPr="00901B03" w:rsidDel="003C51E6">
        <w:rPr>
          <w:lang w:val="en-CA" w:eastAsia="ko-KR"/>
        </w:rPr>
        <w:t>  = currPocDiff</w:t>
      </w:r>
      <w:r>
        <w:rPr>
          <w:lang w:val="en-CA" w:eastAsia="ko-KR"/>
        </w:rPr>
        <w:t>LX</w:t>
      </w:r>
      <w:r w:rsidRPr="00901B03" w:rsidDel="003C51E6">
        <w:rPr>
          <w:lang w:val="en-CA" w:eastAsia="ko-KR"/>
        </w:rPr>
        <w:t> </w:t>
      </w:r>
      <w:r>
        <w:rPr>
          <w:lang w:val="en-CA" w:eastAsia="ko-KR"/>
        </w:rPr>
        <w:t xml:space="preserve"> &lt;&lt; 5 / </w:t>
      </w:r>
      <w:r w:rsidRPr="00901B03" w:rsidDel="003C51E6">
        <w:rPr>
          <w:lang w:val="en-CA" w:eastAsia="ko-KR"/>
        </w:rPr>
        <w:t>colPocDiff</w:t>
      </w:r>
      <w:r>
        <w:rPr>
          <w:lang w:val="en-CA" w:eastAsia="ko-KR"/>
        </w:rPr>
        <w:t>LX</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300</w:t>
      </w:r>
      <w:r w:rsidRPr="00901B03" w:rsidDel="003C51E6">
        <w:rPr>
          <w:lang w:val="en-CA" w:eastAsia="ko-KR"/>
        </w:rPr>
        <w:fldChar w:fldCharType="end"/>
      </w:r>
      <w:r w:rsidRPr="00901B03" w:rsidDel="003C51E6">
        <w:rPr>
          <w:lang w:val="en-CA" w:eastAsia="ko-KR"/>
        </w:rPr>
        <w:t>)</w:t>
      </w:r>
    </w:p>
    <w:p w14:paraId="13D8609B" w14:textId="071C9156" w:rsidR="001035CA" w:rsidRDefault="001035CA" w:rsidP="001035CA">
      <w:pPr>
        <w:pStyle w:val="Equation"/>
        <w:tabs>
          <w:tab w:val="clear" w:pos="4849"/>
          <w:tab w:val="left" w:pos="1890"/>
          <w:tab w:val="left" w:pos="2250"/>
          <w:tab w:val="left" w:pos="2610"/>
          <w:tab w:val="left" w:pos="2880"/>
        </w:tabs>
        <w:ind w:left="1588"/>
        <w:rPr>
          <w:lang w:val="en-CA" w:eastAsia="ko-KR"/>
        </w:rPr>
      </w:pPr>
      <w:r w:rsidRPr="00901B03" w:rsidDel="003C51E6">
        <w:rPr>
          <w:lang w:val="en-CA" w:eastAsia="ko-KR"/>
        </w:rPr>
        <w:t>mvLXCol =  Clip3(</w:t>
      </w:r>
      <w:r w:rsidRPr="00901B03" w:rsidDel="003C51E6">
        <w:rPr>
          <w:rFonts w:eastAsia="ＭＳ 明朝"/>
          <w:lang w:val="en-CA" w:eastAsia="ja-JP"/>
        </w:rPr>
        <w:t> </w:t>
      </w:r>
      <w:r w:rsidRPr="00901B03" w:rsidDel="003C51E6">
        <w:rPr>
          <w:lang w:val="en-CA" w:eastAsia="ko-KR"/>
        </w:rPr>
        <w:t>−32768, 32767, Sign( distScaleFactor</w:t>
      </w:r>
      <w:r>
        <w:rPr>
          <w:lang w:val="en-CA" w:eastAsia="ko-KR"/>
        </w:rPr>
        <w:t>LX</w:t>
      </w:r>
      <w:r w:rsidRPr="00901B03" w:rsidDel="003C51E6">
        <w:rPr>
          <w:lang w:val="en-CA" w:eastAsia="ko-KR"/>
        </w:rPr>
        <w:t> * mvCol)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w:t>
      </w:r>
      <w:r>
        <w:rPr>
          <w:lang w:val="en-CA" w:eastAsia="ko-KR"/>
        </w:rPr>
        <w:t>LX</w:t>
      </w:r>
      <w:r w:rsidRPr="00901B03" w:rsidDel="003C51E6">
        <w:rPr>
          <w:lang w:val="en-CA" w:eastAsia="ko-KR"/>
        </w:rPr>
        <w:t> * mvCol) + 1</w:t>
      </w:r>
      <w:r>
        <w:rPr>
          <w:lang w:val="en-CA" w:eastAsia="ko-KR"/>
        </w:rPr>
        <w:t>6</w:t>
      </w:r>
      <w:r w:rsidRPr="00901B03" w:rsidDel="003C51E6">
        <w:rPr>
          <w:lang w:val="en-CA" w:eastAsia="ko-KR"/>
        </w:rPr>
        <w:t> )  &gt;&gt;  </w:t>
      </w:r>
      <w:r>
        <w:rPr>
          <w:lang w:val="en-CA" w:eastAsia="ko-KR"/>
        </w:rPr>
        <w:t>5</w:t>
      </w:r>
      <w:r w:rsidRPr="00901B03" w:rsidDel="003C51E6">
        <w:rPr>
          <w:lang w:val="en-CA" w:eastAsia="ko-KR"/>
        </w:rPr>
        <w:t> ) )</w:t>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301</w:t>
      </w:r>
      <w:r w:rsidRPr="00901B03" w:rsidDel="003C51E6">
        <w:rPr>
          <w:lang w:val="en-CA" w:eastAsia="ko-KR"/>
        </w:rPr>
        <w:fldChar w:fldCharType="end"/>
      </w:r>
      <w:r w:rsidRPr="00901B03" w:rsidDel="003C51E6">
        <w:rPr>
          <w:lang w:val="en-CA" w:eastAsia="ko-KR"/>
        </w:rPr>
        <w:t>)</w:t>
      </w:r>
    </w:p>
    <w:p w14:paraId="6EFEE96E" w14:textId="77777777" w:rsidR="001035CA" w:rsidRPr="005128CB" w:rsidRDefault="001035CA" w:rsidP="009A5AB4">
      <w:pPr>
        <w:pStyle w:val="aff0"/>
        <w:numPr>
          <w:ilvl w:val="0"/>
          <w:numId w:val="120"/>
        </w:numPr>
        <w:tabs>
          <w:tab w:val="clear" w:pos="794"/>
          <w:tab w:val="clear" w:pos="1191"/>
          <w:tab w:val="clear" w:pos="1588"/>
          <w:tab w:val="clear" w:pos="1985"/>
        </w:tabs>
      </w:pPr>
      <w:r>
        <w:t xml:space="preserve">Otherwise (invalid </w:t>
      </w:r>
      <w:r w:rsidRPr="00901B03" w:rsidDel="003C51E6">
        <w:rPr>
          <w:lang w:val="en-CA" w:eastAsia="ko-KR"/>
        </w:rPr>
        <w:t>refIdxCol</w:t>
      </w:r>
      <w:r w:rsidRPr="004C062F">
        <w:t xml:space="preserve"> </w:t>
      </w:r>
      <w:r>
        <w:t xml:space="preserve">or </w:t>
      </w:r>
      <w:r w:rsidRPr="005128CB" w:rsidDel="003C51E6">
        <w:t>colPocDiff</w:t>
      </w:r>
      <w:r w:rsidRPr="005128CB">
        <w:t>LX</w:t>
      </w:r>
      <w:r>
        <w:t xml:space="preserve"> is equal to 0) the </w:t>
      </w:r>
      <w:r w:rsidRPr="005128CB">
        <w:t xml:space="preserve">variable availableFlagLXCol is set equal to 0 and </w:t>
      </w:r>
    </w:p>
    <w:p w14:paraId="444E19F8" w14:textId="22F61524" w:rsidR="001035CA" w:rsidRPr="005128CB" w:rsidDel="003C51E6" w:rsidRDefault="001035CA" w:rsidP="001035CA">
      <w:pPr>
        <w:pStyle w:val="Equation"/>
        <w:tabs>
          <w:tab w:val="clear" w:pos="4849"/>
          <w:tab w:val="left" w:pos="1890"/>
          <w:tab w:val="left" w:pos="2250"/>
          <w:tab w:val="left" w:pos="2610"/>
          <w:tab w:val="left" w:pos="2880"/>
        </w:tabs>
        <w:ind w:left="1588"/>
        <w:rPr>
          <w:lang w:val="en-CA" w:eastAsia="ko-KR"/>
        </w:rPr>
      </w:pPr>
      <w:r w:rsidRPr="00901B03" w:rsidDel="003C51E6">
        <w:rPr>
          <w:lang w:val="en-CA" w:eastAsia="ko-KR"/>
        </w:rPr>
        <w:t xml:space="preserve">mvLXCol =  </w:t>
      </w:r>
      <w:r>
        <w:rPr>
          <w:lang w:val="en-CA" w:eastAsia="ko-KR"/>
        </w:rPr>
        <w:t>0</w:t>
      </w:r>
      <w:r w:rsidRPr="00901B03" w:rsidDel="003C51E6">
        <w:rPr>
          <w:lang w:val="en-CA" w:eastAsia="ko-KR"/>
        </w:rPr>
        <w:tab/>
      </w:r>
      <w:r w:rsidRPr="00901B03" w:rsidDel="003C51E6">
        <w:rPr>
          <w:lang w:val="en-CA" w:eastAsia="ko-KR"/>
        </w:rPr>
        <w:tab/>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302</w:t>
      </w:r>
      <w:r w:rsidRPr="00901B03" w:rsidDel="003C51E6">
        <w:rPr>
          <w:lang w:val="en-CA" w:eastAsia="ko-KR"/>
        </w:rPr>
        <w:fldChar w:fldCharType="end"/>
      </w:r>
      <w:r w:rsidRPr="00901B03" w:rsidDel="003C51E6">
        <w:rPr>
          <w:lang w:val="en-CA" w:eastAsia="ko-KR"/>
        </w:rPr>
        <w:t>)</w:t>
      </w:r>
    </w:p>
    <w:p w14:paraId="0347266D" w14:textId="77777777" w:rsidR="001035CA" w:rsidRDefault="001035CA" w:rsidP="001035CA">
      <w:pPr>
        <w:tabs>
          <w:tab w:val="clear" w:pos="794"/>
          <w:tab w:val="clear" w:pos="1191"/>
          <w:tab w:val="left" w:pos="360"/>
        </w:tabs>
        <w:ind w:left="720"/>
        <w:rPr>
          <w:lang w:val="en-CA" w:eastAsia="ko-KR"/>
        </w:rPr>
      </w:pPr>
      <w:r>
        <w:rPr>
          <w:lang w:val="en-CA" w:eastAsia="ko-KR"/>
        </w:rPr>
        <w:t>with X being 0 or 1 specifying reference list 0 and reference list 1, respectively.</w:t>
      </w:r>
    </w:p>
    <w:p w14:paraId="5B99C337" w14:textId="715490B2" w:rsidR="001035CA" w:rsidRPr="000B3742" w:rsidDel="003C51E6" w:rsidRDefault="001035CA" w:rsidP="001035CA">
      <w:pPr>
        <w:tabs>
          <w:tab w:val="clear" w:pos="794"/>
          <w:tab w:val="clear" w:pos="1191"/>
          <w:tab w:val="clear" w:pos="1588"/>
          <w:tab w:val="left" w:pos="1620"/>
        </w:tabs>
        <w:rPr>
          <w:rFonts w:eastAsia="Malgun Gothic"/>
          <w:lang w:val="en-CA" w:eastAsia="ko-KR"/>
        </w:rPr>
      </w:pPr>
      <w:r w:rsidRPr="008801A5" w:rsidDel="003C51E6">
        <w:rPr>
          <w:lang w:val="en-CA" w:eastAsia="ko-KR"/>
        </w:rPr>
        <w:t xml:space="preserve">The </w:t>
      </w:r>
      <w:r w:rsidRPr="008801A5">
        <w:rPr>
          <w:lang w:val="en-CA" w:eastAsia="ko-KR"/>
        </w:rPr>
        <w:t xml:space="preserve">picture boundary based clipping </w:t>
      </w:r>
      <w:r w:rsidRPr="008801A5" w:rsidDel="003C51E6">
        <w:rPr>
          <w:lang w:val="en-CA" w:eastAsia="ko-KR"/>
        </w:rPr>
        <w:t xml:space="preserve">process </w:t>
      </w:r>
      <w:r w:rsidRPr="008801A5">
        <w:rPr>
          <w:lang w:val="en-CA" w:eastAsia="ko-KR"/>
        </w:rPr>
        <w:t xml:space="preserve">for variables </w:t>
      </w:r>
      <w:r w:rsidRPr="008801A5" w:rsidDel="003C51E6">
        <w:rPr>
          <w:lang w:val="en-CA" w:eastAsia="ko-KR"/>
        </w:rPr>
        <w:t xml:space="preserve">for collocated motion vectors </w:t>
      </w:r>
      <w:r w:rsidRPr="008801A5" w:rsidDel="003C51E6">
        <w:rPr>
          <w:lang w:val="en-CA"/>
        </w:rPr>
        <w:t>mvLXCol</w:t>
      </w:r>
      <w:r w:rsidRPr="008801A5">
        <w:rPr>
          <w:lang w:val="en-CA" w:eastAsia="ko-KR"/>
        </w:rPr>
        <w:t xml:space="preserve"> is in</w:t>
      </w:r>
      <w:r>
        <w:rPr>
          <w:lang w:val="en-CA" w:eastAsia="ko-KR"/>
        </w:rPr>
        <w:t>v</w:t>
      </w:r>
      <w:r w:rsidRPr="008801A5">
        <w:rPr>
          <w:lang w:val="en-CA" w:eastAsia="ko-KR"/>
        </w:rPr>
        <w:t xml:space="preserve">oked </w:t>
      </w:r>
      <w:r w:rsidRPr="008801A5" w:rsidDel="003C51E6">
        <w:rPr>
          <w:lang w:val="en-CA" w:eastAsia="ko-KR"/>
        </w:rPr>
        <w:t>as specified in clause </w:t>
      </w:r>
      <w:r w:rsidRPr="008801A5">
        <w:rPr>
          <w:lang w:val="en-CA" w:eastAsia="ko-KR"/>
        </w:rPr>
        <w:fldChar w:fldCharType="begin"/>
      </w:r>
      <w:r w:rsidRPr="008801A5">
        <w:rPr>
          <w:lang w:val="en-CA" w:eastAsia="ko-KR"/>
        </w:rPr>
        <w:instrText xml:space="preserve"> REF _Ref536567893 \r \h </w:instrText>
      </w:r>
      <w:r w:rsidRPr="008801A5">
        <w:rPr>
          <w:lang w:val="en-CA" w:eastAsia="ko-KR"/>
        </w:rPr>
      </w:r>
      <w:r w:rsidRPr="008801A5">
        <w:rPr>
          <w:lang w:val="en-CA" w:eastAsia="ko-KR"/>
        </w:rPr>
        <w:fldChar w:fldCharType="separate"/>
      </w:r>
      <w:r w:rsidR="0063227E">
        <w:rPr>
          <w:lang w:val="en-CA" w:eastAsia="ko-KR"/>
        </w:rPr>
        <w:t>8.5.2.21</w:t>
      </w:r>
      <w:r w:rsidRPr="008801A5">
        <w:rPr>
          <w:lang w:val="en-CA" w:eastAsia="ko-KR"/>
        </w:rPr>
        <w:fldChar w:fldCharType="end"/>
      </w:r>
      <w:r w:rsidRPr="008801A5">
        <w:rPr>
          <w:lang w:val="en-CA" w:eastAsia="ko-KR"/>
        </w:rPr>
        <w:t xml:space="preserve"> </w:t>
      </w:r>
      <w:r w:rsidRPr="008801A5" w:rsidDel="003C51E6">
        <w:rPr>
          <w:lang w:val="en-CA" w:eastAsia="ko-KR"/>
        </w:rPr>
        <w:t xml:space="preserve">with </w:t>
      </w:r>
      <w:r w:rsidRPr="008801A5" w:rsidDel="003C51E6">
        <w:rPr>
          <w:lang w:val="en-CA"/>
        </w:rPr>
        <w:t>mvLXCol</w:t>
      </w:r>
      <w:r w:rsidRPr="008801A5">
        <w:rPr>
          <w:lang w:val="en-CA"/>
        </w:rPr>
        <w:t xml:space="preserve">, </w:t>
      </w:r>
      <w:r w:rsidRPr="003F3F11" w:rsidDel="003C51E6">
        <w:rPr>
          <w:noProof/>
          <w:lang w:eastAsia="ko-KR"/>
        </w:rPr>
        <w:t>( x</w:t>
      </w:r>
      <w:r>
        <w:rPr>
          <w:noProof/>
          <w:lang w:eastAsia="ko-KR"/>
        </w:rPr>
        <w:t>C</w:t>
      </w:r>
      <w:r w:rsidRPr="003F3F11" w:rsidDel="003C51E6">
        <w:rPr>
          <w:noProof/>
          <w:lang w:eastAsia="ko-KR"/>
        </w:rPr>
        <w:t>b, y</w:t>
      </w:r>
      <w:r>
        <w:rPr>
          <w:noProof/>
          <w:lang w:eastAsia="ko-KR"/>
        </w:rPr>
        <w:t>C</w:t>
      </w:r>
      <w:r w:rsidRPr="003F3F11" w:rsidDel="003C51E6">
        <w:rPr>
          <w:noProof/>
          <w:lang w:eastAsia="ko-KR"/>
        </w:rPr>
        <w:t>b )</w:t>
      </w:r>
      <w:r>
        <w:rPr>
          <w:noProof/>
          <w:lang w:eastAsia="ko-KR"/>
        </w:rPr>
        <w:t>,</w:t>
      </w:r>
      <w:r w:rsidRPr="008801A5">
        <w:rPr>
          <w:lang w:val="en-CA" w:eastAsia="ko-KR"/>
        </w:rPr>
        <w:t xml:space="preserve"> </w:t>
      </w:r>
      <w:r w:rsidRPr="00D134D3">
        <w:t>pic_width_in_luma_samples</w:t>
      </w:r>
      <w:r>
        <w:t xml:space="preserve"> and </w:t>
      </w:r>
      <w:r w:rsidRPr="00D134D3">
        <w:t>pic_</w:t>
      </w:r>
      <w:r>
        <w:t>height</w:t>
      </w:r>
      <w:r w:rsidRPr="00D134D3">
        <w:t>_in_luma_samples</w:t>
      </w:r>
      <w:r>
        <w:t xml:space="preserve"> as input parameters.</w:t>
      </w:r>
    </w:p>
    <w:p w14:paraId="34E307D9" w14:textId="5A63449D" w:rsidR="001035CA" w:rsidRPr="002C01F1" w:rsidRDefault="001035CA" w:rsidP="001035CA">
      <w:pPr>
        <w:tabs>
          <w:tab w:val="clear" w:pos="794"/>
          <w:tab w:val="clear" w:pos="1191"/>
          <w:tab w:val="left" w:pos="360"/>
        </w:tabs>
        <w:rPr>
          <w:lang w:val="en-CA" w:eastAsia="ko-KR"/>
        </w:rPr>
      </w:pPr>
      <w:r>
        <w:rPr>
          <w:lang w:val="en-CA" w:eastAsia="ko-KR"/>
        </w:rPr>
        <w:tab/>
      </w:r>
      <w:r w:rsidRPr="00B53914">
        <w:rPr>
          <w:lang w:val="en-CA" w:eastAsia="ko-KR"/>
        </w:rPr>
        <w:t xml:space="preserve">The </w:t>
      </w:r>
      <w:r w:rsidRPr="00B53914" w:rsidDel="003C51E6">
        <w:rPr>
          <w:lang w:val="en-CA" w:eastAsia="ko-KR"/>
        </w:rPr>
        <w:t xml:space="preserve">availableFlagCol is </w:t>
      </w:r>
      <w:r w:rsidRPr="00B53914">
        <w:rPr>
          <w:lang w:val="en-CA" w:eastAsia="ko-KR"/>
        </w:rPr>
        <w:t xml:space="preserve">derived as </w:t>
      </w:r>
      <w:r w:rsidR="00E311FE" w:rsidRPr="00B53914">
        <w:rPr>
          <w:lang w:val="en-CA" w:eastAsia="ko-KR"/>
        </w:rPr>
        <w:t>follow</w:t>
      </w:r>
      <w:r w:rsidR="00E311FE">
        <w:rPr>
          <w:lang w:val="en-CA" w:eastAsia="ko-KR"/>
        </w:rPr>
        <w:t>s</w:t>
      </w:r>
      <w:r w:rsidRPr="00B53914">
        <w:rPr>
          <w:lang w:val="en-CA" w:eastAsia="ko-KR"/>
        </w:rPr>
        <w:t>:</w:t>
      </w:r>
    </w:p>
    <w:p w14:paraId="04B0EBC6" w14:textId="77777777" w:rsidR="001035CA" w:rsidRDefault="001035CA" w:rsidP="009A5AB4">
      <w:pPr>
        <w:pStyle w:val="aff0"/>
        <w:numPr>
          <w:ilvl w:val="0"/>
          <w:numId w:val="120"/>
        </w:numPr>
        <w:tabs>
          <w:tab w:val="clear" w:pos="794"/>
          <w:tab w:val="clear" w:pos="1191"/>
          <w:tab w:val="left" w:pos="360"/>
        </w:tabs>
        <w:rPr>
          <w:lang w:val="en-CA" w:eastAsia="ko-KR"/>
        </w:rPr>
      </w:pPr>
      <w:r w:rsidRPr="003328F2">
        <w:rPr>
          <w:lang w:val="en-CA" w:eastAsia="ko-KR"/>
        </w:rPr>
        <w:t xml:space="preserve">If </w:t>
      </w:r>
      <w:r w:rsidRPr="00901B03" w:rsidDel="003C51E6">
        <w:rPr>
          <w:lang w:val="en-CA" w:eastAsia="ko-KR"/>
        </w:rPr>
        <w:t>availableFlag</w:t>
      </w:r>
      <w:r>
        <w:rPr>
          <w:lang w:val="en-CA" w:eastAsia="ko-KR"/>
        </w:rPr>
        <w:t>LX</w:t>
      </w:r>
      <w:r w:rsidRPr="00901B03" w:rsidDel="003C51E6">
        <w:rPr>
          <w:lang w:val="en-CA" w:eastAsia="ko-KR"/>
        </w:rPr>
        <w:t>Col</w:t>
      </w:r>
      <w:r>
        <w:rPr>
          <w:lang w:val="en-CA" w:eastAsia="ko-KR"/>
        </w:rPr>
        <w:t xml:space="preserve"> for X being 0 and 1 </w:t>
      </w:r>
      <w:r w:rsidRPr="003328F2">
        <w:rPr>
          <w:lang w:val="en-CA" w:eastAsia="ko-KR"/>
        </w:rPr>
        <w:t>are both valid</w:t>
      </w:r>
      <w:r>
        <w:rPr>
          <w:lang w:val="en-CA" w:eastAsia="ko-KR"/>
        </w:rPr>
        <w:t xml:space="preserve">, </w:t>
      </w:r>
      <w:r w:rsidRPr="003328F2" w:rsidDel="003C51E6">
        <w:rPr>
          <w:lang w:val="en-CA" w:eastAsia="ko-KR"/>
        </w:rPr>
        <w:t>availableFlagCol</w:t>
      </w:r>
      <w:r>
        <w:rPr>
          <w:lang w:val="en-CA" w:eastAsia="ko-KR"/>
        </w:rPr>
        <w:t xml:space="preserve"> is set to 3,</w:t>
      </w:r>
    </w:p>
    <w:p w14:paraId="1251B98A" w14:textId="77777777" w:rsidR="001035CA" w:rsidRDefault="001035CA" w:rsidP="009A5AB4">
      <w:pPr>
        <w:pStyle w:val="aff0"/>
        <w:numPr>
          <w:ilvl w:val="0"/>
          <w:numId w:val="120"/>
        </w:numPr>
        <w:tabs>
          <w:tab w:val="clear" w:pos="794"/>
          <w:tab w:val="clear" w:pos="1191"/>
          <w:tab w:val="left" w:pos="360"/>
        </w:tabs>
        <w:rPr>
          <w:lang w:val="en-CA" w:eastAsia="ko-KR"/>
        </w:rPr>
      </w:pPr>
      <w:r>
        <w:rPr>
          <w:lang w:val="en-CA" w:eastAsia="ko-KR"/>
        </w:rPr>
        <w:t xml:space="preserve">Otherwise if </w:t>
      </w:r>
      <w:r w:rsidRPr="00901B03" w:rsidDel="003C51E6">
        <w:rPr>
          <w:lang w:val="en-CA" w:eastAsia="ko-KR"/>
        </w:rPr>
        <w:t>availableFlag</w:t>
      </w:r>
      <w:r>
        <w:rPr>
          <w:lang w:val="en-CA" w:eastAsia="ko-KR"/>
        </w:rPr>
        <w:t>LX</w:t>
      </w:r>
      <w:r w:rsidRPr="00901B03" w:rsidDel="003C51E6">
        <w:rPr>
          <w:lang w:val="en-CA" w:eastAsia="ko-KR"/>
        </w:rPr>
        <w:t>Col</w:t>
      </w:r>
      <w:r>
        <w:rPr>
          <w:lang w:val="en-CA" w:eastAsia="ko-KR"/>
        </w:rPr>
        <w:t xml:space="preserve"> for X being equal to 0 is valid and </w:t>
      </w:r>
      <w:r w:rsidRPr="00901B03" w:rsidDel="003C51E6">
        <w:rPr>
          <w:lang w:val="en-CA" w:eastAsia="ko-KR"/>
        </w:rPr>
        <w:t>availableFlag</w:t>
      </w:r>
      <w:r>
        <w:rPr>
          <w:lang w:val="en-CA" w:eastAsia="ko-KR"/>
        </w:rPr>
        <w:t>LX</w:t>
      </w:r>
      <w:r w:rsidRPr="00901B03" w:rsidDel="003C51E6">
        <w:rPr>
          <w:lang w:val="en-CA" w:eastAsia="ko-KR"/>
        </w:rPr>
        <w:t>Col</w:t>
      </w:r>
      <w:r>
        <w:rPr>
          <w:lang w:val="en-CA" w:eastAsia="ko-KR"/>
        </w:rPr>
        <w:t xml:space="preserve"> for X being 1 is invalid, </w:t>
      </w:r>
      <w:r w:rsidRPr="003328F2" w:rsidDel="003C51E6">
        <w:rPr>
          <w:lang w:val="en-CA" w:eastAsia="ko-KR"/>
        </w:rPr>
        <w:t>availableFlagCol</w:t>
      </w:r>
      <w:r>
        <w:rPr>
          <w:lang w:val="en-CA" w:eastAsia="ko-KR"/>
        </w:rPr>
        <w:t xml:space="preserve"> is set to 1,</w:t>
      </w:r>
    </w:p>
    <w:p w14:paraId="644795DB" w14:textId="1FBF14E5" w:rsidR="001035CA" w:rsidRDefault="001035CA" w:rsidP="009A5AB4">
      <w:pPr>
        <w:pStyle w:val="aff0"/>
        <w:numPr>
          <w:ilvl w:val="0"/>
          <w:numId w:val="120"/>
        </w:numPr>
        <w:tabs>
          <w:tab w:val="clear" w:pos="794"/>
          <w:tab w:val="clear" w:pos="1191"/>
          <w:tab w:val="left" w:pos="360"/>
        </w:tabs>
        <w:rPr>
          <w:lang w:val="en-CA" w:eastAsia="ko-KR"/>
        </w:rPr>
      </w:pPr>
      <w:r>
        <w:rPr>
          <w:lang w:val="en-CA" w:eastAsia="ko-KR"/>
        </w:rPr>
        <w:t xml:space="preserve">Otherwise if </w:t>
      </w:r>
      <w:r w:rsidRPr="00901B03" w:rsidDel="003C51E6">
        <w:rPr>
          <w:lang w:val="en-CA" w:eastAsia="ko-KR"/>
        </w:rPr>
        <w:t>availableFlag</w:t>
      </w:r>
      <w:r>
        <w:rPr>
          <w:lang w:val="en-CA" w:eastAsia="ko-KR"/>
        </w:rPr>
        <w:t>LX</w:t>
      </w:r>
      <w:r w:rsidRPr="00901B03" w:rsidDel="003C51E6">
        <w:rPr>
          <w:lang w:val="en-CA" w:eastAsia="ko-KR"/>
        </w:rPr>
        <w:t>Col</w:t>
      </w:r>
      <w:r>
        <w:rPr>
          <w:lang w:val="en-CA" w:eastAsia="ko-KR"/>
        </w:rPr>
        <w:t xml:space="preserve"> for X being equal to 1 is valid and </w:t>
      </w:r>
      <w:r w:rsidRPr="00901B03" w:rsidDel="003C51E6">
        <w:rPr>
          <w:lang w:val="en-CA" w:eastAsia="ko-KR"/>
        </w:rPr>
        <w:t>availableFlag</w:t>
      </w:r>
      <w:r>
        <w:rPr>
          <w:lang w:val="en-CA" w:eastAsia="ko-KR"/>
        </w:rPr>
        <w:t>LX</w:t>
      </w:r>
      <w:r w:rsidRPr="00901B03" w:rsidDel="003C51E6">
        <w:rPr>
          <w:lang w:val="en-CA" w:eastAsia="ko-KR"/>
        </w:rPr>
        <w:t>Col</w:t>
      </w:r>
      <w:r>
        <w:rPr>
          <w:lang w:val="en-CA" w:eastAsia="ko-KR"/>
        </w:rPr>
        <w:t xml:space="preserve"> for X being 0</w:t>
      </w:r>
      <w:r w:rsidR="009120DB">
        <w:rPr>
          <w:lang w:val="en-CA" w:eastAsia="ko-KR"/>
        </w:rPr>
        <w:t xml:space="preserve"> </w:t>
      </w:r>
      <w:r>
        <w:rPr>
          <w:lang w:val="en-CA" w:eastAsia="ko-KR"/>
        </w:rPr>
        <w:t xml:space="preserve">is invalid, </w:t>
      </w:r>
      <w:r w:rsidRPr="003328F2" w:rsidDel="003C51E6">
        <w:rPr>
          <w:lang w:val="en-CA" w:eastAsia="ko-KR"/>
        </w:rPr>
        <w:t>availableFlagCol</w:t>
      </w:r>
      <w:r>
        <w:rPr>
          <w:lang w:val="en-CA" w:eastAsia="ko-KR"/>
        </w:rPr>
        <w:t xml:space="preserve"> is set to 2,</w:t>
      </w:r>
    </w:p>
    <w:p w14:paraId="294CF1A4" w14:textId="77777777" w:rsidR="001035CA" w:rsidRPr="003328F2" w:rsidRDefault="001035CA" w:rsidP="009A5AB4">
      <w:pPr>
        <w:pStyle w:val="aff0"/>
        <w:numPr>
          <w:ilvl w:val="0"/>
          <w:numId w:val="120"/>
        </w:numPr>
        <w:tabs>
          <w:tab w:val="clear" w:pos="794"/>
          <w:tab w:val="clear" w:pos="1191"/>
          <w:tab w:val="left" w:pos="360"/>
        </w:tabs>
        <w:rPr>
          <w:lang w:val="en-CA" w:eastAsia="ko-KR"/>
        </w:rPr>
      </w:pPr>
      <w:r>
        <w:rPr>
          <w:lang w:val="en-CA" w:eastAsia="ko-KR"/>
        </w:rPr>
        <w:t xml:space="preserve">Otherwise, </w:t>
      </w:r>
      <w:r w:rsidRPr="003328F2" w:rsidDel="003C51E6">
        <w:rPr>
          <w:lang w:val="en-CA" w:eastAsia="ko-KR"/>
        </w:rPr>
        <w:t>availableFlagCol</w:t>
      </w:r>
      <w:r>
        <w:rPr>
          <w:lang w:val="en-CA" w:eastAsia="ko-KR"/>
        </w:rPr>
        <w:t xml:space="preserve"> is set to 0.</w:t>
      </w:r>
    </w:p>
    <w:p w14:paraId="700B21A7" w14:textId="77777777" w:rsidR="00FB74DC" w:rsidRPr="00C319F3" w:rsidRDefault="00FB74DC" w:rsidP="00FB74DC">
      <w:pPr>
        <w:pStyle w:val="40"/>
        <w:rPr>
          <w:lang w:eastAsia="ko-KR"/>
        </w:rPr>
      </w:pPr>
      <w:bookmarkStart w:id="1236" w:name="_Ref536550001"/>
      <w:r w:rsidRPr="00C319F3">
        <w:rPr>
          <w:lang w:eastAsia="ko-KR"/>
        </w:rPr>
        <w:t>Derivation process for history-based merging candidates</w:t>
      </w:r>
      <w:bookmarkEnd w:id="1236"/>
    </w:p>
    <w:p w14:paraId="761709DD" w14:textId="77777777" w:rsidR="00FB74DC" w:rsidRPr="00C62839" w:rsidRDefault="00FB74DC" w:rsidP="00CC7BAC">
      <w:r w:rsidRPr="00CC7BAC">
        <w:rPr>
          <w:lang w:val="en-CA" w:eastAsia="ko-KR"/>
        </w:rPr>
        <w:t>Inputs</w:t>
      </w:r>
      <w:r w:rsidRPr="00C62839">
        <w:t xml:space="preserve"> to this process are:</w:t>
      </w:r>
    </w:p>
    <w:p w14:paraId="6CE24969" w14:textId="77777777" w:rsidR="00FB74DC" w:rsidRPr="00C62839" w:rsidRDefault="00FB74DC" w:rsidP="009A5AB4">
      <w:pPr>
        <w:numPr>
          <w:ilvl w:val="0"/>
          <w:numId w:val="91"/>
        </w:numPr>
        <w:rPr>
          <w:rFonts w:eastAsia="Malgun Gothic"/>
          <w:lang w:eastAsia="ko-KR"/>
        </w:rPr>
      </w:pPr>
      <w:r w:rsidRPr="00C62839">
        <w:t xml:space="preserve">a merge candidate list mergeCandList, </w:t>
      </w:r>
    </w:p>
    <w:p w14:paraId="4027312A" w14:textId="12FBDEBF" w:rsidR="00FB74DC" w:rsidRPr="000B3742" w:rsidRDefault="00FB74DC" w:rsidP="009A5AB4">
      <w:pPr>
        <w:numPr>
          <w:ilvl w:val="0"/>
          <w:numId w:val="91"/>
        </w:numPr>
      </w:pPr>
      <w:r w:rsidRPr="00C62839">
        <w:rPr>
          <w:lang w:eastAsia="ko-KR"/>
        </w:rPr>
        <w:t>the number of available merging candidates in the list numCurrMergeCand</w:t>
      </w:r>
      <w:r w:rsidR="00920BB4">
        <w:rPr>
          <w:lang w:eastAsia="ko-KR"/>
        </w:rPr>
        <w:t>,</w:t>
      </w:r>
    </w:p>
    <w:p w14:paraId="3B694692" w14:textId="639CF9D6" w:rsidR="007C4340" w:rsidRPr="00B719DC" w:rsidRDefault="007C4340" w:rsidP="009A5AB4">
      <w:pPr>
        <w:numPr>
          <w:ilvl w:val="0"/>
          <w:numId w:val="41"/>
        </w:numPr>
        <w:rPr>
          <w:rFonts w:eastAsia="Malgun Gothic"/>
          <w:lang w:eastAsia="ko-KR"/>
        </w:rPr>
      </w:pPr>
      <w:r w:rsidRPr="007C4340">
        <w:rPr>
          <w:rFonts w:eastAsia="Malgun Gothic"/>
          <w:lang w:eastAsia="ko-KR"/>
        </w:rPr>
        <w:t xml:space="preserve">history based motion information table </w:t>
      </w:r>
      <w:r w:rsidRPr="007C4340">
        <w:rPr>
          <w:lang w:val="en-CA"/>
        </w:rPr>
        <w:t>Hmvp</w:t>
      </w:r>
      <w:r w:rsidRPr="007C4340">
        <w:rPr>
          <w:lang w:val="en-CA" w:eastAsia="zh-CN"/>
        </w:rPr>
        <w:t>Cand</w:t>
      </w:r>
      <w:r w:rsidRPr="007C4340">
        <w:rPr>
          <w:lang w:val="en-CA"/>
        </w:rPr>
        <w:t>List</w:t>
      </w:r>
      <w:r w:rsidR="000969E3">
        <w:rPr>
          <w:lang w:val="en-CA"/>
        </w:rPr>
        <w:t>,</w:t>
      </w:r>
    </w:p>
    <w:p w14:paraId="4DE55768" w14:textId="799720DF" w:rsidR="00E55398" w:rsidRPr="00B719DC" w:rsidRDefault="00B719DC" w:rsidP="009A5AB4">
      <w:pPr>
        <w:numPr>
          <w:ilvl w:val="0"/>
          <w:numId w:val="41"/>
        </w:numPr>
        <w:rPr>
          <w:lang w:val="en-CA"/>
        </w:rPr>
      </w:pPr>
      <w:r w:rsidRPr="003F414B">
        <w:t>the maximal number of elements mLSize within mergeCandList.</w:t>
      </w:r>
    </w:p>
    <w:p w14:paraId="3A95E104" w14:textId="77777777" w:rsidR="00FB74DC" w:rsidRPr="00C62839" w:rsidRDefault="00FB74DC" w:rsidP="00CC7BAC">
      <w:r w:rsidRPr="00CC7BAC">
        <w:rPr>
          <w:lang w:val="en-CA" w:eastAsia="ko-KR"/>
        </w:rPr>
        <w:t>Outputs</w:t>
      </w:r>
      <w:r w:rsidRPr="00C62839">
        <w:t xml:space="preserve"> to this process are:</w:t>
      </w:r>
    </w:p>
    <w:p w14:paraId="22E6183E" w14:textId="77777777" w:rsidR="00FB74DC" w:rsidRPr="00C62839" w:rsidRDefault="00FB74DC" w:rsidP="009A5AB4">
      <w:pPr>
        <w:numPr>
          <w:ilvl w:val="0"/>
          <w:numId w:val="91"/>
        </w:numPr>
        <w:rPr>
          <w:rFonts w:eastAsia="Malgun Gothic"/>
          <w:lang w:eastAsia="ko-KR"/>
        </w:rPr>
      </w:pPr>
      <w:r w:rsidRPr="00C62839">
        <w:rPr>
          <w:lang w:eastAsia="ko-KR"/>
        </w:rPr>
        <w:t>the modified merging candidate list mergeCandList,</w:t>
      </w:r>
    </w:p>
    <w:p w14:paraId="703CC86E" w14:textId="77777777" w:rsidR="00FB74DC" w:rsidRPr="00C62839" w:rsidRDefault="00FB74DC" w:rsidP="009A5AB4">
      <w:pPr>
        <w:numPr>
          <w:ilvl w:val="0"/>
          <w:numId w:val="91"/>
        </w:numPr>
        <w:rPr>
          <w:rFonts w:eastAsia="Malgun Gothic"/>
          <w:lang w:eastAsia="ko-KR"/>
        </w:rPr>
      </w:pPr>
      <w:r w:rsidRPr="00C62839">
        <w:rPr>
          <w:lang w:eastAsia="ko-KR"/>
        </w:rPr>
        <w:t>the modified number of merging candidates in the list numCurrMergeCand.</w:t>
      </w:r>
    </w:p>
    <w:p w14:paraId="66E20FDB" w14:textId="18296647" w:rsidR="00FB74DC" w:rsidRDefault="005744E6" w:rsidP="00FB74DC">
      <w:pPr>
        <w:rPr>
          <w:lang w:val="en-CA"/>
        </w:rPr>
      </w:pPr>
      <w:r>
        <w:rPr>
          <w:lang w:eastAsia="ko-KR"/>
        </w:rPr>
        <w:t>T</w:t>
      </w:r>
      <w:r w:rsidR="00FB74DC" w:rsidRPr="00C62839">
        <w:rPr>
          <w:lang w:eastAsia="ko-KR"/>
        </w:rPr>
        <w:t>he variable numOrigMergeCand is set equal to numCurrMergeCand.</w:t>
      </w:r>
      <w:r w:rsidR="00EC0C3F">
        <w:rPr>
          <w:lang w:eastAsia="ko-KR"/>
        </w:rPr>
        <w:t xml:space="preserve"> The variable </w:t>
      </w:r>
      <w:r w:rsidR="00EC0C3F" w:rsidRPr="007C4340">
        <w:rPr>
          <w:lang w:val="en-CA"/>
        </w:rPr>
        <w:t>hmvp</w:t>
      </w:r>
      <w:r w:rsidR="00EC0C3F" w:rsidRPr="007C4340" w:rsidDel="003C51E6">
        <w:rPr>
          <w:lang w:val="en-CA"/>
        </w:rPr>
        <w:t>Stop</w:t>
      </w:r>
      <w:r w:rsidR="00EC0C3F">
        <w:rPr>
          <w:lang w:val="en-CA"/>
        </w:rPr>
        <w:t xml:space="preserve"> is set </w:t>
      </w:r>
      <w:r w:rsidR="00895039">
        <w:rPr>
          <w:lang w:val="en-CA"/>
        </w:rPr>
        <w:t>to FALSE</w:t>
      </w:r>
      <w:r w:rsidR="00EC0C3F">
        <w:rPr>
          <w:lang w:val="en-CA"/>
        </w:rPr>
        <w:t xml:space="preserve">. The variable </w:t>
      </w:r>
      <w:r w:rsidR="00AD2C05">
        <w:t>NumHmvpCand</w:t>
      </w:r>
      <w:r w:rsidR="00481CFA">
        <w:t xml:space="preserve"> </w:t>
      </w:r>
      <w:r w:rsidR="00EC0C3F">
        <w:rPr>
          <w:lang w:eastAsia="ko-KR"/>
        </w:rPr>
        <w:t xml:space="preserve">is set to the number of motion entries in </w:t>
      </w:r>
      <w:r w:rsidR="00EC0C3F" w:rsidRPr="007C4340">
        <w:rPr>
          <w:lang w:val="en-CA"/>
        </w:rPr>
        <w:t>Hmvp</w:t>
      </w:r>
      <w:r w:rsidR="00EC0C3F" w:rsidRPr="007C4340">
        <w:rPr>
          <w:lang w:val="en-CA" w:eastAsia="zh-CN"/>
        </w:rPr>
        <w:t>Cand</w:t>
      </w:r>
      <w:r w:rsidR="00EC0C3F" w:rsidRPr="007C4340">
        <w:rPr>
          <w:lang w:val="en-CA"/>
        </w:rPr>
        <w:t>List</w:t>
      </w:r>
      <w:r w:rsidR="00AD2C05">
        <w:rPr>
          <w:lang w:val="en-CA"/>
        </w:rPr>
        <w:t>.</w:t>
      </w:r>
    </w:p>
    <w:p w14:paraId="0180AB82" w14:textId="1C64CFC4" w:rsidR="00481CFA" w:rsidRDefault="00481CFA" w:rsidP="00481CFA">
      <w:pPr>
        <w:tabs>
          <w:tab w:val="clear" w:pos="794"/>
          <w:tab w:val="clear" w:pos="1191"/>
          <w:tab w:val="left" w:pos="450"/>
        </w:tabs>
        <w:rPr>
          <w:lang w:val="en-CA" w:eastAsia="ko-KR"/>
        </w:rPr>
      </w:pPr>
      <w:r>
        <w:rPr>
          <w:rFonts w:eastAsia="Malgun Gothic"/>
          <w:lang w:val="en-CA" w:eastAsia="ko-KR"/>
        </w:rPr>
        <w:t xml:space="preserve">The variable maxNumCheckedHistory is set to be equal to </w:t>
      </w:r>
      <w:r w:rsidRPr="00C62839">
        <w:rPr>
          <w:lang w:val="en-CA" w:eastAsia="ko-KR"/>
        </w:rPr>
        <w:t>(</w:t>
      </w:r>
      <w:r>
        <w:rPr>
          <w:lang w:val="en-CA" w:eastAsia="ko-KR"/>
        </w:rPr>
        <w:t> </w:t>
      </w:r>
      <w:r w:rsidRPr="00C62839">
        <w:rPr>
          <w:lang w:val="en-CA" w:eastAsia="ko-KR"/>
        </w:rPr>
        <w:t>(</w:t>
      </w:r>
      <w:r>
        <w:rPr>
          <w:lang w:val="en-CA" w:eastAsia="ko-KR"/>
        </w:rPr>
        <w:t> </w:t>
      </w:r>
      <w:r w:rsidRPr="00C62839">
        <w:rPr>
          <w:lang w:val="en-CA" w:eastAsia="ko-KR"/>
        </w:rPr>
        <w:t>(</w:t>
      </w:r>
      <w:r>
        <w:rPr>
          <w:lang w:val="en-CA" w:eastAsia="ko-KR"/>
        </w:rPr>
        <w:t> </w:t>
      </w:r>
      <w:r w:rsidR="00AD2C05">
        <w:t>NumHmvpCand</w:t>
      </w:r>
      <w:r w:rsidRPr="00C62839">
        <w:rPr>
          <w:lang w:eastAsia="ko-KR"/>
        </w:rPr>
        <w:t>+1</w:t>
      </w:r>
      <w:r>
        <w:rPr>
          <w:lang w:eastAsia="ko-KR"/>
        </w:rPr>
        <w:t> </w:t>
      </w:r>
      <w:r w:rsidRPr="00C62839">
        <w:rPr>
          <w:lang w:eastAsia="ko-KR"/>
        </w:rPr>
        <w:t>)</w:t>
      </w:r>
      <w:r>
        <w:rPr>
          <w:lang w:eastAsia="ko-KR"/>
        </w:rPr>
        <w:t> </w:t>
      </w:r>
      <w:r w:rsidRPr="00C62839">
        <w:rPr>
          <w:lang w:val="en-CA" w:eastAsia="ko-KR"/>
        </w:rPr>
        <w:t>&gt;&gt;</w:t>
      </w:r>
      <w:r>
        <w:rPr>
          <w:lang w:val="en-CA" w:eastAsia="ko-KR"/>
        </w:rPr>
        <w:t> </w:t>
      </w:r>
      <w:r w:rsidRPr="00C62839">
        <w:rPr>
          <w:lang w:val="en-CA" w:eastAsia="ko-KR"/>
        </w:rPr>
        <w:t>2</w:t>
      </w:r>
      <w:r>
        <w:rPr>
          <w:lang w:val="en-CA" w:eastAsia="ko-KR"/>
        </w:rPr>
        <w:t> </w:t>
      </w:r>
      <w:r w:rsidRPr="00C62839">
        <w:rPr>
          <w:lang w:val="en-CA" w:eastAsia="ko-KR"/>
        </w:rPr>
        <w:t>)</w:t>
      </w:r>
      <w:r>
        <w:rPr>
          <w:lang w:val="en-CA" w:eastAsia="ko-KR"/>
        </w:rPr>
        <w:t> </w:t>
      </w:r>
      <w:r w:rsidRPr="00C62839">
        <w:rPr>
          <w:lang w:val="en-CA" w:eastAsia="ko-KR"/>
        </w:rPr>
        <w:t>&lt;&lt;</w:t>
      </w:r>
      <w:r>
        <w:rPr>
          <w:lang w:val="en-CA" w:eastAsia="ko-KR"/>
        </w:rPr>
        <w:t> </w:t>
      </w:r>
      <w:r w:rsidRPr="00C62839">
        <w:rPr>
          <w:lang w:val="en-CA" w:eastAsia="ko-KR"/>
        </w:rPr>
        <w:t>2</w:t>
      </w:r>
      <w:r>
        <w:rPr>
          <w:lang w:val="en-CA" w:eastAsia="ko-KR"/>
        </w:rPr>
        <w:t> </w:t>
      </w:r>
      <w:r w:rsidRPr="00C62839">
        <w:rPr>
          <w:lang w:val="en-CA" w:eastAsia="ko-KR"/>
        </w:rPr>
        <w:t>)</w:t>
      </w:r>
      <w:r>
        <w:rPr>
          <w:lang w:val="en-CA" w:eastAsia="ko-KR"/>
        </w:rPr>
        <w:t xml:space="preserve"> – </w:t>
      </w:r>
      <w:r w:rsidRPr="00C62839">
        <w:rPr>
          <w:lang w:val="en-CA" w:eastAsia="ko-KR"/>
        </w:rPr>
        <w:t>1</w:t>
      </w:r>
      <w:r>
        <w:rPr>
          <w:lang w:val="en-CA" w:eastAsia="ko-KR"/>
        </w:rPr>
        <w:t xml:space="preserve">. </w:t>
      </w:r>
    </w:p>
    <w:p w14:paraId="098733FB" w14:textId="19E8928A" w:rsidR="00FB74DC" w:rsidRPr="00C62839" w:rsidRDefault="00FB74DC" w:rsidP="00FB74DC">
      <w:pPr>
        <w:tabs>
          <w:tab w:val="clear" w:pos="794"/>
          <w:tab w:val="clear" w:pos="1191"/>
          <w:tab w:val="left" w:pos="450"/>
        </w:tabs>
        <w:rPr>
          <w:rFonts w:eastAsia="Malgun Gothic"/>
          <w:lang w:val="en-CA" w:eastAsia="ko-KR"/>
        </w:rPr>
      </w:pPr>
      <w:r w:rsidRPr="00C62839">
        <w:rPr>
          <w:rFonts w:eastAsia="Malgun Gothic"/>
          <w:lang w:val="en-CA" w:eastAsia="ko-KR"/>
        </w:rPr>
        <w:t xml:space="preserve">For each candidate in </w:t>
      </w:r>
      <w:r w:rsidRPr="00C62839">
        <w:rPr>
          <w:lang w:val="en-CA"/>
        </w:rPr>
        <w:t>Hmvp</w:t>
      </w:r>
      <w:r w:rsidRPr="00C62839">
        <w:rPr>
          <w:rFonts w:hint="eastAsia"/>
          <w:lang w:val="en-CA" w:eastAsia="zh-CN"/>
        </w:rPr>
        <w:t>Cand</w:t>
      </w:r>
      <w:r w:rsidRPr="00C62839">
        <w:rPr>
          <w:lang w:val="en-CA"/>
        </w:rPr>
        <w:t xml:space="preserve">List with </w:t>
      </w:r>
      <w:r w:rsidR="007C4340" w:rsidRPr="00C62839">
        <w:rPr>
          <w:lang w:val="en-CA"/>
        </w:rPr>
        <w:t>hMvpIdx </w:t>
      </w:r>
      <w:r w:rsidR="007C4340" w:rsidRPr="00C62839" w:rsidDel="008661C7">
        <w:rPr>
          <w:lang w:val="en-CA"/>
        </w:rPr>
        <w:t xml:space="preserve"> </w:t>
      </w:r>
      <w:r w:rsidR="007C4340">
        <w:rPr>
          <w:lang w:val="en-CA"/>
        </w:rPr>
        <w:t xml:space="preserve">= </w:t>
      </w:r>
      <w:r w:rsidRPr="00C62839">
        <w:rPr>
          <w:lang w:val="en-CA"/>
        </w:rPr>
        <w:t>3, 7, …,</w:t>
      </w:r>
      <w:r w:rsidRPr="00C62839">
        <w:rPr>
          <w:lang w:val="en-CA" w:eastAsia="ko-KR"/>
        </w:rPr>
        <w:t xml:space="preserve"> </w:t>
      </w:r>
      <w:r w:rsidR="0048774D">
        <w:rPr>
          <w:lang w:val="en-CA" w:eastAsia="ko-KR"/>
        </w:rPr>
        <w:t xml:space="preserve">min( maxNumCheckedHistory, </w:t>
      </w:r>
      <w:r w:rsidR="0048774D" w:rsidRPr="007C4340">
        <w:rPr>
          <w:lang w:val="en-CA"/>
        </w:rPr>
        <w:t>(</w:t>
      </w:r>
      <w:r w:rsidR="0048774D">
        <w:rPr>
          <w:lang w:val="en-CA"/>
        </w:rPr>
        <w:t> </w:t>
      </w:r>
      <w:r w:rsidR="0048774D" w:rsidRPr="003F414B">
        <w:t>mLSize</w:t>
      </w:r>
      <w:r w:rsidR="0048774D" w:rsidRPr="007C4340" w:rsidDel="003C51E6">
        <w:rPr>
          <w:lang w:val="en-CA"/>
        </w:rPr>
        <w:t xml:space="preserve"> </w:t>
      </w:r>
      <w:r w:rsidR="0048774D">
        <w:rPr>
          <w:lang w:val="en-CA"/>
        </w:rPr>
        <w:t> = 4</w:t>
      </w:r>
      <w:r w:rsidR="0048774D" w:rsidRPr="007C4340">
        <w:rPr>
          <w:lang w:val="en-CA"/>
        </w:rPr>
        <w:t xml:space="preserve">) ? </w:t>
      </w:r>
      <w:r w:rsidR="0048774D">
        <w:rPr>
          <w:lang w:val="en-CA"/>
        </w:rPr>
        <w:t>15</w:t>
      </w:r>
      <w:r w:rsidR="0048774D" w:rsidRPr="007C4340">
        <w:rPr>
          <w:lang w:val="en-CA"/>
        </w:rPr>
        <w:t xml:space="preserve"> : </w:t>
      </w:r>
      <w:r w:rsidR="0048774D">
        <w:rPr>
          <w:lang w:val="en-CA"/>
        </w:rPr>
        <w:t>23 )</w:t>
      </w:r>
      <w:r w:rsidRPr="00C62839">
        <w:rPr>
          <w:lang w:val="en-CA" w:eastAsia="ko-KR"/>
        </w:rPr>
        <w:t xml:space="preserve">, the following ordered steps are repeated until </w:t>
      </w:r>
      <w:r w:rsidR="002E3DB1" w:rsidRPr="007C4340">
        <w:rPr>
          <w:lang w:val="en-CA"/>
        </w:rPr>
        <w:t>hmvp</w:t>
      </w:r>
      <w:r w:rsidR="002E3DB1" w:rsidRPr="007C4340" w:rsidDel="003C51E6">
        <w:rPr>
          <w:lang w:val="en-CA"/>
        </w:rPr>
        <w:t>Stop</w:t>
      </w:r>
      <w:r w:rsidRPr="00C62839" w:rsidDel="003C51E6">
        <w:rPr>
          <w:lang w:val="en-CA"/>
        </w:rPr>
        <w:t xml:space="preserve"> </w:t>
      </w:r>
      <w:r w:rsidRPr="00C62839">
        <w:rPr>
          <w:lang w:val="en-CA"/>
        </w:rPr>
        <w:t xml:space="preserve">is equal </w:t>
      </w:r>
      <w:r w:rsidR="00895039">
        <w:rPr>
          <w:lang w:val="en-CA"/>
        </w:rPr>
        <w:t>to TRUE</w:t>
      </w:r>
    </w:p>
    <w:p w14:paraId="22E1DB7C" w14:textId="77777777" w:rsidR="00FB74DC" w:rsidRPr="00C62839" w:rsidRDefault="00FB74DC" w:rsidP="009A5AB4">
      <w:pPr>
        <w:numPr>
          <w:ilvl w:val="0"/>
          <w:numId w:val="85"/>
        </w:numPr>
        <w:tabs>
          <w:tab w:val="clear" w:pos="794"/>
          <w:tab w:val="left" w:pos="284"/>
          <w:tab w:val="left" w:pos="720"/>
        </w:tabs>
        <w:rPr>
          <w:lang w:val="en-CA" w:eastAsia="ko-KR"/>
        </w:rPr>
      </w:pPr>
      <w:r w:rsidRPr="00C62839">
        <w:rPr>
          <w:lang w:val="en-CA"/>
        </w:rPr>
        <w:t>The variable sameMotion is derived as follows:</w:t>
      </w:r>
    </w:p>
    <w:p w14:paraId="4DADD978" w14:textId="0A4A6ACA" w:rsidR="00FB74DC" w:rsidRPr="00C62839" w:rsidRDefault="00FB74DC" w:rsidP="009A5AB4">
      <w:pPr>
        <w:numPr>
          <w:ilvl w:val="1"/>
          <w:numId w:val="41"/>
        </w:numPr>
        <w:tabs>
          <w:tab w:val="clear" w:pos="794"/>
          <w:tab w:val="clear" w:pos="1080"/>
          <w:tab w:val="num" w:pos="810"/>
        </w:tabs>
        <w:ind w:left="810"/>
        <w:rPr>
          <w:lang w:val="en-CA" w:eastAsia="ko-KR"/>
        </w:rPr>
      </w:pPr>
      <w:r w:rsidRPr="00C62839">
        <w:rPr>
          <w:lang w:val="en-CA"/>
        </w:rPr>
        <w:t xml:space="preserve">sameMotion is set </w:t>
      </w:r>
      <w:r w:rsidR="00895039">
        <w:rPr>
          <w:lang w:val="en-CA"/>
        </w:rPr>
        <w:t>to FALSE</w:t>
      </w:r>
      <w:r w:rsidRPr="00C62839">
        <w:rPr>
          <w:lang w:val="en-CA"/>
        </w:rPr>
        <w:t xml:space="preserve"> </w:t>
      </w:r>
    </w:p>
    <w:p w14:paraId="217CBDFE" w14:textId="10F8AC14" w:rsidR="00FB74DC" w:rsidRPr="00C62839" w:rsidRDefault="00FB74DC" w:rsidP="009A5AB4">
      <w:pPr>
        <w:numPr>
          <w:ilvl w:val="1"/>
          <w:numId w:val="41"/>
        </w:numPr>
        <w:tabs>
          <w:tab w:val="clear" w:pos="794"/>
          <w:tab w:val="clear" w:pos="1080"/>
          <w:tab w:val="num" w:pos="810"/>
        </w:tabs>
        <w:ind w:left="810"/>
        <w:rPr>
          <w:lang w:val="en-CA" w:eastAsia="ko-KR"/>
        </w:rPr>
      </w:pPr>
      <w:r w:rsidRPr="00C62839">
        <w:rPr>
          <w:lang w:val="en-CA"/>
        </w:rPr>
        <w:lastRenderedPageBreak/>
        <w:t>if HMVP</w:t>
      </w:r>
      <w:r w:rsidRPr="00C62839">
        <w:rPr>
          <w:rFonts w:hint="eastAsia"/>
          <w:lang w:val="en-CA" w:eastAsia="zh-CN"/>
        </w:rPr>
        <w:t>Cand</w:t>
      </w:r>
      <w:r w:rsidRPr="00C62839">
        <w:rPr>
          <w:lang w:val="en-CA"/>
        </w:rPr>
        <w:t>List[</w:t>
      </w:r>
      <w:r w:rsidR="00AD2C05">
        <w:t>NumHmvpCand</w:t>
      </w:r>
      <w:r w:rsidR="008C5286" w:rsidRPr="003F3F11">
        <w:rPr>
          <w:noProof/>
          <w:lang w:eastAsia="ko-KR"/>
        </w:rPr>
        <w:t>−</w:t>
      </w:r>
      <w:r w:rsidR="008C5286" w:rsidRPr="00C62839">
        <w:rPr>
          <w:lang w:val="en-CA"/>
        </w:rPr>
        <w:t xml:space="preserve"> </w:t>
      </w:r>
      <w:r w:rsidR="00AF4136">
        <w:rPr>
          <w:lang w:val="en-CA"/>
        </w:rPr>
        <w:t>hMvpIdx</w:t>
      </w:r>
      <w:r w:rsidRPr="00C62839">
        <w:rPr>
          <w:lang w:val="en-CA"/>
        </w:rPr>
        <w:t>]</w:t>
      </w:r>
      <w:r w:rsidRPr="00C62839">
        <w:rPr>
          <w:lang w:val="en-CA" w:eastAsia="ko-KR"/>
        </w:rPr>
        <w:t xml:space="preserve"> </w:t>
      </w:r>
      <w:r w:rsidRPr="00C62839" w:rsidDel="003C51E6">
        <w:rPr>
          <w:lang w:val="en-CA" w:eastAsia="ko-KR"/>
        </w:rPr>
        <w:t>have the same motion vectors and the same reference indices</w:t>
      </w:r>
      <w:r w:rsidRPr="00C62839">
        <w:rPr>
          <w:lang w:val="en-CA" w:eastAsia="ko-KR"/>
        </w:rPr>
        <w:t xml:space="preserve"> with any </w:t>
      </w:r>
      <w:r w:rsidRPr="00C62839" w:rsidDel="003C51E6">
        <w:rPr>
          <w:lang w:val="en-CA"/>
        </w:rPr>
        <w:t>mergeCandList</w:t>
      </w:r>
      <w:r w:rsidRPr="00C62839">
        <w:rPr>
          <w:lang w:val="en-CA"/>
        </w:rPr>
        <w:t>[i] with i being 0…</w:t>
      </w:r>
      <w:r w:rsidRPr="00C62839" w:rsidDel="003C51E6">
        <w:rPr>
          <w:lang w:val="en-CA" w:eastAsia="ko-KR"/>
        </w:rPr>
        <w:t xml:space="preserve"> </w:t>
      </w:r>
      <w:r w:rsidRPr="00C62839">
        <w:rPr>
          <w:lang w:val="en-CA" w:eastAsia="ko-KR"/>
        </w:rPr>
        <w:t xml:space="preserve">numOrigMergeCand – 1, </w:t>
      </w:r>
      <w:r w:rsidRPr="00C62839">
        <w:rPr>
          <w:lang w:val="en-CA"/>
        </w:rPr>
        <w:t xml:space="preserve">sameMotion is set </w:t>
      </w:r>
      <w:r w:rsidR="00895039">
        <w:rPr>
          <w:lang w:val="en-CA"/>
        </w:rPr>
        <w:t>to TRUE</w:t>
      </w:r>
    </w:p>
    <w:p w14:paraId="6D0E0CB0" w14:textId="52EF1EE0" w:rsidR="00FB74DC" w:rsidRPr="00C62839" w:rsidRDefault="00FB74DC" w:rsidP="009A5AB4">
      <w:pPr>
        <w:pStyle w:val="aff0"/>
        <w:numPr>
          <w:ilvl w:val="0"/>
          <w:numId w:val="85"/>
        </w:numPr>
        <w:tabs>
          <w:tab w:val="clear" w:pos="794"/>
          <w:tab w:val="left" w:pos="284"/>
          <w:tab w:val="left" w:pos="720"/>
        </w:tabs>
        <w:rPr>
          <w:lang w:val="en-CA" w:eastAsia="ko-KR"/>
        </w:rPr>
      </w:pPr>
      <w:r w:rsidRPr="00C62839">
        <w:rPr>
          <w:lang w:eastAsia="ko-KR"/>
        </w:rPr>
        <w:t xml:space="preserve">When </w:t>
      </w:r>
      <w:r w:rsidRPr="00C62839">
        <w:t xml:space="preserve">sameMotion is equal to </w:t>
      </w:r>
      <w:r w:rsidR="00B91E52">
        <w:t>false</w:t>
      </w:r>
      <w:r w:rsidRPr="00C62839">
        <w:t>, the candidate Hmvp</w:t>
      </w:r>
      <w:r w:rsidRPr="00C62839">
        <w:rPr>
          <w:lang w:eastAsia="zh-CN"/>
        </w:rPr>
        <w:t>Cand</w:t>
      </w:r>
      <w:r w:rsidRPr="00C62839">
        <w:t>List[</w:t>
      </w:r>
      <w:r w:rsidR="00AD2C05">
        <w:t>NumHmvpCand</w:t>
      </w:r>
      <w:r w:rsidR="008C5286" w:rsidRPr="003F3F11">
        <w:rPr>
          <w:noProof/>
          <w:lang w:eastAsia="ko-KR"/>
        </w:rPr>
        <w:t>−</w:t>
      </w:r>
      <w:r w:rsidR="008C5286" w:rsidRPr="00C62839">
        <w:rPr>
          <w:lang w:val="en-CA"/>
        </w:rPr>
        <w:t xml:space="preserve"> </w:t>
      </w:r>
      <w:r w:rsidR="007C4340" w:rsidRPr="00C62839">
        <w:rPr>
          <w:lang w:val="en-CA"/>
        </w:rPr>
        <w:t>hMvpIdx </w:t>
      </w:r>
      <w:r w:rsidRPr="00C62839">
        <w:t xml:space="preserve">] </w:t>
      </w:r>
      <w:r w:rsidRPr="00C62839">
        <w:rPr>
          <w:lang w:eastAsia="ko-KR"/>
        </w:rPr>
        <w:t>is added to the merging candidate list as follows:</w:t>
      </w:r>
    </w:p>
    <w:p w14:paraId="46B08163" w14:textId="304196D2" w:rsidR="007C4340" w:rsidRDefault="00FB74DC" w:rsidP="008801A5">
      <w:pPr>
        <w:pStyle w:val="Equation"/>
        <w:tabs>
          <w:tab w:val="clear" w:pos="794"/>
          <w:tab w:val="clear" w:pos="1588"/>
          <w:tab w:val="left" w:pos="1260"/>
          <w:tab w:val="left" w:pos="1530"/>
        </w:tabs>
        <w:ind w:left="994"/>
        <w:rPr>
          <w:lang w:val="en-CA" w:eastAsia="ko-KR"/>
        </w:rPr>
      </w:pPr>
      <w:r w:rsidRPr="00C62839">
        <w:rPr>
          <w:lang w:val="en-CA"/>
        </w:rPr>
        <w:t>mergeCandList[ </w:t>
      </w:r>
      <w:r w:rsidRPr="00C62839">
        <w:rPr>
          <w:lang w:val="en-CA" w:eastAsia="ko-KR"/>
        </w:rPr>
        <w:t>numCurrMergeCand++ </w:t>
      </w:r>
      <w:r w:rsidRPr="00C62839">
        <w:rPr>
          <w:lang w:val="en-CA"/>
        </w:rPr>
        <w:t>] = Hmvp</w:t>
      </w:r>
      <w:r w:rsidRPr="00C62839">
        <w:rPr>
          <w:lang w:val="en-CA" w:eastAsia="zh-CN"/>
        </w:rPr>
        <w:t>Cand</w:t>
      </w:r>
      <w:r w:rsidRPr="00C62839">
        <w:rPr>
          <w:lang w:val="en-CA"/>
        </w:rPr>
        <w:t>List[</w:t>
      </w:r>
      <w:r w:rsidR="00557A37">
        <w:rPr>
          <w:lang w:val="en-CA"/>
        </w:rPr>
        <w:t xml:space="preserve"> </w:t>
      </w:r>
      <w:r w:rsidR="00AD2C05">
        <w:t>NumHmvpCand</w:t>
      </w:r>
      <w:r w:rsidR="008C5286" w:rsidRPr="003F3F11">
        <w:rPr>
          <w:noProof/>
          <w:lang w:eastAsia="ko-KR"/>
        </w:rPr>
        <w:t>−</w:t>
      </w:r>
      <w:r w:rsidR="007C4340" w:rsidRPr="00C62839">
        <w:rPr>
          <w:lang w:val="en-CA"/>
        </w:rPr>
        <w:t xml:space="preserve"> hMvpIdx </w:t>
      </w:r>
      <w:r w:rsidRPr="00C62839">
        <w:rPr>
          <w:lang w:val="en-CA"/>
        </w:rPr>
        <w:t>]</w:t>
      </w:r>
      <w:r w:rsidRPr="00C62839">
        <w:rPr>
          <w:lang w:val="en-CA" w:eastAsia="ko-KR"/>
        </w:rPr>
        <w:tab/>
      </w:r>
      <w:r w:rsidR="00883B15" w:rsidRPr="00C62839">
        <w:rPr>
          <w:lang w:val="en-CA" w:eastAsia="ko-KR"/>
        </w:rPr>
        <w:t xml:space="preserve"> </w:t>
      </w:r>
      <w:r w:rsidRPr="00C62839">
        <w:rPr>
          <w:lang w:val="en-CA" w:eastAsia="ko-KR"/>
        </w:rPr>
        <w:t>(</w:t>
      </w:r>
      <w:r w:rsidRPr="00C62839">
        <w:rPr>
          <w:lang w:val="en-CA" w:eastAsia="ko-KR"/>
        </w:rPr>
        <w:fldChar w:fldCharType="begin"/>
      </w:r>
      <w:r w:rsidRPr="00C62839">
        <w:rPr>
          <w:lang w:val="en-CA" w:eastAsia="ko-KR"/>
        </w:rPr>
        <w:instrText xml:space="preserve"> STYLEREF 1 \s </w:instrText>
      </w:r>
      <w:r w:rsidRPr="00C62839">
        <w:rPr>
          <w:lang w:val="en-CA" w:eastAsia="ko-KR"/>
        </w:rPr>
        <w:fldChar w:fldCharType="separate"/>
      </w:r>
      <w:r w:rsidR="0063227E">
        <w:rPr>
          <w:noProof/>
          <w:lang w:val="en-CA" w:eastAsia="ko-KR"/>
        </w:rPr>
        <w:t>8</w:t>
      </w:r>
      <w:r w:rsidRPr="00C62839">
        <w:rPr>
          <w:lang w:val="en-CA" w:eastAsia="ko-KR"/>
        </w:rPr>
        <w:fldChar w:fldCharType="end"/>
      </w:r>
      <w:r w:rsidRPr="00C62839">
        <w:rPr>
          <w:lang w:val="en-CA" w:eastAsia="ko-KR"/>
        </w:rPr>
        <w:noBreakHyphen/>
      </w:r>
      <w:r w:rsidRPr="00C62839">
        <w:rPr>
          <w:lang w:val="en-CA" w:eastAsia="ko-KR"/>
        </w:rPr>
        <w:fldChar w:fldCharType="begin"/>
      </w:r>
      <w:r w:rsidRPr="00C62839">
        <w:rPr>
          <w:lang w:val="en-CA" w:eastAsia="ko-KR"/>
        </w:rPr>
        <w:instrText xml:space="preserve"> SEQ Equation \* ARABIC \s 1 </w:instrText>
      </w:r>
      <w:r w:rsidRPr="00C62839">
        <w:rPr>
          <w:lang w:val="en-CA" w:eastAsia="ko-KR"/>
        </w:rPr>
        <w:fldChar w:fldCharType="separate"/>
      </w:r>
      <w:r w:rsidR="0063227E">
        <w:rPr>
          <w:noProof/>
          <w:lang w:val="en-CA" w:eastAsia="ko-KR"/>
        </w:rPr>
        <w:t>303</w:t>
      </w:r>
      <w:r w:rsidRPr="00C62839">
        <w:rPr>
          <w:lang w:val="en-CA" w:eastAsia="ko-KR"/>
        </w:rPr>
        <w:fldChar w:fldCharType="end"/>
      </w:r>
      <w:r w:rsidRPr="00C62839">
        <w:rPr>
          <w:lang w:val="en-CA" w:eastAsia="ko-KR"/>
        </w:rPr>
        <w:t>)</w:t>
      </w:r>
      <w:bookmarkStart w:id="1237" w:name="_Ref532376975"/>
    </w:p>
    <w:p w14:paraId="67F5268E" w14:textId="34D7D5C7" w:rsidR="006E7D26" w:rsidRPr="001B55B5" w:rsidRDefault="006E7D26" w:rsidP="009A5AB4">
      <w:pPr>
        <w:pStyle w:val="aff0"/>
        <w:numPr>
          <w:ilvl w:val="0"/>
          <w:numId w:val="85"/>
        </w:numPr>
        <w:tabs>
          <w:tab w:val="clear" w:pos="794"/>
          <w:tab w:val="left" w:pos="284"/>
          <w:tab w:val="left" w:pos="720"/>
        </w:tabs>
        <w:rPr>
          <w:lang w:eastAsia="ko-KR"/>
        </w:rPr>
      </w:pPr>
      <w:r w:rsidRPr="00F326AA">
        <w:rPr>
          <w:lang w:eastAsia="ko-KR"/>
        </w:rPr>
        <w:t xml:space="preserve">if numCurrMergeCand is equal to </w:t>
      </w:r>
      <w:r w:rsidRPr="003F414B">
        <w:t>mLSize</w:t>
      </w:r>
      <w:r w:rsidRPr="00F326AA">
        <w:rPr>
          <w:lang w:eastAsia="ko-KR"/>
        </w:rPr>
        <w:t>, hmvp</w:t>
      </w:r>
      <w:r w:rsidRPr="00F326AA" w:rsidDel="003C51E6">
        <w:rPr>
          <w:lang w:eastAsia="ko-KR"/>
        </w:rPr>
        <w:t>Stop</w:t>
      </w:r>
      <w:r w:rsidRPr="00F326AA">
        <w:rPr>
          <w:lang w:eastAsia="ko-KR"/>
        </w:rPr>
        <w:t xml:space="preserve"> is set </w:t>
      </w:r>
      <w:r w:rsidR="00895039">
        <w:rPr>
          <w:lang w:eastAsia="ko-KR"/>
        </w:rPr>
        <w:t>to TRUE</w:t>
      </w:r>
      <w:r w:rsidRPr="00F326AA">
        <w:rPr>
          <w:lang w:eastAsia="ko-KR"/>
        </w:rPr>
        <w:t>.</w:t>
      </w:r>
    </w:p>
    <w:p w14:paraId="7C6090D9" w14:textId="77777777" w:rsidR="007C4340" w:rsidRPr="00B27098" w:rsidRDefault="007C4340" w:rsidP="007C4340">
      <w:pPr>
        <w:pStyle w:val="40"/>
      </w:pPr>
      <w:bookmarkStart w:id="1238" w:name="_Ref536653248"/>
      <w:r>
        <w:rPr>
          <w:lang w:eastAsia="ko-KR"/>
        </w:rPr>
        <w:t xml:space="preserve">Derivation process </w:t>
      </w:r>
      <w:r>
        <w:rPr>
          <w:noProof/>
          <w:lang w:eastAsia="ko-KR"/>
        </w:rPr>
        <w:t xml:space="preserve">for </w:t>
      </w:r>
      <w:r w:rsidRPr="00C319F3">
        <w:rPr>
          <w:lang w:eastAsia="ko-KR"/>
        </w:rPr>
        <w:t>history-based</w:t>
      </w:r>
      <w:r>
        <w:rPr>
          <w:noProof/>
          <w:lang w:eastAsia="ko-KR"/>
        </w:rPr>
        <w:t xml:space="preserve"> motion vector prediction candidates</w:t>
      </w:r>
      <w:bookmarkEnd w:id="1238"/>
    </w:p>
    <w:p w14:paraId="1FA1C587" w14:textId="77777777" w:rsidR="007C4340" w:rsidRDefault="007C4340" w:rsidP="007C4340">
      <w:pPr>
        <w:rPr>
          <w:lang w:eastAsia="zh-CN"/>
        </w:rPr>
      </w:pPr>
      <w:r w:rsidRPr="00C62839">
        <w:rPr>
          <w:rFonts w:hint="eastAsia"/>
          <w:lang w:eastAsia="zh-CN"/>
        </w:rPr>
        <w:t>Inp</w:t>
      </w:r>
      <w:r w:rsidRPr="00C62839">
        <w:rPr>
          <w:lang w:eastAsia="zh-CN"/>
        </w:rPr>
        <w:t xml:space="preserve">uts to this process </w:t>
      </w:r>
      <w:r>
        <w:rPr>
          <w:lang w:eastAsia="zh-CN"/>
        </w:rPr>
        <w:t>are:</w:t>
      </w:r>
    </w:p>
    <w:p w14:paraId="1C2386B7" w14:textId="003072FF" w:rsidR="007C4340" w:rsidRDefault="007C4340" w:rsidP="007C4340">
      <w:pPr>
        <w:numPr>
          <w:ilvl w:val="0"/>
          <w:numId w:val="3"/>
        </w:numPr>
        <w:rPr>
          <w:lang w:val="en-CA"/>
        </w:rPr>
      </w:pPr>
      <w:r>
        <w:rPr>
          <w:rFonts w:eastAsia="Malgun Gothic"/>
          <w:lang w:eastAsia="ko-KR"/>
        </w:rPr>
        <w:t xml:space="preserve">history based motion </w:t>
      </w:r>
      <w:r w:rsidR="00341104">
        <w:rPr>
          <w:rFonts w:eastAsia="Malgun Gothic"/>
          <w:lang w:eastAsia="ko-KR"/>
        </w:rPr>
        <w:t xml:space="preserve">information </w:t>
      </w:r>
      <w:r>
        <w:rPr>
          <w:rFonts w:eastAsia="Malgun Gothic"/>
          <w:lang w:eastAsia="ko-KR"/>
        </w:rPr>
        <w:t xml:space="preserve">table </w:t>
      </w:r>
      <w:r w:rsidR="00341104" w:rsidRPr="007C4340">
        <w:rPr>
          <w:lang w:val="en-CA"/>
        </w:rPr>
        <w:t>Hmvp</w:t>
      </w:r>
      <w:r w:rsidR="00341104" w:rsidRPr="007C4340">
        <w:rPr>
          <w:lang w:val="en-CA" w:eastAsia="zh-CN"/>
        </w:rPr>
        <w:t>Cand</w:t>
      </w:r>
      <w:r w:rsidR="00341104" w:rsidRPr="007C4340">
        <w:rPr>
          <w:lang w:val="en-CA"/>
        </w:rPr>
        <w:t>List</w:t>
      </w:r>
      <w:r w:rsidR="00D646F9">
        <w:rPr>
          <w:lang w:val="en-CA"/>
        </w:rPr>
        <w:t>,</w:t>
      </w:r>
    </w:p>
    <w:p w14:paraId="3A7B92CE" w14:textId="6F14AF5B" w:rsidR="007C4340" w:rsidRDefault="007C4340" w:rsidP="007C4340">
      <w:pPr>
        <w:numPr>
          <w:ilvl w:val="0"/>
          <w:numId w:val="3"/>
        </w:numPr>
        <w:rPr>
          <w:lang w:val="en-CA"/>
        </w:rPr>
      </w:pPr>
      <w:r>
        <w:rPr>
          <w:lang w:val="en-CA"/>
        </w:rPr>
        <w:t>the current reference picture index curRefIdxLX</w:t>
      </w:r>
      <w:r>
        <w:rPr>
          <w:noProof/>
          <w:lang w:eastAsia="ko-KR"/>
        </w:rPr>
        <w:t>,</w:t>
      </w:r>
      <w:r w:rsidRPr="00943A5F">
        <w:rPr>
          <w:noProof/>
          <w:lang w:eastAsia="ko-KR"/>
        </w:rPr>
        <w:t xml:space="preserve"> with X being 0 or 1</w:t>
      </w:r>
      <w:r w:rsidR="00D646F9">
        <w:rPr>
          <w:noProof/>
          <w:lang w:eastAsia="ko-KR"/>
        </w:rPr>
        <w:t>.</w:t>
      </w:r>
    </w:p>
    <w:p w14:paraId="090EB0B5" w14:textId="77777777" w:rsidR="007C4340" w:rsidRDefault="007C4340" w:rsidP="007C4340">
      <w:pPr>
        <w:rPr>
          <w:lang w:eastAsia="zh-CN"/>
        </w:rPr>
      </w:pPr>
      <w:r>
        <w:rPr>
          <w:lang w:eastAsia="zh-CN"/>
        </w:rPr>
        <w:t>Out</w:t>
      </w:r>
      <w:r w:rsidRPr="00C62839">
        <w:rPr>
          <w:rFonts w:hint="eastAsia"/>
          <w:lang w:eastAsia="zh-CN"/>
        </w:rPr>
        <w:t>p</w:t>
      </w:r>
      <w:r w:rsidRPr="00C62839">
        <w:rPr>
          <w:lang w:eastAsia="zh-CN"/>
        </w:rPr>
        <w:t xml:space="preserve">uts to this process </w:t>
      </w:r>
      <w:r>
        <w:rPr>
          <w:lang w:eastAsia="zh-CN"/>
        </w:rPr>
        <w:t>are:</w:t>
      </w:r>
    </w:p>
    <w:p w14:paraId="139DC628" w14:textId="0798173F" w:rsidR="007C4340" w:rsidRPr="00BA0FC2" w:rsidRDefault="007C4340" w:rsidP="007C4340">
      <w:pPr>
        <w:numPr>
          <w:ilvl w:val="0"/>
          <w:numId w:val="3"/>
        </w:numPr>
        <w:rPr>
          <w:lang w:val="en-CA"/>
        </w:rPr>
      </w:pPr>
      <w:r w:rsidRPr="00943A5F">
        <w:rPr>
          <w:noProof/>
          <w:lang w:eastAsia="ko-KR"/>
        </w:rPr>
        <w:t xml:space="preserve">the </w:t>
      </w:r>
      <w:r>
        <w:rPr>
          <w:noProof/>
          <w:lang w:eastAsia="ko-KR"/>
        </w:rPr>
        <w:t>DefaultMvLX,</w:t>
      </w:r>
      <w:r w:rsidRPr="00943A5F">
        <w:rPr>
          <w:noProof/>
          <w:lang w:eastAsia="ko-KR"/>
        </w:rPr>
        <w:t xml:space="preserve"> with X being 0 or 1</w:t>
      </w:r>
      <w:r w:rsidR="00D646F9">
        <w:rPr>
          <w:noProof/>
          <w:lang w:eastAsia="ko-KR"/>
        </w:rPr>
        <w:t>,</w:t>
      </w:r>
    </w:p>
    <w:p w14:paraId="26C79B10" w14:textId="35D50FB4" w:rsidR="007C4340" w:rsidRPr="00BA0FC2" w:rsidRDefault="007C4340" w:rsidP="007C4340">
      <w:pPr>
        <w:numPr>
          <w:ilvl w:val="0"/>
          <w:numId w:val="3"/>
        </w:numPr>
        <w:rPr>
          <w:lang w:val="en-CA"/>
        </w:rPr>
      </w:pPr>
      <w:r w:rsidRPr="00943A5F">
        <w:rPr>
          <w:noProof/>
          <w:lang w:eastAsia="ko-KR"/>
        </w:rPr>
        <w:t>the</w:t>
      </w:r>
      <w:r>
        <w:rPr>
          <w:noProof/>
          <w:lang w:eastAsia="ko-KR"/>
        </w:rPr>
        <w:t xml:space="preserve"> DefaultRefIdxLX,</w:t>
      </w:r>
      <w:r w:rsidRPr="00943A5F">
        <w:rPr>
          <w:noProof/>
          <w:lang w:eastAsia="ko-KR"/>
        </w:rPr>
        <w:t xml:space="preserve"> with X being 0 or 1</w:t>
      </w:r>
      <w:r w:rsidR="00A2324F">
        <w:rPr>
          <w:noProof/>
          <w:lang w:eastAsia="ko-KR"/>
        </w:rPr>
        <w:t>.</w:t>
      </w:r>
    </w:p>
    <w:p w14:paraId="6FE76269" w14:textId="5A764ACC" w:rsidR="00341104" w:rsidRDefault="00D646F9" w:rsidP="002E29D8">
      <w:pPr>
        <w:rPr>
          <w:lang w:val="en-CA" w:eastAsia="ko-KR"/>
        </w:rPr>
      </w:pPr>
      <w:r>
        <w:rPr>
          <w:lang w:val="en-CA" w:eastAsia="ko-KR"/>
        </w:rPr>
        <w:t xml:space="preserve">Variable </w:t>
      </w:r>
      <w:r w:rsidR="00341104" w:rsidRPr="00C62839">
        <w:rPr>
          <w:lang w:val="en-CA" w:eastAsia="ko-KR"/>
        </w:rPr>
        <w:t>Hmvp</w:t>
      </w:r>
      <w:r w:rsidR="00341104">
        <w:rPr>
          <w:lang w:val="en-CA" w:eastAsia="ko-KR"/>
        </w:rPr>
        <w:t>MV</w:t>
      </w:r>
      <w:r w:rsidR="00341104" w:rsidRPr="00C62839">
        <w:rPr>
          <w:lang w:val="en-CA" w:eastAsia="ko-KR"/>
        </w:rPr>
        <w:t>List</w:t>
      </w:r>
      <w:r w:rsidR="00341104">
        <w:rPr>
          <w:lang w:val="en-CA" w:eastAsia="ko-KR"/>
        </w:rPr>
        <w:t xml:space="preserve"> is defined as the </w:t>
      </w:r>
      <w:r w:rsidR="00341104" w:rsidRPr="000F1CD3">
        <w:rPr>
          <w:lang w:val="en-CA" w:eastAsia="ko-KR"/>
        </w:rPr>
        <w:t xml:space="preserve">history based motion vector table part </w:t>
      </w:r>
      <w:r w:rsidR="00BC7122" w:rsidRPr="005E7C47">
        <w:rPr>
          <w:lang w:val="en-CA" w:eastAsia="ko-KR"/>
        </w:rPr>
        <w:t>derived from</w:t>
      </w:r>
      <w:r w:rsidR="00BC7122" w:rsidRPr="00EC6AEC">
        <w:rPr>
          <w:lang w:val="en-CA" w:eastAsia="ko-KR"/>
        </w:rPr>
        <w:t xml:space="preserve"> </w:t>
      </w:r>
      <w:r w:rsidR="00341104" w:rsidRPr="007C4340">
        <w:rPr>
          <w:lang w:val="en-CA" w:eastAsia="ko-KR"/>
        </w:rPr>
        <w:t>HmvpCandList</w:t>
      </w:r>
      <w:r w:rsidR="00341104">
        <w:rPr>
          <w:lang w:val="en-CA" w:eastAsia="ko-KR"/>
        </w:rPr>
        <w:t xml:space="preserve">. HmvpRefList </w:t>
      </w:r>
      <w:r w:rsidR="00341104" w:rsidRPr="002E29D8">
        <w:rPr>
          <w:lang w:eastAsia="ko-KR"/>
        </w:rPr>
        <w:t>is</w:t>
      </w:r>
      <w:r w:rsidR="00341104">
        <w:rPr>
          <w:lang w:val="en-CA" w:eastAsia="ko-KR"/>
        </w:rPr>
        <w:t xml:space="preserve"> defined as the reference </w:t>
      </w:r>
      <w:r w:rsidR="00FD3ACF">
        <w:rPr>
          <w:lang w:val="en-CA" w:eastAsia="ko-KR"/>
        </w:rPr>
        <w:t xml:space="preserve">indices </w:t>
      </w:r>
      <w:r w:rsidR="00341104">
        <w:rPr>
          <w:lang w:val="en-CA" w:eastAsia="ko-KR"/>
        </w:rPr>
        <w:t xml:space="preserve">table part </w:t>
      </w:r>
      <w:r w:rsidR="0011223F" w:rsidRPr="005E7C47">
        <w:rPr>
          <w:lang w:val="en-CA" w:eastAsia="ko-KR"/>
        </w:rPr>
        <w:t>derived from</w:t>
      </w:r>
      <w:r w:rsidR="0011223F" w:rsidRPr="00EC6AEC">
        <w:rPr>
          <w:lang w:val="en-CA" w:eastAsia="ko-KR"/>
        </w:rPr>
        <w:t xml:space="preserve"> </w:t>
      </w:r>
      <w:r w:rsidR="00341104">
        <w:rPr>
          <w:lang w:val="en-CA" w:eastAsia="ko-KR"/>
        </w:rPr>
        <w:t xml:space="preserve"> </w:t>
      </w:r>
      <w:r w:rsidR="00341104" w:rsidRPr="007C4340">
        <w:rPr>
          <w:lang w:val="en-CA" w:eastAsia="ko-KR"/>
        </w:rPr>
        <w:t>HmvpCandList</w:t>
      </w:r>
      <w:r w:rsidR="00341104">
        <w:rPr>
          <w:lang w:val="en-CA" w:eastAsia="ko-KR"/>
        </w:rPr>
        <w:t>.</w:t>
      </w:r>
      <w:r w:rsidR="00341104" w:rsidRPr="000F1CD3">
        <w:rPr>
          <w:lang w:val="en-CA" w:eastAsia="ko-KR"/>
        </w:rPr>
        <w:t xml:space="preserve"> </w:t>
      </w:r>
      <w:r w:rsidR="00AD2C05">
        <w:rPr>
          <w:lang w:val="en-CA" w:eastAsia="ko-KR"/>
        </w:rPr>
        <w:t>NumHmvpCand</w:t>
      </w:r>
      <w:r w:rsidR="00652FE0" w:rsidRPr="00EC6AEC">
        <w:rPr>
          <w:lang w:val="en-CA" w:eastAsia="ko-KR"/>
        </w:rPr>
        <w:t xml:space="preserve"> </w:t>
      </w:r>
      <w:r w:rsidR="00341104" w:rsidRPr="000F1CD3">
        <w:rPr>
          <w:lang w:val="en-CA" w:eastAsia="ko-KR"/>
        </w:rPr>
        <w:t xml:space="preserve">is set to the number of motion entries in </w:t>
      </w:r>
      <w:r w:rsidR="00341104" w:rsidRPr="007C4340">
        <w:rPr>
          <w:lang w:val="en-CA" w:eastAsia="ko-KR"/>
        </w:rPr>
        <w:t>HmvpCandList</w:t>
      </w:r>
      <w:r w:rsidR="00341104">
        <w:rPr>
          <w:lang w:val="en-CA" w:eastAsia="ko-KR"/>
        </w:rPr>
        <w:t>.</w:t>
      </w:r>
    </w:p>
    <w:p w14:paraId="0558F482" w14:textId="3658929A" w:rsidR="00BE53D7" w:rsidRDefault="00BE53D7" w:rsidP="002E29D8">
      <w:pPr>
        <w:rPr>
          <w:noProof/>
          <w:lang w:eastAsia="ko-KR"/>
        </w:rPr>
      </w:pPr>
      <w:r>
        <w:rPr>
          <w:lang w:val="en-CA" w:eastAsia="ko-KR"/>
        </w:rPr>
        <w:t xml:space="preserve">For a given reference </w:t>
      </w:r>
      <w:r w:rsidRPr="002E29D8">
        <w:rPr>
          <w:lang w:eastAsia="ko-KR"/>
        </w:rPr>
        <w:t>list</w:t>
      </w:r>
      <w:r>
        <w:rPr>
          <w:lang w:val="en-CA" w:eastAsia="ko-KR"/>
        </w:rPr>
        <w:t xml:space="preserve"> X, </w:t>
      </w:r>
      <w:r w:rsidRPr="00943A5F">
        <w:rPr>
          <w:noProof/>
          <w:lang w:eastAsia="ko-KR"/>
        </w:rPr>
        <w:t>with X being 0 or 1</w:t>
      </w:r>
      <w:r>
        <w:rPr>
          <w:noProof/>
          <w:lang w:eastAsia="ko-KR"/>
        </w:rPr>
        <w:t xml:space="preserve">, </w:t>
      </w:r>
      <w:r w:rsidRPr="00C62839">
        <w:rPr>
          <w:lang w:val="en-CA" w:eastAsia="ko-KR"/>
        </w:rPr>
        <w:t xml:space="preserve">for each index </w:t>
      </w:r>
      <w:r w:rsidRPr="007C4340">
        <w:rPr>
          <w:lang w:val="en-CA"/>
        </w:rPr>
        <w:t>hMvpIdx</w:t>
      </w:r>
      <w:r w:rsidRPr="00C62839" w:rsidDel="000919AC">
        <w:rPr>
          <w:lang w:val="en-CA" w:eastAsia="ko-KR"/>
        </w:rPr>
        <w:t xml:space="preserve"> </w:t>
      </w:r>
      <w:r w:rsidRPr="00C62839">
        <w:rPr>
          <w:lang w:val="en-CA" w:eastAsia="ko-KR"/>
        </w:rPr>
        <w:t xml:space="preserve">with </w:t>
      </w:r>
      <w:r w:rsidRPr="007C4340">
        <w:rPr>
          <w:lang w:val="en-CA"/>
        </w:rPr>
        <w:t>hMvpIdx </w:t>
      </w:r>
      <w:r w:rsidRPr="00C62839" w:rsidDel="00AB33C3">
        <w:rPr>
          <w:lang w:val="en-CA" w:eastAsia="ko-KR"/>
        </w:rPr>
        <w:t xml:space="preserve"> </w:t>
      </w:r>
      <w:r w:rsidRPr="00C62839">
        <w:rPr>
          <w:lang w:val="en-CA" w:eastAsia="ko-KR"/>
        </w:rPr>
        <w:t>=</w:t>
      </w:r>
      <w:r>
        <w:rPr>
          <w:lang w:val="en-CA" w:eastAsia="ko-KR"/>
        </w:rPr>
        <w:t xml:space="preserve"> 1,</w:t>
      </w:r>
      <w:r w:rsidRPr="00C62839">
        <w:rPr>
          <w:lang w:val="en-CA" w:eastAsia="ko-KR"/>
        </w:rPr>
        <w:t xml:space="preserve"> …</w:t>
      </w:r>
      <w:r>
        <w:rPr>
          <w:lang w:val="en-CA" w:eastAsia="ko-KR"/>
        </w:rPr>
        <w:t>,</w:t>
      </w:r>
      <w:r w:rsidRPr="00C62839">
        <w:rPr>
          <w:lang w:val="en-CA" w:eastAsia="ko-KR"/>
        </w:rPr>
        <w:t> </w:t>
      </w:r>
      <w:r>
        <w:rPr>
          <w:lang w:val="en-CA" w:eastAsia="ko-KR"/>
        </w:rPr>
        <w:t>min(</w:t>
      </w:r>
      <w:r>
        <w:rPr>
          <w:lang w:val="en-CA"/>
        </w:rPr>
        <w:t>4</w:t>
      </w:r>
      <w:r>
        <w:t xml:space="preserve">, </w:t>
      </w:r>
      <w:r w:rsidR="00AD2C05">
        <w:rPr>
          <w:lang w:val="en-CA" w:eastAsia="ko-KR"/>
        </w:rPr>
        <w:t>NumHmvpCand</w:t>
      </w:r>
      <w:r>
        <w:t xml:space="preserve">) in </w:t>
      </w:r>
      <w:r w:rsidRPr="00C62839">
        <w:rPr>
          <w:lang w:val="en-CA"/>
        </w:rPr>
        <w:t>Hmvp</w:t>
      </w:r>
      <w:r>
        <w:rPr>
          <w:lang w:val="en-CA" w:eastAsia="zh-CN"/>
        </w:rPr>
        <w:t>MV</w:t>
      </w:r>
      <w:r w:rsidRPr="00C62839">
        <w:rPr>
          <w:lang w:val="en-CA"/>
        </w:rPr>
        <w:t>List[ </w:t>
      </w:r>
      <w:r w:rsidR="00AD2C05">
        <w:rPr>
          <w:lang w:val="en-CA" w:eastAsia="ko-KR"/>
        </w:rPr>
        <w:t>NumHmvpCand</w:t>
      </w:r>
      <w:r w:rsidR="00887880" w:rsidRPr="00EC6AEC">
        <w:rPr>
          <w:lang w:val="en-CA"/>
        </w:rPr>
        <w:t xml:space="preserve"> </w:t>
      </w:r>
      <w:r w:rsidR="00887880">
        <w:rPr>
          <w:lang w:val="en-CA"/>
        </w:rPr>
        <w:t xml:space="preserve">- </w:t>
      </w:r>
      <w:r w:rsidRPr="00C62839">
        <w:rPr>
          <w:lang w:val="en-CA"/>
        </w:rPr>
        <w:t>hMvpIdx ]</w:t>
      </w:r>
      <w:r>
        <w:rPr>
          <w:lang w:val="en-CA"/>
        </w:rPr>
        <w:t xml:space="preserve"> and HmvpRefList[</w:t>
      </w:r>
      <w:r w:rsidR="00887880">
        <w:rPr>
          <w:lang w:val="en-CA"/>
        </w:rPr>
        <w:t xml:space="preserve"> </w:t>
      </w:r>
      <w:r w:rsidR="00AD2C05">
        <w:rPr>
          <w:lang w:val="en-CA" w:eastAsia="ko-KR"/>
        </w:rPr>
        <w:t>NumHmvpCand</w:t>
      </w:r>
      <w:r w:rsidR="00887880" w:rsidRPr="00EC6AEC">
        <w:rPr>
          <w:lang w:val="en-CA"/>
        </w:rPr>
        <w:t xml:space="preserve"> </w:t>
      </w:r>
      <w:r w:rsidR="00887880">
        <w:rPr>
          <w:lang w:val="en-CA"/>
        </w:rPr>
        <w:t xml:space="preserve"> - </w:t>
      </w:r>
      <w:r w:rsidRPr="00C62839">
        <w:rPr>
          <w:lang w:val="en-CA"/>
        </w:rPr>
        <w:t>hMvpIdx </w:t>
      </w:r>
      <w:r>
        <w:rPr>
          <w:lang w:val="en-CA"/>
        </w:rPr>
        <w:t xml:space="preserve">], </w:t>
      </w:r>
      <w:r w:rsidRPr="00C62839">
        <w:rPr>
          <w:lang w:val="en-CA" w:eastAsia="ko-KR"/>
        </w:rPr>
        <w:t xml:space="preserve">the following steps are </w:t>
      </w:r>
      <w:r>
        <w:rPr>
          <w:lang w:val="en-CA" w:eastAsia="ko-KR"/>
        </w:rPr>
        <w:t>executed</w:t>
      </w:r>
      <w:r w:rsidRPr="00C62839">
        <w:rPr>
          <w:lang w:val="en-CA" w:eastAsia="ko-KR"/>
        </w:rPr>
        <w:t xml:space="preserve"> until </w:t>
      </w:r>
      <w:r w:rsidR="00645A6F">
        <w:rPr>
          <w:lang w:val="en-CA" w:eastAsia="ko-KR"/>
        </w:rPr>
        <w:t xml:space="preserve">variable </w:t>
      </w:r>
      <w:r>
        <w:rPr>
          <w:lang w:val="en-CA" w:eastAsia="ko-KR"/>
        </w:rPr>
        <w:t xml:space="preserve">HMVPDerived is set </w:t>
      </w:r>
      <w:r w:rsidR="00895039">
        <w:rPr>
          <w:lang w:val="en-CA" w:eastAsia="ko-KR"/>
        </w:rPr>
        <w:t>to TRUE</w:t>
      </w:r>
      <w:r>
        <w:rPr>
          <w:noProof/>
          <w:lang w:eastAsia="ko-KR"/>
        </w:rPr>
        <w:t>:</w:t>
      </w:r>
    </w:p>
    <w:p w14:paraId="40A8D540" w14:textId="7EFCDC5B" w:rsidR="00BE53D7" w:rsidRDefault="00BE53D7" w:rsidP="009A5AB4">
      <w:pPr>
        <w:pStyle w:val="aff0"/>
        <w:numPr>
          <w:ilvl w:val="0"/>
          <w:numId w:val="123"/>
        </w:numPr>
        <w:tabs>
          <w:tab w:val="clear" w:pos="794"/>
        </w:tabs>
        <w:rPr>
          <w:lang w:val="en-CA"/>
        </w:rPr>
      </w:pPr>
      <w:r w:rsidRPr="00C62839">
        <w:rPr>
          <w:lang w:val="en-CA"/>
        </w:rPr>
        <w:t>hMvpIdx </w:t>
      </w:r>
      <w:r w:rsidRPr="00C62839" w:rsidDel="00236641">
        <w:rPr>
          <w:lang w:val="en-CA"/>
        </w:rPr>
        <w:t xml:space="preserve"> </w:t>
      </w:r>
      <w:r>
        <w:rPr>
          <w:lang w:val="en-CA"/>
        </w:rPr>
        <w:t xml:space="preserve">is set to 1, HMVPDerived is set </w:t>
      </w:r>
      <w:r w:rsidR="00895039">
        <w:rPr>
          <w:lang w:val="en-CA"/>
        </w:rPr>
        <w:t>to FALSE</w:t>
      </w:r>
    </w:p>
    <w:p w14:paraId="2809D0AB" w14:textId="021355F3" w:rsidR="00BE53D7" w:rsidRPr="00302B09" w:rsidRDefault="00BE53D7" w:rsidP="009A5AB4">
      <w:pPr>
        <w:pStyle w:val="aff0"/>
        <w:numPr>
          <w:ilvl w:val="0"/>
          <w:numId w:val="123"/>
        </w:numPr>
        <w:tabs>
          <w:tab w:val="clear" w:pos="794"/>
        </w:tabs>
        <w:rPr>
          <w:lang w:val="en-CA"/>
        </w:rPr>
      </w:pPr>
      <w:r>
        <w:rPr>
          <w:lang w:val="en-CA"/>
        </w:rPr>
        <w:t>if curRefIdxLX = HmvpRefList[</w:t>
      </w:r>
      <w:r w:rsidR="00AD2C05">
        <w:rPr>
          <w:lang w:val="en-CA"/>
        </w:rPr>
        <w:t>NumHmvpCand</w:t>
      </w:r>
      <w:r w:rsidR="00785F1D" w:rsidRPr="00EC6AEC">
        <w:rPr>
          <w:lang w:val="en-CA"/>
        </w:rPr>
        <w:t xml:space="preserve"> </w:t>
      </w:r>
      <w:r w:rsidRPr="002E29D8">
        <w:rPr>
          <w:lang w:val="en-CA"/>
        </w:rPr>
        <w:t>− </w:t>
      </w:r>
      <w:r w:rsidRPr="00C62839">
        <w:rPr>
          <w:lang w:val="en-CA"/>
        </w:rPr>
        <w:t>hMvpIdx </w:t>
      </w:r>
      <w:r>
        <w:rPr>
          <w:lang w:val="en-CA"/>
        </w:rPr>
        <w:t xml:space="preserve">][X], </w:t>
      </w:r>
      <w:r w:rsidRPr="002E29D8">
        <w:rPr>
          <w:lang w:val="en-CA"/>
        </w:rPr>
        <w:t xml:space="preserve">with X being 0 or 1, DefaultRefIdxLX is set to be </w:t>
      </w:r>
      <w:r>
        <w:rPr>
          <w:lang w:val="en-CA"/>
        </w:rPr>
        <w:t>HmvpRefList[</w:t>
      </w:r>
      <w:r w:rsidR="00AD2C05">
        <w:rPr>
          <w:lang w:val="en-CA"/>
        </w:rPr>
        <w:t>NumHmvpCand</w:t>
      </w:r>
      <w:r w:rsidR="00785F1D" w:rsidRPr="00EC6AEC">
        <w:rPr>
          <w:lang w:val="en-CA"/>
        </w:rPr>
        <w:t xml:space="preserve"> </w:t>
      </w:r>
      <w:r w:rsidRPr="002E29D8">
        <w:rPr>
          <w:lang w:val="en-CA"/>
        </w:rPr>
        <w:t>− </w:t>
      </w:r>
      <w:r w:rsidRPr="00C62839">
        <w:rPr>
          <w:lang w:val="en-CA"/>
        </w:rPr>
        <w:t>hMvpIdx </w:t>
      </w:r>
      <w:r>
        <w:rPr>
          <w:lang w:val="en-CA"/>
        </w:rPr>
        <w:t xml:space="preserve">][X] and </w:t>
      </w:r>
      <w:r w:rsidRPr="002E29D8">
        <w:rPr>
          <w:lang w:val="en-CA"/>
        </w:rPr>
        <w:t xml:space="preserve">DefaultMvLX is set to </w:t>
      </w:r>
      <w:r w:rsidR="00AD2C05">
        <w:rPr>
          <w:lang w:val="en-CA"/>
        </w:rPr>
        <w:t>NumHmvpCand</w:t>
      </w:r>
      <w:r w:rsidR="00785F1D" w:rsidRPr="00EC6AEC">
        <w:rPr>
          <w:lang w:val="en-CA"/>
        </w:rPr>
        <w:t xml:space="preserve"> </w:t>
      </w:r>
      <w:r>
        <w:rPr>
          <w:lang w:val="en-CA"/>
        </w:rPr>
        <w:t>[</w:t>
      </w:r>
      <w:r w:rsidRPr="002E29D8">
        <w:rPr>
          <w:lang w:val="en-CA"/>
        </w:rPr>
        <w:t>HMVPCandNum </w:t>
      </w:r>
      <w:r w:rsidR="004C75A3" w:rsidRPr="002E29D8">
        <w:rPr>
          <w:lang w:val="en-CA"/>
        </w:rPr>
        <w:t>–</w:t>
      </w:r>
      <w:r w:rsidRPr="002E29D8">
        <w:rPr>
          <w:lang w:val="en-CA"/>
        </w:rPr>
        <w:t> </w:t>
      </w:r>
      <w:r w:rsidR="004C75A3" w:rsidRPr="000039B1">
        <w:rPr>
          <w:lang w:val="en-CA"/>
        </w:rPr>
        <w:t>hMvpIdx</w:t>
      </w:r>
      <w:r w:rsidR="004C75A3">
        <w:rPr>
          <w:lang w:val="en-CA"/>
        </w:rPr>
        <w:t> </w:t>
      </w:r>
      <w:r>
        <w:rPr>
          <w:lang w:val="en-CA"/>
        </w:rPr>
        <w:t xml:space="preserve">][X] and HMVPDerived is set </w:t>
      </w:r>
      <w:r w:rsidR="00895039">
        <w:rPr>
          <w:lang w:val="en-CA"/>
        </w:rPr>
        <w:t>to TRUE</w:t>
      </w:r>
      <w:r>
        <w:rPr>
          <w:lang w:val="en-CA"/>
        </w:rPr>
        <w:t xml:space="preserve">, </w:t>
      </w:r>
      <w:r w:rsidRPr="00302B09">
        <w:rPr>
          <w:lang w:val="en-CA"/>
        </w:rPr>
        <w:t xml:space="preserve">otherwise </w:t>
      </w:r>
      <w:r w:rsidRPr="00C62839">
        <w:rPr>
          <w:lang w:val="en-CA"/>
        </w:rPr>
        <w:t>hMvpIdx </w:t>
      </w:r>
      <w:r w:rsidRPr="00302B09" w:rsidDel="000919AC">
        <w:rPr>
          <w:lang w:val="en-CA"/>
        </w:rPr>
        <w:t xml:space="preserve"> </w:t>
      </w:r>
      <w:r w:rsidRPr="00302B09">
        <w:rPr>
          <w:lang w:val="en-CA"/>
        </w:rPr>
        <w:t>++</w:t>
      </w:r>
    </w:p>
    <w:p w14:paraId="1B96F07D" w14:textId="16D31F19" w:rsidR="00BE53D7" w:rsidRPr="000F1CD3" w:rsidRDefault="00651A85" w:rsidP="009A5AB4">
      <w:pPr>
        <w:pStyle w:val="aff0"/>
        <w:numPr>
          <w:ilvl w:val="0"/>
          <w:numId w:val="123"/>
        </w:numPr>
        <w:tabs>
          <w:tab w:val="clear" w:pos="794"/>
        </w:tabs>
        <w:rPr>
          <w:lang w:val="en-CA" w:eastAsia="ko-KR"/>
        </w:rPr>
      </w:pPr>
      <w:r w:rsidRPr="00651A85">
        <w:rPr>
          <w:lang w:val="en-CA"/>
        </w:rPr>
        <w:t xml:space="preserve"> </w:t>
      </w:r>
      <w:r>
        <w:rPr>
          <w:lang w:val="en-CA"/>
        </w:rPr>
        <w:t>When HMVPDerived is equal</w:t>
      </w:r>
      <w:r>
        <w:rPr>
          <w:lang w:val="en-CA" w:eastAsia="ko-KR"/>
        </w:rPr>
        <w:t xml:space="preserve"> </w:t>
      </w:r>
      <w:r w:rsidR="00895039">
        <w:rPr>
          <w:lang w:val="en-CA" w:eastAsia="ko-KR"/>
        </w:rPr>
        <w:t>to FALSE</w:t>
      </w:r>
      <w:r>
        <w:rPr>
          <w:lang w:val="en-CA" w:eastAsia="ko-KR"/>
        </w:rPr>
        <w:t xml:space="preserve"> and</w:t>
      </w:r>
      <w:r w:rsidR="00BE53D7">
        <w:rPr>
          <w:lang w:val="en-CA" w:eastAsia="ko-KR"/>
        </w:rPr>
        <w:t xml:space="preserve"> </w:t>
      </w:r>
      <w:r w:rsidR="00BE53D7" w:rsidRPr="00C62839">
        <w:rPr>
          <w:lang w:val="en-CA"/>
        </w:rPr>
        <w:t>hMvpIdx </w:t>
      </w:r>
      <w:r w:rsidR="00BE53D7" w:rsidRPr="00C62839" w:rsidDel="000919AC">
        <w:rPr>
          <w:lang w:val="en-CA" w:eastAsia="ko-KR"/>
        </w:rPr>
        <w:t xml:space="preserve"> </w:t>
      </w:r>
      <w:r w:rsidR="00BE53D7">
        <w:rPr>
          <w:lang w:val="en-CA" w:eastAsia="ko-KR"/>
        </w:rPr>
        <w:t>&lt;</w:t>
      </w:r>
      <w:r w:rsidR="00BE53D7" w:rsidRPr="00834185">
        <w:t xml:space="preserve"> </w:t>
      </w:r>
      <w:r w:rsidR="00BE53D7">
        <w:rPr>
          <w:lang w:val="en-CA" w:eastAsia="ko-KR"/>
        </w:rPr>
        <w:t>min(</w:t>
      </w:r>
      <w:r w:rsidR="00BE53D7">
        <w:rPr>
          <w:lang w:val="en-CA"/>
        </w:rPr>
        <w:t>4</w:t>
      </w:r>
      <w:r w:rsidR="00BE53D7">
        <w:t xml:space="preserve">, </w:t>
      </w:r>
      <w:r w:rsidR="00AD2C05">
        <w:rPr>
          <w:lang w:val="en-CA" w:eastAsia="ko-KR"/>
        </w:rPr>
        <w:t>NumHmvpCand</w:t>
      </w:r>
      <w:r w:rsidR="00BE53D7">
        <w:t xml:space="preserve">), </w:t>
      </w:r>
      <w:r w:rsidR="00491184">
        <w:t>repeat</w:t>
      </w:r>
      <w:r w:rsidR="00BE53D7">
        <w:t xml:space="preserve"> step</w:t>
      </w:r>
      <w:r w:rsidR="004C75A3">
        <w:t xml:space="preserve"> 2.</w:t>
      </w:r>
    </w:p>
    <w:p w14:paraId="7A74D1CC" w14:textId="0E53BE0F" w:rsidR="002B7222" w:rsidRPr="00BA0FC2" w:rsidRDefault="000F1CD3" w:rsidP="002E29D8">
      <w:pPr>
        <w:rPr>
          <w:lang w:val="en-CA" w:eastAsia="ko-KR"/>
        </w:rPr>
      </w:pPr>
      <w:r w:rsidRPr="00CE01FC">
        <w:rPr>
          <w:lang w:val="en-CA" w:eastAsia="ko-KR"/>
        </w:rPr>
        <w:t>If HMVPDerived is equal</w:t>
      </w:r>
      <w:r w:rsidRPr="002606E9">
        <w:rPr>
          <w:lang w:val="en-CA"/>
        </w:rPr>
        <w:t xml:space="preserve"> </w:t>
      </w:r>
      <w:r w:rsidR="00895039">
        <w:rPr>
          <w:lang w:val="en-CA"/>
        </w:rPr>
        <w:t>to FALSE</w:t>
      </w:r>
      <w:r w:rsidRPr="002606E9">
        <w:rPr>
          <w:lang w:val="en-CA" w:eastAsia="ko-KR"/>
        </w:rPr>
        <w:t xml:space="preserve">, variable </w:t>
      </w:r>
      <w:r>
        <w:rPr>
          <w:noProof/>
          <w:lang w:eastAsia="ko-KR"/>
        </w:rPr>
        <w:t xml:space="preserve">DefaultRefIdxLX and DefaultMvLX are derived as follows: </w:t>
      </w:r>
    </w:p>
    <w:p w14:paraId="0894A003" w14:textId="77777777" w:rsidR="00BE53D7" w:rsidRPr="000039B1" w:rsidRDefault="00BE53D7" w:rsidP="009A5AB4">
      <w:pPr>
        <w:pStyle w:val="aff0"/>
        <w:numPr>
          <w:ilvl w:val="0"/>
          <w:numId w:val="125"/>
        </w:numPr>
        <w:tabs>
          <w:tab w:val="clear" w:pos="794"/>
        </w:tabs>
        <w:rPr>
          <w:lang w:val="en-CA" w:eastAsia="ko-KR"/>
        </w:rPr>
      </w:pPr>
      <w:r w:rsidRPr="000039B1">
        <w:rPr>
          <w:lang w:val="en-CA"/>
        </w:rPr>
        <w:t>hMvpIdx </w:t>
      </w:r>
      <w:r w:rsidRPr="000039B1" w:rsidDel="000919AC">
        <w:rPr>
          <w:lang w:val="en-CA" w:eastAsia="ko-KR"/>
        </w:rPr>
        <w:t xml:space="preserve"> </w:t>
      </w:r>
      <w:r w:rsidRPr="000039B1">
        <w:rPr>
          <w:lang w:val="en-CA" w:eastAsia="ko-KR"/>
        </w:rPr>
        <w:t>is set to 1</w:t>
      </w:r>
    </w:p>
    <w:p w14:paraId="48CB5A32" w14:textId="1FEE8A58" w:rsidR="00BE53D7" w:rsidRPr="00B94F24" w:rsidRDefault="00BE53D7" w:rsidP="009A5AB4">
      <w:pPr>
        <w:pStyle w:val="aff0"/>
        <w:numPr>
          <w:ilvl w:val="0"/>
          <w:numId w:val="125"/>
        </w:numPr>
        <w:tabs>
          <w:tab w:val="clear" w:pos="794"/>
        </w:tabs>
        <w:rPr>
          <w:lang w:val="en-CA" w:eastAsia="ko-KR"/>
        </w:rPr>
      </w:pPr>
      <w:r w:rsidRPr="000039B1">
        <w:rPr>
          <w:lang w:val="en-CA"/>
        </w:rPr>
        <w:t>if curRefIdxLX = HmvpRefList[</w:t>
      </w:r>
      <w:r w:rsidR="00AD2C05">
        <w:rPr>
          <w:lang w:val="en-CA" w:eastAsia="ko-KR"/>
        </w:rPr>
        <w:t>NumHmvpCand</w:t>
      </w:r>
      <w:r w:rsidR="000039B1">
        <w:rPr>
          <w:lang w:val="en-CA" w:eastAsia="ko-KR"/>
        </w:rPr>
        <w:t xml:space="preserve"> </w:t>
      </w:r>
      <w:r w:rsidRPr="003F3F11">
        <w:rPr>
          <w:noProof/>
          <w:lang w:eastAsia="ko-KR"/>
        </w:rPr>
        <w:t>−</w:t>
      </w:r>
      <w:r>
        <w:t> </w:t>
      </w:r>
      <w:r w:rsidR="009D7BD0" w:rsidRPr="00C62839">
        <w:rPr>
          <w:lang w:val="en-CA"/>
        </w:rPr>
        <w:t>hMvpIdx </w:t>
      </w:r>
      <w:r w:rsidRPr="000039B1">
        <w:rPr>
          <w:lang w:val="en-CA"/>
        </w:rPr>
        <w:t>][X]</w:t>
      </w:r>
      <w:r>
        <w:rPr>
          <w:noProof/>
          <w:lang w:eastAsia="ko-KR"/>
        </w:rPr>
        <w:t xml:space="preserve"> is valid, DefaultRefIdxLX is set to be </w:t>
      </w:r>
      <w:r w:rsidRPr="000039B1">
        <w:rPr>
          <w:lang w:val="en-CA"/>
        </w:rPr>
        <w:t>HmvpRefList[</w:t>
      </w:r>
      <w:r w:rsidR="00AD2C05">
        <w:rPr>
          <w:lang w:val="en-CA" w:eastAsia="ko-KR"/>
        </w:rPr>
        <w:t>NumHmvpCand</w:t>
      </w:r>
      <w:r w:rsidR="000039B1">
        <w:rPr>
          <w:lang w:val="en-CA" w:eastAsia="ko-KR"/>
        </w:rPr>
        <w:t xml:space="preserve"> </w:t>
      </w:r>
      <w:r w:rsidRPr="003F3F11">
        <w:rPr>
          <w:noProof/>
          <w:lang w:eastAsia="ko-KR"/>
        </w:rPr>
        <w:t>−</w:t>
      </w:r>
      <w:r w:rsidRPr="000039B1">
        <w:rPr>
          <w:noProof/>
          <w:lang w:val="en-US" w:eastAsia="ko-KR"/>
        </w:rPr>
        <w:t> </w:t>
      </w:r>
      <w:r w:rsidRPr="000039B1">
        <w:rPr>
          <w:lang w:val="en-CA"/>
        </w:rPr>
        <w:t xml:space="preserve">hMvpIdx ][X] and </w:t>
      </w:r>
      <w:r>
        <w:rPr>
          <w:noProof/>
          <w:lang w:eastAsia="ko-KR"/>
        </w:rPr>
        <w:t xml:space="preserve">DefaultMvLX is set to </w:t>
      </w:r>
      <w:r w:rsidRPr="000039B1">
        <w:rPr>
          <w:lang w:val="en-CA"/>
        </w:rPr>
        <w:t>HmvpMVList[</w:t>
      </w:r>
      <w:r w:rsidR="00AD2C05">
        <w:rPr>
          <w:lang w:val="en-CA" w:eastAsia="ko-KR"/>
        </w:rPr>
        <w:t>NumHmvpCand</w:t>
      </w:r>
      <w:r w:rsidR="000039B1">
        <w:rPr>
          <w:lang w:val="en-CA" w:eastAsia="ko-KR"/>
        </w:rPr>
        <w:t xml:space="preserve"> </w:t>
      </w:r>
      <w:r w:rsidRPr="003F3F11">
        <w:rPr>
          <w:noProof/>
          <w:lang w:eastAsia="ko-KR"/>
        </w:rPr>
        <w:t>−</w:t>
      </w:r>
      <w:r w:rsidRPr="000039B1">
        <w:rPr>
          <w:noProof/>
          <w:lang w:val="en-US" w:eastAsia="ko-KR"/>
        </w:rPr>
        <w:t> </w:t>
      </w:r>
      <w:r w:rsidRPr="000039B1">
        <w:rPr>
          <w:lang w:val="en-CA"/>
        </w:rPr>
        <w:t xml:space="preserve">hMvpIdx ][X] and </w:t>
      </w:r>
      <w:r w:rsidRPr="000039B1">
        <w:rPr>
          <w:lang w:val="en-CA" w:eastAsia="ko-KR"/>
        </w:rPr>
        <w:t xml:space="preserve">HMVPDerived is set </w:t>
      </w:r>
      <w:r w:rsidR="00895039">
        <w:rPr>
          <w:lang w:val="en-CA" w:eastAsia="ko-KR"/>
        </w:rPr>
        <w:t>to TRUE</w:t>
      </w:r>
      <w:r w:rsidRPr="000039B1">
        <w:rPr>
          <w:lang w:val="en-CA" w:eastAsia="ko-KR"/>
        </w:rPr>
        <w:t xml:space="preserve">, otherwise </w:t>
      </w:r>
      <w:r w:rsidRPr="000039B1">
        <w:rPr>
          <w:lang w:val="en-CA"/>
        </w:rPr>
        <w:t>hMvpIdx</w:t>
      </w:r>
      <w:r w:rsidRPr="00F178DD">
        <w:rPr>
          <w:lang w:val="en-CA" w:eastAsia="ko-KR"/>
        </w:rPr>
        <w:t>++</w:t>
      </w:r>
      <w:r w:rsidRPr="00B94F24">
        <w:rPr>
          <w:lang w:val="en-CA" w:eastAsia="ko-KR"/>
        </w:rPr>
        <w:t>.</w:t>
      </w:r>
    </w:p>
    <w:p w14:paraId="3C501877" w14:textId="659E6819" w:rsidR="00BE53D7" w:rsidRDefault="00B94F24" w:rsidP="009A5AB4">
      <w:pPr>
        <w:pStyle w:val="aff0"/>
        <w:numPr>
          <w:ilvl w:val="0"/>
          <w:numId w:val="125"/>
        </w:numPr>
        <w:tabs>
          <w:tab w:val="clear" w:pos="794"/>
        </w:tabs>
      </w:pPr>
      <w:r w:rsidRPr="00B94F24">
        <w:rPr>
          <w:lang w:val="en-CA" w:eastAsia="ko-KR"/>
        </w:rPr>
        <w:t xml:space="preserve"> </w:t>
      </w:r>
      <w:r>
        <w:rPr>
          <w:lang w:val="en-CA" w:eastAsia="ko-KR"/>
        </w:rPr>
        <w:t xml:space="preserve">When HMVPDerived is equal </w:t>
      </w:r>
      <w:r w:rsidR="00895039">
        <w:rPr>
          <w:lang w:val="en-CA" w:eastAsia="ko-KR"/>
        </w:rPr>
        <w:t>to FALSE</w:t>
      </w:r>
      <w:r>
        <w:rPr>
          <w:lang w:val="en-CA" w:eastAsia="ko-KR"/>
        </w:rPr>
        <w:t xml:space="preserve"> and</w:t>
      </w:r>
      <w:r w:rsidR="00BE53D7" w:rsidRPr="00B94F24">
        <w:rPr>
          <w:lang w:val="en-CA" w:eastAsia="ko-KR"/>
        </w:rPr>
        <w:t xml:space="preserve"> </w:t>
      </w:r>
      <w:r w:rsidR="00BE53D7" w:rsidRPr="00B94F24">
        <w:rPr>
          <w:lang w:val="en-CA"/>
        </w:rPr>
        <w:t>hMvpIdx </w:t>
      </w:r>
      <w:r w:rsidR="00BE53D7" w:rsidRPr="00B94F24" w:rsidDel="000919AC">
        <w:rPr>
          <w:lang w:val="en-CA" w:eastAsia="ko-KR"/>
        </w:rPr>
        <w:t xml:space="preserve"> </w:t>
      </w:r>
      <w:r w:rsidR="00BE53D7" w:rsidRPr="00B94F24">
        <w:rPr>
          <w:lang w:val="en-CA" w:eastAsia="ko-KR"/>
        </w:rPr>
        <w:t>&lt;</w:t>
      </w:r>
      <w:r w:rsidR="00BE53D7" w:rsidRPr="00834185">
        <w:t xml:space="preserve"> </w:t>
      </w:r>
      <w:r w:rsidR="00BE53D7" w:rsidRPr="000039B1">
        <w:rPr>
          <w:lang w:val="en-CA" w:eastAsia="ko-KR"/>
        </w:rPr>
        <w:t>min(</w:t>
      </w:r>
      <w:r w:rsidR="00BE53D7" w:rsidRPr="000039B1">
        <w:rPr>
          <w:lang w:val="en-CA"/>
        </w:rPr>
        <w:t>4</w:t>
      </w:r>
      <w:r w:rsidR="00BE53D7">
        <w:t xml:space="preserve">, </w:t>
      </w:r>
      <w:r w:rsidR="00AD2C05">
        <w:rPr>
          <w:lang w:val="en-CA" w:eastAsia="ko-KR"/>
        </w:rPr>
        <w:t>NumHmvpCand</w:t>
      </w:r>
      <w:r w:rsidR="00BE53D7">
        <w:t xml:space="preserve">), </w:t>
      </w:r>
      <w:r>
        <w:t>repeat</w:t>
      </w:r>
      <w:r w:rsidR="00BE53D7">
        <w:t xml:space="preserve"> step </w:t>
      </w:r>
      <w:r w:rsidR="00AB4DA8">
        <w:t>2</w:t>
      </w:r>
      <w:r w:rsidR="000176F9">
        <w:t>.</w:t>
      </w:r>
    </w:p>
    <w:p w14:paraId="550E03D0" w14:textId="4E282F75" w:rsidR="000F1CD3" w:rsidRPr="000F1CD3" w:rsidRDefault="000F1CD3" w:rsidP="002E29D8">
      <w:pPr>
        <w:rPr>
          <w:lang w:val="en-CA" w:eastAsia="ko-KR"/>
        </w:rPr>
      </w:pPr>
      <w:r w:rsidRPr="000F1CD3">
        <w:rPr>
          <w:lang w:val="en-CA" w:eastAsia="ko-KR"/>
        </w:rPr>
        <w:t xml:space="preserve">If HMVPDerived is equal </w:t>
      </w:r>
      <w:r w:rsidR="00895039">
        <w:rPr>
          <w:lang w:val="en-CA" w:eastAsia="ko-KR"/>
        </w:rPr>
        <w:t>to FALSE</w:t>
      </w:r>
      <w:r w:rsidR="00FC67B7">
        <w:rPr>
          <w:lang w:val="en-CA" w:eastAsia="ko-KR"/>
        </w:rPr>
        <w:t>,</w:t>
      </w:r>
      <w:r w:rsidRPr="000F1CD3">
        <w:rPr>
          <w:lang w:val="en-CA"/>
        </w:rPr>
        <w:t xml:space="preserve"> DefaultMvLX</w:t>
      </w:r>
      <w:r w:rsidRPr="000F1CD3">
        <w:rPr>
          <w:lang w:val="en-CA" w:eastAsia="ko-KR"/>
        </w:rPr>
        <w:t>[x], and DefaultMvLX[y]</w:t>
      </w:r>
      <w:r w:rsidRPr="000F1CD3">
        <w:rPr>
          <w:lang w:val="en-CA"/>
        </w:rPr>
        <w:t xml:space="preserve"> and DefaultRefIdxLX </w:t>
      </w:r>
      <w:r w:rsidRPr="000F1CD3">
        <w:rPr>
          <w:lang w:val="en-CA" w:eastAsia="ko-KR"/>
        </w:rPr>
        <w:t>are set equal to 0.</w:t>
      </w:r>
    </w:p>
    <w:p w14:paraId="41A6584B" w14:textId="6ADC099A" w:rsidR="00FB74DC" w:rsidRPr="00643BCA" w:rsidRDefault="00FB74DC" w:rsidP="00FB74DC">
      <w:pPr>
        <w:pStyle w:val="40"/>
      </w:pPr>
      <w:bookmarkStart w:id="1239" w:name="_Ref13828431"/>
      <w:r w:rsidRPr="00651315">
        <w:t>Updating</w:t>
      </w:r>
      <w:r w:rsidRPr="00643BCA">
        <w:t xml:space="preserve"> proce</w:t>
      </w:r>
      <w:r>
        <w:t>ss for the history-bas</w:t>
      </w:r>
      <w:bookmarkStart w:id="1240" w:name="_Ref531704409"/>
      <w:r>
        <w:t>ed motion vector predictor candidate list</w:t>
      </w:r>
      <w:bookmarkEnd w:id="1237"/>
      <w:bookmarkEnd w:id="1239"/>
      <w:bookmarkEnd w:id="1240"/>
    </w:p>
    <w:p w14:paraId="709D813E" w14:textId="77777777" w:rsidR="00BE53D7" w:rsidRPr="00C62839" w:rsidRDefault="00BE53D7" w:rsidP="00BE53D7">
      <w:pPr>
        <w:rPr>
          <w:lang w:eastAsia="zh-CN"/>
        </w:rPr>
      </w:pPr>
      <w:r w:rsidRPr="00C62839">
        <w:rPr>
          <w:rFonts w:hint="eastAsia"/>
          <w:lang w:eastAsia="zh-CN"/>
        </w:rPr>
        <w:t>Inp</w:t>
      </w:r>
      <w:r w:rsidRPr="00C62839">
        <w:rPr>
          <w:lang w:eastAsia="zh-CN"/>
        </w:rPr>
        <w:t>uts to this process are:</w:t>
      </w:r>
    </w:p>
    <w:p w14:paraId="65741CB6" w14:textId="77777777" w:rsidR="00BE53D7" w:rsidRPr="00C62839" w:rsidDel="003C51E6" w:rsidRDefault="00BE53D7" w:rsidP="00BE53D7">
      <w:pPr>
        <w:numPr>
          <w:ilvl w:val="0"/>
          <w:numId w:val="3"/>
        </w:numPr>
        <w:rPr>
          <w:lang w:val="en-CA"/>
        </w:rPr>
      </w:pPr>
      <w:r w:rsidRPr="00C62839" w:rsidDel="003C51E6">
        <w:rPr>
          <w:lang w:val="en-CA"/>
        </w:rPr>
        <w:t>luma motion vectors</w:t>
      </w:r>
      <w:r w:rsidRPr="00C62839">
        <w:rPr>
          <w:lang w:val="en-CA" w:eastAsia="ko-KR"/>
        </w:rPr>
        <w:t xml:space="preserve"> in 1/16 </w:t>
      </w:r>
      <w:r w:rsidRPr="00C62839" w:rsidDel="003C51E6">
        <w:rPr>
          <w:lang w:val="en-CA" w:eastAsia="ko-KR"/>
        </w:rPr>
        <w:t>fractional-sample</w:t>
      </w:r>
      <w:r w:rsidRPr="00C62839">
        <w:rPr>
          <w:lang w:val="en-CA" w:eastAsia="ko-KR"/>
        </w:rPr>
        <w:t xml:space="preserve"> accuracy</w:t>
      </w:r>
      <w:r w:rsidRPr="00C62839" w:rsidDel="003C51E6">
        <w:rPr>
          <w:lang w:val="en-CA"/>
        </w:rPr>
        <w:t xml:space="preserve"> mvL0 and mvL1,</w:t>
      </w:r>
    </w:p>
    <w:p w14:paraId="327E4F41" w14:textId="77777777" w:rsidR="00BE53D7" w:rsidRDefault="00BE53D7" w:rsidP="00BE53D7">
      <w:pPr>
        <w:numPr>
          <w:ilvl w:val="0"/>
          <w:numId w:val="3"/>
        </w:numPr>
        <w:rPr>
          <w:lang w:val="en-CA"/>
        </w:rPr>
      </w:pPr>
      <w:r w:rsidRPr="00C62839" w:rsidDel="003C51E6">
        <w:rPr>
          <w:lang w:val="en-CA"/>
        </w:rPr>
        <w:t>reference indices refIdxL0 and refIdxL1,</w:t>
      </w:r>
    </w:p>
    <w:p w14:paraId="32B341FD" w14:textId="29358386" w:rsidR="00BE53D7" w:rsidRPr="000E6A2C" w:rsidDel="003C51E6" w:rsidRDefault="00BE53D7" w:rsidP="00BE53D7">
      <w:pPr>
        <w:numPr>
          <w:ilvl w:val="0"/>
          <w:numId w:val="3"/>
        </w:numPr>
        <w:rPr>
          <w:rFonts w:eastAsia="Malgun Gothic"/>
          <w:lang w:eastAsia="ko-KR"/>
        </w:rPr>
      </w:pPr>
      <w:r w:rsidRPr="007C4340">
        <w:rPr>
          <w:rFonts w:eastAsia="Malgun Gothic"/>
          <w:lang w:eastAsia="ko-KR"/>
        </w:rPr>
        <w:t xml:space="preserve">history based motion information table </w:t>
      </w:r>
      <w:r w:rsidRPr="007C4340">
        <w:rPr>
          <w:lang w:val="en-CA"/>
        </w:rPr>
        <w:t>Hmvp</w:t>
      </w:r>
      <w:r w:rsidRPr="007C4340">
        <w:rPr>
          <w:lang w:val="en-CA" w:eastAsia="zh-CN"/>
        </w:rPr>
        <w:t>Cand</w:t>
      </w:r>
      <w:r w:rsidRPr="007C4340">
        <w:rPr>
          <w:lang w:val="en-CA"/>
        </w:rPr>
        <w:t>List</w:t>
      </w:r>
      <w:r>
        <w:rPr>
          <w:lang w:val="en-CA"/>
        </w:rPr>
        <w:t>.</w:t>
      </w:r>
    </w:p>
    <w:p w14:paraId="2608E84F" w14:textId="7DF38E17" w:rsidR="00BE53D7" w:rsidRPr="00372563" w:rsidDel="003C51E6" w:rsidRDefault="00BE53D7" w:rsidP="002E29D8">
      <w:pPr>
        <w:rPr>
          <w:rFonts w:eastAsia="Malgun Gothic"/>
          <w:lang w:eastAsia="ko-KR"/>
        </w:rPr>
      </w:pPr>
      <w:r>
        <w:rPr>
          <w:lang w:eastAsia="zh-CN"/>
        </w:rPr>
        <w:t>Out</w:t>
      </w:r>
      <w:r w:rsidRPr="00C62839">
        <w:rPr>
          <w:rFonts w:hint="eastAsia"/>
          <w:lang w:eastAsia="zh-CN"/>
        </w:rPr>
        <w:t>p</w:t>
      </w:r>
      <w:r w:rsidRPr="00C62839">
        <w:rPr>
          <w:lang w:eastAsia="zh-CN"/>
        </w:rPr>
        <w:t xml:space="preserve">ut to this process </w:t>
      </w:r>
      <w:r w:rsidR="00047689">
        <w:rPr>
          <w:lang w:eastAsia="zh-CN"/>
        </w:rPr>
        <w:t xml:space="preserve">is </w:t>
      </w:r>
      <w:r w:rsidR="00047689">
        <w:rPr>
          <w:rFonts w:eastAsia="Malgun Gothic"/>
          <w:lang w:eastAsia="ko-KR"/>
        </w:rPr>
        <w:t xml:space="preserve">the </w:t>
      </w:r>
      <w:r>
        <w:rPr>
          <w:rFonts w:eastAsia="Malgun Gothic"/>
          <w:lang w:eastAsia="ko-KR"/>
        </w:rPr>
        <w:t xml:space="preserve">modified </w:t>
      </w:r>
      <w:r w:rsidRPr="007C4340">
        <w:rPr>
          <w:rFonts w:eastAsia="Malgun Gothic"/>
          <w:lang w:eastAsia="ko-KR"/>
        </w:rPr>
        <w:t xml:space="preserve">history based motion information table </w:t>
      </w:r>
      <w:r w:rsidRPr="007C4340">
        <w:rPr>
          <w:lang w:val="en-CA"/>
        </w:rPr>
        <w:t>Hmvp</w:t>
      </w:r>
      <w:r w:rsidRPr="007C4340">
        <w:rPr>
          <w:lang w:val="en-CA" w:eastAsia="zh-CN"/>
        </w:rPr>
        <w:t>Cand</w:t>
      </w:r>
      <w:r w:rsidRPr="007C4340">
        <w:rPr>
          <w:lang w:val="en-CA"/>
        </w:rPr>
        <w:t>List</w:t>
      </w:r>
      <w:r>
        <w:rPr>
          <w:lang w:val="en-CA"/>
        </w:rPr>
        <w:t>.</w:t>
      </w:r>
    </w:p>
    <w:p w14:paraId="2329B2B5" w14:textId="575DD5E8" w:rsidR="00BE53D7" w:rsidRPr="00C62839" w:rsidRDefault="00BE53D7" w:rsidP="00BE53D7">
      <w:pPr>
        <w:rPr>
          <w:lang w:val="en-CA"/>
        </w:rPr>
      </w:pPr>
      <w:r w:rsidRPr="00C62839">
        <w:rPr>
          <w:lang w:val="en-CA" w:eastAsia="ko-KR"/>
        </w:rPr>
        <w:t>The MVP candidate hMvpCand</w:t>
      </w:r>
      <w:r w:rsidRPr="00C62839" w:rsidDel="003C51E6">
        <w:rPr>
          <w:lang w:val="en-CA" w:eastAsia="ko-KR"/>
        </w:rPr>
        <w:t xml:space="preserve"> </w:t>
      </w:r>
      <w:r w:rsidRPr="00C62839">
        <w:rPr>
          <w:lang w:val="en-CA" w:eastAsia="ko-KR"/>
        </w:rPr>
        <w:t>consists of the luma motion vectors mvL0 and mvL1, the reference indices refIdxL0 and refIdxL1</w:t>
      </w:r>
      <w:r w:rsidRPr="00C62839">
        <w:rPr>
          <w:lang w:val="en-CA"/>
        </w:rPr>
        <w:t>.</w:t>
      </w:r>
      <w:r>
        <w:rPr>
          <w:lang w:val="en-CA"/>
        </w:rPr>
        <w:t xml:space="preserve"> </w:t>
      </w:r>
      <w:r w:rsidR="00AD2C05">
        <w:rPr>
          <w:lang w:val="en-CA" w:eastAsia="ko-KR"/>
        </w:rPr>
        <w:t>NumHmvpCand</w:t>
      </w:r>
      <w:r w:rsidR="00F331C4">
        <w:rPr>
          <w:lang w:val="en-CA" w:eastAsia="ko-KR"/>
        </w:rPr>
        <w:t xml:space="preserve"> </w:t>
      </w:r>
      <w:r>
        <w:rPr>
          <w:lang w:eastAsia="ko-KR"/>
        </w:rPr>
        <w:t xml:space="preserve">is set to the number of motion entries in </w:t>
      </w:r>
      <w:r w:rsidRPr="007C4340">
        <w:rPr>
          <w:lang w:val="en-CA"/>
        </w:rPr>
        <w:t>Hmvp</w:t>
      </w:r>
      <w:r w:rsidRPr="007C4340">
        <w:rPr>
          <w:lang w:val="en-CA" w:eastAsia="zh-CN"/>
        </w:rPr>
        <w:t>Cand</w:t>
      </w:r>
      <w:r w:rsidRPr="007C4340">
        <w:rPr>
          <w:lang w:val="en-CA"/>
        </w:rPr>
        <w:t>List</w:t>
      </w:r>
      <w:r>
        <w:rPr>
          <w:lang w:val="en-CA"/>
        </w:rPr>
        <w:t>.</w:t>
      </w:r>
    </w:p>
    <w:p w14:paraId="11B989F8" w14:textId="45E413E0" w:rsidR="00BE53D7" w:rsidRPr="00C62839" w:rsidRDefault="00BE53D7" w:rsidP="00BE53D7">
      <w:pPr>
        <w:rPr>
          <w:lang w:val="en-CA" w:eastAsia="ko-KR"/>
        </w:rPr>
      </w:pPr>
      <w:r>
        <w:rPr>
          <w:lang w:val="en-CA" w:eastAsia="ko-KR"/>
        </w:rPr>
        <w:t xml:space="preserve">If </w:t>
      </w:r>
      <w:r w:rsidR="00554472">
        <w:rPr>
          <w:lang w:val="en-CA"/>
        </w:rPr>
        <w:t>slie_</w:t>
      </w:r>
      <w:r w:rsidRPr="00901B03" w:rsidDel="003C51E6">
        <w:rPr>
          <w:lang w:val="en-CA"/>
        </w:rPr>
        <w:t>type</w:t>
      </w:r>
      <w:r w:rsidRPr="00C62839">
        <w:rPr>
          <w:lang w:val="en-CA" w:eastAsia="ko-KR"/>
        </w:rPr>
        <w:t xml:space="preserve"> </w:t>
      </w:r>
      <w:r>
        <w:rPr>
          <w:lang w:val="en-CA" w:eastAsia="ko-KR"/>
        </w:rPr>
        <w:t xml:space="preserve">is equal to P and </w:t>
      </w:r>
      <w:r w:rsidRPr="00C62839" w:rsidDel="003C51E6">
        <w:rPr>
          <w:lang w:val="en-CA"/>
        </w:rPr>
        <w:t xml:space="preserve">refIdxL0 </w:t>
      </w:r>
      <w:r>
        <w:rPr>
          <w:lang w:val="en-CA"/>
        </w:rPr>
        <w:t xml:space="preserve">is valid or if </w:t>
      </w:r>
      <w:r w:rsidR="00554472">
        <w:rPr>
          <w:lang w:val="en-CA"/>
        </w:rPr>
        <w:t>slice</w:t>
      </w:r>
      <w:r w:rsidRPr="00901B03" w:rsidDel="003C51E6">
        <w:rPr>
          <w:lang w:val="en-CA"/>
        </w:rPr>
        <w:t>_type</w:t>
      </w:r>
      <w:r w:rsidRPr="00C62839">
        <w:rPr>
          <w:lang w:val="en-CA" w:eastAsia="ko-KR"/>
        </w:rPr>
        <w:t xml:space="preserve"> </w:t>
      </w:r>
      <w:r>
        <w:rPr>
          <w:lang w:val="en-CA" w:eastAsia="ko-KR"/>
        </w:rPr>
        <w:t xml:space="preserve">is equal to B and either </w:t>
      </w:r>
      <w:r w:rsidRPr="00C62839" w:rsidDel="003C51E6">
        <w:rPr>
          <w:lang w:val="en-CA"/>
        </w:rPr>
        <w:t>refIdxL0</w:t>
      </w:r>
      <w:r>
        <w:rPr>
          <w:lang w:val="en-CA"/>
        </w:rPr>
        <w:t xml:space="preserve"> or </w:t>
      </w:r>
      <w:r w:rsidRPr="00C62839" w:rsidDel="003C51E6">
        <w:rPr>
          <w:lang w:val="en-CA"/>
        </w:rPr>
        <w:t>refIdxL</w:t>
      </w:r>
      <w:r>
        <w:rPr>
          <w:lang w:val="en-CA"/>
        </w:rPr>
        <w:t>1 is valid, t</w:t>
      </w:r>
      <w:r w:rsidRPr="00C62839" w:rsidDel="003C51E6">
        <w:rPr>
          <w:lang w:val="en-CA" w:eastAsia="ko-KR"/>
        </w:rPr>
        <w:t xml:space="preserve">he </w:t>
      </w:r>
      <w:r w:rsidRPr="00C62839">
        <w:rPr>
          <w:lang w:val="en-CA" w:eastAsia="ko-KR"/>
        </w:rPr>
        <w:t xml:space="preserve">candidate list </w:t>
      </w:r>
      <w:r w:rsidRPr="00C62839">
        <w:rPr>
          <w:lang w:val="en-CA"/>
        </w:rPr>
        <w:t>Hmvp</w:t>
      </w:r>
      <w:r w:rsidRPr="00C62839">
        <w:rPr>
          <w:rFonts w:hint="eastAsia"/>
          <w:lang w:val="en-CA" w:eastAsia="zh-CN"/>
        </w:rPr>
        <w:t>Cand</w:t>
      </w:r>
      <w:r w:rsidRPr="00C62839">
        <w:rPr>
          <w:lang w:val="en-CA"/>
        </w:rPr>
        <w:t>List</w:t>
      </w:r>
      <w:r w:rsidRPr="00C62839" w:rsidDel="003C51E6">
        <w:rPr>
          <w:lang w:val="en-CA" w:eastAsia="ko-KR"/>
        </w:rPr>
        <w:t xml:space="preserve"> </w:t>
      </w:r>
      <w:r w:rsidRPr="00C62839">
        <w:rPr>
          <w:lang w:val="en-CA" w:eastAsia="ko-KR"/>
        </w:rPr>
        <w:t xml:space="preserve">is modified using the candidate </w:t>
      </w:r>
      <w:r w:rsidRPr="00C62839">
        <w:rPr>
          <w:lang w:val="en-CA"/>
        </w:rPr>
        <w:t xml:space="preserve">mvCand </w:t>
      </w:r>
      <w:r w:rsidRPr="00C62839">
        <w:rPr>
          <w:lang w:val="en-CA" w:eastAsia="ko-KR"/>
        </w:rPr>
        <w:t xml:space="preserve">by </w:t>
      </w:r>
      <w:r w:rsidRPr="00C62839" w:rsidDel="003C51E6">
        <w:rPr>
          <w:lang w:val="en-CA" w:eastAsia="ko-KR"/>
        </w:rPr>
        <w:t>the following ordered steps:</w:t>
      </w:r>
    </w:p>
    <w:p w14:paraId="15EEBC1F" w14:textId="59DB561C" w:rsidR="00BE53D7" w:rsidRPr="00C62839" w:rsidRDefault="00BE53D7" w:rsidP="009A5AB4">
      <w:pPr>
        <w:numPr>
          <w:ilvl w:val="0"/>
          <w:numId w:val="92"/>
        </w:numPr>
        <w:tabs>
          <w:tab w:val="clear" w:pos="794"/>
          <w:tab w:val="left" w:pos="284"/>
          <w:tab w:val="left" w:pos="720"/>
        </w:tabs>
        <w:rPr>
          <w:lang w:val="en-CA" w:eastAsia="ko-KR"/>
        </w:rPr>
      </w:pPr>
      <w:r w:rsidRPr="00C62839">
        <w:rPr>
          <w:lang w:val="en-CA" w:eastAsia="ko-KR"/>
        </w:rPr>
        <w:t xml:space="preserve">The variable </w:t>
      </w:r>
      <w:r>
        <w:rPr>
          <w:lang w:val="en-CA" w:eastAsia="ko-KR"/>
        </w:rPr>
        <w:t>curIdx</w:t>
      </w:r>
      <w:r w:rsidRPr="00C62839">
        <w:rPr>
          <w:lang w:val="en-CA" w:eastAsia="ko-KR"/>
        </w:rPr>
        <w:t xml:space="preserve"> is set </w:t>
      </w:r>
      <w:r>
        <w:rPr>
          <w:lang w:val="en-CA" w:eastAsia="ko-KR"/>
        </w:rPr>
        <w:t xml:space="preserve">equal </w:t>
      </w:r>
      <w:r w:rsidRPr="00C62839">
        <w:rPr>
          <w:lang w:val="en-CA" w:eastAsia="ko-KR"/>
        </w:rPr>
        <w:t xml:space="preserve">to </w:t>
      </w:r>
      <w:r w:rsidR="00AD2C05">
        <w:rPr>
          <w:lang w:val="en-CA" w:eastAsia="ko-KR"/>
        </w:rPr>
        <w:t>NumHmvpCand</w:t>
      </w:r>
      <w:r w:rsidRPr="00C62839">
        <w:t>.</w:t>
      </w:r>
    </w:p>
    <w:p w14:paraId="02B3C09D" w14:textId="7F426ECE" w:rsidR="00BE53D7" w:rsidRPr="00C62839" w:rsidRDefault="00BE53D7" w:rsidP="009A5AB4">
      <w:pPr>
        <w:numPr>
          <w:ilvl w:val="0"/>
          <w:numId w:val="92"/>
        </w:numPr>
        <w:tabs>
          <w:tab w:val="clear" w:pos="794"/>
          <w:tab w:val="left" w:pos="284"/>
          <w:tab w:val="left" w:pos="720"/>
        </w:tabs>
        <w:rPr>
          <w:lang w:val="en-CA" w:eastAsia="ko-KR"/>
        </w:rPr>
      </w:pPr>
      <w:r w:rsidRPr="00C62839">
        <w:rPr>
          <w:rFonts w:hint="eastAsia"/>
          <w:lang w:val="en-CA" w:eastAsia="zh-CN"/>
        </w:rPr>
        <w:t>If</w:t>
      </w:r>
      <w:r w:rsidRPr="00C62839">
        <w:rPr>
          <w:lang w:val="en-CA" w:eastAsia="ko-KR"/>
        </w:rPr>
        <w:t xml:space="preserve"> </w:t>
      </w:r>
      <w:r w:rsidR="00AD2C05">
        <w:rPr>
          <w:lang w:val="en-CA" w:eastAsia="ko-KR"/>
        </w:rPr>
        <w:t>NumHmvpCand</w:t>
      </w:r>
      <w:r w:rsidR="001C44B8">
        <w:rPr>
          <w:lang w:val="en-CA" w:eastAsia="ko-KR"/>
        </w:rPr>
        <w:t xml:space="preserve"> is </w:t>
      </w:r>
      <w:r w:rsidRPr="00C62839">
        <w:t>equal to 23,</w:t>
      </w:r>
      <w:r w:rsidRPr="00C62839">
        <w:rPr>
          <w:lang w:val="en-CA" w:eastAsia="ko-KR"/>
        </w:rPr>
        <w:t xml:space="preserve"> for each index </w:t>
      </w:r>
      <w:r>
        <w:rPr>
          <w:lang w:val="en-CA" w:eastAsia="ko-KR"/>
        </w:rPr>
        <w:t>hMvpIdx</w:t>
      </w:r>
      <w:r w:rsidRPr="00C62839">
        <w:rPr>
          <w:lang w:val="en-CA" w:eastAsia="ko-KR"/>
        </w:rPr>
        <w:t xml:space="preserve"> =</w:t>
      </w:r>
      <w:r>
        <w:rPr>
          <w:lang w:val="en-CA" w:eastAsia="ko-KR"/>
        </w:rPr>
        <w:t xml:space="preserve"> 1</w:t>
      </w:r>
      <w:r w:rsidRPr="00C62839">
        <w:rPr>
          <w:lang w:val="en-CA" w:eastAsia="ko-KR"/>
        </w:rPr>
        <w:t xml:space="preserve">   … </w:t>
      </w:r>
      <w:r w:rsidR="00AD2C05">
        <w:rPr>
          <w:lang w:val="en-CA" w:eastAsia="ko-KR"/>
        </w:rPr>
        <w:t>NumHmvpCand</w:t>
      </w:r>
      <w:r w:rsidR="00CA7B9D">
        <w:rPr>
          <w:lang w:val="en-CA" w:eastAsia="ko-KR"/>
        </w:rPr>
        <w:t xml:space="preserve"> </w:t>
      </w:r>
      <w:r w:rsidRPr="003F3F11">
        <w:rPr>
          <w:noProof/>
          <w:lang w:eastAsia="ko-KR"/>
        </w:rPr>
        <w:t>−</w:t>
      </w:r>
      <w:r w:rsidRPr="00C62839">
        <w:t xml:space="preserve"> 1</w:t>
      </w:r>
      <w:r w:rsidRPr="00C62839">
        <w:rPr>
          <w:lang w:val="en-CA" w:eastAsia="ko-KR"/>
        </w:rPr>
        <w:t xml:space="preserve">, copy </w:t>
      </w:r>
      <w:r w:rsidRPr="00C62839">
        <w:rPr>
          <w:lang w:val="en-CA"/>
        </w:rPr>
        <w:t>HMVP</w:t>
      </w:r>
      <w:r w:rsidRPr="00C62839">
        <w:rPr>
          <w:rFonts w:hint="eastAsia"/>
          <w:lang w:val="en-CA" w:eastAsia="zh-CN"/>
        </w:rPr>
        <w:t>Cand</w:t>
      </w:r>
      <w:r w:rsidRPr="00C62839">
        <w:rPr>
          <w:lang w:val="en-CA"/>
        </w:rPr>
        <w:t>List</w:t>
      </w:r>
      <w:r w:rsidRPr="00C62839">
        <w:rPr>
          <w:lang w:val="en-CA" w:eastAsia="ko-KR"/>
        </w:rPr>
        <w:t>[</w:t>
      </w:r>
      <w:r w:rsidRPr="00C62839">
        <w:rPr>
          <w:lang w:val="en-CA"/>
        </w:rPr>
        <w:t> </w:t>
      </w:r>
      <w:r>
        <w:rPr>
          <w:lang w:val="en-CA" w:eastAsia="ko-KR"/>
        </w:rPr>
        <w:t xml:space="preserve">hMvpIdx </w:t>
      </w:r>
      <w:r w:rsidRPr="00C62839">
        <w:rPr>
          <w:lang w:val="en-CA"/>
        </w:rPr>
        <w:t> </w:t>
      </w:r>
      <w:r w:rsidRPr="00C62839">
        <w:rPr>
          <w:lang w:val="en-CA" w:eastAsia="ko-KR"/>
        </w:rPr>
        <w:t xml:space="preserve">] to </w:t>
      </w:r>
      <w:r w:rsidRPr="00C62839">
        <w:rPr>
          <w:lang w:val="en-CA"/>
        </w:rPr>
        <w:t>HMVP</w:t>
      </w:r>
      <w:r w:rsidRPr="00C62839">
        <w:rPr>
          <w:rFonts w:hint="eastAsia"/>
          <w:lang w:val="en-CA" w:eastAsia="zh-CN"/>
        </w:rPr>
        <w:t>Cand</w:t>
      </w:r>
      <w:r w:rsidRPr="00C62839">
        <w:rPr>
          <w:lang w:val="en-CA"/>
        </w:rPr>
        <w:t>List</w:t>
      </w:r>
      <w:r w:rsidRPr="00C62839">
        <w:rPr>
          <w:lang w:val="en-CA" w:eastAsia="ko-KR"/>
        </w:rPr>
        <w:t>[</w:t>
      </w:r>
      <w:r w:rsidRPr="00C62839">
        <w:rPr>
          <w:lang w:val="en-CA"/>
        </w:rPr>
        <w:t> </w:t>
      </w:r>
      <w:r>
        <w:rPr>
          <w:lang w:val="en-CA" w:eastAsia="ko-KR"/>
        </w:rPr>
        <w:t xml:space="preserve">hMvpIdx </w:t>
      </w:r>
      <w:r w:rsidRPr="00C62839">
        <w:rPr>
          <w:lang w:val="en-CA"/>
        </w:rPr>
        <w:t> </w:t>
      </w:r>
      <w:r w:rsidRPr="003F3F11">
        <w:rPr>
          <w:noProof/>
          <w:lang w:eastAsia="ko-KR"/>
        </w:rPr>
        <w:t>−</w:t>
      </w:r>
      <w:r w:rsidRPr="00C62839">
        <w:rPr>
          <w:lang w:val="en-CA"/>
        </w:rPr>
        <w:t> 1</w:t>
      </w:r>
      <w:r w:rsidRPr="00C62839">
        <w:rPr>
          <w:lang w:val="en-CA" w:eastAsia="ko-KR"/>
        </w:rPr>
        <w:t>]</w:t>
      </w:r>
      <w:r>
        <w:rPr>
          <w:lang w:val="en-CA" w:eastAsia="ko-KR"/>
        </w:rPr>
        <w:t>.</w:t>
      </w:r>
    </w:p>
    <w:p w14:paraId="44F10839" w14:textId="471E8F9F" w:rsidR="00BE53D7" w:rsidRPr="00C62839" w:rsidRDefault="00BE53D7" w:rsidP="009A5AB4">
      <w:pPr>
        <w:numPr>
          <w:ilvl w:val="0"/>
          <w:numId w:val="92"/>
        </w:numPr>
        <w:tabs>
          <w:tab w:val="clear" w:pos="794"/>
          <w:tab w:val="left" w:pos="284"/>
          <w:tab w:val="left" w:pos="720"/>
        </w:tabs>
        <w:rPr>
          <w:lang w:val="en-CA" w:eastAsia="ko-KR"/>
        </w:rPr>
      </w:pPr>
      <w:r w:rsidRPr="00C62839">
        <w:rPr>
          <w:lang w:val="en-CA" w:eastAsia="ko-KR"/>
        </w:rPr>
        <w:t xml:space="preserve">Copy </w:t>
      </w:r>
      <w:r w:rsidR="008C5454">
        <w:rPr>
          <w:lang w:val="en-CA"/>
        </w:rPr>
        <w:t xml:space="preserve">hMvpCand </w:t>
      </w:r>
      <w:r w:rsidRPr="00C62839">
        <w:rPr>
          <w:lang w:val="en-CA"/>
        </w:rPr>
        <w:t>to HMVP</w:t>
      </w:r>
      <w:r w:rsidRPr="00C62839">
        <w:rPr>
          <w:rFonts w:hint="eastAsia"/>
          <w:lang w:val="en-CA" w:eastAsia="zh-CN"/>
        </w:rPr>
        <w:t>Cand</w:t>
      </w:r>
      <w:r w:rsidRPr="00C62839">
        <w:rPr>
          <w:lang w:val="en-CA"/>
        </w:rPr>
        <w:t>List[</w:t>
      </w:r>
      <w:r>
        <w:rPr>
          <w:lang w:val="en-CA" w:eastAsia="ko-KR"/>
        </w:rPr>
        <w:t xml:space="preserve">hMvpIdx </w:t>
      </w:r>
      <w:r w:rsidRPr="00C62839">
        <w:rPr>
          <w:lang w:val="en-CA"/>
        </w:rPr>
        <w:t>]</w:t>
      </w:r>
      <w:r>
        <w:rPr>
          <w:lang w:val="en-CA"/>
        </w:rPr>
        <w:t>.</w:t>
      </w:r>
    </w:p>
    <w:p w14:paraId="6DD54D98" w14:textId="67F53E31" w:rsidR="00BE53D7" w:rsidRPr="000E6A2C" w:rsidRDefault="00BE53D7" w:rsidP="009A5AB4">
      <w:pPr>
        <w:numPr>
          <w:ilvl w:val="0"/>
          <w:numId w:val="92"/>
        </w:numPr>
        <w:tabs>
          <w:tab w:val="clear" w:pos="794"/>
          <w:tab w:val="left" w:pos="284"/>
          <w:tab w:val="left" w:pos="720"/>
        </w:tabs>
        <w:rPr>
          <w:rFonts w:eastAsia="Malgun Gothic"/>
          <w:lang w:val="en-CA" w:eastAsia="ko-KR"/>
        </w:rPr>
      </w:pPr>
      <w:r w:rsidRPr="00C62839">
        <w:lastRenderedPageBreak/>
        <w:t xml:space="preserve">If </w:t>
      </w:r>
      <w:r w:rsidR="00AD2C05">
        <w:rPr>
          <w:lang w:val="en-CA" w:eastAsia="ko-KR"/>
        </w:rPr>
        <w:t>NumHmvpCand</w:t>
      </w:r>
      <w:r w:rsidR="007936FC">
        <w:rPr>
          <w:lang w:val="en-CA" w:eastAsia="ko-KR"/>
        </w:rPr>
        <w:t xml:space="preserve"> </w:t>
      </w:r>
      <w:r w:rsidRPr="00C62839">
        <w:t xml:space="preserve">is smaller than 23, </w:t>
      </w:r>
      <w:r w:rsidR="00AD2C05">
        <w:rPr>
          <w:lang w:val="en-CA" w:eastAsia="ko-KR"/>
        </w:rPr>
        <w:t>NumHmvpCand</w:t>
      </w:r>
      <w:r w:rsidR="00335AAA">
        <w:rPr>
          <w:lang w:val="en-CA" w:eastAsia="ko-KR"/>
        </w:rPr>
        <w:t xml:space="preserve"> </w:t>
      </w:r>
      <w:r w:rsidRPr="00C62839">
        <w:t>is increased by 1</w:t>
      </w:r>
      <w:r>
        <w:t>.</w:t>
      </w:r>
    </w:p>
    <w:p w14:paraId="1EBA0C4D" w14:textId="77777777" w:rsidR="000F1CD3" w:rsidRPr="00B27098" w:rsidRDefault="000F1CD3" w:rsidP="000F1CD3">
      <w:pPr>
        <w:pStyle w:val="40"/>
      </w:pPr>
      <w:bookmarkStart w:id="1241" w:name="_Ref13840942"/>
      <w:r>
        <w:rPr>
          <w:lang w:eastAsia="ko-KR"/>
        </w:rPr>
        <w:t>Derivation process for motion vector predictor from neighbouring coding unit partitions</w:t>
      </w:r>
      <w:bookmarkEnd w:id="1241"/>
    </w:p>
    <w:p w14:paraId="31D48A69" w14:textId="3A679592" w:rsidR="009D663C" w:rsidRDefault="009D663C" w:rsidP="003A10B3">
      <w:pPr>
        <w:rPr>
          <w:noProof/>
          <w:lang w:eastAsia="ko-KR"/>
        </w:rPr>
      </w:pPr>
      <w:r w:rsidRPr="003F3F11" w:rsidDel="003C51E6">
        <w:rPr>
          <w:noProof/>
          <w:lang w:eastAsia="ko-KR"/>
        </w:rPr>
        <w:t>This process is only invoked when</w:t>
      </w:r>
      <w:r>
        <w:rPr>
          <w:noProof/>
          <w:lang w:eastAsia="ko-KR"/>
        </w:rPr>
        <w:t xml:space="preserve"> </w:t>
      </w:r>
      <w:r w:rsidR="00073E9E">
        <w:rPr>
          <w:lang w:eastAsia="ko-KR"/>
        </w:rPr>
        <w:t>sps_</w:t>
      </w:r>
      <w:r w:rsidR="00E77EA1">
        <w:rPr>
          <w:lang w:eastAsia="ko-KR"/>
        </w:rPr>
        <w:t>admvp</w:t>
      </w:r>
      <w:r w:rsidR="00073E9E">
        <w:rPr>
          <w:lang w:eastAsia="ko-KR"/>
        </w:rPr>
        <w:t xml:space="preserve">_flag </w:t>
      </w:r>
      <w:r>
        <w:rPr>
          <w:noProof/>
          <w:lang w:eastAsia="ko-KR"/>
        </w:rPr>
        <w:t>is equal to 0.</w:t>
      </w:r>
    </w:p>
    <w:p w14:paraId="763C1D80" w14:textId="77777777" w:rsidR="003A10B3" w:rsidRPr="00943A5F" w:rsidRDefault="003A10B3" w:rsidP="003A10B3">
      <w:pPr>
        <w:rPr>
          <w:noProof/>
          <w:lang w:eastAsia="ko-KR"/>
        </w:rPr>
      </w:pPr>
      <w:r w:rsidRPr="00943A5F">
        <w:rPr>
          <w:noProof/>
          <w:lang w:eastAsia="ko-KR"/>
        </w:rPr>
        <w:t>Inputs to this process are</w:t>
      </w:r>
      <w:r>
        <w:rPr>
          <w:noProof/>
          <w:lang w:eastAsia="ko-KR"/>
        </w:rPr>
        <w:t>:</w:t>
      </w:r>
    </w:p>
    <w:p w14:paraId="7B44AA70" w14:textId="77777777" w:rsidR="003A10B3" w:rsidRPr="003F17AE" w:rsidRDefault="003A10B3" w:rsidP="003A10B3">
      <w:pPr>
        <w:numPr>
          <w:ilvl w:val="0"/>
          <w:numId w:val="3"/>
        </w:numPr>
      </w:pPr>
      <w:r w:rsidRPr="003F17AE">
        <w:rPr>
          <w:lang w:eastAsia="ko-KR"/>
        </w:rPr>
        <w:t>a luma location ( x</w:t>
      </w:r>
      <w:r w:rsidRPr="003F17AE">
        <w:rPr>
          <w:rFonts w:hint="eastAsia"/>
          <w:lang w:eastAsia="ko-KR"/>
        </w:rPr>
        <w:t>C</w:t>
      </w:r>
      <w:r>
        <w:rPr>
          <w:lang w:eastAsia="ko-KR"/>
        </w:rPr>
        <w:t>b</w:t>
      </w:r>
      <w:r w:rsidRPr="003F17AE">
        <w:rPr>
          <w:lang w:eastAsia="ko-KR"/>
        </w:rPr>
        <w:t>, y</w:t>
      </w:r>
      <w:r w:rsidRPr="003F17AE">
        <w:rPr>
          <w:rFonts w:hint="eastAsia"/>
          <w:lang w:eastAsia="ko-KR"/>
        </w:rPr>
        <w:t>C</w:t>
      </w:r>
      <w:r>
        <w:rPr>
          <w:lang w:eastAsia="ko-KR"/>
        </w:rPr>
        <w:t>b</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14:paraId="144B7D1B" w14:textId="43823C05" w:rsidR="003A10B3" w:rsidRDefault="003A10B3" w:rsidP="003A10B3">
      <w:pPr>
        <w:numPr>
          <w:ilvl w:val="0"/>
          <w:numId w:val="3"/>
        </w:numPr>
      </w:pPr>
      <w:r>
        <w:rPr>
          <w:lang w:eastAsia="ko-KR"/>
        </w:rPr>
        <w:t>two</w:t>
      </w:r>
      <w:r w:rsidRPr="003F17AE">
        <w:rPr>
          <w:lang w:eastAsia="ko-KR"/>
        </w:rPr>
        <w:t xml:space="preserve"> </w:t>
      </w:r>
      <w:r>
        <w:rPr>
          <w:lang w:eastAsia="ko-KR"/>
        </w:rPr>
        <w:t xml:space="preserve">variables nCbW and nCbH specifying the width and the height of the current luma </w:t>
      </w:r>
      <w:r w:rsidRPr="003F17AE">
        <w:rPr>
          <w:lang w:eastAsia="ko-KR"/>
        </w:rPr>
        <w:t xml:space="preserve">coding </w:t>
      </w:r>
      <w:r>
        <w:rPr>
          <w:lang w:eastAsia="ko-KR"/>
        </w:rPr>
        <w:t>block,</w:t>
      </w:r>
    </w:p>
    <w:p w14:paraId="62CA3EAE" w14:textId="2B57CD0F" w:rsidR="00126354" w:rsidRDefault="00126354" w:rsidP="003A10B3">
      <w:pPr>
        <w:numPr>
          <w:ilvl w:val="0"/>
          <w:numId w:val="3"/>
        </w:numPr>
      </w:pPr>
      <w:r>
        <w:t>a motion vector prediction index mvpIdx,</w:t>
      </w:r>
    </w:p>
    <w:p w14:paraId="2F1A3A48" w14:textId="1C3AAAAF" w:rsidR="003A10B3" w:rsidRPr="003F17AE" w:rsidRDefault="003A10B3" w:rsidP="003A10B3">
      <w:pPr>
        <w:numPr>
          <w:ilvl w:val="0"/>
          <w:numId w:val="3"/>
        </w:numPr>
      </w:pPr>
      <w:r>
        <w:rPr>
          <w:lang w:eastAsia="ko-KR"/>
        </w:rPr>
        <w:t>a reference list identifier listX.</w:t>
      </w:r>
    </w:p>
    <w:p w14:paraId="0513F326" w14:textId="039F13E0" w:rsidR="003A10B3" w:rsidRPr="00943A5F" w:rsidRDefault="003A10B3" w:rsidP="003A10B3">
      <w:pPr>
        <w:rPr>
          <w:noProof/>
          <w:lang w:eastAsia="ko-KR"/>
        </w:rPr>
      </w:pPr>
      <w:r w:rsidRPr="00943A5F">
        <w:rPr>
          <w:noProof/>
          <w:lang w:eastAsia="ko-KR"/>
        </w:rPr>
        <w:t xml:space="preserve">Output of this process </w:t>
      </w:r>
      <w:r>
        <w:rPr>
          <w:noProof/>
          <w:lang w:eastAsia="ko-KR"/>
        </w:rPr>
        <w:t>is the motion vector predictor mvPred.</w:t>
      </w:r>
    </w:p>
    <w:p w14:paraId="1D0BA5F8" w14:textId="2C889311" w:rsidR="00E3488A" w:rsidRDefault="006828C2" w:rsidP="00FF3652">
      <w:pPr>
        <w:rPr>
          <w:rFonts w:eastAsia="Malgun Gothic"/>
          <w:lang w:eastAsia="ko-KR"/>
        </w:rPr>
      </w:pPr>
      <w:r>
        <w:rPr>
          <w:rFonts w:eastAsia="Malgun Gothic" w:hint="eastAsia"/>
          <w:lang w:eastAsia="ko-KR"/>
        </w:rPr>
        <w:t>T</w:t>
      </w:r>
      <w:r>
        <w:rPr>
          <w:rFonts w:eastAsia="Malgun Gothic"/>
          <w:lang w:eastAsia="ko-KR"/>
        </w:rPr>
        <w:t xml:space="preserve">he motion vector </w:t>
      </w:r>
      <w:r w:rsidR="00804ED1">
        <w:rPr>
          <w:rFonts w:eastAsia="Malgun Gothic"/>
          <w:lang w:eastAsia="ko-KR"/>
        </w:rPr>
        <w:t>predictors list, mvpList, is derived</w:t>
      </w:r>
      <w:r w:rsidR="005843D6">
        <w:rPr>
          <w:rFonts w:eastAsia="Malgun Gothic"/>
          <w:lang w:eastAsia="ko-KR"/>
        </w:rPr>
        <w:t xml:space="preserve"> with X being replaced by listX</w:t>
      </w:r>
      <w:r w:rsidR="00804ED1">
        <w:rPr>
          <w:rFonts w:eastAsia="Malgun Gothic"/>
          <w:lang w:eastAsia="ko-KR"/>
        </w:rPr>
        <w:t xml:space="preserve"> as follows:</w:t>
      </w:r>
    </w:p>
    <w:p w14:paraId="24B8D4D0" w14:textId="11F43E39" w:rsidR="00804ED1" w:rsidRDefault="00F33F13" w:rsidP="00FF3652">
      <w:pPr>
        <w:rPr>
          <w:rFonts w:eastAsia="Malgun Gothic"/>
          <w:lang w:eastAsia="ko-KR"/>
        </w:rPr>
      </w:pPr>
      <w:r>
        <w:rPr>
          <w:rFonts w:eastAsia="Malgun Gothic"/>
          <w:lang w:eastAsia="ko-KR"/>
        </w:rPr>
        <w:t>For the derivation of mvpList[</w:t>
      </w:r>
      <w:r w:rsidR="00037674">
        <w:rPr>
          <w:rFonts w:eastAsia="Malgun Gothic"/>
          <w:lang w:val="en-US" w:eastAsia="ko-KR"/>
        </w:rPr>
        <w:t> </w:t>
      </w:r>
      <w:r>
        <w:rPr>
          <w:rFonts w:eastAsia="Malgun Gothic"/>
          <w:lang w:eastAsia="ko-KR"/>
        </w:rPr>
        <w:t>0</w:t>
      </w:r>
      <w:r w:rsidR="00037674">
        <w:rPr>
          <w:rFonts w:eastAsia="Malgun Gothic"/>
          <w:lang w:val="en-US" w:eastAsia="ko-KR"/>
        </w:rPr>
        <w:t> </w:t>
      </w:r>
      <w:r>
        <w:rPr>
          <w:rFonts w:eastAsia="Malgun Gothic"/>
          <w:lang w:eastAsia="ko-KR"/>
        </w:rPr>
        <w:t>] the following applies:</w:t>
      </w:r>
    </w:p>
    <w:p w14:paraId="3F0964D0" w14:textId="7DA77C3E" w:rsidR="0089053F" w:rsidRPr="003F3F11" w:rsidDel="003C51E6" w:rsidRDefault="0089053F" w:rsidP="0089053F">
      <w:pPr>
        <w:tabs>
          <w:tab w:val="left" w:pos="450"/>
        </w:tabs>
        <w:ind w:left="426" w:hanging="426"/>
        <w:rPr>
          <w:noProof/>
          <w:lang w:eastAsia="ko-KR"/>
        </w:rPr>
      </w:pPr>
      <w:r w:rsidRPr="003F3F11" w:rsidDel="003C51E6">
        <w:rPr>
          <w:noProof/>
        </w:rPr>
        <w:t>–</w:t>
      </w:r>
      <w:r w:rsidRPr="003F3F11" w:rsidDel="003C51E6">
        <w:rPr>
          <w:noProof/>
        </w:rPr>
        <w:tab/>
      </w:r>
      <w:r w:rsidRPr="003F3F11" w:rsidDel="003C51E6">
        <w:rPr>
          <w:noProof/>
          <w:lang w:eastAsia="ko-KR"/>
        </w:rPr>
        <w:t>The luma location (</w:t>
      </w:r>
      <w:r w:rsidRPr="003F3F11" w:rsidDel="003C51E6">
        <w:rPr>
          <w:noProof/>
        </w:rPr>
        <w:t> xNb</w:t>
      </w:r>
      <w:r w:rsidR="00911205">
        <w:rPr>
          <w:noProof/>
        </w:rPr>
        <w:t>0</w:t>
      </w:r>
      <w:r w:rsidRPr="003F3F11" w:rsidDel="003C51E6">
        <w:rPr>
          <w:noProof/>
          <w:lang w:eastAsia="ko-KR"/>
        </w:rPr>
        <w:t>, yNb</w:t>
      </w:r>
      <w:r w:rsidR="00911205">
        <w:rPr>
          <w:noProof/>
          <w:lang w:eastAsia="ko-KR"/>
        </w:rPr>
        <w:t>0</w:t>
      </w:r>
      <w:r w:rsidRPr="003F3F11" w:rsidDel="003C51E6">
        <w:rPr>
          <w:noProof/>
          <w:lang w:eastAsia="ko-KR"/>
        </w:rPr>
        <w:t xml:space="preserve"> ) inside the neighbouring luma coding block is set equal to </w:t>
      </w:r>
      <w:r w:rsidRPr="00221EDC" w:rsidDel="003C51E6">
        <w:rPr>
          <w:noProof/>
          <w:lang w:eastAsia="ko-KR"/>
        </w:rPr>
        <w:t>( x</w:t>
      </w:r>
      <w:r w:rsidR="0002784C" w:rsidRPr="00221EDC">
        <w:rPr>
          <w:noProof/>
          <w:lang w:eastAsia="ko-KR"/>
        </w:rPr>
        <w:t>C</w:t>
      </w:r>
      <w:r w:rsidRPr="00221EDC" w:rsidDel="003C51E6">
        <w:rPr>
          <w:noProof/>
          <w:lang w:eastAsia="ko-KR"/>
        </w:rPr>
        <w:t>b − 1,  y</w:t>
      </w:r>
      <w:r w:rsidR="0002784C" w:rsidRPr="00221EDC">
        <w:rPr>
          <w:noProof/>
          <w:lang w:eastAsia="ko-KR"/>
        </w:rPr>
        <w:t>C</w:t>
      </w:r>
      <w:r w:rsidRPr="00221EDC" w:rsidDel="003C51E6">
        <w:rPr>
          <w:noProof/>
          <w:lang w:eastAsia="ko-KR"/>
        </w:rPr>
        <w:t>b ).</w:t>
      </w:r>
    </w:p>
    <w:p w14:paraId="666D5F8B" w14:textId="47C53176" w:rsidR="0089053F" w:rsidRDefault="0089053F" w:rsidP="0089053F">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DA54BA">
        <w:rPr>
          <w:lang w:eastAsia="ko-KR"/>
        </w:rPr>
        <w:t>coding</w:t>
      </w:r>
      <w:r w:rsidRPr="003F3F11" w:rsidDel="003C51E6">
        <w:rPr>
          <w:lang w:eastAsia="ko-KR"/>
        </w:rPr>
        <w:t xml:space="preserve"> block as specified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rsidRPr="003F3F11" w:rsidDel="003C51E6">
        <w:rPr>
          <w:lang w:eastAsia="ko-KR"/>
        </w:rPr>
        <w:t xml:space="preserve"> is invoked with the luma location ( xCb, yCb ), the current luma coding block </w:t>
      </w:r>
      <w:r w:rsidR="00911205">
        <w:rPr>
          <w:lang w:eastAsia="ko-KR"/>
        </w:rPr>
        <w:t>width</w:t>
      </w:r>
      <w:r w:rsidRPr="003F3F11" w:rsidDel="003C51E6">
        <w:rPr>
          <w:lang w:eastAsia="ko-KR"/>
        </w:rPr>
        <w:t xml:space="preserve"> nCb</w:t>
      </w:r>
      <w:r w:rsidR="00911205">
        <w:rPr>
          <w:lang w:eastAsia="ko-KR"/>
        </w:rPr>
        <w:t>W, the current luma coding block height nCbH</w:t>
      </w:r>
      <w:r w:rsidRPr="003F3F11" w:rsidDel="003C51E6">
        <w:rPr>
          <w:lang w:eastAsia="ko-KR"/>
        </w:rPr>
        <w:t>, the luma location ( xNb</w:t>
      </w:r>
      <w:r w:rsidR="00A85990">
        <w:rPr>
          <w:noProof/>
          <w:lang w:eastAsia="ko-KR"/>
        </w:rPr>
        <w:t>0</w:t>
      </w:r>
      <w:r w:rsidRPr="003F3F11" w:rsidDel="003C51E6">
        <w:rPr>
          <w:lang w:eastAsia="ko-KR"/>
        </w:rPr>
        <w:t>, yNb</w:t>
      </w:r>
      <w:r w:rsidR="00A85990">
        <w:rPr>
          <w:noProof/>
          <w:lang w:eastAsia="ko-KR"/>
        </w:rPr>
        <w:t>0</w:t>
      </w:r>
      <w:r w:rsidRPr="003F3F11" w:rsidDel="003C51E6">
        <w:rPr>
          <w:lang w:eastAsia="ko-KR"/>
        </w:rPr>
        <w:t xml:space="preserve"> ) and the partition index partIdx as inputs, and the output is assigned to the </w:t>
      </w:r>
      <w:r w:rsidR="00DA54BA">
        <w:rPr>
          <w:lang w:eastAsia="ko-KR"/>
        </w:rPr>
        <w:t>coding</w:t>
      </w:r>
      <w:r w:rsidRPr="003F3F11" w:rsidDel="003C51E6">
        <w:rPr>
          <w:lang w:eastAsia="ko-KR"/>
        </w:rPr>
        <w:t xml:space="preserve"> block availability flag available</w:t>
      </w:r>
      <w:r w:rsidR="00D94523">
        <w:rPr>
          <w:noProof/>
          <w:lang w:eastAsia="ko-KR"/>
        </w:rPr>
        <w:t>Nb0</w:t>
      </w:r>
      <w:r w:rsidRPr="003F3F11" w:rsidDel="003C51E6">
        <w:rPr>
          <w:lang w:eastAsia="ko-KR"/>
        </w:rPr>
        <w:t>.</w:t>
      </w:r>
    </w:p>
    <w:p w14:paraId="5B20D9D8" w14:textId="02899B05" w:rsidR="004F3AED" w:rsidRPr="00E30BE2" w:rsidRDefault="004F3AED" w:rsidP="00E30BE2">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 xml:space="preserve">If </w:t>
      </w:r>
      <w:r w:rsidRPr="003F3F11" w:rsidDel="003C51E6">
        <w:rPr>
          <w:lang w:eastAsia="ko-KR"/>
        </w:rPr>
        <w:t>available</w:t>
      </w:r>
      <w:r>
        <w:rPr>
          <w:noProof/>
          <w:lang w:eastAsia="ko-KR"/>
        </w:rPr>
        <w:t>Nb0 is equal to TRUE,</w:t>
      </w:r>
      <w:r w:rsidR="009657A2">
        <w:rPr>
          <w:noProof/>
          <w:lang w:eastAsia="ko-KR"/>
        </w:rPr>
        <w:t xml:space="preserve"> </w:t>
      </w:r>
      <w:r w:rsidR="000546DE">
        <w:rPr>
          <w:noProof/>
          <w:lang w:eastAsia="ko-KR"/>
        </w:rPr>
        <w:t>mvpList[</w:t>
      </w:r>
      <w:r w:rsidR="00037674">
        <w:rPr>
          <w:noProof/>
          <w:lang w:val="en-US" w:eastAsia="ko-KR"/>
        </w:rPr>
        <w:t> </w:t>
      </w:r>
      <w:r w:rsidR="000546DE">
        <w:rPr>
          <w:noProof/>
          <w:lang w:eastAsia="ko-KR"/>
        </w:rPr>
        <w:t>0</w:t>
      </w:r>
      <w:r w:rsidR="00037674">
        <w:rPr>
          <w:noProof/>
          <w:lang w:val="en-US" w:eastAsia="ko-KR"/>
        </w:rPr>
        <w:t> </w:t>
      </w:r>
      <w:r w:rsidR="000546DE">
        <w:rPr>
          <w:noProof/>
          <w:lang w:eastAsia="ko-KR"/>
        </w:rPr>
        <w:t>] is derived as follows:</w:t>
      </w:r>
    </w:p>
    <w:p w14:paraId="0325ECB1" w14:textId="5ED7A4E6" w:rsidR="0067748C" w:rsidRPr="003F3F11" w:rsidDel="003C51E6" w:rsidRDefault="0067748C" w:rsidP="0067748C">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sidR="00AF7FA5">
        <w:rPr>
          <w:noProof/>
          <w:lang w:val="en-US" w:eastAsia="ko-KR"/>
        </w:rPr>
        <w:t> </w:t>
      </w:r>
      <w:r>
        <w:rPr>
          <w:noProof/>
          <w:lang w:eastAsia="ko-KR"/>
        </w:rPr>
        <w:t>0</w:t>
      </w:r>
      <w:r w:rsidR="00AF7FA5">
        <w:rPr>
          <w:noProof/>
          <w:lang w:val="en-US" w:eastAsia="ko-KR"/>
        </w:rPr>
        <w:t> </w:t>
      </w:r>
      <w:r>
        <w:rPr>
          <w:noProof/>
          <w:lang w:eastAsia="ko-KR"/>
        </w:rPr>
        <w:t>]</w:t>
      </w:r>
      <w:r w:rsidRPr="003F3F11" w:rsidDel="003C51E6">
        <w:rPr>
          <w:noProof/>
          <w:lang w:eastAsia="ko-KR"/>
        </w:rPr>
        <w:t> = MvLX[</w:t>
      </w:r>
      <w:r w:rsidRPr="003F3F11" w:rsidDel="003C51E6">
        <w:rPr>
          <w:noProof/>
        </w:rPr>
        <w:t> xNb</w:t>
      </w:r>
      <w:r>
        <w:rPr>
          <w:noProof/>
          <w:lang w:eastAsia="ko-KR"/>
        </w:rPr>
        <w:t>0</w:t>
      </w:r>
      <w:r w:rsidRPr="003F3F11" w:rsidDel="003C51E6">
        <w:rPr>
          <w:noProof/>
          <w:lang w:eastAsia="ko-KR"/>
        </w:rPr>
        <w:t> ][ y</w:t>
      </w:r>
      <w:r w:rsidRPr="003F3F11" w:rsidDel="003C51E6">
        <w:rPr>
          <w:noProof/>
        </w:rPr>
        <w:t>Nb</w:t>
      </w:r>
      <w:r>
        <w:rPr>
          <w:noProof/>
          <w:lang w:eastAsia="ko-KR"/>
        </w:rPr>
        <w:t>0</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304</w:t>
      </w:r>
      <w:r w:rsidRPr="003F3F11" w:rsidDel="003C51E6">
        <w:rPr>
          <w:noProof/>
          <w:lang w:eastAsia="ko-KR"/>
        </w:rPr>
        <w:fldChar w:fldCharType="end"/>
      </w:r>
      <w:r w:rsidRPr="003F3F11" w:rsidDel="003C51E6">
        <w:rPr>
          <w:noProof/>
          <w:lang w:eastAsia="ko-KR"/>
        </w:rPr>
        <w:t>)</w:t>
      </w:r>
    </w:p>
    <w:p w14:paraId="5E90CE6F" w14:textId="587DD0E4" w:rsidR="00C07978" w:rsidRPr="00E30BE2" w:rsidRDefault="00C07978" w:rsidP="00C07978">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Otherwise</w:t>
      </w:r>
      <w:r>
        <w:rPr>
          <w:noProof/>
          <w:lang w:eastAsia="ko-KR"/>
        </w:rPr>
        <w:t>, mvpList[</w:t>
      </w:r>
      <w:r w:rsidR="00037674">
        <w:rPr>
          <w:noProof/>
          <w:lang w:val="en-US" w:eastAsia="ko-KR"/>
        </w:rPr>
        <w:t> </w:t>
      </w:r>
      <w:r>
        <w:rPr>
          <w:noProof/>
          <w:lang w:eastAsia="ko-KR"/>
        </w:rPr>
        <w:t>0</w:t>
      </w:r>
      <w:r w:rsidR="00037674">
        <w:rPr>
          <w:noProof/>
          <w:lang w:val="en-US" w:eastAsia="ko-KR"/>
        </w:rPr>
        <w:t> </w:t>
      </w:r>
      <w:r>
        <w:rPr>
          <w:noProof/>
          <w:lang w:eastAsia="ko-KR"/>
        </w:rPr>
        <w:t>] is derived as follows:</w:t>
      </w:r>
    </w:p>
    <w:p w14:paraId="4E95D3E9" w14:textId="16166166" w:rsidR="00C07978" w:rsidRPr="003F3F11" w:rsidDel="003C51E6" w:rsidRDefault="00C07978" w:rsidP="00C07978">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sidR="00357A4E">
        <w:rPr>
          <w:noProof/>
          <w:lang w:val="en-US" w:eastAsia="ko-KR"/>
        </w:rPr>
        <w:t> </w:t>
      </w:r>
      <w:r>
        <w:rPr>
          <w:noProof/>
          <w:lang w:eastAsia="ko-KR"/>
        </w:rPr>
        <w:t>0</w:t>
      </w:r>
      <w:r w:rsidR="00357A4E">
        <w:rPr>
          <w:noProof/>
          <w:lang w:val="en-US" w:eastAsia="ko-KR"/>
        </w:rPr>
        <w:t> </w:t>
      </w:r>
      <w:r>
        <w:rPr>
          <w:noProof/>
          <w:lang w:eastAsia="ko-KR"/>
        </w:rPr>
        <w:t>]</w:t>
      </w:r>
      <w:r w:rsidR="00357A4E">
        <w:rPr>
          <w:noProof/>
          <w:lang w:eastAsia="ko-KR"/>
        </w:rPr>
        <w:t>[</w:t>
      </w:r>
      <w:r w:rsidR="00357A4E">
        <w:rPr>
          <w:noProof/>
          <w:lang w:val="en-US" w:eastAsia="ko-KR"/>
        </w:rPr>
        <w:t> </w:t>
      </w:r>
      <w:r w:rsidR="00357A4E">
        <w:rPr>
          <w:noProof/>
          <w:lang w:eastAsia="ko-KR"/>
        </w:rPr>
        <w:t>0</w:t>
      </w:r>
      <w:r w:rsidR="00357A4E">
        <w:rPr>
          <w:noProof/>
          <w:lang w:val="en-US" w:eastAsia="ko-KR"/>
        </w:rPr>
        <w:t> </w:t>
      </w:r>
      <w:r w:rsidR="00357A4E">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305</w:t>
      </w:r>
      <w:r w:rsidRPr="003F3F11" w:rsidDel="003C51E6">
        <w:rPr>
          <w:noProof/>
          <w:lang w:eastAsia="ko-KR"/>
        </w:rPr>
        <w:fldChar w:fldCharType="end"/>
      </w:r>
      <w:r w:rsidRPr="003F3F11" w:rsidDel="003C51E6">
        <w:rPr>
          <w:noProof/>
          <w:lang w:eastAsia="ko-KR"/>
        </w:rPr>
        <w:t>)</w:t>
      </w:r>
    </w:p>
    <w:p w14:paraId="4AEDA1DD" w14:textId="7924E6D1" w:rsidR="00AF1673" w:rsidRPr="003F3F11" w:rsidDel="003C51E6" w:rsidRDefault="00AF1673" w:rsidP="00AF1673">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Pr>
          <w:noProof/>
          <w:lang w:eastAsia="ko-KR"/>
        </w:rPr>
        <w:t>0</w:t>
      </w:r>
      <w:r>
        <w:rPr>
          <w:noProof/>
          <w:lang w:val="en-US" w:eastAsia="ko-KR"/>
        </w:rPr>
        <w:t> </w:t>
      </w:r>
      <w:r>
        <w:rPr>
          <w:noProof/>
          <w:lang w:eastAsia="ko-KR"/>
        </w:rPr>
        <w:t>][</w:t>
      </w:r>
      <w:r>
        <w:rPr>
          <w:noProof/>
          <w:lang w:val="en-US" w:eastAsia="ko-KR"/>
        </w:rPr>
        <w:t> 1 </w:t>
      </w:r>
      <w:r>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306</w:t>
      </w:r>
      <w:r w:rsidRPr="003F3F11" w:rsidDel="003C51E6">
        <w:rPr>
          <w:noProof/>
          <w:lang w:eastAsia="ko-KR"/>
        </w:rPr>
        <w:fldChar w:fldCharType="end"/>
      </w:r>
      <w:r w:rsidRPr="003F3F11" w:rsidDel="003C51E6">
        <w:rPr>
          <w:noProof/>
          <w:lang w:eastAsia="ko-KR"/>
        </w:rPr>
        <w:t>)</w:t>
      </w:r>
    </w:p>
    <w:p w14:paraId="7ECD46A6" w14:textId="69C9536B" w:rsidR="002F1B2F" w:rsidRDefault="002F1B2F" w:rsidP="002F1B2F">
      <w:pPr>
        <w:rPr>
          <w:rFonts w:eastAsia="Malgun Gothic"/>
          <w:lang w:eastAsia="ko-KR"/>
        </w:rPr>
      </w:pPr>
      <w:r>
        <w:rPr>
          <w:rFonts w:eastAsia="Malgun Gothic"/>
          <w:lang w:eastAsia="ko-KR"/>
        </w:rPr>
        <w:t>For the derivation of mvpList[1] the following applies:</w:t>
      </w:r>
    </w:p>
    <w:p w14:paraId="241C3868" w14:textId="2D613C3A" w:rsidR="002F1B2F" w:rsidRPr="003F3F11" w:rsidDel="003C51E6" w:rsidRDefault="002F1B2F" w:rsidP="002F1B2F">
      <w:pPr>
        <w:tabs>
          <w:tab w:val="left" w:pos="450"/>
        </w:tabs>
        <w:ind w:left="426" w:hanging="426"/>
        <w:rPr>
          <w:noProof/>
          <w:lang w:eastAsia="ko-KR"/>
        </w:rPr>
      </w:pPr>
      <w:r w:rsidRPr="003F3F11" w:rsidDel="003C51E6">
        <w:rPr>
          <w:noProof/>
        </w:rPr>
        <w:t>–</w:t>
      </w:r>
      <w:r w:rsidRPr="003F3F11" w:rsidDel="003C51E6">
        <w:rPr>
          <w:noProof/>
        </w:rPr>
        <w:tab/>
      </w:r>
      <w:r w:rsidRPr="003F3F11" w:rsidDel="003C51E6">
        <w:rPr>
          <w:noProof/>
          <w:lang w:eastAsia="ko-KR"/>
        </w:rPr>
        <w:t>The luma location (</w:t>
      </w:r>
      <w:r w:rsidRPr="003F3F11" w:rsidDel="003C51E6">
        <w:rPr>
          <w:noProof/>
        </w:rPr>
        <w:t> xNb</w:t>
      </w:r>
      <w:r>
        <w:rPr>
          <w:noProof/>
        </w:rPr>
        <w:t>1</w:t>
      </w:r>
      <w:r w:rsidRPr="003F3F11" w:rsidDel="003C51E6">
        <w:rPr>
          <w:noProof/>
          <w:lang w:eastAsia="ko-KR"/>
        </w:rPr>
        <w:t>, yNb</w:t>
      </w:r>
      <w:r>
        <w:rPr>
          <w:noProof/>
          <w:lang w:eastAsia="ko-KR"/>
        </w:rPr>
        <w:t>1</w:t>
      </w:r>
      <w:r w:rsidRPr="003F3F11" w:rsidDel="003C51E6">
        <w:rPr>
          <w:noProof/>
          <w:lang w:eastAsia="ko-KR"/>
        </w:rPr>
        <w:t xml:space="preserve"> ) inside the neighbouring luma coding block is set equal to </w:t>
      </w:r>
      <w:r w:rsidRPr="00221EDC" w:rsidDel="003C51E6">
        <w:rPr>
          <w:noProof/>
          <w:lang w:eastAsia="ko-KR"/>
        </w:rPr>
        <w:t>( x</w:t>
      </w:r>
      <w:r w:rsidRPr="00221EDC">
        <w:rPr>
          <w:noProof/>
          <w:lang w:eastAsia="ko-KR"/>
        </w:rPr>
        <w:t>C</w:t>
      </w:r>
      <w:r w:rsidRPr="00221EDC" w:rsidDel="003C51E6">
        <w:rPr>
          <w:noProof/>
          <w:lang w:eastAsia="ko-KR"/>
        </w:rPr>
        <w:t>b,  y</w:t>
      </w:r>
      <w:r w:rsidRPr="00221EDC">
        <w:rPr>
          <w:noProof/>
          <w:lang w:eastAsia="ko-KR"/>
        </w:rPr>
        <w:t>C</w:t>
      </w:r>
      <w:r w:rsidRPr="00221EDC" w:rsidDel="003C51E6">
        <w:rPr>
          <w:noProof/>
          <w:lang w:eastAsia="ko-KR"/>
        </w:rPr>
        <w:t>b− 1 ).</w:t>
      </w:r>
    </w:p>
    <w:p w14:paraId="69ACA90C" w14:textId="02DC3239" w:rsidR="002F1B2F" w:rsidRDefault="002F1B2F" w:rsidP="002F1B2F">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DA54BA">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W, the current luma coding block height nCbH</w:t>
      </w:r>
      <w:r w:rsidRPr="003F3F11" w:rsidDel="003C51E6">
        <w:rPr>
          <w:lang w:eastAsia="ko-KR"/>
        </w:rPr>
        <w:t>, the luma location ( xNb</w:t>
      </w:r>
      <w:r w:rsidR="009C3AED">
        <w:rPr>
          <w:lang w:eastAsia="ko-KR"/>
        </w:rPr>
        <w:t>1</w:t>
      </w:r>
      <w:r w:rsidRPr="003F3F11" w:rsidDel="003C51E6">
        <w:rPr>
          <w:lang w:eastAsia="ko-KR"/>
        </w:rPr>
        <w:t>, yNb</w:t>
      </w:r>
      <w:r w:rsidR="009C3AED">
        <w:rPr>
          <w:noProof/>
          <w:lang w:eastAsia="ko-KR"/>
        </w:rPr>
        <w:t>1</w:t>
      </w:r>
      <w:r w:rsidRPr="003F3F11" w:rsidDel="003C51E6">
        <w:rPr>
          <w:lang w:eastAsia="ko-KR"/>
        </w:rPr>
        <w:t xml:space="preserve"> ) and the partition index partIdx as inputs, and the output is assigned to the </w:t>
      </w:r>
      <w:r w:rsidR="00DA54BA">
        <w:rPr>
          <w:lang w:eastAsia="ko-KR"/>
        </w:rPr>
        <w:t>coding</w:t>
      </w:r>
      <w:r w:rsidRPr="003F3F11" w:rsidDel="003C51E6">
        <w:rPr>
          <w:lang w:eastAsia="ko-KR"/>
        </w:rPr>
        <w:t xml:space="preserve"> block availability flag available</w:t>
      </w:r>
      <w:r>
        <w:rPr>
          <w:noProof/>
          <w:lang w:eastAsia="ko-KR"/>
        </w:rPr>
        <w:t>Nb</w:t>
      </w:r>
      <w:r w:rsidR="009C3AED">
        <w:rPr>
          <w:noProof/>
          <w:lang w:eastAsia="ko-KR"/>
        </w:rPr>
        <w:t>1</w:t>
      </w:r>
      <w:r w:rsidRPr="003F3F11" w:rsidDel="003C51E6">
        <w:rPr>
          <w:lang w:eastAsia="ko-KR"/>
        </w:rPr>
        <w:t>.</w:t>
      </w:r>
    </w:p>
    <w:p w14:paraId="1FDE2533" w14:textId="21A1F980" w:rsidR="002F1B2F" w:rsidRPr="00E30BE2" w:rsidRDefault="002F1B2F" w:rsidP="002F1B2F">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 xml:space="preserve">If </w:t>
      </w:r>
      <w:r w:rsidRPr="003F3F11" w:rsidDel="003C51E6">
        <w:rPr>
          <w:lang w:eastAsia="ko-KR"/>
        </w:rPr>
        <w:t>available</w:t>
      </w:r>
      <w:r>
        <w:rPr>
          <w:noProof/>
          <w:lang w:eastAsia="ko-KR"/>
        </w:rPr>
        <w:t>Nb</w:t>
      </w:r>
      <w:r w:rsidR="009C3AED">
        <w:rPr>
          <w:noProof/>
          <w:lang w:eastAsia="ko-KR"/>
        </w:rPr>
        <w:t>1</w:t>
      </w:r>
      <w:r w:rsidR="009567BA">
        <w:rPr>
          <w:noProof/>
          <w:lang w:eastAsia="ko-KR"/>
        </w:rPr>
        <w:t xml:space="preserve"> is equal to TRUE</w:t>
      </w:r>
      <w:r>
        <w:rPr>
          <w:noProof/>
          <w:lang w:eastAsia="ko-KR"/>
        </w:rPr>
        <w:t>, mvpList[</w:t>
      </w:r>
      <w:r w:rsidR="00037674">
        <w:rPr>
          <w:noProof/>
          <w:lang w:val="en-US" w:eastAsia="ko-KR"/>
        </w:rPr>
        <w:t> </w:t>
      </w:r>
      <w:r w:rsidR="006A07A7">
        <w:rPr>
          <w:noProof/>
          <w:lang w:eastAsia="ko-KR"/>
        </w:rPr>
        <w:t>1</w:t>
      </w:r>
      <w:r w:rsidR="00037674">
        <w:rPr>
          <w:noProof/>
          <w:lang w:val="en-US" w:eastAsia="ko-KR"/>
        </w:rPr>
        <w:t> </w:t>
      </w:r>
      <w:r>
        <w:rPr>
          <w:noProof/>
          <w:lang w:eastAsia="ko-KR"/>
        </w:rPr>
        <w:t>] is derived as follows:</w:t>
      </w:r>
    </w:p>
    <w:p w14:paraId="6EB0CE36" w14:textId="77777777" w:rsidR="00F153F1" w:rsidRPr="00096515" w:rsidRDefault="00F153F1" w:rsidP="00F153F1">
      <w:pPr>
        <w:tabs>
          <w:tab w:val="left" w:pos="450"/>
        </w:tabs>
        <w:ind w:left="852" w:hanging="426"/>
        <w:rPr>
          <w:noProof/>
          <w:lang w:eastAsia="ko-KR"/>
        </w:rPr>
      </w:pPr>
      <w:r w:rsidRPr="003F3F11" w:rsidDel="003C51E6">
        <w:rPr>
          <w:noProof/>
        </w:rPr>
        <w:t>–</w:t>
      </w:r>
      <w:r w:rsidRPr="003F3F11" w:rsidDel="003C51E6">
        <w:rPr>
          <w:noProof/>
        </w:rPr>
        <w:tab/>
      </w:r>
      <w:r>
        <w:rPr>
          <w:noProof/>
        </w:rPr>
        <w:t xml:space="preserve">if </w:t>
      </w:r>
      <w:r w:rsidRPr="003F3F11" w:rsidDel="003C51E6">
        <w:rPr>
          <w:noProof/>
          <w:lang w:eastAsia="ko-KR"/>
        </w:rPr>
        <w:t>y</w:t>
      </w:r>
      <w:r w:rsidRPr="003F3F11" w:rsidDel="003C51E6">
        <w:rPr>
          <w:noProof/>
        </w:rPr>
        <w:t>Nb</w:t>
      </w:r>
      <w:r>
        <w:rPr>
          <w:noProof/>
        </w:rPr>
        <w:t>1</w:t>
      </w:r>
      <w:r w:rsidRPr="003F3F11" w:rsidDel="003C51E6">
        <w:rPr>
          <w:noProof/>
          <w:lang w:eastAsia="ko-KR"/>
        </w:rPr>
        <w:t> </w:t>
      </w:r>
      <w:r>
        <w:rPr>
          <w:noProof/>
          <w:lang w:eastAsia="ko-KR"/>
        </w:rPr>
        <w:t>&gt;&gt;</w:t>
      </w:r>
      <w:r w:rsidRPr="001C4D0D">
        <w:rPr>
          <w:lang w:val="en-CA"/>
        </w:rPr>
        <w:t xml:space="preserve"> </w:t>
      </w:r>
      <w:r>
        <w:rPr>
          <w:lang w:val="en-CA"/>
        </w:rPr>
        <w:t xml:space="preserve">MaxCbLog2Size11Ratio is not equal to </w:t>
      </w:r>
      <w:r w:rsidRPr="003F3F11" w:rsidDel="003C51E6">
        <w:rPr>
          <w:lang w:eastAsia="ko-KR"/>
        </w:rPr>
        <w:t>yCb </w:t>
      </w:r>
      <w:r>
        <w:rPr>
          <w:lang w:eastAsia="ko-KR"/>
        </w:rPr>
        <w:t>&gt;&gt;</w:t>
      </w:r>
      <w:r>
        <w:rPr>
          <w:noProof/>
          <w:lang w:eastAsia="ko-KR"/>
        </w:rPr>
        <w:t xml:space="preserve"> </w:t>
      </w:r>
      <w:r>
        <w:rPr>
          <w:lang w:val="en-CA"/>
        </w:rPr>
        <w:t>MaxCbLog2Size11Ratio</w:t>
      </w:r>
      <w:r>
        <w:rPr>
          <w:noProof/>
          <w:lang w:eastAsia="ko-KR"/>
        </w:rPr>
        <w:t xml:space="preserve"> and </w:t>
      </w:r>
      <w:r w:rsidRPr="003F3F11" w:rsidDel="003C51E6">
        <w:rPr>
          <w:lang w:eastAsia="ko-KR"/>
        </w:rPr>
        <w:t>xCb</w:t>
      </w:r>
      <w:r>
        <w:rPr>
          <w:noProof/>
          <w:lang w:eastAsia="ko-KR"/>
        </w:rPr>
        <w:t xml:space="preserve"> &gt;&gt;</w:t>
      </w:r>
      <w:r w:rsidRPr="001C4D0D">
        <w:rPr>
          <w:lang w:val="en-CA"/>
        </w:rPr>
        <w:t xml:space="preserve"> </w:t>
      </w:r>
      <w:r>
        <w:rPr>
          <w:lang w:val="en-CA"/>
        </w:rPr>
        <w:t>MaxCbLog2Size11Ratio</w:t>
      </w:r>
      <w:r>
        <w:rPr>
          <w:noProof/>
          <w:lang w:eastAsia="ko-KR"/>
        </w:rPr>
        <w:t xml:space="preserve"> is not smaller than </w:t>
      </w:r>
      <w:r w:rsidRPr="003F3F11" w:rsidDel="003C51E6">
        <w:rPr>
          <w:noProof/>
        </w:rPr>
        <w:t>xNb</w:t>
      </w:r>
      <w:r>
        <w:rPr>
          <w:noProof/>
        </w:rPr>
        <w:t>1</w:t>
      </w:r>
      <w:r w:rsidRPr="003F3F11" w:rsidDel="003C51E6">
        <w:rPr>
          <w:noProof/>
          <w:lang w:eastAsia="ko-KR"/>
        </w:rPr>
        <w:t> </w:t>
      </w:r>
      <w:r>
        <w:rPr>
          <w:lang w:eastAsia="ko-KR"/>
        </w:rPr>
        <w:t xml:space="preserve"> &gt;&gt;</w:t>
      </w:r>
      <w:r>
        <w:rPr>
          <w:noProof/>
          <w:lang w:eastAsia="ko-KR"/>
        </w:rPr>
        <w:t xml:space="preserve"> </w:t>
      </w:r>
      <w:r>
        <w:rPr>
          <w:lang w:val="en-CA"/>
        </w:rPr>
        <w:t>MaxCbLog2Size11Ratio</w:t>
      </w:r>
    </w:p>
    <w:p w14:paraId="0FE3E56E" w14:textId="7C6D0633" w:rsidR="00F153F1" w:rsidRDefault="00F153F1" w:rsidP="005110F2">
      <w:pPr>
        <w:pStyle w:val="Equation"/>
        <w:tabs>
          <w:tab w:val="clear" w:pos="794"/>
          <w:tab w:val="clear" w:pos="1588"/>
          <w:tab w:val="left" w:pos="851"/>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Pr>
          <w:noProof/>
          <w:lang w:eastAsia="ko-KR"/>
        </w:rPr>
        <w:t>1</w:t>
      </w:r>
      <w:r>
        <w:rPr>
          <w:noProof/>
          <w:lang w:val="en-US" w:eastAsia="ko-KR"/>
        </w:rPr>
        <w:t> </w:t>
      </w:r>
      <w:r>
        <w:rPr>
          <w:noProof/>
          <w:lang w:eastAsia="ko-KR"/>
        </w:rPr>
        <w:t>]</w:t>
      </w:r>
      <w:r w:rsidRPr="003F3F11" w:rsidDel="003C51E6">
        <w:rPr>
          <w:noProof/>
          <w:lang w:eastAsia="ko-KR"/>
        </w:rPr>
        <w:t> = </w:t>
      </w:r>
      <w:r>
        <w:rPr>
          <w:noProof/>
          <w:lang w:eastAsia="ko-KR"/>
        </w:rPr>
        <w:t>ref</w:t>
      </w:r>
      <w:r w:rsidRPr="003F3F11" w:rsidDel="003C51E6">
        <w:rPr>
          <w:noProof/>
          <w:lang w:eastAsia="ko-KR"/>
        </w:rPr>
        <w:t>MvLX[</w:t>
      </w:r>
      <w:r w:rsidRPr="003F3F11" w:rsidDel="003C51E6">
        <w:rPr>
          <w:noProof/>
        </w:rPr>
        <w:t> xNb</w:t>
      </w:r>
      <w:r>
        <w:rPr>
          <w:noProof/>
        </w:rPr>
        <w:t>1</w:t>
      </w:r>
      <w:r w:rsidRPr="003F3F11" w:rsidDel="003C51E6">
        <w:rPr>
          <w:noProof/>
          <w:lang w:eastAsia="ko-KR"/>
        </w:rPr>
        <w:t> ][ y</w:t>
      </w:r>
      <w:r w:rsidRPr="003F3F11" w:rsidDel="003C51E6">
        <w:rPr>
          <w:noProof/>
        </w:rPr>
        <w:t>Nb</w:t>
      </w:r>
      <w:r>
        <w:rPr>
          <w:noProof/>
        </w:rPr>
        <w:t>1</w:t>
      </w:r>
      <w:r w:rsidRPr="003F3F11" w:rsidDel="003C51E6">
        <w:rPr>
          <w:noProof/>
          <w:lang w:eastAsia="ko-KR"/>
        </w:rPr>
        <w:t> ]</w:t>
      </w:r>
      <w:r w:rsidRPr="003F3F11" w:rsidDel="003C51E6">
        <w:rPr>
          <w:noProof/>
          <w:lang w:eastAsia="ko-KR"/>
        </w:rPr>
        <w:tab/>
      </w:r>
      <w:r w:rsidR="00D70DCF" w:rsidRPr="003F3F11" w:rsidDel="003C51E6">
        <w:rPr>
          <w:noProof/>
          <w:lang w:eastAsia="ko-KR"/>
        </w:rPr>
        <w:tab/>
        <w:t>(</w:t>
      </w:r>
      <w:r w:rsidR="00D70DCF" w:rsidRPr="003F3F11" w:rsidDel="003C51E6">
        <w:rPr>
          <w:noProof/>
          <w:lang w:eastAsia="ko-KR"/>
        </w:rPr>
        <w:fldChar w:fldCharType="begin"/>
      </w:r>
      <w:r w:rsidR="00D70DCF" w:rsidRPr="003F3F11" w:rsidDel="003C51E6">
        <w:rPr>
          <w:noProof/>
          <w:lang w:eastAsia="ko-KR"/>
        </w:rPr>
        <w:instrText xml:space="preserve"> STYLEREF 1 \s </w:instrText>
      </w:r>
      <w:r w:rsidR="00D70DCF" w:rsidRPr="003F3F11" w:rsidDel="003C51E6">
        <w:rPr>
          <w:noProof/>
          <w:lang w:eastAsia="ko-KR"/>
        </w:rPr>
        <w:fldChar w:fldCharType="separate"/>
      </w:r>
      <w:r w:rsidR="0063227E">
        <w:rPr>
          <w:noProof/>
          <w:lang w:eastAsia="ko-KR"/>
        </w:rPr>
        <w:t>8</w:t>
      </w:r>
      <w:r w:rsidR="00D70DCF" w:rsidRPr="003F3F11" w:rsidDel="003C51E6">
        <w:rPr>
          <w:noProof/>
          <w:lang w:eastAsia="ko-KR"/>
        </w:rPr>
        <w:fldChar w:fldCharType="end"/>
      </w:r>
      <w:r w:rsidR="00D70DCF" w:rsidRPr="003F3F11" w:rsidDel="003C51E6">
        <w:rPr>
          <w:noProof/>
          <w:lang w:eastAsia="ko-KR"/>
        </w:rPr>
        <w:noBreakHyphen/>
      </w:r>
      <w:r w:rsidR="00D70DCF" w:rsidRPr="003F3F11" w:rsidDel="003C51E6">
        <w:rPr>
          <w:noProof/>
          <w:lang w:eastAsia="ko-KR"/>
        </w:rPr>
        <w:fldChar w:fldCharType="begin"/>
      </w:r>
      <w:r w:rsidR="00D70DCF" w:rsidRPr="003F3F11" w:rsidDel="003C51E6">
        <w:rPr>
          <w:noProof/>
          <w:lang w:eastAsia="ko-KR"/>
        </w:rPr>
        <w:instrText xml:space="preserve"> SEQ Equation \* ARABIC \s 1 </w:instrText>
      </w:r>
      <w:r w:rsidR="00D70DCF" w:rsidRPr="003F3F11" w:rsidDel="003C51E6">
        <w:rPr>
          <w:noProof/>
          <w:lang w:eastAsia="ko-KR"/>
        </w:rPr>
        <w:fldChar w:fldCharType="separate"/>
      </w:r>
      <w:r w:rsidR="0063227E">
        <w:rPr>
          <w:noProof/>
          <w:lang w:eastAsia="ko-KR"/>
        </w:rPr>
        <w:t>307</w:t>
      </w:r>
      <w:r w:rsidR="00D70DCF" w:rsidRPr="003F3F11" w:rsidDel="003C51E6">
        <w:rPr>
          <w:noProof/>
          <w:lang w:eastAsia="ko-KR"/>
        </w:rPr>
        <w:fldChar w:fldCharType="end"/>
      </w:r>
      <w:r w:rsidR="00D70DCF" w:rsidRPr="003F3F11" w:rsidDel="003C51E6">
        <w:rPr>
          <w:noProof/>
          <w:lang w:eastAsia="ko-KR"/>
        </w:rPr>
        <w:t>)</w:t>
      </w:r>
    </w:p>
    <w:p w14:paraId="34E57185" w14:textId="50430D62" w:rsidR="00F153F1" w:rsidRPr="009F37C4" w:rsidRDefault="00F153F1" w:rsidP="00F153F1">
      <w:pPr>
        <w:tabs>
          <w:tab w:val="left" w:pos="450"/>
        </w:tabs>
        <w:ind w:left="852" w:hanging="426"/>
        <w:rPr>
          <w:noProof/>
          <w:lang w:eastAsia="ko-KR"/>
        </w:rPr>
      </w:pPr>
      <w:r w:rsidRPr="003F3F11" w:rsidDel="003C51E6">
        <w:rPr>
          <w:noProof/>
        </w:rPr>
        <w:t>–</w:t>
      </w:r>
      <w:r w:rsidRPr="003F3F11" w:rsidDel="003C51E6">
        <w:rPr>
          <w:noProof/>
        </w:rPr>
        <w:tab/>
      </w:r>
      <w:r w:rsidR="00F87E0A">
        <w:rPr>
          <w:noProof/>
        </w:rPr>
        <w:t>Otherwise, the following applies:</w:t>
      </w:r>
    </w:p>
    <w:p w14:paraId="6140DCDF" w14:textId="3AE82D22" w:rsidR="00F153F1" w:rsidRPr="003F3F11" w:rsidDel="003C51E6" w:rsidRDefault="00F153F1" w:rsidP="00F153F1">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Pr>
          <w:noProof/>
          <w:lang w:eastAsia="ko-KR"/>
        </w:rPr>
        <w:t>1</w:t>
      </w:r>
      <w:r>
        <w:rPr>
          <w:noProof/>
          <w:lang w:val="en-US" w:eastAsia="ko-KR"/>
        </w:rPr>
        <w:t> </w:t>
      </w:r>
      <w:r>
        <w:rPr>
          <w:noProof/>
          <w:lang w:eastAsia="ko-KR"/>
        </w:rPr>
        <w:t>]</w:t>
      </w:r>
      <w:r w:rsidRPr="003F3F11" w:rsidDel="003C51E6">
        <w:rPr>
          <w:noProof/>
          <w:lang w:eastAsia="ko-KR"/>
        </w:rPr>
        <w:t> = MvLX[</w:t>
      </w:r>
      <w:r w:rsidRPr="003F3F11" w:rsidDel="003C51E6">
        <w:rPr>
          <w:noProof/>
        </w:rPr>
        <w:t> xNb</w:t>
      </w:r>
      <w:r>
        <w:rPr>
          <w:noProof/>
        </w:rPr>
        <w:t>1</w:t>
      </w:r>
      <w:r w:rsidRPr="003F3F11" w:rsidDel="003C51E6">
        <w:rPr>
          <w:noProof/>
          <w:lang w:eastAsia="ko-KR"/>
        </w:rPr>
        <w:t> ][ y</w:t>
      </w:r>
      <w:r w:rsidRPr="003F3F11" w:rsidDel="003C51E6">
        <w:rPr>
          <w:noProof/>
        </w:rPr>
        <w:t>Nb</w:t>
      </w:r>
      <w:r>
        <w:rPr>
          <w:noProof/>
        </w:rPr>
        <w:t>1</w:t>
      </w:r>
      <w:r w:rsidRPr="003F3F11" w:rsidDel="003C51E6">
        <w:rPr>
          <w:noProof/>
          <w:lang w:eastAsia="ko-KR"/>
        </w:rPr>
        <w:t> ]</w:t>
      </w:r>
      <w:r w:rsidR="00D70DCF" w:rsidRPr="003F3F11" w:rsidDel="003C51E6">
        <w:rPr>
          <w:noProof/>
          <w:lang w:eastAsia="ko-KR"/>
        </w:rPr>
        <w:tab/>
      </w:r>
      <w:r w:rsidR="00D70DCF" w:rsidRPr="003F3F11" w:rsidDel="003C51E6">
        <w:rPr>
          <w:noProof/>
          <w:lang w:eastAsia="ko-KR"/>
        </w:rPr>
        <w:tab/>
        <w:t>(</w:t>
      </w:r>
      <w:r w:rsidR="00D70DCF" w:rsidRPr="003F3F11" w:rsidDel="003C51E6">
        <w:rPr>
          <w:noProof/>
          <w:lang w:eastAsia="ko-KR"/>
        </w:rPr>
        <w:fldChar w:fldCharType="begin"/>
      </w:r>
      <w:r w:rsidR="00D70DCF" w:rsidRPr="003F3F11" w:rsidDel="003C51E6">
        <w:rPr>
          <w:noProof/>
          <w:lang w:eastAsia="ko-KR"/>
        </w:rPr>
        <w:instrText xml:space="preserve"> STYLEREF 1 \s </w:instrText>
      </w:r>
      <w:r w:rsidR="00D70DCF" w:rsidRPr="003F3F11" w:rsidDel="003C51E6">
        <w:rPr>
          <w:noProof/>
          <w:lang w:eastAsia="ko-KR"/>
        </w:rPr>
        <w:fldChar w:fldCharType="separate"/>
      </w:r>
      <w:r w:rsidR="0063227E">
        <w:rPr>
          <w:noProof/>
          <w:lang w:eastAsia="ko-KR"/>
        </w:rPr>
        <w:t>8</w:t>
      </w:r>
      <w:r w:rsidR="00D70DCF" w:rsidRPr="003F3F11" w:rsidDel="003C51E6">
        <w:rPr>
          <w:noProof/>
          <w:lang w:eastAsia="ko-KR"/>
        </w:rPr>
        <w:fldChar w:fldCharType="end"/>
      </w:r>
      <w:r w:rsidR="00D70DCF" w:rsidRPr="003F3F11" w:rsidDel="003C51E6">
        <w:rPr>
          <w:noProof/>
          <w:lang w:eastAsia="ko-KR"/>
        </w:rPr>
        <w:noBreakHyphen/>
      </w:r>
      <w:r w:rsidR="00D70DCF" w:rsidRPr="003F3F11" w:rsidDel="003C51E6">
        <w:rPr>
          <w:noProof/>
          <w:lang w:eastAsia="ko-KR"/>
        </w:rPr>
        <w:fldChar w:fldCharType="begin"/>
      </w:r>
      <w:r w:rsidR="00D70DCF" w:rsidRPr="003F3F11" w:rsidDel="003C51E6">
        <w:rPr>
          <w:noProof/>
          <w:lang w:eastAsia="ko-KR"/>
        </w:rPr>
        <w:instrText xml:space="preserve"> SEQ Equation \* ARABIC \s 1 </w:instrText>
      </w:r>
      <w:r w:rsidR="00D70DCF" w:rsidRPr="003F3F11" w:rsidDel="003C51E6">
        <w:rPr>
          <w:noProof/>
          <w:lang w:eastAsia="ko-KR"/>
        </w:rPr>
        <w:fldChar w:fldCharType="separate"/>
      </w:r>
      <w:r w:rsidR="0063227E">
        <w:rPr>
          <w:noProof/>
          <w:lang w:eastAsia="ko-KR"/>
        </w:rPr>
        <w:t>308</w:t>
      </w:r>
      <w:r w:rsidR="00D70DCF" w:rsidRPr="003F3F11" w:rsidDel="003C51E6">
        <w:rPr>
          <w:noProof/>
          <w:lang w:eastAsia="ko-KR"/>
        </w:rPr>
        <w:fldChar w:fldCharType="end"/>
      </w:r>
      <w:r w:rsidR="00D70DCF" w:rsidRPr="003F3F11" w:rsidDel="003C51E6">
        <w:rPr>
          <w:noProof/>
          <w:lang w:eastAsia="ko-KR"/>
        </w:rPr>
        <w:t>)</w:t>
      </w:r>
    </w:p>
    <w:p w14:paraId="1CEE86FB" w14:textId="3EC5FDAB" w:rsidR="002F1B2F" w:rsidRPr="00E30BE2" w:rsidRDefault="002F1B2F" w:rsidP="002F1B2F">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Otherwise</w:t>
      </w:r>
      <w:r>
        <w:rPr>
          <w:noProof/>
          <w:lang w:eastAsia="ko-KR"/>
        </w:rPr>
        <w:t>, mvpList[</w:t>
      </w:r>
      <w:r w:rsidR="006A07A7">
        <w:rPr>
          <w:noProof/>
          <w:lang w:eastAsia="ko-KR"/>
        </w:rPr>
        <w:t>1</w:t>
      </w:r>
      <w:r>
        <w:rPr>
          <w:noProof/>
          <w:lang w:eastAsia="ko-KR"/>
        </w:rPr>
        <w:t>] is derived as follows:</w:t>
      </w:r>
    </w:p>
    <w:p w14:paraId="05BD01F6" w14:textId="1E21C5D8" w:rsidR="002F1B2F" w:rsidRPr="003F3F11" w:rsidDel="003C51E6" w:rsidRDefault="002F1B2F" w:rsidP="002F1B2F">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sidR="006A07A7">
        <w:rPr>
          <w:noProof/>
          <w:lang w:val="en-US" w:eastAsia="ko-KR"/>
        </w:rPr>
        <w:t>1</w:t>
      </w:r>
      <w:r>
        <w:rPr>
          <w:noProof/>
          <w:lang w:val="en-US" w:eastAsia="ko-KR"/>
        </w:rPr>
        <w:t> </w:t>
      </w:r>
      <w:r>
        <w:rPr>
          <w:noProof/>
          <w:lang w:eastAsia="ko-KR"/>
        </w:rPr>
        <w:t>][</w:t>
      </w:r>
      <w:r>
        <w:rPr>
          <w:noProof/>
          <w:lang w:val="en-US" w:eastAsia="ko-KR"/>
        </w:rPr>
        <w:t> </w:t>
      </w:r>
      <w:r>
        <w:rPr>
          <w:noProof/>
          <w:lang w:eastAsia="ko-KR"/>
        </w:rPr>
        <w:t>0</w:t>
      </w:r>
      <w:r>
        <w:rPr>
          <w:noProof/>
          <w:lang w:val="en-US" w:eastAsia="ko-KR"/>
        </w:rPr>
        <w:t> </w:t>
      </w:r>
      <w:r>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309</w:t>
      </w:r>
      <w:r w:rsidRPr="003F3F11" w:rsidDel="003C51E6">
        <w:rPr>
          <w:noProof/>
          <w:lang w:eastAsia="ko-KR"/>
        </w:rPr>
        <w:fldChar w:fldCharType="end"/>
      </w:r>
      <w:r w:rsidRPr="003F3F11" w:rsidDel="003C51E6">
        <w:rPr>
          <w:noProof/>
          <w:lang w:eastAsia="ko-KR"/>
        </w:rPr>
        <w:t>)</w:t>
      </w:r>
    </w:p>
    <w:p w14:paraId="3F00E560" w14:textId="66029233" w:rsidR="002F1B2F" w:rsidRPr="003F3F11" w:rsidDel="003C51E6" w:rsidRDefault="002F1B2F" w:rsidP="002F1B2F">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sidR="006A07A7">
        <w:rPr>
          <w:noProof/>
          <w:lang w:val="en-US" w:eastAsia="ko-KR"/>
        </w:rPr>
        <w:t>1</w:t>
      </w:r>
      <w:r>
        <w:rPr>
          <w:noProof/>
          <w:lang w:val="en-US" w:eastAsia="ko-KR"/>
        </w:rPr>
        <w:t> </w:t>
      </w:r>
      <w:r>
        <w:rPr>
          <w:noProof/>
          <w:lang w:eastAsia="ko-KR"/>
        </w:rPr>
        <w:t>][</w:t>
      </w:r>
      <w:r>
        <w:rPr>
          <w:noProof/>
          <w:lang w:val="en-US" w:eastAsia="ko-KR"/>
        </w:rPr>
        <w:t> 1 </w:t>
      </w:r>
      <w:r>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310</w:t>
      </w:r>
      <w:r w:rsidRPr="003F3F11" w:rsidDel="003C51E6">
        <w:rPr>
          <w:noProof/>
          <w:lang w:eastAsia="ko-KR"/>
        </w:rPr>
        <w:fldChar w:fldCharType="end"/>
      </w:r>
      <w:r w:rsidRPr="003F3F11" w:rsidDel="003C51E6">
        <w:rPr>
          <w:noProof/>
          <w:lang w:eastAsia="ko-KR"/>
        </w:rPr>
        <w:t>)</w:t>
      </w:r>
    </w:p>
    <w:p w14:paraId="624CBAD2" w14:textId="685FFCCE" w:rsidR="00A755C3" w:rsidRDefault="00A755C3" w:rsidP="00A755C3">
      <w:pPr>
        <w:rPr>
          <w:rFonts w:eastAsia="Malgun Gothic"/>
          <w:lang w:eastAsia="ko-KR"/>
        </w:rPr>
      </w:pPr>
      <w:r>
        <w:rPr>
          <w:rFonts w:eastAsia="Malgun Gothic"/>
          <w:lang w:eastAsia="ko-KR"/>
        </w:rPr>
        <w:t>For the derivation of mvpList[</w:t>
      </w:r>
      <w:r w:rsidR="00037674">
        <w:rPr>
          <w:rFonts w:eastAsia="Malgun Gothic"/>
          <w:lang w:val="en-US" w:eastAsia="ko-KR"/>
        </w:rPr>
        <w:t> </w:t>
      </w:r>
      <w:r>
        <w:rPr>
          <w:rFonts w:eastAsia="Malgun Gothic"/>
          <w:lang w:eastAsia="ko-KR"/>
        </w:rPr>
        <w:t>2</w:t>
      </w:r>
      <w:r w:rsidR="00037674">
        <w:rPr>
          <w:rFonts w:eastAsia="Malgun Gothic"/>
          <w:lang w:val="en-US" w:eastAsia="ko-KR"/>
        </w:rPr>
        <w:t> </w:t>
      </w:r>
      <w:r>
        <w:rPr>
          <w:rFonts w:eastAsia="Malgun Gothic"/>
          <w:lang w:eastAsia="ko-KR"/>
        </w:rPr>
        <w:t>] the following applies:</w:t>
      </w:r>
    </w:p>
    <w:p w14:paraId="34A7FFA1" w14:textId="59B086F9" w:rsidR="00A755C3" w:rsidRPr="003F3F11" w:rsidDel="003C51E6" w:rsidRDefault="00A755C3" w:rsidP="00A755C3">
      <w:pPr>
        <w:tabs>
          <w:tab w:val="left" w:pos="450"/>
        </w:tabs>
        <w:ind w:left="426" w:hanging="426"/>
        <w:rPr>
          <w:noProof/>
          <w:lang w:eastAsia="ko-KR"/>
        </w:rPr>
      </w:pPr>
      <w:r w:rsidRPr="003F3F11" w:rsidDel="003C51E6">
        <w:rPr>
          <w:noProof/>
        </w:rPr>
        <w:lastRenderedPageBreak/>
        <w:t>–</w:t>
      </w:r>
      <w:r w:rsidRPr="003F3F11" w:rsidDel="003C51E6">
        <w:rPr>
          <w:noProof/>
        </w:rPr>
        <w:tab/>
      </w:r>
      <w:r w:rsidRPr="003F3F11" w:rsidDel="003C51E6">
        <w:rPr>
          <w:noProof/>
          <w:lang w:eastAsia="ko-KR"/>
        </w:rPr>
        <w:t>The luma location (</w:t>
      </w:r>
      <w:r w:rsidRPr="003F3F11" w:rsidDel="003C51E6">
        <w:rPr>
          <w:noProof/>
        </w:rPr>
        <w:t> xNb</w:t>
      </w:r>
      <w:r>
        <w:rPr>
          <w:noProof/>
        </w:rPr>
        <w:t>2</w:t>
      </w:r>
      <w:r w:rsidRPr="003F3F11" w:rsidDel="003C51E6">
        <w:rPr>
          <w:noProof/>
          <w:lang w:eastAsia="ko-KR"/>
        </w:rPr>
        <w:t>, yNb</w:t>
      </w:r>
      <w:r>
        <w:rPr>
          <w:noProof/>
          <w:lang w:eastAsia="ko-KR"/>
        </w:rPr>
        <w:t>2</w:t>
      </w:r>
      <w:r w:rsidRPr="003F3F11" w:rsidDel="003C51E6">
        <w:rPr>
          <w:noProof/>
          <w:lang w:eastAsia="ko-KR"/>
        </w:rPr>
        <w:t xml:space="preserve"> ) inside the neighbouring luma coding block is set equal to </w:t>
      </w:r>
      <w:r w:rsidRPr="00221EDC" w:rsidDel="003C51E6">
        <w:rPr>
          <w:noProof/>
          <w:lang w:eastAsia="ko-KR"/>
        </w:rPr>
        <w:t>( x</w:t>
      </w:r>
      <w:r w:rsidRPr="00221EDC">
        <w:rPr>
          <w:noProof/>
          <w:lang w:eastAsia="ko-KR"/>
        </w:rPr>
        <w:t>C</w:t>
      </w:r>
      <w:r w:rsidRPr="00221EDC" w:rsidDel="003C51E6">
        <w:rPr>
          <w:noProof/>
          <w:lang w:eastAsia="ko-KR"/>
        </w:rPr>
        <w:t>b </w:t>
      </w:r>
      <w:r w:rsidRPr="00221EDC">
        <w:rPr>
          <w:noProof/>
          <w:lang w:eastAsia="ko-KR"/>
        </w:rPr>
        <w:t>+xCbW</w:t>
      </w:r>
      <w:r w:rsidRPr="00221EDC" w:rsidDel="003C51E6">
        <w:rPr>
          <w:noProof/>
          <w:lang w:eastAsia="ko-KR"/>
        </w:rPr>
        <w:t>− 1,  y</w:t>
      </w:r>
      <w:r w:rsidRPr="00221EDC">
        <w:rPr>
          <w:noProof/>
          <w:lang w:eastAsia="ko-KR"/>
        </w:rPr>
        <w:t>C</w:t>
      </w:r>
      <w:r w:rsidRPr="00221EDC" w:rsidDel="003C51E6">
        <w:rPr>
          <w:noProof/>
          <w:lang w:eastAsia="ko-KR"/>
        </w:rPr>
        <w:t>b− 1 ).</w:t>
      </w:r>
    </w:p>
    <w:p w14:paraId="2C068833" w14:textId="6DA6CF6A" w:rsidR="00A755C3" w:rsidRDefault="00A755C3" w:rsidP="00A755C3">
      <w:pPr>
        <w:tabs>
          <w:tab w:val="left" w:pos="450"/>
        </w:tabs>
        <w:ind w:left="426" w:hanging="426"/>
        <w:rPr>
          <w:lang w:eastAsia="ko-KR"/>
        </w:rPr>
      </w:pPr>
      <w:r w:rsidRPr="003F3F11" w:rsidDel="003C51E6">
        <w:rPr>
          <w:noProof/>
        </w:rPr>
        <w:t>–</w:t>
      </w:r>
      <w:r w:rsidRPr="003F3F11" w:rsidDel="003C51E6">
        <w:rPr>
          <w:noProof/>
        </w:rPr>
        <w:tab/>
      </w:r>
      <w:r w:rsidRPr="003F3F11" w:rsidDel="003C51E6">
        <w:rPr>
          <w:lang w:eastAsia="ko-KR"/>
        </w:rPr>
        <w:t xml:space="preserve">The availability derivation process for a </w:t>
      </w:r>
      <w:r w:rsidR="00DA54BA">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W, the current luma coding block height nCbH</w:t>
      </w:r>
      <w:r w:rsidRPr="003F3F11" w:rsidDel="003C51E6">
        <w:rPr>
          <w:lang w:eastAsia="ko-KR"/>
        </w:rPr>
        <w:t>, the luma location ( xNb</w:t>
      </w:r>
      <w:r w:rsidR="00BB7445">
        <w:rPr>
          <w:lang w:eastAsia="ko-KR"/>
        </w:rPr>
        <w:t>2</w:t>
      </w:r>
      <w:r w:rsidRPr="003F3F11" w:rsidDel="003C51E6">
        <w:rPr>
          <w:lang w:eastAsia="ko-KR"/>
        </w:rPr>
        <w:t>, yNb</w:t>
      </w:r>
      <w:r w:rsidR="00BB7445">
        <w:rPr>
          <w:noProof/>
          <w:lang w:eastAsia="ko-KR"/>
        </w:rPr>
        <w:t>2</w:t>
      </w:r>
      <w:r w:rsidRPr="003F3F11" w:rsidDel="003C51E6">
        <w:rPr>
          <w:lang w:eastAsia="ko-KR"/>
        </w:rPr>
        <w:t xml:space="preserve"> ) and the partition index partIdx as inputs, and the output is assigned to the </w:t>
      </w:r>
      <w:r w:rsidR="00DA54BA">
        <w:rPr>
          <w:lang w:eastAsia="ko-KR"/>
        </w:rPr>
        <w:t>coding</w:t>
      </w:r>
      <w:r w:rsidRPr="003F3F11" w:rsidDel="003C51E6">
        <w:rPr>
          <w:lang w:eastAsia="ko-KR"/>
        </w:rPr>
        <w:t xml:space="preserve"> block availability flag available</w:t>
      </w:r>
      <w:r>
        <w:rPr>
          <w:noProof/>
          <w:lang w:eastAsia="ko-KR"/>
        </w:rPr>
        <w:t>Nb</w:t>
      </w:r>
      <w:r w:rsidR="00BB7445">
        <w:rPr>
          <w:noProof/>
          <w:lang w:eastAsia="ko-KR"/>
        </w:rPr>
        <w:t>2</w:t>
      </w:r>
      <w:r w:rsidRPr="003F3F11" w:rsidDel="003C51E6">
        <w:rPr>
          <w:lang w:eastAsia="ko-KR"/>
        </w:rPr>
        <w:t>.</w:t>
      </w:r>
    </w:p>
    <w:p w14:paraId="11A3D5A9" w14:textId="06136DA4" w:rsidR="00A755C3" w:rsidRPr="00E30BE2" w:rsidRDefault="00A755C3" w:rsidP="00A755C3">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 xml:space="preserve">If </w:t>
      </w:r>
      <w:r w:rsidRPr="003F3F11" w:rsidDel="003C51E6">
        <w:rPr>
          <w:lang w:eastAsia="ko-KR"/>
        </w:rPr>
        <w:t>available</w:t>
      </w:r>
      <w:r>
        <w:rPr>
          <w:noProof/>
          <w:lang w:eastAsia="ko-KR"/>
        </w:rPr>
        <w:t>Nb</w:t>
      </w:r>
      <w:r w:rsidR="00BB7445">
        <w:rPr>
          <w:noProof/>
          <w:lang w:eastAsia="ko-KR"/>
        </w:rPr>
        <w:t>2</w:t>
      </w:r>
      <w:r>
        <w:rPr>
          <w:noProof/>
          <w:lang w:eastAsia="ko-KR"/>
        </w:rPr>
        <w:t xml:space="preserve"> is equal to TRUE, mvpList[</w:t>
      </w:r>
      <w:r w:rsidR="00037674">
        <w:rPr>
          <w:noProof/>
          <w:lang w:val="en-US" w:eastAsia="ko-KR"/>
        </w:rPr>
        <w:t> </w:t>
      </w:r>
      <w:r w:rsidR="00BB7445">
        <w:rPr>
          <w:noProof/>
          <w:lang w:eastAsia="ko-KR"/>
        </w:rPr>
        <w:t>2</w:t>
      </w:r>
      <w:r w:rsidR="00037674">
        <w:rPr>
          <w:noProof/>
          <w:lang w:val="en-US" w:eastAsia="ko-KR"/>
        </w:rPr>
        <w:t> </w:t>
      </w:r>
      <w:r>
        <w:rPr>
          <w:noProof/>
          <w:lang w:eastAsia="ko-KR"/>
        </w:rPr>
        <w:t>] is derived as follows:</w:t>
      </w:r>
    </w:p>
    <w:p w14:paraId="383B2666" w14:textId="376540CB" w:rsidR="006547E4" w:rsidRPr="00096515" w:rsidRDefault="00530072" w:rsidP="006547E4">
      <w:pPr>
        <w:tabs>
          <w:tab w:val="left" w:pos="450"/>
        </w:tabs>
        <w:ind w:left="852" w:hanging="426"/>
        <w:rPr>
          <w:noProof/>
        </w:rPr>
      </w:pPr>
      <w:r w:rsidRPr="003F3F11" w:rsidDel="003C51E6">
        <w:rPr>
          <w:noProof/>
        </w:rPr>
        <w:t>–</w:t>
      </w:r>
      <w:r w:rsidRPr="003F3F11" w:rsidDel="003C51E6">
        <w:rPr>
          <w:noProof/>
        </w:rPr>
        <w:tab/>
      </w:r>
      <w:r>
        <w:rPr>
          <w:noProof/>
        </w:rPr>
        <w:t xml:space="preserve">If </w:t>
      </w:r>
      <w:r w:rsidR="006547E4" w:rsidRPr="003F3F11" w:rsidDel="003C51E6">
        <w:rPr>
          <w:noProof/>
        </w:rPr>
        <w:t>yNb</w:t>
      </w:r>
      <w:r w:rsidR="006547E4">
        <w:rPr>
          <w:noProof/>
        </w:rPr>
        <w:t>2</w:t>
      </w:r>
      <w:r w:rsidR="006547E4" w:rsidRPr="003F3F11" w:rsidDel="003C51E6">
        <w:rPr>
          <w:noProof/>
        </w:rPr>
        <w:t> </w:t>
      </w:r>
      <w:r w:rsidR="006547E4">
        <w:rPr>
          <w:noProof/>
        </w:rPr>
        <w:t xml:space="preserve"> &gt;&gt;</w:t>
      </w:r>
      <w:r w:rsidR="006547E4" w:rsidRPr="002E29D8">
        <w:rPr>
          <w:noProof/>
        </w:rPr>
        <w:t xml:space="preserve"> MaxCbLog2Size11Ratio is not equal to </w:t>
      </w:r>
      <w:r w:rsidR="006547E4" w:rsidRPr="003F3F11" w:rsidDel="003C51E6">
        <w:rPr>
          <w:noProof/>
        </w:rPr>
        <w:t>yCb </w:t>
      </w:r>
      <w:r w:rsidR="006547E4">
        <w:rPr>
          <w:noProof/>
        </w:rPr>
        <w:t xml:space="preserve">&gt;&gt; </w:t>
      </w:r>
      <w:r w:rsidR="006547E4" w:rsidRPr="002E29D8">
        <w:rPr>
          <w:noProof/>
        </w:rPr>
        <w:t>MaxCbLog2Size11Ratio</w:t>
      </w:r>
      <w:r w:rsidR="006547E4">
        <w:rPr>
          <w:noProof/>
        </w:rPr>
        <w:t xml:space="preserve"> and </w:t>
      </w:r>
      <w:r w:rsidR="006547E4" w:rsidRPr="003F3F11" w:rsidDel="003C51E6">
        <w:rPr>
          <w:noProof/>
        </w:rPr>
        <w:t>xCb</w:t>
      </w:r>
      <w:r w:rsidR="006547E4">
        <w:rPr>
          <w:noProof/>
        </w:rPr>
        <w:t xml:space="preserve"> &gt;&gt;</w:t>
      </w:r>
      <w:r w:rsidR="006547E4" w:rsidRPr="002E29D8">
        <w:rPr>
          <w:noProof/>
        </w:rPr>
        <w:t xml:space="preserve"> MaxCbLog2Size11Ratio</w:t>
      </w:r>
      <w:r w:rsidR="006547E4">
        <w:rPr>
          <w:noProof/>
        </w:rPr>
        <w:t xml:space="preserve"> is not smaller than </w:t>
      </w:r>
      <w:r w:rsidR="006547E4" w:rsidRPr="003F3F11" w:rsidDel="003C51E6">
        <w:rPr>
          <w:noProof/>
        </w:rPr>
        <w:t>xNb</w:t>
      </w:r>
      <w:r w:rsidR="006547E4">
        <w:rPr>
          <w:noProof/>
        </w:rPr>
        <w:t>2</w:t>
      </w:r>
      <w:r w:rsidR="006547E4" w:rsidRPr="003F3F11" w:rsidDel="003C51E6">
        <w:rPr>
          <w:noProof/>
        </w:rPr>
        <w:t> </w:t>
      </w:r>
      <w:r w:rsidR="006547E4">
        <w:rPr>
          <w:noProof/>
        </w:rPr>
        <w:t xml:space="preserve"> &gt;&gt; </w:t>
      </w:r>
      <w:r w:rsidR="006547E4" w:rsidRPr="002E29D8">
        <w:rPr>
          <w:noProof/>
        </w:rPr>
        <w:t>MaxCbLog2Size11Ratio</w:t>
      </w:r>
    </w:p>
    <w:p w14:paraId="503CE055" w14:textId="1F176DFA" w:rsidR="006547E4" w:rsidRDefault="006547E4" w:rsidP="006547E4">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Pr>
          <w:noProof/>
          <w:lang w:eastAsia="ko-KR"/>
        </w:rPr>
        <w:t>2</w:t>
      </w:r>
      <w:r>
        <w:rPr>
          <w:noProof/>
          <w:lang w:val="en-US" w:eastAsia="ko-KR"/>
        </w:rPr>
        <w:t> </w:t>
      </w:r>
      <w:r>
        <w:rPr>
          <w:noProof/>
          <w:lang w:eastAsia="ko-KR"/>
        </w:rPr>
        <w:t>]</w:t>
      </w:r>
      <w:r w:rsidRPr="003F3F11" w:rsidDel="003C51E6">
        <w:rPr>
          <w:noProof/>
          <w:lang w:eastAsia="ko-KR"/>
        </w:rPr>
        <w:t> = </w:t>
      </w:r>
      <w:r>
        <w:rPr>
          <w:noProof/>
          <w:lang w:eastAsia="ko-KR"/>
        </w:rPr>
        <w:t>ref</w:t>
      </w:r>
      <w:r w:rsidRPr="003F3F11" w:rsidDel="003C51E6">
        <w:rPr>
          <w:noProof/>
          <w:lang w:eastAsia="ko-KR"/>
        </w:rPr>
        <w:t>MvLX[</w:t>
      </w:r>
      <w:r w:rsidRPr="003F3F11" w:rsidDel="003C51E6">
        <w:rPr>
          <w:noProof/>
        </w:rPr>
        <w:t> xNb</w:t>
      </w:r>
      <w:r>
        <w:rPr>
          <w:noProof/>
        </w:rPr>
        <w:t>2</w:t>
      </w:r>
      <w:r w:rsidRPr="003F3F11" w:rsidDel="003C51E6">
        <w:rPr>
          <w:noProof/>
          <w:lang w:eastAsia="ko-KR"/>
        </w:rPr>
        <w:t> ][ y</w:t>
      </w:r>
      <w:r w:rsidRPr="003F3F11" w:rsidDel="003C51E6">
        <w:rPr>
          <w:noProof/>
        </w:rPr>
        <w:t>Nb</w:t>
      </w:r>
      <w:r>
        <w:rPr>
          <w:noProof/>
        </w:rPr>
        <w:t>2</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311</w:t>
      </w:r>
      <w:r w:rsidRPr="003F3F11" w:rsidDel="003C51E6">
        <w:rPr>
          <w:noProof/>
          <w:lang w:eastAsia="ko-KR"/>
        </w:rPr>
        <w:fldChar w:fldCharType="end"/>
      </w:r>
      <w:r w:rsidRPr="003F3F11" w:rsidDel="003C51E6">
        <w:rPr>
          <w:noProof/>
          <w:lang w:eastAsia="ko-KR"/>
        </w:rPr>
        <w:t>)</w:t>
      </w:r>
    </w:p>
    <w:p w14:paraId="4A770F72" w14:textId="63A50B00" w:rsidR="006547E4" w:rsidRPr="009F37C4" w:rsidRDefault="006547E4" w:rsidP="006547E4">
      <w:pPr>
        <w:tabs>
          <w:tab w:val="left" w:pos="450"/>
        </w:tabs>
        <w:ind w:left="852" w:hanging="426"/>
        <w:rPr>
          <w:noProof/>
        </w:rPr>
      </w:pPr>
      <w:r w:rsidRPr="003F3F11" w:rsidDel="003C51E6">
        <w:rPr>
          <w:noProof/>
        </w:rPr>
        <w:t>–</w:t>
      </w:r>
      <w:r w:rsidRPr="003F3F11" w:rsidDel="003C51E6">
        <w:rPr>
          <w:noProof/>
        </w:rPr>
        <w:tab/>
      </w:r>
      <w:r w:rsidR="00F87E0A">
        <w:rPr>
          <w:noProof/>
        </w:rPr>
        <w:t>Otherwise</w:t>
      </w:r>
      <w:r w:rsidR="00DA5E71">
        <w:rPr>
          <w:noProof/>
        </w:rPr>
        <w:t>, the following applies:</w:t>
      </w:r>
    </w:p>
    <w:p w14:paraId="554872A9" w14:textId="3EED7A8D" w:rsidR="00A755C3" w:rsidRPr="002E29D8" w:rsidDel="003C51E6" w:rsidRDefault="006547E4">
      <w:pPr>
        <w:pStyle w:val="Equation"/>
        <w:tabs>
          <w:tab w:val="clear" w:pos="794"/>
          <w:tab w:val="clear" w:pos="1588"/>
          <w:tab w:val="left" w:pos="851"/>
          <w:tab w:val="left" w:pos="1134"/>
          <w:tab w:val="left" w:pos="1418"/>
          <w:tab w:val="left" w:pos="1701"/>
          <w:tab w:val="left" w:pos="1985"/>
        </w:tabs>
        <w:ind w:left="907"/>
        <w:rPr>
          <w:rFonts w:eastAsia="Malgun Gothic"/>
          <w:noProof/>
          <w:lang w:eastAsia="ko-KR"/>
        </w:rPr>
      </w:pPr>
      <w:r w:rsidRPr="003F3F11" w:rsidDel="003C51E6">
        <w:rPr>
          <w:noProof/>
          <w:lang w:eastAsia="ko-KR"/>
        </w:rPr>
        <w:t>mv</w:t>
      </w:r>
      <w:r>
        <w:rPr>
          <w:noProof/>
          <w:lang w:eastAsia="ko-KR"/>
        </w:rPr>
        <w:t>pList[</w:t>
      </w:r>
      <w:r>
        <w:rPr>
          <w:noProof/>
          <w:lang w:val="en-US" w:eastAsia="ko-KR"/>
        </w:rPr>
        <w:t> </w:t>
      </w:r>
      <w:r>
        <w:rPr>
          <w:noProof/>
          <w:lang w:eastAsia="ko-KR"/>
        </w:rPr>
        <w:t>2</w:t>
      </w:r>
      <w:r>
        <w:rPr>
          <w:noProof/>
          <w:lang w:val="en-US" w:eastAsia="ko-KR"/>
        </w:rPr>
        <w:t> </w:t>
      </w:r>
      <w:r>
        <w:rPr>
          <w:noProof/>
          <w:lang w:eastAsia="ko-KR"/>
        </w:rPr>
        <w:t>]</w:t>
      </w:r>
      <w:r w:rsidRPr="003F3F11" w:rsidDel="003C51E6">
        <w:rPr>
          <w:noProof/>
          <w:lang w:eastAsia="ko-KR"/>
        </w:rPr>
        <w:t> = MvLX[</w:t>
      </w:r>
      <w:r w:rsidRPr="003F3F11" w:rsidDel="003C51E6">
        <w:rPr>
          <w:noProof/>
        </w:rPr>
        <w:t> xNb</w:t>
      </w:r>
      <w:r>
        <w:rPr>
          <w:noProof/>
        </w:rPr>
        <w:t>2</w:t>
      </w:r>
      <w:r w:rsidRPr="003F3F11" w:rsidDel="003C51E6">
        <w:rPr>
          <w:noProof/>
          <w:lang w:eastAsia="ko-KR"/>
        </w:rPr>
        <w:t> ][ y</w:t>
      </w:r>
      <w:r w:rsidRPr="003F3F11" w:rsidDel="003C51E6">
        <w:rPr>
          <w:noProof/>
        </w:rPr>
        <w:t>Nb</w:t>
      </w:r>
      <w:r>
        <w:rPr>
          <w:noProof/>
        </w:rPr>
        <w:t>2</w:t>
      </w:r>
      <w:r w:rsidRPr="003F3F11" w:rsidDel="003C51E6">
        <w:rPr>
          <w:noProof/>
          <w:lang w:eastAsia="ko-KR"/>
        </w:rPr>
        <w:t> ]</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312</w:t>
      </w:r>
      <w:r w:rsidRPr="003F3F11" w:rsidDel="003C51E6">
        <w:rPr>
          <w:noProof/>
          <w:lang w:eastAsia="ko-KR"/>
        </w:rPr>
        <w:fldChar w:fldCharType="end"/>
      </w:r>
      <w:r w:rsidRPr="003F3F11" w:rsidDel="003C51E6">
        <w:rPr>
          <w:noProof/>
          <w:lang w:eastAsia="ko-KR"/>
        </w:rPr>
        <w:t>)</w:t>
      </w:r>
    </w:p>
    <w:p w14:paraId="5763950F" w14:textId="33C1BD4B" w:rsidR="00A755C3" w:rsidRPr="00E30BE2" w:rsidRDefault="00A755C3" w:rsidP="00A755C3">
      <w:pPr>
        <w:tabs>
          <w:tab w:val="left" w:pos="450"/>
        </w:tabs>
        <w:ind w:left="426" w:hanging="426"/>
        <w:rPr>
          <w:rFonts w:eastAsia="Malgun Gothic"/>
          <w:lang w:eastAsia="ko-KR"/>
        </w:rPr>
      </w:pPr>
      <w:r w:rsidRPr="003F3F11" w:rsidDel="003C51E6">
        <w:rPr>
          <w:noProof/>
        </w:rPr>
        <w:t>–</w:t>
      </w:r>
      <w:r w:rsidRPr="003F3F11" w:rsidDel="003C51E6">
        <w:rPr>
          <w:noProof/>
        </w:rPr>
        <w:tab/>
      </w:r>
      <w:r>
        <w:rPr>
          <w:noProof/>
        </w:rPr>
        <w:t>Otherwise</w:t>
      </w:r>
      <w:r>
        <w:rPr>
          <w:noProof/>
          <w:lang w:eastAsia="ko-KR"/>
        </w:rPr>
        <w:t>, mvpList[</w:t>
      </w:r>
      <w:r w:rsidR="00037674">
        <w:rPr>
          <w:noProof/>
          <w:lang w:val="en-US" w:eastAsia="ko-KR"/>
        </w:rPr>
        <w:t> </w:t>
      </w:r>
      <w:r w:rsidR="00BB7445">
        <w:rPr>
          <w:noProof/>
          <w:lang w:eastAsia="ko-KR"/>
        </w:rPr>
        <w:t>2</w:t>
      </w:r>
      <w:r w:rsidR="00037674">
        <w:rPr>
          <w:noProof/>
          <w:lang w:val="en-US" w:eastAsia="ko-KR"/>
        </w:rPr>
        <w:t> </w:t>
      </w:r>
      <w:r>
        <w:rPr>
          <w:noProof/>
          <w:lang w:eastAsia="ko-KR"/>
        </w:rPr>
        <w:t>] is derived as follows:</w:t>
      </w:r>
    </w:p>
    <w:p w14:paraId="225A4E39" w14:textId="7B24190A" w:rsidR="00A755C3" w:rsidRPr="003F3F11" w:rsidDel="003C51E6" w:rsidRDefault="00A755C3" w:rsidP="00A755C3">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sidR="00BB7445">
        <w:rPr>
          <w:noProof/>
          <w:lang w:val="en-US" w:eastAsia="ko-KR"/>
        </w:rPr>
        <w:t>2</w:t>
      </w:r>
      <w:r>
        <w:rPr>
          <w:noProof/>
          <w:lang w:val="en-US" w:eastAsia="ko-KR"/>
        </w:rPr>
        <w:t> </w:t>
      </w:r>
      <w:r>
        <w:rPr>
          <w:noProof/>
          <w:lang w:eastAsia="ko-KR"/>
        </w:rPr>
        <w:t>][</w:t>
      </w:r>
      <w:r>
        <w:rPr>
          <w:noProof/>
          <w:lang w:val="en-US" w:eastAsia="ko-KR"/>
        </w:rPr>
        <w:t> </w:t>
      </w:r>
      <w:r>
        <w:rPr>
          <w:noProof/>
          <w:lang w:eastAsia="ko-KR"/>
        </w:rPr>
        <w:t>0</w:t>
      </w:r>
      <w:r>
        <w:rPr>
          <w:noProof/>
          <w:lang w:val="en-US" w:eastAsia="ko-KR"/>
        </w:rPr>
        <w:t> </w:t>
      </w:r>
      <w:r>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313</w:t>
      </w:r>
      <w:r w:rsidRPr="003F3F11" w:rsidDel="003C51E6">
        <w:rPr>
          <w:noProof/>
          <w:lang w:eastAsia="ko-KR"/>
        </w:rPr>
        <w:fldChar w:fldCharType="end"/>
      </w:r>
      <w:r w:rsidRPr="003F3F11" w:rsidDel="003C51E6">
        <w:rPr>
          <w:noProof/>
          <w:lang w:eastAsia="ko-KR"/>
        </w:rPr>
        <w:t>)</w:t>
      </w:r>
    </w:p>
    <w:p w14:paraId="7D779827" w14:textId="079FD5FB" w:rsidR="00A755C3" w:rsidRPr="003F3F11" w:rsidDel="003C51E6" w:rsidRDefault="00A755C3" w:rsidP="00A755C3">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sidR="00BB7445">
        <w:rPr>
          <w:noProof/>
          <w:lang w:val="en-US" w:eastAsia="ko-KR"/>
        </w:rPr>
        <w:t>2</w:t>
      </w:r>
      <w:r>
        <w:rPr>
          <w:noProof/>
          <w:lang w:val="en-US" w:eastAsia="ko-KR"/>
        </w:rPr>
        <w:t> </w:t>
      </w:r>
      <w:r>
        <w:rPr>
          <w:noProof/>
          <w:lang w:eastAsia="ko-KR"/>
        </w:rPr>
        <w:t>][</w:t>
      </w:r>
      <w:r>
        <w:rPr>
          <w:noProof/>
          <w:lang w:val="en-US" w:eastAsia="ko-KR"/>
        </w:rPr>
        <w:t> 1 </w:t>
      </w:r>
      <w:r>
        <w:rPr>
          <w:noProof/>
          <w:lang w:eastAsia="ko-KR"/>
        </w:rPr>
        <w:t>]</w:t>
      </w:r>
      <w:r w:rsidRPr="003F3F11" w:rsidDel="003C51E6">
        <w:rPr>
          <w:noProof/>
          <w:lang w:eastAsia="ko-KR"/>
        </w:rPr>
        <w:t> = </w:t>
      </w:r>
      <w:r w:rsidR="00666E00">
        <w:rPr>
          <w:noProof/>
          <w:lang w:eastAsia="ko-KR"/>
        </w:rPr>
        <w:t>1</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314</w:t>
      </w:r>
      <w:r w:rsidRPr="003F3F11" w:rsidDel="003C51E6">
        <w:rPr>
          <w:noProof/>
          <w:lang w:eastAsia="ko-KR"/>
        </w:rPr>
        <w:fldChar w:fldCharType="end"/>
      </w:r>
      <w:r w:rsidRPr="003F3F11" w:rsidDel="003C51E6">
        <w:rPr>
          <w:noProof/>
          <w:lang w:eastAsia="ko-KR"/>
        </w:rPr>
        <w:t>)</w:t>
      </w:r>
    </w:p>
    <w:p w14:paraId="5C50406B" w14:textId="0971F060" w:rsidR="0067748C" w:rsidRDefault="00037674" w:rsidP="001A35AF">
      <w:pPr>
        <w:tabs>
          <w:tab w:val="left" w:pos="400"/>
        </w:tabs>
        <w:rPr>
          <w:rFonts w:eastAsia="Malgun Gothic"/>
          <w:noProof/>
          <w:lang w:eastAsia="ko-KR"/>
        </w:rPr>
      </w:pPr>
      <w:r>
        <w:rPr>
          <w:rFonts w:eastAsia="Malgun Gothic"/>
          <w:noProof/>
          <w:lang w:eastAsia="ko-KR"/>
        </w:rPr>
        <w:t>For the derivation of mvpList[</w:t>
      </w:r>
      <w:r>
        <w:rPr>
          <w:rFonts w:eastAsia="Malgun Gothic"/>
          <w:noProof/>
          <w:lang w:val="en-US" w:eastAsia="ko-KR"/>
        </w:rPr>
        <w:t> </w:t>
      </w:r>
      <w:r>
        <w:rPr>
          <w:rFonts w:eastAsia="Malgun Gothic"/>
          <w:noProof/>
          <w:lang w:eastAsia="ko-KR"/>
        </w:rPr>
        <w:t>3</w:t>
      </w:r>
      <w:r>
        <w:rPr>
          <w:rFonts w:eastAsia="Malgun Gothic"/>
          <w:noProof/>
          <w:lang w:val="en-US" w:eastAsia="ko-KR"/>
        </w:rPr>
        <w:t> </w:t>
      </w:r>
      <w:r>
        <w:rPr>
          <w:rFonts w:eastAsia="Malgun Gothic"/>
          <w:noProof/>
          <w:lang w:eastAsia="ko-KR"/>
        </w:rPr>
        <w:t>]</w:t>
      </w:r>
      <w:r w:rsidR="00ED16F3">
        <w:rPr>
          <w:rFonts w:eastAsia="Malgun Gothic"/>
          <w:noProof/>
          <w:lang w:eastAsia="ko-KR"/>
        </w:rPr>
        <w:t xml:space="preserve"> the following applies:</w:t>
      </w:r>
    </w:p>
    <w:p w14:paraId="70A6BD61" w14:textId="2C3EDD61" w:rsidR="00E87F6C" w:rsidRDefault="00E87F6C" w:rsidP="00E87F6C">
      <w:pPr>
        <w:tabs>
          <w:tab w:val="left" w:pos="450"/>
        </w:tabs>
        <w:ind w:left="426" w:hanging="426"/>
        <w:rPr>
          <w:noProof/>
        </w:rPr>
      </w:pPr>
      <w:r w:rsidRPr="003F3F11" w:rsidDel="003C51E6">
        <w:rPr>
          <w:noProof/>
        </w:rPr>
        <w:t>–</w:t>
      </w:r>
      <w:r w:rsidRPr="003F3F11" w:rsidDel="003C51E6">
        <w:rPr>
          <w:noProof/>
        </w:rPr>
        <w:tab/>
      </w:r>
      <w:r w:rsidR="00444238">
        <w:rPr>
          <w:noProof/>
        </w:rPr>
        <w:t>The variable TempPic is set equal to RefPicList</w:t>
      </w:r>
      <w:r w:rsidR="00A77D57">
        <w:rPr>
          <w:noProof/>
        </w:rPr>
        <w:t>X</w:t>
      </w:r>
      <w:r w:rsidR="00444238">
        <w:rPr>
          <w:noProof/>
        </w:rPr>
        <w:t>[ 0 ].</w:t>
      </w:r>
    </w:p>
    <w:p w14:paraId="7AB8CC81" w14:textId="47BC1D16" w:rsidR="00E87F6C" w:rsidRDefault="00E87F6C" w:rsidP="00E87F6C">
      <w:pPr>
        <w:tabs>
          <w:tab w:val="left" w:pos="450"/>
        </w:tabs>
        <w:ind w:left="426" w:hanging="426"/>
        <w:rPr>
          <w:noProof/>
          <w:lang w:eastAsia="ko-KR"/>
        </w:rPr>
      </w:pPr>
      <w:r w:rsidRPr="003F3F11" w:rsidDel="003C51E6">
        <w:rPr>
          <w:noProof/>
        </w:rPr>
        <w:t>–</w:t>
      </w:r>
      <w:r w:rsidRPr="003F3F11" w:rsidDel="003C51E6">
        <w:rPr>
          <w:noProof/>
        </w:rPr>
        <w:tab/>
      </w:r>
      <w:r w:rsidRPr="003F3F11" w:rsidDel="003C51E6">
        <w:rPr>
          <w:noProof/>
          <w:lang w:eastAsia="ko-KR"/>
        </w:rPr>
        <w:t>The luma location (</w:t>
      </w:r>
      <w:r w:rsidRPr="003F3F11" w:rsidDel="003C51E6">
        <w:rPr>
          <w:noProof/>
        </w:rPr>
        <w:t> xNb</w:t>
      </w:r>
      <w:r>
        <w:rPr>
          <w:noProof/>
        </w:rPr>
        <w:t>3</w:t>
      </w:r>
      <w:r w:rsidRPr="003F3F11" w:rsidDel="003C51E6">
        <w:rPr>
          <w:noProof/>
          <w:lang w:eastAsia="ko-KR"/>
        </w:rPr>
        <w:t>, yNb</w:t>
      </w:r>
      <w:r>
        <w:rPr>
          <w:noProof/>
          <w:lang w:eastAsia="ko-KR"/>
        </w:rPr>
        <w:t>3</w:t>
      </w:r>
      <w:r w:rsidRPr="003F3F11" w:rsidDel="003C51E6">
        <w:rPr>
          <w:noProof/>
          <w:lang w:eastAsia="ko-KR"/>
        </w:rPr>
        <w:t xml:space="preserve"> ) inside the neighbouring luma coding block is set equal to </w:t>
      </w:r>
      <w:r w:rsidRPr="00221EDC" w:rsidDel="003C51E6">
        <w:rPr>
          <w:noProof/>
          <w:lang w:eastAsia="ko-KR"/>
        </w:rPr>
        <w:t>( x</w:t>
      </w:r>
      <w:r w:rsidRPr="00221EDC">
        <w:rPr>
          <w:noProof/>
          <w:lang w:eastAsia="ko-KR"/>
        </w:rPr>
        <w:t>C</w:t>
      </w:r>
      <w:r w:rsidRPr="00221EDC" w:rsidDel="003C51E6">
        <w:rPr>
          <w:noProof/>
          <w:lang w:eastAsia="ko-KR"/>
        </w:rPr>
        <w:t>b ,  y</w:t>
      </w:r>
      <w:r w:rsidRPr="00221EDC">
        <w:rPr>
          <w:noProof/>
          <w:lang w:eastAsia="ko-KR"/>
        </w:rPr>
        <w:t>C</w:t>
      </w:r>
      <w:r w:rsidRPr="00221EDC" w:rsidDel="003C51E6">
        <w:rPr>
          <w:noProof/>
          <w:lang w:eastAsia="ko-KR"/>
        </w:rPr>
        <w:t>b ).</w:t>
      </w:r>
    </w:p>
    <w:p w14:paraId="59C705FD" w14:textId="32FD731C" w:rsidR="00C82FE8" w:rsidRDefault="00C82FE8" w:rsidP="00E87F6C">
      <w:pPr>
        <w:tabs>
          <w:tab w:val="left" w:pos="450"/>
        </w:tabs>
        <w:ind w:left="426" w:hanging="426"/>
        <w:rPr>
          <w:noProof/>
        </w:rPr>
      </w:pPr>
      <w:r w:rsidRPr="003F3F11" w:rsidDel="003C51E6">
        <w:rPr>
          <w:noProof/>
        </w:rPr>
        <w:t>–</w:t>
      </w:r>
      <w:r w:rsidRPr="003F3F11" w:rsidDel="003C51E6">
        <w:rPr>
          <w:noProof/>
        </w:rPr>
        <w:tab/>
      </w:r>
      <w:r>
        <w:rPr>
          <w:noProof/>
        </w:rPr>
        <w:t xml:space="preserve">The variable mvTemp specifies the </w:t>
      </w:r>
      <w:r w:rsidR="006547E4">
        <w:rPr>
          <w:noProof/>
        </w:rPr>
        <w:t xml:space="preserve">refined </w:t>
      </w:r>
      <w:r>
        <w:rPr>
          <w:noProof/>
        </w:rPr>
        <w:t>motion vector</w:t>
      </w:r>
      <w:r w:rsidR="00594D2F">
        <w:rPr>
          <w:noProof/>
        </w:rPr>
        <w:t xml:space="preserve"> of list</w:t>
      </w:r>
      <w:r w:rsidR="00FA096B">
        <w:rPr>
          <w:noProof/>
        </w:rPr>
        <w:t> 0</w:t>
      </w:r>
      <w:r>
        <w:rPr>
          <w:noProof/>
        </w:rPr>
        <w:t xml:space="preserve"> </w:t>
      </w:r>
      <w:r w:rsidR="006547E4">
        <w:rPr>
          <w:noProof/>
        </w:rPr>
        <w:t xml:space="preserve">(refMvL0) </w:t>
      </w:r>
      <w:r>
        <w:rPr>
          <w:noProof/>
        </w:rPr>
        <w:t>covering the luma location ( xNb3, yNb3 ) inside the temporal picture specified by TempPic.</w:t>
      </w:r>
    </w:p>
    <w:p w14:paraId="2BDB560B" w14:textId="62F74747" w:rsidR="00342FDB" w:rsidRPr="003F3F11" w:rsidDel="003C51E6" w:rsidRDefault="00342FDB" w:rsidP="00E87F6C">
      <w:pPr>
        <w:tabs>
          <w:tab w:val="left" w:pos="450"/>
        </w:tabs>
        <w:ind w:left="426" w:hanging="426"/>
        <w:rPr>
          <w:noProof/>
          <w:lang w:eastAsia="ko-KR"/>
        </w:rPr>
      </w:pPr>
      <w:r w:rsidRPr="003F3F11" w:rsidDel="003C51E6">
        <w:rPr>
          <w:noProof/>
        </w:rPr>
        <w:t>–</w:t>
      </w:r>
      <w:r w:rsidRPr="003F3F11" w:rsidDel="003C51E6">
        <w:rPr>
          <w:noProof/>
        </w:rPr>
        <w:tab/>
      </w:r>
      <w:r>
        <w:rPr>
          <w:noProof/>
        </w:rPr>
        <w:t>mvpList[ 3 ] is derived as follows:</w:t>
      </w:r>
    </w:p>
    <w:p w14:paraId="608125B1" w14:textId="29FC0AD0" w:rsidR="003109AD" w:rsidRPr="003F3F11" w:rsidDel="003C51E6" w:rsidRDefault="003109AD" w:rsidP="003109AD">
      <w:pPr>
        <w:pStyle w:val="Equation"/>
        <w:tabs>
          <w:tab w:val="clear" w:pos="794"/>
          <w:tab w:val="clear" w:pos="1588"/>
          <w:tab w:val="left" w:pos="851"/>
          <w:tab w:val="left" w:pos="1134"/>
          <w:tab w:val="left" w:pos="1418"/>
          <w:tab w:val="left" w:pos="1701"/>
          <w:tab w:val="left" w:pos="1985"/>
        </w:tabs>
        <w:ind w:left="907"/>
        <w:rPr>
          <w:noProof/>
          <w:lang w:eastAsia="ko-KR"/>
        </w:rPr>
      </w:pPr>
      <w:r w:rsidRPr="003F3F11" w:rsidDel="003C51E6">
        <w:rPr>
          <w:noProof/>
          <w:lang w:eastAsia="ko-KR"/>
        </w:rPr>
        <w:t>mv</w:t>
      </w:r>
      <w:r>
        <w:rPr>
          <w:noProof/>
          <w:lang w:eastAsia="ko-KR"/>
        </w:rPr>
        <w:t>pList[</w:t>
      </w:r>
      <w:r>
        <w:rPr>
          <w:noProof/>
          <w:lang w:val="en-US" w:eastAsia="ko-KR"/>
        </w:rPr>
        <w:t> </w:t>
      </w:r>
      <w:r w:rsidR="003C70F9">
        <w:rPr>
          <w:noProof/>
          <w:lang w:val="en-US" w:eastAsia="ko-KR"/>
        </w:rPr>
        <w:t>3</w:t>
      </w:r>
      <w:r>
        <w:rPr>
          <w:noProof/>
          <w:lang w:val="en-US" w:eastAsia="ko-KR"/>
        </w:rPr>
        <w:t> </w:t>
      </w:r>
      <w:r>
        <w:rPr>
          <w:noProof/>
          <w:lang w:eastAsia="ko-KR"/>
        </w:rPr>
        <w:t>]</w:t>
      </w:r>
      <w:r w:rsidRPr="003F3F11" w:rsidDel="003C51E6">
        <w:rPr>
          <w:noProof/>
          <w:lang w:eastAsia="ko-KR"/>
        </w:rPr>
        <w:t> = </w:t>
      </w:r>
      <w:r w:rsidR="003C70F9">
        <w:rPr>
          <w:noProof/>
          <w:lang w:eastAsia="ko-KR"/>
        </w:rPr>
        <w:t>mvTemp</w:t>
      </w:r>
      <w:r w:rsidRPr="003F3F11" w:rsidDel="003C51E6">
        <w:rPr>
          <w:noProof/>
          <w:lang w:eastAsia="ko-KR"/>
        </w:rPr>
        <w:tab/>
      </w:r>
      <w:r w:rsidRPr="003F3F11" w:rsidDel="003C51E6">
        <w:rPr>
          <w:noProof/>
          <w:lang w:eastAsia="ko-KR"/>
        </w:rPr>
        <w:tab/>
        <w:t>(</w:t>
      </w:r>
      <w:r w:rsidRPr="003F3F11" w:rsidDel="003C51E6">
        <w:rPr>
          <w:noProof/>
          <w:lang w:eastAsia="ko-KR"/>
        </w:rPr>
        <w:fldChar w:fldCharType="begin"/>
      </w:r>
      <w:r w:rsidRPr="003F3F11" w:rsidDel="003C51E6">
        <w:rPr>
          <w:noProof/>
          <w:lang w:eastAsia="ko-KR"/>
        </w:rPr>
        <w:instrText xml:space="preserve"> STYLEREF 1 \s </w:instrText>
      </w:r>
      <w:r w:rsidRPr="003F3F11" w:rsidDel="003C51E6">
        <w:rPr>
          <w:noProof/>
          <w:lang w:eastAsia="ko-KR"/>
        </w:rPr>
        <w:fldChar w:fldCharType="separate"/>
      </w:r>
      <w:r w:rsidR="0063227E">
        <w:rPr>
          <w:noProof/>
          <w:lang w:eastAsia="ko-KR"/>
        </w:rPr>
        <w:t>8</w:t>
      </w:r>
      <w:r w:rsidRPr="003F3F11" w:rsidDel="003C51E6">
        <w:rPr>
          <w:noProof/>
          <w:lang w:eastAsia="ko-KR"/>
        </w:rPr>
        <w:fldChar w:fldCharType="end"/>
      </w:r>
      <w:r w:rsidRPr="003F3F11" w:rsidDel="003C51E6">
        <w:rPr>
          <w:noProof/>
          <w:lang w:eastAsia="ko-KR"/>
        </w:rPr>
        <w:noBreakHyphen/>
      </w:r>
      <w:r w:rsidRPr="003F3F11" w:rsidDel="003C51E6">
        <w:rPr>
          <w:noProof/>
          <w:lang w:eastAsia="ko-KR"/>
        </w:rPr>
        <w:fldChar w:fldCharType="begin"/>
      </w:r>
      <w:r w:rsidRPr="003F3F11" w:rsidDel="003C51E6">
        <w:rPr>
          <w:noProof/>
          <w:lang w:eastAsia="ko-KR"/>
        </w:rPr>
        <w:instrText xml:space="preserve"> SEQ Equation \* ARABIC \s 1 </w:instrText>
      </w:r>
      <w:r w:rsidRPr="003F3F11" w:rsidDel="003C51E6">
        <w:rPr>
          <w:noProof/>
          <w:lang w:eastAsia="ko-KR"/>
        </w:rPr>
        <w:fldChar w:fldCharType="separate"/>
      </w:r>
      <w:r w:rsidR="0063227E">
        <w:rPr>
          <w:noProof/>
          <w:lang w:eastAsia="ko-KR"/>
        </w:rPr>
        <w:t>315</w:t>
      </w:r>
      <w:r w:rsidRPr="003F3F11" w:rsidDel="003C51E6">
        <w:rPr>
          <w:noProof/>
          <w:lang w:eastAsia="ko-KR"/>
        </w:rPr>
        <w:fldChar w:fldCharType="end"/>
      </w:r>
      <w:r w:rsidRPr="003F3F11" w:rsidDel="003C51E6">
        <w:rPr>
          <w:noProof/>
          <w:lang w:eastAsia="ko-KR"/>
        </w:rPr>
        <w:t>)</w:t>
      </w:r>
    </w:p>
    <w:p w14:paraId="7B968C1B" w14:textId="187399CD" w:rsidR="002F7BED" w:rsidRPr="00D506F4" w:rsidRDefault="00594D2F" w:rsidP="00D506F4">
      <w:pPr>
        <w:tabs>
          <w:tab w:val="left" w:pos="400"/>
        </w:tabs>
        <w:rPr>
          <w:rFonts w:eastAsia="Malgun Gothic"/>
          <w:lang w:eastAsia="ko-KR"/>
        </w:rPr>
      </w:pPr>
      <w:r>
        <w:rPr>
          <w:rFonts w:eastAsia="Malgun Gothic"/>
          <w:noProof/>
          <w:lang w:eastAsia="ko-KR"/>
        </w:rPr>
        <w:t xml:space="preserve">The variable </w:t>
      </w:r>
      <w:r>
        <w:rPr>
          <w:rFonts w:eastAsia="Malgun Gothic" w:hint="eastAsia"/>
          <w:noProof/>
          <w:lang w:eastAsia="ko-KR"/>
        </w:rPr>
        <w:t>m</w:t>
      </w:r>
      <w:r>
        <w:rPr>
          <w:rFonts w:eastAsia="Malgun Gothic"/>
          <w:noProof/>
          <w:lang w:eastAsia="ko-KR"/>
        </w:rPr>
        <w:t xml:space="preserve">vPred is set to </w:t>
      </w:r>
      <w:r>
        <w:rPr>
          <w:rFonts w:eastAsia="Malgun Gothic"/>
          <w:lang w:eastAsia="ko-KR"/>
        </w:rPr>
        <w:t>mvpList</w:t>
      </w:r>
      <w:r>
        <w:rPr>
          <w:rFonts w:eastAsia="Malgun Gothic"/>
          <w:lang w:val="en-US" w:eastAsia="ko-KR"/>
        </w:rPr>
        <w:t>[ </w:t>
      </w:r>
      <w:r>
        <w:t>mvpIdx ].</w:t>
      </w:r>
    </w:p>
    <w:p w14:paraId="510C838C" w14:textId="0650423C" w:rsidR="00962CC5" w:rsidRPr="00B27098" w:rsidRDefault="00962CC5" w:rsidP="00962CC5">
      <w:pPr>
        <w:pStyle w:val="40"/>
      </w:pPr>
      <w:bookmarkStart w:id="1242" w:name="_Ref532218784"/>
      <w:r>
        <w:rPr>
          <w:lang w:eastAsia="ko-KR"/>
        </w:rPr>
        <w:t>Derivation pr</w:t>
      </w:r>
      <w:r w:rsidR="007C7381">
        <w:rPr>
          <w:lang w:eastAsia="ko-KR"/>
        </w:rPr>
        <w:t>o</w:t>
      </w:r>
      <w:r>
        <w:rPr>
          <w:lang w:eastAsia="ko-KR"/>
        </w:rPr>
        <w:t>cess for luma motion vectors for direct mode</w:t>
      </w:r>
      <w:bookmarkEnd w:id="1242"/>
    </w:p>
    <w:p w14:paraId="74652860" w14:textId="793301D8" w:rsidR="00FF027E" w:rsidRPr="003F3F11" w:rsidDel="003C51E6" w:rsidRDefault="00FF027E" w:rsidP="00FF027E">
      <w:pPr>
        <w:rPr>
          <w:noProof/>
          <w:lang w:eastAsia="ko-KR"/>
        </w:rPr>
      </w:pPr>
      <w:r w:rsidRPr="003F3F11" w:rsidDel="003C51E6">
        <w:rPr>
          <w:noProof/>
          <w:lang w:eastAsia="ko-KR"/>
        </w:rPr>
        <w:t xml:space="preserve">This process is only invoked when </w:t>
      </w:r>
      <w:r w:rsidR="00620551">
        <w:rPr>
          <w:rFonts w:eastAsia="ＭＳ 明朝"/>
          <w:noProof/>
          <w:lang w:eastAsia="ja-JP"/>
        </w:rPr>
        <w:t>direct_mode</w:t>
      </w:r>
      <w:r w:rsidRPr="003F3F11" w:rsidDel="003C51E6">
        <w:rPr>
          <w:rFonts w:eastAsia="ＭＳ 明朝"/>
          <w:noProof/>
          <w:lang w:eastAsia="ja-JP"/>
        </w:rPr>
        <w:t>_flag[ x</w:t>
      </w:r>
      <w:r>
        <w:rPr>
          <w:rFonts w:eastAsia="ＭＳ 明朝"/>
          <w:noProof/>
          <w:lang w:eastAsia="ja-JP"/>
        </w:rPr>
        <w:t>C</w:t>
      </w:r>
      <w:r w:rsidRPr="003F3F11" w:rsidDel="003C51E6">
        <w:rPr>
          <w:rFonts w:eastAsia="ＭＳ 明朝"/>
          <w:noProof/>
          <w:lang w:eastAsia="ja-JP"/>
        </w:rPr>
        <w:t>b ][ y</w:t>
      </w:r>
      <w:r>
        <w:rPr>
          <w:rFonts w:eastAsia="ＭＳ 明朝"/>
          <w:noProof/>
          <w:lang w:eastAsia="ja-JP"/>
        </w:rPr>
        <w:t>C</w:t>
      </w:r>
      <w:r w:rsidRPr="003F3F11" w:rsidDel="003C51E6">
        <w:rPr>
          <w:rFonts w:eastAsia="ＭＳ 明朝"/>
          <w:noProof/>
          <w:lang w:eastAsia="ja-JP"/>
        </w:rPr>
        <w:t>b ] is equal to 1</w:t>
      </w:r>
      <w:r w:rsidR="002540F5">
        <w:rPr>
          <w:rFonts w:eastAsia="ＭＳ 明朝"/>
          <w:noProof/>
          <w:lang w:eastAsia="ja-JP"/>
        </w:rPr>
        <w:t>,</w:t>
      </w:r>
      <w:r w:rsidR="00DB33D9">
        <w:rPr>
          <w:rFonts w:eastAsia="ＭＳ 明朝"/>
          <w:noProof/>
          <w:lang w:eastAsia="ja-JP"/>
        </w:rPr>
        <w:t xml:space="preserve"> </w:t>
      </w:r>
      <w:r w:rsidR="00073E9E">
        <w:rPr>
          <w:lang w:eastAsia="ko-KR"/>
        </w:rPr>
        <w:t xml:space="preserve">sps_amis_flag </w:t>
      </w:r>
      <w:r w:rsidR="00DB33D9">
        <w:rPr>
          <w:rFonts w:eastAsia="ＭＳ 明朝"/>
          <w:noProof/>
          <w:lang w:eastAsia="ja-JP"/>
        </w:rPr>
        <w:t>is equal to 0</w:t>
      </w:r>
      <w:r w:rsidR="002540F5">
        <w:rPr>
          <w:rFonts w:eastAsia="ＭＳ 明朝"/>
          <w:noProof/>
          <w:lang w:eastAsia="ja-JP"/>
        </w:rPr>
        <w:t xml:space="preserve"> and sps_admvp_flag is equal to 0</w:t>
      </w:r>
      <w:r w:rsidRPr="003F3F11" w:rsidDel="003C51E6">
        <w:rPr>
          <w:rFonts w:eastAsia="ＭＳ 明朝"/>
          <w:noProof/>
          <w:lang w:eastAsia="ja-JP"/>
        </w:rPr>
        <w:t xml:space="preserve">, where </w:t>
      </w:r>
      <w:r w:rsidRPr="003F3F11" w:rsidDel="003C51E6">
        <w:rPr>
          <w:noProof/>
          <w:lang w:eastAsia="ko-KR"/>
        </w:rPr>
        <w:t>( x</w:t>
      </w:r>
      <w:r>
        <w:rPr>
          <w:rFonts w:eastAsia="ＭＳ 明朝"/>
          <w:noProof/>
          <w:lang w:eastAsia="ja-JP"/>
        </w:rPr>
        <w:t>C</w:t>
      </w:r>
      <w:r w:rsidRPr="003F3F11" w:rsidDel="003C51E6">
        <w:rPr>
          <w:rFonts w:eastAsia="ＭＳ 明朝"/>
          <w:noProof/>
          <w:lang w:eastAsia="ja-JP"/>
        </w:rPr>
        <w:t>b</w:t>
      </w:r>
      <w:r w:rsidRPr="003F3F11" w:rsidDel="003C51E6">
        <w:rPr>
          <w:noProof/>
          <w:lang w:eastAsia="ko-KR"/>
        </w:rPr>
        <w:t>, y</w:t>
      </w:r>
      <w:r>
        <w:rPr>
          <w:rFonts w:eastAsia="ＭＳ 明朝"/>
          <w:noProof/>
          <w:lang w:eastAsia="ja-JP"/>
        </w:rPr>
        <w:t>C</w:t>
      </w:r>
      <w:r w:rsidRPr="003F3F11" w:rsidDel="003C51E6">
        <w:rPr>
          <w:rFonts w:eastAsia="ＭＳ 明朝"/>
          <w:noProof/>
          <w:lang w:eastAsia="ja-JP"/>
        </w:rPr>
        <w:t>b</w:t>
      </w:r>
      <w:r w:rsidRPr="003F3F11" w:rsidDel="003C51E6">
        <w:rPr>
          <w:noProof/>
          <w:lang w:eastAsia="ko-KR"/>
        </w:rPr>
        <w:t xml:space="preserve"> ) </w:t>
      </w:r>
      <w:r w:rsidRPr="003F3F11" w:rsidDel="003C51E6">
        <w:rPr>
          <w:rFonts w:eastAsia="ＭＳ 明朝"/>
          <w:noProof/>
          <w:lang w:eastAsia="ja-JP"/>
        </w:rPr>
        <w:t>specify</w:t>
      </w:r>
      <w:r w:rsidRPr="003F3F11" w:rsidDel="003C51E6">
        <w:rPr>
          <w:noProof/>
          <w:lang w:eastAsia="ko-KR"/>
        </w:rPr>
        <w:t xml:space="preserve"> the top-left sample of the current luma </w:t>
      </w:r>
      <w:r>
        <w:rPr>
          <w:noProof/>
          <w:lang w:eastAsia="ko-KR"/>
        </w:rPr>
        <w:t>coding</w:t>
      </w:r>
      <w:r w:rsidRPr="003F3F11" w:rsidDel="003C51E6">
        <w:rPr>
          <w:noProof/>
          <w:lang w:eastAsia="ko-KR"/>
        </w:rPr>
        <w:t xml:space="preserve"> block relative to the top-left luma sample of the current picture.</w:t>
      </w:r>
    </w:p>
    <w:p w14:paraId="67CADD4A" w14:textId="77777777" w:rsidR="00FF027E" w:rsidRPr="003F3F11" w:rsidDel="003C51E6" w:rsidRDefault="00FF027E" w:rsidP="00FF027E">
      <w:pPr>
        <w:rPr>
          <w:noProof/>
          <w:lang w:eastAsia="ko-KR"/>
        </w:rPr>
      </w:pPr>
      <w:r w:rsidRPr="003F3F11" w:rsidDel="003C51E6">
        <w:rPr>
          <w:noProof/>
          <w:lang w:eastAsia="ko-KR"/>
        </w:rPr>
        <w:t>Inputs to this process are:</w:t>
      </w:r>
    </w:p>
    <w:p w14:paraId="6C9847CE" w14:textId="77777777" w:rsidR="00FF027E" w:rsidRPr="003F3F11" w:rsidDel="003C51E6" w:rsidRDefault="00FF027E" w:rsidP="00FF027E">
      <w:pPr>
        <w:numPr>
          <w:ilvl w:val="0"/>
          <w:numId w:val="3"/>
        </w:numPr>
        <w:rPr>
          <w:noProof/>
        </w:rPr>
      </w:pPr>
      <w:r w:rsidRPr="003F3F11" w:rsidDel="003C51E6">
        <w:rPr>
          <w:noProof/>
          <w:lang w:eastAsia="ko-KR"/>
        </w:rPr>
        <w:t>a luma location ( xCb, yCb ) of the top-left sample of the current luma coding block relative to the top-left luma sample of the current picture,</w:t>
      </w:r>
    </w:p>
    <w:p w14:paraId="2907A791" w14:textId="248881D6" w:rsidR="00FF027E" w:rsidRPr="003F3F11" w:rsidDel="003C51E6" w:rsidRDefault="00FF027E" w:rsidP="00FF027E">
      <w:pPr>
        <w:numPr>
          <w:ilvl w:val="0"/>
          <w:numId w:val="3"/>
        </w:numPr>
        <w:rPr>
          <w:noProof/>
        </w:rPr>
      </w:pP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luma coding block</w:t>
      </w:r>
      <w:r w:rsidR="00D67356">
        <w:rPr>
          <w:noProof/>
          <w:lang w:eastAsia="ko-KR"/>
        </w:rPr>
        <w:t>.</w:t>
      </w:r>
    </w:p>
    <w:p w14:paraId="25B437B9" w14:textId="77777777" w:rsidR="00FF027E" w:rsidRPr="003F3F11" w:rsidDel="003C51E6" w:rsidRDefault="00FF027E" w:rsidP="00FF027E">
      <w:pPr>
        <w:rPr>
          <w:noProof/>
          <w:lang w:eastAsia="ko-KR"/>
        </w:rPr>
      </w:pPr>
      <w:r w:rsidRPr="003F3F11" w:rsidDel="003C51E6">
        <w:rPr>
          <w:noProof/>
          <w:lang w:eastAsia="ko-KR"/>
        </w:rPr>
        <w:t>Outputs of this process are:</w:t>
      </w:r>
    </w:p>
    <w:p w14:paraId="0DCA8A14" w14:textId="77777777" w:rsidR="00FF027E" w:rsidRPr="003F3F11" w:rsidDel="003C51E6" w:rsidRDefault="00FF027E" w:rsidP="00FF027E">
      <w:pPr>
        <w:tabs>
          <w:tab w:val="left" w:pos="400"/>
        </w:tabs>
        <w:rPr>
          <w:noProof/>
          <w:lang w:eastAsia="ko-KR"/>
        </w:rPr>
      </w:pPr>
      <w:r w:rsidRPr="003F3F11" w:rsidDel="003C51E6">
        <w:rPr>
          <w:noProof/>
        </w:rPr>
        <w:t>–</w:t>
      </w:r>
      <w:r w:rsidRPr="003F3F11" w:rsidDel="003C51E6">
        <w:rPr>
          <w:noProof/>
        </w:rPr>
        <w:tab/>
        <w:t>the luma</w:t>
      </w:r>
      <w:r w:rsidRPr="003F3F11" w:rsidDel="003C51E6">
        <w:rPr>
          <w:noProof/>
          <w:lang w:eastAsia="ko-KR"/>
        </w:rPr>
        <w:t xml:space="preserve"> motion vectors mvL0 and mvL1,</w:t>
      </w:r>
    </w:p>
    <w:p w14:paraId="2E1FDAE3" w14:textId="77777777" w:rsidR="00FF027E" w:rsidRPr="003F3F11" w:rsidDel="003C51E6" w:rsidRDefault="00FF027E" w:rsidP="00FF027E">
      <w:pPr>
        <w:tabs>
          <w:tab w:val="left" w:pos="400"/>
        </w:tabs>
        <w:rPr>
          <w:noProof/>
        </w:rPr>
      </w:pPr>
      <w:r w:rsidRPr="003F3F11" w:rsidDel="003C51E6">
        <w:rPr>
          <w:noProof/>
        </w:rPr>
        <w:t>–</w:t>
      </w:r>
      <w:r w:rsidRPr="003F3F11" w:rsidDel="003C51E6">
        <w:rPr>
          <w:noProof/>
        </w:rPr>
        <w:tab/>
        <w:t>the reference indices refIdxL0 and refIdxL1,</w:t>
      </w:r>
    </w:p>
    <w:p w14:paraId="171D0418" w14:textId="77777777" w:rsidR="00FF027E" w:rsidRPr="003F3F11" w:rsidDel="003C51E6" w:rsidRDefault="00FF027E" w:rsidP="00FF027E">
      <w:pPr>
        <w:tabs>
          <w:tab w:val="left" w:pos="400"/>
        </w:tabs>
        <w:rPr>
          <w:noProof/>
        </w:rPr>
      </w:pPr>
      <w:r w:rsidRPr="003F3F11" w:rsidDel="003C51E6">
        <w:rPr>
          <w:noProof/>
        </w:rPr>
        <w:t>–</w:t>
      </w:r>
      <w:r w:rsidRPr="003F3F11" w:rsidDel="003C51E6">
        <w:rPr>
          <w:noProof/>
        </w:rPr>
        <w:tab/>
        <w:t>the prediction list utilization flags predFlagL0 and predFlagL1.</w:t>
      </w:r>
    </w:p>
    <w:p w14:paraId="6DAA8050" w14:textId="2618A2C1" w:rsidR="0045447E" w:rsidRDefault="0045447E" w:rsidP="00FF3652">
      <w:pPr>
        <w:rPr>
          <w:noProof/>
        </w:rPr>
      </w:pPr>
      <w:r>
        <w:rPr>
          <w:noProof/>
        </w:rPr>
        <w:t>The variable currPic specifies the current picture.</w:t>
      </w:r>
    </w:p>
    <w:p w14:paraId="209087B7" w14:textId="5C05B4DB" w:rsidR="0045447E" w:rsidRPr="00BB40C9" w:rsidRDefault="0045447E" w:rsidP="00FF3652">
      <w:pPr>
        <w:rPr>
          <w:rFonts w:eastAsia="Malgun Gothic"/>
          <w:noProof/>
          <w:lang w:eastAsia="ko-KR"/>
        </w:rPr>
      </w:pPr>
      <w:r>
        <w:rPr>
          <w:rFonts w:eastAsia="Malgun Gothic" w:hint="eastAsia"/>
          <w:noProof/>
          <w:lang w:eastAsia="ko-KR"/>
        </w:rPr>
        <w:t>The following steps apply:</w:t>
      </w:r>
    </w:p>
    <w:p w14:paraId="4C430A76" w14:textId="192AFE79" w:rsidR="00E7219D" w:rsidRDefault="00E7219D" w:rsidP="00BB40C9">
      <w:pPr>
        <w:tabs>
          <w:tab w:val="left" w:pos="450"/>
        </w:tabs>
        <w:ind w:left="426" w:hanging="426"/>
        <w:rPr>
          <w:noProof/>
        </w:rPr>
      </w:pPr>
      <w:r w:rsidRPr="003F3F11" w:rsidDel="003C51E6">
        <w:rPr>
          <w:noProof/>
        </w:rPr>
        <w:t>–</w:t>
      </w:r>
      <w:r w:rsidRPr="003F3F11" w:rsidDel="003C51E6">
        <w:rPr>
          <w:noProof/>
        </w:rPr>
        <w:tab/>
      </w:r>
      <w:r>
        <w:rPr>
          <w:noProof/>
        </w:rPr>
        <w:t xml:space="preserve">The variables </w:t>
      </w:r>
      <w:r w:rsidR="003C3713">
        <w:rPr>
          <w:noProof/>
        </w:rPr>
        <w:t xml:space="preserve">mvL0, mvL1, </w:t>
      </w:r>
      <w:r>
        <w:rPr>
          <w:noProof/>
        </w:rPr>
        <w:t>refIdxL0, refIdxL1, predFlagL0 and predFlagL1 are set as follows:</w:t>
      </w:r>
    </w:p>
    <w:p w14:paraId="7CF6E143" w14:textId="5C0739FB" w:rsidR="003C3713" w:rsidRPr="00943A5F" w:rsidRDefault="003C3713" w:rsidP="003C3713">
      <w:pPr>
        <w:pStyle w:val="Equation"/>
        <w:tabs>
          <w:tab w:val="clear" w:pos="4849"/>
          <w:tab w:val="center" w:pos="10350"/>
        </w:tabs>
        <w:ind w:left="900"/>
        <w:rPr>
          <w:noProof/>
          <w:lang w:eastAsia="ko-KR"/>
        </w:rPr>
      </w:pPr>
      <w:r>
        <w:rPr>
          <w:noProof/>
          <w:lang w:eastAsia="ko-KR"/>
        </w:rPr>
        <w:t>mvL0[ 0 ]</w:t>
      </w:r>
      <w:r>
        <w:rPr>
          <w:noProof/>
          <w:lang w:val="en-US" w:eastAsia="ko-KR"/>
        </w:rPr>
        <w:t>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316</w:t>
      </w:r>
      <w:r w:rsidRPr="00943A5F">
        <w:rPr>
          <w:noProof/>
          <w:lang w:eastAsia="ko-KR"/>
        </w:rPr>
        <w:fldChar w:fldCharType="end"/>
      </w:r>
      <w:r w:rsidRPr="00943A5F">
        <w:rPr>
          <w:noProof/>
          <w:lang w:eastAsia="ko-KR"/>
        </w:rPr>
        <w:t>)</w:t>
      </w:r>
    </w:p>
    <w:p w14:paraId="262CCBBD" w14:textId="228E2FF5" w:rsidR="003C3713" w:rsidRPr="00943A5F" w:rsidRDefault="003C3713" w:rsidP="003C3713">
      <w:pPr>
        <w:pStyle w:val="Equation"/>
        <w:tabs>
          <w:tab w:val="clear" w:pos="4849"/>
          <w:tab w:val="center" w:pos="10350"/>
        </w:tabs>
        <w:ind w:left="900"/>
        <w:rPr>
          <w:noProof/>
          <w:lang w:eastAsia="ko-KR"/>
        </w:rPr>
      </w:pPr>
      <w:r>
        <w:rPr>
          <w:noProof/>
          <w:lang w:eastAsia="ko-KR"/>
        </w:rPr>
        <w:t>mvL0[ 1 ] = 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317</w:t>
      </w:r>
      <w:r w:rsidRPr="00943A5F">
        <w:rPr>
          <w:noProof/>
          <w:lang w:eastAsia="ko-KR"/>
        </w:rPr>
        <w:fldChar w:fldCharType="end"/>
      </w:r>
      <w:r w:rsidRPr="00943A5F">
        <w:rPr>
          <w:noProof/>
          <w:lang w:eastAsia="ko-KR"/>
        </w:rPr>
        <w:t>)</w:t>
      </w:r>
    </w:p>
    <w:p w14:paraId="1F90EA01" w14:textId="1066DC89" w:rsidR="003C3713" w:rsidRPr="00943A5F" w:rsidRDefault="003C3713" w:rsidP="003C3713">
      <w:pPr>
        <w:pStyle w:val="Equation"/>
        <w:tabs>
          <w:tab w:val="clear" w:pos="4849"/>
          <w:tab w:val="center" w:pos="10350"/>
        </w:tabs>
        <w:ind w:left="900"/>
        <w:rPr>
          <w:noProof/>
          <w:lang w:eastAsia="ko-KR"/>
        </w:rPr>
      </w:pPr>
      <w:r>
        <w:rPr>
          <w:noProof/>
          <w:lang w:eastAsia="ko-KR"/>
        </w:rPr>
        <w:lastRenderedPageBreak/>
        <w:t>mvL1[ 0 ]</w:t>
      </w:r>
      <w:r>
        <w:rPr>
          <w:noProof/>
          <w:lang w:val="en-US" w:eastAsia="ko-KR"/>
        </w:rPr>
        <w:t>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318</w:t>
      </w:r>
      <w:r w:rsidRPr="00943A5F">
        <w:rPr>
          <w:noProof/>
          <w:lang w:eastAsia="ko-KR"/>
        </w:rPr>
        <w:fldChar w:fldCharType="end"/>
      </w:r>
      <w:r w:rsidRPr="00943A5F">
        <w:rPr>
          <w:noProof/>
          <w:lang w:eastAsia="ko-KR"/>
        </w:rPr>
        <w:t>)</w:t>
      </w:r>
    </w:p>
    <w:p w14:paraId="45377E58" w14:textId="5B2AF64B" w:rsidR="003C3713" w:rsidRDefault="003C3713" w:rsidP="00A057CB">
      <w:pPr>
        <w:pStyle w:val="Equation"/>
        <w:tabs>
          <w:tab w:val="clear" w:pos="4849"/>
          <w:tab w:val="center" w:pos="10350"/>
        </w:tabs>
        <w:ind w:left="900"/>
        <w:rPr>
          <w:noProof/>
          <w:lang w:eastAsia="ko-KR"/>
        </w:rPr>
      </w:pPr>
      <w:r>
        <w:rPr>
          <w:noProof/>
          <w:lang w:eastAsia="ko-KR"/>
        </w:rPr>
        <w:t>mvL1[ 1 ] = 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319</w:t>
      </w:r>
      <w:r w:rsidRPr="00943A5F">
        <w:rPr>
          <w:noProof/>
          <w:lang w:eastAsia="ko-KR"/>
        </w:rPr>
        <w:fldChar w:fldCharType="end"/>
      </w:r>
      <w:r w:rsidRPr="00943A5F">
        <w:rPr>
          <w:noProof/>
          <w:lang w:eastAsia="ko-KR"/>
        </w:rPr>
        <w:t>)</w:t>
      </w:r>
    </w:p>
    <w:p w14:paraId="7BB8BD9E" w14:textId="29FE3054" w:rsidR="00A057CB" w:rsidRPr="00943A5F" w:rsidRDefault="001E02F2" w:rsidP="00A057CB">
      <w:pPr>
        <w:pStyle w:val="Equation"/>
        <w:tabs>
          <w:tab w:val="clear" w:pos="4849"/>
          <w:tab w:val="center" w:pos="10350"/>
        </w:tabs>
        <w:ind w:left="900"/>
        <w:rPr>
          <w:noProof/>
          <w:lang w:eastAsia="ko-KR"/>
        </w:rPr>
      </w:pPr>
      <w:r>
        <w:rPr>
          <w:noProof/>
          <w:lang w:eastAsia="ko-KR"/>
        </w:rPr>
        <w:t>refIdxL0</w:t>
      </w:r>
      <w:r>
        <w:rPr>
          <w:noProof/>
          <w:lang w:val="en-US" w:eastAsia="ko-KR"/>
        </w:rPr>
        <w:t> = </w:t>
      </w:r>
      <w:r>
        <w:rPr>
          <w:noProof/>
          <w:lang w:eastAsia="ko-KR"/>
        </w:rPr>
        <w:t>0</w:t>
      </w:r>
      <w:r w:rsidR="00A057CB" w:rsidRPr="00943A5F">
        <w:rPr>
          <w:noProof/>
          <w:lang w:eastAsia="ko-KR"/>
        </w:rPr>
        <w:tab/>
        <w:t>(</w:t>
      </w:r>
      <w:r w:rsidR="00A057CB" w:rsidRPr="00943A5F">
        <w:rPr>
          <w:noProof/>
          <w:lang w:eastAsia="ko-KR"/>
        </w:rPr>
        <w:fldChar w:fldCharType="begin"/>
      </w:r>
      <w:r w:rsidR="00A057CB" w:rsidRPr="00943A5F">
        <w:rPr>
          <w:noProof/>
          <w:lang w:eastAsia="ko-KR"/>
        </w:rPr>
        <w:instrText xml:space="preserve"> STYLEREF 1 \s </w:instrText>
      </w:r>
      <w:r w:rsidR="00A057CB" w:rsidRPr="00943A5F">
        <w:rPr>
          <w:noProof/>
          <w:lang w:eastAsia="ko-KR"/>
        </w:rPr>
        <w:fldChar w:fldCharType="separate"/>
      </w:r>
      <w:r w:rsidR="0063227E">
        <w:rPr>
          <w:noProof/>
          <w:lang w:eastAsia="ko-KR"/>
        </w:rPr>
        <w:t>8</w:t>
      </w:r>
      <w:r w:rsidR="00A057CB" w:rsidRPr="00943A5F">
        <w:rPr>
          <w:noProof/>
          <w:lang w:eastAsia="ko-KR"/>
        </w:rPr>
        <w:fldChar w:fldCharType="end"/>
      </w:r>
      <w:r w:rsidR="00A057CB" w:rsidRPr="00943A5F">
        <w:rPr>
          <w:noProof/>
          <w:lang w:eastAsia="ko-KR"/>
        </w:rPr>
        <w:noBreakHyphen/>
      </w:r>
      <w:r w:rsidR="00A057CB" w:rsidRPr="00943A5F">
        <w:rPr>
          <w:noProof/>
          <w:lang w:eastAsia="ko-KR"/>
        </w:rPr>
        <w:fldChar w:fldCharType="begin"/>
      </w:r>
      <w:r w:rsidR="00A057CB" w:rsidRPr="00943A5F">
        <w:rPr>
          <w:noProof/>
          <w:lang w:eastAsia="ko-KR"/>
        </w:rPr>
        <w:instrText xml:space="preserve"> SEQ Equation \* ARABIC \s 1 </w:instrText>
      </w:r>
      <w:r w:rsidR="00A057CB" w:rsidRPr="00943A5F">
        <w:rPr>
          <w:noProof/>
          <w:lang w:eastAsia="ko-KR"/>
        </w:rPr>
        <w:fldChar w:fldCharType="separate"/>
      </w:r>
      <w:r w:rsidR="0063227E">
        <w:rPr>
          <w:noProof/>
          <w:lang w:eastAsia="ko-KR"/>
        </w:rPr>
        <w:t>320</w:t>
      </w:r>
      <w:r w:rsidR="00A057CB" w:rsidRPr="00943A5F">
        <w:rPr>
          <w:noProof/>
          <w:lang w:eastAsia="ko-KR"/>
        </w:rPr>
        <w:fldChar w:fldCharType="end"/>
      </w:r>
      <w:r w:rsidR="00A057CB" w:rsidRPr="00943A5F">
        <w:rPr>
          <w:noProof/>
          <w:lang w:eastAsia="ko-KR"/>
        </w:rPr>
        <w:t>)</w:t>
      </w:r>
    </w:p>
    <w:p w14:paraId="794F50C1" w14:textId="6856E15A" w:rsidR="00A057CB" w:rsidRPr="00943A5F" w:rsidRDefault="001E02F2" w:rsidP="00A057CB">
      <w:pPr>
        <w:pStyle w:val="Equation"/>
        <w:tabs>
          <w:tab w:val="clear" w:pos="4849"/>
          <w:tab w:val="center" w:pos="10350"/>
        </w:tabs>
        <w:ind w:left="900"/>
        <w:rPr>
          <w:noProof/>
          <w:lang w:eastAsia="ko-KR"/>
        </w:rPr>
      </w:pPr>
      <w:r>
        <w:rPr>
          <w:noProof/>
          <w:lang w:eastAsia="ko-KR"/>
        </w:rPr>
        <w:t>refIdxL1 = 0</w:t>
      </w:r>
      <w:r w:rsidR="00A057CB" w:rsidRPr="00943A5F">
        <w:rPr>
          <w:noProof/>
          <w:lang w:eastAsia="ko-KR"/>
        </w:rPr>
        <w:tab/>
        <w:t>(</w:t>
      </w:r>
      <w:r w:rsidR="00A057CB" w:rsidRPr="00943A5F">
        <w:rPr>
          <w:noProof/>
          <w:lang w:eastAsia="ko-KR"/>
        </w:rPr>
        <w:fldChar w:fldCharType="begin"/>
      </w:r>
      <w:r w:rsidR="00A057CB" w:rsidRPr="00943A5F">
        <w:rPr>
          <w:noProof/>
          <w:lang w:eastAsia="ko-KR"/>
        </w:rPr>
        <w:instrText xml:space="preserve"> STYLEREF 1 \s </w:instrText>
      </w:r>
      <w:r w:rsidR="00A057CB" w:rsidRPr="00943A5F">
        <w:rPr>
          <w:noProof/>
          <w:lang w:eastAsia="ko-KR"/>
        </w:rPr>
        <w:fldChar w:fldCharType="separate"/>
      </w:r>
      <w:r w:rsidR="0063227E">
        <w:rPr>
          <w:noProof/>
          <w:lang w:eastAsia="ko-KR"/>
        </w:rPr>
        <w:t>8</w:t>
      </w:r>
      <w:r w:rsidR="00A057CB" w:rsidRPr="00943A5F">
        <w:rPr>
          <w:noProof/>
          <w:lang w:eastAsia="ko-KR"/>
        </w:rPr>
        <w:fldChar w:fldCharType="end"/>
      </w:r>
      <w:r w:rsidR="00A057CB" w:rsidRPr="00943A5F">
        <w:rPr>
          <w:noProof/>
          <w:lang w:eastAsia="ko-KR"/>
        </w:rPr>
        <w:noBreakHyphen/>
      </w:r>
      <w:r w:rsidR="00A057CB" w:rsidRPr="00943A5F">
        <w:rPr>
          <w:noProof/>
          <w:lang w:eastAsia="ko-KR"/>
        </w:rPr>
        <w:fldChar w:fldCharType="begin"/>
      </w:r>
      <w:r w:rsidR="00A057CB" w:rsidRPr="00943A5F">
        <w:rPr>
          <w:noProof/>
          <w:lang w:eastAsia="ko-KR"/>
        </w:rPr>
        <w:instrText xml:space="preserve"> SEQ Equation \* ARABIC \s 1 </w:instrText>
      </w:r>
      <w:r w:rsidR="00A057CB" w:rsidRPr="00943A5F">
        <w:rPr>
          <w:noProof/>
          <w:lang w:eastAsia="ko-KR"/>
        </w:rPr>
        <w:fldChar w:fldCharType="separate"/>
      </w:r>
      <w:r w:rsidR="0063227E">
        <w:rPr>
          <w:noProof/>
          <w:lang w:eastAsia="ko-KR"/>
        </w:rPr>
        <w:t>321</w:t>
      </w:r>
      <w:r w:rsidR="00A057CB" w:rsidRPr="00943A5F">
        <w:rPr>
          <w:noProof/>
          <w:lang w:eastAsia="ko-KR"/>
        </w:rPr>
        <w:fldChar w:fldCharType="end"/>
      </w:r>
      <w:r w:rsidR="00A057CB" w:rsidRPr="00943A5F">
        <w:rPr>
          <w:noProof/>
          <w:lang w:eastAsia="ko-KR"/>
        </w:rPr>
        <w:t>)</w:t>
      </w:r>
    </w:p>
    <w:p w14:paraId="2F2AB7A6" w14:textId="1DD8E0BC" w:rsidR="001E02F2" w:rsidRPr="00943A5F" w:rsidRDefault="001E02F2" w:rsidP="001E02F2">
      <w:pPr>
        <w:pStyle w:val="Equation"/>
        <w:tabs>
          <w:tab w:val="clear" w:pos="4849"/>
          <w:tab w:val="center" w:pos="10350"/>
        </w:tabs>
        <w:ind w:left="900"/>
        <w:rPr>
          <w:noProof/>
          <w:lang w:eastAsia="ko-KR"/>
        </w:rPr>
      </w:pPr>
      <w:r>
        <w:rPr>
          <w:noProof/>
          <w:lang w:eastAsia="ko-KR"/>
        </w:rPr>
        <w:t>predFlagL0</w:t>
      </w:r>
      <w:r>
        <w:rPr>
          <w:noProof/>
          <w:lang w:val="en-US" w:eastAsia="ko-KR"/>
        </w:rPr>
        <w:t> = </w:t>
      </w:r>
      <w:r>
        <w:rPr>
          <w:noProof/>
          <w:lang w:eastAsia="ko-KR"/>
        </w:rPr>
        <w:t>1</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322</w:t>
      </w:r>
      <w:r w:rsidRPr="00943A5F">
        <w:rPr>
          <w:noProof/>
          <w:lang w:eastAsia="ko-KR"/>
        </w:rPr>
        <w:fldChar w:fldCharType="end"/>
      </w:r>
      <w:r w:rsidRPr="00943A5F">
        <w:rPr>
          <w:noProof/>
          <w:lang w:eastAsia="ko-KR"/>
        </w:rPr>
        <w:t>)</w:t>
      </w:r>
    </w:p>
    <w:p w14:paraId="14D424F6" w14:textId="12C38F6B" w:rsidR="001E02F2" w:rsidRPr="00943A5F" w:rsidRDefault="001E02F2" w:rsidP="001E02F2">
      <w:pPr>
        <w:pStyle w:val="Equation"/>
        <w:tabs>
          <w:tab w:val="clear" w:pos="4849"/>
          <w:tab w:val="center" w:pos="10350"/>
        </w:tabs>
        <w:ind w:left="900"/>
        <w:rPr>
          <w:noProof/>
          <w:lang w:eastAsia="ko-KR"/>
        </w:rPr>
      </w:pPr>
      <w:r>
        <w:rPr>
          <w:noProof/>
          <w:lang w:eastAsia="ko-KR"/>
        </w:rPr>
        <w:t>predFlagL1 = 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323</w:t>
      </w:r>
      <w:r w:rsidRPr="00943A5F">
        <w:rPr>
          <w:noProof/>
          <w:lang w:eastAsia="ko-KR"/>
        </w:rPr>
        <w:fldChar w:fldCharType="end"/>
      </w:r>
      <w:r w:rsidRPr="00943A5F">
        <w:rPr>
          <w:noProof/>
          <w:lang w:eastAsia="ko-KR"/>
        </w:rPr>
        <w:t>)</w:t>
      </w:r>
    </w:p>
    <w:p w14:paraId="00B168FF" w14:textId="42F53AAB" w:rsidR="00F263FE" w:rsidRDefault="00F263FE" w:rsidP="00BB40C9">
      <w:pPr>
        <w:tabs>
          <w:tab w:val="left" w:pos="450"/>
        </w:tabs>
        <w:ind w:left="426" w:hanging="426"/>
        <w:rPr>
          <w:noProof/>
        </w:rPr>
      </w:pPr>
      <w:r w:rsidRPr="003F3F11" w:rsidDel="003C51E6">
        <w:rPr>
          <w:noProof/>
        </w:rPr>
        <w:t>–</w:t>
      </w:r>
      <w:r w:rsidRPr="003F3F11" w:rsidDel="003C51E6">
        <w:rPr>
          <w:noProof/>
        </w:rPr>
        <w:tab/>
      </w:r>
      <w:r>
        <w:rPr>
          <w:noProof/>
        </w:rPr>
        <w:t>The variable TempPic is set equal to RefPicList1[ 0 ]</w:t>
      </w:r>
    </w:p>
    <w:p w14:paraId="362276DB" w14:textId="4574AF92" w:rsidR="00BC0E68" w:rsidRDefault="00BC0E68" w:rsidP="00BB40C9">
      <w:pPr>
        <w:tabs>
          <w:tab w:val="left" w:pos="450"/>
        </w:tabs>
        <w:ind w:left="426" w:hanging="426"/>
        <w:rPr>
          <w:noProof/>
        </w:rPr>
      </w:pPr>
      <w:r w:rsidRPr="003F3F11" w:rsidDel="003C51E6">
        <w:rPr>
          <w:noProof/>
        </w:rPr>
        <w:t>–</w:t>
      </w:r>
      <w:r w:rsidRPr="003F3F11" w:rsidDel="003C51E6">
        <w:rPr>
          <w:noProof/>
        </w:rPr>
        <w:tab/>
      </w:r>
      <w:r w:rsidR="00F263FE">
        <w:rPr>
          <w:noProof/>
        </w:rPr>
        <w:t xml:space="preserve">The motion vector mvTemp </w:t>
      </w:r>
      <w:r w:rsidR="009B09A6">
        <w:rPr>
          <w:noProof/>
        </w:rPr>
        <w:t>is</w:t>
      </w:r>
      <w:r w:rsidR="00F263FE">
        <w:rPr>
          <w:noProof/>
        </w:rPr>
        <w:t xml:space="preserve"> set equal to the </w:t>
      </w:r>
      <w:r w:rsidR="00D35CDD">
        <w:rPr>
          <w:noProof/>
        </w:rPr>
        <w:t xml:space="preserve">refined </w:t>
      </w:r>
      <w:r w:rsidR="00F263FE">
        <w:rPr>
          <w:noProof/>
        </w:rPr>
        <w:t>motion vector of list </w:t>
      </w:r>
      <w:r w:rsidR="003B0809">
        <w:rPr>
          <w:noProof/>
        </w:rPr>
        <w:t>0</w:t>
      </w:r>
      <w:r w:rsidR="00F263FE">
        <w:rPr>
          <w:noProof/>
        </w:rPr>
        <w:t xml:space="preserve"> </w:t>
      </w:r>
      <w:r w:rsidR="00D35CDD">
        <w:rPr>
          <w:noProof/>
        </w:rPr>
        <w:t xml:space="preserve">(refMvL0) </w:t>
      </w:r>
      <w:r w:rsidR="00F263FE">
        <w:rPr>
          <w:noProof/>
        </w:rPr>
        <w:t>covering the luma location ( xCb, yCb ) inside the temporal picture specified by TempPic.</w:t>
      </w:r>
    </w:p>
    <w:p w14:paraId="680EB7E4" w14:textId="7D69F86B" w:rsidR="002B60DA" w:rsidRDefault="0045447E" w:rsidP="00BB40C9">
      <w:pPr>
        <w:tabs>
          <w:tab w:val="left" w:pos="450"/>
        </w:tabs>
        <w:ind w:left="426" w:hanging="426"/>
        <w:rPr>
          <w:noProof/>
        </w:rPr>
      </w:pPr>
      <w:r w:rsidRPr="003F3F11" w:rsidDel="003C51E6">
        <w:rPr>
          <w:noProof/>
        </w:rPr>
        <w:t>–</w:t>
      </w:r>
      <w:r w:rsidRPr="003F3F11" w:rsidDel="003C51E6">
        <w:rPr>
          <w:noProof/>
        </w:rPr>
        <w:tab/>
      </w:r>
      <w:r w:rsidR="00F52F51">
        <w:rPr>
          <w:noProof/>
        </w:rPr>
        <w:t xml:space="preserve">The variable </w:t>
      </w:r>
      <w:r>
        <w:rPr>
          <w:noProof/>
        </w:rPr>
        <w:t>refPicListTemp[ 0 ] is set to be the picture with reference index 0 in the reference picture list</w:t>
      </w:r>
      <w:r w:rsidR="00B157A7">
        <w:rPr>
          <w:noProof/>
        </w:rPr>
        <w:t xml:space="preserve"> of the coding block covering the luma location ( xCb, yCb ) in the temporal picture specified by TempPic.</w:t>
      </w:r>
    </w:p>
    <w:p w14:paraId="59A5D63A" w14:textId="3CE7E56F" w:rsidR="0010471D" w:rsidRPr="00C15928" w:rsidRDefault="0010471D" w:rsidP="00BB40C9">
      <w:pPr>
        <w:tabs>
          <w:tab w:val="left" w:pos="450"/>
        </w:tabs>
        <w:ind w:left="426" w:hanging="426"/>
        <w:rPr>
          <w:rFonts w:eastAsia="Malgun Gothic"/>
          <w:lang w:eastAsia="ko-KR"/>
        </w:rPr>
      </w:pPr>
      <w:r w:rsidRPr="003F3F11" w:rsidDel="003C51E6">
        <w:rPr>
          <w:noProof/>
        </w:rPr>
        <w:t>–</w:t>
      </w:r>
      <w:r w:rsidRPr="003F3F11" w:rsidDel="003C51E6">
        <w:rPr>
          <w:noProof/>
        </w:rPr>
        <w:tab/>
      </w:r>
      <w:r w:rsidR="006C1CE8">
        <w:rPr>
          <w:noProof/>
        </w:rPr>
        <w:t>The variables diffPocNorm and diffPocDeNorm</w:t>
      </w:r>
      <w:r w:rsidR="00A749A7">
        <w:rPr>
          <w:noProof/>
        </w:rPr>
        <w:t>L0</w:t>
      </w:r>
      <w:r w:rsidR="006C1CE8">
        <w:rPr>
          <w:noProof/>
        </w:rPr>
        <w:t xml:space="preserve"> are derived as follows:</w:t>
      </w:r>
    </w:p>
    <w:p w14:paraId="38012CAB" w14:textId="7648E89D" w:rsidR="00473F80" w:rsidRPr="00943A5F" w:rsidRDefault="00E81AD7" w:rsidP="00473F80">
      <w:pPr>
        <w:pStyle w:val="Equation"/>
        <w:tabs>
          <w:tab w:val="clear" w:pos="4849"/>
          <w:tab w:val="center" w:pos="10350"/>
        </w:tabs>
        <w:ind w:left="900"/>
        <w:rPr>
          <w:noProof/>
          <w:lang w:eastAsia="ko-KR"/>
        </w:rPr>
      </w:pPr>
      <w:r>
        <w:rPr>
          <w:noProof/>
          <w:lang w:eastAsia="ko-KR"/>
        </w:rPr>
        <w:t>diffPoc</w:t>
      </w:r>
      <w:r w:rsidR="00C0463E">
        <w:rPr>
          <w:noProof/>
          <w:lang w:eastAsia="ko-KR"/>
        </w:rPr>
        <w:t>De</w:t>
      </w:r>
      <w:r>
        <w:rPr>
          <w:noProof/>
          <w:lang w:eastAsia="ko-KR"/>
        </w:rPr>
        <w:t>Norm</w:t>
      </w:r>
      <w:r>
        <w:rPr>
          <w:noProof/>
          <w:lang w:val="en-US" w:eastAsia="ko-KR"/>
        </w:rPr>
        <w:t> = DiffPicOrderCnt( TempPic, refPicListTemp[ 0 ] )</w:t>
      </w:r>
      <w:r w:rsidR="00473F80" w:rsidRPr="00943A5F">
        <w:rPr>
          <w:noProof/>
          <w:lang w:eastAsia="ko-KR"/>
        </w:rPr>
        <w:tab/>
        <w:t>(</w:t>
      </w:r>
      <w:r w:rsidR="00473F80" w:rsidRPr="00943A5F">
        <w:rPr>
          <w:noProof/>
          <w:lang w:eastAsia="ko-KR"/>
        </w:rPr>
        <w:fldChar w:fldCharType="begin"/>
      </w:r>
      <w:r w:rsidR="00473F80" w:rsidRPr="00943A5F">
        <w:rPr>
          <w:noProof/>
          <w:lang w:eastAsia="ko-KR"/>
        </w:rPr>
        <w:instrText xml:space="preserve"> STYLEREF 1 \s </w:instrText>
      </w:r>
      <w:r w:rsidR="00473F80" w:rsidRPr="00943A5F">
        <w:rPr>
          <w:noProof/>
          <w:lang w:eastAsia="ko-KR"/>
        </w:rPr>
        <w:fldChar w:fldCharType="separate"/>
      </w:r>
      <w:r w:rsidR="0063227E">
        <w:rPr>
          <w:noProof/>
          <w:lang w:eastAsia="ko-KR"/>
        </w:rPr>
        <w:t>8</w:t>
      </w:r>
      <w:r w:rsidR="00473F80" w:rsidRPr="00943A5F">
        <w:rPr>
          <w:noProof/>
          <w:lang w:eastAsia="ko-KR"/>
        </w:rPr>
        <w:fldChar w:fldCharType="end"/>
      </w:r>
      <w:r w:rsidR="00473F80" w:rsidRPr="00943A5F">
        <w:rPr>
          <w:noProof/>
          <w:lang w:eastAsia="ko-KR"/>
        </w:rPr>
        <w:noBreakHyphen/>
      </w:r>
      <w:r w:rsidR="00473F80" w:rsidRPr="00943A5F">
        <w:rPr>
          <w:noProof/>
          <w:lang w:eastAsia="ko-KR"/>
        </w:rPr>
        <w:fldChar w:fldCharType="begin"/>
      </w:r>
      <w:r w:rsidR="00473F80" w:rsidRPr="00943A5F">
        <w:rPr>
          <w:noProof/>
          <w:lang w:eastAsia="ko-KR"/>
        </w:rPr>
        <w:instrText xml:space="preserve"> SEQ Equation \* ARABIC \s 1 </w:instrText>
      </w:r>
      <w:r w:rsidR="00473F80" w:rsidRPr="00943A5F">
        <w:rPr>
          <w:noProof/>
          <w:lang w:eastAsia="ko-KR"/>
        </w:rPr>
        <w:fldChar w:fldCharType="separate"/>
      </w:r>
      <w:r w:rsidR="0063227E">
        <w:rPr>
          <w:noProof/>
          <w:lang w:eastAsia="ko-KR"/>
        </w:rPr>
        <w:t>324</w:t>
      </w:r>
      <w:r w:rsidR="00473F80" w:rsidRPr="00943A5F">
        <w:rPr>
          <w:noProof/>
          <w:lang w:eastAsia="ko-KR"/>
        </w:rPr>
        <w:fldChar w:fldCharType="end"/>
      </w:r>
      <w:r w:rsidR="00473F80" w:rsidRPr="00943A5F">
        <w:rPr>
          <w:noProof/>
          <w:lang w:eastAsia="ko-KR"/>
        </w:rPr>
        <w:t>)</w:t>
      </w:r>
    </w:p>
    <w:p w14:paraId="201B69C0" w14:textId="3FEDE866" w:rsidR="00473F80" w:rsidRDefault="00C0463E" w:rsidP="00473F80">
      <w:pPr>
        <w:pStyle w:val="Equation"/>
        <w:tabs>
          <w:tab w:val="clear" w:pos="4849"/>
          <w:tab w:val="center" w:pos="10350"/>
        </w:tabs>
        <w:ind w:left="900"/>
        <w:rPr>
          <w:noProof/>
          <w:lang w:eastAsia="ko-KR"/>
        </w:rPr>
      </w:pPr>
      <w:r>
        <w:rPr>
          <w:noProof/>
          <w:lang w:val="en-US" w:eastAsia="ko-KR"/>
        </w:rPr>
        <w:t>diffPoc</w:t>
      </w:r>
      <w:r w:rsidR="00E81AD7">
        <w:rPr>
          <w:noProof/>
          <w:lang w:val="en-US" w:eastAsia="ko-KR"/>
        </w:rPr>
        <w:t>Norm</w:t>
      </w:r>
      <w:r w:rsidR="00A749A7">
        <w:rPr>
          <w:noProof/>
          <w:lang w:val="en-US" w:eastAsia="ko-KR"/>
        </w:rPr>
        <w:t>L0</w:t>
      </w:r>
      <w:r w:rsidR="00E81AD7">
        <w:rPr>
          <w:noProof/>
          <w:lang w:val="en-US" w:eastAsia="ko-KR"/>
        </w:rPr>
        <w:t> = DiffPicOrderCnt( currPic, RefPicList0[ 0 ] )</w:t>
      </w:r>
      <w:r w:rsidR="00473F80" w:rsidRPr="00943A5F">
        <w:rPr>
          <w:noProof/>
          <w:lang w:eastAsia="ko-KR"/>
        </w:rPr>
        <w:tab/>
        <w:t>(</w:t>
      </w:r>
      <w:r w:rsidR="00473F80" w:rsidRPr="00943A5F">
        <w:rPr>
          <w:noProof/>
          <w:lang w:eastAsia="ko-KR"/>
        </w:rPr>
        <w:fldChar w:fldCharType="begin"/>
      </w:r>
      <w:r w:rsidR="00473F80" w:rsidRPr="00943A5F">
        <w:rPr>
          <w:noProof/>
          <w:lang w:eastAsia="ko-KR"/>
        </w:rPr>
        <w:instrText xml:space="preserve"> STYLEREF 1 \s </w:instrText>
      </w:r>
      <w:r w:rsidR="00473F80" w:rsidRPr="00943A5F">
        <w:rPr>
          <w:noProof/>
          <w:lang w:eastAsia="ko-KR"/>
        </w:rPr>
        <w:fldChar w:fldCharType="separate"/>
      </w:r>
      <w:r w:rsidR="0063227E">
        <w:rPr>
          <w:noProof/>
          <w:lang w:eastAsia="ko-KR"/>
        </w:rPr>
        <w:t>8</w:t>
      </w:r>
      <w:r w:rsidR="00473F80" w:rsidRPr="00943A5F">
        <w:rPr>
          <w:noProof/>
          <w:lang w:eastAsia="ko-KR"/>
        </w:rPr>
        <w:fldChar w:fldCharType="end"/>
      </w:r>
      <w:r w:rsidR="00473F80" w:rsidRPr="00943A5F">
        <w:rPr>
          <w:noProof/>
          <w:lang w:eastAsia="ko-KR"/>
        </w:rPr>
        <w:noBreakHyphen/>
      </w:r>
      <w:r w:rsidR="00473F80" w:rsidRPr="00943A5F">
        <w:rPr>
          <w:noProof/>
          <w:lang w:eastAsia="ko-KR"/>
        </w:rPr>
        <w:fldChar w:fldCharType="begin"/>
      </w:r>
      <w:r w:rsidR="00473F80" w:rsidRPr="00943A5F">
        <w:rPr>
          <w:noProof/>
          <w:lang w:eastAsia="ko-KR"/>
        </w:rPr>
        <w:instrText xml:space="preserve"> SEQ Equation \* ARABIC \s 1 </w:instrText>
      </w:r>
      <w:r w:rsidR="00473F80" w:rsidRPr="00943A5F">
        <w:rPr>
          <w:noProof/>
          <w:lang w:eastAsia="ko-KR"/>
        </w:rPr>
        <w:fldChar w:fldCharType="separate"/>
      </w:r>
      <w:r w:rsidR="0063227E">
        <w:rPr>
          <w:noProof/>
          <w:lang w:eastAsia="ko-KR"/>
        </w:rPr>
        <w:t>325</w:t>
      </w:r>
      <w:r w:rsidR="00473F80" w:rsidRPr="00943A5F">
        <w:rPr>
          <w:noProof/>
          <w:lang w:eastAsia="ko-KR"/>
        </w:rPr>
        <w:fldChar w:fldCharType="end"/>
      </w:r>
      <w:r w:rsidR="00473F80" w:rsidRPr="00943A5F">
        <w:rPr>
          <w:noProof/>
          <w:lang w:eastAsia="ko-KR"/>
        </w:rPr>
        <w:t>)</w:t>
      </w:r>
    </w:p>
    <w:p w14:paraId="565F2591" w14:textId="592CBAC7" w:rsidR="00A749A7" w:rsidRPr="00943A5F" w:rsidRDefault="00A749A7" w:rsidP="00A749A7">
      <w:pPr>
        <w:pStyle w:val="Equation"/>
        <w:tabs>
          <w:tab w:val="clear" w:pos="4849"/>
          <w:tab w:val="center" w:pos="10350"/>
        </w:tabs>
        <w:ind w:left="900"/>
        <w:rPr>
          <w:noProof/>
          <w:lang w:eastAsia="ko-KR"/>
        </w:rPr>
      </w:pPr>
      <w:r>
        <w:rPr>
          <w:noProof/>
          <w:lang w:val="en-US" w:eastAsia="ko-KR"/>
        </w:rPr>
        <w:t>diffPocNormL1 = DiffPicOrderCnt( RefPicList1[ 0 ], currPic )</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326</w:t>
      </w:r>
      <w:r w:rsidRPr="00943A5F">
        <w:rPr>
          <w:noProof/>
          <w:lang w:eastAsia="ko-KR"/>
        </w:rPr>
        <w:fldChar w:fldCharType="end"/>
      </w:r>
      <w:r w:rsidRPr="00943A5F">
        <w:rPr>
          <w:noProof/>
          <w:lang w:eastAsia="ko-KR"/>
        </w:rPr>
        <w:t>)</w:t>
      </w:r>
    </w:p>
    <w:p w14:paraId="21E10FE8" w14:textId="00600636" w:rsidR="007D6A5F" w:rsidRDefault="007D6A5F" w:rsidP="007D6A5F">
      <w:pPr>
        <w:tabs>
          <w:tab w:val="left" w:pos="450"/>
        </w:tabs>
        <w:ind w:left="426" w:hanging="426"/>
        <w:rPr>
          <w:noProof/>
        </w:rPr>
      </w:pPr>
      <w:r w:rsidRPr="003F3F11" w:rsidDel="003C51E6">
        <w:rPr>
          <w:noProof/>
        </w:rPr>
        <w:t>–</w:t>
      </w:r>
      <w:r w:rsidRPr="003F3F11" w:rsidDel="003C51E6">
        <w:rPr>
          <w:noProof/>
        </w:rPr>
        <w:tab/>
      </w:r>
      <w:r>
        <w:rPr>
          <w:noProof/>
        </w:rPr>
        <w:t>If diffPoc</w:t>
      </w:r>
      <w:r w:rsidR="00C0463E">
        <w:rPr>
          <w:noProof/>
        </w:rPr>
        <w:t>De</w:t>
      </w:r>
      <w:r>
        <w:rPr>
          <w:noProof/>
        </w:rPr>
        <w:t>Norm is equal to 0, the following applies:</w:t>
      </w:r>
    </w:p>
    <w:p w14:paraId="1BB590A4" w14:textId="6FE6AFB0" w:rsidR="000E3943" w:rsidRPr="00943A5F" w:rsidRDefault="000E3943" w:rsidP="000E3943">
      <w:pPr>
        <w:pStyle w:val="Equation"/>
        <w:tabs>
          <w:tab w:val="clear" w:pos="4849"/>
          <w:tab w:val="center" w:pos="10350"/>
        </w:tabs>
        <w:ind w:left="900"/>
        <w:rPr>
          <w:noProof/>
          <w:lang w:eastAsia="ko-KR"/>
        </w:rPr>
      </w:pPr>
      <w:r w:rsidRPr="00943A5F">
        <w:rPr>
          <w:noProof/>
          <w:lang w:eastAsia="ko-KR"/>
        </w:rPr>
        <w:t>mv</w:t>
      </w:r>
      <w:r w:rsidR="00C81056">
        <w:rPr>
          <w:noProof/>
          <w:lang w:eastAsia="ko-KR"/>
        </w:rPr>
        <w:t>L0</w:t>
      </w:r>
      <w:r w:rsidRPr="00943A5F">
        <w:rPr>
          <w:noProof/>
          <w:lang w:eastAsia="ko-KR"/>
        </w:rPr>
        <w:t>[ 0 ] = </w:t>
      </w:r>
      <w:r w:rsidR="00C81056">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327</w:t>
      </w:r>
      <w:r w:rsidRPr="00943A5F">
        <w:rPr>
          <w:noProof/>
          <w:lang w:eastAsia="ko-KR"/>
        </w:rPr>
        <w:fldChar w:fldCharType="end"/>
      </w:r>
      <w:r w:rsidRPr="00943A5F">
        <w:rPr>
          <w:noProof/>
          <w:lang w:eastAsia="ko-KR"/>
        </w:rPr>
        <w:t>)</w:t>
      </w:r>
    </w:p>
    <w:p w14:paraId="1F7AA657" w14:textId="3719F931" w:rsidR="000E3943" w:rsidRDefault="000E3943" w:rsidP="000E3943">
      <w:pPr>
        <w:pStyle w:val="Equation"/>
        <w:tabs>
          <w:tab w:val="clear" w:pos="4849"/>
          <w:tab w:val="center" w:pos="10350"/>
        </w:tabs>
        <w:ind w:left="900"/>
        <w:rPr>
          <w:noProof/>
          <w:lang w:eastAsia="ko-KR"/>
        </w:rPr>
      </w:pPr>
      <w:r w:rsidRPr="00943A5F">
        <w:rPr>
          <w:noProof/>
          <w:lang w:eastAsia="ko-KR"/>
        </w:rPr>
        <w:t>mv</w:t>
      </w:r>
      <w:r w:rsidR="00C81056">
        <w:rPr>
          <w:noProof/>
          <w:lang w:eastAsia="ko-KR"/>
        </w:rPr>
        <w:t>L0</w:t>
      </w:r>
      <w:r w:rsidRPr="00943A5F">
        <w:rPr>
          <w:noProof/>
          <w:lang w:eastAsia="ko-KR"/>
        </w:rPr>
        <w:t>[ 1 ] = </w:t>
      </w:r>
      <w:r w:rsidR="00C81056">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328</w:t>
      </w:r>
      <w:r w:rsidRPr="00943A5F">
        <w:rPr>
          <w:noProof/>
          <w:lang w:eastAsia="ko-KR"/>
        </w:rPr>
        <w:fldChar w:fldCharType="end"/>
      </w:r>
      <w:r w:rsidRPr="00943A5F">
        <w:rPr>
          <w:noProof/>
          <w:lang w:eastAsia="ko-KR"/>
        </w:rPr>
        <w:t>)</w:t>
      </w:r>
    </w:p>
    <w:p w14:paraId="32F31AC7" w14:textId="514AD737" w:rsidR="00797B6A" w:rsidRPr="00943A5F" w:rsidRDefault="00797B6A" w:rsidP="00797B6A">
      <w:pPr>
        <w:pStyle w:val="Equation"/>
        <w:tabs>
          <w:tab w:val="clear" w:pos="4849"/>
          <w:tab w:val="center" w:pos="10350"/>
        </w:tabs>
        <w:ind w:left="900"/>
        <w:rPr>
          <w:noProof/>
          <w:lang w:eastAsia="ko-KR"/>
        </w:rPr>
      </w:pPr>
      <w:r w:rsidRPr="00943A5F">
        <w:rPr>
          <w:noProof/>
          <w:lang w:eastAsia="ko-KR"/>
        </w:rPr>
        <w:t>mv</w:t>
      </w:r>
      <w:r>
        <w:rPr>
          <w:noProof/>
          <w:lang w:eastAsia="ko-KR"/>
        </w:rPr>
        <w:t>L</w:t>
      </w:r>
      <w:r w:rsidR="004C6774">
        <w:rPr>
          <w:noProof/>
          <w:lang w:eastAsia="ko-KR"/>
        </w:rPr>
        <w:t>1</w:t>
      </w:r>
      <w:r w:rsidRPr="00943A5F">
        <w:rPr>
          <w:noProof/>
          <w:lang w:eastAsia="ko-KR"/>
        </w:rPr>
        <w:t>[ 0 ]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329</w:t>
      </w:r>
      <w:r w:rsidRPr="00943A5F">
        <w:rPr>
          <w:noProof/>
          <w:lang w:eastAsia="ko-KR"/>
        </w:rPr>
        <w:fldChar w:fldCharType="end"/>
      </w:r>
      <w:r w:rsidRPr="00943A5F">
        <w:rPr>
          <w:noProof/>
          <w:lang w:eastAsia="ko-KR"/>
        </w:rPr>
        <w:t>)</w:t>
      </w:r>
    </w:p>
    <w:p w14:paraId="335722EE" w14:textId="2EFAC565" w:rsidR="00797B6A" w:rsidRPr="00943A5F" w:rsidRDefault="00797B6A" w:rsidP="00797B6A">
      <w:pPr>
        <w:pStyle w:val="Equation"/>
        <w:tabs>
          <w:tab w:val="clear" w:pos="4849"/>
          <w:tab w:val="center" w:pos="10350"/>
        </w:tabs>
        <w:ind w:left="900"/>
        <w:rPr>
          <w:noProof/>
          <w:lang w:eastAsia="ko-KR"/>
        </w:rPr>
      </w:pPr>
      <w:r w:rsidRPr="00943A5F">
        <w:rPr>
          <w:noProof/>
          <w:lang w:eastAsia="ko-KR"/>
        </w:rPr>
        <w:t>mv</w:t>
      </w:r>
      <w:r>
        <w:rPr>
          <w:noProof/>
          <w:lang w:eastAsia="ko-KR"/>
        </w:rPr>
        <w:t>L</w:t>
      </w:r>
      <w:r w:rsidR="004C6774">
        <w:rPr>
          <w:noProof/>
          <w:lang w:eastAsia="ko-KR"/>
        </w:rPr>
        <w:t>1</w:t>
      </w:r>
      <w:r w:rsidRPr="00943A5F">
        <w:rPr>
          <w:noProof/>
          <w:lang w:eastAsia="ko-KR"/>
        </w:rPr>
        <w:t>[ 1 ]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330</w:t>
      </w:r>
      <w:r w:rsidRPr="00943A5F">
        <w:rPr>
          <w:noProof/>
          <w:lang w:eastAsia="ko-KR"/>
        </w:rPr>
        <w:fldChar w:fldCharType="end"/>
      </w:r>
      <w:r w:rsidRPr="00943A5F">
        <w:rPr>
          <w:noProof/>
          <w:lang w:eastAsia="ko-KR"/>
        </w:rPr>
        <w:t>)</w:t>
      </w:r>
    </w:p>
    <w:p w14:paraId="71305DA2" w14:textId="2AB14E6D" w:rsidR="003778D5" w:rsidRDefault="003778D5" w:rsidP="003778D5">
      <w:pPr>
        <w:tabs>
          <w:tab w:val="left" w:pos="450"/>
        </w:tabs>
        <w:ind w:left="426" w:hanging="426"/>
        <w:rPr>
          <w:noProof/>
        </w:rPr>
      </w:pPr>
      <w:r w:rsidRPr="003F3F11" w:rsidDel="003C51E6">
        <w:rPr>
          <w:noProof/>
        </w:rPr>
        <w:t>–</w:t>
      </w:r>
      <w:r w:rsidRPr="003F3F11" w:rsidDel="003C51E6">
        <w:rPr>
          <w:noProof/>
        </w:rPr>
        <w:tab/>
      </w:r>
      <w:r w:rsidR="00C831B4">
        <w:rPr>
          <w:noProof/>
        </w:rPr>
        <w:t>Otherwise</w:t>
      </w:r>
      <w:r>
        <w:rPr>
          <w:noProof/>
        </w:rPr>
        <w:t>, the following applies:</w:t>
      </w:r>
    </w:p>
    <w:p w14:paraId="6BDB1512" w14:textId="4220F918" w:rsidR="00FD6104" w:rsidRPr="00943A5F" w:rsidRDefault="00FD6104" w:rsidP="00FD6104">
      <w:pPr>
        <w:pStyle w:val="Equation"/>
        <w:tabs>
          <w:tab w:val="clear" w:pos="4849"/>
          <w:tab w:val="center" w:pos="10350"/>
        </w:tabs>
        <w:ind w:left="900"/>
        <w:rPr>
          <w:noProof/>
          <w:lang w:eastAsia="ko-KR"/>
        </w:rPr>
      </w:pPr>
      <w:r w:rsidRPr="00943A5F">
        <w:rPr>
          <w:noProof/>
          <w:lang w:eastAsia="ko-KR"/>
        </w:rPr>
        <w:t>mv</w:t>
      </w:r>
      <w:r>
        <w:rPr>
          <w:noProof/>
          <w:lang w:eastAsia="ko-KR"/>
        </w:rPr>
        <w:t>L0</w:t>
      </w:r>
      <w:r w:rsidRPr="00943A5F">
        <w:rPr>
          <w:noProof/>
          <w:lang w:eastAsia="ko-KR"/>
        </w:rPr>
        <w:t>[ 0 ] = </w:t>
      </w:r>
      <w:r w:rsidR="000E1EFD">
        <w:rPr>
          <w:noProof/>
          <w:lang w:eastAsia="ko-KR"/>
        </w:rPr>
        <w:t>diffPocNormL0</w:t>
      </w:r>
      <w:r w:rsidR="006A3B35">
        <w:rPr>
          <w:noProof/>
          <w:lang w:val="en-US" w:eastAsia="ko-KR"/>
        </w:rPr>
        <w:t> </w:t>
      </w:r>
      <w:r w:rsidR="000E1EFD">
        <w:rPr>
          <w:noProof/>
          <w:lang w:eastAsia="ko-KR"/>
        </w:rPr>
        <w:t>*</w:t>
      </w:r>
      <w:r w:rsidR="006A3B35">
        <w:rPr>
          <w:noProof/>
          <w:lang w:val="en-US" w:eastAsia="ko-KR"/>
        </w:rPr>
        <w:t> </w:t>
      </w:r>
      <w:r w:rsidR="000E1EFD">
        <w:rPr>
          <w:noProof/>
          <w:lang w:eastAsia="ko-KR"/>
        </w:rPr>
        <w:t>mvTemp[0] / diffPoc</w:t>
      </w:r>
      <w:r w:rsidR="00C0463E">
        <w:rPr>
          <w:noProof/>
          <w:lang w:eastAsia="ko-KR"/>
        </w:rPr>
        <w:t>De</w:t>
      </w:r>
      <w:r w:rsidR="000E1EFD">
        <w:rPr>
          <w:noProof/>
          <w:lang w:eastAsia="ko-KR"/>
        </w:rPr>
        <w:t>Norm</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331</w:t>
      </w:r>
      <w:r w:rsidRPr="00943A5F">
        <w:rPr>
          <w:noProof/>
          <w:lang w:eastAsia="ko-KR"/>
        </w:rPr>
        <w:fldChar w:fldCharType="end"/>
      </w:r>
      <w:r w:rsidRPr="00943A5F">
        <w:rPr>
          <w:noProof/>
          <w:lang w:eastAsia="ko-KR"/>
        </w:rPr>
        <w:t>)</w:t>
      </w:r>
    </w:p>
    <w:p w14:paraId="4EC4497A" w14:textId="46F99338" w:rsidR="00FD6104" w:rsidRDefault="00FD6104" w:rsidP="00FD6104">
      <w:pPr>
        <w:pStyle w:val="Equation"/>
        <w:tabs>
          <w:tab w:val="clear" w:pos="4849"/>
          <w:tab w:val="center" w:pos="10350"/>
        </w:tabs>
        <w:ind w:left="900"/>
        <w:rPr>
          <w:noProof/>
          <w:lang w:eastAsia="ko-KR"/>
        </w:rPr>
      </w:pPr>
      <w:r w:rsidRPr="00943A5F">
        <w:rPr>
          <w:noProof/>
          <w:lang w:eastAsia="ko-KR"/>
        </w:rPr>
        <w:t>mv</w:t>
      </w:r>
      <w:r>
        <w:rPr>
          <w:noProof/>
          <w:lang w:eastAsia="ko-KR"/>
        </w:rPr>
        <w:t>L0</w:t>
      </w:r>
      <w:r w:rsidRPr="00943A5F">
        <w:rPr>
          <w:noProof/>
          <w:lang w:eastAsia="ko-KR"/>
        </w:rPr>
        <w:t>[ 1 ] = </w:t>
      </w:r>
      <w:r w:rsidR="006A3B35">
        <w:rPr>
          <w:noProof/>
          <w:lang w:eastAsia="ko-KR"/>
        </w:rPr>
        <w:t>diffPocNormL0</w:t>
      </w:r>
      <w:r w:rsidR="006A3B35">
        <w:rPr>
          <w:noProof/>
          <w:lang w:val="en-US" w:eastAsia="ko-KR"/>
        </w:rPr>
        <w:t> </w:t>
      </w:r>
      <w:r w:rsidR="006A3B35">
        <w:rPr>
          <w:noProof/>
          <w:lang w:eastAsia="ko-KR"/>
        </w:rPr>
        <w:t>*</w:t>
      </w:r>
      <w:r w:rsidR="006A3B35">
        <w:rPr>
          <w:noProof/>
          <w:lang w:val="en-US" w:eastAsia="ko-KR"/>
        </w:rPr>
        <w:t> mvTemp[1] / diffPoc</w:t>
      </w:r>
      <w:r w:rsidR="00C0463E">
        <w:rPr>
          <w:noProof/>
          <w:lang w:val="en-US" w:eastAsia="ko-KR"/>
        </w:rPr>
        <w:t>De</w:t>
      </w:r>
      <w:r w:rsidR="006A3B35">
        <w:rPr>
          <w:noProof/>
          <w:lang w:val="en-US" w:eastAsia="ko-KR"/>
        </w:rPr>
        <w:t>Norm</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332</w:t>
      </w:r>
      <w:r w:rsidRPr="00943A5F">
        <w:rPr>
          <w:noProof/>
          <w:lang w:eastAsia="ko-KR"/>
        </w:rPr>
        <w:fldChar w:fldCharType="end"/>
      </w:r>
      <w:r w:rsidRPr="00943A5F">
        <w:rPr>
          <w:noProof/>
          <w:lang w:eastAsia="ko-KR"/>
        </w:rPr>
        <w:t>)</w:t>
      </w:r>
    </w:p>
    <w:p w14:paraId="5B43A390" w14:textId="589276AE" w:rsidR="00FD6104" w:rsidRPr="00943A5F" w:rsidRDefault="00FD6104" w:rsidP="00FD6104">
      <w:pPr>
        <w:pStyle w:val="Equation"/>
        <w:tabs>
          <w:tab w:val="clear" w:pos="4849"/>
          <w:tab w:val="center" w:pos="10350"/>
        </w:tabs>
        <w:ind w:left="900"/>
        <w:rPr>
          <w:noProof/>
          <w:lang w:eastAsia="ko-KR"/>
        </w:rPr>
      </w:pPr>
      <w:r w:rsidRPr="00943A5F">
        <w:rPr>
          <w:noProof/>
          <w:lang w:eastAsia="ko-KR"/>
        </w:rPr>
        <w:t>mv</w:t>
      </w:r>
      <w:r>
        <w:rPr>
          <w:noProof/>
          <w:lang w:eastAsia="ko-KR"/>
        </w:rPr>
        <w:t>L1</w:t>
      </w:r>
      <w:r w:rsidRPr="00943A5F">
        <w:rPr>
          <w:noProof/>
          <w:lang w:eastAsia="ko-KR"/>
        </w:rPr>
        <w:t>[ 0 ] = </w:t>
      </w:r>
      <w:r w:rsidR="00F4252A">
        <w:rPr>
          <w:noProof/>
          <w:lang w:eastAsia="ko-KR"/>
        </w:rPr>
        <w:t>–</w:t>
      </w:r>
      <w:r w:rsidR="006A3B35">
        <w:rPr>
          <w:noProof/>
          <w:lang w:eastAsia="ko-KR"/>
        </w:rPr>
        <w:t>diffPocNormL1</w:t>
      </w:r>
      <w:r w:rsidR="006A3B35">
        <w:rPr>
          <w:noProof/>
          <w:lang w:val="en-US" w:eastAsia="ko-KR"/>
        </w:rPr>
        <w:t> </w:t>
      </w:r>
      <w:r w:rsidR="006A3B35">
        <w:rPr>
          <w:noProof/>
          <w:lang w:eastAsia="ko-KR"/>
        </w:rPr>
        <w:t>*</w:t>
      </w:r>
      <w:r w:rsidR="006A3B35">
        <w:rPr>
          <w:noProof/>
          <w:lang w:val="en-US" w:eastAsia="ko-KR"/>
        </w:rPr>
        <w:t> </w:t>
      </w:r>
      <w:r w:rsidR="006A3B35">
        <w:rPr>
          <w:noProof/>
          <w:lang w:eastAsia="ko-KR"/>
        </w:rPr>
        <w:t>mvTemp[0] / diffPoc</w:t>
      </w:r>
      <w:r w:rsidR="00C0463E">
        <w:rPr>
          <w:noProof/>
          <w:lang w:eastAsia="ko-KR"/>
        </w:rPr>
        <w:t>De</w:t>
      </w:r>
      <w:r w:rsidR="006A3B35">
        <w:rPr>
          <w:noProof/>
          <w:lang w:eastAsia="ko-KR"/>
        </w:rPr>
        <w:t>Norm</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333</w:t>
      </w:r>
      <w:r w:rsidRPr="00943A5F">
        <w:rPr>
          <w:noProof/>
          <w:lang w:eastAsia="ko-KR"/>
        </w:rPr>
        <w:fldChar w:fldCharType="end"/>
      </w:r>
      <w:r w:rsidRPr="00943A5F">
        <w:rPr>
          <w:noProof/>
          <w:lang w:eastAsia="ko-KR"/>
        </w:rPr>
        <w:t>)</w:t>
      </w:r>
    </w:p>
    <w:p w14:paraId="4CE6A7C6" w14:textId="50372A03" w:rsidR="00FD6104" w:rsidRPr="00943A5F" w:rsidRDefault="00FD6104" w:rsidP="00FD6104">
      <w:pPr>
        <w:pStyle w:val="Equation"/>
        <w:tabs>
          <w:tab w:val="clear" w:pos="4849"/>
          <w:tab w:val="center" w:pos="10350"/>
        </w:tabs>
        <w:ind w:left="900"/>
        <w:rPr>
          <w:noProof/>
          <w:lang w:eastAsia="ko-KR"/>
        </w:rPr>
      </w:pPr>
      <w:r w:rsidRPr="00943A5F">
        <w:rPr>
          <w:noProof/>
          <w:lang w:eastAsia="ko-KR"/>
        </w:rPr>
        <w:t>mv</w:t>
      </w:r>
      <w:r>
        <w:rPr>
          <w:noProof/>
          <w:lang w:eastAsia="ko-KR"/>
        </w:rPr>
        <w:t>L1</w:t>
      </w:r>
      <w:r w:rsidRPr="00943A5F">
        <w:rPr>
          <w:noProof/>
          <w:lang w:eastAsia="ko-KR"/>
        </w:rPr>
        <w:t>[ 1 ] = </w:t>
      </w:r>
      <w:r w:rsidR="003B6D99">
        <w:rPr>
          <w:noProof/>
          <w:lang w:eastAsia="ko-KR"/>
        </w:rPr>
        <w:t>–diffPocNormL1</w:t>
      </w:r>
      <w:r w:rsidR="003B6D99">
        <w:rPr>
          <w:noProof/>
          <w:lang w:val="en-US" w:eastAsia="ko-KR"/>
        </w:rPr>
        <w:t> </w:t>
      </w:r>
      <w:r w:rsidR="003B6D99">
        <w:rPr>
          <w:noProof/>
          <w:lang w:eastAsia="ko-KR"/>
        </w:rPr>
        <w:t>*</w:t>
      </w:r>
      <w:r w:rsidR="003B6D99">
        <w:rPr>
          <w:noProof/>
          <w:lang w:val="en-US" w:eastAsia="ko-KR"/>
        </w:rPr>
        <w:t> </w:t>
      </w:r>
      <w:r w:rsidR="003B6D99">
        <w:rPr>
          <w:noProof/>
          <w:lang w:eastAsia="ko-KR"/>
        </w:rPr>
        <w:t>mvTemp[1] / diffPoc</w:t>
      </w:r>
      <w:r w:rsidR="00C0463E">
        <w:rPr>
          <w:noProof/>
          <w:lang w:eastAsia="ko-KR"/>
        </w:rPr>
        <w:t>De</w:t>
      </w:r>
      <w:r w:rsidR="003B6D99">
        <w:rPr>
          <w:noProof/>
          <w:lang w:eastAsia="ko-KR"/>
        </w:rPr>
        <w:t>Norm</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334</w:t>
      </w:r>
      <w:r w:rsidRPr="00943A5F">
        <w:rPr>
          <w:noProof/>
          <w:lang w:eastAsia="ko-KR"/>
        </w:rPr>
        <w:fldChar w:fldCharType="end"/>
      </w:r>
      <w:r w:rsidRPr="00943A5F">
        <w:rPr>
          <w:noProof/>
          <w:lang w:eastAsia="ko-KR"/>
        </w:rPr>
        <w:t>)</w:t>
      </w:r>
    </w:p>
    <w:p w14:paraId="1DA159A9" w14:textId="77777777" w:rsidR="0079118E" w:rsidRPr="00901B03" w:rsidDel="003C51E6" w:rsidRDefault="0079118E" w:rsidP="0079118E">
      <w:pPr>
        <w:pStyle w:val="40"/>
        <w:rPr>
          <w:lang w:val="en-CA"/>
        </w:rPr>
      </w:pPr>
      <w:bookmarkStart w:id="1243" w:name="_Ref300150884"/>
      <w:bookmarkStart w:id="1244" w:name="_Ref522366431"/>
      <w:bookmarkStart w:id="1245" w:name="_Ref532218793"/>
      <w:r w:rsidRPr="00901B03" w:rsidDel="003C51E6">
        <w:rPr>
          <w:lang w:val="en-CA"/>
        </w:rPr>
        <w:t>Derivation process for combined bi-predictive merging candidate</w:t>
      </w:r>
      <w:bookmarkEnd w:id="1243"/>
      <w:r w:rsidRPr="00901B03" w:rsidDel="003C51E6">
        <w:rPr>
          <w:lang w:val="en-CA"/>
        </w:rPr>
        <w:t>s</w:t>
      </w:r>
      <w:bookmarkEnd w:id="1244"/>
    </w:p>
    <w:p w14:paraId="51F96071" w14:textId="77777777" w:rsidR="0079118E" w:rsidRPr="00901B03" w:rsidDel="003C51E6" w:rsidRDefault="0079118E" w:rsidP="0079118E">
      <w:pPr>
        <w:rPr>
          <w:lang w:val="en-CA"/>
        </w:rPr>
      </w:pPr>
      <w:r w:rsidRPr="00901B03" w:rsidDel="003C51E6">
        <w:rPr>
          <w:lang w:val="en-CA"/>
        </w:rPr>
        <w:t>Inputs to this process are:</w:t>
      </w:r>
    </w:p>
    <w:p w14:paraId="66F5A3CB" w14:textId="77777777" w:rsidR="0079118E" w:rsidRPr="00901B03" w:rsidDel="003C51E6" w:rsidRDefault="0079118E" w:rsidP="0079118E">
      <w:pPr>
        <w:numPr>
          <w:ilvl w:val="0"/>
          <w:numId w:val="3"/>
        </w:numPr>
        <w:rPr>
          <w:lang w:val="en-CA"/>
        </w:rPr>
      </w:pPr>
      <w:r w:rsidRPr="00901B03" w:rsidDel="003C51E6">
        <w:rPr>
          <w:lang w:val="en-CA"/>
        </w:rPr>
        <w:t>a merging candidate list mergeCandList,</w:t>
      </w:r>
    </w:p>
    <w:p w14:paraId="31A0979E" w14:textId="77777777" w:rsidR="0079118E" w:rsidRPr="00901B03" w:rsidDel="003C51E6" w:rsidRDefault="0079118E" w:rsidP="0079118E">
      <w:pPr>
        <w:numPr>
          <w:ilvl w:val="0"/>
          <w:numId w:val="3"/>
        </w:numPr>
        <w:rPr>
          <w:lang w:val="en-CA"/>
        </w:rPr>
      </w:pPr>
      <w:r w:rsidRPr="00901B03" w:rsidDel="003C51E6">
        <w:rPr>
          <w:lang w:val="en-CA"/>
        </w:rPr>
        <w:t>the number of elements numCurrMergeCand within mergeCandList</w:t>
      </w:r>
      <w:r w:rsidRPr="00901B03" w:rsidDel="003C51E6">
        <w:rPr>
          <w:lang w:val="en-CA" w:eastAsia="ko-KR"/>
        </w:rPr>
        <w:t>,</w:t>
      </w:r>
    </w:p>
    <w:p w14:paraId="78E56455" w14:textId="304F857A" w:rsidR="0079118E" w:rsidRPr="00901B03" w:rsidDel="003C51E6" w:rsidRDefault="0079118E" w:rsidP="0079118E">
      <w:pPr>
        <w:numPr>
          <w:ilvl w:val="0"/>
          <w:numId w:val="3"/>
        </w:numPr>
        <w:rPr>
          <w:lang w:val="en-CA"/>
        </w:rPr>
      </w:pPr>
      <w:r w:rsidRPr="00901B03" w:rsidDel="003C51E6">
        <w:rPr>
          <w:lang w:val="en-CA"/>
        </w:rPr>
        <w:t xml:space="preserve">the </w:t>
      </w:r>
      <w:r w:rsidR="00831E21" w:rsidRPr="003F414B">
        <w:t>maximal</w:t>
      </w:r>
      <w:r w:rsidR="00831E21" w:rsidRPr="00EC6AEC">
        <w:t xml:space="preserve"> </w:t>
      </w:r>
      <w:r w:rsidRPr="00901B03" w:rsidDel="003C51E6">
        <w:rPr>
          <w:lang w:val="en-CA"/>
        </w:rPr>
        <w:t xml:space="preserve">number of elements </w:t>
      </w:r>
      <w:r w:rsidR="00831E21" w:rsidRPr="003F414B">
        <w:t>mLSize</w:t>
      </w:r>
      <w:r w:rsidRPr="00901B03" w:rsidDel="003C51E6">
        <w:rPr>
          <w:lang w:val="en-CA"/>
        </w:rPr>
        <w:t xml:space="preserve"> within mergeCandList</w:t>
      </w:r>
      <w:r w:rsidRPr="00901B03" w:rsidDel="003C51E6">
        <w:rPr>
          <w:lang w:val="en-CA" w:eastAsia="ko-KR"/>
        </w:rPr>
        <w:t>.</w:t>
      </w:r>
    </w:p>
    <w:p w14:paraId="13470C37" w14:textId="77777777" w:rsidR="0079118E" w:rsidRPr="00901B03" w:rsidDel="003C51E6" w:rsidRDefault="0079118E" w:rsidP="0079118E">
      <w:pPr>
        <w:rPr>
          <w:lang w:val="en-CA"/>
        </w:rPr>
      </w:pPr>
      <w:r w:rsidRPr="00901B03" w:rsidDel="003C51E6">
        <w:rPr>
          <w:lang w:val="en-CA"/>
        </w:rPr>
        <w:t>Outputs of this process are:</w:t>
      </w:r>
    </w:p>
    <w:p w14:paraId="27AC4CDC" w14:textId="77777777" w:rsidR="0079118E" w:rsidRPr="00901B03" w:rsidDel="003C51E6" w:rsidRDefault="0079118E" w:rsidP="0079118E">
      <w:pPr>
        <w:numPr>
          <w:ilvl w:val="0"/>
          <w:numId w:val="3"/>
        </w:numPr>
        <w:rPr>
          <w:lang w:val="en-CA" w:eastAsia="ko-KR"/>
        </w:rPr>
      </w:pPr>
      <w:r w:rsidRPr="00901B03" w:rsidDel="003C51E6">
        <w:rPr>
          <w:lang w:val="en-CA"/>
        </w:rPr>
        <w:t>the merging candidate list mergeCandList</w:t>
      </w:r>
      <w:r w:rsidRPr="00901B03" w:rsidDel="003C51E6">
        <w:rPr>
          <w:lang w:val="en-CA" w:eastAsia="ko-KR"/>
        </w:rPr>
        <w:t>,</w:t>
      </w:r>
    </w:p>
    <w:p w14:paraId="180D5437" w14:textId="23E9B3AE" w:rsidR="0079118E" w:rsidRPr="00901B03" w:rsidDel="003C51E6" w:rsidRDefault="0079118E" w:rsidP="0079118E">
      <w:pPr>
        <w:numPr>
          <w:ilvl w:val="0"/>
          <w:numId w:val="3"/>
        </w:numPr>
        <w:rPr>
          <w:lang w:val="en-CA"/>
        </w:rPr>
      </w:pPr>
      <w:r w:rsidRPr="00901B03" w:rsidDel="003C51E6">
        <w:rPr>
          <w:lang w:val="en-CA"/>
        </w:rPr>
        <w:t>the number of elements numCurrMergeCand within mergeCandList</w:t>
      </w:r>
      <w:r w:rsidR="0095702E">
        <w:rPr>
          <w:lang w:val="en-CA" w:eastAsia="ko-KR"/>
        </w:rPr>
        <w:t>.</w:t>
      </w:r>
    </w:p>
    <w:p w14:paraId="0342E345" w14:textId="2017722B" w:rsidR="0079118E" w:rsidRPr="00B4563D" w:rsidDel="003C51E6" w:rsidRDefault="004200DF" w:rsidP="00E266C6">
      <w:pPr>
        <w:rPr>
          <w:lang w:val="en-CA"/>
        </w:rPr>
      </w:pPr>
      <w:r w:rsidRPr="00BE2DC5">
        <w:rPr>
          <w:lang w:val="en-CA" w:eastAsia="ko-KR"/>
        </w:rPr>
        <w:lastRenderedPageBreak/>
        <w:t xml:space="preserve">The arrays </w:t>
      </w:r>
      <w:r w:rsidRPr="00BE2DC5" w:rsidDel="003C51E6">
        <w:rPr>
          <w:lang w:val="en-CA" w:eastAsia="ko-KR"/>
        </w:rPr>
        <w:t>refIdxL0 and refIdxL1</w:t>
      </w:r>
      <w:r>
        <w:rPr>
          <w:lang w:val="en-CA" w:eastAsia="ko-KR"/>
        </w:rPr>
        <w:t>, each</w:t>
      </w:r>
      <w:r w:rsidRPr="00BE2DC5" w:rsidDel="003C51E6">
        <w:rPr>
          <w:lang w:val="en-CA" w:eastAsia="ko-KR"/>
        </w:rPr>
        <w:t xml:space="preserve"> </w:t>
      </w:r>
      <w:r w:rsidRPr="00BE2DC5">
        <w:rPr>
          <w:lang w:val="en-CA" w:eastAsia="ko-KR"/>
        </w:rPr>
        <w:t xml:space="preserve">size of </w:t>
      </w:r>
      <w:r w:rsidRPr="00BE2DC5" w:rsidDel="003C51E6">
        <w:rPr>
          <w:lang w:val="en-CA"/>
        </w:rPr>
        <w:t>numCurrMergeCand</w:t>
      </w:r>
      <w:r>
        <w:rPr>
          <w:lang w:val="en-CA"/>
        </w:rPr>
        <w:t>,</w:t>
      </w:r>
      <w:r w:rsidRPr="00BE2DC5">
        <w:rPr>
          <w:lang w:val="en-CA" w:eastAsia="ko-KR"/>
        </w:rPr>
        <w:t xml:space="preserve"> are </w:t>
      </w:r>
      <w:r w:rsidRPr="00BE2DC5">
        <w:rPr>
          <w:lang w:val="en-US" w:eastAsia="ko-KR"/>
        </w:rPr>
        <w:t xml:space="preserve">composed by </w:t>
      </w:r>
      <w:r w:rsidR="0079118E" w:rsidRPr="00901B03" w:rsidDel="003C51E6">
        <w:rPr>
          <w:lang w:val="en-CA" w:eastAsia="ko-KR"/>
        </w:rPr>
        <w:t>the reference indices of</w:t>
      </w:r>
      <w:r w:rsidR="007E4237">
        <w:rPr>
          <w:lang w:val="en-CA" w:eastAsia="ko-KR"/>
        </w:rPr>
        <w:t xml:space="preserve"> the </w:t>
      </w:r>
      <w:r w:rsidR="0079118E" w:rsidRPr="00F25727" w:rsidDel="003C51E6">
        <w:rPr>
          <w:lang w:val="en-CA" w:eastAsia="ko-KR"/>
        </w:rPr>
        <w:t>list 0</w:t>
      </w:r>
      <w:r w:rsidR="0079118E" w:rsidRPr="00EA536B" w:rsidDel="003C51E6">
        <w:rPr>
          <w:lang w:val="en-CA" w:eastAsia="ko-KR"/>
        </w:rPr>
        <w:t xml:space="preserve"> and </w:t>
      </w:r>
      <w:r w:rsidR="00514898" w:rsidRPr="00EA536B">
        <w:rPr>
          <w:lang w:val="en-CA" w:eastAsia="ko-KR"/>
        </w:rPr>
        <w:t>reference indices of</w:t>
      </w:r>
      <w:r w:rsidR="007E4237">
        <w:rPr>
          <w:lang w:val="en-CA" w:eastAsia="ko-KR"/>
        </w:rPr>
        <w:t xml:space="preserve"> the</w:t>
      </w:r>
      <w:r w:rsidR="00514898" w:rsidRPr="00EA536B">
        <w:rPr>
          <w:lang w:val="en-CA" w:eastAsia="ko-KR"/>
        </w:rPr>
        <w:t xml:space="preserve"> list 1, respectively, of  </w:t>
      </w:r>
      <w:r w:rsidR="0079118E" w:rsidRPr="00CA281B" w:rsidDel="003C51E6">
        <w:rPr>
          <w:lang w:val="en-CA"/>
        </w:rPr>
        <w:t xml:space="preserve">every candidate </w:t>
      </w:r>
      <w:r w:rsidR="00514898" w:rsidRPr="00CA281B">
        <w:rPr>
          <w:lang w:val="en-CA"/>
        </w:rPr>
        <w:t xml:space="preserve">in the </w:t>
      </w:r>
      <w:r w:rsidR="0079118E" w:rsidRPr="00CA281B" w:rsidDel="003C51E6">
        <w:rPr>
          <w:lang w:val="en-CA"/>
        </w:rPr>
        <w:t>mergeCandList</w:t>
      </w:r>
      <w:r w:rsidR="00F25727">
        <w:rPr>
          <w:lang w:val="en-CA"/>
        </w:rPr>
        <w:t>.</w:t>
      </w:r>
      <w:r w:rsidR="00F25727">
        <w:rPr>
          <w:lang w:val="en-CA" w:eastAsia="ko-KR"/>
        </w:rPr>
        <w:t xml:space="preserve"> </w:t>
      </w:r>
      <w:r w:rsidR="00F25727" w:rsidRPr="001B0958">
        <w:rPr>
          <w:lang w:val="en-CA" w:eastAsia="ko-KR"/>
        </w:rPr>
        <w:t>T</w:t>
      </w:r>
      <w:r w:rsidR="00F25727" w:rsidRPr="001B0958" w:rsidDel="003C51E6">
        <w:rPr>
          <w:lang w:val="en-CA" w:eastAsia="ko-KR"/>
        </w:rPr>
        <w:t xml:space="preserve">he </w:t>
      </w:r>
      <w:r w:rsidR="00F25727" w:rsidRPr="001B0958">
        <w:rPr>
          <w:lang w:val="en-CA" w:eastAsia="ko-KR"/>
        </w:rPr>
        <w:t>arrays of</w:t>
      </w:r>
      <w:r w:rsidR="0079118E" w:rsidRPr="00845B79" w:rsidDel="003C51E6">
        <w:rPr>
          <w:lang w:val="en-CA" w:eastAsia="ko-KR"/>
        </w:rPr>
        <w:t xml:space="preserve"> motion vectors</w:t>
      </w:r>
      <w:r w:rsidR="0079118E" w:rsidRPr="00845B79">
        <w:rPr>
          <w:lang w:val="en-CA" w:eastAsia="ko-KR"/>
        </w:rPr>
        <w:t xml:space="preserve"> </w:t>
      </w:r>
      <w:r w:rsidR="0079118E" w:rsidRPr="00845B79" w:rsidDel="003C51E6">
        <w:rPr>
          <w:lang w:val="en-CA" w:eastAsia="ko-KR"/>
        </w:rPr>
        <w:t>mvL0 and mvL1</w:t>
      </w:r>
      <w:r>
        <w:rPr>
          <w:lang w:val="en-CA" w:eastAsia="ko-KR"/>
        </w:rPr>
        <w:t>, each</w:t>
      </w:r>
      <w:r w:rsidRPr="00BE2DC5" w:rsidDel="003C51E6">
        <w:rPr>
          <w:lang w:val="en-CA" w:eastAsia="ko-KR"/>
        </w:rPr>
        <w:t xml:space="preserve"> </w:t>
      </w:r>
      <w:r w:rsidRPr="00BE2DC5">
        <w:rPr>
          <w:lang w:val="en-CA" w:eastAsia="ko-KR"/>
        </w:rPr>
        <w:t xml:space="preserve">size of </w:t>
      </w:r>
      <w:r w:rsidRPr="00BE2DC5" w:rsidDel="003C51E6">
        <w:rPr>
          <w:lang w:val="en-CA"/>
        </w:rPr>
        <w:t>numCurrMergeCand</w:t>
      </w:r>
      <w:r>
        <w:rPr>
          <w:lang w:val="en-CA"/>
        </w:rPr>
        <w:t xml:space="preserve">, </w:t>
      </w:r>
      <w:r w:rsidRPr="00E359DF">
        <w:rPr>
          <w:lang w:val="en-CA" w:eastAsia="ko-KR"/>
        </w:rPr>
        <w:t xml:space="preserve">are composed </w:t>
      </w:r>
      <w:r w:rsidRPr="00E359DF">
        <w:rPr>
          <w:lang w:val="en-US" w:eastAsia="ko-KR"/>
        </w:rPr>
        <w:t>by motion vectors</w:t>
      </w:r>
      <w:r w:rsidRPr="00FE0615">
        <w:rPr>
          <w:lang w:val="en-US" w:eastAsia="ko-KR"/>
        </w:rPr>
        <w:t xml:space="preserve"> in</w:t>
      </w:r>
      <w:r w:rsidRPr="00791DE8">
        <w:rPr>
          <w:lang w:val="en-US" w:eastAsia="ko-KR"/>
        </w:rPr>
        <w:t xml:space="preserve"> </w:t>
      </w:r>
      <w:r w:rsidRPr="00EC2C63">
        <w:rPr>
          <w:lang w:val="en-US" w:eastAsia="ko-KR"/>
        </w:rPr>
        <w:t xml:space="preserve">list 0 and </w:t>
      </w:r>
      <w:r w:rsidRPr="00C9727E">
        <w:rPr>
          <w:lang w:val="en-US" w:eastAsia="ko-KR"/>
        </w:rPr>
        <w:t>list 1</w:t>
      </w:r>
      <w:r w:rsidRPr="000420DB">
        <w:rPr>
          <w:lang w:val="en-US" w:eastAsia="ko-KR"/>
        </w:rPr>
        <w:t xml:space="preserve">, respectively, </w:t>
      </w:r>
      <w:r w:rsidRPr="000420DB">
        <w:rPr>
          <w:lang w:val="en-CA" w:eastAsia="ko-KR"/>
        </w:rPr>
        <w:t>of</w:t>
      </w:r>
      <w:r w:rsidRPr="00176C4C" w:rsidDel="003C51E6">
        <w:rPr>
          <w:lang w:val="en-CA" w:eastAsia="ko-KR"/>
        </w:rPr>
        <w:t xml:space="preserve"> </w:t>
      </w:r>
      <w:r w:rsidR="0079118E" w:rsidRPr="00176C4C" w:rsidDel="003C51E6">
        <w:rPr>
          <w:lang w:val="en-CA"/>
        </w:rPr>
        <w:t xml:space="preserve">every candidate </w:t>
      </w:r>
      <w:r w:rsidR="00B4563D">
        <w:rPr>
          <w:lang w:val="en-CA"/>
        </w:rPr>
        <w:t xml:space="preserve">in </w:t>
      </w:r>
      <w:r w:rsidR="0079118E" w:rsidRPr="00176C4C" w:rsidDel="003C51E6">
        <w:rPr>
          <w:lang w:val="en-CA"/>
        </w:rPr>
        <w:t>mergeCandList.</w:t>
      </w:r>
    </w:p>
    <w:p w14:paraId="38157F25" w14:textId="0B78EA79" w:rsidR="0079118E" w:rsidRPr="00901B03" w:rsidDel="003C51E6" w:rsidRDefault="0079118E" w:rsidP="0079118E">
      <w:pPr>
        <w:rPr>
          <w:lang w:val="en-CA"/>
        </w:rPr>
      </w:pPr>
      <w:r w:rsidRPr="00901B03" w:rsidDel="003C51E6">
        <w:rPr>
          <w:lang w:val="en-CA"/>
        </w:rPr>
        <w:t xml:space="preserve">When </w:t>
      </w:r>
      <w:r w:rsidR="00B4563D" w:rsidRPr="00901B03" w:rsidDel="003C51E6">
        <w:rPr>
          <w:lang w:val="en-CA"/>
        </w:rPr>
        <w:t>numCurrMergeCand</w:t>
      </w:r>
      <w:r w:rsidR="00B4563D">
        <w:rPr>
          <w:lang w:val="en-CA"/>
        </w:rPr>
        <w:t xml:space="preserve"> </w:t>
      </w:r>
      <w:r w:rsidRPr="00901B03" w:rsidDel="003C51E6">
        <w:rPr>
          <w:lang w:val="en-CA" w:eastAsia="ko-KR"/>
        </w:rPr>
        <w:t xml:space="preserve">is greater than 1 and less than </w:t>
      </w:r>
      <w:r w:rsidR="006720D8" w:rsidRPr="008801A5">
        <w:rPr>
          <w:color w:val="000000" w:themeColor="text1"/>
          <w:lang w:val="en-CA"/>
        </w:rPr>
        <w:t>mLSize</w:t>
      </w:r>
      <w:r w:rsidRPr="00901B03" w:rsidDel="003C51E6">
        <w:rPr>
          <w:lang w:val="en-CA" w:eastAsia="ko-KR"/>
        </w:rPr>
        <w:t xml:space="preserve">, the variable numInputMergeCand is set equal to numCurrMergeCand, the variable combIdx is set equal to 0, </w:t>
      </w:r>
      <w:r w:rsidRPr="00901B03" w:rsidDel="003C51E6">
        <w:rPr>
          <w:lang w:val="en-CA"/>
        </w:rPr>
        <w:t xml:space="preserve">the variable combStop is set equal to FALSE and the following </w:t>
      </w:r>
      <w:r w:rsidRPr="00901B03">
        <w:rPr>
          <w:lang w:val="en-CA"/>
        </w:rPr>
        <w:t xml:space="preserve">ordered </w:t>
      </w:r>
      <w:r w:rsidRPr="00901B03" w:rsidDel="003C51E6">
        <w:rPr>
          <w:lang w:val="en-CA"/>
        </w:rPr>
        <w:t>steps are repeated until combStop is equal to TRUE:</w:t>
      </w:r>
    </w:p>
    <w:p w14:paraId="2BBB874F" w14:textId="517C9BE0" w:rsidR="0079118E" w:rsidRPr="00901B03" w:rsidDel="003C51E6" w:rsidRDefault="0079118E" w:rsidP="009A5AB4">
      <w:pPr>
        <w:numPr>
          <w:ilvl w:val="0"/>
          <w:numId w:val="78"/>
        </w:numPr>
        <w:tabs>
          <w:tab w:val="clear" w:pos="794"/>
          <w:tab w:val="clear" w:pos="1194"/>
          <w:tab w:val="clear" w:pos="1588"/>
          <w:tab w:val="clear" w:pos="1985"/>
          <w:tab w:val="left" w:pos="1440"/>
          <w:tab w:val="left" w:pos="2977"/>
        </w:tabs>
        <w:ind w:left="709"/>
        <w:rPr>
          <w:lang w:val="en-CA"/>
        </w:rPr>
      </w:pPr>
      <w:r w:rsidRPr="00901B03" w:rsidDel="003C51E6">
        <w:rPr>
          <w:lang w:val="en-CA"/>
        </w:rPr>
        <w:t>The variables l0CandIdx and l1CandIdx are derived using combIdx as specified in</w:t>
      </w:r>
      <w:r w:rsidR="00151F22">
        <w:rPr>
          <w:lang w:val="en-CA"/>
        </w:rPr>
        <w:t xml:space="preserve"> </w:t>
      </w:r>
      <w:r w:rsidR="009F3653">
        <w:rPr>
          <w:lang w:val="en-CA"/>
        </w:rPr>
        <w:fldChar w:fldCharType="begin"/>
      </w:r>
      <w:r w:rsidR="009F3653">
        <w:rPr>
          <w:lang w:val="en-CA"/>
        </w:rPr>
        <w:instrText xml:space="preserve"> REF _Ref12016751 \h </w:instrText>
      </w:r>
      <w:r w:rsidR="009F3653">
        <w:rPr>
          <w:lang w:val="en-CA"/>
        </w:rPr>
      </w:r>
      <w:r w:rsidR="009F3653">
        <w:rPr>
          <w:lang w:val="en-CA"/>
        </w:rPr>
        <w:fldChar w:fldCharType="separate"/>
      </w:r>
      <w:r w:rsidR="0063227E" w:rsidRPr="003F3F11">
        <w:rPr>
          <w:noProof/>
        </w:rPr>
        <w:t>Table </w:t>
      </w:r>
      <w:r w:rsidR="0063227E">
        <w:rPr>
          <w:noProof/>
        </w:rPr>
        <w:t>8</w:t>
      </w:r>
      <w:r w:rsidR="0063227E">
        <w:rPr>
          <w:noProof/>
        </w:rPr>
        <w:noBreakHyphen/>
        <w:t>8</w:t>
      </w:r>
      <w:r w:rsidR="009F3653">
        <w:rPr>
          <w:lang w:val="en-CA"/>
        </w:rPr>
        <w:fldChar w:fldCharType="end"/>
      </w:r>
      <w:r w:rsidR="00151F22" w:rsidRPr="00925918">
        <w:rPr>
          <w:lang w:val="en-CA"/>
        </w:rPr>
        <w:t>.</w:t>
      </w:r>
    </w:p>
    <w:p w14:paraId="72BB93F3" w14:textId="4777CEE8" w:rsidR="006E6241" w:rsidRPr="00901B03" w:rsidRDefault="0079118E" w:rsidP="009A5AB4">
      <w:pPr>
        <w:numPr>
          <w:ilvl w:val="0"/>
          <w:numId w:val="78"/>
        </w:numPr>
        <w:tabs>
          <w:tab w:val="clear" w:pos="794"/>
          <w:tab w:val="clear" w:pos="1588"/>
          <w:tab w:val="clear" w:pos="1985"/>
          <w:tab w:val="left" w:pos="720"/>
          <w:tab w:val="left" w:pos="1080"/>
          <w:tab w:val="left" w:pos="1440"/>
          <w:tab w:val="left" w:pos="2977"/>
        </w:tabs>
        <w:ind w:left="709"/>
        <w:rPr>
          <w:lang w:val="en-CA"/>
        </w:rPr>
      </w:pPr>
      <w:r w:rsidRPr="00901B03" w:rsidDel="003C51E6">
        <w:rPr>
          <w:lang w:val="en-CA"/>
        </w:rPr>
        <w:t>The following assignments are made</w:t>
      </w:r>
      <w:r w:rsidR="006E6241">
        <w:rPr>
          <w:lang w:val="en-CA"/>
        </w:rPr>
        <w:t>:</w:t>
      </w:r>
    </w:p>
    <w:p w14:paraId="457F933C" w14:textId="58BAD009" w:rsidR="00C63CF1" w:rsidRDefault="0079118E" w:rsidP="00A23D36">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bookmarkStart w:id="1246" w:name="_Ref300150896"/>
      <w:r w:rsidRPr="00901B03" w:rsidDel="003C51E6">
        <w:rPr>
          <w:lang w:val="en-CA" w:eastAsia="ko-KR"/>
        </w:rPr>
        <w:t>refIdxL</w:t>
      </w:r>
      <w:r w:rsidRPr="00901B03" w:rsidDel="003C51E6">
        <w:rPr>
          <w:rFonts w:eastAsia="ＭＳ 明朝"/>
          <w:lang w:val="en-CA" w:eastAsia="ja-JP"/>
        </w:rPr>
        <w:t>0l0Cand</w:t>
      </w:r>
      <w:r w:rsidRPr="00901B03" w:rsidDel="003C51E6">
        <w:rPr>
          <w:lang w:val="en-CA" w:eastAsia="ko-KR"/>
        </w:rPr>
        <w:t> </w:t>
      </w:r>
      <w:r w:rsidR="00AA7584">
        <w:rPr>
          <w:lang w:val="en-CA"/>
        </w:rPr>
        <w:t>= </w:t>
      </w:r>
      <w:r w:rsidR="00AA7584" w:rsidRPr="00901B03" w:rsidDel="003C51E6">
        <w:rPr>
          <w:lang w:val="en-CA" w:eastAsia="ko-KR"/>
        </w:rPr>
        <w:t>refIdxL0</w:t>
      </w:r>
      <w:r w:rsidR="00AA7584">
        <w:rPr>
          <w:lang w:val="en-CA" w:eastAsia="ko-KR"/>
        </w:rPr>
        <w:t>[ </w:t>
      </w:r>
      <w:r w:rsidR="00AA7584" w:rsidRPr="00901B03" w:rsidDel="003C51E6">
        <w:rPr>
          <w:lang w:val="en-CA"/>
        </w:rPr>
        <w:t>l0CandIdx</w:t>
      </w:r>
      <w:r w:rsidR="00AA7584">
        <w:rPr>
          <w:lang w:val="en-CA" w:eastAsia="ko-KR"/>
        </w:rPr>
        <w:t> ]</w:t>
      </w:r>
      <w:r w:rsidR="006E6241" w:rsidRPr="001E23C9" w:rsidDel="003C51E6">
        <w:rPr>
          <w:lang w:val="en-CA"/>
        </w:rPr>
        <w:t xml:space="preserve"> </w:t>
      </w:r>
      <w:r w:rsidR="006E6241" w:rsidRPr="00901B03" w:rsidDel="003C51E6">
        <w:rPr>
          <w:lang w:val="en-CA"/>
        </w:rPr>
        <w:tab/>
      </w:r>
      <w:r w:rsidR="006E6241" w:rsidRPr="00943A5F">
        <w:rPr>
          <w:noProof/>
          <w:lang w:eastAsia="ko-KR"/>
        </w:rPr>
        <w:t>(</w:t>
      </w:r>
      <w:r w:rsidR="006E6241" w:rsidRPr="00943A5F">
        <w:rPr>
          <w:noProof/>
          <w:lang w:eastAsia="ko-KR"/>
        </w:rPr>
        <w:fldChar w:fldCharType="begin"/>
      </w:r>
      <w:r w:rsidR="006E6241" w:rsidRPr="00943A5F">
        <w:rPr>
          <w:noProof/>
          <w:lang w:eastAsia="ko-KR"/>
        </w:rPr>
        <w:instrText xml:space="preserve"> STYLEREF 1 \s </w:instrText>
      </w:r>
      <w:r w:rsidR="006E6241" w:rsidRPr="00943A5F">
        <w:rPr>
          <w:noProof/>
          <w:lang w:eastAsia="ko-KR"/>
        </w:rPr>
        <w:fldChar w:fldCharType="separate"/>
      </w:r>
      <w:r w:rsidR="0063227E">
        <w:rPr>
          <w:noProof/>
          <w:lang w:eastAsia="ko-KR"/>
        </w:rPr>
        <w:t>8</w:t>
      </w:r>
      <w:r w:rsidR="006E6241" w:rsidRPr="00943A5F">
        <w:rPr>
          <w:noProof/>
          <w:lang w:eastAsia="ko-KR"/>
        </w:rPr>
        <w:fldChar w:fldCharType="end"/>
      </w:r>
      <w:r w:rsidR="006E6241" w:rsidRPr="00943A5F">
        <w:rPr>
          <w:noProof/>
          <w:lang w:eastAsia="ko-KR"/>
        </w:rPr>
        <w:noBreakHyphen/>
      </w:r>
      <w:r w:rsidR="006E6241" w:rsidRPr="00943A5F">
        <w:rPr>
          <w:noProof/>
          <w:lang w:eastAsia="ko-KR"/>
        </w:rPr>
        <w:fldChar w:fldCharType="begin"/>
      </w:r>
      <w:r w:rsidR="006E6241" w:rsidRPr="00943A5F">
        <w:rPr>
          <w:noProof/>
          <w:lang w:eastAsia="ko-KR"/>
        </w:rPr>
        <w:instrText xml:space="preserve"> SEQ Equation \* ARABIC \s 1 </w:instrText>
      </w:r>
      <w:r w:rsidR="006E6241" w:rsidRPr="00943A5F">
        <w:rPr>
          <w:noProof/>
          <w:lang w:eastAsia="ko-KR"/>
        </w:rPr>
        <w:fldChar w:fldCharType="separate"/>
      </w:r>
      <w:r w:rsidR="0063227E">
        <w:rPr>
          <w:noProof/>
          <w:lang w:eastAsia="ko-KR"/>
        </w:rPr>
        <w:t>335</w:t>
      </w:r>
      <w:r w:rsidR="006E6241" w:rsidRPr="00943A5F">
        <w:rPr>
          <w:noProof/>
          <w:lang w:eastAsia="ko-KR"/>
        </w:rPr>
        <w:fldChar w:fldCharType="end"/>
      </w:r>
      <w:r w:rsidR="006E6241" w:rsidRPr="00943A5F">
        <w:rPr>
          <w:noProof/>
          <w:lang w:eastAsia="ko-KR"/>
        </w:rPr>
        <w:t>)</w:t>
      </w:r>
    </w:p>
    <w:p w14:paraId="10F0C5AB" w14:textId="5B952261" w:rsidR="001E23C9" w:rsidRPr="00901B03" w:rsidDel="003C51E6" w:rsidRDefault="0079118E" w:rsidP="001E23C9">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refIdxL</w:t>
      </w:r>
      <w:r w:rsidRPr="00BF5BDC" w:rsidDel="003C51E6">
        <w:rPr>
          <w:lang w:val="en-CA"/>
        </w:rPr>
        <w:t>1l1Cand</w:t>
      </w:r>
      <w:r w:rsidRPr="00901B03" w:rsidDel="003C51E6">
        <w:rPr>
          <w:lang w:val="en-CA"/>
        </w:rPr>
        <w:t> </w:t>
      </w:r>
      <w:r w:rsidRPr="00BF5BDC" w:rsidDel="003C51E6">
        <w:rPr>
          <w:lang w:val="en-CA"/>
        </w:rPr>
        <w:t>=</w:t>
      </w:r>
      <w:r w:rsidR="00C63CF1" w:rsidRPr="00BF5BDC">
        <w:rPr>
          <w:lang w:val="en-CA"/>
        </w:rPr>
        <w:t xml:space="preserve"> </w:t>
      </w:r>
      <w:r w:rsidR="00C63CF1" w:rsidRPr="00901B03" w:rsidDel="003C51E6">
        <w:rPr>
          <w:lang w:val="en-CA"/>
        </w:rPr>
        <w:t>refIdxL</w:t>
      </w:r>
      <w:r w:rsidR="00C63CF1">
        <w:rPr>
          <w:lang w:val="en-CA"/>
        </w:rPr>
        <w:t>1[ </w:t>
      </w:r>
      <w:r w:rsidR="00C63CF1" w:rsidRPr="00901B03" w:rsidDel="003C51E6">
        <w:rPr>
          <w:lang w:val="en-CA"/>
        </w:rPr>
        <w:t>l</w:t>
      </w:r>
      <w:r w:rsidR="00C63CF1">
        <w:rPr>
          <w:lang w:val="en-CA"/>
        </w:rPr>
        <w:t>1</w:t>
      </w:r>
      <w:r w:rsidR="00C63CF1" w:rsidRPr="00901B03" w:rsidDel="003C51E6">
        <w:rPr>
          <w:lang w:val="en-CA"/>
        </w:rPr>
        <w:t>CandIdx</w:t>
      </w:r>
      <w:r w:rsidR="00C63CF1">
        <w:rPr>
          <w:lang w:val="en-CA"/>
        </w:rPr>
        <w:t> ]</w:t>
      </w:r>
      <w:r w:rsidR="001E23C9" w:rsidRPr="001E23C9" w:rsidDel="003C51E6">
        <w:rPr>
          <w:lang w:val="en-CA"/>
        </w:rPr>
        <w:t xml:space="preserve"> </w:t>
      </w:r>
      <w:r w:rsidR="001E23C9" w:rsidRPr="00901B03" w:rsidDel="003C51E6">
        <w:rPr>
          <w:lang w:val="en-CA"/>
        </w:rPr>
        <w:tab/>
      </w:r>
      <w:r w:rsidR="001E23C9" w:rsidRPr="00943A5F">
        <w:rPr>
          <w:noProof/>
          <w:lang w:eastAsia="ko-KR"/>
        </w:rPr>
        <w:t>(</w:t>
      </w:r>
      <w:r w:rsidR="001E23C9" w:rsidRPr="00943A5F">
        <w:rPr>
          <w:noProof/>
          <w:lang w:eastAsia="ko-KR"/>
        </w:rPr>
        <w:fldChar w:fldCharType="begin"/>
      </w:r>
      <w:r w:rsidR="001E23C9" w:rsidRPr="00943A5F">
        <w:rPr>
          <w:noProof/>
          <w:lang w:eastAsia="ko-KR"/>
        </w:rPr>
        <w:instrText xml:space="preserve"> STYLEREF 1 \s </w:instrText>
      </w:r>
      <w:r w:rsidR="001E23C9" w:rsidRPr="00943A5F">
        <w:rPr>
          <w:noProof/>
          <w:lang w:eastAsia="ko-KR"/>
        </w:rPr>
        <w:fldChar w:fldCharType="separate"/>
      </w:r>
      <w:r w:rsidR="0063227E">
        <w:rPr>
          <w:noProof/>
          <w:lang w:eastAsia="ko-KR"/>
        </w:rPr>
        <w:t>8</w:t>
      </w:r>
      <w:r w:rsidR="001E23C9" w:rsidRPr="00943A5F">
        <w:rPr>
          <w:noProof/>
          <w:lang w:eastAsia="ko-KR"/>
        </w:rPr>
        <w:fldChar w:fldCharType="end"/>
      </w:r>
      <w:r w:rsidR="001E23C9" w:rsidRPr="00943A5F">
        <w:rPr>
          <w:noProof/>
          <w:lang w:eastAsia="ko-KR"/>
        </w:rPr>
        <w:noBreakHyphen/>
      </w:r>
      <w:r w:rsidR="001E23C9" w:rsidRPr="00943A5F">
        <w:rPr>
          <w:noProof/>
          <w:lang w:eastAsia="ko-KR"/>
        </w:rPr>
        <w:fldChar w:fldCharType="begin"/>
      </w:r>
      <w:r w:rsidR="001E23C9" w:rsidRPr="00943A5F">
        <w:rPr>
          <w:noProof/>
          <w:lang w:eastAsia="ko-KR"/>
        </w:rPr>
        <w:instrText xml:space="preserve"> SEQ Equation \* ARABIC \s 1 </w:instrText>
      </w:r>
      <w:r w:rsidR="001E23C9" w:rsidRPr="00943A5F">
        <w:rPr>
          <w:noProof/>
          <w:lang w:eastAsia="ko-KR"/>
        </w:rPr>
        <w:fldChar w:fldCharType="separate"/>
      </w:r>
      <w:r w:rsidR="0063227E">
        <w:rPr>
          <w:noProof/>
          <w:lang w:eastAsia="ko-KR"/>
        </w:rPr>
        <w:t>336</w:t>
      </w:r>
      <w:r w:rsidR="001E23C9" w:rsidRPr="00943A5F">
        <w:rPr>
          <w:noProof/>
          <w:lang w:eastAsia="ko-KR"/>
        </w:rPr>
        <w:fldChar w:fldCharType="end"/>
      </w:r>
      <w:r w:rsidR="001E23C9" w:rsidRPr="00943A5F">
        <w:rPr>
          <w:noProof/>
          <w:lang w:eastAsia="ko-KR"/>
        </w:rPr>
        <w:t>)</w:t>
      </w:r>
    </w:p>
    <w:p w14:paraId="0349BEF1" w14:textId="3A1C6733" w:rsidR="001E23C9" w:rsidRPr="00901B03" w:rsidDel="003C51E6" w:rsidRDefault="0079118E" w:rsidP="001E23C9">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 xml:space="preserve">mvL0l0Cand  </w:t>
      </w:r>
      <w:r w:rsidR="00C63CF1">
        <w:rPr>
          <w:lang w:val="en-CA"/>
        </w:rPr>
        <w:t xml:space="preserve">= </w:t>
      </w:r>
      <w:r w:rsidR="00C63CF1" w:rsidRPr="00901B03" w:rsidDel="003C51E6">
        <w:rPr>
          <w:lang w:val="en-CA"/>
        </w:rPr>
        <w:t>mvL0</w:t>
      </w:r>
      <w:r w:rsidR="00C63CF1">
        <w:rPr>
          <w:lang w:val="en-CA"/>
        </w:rPr>
        <w:t>[ </w:t>
      </w:r>
      <w:r w:rsidR="00C63CF1" w:rsidRPr="00901B03" w:rsidDel="003C51E6">
        <w:rPr>
          <w:lang w:val="en-CA"/>
        </w:rPr>
        <w:t>l0CandIdx </w:t>
      </w:r>
      <w:r w:rsidR="00C63CF1">
        <w:rPr>
          <w:lang w:val="en-CA"/>
        </w:rPr>
        <w:t>]</w:t>
      </w:r>
      <w:r w:rsidR="001E23C9" w:rsidRPr="001E23C9" w:rsidDel="003C51E6">
        <w:rPr>
          <w:lang w:val="en-CA"/>
        </w:rPr>
        <w:t xml:space="preserve"> </w:t>
      </w:r>
      <w:r w:rsidR="001E23C9" w:rsidRPr="00901B03" w:rsidDel="003C51E6">
        <w:rPr>
          <w:lang w:val="en-CA"/>
        </w:rPr>
        <w:tab/>
      </w:r>
      <w:r w:rsidR="001E23C9" w:rsidRPr="00943A5F">
        <w:rPr>
          <w:noProof/>
          <w:lang w:eastAsia="ko-KR"/>
        </w:rPr>
        <w:t>(</w:t>
      </w:r>
      <w:r w:rsidR="001E23C9" w:rsidRPr="00943A5F">
        <w:rPr>
          <w:noProof/>
          <w:lang w:eastAsia="ko-KR"/>
        </w:rPr>
        <w:fldChar w:fldCharType="begin"/>
      </w:r>
      <w:r w:rsidR="001E23C9" w:rsidRPr="00943A5F">
        <w:rPr>
          <w:noProof/>
          <w:lang w:eastAsia="ko-KR"/>
        </w:rPr>
        <w:instrText xml:space="preserve"> STYLEREF 1 \s </w:instrText>
      </w:r>
      <w:r w:rsidR="001E23C9" w:rsidRPr="00943A5F">
        <w:rPr>
          <w:noProof/>
          <w:lang w:eastAsia="ko-KR"/>
        </w:rPr>
        <w:fldChar w:fldCharType="separate"/>
      </w:r>
      <w:r w:rsidR="0063227E">
        <w:rPr>
          <w:noProof/>
          <w:lang w:eastAsia="ko-KR"/>
        </w:rPr>
        <w:t>8</w:t>
      </w:r>
      <w:r w:rsidR="001E23C9" w:rsidRPr="00943A5F">
        <w:rPr>
          <w:noProof/>
          <w:lang w:eastAsia="ko-KR"/>
        </w:rPr>
        <w:fldChar w:fldCharType="end"/>
      </w:r>
      <w:r w:rsidR="001E23C9" w:rsidRPr="00943A5F">
        <w:rPr>
          <w:noProof/>
          <w:lang w:eastAsia="ko-KR"/>
        </w:rPr>
        <w:noBreakHyphen/>
      </w:r>
      <w:r w:rsidR="001E23C9" w:rsidRPr="00943A5F">
        <w:rPr>
          <w:noProof/>
          <w:lang w:eastAsia="ko-KR"/>
        </w:rPr>
        <w:fldChar w:fldCharType="begin"/>
      </w:r>
      <w:r w:rsidR="001E23C9" w:rsidRPr="00943A5F">
        <w:rPr>
          <w:noProof/>
          <w:lang w:eastAsia="ko-KR"/>
        </w:rPr>
        <w:instrText xml:space="preserve"> SEQ Equation \* ARABIC \s 1 </w:instrText>
      </w:r>
      <w:r w:rsidR="001E23C9" w:rsidRPr="00943A5F">
        <w:rPr>
          <w:noProof/>
          <w:lang w:eastAsia="ko-KR"/>
        </w:rPr>
        <w:fldChar w:fldCharType="separate"/>
      </w:r>
      <w:r w:rsidR="0063227E">
        <w:rPr>
          <w:noProof/>
          <w:lang w:eastAsia="ko-KR"/>
        </w:rPr>
        <w:t>337</w:t>
      </w:r>
      <w:r w:rsidR="001E23C9" w:rsidRPr="00943A5F">
        <w:rPr>
          <w:noProof/>
          <w:lang w:eastAsia="ko-KR"/>
        </w:rPr>
        <w:fldChar w:fldCharType="end"/>
      </w:r>
      <w:r w:rsidR="001E23C9" w:rsidRPr="00943A5F">
        <w:rPr>
          <w:noProof/>
          <w:lang w:eastAsia="ko-KR"/>
        </w:rPr>
        <w:t>)</w:t>
      </w:r>
    </w:p>
    <w:p w14:paraId="17566929" w14:textId="5D0E11A7" w:rsidR="001E23C9" w:rsidRPr="00901B03" w:rsidDel="003C51E6" w:rsidRDefault="0079118E" w:rsidP="001E23C9">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mvL1l1Cand </w:t>
      </w:r>
      <w:r w:rsidR="00C63CF1">
        <w:rPr>
          <w:lang w:val="en-CA"/>
        </w:rPr>
        <w:t xml:space="preserve">= </w:t>
      </w:r>
      <w:r w:rsidR="00C63CF1" w:rsidRPr="00901B03" w:rsidDel="003C51E6">
        <w:rPr>
          <w:lang w:val="en-CA"/>
        </w:rPr>
        <w:t>mvL</w:t>
      </w:r>
      <w:r w:rsidR="00C63CF1">
        <w:rPr>
          <w:lang w:val="en-CA"/>
        </w:rPr>
        <w:t>1[ </w:t>
      </w:r>
      <w:r w:rsidR="00C63CF1" w:rsidRPr="00901B03" w:rsidDel="003C51E6">
        <w:rPr>
          <w:lang w:val="en-CA"/>
        </w:rPr>
        <w:t>l</w:t>
      </w:r>
      <w:r w:rsidR="00C63CF1">
        <w:rPr>
          <w:lang w:val="en-CA"/>
        </w:rPr>
        <w:t>1</w:t>
      </w:r>
      <w:r w:rsidR="00C63CF1" w:rsidRPr="00901B03" w:rsidDel="003C51E6">
        <w:rPr>
          <w:lang w:val="en-CA"/>
        </w:rPr>
        <w:t>CandIdx </w:t>
      </w:r>
      <w:r w:rsidR="00C63CF1">
        <w:rPr>
          <w:lang w:val="en-CA"/>
        </w:rPr>
        <w:t>]</w:t>
      </w:r>
      <w:r w:rsidR="001E23C9" w:rsidRPr="001E23C9" w:rsidDel="003C51E6">
        <w:rPr>
          <w:lang w:val="en-CA"/>
        </w:rPr>
        <w:t xml:space="preserve"> </w:t>
      </w:r>
      <w:r w:rsidR="001E23C9" w:rsidRPr="00901B03" w:rsidDel="003C51E6">
        <w:rPr>
          <w:lang w:val="en-CA"/>
        </w:rPr>
        <w:tab/>
      </w:r>
      <w:r w:rsidR="001E23C9" w:rsidRPr="00943A5F">
        <w:rPr>
          <w:noProof/>
          <w:lang w:eastAsia="ko-KR"/>
        </w:rPr>
        <w:t>(</w:t>
      </w:r>
      <w:r w:rsidR="001E23C9" w:rsidRPr="00943A5F">
        <w:rPr>
          <w:noProof/>
          <w:lang w:eastAsia="ko-KR"/>
        </w:rPr>
        <w:fldChar w:fldCharType="begin"/>
      </w:r>
      <w:r w:rsidR="001E23C9" w:rsidRPr="00943A5F">
        <w:rPr>
          <w:noProof/>
          <w:lang w:eastAsia="ko-KR"/>
        </w:rPr>
        <w:instrText xml:space="preserve"> STYLEREF 1 \s </w:instrText>
      </w:r>
      <w:r w:rsidR="001E23C9" w:rsidRPr="00943A5F">
        <w:rPr>
          <w:noProof/>
          <w:lang w:eastAsia="ko-KR"/>
        </w:rPr>
        <w:fldChar w:fldCharType="separate"/>
      </w:r>
      <w:r w:rsidR="0063227E">
        <w:rPr>
          <w:noProof/>
          <w:lang w:eastAsia="ko-KR"/>
        </w:rPr>
        <w:t>8</w:t>
      </w:r>
      <w:r w:rsidR="001E23C9" w:rsidRPr="00943A5F">
        <w:rPr>
          <w:noProof/>
          <w:lang w:eastAsia="ko-KR"/>
        </w:rPr>
        <w:fldChar w:fldCharType="end"/>
      </w:r>
      <w:r w:rsidR="001E23C9" w:rsidRPr="00943A5F">
        <w:rPr>
          <w:noProof/>
          <w:lang w:eastAsia="ko-KR"/>
        </w:rPr>
        <w:noBreakHyphen/>
      </w:r>
      <w:r w:rsidR="001E23C9" w:rsidRPr="00943A5F">
        <w:rPr>
          <w:noProof/>
          <w:lang w:eastAsia="ko-KR"/>
        </w:rPr>
        <w:fldChar w:fldCharType="begin"/>
      </w:r>
      <w:r w:rsidR="001E23C9" w:rsidRPr="00943A5F">
        <w:rPr>
          <w:noProof/>
          <w:lang w:eastAsia="ko-KR"/>
        </w:rPr>
        <w:instrText xml:space="preserve"> SEQ Equation \* ARABIC \s 1 </w:instrText>
      </w:r>
      <w:r w:rsidR="001E23C9" w:rsidRPr="00943A5F">
        <w:rPr>
          <w:noProof/>
          <w:lang w:eastAsia="ko-KR"/>
        </w:rPr>
        <w:fldChar w:fldCharType="separate"/>
      </w:r>
      <w:r w:rsidR="0063227E">
        <w:rPr>
          <w:noProof/>
          <w:lang w:eastAsia="ko-KR"/>
        </w:rPr>
        <w:t>338</w:t>
      </w:r>
      <w:r w:rsidR="001E23C9" w:rsidRPr="00943A5F">
        <w:rPr>
          <w:noProof/>
          <w:lang w:eastAsia="ko-KR"/>
        </w:rPr>
        <w:fldChar w:fldCharType="end"/>
      </w:r>
      <w:r w:rsidR="001E23C9" w:rsidRPr="00943A5F">
        <w:rPr>
          <w:noProof/>
          <w:lang w:eastAsia="ko-KR"/>
        </w:rPr>
        <w:t>)</w:t>
      </w:r>
    </w:p>
    <w:p w14:paraId="0D613DEF" w14:textId="3D9DFA5D" w:rsidR="0079118E" w:rsidRPr="004A6849" w:rsidDel="003C51E6" w:rsidRDefault="0079118E" w:rsidP="009A5AB4">
      <w:pPr>
        <w:numPr>
          <w:ilvl w:val="0"/>
          <w:numId w:val="78"/>
        </w:numPr>
        <w:tabs>
          <w:tab w:val="clear" w:pos="794"/>
          <w:tab w:val="clear" w:pos="1588"/>
          <w:tab w:val="clear" w:pos="1985"/>
          <w:tab w:val="left" w:pos="720"/>
          <w:tab w:val="left" w:pos="1080"/>
          <w:tab w:val="left" w:pos="1440"/>
          <w:tab w:val="left" w:pos="2977"/>
        </w:tabs>
        <w:ind w:left="709"/>
        <w:rPr>
          <w:lang w:val="en-CA"/>
        </w:rPr>
      </w:pPr>
      <w:r w:rsidRPr="004A6849" w:rsidDel="003C51E6">
        <w:rPr>
          <w:lang w:val="en-CA"/>
        </w:rPr>
        <w:tab/>
      </w:r>
      <w:r w:rsidR="004F6FC1" w:rsidRPr="004A6849" w:rsidDel="003C51E6">
        <w:rPr>
          <w:lang w:val="en-CA"/>
        </w:rPr>
        <w:t>When</w:t>
      </w:r>
      <w:r w:rsidR="004F6FC1" w:rsidRPr="004A6849">
        <w:rPr>
          <w:lang w:val="en-CA"/>
        </w:rPr>
        <w:t xml:space="preserve"> both </w:t>
      </w:r>
      <w:r w:rsidR="004F6FC1" w:rsidRPr="004A6849" w:rsidDel="003C51E6">
        <w:rPr>
          <w:lang w:val="en-CA"/>
        </w:rPr>
        <w:t>refIdxL0l0Cand</w:t>
      </w:r>
      <w:r w:rsidR="004F6FC1" w:rsidRPr="004A6849">
        <w:rPr>
          <w:lang w:val="en-CA"/>
        </w:rPr>
        <w:t xml:space="preserve"> and </w:t>
      </w:r>
      <w:r w:rsidR="004F6FC1" w:rsidRPr="004A6849" w:rsidDel="003C51E6">
        <w:rPr>
          <w:lang w:val="en-CA"/>
        </w:rPr>
        <w:t>refIdxL</w:t>
      </w:r>
      <w:r w:rsidR="004F6FC1" w:rsidRPr="004A6849">
        <w:rPr>
          <w:lang w:val="en-CA"/>
        </w:rPr>
        <w:t>1</w:t>
      </w:r>
      <w:r w:rsidR="004F6FC1" w:rsidRPr="004A6849" w:rsidDel="003C51E6">
        <w:rPr>
          <w:lang w:val="en-CA"/>
        </w:rPr>
        <w:t>l</w:t>
      </w:r>
      <w:r w:rsidR="004F6FC1" w:rsidRPr="004A6849">
        <w:rPr>
          <w:lang w:val="en-CA"/>
        </w:rPr>
        <w:t>1</w:t>
      </w:r>
      <w:r w:rsidR="004F6FC1" w:rsidRPr="004A6849" w:rsidDel="003C51E6">
        <w:rPr>
          <w:lang w:val="en-CA"/>
        </w:rPr>
        <w:t>Cand</w:t>
      </w:r>
      <w:r w:rsidR="004F6FC1" w:rsidRPr="004A6849">
        <w:rPr>
          <w:lang w:val="en-CA"/>
        </w:rPr>
        <w:t xml:space="preserve"> are valid, </w:t>
      </w:r>
      <w:r w:rsidRPr="004A6849" w:rsidDel="003C51E6">
        <w:rPr>
          <w:lang w:val="en-CA"/>
        </w:rPr>
        <w:t>the candidate combCand</w:t>
      </w:r>
      <w:r w:rsidRPr="00160D41" w:rsidDel="003C51E6">
        <w:rPr>
          <w:vertAlign w:val="subscript"/>
          <w:lang w:val="en-CA"/>
        </w:rPr>
        <w:t>k</w:t>
      </w:r>
      <w:r w:rsidRPr="004A6849" w:rsidDel="003C51E6">
        <w:rPr>
          <w:lang w:val="en-CA"/>
        </w:rPr>
        <w:t xml:space="preserve"> with k equal to ( numCurrMergeCand</w:t>
      </w:r>
      <w:r w:rsidRPr="004A6849">
        <w:rPr>
          <w:lang w:val="en-CA"/>
        </w:rPr>
        <w:t> </w:t>
      </w:r>
      <w:r w:rsidRPr="004A6849" w:rsidDel="003C51E6">
        <w:rPr>
          <w:lang w:val="en-CA"/>
        </w:rPr>
        <w:t>− numInputMergeCand ) is added at the end of mergeCandList, i.e., mergeCandList[ numCurrMergeCand ] is set equal to combCand</w:t>
      </w:r>
      <w:r w:rsidR="00160D41" w:rsidRPr="00160D41" w:rsidDel="003C51E6">
        <w:rPr>
          <w:vertAlign w:val="subscript"/>
          <w:lang w:val="en-CA"/>
        </w:rPr>
        <w:t>k</w:t>
      </w:r>
      <w:r w:rsidRPr="004A6849" w:rsidDel="003C51E6">
        <w:rPr>
          <w:lang w:val="en-CA"/>
        </w:rPr>
        <w:t>, the motion vectors of combCand</w:t>
      </w:r>
      <w:r w:rsidR="00160D41" w:rsidRPr="00160D41" w:rsidDel="003C51E6">
        <w:rPr>
          <w:vertAlign w:val="subscript"/>
          <w:lang w:val="en-CA"/>
        </w:rPr>
        <w:t>k</w:t>
      </w:r>
      <w:r w:rsidRPr="004A6849" w:rsidDel="003C51E6">
        <w:rPr>
          <w:lang w:val="en-CA"/>
        </w:rPr>
        <w:t xml:space="preserve"> </w:t>
      </w:r>
      <w:r w:rsidR="004F6FC1" w:rsidRPr="004A6849">
        <w:rPr>
          <w:lang w:val="en-CA"/>
        </w:rPr>
        <w:t xml:space="preserve">and numCurrMergeCand </w:t>
      </w:r>
      <w:r w:rsidRPr="004A6849" w:rsidDel="003C51E6">
        <w:rPr>
          <w:lang w:val="en-CA"/>
        </w:rPr>
        <w:t>are derived as follows</w:t>
      </w:r>
      <w:r w:rsidR="00262777" w:rsidRPr="004A6849">
        <w:rPr>
          <w:lang w:val="en-CA"/>
        </w:rPr>
        <w:t>:</w:t>
      </w:r>
    </w:p>
    <w:p w14:paraId="6691A8F4" w14:textId="1AF273B5"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refIdxL0combCand</w:t>
      </w:r>
      <w:r w:rsidRPr="00901B03" w:rsidDel="003C51E6">
        <w:rPr>
          <w:vertAlign w:val="subscript"/>
          <w:lang w:val="en-CA"/>
        </w:rPr>
        <w:t>k</w:t>
      </w:r>
      <w:r w:rsidRPr="00901B03" w:rsidDel="003C51E6">
        <w:rPr>
          <w:lang w:val="en-CA"/>
        </w:rPr>
        <w:t> = refIdxL0l0Cand</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339</w:t>
      </w:r>
      <w:r w:rsidR="002D0A96" w:rsidRPr="00943A5F">
        <w:rPr>
          <w:noProof/>
          <w:lang w:eastAsia="ko-KR"/>
        </w:rPr>
        <w:fldChar w:fldCharType="end"/>
      </w:r>
      <w:r w:rsidR="002D0A96" w:rsidRPr="00943A5F">
        <w:rPr>
          <w:noProof/>
          <w:lang w:eastAsia="ko-KR"/>
        </w:rPr>
        <w:t>)</w:t>
      </w:r>
    </w:p>
    <w:p w14:paraId="7D0B7C24" w14:textId="120057B1"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refIdxL1combCand</w:t>
      </w:r>
      <w:r w:rsidRPr="00901B03" w:rsidDel="003C51E6">
        <w:rPr>
          <w:vertAlign w:val="subscript"/>
          <w:lang w:val="en-CA"/>
        </w:rPr>
        <w:t>k</w:t>
      </w:r>
      <w:r w:rsidRPr="00901B03" w:rsidDel="003C51E6">
        <w:rPr>
          <w:lang w:val="en-CA"/>
        </w:rPr>
        <w:t> = refIdxL1l1Cand</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340</w:t>
      </w:r>
      <w:r w:rsidR="002D0A96" w:rsidRPr="00943A5F">
        <w:rPr>
          <w:noProof/>
          <w:lang w:eastAsia="ko-KR"/>
        </w:rPr>
        <w:fldChar w:fldCharType="end"/>
      </w:r>
      <w:r w:rsidR="002D0A96" w:rsidRPr="00943A5F">
        <w:rPr>
          <w:noProof/>
          <w:lang w:eastAsia="ko-KR"/>
        </w:rPr>
        <w:t>)</w:t>
      </w:r>
    </w:p>
    <w:p w14:paraId="01AEDA09" w14:textId="20373ABB"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mvL0combCand</w:t>
      </w:r>
      <w:r w:rsidRPr="00901B03" w:rsidDel="003C51E6">
        <w:rPr>
          <w:vertAlign w:val="subscript"/>
          <w:lang w:val="en-CA"/>
        </w:rPr>
        <w:t>k</w:t>
      </w:r>
      <w:r w:rsidRPr="00901B03" w:rsidDel="003C51E6">
        <w:rPr>
          <w:lang w:val="en-CA"/>
        </w:rPr>
        <w:t>[ 0 ] = mvL0l0Cand[ 0 ]</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341</w:t>
      </w:r>
      <w:r w:rsidR="002D0A96" w:rsidRPr="00943A5F">
        <w:rPr>
          <w:noProof/>
          <w:lang w:eastAsia="ko-KR"/>
        </w:rPr>
        <w:fldChar w:fldCharType="end"/>
      </w:r>
      <w:r w:rsidR="002D0A96" w:rsidRPr="00943A5F">
        <w:rPr>
          <w:noProof/>
          <w:lang w:eastAsia="ko-KR"/>
        </w:rPr>
        <w:t>)</w:t>
      </w:r>
    </w:p>
    <w:p w14:paraId="2BEF329C" w14:textId="6C4BB7A4"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mvL0combCand</w:t>
      </w:r>
      <w:r w:rsidRPr="00901B03" w:rsidDel="003C51E6">
        <w:rPr>
          <w:vertAlign w:val="subscript"/>
          <w:lang w:val="en-CA"/>
        </w:rPr>
        <w:t>k</w:t>
      </w:r>
      <w:r w:rsidRPr="00901B03" w:rsidDel="003C51E6">
        <w:rPr>
          <w:lang w:val="en-CA"/>
        </w:rPr>
        <w:t>[ 1 ] = mvL0l0Cand[ 1 ]</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342</w:t>
      </w:r>
      <w:r w:rsidR="002D0A96" w:rsidRPr="00943A5F">
        <w:rPr>
          <w:noProof/>
          <w:lang w:eastAsia="ko-KR"/>
        </w:rPr>
        <w:fldChar w:fldCharType="end"/>
      </w:r>
      <w:r w:rsidR="002D0A96" w:rsidRPr="00943A5F">
        <w:rPr>
          <w:noProof/>
          <w:lang w:eastAsia="ko-KR"/>
        </w:rPr>
        <w:t>)</w:t>
      </w:r>
    </w:p>
    <w:p w14:paraId="12754C04" w14:textId="79C4FF6C"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mvL1combCand</w:t>
      </w:r>
      <w:r w:rsidRPr="00901B03" w:rsidDel="003C51E6">
        <w:rPr>
          <w:vertAlign w:val="subscript"/>
          <w:lang w:val="en-CA"/>
        </w:rPr>
        <w:t>k</w:t>
      </w:r>
      <w:r w:rsidRPr="00901B03" w:rsidDel="003C51E6">
        <w:rPr>
          <w:lang w:val="en-CA"/>
        </w:rPr>
        <w:t>[ 0 ] = mvL1l1Cand[ 0 ]</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343</w:t>
      </w:r>
      <w:r w:rsidR="002D0A96" w:rsidRPr="00943A5F">
        <w:rPr>
          <w:noProof/>
          <w:lang w:eastAsia="ko-KR"/>
        </w:rPr>
        <w:fldChar w:fldCharType="end"/>
      </w:r>
      <w:r w:rsidR="002D0A96" w:rsidRPr="00943A5F">
        <w:rPr>
          <w:noProof/>
          <w:lang w:eastAsia="ko-KR"/>
        </w:rPr>
        <w:t>)</w:t>
      </w:r>
    </w:p>
    <w:p w14:paraId="38F1E88E" w14:textId="2BE62A5D"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eastAsia="ko-KR"/>
        </w:rPr>
      </w:pPr>
      <w:r w:rsidRPr="00901B03" w:rsidDel="003C51E6">
        <w:rPr>
          <w:lang w:val="en-CA"/>
        </w:rPr>
        <w:t>mvL1combCand</w:t>
      </w:r>
      <w:r w:rsidRPr="00901B03" w:rsidDel="003C51E6">
        <w:rPr>
          <w:vertAlign w:val="subscript"/>
          <w:lang w:val="en-CA"/>
        </w:rPr>
        <w:t>k</w:t>
      </w:r>
      <w:r w:rsidRPr="00901B03" w:rsidDel="003C51E6">
        <w:rPr>
          <w:lang w:val="en-CA"/>
        </w:rPr>
        <w:t>[ 1 ] = mvL1l1Cand[ 1 ]</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344</w:t>
      </w:r>
      <w:r w:rsidR="002D0A96" w:rsidRPr="00943A5F">
        <w:rPr>
          <w:noProof/>
          <w:lang w:eastAsia="ko-KR"/>
        </w:rPr>
        <w:fldChar w:fldCharType="end"/>
      </w:r>
      <w:r w:rsidR="002D0A96" w:rsidRPr="00943A5F">
        <w:rPr>
          <w:noProof/>
          <w:lang w:eastAsia="ko-KR"/>
        </w:rPr>
        <w:t>)</w:t>
      </w:r>
    </w:p>
    <w:p w14:paraId="337364C8" w14:textId="62E8474D" w:rsidR="0079118E" w:rsidRPr="00901B03" w:rsidDel="003C51E6" w:rsidRDefault="0079118E" w:rsidP="0079118E">
      <w:pPr>
        <w:pStyle w:val="Equation"/>
        <w:tabs>
          <w:tab w:val="clear" w:pos="794"/>
          <w:tab w:val="clear" w:pos="1588"/>
          <w:tab w:val="clear" w:pos="4849"/>
          <w:tab w:val="left" w:pos="851"/>
          <w:tab w:val="left" w:pos="1134"/>
          <w:tab w:val="left" w:pos="1418"/>
          <w:tab w:val="left" w:pos="1701"/>
          <w:tab w:val="left" w:pos="1985"/>
        </w:tabs>
        <w:ind w:left="1418"/>
        <w:rPr>
          <w:lang w:val="en-CA"/>
        </w:rPr>
      </w:pPr>
      <w:r w:rsidRPr="00901B03" w:rsidDel="003C51E6">
        <w:rPr>
          <w:lang w:val="en-CA"/>
        </w:rPr>
        <w:t>numCurrMergeCand = numCurrMergeCand + 1</w:t>
      </w:r>
      <w:r w:rsidRPr="00901B03" w:rsidDel="003C51E6">
        <w:rPr>
          <w:lang w:val="en-CA"/>
        </w:rPr>
        <w:tab/>
      </w:r>
      <w:r w:rsidR="002D0A96" w:rsidRPr="00943A5F">
        <w:rPr>
          <w:noProof/>
          <w:lang w:eastAsia="ko-KR"/>
        </w:rPr>
        <w:t>(</w:t>
      </w:r>
      <w:r w:rsidR="002D0A96" w:rsidRPr="00943A5F">
        <w:rPr>
          <w:noProof/>
          <w:lang w:eastAsia="ko-KR"/>
        </w:rPr>
        <w:fldChar w:fldCharType="begin"/>
      </w:r>
      <w:r w:rsidR="002D0A96" w:rsidRPr="00943A5F">
        <w:rPr>
          <w:noProof/>
          <w:lang w:eastAsia="ko-KR"/>
        </w:rPr>
        <w:instrText xml:space="preserve"> STYLEREF 1 \s </w:instrText>
      </w:r>
      <w:r w:rsidR="002D0A96" w:rsidRPr="00943A5F">
        <w:rPr>
          <w:noProof/>
          <w:lang w:eastAsia="ko-KR"/>
        </w:rPr>
        <w:fldChar w:fldCharType="separate"/>
      </w:r>
      <w:r w:rsidR="0063227E">
        <w:rPr>
          <w:noProof/>
          <w:lang w:eastAsia="ko-KR"/>
        </w:rPr>
        <w:t>8</w:t>
      </w:r>
      <w:r w:rsidR="002D0A96" w:rsidRPr="00943A5F">
        <w:rPr>
          <w:noProof/>
          <w:lang w:eastAsia="ko-KR"/>
        </w:rPr>
        <w:fldChar w:fldCharType="end"/>
      </w:r>
      <w:r w:rsidR="002D0A96" w:rsidRPr="00943A5F">
        <w:rPr>
          <w:noProof/>
          <w:lang w:eastAsia="ko-KR"/>
        </w:rPr>
        <w:noBreakHyphen/>
      </w:r>
      <w:r w:rsidR="002D0A96" w:rsidRPr="00943A5F">
        <w:rPr>
          <w:noProof/>
          <w:lang w:eastAsia="ko-KR"/>
        </w:rPr>
        <w:fldChar w:fldCharType="begin"/>
      </w:r>
      <w:r w:rsidR="002D0A96" w:rsidRPr="00943A5F">
        <w:rPr>
          <w:noProof/>
          <w:lang w:eastAsia="ko-KR"/>
        </w:rPr>
        <w:instrText xml:space="preserve"> SEQ Equation \* ARABIC \s 1 </w:instrText>
      </w:r>
      <w:r w:rsidR="002D0A96" w:rsidRPr="00943A5F">
        <w:rPr>
          <w:noProof/>
          <w:lang w:eastAsia="ko-KR"/>
        </w:rPr>
        <w:fldChar w:fldCharType="separate"/>
      </w:r>
      <w:r w:rsidR="0063227E">
        <w:rPr>
          <w:noProof/>
          <w:lang w:eastAsia="ko-KR"/>
        </w:rPr>
        <w:t>345</w:t>
      </w:r>
      <w:r w:rsidR="002D0A96" w:rsidRPr="00943A5F">
        <w:rPr>
          <w:noProof/>
          <w:lang w:eastAsia="ko-KR"/>
        </w:rPr>
        <w:fldChar w:fldCharType="end"/>
      </w:r>
      <w:r w:rsidR="002D0A96" w:rsidRPr="00943A5F">
        <w:rPr>
          <w:noProof/>
          <w:lang w:eastAsia="ko-KR"/>
        </w:rPr>
        <w:t>)</w:t>
      </w:r>
    </w:p>
    <w:p w14:paraId="6CEE1449" w14:textId="77777777" w:rsidR="0079118E" w:rsidRPr="00901B03" w:rsidDel="003C51E6" w:rsidRDefault="0079118E" w:rsidP="009A5AB4">
      <w:pPr>
        <w:numPr>
          <w:ilvl w:val="0"/>
          <w:numId w:val="78"/>
        </w:numPr>
        <w:tabs>
          <w:tab w:val="clear" w:pos="794"/>
          <w:tab w:val="clear" w:pos="1588"/>
          <w:tab w:val="clear" w:pos="1985"/>
          <w:tab w:val="left" w:pos="720"/>
          <w:tab w:val="left" w:pos="1080"/>
          <w:tab w:val="left" w:pos="1440"/>
          <w:tab w:val="left" w:pos="2977"/>
        </w:tabs>
        <w:ind w:left="709"/>
        <w:rPr>
          <w:lang w:val="en-CA"/>
        </w:rPr>
      </w:pPr>
      <w:r w:rsidRPr="00901B03" w:rsidDel="003C51E6">
        <w:rPr>
          <w:lang w:val="en-CA"/>
        </w:rPr>
        <w:t>The variable combIdx is incremented by 1.</w:t>
      </w:r>
    </w:p>
    <w:p w14:paraId="6CA56B6A" w14:textId="612AEBCB" w:rsidR="00E67DAB" w:rsidRPr="0036519E" w:rsidRDefault="0079118E" w:rsidP="009A5AB4">
      <w:pPr>
        <w:numPr>
          <w:ilvl w:val="0"/>
          <w:numId w:val="78"/>
        </w:numPr>
        <w:tabs>
          <w:tab w:val="clear" w:pos="794"/>
          <w:tab w:val="clear" w:pos="1194"/>
          <w:tab w:val="clear" w:pos="1588"/>
          <w:tab w:val="clear" w:pos="1985"/>
          <w:tab w:val="left" w:pos="720"/>
          <w:tab w:val="left" w:pos="1080"/>
          <w:tab w:val="left" w:pos="1440"/>
          <w:tab w:val="left" w:pos="2977"/>
        </w:tabs>
        <w:ind w:left="709"/>
        <w:rPr>
          <w:lang w:val="en-CA"/>
        </w:rPr>
      </w:pPr>
      <w:r w:rsidRPr="0036519E" w:rsidDel="003C51E6">
        <w:rPr>
          <w:lang w:val="en-CA"/>
        </w:rPr>
        <w:t>When combIdx is equal to ( </w:t>
      </w:r>
      <w:r w:rsidR="004F6FC1" w:rsidRPr="00901B03" w:rsidDel="003C51E6">
        <w:rPr>
          <w:lang w:val="en-CA"/>
        </w:rPr>
        <w:t>numInputMergeCand</w:t>
      </w:r>
      <w:r w:rsidRPr="0036519E" w:rsidDel="003C51E6">
        <w:rPr>
          <w:lang w:val="en-CA"/>
        </w:rPr>
        <w:t>* ( </w:t>
      </w:r>
      <w:r w:rsidR="004F6FC1" w:rsidRPr="00901B03" w:rsidDel="003C51E6">
        <w:rPr>
          <w:lang w:val="en-CA"/>
        </w:rPr>
        <w:t>numInputMergeCand</w:t>
      </w:r>
      <w:r w:rsidRPr="0036519E" w:rsidDel="003C51E6">
        <w:rPr>
          <w:lang w:val="en-CA"/>
        </w:rPr>
        <w:t xml:space="preserve">− 1 ) ) or numCurrMergeCand is equal to </w:t>
      </w:r>
      <w:r w:rsidR="004F6FC1" w:rsidRPr="001611BB">
        <w:rPr>
          <w:lang w:val="en-CA"/>
        </w:rPr>
        <w:t>mLSize</w:t>
      </w:r>
      <w:r w:rsidRPr="0036519E" w:rsidDel="003C51E6">
        <w:rPr>
          <w:lang w:val="en-CA"/>
        </w:rPr>
        <w:t>, combStop is set equal to TRUE.</w:t>
      </w:r>
    </w:p>
    <w:p w14:paraId="51FF5775" w14:textId="73460226" w:rsidR="00E67DAB" w:rsidRPr="003F3F11" w:rsidRDefault="00BA710B" w:rsidP="00E67DAB">
      <w:pPr>
        <w:pStyle w:val="afe"/>
        <w:rPr>
          <w:noProof/>
          <w:lang w:val="en-GB"/>
        </w:rPr>
      </w:pPr>
      <w:bookmarkStart w:id="1247" w:name="_Ref12016751"/>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8</w:t>
      </w:r>
      <w:r w:rsidR="00BF0A72">
        <w:rPr>
          <w:noProof/>
          <w:lang w:val="en-GB"/>
        </w:rPr>
        <w:fldChar w:fldCharType="end"/>
      </w:r>
      <w:bookmarkEnd w:id="1247"/>
      <w:r w:rsidRPr="003F3F11">
        <w:rPr>
          <w:noProof/>
          <w:lang w:val="en-GB"/>
        </w:rPr>
        <w:t xml:space="preserve"> – </w:t>
      </w:r>
      <w:r w:rsidRPr="00E67DAB">
        <w:rPr>
          <w:noProof/>
          <w:lang w:val="en-GB"/>
        </w:rPr>
        <w:t>Specification of l0CandIdx and l1CandIdx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95"/>
        <w:gridCol w:w="540"/>
        <w:gridCol w:w="540"/>
        <w:gridCol w:w="630"/>
        <w:gridCol w:w="540"/>
        <w:gridCol w:w="540"/>
        <w:gridCol w:w="630"/>
        <w:gridCol w:w="540"/>
        <w:gridCol w:w="540"/>
        <w:gridCol w:w="630"/>
        <w:gridCol w:w="540"/>
        <w:gridCol w:w="540"/>
        <w:gridCol w:w="450"/>
      </w:tblGrid>
      <w:tr w:rsidR="0079118E" w:rsidRPr="00901B03" w14:paraId="4BA21EAE" w14:textId="75480C7D" w:rsidTr="0017724B">
        <w:trPr>
          <w:cantSplit/>
          <w:trHeight w:val="390"/>
          <w:jc w:val="center"/>
        </w:trPr>
        <w:tc>
          <w:tcPr>
            <w:tcW w:w="1395" w:type="dxa"/>
          </w:tcPr>
          <w:p w14:paraId="1226F2AF" w14:textId="5CB5EAD3" w:rsidR="0079118E" w:rsidRPr="00925918" w:rsidRDefault="0079118E" w:rsidP="00925918">
            <w:pPr>
              <w:pStyle w:val="TableText"/>
              <w:keepNext/>
              <w:jc w:val="center"/>
              <w:rPr>
                <w:b/>
                <w:bCs/>
                <w:noProof/>
              </w:rPr>
            </w:pPr>
            <w:r w:rsidRPr="00925918">
              <w:rPr>
                <w:b/>
                <w:bCs/>
                <w:noProof/>
              </w:rPr>
              <w:t>combIdx</w:t>
            </w:r>
          </w:p>
        </w:tc>
        <w:tc>
          <w:tcPr>
            <w:tcW w:w="540" w:type="dxa"/>
            <w:vAlign w:val="center"/>
          </w:tcPr>
          <w:p w14:paraId="7B38D09A" w14:textId="43323F7F" w:rsidR="0079118E" w:rsidRPr="00925918" w:rsidRDefault="0079118E" w:rsidP="00925918">
            <w:pPr>
              <w:pStyle w:val="TableText"/>
              <w:keepNext/>
              <w:jc w:val="center"/>
              <w:rPr>
                <w:b/>
                <w:bCs/>
                <w:noProof/>
              </w:rPr>
            </w:pPr>
            <w:r w:rsidRPr="00925918">
              <w:rPr>
                <w:b/>
                <w:bCs/>
                <w:noProof/>
              </w:rPr>
              <w:t>0</w:t>
            </w:r>
          </w:p>
        </w:tc>
        <w:tc>
          <w:tcPr>
            <w:tcW w:w="540" w:type="dxa"/>
            <w:vAlign w:val="center"/>
          </w:tcPr>
          <w:p w14:paraId="4DA7AA84" w14:textId="0D687964" w:rsidR="0079118E" w:rsidRPr="00925918" w:rsidRDefault="0079118E" w:rsidP="00925918">
            <w:pPr>
              <w:pStyle w:val="TableText"/>
              <w:keepNext/>
              <w:jc w:val="center"/>
              <w:rPr>
                <w:b/>
                <w:bCs/>
                <w:noProof/>
              </w:rPr>
            </w:pPr>
            <w:r w:rsidRPr="00925918">
              <w:rPr>
                <w:b/>
                <w:bCs/>
                <w:noProof/>
              </w:rPr>
              <w:t>1</w:t>
            </w:r>
          </w:p>
        </w:tc>
        <w:tc>
          <w:tcPr>
            <w:tcW w:w="630" w:type="dxa"/>
            <w:vAlign w:val="center"/>
          </w:tcPr>
          <w:p w14:paraId="34456C7C" w14:textId="01F1A918" w:rsidR="0079118E" w:rsidRPr="00925918" w:rsidRDefault="0079118E" w:rsidP="00925918">
            <w:pPr>
              <w:pStyle w:val="TableText"/>
              <w:keepNext/>
              <w:jc w:val="center"/>
              <w:rPr>
                <w:b/>
                <w:bCs/>
                <w:noProof/>
              </w:rPr>
            </w:pPr>
            <w:r w:rsidRPr="00925918">
              <w:rPr>
                <w:b/>
                <w:bCs/>
                <w:noProof/>
              </w:rPr>
              <w:t>2</w:t>
            </w:r>
          </w:p>
        </w:tc>
        <w:tc>
          <w:tcPr>
            <w:tcW w:w="540" w:type="dxa"/>
            <w:vAlign w:val="center"/>
          </w:tcPr>
          <w:p w14:paraId="665FA56A" w14:textId="640C8E5A" w:rsidR="0079118E" w:rsidRPr="00925918" w:rsidRDefault="0079118E" w:rsidP="00925918">
            <w:pPr>
              <w:pStyle w:val="TableText"/>
              <w:keepNext/>
              <w:jc w:val="center"/>
              <w:rPr>
                <w:b/>
                <w:bCs/>
                <w:noProof/>
              </w:rPr>
            </w:pPr>
            <w:r w:rsidRPr="00925918">
              <w:rPr>
                <w:b/>
                <w:bCs/>
                <w:noProof/>
              </w:rPr>
              <w:t>3</w:t>
            </w:r>
          </w:p>
        </w:tc>
        <w:tc>
          <w:tcPr>
            <w:tcW w:w="540" w:type="dxa"/>
            <w:vAlign w:val="center"/>
          </w:tcPr>
          <w:p w14:paraId="7E59C193" w14:textId="245B5096" w:rsidR="0079118E" w:rsidRPr="00925918" w:rsidRDefault="0079118E" w:rsidP="00925918">
            <w:pPr>
              <w:pStyle w:val="TableText"/>
              <w:keepNext/>
              <w:jc w:val="center"/>
              <w:rPr>
                <w:b/>
                <w:bCs/>
                <w:noProof/>
              </w:rPr>
            </w:pPr>
            <w:r w:rsidRPr="00925918">
              <w:rPr>
                <w:b/>
                <w:bCs/>
                <w:noProof/>
              </w:rPr>
              <w:t>4</w:t>
            </w:r>
          </w:p>
        </w:tc>
        <w:tc>
          <w:tcPr>
            <w:tcW w:w="630" w:type="dxa"/>
            <w:vAlign w:val="center"/>
          </w:tcPr>
          <w:p w14:paraId="54641E16" w14:textId="578E2C10" w:rsidR="0079118E" w:rsidRPr="00925918" w:rsidRDefault="0079118E" w:rsidP="00925918">
            <w:pPr>
              <w:pStyle w:val="TableText"/>
              <w:keepNext/>
              <w:jc w:val="center"/>
              <w:rPr>
                <w:b/>
                <w:bCs/>
                <w:noProof/>
              </w:rPr>
            </w:pPr>
            <w:r w:rsidRPr="00925918">
              <w:rPr>
                <w:b/>
                <w:bCs/>
                <w:noProof/>
              </w:rPr>
              <w:t>5</w:t>
            </w:r>
          </w:p>
        </w:tc>
        <w:tc>
          <w:tcPr>
            <w:tcW w:w="540" w:type="dxa"/>
            <w:vAlign w:val="center"/>
          </w:tcPr>
          <w:p w14:paraId="1FE30B3C" w14:textId="3EDB082C" w:rsidR="0079118E" w:rsidRPr="00925918" w:rsidRDefault="0079118E" w:rsidP="00925918">
            <w:pPr>
              <w:pStyle w:val="TableText"/>
              <w:keepNext/>
              <w:jc w:val="center"/>
              <w:rPr>
                <w:b/>
                <w:bCs/>
                <w:noProof/>
              </w:rPr>
            </w:pPr>
            <w:r w:rsidRPr="00925918">
              <w:rPr>
                <w:b/>
                <w:bCs/>
                <w:noProof/>
              </w:rPr>
              <w:t>6</w:t>
            </w:r>
          </w:p>
        </w:tc>
        <w:tc>
          <w:tcPr>
            <w:tcW w:w="540" w:type="dxa"/>
            <w:vAlign w:val="center"/>
          </w:tcPr>
          <w:p w14:paraId="6432BD15" w14:textId="5B765EBA" w:rsidR="0079118E" w:rsidRPr="00925918" w:rsidRDefault="0079118E" w:rsidP="00925918">
            <w:pPr>
              <w:pStyle w:val="TableText"/>
              <w:keepNext/>
              <w:jc w:val="center"/>
              <w:rPr>
                <w:b/>
                <w:bCs/>
                <w:noProof/>
              </w:rPr>
            </w:pPr>
            <w:r w:rsidRPr="00925918">
              <w:rPr>
                <w:b/>
                <w:bCs/>
                <w:noProof/>
              </w:rPr>
              <w:t>7</w:t>
            </w:r>
          </w:p>
        </w:tc>
        <w:tc>
          <w:tcPr>
            <w:tcW w:w="630" w:type="dxa"/>
            <w:vAlign w:val="center"/>
          </w:tcPr>
          <w:p w14:paraId="098CC8FE" w14:textId="5CA4AEEE" w:rsidR="0079118E" w:rsidRPr="00925918" w:rsidRDefault="0079118E" w:rsidP="00925918">
            <w:pPr>
              <w:pStyle w:val="TableText"/>
              <w:keepNext/>
              <w:jc w:val="center"/>
              <w:rPr>
                <w:b/>
                <w:bCs/>
                <w:noProof/>
              </w:rPr>
            </w:pPr>
            <w:r w:rsidRPr="00925918">
              <w:rPr>
                <w:b/>
                <w:bCs/>
                <w:noProof/>
              </w:rPr>
              <w:t>8</w:t>
            </w:r>
          </w:p>
        </w:tc>
        <w:tc>
          <w:tcPr>
            <w:tcW w:w="540" w:type="dxa"/>
            <w:vAlign w:val="center"/>
          </w:tcPr>
          <w:p w14:paraId="79075D23" w14:textId="57ECB5C6" w:rsidR="0079118E" w:rsidRPr="00925918" w:rsidRDefault="0079118E" w:rsidP="00925918">
            <w:pPr>
              <w:pStyle w:val="TableText"/>
              <w:keepNext/>
              <w:jc w:val="center"/>
              <w:rPr>
                <w:b/>
                <w:bCs/>
                <w:noProof/>
              </w:rPr>
            </w:pPr>
            <w:r w:rsidRPr="00925918">
              <w:rPr>
                <w:b/>
                <w:bCs/>
                <w:noProof/>
              </w:rPr>
              <w:t>9</w:t>
            </w:r>
          </w:p>
        </w:tc>
        <w:tc>
          <w:tcPr>
            <w:tcW w:w="540" w:type="dxa"/>
            <w:vAlign w:val="center"/>
          </w:tcPr>
          <w:p w14:paraId="2A8CEFA4" w14:textId="222E5EB4" w:rsidR="0079118E" w:rsidRPr="00925918" w:rsidRDefault="0079118E" w:rsidP="00925918">
            <w:pPr>
              <w:pStyle w:val="TableText"/>
              <w:keepNext/>
              <w:jc w:val="center"/>
              <w:rPr>
                <w:b/>
                <w:bCs/>
                <w:noProof/>
              </w:rPr>
            </w:pPr>
            <w:r w:rsidRPr="00925918">
              <w:rPr>
                <w:b/>
                <w:bCs/>
                <w:noProof/>
              </w:rPr>
              <w:t>10</w:t>
            </w:r>
          </w:p>
        </w:tc>
        <w:tc>
          <w:tcPr>
            <w:tcW w:w="450" w:type="dxa"/>
            <w:vAlign w:val="center"/>
          </w:tcPr>
          <w:p w14:paraId="7BD23E04" w14:textId="0FCAE1E0" w:rsidR="0079118E" w:rsidRPr="00925918" w:rsidRDefault="0079118E" w:rsidP="00925918">
            <w:pPr>
              <w:pStyle w:val="TableText"/>
              <w:keepNext/>
              <w:jc w:val="center"/>
              <w:rPr>
                <w:b/>
                <w:bCs/>
                <w:noProof/>
              </w:rPr>
            </w:pPr>
            <w:r w:rsidRPr="00925918">
              <w:rPr>
                <w:b/>
                <w:bCs/>
                <w:noProof/>
              </w:rPr>
              <w:t>11</w:t>
            </w:r>
          </w:p>
        </w:tc>
      </w:tr>
      <w:tr w:rsidR="0079118E" w:rsidRPr="00901B03" w14:paraId="263C32D3" w14:textId="48116FB0" w:rsidTr="0017724B">
        <w:trPr>
          <w:cantSplit/>
          <w:trHeight w:val="390"/>
          <w:jc w:val="center"/>
        </w:trPr>
        <w:tc>
          <w:tcPr>
            <w:tcW w:w="1395" w:type="dxa"/>
          </w:tcPr>
          <w:p w14:paraId="257FE389" w14:textId="6370AF83" w:rsidR="0079118E" w:rsidRPr="00925918" w:rsidRDefault="0079118E" w:rsidP="00925918">
            <w:pPr>
              <w:pStyle w:val="TableText"/>
              <w:keepNext/>
              <w:jc w:val="center"/>
              <w:rPr>
                <w:b/>
                <w:bCs/>
                <w:noProof/>
              </w:rPr>
            </w:pPr>
            <w:r w:rsidRPr="00925918">
              <w:rPr>
                <w:b/>
                <w:bCs/>
                <w:noProof/>
              </w:rPr>
              <w:t>l0CandIdx</w:t>
            </w:r>
          </w:p>
        </w:tc>
        <w:tc>
          <w:tcPr>
            <w:tcW w:w="540" w:type="dxa"/>
            <w:vAlign w:val="center"/>
          </w:tcPr>
          <w:p w14:paraId="3648CEF2" w14:textId="1E53FE13" w:rsidR="0079118E" w:rsidRPr="00925918" w:rsidRDefault="0079118E" w:rsidP="00925918">
            <w:pPr>
              <w:pStyle w:val="TableText"/>
              <w:keepNext/>
              <w:jc w:val="center"/>
              <w:rPr>
                <w:bCs/>
                <w:noProof/>
              </w:rPr>
            </w:pPr>
            <w:r w:rsidRPr="00925918">
              <w:rPr>
                <w:bCs/>
                <w:noProof/>
              </w:rPr>
              <w:t>0</w:t>
            </w:r>
          </w:p>
        </w:tc>
        <w:tc>
          <w:tcPr>
            <w:tcW w:w="540" w:type="dxa"/>
            <w:vAlign w:val="center"/>
          </w:tcPr>
          <w:p w14:paraId="2237DB07" w14:textId="1523CC57" w:rsidR="0079118E" w:rsidRPr="00925918" w:rsidRDefault="0079118E" w:rsidP="00925918">
            <w:pPr>
              <w:pStyle w:val="TableText"/>
              <w:keepNext/>
              <w:jc w:val="center"/>
              <w:rPr>
                <w:bCs/>
                <w:noProof/>
              </w:rPr>
            </w:pPr>
            <w:r w:rsidRPr="00925918">
              <w:rPr>
                <w:bCs/>
                <w:noProof/>
              </w:rPr>
              <w:t>1</w:t>
            </w:r>
          </w:p>
        </w:tc>
        <w:tc>
          <w:tcPr>
            <w:tcW w:w="630" w:type="dxa"/>
            <w:vAlign w:val="center"/>
          </w:tcPr>
          <w:p w14:paraId="53DA6F76" w14:textId="0381A606" w:rsidR="0079118E" w:rsidRPr="00925918" w:rsidRDefault="0079118E" w:rsidP="00925918">
            <w:pPr>
              <w:pStyle w:val="TableText"/>
              <w:keepNext/>
              <w:jc w:val="center"/>
              <w:rPr>
                <w:bCs/>
                <w:noProof/>
              </w:rPr>
            </w:pPr>
            <w:r w:rsidRPr="00925918">
              <w:rPr>
                <w:bCs/>
                <w:noProof/>
              </w:rPr>
              <w:t>0</w:t>
            </w:r>
          </w:p>
        </w:tc>
        <w:tc>
          <w:tcPr>
            <w:tcW w:w="540" w:type="dxa"/>
            <w:vAlign w:val="center"/>
          </w:tcPr>
          <w:p w14:paraId="7DF2EC7D" w14:textId="473F9D07" w:rsidR="0079118E" w:rsidRPr="00925918" w:rsidRDefault="0079118E" w:rsidP="00925918">
            <w:pPr>
              <w:pStyle w:val="TableText"/>
              <w:keepNext/>
              <w:jc w:val="center"/>
              <w:rPr>
                <w:bCs/>
                <w:noProof/>
              </w:rPr>
            </w:pPr>
            <w:r w:rsidRPr="00925918">
              <w:rPr>
                <w:bCs/>
                <w:noProof/>
              </w:rPr>
              <w:t>2</w:t>
            </w:r>
          </w:p>
        </w:tc>
        <w:tc>
          <w:tcPr>
            <w:tcW w:w="540" w:type="dxa"/>
            <w:vAlign w:val="center"/>
          </w:tcPr>
          <w:p w14:paraId="6B676374" w14:textId="0CCDB5C2" w:rsidR="0079118E" w:rsidRPr="00925918" w:rsidRDefault="0079118E" w:rsidP="00925918">
            <w:pPr>
              <w:pStyle w:val="TableText"/>
              <w:keepNext/>
              <w:jc w:val="center"/>
              <w:rPr>
                <w:bCs/>
                <w:noProof/>
              </w:rPr>
            </w:pPr>
            <w:r w:rsidRPr="00925918">
              <w:rPr>
                <w:bCs/>
                <w:noProof/>
              </w:rPr>
              <w:t>1</w:t>
            </w:r>
          </w:p>
        </w:tc>
        <w:tc>
          <w:tcPr>
            <w:tcW w:w="630" w:type="dxa"/>
            <w:vAlign w:val="center"/>
          </w:tcPr>
          <w:p w14:paraId="785F56A4" w14:textId="21AF281C" w:rsidR="0079118E" w:rsidRPr="00925918" w:rsidRDefault="0079118E" w:rsidP="00925918">
            <w:pPr>
              <w:pStyle w:val="TableText"/>
              <w:keepNext/>
              <w:jc w:val="center"/>
              <w:rPr>
                <w:bCs/>
                <w:noProof/>
              </w:rPr>
            </w:pPr>
            <w:r w:rsidRPr="00925918">
              <w:rPr>
                <w:bCs/>
                <w:noProof/>
              </w:rPr>
              <w:t>2</w:t>
            </w:r>
          </w:p>
        </w:tc>
        <w:tc>
          <w:tcPr>
            <w:tcW w:w="540" w:type="dxa"/>
            <w:vAlign w:val="center"/>
          </w:tcPr>
          <w:p w14:paraId="7C8BDB5E" w14:textId="11AAD90F" w:rsidR="0079118E" w:rsidRPr="00925918" w:rsidRDefault="0079118E" w:rsidP="00925918">
            <w:pPr>
              <w:pStyle w:val="TableText"/>
              <w:keepNext/>
              <w:jc w:val="center"/>
              <w:rPr>
                <w:bCs/>
                <w:noProof/>
              </w:rPr>
            </w:pPr>
            <w:r w:rsidRPr="00925918">
              <w:rPr>
                <w:bCs/>
                <w:noProof/>
              </w:rPr>
              <w:t>0</w:t>
            </w:r>
          </w:p>
        </w:tc>
        <w:tc>
          <w:tcPr>
            <w:tcW w:w="540" w:type="dxa"/>
            <w:vAlign w:val="center"/>
          </w:tcPr>
          <w:p w14:paraId="1C6BA6DA" w14:textId="12E5FE1D" w:rsidR="0079118E" w:rsidRPr="00925918" w:rsidRDefault="0079118E" w:rsidP="00925918">
            <w:pPr>
              <w:pStyle w:val="TableText"/>
              <w:keepNext/>
              <w:jc w:val="center"/>
              <w:rPr>
                <w:bCs/>
                <w:noProof/>
              </w:rPr>
            </w:pPr>
            <w:r w:rsidRPr="00925918">
              <w:rPr>
                <w:bCs/>
                <w:noProof/>
              </w:rPr>
              <w:t>3</w:t>
            </w:r>
          </w:p>
        </w:tc>
        <w:tc>
          <w:tcPr>
            <w:tcW w:w="630" w:type="dxa"/>
            <w:vAlign w:val="center"/>
          </w:tcPr>
          <w:p w14:paraId="68ECBCDA" w14:textId="1E464193" w:rsidR="0079118E" w:rsidRPr="00925918" w:rsidRDefault="0079118E" w:rsidP="00925918">
            <w:pPr>
              <w:pStyle w:val="TableText"/>
              <w:keepNext/>
              <w:jc w:val="center"/>
              <w:rPr>
                <w:bCs/>
                <w:noProof/>
              </w:rPr>
            </w:pPr>
            <w:r w:rsidRPr="00925918">
              <w:rPr>
                <w:bCs/>
                <w:noProof/>
              </w:rPr>
              <w:t>1</w:t>
            </w:r>
          </w:p>
        </w:tc>
        <w:tc>
          <w:tcPr>
            <w:tcW w:w="540" w:type="dxa"/>
            <w:vAlign w:val="center"/>
          </w:tcPr>
          <w:p w14:paraId="5D15F838" w14:textId="40BC2257" w:rsidR="0079118E" w:rsidRPr="00925918" w:rsidRDefault="0079118E" w:rsidP="00925918">
            <w:pPr>
              <w:pStyle w:val="TableText"/>
              <w:keepNext/>
              <w:jc w:val="center"/>
              <w:rPr>
                <w:bCs/>
                <w:noProof/>
              </w:rPr>
            </w:pPr>
            <w:r w:rsidRPr="00925918">
              <w:rPr>
                <w:bCs/>
                <w:noProof/>
              </w:rPr>
              <w:t>3</w:t>
            </w:r>
          </w:p>
        </w:tc>
        <w:tc>
          <w:tcPr>
            <w:tcW w:w="540" w:type="dxa"/>
            <w:vAlign w:val="center"/>
          </w:tcPr>
          <w:p w14:paraId="2EE0744E" w14:textId="6394BE3D" w:rsidR="0079118E" w:rsidRPr="00925918" w:rsidRDefault="0079118E" w:rsidP="00925918">
            <w:pPr>
              <w:pStyle w:val="TableText"/>
              <w:keepNext/>
              <w:jc w:val="center"/>
              <w:rPr>
                <w:bCs/>
                <w:noProof/>
              </w:rPr>
            </w:pPr>
            <w:r w:rsidRPr="00925918">
              <w:rPr>
                <w:bCs/>
                <w:noProof/>
              </w:rPr>
              <w:t>2</w:t>
            </w:r>
          </w:p>
        </w:tc>
        <w:tc>
          <w:tcPr>
            <w:tcW w:w="450" w:type="dxa"/>
            <w:vAlign w:val="center"/>
          </w:tcPr>
          <w:p w14:paraId="73DAA6C1" w14:textId="78BEBACE" w:rsidR="0079118E" w:rsidRPr="00925918" w:rsidRDefault="0079118E" w:rsidP="00925918">
            <w:pPr>
              <w:pStyle w:val="TableText"/>
              <w:keepNext/>
              <w:jc w:val="center"/>
              <w:rPr>
                <w:bCs/>
                <w:noProof/>
              </w:rPr>
            </w:pPr>
            <w:r w:rsidRPr="00925918">
              <w:rPr>
                <w:bCs/>
                <w:noProof/>
              </w:rPr>
              <w:t>3</w:t>
            </w:r>
          </w:p>
        </w:tc>
      </w:tr>
      <w:tr w:rsidR="0079118E" w:rsidRPr="00901B03" w14:paraId="2D0AE595" w14:textId="5D5FA721" w:rsidTr="0017724B">
        <w:trPr>
          <w:cantSplit/>
          <w:trHeight w:val="390"/>
          <w:jc w:val="center"/>
        </w:trPr>
        <w:tc>
          <w:tcPr>
            <w:tcW w:w="1395" w:type="dxa"/>
          </w:tcPr>
          <w:p w14:paraId="6E76941A" w14:textId="13801D91" w:rsidR="0079118E" w:rsidRPr="00925918" w:rsidRDefault="0079118E" w:rsidP="00925918">
            <w:pPr>
              <w:pStyle w:val="TableText"/>
              <w:keepNext/>
              <w:jc w:val="center"/>
              <w:rPr>
                <w:b/>
                <w:bCs/>
                <w:noProof/>
              </w:rPr>
            </w:pPr>
            <w:r w:rsidRPr="00925918">
              <w:rPr>
                <w:b/>
                <w:bCs/>
                <w:noProof/>
              </w:rPr>
              <w:t>l1CandIdx</w:t>
            </w:r>
          </w:p>
        </w:tc>
        <w:tc>
          <w:tcPr>
            <w:tcW w:w="540" w:type="dxa"/>
            <w:vAlign w:val="center"/>
          </w:tcPr>
          <w:p w14:paraId="561CA646" w14:textId="1D49C96D" w:rsidR="0079118E" w:rsidRPr="00925918" w:rsidRDefault="0079118E" w:rsidP="00925918">
            <w:pPr>
              <w:pStyle w:val="TableText"/>
              <w:keepNext/>
              <w:jc w:val="center"/>
              <w:rPr>
                <w:bCs/>
                <w:noProof/>
              </w:rPr>
            </w:pPr>
            <w:r w:rsidRPr="00925918">
              <w:rPr>
                <w:bCs/>
                <w:noProof/>
              </w:rPr>
              <w:t>1</w:t>
            </w:r>
          </w:p>
        </w:tc>
        <w:tc>
          <w:tcPr>
            <w:tcW w:w="540" w:type="dxa"/>
            <w:vAlign w:val="center"/>
          </w:tcPr>
          <w:p w14:paraId="2423BCF3" w14:textId="3481F259" w:rsidR="0079118E" w:rsidRPr="00925918" w:rsidRDefault="0079118E" w:rsidP="00925918">
            <w:pPr>
              <w:pStyle w:val="TableText"/>
              <w:keepNext/>
              <w:jc w:val="center"/>
              <w:rPr>
                <w:bCs/>
                <w:noProof/>
              </w:rPr>
            </w:pPr>
            <w:r w:rsidRPr="00925918">
              <w:rPr>
                <w:bCs/>
                <w:noProof/>
              </w:rPr>
              <w:t>0</w:t>
            </w:r>
          </w:p>
        </w:tc>
        <w:tc>
          <w:tcPr>
            <w:tcW w:w="630" w:type="dxa"/>
            <w:vAlign w:val="center"/>
          </w:tcPr>
          <w:p w14:paraId="0A1470E0" w14:textId="0F64D047" w:rsidR="0079118E" w:rsidRPr="00925918" w:rsidRDefault="0079118E" w:rsidP="00925918">
            <w:pPr>
              <w:pStyle w:val="TableText"/>
              <w:keepNext/>
              <w:jc w:val="center"/>
              <w:rPr>
                <w:bCs/>
                <w:noProof/>
              </w:rPr>
            </w:pPr>
            <w:r w:rsidRPr="00925918">
              <w:rPr>
                <w:bCs/>
                <w:noProof/>
              </w:rPr>
              <w:t>2</w:t>
            </w:r>
          </w:p>
        </w:tc>
        <w:tc>
          <w:tcPr>
            <w:tcW w:w="540" w:type="dxa"/>
            <w:vAlign w:val="center"/>
          </w:tcPr>
          <w:p w14:paraId="4D3AF680" w14:textId="204C700C" w:rsidR="0079118E" w:rsidRPr="00925918" w:rsidRDefault="0079118E" w:rsidP="00925918">
            <w:pPr>
              <w:pStyle w:val="TableText"/>
              <w:keepNext/>
              <w:jc w:val="center"/>
              <w:rPr>
                <w:bCs/>
                <w:noProof/>
              </w:rPr>
            </w:pPr>
            <w:r w:rsidRPr="00925918">
              <w:rPr>
                <w:bCs/>
                <w:noProof/>
              </w:rPr>
              <w:t>0</w:t>
            </w:r>
          </w:p>
        </w:tc>
        <w:tc>
          <w:tcPr>
            <w:tcW w:w="540" w:type="dxa"/>
            <w:vAlign w:val="center"/>
          </w:tcPr>
          <w:p w14:paraId="6A0F5E05" w14:textId="72F31FE9" w:rsidR="0079118E" w:rsidRPr="00925918" w:rsidRDefault="0079118E" w:rsidP="00925918">
            <w:pPr>
              <w:pStyle w:val="TableText"/>
              <w:keepNext/>
              <w:jc w:val="center"/>
              <w:rPr>
                <w:bCs/>
                <w:noProof/>
              </w:rPr>
            </w:pPr>
            <w:r w:rsidRPr="00925918">
              <w:rPr>
                <w:bCs/>
                <w:noProof/>
              </w:rPr>
              <w:t>2</w:t>
            </w:r>
          </w:p>
        </w:tc>
        <w:tc>
          <w:tcPr>
            <w:tcW w:w="630" w:type="dxa"/>
            <w:vAlign w:val="center"/>
          </w:tcPr>
          <w:p w14:paraId="6A96D7A1" w14:textId="740CDE22" w:rsidR="0079118E" w:rsidRPr="00925918" w:rsidRDefault="0079118E" w:rsidP="00925918">
            <w:pPr>
              <w:pStyle w:val="TableText"/>
              <w:keepNext/>
              <w:jc w:val="center"/>
              <w:rPr>
                <w:bCs/>
                <w:noProof/>
              </w:rPr>
            </w:pPr>
            <w:r w:rsidRPr="00925918">
              <w:rPr>
                <w:bCs/>
                <w:noProof/>
              </w:rPr>
              <w:t>1</w:t>
            </w:r>
          </w:p>
        </w:tc>
        <w:tc>
          <w:tcPr>
            <w:tcW w:w="540" w:type="dxa"/>
            <w:vAlign w:val="center"/>
          </w:tcPr>
          <w:p w14:paraId="37DB3852" w14:textId="5F5F29AD" w:rsidR="0079118E" w:rsidRPr="00925918" w:rsidRDefault="0079118E" w:rsidP="00925918">
            <w:pPr>
              <w:pStyle w:val="TableText"/>
              <w:keepNext/>
              <w:jc w:val="center"/>
              <w:rPr>
                <w:bCs/>
                <w:noProof/>
              </w:rPr>
            </w:pPr>
            <w:r w:rsidRPr="00925918">
              <w:rPr>
                <w:bCs/>
                <w:noProof/>
              </w:rPr>
              <w:t>3</w:t>
            </w:r>
          </w:p>
        </w:tc>
        <w:tc>
          <w:tcPr>
            <w:tcW w:w="540" w:type="dxa"/>
            <w:vAlign w:val="center"/>
          </w:tcPr>
          <w:p w14:paraId="700C6CCA" w14:textId="78013E0A" w:rsidR="0079118E" w:rsidRPr="00925918" w:rsidRDefault="0079118E" w:rsidP="00925918">
            <w:pPr>
              <w:pStyle w:val="TableText"/>
              <w:keepNext/>
              <w:jc w:val="center"/>
              <w:rPr>
                <w:bCs/>
                <w:noProof/>
              </w:rPr>
            </w:pPr>
            <w:r w:rsidRPr="00925918">
              <w:rPr>
                <w:bCs/>
                <w:noProof/>
              </w:rPr>
              <w:t>0</w:t>
            </w:r>
          </w:p>
        </w:tc>
        <w:tc>
          <w:tcPr>
            <w:tcW w:w="630" w:type="dxa"/>
            <w:vAlign w:val="center"/>
          </w:tcPr>
          <w:p w14:paraId="27B67AC5" w14:textId="7BF69551" w:rsidR="0079118E" w:rsidRPr="00925918" w:rsidRDefault="0079118E" w:rsidP="00925918">
            <w:pPr>
              <w:pStyle w:val="TableText"/>
              <w:keepNext/>
              <w:jc w:val="center"/>
              <w:rPr>
                <w:bCs/>
                <w:noProof/>
              </w:rPr>
            </w:pPr>
            <w:r w:rsidRPr="00925918">
              <w:rPr>
                <w:bCs/>
                <w:noProof/>
              </w:rPr>
              <w:t>3</w:t>
            </w:r>
          </w:p>
        </w:tc>
        <w:tc>
          <w:tcPr>
            <w:tcW w:w="540" w:type="dxa"/>
            <w:vAlign w:val="center"/>
          </w:tcPr>
          <w:p w14:paraId="1E9094EF" w14:textId="38965783" w:rsidR="0079118E" w:rsidRPr="00925918" w:rsidRDefault="0079118E" w:rsidP="00925918">
            <w:pPr>
              <w:pStyle w:val="TableText"/>
              <w:keepNext/>
              <w:jc w:val="center"/>
              <w:rPr>
                <w:bCs/>
                <w:noProof/>
              </w:rPr>
            </w:pPr>
            <w:r w:rsidRPr="00925918">
              <w:rPr>
                <w:bCs/>
                <w:noProof/>
              </w:rPr>
              <w:t>1</w:t>
            </w:r>
          </w:p>
        </w:tc>
        <w:tc>
          <w:tcPr>
            <w:tcW w:w="540" w:type="dxa"/>
            <w:vAlign w:val="center"/>
          </w:tcPr>
          <w:p w14:paraId="2BAE6599" w14:textId="1B5D8390" w:rsidR="0079118E" w:rsidRPr="00925918" w:rsidRDefault="0079118E" w:rsidP="00925918">
            <w:pPr>
              <w:pStyle w:val="TableText"/>
              <w:keepNext/>
              <w:jc w:val="center"/>
              <w:rPr>
                <w:bCs/>
                <w:noProof/>
              </w:rPr>
            </w:pPr>
            <w:r w:rsidRPr="00925918">
              <w:rPr>
                <w:bCs/>
                <w:noProof/>
              </w:rPr>
              <w:t>3</w:t>
            </w:r>
          </w:p>
        </w:tc>
        <w:tc>
          <w:tcPr>
            <w:tcW w:w="450" w:type="dxa"/>
            <w:vAlign w:val="center"/>
          </w:tcPr>
          <w:p w14:paraId="5C7C7114" w14:textId="4F82861B" w:rsidR="0079118E" w:rsidRPr="00925918" w:rsidRDefault="0079118E" w:rsidP="00925918">
            <w:pPr>
              <w:pStyle w:val="TableText"/>
              <w:keepNext/>
              <w:jc w:val="center"/>
              <w:rPr>
                <w:bCs/>
                <w:noProof/>
              </w:rPr>
            </w:pPr>
            <w:r w:rsidRPr="00925918">
              <w:rPr>
                <w:bCs/>
                <w:noProof/>
              </w:rPr>
              <w:t>2</w:t>
            </w:r>
          </w:p>
        </w:tc>
      </w:tr>
      <w:tr w:rsidR="00061B7F" w:rsidRPr="003B0B3D" w:rsidDel="003C51E6" w14:paraId="2E6F0B0E" w14:textId="77777777" w:rsidTr="00061B7F">
        <w:trPr>
          <w:cantSplit/>
          <w:trHeight w:val="390"/>
          <w:jc w:val="center"/>
        </w:trPr>
        <w:tc>
          <w:tcPr>
            <w:tcW w:w="1395" w:type="dxa"/>
            <w:tcBorders>
              <w:top w:val="single" w:sz="4" w:space="0" w:color="auto"/>
              <w:left w:val="single" w:sz="4" w:space="0" w:color="auto"/>
              <w:bottom w:val="single" w:sz="4" w:space="0" w:color="auto"/>
              <w:right w:val="single" w:sz="4" w:space="0" w:color="auto"/>
            </w:tcBorders>
          </w:tcPr>
          <w:p w14:paraId="7FE510FF" w14:textId="77777777" w:rsidR="00061B7F" w:rsidRPr="003B0B3D" w:rsidDel="003C51E6" w:rsidRDefault="00061B7F" w:rsidP="00B719DC">
            <w:pPr>
              <w:pStyle w:val="TableText"/>
              <w:keepNext/>
              <w:jc w:val="center"/>
              <w:rPr>
                <w:b/>
                <w:bCs/>
                <w:noProof/>
              </w:rPr>
            </w:pPr>
            <w:r w:rsidRPr="003B0B3D" w:rsidDel="003C51E6">
              <w:rPr>
                <w:b/>
                <w:bCs/>
                <w:noProof/>
              </w:rPr>
              <w:t>combIdx</w:t>
            </w:r>
          </w:p>
        </w:tc>
        <w:tc>
          <w:tcPr>
            <w:tcW w:w="540" w:type="dxa"/>
            <w:tcBorders>
              <w:top w:val="single" w:sz="4" w:space="0" w:color="auto"/>
              <w:left w:val="single" w:sz="4" w:space="0" w:color="auto"/>
              <w:bottom w:val="single" w:sz="4" w:space="0" w:color="auto"/>
              <w:right w:val="single" w:sz="4" w:space="0" w:color="auto"/>
            </w:tcBorders>
            <w:vAlign w:val="center"/>
          </w:tcPr>
          <w:p w14:paraId="11CA0B0A" w14:textId="77777777" w:rsidR="00061B7F" w:rsidRPr="007B36AE" w:rsidDel="003C51E6" w:rsidRDefault="00061B7F" w:rsidP="00B719DC">
            <w:pPr>
              <w:pStyle w:val="TableText"/>
              <w:keepNext/>
              <w:jc w:val="center"/>
              <w:rPr>
                <w:bCs/>
                <w:noProof/>
              </w:rPr>
            </w:pPr>
            <w:r w:rsidRPr="007B36AE">
              <w:rPr>
                <w:bCs/>
                <w:noProof/>
              </w:rPr>
              <w:t>12</w:t>
            </w:r>
          </w:p>
        </w:tc>
        <w:tc>
          <w:tcPr>
            <w:tcW w:w="540" w:type="dxa"/>
            <w:tcBorders>
              <w:top w:val="single" w:sz="4" w:space="0" w:color="auto"/>
              <w:left w:val="single" w:sz="4" w:space="0" w:color="auto"/>
              <w:bottom w:val="single" w:sz="4" w:space="0" w:color="auto"/>
              <w:right w:val="single" w:sz="4" w:space="0" w:color="auto"/>
            </w:tcBorders>
            <w:vAlign w:val="center"/>
          </w:tcPr>
          <w:p w14:paraId="0F16309D" w14:textId="77777777" w:rsidR="00061B7F" w:rsidRPr="007B36AE" w:rsidDel="003C51E6" w:rsidRDefault="00061B7F" w:rsidP="00B719DC">
            <w:pPr>
              <w:pStyle w:val="TableText"/>
              <w:keepNext/>
              <w:jc w:val="center"/>
              <w:rPr>
                <w:bCs/>
                <w:noProof/>
              </w:rPr>
            </w:pPr>
            <w:r w:rsidRPr="007B36AE">
              <w:rPr>
                <w:bCs/>
                <w:noProof/>
              </w:rPr>
              <w:t>13</w:t>
            </w:r>
          </w:p>
        </w:tc>
        <w:tc>
          <w:tcPr>
            <w:tcW w:w="630" w:type="dxa"/>
            <w:tcBorders>
              <w:top w:val="single" w:sz="4" w:space="0" w:color="auto"/>
              <w:left w:val="single" w:sz="4" w:space="0" w:color="auto"/>
              <w:bottom w:val="single" w:sz="4" w:space="0" w:color="auto"/>
              <w:right w:val="single" w:sz="4" w:space="0" w:color="auto"/>
            </w:tcBorders>
            <w:vAlign w:val="center"/>
          </w:tcPr>
          <w:p w14:paraId="6153B06E" w14:textId="77777777" w:rsidR="00061B7F" w:rsidRPr="007B36AE" w:rsidDel="003C51E6" w:rsidRDefault="00061B7F" w:rsidP="00B719DC">
            <w:pPr>
              <w:pStyle w:val="TableText"/>
              <w:keepNext/>
              <w:jc w:val="center"/>
              <w:rPr>
                <w:bCs/>
                <w:noProof/>
              </w:rPr>
            </w:pPr>
            <w:r w:rsidRPr="007B36AE">
              <w:rPr>
                <w:bCs/>
                <w:noProof/>
              </w:rPr>
              <w:t>14</w:t>
            </w:r>
          </w:p>
        </w:tc>
        <w:tc>
          <w:tcPr>
            <w:tcW w:w="540" w:type="dxa"/>
            <w:tcBorders>
              <w:top w:val="single" w:sz="4" w:space="0" w:color="auto"/>
              <w:left w:val="single" w:sz="4" w:space="0" w:color="auto"/>
              <w:bottom w:val="single" w:sz="4" w:space="0" w:color="auto"/>
              <w:right w:val="single" w:sz="4" w:space="0" w:color="auto"/>
            </w:tcBorders>
            <w:vAlign w:val="center"/>
          </w:tcPr>
          <w:p w14:paraId="62A44B0B" w14:textId="77777777" w:rsidR="00061B7F" w:rsidRPr="007B36AE" w:rsidDel="003C51E6" w:rsidRDefault="00061B7F" w:rsidP="00B719DC">
            <w:pPr>
              <w:pStyle w:val="TableText"/>
              <w:keepNext/>
              <w:jc w:val="center"/>
              <w:rPr>
                <w:bCs/>
                <w:noProof/>
              </w:rPr>
            </w:pPr>
            <w:r w:rsidRPr="007B36AE">
              <w:rPr>
                <w:bCs/>
                <w:noProof/>
              </w:rPr>
              <w:t>15</w:t>
            </w:r>
          </w:p>
        </w:tc>
        <w:tc>
          <w:tcPr>
            <w:tcW w:w="540" w:type="dxa"/>
            <w:tcBorders>
              <w:top w:val="single" w:sz="4" w:space="0" w:color="auto"/>
              <w:left w:val="single" w:sz="4" w:space="0" w:color="auto"/>
              <w:bottom w:val="single" w:sz="4" w:space="0" w:color="auto"/>
              <w:right w:val="single" w:sz="4" w:space="0" w:color="auto"/>
            </w:tcBorders>
            <w:vAlign w:val="center"/>
          </w:tcPr>
          <w:p w14:paraId="53DFD217" w14:textId="77777777" w:rsidR="00061B7F" w:rsidRPr="007B36AE" w:rsidDel="003C51E6" w:rsidRDefault="00061B7F" w:rsidP="00B719DC">
            <w:pPr>
              <w:pStyle w:val="TableText"/>
              <w:keepNext/>
              <w:jc w:val="center"/>
              <w:rPr>
                <w:bCs/>
                <w:noProof/>
              </w:rPr>
            </w:pPr>
            <w:r w:rsidRPr="007B36AE">
              <w:rPr>
                <w:bCs/>
                <w:noProof/>
              </w:rPr>
              <w:t>16</w:t>
            </w:r>
          </w:p>
        </w:tc>
        <w:tc>
          <w:tcPr>
            <w:tcW w:w="630" w:type="dxa"/>
            <w:tcBorders>
              <w:top w:val="single" w:sz="4" w:space="0" w:color="auto"/>
              <w:left w:val="single" w:sz="4" w:space="0" w:color="auto"/>
              <w:bottom w:val="single" w:sz="4" w:space="0" w:color="auto"/>
              <w:right w:val="single" w:sz="4" w:space="0" w:color="auto"/>
            </w:tcBorders>
            <w:vAlign w:val="center"/>
          </w:tcPr>
          <w:p w14:paraId="4C8BA82D" w14:textId="77777777" w:rsidR="00061B7F" w:rsidRPr="007B36AE" w:rsidDel="003C51E6" w:rsidRDefault="00061B7F" w:rsidP="00B719DC">
            <w:pPr>
              <w:pStyle w:val="TableText"/>
              <w:keepNext/>
              <w:jc w:val="center"/>
              <w:rPr>
                <w:bCs/>
                <w:noProof/>
              </w:rPr>
            </w:pPr>
            <w:r w:rsidRPr="007B36AE">
              <w:rPr>
                <w:bCs/>
                <w:noProof/>
              </w:rPr>
              <w:t>17</w:t>
            </w:r>
          </w:p>
        </w:tc>
        <w:tc>
          <w:tcPr>
            <w:tcW w:w="540" w:type="dxa"/>
            <w:tcBorders>
              <w:top w:val="single" w:sz="4" w:space="0" w:color="auto"/>
              <w:left w:val="single" w:sz="4" w:space="0" w:color="auto"/>
              <w:bottom w:val="single" w:sz="4" w:space="0" w:color="auto"/>
              <w:right w:val="single" w:sz="4" w:space="0" w:color="auto"/>
            </w:tcBorders>
            <w:vAlign w:val="center"/>
          </w:tcPr>
          <w:p w14:paraId="24BFAECD" w14:textId="77777777" w:rsidR="00061B7F" w:rsidRPr="007B36AE" w:rsidDel="003C51E6" w:rsidRDefault="00061B7F" w:rsidP="00B719DC">
            <w:pPr>
              <w:pStyle w:val="TableText"/>
              <w:keepNext/>
              <w:jc w:val="center"/>
              <w:rPr>
                <w:bCs/>
                <w:noProof/>
              </w:rPr>
            </w:pPr>
            <w:r w:rsidRPr="007B36AE">
              <w:rPr>
                <w:bCs/>
                <w:noProof/>
              </w:rPr>
              <w:t>18</w:t>
            </w:r>
          </w:p>
        </w:tc>
        <w:tc>
          <w:tcPr>
            <w:tcW w:w="540" w:type="dxa"/>
            <w:tcBorders>
              <w:top w:val="single" w:sz="4" w:space="0" w:color="auto"/>
              <w:left w:val="single" w:sz="4" w:space="0" w:color="auto"/>
              <w:bottom w:val="single" w:sz="4" w:space="0" w:color="auto"/>
              <w:right w:val="single" w:sz="4" w:space="0" w:color="auto"/>
            </w:tcBorders>
            <w:vAlign w:val="center"/>
          </w:tcPr>
          <w:p w14:paraId="68A1A9E3" w14:textId="77777777" w:rsidR="00061B7F" w:rsidRPr="007B36AE" w:rsidDel="003C51E6" w:rsidRDefault="00061B7F" w:rsidP="00B719DC">
            <w:pPr>
              <w:pStyle w:val="TableText"/>
              <w:keepNext/>
              <w:jc w:val="center"/>
              <w:rPr>
                <w:bCs/>
                <w:noProof/>
              </w:rPr>
            </w:pPr>
            <w:r w:rsidRPr="007B36AE">
              <w:rPr>
                <w:bCs/>
                <w:noProof/>
              </w:rPr>
              <w:t>19</w:t>
            </w:r>
          </w:p>
        </w:tc>
        <w:tc>
          <w:tcPr>
            <w:tcW w:w="630" w:type="dxa"/>
            <w:tcBorders>
              <w:top w:val="single" w:sz="4" w:space="0" w:color="auto"/>
              <w:left w:val="single" w:sz="4" w:space="0" w:color="auto"/>
              <w:bottom w:val="single" w:sz="4" w:space="0" w:color="auto"/>
              <w:right w:val="single" w:sz="4" w:space="0" w:color="auto"/>
            </w:tcBorders>
            <w:vAlign w:val="center"/>
          </w:tcPr>
          <w:p w14:paraId="1CFF6B3E" w14:textId="77777777" w:rsidR="00061B7F" w:rsidRPr="007B36AE"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0DC1F415" w14:textId="77777777" w:rsidR="00061B7F" w:rsidRPr="007B36AE"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64BD72D6" w14:textId="77777777" w:rsidR="00061B7F" w:rsidRPr="007B36AE" w:rsidDel="003C51E6" w:rsidRDefault="00061B7F" w:rsidP="00B719DC">
            <w:pPr>
              <w:pStyle w:val="TableText"/>
              <w:keepNext/>
              <w:jc w:val="center"/>
              <w:rPr>
                <w:bCs/>
                <w:noProof/>
              </w:rPr>
            </w:pPr>
          </w:p>
        </w:tc>
        <w:tc>
          <w:tcPr>
            <w:tcW w:w="450" w:type="dxa"/>
            <w:tcBorders>
              <w:top w:val="single" w:sz="4" w:space="0" w:color="auto"/>
              <w:left w:val="single" w:sz="4" w:space="0" w:color="auto"/>
              <w:bottom w:val="single" w:sz="4" w:space="0" w:color="auto"/>
              <w:right w:val="single" w:sz="4" w:space="0" w:color="auto"/>
            </w:tcBorders>
            <w:vAlign w:val="center"/>
          </w:tcPr>
          <w:p w14:paraId="52EB7832" w14:textId="77777777" w:rsidR="00061B7F" w:rsidRPr="007B36AE" w:rsidDel="003C51E6" w:rsidRDefault="00061B7F" w:rsidP="00B719DC">
            <w:pPr>
              <w:pStyle w:val="TableText"/>
              <w:keepNext/>
              <w:jc w:val="center"/>
              <w:rPr>
                <w:bCs/>
                <w:noProof/>
              </w:rPr>
            </w:pPr>
          </w:p>
        </w:tc>
      </w:tr>
      <w:tr w:rsidR="00061B7F" w:rsidRPr="00901B03" w:rsidDel="003C51E6" w14:paraId="3FDC3885" w14:textId="77777777" w:rsidTr="00061B7F">
        <w:trPr>
          <w:cantSplit/>
          <w:trHeight w:val="390"/>
          <w:jc w:val="center"/>
        </w:trPr>
        <w:tc>
          <w:tcPr>
            <w:tcW w:w="1395" w:type="dxa"/>
            <w:tcBorders>
              <w:top w:val="single" w:sz="4" w:space="0" w:color="auto"/>
              <w:left w:val="single" w:sz="4" w:space="0" w:color="auto"/>
              <w:bottom w:val="single" w:sz="4" w:space="0" w:color="auto"/>
              <w:right w:val="single" w:sz="4" w:space="0" w:color="auto"/>
            </w:tcBorders>
          </w:tcPr>
          <w:p w14:paraId="7507D958" w14:textId="77777777" w:rsidR="00061B7F" w:rsidRPr="00925918" w:rsidDel="003C51E6" w:rsidRDefault="00061B7F" w:rsidP="00B719DC">
            <w:pPr>
              <w:pStyle w:val="TableText"/>
              <w:keepNext/>
              <w:jc w:val="center"/>
              <w:rPr>
                <w:b/>
                <w:bCs/>
                <w:noProof/>
              </w:rPr>
            </w:pPr>
            <w:r w:rsidRPr="00925918" w:rsidDel="003C51E6">
              <w:rPr>
                <w:b/>
                <w:bCs/>
                <w:noProof/>
              </w:rPr>
              <w:t>l0CandIdx</w:t>
            </w:r>
          </w:p>
        </w:tc>
        <w:tc>
          <w:tcPr>
            <w:tcW w:w="540" w:type="dxa"/>
            <w:tcBorders>
              <w:top w:val="single" w:sz="4" w:space="0" w:color="auto"/>
              <w:left w:val="single" w:sz="4" w:space="0" w:color="auto"/>
              <w:bottom w:val="single" w:sz="4" w:space="0" w:color="auto"/>
              <w:right w:val="single" w:sz="4" w:space="0" w:color="auto"/>
            </w:tcBorders>
            <w:vAlign w:val="center"/>
          </w:tcPr>
          <w:p w14:paraId="492A0D30" w14:textId="77777777" w:rsidR="00061B7F" w:rsidRPr="00925918" w:rsidDel="003C51E6" w:rsidRDefault="00061B7F" w:rsidP="00B719DC">
            <w:pPr>
              <w:pStyle w:val="TableText"/>
              <w:keepNext/>
              <w:jc w:val="center"/>
              <w:rPr>
                <w:bCs/>
                <w:noProof/>
              </w:rPr>
            </w:pPr>
            <w:r>
              <w:rPr>
                <w:bCs/>
                <w:noProof/>
              </w:rPr>
              <w:t>0</w:t>
            </w:r>
          </w:p>
        </w:tc>
        <w:tc>
          <w:tcPr>
            <w:tcW w:w="540" w:type="dxa"/>
            <w:tcBorders>
              <w:top w:val="single" w:sz="4" w:space="0" w:color="auto"/>
              <w:left w:val="single" w:sz="4" w:space="0" w:color="auto"/>
              <w:bottom w:val="single" w:sz="4" w:space="0" w:color="auto"/>
              <w:right w:val="single" w:sz="4" w:space="0" w:color="auto"/>
            </w:tcBorders>
            <w:vAlign w:val="center"/>
          </w:tcPr>
          <w:p w14:paraId="6D48CCF7" w14:textId="77777777" w:rsidR="00061B7F" w:rsidRPr="00925918" w:rsidDel="003C51E6" w:rsidRDefault="00061B7F" w:rsidP="00B719DC">
            <w:pPr>
              <w:pStyle w:val="TableText"/>
              <w:keepNext/>
              <w:jc w:val="center"/>
              <w:rPr>
                <w:bCs/>
                <w:noProof/>
              </w:rPr>
            </w:pPr>
            <w:r>
              <w:rPr>
                <w:bCs/>
                <w:noProof/>
              </w:rPr>
              <w:t>4</w:t>
            </w:r>
          </w:p>
        </w:tc>
        <w:tc>
          <w:tcPr>
            <w:tcW w:w="630" w:type="dxa"/>
            <w:tcBorders>
              <w:top w:val="single" w:sz="4" w:space="0" w:color="auto"/>
              <w:left w:val="single" w:sz="4" w:space="0" w:color="auto"/>
              <w:bottom w:val="single" w:sz="4" w:space="0" w:color="auto"/>
              <w:right w:val="single" w:sz="4" w:space="0" w:color="auto"/>
            </w:tcBorders>
            <w:vAlign w:val="center"/>
          </w:tcPr>
          <w:p w14:paraId="1CEC1A77" w14:textId="77777777" w:rsidR="00061B7F" w:rsidRPr="00925918" w:rsidDel="003C51E6" w:rsidRDefault="00061B7F" w:rsidP="00B719DC">
            <w:pPr>
              <w:pStyle w:val="TableText"/>
              <w:keepNext/>
              <w:jc w:val="center"/>
              <w:rPr>
                <w:bCs/>
                <w:noProof/>
              </w:rPr>
            </w:pPr>
            <w:r w:rsidRPr="00A50772">
              <w:rPr>
                <w:bCs/>
                <w:noProof/>
              </w:rPr>
              <w:t>1</w:t>
            </w:r>
          </w:p>
        </w:tc>
        <w:tc>
          <w:tcPr>
            <w:tcW w:w="540" w:type="dxa"/>
            <w:tcBorders>
              <w:top w:val="single" w:sz="4" w:space="0" w:color="auto"/>
              <w:left w:val="single" w:sz="4" w:space="0" w:color="auto"/>
              <w:bottom w:val="single" w:sz="4" w:space="0" w:color="auto"/>
              <w:right w:val="single" w:sz="4" w:space="0" w:color="auto"/>
            </w:tcBorders>
            <w:vAlign w:val="center"/>
          </w:tcPr>
          <w:p w14:paraId="28C00F17" w14:textId="77777777" w:rsidR="00061B7F" w:rsidRPr="00925918" w:rsidDel="003C51E6" w:rsidRDefault="00061B7F" w:rsidP="00B719DC">
            <w:pPr>
              <w:pStyle w:val="TableText"/>
              <w:keepNext/>
              <w:jc w:val="center"/>
              <w:rPr>
                <w:bCs/>
                <w:noProof/>
              </w:rPr>
            </w:pPr>
            <w:r w:rsidRPr="00A50772">
              <w:rPr>
                <w:bCs/>
                <w:noProof/>
              </w:rPr>
              <w:t>4</w:t>
            </w:r>
          </w:p>
        </w:tc>
        <w:tc>
          <w:tcPr>
            <w:tcW w:w="540" w:type="dxa"/>
            <w:tcBorders>
              <w:top w:val="single" w:sz="4" w:space="0" w:color="auto"/>
              <w:left w:val="single" w:sz="4" w:space="0" w:color="auto"/>
              <w:bottom w:val="single" w:sz="4" w:space="0" w:color="auto"/>
              <w:right w:val="single" w:sz="4" w:space="0" w:color="auto"/>
            </w:tcBorders>
            <w:vAlign w:val="center"/>
          </w:tcPr>
          <w:p w14:paraId="6B0FA03F" w14:textId="77777777" w:rsidR="00061B7F" w:rsidRPr="00925918" w:rsidDel="003C51E6" w:rsidRDefault="00061B7F" w:rsidP="00B719DC">
            <w:pPr>
              <w:pStyle w:val="TableText"/>
              <w:keepNext/>
              <w:jc w:val="center"/>
              <w:rPr>
                <w:bCs/>
                <w:noProof/>
              </w:rPr>
            </w:pPr>
            <w:r>
              <w:rPr>
                <w:bCs/>
                <w:noProof/>
              </w:rPr>
              <w:t>2</w:t>
            </w:r>
          </w:p>
        </w:tc>
        <w:tc>
          <w:tcPr>
            <w:tcW w:w="630" w:type="dxa"/>
            <w:tcBorders>
              <w:top w:val="single" w:sz="4" w:space="0" w:color="auto"/>
              <w:left w:val="single" w:sz="4" w:space="0" w:color="auto"/>
              <w:bottom w:val="single" w:sz="4" w:space="0" w:color="auto"/>
              <w:right w:val="single" w:sz="4" w:space="0" w:color="auto"/>
            </w:tcBorders>
            <w:vAlign w:val="center"/>
          </w:tcPr>
          <w:p w14:paraId="5183883F" w14:textId="77777777" w:rsidR="00061B7F" w:rsidRPr="00925918" w:rsidDel="003C51E6" w:rsidRDefault="00061B7F" w:rsidP="00B719DC">
            <w:pPr>
              <w:pStyle w:val="TableText"/>
              <w:keepNext/>
              <w:jc w:val="center"/>
              <w:rPr>
                <w:bCs/>
                <w:noProof/>
              </w:rPr>
            </w:pPr>
            <w:r>
              <w:rPr>
                <w:bCs/>
                <w:noProof/>
              </w:rPr>
              <w:t>4</w:t>
            </w:r>
          </w:p>
        </w:tc>
        <w:tc>
          <w:tcPr>
            <w:tcW w:w="540" w:type="dxa"/>
            <w:tcBorders>
              <w:top w:val="single" w:sz="4" w:space="0" w:color="auto"/>
              <w:left w:val="single" w:sz="4" w:space="0" w:color="auto"/>
              <w:bottom w:val="single" w:sz="4" w:space="0" w:color="auto"/>
              <w:right w:val="single" w:sz="4" w:space="0" w:color="auto"/>
            </w:tcBorders>
            <w:vAlign w:val="center"/>
          </w:tcPr>
          <w:p w14:paraId="3E0EC05D" w14:textId="77777777" w:rsidR="00061B7F" w:rsidRPr="00925918" w:rsidDel="003C51E6" w:rsidRDefault="00061B7F" w:rsidP="00B719DC">
            <w:pPr>
              <w:pStyle w:val="TableText"/>
              <w:keepNext/>
              <w:jc w:val="center"/>
              <w:rPr>
                <w:bCs/>
                <w:noProof/>
              </w:rPr>
            </w:pPr>
            <w:r>
              <w:rPr>
                <w:bCs/>
                <w:noProof/>
              </w:rPr>
              <w:t>3</w:t>
            </w:r>
          </w:p>
        </w:tc>
        <w:tc>
          <w:tcPr>
            <w:tcW w:w="540" w:type="dxa"/>
            <w:tcBorders>
              <w:top w:val="single" w:sz="4" w:space="0" w:color="auto"/>
              <w:left w:val="single" w:sz="4" w:space="0" w:color="auto"/>
              <w:bottom w:val="single" w:sz="4" w:space="0" w:color="auto"/>
              <w:right w:val="single" w:sz="4" w:space="0" w:color="auto"/>
            </w:tcBorders>
            <w:vAlign w:val="center"/>
          </w:tcPr>
          <w:p w14:paraId="56F683B4" w14:textId="77777777" w:rsidR="00061B7F" w:rsidRPr="00925918" w:rsidDel="003C51E6" w:rsidRDefault="00061B7F" w:rsidP="00B719DC">
            <w:pPr>
              <w:pStyle w:val="TableText"/>
              <w:keepNext/>
              <w:jc w:val="center"/>
              <w:rPr>
                <w:bCs/>
                <w:noProof/>
              </w:rPr>
            </w:pPr>
            <w:r w:rsidRPr="00A50772">
              <w:rPr>
                <w:bCs/>
                <w:noProof/>
              </w:rPr>
              <w:t>4</w:t>
            </w:r>
          </w:p>
        </w:tc>
        <w:tc>
          <w:tcPr>
            <w:tcW w:w="630" w:type="dxa"/>
            <w:tcBorders>
              <w:top w:val="single" w:sz="4" w:space="0" w:color="auto"/>
              <w:left w:val="single" w:sz="4" w:space="0" w:color="auto"/>
              <w:bottom w:val="single" w:sz="4" w:space="0" w:color="auto"/>
              <w:right w:val="single" w:sz="4" w:space="0" w:color="auto"/>
            </w:tcBorders>
            <w:vAlign w:val="center"/>
          </w:tcPr>
          <w:p w14:paraId="4A277B03" w14:textId="77777777" w:rsidR="00061B7F" w:rsidRPr="00925918"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67A70E22" w14:textId="77777777" w:rsidR="00061B7F" w:rsidRPr="00925918"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0ED62BB6" w14:textId="77777777" w:rsidR="00061B7F" w:rsidRPr="00925918" w:rsidDel="003C51E6" w:rsidRDefault="00061B7F" w:rsidP="00B719DC">
            <w:pPr>
              <w:pStyle w:val="TableText"/>
              <w:keepNext/>
              <w:jc w:val="center"/>
              <w:rPr>
                <w:bCs/>
                <w:noProof/>
              </w:rPr>
            </w:pPr>
          </w:p>
        </w:tc>
        <w:tc>
          <w:tcPr>
            <w:tcW w:w="450" w:type="dxa"/>
            <w:tcBorders>
              <w:top w:val="single" w:sz="4" w:space="0" w:color="auto"/>
              <w:left w:val="single" w:sz="4" w:space="0" w:color="auto"/>
              <w:bottom w:val="single" w:sz="4" w:space="0" w:color="auto"/>
              <w:right w:val="single" w:sz="4" w:space="0" w:color="auto"/>
            </w:tcBorders>
            <w:vAlign w:val="center"/>
          </w:tcPr>
          <w:p w14:paraId="4957942C" w14:textId="77777777" w:rsidR="00061B7F" w:rsidRPr="00925918" w:rsidDel="003C51E6" w:rsidRDefault="00061B7F" w:rsidP="00B719DC">
            <w:pPr>
              <w:pStyle w:val="TableText"/>
              <w:keepNext/>
              <w:jc w:val="center"/>
              <w:rPr>
                <w:bCs/>
                <w:noProof/>
              </w:rPr>
            </w:pPr>
          </w:p>
        </w:tc>
      </w:tr>
      <w:tr w:rsidR="00061B7F" w:rsidRPr="00901B03" w:rsidDel="003C51E6" w14:paraId="49FF3BF1" w14:textId="77777777" w:rsidTr="00061B7F">
        <w:trPr>
          <w:cantSplit/>
          <w:trHeight w:val="390"/>
          <w:jc w:val="center"/>
        </w:trPr>
        <w:tc>
          <w:tcPr>
            <w:tcW w:w="1395" w:type="dxa"/>
            <w:tcBorders>
              <w:top w:val="single" w:sz="4" w:space="0" w:color="auto"/>
              <w:left w:val="single" w:sz="4" w:space="0" w:color="auto"/>
              <w:bottom w:val="single" w:sz="4" w:space="0" w:color="auto"/>
              <w:right w:val="single" w:sz="4" w:space="0" w:color="auto"/>
            </w:tcBorders>
          </w:tcPr>
          <w:p w14:paraId="7E712CAA" w14:textId="77777777" w:rsidR="00061B7F" w:rsidRPr="00925918" w:rsidDel="003C51E6" w:rsidRDefault="00061B7F" w:rsidP="00B719DC">
            <w:pPr>
              <w:pStyle w:val="TableText"/>
              <w:keepNext/>
              <w:jc w:val="center"/>
              <w:rPr>
                <w:b/>
                <w:bCs/>
                <w:noProof/>
              </w:rPr>
            </w:pPr>
            <w:r w:rsidRPr="00925918" w:rsidDel="003C51E6">
              <w:rPr>
                <w:b/>
                <w:bCs/>
                <w:noProof/>
              </w:rPr>
              <w:t>l1CandIdx</w:t>
            </w:r>
          </w:p>
        </w:tc>
        <w:tc>
          <w:tcPr>
            <w:tcW w:w="540" w:type="dxa"/>
            <w:tcBorders>
              <w:top w:val="single" w:sz="4" w:space="0" w:color="auto"/>
              <w:left w:val="single" w:sz="4" w:space="0" w:color="auto"/>
              <w:bottom w:val="single" w:sz="4" w:space="0" w:color="auto"/>
              <w:right w:val="single" w:sz="4" w:space="0" w:color="auto"/>
            </w:tcBorders>
            <w:vAlign w:val="center"/>
          </w:tcPr>
          <w:p w14:paraId="56CB7A9B" w14:textId="77777777" w:rsidR="00061B7F" w:rsidRPr="00925918" w:rsidDel="003C51E6" w:rsidRDefault="00061B7F" w:rsidP="00B719DC">
            <w:pPr>
              <w:pStyle w:val="TableText"/>
              <w:keepNext/>
              <w:jc w:val="center"/>
              <w:rPr>
                <w:bCs/>
                <w:noProof/>
              </w:rPr>
            </w:pPr>
            <w:r>
              <w:rPr>
                <w:bCs/>
                <w:noProof/>
              </w:rPr>
              <w:t>4</w:t>
            </w:r>
          </w:p>
        </w:tc>
        <w:tc>
          <w:tcPr>
            <w:tcW w:w="540" w:type="dxa"/>
            <w:tcBorders>
              <w:top w:val="single" w:sz="4" w:space="0" w:color="auto"/>
              <w:left w:val="single" w:sz="4" w:space="0" w:color="auto"/>
              <w:bottom w:val="single" w:sz="4" w:space="0" w:color="auto"/>
              <w:right w:val="single" w:sz="4" w:space="0" w:color="auto"/>
            </w:tcBorders>
            <w:vAlign w:val="center"/>
          </w:tcPr>
          <w:p w14:paraId="572B6818" w14:textId="77777777" w:rsidR="00061B7F" w:rsidRPr="00925918" w:rsidDel="003C51E6" w:rsidRDefault="00061B7F" w:rsidP="00B719DC">
            <w:pPr>
              <w:pStyle w:val="TableText"/>
              <w:keepNext/>
              <w:jc w:val="center"/>
              <w:rPr>
                <w:bCs/>
                <w:noProof/>
              </w:rPr>
            </w:pPr>
            <w:r>
              <w:rPr>
                <w:bCs/>
                <w:noProof/>
              </w:rPr>
              <w:t>0</w:t>
            </w:r>
          </w:p>
        </w:tc>
        <w:tc>
          <w:tcPr>
            <w:tcW w:w="630" w:type="dxa"/>
            <w:tcBorders>
              <w:top w:val="single" w:sz="4" w:space="0" w:color="auto"/>
              <w:left w:val="single" w:sz="4" w:space="0" w:color="auto"/>
              <w:bottom w:val="single" w:sz="4" w:space="0" w:color="auto"/>
              <w:right w:val="single" w:sz="4" w:space="0" w:color="auto"/>
            </w:tcBorders>
            <w:vAlign w:val="center"/>
          </w:tcPr>
          <w:p w14:paraId="37454E1D" w14:textId="77777777" w:rsidR="00061B7F" w:rsidRPr="00925918" w:rsidDel="003C51E6" w:rsidRDefault="00061B7F" w:rsidP="00B719DC">
            <w:pPr>
              <w:pStyle w:val="TableText"/>
              <w:keepNext/>
              <w:jc w:val="center"/>
              <w:rPr>
                <w:bCs/>
                <w:noProof/>
              </w:rPr>
            </w:pPr>
            <w:r w:rsidRPr="00A50772">
              <w:rPr>
                <w:bCs/>
                <w:noProof/>
              </w:rPr>
              <w:t>4</w:t>
            </w:r>
          </w:p>
        </w:tc>
        <w:tc>
          <w:tcPr>
            <w:tcW w:w="540" w:type="dxa"/>
            <w:tcBorders>
              <w:top w:val="single" w:sz="4" w:space="0" w:color="auto"/>
              <w:left w:val="single" w:sz="4" w:space="0" w:color="auto"/>
              <w:bottom w:val="single" w:sz="4" w:space="0" w:color="auto"/>
              <w:right w:val="single" w:sz="4" w:space="0" w:color="auto"/>
            </w:tcBorders>
            <w:vAlign w:val="center"/>
          </w:tcPr>
          <w:p w14:paraId="78D28FDD" w14:textId="77777777" w:rsidR="00061B7F" w:rsidRPr="00925918" w:rsidDel="003C51E6" w:rsidRDefault="00061B7F" w:rsidP="00B719DC">
            <w:pPr>
              <w:pStyle w:val="TableText"/>
              <w:keepNext/>
              <w:jc w:val="center"/>
              <w:rPr>
                <w:bCs/>
                <w:noProof/>
              </w:rPr>
            </w:pPr>
            <w:r w:rsidRPr="00A50772">
              <w:rPr>
                <w:bCs/>
                <w:noProof/>
              </w:rPr>
              <w:t>1</w:t>
            </w:r>
          </w:p>
        </w:tc>
        <w:tc>
          <w:tcPr>
            <w:tcW w:w="540" w:type="dxa"/>
            <w:tcBorders>
              <w:top w:val="single" w:sz="4" w:space="0" w:color="auto"/>
              <w:left w:val="single" w:sz="4" w:space="0" w:color="auto"/>
              <w:bottom w:val="single" w:sz="4" w:space="0" w:color="auto"/>
              <w:right w:val="single" w:sz="4" w:space="0" w:color="auto"/>
            </w:tcBorders>
            <w:vAlign w:val="center"/>
          </w:tcPr>
          <w:p w14:paraId="40E60F9D" w14:textId="77777777" w:rsidR="00061B7F" w:rsidRPr="00925918" w:rsidDel="003C51E6" w:rsidRDefault="00061B7F" w:rsidP="00B719DC">
            <w:pPr>
              <w:pStyle w:val="TableText"/>
              <w:keepNext/>
              <w:jc w:val="center"/>
              <w:rPr>
                <w:bCs/>
                <w:noProof/>
              </w:rPr>
            </w:pPr>
            <w:r>
              <w:rPr>
                <w:bCs/>
                <w:noProof/>
              </w:rPr>
              <w:t>4</w:t>
            </w:r>
          </w:p>
        </w:tc>
        <w:tc>
          <w:tcPr>
            <w:tcW w:w="630" w:type="dxa"/>
            <w:tcBorders>
              <w:top w:val="single" w:sz="4" w:space="0" w:color="auto"/>
              <w:left w:val="single" w:sz="4" w:space="0" w:color="auto"/>
              <w:bottom w:val="single" w:sz="4" w:space="0" w:color="auto"/>
              <w:right w:val="single" w:sz="4" w:space="0" w:color="auto"/>
            </w:tcBorders>
            <w:vAlign w:val="center"/>
          </w:tcPr>
          <w:p w14:paraId="54F1DD77" w14:textId="77777777" w:rsidR="00061B7F" w:rsidRPr="00925918" w:rsidDel="003C51E6" w:rsidRDefault="00061B7F" w:rsidP="00B719DC">
            <w:pPr>
              <w:pStyle w:val="TableText"/>
              <w:keepNext/>
              <w:jc w:val="center"/>
              <w:rPr>
                <w:bCs/>
                <w:noProof/>
              </w:rPr>
            </w:pPr>
            <w:r>
              <w:rPr>
                <w:bCs/>
                <w:noProof/>
              </w:rPr>
              <w:t>2</w:t>
            </w:r>
          </w:p>
        </w:tc>
        <w:tc>
          <w:tcPr>
            <w:tcW w:w="540" w:type="dxa"/>
            <w:tcBorders>
              <w:top w:val="single" w:sz="4" w:space="0" w:color="auto"/>
              <w:left w:val="single" w:sz="4" w:space="0" w:color="auto"/>
              <w:bottom w:val="single" w:sz="4" w:space="0" w:color="auto"/>
              <w:right w:val="single" w:sz="4" w:space="0" w:color="auto"/>
            </w:tcBorders>
            <w:vAlign w:val="center"/>
          </w:tcPr>
          <w:p w14:paraId="5DC9F97E" w14:textId="77777777" w:rsidR="00061B7F" w:rsidRPr="00925918" w:rsidDel="003C51E6" w:rsidRDefault="00061B7F" w:rsidP="00B719DC">
            <w:pPr>
              <w:pStyle w:val="TableText"/>
              <w:keepNext/>
              <w:jc w:val="center"/>
              <w:rPr>
                <w:bCs/>
                <w:noProof/>
              </w:rPr>
            </w:pPr>
            <w:r w:rsidRPr="00A50772">
              <w:rPr>
                <w:bCs/>
                <w:noProof/>
              </w:rPr>
              <w:t>4</w:t>
            </w:r>
          </w:p>
        </w:tc>
        <w:tc>
          <w:tcPr>
            <w:tcW w:w="540" w:type="dxa"/>
            <w:tcBorders>
              <w:top w:val="single" w:sz="4" w:space="0" w:color="auto"/>
              <w:left w:val="single" w:sz="4" w:space="0" w:color="auto"/>
              <w:bottom w:val="single" w:sz="4" w:space="0" w:color="auto"/>
              <w:right w:val="single" w:sz="4" w:space="0" w:color="auto"/>
            </w:tcBorders>
            <w:vAlign w:val="center"/>
          </w:tcPr>
          <w:p w14:paraId="287539C1" w14:textId="77777777" w:rsidR="00061B7F" w:rsidRPr="00925918" w:rsidDel="003C51E6" w:rsidRDefault="00061B7F" w:rsidP="00B719DC">
            <w:pPr>
              <w:pStyle w:val="TableText"/>
              <w:keepNext/>
              <w:jc w:val="center"/>
              <w:rPr>
                <w:bCs/>
                <w:noProof/>
              </w:rPr>
            </w:pPr>
            <w:r>
              <w:rPr>
                <w:bCs/>
                <w:noProof/>
              </w:rPr>
              <w:t>3</w:t>
            </w:r>
          </w:p>
        </w:tc>
        <w:tc>
          <w:tcPr>
            <w:tcW w:w="630" w:type="dxa"/>
            <w:tcBorders>
              <w:top w:val="single" w:sz="4" w:space="0" w:color="auto"/>
              <w:left w:val="single" w:sz="4" w:space="0" w:color="auto"/>
              <w:bottom w:val="single" w:sz="4" w:space="0" w:color="auto"/>
              <w:right w:val="single" w:sz="4" w:space="0" w:color="auto"/>
            </w:tcBorders>
            <w:vAlign w:val="center"/>
          </w:tcPr>
          <w:p w14:paraId="343578EE" w14:textId="77777777" w:rsidR="00061B7F" w:rsidRPr="00925918"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026D17CF" w14:textId="77777777" w:rsidR="00061B7F" w:rsidRPr="00925918" w:rsidDel="003C51E6" w:rsidRDefault="00061B7F" w:rsidP="00B719DC">
            <w:pPr>
              <w:pStyle w:val="TableText"/>
              <w:keepNext/>
              <w:jc w:val="center"/>
              <w:rPr>
                <w:bCs/>
                <w:noProof/>
              </w:rPr>
            </w:pPr>
          </w:p>
        </w:tc>
        <w:tc>
          <w:tcPr>
            <w:tcW w:w="540" w:type="dxa"/>
            <w:tcBorders>
              <w:top w:val="single" w:sz="4" w:space="0" w:color="auto"/>
              <w:left w:val="single" w:sz="4" w:space="0" w:color="auto"/>
              <w:bottom w:val="single" w:sz="4" w:space="0" w:color="auto"/>
              <w:right w:val="single" w:sz="4" w:space="0" w:color="auto"/>
            </w:tcBorders>
            <w:vAlign w:val="center"/>
          </w:tcPr>
          <w:p w14:paraId="2E370F68" w14:textId="77777777" w:rsidR="00061B7F" w:rsidRPr="00925918" w:rsidDel="003C51E6" w:rsidRDefault="00061B7F" w:rsidP="00B719DC">
            <w:pPr>
              <w:pStyle w:val="TableText"/>
              <w:keepNext/>
              <w:jc w:val="center"/>
              <w:rPr>
                <w:bCs/>
                <w:noProof/>
              </w:rPr>
            </w:pPr>
          </w:p>
        </w:tc>
        <w:tc>
          <w:tcPr>
            <w:tcW w:w="450" w:type="dxa"/>
            <w:tcBorders>
              <w:top w:val="single" w:sz="4" w:space="0" w:color="auto"/>
              <w:left w:val="single" w:sz="4" w:space="0" w:color="auto"/>
              <w:bottom w:val="single" w:sz="4" w:space="0" w:color="auto"/>
              <w:right w:val="single" w:sz="4" w:space="0" w:color="auto"/>
            </w:tcBorders>
            <w:vAlign w:val="center"/>
          </w:tcPr>
          <w:p w14:paraId="1156CCE6" w14:textId="77777777" w:rsidR="00061B7F" w:rsidRPr="00925918" w:rsidDel="003C51E6" w:rsidRDefault="00061B7F" w:rsidP="00B719DC">
            <w:pPr>
              <w:pStyle w:val="TableText"/>
              <w:keepNext/>
              <w:jc w:val="center"/>
              <w:rPr>
                <w:bCs/>
                <w:noProof/>
              </w:rPr>
            </w:pPr>
          </w:p>
        </w:tc>
      </w:tr>
    </w:tbl>
    <w:p w14:paraId="3FBEF3FB" w14:textId="77777777" w:rsidR="009D56AC" w:rsidRDefault="009D56AC" w:rsidP="0079118E">
      <w:pPr>
        <w:tabs>
          <w:tab w:val="clear" w:pos="794"/>
          <w:tab w:val="clear" w:pos="1191"/>
          <w:tab w:val="clear" w:pos="1588"/>
          <w:tab w:val="clear" w:pos="1985"/>
          <w:tab w:val="left" w:pos="720"/>
          <w:tab w:val="left" w:pos="1080"/>
          <w:tab w:val="left" w:pos="1440"/>
          <w:tab w:val="left" w:pos="2977"/>
        </w:tabs>
        <w:rPr>
          <w:lang w:val="en-CA"/>
        </w:rPr>
      </w:pPr>
    </w:p>
    <w:p w14:paraId="30C4646D" w14:textId="77777777" w:rsidR="0017724B" w:rsidRPr="00901B03" w:rsidDel="003C51E6" w:rsidRDefault="0017724B" w:rsidP="0017724B">
      <w:pPr>
        <w:pStyle w:val="40"/>
        <w:rPr>
          <w:lang w:val="en-CA"/>
        </w:rPr>
      </w:pPr>
      <w:bookmarkStart w:id="1248" w:name="_Ref300150902"/>
      <w:bookmarkStart w:id="1249" w:name="_Ref522366447"/>
      <w:r w:rsidRPr="00901B03" w:rsidDel="003C51E6">
        <w:rPr>
          <w:lang w:val="en-CA"/>
        </w:rPr>
        <w:t>Derivation process for zero motion vector merging candidate</w:t>
      </w:r>
      <w:bookmarkEnd w:id="1248"/>
      <w:r w:rsidRPr="00901B03" w:rsidDel="003C51E6">
        <w:rPr>
          <w:lang w:val="en-CA"/>
        </w:rPr>
        <w:t>s</w:t>
      </w:r>
      <w:bookmarkEnd w:id="1249"/>
    </w:p>
    <w:p w14:paraId="794D6B3B" w14:textId="77777777" w:rsidR="0017724B" w:rsidRPr="00901B03" w:rsidDel="003C51E6" w:rsidRDefault="0017724B" w:rsidP="0017724B">
      <w:pPr>
        <w:rPr>
          <w:lang w:val="en-CA"/>
        </w:rPr>
      </w:pPr>
      <w:r w:rsidRPr="00901B03" w:rsidDel="003C51E6">
        <w:rPr>
          <w:lang w:val="en-CA"/>
        </w:rPr>
        <w:t>Inputs to this process are:</w:t>
      </w:r>
    </w:p>
    <w:p w14:paraId="2A17BB22" w14:textId="1FDAA029" w:rsidR="0017724B" w:rsidRDefault="0017724B" w:rsidP="0017724B">
      <w:pPr>
        <w:numPr>
          <w:ilvl w:val="0"/>
          <w:numId w:val="3"/>
        </w:numPr>
        <w:rPr>
          <w:lang w:val="en-CA"/>
        </w:rPr>
      </w:pPr>
      <w:r w:rsidRPr="00901B03" w:rsidDel="003C51E6">
        <w:rPr>
          <w:lang w:val="en-CA"/>
        </w:rPr>
        <w:t>a merging candidate list mergeCandList,</w:t>
      </w:r>
    </w:p>
    <w:p w14:paraId="0A9CA5BA" w14:textId="6C2040A4" w:rsidR="00241E40" w:rsidRDefault="00241E40" w:rsidP="00241E40">
      <w:pPr>
        <w:numPr>
          <w:ilvl w:val="0"/>
          <w:numId w:val="3"/>
        </w:numPr>
        <w:rPr>
          <w:lang w:val="en-CA" w:eastAsia="ko-KR"/>
        </w:rPr>
      </w:pPr>
      <w:r>
        <w:rPr>
          <w:lang w:val="en-CA" w:eastAsia="ko-KR"/>
        </w:rPr>
        <w:lastRenderedPageBreak/>
        <w:t xml:space="preserve">the number of </w:t>
      </w:r>
      <w:r w:rsidRPr="00901B03" w:rsidDel="003C51E6">
        <w:rPr>
          <w:lang w:val="en-CA"/>
        </w:rPr>
        <w:t>elements numCurrMergeCand within mergeCandList</w:t>
      </w:r>
      <w:r w:rsidRPr="00901B03" w:rsidDel="003C51E6">
        <w:rPr>
          <w:lang w:val="en-CA" w:eastAsia="ko-KR"/>
        </w:rPr>
        <w:t>,</w:t>
      </w:r>
    </w:p>
    <w:p w14:paraId="2C5CB86F" w14:textId="7C1C40AE" w:rsidR="00241E40" w:rsidRPr="00901B03" w:rsidDel="003C51E6" w:rsidRDefault="00241E40" w:rsidP="00241E40">
      <w:pPr>
        <w:numPr>
          <w:ilvl w:val="0"/>
          <w:numId w:val="3"/>
        </w:numPr>
        <w:rPr>
          <w:lang w:val="en-CA" w:eastAsia="ko-KR"/>
        </w:rPr>
      </w:pPr>
      <w:r w:rsidRPr="00901B03" w:rsidDel="003C51E6">
        <w:rPr>
          <w:lang w:val="en-CA"/>
        </w:rPr>
        <w:t xml:space="preserve">the </w:t>
      </w:r>
      <w:r>
        <w:rPr>
          <w:lang w:val="en-CA"/>
        </w:rPr>
        <w:t xml:space="preserve">maximal </w:t>
      </w:r>
      <w:r w:rsidRPr="00901B03" w:rsidDel="003C51E6">
        <w:rPr>
          <w:lang w:val="en-CA"/>
        </w:rPr>
        <w:t xml:space="preserve">number of elements </w:t>
      </w:r>
      <w:r>
        <w:t xml:space="preserve">mLSize </w:t>
      </w:r>
      <w:r w:rsidRPr="00901B03" w:rsidDel="003C51E6">
        <w:rPr>
          <w:lang w:val="en-CA"/>
        </w:rPr>
        <w:t>within mergeCandList</w:t>
      </w:r>
      <w:r w:rsidRPr="00901B03" w:rsidDel="003C51E6">
        <w:rPr>
          <w:lang w:val="en-CA" w:eastAsia="ko-KR"/>
        </w:rPr>
        <w:t>.</w:t>
      </w:r>
    </w:p>
    <w:p w14:paraId="205F1772" w14:textId="77777777" w:rsidR="0017724B" w:rsidRPr="00901B03" w:rsidDel="003C51E6" w:rsidRDefault="0017724B" w:rsidP="0017724B">
      <w:pPr>
        <w:rPr>
          <w:lang w:val="en-CA"/>
        </w:rPr>
      </w:pPr>
      <w:r w:rsidRPr="00901B03" w:rsidDel="003C51E6">
        <w:rPr>
          <w:lang w:val="en-CA"/>
        </w:rPr>
        <w:t>Outputs of this process are:</w:t>
      </w:r>
    </w:p>
    <w:p w14:paraId="7B133ABD" w14:textId="77777777" w:rsidR="0017724B" w:rsidRPr="00901B03" w:rsidDel="003C51E6" w:rsidRDefault="0017724B" w:rsidP="0017724B">
      <w:pPr>
        <w:numPr>
          <w:ilvl w:val="0"/>
          <w:numId w:val="3"/>
        </w:numPr>
        <w:rPr>
          <w:lang w:val="en-CA"/>
        </w:rPr>
      </w:pPr>
      <w:r w:rsidRPr="00901B03" w:rsidDel="003C51E6">
        <w:rPr>
          <w:lang w:val="en-CA"/>
        </w:rPr>
        <w:t>the merging candidate list mergeCandList</w:t>
      </w:r>
      <w:r w:rsidRPr="00901B03" w:rsidDel="003C51E6">
        <w:rPr>
          <w:lang w:val="en-CA" w:eastAsia="ko-KR"/>
        </w:rPr>
        <w:t>,</w:t>
      </w:r>
    </w:p>
    <w:p w14:paraId="2BC16C0F" w14:textId="3508C324" w:rsidR="0017724B" w:rsidRPr="00901B03" w:rsidDel="003C51E6" w:rsidRDefault="0017724B" w:rsidP="0017724B">
      <w:pPr>
        <w:numPr>
          <w:ilvl w:val="0"/>
          <w:numId w:val="3"/>
        </w:numPr>
        <w:rPr>
          <w:lang w:val="en-CA"/>
        </w:rPr>
      </w:pPr>
      <w:r w:rsidRPr="00901B03" w:rsidDel="003C51E6">
        <w:rPr>
          <w:lang w:val="en-CA"/>
        </w:rPr>
        <w:t>the number of elements numCurrMergeCand within mergeCandList</w:t>
      </w:r>
      <w:r w:rsidR="00406031">
        <w:rPr>
          <w:lang w:val="en-CA" w:eastAsia="ko-KR"/>
        </w:rPr>
        <w:t>.</w:t>
      </w:r>
    </w:p>
    <w:p w14:paraId="3DA88FFD" w14:textId="67A6D80A" w:rsidR="0017724B" w:rsidRPr="00901B03" w:rsidDel="003C51E6" w:rsidRDefault="0017724B" w:rsidP="009F66A7">
      <w:pPr>
        <w:rPr>
          <w:lang w:val="en-CA"/>
        </w:rPr>
      </w:pPr>
      <w:r w:rsidRPr="00901B03" w:rsidDel="003C51E6">
        <w:rPr>
          <w:lang w:val="en-CA" w:eastAsia="ko-KR"/>
        </w:rPr>
        <w:t xml:space="preserve">The variable </w:t>
      </w:r>
      <w:r w:rsidR="000C2636" w:rsidRPr="001611BB">
        <w:rPr>
          <w:lang w:val="en-CA"/>
        </w:rPr>
        <w:t>zeroIdx</w:t>
      </w:r>
      <w:r w:rsidRPr="00901B03" w:rsidDel="003C51E6">
        <w:rPr>
          <w:lang w:val="en-CA"/>
        </w:rPr>
        <w:t xml:space="preserve"> is</w:t>
      </w:r>
      <w:r w:rsidR="000C2636">
        <w:rPr>
          <w:lang w:val="en-CA"/>
        </w:rPr>
        <w:t xml:space="preserve"> set</w:t>
      </w:r>
      <w:r w:rsidRPr="00901B03" w:rsidDel="003C51E6">
        <w:rPr>
          <w:lang w:val="en-CA"/>
        </w:rPr>
        <w:t xml:space="preserve"> equal to</w:t>
      </w:r>
      <w:r w:rsidR="00DC1F68">
        <w:rPr>
          <w:lang w:val="en-CA"/>
        </w:rPr>
        <w:t xml:space="preserve"> </w:t>
      </w:r>
      <w:r w:rsidRPr="00901B03" w:rsidDel="003C51E6">
        <w:rPr>
          <w:lang w:val="en-CA"/>
        </w:rPr>
        <w:t>1.</w:t>
      </w:r>
    </w:p>
    <w:p w14:paraId="10DC5885" w14:textId="77777777" w:rsidR="007E743A" w:rsidRPr="001611BB" w:rsidDel="003C51E6" w:rsidRDefault="007E743A" w:rsidP="007E743A">
      <w:pPr>
        <w:tabs>
          <w:tab w:val="clear" w:pos="794"/>
          <w:tab w:val="clear" w:pos="1191"/>
          <w:tab w:val="clear" w:pos="1588"/>
          <w:tab w:val="clear" w:pos="1985"/>
          <w:tab w:val="left" w:pos="1440"/>
          <w:tab w:val="left" w:pos="2977"/>
        </w:tabs>
        <w:rPr>
          <w:lang w:val="en-CA"/>
        </w:rPr>
      </w:pPr>
      <w:r>
        <w:rPr>
          <w:lang w:val="en-CA"/>
        </w:rPr>
        <w:t xml:space="preserve">Until </w:t>
      </w:r>
      <w:r w:rsidRPr="00844857" w:rsidDel="003C51E6">
        <w:rPr>
          <w:lang w:val="en-CA"/>
        </w:rPr>
        <w:t>numCurrMergeCand</w:t>
      </w:r>
      <w:r>
        <w:rPr>
          <w:lang w:val="en-CA"/>
        </w:rPr>
        <w:t xml:space="preserve"> is less than mLSize, </w:t>
      </w:r>
      <w:r w:rsidRPr="001E49FC" w:rsidDel="003C51E6">
        <w:rPr>
          <w:lang w:val="en-CA"/>
        </w:rPr>
        <w:t>the candidate zeroCand</w:t>
      </w:r>
      <w:r w:rsidRPr="00EA1689" w:rsidDel="003C51E6">
        <w:rPr>
          <w:vertAlign w:val="subscript"/>
          <w:lang w:val="en-CA"/>
        </w:rPr>
        <w:t>m</w:t>
      </w:r>
      <w:r w:rsidRPr="001E49FC" w:rsidDel="003C51E6">
        <w:rPr>
          <w:lang w:val="en-CA"/>
        </w:rPr>
        <w:t xml:space="preserve"> with m equal to </w:t>
      </w:r>
      <w:r>
        <w:rPr>
          <w:lang w:val="en-CA"/>
        </w:rPr>
        <w:t>zeroIdx</w:t>
      </w:r>
      <w:r w:rsidRPr="00844857" w:rsidDel="003C51E6">
        <w:rPr>
          <w:lang w:val="en-CA"/>
        </w:rPr>
        <w:t xml:space="preserve"> is added at the end of mergeCandList, i.e., mergeCandList[ numCurrMergeCand ] is set equal to zeroCand</w:t>
      </w:r>
      <w:r w:rsidRPr="00EA1689" w:rsidDel="003C51E6">
        <w:rPr>
          <w:vertAlign w:val="subscript"/>
          <w:lang w:val="en-CA"/>
        </w:rPr>
        <w:t>m</w:t>
      </w:r>
      <w:r>
        <w:rPr>
          <w:lang w:val="en-CA"/>
        </w:rPr>
        <w:t xml:space="preserve"> as follows:</w:t>
      </w:r>
    </w:p>
    <w:p w14:paraId="1A786007" w14:textId="5681BF0A" w:rsidR="0017724B" w:rsidRPr="00901B03" w:rsidDel="003C51E6" w:rsidRDefault="00241E40" w:rsidP="0017724B">
      <w:pPr>
        <w:numPr>
          <w:ilvl w:val="1"/>
          <w:numId w:val="4"/>
        </w:numPr>
        <w:tabs>
          <w:tab w:val="left" w:pos="360"/>
        </w:tabs>
        <w:textAlignment w:val="auto"/>
        <w:rPr>
          <w:lang w:val="en-CA"/>
        </w:rPr>
      </w:pPr>
      <w:r w:rsidRPr="001E49FC" w:rsidDel="003C51E6">
        <w:rPr>
          <w:lang w:val="en-CA"/>
        </w:rPr>
        <w:t xml:space="preserve">If </w:t>
      </w:r>
      <w:r w:rsidRPr="001E49FC">
        <w:rPr>
          <w:lang w:val="en-CA"/>
        </w:rPr>
        <w:t>slice</w:t>
      </w:r>
      <w:r w:rsidRPr="001E49FC" w:rsidDel="003C51E6">
        <w:rPr>
          <w:lang w:val="en-CA"/>
        </w:rPr>
        <w:t xml:space="preserve">_type is equal to P, </w:t>
      </w:r>
      <w:r w:rsidR="0017724B" w:rsidRPr="00901B03" w:rsidDel="003C51E6">
        <w:rPr>
          <w:lang w:val="en-CA"/>
        </w:rPr>
        <w:t xml:space="preserve"> the reference indices and the motion vectors of zeroCand</w:t>
      </w:r>
      <w:r w:rsidR="0017724B" w:rsidRPr="00901B03" w:rsidDel="003C51E6">
        <w:rPr>
          <w:vertAlign w:val="subscript"/>
          <w:lang w:val="en-CA"/>
        </w:rPr>
        <w:t>m</w:t>
      </w:r>
      <w:r w:rsidR="0017724B" w:rsidRPr="00901B03" w:rsidDel="003C51E6">
        <w:rPr>
          <w:lang w:val="en-CA"/>
        </w:rPr>
        <w:t xml:space="preserve"> are derived as follows:</w:t>
      </w:r>
    </w:p>
    <w:p w14:paraId="17089D8D" w14:textId="4E03D948"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refIdxL0zeroCand</w:t>
      </w:r>
      <w:r w:rsidRPr="00901B03" w:rsidDel="003C51E6">
        <w:rPr>
          <w:vertAlign w:val="subscript"/>
          <w:lang w:val="en-CA"/>
        </w:rPr>
        <w:t>m</w:t>
      </w:r>
      <w:r w:rsidRPr="00901B03" w:rsidDel="003C51E6">
        <w:rPr>
          <w:lang w:val="en-CA"/>
        </w:rPr>
        <w:t> = 0</w:t>
      </w:r>
      <w:r w:rsidRPr="00901B03" w:rsidDel="003C51E6">
        <w:rPr>
          <w:lang w:val="en-CA"/>
        </w:rPr>
        <w:tab/>
      </w:r>
      <w:r w:rsidR="00412851" w:rsidRPr="00943A5F">
        <w:rPr>
          <w:noProof/>
          <w:lang w:eastAsia="ko-KR"/>
        </w:rPr>
        <w:t>(</w:t>
      </w:r>
      <w:r w:rsidR="00412851" w:rsidRPr="00943A5F">
        <w:rPr>
          <w:noProof/>
          <w:lang w:eastAsia="ko-KR"/>
        </w:rPr>
        <w:fldChar w:fldCharType="begin"/>
      </w:r>
      <w:r w:rsidR="00412851" w:rsidRPr="00943A5F">
        <w:rPr>
          <w:noProof/>
          <w:lang w:eastAsia="ko-KR"/>
        </w:rPr>
        <w:instrText xml:space="preserve"> STYLEREF 1 \s </w:instrText>
      </w:r>
      <w:r w:rsidR="00412851" w:rsidRPr="00943A5F">
        <w:rPr>
          <w:noProof/>
          <w:lang w:eastAsia="ko-KR"/>
        </w:rPr>
        <w:fldChar w:fldCharType="separate"/>
      </w:r>
      <w:r w:rsidR="0063227E">
        <w:rPr>
          <w:noProof/>
          <w:lang w:eastAsia="ko-KR"/>
        </w:rPr>
        <w:t>8</w:t>
      </w:r>
      <w:r w:rsidR="00412851" w:rsidRPr="00943A5F">
        <w:rPr>
          <w:noProof/>
          <w:lang w:eastAsia="ko-KR"/>
        </w:rPr>
        <w:fldChar w:fldCharType="end"/>
      </w:r>
      <w:r w:rsidR="00412851" w:rsidRPr="00943A5F">
        <w:rPr>
          <w:noProof/>
          <w:lang w:eastAsia="ko-KR"/>
        </w:rPr>
        <w:noBreakHyphen/>
      </w:r>
      <w:r w:rsidR="00412851" w:rsidRPr="00943A5F">
        <w:rPr>
          <w:noProof/>
          <w:lang w:eastAsia="ko-KR"/>
        </w:rPr>
        <w:fldChar w:fldCharType="begin"/>
      </w:r>
      <w:r w:rsidR="00412851" w:rsidRPr="00943A5F">
        <w:rPr>
          <w:noProof/>
          <w:lang w:eastAsia="ko-KR"/>
        </w:rPr>
        <w:instrText xml:space="preserve"> SEQ Equation \* ARABIC \s 1 </w:instrText>
      </w:r>
      <w:r w:rsidR="00412851" w:rsidRPr="00943A5F">
        <w:rPr>
          <w:noProof/>
          <w:lang w:eastAsia="ko-KR"/>
        </w:rPr>
        <w:fldChar w:fldCharType="separate"/>
      </w:r>
      <w:r w:rsidR="0063227E">
        <w:rPr>
          <w:noProof/>
          <w:lang w:eastAsia="ko-KR"/>
        </w:rPr>
        <w:t>346</w:t>
      </w:r>
      <w:r w:rsidR="00412851" w:rsidRPr="00943A5F">
        <w:rPr>
          <w:noProof/>
          <w:lang w:eastAsia="ko-KR"/>
        </w:rPr>
        <w:fldChar w:fldCharType="end"/>
      </w:r>
      <w:r w:rsidR="00412851" w:rsidRPr="00943A5F">
        <w:rPr>
          <w:noProof/>
          <w:lang w:eastAsia="ko-KR"/>
        </w:rPr>
        <w:t>)</w:t>
      </w:r>
    </w:p>
    <w:p w14:paraId="4090D5C2" w14:textId="4ED56084"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refIdxL1zeroCand</w:t>
      </w:r>
      <w:r w:rsidRPr="00901B03" w:rsidDel="003C51E6">
        <w:rPr>
          <w:vertAlign w:val="subscript"/>
          <w:lang w:val="en-CA"/>
        </w:rPr>
        <w:t>m</w:t>
      </w:r>
      <w:r w:rsidRPr="00901B03" w:rsidDel="003C51E6">
        <w:rPr>
          <w:lang w:val="en-CA"/>
        </w:rPr>
        <w:t> = −1</w:t>
      </w:r>
      <w:r w:rsidRPr="00901B03" w:rsidDel="003C51E6">
        <w:rPr>
          <w:lang w:val="en-CA"/>
        </w:rPr>
        <w:tab/>
      </w:r>
      <w:r w:rsidR="00412851" w:rsidRPr="00943A5F">
        <w:rPr>
          <w:noProof/>
          <w:lang w:eastAsia="ko-KR"/>
        </w:rPr>
        <w:t>(</w:t>
      </w:r>
      <w:r w:rsidR="00412851" w:rsidRPr="00943A5F">
        <w:rPr>
          <w:noProof/>
          <w:lang w:eastAsia="ko-KR"/>
        </w:rPr>
        <w:fldChar w:fldCharType="begin"/>
      </w:r>
      <w:r w:rsidR="00412851" w:rsidRPr="00943A5F">
        <w:rPr>
          <w:noProof/>
          <w:lang w:eastAsia="ko-KR"/>
        </w:rPr>
        <w:instrText xml:space="preserve"> STYLEREF 1 \s </w:instrText>
      </w:r>
      <w:r w:rsidR="00412851" w:rsidRPr="00943A5F">
        <w:rPr>
          <w:noProof/>
          <w:lang w:eastAsia="ko-KR"/>
        </w:rPr>
        <w:fldChar w:fldCharType="separate"/>
      </w:r>
      <w:r w:rsidR="0063227E">
        <w:rPr>
          <w:noProof/>
          <w:lang w:eastAsia="ko-KR"/>
        </w:rPr>
        <w:t>8</w:t>
      </w:r>
      <w:r w:rsidR="00412851" w:rsidRPr="00943A5F">
        <w:rPr>
          <w:noProof/>
          <w:lang w:eastAsia="ko-KR"/>
        </w:rPr>
        <w:fldChar w:fldCharType="end"/>
      </w:r>
      <w:r w:rsidR="00412851" w:rsidRPr="00943A5F">
        <w:rPr>
          <w:noProof/>
          <w:lang w:eastAsia="ko-KR"/>
        </w:rPr>
        <w:noBreakHyphen/>
      </w:r>
      <w:r w:rsidR="00412851" w:rsidRPr="00943A5F">
        <w:rPr>
          <w:noProof/>
          <w:lang w:eastAsia="ko-KR"/>
        </w:rPr>
        <w:fldChar w:fldCharType="begin"/>
      </w:r>
      <w:r w:rsidR="00412851" w:rsidRPr="00943A5F">
        <w:rPr>
          <w:noProof/>
          <w:lang w:eastAsia="ko-KR"/>
        </w:rPr>
        <w:instrText xml:space="preserve"> SEQ Equation \* ARABIC \s 1 </w:instrText>
      </w:r>
      <w:r w:rsidR="00412851" w:rsidRPr="00943A5F">
        <w:rPr>
          <w:noProof/>
          <w:lang w:eastAsia="ko-KR"/>
        </w:rPr>
        <w:fldChar w:fldCharType="separate"/>
      </w:r>
      <w:r w:rsidR="0063227E">
        <w:rPr>
          <w:noProof/>
          <w:lang w:eastAsia="ko-KR"/>
        </w:rPr>
        <w:t>347</w:t>
      </w:r>
      <w:r w:rsidR="00412851" w:rsidRPr="00943A5F">
        <w:rPr>
          <w:noProof/>
          <w:lang w:eastAsia="ko-KR"/>
        </w:rPr>
        <w:fldChar w:fldCharType="end"/>
      </w:r>
      <w:r w:rsidR="00412851" w:rsidRPr="00943A5F">
        <w:rPr>
          <w:noProof/>
          <w:lang w:eastAsia="ko-KR"/>
        </w:rPr>
        <w:t>)</w:t>
      </w:r>
    </w:p>
    <w:p w14:paraId="0725329B" w14:textId="2E85BF5A"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mvL0zeroCand</w:t>
      </w:r>
      <w:r w:rsidRPr="00901B03" w:rsidDel="003C51E6">
        <w:rPr>
          <w:vertAlign w:val="subscript"/>
          <w:lang w:val="en-CA"/>
        </w:rPr>
        <w:t>m</w:t>
      </w:r>
      <w:r w:rsidRPr="00901B03" w:rsidDel="003C51E6">
        <w:rPr>
          <w:lang w:val="en-CA"/>
        </w:rPr>
        <w:t>[ 0 ] = 0</w:t>
      </w:r>
      <w:r w:rsidRPr="00901B03" w:rsidDel="003C51E6">
        <w:rPr>
          <w:lang w:val="en-CA"/>
        </w:rPr>
        <w:tab/>
      </w:r>
      <w:r w:rsidR="00412851" w:rsidRPr="00943A5F">
        <w:rPr>
          <w:noProof/>
          <w:lang w:eastAsia="ko-KR"/>
        </w:rPr>
        <w:t>(</w:t>
      </w:r>
      <w:r w:rsidR="00412851" w:rsidRPr="00943A5F">
        <w:rPr>
          <w:noProof/>
          <w:lang w:eastAsia="ko-KR"/>
        </w:rPr>
        <w:fldChar w:fldCharType="begin"/>
      </w:r>
      <w:r w:rsidR="00412851" w:rsidRPr="00943A5F">
        <w:rPr>
          <w:noProof/>
          <w:lang w:eastAsia="ko-KR"/>
        </w:rPr>
        <w:instrText xml:space="preserve"> STYLEREF 1 \s </w:instrText>
      </w:r>
      <w:r w:rsidR="00412851" w:rsidRPr="00943A5F">
        <w:rPr>
          <w:noProof/>
          <w:lang w:eastAsia="ko-KR"/>
        </w:rPr>
        <w:fldChar w:fldCharType="separate"/>
      </w:r>
      <w:r w:rsidR="0063227E">
        <w:rPr>
          <w:noProof/>
          <w:lang w:eastAsia="ko-KR"/>
        </w:rPr>
        <w:t>8</w:t>
      </w:r>
      <w:r w:rsidR="00412851" w:rsidRPr="00943A5F">
        <w:rPr>
          <w:noProof/>
          <w:lang w:eastAsia="ko-KR"/>
        </w:rPr>
        <w:fldChar w:fldCharType="end"/>
      </w:r>
      <w:r w:rsidR="00412851" w:rsidRPr="00943A5F">
        <w:rPr>
          <w:noProof/>
          <w:lang w:eastAsia="ko-KR"/>
        </w:rPr>
        <w:noBreakHyphen/>
      </w:r>
      <w:r w:rsidR="00412851" w:rsidRPr="00943A5F">
        <w:rPr>
          <w:noProof/>
          <w:lang w:eastAsia="ko-KR"/>
        </w:rPr>
        <w:fldChar w:fldCharType="begin"/>
      </w:r>
      <w:r w:rsidR="00412851" w:rsidRPr="00943A5F">
        <w:rPr>
          <w:noProof/>
          <w:lang w:eastAsia="ko-KR"/>
        </w:rPr>
        <w:instrText xml:space="preserve"> SEQ Equation \* ARABIC \s 1 </w:instrText>
      </w:r>
      <w:r w:rsidR="00412851" w:rsidRPr="00943A5F">
        <w:rPr>
          <w:noProof/>
          <w:lang w:eastAsia="ko-KR"/>
        </w:rPr>
        <w:fldChar w:fldCharType="separate"/>
      </w:r>
      <w:r w:rsidR="0063227E">
        <w:rPr>
          <w:noProof/>
          <w:lang w:eastAsia="ko-KR"/>
        </w:rPr>
        <w:t>348</w:t>
      </w:r>
      <w:r w:rsidR="00412851" w:rsidRPr="00943A5F">
        <w:rPr>
          <w:noProof/>
          <w:lang w:eastAsia="ko-KR"/>
        </w:rPr>
        <w:fldChar w:fldCharType="end"/>
      </w:r>
      <w:r w:rsidR="00412851" w:rsidRPr="00943A5F">
        <w:rPr>
          <w:noProof/>
          <w:lang w:eastAsia="ko-KR"/>
        </w:rPr>
        <w:t>)</w:t>
      </w:r>
    </w:p>
    <w:p w14:paraId="391325B9" w14:textId="121637E4"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mvL0zeroCand</w:t>
      </w:r>
      <w:r w:rsidRPr="00901B03" w:rsidDel="003C51E6">
        <w:rPr>
          <w:vertAlign w:val="subscript"/>
          <w:lang w:val="en-CA"/>
        </w:rPr>
        <w:t>m</w:t>
      </w:r>
      <w:r w:rsidRPr="00901B03" w:rsidDel="003C51E6">
        <w:rPr>
          <w:lang w:val="en-CA"/>
        </w:rPr>
        <w:t>[ 1 ]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349</w:t>
      </w:r>
      <w:r w:rsidR="003D14AE" w:rsidRPr="00943A5F">
        <w:rPr>
          <w:noProof/>
          <w:lang w:eastAsia="ko-KR"/>
        </w:rPr>
        <w:fldChar w:fldCharType="end"/>
      </w:r>
      <w:r w:rsidR="003D14AE" w:rsidRPr="00943A5F">
        <w:rPr>
          <w:noProof/>
          <w:lang w:eastAsia="ko-KR"/>
        </w:rPr>
        <w:t>)</w:t>
      </w:r>
    </w:p>
    <w:p w14:paraId="2E9AF3A3" w14:textId="7452386C"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mvL1zeroCand</w:t>
      </w:r>
      <w:r w:rsidRPr="00901B03" w:rsidDel="003C51E6">
        <w:rPr>
          <w:vertAlign w:val="subscript"/>
          <w:lang w:val="en-CA"/>
        </w:rPr>
        <w:t>m</w:t>
      </w:r>
      <w:r w:rsidRPr="00901B03" w:rsidDel="003C51E6">
        <w:rPr>
          <w:lang w:val="en-CA"/>
        </w:rPr>
        <w:t>[ 0 ]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350</w:t>
      </w:r>
      <w:r w:rsidR="003D14AE" w:rsidRPr="00943A5F">
        <w:rPr>
          <w:noProof/>
          <w:lang w:eastAsia="ko-KR"/>
        </w:rPr>
        <w:fldChar w:fldCharType="end"/>
      </w:r>
      <w:r w:rsidR="003D14AE" w:rsidRPr="00943A5F">
        <w:rPr>
          <w:noProof/>
          <w:lang w:eastAsia="ko-KR"/>
        </w:rPr>
        <w:t>)</w:t>
      </w:r>
    </w:p>
    <w:p w14:paraId="09818E5B" w14:textId="596386C7"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mvL1zeroCand</w:t>
      </w:r>
      <w:r w:rsidRPr="00901B03" w:rsidDel="003C51E6">
        <w:rPr>
          <w:vertAlign w:val="subscript"/>
          <w:lang w:val="en-CA"/>
        </w:rPr>
        <w:t>m</w:t>
      </w:r>
      <w:r w:rsidRPr="00901B03" w:rsidDel="003C51E6">
        <w:rPr>
          <w:lang w:val="en-CA"/>
        </w:rPr>
        <w:t>[ 1 ]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351</w:t>
      </w:r>
      <w:r w:rsidR="003D14AE" w:rsidRPr="00943A5F">
        <w:rPr>
          <w:noProof/>
          <w:lang w:eastAsia="ko-KR"/>
        </w:rPr>
        <w:fldChar w:fldCharType="end"/>
      </w:r>
      <w:r w:rsidR="003D14AE" w:rsidRPr="00943A5F">
        <w:rPr>
          <w:noProof/>
          <w:lang w:eastAsia="ko-KR"/>
        </w:rPr>
        <w:t>)</w:t>
      </w:r>
    </w:p>
    <w:p w14:paraId="4A3F003D" w14:textId="1A573EEA" w:rsidR="0017724B"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noProof/>
          <w:lang w:eastAsia="ko-KR"/>
        </w:rPr>
      </w:pPr>
      <w:r w:rsidRPr="00901B03" w:rsidDel="003C51E6">
        <w:rPr>
          <w:lang w:val="en-CA"/>
        </w:rPr>
        <w:t>numCurrMergeCand = numCurrMergeCand + 1</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352</w:t>
      </w:r>
      <w:r w:rsidR="003D14AE" w:rsidRPr="00943A5F">
        <w:rPr>
          <w:noProof/>
          <w:lang w:eastAsia="ko-KR"/>
        </w:rPr>
        <w:fldChar w:fldCharType="end"/>
      </w:r>
      <w:r w:rsidR="003D14AE" w:rsidRPr="00943A5F">
        <w:rPr>
          <w:noProof/>
          <w:lang w:eastAsia="ko-KR"/>
        </w:rPr>
        <w:t>)</w:t>
      </w:r>
    </w:p>
    <w:p w14:paraId="2ABF63C6" w14:textId="6B138915" w:rsidR="009F66A7" w:rsidRPr="00901B03" w:rsidDel="003C51E6" w:rsidRDefault="009F66A7" w:rsidP="009F66A7">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A50772">
        <w:rPr>
          <w:lang w:val="en-CA"/>
        </w:rPr>
        <w:t>zeroIdx</w:t>
      </w:r>
      <w:r w:rsidRPr="00901B03" w:rsidDel="003C51E6">
        <w:rPr>
          <w:lang w:val="en-CA"/>
        </w:rPr>
        <w:t> = </w:t>
      </w:r>
      <w:r w:rsidRPr="00A50772">
        <w:rPr>
          <w:lang w:val="en-CA"/>
        </w:rPr>
        <w:t>zeroIdx</w:t>
      </w:r>
      <w:r w:rsidRPr="00901B03" w:rsidDel="003C51E6">
        <w:rPr>
          <w:lang w:val="en-CA"/>
        </w:rPr>
        <w:t> + 1</w:t>
      </w:r>
      <w:r w:rsidRPr="00901B03" w:rsidDel="003C51E6">
        <w:rPr>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353</w:t>
      </w:r>
      <w:r w:rsidRPr="00943A5F">
        <w:rPr>
          <w:noProof/>
          <w:lang w:eastAsia="ko-KR"/>
        </w:rPr>
        <w:fldChar w:fldCharType="end"/>
      </w:r>
      <w:r w:rsidRPr="00943A5F">
        <w:rPr>
          <w:noProof/>
          <w:lang w:eastAsia="ko-KR"/>
        </w:rPr>
        <w:t>)</w:t>
      </w:r>
    </w:p>
    <w:p w14:paraId="6DF9136D" w14:textId="542A0AF6" w:rsidR="0017724B" w:rsidRPr="00901B03" w:rsidDel="003C51E6" w:rsidRDefault="0017724B" w:rsidP="0017724B">
      <w:pPr>
        <w:numPr>
          <w:ilvl w:val="1"/>
          <w:numId w:val="4"/>
        </w:numPr>
        <w:tabs>
          <w:tab w:val="left" w:pos="360"/>
        </w:tabs>
        <w:textAlignment w:val="auto"/>
        <w:rPr>
          <w:lang w:val="en-CA"/>
        </w:rPr>
      </w:pPr>
      <w:r w:rsidRPr="00901B03" w:rsidDel="003C51E6">
        <w:rPr>
          <w:lang w:val="en-CA"/>
        </w:rPr>
        <w:t>Otherwise (</w:t>
      </w:r>
      <w:r w:rsidR="009F3653">
        <w:rPr>
          <w:lang w:val="en-CA"/>
        </w:rPr>
        <w:t>slice</w:t>
      </w:r>
      <w:r w:rsidRPr="00901B03" w:rsidDel="003C51E6">
        <w:rPr>
          <w:lang w:val="en-CA"/>
        </w:rPr>
        <w:t>_type is equal to B), the reference indices and the motion vectors of zeroCand</w:t>
      </w:r>
      <w:r w:rsidRPr="00901B03" w:rsidDel="003C51E6">
        <w:rPr>
          <w:vertAlign w:val="subscript"/>
          <w:lang w:val="en-CA"/>
        </w:rPr>
        <w:t>m</w:t>
      </w:r>
      <w:r w:rsidRPr="00901B03" w:rsidDel="003C51E6">
        <w:rPr>
          <w:lang w:val="en-CA"/>
        </w:rPr>
        <w:t xml:space="preserve"> are derived as follows and numCurrMergeCand is incremented by 1:</w:t>
      </w:r>
    </w:p>
    <w:p w14:paraId="076B32B0" w14:textId="1FA5E8C5"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refIdxL0zeroCand</w:t>
      </w:r>
      <w:r w:rsidRPr="00901B03" w:rsidDel="003C51E6">
        <w:rPr>
          <w:vertAlign w:val="subscript"/>
          <w:lang w:val="en-CA"/>
        </w:rPr>
        <w:t>m</w:t>
      </w:r>
      <w:r w:rsidRPr="00901B03" w:rsidDel="003C51E6">
        <w:rPr>
          <w:lang w:val="en-CA"/>
        </w:rPr>
        <w:t>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354</w:t>
      </w:r>
      <w:r w:rsidR="003D14AE" w:rsidRPr="00943A5F">
        <w:rPr>
          <w:noProof/>
          <w:lang w:eastAsia="ko-KR"/>
        </w:rPr>
        <w:fldChar w:fldCharType="end"/>
      </w:r>
      <w:r w:rsidR="003D14AE" w:rsidRPr="00943A5F">
        <w:rPr>
          <w:noProof/>
          <w:lang w:eastAsia="ko-KR"/>
        </w:rPr>
        <w:t>)</w:t>
      </w:r>
      <w:r w:rsidR="003D14AE" w:rsidRPr="00901B03" w:rsidDel="003D14AE">
        <w:rPr>
          <w:lang w:val="en-CA" w:eastAsia="ko-KR"/>
        </w:rPr>
        <w:t xml:space="preserve"> </w:t>
      </w:r>
    </w:p>
    <w:p w14:paraId="3684479B" w14:textId="549ADCBA"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rPr>
      </w:pPr>
      <w:r w:rsidRPr="00901B03" w:rsidDel="003C51E6">
        <w:rPr>
          <w:lang w:val="en-CA"/>
        </w:rPr>
        <w:t>refIdxL1zeroCand</w:t>
      </w:r>
      <w:r w:rsidRPr="00901B03" w:rsidDel="003C51E6">
        <w:rPr>
          <w:vertAlign w:val="subscript"/>
          <w:lang w:val="en-CA"/>
        </w:rPr>
        <w:t>m</w:t>
      </w:r>
      <w:r w:rsidRPr="00901B03" w:rsidDel="003C51E6">
        <w:rPr>
          <w:lang w:val="en-CA"/>
        </w:rPr>
        <w:t>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355</w:t>
      </w:r>
      <w:r w:rsidR="003D14AE" w:rsidRPr="00943A5F">
        <w:rPr>
          <w:noProof/>
          <w:lang w:eastAsia="ko-KR"/>
        </w:rPr>
        <w:fldChar w:fldCharType="end"/>
      </w:r>
      <w:r w:rsidR="003D14AE" w:rsidRPr="00943A5F">
        <w:rPr>
          <w:noProof/>
          <w:lang w:eastAsia="ko-KR"/>
        </w:rPr>
        <w:t>)</w:t>
      </w:r>
    </w:p>
    <w:p w14:paraId="0DA5DA40" w14:textId="1E3E16D3"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mvL0zeroCand</w:t>
      </w:r>
      <w:r w:rsidRPr="00901B03" w:rsidDel="003C51E6">
        <w:rPr>
          <w:vertAlign w:val="subscript"/>
          <w:lang w:val="en-CA"/>
        </w:rPr>
        <w:t>m</w:t>
      </w:r>
      <w:r w:rsidRPr="00901B03" w:rsidDel="003C51E6">
        <w:rPr>
          <w:lang w:val="en-CA"/>
        </w:rPr>
        <w:t>[ 0 ]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356</w:t>
      </w:r>
      <w:r w:rsidR="003D14AE" w:rsidRPr="00943A5F">
        <w:rPr>
          <w:noProof/>
          <w:lang w:eastAsia="ko-KR"/>
        </w:rPr>
        <w:fldChar w:fldCharType="end"/>
      </w:r>
      <w:r w:rsidR="003D14AE" w:rsidRPr="00943A5F">
        <w:rPr>
          <w:noProof/>
          <w:lang w:eastAsia="ko-KR"/>
        </w:rPr>
        <w:t>)</w:t>
      </w:r>
    </w:p>
    <w:p w14:paraId="2EB2826C" w14:textId="367AE470"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mvL0zeroCand</w:t>
      </w:r>
      <w:r w:rsidRPr="00901B03" w:rsidDel="003C51E6">
        <w:rPr>
          <w:vertAlign w:val="subscript"/>
          <w:lang w:val="en-CA"/>
        </w:rPr>
        <w:t>m</w:t>
      </w:r>
      <w:r w:rsidRPr="00901B03" w:rsidDel="003C51E6">
        <w:rPr>
          <w:lang w:val="en-CA"/>
        </w:rPr>
        <w:t>[ 1 ]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357</w:t>
      </w:r>
      <w:r w:rsidR="003D14AE" w:rsidRPr="00943A5F">
        <w:rPr>
          <w:noProof/>
          <w:lang w:eastAsia="ko-KR"/>
        </w:rPr>
        <w:fldChar w:fldCharType="end"/>
      </w:r>
      <w:r w:rsidR="003D14AE" w:rsidRPr="00943A5F">
        <w:rPr>
          <w:noProof/>
          <w:lang w:eastAsia="ko-KR"/>
        </w:rPr>
        <w:t>)</w:t>
      </w:r>
    </w:p>
    <w:p w14:paraId="1142336B" w14:textId="1AC82754"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mvL1zeroCand</w:t>
      </w:r>
      <w:r w:rsidRPr="00901B03" w:rsidDel="003C51E6">
        <w:rPr>
          <w:vertAlign w:val="subscript"/>
          <w:lang w:val="en-CA"/>
        </w:rPr>
        <w:t>m</w:t>
      </w:r>
      <w:r w:rsidRPr="00901B03" w:rsidDel="003C51E6">
        <w:rPr>
          <w:lang w:val="en-CA"/>
        </w:rPr>
        <w:t>[ 0 ]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358</w:t>
      </w:r>
      <w:r w:rsidR="003D14AE" w:rsidRPr="00943A5F">
        <w:rPr>
          <w:noProof/>
          <w:lang w:eastAsia="ko-KR"/>
        </w:rPr>
        <w:fldChar w:fldCharType="end"/>
      </w:r>
      <w:r w:rsidR="003D14AE" w:rsidRPr="00943A5F">
        <w:rPr>
          <w:noProof/>
          <w:lang w:eastAsia="ko-KR"/>
        </w:rPr>
        <w:t>)</w:t>
      </w:r>
    </w:p>
    <w:p w14:paraId="33BB3C9B" w14:textId="1502095E" w:rsidR="0017724B" w:rsidRPr="00901B03" w:rsidDel="003C51E6"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901B03" w:rsidDel="003C51E6">
        <w:rPr>
          <w:lang w:val="en-CA"/>
        </w:rPr>
        <w:t>mvL1zeroCand</w:t>
      </w:r>
      <w:r w:rsidRPr="00901B03" w:rsidDel="003C51E6">
        <w:rPr>
          <w:vertAlign w:val="subscript"/>
          <w:lang w:val="en-CA"/>
        </w:rPr>
        <w:t>m</w:t>
      </w:r>
      <w:r w:rsidRPr="00901B03" w:rsidDel="003C51E6">
        <w:rPr>
          <w:lang w:val="en-CA"/>
        </w:rPr>
        <w:t>[ 1 ] = 0</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359</w:t>
      </w:r>
      <w:r w:rsidR="003D14AE" w:rsidRPr="00943A5F">
        <w:rPr>
          <w:noProof/>
          <w:lang w:eastAsia="ko-KR"/>
        </w:rPr>
        <w:fldChar w:fldCharType="end"/>
      </w:r>
      <w:r w:rsidR="003D14AE" w:rsidRPr="00943A5F">
        <w:rPr>
          <w:noProof/>
          <w:lang w:eastAsia="ko-KR"/>
        </w:rPr>
        <w:t>)</w:t>
      </w:r>
    </w:p>
    <w:p w14:paraId="3110CAA5" w14:textId="32B12AC9" w:rsidR="0017724B" w:rsidRDefault="0017724B" w:rsidP="0017724B">
      <w:pPr>
        <w:pStyle w:val="Equation"/>
        <w:tabs>
          <w:tab w:val="clear" w:pos="794"/>
          <w:tab w:val="clear" w:pos="1588"/>
          <w:tab w:val="clear" w:pos="4849"/>
          <w:tab w:val="left" w:pos="851"/>
          <w:tab w:val="left" w:pos="1134"/>
          <w:tab w:val="left" w:pos="1418"/>
          <w:tab w:val="left" w:pos="1701"/>
          <w:tab w:val="left" w:pos="1985"/>
        </w:tabs>
        <w:ind w:left="1612"/>
        <w:rPr>
          <w:noProof/>
          <w:lang w:eastAsia="ko-KR"/>
        </w:rPr>
      </w:pPr>
      <w:r w:rsidRPr="00901B03" w:rsidDel="003C51E6">
        <w:rPr>
          <w:lang w:val="en-CA"/>
        </w:rPr>
        <w:t>numCurrMergeCand = numCurrMergeCand + 1</w:t>
      </w:r>
      <w:r w:rsidRPr="00901B03" w:rsidDel="003C51E6">
        <w:rPr>
          <w:lang w:val="en-CA"/>
        </w:rPr>
        <w:tab/>
      </w:r>
      <w:r w:rsidR="003D14AE" w:rsidRPr="00943A5F">
        <w:rPr>
          <w:noProof/>
          <w:lang w:eastAsia="ko-KR"/>
        </w:rPr>
        <w:t>(</w:t>
      </w:r>
      <w:r w:rsidR="003D14AE" w:rsidRPr="00943A5F">
        <w:rPr>
          <w:noProof/>
          <w:lang w:eastAsia="ko-KR"/>
        </w:rPr>
        <w:fldChar w:fldCharType="begin"/>
      </w:r>
      <w:r w:rsidR="003D14AE" w:rsidRPr="00943A5F">
        <w:rPr>
          <w:noProof/>
          <w:lang w:eastAsia="ko-KR"/>
        </w:rPr>
        <w:instrText xml:space="preserve"> STYLEREF 1 \s </w:instrText>
      </w:r>
      <w:r w:rsidR="003D14AE" w:rsidRPr="00943A5F">
        <w:rPr>
          <w:noProof/>
          <w:lang w:eastAsia="ko-KR"/>
        </w:rPr>
        <w:fldChar w:fldCharType="separate"/>
      </w:r>
      <w:r w:rsidR="0063227E">
        <w:rPr>
          <w:noProof/>
          <w:lang w:eastAsia="ko-KR"/>
        </w:rPr>
        <w:t>8</w:t>
      </w:r>
      <w:r w:rsidR="003D14AE" w:rsidRPr="00943A5F">
        <w:rPr>
          <w:noProof/>
          <w:lang w:eastAsia="ko-KR"/>
        </w:rPr>
        <w:fldChar w:fldCharType="end"/>
      </w:r>
      <w:r w:rsidR="003D14AE" w:rsidRPr="00943A5F">
        <w:rPr>
          <w:noProof/>
          <w:lang w:eastAsia="ko-KR"/>
        </w:rPr>
        <w:noBreakHyphen/>
      </w:r>
      <w:r w:rsidR="003D14AE" w:rsidRPr="00943A5F">
        <w:rPr>
          <w:noProof/>
          <w:lang w:eastAsia="ko-KR"/>
        </w:rPr>
        <w:fldChar w:fldCharType="begin"/>
      </w:r>
      <w:r w:rsidR="003D14AE" w:rsidRPr="00943A5F">
        <w:rPr>
          <w:noProof/>
          <w:lang w:eastAsia="ko-KR"/>
        </w:rPr>
        <w:instrText xml:space="preserve"> SEQ Equation \* ARABIC \s 1 </w:instrText>
      </w:r>
      <w:r w:rsidR="003D14AE" w:rsidRPr="00943A5F">
        <w:rPr>
          <w:noProof/>
          <w:lang w:eastAsia="ko-KR"/>
        </w:rPr>
        <w:fldChar w:fldCharType="separate"/>
      </w:r>
      <w:r w:rsidR="0063227E">
        <w:rPr>
          <w:noProof/>
          <w:lang w:eastAsia="ko-KR"/>
        </w:rPr>
        <w:t>360</w:t>
      </w:r>
      <w:r w:rsidR="003D14AE" w:rsidRPr="00943A5F">
        <w:rPr>
          <w:noProof/>
          <w:lang w:eastAsia="ko-KR"/>
        </w:rPr>
        <w:fldChar w:fldCharType="end"/>
      </w:r>
      <w:r w:rsidR="003D14AE" w:rsidRPr="00943A5F">
        <w:rPr>
          <w:noProof/>
          <w:lang w:eastAsia="ko-KR"/>
        </w:rPr>
        <w:t>)</w:t>
      </w:r>
    </w:p>
    <w:p w14:paraId="220AC4F7" w14:textId="2BE61A2A" w:rsidR="009F66A7" w:rsidRPr="00901B03" w:rsidDel="003C51E6" w:rsidRDefault="009F66A7" w:rsidP="009F66A7">
      <w:pPr>
        <w:pStyle w:val="Equation"/>
        <w:tabs>
          <w:tab w:val="clear" w:pos="794"/>
          <w:tab w:val="clear" w:pos="1588"/>
          <w:tab w:val="clear" w:pos="4849"/>
          <w:tab w:val="left" w:pos="851"/>
          <w:tab w:val="left" w:pos="1134"/>
          <w:tab w:val="left" w:pos="1418"/>
          <w:tab w:val="left" w:pos="1701"/>
          <w:tab w:val="left" w:pos="1985"/>
        </w:tabs>
        <w:ind w:left="1612"/>
        <w:rPr>
          <w:lang w:val="en-CA" w:eastAsia="ko-KR"/>
        </w:rPr>
      </w:pPr>
      <w:r w:rsidRPr="00A50772">
        <w:rPr>
          <w:lang w:val="en-CA"/>
        </w:rPr>
        <w:t>zeroIdx</w:t>
      </w:r>
      <w:r w:rsidRPr="00901B03" w:rsidDel="003C51E6">
        <w:rPr>
          <w:lang w:val="en-CA"/>
        </w:rPr>
        <w:t> = </w:t>
      </w:r>
      <w:r w:rsidRPr="00A50772">
        <w:rPr>
          <w:lang w:val="en-CA"/>
        </w:rPr>
        <w:t>zeroIdx</w:t>
      </w:r>
      <w:r w:rsidRPr="00901B03" w:rsidDel="003C51E6">
        <w:rPr>
          <w:lang w:val="en-CA"/>
        </w:rPr>
        <w:t> + 1</w:t>
      </w:r>
      <w:r w:rsidRPr="00901B03" w:rsidDel="003C51E6">
        <w:rPr>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361</w:t>
      </w:r>
      <w:r w:rsidRPr="00943A5F">
        <w:rPr>
          <w:noProof/>
          <w:lang w:eastAsia="ko-KR"/>
        </w:rPr>
        <w:fldChar w:fldCharType="end"/>
      </w:r>
      <w:r w:rsidRPr="00943A5F">
        <w:rPr>
          <w:noProof/>
          <w:lang w:eastAsia="ko-KR"/>
        </w:rPr>
        <w:t>)</w:t>
      </w:r>
    </w:p>
    <w:p w14:paraId="615FF4A5" w14:textId="4032BA69" w:rsidR="00C15928" w:rsidRPr="00B27098" w:rsidRDefault="00C15928" w:rsidP="00C15928">
      <w:pPr>
        <w:pStyle w:val="40"/>
      </w:pPr>
      <w:bookmarkStart w:id="1250" w:name="_Ref13356047"/>
      <w:bookmarkEnd w:id="1246"/>
      <w:r>
        <w:rPr>
          <w:lang w:eastAsia="ko-KR"/>
        </w:rPr>
        <w:t>Derivation pr</w:t>
      </w:r>
      <w:r w:rsidR="007C7381">
        <w:rPr>
          <w:lang w:eastAsia="ko-KR"/>
        </w:rPr>
        <w:t>o</w:t>
      </w:r>
      <w:r>
        <w:rPr>
          <w:lang w:eastAsia="ko-KR"/>
        </w:rPr>
        <w:t>cess for luma motion vector prediction</w:t>
      </w:r>
      <w:bookmarkEnd w:id="1245"/>
      <w:bookmarkEnd w:id="1250"/>
    </w:p>
    <w:bookmarkEnd w:id="1216"/>
    <w:p w14:paraId="1CBDA517" w14:textId="5FC7B6C4" w:rsidR="00C15928" w:rsidRDefault="00094209" w:rsidP="00FF3652">
      <w:pPr>
        <w:rPr>
          <w:rFonts w:eastAsia="Malgun Gothic"/>
          <w:lang w:eastAsia="ko-KR"/>
        </w:rPr>
      </w:pPr>
      <w:r>
        <w:rPr>
          <w:rFonts w:eastAsia="Malgun Gothic" w:hint="eastAsia"/>
          <w:lang w:eastAsia="ko-KR"/>
        </w:rPr>
        <w:t>I</w:t>
      </w:r>
      <w:r>
        <w:rPr>
          <w:rFonts w:eastAsia="Malgun Gothic"/>
          <w:lang w:eastAsia="ko-KR"/>
        </w:rPr>
        <w:t>nputs to this process are:</w:t>
      </w:r>
    </w:p>
    <w:p w14:paraId="0C18AE30" w14:textId="77777777" w:rsidR="00094209" w:rsidRPr="003F17AE" w:rsidRDefault="00094209" w:rsidP="00094209">
      <w:pPr>
        <w:numPr>
          <w:ilvl w:val="0"/>
          <w:numId w:val="3"/>
        </w:numPr>
      </w:pPr>
      <w:r w:rsidRPr="003F17AE">
        <w:rPr>
          <w:lang w:eastAsia="ko-KR"/>
        </w:rPr>
        <w:t>a luma location ( x</w:t>
      </w:r>
      <w:r w:rsidRPr="003F17AE">
        <w:rPr>
          <w:rFonts w:hint="eastAsia"/>
          <w:lang w:eastAsia="ko-KR"/>
        </w:rPr>
        <w:t>C</w:t>
      </w:r>
      <w:r>
        <w:rPr>
          <w:lang w:eastAsia="ko-KR"/>
        </w:rPr>
        <w:t>b</w:t>
      </w:r>
      <w:r w:rsidRPr="003F17AE">
        <w:rPr>
          <w:lang w:eastAsia="ko-KR"/>
        </w:rPr>
        <w:t>, y</w:t>
      </w:r>
      <w:r w:rsidRPr="003F17AE">
        <w:rPr>
          <w:rFonts w:hint="eastAsia"/>
          <w:lang w:eastAsia="ko-KR"/>
        </w:rPr>
        <w:t>C</w:t>
      </w:r>
      <w:r>
        <w:rPr>
          <w:lang w:eastAsia="ko-KR"/>
        </w:rPr>
        <w:t>b</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14:paraId="29DF23D5" w14:textId="2BEC12F1" w:rsidR="00094209" w:rsidRPr="003F17AE" w:rsidRDefault="00B745DA" w:rsidP="00094209">
      <w:pPr>
        <w:numPr>
          <w:ilvl w:val="0"/>
          <w:numId w:val="3"/>
        </w:numPr>
      </w:pPr>
      <w:r>
        <w:rPr>
          <w:lang w:eastAsia="ko-KR"/>
        </w:rPr>
        <w:t>two</w:t>
      </w:r>
      <w:r w:rsidR="00094209" w:rsidRPr="003F17AE">
        <w:rPr>
          <w:lang w:eastAsia="ko-KR"/>
        </w:rPr>
        <w:t xml:space="preserve"> </w:t>
      </w:r>
      <w:r w:rsidR="00094209">
        <w:rPr>
          <w:lang w:eastAsia="ko-KR"/>
        </w:rPr>
        <w:t>variable</w:t>
      </w:r>
      <w:r>
        <w:rPr>
          <w:lang w:eastAsia="ko-KR"/>
        </w:rPr>
        <w:t>s</w:t>
      </w:r>
      <w:r w:rsidR="00094209">
        <w:rPr>
          <w:lang w:eastAsia="ko-KR"/>
        </w:rPr>
        <w:t xml:space="preserve"> nCb</w:t>
      </w:r>
      <w:r>
        <w:rPr>
          <w:lang w:eastAsia="ko-KR"/>
        </w:rPr>
        <w:t>W and nCbH</w:t>
      </w:r>
      <w:r w:rsidR="00094209">
        <w:rPr>
          <w:lang w:eastAsia="ko-KR"/>
        </w:rPr>
        <w:t xml:space="preserve"> specifying the </w:t>
      </w:r>
      <w:r>
        <w:rPr>
          <w:lang w:eastAsia="ko-KR"/>
        </w:rPr>
        <w:t>width and the height</w:t>
      </w:r>
      <w:r w:rsidR="00094209">
        <w:rPr>
          <w:lang w:eastAsia="ko-KR"/>
        </w:rPr>
        <w:t xml:space="preserve"> of the current luma </w:t>
      </w:r>
      <w:r w:rsidR="00094209" w:rsidRPr="003F17AE">
        <w:rPr>
          <w:lang w:eastAsia="ko-KR"/>
        </w:rPr>
        <w:t xml:space="preserve">coding </w:t>
      </w:r>
      <w:r w:rsidR="00094209">
        <w:rPr>
          <w:lang w:eastAsia="ko-KR"/>
        </w:rPr>
        <w:t>block,</w:t>
      </w:r>
    </w:p>
    <w:p w14:paraId="23E6DA4D" w14:textId="6ED87D84" w:rsidR="00094209" w:rsidRPr="00943A5F" w:rsidRDefault="00094209" w:rsidP="00094209">
      <w:pPr>
        <w:numPr>
          <w:ilvl w:val="0"/>
          <w:numId w:val="3"/>
        </w:numPr>
        <w:rPr>
          <w:noProof/>
          <w:lang w:eastAsia="ko-KR"/>
        </w:rPr>
      </w:pPr>
      <w:r w:rsidRPr="00943A5F">
        <w:rPr>
          <w:noProof/>
          <w:lang w:eastAsia="ko-KR"/>
        </w:rPr>
        <w:t xml:space="preserve">the reference index of the current </w:t>
      </w:r>
      <w:r w:rsidR="00DA54BA">
        <w:rPr>
          <w:noProof/>
          <w:lang w:eastAsia="ko-KR"/>
        </w:rPr>
        <w:t>coding</w:t>
      </w:r>
      <w:r w:rsidRPr="00943A5F">
        <w:rPr>
          <w:noProof/>
          <w:lang w:eastAsia="ko-KR"/>
        </w:rPr>
        <w:t xml:space="preserve"> unit partition refIdxLX</w:t>
      </w:r>
      <w:r>
        <w:rPr>
          <w:noProof/>
          <w:lang w:eastAsia="ko-KR"/>
        </w:rPr>
        <w:t>,</w:t>
      </w:r>
      <w:r w:rsidRPr="00943A5F">
        <w:rPr>
          <w:noProof/>
          <w:lang w:eastAsia="ko-KR"/>
        </w:rPr>
        <w:t xml:space="preserve"> with X being 0 or 1</w:t>
      </w:r>
      <w:r w:rsidR="00AC71E1">
        <w:rPr>
          <w:noProof/>
          <w:lang w:eastAsia="ko-KR"/>
        </w:rPr>
        <w:t>.</w:t>
      </w:r>
    </w:p>
    <w:p w14:paraId="4655AC81" w14:textId="5540D181" w:rsidR="00094209" w:rsidRDefault="00094209" w:rsidP="00094209">
      <w:pPr>
        <w:rPr>
          <w:noProof/>
          <w:lang w:eastAsia="ko-KR"/>
        </w:rPr>
      </w:pPr>
      <w:r w:rsidRPr="00943A5F">
        <w:rPr>
          <w:noProof/>
          <w:lang w:eastAsia="ko-KR"/>
        </w:rPr>
        <w:t>Output of this process is</w:t>
      </w:r>
      <w:r>
        <w:rPr>
          <w:noProof/>
          <w:lang w:eastAsia="ko-KR"/>
        </w:rPr>
        <w:t xml:space="preserve"> </w:t>
      </w:r>
      <w:r w:rsidRPr="00943A5F">
        <w:rPr>
          <w:noProof/>
          <w:lang w:eastAsia="ko-KR"/>
        </w:rPr>
        <w:t>the prediction mvpLX of the motion vector mvLX</w:t>
      </w:r>
      <w:r>
        <w:rPr>
          <w:noProof/>
          <w:lang w:eastAsia="ko-KR"/>
        </w:rPr>
        <w:t>,</w:t>
      </w:r>
      <w:r w:rsidRPr="00943A5F">
        <w:rPr>
          <w:noProof/>
          <w:lang w:eastAsia="ko-KR"/>
        </w:rPr>
        <w:t xml:space="preserve"> with X being 0 or 1.</w:t>
      </w:r>
    </w:p>
    <w:p w14:paraId="10F3CD75" w14:textId="0254350E" w:rsidR="00834922" w:rsidRPr="00B745DA" w:rsidRDefault="00834922" w:rsidP="00094209">
      <w:pPr>
        <w:rPr>
          <w:rFonts w:eastAsia="Malgun Gothic"/>
          <w:lang w:eastAsia="ko-KR"/>
        </w:rPr>
      </w:pPr>
      <w:r>
        <w:rPr>
          <w:noProof/>
          <w:lang w:eastAsia="ko-KR"/>
        </w:rPr>
        <w:lastRenderedPageBreak/>
        <w:t>W</w:t>
      </w:r>
      <w:r w:rsidRPr="003F3F11" w:rsidDel="003C51E6">
        <w:rPr>
          <w:noProof/>
          <w:lang w:eastAsia="ko-KR"/>
        </w:rPr>
        <w:t>hen</w:t>
      </w:r>
      <w:r>
        <w:rPr>
          <w:noProof/>
          <w:lang w:eastAsia="ko-KR"/>
        </w:rPr>
        <w:t xml:space="preserve"> </w:t>
      </w:r>
      <w:r w:rsidR="00073E9E">
        <w:rPr>
          <w:lang w:eastAsia="ko-KR"/>
        </w:rPr>
        <w:t xml:space="preserve">sps_amis_flag </w:t>
      </w:r>
      <w:r>
        <w:rPr>
          <w:noProof/>
          <w:lang w:eastAsia="ko-KR"/>
        </w:rPr>
        <w:t>is equal to 0, the following applies:</w:t>
      </w:r>
    </w:p>
    <w:p w14:paraId="40A57CB7" w14:textId="2097E13E" w:rsidR="00C15928" w:rsidRPr="000D2F8E" w:rsidRDefault="00CE5DB1" w:rsidP="00FF3652">
      <w:pPr>
        <w:rPr>
          <w:rFonts w:eastAsia="Malgun Gothic"/>
          <w:lang w:eastAsia="ko-KR"/>
        </w:rPr>
      </w:pPr>
      <w:r>
        <w:rPr>
          <w:rFonts w:eastAsia="Malgun Gothic"/>
          <w:lang w:eastAsia="ko-KR"/>
        </w:rPr>
        <w:t>The motion vector predictor mvpL0 and mvpL1 are derived in the following ordered steps:</w:t>
      </w:r>
    </w:p>
    <w:p w14:paraId="38412B77" w14:textId="04A4BBEA" w:rsidR="00DC4506" w:rsidRDefault="00DC4506" w:rsidP="009A5AB4">
      <w:pPr>
        <w:numPr>
          <w:ilvl w:val="0"/>
          <w:numId w:val="51"/>
        </w:numPr>
        <w:tabs>
          <w:tab w:val="clear" w:pos="794"/>
          <w:tab w:val="clear" w:pos="1588"/>
          <w:tab w:val="clear" w:pos="1985"/>
          <w:tab w:val="left" w:pos="720"/>
          <w:tab w:val="left" w:pos="1080"/>
          <w:tab w:val="left" w:pos="1440"/>
          <w:tab w:val="left" w:pos="2977"/>
        </w:tabs>
        <w:ind w:left="709"/>
        <w:rPr>
          <w:noProof/>
          <w:lang w:eastAsia="ko-KR"/>
        </w:rPr>
      </w:pPr>
      <w:r w:rsidRPr="00DC4506">
        <w:rPr>
          <w:noProof/>
          <w:lang w:eastAsia="ko-KR"/>
        </w:rPr>
        <w:t>The variables mv</w:t>
      </w:r>
      <w:r>
        <w:rPr>
          <w:noProof/>
          <w:lang w:eastAsia="ko-KR"/>
        </w:rPr>
        <w:t>p</w:t>
      </w:r>
      <w:r w:rsidRPr="00DC4506">
        <w:rPr>
          <w:noProof/>
          <w:lang w:eastAsia="ko-KR"/>
        </w:rPr>
        <w:t>L0</w:t>
      </w:r>
      <w:r>
        <w:rPr>
          <w:noProof/>
          <w:lang w:eastAsia="ko-KR"/>
        </w:rPr>
        <w:t xml:space="preserve"> and</w:t>
      </w:r>
      <w:r w:rsidRPr="00DC4506">
        <w:rPr>
          <w:noProof/>
          <w:lang w:eastAsia="ko-KR"/>
        </w:rPr>
        <w:t xml:space="preserve"> mv</w:t>
      </w:r>
      <w:r>
        <w:rPr>
          <w:noProof/>
          <w:lang w:eastAsia="ko-KR"/>
        </w:rPr>
        <w:t>p</w:t>
      </w:r>
      <w:r w:rsidRPr="00DC4506">
        <w:rPr>
          <w:noProof/>
          <w:lang w:eastAsia="ko-KR"/>
        </w:rPr>
        <w:t>L1 are set as follows:</w:t>
      </w:r>
    </w:p>
    <w:p w14:paraId="5A7170AF" w14:textId="2D8FF811" w:rsidR="006334B8" w:rsidRPr="00943A5F" w:rsidRDefault="006334B8" w:rsidP="006334B8">
      <w:pPr>
        <w:pStyle w:val="Equation"/>
        <w:tabs>
          <w:tab w:val="clear" w:pos="4849"/>
          <w:tab w:val="center" w:pos="10350"/>
        </w:tabs>
        <w:ind w:left="900"/>
        <w:rPr>
          <w:noProof/>
          <w:lang w:eastAsia="ko-KR"/>
        </w:rPr>
      </w:pPr>
      <w:r>
        <w:rPr>
          <w:noProof/>
          <w:lang w:eastAsia="ko-KR"/>
        </w:rPr>
        <w:t>mvpL0[ 0 ]</w:t>
      </w:r>
      <w:r>
        <w:rPr>
          <w:noProof/>
          <w:lang w:val="en-US" w:eastAsia="ko-KR"/>
        </w:rPr>
        <w:t>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362</w:t>
      </w:r>
      <w:r w:rsidRPr="00943A5F">
        <w:rPr>
          <w:noProof/>
          <w:lang w:eastAsia="ko-KR"/>
        </w:rPr>
        <w:fldChar w:fldCharType="end"/>
      </w:r>
      <w:r w:rsidRPr="00943A5F">
        <w:rPr>
          <w:noProof/>
          <w:lang w:eastAsia="ko-KR"/>
        </w:rPr>
        <w:t>)</w:t>
      </w:r>
    </w:p>
    <w:p w14:paraId="4CFCBDB8" w14:textId="20A92CD7" w:rsidR="006334B8" w:rsidRPr="00943A5F" w:rsidRDefault="006334B8" w:rsidP="006334B8">
      <w:pPr>
        <w:pStyle w:val="Equation"/>
        <w:tabs>
          <w:tab w:val="clear" w:pos="4849"/>
          <w:tab w:val="center" w:pos="10350"/>
        </w:tabs>
        <w:ind w:left="900"/>
        <w:rPr>
          <w:noProof/>
          <w:lang w:eastAsia="ko-KR"/>
        </w:rPr>
      </w:pPr>
      <w:r>
        <w:rPr>
          <w:noProof/>
          <w:lang w:eastAsia="ko-KR"/>
        </w:rPr>
        <w:t>mvpL0[ 1 ] = 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363</w:t>
      </w:r>
      <w:r w:rsidRPr="00943A5F">
        <w:rPr>
          <w:noProof/>
          <w:lang w:eastAsia="ko-KR"/>
        </w:rPr>
        <w:fldChar w:fldCharType="end"/>
      </w:r>
      <w:r w:rsidRPr="00943A5F">
        <w:rPr>
          <w:noProof/>
          <w:lang w:eastAsia="ko-KR"/>
        </w:rPr>
        <w:t>)</w:t>
      </w:r>
    </w:p>
    <w:p w14:paraId="17071503" w14:textId="168B6E04" w:rsidR="006334B8" w:rsidRPr="00943A5F" w:rsidRDefault="006334B8" w:rsidP="006334B8">
      <w:pPr>
        <w:pStyle w:val="Equation"/>
        <w:tabs>
          <w:tab w:val="clear" w:pos="4849"/>
          <w:tab w:val="center" w:pos="10350"/>
        </w:tabs>
        <w:ind w:left="900"/>
        <w:rPr>
          <w:noProof/>
          <w:lang w:eastAsia="ko-KR"/>
        </w:rPr>
      </w:pPr>
      <w:r>
        <w:rPr>
          <w:noProof/>
          <w:lang w:eastAsia="ko-KR"/>
        </w:rPr>
        <w:t>mvpL1[ 0 ]</w:t>
      </w:r>
      <w:r>
        <w:rPr>
          <w:noProof/>
          <w:lang w:val="en-US" w:eastAsia="ko-KR"/>
        </w:rPr>
        <w:t> = </w:t>
      </w:r>
      <w:r>
        <w:rPr>
          <w:noProof/>
          <w:lang w:eastAsia="ko-KR"/>
        </w:rPr>
        <w:t>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364</w:t>
      </w:r>
      <w:r w:rsidRPr="00943A5F">
        <w:rPr>
          <w:noProof/>
          <w:lang w:eastAsia="ko-KR"/>
        </w:rPr>
        <w:fldChar w:fldCharType="end"/>
      </w:r>
      <w:r w:rsidRPr="00943A5F">
        <w:rPr>
          <w:noProof/>
          <w:lang w:eastAsia="ko-KR"/>
        </w:rPr>
        <w:t>)</w:t>
      </w:r>
    </w:p>
    <w:p w14:paraId="05BDCD6A" w14:textId="46D6E972" w:rsidR="006334B8" w:rsidRDefault="006334B8" w:rsidP="006334B8">
      <w:pPr>
        <w:pStyle w:val="Equation"/>
        <w:tabs>
          <w:tab w:val="clear" w:pos="4849"/>
          <w:tab w:val="center" w:pos="10350"/>
        </w:tabs>
        <w:ind w:left="900"/>
        <w:rPr>
          <w:noProof/>
          <w:lang w:eastAsia="ko-KR"/>
        </w:rPr>
      </w:pPr>
      <w:r>
        <w:rPr>
          <w:noProof/>
          <w:lang w:eastAsia="ko-KR"/>
        </w:rPr>
        <w:t>mvpL1[ 1 ] = 0</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365</w:t>
      </w:r>
      <w:r w:rsidRPr="00943A5F">
        <w:rPr>
          <w:noProof/>
          <w:lang w:eastAsia="ko-KR"/>
        </w:rPr>
        <w:fldChar w:fldCharType="end"/>
      </w:r>
      <w:r w:rsidRPr="00943A5F">
        <w:rPr>
          <w:noProof/>
          <w:lang w:eastAsia="ko-KR"/>
        </w:rPr>
        <w:t>)</w:t>
      </w:r>
    </w:p>
    <w:p w14:paraId="77E4DEFA" w14:textId="03C56F39" w:rsidR="006B0266" w:rsidRDefault="00FC4ED5" w:rsidP="009A5AB4">
      <w:pPr>
        <w:numPr>
          <w:ilvl w:val="0"/>
          <w:numId w:val="51"/>
        </w:numPr>
        <w:tabs>
          <w:tab w:val="clear" w:pos="794"/>
          <w:tab w:val="clear" w:pos="1588"/>
          <w:tab w:val="clear" w:pos="1985"/>
          <w:tab w:val="left" w:pos="720"/>
          <w:tab w:val="left" w:pos="1080"/>
          <w:tab w:val="left" w:pos="1440"/>
          <w:tab w:val="left" w:pos="2977"/>
        </w:tabs>
        <w:ind w:left="709"/>
        <w:rPr>
          <w:noProof/>
          <w:lang w:eastAsia="ko-KR"/>
        </w:rPr>
      </w:pPr>
      <w:r>
        <w:rPr>
          <w:noProof/>
          <w:lang w:val="en-US" w:eastAsia="ko-KR"/>
        </w:rPr>
        <w:t>If refIdxL0 is not equal to –1, t</w:t>
      </w:r>
      <w:r w:rsidR="006B0266" w:rsidRPr="00943A5F">
        <w:rPr>
          <w:noProof/>
          <w:lang w:eastAsia="ko-KR"/>
        </w:rPr>
        <w:t xml:space="preserve">he derivation process for </w:t>
      </w:r>
      <w:r w:rsidR="006B0266">
        <w:rPr>
          <w:noProof/>
          <w:lang w:eastAsia="ko-KR"/>
        </w:rPr>
        <w:t>motion vector predictor</w:t>
      </w:r>
      <w:r w:rsidR="006B0266" w:rsidRPr="00943A5F">
        <w:rPr>
          <w:noProof/>
          <w:lang w:eastAsia="ko-KR"/>
        </w:rPr>
        <w:t xml:space="preserve"> from </w:t>
      </w:r>
      <w:r w:rsidR="006B0266">
        <w:rPr>
          <w:noProof/>
          <w:lang w:eastAsia="ko-KR"/>
        </w:rPr>
        <w:t>neighbouring</w:t>
      </w:r>
      <w:r w:rsidR="006B0266" w:rsidRPr="00943A5F">
        <w:rPr>
          <w:noProof/>
          <w:lang w:eastAsia="ko-KR"/>
        </w:rPr>
        <w:t xml:space="preserve"> </w:t>
      </w:r>
      <w:r w:rsidR="006B0266">
        <w:rPr>
          <w:noProof/>
          <w:lang w:eastAsia="ko-KR"/>
        </w:rPr>
        <w:t xml:space="preserve">coding </w:t>
      </w:r>
      <w:r w:rsidR="006B0266" w:rsidRPr="00943A5F">
        <w:rPr>
          <w:noProof/>
          <w:lang w:eastAsia="ko-KR"/>
        </w:rPr>
        <w:t xml:space="preserve">unit partitions in </w:t>
      </w:r>
      <w:r w:rsidR="006B0266">
        <w:rPr>
          <w:noProof/>
          <w:lang w:eastAsia="ko-KR"/>
        </w:rPr>
        <w:t>clause</w:t>
      </w:r>
      <w:r w:rsidR="006B0266" w:rsidRPr="00943A5F">
        <w:rPr>
          <w:noProof/>
          <w:lang w:eastAsia="ko-KR"/>
        </w:rPr>
        <w:t xml:space="preserve"> </w:t>
      </w:r>
      <w:r w:rsidR="006A10F5">
        <w:rPr>
          <w:noProof/>
          <w:lang w:eastAsia="ko-KR"/>
        </w:rPr>
        <w:fldChar w:fldCharType="begin"/>
      </w:r>
      <w:r w:rsidR="006A10F5">
        <w:rPr>
          <w:noProof/>
          <w:lang w:eastAsia="ko-KR"/>
        </w:rPr>
        <w:instrText xml:space="preserve"> REF _Ref13840942 \n \h </w:instrText>
      </w:r>
      <w:r w:rsidR="006A10F5">
        <w:rPr>
          <w:noProof/>
          <w:lang w:eastAsia="ko-KR"/>
        </w:rPr>
      </w:r>
      <w:r w:rsidR="006A10F5">
        <w:rPr>
          <w:noProof/>
          <w:lang w:eastAsia="ko-KR"/>
        </w:rPr>
        <w:fldChar w:fldCharType="separate"/>
      </w:r>
      <w:r w:rsidR="0063227E">
        <w:rPr>
          <w:noProof/>
          <w:lang w:eastAsia="ko-KR"/>
        </w:rPr>
        <w:t>8.5.2.9</w:t>
      </w:r>
      <w:r w:rsidR="006A10F5">
        <w:rPr>
          <w:noProof/>
          <w:lang w:eastAsia="ko-KR"/>
        </w:rPr>
        <w:fldChar w:fldCharType="end"/>
      </w:r>
      <w:r w:rsidR="00BF60B9">
        <w:rPr>
          <w:noProof/>
          <w:lang w:eastAsia="ko-KR"/>
        </w:rPr>
        <w:t xml:space="preserve"> </w:t>
      </w:r>
      <w:r w:rsidR="006B0266" w:rsidRPr="00943A5F">
        <w:rPr>
          <w:noProof/>
          <w:lang w:eastAsia="ko-KR"/>
        </w:rPr>
        <w:t xml:space="preserve">is invoked with </w:t>
      </w:r>
      <w:r w:rsidR="006B0266">
        <w:rPr>
          <w:lang w:eastAsia="ko-KR"/>
        </w:rPr>
        <w:t xml:space="preserve">the luma coding block location </w:t>
      </w:r>
      <w:r w:rsidR="006B0266" w:rsidRPr="003F17AE">
        <w:rPr>
          <w:lang w:eastAsia="ko-KR"/>
        </w:rPr>
        <w:t>( x</w:t>
      </w:r>
      <w:r w:rsidR="006B0266" w:rsidRPr="003F17AE">
        <w:rPr>
          <w:rFonts w:hint="eastAsia"/>
          <w:lang w:eastAsia="ko-KR"/>
        </w:rPr>
        <w:t>C</w:t>
      </w:r>
      <w:r w:rsidR="006B0266">
        <w:rPr>
          <w:lang w:eastAsia="ko-KR"/>
        </w:rPr>
        <w:t>b</w:t>
      </w:r>
      <w:r w:rsidR="006B0266" w:rsidRPr="003F17AE">
        <w:rPr>
          <w:lang w:eastAsia="ko-KR"/>
        </w:rPr>
        <w:t>, y</w:t>
      </w:r>
      <w:r w:rsidR="006B0266" w:rsidRPr="003F17AE">
        <w:rPr>
          <w:rFonts w:hint="eastAsia"/>
          <w:lang w:eastAsia="ko-KR"/>
        </w:rPr>
        <w:t>C</w:t>
      </w:r>
      <w:r w:rsidR="006B0266">
        <w:rPr>
          <w:lang w:eastAsia="ko-KR"/>
        </w:rPr>
        <w:t>b</w:t>
      </w:r>
      <w:r w:rsidR="006B0266" w:rsidRPr="003F17AE">
        <w:rPr>
          <w:lang w:eastAsia="ko-KR"/>
        </w:rPr>
        <w:t> )</w:t>
      </w:r>
      <w:r w:rsidR="006B0266">
        <w:rPr>
          <w:lang w:eastAsia="ko-KR"/>
        </w:rPr>
        <w:t>, the coding block width</w:t>
      </w:r>
      <w:r w:rsidR="006B0266" w:rsidRPr="003F17AE">
        <w:rPr>
          <w:lang w:eastAsia="ko-KR"/>
        </w:rPr>
        <w:t xml:space="preserve"> nC</w:t>
      </w:r>
      <w:r w:rsidR="006B0266">
        <w:rPr>
          <w:lang w:eastAsia="ko-KR"/>
        </w:rPr>
        <w:t>bW, the coding block height nCbH, the motion vector prediction index mvpIdx equal to mvp_idx_l0</w:t>
      </w:r>
      <w:r w:rsidR="00DB48B4">
        <w:rPr>
          <w:lang w:eastAsia="ko-KR"/>
        </w:rPr>
        <w:t>[ xCb ][ yCb ]</w:t>
      </w:r>
      <w:r w:rsidR="006B0266">
        <w:rPr>
          <w:lang w:eastAsia="ko-KR"/>
        </w:rPr>
        <w:t xml:space="preserve"> and the reference list identifier listX set equal to 0 </w:t>
      </w:r>
      <w:r w:rsidR="006B0266" w:rsidRPr="00943A5F">
        <w:rPr>
          <w:noProof/>
          <w:lang w:eastAsia="ko-KR"/>
        </w:rPr>
        <w:t>as inputs</w:t>
      </w:r>
      <w:r w:rsidR="006B0266">
        <w:rPr>
          <w:noProof/>
          <w:lang w:eastAsia="ko-KR"/>
        </w:rPr>
        <w:t>,</w:t>
      </w:r>
      <w:r w:rsidR="006B0266" w:rsidRPr="00943A5F">
        <w:rPr>
          <w:noProof/>
          <w:lang w:eastAsia="ko-KR"/>
        </w:rPr>
        <w:t xml:space="preserve"> and the output </w:t>
      </w:r>
      <w:r w:rsidR="006B0266">
        <w:rPr>
          <w:noProof/>
          <w:lang w:eastAsia="ko-KR"/>
        </w:rPr>
        <w:t>being</w:t>
      </w:r>
      <w:r w:rsidR="006B0266" w:rsidRPr="00943A5F">
        <w:rPr>
          <w:noProof/>
          <w:lang w:eastAsia="ko-KR"/>
        </w:rPr>
        <w:t xml:space="preserve"> </w:t>
      </w:r>
      <w:r w:rsidR="006B0266">
        <w:rPr>
          <w:noProof/>
          <w:lang w:eastAsia="ko-KR"/>
        </w:rPr>
        <w:t>the motion vector</w:t>
      </w:r>
      <w:r w:rsidR="006B0266" w:rsidRPr="00943A5F">
        <w:rPr>
          <w:noProof/>
          <w:lang w:eastAsia="ko-KR"/>
        </w:rPr>
        <w:t xml:space="preserve"> </w:t>
      </w:r>
      <w:r w:rsidR="006B0266">
        <w:rPr>
          <w:noProof/>
          <w:lang w:eastAsia="ko-KR"/>
        </w:rPr>
        <w:t>predictor mvPred</w:t>
      </w:r>
      <w:r w:rsidR="006B0266" w:rsidRPr="00943A5F">
        <w:rPr>
          <w:noProof/>
          <w:lang w:eastAsia="ko-KR"/>
        </w:rPr>
        <w:t>.</w:t>
      </w:r>
      <w:r w:rsidR="006B0266">
        <w:rPr>
          <w:noProof/>
          <w:lang w:eastAsia="ko-KR"/>
        </w:rPr>
        <w:t xml:space="preserve"> The variable mv</w:t>
      </w:r>
      <w:r w:rsidR="00070539">
        <w:rPr>
          <w:noProof/>
          <w:lang w:eastAsia="ko-KR"/>
        </w:rPr>
        <w:t>p</w:t>
      </w:r>
      <w:r w:rsidR="006B0266">
        <w:rPr>
          <w:noProof/>
          <w:lang w:eastAsia="ko-KR"/>
        </w:rPr>
        <w:t>L0</w:t>
      </w:r>
      <w:r w:rsidR="00070539">
        <w:rPr>
          <w:noProof/>
          <w:lang w:eastAsia="ko-KR"/>
        </w:rPr>
        <w:t xml:space="preserve"> is</w:t>
      </w:r>
      <w:r w:rsidR="006B0266">
        <w:rPr>
          <w:noProof/>
          <w:lang w:eastAsia="ko-KR"/>
        </w:rPr>
        <w:t xml:space="preserve"> set </w:t>
      </w:r>
      <w:r w:rsidR="00D40189">
        <w:rPr>
          <w:noProof/>
          <w:lang w:eastAsia="ko-KR"/>
        </w:rPr>
        <w:t>equal to mvPred.</w:t>
      </w:r>
    </w:p>
    <w:p w14:paraId="56766EB8" w14:textId="24103D13" w:rsidR="006B0266" w:rsidRDefault="004344ED" w:rsidP="009A5AB4">
      <w:pPr>
        <w:numPr>
          <w:ilvl w:val="0"/>
          <w:numId w:val="51"/>
        </w:numPr>
        <w:tabs>
          <w:tab w:val="clear" w:pos="794"/>
          <w:tab w:val="clear" w:pos="1588"/>
          <w:tab w:val="clear" w:pos="1985"/>
          <w:tab w:val="left" w:pos="720"/>
          <w:tab w:val="left" w:pos="1080"/>
          <w:tab w:val="left" w:pos="1440"/>
          <w:tab w:val="left" w:pos="2977"/>
        </w:tabs>
        <w:ind w:left="709"/>
        <w:rPr>
          <w:noProof/>
          <w:lang w:eastAsia="ko-KR"/>
        </w:rPr>
      </w:pPr>
      <w:r>
        <w:rPr>
          <w:noProof/>
          <w:lang w:eastAsia="ko-KR"/>
        </w:rPr>
        <w:t>If refIdxL1 is not equal to</w:t>
      </w:r>
      <w:r>
        <w:rPr>
          <w:noProof/>
          <w:lang w:val="en-US" w:eastAsia="ko-KR"/>
        </w:rPr>
        <w:t xml:space="preserve"> –1</w:t>
      </w:r>
      <w:r>
        <w:rPr>
          <w:noProof/>
          <w:lang w:eastAsia="ko-KR"/>
        </w:rPr>
        <w:t xml:space="preserve">, </w:t>
      </w:r>
      <w:r w:rsidR="006B0266">
        <w:rPr>
          <w:noProof/>
          <w:lang w:eastAsia="ko-KR"/>
        </w:rPr>
        <w:t>t</w:t>
      </w:r>
      <w:r w:rsidR="006B0266" w:rsidRPr="00943A5F">
        <w:rPr>
          <w:noProof/>
          <w:lang w:eastAsia="ko-KR"/>
        </w:rPr>
        <w:t xml:space="preserve">he derivation process for </w:t>
      </w:r>
      <w:r w:rsidR="006B0266">
        <w:rPr>
          <w:noProof/>
          <w:lang w:eastAsia="ko-KR"/>
        </w:rPr>
        <w:t>motion vector predictor</w:t>
      </w:r>
      <w:r w:rsidR="006B0266" w:rsidRPr="00943A5F">
        <w:rPr>
          <w:noProof/>
          <w:lang w:eastAsia="ko-KR"/>
        </w:rPr>
        <w:t xml:space="preserve"> from </w:t>
      </w:r>
      <w:r w:rsidR="006B0266">
        <w:rPr>
          <w:noProof/>
          <w:lang w:eastAsia="ko-KR"/>
        </w:rPr>
        <w:t>neighbouring</w:t>
      </w:r>
      <w:r w:rsidR="006B0266" w:rsidRPr="00943A5F">
        <w:rPr>
          <w:noProof/>
          <w:lang w:eastAsia="ko-KR"/>
        </w:rPr>
        <w:t xml:space="preserve"> </w:t>
      </w:r>
      <w:r w:rsidR="006B0266">
        <w:rPr>
          <w:noProof/>
          <w:lang w:eastAsia="ko-KR"/>
        </w:rPr>
        <w:t xml:space="preserve">coding </w:t>
      </w:r>
      <w:r w:rsidR="006B0266" w:rsidRPr="00943A5F">
        <w:rPr>
          <w:noProof/>
          <w:lang w:eastAsia="ko-KR"/>
        </w:rPr>
        <w:t xml:space="preserve">unit partitions in </w:t>
      </w:r>
      <w:r w:rsidR="006B0266">
        <w:rPr>
          <w:noProof/>
          <w:lang w:eastAsia="ko-KR"/>
        </w:rPr>
        <w:t>clause</w:t>
      </w:r>
      <w:r w:rsidR="006B0266" w:rsidRPr="00943A5F">
        <w:rPr>
          <w:noProof/>
          <w:lang w:eastAsia="ko-KR"/>
        </w:rPr>
        <w:t xml:space="preserve"> </w:t>
      </w:r>
      <w:r w:rsidR="006A10F5">
        <w:rPr>
          <w:noProof/>
          <w:lang w:eastAsia="ko-KR"/>
        </w:rPr>
        <w:fldChar w:fldCharType="begin"/>
      </w:r>
      <w:r w:rsidR="006A10F5">
        <w:rPr>
          <w:noProof/>
          <w:lang w:eastAsia="ko-KR"/>
        </w:rPr>
        <w:instrText xml:space="preserve"> REF _Ref13840942 \n \h </w:instrText>
      </w:r>
      <w:r w:rsidR="006A10F5">
        <w:rPr>
          <w:noProof/>
          <w:lang w:eastAsia="ko-KR"/>
        </w:rPr>
      </w:r>
      <w:r w:rsidR="006A10F5">
        <w:rPr>
          <w:noProof/>
          <w:lang w:eastAsia="ko-KR"/>
        </w:rPr>
        <w:fldChar w:fldCharType="separate"/>
      </w:r>
      <w:r w:rsidR="0063227E">
        <w:rPr>
          <w:noProof/>
          <w:lang w:eastAsia="ko-KR"/>
        </w:rPr>
        <w:t>8.5.2.9</w:t>
      </w:r>
      <w:r w:rsidR="006A10F5">
        <w:rPr>
          <w:noProof/>
          <w:lang w:eastAsia="ko-KR"/>
        </w:rPr>
        <w:fldChar w:fldCharType="end"/>
      </w:r>
      <w:r w:rsidR="006A10F5">
        <w:rPr>
          <w:noProof/>
          <w:lang w:eastAsia="ko-KR"/>
        </w:rPr>
        <w:t xml:space="preserve"> </w:t>
      </w:r>
      <w:r w:rsidR="006B0266" w:rsidRPr="00943A5F">
        <w:rPr>
          <w:noProof/>
          <w:lang w:eastAsia="ko-KR"/>
        </w:rPr>
        <w:t xml:space="preserve">is invoked with </w:t>
      </w:r>
      <w:r w:rsidR="006B0266">
        <w:rPr>
          <w:lang w:eastAsia="ko-KR"/>
        </w:rPr>
        <w:t xml:space="preserve">the luma coding block location </w:t>
      </w:r>
      <w:r w:rsidR="006B0266" w:rsidRPr="003F17AE">
        <w:rPr>
          <w:lang w:eastAsia="ko-KR"/>
        </w:rPr>
        <w:t>( x</w:t>
      </w:r>
      <w:r w:rsidR="006B0266" w:rsidRPr="003F17AE">
        <w:rPr>
          <w:rFonts w:hint="eastAsia"/>
          <w:lang w:eastAsia="ko-KR"/>
        </w:rPr>
        <w:t>C</w:t>
      </w:r>
      <w:r w:rsidR="006B0266">
        <w:rPr>
          <w:lang w:eastAsia="ko-KR"/>
        </w:rPr>
        <w:t>b</w:t>
      </w:r>
      <w:r w:rsidR="006B0266" w:rsidRPr="003F17AE">
        <w:rPr>
          <w:lang w:eastAsia="ko-KR"/>
        </w:rPr>
        <w:t>, y</w:t>
      </w:r>
      <w:r w:rsidR="006B0266" w:rsidRPr="003F17AE">
        <w:rPr>
          <w:rFonts w:hint="eastAsia"/>
          <w:lang w:eastAsia="ko-KR"/>
        </w:rPr>
        <w:t>C</w:t>
      </w:r>
      <w:r w:rsidR="006B0266">
        <w:rPr>
          <w:lang w:eastAsia="ko-KR"/>
        </w:rPr>
        <w:t>b</w:t>
      </w:r>
      <w:r w:rsidR="006B0266" w:rsidRPr="003F17AE">
        <w:rPr>
          <w:lang w:eastAsia="ko-KR"/>
        </w:rPr>
        <w:t> )</w:t>
      </w:r>
      <w:r w:rsidR="006B0266">
        <w:rPr>
          <w:lang w:eastAsia="ko-KR"/>
        </w:rPr>
        <w:t>, the coding block width</w:t>
      </w:r>
      <w:r w:rsidR="006B0266" w:rsidRPr="003F17AE">
        <w:rPr>
          <w:lang w:eastAsia="ko-KR"/>
        </w:rPr>
        <w:t xml:space="preserve"> nC</w:t>
      </w:r>
      <w:r w:rsidR="006B0266">
        <w:rPr>
          <w:lang w:eastAsia="ko-KR"/>
        </w:rPr>
        <w:t>bW, the coding block height nCbH, the motion vector prediction index mvpIdx equal to mvp_idx_l1</w:t>
      </w:r>
      <w:r w:rsidR="00102FC6">
        <w:rPr>
          <w:lang w:eastAsia="ko-KR"/>
        </w:rPr>
        <w:t>[ xCb ][ yCb ]</w:t>
      </w:r>
      <w:r w:rsidR="006B0266">
        <w:rPr>
          <w:lang w:eastAsia="ko-KR"/>
        </w:rPr>
        <w:t xml:space="preserve"> and the reference list identifier listX set equal to 1 </w:t>
      </w:r>
      <w:r w:rsidR="006B0266" w:rsidRPr="00943A5F">
        <w:rPr>
          <w:noProof/>
          <w:lang w:eastAsia="ko-KR"/>
        </w:rPr>
        <w:t>as inputs</w:t>
      </w:r>
      <w:r w:rsidR="006B0266">
        <w:rPr>
          <w:noProof/>
          <w:lang w:eastAsia="ko-KR"/>
        </w:rPr>
        <w:t>,</w:t>
      </w:r>
      <w:r w:rsidR="006B0266" w:rsidRPr="00943A5F">
        <w:rPr>
          <w:noProof/>
          <w:lang w:eastAsia="ko-KR"/>
        </w:rPr>
        <w:t xml:space="preserve"> and the output </w:t>
      </w:r>
      <w:r w:rsidR="006B0266">
        <w:rPr>
          <w:noProof/>
          <w:lang w:eastAsia="ko-KR"/>
        </w:rPr>
        <w:t>being</w:t>
      </w:r>
      <w:r w:rsidR="006B0266" w:rsidRPr="00943A5F">
        <w:rPr>
          <w:noProof/>
          <w:lang w:eastAsia="ko-KR"/>
        </w:rPr>
        <w:t xml:space="preserve"> </w:t>
      </w:r>
      <w:r w:rsidR="006B0266">
        <w:rPr>
          <w:noProof/>
          <w:lang w:eastAsia="ko-KR"/>
        </w:rPr>
        <w:t>the motion vector predictor mvPred</w:t>
      </w:r>
      <w:r w:rsidR="006B0266" w:rsidRPr="00943A5F">
        <w:rPr>
          <w:noProof/>
          <w:lang w:eastAsia="ko-KR"/>
        </w:rPr>
        <w:t>.</w:t>
      </w:r>
      <w:r w:rsidR="006B0266">
        <w:rPr>
          <w:noProof/>
          <w:lang w:eastAsia="ko-KR"/>
        </w:rPr>
        <w:t xml:space="preserve"> The variable mvL1</w:t>
      </w:r>
      <w:r w:rsidR="00D40189">
        <w:rPr>
          <w:noProof/>
          <w:lang w:eastAsia="ko-KR"/>
        </w:rPr>
        <w:t xml:space="preserve"> is set equal to mvPred</w:t>
      </w:r>
    </w:p>
    <w:p w14:paraId="1F1C2597" w14:textId="2D620F78" w:rsidR="00834922" w:rsidRPr="00B745DA" w:rsidRDefault="0096301B" w:rsidP="00834922">
      <w:pPr>
        <w:rPr>
          <w:rFonts w:eastAsia="Malgun Gothic"/>
          <w:lang w:eastAsia="ko-KR"/>
        </w:rPr>
      </w:pPr>
      <w:r>
        <w:rPr>
          <w:noProof/>
          <w:lang w:eastAsia="ko-KR"/>
        </w:rPr>
        <w:t>Otherwise, w</w:t>
      </w:r>
      <w:r w:rsidRPr="00146F87" w:rsidDel="003C51E6">
        <w:rPr>
          <w:noProof/>
          <w:lang w:eastAsia="ko-KR"/>
        </w:rPr>
        <w:t>hen</w:t>
      </w:r>
      <w:r w:rsidRPr="00146F87">
        <w:rPr>
          <w:noProof/>
          <w:lang w:eastAsia="ko-KR"/>
        </w:rPr>
        <w:t xml:space="preserve"> </w:t>
      </w:r>
      <w:r w:rsidR="00073E9E">
        <w:rPr>
          <w:lang w:eastAsia="ko-KR"/>
        </w:rPr>
        <w:t xml:space="preserve">sps_amis_flag </w:t>
      </w:r>
      <w:r w:rsidR="00834922" w:rsidRPr="00146F87">
        <w:rPr>
          <w:noProof/>
          <w:lang w:eastAsia="ko-KR"/>
        </w:rPr>
        <w:t>is equal to 1, the following applies:</w:t>
      </w:r>
    </w:p>
    <w:p w14:paraId="351DFC55" w14:textId="6B4BDC4C" w:rsidR="00440182" w:rsidRPr="00B745DA" w:rsidRDefault="00440182" w:rsidP="0023585F">
      <w:pPr>
        <w:tabs>
          <w:tab w:val="clear" w:pos="794"/>
          <w:tab w:val="left" w:pos="0"/>
          <w:tab w:val="left" w:pos="2977"/>
        </w:tabs>
        <w:rPr>
          <w:rFonts w:eastAsia="Malgun Gothic"/>
          <w:lang w:eastAsia="ko-KR"/>
        </w:rPr>
      </w:pPr>
      <w:r>
        <w:rPr>
          <w:rFonts w:eastAsia="Malgun Gothic"/>
          <w:lang w:eastAsia="ko-KR"/>
        </w:rPr>
        <w:t>A variable mvpAvailFlag is set to equal to 0.</w:t>
      </w:r>
    </w:p>
    <w:p w14:paraId="222670D6" w14:textId="11F87D64" w:rsidR="00D257B8" w:rsidRDefault="003C01F6" w:rsidP="00D257B8">
      <w:pPr>
        <w:rPr>
          <w:noProof/>
          <w:lang w:eastAsia="ko-KR"/>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4355FEBF" w14:textId="4B3EC384" w:rsidR="00A67D49" w:rsidRPr="00CF5471" w:rsidRDefault="00A67D49" w:rsidP="00A67D49">
      <w:pPr>
        <w:rPr>
          <w:noProof/>
          <w:lang w:eastAsia="ko-KR"/>
        </w:rPr>
      </w:pPr>
      <w:r>
        <w:rPr>
          <w:noProof/>
          <w:lang w:eastAsia="ko-KR"/>
        </w:rPr>
        <w:t>W</w:t>
      </w:r>
      <w:r w:rsidRPr="00CF5471" w:rsidDel="003C51E6">
        <w:rPr>
          <w:noProof/>
          <w:lang w:eastAsia="ko-KR"/>
        </w:rPr>
        <w:t xml:space="preserve">hen </w:t>
      </w:r>
      <w:r>
        <w:t>availLR</w:t>
      </w:r>
      <w:r w:rsidRPr="00C93B22" w:rsidDel="003C51E6">
        <w:rPr>
          <w:noProof/>
          <w:lang w:eastAsia="ko-KR"/>
        </w:rPr>
        <w:t xml:space="preserve"> is equal to </w:t>
      </w:r>
      <w:r w:rsidRPr="001B577A">
        <w:rPr>
          <w:noProof/>
          <w:lang w:eastAsia="ko-KR"/>
        </w:rPr>
        <w:t>LR_11</w:t>
      </w:r>
      <w:r w:rsidRPr="00CF5471" w:rsidDel="003C51E6">
        <w:rPr>
          <w:noProof/>
          <w:lang w:eastAsia="ko-KR"/>
        </w:rPr>
        <w:t>, the following applies:</w:t>
      </w:r>
    </w:p>
    <w:p w14:paraId="551AB496" w14:textId="77777777" w:rsidR="00A67D49" w:rsidRPr="00CF5471" w:rsidRDefault="00A67D49" w:rsidP="00A67D49">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w:t>
      </w:r>
    </w:p>
    <w:p w14:paraId="7C8EB81A" w14:textId="77777777" w:rsidR="00A67D49" w:rsidRPr="00CF5471" w:rsidRDefault="00A67D49" w:rsidP="00A67D49">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w:t>
      </w:r>
      <w:r w:rsidRPr="00CF5471" w:rsidDel="003C51E6">
        <w:rPr>
          <w:noProof/>
          <w:lang w:eastAsia="ko-KR"/>
        </w:rPr>
        <w:t xml:space="preserve">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w:t>
      </w:r>
    </w:p>
    <w:p w14:paraId="0A39C6F1" w14:textId="77777777" w:rsidR="00A67D49" w:rsidRPr="00CF5471" w:rsidRDefault="00A67D49" w:rsidP="00A67D49">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 </w:t>
      </w:r>
      <w:r w:rsidRPr="00CF5471" w:rsidDel="003C51E6">
        <w:rPr>
          <w:noProof/>
          <w:lang w:eastAsia="ko-KR"/>
        </w:rPr>
        <w:t>, y</w:t>
      </w:r>
      <w:r w:rsidRPr="00CF5471">
        <w:rPr>
          <w:noProof/>
          <w:lang w:eastAsia="ko-KR"/>
        </w:rPr>
        <w:t>C</w:t>
      </w:r>
      <w:r w:rsidRPr="00CF5471" w:rsidDel="003C51E6">
        <w:rPr>
          <w:noProof/>
          <w:lang w:eastAsia="ko-KR"/>
        </w:rPr>
        <w:t>b − 1 ).</w:t>
      </w:r>
    </w:p>
    <w:p w14:paraId="6591CB03" w14:textId="77777777" w:rsidR="00A67D49" w:rsidRPr="00CF5471" w:rsidDel="003C51E6" w:rsidRDefault="00A67D49" w:rsidP="00A67D49">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− 1 ).</w:t>
      </w:r>
    </w:p>
    <w:p w14:paraId="25262C86" w14:textId="77777777" w:rsidR="00A67D49" w:rsidRPr="00B745DA" w:rsidRDefault="00A67D49" w:rsidP="00A67D49">
      <w:pPr>
        <w:tabs>
          <w:tab w:val="left" w:pos="450"/>
        </w:tabs>
        <w:ind w:left="426" w:hanging="426"/>
        <w:rPr>
          <w:rFonts w:eastAsia="Malgun Gothic"/>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 1 </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24F90D40" w14:textId="5AF94839" w:rsidR="00D257B8" w:rsidRPr="00CF5471" w:rsidRDefault="00D257B8" w:rsidP="00D257B8">
      <w:pPr>
        <w:rPr>
          <w:noProof/>
          <w:lang w:eastAsia="ko-KR"/>
        </w:rPr>
      </w:pPr>
      <w:r w:rsidRPr="00CF5471">
        <w:rPr>
          <w:noProof/>
          <w:lang w:eastAsia="ko-KR"/>
        </w:rPr>
        <w:t>Otherwise, w</w:t>
      </w:r>
      <w:r w:rsidRPr="00CF5471" w:rsidDel="003C51E6">
        <w:rPr>
          <w:noProof/>
          <w:lang w:eastAsia="ko-KR"/>
        </w:rPr>
        <w:t xml:space="preserve">hen </w:t>
      </w:r>
      <w:r w:rsidR="0002716D">
        <w:t>avai</w:t>
      </w:r>
      <w:r w:rsidR="00B83310">
        <w:t>l</w:t>
      </w:r>
      <w:r w:rsidR="0002716D">
        <w:t>LR</w:t>
      </w:r>
      <w:r w:rsidR="0002716D" w:rsidRPr="00C93B22" w:rsidDel="003C51E6">
        <w:rPr>
          <w:noProof/>
          <w:lang w:eastAsia="ko-KR"/>
        </w:rPr>
        <w:t xml:space="preserve"> </w:t>
      </w:r>
      <w:r w:rsidRPr="00C93B22" w:rsidDel="003C51E6">
        <w:rPr>
          <w:noProof/>
          <w:lang w:eastAsia="ko-KR"/>
        </w:rPr>
        <w:t xml:space="preserve">is equal to </w:t>
      </w:r>
      <w:r w:rsidRPr="001B577A">
        <w:rPr>
          <w:noProof/>
          <w:lang w:eastAsia="ko-KR"/>
        </w:rPr>
        <w:t>LR_01</w:t>
      </w:r>
      <w:r w:rsidRPr="00CF5471" w:rsidDel="003C51E6">
        <w:rPr>
          <w:noProof/>
          <w:lang w:eastAsia="ko-KR"/>
        </w:rPr>
        <w:t>, the following applies:</w:t>
      </w:r>
    </w:p>
    <w:p w14:paraId="017E21C7" w14:textId="77777777" w:rsidR="00D257B8" w:rsidRPr="00C93B22"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 ,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r w:rsidRPr="00C93B22">
        <w:rPr>
          <w:noProof/>
          <w:lang w:eastAsia="ko-KR"/>
        </w:rPr>
        <w:t xml:space="preserve"> </w:t>
      </w:r>
    </w:p>
    <w:p w14:paraId="5EE27462" w14:textId="77777777" w:rsidR="00D257B8" w:rsidRPr="00C93B22"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y</w:t>
      </w:r>
      <w:r w:rsidRPr="00CF5471">
        <w:rPr>
          <w:noProof/>
          <w:lang w:eastAsia="ko-KR"/>
        </w:rPr>
        <w:t>C</w:t>
      </w:r>
      <w:r w:rsidRPr="00CF5471" w:rsidDel="003C51E6">
        <w:rPr>
          <w:noProof/>
          <w:lang w:eastAsia="ko-KR"/>
        </w:rPr>
        <w:t>b − 1 ).</w:t>
      </w:r>
      <w:r w:rsidRPr="00C93B22">
        <w:rPr>
          <w:noProof/>
          <w:lang w:eastAsia="ko-KR"/>
        </w:rPr>
        <w:t xml:space="preserve"> </w:t>
      </w:r>
    </w:p>
    <w:p w14:paraId="3097AA12" w14:textId="77777777" w:rsidR="00D257B8" w:rsidRPr="00C93B22" w:rsidRDefault="00D257B8" w:rsidP="00D257B8">
      <w:pPr>
        <w:tabs>
          <w:tab w:val="left" w:pos="450"/>
        </w:tabs>
        <w:ind w:left="426" w:hanging="426"/>
        <w:rPr>
          <w:noProof/>
          <w:lang w:eastAsia="ko-KR"/>
        </w:rPr>
      </w:pPr>
      <w:r w:rsidRPr="00C93B22" w:rsidDel="003C51E6">
        <w:rPr>
          <w:noProof/>
        </w:rPr>
        <w:t>–</w:t>
      </w:r>
      <w:r w:rsidRPr="00C93B22"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w:t>
      </w:r>
      <w:r w:rsidRPr="00CF5471">
        <w:rPr>
          <w:noProof/>
          <w:lang w:eastAsia="ko-KR"/>
        </w:rPr>
        <w:t>1</w:t>
      </w:r>
      <w:r w:rsidRPr="00CF5471" w:rsidDel="003C51E6">
        <w:rPr>
          <w:noProof/>
          <w:lang w:eastAsia="ko-KR"/>
        </w:rPr>
        <w:t>, y</w:t>
      </w:r>
      <w:r w:rsidRPr="00CF5471">
        <w:rPr>
          <w:noProof/>
          <w:lang w:eastAsia="ko-KR"/>
        </w:rPr>
        <w:t>C</w:t>
      </w:r>
      <w:r w:rsidRPr="00CF5471" w:rsidDel="003C51E6">
        <w:rPr>
          <w:noProof/>
          <w:lang w:eastAsia="ko-KR"/>
        </w:rPr>
        <w:t>b − 1 ).</w:t>
      </w:r>
    </w:p>
    <w:p w14:paraId="45644B02" w14:textId="77777777" w:rsidR="00D257B8" w:rsidRPr="00C93B22" w:rsidDel="003C51E6"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339E56BB" w14:textId="77777777" w:rsidR="00D257B8" w:rsidRPr="00C93B22" w:rsidDel="003C51E6"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5C7216F4" w14:textId="623BAF2A" w:rsidR="00D257B8" w:rsidRPr="00CF5471" w:rsidRDefault="00D257B8" w:rsidP="00D257B8">
      <w:pPr>
        <w:rPr>
          <w:noProof/>
          <w:lang w:eastAsia="ko-KR"/>
        </w:rPr>
      </w:pPr>
      <w:r w:rsidRPr="00CF5471">
        <w:rPr>
          <w:noProof/>
          <w:lang w:eastAsia="ko-KR"/>
        </w:rPr>
        <w:t>Otherwise, w</w:t>
      </w:r>
      <w:r w:rsidRPr="00CF5471" w:rsidDel="003C51E6">
        <w:rPr>
          <w:noProof/>
          <w:lang w:eastAsia="ko-KR"/>
        </w:rPr>
        <w:t xml:space="preserve">hen </w:t>
      </w:r>
      <w:r w:rsidR="0002716D">
        <w:t>avai</w:t>
      </w:r>
      <w:r w:rsidR="00B83310">
        <w:t>l</w:t>
      </w:r>
      <w:r w:rsidR="0002716D">
        <w:t>LR</w:t>
      </w:r>
      <w:r w:rsidR="0002716D" w:rsidRPr="00C93B22" w:rsidDel="003C51E6">
        <w:rPr>
          <w:noProof/>
          <w:lang w:eastAsia="ko-KR"/>
        </w:rPr>
        <w:t xml:space="preserve"> </w:t>
      </w:r>
      <w:r w:rsidRPr="00C93B22" w:rsidDel="003C51E6">
        <w:rPr>
          <w:noProof/>
          <w:lang w:eastAsia="ko-KR"/>
        </w:rPr>
        <w:t xml:space="preserve">is equal to </w:t>
      </w:r>
      <w:r w:rsidRPr="001B577A">
        <w:rPr>
          <w:noProof/>
          <w:lang w:eastAsia="ko-KR"/>
        </w:rPr>
        <w:t>LR_10</w:t>
      </w:r>
      <w:r w:rsidR="00A67D49">
        <w:rPr>
          <w:noProof/>
          <w:lang w:eastAsia="ko-KR"/>
        </w:rPr>
        <w:t xml:space="preserve"> or LR_00</w:t>
      </w:r>
      <w:r w:rsidRPr="00CF5471" w:rsidDel="003C51E6">
        <w:rPr>
          <w:noProof/>
          <w:lang w:eastAsia="ko-KR"/>
        </w:rPr>
        <w:t>, the following applies:</w:t>
      </w:r>
    </w:p>
    <w:p w14:paraId="1FE7725F" w14:textId="77777777" w:rsidR="00D257B8" w:rsidRPr="00C93B22"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p>
    <w:p w14:paraId="0D1B774A" w14:textId="77777777" w:rsidR="00D257B8" w:rsidRPr="00C93B22"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− 1, y</w:t>
      </w:r>
      <w:r w:rsidRPr="00CF5471">
        <w:rPr>
          <w:noProof/>
          <w:lang w:eastAsia="ko-KR"/>
        </w:rPr>
        <w:t>C</w:t>
      </w:r>
      <w:r w:rsidRPr="00CF5471" w:rsidDel="003C51E6">
        <w:rPr>
          <w:noProof/>
          <w:lang w:eastAsia="ko-KR"/>
        </w:rPr>
        <w:t>b − 1 ).</w:t>
      </w:r>
    </w:p>
    <w:p w14:paraId="71BBFE03" w14:textId="77777777" w:rsidR="00D257B8" w:rsidRPr="00C93B22"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y</w:t>
      </w:r>
      <w:r w:rsidRPr="00CF5471">
        <w:rPr>
          <w:noProof/>
          <w:lang w:eastAsia="ko-KR"/>
        </w:rPr>
        <w:t>C</w:t>
      </w:r>
      <w:r w:rsidRPr="00CF5471" w:rsidDel="003C51E6">
        <w:rPr>
          <w:noProof/>
          <w:lang w:eastAsia="ko-KR"/>
        </w:rPr>
        <w:t>b − 1 ).</w:t>
      </w:r>
    </w:p>
    <w:p w14:paraId="540CB8C4" w14:textId="77777777" w:rsidR="00D257B8" w:rsidRPr="00CF5471" w:rsidDel="003C51E6" w:rsidRDefault="00D257B8" w:rsidP="00D257B8">
      <w:pPr>
        <w:tabs>
          <w:tab w:val="left" w:pos="450"/>
        </w:tabs>
        <w:ind w:left="426" w:hanging="426"/>
        <w:rPr>
          <w:noProof/>
          <w:lang w:eastAsia="ko-KR"/>
        </w:rPr>
      </w:pPr>
      <w:r w:rsidRPr="00CF5471" w:rsidDel="003C51E6">
        <w:rPr>
          <w:noProof/>
        </w:rPr>
        <w:lastRenderedPageBreak/>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071924D4" w14:textId="77777777" w:rsidR="00D257B8" w:rsidRPr="00C93B22" w:rsidDel="003C51E6" w:rsidRDefault="00D257B8" w:rsidP="00D257B8">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− 1 )</w:t>
      </w:r>
      <w:r w:rsidRPr="00CF5471">
        <w:rPr>
          <w:noProof/>
          <w:lang w:eastAsia="ko-KR"/>
        </w:rPr>
        <w:t>.</w:t>
      </w:r>
    </w:p>
    <w:p w14:paraId="76E9C584" w14:textId="77777777" w:rsidR="00337A81" w:rsidRDefault="00337A81" w:rsidP="00337A81">
      <w:pPr>
        <w:tabs>
          <w:tab w:val="clear" w:pos="794"/>
          <w:tab w:val="left" w:pos="0"/>
          <w:tab w:val="left" w:pos="2977"/>
        </w:tabs>
        <w:rPr>
          <w:lang w:val="en-US" w:eastAsia="ko-KR"/>
        </w:rPr>
      </w:pPr>
      <w:r>
        <w:rPr>
          <w:rFonts w:eastAsia="Malgun Gothic"/>
          <w:lang w:eastAsia="ko-KR"/>
        </w:rPr>
        <w:t>I</w:t>
      </w:r>
      <w:r>
        <w:rPr>
          <w:rFonts w:eastAsia="Malgun Gothic" w:hint="eastAsia"/>
          <w:lang w:eastAsia="ko-KR"/>
        </w:rPr>
        <w:t xml:space="preserve">f </w:t>
      </w:r>
      <w:r>
        <w:rPr>
          <w:lang w:val="en-US" w:eastAsia="ko-KR"/>
        </w:rPr>
        <w:t>amvr_idx[ x0 ][ y0 ] is equal to 0, the following applies:</w:t>
      </w:r>
    </w:p>
    <w:p w14:paraId="4409B572" w14:textId="67407E58" w:rsidR="00337A81" w:rsidRDefault="00337A81" w:rsidP="00CC7BAC">
      <w:pPr>
        <w:numPr>
          <w:ilvl w:val="0"/>
          <w:numId w:val="3"/>
        </w:numPr>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w:t>
      </w:r>
      <w:r w:rsidR="00AA0F6E">
        <w:rPr>
          <w:lang w:eastAsia="ko-KR"/>
        </w:rPr>
        <w:t>n</w:t>
      </w:r>
      <w:r>
        <w:rPr>
          <w:lang w:eastAsia="ko-KR"/>
        </w:rPr>
        <w:t>g block height nCbH and</w:t>
      </w:r>
      <w:r w:rsidRPr="003F3F11" w:rsidDel="003C51E6">
        <w:rPr>
          <w:lang w:eastAsia="ko-KR"/>
        </w:rPr>
        <w:t xml:space="preserve"> the luma location ( xNb</w:t>
      </w:r>
      <w:r w:rsidRPr="003F3F11" w:rsidDel="003C51E6">
        <w:rPr>
          <w:noProof/>
          <w:lang w:eastAsia="ko-KR"/>
        </w:rPr>
        <w:t>A</w:t>
      </w:r>
      <w:r w:rsidRPr="00BE6FB6" w:rsidDel="003C51E6">
        <w:rPr>
          <w:noProof/>
          <w:vertAlign w:val="subscript"/>
          <w:lang w:eastAsia="ko-KR"/>
        </w:rPr>
        <w:t>1</w:t>
      </w:r>
      <w:r w:rsidRPr="003F3F11" w:rsidDel="003C51E6">
        <w:rPr>
          <w:lang w:eastAsia="ko-KR"/>
        </w:rPr>
        <w:t>, yNb</w:t>
      </w:r>
      <w:r w:rsidRPr="003F3F11" w:rsidDel="003C51E6">
        <w:rPr>
          <w:noProof/>
          <w:lang w:eastAsia="ko-KR"/>
        </w:rPr>
        <w:t>A</w:t>
      </w:r>
      <w:r w:rsidRPr="00BE6FB6"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BE6FB6" w:rsidDel="003C51E6">
        <w:rPr>
          <w:noProof/>
          <w:vertAlign w:val="subscript"/>
          <w:lang w:eastAsia="ko-KR"/>
        </w:rPr>
        <w:t>1</w:t>
      </w:r>
      <w:r w:rsidRPr="003F3F11" w:rsidDel="003C51E6">
        <w:rPr>
          <w:lang w:eastAsia="ko-KR"/>
        </w:rPr>
        <w:t>.</w:t>
      </w:r>
    </w:p>
    <w:p w14:paraId="4382B593" w14:textId="0497277A" w:rsidR="00337A81" w:rsidRDefault="00337A81" w:rsidP="00337A81">
      <w:pPr>
        <w:numPr>
          <w:ilvl w:val="0"/>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3F3F11" w:rsidDel="003C51E6">
        <w:rPr>
          <w:noProof/>
          <w:vertAlign w:val="subscript"/>
          <w:lang w:eastAsia="ko-KR"/>
        </w:rPr>
        <w:t>1</w:t>
      </w:r>
      <w:r w:rsidRPr="003F3F11" w:rsidDel="003C51E6">
        <w:t xml:space="preserve"> is equal to </w:t>
      </w:r>
      <w:r w:rsidR="001537FA">
        <w:t>TRUE</w:t>
      </w:r>
      <w:r w:rsidRPr="003F3F11" w:rsidDel="003C51E6">
        <w:rPr>
          <w:noProof/>
        </w:rPr>
        <w:t xml:space="preserve">, </w:t>
      </w:r>
      <w:r>
        <w:rPr>
          <w:noProof/>
        </w:rPr>
        <w:t>the following applies:</w:t>
      </w:r>
    </w:p>
    <w:p w14:paraId="22BC469A" w14:textId="77777777" w:rsidR="00D35CDD" w:rsidRDefault="00D35CDD" w:rsidP="00D35CDD">
      <w:pPr>
        <w:numPr>
          <w:ilvl w:val="1"/>
          <w:numId w:val="3"/>
        </w:numPr>
        <w:rPr>
          <w:lang w:eastAsia="ko-KR"/>
        </w:rPr>
      </w:pPr>
      <w:r>
        <w:rPr>
          <w:lang w:eastAsia="ko-KR"/>
        </w:rPr>
        <w:t>mvpAvailFlag is set to equal to 1.</w:t>
      </w:r>
    </w:p>
    <w:p w14:paraId="2BED50C5" w14:textId="77777777" w:rsidR="00D35CDD" w:rsidRPr="009F37C4" w:rsidRDefault="00D35CDD" w:rsidP="00D35CDD">
      <w:pPr>
        <w:numPr>
          <w:ilvl w:val="1"/>
          <w:numId w:val="3"/>
        </w:numPr>
        <w:rPr>
          <w:lang w:eastAsia="ko-KR"/>
        </w:rPr>
      </w:pPr>
      <w:r>
        <w:rPr>
          <w:lang w:eastAsia="ko-KR"/>
        </w:rPr>
        <w:t xml:space="preserve">if </w:t>
      </w:r>
      <w:r w:rsidRPr="003F3F11" w:rsidDel="003C51E6">
        <w:rPr>
          <w:lang w:eastAsia="ko-KR"/>
        </w:rPr>
        <w:t>yNb</w:t>
      </w:r>
      <w:r w:rsidRPr="003F3F11" w:rsidDel="003C51E6">
        <w:rPr>
          <w:noProof/>
          <w:lang w:eastAsia="ko-KR"/>
        </w:rPr>
        <w:t>A</w:t>
      </w:r>
      <w:r w:rsidRPr="00BE6FB6" w:rsidDel="003C51E6">
        <w:rPr>
          <w:noProof/>
          <w:vertAlign w:val="subscript"/>
          <w:lang w:eastAsia="ko-KR"/>
        </w:rPr>
        <w:t>1</w:t>
      </w:r>
      <w:r w:rsidRPr="003F3F11" w:rsidDel="003C51E6">
        <w:rPr>
          <w:lang w:eastAsia="ko-KR"/>
        </w:rPr>
        <w:t> </w:t>
      </w:r>
      <w:r>
        <w:rPr>
          <w:lang w:eastAsia="ko-KR"/>
        </w:rPr>
        <w:t xml:space="preserve"> &gt;&gt;</w:t>
      </w:r>
      <w:r w:rsidRPr="00096515">
        <w:rPr>
          <w:lang w:eastAsia="ko-KR"/>
        </w:rPr>
        <w:t xml:space="preserve"> MaxCbLog2Size11Ratio is not equal to </w:t>
      </w:r>
      <w:r w:rsidRPr="003F3F11" w:rsidDel="003C51E6">
        <w:rPr>
          <w:lang w:eastAsia="ko-KR"/>
        </w:rPr>
        <w:t>yCb </w:t>
      </w:r>
      <w:r>
        <w:rPr>
          <w:lang w:eastAsia="ko-KR"/>
        </w:rPr>
        <w:t xml:space="preserve">&gt;&gt; </w:t>
      </w:r>
      <w:r w:rsidRPr="00096515">
        <w:rPr>
          <w:lang w:eastAsia="ko-KR"/>
        </w:rPr>
        <w:t>MaxCbLog2Size11Ratio</w:t>
      </w:r>
      <w:r>
        <w:rPr>
          <w:lang w:eastAsia="ko-KR"/>
        </w:rPr>
        <w:t xml:space="preserve"> and </w:t>
      </w:r>
      <w:r w:rsidRPr="003F3F11" w:rsidDel="003C51E6">
        <w:rPr>
          <w:lang w:eastAsia="ko-KR"/>
        </w:rPr>
        <w:t>xCb</w:t>
      </w:r>
      <w:r>
        <w:rPr>
          <w:lang w:eastAsia="ko-KR"/>
        </w:rPr>
        <w:t xml:space="preserve"> &gt;&gt;</w:t>
      </w:r>
      <w:r w:rsidRPr="00096515">
        <w:rPr>
          <w:lang w:eastAsia="ko-KR"/>
        </w:rPr>
        <w:t xml:space="preserve"> MaxCbLog2Size11Ratio</w:t>
      </w:r>
      <w:r>
        <w:rPr>
          <w:lang w:eastAsia="ko-KR"/>
        </w:rPr>
        <w:t xml:space="preserve"> is not smaller than </w:t>
      </w:r>
      <w:r w:rsidRPr="003F3F11" w:rsidDel="003C51E6">
        <w:rPr>
          <w:lang w:eastAsia="ko-KR"/>
        </w:rPr>
        <w:t>xNb</w:t>
      </w:r>
      <w:r w:rsidRPr="003F3F11" w:rsidDel="003C51E6">
        <w:rPr>
          <w:noProof/>
          <w:lang w:eastAsia="ko-KR"/>
        </w:rPr>
        <w:t>A</w:t>
      </w:r>
      <w:r w:rsidRPr="00BE6FB6" w:rsidDel="003C51E6">
        <w:rPr>
          <w:noProof/>
          <w:vertAlign w:val="subscript"/>
          <w:lang w:eastAsia="ko-KR"/>
        </w:rPr>
        <w:t>1</w:t>
      </w:r>
      <w:r w:rsidRPr="003F3F11" w:rsidDel="003C51E6">
        <w:rPr>
          <w:noProof/>
        </w:rPr>
        <w:t> </w:t>
      </w:r>
      <w:r>
        <w:rPr>
          <w:lang w:eastAsia="ko-KR"/>
        </w:rPr>
        <w:t xml:space="preserve"> &gt;&gt; </w:t>
      </w:r>
      <w:r w:rsidRPr="00096515">
        <w:rPr>
          <w:lang w:eastAsia="ko-KR"/>
        </w:rPr>
        <w:t>MaxCbLog2Size11Ratio</w:t>
      </w:r>
    </w:p>
    <w:p w14:paraId="4A4072B4" w14:textId="77777777" w:rsidR="00D35CDD" w:rsidRDefault="00D35CDD" w:rsidP="00D35CDD">
      <w:pPr>
        <w:tabs>
          <w:tab w:val="clear" w:pos="794"/>
          <w:tab w:val="clear" w:pos="1191"/>
        </w:tabs>
        <w:ind w:left="1200"/>
        <w:rPr>
          <w:rFonts w:eastAsia="Malgun Gothic"/>
          <w:lang w:eastAsia="ko-KR"/>
        </w:rPr>
      </w:pPr>
      <w:r>
        <w:rPr>
          <w:noProof/>
          <w:lang w:eastAsia="ko-KR"/>
        </w:rPr>
        <w:t>mvpLX is set equal to ref</w:t>
      </w:r>
      <w:r w:rsidRPr="003F3F11" w:rsidDel="003C51E6">
        <w:rPr>
          <w:noProof/>
          <w:lang w:eastAsia="ko-KR"/>
        </w:rPr>
        <w:t>MvLX[</w:t>
      </w:r>
      <w:r w:rsidRPr="003F3F11" w:rsidDel="003C51E6">
        <w:rPr>
          <w:noProof/>
        </w:rPr>
        <w:t> </w:t>
      </w:r>
      <w:r w:rsidRPr="003F3F11" w:rsidDel="003C51E6">
        <w:rPr>
          <w:lang w:eastAsia="ko-KR"/>
        </w:rPr>
        <w:t>xNb</w:t>
      </w:r>
      <w:r w:rsidRPr="003F3F11" w:rsidDel="003C51E6">
        <w:rPr>
          <w:noProof/>
          <w:lang w:eastAsia="ko-KR"/>
        </w:rPr>
        <w:t>A</w:t>
      </w:r>
      <w:r w:rsidRPr="00BE6FB6" w:rsidDel="003C51E6">
        <w:rPr>
          <w:noProof/>
          <w:vertAlign w:val="subscript"/>
          <w:lang w:eastAsia="ko-KR"/>
        </w:rPr>
        <w:t>1</w:t>
      </w:r>
      <w:r w:rsidRPr="003F3F11" w:rsidDel="003C51E6">
        <w:rPr>
          <w:noProof/>
        </w:rPr>
        <w:t> </w:t>
      </w:r>
      <w:r w:rsidRPr="003F3F11" w:rsidDel="003C51E6">
        <w:rPr>
          <w:noProof/>
          <w:lang w:eastAsia="ko-KR"/>
        </w:rPr>
        <w:t>][ </w:t>
      </w:r>
      <w:r w:rsidRPr="003F3F11" w:rsidDel="003C51E6">
        <w:rPr>
          <w:lang w:eastAsia="ko-KR"/>
        </w:rPr>
        <w:t>yNb</w:t>
      </w:r>
      <w:r w:rsidRPr="003F3F11" w:rsidDel="003C51E6">
        <w:rPr>
          <w:noProof/>
          <w:lang w:eastAsia="ko-KR"/>
        </w:rPr>
        <w:t>A</w:t>
      </w:r>
      <w:r w:rsidRPr="00BE6FB6" w:rsidDel="003C51E6">
        <w:rPr>
          <w:noProof/>
          <w:vertAlign w:val="subscript"/>
          <w:lang w:eastAsia="ko-KR"/>
        </w:rPr>
        <w:t>1</w:t>
      </w:r>
      <w:r w:rsidRPr="003F3F11" w:rsidDel="003C51E6">
        <w:rPr>
          <w:lang w:eastAsia="ko-KR"/>
        </w:rPr>
        <w:t> </w:t>
      </w:r>
      <w:r w:rsidRPr="003F3F11" w:rsidDel="003C51E6">
        <w:rPr>
          <w:noProof/>
          <w:lang w:eastAsia="ko-KR"/>
        </w:rPr>
        <w:t>]</w:t>
      </w:r>
      <w:r>
        <w:rPr>
          <w:rFonts w:eastAsia="Malgun Gothic"/>
          <w:lang w:eastAsia="ko-KR"/>
        </w:rPr>
        <w:t>.</w:t>
      </w:r>
    </w:p>
    <w:p w14:paraId="257D34C4" w14:textId="77777777" w:rsidR="00D35CDD" w:rsidRPr="009F37C4" w:rsidRDefault="00D35CDD" w:rsidP="00D35CDD">
      <w:pPr>
        <w:pStyle w:val="aff0"/>
        <w:numPr>
          <w:ilvl w:val="1"/>
          <w:numId w:val="3"/>
        </w:numPr>
        <w:tabs>
          <w:tab w:val="left" w:pos="450"/>
        </w:tabs>
        <w:rPr>
          <w:noProof/>
          <w:lang w:eastAsia="ko-KR"/>
        </w:rPr>
      </w:pPr>
      <w:r>
        <w:rPr>
          <w:noProof/>
        </w:rPr>
        <w:t>otherwise</w:t>
      </w:r>
    </w:p>
    <w:p w14:paraId="4F5E00B8" w14:textId="77777777" w:rsidR="00D35CDD" w:rsidRPr="006C321F" w:rsidRDefault="00D35CDD" w:rsidP="00D35CDD">
      <w:pPr>
        <w:tabs>
          <w:tab w:val="clear" w:pos="794"/>
          <w:tab w:val="clear" w:pos="1191"/>
        </w:tabs>
        <w:ind w:left="1200"/>
        <w:rPr>
          <w:lang w:eastAsia="ko-KR"/>
        </w:rPr>
      </w:pPr>
      <w:r>
        <w:rPr>
          <w:noProof/>
          <w:lang w:eastAsia="ko-KR"/>
        </w:rPr>
        <w:t xml:space="preserve">mvpLX is set equal to </w:t>
      </w:r>
      <w:r w:rsidRPr="003F3F11" w:rsidDel="003C51E6">
        <w:rPr>
          <w:noProof/>
          <w:lang w:eastAsia="ko-KR"/>
        </w:rPr>
        <w:t>MvLX[</w:t>
      </w:r>
      <w:r w:rsidRPr="003F3F11" w:rsidDel="003C51E6">
        <w:rPr>
          <w:noProof/>
        </w:rPr>
        <w:t> </w:t>
      </w:r>
      <w:r w:rsidRPr="003F3F11" w:rsidDel="003C51E6">
        <w:rPr>
          <w:lang w:eastAsia="ko-KR"/>
        </w:rPr>
        <w:t>xNb</w:t>
      </w:r>
      <w:r w:rsidRPr="003F3F11" w:rsidDel="003C51E6">
        <w:rPr>
          <w:noProof/>
          <w:lang w:eastAsia="ko-KR"/>
        </w:rPr>
        <w:t>A</w:t>
      </w:r>
      <w:r w:rsidRPr="00BE6FB6" w:rsidDel="003C51E6">
        <w:rPr>
          <w:noProof/>
          <w:vertAlign w:val="subscript"/>
          <w:lang w:eastAsia="ko-KR"/>
        </w:rPr>
        <w:t>1</w:t>
      </w:r>
      <w:r w:rsidRPr="003F3F11" w:rsidDel="003C51E6">
        <w:rPr>
          <w:noProof/>
        </w:rPr>
        <w:t> </w:t>
      </w:r>
      <w:r w:rsidRPr="003F3F11" w:rsidDel="003C51E6">
        <w:rPr>
          <w:noProof/>
          <w:lang w:eastAsia="ko-KR"/>
        </w:rPr>
        <w:t>][ </w:t>
      </w:r>
      <w:r w:rsidRPr="003F3F11" w:rsidDel="003C51E6">
        <w:rPr>
          <w:lang w:eastAsia="ko-KR"/>
        </w:rPr>
        <w:t>yNb</w:t>
      </w:r>
      <w:r w:rsidRPr="003F3F11" w:rsidDel="003C51E6">
        <w:rPr>
          <w:noProof/>
          <w:lang w:eastAsia="ko-KR"/>
        </w:rPr>
        <w:t>A</w:t>
      </w:r>
      <w:r w:rsidRPr="00BE6FB6" w:rsidDel="003C51E6">
        <w:rPr>
          <w:noProof/>
          <w:vertAlign w:val="subscript"/>
          <w:lang w:eastAsia="ko-KR"/>
        </w:rPr>
        <w:t>1</w:t>
      </w:r>
      <w:r w:rsidRPr="003F3F11" w:rsidDel="003C51E6">
        <w:rPr>
          <w:lang w:eastAsia="ko-KR"/>
        </w:rPr>
        <w:t> </w:t>
      </w:r>
      <w:r w:rsidRPr="003F3F11" w:rsidDel="003C51E6">
        <w:rPr>
          <w:noProof/>
          <w:lang w:eastAsia="ko-KR"/>
        </w:rPr>
        <w:t>]</w:t>
      </w:r>
      <w:r>
        <w:rPr>
          <w:rFonts w:eastAsia="Malgun Gothic"/>
          <w:lang w:eastAsia="ko-KR"/>
        </w:rPr>
        <w:t>.</w:t>
      </w:r>
    </w:p>
    <w:p w14:paraId="386F563F" w14:textId="4BE3FCC2" w:rsidR="00337A81" w:rsidRPr="008977DF" w:rsidRDefault="006C2867" w:rsidP="00337A81">
      <w:pPr>
        <w:numPr>
          <w:ilvl w:val="0"/>
          <w:numId w:val="3"/>
        </w:numPr>
        <w:tabs>
          <w:tab w:val="clear" w:pos="400"/>
          <w:tab w:val="clear" w:pos="794"/>
        </w:tabs>
        <w:ind w:left="851" w:hanging="425"/>
        <w:rPr>
          <w:lang w:eastAsia="ko-KR"/>
        </w:rPr>
      </w:pPr>
      <w:r>
        <w:rPr>
          <w:rFonts w:eastAsia="Malgun Gothic"/>
          <w:lang w:eastAsia="ko-KR"/>
        </w:rPr>
        <w:t xml:space="preserve">If </w:t>
      </w:r>
      <w:r>
        <w:rPr>
          <w:noProof/>
          <w:lang w:eastAsia="ko-KR"/>
        </w:rPr>
        <w:t xml:space="preserve">refIdxLX is </w:t>
      </w:r>
      <w:r w:rsidR="006E21F2">
        <w:rPr>
          <w:noProof/>
          <w:lang w:eastAsia="ko-KR"/>
        </w:rPr>
        <w:t xml:space="preserve">not </w:t>
      </w:r>
      <w:r>
        <w:rPr>
          <w:noProof/>
          <w:lang w:eastAsia="ko-KR"/>
        </w:rPr>
        <w:t xml:space="preserve">equal to </w:t>
      </w:r>
      <w:r w:rsidRPr="003E0335">
        <w:rPr>
          <w:lang w:val="en-CA" w:eastAsia="ko-KR"/>
        </w:rPr>
        <w:t>RefIdxLX</w:t>
      </w:r>
      <w:r w:rsidRPr="003F3F11" w:rsidDel="003C51E6">
        <w:rPr>
          <w:noProof/>
          <w:lang w:eastAsia="ko-KR"/>
        </w:rPr>
        <w:t>[</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Pr>
          <w:noProof/>
          <w:lang w:eastAsia="ko-KR"/>
        </w:rPr>
        <w:t xml:space="preserve"> and , DiffPicOrderCnt(</w:t>
      </w:r>
      <w:r>
        <w:rPr>
          <w:noProof/>
          <w:lang w:val="en-US" w:eastAsia="ko-KR"/>
        </w:rPr>
        <w:t xml:space="preserve"> RefPicListX[ </w:t>
      </w:r>
      <w:r w:rsidRPr="003E0335">
        <w:rPr>
          <w:lang w:val="en-CA" w:eastAsia="ko-KR"/>
        </w:rPr>
        <w:t>RefIdxLX</w:t>
      </w:r>
      <w:r w:rsidRPr="003F3F11" w:rsidDel="003C51E6">
        <w:rPr>
          <w:noProof/>
          <w:lang w:eastAsia="ko-KR"/>
        </w:rPr>
        <w:t>[</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Pr>
          <w:noProof/>
          <w:lang w:eastAsia="ko-KR"/>
        </w:rPr>
        <w:t> </w:t>
      </w:r>
      <w:r>
        <w:rPr>
          <w:noProof/>
          <w:lang w:val="en-US" w:eastAsia="ko-KR"/>
        </w:rPr>
        <w:t>], RefPicListX[ refIdxLX ] ) is not equal to 0,</w:t>
      </w:r>
      <w:r w:rsidR="00337A81">
        <w:rPr>
          <w:rFonts w:eastAsia="Malgun Gothic"/>
          <w:lang w:eastAsia="ko-KR"/>
        </w:rPr>
        <w:t xml:space="preserve"> mvpLX is derived as follows:</w:t>
      </w:r>
    </w:p>
    <w:p w14:paraId="7A9875CF" w14:textId="052AFD3D" w:rsidR="00133BB2" w:rsidRPr="00901B03" w:rsidDel="003C51E6" w:rsidRDefault="00133BB2" w:rsidP="00133BB2">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tx = ( 16384 + ( Abs( td )  &gt;&gt;  1 ) ) / td</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366</w:t>
      </w:r>
      <w:r w:rsidR="008A4700" w:rsidRPr="00943A5F">
        <w:rPr>
          <w:noProof/>
          <w:lang w:eastAsia="ko-KR"/>
        </w:rPr>
        <w:fldChar w:fldCharType="end"/>
      </w:r>
      <w:r w:rsidR="008A4700" w:rsidRPr="00943A5F">
        <w:rPr>
          <w:noProof/>
          <w:lang w:eastAsia="ko-KR"/>
        </w:rPr>
        <w:t>)</w:t>
      </w:r>
    </w:p>
    <w:p w14:paraId="45EC8820" w14:textId="10C6D6A3" w:rsidR="00133BB2" w:rsidRPr="00901B03" w:rsidDel="003C51E6" w:rsidRDefault="00133BB2" w:rsidP="00133BB2">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distScaleFactor = Clip3( −4096, 4095, ( tb * tx + 32 )  &gt;&gt;  6 )</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367</w:t>
      </w:r>
      <w:r w:rsidR="008A4700" w:rsidRPr="00943A5F">
        <w:rPr>
          <w:noProof/>
          <w:lang w:eastAsia="ko-KR"/>
        </w:rPr>
        <w:fldChar w:fldCharType="end"/>
      </w:r>
      <w:r w:rsidR="008A4700" w:rsidRPr="00943A5F">
        <w:rPr>
          <w:noProof/>
          <w:lang w:eastAsia="ko-KR"/>
        </w:rPr>
        <w:t>)</w:t>
      </w:r>
    </w:p>
    <w:p w14:paraId="1E2F0C44" w14:textId="5CDE8344" w:rsidR="00133BB2" w:rsidRPr="00901B03" w:rsidDel="003C51E6" w:rsidRDefault="00133BB2" w:rsidP="00133BB2">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lang w:val="en-CA" w:eastAsia="ko-KR"/>
        </w:rPr>
      </w:pPr>
      <w:r w:rsidRPr="00901B03" w:rsidDel="003C51E6">
        <w:rPr>
          <w:lang w:val="en-CA" w:eastAsia="ko-KR"/>
        </w:rPr>
        <w:t>mv</w:t>
      </w:r>
      <w:r>
        <w:rPr>
          <w:lang w:val="en-CA" w:eastAsia="ko-KR"/>
        </w:rPr>
        <w:t>p</w:t>
      </w:r>
      <w:r w:rsidRPr="00901B03" w:rsidDel="003C51E6">
        <w:rPr>
          <w:lang w:val="en-CA" w:eastAsia="ko-KR"/>
        </w:rPr>
        <w:t>LX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mv</w:t>
      </w:r>
      <w:r>
        <w:rPr>
          <w:lang w:val="en-CA" w:eastAsia="ko-KR"/>
        </w:rPr>
        <w:t>p</w:t>
      </w:r>
      <w:r w:rsidRPr="00901B03" w:rsidDel="003C51E6">
        <w:rPr>
          <w:lang w:val="en-CA" w:eastAsia="ko-KR"/>
        </w:rPr>
        <w:t>LX )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 * mv</w:t>
      </w:r>
      <w:r>
        <w:rPr>
          <w:lang w:val="en-CA" w:eastAsia="ko-KR"/>
        </w:rPr>
        <w:t>p</w:t>
      </w:r>
      <w:r w:rsidRPr="00901B03" w:rsidDel="003C51E6">
        <w:rPr>
          <w:lang w:val="en-CA" w:eastAsia="ko-KR"/>
        </w:rPr>
        <w:t>LX ) + 127 )  &gt;&gt;  8 ) )</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368</w:t>
      </w:r>
      <w:r w:rsidR="008A4700" w:rsidRPr="00943A5F">
        <w:rPr>
          <w:noProof/>
          <w:lang w:eastAsia="ko-KR"/>
        </w:rPr>
        <w:fldChar w:fldCharType="end"/>
      </w:r>
      <w:r w:rsidR="008A4700" w:rsidRPr="00943A5F">
        <w:rPr>
          <w:noProof/>
          <w:lang w:eastAsia="ko-KR"/>
        </w:rPr>
        <w:t>)</w:t>
      </w:r>
    </w:p>
    <w:p w14:paraId="0DF661FA" w14:textId="77777777" w:rsidR="00133BB2" w:rsidRPr="00901B03" w:rsidDel="003C51E6" w:rsidRDefault="00133BB2" w:rsidP="00133BB2">
      <w:pPr>
        <w:tabs>
          <w:tab w:val="clear" w:pos="794"/>
          <w:tab w:val="clear" w:pos="1191"/>
          <w:tab w:val="clear" w:pos="1588"/>
          <w:tab w:val="clear" w:pos="1985"/>
          <w:tab w:val="left" w:pos="720"/>
          <w:tab w:val="left" w:pos="1080"/>
          <w:tab w:val="left" w:pos="1440"/>
          <w:tab w:val="left" w:pos="2977"/>
          <w:tab w:val="left" w:pos="9090"/>
        </w:tabs>
        <w:ind w:left="1080"/>
        <w:rPr>
          <w:lang w:val="en-CA" w:eastAsia="ko-KR"/>
        </w:rPr>
      </w:pPr>
      <w:r w:rsidRPr="00901B03" w:rsidDel="003C51E6">
        <w:rPr>
          <w:lang w:val="en-CA" w:eastAsia="ko-KR"/>
        </w:rPr>
        <w:t>where td and tb are derived as follows:</w:t>
      </w:r>
    </w:p>
    <w:p w14:paraId="40195C0F" w14:textId="4F9BFF16" w:rsidR="00133BB2" w:rsidRPr="00901B03" w:rsidDel="003C51E6" w:rsidRDefault="00133BB2" w:rsidP="00133BB2">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td = Clip3( −128, 127, DiffPicOrderCnt( currPic, RefPicListX[ </w:t>
      </w:r>
      <w:r w:rsidRPr="003E0335">
        <w:rPr>
          <w:lang w:val="en-CA" w:eastAsia="ko-KR"/>
        </w:rPr>
        <w:t>RefIdxLX</w:t>
      </w:r>
      <w:r w:rsidRPr="003F3F11" w:rsidDel="003C51E6">
        <w:rPr>
          <w:noProof/>
          <w:lang w:eastAsia="ko-KR"/>
        </w:rPr>
        <w:t>[</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Pr>
          <w:noProof/>
          <w:lang w:eastAsia="ko-KR"/>
        </w:rPr>
        <w:t> </w:t>
      </w:r>
      <w:r w:rsidRPr="00901B03" w:rsidDel="003C51E6">
        <w:rPr>
          <w:lang w:val="en-CA" w:eastAsia="ko-KR"/>
        </w:rPr>
        <w:t>] ) )</w:t>
      </w:r>
      <w:r w:rsidRPr="00901B03" w:rsidDel="003C51E6">
        <w:rPr>
          <w:lang w:val="en-CA" w:eastAsia="ko-KR"/>
        </w:rPr>
        <w:tab/>
      </w:r>
      <w:r w:rsidR="00762551">
        <w:rPr>
          <w:lang w:val="en-US" w:eastAsia="ko-KR"/>
        </w:rPr>
        <w:tab/>
      </w:r>
      <w:r w:rsidR="00762551">
        <w:rPr>
          <w:lang w:val="en-US"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369</w:t>
      </w:r>
      <w:r w:rsidR="008A4700" w:rsidRPr="00943A5F">
        <w:rPr>
          <w:noProof/>
          <w:lang w:eastAsia="ko-KR"/>
        </w:rPr>
        <w:fldChar w:fldCharType="end"/>
      </w:r>
      <w:r w:rsidR="008A4700" w:rsidRPr="00943A5F">
        <w:rPr>
          <w:noProof/>
          <w:lang w:eastAsia="ko-KR"/>
        </w:rPr>
        <w:t>)</w:t>
      </w:r>
    </w:p>
    <w:p w14:paraId="27ED73AF" w14:textId="140530C9" w:rsidR="00133BB2" w:rsidRPr="00901B03" w:rsidDel="003C51E6" w:rsidRDefault="00133BB2" w:rsidP="00133BB2">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370</w:t>
      </w:r>
      <w:r w:rsidR="008A4700" w:rsidRPr="00943A5F">
        <w:rPr>
          <w:noProof/>
          <w:lang w:eastAsia="ko-KR"/>
        </w:rPr>
        <w:fldChar w:fldCharType="end"/>
      </w:r>
      <w:r w:rsidR="008A4700" w:rsidRPr="00943A5F">
        <w:rPr>
          <w:noProof/>
          <w:lang w:eastAsia="ko-KR"/>
        </w:rPr>
        <w:t>)</w:t>
      </w:r>
    </w:p>
    <w:p w14:paraId="6BAD8A2E" w14:textId="77777777" w:rsidR="00337A81" w:rsidRDefault="00337A81" w:rsidP="00337A81">
      <w:pPr>
        <w:tabs>
          <w:tab w:val="clear" w:pos="794"/>
          <w:tab w:val="left" w:pos="0"/>
          <w:tab w:val="left" w:pos="2977"/>
        </w:tabs>
        <w:rPr>
          <w:lang w:val="en-US" w:eastAsia="ko-KR"/>
        </w:rPr>
      </w:pPr>
      <w:r>
        <w:rPr>
          <w:lang w:val="en-US" w:eastAsia="ko-KR"/>
        </w:rPr>
        <w:t>Otherwise, if amvr_idx[ x0 ][ y0 ] is equal to 1, the following applies:</w:t>
      </w:r>
    </w:p>
    <w:p w14:paraId="549ADE55" w14:textId="322BCA80" w:rsidR="007E7EA4" w:rsidRPr="003F3F11" w:rsidDel="003C51E6" w:rsidRDefault="007E7EA4" w:rsidP="00CC7BAC">
      <w:pPr>
        <w:numPr>
          <w:ilvl w:val="0"/>
          <w:numId w:val="3"/>
        </w:numPr>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coding block height nCbH and </w:t>
      </w:r>
      <w:r w:rsidRPr="003F3F11" w:rsidDel="003C51E6">
        <w:rPr>
          <w:lang w:eastAsia="ko-KR"/>
        </w:rPr>
        <w:t>the luma location ( x</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y</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6E044C" w:rsidDel="003C51E6">
        <w:rPr>
          <w:noProof/>
          <w:vertAlign w:val="subscript"/>
          <w:lang w:eastAsia="ko-KR"/>
        </w:rPr>
        <w:t>1</w:t>
      </w:r>
      <w:r w:rsidRPr="003F3F11" w:rsidDel="003C51E6">
        <w:rPr>
          <w:lang w:eastAsia="ko-KR"/>
        </w:rPr>
        <w:t>.</w:t>
      </w:r>
    </w:p>
    <w:p w14:paraId="27CAE522" w14:textId="705B2C6D" w:rsidR="007E7EA4" w:rsidRPr="003F3F11" w:rsidDel="003C51E6" w:rsidRDefault="007E7EA4" w:rsidP="007E7EA4">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sidRPr="003F3F11" w:rsidDel="003C51E6">
        <w:rPr>
          <w:noProof/>
          <w:vertAlign w:val="subscript"/>
          <w:lang w:eastAsia="ko-KR"/>
        </w:rPr>
        <w:t>1</w:t>
      </w:r>
      <w:r w:rsidRPr="003F3F11" w:rsidDel="003C51E6">
        <w:t xml:space="preserve"> is equal to </w:t>
      </w:r>
      <w:r w:rsidR="006E21F2">
        <w:t>TRUE</w:t>
      </w:r>
      <w:r w:rsidRPr="003F3F11" w:rsidDel="003C51E6">
        <w:rPr>
          <w:noProof/>
        </w:rPr>
        <w:t xml:space="preserve">, </w:t>
      </w:r>
      <w:r>
        <w:rPr>
          <w:noProof/>
        </w:rPr>
        <w:t>the following applies:</w:t>
      </w:r>
      <w:r w:rsidRPr="003F3F11" w:rsidDel="003C51E6">
        <w:rPr>
          <w:noProof/>
          <w:lang w:eastAsia="ko-KR"/>
        </w:rPr>
        <w:t>.</w:t>
      </w:r>
    </w:p>
    <w:p w14:paraId="504CDFFA" w14:textId="77777777" w:rsidR="00C908BD" w:rsidRDefault="00C908BD" w:rsidP="00C908BD">
      <w:pPr>
        <w:numPr>
          <w:ilvl w:val="1"/>
          <w:numId w:val="3"/>
        </w:numPr>
        <w:rPr>
          <w:lang w:eastAsia="ko-KR"/>
        </w:rPr>
      </w:pPr>
      <w:r>
        <w:rPr>
          <w:lang w:eastAsia="ko-KR"/>
        </w:rPr>
        <w:t>mvpAvailFlag is set to equal to 1.</w:t>
      </w:r>
    </w:p>
    <w:p w14:paraId="30395383" w14:textId="08DF2385" w:rsidR="00C908BD" w:rsidRPr="009F37C4" w:rsidRDefault="00CD23FF" w:rsidP="00C908BD">
      <w:pPr>
        <w:numPr>
          <w:ilvl w:val="1"/>
          <w:numId w:val="3"/>
        </w:numPr>
        <w:rPr>
          <w:lang w:eastAsia="ko-KR"/>
        </w:rPr>
      </w:pPr>
      <w:r>
        <w:rPr>
          <w:lang w:eastAsia="ko-KR"/>
        </w:rPr>
        <w:t xml:space="preserve">If </w:t>
      </w:r>
      <w:r w:rsidR="00C908BD" w:rsidRPr="003F3F11" w:rsidDel="003C51E6">
        <w:rPr>
          <w:lang w:eastAsia="ko-KR"/>
        </w:rPr>
        <w:t>yNb</w:t>
      </w:r>
      <w:r w:rsidR="00C908BD">
        <w:rPr>
          <w:lang w:eastAsia="ko-KR"/>
        </w:rPr>
        <w:t>B</w:t>
      </w:r>
      <w:r w:rsidR="00C908BD" w:rsidRPr="00BE6FB6" w:rsidDel="003C51E6">
        <w:rPr>
          <w:noProof/>
          <w:vertAlign w:val="subscript"/>
          <w:lang w:eastAsia="ko-KR"/>
        </w:rPr>
        <w:t>1</w:t>
      </w:r>
      <w:r w:rsidR="00C908BD">
        <w:rPr>
          <w:noProof/>
          <w:vertAlign w:val="subscript"/>
          <w:lang w:eastAsia="ko-KR"/>
        </w:rPr>
        <w:t xml:space="preserve"> </w:t>
      </w:r>
      <w:r w:rsidR="00C908BD">
        <w:rPr>
          <w:lang w:eastAsia="ko-KR"/>
        </w:rPr>
        <w:t>&gt;&gt;</w:t>
      </w:r>
      <w:r w:rsidR="00C908BD" w:rsidRPr="009F37C4">
        <w:rPr>
          <w:lang w:eastAsia="ko-KR"/>
        </w:rPr>
        <w:t xml:space="preserve"> MaxCbLog2Size11Ratio is not equal to </w:t>
      </w:r>
      <w:r w:rsidR="00C908BD" w:rsidRPr="003F3F11" w:rsidDel="003C51E6">
        <w:rPr>
          <w:lang w:eastAsia="ko-KR"/>
        </w:rPr>
        <w:t>yCb </w:t>
      </w:r>
      <w:r w:rsidR="00C908BD">
        <w:rPr>
          <w:lang w:eastAsia="ko-KR"/>
        </w:rPr>
        <w:t xml:space="preserve">&gt;&gt; </w:t>
      </w:r>
      <w:r w:rsidR="00C908BD" w:rsidRPr="009F37C4">
        <w:rPr>
          <w:lang w:eastAsia="ko-KR"/>
        </w:rPr>
        <w:t>MaxCbLog2Size11Ratio</w:t>
      </w:r>
      <w:r w:rsidR="00C908BD">
        <w:rPr>
          <w:lang w:eastAsia="ko-KR"/>
        </w:rPr>
        <w:t xml:space="preserve"> and </w:t>
      </w:r>
      <w:r w:rsidR="00C908BD" w:rsidRPr="003F3F11" w:rsidDel="003C51E6">
        <w:rPr>
          <w:lang w:eastAsia="ko-KR"/>
        </w:rPr>
        <w:t>xCb</w:t>
      </w:r>
      <w:r w:rsidR="00C908BD">
        <w:rPr>
          <w:lang w:eastAsia="ko-KR"/>
        </w:rPr>
        <w:t xml:space="preserve"> &gt;&gt;</w:t>
      </w:r>
      <w:r w:rsidR="00C908BD" w:rsidRPr="009F37C4">
        <w:rPr>
          <w:lang w:eastAsia="ko-KR"/>
        </w:rPr>
        <w:t xml:space="preserve"> MaxCbLog2Size11Ratio</w:t>
      </w:r>
      <w:r w:rsidR="00C908BD">
        <w:rPr>
          <w:lang w:eastAsia="ko-KR"/>
        </w:rPr>
        <w:t xml:space="preserve"> is not smaller than </w:t>
      </w:r>
      <w:r w:rsidR="00C908BD" w:rsidRPr="003F3F11" w:rsidDel="003C51E6">
        <w:rPr>
          <w:lang w:eastAsia="ko-KR"/>
        </w:rPr>
        <w:t>xNb</w:t>
      </w:r>
      <w:r w:rsidR="00C908BD">
        <w:rPr>
          <w:lang w:eastAsia="ko-KR"/>
        </w:rPr>
        <w:t>B</w:t>
      </w:r>
      <w:r w:rsidR="00C908BD" w:rsidRPr="00BE6FB6" w:rsidDel="003C51E6">
        <w:rPr>
          <w:noProof/>
          <w:vertAlign w:val="subscript"/>
          <w:lang w:eastAsia="ko-KR"/>
        </w:rPr>
        <w:t>1</w:t>
      </w:r>
      <w:r w:rsidR="00C908BD" w:rsidRPr="003F3F11" w:rsidDel="003C51E6">
        <w:rPr>
          <w:noProof/>
        </w:rPr>
        <w:t> </w:t>
      </w:r>
      <w:r w:rsidR="00C908BD">
        <w:rPr>
          <w:lang w:eastAsia="ko-KR"/>
        </w:rPr>
        <w:t xml:space="preserve"> &gt;&gt; </w:t>
      </w:r>
      <w:r w:rsidR="00C908BD" w:rsidRPr="009F37C4">
        <w:rPr>
          <w:lang w:eastAsia="ko-KR"/>
        </w:rPr>
        <w:t>MaxCbLog2Size11Ratio</w:t>
      </w:r>
    </w:p>
    <w:p w14:paraId="22458C54" w14:textId="77777777" w:rsidR="00C908BD" w:rsidRDefault="00C908BD" w:rsidP="00C908BD">
      <w:pPr>
        <w:tabs>
          <w:tab w:val="clear" w:pos="794"/>
          <w:tab w:val="clear" w:pos="1191"/>
        </w:tabs>
        <w:ind w:left="1200"/>
        <w:rPr>
          <w:rFonts w:eastAsia="Malgun Gothic"/>
          <w:lang w:eastAsia="ko-KR"/>
        </w:rPr>
      </w:pPr>
      <w:r>
        <w:rPr>
          <w:noProof/>
          <w:lang w:eastAsia="ko-KR"/>
        </w:rPr>
        <w:t>mvpLX is set equal to ref</w:t>
      </w:r>
      <w:r w:rsidRPr="003F3F11" w:rsidDel="003C51E6">
        <w:rPr>
          <w:noProof/>
          <w:lang w:eastAsia="ko-KR"/>
        </w:rPr>
        <w:t>MvLX[</w:t>
      </w:r>
      <w:r w:rsidRPr="003F3F11" w:rsidDel="003C51E6">
        <w:rPr>
          <w:noProof/>
        </w:rPr>
        <w:t> </w:t>
      </w:r>
      <w:r w:rsidRPr="003F3F11" w:rsidDel="003C51E6">
        <w:rPr>
          <w:lang w:eastAsia="ko-KR"/>
        </w:rPr>
        <w:t>xNb</w:t>
      </w:r>
      <w:r>
        <w:rPr>
          <w:lang w:eastAsia="ko-KR"/>
        </w:rPr>
        <w:t>B</w:t>
      </w:r>
      <w:r w:rsidRPr="00BE6FB6" w:rsidDel="003C51E6">
        <w:rPr>
          <w:noProof/>
          <w:vertAlign w:val="subscript"/>
          <w:lang w:eastAsia="ko-KR"/>
        </w:rPr>
        <w:t>1</w:t>
      </w:r>
      <w:r w:rsidRPr="003F3F11" w:rsidDel="003C51E6">
        <w:rPr>
          <w:noProof/>
        </w:rPr>
        <w:t> </w:t>
      </w:r>
      <w:r w:rsidRPr="003F3F11" w:rsidDel="003C51E6">
        <w:rPr>
          <w:noProof/>
          <w:lang w:eastAsia="ko-KR"/>
        </w:rPr>
        <w:t>][ </w:t>
      </w:r>
      <w:r w:rsidRPr="003F3F11" w:rsidDel="003C51E6">
        <w:rPr>
          <w:lang w:eastAsia="ko-KR"/>
        </w:rPr>
        <w:t>yNb</w:t>
      </w:r>
      <w:r>
        <w:rPr>
          <w:lang w:eastAsia="ko-KR"/>
        </w:rPr>
        <w:t>B</w:t>
      </w:r>
      <w:r w:rsidRPr="00BE6FB6" w:rsidDel="003C51E6">
        <w:rPr>
          <w:noProof/>
          <w:vertAlign w:val="subscript"/>
          <w:lang w:eastAsia="ko-KR"/>
        </w:rPr>
        <w:t>1</w:t>
      </w:r>
      <w:r w:rsidRPr="003F3F11" w:rsidDel="003C51E6">
        <w:rPr>
          <w:lang w:eastAsia="ko-KR"/>
        </w:rPr>
        <w:t> </w:t>
      </w:r>
      <w:r w:rsidRPr="003F3F11" w:rsidDel="003C51E6">
        <w:rPr>
          <w:noProof/>
          <w:lang w:eastAsia="ko-KR"/>
        </w:rPr>
        <w:t>]</w:t>
      </w:r>
      <w:r>
        <w:rPr>
          <w:rFonts w:eastAsia="Malgun Gothic"/>
          <w:lang w:eastAsia="ko-KR"/>
        </w:rPr>
        <w:t>.</w:t>
      </w:r>
    </w:p>
    <w:p w14:paraId="61252DC8" w14:textId="73625EC9" w:rsidR="00C908BD" w:rsidRPr="009F37C4" w:rsidRDefault="00CD23FF" w:rsidP="00C908BD">
      <w:pPr>
        <w:pStyle w:val="aff0"/>
        <w:numPr>
          <w:ilvl w:val="1"/>
          <w:numId w:val="3"/>
        </w:numPr>
        <w:tabs>
          <w:tab w:val="left" w:pos="450"/>
        </w:tabs>
        <w:rPr>
          <w:noProof/>
          <w:lang w:eastAsia="ko-KR"/>
        </w:rPr>
      </w:pPr>
      <w:r>
        <w:rPr>
          <w:noProof/>
        </w:rPr>
        <w:t>Otherwise, the following applies:</w:t>
      </w:r>
    </w:p>
    <w:p w14:paraId="6A5A457E" w14:textId="77777777" w:rsidR="00C908BD" w:rsidRPr="006C321F" w:rsidRDefault="00C908BD" w:rsidP="00C908BD">
      <w:pPr>
        <w:tabs>
          <w:tab w:val="clear" w:pos="794"/>
          <w:tab w:val="clear" w:pos="1191"/>
        </w:tabs>
        <w:ind w:left="1200"/>
        <w:rPr>
          <w:lang w:eastAsia="ko-KR"/>
        </w:rPr>
      </w:pPr>
      <w:r>
        <w:rPr>
          <w:noProof/>
          <w:lang w:eastAsia="ko-KR"/>
        </w:rPr>
        <w:t xml:space="preserve">mvpLX is set equal to </w:t>
      </w:r>
      <w:r w:rsidRPr="003F3F11" w:rsidDel="003C51E6">
        <w:rPr>
          <w:noProof/>
          <w:lang w:eastAsia="ko-KR"/>
        </w:rPr>
        <w:t>MvLX[</w:t>
      </w:r>
      <w:r w:rsidRPr="003F3F11" w:rsidDel="003C51E6">
        <w:rPr>
          <w:noProof/>
        </w:rPr>
        <w:t> </w:t>
      </w:r>
      <w:r w:rsidRPr="003F3F11" w:rsidDel="003C51E6">
        <w:rPr>
          <w:lang w:eastAsia="ko-KR"/>
        </w:rPr>
        <w:t>xNb</w:t>
      </w:r>
      <w:r>
        <w:rPr>
          <w:lang w:eastAsia="ko-KR"/>
        </w:rPr>
        <w:t>B</w:t>
      </w:r>
      <w:r w:rsidRPr="00BE6FB6" w:rsidDel="003C51E6">
        <w:rPr>
          <w:noProof/>
          <w:vertAlign w:val="subscript"/>
          <w:lang w:eastAsia="ko-KR"/>
        </w:rPr>
        <w:t>1</w:t>
      </w:r>
      <w:r w:rsidRPr="003F3F11" w:rsidDel="003C51E6">
        <w:rPr>
          <w:noProof/>
        </w:rPr>
        <w:t> </w:t>
      </w:r>
      <w:r w:rsidRPr="003F3F11" w:rsidDel="003C51E6">
        <w:rPr>
          <w:noProof/>
          <w:lang w:eastAsia="ko-KR"/>
        </w:rPr>
        <w:t>][ </w:t>
      </w:r>
      <w:r w:rsidRPr="003F3F11" w:rsidDel="003C51E6">
        <w:rPr>
          <w:lang w:eastAsia="ko-KR"/>
        </w:rPr>
        <w:t>yNb</w:t>
      </w:r>
      <w:r>
        <w:rPr>
          <w:lang w:eastAsia="ko-KR"/>
        </w:rPr>
        <w:t>B</w:t>
      </w:r>
      <w:r w:rsidRPr="00BE6FB6" w:rsidDel="003C51E6">
        <w:rPr>
          <w:noProof/>
          <w:vertAlign w:val="subscript"/>
          <w:lang w:eastAsia="ko-KR"/>
        </w:rPr>
        <w:t>1</w:t>
      </w:r>
      <w:r w:rsidRPr="003F3F11" w:rsidDel="003C51E6">
        <w:rPr>
          <w:lang w:eastAsia="ko-KR"/>
        </w:rPr>
        <w:t> </w:t>
      </w:r>
      <w:r w:rsidRPr="003F3F11" w:rsidDel="003C51E6">
        <w:rPr>
          <w:noProof/>
          <w:lang w:eastAsia="ko-KR"/>
        </w:rPr>
        <w:t>]</w:t>
      </w:r>
      <w:r>
        <w:rPr>
          <w:rFonts w:eastAsia="Malgun Gothic"/>
          <w:lang w:eastAsia="ko-KR"/>
        </w:rPr>
        <w:t>.</w:t>
      </w:r>
    </w:p>
    <w:p w14:paraId="0B8923C4" w14:textId="0E0F4512" w:rsidR="007E7EA4" w:rsidRPr="008977DF" w:rsidRDefault="007E7EA4" w:rsidP="007E7EA4">
      <w:pPr>
        <w:numPr>
          <w:ilvl w:val="0"/>
          <w:numId w:val="3"/>
        </w:numPr>
        <w:tabs>
          <w:tab w:val="clear" w:pos="400"/>
          <w:tab w:val="clear" w:pos="794"/>
        </w:tabs>
        <w:ind w:left="851" w:hanging="425"/>
        <w:rPr>
          <w:lang w:eastAsia="ko-KR"/>
        </w:rPr>
      </w:pPr>
      <w:r>
        <w:rPr>
          <w:rFonts w:eastAsia="Malgun Gothic"/>
          <w:lang w:eastAsia="ko-KR"/>
        </w:rPr>
        <w:t xml:space="preserve">If </w:t>
      </w:r>
      <w:r>
        <w:rPr>
          <w:noProof/>
          <w:lang w:eastAsia="ko-KR"/>
        </w:rPr>
        <w:t xml:space="preserve">refIdxLX is </w:t>
      </w:r>
      <w:r w:rsidR="00C85C55">
        <w:rPr>
          <w:noProof/>
          <w:lang w:eastAsia="ko-KR"/>
        </w:rPr>
        <w:t xml:space="preserve">not </w:t>
      </w:r>
      <w:r>
        <w:rPr>
          <w:noProof/>
          <w:lang w:eastAsia="ko-KR"/>
        </w:rPr>
        <w:t xml:space="preserve">equal to </w:t>
      </w:r>
      <w:r w:rsidRPr="003E0335">
        <w:rPr>
          <w:lang w:val="en-CA" w:eastAsia="ko-KR"/>
        </w:rPr>
        <w:t>RefIdxLX</w:t>
      </w:r>
      <w:r w:rsidRPr="003F3F11" w:rsidDel="003C51E6">
        <w:rPr>
          <w:noProof/>
          <w:lang w:eastAsia="ko-KR"/>
        </w:rPr>
        <w:t>[</w:t>
      </w:r>
      <w:r w:rsidRPr="003F3F11" w:rsidDel="003C51E6">
        <w:rPr>
          <w:noProof/>
        </w:rPr>
        <w:t> </w:t>
      </w:r>
      <w:r w:rsidRPr="003F3F11" w:rsidDel="003C51E6">
        <w:rPr>
          <w:lang w:eastAsia="ko-KR"/>
        </w:rPr>
        <w:t>x</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noProof/>
          <w:lang w:eastAsia="ko-KR"/>
        </w:rPr>
        <w:t>][ </w:t>
      </w:r>
      <w:r w:rsidRPr="003F3F11" w:rsidDel="003C51E6">
        <w:rPr>
          <w:lang w:eastAsia="ko-KR"/>
        </w:rPr>
        <w:t>y</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w:t>
      </w:r>
      <w:r w:rsidRPr="003F3F11" w:rsidDel="003C51E6">
        <w:rPr>
          <w:noProof/>
          <w:lang w:eastAsia="ko-KR"/>
        </w:rPr>
        <w:t>]</w:t>
      </w:r>
      <w:r w:rsidR="00C85C55">
        <w:rPr>
          <w:noProof/>
          <w:lang w:eastAsia="ko-KR"/>
        </w:rPr>
        <w:t xml:space="preserve"> and</w:t>
      </w:r>
      <w:r w:rsidR="00CB727D">
        <w:rPr>
          <w:noProof/>
          <w:lang w:eastAsia="ko-KR"/>
        </w:rPr>
        <w:t xml:space="preserve"> DiffPicOrderCnt(</w:t>
      </w:r>
      <w:r w:rsidR="00CB727D">
        <w:rPr>
          <w:noProof/>
          <w:lang w:val="en-US" w:eastAsia="ko-KR"/>
        </w:rPr>
        <w:t xml:space="preserve"> RefPicListX[ </w:t>
      </w:r>
      <w:r w:rsidR="00CB727D" w:rsidRPr="003E0335">
        <w:rPr>
          <w:lang w:val="en-CA" w:eastAsia="ko-KR"/>
        </w:rPr>
        <w:t>RefIdxLX</w:t>
      </w:r>
      <w:r w:rsidR="00CB727D" w:rsidRPr="003F3F11" w:rsidDel="003C51E6">
        <w:rPr>
          <w:noProof/>
          <w:lang w:eastAsia="ko-KR"/>
        </w:rPr>
        <w:t>[</w:t>
      </w:r>
      <w:r w:rsidR="00CB727D" w:rsidRPr="003F3F11" w:rsidDel="003C51E6">
        <w:rPr>
          <w:noProof/>
        </w:rPr>
        <w:t> </w:t>
      </w:r>
      <w:r w:rsidR="00CB727D" w:rsidRPr="003F3F11" w:rsidDel="003C51E6">
        <w:rPr>
          <w:lang w:eastAsia="ko-KR"/>
        </w:rPr>
        <w:t>x</w:t>
      </w:r>
      <w:r w:rsidR="00CB727D" w:rsidRPr="003F3F11" w:rsidDel="003C51E6">
        <w:rPr>
          <w:noProof/>
        </w:rPr>
        <w:t>Nb</w:t>
      </w:r>
      <w:r w:rsidR="00CB727D" w:rsidRPr="003F3F11" w:rsidDel="003C51E6">
        <w:rPr>
          <w:lang w:eastAsia="ko-KR"/>
        </w:rPr>
        <w:t>B</w:t>
      </w:r>
      <w:r w:rsidR="00CB727D" w:rsidRPr="006E044C" w:rsidDel="003C51E6">
        <w:rPr>
          <w:noProof/>
          <w:vertAlign w:val="subscript"/>
          <w:lang w:eastAsia="ko-KR"/>
        </w:rPr>
        <w:t>1</w:t>
      </w:r>
      <w:r w:rsidR="00CB727D" w:rsidRPr="003F3F11" w:rsidDel="003C51E6">
        <w:rPr>
          <w:noProof/>
          <w:lang w:eastAsia="ko-KR"/>
        </w:rPr>
        <w:t> ][ </w:t>
      </w:r>
      <w:r w:rsidR="00CB727D" w:rsidRPr="003F3F11" w:rsidDel="003C51E6">
        <w:rPr>
          <w:lang w:eastAsia="ko-KR"/>
        </w:rPr>
        <w:t>y</w:t>
      </w:r>
      <w:r w:rsidR="00CB727D" w:rsidRPr="003F3F11" w:rsidDel="003C51E6">
        <w:rPr>
          <w:noProof/>
        </w:rPr>
        <w:t>Nb</w:t>
      </w:r>
      <w:r w:rsidR="00CB727D" w:rsidRPr="003F3F11" w:rsidDel="003C51E6">
        <w:rPr>
          <w:lang w:eastAsia="ko-KR"/>
        </w:rPr>
        <w:t>B</w:t>
      </w:r>
      <w:r w:rsidR="00CB727D" w:rsidRPr="006E044C" w:rsidDel="003C51E6">
        <w:rPr>
          <w:noProof/>
          <w:vertAlign w:val="subscript"/>
          <w:lang w:eastAsia="ko-KR"/>
        </w:rPr>
        <w:t>1</w:t>
      </w:r>
      <w:r w:rsidR="00CB727D" w:rsidRPr="003F3F11" w:rsidDel="003C51E6">
        <w:rPr>
          <w:lang w:eastAsia="ko-KR"/>
        </w:rPr>
        <w:t> </w:t>
      </w:r>
      <w:r w:rsidR="00CB727D" w:rsidRPr="003F3F11" w:rsidDel="003C51E6">
        <w:rPr>
          <w:noProof/>
          <w:lang w:eastAsia="ko-KR"/>
        </w:rPr>
        <w:t>]</w:t>
      </w:r>
      <w:r w:rsidR="00CB727D">
        <w:rPr>
          <w:noProof/>
          <w:lang w:eastAsia="ko-KR"/>
        </w:rPr>
        <w:t> </w:t>
      </w:r>
      <w:r w:rsidR="00CB727D">
        <w:rPr>
          <w:noProof/>
          <w:lang w:val="en-US" w:eastAsia="ko-KR"/>
        </w:rPr>
        <w:t>], RefPicListX[ refIdxLX ] ) is not equal to 0</w:t>
      </w:r>
      <w:r>
        <w:rPr>
          <w:rFonts w:eastAsia="Malgun Gothic"/>
          <w:lang w:eastAsia="ko-KR"/>
        </w:rPr>
        <w:t>, mvpLX is derived as follows:</w:t>
      </w:r>
    </w:p>
    <w:p w14:paraId="07216435" w14:textId="2614754A" w:rsidR="00872BEC" w:rsidRPr="00901B03" w:rsidDel="003C51E6" w:rsidRDefault="00872BEC" w:rsidP="00872BEC">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tx = ( 16384 + ( Abs( td )  &gt;&gt;  1 ) ) / td</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371</w:t>
      </w:r>
      <w:r w:rsidR="008A4700" w:rsidRPr="00943A5F">
        <w:rPr>
          <w:noProof/>
          <w:lang w:eastAsia="ko-KR"/>
        </w:rPr>
        <w:fldChar w:fldCharType="end"/>
      </w:r>
      <w:r w:rsidR="008A4700" w:rsidRPr="00943A5F">
        <w:rPr>
          <w:noProof/>
          <w:lang w:eastAsia="ko-KR"/>
        </w:rPr>
        <w:t>)</w:t>
      </w:r>
    </w:p>
    <w:p w14:paraId="270E0266" w14:textId="64D50022" w:rsidR="00872BEC" w:rsidRPr="00901B03" w:rsidDel="003C51E6" w:rsidRDefault="00872BEC" w:rsidP="00872BEC">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lastRenderedPageBreak/>
        <w:t>distScaleFactor = Clip3( −4096, 4095, ( tb * tx + 32 )  &gt;&gt;  6 )</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372</w:t>
      </w:r>
      <w:r w:rsidR="008A4700" w:rsidRPr="00943A5F">
        <w:rPr>
          <w:noProof/>
          <w:lang w:eastAsia="ko-KR"/>
        </w:rPr>
        <w:fldChar w:fldCharType="end"/>
      </w:r>
      <w:r w:rsidR="008A4700" w:rsidRPr="00943A5F">
        <w:rPr>
          <w:noProof/>
          <w:lang w:eastAsia="ko-KR"/>
        </w:rPr>
        <w:t>)</w:t>
      </w:r>
    </w:p>
    <w:p w14:paraId="5F7EBEEC" w14:textId="381754B8" w:rsidR="00872BEC" w:rsidRPr="00901B03" w:rsidDel="003C51E6" w:rsidRDefault="00872BEC" w:rsidP="00872BEC">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lang w:val="en-CA" w:eastAsia="ko-KR"/>
        </w:rPr>
      </w:pPr>
      <w:r w:rsidRPr="00901B03" w:rsidDel="003C51E6">
        <w:rPr>
          <w:lang w:val="en-CA" w:eastAsia="ko-KR"/>
        </w:rPr>
        <w:t>mv</w:t>
      </w:r>
      <w:r>
        <w:rPr>
          <w:lang w:val="en-CA" w:eastAsia="ko-KR"/>
        </w:rPr>
        <w:t>p</w:t>
      </w:r>
      <w:r w:rsidRPr="00901B03" w:rsidDel="003C51E6">
        <w:rPr>
          <w:lang w:val="en-CA" w:eastAsia="ko-KR"/>
        </w:rPr>
        <w:t>LX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mv</w:t>
      </w:r>
      <w:r>
        <w:rPr>
          <w:lang w:val="en-CA" w:eastAsia="ko-KR"/>
        </w:rPr>
        <w:t>p</w:t>
      </w:r>
      <w:r w:rsidRPr="00901B03" w:rsidDel="003C51E6">
        <w:rPr>
          <w:lang w:val="en-CA" w:eastAsia="ko-KR"/>
        </w:rPr>
        <w:t>LX )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 * mv</w:t>
      </w:r>
      <w:r>
        <w:rPr>
          <w:lang w:val="en-CA" w:eastAsia="ko-KR"/>
        </w:rPr>
        <w:t>p</w:t>
      </w:r>
      <w:r w:rsidRPr="00901B03" w:rsidDel="003C51E6">
        <w:rPr>
          <w:lang w:val="en-CA" w:eastAsia="ko-KR"/>
        </w:rPr>
        <w:t>LX ) + 127 )  &gt;&gt;  8 ) )</w:t>
      </w:r>
      <w:r w:rsidRPr="00901B03" w:rsidDel="003C51E6">
        <w:rPr>
          <w:lang w:val="en-CA" w:eastAsia="ko-KR"/>
        </w:rPr>
        <w:tab/>
      </w:r>
      <w:r w:rsidR="008A4700" w:rsidRPr="00943A5F">
        <w:rPr>
          <w:noProof/>
          <w:lang w:eastAsia="ko-KR"/>
        </w:rPr>
        <w:t>(</w:t>
      </w:r>
      <w:r w:rsidR="008A4700" w:rsidRPr="00943A5F">
        <w:rPr>
          <w:noProof/>
          <w:lang w:eastAsia="ko-KR"/>
        </w:rPr>
        <w:fldChar w:fldCharType="begin"/>
      </w:r>
      <w:r w:rsidR="008A4700" w:rsidRPr="00943A5F">
        <w:rPr>
          <w:noProof/>
          <w:lang w:eastAsia="ko-KR"/>
        </w:rPr>
        <w:instrText xml:space="preserve"> STYLEREF 1 \s </w:instrText>
      </w:r>
      <w:r w:rsidR="008A4700" w:rsidRPr="00943A5F">
        <w:rPr>
          <w:noProof/>
          <w:lang w:eastAsia="ko-KR"/>
        </w:rPr>
        <w:fldChar w:fldCharType="separate"/>
      </w:r>
      <w:r w:rsidR="0063227E">
        <w:rPr>
          <w:noProof/>
          <w:lang w:eastAsia="ko-KR"/>
        </w:rPr>
        <w:t>8</w:t>
      </w:r>
      <w:r w:rsidR="008A4700" w:rsidRPr="00943A5F">
        <w:rPr>
          <w:noProof/>
          <w:lang w:eastAsia="ko-KR"/>
        </w:rPr>
        <w:fldChar w:fldCharType="end"/>
      </w:r>
      <w:r w:rsidR="008A4700" w:rsidRPr="00943A5F">
        <w:rPr>
          <w:noProof/>
          <w:lang w:eastAsia="ko-KR"/>
        </w:rPr>
        <w:noBreakHyphen/>
      </w:r>
      <w:r w:rsidR="008A4700" w:rsidRPr="00943A5F">
        <w:rPr>
          <w:noProof/>
          <w:lang w:eastAsia="ko-KR"/>
        </w:rPr>
        <w:fldChar w:fldCharType="begin"/>
      </w:r>
      <w:r w:rsidR="008A4700" w:rsidRPr="00943A5F">
        <w:rPr>
          <w:noProof/>
          <w:lang w:eastAsia="ko-KR"/>
        </w:rPr>
        <w:instrText xml:space="preserve"> SEQ Equation \* ARABIC \s 1 </w:instrText>
      </w:r>
      <w:r w:rsidR="008A4700" w:rsidRPr="00943A5F">
        <w:rPr>
          <w:noProof/>
          <w:lang w:eastAsia="ko-KR"/>
        </w:rPr>
        <w:fldChar w:fldCharType="separate"/>
      </w:r>
      <w:r w:rsidR="0063227E">
        <w:rPr>
          <w:noProof/>
          <w:lang w:eastAsia="ko-KR"/>
        </w:rPr>
        <w:t>373</w:t>
      </w:r>
      <w:r w:rsidR="008A4700" w:rsidRPr="00943A5F">
        <w:rPr>
          <w:noProof/>
          <w:lang w:eastAsia="ko-KR"/>
        </w:rPr>
        <w:fldChar w:fldCharType="end"/>
      </w:r>
      <w:r w:rsidR="008A4700" w:rsidRPr="00943A5F">
        <w:rPr>
          <w:noProof/>
          <w:lang w:eastAsia="ko-KR"/>
        </w:rPr>
        <w:t>)</w:t>
      </w:r>
    </w:p>
    <w:p w14:paraId="1C6F4299" w14:textId="77777777" w:rsidR="00872BEC" w:rsidRPr="00901B03" w:rsidDel="003C51E6" w:rsidRDefault="00872BEC" w:rsidP="00872BEC">
      <w:pPr>
        <w:tabs>
          <w:tab w:val="clear" w:pos="794"/>
          <w:tab w:val="clear" w:pos="1191"/>
          <w:tab w:val="clear" w:pos="1588"/>
          <w:tab w:val="clear" w:pos="1985"/>
          <w:tab w:val="left" w:pos="720"/>
          <w:tab w:val="left" w:pos="1080"/>
          <w:tab w:val="left" w:pos="1440"/>
          <w:tab w:val="left" w:pos="2977"/>
          <w:tab w:val="left" w:pos="9090"/>
        </w:tabs>
        <w:ind w:left="1080"/>
        <w:rPr>
          <w:lang w:val="en-CA" w:eastAsia="ko-KR"/>
        </w:rPr>
      </w:pPr>
      <w:r w:rsidRPr="00901B03" w:rsidDel="003C51E6">
        <w:rPr>
          <w:lang w:val="en-CA" w:eastAsia="ko-KR"/>
        </w:rPr>
        <w:t>where td and tb are derived as follows:</w:t>
      </w:r>
    </w:p>
    <w:p w14:paraId="735A9968" w14:textId="161673D3" w:rsidR="00872BEC" w:rsidRPr="00901B03" w:rsidDel="003C51E6" w:rsidRDefault="00872BEC" w:rsidP="00872BEC">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td = Clip3( −128, 127, DiffPicOrderCnt( currPic, RefPicListX[ </w:t>
      </w:r>
      <w:r w:rsidRPr="003E0335">
        <w:rPr>
          <w:lang w:val="en-CA" w:eastAsia="ko-KR"/>
        </w:rPr>
        <w:t>RefIdxLX</w:t>
      </w:r>
      <w:r w:rsidR="009D0BDC" w:rsidRPr="003F3F11" w:rsidDel="003C51E6">
        <w:rPr>
          <w:noProof/>
          <w:lang w:eastAsia="ko-KR"/>
        </w:rPr>
        <w:t>[</w:t>
      </w:r>
      <w:r w:rsidR="009D0BDC" w:rsidRPr="003F3F11" w:rsidDel="003C51E6">
        <w:rPr>
          <w:noProof/>
        </w:rPr>
        <w:t> </w:t>
      </w:r>
      <w:r w:rsidR="009D0BDC" w:rsidRPr="003F3F11" w:rsidDel="003C51E6">
        <w:rPr>
          <w:lang w:eastAsia="ko-KR"/>
        </w:rPr>
        <w:t>x</w:t>
      </w:r>
      <w:r w:rsidR="009D0BDC" w:rsidRPr="003F3F11" w:rsidDel="003C51E6">
        <w:rPr>
          <w:noProof/>
        </w:rPr>
        <w:t>Nb</w:t>
      </w:r>
      <w:r w:rsidR="009D0BDC" w:rsidRPr="003F3F11" w:rsidDel="003C51E6">
        <w:rPr>
          <w:lang w:eastAsia="ko-KR"/>
        </w:rPr>
        <w:t>B</w:t>
      </w:r>
      <w:r w:rsidR="009D0BDC" w:rsidRPr="006E044C" w:rsidDel="003C51E6">
        <w:rPr>
          <w:noProof/>
          <w:vertAlign w:val="subscript"/>
          <w:lang w:eastAsia="ko-KR"/>
        </w:rPr>
        <w:t>1</w:t>
      </w:r>
      <w:r w:rsidR="009D0BDC" w:rsidRPr="003F3F11" w:rsidDel="003C51E6">
        <w:rPr>
          <w:noProof/>
          <w:lang w:eastAsia="ko-KR"/>
        </w:rPr>
        <w:t> ][ </w:t>
      </w:r>
      <w:r w:rsidR="009D0BDC" w:rsidRPr="003F3F11" w:rsidDel="003C51E6">
        <w:rPr>
          <w:lang w:eastAsia="ko-KR"/>
        </w:rPr>
        <w:t>y</w:t>
      </w:r>
      <w:r w:rsidR="009D0BDC" w:rsidRPr="003F3F11" w:rsidDel="003C51E6">
        <w:rPr>
          <w:noProof/>
        </w:rPr>
        <w:t>Nb</w:t>
      </w:r>
      <w:r w:rsidR="009D0BDC" w:rsidRPr="003F3F11" w:rsidDel="003C51E6">
        <w:rPr>
          <w:lang w:eastAsia="ko-KR"/>
        </w:rPr>
        <w:t>B</w:t>
      </w:r>
      <w:r w:rsidR="009D0BDC" w:rsidRPr="006E044C" w:rsidDel="003C51E6">
        <w:rPr>
          <w:noProof/>
          <w:vertAlign w:val="subscript"/>
          <w:lang w:eastAsia="ko-KR"/>
        </w:rPr>
        <w:t>1</w:t>
      </w:r>
      <w:r w:rsidR="009D0BDC" w:rsidRPr="003F3F11" w:rsidDel="003C51E6">
        <w:rPr>
          <w:lang w:eastAsia="ko-KR"/>
        </w:rPr>
        <w:t> </w:t>
      </w:r>
      <w:r w:rsidR="009D0BDC" w:rsidRPr="003F3F11" w:rsidDel="003C51E6">
        <w:rPr>
          <w:noProof/>
          <w:lang w:eastAsia="ko-KR"/>
        </w:rPr>
        <w:t>]</w:t>
      </w:r>
      <w:r>
        <w:rPr>
          <w:noProof/>
          <w:lang w:eastAsia="ko-KR"/>
        </w:rPr>
        <w:t> </w:t>
      </w:r>
      <w:r w:rsidRPr="00901B03" w:rsidDel="003C51E6">
        <w:rPr>
          <w:lang w:val="en-CA" w:eastAsia="ko-KR"/>
        </w:rPr>
        <w:t>] ) )</w:t>
      </w:r>
      <w:r w:rsidRPr="00901B03" w:rsidDel="003C51E6">
        <w:rPr>
          <w:lang w:val="en-CA" w:eastAsia="ko-KR"/>
        </w:rPr>
        <w:tab/>
      </w:r>
      <w:r>
        <w:rPr>
          <w:lang w:val="en-US" w:eastAsia="ko-KR"/>
        </w:rPr>
        <w:tab/>
      </w:r>
      <w:r>
        <w:rPr>
          <w:lang w:val="en-US" w:eastAsia="ko-KR"/>
        </w:rPr>
        <w:tab/>
      </w:r>
      <w:r w:rsidR="00045369" w:rsidRPr="00943A5F">
        <w:rPr>
          <w:noProof/>
          <w:lang w:eastAsia="ko-KR"/>
        </w:rPr>
        <w:t>(</w:t>
      </w:r>
      <w:r w:rsidR="00045369" w:rsidRPr="00943A5F">
        <w:rPr>
          <w:noProof/>
          <w:lang w:eastAsia="ko-KR"/>
        </w:rPr>
        <w:fldChar w:fldCharType="begin"/>
      </w:r>
      <w:r w:rsidR="00045369" w:rsidRPr="00943A5F">
        <w:rPr>
          <w:noProof/>
          <w:lang w:eastAsia="ko-KR"/>
        </w:rPr>
        <w:instrText xml:space="preserve"> STYLEREF 1 \s </w:instrText>
      </w:r>
      <w:r w:rsidR="00045369" w:rsidRPr="00943A5F">
        <w:rPr>
          <w:noProof/>
          <w:lang w:eastAsia="ko-KR"/>
        </w:rPr>
        <w:fldChar w:fldCharType="separate"/>
      </w:r>
      <w:r w:rsidR="0063227E">
        <w:rPr>
          <w:noProof/>
          <w:lang w:eastAsia="ko-KR"/>
        </w:rPr>
        <w:t>8</w:t>
      </w:r>
      <w:r w:rsidR="00045369" w:rsidRPr="00943A5F">
        <w:rPr>
          <w:noProof/>
          <w:lang w:eastAsia="ko-KR"/>
        </w:rPr>
        <w:fldChar w:fldCharType="end"/>
      </w:r>
      <w:r w:rsidR="00045369" w:rsidRPr="00943A5F">
        <w:rPr>
          <w:noProof/>
          <w:lang w:eastAsia="ko-KR"/>
        </w:rPr>
        <w:noBreakHyphen/>
      </w:r>
      <w:r w:rsidR="00045369" w:rsidRPr="00943A5F">
        <w:rPr>
          <w:noProof/>
          <w:lang w:eastAsia="ko-KR"/>
        </w:rPr>
        <w:fldChar w:fldCharType="begin"/>
      </w:r>
      <w:r w:rsidR="00045369" w:rsidRPr="00943A5F">
        <w:rPr>
          <w:noProof/>
          <w:lang w:eastAsia="ko-KR"/>
        </w:rPr>
        <w:instrText xml:space="preserve"> SEQ Equation \* ARABIC \s 1 </w:instrText>
      </w:r>
      <w:r w:rsidR="00045369" w:rsidRPr="00943A5F">
        <w:rPr>
          <w:noProof/>
          <w:lang w:eastAsia="ko-KR"/>
        </w:rPr>
        <w:fldChar w:fldCharType="separate"/>
      </w:r>
      <w:r w:rsidR="0063227E">
        <w:rPr>
          <w:noProof/>
          <w:lang w:eastAsia="ko-KR"/>
        </w:rPr>
        <w:t>374</w:t>
      </w:r>
      <w:r w:rsidR="00045369" w:rsidRPr="00943A5F">
        <w:rPr>
          <w:noProof/>
          <w:lang w:eastAsia="ko-KR"/>
        </w:rPr>
        <w:fldChar w:fldCharType="end"/>
      </w:r>
      <w:r w:rsidR="00045369" w:rsidRPr="00943A5F">
        <w:rPr>
          <w:noProof/>
          <w:lang w:eastAsia="ko-KR"/>
        </w:rPr>
        <w:t>)</w:t>
      </w:r>
    </w:p>
    <w:p w14:paraId="75BC22F7" w14:textId="035C4289" w:rsidR="00872BEC" w:rsidRPr="00901B03" w:rsidDel="003C51E6" w:rsidRDefault="00872BEC" w:rsidP="00872BEC">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045369" w:rsidRPr="00943A5F">
        <w:rPr>
          <w:noProof/>
          <w:lang w:eastAsia="ko-KR"/>
        </w:rPr>
        <w:t>(</w:t>
      </w:r>
      <w:r w:rsidR="00045369" w:rsidRPr="00943A5F">
        <w:rPr>
          <w:noProof/>
          <w:lang w:eastAsia="ko-KR"/>
        </w:rPr>
        <w:fldChar w:fldCharType="begin"/>
      </w:r>
      <w:r w:rsidR="00045369" w:rsidRPr="00943A5F">
        <w:rPr>
          <w:noProof/>
          <w:lang w:eastAsia="ko-KR"/>
        </w:rPr>
        <w:instrText xml:space="preserve"> STYLEREF 1 \s </w:instrText>
      </w:r>
      <w:r w:rsidR="00045369" w:rsidRPr="00943A5F">
        <w:rPr>
          <w:noProof/>
          <w:lang w:eastAsia="ko-KR"/>
        </w:rPr>
        <w:fldChar w:fldCharType="separate"/>
      </w:r>
      <w:r w:rsidR="0063227E">
        <w:rPr>
          <w:noProof/>
          <w:lang w:eastAsia="ko-KR"/>
        </w:rPr>
        <w:t>8</w:t>
      </w:r>
      <w:r w:rsidR="00045369" w:rsidRPr="00943A5F">
        <w:rPr>
          <w:noProof/>
          <w:lang w:eastAsia="ko-KR"/>
        </w:rPr>
        <w:fldChar w:fldCharType="end"/>
      </w:r>
      <w:r w:rsidR="00045369" w:rsidRPr="00943A5F">
        <w:rPr>
          <w:noProof/>
          <w:lang w:eastAsia="ko-KR"/>
        </w:rPr>
        <w:noBreakHyphen/>
      </w:r>
      <w:r w:rsidR="00045369" w:rsidRPr="00943A5F">
        <w:rPr>
          <w:noProof/>
          <w:lang w:eastAsia="ko-KR"/>
        </w:rPr>
        <w:fldChar w:fldCharType="begin"/>
      </w:r>
      <w:r w:rsidR="00045369" w:rsidRPr="00943A5F">
        <w:rPr>
          <w:noProof/>
          <w:lang w:eastAsia="ko-KR"/>
        </w:rPr>
        <w:instrText xml:space="preserve"> SEQ Equation \* ARABIC \s 1 </w:instrText>
      </w:r>
      <w:r w:rsidR="00045369" w:rsidRPr="00943A5F">
        <w:rPr>
          <w:noProof/>
          <w:lang w:eastAsia="ko-KR"/>
        </w:rPr>
        <w:fldChar w:fldCharType="separate"/>
      </w:r>
      <w:r w:rsidR="0063227E">
        <w:rPr>
          <w:noProof/>
          <w:lang w:eastAsia="ko-KR"/>
        </w:rPr>
        <w:t>375</w:t>
      </w:r>
      <w:r w:rsidR="00045369" w:rsidRPr="00943A5F">
        <w:rPr>
          <w:noProof/>
          <w:lang w:eastAsia="ko-KR"/>
        </w:rPr>
        <w:fldChar w:fldCharType="end"/>
      </w:r>
      <w:r w:rsidR="00045369" w:rsidRPr="00943A5F">
        <w:rPr>
          <w:noProof/>
          <w:lang w:eastAsia="ko-KR"/>
        </w:rPr>
        <w:t>)</w:t>
      </w:r>
    </w:p>
    <w:p w14:paraId="6540126D" w14:textId="77777777" w:rsidR="00BC2A4D" w:rsidRDefault="00BC2A4D" w:rsidP="00BC2A4D">
      <w:pPr>
        <w:tabs>
          <w:tab w:val="clear" w:pos="794"/>
          <w:tab w:val="left" w:pos="0"/>
          <w:tab w:val="left" w:pos="2977"/>
        </w:tabs>
        <w:rPr>
          <w:lang w:val="en-US" w:eastAsia="ko-KR"/>
        </w:rPr>
      </w:pPr>
      <w:r>
        <w:rPr>
          <w:lang w:val="en-US" w:eastAsia="ko-KR"/>
        </w:rPr>
        <w:t>Otherwise, if amvr_idx[ x0 ][ y0 ] is equal to 2, the following applies:</w:t>
      </w:r>
    </w:p>
    <w:p w14:paraId="2CC6C323" w14:textId="62E685A0" w:rsidR="00BC2A4D" w:rsidRPr="003F3F11" w:rsidDel="003C51E6" w:rsidRDefault="00BC2A4D" w:rsidP="00CC7BAC">
      <w:pPr>
        <w:numPr>
          <w:ilvl w:val="0"/>
          <w:numId w:val="3"/>
        </w:numPr>
        <w:rPr>
          <w:lang w:eastAsia="ko-KR"/>
        </w:rPr>
      </w:pPr>
      <w:r w:rsidRPr="003F3F11" w:rsidDel="003C51E6">
        <w:rPr>
          <w:lang w:eastAsia="ko-KR"/>
        </w:rPr>
        <w:t xml:space="preserve">The availability derivation process for a </w:t>
      </w:r>
      <w:r>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W, the current luma coding block height nCbH and</w:t>
      </w:r>
      <w:r w:rsidRPr="003F3F11" w:rsidDel="003C51E6">
        <w:rPr>
          <w:lang w:eastAsia="ko-KR"/>
        </w:rPr>
        <w:t xml:space="preserve"> the luma location ( x</w:t>
      </w:r>
      <w:r w:rsidRPr="003F3F11" w:rsidDel="003C51E6">
        <w:rPr>
          <w:noProof/>
        </w:rPr>
        <w:t>Nb</w:t>
      </w:r>
      <w:r w:rsidRPr="003F3F11" w:rsidDel="003C51E6">
        <w:rPr>
          <w:lang w:eastAsia="ko-KR"/>
        </w:rPr>
        <w:t>B</w:t>
      </w:r>
      <w:r w:rsidRPr="00077148" w:rsidDel="003C51E6">
        <w:rPr>
          <w:noProof/>
          <w:vertAlign w:val="subscript"/>
          <w:lang w:eastAsia="ko-KR"/>
        </w:rPr>
        <w:t>0</w:t>
      </w:r>
      <w:r w:rsidRPr="003F3F11" w:rsidDel="003C51E6">
        <w:rPr>
          <w:lang w:eastAsia="ko-KR"/>
        </w:rPr>
        <w:t>, y</w:t>
      </w:r>
      <w:r w:rsidRPr="003F3F11" w:rsidDel="003C51E6">
        <w:rPr>
          <w:noProof/>
        </w:rPr>
        <w:t>Nb</w:t>
      </w:r>
      <w:r w:rsidRPr="003F3F11" w:rsidDel="003C51E6">
        <w:rPr>
          <w:lang w:eastAsia="ko-KR"/>
        </w:rPr>
        <w:t>B</w:t>
      </w:r>
      <w:r w:rsidRPr="00077148" w:rsidDel="003C51E6">
        <w:rPr>
          <w:noProof/>
          <w:vertAlign w:val="subscript"/>
          <w:lang w:eastAsia="ko-KR"/>
        </w:rPr>
        <w:t>0</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077148" w:rsidDel="003C51E6">
        <w:rPr>
          <w:noProof/>
          <w:vertAlign w:val="subscript"/>
          <w:lang w:eastAsia="ko-KR"/>
        </w:rPr>
        <w:t>0</w:t>
      </w:r>
      <w:r w:rsidRPr="003F3F11" w:rsidDel="003C51E6">
        <w:rPr>
          <w:lang w:eastAsia="ko-KR"/>
        </w:rPr>
        <w:t>.</w:t>
      </w:r>
    </w:p>
    <w:p w14:paraId="4B126769" w14:textId="0EB7EFE3" w:rsidR="00D63587" w:rsidRPr="003F3F11" w:rsidDel="003C51E6" w:rsidRDefault="00BC2A4D" w:rsidP="00D63587">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Pr>
          <w:noProof/>
          <w:vertAlign w:val="subscript"/>
          <w:lang w:eastAsia="ko-KR"/>
        </w:rPr>
        <w:t>0</w:t>
      </w:r>
      <w:r w:rsidRPr="003F3F11" w:rsidDel="003C51E6">
        <w:t xml:space="preserve"> is equal to </w:t>
      </w:r>
      <w:r w:rsidR="00022A45">
        <w:t>TRUE</w:t>
      </w:r>
      <w:r w:rsidRPr="003F3F11" w:rsidDel="003C51E6">
        <w:rPr>
          <w:noProof/>
        </w:rPr>
        <w:t xml:space="preserve">, </w:t>
      </w:r>
      <w:r w:rsidR="00D63587">
        <w:rPr>
          <w:noProof/>
        </w:rPr>
        <w:t>the following applies:</w:t>
      </w:r>
      <w:r w:rsidR="00D63587" w:rsidRPr="003F3F11" w:rsidDel="003C51E6">
        <w:rPr>
          <w:noProof/>
          <w:lang w:eastAsia="ko-KR"/>
        </w:rPr>
        <w:t>.</w:t>
      </w:r>
    </w:p>
    <w:p w14:paraId="3F601FFF" w14:textId="77777777" w:rsidR="00C908BD" w:rsidRDefault="00C908BD" w:rsidP="00C908BD">
      <w:pPr>
        <w:numPr>
          <w:ilvl w:val="1"/>
          <w:numId w:val="3"/>
        </w:numPr>
        <w:rPr>
          <w:lang w:eastAsia="ko-KR"/>
        </w:rPr>
      </w:pPr>
      <w:r>
        <w:rPr>
          <w:lang w:eastAsia="ko-KR"/>
        </w:rPr>
        <w:t>mvpAvailFlag is set to equal to 1.</w:t>
      </w:r>
    </w:p>
    <w:p w14:paraId="65B84C5B" w14:textId="1FDB2B13" w:rsidR="00C908BD" w:rsidRPr="009F37C4" w:rsidRDefault="00B13353" w:rsidP="00C908BD">
      <w:pPr>
        <w:numPr>
          <w:ilvl w:val="1"/>
          <w:numId w:val="3"/>
        </w:numPr>
        <w:rPr>
          <w:lang w:eastAsia="ko-KR"/>
        </w:rPr>
      </w:pPr>
      <w:r>
        <w:rPr>
          <w:lang w:eastAsia="ko-KR"/>
        </w:rPr>
        <w:t xml:space="preserve">If </w:t>
      </w:r>
      <w:r w:rsidR="00C908BD" w:rsidRPr="003F3F11" w:rsidDel="003C51E6">
        <w:rPr>
          <w:lang w:eastAsia="ko-KR"/>
        </w:rPr>
        <w:t>yNb</w:t>
      </w:r>
      <w:r w:rsidR="00C908BD">
        <w:rPr>
          <w:noProof/>
          <w:lang w:eastAsia="ko-KR"/>
        </w:rPr>
        <w:t>B</w:t>
      </w:r>
      <w:r w:rsidR="00C908BD">
        <w:rPr>
          <w:noProof/>
          <w:vertAlign w:val="subscript"/>
          <w:lang w:eastAsia="ko-KR"/>
        </w:rPr>
        <w:t>0</w:t>
      </w:r>
      <w:r w:rsidR="00C908BD" w:rsidRPr="003F3F11" w:rsidDel="003C51E6">
        <w:rPr>
          <w:lang w:eastAsia="ko-KR"/>
        </w:rPr>
        <w:t> </w:t>
      </w:r>
      <w:r w:rsidR="00C908BD">
        <w:rPr>
          <w:lang w:eastAsia="ko-KR"/>
        </w:rPr>
        <w:t xml:space="preserve"> &gt;&gt;</w:t>
      </w:r>
      <w:r w:rsidR="00C908BD" w:rsidRPr="009F37C4">
        <w:rPr>
          <w:lang w:eastAsia="ko-KR"/>
        </w:rPr>
        <w:t xml:space="preserve"> MaxCbLog2Size11Ratio is not equal to </w:t>
      </w:r>
      <w:r w:rsidR="00C908BD" w:rsidRPr="003F3F11" w:rsidDel="003C51E6">
        <w:rPr>
          <w:lang w:eastAsia="ko-KR"/>
        </w:rPr>
        <w:t>yCb </w:t>
      </w:r>
      <w:r w:rsidR="00C908BD">
        <w:rPr>
          <w:lang w:eastAsia="ko-KR"/>
        </w:rPr>
        <w:t xml:space="preserve">&gt;&gt; </w:t>
      </w:r>
      <w:r w:rsidR="00C908BD" w:rsidRPr="009F37C4">
        <w:rPr>
          <w:lang w:eastAsia="ko-KR"/>
        </w:rPr>
        <w:t>MaxCbLog2Size11Ratio</w:t>
      </w:r>
      <w:r w:rsidR="00C908BD">
        <w:rPr>
          <w:lang w:eastAsia="ko-KR"/>
        </w:rPr>
        <w:t xml:space="preserve"> and </w:t>
      </w:r>
      <w:r w:rsidR="00C908BD" w:rsidRPr="003F3F11" w:rsidDel="003C51E6">
        <w:rPr>
          <w:lang w:eastAsia="ko-KR"/>
        </w:rPr>
        <w:t>xCb</w:t>
      </w:r>
      <w:r w:rsidR="00C908BD">
        <w:rPr>
          <w:lang w:eastAsia="ko-KR"/>
        </w:rPr>
        <w:t xml:space="preserve"> &gt;&gt;</w:t>
      </w:r>
      <w:r w:rsidR="00C908BD" w:rsidRPr="009F37C4">
        <w:rPr>
          <w:lang w:eastAsia="ko-KR"/>
        </w:rPr>
        <w:t xml:space="preserve"> MaxCbLog2Size11Ratio</w:t>
      </w:r>
      <w:r w:rsidR="00C908BD">
        <w:rPr>
          <w:lang w:eastAsia="ko-KR"/>
        </w:rPr>
        <w:t xml:space="preserve"> is not smaller than </w:t>
      </w:r>
      <w:r w:rsidR="00C908BD" w:rsidRPr="003F3F11" w:rsidDel="003C51E6">
        <w:rPr>
          <w:lang w:eastAsia="ko-KR"/>
        </w:rPr>
        <w:t>xNb</w:t>
      </w:r>
      <w:r w:rsidR="00C908BD">
        <w:rPr>
          <w:noProof/>
          <w:lang w:eastAsia="ko-KR"/>
        </w:rPr>
        <w:t>B</w:t>
      </w:r>
      <w:r w:rsidR="00C908BD">
        <w:rPr>
          <w:noProof/>
          <w:vertAlign w:val="subscript"/>
          <w:lang w:eastAsia="ko-KR"/>
        </w:rPr>
        <w:t>0</w:t>
      </w:r>
      <w:r w:rsidR="00C908BD" w:rsidRPr="003F3F11" w:rsidDel="003C51E6">
        <w:rPr>
          <w:noProof/>
        </w:rPr>
        <w:t> </w:t>
      </w:r>
      <w:r w:rsidR="00C908BD">
        <w:rPr>
          <w:lang w:eastAsia="ko-KR"/>
        </w:rPr>
        <w:t xml:space="preserve"> &gt;&gt; </w:t>
      </w:r>
      <w:r w:rsidR="00C908BD" w:rsidRPr="009F37C4">
        <w:rPr>
          <w:lang w:eastAsia="ko-KR"/>
        </w:rPr>
        <w:t>MaxCbLog2Size11Ratio</w:t>
      </w:r>
    </w:p>
    <w:p w14:paraId="6A562D47" w14:textId="77777777" w:rsidR="00C908BD" w:rsidRDefault="00C908BD" w:rsidP="00C908BD">
      <w:pPr>
        <w:tabs>
          <w:tab w:val="clear" w:pos="794"/>
          <w:tab w:val="clear" w:pos="1191"/>
        </w:tabs>
        <w:ind w:left="1200"/>
        <w:rPr>
          <w:rFonts w:eastAsia="Malgun Gothic"/>
          <w:lang w:eastAsia="ko-KR"/>
        </w:rPr>
      </w:pPr>
      <w:r>
        <w:rPr>
          <w:noProof/>
          <w:lang w:eastAsia="ko-KR"/>
        </w:rPr>
        <w:t>mvpLX is set equal to ref</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B</w:t>
      </w:r>
      <w:r>
        <w:rPr>
          <w:noProof/>
          <w:vertAlign w:val="subscript"/>
          <w:lang w:eastAsia="ko-KR"/>
        </w:rPr>
        <w:t>0</w:t>
      </w:r>
      <w:r w:rsidRPr="003F3F11" w:rsidDel="003C51E6">
        <w:rPr>
          <w:noProof/>
        </w:rPr>
        <w:t> </w:t>
      </w:r>
      <w:r w:rsidRPr="003F3F11" w:rsidDel="003C51E6">
        <w:rPr>
          <w:noProof/>
          <w:lang w:eastAsia="ko-KR"/>
        </w:rPr>
        <w:t>][ </w:t>
      </w:r>
      <w:r w:rsidRPr="003F3F11" w:rsidDel="003C51E6">
        <w:rPr>
          <w:lang w:eastAsia="ko-KR"/>
        </w:rPr>
        <w:t>yNb</w:t>
      </w:r>
      <w:r>
        <w:rPr>
          <w:noProof/>
          <w:lang w:eastAsia="ko-KR"/>
        </w:rPr>
        <w:t>B</w:t>
      </w:r>
      <w:r>
        <w:rPr>
          <w:noProof/>
          <w:vertAlign w:val="subscript"/>
          <w:lang w:eastAsia="ko-KR"/>
        </w:rPr>
        <w:t>0</w:t>
      </w:r>
      <w:r w:rsidRPr="003F3F11" w:rsidDel="003C51E6">
        <w:rPr>
          <w:lang w:eastAsia="ko-KR"/>
        </w:rPr>
        <w:t> </w:t>
      </w:r>
      <w:r w:rsidRPr="003F3F11" w:rsidDel="003C51E6">
        <w:rPr>
          <w:noProof/>
          <w:lang w:eastAsia="ko-KR"/>
        </w:rPr>
        <w:t>]</w:t>
      </w:r>
      <w:r>
        <w:rPr>
          <w:rFonts w:eastAsia="Malgun Gothic"/>
          <w:lang w:eastAsia="ko-KR"/>
        </w:rPr>
        <w:t>.</w:t>
      </w:r>
    </w:p>
    <w:p w14:paraId="0713DE0E" w14:textId="36103AAA" w:rsidR="00C908BD" w:rsidRPr="009F37C4" w:rsidRDefault="00B13353" w:rsidP="00C908BD">
      <w:pPr>
        <w:pStyle w:val="aff0"/>
        <w:numPr>
          <w:ilvl w:val="1"/>
          <w:numId w:val="3"/>
        </w:numPr>
        <w:tabs>
          <w:tab w:val="left" w:pos="450"/>
        </w:tabs>
        <w:rPr>
          <w:noProof/>
          <w:lang w:eastAsia="ko-KR"/>
        </w:rPr>
      </w:pPr>
      <w:r>
        <w:rPr>
          <w:noProof/>
        </w:rPr>
        <w:t>Otherwise, the following applies:</w:t>
      </w:r>
    </w:p>
    <w:p w14:paraId="203A69B9" w14:textId="77777777" w:rsidR="00C908BD" w:rsidRPr="006C321F" w:rsidRDefault="00C908BD" w:rsidP="00C908BD">
      <w:pPr>
        <w:tabs>
          <w:tab w:val="clear" w:pos="794"/>
          <w:tab w:val="clear" w:pos="1191"/>
        </w:tabs>
        <w:ind w:left="1200"/>
        <w:rPr>
          <w:lang w:eastAsia="ko-KR"/>
        </w:rPr>
      </w:pPr>
      <w:r>
        <w:rPr>
          <w:noProof/>
          <w:lang w:eastAsia="ko-KR"/>
        </w:rPr>
        <w:t xml:space="preserve">mvpLX is set equal to </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B</w:t>
      </w:r>
      <w:r>
        <w:rPr>
          <w:noProof/>
          <w:vertAlign w:val="subscript"/>
          <w:lang w:eastAsia="ko-KR"/>
        </w:rPr>
        <w:t>0</w:t>
      </w:r>
      <w:r w:rsidRPr="003F3F11" w:rsidDel="003C51E6">
        <w:rPr>
          <w:noProof/>
        </w:rPr>
        <w:t> </w:t>
      </w:r>
      <w:r w:rsidRPr="003F3F11" w:rsidDel="003C51E6">
        <w:rPr>
          <w:noProof/>
          <w:lang w:eastAsia="ko-KR"/>
        </w:rPr>
        <w:t>][ </w:t>
      </w:r>
      <w:r w:rsidRPr="003F3F11" w:rsidDel="003C51E6">
        <w:rPr>
          <w:lang w:eastAsia="ko-KR"/>
        </w:rPr>
        <w:t>yNb</w:t>
      </w:r>
      <w:r>
        <w:rPr>
          <w:noProof/>
          <w:lang w:eastAsia="ko-KR"/>
        </w:rPr>
        <w:t>B</w:t>
      </w:r>
      <w:r>
        <w:rPr>
          <w:noProof/>
          <w:vertAlign w:val="subscript"/>
          <w:lang w:eastAsia="ko-KR"/>
        </w:rPr>
        <w:t>0</w:t>
      </w:r>
      <w:r w:rsidRPr="003F3F11" w:rsidDel="003C51E6">
        <w:rPr>
          <w:lang w:eastAsia="ko-KR"/>
        </w:rPr>
        <w:t>  </w:t>
      </w:r>
      <w:r w:rsidRPr="003F3F11" w:rsidDel="003C51E6">
        <w:rPr>
          <w:noProof/>
          <w:lang w:eastAsia="ko-KR"/>
        </w:rPr>
        <w:t>]</w:t>
      </w:r>
      <w:r>
        <w:rPr>
          <w:rFonts w:eastAsia="Malgun Gothic"/>
          <w:lang w:eastAsia="ko-KR"/>
        </w:rPr>
        <w:t>.</w:t>
      </w:r>
    </w:p>
    <w:p w14:paraId="49ACAE02" w14:textId="1C4E0D48" w:rsidR="00D63587" w:rsidRPr="008977DF" w:rsidRDefault="00D63587" w:rsidP="00D63587">
      <w:pPr>
        <w:numPr>
          <w:ilvl w:val="0"/>
          <w:numId w:val="3"/>
        </w:numPr>
        <w:tabs>
          <w:tab w:val="clear" w:pos="400"/>
          <w:tab w:val="clear" w:pos="794"/>
        </w:tabs>
        <w:ind w:left="851" w:hanging="425"/>
        <w:rPr>
          <w:lang w:eastAsia="ko-KR"/>
        </w:rPr>
      </w:pPr>
      <w:r>
        <w:rPr>
          <w:rFonts w:eastAsia="Malgun Gothic"/>
          <w:lang w:eastAsia="ko-KR"/>
        </w:rPr>
        <w:t xml:space="preserve">If </w:t>
      </w:r>
      <w:r>
        <w:rPr>
          <w:noProof/>
          <w:lang w:eastAsia="ko-KR"/>
        </w:rPr>
        <w:t xml:space="preserve">refIdxLX is </w:t>
      </w:r>
      <w:r w:rsidR="00022A45">
        <w:rPr>
          <w:noProof/>
          <w:lang w:eastAsia="ko-KR"/>
        </w:rPr>
        <w:t xml:space="preserve">not </w:t>
      </w:r>
      <w:r>
        <w:rPr>
          <w:noProof/>
          <w:lang w:eastAsia="ko-KR"/>
        </w:rPr>
        <w:t xml:space="preserve">equal to </w:t>
      </w:r>
      <w:r w:rsidRPr="003E0335">
        <w:rPr>
          <w:lang w:val="en-CA" w:eastAsia="ko-KR"/>
        </w:rPr>
        <w:t>RefIdxLX</w:t>
      </w:r>
      <w:r w:rsidRPr="003F3F11" w:rsidDel="003C51E6">
        <w:rPr>
          <w:noProof/>
          <w:lang w:eastAsia="ko-KR"/>
        </w:rPr>
        <w:t>[</w:t>
      </w:r>
      <w:r w:rsidRPr="003F3F11" w:rsidDel="003C51E6">
        <w:rPr>
          <w:noProof/>
        </w:rPr>
        <w:t> </w:t>
      </w:r>
      <w:r w:rsidR="008C7F55" w:rsidRPr="003F3F11" w:rsidDel="003C51E6">
        <w:rPr>
          <w:lang w:eastAsia="ko-KR"/>
        </w:rPr>
        <w:t>x</w:t>
      </w:r>
      <w:r w:rsidR="008C7F55" w:rsidRPr="003F3F11" w:rsidDel="003C51E6">
        <w:rPr>
          <w:noProof/>
        </w:rPr>
        <w:t>Nb</w:t>
      </w:r>
      <w:r w:rsidR="008C7F55" w:rsidRPr="003F3F11" w:rsidDel="003C51E6">
        <w:rPr>
          <w:lang w:eastAsia="ko-KR"/>
        </w:rPr>
        <w:t>B</w:t>
      </w:r>
      <w:r w:rsidR="008C7F55" w:rsidRPr="00077148" w:rsidDel="003C51E6">
        <w:rPr>
          <w:noProof/>
          <w:vertAlign w:val="subscript"/>
          <w:lang w:eastAsia="ko-KR"/>
        </w:rPr>
        <w:t>0</w:t>
      </w:r>
      <w:r w:rsidRPr="003F3F11" w:rsidDel="003C51E6">
        <w:rPr>
          <w:noProof/>
          <w:lang w:eastAsia="ko-KR"/>
        </w:rPr>
        <w:t>][ </w:t>
      </w:r>
      <w:r w:rsidR="008C7F55" w:rsidRPr="003F3F11" w:rsidDel="003C51E6">
        <w:rPr>
          <w:lang w:eastAsia="ko-KR"/>
        </w:rPr>
        <w:t>y</w:t>
      </w:r>
      <w:r w:rsidR="008C7F55" w:rsidRPr="003F3F11" w:rsidDel="003C51E6">
        <w:rPr>
          <w:noProof/>
        </w:rPr>
        <w:t>Nb</w:t>
      </w:r>
      <w:r w:rsidR="008C7F55" w:rsidRPr="003F3F11" w:rsidDel="003C51E6">
        <w:rPr>
          <w:lang w:eastAsia="ko-KR"/>
        </w:rPr>
        <w:t>B</w:t>
      </w:r>
      <w:r w:rsidR="008C7F55" w:rsidRPr="00077148" w:rsidDel="003C51E6">
        <w:rPr>
          <w:noProof/>
          <w:vertAlign w:val="subscript"/>
          <w:lang w:eastAsia="ko-KR"/>
        </w:rPr>
        <w:t>0</w:t>
      </w:r>
      <w:r w:rsidR="008C7F55" w:rsidRPr="003F3F11" w:rsidDel="003C51E6">
        <w:rPr>
          <w:lang w:eastAsia="ko-KR"/>
        </w:rPr>
        <w:t> </w:t>
      </w:r>
      <w:r w:rsidRPr="003F3F11" w:rsidDel="003C51E6">
        <w:rPr>
          <w:noProof/>
          <w:lang w:eastAsia="ko-KR"/>
        </w:rPr>
        <w:t>]</w:t>
      </w:r>
      <w:r w:rsidR="00022A45">
        <w:rPr>
          <w:noProof/>
          <w:lang w:eastAsia="ko-KR"/>
        </w:rPr>
        <w:t xml:space="preserve"> and DiffPicOrderCnt(</w:t>
      </w:r>
      <w:r w:rsidR="00022A45">
        <w:rPr>
          <w:noProof/>
          <w:lang w:val="en-US" w:eastAsia="ko-KR"/>
        </w:rPr>
        <w:t xml:space="preserve"> RefPicListX[ </w:t>
      </w:r>
      <w:r w:rsidR="00022A45" w:rsidRPr="003E0335">
        <w:rPr>
          <w:lang w:val="en-CA" w:eastAsia="ko-KR"/>
        </w:rPr>
        <w:t>RefIdxLX</w:t>
      </w:r>
      <w:r w:rsidR="00022A45" w:rsidRPr="003F3F11" w:rsidDel="003C51E6">
        <w:rPr>
          <w:noProof/>
          <w:lang w:eastAsia="ko-KR"/>
        </w:rPr>
        <w:t>[</w:t>
      </w:r>
      <w:r w:rsidR="00022A45" w:rsidRPr="003F3F11" w:rsidDel="003C51E6">
        <w:rPr>
          <w:noProof/>
        </w:rPr>
        <w:t> </w:t>
      </w:r>
      <w:r w:rsidR="00022A45" w:rsidRPr="003F3F11" w:rsidDel="003C51E6">
        <w:rPr>
          <w:lang w:eastAsia="ko-KR"/>
        </w:rPr>
        <w:t>x</w:t>
      </w:r>
      <w:r w:rsidR="00022A45" w:rsidRPr="003F3F11" w:rsidDel="003C51E6">
        <w:rPr>
          <w:noProof/>
        </w:rPr>
        <w:t>Nb</w:t>
      </w:r>
      <w:r w:rsidR="00022A45" w:rsidRPr="003F3F11" w:rsidDel="003C51E6">
        <w:rPr>
          <w:lang w:eastAsia="ko-KR"/>
        </w:rPr>
        <w:t>B</w:t>
      </w:r>
      <w:r w:rsidR="00022A45" w:rsidRPr="00077148" w:rsidDel="003C51E6">
        <w:rPr>
          <w:noProof/>
          <w:vertAlign w:val="subscript"/>
          <w:lang w:eastAsia="ko-KR"/>
        </w:rPr>
        <w:t>0</w:t>
      </w:r>
      <w:r w:rsidR="00022A45" w:rsidRPr="003F3F11" w:rsidDel="003C51E6">
        <w:rPr>
          <w:noProof/>
          <w:lang w:eastAsia="ko-KR"/>
        </w:rPr>
        <w:t> ][ </w:t>
      </w:r>
      <w:r w:rsidR="00022A45" w:rsidRPr="003F3F11" w:rsidDel="003C51E6">
        <w:rPr>
          <w:lang w:eastAsia="ko-KR"/>
        </w:rPr>
        <w:t>y</w:t>
      </w:r>
      <w:r w:rsidR="00022A45" w:rsidRPr="003F3F11" w:rsidDel="003C51E6">
        <w:rPr>
          <w:noProof/>
        </w:rPr>
        <w:t>Nb</w:t>
      </w:r>
      <w:r w:rsidR="00022A45" w:rsidRPr="003F3F11" w:rsidDel="003C51E6">
        <w:rPr>
          <w:lang w:eastAsia="ko-KR"/>
        </w:rPr>
        <w:t>B</w:t>
      </w:r>
      <w:r w:rsidR="00022A45" w:rsidRPr="00077148" w:rsidDel="003C51E6">
        <w:rPr>
          <w:noProof/>
          <w:vertAlign w:val="subscript"/>
          <w:lang w:eastAsia="ko-KR"/>
        </w:rPr>
        <w:t>0</w:t>
      </w:r>
      <w:r w:rsidR="00022A45" w:rsidRPr="003F3F11" w:rsidDel="003C51E6">
        <w:rPr>
          <w:lang w:eastAsia="ko-KR"/>
        </w:rPr>
        <w:t> </w:t>
      </w:r>
      <w:r w:rsidR="00022A45" w:rsidRPr="003F3F11" w:rsidDel="003C51E6">
        <w:rPr>
          <w:noProof/>
          <w:lang w:eastAsia="ko-KR"/>
        </w:rPr>
        <w:t>]</w:t>
      </w:r>
      <w:r w:rsidR="00022A45">
        <w:rPr>
          <w:noProof/>
          <w:lang w:eastAsia="ko-KR"/>
        </w:rPr>
        <w:t> </w:t>
      </w:r>
      <w:r w:rsidR="00022A45">
        <w:rPr>
          <w:noProof/>
          <w:lang w:val="en-US" w:eastAsia="ko-KR"/>
        </w:rPr>
        <w:t>], RefPicListX[ refIdxLX ] ) is not equal to 0</w:t>
      </w:r>
      <w:r>
        <w:rPr>
          <w:noProof/>
          <w:lang w:eastAsia="ko-KR"/>
        </w:rPr>
        <w:t xml:space="preserve">, </w:t>
      </w:r>
      <w:r>
        <w:rPr>
          <w:rFonts w:eastAsia="Malgun Gothic"/>
          <w:lang w:eastAsia="ko-KR"/>
        </w:rPr>
        <w:t>mvpLX is derived as follows:</w:t>
      </w:r>
    </w:p>
    <w:p w14:paraId="30EF5D20" w14:textId="412D2DCE" w:rsidR="003537E9" w:rsidRPr="00901B03" w:rsidDel="003C51E6" w:rsidRDefault="003537E9" w:rsidP="003537E9">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tx = ( 16384 + ( Abs( td )  &gt;&gt;  1 ) ) / td</w:t>
      </w:r>
      <w:r w:rsidRPr="00901B03" w:rsidDel="003C51E6">
        <w:rPr>
          <w:lang w:val="en-CA" w:eastAsia="ko-KR"/>
        </w:rPr>
        <w:tab/>
      </w:r>
      <w:r w:rsidR="00BE7EB1" w:rsidRPr="00943A5F">
        <w:rPr>
          <w:noProof/>
          <w:lang w:eastAsia="ko-KR"/>
        </w:rPr>
        <w:t>(</w:t>
      </w:r>
      <w:r w:rsidR="00BE7EB1" w:rsidRPr="00943A5F">
        <w:rPr>
          <w:noProof/>
          <w:lang w:eastAsia="ko-KR"/>
        </w:rPr>
        <w:fldChar w:fldCharType="begin"/>
      </w:r>
      <w:r w:rsidR="00BE7EB1" w:rsidRPr="00943A5F">
        <w:rPr>
          <w:noProof/>
          <w:lang w:eastAsia="ko-KR"/>
        </w:rPr>
        <w:instrText xml:space="preserve"> STYLEREF 1 \s </w:instrText>
      </w:r>
      <w:r w:rsidR="00BE7EB1" w:rsidRPr="00943A5F">
        <w:rPr>
          <w:noProof/>
          <w:lang w:eastAsia="ko-KR"/>
        </w:rPr>
        <w:fldChar w:fldCharType="separate"/>
      </w:r>
      <w:r w:rsidR="0063227E">
        <w:rPr>
          <w:noProof/>
          <w:lang w:eastAsia="ko-KR"/>
        </w:rPr>
        <w:t>8</w:t>
      </w:r>
      <w:r w:rsidR="00BE7EB1" w:rsidRPr="00943A5F">
        <w:rPr>
          <w:noProof/>
          <w:lang w:eastAsia="ko-KR"/>
        </w:rPr>
        <w:fldChar w:fldCharType="end"/>
      </w:r>
      <w:r w:rsidR="00BE7EB1" w:rsidRPr="00943A5F">
        <w:rPr>
          <w:noProof/>
          <w:lang w:eastAsia="ko-KR"/>
        </w:rPr>
        <w:noBreakHyphen/>
      </w:r>
      <w:r w:rsidR="00BE7EB1" w:rsidRPr="00943A5F">
        <w:rPr>
          <w:noProof/>
          <w:lang w:eastAsia="ko-KR"/>
        </w:rPr>
        <w:fldChar w:fldCharType="begin"/>
      </w:r>
      <w:r w:rsidR="00BE7EB1" w:rsidRPr="00943A5F">
        <w:rPr>
          <w:noProof/>
          <w:lang w:eastAsia="ko-KR"/>
        </w:rPr>
        <w:instrText xml:space="preserve"> SEQ Equation \* ARABIC \s 1 </w:instrText>
      </w:r>
      <w:r w:rsidR="00BE7EB1" w:rsidRPr="00943A5F">
        <w:rPr>
          <w:noProof/>
          <w:lang w:eastAsia="ko-KR"/>
        </w:rPr>
        <w:fldChar w:fldCharType="separate"/>
      </w:r>
      <w:r w:rsidR="0063227E">
        <w:rPr>
          <w:noProof/>
          <w:lang w:eastAsia="ko-KR"/>
        </w:rPr>
        <w:t>376</w:t>
      </w:r>
      <w:r w:rsidR="00BE7EB1" w:rsidRPr="00943A5F">
        <w:rPr>
          <w:noProof/>
          <w:lang w:eastAsia="ko-KR"/>
        </w:rPr>
        <w:fldChar w:fldCharType="end"/>
      </w:r>
      <w:r w:rsidR="00BE7EB1" w:rsidRPr="00943A5F">
        <w:rPr>
          <w:noProof/>
          <w:lang w:eastAsia="ko-KR"/>
        </w:rPr>
        <w:t>)</w:t>
      </w:r>
    </w:p>
    <w:p w14:paraId="69D44FD1" w14:textId="2FDA2D62" w:rsidR="003537E9" w:rsidRPr="00901B03" w:rsidDel="003C51E6" w:rsidRDefault="003537E9" w:rsidP="003537E9">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distScaleFactor = Clip3( −4096, 4095, ( tb * tx + 32 )  &gt;&gt;  6 )</w:t>
      </w:r>
      <w:r w:rsidRPr="00901B03" w:rsidDel="003C51E6">
        <w:rPr>
          <w:lang w:val="en-CA" w:eastAsia="ko-KR"/>
        </w:rPr>
        <w:tab/>
      </w:r>
      <w:r w:rsidR="00BE7EB1" w:rsidRPr="00943A5F">
        <w:rPr>
          <w:noProof/>
          <w:lang w:eastAsia="ko-KR"/>
        </w:rPr>
        <w:t>(</w:t>
      </w:r>
      <w:r w:rsidR="00BE7EB1" w:rsidRPr="00943A5F">
        <w:rPr>
          <w:noProof/>
          <w:lang w:eastAsia="ko-KR"/>
        </w:rPr>
        <w:fldChar w:fldCharType="begin"/>
      </w:r>
      <w:r w:rsidR="00BE7EB1" w:rsidRPr="00943A5F">
        <w:rPr>
          <w:noProof/>
          <w:lang w:eastAsia="ko-KR"/>
        </w:rPr>
        <w:instrText xml:space="preserve"> STYLEREF 1 \s </w:instrText>
      </w:r>
      <w:r w:rsidR="00BE7EB1" w:rsidRPr="00943A5F">
        <w:rPr>
          <w:noProof/>
          <w:lang w:eastAsia="ko-KR"/>
        </w:rPr>
        <w:fldChar w:fldCharType="separate"/>
      </w:r>
      <w:r w:rsidR="0063227E">
        <w:rPr>
          <w:noProof/>
          <w:lang w:eastAsia="ko-KR"/>
        </w:rPr>
        <w:t>8</w:t>
      </w:r>
      <w:r w:rsidR="00BE7EB1" w:rsidRPr="00943A5F">
        <w:rPr>
          <w:noProof/>
          <w:lang w:eastAsia="ko-KR"/>
        </w:rPr>
        <w:fldChar w:fldCharType="end"/>
      </w:r>
      <w:r w:rsidR="00BE7EB1" w:rsidRPr="00943A5F">
        <w:rPr>
          <w:noProof/>
          <w:lang w:eastAsia="ko-KR"/>
        </w:rPr>
        <w:noBreakHyphen/>
      </w:r>
      <w:r w:rsidR="00BE7EB1" w:rsidRPr="00943A5F">
        <w:rPr>
          <w:noProof/>
          <w:lang w:eastAsia="ko-KR"/>
        </w:rPr>
        <w:fldChar w:fldCharType="begin"/>
      </w:r>
      <w:r w:rsidR="00BE7EB1" w:rsidRPr="00943A5F">
        <w:rPr>
          <w:noProof/>
          <w:lang w:eastAsia="ko-KR"/>
        </w:rPr>
        <w:instrText xml:space="preserve"> SEQ Equation \* ARABIC \s 1 </w:instrText>
      </w:r>
      <w:r w:rsidR="00BE7EB1" w:rsidRPr="00943A5F">
        <w:rPr>
          <w:noProof/>
          <w:lang w:eastAsia="ko-KR"/>
        </w:rPr>
        <w:fldChar w:fldCharType="separate"/>
      </w:r>
      <w:r w:rsidR="0063227E">
        <w:rPr>
          <w:noProof/>
          <w:lang w:eastAsia="ko-KR"/>
        </w:rPr>
        <w:t>377</w:t>
      </w:r>
      <w:r w:rsidR="00BE7EB1" w:rsidRPr="00943A5F">
        <w:rPr>
          <w:noProof/>
          <w:lang w:eastAsia="ko-KR"/>
        </w:rPr>
        <w:fldChar w:fldCharType="end"/>
      </w:r>
      <w:r w:rsidR="00BE7EB1" w:rsidRPr="00943A5F">
        <w:rPr>
          <w:noProof/>
          <w:lang w:eastAsia="ko-KR"/>
        </w:rPr>
        <w:t>)</w:t>
      </w:r>
    </w:p>
    <w:p w14:paraId="1106F1CD" w14:textId="4026E29E" w:rsidR="003537E9" w:rsidRPr="00901B03" w:rsidDel="003C51E6" w:rsidRDefault="003537E9" w:rsidP="003537E9">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lang w:val="en-CA" w:eastAsia="ko-KR"/>
        </w:rPr>
      </w:pPr>
      <w:r w:rsidRPr="00901B03" w:rsidDel="003C51E6">
        <w:rPr>
          <w:lang w:val="en-CA" w:eastAsia="ko-KR"/>
        </w:rPr>
        <w:t>mv</w:t>
      </w:r>
      <w:r>
        <w:rPr>
          <w:lang w:val="en-CA" w:eastAsia="ko-KR"/>
        </w:rPr>
        <w:t>p</w:t>
      </w:r>
      <w:r w:rsidRPr="00901B03" w:rsidDel="003C51E6">
        <w:rPr>
          <w:lang w:val="en-CA" w:eastAsia="ko-KR"/>
        </w:rPr>
        <w:t>LX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mv</w:t>
      </w:r>
      <w:r>
        <w:rPr>
          <w:lang w:val="en-CA" w:eastAsia="ko-KR"/>
        </w:rPr>
        <w:t>p</w:t>
      </w:r>
      <w:r w:rsidRPr="00901B03" w:rsidDel="003C51E6">
        <w:rPr>
          <w:lang w:val="en-CA" w:eastAsia="ko-KR"/>
        </w:rPr>
        <w:t>LX )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 * mv</w:t>
      </w:r>
      <w:r>
        <w:rPr>
          <w:lang w:val="en-CA" w:eastAsia="ko-KR"/>
        </w:rPr>
        <w:t>p</w:t>
      </w:r>
      <w:r w:rsidRPr="00901B03" w:rsidDel="003C51E6">
        <w:rPr>
          <w:lang w:val="en-CA" w:eastAsia="ko-KR"/>
        </w:rPr>
        <w:t>LX ) + 127 )  &gt;&gt;  8 ) )</w:t>
      </w:r>
      <w:r w:rsidRPr="00901B03" w:rsidDel="003C51E6">
        <w:rPr>
          <w:lang w:val="en-CA" w:eastAsia="ko-KR"/>
        </w:rPr>
        <w:tab/>
      </w:r>
      <w:r w:rsidR="00BE7EB1" w:rsidRPr="00943A5F">
        <w:rPr>
          <w:noProof/>
          <w:lang w:eastAsia="ko-KR"/>
        </w:rPr>
        <w:t>(</w:t>
      </w:r>
      <w:r w:rsidR="00BE7EB1" w:rsidRPr="00943A5F">
        <w:rPr>
          <w:noProof/>
          <w:lang w:eastAsia="ko-KR"/>
        </w:rPr>
        <w:fldChar w:fldCharType="begin"/>
      </w:r>
      <w:r w:rsidR="00BE7EB1" w:rsidRPr="00943A5F">
        <w:rPr>
          <w:noProof/>
          <w:lang w:eastAsia="ko-KR"/>
        </w:rPr>
        <w:instrText xml:space="preserve"> STYLEREF 1 \s </w:instrText>
      </w:r>
      <w:r w:rsidR="00BE7EB1" w:rsidRPr="00943A5F">
        <w:rPr>
          <w:noProof/>
          <w:lang w:eastAsia="ko-KR"/>
        </w:rPr>
        <w:fldChar w:fldCharType="separate"/>
      </w:r>
      <w:r w:rsidR="0063227E">
        <w:rPr>
          <w:noProof/>
          <w:lang w:eastAsia="ko-KR"/>
        </w:rPr>
        <w:t>8</w:t>
      </w:r>
      <w:r w:rsidR="00BE7EB1" w:rsidRPr="00943A5F">
        <w:rPr>
          <w:noProof/>
          <w:lang w:eastAsia="ko-KR"/>
        </w:rPr>
        <w:fldChar w:fldCharType="end"/>
      </w:r>
      <w:r w:rsidR="00BE7EB1" w:rsidRPr="00943A5F">
        <w:rPr>
          <w:noProof/>
          <w:lang w:eastAsia="ko-KR"/>
        </w:rPr>
        <w:noBreakHyphen/>
      </w:r>
      <w:r w:rsidR="00BE7EB1" w:rsidRPr="00943A5F">
        <w:rPr>
          <w:noProof/>
          <w:lang w:eastAsia="ko-KR"/>
        </w:rPr>
        <w:fldChar w:fldCharType="begin"/>
      </w:r>
      <w:r w:rsidR="00BE7EB1" w:rsidRPr="00943A5F">
        <w:rPr>
          <w:noProof/>
          <w:lang w:eastAsia="ko-KR"/>
        </w:rPr>
        <w:instrText xml:space="preserve"> SEQ Equation \* ARABIC \s 1 </w:instrText>
      </w:r>
      <w:r w:rsidR="00BE7EB1" w:rsidRPr="00943A5F">
        <w:rPr>
          <w:noProof/>
          <w:lang w:eastAsia="ko-KR"/>
        </w:rPr>
        <w:fldChar w:fldCharType="separate"/>
      </w:r>
      <w:r w:rsidR="0063227E">
        <w:rPr>
          <w:noProof/>
          <w:lang w:eastAsia="ko-KR"/>
        </w:rPr>
        <w:t>378</w:t>
      </w:r>
      <w:r w:rsidR="00BE7EB1" w:rsidRPr="00943A5F">
        <w:rPr>
          <w:noProof/>
          <w:lang w:eastAsia="ko-KR"/>
        </w:rPr>
        <w:fldChar w:fldCharType="end"/>
      </w:r>
      <w:r w:rsidR="00BE7EB1" w:rsidRPr="00943A5F">
        <w:rPr>
          <w:noProof/>
          <w:lang w:eastAsia="ko-KR"/>
        </w:rPr>
        <w:t>)</w:t>
      </w:r>
    </w:p>
    <w:p w14:paraId="5276F607" w14:textId="77777777" w:rsidR="003537E9" w:rsidRPr="00901B03" w:rsidDel="003C51E6" w:rsidRDefault="003537E9" w:rsidP="003537E9">
      <w:pPr>
        <w:tabs>
          <w:tab w:val="clear" w:pos="794"/>
          <w:tab w:val="clear" w:pos="1191"/>
          <w:tab w:val="clear" w:pos="1588"/>
          <w:tab w:val="clear" w:pos="1985"/>
          <w:tab w:val="left" w:pos="720"/>
          <w:tab w:val="left" w:pos="1080"/>
          <w:tab w:val="left" w:pos="1440"/>
          <w:tab w:val="left" w:pos="2977"/>
          <w:tab w:val="left" w:pos="9090"/>
        </w:tabs>
        <w:ind w:left="1080"/>
        <w:rPr>
          <w:lang w:val="en-CA" w:eastAsia="ko-KR"/>
        </w:rPr>
      </w:pPr>
      <w:r w:rsidRPr="00901B03" w:rsidDel="003C51E6">
        <w:rPr>
          <w:lang w:val="en-CA" w:eastAsia="ko-KR"/>
        </w:rPr>
        <w:t>where td and tb are derived as follows:</w:t>
      </w:r>
    </w:p>
    <w:p w14:paraId="38C938FE" w14:textId="684E2CB6" w:rsidR="003537E9" w:rsidRPr="00901B03" w:rsidDel="003C51E6" w:rsidRDefault="003537E9" w:rsidP="003537E9">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td = Clip3( −128, 127, DiffPicOrderCnt( currPic, RefPicListX[ </w:t>
      </w:r>
      <w:r w:rsidRPr="003E0335">
        <w:rPr>
          <w:lang w:val="en-CA" w:eastAsia="ko-KR"/>
        </w:rPr>
        <w:t>RefIdxLX</w:t>
      </w:r>
      <w:r w:rsidR="00E94F22" w:rsidRPr="003F3F11" w:rsidDel="003C51E6">
        <w:rPr>
          <w:noProof/>
          <w:lang w:eastAsia="ko-KR"/>
        </w:rPr>
        <w:t>[</w:t>
      </w:r>
      <w:r w:rsidR="00E94F22" w:rsidRPr="003F3F11" w:rsidDel="003C51E6">
        <w:rPr>
          <w:noProof/>
        </w:rPr>
        <w:t> </w:t>
      </w:r>
      <w:r w:rsidR="00E94F22" w:rsidRPr="003F3F11" w:rsidDel="003C51E6">
        <w:rPr>
          <w:lang w:eastAsia="ko-KR"/>
        </w:rPr>
        <w:t>x</w:t>
      </w:r>
      <w:r w:rsidR="00E94F22" w:rsidRPr="003F3F11" w:rsidDel="003C51E6">
        <w:rPr>
          <w:noProof/>
        </w:rPr>
        <w:t>Nb</w:t>
      </w:r>
      <w:r w:rsidR="00E94F22" w:rsidRPr="003F3F11" w:rsidDel="003C51E6">
        <w:rPr>
          <w:lang w:eastAsia="ko-KR"/>
        </w:rPr>
        <w:t>B</w:t>
      </w:r>
      <w:r w:rsidR="00E94F22" w:rsidRPr="00077148" w:rsidDel="003C51E6">
        <w:rPr>
          <w:noProof/>
          <w:vertAlign w:val="subscript"/>
          <w:lang w:eastAsia="ko-KR"/>
        </w:rPr>
        <w:t>0</w:t>
      </w:r>
      <w:r w:rsidR="00E94F22" w:rsidRPr="003F3F11" w:rsidDel="003C51E6">
        <w:rPr>
          <w:noProof/>
          <w:lang w:eastAsia="ko-KR"/>
        </w:rPr>
        <w:t> ][ </w:t>
      </w:r>
      <w:r w:rsidR="00E94F22" w:rsidRPr="003F3F11" w:rsidDel="003C51E6">
        <w:rPr>
          <w:lang w:eastAsia="ko-KR"/>
        </w:rPr>
        <w:t>y</w:t>
      </w:r>
      <w:r w:rsidR="00E94F22" w:rsidRPr="003F3F11" w:rsidDel="003C51E6">
        <w:rPr>
          <w:noProof/>
        </w:rPr>
        <w:t>Nb</w:t>
      </w:r>
      <w:r w:rsidR="00E94F22" w:rsidRPr="003F3F11" w:rsidDel="003C51E6">
        <w:rPr>
          <w:lang w:eastAsia="ko-KR"/>
        </w:rPr>
        <w:t>B</w:t>
      </w:r>
      <w:r w:rsidR="00E94F22" w:rsidRPr="00077148" w:rsidDel="003C51E6">
        <w:rPr>
          <w:noProof/>
          <w:vertAlign w:val="subscript"/>
          <w:lang w:eastAsia="ko-KR"/>
        </w:rPr>
        <w:t>0</w:t>
      </w:r>
      <w:r w:rsidR="00E94F22" w:rsidRPr="003F3F11" w:rsidDel="003C51E6">
        <w:rPr>
          <w:lang w:eastAsia="ko-KR"/>
        </w:rPr>
        <w:t> </w:t>
      </w:r>
      <w:r w:rsidR="00E94F22" w:rsidRPr="003F3F11" w:rsidDel="003C51E6">
        <w:rPr>
          <w:noProof/>
          <w:lang w:eastAsia="ko-KR"/>
        </w:rPr>
        <w:t>]</w:t>
      </w:r>
      <w:r>
        <w:rPr>
          <w:noProof/>
          <w:lang w:eastAsia="ko-KR"/>
        </w:rPr>
        <w:t> </w:t>
      </w:r>
      <w:r w:rsidRPr="00901B03" w:rsidDel="003C51E6">
        <w:rPr>
          <w:lang w:val="en-CA" w:eastAsia="ko-KR"/>
        </w:rPr>
        <w:t>] ) )</w:t>
      </w:r>
      <w:r w:rsidRPr="00901B03" w:rsidDel="003C51E6">
        <w:rPr>
          <w:lang w:val="en-CA" w:eastAsia="ko-KR"/>
        </w:rPr>
        <w:tab/>
      </w:r>
      <w:r>
        <w:rPr>
          <w:lang w:val="en-US" w:eastAsia="ko-KR"/>
        </w:rPr>
        <w:tab/>
      </w:r>
      <w:r>
        <w:rPr>
          <w:lang w:val="en-US" w:eastAsia="ko-KR"/>
        </w:rPr>
        <w:tab/>
      </w:r>
      <w:r w:rsidR="00530CA4" w:rsidRPr="00943A5F">
        <w:rPr>
          <w:noProof/>
          <w:lang w:eastAsia="ko-KR"/>
        </w:rPr>
        <w:t>(</w:t>
      </w:r>
      <w:r w:rsidR="00530CA4" w:rsidRPr="00943A5F">
        <w:rPr>
          <w:noProof/>
          <w:lang w:eastAsia="ko-KR"/>
        </w:rPr>
        <w:fldChar w:fldCharType="begin"/>
      </w:r>
      <w:r w:rsidR="00530CA4" w:rsidRPr="00943A5F">
        <w:rPr>
          <w:noProof/>
          <w:lang w:eastAsia="ko-KR"/>
        </w:rPr>
        <w:instrText xml:space="preserve"> STYLEREF 1 \s </w:instrText>
      </w:r>
      <w:r w:rsidR="00530CA4" w:rsidRPr="00943A5F">
        <w:rPr>
          <w:noProof/>
          <w:lang w:eastAsia="ko-KR"/>
        </w:rPr>
        <w:fldChar w:fldCharType="separate"/>
      </w:r>
      <w:r w:rsidR="0063227E">
        <w:rPr>
          <w:noProof/>
          <w:lang w:eastAsia="ko-KR"/>
        </w:rPr>
        <w:t>8</w:t>
      </w:r>
      <w:r w:rsidR="00530CA4" w:rsidRPr="00943A5F">
        <w:rPr>
          <w:noProof/>
          <w:lang w:eastAsia="ko-KR"/>
        </w:rPr>
        <w:fldChar w:fldCharType="end"/>
      </w:r>
      <w:r w:rsidR="00530CA4" w:rsidRPr="00943A5F">
        <w:rPr>
          <w:noProof/>
          <w:lang w:eastAsia="ko-KR"/>
        </w:rPr>
        <w:noBreakHyphen/>
      </w:r>
      <w:r w:rsidR="00530CA4" w:rsidRPr="00943A5F">
        <w:rPr>
          <w:noProof/>
          <w:lang w:eastAsia="ko-KR"/>
        </w:rPr>
        <w:fldChar w:fldCharType="begin"/>
      </w:r>
      <w:r w:rsidR="00530CA4" w:rsidRPr="00943A5F">
        <w:rPr>
          <w:noProof/>
          <w:lang w:eastAsia="ko-KR"/>
        </w:rPr>
        <w:instrText xml:space="preserve"> SEQ Equation \* ARABIC \s 1 </w:instrText>
      </w:r>
      <w:r w:rsidR="00530CA4" w:rsidRPr="00943A5F">
        <w:rPr>
          <w:noProof/>
          <w:lang w:eastAsia="ko-KR"/>
        </w:rPr>
        <w:fldChar w:fldCharType="separate"/>
      </w:r>
      <w:r w:rsidR="0063227E">
        <w:rPr>
          <w:noProof/>
          <w:lang w:eastAsia="ko-KR"/>
        </w:rPr>
        <w:t>379</w:t>
      </w:r>
      <w:r w:rsidR="00530CA4" w:rsidRPr="00943A5F">
        <w:rPr>
          <w:noProof/>
          <w:lang w:eastAsia="ko-KR"/>
        </w:rPr>
        <w:fldChar w:fldCharType="end"/>
      </w:r>
      <w:r w:rsidR="00530CA4" w:rsidRPr="00943A5F">
        <w:rPr>
          <w:noProof/>
          <w:lang w:eastAsia="ko-KR"/>
        </w:rPr>
        <w:t>)</w:t>
      </w:r>
    </w:p>
    <w:p w14:paraId="1A9C48EF" w14:textId="66D4C480" w:rsidR="003537E9" w:rsidRPr="00901B03" w:rsidDel="003C51E6" w:rsidRDefault="003537E9" w:rsidP="003537E9">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530CA4" w:rsidRPr="00943A5F">
        <w:rPr>
          <w:noProof/>
          <w:lang w:eastAsia="ko-KR"/>
        </w:rPr>
        <w:t>(</w:t>
      </w:r>
      <w:r w:rsidR="00530CA4" w:rsidRPr="00943A5F">
        <w:rPr>
          <w:noProof/>
          <w:lang w:eastAsia="ko-KR"/>
        </w:rPr>
        <w:fldChar w:fldCharType="begin"/>
      </w:r>
      <w:r w:rsidR="00530CA4" w:rsidRPr="00943A5F">
        <w:rPr>
          <w:noProof/>
          <w:lang w:eastAsia="ko-KR"/>
        </w:rPr>
        <w:instrText xml:space="preserve"> STYLEREF 1 \s </w:instrText>
      </w:r>
      <w:r w:rsidR="00530CA4" w:rsidRPr="00943A5F">
        <w:rPr>
          <w:noProof/>
          <w:lang w:eastAsia="ko-KR"/>
        </w:rPr>
        <w:fldChar w:fldCharType="separate"/>
      </w:r>
      <w:r w:rsidR="0063227E">
        <w:rPr>
          <w:noProof/>
          <w:lang w:eastAsia="ko-KR"/>
        </w:rPr>
        <w:t>8</w:t>
      </w:r>
      <w:r w:rsidR="00530CA4" w:rsidRPr="00943A5F">
        <w:rPr>
          <w:noProof/>
          <w:lang w:eastAsia="ko-KR"/>
        </w:rPr>
        <w:fldChar w:fldCharType="end"/>
      </w:r>
      <w:r w:rsidR="00530CA4" w:rsidRPr="00943A5F">
        <w:rPr>
          <w:noProof/>
          <w:lang w:eastAsia="ko-KR"/>
        </w:rPr>
        <w:noBreakHyphen/>
      </w:r>
      <w:r w:rsidR="00530CA4" w:rsidRPr="00943A5F">
        <w:rPr>
          <w:noProof/>
          <w:lang w:eastAsia="ko-KR"/>
        </w:rPr>
        <w:fldChar w:fldCharType="begin"/>
      </w:r>
      <w:r w:rsidR="00530CA4" w:rsidRPr="00943A5F">
        <w:rPr>
          <w:noProof/>
          <w:lang w:eastAsia="ko-KR"/>
        </w:rPr>
        <w:instrText xml:space="preserve"> SEQ Equation \* ARABIC \s 1 </w:instrText>
      </w:r>
      <w:r w:rsidR="00530CA4" w:rsidRPr="00943A5F">
        <w:rPr>
          <w:noProof/>
          <w:lang w:eastAsia="ko-KR"/>
        </w:rPr>
        <w:fldChar w:fldCharType="separate"/>
      </w:r>
      <w:r w:rsidR="0063227E">
        <w:rPr>
          <w:noProof/>
          <w:lang w:eastAsia="ko-KR"/>
        </w:rPr>
        <w:t>380</w:t>
      </w:r>
      <w:r w:rsidR="00530CA4" w:rsidRPr="00943A5F">
        <w:rPr>
          <w:noProof/>
          <w:lang w:eastAsia="ko-KR"/>
        </w:rPr>
        <w:fldChar w:fldCharType="end"/>
      </w:r>
      <w:r w:rsidR="00530CA4" w:rsidRPr="00943A5F">
        <w:rPr>
          <w:noProof/>
          <w:lang w:eastAsia="ko-KR"/>
        </w:rPr>
        <w:t>)</w:t>
      </w:r>
    </w:p>
    <w:p w14:paraId="64419FF9" w14:textId="77777777" w:rsidR="00611B2B" w:rsidRDefault="00611B2B" w:rsidP="00611B2B">
      <w:pPr>
        <w:tabs>
          <w:tab w:val="clear" w:pos="794"/>
          <w:tab w:val="left" w:pos="0"/>
          <w:tab w:val="left" w:pos="2977"/>
        </w:tabs>
        <w:rPr>
          <w:lang w:val="en-US" w:eastAsia="ko-KR"/>
        </w:rPr>
      </w:pPr>
      <w:r>
        <w:rPr>
          <w:lang w:val="en-US" w:eastAsia="ko-KR"/>
        </w:rPr>
        <w:t>Otherwise, if amvr_idx[ x0 ][ y0 ] is equal to 3, the following applies:</w:t>
      </w:r>
    </w:p>
    <w:p w14:paraId="3D47A250" w14:textId="493AD2E6" w:rsidR="00611B2B" w:rsidRPr="003F3F11" w:rsidDel="003C51E6" w:rsidRDefault="00611B2B" w:rsidP="00CC7BAC">
      <w:pPr>
        <w:numPr>
          <w:ilvl w:val="0"/>
          <w:numId w:val="3"/>
        </w:numPr>
        <w:rPr>
          <w:lang w:eastAsia="ko-KR"/>
        </w:rPr>
      </w:pPr>
      <w:r w:rsidRPr="003F3F11" w:rsidDel="003C51E6">
        <w:rPr>
          <w:lang w:eastAsia="ko-KR"/>
        </w:rPr>
        <w:t xml:space="preserve">The availability derivation process for a </w:t>
      </w:r>
      <w:r>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luma coding block height nCbH and </w:t>
      </w:r>
      <w:r w:rsidRPr="003F3F11" w:rsidDel="003C51E6">
        <w:rPr>
          <w:lang w:eastAsia="ko-KR"/>
        </w:rPr>
        <w:t>the luma location ( xNb</w:t>
      </w:r>
      <w:r w:rsidRPr="003F3F11" w:rsidDel="003C51E6">
        <w:rPr>
          <w:noProof/>
          <w:lang w:eastAsia="ko-KR"/>
        </w:rPr>
        <w:t>A</w:t>
      </w:r>
      <w:r w:rsidRPr="00603F35" w:rsidDel="003C51E6">
        <w:rPr>
          <w:noProof/>
          <w:vertAlign w:val="subscript"/>
          <w:lang w:eastAsia="ko-KR"/>
        </w:rPr>
        <w:t>0</w:t>
      </w:r>
      <w:r w:rsidRPr="003F3F11" w:rsidDel="003C51E6">
        <w:rPr>
          <w:lang w:eastAsia="ko-KR"/>
        </w:rPr>
        <w:t>, yNb</w:t>
      </w:r>
      <w:r w:rsidRPr="003F3F11" w:rsidDel="003C51E6">
        <w:rPr>
          <w:noProof/>
          <w:lang w:eastAsia="ko-KR"/>
        </w:rPr>
        <w:t>A</w:t>
      </w:r>
      <w:r w:rsidRPr="00603F35" w:rsidDel="003C51E6">
        <w:rPr>
          <w:noProof/>
          <w:vertAlign w:val="subscript"/>
          <w:lang w:eastAsia="ko-KR"/>
        </w:rPr>
        <w:t>0</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603F35" w:rsidDel="003C51E6">
        <w:rPr>
          <w:noProof/>
          <w:vertAlign w:val="subscript"/>
          <w:lang w:eastAsia="ko-KR"/>
        </w:rPr>
        <w:t>0</w:t>
      </w:r>
      <w:r w:rsidRPr="003F3F11" w:rsidDel="003C51E6">
        <w:rPr>
          <w:lang w:eastAsia="ko-KR"/>
        </w:rPr>
        <w:t>.</w:t>
      </w:r>
    </w:p>
    <w:p w14:paraId="34A4D99D" w14:textId="27A75F88" w:rsidR="00611B2B" w:rsidRPr="003F3F11" w:rsidDel="003C51E6" w:rsidRDefault="00611B2B" w:rsidP="00611B2B">
      <w:pPr>
        <w:numPr>
          <w:ilvl w:val="0"/>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611B2B">
        <w:rPr>
          <w:noProof/>
          <w:vertAlign w:val="subscript"/>
          <w:lang w:eastAsia="ko-KR"/>
        </w:rPr>
        <w:t>0</w:t>
      </w:r>
      <w:r w:rsidRPr="003F3F11" w:rsidDel="003C51E6">
        <w:t xml:space="preserve"> is equal to </w:t>
      </w:r>
      <w:r w:rsidR="006F5986">
        <w:t>TRUE</w:t>
      </w:r>
      <w:r w:rsidRPr="003F3F11" w:rsidDel="003C51E6">
        <w:rPr>
          <w:noProof/>
        </w:rPr>
        <w:t xml:space="preserve">, </w:t>
      </w:r>
      <w:r>
        <w:rPr>
          <w:noProof/>
        </w:rPr>
        <w:t>the following applies:</w:t>
      </w:r>
    </w:p>
    <w:p w14:paraId="342F4641" w14:textId="77777777" w:rsidR="00C908BD" w:rsidRDefault="00C908BD" w:rsidP="00C908BD">
      <w:pPr>
        <w:numPr>
          <w:ilvl w:val="1"/>
          <w:numId w:val="3"/>
        </w:numPr>
        <w:rPr>
          <w:lang w:eastAsia="ko-KR"/>
        </w:rPr>
      </w:pPr>
      <w:r>
        <w:rPr>
          <w:lang w:eastAsia="ko-KR"/>
        </w:rPr>
        <w:t>mvpAvailFlag is set to equal to 1.</w:t>
      </w:r>
    </w:p>
    <w:p w14:paraId="14A6F6C5" w14:textId="5B089ABA" w:rsidR="00C908BD" w:rsidRPr="009F37C4" w:rsidRDefault="00B444D8" w:rsidP="00C908BD">
      <w:pPr>
        <w:numPr>
          <w:ilvl w:val="1"/>
          <w:numId w:val="3"/>
        </w:numPr>
        <w:rPr>
          <w:lang w:eastAsia="ko-KR"/>
        </w:rPr>
      </w:pPr>
      <w:r>
        <w:rPr>
          <w:lang w:eastAsia="ko-KR"/>
        </w:rPr>
        <w:t xml:space="preserve">If </w:t>
      </w:r>
      <w:r w:rsidR="00C908BD" w:rsidRPr="003F3F11" w:rsidDel="003C51E6">
        <w:rPr>
          <w:lang w:eastAsia="ko-KR"/>
        </w:rPr>
        <w:t>yNb</w:t>
      </w:r>
      <w:r w:rsidR="00C908BD">
        <w:rPr>
          <w:noProof/>
          <w:lang w:eastAsia="ko-KR"/>
        </w:rPr>
        <w:t>A</w:t>
      </w:r>
      <w:r w:rsidR="00C908BD">
        <w:rPr>
          <w:noProof/>
          <w:vertAlign w:val="subscript"/>
          <w:lang w:eastAsia="ko-KR"/>
        </w:rPr>
        <w:t>0</w:t>
      </w:r>
      <w:r w:rsidR="00C908BD" w:rsidRPr="003F3F11" w:rsidDel="003C51E6">
        <w:rPr>
          <w:lang w:eastAsia="ko-KR"/>
        </w:rPr>
        <w:t>  </w:t>
      </w:r>
      <w:r w:rsidR="00C908BD">
        <w:rPr>
          <w:lang w:eastAsia="ko-KR"/>
        </w:rPr>
        <w:t>&gt;&gt;</w:t>
      </w:r>
      <w:r w:rsidR="00C908BD" w:rsidRPr="009F37C4">
        <w:rPr>
          <w:lang w:eastAsia="ko-KR"/>
        </w:rPr>
        <w:t xml:space="preserve"> MaxCbLog2Size11Ratio is not equal to </w:t>
      </w:r>
      <w:r w:rsidR="00C908BD" w:rsidRPr="003F3F11" w:rsidDel="003C51E6">
        <w:rPr>
          <w:lang w:eastAsia="ko-KR"/>
        </w:rPr>
        <w:t>yCb </w:t>
      </w:r>
      <w:r w:rsidR="00C908BD">
        <w:rPr>
          <w:lang w:eastAsia="ko-KR"/>
        </w:rPr>
        <w:t xml:space="preserve">&gt;&gt; </w:t>
      </w:r>
      <w:r w:rsidR="00C908BD" w:rsidRPr="009F37C4">
        <w:rPr>
          <w:lang w:eastAsia="ko-KR"/>
        </w:rPr>
        <w:t>MaxCbLog2Size11Ratio</w:t>
      </w:r>
      <w:r w:rsidR="00C908BD">
        <w:rPr>
          <w:lang w:eastAsia="ko-KR"/>
        </w:rPr>
        <w:t xml:space="preserve"> and </w:t>
      </w:r>
      <w:r w:rsidR="00C908BD" w:rsidRPr="003F3F11" w:rsidDel="003C51E6">
        <w:rPr>
          <w:lang w:eastAsia="ko-KR"/>
        </w:rPr>
        <w:t>xCb</w:t>
      </w:r>
      <w:r w:rsidR="00C908BD">
        <w:rPr>
          <w:lang w:eastAsia="ko-KR"/>
        </w:rPr>
        <w:t xml:space="preserve"> &gt;&gt;</w:t>
      </w:r>
      <w:r w:rsidR="00C908BD" w:rsidRPr="009F37C4">
        <w:rPr>
          <w:lang w:eastAsia="ko-KR"/>
        </w:rPr>
        <w:t xml:space="preserve"> MaxCbLog2Size11Ratio</w:t>
      </w:r>
      <w:r w:rsidR="00C908BD">
        <w:rPr>
          <w:lang w:eastAsia="ko-KR"/>
        </w:rPr>
        <w:t xml:space="preserve"> is not smaller than </w:t>
      </w:r>
      <w:r w:rsidR="00C908BD" w:rsidRPr="003F3F11" w:rsidDel="003C51E6">
        <w:rPr>
          <w:lang w:eastAsia="ko-KR"/>
        </w:rPr>
        <w:t>xNb</w:t>
      </w:r>
      <w:r w:rsidR="00C908BD">
        <w:rPr>
          <w:noProof/>
          <w:lang w:eastAsia="ko-KR"/>
        </w:rPr>
        <w:t>A</w:t>
      </w:r>
      <w:r w:rsidR="00C908BD">
        <w:rPr>
          <w:noProof/>
          <w:vertAlign w:val="subscript"/>
          <w:lang w:eastAsia="ko-KR"/>
        </w:rPr>
        <w:t>0</w:t>
      </w:r>
      <w:r w:rsidR="00C908BD" w:rsidRPr="003F3F11" w:rsidDel="003C51E6">
        <w:rPr>
          <w:noProof/>
        </w:rPr>
        <w:t> </w:t>
      </w:r>
      <w:r w:rsidR="00C908BD">
        <w:rPr>
          <w:lang w:eastAsia="ko-KR"/>
        </w:rPr>
        <w:t xml:space="preserve"> &gt;&gt; </w:t>
      </w:r>
      <w:r w:rsidR="00C908BD" w:rsidRPr="009F37C4">
        <w:rPr>
          <w:lang w:eastAsia="ko-KR"/>
        </w:rPr>
        <w:t>MaxCbLog2Size11Ratio</w:t>
      </w:r>
    </w:p>
    <w:p w14:paraId="64559E29" w14:textId="77777777" w:rsidR="00C908BD" w:rsidRDefault="00C908BD" w:rsidP="00C908BD">
      <w:pPr>
        <w:tabs>
          <w:tab w:val="clear" w:pos="794"/>
          <w:tab w:val="clear" w:pos="1191"/>
        </w:tabs>
        <w:ind w:left="1200"/>
        <w:rPr>
          <w:rFonts w:eastAsia="Malgun Gothic"/>
          <w:lang w:eastAsia="ko-KR"/>
        </w:rPr>
      </w:pPr>
      <w:r>
        <w:rPr>
          <w:noProof/>
          <w:lang w:eastAsia="ko-KR"/>
        </w:rPr>
        <w:t>mvpLX is set equal to ref</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A</w:t>
      </w:r>
      <w:r>
        <w:rPr>
          <w:noProof/>
          <w:vertAlign w:val="subscript"/>
          <w:lang w:eastAsia="ko-KR"/>
        </w:rPr>
        <w:t>0</w:t>
      </w:r>
      <w:r w:rsidRPr="003F3F11" w:rsidDel="003C51E6">
        <w:rPr>
          <w:noProof/>
        </w:rPr>
        <w:t> </w:t>
      </w:r>
      <w:r w:rsidRPr="003F3F11" w:rsidDel="003C51E6">
        <w:rPr>
          <w:noProof/>
          <w:lang w:eastAsia="ko-KR"/>
        </w:rPr>
        <w:t>][ </w:t>
      </w:r>
      <w:r w:rsidRPr="003F3F11" w:rsidDel="003C51E6">
        <w:rPr>
          <w:lang w:eastAsia="ko-KR"/>
        </w:rPr>
        <w:t>yNb</w:t>
      </w:r>
      <w:r>
        <w:rPr>
          <w:noProof/>
          <w:lang w:eastAsia="ko-KR"/>
        </w:rPr>
        <w:t>A</w:t>
      </w:r>
      <w:r>
        <w:rPr>
          <w:noProof/>
          <w:vertAlign w:val="subscript"/>
          <w:lang w:eastAsia="ko-KR"/>
        </w:rPr>
        <w:t>0</w:t>
      </w:r>
      <w:r w:rsidRPr="003F3F11" w:rsidDel="003C51E6">
        <w:rPr>
          <w:lang w:eastAsia="ko-KR"/>
        </w:rPr>
        <w:t>  </w:t>
      </w:r>
      <w:r w:rsidRPr="003F3F11" w:rsidDel="003C51E6">
        <w:rPr>
          <w:noProof/>
          <w:lang w:eastAsia="ko-KR"/>
        </w:rPr>
        <w:t>]</w:t>
      </w:r>
      <w:r>
        <w:rPr>
          <w:rFonts w:eastAsia="Malgun Gothic"/>
          <w:lang w:eastAsia="ko-KR"/>
        </w:rPr>
        <w:t>.</w:t>
      </w:r>
    </w:p>
    <w:p w14:paraId="43A16662" w14:textId="7424C5DB" w:rsidR="00C908BD" w:rsidRPr="009F37C4" w:rsidRDefault="00B444D8" w:rsidP="00C908BD">
      <w:pPr>
        <w:pStyle w:val="aff0"/>
        <w:numPr>
          <w:ilvl w:val="1"/>
          <w:numId w:val="3"/>
        </w:numPr>
        <w:tabs>
          <w:tab w:val="left" w:pos="450"/>
        </w:tabs>
        <w:rPr>
          <w:noProof/>
          <w:lang w:eastAsia="ko-KR"/>
        </w:rPr>
      </w:pPr>
      <w:r>
        <w:rPr>
          <w:noProof/>
        </w:rPr>
        <w:t>Otherwise, the following applies:</w:t>
      </w:r>
    </w:p>
    <w:p w14:paraId="21E18F20" w14:textId="77777777" w:rsidR="00C908BD" w:rsidRPr="006C321F" w:rsidRDefault="00C908BD" w:rsidP="00C908BD">
      <w:pPr>
        <w:tabs>
          <w:tab w:val="clear" w:pos="794"/>
          <w:tab w:val="clear" w:pos="1191"/>
        </w:tabs>
        <w:ind w:left="1200"/>
        <w:rPr>
          <w:lang w:eastAsia="ko-KR"/>
        </w:rPr>
      </w:pPr>
      <w:r>
        <w:rPr>
          <w:noProof/>
          <w:lang w:eastAsia="ko-KR"/>
        </w:rPr>
        <w:t xml:space="preserve">mvpLX is set equal to </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A</w:t>
      </w:r>
      <w:r>
        <w:rPr>
          <w:noProof/>
          <w:vertAlign w:val="subscript"/>
          <w:lang w:eastAsia="ko-KR"/>
        </w:rPr>
        <w:t>0</w:t>
      </w:r>
      <w:r w:rsidRPr="003F3F11" w:rsidDel="003C51E6">
        <w:rPr>
          <w:noProof/>
        </w:rPr>
        <w:t> </w:t>
      </w:r>
      <w:r w:rsidRPr="003F3F11" w:rsidDel="003C51E6">
        <w:rPr>
          <w:noProof/>
          <w:lang w:eastAsia="ko-KR"/>
        </w:rPr>
        <w:t>][ </w:t>
      </w:r>
      <w:r w:rsidRPr="003F3F11" w:rsidDel="003C51E6">
        <w:rPr>
          <w:lang w:eastAsia="ko-KR"/>
        </w:rPr>
        <w:t>yNb</w:t>
      </w:r>
      <w:r>
        <w:rPr>
          <w:noProof/>
          <w:lang w:eastAsia="ko-KR"/>
        </w:rPr>
        <w:t>A</w:t>
      </w:r>
      <w:r>
        <w:rPr>
          <w:noProof/>
          <w:vertAlign w:val="subscript"/>
          <w:lang w:eastAsia="ko-KR"/>
        </w:rPr>
        <w:t>0</w:t>
      </w:r>
      <w:r w:rsidRPr="003F3F11" w:rsidDel="003C51E6">
        <w:rPr>
          <w:lang w:eastAsia="ko-KR"/>
        </w:rPr>
        <w:t>  </w:t>
      </w:r>
      <w:r w:rsidRPr="003F3F11" w:rsidDel="003C51E6">
        <w:rPr>
          <w:noProof/>
          <w:lang w:eastAsia="ko-KR"/>
        </w:rPr>
        <w:t>]</w:t>
      </w:r>
      <w:r>
        <w:rPr>
          <w:rFonts w:eastAsia="Malgun Gothic"/>
          <w:lang w:eastAsia="ko-KR"/>
        </w:rPr>
        <w:t>.</w:t>
      </w:r>
    </w:p>
    <w:p w14:paraId="4DC34010" w14:textId="064511A8" w:rsidR="00611B2B" w:rsidRPr="008977DF" w:rsidRDefault="00611B2B" w:rsidP="00611B2B">
      <w:pPr>
        <w:numPr>
          <w:ilvl w:val="0"/>
          <w:numId w:val="3"/>
        </w:numPr>
        <w:tabs>
          <w:tab w:val="clear" w:pos="400"/>
          <w:tab w:val="clear" w:pos="794"/>
        </w:tabs>
        <w:ind w:left="851" w:hanging="425"/>
        <w:rPr>
          <w:lang w:eastAsia="ko-KR"/>
        </w:rPr>
      </w:pPr>
      <w:r>
        <w:rPr>
          <w:rFonts w:eastAsia="Malgun Gothic"/>
          <w:lang w:eastAsia="ko-KR"/>
        </w:rPr>
        <w:lastRenderedPageBreak/>
        <w:t xml:space="preserve">If </w:t>
      </w:r>
      <w:r>
        <w:rPr>
          <w:noProof/>
          <w:lang w:eastAsia="ko-KR"/>
        </w:rPr>
        <w:t xml:space="preserve">refIdxLX is equal to </w:t>
      </w:r>
      <w:r w:rsidRPr="003E0335">
        <w:rPr>
          <w:lang w:val="en-CA" w:eastAsia="ko-KR"/>
        </w:rPr>
        <w:t>RefIdxLX</w:t>
      </w:r>
      <w:r w:rsidRPr="003F3F11" w:rsidDel="003C51E6">
        <w:rPr>
          <w:noProof/>
          <w:lang w:eastAsia="ko-KR"/>
        </w:rPr>
        <w:t>[</w:t>
      </w:r>
      <w:r w:rsidRPr="003F3F11" w:rsidDel="003C51E6">
        <w:rPr>
          <w:noProof/>
        </w:rPr>
        <w:t> </w:t>
      </w:r>
      <w:r w:rsidR="003A6BE5" w:rsidRPr="003F3F11" w:rsidDel="003C51E6">
        <w:rPr>
          <w:lang w:eastAsia="ko-KR"/>
        </w:rPr>
        <w:t>xNb</w:t>
      </w:r>
      <w:r w:rsidR="003A6BE5" w:rsidRPr="003F3F11" w:rsidDel="003C51E6">
        <w:rPr>
          <w:noProof/>
          <w:lang w:eastAsia="ko-KR"/>
        </w:rPr>
        <w:t>A</w:t>
      </w:r>
      <w:r w:rsidR="003A6BE5" w:rsidRPr="00603F35" w:rsidDel="003C51E6">
        <w:rPr>
          <w:noProof/>
          <w:vertAlign w:val="subscript"/>
          <w:lang w:eastAsia="ko-KR"/>
        </w:rPr>
        <w:t>0</w:t>
      </w:r>
      <w:r w:rsidR="003A6BE5" w:rsidRPr="003F3F11" w:rsidDel="003C51E6">
        <w:rPr>
          <w:noProof/>
          <w:lang w:eastAsia="ko-KR"/>
        </w:rPr>
        <w:t> </w:t>
      </w:r>
      <w:r w:rsidRPr="003F3F11" w:rsidDel="003C51E6">
        <w:rPr>
          <w:noProof/>
          <w:lang w:eastAsia="ko-KR"/>
        </w:rPr>
        <w:t>][ </w:t>
      </w:r>
      <w:r w:rsidR="003A6BE5" w:rsidRPr="003F3F11" w:rsidDel="003C51E6">
        <w:rPr>
          <w:lang w:eastAsia="ko-KR"/>
        </w:rPr>
        <w:t>yNb</w:t>
      </w:r>
      <w:r w:rsidR="003A6BE5" w:rsidRPr="003F3F11" w:rsidDel="003C51E6">
        <w:rPr>
          <w:noProof/>
          <w:lang w:eastAsia="ko-KR"/>
        </w:rPr>
        <w:t>A</w:t>
      </w:r>
      <w:r w:rsidR="003A6BE5" w:rsidRPr="00603F35" w:rsidDel="003C51E6">
        <w:rPr>
          <w:noProof/>
          <w:vertAlign w:val="subscript"/>
          <w:lang w:eastAsia="ko-KR"/>
        </w:rPr>
        <w:t>0</w:t>
      </w:r>
      <w:r w:rsidR="003A6BE5" w:rsidRPr="003F3F11" w:rsidDel="003C51E6">
        <w:rPr>
          <w:lang w:eastAsia="ko-KR"/>
        </w:rPr>
        <w:t> </w:t>
      </w:r>
      <w:r w:rsidRPr="003F3F11" w:rsidDel="003C51E6">
        <w:rPr>
          <w:noProof/>
          <w:lang w:eastAsia="ko-KR"/>
        </w:rPr>
        <w:t>]</w:t>
      </w:r>
      <w:r w:rsidR="006F5986">
        <w:rPr>
          <w:noProof/>
          <w:lang w:eastAsia="ko-KR"/>
        </w:rPr>
        <w:t xml:space="preserve"> and DiffPicOrderCnt(</w:t>
      </w:r>
      <w:r w:rsidR="006F5986">
        <w:rPr>
          <w:noProof/>
          <w:lang w:val="en-US" w:eastAsia="ko-KR"/>
        </w:rPr>
        <w:t xml:space="preserve"> RefPicListX[ </w:t>
      </w:r>
      <w:r w:rsidR="006F5986" w:rsidRPr="003E0335">
        <w:rPr>
          <w:lang w:val="en-CA" w:eastAsia="ko-KR"/>
        </w:rPr>
        <w:t>RefIdxLX</w:t>
      </w:r>
      <w:r w:rsidR="006F5986" w:rsidRPr="003F3F11" w:rsidDel="003C51E6">
        <w:rPr>
          <w:noProof/>
          <w:lang w:eastAsia="ko-KR"/>
        </w:rPr>
        <w:t>[</w:t>
      </w:r>
      <w:r w:rsidR="006F5986" w:rsidRPr="003F3F11" w:rsidDel="003C51E6">
        <w:rPr>
          <w:noProof/>
        </w:rPr>
        <w:t> </w:t>
      </w:r>
      <w:r w:rsidR="006F5986" w:rsidRPr="003F3F11" w:rsidDel="003C51E6">
        <w:rPr>
          <w:lang w:eastAsia="ko-KR"/>
        </w:rPr>
        <w:t>xNb</w:t>
      </w:r>
      <w:r w:rsidR="006F5986" w:rsidRPr="003F3F11" w:rsidDel="003C51E6">
        <w:rPr>
          <w:noProof/>
          <w:lang w:eastAsia="ko-KR"/>
        </w:rPr>
        <w:t>A</w:t>
      </w:r>
      <w:r w:rsidR="006F5986" w:rsidRPr="00603F35" w:rsidDel="003C51E6">
        <w:rPr>
          <w:noProof/>
          <w:vertAlign w:val="subscript"/>
          <w:lang w:eastAsia="ko-KR"/>
        </w:rPr>
        <w:t>0</w:t>
      </w:r>
      <w:r w:rsidR="006F5986" w:rsidRPr="003F3F11" w:rsidDel="003C51E6">
        <w:rPr>
          <w:noProof/>
          <w:lang w:eastAsia="ko-KR"/>
        </w:rPr>
        <w:t> ][ </w:t>
      </w:r>
      <w:r w:rsidR="006F5986" w:rsidRPr="003F3F11" w:rsidDel="003C51E6">
        <w:rPr>
          <w:lang w:eastAsia="ko-KR"/>
        </w:rPr>
        <w:t>yNb</w:t>
      </w:r>
      <w:r w:rsidR="006F5986" w:rsidRPr="003F3F11" w:rsidDel="003C51E6">
        <w:rPr>
          <w:noProof/>
          <w:lang w:eastAsia="ko-KR"/>
        </w:rPr>
        <w:t>A</w:t>
      </w:r>
      <w:r w:rsidR="006F5986" w:rsidRPr="00603F35" w:rsidDel="003C51E6">
        <w:rPr>
          <w:noProof/>
          <w:vertAlign w:val="subscript"/>
          <w:lang w:eastAsia="ko-KR"/>
        </w:rPr>
        <w:t>0</w:t>
      </w:r>
      <w:r w:rsidR="006F5986" w:rsidRPr="003F3F11" w:rsidDel="003C51E6">
        <w:rPr>
          <w:lang w:eastAsia="ko-KR"/>
        </w:rPr>
        <w:t> </w:t>
      </w:r>
      <w:r w:rsidR="006F5986" w:rsidRPr="003F3F11" w:rsidDel="003C51E6">
        <w:rPr>
          <w:noProof/>
          <w:lang w:eastAsia="ko-KR"/>
        </w:rPr>
        <w:t>]</w:t>
      </w:r>
      <w:r w:rsidR="006F5986">
        <w:rPr>
          <w:noProof/>
          <w:lang w:eastAsia="ko-KR"/>
        </w:rPr>
        <w:t> </w:t>
      </w:r>
      <w:r w:rsidR="006F5986">
        <w:rPr>
          <w:noProof/>
          <w:lang w:val="en-US" w:eastAsia="ko-KR"/>
        </w:rPr>
        <w:t>], RefPicListX[ refIdxLX ] ) is not equal to 0</w:t>
      </w:r>
      <w:r>
        <w:rPr>
          <w:noProof/>
          <w:lang w:eastAsia="ko-KR"/>
        </w:rPr>
        <w:t xml:space="preserve">, </w:t>
      </w:r>
      <w:r>
        <w:rPr>
          <w:rFonts w:eastAsia="Malgun Gothic"/>
          <w:lang w:eastAsia="ko-KR"/>
        </w:rPr>
        <w:t>mvpLX is derived as follows:</w:t>
      </w:r>
    </w:p>
    <w:p w14:paraId="387069E0" w14:textId="28EBDB9B" w:rsidR="00A410BE" w:rsidRPr="00901B03" w:rsidDel="003C51E6" w:rsidRDefault="00A410BE" w:rsidP="00A410B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tx = ( 16384 + ( Abs( td )  &gt;&gt;  1 ) ) / td</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381</w:t>
      </w:r>
      <w:r w:rsidR="00D36286" w:rsidRPr="00943A5F">
        <w:rPr>
          <w:noProof/>
          <w:lang w:eastAsia="ko-KR"/>
        </w:rPr>
        <w:fldChar w:fldCharType="end"/>
      </w:r>
      <w:r w:rsidR="00D36286" w:rsidRPr="00943A5F">
        <w:rPr>
          <w:noProof/>
          <w:lang w:eastAsia="ko-KR"/>
        </w:rPr>
        <w:t>)</w:t>
      </w:r>
    </w:p>
    <w:p w14:paraId="4B9A7E61" w14:textId="6D43E3AD" w:rsidR="00A410BE" w:rsidRPr="00901B03" w:rsidDel="003C51E6" w:rsidRDefault="00A410BE" w:rsidP="00A410B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distScaleFactor = Clip3( −4096, 4095, ( tb * tx + 32 )  &gt;&gt;  6 )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382</w:t>
      </w:r>
      <w:r w:rsidR="00D36286" w:rsidRPr="00943A5F">
        <w:rPr>
          <w:noProof/>
          <w:lang w:eastAsia="ko-KR"/>
        </w:rPr>
        <w:fldChar w:fldCharType="end"/>
      </w:r>
      <w:r w:rsidR="00D36286" w:rsidRPr="00943A5F">
        <w:rPr>
          <w:noProof/>
          <w:lang w:eastAsia="ko-KR"/>
        </w:rPr>
        <w:t>)</w:t>
      </w:r>
    </w:p>
    <w:p w14:paraId="00EF3E70" w14:textId="0DC863F3" w:rsidR="00A410BE" w:rsidRPr="00901B03" w:rsidDel="003C51E6" w:rsidRDefault="00A410BE" w:rsidP="00A410BE">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lang w:val="en-CA" w:eastAsia="ko-KR"/>
        </w:rPr>
      </w:pPr>
      <w:r w:rsidRPr="00901B03" w:rsidDel="003C51E6">
        <w:rPr>
          <w:lang w:val="en-CA" w:eastAsia="ko-KR"/>
        </w:rPr>
        <w:t>mv</w:t>
      </w:r>
      <w:r>
        <w:rPr>
          <w:lang w:val="en-CA" w:eastAsia="ko-KR"/>
        </w:rPr>
        <w:t>p</w:t>
      </w:r>
      <w:r w:rsidRPr="00901B03" w:rsidDel="003C51E6">
        <w:rPr>
          <w:lang w:val="en-CA" w:eastAsia="ko-KR"/>
        </w:rPr>
        <w:t>LX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mv</w:t>
      </w:r>
      <w:r>
        <w:rPr>
          <w:lang w:val="en-CA" w:eastAsia="ko-KR"/>
        </w:rPr>
        <w:t>p</w:t>
      </w:r>
      <w:r w:rsidRPr="00901B03" w:rsidDel="003C51E6">
        <w:rPr>
          <w:lang w:val="en-CA" w:eastAsia="ko-KR"/>
        </w:rPr>
        <w:t>LX )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 * mv</w:t>
      </w:r>
      <w:r>
        <w:rPr>
          <w:lang w:val="en-CA" w:eastAsia="ko-KR"/>
        </w:rPr>
        <w:t>p</w:t>
      </w:r>
      <w:r w:rsidRPr="00901B03" w:rsidDel="003C51E6">
        <w:rPr>
          <w:lang w:val="en-CA" w:eastAsia="ko-KR"/>
        </w:rPr>
        <w:t>LX ) + 127 )  &gt;&gt;  8 )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383</w:t>
      </w:r>
      <w:r w:rsidR="00D36286" w:rsidRPr="00943A5F">
        <w:rPr>
          <w:noProof/>
          <w:lang w:eastAsia="ko-KR"/>
        </w:rPr>
        <w:fldChar w:fldCharType="end"/>
      </w:r>
      <w:r w:rsidR="00D36286" w:rsidRPr="00943A5F">
        <w:rPr>
          <w:noProof/>
          <w:lang w:eastAsia="ko-KR"/>
        </w:rPr>
        <w:t>)</w:t>
      </w:r>
    </w:p>
    <w:p w14:paraId="753AF114" w14:textId="77777777" w:rsidR="00A410BE" w:rsidRPr="00901B03" w:rsidDel="003C51E6" w:rsidRDefault="00A410BE" w:rsidP="00A410BE">
      <w:pPr>
        <w:tabs>
          <w:tab w:val="clear" w:pos="794"/>
          <w:tab w:val="clear" w:pos="1191"/>
          <w:tab w:val="clear" w:pos="1588"/>
          <w:tab w:val="clear" w:pos="1985"/>
          <w:tab w:val="left" w:pos="720"/>
          <w:tab w:val="left" w:pos="1080"/>
          <w:tab w:val="left" w:pos="1440"/>
          <w:tab w:val="left" w:pos="2977"/>
          <w:tab w:val="left" w:pos="9090"/>
        </w:tabs>
        <w:ind w:left="1080"/>
        <w:rPr>
          <w:lang w:val="en-CA" w:eastAsia="ko-KR"/>
        </w:rPr>
      </w:pPr>
      <w:r w:rsidRPr="00901B03" w:rsidDel="003C51E6">
        <w:rPr>
          <w:lang w:val="en-CA" w:eastAsia="ko-KR"/>
        </w:rPr>
        <w:t>where td and tb are derived as follows:</w:t>
      </w:r>
    </w:p>
    <w:p w14:paraId="713F746A" w14:textId="1567018D" w:rsidR="00A410BE" w:rsidRPr="00901B03" w:rsidDel="003C51E6" w:rsidRDefault="00A410BE" w:rsidP="00A410B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td = Clip3( −128, 127, DiffPicOrderCnt( currPic, RefPicListX[ </w:t>
      </w:r>
      <w:r w:rsidRPr="003E0335">
        <w:rPr>
          <w:lang w:val="en-CA" w:eastAsia="ko-KR"/>
        </w:rPr>
        <w:t>RefIdxLX</w:t>
      </w:r>
      <w:r w:rsidRPr="003F3F11" w:rsidDel="003C51E6">
        <w:rPr>
          <w:noProof/>
          <w:lang w:eastAsia="ko-KR"/>
        </w:rPr>
        <w:t>[</w:t>
      </w:r>
      <w:r w:rsidRPr="003F3F11" w:rsidDel="003C51E6">
        <w:rPr>
          <w:noProof/>
        </w:rPr>
        <w:t> </w:t>
      </w:r>
      <w:r w:rsidRPr="003F3F11" w:rsidDel="003C51E6">
        <w:rPr>
          <w:lang w:eastAsia="ko-KR"/>
        </w:rPr>
        <w:t>xNb</w:t>
      </w:r>
      <w:r w:rsidRPr="003F3F11" w:rsidDel="003C51E6">
        <w:rPr>
          <w:noProof/>
          <w:lang w:eastAsia="ko-KR"/>
        </w:rPr>
        <w:t>A</w:t>
      </w:r>
      <w:r w:rsidRPr="00603F35" w:rsidDel="003C51E6">
        <w:rPr>
          <w:noProof/>
          <w:vertAlign w:val="subscript"/>
          <w:lang w:eastAsia="ko-KR"/>
        </w:rPr>
        <w:t>0</w:t>
      </w:r>
      <w:r w:rsidRPr="003F3F11" w:rsidDel="003C51E6">
        <w:rPr>
          <w:noProof/>
          <w:lang w:eastAsia="ko-KR"/>
        </w:rPr>
        <w:t> ][ </w:t>
      </w:r>
      <w:r w:rsidRPr="003F3F11" w:rsidDel="003C51E6">
        <w:rPr>
          <w:lang w:eastAsia="ko-KR"/>
        </w:rPr>
        <w:t>yNb</w:t>
      </w:r>
      <w:r w:rsidRPr="003F3F11" w:rsidDel="003C51E6">
        <w:rPr>
          <w:noProof/>
          <w:lang w:eastAsia="ko-KR"/>
        </w:rPr>
        <w:t>A</w:t>
      </w:r>
      <w:r w:rsidRPr="00603F35" w:rsidDel="003C51E6">
        <w:rPr>
          <w:noProof/>
          <w:vertAlign w:val="subscript"/>
          <w:lang w:eastAsia="ko-KR"/>
        </w:rPr>
        <w:t>0</w:t>
      </w:r>
      <w:r w:rsidRPr="003F3F11" w:rsidDel="003C51E6">
        <w:rPr>
          <w:lang w:eastAsia="ko-KR"/>
        </w:rPr>
        <w:t> </w:t>
      </w:r>
      <w:r w:rsidRPr="003F3F11" w:rsidDel="003C51E6">
        <w:rPr>
          <w:noProof/>
          <w:lang w:eastAsia="ko-KR"/>
        </w:rPr>
        <w:t>]</w:t>
      </w:r>
      <w:r>
        <w:rPr>
          <w:noProof/>
          <w:lang w:eastAsia="ko-KR"/>
        </w:rPr>
        <w:t> </w:t>
      </w:r>
      <w:r w:rsidRPr="00901B03" w:rsidDel="003C51E6">
        <w:rPr>
          <w:lang w:val="en-CA" w:eastAsia="ko-KR"/>
        </w:rPr>
        <w:t>] ) )</w:t>
      </w:r>
      <w:r w:rsidRPr="00901B03" w:rsidDel="003C51E6">
        <w:rPr>
          <w:lang w:val="en-CA" w:eastAsia="ko-KR"/>
        </w:rPr>
        <w:tab/>
      </w:r>
      <w:r>
        <w:rPr>
          <w:lang w:val="en-US" w:eastAsia="ko-KR"/>
        </w:rPr>
        <w:tab/>
      </w:r>
      <w:r>
        <w:rPr>
          <w:lang w:val="en-US"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384</w:t>
      </w:r>
      <w:r w:rsidR="00D36286" w:rsidRPr="00943A5F">
        <w:rPr>
          <w:noProof/>
          <w:lang w:eastAsia="ko-KR"/>
        </w:rPr>
        <w:fldChar w:fldCharType="end"/>
      </w:r>
      <w:r w:rsidR="00D36286" w:rsidRPr="00943A5F">
        <w:rPr>
          <w:noProof/>
          <w:lang w:eastAsia="ko-KR"/>
        </w:rPr>
        <w:t>)</w:t>
      </w:r>
    </w:p>
    <w:p w14:paraId="2A61FE52" w14:textId="4C37A300" w:rsidR="00A410BE" w:rsidRPr="00901B03" w:rsidDel="003C51E6" w:rsidRDefault="00A410BE" w:rsidP="00A410B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385</w:t>
      </w:r>
      <w:r w:rsidR="00D36286" w:rsidRPr="00943A5F">
        <w:rPr>
          <w:noProof/>
          <w:lang w:eastAsia="ko-KR"/>
        </w:rPr>
        <w:fldChar w:fldCharType="end"/>
      </w:r>
      <w:r w:rsidR="00D36286" w:rsidRPr="00943A5F">
        <w:rPr>
          <w:noProof/>
          <w:lang w:eastAsia="ko-KR"/>
        </w:rPr>
        <w:t>)</w:t>
      </w:r>
    </w:p>
    <w:p w14:paraId="2DDDDC7F" w14:textId="3CF754FB" w:rsidR="00A80F81" w:rsidRDefault="00A80F81" w:rsidP="00A80F81">
      <w:pPr>
        <w:tabs>
          <w:tab w:val="clear" w:pos="794"/>
          <w:tab w:val="left" w:pos="0"/>
          <w:tab w:val="left" w:pos="2977"/>
        </w:tabs>
        <w:rPr>
          <w:lang w:val="en-US" w:eastAsia="ko-KR"/>
        </w:rPr>
      </w:pPr>
      <w:r>
        <w:rPr>
          <w:lang w:val="en-US" w:eastAsia="ko-KR"/>
        </w:rPr>
        <w:t>Otherwise, if amvr_idx[ x0 ][ y0 ] is equal to 4, the following applies:</w:t>
      </w:r>
    </w:p>
    <w:p w14:paraId="1ED44628" w14:textId="61725E7D" w:rsidR="00A80F81" w:rsidRPr="003F3F11" w:rsidDel="003C51E6" w:rsidRDefault="00A80F81" w:rsidP="00CC7BAC">
      <w:pPr>
        <w:numPr>
          <w:ilvl w:val="0"/>
          <w:numId w:val="3"/>
        </w:numPr>
        <w:rPr>
          <w:lang w:eastAsia="ko-KR"/>
        </w:rPr>
      </w:pPr>
      <w:r w:rsidRPr="003F3F11" w:rsidDel="003C51E6">
        <w:rPr>
          <w:lang w:eastAsia="ko-KR"/>
        </w:rPr>
        <w:t xml:space="preserve">The </w:t>
      </w:r>
      <w:r w:rsidRPr="003F3F11" w:rsidDel="003C51E6">
        <w:rPr>
          <w:noProof/>
        </w:rPr>
        <w:t>availability</w:t>
      </w:r>
      <w:r w:rsidRPr="003F3F11" w:rsidDel="003C51E6">
        <w:rPr>
          <w:lang w:eastAsia="ko-KR"/>
        </w:rPr>
        <w:t xml:space="preserve">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luma coding block nCbH and </w:t>
      </w:r>
      <w:r w:rsidRPr="003F3F11" w:rsidDel="003C51E6">
        <w:rPr>
          <w:lang w:eastAsia="ko-KR"/>
        </w:rPr>
        <w:t>the luma location ( xNbB</w:t>
      </w:r>
      <w:r w:rsidRPr="0014417F" w:rsidDel="003C51E6">
        <w:rPr>
          <w:noProof/>
          <w:vertAlign w:val="subscript"/>
          <w:lang w:eastAsia="ko-KR"/>
        </w:rPr>
        <w:t>2</w:t>
      </w:r>
      <w:r w:rsidRPr="003F3F11" w:rsidDel="003C51E6">
        <w:rPr>
          <w:lang w:eastAsia="ko-KR"/>
        </w:rPr>
        <w:t>, yNbB</w:t>
      </w:r>
      <w:r w:rsidRPr="0014417F" w:rsidDel="003C51E6">
        <w:rPr>
          <w:noProof/>
          <w:vertAlign w:val="subscript"/>
          <w:lang w:eastAsia="ko-KR"/>
        </w:rPr>
        <w:t>2</w:t>
      </w:r>
      <w:r w:rsidRPr="003F3F11" w:rsidDel="003C51E6">
        <w:rPr>
          <w:lang w:eastAsia="ko-KR"/>
        </w:rPr>
        <w:t xml:space="preserve"> ) and the partition index partIdx as inputs, and the output is assigned to the </w:t>
      </w:r>
      <w:r>
        <w:rPr>
          <w:lang w:eastAsia="ko-KR"/>
        </w:rPr>
        <w:t>coding</w:t>
      </w:r>
      <w:r w:rsidRPr="003F3F11" w:rsidDel="003C51E6">
        <w:rPr>
          <w:lang w:eastAsia="ko-KR"/>
        </w:rPr>
        <w:t xml:space="preserve"> block availability flag availableB</w:t>
      </w:r>
      <w:r w:rsidRPr="0014417F" w:rsidDel="003C51E6">
        <w:rPr>
          <w:noProof/>
          <w:vertAlign w:val="subscript"/>
          <w:lang w:eastAsia="ko-KR"/>
        </w:rPr>
        <w:t>2</w:t>
      </w:r>
      <w:r w:rsidRPr="003F3F11" w:rsidDel="003C51E6">
        <w:rPr>
          <w:lang w:eastAsia="ko-KR"/>
        </w:rPr>
        <w:t>.</w:t>
      </w:r>
    </w:p>
    <w:p w14:paraId="429F54DB" w14:textId="41C75F2A" w:rsidR="00A80F81" w:rsidRPr="003F3F11" w:rsidDel="003C51E6" w:rsidRDefault="00A80F81" w:rsidP="00A80F81">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Pr>
          <w:noProof/>
          <w:vertAlign w:val="subscript"/>
          <w:lang w:eastAsia="ko-KR"/>
        </w:rPr>
        <w:t>2</w:t>
      </w:r>
      <w:r w:rsidRPr="003F3F11" w:rsidDel="003C51E6">
        <w:t xml:space="preserve"> is equal to </w:t>
      </w:r>
      <w:r w:rsidR="005F5516">
        <w:t>TRUE</w:t>
      </w:r>
      <w:r w:rsidRPr="003F3F11" w:rsidDel="003C51E6">
        <w:rPr>
          <w:noProof/>
        </w:rPr>
        <w:t xml:space="preserve">, </w:t>
      </w:r>
      <w:r>
        <w:rPr>
          <w:noProof/>
        </w:rPr>
        <w:t>the following applies:</w:t>
      </w:r>
    </w:p>
    <w:p w14:paraId="0F709F8B" w14:textId="77777777" w:rsidR="00C908BD" w:rsidRDefault="00C908BD" w:rsidP="00C908BD">
      <w:pPr>
        <w:numPr>
          <w:ilvl w:val="1"/>
          <w:numId w:val="3"/>
        </w:numPr>
        <w:rPr>
          <w:lang w:eastAsia="ko-KR"/>
        </w:rPr>
      </w:pPr>
      <w:r>
        <w:rPr>
          <w:lang w:eastAsia="ko-KR"/>
        </w:rPr>
        <w:t>mvpAvailFlag is set to equal to 1.</w:t>
      </w:r>
    </w:p>
    <w:p w14:paraId="6EA54CC5" w14:textId="189AAACC" w:rsidR="00C908BD" w:rsidRPr="009F37C4" w:rsidRDefault="00B444D8" w:rsidP="00C908BD">
      <w:pPr>
        <w:numPr>
          <w:ilvl w:val="1"/>
          <w:numId w:val="3"/>
        </w:numPr>
        <w:rPr>
          <w:lang w:eastAsia="ko-KR"/>
        </w:rPr>
      </w:pPr>
      <w:r>
        <w:rPr>
          <w:lang w:eastAsia="ko-KR"/>
        </w:rPr>
        <w:t xml:space="preserve">If </w:t>
      </w:r>
      <w:r w:rsidR="00C908BD" w:rsidRPr="003F3F11" w:rsidDel="003C51E6">
        <w:rPr>
          <w:lang w:eastAsia="ko-KR"/>
        </w:rPr>
        <w:t>yNb</w:t>
      </w:r>
      <w:r w:rsidR="00C908BD">
        <w:rPr>
          <w:noProof/>
          <w:lang w:eastAsia="ko-KR"/>
        </w:rPr>
        <w:t>B</w:t>
      </w:r>
      <w:r w:rsidR="00C908BD">
        <w:rPr>
          <w:noProof/>
          <w:vertAlign w:val="subscript"/>
          <w:lang w:eastAsia="ko-KR"/>
        </w:rPr>
        <w:t>2</w:t>
      </w:r>
      <w:r w:rsidR="00C908BD" w:rsidRPr="003F3F11" w:rsidDel="003C51E6">
        <w:rPr>
          <w:lang w:eastAsia="ko-KR"/>
        </w:rPr>
        <w:t> </w:t>
      </w:r>
      <w:r w:rsidR="00C908BD">
        <w:rPr>
          <w:lang w:eastAsia="ko-KR"/>
        </w:rPr>
        <w:t xml:space="preserve"> &gt;&gt;</w:t>
      </w:r>
      <w:r w:rsidR="00C908BD" w:rsidRPr="009F37C4">
        <w:rPr>
          <w:lang w:eastAsia="ko-KR"/>
        </w:rPr>
        <w:t xml:space="preserve"> MaxCbLog2Size11Ratio is not equal to </w:t>
      </w:r>
      <w:r w:rsidR="00C908BD" w:rsidRPr="003F3F11" w:rsidDel="003C51E6">
        <w:rPr>
          <w:lang w:eastAsia="ko-KR"/>
        </w:rPr>
        <w:t>yCb </w:t>
      </w:r>
      <w:r w:rsidR="00C908BD">
        <w:rPr>
          <w:lang w:eastAsia="ko-KR"/>
        </w:rPr>
        <w:t xml:space="preserve">&gt;&gt; </w:t>
      </w:r>
      <w:r w:rsidR="00C908BD" w:rsidRPr="009F37C4">
        <w:rPr>
          <w:lang w:eastAsia="ko-KR"/>
        </w:rPr>
        <w:t>MaxCbLog2Size11Ratio</w:t>
      </w:r>
      <w:r w:rsidR="00C908BD">
        <w:rPr>
          <w:lang w:eastAsia="ko-KR"/>
        </w:rPr>
        <w:t xml:space="preserve"> and </w:t>
      </w:r>
      <w:r w:rsidR="00C908BD" w:rsidRPr="003F3F11" w:rsidDel="003C51E6">
        <w:rPr>
          <w:lang w:eastAsia="ko-KR"/>
        </w:rPr>
        <w:t>xCb</w:t>
      </w:r>
      <w:r w:rsidR="00C908BD">
        <w:rPr>
          <w:lang w:eastAsia="ko-KR"/>
        </w:rPr>
        <w:t xml:space="preserve"> &gt;&gt;</w:t>
      </w:r>
      <w:r w:rsidR="00C908BD" w:rsidRPr="009F37C4">
        <w:rPr>
          <w:lang w:eastAsia="ko-KR"/>
        </w:rPr>
        <w:t xml:space="preserve"> MaxCbLog2Size11Ratio</w:t>
      </w:r>
      <w:r w:rsidR="00C908BD">
        <w:rPr>
          <w:lang w:eastAsia="ko-KR"/>
        </w:rPr>
        <w:t xml:space="preserve"> is not smaller than </w:t>
      </w:r>
      <w:r w:rsidR="00C908BD" w:rsidRPr="003F3F11" w:rsidDel="003C51E6">
        <w:rPr>
          <w:lang w:eastAsia="ko-KR"/>
        </w:rPr>
        <w:t>xNb</w:t>
      </w:r>
      <w:r w:rsidR="00C908BD">
        <w:rPr>
          <w:noProof/>
          <w:lang w:eastAsia="ko-KR"/>
        </w:rPr>
        <w:t>B</w:t>
      </w:r>
      <w:r w:rsidR="00C908BD">
        <w:rPr>
          <w:noProof/>
          <w:vertAlign w:val="subscript"/>
          <w:lang w:eastAsia="ko-KR"/>
        </w:rPr>
        <w:t>2</w:t>
      </w:r>
      <w:r w:rsidR="00C908BD" w:rsidRPr="003F3F11" w:rsidDel="003C51E6">
        <w:rPr>
          <w:noProof/>
        </w:rPr>
        <w:t> </w:t>
      </w:r>
      <w:r w:rsidR="00C908BD">
        <w:rPr>
          <w:lang w:eastAsia="ko-KR"/>
        </w:rPr>
        <w:t xml:space="preserve"> &gt;&gt; </w:t>
      </w:r>
      <w:r w:rsidR="00C908BD" w:rsidRPr="009F37C4">
        <w:rPr>
          <w:lang w:eastAsia="ko-KR"/>
        </w:rPr>
        <w:t>MaxCbLog2Size11Ratio</w:t>
      </w:r>
    </w:p>
    <w:p w14:paraId="567F0106" w14:textId="77777777" w:rsidR="00C908BD" w:rsidRDefault="00C908BD" w:rsidP="00C908BD">
      <w:pPr>
        <w:tabs>
          <w:tab w:val="clear" w:pos="794"/>
          <w:tab w:val="clear" w:pos="1191"/>
        </w:tabs>
        <w:ind w:left="1200"/>
        <w:rPr>
          <w:rFonts w:eastAsia="Malgun Gothic"/>
          <w:lang w:eastAsia="ko-KR"/>
        </w:rPr>
      </w:pPr>
      <w:r>
        <w:rPr>
          <w:noProof/>
          <w:lang w:eastAsia="ko-KR"/>
        </w:rPr>
        <w:t>mvpLX is set equal to ref</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B</w:t>
      </w:r>
      <w:r>
        <w:rPr>
          <w:noProof/>
          <w:vertAlign w:val="subscript"/>
          <w:lang w:eastAsia="ko-KR"/>
        </w:rPr>
        <w:t>2</w:t>
      </w:r>
      <w:r w:rsidRPr="003F3F11" w:rsidDel="003C51E6">
        <w:rPr>
          <w:noProof/>
        </w:rPr>
        <w:t> </w:t>
      </w:r>
      <w:r w:rsidRPr="003F3F11" w:rsidDel="003C51E6">
        <w:rPr>
          <w:noProof/>
          <w:lang w:eastAsia="ko-KR"/>
        </w:rPr>
        <w:t>][ </w:t>
      </w:r>
      <w:r w:rsidRPr="003F3F11" w:rsidDel="003C51E6">
        <w:rPr>
          <w:lang w:eastAsia="ko-KR"/>
        </w:rPr>
        <w:t>yNb</w:t>
      </w:r>
      <w:r>
        <w:rPr>
          <w:noProof/>
          <w:lang w:eastAsia="ko-KR"/>
        </w:rPr>
        <w:t>B</w:t>
      </w:r>
      <w:r>
        <w:rPr>
          <w:noProof/>
          <w:vertAlign w:val="subscript"/>
          <w:lang w:eastAsia="ko-KR"/>
        </w:rPr>
        <w:t>2</w:t>
      </w:r>
      <w:r w:rsidRPr="003F3F11" w:rsidDel="003C51E6">
        <w:rPr>
          <w:noProof/>
          <w:lang w:eastAsia="ko-KR"/>
        </w:rPr>
        <w:t>]</w:t>
      </w:r>
      <w:r>
        <w:rPr>
          <w:rFonts w:eastAsia="Malgun Gothic"/>
          <w:lang w:eastAsia="ko-KR"/>
        </w:rPr>
        <w:t>.</w:t>
      </w:r>
    </w:p>
    <w:p w14:paraId="61572CE7" w14:textId="0097141A" w:rsidR="00C908BD" w:rsidRPr="009F37C4" w:rsidRDefault="00B444D8" w:rsidP="00C908BD">
      <w:pPr>
        <w:pStyle w:val="aff0"/>
        <w:numPr>
          <w:ilvl w:val="1"/>
          <w:numId w:val="3"/>
        </w:numPr>
        <w:tabs>
          <w:tab w:val="left" w:pos="450"/>
        </w:tabs>
        <w:rPr>
          <w:noProof/>
          <w:lang w:eastAsia="ko-KR"/>
        </w:rPr>
      </w:pPr>
      <w:r>
        <w:rPr>
          <w:noProof/>
        </w:rPr>
        <w:t>Otherwise, the following applies:</w:t>
      </w:r>
    </w:p>
    <w:p w14:paraId="68627F12" w14:textId="77777777" w:rsidR="00C908BD" w:rsidRPr="006C321F" w:rsidRDefault="00C908BD" w:rsidP="00C908BD">
      <w:pPr>
        <w:tabs>
          <w:tab w:val="clear" w:pos="794"/>
          <w:tab w:val="clear" w:pos="1191"/>
        </w:tabs>
        <w:ind w:left="1200"/>
        <w:rPr>
          <w:lang w:eastAsia="ko-KR"/>
        </w:rPr>
      </w:pPr>
      <w:r>
        <w:rPr>
          <w:noProof/>
          <w:lang w:eastAsia="ko-KR"/>
        </w:rPr>
        <w:t xml:space="preserve">mvpLX is set equal to </w:t>
      </w:r>
      <w:r w:rsidRPr="003F3F11" w:rsidDel="003C51E6">
        <w:rPr>
          <w:noProof/>
          <w:lang w:eastAsia="ko-KR"/>
        </w:rPr>
        <w:t>MvLX[</w:t>
      </w:r>
      <w:r w:rsidRPr="003F3F11" w:rsidDel="003C51E6">
        <w:rPr>
          <w:noProof/>
        </w:rPr>
        <w:t> </w:t>
      </w:r>
      <w:r w:rsidRPr="003F3F11" w:rsidDel="003C51E6">
        <w:rPr>
          <w:lang w:eastAsia="ko-KR"/>
        </w:rPr>
        <w:t>xNb</w:t>
      </w:r>
      <w:r>
        <w:rPr>
          <w:noProof/>
          <w:lang w:eastAsia="ko-KR"/>
        </w:rPr>
        <w:t>B</w:t>
      </w:r>
      <w:r>
        <w:rPr>
          <w:noProof/>
          <w:vertAlign w:val="subscript"/>
          <w:lang w:eastAsia="ko-KR"/>
        </w:rPr>
        <w:t>2</w:t>
      </w:r>
      <w:r w:rsidRPr="003F3F11" w:rsidDel="003C51E6">
        <w:rPr>
          <w:noProof/>
        </w:rPr>
        <w:t> </w:t>
      </w:r>
      <w:r w:rsidRPr="003F3F11" w:rsidDel="003C51E6">
        <w:rPr>
          <w:noProof/>
          <w:lang w:eastAsia="ko-KR"/>
        </w:rPr>
        <w:t>][ </w:t>
      </w:r>
      <w:r w:rsidRPr="003F3F11" w:rsidDel="003C51E6">
        <w:rPr>
          <w:lang w:eastAsia="ko-KR"/>
        </w:rPr>
        <w:t>yNb</w:t>
      </w:r>
      <w:r>
        <w:rPr>
          <w:noProof/>
          <w:lang w:eastAsia="ko-KR"/>
        </w:rPr>
        <w:t>B</w:t>
      </w:r>
      <w:r>
        <w:rPr>
          <w:noProof/>
          <w:vertAlign w:val="subscript"/>
          <w:lang w:eastAsia="ko-KR"/>
        </w:rPr>
        <w:t>2</w:t>
      </w:r>
      <w:r w:rsidRPr="003F3F11" w:rsidDel="003C51E6">
        <w:rPr>
          <w:lang w:eastAsia="ko-KR"/>
        </w:rPr>
        <w:t> </w:t>
      </w:r>
      <w:r w:rsidRPr="003F3F11" w:rsidDel="003C51E6">
        <w:rPr>
          <w:noProof/>
          <w:lang w:eastAsia="ko-KR"/>
        </w:rPr>
        <w:t>]</w:t>
      </w:r>
      <w:r>
        <w:rPr>
          <w:rFonts w:eastAsia="Malgun Gothic"/>
          <w:lang w:eastAsia="ko-KR"/>
        </w:rPr>
        <w:t>.</w:t>
      </w:r>
    </w:p>
    <w:p w14:paraId="4B3053EA" w14:textId="36623DD6" w:rsidR="00A80F81" w:rsidRPr="008977DF" w:rsidRDefault="00A80F81" w:rsidP="00A80F81">
      <w:pPr>
        <w:numPr>
          <w:ilvl w:val="0"/>
          <w:numId w:val="3"/>
        </w:numPr>
        <w:tabs>
          <w:tab w:val="clear" w:pos="400"/>
          <w:tab w:val="clear" w:pos="794"/>
        </w:tabs>
        <w:ind w:left="851" w:hanging="425"/>
        <w:rPr>
          <w:lang w:eastAsia="ko-KR"/>
        </w:rPr>
      </w:pPr>
      <w:r>
        <w:rPr>
          <w:rFonts w:eastAsia="Malgun Gothic"/>
          <w:lang w:eastAsia="ko-KR"/>
        </w:rPr>
        <w:t xml:space="preserve">If </w:t>
      </w:r>
      <w:r>
        <w:rPr>
          <w:noProof/>
          <w:lang w:eastAsia="ko-KR"/>
        </w:rPr>
        <w:t xml:space="preserve">refIdxLX is equal to </w:t>
      </w:r>
      <w:r w:rsidRPr="003E0335">
        <w:rPr>
          <w:lang w:val="en-CA" w:eastAsia="ko-KR"/>
        </w:rPr>
        <w:t>RefIdxLX</w:t>
      </w:r>
      <w:r w:rsidRPr="003F3F11" w:rsidDel="003C51E6">
        <w:rPr>
          <w:noProof/>
          <w:lang w:eastAsia="ko-KR"/>
        </w:rPr>
        <w:t>[</w:t>
      </w:r>
      <w:r w:rsidRPr="003F3F11" w:rsidDel="003C51E6">
        <w:rPr>
          <w:noProof/>
        </w:rPr>
        <w:t> </w:t>
      </w:r>
      <w:r w:rsidR="009166B6" w:rsidRPr="003F3F11" w:rsidDel="003C51E6">
        <w:rPr>
          <w:lang w:eastAsia="ko-KR"/>
        </w:rPr>
        <w:t>xNbB</w:t>
      </w:r>
      <w:r w:rsidR="009166B6" w:rsidRPr="0014417F" w:rsidDel="003C51E6">
        <w:rPr>
          <w:noProof/>
          <w:vertAlign w:val="subscript"/>
          <w:lang w:eastAsia="ko-KR"/>
        </w:rPr>
        <w:t>2</w:t>
      </w:r>
      <w:r w:rsidRPr="003F3F11" w:rsidDel="003C51E6">
        <w:rPr>
          <w:noProof/>
          <w:lang w:eastAsia="ko-KR"/>
        </w:rPr>
        <w:t> ][ </w:t>
      </w:r>
      <w:r w:rsidR="009166B6" w:rsidRPr="003F3F11" w:rsidDel="003C51E6">
        <w:rPr>
          <w:lang w:eastAsia="ko-KR"/>
        </w:rPr>
        <w:t>yNbB</w:t>
      </w:r>
      <w:r w:rsidR="009166B6" w:rsidRPr="0014417F" w:rsidDel="003C51E6">
        <w:rPr>
          <w:noProof/>
          <w:vertAlign w:val="subscript"/>
          <w:lang w:eastAsia="ko-KR"/>
        </w:rPr>
        <w:t>2</w:t>
      </w:r>
      <w:r w:rsidR="009166B6" w:rsidRPr="003F3F11" w:rsidDel="003C51E6">
        <w:rPr>
          <w:lang w:eastAsia="ko-KR"/>
        </w:rPr>
        <w:t> </w:t>
      </w:r>
      <w:r w:rsidRPr="003F3F11" w:rsidDel="003C51E6">
        <w:rPr>
          <w:noProof/>
          <w:lang w:eastAsia="ko-KR"/>
        </w:rPr>
        <w:t>]</w:t>
      </w:r>
      <w:r w:rsidR="0045202B">
        <w:rPr>
          <w:noProof/>
          <w:lang w:eastAsia="ko-KR"/>
        </w:rPr>
        <w:t xml:space="preserve"> and DiffPicOrderCnt(</w:t>
      </w:r>
      <w:r w:rsidR="0045202B">
        <w:rPr>
          <w:noProof/>
          <w:lang w:val="en-US" w:eastAsia="ko-KR"/>
        </w:rPr>
        <w:t xml:space="preserve"> RefPicListX[ </w:t>
      </w:r>
      <w:r w:rsidR="0045202B" w:rsidRPr="003E0335">
        <w:rPr>
          <w:lang w:val="en-CA" w:eastAsia="ko-KR"/>
        </w:rPr>
        <w:t>RefIdxLX</w:t>
      </w:r>
      <w:r w:rsidR="0045202B" w:rsidRPr="003F3F11" w:rsidDel="003C51E6">
        <w:rPr>
          <w:noProof/>
          <w:lang w:eastAsia="ko-KR"/>
        </w:rPr>
        <w:t>[</w:t>
      </w:r>
      <w:r w:rsidR="0045202B" w:rsidRPr="003F3F11" w:rsidDel="003C51E6">
        <w:rPr>
          <w:noProof/>
        </w:rPr>
        <w:t> </w:t>
      </w:r>
      <w:r w:rsidR="0045202B" w:rsidRPr="003F3F11" w:rsidDel="003C51E6">
        <w:rPr>
          <w:lang w:eastAsia="ko-KR"/>
        </w:rPr>
        <w:t>xNbB</w:t>
      </w:r>
      <w:r w:rsidR="0045202B" w:rsidRPr="0014417F" w:rsidDel="003C51E6">
        <w:rPr>
          <w:noProof/>
          <w:vertAlign w:val="subscript"/>
          <w:lang w:eastAsia="ko-KR"/>
        </w:rPr>
        <w:t>2</w:t>
      </w:r>
      <w:r w:rsidR="0045202B" w:rsidRPr="003F3F11" w:rsidDel="003C51E6">
        <w:rPr>
          <w:noProof/>
          <w:lang w:eastAsia="ko-KR"/>
        </w:rPr>
        <w:t> ][ </w:t>
      </w:r>
      <w:r w:rsidR="0045202B" w:rsidRPr="003F3F11" w:rsidDel="003C51E6">
        <w:rPr>
          <w:lang w:eastAsia="ko-KR"/>
        </w:rPr>
        <w:t>yNbB</w:t>
      </w:r>
      <w:r w:rsidR="0045202B" w:rsidRPr="0014417F" w:rsidDel="003C51E6">
        <w:rPr>
          <w:noProof/>
          <w:vertAlign w:val="subscript"/>
          <w:lang w:eastAsia="ko-KR"/>
        </w:rPr>
        <w:t>2</w:t>
      </w:r>
      <w:r w:rsidR="0045202B" w:rsidRPr="003F3F11" w:rsidDel="003C51E6">
        <w:rPr>
          <w:lang w:eastAsia="ko-KR"/>
        </w:rPr>
        <w:t> </w:t>
      </w:r>
      <w:r w:rsidR="0045202B" w:rsidRPr="003F3F11" w:rsidDel="003C51E6">
        <w:rPr>
          <w:noProof/>
          <w:lang w:eastAsia="ko-KR"/>
        </w:rPr>
        <w:t>]</w:t>
      </w:r>
      <w:r w:rsidR="0045202B">
        <w:rPr>
          <w:noProof/>
          <w:lang w:eastAsia="ko-KR"/>
        </w:rPr>
        <w:t> </w:t>
      </w:r>
      <w:r w:rsidR="0045202B">
        <w:rPr>
          <w:noProof/>
          <w:lang w:val="en-US" w:eastAsia="ko-KR"/>
        </w:rPr>
        <w:t>], RefPicListX[ refIdxLX ] ) is not equal to 0</w:t>
      </w:r>
      <w:r>
        <w:rPr>
          <w:noProof/>
          <w:lang w:eastAsia="ko-KR"/>
        </w:rPr>
        <w:t xml:space="preserve">, </w:t>
      </w:r>
      <w:r>
        <w:rPr>
          <w:rFonts w:eastAsia="Malgun Gothic"/>
          <w:lang w:eastAsia="ko-KR"/>
        </w:rPr>
        <w:t>mvpLX is derived as follows:</w:t>
      </w:r>
    </w:p>
    <w:p w14:paraId="21F81E06" w14:textId="5074BF05" w:rsidR="00415CAE" w:rsidRPr="00901B03" w:rsidDel="003C51E6" w:rsidRDefault="00415CAE" w:rsidP="00415CA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tx = ( 16384 + ( Abs( td )  &gt;&gt;  1 ) ) / td</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386</w:t>
      </w:r>
      <w:r w:rsidR="00D36286" w:rsidRPr="00943A5F">
        <w:rPr>
          <w:noProof/>
          <w:lang w:eastAsia="ko-KR"/>
        </w:rPr>
        <w:fldChar w:fldCharType="end"/>
      </w:r>
      <w:r w:rsidR="00D36286" w:rsidRPr="00943A5F">
        <w:rPr>
          <w:noProof/>
          <w:lang w:eastAsia="ko-KR"/>
        </w:rPr>
        <w:t>)</w:t>
      </w:r>
    </w:p>
    <w:p w14:paraId="46A48C3E" w14:textId="5A8EA352" w:rsidR="00415CAE" w:rsidRPr="00901B03" w:rsidDel="003C51E6" w:rsidRDefault="00415CAE" w:rsidP="00415CA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distScaleFactor = Clip3( −4096, 4095, ( tb * tx + 32 )  &gt;&gt;  6 )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387</w:t>
      </w:r>
      <w:r w:rsidR="00D36286" w:rsidRPr="00943A5F">
        <w:rPr>
          <w:noProof/>
          <w:lang w:eastAsia="ko-KR"/>
        </w:rPr>
        <w:fldChar w:fldCharType="end"/>
      </w:r>
      <w:r w:rsidR="00D36286" w:rsidRPr="00943A5F">
        <w:rPr>
          <w:noProof/>
          <w:lang w:eastAsia="ko-KR"/>
        </w:rPr>
        <w:t>)</w:t>
      </w:r>
    </w:p>
    <w:p w14:paraId="31A50BFA" w14:textId="29C8627A" w:rsidR="00415CAE" w:rsidRPr="00901B03" w:rsidDel="003C51E6" w:rsidRDefault="00415CAE" w:rsidP="00415CAE">
      <w:pPr>
        <w:pStyle w:val="Equation"/>
        <w:tabs>
          <w:tab w:val="clear" w:pos="794"/>
          <w:tab w:val="clear" w:pos="1588"/>
          <w:tab w:val="clear" w:pos="4849"/>
          <w:tab w:val="left" w:pos="851"/>
          <w:tab w:val="left" w:pos="1134"/>
          <w:tab w:val="left" w:pos="1418"/>
          <w:tab w:val="left" w:pos="1701"/>
          <w:tab w:val="left" w:pos="1985"/>
          <w:tab w:val="left" w:pos="2340"/>
          <w:tab w:val="left" w:pos="2700"/>
          <w:tab w:val="left" w:pos="3060"/>
        </w:tabs>
        <w:ind w:left="1701"/>
        <w:rPr>
          <w:lang w:val="en-CA" w:eastAsia="ko-KR"/>
        </w:rPr>
      </w:pPr>
      <w:r w:rsidRPr="00901B03" w:rsidDel="003C51E6">
        <w:rPr>
          <w:lang w:val="en-CA" w:eastAsia="ko-KR"/>
        </w:rPr>
        <w:t>mv</w:t>
      </w:r>
      <w:r>
        <w:rPr>
          <w:lang w:val="en-CA" w:eastAsia="ko-KR"/>
        </w:rPr>
        <w:t>p</w:t>
      </w:r>
      <w:r w:rsidRPr="00901B03" w:rsidDel="003C51E6">
        <w:rPr>
          <w:lang w:val="en-CA" w:eastAsia="ko-KR"/>
        </w:rPr>
        <w:t>LX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mv</w:t>
      </w:r>
      <w:r>
        <w:rPr>
          <w:lang w:val="en-CA" w:eastAsia="ko-KR"/>
        </w:rPr>
        <w:t>p</w:t>
      </w:r>
      <w:r w:rsidRPr="00901B03" w:rsidDel="003C51E6">
        <w:rPr>
          <w:lang w:val="en-CA" w:eastAsia="ko-KR"/>
        </w:rPr>
        <w:t>LX ) * </w:t>
      </w:r>
      <w:r w:rsidRPr="00901B03" w:rsidDel="003C51E6">
        <w:rPr>
          <w:lang w:val="en-CA" w:eastAsia="ko-KR"/>
        </w:rPr>
        <w:br/>
      </w:r>
      <w:r w:rsidRPr="00901B03" w:rsidDel="003C51E6">
        <w:rPr>
          <w:lang w:val="en-CA" w:eastAsia="ko-KR"/>
        </w:rPr>
        <w:tab/>
      </w:r>
      <w:r w:rsidRPr="00901B03" w:rsidDel="003C51E6">
        <w:rPr>
          <w:lang w:val="en-CA" w:eastAsia="ko-KR"/>
        </w:rPr>
        <w:tab/>
      </w:r>
      <w:r w:rsidRPr="00901B03" w:rsidDel="003C51E6">
        <w:rPr>
          <w:lang w:val="en-CA" w:eastAsia="ko-KR"/>
        </w:rPr>
        <w:tab/>
      </w:r>
      <w:r w:rsidRPr="00901B03" w:rsidDel="003C51E6">
        <w:rPr>
          <w:lang w:val="en-CA" w:eastAsia="ko-KR"/>
        </w:rPr>
        <w:tab/>
        <w:t>( ( Abs( distScaleFactor * mv</w:t>
      </w:r>
      <w:r>
        <w:rPr>
          <w:lang w:val="en-CA" w:eastAsia="ko-KR"/>
        </w:rPr>
        <w:t>p</w:t>
      </w:r>
      <w:r w:rsidRPr="00901B03" w:rsidDel="003C51E6">
        <w:rPr>
          <w:lang w:val="en-CA" w:eastAsia="ko-KR"/>
        </w:rPr>
        <w:t>LX ) + 127 )  &gt;&gt;  8 )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388</w:t>
      </w:r>
      <w:r w:rsidR="00D36286" w:rsidRPr="00943A5F">
        <w:rPr>
          <w:noProof/>
          <w:lang w:eastAsia="ko-KR"/>
        </w:rPr>
        <w:fldChar w:fldCharType="end"/>
      </w:r>
      <w:r w:rsidR="00D36286" w:rsidRPr="00943A5F">
        <w:rPr>
          <w:noProof/>
          <w:lang w:eastAsia="ko-KR"/>
        </w:rPr>
        <w:t>)</w:t>
      </w:r>
    </w:p>
    <w:p w14:paraId="23C94D6A" w14:textId="77777777" w:rsidR="00415CAE" w:rsidRPr="00901B03" w:rsidDel="003C51E6" w:rsidRDefault="00415CAE" w:rsidP="00415CAE">
      <w:pPr>
        <w:tabs>
          <w:tab w:val="clear" w:pos="794"/>
          <w:tab w:val="clear" w:pos="1191"/>
          <w:tab w:val="clear" w:pos="1588"/>
          <w:tab w:val="clear" w:pos="1985"/>
          <w:tab w:val="left" w:pos="720"/>
          <w:tab w:val="left" w:pos="1080"/>
          <w:tab w:val="left" w:pos="1440"/>
          <w:tab w:val="left" w:pos="2977"/>
          <w:tab w:val="left" w:pos="9090"/>
        </w:tabs>
        <w:ind w:left="1080"/>
        <w:rPr>
          <w:lang w:val="en-CA" w:eastAsia="ko-KR"/>
        </w:rPr>
      </w:pPr>
      <w:r w:rsidRPr="00901B03" w:rsidDel="003C51E6">
        <w:rPr>
          <w:lang w:val="en-CA" w:eastAsia="ko-KR"/>
        </w:rPr>
        <w:t>where td and tb are derived as follows:</w:t>
      </w:r>
    </w:p>
    <w:p w14:paraId="7CAB9BF1" w14:textId="54A433D5" w:rsidR="00415CAE" w:rsidRPr="00901B03" w:rsidDel="003C51E6" w:rsidRDefault="00415CAE" w:rsidP="00415CA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td = Clip3( −128, 127, DiffPicOrderCnt( currPic, RefPicListX[ </w:t>
      </w:r>
      <w:r w:rsidRPr="003E0335">
        <w:rPr>
          <w:lang w:val="en-CA" w:eastAsia="ko-KR"/>
        </w:rPr>
        <w:t>RefIdxLX</w:t>
      </w:r>
      <w:r w:rsidRPr="003F3F11" w:rsidDel="003C51E6">
        <w:rPr>
          <w:noProof/>
          <w:lang w:eastAsia="ko-KR"/>
        </w:rPr>
        <w:t>[</w:t>
      </w:r>
      <w:r w:rsidRPr="003F3F11" w:rsidDel="003C51E6">
        <w:rPr>
          <w:noProof/>
        </w:rPr>
        <w:t> </w:t>
      </w:r>
      <w:r w:rsidRPr="003F3F11" w:rsidDel="003C51E6">
        <w:rPr>
          <w:lang w:eastAsia="ko-KR"/>
        </w:rPr>
        <w:t>xNbB</w:t>
      </w:r>
      <w:r w:rsidRPr="0014417F" w:rsidDel="003C51E6">
        <w:rPr>
          <w:noProof/>
          <w:vertAlign w:val="subscript"/>
          <w:lang w:eastAsia="ko-KR"/>
        </w:rPr>
        <w:t>2</w:t>
      </w:r>
      <w:r w:rsidRPr="003F3F11" w:rsidDel="003C51E6">
        <w:rPr>
          <w:noProof/>
          <w:lang w:eastAsia="ko-KR"/>
        </w:rPr>
        <w:t> ][ </w:t>
      </w:r>
      <w:r w:rsidRPr="003F3F11" w:rsidDel="003C51E6">
        <w:rPr>
          <w:lang w:eastAsia="ko-KR"/>
        </w:rPr>
        <w:t>yNbB</w:t>
      </w:r>
      <w:r w:rsidRPr="0014417F" w:rsidDel="003C51E6">
        <w:rPr>
          <w:noProof/>
          <w:vertAlign w:val="subscript"/>
          <w:lang w:eastAsia="ko-KR"/>
        </w:rPr>
        <w:t>2</w:t>
      </w:r>
      <w:r w:rsidRPr="003F3F11" w:rsidDel="003C51E6">
        <w:rPr>
          <w:lang w:eastAsia="ko-KR"/>
        </w:rPr>
        <w:t> </w:t>
      </w:r>
      <w:r w:rsidRPr="003F3F11" w:rsidDel="003C51E6">
        <w:rPr>
          <w:noProof/>
          <w:lang w:eastAsia="ko-KR"/>
        </w:rPr>
        <w:t>]</w:t>
      </w:r>
      <w:r>
        <w:rPr>
          <w:noProof/>
          <w:lang w:eastAsia="ko-KR"/>
        </w:rPr>
        <w:t> </w:t>
      </w:r>
      <w:r w:rsidRPr="00901B03" w:rsidDel="003C51E6">
        <w:rPr>
          <w:lang w:val="en-CA" w:eastAsia="ko-KR"/>
        </w:rPr>
        <w:t>] ) )</w:t>
      </w:r>
      <w:r w:rsidRPr="00901B03" w:rsidDel="003C51E6">
        <w:rPr>
          <w:lang w:val="en-CA" w:eastAsia="ko-KR"/>
        </w:rPr>
        <w:tab/>
      </w:r>
      <w:r>
        <w:rPr>
          <w:lang w:val="en-US" w:eastAsia="ko-KR"/>
        </w:rPr>
        <w:tab/>
      </w:r>
      <w:r>
        <w:rPr>
          <w:lang w:val="en-US"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389</w:t>
      </w:r>
      <w:r w:rsidR="00D36286" w:rsidRPr="00943A5F">
        <w:rPr>
          <w:noProof/>
          <w:lang w:eastAsia="ko-KR"/>
        </w:rPr>
        <w:fldChar w:fldCharType="end"/>
      </w:r>
      <w:r w:rsidR="00D36286" w:rsidRPr="00943A5F">
        <w:rPr>
          <w:noProof/>
          <w:lang w:eastAsia="ko-KR"/>
        </w:rPr>
        <w:t>)</w:t>
      </w:r>
    </w:p>
    <w:p w14:paraId="5E8A74D8" w14:textId="57A0C51C" w:rsidR="00415CAE" w:rsidRPr="00901B03" w:rsidDel="003C51E6" w:rsidRDefault="00415CAE" w:rsidP="00415CAE">
      <w:pPr>
        <w:pStyle w:val="Equation"/>
        <w:tabs>
          <w:tab w:val="clear" w:pos="794"/>
          <w:tab w:val="clear" w:pos="1588"/>
          <w:tab w:val="clear" w:pos="4849"/>
          <w:tab w:val="left" w:pos="851"/>
          <w:tab w:val="left" w:pos="1134"/>
          <w:tab w:val="left" w:pos="1418"/>
          <w:tab w:val="left" w:pos="1701"/>
          <w:tab w:val="left" w:pos="1985"/>
        </w:tabs>
        <w:ind w:left="1701"/>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D36286" w:rsidRPr="00943A5F">
        <w:rPr>
          <w:noProof/>
          <w:lang w:eastAsia="ko-KR"/>
        </w:rPr>
        <w:t>(</w:t>
      </w:r>
      <w:r w:rsidR="00D36286" w:rsidRPr="00943A5F">
        <w:rPr>
          <w:noProof/>
          <w:lang w:eastAsia="ko-KR"/>
        </w:rPr>
        <w:fldChar w:fldCharType="begin"/>
      </w:r>
      <w:r w:rsidR="00D36286" w:rsidRPr="00943A5F">
        <w:rPr>
          <w:noProof/>
          <w:lang w:eastAsia="ko-KR"/>
        </w:rPr>
        <w:instrText xml:space="preserve"> STYLEREF 1 \s </w:instrText>
      </w:r>
      <w:r w:rsidR="00D36286" w:rsidRPr="00943A5F">
        <w:rPr>
          <w:noProof/>
          <w:lang w:eastAsia="ko-KR"/>
        </w:rPr>
        <w:fldChar w:fldCharType="separate"/>
      </w:r>
      <w:r w:rsidR="0063227E">
        <w:rPr>
          <w:noProof/>
          <w:lang w:eastAsia="ko-KR"/>
        </w:rPr>
        <w:t>8</w:t>
      </w:r>
      <w:r w:rsidR="00D36286" w:rsidRPr="00943A5F">
        <w:rPr>
          <w:noProof/>
          <w:lang w:eastAsia="ko-KR"/>
        </w:rPr>
        <w:fldChar w:fldCharType="end"/>
      </w:r>
      <w:r w:rsidR="00D36286" w:rsidRPr="00943A5F">
        <w:rPr>
          <w:noProof/>
          <w:lang w:eastAsia="ko-KR"/>
        </w:rPr>
        <w:noBreakHyphen/>
      </w:r>
      <w:r w:rsidR="00D36286" w:rsidRPr="00943A5F">
        <w:rPr>
          <w:noProof/>
          <w:lang w:eastAsia="ko-KR"/>
        </w:rPr>
        <w:fldChar w:fldCharType="begin"/>
      </w:r>
      <w:r w:rsidR="00D36286" w:rsidRPr="00943A5F">
        <w:rPr>
          <w:noProof/>
          <w:lang w:eastAsia="ko-KR"/>
        </w:rPr>
        <w:instrText xml:space="preserve"> SEQ Equation \* ARABIC \s 1 </w:instrText>
      </w:r>
      <w:r w:rsidR="00D36286" w:rsidRPr="00943A5F">
        <w:rPr>
          <w:noProof/>
          <w:lang w:eastAsia="ko-KR"/>
        </w:rPr>
        <w:fldChar w:fldCharType="separate"/>
      </w:r>
      <w:r w:rsidR="0063227E">
        <w:rPr>
          <w:noProof/>
          <w:lang w:eastAsia="ko-KR"/>
        </w:rPr>
        <w:t>390</w:t>
      </w:r>
      <w:r w:rsidR="00D36286" w:rsidRPr="00943A5F">
        <w:rPr>
          <w:noProof/>
          <w:lang w:eastAsia="ko-KR"/>
        </w:rPr>
        <w:fldChar w:fldCharType="end"/>
      </w:r>
      <w:r w:rsidR="00D36286" w:rsidRPr="00943A5F">
        <w:rPr>
          <w:noProof/>
          <w:lang w:eastAsia="ko-KR"/>
        </w:rPr>
        <w:t>)</w:t>
      </w:r>
    </w:p>
    <w:p w14:paraId="2B0477EB" w14:textId="363C3311" w:rsidR="002D2772" w:rsidRDefault="00440182" w:rsidP="002D2772">
      <w:pPr>
        <w:tabs>
          <w:tab w:val="clear" w:pos="794"/>
          <w:tab w:val="clear" w:pos="1191"/>
          <w:tab w:val="clear" w:pos="1588"/>
          <w:tab w:val="clear" w:pos="1985"/>
          <w:tab w:val="left" w:pos="720"/>
          <w:tab w:val="left" w:pos="1080"/>
          <w:tab w:val="left" w:pos="1440"/>
          <w:tab w:val="left" w:pos="2977"/>
        </w:tabs>
        <w:rPr>
          <w:rFonts w:eastAsia="Malgun Gothic"/>
          <w:lang w:eastAsia="ko-KR"/>
        </w:rPr>
      </w:pPr>
      <w:r>
        <w:rPr>
          <w:rFonts w:eastAsia="Malgun Gothic"/>
          <w:noProof/>
          <w:lang w:eastAsia="ko-KR"/>
        </w:rPr>
        <w:t xml:space="preserve">When </w:t>
      </w:r>
      <w:r>
        <w:rPr>
          <w:rFonts w:eastAsia="Malgun Gothic"/>
          <w:lang w:eastAsia="ko-KR"/>
        </w:rPr>
        <w:t>mvpAvailFlag is equal to 0, the following applies:</w:t>
      </w:r>
    </w:p>
    <w:p w14:paraId="06B1FD40" w14:textId="73B4D69C" w:rsidR="00AA0F6E" w:rsidRDefault="00AA0F6E" w:rsidP="00890116">
      <w:pPr>
        <w:numPr>
          <w:ilvl w:val="0"/>
          <w:numId w:val="3"/>
        </w:numPr>
        <w:tabs>
          <w:tab w:val="left" w:pos="450"/>
        </w:tabs>
        <w:ind w:left="426" w:hanging="426"/>
        <w:rPr>
          <w:noProof/>
        </w:rPr>
      </w:pPr>
      <w:r w:rsidRPr="003F3F11" w:rsidDel="003C51E6">
        <w:rPr>
          <w:lang w:eastAsia="ko-KR"/>
        </w:rPr>
        <w:t xml:space="preserve">The </w:t>
      </w:r>
      <w:r>
        <w:rPr>
          <w:lang w:eastAsia="ko-KR"/>
        </w:rPr>
        <w:t>derivation process for default reference index</w:t>
      </w:r>
      <w:r w:rsidRPr="003F3F11" w:rsidDel="003C51E6">
        <w:rPr>
          <w:lang w:eastAsia="ko-KR"/>
        </w:rPr>
        <w:t xml:space="preserve"> as specified in clause </w:t>
      </w:r>
      <w:r w:rsidR="004848A3">
        <w:rPr>
          <w:lang w:eastAsia="ko-KR"/>
        </w:rPr>
        <w:fldChar w:fldCharType="begin"/>
      </w:r>
      <w:r w:rsidR="004848A3">
        <w:rPr>
          <w:lang w:eastAsia="ko-KR"/>
        </w:rPr>
        <w:instrText xml:space="preserve"> REF _Ref13356139 \n \h </w:instrText>
      </w:r>
      <w:r w:rsidR="004848A3">
        <w:rPr>
          <w:lang w:eastAsia="ko-KR"/>
        </w:rPr>
      </w:r>
      <w:r w:rsidR="004848A3">
        <w:rPr>
          <w:lang w:eastAsia="ko-KR"/>
        </w:rPr>
        <w:fldChar w:fldCharType="separate"/>
      </w:r>
      <w:r w:rsidR="0063227E">
        <w:rPr>
          <w:lang w:eastAsia="ko-KR"/>
        </w:rPr>
        <w:t>8.5.2.19</w:t>
      </w:r>
      <w:r w:rsidR="004848A3">
        <w:rPr>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coding block height nCbH and</w:t>
      </w:r>
      <w:r w:rsidRPr="003F3F11" w:rsidDel="003C51E6">
        <w:rPr>
          <w:lang w:eastAsia="ko-KR"/>
        </w:rPr>
        <w:t xml:space="preserve"> the </w:t>
      </w:r>
      <w:r w:rsidR="00483C63" w:rsidRPr="00943A5F">
        <w:rPr>
          <w:noProof/>
          <w:lang w:eastAsia="ko-KR"/>
        </w:rPr>
        <w:t xml:space="preserve">reference index of the current </w:t>
      </w:r>
      <w:r w:rsidR="00483C63">
        <w:rPr>
          <w:noProof/>
          <w:lang w:eastAsia="ko-KR"/>
        </w:rPr>
        <w:t>coding</w:t>
      </w:r>
      <w:r w:rsidR="00483C63" w:rsidRPr="00943A5F">
        <w:rPr>
          <w:noProof/>
          <w:lang w:eastAsia="ko-KR"/>
        </w:rPr>
        <w:t xml:space="preserve"> unit partition refIdxLX</w:t>
      </w:r>
      <w:r w:rsidR="00483C63">
        <w:rPr>
          <w:noProof/>
          <w:lang w:eastAsia="ko-KR"/>
        </w:rPr>
        <w:t xml:space="preserve"> as inputs</w:t>
      </w:r>
      <w:r w:rsidRPr="003F3F11" w:rsidDel="003C51E6">
        <w:rPr>
          <w:lang w:eastAsia="ko-KR"/>
        </w:rPr>
        <w:t>, and the output is assigned to the</w:t>
      </w:r>
      <w:r w:rsidR="00483C63">
        <w:rPr>
          <w:lang w:eastAsia="ko-KR"/>
        </w:rPr>
        <w:t xml:space="preserve"> default reference index DefaultRefIdxLX, </w:t>
      </w:r>
      <w:r w:rsidR="00483C63" w:rsidRPr="00943A5F">
        <w:rPr>
          <w:noProof/>
          <w:lang w:eastAsia="ko-KR"/>
        </w:rPr>
        <w:t>with X being 0 or 1</w:t>
      </w:r>
      <w:r w:rsidR="00483C63">
        <w:rPr>
          <w:lang w:eastAsia="ko-KR"/>
        </w:rPr>
        <w:t>.</w:t>
      </w:r>
    </w:p>
    <w:p w14:paraId="3340D86A" w14:textId="613DB8F4" w:rsidR="002D2772" w:rsidRDefault="00483C63" w:rsidP="00890116">
      <w:pPr>
        <w:numPr>
          <w:ilvl w:val="0"/>
          <w:numId w:val="3"/>
        </w:numPr>
        <w:tabs>
          <w:tab w:val="left" w:pos="450"/>
        </w:tabs>
        <w:ind w:left="426" w:hanging="426"/>
        <w:rPr>
          <w:noProof/>
        </w:rPr>
      </w:pPr>
      <w:r w:rsidRPr="003F3F11" w:rsidDel="003C51E6">
        <w:rPr>
          <w:lang w:eastAsia="ko-KR"/>
        </w:rPr>
        <w:lastRenderedPageBreak/>
        <w:t xml:space="preserve">The </w:t>
      </w:r>
      <w:r>
        <w:rPr>
          <w:lang w:eastAsia="ko-KR"/>
        </w:rPr>
        <w:t>derivation process for default motion vector</w:t>
      </w:r>
      <w:r w:rsidRPr="003F3F11" w:rsidDel="003C51E6">
        <w:rPr>
          <w:lang w:eastAsia="ko-KR"/>
        </w:rPr>
        <w:t xml:space="preserve"> as specified in clause </w:t>
      </w:r>
      <w:r w:rsidR="004848A3">
        <w:rPr>
          <w:lang w:eastAsia="ko-KR"/>
        </w:rPr>
        <w:fldChar w:fldCharType="begin"/>
      </w:r>
      <w:r w:rsidR="004848A3">
        <w:rPr>
          <w:lang w:eastAsia="ko-KR"/>
        </w:rPr>
        <w:instrText xml:space="preserve"> REF _Ref13356149 \n \h </w:instrText>
      </w:r>
      <w:r w:rsidR="004848A3">
        <w:rPr>
          <w:lang w:eastAsia="ko-KR"/>
        </w:rPr>
      </w:r>
      <w:r w:rsidR="004848A3">
        <w:rPr>
          <w:lang w:eastAsia="ko-KR"/>
        </w:rPr>
        <w:fldChar w:fldCharType="separate"/>
      </w:r>
      <w:r w:rsidR="0063227E">
        <w:rPr>
          <w:lang w:eastAsia="ko-KR"/>
        </w:rPr>
        <w:t>8.5.2.20</w:t>
      </w:r>
      <w:r w:rsidR="004848A3">
        <w:rPr>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coding block height nCbH and</w:t>
      </w:r>
      <w:r w:rsidRPr="003F3F11" w:rsidDel="003C51E6">
        <w:rPr>
          <w:lang w:eastAsia="ko-KR"/>
        </w:rPr>
        <w:t xml:space="preserve"> the </w:t>
      </w:r>
      <w:r w:rsidRPr="00943A5F">
        <w:rPr>
          <w:noProof/>
          <w:lang w:eastAsia="ko-KR"/>
        </w:rPr>
        <w:t xml:space="preserve">reference index of the current </w:t>
      </w:r>
      <w:r>
        <w:rPr>
          <w:noProof/>
          <w:lang w:eastAsia="ko-KR"/>
        </w:rPr>
        <w:t>coding</w:t>
      </w:r>
      <w:r w:rsidRPr="00943A5F">
        <w:rPr>
          <w:noProof/>
          <w:lang w:eastAsia="ko-KR"/>
        </w:rPr>
        <w:t xml:space="preserve"> unit partition refIdxLX</w:t>
      </w:r>
      <w:r>
        <w:rPr>
          <w:noProof/>
          <w:lang w:eastAsia="ko-KR"/>
        </w:rPr>
        <w:t xml:space="preserve"> as inputs</w:t>
      </w:r>
      <w:r w:rsidRPr="003F3F11" w:rsidDel="003C51E6">
        <w:rPr>
          <w:lang w:eastAsia="ko-KR"/>
        </w:rPr>
        <w:t>, and the output is assigned to the</w:t>
      </w:r>
      <w:r>
        <w:rPr>
          <w:lang w:eastAsia="ko-KR"/>
        </w:rPr>
        <w:t xml:space="preserve"> default motion vector predictor DefaultMvLX, </w:t>
      </w:r>
      <w:r w:rsidRPr="00943A5F">
        <w:rPr>
          <w:noProof/>
          <w:lang w:eastAsia="ko-KR"/>
        </w:rPr>
        <w:t>with X being 0 or 1</w:t>
      </w:r>
      <w:r>
        <w:rPr>
          <w:lang w:eastAsia="ko-KR"/>
        </w:rPr>
        <w:t>.</w:t>
      </w:r>
      <w:r w:rsidR="002D2772">
        <w:rPr>
          <w:rFonts w:eastAsia="Malgun Gothic"/>
          <w:lang w:eastAsia="ko-KR"/>
        </w:rPr>
        <w:t>.</w:t>
      </w:r>
    </w:p>
    <w:p w14:paraId="51157B5D" w14:textId="77777777" w:rsidR="00440182" w:rsidRDefault="00440182" w:rsidP="00890116">
      <w:pPr>
        <w:numPr>
          <w:ilvl w:val="0"/>
          <w:numId w:val="3"/>
        </w:numPr>
        <w:tabs>
          <w:tab w:val="left" w:pos="450"/>
        </w:tabs>
        <w:ind w:left="426" w:hanging="426"/>
        <w:rPr>
          <w:noProof/>
        </w:rPr>
      </w:pPr>
      <w:r>
        <w:rPr>
          <w:noProof/>
          <w:lang w:eastAsia="ko-KR"/>
        </w:rPr>
        <w:t xml:space="preserve">If </w:t>
      </w:r>
      <w:r w:rsidRPr="00890116">
        <w:rPr>
          <w:rFonts w:eastAsia="Malgun Gothic"/>
          <w:lang w:eastAsia="ko-KR"/>
        </w:rPr>
        <w:t>refIdxLX</w:t>
      </w:r>
      <w:r>
        <w:rPr>
          <w:noProof/>
          <w:lang w:eastAsia="ko-KR"/>
        </w:rPr>
        <w:t xml:space="preserve"> is not equal to </w:t>
      </w:r>
      <w:r w:rsidRPr="00CC7BAC">
        <w:rPr>
          <w:lang w:eastAsia="ko-KR"/>
        </w:rPr>
        <w:t>DefaultRefIdxLX</w:t>
      </w:r>
      <w:r>
        <w:rPr>
          <w:noProof/>
          <w:lang w:eastAsia="ko-KR"/>
        </w:rPr>
        <w:t xml:space="preserve"> and DiffPicOrderCnt(</w:t>
      </w:r>
      <w:r>
        <w:rPr>
          <w:noProof/>
          <w:lang w:val="en-US" w:eastAsia="ko-KR"/>
        </w:rPr>
        <w:t xml:space="preserve"> RefPicListX[ </w:t>
      </w:r>
      <w:r w:rsidRPr="00CC7BAC">
        <w:rPr>
          <w:lang w:val="en-US" w:eastAsia="ko-KR"/>
        </w:rPr>
        <w:t>DefaultRefIdxLX</w:t>
      </w:r>
      <w:r>
        <w:rPr>
          <w:noProof/>
          <w:lang w:val="en-US" w:eastAsia="ko-KR"/>
        </w:rPr>
        <w:t xml:space="preserve"> ], RefPicListX[ refIdxLX ] ) is not equal to 0, </w:t>
      </w:r>
      <w:r>
        <w:rPr>
          <w:noProof/>
          <w:lang w:eastAsia="ko-KR"/>
        </w:rPr>
        <w:t>mvpLX is dervied as follows:</w:t>
      </w:r>
    </w:p>
    <w:p w14:paraId="402A76FA" w14:textId="14FA0326" w:rsidR="00440182" w:rsidRPr="00901B03" w:rsidDel="003C51E6" w:rsidRDefault="00440182" w:rsidP="00890116">
      <w:pPr>
        <w:pStyle w:val="Equation"/>
        <w:tabs>
          <w:tab w:val="clear" w:pos="4849"/>
          <w:tab w:val="center" w:pos="10350"/>
        </w:tabs>
        <w:ind w:left="900"/>
        <w:rPr>
          <w:lang w:val="en-CA" w:eastAsia="ko-KR"/>
        </w:rPr>
      </w:pPr>
      <w:r w:rsidRPr="00901B03" w:rsidDel="003C51E6">
        <w:rPr>
          <w:lang w:val="en-CA" w:eastAsia="ko-KR"/>
        </w:rPr>
        <w:t>tx = ( 16384 + ( Abs( td )  &gt;&gt;  1 ) ) / td</w:t>
      </w:r>
      <w:r w:rsidRPr="00901B03" w:rsidDel="003C51E6">
        <w:rPr>
          <w:lang w:val="en-CA" w:eastAsia="ko-KR"/>
        </w:rPr>
        <w:tab/>
      </w:r>
      <w:r w:rsidR="00D96F86" w:rsidRPr="00943A5F">
        <w:rPr>
          <w:noProof/>
          <w:lang w:eastAsia="ko-KR"/>
        </w:rPr>
        <w:t>(</w:t>
      </w:r>
      <w:r w:rsidR="00D96F86" w:rsidRPr="00943A5F">
        <w:rPr>
          <w:noProof/>
          <w:lang w:eastAsia="ko-KR"/>
        </w:rPr>
        <w:fldChar w:fldCharType="begin"/>
      </w:r>
      <w:r w:rsidR="00D96F86" w:rsidRPr="00943A5F">
        <w:rPr>
          <w:noProof/>
          <w:lang w:eastAsia="ko-KR"/>
        </w:rPr>
        <w:instrText xml:space="preserve"> STYLEREF 1 \s </w:instrText>
      </w:r>
      <w:r w:rsidR="00D96F86" w:rsidRPr="00943A5F">
        <w:rPr>
          <w:noProof/>
          <w:lang w:eastAsia="ko-KR"/>
        </w:rPr>
        <w:fldChar w:fldCharType="separate"/>
      </w:r>
      <w:r w:rsidR="0063227E">
        <w:rPr>
          <w:noProof/>
          <w:lang w:eastAsia="ko-KR"/>
        </w:rPr>
        <w:t>8</w:t>
      </w:r>
      <w:r w:rsidR="00D96F86" w:rsidRPr="00943A5F">
        <w:rPr>
          <w:noProof/>
          <w:lang w:eastAsia="ko-KR"/>
        </w:rPr>
        <w:fldChar w:fldCharType="end"/>
      </w:r>
      <w:r w:rsidR="00D96F86" w:rsidRPr="00943A5F">
        <w:rPr>
          <w:noProof/>
          <w:lang w:eastAsia="ko-KR"/>
        </w:rPr>
        <w:noBreakHyphen/>
      </w:r>
      <w:r w:rsidR="00D96F86" w:rsidRPr="00943A5F">
        <w:rPr>
          <w:noProof/>
          <w:lang w:eastAsia="ko-KR"/>
        </w:rPr>
        <w:fldChar w:fldCharType="begin"/>
      </w:r>
      <w:r w:rsidR="00D96F86" w:rsidRPr="00943A5F">
        <w:rPr>
          <w:noProof/>
          <w:lang w:eastAsia="ko-KR"/>
        </w:rPr>
        <w:instrText xml:space="preserve"> SEQ Equation \* ARABIC \s 1 </w:instrText>
      </w:r>
      <w:r w:rsidR="00D96F86" w:rsidRPr="00943A5F">
        <w:rPr>
          <w:noProof/>
          <w:lang w:eastAsia="ko-KR"/>
        </w:rPr>
        <w:fldChar w:fldCharType="separate"/>
      </w:r>
      <w:r w:rsidR="0063227E">
        <w:rPr>
          <w:noProof/>
          <w:lang w:eastAsia="ko-KR"/>
        </w:rPr>
        <w:t>391</w:t>
      </w:r>
      <w:r w:rsidR="00D96F86" w:rsidRPr="00943A5F">
        <w:rPr>
          <w:noProof/>
          <w:lang w:eastAsia="ko-KR"/>
        </w:rPr>
        <w:fldChar w:fldCharType="end"/>
      </w:r>
      <w:r w:rsidR="00D96F86" w:rsidRPr="00943A5F">
        <w:rPr>
          <w:noProof/>
          <w:lang w:eastAsia="ko-KR"/>
        </w:rPr>
        <w:t>)</w:t>
      </w:r>
    </w:p>
    <w:p w14:paraId="382326A5" w14:textId="205C5304" w:rsidR="00440182" w:rsidRPr="00901B03" w:rsidDel="003C51E6" w:rsidRDefault="00440182" w:rsidP="00890116">
      <w:pPr>
        <w:pStyle w:val="Equation"/>
        <w:tabs>
          <w:tab w:val="clear" w:pos="4849"/>
          <w:tab w:val="center" w:pos="10350"/>
        </w:tabs>
        <w:ind w:left="900"/>
        <w:rPr>
          <w:lang w:val="en-CA" w:eastAsia="ko-KR"/>
        </w:rPr>
      </w:pPr>
      <w:r w:rsidRPr="00890116" w:rsidDel="003C51E6">
        <w:rPr>
          <w:noProof/>
          <w:lang w:eastAsia="ko-KR"/>
        </w:rPr>
        <w:t>distScaleFactor</w:t>
      </w:r>
      <w:r w:rsidRPr="00901B03" w:rsidDel="003C51E6">
        <w:rPr>
          <w:lang w:val="en-CA" w:eastAsia="ko-KR"/>
        </w:rPr>
        <w:t> = Clip3( −4096, 4095, ( tb * tx + 32 )  &gt;&gt;  6 )</w:t>
      </w:r>
      <w:r w:rsidRPr="00901B03" w:rsidDel="003C51E6">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392</w:t>
      </w:r>
      <w:r w:rsidR="009B269F" w:rsidRPr="00943A5F">
        <w:rPr>
          <w:noProof/>
          <w:lang w:eastAsia="ko-KR"/>
        </w:rPr>
        <w:fldChar w:fldCharType="end"/>
      </w:r>
      <w:r w:rsidR="009B269F" w:rsidRPr="00943A5F">
        <w:rPr>
          <w:noProof/>
          <w:lang w:eastAsia="ko-KR"/>
        </w:rPr>
        <w:t>)</w:t>
      </w:r>
    </w:p>
    <w:p w14:paraId="378E48E8" w14:textId="2B8882DB" w:rsidR="00440182" w:rsidRPr="00901B03" w:rsidDel="003C51E6" w:rsidRDefault="00440182" w:rsidP="00890116">
      <w:pPr>
        <w:pStyle w:val="Equation"/>
        <w:tabs>
          <w:tab w:val="clear" w:pos="4849"/>
          <w:tab w:val="center" w:pos="10350"/>
        </w:tabs>
        <w:ind w:left="900"/>
        <w:rPr>
          <w:lang w:val="en-CA" w:eastAsia="ko-KR"/>
        </w:rPr>
      </w:pPr>
      <w:r w:rsidRPr="00890116" w:rsidDel="003C51E6">
        <w:rPr>
          <w:noProof/>
          <w:lang w:eastAsia="ko-KR"/>
        </w:rPr>
        <w:t>mv</w:t>
      </w:r>
      <w:r w:rsidRPr="00890116">
        <w:rPr>
          <w:noProof/>
          <w:lang w:eastAsia="ko-KR"/>
        </w:rPr>
        <w:t>p</w:t>
      </w:r>
      <w:r w:rsidRPr="00890116" w:rsidDel="003C51E6">
        <w:rPr>
          <w:noProof/>
          <w:lang w:eastAsia="ko-KR"/>
        </w:rPr>
        <w:t>LX</w:t>
      </w:r>
      <w:r w:rsidRPr="00901B03" w:rsidDel="003C51E6">
        <w:rPr>
          <w:lang w:val="en-CA" w:eastAsia="ko-KR"/>
        </w:rPr>
        <w:t> = </w:t>
      </w:r>
      <w:r w:rsidRPr="00901B03" w:rsidDel="003C51E6">
        <w:rPr>
          <w:rFonts w:eastAsia="ＭＳ 明朝"/>
          <w:lang w:val="en-CA" w:eastAsia="ja-JP"/>
        </w:rPr>
        <w:t>Clip3( </w:t>
      </w:r>
      <w:r w:rsidRPr="00901B03" w:rsidDel="003C51E6">
        <w:rPr>
          <w:lang w:val="en-CA" w:eastAsia="ko-KR"/>
        </w:rPr>
        <w:t>−</w:t>
      </w:r>
      <w:r w:rsidRPr="00901B03" w:rsidDel="003C51E6">
        <w:rPr>
          <w:rFonts w:eastAsia="ＭＳ 明朝"/>
          <w:lang w:val="en-CA" w:eastAsia="ja-JP"/>
        </w:rPr>
        <w:t>32768, 32767, </w:t>
      </w:r>
      <w:r w:rsidRPr="00901B03" w:rsidDel="003C51E6">
        <w:rPr>
          <w:lang w:val="en-CA" w:eastAsia="ko-KR"/>
        </w:rPr>
        <w:t>Sign( distScaleFactor * </w:t>
      </w:r>
      <w:r w:rsidR="00D076D9">
        <w:rPr>
          <w:lang w:eastAsia="ko-KR"/>
        </w:rPr>
        <w:t>DefaultMvLX</w:t>
      </w:r>
      <w:r w:rsidDel="003C51E6">
        <w:rPr>
          <w:lang w:val="en-US" w:eastAsia="ko-KR"/>
        </w:rPr>
        <w:t> </w:t>
      </w:r>
      <w:r w:rsidRPr="00901B03" w:rsidDel="003C51E6">
        <w:rPr>
          <w:lang w:val="en-CA" w:eastAsia="ko-KR"/>
        </w:rPr>
        <w:t>) * </w:t>
      </w:r>
      <w:r w:rsidR="000D295E">
        <w:rPr>
          <w:lang w:val="en-CA" w:eastAsia="ko-KR"/>
        </w:rPr>
        <w:br/>
      </w:r>
      <w:r w:rsidRPr="00901B03" w:rsidDel="003C51E6">
        <w:rPr>
          <w:lang w:val="en-CA" w:eastAsia="ko-KR"/>
        </w:rPr>
        <w:tab/>
        <w:t>( ( Abs( distScaleFactor * </w:t>
      </w:r>
      <w:r w:rsidR="006C0DC4">
        <w:rPr>
          <w:lang w:eastAsia="ko-KR"/>
        </w:rPr>
        <w:t>DefaultMvLX</w:t>
      </w:r>
      <w:r w:rsidDel="003C51E6">
        <w:rPr>
          <w:lang w:val="en-US" w:eastAsia="ko-KR"/>
        </w:rPr>
        <w:t> </w:t>
      </w:r>
      <w:r w:rsidRPr="00901B03" w:rsidDel="003C51E6">
        <w:rPr>
          <w:lang w:val="en-CA" w:eastAsia="ko-KR"/>
        </w:rPr>
        <w:t>) + 127 )  &gt;&gt;  8 ) )</w:t>
      </w:r>
      <w:r w:rsidRPr="00901B03" w:rsidDel="003C51E6">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393</w:t>
      </w:r>
      <w:r w:rsidR="009B269F" w:rsidRPr="00943A5F">
        <w:rPr>
          <w:noProof/>
          <w:lang w:eastAsia="ko-KR"/>
        </w:rPr>
        <w:fldChar w:fldCharType="end"/>
      </w:r>
      <w:r w:rsidR="009B269F" w:rsidRPr="00943A5F">
        <w:rPr>
          <w:noProof/>
          <w:lang w:eastAsia="ko-KR"/>
        </w:rPr>
        <w:t>)</w:t>
      </w:r>
    </w:p>
    <w:p w14:paraId="688FB243" w14:textId="77777777" w:rsidR="00440182" w:rsidRPr="00901B03" w:rsidDel="003C51E6" w:rsidRDefault="00440182" w:rsidP="00890116">
      <w:pPr>
        <w:pStyle w:val="Equation"/>
        <w:tabs>
          <w:tab w:val="clear" w:pos="4849"/>
          <w:tab w:val="center" w:pos="10350"/>
        </w:tabs>
        <w:ind w:left="900"/>
        <w:rPr>
          <w:lang w:val="en-CA" w:eastAsia="ko-KR"/>
        </w:rPr>
      </w:pPr>
      <w:r w:rsidRPr="00901B03" w:rsidDel="003C51E6">
        <w:rPr>
          <w:lang w:val="en-CA" w:eastAsia="ko-KR"/>
        </w:rPr>
        <w:t>where td and tb are derived as follows:</w:t>
      </w:r>
    </w:p>
    <w:p w14:paraId="6BB6A734" w14:textId="29F79A60" w:rsidR="00440182" w:rsidRPr="00901B03" w:rsidDel="003C51E6" w:rsidRDefault="00440182" w:rsidP="00890116">
      <w:pPr>
        <w:pStyle w:val="Equation"/>
        <w:tabs>
          <w:tab w:val="clear" w:pos="4849"/>
          <w:tab w:val="center" w:pos="10350"/>
        </w:tabs>
        <w:ind w:left="900"/>
        <w:rPr>
          <w:lang w:val="en-CA" w:eastAsia="ko-KR"/>
        </w:rPr>
      </w:pPr>
      <w:r w:rsidRPr="00901B03" w:rsidDel="003C51E6">
        <w:rPr>
          <w:lang w:val="en-CA" w:eastAsia="ko-KR"/>
        </w:rPr>
        <w:t>td </w:t>
      </w:r>
      <w:r w:rsidRPr="00890116" w:rsidDel="003C51E6">
        <w:rPr>
          <w:noProof/>
          <w:lang w:eastAsia="ko-KR"/>
        </w:rPr>
        <w:t>=</w:t>
      </w:r>
      <w:r w:rsidRPr="00901B03" w:rsidDel="003C51E6">
        <w:rPr>
          <w:lang w:val="en-CA" w:eastAsia="ko-KR"/>
        </w:rPr>
        <w:t> Clip3( −128, 127, DiffPicOrderCnt( currPic, RefPicListX[ </w:t>
      </w:r>
      <w:r w:rsidRPr="00CC7BAC">
        <w:rPr>
          <w:lang w:val="en-CA" w:eastAsia="ko-KR"/>
        </w:rPr>
        <w:t>DefaultRefIdxLX</w:t>
      </w:r>
      <w:r w:rsidRPr="00901B03" w:rsidDel="003C51E6">
        <w:rPr>
          <w:lang w:val="en-CA" w:eastAsia="ko-KR"/>
        </w:rPr>
        <w:t> ] ) )</w:t>
      </w:r>
      <w:r w:rsidRPr="00901B03" w:rsidDel="003C51E6">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394</w:t>
      </w:r>
      <w:r w:rsidR="009B269F" w:rsidRPr="00943A5F">
        <w:rPr>
          <w:noProof/>
          <w:lang w:eastAsia="ko-KR"/>
        </w:rPr>
        <w:fldChar w:fldCharType="end"/>
      </w:r>
      <w:r w:rsidR="009B269F" w:rsidRPr="00943A5F">
        <w:rPr>
          <w:noProof/>
          <w:lang w:eastAsia="ko-KR"/>
        </w:rPr>
        <w:t>)</w:t>
      </w:r>
    </w:p>
    <w:p w14:paraId="59396130" w14:textId="0839CE29" w:rsidR="00440182" w:rsidRPr="00901B03" w:rsidDel="003C51E6" w:rsidRDefault="00440182" w:rsidP="00890116">
      <w:pPr>
        <w:pStyle w:val="Equation"/>
        <w:tabs>
          <w:tab w:val="clear" w:pos="4849"/>
          <w:tab w:val="center" w:pos="10350"/>
        </w:tabs>
        <w:ind w:left="900"/>
        <w:rPr>
          <w:lang w:val="en-CA" w:eastAsia="ko-KR"/>
        </w:rPr>
      </w:pPr>
      <w:r w:rsidRPr="00901B03" w:rsidDel="003C51E6">
        <w:rPr>
          <w:lang w:val="en-CA" w:eastAsia="ko-KR"/>
        </w:rPr>
        <w:t>tb = Clip3( −128, 127, DiffPicOrderCnt( currPic, RefPicListX[ refIdxLX ] ) )</w:t>
      </w:r>
      <w:r w:rsidRPr="00901B03" w:rsidDel="003C51E6">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395</w:t>
      </w:r>
      <w:r w:rsidR="009B269F" w:rsidRPr="00943A5F">
        <w:rPr>
          <w:noProof/>
          <w:lang w:eastAsia="ko-KR"/>
        </w:rPr>
        <w:fldChar w:fldCharType="end"/>
      </w:r>
      <w:r w:rsidR="009B269F" w:rsidRPr="00943A5F">
        <w:rPr>
          <w:noProof/>
          <w:lang w:eastAsia="ko-KR"/>
        </w:rPr>
        <w:t>)</w:t>
      </w:r>
    </w:p>
    <w:p w14:paraId="618184D3" w14:textId="234AA38F" w:rsidR="00D47DA8" w:rsidRPr="000207C5" w:rsidDel="003C51E6" w:rsidRDefault="00750F23" w:rsidP="00834922">
      <w:pPr>
        <w:tabs>
          <w:tab w:val="clear" w:pos="794"/>
          <w:tab w:val="clear" w:pos="1191"/>
          <w:tab w:val="clear" w:pos="1588"/>
          <w:tab w:val="clear" w:pos="1985"/>
          <w:tab w:val="left" w:pos="720"/>
          <w:tab w:val="left" w:pos="1080"/>
          <w:tab w:val="left" w:pos="1440"/>
          <w:tab w:val="left" w:pos="2977"/>
        </w:tabs>
        <w:rPr>
          <w:noProof/>
          <w:lang w:eastAsia="ko-KR"/>
        </w:rPr>
      </w:pPr>
      <w:r>
        <w:rPr>
          <w:rFonts w:eastAsia="Malgun Gothic" w:hint="eastAsia"/>
          <w:noProof/>
          <w:lang w:eastAsia="ko-KR"/>
        </w:rPr>
        <w:t>W</w:t>
      </w:r>
      <w:r>
        <w:rPr>
          <w:rFonts w:eastAsia="Malgun Gothic"/>
          <w:noProof/>
          <w:lang w:eastAsia="ko-KR"/>
        </w:rPr>
        <w:t>hen sps_amvr_flag is equal to 1</w:t>
      </w:r>
      <w:r w:rsidR="00B015CE">
        <w:rPr>
          <w:rFonts w:eastAsia="Malgun Gothic"/>
          <w:noProof/>
          <w:lang w:val="en-US" w:eastAsia="ko-KR"/>
        </w:rPr>
        <w:t xml:space="preserve"> and amvr_idx[ x0 ][ y0 ] is not equal to 0</w:t>
      </w:r>
      <w:r>
        <w:rPr>
          <w:rFonts w:eastAsia="Malgun Gothic"/>
          <w:noProof/>
          <w:lang w:eastAsia="ko-KR"/>
        </w:rPr>
        <w:t>, the following applies:</w:t>
      </w:r>
    </w:p>
    <w:p w14:paraId="0CAE53C9" w14:textId="08258A20" w:rsidR="00750F23" w:rsidRDefault="00B015CE" w:rsidP="00B015CE">
      <w:pPr>
        <w:pStyle w:val="Equation"/>
        <w:tabs>
          <w:tab w:val="clear" w:pos="4849"/>
          <w:tab w:val="center" w:pos="10350"/>
        </w:tabs>
        <w:ind w:left="900"/>
        <w:rPr>
          <w:noProof/>
          <w:lang w:eastAsia="ko-KR"/>
        </w:rPr>
      </w:pPr>
      <w:r w:rsidRPr="00943A5F">
        <w:rPr>
          <w:noProof/>
          <w:lang w:eastAsia="ko-KR"/>
        </w:rPr>
        <w:t>mv</w:t>
      </w:r>
      <w:r>
        <w:rPr>
          <w:noProof/>
          <w:lang w:eastAsia="ko-KR"/>
        </w:rPr>
        <w:t>pLX</w:t>
      </w:r>
      <w:r w:rsidRPr="00943A5F">
        <w:rPr>
          <w:noProof/>
          <w:lang w:eastAsia="ko-KR"/>
        </w:rPr>
        <w:t>[ 0 ] =</w:t>
      </w:r>
      <w:r>
        <w:rPr>
          <w:noProof/>
          <w:lang w:val="en-US" w:eastAsia="ko-KR"/>
        </w:rPr>
        <w:t xml:space="preserve"> mvpLX[ 0 ] &gt;= 0 ? </w:t>
      </w:r>
      <w:r w:rsidR="008629F7">
        <w:rPr>
          <w:noProof/>
          <w:lang w:val="en-US" w:eastAsia="ko-KR"/>
        </w:rPr>
        <w:br/>
      </w:r>
      <w:r>
        <w:rPr>
          <w:noProof/>
          <w:lang w:val="en-US" w:eastAsia="ko-KR"/>
        </w:rPr>
        <w:t xml:space="preserve">( </w:t>
      </w:r>
      <w:r>
        <w:rPr>
          <w:noProof/>
          <w:lang w:eastAsia="ko-KR"/>
        </w:rPr>
        <w:t>( mvpLX[ 0 ] + ( 1 &lt;&lt; ( amvr_idx[ x0 ][ y0 ]</w:t>
      </w:r>
      <w:r>
        <w:rPr>
          <w:noProof/>
          <w:lang w:val="en-US" w:eastAsia="ko-KR"/>
        </w:rPr>
        <w:t xml:space="preserve"> – 1 ) ) ) &gt;&gt; amvr_idx[ x0 ][ y0 ] ) &lt;&lt; amvr_idx[ x0 ][ y0 ] : </w:t>
      </w:r>
      <w:r w:rsidR="008629F7">
        <w:rPr>
          <w:noProof/>
          <w:lang w:val="en-US" w:eastAsia="ko-KR"/>
        </w:rPr>
        <w:br/>
      </w:r>
      <w:r>
        <w:rPr>
          <w:noProof/>
          <w:lang w:val="en-US" w:eastAsia="ko-KR"/>
        </w:rPr>
        <w:t xml:space="preserve">–( ( </w:t>
      </w:r>
      <w:r>
        <w:rPr>
          <w:noProof/>
          <w:lang w:eastAsia="ko-KR"/>
        </w:rPr>
        <w:t xml:space="preserve">( </w:t>
      </w:r>
      <w:r>
        <w:rPr>
          <w:noProof/>
          <w:lang w:val="en-US" w:eastAsia="ko-KR"/>
        </w:rPr>
        <w:t>–</w:t>
      </w:r>
      <w:r>
        <w:rPr>
          <w:noProof/>
          <w:lang w:eastAsia="ko-KR"/>
        </w:rPr>
        <w:t>mvpLX[ 0 ] + ( 1 &lt;&lt; ( amvr_idx[ x0 ][ y0 ]</w:t>
      </w:r>
      <w:r>
        <w:rPr>
          <w:noProof/>
          <w:lang w:val="en-US" w:eastAsia="ko-KR"/>
        </w:rPr>
        <w:t> – 1 ) ) ) &gt;&gt; amvr_idx[ x0 ][ y0 ] ) &lt;&lt; amvr_idx[ x0 ][ y0 ] )</w:t>
      </w:r>
      <w:r w:rsidRPr="00943A5F">
        <w:rPr>
          <w:noProof/>
          <w:lang w:eastAsia="ko-KR"/>
        </w:rPr>
        <w:tab/>
      </w:r>
      <w:r w:rsidR="00B444D8">
        <w:rPr>
          <w:noProof/>
          <w:lang w:eastAsia="ko-KR"/>
        </w:rPr>
        <w:br/>
      </w:r>
      <w:r w:rsidR="00B444D8">
        <w:rPr>
          <w:noProof/>
          <w:lang w:eastAsia="ko-KR"/>
        </w:rPr>
        <w:tab/>
      </w:r>
      <w:r w:rsidR="00B444D8">
        <w:rPr>
          <w:noProof/>
          <w:lang w:eastAsia="ko-KR"/>
        </w:rPr>
        <w:tab/>
      </w:r>
      <w:r w:rsidR="00452269" w:rsidRPr="00943A5F">
        <w:rPr>
          <w:noProof/>
          <w:lang w:eastAsia="ko-KR"/>
        </w:rPr>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396</w:t>
      </w:r>
      <w:r w:rsidRPr="00943A5F">
        <w:rPr>
          <w:noProof/>
          <w:lang w:eastAsia="ko-KR"/>
        </w:rPr>
        <w:fldChar w:fldCharType="end"/>
      </w:r>
      <w:r w:rsidRPr="00943A5F">
        <w:rPr>
          <w:noProof/>
          <w:lang w:eastAsia="ko-KR"/>
        </w:rPr>
        <w:t>)</w:t>
      </w:r>
    </w:p>
    <w:p w14:paraId="69D5F080" w14:textId="72D982FC" w:rsidR="008B5092" w:rsidRPr="00B015CE" w:rsidDel="003C51E6" w:rsidRDefault="008B5092" w:rsidP="00B015CE">
      <w:pPr>
        <w:pStyle w:val="Equation"/>
        <w:tabs>
          <w:tab w:val="clear" w:pos="4849"/>
          <w:tab w:val="center" w:pos="10350"/>
        </w:tabs>
        <w:ind w:left="900"/>
        <w:rPr>
          <w:noProof/>
          <w:lang w:eastAsia="ko-KR"/>
        </w:rPr>
      </w:pPr>
      <w:r w:rsidRPr="00943A5F">
        <w:rPr>
          <w:noProof/>
          <w:lang w:eastAsia="ko-KR"/>
        </w:rPr>
        <w:t>mv</w:t>
      </w:r>
      <w:r>
        <w:rPr>
          <w:noProof/>
          <w:lang w:eastAsia="ko-KR"/>
        </w:rPr>
        <w:t>pLX</w:t>
      </w:r>
      <w:r w:rsidRPr="00943A5F">
        <w:rPr>
          <w:noProof/>
          <w:lang w:eastAsia="ko-KR"/>
        </w:rPr>
        <w:t>[ </w:t>
      </w:r>
      <w:r>
        <w:rPr>
          <w:noProof/>
          <w:lang w:eastAsia="ko-KR"/>
        </w:rPr>
        <w:t>1</w:t>
      </w:r>
      <w:r w:rsidRPr="00943A5F">
        <w:rPr>
          <w:noProof/>
          <w:lang w:eastAsia="ko-KR"/>
        </w:rPr>
        <w:t> ] =</w:t>
      </w:r>
      <w:r>
        <w:rPr>
          <w:noProof/>
          <w:lang w:val="en-US" w:eastAsia="ko-KR"/>
        </w:rPr>
        <w:t xml:space="preserve"> mvpLX[ 1 ] &gt;= 0 ? </w:t>
      </w:r>
      <w:r w:rsidR="008629F7">
        <w:rPr>
          <w:noProof/>
          <w:lang w:val="en-US" w:eastAsia="ko-KR"/>
        </w:rPr>
        <w:br/>
      </w:r>
      <w:r>
        <w:rPr>
          <w:noProof/>
          <w:lang w:val="en-US" w:eastAsia="ko-KR"/>
        </w:rPr>
        <w:t xml:space="preserve">( </w:t>
      </w:r>
      <w:r>
        <w:rPr>
          <w:noProof/>
          <w:lang w:eastAsia="ko-KR"/>
        </w:rPr>
        <w:t>( mvpLX[ 1 ] + ( 1 &lt;&lt; ( amvr_idx[ x0 ][ y0 ]</w:t>
      </w:r>
      <w:r>
        <w:rPr>
          <w:noProof/>
          <w:lang w:val="en-US" w:eastAsia="ko-KR"/>
        </w:rPr>
        <w:t xml:space="preserve"> – 1 ) ) ) &gt;&gt; amvr_idx[ x0 ][ y0 ] ) &lt;&lt; amvr_idx[ x0 ][ y0 ] : </w:t>
      </w:r>
      <w:r w:rsidR="008629F7">
        <w:rPr>
          <w:noProof/>
          <w:lang w:val="en-US" w:eastAsia="ko-KR"/>
        </w:rPr>
        <w:br/>
      </w:r>
      <w:r>
        <w:rPr>
          <w:noProof/>
          <w:lang w:val="en-US" w:eastAsia="ko-KR"/>
        </w:rPr>
        <w:t xml:space="preserve">–( ( </w:t>
      </w:r>
      <w:r>
        <w:rPr>
          <w:noProof/>
          <w:lang w:eastAsia="ko-KR"/>
        </w:rPr>
        <w:t xml:space="preserve">( </w:t>
      </w:r>
      <w:r>
        <w:rPr>
          <w:noProof/>
          <w:lang w:val="en-US" w:eastAsia="ko-KR"/>
        </w:rPr>
        <w:t>–</w:t>
      </w:r>
      <w:r>
        <w:rPr>
          <w:noProof/>
          <w:lang w:eastAsia="ko-KR"/>
        </w:rPr>
        <w:t>mvpLX[ 1 ] + ( 1 &lt;&lt; ( amvr_idx[ x0 ][ y0 ]</w:t>
      </w:r>
      <w:r>
        <w:rPr>
          <w:noProof/>
          <w:lang w:val="en-US" w:eastAsia="ko-KR"/>
        </w:rPr>
        <w:t> – 1 ) ) ) &gt;&gt; amvr_idx[ x0 ][ y0 ] ) &lt;&lt; amvr_idx[ x0 ][ y0 ] )</w:t>
      </w:r>
      <w:r w:rsidR="00B444D8">
        <w:rPr>
          <w:noProof/>
          <w:lang w:eastAsia="ko-KR"/>
        </w:rPr>
        <w:br/>
      </w:r>
      <w:r w:rsidR="00B444D8">
        <w:rPr>
          <w:noProof/>
          <w:lang w:eastAsia="ko-KR"/>
        </w:rPr>
        <w:tab/>
      </w:r>
      <w:r w:rsidR="00452269" w:rsidRPr="00943A5F">
        <w:rPr>
          <w:noProof/>
          <w:lang w:eastAsia="ko-KR"/>
        </w:rPr>
        <w:tab/>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397</w:t>
      </w:r>
      <w:r w:rsidRPr="00943A5F">
        <w:rPr>
          <w:noProof/>
          <w:lang w:eastAsia="ko-KR"/>
        </w:rPr>
        <w:fldChar w:fldCharType="end"/>
      </w:r>
      <w:r w:rsidRPr="00943A5F">
        <w:rPr>
          <w:noProof/>
          <w:lang w:eastAsia="ko-KR"/>
        </w:rPr>
        <w:t>)</w:t>
      </w:r>
    </w:p>
    <w:p w14:paraId="50158F3A" w14:textId="31CDE9BF" w:rsidR="003E4C41" w:rsidRPr="00B27098" w:rsidRDefault="003E4C41" w:rsidP="003E4C41">
      <w:pPr>
        <w:pStyle w:val="40"/>
      </w:pPr>
      <w:bookmarkStart w:id="1251" w:name="_Ref532218804"/>
      <w:r>
        <w:rPr>
          <w:lang w:eastAsia="ko-KR"/>
        </w:rPr>
        <w:t>Derivation</w:t>
      </w:r>
      <w:r w:rsidR="004F0436">
        <w:rPr>
          <w:lang w:eastAsia="ko-KR"/>
        </w:rPr>
        <w:t xml:space="preserve"> pr</w:t>
      </w:r>
      <w:r w:rsidR="007C7381">
        <w:rPr>
          <w:lang w:eastAsia="ko-KR"/>
        </w:rPr>
        <w:t>o</w:t>
      </w:r>
      <w:r w:rsidR="004F0436">
        <w:rPr>
          <w:lang w:eastAsia="ko-KR"/>
        </w:rPr>
        <w:t>cess for chroma</w:t>
      </w:r>
      <w:r>
        <w:rPr>
          <w:lang w:eastAsia="ko-KR"/>
        </w:rPr>
        <w:t xml:space="preserve"> motion vector</w:t>
      </w:r>
      <w:bookmarkEnd w:id="1251"/>
    </w:p>
    <w:p w14:paraId="416ECD25" w14:textId="77777777" w:rsidR="008E0030" w:rsidRPr="00943A5F" w:rsidRDefault="008E0030" w:rsidP="008E0030">
      <w:pPr>
        <w:rPr>
          <w:noProof/>
          <w:lang w:eastAsia="ko-KR"/>
        </w:rPr>
      </w:pPr>
      <w:r w:rsidRPr="00943A5F">
        <w:rPr>
          <w:noProof/>
          <w:lang w:eastAsia="ko-KR"/>
        </w:rPr>
        <w:t xml:space="preserve">Input to this process </w:t>
      </w:r>
      <w:r>
        <w:rPr>
          <w:noProof/>
          <w:lang w:eastAsia="ko-KR"/>
        </w:rPr>
        <w:t>is</w:t>
      </w:r>
      <w:r w:rsidRPr="00943A5F">
        <w:rPr>
          <w:noProof/>
          <w:lang w:eastAsia="ko-KR"/>
        </w:rPr>
        <w:t xml:space="preserve"> a luma motion vector mvLX.</w:t>
      </w:r>
    </w:p>
    <w:p w14:paraId="52C0DF41" w14:textId="77777777" w:rsidR="008E0030" w:rsidRPr="00943A5F" w:rsidRDefault="008E0030" w:rsidP="008E0030">
      <w:pPr>
        <w:rPr>
          <w:noProof/>
          <w:lang w:eastAsia="ko-KR"/>
        </w:rPr>
      </w:pPr>
      <w:r w:rsidRPr="00943A5F">
        <w:rPr>
          <w:noProof/>
          <w:lang w:eastAsia="ko-KR"/>
        </w:rPr>
        <w:t>Output of this process is a chroma motion vector mvCLX.</w:t>
      </w:r>
    </w:p>
    <w:p w14:paraId="4C41A025" w14:textId="77777777" w:rsidR="008E0030" w:rsidRPr="00943A5F" w:rsidRDefault="008E0030" w:rsidP="008E0030">
      <w:pPr>
        <w:rPr>
          <w:noProof/>
          <w:lang w:eastAsia="ko-KR"/>
        </w:rPr>
      </w:pPr>
      <w:r w:rsidRPr="00943A5F">
        <w:rPr>
          <w:noProof/>
          <w:lang w:eastAsia="ko-KR"/>
        </w:rPr>
        <w:t>A chroma motion vector is derived from the corresponding luma motion vector.</w:t>
      </w:r>
    </w:p>
    <w:p w14:paraId="0CA99BFD" w14:textId="77777777" w:rsidR="008E0030" w:rsidRPr="00943A5F" w:rsidRDefault="008E0030" w:rsidP="008E0030">
      <w:pPr>
        <w:rPr>
          <w:noProof/>
          <w:lang w:eastAsia="ko-KR"/>
        </w:rPr>
      </w:pPr>
      <w:r w:rsidRPr="00943A5F">
        <w:rPr>
          <w:noProof/>
          <w:lang w:eastAsia="ko-KR"/>
        </w:rPr>
        <w:t xml:space="preserve">For the derivation of the chroma motion vector mvCLX, the </w:t>
      </w:r>
      <w:r>
        <w:rPr>
          <w:noProof/>
          <w:lang w:eastAsia="ko-KR"/>
        </w:rPr>
        <w:t>following applies:</w:t>
      </w:r>
    </w:p>
    <w:p w14:paraId="61D1E5A4" w14:textId="0EAA0E34" w:rsidR="008E0030" w:rsidRPr="00943A5F" w:rsidRDefault="008E0030" w:rsidP="008E0030">
      <w:pPr>
        <w:pStyle w:val="Equation"/>
        <w:tabs>
          <w:tab w:val="clear" w:pos="4849"/>
          <w:tab w:val="center" w:pos="10350"/>
        </w:tabs>
        <w:ind w:left="900"/>
        <w:rPr>
          <w:noProof/>
          <w:lang w:eastAsia="ko-KR"/>
        </w:rPr>
      </w:pPr>
      <w:r w:rsidRPr="00943A5F">
        <w:rPr>
          <w:noProof/>
          <w:lang w:eastAsia="ko-KR"/>
        </w:rPr>
        <w:t>mvCLX[ 0 ] = mvLX[ 0 ]</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398</w:t>
      </w:r>
      <w:r w:rsidRPr="00943A5F">
        <w:rPr>
          <w:noProof/>
          <w:lang w:eastAsia="ko-KR"/>
        </w:rPr>
        <w:fldChar w:fldCharType="end"/>
      </w:r>
      <w:r w:rsidRPr="00943A5F">
        <w:rPr>
          <w:noProof/>
          <w:lang w:eastAsia="ko-KR"/>
        </w:rPr>
        <w:t>)</w:t>
      </w:r>
    </w:p>
    <w:p w14:paraId="4C63AF47" w14:textId="71CEC761" w:rsidR="008E0030" w:rsidRDefault="008E0030" w:rsidP="008E0030">
      <w:pPr>
        <w:pStyle w:val="Equation"/>
        <w:tabs>
          <w:tab w:val="clear" w:pos="4849"/>
          <w:tab w:val="center" w:pos="10350"/>
        </w:tabs>
        <w:ind w:left="900"/>
        <w:rPr>
          <w:noProof/>
          <w:lang w:eastAsia="ko-KR"/>
        </w:rPr>
      </w:pPr>
      <w:r w:rsidRPr="00943A5F">
        <w:rPr>
          <w:noProof/>
          <w:lang w:eastAsia="ko-KR"/>
        </w:rPr>
        <w:t>mvCLX[ 1 ] = mvLX[ 1 ]</w:t>
      </w:r>
      <w:r w:rsidRPr="00943A5F">
        <w:rPr>
          <w:noProof/>
          <w:lang w:eastAsia="ko-KR"/>
        </w:rPr>
        <w:tab/>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399</w:t>
      </w:r>
      <w:r w:rsidRPr="00943A5F">
        <w:rPr>
          <w:noProof/>
          <w:lang w:eastAsia="ko-KR"/>
        </w:rPr>
        <w:fldChar w:fldCharType="end"/>
      </w:r>
      <w:r w:rsidRPr="00943A5F">
        <w:rPr>
          <w:noProof/>
          <w:lang w:eastAsia="ko-KR"/>
        </w:rPr>
        <w:t>)</w:t>
      </w:r>
    </w:p>
    <w:p w14:paraId="55BDD57A" w14:textId="515799AD" w:rsidR="006340DB" w:rsidRPr="00B27098" w:rsidRDefault="006340DB" w:rsidP="006340DB">
      <w:pPr>
        <w:pStyle w:val="40"/>
      </w:pPr>
      <w:bookmarkStart w:id="1252" w:name="_Ref534938068"/>
      <w:bookmarkStart w:id="1253" w:name="_Toc534408973"/>
      <w:r>
        <w:rPr>
          <w:lang w:eastAsia="ko-KR"/>
        </w:rPr>
        <w:t xml:space="preserve">Derivation process </w:t>
      </w:r>
      <w:r>
        <w:rPr>
          <w:noProof/>
          <w:lang w:eastAsia="ko-KR"/>
        </w:rPr>
        <w:t xml:space="preserve">for </w:t>
      </w:r>
      <w:r w:rsidR="00D53AAD">
        <w:rPr>
          <w:noProof/>
          <w:lang w:eastAsia="ko-KR"/>
        </w:rPr>
        <w:t xml:space="preserve">the </w:t>
      </w:r>
      <w:r>
        <w:rPr>
          <w:noProof/>
          <w:lang w:eastAsia="ko-KR"/>
        </w:rPr>
        <w:t>luma reference index</w:t>
      </w:r>
      <w:bookmarkEnd w:id="1252"/>
    </w:p>
    <w:p w14:paraId="6EB39776" w14:textId="77777777" w:rsidR="006340DB" w:rsidRDefault="006340DB" w:rsidP="006340DB">
      <w:pPr>
        <w:tabs>
          <w:tab w:val="clear" w:pos="794"/>
          <w:tab w:val="left" w:pos="0"/>
          <w:tab w:val="left" w:pos="2977"/>
        </w:tabs>
        <w:rPr>
          <w:rFonts w:eastAsia="Malgun Gothic"/>
          <w:lang w:val="en-CA" w:eastAsia="ko-KR"/>
        </w:rPr>
      </w:pPr>
      <w:r>
        <w:rPr>
          <w:rFonts w:eastAsia="Malgun Gothic" w:hint="eastAsia"/>
          <w:lang w:val="en-CA" w:eastAsia="ko-KR"/>
        </w:rPr>
        <w:t>Inputs to this process are:</w:t>
      </w:r>
    </w:p>
    <w:p w14:paraId="7AC68A84" w14:textId="77777777" w:rsidR="006340DB" w:rsidRDefault="006340DB" w:rsidP="006340DB">
      <w:pPr>
        <w:numPr>
          <w:ilvl w:val="0"/>
          <w:numId w:val="3"/>
        </w:numPr>
        <w:rPr>
          <w:noProof/>
        </w:rPr>
      </w:pPr>
      <w:r w:rsidRPr="003F3F11" w:rsidDel="003C51E6">
        <w:rPr>
          <w:noProof/>
          <w:lang w:eastAsia="ko-KR"/>
        </w:rPr>
        <w:t>a luma location ( xCb, yCb ) of the top-left sample of the current luma coding block relative to the top-left luma sample of the current picture,</w:t>
      </w:r>
    </w:p>
    <w:p w14:paraId="2DBCE583" w14:textId="169074FD" w:rsidR="006340DB" w:rsidRPr="003F3F11" w:rsidDel="003C51E6" w:rsidRDefault="006340DB" w:rsidP="006340DB">
      <w:pPr>
        <w:numPr>
          <w:ilvl w:val="0"/>
          <w:numId w:val="3"/>
        </w:numPr>
        <w:rPr>
          <w:noProof/>
        </w:rPr>
      </w:pP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luma coding block</w:t>
      </w:r>
      <w:r w:rsidR="00110C68">
        <w:rPr>
          <w:noProof/>
          <w:lang w:eastAsia="ko-KR"/>
        </w:rPr>
        <w:t>.</w:t>
      </w:r>
    </w:p>
    <w:p w14:paraId="42BD9A4C" w14:textId="77777777" w:rsidR="006340DB" w:rsidRDefault="006340DB" w:rsidP="006340DB">
      <w:pPr>
        <w:tabs>
          <w:tab w:val="clear" w:pos="794"/>
          <w:tab w:val="left" w:pos="0"/>
          <w:tab w:val="left" w:pos="2977"/>
        </w:tabs>
        <w:rPr>
          <w:rFonts w:eastAsia="Malgun Gothic"/>
          <w:lang w:eastAsia="ko-KR"/>
        </w:rPr>
      </w:pPr>
      <w:r>
        <w:rPr>
          <w:rFonts w:eastAsia="Malgun Gothic" w:hint="eastAsia"/>
          <w:lang w:eastAsia="ko-KR"/>
        </w:rPr>
        <w:t>Output of this process is the reference index refIdxLX</w:t>
      </w:r>
      <w:r>
        <w:rPr>
          <w:rFonts w:eastAsia="Malgun Gothic"/>
          <w:lang w:eastAsia="ko-KR"/>
        </w:rPr>
        <w:t>.</w:t>
      </w:r>
    </w:p>
    <w:p w14:paraId="35EF7847" w14:textId="0635B62F" w:rsidR="00935C2B" w:rsidRDefault="003C01F6" w:rsidP="00935C2B">
      <w:pPr>
        <w:rPr>
          <w:noProof/>
          <w:lang w:eastAsia="ko-KR"/>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09590765" w14:textId="09E75781" w:rsidR="00CD0AAB" w:rsidRPr="00CF5471" w:rsidRDefault="00CD0AAB" w:rsidP="00CD0AAB">
      <w:pPr>
        <w:rPr>
          <w:noProof/>
          <w:lang w:eastAsia="ko-KR"/>
        </w:rPr>
      </w:pPr>
      <w:r>
        <w:rPr>
          <w:noProof/>
          <w:lang w:eastAsia="ko-KR"/>
        </w:rPr>
        <w:t>W</w:t>
      </w:r>
      <w:r w:rsidRPr="00CF5471" w:rsidDel="003C51E6">
        <w:rPr>
          <w:noProof/>
          <w:lang w:eastAsia="ko-KR"/>
        </w:rPr>
        <w:t xml:space="preserve">hen </w:t>
      </w:r>
      <w:r>
        <w:t>availLR</w:t>
      </w:r>
      <w:r w:rsidRPr="00C93B22" w:rsidDel="003C51E6">
        <w:rPr>
          <w:noProof/>
          <w:lang w:eastAsia="ko-KR"/>
        </w:rPr>
        <w:t xml:space="preserve"> is equal to </w:t>
      </w:r>
      <w:r w:rsidRPr="001B577A">
        <w:rPr>
          <w:noProof/>
          <w:lang w:eastAsia="ko-KR"/>
        </w:rPr>
        <w:t>LR_11</w:t>
      </w:r>
      <w:r w:rsidRPr="00CF5471" w:rsidDel="003C51E6">
        <w:rPr>
          <w:noProof/>
          <w:lang w:eastAsia="ko-KR"/>
        </w:rPr>
        <w:t>, the following applies:</w:t>
      </w:r>
    </w:p>
    <w:p w14:paraId="377D74CD" w14:textId="77777777" w:rsidR="00CD0AAB" w:rsidRPr="00CF5471" w:rsidRDefault="00CD0AAB" w:rsidP="00CD0AAB">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w:t>
      </w:r>
    </w:p>
    <w:p w14:paraId="62F69E68" w14:textId="77777777" w:rsidR="00CD0AAB" w:rsidRPr="00CF5471" w:rsidRDefault="00CD0AAB" w:rsidP="00CD0AAB">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w:t>
      </w:r>
      <w:r w:rsidRPr="00CF5471" w:rsidDel="003C51E6">
        <w:rPr>
          <w:noProof/>
          <w:lang w:eastAsia="ko-KR"/>
        </w:rPr>
        <w:t xml:space="preserve">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w:t>
      </w:r>
    </w:p>
    <w:p w14:paraId="2A27F5FE" w14:textId="77777777" w:rsidR="00CD0AAB" w:rsidRPr="00CF5471" w:rsidRDefault="00CD0AAB" w:rsidP="00CD0AAB">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 </w:t>
      </w:r>
      <w:r w:rsidRPr="00CF5471" w:rsidDel="003C51E6">
        <w:rPr>
          <w:noProof/>
          <w:lang w:eastAsia="ko-KR"/>
        </w:rPr>
        <w:t>, y</w:t>
      </w:r>
      <w:r w:rsidRPr="00CF5471">
        <w:rPr>
          <w:noProof/>
          <w:lang w:eastAsia="ko-KR"/>
        </w:rPr>
        <w:t>C</w:t>
      </w:r>
      <w:r w:rsidRPr="00CF5471" w:rsidDel="003C51E6">
        <w:rPr>
          <w:noProof/>
          <w:lang w:eastAsia="ko-KR"/>
        </w:rPr>
        <w:t>b − 1 ).</w:t>
      </w:r>
    </w:p>
    <w:p w14:paraId="5A14CE90" w14:textId="77777777" w:rsidR="00CD0AAB" w:rsidRPr="00CF5471" w:rsidDel="003C51E6" w:rsidRDefault="00CD0AAB" w:rsidP="00CD0AAB">
      <w:pPr>
        <w:tabs>
          <w:tab w:val="left" w:pos="450"/>
        </w:tabs>
        <w:ind w:left="426" w:hanging="426"/>
        <w:rPr>
          <w:noProof/>
          <w:lang w:eastAsia="ko-KR"/>
        </w:rPr>
      </w:pPr>
      <w:r w:rsidRPr="00CF5471" w:rsidDel="003C51E6">
        <w:rPr>
          <w:noProof/>
        </w:rPr>
        <w:lastRenderedPageBreak/>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− 1 ).</w:t>
      </w:r>
    </w:p>
    <w:p w14:paraId="6B455A7A" w14:textId="77777777" w:rsidR="00CD0AAB" w:rsidRPr="00B745DA" w:rsidRDefault="00CD0AAB" w:rsidP="00CD0AAB">
      <w:pPr>
        <w:tabs>
          <w:tab w:val="left" w:pos="450"/>
        </w:tabs>
        <w:ind w:left="426" w:hanging="426"/>
        <w:rPr>
          <w:rFonts w:eastAsia="Malgun Gothic"/>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 1 </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561EE2EE" w14:textId="77777777" w:rsidR="00935C2B" w:rsidRPr="00CF5471" w:rsidRDefault="00935C2B" w:rsidP="00935C2B">
      <w:pPr>
        <w:rPr>
          <w:noProof/>
          <w:lang w:eastAsia="ko-KR"/>
        </w:rPr>
      </w:pPr>
      <w:r w:rsidRPr="00CF5471">
        <w:rPr>
          <w:noProof/>
          <w:lang w:eastAsia="ko-KR"/>
        </w:rPr>
        <w:t>Otherwise, w</w:t>
      </w:r>
      <w:r w:rsidRPr="00CF5471" w:rsidDel="003C51E6">
        <w:rPr>
          <w:noProof/>
          <w:lang w:eastAsia="ko-KR"/>
        </w:rPr>
        <w:t xml:space="preserve">hen </w:t>
      </w:r>
      <w:r>
        <w:t>avai</w:t>
      </w:r>
      <w:r w:rsidR="00B83310">
        <w:t>l</w:t>
      </w:r>
      <w:r>
        <w:t>LR</w:t>
      </w:r>
      <w:r w:rsidRPr="00C93B22" w:rsidDel="003C51E6">
        <w:rPr>
          <w:noProof/>
          <w:lang w:eastAsia="ko-KR"/>
        </w:rPr>
        <w:t xml:space="preserve"> is equal to </w:t>
      </w:r>
      <w:r w:rsidRPr="001B577A">
        <w:rPr>
          <w:noProof/>
          <w:lang w:eastAsia="ko-KR"/>
        </w:rPr>
        <w:t>LR_01</w:t>
      </w:r>
      <w:r w:rsidRPr="00CF5471" w:rsidDel="003C51E6">
        <w:rPr>
          <w:noProof/>
          <w:lang w:eastAsia="ko-KR"/>
        </w:rPr>
        <w:t>, the following applies:</w:t>
      </w:r>
    </w:p>
    <w:p w14:paraId="79F4A9B0" w14:textId="77777777" w:rsidR="00935C2B" w:rsidRPr="00C93B22"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 ,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r w:rsidRPr="00C93B22">
        <w:rPr>
          <w:noProof/>
          <w:lang w:eastAsia="ko-KR"/>
        </w:rPr>
        <w:t xml:space="preserve"> </w:t>
      </w:r>
    </w:p>
    <w:p w14:paraId="3A1EADFD" w14:textId="77777777" w:rsidR="00935C2B" w:rsidRPr="00C93B22"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y</w:t>
      </w:r>
      <w:r w:rsidRPr="00CF5471">
        <w:rPr>
          <w:noProof/>
          <w:lang w:eastAsia="ko-KR"/>
        </w:rPr>
        <w:t>C</w:t>
      </w:r>
      <w:r w:rsidRPr="00CF5471" w:rsidDel="003C51E6">
        <w:rPr>
          <w:noProof/>
          <w:lang w:eastAsia="ko-KR"/>
        </w:rPr>
        <w:t>b − 1 ).</w:t>
      </w:r>
      <w:r w:rsidRPr="00C93B22">
        <w:rPr>
          <w:noProof/>
          <w:lang w:eastAsia="ko-KR"/>
        </w:rPr>
        <w:t xml:space="preserve"> </w:t>
      </w:r>
    </w:p>
    <w:p w14:paraId="46058FDD" w14:textId="77777777" w:rsidR="00935C2B" w:rsidRPr="00C93B22" w:rsidRDefault="00935C2B" w:rsidP="000B3742">
      <w:pPr>
        <w:tabs>
          <w:tab w:val="left" w:pos="450"/>
        </w:tabs>
        <w:ind w:left="426" w:hanging="426"/>
        <w:rPr>
          <w:noProof/>
          <w:lang w:eastAsia="ko-KR"/>
        </w:rPr>
      </w:pPr>
      <w:r w:rsidRPr="00C93B22" w:rsidDel="003C51E6">
        <w:rPr>
          <w:noProof/>
        </w:rPr>
        <w:t>–</w:t>
      </w:r>
      <w:r w:rsidRPr="00C93B22"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w:t>
      </w:r>
      <w:r w:rsidRPr="00CF5471">
        <w:rPr>
          <w:noProof/>
          <w:lang w:eastAsia="ko-KR"/>
        </w:rPr>
        <w:t>1</w:t>
      </w:r>
      <w:r w:rsidRPr="00CF5471" w:rsidDel="003C51E6">
        <w:rPr>
          <w:noProof/>
          <w:lang w:eastAsia="ko-KR"/>
        </w:rPr>
        <w:t>, y</w:t>
      </w:r>
      <w:r w:rsidRPr="00CF5471">
        <w:rPr>
          <w:noProof/>
          <w:lang w:eastAsia="ko-KR"/>
        </w:rPr>
        <w:t>C</w:t>
      </w:r>
      <w:r w:rsidRPr="00CF5471" w:rsidDel="003C51E6">
        <w:rPr>
          <w:noProof/>
          <w:lang w:eastAsia="ko-KR"/>
        </w:rPr>
        <w:t>b − 1 ).</w:t>
      </w:r>
    </w:p>
    <w:p w14:paraId="5E6CD9AA" w14:textId="77777777" w:rsidR="00935C2B" w:rsidRPr="00C93B22" w:rsidDel="003C51E6"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10E73A6F" w14:textId="77777777" w:rsidR="00935C2B" w:rsidRPr="00C93B22" w:rsidDel="003C51E6"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y</w:t>
      </w:r>
      <w:r w:rsidRPr="00CF5471">
        <w:rPr>
          <w:noProof/>
          <w:lang w:eastAsia="ko-KR"/>
        </w:rPr>
        <w:t>C</w:t>
      </w:r>
      <w:r w:rsidRPr="00CF5471" w:rsidDel="003C51E6">
        <w:rPr>
          <w:noProof/>
          <w:lang w:eastAsia="ko-KR"/>
        </w:rPr>
        <w:t>b − 1 )</w:t>
      </w:r>
      <w:r w:rsidRPr="00CF5471">
        <w:rPr>
          <w:noProof/>
          <w:lang w:eastAsia="ko-KR"/>
        </w:rPr>
        <w:t>.</w:t>
      </w:r>
    </w:p>
    <w:p w14:paraId="11B9687A" w14:textId="0145DB1A" w:rsidR="00935C2B" w:rsidRPr="00CF5471" w:rsidRDefault="00935C2B" w:rsidP="00935C2B">
      <w:pPr>
        <w:rPr>
          <w:noProof/>
          <w:lang w:eastAsia="ko-KR"/>
        </w:rPr>
      </w:pPr>
      <w:r w:rsidRPr="00CF5471">
        <w:rPr>
          <w:noProof/>
          <w:lang w:eastAsia="ko-KR"/>
        </w:rPr>
        <w:t>Otherwise, w</w:t>
      </w:r>
      <w:r w:rsidRPr="00CF5471" w:rsidDel="003C51E6">
        <w:rPr>
          <w:noProof/>
          <w:lang w:eastAsia="ko-KR"/>
        </w:rPr>
        <w:t xml:space="preserve">hen </w:t>
      </w:r>
      <w:r>
        <w:t>avai</w:t>
      </w:r>
      <w:r w:rsidR="00B83310">
        <w:t>l</w:t>
      </w:r>
      <w:r>
        <w:t>LR</w:t>
      </w:r>
      <w:r w:rsidRPr="00C93B22" w:rsidDel="003C51E6">
        <w:rPr>
          <w:noProof/>
          <w:lang w:eastAsia="ko-KR"/>
        </w:rPr>
        <w:t xml:space="preserve"> is equal to </w:t>
      </w:r>
      <w:r w:rsidRPr="001B577A">
        <w:rPr>
          <w:noProof/>
          <w:lang w:eastAsia="ko-KR"/>
        </w:rPr>
        <w:t>LR_10</w:t>
      </w:r>
      <w:r w:rsidR="00CD0AAB">
        <w:rPr>
          <w:noProof/>
          <w:lang w:eastAsia="ko-KR"/>
        </w:rPr>
        <w:t xml:space="preserve"> or LR_00</w:t>
      </w:r>
      <w:r w:rsidRPr="00CF5471" w:rsidDel="003C51E6">
        <w:rPr>
          <w:noProof/>
          <w:lang w:eastAsia="ko-KR"/>
        </w:rPr>
        <w:t>, the following applies:</w:t>
      </w:r>
    </w:p>
    <w:p w14:paraId="10E9D3FC" w14:textId="77777777" w:rsidR="00935C2B" w:rsidRPr="00C93B22"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p>
    <w:p w14:paraId="75761ED8" w14:textId="77777777" w:rsidR="00935C2B" w:rsidRPr="00C93B22"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− 1, y</w:t>
      </w:r>
      <w:r w:rsidRPr="00CF5471">
        <w:rPr>
          <w:noProof/>
          <w:lang w:eastAsia="ko-KR"/>
        </w:rPr>
        <w:t>C</w:t>
      </w:r>
      <w:r w:rsidRPr="00CF5471" w:rsidDel="003C51E6">
        <w:rPr>
          <w:noProof/>
          <w:lang w:eastAsia="ko-KR"/>
        </w:rPr>
        <w:t>b − 1 ).</w:t>
      </w:r>
    </w:p>
    <w:p w14:paraId="4F8A3C6E" w14:textId="77777777" w:rsidR="00935C2B" w:rsidRPr="00C93B22"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y</w:t>
      </w:r>
      <w:r w:rsidRPr="00CF5471">
        <w:rPr>
          <w:noProof/>
          <w:lang w:eastAsia="ko-KR"/>
        </w:rPr>
        <w:t>C</w:t>
      </w:r>
      <w:r w:rsidRPr="00CF5471" w:rsidDel="003C51E6">
        <w:rPr>
          <w:noProof/>
          <w:lang w:eastAsia="ko-KR"/>
        </w:rPr>
        <w:t>b − 1 ).</w:t>
      </w:r>
    </w:p>
    <w:p w14:paraId="053D1A76" w14:textId="77777777" w:rsidR="00935C2B" w:rsidRPr="00CF5471" w:rsidDel="003C51E6"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0</w:t>
      </w:r>
      <w:r w:rsidRPr="00CF5471" w:rsidDel="003C51E6">
        <w:rPr>
          <w:noProof/>
          <w:lang w:eastAsia="ko-KR"/>
        </w:rPr>
        <w:t>, yNbA</w:t>
      </w:r>
      <w:r w:rsidRPr="00CF5471" w:rsidDel="003C51E6">
        <w:rPr>
          <w:noProof/>
          <w:vertAlign w:val="subscript"/>
          <w:lang w:eastAsia="ko-KR"/>
        </w:rPr>
        <w:t>0</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w:t>
      </w:r>
    </w:p>
    <w:p w14:paraId="142CD3D2" w14:textId="77777777" w:rsidR="00935C2B" w:rsidRPr="00C93B22" w:rsidDel="003C51E6" w:rsidRDefault="00935C2B" w:rsidP="000B374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2</w:t>
      </w:r>
      <w:r w:rsidRPr="00CF5471" w:rsidDel="003C51E6">
        <w:rPr>
          <w:noProof/>
          <w:lang w:eastAsia="ko-KR"/>
        </w:rPr>
        <w:t>, yNbB</w:t>
      </w:r>
      <w:r w:rsidRPr="00CF5471" w:rsidDel="003C51E6">
        <w:rPr>
          <w:noProof/>
          <w:vertAlign w:val="subscript"/>
          <w:lang w:eastAsia="ko-KR"/>
        </w:rPr>
        <w:t>2</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− 1 )</w:t>
      </w:r>
      <w:r w:rsidRPr="00CF5471">
        <w:rPr>
          <w:noProof/>
          <w:lang w:eastAsia="ko-KR"/>
        </w:rPr>
        <w:t>.</w:t>
      </w:r>
    </w:p>
    <w:p w14:paraId="0BA0E09C" w14:textId="33DD5E6F" w:rsidR="007B63C0" w:rsidRDefault="007B63C0" w:rsidP="006340DB">
      <w:pPr>
        <w:tabs>
          <w:tab w:val="clear" w:pos="794"/>
          <w:tab w:val="left" w:pos="0"/>
          <w:tab w:val="left" w:pos="2977"/>
        </w:tabs>
        <w:rPr>
          <w:rFonts w:eastAsia="Malgun Gothic"/>
          <w:lang w:eastAsia="ko-KR"/>
        </w:rPr>
      </w:pPr>
      <w:r w:rsidRPr="003F3F11" w:rsidDel="003C51E6">
        <w:rPr>
          <w:lang w:eastAsia="ko-KR"/>
        </w:rPr>
        <w:t xml:space="preserve">The </w:t>
      </w:r>
      <w:r>
        <w:rPr>
          <w:lang w:eastAsia="ko-KR"/>
        </w:rPr>
        <w:t>derivation process for default reference index</w:t>
      </w:r>
      <w:r w:rsidRPr="003F3F11" w:rsidDel="003C51E6">
        <w:rPr>
          <w:lang w:eastAsia="ko-KR"/>
        </w:rPr>
        <w:t xml:space="preserve"> as specified in clause </w:t>
      </w:r>
      <w:r w:rsidR="00E06567">
        <w:rPr>
          <w:lang w:eastAsia="ko-KR"/>
        </w:rPr>
        <w:fldChar w:fldCharType="begin"/>
      </w:r>
      <w:r w:rsidR="00E06567">
        <w:rPr>
          <w:lang w:eastAsia="ko-KR"/>
        </w:rPr>
        <w:instrText xml:space="preserve"> REF _Ref13356139 \n \h </w:instrText>
      </w:r>
      <w:r w:rsidR="00E06567">
        <w:rPr>
          <w:lang w:eastAsia="ko-KR"/>
        </w:rPr>
      </w:r>
      <w:r w:rsidR="00E06567">
        <w:rPr>
          <w:lang w:eastAsia="ko-KR"/>
        </w:rPr>
        <w:fldChar w:fldCharType="separate"/>
      </w:r>
      <w:r w:rsidR="0063227E">
        <w:rPr>
          <w:lang w:eastAsia="ko-KR"/>
        </w:rPr>
        <w:t>8.5.2.19</w:t>
      </w:r>
      <w:r w:rsidR="00E06567">
        <w:rPr>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coding block height nCbH and</w:t>
      </w:r>
      <w:r w:rsidRPr="003F3F11" w:rsidDel="003C51E6">
        <w:rPr>
          <w:lang w:eastAsia="ko-KR"/>
        </w:rPr>
        <w:t xml:space="preserve"> the </w:t>
      </w:r>
      <w:r w:rsidRPr="00943A5F">
        <w:rPr>
          <w:noProof/>
          <w:lang w:eastAsia="ko-KR"/>
        </w:rPr>
        <w:t xml:space="preserve">reference index of the current </w:t>
      </w:r>
      <w:r>
        <w:rPr>
          <w:noProof/>
          <w:lang w:eastAsia="ko-KR"/>
        </w:rPr>
        <w:t>coding</w:t>
      </w:r>
      <w:r w:rsidRPr="00943A5F">
        <w:rPr>
          <w:noProof/>
          <w:lang w:eastAsia="ko-KR"/>
        </w:rPr>
        <w:t xml:space="preserve"> unit partition </w:t>
      </w:r>
      <w:r>
        <w:rPr>
          <w:noProof/>
          <w:lang w:eastAsia="ko-KR"/>
        </w:rPr>
        <w:t>set to 0 as inputs</w:t>
      </w:r>
      <w:r w:rsidRPr="003F3F11" w:rsidDel="003C51E6">
        <w:rPr>
          <w:lang w:eastAsia="ko-KR"/>
        </w:rPr>
        <w:t>, and the output is assigned to the</w:t>
      </w:r>
      <w:r>
        <w:rPr>
          <w:lang w:eastAsia="ko-KR"/>
        </w:rPr>
        <w:t xml:space="preserve"> default reference index DefaultRefIdxLX, </w:t>
      </w:r>
      <w:r w:rsidRPr="00943A5F">
        <w:rPr>
          <w:noProof/>
          <w:lang w:eastAsia="ko-KR"/>
        </w:rPr>
        <w:t>with X being 0 or 1</w:t>
      </w:r>
      <w:r>
        <w:rPr>
          <w:lang w:eastAsia="ko-KR"/>
        </w:rPr>
        <w:t>.</w:t>
      </w:r>
    </w:p>
    <w:p w14:paraId="7ED528ED" w14:textId="77777777" w:rsidR="006340DB" w:rsidRDefault="006340DB" w:rsidP="006340DB">
      <w:pPr>
        <w:tabs>
          <w:tab w:val="clear" w:pos="794"/>
          <w:tab w:val="left" w:pos="0"/>
          <w:tab w:val="left" w:pos="2977"/>
        </w:tabs>
        <w:rPr>
          <w:lang w:val="en-US" w:eastAsia="ko-KR"/>
        </w:rPr>
      </w:pPr>
      <w:r>
        <w:rPr>
          <w:rFonts w:eastAsia="Malgun Gothic"/>
          <w:lang w:eastAsia="ko-KR"/>
        </w:rPr>
        <w:t>I</w:t>
      </w:r>
      <w:r>
        <w:rPr>
          <w:rFonts w:eastAsia="Malgun Gothic" w:hint="eastAsia"/>
          <w:lang w:eastAsia="ko-KR"/>
        </w:rPr>
        <w:t xml:space="preserve">f </w:t>
      </w:r>
      <w:r>
        <w:rPr>
          <w:lang w:val="en-US" w:eastAsia="ko-KR"/>
        </w:rPr>
        <w:t>amvr_idx[ x0 ][ y0 ] is equal to 0, the following applies:</w:t>
      </w:r>
    </w:p>
    <w:p w14:paraId="52900BB3" w14:textId="77777777" w:rsidR="006340DB" w:rsidRDefault="006340DB" w:rsidP="006340DB">
      <w:pPr>
        <w:numPr>
          <w:ilvl w:val="0"/>
          <w:numId w:val="3"/>
        </w:numPr>
        <w:tabs>
          <w:tab w:val="left" w:pos="450"/>
        </w:tabs>
        <w:ind w:left="426" w:hanging="426"/>
        <w:rPr>
          <w:lang w:eastAsia="ko-KR"/>
        </w:rPr>
      </w:pPr>
      <w:r w:rsidRPr="003F3F11" w:rsidDel="003C51E6">
        <w:rPr>
          <w:noProof/>
          <w:lang w:eastAsia="ko-KR"/>
        </w:rPr>
        <w:t>The luma location (</w:t>
      </w:r>
      <w:r w:rsidRPr="003F3F11" w:rsidDel="003C51E6">
        <w:rPr>
          <w:noProof/>
        </w:rPr>
        <w:t> xNb</w:t>
      </w:r>
      <w:r w:rsidRPr="003F3F11" w:rsidDel="003C51E6">
        <w:rPr>
          <w:noProof/>
          <w:lang w:eastAsia="ko-KR"/>
        </w:rPr>
        <w:t>A</w:t>
      </w:r>
      <w:r w:rsidRPr="00BE6FB6" w:rsidDel="003C51E6">
        <w:rPr>
          <w:noProof/>
          <w:vertAlign w:val="subscript"/>
          <w:lang w:eastAsia="ko-KR"/>
        </w:rPr>
        <w:t>1</w:t>
      </w:r>
      <w:r w:rsidRPr="003F3F11" w:rsidDel="003C51E6">
        <w:rPr>
          <w:noProof/>
          <w:lang w:eastAsia="ko-KR"/>
        </w:rPr>
        <w:t>, yNbA</w:t>
      </w:r>
      <w:r w:rsidRPr="00BE6FB6" w:rsidDel="003C51E6">
        <w:rPr>
          <w:noProof/>
          <w:vertAlign w:val="subscript"/>
          <w:lang w:eastAsia="ko-KR"/>
        </w:rPr>
        <w:t>1</w:t>
      </w:r>
      <w:r w:rsidRPr="003F3F11" w:rsidDel="003C51E6">
        <w:rPr>
          <w:noProof/>
          <w:lang w:eastAsia="ko-KR"/>
        </w:rPr>
        <w:t xml:space="preserve"> ) inside the neighbouring luma coding block is set equal to </w:t>
      </w:r>
      <w:r w:rsidRPr="009A2010" w:rsidDel="003C51E6">
        <w:rPr>
          <w:noProof/>
          <w:lang w:eastAsia="ko-KR"/>
        </w:rPr>
        <w:t>( x</w:t>
      </w:r>
      <w:r w:rsidRPr="009A2010">
        <w:rPr>
          <w:noProof/>
          <w:lang w:eastAsia="ko-KR"/>
        </w:rPr>
        <w:t>C</w:t>
      </w:r>
      <w:r w:rsidRPr="009A2010" w:rsidDel="003C51E6">
        <w:rPr>
          <w:noProof/>
          <w:lang w:eastAsia="ko-KR"/>
        </w:rPr>
        <w:t>b − 1,  y</w:t>
      </w:r>
      <w:r w:rsidRPr="009A2010">
        <w:rPr>
          <w:noProof/>
          <w:lang w:eastAsia="ko-KR"/>
        </w:rPr>
        <w:t>C</w:t>
      </w:r>
      <w:r w:rsidRPr="009A2010" w:rsidDel="003C51E6">
        <w:rPr>
          <w:noProof/>
          <w:lang w:eastAsia="ko-KR"/>
        </w:rPr>
        <w:t>b + n</w:t>
      </w:r>
      <w:r w:rsidRPr="009A2010">
        <w:rPr>
          <w:noProof/>
          <w:lang w:eastAsia="ko-KR"/>
        </w:rPr>
        <w:t>C</w:t>
      </w:r>
      <w:r w:rsidRPr="009A2010" w:rsidDel="003C51E6">
        <w:rPr>
          <w:noProof/>
          <w:lang w:eastAsia="ko-KR"/>
        </w:rPr>
        <w:t>bH − 1 ).</w:t>
      </w:r>
    </w:p>
    <w:p w14:paraId="7B1DB8C0" w14:textId="1E8B5540" w:rsidR="006340DB" w:rsidRDefault="006340DB" w:rsidP="006340DB">
      <w:pPr>
        <w:numPr>
          <w:ilvl w:val="0"/>
          <w:numId w:val="3"/>
        </w:numPr>
        <w:tabs>
          <w:tab w:val="left" w:pos="450"/>
        </w:tabs>
        <w:ind w:left="426" w:hanging="426"/>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w:t>
      </w:r>
      <w:r w:rsidR="00AA0F6E">
        <w:rPr>
          <w:lang w:eastAsia="ko-KR"/>
        </w:rPr>
        <w:t>n</w:t>
      </w:r>
      <w:r>
        <w:rPr>
          <w:lang w:eastAsia="ko-KR"/>
        </w:rPr>
        <w:t>g block height nCbH and</w:t>
      </w:r>
      <w:r w:rsidRPr="003F3F11" w:rsidDel="003C51E6">
        <w:rPr>
          <w:lang w:eastAsia="ko-KR"/>
        </w:rPr>
        <w:t xml:space="preserve"> the luma location ( xNb</w:t>
      </w:r>
      <w:r w:rsidRPr="003F3F11" w:rsidDel="003C51E6">
        <w:rPr>
          <w:noProof/>
          <w:lang w:eastAsia="ko-KR"/>
        </w:rPr>
        <w:t>A</w:t>
      </w:r>
      <w:r w:rsidRPr="00BE6FB6" w:rsidDel="003C51E6">
        <w:rPr>
          <w:noProof/>
          <w:vertAlign w:val="subscript"/>
          <w:lang w:eastAsia="ko-KR"/>
        </w:rPr>
        <w:t>1</w:t>
      </w:r>
      <w:r w:rsidRPr="003F3F11" w:rsidDel="003C51E6">
        <w:rPr>
          <w:lang w:eastAsia="ko-KR"/>
        </w:rPr>
        <w:t>, yNb</w:t>
      </w:r>
      <w:r w:rsidRPr="003F3F11" w:rsidDel="003C51E6">
        <w:rPr>
          <w:noProof/>
          <w:lang w:eastAsia="ko-KR"/>
        </w:rPr>
        <w:t>A</w:t>
      </w:r>
      <w:r w:rsidRPr="00BE6FB6"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BE6FB6" w:rsidDel="003C51E6">
        <w:rPr>
          <w:noProof/>
          <w:vertAlign w:val="subscript"/>
          <w:lang w:eastAsia="ko-KR"/>
        </w:rPr>
        <w:t>1</w:t>
      </w:r>
      <w:r w:rsidRPr="003F3F11" w:rsidDel="003C51E6">
        <w:rPr>
          <w:lang w:eastAsia="ko-KR"/>
        </w:rPr>
        <w:t>.</w:t>
      </w:r>
    </w:p>
    <w:p w14:paraId="3E459F14" w14:textId="620B845F" w:rsidR="006340DB" w:rsidRPr="003F3F11" w:rsidDel="003C51E6" w:rsidRDefault="006340DB" w:rsidP="006340DB">
      <w:pPr>
        <w:numPr>
          <w:ilvl w:val="0"/>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3F3F11" w:rsidDel="003C51E6">
        <w:rPr>
          <w:noProof/>
          <w:vertAlign w:val="subscript"/>
          <w:lang w:eastAsia="ko-KR"/>
        </w:rPr>
        <w:t>1</w:t>
      </w:r>
      <w:r w:rsidRPr="003F3F11" w:rsidDel="003C51E6">
        <w:t xml:space="preserve"> is equal to FALSE</w:t>
      </w:r>
      <w:r w:rsidRPr="003F3F11" w:rsidDel="003C51E6">
        <w:rPr>
          <w:noProof/>
        </w:rPr>
        <w:t xml:space="preserve">, </w:t>
      </w:r>
      <w:r w:rsidRPr="003F3F11" w:rsidDel="003C51E6">
        <w:rPr>
          <w:noProof/>
          <w:lang w:eastAsia="ko-KR"/>
        </w:rPr>
        <w:t>refIdxLX</w:t>
      </w:r>
      <w:r>
        <w:rPr>
          <w:noProof/>
          <w:lang w:eastAsia="ko-KR"/>
        </w:rPr>
        <w:t xml:space="preserve"> </w:t>
      </w:r>
      <w:r w:rsidRPr="003F3F11" w:rsidDel="003C51E6">
        <w:rPr>
          <w:noProof/>
          <w:lang w:eastAsia="ko-KR"/>
        </w:rPr>
        <w:t xml:space="preserve">is set equal to </w:t>
      </w:r>
      <w:r w:rsidR="00F87B9B" w:rsidRPr="00CC7BAC">
        <w:rPr>
          <w:noProof/>
          <w:lang w:eastAsia="ko-KR"/>
        </w:rPr>
        <w:t>DefaultRefIdxLX</w:t>
      </w:r>
      <w:r w:rsidRPr="003F3F11" w:rsidDel="003C51E6">
        <w:rPr>
          <w:noProof/>
          <w:lang w:eastAsia="ko-KR"/>
        </w:rPr>
        <w:t>.</w:t>
      </w:r>
    </w:p>
    <w:p w14:paraId="0FF48987" w14:textId="77777777" w:rsidR="006340DB" w:rsidRPr="003E0335" w:rsidRDefault="006340DB" w:rsidP="006340DB">
      <w:pPr>
        <w:numPr>
          <w:ilvl w:val="0"/>
          <w:numId w:val="3"/>
        </w:numPr>
        <w:tabs>
          <w:tab w:val="left" w:pos="450"/>
        </w:tabs>
        <w:ind w:left="426" w:hanging="426"/>
        <w:rPr>
          <w:lang w:eastAsia="ko-KR"/>
        </w:rPr>
      </w:pPr>
      <w:r>
        <w:rPr>
          <w:rFonts w:eastAsia="Malgun Gothic" w:hint="eastAsia"/>
          <w:lang w:eastAsia="ko-KR"/>
        </w:rPr>
        <w:t xml:space="preserve">Otherwise, </w:t>
      </w:r>
      <w:r>
        <w:rPr>
          <w:rFonts w:eastAsia="Malgun Gothic"/>
          <w:lang w:eastAsia="ko-KR"/>
        </w:rPr>
        <w:t>the following applies:</w:t>
      </w:r>
    </w:p>
    <w:p w14:paraId="334CA98E" w14:textId="77777777" w:rsidR="006340DB" w:rsidRDefault="006340DB" w:rsidP="006340DB">
      <w:pPr>
        <w:numPr>
          <w:ilvl w:val="0"/>
          <w:numId w:val="3"/>
        </w:numPr>
        <w:tabs>
          <w:tab w:val="clear" w:pos="400"/>
          <w:tab w:val="clear" w:pos="794"/>
        </w:tabs>
        <w:ind w:left="851" w:hanging="425"/>
        <w:rPr>
          <w:lang w:eastAsia="ko-KR"/>
        </w:rPr>
      </w:pPr>
      <w:r>
        <w:rPr>
          <w:rFonts w:eastAsia="Malgun Gothic"/>
          <w:lang w:eastAsia="ko-KR"/>
        </w:rPr>
        <w:t xml:space="preserve">If </w:t>
      </w:r>
      <w:r w:rsidRPr="003E0335">
        <w:rPr>
          <w:lang w:val="en-CA" w:eastAsia="ko-KR"/>
        </w:rPr>
        <w:t>RefIdxLX</w:t>
      </w:r>
      <w:r w:rsidRPr="003F3F11" w:rsidDel="003C51E6">
        <w:rPr>
          <w:noProof/>
          <w:lang w:eastAsia="ko-KR"/>
        </w:rPr>
        <w:t>[</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Pr>
          <w:noProof/>
          <w:lang w:eastAsia="ko-KR"/>
        </w:rPr>
        <w:t xml:space="preserve"> is not equal to –1, </w:t>
      </w:r>
      <w:r>
        <w:rPr>
          <w:rFonts w:eastAsia="Malgun Gothic"/>
          <w:lang w:eastAsia="ko-KR"/>
        </w:rPr>
        <w:t>refIdxLX is set equal to RefIdxLX</w:t>
      </w:r>
      <w:r w:rsidRPr="003F3F11" w:rsidDel="003C51E6">
        <w:rPr>
          <w:noProof/>
          <w:lang w:eastAsia="ko-KR"/>
        </w:rPr>
        <w:t>[</w:t>
      </w:r>
      <w:r w:rsidRPr="003F3F11" w:rsidDel="003C51E6">
        <w:rPr>
          <w:noProof/>
        </w:rPr>
        <w:t> xNb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3F3F11" w:rsidDel="003C51E6">
        <w:rPr>
          <w:noProof/>
          <w:vertAlign w:val="subscript"/>
          <w:lang w:eastAsia="ko-KR"/>
        </w:rPr>
        <w:t>1</w:t>
      </w:r>
      <w:r w:rsidRPr="003F3F11" w:rsidDel="003C51E6">
        <w:rPr>
          <w:noProof/>
          <w:lang w:eastAsia="ko-KR"/>
        </w:rPr>
        <w:t> ]</w:t>
      </w:r>
      <w:r>
        <w:rPr>
          <w:noProof/>
          <w:lang w:eastAsia="ko-KR"/>
        </w:rPr>
        <w:t>.</w:t>
      </w:r>
    </w:p>
    <w:p w14:paraId="1F117831" w14:textId="6EE2106B" w:rsidR="006340DB" w:rsidRPr="008C6C82" w:rsidRDefault="006340DB" w:rsidP="006340DB">
      <w:pPr>
        <w:numPr>
          <w:ilvl w:val="0"/>
          <w:numId w:val="3"/>
        </w:numPr>
        <w:tabs>
          <w:tab w:val="clear" w:pos="400"/>
          <w:tab w:val="clear" w:pos="794"/>
        </w:tabs>
        <w:ind w:left="851" w:hanging="425"/>
        <w:rPr>
          <w:lang w:eastAsia="ko-KR"/>
        </w:rPr>
      </w:pPr>
      <w:r>
        <w:rPr>
          <w:noProof/>
          <w:lang w:eastAsia="ko-KR"/>
        </w:rPr>
        <w:t xml:space="preserve">Otherwise, </w:t>
      </w:r>
      <w:r>
        <w:rPr>
          <w:rFonts w:eastAsia="Malgun Gothic"/>
          <w:lang w:eastAsia="ko-KR"/>
        </w:rPr>
        <w:t xml:space="preserve">refIdxLX is set equal to </w:t>
      </w:r>
      <w:r w:rsidR="00F87B9B" w:rsidRPr="00CC7BAC">
        <w:rPr>
          <w:noProof/>
          <w:lang w:eastAsia="ko-KR"/>
        </w:rPr>
        <w:t>DefaultRefIdxLX</w:t>
      </w:r>
      <w:r>
        <w:rPr>
          <w:rFonts w:eastAsia="Malgun Gothic"/>
          <w:lang w:eastAsia="ko-KR"/>
        </w:rPr>
        <w:t>.</w:t>
      </w:r>
    </w:p>
    <w:p w14:paraId="7C3CADD7" w14:textId="77777777" w:rsidR="006340DB" w:rsidRDefault="006340DB" w:rsidP="006340DB">
      <w:pPr>
        <w:tabs>
          <w:tab w:val="clear" w:pos="794"/>
          <w:tab w:val="left" w:pos="0"/>
          <w:tab w:val="left" w:pos="2977"/>
        </w:tabs>
        <w:rPr>
          <w:lang w:val="en-US" w:eastAsia="ko-KR"/>
        </w:rPr>
      </w:pPr>
      <w:r>
        <w:rPr>
          <w:lang w:val="en-US" w:eastAsia="ko-KR"/>
        </w:rPr>
        <w:t>Otherwise, if amvr_idx[ x0 ][ y0 ] is equal to 1, the following applies:</w:t>
      </w:r>
    </w:p>
    <w:p w14:paraId="3EE5FA3B" w14:textId="77777777" w:rsidR="006340DB" w:rsidRPr="003F3F11" w:rsidDel="003C51E6" w:rsidRDefault="006340DB" w:rsidP="006340DB">
      <w:pPr>
        <w:pStyle w:val="aff0"/>
        <w:numPr>
          <w:ilvl w:val="0"/>
          <w:numId w:val="3"/>
        </w:numPr>
        <w:tabs>
          <w:tab w:val="left" w:pos="450"/>
        </w:tabs>
        <w:rPr>
          <w:noProof/>
          <w:lang w:eastAsia="ko-KR"/>
        </w:rPr>
      </w:pPr>
      <w:r w:rsidRPr="003F3F11" w:rsidDel="003C51E6">
        <w:rPr>
          <w:noProof/>
          <w:lang w:eastAsia="ko-KR"/>
        </w:rPr>
        <w:t>The luma location (</w:t>
      </w:r>
      <w:r w:rsidRPr="003F3F11" w:rsidDel="003C51E6">
        <w:rPr>
          <w:noProof/>
        </w:rPr>
        <w:t> xNb</w:t>
      </w:r>
      <w:r w:rsidRPr="003F3F11" w:rsidDel="003C51E6">
        <w:rPr>
          <w:noProof/>
          <w:lang w:eastAsia="ko-KR"/>
        </w:rPr>
        <w:t>B</w:t>
      </w:r>
      <w:r w:rsidRPr="006E044C" w:rsidDel="003C51E6">
        <w:rPr>
          <w:noProof/>
          <w:vertAlign w:val="subscript"/>
          <w:lang w:eastAsia="ko-KR"/>
        </w:rPr>
        <w:t>1</w:t>
      </w:r>
      <w:r w:rsidRPr="003F3F11" w:rsidDel="003C51E6">
        <w:rPr>
          <w:noProof/>
          <w:lang w:eastAsia="ko-KR"/>
        </w:rPr>
        <w:t>, y</w:t>
      </w:r>
      <w:r w:rsidRPr="003F3F11" w:rsidDel="003C51E6">
        <w:rPr>
          <w:noProof/>
        </w:rPr>
        <w:t>Nb</w:t>
      </w:r>
      <w:r w:rsidRPr="003F3F11" w:rsidDel="003C51E6">
        <w:rPr>
          <w:noProof/>
          <w:lang w:eastAsia="ko-KR"/>
        </w:rPr>
        <w:t>B</w:t>
      </w:r>
      <w:r w:rsidRPr="006E044C" w:rsidDel="003C51E6">
        <w:rPr>
          <w:noProof/>
          <w:vertAlign w:val="subscript"/>
          <w:lang w:eastAsia="ko-KR"/>
        </w:rPr>
        <w:t>1</w:t>
      </w:r>
      <w:r w:rsidRPr="003F3F11" w:rsidDel="003C51E6">
        <w:rPr>
          <w:noProof/>
          <w:lang w:eastAsia="ko-KR"/>
        </w:rPr>
        <w:t xml:space="preserve"> ) inside the neighbouring luma coding block is set equal to </w:t>
      </w:r>
      <w:r w:rsidRPr="000F3BE7" w:rsidDel="003C51E6">
        <w:rPr>
          <w:noProof/>
          <w:lang w:eastAsia="ko-KR"/>
        </w:rPr>
        <w:t>( x</w:t>
      </w:r>
      <w:r w:rsidRPr="000F3BE7">
        <w:rPr>
          <w:noProof/>
          <w:lang w:eastAsia="ko-KR"/>
        </w:rPr>
        <w:t>C</w:t>
      </w:r>
      <w:r w:rsidRPr="000F3BE7" w:rsidDel="003C51E6">
        <w:rPr>
          <w:noProof/>
          <w:lang w:eastAsia="ko-KR"/>
        </w:rPr>
        <w:t>b + n</w:t>
      </w:r>
      <w:r w:rsidRPr="000F3BE7">
        <w:rPr>
          <w:noProof/>
          <w:lang w:eastAsia="ko-KR"/>
        </w:rPr>
        <w:t>C</w:t>
      </w:r>
      <w:r w:rsidRPr="000F3BE7" w:rsidDel="003C51E6">
        <w:rPr>
          <w:noProof/>
          <w:lang w:eastAsia="ko-KR"/>
        </w:rPr>
        <w:t>bW − 1, y</w:t>
      </w:r>
      <w:r w:rsidRPr="000F3BE7">
        <w:rPr>
          <w:noProof/>
          <w:lang w:eastAsia="ko-KR"/>
        </w:rPr>
        <w:t>C</w:t>
      </w:r>
      <w:r w:rsidRPr="000F3BE7" w:rsidDel="003C51E6">
        <w:rPr>
          <w:noProof/>
          <w:lang w:eastAsia="ko-KR"/>
        </w:rPr>
        <w:t>b − 1 ).</w:t>
      </w:r>
    </w:p>
    <w:p w14:paraId="17BD7D48" w14:textId="08CB490F" w:rsidR="006340DB" w:rsidRPr="003F3F11" w:rsidDel="003C51E6" w:rsidRDefault="006340DB" w:rsidP="006340DB">
      <w:pPr>
        <w:pStyle w:val="aff0"/>
        <w:numPr>
          <w:ilvl w:val="0"/>
          <w:numId w:val="3"/>
        </w:numPr>
        <w:tabs>
          <w:tab w:val="clear" w:pos="794"/>
          <w:tab w:val="left" w:pos="450"/>
        </w:tabs>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coding block height nCbH and </w:t>
      </w:r>
      <w:r w:rsidRPr="003F3F11" w:rsidDel="003C51E6">
        <w:rPr>
          <w:lang w:eastAsia="ko-KR"/>
        </w:rPr>
        <w:t>the luma location ( x</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y</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6E044C" w:rsidDel="003C51E6">
        <w:rPr>
          <w:noProof/>
          <w:vertAlign w:val="subscript"/>
          <w:lang w:eastAsia="ko-KR"/>
        </w:rPr>
        <w:t>1</w:t>
      </w:r>
      <w:r w:rsidRPr="003F3F11" w:rsidDel="003C51E6">
        <w:rPr>
          <w:lang w:eastAsia="ko-KR"/>
        </w:rPr>
        <w:t>.</w:t>
      </w:r>
    </w:p>
    <w:p w14:paraId="5B7BF072" w14:textId="719CC5E4" w:rsidR="006340DB" w:rsidRPr="003F3F11" w:rsidDel="003C51E6" w:rsidRDefault="006340DB" w:rsidP="006340DB">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sidRPr="003F3F11" w:rsidDel="003C51E6">
        <w:rPr>
          <w:noProof/>
          <w:vertAlign w:val="subscript"/>
          <w:lang w:eastAsia="ko-KR"/>
        </w:rPr>
        <w:t>1</w:t>
      </w:r>
      <w:r w:rsidRPr="003F3F11" w:rsidDel="003C51E6">
        <w:t xml:space="preserve"> is equal to FALSE</w:t>
      </w:r>
      <w:r w:rsidRPr="003F3F11" w:rsidDel="003C51E6">
        <w:rPr>
          <w:noProof/>
        </w:rPr>
        <w:t xml:space="preserve">, </w:t>
      </w:r>
      <w:r w:rsidRPr="003F3F11" w:rsidDel="003C51E6">
        <w:rPr>
          <w:noProof/>
          <w:lang w:eastAsia="ko-KR"/>
        </w:rPr>
        <w:t>refIdxLX</w:t>
      </w:r>
      <w:r>
        <w:rPr>
          <w:noProof/>
          <w:lang w:eastAsia="ko-KR"/>
        </w:rPr>
        <w:t xml:space="preserve"> </w:t>
      </w:r>
      <w:r w:rsidRPr="003F3F11" w:rsidDel="003C51E6">
        <w:rPr>
          <w:noProof/>
          <w:lang w:eastAsia="ko-KR"/>
        </w:rPr>
        <w:t xml:space="preserve">is set equal to </w:t>
      </w:r>
      <w:r w:rsidR="00F87B9B" w:rsidRPr="00CC7BAC">
        <w:rPr>
          <w:noProof/>
          <w:lang w:eastAsia="ko-KR"/>
        </w:rPr>
        <w:t>DefaultRefIdxLX</w:t>
      </w:r>
      <w:r w:rsidRPr="003F3F11" w:rsidDel="003C51E6">
        <w:rPr>
          <w:noProof/>
          <w:lang w:eastAsia="ko-KR"/>
        </w:rPr>
        <w:t>.</w:t>
      </w:r>
    </w:p>
    <w:p w14:paraId="3CC43595" w14:textId="77777777" w:rsidR="006340DB" w:rsidRPr="00BE4808" w:rsidRDefault="006340DB" w:rsidP="006340DB">
      <w:pPr>
        <w:numPr>
          <w:ilvl w:val="0"/>
          <w:numId w:val="3"/>
        </w:numPr>
        <w:tabs>
          <w:tab w:val="left" w:pos="450"/>
        </w:tabs>
        <w:ind w:left="426" w:hanging="426"/>
        <w:rPr>
          <w:lang w:eastAsia="ko-KR"/>
        </w:rPr>
      </w:pPr>
      <w:r>
        <w:rPr>
          <w:rFonts w:eastAsia="Malgun Gothic" w:hint="eastAsia"/>
          <w:lang w:eastAsia="ko-KR"/>
        </w:rPr>
        <w:t xml:space="preserve">Otherwise, </w:t>
      </w:r>
      <w:r>
        <w:rPr>
          <w:rFonts w:eastAsia="Malgun Gothic"/>
          <w:lang w:eastAsia="ko-KR"/>
        </w:rPr>
        <w:t>the following applies:</w:t>
      </w:r>
    </w:p>
    <w:p w14:paraId="4E486BBF" w14:textId="77777777" w:rsidR="006340DB" w:rsidRDefault="006340DB" w:rsidP="006340DB">
      <w:pPr>
        <w:numPr>
          <w:ilvl w:val="0"/>
          <w:numId w:val="3"/>
        </w:numPr>
        <w:tabs>
          <w:tab w:val="clear" w:pos="400"/>
          <w:tab w:val="clear" w:pos="794"/>
        </w:tabs>
        <w:ind w:left="851" w:hanging="425"/>
        <w:rPr>
          <w:lang w:eastAsia="ko-KR"/>
        </w:rPr>
      </w:pPr>
      <w:r>
        <w:rPr>
          <w:rFonts w:eastAsia="Malgun Gothic"/>
          <w:lang w:eastAsia="ko-KR"/>
        </w:rPr>
        <w:t>If RefIdxLX</w:t>
      </w:r>
      <w:r w:rsidRPr="003F3F11" w:rsidDel="003C51E6">
        <w:rPr>
          <w:noProof/>
          <w:lang w:eastAsia="ko-KR"/>
        </w:rPr>
        <w:t>[</w:t>
      </w:r>
      <w:r w:rsidRPr="003F3F11" w:rsidDel="003C51E6">
        <w:rPr>
          <w:noProof/>
        </w:rPr>
        <w:t> xNb</w:t>
      </w:r>
      <w:r>
        <w:rPr>
          <w:noProof/>
          <w:lang w:eastAsia="ko-KR"/>
        </w:rPr>
        <w:t>B</w:t>
      </w:r>
      <w:r w:rsidRPr="003F3F11" w:rsidDel="003C51E6">
        <w:rPr>
          <w:noProof/>
          <w:vertAlign w:val="subscript"/>
          <w:lang w:eastAsia="ko-KR"/>
        </w:rPr>
        <w:t>1</w:t>
      </w:r>
      <w:r w:rsidRPr="003F3F11" w:rsidDel="003C51E6">
        <w:rPr>
          <w:noProof/>
          <w:lang w:eastAsia="ko-KR"/>
        </w:rPr>
        <w:t> ][ y</w:t>
      </w:r>
      <w:r w:rsidRPr="003F3F11" w:rsidDel="003C51E6">
        <w:rPr>
          <w:noProof/>
        </w:rPr>
        <w:t>Nb</w:t>
      </w:r>
      <w:r>
        <w:rPr>
          <w:noProof/>
          <w:lang w:eastAsia="ko-KR"/>
        </w:rPr>
        <w:t>B</w:t>
      </w:r>
      <w:r w:rsidRPr="003F3F11" w:rsidDel="003C51E6">
        <w:rPr>
          <w:noProof/>
          <w:vertAlign w:val="subscript"/>
          <w:lang w:eastAsia="ko-KR"/>
        </w:rPr>
        <w:t>1</w:t>
      </w:r>
      <w:r w:rsidRPr="003F3F11" w:rsidDel="003C51E6">
        <w:rPr>
          <w:noProof/>
          <w:lang w:eastAsia="ko-KR"/>
        </w:rPr>
        <w:t> ]</w:t>
      </w:r>
      <w:r>
        <w:rPr>
          <w:noProof/>
          <w:lang w:eastAsia="ko-KR"/>
        </w:rPr>
        <w:t xml:space="preserve"> is not equal to –1, </w:t>
      </w:r>
      <w:r>
        <w:rPr>
          <w:rFonts w:eastAsia="Malgun Gothic"/>
          <w:lang w:eastAsia="ko-KR"/>
        </w:rPr>
        <w:t xml:space="preserve">refIdxLX is set </w:t>
      </w:r>
      <w:r w:rsidRPr="00BE4808">
        <w:rPr>
          <w:noProof/>
          <w:lang w:eastAsia="ko-KR"/>
        </w:rPr>
        <w:t>equal</w:t>
      </w:r>
      <w:r>
        <w:rPr>
          <w:rFonts w:eastAsia="Malgun Gothic"/>
          <w:lang w:eastAsia="ko-KR"/>
        </w:rPr>
        <w:t xml:space="preserve"> to RefIdxLX</w:t>
      </w:r>
      <w:r w:rsidRPr="003F3F11" w:rsidDel="003C51E6">
        <w:rPr>
          <w:noProof/>
          <w:lang w:eastAsia="ko-KR"/>
        </w:rPr>
        <w:t>[</w:t>
      </w:r>
      <w:r w:rsidRPr="003F3F11" w:rsidDel="003C51E6">
        <w:rPr>
          <w:noProof/>
        </w:rPr>
        <w:t> xNb</w:t>
      </w:r>
      <w:r>
        <w:rPr>
          <w:noProof/>
          <w:lang w:eastAsia="ko-KR"/>
        </w:rPr>
        <w:t>B</w:t>
      </w:r>
      <w:r w:rsidRPr="003F3F11" w:rsidDel="003C51E6">
        <w:rPr>
          <w:noProof/>
          <w:vertAlign w:val="subscript"/>
          <w:lang w:eastAsia="ko-KR"/>
        </w:rPr>
        <w:t>1</w:t>
      </w:r>
      <w:r w:rsidRPr="003F3F11" w:rsidDel="003C51E6">
        <w:rPr>
          <w:noProof/>
          <w:lang w:eastAsia="ko-KR"/>
        </w:rPr>
        <w:t> ][ y</w:t>
      </w:r>
      <w:r w:rsidRPr="003F3F11" w:rsidDel="003C51E6">
        <w:rPr>
          <w:noProof/>
        </w:rPr>
        <w:t>Nb</w:t>
      </w:r>
      <w:r>
        <w:rPr>
          <w:noProof/>
          <w:lang w:eastAsia="ko-KR"/>
        </w:rPr>
        <w:t>B</w:t>
      </w:r>
      <w:r w:rsidRPr="003F3F11" w:rsidDel="003C51E6">
        <w:rPr>
          <w:noProof/>
          <w:vertAlign w:val="subscript"/>
          <w:lang w:eastAsia="ko-KR"/>
        </w:rPr>
        <w:t>1</w:t>
      </w:r>
      <w:r w:rsidRPr="003F3F11" w:rsidDel="003C51E6">
        <w:rPr>
          <w:noProof/>
          <w:lang w:eastAsia="ko-KR"/>
        </w:rPr>
        <w:t> ]</w:t>
      </w:r>
      <w:r>
        <w:rPr>
          <w:noProof/>
          <w:lang w:eastAsia="ko-KR"/>
        </w:rPr>
        <w:t>.</w:t>
      </w:r>
    </w:p>
    <w:p w14:paraId="4B5A5754" w14:textId="2660A0C2" w:rsidR="006340DB" w:rsidRPr="00E90B8F" w:rsidRDefault="006340DB" w:rsidP="006340DB">
      <w:pPr>
        <w:numPr>
          <w:ilvl w:val="0"/>
          <w:numId w:val="3"/>
        </w:numPr>
        <w:tabs>
          <w:tab w:val="clear" w:pos="400"/>
          <w:tab w:val="clear" w:pos="794"/>
        </w:tabs>
        <w:ind w:left="851" w:hanging="425"/>
        <w:rPr>
          <w:lang w:eastAsia="ko-KR"/>
        </w:rPr>
      </w:pPr>
      <w:r>
        <w:rPr>
          <w:rFonts w:eastAsia="Malgun Gothic"/>
          <w:lang w:eastAsia="ko-KR"/>
        </w:rPr>
        <w:lastRenderedPageBreak/>
        <w:t xml:space="preserve">Otherwise, refIdxLX is set equal to </w:t>
      </w:r>
      <w:r w:rsidR="00F87B9B" w:rsidRPr="00CC7BAC">
        <w:rPr>
          <w:noProof/>
          <w:lang w:eastAsia="ko-KR"/>
        </w:rPr>
        <w:t>DefaultRefIdxLX</w:t>
      </w:r>
      <w:r>
        <w:rPr>
          <w:rFonts w:eastAsia="Malgun Gothic"/>
          <w:lang w:eastAsia="ko-KR"/>
        </w:rPr>
        <w:t>.</w:t>
      </w:r>
    </w:p>
    <w:p w14:paraId="63D4FC4B" w14:textId="77777777" w:rsidR="006340DB" w:rsidRDefault="006340DB" w:rsidP="006340DB">
      <w:pPr>
        <w:tabs>
          <w:tab w:val="clear" w:pos="794"/>
          <w:tab w:val="left" w:pos="0"/>
          <w:tab w:val="left" w:pos="2977"/>
        </w:tabs>
        <w:rPr>
          <w:lang w:val="en-US" w:eastAsia="ko-KR"/>
        </w:rPr>
      </w:pPr>
      <w:r>
        <w:rPr>
          <w:lang w:val="en-US" w:eastAsia="ko-KR"/>
        </w:rPr>
        <w:t>Otherwise, if amvr_idx[ x0 ][ y0 ] is equal to 2, the following applies:</w:t>
      </w:r>
    </w:p>
    <w:p w14:paraId="7CDFADB9" w14:textId="77777777" w:rsidR="006340DB" w:rsidRPr="003F3F11" w:rsidDel="003C51E6" w:rsidRDefault="006340DB" w:rsidP="006340DB">
      <w:pPr>
        <w:pStyle w:val="aff0"/>
        <w:numPr>
          <w:ilvl w:val="0"/>
          <w:numId w:val="3"/>
        </w:numPr>
        <w:tabs>
          <w:tab w:val="left" w:pos="450"/>
        </w:tabs>
        <w:rPr>
          <w:noProof/>
          <w:lang w:eastAsia="ko-KR"/>
        </w:rPr>
      </w:pPr>
      <w:r w:rsidRPr="003F3F11" w:rsidDel="003C51E6">
        <w:rPr>
          <w:noProof/>
          <w:lang w:eastAsia="ko-KR"/>
        </w:rPr>
        <w:t>The luma location (</w:t>
      </w:r>
      <w:r w:rsidRPr="003F3F11" w:rsidDel="003C51E6">
        <w:rPr>
          <w:noProof/>
        </w:rPr>
        <w:t> xNb</w:t>
      </w:r>
      <w:r w:rsidRPr="003F3F11" w:rsidDel="003C51E6">
        <w:rPr>
          <w:noProof/>
          <w:lang w:eastAsia="ko-KR"/>
        </w:rPr>
        <w:t>B</w:t>
      </w:r>
      <w:r w:rsidRPr="00077148" w:rsidDel="003C51E6">
        <w:rPr>
          <w:noProof/>
          <w:vertAlign w:val="subscript"/>
          <w:lang w:eastAsia="ko-KR"/>
        </w:rPr>
        <w:t>0</w:t>
      </w:r>
      <w:r w:rsidRPr="003F3F11" w:rsidDel="003C51E6">
        <w:rPr>
          <w:noProof/>
          <w:lang w:eastAsia="ko-KR"/>
        </w:rPr>
        <w:t>, y</w:t>
      </w:r>
      <w:r w:rsidRPr="003F3F11" w:rsidDel="003C51E6">
        <w:rPr>
          <w:noProof/>
        </w:rPr>
        <w:t>Nb</w:t>
      </w:r>
      <w:r w:rsidRPr="003F3F11" w:rsidDel="003C51E6">
        <w:rPr>
          <w:noProof/>
          <w:lang w:eastAsia="ko-KR"/>
        </w:rPr>
        <w:t>B</w:t>
      </w:r>
      <w:r w:rsidRPr="00077148" w:rsidDel="003C51E6">
        <w:rPr>
          <w:noProof/>
          <w:vertAlign w:val="subscript"/>
          <w:lang w:eastAsia="ko-KR"/>
        </w:rPr>
        <w:t>0</w:t>
      </w:r>
      <w:r w:rsidRPr="003F3F11" w:rsidDel="003C51E6">
        <w:rPr>
          <w:noProof/>
          <w:lang w:eastAsia="ko-KR"/>
        </w:rPr>
        <w:t xml:space="preserve"> ) inside the neighbouring luma coding block is set equal to </w:t>
      </w:r>
      <w:r w:rsidRPr="007E3377" w:rsidDel="003C51E6">
        <w:rPr>
          <w:noProof/>
          <w:lang w:eastAsia="ko-KR"/>
        </w:rPr>
        <w:t>( x</w:t>
      </w:r>
      <w:r w:rsidRPr="007E3377">
        <w:rPr>
          <w:noProof/>
          <w:lang w:eastAsia="ko-KR"/>
        </w:rPr>
        <w:t>C</w:t>
      </w:r>
      <w:r w:rsidRPr="007E3377" w:rsidDel="003C51E6">
        <w:rPr>
          <w:noProof/>
          <w:lang w:eastAsia="ko-KR"/>
        </w:rPr>
        <w:t>b + n</w:t>
      </w:r>
      <w:r w:rsidRPr="007E3377">
        <w:rPr>
          <w:noProof/>
          <w:lang w:eastAsia="ko-KR"/>
        </w:rPr>
        <w:t>C</w:t>
      </w:r>
      <w:r w:rsidRPr="007E3377" w:rsidDel="003C51E6">
        <w:rPr>
          <w:noProof/>
          <w:lang w:eastAsia="ko-KR"/>
        </w:rPr>
        <w:t>bW, y</w:t>
      </w:r>
      <w:r w:rsidRPr="007E3377">
        <w:rPr>
          <w:noProof/>
          <w:lang w:eastAsia="ko-KR"/>
        </w:rPr>
        <w:t>C</w:t>
      </w:r>
      <w:r w:rsidRPr="007E3377" w:rsidDel="003C51E6">
        <w:rPr>
          <w:noProof/>
          <w:lang w:eastAsia="ko-KR"/>
        </w:rPr>
        <w:t>b − 1 ).</w:t>
      </w:r>
    </w:p>
    <w:p w14:paraId="2C18824D" w14:textId="1D9253AC" w:rsidR="006340DB" w:rsidRPr="003F3F11" w:rsidDel="003C51E6" w:rsidRDefault="006340DB" w:rsidP="006340DB">
      <w:pPr>
        <w:pStyle w:val="aff0"/>
        <w:numPr>
          <w:ilvl w:val="0"/>
          <w:numId w:val="3"/>
        </w:numPr>
        <w:tabs>
          <w:tab w:val="left" w:pos="450"/>
        </w:tabs>
        <w:rPr>
          <w:lang w:eastAsia="ko-KR"/>
        </w:rPr>
      </w:pPr>
      <w:r w:rsidRPr="003F3F11" w:rsidDel="003C51E6">
        <w:rPr>
          <w:lang w:eastAsia="ko-KR"/>
        </w:rPr>
        <w:t xml:space="preserve">The availability derivation process for a </w:t>
      </w:r>
      <w:r>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W, the current luma coding block height nCbH and</w:t>
      </w:r>
      <w:r w:rsidRPr="003F3F11" w:rsidDel="003C51E6">
        <w:rPr>
          <w:lang w:eastAsia="ko-KR"/>
        </w:rPr>
        <w:t xml:space="preserve"> the luma location ( x</w:t>
      </w:r>
      <w:r w:rsidRPr="003F3F11" w:rsidDel="003C51E6">
        <w:rPr>
          <w:noProof/>
        </w:rPr>
        <w:t>Nb</w:t>
      </w:r>
      <w:r w:rsidRPr="003F3F11" w:rsidDel="003C51E6">
        <w:rPr>
          <w:lang w:eastAsia="ko-KR"/>
        </w:rPr>
        <w:t>B</w:t>
      </w:r>
      <w:r w:rsidRPr="00077148" w:rsidDel="003C51E6">
        <w:rPr>
          <w:noProof/>
          <w:vertAlign w:val="subscript"/>
          <w:lang w:eastAsia="ko-KR"/>
        </w:rPr>
        <w:t>0</w:t>
      </w:r>
      <w:r w:rsidRPr="003F3F11" w:rsidDel="003C51E6">
        <w:rPr>
          <w:lang w:eastAsia="ko-KR"/>
        </w:rPr>
        <w:t>, y</w:t>
      </w:r>
      <w:r w:rsidRPr="003F3F11" w:rsidDel="003C51E6">
        <w:rPr>
          <w:noProof/>
        </w:rPr>
        <w:t>Nb</w:t>
      </w:r>
      <w:r w:rsidRPr="003F3F11" w:rsidDel="003C51E6">
        <w:rPr>
          <w:lang w:eastAsia="ko-KR"/>
        </w:rPr>
        <w:t>B</w:t>
      </w:r>
      <w:r w:rsidRPr="00077148" w:rsidDel="003C51E6">
        <w:rPr>
          <w:noProof/>
          <w:vertAlign w:val="subscript"/>
          <w:lang w:eastAsia="ko-KR"/>
        </w:rPr>
        <w:t>0</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077148" w:rsidDel="003C51E6">
        <w:rPr>
          <w:noProof/>
          <w:vertAlign w:val="subscript"/>
          <w:lang w:eastAsia="ko-KR"/>
        </w:rPr>
        <w:t>0</w:t>
      </w:r>
      <w:r w:rsidRPr="003F3F11" w:rsidDel="003C51E6">
        <w:rPr>
          <w:lang w:eastAsia="ko-KR"/>
        </w:rPr>
        <w:t>.</w:t>
      </w:r>
    </w:p>
    <w:p w14:paraId="434B939F" w14:textId="6403FFBA" w:rsidR="006340DB" w:rsidRPr="003F3F11" w:rsidDel="003C51E6" w:rsidRDefault="006340DB" w:rsidP="006340DB">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Pr>
          <w:noProof/>
          <w:vertAlign w:val="subscript"/>
          <w:lang w:eastAsia="ko-KR"/>
        </w:rPr>
        <w:t>0</w:t>
      </w:r>
      <w:r w:rsidRPr="003F3F11" w:rsidDel="003C51E6">
        <w:t xml:space="preserve"> is equal to FALSE</w:t>
      </w:r>
      <w:r w:rsidRPr="003F3F11" w:rsidDel="003C51E6">
        <w:rPr>
          <w:noProof/>
        </w:rPr>
        <w:t xml:space="preserve">, </w:t>
      </w:r>
      <w:r w:rsidRPr="003F3F11" w:rsidDel="003C51E6">
        <w:rPr>
          <w:noProof/>
          <w:lang w:eastAsia="ko-KR"/>
        </w:rPr>
        <w:t>refIdxLX</w:t>
      </w:r>
      <w:r>
        <w:rPr>
          <w:noProof/>
          <w:lang w:eastAsia="ko-KR"/>
        </w:rPr>
        <w:t xml:space="preserve"> </w:t>
      </w:r>
      <w:r w:rsidRPr="003F3F11" w:rsidDel="003C51E6">
        <w:rPr>
          <w:noProof/>
          <w:lang w:eastAsia="ko-KR"/>
        </w:rPr>
        <w:t xml:space="preserve">is set equal to </w:t>
      </w:r>
      <w:r w:rsidR="00F87B9B" w:rsidRPr="00CC7BAC">
        <w:rPr>
          <w:noProof/>
          <w:lang w:eastAsia="ko-KR"/>
        </w:rPr>
        <w:t>DefaultRefIdxLX</w:t>
      </w:r>
      <w:r w:rsidRPr="003F3F11" w:rsidDel="003C51E6">
        <w:rPr>
          <w:noProof/>
          <w:lang w:eastAsia="ko-KR"/>
        </w:rPr>
        <w:t>.</w:t>
      </w:r>
    </w:p>
    <w:p w14:paraId="456B17D3" w14:textId="77777777" w:rsidR="006340DB" w:rsidRPr="00950410" w:rsidRDefault="006340DB" w:rsidP="006340DB">
      <w:pPr>
        <w:numPr>
          <w:ilvl w:val="0"/>
          <w:numId w:val="3"/>
        </w:numPr>
        <w:tabs>
          <w:tab w:val="left" w:pos="450"/>
        </w:tabs>
        <w:rPr>
          <w:lang w:val="en-US" w:eastAsia="ko-KR"/>
        </w:rPr>
      </w:pPr>
      <w:r w:rsidRPr="00077148">
        <w:rPr>
          <w:rFonts w:eastAsia="Malgun Gothic" w:hint="eastAsia"/>
          <w:lang w:eastAsia="ko-KR"/>
        </w:rPr>
        <w:t xml:space="preserve">Otherwise, </w:t>
      </w:r>
      <w:r>
        <w:rPr>
          <w:rFonts w:eastAsia="Malgun Gothic"/>
          <w:lang w:eastAsia="ko-KR"/>
        </w:rPr>
        <w:t>the following applies:</w:t>
      </w:r>
    </w:p>
    <w:p w14:paraId="387DC40F" w14:textId="77777777" w:rsidR="006340DB" w:rsidRPr="00950410" w:rsidRDefault="006340DB" w:rsidP="006340DB">
      <w:pPr>
        <w:numPr>
          <w:ilvl w:val="0"/>
          <w:numId w:val="3"/>
        </w:numPr>
        <w:tabs>
          <w:tab w:val="clear" w:pos="400"/>
          <w:tab w:val="clear" w:pos="794"/>
        </w:tabs>
        <w:ind w:left="851" w:hanging="425"/>
        <w:rPr>
          <w:lang w:val="en-US" w:eastAsia="ko-KR"/>
        </w:rPr>
      </w:pPr>
      <w:r>
        <w:rPr>
          <w:rFonts w:eastAsia="Malgun Gothic"/>
          <w:lang w:eastAsia="ko-KR"/>
        </w:rPr>
        <w:t xml:space="preserve">If </w:t>
      </w:r>
      <w:r w:rsidRPr="00077148">
        <w:rPr>
          <w:rFonts w:eastAsia="Malgun Gothic"/>
          <w:lang w:eastAsia="ko-KR"/>
        </w:rPr>
        <w:t>RefIdxLX</w:t>
      </w:r>
      <w:r w:rsidRPr="003F3F11" w:rsidDel="003C51E6">
        <w:rPr>
          <w:noProof/>
          <w:lang w:eastAsia="ko-KR"/>
        </w:rPr>
        <w:t>[</w:t>
      </w:r>
      <w:r w:rsidRPr="003F3F11" w:rsidDel="003C51E6">
        <w:rPr>
          <w:noProof/>
        </w:rPr>
        <w:t> xNb</w:t>
      </w:r>
      <w:r>
        <w:rPr>
          <w:noProof/>
          <w:lang w:eastAsia="ko-KR"/>
        </w:rPr>
        <w:t>B</w:t>
      </w:r>
      <w:r>
        <w:rPr>
          <w:noProof/>
          <w:vertAlign w:val="subscript"/>
          <w:lang w:eastAsia="ko-KR"/>
        </w:rPr>
        <w:t>0</w:t>
      </w:r>
      <w:r w:rsidRPr="003F3F11" w:rsidDel="003C51E6">
        <w:rPr>
          <w:noProof/>
          <w:lang w:eastAsia="ko-KR"/>
        </w:rPr>
        <w:t> ][ y</w:t>
      </w:r>
      <w:r w:rsidRPr="003F3F11" w:rsidDel="003C51E6">
        <w:rPr>
          <w:noProof/>
        </w:rPr>
        <w:t>Nb</w:t>
      </w:r>
      <w:r>
        <w:rPr>
          <w:noProof/>
          <w:lang w:eastAsia="ko-KR"/>
        </w:rPr>
        <w:t>B</w:t>
      </w:r>
      <w:r>
        <w:rPr>
          <w:noProof/>
          <w:vertAlign w:val="subscript"/>
          <w:lang w:eastAsia="ko-KR"/>
        </w:rPr>
        <w:t>0</w:t>
      </w:r>
      <w:r w:rsidRPr="003F3F11" w:rsidDel="003C51E6">
        <w:rPr>
          <w:noProof/>
          <w:lang w:eastAsia="ko-KR"/>
        </w:rPr>
        <w:t> ]</w:t>
      </w:r>
      <w:r>
        <w:rPr>
          <w:noProof/>
          <w:lang w:eastAsia="ko-KR"/>
        </w:rPr>
        <w:t xml:space="preserve"> is not equal to –1, </w:t>
      </w:r>
      <w:r w:rsidRPr="00077148">
        <w:rPr>
          <w:rFonts w:eastAsia="Malgun Gothic"/>
          <w:lang w:eastAsia="ko-KR"/>
        </w:rPr>
        <w:t>refIdxLX is set equal to RefIdxLX</w:t>
      </w:r>
      <w:r w:rsidRPr="003F3F11" w:rsidDel="003C51E6">
        <w:rPr>
          <w:noProof/>
          <w:lang w:eastAsia="ko-KR"/>
        </w:rPr>
        <w:t>[</w:t>
      </w:r>
      <w:r w:rsidRPr="003F3F11" w:rsidDel="003C51E6">
        <w:rPr>
          <w:noProof/>
        </w:rPr>
        <w:t> xNb</w:t>
      </w:r>
      <w:r>
        <w:rPr>
          <w:noProof/>
          <w:lang w:eastAsia="ko-KR"/>
        </w:rPr>
        <w:t>B</w:t>
      </w:r>
      <w:r>
        <w:rPr>
          <w:noProof/>
          <w:vertAlign w:val="subscript"/>
          <w:lang w:eastAsia="ko-KR"/>
        </w:rPr>
        <w:t>0</w:t>
      </w:r>
      <w:r w:rsidRPr="003F3F11" w:rsidDel="003C51E6">
        <w:rPr>
          <w:noProof/>
          <w:lang w:eastAsia="ko-KR"/>
        </w:rPr>
        <w:t> ][ y</w:t>
      </w:r>
      <w:r w:rsidRPr="003F3F11" w:rsidDel="003C51E6">
        <w:rPr>
          <w:noProof/>
        </w:rPr>
        <w:t>Nb</w:t>
      </w:r>
      <w:r>
        <w:rPr>
          <w:noProof/>
          <w:lang w:eastAsia="ko-KR"/>
        </w:rPr>
        <w:t>B</w:t>
      </w:r>
      <w:r>
        <w:rPr>
          <w:noProof/>
          <w:vertAlign w:val="subscript"/>
          <w:lang w:eastAsia="ko-KR"/>
        </w:rPr>
        <w:t>0</w:t>
      </w:r>
      <w:r w:rsidRPr="003F3F11" w:rsidDel="003C51E6">
        <w:rPr>
          <w:noProof/>
          <w:lang w:eastAsia="ko-KR"/>
        </w:rPr>
        <w:t> ]</w:t>
      </w:r>
      <w:r>
        <w:rPr>
          <w:noProof/>
          <w:lang w:eastAsia="ko-KR"/>
        </w:rPr>
        <w:t>.</w:t>
      </w:r>
    </w:p>
    <w:p w14:paraId="4BD73516" w14:textId="087666D4" w:rsidR="006340DB" w:rsidRPr="00077148" w:rsidRDefault="006340DB" w:rsidP="006340DB">
      <w:pPr>
        <w:numPr>
          <w:ilvl w:val="0"/>
          <w:numId w:val="3"/>
        </w:numPr>
        <w:tabs>
          <w:tab w:val="clear" w:pos="400"/>
          <w:tab w:val="clear" w:pos="794"/>
        </w:tabs>
        <w:ind w:left="851" w:hanging="425"/>
        <w:rPr>
          <w:lang w:val="en-US" w:eastAsia="ko-KR"/>
        </w:rPr>
      </w:pPr>
      <w:r>
        <w:rPr>
          <w:rFonts w:eastAsia="Malgun Gothic"/>
          <w:lang w:val="en-US" w:eastAsia="ko-KR"/>
        </w:rPr>
        <w:t xml:space="preserve">Otherwise, </w:t>
      </w:r>
      <w:r>
        <w:rPr>
          <w:rFonts w:eastAsia="Malgun Gothic"/>
          <w:lang w:eastAsia="ko-KR"/>
        </w:rPr>
        <w:t xml:space="preserve">refIdxLX is set equal to </w:t>
      </w:r>
      <w:r w:rsidR="00F87B9B" w:rsidRPr="00CC7BAC">
        <w:rPr>
          <w:noProof/>
          <w:lang w:eastAsia="ko-KR"/>
        </w:rPr>
        <w:t>DefaultRefIdxLX</w:t>
      </w:r>
      <w:r>
        <w:rPr>
          <w:rFonts w:eastAsia="Malgun Gothic"/>
          <w:lang w:eastAsia="ko-KR"/>
        </w:rPr>
        <w:t>.</w:t>
      </w:r>
    </w:p>
    <w:p w14:paraId="1A1C6B54" w14:textId="77777777" w:rsidR="006340DB" w:rsidRDefault="006340DB" w:rsidP="006340DB">
      <w:pPr>
        <w:tabs>
          <w:tab w:val="clear" w:pos="794"/>
          <w:tab w:val="left" w:pos="0"/>
          <w:tab w:val="left" w:pos="2977"/>
        </w:tabs>
        <w:rPr>
          <w:lang w:val="en-US" w:eastAsia="ko-KR"/>
        </w:rPr>
      </w:pPr>
      <w:r>
        <w:rPr>
          <w:lang w:val="en-US" w:eastAsia="ko-KR"/>
        </w:rPr>
        <w:t>Otherwise, if amvr_idx[ x0 ][ y0 ] is equal to 3, the following applies:</w:t>
      </w:r>
    </w:p>
    <w:p w14:paraId="4F4E434A" w14:textId="77777777" w:rsidR="006340DB" w:rsidRPr="003F3F11" w:rsidDel="003C51E6" w:rsidRDefault="006340DB" w:rsidP="006340DB">
      <w:pPr>
        <w:pStyle w:val="aff0"/>
        <w:numPr>
          <w:ilvl w:val="0"/>
          <w:numId w:val="3"/>
        </w:numPr>
        <w:tabs>
          <w:tab w:val="left" w:pos="450"/>
        </w:tabs>
        <w:rPr>
          <w:noProof/>
          <w:lang w:eastAsia="ko-KR"/>
        </w:rPr>
      </w:pPr>
      <w:r w:rsidRPr="003F3F11" w:rsidDel="003C51E6">
        <w:rPr>
          <w:noProof/>
          <w:lang w:eastAsia="ko-KR"/>
        </w:rPr>
        <w:t>The luma location (</w:t>
      </w:r>
      <w:r w:rsidRPr="003F3F11" w:rsidDel="003C51E6">
        <w:rPr>
          <w:noProof/>
        </w:rPr>
        <w:t> xNb</w:t>
      </w:r>
      <w:r w:rsidRPr="003F3F11" w:rsidDel="003C51E6">
        <w:rPr>
          <w:noProof/>
          <w:lang w:eastAsia="ko-KR"/>
        </w:rPr>
        <w:t>A</w:t>
      </w:r>
      <w:r w:rsidRPr="00603F35" w:rsidDel="003C51E6">
        <w:rPr>
          <w:noProof/>
          <w:vertAlign w:val="subscript"/>
          <w:lang w:eastAsia="ko-KR"/>
        </w:rPr>
        <w:t>0</w:t>
      </w:r>
      <w:r w:rsidRPr="003F3F11" w:rsidDel="003C51E6">
        <w:rPr>
          <w:noProof/>
          <w:lang w:eastAsia="ko-KR"/>
        </w:rPr>
        <w:t>, yNbA</w:t>
      </w:r>
      <w:r w:rsidRPr="00603F35" w:rsidDel="003C51E6">
        <w:rPr>
          <w:noProof/>
          <w:vertAlign w:val="subscript"/>
          <w:lang w:eastAsia="ko-KR"/>
        </w:rPr>
        <w:t>0</w:t>
      </w:r>
      <w:r w:rsidRPr="003F3F11" w:rsidDel="003C51E6">
        <w:rPr>
          <w:noProof/>
          <w:lang w:eastAsia="ko-KR"/>
        </w:rPr>
        <w:t xml:space="preserve"> ) inside the neighbouring luma coding block is set equal to </w:t>
      </w:r>
      <w:r w:rsidRPr="00C846BB" w:rsidDel="003C51E6">
        <w:rPr>
          <w:noProof/>
          <w:lang w:eastAsia="ko-KR"/>
        </w:rPr>
        <w:t>( x</w:t>
      </w:r>
      <w:r w:rsidRPr="00C846BB">
        <w:rPr>
          <w:noProof/>
          <w:lang w:eastAsia="ko-KR"/>
        </w:rPr>
        <w:t>C</w:t>
      </w:r>
      <w:r w:rsidRPr="00C846BB" w:rsidDel="003C51E6">
        <w:rPr>
          <w:noProof/>
          <w:lang w:eastAsia="ko-KR"/>
        </w:rPr>
        <w:t>b − 1,  y</w:t>
      </w:r>
      <w:r w:rsidRPr="00C846BB">
        <w:rPr>
          <w:noProof/>
          <w:lang w:eastAsia="ko-KR"/>
        </w:rPr>
        <w:t>C</w:t>
      </w:r>
      <w:r w:rsidRPr="00C846BB" w:rsidDel="003C51E6">
        <w:rPr>
          <w:noProof/>
          <w:lang w:eastAsia="ko-KR"/>
        </w:rPr>
        <w:t>b + n</w:t>
      </w:r>
      <w:r w:rsidRPr="00C846BB">
        <w:rPr>
          <w:noProof/>
          <w:lang w:eastAsia="ko-KR"/>
        </w:rPr>
        <w:t>C</w:t>
      </w:r>
      <w:r w:rsidRPr="00C846BB" w:rsidDel="003C51E6">
        <w:rPr>
          <w:noProof/>
          <w:lang w:eastAsia="ko-KR"/>
        </w:rPr>
        <w:t>bH ).</w:t>
      </w:r>
    </w:p>
    <w:p w14:paraId="08785C8E" w14:textId="5F0318B8" w:rsidR="006340DB" w:rsidRPr="003F3F11" w:rsidDel="003C51E6" w:rsidRDefault="006340DB" w:rsidP="006340DB">
      <w:pPr>
        <w:pStyle w:val="aff0"/>
        <w:numPr>
          <w:ilvl w:val="0"/>
          <w:numId w:val="3"/>
        </w:numPr>
        <w:tabs>
          <w:tab w:val="left" w:pos="450"/>
        </w:tabs>
        <w:rPr>
          <w:lang w:eastAsia="ko-KR"/>
        </w:rPr>
      </w:pPr>
      <w:r w:rsidRPr="003F3F11" w:rsidDel="003C51E6">
        <w:rPr>
          <w:lang w:eastAsia="ko-KR"/>
        </w:rPr>
        <w:t xml:space="preserve">The availability derivation process for a </w:t>
      </w:r>
      <w:r>
        <w:rPr>
          <w:lang w:eastAsia="ko-KR"/>
        </w:rPr>
        <w:t xml:space="preserve">coding </w:t>
      </w:r>
      <w:r w:rsidRPr="003F3F11" w:rsidDel="003C51E6">
        <w:rPr>
          <w:lang w:eastAsia="ko-KR"/>
        </w:rPr>
        <w:t>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luma coding block height nCbH and </w:t>
      </w:r>
      <w:r w:rsidRPr="003F3F11" w:rsidDel="003C51E6">
        <w:rPr>
          <w:lang w:eastAsia="ko-KR"/>
        </w:rPr>
        <w:t>the luma location ( xNb</w:t>
      </w:r>
      <w:r w:rsidRPr="003F3F11" w:rsidDel="003C51E6">
        <w:rPr>
          <w:noProof/>
          <w:lang w:eastAsia="ko-KR"/>
        </w:rPr>
        <w:t>A</w:t>
      </w:r>
      <w:r w:rsidRPr="00603F35" w:rsidDel="003C51E6">
        <w:rPr>
          <w:noProof/>
          <w:vertAlign w:val="subscript"/>
          <w:lang w:eastAsia="ko-KR"/>
        </w:rPr>
        <w:t>0</w:t>
      </w:r>
      <w:r w:rsidRPr="003F3F11" w:rsidDel="003C51E6">
        <w:rPr>
          <w:lang w:eastAsia="ko-KR"/>
        </w:rPr>
        <w:t>, yNb</w:t>
      </w:r>
      <w:r w:rsidRPr="003F3F11" w:rsidDel="003C51E6">
        <w:rPr>
          <w:noProof/>
          <w:lang w:eastAsia="ko-KR"/>
        </w:rPr>
        <w:t>A</w:t>
      </w:r>
      <w:r w:rsidRPr="00603F35" w:rsidDel="003C51E6">
        <w:rPr>
          <w:noProof/>
          <w:vertAlign w:val="subscript"/>
          <w:lang w:eastAsia="ko-KR"/>
        </w:rPr>
        <w:t>0</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603F35" w:rsidDel="003C51E6">
        <w:rPr>
          <w:noProof/>
          <w:vertAlign w:val="subscript"/>
          <w:lang w:eastAsia="ko-KR"/>
        </w:rPr>
        <w:t>0</w:t>
      </w:r>
      <w:r w:rsidRPr="003F3F11" w:rsidDel="003C51E6">
        <w:rPr>
          <w:lang w:eastAsia="ko-KR"/>
        </w:rPr>
        <w:t>.</w:t>
      </w:r>
    </w:p>
    <w:p w14:paraId="0C8371EE" w14:textId="415387D7" w:rsidR="006340DB" w:rsidRPr="003F3F11" w:rsidDel="003C51E6" w:rsidRDefault="006340DB" w:rsidP="006340DB">
      <w:pPr>
        <w:numPr>
          <w:ilvl w:val="0"/>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Pr>
          <w:noProof/>
          <w:vertAlign w:val="subscript"/>
          <w:lang w:eastAsia="ko-KR"/>
        </w:rPr>
        <w:t>0</w:t>
      </w:r>
      <w:r w:rsidRPr="003F3F11" w:rsidDel="003C51E6">
        <w:t xml:space="preserve"> is equal to FALSE</w:t>
      </w:r>
      <w:r w:rsidRPr="003F3F11" w:rsidDel="003C51E6">
        <w:rPr>
          <w:noProof/>
        </w:rPr>
        <w:t xml:space="preserve">, </w:t>
      </w:r>
      <w:r w:rsidRPr="003F3F11" w:rsidDel="003C51E6">
        <w:rPr>
          <w:noProof/>
          <w:lang w:eastAsia="ko-KR"/>
        </w:rPr>
        <w:t>refIdxLX</w:t>
      </w:r>
      <w:r>
        <w:rPr>
          <w:noProof/>
          <w:lang w:eastAsia="ko-KR"/>
        </w:rPr>
        <w:t xml:space="preserve"> </w:t>
      </w:r>
      <w:r w:rsidRPr="003F3F11" w:rsidDel="003C51E6">
        <w:rPr>
          <w:noProof/>
          <w:lang w:eastAsia="ko-KR"/>
        </w:rPr>
        <w:t xml:space="preserve">is set equal to </w:t>
      </w:r>
      <w:r w:rsidR="00F87B9B" w:rsidRPr="00CC7BAC">
        <w:rPr>
          <w:noProof/>
          <w:lang w:eastAsia="ko-KR"/>
        </w:rPr>
        <w:t>DefaultRefIdxLX</w:t>
      </w:r>
      <w:r w:rsidRPr="003F3F11" w:rsidDel="003C51E6">
        <w:rPr>
          <w:noProof/>
          <w:lang w:eastAsia="ko-KR"/>
        </w:rPr>
        <w:t>.</w:t>
      </w:r>
    </w:p>
    <w:p w14:paraId="29B66FBC" w14:textId="77777777" w:rsidR="006340DB" w:rsidRPr="00965768" w:rsidRDefault="006340DB" w:rsidP="006340DB">
      <w:pPr>
        <w:numPr>
          <w:ilvl w:val="0"/>
          <w:numId w:val="3"/>
        </w:numPr>
        <w:tabs>
          <w:tab w:val="left" w:pos="450"/>
        </w:tabs>
        <w:rPr>
          <w:lang w:val="en-US" w:eastAsia="ko-KR"/>
        </w:rPr>
      </w:pPr>
      <w:r w:rsidRPr="00603F35">
        <w:rPr>
          <w:rFonts w:eastAsia="Malgun Gothic" w:hint="eastAsia"/>
          <w:lang w:eastAsia="ko-KR"/>
        </w:rPr>
        <w:t xml:space="preserve">Otherwise, </w:t>
      </w:r>
      <w:r>
        <w:rPr>
          <w:rFonts w:eastAsia="Malgun Gothic"/>
          <w:lang w:eastAsia="ko-KR"/>
        </w:rPr>
        <w:t>the following applies:</w:t>
      </w:r>
    </w:p>
    <w:p w14:paraId="56E94295" w14:textId="77777777" w:rsidR="006340DB" w:rsidRPr="00965768" w:rsidRDefault="006340DB" w:rsidP="006340DB">
      <w:pPr>
        <w:numPr>
          <w:ilvl w:val="0"/>
          <w:numId w:val="3"/>
        </w:numPr>
        <w:tabs>
          <w:tab w:val="clear" w:pos="400"/>
          <w:tab w:val="clear" w:pos="794"/>
        </w:tabs>
        <w:ind w:left="851" w:hanging="425"/>
        <w:rPr>
          <w:lang w:val="en-US" w:eastAsia="ko-KR"/>
        </w:rPr>
      </w:pPr>
      <w:r>
        <w:rPr>
          <w:rFonts w:eastAsia="Malgun Gothic"/>
          <w:lang w:eastAsia="ko-KR"/>
        </w:rPr>
        <w:t xml:space="preserve">If </w:t>
      </w:r>
      <w:r w:rsidRPr="00603F35">
        <w:rPr>
          <w:rFonts w:eastAsia="Malgun Gothic"/>
          <w:lang w:eastAsia="ko-KR"/>
        </w:rPr>
        <w:t>RefIdxLX</w:t>
      </w:r>
      <w:r w:rsidRPr="003F3F11" w:rsidDel="003C51E6">
        <w:rPr>
          <w:noProof/>
          <w:lang w:eastAsia="ko-KR"/>
        </w:rPr>
        <w:t>[</w:t>
      </w:r>
      <w:r w:rsidRPr="003F3F11" w:rsidDel="003C51E6">
        <w:rPr>
          <w:noProof/>
        </w:rPr>
        <w:t> xNb</w:t>
      </w:r>
      <w:r w:rsidRPr="003F3F11" w:rsidDel="003C51E6">
        <w:rPr>
          <w:noProof/>
          <w:lang w:eastAsia="ko-KR"/>
        </w:rPr>
        <w:t>A</w:t>
      </w:r>
      <w:r>
        <w:rPr>
          <w:noProof/>
          <w:vertAlign w:val="subscript"/>
          <w:lang w:eastAsia="ko-KR"/>
        </w:rPr>
        <w:t>0</w:t>
      </w:r>
      <w:r w:rsidRPr="003F3F11" w:rsidDel="003C51E6">
        <w:rPr>
          <w:noProof/>
          <w:lang w:eastAsia="ko-KR"/>
        </w:rPr>
        <w:t> ][ y</w:t>
      </w:r>
      <w:r w:rsidRPr="003F3F11" w:rsidDel="003C51E6">
        <w:rPr>
          <w:noProof/>
        </w:rPr>
        <w:t>Nb</w:t>
      </w:r>
      <w:r w:rsidRPr="003F3F11" w:rsidDel="003C51E6">
        <w:rPr>
          <w:noProof/>
          <w:lang w:eastAsia="ko-KR"/>
        </w:rPr>
        <w:t>A</w:t>
      </w:r>
      <w:r>
        <w:rPr>
          <w:noProof/>
          <w:vertAlign w:val="subscript"/>
          <w:lang w:eastAsia="ko-KR"/>
        </w:rPr>
        <w:t>0</w:t>
      </w:r>
      <w:r w:rsidRPr="003F3F11" w:rsidDel="003C51E6">
        <w:rPr>
          <w:noProof/>
          <w:lang w:eastAsia="ko-KR"/>
        </w:rPr>
        <w:t> ]</w:t>
      </w:r>
      <w:r>
        <w:rPr>
          <w:noProof/>
          <w:lang w:eastAsia="ko-KR"/>
        </w:rPr>
        <w:t xml:space="preserve"> is not equal to –1, </w:t>
      </w:r>
      <w:r w:rsidRPr="00603F35">
        <w:rPr>
          <w:rFonts w:eastAsia="Malgun Gothic"/>
          <w:lang w:eastAsia="ko-KR"/>
        </w:rPr>
        <w:t>refIdxLX is set equal to RefIdxLX</w:t>
      </w:r>
      <w:r w:rsidRPr="003F3F11" w:rsidDel="003C51E6">
        <w:rPr>
          <w:noProof/>
          <w:lang w:eastAsia="ko-KR"/>
        </w:rPr>
        <w:t>[</w:t>
      </w:r>
      <w:r w:rsidRPr="003F3F11" w:rsidDel="003C51E6">
        <w:rPr>
          <w:noProof/>
        </w:rPr>
        <w:t> xNb</w:t>
      </w:r>
      <w:r w:rsidRPr="003F3F11" w:rsidDel="003C51E6">
        <w:rPr>
          <w:noProof/>
          <w:lang w:eastAsia="ko-KR"/>
        </w:rPr>
        <w:t>A</w:t>
      </w:r>
      <w:r>
        <w:rPr>
          <w:noProof/>
          <w:vertAlign w:val="subscript"/>
          <w:lang w:eastAsia="ko-KR"/>
        </w:rPr>
        <w:t>0</w:t>
      </w:r>
      <w:r w:rsidRPr="003F3F11" w:rsidDel="003C51E6">
        <w:rPr>
          <w:noProof/>
          <w:lang w:eastAsia="ko-KR"/>
        </w:rPr>
        <w:t> ][ y</w:t>
      </w:r>
      <w:r w:rsidRPr="003F3F11" w:rsidDel="003C51E6">
        <w:rPr>
          <w:noProof/>
        </w:rPr>
        <w:t>Nb</w:t>
      </w:r>
      <w:r w:rsidRPr="003F3F11" w:rsidDel="003C51E6">
        <w:rPr>
          <w:noProof/>
          <w:lang w:eastAsia="ko-KR"/>
        </w:rPr>
        <w:t>A</w:t>
      </w:r>
      <w:r>
        <w:rPr>
          <w:noProof/>
          <w:vertAlign w:val="subscript"/>
          <w:lang w:eastAsia="ko-KR"/>
        </w:rPr>
        <w:t>0</w:t>
      </w:r>
      <w:r w:rsidRPr="003F3F11" w:rsidDel="003C51E6">
        <w:rPr>
          <w:noProof/>
          <w:lang w:eastAsia="ko-KR"/>
        </w:rPr>
        <w:t> ]</w:t>
      </w:r>
      <w:r>
        <w:rPr>
          <w:noProof/>
          <w:lang w:eastAsia="ko-KR"/>
        </w:rPr>
        <w:t>.</w:t>
      </w:r>
    </w:p>
    <w:p w14:paraId="4DAC2C50" w14:textId="3C8F1F1E" w:rsidR="006340DB" w:rsidRPr="00603F35" w:rsidRDefault="006340DB" w:rsidP="006340DB">
      <w:pPr>
        <w:numPr>
          <w:ilvl w:val="0"/>
          <w:numId w:val="3"/>
        </w:numPr>
        <w:tabs>
          <w:tab w:val="clear" w:pos="400"/>
          <w:tab w:val="clear" w:pos="794"/>
        </w:tabs>
        <w:ind w:left="851" w:hanging="425"/>
        <w:rPr>
          <w:lang w:val="en-US" w:eastAsia="ko-KR"/>
        </w:rPr>
      </w:pPr>
      <w:r>
        <w:rPr>
          <w:rFonts w:eastAsia="Malgun Gothic"/>
          <w:lang w:val="en-US" w:eastAsia="ko-KR"/>
        </w:rPr>
        <w:t xml:space="preserve">Otherwise, refIdxLX is set equal to </w:t>
      </w:r>
      <w:r w:rsidR="00F87B9B" w:rsidRPr="00CC7BAC">
        <w:rPr>
          <w:noProof/>
          <w:lang w:eastAsia="ko-KR"/>
        </w:rPr>
        <w:t>DefaultRefIdxLX</w:t>
      </w:r>
      <w:r>
        <w:rPr>
          <w:rFonts w:eastAsia="Malgun Gothic"/>
          <w:lang w:val="en-US" w:eastAsia="ko-KR"/>
        </w:rPr>
        <w:t>.</w:t>
      </w:r>
    </w:p>
    <w:p w14:paraId="612CDF43" w14:textId="77777777" w:rsidR="006340DB" w:rsidRDefault="006340DB" w:rsidP="006340DB">
      <w:pPr>
        <w:tabs>
          <w:tab w:val="clear" w:pos="794"/>
          <w:tab w:val="left" w:pos="0"/>
          <w:tab w:val="left" w:pos="2977"/>
        </w:tabs>
        <w:rPr>
          <w:lang w:val="en-US" w:eastAsia="ko-KR"/>
        </w:rPr>
      </w:pPr>
      <w:r>
        <w:rPr>
          <w:lang w:val="en-US" w:eastAsia="ko-KR"/>
        </w:rPr>
        <w:t>Otherwise, if amvr_idx[ x0 ][ y0 ] is equal to 4, the following applies:</w:t>
      </w:r>
    </w:p>
    <w:p w14:paraId="117E0441" w14:textId="77777777" w:rsidR="006340DB" w:rsidRPr="003F3F11" w:rsidDel="003C51E6" w:rsidRDefault="006340DB" w:rsidP="006340DB">
      <w:pPr>
        <w:pStyle w:val="aff0"/>
        <w:numPr>
          <w:ilvl w:val="0"/>
          <w:numId w:val="3"/>
        </w:numPr>
        <w:tabs>
          <w:tab w:val="left" w:pos="450"/>
        </w:tabs>
        <w:rPr>
          <w:noProof/>
          <w:lang w:eastAsia="ko-KR"/>
        </w:rPr>
      </w:pPr>
      <w:r w:rsidRPr="003F3F11" w:rsidDel="003C51E6">
        <w:rPr>
          <w:noProof/>
          <w:lang w:eastAsia="ko-KR"/>
        </w:rPr>
        <w:t>The luma location (</w:t>
      </w:r>
      <w:r w:rsidRPr="003F3F11" w:rsidDel="003C51E6">
        <w:rPr>
          <w:noProof/>
        </w:rPr>
        <w:t> xNb</w:t>
      </w:r>
      <w:r w:rsidRPr="003F3F11" w:rsidDel="003C51E6">
        <w:rPr>
          <w:noProof/>
          <w:lang w:eastAsia="ko-KR"/>
        </w:rPr>
        <w:t>B</w:t>
      </w:r>
      <w:r w:rsidRPr="0014417F" w:rsidDel="003C51E6">
        <w:rPr>
          <w:noProof/>
          <w:vertAlign w:val="subscript"/>
          <w:lang w:eastAsia="ko-KR"/>
        </w:rPr>
        <w:t>2</w:t>
      </w:r>
      <w:r w:rsidRPr="003F3F11" w:rsidDel="003C51E6">
        <w:rPr>
          <w:noProof/>
          <w:lang w:eastAsia="ko-KR"/>
        </w:rPr>
        <w:t>, yNbB</w:t>
      </w:r>
      <w:r w:rsidRPr="0014417F" w:rsidDel="003C51E6">
        <w:rPr>
          <w:noProof/>
          <w:vertAlign w:val="subscript"/>
          <w:lang w:eastAsia="ko-KR"/>
        </w:rPr>
        <w:t>2</w:t>
      </w:r>
      <w:r w:rsidRPr="003F3F11" w:rsidDel="003C51E6">
        <w:rPr>
          <w:noProof/>
          <w:lang w:eastAsia="ko-KR"/>
        </w:rPr>
        <w:t xml:space="preserve"> ) inside the neighbouring luma coding block is set equal </w:t>
      </w:r>
      <w:r w:rsidRPr="003F4EE8" w:rsidDel="003C51E6">
        <w:rPr>
          <w:noProof/>
          <w:lang w:eastAsia="ko-KR"/>
        </w:rPr>
        <w:t>to ( x</w:t>
      </w:r>
      <w:r w:rsidRPr="003F4EE8">
        <w:rPr>
          <w:noProof/>
          <w:lang w:eastAsia="ko-KR"/>
        </w:rPr>
        <w:t>C</w:t>
      </w:r>
      <w:r w:rsidRPr="003F4EE8" w:rsidDel="003C51E6">
        <w:rPr>
          <w:noProof/>
          <w:lang w:eastAsia="ko-KR"/>
        </w:rPr>
        <w:t>b − 1, y</w:t>
      </w:r>
      <w:r w:rsidRPr="003F4EE8">
        <w:rPr>
          <w:noProof/>
          <w:lang w:eastAsia="ko-KR"/>
        </w:rPr>
        <w:t>C</w:t>
      </w:r>
      <w:r w:rsidRPr="003F4EE8" w:rsidDel="003C51E6">
        <w:rPr>
          <w:noProof/>
          <w:lang w:eastAsia="ko-KR"/>
        </w:rPr>
        <w:t>b − 1 ).</w:t>
      </w:r>
    </w:p>
    <w:p w14:paraId="2A75EF35" w14:textId="48062591" w:rsidR="006340DB" w:rsidRPr="003F3F11" w:rsidDel="003C51E6" w:rsidRDefault="006340DB" w:rsidP="006340DB">
      <w:pPr>
        <w:pStyle w:val="aff0"/>
        <w:numPr>
          <w:ilvl w:val="0"/>
          <w:numId w:val="3"/>
        </w:numPr>
        <w:tabs>
          <w:tab w:val="left" w:pos="450"/>
        </w:tabs>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luma coding block nCbH and </w:t>
      </w:r>
      <w:r w:rsidRPr="003F3F11" w:rsidDel="003C51E6">
        <w:rPr>
          <w:lang w:eastAsia="ko-KR"/>
        </w:rPr>
        <w:t>the luma location ( xNbB</w:t>
      </w:r>
      <w:r w:rsidRPr="0014417F" w:rsidDel="003C51E6">
        <w:rPr>
          <w:noProof/>
          <w:vertAlign w:val="subscript"/>
          <w:lang w:eastAsia="ko-KR"/>
        </w:rPr>
        <w:t>2</w:t>
      </w:r>
      <w:r w:rsidRPr="003F3F11" w:rsidDel="003C51E6">
        <w:rPr>
          <w:lang w:eastAsia="ko-KR"/>
        </w:rPr>
        <w:t>, yNbB</w:t>
      </w:r>
      <w:r w:rsidRPr="0014417F" w:rsidDel="003C51E6">
        <w:rPr>
          <w:noProof/>
          <w:vertAlign w:val="subscript"/>
          <w:lang w:eastAsia="ko-KR"/>
        </w:rPr>
        <w:t>2</w:t>
      </w:r>
      <w:r w:rsidRPr="003F3F11" w:rsidDel="003C51E6">
        <w:rPr>
          <w:lang w:eastAsia="ko-KR"/>
        </w:rPr>
        <w:t xml:space="preserve"> ) and the partition index partIdx as inputs, and the output is assigned to the </w:t>
      </w:r>
      <w:r>
        <w:rPr>
          <w:lang w:eastAsia="ko-KR"/>
        </w:rPr>
        <w:t>coding</w:t>
      </w:r>
      <w:r w:rsidRPr="003F3F11" w:rsidDel="003C51E6">
        <w:rPr>
          <w:lang w:eastAsia="ko-KR"/>
        </w:rPr>
        <w:t xml:space="preserve"> block availability flag availableB</w:t>
      </w:r>
      <w:r w:rsidRPr="0014417F" w:rsidDel="003C51E6">
        <w:rPr>
          <w:noProof/>
          <w:vertAlign w:val="subscript"/>
          <w:lang w:eastAsia="ko-KR"/>
        </w:rPr>
        <w:t>2</w:t>
      </w:r>
      <w:r w:rsidRPr="003F3F11" w:rsidDel="003C51E6">
        <w:rPr>
          <w:lang w:eastAsia="ko-KR"/>
        </w:rPr>
        <w:t>.</w:t>
      </w:r>
    </w:p>
    <w:p w14:paraId="09668392" w14:textId="59A99DD6" w:rsidR="006340DB" w:rsidRPr="003F3F11" w:rsidDel="003C51E6" w:rsidRDefault="006340DB" w:rsidP="006340DB">
      <w:pPr>
        <w:numPr>
          <w:ilvl w:val="0"/>
          <w:numId w:val="3"/>
        </w:numPr>
        <w:rPr>
          <w:noProof/>
        </w:rPr>
      </w:pPr>
      <w:r w:rsidRPr="003F3F11" w:rsidDel="003C51E6">
        <w:rPr>
          <w:noProof/>
        </w:rPr>
        <w:t xml:space="preserve">If </w:t>
      </w:r>
      <w:r w:rsidRPr="003F3F11" w:rsidDel="003C51E6">
        <w:rPr>
          <w:lang w:eastAsia="ko-KR"/>
        </w:rPr>
        <w:t>available</w:t>
      </w:r>
      <w:r>
        <w:rPr>
          <w:noProof/>
          <w:lang w:eastAsia="ko-KR"/>
        </w:rPr>
        <w:t>B</w:t>
      </w:r>
      <w:r>
        <w:rPr>
          <w:noProof/>
          <w:vertAlign w:val="subscript"/>
          <w:lang w:eastAsia="ko-KR"/>
        </w:rPr>
        <w:t>2</w:t>
      </w:r>
      <w:r w:rsidRPr="003F3F11" w:rsidDel="003C51E6">
        <w:t xml:space="preserve"> is equal to FALSE</w:t>
      </w:r>
      <w:r w:rsidRPr="003F3F11" w:rsidDel="003C51E6">
        <w:rPr>
          <w:noProof/>
        </w:rPr>
        <w:t xml:space="preserve">, </w:t>
      </w:r>
      <w:r w:rsidRPr="003F3F11" w:rsidDel="003C51E6">
        <w:rPr>
          <w:noProof/>
          <w:lang w:eastAsia="ko-KR"/>
        </w:rPr>
        <w:t>refIdxLX</w:t>
      </w:r>
      <w:r>
        <w:rPr>
          <w:noProof/>
          <w:lang w:eastAsia="ko-KR"/>
        </w:rPr>
        <w:t xml:space="preserve"> </w:t>
      </w:r>
      <w:r w:rsidRPr="003F3F11" w:rsidDel="003C51E6">
        <w:rPr>
          <w:noProof/>
          <w:lang w:eastAsia="ko-KR"/>
        </w:rPr>
        <w:t xml:space="preserve">is set equal to </w:t>
      </w:r>
      <w:r w:rsidR="00F87B9B" w:rsidRPr="00CC7BAC">
        <w:rPr>
          <w:noProof/>
          <w:lang w:eastAsia="ko-KR"/>
        </w:rPr>
        <w:t>DefaultRefIdxLX</w:t>
      </w:r>
      <w:r w:rsidRPr="003F3F11" w:rsidDel="003C51E6">
        <w:rPr>
          <w:noProof/>
          <w:lang w:eastAsia="ko-KR"/>
        </w:rPr>
        <w:t>.</w:t>
      </w:r>
    </w:p>
    <w:p w14:paraId="3CD23E2C" w14:textId="77777777" w:rsidR="006340DB" w:rsidRDefault="006340DB" w:rsidP="006340DB">
      <w:pPr>
        <w:numPr>
          <w:ilvl w:val="0"/>
          <w:numId w:val="3"/>
        </w:numPr>
        <w:tabs>
          <w:tab w:val="left" w:pos="450"/>
        </w:tabs>
        <w:rPr>
          <w:rFonts w:eastAsia="Malgun Gothic"/>
          <w:lang w:eastAsia="ko-KR"/>
        </w:rPr>
      </w:pPr>
      <w:r w:rsidRPr="0014417F">
        <w:rPr>
          <w:rFonts w:eastAsia="Malgun Gothic" w:hint="eastAsia"/>
          <w:lang w:eastAsia="ko-KR"/>
        </w:rPr>
        <w:t>Otherwise,</w:t>
      </w:r>
      <w:r>
        <w:rPr>
          <w:rFonts w:eastAsia="Malgun Gothic"/>
          <w:lang w:eastAsia="ko-KR"/>
        </w:rPr>
        <w:t xml:space="preserve"> the following applies:</w:t>
      </w:r>
    </w:p>
    <w:p w14:paraId="68A7F86C" w14:textId="77777777" w:rsidR="006340DB" w:rsidRPr="004908FB" w:rsidRDefault="006340DB" w:rsidP="006340DB">
      <w:pPr>
        <w:numPr>
          <w:ilvl w:val="0"/>
          <w:numId w:val="3"/>
        </w:numPr>
        <w:tabs>
          <w:tab w:val="clear" w:pos="400"/>
          <w:tab w:val="clear" w:pos="794"/>
        </w:tabs>
        <w:ind w:left="851" w:hanging="425"/>
        <w:rPr>
          <w:rFonts w:eastAsia="Malgun Gothic"/>
          <w:lang w:eastAsia="ko-KR"/>
        </w:rPr>
      </w:pPr>
      <w:r>
        <w:rPr>
          <w:rFonts w:eastAsia="Malgun Gothic"/>
          <w:lang w:eastAsia="ko-KR"/>
        </w:rPr>
        <w:t xml:space="preserve">If </w:t>
      </w:r>
      <w:r w:rsidRPr="0014417F">
        <w:rPr>
          <w:rFonts w:eastAsia="Malgun Gothic"/>
          <w:lang w:eastAsia="ko-KR"/>
        </w:rPr>
        <w:t>RefIdxLX</w:t>
      </w:r>
      <w:r w:rsidRPr="003F3F11" w:rsidDel="003C51E6">
        <w:rPr>
          <w:noProof/>
          <w:lang w:eastAsia="ko-KR"/>
        </w:rPr>
        <w:t>[</w:t>
      </w:r>
      <w:r w:rsidRPr="003F3F11" w:rsidDel="003C51E6">
        <w:rPr>
          <w:noProof/>
        </w:rPr>
        <w:t> xNb</w:t>
      </w:r>
      <w:r>
        <w:rPr>
          <w:noProof/>
          <w:lang w:eastAsia="ko-KR"/>
        </w:rPr>
        <w:t>B</w:t>
      </w:r>
      <w:r>
        <w:rPr>
          <w:noProof/>
          <w:vertAlign w:val="subscript"/>
          <w:lang w:eastAsia="ko-KR"/>
        </w:rPr>
        <w:t>2</w:t>
      </w:r>
      <w:r w:rsidRPr="003F3F11" w:rsidDel="003C51E6">
        <w:rPr>
          <w:noProof/>
          <w:lang w:eastAsia="ko-KR"/>
        </w:rPr>
        <w:t> ][ y</w:t>
      </w:r>
      <w:r w:rsidRPr="003F3F11" w:rsidDel="003C51E6">
        <w:rPr>
          <w:noProof/>
        </w:rPr>
        <w:t>Nb</w:t>
      </w:r>
      <w:r>
        <w:rPr>
          <w:noProof/>
          <w:lang w:eastAsia="ko-KR"/>
        </w:rPr>
        <w:t>B</w:t>
      </w:r>
      <w:r>
        <w:rPr>
          <w:noProof/>
          <w:vertAlign w:val="subscript"/>
          <w:lang w:eastAsia="ko-KR"/>
        </w:rPr>
        <w:t>2</w:t>
      </w:r>
      <w:r w:rsidRPr="003F3F11" w:rsidDel="003C51E6">
        <w:rPr>
          <w:noProof/>
          <w:lang w:eastAsia="ko-KR"/>
        </w:rPr>
        <w:t> ]</w:t>
      </w:r>
      <w:r>
        <w:rPr>
          <w:noProof/>
          <w:lang w:eastAsia="ko-KR"/>
        </w:rPr>
        <w:t xml:space="preserve"> is not equal to –1,</w:t>
      </w:r>
      <w:r w:rsidRPr="0014417F">
        <w:rPr>
          <w:rFonts w:eastAsia="Malgun Gothic" w:hint="eastAsia"/>
          <w:lang w:eastAsia="ko-KR"/>
        </w:rPr>
        <w:t xml:space="preserve"> </w:t>
      </w:r>
      <w:r w:rsidRPr="0014417F">
        <w:rPr>
          <w:rFonts w:eastAsia="Malgun Gothic"/>
          <w:lang w:eastAsia="ko-KR"/>
        </w:rPr>
        <w:t>refIdxLX is set equal to RefIdxLX</w:t>
      </w:r>
      <w:r w:rsidRPr="003F3F11" w:rsidDel="003C51E6">
        <w:rPr>
          <w:noProof/>
          <w:lang w:eastAsia="ko-KR"/>
        </w:rPr>
        <w:t>[</w:t>
      </w:r>
      <w:r w:rsidRPr="003F3F11" w:rsidDel="003C51E6">
        <w:rPr>
          <w:noProof/>
        </w:rPr>
        <w:t> xNb</w:t>
      </w:r>
      <w:r>
        <w:rPr>
          <w:noProof/>
          <w:lang w:eastAsia="ko-KR"/>
        </w:rPr>
        <w:t>B</w:t>
      </w:r>
      <w:r>
        <w:rPr>
          <w:noProof/>
          <w:vertAlign w:val="subscript"/>
          <w:lang w:eastAsia="ko-KR"/>
        </w:rPr>
        <w:t>2</w:t>
      </w:r>
      <w:r w:rsidRPr="003F3F11" w:rsidDel="003C51E6">
        <w:rPr>
          <w:noProof/>
          <w:lang w:eastAsia="ko-KR"/>
        </w:rPr>
        <w:t> ][ y</w:t>
      </w:r>
      <w:r w:rsidRPr="003F3F11" w:rsidDel="003C51E6">
        <w:rPr>
          <w:noProof/>
        </w:rPr>
        <w:t>Nb</w:t>
      </w:r>
      <w:r>
        <w:rPr>
          <w:noProof/>
          <w:lang w:eastAsia="ko-KR"/>
        </w:rPr>
        <w:t>B</w:t>
      </w:r>
      <w:r>
        <w:rPr>
          <w:noProof/>
          <w:vertAlign w:val="subscript"/>
          <w:lang w:eastAsia="ko-KR"/>
        </w:rPr>
        <w:t>2</w:t>
      </w:r>
      <w:r w:rsidRPr="003F3F11" w:rsidDel="003C51E6">
        <w:rPr>
          <w:noProof/>
          <w:lang w:eastAsia="ko-KR"/>
        </w:rPr>
        <w:t> ]</w:t>
      </w:r>
      <w:r>
        <w:rPr>
          <w:noProof/>
          <w:lang w:eastAsia="ko-KR"/>
        </w:rPr>
        <w:t>.</w:t>
      </w:r>
    </w:p>
    <w:p w14:paraId="5548DC94" w14:textId="5B18EFB6" w:rsidR="006340DB" w:rsidRDefault="006340DB" w:rsidP="006340DB">
      <w:pPr>
        <w:numPr>
          <w:ilvl w:val="0"/>
          <w:numId w:val="3"/>
        </w:numPr>
        <w:tabs>
          <w:tab w:val="clear" w:pos="400"/>
          <w:tab w:val="clear" w:pos="794"/>
        </w:tabs>
        <w:ind w:left="851" w:hanging="425"/>
        <w:rPr>
          <w:rFonts w:eastAsia="Malgun Gothic"/>
          <w:lang w:eastAsia="ko-KR"/>
        </w:rPr>
      </w:pPr>
      <w:r>
        <w:rPr>
          <w:rFonts w:eastAsia="Malgun Gothic"/>
          <w:lang w:eastAsia="ko-KR"/>
        </w:rPr>
        <w:t xml:space="preserve">Otherwise, refIdxLX is set equal to </w:t>
      </w:r>
      <w:r w:rsidR="00F87B9B" w:rsidRPr="00CC7BAC">
        <w:rPr>
          <w:noProof/>
          <w:lang w:eastAsia="ko-KR"/>
        </w:rPr>
        <w:t>DefaultRefIdxLX</w:t>
      </w:r>
      <w:r>
        <w:rPr>
          <w:rFonts w:eastAsia="Malgun Gothic"/>
          <w:lang w:eastAsia="ko-KR"/>
        </w:rPr>
        <w:t>.</w:t>
      </w:r>
    </w:p>
    <w:p w14:paraId="784A4604" w14:textId="1DC4682D" w:rsidR="00282146" w:rsidRDefault="00282146" w:rsidP="0016260F">
      <w:pPr>
        <w:pStyle w:val="40"/>
        <w:rPr>
          <w:lang w:eastAsia="ko-KR"/>
        </w:rPr>
      </w:pPr>
      <w:r>
        <w:rPr>
          <w:lang w:eastAsia="ko-KR"/>
        </w:rPr>
        <w:t xml:space="preserve">Conversion </w:t>
      </w:r>
      <w:r w:rsidR="00C939D9">
        <w:rPr>
          <w:lang w:eastAsia="ko-KR"/>
        </w:rPr>
        <w:t xml:space="preserve">luma </w:t>
      </w:r>
      <w:r>
        <w:rPr>
          <w:lang w:eastAsia="ko-KR"/>
        </w:rPr>
        <w:t xml:space="preserve">motion vectors from 1/16 </w:t>
      </w:r>
      <w:r w:rsidR="00975FB5" w:rsidRPr="004F290B" w:rsidDel="003C51E6">
        <w:rPr>
          <w:noProof/>
          <w:lang w:val="en-CA" w:eastAsia="ko-KR"/>
        </w:rPr>
        <w:t>fractional-sample</w:t>
      </w:r>
      <w:r w:rsidR="00975FB5">
        <w:rPr>
          <w:lang w:eastAsia="ko-KR"/>
        </w:rPr>
        <w:t xml:space="preserve"> accurac</w:t>
      </w:r>
      <w:r>
        <w:rPr>
          <w:lang w:eastAsia="ko-KR"/>
        </w:rPr>
        <w:t xml:space="preserve">y to ¼ </w:t>
      </w:r>
      <w:r w:rsidR="00975FB5" w:rsidRPr="004F290B" w:rsidDel="003C51E6">
        <w:rPr>
          <w:noProof/>
          <w:lang w:val="en-CA" w:eastAsia="ko-KR"/>
        </w:rPr>
        <w:t>fractional-sample</w:t>
      </w:r>
      <w:r w:rsidR="00975FB5">
        <w:rPr>
          <w:lang w:eastAsia="ko-KR"/>
        </w:rPr>
        <w:t xml:space="preserve"> accurac</w:t>
      </w:r>
      <w:r>
        <w:rPr>
          <w:lang w:eastAsia="ko-KR"/>
        </w:rPr>
        <w:t>y</w:t>
      </w:r>
    </w:p>
    <w:p w14:paraId="3F56FF25" w14:textId="77777777" w:rsidR="00282146" w:rsidRDefault="00282146" w:rsidP="00282146">
      <w:pPr>
        <w:tabs>
          <w:tab w:val="clear" w:pos="794"/>
          <w:tab w:val="left" w:pos="0"/>
          <w:tab w:val="left" w:pos="2977"/>
        </w:tabs>
        <w:rPr>
          <w:lang w:val="en-CA" w:eastAsia="ko-KR"/>
        </w:rPr>
      </w:pPr>
      <w:r w:rsidRPr="00901B03">
        <w:rPr>
          <w:lang w:val="en-CA" w:eastAsia="ko-KR"/>
        </w:rPr>
        <w:t>Inputs to this process are:</w:t>
      </w:r>
    </w:p>
    <w:p w14:paraId="313A664F" w14:textId="4677EEDB" w:rsidR="00282146" w:rsidRPr="003F3F11" w:rsidDel="003C51E6" w:rsidRDefault="00282146" w:rsidP="00282146">
      <w:pPr>
        <w:numPr>
          <w:ilvl w:val="0"/>
          <w:numId w:val="3"/>
        </w:numPr>
        <w:rPr>
          <w:noProof/>
          <w:lang w:eastAsia="ko-KR"/>
        </w:rPr>
      </w:pPr>
      <w:r w:rsidRPr="003F3F11" w:rsidDel="003C51E6">
        <w:rPr>
          <w:noProof/>
          <w:lang w:eastAsia="ko-KR"/>
        </w:rPr>
        <w:t>the motion vectors mv</w:t>
      </w:r>
      <w:r>
        <w:rPr>
          <w:noProof/>
          <w:lang w:eastAsia="ko-KR"/>
        </w:rPr>
        <w:t>I</w:t>
      </w:r>
      <w:r w:rsidRPr="003F3F11" w:rsidDel="003C51E6">
        <w:rPr>
          <w:noProof/>
          <w:lang w:eastAsia="ko-KR"/>
        </w:rPr>
        <w:t>L0 and mv</w:t>
      </w:r>
      <w:r>
        <w:rPr>
          <w:noProof/>
          <w:lang w:eastAsia="ko-KR"/>
        </w:rPr>
        <w:t>I</w:t>
      </w:r>
      <w:r w:rsidRPr="003F3F11" w:rsidDel="003C51E6">
        <w:rPr>
          <w:noProof/>
          <w:lang w:eastAsia="ko-KR"/>
        </w:rPr>
        <w:t>L1</w:t>
      </w:r>
      <w:r>
        <w:rPr>
          <w:noProof/>
          <w:lang w:eastAsia="ko-KR"/>
        </w:rPr>
        <w:t xml:space="preserve"> in 1/16 pel accuracy</w:t>
      </w:r>
      <w:r w:rsidRPr="003F3F11" w:rsidDel="003C51E6">
        <w:rPr>
          <w:noProof/>
          <w:lang w:eastAsia="ko-KR"/>
        </w:rPr>
        <w:t>,</w:t>
      </w:r>
    </w:p>
    <w:p w14:paraId="78C3C3EF" w14:textId="02132500" w:rsidR="00282146" w:rsidRPr="00AF53F3" w:rsidRDefault="00282146" w:rsidP="00282146">
      <w:pPr>
        <w:tabs>
          <w:tab w:val="clear" w:pos="794"/>
          <w:tab w:val="left" w:pos="0"/>
        </w:tabs>
        <w:rPr>
          <w:rFonts w:eastAsia="Malgun Gothic"/>
          <w:lang w:eastAsia="ko-KR"/>
        </w:rPr>
      </w:pPr>
      <w:r w:rsidRPr="00AF53F3">
        <w:rPr>
          <w:rFonts w:eastAsia="Malgun Gothic"/>
          <w:lang w:eastAsia="ko-KR"/>
        </w:rPr>
        <w:t>Outputs of the process are:</w:t>
      </w:r>
    </w:p>
    <w:p w14:paraId="0940A8B4" w14:textId="337F1185" w:rsidR="00282146" w:rsidRDefault="00282146" w:rsidP="00282146">
      <w:pPr>
        <w:numPr>
          <w:ilvl w:val="0"/>
          <w:numId w:val="3"/>
        </w:numPr>
        <w:rPr>
          <w:noProof/>
          <w:lang w:eastAsia="ko-KR"/>
        </w:rPr>
      </w:pPr>
      <w:r w:rsidRPr="003F3F11" w:rsidDel="003C51E6">
        <w:rPr>
          <w:noProof/>
          <w:lang w:eastAsia="ko-KR"/>
        </w:rPr>
        <w:t>the motion vectors mvL0 and mvL1</w:t>
      </w:r>
      <w:r>
        <w:rPr>
          <w:noProof/>
          <w:lang w:eastAsia="ko-KR"/>
        </w:rPr>
        <w:t xml:space="preserve"> in ¼ pel accuracy.</w:t>
      </w:r>
    </w:p>
    <w:p w14:paraId="14F0199D" w14:textId="074D81E5" w:rsidR="00282146" w:rsidRDefault="00282146" w:rsidP="0016260F">
      <w:pPr>
        <w:rPr>
          <w:noProof/>
          <w:lang w:eastAsia="ko-KR"/>
        </w:rPr>
      </w:pPr>
      <w:r w:rsidRPr="00943A5F">
        <w:rPr>
          <w:noProof/>
          <w:lang w:eastAsia="ko-KR"/>
        </w:rPr>
        <w:t xml:space="preserve">For the </w:t>
      </w:r>
      <w:r>
        <w:rPr>
          <w:noProof/>
          <w:lang w:eastAsia="ko-KR"/>
        </w:rPr>
        <w:t>conversion</w:t>
      </w:r>
      <w:r w:rsidRPr="00943A5F">
        <w:rPr>
          <w:noProof/>
          <w:lang w:eastAsia="ko-KR"/>
        </w:rPr>
        <w:t xml:space="preserve"> of the </w:t>
      </w:r>
      <w:r>
        <w:rPr>
          <w:noProof/>
          <w:lang w:eastAsia="ko-KR"/>
        </w:rPr>
        <w:t>luma</w:t>
      </w:r>
      <w:r w:rsidRPr="00943A5F">
        <w:rPr>
          <w:noProof/>
          <w:lang w:eastAsia="ko-KR"/>
        </w:rPr>
        <w:t xml:space="preserve"> motion vector mv</w:t>
      </w:r>
      <w:r>
        <w:rPr>
          <w:noProof/>
          <w:lang w:eastAsia="ko-KR"/>
        </w:rPr>
        <w:t>I</w:t>
      </w:r>
      <w:r w:rsidRPr="00943A5F">
        <w:rPr>
          <w:noProof/>
          <w:lang w:eastAsia="ko-KR"/>
        </w:rPr>
        <w:t xml:space="preserve">LX, the </w:t>
      </w:r>
      <w:r>
        <w:rPr>
          <w:noProof/>
          <w:lang w:eastAsia="ko-KR"/>
        </w:rPr>
        <w:t>following applies:</w:t>
      </w:r>
    </w:p>
    <w:p w14:paraId="437CF287" w14:textId="66CC7477" w:rsidR="00282146" w:rsidRPr="00943A5F" w:rsidRDefault="00282146" w:rsidP="0016260F">
      <w:pPr>
        <w:pStyle w:val="Equation"/>
        <w:tabs>
          <w:tab w:val="clear" w:pos="4849"/>
          <w:tab w:val="center" w:pos="10350"/>
        </w:tabs>
        <w:ind w:left="900"/>
        <w:rPr>
          <w:noProof/>
          <w:lang w:eastAsia="ko-KR"/>
        </w:rPr>
      </w:pPr>
      <w:r>
        <w:rPr>
          <w:noProof/>
          <w:lang w:eastAsia="ko-KR"/>
        </w:rPr>
        <w:t>mvL0[0] = mvIL0[0] &gt;&gt; 2</w:t>
      </w:r>
      <w:r w:rsidR="00526E0F">
        <w:rPr>
          <w:noProof/>
          <w:lang w:eastAsia="ko-KR"/>
        </w:rPr>
        <w:t xml:space="preserve"> </w:t>
      </w:r>
      <w:r w:rsidR="00526E0F">
        <w:rPr>
          <w:noProof/>
          <w:lang w:eastAsia="ko-KR"/>
        </w:rPr>
        <w:tab/>
      </w:r>
      <w:r w:rsidR="00526E0F" w:rsidRPr="00943A5F">
        <w:rPr>
          <w:noProof/>
          <w:lang w:eastAsia="ko-KR"/>
        </w:rPr>
        <w:t>(</w:t>
      </w:r>
      <w:r w:rsidR="00526E0F" w:rsidRPr="00943A5F">
        <w:rPr>
          <w:noProof/>
          <w:lang w:eastAsia="ko-KR"/>
        </w:rPr>
        <w:fldChar w:fldCharType="begin"/>
      </w:r>
      <w:r w:rsidR="00526E0F" w:rsidRPr="00943A5F">
        <w:rPr>
          <w:noProof/>
          <w:lang w:eastAsia="ko-KR"/>
        </w:rPr>
        <w:instrText xml:space="preserve"> STYLEREF 1 \s </w:instrText>
      </w:r>
      <w:r w:rsidR="00526E0F" w:rsidRPr="00943A5F">
        <w:rPr>
          <w:noProof/>
          <w:lang w:eastAsia="ko-KR"/>
        </w:rPr>
        <w:fldChar w:fldCharType="separate"/>
      </w:r>
      <w:r w:rsidR="0063227E">
        <w:rPr>
          <w:noProof/>
          <w:lang w:eastAsia="ko-KR"/>
        </w:rPr>
        <w:t>8</w:t>
      </w:r>
      <w:r w:rsidR="00526E0F" w:rsidRPr="00943A5F">
        <w:rPr>
          <w:noProof/>
          <w:lang w:eastAsia="ko-KR"/>
        </w:rPr>
        <w:fldChar w:fldCharType="end"/>
      </w:r>
      <w:r w:rsidR="00526E0F" w:rsidRPr="00943A5F">
        <w:rPr>
          <w:noProof/>
          <w:lang w:eastAsia="ko-KR"/>
        </w:rPr>
        <w:noBreakHyphen/>
      </w:r>
      <w:r w:rsidR="00526E0F" w:rsidRPr="00943A5F">
        <w:rPr>
          <w:noProof/>
          <w:lang w:eastAsia="ko-KR"/>
        </w:rPr>
        <w:fldChar w:fldCharType="begin"/>
      </w:r>
      <w:r w:rsidR="00526E0F" w:rsidRPr="00943A5F">
        <w:rPr>
          <w:noProof/>
          <w:lang w:eastAsia="ko-KR"/>
        </w:rPr>
        <w:instrText xml:space="preserve"> SEQ Equation \* ARABIC \s 1 </w:instrText>
      </w:r>
      <w:r w:rsidR="00526E0F" w:rsidRPr="00943A5F">
        <w:rPr>
          <w:noProof/>
          <w:lang w:eastAsia="ko-KR"/>
        </w:rPr>
        <w:fldChar w:fldCharType="separate"/>
      </w:r>
      <w:r w:rsidR="0063227E">
        <w:rPr>
          <w:noProof/>
          <w:lang w:eastAsia="ko-KR"/>
        </w:rPr>
        <w:t>400</w:t>
      </w:r>
      <w:r w:rsidR="00526E0F" w:rsidRPr="00943A5F">
        <w:rPr>
          <w:noProof/>
          <w:lang w:eastAsia="ko-KR"/>
        </w:rPr>
        <w:fldChar w:fldCharType="end"/>
      </w:r>
      <w:r w:rsidR="00526E0F" w:rsidRPr="00943A5F">
        <w:rPr>
          <w:noProof/>
          <w:lang w:eastAsia="ko-KR"/>
        </w:rPr>
        <w:t>)</w:t>
      </w:r>
    </w:p>
    <w:p w14:paraId="53C53D5A" w14:textId="49BEE01F" w:rsidR="00526E0F" w:rsidRDefault="00282146" w:rsidP="00526E0F">
      <w:pPr>
        <w:pStyle w:val="Equation"/>
        <w:tabs>
          <w:tab w:val="clear" w:pos="4849"/>
          <w:tab w:val="center" w:pos="10350"/>
        </w:tabs>
        <w:ind w:left="900"/>
        <w:rPr>
          <w:noProof/>
          <w:lang w:eastAsia="ko-KR"/>
        </w:rPr>
      </w:pPr>
      <w:r>
        <w:rPr>
          <w:noProof/>
          <w:lang w:eastAsia="ko-KR"/>
        </w:rPr>
        <w:t>mvL0[1] = mvIL0[1] &gt;&gt; 2</w:t>
      </w:r>
      <w:r w:rsidR="00526E0F">
        <w:rPr>
          <w:noProof/>
          <w:lang w:eastAsia="ko-KR"/>
        </w:rPr>
        <w:t xml:space="preserve"> </w:t>
      </w:r>
      <w:r w:rsidR="00526E0F">
        <w:rPr>
          <w:noProof/>
          <w:lang w:eastAsia="ko-KR"/>
        </w:rPr>
        <w:tab/>
      </w:r>
      <w:r w:rsidR="00526E0F" w:rsidRPr="00943A5F">
        <w:rPr>
          <w:noProof/>
          <w:lang w:eastAsia="ko-KR"/>
        </w:rPr>
        <w:t>(</w:t>
      </w:r>
      <w:r w:rsidR="00526E0F" w:rsidRPr="00943A5F">
        <w:rPr>
          <w:noProof/>
          <w:lang w:eastAsia="ko-KR"/>
        </w:rPr>
        <w:fldChar w:fldCharType="begin"/>
      </w:r>
      <w:r w:rsidR="00526E0F" w:rsidRPr="00943A5F">
        <w:rPr>
          <w:noProof/>
          <w:lang w:eastAsia="ko-KR"/>
        </w:rPr>
        <w:instrText xml:space="preserve"> STYLEREF 1 \s </w:instrText>
      </w:r>
      <w:r w:rsidR="00526E0F" w:rsidRPr="00943A5F">
        <w:rPr>
          <w:noProof/>
          <w:lang w:eastAsia="ko-KR"/>
        </w:rPr>
        <w:fldChar w:fldCharType="separate"/>
      </w:r>
      <w:r w:rsidR="0063227E">
        <w:rPr>
          <w:noProof/>
          <w:lang w:eastAsia="ko-KR"/>
        </w:rPr>
        <w:t>8</w:t>
      </w:r>
      <w:r w:rsidR="00526E0F" w:rsidRPr="00943A5F">
        <w:rPr>
          <w:noProof/>
          <w:lang w:eastAsia="ko-KR"/>
        </w:rPr>
        <w:fldChar w:fldCharType="end"/>
      </w:r>
      <w:r w:rsidR="00526E0F" w:rsidRPr="00943A5F">
        <w:rPr>
          <w:noProof/>
          <w:lang w:eastAsia="ko-KR"/>
        </w:rPr>
        <w:noBreakHyphen/>
      </w:r>
      <w:r w:rsidR="00526E0F" w:rsidRPr="00943A5F">
        <w:rPr>
          <w:noProof/>
          <w:lang w:eastAsia="ko-KR"/>
        </w:rPr>
        <w:fldChar w:fldCharType="begin"/>
      </w:r>
      <w:r w:rsidR="00526E0F" w:rsidRPr="00943A5F">
        <w:rPr>
          <w:noProof/>
          <w:lang w:eastAsia="ko-KR"/>
        </w:rPr>
        <w:instrText xml:space="preserve"> SEQ Equation \* ARABIC \s 1 </w:instrText>
      </w:r>
      <w:r w:rsidR="00526E0F" w:rsidRPr="00943A5F">
        <w:rPr>
          <w:noProof/>
          <w:lang w:eastAsia="ko-KR"/>
        </w:rPr>
        <w:fldChar w:fldCharType="separate"/>
      </w:r>
      <w:r w:rsidR="0063227E">
        <w:rPr>
          <w:noProof/>
          <w:lang w:eastAsia="ko-KR"/>
        </w:rPr>
        <w:t>401</w:t>
      </w:r>
      <w:r w:rsidR="00526E0F" w:rsidRPr="00943A5F">
        <w:rPr>
          <w:noProof/>
          <w:lang w:eastAsia="ko-KR"/>
        </w:rPr>
        <w:fldChar w:fldCharType="end"/>
      </w:r>
      <w:r w:rsidR="00526E0F" w:rsidRPr="00943A5F">
        <w:rPr>
          <w:noProof/>
          <w:lang w:eastAsia="ko-KR"/>
        </w:rPr>
        <w:t>)</w:t>
      </w:r>
    </w:p>
    <w:p w14:paraId="328B51A8" w14:textId="4E7B68BE" w:rsidR="00526E0F" w:rsidRDefault="00526E0F" w:rsidP="00526E0F">
      <w:pPr>
        <w:pStyle w:val="40"/>
        <w:rPr>
          <w:lang w:eastAsia="ko-KR"/>
        </w:rPr>
      </w:pPr>
      <w:bookmarkStart w:id="1254" w:name="_Ref535241161"/>
      <w:r>
        <w:rPr>
          <w:lang w:eastAsia="ko-KR"/>
        </w:rPr>
        <w:t>Conversion</w:t>
      </w:r>
      <w:r w:rsidR="00C939D9">
        <w:rPr>
          <w:lang w:eastAsia="ko-KR"/>
        </w:rPr>
        <w:t xml:space="preserve"> luma</w:t>
      </w:r>
      <w:r>
        <w:rPr>
          <w:lang w:eastAsia="ko-KR"/>
        </w:rPr>
        <w:t xml:space="preserve"> motion vectors from ¼ </w:t>
      </w:r>
      <w:r w:rsidR="00975FB5" w:rsidRPr="004F290B" w:rsidDel="003C51E6">
        <w:rPr>
          <w:noProof/>
          <w:lang w:val="en-CA" w:eastAsia="ko-KR"/>
        </w:rPr>
        <w:t>fractional-sample</w:t>
      </w:r>
      <w:r w:rsidR="00975FB5">
        <w:rPr>
          <w:lang w:eastAsia="ko-KR"/>
        </w:rPr>
        <w:t xml:space="preserve"> accurac</w:t>
      </w:r>
      <w:r>
        <w:rPr>
          <w:lang w:eastAsia="ko-KR"/>
        </w:rPr>
        <w:t xml:space="preserve">y to 1/16 </w:t>
      </w:r>
      <w:r w:rsidR="00975FB5" w:rsidRPr="004F290B" w:rsidDel="003C51E6">
        <w:rPr>
          <w:noProof/>
          <w:lang w:val="en-CA" w:eastAsia="ko-KR"/>
        </w:rPr>
        <w:t>fractional-sample</w:t>
      </w:r>
      <w:r w:rsidR="00975FB5">
        <w:rPr>
          <w:lang w:eastAsia="ko-KR"/>
        </w:rPr>
        <w:t xml:space="preserve"> accurac</w:t>
      </w:r>
      <w:r>
        <w:rPr>
          <w:lang w:eastAsia="ko-KR"/>
        </w:rPr>
        <w:t>y</w:t>
      </w:r>
      <w:bookmarkEnd w:id="1254"/>
    </w:p>
    <w:p w14:paraId="25C863FD" w14:textId="77777777" w:rsidR="00526E0F" w:rsidRDefault="00526E0F" w:rsidP="00526E0F">
      <w:pPr>
        <w:tabs>
          <w:tab w:val="clear" w:pos="794"/>
          <w:tab w:val="left" w:pos="0"/>
          <w:tab w:val="left" w:pos="2977"/>
        </w:tabs>
        <w:rPr>
          <w:lang w:val="en-CA" w:eastAsia="ko-KR"/>
        </w:rPr>
      </w:pPr>
      <w:r w:rsidRPr="00901B03">
        <w:rPr>
          <w:lang w:val="en-CA" w:eastAsia="ko-KR"/>
        </w:rPr>
        <w:t>Inputs to this process are:</w:t>
      </w:r>
    </w:p>
    <w:p w14:paraId="13B09F1B" w14:textId="4005B354" w:rsidR="00526E0F" w:rsidRPr="003F3F11" w:rsidDel="003C51E6" w:rsidRDefault="00526E0F" w:rsidP="00526E0F">
      <w:pPr>
        <w:numPr>
          <w:ilvl w:val="0"/>
          <w:numId w:val="3"/>
        </w:numPr>
        <w:rPr>
          <w:noProof/>
          <w:lang w:eastAsia="ko-KR"/>
        </w:rPr>
      </w:pPr>
      <w:r w:rsidRPr="003F3F11" w:rsidDel="003C51E6">
        <w:rPr>
          <w:noProof/>
          <w:lang w:eastAsia="ko-KR"/>
        </w:rPr>
        <w:t>the motion vectors mv</w:t>
      </w:r>
      <w:r>
        <w:rPr>
          <w:noProof/>
          <w:lang w:eastAsia="ko-KR"/>
        </w:rPr>
        <w:t>I</w:t>
      </w:r>
      <w:r w:rsidRPr="003F3F11" w:rsidDel="003C51E6">
        <w:rPr>
          <w:noProof/>
          <w:lang w:eastAsia="ko-KR"/>
        </w:rPr>
        <w:t>L0 and mv</w:t>
      </w:r>
      <w:r>
        <w:rPr>
          <w:noProof/>
          <w:lang w:eastAsia="ko-KR"/>
        </w:rPr>
        <w:t>I</w:t>
      </w:r>
      <w:r w:rsidRPr="003F3F11" w:rsidDel="003C51E6">
        <w:rPr>
          <w:noProof/>
          <w:lang w:eastAsia="ko-KR"/>
        </w:rPr>
        <w:t>L1</w:t>
      </w:r>
      <w:r>
        <w:rPr>
          <w:noProof/>
          <w:lang w:eastAsia="ko-KR"/>
        </w:rPr>
        <w:t xml:space="preserve"> in 1/16 pel accuracy</w:t>
      </w:r>
      <w:r w:rsidR="0095702E">
        <w:rPr>
          <w:noProof/>
          <w:lang w:eastAsia="ko-KR"/>
        </w:rPr>
        <w:t>.</w:t>
      </w:r>
    </w:p>
    <w:p w14:paraId="79D47924" w14:textId="35BD76FB" w:rsidR="00526E0F" w:rsidRPr="00AF53F3" w:rsidRDefault="00526E0F" w:rsidP="00526E0F">
      <w:pPr>
        <w:tabs>
          <w:tab w:val="clear" w:pos="794"/>
          <w:tab w:val="left" w:pos="0"/>
        </w:tabs>
        <w:rPr>
          <w:rFonts w:eastAsia="Malgun Gothic"/>
          <w:lang w:eastAsia="ko-KR"/>
        </w:rPr>
      </w:pPr>
      <w:r w:rsidRPr="00AF53F3">
        <w:rPr>
          <w:rFonts w:eastAsia="Malgun Gothic"/>
          <w:lang w:eastAsia="ko-KR"/>
        </w:rPr>
        <w:t>Outputs of the process are:</w:t>
      </w:r>
    </w:p>
    <w:p w14:paraId="67384BF8" w14:textId="408A5061" w:rsidR="00526E0F" w:rsidRDefault="00526E0F" w:rsidP="00526E0F">
      <w:pPr>
        <w:numPr>
          <w:ilvl w:val="0"/>
          <w:numId w:val="3"/>
        </w:numPr>
        <w:rPr>
          <w:noProof/>
          <w:lang w:eastAsia="ko-KR"/>
        </w:rPr>
      </w:pPr>
      <w:r w:rsidRPr="003F3F11" w:rsidDel="003C51E6">
        <w:rPr>
          <w:noProof/>
          <w:lang w:eastAsia="ko-KR"/>
        </w:rPr>
        <w:lastRenderedPageBreak/>
        <w:t>the motion vectors mvL0 and mvL1</w:t>
      </w:r>
      <w:r>
        <w:rPr>
          <w:noProof/>
          <w:lang w:eastAsia="ko-KR"/>
        </w:rPr>
        <w:t xml:space="preserve"> in ¼ pel accuracy.</w:t>
      </w:r>
    </w:p>
    <w:p w14:paraId="75C74687" w14:textId="77777777" w:rsidR="00526E0F" w:rsidRDefault="00526E0F" w:rsidP="00526E0F">
      <w:pPr>
        <w:rPr>
          <w:noProof/>
          <w:lang w:eastAsia="ko-KR"/>
        </w:rPr>
      </w:pPr>
      <w:r w:rsidRPr="00943A5F">
        <w:rPr>
          <w:noProof/>
          <w:lang w:eastAsia="ko-KR"/>
        </w:rPr>
        <w:t xml:space="preserve">For the </w:t>
      </w:r>
      <w:r>
        <w:rPr>
          <w:noProof/>
          <w:lang w:eastAsia="ko-KR"/>
        </w:rPr>
        <w:t>conversion</w:t>
      </w:r>
      <w:r w:rsidRPr="00943A5F">
        <w:rPr>
          <w:noProof/>
          <w:lang w:eastAsia="ko-KR"/>
        </w:rPr>
        <w:t xml:space="preserve"> of the </w:t>
      </w:r>
      <w:r>
        <w:rPr>
          <w:noProof/>
          <w:lang w:eastAsia="ko-KR"/>
        </w:rPr>
        <w:t>luma</w:t>
      </w:r>
      <w:r w:rsidRPr="00943A5F">
        <w:rPr>
          <w:noProof/>
          <w:lang w:eastAsia="ko-KR"/>
        </w:rPr>
        <w:t xml:space="preserve"> motion vector mv</w:t>
      </w:r>
      <w:r>
        <w:rPr>
          <w:noProof/>
          <w:lang w:eastAsia="ko-KR"/>
        </w:rPr>
        <w:t>I</w:t>
      </w:r>
      <w:r w:rsidRPr="00943A5F">
        <w:rPr>
          <w:noProof/>
          <w:lang w:eastAsia="ko-KR"/>
        </w:rPr>
        <w:t xml:space="preserve">LX, the </w:t>
      </w:r>
      <w:r>
        <w:rPr>
          <w:noProof/>
          <w:lang w:eastAsia="ko-KR"/>
        </w:rPr>
        <w:t>following applies:</w:t>
      </w:r>
    </w:p>
    <w:p w14:paraId="3437686E" w14:textId="29FEB10E" w:rsidR="00526E0F" w:rsidRPr="00943A5F" w:rsidRDefault="00526E0F" w:rsidP="0016260F">
      <w:pPr>
        <w:pStyle w:val="Equation"/>
        <w:tabs>
          <w:tab w:val="clear" w:pos="4849"/>
          <w:tab w:val="center" w:pos="10350"/>
        </w:tabs>
        <w:ind w:left="900"/>
        <w:rPr>
          <w:noProof/>
          <w:lang w:eastAsia="ko-KR"/>
        </w:rPr>
      </w:pPr>
      <w:r>
        <w:rPr>
          <w:noProof/>
          <w:lang w:eastAsia="ko-KR"/>
        </w:rPr>
        <w:t xml:space="preserve">mvL0[0] = mvIL0[0] &lt;&lt; 2 </w:t>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402</w:t>
      </w:r>
      <w:r w:rsidRPr="00943A5F">
        <w:rPr>
          <w:noProof/>
          <w:lang w:eastAsia="ko-KR"/>
        </w:rPr>
        <w:fldChar w:fldCharType="end"/>
      </w:r>
      <w:r w:rsidRPr="00943A5F">
        <w:rPr>
          <w:noProof/>
          <w:lang w:eastAsia="ko-KR"/>
        </w:rPr>
        <w:t>)</w:t>
      </w:r>
    </w:p>
    <w:p w14:paraId="4CAE0BD1" w14:textId="08617930" w:rsidR="00526E0F" w:rsidRDefault="00526E0F" w:rsidP="00526E0F">
      <w:pPr>
        <w:pStyle w:val="Equation"/>
        <w:tabs>
          <w:tab w:val="clear" w:pos="4849"/>
          <w:tab w:val="center" w:pos="10350"/>
        </w:tabs>
        <w:ind w:left="900"/>
        <w:rPr>
          <w:noProof/>
          <w:lang w:eastAsia="ko-KR"/>
        </w:rPr>
      </w:pPr>
      <w:r>
        <w:rPr>
          <w:noProof/>
          <w:lang w:eastAsia="ko-KR"/>
        </w:rPr>
        <w:t xml:space="preserve">mvL0[1] = mvIL0[1] &lt;&lt; 2 </w:t>
      </w:r>
      <w:r>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403</w:t>
      </w:r>
      <w:r w:rsidRPr="00943A5F">
        <w:rPr>
          <w:noProof/>
          <w:lang w:eastAsia="ko-KR"/>
        </w:rPr>
        <w:fldChar w:fldCharType="end"/>
      </w:r>
      <w:r w:rsidRPr="00943A5F">
        <w:rPr>
          <w:noProof/>
          <w:lang w:eastAsia="ko-KR"/>
        </w:rPr>
        <w:t>)</w:t>
      </w:r>
    </w:p>
    <w:p w14:paraId="72DB5B6B" w14:textId="1FE24344" w:rsidR="00EC11B5" w:rsidRPr="00B27098" w:rsidRDefault="00EC11B5" w:rsidP="00EC11B5">
      <w:pPr>
        <w:pStyle w:val="40"/>
      </w:pPr>
      <w:bookmarkStart w:id="1255" w:name="_Ref535432116"/>
      <w:r>
        <w:rPr>
          <w:lang w:eastAsia="ko-KR"/>
        </w:rPr>
        <w:t xml:space="preserve">Derivation process </w:t>
      </w:r>
      <w:r>
        <w:rPr>
          <w:noProof/>
          <w:lang w:eastAsia="ko-KR"/>
        </w:rPr>
        <w:t xml:space="preserve">for </w:t>
      </w:r>
      <w:r w:rsidR="00947875">
        <w:rPr>
          <w:noProof/>
          <w:lang w:eastAsia="ko-KR"/>
        </w:rPr>
        <w:t>MMVD</w:t>
      </w:r>
      <w:r w:rsidR="00A03FBE">
        <w:rPr>
          <w:noProof/>
          <w:lang w:eastAsia="ko-KR"/>
        </w:rPr>
        <w:t xml:space="preserve"> </w:t>
      </w:r>
      <w:r>
        <w:rPr>
          <w:noProof/>
          <w:lang w:eastAsia="ko-KR"/>
        </w:rPr>
        <w:t>motion vector</w:t>
      </w:r>
      <w:bookmarkEnd w:id="1255"/>
    </w:p>
    <w:p w14:paraId="15F54CEC" w14:textId="2F790785" w:rsidR="008165C3" w:rsidRDefault="007A21F5" w:rsidP="002E29D8">
      <w:pPr>
        <w:tabs>
          <w:tab w:val="clear" w:pos="794"/>
          <w:tab w:val="left" w:pos="0"/>
          <w:tab w:val="left" w:pos="2977"/>
        </w:tabs>
        <w:rPr>
          <w:lang w:val="en-CA"/>
        </w:rPr>
      </w:pPr>
      <w:r w:rsidRPr="00901B03" w:rsidDel="003C51E6">
        <w:rPr>
          <w:lang w:val="en-CA" w:eastAsia="ko-KR"/>
        </w:rPr>
        <w:t>Inputs to this process are</w:t>
      </w:r>
      <w:r w:rsidR="002E29D8">
        <w:rPr>
          <w:lang w:val="en-CA" w:eastAsia="ko-KR"/>
        </w:rPr>
        <w:t>:</w:t>
      </w:r>
    </w:p>
    <w:p w14:paraId="380C75DA" w14:textId="7E94C136" w:rsidR="005F6931" w:rsidRPr="00901B03" w:rsidDel="003C51E6" w:rsidRDefault="005F6931" w:rsidP="005F6931">
      <w:pPr>
        <w:numPr>
          <w:ilvl w:val="0"/>
          <w:numId w:val="3"/>
        </w:numPr>
        <w:tabs>
          <w:tab w:val="clear" w:pos="400"/>
        </w:tabs>
        <w:ind w:left="360" w:hanging="360"/>
        <w:rPr>
          <w:lang w:val="en-CA"/>
        </w:rPr>
      </w:pPr>
      <w:r w:rsidRPr="00901B03" w:rsidDel="003C51E6">
        <w:rPr>
          <w:lang w:val="en-CA"/>
        </w:rPr>
        <w:t>a luma location ( xCb, yCb ) of the top-left sample of the current luma coding block relative to the top-left luma sample of the current picture,</w:t>
      </w:r>
    </w:p>
    <w:p w14:paraId="69EC3C11" w14:textId="2A23573C" w:rsidR="00555954" w:rsidRDefault="00555954" w:rsidP="007A21F5">
      <w:pPr>
        <w:numPr>
          <w:ilvl w:val="0"/>
          <w:numId w:val="3"/>
        </w:numPr>
        <w:tabs>
          <w:tab w:val="clear" w:pos="400"/>
        </w:tabs>
        <w:ind w:left="360" w:hanging="360"/>
        <w:rPr>
          <w:lang w:val="en-CA"/>
        </w:rPr>
      </w:pPr>
      <w:r w:rsidRPr="00901B03" w:rsidDel="003C51E6">
        <w:rPr>
          <w:lang w:val="en-CA"/>
        </w:rPr>
        <w:t xml:space="preserve">luma </w:t>
      </w:r>
      <w:r>
        <w:rPr>
          <w:lang w:val="en-CA"/>
        </w:rPr>
        <w:t>merge motion vector</w:t>
      </w:r>
      <w:r w:rsidR="00974439">
        <w:rPr>
          <w:lang w:val="en-CA"/>
        </w:rPr>
        <w:t>s</w:t>
      </w:r>
      <w:r>
        <w:rPr>
          <w:lang w:val="en-CA"/>
        </w:rPr>
        <w:t xml:space="preserve"> m</w:t>
      </w:r>
      <w:r w:rsidRPr="00901B03" w:rsidDel="003C51E6">
        <w:rPr>
          <w:lang w:val="en-CA"/>
        </w:rPr>
        <w:t>vL0</w:t>
      </w:r>
      <w:r w:rsidR="00974439">
        <w:rPr>
          <w:lang w:val="en-CA"/>
        </w:rPr>
        <w:t xml:space="preserve"> and</w:t>
      </w:r>
      <w:r w:rsidRPr="00063977">
        <w:rPr>
          <w:lang w:val="en-CA"/>
        </w:rPr>
        <w:t xml:space="preserve"> </w:t>
      </w:r>
      <w:r>
        <w:rPr>
          <w:lang w:val="en-CA"/>
        </w:rPr>
        <w:t>m</w:t>
      </w:r>
      <w:r w:rsidRPr="00901B03" w:rsidDel="003C51E6">
        <w:rPr>
          <w:lang w:val="en-CA"/>
        </w:rPr>
        <w:t>v</w:t>
      </w:r>
      <w:r>
        <w:rPr>
          <w:lang w:val="en-CA"/>
        </w:rPr>
        <w:t>L1,</w:t>
      </w:r>
    </w:p>
    <w:p w14:paraId="60788B9A" w14:textId="77777777" w:rsidR="007A21F5" w:rsidRPr="00901B03" w:rsidDel="003C51E6" w:rsidRDefault="007A21F5" w:rsidP="007A21F5">
      <w:pPr>
        <w:numPr>
          <w:ilvl w:val="0"/>
          <w:numId w:val="3"/>
        </w:numPr>
        <w:tabs>
          <w:tab w:val="clear" w:pos="400"/>
        </w:tabs>
        <w:ind w:left="360" w:hanging="360"/>
        <w:rPr>
          <w:lang w:val="en-CA"/>
        </w:rPr>
      </w:pPr>
      <w:r w:rsidRPr="00901B03" w:rsidDel="003C51E6">
        <w:rPr>
          <w:lang w:val="en-CA"/>
        </w:rPr>
        <w:t>reference indices refIdxL0 and refIdxL1,</w:t>
      </w:r>
    </w:p>
    <w:p w14:paraId="6D154A1F" w14:textId="77777777" w:rsidR="0073105A" w:rsidRDefault="007A21F5" w:rsidP="007A21F5">
      <w:pPr>
        <w:numPr>
          <w:ilvl w:val="0"/>
          <w:numId w:val="3"/>
        </w:numPr>
        <w:tabs>
          <w:tab w:val="clear" w:pos="400"/>
        </w:tabs>
        <w:ind w:left="360" w:hanging="360"/>
        <w:rPr>
          <w:lang w:val="en-CA"/>
        </w:rPr>
      </w:pPr>
      <w:r w:rsidRPr="00901B03" w:rsidDel="003C51E6">
        <w:rPr>
          <w:lang w:val="en-CA"/>
        </w:rPr>
        <w:t>prediction list utilization flags predFlagL0 and predFlagL1</w:t>
      </w:r>
      <w:r w:rsidR="0073105A">
        <w:rPr>
          <w:lang w:val="en-CA"/>
        </w:rPr>
        <w:t>,</w:t>
      </w:r>
    </w:p>
    <w:p w14:paraId="0B9074F4" w14:textId="45FAEF14" w:rsidR="007A21F5" w:rsidRPr="0073105A" w:rsidDel="003C51E6" w:rsidRDefault="0073105A" w:rsidP="0073105A">
      <w:pPr>
        <w:numPr>
          <w:ilvl w:val="0"/>
          <w:numId w:val="3"/>
        </w:numPr>
        <w:tabs>
          <w:tab w:val="clear" w:pos="400"/>
        </w:tabs>
        <w:ind w:left="360" w:hanging="360"/>
        <w:rPr>
          <w:lang w:val="en-CA"/>
        </w:rPr>
      </w:pP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luma coding block</w:t>
      </w:r>
      <w:r>
        <w:rPr>
          <w:noProof/>
          <w:lang w:eastAsia="ko-KR"/>
        </w:rPr>
        <w:t>.</w:t>
      </w:r>
    </w:p>
    <w:p w14:paraId="3FE37E98" w14:textId="55B5C225" w:rsidR="007A21F5" w:rsidRPr="00901B03" w:rsidDel="003C51E6" w:rsidRDefault="007A21F5" w:rsidP="007A21F5">
      <w:pPr>
        <w:rPr>
          <w:lang w:val="en-CA" w:eastAsia="ko-KR"/>
        </w:rPr>
      </w:pPr>
      <w:r>
        <w:rPr>
          <w:lang w:val="en-CA" w:eastAsia="ko-KR"/>
        </w:rPr>
        <w:t xml:space="preserve">Outputs of this process are </w:t>
      </w:r>
      <w:r w:rsidRPr="00901B03" w:rsidDel="003C51E6">
        <w:rPr>
          <w:lang w:val="en-CA"/>
        </w:rPr>
        <w:t xml:space="preserve">the luma </w:t>
      </w:r>
      <w:r>
        <w:rPr>
          <w:lang w:val="en-CA"/>
        </w:rPr>
        <w:t>merge motion vector mM</w:t>
      </w:r>
      <w:r w:rsidRPr="00901B03" w:rsidDel="003C51E6">
        <w:rPr>
          <w:lang w:val="en-CA"/>
        </w:rPr>
        <w:t>vL0</w:t>
      </w:r>
      <w:r w:rsidR="00E17BBD">
        <w:rPr>
          <w:lang w:val="en-CA"/>
        </w:rPr>
        <w:t>,</w:t>
      </w:r>
      <w:r w:rsidRPr="00063977">
        <w:rPr>
          <w:lang w:val="en-CA"/>
        </w:rPr>
        <w:t xml:space="preserve"> </w:t>
      </w:r>
      <w:r>
        <w:rPr>
          <w:lang w:val="en-CA"/>
        </w:rPr>
        <w:t>mM</w:t>
      </w:r>
      <w:r w:rsidRPr="00901B03" w:rsidDel="003C51E6">
        <w:rPr>
          <w:lang w:val="en-CA"/>
        </w:rPr>
        <w:t>v</w:t>
      </w:r>
      <w:r>
        <w:rPr>
          <w:lang w:val="en-CA"/>
        </w:rPr>
        <w:t>L1</w:t>
      </w:r>
      <w:r w:rsidR="00E17BBD">
        <w:rPr>
          <w:lang w:val="en-CA"/>
        </w:rPr>
        <w:t>,</w:t>
      </w:r>
      <w:r w:rsidR="00724979">
        <w:rPr>
          <w:lang w:val="en-CA"/>
        </w:rPr>
        <w:t xml:space="preserve"> </w:t>
      </w:r>
      <w:r w:rsidR="00B96EA5">
        <w:rPr>
          <w:lang w:val="en-CA"/>
        </w:rPr>
        <w:t xml:space="preserve">refIdxL0, refIdxL1, </w:t>
      </w:r>
      <w:r w:rsidR="00724979">
        <w:rPr>
          <w:lang w:val="en-CA"/>
        </w:rPr>
        <w:t>predFlagL0</w:t>
      </w:r>
      <w:r w:rsidR="00B96EA5">
        <w:rPr>
          <w:lang w:val="en-CA"/>
        </w:rPr>
        <w:t xml:space="preserve"> and</w:t>
      </w:r>
      <w:r w:rsidR="00724979">
        <w:rPr>
          <w:lang w:val="en-CA"/>
        </w:rPr>
        <w:t xml:space="preserve"> </w:t>
      </w:r>
      <w:r w:rsidR="00E17BBD">
        <w:rPr>
          <w:lang w:val="en-CA"/>
        </w:rPr>
        <w:t>predFlagL1</w:t>
      </w:r>
      <w:r>
        <w:rPr>
          <w:lang w:val="en-CA"/>
        </w:rPr>
        <w:t>.</w:t>
      </w:r>
    </w:p>
    <w:p w14:paraId="157C71C7" w14:textId="77777777" w:rsidR="007A21F5" w:rsidRPr="00901B03" w:rsidDel="003C51E6" w:rsidRDefault="007A21F5" w:rsidP="007A21F5">
      <w:pPr>
        <w:rPr>
          <w:lang w:val="en-CA" w:eastAsia="ko-KR"/>
        </w:rPr>
      </w:pPr>
      <w:r w:rsidRPr="00901B03" w:rsidDel="003C51E6">
        <w:rPr>
          <w:lang w:val="en-CA" w:eastAsia="ko-KR"/>
        </w:rPr>
        <w:t>The variable currPic specifies the current picture.</w:t>
      </w:r>
    </w:p>
    <w:p w14:paraId="622589A0" w14:textId="5D528576" w:rsidR="007A21F5" w:rsidRPr="00CF63C9" w:rsidRDefault="007A21F5" w:rsidP="007A21F5">
      <w:pPr>
        <w:rPr>
          <w:lang w:val="en-CA" w:eastAsia="ko-KR"/>
        </w:rPr>
      </w:pPr>
      <w:r>
        <w:rPr>
          <w:lang w:val="en-CA" w:eastAsia="ko-KR"/>
        </w:rPr>
        <w:t>T</w:t>
      </w:r>
      <w:r w:rsidRPr="00CF63C9">
        <w:rPr>
          <w:lang w:val="en-CA" w:eastAsia="ko-KR"/>
        </w:rPr>
        <w:t xml:space="preserve">he </w:t>
      </w:r>
      <w:r w:rsidR="00347C70">
        <w:rPr>
          <w:lang w:val="en-CA"/>
        </w:rPr>
        <w:t>MMVD</w:t>
      </w:r>
      <w:r>
        <w:rPr>
          <w:lang w:val="en-CA"/>
        </w:rPr>
        <w:t xml:space="preserve"> motion vector</w:t>
      </w:r>
      <w:r w:rsidR="001F07B5">
        <w:rPr>
          <w:lang w:val="en-CA"/>
        </w:rPr>
        <w:t>s</w:t>
      </w:r>
      <w:r>
        <w:rPr>
          <w:lang w:val="en-CA"/>
        </w:rPr>
        <w:t xml:space="preserve"> mM</w:t>
      </w:r>
      <w:r w:rsidRPr="00901B03" w:rsidDel="003C51E6">
        <w:rPr>
          <w:lang w:val="en-CA"/>
        </w:rPr>
        <w:t>vL0</w:t>
      </w:r>
      <w:r>
        <w:rPr>
          <w:lang w:val="en-CA"/>
        </w:rPr>
        <w:t xml:space="preserve"> and</w:t>
      </w:r>
      <w:r w:rsidRPr="00063977">
        <w:rPr>
          <w:lang w:val="en-CA"/>
        </w:rPr>
        <w:t xml:space="preserve"> </w:t>
      </w:r>
      <w:r>
        <w:rPr>
          <w:lang w:val="en-CA"/>
        </w:rPr>
        <w:t>mM</w:t>
      </w:r>
      <w:r w:rsidRPr="00901B03" w:rsidDel="003C51E6">
        <w:rPr>
          <w:lang w:val="en-CA"/>
        </w:rPr>
        <w:t>v</w:t>
      </w:r>
      <w:r>
        <w:rPr>
          <w:lang w:val="en-CA"/>
        </w:rPr>
        <w:t>L1 are derived</w:t>
      </w:r>
      <w:r w:rsidR="00094A13">
        <w:rPr>
          <w:lang w:val="en-CA"/>
        </w:rPr>
        <w:t>, and refIdxL0, refIdxL1, predFlagL0 and predFlagL1 are updated</w:t>
      </w:r>
      <w:r>
        <w:rPr>
          <w:lang w:val="en-CA"/>
        </w:rPr>
        <w:t xml:space="preserve"> as follows</w:t>
      </w:r>
      <w:r w:rsidRPr="00CF63C9">
        <w:rPr>
          <w:lang w:val="en-CA" w:eastAsia="ko-KR"/>
        </w:rPr>
        <w:t>:</w:t>
      </w:r>
    </w:p>
    <w:p w14:paraId="5E2B4DB6" w14:textId="77777777" w:rsidR="001F07B5" w:rsidRDefault="001F07B5" w:rsidP="00C15D20">
      <w:pPr>
        <w:numPr>
          <w:ilvl w:val="0"/>
          <w:numId w:val="3"/>
        </w:numPr>
        <w:tabs>
          <w:tab w:val="clear" w:pos="400"/>
        </w:tabs>
        <w:ind w:left="360" w:hanging="360"/>
        <w:rPr>
          <w:lang w:val="en-CA" w:eastAsia="ko-KR"/>
        </w:rPr>
      </w:pPr>
      <w:r>
        <w:rPr>
          <w:lang w:val="en-CA" w:eastAsia="ko-KR"/>
        </w:rPr>
        <w:t>The MMVD motion vectors are set as follows:</w:t>
      </w:r>
    </w:p>
    <w:p w14:paraId="7C4E5317" w14:textId="1390C1EC" w:rsidR="007A0295" w:rsidRDefault="008967B6">
      <w:pPr>
        <w:pStyle w:val="Equation"/>
        <w:tabs>
          <w:tab w:val="clear" w:pos="794"/>
          <w:tab w:val="clear" w:pos="1588"/>
          <w:tab w:val="left" w:pos="1134"/>
          <w:tab w:val="left" w:pos="1418"/>
        </w:tabs>
        <w:ind w:left="994"/>
        <w:rPr>
          <w:lang w:val="en-CA" w:eastAsia="ko-KR"/>
        </w:rPr>
      </w:pPr>
      <w:r>
        <w:rPr>
          <w:lang w:val="en-CA"/>
        </w:rPr>
        <w:t>mM</w:t>
      </w:r>
      <w:r w:rsidRPr="00901B03" w:rsidDel="003C51E6">
        <w:rPr>
          <w:lang w:val="en-CA"/>
        </w:rPr>
        <w:t>vL0</w:t>
      </w:r>
      <w:r w:rsidR="000E3EF4">
        <w:rPr>
          <w:lang w:val="en-CA" w:eastAsia="ko-KR"/>
        </w:rPr>
        <w:t xml:space="preserve"> </w:t>
      </w:r>
      <w:r w:rsidR="007A0295" w:rsidRPr="00CF63C9">
        <w:rPr>
          <w:lang w:val="en-CA" w:eastAsia="ko-KR"/>
        </w:rPr>
        <w:t>=</w:t>
      </w:r>
      <w:r w:rsidR="000E3EF4">
        <w:rPr>
          <w:lang w:val="en-CA" w:eastAsia="ko-KR"/>
        </w:rPr>
        <w:t xml:space="preserve"> </w:t>
      </w:r>
      <w:r>
        <w:rPr>
          <w:lang w:val="en-CA" w:eastAsia="ko-KR"/>
        </w:rPr>
        <w:t>mvL0</w:t>
      </w:r>
      <w:r>
        <w:rPr>
          <w:lang w:val="en-CA" w:eastAsia="ko-KR"/>
        </w:rPr>
        <w:tab/>
      </w:r>
      <w:r w:rsidR="007A0295">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404</w:t>
      </w:r>
      <w:r w:rsidR="009B269F" w:rsidRPr="00943A5F">
        <w:rPr>
          <w:noProof/>
          <w:lang w:eastAsia="ko-KR"/>
        </w:rPr>
        <w:fldChar w:fldCharType="end"/>
      </w:r>
      <w:r w:rsidR="009B269F" w:rsidRPr="00943A5F">
        <w:rPr>
          <w:noProof/>
          <w:lang w:eastAsia="ko-KR"/>
        </w:rPr>
        <w:t>)</w:t>
      </w:r>
    </w:p>
    <w:p w14:paraId="6ECE54B1" w14:textId="68BD5C38" w:rsidR="007A0295" w:rsidRPr="00901B03" w:rsidDel="003C51E6" w:rsidRDefault="008967B6">
      <w:pPr>
        <w:pStyle w:val="Equation"/>
        <w:tabs>
          <w:tab w:val="clear" w:pos="794"/>
          <w:tab w:val="clear" w:pos="1588"/>
          <w:tab w:val="left" w:pos="1134"/>
          <w:tab w:val="left" w:pos="1418"/>
        </w:tabs>
        <w:ind w:left="994"/>
        <w:rPr>
          <w:lang w:val="en-CA" w:eastAsia="ko-KR"/>
        </w:rPr>
      </w:pPr>
      <w:r>
        <w:rPr>
          <w:lang w:val="en-CA" w:eastAsia="ko-KR"/>
        </w:rPr>
        <w:t>mMvL1</w:t>
      </w:r>
      <w:r w:rsidR="000E3EF4">
        <w:rPr>
          <w:lang w:val="en-CA" w:eastAsia="ko-KR"/>
        </w:rPr>
        <w:t xml:space="preserve"> </w:t>
      </w:r>
      <w:r w:rsidR="007A0295" w:rsidRPr="00CF63C9">
        <w:rPr>
          <w:lang w:val="en-CA" w:eastAsia="ko-KR"/>
        </w:rPr>
        <w:t>=</w:t>
      </w:r>
      <w:r w:rsidR="000E3EF4">
        <w:rPr>
          <w:lang w:val="en-CA" w:eastAsia="ko-KR"/>
        </w:rPr>
        <w:t xml:space="preserve"> </w:t>
      </w:r>
      <w:r>
        <w:rPr>
          <w:lang w:val="en-CA" w:eastAsia="ko-KR"/>
        </w:rPr>
        <w:t>mvL1</w:t>
      </w:r>
      <w:r>
        <w:rPr>
          <w:lang w:val="en-CA" w:eastAsia="ko-KR"/>
        </w:rPr>
        <w:tab/>
      </w:r>
      <w:r w:rsidR="007A0295">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405</w:t>
      </w:r>
      <w:r w:rsidR="009B269F" w:rsidRPr="00943A5F">
        <w:rPr>
          <w:noProof/>
          <w:lang w:eastAsia="ko-KR"/>
        </w:rPr>
        <w:fldChar w:fldCharType="end"/>
      </w:r>
      <w:r w:rsidR="009B269F" w:rsidRPr="00943A5F">
        <w:rPr>
          <w:noProof/>
          <w:lang w:eastAsia="ko-KR"/>
        </w:rPr>
        <w:t>)</w:t>
      </w:r>
    </w:p>
    <w:p w14:paraId="5485AB42" w14:textId="316C917D" w:rsidR="001F07B5" w:rsidRPr="00CF63C9" w:rsidRDefault="001F07B5" w:rsidP="00CC7BAC">
      <w:pPr>
        <w:numPr>
          <w:ilvl w:val="0"/>
          <w:numId w:val="3"/>
        </w:numPr>
        <w:tabs>
          <w:tab w:val="clear" w:pos="400"/>
        </w:tabs>
        <w:ind w:left="360" w:hanging="360"/>
        <w:rPr>
          <w:lang w:val="en-CA" w:eastAsia="ko-KR"/>
        </w:rPr>
      </w:pPr>
      <w:r>
        <w:rPr>
          <w:lang w:val="en-CA" w:eastAsia="ko-KR"/>
        </w:rPr>
        <w:t>I</w:t>
      </w:r>
      <w:r w:rsidRPr="00CF63C9">
        <w:rPr>
          <w:lang w:val="en-CA" w:eastAsia="ko-KR"/>
        </w:rPr>
        <w:t xml:space="preserve">f </w:t>
      </w:r>
      <w:r>
        <w:rPr>
          <w:lang w:val="en-CA" w:eastAsia="ko-KR"/>
        </w:rPr>
        <w:t>the value of mmvd_group_idx is equal to 1, the following applies:</w:t>
      </w:r>
    </w:p>
    <w:p w14:paraId="66F68CBE" w14:textId="5ADE1E3C" w:rsidR="00C15D20" w:rsidRDefault="00C15D20" w:rsidP="009A5AB4">
      <w:pPr>
        <w:numPr>
          <w:ilvl w:val="0"/>
          <w:numId w:val="64"/>
        </w:numPr>
        <w:tabs>
          <w:tab w:val="left" w:pos="400"/>
        </w:tabs>
        <w:rPr>
          <w:lang w:val="en-CA" w:eastAsia="ko-KR"/>
        </w:rPr>
      </w:pPr>
      <w:r w:rsidRPr="00CF63C9">
        <w:rPr>
          <w:lang w:val="en-CA" w:eastAsia="ko-KR"/>
        </w:rPr>
        <w:t xml:space="preserve">If </w:t>
      </w:r>
      <w:r w:rsidR="00EA63A8" w:rsidRPr="00CC7BAC">
        <w:t>both</w:t>
      </w:r>
      <w:r w:rsidR="00EA63A8">
        <w:rPr>
          <w:lang w:val="en-CA" w:eastAsia="ko-KR"/>
        </w:rPr>
        <w:t xml:space="preserve"> </w:t>
      </w:r>
      <w:r>
        <w:rPr>
          <w:lang w:val="en-CA" w:eastAsia="ko-KR"/>
        </w:rPr>
        <w:t>predFlagL0 and predFlagL1 are equal to 1</w:t>
      </w:r>
      <w:r w:rsidRPr="00CF63C9">
        <w:rPr>
          <w:lang w:val="en-CA" w:eastAsia="ko-KR"/>
        </w:rPr>
        <w:t>, the following applies:</w:t>
      </w:r>
    </w:p>
    <w:p w14:paraId="1107CFD2" w14:textId="3CA8CC0E" w:rsidR="00F336BC" w:rsidRDefault="001273A5" w:rsidP="00CC7BAC">
      <w:pPr>
        <w:pStyle w:val="Equation"/>
        <w:tabs>
          <w:tab w:val="clear" w:pos="794"/>
          <w:tab w:val="clear" w:pos="1588"/>
        </w:tabs>
        <w:ind w:left="1440"/>
        <w:rPr>
          <w:lang w:val="en-CA"/>
        </w:rPr>
      </w:pPr>
      <w:r w:rsidRPr="00901B03" w:rsidDel="003C51E6">
        <w:rPr>
          <w:lang w:val="en-CA"/>
        </w:rPr>
        <w:t>refIdxL</w:t>
      </w:r>
      <w:r>
        <w:rPr>
          <w:lang w:val="en-CA"/>
        </w:rPr>
        <w:t xml:space="preserve">1 </w:t>
      </w:r>
      <w:r w:rsidR="00C15D20">
        <w:rPr>
          <w:lang w:val="en-CA"/>
        </w:rPr>
        <w:t xml:space="preserve">= </w:t>
      </w:r>
      <w:r w:rsidRPr="00CF63C9">
        <w:rPr>
          <w:lang w:val="en-CA" w:eastAsia="ko-KR"/>
        </w:rPr>
        <w:t>−</w:t>
      </w:r>
      <w:r w:rsidR="00021E6A">
        <w:rPr>
          <w:lang w:val="en-CA"/>
        </w:rPr>
        <w:t>1</w:t>
      </w:r>
      <w:r w:rsidR="003D13A9">
        <w:rPr>
          <w:lang w:val="en-CA" w:eastAsia="ko-KR"/>
        </w:rPr>
        <w:tab/>
      </w:r>
      <w:r w:rsidR="003D13A9">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406</w:t>
      </w:r>
      <w:r w:rsidR="009B269F" w:rsidRPr="00943A5F">
        <w:rPr>
          <w:noProof/>
          <w:lang w:eastAsia="ko-KR"/>
        </w:rPr>
        <w:fldChar w:fldCharType="end"/>
      </w:r>
      <w:r w:rsidR="009B269F" w:rsidRPr="00943A5F">
        <w:rPr>
          <w:noProof/>
          <w:lang w:eastAsia="ko-KR"/>
        </w:rPr>
        <w:t>)</w:t>
      </w:r>
    </w:p>
    <w:p w14:paraId="6E690DA4" w14:textId="60280126" w:rsidR="00C15D20" w:rsidRDefault="00F336BC" w:rsidP="00CC7BAC">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1</w:t>
      </w:r>
      <w:r>
        <w:rPr>
          <w:lang w:val="en-CA"/>
        </w:rPr>
        <w:t xml:space="preserve"> = 0</w:t>
      </w:r>
      <w:r w:rsidR="003D13A9">
        <w:rPr>
          <w:lang w:val="en-CA" w:eastAsia="ko-KR"/>
        </w:rPr>
        <w:tab/>
      </w:r>
      <w:r w:rsidR="003D13A9">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407</w:t>
      </w:r>
      <w:r w:rsidR="009B269F" w:rsidRPr="00943A5F">
        <w:rPr>
          <w:noProof/>
          <w:lang w:eastAsia="ko-KR"/>
        </w:rPr>
        <w:fldChar w:fldCharType="end"/>
      </w:r>
      <w:r w:rsidR="009B269F" w:rsidRPr="00943A5F">
        <w:rPr>
          <w:noProof/>
          <w:lang w:eastAsia="ko-KR"/>
        </w:rPr>
        <w:t>)</w:t>
      </w:r>
    </w:p>
    <w:p w14:paraId="2C608EBC" w14:textId="6BD92D85" w:rsidR="00EA581E" w:rsidRDefault="00165BDB" w:rsidP="00EA581E">
      <w:pPr>
        <w:pStyle w:val="Equation"/>
        <w:tabs>
          <w:tab w:val="clear" w:pos="794"/>
          <w:tab w:val="clear" w:pos="1588"/>
        </w:tabs>
        <w:ind w:left="1440"/>
        <w:rPr>
          <w:lang w:val="en-CA"/>
        </w:rPr>
      </w:pPr>
      <w:r>
        <w:rPr>
          <w:lang w:val="en-CA" w:eastAsia="ko-KR"/>
        </w:rPr>
        <w:t>mMvL1</w:t>
      </w:r>
      <w:r w:rsidR="00EA581E">
        <w:rPr>
          <w:lang w:val="en-CA" w:eastAsia="ko-KR"/>
        </w:rPr>
        <w:t>[ 0</w:t>
      </w:r>
      <w:r w:rsidR="00EA581E">
        <w:rPr>
          <w:lang w:val="en-US" w:eastAsia="ko-KR"/>
        </w:rPr>
        <w:t> </w:t>
      </w:r>
      <w:r w:rsidR="00EA581E">
        <w:rPr>
          <w:lang w:val="en-CA" w:eastAsia="ko-KR"/>
        </w:rPr>
        <w:t>]</w:t>
      </w:r>
      <w:r w:rsidR="001F07B5">
        <w:rPr>
          <w:lang w:val="en-CA"/>
        </w:rPr>
        <w:t xml:space="preserve"> = 0</w:t>
      </w:r>
      <w:r w:rsidR="001F07B5">
        <w:rPr>
          <w:lang w:val="en-CA" w:eastAsia="ko-KR"/>
        </w:rPr>
        <w:tab/>
      </w:r>
      <w:r w:rsidR="001F07B5">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408</w:t>
      </w:r>
      <w:r w:rsidR="009B269F" w:rsidRPr="00943A5F">
        <w:rPr>
          <w:noProof/>
          <w:lang w:eastAsia="ko-KR"/>
        </w:rPr>
        <w:fldChar w:fldCharType="end"/>
      </w:r>
      <w:r w:rsidR="009B269F" w:rsidRPr="00943A5F">
        <w:rPr>
          <w:noProof/>
          <w:lang w:eastAsia="ko-KR"/>
        </w:rPr>
        <w:t>)</w:t>
      </w:r>
    </w:p>
    <w:p w14:paraId="05030103" w14:textId="55E0CEBD" w:rsidR="001F07B5" w:rsidRDefault="00165BDB" w:rsidP="00CC7BAC">
      <w:pPr>
        <w:pStyle w:val="Equation"/>
        <w:tabs>
          <w:tab w:val="clear" w:pos="794"/>
          <w:tab w:val="clear" w:pos="1588"/>
        </w:tabs>
        <w:ind w:left="1440"/>
        <w:rPr>
          <w:lang w:val="en-CA"/>
        </w:rPr>
      </w:pPr>
      <w:r>
        <w:rPr>
          <w:lang w:val="en-CA" w:eastAsia="ko-KR"/>
        </w:rPr>
        <w:t>mMvL1</w:t>
      </w:r>
      <w:r w:rsidR="00EA581E">
        <w:rPr>
          <w:lang w:val="en-CA" w:eastAsia="ko-KR"/>
        </w:rPr>
        <w:t>[</w:t>
      </w:r>
      <w:r w:rsidR="00EA581E">
        <w:rPr>
          <w:lang w:val="en-US" w:eastAsia="ko-KR"/>
        </w:rPr>
        <w:t> 1 ]</w:t>
      </w:r>
      <w:r w:rsidR="001F07B5">
        <w:rPr>
          <w:lang w:val="en-CA"/>
        </w:rPr>
        <w:t xml:space="preserve"> = 0</w:t>
      </w:r>
      <w:r w:rsidR="001F07B5">
        <w:rPr>
          <w:lang w:val="en-CA" w:eastAsia="ko-KR"/>
        </w:rPr>
        <w:tab/>
      </w:r>
      <w:r w:rsidR="001F07B5">
        <w:rPr>
          <w:lang w:val="en-CA" w:eastAsia="ko-KR"/>
        </w:rPr>
        <w:tab/>
      </w:r>
      <w:r w:rsidR="009B269F" w:rsidRPr="00943A5F">
        <w:rPr>
          <w:noProof/>
          <w:lang w:eastAsia="ko-KR"/>
        </w:rPr>
        <w:t>(</w:t>
      </w:r>
      <w:r w:rsidR="009B269F" w:rsidRPr="00943A5F">
        <w:rPr>
          <w:noProof/>
          <w:lang w:eastAsia="ko-KR"/>
        </w:rPr>
        <w:fldChar w:fldCharType="begin"/>
      </w:r>
      <w:r w:rsidR="009B269F" w:rsidRPr="00943A5F">
        <w:rPr>
          <w:noProof/>
          <w:lang w:eastAsia="ko-KR"/>
        </w:rPr>
        <w:instrText xml:space="preserve"> STYLEREF 1 \s </w:instrText>
      </w:r>
      <w:r w:rsidR="009B269F" w:rsidRPr="00943A5F">
        <w:rPr>
          <w:noProof/>
          <w:lang w:eastAsia="ko-KR"/>
        </w:rPr>
        <w:fldChar w:fldCharType="separate"/>
      </w:r>
      <w:r w:rsidR="0063227E">
        <w:rPr>
          <w:noProof/>
          <w:lang w:eastAsia="ko-KR"/>
        </w:rPr>
        <w:t>8</w:t>
      </w:r>
      <w:r w:rsidR="009B269F" w:rsidRPr="00943A5F">
        <w:rPr>
          <w:noProof/>
          <w:lang w:eastAsia="ko-KR"/>
        </w:rPr>
        <w:fldChar w:fldCharType="end"/>
      </w:r>
      <w:r w:rsidR="009B269F" w:rsidRPr="00943A5F">
        <w:rPr>
          <w:noProof/>
          <w:lang w:eastAsia="ko-KR"/>
        </w:rPr>
        <w:noBreakHyphen/>
      </w:r>
      <w:r w:rsidR="009B269F" w:rsidRPr="00943A5F">
        <w:rPr>
          <w:noProof/>
          <w:lang w:eastAsia="ko-KR"/>
        </w:rPr>
        <w:fldChar w:fldCharType="begin"/>
      </w:r>
      <w:r w:rsidR="009B269F" w:rsidRPr="00943A5F">
        <w:rPr>
          <w:noProof/>
          <w:lang w:eastAsia="ko-KR"/>
        </w:rPr>
        <w:instrText xml:space="preserve"> SEQ Equation \* ARABIC \s 1 </w:instrText>
      </w:r>
      <w:r w:rsidR="009B269F" w:rsidRPr="00943A5F">
        <w:rPr>
          <w:noProof/>
          <w:lang w:eastAsia="ko-KR"/>
        </w:rPr>
        <w:fldChar w:fldCharType="separate"/>
      </w:r>
      <w:r w:rsidR="0063227E">
        <w:rPr>
          <w:noProof/>
          <w:lang w:eastAsia="ko-KR"/>
        </w:rPr>
        <w:t>409</w:t>
      </w:r>
      <w:r w:rsidR="009B269F" w:rsidRPr="00943A5F">
        <w:rPr>
          <w:noProof/>
          <w:lang w:eastAsia="ko-KR"/>
        </w:rPr>
        <w:fldChar w:fldCharType="end"/>
      </w:r>
      <w:r w:rsidR="009B269F" w:rsidRPr="00943A5F">
        <w:rPr>
          <w:noProof/>
          <w:lang w:eastAsia="ko-KR"/>
        </w:rPr>
        <w:t>)</w:t>
      </w:r>
    </w:p>
    <w:p w14:paraId="4F3D44D6" w14:textId="77777777" w:rsidR="00C15D20" w:rsidRDefault="00C15D20" w:rsidP="009A5AB4">
      <w:pPr>
        <w:numPr>
          <w:ilvl w:val="0"/>
          <w:numId w:val="64"/>
        </w:numPr>
        <w:tabs>
          <w:tab w:val="left" w:pos="400"/>
        </w:tabs>
        <w:rPr>
          <w:lang w:val="en-CA" w:eastAsia="ko-KR"/>
        </w:rPr>
      </w:pPr>
      <w:r w:rsidRPr="00CC7BAC">
        <w:t>Otherwise</w:t>
      </w:r>
      <w:r>
        <w:rPr>
          <w:lang w:val="en-CA" w:eastAsia="ko-KR"/>
        </w:rPr>
        <w:t>, i</w:t>
      </w:r>
      <w:r w:rsidRPr="00CF63C9">
        <w:rPr>
          <w:lang w:val="en-CA" w:eastAsia="ko-KR"/>
        </w:rPr>
        <w:t xml:space="preserve">f </w:t>
      </w:r>
      <w:r>
        <w:rPr>
          <w:lang w:val="en-CA" w:eastAsia="ko-KR"/>
        </w:rPr>
        <w:t>predFlagL0 is equal to 1</w:t>
      </w:r>
      <w:r w:rsidRPr="00CF63C9">
        <w:rPr>
          <w:lang w:val="en-CA" w:eastAsia="ko-KR"/>
        </w:rPr>
        <w:t>, the following applies:</w:t>
      </w:r>
    </w:p>
    <w:p w14:paraId="4AC13E36" w14:textId="2DFFEDA1" w:rsidR="003F61E0" w:rsidRDefault="003F61E0" w:rsidP="003F61E0">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1</w:t>
      </w:r>
      <w:r>
        <w:rPr>
          <w:lang w:val="en-CA"/>
        </w:rPr>
        <w:t xml:space="preserve"> = 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410</w:t>
      </w:r>
      <w:r w:rsidR="007A21E3" w:rsidRPr="00943A5F">
        <w:rPr>
          <w:noProof/>
          <w:lang w:eastAsia="ko-KR"/>
        </w:rPr>
        <w:fldChar w:fldCharType="end"/>
      </w:r>
      <w:r w:rsidR="007A21E3" w:rsidRPr="00943A5F">
        <w:rPr>
          <w:noProof/>
          <w:lang w:eastAsia="ko-KR"/>
        </w:rPr>
        <w:t>)</w:t>
      </w:r>
    </w:p>
    <w:p w14:paraId="688053A3" w14:textId="1B579925" w:rsidR="000E3EF4" w:rsidRDefault="000E3EF4" w:rsidP="00CC7BAC">
      <w:pPr>
        <w:numPr>
          <w:ilvl w:val="1"/>
          <w:numId w:val="4"/>
        </w:numPr>
        <w:tabs>
          <w:tab w:val="left" w:pos="360"/>
        </w:tabs>
        <w:ind w:left="1094" w:hanging="288"/>
        <w:textAlignment w:val="auto"/>
        <w:rPr>
          <w:lang w:val="en-CA" w:eastAsia="ko-KR"/>
        </w:rPr>
      </w:pPr>
      <w:r>
        <w:rPr>
          <w:lang w:val="en-CA" w:eastAsia="ko-KR"/>
        </w:rPr>
        <w:t xml:space="preserve">If </w:t>
      </w:r>
      <w:r w:rsidR="003F61E0">
        <w:rPr>
          <w:lang w:val="en-CA" w:eastAsia="ko-KR"/>
        </w:rPr>
        <w:t>PicOrderCnt(</w:t>
      </w:r>
      <w:r w:rsidR="003F61E0">
        <w:rPr>
          <w:lang w:val="en-US" w:eastAsia="ko-KR"/>
        </w:rPr>
        <w:t> </w:t>
      </w:r>
      <w:r w:rsidR="003F61E0">
        <w:rPr>
          <w:lang w:val="en-CA" w:eastAsia="ko-KR"/>
        </w:rPr>
        <w:t>RefPicList1[ 1 ]</w:t>
      </w:r>
      <w:r w:rsidR="003F61E0">
        <w:rPr>
          <w:lang w:val="en-US" w:eastAsia="ko-KR"/>
        </w:rPr>
        <w:t> </w:t>
      </w:r>
      <w:r w:rsidR="003F61E0">
        <w:rPr>
          <w:lang w:val="en-CA" w:eastAsia="ko-KR"/>
        </w:rPr>
        <w:t xml:space="preserve">) is equal to </w:t>
      </w:r>
      <w:r w:rsidR="003F61E0">
        <w:rPr>
          <w:lang w:val="en-CA"/>
        </w:rPr>
        <w:t>(</w:t>
      </w:r>
      <w:r w:rsidR="003F61E0" w:rsidRPr="00021E6A">
        <w:rPr>
          <w:lang w:val="en-CA"/>
        </w:rPr>
        <w:t>2</w:t>
      </w:r>
      <w:r w:rsidR="003F61E0">
        <w:rPr>
          <w:lang w:val="en-CA"/>
        </w:rPr>
        <w:t> </w:t>
      </w:r>
      <w:r w:rsidR="003F61E0" w:rsidRPr="00021E6A">
        <w:rPr>
          <w:lang w:val="en-CA"/>
        </w:rPr>
        <w:t>*</w:t>
      </w:r>
      <w:r w:rsidR="003F61E0">
        <w:rPr>
          <w:lang w:val="en-CA"/>
        </w:rPr>
        <w:t> </w:t>
      </w:r>
      <w:r w:rsidR="003F61E0" w:rsidRPr="003F3F11">
        <w:rPr>
          <w:noProof/>
        </w:rPr>
        <w:t>PicOrderCnt</w:t>
      </w:r>
      <w:r w:rsidR="003F61E0">
        <w:rPr>
          <w:lang w:val="en-CA"/>
        </w:rPr>
        <w:t>( </w:t>
      </w:r>
      <w:r w:rsidR="003F61E0" w:rsidRPr="00021E6A">
        <w:rPr>
          <w:lang w:val="en-CA"/>
        </w:rPr>
        <w:t>currPic</w:t>
      </w:r>
      <w:r w:rsidR="003F61E0">
        <w:rPr>
          <w:lang w:val="en-CA"/>
        </w:rPr>
        <w:t> )</w:t>
      </w:r>
      <w:r w:rsidR="003F61E0" w:rsidRPr="00021E6A">
        <w:rPr>
          <w:lang w:val="en-CA"/>
        </w:rPr>
        <w:t xml:space="preserve"> </w:t>
      </w:r>
      <w:r w:rsidR="003F61E0">
        <w:rPr>
          <w:lang w:val="en-CA"/>
        </w:rPr>
        <w:t xml:space="preserve">– </w:t>
      </w:r>
      <w:r w:rsidR="003F61E0" w:rsidRPr="003F3F11">
        <w:rPr>
          <w:noProof/>
        </w:rPr>
        <w:t>PicOrderCnt</w:t>
      </w:r>
      <w:r w:rsidR="003F61E0">
        <w:rPr>
          <w:noProof/>
        </w:rPr>
        <w:t>(</w:t>
      </w:r>
      <w:r w:rsidR="003F61E0" w:rsidRPr="00021E6A">
        <w:rPr>
          <w:lang w:val="en-CA"/>
        </w:rPr>
        <w:t xml:space="preserve"> RefPicList0[</w:t>
      </w:r>
      <w:r w:rsidR="003F61E0">
        <w:rPr>
          <w:lang w:val="en-CA"/>
        </w:rPr>
        <w:t> </w:t>
      </w:r>
      <w:r w:rsidR="003F61E0" w:rsidRPr="00021E6A">
        <w:rPr>
          <w:lang w:val="en-CA"/>
        </w:rPr>
        <w:t>refIdxL0</w:t>
      </w:r>
      <w:r w:rsidR="003F61E0">
        <w:rPr>
          <w:lang w:val="en-CA"/>
        </w:rPr>
        <w:t> </w:t>
      </w:r>
      <w:r w:rsidR="003F61E0" w:rsidRPr="00021E6A">
        <w:rPr>
          <w:lang w:val="en-CA"/>
        </w:rPr>
        <w:t>]</w:t>
      </w:r>
      <w:r w:rsidR="003F61E0">
        <w:rPr>
          <w:lang w:val="en-CA"/>
        </w:rPr>
        <w:t>) ), the following applies:</w:t>
      </w:r>
    </w:p>
    <w:p w14:paraId="7C86B41C" w14:textId="2A537E74" w:rsidR="00C15D20" w:rsidRDefault="00C15D20" w:rsidP="00CC7BAC">
      <w:pPr>
        <w:pStyle w:val="Equation"/>
        <w:tabs>
          <w:tab w:val="clear" w:pos="794"/>
          <w:tab w:val="clear" w:pos="1588"/>
        </w:tabs>
        <w:ind w:left="1440"/>
        <w:rPr>
          <w:lang w:val="en-CA" w:eastAsia="ko-KR"/>
        </w:rPr>
      </w:pPr>
      <w:r w:rsidRPr="001F47CF" w:rsidDel="003C51E6">
        <w:rPr>
          <w:lang w:val="en-CA"/>
        </w:rPr>
        <w:t>refIdxL</w:t>
      </w:r>
      <w:r w:rsidR="00E9651E">
        <w:rPr>
          <w:lang w:val="en-CA"/>
        </w:rPr>
        <w:t>1</w:t>
      </w:r>
      <w:r w:rsidR="003F61E0">
        <w:rPr>
          <w:lang w:val="en-CA"/>
        </w:rPr>
        <w:t xml:space="preserve"> = 1</w:t>
      </w:r>
      <w:r w:rsidR="00883762">
        <w:rPr>
          <w:lang w:val="en-CA" w:eastAsia="ko-KR"/>
        </w:rPr>
        <w:tab/>
      </w:r>
      <w:r w:rsidR="00883762">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411</w:t>
      </w:r>
      <w:r w:rsidR="007A21E3" w:rsidRPr="00943A5F">
        <w:rPr>
          <w:noProof/>
          <w:lang w:eastAsia="ko-KR"/>
        </w:rPr>
        <w:fldChar w:fldCharType="end"/>
      </w:r>
      <w:r w:rsidR="007A21E3" w:rsidRPr="00943A5F">
        <w:rPr>
          <w:noProof/>
          <w:lang w:eastAsia="ko-KR"/>
        </w:rPr>
        <w:t>)</w:t>
      </w:r>
    </w:p>
    <w:p w14:paraId="0D490B8E" w14:textId="6B6BADB9" w:rsidR="003F61E0" w:rsidRDefault="003F61E0" w:rsidP="003F61E0">
      <w:pPr>
        <w:numPr>
          <w:ilvl w:val="1"/>
          <w:numId w:val="4"/>
        </w:numPr>
        <w:tabs>
          <w:tab w:val="left" w:pos="360"/>
        </w:tabs>
        <w:ind w:left="1094" w:hanging="288"/>
        <w:textAlignment w:val="auto"/>
        <w:rPr>
          <w:lang w:val="en-CA" w:eastAsia="ko-KR"/>
        </w:rPr>
      </w:pPr>
      <w:r>
        <w:rPr>
          <w:lang w:val="en-CA" w:eastAsia="ko-KR"/>
        </w:rPr>
        <w:t>Otherwise</w:t>
      </w:r>
      <w:r>
        <w:rPr>
          <w:lang w:val="en-CA"/>
        </w:rPr>
        <w:t>, the following applies:</w:t>
      </w:r>
    </w:p>
    <w:p w14:paraId="397073D3" w14:textId="38903876" w:rsidR="00534CD1" w:rsidRDefault="003F61E0" w:rsidP="003F61E0">
      <w:pPr>
        <w:pStyle w:val="Equation"/>
        <w:tabs>
          <w:tab w:val="clear" w:pos="794"/>
          <w:tab w:val="clear" w:pos="1588"/>
        </w:tabs>
        <w:ind w:left="1440"/>
        <w:rPr>
          <w:lang w:val="en-CA" w:eastAsia="ko-KR"/>
        </w:rPr>
      </w:pPr>
      <w:r w:rsidRPr="001F47CF" w:rsidDel="003C51E6">
        <w:rPr>
          <w:lang w:val="en-CA"/>
        </w:rPr>
        <w:t>refIdxL</w:t>
      </w:r>
      <w:r w:rsidR="00E9651E">
        <w:rPr>
          <w:lang w:val="en-CA"/>
        </w:rPr>
        <w:t>1</w:t>
      </w:r>
      <w:r>
        <w:rPr>
          <w:lang w:val="en-CA"/>
        </w:rPr>
        <w:t>= 0</w:t>
      </w:r>
      <w:r w:rsidR="00E9651E">
        <w:rPr>
          <w:lang w:val="en-CA"/>
        </w:rPr>
        <w:tab/>
      </w:r>
      <w:r w:rsidR="00E9651E">
        <w:rPr>
          <w:lang w:val="en-CA"/>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412</w:t>
      </w:r>
      <w:r w:rsidR="007A21E3" w:rsidRPr="00943A5F">
        <w:rPr>
          <w:noProof/>
          <w:lang w:eastAsia="ko-KR"/>
        </w:rPr>
        <w:fldChar w:fldCharType="end"/>
      </w:r>
      <w:r w:rsidR="007A21E3" w:rsidRPr="00943A5F">
        <w:rPr>
          <w:noProof/>
          <w:lang w:eastAsia="ko-KR"/>
        </w:rPr>
        <w:t>)</w:t>
      </w:r>
    </w:p>
    <w:p w14:paraId="16E4DB84" w14:textId="71BF77E1" w:rsidR="00534CD1" w:rsidRDefault="00AD7EB7" w:rsidP="00534CD1">
      <w:pPr>
        <w:numPr>
          <w:ilvl w:val="1"/>
          <w:numId w:val="4"/>
        </w:numPr>
        <w:tabs>
          <w:tab w:val="left" w:pos="360"/>
        </w:tabs>
        <w:ind w:left="1094" w:hanging="288"/>
        <w:textAlignment w:val="auto"/>
        <w:rPr>
          <w:lang w:val="en-CA" w:eastAsia="ko-KR"/>
        </w:rPr>
      </w:pPr>
      <w:r>
        <w:rPr>
          <w:lang w:val="en-CA" w:eastAsia="ko-KR"/>
        </w:rPr>
        <w:t xml:space="preserve">mMvL1 is </w:t>
      </w:r>
      <w:r w:rsidR="003507E8">
        <w:rPr>
          <w:lang w:val="en-CA" w:eastAsia="ko-KR"/>
        </w:rPr>
        <w:t>set</w:t>
      </w:r>
      <w:r>
        <w:rPr>
          <w:lang w:val="en-CA" w:eastAsia="ko-KR"/>
        </w:rPr>
        <w:t xml:space="preserve"> as follows:</w:t>
      </w:r>
    </w:p>
    <w:p w14:paraId="4E1F7ACC" w14:textId="424A976D" w:rsidR="00511699" w:rsidRPr="00901B03" w:rsidDel="003C51E6" w:rsidRDefault="00511699" w:rsidP="00CC7BAC">
      <w:pPr>
        <w:pStyle w:val="Equation"/>
        <w:tabs>
          <w:tab w:val="clear" w:pos="794"/>
          <w:tab w:val="clear" w:pos="1588"/>
        </w:tabs>
        <w:ind w:left="1440"/>
        <w:rPr>
          <w:lang w:val="en-CA" w:eastAsia="ko-KR"/>
        </w:rPr>
      </w:pPr>
      <w:r>
        <w:rPr>
          <w:lang w:val="en-CA"/>
        </w:rPr>
        <w:t>currPocDiffL0</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r</w:t>
      </w:r>
      <w:r w:rsidRPr="00CF63C9">
        <w:rPr>
          <w:lang w:val="en-CA" w:eastAsia="ko-KR"/>
        </w:rPr>
        <w:t>efIdxL0</w:t>
      </w:r>
      <w:r>
        <w:rPr>
          <w:lang w:val="en-CA" w:eastAsia="ko-KR"/>
        </w:rPr>
        <w:t>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413</w:t>
      </w:r>
      <w:r w:rsidR="007A21E3" w:rsidRPr="00943A5F">
        <w:rPr>
          <w:noProof/>
          <w:lang w:eastAsia="ko-KR"/>
        </w:rPr>
        <w:fldChar w:fldCharType="end"/>
      </w:r>
      <w:r w:rsidR="007A21E3" w:rsidRPr="00943A5F">
        <w:rPr>
          <w:noProof/>
          <w:lang w:eastAsia="ko-KR"/>
        </w:rPr>
        <w:t>)</w:t>
      </w:r>
    </w:p>
    <w:p w14:paraId="28B6CB4A" w14:textId="090B93B6" w:rsidR="00511699" w:rsidRPr="00901B03" w:rsidDel="003C51E6" w:rsidRDefault="00511699" w:rsidP="00CC7BAC">
      <w:pPr>
        <w:pStyle w:val="Equation"/>
        <w:tabs>
          <w:tab w:val="clear" w:pos="794"/>
          <w:tab w:val="clear" w:pos="1588"/>
        </w:tabs>
        <w:ind w:left="1440"/>
        <w:rPr>
          <w:lang w:val="en-CA" w:eastAsia="ko-KR"/>
        </w:rPr>
      </w:pPr>
      <w:r>
        <w:rPr>
          <w:lang w:val="en-CA"/>
        </w:rPr>
        <w:lastRenderedPageBreak/>
        <w:t>currPocDiffL1</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414</w:t>
      </w:r>
      <w:r w:rsidR="007A21E3" w:rsidRPr="00943A5F">
        <w:rPr>
          <w:noProof/>
          <w:lang w:eastAsia="ko-KR"/>
        </w:rPr>
        <w:fldChar w:fldCharType="end"/>
      </w:r>
      <w:r w:rsidR="007A21E3" w:rsidRPr="00943A5F">
        <w:rPr>
          <w:noProof/>
          <w:lang w:eastAsia="ko-KR"/>
        </w:rPr>
        <w:t>)</w:t>
      </w:r>
    </w:p>
    <w:p w14:paraId="285483A2" w14:textId="25B20191" w:rsidR="0009253B" w:rsidRPr="00CF63C9" w:rsidRDefault="0009253B" w:rsidP="0009253B">
      <w:pPr>
        <w:pStyle w:val="Equation"/>
        <w:tabs>
          <w:tab w:val="clear" w:pos="794"/>
          <w:tab w:val="clear" w:pos="1588"/>
        </w:tabs>
        <w:ind w:left="1440"/>
        <w:rPr>
          <w:lang w:val="en-CA" w:eastAsia="ko-KR"/>
        </w:rPr>
      </w:pPr>
      <w:r w:rsidRPr="00CF63C9">
        <w:rPr>
          <w:lang w:val="en-CA" w:eastAsia="ko-KR"/>
        </w:rPr>
        <w:t xml:space="preserve">td = Clip3( −128, 127, </w:t>
      </w:r>
      <w:r>
        <w:rPr>
          <w:lang w:val="en-CA" w:eastAsia="ko-KR"/>
        </w:rPr>
        <w:t>currPocDiffL1</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415</w:t>
      </w:r>
      <w:r w:rsidR="005825E7" w:rsidRPr="00943A5F">
        <w:rPr>
          <w:noProof/>
          <w:lang w:eastAsia="ko-KR"/>
        </w:rPr>
        <w:fldChar w:fldCharType="end"/>
      </w:r>
      <w:r w:rsidR="005825E7" w:rsidRPr="00943A5F">
        <w:rPr>
          <w:noProof/>
          <w:lang w:eastAsia="ko-KR"/>
        </w:rPr>
        <w:t>)</w:t>
      </w:r>
    </w:p>
    <w:p w14:paraId="4D4AAED9" w14:textId="3E3F4565" w:rsidR="0009253B" w:rsidRPr="00CF63C9" w:rsidRDefault="0009253B" w:rsidP="0009253B">
      <w:pPr>
        <w:pStyle w:val="Equation"/>
        <w:tabs>
          <w:tab w:val="clear" w:pos="794"/>
          <w:tab w:val="clear" w:pos="1588"/>
        </w:tabs>
        <w:ind w:left="1440"/>
        <w:rPr>
          <w:lang w:val="en-CA" w:eastAsia="ko-KR"/>
        </w:rPr>
      </w:pPr>
      <w:r w:rsidRPr="00CF63C9">
        <w:rPr>
          <w:lang w:val="en-CA" w:eastAsia="ko-KR"/>
        </w:rPr>
        <w:t xml:space="preserve">tb = Clip3( −128, 127, </w:t>
      </w:r>
      <w:r>
        <w:rPr>
          <w:lang w:val="en-CA" w:eastAsia="ko-KR"/>
        </w:rPr>
        <w:t>currPocDiffL0</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416</w:t>
      </w:r>
      <w:r w:rsidR="005825E7" w:rsidRPr="00943A5F">
        <w:rPr>
          <w:noProof/>
          <w:lang w:eastAsia="ko-KR"/>
        </w:rPr>
        <w:fldChar w:fldCharType="end"/>
      </w:r>
      <w:r w:rsidR="005825E7" w:rsidRPr="00943A5F">
        <w:rPr>
          <w:noProof/>
          <w:lang w:eastAsia="ko-KR"/>
        </w:rPr>
        <w:t>)</w:t>
      </w:r>
    </w:p>
    <w:p w14:paraId="4522A23C" w14:textId="5779138A" w:rsidR="0009253B" w:rsidRPr="00CF63C9" w:rsidRDefault="0009253B" w:rsidP="0009253B">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417</w:t>
      </w:r>
      <w:r w:rsidR="007A21E3" w:rsidRPr="00943A5F">
        <w:rPr>
          <w:noProof/>
          <w:lang w:eastAsia="ko-KR"/>
        </w:rPr>
        <w:fldChar w:fldCharType="end"/>
      </w:r>
      <w:r w:rsidR="007A21E3" w:rsidRPr="00943A5F">
        <w:rPr>
          <w:noProof/>
          <w:lang w:eastAsia="ko-KR"/>
        </w:rPr>
        <w:t>)</w:t>
      </w:r>
    </w:p>
    <w:p w14:paraId="5CB6A4BF" w14:textId="39CBBE2D" w:rsidR="0009253B" w:rsidRPr="00CF63C9" w:rsidRDefault="0009253B" w:rsidP="0009253B">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418</w:t>
      </w:r>
      <w:r w:rsidR="007A21E3" w:rsidRPr="00943A5F">
        <w:rPr>
          <w:noProof/>
          <w:lang w:eastAsia="ko-KR"/>
        </w:rPr>
        <w:fldChar w:fldCharType="end"/>
      </w:r>
      <w:r w:rsidR="007A21E3" w:rsidRPr="00943A5F">
        <w:rPr>
          <w:noProof/>
          <w:lang w:eastAsia="ko-KR"/>
        </w:rPr>
        <w:t>)</w:t>
      </w:r>
    </w:p>
    <w:p w14:paraId="65DB2221" w14:textId="3BC3C779" w:rsidR="0009253B" w:rsidRPr="00CF63C9" w:rsidRDefault="0009253B" w:rsidP="0009253B">
      <w:pPr>
        <w:pStyle w:val="Equation"/>
        <w:tabs>
          <w:tab w:val="clear" w:pos="794"/>
          <w:tab w:val="clear" w:pos="1588"/>
          <w:tab w:val="left" w:pos="4230"/>
        </w:tabs>
        <w:ind w:left="1440"/>
        <w:rPr>
          <w:lang w:val="en-CA" w:eastAsia="ko-KR"/>
        </w:rPr>
      </w:pPr>
      <w:r>
        <w:rPr>
          <w:lang w:val="en-CA" w:eastAsia="ko-KR"/>
        </w:rPr>
        <w:t>mMvL1[ 0 ]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Sign( </w:t>
      </w:r>
      <w:r w:rsidRPr="00CF63C9">
        <w:rPr>
          <w:lang w:val="en-CA" w:eastAsia="ko-KR"/>
        </w:rPr>
        <w:t xml:space="preserve">distScaleFactor * </w:t>
      </w:r>
      <w:r>
        <w:rPr>
          <w:lang w:val="en-CA" w:eastAsia="ko-KR"/>
        </w:rPr>
        <w:t>mMvL0[ 0 ] )  *  </w:t>
      </w:r>
      <w:r>
        <w:rPr>
          <w:lang w:val="en-CA" w:eastAsia="ko-KR"/>
        </w:rPr>
        <w:br/>
      </w:r>
      <w:r>
        <w:rPr>
          <w:lang w:val="en-CA" w:eastAsia="ko-KR"/>
        </w:rPr>
        <w:tab/>
        <w:t>( ( Abs( </w:t>
      </w:r>
      <w:r w:rsidRPr="00CF63C9">
        <w:rPr>
          <w:lang w:val="en-CA" w:eastAsia="ko-KR"/>
        </w:rPr>
        <w:t xml:space="preserve">distScaleFactor * </w:t>
      </w:r>
      <w:r>
        <w:rPr>
          <w:lang w:val="en-CA" w:eastAsia="ko-KR"/>
        </w:rPr>
        <w:t>mMvL0[ 0 ] ) + 127)  &gt;&gt;  8 )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419</w:t>
      </w:r>
      <w:r w:rsidR="007A21E3" w:rsidRPr="00943A5F">
        <w:rPr>
          <w:noProof/>
          <w:lang w:eastAsia="ko-KR"/>
        </w:rPr>
        <w:fldChar w:fldCharType="end"/>
      </w:r>
      <w:r w:rsidR="007A21E3" w:rsidRPr="00943A5F">
        <w:rPr>
          <w:noProof/>
          <w:lang w:eastAsia="ko-KR"/>
        </w:rPr>
        <w:t>)</w:t>
      </w:r>
    </w:p>
    <w:p w14:paraId="3167CDB0" w14:textId="451E01CC" w:rsidR="000D6528" w:rsidRPr="00901B03" w:rsidDel="003C51E6" w:rsidRDefault="0009253B" w:rsidP="00CC7BAC">
      <w:pPr>
        <w:pStyle w:val="Equation"/>
        <w:tabs>
          <w:tab w:val="clear" w:pos="794"/>
          <w:tab w:val="clear" w:pos="1588"/>
          <w:tab w:val="clear" w:pos="4849"/>
          <w:tab w:val="left" w:pos="4230"/>
        </w:tabs>
        <w:ind w:left="1440"/>
        <w:rPr>
          <w:lang w:val="en-CA" w:eastAsia="ko-KR"/>
        </w:rPr>
      </w:pPr>
      <w:r>
        <w:rPr>
          <w:lang w:val="en-CA" w:eastAsia="ko-KR"/>
        </w:rPr>
        <w:t>mMvL1[ 1 ]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w:t>
      </w:r>
      <w:r w:rsidRPr="00CF63C9">
        <w:rPr>
          <w:lang w:val="en-CA" w:eastAsia="ko-KR"/>
        </w:rPr>
        <w:t>S</w:t>
      </w:r>
      <w:r>
        <w:rPr>
          <w:lang w:val="en-CA" w:eastAsia="ko-KR"/>
        </w:rPr>
        <w:t>ign( </w:t>
      </w:r>
      <w:r w:rsidRPr="00CF63C9">
        <w:rPr>
          <w:lang w:val="en-CA" w:eastAsia="ko-KR"/>
        </w:rPr>
        <w:t xml:space="preserve">distScaleFactor * </w:t>
      </w:r>
      <w:r>
        <w:rPr>
          <w:lang w:val="en-CA" w:eastAsia="ko-KR"/>
        </w:rPr>
        <w:t>mMvL0[ 1 ] )  </w:t>
      </w:r>
      <w:r w:rsidRPr="00CF63C9">
        <w:rPr>
          <w:lang w:val="en-CA" w:eastAsia="ko-KR"/>
        </w:rPr>
        <w:t>*</w:t>
      </w:r>
      <w:r>
        <w:rPr>
          <w:lang w:val="en-CA" w:eastAsia="ko-KR"/>
        </w:rPr>
        <w:t>  </w:t>
      </w:r>
      <w:r>
        <w:rPr>
          <w:lang w:val="en-CA" w:eastAsia="ko-KR"/>
        </w:rPr>
        <w:br/>
      </w:r>
      <w:r>
        <w:rPr>
          <w:lang w:val="en-CA" w:eastAsia="ko-KR"/>
        </w:rPr>
        <w:tab/>
        <w:t>( ( Abs( </w:t>
      </w:r>
      <w:r w:rsidRPr="00CF63C9">
        <w:rPr>
          <w:lang w:val="en-CA" w:eastAsia="ko-KR"/>
        </w:rPr>
        <w:t xml:space="preserve">distScaleFactor * </w:t>
      </w:r>
      <w:r>
        <w:rPr>
          <w:lang w:val="en-CA" w:eastAsia="ko-KR"/>
        </w:rPr>
        <w:t>mMvL0[ 1 ] ) + 127 )  &gt;&gt;  8 ) </w:t>
      </w:r>
      <w:r w:rsidRPr="00CF63C9">
        <w:rPr>
          <w:lang w:val="en-CA" w:eastAsia="ko-KR"/>
        </w:rPr>
        <w:t>)</w:t>
      </w:r>
      <w:r>
        <w:rPr>
          <w:lang w:val="en-CA" w:eastAsia="ko-KR"/>
        </w:rPr>
        <w:tab/>
      </w:r>
      <w:r w:rsidRPr="00901B03" w:rsidDel="003C51E6">
        <w:rPr>
          <w:lang w:val="en-CA" w:eastAsia="ko-KR"/>
        </w:rPr>
        <w:t xml:space="preserve"> </w:t>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420</w:t>
      </w:r>
      <w:r w:rsidR="007A21E3" w:rsidRPr="00943A5F">
        <w:rPr>
          <w:noProof/>
          <w:lang w:eastAsia="ko-KR"/>
        </w:rPr>
        <w:fldChar w:fldCharType="end"/>
      </w:r>
      <w:r w:rsidR="007A21E3" w:rsidRPr="00943A5F">
        <w:rPr>
          <w:noProof/>
          <w:lang w:eastAsia="ko-KR"/>
        </w:rPr>
        <w:t>)</w:t>
      </w:r>
    </w:p>
    <w:p w14:paraId="7FE12FE6" w14:textId="77777777" w:rsidR="00C15D20" w:rsidRDefault="00C15D20" w:rsidP="009A5AB4">
      <w:pPr>
        <w:numPr>
          <w:ilvl w:val="0"/>
          <w:numId w:val="64"/>
        </w:numPr>
        <w:tabs>
          <w:tab w:val="left" w:pos="400"/>
        </w:tabs>
        <w:rPr>
          <w:lang w:val="en-CA" w:eastAsia="ko-KR"/>
        </w:rPr>
      </w:pPr>
      <w:r w:rsidRPr="00CC7BAC">
        <w:rPr>
          <w:lang w:eastAsia="ko-KR"/>
        </w:rPr>
        <w:t>Otherwise</w:t>
      </w:r>
      <w:r>
        <w:rPr>
          <w:lang w:val="en-CA" w:eastAsia="ko-KR"/>
        </w:rPr>
        <w:t>, i</w:t>
      </w:r>
      <w:r w:rsidRPr="00CF63C9">
        <w:rPr>
          <w:lang w:val="en-CA" w:eastAsia="ko-KR"/>
        </w:rPr>
        <w:t xml:space="preserve">f </w:t>
      </w:r>
      <w:r>
        <w:rPr>
          <w:lang w:val="en-CA" w:eastAsia="ko-KR"/>
        </w:rPr>
        <w:t>predFlagL1 are equal to 1</w:t>
      </w:r>
      <w:r w:rsidRPr="00CF63C9">
        <w:rPr>
          <w:lang w:val="en-CA" w:eastAsia="ko-KR"/>
        </w:rPr>
        <w:t>, the following applies:</w:t>
      </w:r>
      <w:r w:rsidRPr="001F47CF">
        <w:rPr>
          <w:lang w:val="en-CA" w:eastAsia="ko-KR"/>
        </w:rPr>
        <w:t xml:space="preserve"> </w:t>
      </w:r>
    </w:p>
    <w:p w14:paraId="1A8D5DA2" w14:textId="2E71B469" w:rsidR="00C13590" w:rsidRDefault="00C13590" w:rsidP="00C13590">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0</w:t>
      </w:r>
      <w:r>
        <w:rPr>
          <w:lang w:val="en-CA"/>
        </w:rPr>
        <w:t xml:space="preserve"> = 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421</w:t>
      </w:r>
      <w:r w:rsidR="007A21E3" w:rsidRPr="00943A5F">
        <w:rPr>
          <w:noProof/>
          <w:lang w:eastAsia="ko-KR"/>
        </w:rPr>
        <w:fldChar w:fldCharType="end"/>
      </w:r>
      <w:r w:rsidR="007A21E3" w:rsidRPr="00943A5F">
        <w:rPr>
          <w:noProof/>
          <w:lang w:eastAsia="ko-KR"/>
        </w:rPr>
        <w:t>)</w:t>
      </w:r>
    </w:p>
    <w:p w14:paraId="3C4DCE6B" w14:textId="7A801803" w:rsidR="00C13590" w:rsidRDefault="00C13590" w:rsidP="00C13590">
      <w:pPr>
        <w:numPr>
          <w:ilvl w:val="1"/>
          <w:numId w:val="4"/>
        </w:numPr>
        <w:tabs>
          <w:tab w:val="left" w:pos="360"/>
        </w:tabs>
        <w:ind w:left="1094" w:hanging="288"/>
        <w:textAlignment w:val="auto"/>
        <w:rPr>
          <w:lang w:val="en-CA" w:eastAsia="ko-KR"/>
        </w:rPr>
      </w:pPr>
      <w:r>
        <w:rPr>
          <w:lang w:val="en-CA" w:eastAsia="ko-KR"/>
        </w:rPr>
        <w:t>If PicOrderCnt(</w:t>
      </w:r>
      <w:r>
        <w:rPr>
          <w:lang w:val="en-US" w:eastAsia="ko-KR"/>
        </w:rPr>
        <w:t> </w:t>
      </w:r>
      <w:r>
        <w:rPr>
          <w:lang w:val="en-CA" w:eastAsia="ko-KR"/>
        </w:rPr>
        <w:t>RefPicList0[ 1 ]</w:t>
      </w:r>
      <w:r>
        <w:rPr>
          <w:lang w:val="en-US" w:eastAsia="ko-KR"/>
        </w:rPr>
        <w:t> </w:t>
      </w:r>
      <w:r>
        <w:rPr>
          <w:lang w:val="en-CA" w:eastAsia="ko-KR"/>
        </w:rPr>
        <w:t xml:space="preserve">) is equal to </w:t>
      </w:r>
      <w:r>
        <w:rPr>
          <w:lang w:val="en-CA"/>
        </w:rPr>
        <w:t>(</w:t>
      </w:r>
      <w:r w:rsidRPr="00021E6A">
        <w:rPr>
          <w:lang w:val="en-CA"/>
        </w:rPr>
        <w:t>2</w:t>
      </w:r>
      <w:r>
        <w:rPr>
          <w:lang w:val="en-CA"/>
        </w:rPr>
        <w:t> </w:t>
      </w:r>
      <w:r w:rsidRPr="00021E6A">
        <w:rPr>
          <w:lang w:val="en-CA"/>
        </w:rPr>
        <w:t>*</w:t>
      </w:r>
      <w:r>
        <w:rPr>
          <w:lang w:val="en-CA"/>
        </w:rPr>
        <w:t> </w:t>
      </w:r>
      <w:r w:rsidRPr="003F3F11">
        <w:rPr>
          <w:noProof/>
        </w:rPr>
        <w:t>PicOrderCnt</w:t>
      </w:r>
      <w:r>
        <w:rPr>
          <w:lang w:val="en-CA"/>
        </w:rPr>
        <w:t>( </w:t>
      </w:r>
      <w:r w:rsidRPr="00021E6A">
        <w:rPr>
          <w:lang w:val="en-CA"/>
        </w:rPr>
        <w:t>currPic</w:t>
      </w:r>
      <w:r>
        <w:rPr>
          <w:lang w:val="en-CA"/>
        </w:rPr>
        <w:t> )</w:t>
      </w:r>
      <w:r w:rsidRPr="00021E6A">
        <w:rPr>
          <w:lang w:val="en-CA"/>
        </w:rPr>
        <w:t xml:space="preserve"> </w:t>
      </w:r>
      <w:r>
        <w:rPr>
          <w:lang w:val="en-CA"/>
        </w:rPr>
        <w:t xml:space="preserve">– </w:t>
      </w:r>
      <w:r w:rsidRPr="003F3F11">
        <w:rPr>
          <w:noProof/>
        </w:rPr>
        <w:t>PicOrderCnt</w:t>
      </w:r>
      <w:r>
        <w:rPr>
          <w:noProof/>
        </w:rPr>
        <w:t>(</w:t>
      </w:r>
      <w:r w:rsidRPr="00021E6A">
        <w:rPr>
          <w:lang w:val="en-CA"/>
        </w:rPr>
        <w:t xml:space="preserve"> RefPicList</w:t>
      </w:r>
      <w:r>
        <w:rPr>
          <w:lang w:val="en-CA"/>
        </w:rPr>
        <w:t>1</w:t>
      </w:r>
      <w:r w:rsidRPr="00021E6A">
        <w:rPr>
          <w:lang w:val="en-CA"/>
        </w:rPr>
        <w:t>[</w:t>
      </w:r>
      <w:r>
        <w:rPr>
          <w:lang w:val="en-CA"/>
        </w:rPr>
        <w:t> refIdxL1 </w:t>
      </w:r>
      <w:r w:rsidRPr="00021E6A">
        <w:rPr>
          <w:lang w:val="en-CA"/>
        </w:rPr>
        <w:t>]</w:t>
      </w:r>
      <w:r>
        <w:rPr>
          <w:lang w:val="en-CA"/>
        </w:rPr>
        <w:t>) ), the following applies:</w:t>
      </w:r>
    </w:p>
    <w:p w14:paraId="0FF4AC0D" w14:textId="260D30A1" w:rsidR="00C13590" w:rsidRDefault="00C13590" w:rsidP="00C13590">
      <w:pPr>
        <w:pStyle w:val="Equation"/>
        <w:tabs>
          <w:tab w:val="clear" w:pos="794"/>
          <w:tab w:val="clear" w:pos="1588"/>
        </w:tabs>
        <w:ind w:left="1440"/>
        <w:rPr>
          <w:lang w:val="en-CA" w:eastAsia="ko-KR"/>
        </w:rPr>
      </w:pPr>
      <w:r w:rsidRPr="001F47CF" w:rsidDel="003C51E6">
        <w:rPr>
          <w:lang w:val="en-CA"/>
        </w:rPr>
        <w:t>refIdxL0</w:t>
      </w:r>
      <w:r>
        <w:rPr>
          <w:lang w:val="en-CA"/>
        </w:rPr>
        <w:t xml:space="preserve"> = 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422</w:t>
      </w:r>
      <w:r w:rsidR="007A21E3" w:rsidRPr="00943A5F">
        <w:rPr>
          <w:noProof/>
          <w:lang w:eastAsia="ko-KR"/>
        </w:rPr>
        <w:fldChar w:fldCharType="end"/>
      </w:r>
      <w:r w:rsidR="007A21E3" w:rsidRPr="00943A5F">
        <w:rPr>
          <w:noProof/>
          <w:lang w:eastAsia="ko-KR"/>
        </w:rPr>
        <w:t>)</w:t>
      </w:r>
    </w:p>
    <w:p w14:paraId="387925A5" w14:textId="77777777" w:rsidR="00C13590" w:rsidRDefault="00C13590" w:rsidP="00C13590">
      <w:pPr>
        <w:numPr>
          <w:ilvl w:val="1"/>
          <w:numId w:val="4"/>
        </w:numPr>
        <w:tabs>
          <w:tab w:val="left" w:pos="360"/>
        </w:tabs>
        <w:ind w:left="1094" w:hanging="288"/>
        <w:textAlignment w:val="auto"/>
        <w:rPr>
          <w:lang w:val="en-CA" w:eastAsia="ko-KR"/>
        </w:rPr>
      </w:pPr>
      <w:r>
        <w:rPr>
          <w:lang w:val="en-CA" w:eastAsia="ko-KR"/>
        </w:rPr>
        <w:t>Otherwise</w:t>
      </w:r>
      <w:r>
        <w:rPr>
          <w:lang w:val="en-CA"/>
        </w:rPr>
        <w:t>, the following applies:</w:t>
      </w:r>
    </w:p>
    <w:p w14:paraId="1AA60A41" w14:textId="04A7638A" w:rsidR="00C13590" w:rsidRDefault="00C13590" w:rsidP="00C13590">
      <w:pPr>
        <w:pStyle w:val="Equation"/>
        <w:tabs>
          <w:tab w:val="clear" w:pos="794"/>
          <w:tab w:val="clear" w:pos="1588"/>
        </w:tabs>
        <w:ind w:left="1440"/>
        <w:rPr>
          <w:lang w:val="en-CA" w:eastAsia="ko-KR"/>
        </w:rPr>
      </w:pPr>
      <w:r w:rsidRPr="001F47CF" w:rsidDel="003C51E6">
        <w:rPr>
          <w:lang w:val="en-CA"/>
        </w:rPr>
        <w:t>refIdxL0</w:t>
      </w:r>
      <w:r>
        <w:rPr>
          <w:lang w:val="en-CA"/>
        </w:rPr>
        <w:t xml:space="preserve"> = 0</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423</w:t>
      </w:r>
      <w:r w:rsidR="007A21E3" w:rsidRPr="00943A5F">
        <w:rPr>
          <w:noProof/>
          <w:lang w:eastAsia="ko-KR"/>
        </w:rPr>
        <w:fldChar w:fldCharType="end"/>
      </w:r>
      <w:r w:rsidR="007A21E3" w:rsidRPr="00943A5F">
        <w:rPr>
          <w:noProof/>
          <w:lang w:eastAsia="ko-KR"/>
        </w:rPr>
        <w:t>)</w:t>
      </w:r>
    </w:p>
    <w:p w14:paraId="4EE59D8E" w14:textId="40562097" w:rsidR="00147CAB" w:rsidRDefault="00147CAB" w:rsidP="00147CAB">
      <w:pPr>
        <w:numPr>
          <w:ilvl w:val="1"/>
          <w:numId w:val="4"/>
        </w:numPr>
        <w:tabs>
          <w:tab w:val="left" w:pos="360"/>
        </w:tabs>
        <w:ind w:left="1094" w:hanging="288"/>
        <w:textAlignment w:val="auto"/>
        <w:rPr>
          <w:lang w:val="en-CA" w:eastAsia="ko-KR"/>
        </w:rPr>
      </w:pPr>
      <w:r>
        <w:rPr>
          <w:lang w:val="en-CA" w:eastAsia="ko-KR"/>
        </w:rPr>
        <w:t>mMvL0 is set as follows:</w:t>
      </w:r>
    </w:p>
    <w:p w14:paraId="59DA2913" w14:textId="4988F007" w:rsidR="00147CAB" w:rsidRPr="00901B03" w:rsidDel="003C51E6" w:rsidRDefault="00147CAB" w:rsidP="00147CAB">
      <w:pPr>
        <w:pStyle w:val="Equation"/>
        <w:tabs>
          <w:tab w:val="clear" w:pos="794"/>
          <w:tab w:val="clear" w:pos="1588"/>
        </w:tabs>
        <w:ind w:left="1440"/>
        <w:rPr>
          <w:lang w:val="en-CA" w:eastAsia="ko-KR"/>
        </w:rPr>
      </w:pPr>
      <w:r>
        <w:rPr>
          <w:lang w:val="en-CA"/>
        </w:rPr>
        <w:t>currPocDiffL0</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r</w:t>
      </w:r>
      <w:r w:rsidRPr="00CF63C9">
        <w:rPr>
          <w:lang w:val="en-CA" w:eastAsia="ko-KR"/>
        </w:rPr>
        <w:t>efIdxL0</w:t>
      </w:r>
      <w:r>
        <w:rPr>
          <w:lang w:val="en-CA" w:eastAsia="ko-KR"/>
        </w:rPr>
        <w:t>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424</w:t>
      </w:r>
      <w:r w:rsidR="007A21E3" w:rsidRPr="00943A5F">
        <w:rPr>
          <w:noProof/>
          <w:lang w:eastAsia="ko-KR"/>
        </w:rPr>
        <w:fldChar w:fldCharType="end"/>
      </w:r>
      <w:r w:rsidR="007A21E3" w:rsidRPr="00943A5F">
        <w:rPr>
          <w:noProof/>
          <w:lang w:eastAsia="ko-KR"/>
        </w:rPr>
        <w:t>)</w:t>
      </w:r>
    </w:p>
    <w:p w14:paraId="2166AB99" w14:textId="0F802B15" w:rsidR="00147CAB" w:rsidRPr="00901B03" w:rsidDel="003C51E6" w:rsidRDefault="00147CAB" w:rsidP="00147CAB">
      <w:pPr>
        <w:pStyle w:val="Equation"/>
        <w:tabs>
          <w:tab w:val="clear" w:pos="794"/>
          <w:tab w:val="clear" w:pos="1588"/>
        </w:tabs>
        <w:ind w:left="1440"/>
        <w:rPr>
          <w:lang w:val="en-CA" w:eastAsia="ko-KR"/>
        </w:rPr>
      </w:pPr>
      <w:r>
        <w:rPr>
          <w:lang w:val="en-CA"/>
        </w:rPr>
        <w:t>currPocDiffL1</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425</w:t>
      </w:r>
      <w:r w:rsidR="007A21E3" w:rsidRPr="00943A5F">
        <w:rPr>
          <w:noProof/>
          <w:lang w:eastAsia="ko-KR"/>
        </w:rPr>
        <w:fldChar w:fldCharType="end"/>
      </w:r>
      <w:r w:rsidR="007A21E3" w:rsidRPr="00943A5F">
        <w:rPr>
          <w:noProof/>
          <w:lang w:eastAsia="ko-KR"/>
        </w:rPr>
        <w:t>)</w:t>
      </w:r>
    </w:p>
    <w:p w14:paraId="7AD1E36C" w14:textId="5DB53FFD" w:rsidR="00147CAB" w:rsidRPr="00CF63C9" w:rsidRDefault="00147CAB" w:rsidP="00147CAB">
      <w:pPr>
        <w:pStyle w:val="Equation"/>
        <w:tabs>
          <w:tab w:val="clear" w:pos="794"/>
          <w:tab w:val="clear" w:pos="1588"/>
        </w:tabs>
        <w:ind w:left="1440"/>
        <w:rPr>
          <w:lang w:val="en-CA" w:eastAsia="ko-KR"/>
        </w:rPr>
      </w:pPr>
      <w:r w:rsidRPr="00CF63C9">
        <w:rPr>
          <w:lang w:val="en-CA" w:eastAsia="ko-KR"/>
        </w:rPr>
        <w:t xml:space="preserve">td = Clip3( −128, 127, </w:t>
      </w:r>
      <w:r>
        <w:rPr>
          <w:lang w:val="en-CA" w:eastAsia="ko-KR"/>
        </w:rPr>
        <w:t>currPocDiffL</w:t>
      </w:r>
      <w:r w:rsidR="00293626">
        <w:rPr>
          <w:lang w:val="en-CA" w:eastAsia="ko-KR"/>
        </w:rPr>
        <w:t>0</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426</w:t>
      </w:r>
      <w:r w:rsidR="005825E7" w:rsidRPr="00943A5F">
        <w:rPr>
          <w:noProof/>
          <w:lang w:eastAsia="ko-KR"/>
        </w:rPr>
        <w:fldChar w:fldCharType="end"/>
      </w:r>
      <w:r w:rsidR="005825E7" w:rsidRPr="00943A5F">
        <w:rPr>
          <w:noProof/>
          <w:lang w:eastAsia="ko-KR"/>
        </w:rPr>
        <w:t>)</w:t>
      </w:r>
    </w:p>
    <w:p w14:paraId="610E9414" w14:textId="407B2BF3" w:rsidR="00147CAB" w:rsidRPr="00CF63C9" w:rsidRDefault="00147CAB" w:rsidP="00147CAB">
      <w:pPr>
        <w:pStyle w:val="Equation"/>
        <w:tabs>
          <w:tab w:val="clear" w:pos="794"/>
          <w:tab w:val="clear" w:pos="1588"/>
        </w:tabs>
        <w:ind w:left="1440"/>
        <w:rPr>
          <w:lang w:val="en-CA" w:eastAsia="ko-KR"/>
        </w:rPr>
      </w:pPr>
      <w:r w:rsidRPr="00CF63C9">
        <w:rPr>
          <w:lang w:val="en-CA" w:eastAsia="ko-KR"/>
        </w:rPr>
        <w:t xml:space="preserve">tb = Clip3( −128, 127, </w:t>
      </w:r>
      <w:r w:rsidR="00293626">
        <w:rPr>
          <w:lang w:val="en-CA" w:eastAsia="ko-KR"/>
        </w:rPr>
        <w:t>currPocDiffL1</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427</w:t>
      </w:r>
      <w:r w:rsidR="005825E7" w:rsidRPr="00943A5F">
        <w:rPr>
          <w:noProof/>
          <w:lang w:eastAsia="ko-KR"/>
        </w:rPr>
        <w:fldChar w:fldCharType="end"/>
      </w:r>
      <w:r w:rsidR="005825E7" w:rsidRPr="00943A5F">
        <w:rPr>
          <w:noProof/>
          <w:lang w:eastAsia="ko-KR"/>
        </w:rPr>
        <w:t>)</w:t>
      </w:r>
    </w:p>
    <w:p w14:paraId="0753A833" w14:textId="5EB89E82" w:rsidR="00147CAB" w:rsidRPr="00CF63C9" w:rsidRDefault="00147CAB" w:rsidP="00147CAB">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428</w:t>
      </w:r>
      <w:r w:rsidR="007A21E3" w:rsidRPr="00943A5F">
        <w:rPr>
          <w:noProof/>
          <w:lang w:eastAsia="ko-KR"/>
        </w:rPr>
        <w:fldChar w:fldCharType="end"/>
      </w:r>
      <w:r w:rsidR="007A21E3" w:rsidRPr="00943A5F">
        <w:rPr>
          <w:noProof/>
          <w:lang w:eastAsia="ko-KR"/>
        </w:rPr>
        <w:t>)</w:t>
      </w:r>
    </w:p>
    <w:p w14:paraId="2F685357" w14:textId="3FB50994" w:rsidR="00147CAB" w:rsidRPr="00CF63C9" w:rsidRDefault="00147CAB" w:rsidP="00147CAB">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429</w:t>
      </w:r>
      <w:r w:rsidR="007A21E3" w:rsidRPr="00943A5F">
        <w:rPr>
          <w:noProof/>
          <w:lang w:eastAsia="ko-KR"/>
        </w:rPr>
        <w:fldChar w:fldCharType="end"/>
      </w:r>
      <w:r w:rsidR="007A21E3" w:rsidRPr="00943A5F">
        <w:rPr>
          <w:noProof/>
          <w:lang w:eastAsia="ko-KR"/>
        </w:rPr>
        <w:t>)</w:t>
      </w:r>
    </w:p>
    <w:p w14:paraId="50520DE4" w14:textId="2342E2C6" w:rsidR="00147CAB" w:rsidRPr="00CF63C9" w:rsidRDefault="00147CAB" w:rsidP="00147CAB">
      <w:pPr>
        <w:pStyle w:val="Equation"/>
        <w:tabs>
          <w:tab w:val="clear" w:pos="794"/>
          <w:tab w:val="clear" w:pos="1588"/>
          <w:tab w:val="left" w:pos="4230"/>
        </w:tabs>
        <w:ind w:left="1440"/>
        <w:rPr>
          <w:lang w:val="en-CA" w:eastAsia="ko-KR"/>
        </w:rPr>
      </w:pPr>
      <w:r>
        <w:rPr>
          <w:lang w:val="en-CA" w:eastAsia="ko-KR"/>
        </w:rPr>
        <w:t>mMvL0[ 0 ]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Sign( </w:t>
      </w:r>
      <w:r w:rsidRPr="00CF63C9">
        <w:rPr>
          <w:lang w:val="en-CA" w:eastAsia="ko-KR"/>
        </w:rPr>
        <w:t xml:space="preserve">distScaleFactor * </w:t>
      </w:r>
      <w:r>
        <w:rPr>
          <w:lang w:val="en-CA" w:eastAsia="ko-KR"/>
        </w:rPr>
        <w:t>mMvL1[ 0 ] )  *  </w:t>
      </w:r>
      <w:r>
        <w:rPr>
          <w:lang w:val="en-CA" w:eastAsia="ko-KR"/>
        </w:rPr>
        <w:br/>
      </w:r>
      <w:r>
        <w:rPr>
          <w:lang w:val="en-CA" w:eastAsia="ko-KR"/>
        </w:rPr>
        <w:tab/>
        <w:t>( ( Abs( </w:t>
      </w:r>
      <w:r w:rsidRPr="00CF63C9">
        <w:rPr>
          <w:lang w:val="en-CA" w:eastAsia="ko-KR"/>
        </w:rPr>
        <w:t xml:space="preserve">distScaleFactor * </w:t>
      </w:r>
      <w:r>
        <w:rPr>
          <w:lang w:val="en-CA" w:eastAsia="ko-KR"/>
        </w:rPr>
        <w:t>mMvL1[ 0 ] ) + 127)  &gt;&gt;  8 )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430</w:t>
      </w:r>
      <w:r w:rsidR="007A21E3" w:rsidRPr="00943A5F">
        <w:rPr>
          <w:noProof/>
          <w:lang w:eastAsia="ko-KR"/>
        </w:rPr>
        <w:fldChar w:fldCharType="end"/>
      </w:r>
      <w:r w:rsidR="007A21E3" w:rsidRPr="00943A5F">
        <w:rPr>
          <w:noProof/>
          <w:lang w:eastAsia="ko-KR"/>
        </w:rPr>
        <w:t>)</w:t>
      </w:r>
    </w:p>
    <w:p w14:paraId="76EBC322" w14:textId="694C29A3" w:rsidR="00147CAB" w:rsidRPr="001B577A" w:rsidDel="003C51E6" w:rsidRDefault="00147CAB" w:rsidP="00147CAB">
      <w:pPr>
        <w:pStyle w:val="Equation"/>
        <w:tabs>
          <w:tab w:val="clear" w:pos="794"/>
          <w:tab w:val="clear" w:pos="1588"/>
          <w:tab w:val="clear" w:pos="4849"/>
          <w:tab w:val="left" w:pos="4230"/>
        </w:tabs>
        <w:ind w:left="1440"/>
        <w:rPr>
          <w:lang w:val="en-CA" w:eastAsia="ko-KR"/>
        </w:rPr>
      </w:pPr>
      <w:r>
        <w:rPr>
          <w:lang w:val="en-CA" w:eastAsia="ko-KR"/>
        </w:rPr>
        <w:t>mMvL0[ 1 ]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w:t>
      </w:r>
      <w:r w:rsidRPr="00CF63C9">
        <w:rPr>
          <w:lang w:val="en-CA" w:eastAsia="ko-KR"/>
        </w:rPr>
        <w:t>S</w:t>
      </w:r>
      <w:r>
        <w:rPr>
          <w:lang w:val="en-CA" w:eastAsia="ko-KR"/>
        </w:rPr>
        <w:t>ign( </w:t>
      </w:r>
      <w:r w:rsidRPr="00CF63C9">
        <w:rPr>
          <w:lang w:val="en-CA" w:eastAsia="ko-KR"/>
        </w:rPr>
        <w:t xml:space="preserve">distScaleFactor * </w:t>
      </w:r>
      <w:r>
        <w:rPr>
          <w:lang w:val="en-CA" w:eastAsia="ko-KR"/>
        </w:rPr>
        <w:t>mMvL1[ 1 ] )  </w:t>
      </w:r>
      <w:r w:rsidRPr="00CF63C9">
        <w:rPr>
          <w:lang w:val="en-CA" w:eastAsia="ko-KR"/>
        </w:rPr>
        <w:t>*</w:t>
      </w:r>
      <w:r>
        <w:rPr>
          <w:lang w:val="en-CA" w:eastAsia="ko-KR"/>
        </w:rPr>
        <w:t>  </w:t>
      </w:r>
      <w:r>
        <w:rPr>
          <w:lang w:val="en-CA" w:eastAsia="ko-KR"/>
        </w:rPr>
        <w:br/>
      </w:r>
      <w:r>
        <w:rPr>
          <w:lang w:val="en-CA" w:eastAsia="ko-KR"/>
        </w:rPr>
        <w:tab/>
        <w:t>( ( Abs( </w:t>
      </w:r>
      <w:r w:rsidRPr="00CF63C9">
        <w:rPr>
          <w:lang w:val="en-CA" w:eastAsia="ko-KR"/>
        </w:rPr>
        <w:t xml:space="preserve">distScaleFactor * </w:t>
      </w:r>
      <w:r>
        <w:rPr>
          <w:lang w:val="en-CA" w:eastAsia="ko-KR"/>
        </w:rPr>
        <w:t>mMvL1[ 1 ] ) + 127 )  &gt;&gt;  8 ) </w:t>
      </w:r>
      <w:r w:rsidRPr="00CF63C9">
        <w:rPr>
          <w:lang w:val="en-CA" w:eastAsia="ko-KR"/>
        </w:rPr>
        <w:t>)</w:t>
      </w:r>
      <w:r>
        <w:rPr>
          <w:lang w:val="en-CA" w:eastAsia="ko-KR"/>
        </w:rPr>
        <w:tab/>
      </w:r>
      <w:r w:rsidRPr="00901B03" w:rsidDel="003C51E6">
        <w:rPr>
          <w:lang w:val="en-CA" w:eastAsia="ko-KR"/>
        </w:rPr>
        <w:t xml:space="preserve"> </w:t>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431</w:t>
      </w:r>
      <w:r w:rsidR="007A21E3" w:rsidRPr="00943A5F">
        <w:rPr>
          <w:noProof/>
          <w:lang w:eastAsia="ko-KR"/>
        </w:rPr>
        <w:fldChar w:fldCharType="end"/>
      </w:r>
      <w:r w:rsidR="007A21E3" w:rsidRPr="00943A5F">
        <w:rPr>
          <w:noProof/>
          <w:lang w:eastAsia="ko-KR"/>
        </w:rPr>
        <w:t>)</w:t>
      </w:r>
    </w:p>
    <w:p w14:paraId="736CD1A1" w14:textId="291EC066" w:rsidR="00C15D20" w:rsidRPr="00CF63C9" w:rsidRDefault="00C15D20" w:rsidP="00C15D20">
      <w:pPr>
        <w:numPr>
          <w:ilvl w:val="0"/>
          <w:numId w:val="3"/>
        </w:numPr>
        <w:tabs>
          <w:tab w:val="clear" w:pos="400"/>
        </w:tabs>
        <w:ind w:left="360" w:hanging="360"/>
        <w:rPr>
          <w:lang w:val="en-CA" w:eastAsia="ko-KR"/>
        </w:rPr>
      </w:pPr>
      <w:r>
        <w:rPr>
          <w:lang w:val="en-CA" w:eastAsia="ko-KR"/>
        </w:rPr>
        <w:t>Otherwise, i</w:t>
      </w:r>
      <w:r w:rsidRPr="00CF63C9">
        <w:rPr>
          <w:lang w:val="en-CA" w:eastAsia="ko-KR"/>
        </w:rPr>
        <w:t xml:space="preserve">f </w:t>
      </w:r>
      <w:r>
        <w:rPr>
          <w:lang w:val="en-CA" w:eastAsia="ko-KR"/>
        </w:rPr>
        <w:t xml:space="preserve">the value of mmvd_group_idx is equal to </w:t>
      </w:r>
      <w:r w:rsidR="00C60D6B">
        <w:rPr>
          <w:lang w:val="en-CA" w:eastAsia="ko-KR"/>
        </w:rPr>
        <w:t>2</w:t>
      </w:r>
      <w:r>
        <w:rPr>
          <w:lang w:val="en-CA" w:eastAsia="ko-KR"/>
        </w:rPr>
        <w:t>, the following applies:</w:t>
      </w:r>
    </w:p>
    <w:p w14:paraId="30B2F38B" w14:textId="02E08B14" w:rsidR="00C15D20" w:rsidRDefault="00C15D20" w:rsidP="00C15D20">
      <w:pPr>
        <w:numPr>
          <w:ilvl w:val="0"/>
          <w:numId w:val="3"/>
        </w:numPr>
        <w:tabs>
          <w:tab w:val="clear" w:pos="400"/>
        </w:tabs>
        <w:ind w:left="720" w:hanging="360"/>
        <w:rPr>
          <w:lang w:val="en-CA" w:eastAsia="ko-KR"/>
        </w:rPr>
      </w:pPr>
      <w:r w:rsidRPr="00CF63C9">
        <w:rPr>
          <w:lang w:val="en-CA" w:eastAsia="ko-KR"/>
        </w:rPr>
        <w:t xml:space="preserve">If </w:t>
      </w:r>
      <w:r w:rsidR="00AE544D">
        <w:rPr>
          <w:lang w:val="en-CA" w:eastAsia="ko-KR"/>
        </w:rPr>
        <w:t>both</w:t>
      </w:r>
      <w:r w:rsidRPr="00CF63C9">
        <w:rPr>
          <w:lang w:val="en-CA" w:eastAsia="ko-KR"/>
        </w:rPr>
        <w:t xml:space="preserve"> </w:t>
      </w:r>
      <w:r>
        <w:rPr>
          <w:lang w:val="en-CA" w:eastAsia="ko-KR"/>
        </w:rPr>
        <w:t>predFlagL0 and predFlagL1 are equal to 1</w:t>
      </w:r>
      <w:r w:rsidRPr="00CF63C9">
        <w:rPr>
          <w:lang w:val="en-CA" w:eastAsia="ko-KR"/>
        </w:rPr>
        <w:t>, the following applies:</w:t>
      </w:r>
    </w:p>
    <w:p w14:paraId="6EB7FC26" w14:textId="515C05FD" w:rsidR="0037246B" w:rsidRDefault="0037246B" w:rsidP="0037246B">
      <w:pPr>
        <w:pStyle w:val="Equation"/>
        <w:tabs>
          <w:tab w:val="clear" w:pos="794"/>
          <w:tab w:val="clear" w:pos="1588"/>
        </w:tabs>
        <w:ind w:left="1440"/>
        <w:rPr>
          <w:lang w:val="en-CA"/>
        </w:rPr>
      </w:pPr>
      <w:r w:rsidRPr="00901B03" w:rsidDel="003C51E6">
        <w:rPr>
          <w:lang w:val="en-CA"/>
        </w:rPr>
        <w:t>refIdxL</w:t>
      </w:r>
      <w:r>
        <w:rPr>
          <w:lang w:val="en-CA"/>
        </w:rPr>
        <w:t xml:space="preserve">0 = </w:t>
      </w:r>
      <w:r w:rsidRPr="00CF63C9">
        <w:rPr>
          <w:lang w:val="en-CA" w:eastAsia="ko-KR"/>
        </w:rPr>
        <w:t>−</w:t>
      </w:r>
      <w:r>
        <w:rPr>
          <w:lang w:val="en-CA"/>
        </w:rPr>
        <w:t>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432</w:t>
      </w:r>
      <w:r w:rsidR="007A21E3" w:rsidRPr="00943A5F">
        <w:rPr>
          <w:noProof/>
          <w:lang w:eastAsia="ko-KR"/>
        </w:rPr>
        <w:fldChar w:fldCharType="end"/>
      </w:r>
      <w:r w:rsidR="007A21E3" w:rsidRPr="00943A5F">
        <w:rPr>
          <w:noProof/>
          <w:lang w:eastAsia="ko-KR"/>
        </w:rPr>
        <w:t>)</w:t>
      </w:r>
    </w:p>
    <w:p w14:paraId="23512E59" w14:textId="3C16BB74" w:rsidR="0037246B" w:rsidRDefault="0037246B" w:rsidP="0037246B">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0</w:t>
      </w:r>
      <w:r>
        <w:rPr>
          <w:lang w:val="en-CA"/>
        </w:rPr>
        <w:t xml:space="preserve"> = 0</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433</w:t>
      </w:r>
      <w:r w:rsidR="007A21E3" w:rsidRPr="00943A5F">
        <w:rPr>
          <w:noProof/>
          <w:lang w:eastAsia="ko-KR"/>
        </w:rPr>
        <w:fldChar w:fldCharType="end"/>
      </w:r>
      <w:r w:rsidR="007A21E3" w:rsidRPr="00943A5F">
        <w:rPr>
          <w:noProof/>
          <w:lang w:eastAsia="ko-KR"/>
        </w:rPr>
        <w:t>)</w:t>
      </w:r>
    </w:p>
    <w:p w14:paraId="0E5B0C3D" w14:textId="2FCA64A9" w:rsidR="00243D6F" w:rsidRDefault="00243D6F" w:rsidP="00243D6F">
      <w:pPr>
        <w:pStyle w:val="Equation"/>
        <w:tabs>
          <w:tab w:val="clear" w:pos="794"/>
          <w:tab w:val="clear" w:pos="1588"/>
        </w:tabs>
        <w:ind w:left="1440"/>
        <w:rPr>
          <w:lang w:val="en-CA"/>
        </w:rPr>
      </w:pPr>
      <w:r>
        <w:rPr>
          <w:lang w:val="en-CA" w:eastAsia="ko-KR"/>
        </w:rPr>
        <w:t>mMvL0</w:t>
      </w:r>
      <w:r>
        <w:rPr>
          <w:lang w:val="en-US" w:eastAsia="ko-KR"/>
        </w:rPr>
        <w:t>[ 0 ]</w:t>
      </w:r>
      <w:r>
        <w:rPr>
          <w:lang w:val="en-CA"/>
        </w:rPr>
        <w:t xml:space="preserve"> = 0</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434</w:t>
      </w:r>
      <w:r w:rsidR="007A21E3" w:rsidRPr="00943A5F">
        <w:rPr>
          <w:noProof/>
          <w:lang w:eastAsia="ko-KR"/>
        </w:rPr>
        <w:fldChar w:fldCharType="end"/>
      </w:r>
      <w:r w:rsidR="007A21E3" w:rsidRPr="00943A5F">
        <w:rPr>
          <w:noProof/>
          <w:lang w:eastAsia="ko-KR"/>
        </w:rPr>
        <w:t>)</w:t>
      </w:r>
    </w:p>
    <w:p w14:paraId="7C6BDF93" w14:textId="6F75C67A" w:rsidR="0037246B" w:rsidRDefault="0037246B" w:rsidP="00243D6F">
      <w:pPr>
        <w:pStyle w:val="Equation"/>
        <w:tabs>
          <w:tab w:val="clear" w:pos="794"/>
          <w:tab w:val="clear" w:pos="1588"/>
        </w:tabs>
        <w:ind w:left="1440"/>
        <w:rPr>
          <w:lang w:val="en-CA"/>
        </w:rPr>
      </w:pPr>
      <w:r>
        <w:rPr>
          <w:lang w:val="en-CA" w:eastAsia="ko-KR"/>
        </w:rPr>
        <w:t>mMvL0</w:t>
      </w:r>
      <w:r w:rsidR="00243D6F">
        <w:rPr>
          <w:lang w:val="en-US" w:eastAsia="ko-KR"/>
        </w:rPr>
        <w:t>[ 1 ]</w:t>
      </w:r>
      <w:r>
        <w:rPr>
          <w:lang w:val="en-CA"/>
        </w:rPr>
        <w:t xml:space="preserve"> = 0</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435</w:t>
      </w:r>
      <w:r w:rsidR="007A21E3" w:rsidRPr="00943A5F">
        <w:rPr>
          <w:noProof/>
          <w:lang w:eastAsia="ko-KR"/>
        </w:rPr>
        <w:fldChar w:fldCharType="end"/>
      </w:r>
      <w:r w:rsidR="007A21E3" w:rsidRPr="00943A5F">
        <w:rPr>
          <w:noProof/>
          <w:lang w:eastAsia="ko-KR"/>
        </w:rPr>
        <w:t>)</w:t>
      </w:r>
    </w:p>
    <w:p w14:paraId="351B010E" w14:textId="77777777" w:rsidR="00815C51" w:rsidRDefault="00815C51" w:rsidP="009A5AB4">
      <w:pPr>
        <w:numPr>
          <w:ilvl w:val="0"/>
          <w:numId w:val="64"/>
        </w:numPr>
        <w:tabs>
          <w:tab w:val="left" w:pos="400"/>
        </w:tabs>
        <w:rPr>
          <w:lang w:val="en-CA" w:eastAsia="ko-KR"/>
        </w:rPr>
      </w:pPr>
      <w:r w:rsidRPr="00F43250">
        <w:rPr>
          <w:noProof/>
        </w:rPr>
        <w:t>Otherwise</w:t>
      </w:r>
      <w:r>
        <w:rPr>
          <w:lang w:val="en-CA" w:eastAsia="ko-KR"/>
        </w:rPr>
        <w:t>, i</w:t>
      </w:r>
      <w:r w:rsidRPr="00CF63C9">
        <w:rPr>
          <w:lang w:val="en-CA" w:eastAsia="ko-KR"/>
        </w:rPr>
        <w:t xml:space="preserve">f </w:t>
      </w:r>
      <w:r>
        <w:rPr>
          <w:lang w:val="en-CA" w:eastAsia="ko-KR"/>
        </w:rPr>
        <w:t>predFlagL0 is equal to 1</w:t>
      </w:r>
      <w:r w:rsidRPr="00CF63C9">
        <w:rPr>
          <w:lang w:val="en-CA" w:eastAsia="ko-KR"/>
        </w:rPr>
        <w:t>, the following applies:</w:t>
      </w:r>
    </w:p>
    <w:p w14:paraId="1FBE123C" w14:textId="160C7A00" w:rsidR="00815221" w:rsidRDefault="00815221" w:rsidP="00815221">
      <w:pPr>
        <w:pStyle w:val="Equation"/>
        <w:tabs>
          <w:tab w:val="clear" w:pos="794"/>
          <w:tab w:val="clear" w:pos="1588"/>
        </w:tabs>
        <w:ind w:left="1440"/>
        <w:rPr>
          <w:lang w:val="en-CA" w:eastAsia="ko-KR"/>
        </w:rPr>
      </w:pPr>
      <w:r w:rsidRPr="00901B03" w:rsidDel="003C51E6">
        <w:rPr>
          <w:lang w:val="en-CA" w:eastAsia="ko-KR"/>
        </w:rPr>
        <w:lastRenderedPageBreak/>
        <w:t>predFlagL</w:t>
      </w:r>
      <w:r>
        <w:rPr>
          <w:lang w:val="en-CA" w:eastAsia="ko-KR"/>
        </w:rPr>
        <w:t>1</w:t>
      </w:r>
      <w:r>
        <w:rPr>
          <w:lang w:val="en-CA"/>
        </w:rPr>
        <w:t xml:space="preserve"> = </w:t>
      </w:r>
      <w:r w:rsidR="0036644F">
        <w:rPr>
          <w:lang w:val="en-CA"/>
        </w:rPr>
        <w:t>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436</w:t>
      </w:r>
      <w:r w:rsidR="007A21E3" w:rsidRPr="00943A5F">
        <w:rPr>
          <w:noProof/>
          <w:lang w:eastAsia="ko-KR"/>
        </w:rPr>
        <w:fldChar w:fldCharType="end"/>
      </w:r>
      <w:r w:rsidR="007A21E3" w:rsidRPr="00943A5F">
        <w:rPr>
          <w:noProof/>
          <w:lang w:eastAsia="ko-KR"/>
        </w:rPr>
        <w:t>)</w:t>
      </w:r>
    </w:p>
    <w:p w14:paraId="2B1A6B3F" w14:textId="77777777" w:rsidR="00DF6383" w:rsidRDefault="00DF6383" w:rsidP="00DF6383">
      <w:pPr>
        <w:numPr>
          <w:ilvl w:val="1"/>
          <w:numId w:val="4"/>
        </w:numPr>
        <w:tabs>
          <w:tab w:val="left" w:pos="360"/>
        </w:tabs>
        <w:ind w:left="1094" w:hanging="288"/>
        <w:textAlignment w:val="auto"/>
        <w:rPr>
          <w:lang w:val="en-CA" w:eastAsia="ko-KR"/>
        </w:rPr>
      </w:pPr>
      <w:r>
        <w:rPr>
          <w:lang w:val="en-CA" w:eastAsia="ko-KR"/>
        </w:rPr>
        <w:t>If PicOrderCnt(</w:t>
      </w:r>
      <w:r>
        <w:rPr>
          <w:lang w:val="en-US" w:eastAsia="ko-KR"/>
        </w:rPr>
        <w:t> </w:t>
      </w:r>
      <w:r>
        <w:rPr>
          <w:lang w:val="en-CA" w:eastAsia="ko-KR"/>
        </w:rPr>
        <w:t>RefPicList1[ 1 ]</w:t>
      </w:r>
      <w:r>
        <w:rPr>
          <w:lang w:val="en-US" w:eastAsia="ko-KR"/>
        </w:rPr>
        <w:t> </w:t>
      </w:r>
      <w:r>
        <w:rPr>
          <w:lang w:val="en-CA" w:eastAsia="ko-KR"/>
        </w:rPr>
        <w:t xml:space="preserve">) is equal to </w:t>
      </w:r>
      <w:r>
        <w:rPr>
          <w:lang w:val="en-CA"/>
        </w:rPr>
        <w:t>(</w:t>
      </w:r>
      <w:r w:rsidRPr="00021E6A">
        <w:rPr>
          <w:lang w:val="en-CA"/>
        </w:rPr>
        <w:t>2</w:t>
      </w:r>
      <w:r>
        <w:rPr>
          <w:lang w:val="en-CA"/>
        </w:rPr>
        <w:t> </w:t>
      </w:r>
      <w:r w:rsidRPr="00021E6A">
        <w:rPr>
          <w:lang w:val="en-CA"/>
        </w:rPr>
        <w:t>*</w:t>
      </w:r>
      <w:r>
        <w:rPr>
          <w:lang w:val="en-CA"/>
        </w:rPr>
        <w:t> </w:t>
      </w:r>
      <w:r w:rsidRPr="003F3F11">
        <w:rPr>
          <w:noProof/>
        </w:rPr>
        <w:t>PicOrderCnt</w:t>
      </w:r>
      <w:r>
        <w:rPr>
          <w:lang w:val="en-CA"/>
        </w:rPr>
        <w:t>( </w:t>
      </w:r>
      <w:r w:rsidRPr="00021E6A">
        <w:rPr>
          <w:lang w:val="en-CA"/>
        </w:rPr>
        <w:t>currPic</w:t>
      </w:r>
      <w:r>
        <w:rPr>
          <w:lang w:val="en-CA"/>
        </w:rPr>
        <w:t> )</w:t>
      </w:r>
      <w:r w:rsidRPr="00021E6A">
        <w:rPr>
          <w:lang w:val="en-CA"/>
        </w:rPr>
        <w:t xml:space="preserve"> </w:t>
      </w:r>
      <w:r>
        <w:rPr>
          <w:lang w:val="en-CA"/>
        </w:rPr>
        <w:t xml:space="preserve">– </w:t>
      </w:r>
      <w:r w:rsidRPr="003F3F11">
        <w:rPr>
          <w:noProof/>
        </w:rPr>
        <w:t>PicOrderCnt</w:t>
      </w:r>
      <w:r>
        <w:rPr>
          <w:noProof/>
        </w:rPr>
        <w:t>(</w:t>
      </w:r>
      <w:r w:rsidRPr="00021E6A">
        <w:rPr>
          <w:lang w:val="en-CA"/>
        </w:rPr>
        <w:t xml:space="preserve"> RefPicList0[</w:t>
      </w:r>
      <w:r>
        <w:rPr>
          <w:lang w:val="en-CA"/>
        </w:rPr>
        <w:t> </w:t>
      </w:r>
      <w:r w:rsidRPr="00021E6A">
        <w:rPr>
          <w:lang w:val="en-CA"/>
        </w:rPr>
        <w:t>refIdxL0</w:t>
      </w:r>
      <w:r>
        <w:rPr>
          <w:lang w:val="en-CA"/>
        </w:rPr>
        <w:t> </w:t>
      </w:r>
      <w:r w:rsidRPr="00021E6A">
        <w:rPr>
          <w:lang w:val="en-CA"/>
        </w:rPr>
        <w:t>]</w:t>
      </w:r>
      <w:r>
        <w:rPr>
          <w:lang w:val="en-CA"/>
        </w:rPr>
        <w:t>) ), the following applies:</w:t>
      </w:r>
    </w:p>
    <w:p w14:paraId="2F910C81" w14:textId="395471EB" w:rsidR="00DF6383" w:rsidRDefault="00FF6E22" w:rsidP="00DF6383">
      <w:pPr>
        <w:pStyle w:val="Equation"/>
        <w:tabs>
          <w:tab w:val="clear" w:pos="794"/>
          <w:tab w:val="clear" w:pos="1588"/>
        </w:tabs>
        <w:ind w:left="1440"/>
        <w:rPr>
          <w:lang w:val="en-CA" w:eastAsia="ko-KR"/>
        </w:rPr>
      </w:pPr>
      <w:r>
        <w:rPr>
          <w:lang w:val="en-CA"/>
        </w:rPr>
        <w:t>refIdxL1</w:t>
      </w:r>
      <w:r w:rsidR="00DF6383">
        <w:rPr>
          <w:lang w:val="en-CA"/>
        </w:rPr>
        <w:t xml:space="preserve"> = 1</w:t>
      </w:r>
      <w:r w:rsidR="00DF6383">
        <w:rPr>
          <w:lang w:val="en-CA" w:eastAsia="ko-KR"/>
        </w:rPr>
        <w:tab/>
      </w:r>
      <w:r w:rsidR="00DF6383">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437</w:t>
      </w:r>
      <w:r w:rsidR="007A21E3" w:rsidRPr="00943A5F">
        <w:rPr>
          <w:noProof/>
          <w:lang w:eastAsia="ko-KR"/>
        </w:rPr>
        <w:fldChar w:fldCharType="end"/>
      </w:r>
      <w:r w:rsidR="007A21E3" w:rsidRPr="00943A5F">
        <w:rPr>
          <w:noProof/>
          <w:lang w:eastAsia="ko-KR"/>
        </w:rPr>
        <w:t>)</w:t>
      </w:r>
    </w:p>
    <w:p w14:paraId="6A9988AD" w14:textId="77777777" w:rsidR="00DF6383" w:rsidRDefault="00DF6383" w:rsidP="00DF6383">
      <w:pPr>
        <w:numPr>
          <w:ilvl w:val="1"/>
          <w:numId w:val="4"/>
        </w:numPr>
        <w:tabs>
          <w:tab w:val="left" w:pos="360"/>
        </w:tabs>
        <w:ind w:left="1094" w:hanging="288"/>
        <w:textAlignment w:val="auto"/>
        <w:rPr>
          <w:lang w:val="en-CA" w:eastAsia="ko-KR"/>
        </w:rPr>
      </w:pPr>
      <w:r>
        <w:rPr>
          <w:lang w:val="en-CA" w:eastAsia="ko-KR"/>
        </w:rPr>
        <w:t>Otherwise</w:t>
      </w:r>
      <w:r>
        <w:rPr>
          <w:lang w:val="en-CA"/>
        </w:rPr>
        <w:t>, the following applies:</w:t>
      </w:r>
    </w:p>
    <w:p w14:paraId="1F1D508E" w14:textId="6AB8C9A9" w:rsidR="00DF6383" w:rsidRDefault="00FF6E22" w:rsidP="00DF6383">
      <w:pPr>
        <w:pStyle w:val="Equation"/>
        <w:tabs>
          <w:tab w:val="clear" w:pos="794"/>
          <w:tab w:val="clear" w:pos="1588"/>
        </w:tabs>
        <w:ind w:left="1440"/>
        <w:rPr>
          <w:lang w:val="en-CA" w:eastAsia="ko-KR"/>
        </w:rPr>
      </w:pPr>
      <w:r>
        <w:rPr>
          <w:lang w:val="en-CA"/>
        </w:rPr>
        <w:t>refIdxL1</w:t>
      </w:r>
      <w:r w:rsidR="00DF6383">
        <w:rPr>
          <w:lang w:val="en-CA"/>
        </w:rPr>
        <w:t xml:space="preserve"> = 0</w:t>
      </w:r>
      <w:r w:rsidR="00DF6383">
        <w:rPr>
          <w:lang w:val="en-CA" w:eastAsia="ko-KR"/>
        </w:rPr>
        <w:tab/>
      </w:r>
      <w:r w:rsidR="00DF6383">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438</w:t>
      </w:r>
      <w:r w:rsidR="007A21E3" w:rsidRPr="00943A5F">
        <w:rPr>
          <w:noProof/>
          <w:lang w:eastAsia="ko-KR"/>
        </w:rPr>
        <w:fldChar w:fldCharType="end"/>
      </w:r>
      <w:r w:rsidR="007A21E3" w:rsidRPr="00943A5F">
        <w:rPr>
          <w:noProof/>
          <w:lang w:eastAsia="ko-KR"/>
        </w:rPr>
        <w:t>)</w:t>
      </w:r>
    </w:p>
    <w:p w14:paraId="711EEC8C" w14:textId="77777777" w:rsidR="000534A7" w:rsidRDefault="000534A7" w:rsidP="000534A7">
      <w:pPr>
        <w:numPr>
          <w:ilvl w:val="1"/>
          <w:numId w:val="4"/>
        </w:numPr>
        <w:tabs>
          <w:tab w:val="left" w:pos="360"/>
        </w:tabs>
        <w:ind w:left="1094" w:hanging="288"/>
        <w:textAlignment w:val="auto"/>
        <w:rPr>
          <w:lang w:val="en-CA" w:eastAsia="ko-KR"/>
        </w:rPr>
      </w:pPr>
      <w:r>
        <w:rPr>
          <w:lang w:val="en-CA" w:eastAsia="ko-KR"/>
        </w:rPr>
        <w:t>mMvL1</w:t>
      </w:r>
      <w:r w:rsidR="00924F72">
        <w:rPr>
          <w:lang w:val="en-CA" w:eastAsia="ko-KR"/>
        </w:rPr>
        <w:t xml:space="preserve"> is set </w:t>
      </w:r>
      <w:r>
        <w:rPr>
          <w:lang w:val="en-CA" w:eastAsia="ko-KR"/>
        </w:rPr>
        <w:t>as follows:</w:t>
      </w:r>
    </w:p>
    <w:p w14:paraId="4A65A7DA" w14:textId="5E4A1D0F" w:rsidR="000534A7" w:rsidRPr="00901B03" w:rsidDel="003C51E6" w:rsidRDefault="000534A7" w:rsidP="000534A7">
      <w:pPr>
        <w:pStyle w:val="Equation"/>
        <w:tabs>
          <w:tab w:val="clear" w:pos="794"/>
          <w:tab w:val="clear" w:pos="1588"/>
        </w:tabs>
        <w:ind w:left="1440"/>
        <w:rPr>
          <w:lang w:val="en-CA" w:eastAsia="ko-KR"/>
        </w:rPr>
      </w:pPr>
      <w:r>
        <w:rPr>
          <w:lang w:val="en-CA"/>
        </w:rPr>
        <w:t>currPocDiffL0</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r</w:t>
      </w:r>
      <w:r w:rsidRPr="00CF63C9">
        <w:rPr>
          <w:lang w:val="en-CA" w:eastAsia="ko-KR"/>
        </w:rPr>
        <w:t>efIdxL0</w:t>
      </w:r>
      <w:r>
        <w:rPr>
          <w:lang w:val="en-CA" w:eastAsia="ko-KR"/>
        </w:rPr>
        <w:t>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439</w:t>
      </w:r>
      <w:r w:rsidR="007A21E3" w:rsidRPr="00943A5F">
        <w:rPr>
          <w:noProof/>
          <w:lang w:eastAsia="ko-KR"/>
        </w:rPr>
        <w:fldChar w:fldCharType="end"/>
      </w:r>
      <w:r w:rsidR="007A21E3" w:rsidRPr="00943A5F">
        <w:rPr>
          <w:noProof/>
          <w:lang w:eastAsia="ko-KR"/>
        </w:rPr>
        <w:t>)</w:t>
      </w:r>
    </w:p>
    <w:p w14:paraId="38E52CBD" w14:textId="1395F5F0" w:rsidR="000534A7" w:rsidRPr="00901B03" w:rsidDel="003C51E6" w:rsidRDefault="000534A7" w:rsidP="000534A7">
      <w:pPr>
        <w:pStyle w:val="Equation"/>
        <w:tabs>
          <w:tab w:val="clear" w:pos="794"/>
          <w:tab w:val="clear" w:pos="1588"/>
        </w:tabs>
        <w:ind w:left="1440"/>
        <w:rPr>
          <w:lang w:val="en-CA" w:eastAsia="ko-KR"/>
        </w:rPr>
      </w:pPr>
      <w:r>
        <w:rPr>
          <w:lang w:val="en-CA"/>
        </w:rPr>
        <w:t>currPocDiffL1</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440</w:t>
      </w:r>
      <w:r w:rsidR="007A21E3" w:rsidRPr="00943A5F">
        <w:rPr>
          <w:noProof/>
          <w:lang w:eastAsia="ko-KR"/>
        </w:rPr>
        <w:fldChar w:fldCharType="end"/>
      </w:r>
      <w:r w:rsidR="007A21E3" w:rsidRPr="00943A5F">
        <w:rPr>
          <w:noProof/>
          <w:lang w:eastAsia="ko-KR"/>
        </w:rPr>
        <w:t>)</w:t>
      </w:r>
    </w:p>
    <w:p w14:paraId="4AF220A2" w14:textId="77BCE92B" w:rsidR="000534A7" w:rsidRPr="00CF63C9" w:rsidRDefault="000534A7" w:rsidP="000534A7">
      <w:pPr>
        <w:pStyle w:val="Equation"/>
        <w:tabs>
          <w:tab w:val="clear" w:pos="794"/>
          <w:tab w:val="clear" w:pos="1588"/>
        </w:tabs>
        <w:ind w:left="1440"/>
        <w:rPr>
          <w:lang w:val="en-CA" w:eastAsia="ko-KR"/>
        </w:rPr>
      </w:pPr>
      <w:r w:rsidRPr="00CF63C9">
        <w:rPr>
          <w:lang w:val="en-CA" w:eastAsia="ko-KR"/>
        </w:rPr>
        <w:t xml:space="preserve">td = Clip3( −128, 127, </w:t>
      </w:r>
      <w:r>
        <w:rPr>
          <w:lang w:val="en-CA" w:eastAsia="ko-KR"/>
        </w:rPr>
        <w:t>currPocDiffL1</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441</w:t>
      </w:r>
      <w:r w:rsidR="005825E7" w:rsidRPr="00943A5F">
        <w:rPr>
          <w:noProof/>
          <w:lang w:eastAsia="ko-KR"/>
        </w:rPr>
        <w:fldChar w:fldCharType="end"/>
      </w:r>
      <w:r w:rsidR="005825E7" w:rsidRPr="00943A5F">
        <w:rPr>
          <w:noProof/>
          <w:lang w:eastAsia="ko-KR"/>
        </w:rPr>
        <w:t>)</w:t>
      </w:r>
    </w:p>
    <w:p w14:paraId="45DAB5C0" w14:textId="10023943" w:rsidR="000534A7" w:rsidRPr="00CF63C9" w:rsidRDefault="000534A7" w:rsidP="000534A7">
      <w:pPr>
        <w:pStyle w:val="Equation"/>
        <w:tabs>
          <w:tab w:val="clear" w:pos="794"/>
          <w:tab w:val="clear" w:pos="1588"/>
        </w:tabs>
        <w:ind w:left="1440"/>
        <w:rPr>
          <w:lang w:val="en-CA" w:eastAsia="ko-KR"/>
        </w:rPr>
      </w:pPr>
      <w:r w:rsidRPr="00CF63C9">
        <w:rPr>
          <w:lang w:val="en-CA" w:eastAsia="ko-KR"/>
        </w:rPr>
        <w:t xml:space="preserve">tb = Clip3( −128, 127, </w:t>
      </w:r>
      <w:r>
        <w:rPr>
          <w:lang w:val="en-CA" w:eastAsia="ko-KR"/>
        </w:rPr>
        <w:t>currPocDiffL0</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442</w:t>
      </w:r>
      <w:r w:rsidR="005825E7" w:rsidRPr="00943A5F">
        <w:rPr>
          <w:noProof/>
          <w:lang w:eastAsia="ko-KR"/>
        </w:rPr>
        <w:fldChar w:fldCharType="end"/>
      </w:r>
      <w:r w:rsidR="005825E7" w:rsidRPr="00943A5F">
        <w:rPr>
          <w:noProof/>
          <w:lang w:eastAsia="ko-KR"/>
        </w:rPr>
        <w:t>)</w:t>
      </w:r>
    </w:p>
    <w:p w14:paraId="727B6ADA" w14:textId="5918EB5C" w:rsidR="000534A7" w:rsidRPr="00CF63C9" w:rsidRDefault="000534A7" w:rsidP="000534A7">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443</w:t>
      </w:r>
      <w:r w:rsidR="007A21E3" w:rsidRPr="00943A5F">
        <w:rPr>
          <w:noProof/>
          <w:lang w:eastAsia="ko-KR"/>
        </w:rPr>
        <w:fldChar w:fldCharType="end"/>
      </w:r>
      <w:r w:rsidR="007A21E3" w:rsidRPr="00943A5F">
        <w:rPr>
          <w:noProof/>
          <w:lang w:eastAsia="ko-KR"/>
        </w:rPr>
        <w:t>)</w:t>
      </w:r>
    </w:p>
    <w:p w14:paraId="03BF20D0" w14:textId="3D6C7A3A" w:rsidR="000534A7" w:rsidRPr="00CF63C9" w:rsidRDefault="000534A7" w:rsidP="000534A7">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444</w:t>
      </w:r>
      <w:r w:rsidR="007A21E3" w:rsidRPr="00943A5F">
        <w:rPr>
          <w:noProof/>
          <w:lang w:eastAsia="ko-KR"/>
        </w:rPr>
        <w:fldChar w:fldCharType="end"/>
      </w:r>
      <w:r w:rsidR="007A21E3" w:rsidRPr="00943A5F">
        <w:rPr>
          <w:noProof/>
          <w:lang w:eastAsia="ko-KR"/>
        </w:rPr>
        <w:t>)</w:t>
      </w:r>
    </w:p>
    <w:p w14:paraId="565A8987" w14:textId="309409C3" w:rsidR="000534A7" w:rsidRPr="00CF63C9" w:rsidRDefault="000534A7" w:rsidP="000534A7">
      <w:pPr>
        <w:pStyle w:val="Equation"/>
        <w:tabs>
          <w:tab w:val="clear" w:pos="794"/>
          <w:tab w:val="clear" w:pos="1588"/>
          <w:tab w:val="left" w:pos="4230"/>
        </w:tabs>
        <w:ind w:left="1440"/>
        <w:rPr>
          <w:lang w:val="en-CA" w:eastAsia="ko-KR"/>
        </w:rPr>
      </w:pPr>
      <w:r>
        <w:rPr>
          <w:lang w:val="en-CA" w:eastAsia="ko-KR"/>
        </w:rPr>
        <w:t>mMvL1[ 0 ]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Sign( </w:t>
      </w:r>
      <w:r w:rsidRPr="00CF63C9">
        <w:rPr>
          <w:lang w:val="en-CA" w:eastAsia="ko-KR"/>
        </w:rPr>
        <w:t xml:space="preserve">distScaleFactor * </w:t>
      </w:r>
      <w:r>
        <w:rPr>
          <w:lang w:val="en-CA" w:eastAsia="ko-KR"/>
        </w:rPr>
        <w:t>mMvL0[ 0 ] )  *  </w:t>
      </w:r>
      <w:r>
        <w:rPr>
          <w:lang w:val="en-CA" w:eastAsia="ko-KR"/>
        </w:rPr>
        <w:br/>
      </w:r>
      <w:r>
        <w:rPr>
          <w:lang w:val="en-CA" w:eastAsia="ko-KR"/>
        </w:rPr>
        <w:tab/>
        <w:t>( ( Abs( </w:t>
      </w:r>
      <w:r w:rsidRPr="00CF63C9">
        <w:rPr>
          <w:lang w:val="en-CA" w:eastAsia="ko-KR"/>
        </w:rPr>
        <w:t xml:space="preserve">distScaleFactor * </w:t>
      </w:r>
      <w:r>
        <w:rPr>
          <w:lang w:val="en-CA" w:eastAsia="ko-KR"/>
        </w:rPr>
        <w:t>mMvL0[ 0 ] ) + 127)  &gt;&gt;  8 )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445</w:t>
      </w:r>
      <w:r w:rsidR="007A21E3" w:rsidRPr="00943A5F">
        <w:rPr>
          <w:noProof/>
          <w:lang w:eastAsia="ko-KR"/>
        </w:rPr>
        <w:fldChar w:fldCharType="end"/>
      </w:r>
      <w:r w:rsidR="007A21E3" w:rsidRPr="00943A5F">
        <w:rPr>
          <w:noProof/>
          <w:lang w:eastAsia="ko-KR"/>
        </w:rPr>
        <w:t>)</w:t>
      </w:r>
    </w:p>
    <w:p w14:paraId="6A5AE232" w14:textId="70778EEE" w:rsidR="000534A7" w:rsidRPr="001B577A" w:rsidDel="003C51E6" w:rsidRDefault="000534A7" w:rsidP="000534A7">
      <w:pPr>
        <w:pStyle w:val="Equation"/>
        <w:tabs>
          <w:tab w:val="clear" w:pos="794"/>
          <w:tab w:val="clear" w:pos="1588"/>
          <w:tab w:val="clear" w:pos="4849"/>
          <w:tab w:val="left" w:pos="4230"/>
        </w:tabs>
        <w:ind w:left="1440"/>
        <w:rPr>
          <w:lang w:val="en-CA" w:eastAsia="ko-KR"/>
        </w:rPr>
      </w:pPr>
      <w:r>
        <w:rPr>
          <w:lang w:val="en-CA" w:eastAsia="ko-KR"/>
        </w:rPr>
        <w:t>mMvL1[ 1 ]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w:t>
      </w:r>
      <w:r w:rsidRPr="00CF63C9">
        <w:rPr>
          <w:lang w:val="en-CA" w:eastAsia="ko-KR"/>
        </w:rPr>
        <w:t>S</w:t>
      </w:r>
      <w:r>
        <w:rPr>
          <w:lang w:val="en-CA" w:eastAsia="ko-KR"/>
        </w:rPr>
        <w:t>ign( </w:t>
      </w:r>
      <w:r w:rsidRPr="00CF63C9">
        <w:rPr>
          <w:lang w:val="en-CA" w:eastAsia="ko-KR"/>
        </w:rPr>
        <w:t xml:space="preserve">distScaleFactor * </w:t>
      </w:r>
      <w:r>
        <w:rPr>
          <w:lang w:val="en-CA" w:eastAsia="ko-KR"/>
        </w:rPr>
        <w:t>mMvL0[ 1 ] )  </w:t>
      </w:r>
      <w:r w:rsidRPr="00CF63C9">
        <w:rPr>
          <w:lang w:val="en-CA" w:eastAsia="ko-KR"/>
        </w:rPr>
        <w:t>*</w:t>
      </w:r>
      <w:r>
        <w:rPr>
          <w:lang w:val="en-CA" w:eastAsia="ko-KR"/>
        </w:rPr>
        <w:t>  </w:t>
      </w:r>
      <w:r>
        <w:rPr>
          <w:lang w:val="en-CA" w:eastAsia="ko-KR"/>
        </w:rPr>
        <w:br/>
      </w:r>
      <w:r>
        <w:rPr>
          <w:lang w:val="en-CA" w:eastAsia="ko-KR"/>
        </w:rPr>
        <w:tab/>
        <w:t>( ( Abs( </w:t>
      </w:r>
      <w:r w:rsidRPr="00CF63C9">
        <w:rPr>
          <w:lang w:val="en-CA" w:eastAsia="ko-KR"/>
        </w:rPr>
        <w:t xml:space="preserve">distScaleFactor * </w:t>
      </w:r>
      <w:r>
        <w:rPr>
          <w:lang w:val="en-CA" w:eastAsia="ko-KR"/>
        </w:rPr>
        <w:t>mMvL0[ 1 ] ) + 127 )  &gt;&gt;  8 ) </w:t>
      </w:r>
      <w:r w:rsidRPr="00CF63C9">
        <w:rPr>
          <w:lang w:val="en-CA" w:eastAsia="ko-KR"/>
        </w:rPr>
        <w:t>)</w:t>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446</w:t>
      </w:r>
      <w:r w:rsidR="007A21E3" w:rsidRPr="00943A5F">
        <w:rPr>
          <w:noProof/>
          <w:lang w:eastAsia="ko-KR"/>
        </w:rPr>
        <w:fldChar w:fldCharType="end"/>
      </w:r>
      <w:r w:rsidR="007A21E3" w:rsidRPr="00943A5F">
        <w:rPr>
          <w:noProof/>
          <w:lang w:eastAsia="ko-KR"/>
        </w:rPr>
        <w:t>)</w:t>
      </w:r>
    </w:p>
    <w:p w14:paraId="6FDD8E4B" w14:textId="69B44B6A" w:rsidR="00924F72" w:rsidRDefault="00924F72" w:rsidP="00924F72">
      <w:pPr>
        <w:numPr>
          <w:ilvl w:val="1"/>
          <w:numId w:val="4"/>
        </w:numPr>
        <w:tabs>
          <w:tab w:val="left" w:pos="360"/>
        </w:tabs>
        <w:ind w:left="1094" w:hanging="288"/>
        <w:textAlignment w:val="auto"/>
        <w:rPr>
          <w:lang w:val="en-CA" w:eastAsia="ko-KR"/>
        </w:rPr>
      </w:pPr>
      <w:r>
        <w:rPr>
          <w:lang w:val="en-CA" w:eastAsia="ko-KR"/>
        </w:rPr>
        <w:t>refIdxL</w:t>
      </w:r>
      <w:r w:rsidR="00FF6E22">
        <w:rPr>
          <w:lang w:val="en-CA" w:eastAsia="ko-KR"/>
        </w:rPr>
        <w:t>0</w:t>
      </w:r>
      <w:r>
        <w:rPr>
          <w:lang w:val="en-CA" w:eastAsia="ko-KR"/>
        </w:rPr>
        <w:t xml:space="preserve"> is set </w:t>
      </w:r>
      <w:r w:rsidR="00612860">
        <w:rPr>
          <w:lang w:val="en-US" w:eastAsia="ko-KR"/>
        </w:rPr>
        <w:t xml:space="preserve">equal </w:t>
      </w:r>
      <w:r>
        <w:rPr>
          <w:lang w:val="en-CA" w:eastAsia="ko-KR"/>
        </w:rPr>
        <w:t>to –1</w:t>
      </w:r>
      <w:r w:rsidR="00612860">
        <w:rPr>
          <w:lang w:val="en-CA" w:eastAsia="ko-KR"/>
        </w:rPr>
        <w:t>, and</w:t>
      </w:r>
      <w:r w:rsidR="00BD7F4E">
        <w:rPr>
          <w:lang w:val="en-CA" w:eastAsia="ko-KR"/>
        </w:rPr>
        <w:t xml:space="preserve"> predFlagL0, </w:t>
      </w:r>
      <w:r w:rsidR="00612860">
        <w:rPr>
          <w:lang w:val="en-CA" w:eastAsia="ko-KR"/>
        </w:rPr>
        <w:t xml:space="preserve"> mMvL0[ 0 ] and mMvL0[ 1 ] are set equal to 0</w:t>
      </w:r>
      <w:r>
        <w:rPr>
          <w:lang w:val="en-CA" w:eastAsia="ko-KR"/>
        </w:rPr>
        <w:t>.</w:t>
      </w:r>
    </w:p>
    <w:p w14:paraId="1A1D716B" w14:textId="115FA95C" w:rsidR="00FB14FB" w:rsidRDefault="00FB14FB" w:rsidP="009A5AB4">
      <w:pPr>
        <w:numPr>
          <w:ilvl w:val="0"/>
          <w:numId w:val="64"/>
        </w:numPr>
        <w:tabs>
          <w:tab w:val="left" w:pos="400"/>
        </w:tabs>
        <w:rPr>
          <w:lang w:val="en-CA" w:eastAsia="ko-KR"/>
        </w:rPr>
      </w:pPr>
      <w:r>
        <w:rPr>
          <w:lang w:val="en-CA" w:eastAsia="ko-KR"/>
        </w:rPr>
        <w:t xml:space="preserve">Otherwise, if predFlagL1 is equal to </w:t>
      </w:r>
      <w:r w:rsidR="0094721C">
        <w:rPr>
          <w:lang w:val="en-CA" w:eastAsia="ko-KR"/>
        </w:rPr>
        <w:t>1</w:t>
      </w:r>
      <w:r>
        <w:rPr>
          <w:lang w:val="en-CA" w:eastAsia="ko-KR"/>
        </w:rPr>
        <w:t>, the following applies:</w:t>
      </w:r>
    </w:p>
    <w:p w14:paraId="558D6CA1" w14:textId="49064D84" w:rsidR="008F0E60" w:rsidRDefault="008F0E60" w:rsidP="008F0E60">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0</w:t>
      </w:r>
      <w:r>
        <w:rPr>
          <w:lang w:val="en-CA"/>
        </w:rPr>
        <w:t xml:space="preserve"> = 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447</w:t>
      </w:r>
      <w:r w:rsidR="007A21E3" w:rsidRPr="00943A5F">
        <w:rPr>
          <w:noProof/>
          <w:lang w:eastAsia="ko-KR"/>
        </w:rPr>
        <w:fldChar w:fldCharType="end"/>
      </w:r>
      <w:r w:rsidR="007A21E3" w:rsidRPr="00943A5F">
        <w:rPr>
          <w:noProof/>
          <w:lang w:eastAsia="ko-KR"/>
        </w:rPr>
        <w:t>)</w:t>
      </w:r>
    </w:p>
    <w:p w14:paraId="30C62C1D" w14:textId="77777777" w:rsidR="008F0E60" w:rsidRDefault="008F0E60" w:rsidP="008F0E60">
      <w:pPr>
        <w:numPr>
          <w:ilvl w:val="1"/>
          <w:numId w:val="4"/>
        </w:numPr>
        <w:tabs>
          <w:tab w:val="left" w:pos="360"/>
        </w:tabs>
        <w:ind w:left="1094" w:hanging="288"/>
        <w:textAlignment w:val="auto"/>
        <w:rPr>
          <w:lang w:val="en-CA" w:eastAsia="ko-KR"/>
        </w:rPr>
      </w:pPr>
      <w:r>
        <w:rPr>
          <w:lang w:val="en-CA" w:eastAsia="ko-KR"/>
        </w:rPr>
        <w:t>If PicOrderCnt(</w:t>
      </w:r>
      <w:r>
        <w:rPr>
          <w:lang w:val="en-US" w:eastAsia="ko-KR"/>
        </w:rPr>
        <w:t> </w:t>
      </w:r>
      <w:r>
        <w:rPr>
          <w:lang w:val="en-CA" w:eastAsia="ko-KR"/>
        </w:rPr>
        <w:t>RefPicList0[ 1 ]</w:t>
      </w:r>
      <w:r>
        <w:rPr>
          <w:lang w:val="en-US" w:eastAsia="ko-KR"/>
        </w:rPr>
        <w:t> </w:t>
      </w:r>
      <w:r>
        <w:rPr>
          <w:lang w:val="en-CA" w:eastAsia="ko-KR"/>
        </w:rPr>
        <w:t xml:space="preserve">) is equal to </w:t>
      </w:r>
      <w:r>
        <w:rPr>
          <w:lang w:val="en-CA"/>
        </w:rPr>
        <w:t>(</w:t>
      </w:r>
      <w:r w:rsidRPr="00021E6A">
        <w:rPr>
          <w:lang w:val="en-CA"/>
        </w:rPr>
        <w:t>2</w:t>
      </w:r>
      <w:r>
        <w:rPr>
          <w:lang w:val="en-CA"/>
        </w:rPr>
        <w:t> </w:t>
      </w:r>
      <w:r w:rsidRPr="00021E6A">
        <w:rPr>
          <w:lang w:val="en-CA"/>
        </w:rPr>
        <w:t>*</w:t>
      </w:r>
      <w:r>
        <w:rPr>
          <w:lang w:val="en-CA"/>
        </w:rPr>
        <w:t> </w:t>
      </w:r>
      <w:r w:rsidRPr="003F3F11">
        <w:rPr>
          <w:noProof/>
        </w:rPr>
        <w:t>PicOrderCnt</w:t>
      </w:r>
      <w:r>
        <w:rPr>
          <w:lang w:val="en-CA"/>
        </w:rPr>
        <w:t>( </w:t>
      </w:r>
      <w:r w:rsidRPr="00021E6A">
        <w:rPr>
          <w:lang w:val="en-CA"/>
        </w:rPr>
        <w:t>currPic</w:t>
      </w:r>
      <w:r>
        <w:rPr>
          <w:lang w:val="en-CA"/>
        </w:rPr>
        <w:t> )</w:t>
      </w:r>
      <w:r w:rsidRPr="00021E6A">
        <w:rPr>
          <w:lang w:val="en-CA"/>
        </w:rPr>
        <w:t xml:space="preserve"> </w:t>
      </w:r>
      <w:r>
        <w:rPr>
          <w:lang w:val="en-CA"/>
        </w:rPr>
        <w:t xml:space="preserve">– </w:t>
      </w:r>
      <w:r w:rsidRPr="003F3F11">
        <w:rPr>
          <w:noProof/>
        </w:rPr>
        <w:t>PicOrderCnt</w:t>
      </w:r>
      <w:r>
        <w:rPr>
          <w:noProof/>
        </w:rPr>
        <w:t>(</w:t>
      </w:r>
      <w:r w:rsidRPr="00021E6A">
        <w:rPr>
          <w:lang w:val="en-CA"/>
        </w:rPr>
        <w:t xml:space="preserve"> RefPicList</w:t>
      </w:r>
      <w:r>
        <w:rPr>
          <w:lang w:val="en-CA"/>
        </w:rPr>
        <w:t>1</w:t>
      </w:r>
      <w:r w:rsidRPr="00021E6A">
        <w:rPr>
          <w:lang w:val="en-CA"/>
        </w:rPr>
        <w:t>[</w:t>
      </w:r>
      <w:r>
        <w:rPr>
          <w:lang w:val="en-CA"/>
        </w:rPr>
        <w:t> refIdxL1 </w:t>
      </w:r>
      <w:r w:rsidRPr="00021E6A">
        <w:rPr>
          <w:lang w:val="en-CA"/>
        </w:rPr>
        <w:t>]</w:t>
      </w:r>
      <w:r>
        <w:rPr>
          <w:lang w:val="en-CA"/>
        </w:rPr>
        <w:t>) ), the following applies:</w:t>
      </w:r>
    </w:p>
    <w:p w14:paraId="3D972682" w14:textId="40A9041B" w:rsidR="008F0E60" w:rsidRDefault="008F0E60" w:rsidP="008F0E60">
      <w:pPr>
        <w:pStyle w:val="Equation"/>
        <w:tabs>
          <w:tab w:val="clear" w:pos="794"/>
          <w:tab w:val="clear" w:pos="1588"/>
        </w:tabs>
        <w:ind w:left="1440"/>
        <w:rPr>
          <w:lang w:val="en-CA" w:eastAsia="ko-KR"/>
        </w:rPr>
      </w:pPr>
      <w:r w:rsidRPr="001F47CF" w:rsidDel="003C51E6">
        <w:rPr>
          <w:lang w:val="en-CA"/>
        </w:rPr>
        <w:t>refIdxL0</w:t>
      </w:r>
      <w:r>
        <w:rPr>
          <w:lang w:val="en-CA"/>
        </w:rPr>
        <w:t xml:space="preserve"> = 1</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448</w:t>
      </w:r>
      <w:r w:rsidR="007A21E3" w:rsidRPr="00943A5F">
        <w:rPr>
          <w:noProof/>
          <w:lang w:eastAsia="ko-KR"/>
        </w:rPr>
        <w:fldChar w:fldCharType="end"/>
      </w:r>
      <w:r w:rsidR="007A21E3" w:rsidRPr="00943A5F">
        <w:rPr>
          <w:noProof/>
          <w:lang w:eastAsia="ko-KR"/>
        </w:rPr>
        <w:t>)</w:t>
      </w:r>
    </w:p>
    <w:p w14:paraId="6AAD1820" w14:textId="77777777" w:rsidR="008F0E60" w:rsidRDefault="008F0E60" w:rsidP="008F0E60">
      <w:pPr>
        <w:numPr>
          <w:ilvl w:val="1"/>
          <w:numId w:val="4"/>
        </w:numPr>
        <w:tabs>
          <w:tab w:val="left" w:pos="360"/>
        </w:tabs>
        <w:ind w:left="1094" w:hanging="288"/>
        <w:textAlignment w:val="auto"/>
        <w:rPr>
          <w:lang w:val="en-CA" w:eastAsia="ko-KR"/>
        </w:rPr>
      </w:pPr>
      <w:r>
        <w:rPr>
          <w:lang w:val="en-CA" w:eastAsia="ko-KR"/>
        </w:rPr>
        <w:t>Otherwise</w:t>
      </w:r>
      <w:r>
        <w:rPr>
          <w:lang w:val="en-CA"/>
        </w:rPr>
        <w:t>, the following applies:</w:t>
      </w:r>
    </w:p>
    <w:p w14:paraId="0D8367BC" w14:textId="13893442" w:rsidR="008F0E60" w:rsidRDefault="008F0E60" w:rsidP="008F0E60">
      <w:pPr>
        <w:pStyle w:val="Equation"/>
        <w:tabs>
          <w:tab w:val="clear" w:pos="794"/>
          <w:tab w:val="clear" w:pos="1588"/>
        </w:tabs>
        <w:ind w:left="1440"/>
        <w:rPr>
          <w:lang w:val="en-CA" w:eastAsia="ko-KR"/>
        </w:rPr>
      </w:pPr>
      <w:r w:rsidRPr="001F47CF" w:rsidDel="003C51E6">
        <w:rPr>
          <w:lang w:val="en-CA"/>
        </w:rPr>
        <w:t>refIdxL0</w:t>
      </w:r>
      <w:r>
        <w:rPr>
          <w:lang w:val="en-CA"/>
        </w:rPr>
        <w:t xml:space="preserve"> = 0</w:t>
      </w:r>
      <w:r>
        <w:rPr>
          <w:lang w:val="en-CA" w:eastAsia="ko-KR"/>
        </w:rPr>
        <w:tab/>
      </w:r>
      <w:r>
        <w:rPr>
          <w:lang w:val="en-CA" w:eastAsia="ko-KR"/>
        </w:rPr>
        <w:tab/>
      </w:r>
      <w:r w:rsidR="007A21E3" w:rsidRPr="00943A5F">
        <w:rPr>
          <w:noProof/>
          <w:lang w:eastAsia="ko-KR"/>
        </w:rPr>
        <w:t>(</w:t>
      </w:r>
      <w:r w:rsidR="007A21E3" w:rsidRPr="00943A5F">
        <w:rPr>
          <w:noProof/>
          <w:lang w:eastAsia="ko-KR"/>
        </w:rPr>
        <w:fldChar w:fldCharType="begin"/>
      </w:r>
      <w:r w:rsidR="007A21E3" w:rsidRPr="00943A5F">
        <w:rPr>
          <w:noProof/>
          <w:lang w:eastAsia="ko-KR"/>
        </w:rPr>
        <w:instrText xml:space="preserve"> STYLEREF 1 \s </w:instrText>
      </w:r>
      <w:r w:rsidR="007A21E3" w:rsidRPr="00943A5F">
        <w:rPr>
          <w:noProof/>
          <w:lang w:eastAsia="ko-KR"/>
        </w:rPr>
        <w:fldChar w:fldCharType="separate"/>
      </w:r>
      <w:r w:rsidR="0063227E">
        <w:rPr>
          <w:noProof/>
          <w:lang w:eastAsia="ko-KR"/>
        </w:rPr>
        <w:t>8</w:t>
      </w:r>
      <w:r w:rsidR="007A21E3" w:rsidRPr="00943A5F">
        <w:rPr>
          <w:noProof/>
          <w:lang w:eastAsia="ko-KR"/>
        </w:rPr>
        <w:fldChar w:fldCharType="end"/>
      </w:r>
      <w:r w:rsidR="007A21E3" w:rsidRPr="00943A5F">
        <w:rPr>
          <w:noProof/>
          <w:lang w:eastAsia="ko-KR"/>
        </w:rPr>
        <w:noBreakHyphen/>
      </w:r>
      <w:r w:rsidR="007A21E3" w:rsidRPr="00943A5F">
        <w:rPr>
          <w:noProof/>
          <w:lang w:eastAsia="ko-KR"/>
        </w:rPr>
        <w:fldChar w:fldCharType="begin"/>
      </w:r>
      <w:r w:rsidR="007A21E3" w:rsidRPr="00943A5F">
        <w:rPr>
          <w:noProof/>
          <w:lang w:eastAsia="ko-KR"/>
        </w:rPr>
        <w:instrText xml:space="preserve"> SEQ Equation \* ARABIC \s 1 </w:instrText>
      </w:r>
      <w:r w:rsidR="007A21E3" w:rsidRPr="00943A5F">
        <w:rPr>
          <w:noProof/>
          <w:lang w:eastAsia="ko-KR"/>
        </w:rPr>
        <w:fldChar w:fldCharType="separate"/>
      </w:r>
      <w:r w:rsidR="0063227E">
        <w:rPr>
          <w:noProof/>
          <w:lang w:eastAsia="ko-KR"/>
        </w:rPr>
        <w:t>449</w:t>
      </w:r>
      <w:r w:rsidR="007A21E3" w:rsidRPr="00943A5F">
        <w:rPr>
          <w:noProof/>
          <w:lang w:eastAsia="ko-KR"/>
        </w:rPr>
        <w:fldChar w:fldCharType="end"/>
      </w:r>
      <w:r w:rsidR="007A21E3" w:rsidRPr="00943A5F">
        <w:rPr>
          <w:noProof/>
          <w:lang w:eastAsia="ko-KR"/>
        </w:rPr>
        <w:t>)</w:t>
      </w:r>
    </w:p>
    <w:p w14:paraId="1A2F221E" w14:textId="77777777" w:rsidR="005359A7" w:rsidRDefault="005359A7" w:rsidP="005359A7">
      <w:pPr>
        <w:numPr>
          <w:ilvl w:val="1"/>
          <w:numId w:val="4"/>
        </w:numPr>
        <w:tabs>
          <w:tab w:val="left" w:pos="360"/>
        </w:tabs>
        <w:ind w:left="1094" w:hanging="288"/>
        <w:textAlignment w:val="auto"/>
        <w:rPr>
          <w:lang w:val="en-CA" w:eastAsia="ko-KR"/>
        </w:rPr>
      </w:pPr>
      <w:r>
        <w:rPr>
          <w:lang w:val="en-CA" w:eastAsia="ko-KR"/>
        </w:rPr>
        <w:t>mMvL0</w:t>
      </w:r>
      <w:r w:rsidR="007C5EF7">
        <w:rPr>
          <w:lang w:val="en-CA" w:eastAsia="ko-KR"/>
        </w:rPr>
        <w:t xml:space="preserve"> is set </w:t>
      </w:r>
      <w:r>
        <w:rPr>
          <w:lang w:val="en-CA" w:eastAsia="ko-KR"/>
        </w:rPr>
        <w:t>as follows:</w:t>
      </w:r>
    </w:p>
    <w:p w14:paraId="1D3C8F99" w14:textId="69423E46" w:rsidR="005359A7" w:rsidRPr="00901B03" w:rsidDel="003C51E6" w:rsidRDefault="005359A7" w:rsidP="005359A7">
      <w:pPr>
        <w:pStyle w:val="Equation"/>
        <w:tabs>
          <w:tab w:val="clear" w:pos="794"/>
          <w:tab w:val="clear" w:pos="1588"/>
        </w:tabs>
        <w:ind w:left="1440"/>
        <w:rPr>
          <w:lang w:val="en-CA" w:eastAsia="ko-KR"/>
        </w:rPr>
      </w:pPr>
      <w:r>
        <w:rPr>
          <w:lang w:val="en-CA"/>
        </w:rPr>
        <w:t>currPocDiffL0</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r</w:t>
      </w:r>
      <w:r w:rsidRPr="00CF63C9">
        <w:rPr>
          <w:lang w:val="en-CA" w:eastAsia="ko-KR"/>
        </w:rPr>
        <w:t>efIdxL0</w:t>
      </w:r>
      <w:r>
        <w:rPr>
          <w:lang w:val="en-CA" w:eastAsia="ko-KR"/>
        </w:rPr>
        <w:t> ]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450</w:t>
      </w:r>
      <w:r w:rsidR="00993173" w:rsidRPr="00943A5F">
        <w:rPr>
          <w:noProof/>
          <w:lang w:eastAsia="ko-KR"/>
        </w:rPr>
        <w:fldChar w:fldCharType="end"/>
      </w:r>
      <w:r w:rsidR="00993173" w:rsidRPr="00943A5F">
        <w:rPr>
          <w:noProof/>
          <w:lang w:eastAsia="ko-KR"/>
        </w:rPr>
        <w:t>)</w:t>
      </w:r>
    </w:p>
    <w:p w14:paraId="375DAAFD" w14:textId="7CB9EFD2" w:rsidR="005359A7" w:rsidRPr="00901B03" w:rsidDel="003C51E6" w:rsidRDefault="005359A7" w:rsidP="005359A7">
      <w:pPr>
        <w:pStyle w:val="Equation"/>
        <w:tabs>
          <w:tab w:val="clear" w:pos="794"/>
          <w:tab w:val="clear" w:pos="1588"/>
        </w:tabs>
        <w:ind w:left="1440"/>
        <w:rPr>
          <w:lang w:val="en-CA" w:eastAsia="ko-KR"/>
        </w:rPr>
      </w:pPr>
      <w:r>
        <w:rPr>
          <w:lang w:val="en-CA"/>
        </w:rPr>
        <w:t>currPocDiffL1</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451</w:t>
      </w:r>
      <w:r w:rsidR="00993173" w:rsidRPr="00943A5F">
        <w:rPr>
          <w:noProof/>
          <w:lang w:eastAsia="ko-KR"/>
        </w:rPr>
        <w:fldChar w:fldCharType="end"/>
      </w:r>
      <w:r w:rsidR="00993173" w:rsidRPr="00943A5F">
        <w:rPr>
          <w:noProof/>
          <w:lang w:eastAsia="ko-KR"/>
        </w:rPr>
        <w:t>)</w:t>
      </w:r>
    </w:p>
    <w:p w14:paraId="1F756D8D" w14:textId="70AC23E8" w:rsidR="005359A7" w:rsidRPr="00CF63C9" w:rsidRDefault="005359A7" w:rsidP="005359A7">
      <w:pPr>
        <w:pStyle w:val="Equation"/>
        <w:tabs>
          <w:tab w:val="clear" w:pos="794"/>
          <w:tab w:val="clear" w:pos="1588"/>
        </w:tabs>
        <w:ind w:left="1440"/>
        <w:rPr>
          <w:lang w:val="en-CA" w:eastAsia="ko-KR"/>
        </w:rPr>
      </w:pPr>
      <w:r w:rsidRPr="00CF63C9">
        <w:rPr>
          <w:lang w:val="en-CA" w:eastAsia="ko-KR"/>
        </w:rPr>
        <w:t xml:space="preserve">td = Clip3( −128, 127, </w:t>
      </w:r>
      <w:r>
        <w:rPr>
          <w:lang w:val="en-CA" w:eastAsia="ko-KR"/>
        </w:rPr>
        <w:t>currPocDiffL0</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452</w:t>
      </w:r>
      <w:r w:rsidR="005825E7" w:rsidRPr="00943A5F">
        <w:rPr>
          <w:noProof/>
          <w:lang w:eastAsia="ko-KR"/>
        </w:rPr>
        <w:fldChar w:fldCharType="end"/>
      </w:r>
      <w:r w:rsidR="005825E7" w:rsidRPr="00943A5F">
        <w:rPr>
          <w:noProof/>
          <w:lang w:eastAsia="ko-KR"/>
        </w:rPr>
        <w:t>)</w:t>
      </w:r>
    </w:p>
    <w:p w14:paraId="76F87231" w14:textId="6B1E88BC" w:rsidR="005359A7" w:rsidRPr="00CF63C9" w:rsidRDefault="005359A7" w:rsidP="005359A7">
      <w:pPr>
        <w:pStyle w:val="Equation"/>
        <w:tabs>
          <w:tab w:val="clear" w:pos="794"/>
          <w:tab w:val="clear" w:pos="1588"/>
        </w:tabs>
        <w:ind w:left="1440"/>
        <w:rPr>
          <w:lang w:val="en-CA" w:eastAsia="ko-KR"/>
        </w:rPr>
      </w:pPr>
      <w:r w:rsidRPr="00CF63C9">
        <w:rPr>
          <w:lang w:val="en-CA" w:eastAsia="ko-KR"/>
        </w:rPr>
        <w:t xml:space="preserve">tb = Clip3( −128, 127, </w:t>
      </w:r>
      <w:r>
        <w:rPr>
          <w:lang w:val="en-CA" w:eastAsia="ko-KR"/>
        </w:rPr>
        <w:t>currPocDiffL1</w:t>
      </w:r>
      <w:r w:rsidRPr="00CF63C9">
        <w:rPr>
          <w:lang w:val="en-CA" w:eastAsia="ko-KR"/>
        </w:rPr>
        <w:t xml:space="preserve"> )</w:t>
      </w:r>
      <w:r>
        <w:rPr>
          <w:lang w:val="en-CA" w:eastAsia="ko-KR"/>
        </w:rPr>
        <w:tab/>
      </w:r>
      <w:r w:rsidR="005825E7">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453</w:t>
      </w:r>
      <w:r w:rsidR="005825E7" w:rsidRPr="00943A5F">
        <w:rPr>
          <w:noProof/>
          <w:lang w:eastAsia="ko-KR"/>
        </w:rPr>
        <w:fldChar w:fldCharType="end"/>
      </w:r>
      <w:r w:rsidR="005825E7" w:rsidRPr="00943A5F">
        <w:rPr>
          <w:noProof/>
          <w:lang w:eastAsia="ko-KR"/>
        </w:rPr>
        <w:t>)</w:t>
      </w:r>
    </w:p>
    <w:p w14:paraId="3441B5F1" w14:textId="245AA171" w:rsidR="005359A7" w:rsidRPr="00CF63C9" w:rsidRDefault="005359A7" w:rsidP="005359A7">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454</w:t>
      </w:r>
      <w:r w:rsidR="00993173" w:rsidRPr="00943A5F">
        <w:rPr>
          <w:noProof/>
          <w:lang w:eastAsia="ko-KR"/>
        </w:rPr>
        <w:fldChar w:fldCharType="end"/>
      </w:r>
      <w:r w:rsidR="00993173" w:rsidRPr="00943A5F">
        <w:rPr>
          <w:noProof/>
          <w:lang w:eastAsia="ko-KR"/>
        </w:rPr>
        <w:t>)</w:t>
      </w:r>
    </w:p>
    <w:p w14:paraId="57EDA701" w14:textId="478D9C48" w:rsidR="005359A7" w:rsidRPr="00CF63C9" w:rsidRDefault="005359A7" w:rsidP="005359A7">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455</w:t>
      </w:r>
      <w:r w:rsidR="00993173" w:rsidRPr="00943A5F">
        <w:rPr>
          <w:noProof/>
          <w:lang w:eastAsia="ko-KR"/>
        </w:rPr>
        <w:fldChar w:fldCharType="end"/>
      </w:r>
      <w:r w:rsidR="00993173" w:rsidRPr="00943A5F">
        <w:rPr>
          <w:noProof/>
          <w:lang w:eastAsia="ko-KR"/>
        </w:rPr>
        <w:t>)</w:t>
      </w:r>
    </w:p>
    <w:p w14:paraId="532CC401" w14:textId="509DFCB4" w:rsidR="005359A7" w:rsidRPr="00CF63C9" w:rsidRDefault="005359A7" w:rsidP="005359A7">
      <w:pPr>
        <w:pStyle w:val="Equation"/>
        <w:tabs>
          <w:tab w:val="clear" w:pos="794"/>
          <w:tab w:val="clear" w:pos="1588"/>
          <w:tab w:val="left" w:pos="4230"/>
        </w:tabs>
        <w:ind w:left="1440"/>
        <w:rPr>
          <w:lang w:val="en-CA" w:eastAsia="ko-KR"/>
        </w:rPr>
      </w:pPr>
      <w:r>
        <w:rPr>
          <w:lang w:val="en-CA" w:eastAsia="ko-KR"/>
        </w:rPr>
        <w:lastRenderedPageBreak/>
        <w:t>mMvL0[ 0 ]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Sign( </w:t>
      </w:r>
      <w:r w:rsidRPr="00CF63C9">
        <w:rPr>
          <w:lang w:val="en-CA" w:eastAsia="ko-KR"/>
        </w:rPr>
        <w:t xml:space="preserve">distScaleFactor * </w:t>
      </w:r>
      <w:r>
        <w:rPr>
          <w:lang w:val="en-CA" w:eastAsia="ko-KR"/>
        </w:rPr>
        <w:t>mMvL1[ 0 ] )  *  </w:t>
      </w:r>
      <w:r>
        <w:rPr>
          <w:lang w:val="en-CA" w:eastAsia="ko-KR"/>
        </w:rPr>
        <w:br/>
      </w:r>
      <w:r>
        <w:rPr>
          <w:lang w:val="en-CA" w:eastAsia="ko-KR"/>
        </w:rPr>
        <w:tab/>
        <w:t>( ( Abs( </w:t>
      </w:r>
      <w:r w:rsidRPr="00CF63C9">
        <w:rPr>
          <w:lang w:val="en-CA" w:eastAsia="ko-KR"/>
        </w:rPr>
        <w:t xml:space="preserve">distScaleFactor * </w:t>
      </w:r>
      <w:r>
        <w:rPr>
          <w:lang w:val="en-CA" w:eastAsia="ko-KR"/>
        </w:rPr>
        <w:t>mMvL1[ 0 ] ) + 127)  &gt;&gt;  8 )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456</w:t>
      </w:r>
      <w:r w:rsidR="00993173" w:rsidRPr="00943A5F">
        <w:rPr>
          <w:noProof/>
          <w:lang w:eastAsia="ko-KR"/>
        </w:rPr>
        <w:fldChar w:fldCharType="end"/>
      </w:r>
      <w:r w:rsidR="00993173" w:rsidRPr="00943A5F">
        <w:rPr>
          <w:noProof/>
          <w:lang w:eastAsia="ko-KR"/>
        </w:rPr>
        <w:t>)</w:t>
      </w:r>
    </w:p>
    <w:p w14:paraId="776830C1" w14:textId="52D86427" w:rsidR="005359A7" w:rsidRDefault="005359A7" w:rsidP="005359A7">
      <w:pPr>
        <w:pStyle w:val="Equation"/>
        <w:tabs>
          <w:tab w:val="clear" w:pos="794"/>
          <w:tab w:val="clear" w:pos="1588"/>
          <w:tab w:val="clear" w:pos="4849"/>
          <w:tab w:val="left" w:pos="4230"/>
        </w:tabs>
        <w:ind w:left="1440"/>
        <w:rPr>
          <w:noProof/>
          <w:lang w:eastAsia="ko-KR"/>
        </w:rPr>
      </w:pPr>
      <w:r>
        <w:rPr>
          <w:lang w:val="en-CA" w:eastAsia="ko-KR"/>
        </w:rPr>
        <w:t>mMvL0[ 1 ]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w:t>
      </w:r>
      <w:r w:rsidRPr="00CF63C9">
        <w:rPr>
          <w:lang w:val="en-CA" w:eastAsia="ko-KR"/>
        </w:rPr>
        <w:t>S</w:t>
      </w:r>
      <w:r>
        <w:rPr>
          <w:lang w:val="en-CA" w:eastAsia="ko-KR"/>
        </w:rPr>
        <w:t>ign( </w:t>
      </w:r>
      <w:r w:rsidRPr="00CF63C9">
        <w:rPr>
          <w:lang w:val="en-CA" w:eastAsia="ko-KR"/>
        </w:rPr>
        <w:t xml:space="preserve">distScaleFactor * </w:t>
      </w:r>
      <w:r>
        <w:rPr>
          <w:lang w:val="en-CA" w:eastAsia="ko-KR"/>
        </w:rPr>
        <w:t>mMvL1[ 1 ] )  </w:t>
      </w:r>
      <w:r w:rsidRPr="00CF63C9">
        <w:rPr>
          <w:lang w:val="en-CA" w:eastAsia="ko-KR"/>
        </w:rPr>
        <w:t>*</w:t>
      </w:r>
      <w:r>
        <w:rPr>
          <w:lang w:val="en-CA" w:eastAsia="ko-KR"/>
        </w:rPr>
        <w:t>  </w:t>
      </w:r>
      <w:r>
        <w:rPr>
          <w:lang w:val="en-CA" w:eastAsia="ko-KR"/>
        </w:rPr>
        <w:br/>
      </w:r>
      <w:r>
        <w:rPr>
          <w:lang w:val="en-CA" w:eastAsia="ko-KR"/>
        </w:rPr>
        <w:tab/>
        <w:t>( ( Abs( </w:t>
      </w:r>
      <w:r w:rsidRPr="00CF63C9">
        <w:rPr>
          <w:lang w:val="en-CA" w:eastAsia="ko-KR"/>
        </w:rPr>
        <w:t xml:space="preserve">distScaleFactor * </w:t>
      </w:r>
      <w:r>
        <w:rPr>
          <w:lang w:val="en-CA" w:eastAsia="ko-KR"/>
        </w:rPr>
        <w:t>mMvL1[ 1 ] ) + 127 )  &gt;&gt;  8 )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457</w:t>
      </w:r>
      <w:r w:rsidR="00993173" w:rsidRPr="00943A5F">
        <w:rPr>
          <w:noProof/>
          <w:lang w:eastAsia="ko-KR"/>
        </w:rPr>
        <w:fldChar w:fldCharType="end"/>
      </w:r>
      <w:r w:rsidR="00993173" w:rsidRPr="00943A5F">
        <w:rPr>
          <w:noProof/>
          <w:lang w:eastAsia="ko-KR"/>
        </w:rPr>
        <w:t>)</w:t>
      </w:r>
    </w:p>
    <w:p w14:paraId="54D2D2A6" w14:textId="58418A37" w:rsidR="007C5EF7" w:rsidRDefault="007C5EF7" w:rsidP="00A23D36">
      <w:pPr>
        <w:tabs>
          <w:tab w:val="clear" w:pos="1191"/>
          <w:tab w:val="clear" w:pos="1588"/>
          <w:tab w:val="left" w:pos="360"/>
        </w:tabs>
        <w:ind w:left="1094" w:firstLineChars="200" w:firstLine="400"/>
        <w:textAlignment w:val="auto"/>
        <w:rPr>
          <w:lang w:val="en-CA" w:eastAsia="ko-KR"/>
        </w:rPr>
      </w:pPr>
      <w:r>
        <w:rPr>
          <w:lang w:val="en-CA" w:eastAsia="ko-KR"/>
        </w:rPr>
        <w:t>refIdxL1</w:t>
      </w:r>
      <w:r w:rsidR="005E67D9">
        <w:rPr>
          <w:lang w:val="en-CA" w:eastAsia="ko-KR"/>
        </w:rPr>
        <w:t xml:space="preserve"> is set equal </w:t>
      </w:r>
      <w:r>
        <w:rPr>
          <w:lang w:val="en-CA" w:eastAsia="ko-KR"/>
        </w:rPr>
        <w:t>to –1</w:t>
      </w:r>
      <w:r w:rsidR="005E67D9">
        <w:rPr>
          <w:lang w:val="en-CA" w:eastAsia="ko-KR"/>
        </w:rPr>
        <w:t xml:space="preserve">, and </w:t>
      </w:r>
      <w:r w:rsidR="0073680E">
        <w:rPr>
          <w:lang w:val="en-CA" w:eastAsia="ko-KR"/>
        </w:rPr>
        <w:t xml:space="preserve">predFlagL1, </w:t>
      </w:r>
      <w:r w:rsidR="005E67D9">
        <w:rPr>
          <w:lang w:val="en-CA" w:eastAsia="ko-KR"/>
        </w:rPr>
        <w:t>mMvL1[ 0 ] and mMvL1[ 1 ] are set equal to 0</w:t>
      </w:r>
      <w:r>
        <w:rPr>
          <w:lang w:val="en-CA" w:eastAsia="ko-KR"/>
        </w:rPr>
        <w:t>.</w:t>
      </w:r>
    </w:p>
    <w:p w14:paraId="33BEF1A3" w14:textId="77777777" w:rsidR="0024222C" w:rsidRPr="00CF63C9" w:rsidRDefault="0024222C" w:rsidP="0024222C">
      <w:pPr>
        <w:numPr>
          <w:ilvl w:val="0"/>
          <w:numId w:val="3"/>
        </w:numPr>
        <w:tabs>
          <w:tab w:val="clear" w:pos="400"/>
        </w:tabs>
        <w:ind w:left="360" w:hanging="360"/>
        <w:rPr>
          <w:lang w:val="en-CA" w:eastAsia="ko-KR"/>
        </w:rPr>
      </w:pPr>
      <w:r>
        <w:rPr>
          <w:lang w:val="en-CA" w:eastAsia="ko-KR"/>
        </w:rPr>
        <w:t>Otherwise, i</w:t>
      </w:r>
      <w:r w:rsidRPr="00CF63C9">
        <w:rPr>
          <w:lang w:val="en-CA" w:eastAsia="ko-KR"/>
        </w:rPr>
        <w:t xml:space="preserve">f </w:t>
      </w:r>
      <w:r>
        <w:rPr>
          <w:lang w:val="en-CA" w:eastAsia="ko-KR"/>
        </w:rPr>
        <w:t>the value of mmvd_group_idx is equal to 0 and nCbW*nCbH &lt;=32 is equal to 1, the following applies:</w:t>
      </w:r>
    </w:p>
    <w:p w14:paraId="3F48C9DD" w14:textId="77777777" w:rsidR="0024222C" w:rsidRDefault="0024222C" w:rsidP="0024222C">
      <w:pPr>
        <w:numPr>
          <w:ilvl w:val="0"/>
          <w:numId w:val="3"/>
        </w:numPr>
        <w:tabs>
          <w:tab w:val="clear" w:pos="400"/>
        </w:tabs>
        <w:ind w:left="720" w:hanging="360"/>
        <w:rPr>
          <w:lang w:val="en-CA" w:eastAsia="ko-KR"/>
        </w:rPr>
      </w:pPr>
      <w:r w:rsidRPr="00CF63C9">
        <w:rPr>
          <w:lang w:val="en-CA" w:eastAsia="ko-KR"/>
        </w:rPr>
        <w:t xml:space="preserve">If </w:t>
      </w:r>
      <w:r>
        <w:rPr>
          <w:lang w:val="en-CA" w:eastAsia="ko-KR"/>
        </w:rPr>
        <w:t>both</w:t>
      </w:r>
      <w:r w:rsidRPr="00CF63C9">
        <w:rPr>
          <w:lang w:val="en-CA" w:eastAsia="ko-KR"/>
        </w:rPr>
        <w:t xml:space="preserve"> </w:t>
      </w:r>
      <w:r>
        <w:rPr>
          <w:lang w:val="en-CA" w:eastAsia="ko-KR"/>
        </w:rPr>
        <w:t>predFlagL0 and predFlagL1 are equal to 1</w:t>
      </w:r>
      <w:r w:rsidRPr="00CF63C9">
        <w:rPr>
          <w:lang w:val="en-CA" w:eastAsia="ko-KR"/>
        </w:rPr>
        <w:t>, the following applies:</w:t>
      </w:r>
    </w:p>
    <w:p w14:paraId="66750058" w14:textId="0091F451" w:rsidR="0024222C" w:rsidRDefault="0024222C" w:rsidP="0024222C">
      <w:pPr>
        <w:pStyle w:val="Equation"/>
        <w:tabs>
          <w:tab w:val="clear" w:pos="794"/>
          <w:tab w:val="clear" w:pos="1588"/>
        </w:tabs>
        <w:ind w:left="1440"/>
        <w:rPr>
          <w:lang w:val="en-CA"/>
        </w:rPr>
      </w:pPr>
      <w:r w:rsidRPr="00901B03" w:rsidDel="003C51E6">
        <w:rPr>
          <w:lang w:val="en-CA"/>
        </w:rPr>
        <w:t>refIdxL</w:t>
      </w:r>
      <w:r>
        <w:rPr>
          <w:lang w:val="en-CA"/>
        </w:rPr>
        <w:t xml:space="preserve">1 = </w:t>
      </w:r>
      <w:r w:rsidRPr="00CF63C9">
        <w:rPr>
          <w:lang w:val="en-CA" w:eastAsia="ko-KR"/>
        </w:rPr>
        <w:t>−</w:t>
      </w:r>
      <w:r>
        <w:rPr>
          <w:lang w:val="en-CA"/>
        </w:rPr>
        <w:t>1</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458</w:t>
      </w:r>
      <w:r w:rsidRPr="00943A5F">
        <w:rPr>
          <w:noProof/>
          <w:lang w:eastAsia="ko-KR"/>
        </w:rPr>
        <w:fldChar w:fldCharType="end"/>
      </w:r>
      <w:r w:rsidRPr="00943A5F">
        <w:rPr>
          <w:noProof/>
          <w:lang w:eastAsia="ko-KR"/>
        </w:rPr>
        <w:t>)</w:t>
      </w:r>
    </w:p>
    <w:p w14:paraId="319B20BD" w14:textId="380B0EE2" w:rsidR="0024222C" w:rsidRDefault="0024222C" w:rsidP="0024222C">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1</w:t>
      </w:r>
      <w:r>
        <w:rPr>
          <w:lang w:val="en-CA"/>
        </w:rPr>
        <w:t xml:space="preserve"> = 0</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459</w:t>
      </w:r>
      <w:r w:rsidRPr="00943A5F">
        <w:rPr>
          <w:noProof/>
          <w:lang w:eastAsia="ko-KR"/>
        </w:rPr>
        <w:fldChar w:fldCharType="end"/>
      </w:r>
      <w:r w:rsidRPr="00943A5F">
        <w:rPr>
          <w:noProof/>
          <w:lang w:eastAsia="ko-KR"/>
        </w:rPr>
        <w:t>)</w:t>
      </w:r>
    </w:p>
    <w:p w14:paraId="2743B44D" w14:textId="2C59696D" w:rsidR="0024222C" w:rsidRDefault="0024222C" w:rsidP="0024222C">
      <w:pPr>
        <w:pStyle w:val="Equation"/>
        <w:tabs>
          <w:tab w:val="clear" w:pos="794"/>
          <w:tab w:val="clear" w:pos="1588"/>
        </w:tabs>
        <w:ind w:left="1440"/>
        <w:rPr>
          <w:lang w:val="en-CA"/>
        </w:rPr>
      </w:pPr>
      <w:r>
        <w:rPr>
          <w:lang w:val="en-CA" w:eastAsia="ko-KR"/>
        </w:rPr>
        <w:t>mMvL1</w:t>
      </w:r>
      <w:r>
        <w:rPr>
          <w:lang w:val="en-US" w:eastAsia="ko-KR"/>
        </w:rPr>
        <w:t>[ 0 ]</w:t>
      </w:r>
      <w:r>
        <w:rPr>
          <w:lang w:val="en-CA"/>
        </w:rPr>
        <w:t xml:space="preserve"> = 0</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460</w:t>
      </w:r>
      <w:r w:rsidRPr="00943A5F">
        <w:rPr>
          <w:noProof/>
          <w:lang w:eastAsia="ko-KR"/>
        </w:rPr>
        <w:fldChar w:fldCharType="end"/>
      </w:r>
      <w:r w:rsidRPr="00943A5F">
        <w:rPr>
          <w:noProof/>
          <w:lang w:eastAsia="ko-KR"/>
        </w:rPr>
        <w:t>)</w:t>
      </w:r>
    </w:p>
    <w:p w14:paraId="6B68A5F1" w14:textId="65284893" w:rsidR="0024222C" w:rsidRDefault="0024222C" w:rsidP="0024222C">
      <w:pPr>
        <w:pStyle w:val="Equation"/>
        <w:tabs>
          <w:tab w:val="clear" w:pos="794"/>
          <w:tab w:val="clear" w:pos="1588"/>
        </w:tabs>
        <w:ind w:left="1440"/>
        <w:rPr>
          <w:lang w:val="en-CA"/>
        </w:rPr>
      </w:pPr>
      <w:r>
        <w:rPr>
          <w:lang w:val="en-CA" w:eastAsia="ko-KR"/>
        </w:rPr>
        <w:t>mMvL1</w:t>
      </w:r>
      <w:r>
        <w:rPr>
          <w:lang w:val="en-US" w:eastAsia="ko-KR"/>
        </w:rPr>
        <w:t>[ 1 ]</w:t>
      </w:r>
      <w:r>
        <w:rPr>
          <w:lang w:val="en-CA"/>
        </w:rPr>
        <w:t xml:space="preserve"> = 0</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461</w:t>
      </w:r>
      <w:r w:rsidRPr="00943A5F">
        <w:rPr>
          <w:noProof/>
          <w:lang w:eastAsia="ko-KR"/>
        </w:rPr>
        <w:fldChar w:fldCharType="end"/>
      </w:r>
      <w:r w:rsidRPr="00943A5F">
        <w:rPr>
          <w:noProof/>
          <w:lang w:eastAsia="ko-KR"/>
        </w:rPr>
        <w:t>)</w:t>
      </w:r>
    </w:p>
    <w:p w14:paraId="28B302B1" w14:textId="77777777" w:rsidR="0024222C" w:rsidRDefault="0024222C" w:rsidP="009A5AB4">
      <w:pPr>
        <w:numPr>
          <w:ilvl w:val="0"/>
          <w:numId w:val="64"/>
        </w:numPr>
        <w:tabs>
          <w:tab w:val="left" w:pos="400"/>
        </w:tabs>
        <w:rPr>
          <w:lang w:val="en-CA" w:eastAsia="ko-KR"/>
        </w:rPr>
      </w:pPr>
      <w:r>
        <w:rPr>
          <w:lang w:val="en-CA" w:eastAsia="ko-KR"/>
        </w:rPr>
        <w:t>Otherwise, if predFlagL1 is equal to 1, the following applies:</w:t>
      </w:r>
    </w:p>
    <w:p w14:paraId="767B08C1" w14:textId="25681EA4" w:rsidR="0024222C" w:rsidRDefault="0024222C" w:rsidP="0024222C">
      <w:pPr>
        <w:pStyle w:val="Equation"/>
        <w:tabs>
          <w:tab w:val="clear" w:pos="794"/>
          <w:tab w:val="clear" w:pos="1588"/>
        </w:tabs>
        <w:ind w:left="1440"/>
        <w:rPr>
          <w:lang w:val="en-CA" w:eastAsia="ko-KR"/>
        </w:rPr>
      </w:pPr>
      <w:r w:rsidRPr="00901B03" w:rsidDel="003C51E6">
        <w:rPr>
          <w:lang w:val="en-CA" w:eastAsia="ko-KR"/>
        </w:rPr>
        <w:t>predFlagL</w:t>
      </w:r>
      <w:r>
        <w:rPr>
          <w:lang w:val="en-CA" w:eastAsia="ko-KR"/>
        </w:rPr>
        <w:t>0</w:t>
      </w:r>
      <w:r>
        <w:rPr>
          <w:lang w:val="en-CA"/>
        </w:rPr>
        <w:t xml:space="preserve"> = 1</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462</w:t>
      </w:r>
      <w:r w:rsidRPr="00943A5F">
        <w:rPr>
          <w:noProof/>
          <w:lang w:eastAsia="ko-KR"/>
        </w:rPr>
        <w:fldChar w:fldCharType="end"/>
      </w:r>
      <w:r w:rsidRPr="00943A5F">
        <w:rPr>
          <w:noProof/>
          <w:lang w:eastAsia="ko-KR"/>
        </w:rPr>
        <w:t>)</w:t>
      </w:r>
    </w:p>
    <w:p w14:paraId="690BC6C0" w14:textId="77777777" w:rsidR="0024222C" w:rsidRDefault="0024222C" w:rsidP="0024222C">
      <w:pPr>
        <w:numPr>
          <w:ilvl w:val="1"/>
          <w:numId w:val="4"/>
        </w:numPr>
        <w:tabs>
          <w:tab w:val="left" w:pos="360"/>
        </w:tabs>
        <w:ind w:left="1094" w:hanging="288"/>
        <w:textAlignment w:val="auto"/>
        <w:rPr>
          <w:lang w:val="en-CA" w:eastAsia="ko-KR"/>
        </w:rPr>
      </w:pPr>
      <w:r>
        <w:rPr>
          <w:lang w:val="en-CA" w:eastAsia="ko-KR"/>
        </w:rPr>
        <w:t>If PicOrderCnt(</w:t>
      </w:r>
      <w:r>
        <w:rPr>
          <w:lang w:val="en-US" w:eastAsia="ko-KR"/>
        </w:rPr>
        <w:t> </w:t>
      </w:r>
      <w:r>
        <w:rPr>
          <w:lang w:val="en-CA" w:eastAsia="ko-KR"/>
        </w:rPr>
        <w:t>RefPicList0[ 1 ]</w:t>
      </w:r>
      <w:r>
        <w:rPr>
          <w:lang w:val="en-US" w:eastAsia="ko-KR"/>
        </w:rPr>
        <w:t> </w:t>
      </w:r>
      <w:r>
        <w:rPr>
          <w:lang w:val="en-CA" w:eastAsia="ko-KR"/>
        </w:rPr>
        <w:t xml:space="preserve">) is equal to </w:t>
      </w:r>
      <w:r>
        <w:rPr>
          <w:lang w:val="en-CA"/>
        </w:rPr>
        <w:t>(</w:t>
      </w:r>
      <w:r w:rsidRPr="00021E6A">
        <w:rPr>
          <w:lang w:val="en-CA"/>
        </w:rPr>
        <w:t>2</w:t>
      </w:r>
      <w:r>
        <w:rPr>
          <w:lang w:val="en-CA"/>
        </w:rPr>
        <w:t> </w:t>
      </w:r>
      <w:r w:rsidRPr="00021E6A">
        <w:rPr>
          <w:lang w:val="en-CA"/>
        </w:rPr>
        <w:t>*</w:t>
      </w:r>
      <w:r>
        <w:rPr>
          <w:lang w:val="en-CA"/>
        </w:rPr>
        <w:t> </w:t>
      </w:r>
      <w:r w:rsidRPr="003F3F11">
        <w:rPr>
          <w:noProof/>
        </w:rPr>
        <w:t>PicOrderCnt</w:t>
      </w:r>
      <w:r>
        <w:rPr>
          <w:lang w:val="en-CA"/>
        </w:rPr>
        <w:t>( </w:t>
      </w:r>
      <w:r w:rsidRPr="00021E6A">
        <w:rPr>
          <w:lang w:val="en-CA"/>
        </w:rPr>
        <w:t>currPic</w:t>
      </w:r>
      <w:r>
        <w:rPr>
          <w:lang w:val="en-CA"/>
        </w:rPr>
        <w:t> )</w:t>
      </w:r>
      <w:r w:rsidRPr="00021E6A">
        <w:rPr>
          <w:lang w:val="en-CA"/>
        </w:rPr>
        <w:t xml:space="preserve"> </w:t>
      </w:r>
      <w:r>
        <w:rPr>
          <w:lang w:val="en-CA"/>
        </w:rPr>
        <w:t xml:space="preserve">– </w:t>
      </w:r>
      <w:r w:rsidRPr="003F3F11">
        <w:rPr>
          <w:noProof/>
        </w:rPr>
        <w:t>PicOrderCnt</w:t>
      </w:r>
      <w:r>
        <w:rPr>
          <w:noProof/>
        </w:rPr>
        <w:t>(</w:t>
      </w:r>
      <w:r w:rsidRPr="00021E6A">
        <w:rPr>
          <w:lang w:val="en-CA"/>
        </w:rPr>
        <w:t xml:space="preserve"> RefPicList</w:t>
      </w:r>
      <w:r>
        <w:rPr>
          <w:lang w:val="en-CA"/>
        </w:rPr>
        <w:t>1</w:t>
      </w:r>
      <w:r w:rsidRPr="00021E6A">
        <w:rPr>
          <w:lang w:val="en-CA"/>
        </w:rPr>
        <w:t>[</w:t>
      </w:r>
      <w:r>
        <w:rPr>
          <w:lang w:val="en-CA"/>
        </w:rPr>
        <w:t> refIdxL1 </w:t>
      </w:r>
      <w:r w:rsidRPr="00021E6A">
        <w:rPr>
          <w:lang w:val="en-CA"/>
        </w:rPr>
        <w:t>]</w:t>
      </w:r>
      <w:r>
        <w:rPr>
          <w:lang w:val="en-CA"/>
        </w:rPr>
        <w:t>) ), the following applies:</w:t>
      </w:r>
    </w:p>
    <w:p w14:paraId="03D4B0A9" w14:textId="05732328" w:rsidR="0024222C" w:rsidRDefault="0024222C" w:rsidP="0024222C">
      <w:pPr>
        <w:pStyle w:val="Equation"/>
        <w:tabs>
          <w:tab w:val="clear" w:pos="794"/>
          <w:tab w:val="clear" w:pos="1588"/>
        </w:tabs>
        <w:ind w:left="1440"/>
        <w:rPr>
          <w:lang w:val="en-CA" w:eastAsia="ko-KR"/>
        </w:rPr>
      </w:pPr>
      <w:r w:rsidRPr="001F47CF" w:rsidDel="003C51E6">
        <w:rPr>
          <w:lang w:val="en-CA"/>
        </w:rPr>
        <w:t>refIdxL0</w:t>
      </w:r>
      <w:r>
        <w:rPr>
          <w:lang w:val="en-CA"/>
        </w:rPr>
        <w:t xml:space="preserve"> = 1</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463</w:t>
      </w:r>
      <w:r w:rsidRPr="00943A5F">
        <w:rPr>
          <w:noProof/>
          <w:lang w:eastAsia="ko-KR"/>
        </w:rPr>
        <w:fldChar w:fldCharType="end"/>
      </w:r>
      <w:r w:rsidRPr="00943A5F">
        <w:rPr>
          <w:noProof/>
          <w:lang w:eastAsia="ko-KR"/>
        </w:rPr>
        <w:t>)</w:t>
      </w:r>
    </w:p>
    <w:p w14:paraId="1189EF02" w14:textId="77777777" w:rsidR="0024222C" w:rsidRDefault="0024222C" w:rsidP="0024222C">
      <w:pPr>
        <w:numPr>
          <w:ilvl w:val="1"/>
          <w:numId w:val="4"/>
        </w:numPr>
        <w:tabs>
          <w:tab w:val="left" w:pos="360"/>
        </w:tabs>
        <w:ind w:left="1094" w:hanging="288"/>
        <w:textAlignment w:val="auto"/>
        <w:rPr>
          <w:lang w:val="en-CA" w:eastAsia="ko-KR"/>
        </w:rPr>
      </w:pPr>
      <w:r>
        <w:rPr>
          <w:lang w:val="en-CA" w:eastAsia="ko-KR"/>
        </w:rPr>
        <w:t>Otherwise</w:t>
      </w:r>
      <w:r>
        <w:rPr>
          <w:lang w:val="en-CA"/>
        </w:rPr>
        <w:t>, the following applies:</w:t>
      </w:r>
    </w:p>
    <w:p w14:paraId="73A2C843" w14:textId="7BF36758" w:rsidR="0024222C" w:rsidRDefault="0024222C" w:rsidP="0024222C">
      <w:pPr>
        <w:pStyle w:val="Equation"/>
        <w:tabs>
          <w:tab w:val="clear" w:pos="794"/>
          <w:tab w:val="clear" w:pos="1588"/>
        </w:tabs>
        <w:ind w:left="1440"/>
        <w:rPr>
          <w:lang w:val="en-CA" w:eastAsia="ko-KR"/>
        </w:rPr>
      </w:pPr>
      <w:r w:rsidRPr="001F47CF" w:rsidDel="003C51E6">
        <w:rPr>
          <w:lang w:val="en-CA"/>
        </w:rPr>
        <w:t>refIdxL0</w:t>
      </w:r>
      <w:r>
        <w:rPr>
          <w:lang w:val="en-CA"/>
        </w:rPr>
        <w:t xml:space="preserve"> = 0</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464</w:t>
      </w:r>
      <w:r w:rsidRPr="00943A5F">
        <w:rPr>
          <w:noProof/>
          <w:lang w:eastAsia="ko-KR"/>
        </w:rPr>
        <w:fldChar w:fldCharType="end"/>
      </w:r>
      <w:r w:rsidRPr="00943A5F">
        <w:rPr>
          <w:noProof/>
          <w:lang w:eastAsia="ko-KR"/>
        </w:rPr>
        <w:t>)</w:t>
      </w:r>
    </w:p>
    <w:p w14:paraId="46E99672" w14:textId="77777777" w:rsidR="0024222C" w:rsidRDefault="0024222C" w:rsidP="0024222C">
      <w:pPr>
        <w:numPr>
          <w:ilvl w:val="1"/>
          <w:numId w:val="4"/>
        </w:numPr>
        <w:tabs>
          <w:tab w:val="left" w:pos="360"/>
        </w:tabs>
        <w:ind w:left="1094" w:hanging="288"/>
        <w:textAlignment w:val="auto"/>
        <w:rPr>
          <w:lang w:val="en-CA" w:eastAsia="ko-KR"/>
        </w:rPr>
      </w:pPr>
      <w:r>
        <w:rPr>
          <w:lang w:val="en-CA" w:eastAsia="ko-KR"/>
        </w:rPr>
        <w:t>mMvL0 is set as follows:</w:t>
      </w:r>
    </w:p>
    <w:p w14:paraId="0A3D60AB" w14:textId="385764E6" w:rsidR="0024222C" w:rsidRPr="00901B03" w:rsidDel="003C51E6" w:rsidRDefault="0024222C" w:rsidP="0024222C">
      <w:pPr>
        <w:pStyle w:val="Equation"/>
        <w:tabs>
          <w:tab w:val="clear" w:pos="794"/>
          <w:tab w:val="clear" w:pos="1588"/>
        </w:tabs>
        <w:ind w:left="1440"/>
        <w:rPr>
          <w:lang w:val="en-CA" w:eastAsia="ko-KR"/>
        </w:rPr>
      </w:pPr>
      <w:r>
        <w:rPr>
          <w:lang w:val="en-CA"/>
        </w:rPr>
        <w:t>currPocDiffL0</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r</w:t>
      </w:r>
      <w:r w:rsidRPr="00CF63C9">
        <w:rPr>
          <w:lang w:val="en-CA" w:eastAsia="ko-KR"/>
        </w:rPr>
        <w:t>efIdxL0</w:t>
      </w:r>
      <w:r>
        <w:rPr>
          <w:lang w:val="en-CA" w:eastAsia="ko-KR"/>
        </w:rPr>
        <w:t> ] </w:t>
      </w:r>
      <w:r w:rsidRPr="00CF63C9">
        <w:rPr>
          <w:lang w:val="en-CA" w:eastAsia="ko-KR"/>
        </w:rPr>
        <w:t>)</w:t>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465</w:t>
      </w:r>
      <w:r w:rsidRPr="00943A5F">
        <w:rPr>
          <w:noProof/>
          <w:lang w:eastAsia="ko-KR"/>
        </w:rPr>
        <w:fldChar w:fldCharType="end"/>
      </w:r>
      <w:r w:rsidRPr="00943A5F">
        <w:rPr>
          <w:noProof/>
          <w:lang w:eastAsia="ko-KR"/>
        </w:rPr>
        <w:t>)</w:t>
      </w:r>
    </w:p>
    <w:p w14:paraId="6FB23E02" w14:textId="4B8C4EEA" w:rsidR="0024222C" w:rsidRPr="00901B03" w:rsidDel="003C51E6" w:rsidRDefault="0024222C" w:rsidP="0024222C">
      <w:pPr>
        <w:pStyle w:val="Equation"/>
        <w:tabs>
          <w:tab w:val="clear" w:pos="794"/>
          <w:tab w:val="clear" w:pos="1588"/>
        </w:tabs>
        <w:ind w:left="1440"/>
        <w:rPr>
          <w:lang w:val="en-CA" w:eastAsia="ko-KR"/>
        </w:rPr>
      </w:pPr>
      <w:r>
        <w:rPr>
          <w:lang w:val="en-CA"/>
        </w:rPr>
        <w:t>currPocDiffL1</w:t>
      </w:r>
      <w:r>
        <w:rPr>
          <w:lang w:val="en-CA" w:eastAsia="ko-KR"/>
        </w:rPr>
        <w:t>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466</w:t>
      </w:r>
      <w:r w:rsidRPr="00943A5F">
        <w:rPr>
          <w:noProof/>
          <w:lang w:eastAsia="ko-KR"/>
        </w:rPr>
        <w:fldChar w:fldCharType="end"/>
      </w:r>
      <w:r w:rsidRPr="00943A5F">
        <w:rPr>
          <w:noProof/>
          <w:lang w:eastAsia="ko-KR"/>
        </w:rPr>
        <w:t>)</w:t>
      </w:r>
    </w:p>
    <w:p w14:paraId="2401D448" w14:textId="60116DD6" w:rsidR="0024222C" w:rsidRPr="00CF63C9" w:rsidRDefault="0024222C" w:rsidP="0024222C">
      <w:pPr>
        <w:pStyle w:val="Equation"/>
        <w:tabs>
          <w:tab w:val="clear" w:pos="794"/>
          <w:tab w:val="clear" w:pos="1588"/>
        </w:tabs>
        <w:ind w:left="1440"/>
        <w:rPr>
          <w:lang w:val="en-CA" w:eastAsia="ko-KR"/>
        </w:rPr>
      </w:pPr>
      <w:r w:rsidRPr="00CF63C9">
        <w:rPr>
          <w:lang w:val="en-CA" w:eastAsia="ko-KR"/>
        </w:rPr>
        <w:t xml:space="preserve">td = Clip3( −128, 127, </w:t>
      </w:r>
      <w:r>
        <w:rPr>
          <w:lang w:val="en-CA" w:eastAsia="ko-KR"/>
        </w:rPr>
        <w:t>currPocDiffL0</w:t>
      </w:r>
      <w:r w:rsidRPr="00CF63C9">
        <w:rPr>
          <w:lang w:val="en-CA" w:eastAsia="ko-KR"/>
        </w:rPr>
        <w:t xml:space="preserve"> )</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467</w:t>
      </w:r>
      <w:r w:rsidRPr="00943A5F">
        <w:rPr>
          <w:noProof/>
          <w:lang w:eastAsia="ko-KR"/>
        </w:rPr>
        <w:fldChar w:fldCharType="end"/>
      </w:r>
      <w:r w:rsidRPr="00943A5F">
        <w:rPr>
          <w:noProof/>
          <w:lang w:eastAsia="ko-KR"/>
        </w:rPr>
        <w:t>)</w:t>
      </w:r>
    </w:p>
    <w:p w14:paraId="753983E0" w14:textId="23AD21F2" w:rsidR="0024222C" w:rsidRPr="00CF63C9" w:rsidRDefault="0024222C" w:rsidP="0024222C">
      <w:pPr>
        <w:pStyle w:val="Equation"/>
        <w:tabs>
          <w:tab w:val="clear" w:pos="794"/>
          <w:tab w:val="clear" w:pos="1588"/>
        </w:tabs>
        <w:ind w:left="1440"/>
        <w:rPr>
          <w:lang w:val="en-CA" w:eastAsia="ko-KR"/>
        </w:rPr>
      </w:pPr>
      <w:r w:rsidRPr="00CF63C9">
        <w:rPr>
          <w:lang w:val="en-CA" w:eastAsia="ko-KR"/>
        </w:rPr>
        <w:t xml:space="preserve">tb = Clip3( −128, 127, </w:t>
      </w:r>
      <w:r>
        <w:rPr>
          <w:lang w:val="en-CA" w:eastAsia="ko-KR"/>
        </w:rPr>
        <w:t>currPocDiffL1</w:t>
      </w:r>
      <w:r w:rsidRPr="00CF63C9">
        <w:rPr>
          <w:lang w:val="en-CA" w:eastAsia="ko-KR"/>
        </w:rPr>
        <w:t xml:space="preserve"> )</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468</w:t>
      </w:r>
      <w:r w:rsidRPr="00943A5F">
        <w:rPr>
          <w:noProof/>
          <w:lang w:eastAsia="ko-KR"/>
        </w:rPr>
        <w:fldChar w:fldCharType="end"/>
      </w:r>
      <w:r w:rsidRPr="00943A5F">
        <w:rPr>
          <w:noProof/>
          <w:lang w:eastAsia="ko-KR"/>
        </w:rPr>
        <w:t>)</w:t>
      </w:r>
    </w:p>
    <w:p w14:paraId="3A8531A5" w14:textId="48F490C6" w:rsidR="0024222C" w:rsidRPr="00CF63C9" w:rsidRDefault="0024222C" w:rsidP="0024222C">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469</w:t>
      </w:r>
      <w:r w:rsidRPr="00943A5F">
        <w:rPr>
          <w:noProof/>
          <w:lang w:eastAsia="ko-KR"/>
        </w:rPr>
        <w:fldChar w:fldCharType="end"/>
      </w:r>
      <w:r w:rsidRPr="00943A5F">
        <w:rPr>
          <w:noProof/>
          <w:lang w:eastAsia="ko-KR"/>
        </w:rPr>
        <w:t>)</w:t>
      </w:r>
    </w:p>
    <w:p w14:paraId="22CE57CB" w14:textId="7BBBCDF9" w:rsidR="0024222C" w:rsidRPr="00CF63C9" w:rsidRDefault="0024222C" w:rsidP="0024222C">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470</w:t>
      </w:r>
      <w:r w:rsidRPr="00943A5F">
        <w:rPr>
          <w:noProof/>
          <w:lang w:eastAsia="ko-KR"/>
        </w:rPr>
        <w:fldChar w:fldCharType="end"/>
      </w:r>
      <w:r w:rsidRPr="00943A5F">
        <w:rPr>
          <w:noProof/>
          <w:lang w:eastAsia="ko-KR"/>
        </w:rPr>
        <w:t>)</w:t>
      </w:r>
    </w:p>
    <w:p w14:paraId="610AB9D8" w14:textId="658338BD" w:rsidR="0024222C" w:rsidRPr="00CF63C9" w:rsidRDefault="0024222C" w:rsidP="0024222C">
      <w:pPr>
        <w:pStyle w:val="Equation"/>
        <w:tabs>
          <w:tab w:val="clear" w:pos="794"/>
          <w:tab w:val="clear" w:pos="1588"/>
          <w:tab w:val="left" w:pos="4230"/>
        </w:tabs>
        <w:ind w:left="1440"/>
        <w:rPr>
          <w:lang w:val="en-CA" w:eastAsia="ko-KR"/>
        </w:rPr>
      </w:pPr>
      <w:r>
        <w:rPr>
          <w:lang w:val="en-CA" w:eastAsia="ko-KR"/>
        </w:rPr>
        <w:t>mMvL0[ 0 ]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Sign( </w:t>
      </w:r>
      <w:r w:rsidRPr="00CF63C9">
        <w:rPr>
          <w:lang w:val="en-CA" w:eastAsia="ko-KR"/>
        </w:rPr>
        <w:t xml:space="preserve">distScaleFactor * </w:t>
      </w:r>
      <w:r>
        <w:rPr>
          <w:lang w:val="en-CA" w:eastAsia="ko-KR"/>
        </w:rPr>
        <w:t>mMvL1[ 0 ] )  *  </w:t>
      </w:r>
      <w:r>
        <w:rPr>
          <w:lang w:val="en-CA" w:eastAsia="ko-KR"/>
        </w:rPr>
        <w:br/>
      </w:r>
      <w:r>
        <w:rPr>
          <w:lang w:val="en-CA" w:eastAsia="ko-KR"/>
        </w:rPr>
        <w:tab/>
        <w:t>( ( Abs( </w:t>
      </w:r>
      <w:r w:rsidRPr="00CF63C9">
        <w:rPr>
          <w:lang w:val="en-CA" w:eastAsia="ko-KR"/>
        </w:rPr>
        <w:t xml:space="preserve">distScaleFactor * </w:t>
      </w:r>
      <w:r>
        <w:rPr>
          <w:lang w:val="en-CA" w:eastAsia="ko-KR"/>
        </w:rPr>
        <w:t>mMvL1[ 0 ] ) + 127)  &gt;&gt;  8 ) </w:t>
      </w:r>
      <w:r w:rsidRPr="00CF63C9">
        <w:rPr>
          <w:lang w:val="en-CA" w:eastAsia="ko-KR"/>
        </w:rPr>
        <w:t>)</w:t>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471</w:t>
      </w:r>
      <w:r w:rsidRPr="00943A5F">
        <w:rPr>
          <w:noProof/>
          <w:lang w:eastAsia="ko-KR"/>
        </w:rPr>
        <w:fldChar w:fldCharType="end"/>
      </w:r>
      <w:r w:rsidRPr="00943A5F">
        <w:rPr>
          <w:noProof/>
          <w:lang w:eastAsia="ko-KR"/>
        </w:rPr>
        <w:t>)</w:t>
      </w:r>
    </w:p>
    <w:p w14:paraId="73888F06" w14:textId="75524BA0" w:rsidR="0024222C" w:rsidRPr="001B577A" w:rsidDel="003C51E6" w:rsidRDefault="0024222C" w:rsidP="0024222C">
      <w:pPr>
        <w:pStyle w:val="Equation"/>
        <w:tabs>
          <w:tab w:val="clear" w:pos="794"/>
          <w:tab w:val="clear" w:pos="1588"/>
          <w:tab w:val="clear" w:pos="4849"/>
          <w:tab w:val="left" w:pos="4230"/>
        </w:tabs>
        <w:ind w:left="1440"/>
        <w:rPr>
          <w:lang w:val="en-CA" w:eastAsia="ko-KR"/>
        </w:rPr>
      </w:pPr>
      <w:r>
        <w:rPr>
          <w:lang w:val="en-CA" w:eastAsia="ko-KR"/>
        </w:rPr>
        <w:t>mMvL0[ 1 ] = Clip3( </w:t>
      </w:r>
      <w:r w:rsidRPr="00901B03" w:rsidDel="003C51E6">
        <w:rPr>
          <w:lang w:val="en-CA" w:eastAsia="ko-KR"/>
        </w:rPr>
        <w:t>−</w:t>
      </w:r>
      <w:r>
        <w:rPr>
          <w:lang w:val="en-CA" w:eastAsia="ko-KR"/>
        </w:rPr>
        <w:t>2</w:t>
      </w:r>
      <w:r w:rsidRPr="00342D5D">
        <w:rPr>
          <w:vertAlign w:val="superscript"/>
          <w:lang w:val="en-CA" w:eastAsia="ko-KR"/>
        </w:rPr>
        <w:t>15</w:t>
      </w:r>
      <w:r>
        <w:rPr>
          <w:lang w:val="en-CA" w:eastAsia="ko-KR"/>
        </w:rPr>
        <w:t>, 2</w:t>
      </w:r>
      <w:r w:rsidRPr="00342D5D">
        <w:rPr>
          <w:vertAlign w:val="superscript"/>
          <w:lang w:val="en-CA" w:eastAsia="ko-KR"/>
        </w:rPr>
        <w:t>15</w:t>
      </w:r>
      <w:r>
        <w:rPr>
          <w:lang w:val="en-CA" w:eastAsia="ko-KR"/>
        </w:rPr>
        <w:t> </w:t>
      </w:r>
      <w:r w:rsidRPr="00901B03" w:rsidDel="003C51E6">
        <w:rPr>
          <w:lang w:val="en-CA" w:eastAsia="ko-KR"/>
        </w:rPr>
        <w:t>−</w:t>
      </w:r>
      <w:r>
        <w:rPr>
          <w:lang w:val="en-CA" w:eastAsia="ko-KR"/>
        </w:rPr>
        <w:t> 1, </w:t>
      </w:r>
      <w:r w:rsidRPr="00CF63C9">
        <w:rPr>
          <w:lang w:val="en-CA" w:eastAsia="ko-KR"/>
        </w:rPr>
        <w:t>S</w:t>
      </w:r>
      <w:r>
        <w:rPr>
          <w:lang w:val="en-CA" w:eastAsia="ko-KR"/>
        </w:rPr>
        <w:t>ign( </w:t>
      </w:r>
      <w:r w:rsidRPr="00CF63C9">
        <w:rPr>
          <w:lang w:val="en-CA" w:eastAsia="ko-KR"/>
        </w:rPr>
        <w:t xml:space="preserve">distScaleFactor * </w:t>
      </w:r>
      <w:r>
        <w:rPr>
          <w:lang w:val="en-CA" w:eastAsia="ko-KR"/>
        </w:rPr>
        <w:t>mMvL1[ 1 ] )  </w:t>
      </w:r>
      <w:r w:rsidRPr="00CF63C9">
        <w:rPr>
          <w:lang w:val="en-CA" w:eastAsia="ko-KR"/>
        </w:rPr>
        <w:t>*</w:t>
      </w:r>
      <w:r>
        <w:rPr>
          <w:lang w:val="en-CA" w:eastAsia="ko-KR"/>
        </w:rPr>
        <w:t>  </w:t>
      </w:r>
      <w:r>
        <w:rPr>
          <w:lang w:val="en-CA" w:eastAsia="ko-KR"/>
        </w:rPr>
        <w:br/>
      </w:r>
      <w:r>
        <w:rPr>
          <w:lang w:val="en-CA" w:eastAsia="ko-KR"/>
        </w:rPr>
        <w:tab/>
        <w:t>( ( Abs( </w:t>
      </w:r>
      <w:r w:rsidRPr="00CF63C9">
        <w:rPr>
          <w:lang w:val="en-CA" w:eastAsia="ko-KR"/>
        </w:rPr>
        <w:t xml:space="preserve">distScaleFactor * </w:t>
      </w:r>
      <w:r>
        <w:rPr>
          <w:lang w:val="en-CA" w:eastAsia="ko-KR"/>
        </w:rPr>
        <w:t>mMvL1[ 1 ] ) + 127 )  &gt;&gt;  8 ) </w:t>
      </w:r>
      <w:r w:rsidRPr="00CF63C9">
        <w:rPr>
          <w:lang w:val="en-CA" w:eastAsia="ko-KR"/>
        </w:rPr>
        <w:t>)</w:t>
      </w:r>
      <w:r>
        <w:rPr>
          <w:lang w:val="en-CA"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472</w:t>
      </w:r>
      <w:r w:rsidRPr="00943A5F">
        <w:rPr>
          <w:noProof/>
          <w:lang w:eastAsia="ko-KR"/>
        </w:rPr>
        <w:fldChar w:fldCharType="end"/>
      </w:r>
      <w:r w:rsidRPr="00943A5F">
        <w:rPr>
          <w:noProof/>
          <w:lang w:eastAsia="ko-KR"/>
        </w:rPr>
        <w:t>)</w:t>
      </w:r>
    </w:p>
    <w:p w14:paraId="58E3C72C" w14:textId="77777777" w:rsidR="0024222C" w:rsidRDefault="0024222C" w:rsidP="0024222C">
      <w:pPr>
        <w:numPr>
          <w:ilvl w:val="1"/>
          <w:numId w:val="4"/>
        </w:numPr>
        <w:tabs>
          <w:tab w:val="left" w:pos="360"/>
        </w:tabs>
        <w:ind w:left="1094" w:hanging="288"/>
        <w:textAlignment w:val="auto"/>
        <w:rPr>
          <w:lang w:val="en-CA" w:eastAsia="ko-KR"/>
        </w:rPr>
      </w:pPr>
      <w:r>
        <w:rPr>
          <w:lang w:val="en-CA" w:eastAsia="ko-KR"/>
        </w:rPr>
        <w:t>refIdxL1 is set equal to –1, and predFlagL1, mMvL1[ 0 ] and mMvL1[ 1 ] are set equal to 0.</w:t>
      </w:r>
    </w:p>
    <w:p w14:paraId="355CD5B3" w14:textId="7F52FFE6" w:rsidR="0024222C" w:rsidRDefault="0024222C" w:rsidP="00A23D36">
      <w:pPr>
        <w:numPr>
          <w:ilvl w:val="1"/>
          <w:numId w:val="4"/>
        </w:numPr>
        <w:tabs>
          <w:tab w:val="clear" w:pos="1191"/>
          <w:tab w:val="left" w:pos="360"/>
        </w:tabs>
        <w:ind w:left="1094" w:hanging="288"/>
        <w:textAlignment w:val="auto"/>
        <w:rPr>
          <w:lang w:val="en-CA" w:eastAsia="ko-KR"/>
        </w:rPr>
      </w:pPr>
      <w:r w:rsidRPr="00901B03" w:rsidDel="003C51E6">
        <w:rPr>
          <w:lang w:val="en-CA"/>
        </w:rPr>
        <w:t>refIdxL</w:t>
      </w:r>
      <w:r>
        <w:rPr>
          <w:lang w:val="en-CA"/>
        </w:rPr>
        <w:t xml:space="preserve">1 = </w:t>
      </w:r>
      <w:r w:rsidRPr="00CF63C9">
        <w:rPr>
          <w:lang w:val="en-CA" w:eastAsia="ko-KR"/>
        </w:rPr>
        <w:t>−</w:t>
      </w:r>
      <w:r>
        <w:rPr>
          <w:lang w:val="en-CA"/>
        </w:rPr>
        <w:t>1</w:t>
      </w:r>
      <w:r>
        <w:rPr>
          <w:lang w:val="en-CA" w:eastAsia="ko-KR"/>
        </w:rPr>
        <w:tab/>
      </w:r>
      <w:r>
        <w:rPr>
          <w:lang w:val="en-CA" w:eastAsia="ko-KR"/>
        </w:rPr>
        <w:tab/>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t xml:space="preserve">      </w:t>
      </w:r>
      <w:r w:rsidR="00331ACA">
        <w:rPr>
          <w:lang w:val="en-CA" w:eastAsia="ko-KR"/>
        </w:rPr>
        <w:t xml:space="preserve">  </w:t>
      </w:r>
      <w:r w:rsidRPr="00943A5F">
        <w:rPr>
          <w:noProof/>
          <w:lang w:eastAsia="ko-KR"/>
        </w:rPr>
        <w:t xml:space="preserve"> (</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473</w:t>
      </w:r>
      <w:r w:rsidRPr="00943A5F">
        <w:rPr>
          <w:noProof/>
          <w:lang w:eastAsia="ko-KR"/>
        </w:rPr>
        <w:fldChar w:fldCharType="end"/>
      </w:r>
      <w:r w:rsidRPr="00943A5F">
        <w:rPr>
          <w:noProof/>
          <w:lang w:eastAsia="ko-KR"/>
        </w:rPr>
        <w:t>)</w:t>
      </w:r>
    </w:p>
    <w:p w14:paraId="457F1163" w14:textId="496A7B35" w:rsidR="0024222C" w:rsidRPr="007B4F95" w:rsidRDefault="0024222C" w:rsidP="0024222C">
      <w:pPr>
        <w:numPr>
          <w:ilvl w:val="1"/>
          <w:numId w:val="4"/>
        </w:numPr>
        <w:tabs>
          <w:tab w:val="left" w:pos="360"/>
        </w:tabs>
        <w:ind w:left="1094" w:hanging="288"/>
        <w:textAlignment w:val="auto"/>
        <w:rPr>
          <w:lang w:val="en-CA" w:eastAsia="ko-KR"/>
        </w:rPr>
      </w:pPr>
      <w:r w:rsidRPr="007B4F95">
        <w:rPr>
          <w:rFonts w:eastAsia="Malgun Gothic"/>
          <w:lang w:val="en-CA" w:eastAsia="ko-KR"/>
        </w:rPr>
        <w:t>predFlagL1 = 0</w:t>
      </w:r>
      <w:r>
        <w:rPr>
          <w:lang w:val="en-CA" w:eastAsia="ko-KR"/>
        </w:rPr>
        <w:tab/>
      </w:r>
      <w:r>
        <w:rPr>
          <w:lang w:val="en-CA" w:eastAsia="ko-KR"/>
        </w:rPr>
        <w:tab/>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t xml:space="preserve">       </w:t>
      </w:r>
      <w:r w:rsidR="00331ACA">
        <w:rPr>
          <w:lang w:val="en-CA" w:eastAsia="ko-KR"/>
        </w:rPr>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474</w:t>
      </w:r>
      <w:r w:rsidRPr="00943A5F">
        <w:rPr>
          <w:noProof/>
          <w:lang w:eastAsia="ko-KR"/>
        </w:rPr>
        <w:fldChar w:fldCharType="end"/>
      </w:r>
      <w:r w:rsidRPr="00943A5F">
        <w:rPr>
          <w:noProof/>
          <w:lang w:eastAsia="ko-KR"/>
        </w:rPr>
        <w:t>)</w:t>
      </w:r>
    </w:p>
    <w:p w14:paraId="36CAE93E" w14:textId="5AAF31FA" w:rsidR="0024222C" w:rsidRDefault="0024222C" w:rsidP="0024222C">
      <w:pPr>
        <w:numPr>
          <w:ilvl w:val="1"/>
          <w:numId w:val="4"/>
        </w:numPr>
        <w:tabs>
          <w:tab w:val="left" w:pos="360"/>
        </w:tabs>
        <w:ind w:left="1094" w:hanging="288"/>
        <w:textAlignment w:val="auto"/>
        <w:rPr>
          <w:lang w:val="en-CA" w:eastAsia="ko-KR"/>
        </w:rPr>
      </w:pPr>
      <w:r w:rsidRPr="007B4F95">
        <w:rPr>
          <w:rFonts w:eastAsia="Malgun Gothic"/>
          <w:lang w:val="en-CA" w:eastAsia="ko-KR"/>
        </w:rPr>
        <w:t>mMvL1[ 0 ] = 0</w:t>
      </w:r>
      <w:r>
        <w:rPr>
          <w:lang w:val="en-CA" w:eastAsia="ko-KR"/>
        </w:rPr>
        <w:tab/>
      </w:r>
      <w:r>
        <w:rPr>
          <w:lang w:val="en-CA" w:eastAsia="ko-KR"/>
        </w:rPr>
        <w:tab/>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t xml:space="preserve">       </w:t>
      </w:r>
      <w:r w:rsidR="00331ACA">
        <w:rPr>
          <w:lang w:val="en-CA" w:eastAsia="ko-KR"/>
        </w:rPr>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475</w:t>
      </w:r>
      <w:r w:rsidRPr="00943A5F">
        <w:rPr>
          <w:noProof/>
          <w:lang w:eastAsia="ko-KR"/>
        </w:rPr>
        <w:fldChar w:fldCharType="end"/>
      </w:r>
      <w:r w:rsidRPr="00943A5F">
        <w:rPr>
          <w:noProof/>
          <w:lang w:eastAsia="ko-KR"/>
        </w:rPr>
        <w:t>)</w:t>
      </w:r>
    </w:p>
    <w:p w14:paraId="2162C70B" w14:textId="3B294F2E" w:rsidR="0024222C" w:rsidRPr="009F0ABA" w:rsidRDefault="0024222C" w:rsidP="0024222C">
      <w:pPr>
        <w:numPr>
          <w:ilvl w:val="1"/>
          <w:numId w:val="4"/>
        </w:numPr>
        <w:tabs>
          <w:tab w:val="left" w:pos="360"/>
        </w:tabs>
        <w:ind w:left="1094" w:hanging="288"/>
        <w:textAlignment w:val="auto"/>
        <w:rPr>
          <w:lang w:val="en-CA" w:eastAsia="ko-KR"/>
        </w:rPr>
      </w:pPr>
      <w:r w:rsidRPr="009F0ABA">
        <w:rPr>
          <w:lang w:val="en-CA" w:eastAsia="ko-KR"/>
        </w:rPr>
        <w:t>mMvL1[ 1 ] = 0</w:t>
      </w:r>
      <w:r>
        <w:rPr>
          <w:lang w:val="en-CA" w:eastAsia="ko-KR"/>
        </w:rPr>
        <w:tab/>
      </w:r>
      <w:r>
        <w:rPr>
          <w:lang w:val="en-CA" w:eastAsia="ko-KR"/>
        </w:rPr>
        <w:tab/>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r>
      <w:r w:rsidRPr="00943A5F">
        <w:rPr>
          <w:noProof/>
          <w:lang w:eastAsia="ko-KR"/>
        </w:rPr>
        <w:t xml:space="preserve"> </w:t>
      </w:r>
      <w:r>
        <w:rPr>
          <w:lang w:val="en-CA" w:eastAsia="ko-KR"/>
        </w:rPr>
        <w:tab/>
        <w:t xml:space="preserve">       </w:t>
      </w:r>
      <w:r w:rsidR="00331ACA">
        <w:rPr>
          <w:lang w:val="en-CA" w:eastAsia="ko-KR"/>
        </w:rPr>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476</w:t>
      </w:r>
      <w:r w:rsidRPr="00943A5F">
        <w:rPr>
          <w:noProof/>
          <w:lang w:eastAsia="ko-KR"/>
        </w:rPr>
        <w:fldChar w:fldCharType="end"/>
      </w:r>
      <w:r w:rsidRPr="00943A5F">
        <w:rPr>
          <w:noProof/>
          <w:lang w:eastAsia="ko-KR"/>
        </w:rPr>
        <w:t>)</w:t>
      </w:r>
    </w:p>
    <w:p w14:paraId="551DB104" w14:textId="77777777" w:rsidR="007A21F5" w:rsidRPr="00CF63C9" w:rsidRDefault="007A21F5" w:rsidP="007A21F5">
      <w:pPr>
        <w:numPr>
          <w:ilvl w:val="0"/>
          <w:numId w:val="3"/>
        </w:numPr>
        <w:tabs>
          <w:tab w:val="clear" w:pos="400"/>
        </w:tabs>
        <w:ind w:left="360" w:hanging="360"/>
        <w:rPr>
          <w:lang w:val="en-CA" w:eastAsia="ko-KR"/>
        </w:rPr>
      </w:pPr>
      <w:r w:rsidRPr="00CF63C9">
        <w:rPr>
          <w:lang w:val="en-CA" w:eastAsia="ko-KR"/>
        </w:rPr>
        <w:t xml:space="preserve">If both </w:t>
      </w:r>
      <w:r w:rsidRPr="00901B03" w:rsidDel="003C51E6">
        <w:rPr>
          <w:lang w:val="en-CA"/>
        </w:rPr>
        <w:t>predFlagL</w:t>
      </w:r>
      <w:r>
        <w:rPr>
          <w:lang w:val="en-CA"/>
        </w:rPr>
        <w:t>0</w:t>
      </w:r>
      <w:r w:rsidRPr="00CF63C9">
        <w:rPr>
          <w:lang w:val="en-CA" w:eastAsia="ko-KR"/>
        </w:rPr>
        <w:t xml:space="preserve"> and </w:t>
      </w:r>
      <w:r w:rsidRPr="00CF63C9" w:rsidDel="003C51E6">
        <w:rPr>
          <w:lang w:val="en-CA"/>
        </w:rPr>
        <w:t>predFlagL</w:t>
      </w:r>
      <w:r w:rsidRPr="00CF63C9">
        <w:rPr>
          <w:lang w:val="en-CA"/>
        </w:rPr>
        <w:t>1</w:t>
      </w:r>
      <w:r w:rsidRPr="00CF63C9">
        <w:rPr>
          <w:lang w:val="en-CA" w:eastAsia="ko-KR"/>
        </w:rPr>
        <w:t xml:space="preserve"> are equal to 1, the following applies:</w:t>
      </w:r>
    </w:p>
    <w:p w14:paraId="6F1CC3E3" w14:textId="6D26ABAC" w:rsidR="007A21F5" w:rsidRPr="00901B03" w:rsidDel="003C51E6" w:rsidRDefault="007A21F5" w:rsidP="007A21F5">
      <w:pPr>
        <w:pStyle w:val="Equation"/>
        <w:tabs>
          <w:tab w:val="clear" w:pos="794"/>
          <w:tab w:val="clear" w:pos="1588"/>
          <w:tab w:val="left" w:pos="1134"/>
          <w:tab w:val="left" w:pos="1418"/>
        </w:tabs>
        <w:ind w:left="994"/>
        <w:rPr>
          <w:lang w:val="en-CA" w:eastAsia="ko-KR"/>
        </w:rPr>
      </w:pPr>
      <w:r>
        <w:rPr>
          <w:lang w:val="en-CA" w:eastAsia="ko-KR"/>
        </w:rPr>
        <w:t>currPocDiffL0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RefPicList0[</w:t>
      </w:r>
      <w:r>
        <w:rPr>
          <w:lang w:val="en-CA" w:eastAsia="ko-KR"/>
        </w:rPr>
        <w:t> </w:t>
      </w:r>
      <w:r w:rsidR="00B006A7">
        <w:rPr>
          <w:lang w:val="en-CA" w:eastAsia="ko-KR"/>
        </w:rPr>
        <w:t>r</w:t>
      </w:r>
      <w:r w:rsidRPr="00CF63C9">
        <w:rPr>
          <w:lang w:val="en-CA" w:eastAsia="ko-KR"/>
        </w:rPr>
        <w:t>efIdxL0</w:t>
      </w:r>
      <w:r>
        <w:rPr>
          <w:lang w:val="en-CA" w:eastAsia="ko-KR"/>
        </w:rPr>
        <w:t> ]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477</w:t>
      </w:r>
      <w:r w:rsidR="00993173" w:rsidRPr="00943A5F">
        <w:rPr>
          <w:noProof/>
          <w:lang w:eastAsia="ko-KR"/>
        </w:rPr>
        <w:fldChar w:fldCharType="end"/>
      </w:r>
      <w:r w:rsidR="00993173" w:rsidRPr="00943A5F">
        <w:rPr>
          <w:noProof/>
          <w:lang w:eastAsia="ko-KR"/>
        </w:rPr>
        <w:t>)</w:t>
      </w:r>
    </w:p>
    <w:p w14:paraId="3D93C8B6" w14:textId="278A8FB4" w:rsidR="007A21F5" w:rsidRPr="00901B03" w:rsidDel="003C51E6" w:rsidRDefault="007A21F5" w:rsidP="007A21F5">
      <w:pPr>
        <w:pStyle w:val="Equation"/>
        <w:tabs>
          <w:tab w:val="clear" w:pos="794"/>
          <w:tab w:val="clear" w:pos="1588"/>
          <w:tab w:val="left" w:pos="1134"/>
          <w:tab w:val="left" w:pos="1418"/>
        </w:tabs>
        <w:ind w:left="994"/>
        <w:rPr>
          <w:lang w:val="en-CA" w:eastAsia="ko-KR"/>
        </w:rPr>
      </w:pPr>
      <w:r>
        <w:rPr>
          <w:lang w:val="en-CA" w:eastAsia="ko-KR"/>
        </w:rPr>
        <w:lastRenderedPageBreak/>
        <w:t>currPocDiffL1  </w:t>
      </w:r>
      <w:r w:rsidRPr="00CF63C9">
        <w:rPr>
          <w:lang w:val="en-CA" w:eastAsia="ko-KR"/>
        </w:rPr>
        <w:t>=</w:t>
      </w:r>
      <w:r>
        <w:rPr>
          <w:lang w:val="en-CA" w:eastAsia="ko-KR"/>
        </w:rPr>
        <w:t>  </w:t>
      </w:r>
      <w:r w:rsidRPr="00CF63C9">
        <w:rPr>
          <w:lang w:val="en-CA" w:eastAsia="ko-KR"/>
        </w:rPr>
        <w:t>DiffPicOrderCnt(</w:t>
      </w:r>
      <w:r>
        <w:rPr>
          <w:lang w:val="en-CA" w:eastAsia="ko-KR"/>
        </w:rPr>
        <w:t> </w:t>
      </w:r>
      <w:r w:rsidRPr="00CF63C9">
        <w:rPr>
          <w:lang w:val="en-CA" w:eastAsia="ko-KR"/>
        </w:rPr>
        <w:t>currPic,</w:t>
      </w:r>
      <w:r>
        <w:rPr>
          <w:lang w:val="en-CA" w:eastAsia="ko-KR"/>
        </w:rPr>
        <w:t> </w:t>
      </w:r>
      <w:r w:rsidRPr="00CF63C9">
        <w:rPr>
          <w:lang w:val="en-CA" w:eastAsia="ko-KR"/>
        </w:rPr>
        <w:t>RefPicList1[</w:t>
      </w:r>
      <w:r>
        <w:rPr>
          <w:lang w:val="en-CA" w:eastAsia="ko-KR"/>
        </w:rPr>
        <w:t> </w:t>
      </w:r>
      <w:r w:rsidR="00B006A7">
        <w:rPr>
          <w:lang w:val="en-CA" w:eastAsia="ko-KR"/>
        </w:rPr>
        <w:t>r</w:t>
      </w:r>
      <w:r w:rsidRPr="00CF63C9">
        <w:rPr>
          <w:lang w:val="en-CA" w:eastAsia="ko-KR"/>
        </w:rPr>
        <w:t>efIdxL</w:t>
      </w:r>
      <w:r>
        <w:rPr>
          <w:lang w:val="en-CA" w:eastAsia="ko-KR"/>
        </w:rPr>
        <w:t>1 </w:t>
      </w:r>
      <w:r w:rsidRPr="00CF63C9">
        <w:rPr>
          <w:lang w:val="en-CA" w:eastAsia="ko-KR"/>
        </w:rPr>
        <w:t>]</w:t>
      </w:r>
      <w:r>
        <w:rPr>
          <w:lang w:val="en-CA" w:eastAsia="ko-KR"/>
        </w:rPr>
        <w:t> </w:t>
      </w:r>
      <w:r w:rsidRPr="00CF63C9">
        <w:rPr>
          <w:lang w:val="en-CA" w:eastAsia="ko-KR"/>
        </w:rPr>
        <w:t>)</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478</w:t>
      </w:r>
      <w:r w:rsidR="00993173" w:rsidRPr="00943A5F">
        <w:rPr>
          <w:noProof/>
          <w:lang w:eastAsia="ko-KR"/>
        </w:rPr>
        <w:fldChar w:fldCharType="end"/>
      </w:r>
      <w:r w:rsidR="00993173" w:rsidRPr="00943A5F">
        <w:rPr>
          <w:noProof/>
          <w:lang w:eastAsia="ko-KR"/>
        </w:rPr>
        <w:t>)</w:t>
      </w:r>
    </w:p>
    <w:p w14:paraId="08069233" w14:textId="14C427C9"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mMvdL0</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sidRPr="00CF63C9">
        <w:rPr>
          <w:lang w:val="en-CA" w:eastAsia="ko-KR"/>
        </w:rPr>
        <w:t>=</w:t>
      </w:r>
      <w:r>
        <w:rPr>
          <w:lang w:val="en-CA" w:eastAsia="ko-KR"/>
        </w:rPr>
        <w:t>  MmvdOffset</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479</w:t>
      </w:r>
      <w:r w:rsidR="00993173" w:rsidRPr="00943A5F">
        <w:rPr>
          <w:noProof/>
          <w:lang w:eastAsia="ko-KR"/>
        </w:rPr>
        <w:fldChar w:fldCharType="end"/>
      </w:r>
      <w:r w:rsidR="00993173" w:rsidRPr="00943A5F">
        <w:rPr>
          <w:noProof/>
          <w:lang w:eastAsia="ko-KR"/>
        </w:rPr>
        <w:t>)</w:t>
      </w:r>
    </w:p>
    <w:p w14:paraId="7F2371F6" w14:textId="292D46BC"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mMvdL0</w:t>
      </w:r>
      <w:r w:rsidRPr="00CF63C9">
        <w:rPr>
          <w:lang w:val="en-CA" w:eastAsia="ko-KR"/>
        </w:rPr>
        <w:t>[</w:t>
      </w:r>
      <w:r>
        <w:rPr>
          <w:lang w:val="en-CA" w:eastAsia="ko-KR"/>
        </w:rPr>
        <w:t> 1 </w:t>
      </w:r>
      <w:r w:rsidRPr="00CF63C9">
        <w:rPr>
          <w:lang w:val="en-CA" w:eastAsia="ko-KR"/>
        </w:rPr>
        <w:t>]</w:t>
      </w:r>
      <w:r>
        <w:rPr>
          <w:lang w:val="en-CA" w:eastAsia="ko-KR"/>
        </w:rPr>
        <w:t>  </w:t>
      </w:r>
      <w:r w:rsidRPr="00CF63C9">
        <w:rPr>
          <w:lang w:val="en-CA" w:eastAsia="ko-KR"/>
        </w:rPr>
        <w:t>=</w:t>
      </w:r>
      <w:r>
        <w:rPr>
          <w:lang w:val="en-CA" w:eastAsia="ko-KR"/>
        </w:rPr>
        <w:t>  MmvdOffset</w:t>
      </w:r>
      <w:r w:rsidRPr="00CF63C9">
        <w:rPr>
          <w:lang w:val="en-CA" w:eastAsia="ko-KR"/>
        </w:rPr>
        <w:t>[</w:t>
      </w:r>
      <w:r>
        <w:rPr>
          <w:lang w:val="en-CA" w:eastAsia="ko-KR"/>
        </w:rPr>
        <w:t> 1 </w:t>
      </w:r>
      <w:r w:rsidRPr="00CF63C9">
        <w:rPr>
          <w:lang w:val="en-CA" w:eastAsia="ko-KR"/>
        </w:rPr>
        <w:t>]</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480</w:t>
      </w:r>
      <w:r w:rsidR="00993173" w:rsidRPr="00943A5F">
        <w:rPr>
          <w:noProof/>
          <w:lang w:eastAsia="ko-KR"/>
        </w:rPr>
        <w:fldChar w:fldCharType="end"/>
      </w:r>
      <w:r w:rsidR="00993173" w:rsidRPr="00943A5F">
        <w:rPr>
          <w:noProof/>
          <w:lang w:eastAsia="ko-KR"/>
        </w:rPr>
        <w:t>)</w:t>
      </w:r>
    </w:p>
    <w:p w14:paraId="0DD7D67E" w14:textId="14CC07EB"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mMvdL1</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sidRPr="00CF63C9">
        <w:rPr>
          <w:lang w:val="en-CA" w:eastAsia="ko-KR"/>
        </w:rPr>
        <w:t>=</w:t>
      </w:r>
      <w:r>
        <w:rPr>
          <w:lang w:val="en-CA" w:eastAsia="ko-KR"/>
        </w:rPr>
        <w:t>  MmvdOffset</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481</w:t>
      </w:r>
      <w:r w:rsidR="00993173" w:rsidRPr="00943A5F">
        <w:rPr>
          <w:noProof/>
          <w:lang w:eastAsia="ko-KR"/>
        </w:rPr>
        <w:fldChar w:fldCharType="end"/>
      </w:r>
      <w:r w:rsidR="00993173" w:rsidRPr="00943A5F">
        <w:rPr>
          <w:noProof/>
          <w:lang w:eastAsia="ko-KR"/>
        </w:rPr>
        <w:t>)</w:t>
      </w:r>
    </w:p>
    <w:p w14:paraId="2C4C5772" w14:textId="21F08397"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mMvdL1</w:t>
      </w:r>
      <w:r w:rsidRPr="00CF63C9">
        <w:rPr>
          <w:lang w:val="en-CA" w:eastAsia="ko-KR"/>
        </w:rPr>
        <w:t>[</w:t>
      </w:r>
      <w:r>
        <w:rPr>
          <w:lang w:val="en-CA" w:eastAsia="ko-KR"/>
        </w:rPr>
        <w:t> 1 </w:t>
      </w:r>
      <w:r w:rsidRPr="00CF63C9">
        <w:rPr>
          <w:lang w:val="en-CA" w:eastAsia="ko-KR"/>
        </w:rPr>
        <w:t>]</w:t>
      </w:r>
      <w:r>
        <w:rPr>
          <w:lang w:val="en-CA" w:eastAsia="ko-KR"/>
        </w:rPr>
        <w:t>  </w:t>
      </w:r>
      <w:r w:rsidRPr="00CF63C9">
        <w:rPr>
          <w:lang w:val="en-CA" w:eastAsia="ko-KR"/>
        </w:rPr>
        <w:t>=</w:t>
      </w:r>
      <w:r>
        <w:rPr>
          <w:lang w:val="en-CA" w:eastAsia="ko-KR"/>
        </w:rPr>
        <w:t>  MmvdOffset</w:t>
      </w:r>
      <w:r w:rsidRPr="00CF63C9">
        <w:rPr>
          <w:lang w:val="en-CA" w:eastAsia="ko-KR"/>
        </w:rPr>
        <w:t>[</w:t>
      </w:r>
      <w:r>
        <w:rPr>
          <w:lang w:val="en-CA" w:eastAsia="ko-KR"/>
        </w:rPr>
        <w:t> 1 </w:t>
      </w:r>
      <w:r w:rsidRPr="00CF63C9">
        <w:rPr>
          <w:lang w:val="en-CA" w:eastAsia="ko-KR"/>
        </w:rPr>
        <w:t>]</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482</w:t>
      </w:r>
      <w:r w:rsidR="00993173" w:rsidRPr="00943A5F">
        <w:rPr>
          <w:noProof/>
          <w:lang w:eastAsia="ko-KR"/>
        </w:rPr>
        <w:fldChar w:fldCharType="end"/>
      </w:r>
      <w:r w:rsidR="00993173" w:rsidRPr="00943A5F">
        <w:rPr>
          <w:noProof/>
          <w:lang w:eastAsia="ko-KR"/>
        </w:rPr>
        <w:t>)</w:t>
      </w:r>
    </w:p>
    <w:p w14:paraId="07C388AF" w14:textId="77777777" w:rsidR="007A21F5" w:rsidRPr="00CF63C9" w:rsidRDefault="007A21F5" w:rsidP="007A21F5">
      <w:pPr>
        <w:numPr>
          <w:ilvl w:val="0"/>
          <w:numId w:val="3"/>
        </w:numPr>
        <w:tabs>
          <w:tab w:val="clear" w:pos="400"/>
          <w:tab w:val="clear" w:pos="794"/>
        </w:tabs>
        <w:ind w:left="1080" w:hanging="360"/>
        <w:rPr>
          <w:lang w:val="en-CA" w:eastAsia="ko-KR"/>
        </w:rPr>
      </w:pPr>
      <w:r>
        <w:rPr>
          <w:lang w:val="en-CA" w:eastAsia="ko-KR"/>
        </w:rPr>
        <w:t>I</w:t>
      </w:r>
      <w:r w:rsidRPr="00CF63C9">
        <w:rPr>
          <w:lang w:val="en-CA" w:eastAsia="ko-KR"/>
        </w:rPr>
        <w:t>f Abs(</w:t>
      </w:r>
      <w:r>
        <w:rPr>
          <w:lang w:val="en-CA" w:eastAsia="ko-KR"/>
        </w:rPr>
        <w:t> currPocDiffL0 </w:t>
      </w:r>
      <w:r w:rsidRPr="00CF63C9">
        <w:rPr>
          <w:lang w:val="en-CA" w:eastAsia="ko-KR"/>
        </w:rPr>
        <w:t>)</w:t>
      </w:r>
      <w:r>
        <w:rPr>
          <w:lang w:val="en-CA" w:eastAsia="ko-KR"/>
        </w:rPr>
        <w:t xml:space="preserve"> </w:t>
      </w:r>
      <w:r w:rsidRPr="00CF63C9">
        <w:rPr>
          <w:lang w:val="en-CA" w:eastAsia="ko-KR"/>
        </w:rPr>
        <w:t>is greater than Abs(</w:t>
      </w:r>
      <w:r>
        <w:rPr>
          <w:lang w:val="en-CA" w:eastAsia="ko-KR"/>
        </w:rPr>
        <w:t> currPocDiffL1 </w:t>
      </w:r>
      <w:r w:rsidRPr="00CF63C9">
        <w:rPr>
          <w:lang w:val="en-CA" w:eastAsia="ko-KR"/>
        </w:rPr>
        <w:t>), the following applies:</w:t>
      </w:r>
    </w:p>
    <w:p w14:paraId="735F5400" w14:textId="1D25DB10" w:rsidR="007A21F5" w:rsidRPr="00CF63C9" w:rsidRDefault="007A21F5" w:rsidP="007A21F5">
      <w:pPr>
        <w:pStyle w:val="Equation"/>
        <w:tabs>
          <w:tab w:val="clear" w:pos="794"/>
          <w:tab w:val="clear" w:pos="1588"/>
        </w:tabs>
        <w:ind w:left="1440"/>
        <w:rPr>
          <w:lang w:val="en-CA" w:eastAsia="ko-KR"/>
        </w:rPr>
      </w:pPr>
      <w:r w:rsidRPr="00CF63C9">
        <w:rPr>
          <w:lang w:val="en-CA" w:eastAsia="ko-KR"/>
        </w:rPr>
        <w:t xml:space="preserve">td = Clip3( −128, 127, </w:t>
      </w:r>
      <w:r w:rsidR="00482D04" w:rsidRPr="00CF63C9">
        <w:rPr>
          <w:lang w:val="en-CA" w:eastAsia="ko-KR"/>
        </w:rPr>
        <w:t>Abs(</w:t>
      </w:r>
      <w:r w:rsidR="00482D04">
        <w:rPr>
          <w:lang w:val="en-CA" w:eastAsia="ko-KR"/>
        </w:rPr>
        <w:t> </w:t>
      </w:r>
      <w:r>
        <w:rPr>
          <w:lang w:val="en-CA" w:eastAsia="ko-KR"/>
        </w:rPr>
        <w:t>currPocDiffL0</w:t>
      </w:r>
      <w:r w:rsidR="00482D04">
        <w:rPr>
          <w:lang w:val="en-CA" w:eastAsia="ko-KR"/>
        </w:rPr>
        <w:t>)</w:t>
      </w:r>
      <w:r w:rsidRPr="00CF63C9">
        <w:rPr>
          <w:lang w:val="en-CA" w:eastAsia="ko-KR"/>
        </w:rPr>
        <w:t xml:space="preserve"> )</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483</w:t>
      </w:r>
      <w:r w:rsidR="00993173" w:rsidRPr="00943A5F">
        <w:rPr>
          <w:noProof/>
          <w:lang w:eastAsia="ko-KR"/>
        </w:rPr>
        <w:fldChar w:fldCharType="end"/>
      </w:r>
      <w:r w:rsidR="00993173" w:rsidRPr="00943A5F">
        <w:rPr>
          <w:noProof/>
          <w:lang w:eastAsia="ko-KR"/>
        </w:rPr>
        <w:t>)</w:t>
      </w:r>
    </w:p>
    <w:p w14:paraId="2B266735" w14:textId="3E28C875" w:rsidR="007A21F5" w:rsidRPr="00CF63C9" w:rsidRDefault="007A21F5" w:rsidP="007A21F5">
      <w:pPr>
        <w:pStyle w:val="Equation"/>
        <w:tabs>
          <w:tab w:val="clear" w:pos="794"/>
          <w:tab w:val="clear" w:pos="1588"/>
        </w:tabs>
        <w:ind w:left="1440"/>
        <w:rPr>
          <w:lang w:val="en-CA" w:eastAsia="ko-KR"/>
        </w:rPr>
      </w:pPr>
      <w:r w:rsidRPr="00CF63C9">
        <w:rPr>
          <w:lang w:val="en-CA" w:eastAsia="ko-KR"/>
        </w:rPr>
        <w:t xml:space="preserve">tb = Clip3( −128, 127, </w:t>
      </w:r>
      <w:r w:rsidR="00482D04" w:rsidRPr="00CF63C9">
        <w:rPr>
          <w:lang w:val="en-CA" w:eastAsia="ko-KR"/>
        </w:rPr>
        <w:t>Abs(</w:t>
      </w:r>
      <w:r w:rsidR="00482D04">
        <w:rPr>
          <w:lang w:val="en-CA" w:eastAsia="ko-KR"/>
        </w:rPr>
        <w:t> </w:t>
      </w:r>
      <w:r>
        <w:rPr>
          <w:lang w:val="en-CA" w:eastAsia="ko-KR"/>
        </w:rPr>
        <w:t>currPocDiffL1</w:t>
      </w:r>
      <w:r w:rsidR="00482D04">
        <w:rPr>
          <w:lang w:val="en-CA" w:eastAsia="ko-KR"/>
        </w:rPr>
        <w:t>)</w:t>
      </w:r>
      <w:r w:rsidRPr="00CF63C9">
        <w:rPr>
          <w:lang w:val="en-CA" w:eastAsia="ko-KR"/>
        </w:rPr>
        <w:t xml:space="preserve"> )</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484</w:t>
      </w:r>
      <w:r w:rsidR="00993173" w:rsidRPr="00943A5F">
        <w:rPr>
          <w:noProof/>
          <w:lang w:eastAsia="ko-KR"/>
        </w:rPr>
        <w:fldChar w:fldCharType="end"/>
      </w:r>
      <w:r w:rsidR="00993173" w:rsidRPr="00943A5F">
        <w:rPr>
          <w:noProof/>
          <w:lang w:eastAsia="ko-KR"/>
        </w:rPr>
        <w:t>)</w:t>
      </w:r>
    </w:p>
    <w:p w14:paraId="7B52229C" w14:textId="215572DB" w:rsidR="007A21F5" w:rsidRPr="00CF63C9" w:rsidRDefault="007A21F5" w:rsidP="007A21F5">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485</w:t>
      </w:r>
      <w:r w:rsidR="00993173" w:rsidRPr="00943A5F">
        <w:rPr>
          <w:noProof/>
          <w:lang w:eastAsia="ko-KR"/>
        </w:rPr>
        <w:fldChar w:fldCharType="end"/>
      </w:r>
      <w:r w:rsidR="00993173" w:rsidRPr="00943A5F">
        <w:rPr>
          <w:noProof/>
          <w:lang w:eastAsia="ko-KR"/>
        </w:rPr>
        <w:t>)</w:t>
      </w:r>
    </w:p>
    <w:p w14:paraId="1906AA05" w14:textId="0BEB329E" w:rsidR="007A21F5" w:rsidRPr="00CF63C9" w:rsidRDefault="007A21F5" w:rsidP="007A21F5">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486</w:t>
      </w:r>
      <w:r w:rsidR="00993173" w:rsidRPr="00943A5F">
        <w:rPr>
          <w:noProof/>
          <w:lang w:eastAsia="ko-KR"/>
        </w:rPr>
        <w:fldChar w:fldCharType="end"/>
      </w:r>
      <w:r w:rsidR="00993173" w:rsidRPr="00943A5F">
        <w:rPr>
          <w:noProof/>
          <w:lang w:eastAsia="ko-KR"/>
        </w:rPr>
        <w:t>)</w:t>
      </w:r>
    </w:p>
    <w:p w14:paraId="2FB5324C" w14:textId="62CFC652" w:rsidR="007A21F5" w:rsidRPr="00CF63C9" w:rsidRDefault="00BD5D1D" w:rsidP="007A21F5">
      <w:pPr>
        <w:pStyle w:val="Equation"/>
        <w:tabs>
          <w:tab w:val="clear" w:pos="794"/>
          <w:tab w:val="clear" w:pos="1588"/>
          <w:tab w:val="left" w:pos="4230"/>
        </w:tabs>
        <w:ind w:left="1440"/>
        <w:rPr>
          <w:lang w:val="en-CA" w:eastAsia="ko-KR"/>
        </w:rPr>
      </w:pPr>
      <w:r>
        <w:rPr>
          <w:lang w:val="en-CA" w:eastAsia="ko-KR"/>
        </w:rPr>
        <w:t>mMvdL0</w:t>
      </w:r>
      <w:r w:rsidR="007A21F5">
        <w:rPr>
          <w:lang w:val="en-CA" w:eastAsia="ko-KR"/>
        </w:rPr>
        <w:t>[ 0 ] = Clip3( </w:t>
      </w:r>
      <w:r w:rsidR="007A21F5" w:rsidRPr="00901B03" w:rsidDel="003C51E6">
        <w:rPr>
          <w:lang w:val="en-CA" w:eastAsia="ko-KR"/>
        </w:rPr>
        <w:t>−</w:t>
      </w:r>
      <w:r w:rsidR="007A21F5">
        <w:rPr>
          <w:lang w:val="en-CA" w:eastAsia="ko-KR"/>
        </w:rPr>
        <w:t>2</w:t>
      </w:r>
      <w:r w:rsidR="007A21F5" w:rsidRPr="00342D5D">
        <w:rPr>
          <w:vertAlign w:val="superscript"/>
          <w:lang w:val="en-CA" w:eastAsia="ko-KR"/>
        </w:rPr>
        <w:t>15</w:t>
      </w:r>
      <w:r w:rsidR="007A21F5">
        <w:rPr>
          <w:lang w:val="en-CA" w:eastAsia="ko-KR"/>
        </w:rPr>
        <w:t>, 2</w:t>
      </w:r>
      <w:r w:rsidR="007A21F5" w:rsidRPr="00342D5D">
        <w:rPr>
          <w:vertAlign w:val="superscript"/>
          <w:lang w:val="en-CA" w:eastAsia="ko-KR"/>
        </w:rPr>
        <w:t>15</w:t>
      </w:r>
      <w:r w:rsidR="007A21F5">
        <w:rPr>
          <w:lang w:val="en-CA" w:eastAsia="ko-KR"/>
        </w:rPr>
        <w:t> </w:t>
      </w:r>
      <w:r w:rsidR="007A21F5" w:rsidRPr="00901B03" w:rsidDel="003C51E6">
        <w:rPr>
          <w:lang w:val="en-CA" w:eastAsia="ko-KR"/>
        </w:rPr>
        <w:t>−</w:t>
      </w:r>
      <w:r w:rsidR="007A21F5">
        <w:rPr>
          <w:lang w:val="en-CA" w:eastAsia="ko-KR"/>
        </w:rPr>
        <w:t> 1, Sign( </w:t>
      </w:r>
      <w:r w:rsidR="007A21F5" w:rsidRPr="00CF63C9">
        <w:rPr>
          <w:lang w:val="en-CA" w:eastAsia="ko-KR"/>
        </w:rPr>
        <w:t xml:space="preserve">distScaleFactor * </w:t>
      </w:r>
      <w:r>
        <w:rPr>
          <w:lang w:val="en-CA" w:eastAsia="ko-KR"/>
        </w:rPr>
        <w:t>mMvdL0</w:t>
      </w:r>
      <w:r w:rsidR="007A21F5">
        <w:rPr>
          <w:lang w:val="en-CA" w:eastAsia="ko-KR"/>
        </w:rPr>
        <w:t>[ 0 ] )  *  </w:t>
      </w:r>
      <w:r w:rsidR="007A21F5">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487</w:t>
      </w:r>
      <w:r w:rsidR="00993173" w:rsidRPr="00943A5F">
        <w:rPr>
          <w:noProof/>
          <w:lang w:eastAsia="ko-KR"/>
        </w:rPr>
        <w:fldChar w:fldCharType="end"/>
      </w:r>
      <w:r w:rsidR="00993173" w:rsidRPr="00943A5F">
        <w:rPr>
          <w:noProof/>
          <w:lang w:eastAsia="ko-KR"/>
        </w:rPr>
        <w:t>)</w:t>
      </w:r>
      <w:r w:rsidR="007A21F5">
        <w:rPr>
          <w:lang w:val="en-CA" w:eastAsia="ko-KR"/>
        </w:rPr>
        <w:br/>
      </w:r>
      <w:r w:rsidR="007A21F5">
        <w:rPr>
          <w:lang w:val="en-CA" w:eastAsia="ko-KR"/>
        </w:rPr>
        <w:tab/>
        <w:t>( ( Abs( </w:t>
      </w:r>
      <w:r w:rsidR="007A21F5" w:rsidRPr="00CF63C9">
        <w:rPr>
          <w:lang w:val="en-CA" w:eastAsia="ko-KR"/>
        </w:rPr>
        <w:t xml:space="preserve">distScaleFactor * </w:t>
      </w:r>
      <w:r>
        <w:rPr>
          <w:lang w:val="en-CA" w:eastAsia="ko-KR"/>
        </w:rPr>
        <w:t>mMvdL0</w:t>
      </w:r>
      <w:r w:rsidR="007A21F5">
        <w:rPr>
          <w:lang w:val="en-CA" w:eastAsia="ko-KR"/>
        </w:rPr>
        <w:t xml:space="preserve">[ 0 ] ) + </w:t>
      </w:r>
      <w:r w:rsidR="00242B82">
        <w:rPr>
          <w:lang w:val="en-CA" w:eastAsia="ko-KR"/>
        </w:rPr>
        <w:t>127</w:t>
      </w:r>
      <w:r w:rsidR="007A21F5">
        <w:rPr>
          <w:lang w:val="en-CA" w:eastAsia="ko-KR"/>
        </w:rPr>
        <w:t xml:space="preserve"> )  &gt;&gt;  </w:t>
      </w:r>
      <w:r w:rsidR="00242B82">
        <w:rPr>
          <w:lang w:val="en-CA" w:eastAsia="ko-KR"/>
        </w:rPr>
        <w:t>8</w:t>
      </w:r>
      <w:r w:rsidR="007A21F5">
        <w:rPr>
          <w:lang w:val="en-CA" w:eastAsia="ko-KR"/>
        </w:rPr>
        <w:t xml:space="preserve"> ) </w:t>
      </w:r>
      <w:r w:rsidR="007A21F5" w:rsidRPr="00CF63C9">
        <w:rPr>
          <w:lang w:val="en-CA" w:eastAsia="ko-KR"/>
        </w:rPr>
        <w:t>)</w:t>
      </w:r>
    </w:p>
    <w:p w14:paraId="55575517" w14:textId="2C1F02B5" w:rsidR="007A21F5" w:rsidRPr="00CF63C9" w:rsidRDefault="00BD5D1D" w:rsidP="007A21F5">
      <w:pPr>
        <w:pStyle w:val="Equation"/>
        <w:tabs>
          <w:tab w:val="clear" w:pos="794"/>
          <w:tab w:val="clear" w:pos="1588"/>
          <w:tab w:val="clear" w:pos="4849"/>
          <w:tab w:val="left" w:pos="4230"/>
        </w:tabs>
        <w:ind w:left="1440"/>
        <w:rPr>
          <w:lang w:val="en-CA" w:eastAsia="ko-KR"/>
        </w:rPr>
      </w:pPr>
      <w:r>
        <w:rPr>
          <w:lang w:val="en-CA" w:eastAsia="ko-KR"/>
        </w:rPr>
        <w:t>mMvdL0</w:t>
      </w:r>
      <w:r w:rsidR="007A21F5">
        <w:rPr>
          <w:lang w:val="en-CA" w:eastAsia="ko-KR"/>
        </w:rPr>
        <w:t>[ 1 ] = Clip3( </w:t>
      </w:r>
      <w:r w:rsidR="007A21F5" w:rsidRPr="00901B03" w:rsidDel="003C51E6">
        <w:rPr>
          <w:lang w:val="en-CA" w:eastAsia="ko-KR"/>
        </w:rPr>
        <w:t>−</w:t>
      </w:r>
      <w:r w:rsidR="007A21F5">
        <w:rPr>
          <w:lang w:val="en-CA" w:eastAsia="ko-KR"/>
        </w:rPr>
        <w:t>2</w:t>
      </w:r>
      <w:r w:rsidR="007A21F5" w:rsidRPr="00342D5D">
        <w:rPr>
          <w:vertAlign w:val="superscript"/>
          <w:lang w:val="en-CA" w:eastAsia="ko-KR"/>
        </w:rPr>
        <w:t>15</w:t>
      </w:r>
      <w:r w:rsidR="007A21F5">
        <w:rPr>
          <w:lang w:val="en-CA" w:eastAsia="ko-KR"/>
        </w:rPr>
        <w:t>, 2</w:t>
      </w:r>
      <w:r w:rsidR="007A21F5" w:rsidRPr="00342D5D">
        <w:rPr>
          <w:vertAlign w:val="superscript"/>
          <w:lang w:val="en-CA" w:eastAsia="ko-KR"/>
        </w:rPr>
        <w:t>15</w:t>
      </w:r>
      <w:r w:rsidR="007A21F5">
        <w:rPr>
          <w:lang w:val="en-CA" w:eastAsia="ko-KR"/>
        </w:rPr>
        <w:t> </w:t>
      </w:r>
      <w:r w:rsidR="007A21F5" w:rsidRPr="00901B03" w:rsidDel="003C51E6">
        <w:rPr>
          <w:lang w:val="en-CA" w:eastAsia="ko-KR"/>
        </w:rPr>
        <w:t>−</w:t>
      </w:r>
      <w:r w:rsidR="007A21F5">
        <w:rPr>
          <w:lang w:val="en-CA" w:eastAsia="ko-KR"/>
        </w:rPr>
        <w:t> 1, </w:t>
      </w:r>
      <w:r w:rsidR="007A21F5" w:rsidRPr="00CF63C9">
        <w:rPr>
          <w:lang w:val="en-CA" w:eastAsia="ko-KR"/>
        </w:rPr>
        <w:t>S</w:t>
      </w:r>
      <w:r w:rsidR="007A21F5">
        <w:rPr>
          <w:lang w:val="en-CA" w:eastAsia="ko-KR"/>
        </w:rPr>
        <w:t>ign( </w:t>
      </w:r>
      <w:r w:rsidR="007A21F5" w:rsidRPr="00CF63C9">
        <w:rPr>
          <w:lang w:val="en-CA" w:eastAsia="ko-KR"/>
        </w:rPr>
        <w:t xml:space="preserve">distScaleFactor * </w:t>
      </w:r>
      <w:r>
        <w:rPr>
          <w:lang w:val="en-CA" w:eastAsia="ko-KR"/>
        </w:rPr>
        <w:t>mMvdL0</w:t>
      </w:r>
      <w:r w:rsidR="007A21F5">
        <w:rPr>
          <w:lang w:val="en-CA" w:eastAsia="ko-KR"/>
        </w:rPr>
        <w:t>[ 1 ] )  </w:t>
      </w:r>
      <w:r w:rsidR="007A21F5" w:rsidRPr="00CF63C9">
        <w:rPr>
          <w:lang w:val="en-CA" w:eastAsia="ko-KR"/>
        </w:rPr>
        <w:t>*</w:t>
      </w:r>
      <w:r w:rsidR="007A21F5">
        <w:rPr>
          <w:lang w:val="en-CA" w:eastAsia="ko-KR"/>
        </w:rPr>
        <w:t>  </w:t>
      </w:r>
      <w:r w:rsidR="007A21F5">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488</w:t>
      </w:r>
      <w:r w:rsidR="00993173" w:rsidRPr="00943A5F">
        <w:rPr>
          <w:noProof/>
          <w:lang w:eastAsia="ko-KR"/>
        </w:rPr>
        <w:fldChar w:fldCharType="end"/>
      </w:r>
      <w:r w:rsidR="00993173" w:rsidRPr="00943A5F">
        <w:rPr>
          <w:noProof/>
          <w:lang w:eastAsia="ko-KR"/>
        </w:rPr>
        <w:t>)</w:t>
      </w:r>
      <w:r w:rsidR="007A21F5">
        <w:rPr>
          <w:lang w:val="en-CA" w:eastAsia="ko-KR"/>
        </w:rPr>
        <w:br/>
      </w:r>
      <w:r w:rsidR="007A21F5">
        <w:rPr>
          <w:lang w:val="en-CA" w:eastAsia="ko-KR"/>
        </w:rPr>
        <w:tab/>
        <w:t>( ( Abs( </w:t>
      </w:r>
      <w:r w:rsidR="007A21F5" w:rsidRPr="00CF63C9">
        <w:rPr>
          <w:lang w:val="en-CA" w:eastAsia="ko-KR"/>
        </w:rPr>
        <w:t xml:space="preserve">distScaleFactor * </w:t>
      </w:r>
      <w:r>
        <w:rPr>
          <w:lang w:val="en-CA" w:eastAsia="ko-KR"/>
        </w:rPr>
        <w:t>mMvdL0</w:t>
      </w:r>
      <w:r w:rsidR="007A21F5">
        <w:rPr>
          <w:lang w:val="en-CA" w:eastAsia="ko-KR"/>
        </w:rPr>
        <w:t xml:space="preserve">[ 1 ] ) + </w:t>
      </w:r>
      <w:r w:rsidR="00242B82">
        <w:rPr>
          <w:lang w:val="en-CA" w:eastAsia="ko-KR"/>
        </w:rPr>
        <w:t>127</w:t>
      </w:r>
      <w:r w:rsidR="007A21F5">
        <w:rPr>
          <w:lang w:val="en-CA" w:eastAsia="ko-KR"/>
        </w:rPr>
        <w:t xml:space="preserve"> )  &gt;&gt;  </w:t>
      </w:r>
      <w:r w:rsidR="00242B82">
        <w:rPr>
          <w:lang w:val="en-CA" w:eastAsia="ko-KR"/>
        </w:rPr>
        <w:t>8</w:t>
      </w:r>
      <w:r w:rsidR="007A21F5">
        <w:rPr>
          <w:lang w:val="en-CA" w:eastAsia="ko-KR"/>
        </w:rPr>
        <w:t xml:space="preserve"> ) </w:t>
      </w:r>
      <w:r w:rsidR="007A21F5" w:rsidRPr="00CF63C9">
        <w:rPr>
          <w:lang w:val="en-CA" w:eastAsia="ko-KR"/>
        </w:rPr>
        <w:t>)</w:t>
      </w:r>
    </w:p>
    <w:p w14:paraId="12683823" w14:textId="2B50958A" w:rsidR="007A21F5" w:rsidRPr="00CF63C9" w:rsidRDefault="007A21F5" w:rsidP="007A21F5">
      <w:pPr>
        <w:numPr>
          <w:ilvl w:val="0"/>
          <w:numId w:val="3"/>
        </w:numPr>
        <w:tabs>
          <w:tab w:val="clear" w:pos="400"/>
          <w:tab w:val="clear" w:pos="794"/>
        </w:tabs>
        <w:ind w:left="1080" w:hanging="360"/>
        <w:rPr>
          <w:lang w:val="en-CA" w:eastAsia="ko-KR"/>
        </w:rPr>
      </w:pPr>
      <w:r w:rsidRPr="00CF63C9">
        <w:rPr>
          <w:lang w:val="en-CA" w:eastAsia="ko-KR"/>
        </w:rPr>
        <w:t>Otherwise if Abs(</w:t>
      </w:r>
      <w:r>
        <w:rPr>
          <w:lang w:val="en-CA" w:eastAsia="ko-KR"/>
        </w:rPr>
        <w:t> currPocDiffL0 </w:t>
      </w:r>
      <w:r w:rsidRPr="00CF63C9">
        <w:rPr>
          <w:lang w:val="en-CA" w:eastAsia="ko-KR"/>
        </w:rPr>
        <w:t>) is less than Abs(</w:t>
      </w:r>
      <w:r>
        <w:rPr>
          <w:lang w:val="en-CA" w:eastAsia="ko-KR"/>
        </w:rPr>
        <w:t> currPocDiffL</w:t>
      </w:r>
      <w:r w:rsidR="001B0DC6">
        <w:rPr>
          <w:lang w:val="en-CA" w:eastAsia="ko-KR"/>
        </w:rPr>
        <w:t>1</w:t>
      </w:r>
      <w:r>
        <w:rPr>
          <w:lang w:val="en-CA" w:eastAsia="ko-KR"/>
        </w:rPr>
        <w:t> </w:t>
      </w:r>
      <w:r w:rsidRPr="00CF63C9">
        <w:rPr>
          <w:lang w:val="en-CA" w:eastAsia="ko-KR"/>
        </w:rPr>
        <w:t>), the following applies:</w:t>
      </w:r>
    </w:p>
    <w:p w14:paraId="433E55F4" w14:textId="57019A64" w:rsidR="007A21F5" w:rsidRPr="00CF63C9" w:rsidRDefault="007A21F5" w:rsidP="007A21F5">
      <w:pPr>
        <w:pStyle w:val="Equation"/>
        <w:tabs>
          <w:tab w:val="clear" w:pos="794"/>
          <w:tab w:val="clear" w:pos="1588"/>
        </w:tabs>
        <w:ind w:left="1440"/>
        <w:rPr>
          <w:lang w:val="en-CA" w:eastAsia="ko-KR"/>
        </w:rPr>
      </w:pPr>
      <w:r w:rsidRPr="00CF63C9">
        <w:rPr>
          <w:lang w:val="en-CA" w:eastAsia="ko-KR"/>
        </w:rPr>
        <w:t xml:space="preserve">td = Clip3( −128, 127, </w:t>
      </w:r>
      <w:r w:rsidR="00482D04" w:rsidRPr="00CF63C9">
        <w:rPr>
          <w:lang w:val="en-CA" w:eastAsia="ko-KR"/>
        </w:rPr>
        <w:t>Abs(</w:t>
      </w:r>
      <w:r w:rsidR="00482D04">
        <w:rPr>
          <w:lang w:val="en-CA" w:eastAsia="ko-KR"/>
        </w:rPr>
        <w:t> </w:t>
      </w:r>
      <w:r>
        <w:rPr>
          <w:lang w:val="en-CA" w:eastAsia="ko-KR"/>
        </w:rPr>
        <w:t>currPocDiffL1</w:t>
      </w:r>
      <w:r w:rsidR="00482D04">
        <w:rPr>
          <w:lang w:val="en-CA" w:eastAsia="ko-KR"/>
        </w:rPr>
        <w:t>)</w:t>
      </w:r>
      <w:r w:rsidRPr="00CF63C9">
        <w:rPr>
          <w:lang w:val="en-CA" w:eastAsia="ko-KR"/>
        </w:rPr>
        <w:t xml:space="preserve"> )</w:t>
      </w:r>
      <w:r>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489</w:t>
      </w:r>
      <w:r w:rsidR="005825E7" w:rsidRPr="00943A5F">
        <w:rPr>
          <w:noProof/>
          <w:lang w:eastAsia="ko-KR"/>
        </w:rPr>
        <w:fldChar w:fldCharType="end"/>
      </w:r>
      <w:r w:rsidR="005825E7" w:rsidRPr="00943A5F">
        <w:rPr>
          <w:noProof/>
          <w:lang w:eastAsia="ko-KR"/>
        </w:rPr>
        <w:t>)</w:t>
      </w:r>
    </w:p>
    <w:p w14:paraId="4974572B" w14:textId="7A5055ED" w:rsidR="007A21F5" w:rsidRPr="00CF63C9" w:rsidRDefault="007A21F5" w:rsidP="007A21F5">
      <w:pPr>
        <w:pStyle w:val="Equation"/>
        <w:tabs>
          <w:tab w:val="clear" w:pos="794"/>
          <w:tab w:val="clear" w:pos="1588"/>
        </w:tabs>
        <w:ind w:left="1440"/>
        <w:rPr>
          <w:lang w:val="en-CA" w:eastAsia="ko-KR"/>
        </w:rPr>
      </w:pPr>
      <w:r w:rsidRPr="00CF63C9">
        <w:rPr>
          <w:lang w:val="en-CA" w:eastAsia="ko-KR"/>
        </w:rPr>
        <w:t xml:space="preserve">tb = Clip3( −128, 127, </w:t>
      </w:r>
      <w:r w:rsidR="00482D04" w:rsidRPr="00CF63C9">
        <w:rPr>
          <w:lang w:val="en-CA" w:eastAsia="ko-KR"/>
        </w:rPr>
        <w:t>Abs(</w:t>
      </w:r>
      <w:r w:rsidR="00482D04">
        <w:rPr>
          <w:lang w:val="en-CA" w:eastAsia="ko-KR"/>
        </w:rPr>
        <w:t> </w:t>
      </w:r>
      <w:r>
        <w:rPr>
          <w:lang w:val="en-CA" w:eastAsia="ko-KR"/>
        </w:rPr>
        <w:t>currPocDiffL0</w:t>
      </w:r>
      <w:r w:rsidR="00482D04">
        <w:rPr>
          <w:lang w:val="en-CA" w:eastAsia="ko-KR"/>
        </w:rPr>
        <w:t>)</w:t>
      </w:r>
      <w:r w:rsidRPr="00CF63C9">
        <w:rPr>
          <w:lang w:val="en-CA" w:eastAsia="ko-KR"/>
        </w:rPr>
        <w:t xml:space="preserve"> )</w:t>
      </w:r>
      <w:r>
        <w:rPr>
          <w:lang w:val="en-CA" w:eastAsia="ko-KR"/>
        </w:rPr>
        <w:tab/>
      </w:r>
      <w:r w:rsidR="005825E7" w:rsidRPr="00943A5F">
        <w:rPr>
          <w:noProof/>
          <w:lang w:eastAsia="ko-KR"/>
        </w:rPr>
        <w:t>(</w:t>
      </w:r>
      <w:r w:rsidR="005825E7" w:rsidRPr="00943A5F">
        <w:rPr>
          <w:noProof/>
          <w:lang w:eastAsia="ko-KR"/>
        </w:rPr>
        <w:fldChar w:fldCharType="begin"/>
      </w:r>
      <w:r w:rsidR="005825E7" w:rsidRPr="00943A5F">
        <w:rPr>
          <w:noProof/>
          <w:lang w:eastAsia="ko-KR"/>
        </w:rPr>
        <w:instrText xml:space="preserve"> STYLEREF 1 \s </w:instrText>
      </w:r>
      <w:r w:rsidR="005825E7" w:rsidRPr="00943A5F">
        <w:rPr>
          <w:noProof/>
          <w:lang w:eastAsia="ko-KR"/>
        </w:rPr>
        <w:fldChar w:fldCharType="separate"/>
      </w:r>
      <w:r w:rsidR="0063227E">
        <w:rPr>
          <w:noProof/>
          <w:lang w:eastAsia="ko-KR"/>
        </w:rPr>
        <w:t>8</w:t>
      </w:r>
      <w:r w:rsidR="005825E7" w:rsidRPr="00943A5F">
        <w:rPr>
          <w:noProof/>
          <w:lang w:eastAsia="ko-KR"/>
        </w:rPr>
        <w:fldChar w:fldCharType="end"/>
      </w:r>
      <w:r w:rsidR="005825E7" w:rsidRPr="00943A5F">
        <w:rPr>
          <w:noProof/>
          <w:lang w:eastAsia="ko-KR"/>
        </w:rPr>
        <w:noBreakHyphen/>
      </w:r>
      <w:r w:rsidR="005825E7" w:rsidRPr="00943A5F">
        <w:rPr>
          <w:noProof/>
          <w:lang w:eastAsia="ko-KR"/>
        </w:rPr>
        <w:fldChar w:fldCharType="begin"/>
      </w:r>
      <w:r w:rsidR="005825E7" w:rsidRPr="00943A5F">
        <w:rPr>
          <w:noProof/>
          <w:lang w:eastAsia="ko-KR"/>
        </w:rPr>
        <w:instrText xml:space="preserve"> SEQ Equation \* ARABIC \s 1 </w:instrText>
      </w:r>
      <w:r w:rsidR="005825E7" w:rsidRPr="00943A5F">
        <w:rPr>
          <w:noProof/>
          <w:lang w:eastAsia="ko-KR"/>
        </w:rPr>
        <w:fldChar w:fldCharType="separate"/>
      </w:r>
      <w:r w:rsidR="0063227E">
        <w:rPr>
          <w:noProof/>
          <w:lang w:eastAsia="ko-KR"/>
        </w:rPr>
        <w:t>490</w:t>
      </w:r>
      <w:r w:rsidR="005825E7" w:rsidRPr="00943A5F">
        <w:rPr>
          <w:noProof/>
          <w:lang w:eastAsia="ko-KR"/>
        </w:rPr>
        <w:fldChar w:fldCharType="end"/>
      </w:r>
      <w:r w:rsidR="005825E7" w:rsidRPr="00943A5F">
        <w:rPr>
          <w:noProof/>
          <w:lang w:eastAsia="ko-KR"/>
        </w:rPr>
        <w:t>)</w:t>
      </w:r>
    </w:p>
    <w:p w14:paraId="0F40EB2F" w14:textId="3DA6464A" w:rsidR="007A21F5" w:rsidRPr="00CF63C9" w:rsidRDefault="007A21F5" w:rsidP="007A21F5">
      <w:pPr>
        <w:pStyle w:val="Equation"/>
        <w:tabs>
          <w:tab w:val="clear" w:pos="794"/>
          <w:tab w:val="clear" w:pos="1588"/>
        </w:tabs>
        <w:ind w:left="1440"/>
        <w:rPr>
          <w:lang w:val="en-CA" w:eastAsia="ko-KR"/>
        </w:rPr>
      </w:pPr>
      <w:r w:rsidRPr="00CF63C9">
        <w:rPr>
          <w:lang w:val="en-CA" w:eastAsia="ko-KR"/>
        </w:rPr>
        <w:t>tx = ( 16384 + ( Abs( td )  &gt;&gt;  1 ) ) / td</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491</w:t>
      </w:r>
      <w:r w:rsidR="00993173" w:rsidRPr="00943A5F">
        <w:rPr>
          <w:noProof/>
          <w:lang w:eastAsia="ko-KR"/>
        </w:rPr>
        <w:fldChar w:fldCharType="end"/>
      </w:r>
      <w:r w:rsidR="00993173" w:rsidRPr="00943A5F">
        <w:rPr>
          <w:noProof/>
          <w:lang w:eastAsia="ko-KR"/>
        </w:rPr>
        <w:t>)</w:t>
      </w:r>
    </w:p>
    <w:p w14:paraId="488B2664" w14:textId="60ED81F0" w:rsidR="007A21F5" w:rsidRPr="00CF63C9" w:rsidRDefault="007A21F5" w:rsidP="007A21F5">
      <w:pPr>
        <w:pStyle w:val="Equation"/>
        <w:tabs>
          <w:tab w:val="clear" w:pos="794"/>
          <w:tab w:val="clear" w:pos="1588"/>
        </w:tabs>
        <w:ind w:left="1440"/>
        <w:rPr>
          <w:lang w:val="en-CA" w:eastAsia="ko-KR"/>
        </w:rPr>
      </w:pPr>
      <w:r w:rsidRPr="00CF63C9">
        <w:rPr>
          <w:lang w:val="en-CA" w:eastAsia="ko-KR"/>
        </w:rPr>
        <w:t>distScaleFactor = Clip3( −4096, 4095, ( tb * tx + 32 )  &gt;&gt;  6 )</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492</w:t>
      </w:r>
      <w:r w:rsidR="00993173" w:rsidRPr="00943A5F">
        <w:rPr>
          <w:noProof/>
          <w:lang w:eastAsia="ko-KR"/>
        </w:rPr>
        <w:fldChar w:fldCharType="end"/>
      </w:r>
      <w:r w:rsidR="00993173" w:rsidRPr="00943A5F">
        <w:rPr>
          <w:noProof/>
          <w:lang w:eastAsia="ko-KR"/>
        </w:rPr>
        <w:t>)</w:t>
      </w:r>
    </w:p>
    <w:p w14:paraId="1D4CACA3" w14:textId="2B135B48" w:rsidR="007A21F5" w:rsidRPr="00CF63C9" w:rsidRDefault="00BD5D1D" w:rsidP="007A21F5">
      <w:pPr>
        <w:pStyle w:val="Equation"/>
        <w:tabs>
          <w:tab w:val="clear" w:pos="794"/>
          <w:tab w:val="clear" w:pos="1588"/>
          <w:tab w:val="left" w:pos="4230"/>
        </w:tabs>
        <w:ind w:left="1440"/>
        <w:rPr>
          <w:lang w:val="en-CA" w:eastAsia="ko-KR"/>
        </w:rPr>
      </w:pPr>
      <w:r>
        <w:rPr>
          <w:lang w:val="en-CA" w:eastAsia="ko-KR"/>
        </w:rPr>
        <w:t>mMvdL1</w:t>
      </w:r>
      <w:r w:rsidR="007A21F5">
        <w:rPr>
          <w:lang w:val="en-CA" w:eastAsia="ko-KR"/>
        </w:rPr>
        <w:t>[ 0 ] = Clip3( </w:t>
      </w:r>
      <w:r w:rsidR="007A21F5" w:rsidRPr="00901B03" w:rsidDel="003C51E6">
        <w:rPr>
          <w:lang w:val="en-CA" w:eastAsia="ko-KR"/>
        </w:rPr>
        <w:t>−</w:t>
      </w:r>
      <w:r w:rsidR="007A21F5">
        <w:rPr>
          <w:lang w:val="en-CA" w:eastAsia="ko-KR"/>
        </w:rPr>
        <w:t>2</w:t>
      </w:r>
      <w:r w:rsidR="007A21F5" w:rsidRPr="00342D5D">
        <w:rPr>
          <w:vertAlign w:val="superscript"/>
          <w:lang w:val="en-CA" w:eastAsia="ko-KR"/>
        </w:rPr>
        <w:t>15</w:t>
      </w:r>
      <w:r w:rsidR="007A21F5">
        <w:rPr>
          <w:lang w:val="en-CA" w:eastAsia="ko-KR"/>
        </w:rPr>
        <w:t>, 2</w:t>
      </w:r>
      <w:r w:rsidR="007A21F5" w:rsidRPr="00342D5D">
        <w:rPr>
          <w:vertAlign w:val="superscript"/>
          <w:lang w:val="en-CA" w:eastAsia="ko-KR"/>
        </w:rPr>
        <w:t>15</w:t>
      </w:r>
      <w:r w:rsidR="007A21F5">
        <w:rPr>
          <w:lang w:val="en-CA" w:eastAsia="ko-KR"/>
        </w:rPr>
        <w:t> </w:t>
      </w:r>
      <w:r w:rsidR="007A21F5" w:rsidRPr="00901B03" w:rsidDel="003C51E6">
        <w:rPr>
          <w:lang w:val="en-CA" w:eastAsia="ko-KR"/>
        </w:rPr>
        <w:t>−</w:t>
      </w:r>
      <w:r w:rsidR="007A21F5">
        <w:rPr>
          <w:lang w:val="en-CA" w:eastAsia="ko-KR"/>
        </w:rPr>
        <w:t> 1, Sign( </w:t>
      </w:r>
      <w:r w:rsidR="007A21F5" w:rsidRPr="00CF63C9">
        <w:rPr>
          <w:lang w:val="en-CA" w:eastAsia="ko-KR"/>
        </w:rPr>
        <w:t xml:space="preserve">distScaleFactor * </w:t>
      </w:r>
      <w:r>
        <w:rPr>
          <w:lang w:val="en-CA" w:eastAsia="ko-KR"/>
        </w:rPr>
        <w:t>mMvdL1</w:t>
      </w:r>
      <w:r w:rsidR="007A21F5">
        <w:rPr>
          <w:lang w:val="en-CA" w:eastAsia="ko-KR"/>
        </w:rPr>
        <w:t>[ 0 ] )  *  </w:t>
      </w:r>
      <w:r w:rsidR="007A21F5">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493</w:t>
      </w:r>
      <w:r w:rsidR="00993173" w:rsidRPr="00943A5F">
        <w:rPr>
          <w:noProof/>
          <w:lang w:eastAsia="ko-KR"/>
        </w:rPr>
        <w:fldChar w:fldCharType="end"/>
      </w:r>
      <w:r w:rsidR="00993173" w:rsidRPr="00943A5F">
        <w:rPr>
          <w:noProof/>
          <w:lang w:eastAsia="ko-KR"/>
        </w:rPr>
        <w:t>)</w:t>
      </w:r>
      <w:r w:rsidR="007A21F5">
        <w:rPr>
          <w:lang w:val="en-CA" w:eastAsia="ko-KR"/>
        </w:rPr>
        <w:br/>
      </w:r>
      <w:r w:rsidR="007A21F5">
        <w:rPr>
          <w:lang w:val="en-CA" w:eastAsia="ko-KR"/>
        </w:rPr>
        <w:tab/>
        <w:t>( ( Abs( </w:t>
      </w:r>
      <w:r w:rsidR="007A21F5" w:rsidRPr="00CF63C9">
        <w:rPr>
          <w:lang w:val="en-CA" w:eastAsia="ko-KR"/>
        </w:rPr>
        <w:t xml:space="preserve">distScaleFactor * </w:t>
      </w:r>
      <w:r>
        <w:rPr>
          <w:lang w:val="en-CA" w:eastAsia="ko-KR"/>
        </w:rPr>
        <w:t>mMvdL1</w:t>
      </w:r>
      <w:r w:rsidR="007A21F5">
        <w:rPr>
          <w:lang w:val="en-CA" w:eastAsia="ko-KR"/>
        </w:rPr>
        <w:t xml:space="preserve">[ 0 ] ) + </w:t>
      </w:r>
      <w:r w:rsidR="00242B82">
        <w:rPr>
          <w:lang w:val="en-CA" w:eastAsia="ko-KR"/>
        </w:rPr>
        <w:t>127</w:t>
      </w:r>
      <w:r w:rsidR="007A21F5">
        <w:rPr>
          <w:lang w:val="en-CA" w:eastAsia="ko-KR"/>
        </w:rPr>
        <w:t xml:space="preserve">)  &gt;&gt;  </w:t>
      </w:r>
      <w:r w:rsidR="00242B82">
        <w:rPr>
          <w:lang w:val="en-CA" w:eastAsia="ko-KR"/>
        </w:rPr>
        <w:t>8</w:t>
      </w:r>
      <w:r w:rsidR="007A21F5">
        <w:rPr>
          <w:lang w:val="en-CA" w:eastAsia="ko-KR"/>
        </w:rPr>
        <w:t xml:space="preserve"> ) </w:t>
      </w:r>
      <w:r w:rsidR="007A21F5" w:rsidRPr="00CF63C9">
        <w:rPr>
          <w:lang w:val="en-CA" w:eastAsia="ko-KR"/>
        </w:rPr>
        <w:t>)</w:t>
      </w:r>
    </w:p>
    <w:p w14:paraId="2187A8AE" w14:textId="54D209AE" w:rsidR="007A21F5" w:rsidRPr="00CF63C9" w:rsidRDefault="00BD5D1D" w:rsidP="007A21F5">
      <w:pPr>
        <w:pStyle w:val="Equation"/>
        <w:tabs>
          <w:tab w:val="clear" w:pos="794"/>
          <w:tab w:val="clear" w:pos="1588"/>
          <w:tab w:val="clear" w:pos="4849"/>
          <w:tab w:val="left" w:pos="4230"/>
        </w:tabs>
        <w:ind w:left="1440"/>
        <w:rPr>
          <w:lang w:val="en-CA" w:eastAsia="ko-KR"/>
        </w:rPr>
      </w:pPr>
      <w:r>
        <w:rPr>
          <w:lang w:val="en-CA" w:eastAsia="ko-KR"/>
        </w:rPr>
        <w:t>mMvdL1</w:t>
      </w:r>
      <w:r w:rsidR="007A21F5">
        <w:rPr>
          <w:lang w:val="en-CA" w:eastAsia="ko-KR"/>
        </w:rPr>
        <w:t>[ 1 ] = Clip3( </w:t>
      </w:r>
      <w:r w:rsidR="007A21F5" w:rsidRPr="00901B03" w:rsidDel="003C51E6">
        <w:rPr>
          <w:lang w:val="en-CA" w:eastAsia="ko-KR"/>
        </w:rPr>
        <w:t>−</w:t>
      </w:r>
      <w:r w:rsidR="007A21F5">
        <w:rPr>
          <w:lang w:val="en-CA" w:eastAsia="ko-KR"/>
        </w:rPr>
        <w:t>2</w:t>
      </w:r>
      <w:r w:rsidR="007A21F5" w:rsidRPr="00342D5D">
        <w:rPr>
          <w:vertAlign w:val="superscript"/>
          <w:lang w:val="en-CA" w:eastAsia="ko-KR"/>
        </w:rPr>
        <w:t>15</w:t>
      </w:r>
      <w:r w:rsidR="007A21F5">
        <w:rPr>
          <w:lang w:val="en-CA" w:eastAsia="ko-KR"/>
        </w:rPr>
        <w:t>, 2</w:t>
      </w:r>
      <w:r w:rsidR="007A21F5" w:rsidRPr="00342D5D">
        <w:rPr>
          <w:vertAlign w:val="superscript"/>
          <w:lang w:val="en-CA" w:eastAsia="ko-KR"/>
        </w:rPr>
        <w:t>15</w:t>
      </w:r>
      <w:r w:rsidR="007A21F5">
        <w:rPr>
          <w:lang w:val="en-CA" w:eastAsia="ko-KR"/>
        </w:rPr>
        <w:t> </w:t>
      </w:r>
      <w:r w:rsidR="007A21F5" w:rsidRPr="00901B03" w:rsidDel="003C51E6">
        <w:rPr>
          <w:lang w:val="en-CA" w:eastAsia="ko-KR"/>
        </w:rPr>
        <w:t>−</w:t>
      </w:r>
      <w:r w:rsidR="007A21F5">
        <w:rPr>
          <w:lang w:val="en-CA" w:eastAsia="ko-KR"/>
        </w:rPr>
        <w:t> 1, </w:t>
      </w:r>
      <w:r w:rsidR="007A21F5" w:rsidRPr="00CF63C9">
        <w:rPr>
          <w:lang w:val="en-CA" w:eastAsia="ko-KR"/>
        </w:rPr>
        <w:t>S</w:t>
      </w:r>
      <w:r w:rsidR="007A21F5">
        <w:rPr>
          <w:lang w:val="en-CA" w:eastAsia="ko-KR"/>
        </w:rPr>
        <w:t>ign( </w:t>
      </w:r>
      <w:r w:rsidR="007A21F5" w:rsidRPr="00CF63C9">
        <w:rPr>
          <w:lang w:val="en-CA" w:eastAsia="ko-KR"/>
        </w:rPr>
        <w:t xml:space="preserve">distScaleFactor * </w:t>
      </w:r>
      <w:r>
        <w:rPr>
          <w:lang w:val="en-CA" w:eastAsia="ko-KR"/>
        </w:rPr>
        <w:t>mMvdL1</w:t>
      </w:r>
      <w:r w:rsidR="007A21F5">
        <w:rPr>
          <w:lang w:val="en-CA" w:eastAsia="ko-KR"/>
        </w:rPr>
        <w:t>[ 1 ] )  </w:t>
      </w:r>
      <w:r w:rsidR="007A21F5" w:rsidRPr="00CF63C9">
        <w:rPr>
          <w:lang w:val="en-CA" w:eastAsia="ko-KR"/>
        </w:rPr>
        <w:t>*</w:t>
      </w:r>
      <w:r w:rsidR="007A21F5">
        <w:rPr>
          <w:lang w:val="en-CA" w:eastAsia="ko-KR"/>
        </w:rPr>
        <w:t>  </w:t>
      </w:r>
      <w:r w:rsidR="007A21F5">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494</w:t>
      </w:r>
      <w:r w:rsidR="00993173" w:rsidRPr="00943A5F">
        <w:rPr>
          <w:noProof/>
          <w:lang w:eastAsia="ko-KR"/>
        </w:rPr>
        <w:fldChar w:fldCharType="end"/>
      </w:r>
      <w:r w:rsidR="00993173" w:rsidRPr="00943A5F">
        <w:rPr>
          <w:noProof/>
          <w:lang w:eastAsia="ko-KR"/>
        </w:rPr>
        <w:t>)</w:t>
      </w:r>
      <w:r w:rsidR="007A21F5">
        <w:rPr>
          <w:lang w:val="en-CA" w:eastAsia="ko-KR"/>
        </w:rPr>
        <w:br/>
      </w:r>
      <w:r w:rsidR="007A21F5">
        <w:rPr>
          <w:lang w:val="en-CA" w:eastAsia="ko-KR"/>
        </w:rPr>
        <w:tab/>
        <w:t>( ( Abs( </w:t>
      </w:r>
      <w:r w:rsidR="007A21F5" w:rsidRPr="00CF63C9">
        <w:rPr>
          <w:lang w:val="en-CA" w:eastAsia="ko-KR"/>
        </w:rPr>
        <w:t xml:space="preserve">distScaleFactor * </w:t>
      </w:r>
      <w:r>
        <w:rPr>
          <w:lang w:val="en-CA" w:eastAsia="ko-KR"/>
        </w:rPr>
        <w:t>mMvdL1</w:t>
      </w:r>
      <w:r w:rsidR="007A21F5">
        <w:rPr>
          <w:lang w:val="en-CA" w:eastAsia="ko-KR"/>
        </w:rPr>
        <w:t xml:space="preserve">[ 1 ] ) + </w:t>
      </w:r>
      <w:r w:rsidR="00242B82">
        <w:rPr>
          <w:lang w:val="en-CA" w:eastAsia="ko-KR"/>
        </w:rPr>
        <w:t>127</w:t>
      </w:r>
      <w:r w:rsidR="007A21F5">
        <w:rPr>
          <w:lang w:val="en-CA" w:eastAsia="ko-KR"/>
        </w:rPr>
        <w:t xml:space="preserve"> )  &gt;&gt;  </w:t>
      </w:r>
      <w:r w:rsidR="00242B82">
        <w:rPr>
          <w:lang w:val="en-CA" w:eastAsia="ko-KR"/>
        </w:rPr>
        <w:t>8</w:t>
      </w:r>
      <w:r w:rsidR="007A21F5">
        <w:rPr>
          <w:lang w:val="en-CA" w:eastAsia="ko-KR"/>
        </w:rPr>
        <w:t xml:space="preserve"> ) </w:t>
      </w:r>
      <w:r w:rsidR="007A21F5" w:rsidRPr="00CF63C9">
        <w:rPr>
          <w:lang w:val="en-CA" w:eastAsia="ko-KR"/>
        </w:rPr>
        <w:t>)</w:t>
      </w:r>
    </w:p>
    <w:p w14:paraId="04AD3BFF" w14:textId="7A2F8047" w:rsidR="004C70DB" w:rsidRPr="00CF63C9" w:rsidRDefault="004C70DB" w:rsidP="004C70DB">
      <w:pPr>
        <w:numPr>
          <w:ilvl w:val="0"/>
          <w:numId w:val="3"/>
        </w:numPr>
        <w:tabs>
          <w:tab w:val="clear" w:pos="400"/>
        </w:tabs>
        <w:ind w:left="720" w:hanging="360"/>
        <w:rPr>
          <w:lang w:val="en-CA" w:eastAsia="ko-KR"/>
        </w:rPr>
      </w:pPr>
      <w:r w:rsidRPr="00CF63C9">
        <w:rPr>
          <w:lang w:val="en-CA" w:eastAsia="ko-KR"/>
        </w:rPr>
        <w:t xml:space="preserve">If </w:t>
      </w:r>
      <w:r>
        <w:rPr>
          <w:lang w:val="en-CA" w:eastAsia="ko-KR"/>
        </w:rPr>
        <w:t>currPocDiffL0 </w:t>
      </w:r>
      <w:r w:rsidRPr="00CF63C9">
        <w:rPr>
          <w:lang w:val="en-CA" w:eastAsia="ko-KR"/>
        </w:rPr>
        <w:t>*</w:t>
      </w:r>
      <w:r>
        <w:rPr>
          <w:lang w:val="en-CA" w:eastAsia="ko-KR"/>
        </w:rPr>
        <w:t> currPocD</w:t>
      </w:r>
      <w:r w:rsidRPr="00CF63C9">
        <w:rPr>
          <w:lang w:val="en-CA" w:eastAsia="ko-KR"/>
        </w:rPr>
        <w:t>iff</w:t>
      </w:r>
      <w:r>
        <w:rPr>
          <w:lang w:val="en-CA" w:eastAsia="ko-KR"/>
        </w:rPr>
        <w:t>L1</w:t>
      </w:r>
      <w:r w:rsidRPr="00CF63C9">
        <w:rPr>
          <w:lang w:val="en-CA" w:eastAsia="ko-KR"/>
        </w:rPr>
        <w:t xml:space="preserve"> is </w:t>
      </w:r>
      <w:r w:rsidR="00420517">
        <w:rPr>
          <w:lang w:val="en-CA" w:eastAsia="ko-KR"/>
        </w:rPr>
        <w:t>smaller</w:t>
      </w:r>
      <w:r w:rsidRPr="00CF63C9">
        <w:rPr>
          <w:lang w:val="en-CA" w:eastAsia="ko-KR"/>
        </w:rPr>
        <w:t xml:space="preserve"> than 0, the following applies:</w:t>
      </w:r>
    </w:p>
    <w:p w14:paraId="04E355D2" w14:textId="417E84FE" w:rsidR="004C70DB" w:rsidRPr="00901B03" w:rsidDel="003C51E6" w:rsidRDefault="004C70DB" w:rsidP="004C70DB">
      <w:pPr>
        <w:pStyle w:val="Equation"/>
        <w:tabs>
          <w:tab w:val="clear" w:pos="794"/>
          <w:tab w:val="clear" w:pos="1588"/>
        </w:tabs>
        <w:ind w:left="1440"/>
        <w:rPr>
          <w:lang w:val="en-CA" w:eastAsia="ko-KR"/>
        </w:rPr>
      </w:pPr>
      <w:r>
        <w:rPr>
          <w:lang w:val="en-CA" w:eastAsia="ko-KR"/>
        </w:rPr>
        <w:t>mMvdL0</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sidRPr="00CF63C9">
        <w:rPr>
          <w:lang w:val="en-CA" w:eastAsia="ko-KR"/>
        </w:rPr>
        <w:t>=</w:t>
      </w:r>
      <w:r>
        <w:rPr>
          <w:lang w:val="en-CA" w:eastAsia="ko-KR"/>
        </w:rPr>
        <w:t>  mMvdL0</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495</w:t>
      </w:r>
      <w:r w:rsidR="00993173" w:rsidRPr="00943A5F">
        <w:rPr>
          <w:noProof/>
          <w:lang w:eastAsia="ko-KR"/>
        </w:rPr>
        <w:fldChar w:fldCharType="end"/>
      </w:r>
      <w:r w:rsidR="00993173" w:rsidRPr="00943A5F">
        <w:rPr>
          <w:noProof/>
          <w:lang w:eastAsia="ko-KR"/>
        </w:rPr>
        <w:t>)</w:t>
      </w:r>
    </w:p>
    <w:p w14:paraId="206004E6" w14:textId="4A4DA75E" w:rsidR="004C70DB" w:rsidRPr="00901B03" w:rsidDel="003C51E6" w:rsidRDefault="004C70DB" w:rsidP="004C70DB">
      <w:pPr>
        <w:pStyle w:val="Equation"/>
        <w:tabs>
          <w:tab w:val="clear" w:pos="794"/>
          <w:tab w:val="clear" w:pos="1588"/>
        </w:tabs>
        <w:ind w:left="1440"/>
        <w:rPr>
          <w:lang w:val="en-CA" w:eastAsia="ko-KR"/>
        </w:rPr>
      </w:pPr>
      <w:r>
        <w:rPr>
          <w:lang w:val="en-CA" w:eastAsia="ko-KR"/>
        </w:rPr>
        <w:t>mMvdL0</w:t>
      </w:r>
      <w:r w:rsidRPr="00CF63C9">
        <w:rPr>
          <w:lang w:val="en-CA" w:eastAsia="ko-KR"/>
        </w:rPr>
        <w:t>[</w:t>
      </w:r>
      <w:r>
        <w:rPr>
          <w:lang w:val="en-CA" w:eastAsia="ko-KR"/>
        </w:rPr>
        <w:t> 1 </w:t>
      </w:r>
      <w:r w:rsidRPr="00CF63C9">
        <w:rPr>
          <w:lang w:val="en-CA" w:eastAsia="ko-KR"/>
        </w:rPr>
        <w:t>]</w:t>
      </w:r>
      <w:r>
        <w:rPr>
          <w:lang w:val="en-CA" w:eastAsia="ko-KR"/>
        </w:rPr>
        <w:t>  </w:t>
      </w:r>
      <w:r w:rsidRPr="00CF63C9">
        <w:rPr>
          <w:lang w:val="en-CA" w:eastAsia="ko-KR"/>
        </w:rPr>
        <w:t>=</w:t>
      </w:r>
      <w:r>
        <w:rPr>
          <w:lang w:val="en-CA" w:eastAsia="ko-KR"/>
        </w:rPr>
        <w:t>  mMvdL0</w:t>
      </w:r>
      <w:r w:rsidRPr="00CF63C9">
        <w:rPr>
          <w:lang w:val="en-CA" w:eastAsia="ko-KR"/>
        </w:rPr>
        <w:t>[</w:t>
      </w:r>
      <w:r>
        <w:rPr>
          <w:lang w:val="en-CA" w:eastAsia="ko-KR"/>
        </w:rPr>
        <w:t> 1 </w:t>
      </w:r>
      <w:r w:rsidRPr="00CF63C9">
        <w:rPr>
          <w:lang w:val="en-CA" w:eastAsia="ko-KR"/>
        </w:rPr>
        <w:t>]</w:t>
      </w:r>
      <w:r>
        <w:rPr>
          <w:lang w:val="en-CA" w:eastAsia="ko-KR"/>
        </w:rPr>
        <w:t>  </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496</w:t>
      </w:r>
      <w:r w:rsidR="00993173" w:rsidRPr="00943A5F">
        <w:rPr>
          <w:noProof/>
          <w:lang w:eastAsia="ko-KR"/>
        </w:rPr>
        <w:fldChar w:fldCharType="end"/>
      </w:r>
      <w:r w:rsidR="00993173" w:rsidRPr="00943A5F">
        <w:rPr>
          <w:noProof/>
          <w:lang w:eastAsia="ko-KR"/>
        </w:rPr>
        <w:t>)</w:t>
      </w:r>
    </w:p>
    <w:p w14:paraId="1EA8BA75" w14:textId="3D41AF1B" w:rsidR="004C70DB" w:rsidRPr="00901B03" w:rsidDel="003C51E6" w:rsidRDefault="004C70DB" w:rsidP="004C70DB">
      <w:pPr>
        <w:pStyle w:val="Equation"/>
        <w:tabs>
          <w:tab w:val="clear" w:pos="794"/>
          <w:tab w:val="clear" w:pos="1588"/>
        </w:tabs>
        <w:ind w:left="1440"/>
        <w:rPr>
          <w:lang w:val="en-CA" w:eastAsia="ko-KR"/>
        </w:rPr>
      </w:pPr>
      <w:r>
        <w:rPr>
          <w:lang w:val="en-CA" w:eastAsia="ko-KR"/>
        </w:rPr>
        <w:t>mMvdL1</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sidRPr="00CF63C9">
        <w:rPr>
          <w:lang w:val="en-CA" w:eastAsia="ko-KR"/>
        </w:rPr>
        <w:t>=</w:t>
      </w:r>
      <w:r>
        <w:rPr>
          <w:lang w:val="en-CA" w:eastAsia="ko-KR"/>
        </w:rPr>
        <w:t>  </w:t>
      </w:r>
      <w:r w:rsidRPr="00901B03" w:rsidDel="003C51E6">
        <w:rPr>
          <w:lang w:val="en-CA" w:eastAsia="ko-KR"/>
        </w:rPr>
        <w:t>−</w:t>
      </w:r>
      <w:r>
        <w:rPr>
          <w:lang w:val="en-CA" w:eastAsia="ko-KR"/>
        </w:rPr>
        <w:t>mMvdL1</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497</w:t>
      </w:r>
      <w:r w:rsidR="00993173" w:rsidRPr="00943A5F">
        <w:rPr>
          <w:noProof/>
          <w:lang w:eastAsia="ko-KR"/>
        </w:rPr>
        <w:fldChar w:fldCharType="end"/>
      </w:r>
      <w:r w:rsidR="00993173" w:rsidRPr="00943A5F">
        <w:rPr>
          <w:noProof/>
          <w:lang w:eastAsia="ko-KR"/>
        </w:rPr>
        <w:t>)</w:t>
      </w:r>
    </w:p>
    <w:p w14:paraId="78F96E7E" w14:textId="4A58F57E" w:rsidR="004C70DB" w:rsidRPr="00CF63C9" w:rsidRDefault="004C70DB" w:rsidP="00CC7BAC">
      <w:pPr>
        <w:pStyle w:val="Equation"/>
        <w:tabs>
          <w:tab w:val="clear" w:pos="794"/>
          <w:tab w:val="clear" w:pos="1588"/>
        </w:tabs>
        <w:ind w:left="1440"/>
        <w:rPr>
          <w:lang w:val="en-CA" w:eastAsia="ko-KR"/>
        </w:rPr>
      </w:pPr>
      <w:r>
        <w:rPr>
          <w:lang w:val="en-CA" w:eastAsia="ko-KR"/>
        </w:rPr>
        <w:t>mMvdL1</w:t>
      </w:r>
      <w:r w:rsidRPr="00CF63C9">
        <w:rPr>
          <w:lang w:val="en-CA" w:eastAsia="ko-KR"/>
        </w:rPr>
        <w:t>[</w:t>
      </w:r>
      <w:r>
        <w:rPr>
          <w:lang w:val="en-CA" w:eastAsia="ko-KR"/>
        </w:rPr>
        <w:t> 1 </w:t>
      </w:r>
      <w:r w:rsidRPr="00CF63C9">
        <w:rPr>
          <w:lang w:val="en-CA" w:eastAsia="ko-KR"/>
        </w:rPr>
        <w:t>]</w:t>
      </w:r>
      <w:r>
        <w:rPr>
          <w:lang w:val="en-CA" w:eastAsia="ko-KR"/>
        </w:rPr>
        <w:t>  </w:t>
      </w:r>
      <w:r w:rsidRPr="00CF63C9">
        <w:rPr>
          <w:lang w:val="en-CA" w:eastAsia="ko-KR"/>
        </w:rPr>
        <w:t>=</w:t>
      </w:r>
      <w:r>
        <w:rPr>
          <w:lang w:val="en-CA" w:eastAsia="ko-KR"/>
        </w:rPr>
        <w:t>  </w:t>
      </w:r>
      <w:r w:rsidRPr="00901B03" w:rsidDel="003C51E6">
        <w:rPr>
          <w:lang w:val="en-CA" w:eastAsia="ko-KR"/>
        </w:rPr>
        <w:t>−</w:t>
      </w:r>
      <w:r>
        <w:rPr>
          <w:lang w:val="en-CA" w:eastAsia="ko-KR"/>
        </w:rPr>
        <w:t>mMvdL1</w:t>
      </w:r>
      <w:r w:rsidRPr="00CF63C9">
        <w:rPr>
          <w:lang w:val="en-CA" w:eastAsia="ko-KR"/>
        </w:rPr>
        <w:t>[</w:t>
      </w:r>
      <w:r>
        <w:rPr>
          <w:lang w:val="en-CA" w:eastAsia="ko-KR"/>
        </w:rPr>
        <w:t> 1 </w:t>
      </w:r>
      <w:r w:rsidRPr="00CF63C9">
        <w:rPr>
          <w:lang w:val="en-CA" w:eastAsia="ko-KR"/>
        </w:rPr>
        <w:t>]</w:t>
      </w:r>
      <w:r>
        <w:rPr>
          <w:lang w:val="en-CA" w:eastAsia="ko-KR"/>
        </w:rPr>
        <w:t> </w:t>
      </w:r>
      <w:r>
        <w:rPr>
          <w:lang w:val="en-CA" w:eastAsia="ko-KR"/>
        </w:rPr>
        <w:tab/>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498</w:t>
      </w:r>
      <w:r w:rsidR="00993173" w:rsidRPr="00943A5F">
        <w:rPr>
          <w:noProof/>
          <w:lang w:eastAsia="ko-KR"/>
        </w:rPr>
        <w:fldChar w:fldCharType="end"/>
      </w:r>
      <w:r w:rsidR="00993173" w:rsidRPr="00943A5F">
        <w:rPr>
          <w:noProof/>
          <w:lang w:eastAsia="ko-KR"/>
        </w:rPr>
        <w:t>)</w:t>
      </w:r>
    </w:p>
    <w:p w14:paraId="6C5EEF47" w14:textId="77777777" w:rsidR="007A21F5" w:rsidRPr="00CF63C9" w:rsidRDefault="007A21F5" w:rsidP="007A21F5">
      <w:pPr>
        <w:numPr>
          <w:ilvl w:val="0"/>
          <w:numId w:val="3"/>
        </w:numPr>
        <w:tabs>
          <w:tab w:val="clear" w:pos="400"/>
        </w:tabs>
        <w:ind w:left="360" w:hanging="360"/>
        <w:rPr>
          <w:lang w:val="en-CA" w:eastAsia="ko-KR"/>
        </w:rPr>
      </w:pPr>
      <w:r w:rsidRPr="00CF63C9">
        <w:rPr>
          <w:lang w:val="en-CA"/>
        </w:rPr>
        <w:t>Otherwise</w:t>
      </w:r>
      <w:r w:rsidRPr="00CF63C9">
        <w:rPr>
          <w:lang w:val="en-CA" w:eastAsia="ko-KR"/>
        </w:rPr>
        <w:t xml:space="preserve"> </w:t>
      </w:r>
      <w:r>
        <w:rPr>
          <w:lang w:val="en-CA" w:eastAsia="ko-KR"/>
        </w:rPr>
        <w:t>( </w:t>
      </w:r>
      <w:r w:rsidRPr="00CF63C9">
        <w:rPr>
          <w:lang w:val="en-CA" w:eastAsia="ko-KR"/>
        </w:rPr>
        <w:t xml:space="preserve">predFlagL0 </w:t>
      </w:r>
      <w:r>
        <w:rPr>
          <w:lang w:val="en-CA" w:eastAsia="ko-KR"/>
        </w:rPr>
        <w:t>or predFlagL1 are</w:t>
      </w:r>
      <w:r w:rsidRPr="00CF63C9">
        <w:rPr>
          <w:lang w:val="en-CA" w:eastAsia="ko-KR"/>
        </w:rPr>
        <w:t xml:space="preserve"> equal to 1</w:t>
      </w:r>
      <w:r>
        <w:rPr>
          <w:lang w:val="en-CA" w:eastAsia="ko-KR"/>
        </w:rPr>
        <w:t> )</w:t>
      </w:r>
      <w:r w:rsidRPr="00CF63C9">
        <w:rPr>
          <w:lang w:val="en-CA" w:eastAsia="ko-KR"/>
        </w:rPr>
        <w:t>, the following applies</w:t>
      </w:r>
      <w:r>
        <w:rPr>
          <w:lang w:val="en-CA" w:eastAsia="ko-KR"/>
        </w:rPr>
        <w:t xml:space="preserve"> for X being 0 and 1</w:t>
      </w:r>
      <w:r w:rsidRPr="00CF63C9">
        <w:rPr>
          <w:lang w:val="en-CA" w:eastAsia="ko-KR"/>
        </w:rPr>
        <w:t>:</w:t>
      </w:r>
    </w:p>
    <w:p w14:paraId="110E6F5B" w14:textId="216AB4D9"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mMvdLX</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w:t>
      </w:r>
      <w:r w:rsidRPr="00CF63C9">
        <w:rPr>
          <w:lang w:val="en-CA" w:eastAsia="ko-KR"/>
        </w:rPr>
        <w:t>=</w:t>
      </w:r>
      <w:r>
        <w:rPr>
          <w:lang w:val="en-CA" w:eastAsia="ko-KR"/>
        </w:rPr>
        <w:t> ( predFlagLX = = 1 )  ?  </w:t>
      </w:r>
      <w:r>
        <w:rPr>
          <w:rFonts w:eastAsia="Malgun Gothic"/>
          <w:lang w:eastAsia="ko-KR"/>
        </w:rPr>
        <w:t>MmvdOffset</w:t>
      </w:r>
      <w:r w:rsidRPr="00CF63C9">
        <w:rPr>
          <w:lang w:val="en-CA" w:eastAsia="ko-KR"/>
        </w:rPr>
        <w:t>[</w:t>
      </w:r>
      <w:r>
        <w:rPr>
          <w:lang w:val="en-CA" w:eastAsia="ko-KR"/>
        </w:rPr>
        <w:t> </w:t>
      </w:r>
      <w:r w:rsidRPr="00CF63C9">
        <w:rPr>
          <w:lang w:val="en-CA" w:eastAsia="ko-KR"/>
        </w:rPr>
        <w:t>0</w:t>
      </w:r>
      <w:r>
        <w:rPr>
          <w:lang w:val="en-CA" w:eastAsia="ko-KR"/>
        </w:rPr>
        <w:t> </w:t>
      </w:r>
      <w:r w:rsidRPr="00CF63C9">
        <w:rPr>
          <w:lang w:val="en-CA" w:eastAsia="ko-KR"/>
        </w:rPr>
        <w:t>]</w:t>
      </w:r>
      <w:r>
        <w:rPr>
          <w:lang w:val="en-CA" w:eastAsia="ko-KR"/>
        </w:rPr>
        <w:t>  :  0</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499</w:t>
      </w:r>
      <w:r w:rsidR="00993173" w:rsidRPr="00943A5F">
        <w:rPr>
          <w:noProof/>
          <w:lang w:eastAsia="ko-KR"/>
        </w:rPr>
        <w:fldChar w:fldCharType="end"/>
      </w:r>
      <w:r w:rsidR="00993173" w:rsidRPr="00943A5F">
        <w:rPr>
          <w:noProof/>
          <w:lang w:eastAsia="ko-KR"/>
        </w:rPr>
        <w:t>)</w:t>
      </w:r>
    </w:p>
    <w:p w14:paraId="71D2B392" w14:textId="1830D052" w:rsidR="007A21F5" w:rsidRPr="00901B03" w:rsidDel="003C51E6" w:rsidRDefault="007A21F5" w:rsidP="00CC7BAC">
      <w:pPr>
        <w:pStyle w:val="Equation"/>
        <w:tabs>
          <w:tab w:val="clear" w:pos="794"/>
          <w:tab w:val="clear" w:pos="1588"/>
          <w:tab w:val="left" w:pos="1134"/>
          <w:tab w:val="left" w:pos="1418"/>
        </w:tabs>
        <w:ind w:left="994"/>
        <w:rPr>
          <w:lang w:val="en-CA" w:eastAsia="ko-KR"/>
        </w:rPr>
      </w:pPr>
      <w:r>
        <w:rPr>
          <w:lang w:val="en-CA" w:eastAsia="ko-KR"/>
        </w:rPr>
        <w:t>mMvdLX</w:t>
      </w:r>
      <w:r w:rsidRPr="00CF63C9">
        <w:rPr>
          <w:lang w:val="en-CA" w:eastAsia="ko-KR"/>
        </w:rPr>
        <w:t>[</w:t>
      </w:r>
      <w:r>
        <w:rPr>
          <w:lang w:val="en-CA" w:eastAsia="ko-KR"/>
        </w:rPr>
        <w:t> 1 </w:t>
      </w:r>
      <w:r w:rsidRPr="00CF63C9">
        <w:rPr>
          <w:lang w:val="en-CA" w:eastAsia="ko-KR"/>
        </w:rPr>
        <w:t>]</w:t>
      </w:r>
      <w:r>
        <w:rPr>
          <w:lang w:val="en-CA" w:eastAsia="ko-KR"/>
        </w:rPr>
        <w:t> </w:t>
      </w:r>
      <w:r w:rsidRPr="00CF63C9">
        <w:rPr>
          <w:lang w:val="en-CA" w:eastAsia="ko-KR"/>
        </w:rPr>
        <w:t>=</w:t>
      </w:r>
      <w:r>
        <w:rPr>
          <w:lang w:val="en-CA" w:eastAsia="ko-KR"/>
        </w:rPr>
        <w:t> ( predFlagLX = = 1 )  ?  </w:t>
      </w:r>
      <w:r>
        <w:rPr>
          <w:rFonts w:eastAsia="Malgun Gothic"/>
          <w:lang w:eastAsia="ko-KR"/>
        </w:rPr>
        <w:t>MmvdOffset</w:t>
      </w:r>
      <w:r w:rsidRPr="00CF63C9">
        <w:rPr>
          <w:lang w:val="en-CA" w:eastAsia="ko-KR"/>
        </w:rPr>
        <w:t>[</w:t>
      </w:r>
      <w:r>
        <w:rPr>
          <w:lang w:val="en-CA" w:eastAsia="ko-KR"/>
        </w:rPr>
        <w:t> 1 </w:t>
      </w:r>
      <w:r w:rsidRPr="00CF63C9">
        <w:rPr>
          <w:lang w:val="en-CA" w:eastAsia="ko-KR"/>
        </w:rPr>
        <w:t>]</w:t>
      </w:r>
      <w:r>
        <w:rPr>
          <w:lang w:val="en-CA" w:eastAsia="ko-KR"/>
        </w:rPr>
        <w:t>  :  0</w:t>
      </w:r>
      <w:r>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500</w:t>
      </w:r>
      <w:r w:rsidR="00993173" w:rsidRPr="00943A5F">
        <w:rPr>
          <w:noProof/>
          <w:lang w:eastAsia="ko-KR"/>
        </w:rPr>
        <w:fldChar w:fldCharType="end"/>
      </w:r>
      <w:r w:rsidR="00993173" w:rsidRPr="00943A5F">
        <w:rPr>
          <w:noProof/>
          <w:lang w:eastAsia="ko-KR"/>
        </w:rPr>
        <w:t>)</w:t>
      </w:r>
    </w:p>
    <w:p w14:paraId="7957EC85" w14:textId="4AFEE4CE" w:rsidR="003254D2" w:rsidRPr="00CC7BAC" w:rsidRDefault="00966551" w:rsidP="00CC7BAC">
      <w:pPr>
        <w:numPr>
          <w:ilvl w:val="0"/>
          <w:numId w:val="3"/>
        </w:numPr>
        <w:tabs>
          <w:tab w:val="clear" w:pos="400"/>
        </w:tabs>
        <w:ind w:left="360" w:hanging="360"/>
        <w:rPr>
          <w:lang w:val="en-CA" w:eastAsia="ko-KR"/>
        </w:rPr>
      </w:pPr>
      <w:r>
        <w:rPr>
          <w:lang w:val="en-CA" w:eastAsia="ko-KR"/>
        </w:rPr>
        <w:t>The MMVD motion vectors are updated as follows</w:t>
      </w:r>
      <w:r w:rsidR="003E56EB" w:rsidRPr="00CF63C9">
        <w:rPr>
          <w:lang w:val="en-CA" w:eastAsia="ko-KR"/>
        </w:rPr>
        <w:t>:</w:t>
      </w:r>
    </w:p>
    <w:p w14:paraId="61E072B6" w14:textId="6282C313" w:rsidR="003E56EB" w:rsidRDefault="003E56EB" w:rsidP="00CC7BAC">
      <w:pPr>
        <w:pStyle w:val="Equation"/>
        <w:tabs>
          <w:tab w:val="clear" w:pos="794"/>
          <w:tab w:val="clear" w:pos="1588"/>
          <w:tab w:val="left" w:pos="1134"/>
          <w:tab w:val="left" w:pos="1418"/>
        </w:tabs>
        <w:ind w:left="994"/>
        <w:rPr>
          <w:lang w:val="en-CA" w:eastAsia="ko-KR"/>
        </w:rPr>
      </w:pPr>
      <w:r w:rsidRPr="00CC7BAC">
        <w:rPr>
          <w:lang w:val="en-CA" w:eastAsia="ko-KR"/>
        </w:rPr>
        <w:lastRenderedPageBreak/>
        <w:t>mMvL0</w:t>
      </w:r>
      <w:r w:rsidRPr="003254D2">
        <w:rPr>
          <w:rFonts w:eastAsia="Malgun Gothic"/>
          <w:lang w:eastAsia="ko-KR"/>
        </w:rPr>
        <w:t>[0] +</w:t>
      </w:r>
      <w:r w:rsidR="003254D2">
        <w:rPr>
          <w:rFonts w:eastAsia="Malgun Gothic"/>
          <w:lang w:eastAsia="ko-KR"/>
        </w:rPr>
        <w:t>=</w:t>
      </w:r>
      <w:r w:rsidRPr="003254D2">
        <w:rPr>
          <w:rFonts w:eastAsia="Malgun Gothic"/>
          <w:lang w:eastAsia="ko-KR"/>
        </w:rPr>
        <w:t xml:space="preserve"> </w:t>
      </w:r>
      <w:r w:rsidRPr="003254D2">
        <w:rPr>
          <w:lang w:val="en-CA" w:eastAsia="ko-KR"/>
        </w:rPr>
        <w:t>mMvdL0[ 0 ]</w:t>
      </w:r>
      <w:r w:rsidR="001C0DE3">
        <w:rPr>
          <w:lang w:val="en-CA" w:eastAsia="ko-KR"/>
        </w:rPr>
        <w:tab/>
      </w:r>
      <w:r w:rsidR="001C0DE3">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501</w:t>
      </w:r>
      <w:r w:rsidR="00993173" w:rsidRPr="00943A5F">
        <w:rPr>
          <w:noProof/>
          <w:lang w:eastAsia="ko-KR"/>
        </w:rPr>
        <w:fldChar w:fldCharType="end"/>
      </w:r>
      <w:r w:rsidR="00993173" w:rsidRPr="00943A5F">
        <w:rPr>
          <w:noProof/>
          <w:lang w:eastAsia="ko-KR"/>
        </w:rPr>
        <w:t>)</w:t>
      </w:r>
    </w:p>
    <w:p w14:paraId="63C15E98" w14:textId="4A2C4143" w:rsidR="003E56EB" w:rsidRDefault="003E56EB" w:rsidP="00CC7BAC">
      <w:pPr>
        <w:pStyle w:val="Equation"/>
        <w:tabs>
          <w:tab w:val="clear" w:pos="794"/>
          <w:tab w:val="clear" w:pos="1588"/>
          <w:tab w:val="left" w:pos="1134"/>
          <w:tab w:val="left" w:pos="1418"/>
        </w:tabs>
        <w:ind w:left="994"/>
        <w:rPr>
          <w:lang w:val="en-CA" w:eastAsia="ko-KR"/>
        </w:rPr>
      </w:pPr>
      <w:r w:rsidRPr="00CC7BAC">
        <w:rPr>
          <w:lang w:val="en-CA" w:eastAsia="ko-KR"/>
        </w:rPr>
        <w:t>mMvL0</w:t>
      </w:r>
      <w:r>
        <w:rPr>
          <w:rFonts w:eastAsia="Malgun Gothic"/>
          <w:lang w:eastAsia="ko-KR"/>
        </w:rPr>
        <w:t xml:space="preserve">[1] </w:t>
      </w:r>
      <w:r w:rsidR="003254D2">
        <w:rPr>
          <w:rFonts w:eastAsia="Malgun Gothic"/>
          <w:lang w:eastAsia="ko-KR"/>
        </w:rPr>
        <w:t>+=</w:t>
      </w:r>
      <w:r>
        <w:rPr>
          <w:rFonts w:eastAsia="Malgun Gothic"/>
          <w:lang w:eastAsia="ko-KR"/>
        </w:rPr>
        <w:t xml:space="preserve"> </w:t>
      </w:r>
      <w:r>
        <w:rPr>
          <w:lang w:val="en-CA" w:eastAsia="ko-KR"/>
        </w:rPr>
        <w:t>mMvdL0[ 1 ]</w:t>
      </w:r>
      <w:r w:rsidR="001C0DE3">
        <w:rPr>
          <w:lang w:val="en-CA" w:eastAsia="ko-KR"/>
        </w:rPr>
        <w:tab/>
      </w:r>
      <w:r w:rsidR="001C0DE3">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502</w:t>
      </w:r>
      <w:r w:rsidR="00993173" w:rsidRPr="00943A5F">
        <w:rPr>
          <w:noProof/>
          <w:lang w:eastAsia="ko-KR"/>
        </w:rPr>
        <w:fldChar w:fldCharType="end"/>
      </w:r>
      <w:r w:rsidR="00993173" w:rsidRPr="00943A5F">
        <w:rPr>
          <w:noProof/>
          <w:lang w:eastAsia="ko-KR"/>
        </w:rPr>
        <w:t>)</w:t>
      </w:r>
    </w:p>
    <w:p w14:paraId="301D5E14" w14:textId="7E8554A9" w:rsidR="003E56EB" w:rsidRDefault="003E56EB" w:rsidP="00CC7BAC">
      <w:pPr>
        <w:pStyle w:val="Equation"/>
        <w:tabs>
          <w:tab w:val="clear" w:pos="794"/>
          <w:tab w:val="clear" w:pos="1588"/>
          <w:tab w:val="left" w:pos="1134"/>
          <w:tab w:val="left" w:pos="1418"/>
        </w:tabs>
        <w:ind w:left="994"/>
        <w:rPr>
          <w:lang w:val="en-CA" w:eastAsia="ko-KR"/>
        </w:rPr>
      </w:pPr>
      <w:r w:rsidRPr="00CC7BAC">
        <w:rPr>
          <w:lang w:val="en-CA" w:eastAsia="ko-KR"/>
        </w:rPr>
        <w:t>mMvL1</w:t>
      </w:r>
      <w:r>
        <w:rPr>
          <w:rFonts w:eastAsia="Malgun Gothic"/>
          <w:lang w:eastAsia="ko-KR"/>
        </w:rPr>
        <w:t xml:space="preserve">[0] </w:t>
      </w:r>
      <w:r w:rsidR="003254D2">
        <w:rPr>
          <w:rFonts w:eastAsia="Malgun Gothic"/>
          <w:lang w:eastAsia="ko-KR"/>
        </w:rPr>
        <w:t>+=</w:t>
      </w:r>
      <w:r>
        <w:rPr>
          <w:rFonts w:eastAsia="Malgun Gothic"/>
          <w:lang w:eastAsia="ko-KR"/>
        </w:rPr>
        <w:t xml:space="preserve"> </w:t>
      </w:r>
      <w:r>
        <w:rPr>
          <w:lang w:val="en-CA" w:eastAsia="ko-KR"/>
        </w:rPr>
        <w:t>mMvdL1[ 0 ]</w:t>
      </w:r>
      <w:r w:rsidR="001C0DE3">
        <w:rPr>
          <w:lang w:val="en-CA" w:eastAsia="ko-KR"/>
        </w:rPr>
        <w:tab/>
      </w:r>
      <w:r w:rsidR="001C0DE3">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503</w:t>
      </w:r>
      <w:r w:rsidR="00993173" w:rsidRPr="00943A5F">
        <w:rPr>
          <w:noProof/>
          <w:lang w:eastAsia="ko-KR"/>
        </w:rPr>
        <w:fldChar w:fldCharType="end"/>
      </w:r>
      <w:r w:rsidR="00993173" w:rsidRPr="00943A5F">
        <w:rPr>
          <w:noProof/>
          <w:lang w:eastAsia="ko-KR"/>
        </w:rPr>
        <w:t>)</w:t>
      </w:r>
    </w:p>
    <w:p w14:paraId="71AEE075" w14:textId="137377E5" w:rsidR="003E56EB" w:rsidRDefault="003E56EB" w:rsidP="00CC7BAC">
      <w:pPr>
        <w:pStyle w:val="Equation"/>
        <w:tabs>
          <w:tab w:val="clear" w:pos="794"/>
          <w:tab w:val="clear" w:pos="1588"/>
          <w:tab w:val="left" w:pos="1134"/>
          <w:tab w:val="left" w:pos="1418"/>
        </w:tabs>
        <w:ind w:left="994"/>
        <w:rPr>
          <w:lang w:val="en-CA" w:eastAsia="ko-KR"/>
        </w:rPr>
      </w:pPr>
      <w:r w:rsidRPr="00CC7BAC">
        <w:rPr>
          <w:lang w:val="en-CA" w:eastAsia="ko-KR"/>
        </w:rPr>
        <w:t>mMvL1</w:t>
      </w:r>
      <w:r>
        <w:rPr>
          <w:rFonts w:eastAsia="Malgun Gothic"/>
          <w:lang w:eastAsia="ko-KR"/>
        </w:rPr>
        <w:t xml:space="preserve">[1] </w:t>
      </w:r>
      <w:r w:rsidR="003254D2">
        <w:rPr>
          <w:rFonts w:eastAsia="Malgun Gothic"/>
          <w:lang w:eastAsia="ko-KR"/>
        </w:rPr>
        <w:t>+=</w:t>
      </w:r>
      <w:r>
        <w:rPr>
          <w:rFonts w:eastAsia="Malgun Gothic"/>
          <w:lang w:eastAsia="ko-KR"/>
        </w:rPr>
        <w:t xml:space="preserve"> </w:t>
      </w:r>
      <w:r>
        <w:rPr>
          <w:lang w:val="en-CA" w:eastAsia="ko-KR"/>
        </w:rPr>
        <w:t>mMvdL1[ 1 ]</w:t>
      </w:r>
      <w:r w:rsidR="001C0DE3">
        <w:rPr>
          <w:lang w:val="en-CA" w:eastAsia="ko-KR"/>
        </w:rPr>
        <w:tab/>
      </w:r>
      <w:r w:rsidR="001C0DE3">
        <w:rPr>
          <w:lang w:val="en-CA" w:eastAsia="ko-KR"/>
        </w:rPr>
        <w:tab/>
      </w:r>
      <w:r w:rsidR="00993173" w:rsidRPr="00943A5F">
        <w:rPr>
          <w:noProof/>
          <w:lang w:eastAsia="ko-KR"/>
        </w:rPr>
        <w:t>(</w:t>
      </w:r>
      <w:r w:rsidR="00993173" w:rsidRPr="00943A5F">
        <w:rPr>
          <w:noProof/>
          <w:lang w:eastAsia="ko-KR"/>
        </w:rPr>
        <w:fldChar w:fldCharType="begin"/>
      </w:r>
      <w:r w:rsidR="00993173" w:rsidRPr="00943A5F">
        <w:rPr>
          <w:noProof/>
          <w:lang w:eastAsia="ko-KR"/>
        </w:rPr>
        <w:instrText xml:space="preserve"> STYLEREF 1 \s </w:instrText>
      </w:r>
      <w:r w:rsidR="00993173" w:rsidRPr="00943A5F">
        <w:rPr>
          <w:noProof/>
          <w:lang w:eastAsia="ko-KR"/>
        </w:rPr>
        <w:fldChar w:fldCharType="separate"/>
      </w:r>
      <w:r w:rsidR="0063227E">
        <w:rPr>
          <w:noProof/>
          <w:lang w:eastAsia="ko-KR"/>
        </w:rPr>
        <w:t>8</w:t>
      </w:r>
      <w:r w:rsidR="00993173" w:rsidRPr="00943A5F">
        <w:rPr>
          <w:noProof/>
          <w:lang w:eastAsia="ko-KR"/>
        </w:rPr>
        <w:fldChar w:fldCharType="end"/>
      </w:r>
      <w:r w:rsidR="00993173" w:rsidRPr="00943A5F">
        <w:rPr>
          <w:noProof/>
          <w:lang w:eastAsia="ko-KR"/>
        </w:rPr>
        <w:noBreakHyphen/>
      </w:r>
      <w:r w:rsidR="00993173" w:rsidRPr="00943A5F">
        <w:rPr>
          <w:noProof/>
          <w:lang w:eastAsia="ko-KR"/>
        </w:rPr>
        <w:fldChar w:fldCharType="begin"/>
      </w:r>
      <w:r w:rsidR="00993173" w:rsidRPr="00943A5F">
        <w:rPr>
          <w:noProof/>
          <w:lang w:eastAsia="ko-KR"/>
        </w:rPr>
        <w:instrText xml:space="preserve"> SEQ Equation \* ARABIC \s 1 </w:instrText>
      </w:r>
      <w:r w:rsidR="00993173" w:rsidRPr="00943A5F">
        <w:rPr>
          <w:noProof/>
          <w:lang w:eastAsia="ko-KR"/>
        </w:rPr>
        <w:fldChar w:fldCharType="separate"/>
      </w:r>
      <w:r w:rsidR="0063227E">
        <w:rPr>
          <w:noProof/>
          <w:lang w:eastAsia="ko-KR"/>
        </w:rPr>
        <w:t>504</w:t>
      </w:r>
      <w:r w:rsidR="00993173" w:rsidRPr="00943A5F">
        <w:rPr>
          <w:noProof/>
          <w:lang w:eastAsia="ko-KR"/>
        </w:rPr>
        <w:fldChar w:fldCharType="end"/>
      </w:r>
      <w:r w:rsidR="00993173" w:rsidRPr="00943A5F">
        <w:rPr>
          <w:noProof/>
          <w:lang w:eastAsia="ko-KR"/>
        </w:rPr>
        <w:t>)</w:t>
      </w:r>
    </w:p>
    <w:p w14:paraId="013079AF" w14:textId="17DE508A" w:rsidR="00433A79" w:rsidRPr="00B27098" w:rsidRDefault="00433A79" w:rsidP="00433A79">
      <w:pPr>
        <w:pStyle w:val="40"/>
      </w:pPr>
      <w:bookmarkStart w:id="1256" w:name="_Ref13356139"/>
      <w:r>
        <w:rPr>
          <w:lang w:eastAsia="ko-KR"/>
        </w:rPr>
        <w:t xml:space="preserve">Derivation process </w:t>
      </w:r>
      <w:r>
        <w:rPr>
          <w:noProof/>
          <w:lang w:eastAsia="ko-KR"/>
        </w:rPr>
        <w:t>for default reference index</w:t>
      </w:r>
      <w:bookmarkEnd w:id="1256"/>
    </w:p>
    <w:p w14:paraId="7A240F6B" w14:textId="77777777" w:rsidR="00533897" w:rsidRDefault="00533897" w:rsidP="00533897">
      <w:pPr>
        <w:rPr>
          <w:rFonts w:eastAsia="Malgun Gothic"/>
          <w:lang w:eastAsia="ko-KR"/>
        </w:rPr>
      </w:pPr>
      <w:r>
        <w:rPr>
          <w:rFonts w:eastAsia="Malgun Gothic" w:hint="eastAsia"/>
          <w:lang w:eastAsia="ko-KR"/>
        </w:rPr>
        <w:t>I</w:t>
      </w:r>
      <w:r>
        <w:rPr>
          <w:rFonts w:eastAsia="Malgun Gothic"/>
          <w:lang w:eastAsia="ko-KR"/>
        </w:rPr>
        <w:t>nputs to this process are:</w:t>
      </w:r>
    </w:p>
    <w:p w14:paraId="5470867D" w14:textId="77777777" w:rsidR="00533897" w:rsidRPr="003F17AE" w:rsidRDefault="00533897" w:rsidP="000B3742">
      <w:pPr>
        <w:numPr>
          <w:ilvl w:val="0"/>
          <w:numId w:val="3"/>
        </w:numPr>
      </w:pPr>
      <w:r w:rsidRPr="003F17AE">
        <w:rPr>
          <w:lang w:eastAsia="ko-KR"/>
        </w:rPr>
        <w:t>a luma location ( x</w:t>
      </w:r>
      <w:r w:rsidRPr="003F17AE">
        <w:rPr>
          <w:rFonts w:hint="eastAsia"/>
          <w:lang w:eastAsia="ko-KR"/>
        </w:rPr>
        <w:t>C</w:t>
      </w:r>
      <w:r>
        <w:rPr>
          <w:lang w:eastAsia="ko-KR"/>
        </w:rPr>
        <w:t>b</w:t>
      </w:r>
      <w:r w:rsidRPr="003F17AE">
        <w:rPr>
          <w:lang w:eastAsia="ko-KR"/>
        </w:rPr>
        <w:t>, y</w:t>
      </w:r>
      <w:r w:rsidRPr="003F17AE">
        <w:rPr>
          <w:rFonts w:hint="eastAsia"/>
          <w:lang w:eastAsia="ko-KR"/>
        </w:rPr>
        <w:t>C</w:t>
      </w:r>
      <w:r>
        <w:rPr>
          <w:lang w:eastAsia="ko-KR"/>
        </w:rPr>
        <w:t>b</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14:paraId="7BE45BAC" w14:textId="77777777" w:rsidR="00533897" w:rsidRPr="003F17AE" w:rsidRDefault="00533897" w:rsidP="000B3742">
      <w:pPr>
        <w:numPr>
          <w:ilvl w:val="0"/>
          <w:numId w:val="3"/>
        </w:numPr>
      </w:pPr>
      <w:r>
        <w:rPr>
          <w:lang w:eastAsia="ko-KR"/>
        </w:rPr>
        <w:t>two</w:t>
      </w:r>
      <w:r w:rsidRPr="003F17AE">
        <w:rPr>
          <w:lang w:eastAsia="ko-KR"/>
        </w:rPr>
        <w:t xml:space="preserve"> </w:t>
      </w:r>
      <w:r>
        <w:rPr>
          <w:lang w:eastAsia="ko-KR"/>
        </w:rPr>
        <w:t xml:space="preserve">variables nCbW and nCbH specifying the width and the height of the current luma </w:t>
      </w:r>
      <w:r w:rsidRPr="003F17AE">
        <w:rPr>
          <w:lang w:eastAsia="ko-KR"/>
        </w:rPr>
        <w:t xml:space="preserve">coding </w:t>
      </w:r>
      <w:r>
        <w:rPr>
          <w:lang w:eastAsia="ko-KR"/>
        </w:rPr>
        <w:t>block,</w:t>
      </w:r>
    </w:p>
    <w:p w14:paraId="27A38DCE" w14:textId="627FF1A0" w:rsidR="00147822" w:rsidRPr="00943A5F" w:rsidRDefault="00147822" w:rsidP="00147822">
      <w:pPr>
        <w:numPr>
          <w:ilvl w:val="0"/>
          <w:numId w:val="3"/>
        </w:numPr>
        <w:rPr>
          <w:noProof/>
          <w:lang w:eastAsia="ko-KR"/>
        </w:rPr>
      </w:pPr>
      <w:r w:rsidRPr="00943A5F">
        <w:rPr>
          <w:noProof/>
          <w:lang w:eastAsia="ko-KR"/>
        </w:rPr>
        <w:t xml:space="preserve">the reference index of the current </w:t>
      </w:r>
      <w:r>
        <w:rPr>
          <w:noProof/>
          <w:lang w:eastAsia="ko-KR"/>
        </w:rPr>
        <w:t>coding</w:t>
      </w:r>
      <w:r w:rsidRPr="00943A5F">
        <w:rPr>
          <w:noProof/>
          <w:lang w:eastAsia="ko-KR"/>
        </w:rPr>
        <w:t xml:space="preserve"> unit partition refIdxLX</w:t>
      </w:r>
      <w:r>
        <w:rPr>
          <w:noProof/>
          <w:lang w:eastAsia="ko-KR"/>
        </w:rPr>
        <w:t>,</w:t>
      </w:r>
      <w:r w:rsidRPr="00943A5F">
        <w:rPr>
          <w:noProof/>
          <w:lang w:eastAsia="ko-KR"/>
        </w:rPr>
        <w:t xml:space="preserve"> with X being 0 or 1</w:t>
      </w:r>
      <w:r w:rsidR="00533897">
        <w:rPr>
          <w:noProof/>
          <w:lang w:eastAsia="ko-KR"/>
        </w:rPr>
        <w:t>.</w:t>
      </w:r>
    </w:p>
    <w:p w14:paraId="4883D5A7" w14:textId="77777777" w:rsidR="00147822" w:rsidRDefault="00147822" w:rsidP="00147822">
      <w:pPr>
        <w:rPr>
          <w:noProof/>
          <w:lang w:eastAsia="ko-KR"/>
        </w:rPr>
      </w:pPr>
      <w:r w:rsidRPr="00943A5F">
        <w:rPr>
          <w:noProof/>
          <w:lang w:eastAsia="ko-KR"/>
        </w:rPr>
        <w:t>Output of this process is</w:t>
      </w:r>
      <w:r>
        <w:rPr>
          <w:noProof/>
          <w:lang w:eastAsia="ko-KR"/>
        </w:rPr>
        <w:t xml:space="preserve"> </w:t>
      </w:r>
      <w:r w:rsidRPr="00943A5F">
        <w:rPr>
          <w:noProof/>
          <w:lang w:eastAsia="ko-KR"/>
        </w:rPr>
        <w:t>the</w:t>
      </w:r>
      <w:r>
        <w:rPr>
          <w:noProof/>
          <w:lang w:eastAsia="ko-KR"/>
        </w:rPr>
        <w:t xml:space="preserve"> DefaultRefIdxLX,</w:t>
      </w:r>
      <w:r w:rsidRPr="00943A5F">
        <w:rPr>
          <w:noProof/>
          <w:lang w:eastAsia="ko-KR"/>
        </w:rPr>
        <w:t xml:space="preserve"> with X being 0 or 1.</w:t>
      </w:r>
    </w:p>
    <w:p w14:paraId="17C9BBB7" w14:textId="44B7E4E3" w:rsidR="00314703" w:rsidRDefault="003C01F6" w:rsidP="00CC7BAC">
      <w:pPr>
        <w:rPr>
          <w:noProof/>
          <w:lang w:eastAsia="ko-KR"/>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75CFB527" w14:textId="3DEDE223" w:rsidR="00D81C92" w:rsidRPr="00CF5471" w:rsidRDefault="00D81C92" w:rsidP="00D81C92">
      <w:pPr>
        <w:rPr>
          <w:noProof/>
          <w:lang w:eastAsia="ko-KR"/>
        </w:rPr>
      </w:pPr>
      <w:r>
        <w:rPr>
          <w:noProof/>
          <w:lang w:eastAsia="ko-KR"/>
        </w:rPr>
        <w:t>W</w:t>
      </w:r>
      <w:r w:rsidRPr="00CF5471" w:rsidDel="003C51E6">
        <w:rPr>
          <w:noProof/>
          <w:lang w:eastAsia="ko-KR"/>
        </w:rPr>
        <w:t xml:space="preserve">hen </w:t>
      </w:r>
      <w:r>
        <w:t>availLR</w:t>
      </w:r>
      <w:r w:rsidRPr="00C93B22" w:rsidDel="003C51E6">
        <w:rPr>
          <w:noProof/>
          <w:lang w:eastAsia="ko-KR"/>
        </w:rPr>
        <w:t xml:space="preserve"> is equal to </w:t>
      </w:r>
      <w:r w:rsidRPr="00CC7BAC">
        <w:rPr>
          <w:noProof/>
          <w:lang w:eastAsia="ko-KR"/>
        </w:rPr>
        <w:t>LR_11</w:t>
      </w:r>
      <w:r w:rsidRPr="00CF5471" w:rsidDel="003C51E6">
        <w:rPr>
          <w:noProof/>
          <w:lang w:eastAsia="ko-KR"/>
        </w:rPr>
        <w:t>, the following applies:</w:t>
      </w:r>
    </w:p>
    <w:p w14:paraId="3C657F85" w14:textId="77777777" w:rsidR="00D81C92" w:rsidRPr="00CF5471" w:rsidRDefault="00D81C92" w:rsidP="00D81C9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w:t>
      </w:r>
    </w:p>
    <w:p w14:paraId="1CD9EFF4" w14:textId="77777777" w:rsidR="00D81C92" w:rsidRPr="00CF5471" w:rsidRDefault="00D81C92" w:rsidP="00D81C9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w:t>
      </w:r>
      <w:r w:rsidRPr="00CF5471" w:rsidDel="003C51E6">
        <w:rPr>
          <w:noProof/>
          <w:lang w:eastAsia="ko-KR"/>
        </w:rPr>
        <w:t xml:space="preserve">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w:t>
      </w:r>
    </w:p>
    <w:p w14:paraId="3A8D3DBE" w14:textId="632A348B" w:rsidR="00AF661A" w:rsidRPr="00CF5471" w:rsidRDefault="00AF661A" w:rsidP="00CC7BAC">
      <w:pPr>
        <w:rPr>
          <w:noProof/>
          <w:lang w:eastAsia="ko-KR"/>
        </w:rPr>
      </w:pPr>
      <w:r w:rsidRPr="00CF5471">
        <w:rPr>
          <w:noProof/>
          <w:lang w:eastAsia="ko-KR"/>
        </w:rPr>
        <w:t>Otherwise, w</w:t>
      </w:r>
      <w:r w:rsidRPr="00CF5471" w:rsidDel="003C51E6">
        <w:rPr>
          <w:noProof/>
          <w:lang w:eastAsia="ko-KR"/>
        </w:rPr>
        <w:t xml:space="preserve">hen </w:t>
      </w:r>
      <w:r w:rsidR="00F738EC">
        <w:t>avai</w:t>
      </w:r>
      <w:r w:rsidR="00B83310">
        <w:t>l</w:t>
      </w:r>
      <w:r w:rsidR="00F738EC">
        <w:t>LR</w:t>
      </w:r>
      <w:r w:rsidRPr="00C93B22" w:rsidDel="003C51E6">
        <w:rPr>
          <w:noProof/>
          <w:lang w:eastAsia="ko-KR"/>
        </w:rPr>
        <w:t xml:space="preserve"> is equal to </w:t>
      </w:r>
      <w:r w:rsidRPr="00CC7BAC">
        <w:rPr>
          <w:noProof/>
          <w:lang w:eastAsia="ko-KR"/>
        </w:rPr>
        <w:t>LR_01</w:t>
      </w:r>
      <w:r w:rsidRPr="00CF5471" w:rsidDel="003C51E6">
        <w:rPr>
          <w:noProof/>
          <w:lang w:eastAsia="ko-KR"/>
        </w:rPr>
        <w:t>, the following applies:</w:t>
      </w:r>
    </w:p>
    <w:p w14:paraId="57866828" w14:textId="77777777" w:rsidR="00AF661A" w:rsidRPr="00C93B22" w:rsidRDefault="00AF661A" w:rsidP="00AF661A">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 ,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r w:rsidRPr="00C93B22">
        <w:rPr>
          <w:noProof/>
          <w:lang w:eastAsia="ko-KR"/>
        </w:rPr>
        <w:t xml:space="preserve"> </w:t>
      </w:r>
    </w:p>
    <w:p w14:paraId="5A56A0F8" w14:textId="77777777" w:rsidR="00AF661A" w:rsidRPr="00C93B22" w:rsidRDefault="00AF661A" w:rsidP="00AF661A">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y</w:t>
      </w:r>
      <w:r w:rsidRPr="00CF5471">
        <w:rPr>
          <w:noProof/>
          <w:lang w:eastAsia="ko-KR"/>
        </w:rPr>
        <w:t>C</w:t>
      </w:r>
      <w:r w:rsidRPr="00CF5471" w:rsidDel="003C51E6">
        <w:rPr>
          <w:noProof/>
          <w:lang w:eastAsia="ko-KR"/>
        </w:rPr>
        <w:t>b − 1 ).</w:t>
      </w:r>
      <w:r w:rsidRPr="00C93B22">
        <w:rPr>
          <w:noProof/>
          <w:lang w:eastAsia="ko-KR"/>
        </w:rPr>
        <w:t xml:space="preserve"> </w:t>
      </w:r>
    </w:p>
    <w:p w14:paraId="13FA3036" w14:textId="0DB45549" w:rsidR="00AF661A" w:rsidRPr="00CF5471" w:rsidRDefault="00AF661A" w:rsidP="00CC7BAC">
      <w:pPr>
        <w:rPr>
          <w:noProof/>
          <w:lang w:eastAsia="ko-KR"/>
        </w:rPr>
      </w:pPr>
      <w:r w:rsidRPr="00CF5471">
        <w:rPr>
          <w:noProof/>
          <w:lang w:eastAsia="ko-KR"/>
        </w:rPr>
        <w:t>Otherwise, w</w:t>
      </w:r>
      <w:r w:rsidRPr="00CF5471" w:rsidDel="003C51E6">
        <w:rPr>
          <w:noProof/>
          <w:lang w:eastAsia="ko-KR"/>
        </w:rPr>
        <w:t xml:space="preserve">hen </w:t>
      </w:r>
      <w:r w:rsidR="00F738EC">
        <w:t>avai</w:t>
      </w:r>
      <w:r w:rsidR="00B83310">
        <w:t>l</w:t>
      </w:r>
      <w:r w:rsidR="00F738EC">
        <w:t>LR</w:t>
      </w:r>
      <w:r w:rsidRPr="00C93B22" w:rsidDel="003C51E6">
        <w:rPr>
          <w:noProof/>
          <w:lang w:eastAsia="ko-KR"/>
        </w:rPr>
        <w:t xml:space="preserve"> is equal to </w:t>
      </w:r>
      <w:r w:rsidRPr="00CC7BAC">
        <w:rPr>
          <w:noProof/>
          <w:lang w:eastAsia="ko-KR"/>
        </w:rPr>
        <w:t>LR_10</w:t>
      </w:r>
      <w:r w:rsidR="00D81C92">
        <w:rPr>
          <w:noProof/>
          <w:lang w:eastAsia="ko-KR"/>
        </w:rPr>
        <w:t xml:space="preserve"> or LR_00</w:t>
      </w:r>
      <w:r w:rsidRPr="00CF5471" w:rsidDel="003C51E6">
        <w:rPr>
          <w:noProof/>
          <w:lang w:eastAsia="ko-KR"/>
        </w:rPr>
        <w:t>, the following applies:</w:t>
      </w:r>
    </w:p>
    <w:p w14:paraId="00184836" w14:textId="77777777" w:rsidR="00AF661A" w:rsidRPr="00C93B22" w:rsidRDefault="00AF661A" w:rsidP="00AF661A">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p>
    <w:p w14:paraId="3E96E2C2" w14:textId="77777777" w:rsidR="00AF661A" w:rsidRPr="00C93B22" w:rsidRDefault="00AF661A" w:rsidP="00AF661A">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− 1, y</w:t>
      </w:r>
      <w:r w:rsidRPr="00CF5471">
        <w:rPr>
          <w:noProof/>
          <w:lang w:eastAsia="ko-KR"/>
        </w:rPr>
        <w:t>C</w:t>
      </w:r>
      <w:r w:rsidRPr="00CF5471" w:rsidDel="003C51E6">
        <w:rPr>
          <w:noProof/>
          <w:lang w:eastAsia="ko-KR"/>
        </w:rPr>
        <w:t>b − 1 ).</w:t>
      </w:r>
    </w:p>
    <w:p w14:paraId="3680E003" w14:textId="43E9C3BF" w:rsidR="00147822" w:rsidRDefault="00147822" w:rsidP="00CC7BAC">
      <w:pPr>
        <w:rPr>
          <w:lang w:eastAsia="ko-KR"/>
        </w:rPr>
      </w:pPr>
      <w:r w:rsidRPr="00CC7BAC">
        <w:rPr>
          <w:lang w:eastAsia="ko-KR"/>
        </w:rPr>
        <w:t>For the derivation of DefaultRefIdxLX, the following applies:</w:t>
      </w:r>
    </w:p>
    <w:p w14:paraId="091EB314" w14:textId="427E9AE1" w:rsidR="00147822" w:rsidRDefault="00147822" w:rsidP="00147822">
      <w:pPr>
        <w:numPr>
          <w:ilvl w:val="0"/>
          <w:numId w:val="3"/>
        </w:numPr>
        <w:tabs>
          <w:tab w:val="left" w:pos="450"/>
        </w:tabs>
        <w:ind w:left="426" w:hanging="426"/>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w:t>
      </w:r>
      <w:r w:rsidR="00AA0F6E">
        <w:rPr>
          <w:lang w:eastAsia="ko-KR"/>
        </w:rPr>
        <w:t>n</w:t>
      </w:r>
      <w:r>
        <w:rPr>
          <w:lang w:eastAsia="ko-KR"/>
        </w:rPr>
        <w:t>g block height nCbH and</w:t>
      </w:r>
      <w:r w:rsidRPr="003F3F11" w:rsidDel="003C51E6">
        <w:rPr>
          <w:lang w:eastAsia="ko-KR"/>
        </w:rPr>
        <w:t xml:space="preserve"> the luma location ( xNb</w:t>
      </w:r>
      <w:r w:rsidRPr="003F3F11" w:rsidDel="003C51E6">
        <w:rPr>
          <w:noProof/>
          <w:lang w:eastAsia="ko-KR"/>
        </w:rPr>
        <w:t>A</w:t>
      </w:r>
      <w:r w:rsidRPr="00BE6FB6" w:rsidDel="003C51E6">
        <w:rPr>
          <w:noProof/>
          <w:vertAlign w:val="subscript"/>
          <w:lang w:eastAsia="ko-KR"/>
        </w:rPr>
        <w:t>1</w:t>
      </w:r>
      <w:r w:rsidRPr="003F3F11" w:rsidDel="003C51E6">
        <w:rPr>
          <w:lang w:eastAsia="ko-KR"/>
        </w:rPr>
        <w:t>, yNb</w:t>
      </w:r>
      <w:r w:rsidRPr="003F3F11" w:rsidDel="003C51E6">
        <w:rPr>
          <w:noProof/>
          <w:lang w:eastAsia="ko-KR"/>
        </w:rPr>
        <w:t>A</w:t>
      </w:r>
      <w:r w:rsidRPr="00BE6FB6"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BE6FB6" w:rsidDel="003C51E6">
        <w:rPr>
          <w:noProof/>
          <w:vertAlign w:val="subscript"/>
          <w:lang w:eastAsia="ko-KR"/>
        </w:rPr>
        <w:t>1</w:t>
      </w:r>
      <w:r w:rsidRPr="003F3F11" w:rsidDel="003C51E6">
        <w:rPr>
          <w:lang w:eastAsia="ko-KR"/>
        </w:rPr>
        <w:t>.</w:t>
      </w:r>
    </w:p>
    <w:p w14:paraId="79C8AD86" w14:textId="79A39FCD" w:rsidR="00147822" w:rsidRPr="003F3F11" w:rsidDel="003C51E6" w:rsidRDefault="00147822" w:rsidP="000B3742">
      <w:pPr>
        <w:numPr>
          <w:ilvl w:val="0"/>
          <w:numId w:val="3"/>
        </w:numPr>
        <w:tabs>
          <w:tab w:val="left" w:pos="450"/>
        </w:tabs>
        <w:ind w:left="426" w:hanging="426"/>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coding block height nCbH and </w:t>
      </w:r>
      <w:r w:rsidRPr="003F3F11" w:rsidDel="003C51E6">
        <w:rPr>
          <w:lang w:eastAsia="ko-KR"/>
        </w:rPr>
        <w:t>the luma location ( x</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y</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6E044C" w:rsidDel="003C51E6">
        <w:rPr>
          <w:noProof/>
          <w:vertAlign w:val="subscript"/>
          <w:lang w:eastAsia="ko-KR"/>
        </w:rPr>
        <w:t>1</w:t>
      </w:r>
      <w:r w:rsidRPr="003F3F11" w:rsidDel="003C51E6">
        <w:rPr>
          <w:lang w:eastAsia="ko-KR"/>
        </w:rPr>
        <w:t>.</w:t>
      </w:r>
    </w:p>
    <w:p w14:paraId="362972D0" w14:textId="61762F64" w:rsidR="0044140A" w:rsidRDefault="0044140A" w:rsidP="0044140A">
      <w:pPr>
        <w:numPr>
          <w:ilvl w:val="0"/>
          <w:numId w:val="3"/>
        </w:numPr>
        <w:rPr>
          <w:noProof/>
        </w:rPr>
      </w:pPr>
      <w:r>
        <w:rPr>
          <w:rFonts w:eastAsia="Malgun Gothic" w:hint="eastAsia"/>
          <w:noProof/>
          <w:lang w:eastAsia="ko-KR"/>
        </w:rPr>
        <w:t>F</w:t>
      </w:r>
      <w:r>
        <w:rPr>
          <w:rFonts w:eastAsia="Malgun Gothic"/>
          <w:noProof/>
          <w:lang w:eastAsia="ko-KR"/>
        </w:rPr>
        <w:t>or the derivation of DefaultRefIdxL0, the following applies</w:t>
      </w:r>
      <w:r w:rsidR="00B32556">
        <w:rPr>
          <w:rFonts w:eastAsia="Malgun Gothic"/>
          <w:noProof/>
          <w:lang w:eastAsia="ko-KR"/>
        </w:rPr>
        <w:t>:</w:t>
      </w:r>
    </w:p>
    <w:p w14:paraId="6F2659BF" w14:textId="21DAA0E2" w:rsidR="0044140A" w:rsidRDefault="0044140A" w:rsidP="00CC7BAC">
      <w:pPr>
        <w:numPr>
          <w:ilvl w:val="1"/>
          <w:numId w:val="3"/>
        </w:numPr>
        <w:tabs>
          <w:tab w:val="left" w:pos="450"/>
        </w:tabs>
        <w:rPr>
          <w:lang w:eastAsia="ko-KR"/>
        </w:rPr>
      </w:pPr>
      <w:r>
        <w:rPr>
          <w:lang w:eastAsia="ko-KR"/>
        </w:rPr>
        <w:t>DefaultR</w:t>
      </w:r>
      <w:r w:rsidRPr="00343263">
        <w:rPr>
          <w:lang w:eastAsia="ko-KR"/>
        </w:rPr>
        <w:t>efIdxL</w:t>
      </w:r>
      <w:r>
        <w:rPr>
          <w:lang w:eastAsia="ko-KR"/>
        </w:rPr>
        <w:t>0 is set equal to 0</w:t>
      </w:r>
      <w:r w:rsidR="00B32556">
        <w:rPr>
          <w:lang w:eastAsia="ko-KR"/>
        </w:rPr>
        <w:t>.</w:t>
      </w:r>
    </w:p>
    <w:p w14:paraId="6BEB286E" w14:textId="0A785ABD" w:rsidR="00147822" w:rsidRDefault="00147822" w:rsidP="00CC7BAC">
      <w:pPr>
        <w:numPr>
          <w:ilvl w:val="1"/>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rsidR="0044140A">
        <w:t>TRUE</w:t>
      </w:r>
      <w:r w:rsidR="0044140A">
        <w:rPr>
          <w:noProof/>
        </w:rPr>
        <w:t xml:space="preserve"> and </w:t>
      </w:r>
      <w:r w:rsidR="0044140A">
        <w:rPr>
          <w:noProof/>
          <w:lang w:eastAsia="ko-KR"/>
        </w:rPr>
        <w:t>refIdxL0</w:t>
      </w:r>
      <w:r>
        <w:rPr>
          <w:noProof/>
          <w:lang w:eastAsia="ko-KR"/>
        </w:rPr>
        <w:t xml:space="preserve"> </w:t>
      </w:r>
      <w:r w:rsidRPr="003F3F11" w:rsidDel="003C51E6">
        <w:rPr>
          <w:noProof/>
          <w:lang w:eastAsia="ko-KR"/>
        </w:rPr>
        <w:t>is equal to</w:t>
      </w:r>
      <w:r w:rsidR="0044140A">
        <w:rPr>
          <w:noProof/>
          <w:lang w:eastAsia="ko-KR"/>
        </w:rPr>
        <w:t xml:space="preserve"> </w:t>
      </w:r>
      <w:r w:rsidR="0044140A" w:rsidRPr="0044140A">
        <w:rPr>
          <w:rFonts w:eastAsia="Malgun Gothic"/>
          <w:lang w:eastAsia="ko-KR"/>
        </w:rPr>
        <w:t>RefIdxL0</w:t>
      </w:r>
      <w:r w:rsidR="0044140A" w:rsidRPr="003F3F11" w:rsidDel="003C51E6">
        <w:rPr>
          <w:noProof/>
          <w:lang w:eastAsia="ko-KR"/>
        </w:rPr>
        <w:t>[</w:t>
      </w:r>
      <w:r w:rsidR="0044140A" w:rsidRPr="003F3F11" w:rsidDel="003C51E6">
        <w:rPr>
          <w:noProof/>
        </w:rPr>
        <w:t> xNb</w:t>
      </w:r>
      <w:r w:rsidR="0044140A" w:rsidRPr="003F3F11" w:rsidDel="003C51E6">
        <w:rPr>
          <w:noProof/>
          <w:lang w:eastAsia="ko-KR"/>
        </w:rPr>
        <w:t>A</w:t>
      </w:r>
      <w:r w:rsidR="0044140A" w:rsidRPr="0044140A" w:rsidDel="003C51E6">
        <w:rPr>
          <w:noProof/>
          <w:vertAlign w:val="subscript"/>
          <w:lang w:eastAsia="ko-KR"/>
        </w:rPr>
        <w:t>1</w:t>
      </w:r>
      <w:r w:rsidR="0044140A" w:rsidRPr="003F3F11" w:rsidDel="003C51E6">
        <w:rPr>
          <w:noProof/>
          <w:lang w:eastAsia="ko-KR"/>
        </w:rPr>
        <w:t> ][ y</w:t>
      </w:r>
      <w:r w:rsidR="0044140A" w:rsidRPr="003F3F11" w:rsidDel="003C51E6">
        <w:rPr>
          <w:noProof/>
        </w:rPr>
        <w:t>Nb</w:t>
      </w:r>
      <w:r w:rsidR="0044140A" w:rsidRPr="003F3F11" w:rsidDel="003C51E6">
        <w:rPr>
          <w:noProof/>
          <w:lang w:eastAsia="ko-KR"/>
        </w:rPr>
        <w:t>A</w:t>
      </w:r>
      <w:r w:rsidR="0044140A" w:rsidRPr="0044140A" w:rsidDel="003C51E6">
        <w:rPr>
          <w:noProof/>
          <w:vertAlign w:val="subscript"/>
          <w:lang w:eastAsia="ko-KR"/>
        </w:rPr>
        <w:t>1</w:t>
      </w:r>
      <w:r w:rsidR="0044140A" w:rsidRPr="003F3F11" w:rsidDel="003C51E6">
        <w:rPr>
          <w:noProof/>
          <w:lang w:eastAsia="ko-KR"/>
        </w:rPr>
        <w:t> ]</w:t>
      </w:r>
      <w:r w:rsidR="0044140A">
        <w:rPr>
          <w:noProof/>
          <w:lang w:eastAsia="ko-KR"/>
        </w:rPr>
        <w:t>, DefaultRefIdxL0 is set to refIdxL0</w:t>
      </w:r>
      <w:r w:rsidR="00B32556">
        <w:rPr>
          <w:noProof/>
          <w:lang w:eastAsia="ko-KR"/>
        </w:rPr>
        <w:t>.</w:t>
      </w:r>
    </w:p>
    <w:p w14:paraId="19767DBE" w14:textId="207E15A2" w:rsidR="00ED347C" w:rsidRPr="003F3F11" w:rsidDel="003C51E6" w:rsidRDefault="00ED347C" w:rsidP="00ED347C">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refIdxL0 </w:t>
      </w:r>
      <w:r w:rsidRPr="003F3F11" w:rsidDel="003C51E6">
        <w:rPr>
          <w:noProof/>
          <w:lang w:eastAsia="ko-KR"/>
        </w:rPr>
        <w:t>is equal to</w:t>
      </w:r>
      <w:r>
        <w:rPr>
          <w:noProof/>
          <w:lang w:eastAsia="ko-KR"/>
        </w:rPr>
        <w:t xml:space="preserve"> </w:t>
      </w:r>
      <w:r w:rsidRPr="0044140A">
        <w:rPr>
          <w:rFonts w:eastAsia="Malgun Gothic"/>
          <w:lang w:eastAsia="ko-KR"/>
        </w:rPr>
        <w:t>RefIdxL0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DefaultRefIdxL0 is set to refIdxL0</w:t>
      </w:r>
      <w:r w:rsidR="00B32556">
        <w:rPr>
          <w:noProof/>
          <w:lang w:eastAsia="ko-KR"/>
        </w:rPr>
        <w:t>.</w:t>
      </w:r>
    </w:p>
    <w:p w14:paraId="64A1125F" w14:textId="18C07DB2" w:rsidR="001C558D" w:rsidRDefault="001C558D" w:rsidP="001C558D">
      <w:pPr>
        <w:numPr>
          <w:ilvl w:val="1"/>
          <w:numId w:val="3"/>
        </w:numPr>
        <w:rPr>
          <w:noProof/>
        </w:rPr>
      </w:pPr>
      <w:r>
        <w:rPr>
          <w:noProof/>
        </w:rPr>
        <w:t>Otherwise if</w:t>
      </w:r>
      <w:r w:rsidRPr="003F3F11" w:rsidDel="003C51E6">
        <w:rPr>
          <w:noProof/>
        </w:rPr>
        <w:t xml:space="preserve">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RefIdxL0</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 xml:space="preserve">1, DefaultRefIdxL0 is set to </w:t>
      </w:r>
      <w:r w:rsidRPr="0044140A">
        <w:rPr>
          <w:rFonts w:eastAsia="Malgun Gothic"/>
          <w:lang w:eastAsia="ko-KR"/>
        </w:rPr>
        <w:t>RefIdxL0</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sidR="00B32556">
        <w:rPr>
          <w:noProof/>
          <w:lang w:eastAsia="ko-KR"/>
        </w:rPr>
        <w:t>.</w:t>
      </w:r>
    </w:p>
    <w:p w14:paraId="124AB6FB" w14:textId="2BA2CD7D" w:rsidR="001C558D" w:rsidRPr="003F3F11" w:rsidDel="003C51E6" w:rsidRDefault="001C558D" w:rsidP="001C558D">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 xml:space="preserve">1, DefaultRefIdxL0 is set to </w:t>
      </w:r>
      <w:r w:rsidRPr="0044140A">
        <w:rPr>
          <w:rFonts w:eastAsia="Malgun Gothic"/>
          <w:lang w:eastAsia="ko-KR"/>
        </w:rPr>
        <w:t>RefIdxL0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sidR="00B32556">
        <w:rPr>
          <w:noProof/>
          <w:lang w:eastAsia="ko-KR"/>
        </w:rPr>
        <w:t>.</w:t>
      </w:r>
    </w:p>
    <w:p w14:paraId="6AD927C4" w14:textId="674A40F9" w:rsidR="00E41CAB" w:rsidRDefault="00E41CAB" w:rsidP="001C558D">
      <w:pPr>
        <w:numPr>
          <w:ilvl w:val="1"/>
          <w:numId w:val="3"/>
        </w:numPr>
        <w:rPr>
          <w:noProof/>
        </w:rPr>
      </w:pPr>
      <w:r w:rsidRPr="006D2379">
        <w:rPr>
          <w:noProof/>
          <w:lang w:eastAsia="ko-KR"/>
        </w:rPr>
        <w:t xml:space="preserve">Otherwise, when sps_admvp is set equal to 1, </w:t>
      </w:r>
      <w:r w:rsidRPr="004E5C66">
        <w:rPr>
          <w:noProof/>
          <w:lang w:eastAsia="ko-KR"/>
        </w:rPr>
        <w:t xml:space="preserve">the </w:t>
      </w:r>
      <w:r>
        <w:rPr>
          <w:noProof/>
          <w:lang w:eastAsia="ko-KR"/>
        </w:rPr>
        <w:t>DefaultRefIdxL1</w:t>
      </w:r>
      <w:r w:rsidRPr="006D2379">
        <w:rPr>
          <w:noProof/>
          <w:lang w:eastAsia="ko-KR"/>
        </w:rPr>
        <w:t xml:space="preserve"> is set equal to the </w:t>
      </w:r>
      <w:r>
        <w:rPr>
          <w:noProof/>
          <w:lang w:eastAsia="ko-KR"/>
        </w:rPr>
        <w:t xml:space="preserve">refIdxL1 of </w:t>
      </w:r>
      <w:r w:rsidRPr="006D2379">
        <w:rPr>
          <w:noProof/>
          <w:lang w:eastAsia="ko-KR"/>
        </w:rPr>
        <w:t xml:space="preserve">the history motion </w:t>
      </w:r>
      <w:r w:rsidR="00CF17C2" w:rsidRPr="006D2379">
        <w:rPr>
          <w:noProof/>
          <w:lang w:eastAsia="ko-KR"/>
        </w:rPr>
        <w:t>vect</w:t>
      </w:r>
      <w:r w:rsidR="00CF17C2">
        <w:rPr>
          <w:noProof/>
          <w:lang w:eastAsia="ko-KR"/>
        </w:rPr>
        <w:t>o</w:t>
      </w:r>
      <w:r w:rsidR="00CF17C2" w:rsidRPr="006D2379">
        <w:rPr>
          <w:noProof/>
          <w:lang w:eastAsia="ko-KR"/>
        </w:rPr>
        <w:t xml:space="preserve">r </w:t>
      </w:r>
      <w:r w:rsidRPr="006D2379">
        <w:rPr>
          <w:noProof/>
          <w:lang w:eastAsia="ko-KR"/>
        </w:rPr>
        <w:t xml:space="preserve">candidates derived as specified in clause </w:t>
      </w:r>
      <w:r w:rsidR="00F77A86" w:rsidRPr="00925918">
        <w:rPr>
          <w:lang w:eastAsia="ko-KR"/>
        </w:rPr>
        <w:fldChar w:fldCharType="begin"/>
      </w:r>
      <w:r w:rsidR="00F77A86" w:rsidRPr="00CF17C2">
        <w:rPr>
          <w:lang w:eastAsia="ko-KR"/>
        </w:rPr>
        <w:instrText xml:space="preserve"> REF _Ref536653248 \r \h </w:instrText>
      </w:r>
      <w:r w:rsidR="004E2519" w:rsidRPr="00925918">
        <w:rPr>
          <w:noProof/>
          <w:lang w:eastAsia="ko-KR"/>
        </w:rPr>
        <w:instrText xml:space="preserve"> \* MERGEFORMAT </w:instrText>
      </w:r>
      <w:r w:rsidR="00F77A86" w:rsidRPr="00925918">
        <w:rPr>
          <w:lang w:eastAsia="ko-KR"/>
        </w:rPr>
      </w:r>
      <w:r w:rsidR="00F77A86" w:rsidRPr="00925918">
        <w:rPr>
          <w:noProof/>
          <w:lang w:eastAsia="ko-KR"/>
        </w:rPr>
        <w:fldChar w:fldCharType="separate"/>
      </w:r>
      <w:r w:rsidR="0063227E">
        <w:rPr>
          <w:lang w:eastAsia="ko-KR"/>
        </w:rPr>
        <w:t>8.5.2.7</w:t>
      </w:r>
      <w:r w:rsidR="00F77A86" w:rsidRPr="00925918">
        <w:rPr>
          <w:lang w:eastAsia="ko-KR"/>
        </w:rPr>
        <w:fldChar w:fldCharType="end"/>
      </w:r>
      <w:r w:rsidRPr="004E5C66">
        <w:rPr>
          <w:lang w:eastAsia="ko-KR"/>
        </w:rPr>
        <w:t>.</w:t>
      </w:r>
    </w:p>
    <w:p w14:paraId="28C1E37A" w14:textId="2428D619" w:rsidR="00A82FD0" w:rsidRDefault="00A82FD0" w:rsidP="00A82FD0">
      <w:pPr>
        <w:numPr>
          <w:ilvl w:val="0"/>
          <w:numId w:val="3"/>
        </w:numPr>
        <w:rPr>
          <w:noProof/>
        </w:rPr>
      </w:pPr>
      <w:r>
        <w:rPr>
          <w:rFonts w:eastAsia="Malgun Gothic" w:hint="eastAsia"/>
          <w:noProof/>
          <w:lang w:eastAsia="ko-KR"/>
        </w:rPr>
        <w:lastRenderedPageBreak/>
        <w:t>F</w:t>
      </w:r>
      <w:r>
        <w:rPr>
          <w:rFonts w:eastAsia="Malgun Gothic"/>
          <w:noProof/>
          <w:lang w:eastAsia="ko-KR"/>
        </w:rPr>
        <w:t>or the derivation of DefaultRefIdxL1, the following applies</w:t>
      </w:r>
    </w:p>
    <w:p w14:paraId="3140945D" w14:textId="3E51E294" w:rsidR="00A82FD0" w:rsidRDefault="00A82FD0" w:rsidP="00A82FD0">
      <w:pPr>
        <w:numPr>
          <w:ilvl w:val="1"/>
          <w:numId w:val="3"/>
        </w:numPr>
        <w:tabs>
          <w:tab w:val="left" w:pos="450"/>
        </w:tabs>
        <w:rPr>
          <w:lang w:eastAsia="ko-KR"/>
        </w:rPr>
      </w:pPr>
      <w:r>
        <w:rPr>
          <w:lang w:eastAsia="ko-KR"/>
        </w:rPr>
        <w:t>DefaultR</w:t>
      </w:r>
      <w:r w:rsidRPr="00343263">
        <w:rPr>
          <w:lang w:eastAsia="ko-KR"/>
        </w:rPr>
        <w:t>efIdxL</w:t>
      </w:r>
      <w:r>
        <w:rPr>
          <w:lang w:eastAsia="ko-KR"/>
        </w:rPr>
        <w:t>1 is set equal to 0</w:t>
      </w:r>
      <w:r w:rsidR="00B32556">
        <w:rPr>
          <w:lang w:eastAsia="ko-KR"/>
        </w:rPr>
        <w:t>.</w:t>
      </w:r>
    </w:p>
    <w:p w14:paraId="158893D9" w14:textId="30760AC4" w:rsidR="00A82FD0" w:rsidRDefault="00A82FD0" w:rsidP="00A82FD0">
      <w:pPr>
        <w:numPr>
          <w:ilvl w:val="1"/>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refIdxL1 </w:t>
      </w:r>
      <w:r w:rsidRPr="003F3F11" w:rsidDel="003C51E6">
        <w:rPr>
          <w:noProof/>
          <w:lang w:eastAsia="ko-KR"/>
        </w:rPr>
        <w:t>is equal to</w:t>
      </w:r>
      <w:r>
        <w:rPr>
          <w:noProof/>
          <w:lang w:eastAsia="ko-KR"/>
        </w:rPr>
        <w:t xml:space="preserve"> </w:t>
      </w:r>
      <w:r w:rsidRPr="0044140A">
        <w:rPr>
          <w:rFonts w:eastAsia="Malgun Gothic"/>
          <w:lang w:eastAsia="ko-KR"/>
        </w:rPr>
        <w:t>RefIdxL</w:t>
      </w:r>
      <w:r>
        <w:rPr>
          <w:rFonts w:eastAsia="Malgun Gothic"/>
          <w:lang w:eastAsia="ko-KR"/>
        </w:rPr>
        <w:t>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DefaultRefIdxL1 is set to refIdxL1</w:t>
      </w:r>
      <w:r w:rsidR="00B32556">
        <w:rPr>
          <w:noProof/>
          <w:lang w:eastAsia="ko-KR"/>
        </w:rPr>
        <w:t>.</w:t>
      </w:r>
    </w:p>
    <w:p w14:paraId="339C9A10" w14:textId="4F7D1F65" w:rsidR="00A82FD0" w:rsidRPr="003F3F11" w:rsidDel="003C51E6" w:rsidRDefault="00A82FD0" w:rsidP="00A82FD0">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refIdxL</w:t>
      </w:r>
      <w:r w:rsidR="000C13E6">
        <w:rPr>
          <w:noProof/>
          <w:lang w:eastAsia="ko-KR"/>
        </w:rPr>
        <w:t>1</w:t>
      </w:r>
      <w:r>
        <w:rPr>
          <w:noProof/>
          <w:lang w:eastAsia="ko-KR"/>
        </w:rPr>
        <w:t xml:space="preserve"> </w:t>
      </w:r>
      <w:r w:rsidRPr="003F3F11" w:rsidDel="003C51E6">
        <w:rPr>
          <w:noProof/>
          <w:lang w:eastAsia="ko-KR"/>
        </w:rPr>
        <w:t>is equal to</w:t>
      </w:r>
      <w:r>
        <w:rPr>
          <w:noProof/>
          <w:lang w:eastAsia="ko-KR"/>
        </w:rPr>
        <w:t xml:space="preserve"> </w:t>
      </w:r>
      <w:r w:rsidRPr="0044140A">
        <w:rPr>
          <w:rFonts w:eastAsia="Malgun Gothic"/>
          <w:lang w:eastAsia="ko-KR"/>
        </w:rPr>
        <w:t>RefIdxL</w:t>
      </w:r>
      <w:r w:rsidR="000C13E6">
        <w:rPr>
          <w:rFonts w:eastAsia="Malgun Gothic"/>
          <w:lang w:eastAsia="ko-KR"/>
        </w:rPr>
        <w:t>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DefaultRefIdxL</w:t>
      </w:r>
      <w:r w:rsidR="000C13E6">
        <w:rPr>
          <w:noProof/>
          <w:lang w:eastAsia="ko-KR"/>
        </w:rPr>
        <w:t>1</w:t>
      </w:r>
      <w:r>
        <w:rPr>
          <w:noProof/>
          <w:lang w:eastAsia="ko-KR"/>
        </w:rPr>
        <w:t xml:space="preserve"> is set to refIdxL</w:t>
      </w:r>
      <w:r w:rsidR="000C13E6">
        <w:rPr>
          <w:noProof/>
          <w:lang w:eastAsia="ko-KR"/>
        </w:rPr>
        <w:t>1</w:t>
      </w:r>
      <w:r w:rsidR="00B32556">
        <w:rPr>
          <w:noProof/>
          <w:lang w:eastAsia="ko-KR"/>
        </w:rPr>
        <w:t>.</w:t>
      </w:r>
    </w:p>
    <w:p w14:paraId="70B0435D" w14:textId="172FB200" w:rsidR="00A82FD0" w:rsidRDefault="00A82FD0" w:rsidP="00A82FD0">
      <w:pPr>
        <w:numPr>
          <w:ilvl w:val="1"/>
          <w:numId w:val="3"/>
        </w:numPr>
        <w:rPr>
          <w:noProof/>
        </w:rPr>
      </w:pPr>
      <w:r>
        <w:rPr>
          <w:noProof/>
        </w:rPr>
        <w:t>Otherwise if</w:t>
      </w:r>
      <w:r w:rsidRPr="003F3F11" w:rsidDel="003C51E6">
        <w:rPr>
          <w:noProof/>
        </w:rPr>
        <w:t xml:space="preserve">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w:t>
      </w:r>
      <w:r w:rsidR="000C13E6">
        <w:rPr>
          <w:rFonts w:eastAsia="Malgun Gothic"/>
          <w:lang w:eastAsia="ko-KR"/>
        </w:rPr>
        <w:t>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xml:space="preserve"> is </w:t>
      </w:r>
      <w:r w:rsidR="000C13E6">
        <w:rPr>
          <w:noProof/>
          <w:lang w:eastAsia="ko-KR"/>
        </w:rPr>
        <w:t xml:space="preserve">not equal to </w:t>
      </w:r>
      <w:r w:rsidR="005825E7" w:rsidRPr="00CF63C9">
        <w:rPr>
          <w:lang w:val="en-CA" w:eastAsia="ko-KR"/>
        </w:rPr>
        <w:t>−</w:t>
      </w:r>
      <w:r w:rsidR="000C13E6">
        <w:rPr>
          <w:noProof/>
          <w:lang w:eastAsia="ko-KR"/>
        </w:rPr>
        <w:t>1, DefaultRefIdxL1</w:t>
      </w:r>
      <w:r>
        <w:rPr>
          <w:noProof/>
          <w:lang w:eastAsia="ko-KR"/>
        </w:rPr>
        <w:t xml:space="preserve"> is set to </w:t>
      </w:r>
      <w:r w:rsidRPr="0044140A">
        <w:rPr>
          <w:rFonts w:eastAsia="Malgun Gothic"/>
          <w:lang w:eastAsia="ko-KR"/>
        </w:rPr>
        <w:t>RefIdxL</w:t>
      </w:r>
      <w:r w:rsidR="000C13E6">
        <w:rPr>
          <w:rFonts w:eastAsia="Malgun Gothic"/>
          <w:lang w:eastAsia="ko-KR"/>
        </w:rPr>
        <w:t>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sidR="00B32556">
        <w:rPr>
          <w:noProof/>
          <w:lang w:eastAsia="ko-KR"/>
        </w:rPr>
        <w:t>.</w:t>
      </w:r>
    </w:p>
    <w:p w14:paraId="351529B1" w14:textId="1BCC6652" w:rsidR="00A82FD0" w:rsidRPr="003F3F11" w:rsidDel="003C51E6" w:rsidRDefault="00A82FD0" w:rsidP="00A82FD0">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w:t>
      </w:r>
      <w:r w:rsidR="000C13E6">
        <w:rPr>
          <w:rFonts w:eastAsia="Malgun Gothic"/>
          <w:lang w:eastAsia="ko-KR"/>
        </w:rPr>
        <w:t>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xml:space="preserve"> is </w:t>
      </w:r>
      <w:r w:rsidR="000C13E6">
        <w:rPr>
          <w:noProof/>
          <w:lang w:eastAsia="ko-KR"/>
        </w:rPr>
        <w:t xml:space="preserve">not equal to </w:t>
      </w:r>
      <w:r w:rsidR="005825E7" w:rsidRPr="00CF63C9">
        <w:rPr>
          <w:lang w:val="en-CA" w:eastAsia="ko-KR"/>
        </w:rPr>
        <w:t>−</w:t>
      </w:r>
      <w:r w:rsidR="000C13E6">
        <w:rPr>
          <w:noProof/>
          <w:lang w:eastAsia="ko-KR"/>
        </w:rPr>
        <w:t>1, DefaultRefIdxL1</w:t>
      </w:r>
      <w:r>
        <w:rPr>
          <w:noProof/>
          <w:lang w:eastAsia="ko-KR"/>
        </w:rPr>
        <w:t xml:space="preserve"> is set to </w:t>
      </w:r>
      <w:r w:rsidRPr="0044140A">
        <w:rPr>
          <w:rFonts w:eastAsia="Malgun Gothic"/>
          <w:lang w:eastAsia="ko-KR"/>
        </w:rPr>
        <w:t>RefIdxL</w:t>
      </w:r>
      <w:r w:rsidR="000C13E6">
        <w:rPr>
          <w:rFonts w:eastAsia="Malgun Gothic"/>
          <w:lang w:eastAsia="ko-KR"/>
        </w:rPr>
        <w:t>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sidR="00B32556">
        <w:rPr>
          <w:noProof/>
          <w:lang w:eastAsia="ko-KR"/>
        </w:rPr>
        <w:t>.</w:t>
      </w:r>
    </w:p>
    <w:p w14:paraId="562BDF43" w14:textId="1C5E31A6" w:rsidR="0033519D" w:rsidRDefault="0033519D" w:rsidP="00A82FD0">
      <w:pPr>
        <w:numPr>
          <w:ilvl w:val="1"/>
          <w:numId w:val="3"/>
        </w:numPr>
        <w:rPr>
          <w:noProof/>
        </w:rPr>
      </w:pPr>
      <w:r w:rsidRPr="006D2379">
        <w:rPr>
          <w:noProof/>
          <w:lang w:eastAsia="ko-KR"/>
        </w:rPr>
        <w:t xml:space="preserve">Otherwise, when sps_admvp is set equal to 1, </w:t>
      </w:r>
      <w:r w:rsidRPr="004E5C66">
        <w:rPr>
          <w:noProof/>
          <w:lang w:eastAsia="ko-KR"/>
        </w:rPr>
        <w:t xml:space="preserve">the </w:t>
      </w:r>
      <w:r w:rsidR="00E41CAB">
        <w:rPr>
          <w:noProof/>
          <w:lang w:eastAsia="ko-KR"/>
        </w:rPr>
        <w:t>DefaultRefIdxL1</w:t>
      </w:r>
      <w:r w:rsidRPr="006D2379">
        <w:rPr>
          <w:noProof/>
          <w:lang w:eastAsia="ko-KR"/>
        </w:rPr>
        <w:t xml:space="preserve"> is set equal to the </w:t>
      </w:r>
      <w:r w:rsidR="00E41CAB">
        <w:rPr>
          <w:noProof/>
          <w:lang w:eastAsia="ko-KR"/>
        </w:rPr>
        <w:t xml:space="preserve">refIdxL1 of the </w:t>
      </w:r>
      <w:r w:rsidRPr="006D2379">
        <w:rPr>
          <w:noProof/>
          <w:lang w:eastAsia="ko-KR"/>
        </w:rPr>
        <w:t xml:space="preserve">history motion </w:t>
      </w:r>
      <w:r w:rsidR="00CF17C2" w:rsidRPr="006D2379">
        <w:rPr>
          <w:noProof/>
          <w:lang w:eastAsia="ko-KR"/>
        </w:rPr>
        <w:t>vect</w:t>
      </w:r>
      <w:r w:rsidR="00CF17C2">
        <w:rPr>
          <w:noProof/>
          <w:lang w:eastAsia="ko-KR"/>
        </w:rPr>
        <w:t>o</w:t>
      </w:r>
      <w:r w:rsidR="00CF17C2" w:rsidRPr="006D2379">
        <w:rPr>
          <w:noProof/>
          <w:lang w:eastAsia="ko-KR"/>
        </w:rPr>
        <w:t xml:space="preserve">r </w:t>
      </w:r>
      <w:r w:rsidRPr="006D2379">
        <w:rPr>
          <w:noProof/>
          <w:lang w:eastAsia="ko-KR"/>
        </w:rPr>
        <w:t xml:space="preserve">candidates derived as specified in clause </w:t>
      </w:r>
      <w:r w:rsidR="00F77A86" w:rsidRPr="00925918">
        <w:rPr>
          <w:lang w:eastAsia="ko-KR"/>
        </w:rPr>
        <w:fldChar w:fldCharType="begin"/>
      </w:r>
      <w:r w:rsidR="00F77A86" w:rsidRPr="00CF17C2">
        <w:rPr>
          <w:lang w:eastAsia="ko-KR"/>
        </w:rPr>
        <w:instrText xml:space="preserve"> REF _Ref536653248 \r \h </w:instrText>
      </w:r>
      <w:r w:rsidR="00AD00F9" w:rsidRPr="00925918">
        <w:rPr>
          <w:noProof/>
          <w:lang w:eastAsia="ko-KR"/>
        </w:rPr>
        <w:instrText xml:space="preserve"> \* MERGEFORMAT </w:instrText>
      </w:r>
      <w:r w:rsidR="00F77A86" w:rsidRPr="00925918">
        <w:rPr>
          <w:lang w:eastAsia="ko-KR"/>
        </w:rPr>
      </w:r>
      <w:r w:rsidR="00F77A86" w:rsidRPr="00925918">
        <w:rPr>
          <w:noProof/>
          <w:lang w:eastAsia="ko-KR"/>
        </w:rPr>
        <w:fldChar w:fldCharType="separate"/>
      </w:r>
      <w:r w:rsidR="0063227E">
        <w:rPr>
          <w:lang w:eastAsia="ko-KR"/>
        </w:rPr>
        <w:t>8.5.2.7</w:t>
      </w:r>
      <w:r w:rsidR="00F77A86" w:rsidRPr="00925918">
        <w:rPr>
          <w:lang w:eastAsia="ko-KR"/>
        </w:rPr>
        <w:fldChar w:fldCharType="end"/>
      </w:r>
      <w:r w:rsidRPr="00925918">
        <w:rPr>
          <w:lang w:eastAsia="ko-KR"/>
        </w:rPr>
        <w:t>.</w:t>
      </w:r>
    </w:p>
    <w:p w14:paraId="187B1705" w14:textId="78F092A9" w:rsidR="00433A79" w:rsidRPr="00B27098" w:rsidRDefault="00433A79" w:rsidP="00433A79">
      <w:pPr>
        <w:pStyle w:val="40"/>
      </w:pPr>
      <w:bookmarkStart w:id="1257" w:name="_Ref13356149"/>
      <w:r>
        <w:rPr>
          <w:lang w:eastAsia="ko-KR"/>
        </w:rPr>
        <w:t xml:space="preserve">Derivation process </w:t>
      </w:r>
      <w:r>
        <w:rPr>
          <w:noProof/>
          <w:lang w:eastAsia="ko-KR"/>
        </w:rPr>
        <w:t>for default motion vector prediction</w:t>
      </w:r>
      <w:bookmarkEnd w:id="1257"/>
    </w:p>
    <w:p w14:paraId="7CFAC090" w14:textId="77777777" w:rsidR="00147822" w:rsidRDefault="00147822" w:rsidP="00147822">
      <w:pPr>
        <w:rPr>
          <w:rFonts w:eastAsia="Malgun Gothic"/>
          <w:lang w:eastAsia="ko-KR"/>
        </w:rPr>
      </w:pPr>
      <w:r>
        <w:rPr>
          <w:rFonts w:eastAsia="Malgun Gothic" w:hint="eastAsia"/>
          <w:lang w:eastAsia="ko-KR"/>
        </w:rPr>
        <w:t>I</w:t>
      </w:r>
      <w:r>
        <w:rPr>
          <w:rFonts w:eastAsia="Malgun Gothic"/>
          <w:lang w:eastAsia="ko-KR"/>
        </w:rPr>
        <w:t>nputs to this process are:</w:t>
      </w:r>
    </w:p>
    <w:p w14:paraId="3ABA5471" w14:textId="77777777" w:rsidR="00147822" w:rsidRPr="003F17AE" w:rsidRDefault="00147822" w:rsidP="00147822">
      <w:pPr>
        <w:numPr>
          <w:ilvl w:val="0"/>
          <w:numId w:val="3"/>
        </w:numPr>
      </w:pPr>
      <w:r w:rsidRPr="003F17AE">
        <w:rPr>
          <w:lang w:eastAsia="ko-KR"/>
        </w:rPr>
        <w:t>a luma location ( x</w:t>
      </w:r>
      <w:r w:rsidRPr="003F17AE">
        <w:rPr>
          <w:rFonts w:hint="eastAsia"/>
          <w:lang w:eastAsia="ko-KR"/>
        </w:rPr>
        <w:t>C</w:t>
      </w:r>
      <w:r>
        <w:rPr>
          <w:lang w:eastAsia="ko-KR"/>
        </w:rPr>
        <w:t>b</w:t>
      </w:r>
      <w:r w:rsidRPr="003F17AE">
        <w:rPr>
          <w:lang w:eastAsia="ko-KR"/>
        </w:rPr>
        <w:t>, y</w:t>
      </w:r>
      <w:r w:rsidRPr="003F17AE">
        <w:rPr>
          <w:rFonts w:hint="eastAsia"/>
          <w:lang w:eastAsia="ko-KR"/>
        </w:rPr>
        <w:t>C</w:t>
      </w:r>
      <w:r>
        <w:rPr>
          <w:lang w:eastAsia="ko-KR"/>
        </w:rPr>
        <w:t>b</w:t>
      </w:r>
      <w:r w:rsidRPr="003F17AE">
        <w:rPr>
          <w:lang w:eastAsia="ko-KR"/>
        </w:rPr>
        <w:t xml:space="preserve"> ) of the top-left sample of the current </w:t>
      </w:r>
      <w:r>
        <w:rPr>
          <w:lang w:eastAsia="ko-KR"/>
        </w:rPr>
        <w:t xml:space="preserve">luma </w:t>
      </w:r>
      <w:r w:rsidRPr="003F17AE">
        <w:rPr>
          <w:rFonts w:hint="eastAsia"/>
          <w:lang w:eastAsia="ko-KR"/>
        </w:rPr>
        <w:t xml:space="preserve">coding </w:t>
      </w:r>
      <w:r>
        <w:rPr>
          <w:lang w:eastAsia="ko-KR"/>
        </w:rPr>
        <w:t>block</w:t>
      </w:r>
      <w:r w:rsidRPr="003F17AE">
        <w:rPr>
          <w:lang w:eastAsia="ko-KR"/>
        </w:rPr>
        <w:t xml:space="preserve"> relative to the top-left luma sample of the current picture,</w:t>
      </w:r>
    </w:p>
    <w:p w14:paraId="19463DE8" w14:textId="77777777" w:rsidR="00147822" w:rsidRPr="003F17AE" w:rsidRDefault="00147822" w:rsidP="00147822">
      <w:pPr>
        <w:numPr>
          <w:ilvl w:val="0"/>
          <w:numId w:val="3"/>
        </w:numPr>
      </w:pPr>
      <w:r>
        <w:rPr>
          <w:lang w:eastAsia="ko-KR"/>
        </w:rPr>
        <w:t>two</w:t>
      </w:r>
      <w:r w:rsidRPr="003F17AE">
        <w:rPr>
          <w:lang w:eastAsia="ko-KR"/>
        </w:rPr>
        <w:t xml:space="preserve"> </w:t>
      </w:r>
      <w:r>
        <w:rPr>
          <w:lang w:eastAsia="ko-KR"/>
        </w:rPr>
        <w:t xml:space="preserve">variables nCbW and nCbH specifying the width and the height of the current luma </w:t>
      </w:r>
      <w:r w:rsidRPr="003F17AE">
        <w:rPr>
          <w:lang w:eastAsia="ko-KR"/>
        </w:rPr>
        <w:t xml:space="preserve">coding </w:t>
      </w:r>
      <w:r>
        <w:rPr>
          <w:lang w:eastAsia="ko-KR"/>
        </w:rPr>
        <w:t>block,</w:t>
      </w:r>
    </w:p>
    <w:p w14:paraId="36C1B25E" w14:textId="32788DDE" w:rsidR="00147822" w:rsidRPr="00943A5F" w:rsidRDefault="00147822" w:rsidP="00147822">
      <w:pPr>
        <w:numPr>
          <w:ilvl w:val="0"/>
          <w:numId w:val="3"/>
        </w:numPr>
        <w:rPr>
          <w:noProof/>
          <w:lang w:eastAsia="ko-KR"/>
        </w:rPr>
      </w:pPr>
      <w:r w:rsidRPr="00943A5F">
        <w:rPr>
          <w:noProof/>
          <w:lang w:eastAsia="ko-KR"/>
        </w:rPr>
        <w:t xml:space="preserve">the reference index of the current </w:t>
      </w:r>
      <w:r>
        <w:rPr>
          <w:noProof/>
          <w:lang w:eastAsia="ko-KR"/>
        </w:rPr>
        <w:t>coding</w:t>
      </w:r>
      <w:r w:rsidRPr="00943A5F">
        <w:rPr>
          <w:noProof/>
          <w:lang w:eastAsia="ko-KR"/>
        </w:rPr>
        <w:t xml:space="preserve"> unit partition refIdxLX</w:t>
      </w:r>
      <w:r>
        <w:rPr>
          <w:noProof/>
          <w:lang w:eastAsia="ko-KR"/>
        </w:rPr>
        <w:t>,</w:t>
      </w:r>
      <w:r w:rsidRPr="00943A5F">
        <w:rPr>
          <w:noProof/>
          <w:lang w:eastAsia="ko-KR"/>
        </w:rPr>
        <w:t xml:space="preserve"> with X being 0 or 1</w:t>
      </w:r>
      <w:r w:rsidR="00234EF9">
        <w:rPr>
          <w:noProof/>
          <w:lang w:eastAsia="ko-KR"/>
        </w:rPr>
        <w:t>.</w:t>
      </w:r>
    </w:p>
    <w:p w14:paraId="3FE485C2" w14:textId="77777777" w:rsidR="00147822" w:rsidRDefault="00147822" w:rsidP="00147822">
      <w:pPr>
        <w:rPr>
          <w:noProof/>
          <w:lang w:eastAsia="ko-KR"/>
        </w:rPr>
      </w:pPr>
      <w:r w:rsidRPr="00943A5F">
        <w:rPr>
          <w:noProof/>
          <w:lang w:eastAsia="ko-KR"/>
        </w:rPr>
        <w:t>Output of this process is</w:t>
      </w:r>
      <w:r>
        <w:rPr>
          <w:noProof/>
          <w:lang w:eastAsia="ko-KR"/>
        </w:rPr>
        <w:t xml:space="preserve"> </w:t>
      </w:r>
      <w:r w:rsidRPr="00943A5F">
        <w:rPr>
          <w:noProof/>
          <w:lang w:eastAsia="ko-KR"/>
        </w:rPr>
        <w:t xml:space="preserve">the </w:t>
      </w:r>
      <w:r>
        <w:rPr>
          <w:noProof/>
          <w:lang w:eastAsia="ko-KR"/>
        </w:rPr>
        <w:t>DefaultMvLX,</w:t>
      </w:r>
      <w:r w:rsidRPr="00943A5F">
        <w:rPr>
          <w:noProof/>
          <w:lang w:eastAsia="ko-KR"/>
        </w:rPr>
        <w:t xml:space="preserve"> with X being 0 or 1.</w:t>
      </w:r>
    </w:p>
    <w:p w14:paraId="14D8145B" w14:textId="6EF4DA16" w:rsidR="00313ADD" w:rsidRDefault="003C01F6" w:rsidP="00313ADD">
      <w:pPr>
        <w:rPr>
          <w:noProof/>
          <w:lang w:eastAsia="ko-KR"/>
        </w:rPr>
      </w:pPr>
      <w:r>
        <w:rPr>
          <w:noProof/>
        </w:rPr>
        <w:t>The variable</w:t>
      </w:r>
      <w:r>
        <w:t xml:space="preserve"> availLR is derived by invoking the derivation process for left and right neighbouring blocks availabilities as specified in clause </w:t>
      </w:r>
      <w:r>
        <w:fldChar w:fldCharType="begin"/>
      </w:r>
      <w:r>
        <w:instrText xml:space="preserve"> REF _Ref536619059 \n \h </w:instrText>
      </w:r>
      <w:r>
        <w:fldChar w:fldCharType="separate"/>
      </w:r>
      <w:r w:rsidR="0063227E">
        <w:t>6.4.2</w:t>
      </w:r>
      <w:r>
        <w:fldChar w:fldCharType="end"/>
      </w:r>
      <w:r>
        <w:t>.</w:t>
      </w:r>
    </w:p>
    <w:p w14:paraId="4D1109D0" w14:textId="5AC675CF" w:rsidR="00E2066D" w:rsidRPr="00CF5471" w:rsidRDefault="00E2066D" w:rsidP="00E2066D">
      <w:pPr>
        <w:rPr>
          <w:noProof/>
          <w:lang w:eastAsia="ko-KR"/>
        </w:rPr>
      </w:pPr>
      <w:r>
        <w:rPr>
          <w:noProof/>
          <w:lang w:eastAsia="ko-KR"/>
        </w:rPr>
        <w:t>W</w:t>
      </w:r>
      <w:r w:rsidRPr="00CF5471" w:rsidDel="003C51E6">
        <w:rPr>
          <w:noProof/>
          <w:lang w:eastAsia="ko-KR"/>
        </w:rPr>
        <w:t xml:space="preserve">hen </w:t>
      </w:r>
      <w:r>
        <w:t>availLR</w:t>
      </w:r>
      <w:r w:rsidRPr="00C93B22" w:rsidDel="003C51E6">
        <w:rPr>
          <w:noProof/>
          <w:lang w:eastAsia="ko-KR"/>
        </w:rPr>
        <w:t xml:space="preserve"> is equal to </w:t>
      </w:r>
      <w:r w:rsidRPr="001B577A">
        <w:rPr>
          <w:noProof/>
          <w:lang w:eastAsia="ko-KR"/>
        </w:rPr>
        <w:t>LR_11</w:t>
      </w:r>
      <w:r w:rsidRPr="00CF5471" w:rsidDel="003C51E6">
        <w:rPr>
          <w:noProof/>
          <w:lang w:eastAsia="ko-KR"/>
        </w:rPr>
        <w:t>, the following applies:</w:t>
      </w:r>
    </w:p>
    <w:p w14:paraId="21B25A83" w14:textId="77777777" w:rsidR="00E2066D" w:rsidRPr="00CF5471" w:rsidRDefault="00E2066D" w:rsidP="00E2066D">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w:t>
      </w:r>
    </w:p>
    <w:p w14:paraId="18475E20" w14:textId="7BA3175C" w:rsidR="00E2066D" w:rsidRPr="003F3F11" w:rsidDel="003C51E6" w:rsidRDefault="00E2066D" w:rsidP="00DB708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w:t>
      </w:r>
      <w:r w:rsidRPr="00CF5471">
        <w:rPr>
          <w:noProof/>
          <w:lang w:eastAsia="ko-KR"/>
        </w:rPr>
        <w:t>+</w:t>
      </w:r>
      <w:r w:rsidRPr="00CF5471" w:rsidDel="003C51E6">
        <w:rPr>
          <w:noProof/>
          <w:lang w:eastAsia="ko-KR"/>
        </w:rPr>
        <w:t xml:space="preserve">  n</w:t>
      </w:r>
      <w:r w:rsidRPr="00CF5471">
        <w:rPr>
          <w:noProof/>
          <w:lang w:eastAsia="ko-KR"/>
        </w:rPr>
        <w:t>C</w:t>
      </w:r>
      <w:r w:rsidRPr="00CF5471" w:rsidDel="003C51E6">
        <w:rPr>
          <w:noProof/>
          <w:lang w:eastAsia="ko-KR"/>
        </w:rPr>
        <w:t>b</w:t>
      </w:r>
      <w:r w:rsidRPr="00CF5471">
        <w:rPr>
          <w:noProof/>
          <w:lang w:eastAsia="ko-KR"/>
        </w:rPr>
        <w:t>W</w:t>
      </w:r>
      <w:r w:rsidRPr="00CF5471" w:rsidDel="003C51E6">
        <w:rPr>
          <w:noProof/>
          <w:lang w:eastAsia="ko-KR"/>
        </w:rPr>
        <w:t> , y</w:t>
      </w:r>
      <w:r w:rsidRPr="00CF5471">
        <w:rPr>
          <w:noProof/>
          <w:lang w:eastAsia="ko-KR"/>
        </w:rPr>
        <w:t>C</w:t>
      </w:r>
      <w:r w:rsidRPr="00CF5471" w:rsidDel="003C51E6">
        <w:rPr>
          <w:noProof/>
          <w:lang w:eastAsia="ko-KR"/>
        </w:rPr>
        <w:t>b ).</w:t>
      </w:r>
    </w:p>
    <w:p w14:paraId="3456A424" w14:textId="42B32D8C" w:rsidR="00313ADD" w:rsidRPr="00CF5471" w:rsidRDefault="00313ADD" w:rsidP="00313ADD">
      <w:pPr>
        <w:rPr>
          <w:noProof/>
          <w:lang w:eastAsia="ko-KR"/>
        </w:rPr>
      </w:pPr>
      <w:r w:rsidRPr="00CF5471">
        <w:rPr>
          <w:noProof/>
          <w:lang w:eastAsia="ko-KR"/>
        </w:rPr>
        <w:t>Otherwise, w</w:t>
      </w:r>
      <w:r w:rsidRPr="00CF5471" w:rsidDel="003C51E6">
        <w:rPr>
          <w:noProof/>
          <w:lang w:eastAsia="ko-KR"/>
        </w:rPr>
        <w:t xml:space="preserve">hen </w:t>
      </w:r>
      <w:r w:rsidR="00F738EC">
        <w:t>avai</w:t>
      </w:r>
      <w:r w:rsidR="00B83310">
        <w:t>l</w:t>
      </w:r>
      <w:r w:rsidR="00F738EC">
        <w:t>LR</w:t>
      </w:r>
      <w:r w:rsidRPr="00C93B22" w:rsidDel="003C51E6">
        <w:rPr>
          <w:noProof/>
          <w:lang w:eastAsia="ko-KR"/>
        </w:rPr>
        <w:t xml:space="preserve"> is equal to </w:t>
      </w:r>
      <w:r w:rsidRPr="001B577A">
        <w:rPr>
          <w:noProof/>
          <w:lang w:eastAsia="ko-KR"/>
        </w:rPr>
        <w:t>LR_01</w:t>
      </w:r>
      <w:r w:rsidRPr="00CF5471" w:rsidDel="003C51E6">
        <w:rPr>
          <w:noProof/>
          <w:lang w:eastAsia="ko-KR"/>
        </w:rPr>
        <w:t>, the following applies:</w:t>
      </w:r>
    </w:p>
    <w:p w14:paraId="7AE3CB7F" w14:textId="77777777" w:rsidR="00313ADD" w:rsidRPr="00C93B22" w:rsidRDefault="00313ADD" w:rsidP="00313ADD">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w:t>
      </w:r>
      <w:r w:rsidRPr="00CF5471">
        <w:rPr>
          <w:noProof/>
          <w:lang w:eastAsia="ko-KR"/>
        </w:rPr>
        <w:t>+</w:t>
      </w:r>
      <w:r w:rsidRPr="00CF5471" w:rsidDel="003C51E6">
        <w:rPr>
          <w:noProof/>
          <w:lang w:eastAsia="ko-KR"/>
        </w:rPr>
        <w:t> n</w:t>
      </w:r>
      <w:r w:rsidRPr="00CF5471">
        <w:rPr>
          <w:noProof/>
          <w:lang w:eastAsia="ko-KR"/>
        </w:rPr>
        <w:t>C</w:t>
      </w:r>
      <w:r w:rsidRPr="00CF5471" w:rsidDel="003C51E6">
        <w:rPr>
          <w:noProof/>
          <w:lang w:eastAsia="ko-KR"/>
        </w:rPr>
        <w:t>bW ,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r w:rsidRPr="00C93B22">
        <w:rPr>
          <w:noProof/>
          <w:lang w:eastAsia="ko-KR"/>
        </w:rPr>
        <w:t xml:space="preserve"> </w:t>
      </w:r>
    </w:p>
    <w:p w14:paraId="57232DEA" w14:textId="1244F9DF" w:rsidR="00313ADD" w:rsidRPr="00C93B22" w:rsidDel="003C51E6" w:rsidRDefault="00313ADD" w:rsidP="00DB7082">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y</w:t>
      </w:r>
      <w:r w:rsidRPr="00CF5471">
        <w:rPr>
          <w:noProof/>
          <w:lang w:eastAsia="ko-KR"/>
        </w:rPr>
        <w:t>C</w:t>
      </w:r>
      <w:r w:rsidRPr="00CF5471" w:rsidDel="003C51E6">
        <w:rPr>
          <w:noProof/>
          <w:lang w:eastAsia="ko-KR"/>
        </w:rPr>
        <w:t>b − 1 ).</w:t>
      </w:r>
      <w:r w:rsidRPr="00C93B22">
        <w:rPr>
          <w:noProof/>
          <w:lang w:eastAsia="ko-KR"/>
        </w:rPr>
        <w:t xml:space="preserve"> </w:t>
      </w:r>
    </w:p>
    <w:p w14:paraId="7BA53D06" w14:textId="77A61EF9" w:rsidR="00313ADD" w:rsidRPr="00CF5471" w:rsidRDefault="00313ADD" w:rsidP="00313ADD">
      <w:pPr>
        <w:rPr>
          <w:noProof/>
          <w:lang w:eastAsia="ko-KR"/>
        </w:rPr>
      </w:pPr>
      <w:r w:rsidRPr="00CF5471">
        <w:rPr>
          <w:noProof/>
          <w:lang w:eastAsia="ko-KR"/>
        </w:rPr>
        <w:t>Otherwise, w</w:t>
      </w:r>
      <w:r w:rsidRPr="00CF5471" w:rsidDel="003C51E6">
        <w:rPr>
          <w:noProof/>
          <w:lang w:eastAsia="ko-KR"/>
        </w:rPr>
        <w:t xml:space="preserve">hen </w:t>
      </w:r>
      <w:r w:rsidR="00F738EC">
        <w:t>avai</w:t>
      </w:r>
      <w:r w:rsidR="00B83310">
        <w:t>l</w:t>
      </w:r>
      <w:r w:rsidR="00F738EC">
        <w:t>LR</w:t>
      </w:r>
      <w:r w:rsidRPr="00C93B22" w:rsidDel="003C51E6">
        <w:rPr>
          <w:noProof/>
          <w:lang w:eastAsia="ko-KR"/>
        </w:rPr>
        <w:t xml:space="preserve"> is equal to </w:t>
      </w:r>
      <w:r w:rsidRPr="001B577A">
        <w:rPr>
          <w:noProof/>
          <w:lang w:eastAsia="ko-KR"/>
        </w:rPr>
        <w:t>LR_10</w:t>
      </w:r>
      <w:r w:rsidR="00E2066D">
        <w:rPr>
          <w:noProof/>
          <w:lang w:eastAsia="ko-KR"/>
        </w:rPr>
        <w:t xml:space="preserve"> or LR_00</w:t>
      </w:r>
      <w:r w:rsidRPr="00CF5471" w:rsidDel="003C51E6">
        <w:rPr>
          <w:noProof/>
          <w:lang w:eastAsia="ko-KR"/>
        </w:rPr>
        <w:t>, the following applies:</w:t>
      </w:r>
    </w:p>
    <w:p w14:paraId="0D231947" w14:textId="77777777" w:rsidR="00313ADD" w:rsidRPr="00C93B22" w:rsidRDefault="00313ADD" w:rsidP="00313ADD">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A</w:t>
      </w:r>
      <w:r w:rsidRPr="00CF5471" w:rsidDel="003C51E6">
        <w:rPr>
          <w:noProof/>
          <w:vertAlign w:val="subscript"/>
          <w:lang w:eastAsia="ko-KR"/>
        </w:rPr>
        <w:t>1</w:t>
      </w:r>
      <w:r w:rsidRPr="00CF5471" w:rsidDel="003C51E6">
        <w:rPr>
          <w:noProof/>
          <w:lang w:eastAsia="ko-KR"/>
        </w:rPr>
        <w:t>, yNbA</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− 1,  y</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bH − 1 ).</w:t>
      </w:r>
    </w:p>
    <w:p w14:paraId="168D6348" w14:textId="77777777" w:rsidR="00313ADD" w:rsidRPr="00C93B22" w:rsidRDefault="00313ADD" w:rsidP="00313ADD">
      <w:pPr>
        <w:tabs>
          <w:tab w:val="left" w:pos="450"/>
        </w:tabs>
        <w:ind w:left="426" w:hanging="426"/>
        <w:rPr>
          <w:noProof/>
          <w:lang w:eastAsia="ko-KR"/>
        </w:rPr>
      </w:pPr>
      <w:r w:rsidRPr="00CF5471" w:rsidDel="003C51E6">
        <w:rPr>
          <w:noProof/>
        </w:rPr>
        <w:t>–</w:t>
      </w:r>
      <w:r w:rsidRPr="00CF5471" w:rsidDel="003C51E6">
        <w:rPr>
          <w:noProof/>
        </w:rPr>
        <w:tab/>
      </w:r>
      <w:r w:rsidRPr="00CF5471" w:rsidDel="003C51E6">
        <w:rPr>
          <w:noProof/>
          <w:lang w:eastAsia="ko-KR"/>
        </w:rPr>
        <w:t>The luma location (</w:t>
      </w:r>
      <w:r w:rsidRPr="00CF5471" w:rsidDel="003C51E6">
        <w:rPr>
          <w:noProof/>
        </w:rPr>
        <w:t> xNb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y</w:t>
      </w:r>
      <w:r w:rsidRPr="00CF5471" w:rsidDel="003C51E6">
        <w:rPr>
          <w:noProof/>
        </w:rPr>
        <w:t>Nb</w:t>
      </w:r>
      <w:r w:rsidRPr="00CF5471" w:rsidDel="003C51E6">
        <w:rPr>
          <w:noProof/>
          <w:lang w:eastAsia="ko-KR"/>
        </w:rPr>
        <w:t>B</w:t>
      </w:r>
      <w:r w:rsidRPr="00CF5471" w:rsidDel="003C51E6">
        <w:rPr>
          <w:noProof/>
          <w:vertAlign w:val="subscript"/>
          <w:lang w:eastAsia="ko-KR"/>
        </w:rPr>
        <w:t>1</w:t>
      </w:r>
      <w:r w:rsidRPr="00CF5471" w:rsidDel="003C51E6">
        <w:rPr>
          <w:noProof/>
          <w:lang w:eastAsia="ko-KR"/>
        </w:rPr>
        <w:t> ) inside the neighbouring luma coding block is set equal to ( x</w:t>
      </w:r>
      <w:r w:rsidRPr="00CF5471">
        <w:rPr>
          <w:noProof/>
          <w:lang w:eastAsia="ko-KR"/>
        </w:rPr>
        <w:t>C</w:t>
      </w:r>
      <w:r w:rsidRPr="00CF5471" w:rsidDel="003C51E6">
        <w:rPr>
          <w:noProof/>
          <w:lang w:eastAsia="ko-KR"/>
        </w:rPr>
        <w:t>b + n</w:t>
      </w:r>
      <w:r w:rsidRPr="00CF5471">
        <w:rPr>
          <w:noProof/>
          <w:lang w:eastAsia="ko-KR"/>
        </w:rPr>
        <w:t>C</w:t>
      </w:r>
      <w:r w:rsidRPr="00CF5471" w:rsidDel="003C51E6">
        <w:rPr>
          <w:noProof/>
          <w:lang w:eastAsia="ko-KR"/>
        </w:rPr>
        <w:t>bW − 1, y</w:t>
      </w:r>
      <w:r w:rsidRPr="00CF5471">
        <w:rPr>
          <w:noProof/>
          <w:lang w:eastAsia="ko-KR"/>
        </w:rPr>
        <w:t>C</w:t>
      </w:r>
      <w:r w:rsidRPr="00CF5471" w:rsidDel="003C51E6">
        <w:rPr>
          <w:noProof/>
          <w:lang w:eastAsia="ko-KR"/>
        </w:rPr>
        <w:t>b − 1 ).</w:t>
      </w:r>
    </w:p>
    <w:p w14:paraId="73398EA0" w14:textId="335DB4DB" w:rsidR="008364B2" w:rsidRDefault="00147822" w:rsidP="00CC7BAC">
      <w:pPr>
        <w:rPr>
          <w:lang w:eastAsia="ko-KR"/>
        </w:rPr>
      </w:pPr>
      <w:r>
        <w:rPr>
          <w:rFonts w:eastAsia="Malgun Gothic" w:hint="eastAsia"/>
          <w:noProof/>
          <w:lang w:eastAsia="ko-KR"/>
        </w:rPr>
        <w:t>F</w:t>
      </w:r>
      <w:r>
        <w:rPr>
          <w:rFonts w:eastAsia="Malgun Gothic"/>
          <w:noProof/>
          <w:lang w:eastAsia="ko-KR"/>
        </w:rPr>
        <w:t>or the derivation of DefaultMvLX, the following applies:</w:t>
      </w:r>
    </w:p>
    <w:p w14:paraId="02217582" w14:textId="64033B49" w:rsidR="008364B2" w:rsidRDefault="008364B2" w:rsidP="008364B2">
      <w:pPr>
        <w:numPr>
          <w:ilvl w:val="0"/>
          <w:numId w:val="3"/>
        </w:numPr>
        <w:tabs>
          <w:tab w:val="left" w:pos="450"/>
        </w:tabs>
        <w:ind w:left="426" w:hanging="426"/>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 xml:space="preserve">width </w:t>
      </w:r>
      <w:r w:rsidRPr="003F3F11" w:rsidDel="003C51E6">
        <w:rPr>
          <w:lang w:eastAsia="ko-KR"/>
        </w:rPr>
        <w:t>nCb</w:t>
      </w:r>
      <w:r>
        <w:rPr>
          <w:lang w:eastAsia="ko-KR"/>
        </w:rPr>
        <w:t>W, the current luma codi</w:t>
      </w:r>
      <w:r w:rsidR="00AA0F6E">
        <w:rPr>
          <w:lang w:eastAsia="ko-KR"/>
        </w:rPr>
        <w:t>n</w:t>
      </w:r>
      <w:r>
        <w:rPr>
          <w:lang w:eastAsia="ko-KR"/>
        </w:rPr>
        <w:t>g block height nCbH and</w:t>
      </w:r>
      <w:r w:rsidRPr="003F3F11" w:rsidDel="003C51E6">
        <w:rPr>
          <w:lang w:eastAsia="ko-KR"/>
        </w:rPr>
        <w:t xml:space="preserve"> the luma location ( xNb</w:t>
      </w:r>
      <w:r w:rsidRPr="003F3F11" w:rsidDel="003C51E6">
        <w:rPr>
          <w:noProof/>
          <w:lang w:eastAsia="ko-KR"/>
        </w:rPr>
        <w:t>A</w:t>
      </w:r>
      <w:r w:rsidRPr="00BE6FB6" w:rsidDel="003C51E6">
        <w:rPr>
          <w:noProof/>
          <w:vertAlign w:val="subscript"/>
          <w:lang w:eastAsia="ko-KR"/>
        </w:rPr>
        <w:t>1</w:t>
      </w:r>
      <w:r w:rsidRPr="003F3F11" w:rsidDel="003C51E6">
        <w:rPr>
          <w:lang w:eastAsia="ko-KR"/>
        </w:rPr>
        <w:t>, yNb</w:t>
      </w:r>
      <w:r w:rsidRPr="003F3F11" w:rsidDel="003C51E6">
        <w:rPr>
          <w:noProof/>
          <w:lang w:eastAsia="ko-KR"/>
        </w:rPr>
        <w:t>A</w:t>
      </w:r>
      <w:r w:rsidRPr="00BE6FB6"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w:t>
      </w:r>
      <w:r w:rsidRPr="003F3F11" w:rsidDel="003C51E6">
        <w:rPr>
          <w:noProof/>
          <w:lang w:eastAsia="ko-KR"/>
        </w:rPr>
        <w:t>A</w:t>
      </w:r>
      <w:r w:rsidRPr="00BE6FB6" w:rsidDel="003C51E6">
        <w:rPr>
          <w:noProof/>
          <w:vertAlign w:val="subscript"/>
          <w:lang w:eastAsia="ko-KR"/>
        </w:rPr>
        <w:t>1</w:t>
      </w:r>
      <w:r w:rsidRPr="003F3F11" w:rsidDel="003C51E6">
        <w:rPr>
          <w:lang w:eastAsia="ko-KR"/>
        </w:rPr>
        <w:t>.</w:t>
      </w:r>
    </w:p>
    <w:p w14:paraId="58A5A68F" w14:textId="6D2BBE0B" w:rsidR="008364B2" w:rsidRPr="003F3F11" w:rsidDel="003C51E6" w:rsidRDefault="008364B2" w:rsidP="000B3742">
      <w:pPr>
        <w:numPr>
          <w:ilvl w:val="0"/>
          <w:numId w:val="3"/>
        </w:numPr>
        <w:tabs>
          <w:tab w:val="left" w:pos="450"/>
        </w:tabs>
        <w:ind w:left="426" w:hanging="426"/>
        <w:rPr>
          <w:lang w:eastAsia="ko-KR"/>
        </w:rPr>
      </w:pPr>
      <w:r w:rsidRPr="003F3F11" w:rsidDel="003C51E6">
        <w:rPr>
          <w:lang w:eastAsia="ko-KR"/>
        </w:rPr>
        <w:t xml:space="preserve">The availability derivation process for a </w:t>
      </w:r>
      <w:r>
        <w:rPr>
          <w:lang w:eastAsia="ko-KR"/>
        </w:rPr>
        <w:t>coding</w:t>
      </w:r>
      <w:r w:rsidRPr="003F3F11" w:rsidDel="003C51E6">
        <w:rPr>
          <w:lang w:eastAsia="ko-KR"/>
        </w:rPr>
        <w:t xml:space="preserve"> block as specified in clause </w:t>
      </w:r>
      <w:r w:rsidR="00E77EA1">
        <w:rPr>
          <w:highlight w:val="yellow"/>
          <w:lang w:eastAsia="ko-KR"/>
        </w:rPr>
        <w:fldChar w:fldCharType="begin"/>
      </w:r>
      <w:r w:rsidR="00E77EA1">
        <w:rPr>
          <w:lang w:eastAsia="ko-KR"/>
        </w:rPr>
        <w:instrText xml:space="preserve"> REF _Ref13738155 \r \h </w:instrText>
      </w:r>
      <w:r w:rsidR="00E77EA1">
        <w:rPr>
          <w:highlight w:val="yellow"/>
          <w:lang w:eastAsia="ko-KR"/>
        </w:rPr>
      </w:r>
      <w:r w:rsidR="00E77EA1">
        <w:rPr>
          <w:highlight w:val="yellow"/>
          <w:lang w:eastAsia="ko-KR"/>
        </w:rPr>
        <w:fldChar w:fldCharType="separate"/>
      </w:r>
      <w:r w:rsidR="0063227E">
        <w:rPr>
          <w:lang w:eastAsia="ko-KR"/>
        </w:rPr>
        <w:t>6.4.3</w:t>
      </w:r>
      <w:r w:rsidR="00E77EA1">
        <w:rPr>
          <w:highlight w:val="yellow"/>
          <w:lang w:eastAsia="ko-KR"/>
        </w:rPr>
        <w:fldChar w:fldCharType="end"/>
      </w:r>
      <w:r w:rsidRPr="003F3F11" w:rsidDel="003C51E6">
        <w:rPr>
          <w:lang w:eastAsia="ko-KR"/>
        </w:rPr>
        <w:t xml:space="preserve"> is invoked with the luma location ( xCb, yCb ), the current luma coding block </w:t>
      </w:r>
      <w:r>
        <w:rPr>
          <w:lang w:eastAsia="ko-KR"/>
        </w:rPr>
        <w:t>width</w:t>
      </w:r>
      <w:r w:rsidRPr="003F3F11" w:rsidDel="003C51E6">
        <w:rPr>
          <w:lang w:eastAsia="ko-KR"/>
        </w:rPr>
        <w:t xml:space="preserve"> nCb</w:t>
      </w:r>
      <w:r>
        <w:rPr>
          <w:lang w:eastAsia="ko-KR"/>
        </w:rPr>
        <w:t xml:space="preserve">W, the current coding block height nCbH and </w:t>
      </w:r>
      <w:r w:rsidRPr="003F3F11" w:rsidDel="003C51E6">
        <w:rPr>
          <w:lang w:eastAsia="ko-KR"/>
        </w:rPr>
        <w:t>the luma location ( x</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y</w:t>
      </w:r>
      <w:r w:rsidRPr="003F3F11" w:rsidDel="003C51E6">
        <w:rPr>
          <w:noProof/>
        </w:rPr>
        <w:t>Nb</w:t>
      </w:r>
      <w:r w:rsidRPr="003F3F11" w:rsidDel="003C51E6">
        <w:rPr>
          <w:lang w:eastAsia="ko-KR"/>
        </w:rPr>
        <w:t>B</w:t>
      </w:r>
      <w:r w:rsidRPr="006E044C" w:rsidDel="003C51E6">
        <w:rPr>
          <w:noProof/>
          <w:vertAlign w:val="subscript"/>
          <w:lang w:eastAsia="ko-KR"/>
        </w:rPr>
        <w:t>1</w:t>
      </w:r>
      <w:r w:rsidRPr="003F3F11" w:rsidDel="003C51E6">
        <w:rPr>
          <w:lang w:eastAsia="ko-KR"/>
        </w:rPr>
        <w:t xml:space="preserve"> ) as inputs, and the output is assigned to the </w:t>
      </w:r>
      <w:r>
        <w:rPr>
          <w:lang w:eastAsia="ko-KR"/>
        </w:rPr>
        <w:t>coding</w:t>
      </w:r>
      <w:r w:rsidRPr="003F3F11" w:rsidDel="003C51E6">
        <w:rPr>
          <w:lang w:eastAsia="ko-KR"/>
        </w:rPr>
        <w:t xml:space="preserve"> block availability flag availableB</w:t>
      </w:r>
      <w:r w:rsidRPr="006E044C" w:rsidDel="003C51E6">
        <w:rPr>
          <w:noProof/>
          <w:vertAlign w:val="subscript"/>
          <w:lang w:eastAsia="ko-KR"/>
        </w:rPr>
        <w:t>1</w:t>
      </w:r>
      <w:r w:rsidRPr="003F3F11" w:rsidDel="003C51E6">
        <w:rPr>
          <w:lang w:eastAsia="ko-KR"/>
        </w:rPr>
        <w:t>.</w:t>
      </w:r>
    </w:p>
    <w:p w14:paraId="3E67A631" w14:textId="26B12765" w:rsidR="00C908BD" w:rsidRPr="00E97647" w:rsidRDefault="00C908BD" w:rsidP="00E97647">
      <w:pPr>
        <w:numPr>
          <w:ilvl w:val="0"/>
          <w:numId w:val="3"/>
        </w:numPr>
        <w:tabs>
          <w:tab w:val="left" w:pos="450"/>
        </w:tabs>
        <w:ind w:left="426" w:hanging="426"/>
        <w:rPr>
          <w:rFonts w:eastAsia="Malgun Gothic"/>
          <w:noProof/>
          <w:lang w:eastAsia="ko-KR"/>
        </w:rPr>
      </w:pPr>
      <w:r w:rsidRPr="00E97647">
        <w:rPr>
          <w:rFonts w:eastAsia="Malgun Gothic"/>
          <w:noProof/>
          <w:lang w:eastAsia="ko-KR"/>
        </w:rPr>
        <w:t>For each X=0,1, the motion vectors refinedMvLX</w:t>
      </w:r>
      <w:r w:rsidRPr="003F340B">
        <w:rPr>
          <w:noProof/>
          <w:lang w:eastAsia="ko-KR"/>
        </w:rPr>
        <w:t xml:space="preserve"> </w:t>
      </w:r>
      <w:r w:rsidRPr="001345F5">
        <w:rPr>
          <w:noProof/>
          <w:lang w:eastAsia="ko-KR"/>
        </w:rPr>
        <w:t>MvL</w:t>
      </w:r>
      <w:r>
        <w:rPr>
          <w:noProof/>
          <w:lang w:eastAsia="ko-KR"/>
        </w:rPr>
        <w:t>X</w:t>
      </w:r>
      <w:r w:rsidRPr="001345F5">
        <w:rPr>
          <w:noProof/>
          <w:lang w:eastAsia="ko-KR"/>
        </w:rPr>
        <w:t>[</w:t>
      </w:r>
      <w:r w:rsidRPr="003F3F11" w:rsidDel="003C51E6">
        <w:rPr>
          <w:noProof/>
        </w:rPr>
        <w:t> xNb</w:t>
      </w:r>
      <w:r w:rsidRPr="003F3F11" w:rsidDel="003C51E6">
        <w:rPr>
          <w:noProof/>
          <w:lang w:eastAsia="ko-KR"/>
        </w:rPr>
        <w:t>A</w:t>
      </w:r>
      <w:r w:rsidRPr="00E97647"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E97647" w:rsidDel="003C51E6">
        <w:rPr>
          <w:noProof/>
          <w:vertAlign w:val="subscript"/>
          <w:lang w:eastAsia="ko-KR"/>
        </w:rPr>
        <w:t>1</w:t>
      </w:r>
      <w:r w:rsidRPr="003F3F11" w:rsidDel="003C51E6">
        <w:rPr>
          <w:noProof/>
          <w:lang w:eastAsia="ko-KR"/>
        </w:rPr>
        <w:t> </w:t>
      </w:r>
      <w:r w:rsidRPr="001345F5">
        <w:rPr>
          <w:noProof/>
          <w:lang w:eastAsia="ko-KR"/>
        </w:rPr>
        <w:t>]</w:t>
      </w:r>
      <w:r w:rsidR="007D16A5">
        <w:rPr>
          <w:noProof/>
          <w:lang w:eastAsia="ko-KR"/>
        </w:rPr>
        <w:t xml:space="preserve"> and</w:t>
      </w:r>
      <w:r>
        <w:rPr>
          <w:noProof/>
          <w:lang w:eastAsia="ko-KR"/>
        </w:rPr>
        <w:t xml:space="preserve"> </w:t>
      </w:r>
      <w:r w:rsidRPr="00E97647">
        <w:rPr>
          <w:rFonts w:eastAsia="Malgun Gothic"/>
          <w:noProof/>
          <w:lang w:eastAsia="ko-KR"/>
        </w:rPr>
        <w:t>refinedMvLX</w:t>
      </w:r>
      <w:r w:rsidRPr="003F3F11" w:rsidDel="003C51E6">
        <w:rPr>
          <w:noProof/>
          <w:lang w:eastAsia="ko-KR"/>
        </w:rPr>
        <w:t>[</w:t>
      </w:r>
      <w:r w:rsidRPr="003F3F11" w:rsidDel="003C51E6">
        <w:rPr>
          <w:noProof/>
        </w:rPr>
        <w:t> xNb</w:t>
      </w:r>
      <w:r>
        <w:rPr>
          <w:noProof/>
        </w:rPr>
        <w:t>B</w:t>
      </w:r>
      <w:r w:rsidRPr="00E97647"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E97647" w:rsidDel="003C51E6">
        <w:rPr>
          <w:noProof/>
          <w:vertAlign w:val="subscript"/>
          <w:lang w:eastAsia="ko-KR"/>
        </w:rPr>
        <w:t>1</w:t>
      </w:r>
      <w:r w:rsidRPr="003F3F11" w:rsidDel="003C51E6">
        <w:rPr>
          <w:noProof/>
          <w:lang w:eastAsia="ko-KR"/>
        </w:rPr>
        <w:t> ]</w:t>
      </w:r>
      <w:r>
        <w:rPr>
          <w:noProof/>
          <w:lang w:eastAsia="ko-KR"/>
        </w:rPr>
        <w:t xml:space="preserve"> </w:t>
      </w:r>
      <w:r w:rsidRPr="00E97647">
        <w:rPr>
          <w:rFonts w:eastAsia="Malgun Gothic"/>
          <w:noProof/>
          <w:lang w:eastAsia="ko-KR"/>
        </w:rPr>
        <w:t>are set equal to</w:t>
      </w:r>
      <w:r>
        <w:rPr>
          <w:noProof/>
          <w:lang w:eastAsia="ko-KR"/>
        </w:rPr>
        <w:t xml:space="preserve"> </w:t>
      </w:r>
      <w:r w:rsidRPr="001345F5">
        <w:rPr>
          <w:noProof/>
          <w:lang w:eastAsia="ko-KR"/>
        </w:rPr>
        <w:t>MvL</w:t>
      </w:r>
      <w:r>
        <w:rPr>
          <w:noProof/>
          <w:lang w:eastAsia="ko-KR"/>
        </w:rPr>
        <w:t>X</w:t>
      </w:r>
      <w:r w:rsidRPr="001345F5">
        <w:rPr>
          <w:noProof/>
          <w:lang w:eastAsia="ko-KR"/>
        </w:rPr>
        <w:t>[</w:t>
      </w:r>
      <w:r w:rsidRPr="003F3F11" w:rsidDel="003C51E6">
        <w:rPr>
          <w:noProof/>
        </w:rPr>
        <w:t> xNb</w:t>
      </w:r>
      <w:r w:rsidRPr="003F3F11" w:rsidDel="003C51E6">
        <w:rPr>
          <w:noProof/>
          <w:lang w:eastAsia="ko-KR"/>
        </w:rPr>
        <w:t>A</w:t>
      </w:r>
      <w:r w:rsidRPr="00E97647"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E97647" w:rsidDel="003C51E6">
        <w:rPr>
          <w:noProof/>
          <w:vertAlign w:val="subscript"/>
          <w:lang w:eastAsia="ko-KR"/>
        </w:rPr>
        <w:t>1</w:t>
      </w:r>
      <w:r w:rsidRPr="003F3F11" w:rsidDel="003C51E6">
        <w:rPr>
          <w:noProof/>
          <w:lang w:eastAsia="ko-KR"/>
        </w:rPr>
        <w:t> </w:t>
      </w:r>
      <w:r w:rsidRPr="001345F5">
        <w:rPr>
          <w:noProof/>
          <w:lang w:eastAsia="ko-KR"/>
        </w:rPr>
        <w:t>]</w:t>
      </w:r>
      <w:r w:rsidR="007D16A5">
        <w:rPr>
          <w:noProof/>
          <w:lang w:eastAsia="ko-KR"/>
        </w:rPr>
        <w:t xml:space="preserve"> and</w:t>
      </w:r>
      <w:r w:rsidRPr="003060BC">
        <w:rPr>
          <w:noProof/>
          <w:lang w:eastAsia="ko-KR"/>
        </w:rPr>
        <w:t xml:space="preserve"> </w:t>
      </w:r>
      <w:r>
        <w:rPr>
          <w:noProof/>
          <w:lang w:eastAsia="ko-KR"/>
        </w:rPr>
        <w:t>Mv</w:t>
      </w:r>
      <w:r w:rsidRPr="00E97647">
        <w:rPr>
          <w:rFonts w:eastAsia="Malgun Gothic"/>
          <w:lang w:eastAsia="ko-KR"/>
        </w:rPr>
        <w:t>LX</w:t>
      </w:r>
      <w:r w:rsidRPr="003F3F11" w:rsidDel="003C51E6">
        <w:rPr>
          <w:noProof/>
          <w:lang w:eastAsia="ko-KR"/>
        </w:rPr>
        <w:t>[</w:t>
      </w:r>
      <w:r w:rsidRPr="003F3F11" w:rsidDel="003C51E6">
        <w:rPr>
          <w:noProof/>
        </w:rPr>
        <w:t> xNb</w:t>
      </w:r>
      <w:r>
        <w:rPr>
          <w:noProof/>
        </w:rPr>
        <w:t>B</w:t>
      </w:r>
      <w:r w:rsidRPr="00E97647"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E97647" w:rsidDel="003C51E6">
        <w:rPr>
          <w:noProof/>
          <w:vertAlign w:val="subscript"/>
          <w:lang w:eastAsia="ko-KR"/>
        </w:rPr>
        <w:t>1</w:t>
      </w:r>
      <w:r w:rsidRPr="003F3F11" w:rsidDel="003C51E6">
        <w:rPr>
          <w:noProof/>
          <w:lang w:eastAsia="ko-KR"/>
        </w:rPr>
        <w:t> ]</w:t>
      </w:r>
      <w:r w:rsidR="007D16A5">
        <w:rPr>
          <w:noProof/>
          <w:lang w:eastAsia="ko-KR"/>
        </w:rPr>
        <w:t xml:space="preserve">, </w:t>
      </w:r>
      <w:r>
        <w:rPr>
          <w:noProof/>
          <w:lang w:eastAsia="ko-KR"/>
        </w:rPr>
        <w:t>respectively.</w:t>
      </w:r>
    </w:p>
    <w:p w14:paraId="295F6B56" w14:textId="62147555" w:rsidR="00C908BD" w:rsidRPr="00096515" w:rsidRDefault="00C908BD" w:rsidP="00C908BD">
      <w:pPr>
        <w:numPr>
          <w:ilvl w:val="0"/>
          <w:numId w:val="3"/>
        </w:numPr>
        <w:tabs>
          <w:tab w:val="left" w:pos="450"/>
        </w:tabs>
        <w:ind w:left="426" w:hanging="426"/>
        <w:rPr>
          <w:rFonts w:eastAsia="Malgun Gothic"/>
          <w:noProof/>
          <w:lang w:eastAsia="ko-KR"/>
        </w:rPr>
      </w:pPr>
      <w:r>
        <w:rPr>
          <w:rFonts w:eastAsia="Malgun Gothic"/>
          <w:noProof/>
          <w:lang w:eastAsia="ko-KR"/>
        </w:rPr>
        <w:t>For each N equal to A</w:t>
      </w:r>
      <w:r w:rsidRPr="00096515">
        <w:rPr>
          <w:rFonts w:eastAsia="Malgun Gothic"/>
          <w:noProof/>
          <w:vertAlign w:val="subscript"/>
          <w:lang w:eastAsia="ko-KR"/>
        </w:rPr>
        <w:t>1</w:t>
      </w:r>
      <w:r>
        <w:rPr>
          <w:rFonts w:eastAsia="Malgun Gothic"/>
          <w:noProof/>
          <w:lang w:eastAsia="ko-KR"/>
        </w:rPr>
        <w:t xml:space="preserve">, </w:t>
      </w:r>
      <w:r w:rsidR="007D16A5">
        <w:rPr>
          <w:rFonts w:eastAsia="Malgun Gothic"/>
          <w:noProof/>
          <w:lang w:eastAsia="ko-KR"/>
        </w:rPr>
        <w:t>and</w:t>
      </w:r>
      <w:r>
        <w:rPr>
          <w:rFonts w:eastAsia="Malgun Gothic"/>
          <w:noProof/>
          <w:lang w:eastAsia="ko-KR"/>
        </w:rPr>
        <w:t xml:space="preserve"> B</w:t>
      </w:r>
      <w:r w:rsidRPr="00096515">
        <w:rPr>
          <w:rFonts w:eastAsia="Malgun Gothic"/>
          <w:noProof/>
          <w:vertAlign w:val="subscript"/>
          <w:lang w:eastAsia="ko-KR"/>
        </w:rPr>
        <w:t>1</w:t>
      </w:r>
    </w:p>
    <w:p w14:paraId="4CA58B4C" w14:textId="77777777" w:rsidR="00C908BD" w:rsidRDefault="00C908BD" w:rsidP="00C908BD">
      <w:pPr>
        <w:numPr>
          <w:ilvl w:val="1"/>
          <w:numId w:val="3"/>
        </w:numPr>
        <w:tabs>
          <w:tab w:val="left" w:pos="450"/>
        </w:tabs>
        <w:rPr>
          <w:rFonts w:eastAsia="Malgun Gothic"/>
          <w:noProof/>
          <w:lang w:eastAsia="ko-KR"/>
        </w:rPr>
      </w:pPr>
      <w:r>
        <w:rPr>
          <w:lang w:eastAsia="ko-KR"/>
        </w:rPr>
        <w:lastRenderedPageBreak/>
        <w:t xml:space="preserve">if </w:t>
      </w:r>
      <w:r w:rsidRPr="003F3F11" w:rsidDel="003C51E6">
        <w:rPr>
          <w:lang w:eastAsia="ko-KR"/>
        </w:rPr>
        <w:t>yNb</w:t>
      </w:r>
      <w:r>
        <w:rPr>
          <w:noProof/>
          <w:lang w:eastAsia="ko-KR"/>
        </w:rPr>
        <w:t>N</w:t>
      </w:r>
      <w:r w:rsidRPr="003F3F11" w:rsidDel="003C51E6">
        <w:rPr>
          <w:lang w:eastAsia="ko-KR"/>
        </w:rPr>
        <w:t> </w:t>
      </w:r>
      <w:r>
        <w:rPr>
          <w:lang w:eastAsia="ko-KR"/>
        </w:rPr>
        <w:t xml:space="preserve"> &gt;&gt;</w:t>
      </w:r>
      <w:r w:rsidRPr="009F37C4">
        <w:rPr>
          <w:lang w:eastAsia="ko-KR"/>
        </w:rPr>
        <w:t xml:space="preserve"> MaxCbLog2Size11Ratio is not equal to </w:t>
      </w:r>
      <w:r w:rsidRPr="003F3F11" w:rsidDel="003C51E6">
        <w:rPr>
          <w:lang w:eastAsia="ko-KR"/>
        </w:rPr>
        <w:t>yCb </w:t>
      </w:r>
      <w:r>
        <w:rPr>
          <w:lang w:eastAsia="ko-KR"/>
        </w:rPr>
        <w:t xml:space="preserve">&gt;&gt; </w:t>
      </w:r>
      <w:r w:rsidRPr="009F37C4">
        <w:rPr>
          <w:lang w:eastAsia="ko-KR"/>
        </w:rPr>
        <w:t>MaxCbLog2Size11Ratio</w:t>
      </w:r>
      <w:r>
        <w:rPr>
          <w:lang w:eastAsia="ko-KR"/>
        </w:rPr>
        <w:t xml:space="preserve"> and </w:t>
      </w:r>
      <w:r w:rsidRPr="003F3F11" w:rsidDel="003C51E6">
        <w:rPr>
          <w:lang w:eastAsia="ko-KR"/>
        </w:rPr>
        <w:t>xCb</w:t>
      </w:r>
      <w:r>
        <w:rPr>
          <w:lang w:eastAsia="ko-KR"/>
        </w:rPr>
        <w:t xml:space="preserve"> &gt;&gt;</w:t>
      </w:r>
      <w:r w:rsidRPr="009F37C4">
        <w:rPr>
          <w:lang w:eastAsia="ko-KR"/>
        </w:rPr>
        <w:t xml:space="preserve"> MaxCbLog2Size11Ratio</w:t>
      </w:r>
      <w:r>
        <w:rPr>
          <w:lang w:eastAsia="ko-KR"/>
        </w:rPr>
        <w:t xml:space="preserve"> is not smaller than </w:t>
      </w:r>
      <w:r w:rsidRPr="003F3F11" w:rsidDel="003C51E6">
        <w:rPr>
          <w:lang w:eastAsia="ko-KR"/>
        </w:rPr>
        <w:t>xNb</w:t>
      </w:r>
      <w:r>
        <w:rPr>
          <w:noProof/>
          <w:lang w:eastAsia="ko-KR"/>
        </w:rPr>
        <w:t>N</w:t>
      </w:r>
      <w:r w:rsidRPr="003F3F11" w:rsidDel="003C51E6">
        <w:rPr>
          <w:noProof/>
        </w:rPr>
        <w:t> </w:t>
      </w:r>
      <w:r>
        <w:rPr>
          <w:lang w:eastAsia="ko-KR"/>
        </w:rPr>
        <w:t xml:space="preserve"> &gt;&gt; </w:t>
      </w:r>
      <w:r w:rsidRPr="009F37C4">
        <w:rPr>
          <w:lang w:eastAsia="ko-KR"/>
        </w:rPr>
        <w:t>MaxCbLog2Size11Ratio</w:t>
      </w:r>
    </w:p>
    <w:p w14:paraId="40DECCE8" w14:textId="64994134" w:rsidR="00C908BD" w:rsidRPr="00BD62D1" w:rsidRDefault="00C908BD" w:rsidP="00A23D36">
      <w:pPr>
        <w:tabs>
          <w:tab w:val="clear" w:pos="794"/>
          <w:tab w:val="left" w:pos="450"/>
        </w:tabs>
        <w:ind w:left="400"/>
        <w:rPr>
          <w:rFonts w:eastAsia="Malgun Gothic"/>
          <w:noProof/>
          <w:lang w:eastAsia="ko-KR"/>
        </w:rPr>
      </w:pPr>
      <w:r>
        <w:rPr>
          <w:rFonts w:eastAsia="Malgun Gothic"/>
          <w:noProof/>
          <w:lang w:eastAsia="ko-KR"/>
        </w:rPr>
        <w:tab/>
      </w:r>
      <w:r>
        <w:rPr>
          <w:rFonts w:eastAsia="Malgun Gothic"/>
          <w:noProof/>
          <w:lang w:eastAsia="ko-KR"/>
        </w:rPr>
        <w:tab/>
        <w:t>refinedMvLX[N][N] is set equal to ref</w:t>
      </w:r>
      <w:r>
        <w:rPr>
          <w:noProof/>
          <w:lang w:eastAsia="ko-KR"/>
        </w:rPr>
        <w:t>Mv</w:t>
      </w:r>
      <w:r>
        <w:rPr>
          <w:rFonts w:eastAsia="Malgun Gothic"/>
          <w:lang w:eastAsia="ko-KR"/>
        </w:rPr>
        <w:t>LX</w:t>
      </w:r>
      <w:r w:rsidRPr="003F3F11" w:rsidDel="003C51E6">
        <w:rPr>
          <w:noProof/>
          <w:lang w:eastAsia="ko-KR"/>
        </w:rPr>
        <w:t>[</w:t>
      </w:r>
      <w:r w:rsidRPr="003F3F11" w:rsidDel="003C51E6">
        <w:rPr>
          <w:noProof/>
        </w:rPr>
        <w:t> </w:t>
      </w:r>
      <w:r>
        <w:rPr>
          <w:noProof/>
        </w:rPr>
        <w:t>N</w:t>
      </w:r>
      <w:r w:rsidRPr="003F3F11" w:rsidDel="003C51E6">
        <w:rPr>
          <w:noProof/>
          <w:lang w:eastAsia="ko-KR"/>
        </w:rPr>
        <w:t> ][ </w:t>
      </w:r>
      <w:r>
        <w:rPr>
          <w:noProof/>
          <w:lang w:eastAsia="ko-KR"/>
        </w:rPr>
        <w:t>N</w:t>
      </w:r>
      <w:r w:rsidRPr="003F3F11" w:rsidDel="003C51E6">
        <w:rPr>
          <w:noProof/>
          <w:lang w:eastAsia="ko-KR"/>
        </w:rPr>
        <w:t> ]</w:t>
      </w:r>
      <w:r>
        <w:rPr>
          <w:noProof/>
          <w:lang w:eastAsia="ko-KR"/>
        </w:rPr>
        <w:t xml:space="preserve">. </w:t>
      </w:r>
    </w:p>
    <w:p w14:paraId="2FE81A4F" w14:textId="0C9A34F8" w:rsidR="008364B2" w:rsidRDefault="008364B2" w:rsidP="008364B2">
      <w:pPr>
        <w:numPr>
          <w:ilvl w:val="0"/>
          <w:numId w:val="3"/>
        </w:numPr>
        <w:rPr>
          <w:noProof/>
        </w:rPr>
      </w:pPr>
      <w:r>
        <w:rPr>
          <w:rFonts w:eastAsia="Malgun Gothic" w:hint="eastAsia"/>
          <w:noProof/>
          <w:lang w:eastAsia="ko-KR"/>
        </w:rPr>
        <w:t>F</w:t>
      </w:r>
      <w:r>
        <w:rPr>
          <w:rFonts w:eastAsia="Malgun Gothic"/>
          <w:noProof/>
          <w:lang w:eastAsia="ko-KR"/>
        </w:rPr>
        <w:t>or the derivation of Default</w:t>
      </w:r>
      <w:r w:rsidR="00517EE3">
        <w:rPr>
          <w:rFonts w:eastAsia="Malgun Gothic"/>
          <w:noProof/>
          <w:lang w:eastAsia="ko-KR"/>
        </w:rPr>
        <w:t>Mv</w:t>
      </w:r>
      <w:r>
        <w:rPr>
          <w:rFonts w:eastAsia="Malgun Gothic"/>
          <w:noProof/>
          <w:lang w:eastAsia="ko-KR"/>
        </w:rPr>
        <w:t>L0, the following applies:</w:t>
      </w:r>
    </w:p>
    <w:p w14:paraId="76462455" w14:textId="2C985457" w:rsidR="008364B2" w:rsidRDefault="00517EE3" w:rsidP="008364B2">
      <w:pPr>
        <w:numPr>
          <w:ilvl w:val="1"/>
          <w:numId w:val="3"/>
        </w:numPr>
        <w:tabs>
          <w:tab w:val="left" w:pos="450"/>
        </w:tabs>
        <w:rPr>
          <w:lang w:eastAsia="ko-KR"/>
        </w:rPr>
      </w:pPr>
      <w:r>
        <w:rPr>
          <w:lang w:eastAsia="ko-KR"/>
        </w:rPr>
        <w:t xml:space="preserve">Both components of </w:t>
      </w:r>
      <w:r w:rsidR="008364B2">
        <w:rPr>
          <w:lang w:eastAsia="ko-KR"/>
        </w:rPr>
        <w:t>Default</w:t>
      </w:r>
      <w:r>
        <w:rPr>
          <w:lang w:eastAsia="ko-KR"/>
        </w:rPr>
        <w:t>Mv</w:t>
      </w:r>
      <w:r w:rsidR="008364B2" w:rsidRPr="00343263">
        <w:rPr>
          <w:lang w:eastAsia="ko-KR"/>
        </w:rPr>
        <w:t>L</w:t>
      </w:r>
      <w:r w:rsidR="008364B2">
        <w:rPr>
          <w:lang w:eastAsia="ko-KR"/>
        </w:rPr>
        <w:t>0 is set equal to 0.</w:t>
      </w:r>
    </w:p>
    <w:p w14:paraId="7BECD6B3" w14:textId="2AEF5762" w:rsidR="008364B2" w:rsidRDefault="008364B2" w:rsidP="001345F5">
      <w:pPr>
        <w:numPr>
          <w:ilvl w:val="1"/>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refIdxL0 </w:t>
      </w:r>
      <w:r w:rsidRPr="003F3F11" w:rsidDel="003C51E6">
        <w:rPr>
          <w:noProof/>
          <w:lang w:eastAsia="ko-KR"/>
        </w:rPr>
        <w:t>is equal to</w:t>
      </w:r>
      <w:r>
        <w:rPr>
          <w:noProof/>
          <w:lang w:eastAsia="ko-KR"/>
        </w:rPr>
        <w:t xml:space="preserve"> </w:t>
      </w:r>
      <w:r w:rsidRPr="0044140A">
        <w:rPr>
          <w:rFonts w:eastAsia="Malgun Gothic"/>
          <w:lang w:eastAsia="ko-KR"/>
        </w:rPr>
        <w:t>RefIdxL0</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xml:space="preserve">, </w:t>
      </w:r>
      <w:r w:rsidR="001345F5">
        <w:rPr>
          <w:noProof/>
          <w:lang w:eastAsia="ko-KR"/>
        </w:rPr>
        <w:t>DefaultMvL0</w:t>
      </w:r>
      <w:r w:rsidR="001345F5" w:rsidRPr="001345F5">
        <w:rPr>
          <w:noProof/>
          <w:lang w:eastAsia="ko-KR"/>
        </w:rPr>
        <w:t xml:space="preserve"> is set equal to MvL</w:t>
      </w:r>
      <w:r w:rsidR="00C908BD">
        <w:rPr>
          <w:noProof/>
          <w:lang w:eastAsia="ko-KR"/>
        </w:rPr>
        <w:t>0</w:t>
      </w:r>
      <w:r w:rsidR="001345F5" w:rsidRPr="001345F5">
        <w:rPr>
          <w:noProof/>
          <w:lang w:eastAsia="ko-KR"/>
        </w:rPr>
        <w:t>[</w:t>
      </w:r>
      <w:r w:rsidR="00D73244" w:rsidRPr="003F3F11" w:rsidDel="003C51E6">
        <w:rPr>
          <w:noProof/>
        </w:rPr>
        <w:t> xNb</w:t>
      </w:r>
      <w:r w:rsidR="00D73244" w:rsidRPr="003F3F11" w:rsidDel="003C51E6">
        <w:rPr>
          <w:noProof/>
          <w:lang w:eastAsia="ko-KR"/>
        </w:rPr>
        <w:t>A</w:t>
      </w:r>
      <w:r w:rsidR="00D73244" w:rsidRPr="0044140A" w:rsidDel="003C51E6">
        <w:rPr>
          <w:noProof/>
          <w:vertAlign w:val="subscript"/>
          <w:lang w:eastAsia="ko-KR"/>
        </w:rPr>
        <w:t>1</w:t>
      </w:r>
      <w:r w:rsidR="00D73244" w:rsidRPr="003F3F11" w:rsidDel="003C51E6">
        <w:rPr>
          <w:noProof/>
          <w:lang w:eastAsia="ko-KR"/>
        </w:rPr>
        <w:t> ][ y</w:t>
      </w:r>
      <w:r w:rsidR="00D73244" w:rsidRPr="003F3F11" w:rsidDel="003C51E6">
        <w:rPr>
          <w:noProof/>
        </w:rPr>
        <w:t>Nb</w:t>
      </w:r>
      <w:r w:rsidR="00D73244" w:rsidRPr="003F3F11" w:rsidDel="003C51E6">
        <w:rPr>
          <w:noProof/>
          <w:lang w:eastAsia="ko-KR"/>
        </w:rPr>
        <w:t>A</w:t>
      </w:r>
      <w:r w:rsidR="00D73244" w:rsidRPr="0044140A" w:rsidDel="003C51E6">
        <w:rPr>
          <w:noProof/>
          <w:vertAlign w:val="subscript"/>
          <w:lang w:eastAsia="ko-KR"/>
        </w:rPr>
        <w:t>1</w:t>
      </w:r>
      <w:r w:rsidR="00D73244" w:rsidRPr="003F3F11" w:rsidDel="003C51E6">
        <w:rPr>
          <w:noProof/>
          <w:lang w:eastAsia="ko-KR"/>
        </w:rPr>
        <w:t> </w:t>
      </w:r>
      <w:r w:rsidR="001345F5" w:rsidRPr="001345F5">
        <w:rPr>
          <w:noProof/>
          <w:lang w:eastAsia="ko-KR"/>
        </w:rPr>
        <w:t>]</w:t>
      </w:r>
      <w:r w:rsidR="001345F5">
        <w:rPr>
          <w:noProof/>
          <w:lang w:eastAsia="ko-KR"/>
        </w:rPr>
        <w:t>.</w:t>
      </w:r>
    </w:p>
    <w:p w14:paraId="47F57AC0" w14:textId="6F954F5E" w:rsidR="008364B2" w:rsidRPr="003F3F11" w:rsidDel="003C51E6" w:rsidRDefault="008364B2" w:rsidP="008364B2">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refIdxL0 </w:t>
      </w:r>
      <w:r w:rsidRPr="003F3F11" w:rsidDel="003C51E6">
        <w:rPr>
          <w:noProof/>
          <w:lang w:eastAsia="ko-KR"/>
        </w:rPr>
        <w:t>is equal to</w:t>
      </w:r>
      <w:r>
        <w:rPr>
          <w:noProof/>
          <w:lang w:eastAsia="ko-KR"/>
        </w:rPr>
        <w:t xml:space="preserve"> </w:t>
      </w:r>
      <w:r w:rsidRPr="0044140A">
        <w:rPr>
          <w:rFonts w:eastAsia="Malgun Gothic"/>
          <w:lang w:eastAsia="ko-KR"/>
        </w:rPr>
        <w:t>RefIdxL0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Default</w:t>
      </w:r>
      <w:r w:rsidR="00D73244">
        <w:rPr>
          <w:noProof/>
          <w:lang w:eastAsia="ko-KR"/>
        </w:rPr>
        <w:t>Mv</w:t>
      </w:r>
      <w:r>
        <w:rPr>
          <w:noProof/>
          <w:lang w:eastAsia="ko-KR"/>
        </w:rPr>
        <w:t>L0 is set</w:t>
      </w:r>
      <w:r w:rsidR="001345F5" w:rsidRPr="001345F5">
        <w:rPr>
          <w:noProof/>
          <w:lang w:eastAsia="ko-KR"/>
        </w:rPr>
        <w:t xml:space="preserve"> </w:t>
      </w:r>
      <w:r w:rsidR="001345F5">
        <w:rPr>
          <w:noProof/>
          <w:lang w:eastAsia="ko-KR"/>
        </w:rPr>
        <w:t>equal</w:t>
      </w:r>
      <w:r>
        <w:rPr>
          <w:noProof/>
          <w:lang w:eastAsia="ko-KR"/>
        </w:rPr>
        <w:t xml:space="preserve"> to </w:t>
      </w:r>
      <w:r w:rsidR="00C908BD">
        <w:rPr>
          <w:noProof/>
          <w:lang w:eastAsia="ko-KR"/>
        </w:rPr>
        <w:t>refined</w:t>
      </w:r>
      <w:r w:rsidR="00D73244">
        <w:rPr>
          <w:noProof/>
          <w:lang w:eastAsia="ko-KR"/>
        </w:rPr>
        <w:t>Mv</w:t>
      </w:r>
      <w:r w:rsidR="00D73244" w:rsidRPr="0044140A">
        <w:rPr>
          <w:rFonts w:eastAsia="Malgun Gothic"/>
          <w:lang w:eastAsia="ko-KR"/>
        </w:rPr>
        <w:t>L0</w:t>
      </w:r>
      <w:r w:rsidR="00D73244" w:rsidRPr="003F3F11" w:rsidDel="003C51E6">
        <w:rPr>
          <w:noProof/>
          <w:lang w:eastAsia="ko-KR"/>
        </w:rPr>
        <w:t>[</w:t>
      </w:r>
      <w:r w:rsidR="00D73244" w:rsidRPr="003F3F11" w:rsidDel="003C51E6">
        <w:rPr>
          <w:noProof/>
        </w:rPr>
        <w:t> xNb</w:t>
      </w:r>
      <w:r w:rsidR="00D73244">
        <w:rPr>
          <w:noProof/>
        </w:rPr>
        <w:t>B</w:t>
      </w:r>
      <w:r w:rsidR="00D73244" w:rsidRPr="0044140A" w:rsidDel="003C51E6">
        <w:rPr>
          <w:noProof/>
          <w:vertAlign w:val="subscript"/>
          <w:lang w:eastAsia="ko-KR"/>
        </w:rPr>
        <w:t>1</w:t>
      </w:r>
      <w:r w:rsidR="00D73244" w:rsidRPr="003F3F11" w:rsidDel="003C51E6">
        <w:rPr>
          <w:noProof/>
          <w:lang w:eastAsia="ko-KR"/>
        </w:rPr>
        <w:t> ][ y</w:t>
      </w:r>
      <w:r w:rsidR="00D73244" w:rsidRPr="003F3F11" w:rsidDel="003C51E6">
        <w:rPr>
          <w:noProof/>
        </w:rPr>
        <w:t>Nb</w:t>
      </w:r>
      <w:r w:rsidR="00D73244">
        <w:rPr>
          <w:noProof/>
        </w:rPr>
        <w:t>B</w:t>
      </w:r>
      <w:r w:rsidR="00D73244" w:rsidRPr="0044140A" w:rsidDel="003C51E6">
        <w:rPr>
          <w:noProof/>
          <w:vertAlign w:val="subscript"/>
          <w:lang w:eastAsia="ko-KR"/>
        </w:rPr>
        <w:t>1</w:t>
      </w:r>
      <w:r w:rsidR="00D73244" w:rsidRPr="003F3F11" w:rsidDel="003C51E6">
        <w:rPr>
          <w:noProof/>
          <w:lang w:eastAsia="ko-KR"/>
        </w:rPr>
        <w:t> ]</w:t>
      </w:r>
      <w:r w:rsidR="00D73244">
        <w:rPr>
          <w:noProof/>
          <w:lang w:eastAsia="ko-KR"/>
        </w:rPr>
        <w:t>.</w:t>
      </w:r>
    </w:p>
    <w:p w14:paraId="38EE8A5F" w14:textId="5FFF4397" w:rsidR="008364B2" w:rsidRDefault="008364B2" w:rsidP="008364B2">
      <w:pPr>
        <w:numPr>
          <w:ilvl w:val="1"/>
          <w:numId w:val="3"/>
        </w:numPr>
        <w:rPr>
          <w:noProof/>
        </w:rPr>
      </w:pPr>
      <w:r>
        <w:rPr>
          <w:noProof/>
        </w:rPr>
        <w:t>Otherwise if</w:t>
      </w:r>
      <w:r w:rsidRPr="003F3F11" w:rsidDel="003C51E6">
        <w:rPr>
          <w:noProof/>
        </w:rPr>
        <w:t xml:space="preserve">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RefIdxL0</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1, Default</w:t>
      </w:r>
      <w:r w:rsidR="00D73244">
        <w:rPr>
          <w:noProof/>
          <w:lang w:eastAsia="ko-KR"/>
        </w:rPr>
        <w:t>Mv</w:t>
      </w:r>
      <w:r>
        <w:rPr>
          <w:noProof/>
          <w:lang w:eastAsia="ko-KR"/>
        </w:rPr>
        <w:t xml:space="preserve">L0 is set </w:t>
      </w:r>
      <w:r w:rsidR="001345F5">
        <w:rPr>
          <w:noProof/>
          <w:lang w:eastAsia="ko-KR"/>
        </w:rPr>
        <w:t xml:space="preserve">equal </w:t>
      </w:r>
      <w:r>
        <w:rPr>
          <w:noProof/>
          <w:lang w:eastAsia="ko-KR"/>
        </w:rPr>
        <w:t xml:space="preserve">to </w:t>
      </w:r>
      <w:r w:rsidR="00C908BD">
        <w:rPr>
          <w:noProof/>
          <w:lang w:eastAsia="ko-KR"/>
        </w:rPr>
        <w:t>refined</w:t>
      </w:r>
      <w:r w:rsidR="00D73244">
        <w:rPr>
          <w:noProof/>
          <w:lang w:eastAsia="ko-KR"/>
        </w:rPr>
        <w:t>Mv</w:t>
      </w:r>
      <w:r w:rsidRPr="0044140A">
        <w:rPr>
          <w:rFonts w:eastAsia="Malgun Gothic"/>
          <w:lang w:eastAsia="ko-KR"/>
        </w:rPr>
        <w:t>L0</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w:t>
      </w:r>
    </w:p>
    <w:p w14:paraId="323F2C10" w14:textId="5ED0DE22" w:rsidR="008364B2" w:rsidRPr="003F3F11" w:rsidDel="003C51E6" w:rsidRDefault="008364B2" w:rsidP="008364B2">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sidRPr="0044140A">
        <w:rPr>
          <w:rFonts w:eastAsia="Malgun Gothic"/>
          <w:lang w:eastAsia="ko-KR"/>
        </w:rPr>
        <w:t>RefIdxL0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1, Default</w:t>
      </w:r>
      <w:r w:rsidR="00D73244">
        <w:rPr>
          <w:noProof/>
          <w:lang w:eastAsia="ko-KR"/>
        </w:rPr>
        <w:t>Mv</w:t>
      </w:r>
      <w:r>
        <w:rPr>
          <w:noProof/>
          <w:lang w:eastAsia="ko-KR"/>
        </w:rPr>
        <w:t xml:space="preserve">L0 is set </w:t>
      </w:r>
      <w:r w:rsidR="001345F5">
        <w:rPr>
          <w:noProof/>
          <w:lang w:eastAsia="ko-KR"/>
        </w:rPr>
        <w:t xml:space="preserve">equal </w:t>
      </w:r>
      <w:r>
        <w:rPr>
          <w:noProof/>
          <w:lang w:eastAsia="ko-KR"/>
        </w:rPr>
        <w:t xml:space="preserve">to </w:t>
      </w:r>
      <w:r w:rsidR="00C908BD">
        <w:rPr>
          <w:noProof/>
          <w:lang w:eastAsia="ko-KR"/>
        </w:rPr>
        <w:t>refined</w:t>
      </w:r>
      <w:r w:rsidR="00D73244">
        <w:rPr>
          <w:noProof/>
          <w:lang w:eastAsia="ko-KR"/>
        </w:rPr>
        <w:t>Mv</w:t>
      </w:r>
      <w:r w:rsidRPr="0044140A">
        <w:rPr>
          <w:rFonts w:eastAsia="Malgun Gothic"/>
          <w:lang w:eastAsia="ko-KR"/>
        </w:rPr>
        <w:t>L0</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w:t>
      </w:r>
    </w:p>
    <w:p w14:paraId="75C1C9B2" w14:textId="5D5058D0" w:rsidR="004E5C66" w:rsidRDefault="004E5C66" w:rsidP="008364B2">
      <w:pPr>
        <w:numPr>
          <w:ilvl w:val="1"/>
          <w:numId w:val="3"/>
        </w:numPr>
        <w:rPr>
          <w:noProof/>
        </w:rPr>
      </w:pPr>
      <w:r w:rsidRPr="006D2379">
        <w:rPr>
          <w:noProof/>
          <w:lang w:eastAsia="ko-KR"/>
        </w:rPr>
        <w:t xml:space="preserve">Otherwise, when sps_admvp is set equal to 1, </w:t>
      </w:r>
      <w:r w:rsidRPr="004E5C66">
        <w:rPr>
          <w:noProof/>
          <w:lang w:eastAsia="ko-KR"/>
        </w:rPr>
        <w:t>the Default</w:t>
      </w:r>
      <w:r w:rsidRPr="006D2379">
        <w:rPr>
          <w:noProof/>
          <w:lang w:eastAsia="ko-KR"/>
        </w:rPr>
        <w:t>MvL</w:t>
      </w:r>
      <w:r>
        <w:rPr>
          <w:noProof/>
          <w:lang w:eastAsia="ko-KR"/>
        </w:rPr>
        <w:t>0</w:t>
      </w:r>
      <w:r w:rsidRPr="006D2379">
        <w:rPr>
          <w:noProof/>
          <w:lang w:eastAsia="ko-KR"/>
        </w:rPr>
        <w:t xml:space="preserve"> is set equal to the history motion </w:t>
      </w:r>
      <w:r w:rsidR="00CF17C2" w:rsidRPr="006D2379">
        <w:rPr>
          <w:noProof/>
          <w:lang w:eastAsia="ko-KR"/>
        </w:rPr>
        <w:t>vect</w:t>
      </w:r>
      <w:r w:rsidR="00CF17C2">
        <w:rPr>
          <w:noProof/>
          <w:lang w:eastAsia="ko-KR"/>
        </w:rPr>
        <w:t>o</w:t>
      </w:r>
      <w:r w:rsidR="00CF17C2" w:rsidRPr="006D2379">
        <w:rPr>
          <w:noProof/>
          <w:lang w:eastAsia="ko-KR"/>
        </w:rPr>
        <w:t xml:space="preserve">r </w:t>
      </w:r>
      <w:r w:rsidRPr="006D2379">
        <w:rPr>
          <w:noProof/>
          <w:lang w:eastAsia="ko-KR"/>
        </w:rPr>
        <w:t xml:space="preserve">candidates derived as specified in clause </w:t>
      </w:r>
      <w:r w:rsidR="00F77A86" w:rsidRPr="00925918">
        <w:rPr>
          <w:lang w:eastAsia="ko-KR"/>
        </w:rPr>
        <w:fldChar w:fldCharType="begin"/>
      </w:r>
      <w:r w:rsidR="00F77A86" w:rsidRPr="00CF17C2">
        <w:rPr>
          <w:lang w:eastAsia="ko-KR"/>
        </w:rPr>
        <w:instrText xml:space="preserve"> REF _Ref536653248 \r \h </w:instrText>
      </w:r>
      <w:r w:rsidR="004E2519" w:rsidRPr="00925918">
        <w:rPr>
          <w:noProof/>
          <w:lang w:eastAsia="ko-KR"/>
        </w:rPr>
        <w:instrText xml:space="preserve"> \* MERGEFORMAT </w:instrText>
      </w:r>
      <w:r w:rsidR="00F77A86" w:rsidRPr="00925918">
        <w:rPr>
          <w:lang w:eastAsia="ko-KR"/>
        </w:rPr>
      </w:r>
      <w:r w:rsidR="00F77A86" w:rsidRPr="00925918">
        <w:rPr>
          <w:noProof/>
          <w:lang w:eastAsia="ko-KR"/>
        </w:rPr>
        <w:fldChar w:fldCharType="separate"/>
      </w:r>
      <w:r w:rsidR="0063227E">
        <w:rPr>
          <w:lang w:eastAsia="ko-KR"/>
        </w:rPr>
        <w:t>8.5.2.7</w:t>
      </w:r>
      <w:r w:rsidR="00F77A86" w:rsidRPr="00925918">
        <w:rPr>
          <w:lang w:eastAsia="ko-KR"/>
        </w:rPr>
        <w:fldChar w:fldCharType="end"/>
      </w:r>
      <w:r w:rsidRPr="004E5C66">
        <w:rPr>
          <w:noProof/>
          <w:lang w:eastAsia="ko-KR"/>
        </w:rPr>
        <w:t>.</w:t>
      </w:r>
    </w:p>
    <w:p w14:paraId="653DB447" w14:textId="498443A0" w:rsidR="00B56D37" w:rsidRDefault="00B56D37" w:rsidP="00B56D37">
      <w:pPr>
        <w:numPr>
          <w:ilvl w:val="0"/>
          <w:numId w:val="3"/>
        </w:numPr>
        <w:rPr>
          <w:noProof/>
        </w:rPr>
      </w:pPr>
      <w:r>
        <w:rPr>
          <w:rFonts w:eastAsia="Malgun Gothic" w:hint="eastAsia"/>
          <w:noProof/>
          <w:lang w:eastAsia="ko-KR"/>
        </w:rPr>
        <w:t>F</w:t>
      </w:r>
      <w:r>
        <w:rPr>
          <w:rFonts w:eastAsia="Malgun Gothic"/>
          <w:noProof/>
          <w:lang w:eastAsia="ko-KR"/>
        </w:rPr>
        <w:t>or the derivation of DefaultMvL1, the following applies:</w:t>
      </w:r>
    </w:p>
    <w:p w14:paraId="0B39E35C" w14:textId="4A2E57A9" w:rsidR="00B56D37" w:rsidRDefault="00B56D37" w:rsidP="00B56D37">
      <w:pPr>
        <w:numPr>
          <w:ilvl w:val="1"/>
          <w:numId w:val="3"/>
        </w:numPr>
        <w:tabs>
          <w:tab w:val="left" w:pos="450"/>
        </w:tabs>
        <w:rPr>
          <w:lang w:eastAsia="ko-KR"/>
        </w:rPr>
      </w:pPr>
      <w:r>
        <w:rPr>
          <w:lang w:eastAsia="ko-KR"/>
        </w:rPr>
        <w:t>Both components of DefaultMv</w:t>
      </w:r>
      <w:r w:rsidRPr="00343263">
        <w:rPr>
          <w:lang w:eastAsia="ko-KR"/>
        </w:rPr>
        <w:t>L</w:t>
      </w:r>
      <w:r>
        <w:rPr>
          <w:lang w:eastAsia="ko-KR"/>
        </w:rPr>
        <w:t>1 is set equal to 0.</w:t>
      </w:r>
    </w:p>
    <w:p w14:paraId="46D3F28C" w14:textId="2142FF83" w:rsidR="00B56D37" w:rsidRDefault="00B56D37" w:rsidP="00B56D37">
      <w:pPr>
        <w:numPr>
          <w:ilvl w:val="1"/>
          <w:numId w:val="3"/>
        </w:numPr>
        <w:rPr>
          <w:noProof/>
        </w:rPr>
      </w:pPr>
      <w:r w:rsidRPr="003F3F11" w:rsidDel="003C51E6">
        <w:rPr>
          <w:noProof/>
        </w:rPr>
        <w:t xml:space="preserve">If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refIdxL1 </w:t>
      </w:r>
      <w:r w:rsidRPr="003F3F11" w:rsidDel="003C51E6">
        <w:rPr>
          <w:noProof/>
          <w:lang w:eastAsia="ko-KR"/>
        </w:rPr>
        <w:t>is equal to</w:t>
      </w:r>
      <w:r>
        <w:rPr>
          <w:noProof/>
          <w:lang w:eastAsia="ko-KR"/>
        </w:rPr>
        <w:t xml:space="preserve"> </w:t>
      </w:r>
      <w:r w:rsidRPr="0044140A">
        <w:rPr>
          <w:rFonts w:eastAsia="Malgun Gothic"/>
          <w:lang w:eastAsia="ko-KR"/>
        </w:rPr>
        <w:t>RefIdxL</w:t>
      </w:r>
      <w:r>
        <w:rPr>
          <w:rFonts w:eastAsia="Malgun Gothic"/>
          <w:lang w:eastAsia="ko-KR"/>
        </w:rPr>
        <w:t>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DefaultMvL1</w:t>
      </w:r>
      <w:r w:rsidRPr="001345F5">
        <w:rPr>
          <w:noProof/>
          <w:lang w:eastAsia="ko-KR"/>
        </w:rPr>
        <w:t xml:space="preserve"> is set equal to </w:t>
      </w:r>
      <w:r w:rsidR="00C908BD">
        <w:rPr>
          <w:noProof/>
          <w:lang w:eastAsia="ko-KR"/>
        </w:rPr>
        <w:t>refined</w:t>
      </w:r>
      <w:r w:rsidRPr="001345F5">
        <w:rPr>
          <w:noProof/>
          <w:lang w:eastAsia="ko-KR"/>
        </w:rPr>
        <w:t>MvL</w:t>
      </w:r>
      <w:r>
        <w:rPr>
          <w:noProof/>
          <w:lang w:eastAsia="ko-KR"/>
        </w:rPr>
        <w:t>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w:t>
      </w:r>
    </w:p>
    <w:p w14:paraId="4C0CD28E" w14:textId="2250F9DE" w:rsidR="00B56D37" w:rsidRPr="003F3F11" w:rsidDel="003C51E6" w:rsidRDefault="00B56D37" w:rsidP="00B56D37">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Pr>
          <w:noProof/>
          <w:lang w:eastAsia="ko-KR"/>
        </w:rPr>
        <w:t xml:space="preserve">refIdxL1 </w:t>
      </w:r>
      <w:r w:rsidRPr="003F3F11" w:rsidDel="003C51E6">
        <w:rPr>
          <w:noProof/>
          <w:lang w:eastAsia="ko-KR"/>
        </w:rPr>
        <w:t>is equal to</w:t>
      </w:r>
      <w:r>
        <w:rPr>
          <w:noProof/>
          <w:lang w:eastAsia="ko-KR"/>
        </w:rPr>
        <w:t xml:space="preserve"> </w:t>
      </w:r>
      <w:r w:rsidRPr="0044140A">
        <w:rPr>
          <w:rFonts w:eastAsia="Malgun Gothic"/>
          <w:lang w:eastAsia="ko-KR"/>
        </w:rPr>
        <w:t>RefIdxL</w:t>
      </w:r>
      <w:r>
        <w:rPr>
          <w:rFonts w:eastAsia="Malgun Gothic"/>
          <w:lang w:eastAsia="ko-KR"/>
        </w:rPr>
        <w:t>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DefaultMvL1 is set</w:t>
      </w:r>
      <w:r w:rsidRPr="001345F5">
        <w:rPr>
          <w:noProof/>
          <w:lang w:eastAsia="ko-KR"/>
        </w:rPr>
        <w:t xml:space="preserve"> </w:t>
      </w:r>
      <w:r>
        <w:rPr>
          <w:noProof/>
          <w:lang w:eastAsia="ko-KR"/>
        </w:rPr>
        <w:t xml:space="preserve">equal to </w:t>
      </w:r>
      <w:r w:rsidR="00C908BD">
        <w:rPr>
          <w:noProof/>
          <w:lang w:eastAsia="ko-KR"/>
        </w:rPr>
        <w:t>refined</w:t>
      </w:r>
      <w:r>
        <w:rPr>
          <w:noProof/>
          <w:lang w:eastAsia="ko-KR"/>
        </w:rPr>
        <w:t>Mv</w:t>
      </w:r>
      <w:r w:rsidRPr="0044140A">
        <w:rPr>
          <w:rFonts w:eastAsia="Malgun Gothic"/>
          <w:lang w:eastAsia="ko-KR"/>
        </w:rPr>
        <w:t>L</w:t>
      </w:r>
      <w:r>
        <w:rPr>
          <w:rFonts w:eastAsia="Malgun Gothic"/>
          <w:lang w:eastAsia="ko-KR"/>
        </w:rPr>
        <w:t>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w:t>
      </w:r>
    </w:p>
    <w:p w14:paraId="2BD4F49F" w14:textId="3433F385" w:rsidR="00B56D37" w:rsidRDefault="00B56D37" w:rsidP="00B56D37">
      <w:pPr>
        <w:numPr>
          <w:ilvl w:val="1"/>
          <w:numId w:val="3"/>
        </w:numPr>
        <w:rPr>
          <w:noProof/>
        </w:rPr>
      </w:pPr>
      <w:r>
        <w:rPr>
          <w:noProof/>
        </w:rPr>
        <w:t>Otherwise if</w:t>
      </w:r>
      <w:r w:rsidRPr="003F3F11" w:rsidDel="003C51E6">
        <w:rPr>
          <w:noProof/>
        </w:rPr>
        <w:t xml:space="preserve"> </w:t>
      </w:r>
      <w:r w:rsidRPr="003F3F11" w:rsidDel="003C51E6">
        <w:rPr>
          <w:lang w:eastAsia="ko-KR"/>
        </w:rPr>
        <w:t>available</w:t>
      </w:r>
      <w:r w:rsidRPr="003F3F11" w:rsidDel="003C51E6">
        <w:rPr>
          <w:noProof/>
          <w:lang w:eastAsia="ko-KR"/>
        </w:rPr>
        <w:t>A</w:t>
      </w:r>
      <w:r w:rsidRPr="0044140A" w:rsidDel="003C51E6">
        <w:rPr>
          <w:noProof/>
          <w:vertAlign w:val="subscript"/>
          <w:lang w:eastAsia="ko-KR"/>
        </w:rPr>
        <w:t>1</w:t>
      </w:r>
      <w:r w:rsidRPr="003F3F11" w:rsidDel="003C51E6">
        <w:t xml:space="preserve"> is equal to </w:t>
      </w:r>
      <w:r>
        <w:t>TRUE</w:t>
      </w:r>
      <w:r>
        <w:rPr>
          <w:noProof/>
        </w:rPr>
        <w:t xml:space="preserve"> and </w:t>
      </w:r>
      <w:r>
        <w:rPr>
          <w:rFonts w:eastAsia="Malgun Gothic"/>
          <w:lang w:eastAsia="ko-KR"/>
        </w:rPr>
        <w:t>RefIdxL1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 xml:space="preserve">1, DefaultMvL1 is set equal to </w:t>
      </w:r>
      <w:r w:rsidR="00C908BD">
        <w:rPr>
          <w:noProof/>
          <w:lang w:eastAsia="ko-KR"/>
        </w:rPr>
        <w:t>refined</w:t>
      </w:r>
      <w:r>
        <w:rPr>
          <w:noProof/>
          <w:lang w:eastAsia="ko-KR"/>
        </w:rPr>
        <w:t>Mv</w:t>
      </w:r>
      <w:r>
        <w:rPr>
          <w:rFonts w:eastAsia="Malgun Gothic"/>
          <w:lang w:eastAsia="ko-KR"/>
        </w:rPr>
        <w:t>L1</w:t>
      </w:r>
      <w:r w:rsidRPr="003F3F11" w:rsidDel="003C51E6">
        <w:rPr>
          <w:noProof/>
          <w:lang w:eastAsia="ko-KR"/>
        </w:rPr>
        <w:t>[</w:t>
      </w:r>
      <w:r w:rsidRPr="003F3F11" w:rsidDel="003C51E6">
        <w:rPr>
          <w:noProof/>
        </w:rPr>
        <w:t> xNb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 y</w:t>
      </w:r>
      <w:r w:rsidRPr="003F3F11" w:rsidDel="003C51E6">
        <w:rPr>
          <w:noProof/>
        </w:rPr>
        <w:t>Nb</w:t>
      </w:r>
      <w:r w:rsidRPr="003F3F11" w:rsidDel="003C51E6">
        <w:rPr>
          <w:noProof/>
          <w:lang w:eastAsia="ko-KR"/>
        </w:rPr>
        <w:t>A</w:t>
      </w:r>
      <w:r w:rsidRPr="0044140A" w:rsidDel="003C51E6">
        <w:rPr>
          <w:noProof/>
          <w:vertAlign w:val="subscript"/>
          <w:lang w:eastAsia="ko-KR"/>
        </w:rPr>
        <w:t>1</w:t>
      </w:r>
      <w:r w:rsidRPr="003F3F11" w:rsidDel="003C51E6">
        <w:rPr>
          <w:noProof/>
          <w:lang w:eastAsia="ko-KR"/>
        </w:rPr>
        <w:t> ]</w:t>
      </w:r>
      <w:r>
        <w:rPr>
          <w:noProof/>
          <w:lang w:eastAsia="ko-KR"/>
        </w:rPr>
        <w:t>.</w:t>
      </w:r>
    </w:p>
    <w:p w14:paraId="23B936EE" w14:textId="481211DA" w:rsidR="00B56D37" w:rsidRPr="003F3F11" w:rsidDel="003C51E6" w:rsidRDefault="00B56D37" w:rsidP="00B56D37">
      <w:pPr>
        <w:numPr>
          <w:ilvl w:val="1"/>
          <w:numId w:val="3"/>
        </w:numPr>
        <w:rPr>
          <w:noProof/>
        </w:rPr>
      </w:pPr>
      <w:r>
        <w:rPr>
          <w:noProof/>
          <w:lang w:eastAsia="ko-KR"/>
        </w:rPr>
        <w:t xml:space="preserve">Otherwise if </w:t>
      </w:r>
      <w:r w:rsidRPr="003F3F11" w:rsidDel="003C51E6">
        <w:rPr>
          <w:lang w:eastAsia="ko-KR"/>
        </w:rPr>
        <w:t>available</w:t>
      </w:r>
      <w:r>
        <w:rPr>
          <w:lang w:eastAsia="ko-KR"/>
        </w:rPr>
        <w:t>B</w:t>
      </w:r>
      <w:r w:rsidRPr="0044140A" w:rsidDel="003C51E6">
        <w:rPr>
          <w:noProof/>
          <w:vertAlign w:val="subscript"/>
          <w:lang w:eastAsia="ko-KR"/>
        </w:rPr>
        <w:t>1</w:t>
      </w:r>
      <w:r w:rsidRPr="003F3F11" w:rsidDel="003C51E6">
        <w:t xml:space="preserve"> is equal to </w:t>
      </w:r>
      <w:r>
        <w:t>TRUE</w:t>
      </w:r>
      <w:r>
        <w:rPr>
          <w:noProof/>
        </w:rPr>
        <w:t xml:space="preserve"> and </w:t>
      </w:r>
      <w:r>
        <w:rPr>
          <w:rFonts w:eastAsia="Malgun Gothic"/>
          <w:lang w:eastAsia="ko-KR"/>
        </w:rPr>
        <w:t>RefIdxL1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 xml:space="preserve"> is not equal to </w:t>
      </w:r>
      <w:r w:rsidR="005825E7" w:rsidRPr="00CF63C9">
        <w:rPr>
          <w:lang w:val="en-CA" w:eastAsia="ko-KR"/>
        </w:rPr>
        <w:t>−</w:t>
      </w:r>
      <w:r>
        <w:rPr>
          <w:noProof/>
          <w:lang w:eastAsia="ko-KR"/>
        </w:rPr>
        <w:t xml:space="preserve">1, DefaultMvL1 is set equal to </w:t>
      </w:r>
      <w:r w:rsidR="00C908BD">
        <w:rPr>
          <w:noProof/>
          <w:lang w:eastAsia="ko-KR"/>
        </w:rPr>
        <w:t>refined</w:t>
      </w:r>
      <w:r>
        <w:rPr>
          <w:noProof/>
          <w:lang w:eastAsia="ko-KR"/>
        </w:rPr>
        <w:t>Mv</w:t>
      </w:r>
      <w:r>
        <w:rPr>
          <w:rFonts w:eastAsia="Malgun Gothic"/>
          <w:lang w:eastAsia="ko-KR"/>
        </w:rPr>
        <w:t>L1</w:t>
      </w:r>
      <w:r w:rsidRPr="003F3F11" w:rsidDel="003C51E6">
        <w:rPr>
          <w:noProof/>
          <w:lang w:eastAsia="ko-KR"/>
        </w:rPr>
        <w:t>[</w:t>
      </w:r>
      <w:r w:rsidRPr="003F3F11" w:rsidDel="003C51E6">
        <w:rPr>
          <w:noProof/>
        </w:rPr>
        <w:t> xNb</w:t>
      </w:r>
      <w:r>
        <w:rPr>
          <w:noProof/>
        </w:rPr>
        <w:t>B</w:t>
      </w:r>
      <w:r w:rsidRPr="0044140A" w:rsidDel="003C51E6">
        <w:rPr>
          <w:noProof/>
          <w:vertAlign w:val="subscript"/>
          <w:lang w:eastAsia="ko-KR"/>
        </w:rPr>
        <w:t>1</w:t>
      </w:r>
      <w:r w:rsidRPr="003F3F11" w:rsidDel="003C51E6">
        <w:rPr>
          <w:noProof/>
          <w:lang w:eastAsia="ko-KR"/>
        </w:rPr>
        <w:t> ][ y</w:t>
      </w:r>
      <w:r w:rsidRPr="003F3F11" w:rsidDel="003C51E6">
        <w:rPr>
          <w:noProof/>
        </w:rPr>
        <w:t>Nb</w:t>
      </w:r>
      <w:r>
        <w:rPr>
          <w:noProof/>
        </w:rPr>
        <w:t>B</w:t>
      </w:r>
      <w:r w:rsidRPr="0044140A" w:rsidDel="003C51E6">
        <w:rPr>
          <w:noProof/>
          <w:vertAlign w:val="subscript"/>
          <w:lang w:eastAsia="ko-KR"/>
        </w:rPr>
        <w:t>1</w:t>
      </w:r>
      <w:r w:rsidRPr="003F3F11" w:rsidDel="003C51E6">
        <w:rPr>
          <w:noProof/>
          <w:lang w:eastAsia="ko-KR"/>
        </w:rPr>
        <w:t> ]</w:t>
      </w:r>
      <w:r>
        <w:rPr>
          <w:noProof/>
          <w:lang w:eastAsia="ko-KR"/>
        </w:rPr>
        <w:t>.</w:t>
      </w:r>
    </w:p>
    <w:p w14:paraId="529FC39E" w14:textId="40F07E10" w:rsidR="007F6C40" w:rsidRPr="000B3742" w:rsidRDefault="007F6C40" w:rsidP="000B3742">
      <w:pPr>
        <w:pStyle w:val="aff0"/>
        <w:numPr>
          <w:ilvl w:val="1"/>
          <w:numId w:val="3"/>
        </w:numPr>
        <w:tabs>
          <w:tab w:val="clear" w:pos="1588"/>
        </w:tabs>
      </w:pPr>
      <w:r w:rsidRPr="000B3742">
        <w:t>Otherwise, w</w:t>
      </w:r>
      <w:r w:rsidR="00534D61" w:rsidRPr="000B3742">
        <w:t>hen sps_</w:t>
      </w:r>
      <w:r w:rsidRPr="000B3742">
        <w:t xml:space="preserve">admvp is set equal to 1, </w:t>
      </w:r>
      <w:r w:rsidRPr="004E5C66">
        <w:rPr>
          <w:noProof/>
          <w:lang w:eastAsia="ko-KR"/>
        </w:rPr>
        <w:t>the DefaultMvL1 is set</w:t>
      </w:r>
      <w:r w:rsidRPr="0033519D">
        <w:rPr>
          <w:noProof/>
          <w:lang w:eastAsia="ko-KR"/>
        </w:rPr>
        <w:t xml:space="preserve"> equal to the history </w:t>
      </w:r>
      <w:r w:rsidRPr="00E41CAB">
        <w:rPr>
          <w:noProof/>
          <w:lang w:eastAsia="ko-KR"/>
        </w:rPr>
        <w:t xml:space="preserve">motion </w:t>
      </w:r>
      <w:r w:rsidR="00CF17C2" w:rsidRPr="00E41CAB">
        <w:rPr>
          <w:noProof/>
          <w:lang w:eastAsia="ko-KR"/>
        </w:rPr>
        <w:t>vect</w:t>
      </w:r>
      <w:r w:rsidR="00CF17C2">
        <w:rPr>
          <w:noProof/>
          <w:lang w:eastAsia="ko-KR"/>
        </w:rPr>
        <w:t>o</w:t>
      </w:r>
      <w:r w:rsidR="00CF17C2" w:rsidRPr="00E41CAB">
        <w:rPr>
          <w:noProof/>
          <w:lang w:eastAsia="ko-KR"/>
        </w:rPr>
        <w:t xml:space="preserve">r </w:t>
      </w:r>
      <w:r w:rsidRPr="00E41CAB">
        <w:rPr>
          <w:noProof/>
          <w:lang w:eastAsia="ko-KR"/>
        </w:rPr>
        <w:t xml:space="preserve">candidates </w:t>
      </w:r>
      <w:r w:rsidRPr="004E5C66">
        <w:rPr>
          <w:noProof/>
          <w:lang w:eastAsia="ko-KR"/>
        </w:rPr>
        <w:t xml:space="preserve">derived as specified in clause </w:t>
      </w:r>
      <w:r w:rsidR="00F77A86" w:rsidRPr="00925918">
        <w:rPr>
          <w:lang w:eastAsia="ko-KR"/>
        </w:rPr>
        <w:fldChar w:fldCharType="begin"/>
      </w:r>
      <w:r w:rsidR="00F77A86" w:rsidRPr="00CF17C2">
        <w:rPr>
          <w:lang w:eastAsia="ko-KR"/>
        </w:rPr>
        <w:instrText xml:space="preserve"> REF _Ref536653248 \r \h </w:instrText>
      </w:r>
      <w:r w:rsidR="004E2519" w:rsidRPr="00925918">
        <w:rPr>
          <w:noProof/>
          <w:lang w:eastAsia="ko-KR"/>
        </w:rPr>
        <w:instrText xml:space="preserve"> \* MERGEFORMAT </w:instrText>
      </w:r>
      <w:r w:rsidR="00F77A86" w:rsidRPr="00925918">
        <w:rPr>
          <w:lang w:eastAsia="ko-KR"/>
        </w:rPr>
      </w:r>
      <w:r w:rsidR="00F77A86" w:rsidRPr="00925918">
        <w:rPr>
          <w:noProof/>
          <w:lang w:eastAsia="ko-KR"/>
        </w:rPr>
        <w:fldChar w:fldCharType="separate"/>
      </w:r>
      <w:r w:rsidR="0063227E">
        <w:rPr>
          <w:lang w:eastAsia="ko-KR"/>
        </w:rPr>
        <w:t>8.5.2.7</w:t>
      </w:r>
      <w:r w:rsidR="00F77A86" w:rsidRPr="00925918">
        <w:rPr>
          <w:lang w:eastAsia="ko-KR"/>
        </w:rPr>
        <w:fldChar w:fldCharType="end"/>
      </w:r>
      <w:r w:rsidRPr="00925918">
        <w:rPr>
          <w:lang w:eastAsia="ko-KR"/>
        </w:rPr>
        <w:t>.</w:t>
      </w:r>
    </w:p>
    <w:p w14:paraId="13DAFD78" w14:textId="5D9D7B5A" w:rsidR="00BC773B" w:rsidRPr="00C319F3" w:rsidRDefault="00BC773B" w:rsidP="00BC773B">
      <w:pPr>
        <w:pStyle w:val="40"/>
        <w:rPr>
          <w:lang w:eastAsia="ko-KR"/>
        </w:rPr>
      </w:pPr>
      <w:bookmarkStart w:id="1258" w:name="_Ref536567893"/>
      <w:r w:rsidRPr="00C319F3">
        <w:rPr>
          <w:lang w:eastAsia="ko-KR"/>
        </w:rPr>
        <w:t xml:space="preserve">Derivation process for </w:t>
      </w:r>
      <w:r>
        <w:rPr>
          <w:lang w:eastAsia="ko-KR"/>
        </w:rPr>
        <w:t>constrained scaled motion</w:t>
      </w:r>
      <w:bookmarkEnd w:id="1258"/>
    </w:p>
    <w:p w14:paraId="24FEBE2B" w14:textId="77777777" w:rsidR="00BC773B" w:rsidRPr="00901B03" w:rsidDel="003C51E6" w:rsidRDefault="00BC773B" w:rsidP="00BC773B">
      <w:pPr>
        <w:rPr>
          <w:lang w:val="en-CA" w:eastAsia="ko-KR"/>
        </w:rPr>
      </w:pPr>
      <w:r w:rsidRPr="00901B03" w:rsidDel="003C51E6">
        <w:rPr>
          <w:lang w:val="en-CA" w:eastAsia="ko-KR"/>
        </w:rPr>
        <w:t>Inputs to this process are:</w:t>
      </w:r>
    </w:p>
    <w:p w14:paraId="2EB1E25B" w14:textId="79A00AFD" w:rsidR="00BC773B" w:rsidRPr="00901B03" w:rsidDel="003C51E6" w:rsidRDefault="00BC773B" w:rsidP="00BC773B">
      <w:pPr>
        <w:numPr>
          <w:ilvl w:val="0"/>
          <w:numId w:val="3"/>
        </w:numPr>
        <w:tabs>
          <w:tab w:val="clear" w:pos="794"/>
        </w:tabs>
        <w:rPr>
          <w:lang w:val="en-CA" w:eastAsia="ko-KR"/>
        </w:rPr>
      </w:pPr>
      <w:r w:rsidRPr="00901B03" w:rsidDel="003C51E6">
        <w:rPr>
          <w:lang w:val="en-CA" w:eastAsia="ko-KR"/>
        </w:rPr>
        <w:t>the motion vector prediction mvLXCol,</w:t>
      </w:r>
    </w:p>
    <w:p w14:paraId="68E921B8" w14:textId="5AC50C33" w:rsidR="00BC773B" w:rsidRPr="00901B03" w:rsidDel="003C51E6" w:rsidRDefault="00BC773B" w:rsidP="00BC773B">
      <w:pPr>
        <w:numPr>
          <w:ilvl w:val="0"/>
          <w:numId w:val="3"/>
        </w:numPr>
        <w:rPr>
          <w:lang w:val="en-CA" w:eastAsia="ko-KR"/>
        </w:rPr>
      </w:pPr>
      <w:r w:rsidRPr="00901B03" w:rsidDel="003C51E6">
        <w:rPr>
          <w:lang w:val="en-CA" w:eastAsia="ko-KR"/>
        </w:rPr>
        <w:t>a luma location ( x</w:t>
      </w:r>
      <w:r w:rsidRPr="00901B03">
        <w:rPr>
          <w:lang w:val="en-CA" w:eastAsia="ko-KR"/>
        </w:rPr>
        <w:t>C</w:t>
      </w:r>
      <w:r w:rsidRPr="00901B03" w:rsidDel="003C51E6">
        <w:rPr>
          <w:lang w:val="en-CA" w:eastAsia="ko-KR"/>
        </w:rPr>
        <w:t>b, y</w:t>
      </w:r>
      <w:r w:rsidRPr="00901B03">
        <w:rPr>
          <w:lang w:val="en-CA" w:eastAsia="ko-KR"/>
        </w:rPr>
        <w:t>C</w:t>
      </w:r>
      <w:r w:rsidRPr="00901B03" w:rsidDel="003C51E6">
        <w:rPr>
          <w:lang w:val="en-CA" w:eastAsia="ko-KR"/>
        </w:rPr>
        <w:t xml:space="preserve">b ) specifying the top-left sample of the luma </w:t>
      </w:r>
      <w:r w:rsidRPr="00901B03">
        <w:rPr>
          <w:lang w:val="en-CA" w:eastAsia="ko-KR"/>
        </w:rPr>
        <w:t>coding block</w:t>
      </w:r>
      <w:r w:rsidRPr="00901B03" w:rsidDel="003C51E6">
        <w:rPr>
          <w:lang w:val="en-CA" w:eastAsia="ko-KR"/>
        </w:rPr>
        <w:t>,</w:t>
      </w:r>
    </w:p>
    <w:p w14:paraId="163A59BF" w14:textId="4C75DA73" w:rsidR="00BC773B" w:rsidRDefault="00BC773B" w:rsidP="00BC773B">
      <w:pPr>
        <w:numPr>
          <w:ilvl w:val="0"/>
          <w:numId w:val="3"/>
        </w:numPr>
        <w:tabs>
          <w:tab w:val="clear" w:pos="794"/>
        </w:tabs>
        <w:rPr>
          <w:lang w:val="en-CA" w:eastAsia="ko-KR"/>
        </w:rPr>
      </w:pPr>
      <w:r w:rsidRPr="00D134D3">
        <w:t>pic_width_in_luma_samples</w:t>
      </w:r>
      <w:r>
        <w:t xml:space="preserve"> and </w:t>
      </w:r>
      <w:r w:rsidRPr="00D134D3">
        <w:t>pic_</w:t>
      </w:r>
      <w:r>
        <w:t>height</w:t>
      </w:r>
      <w:r w:rsidRPr="00D134D3">
        <w:t>_in_luma_samples</w:t>
      </w:r>
      <w:r>
        <w:t xml:space="preserve"> specifying the width and length of coded pictures.</w:t>
      </w:r>
    </w:p>
    <w:p w14:paraId="0B96874E" w14:textId="27457E39" w:rsidR="00BC773B" w:rsidRPr="00901B03" w:rsidDel="003C51E6" w:rsidRDefault="00BC773B" w:rsidP="00D5609D">
      <w:pPr>
        <w:rPr>
          <w:lang w:val="en-CA" w:eastAsia="ko-KR"/>
        </w:rPr>
      </w:pPr>
      <w:r w:rsidRPr="00901B03" w:rsidDel="003C51E6">
        <w:rPr>
          <w:lang w:val="en-CA" w:eastAsia="ko-KR"/>
        </w:rPr>
        <w:t xml:space="preserve">Outputs of this process </w:t>
      </w:r>
      <w:r w:rsidR="00BE361E">
        <w:rPr>
          <w:lang w:val="en-CA" w:eastAsia="ko-KR"/>
        </w:rPr>
        <w:t xml:space="preserve">is </w:t>
      </w:r>
      <w:r w:rsidRPr="00901B03" w:rsidDel="003C51E6">
        <w:rPr>
          <w:lang w:val="en-CA" w:eastAsia="ko-KR"/>
        </w:rPr>
        <w:t>the motion vector prediction mvLXCol</w:t>
      </w:r>
      <w:r w:rsidR="00BE361E">
        <w:rPr>
          <w:lang w:val="en-CA" w:eastAsia="ko-KR"/>
        </w:rPr>
        <w:t>.</w:t>
      </w:r>
    </w:p>
    <w:p w14:paraId="374E5623" w14:textId="06A51DF0" w:rsidR="00BC773B" w:rsidRDefault="00BC773B" w:rsidP="00BC773B">
      <w:pPr>
        <w:rPr>
          <w:lang w:eastAsia="ko-KR"/>
        </w:rPr>
      </w:pPr>
      <w:r>
        <w:rPr>
          <w:lang w:eastAsia="ko-KR"/>
        </w:rPr>
        <w:t>T</w:t>
      </w:r>
      <w:r w:rsidRPr="00C62839">
        <w:rPr>
          <w:lang w:eastAsia="ko-KR"/>
        </w:rPr>
        <w:t xml:space="preserve">he variable </w:t>
      </w:r>
      <w:r w:rsidRPr="00901B03" w:rsidDel="003C51E6">
        <w:rPr>
          <w:lang w:val="en-CA" w:eastAsia="ko-KR"/>
        </w:rPr>
        <w:t>mvLXCol</w:t>
      </w:r>
      <w:r w:rsidRPr="00C62839">
        <w:rPr>
          <w:lang w:eastAsia="ko-KR"/>
        </w:rPr>
        <w:t xml:space="preserve"> </w:t>
      </w:r>
      <w:r>
        <w:rPr>
          <w:lang w:eastAsia="ko-KR"/>
        </w:rPr>
        <w:t xml:space="preserve"> for x being set 0 or 1 derived as follows:</w:t>
      </w:r>
    </w:p>
    <w:p w14:paraId="1E6015FF" w14:textId="31A009B2" w:rsidR="006D2C8E" w:rsidRPr="000B3742" w:rsidRDefault="006D2C8E" w:rsidP="008801A5">
      <w:pPr>
        <w:numPr>
          <w:ilvl w:val="0"/>
          <w:numId w:val="3"/>
        </w:numPr>
      </w:pPr>
      <w:r w:rsidRPr="000B3742">
        <w:t>The variables paddedWidth and paddedHeights are derived as follows:</w:t>
      </w:r>
    </w:p>
    <w:p w14:paraId="6F463893" w14:textId="59E9CB3E" w:rsidR="006D2C8E" w:rsidRPr="000B3742" w:rsidRDefault="006D2C8E" w:rsidP="008801A5">
      <w:pPr>
        <w:ind w:left="400"/>
      </w:pPr>
      <w:r>
        <w:rPr>
          <w:rFonts w:eastAsia="Malgun Gothic"/>
          <w:noProof/>
          <w:lang w:eastAsia="ko-KR"/>
        </w:rPr>
        <w:t>padded</w:t>
      </w:r>
      <w:r w:rsidRPr="000B3742">
        <w:t xml:space="preserve">Width  = pic_width_in_luma_samples </w:t>
      </w:r>
      <w:r>
        <w:rPr>
          <w:rFonts w:eastAsia="Malgun Gothic"/>
          <w:noProof/>
          <w:lang w:eastAsia="ko-KR"/>
        </w:rPr>
        <w:t>+</w:t>
      </w:r>
      <w:r w:rsidRPr="000B3742">
        <w:t xml:space="preserve"> picPaddingSize,</w:t>
      </w:r>
    </w:p>
    <w:p w14:paraId="23754EC1" w14:textId="74C3E1F2" w:rsidR="006D2C8E" w:rsidRDefault="006D2C8E" w:rsidP="006D2C8E">
      <w:pPr>
        <w:ind w:left="400"/>
      </w:pPr>
      <w:r>
        <w:rPr>
          <w:rFonts w:eastAsia="Malgun Gothic"/>
          <w:noProof/>
          <w:lang w:eastAsia="ko-KR"/>
        </w:rPr>
        <w:t>padded</w:t>
      </w:r>
      <w:r w:rsidRPr="000B3742">
        <w:t>Height = pic_height</w:t>
      </w:r>
      <w:r w:rsidRPr="00D134D3">
        <w:t>_in_luma_samples</w:t>
      </w:r>
      <w:r>
        <w:t xml:space="preserve"> + picPaddingSize.</w:t>
      </w:r>
    </w:p>
    <w:p w14:paraId="04517874" w14:textId="7B96D49B" w:rsidR="00CD3EC2" w:rsidRDefault="006D2C8E" w:rsidP="008801A5">
      <w:pPr>
        <w:tabs>
          <w:tab w:val="clear" w:pos="794"/>
          <w:tab w:val="clear" w:pos="1191"/>
          <w:tab w:val="left" w:pos="450"/>
        </w:tabs>
        <w:jc w:val="left"/>
        <w:rPr>
          <w:lang w:val="en-CA" w:eastAsia="ko-KR"/>
        </w:rPr>
      </w:pPr>
      <w:r w:rsidRPr="000B3742" w:rsidDel="003C51E6">
        <w:t>mvL</w:t>
      </w:r>
      <w:r w:rsidRPr="000B3742">
        <w:t>X</w:t>
      </w:r>
      <w:r w:rsidRPr="000B3742" w:rsidDel="003C51E6">
        <w:t>Col</w:t>
      </w:r>
      <w:r w:rsidRPr="000B3742">
        <w:t>[MV_X] =</w:t>
      </w:r>
      <w:r w:rsidR="00CD3EC2">
        <w:rPr>
          <w:lang w:eastAsia="ko-KR"/>
        </w:rPr>
        <w:t xml:space="preserve"> </w:t>
      </w:r>
      <w:r w:rsidRPr="000B3742">
        <w:t xml:space="preserve">(xCb + </w:t>
      </w:r>
      <w:r w:rsidRPr="000B3742" w:rsidDel="003C51E6">
        <w:t>mvL</w:t>
      </w:r>
      <w:r w:rsidRPr="000B3742">
        <w:t>X</w:t>
      </w:r>
      <w:r w:rsidRPr="000B3742" w:rsidDel="003C51E6">
        <w:t>Col</w:t>
      </w:r>
      <w:r w:rsidRPr="000B3742">
        <w:t xml:space="preserve">[MV_X]) &lt; </w:t>
      </w:r>
      <w:r w:rsidR="000F14CE" w:rsidRPr="000B3742">
        <w:t>picPaddingSize</w:t>
      </w:r>
      <w:r w:rsidRPr="000B3742">
        <w:t xml:space="preserve"> ? -(x</w:t>
      </w:r>
      <w:r w:rsidR="000F14CE" w:rsidRPr="000B3742">
        <w:t>Cb</w:t>
      </w:r>
      <w:r w:rsidRPr="000B3742">
        <w:t xml:space="preserve"> + </w:t>
      </w:r>
      <w:r w:rsidR="000F14CE" w:rsidRPr="000B3742">
        <w:t>picPaddingSize</w:t>
      </w:r>
      <w:r w:rsidRPr="000B3742">
        <w:t xml:space="preserve">) : </w:t>
      </w:r>
      <w:r w:rsidR="000F14CE" w:rsidRPr="000B3742" w:rsidDel="003C51E6">
        <w:t>mvL</w:t>
      </w:r>
      <w:r w:rsidR="000F14CE" w:rsidRPr="000B3742">
        <w:t>X</w:t>
      </w:r>
      <w:r w:rsidR="000F14CE" w:rsidRPr="000B3742" w:rsidDel="003C51E6">
        <w:t>Col</w:t>
      </w:r>
      <w:r w:rsidR="000F14CE" w:rsidRPr="000B3742">
        <w:t xml:space="preserve"> </w:t>
      </w:r>
      <w:r w:rsidRPr="000B3742">
        <w:t>[MV_X]</w:t>
      </w:r>
      <w:r w:rsidR="000F14CE" w:rsidRPr="000B3742">
        <w:br/>
      </w:r>
      <w:r w:rsidR="000F14CE" w:rsidRPr="000B3742" w:rsidDel="003C51E6">
        <w:t>mvL</w:t>
      </w:r>
      <w:r w:rsidR="000F14CE" w:rsidRPr="000B3742">
        <w:t>X</w:t>
      </w:r>
      <w:r w:rsidR="000F14CE" w:rsidRPr="000B3742" w:rsidDel="003C51E6">
        <w:t>Col</w:t>
      </w:r>
      <w:r w:rsidRPr="000B3742">
        <w:t>[MV_Y] = (y</w:t>
      </w:r>
      <w:r w:rsidR="000F14CE" w:rsidRPr="000B3742">
        <w:t>Cb</w:t>
      </w:r>
      <w:r w:rsidRPr="000B3742">
        <w:t xml:space="preserve"> + </w:t>
      </w:r>
      <w:r w:rsidR="000F14CE" w:rsidRPr="000B3742" w:rsidDel="003C51E6">
        <w:t>mvL</w:t>
      </w:r>
      <w:r w:rsidR="000F14CE" w:rsidRPr="000B3742">
        <w:t>X</w:t>
      </w:r>
      <w:r w:rsidR="000F14CE" w:rsidRPr="000B3742" w:rsidDel="003C51E6">
        <w:t>Col</w:t>
      </w:r>
      <w:r w:rsidR="000F14CE" w:rsidRPr="000B3742">
        <w:t xml:space="preserve"> </w:t>
      </w:r>
      <w:r w:rsidRPr="000B3742">
        <w:t xml:space="preserve">[MV_Y]) &lt; </w:t>
      </w:r>
      <w:r w:rsidR="000F14CE" w:rsidRPr="000B3742">
        <w:t>picPaddingSize</w:t>
      </w:r>
      <w:r w:rsidRPr="000B3742">
        <w:t xml:space="preserve"> ? -(y</w:t>
      </w:r>
      <w:r w:rsidR="000F14CE" w:rsidRPr="000B3742">
        <w:t>Cb</w:t>
      </w:r>
      <w:r w:rsidRPr="000B3742">
        <w:t xml:space="preserve"> + </w:t>
      </w:r>
      <w:r w:rsidR="000F14CE" w:rsidRPr="000B3742">
        <w:t>picPaddingSize</w:t>
      </w:r>
      <w:r w:rsidRPr="000B3742">
        <w:t xml:space="preserve">) : </w:t>
      </w:r>
      <w:r w:rsidR="000F14CE" w:rsidRPr="000B3742" w:rsidDel="003C51E6">
        <w:t>mvL</w:t>
      </w:r>
      <w:r w:rsidR="000F14CE" w:rsidRPr="000B3742">
        <w:t>X</w:t>
      </w:r>
      <w:r w:rsidR="000F14CE" w:rsidRPr="000B3742" w:rsidDel="003C51E6">
        <w:t>Col</w:t>
      </w:r>
      <w:r w:rsidR="000F14CE" w:rsidRPr="000B3742">
        <w:t xml:space="preserve"> </w:t>
      </w:r>
      <w:r w:rsidRPr="000B3742">
        <w:t>[MV_Y]</w:t>
      </w:r>
      <w:r w:rsidR="00CD3EC2">
        <w:rPr>
          <w:lang w:eastAsia="ko-KR"/>
        </w:rPr>
        <w:br/>
      </w:r>
      <w:r w:rsidR="000F14CE" w:rsidRPr="000B3742" w:rsidDel="003C51E6">
        <w:t>mvL</w:t>
      </w:r>
      <w:r w:rsidR="000F14CE" w:rsidRPr="000B3742">
        <w:t>X</w:t>
      </w:r>
      <w:r w:rsidR="000F14CE" w:rsidRPr="000B3742" w:rsidDel="003C51E6">
        <w:t>Col</w:t>
      </w:r>
      <w:r w:rsidRPr="000B3742">
        <w:t>[MV_X] = (x</w:t>
      </w:r>
      <w:r w:rsidR="000F14CE" w:rsidRPr="000B3742">
        <w:t>Cb</w:t>
      </w:r>
      <w:r w:rsidRPr="000B3742">
        <w:t xml:space="preserve"> + </w:t>
      </w:r>
      <w:r w:rsidR="000F14CE" w:rsidRPr="000B3742" w:rsidDel="003C51E6">
        <w:t>mvL</w:t>
      </w:r>
      <w:r w:rsidR="000F14CE" w:rsidRPr="000B3742">
        <w:t>X</w:t>
      </w:r>
      <w:r w:rsidR="000F14CE" w:rsidRPr="000B3742" w:rsidDel="003C51E6">
        <w:t>Col</w:t>
      </w:r>
      <w:r w:rsidR="000F14CE" w:rsidRPr="000B3742">
        <w:t xml:space="preserve"> </w:t>
      </w:r>
      <w:r w:rsidRPr="000B3742">
        <w:t xml:space="preserve">[MV_X]) &gt; </w:t>
      </w:r>
      <w:r w:rsidR="000F14CE" w:rsidRPr="000B3742">
        <w:t>paddedWidth</w:t>
      </w:r>
      <w:r w:rsidRPr="000B3742">
        <w:t xml:space="preserve"> ? (</w:t>
      </w:r>
      <w:r w:rsidR="000F14CE" w:rsidRPr="000B3742">
        <w:t>paddedWidth</w:t>
      </w:r>
      <w:r w:rsidRPr="000B3742">
        <w:t xml:space="preserve"> - x</w:t>
      </w:r>
      <w:r w:rsidR="000F14CE" w:rsidRPr="000B3742">
        <w:t>Cb</w:t>
      </w:r>
      <w:r w:rsidRPr="000B3742">
        <w:t xml:space="preserve">) : </w:t>
      </w:r>
      <w:r w:rsidR="000F14CE" w:rsidRPr="000B3742" w:rsidDel="003C51E6">
        <w:t>mvL</w:t>
      </w:r>
      <w:r w:rsidR="000F14CE" w:rsidRPr="000B3742">
        <w:t>X</w:t>
      </w:r>
      <w:r w:rsidR="000F14CE" w:rsidRPr="000B3742" w:rsidDel="003C51E6">
        <w:t>Col</w:t>
      </w:r>
      <w:r w:rsidR="000F14CE" w:rsidRPr="000B3742">
        <w:t xml:space="preserve"> </w:t>
      </w:r>
      <w:r w:rsidRPr="000B3742">
        <w:t>[MV_X]</w:t>
      </w:r>
      <w:r w:rsidR="00CD3EC2">
        <w:rPr>
          <w:lang w:eastAsia="ko-KR"/>
        </w:rPr>
        <w:t xml:space="preserve"> </w:t>
      </w:r>
      <w:r w:rsidR="003734F5">
        <w:rPr>
          <w:lang w:eastAsia="ko-KR"/>
        </w:rPr>
        <w:t xml:space="preserve">   </w:t>
      </w:r>
      <w:r w:rsidR="003734F5" w:rsidRPr="00943A5F">
        <w:rPr>
          <w:noProof/>
          <w:lang w:eastAsia="ko-KR"/>
        </w:rPr>
        <w:t>(</w:t>
      </w:r>
      <w:r w:rsidR="003734F5" w:rsidRPr="00943A5F">
        <w:rPr>
          <w:noProof/>
          <w:lang w:eastAsia="ko-KR"/>
        </w:rPr>
        <w:fldChar w:fldCharType="begin"/>
      </w:r>
      <w:r w:rsidR="003734F5" w:rsidRPr="00943A5F">
        <w:rPr>
          <w:noProof/>
          <w:lang w:eastAsia="ko-KR"/>
        </w:rPr>
        <w:instrText xml:space="preserve"> STYLEREF 1 \s </w:instrText>
      </w:r>
      <w:r w:rsidR="003734F5" w:rsidRPr="00943A5F">
        <w:rPr>
          <w:noProof/>
          <w:lang w:eastAsia="ko-KR"/>
        </w:rPr>
        <w:fldChar w:fldCharType="separate"/>
      </w:r>
      <w:r w:rsidR="0063227E">
        <w:rPr>
          <w:noProof/>
          <w:lang w:eastAsia="ko-KR"/>
        </w:rPr>
        <w:t>8</w:t>
      </w:r>
      <w:r w:rsidR="003734F5" w:rsidRPr="00943A5F">
        <w:rPr>
          <w:noProof/>
          <w:lang w:eastAsia="ko-KR"/>
        </w:rPr>
        <w:fldChar w:fldCharType="end"/>
      </w:r>
      <w:r w:rsidR="003734F5" w:rsidRPr="00943A5F">
        <w:rPr>
          <w:noProof/>
          <w:lang w:eastAsia="ko-KR"/>
        </w:rPr>
        <w:noBreakHyphen/>
      </w:r>
      <w:r w:rsidR="003734F5" w:rsidRPr="00943A5F">
        <w:rPr>
          <w:noProof/>
          <w:lang w:eastAsia="ko-KR"/>
        </w:rPr>
        <w:fldChar w:fldCharType="begin"/>
      </w:r>
      <w:r w:rsidR="003734F5" w:rsidRPr="00943A5F">
        <w:rPr>
          <w:noProof/>
          <w:lang w:eastAsia="ko-KR"/>
        </w:rPr>
        <w:instrText xml:space="preserve"> SEQ Equation \* ARABIC \s 1 </w:instrText>
      </w:r>
      <w:r w:rsidR="003734F5" w:rsidRPr="00943A5F">
        <w:rPr>
          <w:noProof/>
          <w:lang w:eastAsia="ko-KR"/>
        </w:rPr>
        <w:fldChar w:fldCharType="separate"/>
      </w:r>
      <w:r w:rsidR="0063227E">
        <w:rPr>
          <w:noProof/>
          <w:lang w:eastAsia="ko-KR"/>
        </w:rPr>
        <w:t>505</w:t>
      </w:r>
      <w:r w:rsidR="003734F5" w:rsidRPr="00943A5F">
        <w:rPr>
          <w:noProof/>
          <w:lang w:eastAsia="ko-KR"/>
        </w:rPr>
        <w:fldChar w:fldCharType="end"/>
      </w:r>
      <w:r w:rsidR="003734F5" w:rsidRPr="00943A5F">
        <w:rPr>
          <w:noProof/>
          <w:lang w:eastAsia="ko-KR"/>
        </w:rPr>
        <w:t>)</w:t>
      </w:r>
    </w:p>
    <w:p w14:paraId="1A59C8A4" w14:textId="7C70DD5F" w:rsidR="006D2C8E" w:rsidRPr="000B3742" w:rsidRDefault="000F14CE" w:rsidP="000F14CE">
      <w:pPr>
        <w:tabs>
          <w:tab w:val="clear" w:pos="794"/>
          <w:tab w:val="clear" w:pos="1191"/>
          <w:tab w:val="clear" w:pos="1588"/>
          <w:tab w:val="clear" w:pos="1985"/>
        </w:tabs>
        <w:overflowPunct/>
        <w:spacing w:before="0"/>
        <w:jc w:val="left"/>
        <w:textAlignment w:val="auto"/>
      </w:pPr>
      <w:r w:rsidRPr="000B3742" w:rsidDel="003C51E6">
        <w:t>mvL</w:t>
      </w:r>
      <w:r w:rsidRPr="000B3742">
        <w:t>X</w:t>
      </w:r>
      <w:r w:rsidRPr="000B3742" w:rsidDel="003C51E6">
        <w:t>Col</w:t>
      </w:r>
      <w:r w:rsidR="006D2C8E" w:rsidRPr="000B3742">
        <w:t>[MV_Y] = (y</w:t>
      </w:r>
      <w:r w:rsidRPr="000B3742">
        <w:t>Cb</w:t>
      </w:r>
      <w:r w:rsidR="006D2C8E" w:rsidRPr="000B3742">
        <w:t xml:space="preserve"> + </w:t>
      </w:r>
      <w:r w:rsidRPr="000B3742" w:rsidDel="003C51E6">
        <w:t>mvL</w:t>
      </w:r>
      <w:r w:rsidRPr="000B3742">
        <w:t>X</w:t>
      </w:r>
      <w:r w:rsidRPr="000B3742" w:rsidDel="003C51E6">
        <w:t>Col</w:t>
      </w:r>
      <w:r w:rsidRPr="000B3742">
        <w:t xml:space="preserve"> </w:t>
      </w:r>
      <w:r w:rsidR="006D2C8E" w:rsidRPr="000B3742">
        <w:t xml:space="preserve">[MV_Y]) &gt; </w:t>
      </w:r>
      <w:r w:rsidRPr="000B3742">
        <w:t>paddedHeight</w:t>
      </w:r>
      <w:r w:rsidR="006D2C8E" w:rsidRPr="000B3742">
        <w:t xml:space="preserve"> ? (</w:t>
      </w:r>
      <w:r w:rsidRPr="000B3742">
        <w:t>paddedHeight</w:t>
      </w:r>
      <w:r w:rsidR="006D2C8E" w:rsidRPr="000B3742">
        <w:t xml:space="preserve"> - y</w:t>
      </w:r>
      <w:r w:rsidRPr="000B3742">
        <w:t>Cb</w:t>
      </w:r>
      <w:r w:rsidR="006D2C8E" w:rsidRPr="000B3742">
        <w:t xml:space="preserve">) : </w:t>
      </w:r>
      <w:r w:rsidRPr="000B3742" w:rsidDel="003C51E6">
        <w:t>mvL</w:t>
      </w:r>
      <w:r w:rsidRPr="000B3742">
        <w:t>X</w:t>
      </w:r>
      <w:r w:rsidRPr="000B3742" w:rsidDel="003C51E6">
        <w:t>Col</w:t>
      </w:r>
      <w:r w:rsidRPr="000B3742">
        <w:t xml:space="preserve"> </w:t>
      </w:r>
      <w:r w:rsidR="006D2C8E" w:rsidRPr="000B3742">
        <w:t>[MV_Y];</w:t>
      </w:r>
    </w:p>
    <w:p w14:paraId="5A7CCC42" w14:textId="7EA38DC0" w:rsidR="00BC773B" w:rsidRPr="000B3742" w:rsidRDefault="00BC773B" w:rsidP="008801A5">
      <w:pPr>
        <w:tabs>
          <w:tab w:val="clear" w:pos="1588"/>
        </w:tabs>
      </w:pPr>
    </w:p>
    <w:p w14:paraId="6D2DFD4A" w14:textId="5E63F976" w:rsidR="00281E36" w:rsidRPr="00901B03" w:rsidRDefault="00281E36" w:rsidP="00281E36">
      <w:pPr>
        <w:pStyle w:val="30"/>
        <w:rPr>
          <w:rFonts w:eastAsia="Malgun Gothic"/>
          <w:lang w:val="en-CA" w:eastAsia="ko-KR"/>
        </w:rPr>
      </w:pPr>
      <w:bookmarkStart w:id="1259" w:name="_Toc535190798"/>
      <w:bookmarkStart w:id="1260" w:name="_Toc536549783"/>
      <w:bookmarkStart w:id="1261" w:name="_Ref536727579"/>
      <w:bookmarkStart w:id="1262" w:name="_Ref536727707"/>
      <w:bookmarkStart w:id="1263" w:name="_Ref536727719"/>
      <w:bookmarkStart w:id="1264" w:name="_Toc14984438"/>
      <w:r w:rsidRPr="00901B03">
        <w:rPr>
          <w:rFonts w:eastAsia="Malgun Gothic"/>
          <w:lang w:val="en-CA" w:eastAsia="ko-KR"/>
        </w:rPr>
        <w:lastRenderedPageBreak/>
        <w:t xml:space="preserve">Derivation process for </w:t>
      </w:r>
      <w:r>
        <w:rPr>
          <w:rFonts w:eastAsia="Malgun Gothic"/>
          <w:lang w:val="en-CA" w:eastAsia="ko-KR"/>
        </w:rPr>
        <w:t>affine</w:t>
      </w:r>
      <w:r w:rsidRPr="00901B03">
        <w:rPr>
          <w:rFonts w:eastAsia="Malgun Gothic"/>
          <w:lang w:val="en-CA" w:eastAsia="ko-KR"/>
        </w:rPr>
        <w:t xml:space="preserve"> motion vector components and reference indices</w:t>
      </w:r>
      <w:bookmarkEnd w:id="1253"/>
      <w:bookmarkEnd w:id="1259"/>
      <w:bookmarkEnd w:id="1260"/>
      <w:bookmarkEnd w:id="1261"/>
      <w:bookmarkEnd w:id="1262"/>
      <w:bookmarkEnd w:id="1263"/>
      <w:bookmarkEnd w:id="1264"/>
    </w:p>
    <w:p w14:paraId="185B0209" w14:textId="57679B9B" w:rsidR="00281E36" w:rsidRPr="00901B03" w:rsidRDefault="00281E36" w:rsidP="00281E36">
      <w:pPr>
        <w:pStyle w:val="40"/>
        <w:rPr>
          <w:lang w:val="en-CA" w:eastAsia="ko-KR"/>
        </w:rPr>
      </w:pPr>
      <w:bookmarkStart w:id="1265" w:name="_Ref524379592"/>
      <w:r w:rsidRPr="00901B03">
        <w:rPr>
          <w:lang w:val="en-CA" w:eastAsia="ko-KR"/>
        </w:rPr>
        <w:t>General</w:t>
      </w:r>
      <w:bookmarkEnd w:id="1265"/>
    </w:p>
    <w:p w14:paraId="7669DA60" w14:textId="77777777" w:rsidR="00281E36" w:rsidRPr="00901B03" w:rsidRDefault="00281E36" w:rsidP="00281E36">
      <w:pPr>
        <w:tabs>
          <w:tab w:val="left" w:pos="2977"/>
        </w:tabs>
        <w:rPr>
          <w:lang w:val="en-CA"/>
        </w:rPr>
      </w:pPr>
      <w:r w:rsidRPr="00901B03">
        <w:rPr>
          <w:lang w:val="en-CA" w:eastAsia="ko-KR"/>
        </w:rPr>
        <w:t>Inputs to this process are:</w:t>
      </w:r>
    </w:p>
    <w:p w14:paraId="55EB7D2D" w14:textId="77777777" w:rsidR="00281E36" w:rsidRPr="00901B03" w:rsidRDefault="00281E36" w:rsidP="00281E36">
      <w:pPr>
        <w:numPr>
          <w:ilvl w:val="0"/>
          <w:numId w:val="3"/>
        </w:numPr>
        <w:rPr>
          <w:lang w:val="en-CA"/>
        </w:rPr>
      </w:pPr>
      <w:r w:rsidRPr="00901B03" w:rsidDel="003C51E6">
        <w:rPr>
          <w:lang w:val="en-CA"/>
        </w:rPr>
        <w:t>a luma location ( xCb, yCb ) of the top-left sample of the current luma coding block relative to the top-left luma sample of the current picture,</w:t>
      </w:r>
    </w:p>
    <w:p w14:paraId="462DFB31" w14:textId="77777777" w:rsidR="00281E36" w:rsidRPr="00901B03" w:rsidRDefault="00281E36" w:rsidP="00281E36">
      <w:pPr>
        <w:numPr>
          <w:ilvl w:val="0"/>
          <w:numId w:val="3"/>
        </w:numPr>
        <w:rPr>
          <w:lang w:val="en-CA"/>
        </w:rPr>
      </w:pPr>
      <w:r w:rsidRPr="00901B03">
        <w:rPr>
          <w:lang w:val="en-CA"/>
        </w:rPr>
        <w:t>a variable cbWidth specifying the width of the current coding block in luma samples,</w:t>
      </w:r>
    </w:p>
    <w:p w14:paraId="6D0A6A74" w14:textId="77777777" w:rsidR="00281E36" w:rsidRPr="00901B03" w:rsidRDefault="00281E36" w:rsidP="00281E36">
      <w:pPr>
        <w:numPr>
          <w:ilvl w:val="0"/>
          <w:numId w:val="3"/>
        </w:numPr>
        <w:rPr>
          <w:lang w:val="en-CA"/>
        </w:rPr>
      </w:pPr>
      <w:r w:rsidRPr="00901B03">
        <w:rPr>
          <w:lang w:val="en-CA"/>
        </w:rPr>
        <w:t>a variable cbHeight specifying the height of the current coding block in luma samples.</w:t>
      </w:r>
    </w:p>
    <w:p w14:paraId="43A2D44F" w14:textId="77777777" w:rsidR="00281E36" w:rsidRDefault="00281E36" w:rsidP="00281E36">
      <w:pPr>
        <w:rPr>
          <w:lang w:val="en-CA" w:eastAsia="ko-KR"/>
        </w:rPr>
      </w:pPr>
      <w:r w:rsidRPr="00901B03">
        <w:rPr>
          <w:lang w:val="en-CA" w:eastAsia="ko-KR"/>
        </w:rPr>
        <w:t>Outputs of this process are:</w:t>
      </w:r>
    </w:p>
    <w:p w14:paraId="7AD49872" w14:textId="77777777" w:rsidR="00FB4F0C" w:rsidRPr="00901B03" w:rsidRDefault="00FB4F0C" w:rsidP="00FB4F0C">
      <w:pPr>
        <w:numPr>
          <w:ilvl w:val="0"/>
          <w:numId w:val="3"/>
        </w:numPr>
        <w:rPr>
          <w:lang w:val="en-CA" w:eastAsia="ko-KR"/>
        </w:rPr>
      </w:pPr>
      <w:r w:rsidRPr="00901B03">
        <w:rPr>
          <w:lang w:val="en-CA" w:eastAsia="ko-KR"/>
        </w:rPr>
        <w:t>the reference indices refIdxL0 and refIdxL1,</w:t>
      </w:r>
    </w:p>
    <w:p w14:paraId="48E95423" w14:textId="77777777" w:rsidR="00FB4F0C" w:rsidRPr="00901B03" w:rsidRDefault="00FB4F0C" w:rsidP="00FB4F0C">
      <w:pPr>
        <w:numPr>
          <w:ilvl w:val="0"/>
          <w:numId w:val="3"/>
        </w:numPr>
        <w:rPr>
          <w:lang w:val="en-CA" w:eastAsia="ko-KR"/>
        </w:rPr>
      </w:pPr>
      <w:r w:rsidRPr="00901B03">
        <w:rPr>
          <w:lang w:val="en-CA" w:eastAsia="ko-KR"/>
        </w:rPr>
        <w:t>the prediction list utilization flags predFlagL0 and predFlagL1,</w:t>
      </w:r>
    </w:p>
    <w:p w14:paraId="3A4D8CF8" w14:textId="1B75A5CA" w:rsidR="00FB4F0C" w:rsidRPr="00901B03" w:rsidRDefault="00FB4F0C" w:rsidP="00FB4F0C">
      <w:pPr>
        <w:numPr>
          <w:ilvl w:val="0"/>
          <w:numId w:val="3"/>
        </w:numPr>
        <w:rPr>
          <w:lang w:val="en-CA" w:eastAsia="ko-KR"/>
        </w:rPr>
      </w:pPr>
      <w:r w:rsidRPr="00901B03">
        <w:rPr>
          <w:lang w:val="en-CA" w:eastAsia="ko-KR"/>
        </w:rPr>
        <w:t xml:space="preserve">the luma subblock motion vector array </w:t>
      </w:r>
      <w:r>
        <w:rPr>
          <w:lang w:val="en-CA" w:eastAsia="ko-KR"/>
        </w:rPr>
        <w:t>in 1/</w:t>
      </w:r>
      <w:r w:rsidR="002C3105">
        <w:rPr>
          <w:lang w:val="en-CA" w:eastAsia="ko-KR"/>
        </w:rPr>
        <w:t xml:space="preserve">16 </w:t>
      </w:r>
      <w:r w:rsidRPr="00901B03" w:rsidDel="003C51E6">
        <w:rPr>
          <w:lang w:val="en-CA" w:eastAsia="ko-KR"/>
        </w:rPr>
        <w:t>fractional-sample</w:t>
      </w:r>
      <w:r>
        <w:rPr>
          <w:lang w:val="en-CA" w:eastAsia="ko-KR"/>
        </w:rPr>
        <w:t xml:space="preserve"> accuracy</w:t>
      </w:r>
      <w:r w:rsidRPr="00901B03" w:rsidDel="003C51E6">
        <w:rPr>
          <w:lang w:val="en-CA" w:eastAsia="ko-KR"/>
        </w:rPr>
        <w:t xml:space="preserve"> </w:t>
      </w:r>
      <w:r w:rsidRPr="00901B03">
        <w:rPr>
          <w:lang w:val="en-CA" w:eastAsia="ko-KR"/>
        </w:rPr>
        <w:t>mvLX[ xSbIdx ][ ySbIdx ] 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cbWidth</w:t>
      </w:r>
      <w:r w:rsidRPr="00901B03">
        <w:rPr>
          <w:lang w:val="en-CA" w:eastAsia="zh-CN"/>
        </w:rPr>
        <w:t> </w:t>
      </w:r>
      <w:r w:rsidRPr="00901B03">
        <w:rPr>
          <w:lang w:val="en-CA" w:eastAsia="ko-KR"/>
        </w:rPr>
        <w:t>&gt;&gt;</w:t>
      </w:r>
      <w:r w:rsidRPr="00901B03">
        <w:rPr>
          <w:lang w:val="en-CA" w:eastAsia="zh-CN"/>
        </w:rPr>
        <w:t> </w:t>
      </w:r>
      <w:r w:rsidRPr="00901B03">
        <w:rPr>
          <w:lang w:val="en-CA" w:eastAsia="ko-KR"/>
        </w:rPr>
        <w:t>2</w:t>
      </w:r>
      <w:r w:rsidRPr="00901B03">
        <w:rPr>
          <w:lang w:val="en-CA" w:eastAsia="zh-CN"/>
        </w:rPr>
        <w:t> </w:t>
      </w:r>
      <w:r w:rsidRPr="00901B03">
        <w:rPr>
          <w:lang w:val="en-CA" w:eastAsia="ko-KR"/>
        </w:rPr>
        <w:t>) </w:t>
      </w:r>
      <w:r w:rsidRPr="00901B03">
        <w:rPr>
          <w:lang w:val="en-CA"/>
        </w:rPr>
        <w:t>−</w:t>
      </w:r>
      <w:r w:rsidRPr="00901B03">
        <w:rPr>
          <w:lang w:val="en-CA" w:eastAsia="zh-CN"/>
        </w:rPr>
        <w:t> </w:t>
      </w:r>
      <w:r w:rsidRPr="00901B03">
        <w:rPr>
          <w:lang w:val="en-CA" w:eastAsia="ko-KR"/>
        </w:rPr>
        <w:t>1,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w:t>
      </w:r>
      <w:r w:rsidRPr="00901B03">
        <w:rPr>
          <w:lang w:val="en-CA" w:eastAsia="zh-CN"/>
        </w:rPr>
        <w:t> </w:t>
      </w:r>
      <w:r w:rsidRPr="00901B03">
        <w:rPr>
          <w:lang w:val="en-CA" w:eastAsia="ko-KR"/>
        </w:rPr>
        <w:t>(</w:t>
      </w:r>
      <w:r w:rsidRPr="00901B03">
        <w:rPr>
          <w:lang w:val="en-CA" w:eastAsia="zh-CN"/>
        </w:rPr>
        <w:t> </w:t>
      </w:r>
      <w:r w:rsidRPr="00901B03">
        <w:rPr>
          <w:lang w:val="en-CA" w:eastAsia="ko-KR"/>
        </w:rPr>
        <w:t>cbHeight</w:t>
      </w:r>
      <w:r w:rsidRPr="00901B03">
        <w:rPr>
          <w:lang w:val="en-CA" w:eastAsia="zh-CN"/>
        </w:rPr>
        <w:t> </w:t>
      </w:r>
      <w:r w:rsidRPr="00901B03">
        <w:rPr>
          <w:lang w:val="en-CA" w:eastAsia="ko-KR"/>
        </w:rPr>
        <w:t>&gt;&gt;</w:t>
      </w:r>
      <w:r w:rsidRPr="00901B03">
        <w:rPr>
          <w:lang w:val="en-CA" w:eastAsia="zh-CN"/>
        </w:rPr>
        <w:t> </w:t>
      </w:r>
      <w:r w:rsidRPr="00901B03">
        <w:rPr>
          <w:lang w:val="en-CA" w:eastAsia="ko-KR"/>
        </w:rPr>
        <w:t>2</w:t>
      </w:r>
      <w:r w:rsidRPr="00901B03">
        <w:rPr>
          <w:lang w:val="en-CA" w:eastAsia="zh-CN"/>
        </w:rPr>
        <w:t> </w:t>
      </w:r>
      <w:r w:rsidRPr="00901B03">
        <w:rPr>
          <w:lang w:val="en-CA" w:eastAsia="ko-KR"/>
        </w:rPr>
        <w:t>) </w:t>
      </w:r>
      <w:r w:rsidRPr="00901B03">
        <w:rPr>
          <w:lang w:val="en-CA"/>
        </w:rPr>
        <w:t>−</w:t>
      </w:r>
      <w:r w:rsidRPr="00901B03">
        <w:rPr>
          <w:lang w:val="en-CA" w:eastAsia="zh-CN"/>
        </w:rPr>
        <w:t> </w:t>
      </w:r>
      <w:r w:rsidRPr="00901B03">
        <w:rPr>
          <w:lang w:val="en-CA" w:eastAsia="ko-KR"/>
        </w:rPr>
        <w:t>1, X being 0 and 1,</w:t>
      </w:r>
    </w:p>
    <w:p w14:paraId="47A8D599" w14:textId="77777777" w:rsidR="00C6661E" w:rsidRDefault="00FB4F0C" w:rsidP="00FB4F0C">
      <w:pPr>
        <w:numPr>
          <w:ilvl w:val="0"/>
          <w:numId w:val="3"/>
        </w:numPr>
        <w:rPr>
          <w:lang w:val="en-CA" w:eastAsia="ko-KR"/>
        </w:rPr>
      </w:pPr>
      <w:r w:rsidRPr="00901B03">
        <w:rPr>
          <w:lang w:val="en-CA" w:eastAsia="ko-KR"/>
        </w:rPr>
        <w:t xml:space="preserve">the chroma subblock motion vector array </w:t>
      </w:r>
      <w:r>
        <w:rPr>
          <w:lang w:val="en-CA" w:eastAsia="ko-KR"/>
        </w:rPr>
        <w:t>in 1/</w:t>
      </w:r>
      <w:r w:rsidR="002C3105">
        <w:rPr>
          <w:lang w:val="en-CA" w:eastAsia="ko-KR"/>
        </w:rPr>
        <w:t xml:space="preserve">32 </w:t>
      </w:r>
      <w:r w:rsidRPr="00901B03" w:rsidDel="003C51E6">
        <w:rPr>
          <w:lang w:val="en-CA" w:eastAsia="ko-KR"/>
        </w:rPr>
        <w:t>fractional-sample</w:t>
      </w:r>
      <w:r>
        <w:rPr>
          <w:lang w:val="en-CA" w:eastAsia="ko-KR"/>
        </w:rPr>
        <w:t xml:space="preserve"> accuracy</w:t>
      </w:r>
      <w:r w:rsidRPr="00901B03" w:rsidDel="003C51E6">
        <w:rPr>
          <w:lang w:val="en-CA" w:eastAsia="ko-KR"/>
        </w:rPr>
        <w:t xml:space="preserve"> </w:t>
      </w:r>
      <w:r w:rsidRPr="00901B03">
        <w:rPr>
          <w:lang w:val="en-CA" w:eastAsia="ko-KR"/>
        </w:rPr>
        <w:t>mvCLX[ xSbIdx ][ ySbIdx ] 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001455D4">
        <w:rPr>
          <w:lang w:val="en-CA" w:eastAsia="ko-KR"/>
        </w:rPr>
        <w:t xml:space="preserve"> </w:t>
      </w:r>
      <w:r w:rsidRPr="00901B03">
        <w:rPr>
          <w:lang w:val="en-CA" w:eastAsia="ko-KR"/>
        </w:rPr>
        <w:t>..</w:t>
      </w:r>
      <w:r w:rsidR="001455D4">
        <w:rPr>
          <w:lang w:val="en-CA" w:eastAsia="ko-KR"/>
        </w:rPr>
        <w:t xml:space="preserve"> numSbX</w:t>
      </w:r>
      <w:r w:rsidRPr="00901B03">
        <w:rPr>
          <w:lang w:val="en-CA" w:eastAsia="ko-KR"/>
        </w:rPr>
        <w:t> </w:t>
      </w:r>
      <w:r w:rsidRPr="00901B03">
        <w:rPr>
          <w:lang w:val="en-CA"/>
        </w:rPr>
        <w:t>−</w:t>
      </w:r>
      <w:r w:rsidRPr="00901B03">
        <w:rPr>
          <w:lang w:val="en-CA" w:eastAsia="zh-CN"/>
        </w:rPr>
        <w:t> </w:t>
      </w:r>
      <w:r w:rsidRPr="00901B03">
        <w:rPr>
          <w:lang w:val="en-CA" w:eastAsia="ko-KR"/>
        </w:rPr>
        <w:t>1,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w:t>
      </w:r>
      <w:r w:rsidRPr="00901B03">
        <w:rPr>
          <w:lang w:val="en-CA" w:eastAsia="zh-CN"/>
        </w:rPr>
        <w:t> </w:t>
      </w:r>
      <w:r w:rsidR="001455D4">
        <w:rPr>
          <w:lang w:val="en-CA" w:eastAsia="ko-KR"/>
        </w:rPr>
        <w:t>numSbY</w:t>
      </w:r>
      <w:r w:rsidRPr="00901B03">
        <w:rPr>
          <w:lang w:val="en-CA" w:eastAsia="ko-KR"/>
        </w:rPr>
        <w:t> </w:t>
      </w:r>
      <w:r w:rsidRPr="00901B03">
        <w:rPr>
          <w:lang w:val="en-CA"/>
        </w:rPr>
        <w:t>−</w:t>
      </w:r>
      <w:r w:rsidRPr="00901B03">
        <w:rPr>
          <w:lang w:val="en-CA" w:eastAsia="zh-CN"/>
        </w:rPr>
        <w:t> </w:t>
      </w:r>
      <w:r w:rsidRPr="00901B03">
        <w:rPr>
          <w:lang w:val="en-CA" w:eastAsia="ko-KR"/>
        </w:rPr>
        <w:t>1, X being 0 and 1</w:t>
      </w:r>
      <w:r w:rsidR="00C6661E">
        <w:rPr>
          <w:lang w:val="en-CA" w:eastAsia="ko-KR"/>
        </w:rPr>
        <w:t>,</w:t>
      </w:r>
    </w:p>
    <w:p w14:paraId="2FEA5BFA" w14:textId="7DB7257A" w:rsidR="00C6661E" w:rsidRDefault="00C6661E" w:rsidP="00FB4F0C">
      <w:pPr>
        <w:numPr>
          <w:ilvl w:val="0"/>
          <w:numId w:val="3"/>
        </w:numPr>
        <w:rPr>
          <w:lang w:val="en-CA" w:eastAsia="ko-KR"/>
        </w:rPr>
      </w:pPr>
      <w:r w:rsidRPr="00AD5929">
        <w:rPr>
          <w:lang w:val="en-CA" w:eastAsia="ko-KR"/>
        </w:rPr>
        <w:t>the number of contr</w:t>
      </w:r>
      <w:r>
        <w:rPr>
          <w:lang w:val="en-CA" w:eastAsia="ko-KR"/>
        </w:rPr>
        <w:t>ol point motion vectors numCpMv,</w:t>
      </w:r>
    </w:p>
    <w:p w14:paraId="20EE8E44" w14:textId="20F74B45" w:rsidR="00FB4F0C" w:rsidRPr="00510426" w:rsidRDefault="00C6661E" w:rsidP="00C6661E">
      <w:pPr>
        <w:numPr>
          <w:ilvl w:val="0"/>
          <w:numId w:val="3"/>
        </w:numPr>
        <w:rPr>
          <w:lang w:val="en-CA" w:eastAsia="ko-KR"/>
        </w:rPr>
      </w:pPr>
      <w:r w:rsidRPr="00AD5929">
        <w:rPr>
          <w:lang w:val="en-CA" w:eastAsia="ko-KR"/>
        </w:rPr>
        <w:t>the con</w:t>
      </w:r>
      <w:r>
        <w:rPr>
          <w:lang w:val="en-CA" w:eastAsia="ko-KR"/>
        </w:rPr>
        <w:t>trol point motion vectors cpMvLX</w:t>
      </w:r>
      <w:r w:rsidRPr="00AD5929">
        <w:rPr>
          <w:rFonts w:eastAsia="Batang"/>
          <w:lang w:val="en-CA"/>
        </w:rPr>
        <w:t xml:space="preserve">[ cpIdx ] </w:t>
      </w:r>
      <w:r w:rsidRPr="00AD5929">
        <w:rPr>
          <w:lang w:val="en-CA" w:eastAsia="ko-KR"/>
        </w:rPr>
        <w:t>with cpIdx = 0..numCpMv </w:t>
      </w:r>
      <w:r>
        <w:rPr>
          <w:lang w:val="en-CA" w:eastAsia="ko-KR"/>
        </w:rPr>
        <w:t>–</w:t>
      </w:r>
      <w:r w:rsidRPr="00AD5929">
        <w:rPr>
          <w:lang w:val="en-CA" w:eastAsia="ko-KR"/>
        </w:rPr>
        <w:t> 1</w:t>
      </w:r>
      <w:r>
        <w:rPr>
          <w:lang w:val="en-CA" w:eastAsia="ko-KR"/>
        </w:rPr>
        <w:t>, X being 0 and 1</w:t>
      </w:r>
      <w:r w:rsidRPr="00C6661E">
        <w:rPr>
          <w:lang w:val="en-CA" w:eastAsia="ko-KR"/>
        </w:rPr>
        <w:t>.</w:t>
      </w:r>
    </w:p>
    <w:p w14:paraId="074B1705" w14:textId="76A90911" w:rsidR="00281E36" w:rsidRPr="00901B03" w:rsidRDefault="00281E36" w:rsidP="00281E36">
      <w:pPr>
        <w:rPr>
          <w:lang w:val="en-CA" w:eastAsia="ko-KR"/>
        </w:rPr>
      </w:pPr>
      <w:r w:rsidRPr="00901B03">
        <w:rPr>
          <w:lang w:val="en-CA" w:eastAsia="ko-KR"/>
        </w:rPr>
        <w:t>For the derivation of the variables mvL</w:t>
      </w:r>
      <w:r>
        <w:rPr>
          <w:lang w:val="en-CA" w:eastAsia="ko-KR"/>
        </w:rPr>
        <w:t>0</w:t>
      </w:r>
      <w:r w:rsidRPr="00901B03">
        <w:rPr>
          <w:lang w:val="en-CA" w:eastAsia="ko-KR"/>
        </w:rPr>
        <w:t>[ xSbIdx ][ ySbIdx ]</w:t>
      </w:r>
      <w:r>
        <w:rPr>
          <w:lang w:val="en-CA" w:eastAsia="ko-KR"/>
        </w:rPr>
        <w:t xml:space="preserve">, </w:t>
      </w:r>
      <w:r w:rsidRPr="00901B03">
        <w:rPr>
          <w:lang w:val="en-CA" w:eastAsia="ko-KR"/>
        </w:rPr>
        <w:t>mvL</w:t>
      </w:r>
      <w:r>
        <w:rPr>
          <w:lang w:val="en-CA" w:eastAsia="ko-KR"/>
        </w:rPr>
        <w:t>1</w:t>
      </w:r>
      <w:r w:rsidRPr="00901B03">
        <w:rPr>
          <w:lang w:val="en-CA" w:eastAsia="ko-KR"/>
        </w:rPr>
        <w:t>[ xSbIdx ][ ySbIdx ]</w:t>
      </w:r>
      <w:r>
        <w:rPr>
          <w:lang w:val="en-CA" w:eastAsia="ko-KR"/>
        </w:rPr>
        <w:t xml:space="preserve">, </w:t>
      </w:r>
      <w:r w:rsidRPr="00901B03">
        <w:rPr>
          <w:lang w:val="en-CA" w:eastAsia="ko-KR"/>
        </w:rPr>
        <w:t>mv</w:t>
      </w:r>
      <w:r>
        <w:rPr>
          <w:lang w:val="en-CA" w:eastAsia="ko-KR"/>
        </w:rPr>
        <w:t>C</w:t>
      </w:r>
      <w:r w:rsidRPr="00901B03">
        <w:rPr>
          <w:lang w:val="en-CA" w:eastAsia="ko-KR"/>
        </w:rPr>
        <w:t>L</w:t>
      </w:r>
      <w:r>
        <w:rPr>
          <w:lang w:val="en-CA" w:eastAsia="ko-KR"/>
        </w:rPr>
        <w:t>0</w:t>
      </w:r>
      <w:r w:rsidRPr="00901B03">
        <w:rPr>
          <w:lang w:val="en-CA" w:eastAsia="ko-KR"/>
        </w:rPr>
        <w:t>[ xSbIdx ][ ySbIdx ]</w:t>
      </w:r>
      <w:r w:rsidRPr="00901B03">
        <w:rPr>
          <w:rFonts w:eastAsia="Batang"/>
          <w:lang w:val="en-CA"/>
        </w:rPr>
        <w:t xml:space="preserve"> </w:t>
      </w:r>
      <w:r w:rsidRPr="00901B03">
        <w:rPr>
          <w:lang w:val="en-CA" w:eastAsia="ko-KR"/>
        </w:rPr>
        <w:t>and mvCL</w:t>
      </w:r>
      <w:r>
        <w:rPr>
          <w:lang w:val="en-CA" w:eastAsia="ko-KR"/>
        </w:rPr>
        <w:t>1</w:t>
      </w:r>
      <w:r w:rsidRPr="00901B03">
        <w:rPr>
          <w:lang w:val="en-CA" w:eastAsia="ko-KR"/>
        </w:rPr>
        <w:t xml:space="preserve">[ xSbIdx ][ ySbIdx ], refIdxL0, refIdxL1, </w:t>
      </w:r>
      <w:r>
        <w:rPr>
          <w:lang w:val="en-CA" w:eastAsia="ko-KR"/>
        </w:rPr>
        <w:t>numSbX</w:t>
      </w:r>
      <w:r w:rsidR="006316CE">
        <w:rPr>
          <w:lang w:val="en-CA" w:eastAsia="ko-KR"/>
        </w:rPr>
        <w:t>L0, numSbXL1</w:t>
      </w:r>
      <w:r>
        <w:rPr>
          <w:lang w:val="en-CA" w:eastAsia="ko-KR"/>
        </w:rPr>
        <w:t>, numSbY</w:t>
      </w:r>
      <w:r w:rsidR="006316CE">
        <w:rPr>
          <w:lang w:val="en-CA" w:eastAsia="ko-KR"/>
        </w:rPr>
        <w:t>L0, numSbYL1</w:t>
      </w:r>
      <w:r>
        <w:rPr>
          <w:lang w:val="en-CA" w:eastAsia="ko-KR"/>
        </w:rPr>
        <w:t xml:space="preserve">, </w:t>
      </w:r>
      <w:r w:rsidRPr="00901B03">
        <w:rPr>
          <w:lang w:val="en-CA" w:eastAsia="ko-KR"/>
        </w:rPr>
        <w:t>predFlagL0[ xSbIdx ][ ySbIdx ] and predFlagL1[ xSbIdx ][ ySbIdx ], the following applies:</w:t>
      </w:r>
    </w:p>
    <w:p w14:paraId="3576B0E3" w14:textId="77777777" w:rsidR="00FB4F0C" w:rsidRDefault="00FB4F0C" w:rsidP="00FB4F0C">
      <w:pPr>
        <w:numPr>
          <w:ilvl w:val="0"/>
          <w:numId w:val="3"/>
        </w:numPr>
        <w:rPr>
          <w:lang w:val="en-CA" w:eastAsia="ko-KR"/>
        </w:rPr>
      </w:pPr>
      <w:r w:rsidRPr="00901B03">
        <w:rPr>
          <w:lang w:val="en-CA" w:eastAsia="ko-KR"/>
        </w:rPr>
        <w:t>For the derivation of the number of control point motion vectors numCpMv, the control point motion vectors cpMvL0</w:t>
      </w:r>
      <w:r w:rsidRPr="00901B03">
        <w:rPr>
          <w:rFonts w:eastAsia="Batang"/>
          <w:lang w:val="en-CA"/>
        </w:rPr>
        <w:t xml:space="preserve">[ cpIdx ] </w:t>
      </w:r>
      <w:r w:rsidRPr="00901B03">
        <w:rPr>
          <w:lang w:val="en-CA" w:eastAsia="ko-KR"/>
        </w:rPr>
        <w:t>and cpMvL1</w:t>
      </w:r>
      <w:r w:rsidRPr="00901B03">
        <w:rPr>
          <w:rFonts w:eastAsia="Batang"/>
          <w:lang w:val="en-CA"/>
        </w:rPr>
        <w:t>[ cpIdx ] with cpIdx ranging from 0 to numCpMv</w:t>
      </w:r>
      <w:r w:rsidRPr="00901B03">
        <w:rPr>
          <w:lang w:val="en-CA" w:eastAsia="ko-KR"/>
        </w:rPr>
        <w:t> − 1, refIdxL0, refIdxL1, predFlagL0 and predFlagL1, the following applies:</w:t>
      </w:r>
    </w:p>
    <w:p w14:paraId="53711D1D" w14:textId="68E42D2E" w:rsidR="00FB4F0C" w:rsidRPr="00FB4F0C" w:rsidRDefault="00FB4F0C" w:rsidP="00FB4F0C">
      <w:pPr>
        <w:numPr>
          <w:ilvl w:val="0"/>
          <w:numId w:val="3"/>
        </w:numPr>
        <w:tabs>
          <w:tab w:val="clear" w:pos="400"/>
          <w:tab w:val="clear" w:pos="794"/>
        </w:tabs>
        <w:ind w:left="851" w:hanging="425"/>
        <w:rPr>
          <w:lang w:val="en-CA" w:eastAsia="ko-KR"/>
        </w:rPr>
      </w:pPr>
      <w:r w:rsidRPr="00901B03">
        <w:rPr>
          <w:lang w:val="en-CA" w:eastAsia="ko-KR"/>
        </w:rPr>
        <w:t xml:space="preserve">If </w:t>
      </w:r>
      <w:r>
        <w:rPr>
          <w:lang w:val="en-CA" w:eastAsia="ko-KR"/>
        </w:rPr>
        <w:t>merg</w:t>
      </w:r>
      <w:r w:rsidR="00954C5A">
        <w:rPr>
          <w:lang w:val="en-CA" w:eastAsia="ko-KR"/>
        </w:rPr>
        <w:t>e</w:t>
      </w:r>
      <w:r>
        <w:rPr>
          <w:lang w:val="en-CA" w:eastAsia="ko-KR"/>
        </w:rPr>
        <w:t>_flag</w:t>
      </w:r>
      <w:r w:rsidRPr="00901B03">
        <w:rPr>
          <w:lang w:val="en-CA" w:eastAsia="ko-KR"/>
        </w:rPr>
        <w:t xml:space="preserve">[ xCb ][ yCb ] is equal to 1, the derivation process for affine control point motion vectors and reference indices in affine merge mode as specified in </w:t>
      </w:r>
      <w:r w:rsidR="00D13F1D">
        <w:rPr>
          <w:lang w:val="en-CA" w:eastAsia="ko-KR"/>
        </w:rPr>
        <w:fldChar w:fldCharType="begin"/>
      </w:r>
      <w:r w:rsidR="00D13F1D">
        <w:rPr>
          <w:lang w:val="en-CA" w:eastAsia="ko-KR"/>
        </w:rPr>
        <w:instrText xml:space="preserve"> REF _Ref524381219 \r \h </w:instrText>
      </w:r>
      <w:r w:rsidR="00D13F1D">
        <w:rPr>
          <w:lang w:val="en-CA" w:eastAsia="ko-KR"/>
        </w:rPr>
      </w:r>
      <w:r w:rsidR="00D13F1D">
        <w:rPr>
          <w:lang w:val="en-CA" w:eastAsia="ko-KR"/>
        </w:rPr>
        <w:fldChar w:fldCharType="separate"/>
      </w:r>
      <w:r w:rsidR="0063227E">
        <w:rPr>
          <w:lang w:val="en-CA" w:eastAsia="ko-KR"/>
        </w:rPr>
        <w:t>8.5.3.2</w:t>
      </w:r>
      <w:r w:rsidR="00D13F1D">
        <w:rPr>
          <w:lang w:val="en-CA" w:eastAsia="ko-KR"/>
        </w:rPr>
        <w:fldChar w:fldCharType="end"/>
      </w:r>
      <w:r w:rsidRPr="00901B03">
        <w:rPr>
          <w:lang w:val="en-CA" w:eastAsia="ko-KR"/>
        </w:rPr>
        <w:t xml:space="preserve">is invoked with the </w:t>
      </w:r>
      <w:r w:rsidRPr="00901B03" w:rsidDel="003C51E6">
        <w:rPr>
          <w:lang w:val="en-CA" w:eastAsia="ko-KR"/>
        </w:rPr>
        <w:t xml:space="preserve">luma </w:t>
      </w:r>
      <w:r w:rsidRPr="00901B03">
        <w:rPr>
          <w:lang w:val="en-CA" w:eastAsia="ko-KR"/>
        </w:rPr>
        <w:t>coding block</w:t>
      </w:r>
      <w:r w:rsidRPr="00901B03" w:rsidDel="003C51E6">
        <w:rPr>
          <w:lang w:val="en-CA" w:eastAsia="ko-KR"/>
        </w:rPr>
        <w:t xml:space="preserve"> location ( </w:t>
      </w:r>
      <w:r w:rsidRPr="00901B03">
        <w:rPr>
          <w:lang w:val="en-CA" w:eastAsia="ko-KR"/>
        </w:rPr>
        <w:t>xCb</w:t>
      </w:r>
      <w:r w:rsidRPr="00901B03" w:rsidDel="003C51E6">
        <w:rPr>
          <w:lang w:val="en-CA" w:eastAsia="ko-KR"/>
        </w:rPr>
        <w:t>, </w:t>
      </w:r>
      <w:r w:rsidRPr="00901B03">
        <w:rPr>
          <w:lang w:val="en-CA" w:eastAsia="ko-KR"/>
        </w:rPr>
        <w:t>yCb</w:t>
      </w:r>
      <w:r w:rsidRPr="00901B03" w:rsidDel="003C51E6">
        <w:rPr>
          <w:lang w:val="en-CA" w:eastAsia="ko-KR"/>
        </w:rPr>
        <w:t xml:space="preserve"> ), the luma </w:t>
      </w:r>
      <w:r w:rsidRPr="00901B03">
        <w:rPr>
          <w:lang w:val="en-CA" w:eastAsia="ko-KR"/>
        </w:rPr>
        <w:t>coding block</w:t>
      </w:r>
      <w:r w:rsidRPr="00901B03" w:rsidDel="003C51E6">
        <w:rPr>
          <w:lang w:val="en-CA" w:eastAsia="ko-KR"/>
        </w:rPr>
        <w:t xml:space="preserve"> width </w:t>
      </w:r>
      <w:r w:rsidRPr="00901B03">
        <w:rPr>
          <w:lang w:val="en-CA" w:eastAsia="ko-KR"/>
        </w:rPr>
        <w:t>cbWidth</w:t>
      </w:r>
      <w:r w:rsidRPr="00901B03" w:rsidDel="003C51E6">
        <w:rPr>
          <w:lang w:val="en-CA" w:eastAsia="ko-KR"/>
        </w:rPr>
        <w:t xml:space="preserve">, the luma </w:t>
      </w:r>
      <w:r w:rsidRPr="00901B03">
        <w:rPr>
          <w:lang w:val="en-CA" w:eastAsia="ko-KR"/>
        </w:rPr>
        <w:t>coding block</w:t>
      </w:r>
      <w:r w:rsidRPr="00901B03" w:rsidDel="003C51E6">
        <w:rPr>
          <w:lang w:val="en-CA" w:eastAsia="ko-KR"/>
        </w:rPr>
        <w:t xml:space="preserve"> height </w:t>
      </w:r>
      <w:r w:rsidRPr="00901B03">
        <w:rPr>
          <w:lang w:val="en-CA" w:eastAsia="ko-KR"/>
        </w:rPr>
        <w:t>cbHeight as input, the number of control point motion vectors numCpMv, the control point motion vectors cpMvL0[ cpIdx ], cpMvL1[ cpIdx ], with cpIdx ranging from 0 to numCpMv − 1, the reference indices refIdxL0, refIdxL1, and the prediction list utilization flags predFlagL0 and predFlagL1 as output.</w:t>
      </w:r>
    </w:p>
    <w:p w14:paraId="41E5BA71" w14:textId="3D499FAE" w:rsidR="00281E36" w:rsidRPr="00901B03" w:rsidRDefault="00281E36" w:rsidP="00CC7BAC">
      <w:pPr>
        <w:numPr>
          <w:ilvl w:val="0"/>
          <w:numId w:val="3"/>
        </w:numPr>
        <w:tabs>
          <w:tab w:val="clear" w:pos="400"/>
          <w:tab w:val="clear" w:pos="794"/>
        </w:tabs>
        <w:ind w:left="851" w:hanging="425"/>
        <w:rPr>
          <w:lang w:val="en-CA" w:eastAsia="ko-KR"/>
        </w:rPr>
      </w:pPr>
      <w:r w:rsidRPr="00901B03">
        <w:rPr>
          <w:lang w:val="en-CA" w:eastAsia="ko-KR"/>
        </w:rPr>
        <w:t>Otherwise</w:t>
      </w:r>
      <w:r>
        <w:rPr>
          <w:lang w:val="en-CA" w:eastAsia="ko-KR"/>
        </w:rPr>
        <w:t xml:space="preserve"> (merge_flag</w:t>
      </w:r>
      <w:r w:rsidRPr="00901B03">
        <w:rPr>
          <w:lang w:val="en-CA" w:eastAsia="ko-KR"/>
        </w:rPr>
        <w:t>[ xCb ][ yCb </w:t>
      </w:r>
      <w:r>
        <w:rPr>
          <w:lang w:val="en-CA" w:eastAsia="ko-KR"/>
        </w:rPr>
        <w:t>] is equal to 0 and affine_flag is equal to 1)</w:t>
      </w:r>
      <w:r w:rsidRPr="00901B03">
        <w:rPr>
          <w:lang w:val="en-CA" w:eastAsia="ko-KR"/>
        </w:rPr>
        <w:t xml:space="preserve">, </w:t>
      </w:r>
      <w:r w:rsidRPr="00901B03" w:rsidDel="003C51E6">
        <w:rPr>
          <w:lang w:val="en-CA" w:eastAsia="ko-KR"/>
        </w:rPr>
        <w:t xml:space="preserve">for X being replaced by either 0 or 1 in the </w:t>
      </w:r>
      <w:r w:rsidRPr="00901B03">
        <w:rPr>
          <w:lang w:val="en-CA" w:eastAsia="ko-KR"/>
        </w:rPr>
        <w:t xml:space="preserve">variables </w:t>
      </w:r>
      <w:r w:rsidRPr="00901B03" w:rsidDel="003C51E6">
        <w:rPr>
          <w:lang w:val="en-CA" w:eastAsia="ko-KR"/>
        </w:rPr>
        <w:t xml:space="preserve">predFlagLX, </w:t>
      </w:r>
      <w:r w:rsidRPr="00901B03">
        <w:rPr>
          <w:lang w:val="en-CA" w:eastAsia="ko-KR"/>
        </w:rPr>
        <w:t>cpM</w:t>
      </w:r>
      <w:r w:rsidRPr="00901B03" w:rsidDel="003C51E6">
        <w:rPr>
          <w:lang w:val="en-CA" w:eastAsia="ko-KR"/>
        </w:rPr>
        <w:t>vLX</w:t>
      </w:r>
      <w:r w:rsidRPr="00901B03">
        <w:rPr>
          <w:lang w:val="en-CA" w:eastAsia="ko-KR"/>
        </w:rPr>
        <w:t>,</w:t>
      </w:r>
      <w:r w:rsidRPr="00901B03" w:rsidDel="003C51E6">
        <w:rPr>
          <w:lang w:val="en-CA" w:eastAsia="ko-KR"/>
        </w:rPr>
        <w:t xml:space="preserve"> </w:t>
      </w:r>
      <w:r w:rsidRPr="00901B03">
        <w:rPr>
          <w:lang w:val="en-CA" w:eastAsia="ko-KR"/>
        </w:rPr>
        <w:t>MvdCpLX,</w:t>
      </w:r>
      <w:r w:rsidRPr="00901B03" w:rsidDel="003C51E6">
        <w:rPr>
          <w:lang w:val="en-CA" w:eastAsia="ko-KR"/>
        </w:rPr>
        <w:t xml:space="preserve"> and refIdxLX, in PRED_LX,</w:t>
      </w:r>
      <w:r w:rsidRPr="00901B03">
        <w:rPr>
          <w:lang w:val="en-CA" w:eastAsia="ko-KR"/>
        </w:rPr>
        <w:t xml:space="preserve"> and in the syntax element</w:t>
      </w:r>
      <w:r w:rsidRPr="00901B03" w:rsidDel="003C51E6">
        <w:rPr>
          <w:lang w:val="en-CA" w:eastAsia="ko-KR"/>
        </w:rPr>
        <w:t xml:space="preserve"> ref_idx_lX, </w:t>
      </w:r>
      <w:r w:rsidRPr="00901B03">
        <w:rPr>
          <w:lang w:val="en-CA" w:eastAsia="ko-KR"/>
        </w:rPr>
        <w:t>the following ordered steps apply:</w:t>
      </w:r>
    </w:p>
    <w:p w14:paraId="00083B7E" w14:textId="77777777" w:rsidR="00281E36" w:rsidRPr="00901B03" w:rsidRDefault="00281E36" w:rsidP="009A5AB4">
      <w:pPr>
        <w:numPr>
          <w:ilvl w:val="0"/>
          <w:numId w:val="73"/>
        </w:numPr>
        <w:tabs>
          <w:tab w:val="clear" w:pos="794"/>
          <w:tab w:val="clear" w:pos="1194"/>
        </w:tabs>
        <w:ind w:hanging="343"/>
        <w:rPr>
          <w:lang w:val="en-CA" w:eastAsia="ko-KR"/>
        </w:rPr>
      </w:pPr>
      <w:r w:rsidRPr="00901B03">
        <w:rPr>
          <w:lang w:val="en-CA" w:eastAsia="ko-KR"/>
        </w:rPr>
        <w:t xml:space="preserve">The number of control point motion vectors numCpMv is set equal to </w:t>
      </w:r>
      <w:r w:rsidRPr="00901B03">
        <w:rPr>
          <w:lang w:val="en-CA" w:eastAsia="zh-CN"/>
        </w:rPr>
        <w:t>MotionModelIdc</w:t>
      </w:r>
      <w:r w:rsidRPr="00901B03">
        <w:rPr>
          <w:lang w:val="en-CA" w:eastAsia="ko-KR"/>
        </w:rPr>
        <w:t>[ xCb ][ yCb ]</w:t>
      </w:r>
      <w:r w:rsidRPr="00901B03">
        <w:rPr>
          <w:lang w:val="en-CA" w:eastAsia="zh-CN"/>
        </w:rPr>
        <w:t> + 1.</w:t>
      </w:r>
    </w:p>
    <w:p w14:paraId="56DF0BD1" w14:textId="77777777" w:rsidR="00281E36" w:rsidRPr="00901B03" w:rsidRDefault="00281E36" w:rsidP="009A5AB4">
      <w:pPr>
        <w:numPr>
          <w:ilvl w:val="0"/>
          <w:numId w:val="73"/>
        </w:numPr>
        <w:tabs>
          <w:tab w:val="clear" w:pos="794"/>
          <w:tab w:val="clear" w:pos="1194"/>
        </w:tabs>
        <w:ind w:hanging="343"/>
        <w:rPr>
          <w:lang w:val="en-CA" w:eastAsia="ko-KR"/>
        </w:rPr>
      </w:pPr>
      <w:r w:rsidRPr="00901B03">
        <w:rPr>
          <w:lang w:val="en-CA" w:eastAsia="ko-KR"/>
        </w:rPr>
        <w:t>The variables refIdxLX and predFlagLX are derived as follows:</w:t>
      </w:r>
    </w:p>
    <w:p w14:paraId="45D52FDC" w14:textId="77777777" w:rsidR="00281E36" w:rsidRPr="00901B03" w:rsidRDefault="00281E36" w:rsidP="009A5AB4">
      <w:pPr>
        <w:numPr>
          <w:ilvl w:val="0"/>
          <w:numId w:val="49"/>
        </w:numPr>
        <w:tabs>
          <w:tab w:val="clear" w:pos="1591"/>
          <w:tab w:val="left" w:pos="1588"/>
        </w:tabs>
        <w:rPr>
          <w:lang w:val="en-CA" w:eastAsia="ko-KR"/>
        </w:rPr>
      </w:pPr>
      <w:r w:rsidRPr="00901B03">
        <w:rPr>
          <w:lang w:val="en-CA" w:eastAsia="ko-KR"/>
        </w:rPr>
        <w:t>If inter_pred_idc</w:t>
      </w:r>
      <w:r w:rsidRPr="00901B03">
        <w:rPr>
          <w:lang w:val="en-CA"/>
        </w:rPr>
        <w:t>[ xCb ][ yCb ]</w:t>
      </w:r>
      <w:r w:rsidRPr="00901B03">
        <w:rPr>
          <w:lang w:val="en-CA" w:eastAsia="ko-KR"/>
        </w:rPr>
        <w:t xml:space="preserve"> is equal to PRED_LX or PRED_BI,</w:t>
      </w:r>
    </w:p>
    <w:p w14:paraId="1E99F7B8" w14:textId="3A0BDA0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36" w:after="0"/>
        <w:ind w:leftChars="802" w:left="1604"/>
        <w:rPr>
          <w:lang w:val="en-CA" w:eastAsia="ko-KR"/>
        </w:rPr>
      </w:pPr>
      <w:r w:rsidRPr="00901B03">
        <w:rPr>
          <w:lang w:val="en-CA" w:eastAsia="ko-KR"/>
        </w:rPr>
        <w:t>refIdxLX = ref_idx_lX[ xCb ][ yCb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506</w:t>
      </w:r>
      <w:r w:rsidRPr="00901B03" w:rsidDel="003C51E6">
        <w:rPr>
          <w:lang w:val="en-CA"/>
        </w:rPr>
        <w:fldChar w:fldCharType="end"/>
      </w:r>
      <w:r w:rsidRPr="00901B03" w:rsidDel="003C51E6">
        <w:rPr>
          <w:lang w:val="en-CA"/>
        </w:rPr>
        <w:t>)</w:t>
      </w:r>
    </w:p>
    <w:p w14:paraId="13C11DCC" w14:textId="1F8A09CB"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36" w:after="0"/>
        <w:ind w:leftChars="802" w:left="1604"/>
        <w:rPr>
          <w:lang w:val="en-CA" w:eastAsia="ko-KR"/>
        </w:rPr>
      </w:pPr>
      <w:r w:rsidRPr="00901B03">
        <w:rPr>
          <w:lang w:val="en-CA" w:eastAsia="ko-KR"/>
        </w:rPr>
        <w:t>predFlagLX[ </w:t>
      </w:r>
      <w:r>
        <w:rPr>
          <w:lang w:val="en-CA" w:eastAsia="ko-KR"/>
        </w:rPr>
        <w:t>0</w:t>
      </w:r>
      <w:r w:rsidRPr="00901B03">
        <w:rPr>
          <w:lang w:val="en-CA" w:eastAsia="ko-KR"/>
        </w:rPr>
        <w:t> ][ </w:t>
      </w:r>
      <w:r>
        <w:rPr>
          <w:lang w:val="en-CA" w:eastAsia="ko-KR"/>
        </w:rPr>
        <w:t>0</w:t>
      </w:r>
      <w:r w:rsidRPr="00901B03">
        <w:rPr>
          <w:lang w:val="en-CA" w:eastAsia="ko-KR"/>
        </w:rPr>
        <w:t> ] = 1</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507</w:t>
      </w:r>
      <w:r w:rsidRPr="00901B03" w:rsidDel="003C51E6">
        <w:rPr>
          <w:lang w:val="en-CA"/>
        </w:rPr>
        <w:fldChar w:fldCharType="end"/>
      </w:r>
      <w:r w:rsidRPr="00901B03" w:rsidDel="003C51E6">
        <w:rPr>
          <w:lang w:val="en-CA"/>
        </w:rPr>
        <w:t>)</w:t>
      </w:r>
    </w:p>
    <w:p w14:paraId="72A0C750" w14:textId="77777777" w:rsidR="00281E36" w:rsidRPr="00901B03" w:rsidRDefault="00281E36" w:rsidP="009A5AB4">
      <w:pPr>
        <w:numPr>
          <w:ilvl w:val="0"/>
          <w:numId w:val="49"/>
        </w:numPr>
        <w:tabs>
          <w:tab w:val="clear" w:pos="1591"/>
          <w:tab w:val="left" w:pos="1588"/>
        </w:tabs>
        <w:rPr>
          <w:lang w:val="en-CA" w:eastAsia="ko-KR"/>
        </w:rPr>
      </w:pPr>
      <w:r w:rsidRPr="00901B03">
        <w:rPr>
          <w:lang w:val="en-CA" w:eastAsia="ko-KR"/>
        </w:rPr>
        <w:t>Otherwise, the variables refIdxLX and predFlagLX are specified by:</w:t>
      </w:r>
    </w:p>
    <w:p w14:paraId="1D0B4EB6" w14:textId="5152CB20"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sidRPr="00901B03">
        <w:rPr>
          <w:lang w:val="en-CA" w:eastAsia="ko-KR"/>
        </w:rPr>
        <w:t>refIdxLX = −1</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508</w:t>
      </w:r>
      <w:r w:rsidRPr="00901B03" w:rsidDel="003C51E6">
        <w:rPr>
          <w:lang w:val="en-CA"/>
        </w:rPr>
        <w:fldChar w:fldCharType="end"/>
      </w:r>
      <w:r w:rsidRPr="00901B03" w:rsidDel="003C51E6">
        <w:rPr>
          <w:lang w:val="en-CA"/>
        </w:rPr>
        <w:t>)</w:t>
      </w:r>
    </w:p>
    <w:p w14:paraId="55D75F54" w14:textId="68A9D80E"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sidRPr="00901B03">
        <w:rPr>
          <w:lang w:val="en-CA" w:eastAsia="ko-KR"/>
        </w:rPr>
        <w:t>predFlagLX[ </w:t>
      </w:r>
      <w:r>
        <w:rPr>
          <w:lang w:val="en-CA" w:eastAsia="ko-KR"/>
        </w:rPr>
        <w:t>0</w:t>
      </w:r>
      <w:r w:rsidRPr="00901B03">
        <w:rPr>
          <w:lang w:val="en-CA" w:eastAsia="ko-KR"/>
        </w:rPr>
        <w:t> ][ </w:t>
      </w:r>
      <w:r>
        <w:rPr>
          <w:lang w:val="en-CA" w:eastAsia="ko-KR"/>
        </w:rPr>
        <w:t>0</w:t>
      </w:r>
      <w:r w:rsidRPr="00901B03">
        <w:rPr>
          <w:lang w:val="en-CA" w:eastAsia="ko-KR"/>
        </w:rPr>
        <w:t> ] = 0</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509</w:t>
      </w:r>
      <w:r w:rsidRPr="00901B03" w:rsidDel="003C51E6">
        <w:rPr>
          <w:lang w:val="en-CA"/>
        </w:rPr>
        <w:fldChar w:fldCharType="end"/>
      </w:r>
      <w:r w:rsidRPr="00901B03" w:rsidDel="003C51E6">
        <w:rPr>
          <w:lang w:val="en-CA"/>
        </w:rPr>
        <w:t>)</w:t>
      </w:r>
    </w:p>
    <w:p w14:paraId="4270F0BB" w14:textId="77777777" w:rsidR="00281E36" w:rsidRPr="00901B03" w:rsidRDefault="00281E36" w:rsidP="009A5AB4">
      <w:pPr>
        <w:numPr>
          <w:ilvl w:val="0"/>
          <w:numId w:val="73"/>
        </w:numPr>
        <w:tabs>
          <w:tab w:val="clear" w:pos="794"/>
          <w:tab w:val="clear" w:pos="1194"/>
        </w:tabs>
        <w:ind w:hanging="343"/>
        <w:rPr>
          <w:lang w:val="en-CA" w:eastAsia="ko-KR"/>
        </w:rPr>
      </w:pPr>
      <w:r w:rsidRPr="00901B03">
        <w:rPr>
          <w:lang w:val="en-CA" w:eastAsia="ko-KR"/>
        </w:rPr>
        <w:t>The variable mvdCpLX</w:t>
      </w:r>
      <w:r w:rsidRPr="00901B03">
        <w:rPr>
          <w:rFonts w:eastAsia="Batang"/>
          <w:lang w:val="en-CA"/>
        </w:rPr>
        <w:t>[ cpIdx ]</w:t>
      </w:r>
      <w:r w:rsidRPr="00901B03">
        <w:rPr>
          <w:lang w:val="en-CA" w:eastAsia="ko-KR"/>
        </w:rPr>
        <w:t xml:space="preserve"> with cpIdx ranging from 0 to numCpMv − 1, is derived as follows:</w:t>
      </w:r>
    </w:p>
    <w:p w14:paraId="01D02043" w14:textId="63E2FB19"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sidRPr="00901B03">
        <w:rPr>
          <w:lang w:val="en-CA" w:eastAsia="ko-KR"/>
        </w:rPr>
        <w:t>mvdCpLX</w:t>
      </w:r>
      <w:r w:rsidRPr="00901B03">
        <w:rPr>
          <w:rFonts w:eastAsia="Batang"/>
          <w:lang w:val="en-CA"/>
        </w:rPr>
        <w:t>[ cpIdx ]</w:t>
      </w:r>
      <w:r w:rsidRPr="00901B03">
        <w:rPr>
          <w:lang w:val="en-CA" w:eastAsia="ko-KR"/>
        </w:rPr>
        <w:t>[ 0 ] = MvdCpLX[ xCb ][ yCb ]</w:t>
      </w:r>
      <w:r w:rsidRPr="00901B03">
        <w:rPr>
          <w:rFonts w:eastAsia="Batang"/>
          <w:lang w:val="en-CA"/>
        </w:rPr>
        <w:t>[ cpIdx ][ 0 ]</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510</w:t>
      </w:r>
      <w:r w:rsidRPr="00901B03" w:rsidDel="003C51E6">
        <w:rPr>
          <w:lang w:val="en-CA"/>
        </w:rPr>
        <w:fldChar w:fldCharType="end"/>
      </w:r>
      <w:r w:rsidRPr="00901B03" w:rsidDel="003C51E6">
        <w:rPr>
          <w:lang w:val="en-CA"/>
        </w:rPr>
        <w:t>)</w:t>
      </w:r>
    </w:p>
    <w:p w14:paraId="28725427" w14:textId="4A5AF3AF"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sidRPr="00901B03">
        <w:rPr>
          <w:lang w:val="en-CA" w:eastAsia="ko-KR"/>
        </w:rPr>
        <w:t>mvdCpLX</w:t>
      </w:r>
      <w:r w:rsidRPr="00901B03">
        <w:rPr>
          <w:rFonts w:eastAsia="Batang"/>
          <w:lang w:val="en-CA"/>
        </w:rPr>
        <w:t>[ cpIdx ]</w:t>
      </w:r>
      <w:r w:rsidRPr="00901B03">
        <w:rPr>
          <w:lang w:val="en-CA" w:eastAsia="ko-KR"/>
        </w:rPr>
        <w:t>[ 1 ] = MvdCpLX[ xCb ][ yCb ]</w:t>
      </w:r>
      <w:r w:rsidRPr="00901B03">
        <w:rPr>
          <w:rFonts w:eastAsia="Batang"/>
          <w:lang w:val="en-CA"/>
        </w:rPr>
        <w:t>[ cpIdx ][ 1 ]</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511</w:t>
      </w:r>
      <w:r w:rsidRPr="00901B03" w:rsidDel="003C51E6">
        <w:rPr>
          <w:lang w:val="en-CA"/>
        </w:rPr>
        <w:fldChar w:fldCharType="end"/>
      </w:r>
      <w:r w:rsidRPr="00901B03" w:rsidDel="003C51E6">
        <w:rPr>
          <w:lang w:val="en-CA"/>
        </w:rPr>
        <w:t>)</w:t>
      </w:r>
    </w:p>
    <w:p w14:paraId="45131D48" w14:textId="1BE4642B" w:rsidR="00281E36" w:rsidRPr="00901B03" w:rsidRDefault="00281E36" w:rsidP="009A5AB4">
      <w:pPr>
        <w:numPr>
          <w:ilvl w:val="0"/>
          <w:numId w:val="73"/>
        </w:numPr>
        <w:tabs>
          <w:tab w:val="clear" w:pos="794"/>
          <w:tab w:val="clear" w:pos="1194"/>
        </w:tabs>
        <w:ind w:hanging="343"/>
        <w:rPr>
          <w:lang w:val="en-CA" w:eastAsia="ko-KR"/>
        </w:rPr>
      </w:pPr>
      <w:r w:rsidRPr="00901B03">
        <w:rPr>
          <w:lang w:val="en-CA" w:eastAsia="ko-KR"/>
        </w:rPr>
        <w:lastRenderedPageBreak/>
        <w:t>When predFlagLX[ </w:t>
      </w:r>
      <w:r>
        <w:rPr>
          <w:lang w:val="en-CA" w:eastAsia="ko-KR"/>
        </w:rPr>
        <w:t>0</w:t>
      </w:r>
      <w:r w:rsidRPr="00901B03">
        <w:rPr>
          <w:lang w:val="en-CA" w:eastAsia="ko-KR"/>
        </w:rPr>
        <w:t> ][ </w:t>
      </w:r>
      <w:r>
        <w:rPr>
          <w:lang w:val="en-CA" w:eastAsia="ko-KR"/>
        </w:rPr>
        <w:t>0</w:t>
      </w:r>
      <w:r w:rsidRPr="00901B03">
        <w:rPr>
          <w:lang w:val="en-CA" w:eastAsia="ko-KR"/>
        </w:rPr>
        <w:t> ] is equal to 1, the derivation process for luma affine control point motion vector predictors as specified in clause </w:t>
      </w:r>
      <w:r w:rsidR="00594216">
        <w:rPr>
          <w:highlight w:val="yellow"/>
          <w:lang w:val="en-CA" w:eastAsia="ko-KR"/>
        </w:rPr>
        <w:fldChar w:fldCharType="begin"/>
      </w:r>
      <w:r w:rsidR="00594216">
        <w:rPr>
          <w:lang w:val="en-CA" w:eastAsia="ko-KR"/>
        </w:rPr>
        <w:instrText xml:space="preserve"> REF _Ref524385281 \n \h </w:instrText>
      </w:r>
      <w:r w:rsidR="00594216">
        <w:rPr>
          <w:highlight w:val="yellow"/>
          <w:lang w:val="en-CA" w:eastAsia="ko-KR"/>
        </w:rPr>
      </w:r>
      <w:r w:rsidR="00594216">
        <w:rPr>
          <w:highlight w:val="yellow"/>
          <w:lang w:val="en-CA" w:eastAsia="ko-KR"/>
        </w:rPr>
        <w:fldChar w:fldCharType="separate"/>
      </w:r>
      <w:r w:rsidR="0063227E">
        <w:rPr>
          <w:lang w:val="en-CA" w:eastAsia="ko-KR"/>
        </w:rPr>
        <w:t>8.5.3.5</w:t>
      </w:r>
      <w:r w:rsidR="00594216">
        <w:rPr>
          <w:highlight w:val="yellow"/>
          <w:lang w:val="en-CA" w:eastAsia="ko-KR"/>
        </w:rPr>
        <w:fldChar w:fldCharType="end"/>
      </w:r>
      <w:r w:rsidRPr="00901B03">
        <w:rPr>
          <w:lang w:val="en-CA" w:eastAsia="ko-KR"/>
        </w:rPr>
        <w:t xml:space="preserve"> is invoked with the luma coding block location ( xCb, yCb ), and the variables cbWidth, cbHeight, refIdxLX</w:t>
      </w:r>
      <w:r>
        <w:rPr>
          <w:lang w:val="en-CA" w:eastAsia="ko-KR"/>
        </w:rPr>
        <w:t xml:space="preserve">, and </w:t>
      </w:r>
      <w:r w:rsidRPr="00901B03">
        <w:rPr>
          <w:lang w:val="en-CA" w:eastAsia="ko-KR"/>
        </w:rPr>
        <w:t>the number of control point motion vectors numCpMv as inputs, and the output being mvpCpLX</w:t>
      </w:r>
      <w:r w:rsidRPr="00901B03">
        <w:rPr>
          <w:rFonts w:eastAsia="Batang"/>
          <w:lang w:val="en-CA"/>
        </w:rPr>
        <w:t>[ cpIdx ]</w:t>
      </w:r>
      <w:r w:rsidRPr="00901B03">
        <w:rPr>
          <w:lang w:val="en-CA" w:eastAsia="ko-KR"/>
        </w:rPr>
        <w:t xml:space="preserve"> with cpIdx ranging from 0 to numCpMv − 1.</w:t>
      </w:r>
    </w:p>
    <w:p w14:paraId="09573E15" w14:textId="77777777" w:rsidR="00281E36" w:rsidRPr="00901B03" w:rsidRDefault="00281E36" w:rsidP="009A5AB4">
      <w:pPr>
        <w:numPr>
          <w:ilvl w:val="0"/>
          <w:numId w:val="73"/>
        </w:numPr>
        <w:tabs>
          <w:tab w:val="clear" w:pos="794"/>
          <w:tab w:val="clear" w:pos="1194"/>
        </w:tabs>
        <w:ind w:hanging="343"/>
        <w:rPr>
          <w:lang w:val="en-CA" w:eastAsia="ko-KR"/>
        </w:rPr>
      </w:pPr>
      <w:r w:rsidRPr="00901B03">
        <w:rPr>
          <w:lang w:val="en-CA" w:eastAsia="ko-KR"/>
        </w:rPr>
        <w:t>When predFlagLX[ </w:t>
      </w:r>
      <w:r>
        <w:rPr>
          <w:lang w:val="en-CA" w:eastAsia="ko-KR"/>
        </w:rPr>
        <w:t>0</w:t>
      </w:r>
      <w:r w:rsidRPr="00901B03">
        <w:rPr>
          <w:lang w:val="en-CA" w:eastAsia="ko-KR"/>
        </w:rPr>
        <w:t> ][ </w:t>
      </w:r>
      <w:r>
        <w:rPr>
          <w:lang w:val="en-CA" w:eastAsia="ko-KR"/>
        </w:rPr>
        <w:t>0</w:t>
      </w:r>
      <w:r w:rsidRPr="00901B03">
        <w:rPr>
          <w:lang w:val="en-CA" w:eastAsia="ko-KR"/>
        </w:rPr>
        <w:t> ] is equal to 1, the luma motion vectors cpMvLX</w:t>
      </w:r>
      <w:r w:rsidRPr="00901B03">
        <w:rPr>
          <w:rFonts w:eastAsia="Batang"/>
          <w:lang w:val="en-CA"/>
        </w:rPr>
        <w:t>[ cpIdx ]</w:t>
      </w:r>
      <w:r w:rsidRPr="00901B03">
        <w:rPr>
          <w:lang w:val="en-CA" w:eastAsia="ko-KR"/>
        </w:rPr>
        <w:t xml:space="preserve"> with cpIdx ranging from 0 to NumCpMv −</w:t>
      </w:r>
      <w:r>
        <w:rPr>
          <w:lang w:val="en-CA" w:eastAsia="ko-KR"/>
        </w:rPr>
        <w:t> 1, are</w:t>
      </w:r>
      <w:r w:rsidRPr="00901B03">
        <w:rPr>
          <w:lang w:val="en-CA" w:eastAsia="ko-KR"/>
        </w:rPr>
        <w:t xml:space="preserve"> derived as follows:</w:t>
      </w:r>
    </w:p>
    <w:p w14:paraId="72F566D2" w14:textId="4704C8A9"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802" w:left="1604"/>
        <w:rPr>
          <w:lang w:val="en-CA" w:eastAsia="ko-KR"/>
        </w:rPr>
      </w:pPr>
      <w:r w:rsidRPr="00901B03">
        <w:rPr>
          <w:lang w:val="en-CA" w:eastAsia="ko-KR"/>
        </w:rPr>
        <w:t>uLX</w:t>
      </w:r>
      <w:r w:rsidRPr="00901B03">
        <w:rPr>
          <w:rFonts w:eastAsia="Batang"/>
          <w:lang w:val="en-CA"/>
        </w:rPr>
        <w:t>[ cpIdx ]</w:t>
      </w:r>
      <w:r w:rsidRPr="00901B03">
        <w:rPr>
          <w:lang w:val="en-CA" w:eastAsia="ko-KR"/>
        </w:rPr>
        <w:t>[ 0 ] = ( mvpCpLX</w:t>
      </w:r>
      <w:r w:rsidRPr="00901B03">
        <w:rPr>
          <w:rFonts w:eastAsia="Batang"/>
          <w:lang w:val="en-CA"/>
        </w:rPr>
        <w:t>[ cpIdx ]</w:t>
      </w:r>
      <w:r w:rsidRPr="00901B03">
        <w:rPr>
          <w:lang w:val="en-CA" w:eastAsia="ko-KR"/>
        </w:rPr>
        <w:t>[ 0 ] + mvdCpLX</w:t>
      </w:r>
      <w:r w:rsidRPr="00901B03">
        <w:rPr>
          <w:rFonts w:eastAsia="Batang"/>
          <w:lang w:val="en-CA"/>
        </w:rPr>
        <w:t>[ cpIdx ]</w:t>
      </w:r>
      <w:r w:rsidRPr="00901B03">
        <w:rPr>
          <w:lang w:val="en-CA" w:eastAsia="ko-KR"/>
        </w:rPr>
        <w:t xml:space="preserve">[ 0 ] + </w:t>
      </w:r>
      <w:r w:rsidR="002C3105" w:rsidRPr="00901B03">
        <w:rPr>
          <w:lang w:val="en-CA" w:eastAsia="ko-KR"/>
        </w:rPr>
        <w:t>2</w:t>
      </w:r>
      <w:r w:rsidR="002C3105">
        <w:rPr>
          <w:vertAlign w:val="superscript"/>
          <w:lang w:val="en-CA" w:eastAsia="ko-KR"/>
        </w:rPr>
        <w:t>16</w:t>
      </w:r>
      <w:r w:rsidR="002C3105" w:rsidRPr="00901B03">
        <w:rPr>
          <w:lang w:val="en-CA" w:eastAsia="ko-KR"/>
        </w:rPr>
        <w:t> </w:t>
      </w:r>
      <w:r w:rsidRPr="00901B03">
        <w:rPr>
          <w:lang w:val="en-CA" w:eastAsia="ko-KR"/>
        </w:rPr>
        <w:t>) % 2</w:t>
      </w:r>
      <w:r>
        <w:rPr>
          <w:vertAlign w:val="superscript"/>
          <w:lang w:val="en-CA" w:eastAsia="ko-KR"/>
        </w:rPr>
        <w:t>1</w:t>
      </w:r>
      <w:r w:rsidR="002C3105">
        <w:rPr>
          <w:vertAlign w:val="superscript"/>
          <w:lang w:val="en-CA" w:eastAsia="ko-KR"/>
        </w:rPr>
        <w:t>6</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512</w:t>
      </w:r>
      <w:r w:rsidRPr="00901B03" w:rsidDel="003C51E6">
        <w:rPr>
          <w:lang w:val="en-CA"/>
        </w:rPr>
        <w:fldChar w:fldCharType="end"/>
      </w:r>
      <w:r w:rsidRPr="00901B03" w:rsidDel="003C51E6">
        <w:rPr>
          <w:lang w:val="en-CA"/>
        </w:rPr>
        <w:t>)</w:t>
      </w:r>
    </w:p>
    <w:p w14:paraId="4B767329" w14:textId="762D76AB" w:rsidR="00281E36" w:rsidRPr="00901B03" w:rsidRDefault="00281E36" w:rsidP="00281E36">
      <w:pPr>
        <w:pStyle w:val="Equation"/>
        <w:tabs>
          <w:tab w:val="clear" w:pos="794"/>
          <w:tab w:val="clear" w:pos="1588"/>
          <w:tab w:val="clear" w:pos="4849"/>
          <w:tab w:val="left" w:pos="851"/>
          <w:tab w:val="left" w:pos="1134"/>
          <w:tab w:val="left" w:pos="1418"/>
          <w:tab w:val="left" w:pos="6096"/>
        </w:tabs>
        <w:spacing w:before="120" w:after="0"/>
        <w:ind w:leftChars="802" w:left="1604"/>
        <w:rPr>
          <w:lang w:val="en-CA" w:eastAsia="ko-KR"/>
        </w:rPr>
      </w:pPr>
      <w:r w:rsidRPr="00901B03">
        <w:rPr>
          <w:lang w:val="en-CA" w:eastAsia="ko-KR"/>
        </w:rPr>
        <w:t>cpMvLX</w:t>
      </w:r>
      <w:r w:rsidRPr="00901B03">
        <w:rPr>
          <w:rFonts w:eastAsia="Batang"/>
          <w:lang w:val="en-CA"/>
        </w:rPr>
        <w:t>[ cpIdx ]</w:t>
      </w:r>
      <w:r w:rsidRPr="00901B03">
        <w:rPr>
          <w:lang w:val="en-CA" w:eastAsia="ko-KR"/>
        </w:rPr>
        <w:t>[ 0 ] = (uLX</w:t>
      </w:r>
      <w:r w:rsidRPr="00901B03">
        <w:rPr>
          <w:rFonts w:eastAsia="Batang"/>
          <w:lang w:val="en-CA"/>
        </w:rPr>
        <w:t>[ cpIdx ]</w:t>
      </w:r>
      <w:r w:rsidRPr="00901B03">
        <w:rPr>
          <w:lang w:val="en-CA" w:eastAsia="ko-KR"/>
        </w:rPr>
        <w:t xml:space="preserve">[ 0 ]  &gt;=  </w:t>
      </w:r>
      <w:r w:rsidR="002C3105" w:rsidRPr="00901B03">
        <w:rPr>
          <w:lang w:val="en-CA" w:eastAsia="ko-KR"/>
        </w:rPr>
        <w:t>2</w:t>
      </w:r>
      <w:r w:rsidR="002C3105">
        <w:rPr>
          <w:vertAlign w:val="superscript"/>
          <w:lang w:val="en-CA" w:eastAsia="ko-KR"/>
        </w:rPr>
        <w:t>15</w:t>
      </w:r>
      <w:r w:rsidR="002C3105" w:rsidRPr="00901B03">
        <w:rPr>
          <w:lang w:val="en-CA" w:eastAsia="ko-KR"/>
        </w:rPr>
        <w:t xml:space="preserve"> </w:t>
      </w:r>
      <w:r w:rsidRPr="00901B03">
        <w:rPr>
          <w:lang w:val="en-CA" w:eastAsia="ko-KR"/>
        </w:rPr>
        <w:t>) ? (uLX</w:t>
      </w:r>
      <w:r w:rsidRPr="00901B03">
        <w:rPr>
          <w:rFonts w:eastAsia="Batang"/>
          <w:lang w:val="en-CA"/>
        </w:rPr>
        <w:t>[ cpIdx ]</w:t>
      </w:r>
      <w:r w:rsidRPr="00901B03">
        <w:rPr>
          <w:lang w:val="en-CA" w:eastAsia="ko-KR"/>
        </w:rPr>
        <w:t>[ 0 ] − </w:t>
      </w:r>
      <w:r w:rsidR="002C3105" w:rsidRPr="00901B03">
        <w:rPr>
          <w:lang w:val="en-CA" w:eastAsia="ko-KR"/>
        </w:rPr>
        <w:t>2</w:t>
      </w:r>
      <w:r w:rsidR="002C3105">
        <w:rPr>
          <w:vertAlign w:val="superscript"/>
          <w:lang w:val="en-CA" w:eastAsia="ko-KR"/>
        </w:rPr>
        <w:t>16</w:t>
      </w:r>
      <w:r w:rsidR="002C3105" w:rsidRPr="00901B03">
        <w:rPr>
          <w:lang w:val="en-CA" w:eastAsia="ko-KR"/>
        </w:rPr>
        <w:t xml:space="preserve"> </w:t>
      </w:r>
      <w:r w:rsidRPr="00901B03">
        <w:rPr>
          <w:lang w:val="en-CA" w:eastAsia="ko-KR"/>
        </w:rPr>
        <w:t xml:space="preserve">) : </w:t>
      </w:r>
      <w:r w:rsidRPr="00901B03">
        <w:rPr>
          <w:lang w:val="en-CA" w:eastAsia="ko-KR"/>
        </w:rPr>
        <w:br/>
      </w:r>
      <w:r w:rsidRPr="00901B03">
        <w:rPr>
          <w:lang w:val="en-CA" w:eastAsia="ko-KR"/>
        </w:rPr>
        <w:tab/>
        <w:t>uLX</w:t>
      </w:r>
      <w:r w:rsidRPr="00901B03">
        <w:rPr>
          <w:rFonts w:eastAsia="Batang"/>
          <w:lang w:val="en-CA"/>
        </w:rPr>
        <w:t>[ cpIdx ]</w:t>
      </w:r>
      <w:r w:rsidRPr="00901B03">
        <w:rPr>
          <w:lang w:val="en-CA" w:eastAsia="ko-KR"/>
        </w:rPr>
        <w:t>[ 0 ]</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513</w:t>
      </w:r>
      <w:r w:rsidRPr="00901B03" w:rsidDel="003C51E6">
        <w:rPr>
          <w:lang w:val="en-CA"/>
        </w:rPr>
        <w:fldChar w:fldCharType="end"/>
      </w:r>
      <w:r w:rsidRPr="00901B03" w:rsidDel="003C51E6">
        <w:rPr>
          <w:lang w:val="en-CA"/>
        </w:rPr>
        <w:t>)</w:t>
      </w:r>
    </w:p>
    <w:p w14:paraId="1A2CC2E4" w14:textId="49F10648" w:rsidR="00281E36" w:rsidRPr="00901B03" w:rsidRDefault="00281E36" w:rsidP="00281E36">
      <w:pPr>
        <w:pStyle w:val="Equation"/>
        <w:tabs>
          <w:tab w:val="clear" w:pos="794"/>
          <w:tab w:val="clear" w:pos="1588"/>
          <w:tab w:val="clear" w:pos="4849"/>
          <w:tab w:val="left" w:pos="851"/>
          <w:tab w:val="left" w:pos="1134"/>
          <w:tab w:val="left" w:pos="1418"/>
          <w:tab w:val="left" w:pos="6096"/>
        </w:tabs>
        <w:spacing w:before="120" w:after="0"/>
        <w:ind w:leftChars="802" w:left="1604"/>
        <w:rPr>
          <w:lang w:val="en-CA" w:eastAsia="ko-KR"/>
        </w:rPr>
      </w:pPr>
      <w:r w:rsidRPr="00901B03">
        <w:rPr>
          <w:lang w:val="en-CA" w:eastAsia="ko-KR"/>
        </w:rPr>
        <w:t>uLX</w:t>
      </w:r>
      <w:r w:rsidRPr="00901B03">
        <w:rPr>
          <w:rFonts w:eastAsia="Batang"/>
          <w:lang w:val="en-CA"/>
        </w:rPr>
        <w:t>[ cpIdx ]</w:t>
      </w:r>
      <w:r w:rsidRPr="00901B03">
        <w:rPr>
          <w:lang w:val="en-CA" w:eastAsia="ko-KR"/>
        </w:rPr>
        <w:t>[ 1 ] = ( mvpCpLX</w:t>
      </w:r>
      <w:r w:rsidRPr="00901B03">
        <w:rPr>
          <w:rFonts w:eastAsia="Batang"/>
          <w:lang w:val="en-CA"/>
        </w:rPr>
        <w:t>[ cpIdx ]</w:t>
      </w:r>
      <w:r w:rsidRPr="00901B03">
        <w:rPr>
          <w:lang w:val="en-CA" w:eastAsia="ko-KR"/>
        </w:rPr>
        <w:t>[ 1 ] + mvdCpLX</w:t>
      </w:r>
      <w:r w:rsidRPr="00901B03">
        <w:rPr>
          <w:rFonts w:eastAsia="Batang"/>
          <w:lang w:val="en-CA"/>
        </w:rPr>
        <w:t>[ cpIdx ]</w:t>
      </w:r>
      <w:r w:rsidRPr="00901B03">
        <w:rPr>
          <w:lang w:val="en-CA" w:eastAsia="ko-KR"/>
        </w:rPr>
        <w:t xml:space="preserve">[ 1 ] + </w:t>
      </w:r>
      <w:r w:rsidR="002C3105" w:rsidRPr="00901B03">
        <w:rPr>
          <w:lang w:val="en-CA" w:eastAsia="ko-KR"/>
        </w:rPr>
        <w:t>2</w:t>
      </w:r>
      <w:r w:rsidR="002C3105">
        <w:rPr>
          <w:vertAlign w:val="superscript"/>
          <w:lang w:val="en-CA" w:eastAsia="ko-KR"/>
        </w:rPr>
        <w:t>16</w:t>
      </w:r>
      <w:r w:rsidR="002C3105" w:rsidRPr="00901B03">
        <w:rPr>
          <w:lang w:val="en-CA" w:eastAsia="ko-KR"/>
        </w:rPr>
        <w:t> </w:t>
      </w:r>
      <w:r w:rsidRPr="00901B03">
        <w:rPr>
          <w:lang w:val="en-CA" w:eastAsia="ko-KR"/>
        </w:rPr>
        <w:t xml:space="preserve">) % </w:t>
      </w:r>
      <w:r w:rsidR="002C3105" w:rsidRPr="00901B03">
        <w:rPr>
          <w:lang w:val="en-CA" w:eastAsia="ko-KR"/>
        </w:rPr>
        <w:t>2</w:t>
      </w:r>
      <w:r w:rsidR="002C3105">
        <w:rPr>
          <w:vertAlign w:val="superscript"/>
          <w:lang w:val="en-CA" w:eastAsia="ko-KR"/>
        </w:rPr>
        <w:t>16</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514</w:t>
      </w:r>
      <w:r w:rsidRPr="00901B03" w:rsidDel="003C51E6">
        <w:rPr>
          <w:lang w:val="en-CA"/>
        </w:rPr>
        <w:fldChar w:fldCharType="end"/>
      </w:r>
      <w:r w:rsidRPr="00901B03" w:rsidDel="003C51E6">
        <w:rPr>
          <w:lang w:val="en-CA"/>
        </w:rPr>
        <w:t>)</w:t>
      </w:r>
    </w:p>
    <w:p w14:paraId="423D53E2" w14:textId="3CEA3CC3" w:rsidR="00281E36" w:rsidRDefault="00281E36" w:rsidP="00281E36">
      <w:pPr>
        <w:pStyle w:val="Equation"/>
        <w:tabs>
          <w:tab w:val="clear" w:pos="794"/>
          <w:tab w:val="clear" w:pos="1588"/>
          <w:tab w:val="clear" w:pos="4849"/>
          <w:tab w:val="left" w:pos="851"/>
          <w:tab w:val="left" w:pos="1134"/>
          <w:tab w:val="left" w:pos="1418"/>
          <w:tab w:val="left" w:pos="6096"/>
        </w:tabs>
        <w:spacing w:before="120" w:after="0"/>
        <w:ind w:leftChars="802" w:left="1604"/>
        <w:rPr>
          <w:lang w:val="en-CA"/>
        </w:rPr>
      </w:pPr>
      <w:r w:rsidRPr="00901B03">
        <w:rPr>
          <w:lang w:val="en-CA" w:eastAsia="ko-KR"/>
        </w:rPr>
        <w:t>cpMvLX</w:t>
      </w:r>
      <w:r w:rsidRPr="00901B03">
        <w:rPr>
          <w:rFonts w:eastAsia="Batang"/>
          <w:lang w:val="en-CA"/>
        </w:rPr>
        <w:t>[ cpIdx ]</w:t>
      </w:r>
      <w:r w:rsidRPr="00901B03">
        <w:rPr>
          <w:lang w:val="en-CA" w:eastAsia="ko-KR"/>
        </w:rPr>
        <w:t>[ 1 ] = (uLX</w:t>
      </w:r>
      <w:r w:rsidRPr="00901B03">
        <w:rPr>
          <w:rFonts w:eastAsia="Batang"/>
          <w:lang w:val="en-CA"/>
        </w:rPr>
        <w:t>[ cpIdx ]</w:t>
      </w:r>
      <w:r w:rsidRPr="00901B03">
        <w:rPr>
          <w:lang w:val="en-CA" w:eastAsia="ko-KR"/>
        </w:rPr>
        <w:t xml:space="preserve">[ 1 ]  &gt;=  </w:t>
      </w:r>
      <w:r w:rsidR="002C3105" w:rsidRPr="00901B03">
        <w:rPr>
          <w:lang w:val="en-CA" w:eastAsia="ko-KR"/>
        </w:rPr>
        <w:t>2</w:t>
      </w:r>
      <w:r w:rsidR="002C3105">
        <w:rPr>
          <w:vertAlign w:val="superscript"/>
          <w:lang w:val="en-CA" w:eastAsia="ko-KR"/>
        </w:rPr>
        <w:t>15</w:t>
      </w:r>
      <w:r w:rsidR="002C3105" w:rsidRPr="00901B03">
        <w:rPr>
          <w:lang w:val="en-CA" w:eastAsia="ko-KR"/>
        </w:rPr>
        <w:t xml:space="preserve"> </w:t>
      </w:r>
      <w:r w:rsidRPr="00901B03">
        <w:rPr>
          <w:lang w:val="en-CA" w:eastAsia="ko-KR"/>
        </w:rPr>
        <w:t>) ? (uLX</w:t>
      </w:r>
      <w:r w:rsidRPr="00901B03">
        <w:rPr>
          <w:rFonts w:eastAsia="Batang"/>
          <w:lang w:val="en-CA"/>
        </w:rPr>
        <w:t>[ cpIdx ]</w:t>
      </w:r>
      <w:r w:rsidRPr="00901B03">
        <w:rPr>
          <w:lang w:val="en-CA" w:eastAsia="ko-KR"/>
        </w:rPr>
        <w:t>[ 1 ] − </w:t>
      </w:r>
      <w:r w:rsidR="002C3105" w:rsidRPr="00901B03">
        <w:rPr>
          <w:lang w:val="en-CA" w:eastAsia="ko-KR"/>
        </w:rPr>
        <w:t>2</w:t>
      </w:r>
      <w:r w:rsidR="002C3105">
        <w:rPr>
          <w:vertAlign w:val="superscript"/>
          <w:lang w:val="en-CA" w:eastAsia="ko-KR"/>
        </w:rPr>
        <w:t>16</w:t>
      </w:r>
      <w:r w:rsidR="002C3105" w:rsidRPr="00901B03">
        <w:rPr>
          <w:lang w:val="en-CA" w:eastAsia="ko-KR"/>
        </w:rPr>
        <w:t xml:space="preserve"> </w:t>
      </w:r>
      <w:r w:rsidRPr="00901B03">
        <w:rPr>
          <w:lang w:val="en-CA" w:eastAsia="ko-KR"/>
        </w:rPr>
        <w:t xml:space="preserve">) : </w:t>
      </w:r>
      <w:r w:rsidRPr="00901B03">
        <w:rPr>
          <w:lang w:val="en-CA" w:eastAsia="ko-KR"/>
        </w:rPr>
        <w:br/>
      </w:r>
      <w:r w:rsidRPr="00901B03">
        <w:rPr>
          <w:lang w:val="en-CA" w:eastAsia="ko-KR"/>
        </w:rPr>
        <w:tab/>
        <w:t>uLX</w:t>
      </w:r>
      <w:r w:rsidRPr="00901B03">
        <w:rPr>
          <w:rFonts w:eastAsia="Batang"/>
          <w:lang w:val="en-CA"/>
        </w:rPr>
        <w:t>[ cpIdx ]</w:t>
      </w:r>
      <w:r w:rsidRPr="00901B03">
        <w:rPr>
          <w:lang w:val="en-CA" w:eastAsia="ko-KR"/>
        </w:rPr>
        <w:t>[ 1 ]</w:t>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515</w:t>
      </w:r>
      <w:r w:rsidRPr="00901B03" w:rsidDel="003C51E6">
        <w:rPr>
          <w:lang w:val="en-CA"/>
        </w:rPr>
        <w:fldChar w:fldCharType="end"/>
      </w:r>
      <w:r w:rsidRPr="00901B03" w:rsidDel="003C51E6">
        <w:rPr>
          <w:lang w:val="en-CA"/>
        </w:rPr>
        <w:t>)</w:t>
      </w:r>
    </w:p>
    <w:p w14:paraId="6BFF758F" w14:textId="3E0E6DDC" w:rsidR="00CD7B4A" w:rsidRDefault="00CD7B4A" w:rsidP="00CD7B4A">
      <w:pPr>
        <w:numPr>
          <w:ilvl w:val="0"/>
          <w:numId w:val="3"/>
        </w:numPr>
        <w:rPr>
          <w:lang w:val="en-CA" w:eastAsia="ko-KR"/>
        </w:rPr>
      </w:pPr>
      <w:r w:rsidRPr="00901B03">
        <w:rPr>
          <w:lang w:val="en-CA" w:eastAsia="ko-KR"/>
        </w:rPr>
        <w:t xml:space="preserve">The derivation process for </w:t>
      </w:r>
      <w:r w:rsidR="00476F91">
        <w:rPr>
          <w:lang w:val="en-CA" w:eastAsia="ko-KR"/>
        </w:rPr>
        <w:t xml:space="preserve">subblock </w:t>
      </w:r>
      <w:r w:rsidRPr="00901B03">
        <w:rPr>
          <w:lang w:val="en-CA" w:eastAsia="ko-KR"/>
        </w:rPr>
        <w:t xml:space="preserve">motion vector arrays from affine control point motion vectors as specified in subclause </w:t>
      </w:r>
      <w:r w:rsidRPr="00901B03">
        <w:rPr>
          <w:lang w:val="en-CA" w:eastAsia="ko-KR"/>
        </w:rPr>
        <w:fldChar w:fldCharType="begin"/>
      </w:r>
      <w:r w:rsidRPr="00901B03">
        <w:rPr>
          <w:lang w:val="en-CA" w:eastAsia="ko-KR"/>
        </w:rPr>
        <w:instrText xml:space="preserve"> REF _Ref519540614 \r \h </w:instrText>
      </w:r>
      <w:r w:rsidRPr="00901B03">
        <w:rPr>
          <w:lang w:val="en-CA" w:eastAsia="ko-KR"/>
        </w:rPr>
      </w:r>
      <w:r w:rsidRPr="00901B03">
        <w:rPr>
          <w:lang w:val="en-CA" w:eastAsia="ko-KR"/>
        </w:rPr>
        <w:fldChar w:fldCharType="separate"/>
      </w:r>
      <w:r w:rsidR="0063227E">
        <w:rPr>
          <w:lang w:val="en-CA" w:eastAsia="ko-KR"/>
        </w:rPr>
        <w:t>8.5.3.7</w:t>
      </w:r>
      <w:r w:rsidRPr="00901B03">
        <w:rPr>
          <w:lang w:val="en-CA" w:eastAsia="ko-KR"/>
        </w:rPr>
        <w:fldChar w:fldCharType="end"/>
      </w:r>
      <w:r w:rsidRPr="00901B03">
        <w:rPr>
          <w:lang w:val="en-CA" w:eastAsia="ko-KR"/>
        </w:rPr>
        <w:t xml:space="preserve"> is invoked with the luma coding block location ( xCb, yCb ), the luma coding block width cbWidth, the luma </w:t>
      </w:r>
      <w:r w:rsidR="00F55A94">
        <w:rPr>
          <w:lang w:val="en-CA" w:eastAsia="ko-KR"/>
        </w:rPr>
        <w:t>coding</w:t>
      </w:r>
      <w:r w:rsidRPr="00901B03">
        <w:rPr>
          <w:lang w:val="en-CA" w:eastAsia="ko-KR"/>
        </w:rPr>
        <w:t xml:space="preserve"> block height </w:t>
      </w:r>
      <w:r w:rsidRPr="00901B03">
        <w:rPr>
          <w:lang w:val="en-CA"/>
        </w:rPr>
        <w:t>cbHeight</w:t>
      </w:r>
      <w:r w:rsidRPr="00901B03">
        <w:rPr>
          <w:lang w:val="en-CA" w:eastAsia="ko-KR"/>
        </w:rPr>
        <w:t xml:space="preserve">, the number of control point motion vectors numCpMv, the control point motion vectors </w:t>
      </w:r>
      <w:r>
        <w:rPr>
          <w:lang w:val="en-CA" w:eastAsia="ko-KR"/>
        </w:rPr>
        <w:t>cpMvL</w:t>
      </w:r>
      <w:r w:rsidRPr="00901B03">
        <w:rPr>
          <w:lang w:val="en-CA" w:eastAsia="ko-KR"/>
        </w:rPr>
        <w:t>1</w:t>
      </w:r>
      <w:r w:rsidRPr="00901B03">
        <w:rPr>
          <w:rFonts w:eastAsia="Batang"/>
          <w:lang w:val="en-CA"/>
        </w:rPr>
        <w:t>[ cpIdx ]</w:t>
      </w:r>
      <w:r w:rsidRPr="00901B03">
        <w:rPr>
          <w:lang w:val="en-CA" w:eastAsia="ko-KR"/>
        </w:rPr>
        <w:t xml:space="preserve">, </w:t>
      </w:r>
      <w:r>
        <w:rPr>
          <w:lang w:val="en-CA" w:eastAsia="ko-KR"/>
        </w:rPr>
        <w:t>cpMvL</w:t>
      </w:r>
      <w:r w:rsidRPr="00901B03">
        <w:rPr>
          <w:lang w:val="en-CA" w:eastAsia="ko-KR"/>
        </w:rPr>
        <w:t>0</w:t>
      </w:r>
      <w:r w:rsidRPr="00901B03">
        <w:rPr>
          <w:rFonts w:eastAsia="Batang"/>
          <w:lang w:val="en-CA"/>
        </w:rPr>
        <w:t>[ cpIdx ]</w:t>
      </w:r>
      <w:r w:rsidRPr="00901B03">
        <w:rPr>
          <w:lang w:val="en-CA" w:eastAsia="ko-KR"/>
        </w:rPr>
        <w:t xml:space="preserve"> with </w:t>
      </w:r>
      <w:r w:rsidRPr="00901B03">
        <w:rPr>
          <w:rFonts w:eastAsia="Batang"/>
          <w:lang w:val="en-CA"/>
        </w:rPr>
        <w:t>cpIdx</w:t>
      </w:r>
      <w:r w:rsidRPr="00901B03">
        <w:rPr>
          <w:lang w:val="en-CA" w:eastAsia="ko-KR"/>
        </w:rPr>
        <w:t xml:space="preserve"> being 0..2, the reference indices refIdxL0 and refIdxL1,</w:t>
      </w:r>
      <w:r w:rsidRPr="00901B03">
        <w:rPr>
          <w:lang w:val="en-CA"/>
        </w:rPr>
        <w:t xml:space="preserve"> and the </w:t>
      </w:r>
      <w:r w:rsidRPr="00901B03">
        <w:rPr>
          <w:lang w:val="en-CA" w:eastAsia="ko-KR"/>
        </w:rPr>
        <w:t>prediction list utilization flags predFlagL0 and predFlagL1 as inputs,</w:t>
      </w:r>
      <w:r w:rsidR="00476F91">
        <w:rPr>
          <w:lang w:val="en-CA" w:eastAsia="ko-KR"/>
        </w:rPr>
        <w:t xml:space="preserve"> </w:t>
      </w:r>
      <w:r w:rsidR="00476F91" w:rsidRPr="00901B03">
        <w:rPr>
          <w:lang w:val="en-CA" w:eastAsia="ko-KR"/>
        </w:rPr>
        <w:t xml:space="preserve">the number of luma coding subblocks in horizontal </w:t>
      </w:r>
      <w:r w:rsidR="00476F91">
        <w:rPr>
          <w:lang w:val="en-CA" w:eastAsia="ko-KR"/>
        </w:rPr>
        <w:t>direction numSbX</w:t>
      </w:r>
      <w:r w:rsidR="009E29DF">
        <w:rPr>
          <w:lang w:val="en-CA" w:eastAsia="ko-KR"/>
        </w:rPr>
        <w:t>LX</w:t>
      </w:r>
      <w:r w:rsidR="00476F91">
        <w:rPr>
          <w:lang w:val="en-CA" w:eastAsia="ko-KR"/>
        </w:rPr>
        <w:t xml:space="preserve"> </w:t>
      </w:r>
      <w:r w:rsidR="00476F91" w:rsidRPr="00901B03">
        <w:rPr>
          <w:lang w:val="en-CA" w:eastAsia="ko-KR"/>
        </w:rPr>
        <w:t xml:space="preserve">and </w:t>
      </w:r>
      <w:r w:rsidR="00476F91">
        <w:rPr>
          <w:lang w:val="en-CA" w:eastAsia="ko-KR"/>
        </w:rPr>
        <w:t xml:space="preserve">in </w:t>
      </w:r>
      <w:r w:rsidR="00476F91" w:rsidRPr="00901B03">
        <w:rPr>
          <w:lang w:val="en-CA" w:eastAsia="ko-KR"/>
        </w:rPr>
        <w:t>vertical direction</w:t>
      </w:r>
      <w:r w:rsidR="00476F91">
        <w:rPr>
          <w:lang w:val="en-CA" w:eastAsia="ko-KR"/>
        </w:rPr>
        <w:t xml:space="preserve"> numSbY</w:t>
      </w:r>
      <w:r w:rsidR="009E29DF">
        <w:rPr>
          <w:lang w:val="en-CA" w:eastAsia="ko-KR"/>
        </w:rPr>
        <w:t>LX</w:t>
      </w:r>
      <w:r w:rsidR="00476F91">
        <w:rPr>
          <w:lang w:val="en-CA" w:eastAsia="ko-KR"/>
        </w:rPr>
        <w:t>,</w:t>
      </w:r>
      <w:r w:rsidR="009E29DF">
        <w:rPr>
          <w:lang w:val="en-CA" w:eastAsia="ko-KR"/>
        </w:rPr>
        <w:t xml:space="preserve"> </w:t>
      </w:r>
      <w:r w:rsidR="009E29DF" w:rsidRPr="00901B03">
        <w:rPr>
          <w:lang w:val="en-CA" w:eastAsia="ko-KR"/>
        </w:rPr>
        <w:t xml:space="preserve">the </w:t>
      </w:r>
      <w:r w:rsidR="009E29DF">
        <w:rPr>
          <w:lang w:val="en-CA" w:eastAsia="ko-KR"/>
        </w:rPr>
        <w:t>size</w:t>
      </w:r>
      <w:r w:rsidR="009E29DF" w:rsidRPr="00901B03">
        <w:rPr>
          <w:lang w:val="en-CA" w:eastAsia="ko-KR"/>
        </w:rPr>
        <w:t xml:space="preserve"> of luma coding subblocks in horizontal </w:t>
      </w:r>
      <w:r w:rsidR="009E29DF">
        <w:rPr>
          <w:lang w:val="en-CA" w:eastAsia="ko-KR"/>
        </w:rPr>
        <w:t xml:space="preserve">direction sizeSbXLX </w:t>
      </w:r>
      <w:r w:rsidR="009E29DF" w:rsidRPr="00901B03">
        <w:rPr>
          <w:lang w:val="en-CA" w:eastAsia="ko-KR"/>
        </w:rPr>
        <w:t xml:space="preserve">and </w:t>
      </w:r>
      <w:r w:rsidR="009E29DF">
        <w:rPr>
          <w:lang w:val="en-CA" w:eastAsia="ko-KR"/>
        </w:rPr>
        <w:t xml:space="preserve">in </w:t>
      </w:r>
      <w:r w:rsidR="009E29DF" w:rsidRPr="00901B03">
        <w:rPr>
          <w:lang w:val="en-CA" w:eastAsia="ko-KR"/>
        </w:rPr>
        <w:t>vertical direction</w:t>
      </w:r>
      <w:r w:rsidR="009E29DF">
        <w:rPr>
          <w:lang w:val="en-CA" w:eastAsia="ko-KR"/>
        </w:rPr>
        <w:t xml:space="preserve"> sizeSbYLX,</w:t>
      </w:r>
      <w:r w:rsidRPr="00901B03">
        <w:rPr>
          <w:lang w:val="en-CA" w:eastAsia="ko-KR"/>
        </w:rPr>
        <w:t xml:space="preserve"> the luma motion vector array mvLX[ xSbIdx ][ ySbIdx ] and the chroma motion vector array mvCLX[ xSbIdx ][ ySbIdx ] 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00476F91">
        <w:rPr>
          <w:lang w:val="en-US" w:eastAsia="ko-KR"/>
        </w:rPr>
        <w:t> </w:t>
      </w:r>
      <w:r w:rsidR="00476F91">
        <w:rPr>
          <w:lang w:val="en-CA" w:eastAsia="ko-KR"/>
        </w:rPr>
        <w:t>numSbX</w:t>
      </w:r>
      <w:r w:rsidR="009E29DF">
        <w:rPr>
          <w:lang w:val="en-CA" w:eastAsia="ko-KR"/>
        </w:rPr>
        <w:t>LX</w:t>
      </w:r>
      <w:r w:rsidRPr="00901B03">
        <w:rPr>
          <w:lang w:val="en-CA" w:eastAsia="ko-KR"/>
        </w:rPr>
        <w:t> </w:t>
      </w:r>
      <w:r w:rsidRPr="00901B03">
        <w:rPr>
          <w:lang w:val="en-CA"/>
        </w:rPr>
        <w:t>−</w:t>
      </w:r>
      <w:r w:rsidRPr="00901B03">
        <w:rPr>
          <w:lang w:val="en-CA" w:eastAsia="zh-CN"/>
        </w:rPr>
        <w:t> </w:t>
      </w:r>
      <w:r w:rsidRPr="00901B03">
        <w:rPr>
          <w:lang w:val="en-CA" w:eastAsia="ko-KR"/>
        </w:rPr>
        <w:t>1,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w:t>
      </w:r>
      <w:r w:rsidRPr="00901B03">
        <w:rPr>
          <w:lang w:val="en-CA" w:eastAsia="zh-CN"/>
        </w:rPr>
        <w:t> </w:t>
      </w:r>
      <w:r w:rsidR="00476F91">
        <w:rPr>
          <w:lang w:val="en-CA" w:eastAsia="ko-KR"/>
        </w:rPr>
        <w:t>numSbY</w:t>
      </w:r>
      <w:r w:rsidR="009E29DF">
        <w:rPr>
          <w:lang w:val="en-CA" w:eastAsia="ko-KR"/>
        </w:rPr>
        <w:t>LX</w:t>
      </w:r>
      <w:r w:rsidR="00476F91">
        <w:rPr>
          <w:lang w:val="en-US" w:eastAsia="ko-KR"/>
        </w:rPr>
        <w:t> </w:t>
      </w:r>
      <w:r w:rsidRPr="00901B03">
        <w:rPr>
          <w:lang w:val="en-CA"/>
        </w:rPr>
        <w:t>−</w:t>
      </w:r>
      <w:r w:rsidRPr="00901B03">
        <w:rPr>
          <w:lang w:val="en-CA" w:eastAsia="zh-CN"/>
        </w:rPr>
        <w:t> </w:t>
      </w:r>
      <w:r w:rsidRPr="00901B03">
        <w:rPr>
          <w:lang w:val="en-CA" w:eastAsia="ko-KR"/>
        </w:rPr>
        <w:t>1, X being 0 and 1 as output.</w:t>
      </w:r>
    </w:p>
    <w:p w14:paraId="424DF18D" w14:textId="7606C80D" w:rsidR="00CD7B4A" w:rsidRDefault="00CD7B4A" w:rsidP="00CD7B4A">
      <w:pPr>
        <w:numPr>
          <w:ilvl w:val="0"/>
          <w:numId w:val="3"/>
        </w:numPr>
        <w:tabs>
          <w:tab w:val="clear" w:pos="400"/>
        </w:tabs>
        <w:ind w:left="284" w:hanging="284"/>
        <w:rPr>
          <w:lang w:val="en-CA" w:eastAsia="ko-KR"/>
        </w:rPr>
      </w:pPr>
      <w:r>
        <w:rPr>
          <w:lang w:val="en-CA" w:eastAsia="ko-KR"/>
        </w:rPr>
        <w:t>F</w:t>
      </w:r>
      <w:r w:rsidRPr="00901B03">
        <w:rPr>
          <w:lang w:val="en-CA" w:eastAsia="ko-KR"/>
        </w:rPr>
        <w:t>or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00476F91">
        <w:rPr>
          <w:lang w:val="en-US" w:eastAsia="ko-KR"/>
        </w:rPr>
        <w:t> </w:t>
      </w:r>
      <w:r w:rsidR="00476F91">
        <w:rPr>
          <w:lang w:val="en-CA" w:eastAsia="ko-KR"/>
        </w:rPr>
        <w:t>numSbX</w:t>
      </w:r>
      <w:r w:rsidR="009E29DF">
        <w:rPr>
          <w:lang w:val="en-CA" w:eastAsia="ko-KR"/>
        </w:rPr>
        <w:t>LX</w:t>
      </w:r>
      <w:r w:rsidRPr="00901B03">
        <w:rPr>
          <w:lang w:val="en-CA" w:eastAsia="zh-CN"/>
        </w:rPr>
        <w:t> </w:t>
      </w:r>
      <w:r w:rsidRPr="00901B03">
        <w:rPr>
          <w:lang w:val="en-CA"/>
        </w:rPr>
        <w:t>−</w:t>
      </w:r>
      <w:r w:rsidRPr="00901B03">
        <w:rPr>
          <w:lang w:val="en-CA" w:eastAsia="zh-CN"/>
        </w:rPr>
        <w:t> </w:t>
      </w:r>
      <w:r w:rsidRPr="00901B03">
        <w:rPr>
          <w:lang w:val="en-CA" w:eastAsia="ko-KR"/>
        </w:rPr>
        <w:t>1 and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00476F91">
        <w:rPr>
          <w:lang w:val="en-US" w:eastAsia="ko-KR"/>
        </w:rPr>
        <w:t> </w:t>
      </w:r>
      <w:r w:rsidR="00476F91">
        <w:rPr>
          <w:lang w:val="en-CA" w:eastAsia="ko-KR"/>
        </w:rPr>
        <w:t>numSbY</w:t>
      </w:r>
      <w:r w:rsidR="009E29DF">
        <w:rPr>
          <w:lang w:val="en-CA" w:eastAsia="ko-KR"/>
        </w:rPr>
        <w:t>LX</w:t>
      </w:r>
      <w:r w:rsidRPr="00901B03">
        <w:rPr>
          <w:lang w:val="en-CA" w:eastAsia="zh-CN"/>
        </w:rPr>
        <w:t> </w:t>
      </w:r>
      <w:r w:rsidRPr="00901B03">
        <w:rPr>
          <w:lang w:val="en-CA"/>
        </w:rPr>
        <w:t>−</w:t>
      </w:r>
      <w:r w:rsidRPr="00901B03">
        <w:rPr>
          <w:lang w:val="en-CA" w:eastAsia="zh-CN"/>
        </w:rPr>
        <w:t> </w:t>
      </w:r>
      <w:r w:rsidRPr="00901B03">
        <w:rPr>
          <w:lang w:val="en-CA" w:eastAsia="ko-KR"/>
        </w:rPr>
        <w:t>1</w:t>
      </w:r>
      <w:r>
        <w:rPr>
          <w:lang w:val="en-CA" w:eastAsia="ko-KR"/>
        </w:rPr>
        <w:t>, the motion vectors MvLX with X being 0 and 1 are derived as follows:</w:t>
      </w:r>
    </w:p>
    <w:p w14:paraId="433878C7" w14:textId="77777777" w:rsidR="00CD7B4A" w:rsidRPr="00901B03" w:rsidRDefault="00CD7B4A" w:rsidP="00CD7B4A">
      <w:pPr>
        <w:numPr>
          <w:ilvl w:val="0"/>
          <w:numId w:val="3"/>
        </w:numPr>
        <w:tabs>
          <w:tab w:val="clear" w:pos="400"/>
          <w:tab w:val="clear" w:pos="794"/>
        </w:tabs>
        <w:ind w:left="851" w:hanging="425"/>
        <w:rPr>
          <w:lang w:val="en-CA" w:eastAsia="ko-KR"/>
        </w:rPr>
      </w:pPr>
      <w:r w:rsidRPr="00901B03">
        <w:rPr>
          <w:lang w:val="en-CA" w:eastAsia="ko-KR"/>
        </w:rPr>
        <w:t xml:space="preserve">The </w:t>
      </w:r>
      <w:r w:rsidRPr="00901B03">
        <w:rPr>
          <w:lang w:val="en-CA"/>
        </w:rPr>
        <w:t xml:space="preserve">luma location </w:t>
      </w:r>
      <w:r w:rsidRPr="00901B03">
        <w:rPr>
          <w:lang w:val="en-CA" w:eastAsia="ko-KR"/>
        </w:rPr>
        <w:t>( xSb, ySb )</w:t>
      </w:r>
      <w:r w:rsidRPr="00901B03">
        <w:rPr>
          <w:lang w:val="en-CA"/>
        </w:rPr>
        <w:t xml:space="preserve"> specifying the top-left sample of the current coding subblock relative to the top</w:t>
      </w:r>
      <w:r w:rsidRPr="00901B03">
        <w:rPr>
          <w:lang w:val="en-CA"/>
        </w:rPr>
        <w:noBreakHyphen/>
        <w:t>left luma sample of the current picture</w:t>
      </w:r>
      <w:r w:rsidRPr="00901B03">
        <w:rPr>
          <w:lang w:val="en-CA" w:eastAsia="ko-KR"/>
        </w:rPr>
        <w:t xml:space="preserve"> is derived as follows:</w:t>
      </w:r>
    </w:p>
    <w:p w14:paraId="687E39DD" w14:textId="3915BBCC" w:rsidR="00CD7B4A" w:rsidRPr="00901B03" w:rsidRDefault="00CD7B4A" w:rsidP="00CD7B4A">
      <w:pPr>
        <w:pStyle w:val="Equation"/>
        <w:tabs>
          <w:tab w:val="clear" w:pos="4849"/>
        </w:tabs>
        <w:ind w:left="1588"/>
        <w:rPr>
          <w:lang w:val="en-CA"/>
        </w:rPr>
      </w:pPr>
      <w:r w:rsidRPr="00901B03">
        <w:rPr>
          <w:lang w:val="en-CA" w:eastAsia="ko-KR"/>
        </w:rPr>
        <w:t>( xSb, ySb )  =  ( xCb + xSbIdx * </w:t>
      </w:r>
      <w:r w:rsidR="009E29DF">
        <w:rPr>
          <w:lang w:val="en-CA" w:eastAsia="ko-KR"/>
        </w:rPr>
        <w:t>sizeSbXLX</w:t>
      </w:r>
      <w:r w:rsidRPr="00901B03">
        <w:rPr>
          <w:lang w:val="en-CA" w:eastAsia="ko-KR"/>
        </w:rPr>
        <w:t>, yCb + ySbIdx * </w:t>
      </w:r>
      <w:r w:rsidR="009E29DF">
        <w:rPr>
          <w:lang w:val="en-CA" w:eastAsia="ko-KR"/>
        </w:rPr>
        <w:t>sizeSbYLX</w:t>
      </w:r>
      <w:r w:rsidR="009E29DF" w:rsidRPr="00901B03">
        <w:rPr>
          <w:lang w:val="en-CA" w:eastAsia="ko-KR"/>
        </w:rPr>
        <w:t> </w:t>
      </w:r>
      <w:r w:rsidRPr="00901B03">
        <w:rPr>
          <w:lang w:val="en-CA" w:eastAsia="ko-KR"/>
        </w:rPr>
        <w:t>)</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516</w:t>
      </w:r>
      <w:r w:rsidRPr="003A776D">
        <w:rPr>
          <w:lang w:val="en-CA"/>
        </w:rPr>
        <w:fldChar w:fldCharType="end"/>
      </w:r>
      <w:r w:rsidRPr="003A776D" w:rsidDel="003C51E6">
        <w:rPr>
          <w:lang w:val="en-CA"/>
        </w:rPr>
        <w:t>)</w:t>
      </w:r>
    </w:p>
    <w:p w14:paraId="4D7ECFBE" w14:textId="2A523321" w:rsidR="00CD7B4A" w:rsidRPr="00696BAC" w:rsidRDefault="00CD7B4A" w:rsidP="00CD7B4A">
      <w:pPr>
        <w:numPr>
          <w:ilvl w:val="0"/>
          <w:numId w:val="3"/>
        </w:numPr>
        <w:tabs>
          <w:tab w:val="clear" w:pos="400"/>
          <w:tab w:val="clear" w:pos="794"/>
        </w:tabs>
        <w:ind w:left="851" w:hanging="425"/>
        <w:rPr>
          <w:lang w:val="en-CA" w:eastAsia="ko-KR"/>
        </w:rPr>
      </w:pPr>
      <w:r w:rsidRPr="00D12E14">
        <w:rPr>
          <w:lang w:val="en-CA" w:eastAsia="ko-KR"/>
        </w:rPr>
        <w:t>If xSbIdx and ySbIdx are both equal to 0 (top-left subblock), the following applies for x</w:t>
      </w:r>
      <w:r w:rsidRPr="00696BAC">
        <w:rPr>
          <w:lang w:val="en-CA" w:eastAsia="zh-CN"/>
        </w:rPr>
        <w:t> = </w:t>
      </w:r>
      <w:r w:rsidRPr="00696BAC">
        <w:rPr>
          <w:lang w:val="en-CA" w:eastAsia="ko-KR"/>
        </w:rPr>
        <w:t>0..</w:t>
      </w:r>
      <w:r w:rsidR="009E29DF" w:rsidRPr="009E29DF">
        <w:rPr>
          <w:lang w:val="en-CA" w:eastAsia="ko-KR"/>
        </w:rPr>
        <w:t xml:space="preserve"> </w:t>
      </w:r>
      <w:r w:rsidR="009E29DF">
        <w:rPr>
          <w:lang w:val="en-CA" w:eastAsia="ko-KR"/>
        </w:rPr>
        <w:t>sizeSbXLX</w:t>
      </w:r>
      <w:r w:rsidR="009E29DF">
        <w:rPr>
          <w:lang w:val="en-US" w:eastAsia="ko-KR"/>
        </w:rPr>
        <w:t> </w:t>
      </w:r>
      <w:r w:rsidR="009E29DF" w:rsidRPr="00901B03">
        <w:rPr>
          <w:lang w:val="en-CA"/>
        </w:rPr>
        <w:t>−</w:t>
      </w:r>
      <w:r w:rsidR="009E29DF">
        <w:rPr>
          <w:lang w:val="en-US" w:eastAsia="ko-KR"/>
        </w:rPr>
        <w:t> 1 </w:t>
      </w:r>
      <w:r w:rsidRPr="00696BAC">
        <w:rPr>
          <w:lang w:val="en-CA" w:eastAsia="ko-KR"/>
        </w:rPr>
        <w:t xml:space="preserve"> and y</w:t>
      </w:r>
      <w:r w:rsidRPr="00696BAC">
        <w:rPr>
          <w:lang w:val="en-CA" w:eastAsia="zh-CN"/>
        </w:rPr>
        <w:t> = </w:t>
      </w:r>
      <w:r w:rsidRPr="00696BAC">
        <w:rPr>
          <w:lang w:val="en-CA" w:eastAsia="ko-KR"/>
        </w:rPr>
        <w:t>0..</w:t>
      </w:r>
      <w:r w:rsidR="009E29DF">
        <w:rPr>
          <w:lang w:val="en-CA" w:eastAsia="ko-KR"/>
        </w:rPr>
        <w:t>sizeSbYLX</w:t>
      </w:r>
      <w:r w:rsidR="009E29DF">
        <w:rPr>
          <w:lang w:val="en-US" w:eastAsia="ko-KR"/>
        </w:rPr>
        <w:t> </w:t>
      </w:r>
      <w:r w:rsidR="009E29DF" w:rsidRPr="00901B03">
        <w:rPr>
          <w:lang w:val="en-CA"/>
        </w:rPr>
        <w:t>−</w:t>
      </w:r>
      <w:r w:rsidR="009E29DF">
        <w:rPr>
          <w:lang w:val="en-US" w:eastAsia="ko-KR"/>
        </w:rPr>
        <w:t> 1</w:t>
      </w:r>
      <w:r w:rsidRPr="00696BAC">
        <w:rPr>
          <w:lang w:val="en-CA" w:eastAsia="ko-KR"/>
        </w:rPr>
        <w:t>:</w:t>
      </w:r>
    </w:p>
    <w:p w14:paraId="14F47A8D" w14:textId="0BCC6564" w:rsidR="00CD7B4A" w:rsidRPr="00901B03" w:rsidDel="003C51E6" w:rsidRDefault="00CD7B4A" w:rsidP="00CD7B4A">
      <w:pPr>
        <w:pStyle w:val="Equation"/>
        <w:tabs>
          <w:tab w:val="clear" w:pos="4849"/>
        </w:tabs>
        <w:ind w:left="1588"/>
        <w:rPr>
          <w:lang w:val="en-CA"/>
        </w:rPr>
      </w:pPr>
      <w:r w:rsidRPr="00901B03" w:rsidDel="003C51E6">
        <w:rPr>
          <w:lang w:val="en-CA" w:eastAsia="ko-KR"/>
        </w:rPr>
        <w:t>MvL0[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vL0</w:t>
      </w:r>
      <w:r w:rsidRPr="00901B03">
        <w:rPr>
          <w:lang w:val="en-CA" w:eastAsia="ko-KR"/>
        </w:rPr>
        <w:t>[ </w:t>
      </w:r>
      <w:r>
        <w:rPr>
          <w:lang w:val="en-CA" w:eastAsia="ko-KR"/>
        </w:rPr>
        <w:t>0</w:t>
      </w:r>
      <w:r w:rsidRPr="00901B03">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517</w:t>
      </w:r>
      <w:r w:rsidRPr="003A776D">
        <w:rPr>
          <w:lang w:val="en-CA"/>
        </w:rPr>
        <w:fldChar w:fldCharType="end"/>
      </w:r>
      <w:r w:rsidRPr="003A776D" w:rsidDel="003C51E6">
        <w:rPr>
          <w:lang w:val="en-CA"/>
        </w:rPr>
        <w:t>)</w:t>
      </w:r>
    </w:p>
    <w:p w14:paraId="020E347D" w14:textId="6B03A9AA" w:rsidR="00CD7B4A" w:rsidRPr="00901B03" w:rsidDel="003C51E6" w:rsidRDefault="00CD7B4A" w:rsidP="00CD7B4A">
      <w:pPr>
        <w:pStyle w:val="Equation"/>
        <w:tabs>
          <w:tab w:val="clear" w:pos="4849"/>
        </w:tabs>
        <w:ind w:left="1588"/>
        <w:rPr>
          <w:lang w:val="en-CA"/>
        </w:rPr>
      </w:pPr>
      <w:r w:rsidRPr="00901B03" w:rsidDel="003C51E6">
        <w:rPr>
          <w:lang w:val="en-CA" w:eastAsia="ko-KR"/>
        </w:rPr>
        <w:t>MvL1[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vL1</w:t>
      </w:r>
      <w:r w:rsidRPr="00C82BCE">
        <w:rPr>
          <w:lang w:val="en-CA" w:eastAsia="ko-KR"/>
        </w:rPr>
        <w:t>[ </w:t>
      </w:r>
      <w:r>
        <w:rPr>
          <w:lang w:val="en-CA" w:eastAsia="ko-KR"/>
        </w:rPr>
        <w:t>0</w:t>
      </w:r>
      <w:r w:rsidRPr="00C82BCE">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518</w:t>
      </w:r>
      <w:r w:rsidRPr="003A776D">
        <w:rPr>
          <w:lang w:val="en-CA"/>
        </w:rPr>
        <w:fldChar w:fldCharType="end"/>
      </w:r>
      <w:r w:rsidRPr="003A776D" w:rsidDel="003C51E6">
        <w:rPr>
          <w:lang w:val="en-CA"/>
        </w:rPr>
        <w:t>)</w:t>
      </w:r>
    </w:p>
    <w:p w14:paraId="76005AE6" w14:textId="2944D9B9" w:rsidR="00CD7B4A" w:rsidRDefault="00CD7B4A" w:rsidP="00CD7B4A">
      <w:pPr>
        <w:numPr>
          <w:ilvl w:val="0"/>
          <w:numId w:val="3"/>
        </w:numPr>
        <w:tabs>
          <w:tab w:val="clear" w:pos="400"/>
          <w:tab w:val="clear" w:pos="794"/>
        </w:tabs>
        <w:ind w:left="851" w:hanging="425"/>
        <w:rPr>
          <w:lang w:val="en-CA" w:eastAsia="ko-KR"/>
        </w:rPr>
      </w:pPr>
      <w:r>
        <w:rPr>
          <w:lang w:val="en-CA" w:eastAsia="ko-KR"/>
        </w:rPr>
        <w:t>Otherwise, if x</w:t>
      </w:r>
      <w:r w:rsidRPr="00901B03">
        <w:rPr>
          <w:lang w:val="en-CA" w:eastAsia="ko-KR"/>
        </w:rPr>
        <w:t>SbIdx</w:t>
      </w:r>
      <w:r>
        <w:rPr>
          <w:lang w:val="en-CA" w:eastAsia="ko-KR"/>
        </w:rPr>
        <w:t xml:space="preserve"> is equal to </w:t>
      </w:r>
      <w:r w:rsidRPr="00901B03">
        <w:rPr>
          <w:lang w:val="en-CA" w:eastAsia="zh-CN"/>
        </w:rPr>
        <w:t> </w:t>
      </w:r>
      <w:r w:rsidR="009E29DF">
        <w:rPr>
          <w:lang w:val="en-CA" w:eastAsia="ko-KR"/>
        </w:rPr>
        <w:t>numSbXLX</w:t>
      </w:r>
      <w:r w:rsidRPr="00901B03">
        <w:rPr>
          <w:lang w:val="en-CA" w:eastAsia="zh-CN"/>
        </w:rPr>
        <w:t> </w:t>
      </w:r>
      <w:r w:rsidRPr="00901B03">
        <w:rPr>
          <w:lang w:val="en-CA"/>
        </w:rPr>
        <w:t>−</w:t>
      </w:r>
      <w:r w:rsidRPr="00901B03">
        <w:rPr>
          <w:lang w:val="en-CA" w:eastAsia="zh-CN"/>
        </w:rPr>
        <w:t> </w:t>
      </w:r>
      <w:r w:rsidRPr="00901B03">
        <w:rPr>
          <w:lang w:val="en-CA" w:eastAsia="ko-KR"/>
        </w:rPr>
        <w:t>1</w:t>
      </w:r>
      <w:r>
        <w:rPr>
          <w:lang w:val="en-CA" w:eastAsia="ko-KR"/>
        </w:rPr>
        <w:t xml:space="preserve"> and ySbIdx is equal to 0 (top-right subblock), </w:t>
      </w:r>
      <w:r w:rsidRPr="00302E20">
        <w:rPr>
          <w:lang w:val="en-CA" w:eastAsia="ko-KR"/>
        </w:rPr>
        <w:t>the following applies for x</w:t>
      </w:r>
      <w:r w:rsidRPr="00302E20">
        <w:rPr>
          <w:lang w:val="en-CA" w:eastAsia="zh-CN"/>
        </w:rPr>
        <w:t> = </w:t>
      </w:r>
      <w:r w:rsidRPr="00302E20">
        <w:rPr>
          <w:lang w:val="en-CA" w:eastAsia="ko-KR"/>
        </w:rPr>
        <w:t>0..</w:t>
      </w:r>
      <w:r w:rsidR="009E29DF" w:rsidRPr="009E29DF">
        <w:rPr>
          <w:lang w:val="en-CA" w:eastAsia="ko-KR"/>
        </w:rPr>
        <w:t xml:space="preserve"> </w:t>
      </w:r>
      <w:r w:rsidR="009E29DF">
        <w:rPr>
          <w:lang w:val="en-CA" w:eastAsia="ko-KR"/>
        </w:rPr>
        <w:t>sizeSbXLX</w:t>
      </w:r>
      <w:r w:rsidR="009E29DF">
        <w:rPr>
          <w:lang w:val="en-US" w:eastAsia="ko-KR"/>
        </w:rPr>
        <w:t> </w:t>
      </w:r>
      <w:r w:rsidR="009E29DF">
        <w:rPr>
          <w:lang w:val="en-CA"/>
        </w:rPr>
        <w:t>–</w:t>
      </w:r>
      <w:r w:rsidR="009E29DF">
        <w:rPr>
          <w:lang w:val="en-US" w:eastAsia="ko-KR"/>
        </w:rPr>
        <w:t> 1 </w:t>
      </w:r>
      <w:r w:rsidRPr="00302E20">
        <w:rPr>
          <w:lang w:val="en-CA" w:eastAsia="ko-KR"/>
        </w:rPr>
        <w:t xml:space="preserve"> and y</w:t>
      </w:r>
      <w:r w:rsidRPr="00302E20">
        <w:rPr>
          <w:lang w:val="en-CA" w:eastAsia="zh-CN"/>
        </w:rPr>
        <w:t> </w:t>
      </w:r>
      <w:r w:rsidRPr="00D37A80">
        <w:rPr>
          <w:lang w:val="en-CA" w:eastAsia="zh-CN"/>
        </w:rPr>
        <w:t>= </w:t>
      </w:r>
      <w:r w:rsidRPr="00D37A80">
        <w:rPr>
          <w:lang w:val="en-CA" w:eastAsia="ko-KR"/>
        </w:rPr>
        <w:t>0..</w:t>
      </w:r>
      <w:r w:rsidR="009E29DF" w:rsidRPr="009E29DF">
        <w:rPr>
          <w:lang w:val="en-CA" w:eastAsia="ko-KR"/>
        </w:rPr>
        <w:t xml:space="preserve"> </w:t>
      </w:r>
      <w:r w:rsidR="009E29DF">
        <w:rPr>
          <w:lang w:val="en-CA" w:eastAsia="ko-KR"/>
        </w:rPr>
        <w:t>sizeSbYLX</w:t>
      </w:r>
      <w:r w:rsidR="009E29DF">
        <w:rPr>
          <w:lang w:val="en-US" w:eastAsia="ko-KR"/>
        </w:rPr>
        <w:t> </w:t>
      </w:r>
      <w:r w:rsidR="009E29DF" w:rsidRPr="00901B03">
        <w:rPr>
          <w:lang w:val="en-CA"/>
        </w:rPr>
        <w:t>−</w:t>
      </w:r>
      <w:r w:rsidR="009E29DF">
        <w:rPr>
          <w:lang w:val="en-US" w:eastAsia="ko-KR"/>
        </w:rPr>
        <w:t> 1</w:t>
      </w:r>
      <w:r w:rsidRPr="00D37A80">
        <w:rPr>
          <w:lang w:val="en-CA" w:eastAsia="ko-KR"/>
        </w:rPr>
        <w:t>:</w:t>
      </w:r>
    </w:p>
    <w:p w14:paraId="06AC324E" w14:textId="0E747608" w:rsidR="00CD7B4A" w:rsidRPr="00901B03" w:rsidDel="003C51E6" w:rsidRDefault="00CD7B4A" w:rsidP="00CD7B4A">
      <w:pPr>
        <w:pStyle w:val="Equation"/>
        <w:tabs>
          <w:tab w:val="clear" w:pos="4849"/>
        </w:tabs>
        <w:ind w:left="1588"/>
        <w:rPr>
          <w:lang w:val="en-CA"/>
        </w:rPr>
      </w:pPr>
      <w:r w:rsidRPr="00901B03" w:rsidDel="003C51E6">
        <w:rPr>
          <w:lang w:val="en-CA" w:eastAsia="ko-KR"/>
        </w:rPr>
        <w:t>MvL0[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vL0</w:t>
      </w:r>
      <w:r w:rsidRPr="00901B03">
        <w:rPr>
          <w:lang w:val="en-CA" w:eastAsia="ko-KR"/>
        </w:rPr>
        <w:t>[ </w:t>
      </w:r>
      <w:r>
        <w:rPr>
          <w:lang w:val="en-CA" w:eastAsia="ko-KR"/>
        </w:rPr>
        <w:t>1</w:t>
      </w:r>
      <w:r w:rsidRPr="00901B03">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519</w:t>
      </w:r>
      <w:r w:rsidRPr="003A776D">
        <w:rPr>
          <w:lang w:val="en-CA"/>
        </w:rPr>
        <w:fldChar w:fldCharType="end"/>
      </w:r>
      <w:r w:rsidRPr="003A776D" w:rsidDel="003C51E6">
        <w:rPr>
          <w:lang w:val="en-CA"/>
        </w:rPr>
        <w:t>)</w:t>
      </w:r>
    </w:p>
    <w:p w14:paraId="17129169" w14:textId="035E2CAE" w:rsidR="00CD7B4A" w:rsidRPr="00901B03" w:rsidDel="003C51E6" w:rsidRDefault="00CD7B4A" w:rsidP="00CD7B4A">
      <w:pPr>
        <w:pStyle w:val="Equation"/>
        <w:tabs>
          <w:tab w:val="clear" w:pos="4849"/>
        </w:tabs>
        <w:ind w:left="1588"/>
        <w:rPr>
          <w:lang w:val="en-CA"/>
        </w:rPr>
      </w:pPr>
      <w:r w:rsidRPr="00901B03" w:rsidDel="003C51E6">
        <w:rPr>
          <w:lang w:val="en-CA" w:eastAsia="ko-KR"/>
        </w:rPr>
        <w:t>MvL1[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vL1</w:t>
      </w:r>
      <w:r w:rsidRPr="00C82BCE">
        <w:rPr>
          <w:lang w:val="en-CA" w:eastAsia="ko-KR"/>
        </w:rPr>
        <w:t>[ </w:t>
      </w:r>
      <w:r>
        <w:rPr>
          <w:lang w:val="en-CA" w:eastAsia="ko-KR"/>
        </w:rPr>
        <w:t>1</w:t>
      </w:r>
      <w:r w:rsidRPr="00C82BCE">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520</w:t>
      </w:r>
      <w:r w:rsidRPr="003A776D">
        <w:rPr>
          <w:lang w:val="en-CA"/>
        </w:rPr>
        <w:fldChar w:fldCharType="end"/>
      </w:r>
      <w:r w:rsidRPr="003A776D" w:rsidDel="003C51E6">
        <w:rPr>
          <w:lang w:val="en-CA"/>
        </w:rPr>
        <w:t>)</w:t>
      </w:r>
    </w:p>
    <w:p w14:paraId="3E613007" w14:textId="213FFFF0" w:rsidR="00CD7B4A" w:rsidRPr="00302E20" w:rsidRDefault="00CD7B4A" w:rsidP="00CD7B4A">
      <w:pPr>
        <w:numPr>
          <w:ilvl w:val="0"/>
          <w:numId w:val="3"/>
        </w:numPr>
        <w:tabs>
          <w:tab w:val="clear" w:pos="400"/>
          <w:tab w:val="clear" w:pos="794"/>
        </w:tabs>
        <w:ind w:left="851" w:hanging="425"/>
        <w:rPr>
          <w:lang w:val="en-CA" w:eastAsia="ko-KR"/>
        </w:rPr>
      </w:pPr>
      <w:r>
        <w:rPr>
          <w:lang w:val="en-CA" w:eastAsia="ko-KR"/>
        </w:rPr>
        <w:t xml:space="preserve">Otherwise, if </w:t>
      </w:r>
      <w:r w:rsidRPr="00901B03">
        <w:rPr>
          <w:lang w:val="en-CA" w:eastAsia="ko-KR"/>
        </w:rPr>
        <w:t>numCpMv</w:t>
      </w:r>
      <w:r>
        <w:rPr>
          <w:lang w:val="en-CA" w:eastAsia="ko-KR"/>
        </w:rPr>
        <w:t xml:space="preserve"> </w:t>
      </w:r>
      <w:r w:rsidRPr="00901B03">
        <w:rPr>
          <w:szCs w:val="22"/>
          <w:lang w:val="en-CA" w:eastAsia="zh-CN"/>
        </w:rPr>
        <w:t xml:space="preserve">is equal to </w:t>
      </w:r>
      <w:r>
        <w:rPr>
          <w:szCs w:val="22"/>
          <w:lang w:val="en-CA" w:eastAsia="zh-CN"/>
        </w:rPr>
        <w:t xml:space="preserve">3 and </w:t>
      </w:r>
      <w:r>
        <w:rPr>
          <w:lang w:val="en-CA" w:eastAsia="ko-KR"/>
        </w:rPr>
        <w:t>x</w:t>
      </w:r>
      <w:r w:rsidRPr="00901B03">
        <w:rPr>
          <w:lang w:val="en-CA" w:eastAsia="ko-KR"/>
        </w:rPr>
        <w:t>SbIdx</w:t>
      </w:r>
      <w:r>
        <w:rPr>
          <w:lang w:val="en-CA" w:eastAsia="ko-KR"/>
        </w:rPr>
        <w:t xml:space="preserve"> is equal to 0 and ySbIdx is equal to </w:t>
      </w:r>
      <w:r w:rsidR="009E29DF">
        <w:rPr>
          <w:lang w:val="en-US" w:eastAsia="ko-KR"/>
        </w:rPr>
        <w:t> </w:t>
      </w:r>
      <w:r w:rsidR="009E29DF">
        <w:rPr>
          <w:lang w:val="en-CA" w:eastAsia="ko-KR"/>
        </w:rPr>
        <w:t>numSbYLX</w:t>
      </w:r>
      <w:r w:rsidRPr="00901B03">
        <w:rPr>
          <w:lang w:val="en-CA" w:eastAsia="zh-CN"/>
        </w:rPr>
        <w:t> </w:t>
      </w:r>
      <w:r w:rsidRPr="00901B03">
        <w:rPr>
          <w:lang w:val="en-CA"/>
        </w:rPr>
        <w:t>−</w:t>
      </w:r>
      <w:r w:rsidRPr="00901B03">
        <w:rPr>
          <w:lang w:val="en-CA" w:eastAsia="zh-CN"/>
        </w:rPr>
        <w:t> </w:t>
      </w:r>
      <w:r w:rsidRPr="00901B03">
        <w:rPr>
          <w:lang w:val="en-CA" w:eastAsia="ko-KR"/>
        </w:rPr>
        <w:t>1</w:t>
      </w:r>
      <w:r>
        <w:rPr>
          <w:lang w:val="en-CA" w:eastAsia="ko-KR"/>
        </w:rPr>
        <w:t xml:space="preserve"> (below</w:t>
      </w:r>
      <w:r>
        <w:rPr>
          <w:lang w:val="en-CA" w:eastAsia="ko-KR"/>
        </w:rPr>
        <w:softHyphen/>
        <w:t xml:space="preserve">left subblock), </w:t>
      </w:r>
      <w:r w:rsidRPr="00302E20">
        <w:rPr>
          <w:lang w:val="en-CA" w:eastAsia="ko-KR"/>
        </w:rPr>
        <w:t>the following applies for x</w:t>
      </w:r>
      <w:r w:rsidRPr="00302E20">
        <w:rPr>
          <w:lang w:val="en-CA" w:eastAsia="zh-CN"/>
        </w:rPr>
        <w:t> = </w:t>
      </w:r>
      <w:r w:rsidRPr="00302E20">
        <w:rPr>
          <w:lang w:val="en-CA" w:eastAsia="ko-KR"/>
        </w:rPr>
        <w:t>0..</w:t>
      </w:r>
      <w:r w:rsidR="009E29DF">
        <w:rPr>
          <w:lang w:val="en-CA" w:eastAsia="ko-KR"/>
        </w:rPr>
        <w:t>sizeSbXLX</w:t>
      </w:r>
      <w:r w:rsidR="009E29DF">
        <w:rPr>
          <w:lang w:val="en-US" w:eastAsia="ko-KR"/>
        </w:rPr>
        <w:t> </w:t>
      </w:r>
      <w:r w:rsidR="009E29DF" w:rsidRPr="00901B03">
        <w:rPr>
          <w:lang w:val="en-CA"/>
        </w:rPr>
        <w:t>−</w:t>
      </w:r>
      <w:r w:rsidR="009E29DF">
        <w:rPr>
          <w:lang w:val="en-US" w:eastAsia="ko-KR"/>
        </w:rPr>
        <w:t> 1</w:t>
      </w:r>
      <w:r w:rsidRPr="00302E20">
        <w:rPr>
          <w:lang w:val="en-CA" w:eastAsia="ko-KR"/>
        </w:rPr>
        <w:t xml:space="preserve"> and y</w:t>
      </w:r>
      <w:r w:rsidRPr="00302E20">
        <w:rPr>
          <w:lang w:val="en-CA" w:eastAsia="zh-CN"/>
        </w:rPr>
        <w:t> = </w:t>
      </w:r>
      <w:r w:rsidRPr="00302E20">
        <w:rPr>
          <w:lang w:val="en-CA" w:eastAsia="ko-KR"/>
        </w:rPr>
        <w:t>0..</w:t>
      </w:r>
      <w:r w:rsidR="009E29DF">
        <w:rPr>
          <w:lang w:val="en-CA" w:eastAsia="ko-KR"/>
        </w:rPr>
        <w:t>sizeSbYLX</w:t>
      </w:r>
      <w:r w:rsidR="009E29DF">
        <w:rPr>
          <w:lang w:val="en-US" w:eastAsia="ko-KR"/>
        </w:rPr>
        <w:t> </w:t>
      </w:r>
      <w:r w:rsidR="009E29DF" w:rsidRPr="00901B03">
        <w:rPr>
          <w:lang w:val="en-CA"/>
        </w:rPr>
        <w:t>−</w:t>
      </w:r>
      <w:r w:rsidR="009E29DF">
        <w:rPr>
          <w:lang w:val="en-US" w:eastAsia="ko-KR"/>
        </w:rPr>
        <w:t> 1</w:t>
      </w:r>
      <w:r w:rsidRPr="00302E20">
        <w:rPr>
          <w:lang w:val="en-CA" w:eastAsia="ko-KR"/>
        </w:rPr>
        <w:t>:</w:t>
      </w:r>
    </w:p>
    <w:p w14:paraId="317C4FF0" w14:textId="1172E9C0" w:rsidR="00CD7B4A" w:rsidRPr="00901B03" w:rsidDel="003C51E6" w:rsidRDefault="00CD7B4A" w:rsidP="00CD7B4A">
      <w:pPr>
        <w:pStyle w:val="Equation"/>
        <w:tabs>
          <w:tab w:val="clear" w:pos="4849"/>
        </w:tabs>
        <w:ind w:left="1588"/>
        <w:rPr>
          <w:lang w:val="en-CA"/>
        </w:rPr>
      </w:pPr>
      <w:r w:rsidRPr="00901B03" w:rsidDel="003C51E6">
        <w:rPr>
          <w:lang w:val="en-CA" w:eastAsia="ko-KR"/>
        </w:rPr>
        <w:t>MvL0[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vL0</w:t>
      </w:r>
      <w:r w:rsidRPr="00901B03">
        <w:rPr>
          <w:lang w:val="en-CA" w:eastAsia="ko-KR"/>
        </w:rPr>
        <w:t>[ </w:t>
      </w:r>
      <w:r>
        <w:rPr>
          <w:lang w:val="en-CA" w:eastAsia="ko-KR"/>
        </w:rPr>
        <w:t>2</w:t>
      </w:r>
      <w:r w:rsidRPr="00901B03">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521</w:t>
      </w:r>
      <w:r w:rsidRPr="003A776D">
        <w:rPr>
          <w:lang w:val="en-CA"/>
        </w:rPr>
        <w:fldChar w:fldCharType="end"/>
      </w:r>
      <w:r w:rsidRPr="003A776D" w:rsidDel="003C51E6">
        <w:rPr>
          <w:lang w:val="en-CA"/>
        </w:rPr>
        <w:t>)</w:t>
      </w:r>
    </w:p>
    <w:p w14:paraId="09138A66" w14:textId="4193CB85" w:rsidR="00CD7B4A" w:rsidRPr="00901B03" w:rsidDel="003C51E6" w:rsidRDefault="00CD7B4A" w:rsidP="00CD7B4A">
      <w:pPr>
        <w:pStyle w:val="Equation"/>
        <w:tabs>
          <w:tab w:val="clear" w:pos="4849"/>
        </w:tabs>
        <w:ind w:left="1588"/>
        <w:rPr>
          <w:lang w:val="en-CA"/>
        </w:rPr>
      </w:pPr>
      <w:r w:rsidRPr="00901B03" w:rsidDel="003C51E6">
        <w:rPr>
          <w:lang w:val="en-CA" w:eastAsia="ko-KR"/>
        </w:rPr>
        <w:t>MvL1[ x</w:t>
      </w:r>
      <w:r>
        <w:rPr>
          <w:lang w:val="en-CA" w:eastAsia="ko-KR"/>
        </w:rPr>
        <w:t>S</w:t>
      </w:r>
      <w:r w:rsidRPr="00901B03" w:rsidDel="003C51E6">
        <w:rPr>
          <w:lang w:val="en-CA" w:eastAsia="ko-KR"/>
        </w:rPr>
        <w:t>b + x ][ y</w:t>
      </w:r>
      <w:r>
        <w:rPr>
          <w:lang w:val="en-CA" w:eastAsia="ko-KR"/>
        </w:rPr>
        <w:t>Sb + y ] = cpM</w:t>
      </w:r>
      <w:r w:rsidRPr="00901B03" w:rsidDel="003C51E6">
        <w:rPr>
          <w:lang w:val="en-CA" w:eastAsia="ko-KR"/>
        </w:rPr>
        <w:t>vL1</w:t>
      </w:r>
      <w:r w:rsidRPr="00C82BCE">
        <w:rPr>
          <w:lang w:val="en-CA" w:eastAsia="ko-KR"/>
        </w:rPr>
        <w:t>[ </w:t>
      </w:r>
      <w:r>
        <w:rPr>
          <w:lang w:val="en-CA" w:eastAsia="ko-KR"/>
        </w:rPr>
        <w:t>2</w:t>
      </w:r>
      <w:r w:rsidRPr="00C82BCE">
        <w:rPr>
          <w:lang w:val="en-CA" w:eastAsia="ko-KR"/>
        </w:rPr>
        <w:t> ]</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522</w:t>
      </w:r>
      <w:r w:rsidRPr="003A776D">
        <w:rPr>
          <w:lang w:val="en-CA"/>
        </w:rPr>
        <w:fldChar w:fldCharType="end"/>
      </w:r>
      <w:r w:rsidRPr="003A776D" w:rsidDel="003C51E6">
        <w:rPr>
          <w:lang w:val="en-CA"/>
        </w:rPr>
        <w:t>)</w:t>
      </w:r>
    </w:p>
    <w:p w14:paraId="4DB12739" w14:textId="52514052" w:rsidR="00CD7B4A" w:rsidRDefault="00CD7B4A" w:rsidP="00CD7B4A">
      <w:pPr>
        <w:numPr>
          <w:ilvl w:val="0"/>
          <w:numId w:val="3"/>
        </w:numPr>
        <w:tabs>
          <w:tab w:val="clear" w:pos="400"/>
          <w:tab w:val="clear" w:pos="794"/>
        </w:tabs>
        <w:ind w:left="851" w:hanging="425"/>
        <w:rPr>
          <w:lang w:val="en-CA" w:eastAsia="ko-KR"/>
        </w:rPr>
      </w:pPr>
      <w:r>
        <w:rPr>
          <w:lang w:val="en-CA" w:eastAsia="ko-KR"/>
        </w:rPr>
        <w:t>Otherwise, the following applies for x</w:t>
      </w:r>
      <w:r w:rsidRPr="00901B03">
        <w:rPr>
          <w:lang w:val="en-CA" w:eastAsia="zh-CN"/>
        </w:rPr>
        <w:t> </w:t>
      </w:r>
      <w:r>
        <w:rPr>
          <w:lang w:val="en-CA" w:eastAsia="zh-CN"/>
        </w:rPr>
        <w:t>=</w:t>
      </w:r>
      <w:r w:rsidRPr="00901B03">
        <w:rPr>
          <w:lang w:val="en-CA" w:eastAsia="zh-CN"/>
        </w:rPr>
        <w:t> </w:t>
      </w:r>
      <w:r>
        <w:rPr>
          <w:lang w:val="en-CA" w:eastAsia="ko-KR"/>
        </w:rPr>
        <w:t>0..</w:t>
      </w:r>
      <w:r w:rsidR="009E29DF">
        <w:rPr>
          <w:lang w:val="en-CA" w:eastAsia="ko-KR"/>
        </w:rPr>
        <w:t>sizeSbXLX</w:t>
      </w:r>
      <w:r w:rsidR="009E29DF">
        <w:rPr>
          <w:lang w:val="en-US" w:eastAsia="ko-KR"/>
        </w:rPr>
        <w:t> </w:t>
      </w:r>
      <w:r w:rsidR="009E29DF" w:rsidRPr="00901B03">
        <w:rPr>
          <w:lang w:val="en-CA"/>
        </w:rPr>
        <w:t>−</w:t>
      </w:r>
      <w:r w:rsidR="009E29DF">
        <w:rPr>
          <w:lang w:val="en-US" w:eastAsia="ko-KR"/>
        </w:rPr>
        <w:t> 1</w:t>
      </w:r>
      <w:r>
        <w:rPr>
          <w:lang w:val="en-CA" w:eastAsia="ko-KR"/>
        </w:rPr>
        <w:t xml:space="preserve"> and y</w:t>
      </w:r>
      <w:r w:rsidRPr="00901B03">
        <w:rPr>
          <w:lang w:val="en-CA" w:eastAsia="zh-CN"/>
        </w:rPr>
        <w:t> </w:t>
      </w:r>
      <w:r>
        <w:rPr>
          <w:lang w:val="en-CA" w:eastAsia="zh-CN"/>
        </w:rPr>
        <w:t>=</w:t>
      </w:r>
      <w:r w:rsidRPr="00901B03">
        <w:rPr>
          <w:lang w:val="en-CA" w:eastAsia="zh-CN"/>
        </w:rPr>
        <w:t> </w:t>
      </w:r>
      <w:r>
        <w:rPr>
          <w:lang w:val="en-CA" w:eastAsia="ko-KR"/>
        </w:rPr>
        <w:t>0..</w:t>
      </w:r>
      <w:r w:rsidR="009E29DF">
        <w:rPr>
          <w:lang w:val="en-CA" w:eastAsia="ko-KR"/>
        </w:rPr>
        <w:t>sizeSbYLX</w:t>
      </w:r>
      <w:r w:rsidR="009E29DF">
        <w:rPr>
          <w:lang w:val="en-US" w:eastAsia="ko-KR"/>
        </w:rPr>
        <w:t> </w:t>
      </w:r>
      <w:r w:rsidR="009E29DF" w:rsidRPr="00901B03">
        <w:rPr>
          <w:lang w:val="en-CA"/>
        </w:rPr>
        <w:t>−</w:t>
      </w:r>
      <w:r w:rsidR="009E29DF">
        <w:rPr>
          <w:lang w:val="en-US" w:eastAsia="ko-KR"/>
        </w:rPr>
        <w:t> 1</w:t>
      </w:r>
      <w:r>
        <w:rPr>
          <w:lang w:val="en-CA" w:eastAsia="ko-KR"/>
        </w:rPr>
        <w:t>:</w:t>
      </w:r>
    </w:p>
    <w:p w14:paraId="203A8A14" w14:textId="7460FE69" w:rsidR="00CD7B4A" w:rsidRPr="00901B03" w:rsidDel="003C51E6" w:rsidRDefault="00CD7B4A" w:rsidP="00CD7B4A">
      <w:pPr>
        <w:pStyle w:val="Equation"/>
        <w:tabs>
          <w:tab w:val="clear" w:pos="4849"/>
        </w:tabs>
        <w:ind w:left="1588"/>
        <w:rPr>
          <w:lang w:val="en-CA"/>
        </w:rPr>
      </w:pPr>
      <w:r w:rsidRPr="00901B03" w:rsidDel="003C51E6">
        <w:rPr>
          <w:lang w:val="en-CA" w:eastAsia="ko-KR"/>
        </w:rPr>
        <w:t>MvL0[ x</w:t>
      </w:r>
      <w:r>
        <w:rPr>
          <w:lang w:val="en-CA" w:eastAsia="ko-KR"/>
        </w:rPr>
        <w:t>S</w:t>
      </w:r>
      <w:r w:rsidRPr="00901B03" w:rsidDel="003C51E6">
        <w:rPr>
          <w:lang w:val="en-CA" w:eastAsia="ko-KR"/>
        </w:rPr>
        <w:t>b + x ][ y</w:t>
      </w:r>
      <w:r>
        <w:rPr>
          <w:lang w:val="en-CA" w:eastAsia="ko-KR"/>
        </w:rPr>
        <w:t>Sb + y ] = m</w:t>
      </w:r>
      <w:r w:rsidRPr="00901B03" w:rsidDel="003C51E6">
        <w:rPr>
          <w:lang w:val="en-CA" w:eastAsia="ko-KR"/>
        </w:rPr>
        <w:t>vL0</w:t>
      </w:r>
      <w:r w:rsidRPr="00901B03">
        <w:rPr>
          <w:lang w:val="en-CA" w:eastAsia="ko-KR"/>
        </w:rPr>
        <w:t>[ xSbIdx ][ ySbIdx ]</w:t>
      </w:r>
      <w:r w:rsidR="00F73ED9">
        <w:rPr>
          <w:lang w:val="en-CA" w:eastAsia="ko-KR"/>
        </w:rPr>
        <w:t xml:space="preserve"> &gt;&gt; 2</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523</w:t>
      </w:r>
      <w:r w:rsidRPr="003A776D">
        <w:rPr>
          <w:lang w:val="en-CA"/>
        </w:rPr>
        <w:fldChar w:fldCharType="end"/>
      </w:r>
      <w:r w:rsidRPr="003A776D" w:rsidDel="003C51E6">
        <w:rPr>
          <w:lang w:val="en-CA"/>
        </w:rPr>
        <w:t>)</w:t>
      </w:r>
    </w:p>
    <w:p w14:paraId="00CFE8FA" w14:textId="723CBA7E" w:rsidR="00CD7B4A" w:rsidRPr="00901B03" w:rsidDel="003C51E6" w:rsidRDefault="00CD7B4A" w:rsidP="00CD7B4A">
      <w:pPr>
        <w:pStyle w:val="Equation"/>
        <w:tabs>
          <w:tab w:val="clear" w:pos="4849"/>
        </w:tabs>
        <w:ind w:left="1588"/>
        <w:rPr>
          <w:lang w:val="en-CA"/>
        </w:rPr>
      </w:pPr>
      <w:r w:rsidRPr="00901B03" w:rsidDel="003C51E6">
        <w:rPr>
          <w:lang w:val="en-CA" w:eastAsia="ko-KR"/>
        </w:rPr>
        <w:t>MvL1[ x</w:t>
      </w:r>
      <w:r>
        <w:rPr>
          <w:lang w:val="en-CA" w:eastAsia="ko-KR"/>
        </w:rPr>
        <w:t>S</w:t>
      </w:r>
      <w:r w:rsidRPr="00901B03" w:rsidDel="003C51E6">
        <w:rPr>
          <w:lang w:val="en-CA" w:eastAsia="ko-KR"/>
        </w:rPr>
        <w:t>b + x ][ y</w:t>
      </w:r>
      <w:r>
        <w:rPr>
          <w:lang w:val="en-CA" w:eastAsia="ko-KR"/>
        </w:rPr>
        <w:t>Sb + y ] = m</w:t>
      </w:r>
      <w:r w:rsidRPr="00901B03" w:rsidDel="003C51E6">
        <w:rPr>
          <w:lang w:val="en-CA" w:eastAsia="ko-KR"/>
        </w:rPr>
        <w:t>vL1</w:t>
      </w:r>
      <w:r w:rsidRPr="00C82BCE">
        <w:rPr>
          <w:lang w:val="en-CA" w:eastAsia="ko-KR"/>
        </w:rPr>
        <w:t>[ xSbIdx ][ ySbIdx ]</w:t>
      </w:r>
      <w:r w:rsidR="00F73ED9">
        <w:rPr>
          <w:lang w:val="en-CA" w:eastAsia="ko-KR"/>
        </w:rPr>
        <w:t xml:space="preserve"> &gt;&gt; 2</w:t>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524</w:t>
      </w:r>
      <w:r w:rsidRPr="003A776D">
        <w:rPr>
          <w:lang w:val="en-CA"/>
        </w:rPr>
        <w:fldChar w:fldCharType="end"/>
      </w:r>
      <w:r w:rsidRPr="003A776D" w:rsidDel="003C51E6">
        <w:rPr>
          <w:lang w:val="en-CA"/>
        </w:rPr>
        <w:t>)</w:t>
      </w:r>
    </w:p>
    <w:p w14:paraId="43296BC7" w14:textId="77777777" w:rsidR="00CD7B4A" w:rsidRDefault="00CD7B4A" w:rsidP="00CD7B4A">
      <w:pPr>
        <w:numPr>
          <w:ilvl w:val="0"/>
          <w:numId w:val="3"/>
        </w:numPr>
        <w:tabs>
          <w:tab w:val="clear" w:pos="400"/>
        </w:tabs>
        <w:ind w:left="284" w:hanging="284"/>
        <w:rPr>
          <w:lang w:val="en-CA" w:eastAsia="ko-KR"/>
        </w:rPr>
      </w:pPr>
      <w:r>
        <w:rPr>
          <w:lang w:val="en-CA" w:eastAsia="ko-KR"/>
        </w:rPr>
        <w:t>F</w:t>
      </w:r>
      <w:r w:rsidRPr="00901B03">
        <w:rPr>
          <w:lang w:val="en-CA" w:eastAsia="ko-KR"/>
        </w:rPr>
        <w:t>or x</w:t>
      </w:r>
      <w:r w:rsidRPr="00901B03">
        <w:rPr>
          <w:lang w:val="en-CA" w:eastAsia="zh-CN"/>
        </w:rPr>
        <w:t> </w:t>
      </w:r>
      <w:r w:rsidRPr="00901B03">
        <w:rPr>
          <w:lang w:val="en-CA" w:eastAsia="ko-KR"/>
        </w:rPr>
        <w:t>=</w:t>
      </w:r>
      <w:r w:rsidRPr="00901B03">
        <w:rPr>
          <w:lang w:val="en-CA" w:eastAsia="zh-CN"/>
        </w:rPr>
        <w:t> </w:t>
      </w:r>
      <w:r>
        <w:rPr>
          <w:lang w:val="en-CA" w:eastAsia="ko-KR"/>
        </w:rPr>
        <w:t>0..</w:t>
      </w:r>
      <w:r w:rsidRPr="00901B03">
        <w:rPr>
          <w:lang w:val="en-CA" w:eastAsia="ko-KR"/>
        </w:rPr>
        <w:t>cbWidth</w:t>
      </w:r>
      <w:r w:rsidRPr="00901B03">
        <w:rPr>
          <w:lang w:val="en-CA" w:eastAsia="zh-CN"/>
        </w:rPr>
        <w:t> </w:t>
      </w:r>
      <w:r w:rsidRPr="00901B03">
        <w:rPr>
          <w:lang w:val="en-CA"/>
        </w:rPr>
        <w:t>−</w:t>
      </w:r>
      <w:r w:rsidRPr="00901B03">
        <w:rPr>
          <w:lang w:val="en-CA" w:eastAsia="zh-CN"/>
        </w:rPr>
        <w:t> </w:t>
      </w:r>
      <w:r w:rsidRPr="00901B03">
        <w:rPr>
          <w:lang w:val="en-CA" w:eastAsia="ko-KR"/>
        </w:rPr>
        <w:t>1 and y</w:t>
      </w:r>
      <w:r w:rsidRPr="00901B03">
        <w:rPr>
          <w:lang w:val="en-CA" w:eastAsia="zh-CN"/>
        </w:rPr>
        <w:t> </w:t>
      </w:r>
      <w:r w:rsidRPr="00901B03">
        <w:rPr>
          <w:lang w:val="en-CA" w:eastAsia="ko-KR"/>
        </w:rPr>
        <w:t>=</w:t>
      </w:r>
      <w:r w:rsidRPr="00901B03">
        <w:rPr>
          <w:lang w:val="en-CA" w:eastAsia="zh-CN"/>
        </w:rPr>
        <w:t> </w:t>
      </w:r>
      <w:r w:rsidRPr="00901B03">
        <w:rPr>
          <w:lang w:val="en-CA" w:eastAsia="ko-KR"/>
        </w:rPr>
        <w:t>0..cbHeight</w:t>
      </w:r>
      <w:r w:rsidRPr="00901B03">
        <w:rPr>
          <w:lang w:val="en-CA" w:eastAsia="zh-CN"/>
        </w:rPr>
        <w:t> </w:t>
      </w:r>
      <w:r w:rsidRPr="00901B03">
        <w:rPr>
          <w:lang w:val="en-CA"/>
        </w:rPr>
        <w:t>−</w:t>
      </w:r>
      <w:r w:rsidRPr="00901B03">
        <w:rPr>
          <w:lang w:val="en-CA" w:eastAsia="zh-CN"/>
        </w:rPr>
        <w:t> </w:t>
      </w:r>
      <w:r w:rsidRPr="00901B03">
        <w:rPr>
          <w:lang w:val="en-CA" w:eastAsia="ko-KR"/>
        </w:rPr>
        <w:t>1</w:t>
      </w:r>
      <w:r>
        <w:rPr>
          <w:lang w:val="en-CA" w:eastAsia="ko-KR"/>
        </w:rPr>
        <w:t xml:space="preserve">, </w:t>
      </w:r>
      <w:r w:rsidRPr="00901B03">
        <w:rPr>
          <w:lang w:val="en-CA" w:eastAsia="ko-KR"/>
        </w:rPr>
        <w:t>the reference indices refIdxL</w:t>
      </w:r>
      <w:r>
        <w:rPr>
          <w:lang w:val="en-CA" w:eastAsia="ko-KR"/>
        </w:rPr>
        <w:t xml:space="preserve">X and the </w:t>
      </w:r>
      <w:r w:rsidRPr="00901B03">
        <w:rPr>
          <w:lang w:val="en-CA" w:eastAsia="ko-KR"/>
        </w:rPr>
        <w:t xml:space="preserve">prediction list utilization flags </w:t>
      </w:r>
      <w:r>
        <w:rPr>
          <w:lang w:val="en-CA" w:eastAsia="ko-KR"/>
        </w:rPr>
        <w:t>P</w:t>
      </w:r>
      <w:r w:rsidRPr="00901B03">
        <w:rPr>
          <w:lang w:val="en-CA" w:eastAsia="ko-KR"/>
        </w:rPr>
        <w:t>redFlagL</w:t>
      </w:r>
      <w:r>
        <w:rPr>
          <w:lang w:val="en-CA" w:eastAsia="ko-KR"/>
        </w:rPr>
        <w:t>X with X being 0 and 1 are derived as follows:</w:t>
      </w:r>
    </w:p>
    <w:p w14:paraId="27188A89" w14:textId="21EDB746" w:rsidR="00CD7B4A" w:rsidRPr="00901B03" w:rsidDel="003C51E6" w:rsidRDefault="00CD7B4A" w:rsidP="00CD7B4A">
      <w:pPr>
        <w:pStyle w:val="Equation"/>
        <w:tabs>
          <w:tab w:val="clear" w:pos="794"/>
          <w:tab w:val="clear" w:pos="1588"/>
          <w:tab w:val="left" w:pos="851"/>
          <w:tab w:val="left" w:pos="1134"/>
          <w:tab w:val="left" w:pos="1418"/>
        </w:tabs>
        <w:ind w:left="562"/>
        <w:rPr>
          <w:lang w:val="en-CA"/>
        </w:rPr>
      </w:pPr>
      <w:r w:rsidRPr="00901B03" w:rsidDel="003C51E6">
        <w:rPr>
          <w:lang w:val="en-CA" w:eastAsia="ko-KR"/>
        </w:rPr>
        <w:t>RefIdxL0[ x</w:t>
      </w:r>
      <w:r>
        <w:rPr>
          <w:lang w:val="en-CA" w:eastAsia="ko-KR"/>
        </w:rPr>
        <w:t>C</w:t>
      </w:r>
      <w:r w:rsidRPr="00901B03" w:rsidDel="003C51E6">
        <w:rPr>
          <w:lang w:val="en-CA" w:eastAsia="ko-KR"/>
        </w:rPr>
        <w:t>b + x ][ y</w:t>
      </w:r>
      <w:r>
        <w:rPr>
          <w:lang w:val="en-CA" w:eastAsia="ko-KR"/>
        </w:rPr>
        <w:t>C</w:t>
      </w:r>
      <w:r w:rsidRPr="00901B03" w:rsidDel="003C51E6">
        <w:rPr>
          <w:lang w:val="en-CA" w:eastAsia="ko-KR"/>
        </w:rPr>
        <w:t>b + y ] = refIdxL0</w:t>
      </w:r>
      <w:r w:rsidRPr="00901B03" w:rsidDel="003C51E6">
        <w:rPr>
          <w:lang w:val="en-CA" w:eastAsia="ko-KR"/>
        </w:rPr>
        <w:tab/>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525</w:t>
      </w:r>
      <w:r w:rsidRPr="003A776D">
        <w:rPr>
          <w:lang w:val="en-CA"/>
        </w:rPr>
        <w:fldChar w:fldCharType="end"/>
      </w:r>
      <w:r w:rsidRPr="003A776D" w:rsidDel="003C51E6">
        <w:rPr>
          <w:lang w:val="en-CA"/>
        </w:rPr>
        <w:t>)</w:t>
      </w:r>
    </w:p>
    <w:p w14:paraId="73877585" w14:textId="24CED6E5" w:rsidR="00CD7B4A" w:rsidRPr="00901B03" w:rsidDel="003C51E6" w:rsidRDefault="00CD7B4A" w:rsidP="00CD7B4A">
      <w:pPr>
        <w:pStyle w:val="Equation"/>
        <w:tabs>
          <w:tab w:val="clear" w:pos="794"/>
          <w:tab w:val="clear" w:pos="1588"/>
          <w:tab w:val="left" w:pos="851"/>
          <w:tab w:val="left" w:pos="1134"/>
          <w:tab w:val="left" w:pos="1418"/>
        </w:tabs>
        <w:ind w:left="562"/>
        <w:rPr>
          <w:lang w:val="en-CA"/>
        </w:rPr>
      </w:pPr>
      <w:r w:rsidRPr="00901B03" w:rsidDel="003C51E6">
        <w:rPr>
          <w:lang w:val="en-CA" w:eastAsia="ko-KR"/>
        </w:rPr>
        <w:lastRenderedPageBreak/>
        <w:t>RefIdxL1[ x</w:t>
      </w:r>
      <w:r>
        <w:rPr>
          <w:lang w:val="en-CA" w:eastAsia="ko-KR"/>
        </w:rPr>
        <w:t>C</w:t>
      </w:r>
      <w:r w:rsidRPr="00901B03" w:rsidDel="003C51E6">
        <w:rPr>
          <w:lang w:val="en-CA" w:eastAsia="ko-KR"/>
        </w:rPr>
        <w:t>b + x ][ y</w:t>
      </w:r>
      <w:r>
        <w:rPr>
          <w:lang w:val="en-CA" w:eastAsia="ko-KR"/>
        </w:rPr>
        <w:t>C</w:t>
      </w:r>
      <w:r w:rsidRPr="00901B03" w:rsidDel="003C51E6">
        <w:rPr>
          <w:lang w:val="en-CA" w:eastAsia="ko-KR"/>
        </w:rPr>
        <w:t>b + y ] = refIdxL1</w:t>
      </w:r>
      <w:r w:rsidRPr="00901B03" w:rsidDel="003C51E6">
        <w:rPr>
          <w:lang w:val="en-CA" w:eastAsia="ko-KR"/>
        </w:rPr>
        <w:tab/>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526</w:t>
      </w:r>
      <w:r w:rsidRPr="003A776D">
        <w:rPr>
          <w:lang w:val="en-CA"/>
        </w:rPr>
        <w:fldChar w:fldCharType="end"/>
      </w:r>
      <w:r w:rsidRPr="003A776D" w:rsidDel="003C51E6">
        <w:rPr>
          <w:lang w:val="en-CA"/>
        </w:rPr>
        <w:t>)</w:t>
      </w:r>
    </w:p>
    <w:p w14:paraId="2EB461A9" w14:textId="51B846A9" w:rsidR="00CD7B4A" w:rsidRPr="00901B03" w:rsidDel="003C51E6" w:rsidRDefault="00CD7B4A" w:rsidP="00CD7B4A">
      <w:pPr>
        <w:pStyle w:val="Equation"/>
        <w:tabs>
          <w:tab w:val="clear" w:pos="794"/>
          <w:tab w:val="clear" w:pos="1588"/>
          <w:tab w:val="left" w:pos="851"/>
          <w:tab w:val="left" w:pos="1134"/>
          <w:tab w:val="left" w:pos="1418"/>
        </w:tabs>
        <w:ind w:left="562"/>
        <w:rPr>
          <w:lang w:val="en-CA"/>
        </w:rPr>
      </w:pPr>
      <w:r w:rsidRPr="00901B03" w:rsidDel="003C51E6">
        <w:rPr>
          <w:lang w:val="en-CA" w:eastAsia="ko-KR"/>
        </w:rPr>
        <w:t>PredFlagL0[ x</w:t>
      </w:r>
      <w:r>
        <w:rPr>
          <w:lang w:val="en-CA" w:eastAsia="ko-KR"/>
        </w:rPr>
        <w:t>C</w:t>
      </w:r>
      <w:r w:rsidRPr="00901B03" w:rsidDel="003C51E6">
        <w:rPr>
          <w:lang w:val="en-CA" w:eastAsia="ko-KR"/>
        </w:rPr>
        <w:t>b + x ][ y</w:t>
      </w:r>
      <w:r>
        <w:rPr>
          <w:lang w:val="en-CA" w:eastAsia="ko-KR"/>
        </w:rPr>
        <w:t>C</w:t>
      </w:r>
      <w:r w:rsidRPr="00901B03" w:rsidDel="003C51E6">
        <w:rPr>
          <w:lang w:val="en-CA" w:eastAsia="ko-KR"/>
        </w:rPr>
        <w:t>b + y ] = predFlagL0</w:t>
      </w:r>
      <w:r w:rsidRPr="00901B03">
        <w:rPr>
          <w:lang w:val="en-CA" w:eastAsia="ko-KR"/>
        </w:rPr>
        <w:tab/>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527</w:t>
      </w:r>
      <w:r w:rsidRPr="003A776D">
        <w:rPr>
          <w:lang w:val="en-CA"/>
        </w:rPr>
        <w:fldChar w:fldCharType="end"/>
      </w:r>
      <w:r w:rsidRPr="003A776D" w:rsidDel="003C51E6">
        <w:rPr>
          <w:lang w:val="en-CA"/>
        </w:rPr>
        <w:t>)</w:t>
      </w:r>
    </w:p>
    <w:p w14:paraId="171DC8C0" w14:textId="7C020189" w:rsidR="00CD7B4A" w:rsidRPr="00281E36" w:rsidRDefault="00CD7B4A" w:rsidP="00CD7B4A">
      <w:pPr>
        <w:pStyle w:val="Equation"/>
        <w:tabs>
          <w:tab w:val="clear" w:pos="794"/>
          <w:tab w:val="clear" w:pos="1588"/>
          <w:tab w:val="left" w:pos="851"/>
          <w:tab w:val="left" w:pos="1134"/>
          <w:tab w:val="left" w:pos="1418"/>
        </w:tabs>
        <w:ind w:left="562"/>
        <w:rPr>
          <w:lang w:val="en-CA"/>
        </w:rPr>
      </w:pPr>
      <w:r w:rsidRPr="00901B03" w:rsidDel="003C51E6">
        <w:rPr>
          <w:lang w:val="en-CA" w:eastAsia="ko-KR"/>
        </w:rPr>
        <w:t>PredFlagL1[ x</w:t>
      </w:r>
      <w:r>
        <w:rPr>
          <w:lang w:val="en-CA" w:eastAsia="ko-KR"/>
        </w:rPr>
        <w:t>C</w:t>
      </w:r>
      <w:r w:rsidRPr="00901B03" w:rsidDel="003C51E6">
        <w:rPr>
          <w:lang w:val="en-CA" w:eastAsia="ko-KR"/>
        </w:rPr>
        <w:t>b + x ][ y</w:t>
      </w:r>
      <w:r>
        <w:rPr>
          <w:lang w:val="en-CA" w:eastAsia="ko-KR"/>
        </w:rPr>
        <w:t>C</w:t>
      </w:r>
      <w:r w:rsidRPr="00901B03" w:rsidDel="003C51E6">
        <w:rPr>
          <w:lang w:val="en-CA" w:eastAsia="ko-KR"/>
        </w:rPr>
        <w:t>b + y ] = predFlagL1</w:t>
      </w:r>
      <w:r w:rsidRPr="00901B03">
        <w:rPr>
          <w:lang w:val="en-CA" w:eastAsia="ko-KR"/>
        </w:rPr>
        <w:tab/>
      </w:r>
      <w:r w:rsidRPr="00901B03" w:rsidDel="003C51E6">
        <w:rPr>
          <w:lang w:val="en-CA" w:eastAsia="ko-KR"/>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528</w:t>
      </w:r>
      <w:r w:rsidRPr="003A776D">
        <w:rPr>
          <w:lang w:val="en-CA"/>
        </w:rPr>
        <w:fldChar w:fldCharType="end"/>
      </w:r>
      <w:r w:rsidRPr="003A776D" w:rsidDel="003C51E6">
        <w:rPr>
          <w:lang w:val="en-CA"/>
        </w:rPr>
        <w:t>)</w:t>
      </w:r>
    </w:p>
    <w:p w14:paraId="12B2A2B7" w14:textId="5D7EB21C" w:rsidR="00281E36" w:rsidRPr="00901B03" w:rsidRDefault="00281E36" w:rsidP="00281E36">
      <w:pPr>
        <w:pStyle w:val="40"/>
        <w:rPr>
          <w:lang w:val="en-CA" w:eastAsia="ko-KR"/>
        </w:rPr>
      </w:pPr>
      <w:bookmarkStart w:id="1266" w:name="_Ref524381219"/>
      <w:r w:rsidRPr="00901B03">
        <w:rPr>
          <w:lang w:val="en-CA" w:eastAsia="ko-KR"/>
        </w:rPr>
        <w:t xml:space="preserve">Derivation process for motion vectors and reference indices in </w:t>
      </w:r>
      <w:r>
        <w:rPr>
          <w:lang w:val="en-CA" w:eastAsia="ko-KR"/>
        </w:rPr>
        <w:t>affine</w:t>
      </w:r>
      <w:r w:rsidRPr="00901B03">
        <w:rPr>
          <w:lang w:val="en-CA" w:eastAsia="ko-KR"/>
        </w:rPr>
        <w:t xml:space="preserve"> merge mode</w:t>
      </w:r>
      <w:bookmarkEnd w:id="1266"/>
    </w:p>
    <w:p w14:paraId="6A190977" w14:textId="77777777" w:rsidR="00281E36" w:rsidRPr="00901B03" w:rsidRDefault="00281E36" w:rsidP="00281E36">
      <w:pPr>
        <w:tabs>
          <w:tab w:val="left" w:pos="2977"/>
        </w:tabs>
        <w:rPr>
          <w:lang w:val="en-CA"/>
        </w:rPr>
      </w:pPr>
      <w:r w:rsidRPr="00901B03">
        <w:rPr>
          <w:lang w:val="en-CA" w:eastAsia="ko-KR"/>
        </w:rPr>
        <w:t>Inputs to this process are:</w:t>
      </w:r>
    </w:p>
    <w:p w14:paraId="5D8D02E7" w14:textId="77777777" w:rsidR="00281E36" w:rsidRPr="00901B03" w:rsidRDefault="00281E36" w:rsidP="00281E36">
      <w:pPr>
        <w:numPr>
          <w:ilvl w:val="0"/>
          <w:numId w:val="3"/>
        </w:numPr>
        <w:rPr>
          <w:lang w:val="en-CA"/>
        </w:rPr>
      </w:pPr>
      <w:r w:rsidRPr="00901B03">
        <w:rPr>
          <w:lang w:val="en-CA" w:eastAsia="ko-KR"/>
        </w:rPr>
        <w:t>a luma location ( xCb, yCb ) of the top-left sample of the current luma coding block relative to the top-left luma sample of the current picture,</w:t>
      </w:r>
    </w:p>
    <w:p w14:paraId="23C3A3FB" w14:textId="77777777" w:rsidR="0051663E" w:rsidRDefault="00281E36" w:rsidP="00281E36">
      <w:pPr>
        <w:numPr>
          <w:ilvl w:val="0"/>
          <w:numId w:val="3"/>
        </w:numPr>
        <w:rPr>
          <w:lang w:val="en-CA" w:eastAsia="ko-KR"/>
        </w:rPr>
      </w:pPr>
      <w:r w:rsidRPr="00901B03">
        <w:rPr>
          <w:lang w:val="en-CA"/>
        </w:rPr>
        <w:t xml:space="preserve">two </w:t>
      </w:r>
      <w:r w:rsidRPr="00901B03">
        <w:rPr>
          <w:lang w:val="en-CA" w:eastAsia="ko-KR"/>
        </w:rPr>
        <w:t xml:space="preserve">variables </w:t>
      </w:r>
      <w:r w:rsidRPr="00901B03">
        <w:rPr>
          <w:lang w:val="en-CA"/>
        </w:rPr>
        <w:t xml:space="preserve">cbWidth and cbHeight </w:t>
      </w:r>
      <w:r w:rsidRPr="00901B03">
        <w:rPr>
          <w:lang w:val="en-CA" w:eastAsia="ko-KR"/>
        </w:rPr>
        <w:t>specifying the width and the height of the luma coding block</w:t>
      </w:r>
      <w:r w:rsidR="0051663E">
        <w:rPr>
          <w:lang w:val="en-CA" w:eastAsia="ko-KR"/>
        </w:rPr>
        <w:t>,</w:t>
      </w:r>
    </w:p>
    <w:p w14:paraId="05B54E9C" w14:textId="0B0181C4" w:rsidR="00281E36" w:rsidRPr="0051663E" w:rsidRDefault="0051663E" w:rsidP="0051663E">
      <w:pPr>
        <w:numPr>
          <w:ilvl w:val="0"/>
          <w:numId w:val="3"/>
        </w:numPr>
        <w:rPr>
          <w:lang w:val="en-CA" w:eastAsia="ko-KR"/>
        </w:rPr>
      </w:pPr>
      <w:r w:rsidRPr="000355E0">
        <w:rPr>
          <w:lang w:val="en-CA" w:eastAsia="ko-KR"/>
        </w:rPr>
        <w:t xml:space="preserve">The variable availLR </w:t>
      </w:r>
      <w:r>
        <w:rPr>
          <w:lang w:val="en-CA" w:eastAsia="ko-KR"/>
        </w:rPr>
        <w:t xml:space="preserve">specifying </w:t>
      </w:r>
      <w:r w:rsidRPr="000355E0">
        <w:rPr>
          <w:lang w:val="en-CA" w:eastAsia="ko-KR"/>
        </w:rPr>
        <w:t>le</w:t>
      </w:r>
      <w:r>
        <w:rPr>
          <w:lang w:val="en-CA" w:eastAsia="ko-KR"/>
        </w:rPr>
        <w:t>ft and right neighbouring blocks’ availability of luma coding block.</w:t>
      </w:r>
    </w:p>
    <w:p w14:paraId="17955F5C" w14:textId="77777777" w:rsidR="00281E36" w:rsidRDefault="00281E36" w:rsidP="00281E36">
      <w:pPr>
        <w:rPr>
          <w:lang w:val="en-CA" w:eastAsia="ko-KR"/>
        </w:rPr>
      </w:pPr>
      <w:r w:rsidRPr="00901B03">
        <w:rPr>
          <w:lang w:val="en-CA" w:eastAsia="ko-KR"/>
        </w:rPr>
        <w:t>Outputs of this process are:</w:t>
      </w:r>
    </w:p>
    <w:p w14:paraId="4953C97F" w14:textId="4B9194FC" w:rsidR="00F7717D" w:rsidRPr="00F7717D" w:rsidRDefault="00F7717D" w:rsidP="00CC7BAC">
      <w:pPr>
        <w:numPr>
          <w:ilvl w:val="0"/>
          <w:numId w:val="3"/>
        </w:numPr>
        <w:rPr>
          <w:lang w:val="en-CA" w:eastAsia="ko-KR"/>
        </w:rPr>
      </w:pPr>
      <w:r w:rsidRPr="00901B03">
        <w:rPr>
          <w:lang w:val="en-CA" w:eastAsia="ko-KR"/>
        </w:rPr>
        <w:t>the number of control po</w:t>
      </w:r>
      <w:r>
        <w:rPr>
          <w:lang w:val="en-CA" w:eastAsia="ko-KR"/>
        </w:rPr>
        <w:t>int motion vectors numCpMv,</w:t>
      </w:r>
    </w:p>
    <w:p w14:paraId="12416275" w14:textId="77777777" w:rsidR="00281E36" w:rsidRDefault="00281E36" w:rsidP="00281E36">
      <w:pPr>
        <w:numPr>
          <w:ilvl w:val="0"/>
          <w:numId w:val="3"/>
        </w:numPr>
        <w:rPr>
          <w:lang w:val="en-CA" w:eastAsia="ko-KR"/>
        </w:rPr>
      </w:pPr>
      <w:r w:rsidRPr="00901B03">
        <w:rPr>
          <w:lang w:val="en-CA" w:eastAsia="ko-KR"/>
        </w:rPr>
        <w:t xml:space="preserve">the reference indices </w:t>
      </w:r>
      <w:r w:rsidRPr="00901B03" w:rsidDel="003C51E6">
        <w:rPr>
          <w:lang w:val="en-CA" w:eastAsia="ko-KR"/>
        </w:rPr>
        <w:t>refIdxL</w:t>
      </w:r>
      <w:r w:rsidRPr="00901B03">
        <w:rPr>
          <w:lang w:val="en-CA" w:eastAsia="ko-KR"/>
        </w:rPr>
        <w:t>0 and refIdxL1,</w:t>
      </w:r>
    </w:p>
    <w:p w14:paraId="716AE124" w14:textId="745CB57A" w:rsidR="00281E36" w:rsidRDefault="00281E36" w:rsidP="00281E36">
      <w:pPr>
        <w:numPr>
          <w:ilvl w:val="0"/>
          <w:numId w:val="3"/>
        </w:numPr>
        <w:rPr>
          <w:lang w:val="en-CA" w:eastAsia="ko-KR"/>
        </w:rPr>
      </w:pPr>
      <w:r w:rsidRPr="00901B03">
        <w:rPr>
          <w:lang w:val="en-CA" w:eastAsia="ko-KR"/>
        </w:rPr>
        <w:t>the prediction list utilization flag</w:t>
      </w:r>
      <w:r w:rsidR="00476F91">
        <w:rPr>
          <w:lang w:val="en-CA" w:eastAsia="ko-KR"/>
        </w:rPr>
        <w:t xml:space="preserve">s </w:t>
      </w:r>
      <w:r w:rsidRPr="00901B03">
        <w:rPr>
          <w:lang w:val="en-CA" w:eastAsia="ko-KR"/>
        </w:rPr>
        <w:t>predFlagL0 and predFlagL1</w:t>
      </w:r>
      <w:r>
        <w:rPr>
          <w:lang w:val="en-CA" w:eastAsia="ko-KR"/>
        </w:rPr>
        <w:t>,</w:t>
      </w:r>
    </w:p>
    <w:p w14:paraId="799B8C36" w14:textId="551BC5EB" w:rsidR="00476F91" w:rsidRPr="00476F91" w:rsidRDefault="00476F91" w:rsidP="00476F91">
      <w:pPr>
        <w:numPr>
          <w:ilvl w:val="0"/>
          <w:numId w:val="3"/>
        </w:numPr>
        <w:rPr>
          <w:lang w:val="en-CA" w:eastAsia="ko-KR"/>
        </w:rPr>
      </w:pPr>
      <w:r w:rsidRPr="00901B03">
        <w:rPr>
          <w:lang w:val="en-CA" w:eastAsia="ko-KR"/>
        </w:rPr>
        <w:t xml:space="preserve">the luma affine control point </w:t>
      </w:r>
      <w:r>
        <w:rPr>
          <w:lang w:val="en-CA" w:eastAsia="ko-KR"/>
        </w:rPr>
        <w:t>motion vector cpMv</w:t>
      </w:r>
      <w:r w:rsidRPr="00901B03">
        <w:rPr>
          <w:lang w:val="en-CA" w:eastAsia="ko-KR"/>
        </w:rPr>
        <w:t>LX[ cpIdx ] with X being 0 or 1, and cpIdx = 0 .. numCpMv − 1.</w:t>
      </w:r>
    </w:p>
    <w:p w14:paraId="4368C1A3" w14:textId="53DBEBA2" w:rsidR="00281E36" w:rsidRDefault="00281E36" w:rsidP="00281E36">
      <w:pPr>
        <w:rPr>
          <w:lang w:val="en-CA" w:eastAsia="ko-KR"/>
        </w:rPr>
      </w:pPr>
      <w:r w:rsidRPr="00901B03" w:rsidDel="003C51E6">
        <w:rPr>
          <w:lang w:val="en-CA" w:eastAsia="ko-KR"/>
        </w:rPr>
        <w:t xml:space="preserve">The </w:t>
      </w:r>
      <w:r w:rsidR="00180BBF">
        <w:rPr>
          <w:lang w:val="en-CA" w:eastAsia="ko-KR"/>
        </w:rPr>
        <w:t>affine</w:t>
      </w:r>
      <w:r>
        <w:rPr>
          <w:lang w:val="en-CA" w:eastAsia="ko-KR"/>
        </w:rPr>
        <w:t xml:space="preserve"> </w:t>
      </w:r>
      <w:r w:rsidRPr="00901B03" w:rsidDel="003C51E6">
        <w:rPr>
          <w:lang w:val="en-CA" w:eastAsia="ko-KR"/>
        </w:rPr>
        <w:t xml:space="preserve">merging candidate list, </w:t>
      </w:r>
      <w:r w:rsidR="00CD7B4A">
        <w:rPr>
          <w:lang w:val="en-CA" w:eastAsia="ko-KR"/>
        </w:rPr>
        <w:t>affineMerge</w:t>
      </w:r>
      <w:r>
        <w:rPr>
          <w:lang w:val="en-CA" w:eastAsia="ko-KR"/>
        </w:rPr>
        <w:t>CandList are derived by the following ordered steps:</w:t>
      </w:r>
    </w:p>
    <w:p w14:paraId="66724E0C" w14:textId="45E4CC57" w:rsidR="00281E36" w:rsidRDefault="0045704B"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Pr>
          <w:rFonts w:hint="eastAsia"/>
          <w:lang w:val="en-CA" w:eastAsia="zh-CN"/>
        </w:rPr>
        <w:t>T</w:t>
      </w:r>
      <w:r w:rsidR="00281E36" w:rsidRPr="00901B03" w:rsidDel="003C51E6">
        <w:rPr>
          <w:lang w:val="en-CA" w:eastAsia="ko-KR"/>
        </w:rPr>
        <w:t>he sample location</w:t>
      </w:r>
      <w:r w:rsidR="00281E36">
        <w:rPr>
          <w:lang w:val="en-CA" w:eastAsia="ko-KR"/>
        </w:rPr>
        <w:t>s</w:t>
      </w:r>
      <w:r w:rsidR="00281E36" w:rsidRPr="00901B03" w:rsidDel="003C51E6">
        <w:rPr>
          <w:lang w:val="en-CA" w:eastAsia="ko-KR"/>
        </w:rPr>
        <w:t xml:space="preserve"> ( xNbA</w:t>
      </w:r>
      <w:r w:rsidR="00281E36" w:rsidRPr="00901B03" w:rsidDel="003C51E6">
        <w:rPr>
          <w:vertAlign w:val="subscript"/>
          <w:lang w:val="en-CA" w:eastAsia="ko-KR"/>
        </w:rPr>
        <w:t>0</w:t>
      </w:r>
      <w:r w:rsidR="00281E36" w:rsidRPr="00901B03" w:rsidDel="003C51E6">
        <w:rPr>
          <w:lang w:val="en-CA" w:eastAsia="ko-KR"/>
        </w:rPr>
        <w:t>, yNbA</w:t>
      </w:r>
      <w:r w:rsidR="00281E36" w:rsidRPr="00901B03" w:rsidDel="003C51E6">
        <w:rPr>
          <w:vertAlign w:val="subscript"/>
          <w:lang w:val="en-CA" w:eastAsia="ko-KR"/>
        </w:rPr>
        <w:t>0</w:t>
      </w:r>
      <w:r w:rsidR="00281E36" w:rsidRPr="00901B03" w:rsidDel="003C51E6">
        <w:rPr>
          <w:lang w:val="en-CA" w:eastAsia="ko-KR"/>
        </w:rPr>
        <w:t> )</w:t>
      </w:r>
      <w:r w:rsidR="00281E36">
        <w:rPr>
          <w:lang w:val="en-CA" w:eastAsia="ko-KR"/>
        </w:rPr>
        <w:t xml:space="preserve">, </w:t>
      </w:r>
      <w:r w:rsidR="00281E36" w:rsidRPr="00901B03" w:rsidDel="003C51E6">
        <w:rPr>
          <w:lang w:val="en-CA" w:eastAsia="ko-KR"/>
        </w:rPr>
        <w:t>( xNbA</w:t>
      </w:r>
      <w:r w:rsidR="00281E36" w:rsidRPr="00901B03" w:rsidDel="003C51E6">
        <w:rPr>
          <w:vertAlign w:val="subscript"/>
          <w:lang w:val="en-CA" w:eastAsia="ko-KR"/>
        </w:rPr>
        <w:t>1</w:t>
      </w:r>
      <w:r w:rsidR="00281E36" w:rsidRPr="00901B03" w:rsidDel="003C51E6">
        <w:rPr>
          <w:lang w:val="en-CA" w:eastAsia="ko-KR"/>
        </w:rPr>
        <w:t>, yNbA</w:t>
      </w:r>
      <w:r w:rsidR="00281E36" w:rsidRPr="00901B03" w:rsidDel="003C51E6">
        <w:rPr>
          <w:vertAlign w:val="subscript"/>
          <w:lang w:val="en-CA" w:eastAsia="ko-KR"/>
        </w:rPr>
        <w:t>1</w:t>
      </w:r>
      <w:r w:rsidR="00281E36" w:rsidRPr="00901B03" w:rsidDel="003C51E6">
        <w:rPr>
          <w:lang w:val="en-CA" w:eastAsia="ko-KR"/>
        </w:rPr>
        <w:t> )</w:t>
      </w:r>
      <w:r w:rsidR="00281E36">
        <w:rPr>
          <w:lang w:val="en-CA" w:eastAsia="ko-KR"/>
        </w:rPr>
        <w:t xml:space="preserve">, </w:t>
      </w:r>
      <w:r w:rsidR="00281E36" w:rsidRPr="00901B03" w:rsidDel="003C51E6">
        <w:rPr>
          <w:lang w:val="en-CA" w:eastAsia="ko-KR"/>
        </w:rPr>
        <w:t>( xNbA</w:t>
      </w:r>
      <w:r w:rsidR="00281E36">
        <w:rPr>
          <w:vertAlign w:val="subscript"/>
          <w:lang w:val="en-CA" w:eastAsia="ko-KR"/>
        </w:rPr>
        <w:t>2</w:t>
      </w:r>
      <w:r w:rsidR="00281E36" w:rsidRPr="00901B03" w:rsidDel="003C51E6">
        <w:rPr>
          <w:lang w:val="en-CA" w:eastAsia="ko-KR"/>
        </w:rPr>
        <w:t>, yNbA</w:t>
      </w:r>
      <w:r w:rsidR="00281E36">
        <w:rPr>
          <w:vertAlign w:val="subscript"/>
          <w:lang w:val="en-CA" w:eastAsia="ko-KR"/>
        </w:rPr>
        <w:t>2</w:t>
      </w:r>
      <w:r w:rsidR="00281E36" w:rsidRPr="00901B03" w:rsidDel="003C51E6">
        <w:rPr>
          <w:lang w:val="en-CA" w:eastAsia="ko-KR"/>
        </w:rPr>
        <w:t> )</w:t>
      </w:r>
      <w:r w:rsidR="00281E36">
        <w:rPr>
          <w:lang w:val="en-CA" w:eastAsia="ko-KR"/>
        </w:rPr>
        <w:t>,</w:t>
      </w:r>
      <w:r w:rsidR="00281E36" w:rsidRPr="00901B03" w:rsidDel="003C51E6">
        <w:rPr>
          <w:lang w:val="en-CA" w:eastAsia="ko-KR"/>
        </w:rPr>
        <w:t xml:space="preserve"> ( xNbB</w:t>
      </w:r>
      <w:r w:rsidR="00281E36" w:rsidRPr="00901B03" w:rsidDel="003C51E6">
        <w:rPr>
          <w:vertAlign w:val="subscript"/>
          <w:lang w:val="en-CA" w:eastAsia="ko-KR"/>
        </w:rPr>
        <w:t>0</w:t>
      </w:r>
      <w:r w:rsidR="00281E36" w:rsidRPr="00901B03" w:rsidDel="003C51E6">
        <w:rPr>
          <w:lang w:val="en-CA" w:eastAsia="ko-KR"/>
        </w:rPr>
        <w:t>, yNbB</w:t>
      </w:r>
      <w:r w:rsidR="00281E36" w:rsidRPr="00901B03" w:rsidDel="003C51E6">
        <w:rPr>
          <w:vertAlign w:val="subscript"/>
          <w:lang w:val="en-CA" w:eastAsia="ko-KR"/>
        </w:rPr>
        <w:t>0</w:t>
      </w:r>
      <w:r w:rsidR="00281E36" w:rsidRPr="00901B03" w:rsidDel="003C51E6">
        <w:rPr>
          <w:lang w:val="en-CA" w:eastAsia="ko-KR"/>
        </w:rPr>
        <w:t> ), ( xNbB</w:t>
      </w:r>
      <w:r w:rsidR="00281E36" w:rsidRPr="00901B03" w:rsidDel="003C51E6">
        <w:rPr>
          <w:vertAlign w:val="subscript"/>
          <w:lang w:val="en-CA" w:eastAsia="ko-KR"/>
        </w:rPr>
        <w:t>1</w:t>
      </w:r>
      <w:r w:rsidR="00281E36" w:rsidRPr="00901B03" w:rsidDel="003C51E6">
        <w:rPr>
          <w:lang w:val="en-CA" w:eastAsia="ko-KR"/>
        </w:rPr>
        <w:t>, yNbB</w:t>
      </w:r>
      <w:r w:rsidR="00281E36" w:rsidRPr="00901B03" w:rsidDel="003C51E6">
        <w:rPr>
          <w:vertAlign w:val="subscript"/>
          <w:lang w:val="en-CA" w:eastAsia="ko-KR"/>
        </w:rPr>
        <w:t>1</w:t>
      </w:r>
      <w:r w:rsidR="00281E36" w:rsidRPr="00901B03" w:rsidDel="003C51E6">
        <w:rPr>
          <w:lang w:val="en-CA" w:eastAsia="ko-KR"/>
        </w:rPr>
        <w:t> )</w:t>
      </w:r>
      <w:r w:rsidR="00281E36">
        <w:rPr>
          <w:lang w:val="en-CA" w:eastAsia="ko-KR"/>
        </w:rPr>
        <w:t>,</w:t>
      </w:r>
      <w:r w:rsidR="00281E36" w:rsidRPr="00901B03" w:rsidDel="003C51E6">
        <w:rPr>
          <w:lang w:val="en-CA" w:eastAsia="ko-KR"/>
        </w:rPr>
        <w:t xml:space="preserve"> ( xNbB</w:t>
      </w:r>
      <w:r w:rsidR="00281E36" w:rsidRPr="00901B03" w:rsidDel="003C51E6">
        <w:rPr>
          <w:vertAlign w:val="subscript"/>
          <w:lang w:val="en-CA" w:eastAsia="ko-KR"/>
        </w:rPr>
        <w:t>2</w:t>
      </w:r>
      <w:r w:rsidR="00281E36" w:rsidRPr="00901B03" w:rsidDel="003C51E6">
        <w:rPr>
          <w:lang w:val="en-CA" w:eastAsia="ko-KR"/>
        </w:rPr>
        <w:t>, yNbB</w:t>
      </w:r>
      <w:r w:rsidR="00281E36" w:rsidRPr="00901B03" w:rsidDel="003C51E6">
        <w:rPr>
          <w:vertAlign w:val="subscript"/>
          <w:lang w:val="en-CA" w:eastAsia="ko-KR"/>
        </w:rPr>
        <w:t>2</w:t>
      </w:r>
      <w:r w:rsidR="00281E36" w:rsidRPr="00901B03" w:rsidDel="003C51E6">
        <w:rPr>
          <w:lang w:val="en-CA" w:eastAsia="ko-KR"/>
        </w:rPr>
        <w:t> )</w:t>
      </w:r>
      <w:r w:rsidR="00281E36">
        <w:rPr>
          <w:lang w:val="en-CA" w:eastAsia="ko-KR"/>
        </w:rPr>
        <w:t xml:space="preserve">, </w:t>
      </w:r>
      <w:r w:rsidR="00281E36" w:rsidRPr="00901B03" w:rsidDel="003C51E6">
        <w:rPr>
          <w:lang w:val="en-CA" w:eastAsia="ko-KR"/>
        </w:rPr>
        <w:t>( xNb</w:t>
      </w:r>
      <w:r w:rsidR="00281E36">
        <w:rPr>
          <w:lang w:val="en-CA" w:eastAsia="ko-KR"/>
        </w:rPr>
        <w:t>B</w:t>
      </w:r>
      <w:r w:rsidR="00281E36">
        <w:rPr>
          <w:vertAlign w:val="subscript"/>
          <w:lang w:val="en-CA" w:eastAsia="ko-KR"/>
        </w:rPr>
        <w:t>3</w:t>
      </w:r>
      <w:r w:rsidR="00281E36" w:rsidRPr="00901B03" w:rsidDel="003C51E6">
        <w:rPr>
          <w:lang w:val="en-CA" w:eastAsia="ko-KR"/>
        </w:rPr>
        <w:t>, yNb</w:t>
      </w:r>
      <w:r w:rsidR="00281E36">
        <w:rPr>
          <w:lang w:val="en-CA" w:eastAsia="ko-KR"/>
        </w:rPr>
        <w:t>B</w:t>
      </w:r>
      <w:r w:rsidR="00281E36">
        <w:rPr>
          <w:vertAlign w:val="subscript"/>
          <w:lang w:val="en-CA" w:eastAsia="ko-KR"/>
        </w:rPr>
        <w:t>3</w:t>
      </w:r>
      <w:r w:rsidR="00281E36" w:rsidRPr="00901B03" w:rsidDel="003C51E6">
        <w:rPr>
          <w:lang w:val="en-CA" w:eastAsia="ko-KR"/>
        </w:rPr>
        <w:t> ) are</w:t>
      </w:r>
      <w:r w:rsidR="00281E36">
        <w:rPr>
          <w:lang w:val="en-CA" w:eastAsia="ko-KR"/>
        </w:rPr>
        <w:t xml:space="preserve"> derived as follows:</w:t>
      </w:r>
    </w:p>
    <w:p w14:paraId="4A290DCE" w14:textId="1837501B"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A</w:t>
      </w:r>
      <w:r w:rsidRPr="00901B03">
        <w:rPr>
          <w:vertAlign w:val="subscript"/>
          <w:lang w:val="en-CA" w:eastAsia="ko-KR"/>
        </w:rPr>
        <w:t>0</w:t>
      </w:r>
      <w:r w:rsidRPr="00901B03">
        <w:rPr>
          <w:lang w:val="en-CA" w:eastAsia="ko-KR"/>
        </w:rPr>
        <w:t>, y</w:t>
      </w:r>
      <w:r>
        <w:rPr>
          <w:lang w:val="en-CA" w:eastAsia="ko-KR"/>
        </w:rPr>
        <w:t>A</w:t>
      </w:r>
      <w:r w:rsidRPr="00901B03">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− 1,</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529</w:t>
      </w:r>
      <w:r w:rsidRPr="00901B03" w:rsidDel="003C51E6">
        <w:rPr>
          <w:lang w:val="en-CA"/>
        </w:rPr>
        <w:fldChar w:fldCharType="end"/>
      </w:r>
      <w:r w:rsidRPr="00901B03" w:rsidDel="003C51E6">
        <w:rPr>
          <w:lang w:val="en-CA"/>
        </w:rPr>
        <w:t>)</w:t>
      </w:r>
    </w:p>
    <w:p w14:paraId="240383CF" w14:textId="09998FDE"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A</w:t>
      </w:r>
      <w:r w:rsidRPr="00901B03">
        <w:rPr>
          <w:vertAlign w:val="subscript"/>
          <w:lang w:val="en-CA" w:eastAsia="ko-KR"/>
        </w:rPr>
        <w:t>1</w:t>
      </w:r>
      <w:r w:rsidRPr="00901B03">
        <w:rPr>
          <w:lang w:val="en-CA" w:eastAsia="ko-KR"/>
        </w:rPr>
        <w:t>, y</w:t>
      </w:r>
      <w:r>
        <w:rPr>
          <w:lang w:val="en-CA" w:eastAsia="ko-KR"/>
        </w:rPr>
        <w:t>A</w:t>
      </w:r>
      <w:r w:rsidRPr="00901B03">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− 1,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530</w:t>
      </w:r>
      <w:r w:rsidRPr="00901B03" w:rsidDel="003C51E6">
        <w:rPr>
          <w:lang w:val="en-CA"/>
        </w:rPr>
        <w:fldChar w:fldCharType="end"/>
      </w:r>
      <w:r w:rsidRPr="00901B03" w:rsidDel="003C51E6">
        <w:rPr>
          <w:lang w:val="en-CA"/>
        </w:rPr>
        <w:t>)</w:t>
      </w:r>
    </w:p>
    <w:p w14:paraId="35E46C39" w14:textId="5F3B98BC"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A</w:t>
      </w:r>
      <w:r>
        <w:rPr>
          <w:vertAlign w:val="subscript"/>
          <w:lang w:val="en-CA" w:eastAsia="ko-KR"/>
        </w:rPr>
        <w:t>2</w:t>
      </w:r>
      <w:r w:rsidRPr="00901B03">
        <w:rPr>
          <w:lang w:val="en-CA" w:eastAsia="ko-KR"/>
        </w:rPr>
        <w:t>, y</w:t>
      </w:r>
      <w:r>
        <w:rPr>
          <w:lang w:val="en-CA" w:eastAsia="ko-KR"/>
        </w:rPr>
        <w:t>A</w:t>
      </w:r>
      <w:r>
        <w:rPr>
          <w:vertAlign w:val="subscript"/>
          <w:lang w:val="en-CA" w:eastAsia="ko-KR"/>
        </w:rPr>
        <w:t>2</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− 1, </w:t>
      </w:r>
      <w:r w:rsidRPr="00901B03">
        <w:rPr>
          <w:lang w:val="en-CA" w:eastAsia="ko-KR"/>
        </w:rPr>
        <w:t>yCb</w:t>
      </w:r>
      <w:r w:rsidRPr="00901B03" w:rsidDel="003C51E6">
        <w:rPr>
          <w:lang w:val="en-CA" w:eastAsia="ko-KR"/>
        </w:rPr>
        <w:t>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531</w:t>
      </w:r>
      <w:r w:rsidRPr="00901B03" w:rsidDel="003C51E6">
        <w:rPr>
          <w:lang w:val="en-CA"/>
        </w:rPr>
        <w:fldChar w:fldCharType="end"/>
      </w:r>
      <w:r w:rsidRPr="00901B03" w:rsidDel="003C51E6">
        <w:rPr>
          <w:lang w:val="en-CA"/>
        </w:rPr>
        <w:t>)</w:t>
      </w:r>
    </w:p>
    <w:p w14:paraId="1718A040" w14:textId="7F14F1F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B</w:t>
      </w:r>
      <w:r>
        <w:rPr>
          <w:vertAlign w:val="subscript"/>
          <w:lang w:val="en-CA" w:eastAsia="ko-KR"/>
        </w:rPr>
        <w:t>0</w:t>
      </w:r>
      <w:r w:rsidRPr="00901B03">
        <w:rPr>
          <w:lang w:val="en-CA" w:eastAsia="ko-KR"/>
        </w:rPr>
        <w:t>, y</w:t>
      </w:r>
      <w:r>
        <w:rPr>
          <w:lang w:val="en-CA"/>
        </w:rPr>
        <w:t>B</w:t>
      </w:r>
      <w:r>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w:t>
      </w:r>
      <w:r w:rsidRPr="00901B03">
        <w:rPr>
          <w:lang w:val="en-CA" w:eastAsia="ko-KR"/>
        </w:rPr>
        <w:t>cbWidth</w:t>
      </w:r>
      <w:r w:rsidRPr="00901B03" w:rsidDel="003C51E6">
        <w:rPr>
          <w:lang w:val="en-CA" w:eastAsia="ko-KR"/>
        </w:rPr>
        <w:t> , </w:t>
      </w:r>
      <w:r w:rsidRPr="00901B03">
        <w:rPr>
          <w:lang w:val="en-CA" w:eastAsia="ko-KR"/>
        </w:rPr>
        <w:t>yCb</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532</w:t>
      </w:r>
      <w:r w:rsidRPr="00901B03" w:rsidDel="003C51E6">
        <w:rPr>
          <w:lang w:val="en-CA"/>
        </w:rPr>
        <w:fldChar w:fldCharType="end"/>
      </w:r>
      <w:r w:rsidRPr="00901B03" w:rsidDel="003C51E6">
        <w:rPr>
          <w:lang w:val="en-CA"/>
        </w:rPr>
        <w:t>)</w:t>
      </w:r>
    </w:p>
    <w:p w14:paraId="26C86D0D" w14:textId="363A3920"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B</w:t>
      </w:r>
      <w:r>
        <w:rPr>
          <w:vertAlign w:val="subscript"/>
          <w:lang w:val="en-CA" w:eastAsia="ko-KR"/>
        </w:rPr>
        <w:t>1</w:t>
      </w:r>
      <w:r w:rsidRPr="00901B03">
        <w:rPr>
          <w:lang w:val="en-CA" w:eastAsia="ko-KR"/>
        </w:rPr>
        <w:t>, y</w:t>
      </w:r>
      <w:r>
        <w:rPr>
          <w:lang w:val="en-CA"/>
        </w:rPr>
        <w:t>B</w:t>
      </w:r>
      <w:r>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w:t>
      </w:r>
      <w:r w:rsidRPr="00901B03">
        <w:rPr>
          <w:lang w:val="en-CA" w:eastAsia="ko-KR"/>
        </w:rPr>
        <w:t>cbWidth − 1,</w:t>
      </w:r>
      <w:r w:rsidRPr="00901B03" w:rsidDel="003C51E6">
        <w:rPr>
          <w:lang w:val="en-CA" w:eastAsia="ko-KR"/>
        </w:rPr>
        <w:t> </w:t>
      </w:r>
      <w:r w:rsidRPr="00901B03">
        <w:rPr>
          <w:lang w:val="en-CA" w:eastAsia="ko-KR"/>
        </w:rPr>
        <w:t>yCb</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533</w:t>
      </w:r>
      <w:r w:rsidRPr="00901B03" w:rsidDel="003C51E6">
        <w:rPr>
          <w:lang w:val="en-CA"/>
        </w:rPr>
        <w:fldChar w:fldCharType="end"/>
      </w:r>
      <w:r w:rsidRPr="00901B03" w:rsidDel="003C51E6">
        <w:rPr>
          <w:lang w:val="en-CA"/>
        </w:rPr>
        <w:t>)</w:t>
      </w:r>
    </w:p>
    <w:p w14:paraId="720C4F3B" w14:textId="412B14EA"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zh-CN"/>
        </w:rPr>
      </w:pPr>
      <w:r w:rsidRPr="00901B03" w:rsidDel="003C51E6">
        <w:rPr>
          <w:lang w:val="en-CA" w:eastAsia="ko-KR"/>
        </w:rPr>
        <w:t>(</w:t>
      </w:r>
      <w:r w:rsidRPr="00901B03" w:rsidDel="003C51E6">
        <w:rPr>
          <w:lang w:val="en-CA"/>
        </w:rPr>
        <w:t> x</w:t>
      </w:r>
      <w:r>
        <w:rPr>
          <w:lang w:val="en-CA"/>
        </w:rPr>
        <w:t>B</w:t>
      </w:r>
      <w:r>
        <w:rPr>
          <w:vertAlign w:val="subscript"/>
          <w:lang w:val="en-CA" w:eastAsia="ko-KR"/>
        </w:rPr>
        <w:t>2</w:t>
      </w:r>
      <w:r w:rsidRPr="00901B03">
        <w:rPr>
          <w:lang w:val="en-CA" w:eastAsia="ko-KR"/>
        </w:rPr>
        <w:t>, y</w:t>
      </w:r>
      <w:r>
        <w:rPr>
          <w:lang w:val="en-CA"/>
        </w:rPr>
        <w:t>B</w:t>
      </w:r>
      <w:r>
        <w:rPr>
          <w:vertAlign w:val="subscript"/>
          <w:lang w:val="en-CA" w:eastAsia="ko-KR"/>
        </w:rPr>
        <w:t>2</w:t>
      </w:r>
      <w:r w:rsidRPr="00901B03" w:rsidDel="003C51E6">
        <w:rPr>
          <w:lang w:val="en-CA" w:eastAsia="ko-KR"/>
        </w:rPr>
        <w:t> )</w:t>
      </w:r>
      <w:r w:rsidRPr="00901B03">
        <w:rPr>
          <w:lang w:val="en-CA" w:eastAsia="ko-KR"/>
        </w:rPr>
        <w:t xml:space="preserve"> = ( xCb </w:t>
      </w:r>
      <w:r w:rsidRPr="00901B03" w:rsidDel="003C51E6">
        <w:rPr>
          <w:lang w:val="en-CA" w:eastAsia="ko-KR"/>
        </w:rPr>
        <w:t>− 1, </w:t>
      </w:r>
      <w:r w:rsidRPr="00901B03">
        <w:rPr>
          <w:lang w:val="en-CA" w:eastAsia="ko-KR"/>
        </w:rPr>
        <w:t>yCb</w:t>
      </w:r>
      <w:r w:rsidRPr="00901B03" w:rsidDel="003C51E6">
        <w:rPr>
          <w:lang w:val="en-CA" w:eastAsia="ko-KR"/>
        </w:rPr>
        <w:t> </w:t>
      </w:r>
      <w:r w:rsidRPr="00901B03">
        <w:rPr>
          <w:lang w:val="en-CA" w:eastAsia="ko-KR"/>
        </w:rPr>
        <w:t>− 1 </w:t>
      </w:r>
      <w:r w:rsidRPr="00901B03" w:rsidDel="003C51E6">
        <w:rPr>
          <w:lang w:val="en-CA" w:eastAsia="ko-KR"/>
        </w:rPr>
        <w:t>)</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534</w:t>
      </w:r>
      <w:r w:rsidRPr="00901B03" w:rsidDel="003C51E6">
        <w:rPr>
          <w:lang w:val="en-CA"/>
        </w:rPr>
        <w:fldChar w:fldCharType="end"/>
      </w:r>
      <w:r w:rsidRPr="00901B03" w:rsidDel="003C51E6">
        <w:rPr>
          <w:lang w:val="en-CA"/>
        </w:rPr>
        <w:t>)</w:t>
      </w:r>
    </w:p>
    <w:p w14:paraId="5D487D86" w14:textId="6CA382A7"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zh-CN"/>
        </w:rPr>
      </w:pPr>
      <w:r w:rsidRPr="00901B03" w:rsidDel="003C51E6">
        <w:rPr>
          <w:lang w:val="en-CA" w:eastAsia="ko-KR"/>
        </w:rPr>
        <w:t>(</w:t>
      </w:r>
      <w:r w:rsidRPr="00901B03" w:rsidDel="003C51E6">
        <w:rPr>
          <w:lang w:val="en-CA"/>
        </w:rPr>
        <w:t> x</w:t>
      </w:r>
      <w:r>
        <w:rPr>
          <w:lang w:val="en-CA"/>
        </w:rPr>
        <w:t>B</w:t>
      </w:r>
      <w:r>
        <w:rPr>
          <w:vertAlign w:val="subscript"/>
          <w:lang w:val="en-CA" w:eastAsia="ko-KR"/>
        </w:rPr>
        <w:t>3</w:t>
      </w:r>
      <w:r w:rsidRPr="00901B03">
        <w:rPr>
          <w:lang w:val="en-CA" w:eastAsia="ko-KR"/>
        </w:rPr>
        <w:t>, y</w:t>
      </w:r>
      <w:r>
        <w:rPr>
          <w:lang w:val="en-CA"/>
        </w:rPr>
        <w:t>B</w:t>
      </w:r>
      <w:r>
        <w:rPr>
          <w:vertAlign w:val="subscript"/>
          <w:lang w:val="en-CA" w:eastAsia="ko-KR"/>
        </w:rPr>
        <w:t>3</w:t>
      </w:r>
      <w:r w:rsidRPr="00901B03" w:rsidDel="003C51E6">
        <w:rPr>
          <w:lang w:val="en-CA" w:eastAsia="ko-KR"/>
        </w:rPr>
        <w:t> )</w:t>
      </w:r>
      <w:r>
        <w:rPr>
          <w:lang w:val="en-CA" w:eastAsia="ko-KR"/>
        </w:rPr>
        <w:t xml:space="preserve"> = ( xCb</w:t>
      </w:r>
      <w:r w:rsidRPr="00901B03" w:rsidDel="003C51E6">
        <w:rPr>
          <w:lang w:val="en-CA" w:eastAsia="ko-KR"/>
        </w:rPr>
        <w:t>, </w:t>
      </w:r>
      <w:r w:rsidRPr="00901B03">
        <w:rPr>
          <w:lang w:val="en-CA" w:eastAsia="ko-KR"/>
        </w:rPr>
        <w:t>yCb</w:t>
      </w:r>
      <w:r w:rsidRPr="00901B03" w:rsidDel="003C51E6">
        <w:rPr>
          <w:lang w:val="en-CA" w:eastAsia="ko-KR"/>
        </w:rPr>
        <w:t> </w:t>
      </w:r>
      <w:r w:rsidRPr="00901B03">
        <w:rPr>
          <w:lang w:val="en-CA" w:eastAsia="ko-KR"/>
        </w:rPr>
        <w:t>− 1 </w:t>
      </w:r>
      <w:r w:rsidRPr="00901B03" w:rsidDel="003C51E6">
        <w:rPr>
          <w:lang w:val="en-CA" w:eastAsia="ko-KR"/>
        </w:rPr>
        <w:t>)</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535</w:t>
      </w:r>
      <w:r w:rsidRPr="00901B03" w:rsidDel="003C51E6">
        <w:rPr>
          <w:lang w:val="en-CA"/>
        </w:rPr>
        <w:fldChar w:fldCharType="end"/>
      </w:r>
      <w:r w:rsidRPr="00901B03" w:rsidDel="003C51E6">
        <w:rPr>
          <w:lang w:val="en-CA"/>
        </w:rPr>
        <w:t>)</w:t>
      </w:r>
    </w:p>
    <w:p w14:paraId="4B6DCF77" w14:textId="77189F49" w:rsidR="000443C3" w:rsidRPr="00901B03" w:rsidRDefault="000443C3" w:rsidP="000443C3">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C</w:t>
      </w:r>
      <w:r w:rsidRPr="00901B03">
        <w:rPr>
          <w:vertAlign w:val="subscript"/>
          <w:lang w:val="en-CA" w:eastAsia="ko-KR"/>
        </w:rPr>
        <w:t>0</w:t>
      </w:r>
      <w:r w:rsidRPr="00901B03">
        <w:rPr>
          <w:lang w:val="en-CA" w:eastAsia="ko-KR"/>
        </w:rPr>
        <w:t>, y</w:t>
      </w:r>
      <w:r>
        <w:rPr>
          <w:lang w:val="en-CA" w:eastAsia="ko-KR"/>
        </w:rPr>
        <w:t>C</w:t>
      </w:r>
      <w:r w:rsidRPr="00901B03">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w:t>
      </w:r>
      <w:r w:rsidRPr="00901B03">
        <w:rPr>
          <w:lang w:val="en-CA" w:eastAsia="ko-KR"/>
        </w:rPr>
        <w:tab/>
      </w:r>
      <w:r w:rsidR="000F0B55" w:rsidRPr="00901B03" w:rsidDel="003C51E6">
        <w:rPr>
          <w:lang w:val="en-CA"/>
        </w:rPr>
        <w:t>(</w:t>
      </w:r>
      <w:r w:rsidR="000F0B55" w:rsidRPr="00901B03" w:rsidDel="003C51E6">
        <w:rPr>
          <w:lang w:val="en-CA"/>
        </w:rPr>
        <w:fldChar w:fldCharType="begin"/>
      </w:r>
      <w:r w:rsidR="000F0B55" w:rsidRPr="00901B03" w:rsidDel="003C51E6">
        <w:rPr>
          <w:lang w:val="en-CA"/>
        </w:rPr>
        <w:instrText xml:space="preserve"> STYLEREF 1 \s </w:instrText>
      </w:r>
      <w:r w:rsidR="000F0B55" w:rsidRPr="00901B03" w:rsidDel="003C51E6">
        <w:rPr>
          <w:lang w:val="en-CA"/>
        </w:rPr>
        <w:fldChar w:fldCharType="separate"/>
      </w:r>
      <w:r w:rsidR="0063227E">
        <w:rPr>
          <w:noProof/>
          <w:lang w:val="en-CA"/>
        </w:rPr>
        <w:t>8</w:t>
      </w:r>
      <w:r w:rsidR="000F0B55" w:rsidRPr="00901B03" w:rsidDel="003C51E6">
        <w:rPr>
          <w:lang w:val="en-CA"/>
        </w:rPr>
        <w:fldChar w:fldCharType="end"/>
      </w:r>
      <w:r w:rsidR="000F0B55" w:rsidRPr="00901B03" w:rsidDel="003C51E6">
        <w:rPr>
          <w:lang w:val="en-CA"/>
        </w:rPr>
        <w:noBreakHyphen/>
      </w:r>
      <w:r w:rsidR="000F0B55" w:rsidRPr="00901B03" w:rsidDel="003C51E6">
        <w:rPr>
          <w:lang w:val="en-CA"/>
        </w:rPr>
        <w:fldChar w:fldCharType="begin"/>
      </w:r>
      <w:r w:rsidR="000F0B55" w:rsidRPr="00901B03" w:rsidDel="003C51E6">
        <w:rPr>
          <w:lang w:val="en-CA"/>
        </w:rPr>
        <w:instrText xml:space="preserve"> SEQ Equation \* ARABIC \s 1 </w:instrText>
      </w:r>
      <w:r w:rsidR="000F0B55" w:rsidRPr="00901B03" w:rsidDel="003C51E6">
        <w:rPr>
          <w:lang w:val="en-CA"/>
        </w:rPr>
        <w:fldChar w:fldCharType="separate"/>
      </w:r>
      <w:r w:rsidR="0063227E">
        <w:rPr>
          <w:noProof/>
          <w:lang w:val="en-CA"/>
        </w:rPr>
        <w:t>536</w:t>
      </w:r>
      <w:r w:rsidR="000F0B55" w:rsidRPr="00901B03" w:rsidDel="003C51E6">
        <w:rPr>
          <w:lang w:val="en-CA"/>
        </w:rPr>
        <w:fldChar w:fldCharType="end"/>
      </w:r>
      <w:r w:rsidR="000F0B55" w:rsidRPr="00901B03" w:rsidDel="003C51E6">
        <w:rPr>
          <w:lang w:val="en-CA"/>
        </w:rPr>
        <w:t>)</w:t>
      </w:r>
      <w:r w:rsidR="000F0B55" w:rsidRPr="00901B03" w:rsidDel="000F0B55">
        <w:rPr>
          <w:lang w:val="en-CA"/>
        </w:rPr>
        <w:t xml:space="preserve"> </w:t>
      </w:r>
    </w:p>
    <w:p w14:paraId="4EBCE152" w14:textId="0BADF07D" w:rsidR="000443C3" w:rsidRPr="00901B03" w:rsidRDefault="000443C3" w:rsidP="000443C3">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C</w:t>
      </w:r>
      <w:r w:rsidRPr="00901B03">
        <w:rPr>
          <w:vertAlign w:val="subscript"/>
          <w:lang w:val="en-CA" w:eastAsia="ko-KR"/>
        </w:rPr>
        <w:t>1</w:t>
      </w:r>
      <w:r w:rsidRPr="00901B03">
        <w:rPr>
          <w:lang w:val="en-CA" w:eastAsia="ko-KR"/>
        </w:rPr>
        <w:t>, y</w:t>
      </w:r>
      <w:r>
        <w:rPr>
          <w:lang w:val="en-CA" w:eastAsia="ko-KR"/>
        </w:rPr>
        <w:t>C</w:t>
      </w:r>
      <w:r w:rsidRPr="00901B03">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− 1 )</w:t>
      </w:r>
      <w:r w:rsidRPr="00901B03">
        <w:rPr>
          <w:lang w:val="en-CA" w:eastAsia="ko-KR"/>
        </w:rPr>
        <w:tab/>
      </w:r>
      <w:r w:rsidR="000F0B55" w:rsidRPr="00901B03" w:rsidDel="003C51E6">
        <w:rPr>
          <w:lang w:val="en-CA"/>
        </w:rPr>
        <w:t>(</w:t>
      </w:r>
      <w:r w:rsidR="000F0B55" w:rsidRPr="00901B03" w:rsidDel="003C51E6">
        <w:rPr>
          <w:lang w:val="en-CA"/>
        </w:rPr>
        <w:fldChar w:fldCharType="begin"/>
      </w:r>
      <w:r w:rsidR="000F0B55" w:rsidRPr="00901B03" w:rsidDel="003C51E6">
        <w:rPr>
          <w:lang w:val="en-CA"/>
        </w:rPr>
        <w:instrText xml:space="preserve"> STYLEREF 1 \s </w:instrText>
      </w:r>
      <w:r w:rsidR="000F0B55" w:rsidRPr="00901B03" w:rsidDel="003C51E6">
        <w:rPr>
          <w:lang w:val="en-CA"/>
        </w:rPr>
        <w:fldChar w:fldCharType="separate"/>
      </w:r>
      <w:r w:rsidR="0063227E">
        <w:rPr>
          <w:noProof/>
          <w:lang w:val="en-CA"/>
        </w:rPr>
        <w:t>8</w:t>
      </w:r>
      <w:r w:rsidR="000F0B55" w:rsidRPr="00901B03" w:rsidDel="003C51E6">
        <w:rPr>
          <w:lang w:val="en-CA"/>
        </w:rPr>
        <w:fldChar w:fldCharType="end"/>
      </w:r>
      <w:r w:rsidR="000F0B55" w:rsidRPr="00901B03" w:rsidDel="003C51E6">
        <w:rPr>
          <w:lang w:val="en-CA"/>
        </w:rPr>
        <w:noBreakHyphen/>
      </w:r>
      <w:r w:rsidR="000F0B55" w:rsidRPr="00901B03" w:rsidDel="003C51E6">
        <w:rPr>
          <w:lang w:val="en-CA"/>
        </w:rPr>
        <w:fldChar w:fldCharType="begin"/>
      </w:r>
      <w:r w:rsidR="000F0B55" w:rsidRPr="00901B03" w:rsidDel="003C51E6">
        <w:rPr>
          <w:lang w:val="en-CA"/>
        </w:rPr>
        <w:instrText xml:space="preserve"> SEQ Equation \* ARABIC \s 1 </w:instrText>
      </w:r>
      <w:r w:rsidR="000F0B55" w:rsidRPr="00901B03" w:rsidDel="003C51E6">
        <w:rPr>
          <w:lang w:val="en-CA"/>
        </w:rPr>
        <w:fldChar w:fldCharType="separate"/>
      </w:r>
      <w:r w:rsidR="0063227E">
        <w:rPr>
          <w:noProof/>
          <w:lang w:val="en-CA"/>
        </w:rPr>
        <w:t>537</w:t>
      </w:r>
      <w:r w:rsidR="000F0B55" w:rsidRPr="00901B03" w:rsidDel="003C51E6">
        <w:rPr>
          <w:lang w:val="en-CA"/>
        </w:rPr>
        <w:fldChar w:fldCharType="end"/>
      </w:r>
      <w:r w:rsidR="000F0B55" w:rsidRPr="00901B03" w:rsidDel="003C51E6">
        <w:rPr>
          <w:lang w:val="en-CA"/>
        </w:rPr>
        <w:t>)</w:t>
      </w:r>
      <w:r w:rsidR="000F0B55" w:rsidRPr="00901B03" w:rsidDel="000F0B55">
        <w:rPr>
          <w:lang w:val="en-CA"/>
        </w:rPr>
        <w:t xml:space="preserve"> </w:t>
      </w:r>
    </w:p>
    <w:p w14:paraId="3F1CDF81" w14:textId="26A5FDAB" w:rsidR="000443C3" w:rsidRPr="00901B03" w:rsidRDefault="000443C3" w:rsidP="000443C3">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C</w:t>
      </w:r>
      <w:r>
        <w:rPr>
          <w:vertAlign w:val="subscript"/>
          <w:lang w:val="en-CA" w:eastAsia="ko-KR"/>
        </w:rPr>
        <w:t>2</w:t>
      </w:r>
      <w:r w:rsidRPr="00901B03">
        <w:rPr>
          <w:lang w:val="en-CA" w:eastAsia="ko-KR"/>
        </w:rPr>
        <w:t>, y</w:t>
      </w:r>
      <w:r>
        <w:rPr>
          <w:lang w:val="en-CA" w:eastAsia="ko-KR"/>
        </w:rPr>
        <w:t>C</w:t>
      </w:r>
      <w:r>
        <w:rPr>
          <w:vertAlign w:val="subscript"/>
          <w:lang w:val="en-CA" w:eastAsia="ko-KR"/>
        </w:rPr>
        <w:t>2</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w:t>
      </w:r>
      <w:r w:rsidRPr="00901B03" w:rsidDel="003C51E6">
        <w:rPr>
          <w:lang w:val="en-CA" w:eastAsia="ko-KR"/>
        </w:rPr>
        <w:t> )</w:t>
      </w:r>
      <w:r w:rsidRPr="00901B03">
        <w:rPr>
          <w:lang w:val="en-CA" w:eastAsia="ko-KR"/>
        </w:rPr>
        <w:tab/>
      </w:r>
      <w:r w:rsidRPr="00901B03">
        <w:rPr>
          <w:lang w:val="en-CA" w:eastAsia="ko-KR"/>
        </w:rPr>
        <w:tab/>
      </w:r>
      <w:r w:rsidR="000F0B55" w:rsidRPr="00901B03" w:rsidDel="003C51E6">
        <w:rPr>
          <w:lang w:val="en-CA"/>
        </w:rPr>
        <w:t>(</w:t>
      </w:r>
      <w:r w:rsidR="000F0B55" w:rsidRPr="00901B03" w:rsidDel="003C51E6">
        <w:rPr>
          <w:lang w:val="en-CA"/>
        </w:rPr>
        <w:fldChar w:fldCharType="begin"/>
      </w:r>
      <w:r w:rsidR="000F0B55" w:rsidRPr="00901B03" w:rsidDel="003C51E6">
        <w:rPr>
          <w:lang w:val="en-CA"/>
        </w:rPr>
        <w:instrText xml:space="preserve"> STYLEREF 1 \s </w:instrText>
      </w:r>
      <w:r w:rsidR="000F0B55" w:rsidRPr="00901B03" w:rsidDel="003C51E6">
        <w:rPr>
          <w:lang w:val="en-CA"/>
        </w:rPr>
        <w:fldChar w:fldCharType="separate"/>
      </w:r>
      <w:r w:rsidR="0063227E">
        <w:rPr>
          <w:noProof/>
          <w:lang w:val="en-CA"/>
        </w:rPr>
        <w:t>8</w:t>
      </w:r>
      <w:r w:rsidR="000F0B55" w:rsidRPr="00901B03" w:rsidDel="003C51E6">
        <w:rPr>
          <w:lang w:val="en-CA"/>
        </w:rPr>
        <w:fldChar w:fldCharType="end"/>
      </w:r>
      <w:r w:rsidR="000F0B55" w:rsidRPr="00901B03" w:rsidDel="003C51E6">
        <w:rPr>
          <w:lang w:val="en-CA"/>
        </w:rPr>
        <w:noBreakHyphen/>
      </w:r>
      <w:r w:rsidR="000F0B55" w:rsidRPr="00901B03" w:rsidDel="003C51E6">
        <w:rPr>
          <w:lang w:val="en-CA"/>
        </w:rPr>
        <w:fldChar w:fldCharType="begin"/>
      </w:r>
      <w:r w:rsidR="000F0B55" w:rsidRPr="00901B03" w:rsidDel="003C51E6">
        <w:rPr>
          <w:lang w:val="en-CA"/>
        </w:rPr>
        <w:instrText xml:space="preserve"> SEQ Equation \* ARABIC \s 1 </w:instrText>
      </w:r>
      <w:r w:rsidR="000F0B55" w:rsidRPr="00901B03" w:rsidDel="003C51E6">
        <w:rPr>
          <w:lang w:val="en-CA"/>
        </w:rPr>
        <w:fldChar w:fldCharType="separate"/>
      </w:r>
      <w:r w:rsidR="0063227E">
        <w:rPr>
          <w:noProof/>
          <w:lang w:val="en-CA"/>
        </w:rPr>
        <w:t>538</w:t>
      </w:r>
      <w:r w:rsidR="000F0B55" w:rsidRPr="00901B03" w:rsidDel="003C51E6">
        <w:rPr>
          <w:lang w:val="en-CA"/>
        </w:rPr>
        <w:fldChar w:fldCharType="end"/>
      </w:r>
      <w:r w:rsidR="000F0B55" w:rsidRPr="00901B03" w:rsidDel="003C51E6">
        <w:rPr>
          <w:lang w:val="en-CA"/>
        </w:rPr>
        <w:t>)</w:t>
      </w:r>
      <w:r w:rsidR="000F0B55" w:rsidRPr="00901B03" w:rsidDel="000F0B55">
        <w:rPr>
          <w:lang w:val="en-CA"/>
        </w:rPr>
        <w:t xml:space="preserve"> </w:t>
      </w:r>
    </w:p>
    <w:p w14:paraId="4DF51D88" w14:textId="77777777" w:rsidR="00C12222" w:rsidRDefault="00C12222"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eastAsia="ko-KR"/>
        </w:rPr>
      </w:pPr>
    </w:p>
    <w:p w14:paraId="5AE5F0B7" w14:textId="34916D5C" w:rsidR="00C12222" w:rsidRPr="00F34EDC" w:rsidRDefault="0045704B"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Pr>
          <w:lang w:val="en-CA" w:eastAsia="ko-KR"/>
        </w:rPr>
        <w:t>T</w:t>
      </w:r>
      <w:r w:rsidR="00F34EDC" w:rsidRPr="004A5741" w:rsidDel="003C51E6">
        <w:rPr>
          <w:lang w:val="en-CA" w:eastAsia="ko-KR"/>
        </w:rPr>
        <w:t xml:space="preserve">he </w:t>
      </w:r>
      <w:r w:rsidR="00F34EDC" w:rsidRPr="00CC7BAC" w:rsidDel="003C51E6">
        <w:t>following applies for ( </w:t>
      </w:r>
      <w:r w:rsidR="00F34EDC" w:rsidRPr="002E4154" w:rsidDel="003C51E6">
        <w:rPr>
          <w:noProof/>
          <w:lang w:eastAsia="ko-KR"/>
        </w:rPr>
        <w:t>x</w:t>
      </w:r>
      <w:r w:rsidR="00F34EDC" w:rsidRPr="002E4154" w:rsidDel="003C51E6">
        <w:rPr>
          <w:lang w:eastAsia="ko-KR"/>
        </w:rPr>
        <w:t>Nb</w:t>
      </w:r>
      <w:r w:rsidR="00F34EDC">
        <w:rPr>
          <w:lang w:eastAsia="ko-KR"/>
        </w:rPr>
        <w:t>BLK</w:t>
      </w:r>
      <w:r w:rsidR="00F34EDC" w:rsidRPr="002E4154" w:rsidDel="003C51E6">
        <w:rPr>
          <w:noProof/>
          <w:lang w:eastAsia="ko-KR"/>
        </w:rPr>
        <w:t>, y</w:t>
      </w:r>
      <w:r w:rsidR="00F34EDC" w:rsidRPr="002E4154" w:rsidDel="003C51E6">
        <w:rPr>
          <w:lang w:eastAsia="ko-KR"/>
        </w:rPr>
        <w:t>Nb</w:t>
      </w:r>
      <w:r w:rsidR="00F34EDC">
        <w:rPr>
          <w:lang w:eastAsia="ko-KR"/>
        </w:rPr>
        <w:t>BLK</w:t>
      </w:r>
      <w:r w:rsidR="00F34EDC" w:rsidRPr="002E4154" w:rsidDel="003C51E6">
        <w:rPr>
          <w:noProof/>
          <w:lang w:eastAsia="ko-KR"/>
        </w:rPr>
        <w:t xml:space="preserve"> ) </w:t>
      </w:r>
      <w:r w:rsidR="00F34EDC">
        <w:rPr>
          <w:noProof/>
          <w:lang w:eastAsia="ko-KR"/>
        </w:rPr>
        <w:t xml:space="preserve">with </w:t>
      </w:r>
      <w:r w:rsidR="00F34EDC">
        <w:rPr>
          <w:lang w:eastAsia="ko-KR"/>
        </w:rPr>
        <w:t>BLK</w:t>
      </w:r>
      <w:r w:rsidR="00F34EDC">
        <w:rPr>
          <w:noProof/>
          <w:lang w:eastAsia="ko-KR"/>
        </w:rPr>
        <w:t xml:space="preserve"> being replaced by A</w:t>
      </w:r>
      <w:r w:rsidR="002E6D3E">
        <w:rPr>
          <w:vertAlign w:val="subscript"/>
          <w:lang w:eastAsia="ko-KR"/>
        </w:rPr>
        <w:t>0</w:t>
      </w:r>
      <w:r w:rsidR="00F34EDC">
        <w:rPr>
          <w:noProof/>
          <w:lang w:eastAsia="ko-KR"/>
        </w:rPr>
        <w:t xml:space="preserve">, </w:t>
      </w:r>
      <w:r w:rsidR="002E6D3E">
        <w:rPr>
          <w:noProof/>
          <w:lang w:eastAsia="ko-KR"/>
        </w:rPr>
        <w:t>A</w:t>
      </w:r>
      <w:r w:rsidR="00F34EDC">
        <w:rPr>
          <w:vertAlign w:val="subscript"/>
          <w:lang w:eastAsia="ko-KR"/>
        </w:rPr>
        <w:t>1</w:t>
      </w:r>
      <w:r w:rsidR="00F34EDC">
        <w:rPr>
          <w:noProof/>
          <w:lang w:eastAsia="ko-KR"/>
        </w:rPr>
        <w:t xml:space="preserve">, </w:t>
      </w:r>
      <w:r w:rsidR="002E6D3E">
        <w:rPr>
          <w:lang w:eastAsia="ko-KR"/>
        </w:rPr>
        <w:t>A</w:t>
      </w:r>
      <w:r w:rsidR="002E6D3E">
        <w:rPr>
          <w:vertAlign w:val="subscript"/>
          <w:lang w:eastAsia="ko-KR"/>
        </w:rPr>
        <w:t>2</w:t>
      </w:r>
      <w:r w:rsidR="00F34EDC" w:rsidRPr="002E4154" w:rsidDel="003C51E6">
        <w:rPr>
          <w:lang w:eastAsia="ko-KR"/>
        </w:rPr>
        <w:t xml:space="preserve">, </w:t>
      </w:r>
      <w:r w:rsidR="002E6D3E">
        <w:rPr>
          <w:lang w:eastAsia="ko-KR"/>
        </w:rPr>
        <w:t>B</w:t>
      </w:r>
      <w:r w:rsidR="00F34EDC">
        <w:rPr>
          <w:vertAlign w:val="subscript"/>
          <w:lang w:eastAsia="ko-KR"/>
        </w:rPr>
        <w:t>0</w:t>
      </w:r>
      <w:r w:rsidR="00F34EDC" w:rsidRPr="002E4154" w:rsidDel="003C51E6">
        <w:rPr>
          <w:lang w:eastAsia="ko-KR"/>
        </w:rPr>
        <w:t>,</w:t>
      </w:r>
      <w:r w:rsidR="002E6D3E">
        <w:rPr>
          <w:lang w:eastAsia="ko-KR"/>
        </w:rPr>
        <w:t xml:space="preserve"> B</w:t>
      </w:r>
      <w:r w:rsidR="002E6D3E">
        <w:rPr>
          <w:vertAlign w:val="subscript"/>
          <w:lang w:eastAsia="ko-KR"/>
        </w:rPr>
        <w:t>1</w:t>
      </w:r>
      <w:r w:rsidR="00F34EDC">
        <w:rPr>
          <w:lang w:eastAsia="ko-KR"/>
        </w:rPr>
        <w:t xml:space="preserve"> </w:t>
      </w:r>
      <w:r w:rsidR="002E6D3E">
        <w:rPr>
          <w:lang w:eastAsia="ko-KR"/>
        </w:rPr>
        <w:t>, B</w:t>
      </w:r>
      <w:r w:rsidR="002E6D3E">
        <w:rPr>
          <w:vertAlign w:val="subscript"/>
          <w:lang w:eastAsia="ko-KR"/>
        </w:rPr>
        <w:t>2,</w:t>
      </w:r>
      <w:r w:rsidR="002E6D3E" w:rsidRPr="00CC7BAC">
        <w:rPr>
          <w:lang w:eastAsia="ko-KR"/>
        </w:rPr>
        <w:t xml:space="preserve"> </w:t>
      </w:r>
      <w:r w:rsidR="00B75C58">
        <w:rPr>
          <w:lang w:eastAsia="ko-KR"/>
        </w:rPr>
        <w:t>B</w:t>
      </w:r>
      <w:r w:rsidR="00B75C58">
        <w:rPr>
          <w:vertAlign w:val="subscript"/>
          <w:lang w:eastAsia="ko-KR"/>
        </w:rPr>
        <w:t>3</w:t>
      </w:r>
      <w:r w:rsidR="00B75C58" w:rsidRPr="002E4154" w:rsidDel="003C51E6">
        <w:rPr>
          <w:lang w:eastAsia="ko-KR"/>
        </w:rPr>
        <w:t xml:space="preserve">, </w:t>
      </w:r>
      <w:r w:rsidR="00B75C58">
        <w:rPr>
          <w:lang w:eastAsia="ko-KR"/>
        </w:rPr>
        <w:t>C</w:t>
      </w:r>
      <w:r w:rsidR="00B75C58">
        <w:rPr>
          <w:vertAlign w:val="subscript"/>
          <w:lang w:eastAsia="ko-KR"/>
        </w:rPr>
        <w:t>0</w:t>
      </w:r>
      <w:r w:rsidR="00B75C58" w:rsidRPr="002E4154" w:rsidDel="003C51E6">
        <w:rPr>
          <w:lang w:eastAsia="ko-KR"/>
        </w:rPr>
        <w:t>,</w:t>
      </w:r>
      <w:r w:rsidR="00B75C58">
        <w:rPr>
          <w:lang w:eastAsia="ko-KR"/>
        </w:rPr>
        <w:t xml:space="preserve"> C</w:t>
      </w:r>
      <w:r w:rsidR="00B75C58">
        <w:rPr>
          <w:vertAlign w:val="subscript"/>
          <w:lang w:eastAsia="ko-KR"/>
        </w:rPr>
        <w:t>1</w:t>
      </w:r>
      <w:r w:rsidR="00B75C58">
        <w:rPr>
          <w:lang w:eastAsia="ko-KR"/>
        </w:rPr>
        <w:t>, and C</w:t>
      </w:r>
      <w:r w:rsidR="00B75C58">
        <w:rPr>
          <w:vertAlign w:val="subscript"/>
          <w:lang w:eastAsia="ko-KR"/>
        </w:rPr>
        <w:t>2</w:t>
      </w:r>
      <w:r w:rsidR="00F34EDC" w:rsidRPr="004A5741" w:rsidDel="003C51E6">
        <w:rPr>
          <w:lang w:val="en-CA" w:eastAsia="ko-KR"/>
        </w:rPr>
        <w:t>:</w:t>
      </w:r>
    </w:p>
    <w:p w14:paraId="4116F75B" w14:textId="1B0EAD67" w:rsidR="00F34EDC" w:rsidRDefault="00F34EDC"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sidRPr="00151A1B">
        <w:rPr>
          <w:lang w:val="en-CA" w:eastAsia="ko-KR"/>
        </w:rPr>
        <w:t xml:space="preserve">The availability derivation process for a block is invoked with </w:t>
      </w:r>
      <w:r w:rsidRPr="00151A1B">
        <w:rPr>
          <w:lang w:val="en-CA"/>
        </w:rPr>
        <w:t xml:space="preserve">the current luma location </w:t>
      </w:r>
      <w:r w:rsidRPr="00151A1B">
        <w:rPr>
          <w:lang w:val="en-CA" w:eastAsia="ko-KR"/>
        </w:rPr>
        <w:t xml:space="preserve">( xCurr, yCurr ) set equal to ( xCb, yCb ) and the neighbouring luma location </w:t>
      </w:r>
      <w:r w:rsidRPr="00151A1B" w:rsidDel="003C51E6">
        <w:rPr>
          <w:lang w:val="en-CA" w:eastAsia="ko-KR"/>
        </w:rPr>
        <w:t>( xNb</w:t>
      </w:r>
      <w:r>
        <w:rPr>
          <w:lang w:val="en-CA" w:eastAsia="ko-KR"/>
        </w:rPr>
        <w:t>BLK</w:t>
      </w:r>
      <w:r w:rsidRPr="00151A1B" w:rsidDel="003C51E6">
        <w:rPr>
          <w:lang w:val="en-CA" w:eastAsia="ko-KR"/>
        </w:rPr>
        <w:t>, yNb</w:t>
      </w:r>
      <w:r>
        <w:rPr>
          <w:lang w:val="en-CA" w:eastAsia="ko-KR"/>
        </w:rPr>
        <w:t>BLK</w:t>
      </w:r>
      <w:r w:rsidRPr="00151A1B" w:rsidDel="003C51E6">
        <w:rPr>
          <w:lang w:val="en-CA" w:eastAsia="ko-KR"/>
        </w:rPr>
        <w:t> )</w:t>
      </w:r>
      <w:r w:rsidRPr="00151A1B">
        <w:rPr>
          <w:lang w:val="en-CA" w:eastAsia="ko-KR"/>
        </w:rPr>
        <w:t xml:space="preserve"> as inputs, and the output is assigned to the </w:t>
      </w:r>
      <w:r w:rsidRPr="00151A1B" w:rsidDel="003C51E6">
        <w:rPr>
          <w:lang w:val="en-CA" w:eastAsia="ko-KR"/>
        </w:rPr>
        <w:t>block availability flag</w:t>
      </w:r>
      <w:r w:rsidRPr="00151A1B">
        <w:rPr>
          <w:lang w:val="en-CA" w:eastAsia="ko-KR"/>
        </w:rPr>
        <w:t xml:space="preserve"> </w:t>
      </w:r>
      <w:r>
        <w:rPr>
          <w:lang w:val="en-CA" w:eastAsia="ko-KR"/>
        </w:rPr>
        <w:t>available</w:t>
      </w:r>
      <w:r w:rsidR="002E6D3E">
        <w:rPr>
          <w:lang w:val="en-CA" w:eastAsia="ko-KR"/>
        </w:rPr>
        <w:t>BLK</w:t>
      </w:r>
      <w:r>
        <w:rPr>
          <w:lang w:val="en-CA" w:eastAsia="ko-KR"/>
        </w:rPr>
        <w:t>.</w:t>
      </w:r>
    </w:p>
    <w:p w14:paraId="40AC8DA7" w14:textId="4CC35038" w:rsidR="002E6D3E" w:rsidRPr="00F34EDC" w:rsidRDefault="002E6D3E"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Pr>
          <w:lang w:val="en-CA" w:eastAsia="ko-KR"/>
        </w:rPr>
        <w:t>T</w:t>
      </w:r>
      <w:r w:rsidRPr="004A5741" w:rsidDel="003C51E6">
        <w:rPr>
          <w:lang w:val="en-CA" w:eastAsia="ko-KR"/>
        </w:rPr>
        <w:t xml:space="preserve">he </w:t>
      </w:r>
      <w:r w:rsidRPr="002E4154" w:rsidDel="003C51E6">
        <w:rPr>
          <w:noProof/>
          <w:lang w:eastAsia="ko-KR"/>
        </w:rPr>
        <w:t>following applies for ( x</w:t>
      </w:r>
      <w:r w:rsidRPr="002E4154" w:rsidDel="003C51E6">
        <w:rPr>
          <w:lang w:eastAsia="ko-KR"/>
        </w:rPr>
        <w:t>Nb</w:t>
      </w:r>
      <w:r>
        <w:rPr>
          <w:lang w:eastAsia="ko-KR"/>
        </w:rPr>
        <w:t>BLK</w:t>
      </w:r>
      <w:r w:rsidRPr="002E4154" w:rsidDel="003C51E6">
        <w:rPr>
          <w:noProof/>
          <w:lang w:eastAsia="ko-KR"/>
        </w:rPr>
        <w:t>, y</w:t>
      </w:r>
      <w:r w:rsidRPr="002E4154" w:rsidDel="003C51E6">
        <w:rPr>
          <w:lang w:eastAsia="ko-KR"/>
        </w:rPr>
        <w:t>Nb</w:t>
      </w:r>
      <w:r>
        <w:rPr>
          <w:lang w:eastAsia="ko-KR"/>
        </w:rPr>
        <w:t>BLK</w:t>
      </w:r>
      <w:r w:rsidRPr="002E4154" w:rsidDel="003C51E6">
        <w:rPr>
          <w:noProof/>
          <w:lang w:eastAsia="ko-KR"/>
        </w:rPr>
        <w:t xml:space="preserve"> ) </w:t>
      </w:r>
      <w:r>
        <w:rPr>
          <w:noProof/>
          <w:lang w:eastAsia="ko-KR"/>
        </w:rPr>
        <w:t xml:space="preserve">with </w:t>
      </w:r>
      <w:r>
        <w:rPr>
          <w:lang w:eastAsia="ko-KR"/>
        </w:rPr>
        <w:t>BLK</w:t>
      </w:r>
      <w:r>
        <w:rPr>
          <w:noProof/>
          <w:lang w:eastAsia="ko-KR"/>
        </w:rPr>
        <w:t xml:space="preserve"> being replaced by </w:t>
      </w:r>
      <w:r w:rsidR="00F2773A">
        <w:rPr>
          <w:noProof/>
          <w:lang w:eastAsia="ko-KR"/>
        </w:rPr>
        <w:t>C</w:t>
      </w:r>
      <w:r w:rsidR="00F2773A">
        <w:rPr>
          <w:vertAlign w:val="subscript"/>
          <w:lang w:eastAsia="ko-KR"/>
        </w:rPr>
        <w:t>1</w:t>
      </w:r>
      <w:r w:rsidR="00F2773A">
        <w:rPr>
          <w:noProof/>
          <w:lang w:eastAsia="ko-KR"/>
        </w:rPr>
        <w:t xml:space="preserve">, </w:t>
      </w:r>
      <w:r w:rsidR="00F2773A">
        <w:rPr>
          <w:lang w:eastAsia="ko-KR"/>
        </w:rPr>
        <w:t>B</w:t>
      </w:r>
      <w:r w:rsidR="00F2773A">
        <w:rPr>
          <w:vertAlign w:val="subscript"/>
          <w:lang w:eastAsia="ko-KR"/>
        </w:rPr>
        <w:t>3</w:t>
      </w:r>
      <w:r w:rsidR="00F2773A">
        <w:rPr>
          <w:noProof/>
          <w:lang w:eastAsia="ko-KR"/>
        </w:rPr>
        <w:t xml:space="preserve">, </w:t>
      </w:r>
      <w:r w:rsidR="00F2773A" w:rsidRPr="002E4154" w:rsidDel="003C51E6">
        <w:rPr>
          <w:lang w:eastAsia="ko-KR"/>
        </w:rPr>
        <w:t>B</w:t>
      </w:r>
      <w:r w:rsidR="00F2773A">
        <w:rPr>
          <w:vertAlign w:val="subscript"/>
          <w:lang w:eastAsia="ko-KR"/>
        </w:rPr>
        <w:t>2</w:t>
      </w:r>
      <w:r w:rsidR="00F2773A" w:rsidRPr="002E4154" w:rsidDel="003C51E6">
        <w:rPr>
          <w:lang w:eastAsia="ko-KR"/>
        </w:rPr>
        <w:t xml:space="preserve">, </w:t>
      </w:r>
      <w:r w:rsidR="00F2773A">
        <w:rPr>
          <w:lang w:eastAsia="ko-KR"/>
        </w:rPr>
        <w:t>C</w:t>
      </w:r>
      <w:r w:rsidR="00F2773A">
        <w:rPr>
          <w:vertAlign w:val="subscript"/>
          <w:lang w:eastAsia="ko-KR"/>
        </w:rPr>
        <w:t>0</w:t>
      </w:r>
      <w:r w:rsidR="00F2773A" w:rsidRPr="002E4154" w:rsidDel="003C51E6">
        <w:rPr>
          <w:lang w:eastAsia="ko-KR"/>
        </w:rPr>
        <w:t>,</w:t>
      </w:r>
      <w:r w:rsidR="00F2773A">
        <w:rPr>
          <w:lang w:eastAsia="ko-KR"/>
        </w:rPr>
        <w:t xml:space="preserve"> and B</w:t>
      </w:r>
      <w:r w:rsidR="00F2773A">
        <w:rPr>
          <w:vertAlign w:val="subscript"/>
          <w:lang w:eastAsia="ko-KR"/>
        </w:rPr>
        <w:t xml:space="preserve">0  </w:t>
      </w:r>
      <w:r w:rsidR="00F2773A">
        <w:rPr>
          <w:lang w:eastAsia="ko-KR"/>
        </w:rPr>
        <w:t xml:space="preserve">if availLR is equal to LR_01, otherwise replaced by </w:t>
      </w:r>
      <w:r>
        <w:rPr>
          <w:noProof/>
          <w:lang w:eastAsia="ko-KR"/>
        </w:rPr>
        <w:t>A</w:t>
      </w:r>
      <w:r>
        <w:rPr>
          <w:vertAlign w:val="subscript"/>
          <w:lang w:eastAsia="ko-KR"/>
        </w:rPr>
        <w:t>1</w:t>
      </w:r>
      <w:r>
        <w:rPr>
          <w:noProof/>
          <w:lang w:eastAsia="ko-KR"/>
        </w:rPr>
        <w:t xml:space="preserve">, </w:t>
      </w:r>
      <w:r w:rsidRPr="002E4154" w:rsidDel="003C51E6">
        <w:rPr>
          <w:lang w:eastAsia="ko-KR"/>
        </w:rPr>
        <w:t>B</w:t>
      </w:r>
      <w:r>
        <w:rPr>
          <w:vertAlign w:val="subscript"/>
          <w:lang w:eastAsia="ko-KR"/>
        </w:rPr>
        <w:t>1</w:t>
      </w:r>
      <w:r>
        <w:rPr>
          <w:noProof/>
          <w:lang w:eastAsia="ko-KR"/>
        </w:rPr>
        <w:t xml:space="preserve">, </w:t>
      </w:r>
      <w:r w:rsidRPr="002E4154" w:rsidDel="003C51E6">
        <w:rPr>
          <w:lang w:eastAsia="ko-KR"/>
        </w:rPr>
        <w:t>B</w:t>
      </w:r>
      <w:r>
        <w:rPr>
          <w:vertAlign w:val="subscript"/>
          <w:lang w:eastAsia="ko-KR"/>
        </w:rPr>
        <w:t>0</w:t>
      </w:r>
      <w:r w:rsidRPr="002E4154" w:rsidDel="003C51E6">
        <w:rPr>
          <w:lang w:eastAsia="ko-KR"/>
        </w:rPr>
        <w:t xml:space="preserve">, </w:t>
      </w:r>
      <w:r>
        <w:rPr>
          <w:lang w:eastAsia="ko-KR"/>
        </w:rPr>
        <w:t>A</w:t>
      </w:r>
      <w:r>
        <w:rPr>
          <w:vertAlign w:val="subscript"/>
          <w:lang w:eastAsia="ko-KR"/>
        </w:rPr>
        <w:t>0</w:t>
      </w:r>
      <w:r w:rsidRPr="002E4154" w:rsidDel="003C51E6">
        <w:rPr>
          <w:lang w:eastAsia="ko-KR"/>
        </w:rPr>
        <w:t>,</w:t>
      </w:r>
      <w:r>
        <w:rPr>
          <w:lang w:eastAsia="ko-KR"/>
        </w:rPr>
        <w:t xml:space="preserve"> and B</w:t>
      </w:r>
      <w:r w:rsidRPr="002E4154" w:rsidDel="003C51E6">
        <w:rPr>
          <w:vertAlign w:val="subscript"/>
          <w:lang w:eastAsia="ko-KR"/>
        </w:rPr>
        <w:t>2</w:t>
      </w:r>
      <w:r w:rsidRPr="004A5741" w:rsidDel="003C51E6">
        <w:rPr>
          <w:lang w:val="en-CA" w:eastAsia="ko-KR"/>
        </w:rPr>
        <w:t>:</w:t>
      </w:r>
    </w:p>
    <w:p w14:paraId="1A6C1D4B" w14:textId="7322EDEE" w:rsidR="002E6D3E" w:rsidRPr="002E6D3E" w:rsidRDefault="002E6D3E"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sidRPr="002E6D3E">
        <w:rPr>
          <w:lang w:val="en-CA" w:eastAsia="ko-KR"/>
        </w:rPr>
        <w:t xml:space="preserve">When </w:t>
      </w:r>
      <w:r w:rsidRPr="002E6D3E" w:rsidDel="003C51E6">
        <w:rPr>
          <w:lang w:val="en-CA" w:eastAsia="ko-KR"/>
        </w:rPr>
        <w:t>available</w:t>
      </w:r>
      <w:r>
        <w:rPr>
          <w:lang w:val="en-CA" w:eastAsia="ko-KR"/>
        </w:rPr>
        <w:t>BLK</w:t>
      </w:r>
      <w:r w:rsidRPr="002E6D3E" w:rsidDel="003C51E6">
        <w:rPr>
          <w:lang w:val="en-CA" w:eastAsia="ko-KR"/>
        </w:rPr>
        <w:t xml:space="preserve"> is equal to TRUE </w:t>
      </w:r>
      <w:r w:rsidRPr="002E6D3E">
        <w:rPr>
          <w:lang w:val="en-CA" w:eastAsia="ko-KR"/>
        </w:rPr>
        <w:t xml:space="preserve">and </w:t>
      </w:r>
      <w:r w:rsidRPr="002E6D3E">
        <w:rPr>
          <w:lang w:val="en-CA"/>
        </w:rPr>
        <w:t>MotionModelIdc</w:t>
      </w:r>
      <w:r w:rsidRPr="002E6D3E" w:rsidDel="003C51E6">
        <w:rPr>
          <w:lang w:val="en-CA" w:eastAsia="ko-KR"/>
        </w:rPr>
        <w:t>[ xNb</w:t>
      </w:r>
      <w:r w:rsidRPr="002E6D3E">
        <w:rPr>
          <w:lang w:val="en-CA" w:eastAsia="ko-KR"/>
        </w:rPr>
        <w:t>BLK</w:t>
      </w:r>
      <w:r w:rsidRPr="002E6D3E" w:rsidDel="003C51E6">
        <w:rPr>
          <w:lang w:val="en-CA" w:eastAsia="ko-KR"/>
        </w:rPr>
        <w:t> ][ yNb</w:t>
      </w:r>
      <w:r w:rsidRPr="002E6D3E">
        <w:rPr>
          <w:lang w:val="en-CA" w:eastAsia="ko-KR"/>
        </w:rPr>
        <w:t>BLK</w:t>
      </w:r>
      <w:r w:rsidRPr="002E6D3E" w:rsidDel="003C51E6">
        <w:rPr>
          <w:lang w:val="en-CA" w:eastAsia="ko-KR"/>
        </w:rPr>
        <w:t> ]</w:t>
      </w:r>
      <w:r w:rsidRPr="002E6D3E">
        <w:rPr>
          <w:lang w:val="en-CA"/>
        </w:rPr>
        <w:t xml:space="preserve"> is greater than 0, availableFlag</w:t>
      </w:r>
      <w:r w:rsidRPr="002E6D3E">
        <w:rPr>
          <w:rFonts w:hint="eastAsia"/>
          <w:lang w:val="en-CA" w:eastAsia="zh-CN"/>
        </w:rPr>
        <w:t>BLK</w:t>
      </w:r>
      <w:r w:rsidRPr="002E6D3E">
        <w:rPr>
          <w:lang w:val="en-CA"/>
        </w:rPr>
        <w:t xml:space="preserve"> is </w:t>
      </w:r>
      <w:r w:rsidRPr="002E6D3E">
        <w:rPr>
          <w:lang w:val="en-CA" w:eastAsia="ko-KR"/>
        </w:rPr>
        <w:t>set</w:t>
      </w:r>
      <w:r w:rsidRPr="002E6D3E" w:rsidDel="003C51E6">
        <w:rPr>
          <w:lang w:val="en-CA" w:eastAsia="ko-KR"/>
        </w:rPr>
        <w:t xml:space="preserve"> equal to </w:t>
      </w:r>
      <w:r w:rsidRPr="002E6D3E">
        <w:rPr>
          <w:lang w:val="en-CA" w:eastAsia="ko-KR"/>
        </w:rPr>
        <w:t>1.</w:t>
      </w:r>
    </w:p>
    <w:p w14:paraId="2275BFF3" w14:textId="77777777" w:rsidR="002E6D3E" w:rsidRDefault="002E6D3E"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Pr>
          <w:lang w:val="en-CA" w:eastAsia="zh-CN"/>
        </w:rPr>
        <w:t>The following applies to update availability flags:</w:t>
      </w:r>
    </w:p>
    <w:p w14:paraId="3B185BEF" w14:textId="77777777" w:rsidR="003A5EDC" w:rsidRPr="00383558" w:rsidRDefault="003A5EDC" w:rsidP="009A5AB4">
      <w:pPr>
        <w:numPr>
          <w:ilvl w:val="1"/>
          <w:numId w:val="80"/>
        </w:numPr>
        <w:tabs>
          <w:tab w:val="clear" w:pos="794"/>
          <w:tab w:val="clear" w:pos="1191"/>
          <w:tab w:val="clear" w:pos="1588"/>
          <w:tab w:val="clear" w:pos="1985"/>
          <w:tab w:val="left" w:pos="720"/>
          <w:tab w:val="left" w:pos="1080"/>
          <w:tab w:val="left" w:pos="1440"/>
          <w:tab w:val="left" w:pos="2977"/>
        </w:tabs>
        <w:rPr>
          <w:lang w:val="en-CA" w:eastAsia="ko-KR"/>
        </w:rPr>
      </w:pPr>
      <w:r>
        <w:rPr>
          <w:lang w:val="en-CA" w:eastAsia="ko-KR"/>
        </w:rPr>
        <w:t xml:space="preserve">If </w:t>
      </w:r>
      <w:r>
        <w:rPr>
          <w:lang w:eastAsia="ko-KR"/>
        </w:rPr>
        <w:t>availLR is equal to LR_01,</w:t>
      </w:r>
    </w:p>
    <w:p w14:paraId="308BC222" w14:textId="77777777" w:rsidR="003A5EDC" w:rsidRDefault="003A5EDC" w:rsidP="009A5AB4">
      <w:pPr>
        <w:numPr>
          <w:ilvl w:val="2"/>
          <w:numId w:val="80"/>
        </w:numPr>
        <w:tabs>
          <w:tab w:val="clear" w:pos="794"/>
          <w:tab w:val="clear" w:pos="1191"/>
          <w:tab w:val="clear" w:pos="1588"/>
          <w:tab w:val="left" w:pos="284"/>
          <w:tab w:val="left" w:pos="1134"/>
          <w:tab w:val="left" w:pos="1560"/>
        </w:tabs>
        <w:rPr>
          <w:lang w:val="en-CA" w:eastAsia="ko-KR"/>
        </w:rPr>
      </w:pPr>
      <w:r>
        <w:rPr>
          <w:rFonts w:hint="eastAsia"/>
          <w:lang w:val="en-CA" w:eastAsia="zh-CN"/>
        </w:rPr>
        <w:lastRenderedPageBreak/>
        <w:t>If</w:t>
      </w:r>
      <w:r>
        <w:rPr>
          <w:lang w:val="en-CA" w:eastAsia="ko-KR"/>
        </w:rPr>
        <w:t xml:space="preserve"> </w:t>
      </w:r>
      <w:r>
        <w:rPr>
          <w:lang w:val="en-CA"/>
        </w:rPr>
        <w:t>availableFlag</w:t>
      </w:r>
      <w:r w:rsidRPr="002E4154" w:rsidDel="003C51E6">
        <w:rPr>
          <w:lang w:eastAsia="ko-KR"/>
        </w:rPr>
        <w:t>B</w:t>
      </w:r>
      <w:r>
        <w:rPr>
          <w:vertAlign w:val="subscript"/>
          <w:lang w:eastAsia="ko-KR"/>
        </w:rPr>
        <w:t xml:space="preserve">3 </w:t>
      </w:r>
      <w:r>
        <w:rPr>
          <w:lang w:val="en-CA" w:eastAsia="ko-KR"/>
        </w:rPr>
        <w:t xml:space="preserve">and </w:t>
      </w:r>
      <w:r>
        <w:rPr>
          <w:lang w:val="en-CA"/>
        </w:rPr>
        <w:t>availableFlag</w:t>
      </w:r>
      <w:r w:rsidRPr="002E4154" w:rsidDel="003C51E6">
        <w:rPr>
          <w:lang w:eastAsia="ko-KR"/>
        </w:rPr>
        <w:t>B</w:t>
      </w:r>
      <w:r>
        <w:rPr>
          <w:vertAlign w:val="subscript"/>
          <w:lang w:eastAsia="ko-KR"/>
        </w:rPr>
        <w:t xml:space="preserve">2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3</w:t>
      </w:r>
      <w:r w:rsidRPr="005A017E">
        <w:rPr>
          <w:lang w:val="en-CA" w:eastAsia="ko-KR"/>
        </w:rPr>
        <w:t> ][ yNb</w:t>
      </w:r>
      <w:r>
        <w:rPr>
          <w:lang w:val="en-CA" w:eastAsia="ko-KR"/>
        </w:rPr>
        <w:t>B</w:t>
      </w:r>
      <w:r>
        <w:rPr>
          <w:vertAlign w:val="subscript"/>
          <w:lang w:val="en-CA" w:eastAsia="ko-KR"/>
        </w:rPr>
        <w:t>3</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2</w:t>
      </w:r>
      <w:r w:rsidRPr="005A017E">
        <w:rPr>
          <w:lang w:val="en-CA" w:eastAsia="ko-KR"/>
        </w:rPr>
        <w:t> ][ yNb</w:t>
      </w:r>
      <w:r>
        <w:rPr>
          <w:lang w:val="en-CA" w:eastAsia="ko-KR"/>
        </w:rPr>
        <w:t>B</w:t>
      </w:r>
      <w:r>
        <w:rPr>
          <w:vertAlign w:val="subscript"/>
          <w:lang w:val="en-CA" w:eastAsia="ko-KR"/>
        </w:rPr>
        <w:t>2</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3</w:t>
      </w:r>
      <w:r w:rsidRPr="005A017E">
        <w:rPr>
          <w:lang w:val="en-CA" w:eastAsia="ko-KR"/>
        </w:rPr>
        <w:t> ][ yNb</w:t>
      </w:r>
      <w:r>
        <w:rPr>
          <w:lang w:val="en-CA" w:eastAsia="ko-KR"/>
        </w:rPr>
        <w:t>B</w:t>
      </w:r>
      <w:r>
        <w:rPr>
          <w:vertAlign w:val="subscript"/>
          <w:lang w:val="en-CA" w:eastAsia="ko-KR"/>
        </w:rPr>
        <w:t>3</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2</w:t>
      </w:r>
      <w:r w:rsidRPr="005A017E">
        <w:rPr>
          <w:lang w:val="en-CA" w:eastAsia="ko-KR"/>
        </w:rPr>
        <w:t> ][ yNb</w:t>
      </w:r>
      <w:r>
        <w:rPr>
          <w:lang w:val="en-CA" w:eastAsia="ko-KR"/>
        </w:rPr>
        <w:t>B</w:t>
      </w:r>
      <w:r>
        <w:rPr>
          <w:vertAlign w:val="subscript"/>
          <w:lang w:val="en-CA" w:eastAsia="ko-KR"/>
        </w:rPr>
        <w:t>2</w:t>
      </w:r>
      <w:r w:rsidRPr="005A017E">
        <w:rPr>
          <w:lang w:val="en-CA" w:eastAsia="ko-KR"/>
        </w:rPr>
        <w:t> ]</w:t>
      </w:r>
      <w:r>
        <w:rPr>
          <w:lang w:val="en-CA" w:eastAsia="ko-KR"/>
        </w:rPr>
        <w:t xml:space="preserve">, </w:t>
      </w:r>
      <w:r>
        <w:rPr>
          <w:lang w:val="en-CA"/>
        </w:rPr>
        <w:t>availableFlag</w:t>
      </w:r>
      <w:r w:rsidRPr="002E4154" w:rsidDel="003C51E6">
        <w:rPr>
          <w:lang w:eastAsia="ko-KR"/>
        </w:rPr>
        <w:t>B</w:t>
      </w:r>
      <w:r>
        <w:rPr>
          <w:vertAlign w:val="subscript"/>
          <w:lang w:eastAsia="ko-KR"/>
        </w:rPr>
        <w:t xml:space="preserve">2 </w:t>
      </w:r>
      <w:r w:rsidRPr="00CC7BAC">
        <w:rPr>
          <w:lang w:eastAsia="ko-KR"/>
        </w:rPr>
        <w:t xml:space="preserve">is </w:t>
      </w:r>
      <w:r w:rsidRPr="00F34EDC">
        <w:rPr>
          <w:lang w:val="en-CA" w:eastAsia="ko-KR"/>
        </w:rPr>
        <w:t>set equal to 0.</w:t>
      </w:r>
    </w:p>
    <w:p w14:paraId="7CA351D0" w14:textId="77777777" w:rsidR="003A5EDC" w:rsidRPr="00F34EDC" w:rsidRDefault="003A5EDC" w:rsidP="009A5AB4">
      <w:pPr>
        <w:numPr>
          <w:ilvl w:val="2"/>
          <w:numId w:val="80"/>
        </w:numPr>
        <w:tabs>
          <w:tab w:val="clear" w:pos="794"/>
          <w:tab w:val="clear" w:pos="1191"/>
          <w:tab w:val="clear" w:pos="1588"/>
          <w:tab w:val="left" w:pos="284"/>
          <w:tab w:val="left" w:pos="1134"/>
          <w:tab w:val="left" w:pos="1560"/>
        </w:tabs>
        <w:rPr>
          <w:lang w:val="en-CA" w:eastAsia="ko-KR"/>
        </w:rPr>
      </w:pPr>
      <w:r>
        <w:rPr>
          <w:rFonts w:hint="eastAsia"/>
          <w:lang w:val="en-CA" w:eastAsia="zh-CN"/>
        </w:rPr>
        <w:t>If</w:t>
      </w:r>
      <w:r>
        <w:rPr>
          <w:lang w:val="en-CA" w:eastAsia="ko-KR"/>
        </w:rPr>
        <w:t xml:space="preserve"> </w:t>
      </w:r>
      <w:r>
        <w:rPr>
          <w:lang w:val="en-CA"/>
        </w:rPr>
        <w:t>availableFlag</w:t>
      </w:r>
      <w:r>
        <w:rPr>
          <w:lang w:eastAsia="ko-KR"/>
        </w:rPr>
        <w:t>C</w:t>
      </w:r>
      <w:r>
        <w:rPr>
          <w:vertAlign w:val="subscript"/>
          <w:lang w:eastAsia="ko-KR"/>
        </w:rPr>
        <w:t xml:space="preserve">1 </w:t>
      </w:r>
      <w:r>
        <w:rPr>
          <w:lang w:val="en-CA" w:eastAsia="ko-KR"/>
        </w:rPr>
        <w:t xml:space="preserve">and </w:t>
      </w:r>
      <w:r>
        <w:rPr>
          <w:lang w:val="en-CA"/>
        </w:rPr>
        <w:t>availableFlag</w:t>
      </w:r>
      <w:r>
        <w:rPr>
          <w:lang w:val="en-CA" w:eastAsia="ko-KR"/>
        </w:rPr>
        <w:t>C</w:t>
      </w:r>
      <w:r>
        <w:rPr>
          <w:vertAlign w:val="subscript"/>
          <w:lang w:eastAsia="ko-KR"/>
        </w:rPr>
        <w:t xml:space="preserve">0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C</w:t>
      </w:r>
      <w:r>
        <w:rPr>
          <w:vertAlign w:val="subscript"/>
          <w:lang w:val="en-CA" w:eastAsia="ko-KR"/>
        </w:rPr>
        <w:t>1</w:t>
      </w:r>
      <w:r w:rsidRPr="005A017E">
        <w:rPr>
          <w:lang w:val="en-CA" w:eastAsia="ko-KR"/>
        </w:rPr>
        <w:t> ][ yNb</w:t>
      </w:r>
      <w:r>
        <w:rPr>
          <w:lang w:val="en-CA" w:eastAsia="ko-KR"/>
        </w:rPr>
        <w:t>C</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C</w:t>
      </w:r>
      <w:r>
        <w:rPr>
          <w:vertAlign w:val="subscript"/>
          <w:lang w:val="en-CA" w:eastAsia="ko-KR"/>
        </w:rPr>
        <w:t>0</w:t>
      </w:r>
      <w:r w:rsidRPr="005A017E">
        <w:rPr>
          <w:lang w:val="en-CA" w:eastAsia="ko-KR"/>
        </w:rPr>
        <w:t> ][ yNb</w:t>
      </w:r>
      <w:r>
        <w:rPr>
          <w:lang w:val="en-CA" w:eastAsia="ko-KR"/>
        </w:rPr>
        <w:t>C</w:t>
      </w:r>
      <w:r>
        <w:rPr>
          <w:vertAlign w:val="subscript"/>
          <w:lang w:val="en-CA" w:eastAsia="ko-KR"/>
        </w:rPr>
        <w:t>0</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C</w:t>
      </w:r>
      <w:r>
        <w:rPr>
          <w:vertAlign w:val="subscript"/>
          <w:lang w:val="en-CA" w:eastAsia="ko-KR"/>
        </w:rPr>
        <w:t>1</w:t>
      </w:r>
      <w:r w:rsidRPr="005A017E">
        <w:rPr>
          <w:lang w:val="en-CA" w:eastAsia="ko-KR"/>
        </w:rPr>
        <w:t> ][ yNb</w:t>
      </w:r>
      <w:r>
        <w:rPr>
          <w:lang w:val="en-CA" w:eastAsia="ko-KR"/>
        </w:rPr>
        <w:t>C</w:t>
      </w:r>
      <w:r>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C</w:t>
      </w:r>
      <w:r>
        <w:rPr>
          <w:vertAlign w:val="subscript"/>
          <w:lang w:val="en-CA" w:eastAsia="ko-KR"/>
        </w:rPr>
        <w:t>0</w:t>
      </w:r>
      <w:r w:rsidRPr="005A017E">
        <w:rPr>
          <w:lang w:val="en-CA" w:eastAsia="ko-KR"/>
        </w:rPr>
        <w:t> ][ yNb</w:t>
      </w:r>
      <w:r>
        <w:rPr>
          <w:lang w:val="en-CA" w:eastAsia="ko-KR"/>
        </w:rPr>
        <w:t>C</w:t>
      </w:r>
      <w:r>
        <w:rPr>
          <w:vertAlign w:val="subscript"/>
          <w:lang w:val="en-CA" w:eastAsia="ko-KR"/>
        </w:rPr>
        <w:t>0</w:t>
      </w:r>
      <w:r w:rsidRPr="005A017E">
        <w:rPr>
          <w:lang w:val="en-CA" w:eastAsia="ko-KR"/>
        </w:rPr>
        <w:t> ]</w:t>
      </w:r>
      <w:r>
        <w:rPr>
          <w:lang w:val="en-CA" w:eastAsia="ko-KR"/>
        </w:rPr>
        <w:t xml:space="preserve">, </w:t>
      </w:r>
      <w:r>
        <w:rPr>
          <w:lang w:val="en-CA"/>
        </w:rPr>
        <w:t>availableFlag</w:t>
      </w:r>
      <w:r>
        <w:rPr>
          <w:lang w:eastAsia="ko-KR"/>
        </w:rPr>
        <w:t>C</w:t>
      </w:r>
      <w:r>
        <w:rPr>
          <w:vertAlign w:val="subscript"/>
          <w:lang w:eastAsia="ko-KR"/>
        </w:rPr>
        <w:t xml:space="preserve">0 </w:t>
      </w:r>
      <w:r w:rsidRPr="00CA2013">
        <w:rPr>
          <w:lang w:eastAsia="ko-KR"/>
        </w:rPr>
        <w:t xml:space="preserve">is </w:t>
      </w:r>
      <w:r w:rsidRPr="00F34EDC">
        <w:rPr>
          <w:lang w:val="en-CA" w:eastAsia="ko-KR"/>
        </w:rPr>
        <w:t>se</w:t>
      </w:r>
      <w:r w:rsidRPr="00CA2013">
        <w:rPr>
          <w:lang w:val="en-CA" w:eastAsia="ko-KR"/>
        </w:rPr>
        <w:t>t equal to 0.</w:t>
      </w:r>
    </w:p>
    <w:p w14:paraId="208692FF" w14:textId="77777777" w:rsidR="003A5EDC" w:rsidRPr="00F34EDC" w:rsidRDefault="003A5EDC" w:rsidP="009A5AB4">
      <w:pPr>
        <w:numPr>
          <w:ilvl w:val="2"/>
          <w:numId w:val="80"/>
        </w:numPr>
        <w:tabs>
          <w:tab w:val="clear" w:pos="794"/>
          <w:tab w:val="clear" w:pos="1191"/>
          <w:tab w:val="clear" w:pos="1588"/>
          <w:tab w:val="left" w:pos="284"/>
          <w:tab w:val="left" w:pos="1134"/>
          <w:tab w:val="left" w:pos="1560"/>
        </w:tabs>
        <w:rPr>
          <w:lang w:val="en-CA" w:eastAsia="ko-KR"/>
        </w:rPr>
      </w:pPr>
      <w:r>
        <w:rPr>
          <w:rFonts w:hint="eastAsia"/>
          <w:lang w:val="en-CA" w:eastAsia="zh-CN"/>
        </w:rPr>
        <w:t>If</w:t>
      </w:r>
      <w:r>
        <w:rPr>
          <w:lang w:val="en-CA" w:eastAsia="ko-KR"/>
        </w:rPr>
        <w:t xml:space="preserve"> </w:t>
      </w:r>
      <w:r>
        <w:rPr>
          <w:lang w:val="en-CA"/>
        </w:rPr>
        <w:t>availableFlag</w:t>
      </w:r>
      <w:r w:rsidRPr="002E4154" w:rsidDel="003C51E6">
        <w:rPr>
          <w:lang w:eastAsia="ko-KR"/>
        </w:rPr>
        <w:t>B</w:t>
      </w:r>
      <w:r>
        <w:rPr>
          <w:vertAlign w:val="subscript"/>
          <w:lang w:eastAsia="ko-KR"/>
        </w:rPr>
        <w:t xml:space="preserve">3 </w:t>
      </w:r>
      <w:r>
        <w:rPr>
          <w:lang w:val="en-CA" w:eastAsia="ko-KR"/>
        </w:rPr>
        <w:t xml:space="preserve">and </w:t>
      </w:r>
      <w:r>
        <w:rPr>
          <w:lang w:val="en-CA"/>
        </w:rPr>
        <w:t>availableFlag</w:t>
      </w:r>
      <w:r w:rsidRPr="002E4154" w:rsidDel="003C51E6">
        <w:rPr>
          <w:lang w:eastAsia="ko-KR"/>
        </w:rPr>
        <w:t>B</w:t>
      </w:r>
      <w:r>
        <w:rPr>
          <w:vertAlign w:val="subscript"/>
          <w:lang w:eastAsia="ko-KR"/>
        </w:rPr>
        <w:t xml:space="preserve">0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3</w:t>
      </w:r>
      <w:r w:rsidRPr="005A017E">
        <w:rPr>
          <w:lang w:val="en-CA" w:eastAsia="ko-KR"/>
        </w:rPr>
        <w:t> ][ yNb</w:t>
      </w:r>
      <w:r>
        <w:rPr>
          <w:lang w:val="en-CA" w:eastAsia="ko-KR"/>
        </w:rPr>
        <w:t>B</w:t>
      </w:r>
      <w:r>
        <w:rPr>
          <w:vertAlign w:val="subscript"/>
          <w:lang w:val="en-CA" w:eastAsia="ko-KR"/>
        </w:rPr>
        <w:t>3</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3</w:t>
      </w:r>
      <w:r w:rsidRPr="005A017E">
        <w:rPr>
          <w:lang w:val="en-CA" w:eastAsia="ko-KR"/>
        </w:rPr>
        <w:t> ][ yNb</w:t>
      </w:r>
      <w:r>
        <w:rPr>
          <w:lang w:val="en-CA" w:eastAsia="ko-KR"/>
        </w:rPr>
        <w:t>B</w:t>
      </w:r>
      <w:r>
        <w:rPr>
          <w:vertAlign w:val="subscript"/>
          <w:lang w:val="en-CA" w:eastAsia="ko-KR"/>
        </w:rPr>
        <w:t>3</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w:t>
      </w:r>
      <w:r>
        <w:rPr>
          <w:lang w:val="en-CA"/>
        </w:rPr>
        <w:t>availableFlag</w:t>
      </w:r>
      <w:r w:rsidRPr="002E4154" w:rsidDel="003C51E6">
        <w:rPr>
          <w:lang w:eastAsia="ko-KR"/>
        </w:rPr>
        <w:t>B</w:t>
      </w:r>
      <w:r>
        <w:rPr>
          <w:vertAlign w:val="subscript"/>
          <w:lang w:eastAsia="ko-KR"/>
        </w:rPr>
        <w:t xml:space="preserve">0 </w:t>
      </w:r>
      <w:r w:rsidRPr="00CA2013">
        <w:rPr>
          <w:lang w:eastAsia="ko-KR"/>
        </w:rPr>
        <w:t xml:space="preserve">is </w:t>
      </w:r>
      <w:r w:rsidRPr="00F34EDC">
        <w:rPr>
          <w:lang w:val="en-CA" w:eastAsia="ko-KR"/>
        </w:rPr>
        <w:t>se</w:t>
      </w:r>
      <w:r w:rsidRPr="00CA2013">
        <w:rPr>
          <w:lang w:val="en-CA" w:eastAsia="ko-KR"/>
        </w:rPr>
        <w:t>t equal to 0.</w:t>
      </w:r>
    </w:p>
    <w:p w14:paraId="65C212FB" w14:textId="77777777" w:rsidR="003A5EDC" w:rsidRPr="00E56D1E" w:rsidRDefault="003A5EDC" w:rsidP="009A5AB4">
      <w:pPr>
        <w:numPr>
          <w:ilvl w:val="2"/>
          <w:numId w:val="80"/>
        </w:numPr>
        <w:tabs>
          <w:tab w:val="clear" w:pos="794"/>
          <w:tab w:val="clear" w:pos="1191"/>
          <w:tab w:val="clear" w:pos="1588"/>
          <w:tab w:val="left" w:pos="284"/>
          <w:tab w:val="left" w:pos="1134"/>
          <w:tab w:val="left" w:pos="1560"/>
        </w:tabs>
        <w:rPr>
          <w:lang w:val="en-CA" w:eastAsia="ko-KR"/>
        </w:rPr>
      </w:pPr>
      <w:r>
        <w:rPr>
          <w:rFonts w:hint="eastAsia"/>
          <w:lang w:val="en-CA" w:eastAsia="zh-CN"/>
        </w:rPr>
        <w:t>If</w:t>
      </w:r>
      <w:r>
        <w:rPr>
          <w:lang w:val="en-CA" w:eastAsia="ko-KR"/>
        </w:rPr>
        <w:t xml:space="preserve"> </w:t>
      </w:r>
      <w:r>
        <w:rPr>
          <w:lang w:val="en-CA"/>
        </w:rPr>
        <w:t>availableFlagC</w:t>
      </w:r>
      <w:r>
        <w:rPr>
          <w:vertAlign w:val="subscript"/>
          <w:lang w:eastAsia="ko-KR"/>
        </w:rPr>
        <w:t xml:space="preserve">1 </w:t>
      </w:r>
      <w:r>
        <w:rPr>
          <w:lang w:val="en-CA" w:eastAsia="ko-KR"/>
        </w:rPr>
        <w:t xml:space="preserve">and </w:t>
      </w:r>
      <w:r>
        <w:rPr>
          <w:lang w:val="en-CA"/>
        </w:rPr>
        <w:t>availableFlag</w:t>
      </w:r>
      <w:r w:rsidRPr="002E4154" w:rsidDel="003C51E6">
        <w:rPr>
          <w:lang w:eastAsia="ko-KR"/>
        </w:rPr>
        <w:t>B</w:t>
      </w:r>
      <w:r>
        <w:rPr>
          <w:vertAlign w:val="subscript"/>
          <w:lang w:eastAsia="ko-KR"/>
        </w:rPr>
        <w:t xml:space="preserve">0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C</w:t>
      </w:r>
      <w:r>
        <w:rPr>
          <w:vertAlign w:val="subscript"/>
          <w:lang w:val="en-CA" w:eastAsia="ko-KR"/>
        </w:rPr>
        <w:t>1</w:t>
      </w:r>
      <w:r w:rsidRPr="005A017E">
        <w:rPr>
          <w:lang w:val="en-CA" w:eastAsia="ko-KR"/>
        </w:rPr>
        <w:t> ][ yNb</w:t>
      </w:r>
      <w:r>
        <w:rPr>
          <w:lang w:val="en-CA" w:eastAsia="ko-KR"/>
        </w:rPr>
        <w:t>C</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eastAsia="zh-CN"/>
        </w:rPr>
        <w:t>C</w:t>
      </w:r>
      <w:r>
        <w:rPr>
          <w:vertAlign w:val="subscript"/>
          <w:lang w:val="en-CA" w:eastAsia="ko-KR"/>
        </w:rPr>
        <w:t>1</w:t>
      </w:r>
      <w:r w:rsidRPr="005A017E">
        <w:rPr>
          <w:lang w:val="en-CA" w:eastAsia="ko-KR"/>
        </w:rPr>
        <w:t> ][ yNb</w:t>
      </w:r>
      <w:r>
        <w:rPr>
          <w:lang w:val="en-CA" w:eastAsia="ko-KR"/>
        </w:rPr>
        <w:t>C</w:t>
      </w:r>
      <w:r>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w:t>
      </w:r>
      <w:r>
        <w:rPr>
          <w:lang w:val="en-CA"/>
        </w:rPr>
        <w:t>availableFlag</w:t>
      </w:r>
      <w:r w:rsidRPr="002E4154" w:rsidDel="003C51E6">
        <w:rPr>
          <w:lang w:eastAsia="ko-KR"/>
        </w:rPr>
        <w:t>B</w:t>
      </w:r>
      <w:r>
        <w:rPr>
          <w:vertAlign w:val="subscript"/>
          <w:lang w:eastAsia="ko-KR"/>
        </w:rPr>
        <w:t xml:space="preserve">0 </w:t>
      </w:r>
      <w:r w:rsidRPr="00CA2013">
        <w:rPr>
          <w:lang w:eastAsia="ko-KR"/>
        </w:rPr>
        <w:t xml:space="preserve">is </w:t>
      </w:r>
      <w:r w:rsidRPr="00F34EDC">
        <w:rPr>
          <w:lang w:val="en-CA" w:eastAsia="ko-KR"/>
        </w:rPr>
        <w:t>se</w:t>
      </w:r>
      <w:r w:rsidRPr="00CA2013">
        <w:rPr>
          <w:lang w:val="en-CA" w:eastAsia="ko-KR"/>
        </w:rPr>
        <w:t>t equal to 0.</w:t>
      </w:r>
    </w:p>
    <w:p w14:paraId="615F18EC" w14:textId="786EB9A3" w:rsidR="003A5EDC" w:rsidRDefault="003A5EDC" w:rsidP="009A5AB4">
      <w:pPr>
        <w:numPr>
          <w:ilvl w:val="1"/>
          <w:numId w:val="80"/>
        </w:numPr>
        <w:tabs>
          <w:tab w:val="clear" w:pos="794"/>
          <w:tab w:val="clear" w:pos="1191"/>
          <w:tab w:val="clear" w:pos="1588"/>
          <w:tab w:val="clear" w:pos="1985"/>
          <w:tab w:val="left" w:pos="720"/>
          <w:tab w:val="left" w:pos="1080"/>
          <w:tab w:val="left" w:pos="1440"/>
          <w:tab w:val="left" w:pos="2977"/>
        </w:tabs>
        <w:rPr>
          <w:lang w:val="en-CA" w:eastAsia="ko-KR"/>
        </w:rPr>
      </w:pPr>
      <w:r>
        <w:rPr>
          <w:lang w:val="en-CA" w:eastAsia="ko-KR"/>
        </w:rPr>
        <w:t>Otherwise,</w:t>
      </w:r>
      <w:r w:rsidR="0095702E">
        <w:rPr>
          <w:lang w:val="en-CA" w:eastAsia="ko-KR"/>
        </w:rPr>
        <w:t xml:space="preserve"> </w:t>
      </w:r>
      <w:r w:rsidR="0013759C">
        <w:rPr>
          <w:lang w:val="en-CA" w:eastAsia="ko-KR"/>
        </w:rPr>
        <w:t>the following applies</w:t>
      </w:r>
      <w:r w:rsidR="0095702E">
        <w:rPr>
          <w:lang w:val="en-CA" w:eastAsia="ko-KR"/>
        </w:rPr>
        <w:t>:</w:t>
      </w:r>
    </w:p>
    <w:p w14:paraId="2813B692" w14:textId="1A519E94" w:rsidR="00C12222" w:rsidRDefault="00F34EDC"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Pr>
          <w:rFonts w:hint="eastAsia"/>
          <w:lang w:val="en-CA" w:eastAsia="zh-CN"/>
        </w:rPr>
        <w:t>If</w:t>
      </w:r>
      <w:r>
        <w:rPr>
          <w:lang w:val="en-CA" w:eastAsia="ko-KR"/>
        </w:rPr>
        <w:t xml:space="preserve"> </w:t>
      </w:r>
      <w:r>
        <w:rPr>
          <w:lang w:val="en-CA"/>
        </w:rPr>
        <w:t>availableFlag</w:t>
      </w:r>
      <w:r w:rsidRPr="002E4154" w:rsidDel="003C51E6">
        <w:rPr>
          <w:lang w:eastAsia="ko-KR"/>
        </w:rPr>
        <w:t>B</w:t>
      </w:r>
      <w:r>
        <w:rPr>
          <w:vertAlign w:val="subscript"/>
          <w:lang w:eastAsia="ko-KR"/>
        </w:rPr>
        <w:t xml:space="preserve">1 </w:t>
      </w:r>
      <w:r>
        <w:rPr>
          <w:lang w:val="en-CA" w:eastAsia="ko-KR"/>
        </w:rPr>
        <w:t xml:space="preserve">and </w:t>
      </w:r>
      <w:r>
        <w:rPr>
          <w:lang w:val="en-CA"/>
        </w:rPr>
        <w:t>availableFlag</w:t>
      </w:r>
      <w:r w:rsidRPr="002E4154" w:rsidDel="003C51E6">
        <w:rPr>
          <w:lang w:eastAsia="ko-KR"/>
        </w:rPr>
        <w:t>B</w:t>
      </w:r>
      <w:r>
        <w:rPr>
          <w:vertAlign w:val="subscript"/>
          <w:lang w:eastAsia="ko-KR"/>
        </w:rPr>
        <w:t xml:space="preserve">0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1</w:t>
      </w:r>
      <w:r w:rsidRPr="005A017E">
        <w:rPr>
          <w:lang w:val="en-CA" w:eastAsia="ko-KR"/>
        </w:rPr>
        <w:t> ][ yNb</w:t>
      </w:r>
      <w:r>
        <w:rPr>
          <w:lang w:val="en-CA" w:eastAsia="ko-KR"/>
        </w:rPr>
        <w:t>B</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1</w:t>
      </w:r>
      <w:r w:rsidRPr="005A017E">
        <w:rPr>
          <w:lang w:val="en-CA" w:eastAsia="ko-KR"/>
        </w:rPr>
        <w:t> ][ yNb</w:t>
      </w:r>
      <w:r>
        <w:rPr>
          <w:lang w:val="en-CA" w:eastAsia="ko-KR"/>
        </w:rPr>
        <w:t>B</w:t>
      </w:r>
      <w:r>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0</w:t>
      </w:r>
      <w:r w:rsidRPr="005A017E">
        <w:rPr>
          <w:lang w:val="en-CA" w:eastAsia="ko-KR"/>
        </w:rPr>
        <w:t> ][ yNb</w:t>
      </w:r>
      <w:r>
        <w:rPr>
          <w:lang w:val="en-CA" w:eastAsia="ko-KR"/>
        </w:rPr>
        <w:t>B</w:t>
      </w:r>
      <w:r>
        <w:rPr>
          <w:vertAlign w:val="subscript"/>
          <w:lang w:val="en-CA" w:eastAsia="ko-KR"/>
        </w:rPr>
        <w:t>0</w:t>
      </w:r>
      <w:r w:rsidRPr="005A017E">
        <w:rPr>
          <w:lang w:val="en-CA" w:eastAsia="ko-KR"/>
        </w:rPr>
        <w:t> ]</w:t>
      </w:r>
      <w:r>
        <w:rPr>
          <w:lang w:val="en-CA" w:eastAsia="ko-KR"/>
        </w:rPr>
        <w:t xml:space="preserve">, </w:t>
      </w:r>
      <w:r>
        <w:rPr>
          <w:lang w:val="en-CA"/>
        </w:rPr>
        <w:t>availableFlag</w:t>
      </w:r>
      <w:r w:rsidRPr="002E4154" w:rsidDel="003C51E6">
        <w:rPr>
          <w:lang w:eastAsia="ko-KR"/>
        </w:rPr>
        <w:t>B</w:t>
      </w:r>
      <w:r>
        <w:rPr>
          <w:vertAlign w:val="subscript"/>
          <w:lang w:eastAsia="ko-KR"/>
        </w:rPr>
        <w:t xml:space="preserve">0 </w:t>
      </w:r>
      <w:r w:rsidRPr="00CC7BAC">
        <w:rPr>
          <w:lang w:eastAsia="ko-KR"/>
        </w:rPr>
        <w:t xml:space="preserve">is </w:t>
      </w:r>
      <w:r w:rsidRPr="00F34EDC">
        <w:rPr>
          <w:lang w:val="en-CA" w:eastAsia="ko-KR"/>
        </w:rPr>
        <w:t>set equal to 0.</w:t>
      </w:r>
    </w:p>
    <w:p w14:paraId="5486BA0C" w14:textId="726EF622" w:rsidR="00F34EDC" w:rsidRPr="00F34EDC" w:rsidRDefault="00F34EDC"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Pr>
          <w:rFonts w:hint="eastAsia"/>
          <w:lang w:val="en-CA" w:eastAsia="zh-CN"/>
        </w:rPr>
        <w:t>If</w:t>
      </w:r>
      <w:r>
        <w:rPr>
          <w:lang w:val="en-CA" w:eastAsia="ko-KR"/>
        </w:rPr>
        <w:t xml:space="preserve"> </w:t>
      </w:r>
      <w:r>
        <w:rPr>
          <w:lang w:val="en-CA"/>
        </w:rPr>
        <w:t>availableFlag</w:t>
      </w:r>
      <w:r>
        <w:rPr>
          <w:lang w:eastAsia="ko-KR"/>
        </w:rPr>
        <w:t>A</w:t>
      </w:r>
      <w:r>
        <w:rPr>
          <w:vertAlign w:val="subscript"/>
          <w:lang w:eastAsia="ko-KR"/>
        </w:rPr>
        <w:t xml:space="preserve">1 </w:t>
      </w:r>
      <w:r>
        <w:rPr>
          <w:lang w:val="en-CA" w:eastAsia="ko-KR"/>
        </w:rPr>
        <w:t xml:space="preserve">and </w:t>
      </w:r>
      <w:r>
        <w:rPr>
          <w:lang w:val="en-CA"/>
        </w:rPr>
        <w:t>availableFlag</w:t>
      </w:r>
      <w:r>
        <w:rPr>
          <w:lang w:eastAsia="ko-KR"/>
        </w:rPr>
        <w:t>A</w:t>
      </w:r>
      <w:r>
        <w:rPr>
          <w:vertAlign w:val="subscript"/>
          <w:lang w:eastAsia="ko-KR"/>
        </w:rPr>
        <w:t xml:space="preserve">0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A</w:t>
      </w:r>
      <w:r>
        <w:rPr>
          <w:vertAlign w:val="subscript"/>
          <w:lang w:val="en-CA" w:eastAsia="ko-KR"/>
        </w:rPr>
        <w:t>1</w:t>
      </w:r>
      <w:r w:rsidRPr="005A017E">
        <w:rPr>
          <w:lang w:val="en-CA" w:eastAsia="ko-KR"/>
        </w:rPr>
        <w:t> ][ yNb</w:t>
      </w:r>
      <w:r>
        <w:rPr>
          <w:lang w:val="en-CA" w:eastAsia="ko-KR"/>
        </w:rPr>
        <w:t>A</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A</w:t>
      </w:r>
      <w:r>
        <w:rPr>
          <w:vertAlign w:val="subscript"/>
          <w:lang w:val="en-CA" w:eastAsia="ko-KR"/>
        </w:rPr>
        <w:t>0</w:t>
      </w:r>
      <w:r w:rsidRPr="005A017E">
        <w:rPr>
          <w:lang w:val="en-CA" w:eastAsia="ko-KR"/>
        </w:rPr>
        <w:t> ][ yNb</w:t>
      </w:r>
      <w:r>
        <w:rPr>
          <w:lang w:val="en-CA" w:eastAsia="ko-KR"/>
        </w:rPr>
        <w:t>A</w:t>
      </w:r>
      <w:r>
        <w:rPr>
          <w:vertAlign w:val="subscript"/>
          <w:lang w:val="en-CA" w:eastAsia="ko-KR"/>
        </w:rPr>
        <w:t>0</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A</w:t>
      </w:r>
      <w:r>
        <w:rPr>
          <w:vertAlign w:val="subscript"/>
          <w:lang w:val="en-CA" w:eastAsia="ko-KR"/>
        </w:rPr>
        <w:t>1</w:t>
      </w:r>
      <w:r w:rsidRPr="005A017E">
        <w:rPr>
          <w:lang w:val="en-CA" w:eastAsia="ko-KR"/>
        </w:rPr>
        <w:t> ][ yNb</w:t>
      </w:r>
      <w:r>
        <w:rPr>
          <w:lang w:val="en-CA" w:eastAsia="ko-KR"/>
        </w:rPr>
        <w:t>A</w:t>
      </w:r>
      <w:r>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A</w:t>
      </w:r>
      <w:r>
        <w:rPr>
          <w:vertAlign w:val="subscript"/>
          <w:lang w:val="en-CA" w:eastAsia="ko-KR"/>
        </w:rPr>
        <w:t>0</w:t>
      </w:r>
      <w:r w:rsidRPr="005A017E">
        <w:rPr>
          <w:lang w:val="en-CA" w:eastAsia="ko-KR"/>
        </w:rPr>
        <w:t> ][ yNb</w:t>
      </w:r>
      <w:r>
        <w:rPr>
          <w:lang w:val="en-CA" w:eastAsia="ko-KR"/>
        </w:rPr>
        <w:t>A</w:t>
      </w:r>
      <w:r>
        <w:rPr>
          <w:vertAlign w:val="subscript"/>
          <w:lang w:val="en-CA" w:eastAsia="ko-KR"/>
        </w:rPr>
        <w:t>0</w:t>
      </w:r>
      <w:r w:rsidRPr="005A017E">
        <w:rPr>
          <w:lang w:val="en-CA" w:eastAsia="ko-KR"/>
        </w:rPr>
        <w:t> ]</w:t>
      </w:r>
      <w:r>
        <w:rPr>
          <w:lang w:val="en-CA" w:eastAsia="ko-KR"/>
        </w:rPr>
        <w:t xml:space="preserve">, </w:t>
      </w:r>
      <w:r>
        <w:rPr>
          <w:lang w:val="en-CA"/>
        </w:rPr>
        <w:t>availableFlag</w:t>
      </w:r>
      <w:r>
        <w:rPr>
          <w:lang w:eastAsia="ko-KR"/>
        </w:rPr>
        <w:t>A</w:t>
      </w:r>
      <w:r>
        <w:rPr>
          <w:vertAlign w:val="subscript"/>
          <w:lang w:eastAsia="ko-KR"/>
        </w:rPr>
        <w:t xml:space="preserve">0 </w:t>
      </w:r>
      <w:r w:rsidRPr="00CA2013">
        <w:rPr>
          <w:lang w:eastAsia="ko-KR"/>
        </w:rPr>
        <w:t xml:space="preserve">is </w:t>
      </w:r>
      <w:r w:rsidRPr="00F34EDC">
        <w:rPr>
          <w:lang w:val="en-CA" w:eastAsia="ko-KR"/>
        </w:rPr>
        <w:t>se</w:t>
      </w:r>
      <w:r w:rsidRPr="00CA2013">
        <w:rPr>
          <w:lang w:val="en-CA" w:eastAsia="ko-KR"/>
        </w:rPr>
        <w:t>t equal to 0.</w:t>
      </w:r>
    </w:p>
    <w:p w14:paraId="4F9C47A2" w14:textId="3A57E41C" w:rsidR="00F34EDC" w:rsidRPr="00F34EDC" w:rsidRDefault="00F34EDC"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Pr>
          <w:rFonts w:hint="eastAsia"/>
          <w:lang w:val="en-CA" w:eastAsia="zh-CN"/>
        </w:rPr>
        <w:t>If</w:t>
      </w:r>
      <w:r>
        <w:rPr>
          <w:lang w:val="en-CA" w:eastAsia="ko-KR"/>
        </w:rPr>
        <w:t xml:space="preserve"> </w:t>
      </w:r>
      <w:r>
        <w:rPr>
          <w:lang w:val="en-CA"/>
        </w:rPr>
        <w:t>availableFlag</w:t>
      </w:r>
      <w:r w:rsidRPr="002E4154" w:rsidDel="003C51E6">
        <w:rPr>
          <w:lang w:eastAsia="ko-KR"/>
        </w:rPr>
        <w:t>B</w:t>
      </w:r>
      <w:r>
        <w:rPr>
          <w:vertAlign w:val="subscript"/>
          <w:lang w:eastAsia="ko-KR"/>
        </w:rPr>
        <w:t xml:space="preserve">1 </w:t>
      </w:r>
      <w:r>
        <w:rPr>
          <w:lang w:val="en-CA" w:eastAsia="ko-KR"/>
        </w:rPr>
        <w:t xml:space="preserve">and </w:t>
      </w:r>
      <w:r>
        <w:rPr>
          <w:lang w:val="en-CA"/>
        </w:rPr>
        <w:t>availableFlag</w:t>
      </w:r>
      <w:r w:rsidRPr="002E4154" w:rsidDel="003C51E6">
        <w:rPr>
          <w:lang w:eastAsia="ko-KR"/>
        </w:rPr>
        <w:t>B</w:t>
      </w:r>
      <w:r w:rsidR="00E56D1E">
        <w:rPr>
          <w:vertAlign w:val="subscript"/>
          <w:lang w:eastAsia="ko-KR"/>
        </w:rPr>
        <w:t>2</w:t>
      </w:r>
      <w:r>
        <w:rPr>
          <w:vertAlign w:val="subscript"/>
          <w:lang w:eastAsia="ko-KR"/>
        </w:rPr>
        <w:t xml:space="preserve">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1</w:t>
      </w:r>
      <w:r w:rsidRPr="005A017E">
        <w:rPr>
          <w:lang w:val="en-CA" w:eastAsia="ko-KR"/>
        </w:rPr>
        <w:t> ][ yNb</w:t>
      </w:r>
      <w:r>
        <w:rPr>
          <w:lang w:val="en-CA" w:eastAsia="ko-KR"/>
        </w:rPr>
        <w:t>B</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sidR="00E56D1E">
        <w:rPr>
          <w:vertAlign w:val="subscript"/>
          <w:lang w:val="en-CA" w:eastAsia="ko-KR"/>
        </w:rPr>
        <w:t>2</w:t>
      </w:r>
      <w:r w:rsidRPr="005A017E">
        <w:rPr>
          <w:lang w:val="en-CA" w:eastAsia="ko-KR"/>
        </w:rPr>
        <w:t> ][ yNb</w:t>
      </w:r>
      <w:r>
        <w:rPr>
          <w:lang w:val="en-CA" w:eastAsia="ko-KR"/>
        </w:rPr>
        <w:t>B</w:t>
      </w:r>
      <w:r w:rsidR="00E56D1E">
        <w:rPr>
          <w:vertAlign w:val="subscript"/>
          <w:lang w:val="en-CA" w:eastAsia="ko-KR"/>
        </w:rPr>
        <w:t>2</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lang w:val="en-CA"/>
        </w:rPr>
        <w:t>B</w:t>
      </w:r>
      <w:r w:rsidR="00E56D1E">
        <w:rPr>
          <w:vertAlign w:val="subscript"/>
          <w:lang w:val="en-CA" w:eastAsia="ko-KR"/>
        </w:rPr>
        <w:t>1</w:t>
      </w:r>
      <w:r w:rsidRPr="005A017E">
        <w:rPr>
          <w:lang w:val="en-CA" w:eastAsia="ko-KR"/>
        </w:rPr>
        <w:t> ][ yNb</w:t>
      </w:r>
      <w:r>
        <w:rPr>
          <w:lang w:val="en-CA" w:eastAsia="ko-KR"/>
        </w:rPr>
        <w:t>B</w:t>
      </w:r>
      <w:r w:rsidR="00E56D1E">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sidR="00E56D1E">
        <w:rPr>
          <w:vertAlign w:val="subscript"/>
          <w:lang w:val="en-CA" w:eastAsia="ko-KR"/>
        </w:rPr>
        <w:t>2</w:t>
      </w:r>
      <w:r w:rsidRPr="005A017E">
        <w:rPr>
          <w:lang w:val="en-CA" w:eastAsia="ko-KR"/>
        </w:rPr>
        <w:t> ][ yNb</w:t>
      </w:r>
      <w:r>
        <w:rPr>
          <w:lang w:val="en-CA" w:eastAsia="ko-KR"/>
        </w:rPr>
        <w:t>B</w:t>
      </w:r>
      <w:r w:rsidR="00E56D1E">
        <w:rPr>
          <w:vertAlign w:val="subscript"/>
          <w:lang w:val="en-CA" w:eastAsia="ko-KR"/>
        </w:rPr>
        <w:t>2</w:t>
      </w:r>
      <w:r w:rsidRPr="005A017E">
        <w:rPr>
          <w:lang w:val="en-CA" w:eastAsia="ko-KR"/>
        </w:rPr>
        <w:t> ]</w:t>
      </w:r>
      <w:r>
        <w:rPr>
          <w:lang w:val="en-CA" w:eastAsia="ko-KR"/>
        </w:rPr>
        <w:t xml:space="preserve">, </w:t>
      </w:r>
      <w:r>
        <w:rPr>
          <w:lang w:val="en-CA"/>
        </w:rPr>
        <w:t>availableFlag</w:t>
      </w:r>
      <w:r w:rsidRPr="002E4154" w:rsidDel="003C51E6">
        <w:rPr>
          <w:lang w:eastAsia="ko-KR"/>
        </w:rPr>
        <w:t>B</w:t>
      </w:r>
      <w:r w:rsidR="00E56D1E">
        <w:rPr>
          <w:vertAlign w:val="subscript"/>
          <w:lang w:eastAsia="ko-KR"/>
        </w:rPr>
        <w:t>2</w:t>
      </w:r>
      <w:r>
        <w:rPr>
          <w:vertAlign w:val="subscript"/>
          <w:lang w:eastAsia="ko-KR"/>
        </w:rPr>
        <w:t xml:space="preserve"> </w:t>
      </w:r>
      <w:r w:rsidRPr="00CA2013">
        <w:rPr>
          <w:lang w:eastAsia="ko-KR"/>
        </w:rPr>
        <w:t xml:space="preserve">is </w:t>
      </w:r>
      <w:r w:rsidRPr="00F34EDC">
        <w:rPr>
          <w:lang w:val="en-CA" w:eastAsia="ko-KR"/>
        </w:rPr>
        <w:t>se</w:t>
      </w:r>
      <w:r w:rsidRPr="00CA2013">
        <w:rPr>
          <w:lang w:val="en-CA" w:eastAsia="ko-KR"/>
        </w:rPr>
        <w:t>t equal to 0.</w:t>
      </w:r>
    </w:p>
    <w:p w14:paraId="3A61C9C7" w14:textId="11BA2703" w:rsidR="00F34EDC" w:rsidRPr="00E56D1E" w:rsidRDefault="00E56D1E" w:rsidP="009A5AB4">
      <w:pPr>
        <w:numPr>
          <w:ilvl w:val="0"/>
          <w:numId w:val="81"/>
        </w:numPr>
        <w:tabs>
          <w:tab w:val="clear" w:pos="794"/>
          <w:tab w:val="clear" w:pos="1191"/>
          <w:tab w:val="clear" w:pos="1588"/>
          <w:tab w:val="left" w:pos="284"/>
          <w:tab w:val="left" w:pos="1134"/>
          <w:tab w:val="left" w:pos="1560"/>
        </w:tabs>
        <w:ind w:left="1134" w:hanging="360"/>
        <w:rPr>
          <w:lang w:val="en-CA" w:eastAsia="ko-KR"/>
        </w:rPr>
      </w:pPr>
      <w:r>
        <w:rPr>
          <w:rFonts w:hint="eastAsia"/>
          <w:lang w:val="en-CA" w:eastAsia="zh-CN"/>
        </w:rPr>
        <w:t>If</w:t>
      </w:r>
      <w:r>
        <w:rPr>
          <w:lang w:val="en-CA" w:eastAsia="ko-KR"/>
        </w:rPr>
        <w:t xml:space="preserve"> </w:t>
      </w:r>
      <w:r>
        <w:rPr>
          <w:lang w:val="en-CA"/>
        </w:rPr>
        <w:t>availableFlag</w:t>
      </w:r>
      <w:r>
        <w:rPr>
          <w:lang w:eastAsia="ko-KR"/>
        </w:rPr>
        <w:t>A</w:t>
      </w:r>
      <w:r>
        <w:rPr>
          <w:vertAlign w:val="subscript"/>
          <w:lang w:eastAsia="ko-KR"/>
        </w:rPr>
        <w:t xml:space="preserve">1 </w:t>
      </w:r>
      <w:r>
        <w:rPr>
          <w:lang w:val="en-CA" w:eastAsia="ko-KR"/>
        </w:rPr>
        <w:t xml:space="preserve">and </w:t>
      </w:r>
      <w:r>
        <w:rPr>
          <w:lang w:val="en-CA"/>
        </w:rPr>
        <w:t>availableFlag</w:t>
      </w:r>
      <w:r w:rsidRPr="002E4154" w:rsidDel="003C51E6">
        <w:rPr>
          <w:lang w:eastAsia="ko-KR"/>
        </w:rPr>
        <w:t>B</w:t>
      </w:r>
      <w:r>
        <w:rPr>
          <w:vertAlign w:val="subscript"/>
          <w:lang w:eastAsia="ko-KR"/>
        </w:rPr>
        <w:t xml:space="preserve">2 </w:t>
      </w:r>
      <w:r>
        <w:rPr>
          <w:lang w:val="en-CA" w:eastAsia="ko-KR"/>
        </w:rPr>
        <w:t xml:space="preserve">are both equal to 1 and </w:t>
      </w:r>
      <w:r w:rsidRPr="005A017E">
        <w:rPr>
          <w:lang w:val="en-CA" w:eastAsia="ko-KR"/>
        </w:rPr>
        <w:t>CbPosX[ </w:t>
      </w:r>
      <w:r w:rsidRPr="005A017E" w:rsidDel="003C51E6">
        <w:rPr>
          <w:lang w:val="en-CA"/>
        </w:rPr>
        <w:t>xN</w:t>
      </w:r>
      <w:r w:rsidRPr="005A017E">
        <w:rPr>
          <w:lang w:val="en-CA"/>
        </w:rPr>
        <w:t>b</w:t>
      </w:r>
      <w:r>
        <w:rPr>
          <w:lang w:val="en-CA"/>
        </w:rPr>
        <w:t>A</w:t>
      </w:r>
      <w:r>
        <w:rPr>
          <w:vertAlign w:val="subscript"/>
          <w:lang w:val="en-CA" w:eastAsia="ko-KR"/>
        </w:rPr>
        <w:t>1</w:t>
      </w:r>
      <w:r w:rsidRPr="005A017E">
        <w:rPr>
          <w:lang w:val="en-CA" w:eastAsia="ko-KR"/>
        </w:rPr>
        <w:t> ][ yNb</w:t>
      </w:r>
      <w:r>
        <w:rPr>
          <w:lang w:val="en-CA" w:eastAsia="ko-KR"/>
        </w:rPr>
        <w:t>A</w:t>
      </w:r>
      <w:r>
        <w:rPr>
          <w:vertAlign w:val="subscript"/>
          <w:lang w:val="en-CA" w:eastAsia="ko-KR"/>
        </w:rPr>
        <w:t>1</w:t>
      </w:r>
      <w:r w:rsidRPr="005A017E">
        <w:rPr>
          <w:lang w:val="en-CA" w:eastAsia="ko-KR"/>
        </w:rPr>
        <w:t> ]</w:t>
      </w:r>
      <w:r>
        <w:rPr>
          <w:lang w:val="en-CA" w:eastAsia="ko-KR"/>
        </w:rPr>
        <w:t xml:space="preserve"> is equal to </w:t>
      </w:r>
      <w:r w:rsidRPr="005A017E">
        <w:rPr>
          <w:lang w:val="en-CA" w:eastAsia="ko-KR"/>
        </w:rPr>
        <w:t>CbPosX[ </w:t>
      </w:r>
      <w:r w:rsidRPr="005A017E" w:rsidDel="003C51E6">
        <w:rPr>
          <w:lang w:val="en-CA"/>
        </w:rPr>
        <w:t>xN</w:t>
      </w:r>
      <w:r w:rsidRPr="005A017E">
        <w:rPr>
          <w:lang w:val="en-CA"/>
        </w:rPr>
        <w:t>b</w:t>
      </w:r>
      <w:r>
        <w:rPr>
          <w:lang w:val="en-CA"/>
        </w:rPr>
        <w:t>B</w:t>
      </w:r>
      <w:r>
        <w:rPr>
          <w:vertAlign w:val="subscript"/>
          <w:lang w:val="en-CA" w:eastAsia="ko-KR"/>
        </w:rPr>
        <w:t>2</w:t>
      </w:r>
      <w:r w:rsidRPr="005A017E">
        <w:rPr>
          <w:lang w:val="en-CA" w:eastAsia="ko-KR"/>
        </w:rPr>
        <w:t> ][ yNb</w:t>
      </w:r>
      <w:r>
        <w:rPr>
          <w:lang w:val="en-CA" w:eastAsia="ko-KR"/>
        </w:rPr>
        <w:t>B</w:t>
      </w:r>
      <w:r>
        <w:rPr>
          <w:vertAlign w:val="subscript"/>
          <w:lang w:val="en-CA" w:eastAsia="ko-KR"/>
        </w:rPr>
        <w:t>2</w:t>
      </w:r>
      <w:r w:rsidRPr="005A017E">
        <w:rPr>
          <w:lang w:val="en-CA" w:eastAsia="ko-KR"/>
        </w:rPr>
        <w:t> ]</w:t>
      </w:r>
      <w:r>
        <w:rPr>
          <w:lang w:val="en-CA" w:eastAsia="ko-KR"/>
        </w:rPr>
        <w:t xml:space="preserve">, and </w:t>
      </w:r>
      <w:r w:rsidRPr="005A017E">
        <w:rPr>
          <w:lang w:val="en-CA" w:eastAsia="ko-KR"/>
        </w:rPr>
        <w:t>CbPos</w:t>
      </w:r>
      <w:r>
        <w:rPr>
          <w:lang w:val="en-CA" w:eastAsia="ko-KR"/>
        </w:rPr>
        <w:t>Y</w:t>
      </w:r>
      <w:r w:rsidRPr="005A017E">
        <w:rPr>
          <w:lang w:val="en-CA" w:eastAsia="ko-KR"/>
        </w:rPr>
        <w:t>[ </w:t>
      </w:r>
      <w:r w:rsidRPr="005A017E" w:rsidDel="003C51E6">
        <w:rPr>
          <w:lang w:val="en-CA"/>
        </w:rPr>
        <w:t>xN</w:t>
      </w:r>
      <w:r w:rsidRPr="005A017E">
        <w:rPr>
          <w:lang w:val="en-CA"/>
        </w:rPr>
        <w:t>b</w:t>
      </w:r>
      <w:r>
        <w:rPr>
          <w:rFonts w:hint="eastAsia"/>
          <w:lang w:val="en-CA" w:eastAsia="zh-CN"/>
        </w:rPr>
        <w:t>A</w:t>
      </w:r>
      <w:r>
        <w:rPr>
          <w:vertAlign w:val="subscript"/>
          <w:lang w:val="en-CA" w:eastAsia="ko-KR"/>
        </w:rPr>
        <w:t>1</w:t>
      </w:r>
      <w:r w:rsidRPr="005A017E">
        <w:rPr>
          <w:lang w:val="en-CA" w:eastAsia="ko-KR"/>
        </w:rPr>
        <w:t> ][ yNb</w:t>
      </w:r>
      <w:r>
        <w:rPr>
          <w:lang w:val="en-CA" w:eastAsia="ko-KR"/>
        </w:rPr>
        <w:t>A</w:t>
      </w:r>
      <w:r>
        <w:rPr>
          <w:vertAlign w:val="subscript"/>
          <w:lang w:val="en-CA" w:eastAsia="ko-KR"/>
        </w:rPr>
        <w:t>1</w:t>
      </w:r>
      <w:r w:rsidRPr="005A017E">
        <w:rPr>
          <w:lang w:val="en-CA" w:eastAsia="ko-KR"/>
        </w:rPr>
        <w:t> ]</w:t>
      </w:r>
      <w:r>
        <w:rPr>
          <w:lang w:val="en-CA" w:eastAsia="ko-KR"/>
        </w:rPr>
        <w:t xml:space="preserve"> is equal to CbPosY</w:t>
      </w:r>
      <w:r w:rsidRPr="005A017E">
        <w:rPr>
          <w:lang w:val="en-CA" w:eastAsia="ko-KR"/>
        </w:rPr>
        <w:t>[ </w:t>
      </w:r>
      <w:r w:rsidRPr="005A017E" w:rsidDel="003C51E6">
        <w:rPr>
          <w:lang w:val="en-CA"/>
        </w:rPr>
        <w:t>xN</w:t>
      </w:r>
      <w:r w:rsidRPr="005A017E">
        <w:rPr>
          <w:lang w:val="en-CA"/>
        </w:rPr>
        <w:t>b</w:t>
      </w:r>
      <w:r>
        <w:rPr>
          <w:lang w:val="en-CA"/>
        </w:rPr>
        <w:t>B</w:t>
      </w:r>
      <w:r>
        <w:rPr>
          <w:vertAlign w:val="subscript"/>
          <w:lang w:val="en-CA" w:eastAsia="ko-KR"/>
        </w:rPr>
        <w:t>2</w:t>
      </w:r>
      <w:r w:rsidRPr="005A017E">
        <w:rPr>
          <w:lang w:val="en-CA" w:eastAsia="ko-KR"/>
        </w:rPr>
        <w:t> ][ yNb</w:t>
      </w:r>
      <w:r>
        <w:rPr>
          <w:lang w:val="en-CA" w:eastAsia="ko-KR"/>
        </w:rPr>
        <w:t>B</w:t>
      </w:r>
      <w:r>
        <w:rPr>
          <w:vertAlign w:val="subscript"/>
          <w:lang w:val="en-CA" w:eastAsia="ko-KR"/>
        </w:rPr>
        <w:t>2</w:t>
      </w:r>
      <w:r w:rsidRPr="005A017E">
        <w:rPr>
          <w:lang w:val="en-CA" w:eastAsia="ko-KR"/>
        </w:rPr>
        <w:t> ]</w:t>
      </w:r>
      <w:r>
        <w:rPr>
          <w:lang w:val="en-CA" w:eastAsia="ko-KR"/>
        </w:rPr>
        <w:t xml:space="preserve">, </w:t>
      </w:r>
      <w:r>
        <w:rPr>
          <w:lang w:val="en-CA"/>
        </w:rPr>
        <w:t>availableFlag</w:t>
      </w:r>
      <w:r w:rsidRPr="002E4154" w:rsidDel="003C51E6">
        <w:rPr>
          <w:lang w:eastAsia="ko-KR"/>
        </w:rPr>
        <w:t>B</w:t>
      </w:r>
      <w:r>
        <w:rPr>
          <w:vertAlign w:val="subscript"/>
          <w:lang w:eastAsia="ko-KR"/>
        </w:rPr>
        <w:t xml:space="preserve">2 </w:t>
      </w:r>
      <w:r w:rsidRPr="00CA2013">
        <w:rPr>
          <w:lang w:eastAsia="ko-KR"/>
        </w:rPr>
        <w:t xml:space="preserve">is </w:t>
      </w:r>
      <w:r w:rsidRPr="00F34EDC">
        <w:rPr>
          <w:lang w:val="en-CA" w:eastAsia="ko-KR"/>
        </w:rPr>
        <w:t>se</w:t>
      </w:r>
      <w:r w:rsidRPr="00CA2013">
        <w:rPr>
          <w:lang w:val="en-CA" w:eastAsia="ko-KR"/>
        </w:rPr>
        <w:t>t equal to 0.</w:t>
      </w:r>
    </w:p>
    <w:p w14:paraId="7C15754C" w14:textId="505ED602" w:rsidR="00281E36" w:rsidRDefault="00E56D1E"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Pr>
          <w:lang w:val="en-CA" w:eastAsia="ko-KR"/>
        </w:rPr>
        <w:t>T</w:t>
      </w:r>
      <w:r w:rsidR="00281E36" w:rsidRPr="004A5741" w:rsidDel="003C51E6">
        <w:rPr>
          <w:lang w:val="en-CA" w:eastAsia="ko-KR"/>
        </w:rPr>
        <w:t>he following applies for</w:t>
      </w:r>
      <w:r w:rsidRPr="00E56D1E" w:rsidDel="003C51E6">
        <w:rPr>
          <w:noProof/>
          <w:lang w:eastAsia="ko-KR"/>
        </w:rPr>
        <w:t xml:space="preserve"> </w:t>
      </w:r>
      <w:r w:rsidRPr="002E4154" w:rsidDel="003C51E6">
        <w:rPr>
          <w:noProof/>
          <w:lang w:eastAsia="ko-KR"/>
        </w:rPr>
        <w:t>( x</w:t>
      </w:r>
      <w:r w:rsidRPr="002E4154" w:rsidDel="003C51E6">
        <w:rPr>
          <w:lang w:eastAsia="ko-KR"/>
        </w:rPr>
        <w:t>Nb</w:t>
      </w:r>
      <w:r>
        <w:rPr>
          <w:lang w:eastAsia="ko-KR"/>
        </w:rPr>
        <w:t>BLK</w:t>
      </w:r>
      <w:r w:rsidRPr="002E4154" w:rsidDel="003C51E6">
        <w:rPr>
          <w:noProof/>
          <w:lang w:eastAsia="ko-KR"/>
        </w:rPr>
        <w:t>, y</w:t>
      </w:r>
      <w:r w:rsidRPr="002E4154" w:rsidDel="003C51E6">
        <w:rPr>
          <w:lang w:eastAsia="ko-KR"/>
        </w:rPr>
        <w:t>Nb</w:t>
      </w:r>
      <w:r>
        <w:rPr>
          <w:lang w:eastAsia="ko-KR"/>
        </w:rPr>
        <w:t>BLK</w:t>
      </w:r>
      <w:r w:rsidRPr="002E4154" w:rsidDel="003C51E6">
        <w:rPr>
          <w:noProof/>
          <w:lang w:eastAsia="ko-KR"/>
        </w:rPr>
        <w:t xml:space="preserve"> ) </w:t>
      </w:r>
      <w:r>
        <w:rPr>
          <w:noProof/>
          <w:lang w:eastAsia="ko-KR"/>
        </w:rPr>
        <w:t xml:space="preserve">with </w:t>
      </w:r>
      <w:r>
        <w:rPr>
          <w:lang w:eastAsia="ko-KR"/>
        </w:rPr>
        <w:t>BLK</w:t>
      </w:r>
      <w:r>
        <w:rPr>
          <w:noProof/>
          <w:lang w:eastAsia="ko-KR"/>
        </w:rPr>
        <w:t xml:space="preserve"> being replaced by </w:t>
      </w:r>
      <w:r w:rsidR="006A5D9D">
        <w:rPr>
          <w:noProof/>
          <w:lang w:eastAsia="ko-KR"/>
        </w:rPr>
        <w:t>C</w:t>
      </w:r>
      <w:r w:rsidR="006A5D9D">
        <w:rPr>
          <w:vertAlign w:val="subscript"/>
          <w:lang w:eastAsia="ko-KR"/>
        </w:rPr>
        <w:t>1</w:t>
      </w:r>
      <w:r w:rsidR="006A5D9D">
        <w:rPr>
          <w:noProof/>
          <w:lang w:eastAsia="ko-KR"/>
        </w:rPr>
        <w:t xml:space="preserve">, </w:t>
      </w:r>
      <w:r w:rsidR="006A5D9D">
        <w:rPr>
          <w:lang w:eastAsia="ko-KR"/>
        </w:rPr>
        <w:t>B</w:t>
      </w:r>
      <w:r w:rsidR="006A5D9D">
        <w:rPr>
          <w:vertAlign w:val="subscript"/>
          <w:lang w:eastAsia="ko-KR"/>
        </w:rPr>
        <w:t>3</w:t>
      </w:r>
      <w:r w:rsidR="006A5D9D">
        <w:rPr>
          <w:noProof/>
          <w:lang w:eastAsia="ko-KR"/>
        </w:rPr>
        <w:t xml:space="preserve">, </w:t>
      </w:r>
      <w:r w:rsidR="006A5D9D" w:rsidRPr="002E4154" w:rsidDel="003C51E6">
        <w:rPr>
          <w:lang w:eastAsia="ko-KR"/>
        </w:rPr>
        <w:t>B</w:t>
      </w:r>
      <w:r w:rsidR="006A5D9D">
        <w:rPr>
          <w:vertAlign w:val="subscript"/>
          <w:lang w:eastAsia="ko-KR"/>
        </w:rPr>
        <w:t>2</w:t>
      </w:r>
      <w:r w:rsidR="006A5D9D" w:rsidRPr="002E4154" w:rsidDel="003C51E6">
        <w:rPr>
          <w:lang w:eastAsia="ko-KR"/>
        </w:rPr>
        <w:t xml:space="preserve">, </w:t>
      </w:r>
      <w:r w:rsidR="006A5D9D">
        <w:rPr>
          <w:lang w:eastAsia="ko-KR"/>
        </w:rPr>
        <w:t>C</w:t>
      </w:r>
      <w:r w:rsidR="006A5D9D">
        <w:rPr>
          <w:vertAlign w:val="subscript"/>
          <w:lang w:eastAsia="ko-KR"/>
        </w:rPr>
        <w:t>0</w:t>
      </w:r>
      <w:r w:rsidR="006A5D9D" w:rsidRPr="002E4154" w:rsidDel="003C51E6">
        <w:rPr>
          <w:lang w:eastAsia="ko-KR"/>
        </w:rPr>
        <w:t>,</w:t>
      </w:r>
      <w:r w:rsidR="006A5D9D">
        <w:rPr>
          <w:lang w:eastAsia="ko-KR"/>
        </w:rPr>
        <w:t xml:space="preserve"> and B</w:t>
      </w:r>
      <w:r w:rsidR="006A5D9D">
        <w:rPr>
          <w:vertAlign w:val="subscript"/>
          <w:lang w:eastAsia="ko-KR"/>
        </w:rPr>
        <w:t xml:space="preserve">0  </w:t>
      </w:r>
      <w:r w:rsidR="006A5D9D">
        <w:rPr>
          <w:lang w:eastAsia="ko-KR"/>
        </w:rPr>
        <w:t xml:space="preserve">if availLR is equal to LR_01, otherwise replaced by </w:t>
      </w:r>
      <w:r>
        <w:rPr>
          <w:noProof/>
          <w:lang w:eastAsia="ko-KR"/>
        </w:rPr>
        <w:t>A</w:t>
      </w:r>
      <w:r>
        <w:rPr>
          <w:vertAlign w:val="subscript"/>
          <w:lang w:eastAsia="ko-KR"/>
        </w:rPr>
        <w:t>1</w:t>
      </w:r>
      <w:r>
        <w:rPr>
          <w:noProof/>
          <w:lang w:eastAsia="ko-KR"/>
        </w:rPr>
        <w:t xml:space="preserve">, </w:t>
      </w:r>
      <w:r w:rsidRPr="002E4154" w:rsidDel="003C51E6">
        <w:rPr>
          <w:lang w:eastAsia="ko-KR"/>
        </w:rPr>
        <w:t>B</w:t>
      </w:r>
      <w:r>
        <w:rPr>
          <w:vertAlign w:val="subscript"/>
          <w:lang w:eastAsia="ko-KR"/>
        </w:rPr>
        <w:t>1</w:t>
      </w:r>
      <w:r>
        <w:rPr>
          <w:noProof/>
          <w:lang w:eastAsia="ko-KR"/>
        </w:rPr>
        <w:t xml:space="preserve">, </w:t>
      </w:r>
      <w:r w:rsidRPr="002E4154" w:rsidDel="003C51E6">
        <w:rPr>
          <w:lang w:eastAsia="ko-KR"/>
        </w:rPr>
        <w:t>B</w:t>
      </w:r>
      <w:r>
        <w:rPr>
          <w:vertAlign w:val="subscript"/>
          <w:lang w:eastAsia="ko-KR"/>
        </w:rPr>
        <w:t>0</w:t>
      </w:r>
      <w:r w:rsidRPr="002E4154" w:rsidDel="003C51E6">
        <w:rPr>
          <w:lang w:eastAsia="ko-KR"/>
        </w:rPr>
        <w:t xml:space="preserve">, </w:t>
      </w:r>
      <w:r>
        <w:rPr>
          <w:lang w:eastAsia="ko-KR"/>
        </w:rPr>
        <w:t>A</w:t>
      </w:r>
      <w:r>
        <w:rPr>
          <w:vertAlign w:val="subscript"/>
          <w:lang w:eastAsia="ko-KR"/>
        </w:rPr>
        <w:t>0</w:t>
      </w:r>
      <w:r w:rsidRPr="002E4154" w:rsidDel="003C51E6">
        <w:rPr>
          <w:lang w:eastAsia="ko-KR"/>
        </w:rPr>
        <w:t>,</w:t>
      </w:r>
      <w:r>
        <w:rPr>
          <w:lang w:eastAsia="ko-KR"/>
        </w:rPr>
        <w:t xml:space="preserve"> and B</w:t>
      </w:r>
      <w:r w:rsidRPr="002E4154" w:rsidDel="003C51E6">
        <w:rPr>
          <w:vertAlign w:val="subscript"/>
          <w:lang w:eastAsia="ko-KR"/>
        </w:rPr>
        <w:t>2</w:t>
      </w:r>
      <w:r w:rsidR="00281E36" w:rsidRPr="004A5741" w:rsidDel="003C51E6">
        <w:rPr>
          <w:lang w:val="en-CA" w:eastAsia="ko-KR"/>
        </w:rPr>
        <w:t>:</w:t>
      </w:r>
    </w:p>
    <w:p w14:paraId="1F364548" w14:textId="2D76CC79" w:rsidR="00281E36" w:rsidRDefault="00281E36" w:rsidP="009A5AB4">
      <w:pPr>
        <w:numPr>
          <w:ilvl w:val="0"/>
          <w:numId w:val="81"/>
        </w:numPr>
        <w:tabs>
          <w:tab w:val="clear" w:pos="794"/>
          <w:tab w:val="clear" w:pos="1191"/>
          <w:tab w:val="clear" w:pos="1588"/>
          <w:tab w:val="left" w:pos="284"/>
          <w:tab w:val="left" w:pos="1134"/>
          <w:tab w:val="left" w:pos="1560"/>
        </w:tabs>
        <w:ind w:left="1134" w:hanging="360"/>
        <w:rPr>
          <w:rFonts w:eastAsia="Malgun Gothic"/>
          <w:lang w:val="en-CA" w:eastAsia="ko-KR"/>
        </w:rPr>
      </w:pPr>
      <w:r w:rsidRPr="00A21C3C" w:rsidDel="003C51E6">
        <w:rPr>
          <w:lang w:val="en-CA" w:eastAsia="ko-KR"/>
        </w:rPr>
        <w:t xml:space="preserve">When </w:t>
      </w:r>
      <w:r w:rsidR="00E56D1E" w:rsidRPr="00A21C3C" w:rsidDel="003C51E6">
        <w:rPr>
          <w:lang w:val="en-CA" w:eastAsia="ko-KR"/>
        </w:rPr>
        <w:t>available</w:t>
      </w:r>
      <w:r w:rsidR="00E56D1E">
        <w:rPr>
          <w:lang w:val="en-CA" w:eastAsia="ko-KR"/>
        </w:rPr>
        <w:t>FlagBLK</w:t>
      </w:r>
      <w:r w:rsidR="00E56D1E" w:rsidRPr="00A21C3C" w:rsidDel="003C51E6">
        <w:rPr>
          <w:lang w:val="en-CA" w:eastAsia="ko-KR"/>
        </w:rPr>
        <w:t xml:space="preserve"> </w:t>
      </w:r>
      <w:r w:rsidRPr="00A21C3C" w:rsidDel="003C51E6">
        <w:rPr>
          <w:lang w:val="en-CA" w:eastAsia="ko-KR"/>
        </w:rPr>
        <w:t xml:space="preserve">is equal to </w:t>
      </w:r>
      <w:r w:rsidR="00E56D1E">
        <w:rPr>
          <w:lang w:val="en-CA" w:eastAsia="ko-KR"/>
        </w:rPr>
        <w:t>1</w:t>
      </w:r>
      <w:r w:rsidRPr="00A21C3C" w:rsidDel="003C51E6">
        <w:rPr>
          <w:lang w:val="en-CA" w:eastAsia="ko-KR"/>
        </w:rPr>
        <w:t>, the</w:t>
      </w:r>
      <w:r w:rsidRPr="00A21C3C">
        <w:rPr>
          <w:lang w:val="en-CA" w:eastAsia="ko-KR"/>
        </w:rPr>
        <w:t xml:space="preserve"> following applies:</w:t>
      </w:r>
    </w:p>
    <w:p w14:paraId="000CA723" w14:textId="24C34C77" w:rsidR="00281E36" w:rsidRPr="005A017E" w:rsidRDefault="00281E36" w:rsidP="009A5AB4">
      <w:pPr>
        <w:numPr>
          <w:ilvl w:val="2"/>
          <w:numId w:val="80"/>
        </w:numPr>
        <w:tabs>
          <w:tab w:val="clear" w:pos="794"/>
          <w:tab w:val="clear" w:pos="1191"/>
          <w:tab w:val="clear" w:pos="1588"/>
          <w:tab w:val="left" w:pos="284"/>
          <w:tab w:val="left" w:pos="1530"/>
        </w:tabs>
        <w:ind w:left="1530" w:hanging="360"/>
        <w:rPr>
          <w:lang w:val="en-CA" w:eastAsia="ko-KR"/>
        </w:rPr>
      </w:pPr>
      <w:r w:rsidRPr="004B0747">
        <w:rPr>
          <w:lang w:val="en-CA" w:eastAsia="ko-KR"/>
        </w:rPr>
        <w:t xml:space="preserve">The variable </w:t>
      </w:r>
      <w:r w:rsidRPr="005A017E">
        <w:rPr>
          <w:lang w:val="en-US" w:eastAsia="ko-KR"/>
        </w:rPr>
        <w:t>motionModelIdc</w:t>
      </w:r>
      <w:r w:rsidR="00E56D1E">
        <w:rPr>
          <w:lang w:val="en-US" w:eastAsia="ko-KR"/>
        </w:rPr>
        <w:t>BLK</w:t>
      </w:r>
      <w:r w:rsidRPr="005A017E">
        <w:rPr>
          <w:lang w:val="en-US" w:eastAsia="ko-KR"/>
        </w:rPr>
        <w:t xml:space="preserve"> is set equal to </w:t>
      </w:r>
      <w:r w:rsidRPr="005A017E">
        <w:rPr>
          <w:lang w:val="en-CA" w:eastAsia="zh-CN"/>
        </w:rPr>
        <w:t>MotionModelIdc</w:t>
      </w:r>
      <w:r w:rsidRPr="005A017E" w:rsidDel="003C51E6">
        <w:rPr>
          <w:lang w:val="en-CA" w:eastAsia="ko-KR"/>
        </w:rPr>
        <w:t>[</w:t>
      </w:r>
      <w:r w:rsidRPr="005A017E" w:rsidDel="003C51E6">
        <w:rPr>
          <w:lang w:val="en-CA"/>
        </w:rPr>
        <w:t> </w:t>
      </w:r>
      <w:r w:rsidR="00E56D1E" w:rsidRPr="005A017E" w:rsidDel="003C51E6">
        <w:rPr>
          <w:lang w:val="en-CA"/>
        </w:rPr>
        <w:t>xNb</w:t>
      </w:r>
      <w:r w:rsidR="00E56D1E">
        <w:rPr>
          <w:lang w:val="en-CA"/>
        </w:rPr>
        <w:t>BLK</w:t>
      </w:r>
      <w:r w:rsidR="00E56D1E" w:rsidRPr="005A017E" w:rsidDel="003C51E6">
        <w:rPr>
          <w:lang w:val="en-CA" w:eastAsia="ko-KR"/>
        </w:rPr>
        <w:t> </w:t>
      </w:r>
      <w:r w:rsidRPr="005A017E" w:rsidDel="003C51E6">
        <w:rPr>
          <w:lang w:val="en-CA" w:eastAsia="ko-KR"/>
        </w:rPr>
        <w:t>][ y</w:t>
      </w:r>
      <w:r w:rsidRPr="005A017E" w:rsidDel="003C51E6">
        <w:rPr>
          <w:lang w:val="en-CA"/>
        </w:rPr>
        <w:t>N</w:t>
      </w:r>
      <w:r>
        <w:rPr>
          <w:lang w:val="en-CA"/>
        </w:rPr>
        <w:t>b</w:t>
      </w:r>
      <w:r w:rsidR="00E56D1E">
        <w:rPr>
          <w:lang w:val="en-CA"/>
        </w:rPr>
        <w:t>BLK</w:t>
      </w:r>
      <w:r w:rsidRPr="005A017E">
        <w:rPr>
          <w:lang w:val="en-CA" w:eastAsia="ko-KR"/>
        </w:rPr>
        <w:t xml:space="preserve"> ], </w:t>
      </w:r>
      <w:r>
        <w:rPr>
          <w:lang w:val="en-CA" w:eastAsia="ko-KR"/>
        </w:rPr>
        <w:t>( </w:t>
      </w:r>
      <w:r>
        <w:rPr>
          <w:lang w:val="en-CA" w:eastAsia="zh-CN"/>
        </w:rPr>
        <w:t>xNb, yNb )</w:t>
      </w:r>
      <w:r w:rsidRPr="005A017E">
        <w:rPr>
          <w:lang w:val="en-CA" w:eastAsia="zh-CN"/>
        </w:rPr>
        <w:t xml:space="preserve"> </w:t>
      </w:r>
      <w:r>
        <w:rPr>
          <w:lang w:val="en-CA" w:eastAsia="ko-KR"/>
        </w:rPr>
        <w:t>is</w:t>
      </w:r>
      <w:r w:rsidRPr="005A017E">
        <w:rPr>
          <w:lang w:val="en-CA" w:eastAsia="ko-KR"/>
        </w:rPr>
        <w:t xml:space="preserve"> set equal to </w:t>
      </w:r>
      <w:r>
        <w:rPr>
          <w:lang w:val="en-CA" w:eastAsia="ko-KR"/>
        </w:rPr>
        <w:t>( </w:t>
      </w:r>
      <w:r w:rsidRPr="005A017E">
        <w:rPr>
          <w:lang w:val="en-CA" w:eastAsia="ko-KR"/>
        </w:rPr>
        <w:t>CbPosX[ </w:t>
      </w:r>
      <w:r w:rsidRPr="005A017E" w:rsidDel="003C51E6">
        <w:rPr>
          <w:lang w:val="en-CA"/>
        </w:rPr>
        <w:t>xN</w:t>
      </w:r>
      <w:r w:rsidRPr="005A017E">
        <w:rPr>
          <w:lang w:val="en-CA"/>
        </w:rPr>
        <w:t>b</w:t>
      </w:r>
      <w:r w:rsidR="00E56D1E">
        <w:rPr>
          <w:lang w:val="en-CA"/>
        </w:rPr>
        <w:t>BLK</w:t>
      </w:r>
      <w:r w:rsidRPr="005A017E">
        <w:rPr>
          <w:lang w:val="en-CA" w:eastAsia="ko-KR"/>
        </w:rPr>
        <w:t> ][ yNb</w:t>
      </w:r>
      <w:r w:rsidR="00E56D1E">
        <w:rPr>
          <w:lang w:val="en-CA"/>
        </w:rPr>
        <w:t>BLK</w:t>
      </w:r>
      <w:r w:rsidRPr="005A017E">
        <w:rPr>
          <w:lang w:val="en-CA" w:eastAsia="ko-KR"/>
        </w:rPr>
        <w:t> ]</w:t>
      </w:r>
      <w:r w:rsidRPr="005A017E">
        <w:rPr>
          <w:lang w:val="en-CA" w:eastAsia="zh-CN"/>
        </w:rPr>
        <w:t xml:space="preserve">, </w:t>
      </w:r>
      <w:r w:rsidRPr="005A017E">
        <w:rPr>
          <w:lang w:val="en-CA" w:eastAsia="ko-KR"/>
        </w:rPr>
        <w:t>CbPosY[ </w:t>
      </w:r>
      <w:r w:rsidRPr="005A017E">
        <w:rPr>
          <w:lang w:val="en-CA"/>
        </w:rPr>
        <w:t>xNb</w:t>
      </w:r>
      <w:r w:rsidR="00E56D1E">
        <w:rPr>
          <w:lang w:val="en-CA"/>
        </w:rPr>
        <w:t>BLK</w:t>
      </w:r>
      <w:r w:rsidRPr="005A017E">
        <w:rPr>
          <w:lang w:val="en-CA" w:eastAsia="ko-KR"/>
        </w:rPr>
        <w:t> ][ yNb</w:t>
      </w:r>
      <w:r w:rsidR="00E56D1E">
        <w:rPr>
          <w:lang w:val="en-CA"/>
        </w:rPr>
        <w:t>BLK</w:t>
      </w:r>
      <w:r w:rsidRPr="005A017E">
        <w:rPr>
          <w:lang w:val="en-CA" w:eastAsia="ko-KR"/>
        </w:rPr>
        <w:t> ]</w:t>
      </w:r>
      <w:r>
        <w:rPr>
          <w:lang w:val="en-CA" w:eastAsia="ko-KR"/>
        </w:rPr>
        <w:t> )</w:t>
      </w:r>
      <w:r w:rsidRPr="005A017E">
        <w:rPr>
          <w:lang w:val="en-CA" w:eastAsia="zh-CN"/>
        </w:rPr>
        <w:t xml:space="preserve">, </w:t>
      </w:r>
      <w:r w:rsidRPr="001D4D18">
        <w:rPr>
          <w:lang w:val="en-CA" w:eastAsia="zh-CN"/>
        </w:rPr>
        <w:t>nbW</w:t>
      </w:r>
      <w:r>
        <w:rPr>
          <w:lang w:val="en-CA" w:eastAsia="zh-CN"/>
        </w:rPr>
        <w:t xml:space="preserve"> is set equal to </w:t>
      </w:r>
      <w:r w:rsidRPr="005A017E">
        <w:rPr>
          <w:lang w:val="en-CA" w:eastAsia="ko-KR"/>
        </w:rPr>
        <w:t>CbWidth[ </w:t>
      </w:r>
      <w:r w:rsidRPr="005A017E">
        <w:rPr>
          <w:lang w:val="en-CA"/>
        </w:rPr>
        <w:t>xNb</w:t>
      </w:r>
      <w:r w:rsidR="00E56D1E">
        <w:rPr>
          <w:lang w:val="en-CA"/>
        </w:rPr>
        <w:t>BLK</w:t>
      </w:r>
      <w:r w:rsidRPr="005A017E">
        <w:rPr>
          <w:lang w:val="en-CA" w:eastAsia="ko-KR"/>
        </w:rPr>
        <w:t> ][ yNb</w:t>
      </w:r>
      <w:r w:rsidR="00E56D1E">
        <w:rPr>
          <w:lang w:val="en-CA"/>
        </w:rPr>
        <w:t>BLK</w:t>
      </w:r>
      <w:r w:rsidRPr="005A017E">
        <w:rPr>
          <w:lang w:val="en-CA" w:eastAsia="ko-KR"/>
        </w:rPr>
        <w:t> ]</w:t>
      </w:r>
      <w:r w:rsidRPr="001D4D18">
        <w:rPr>
          <w:lang w:val="en-CA" w:eastAsia="zh-CN"/>
        </w:rPr>
        <w:t>, nbH</w:t>
      </w:r>
      <w:r>
        <w:rPr>
          <w:lang w:val="en-CA" w:eastAsia="ko-KR"/>
        </w:rPr>
        <w:t xml:space="preserve"> is set equal to</w:t>
      </w:r>
      <w:r w:rsidRPr="005A017E">
        <w:rPr>
          <w:lang w:val="en-CA" w:eastAsia="zh-CN"/>
        </w:rPr>
        <w:t xml:space="preserve"> </w:t>
      </w:r>
      <w:r w:rsidRPr="005A017E">
        <w:rPr>
          <w:lang w:val="en-CA" w:eastAsia="ko-KR"/>
        </w:rPr>
        <w:t>CbHeight[ </w:t>
      </w:r>
      <w:r w:rsidRPr="005A017E">
        <w:rPr>
          <w:lang w:val="en-CA"/>
        </w:rPr>
        <w:t>xNb</w:t>
      </w:r>
      <w:r w:rsidR="00E56D1E">
        <w:rPr>
          <w:lang w:val="en-CA"/>
        </w:rPr>
        <w:t>BLK</w:t>
      </w:r>
      <w:r w:rsidRPr="005A017E">
        <w:rPr>
          <w:lang w:val="en-CA" w:eastAsia="ko-KR"/>
        </w:rPr>
        <w:t> ][ yNb</w:t>
      </w:r>
      <w:r w:rsidR="00E56D1E">
        <w:rPr>
          <w:lang w:val="en-CA"/>
        </w:rPr>
        <w:t>BLK</w:t>
      </w:r>
      <w:r w:rsidRPr="005A017E">
        <w:rPr>
          <w:lang w:val="en-CA" w:eastAsia="ko-KR"/>
        </w:rPr>
        <w:t> ],</w:t>
      </w:r>
      <w:r w:rsidRPr="005A017E" w:rsidDel="003C51E6">
        <w:rPr>
          <w:lang w:val="en-CA" w:eastAsia="ko-KR"/>
        </w:rPr>
        <w:t xml:space="preserve"> </w:t>
      </w:r>
      <w:r w:rsidRPr="001D4D18">
        <w:rPr>
          <w:lang w:val="en-CA" w:eastAsia="ko-KR"/>
        </w:rPr>
        <w:t>numCpMv</w:t>
      </w:r>
      <w:r w:rsidRPr="005A017E">
        <w:rPr>
          <w:lang w:val="en-CA" w:eastAsia="zh-CN"/>
        </w:rPr>
        <w:t xml:space="preserve"> </w:t>
      </w:r>
      <w:r>
        <w:rPr>
          <w:lang w:val="en-CA" w:eastAsia="zh-CN"/>
        </w:rPr>
        <w:t xml:space="preserve">is set equal to </w:t>
      </w:r>
      <w:r w:rsidRPr="005A017E">
        <w:rPr>
          <w:lang w:val="en-CA" w:eastAsia="zh-CN"/>
        </w:rPr>
        <w:t>MotionModelIdc</w:t>
      </w:r>
      <w:r w:rsidRPr="005A017E" w:rsidDel="003C51E6">
        <w:rPr>
          <w:lang w:val="en-CA" w:eastAsia="ko-KR"/>
        </w:rPr>
        <w:t>[</w:t>
      </w:r>
      <w:r w:rsidRPr="005A017E" w:rsidDel="003C51E6">
        <w:rPr>
          <w:lang w:val="en-CA"/>
        </w:rPr>
        <w:t> xNb</w:t>
      </w:r>
      <w:r w:rsidR="00E56D1E">
        <w:rPr>
          <w:lang w:val="en-CA"/>
        </w:rPr>
        <w:t>BLK</w:t>
      </w:r>
      <w:r w:rsidRPr="005A017E" w:rsidDel="003C51E6">
        <w:rPr>
          <w:lang w:val="en-CA" w:eastAsia="ko-KR"/>
        </w:rPr>
        <w:t> ][ y</w:t>
      </w:r>
      <w:r w:rsidRPr="005A017E" w:rsidDel="003C51E6">
        <w:rPr>
          <w:lang w:val="en-CA"/>
        </w:rPr>
        <w:t>Nb</w:t>
      </w:r>
      <w:r w:rsidR="00E56D1E">
        <w:rPr>
          <w:lang w:val="en-CA"/>
        </w:rPr>
        <w:t>BLK</w:t>
      </w:r>
      <w:r w:rsidRPr="005A017E">
        <w:rPr>
          <w:lang w:val="en-CA" w:eastAsia="ko-KR"/>
        </w:rPr>
        <w:t> ]</w:t>
      </w:r>
      <w:r w:rsidRPr="005A017E">
        <w:rPr>
          <w:lang w:val="en-US" w:eastAsia="ko-KR"/>
        </w:rPr>
        <w:t> + 1.</w:t>
      </w:r>
    </w:p>
    <w:p w14:paraId="0074A43D" w14:textId="77777777" w:rsidR="00281E36" w:rsidRPr="00A21C3C" w:rsidRDefault="00281E36" w:rsidP="009A5AB4">
      <w:pPr>
        <w:numPr>
          <w:ilvl w:val="2"/>
          <w:numId w:val="80"/>
        </w:numPr>
        <w:tabs>
          <w:tab w:val="clear" w:pos="794"/>
          <w:tab w:val="clear" w:pos="1191"/>
          <w:tab w:val="clear" w:pos="1588"/>
          <w:tab w:val="left" w:pos="284"/>
          <w:tab w:val="left" w:pos="1530"/>
        </w:tabs>
        <w:ind w:left="1530" w:hanging="360"/>
        <w:rPr>
          <w:lang w:val="en-CA" w:eastAsia="ko-KR"/>
        </w:rPr>
      </w:pPr>
      <w:r>
        <w:rPr>
          <w:lang w:val="en-CA" w:eastAsia="zh-CN"/>
        </w:rPr>
        <w:t>For</w:t>
      </w:r>
      <w:r w:rsidRPr="00CC1953">
        <w:rPr>
          <w:lang w:val="en-CA" w:eastAsia="zh-CN"/>
        </w:rPr>
        <w:t xml:space="preserve"> X being </w:t>
      </w:r>
      <w:r>
        <w:rPr>
          <w:lang w:val="en-CA" w:eastAsia="zh-CN"/>
        </w:rPr>
        <w:t>replaced by either 0 or 1, the following applies</w:t>
      </w:r>
      <w:r w:rsidRPr="00CC1953">
        <w:rPr>
          <w:lang w:val="en-CA" w:eastAsia="zh-CN"/>
        </w:rPr>
        <w:t>:</w:t>
      </w:r>
    </w:p>
    <w:p w14:paraId="15CD6652" w14:textId="54893130" w:rsidR="00281E36" w:rsidRDefault="00281E36" w:rsidP="009A5AB4">
      <w:pPr>
        <w:numPr>
          <w:ilvl w:val="3"/>
          <w:numId w:val="80"/>
        </w:numPr>
        <w:tabs>
          <w:tab w:val="clear" w:pos="794"/>
          <w:tab w:val="clear" w:pos="1191"/>
          <w:tab w:val="clear" w:pos="1588"/>
          <w:tab w:val="clear" w:pos="1985"/>
        </w:tabs>
        <w:ind w:hanging="262"/>
        <w:rPr>
          <w:lang w:val="en-CA" w:eastAsia="ko-KR"/>
        </w:rPr>
      </w:pPr>
      <w:r>
        <w:rPr>
          <w:lang w:val="en-CA" w:eastAsia="zh-CN"/>
        </w:rPr>
        <w:t xml:space="preserve">When </w:t>
      </w:r>
      <w:r w:rsidRPr="00247D63" w:rsidDel="003C51E6">
        <w:rPr>
          <w:lang w:val="en-CA" w:eastAsia="ko-KR"/>
        </w:rPr>
        <w:t>PredFlagLX</w:t>
      </w:r>
      <w:r w:rsidRPr="007179E8">
        <w:rPr>
          <w:lang w:val="en-CA" w:eastAsia="ko-KR"/>
        </w:rPr>
        <w:t>[ </w:t>
      </w:r>
      <w:r w:rsidRPr="007179E8">
        <w:rPr>
          <w:lang w:val="en-CA"/>
        </w:rPr>
        <w:t>xNb</w:t>
      </w:r>
      <w:r w:rsidR="00E56D1E">
        <w:rPr>
          <w:lang w:val="en-CA"/>
        </w:rPr>
        <w:t>BLK</w:t>
      </w:r>
      <w:r w:rsidRPr="00E16DDE">
        <w:rPr>
          <w:lang w:val="en-CA" w:eastAsia="ko-KR"/>
        </w:rPr>
        <w:t> ][ yNbA</w:t>
      </w:r>
      <w:r w:rsidR="00E56D1E">
        <w:rPr>
          <w:lang w:val="en-CA"/>
        </w:rPr>
        <w:t>BLK</w:t>
      </w:r>
      <w:r w:rsidRPr="00CC1953">
        <w:rPr>
          <w:lang w:val="en-CA" w:eastAsia="ko-KR"/>
        </w:rPr>
        <w:t xml:space="preserve"> ] </w:t>
      </w:r>
      <w:r w:rsidRPr="00CC1953">
        <w:rPr>
          <w:lang w:val="en-CA" w:eastAsia="zh-CN"/>
        </w:rPr>
        <w:t xml:space="preserve">is equal to </w:t>
      </w:r>
      <w:r>
        <w:rPr>
          <w:lang w:val="en-CA" w:eastAsia="zh-CN"/>
        </w:rPr>
        <w:t>1, the d</w:t>
      </w:r>
      <w:r w:rsidRPr="00A21C3C">
        <w:rPr>
          <w:lang w:val="en-CA" w:eastAsia="zh-CN"/>
        </w:rPr>
        <w:t xml:space="preserve">erivation process for luma affine control point motion vectors from a neighbouring block as specified </w:t>
      </w:r>
      <w:r w:rsidRPr="00A21C3C">
        <w:rPr>
          <w:lang w:val="en-CA" w:eastAsia="ko-KR"/>
        </w:rPr>
        <w:t xml:space="preserve">in clause </w:t>
      </w:r>
      <w:r w:rsidRPr="00A21C3C">
        <w:rPr>
          <w:lang w:val="en-CA" w:eastAsia="ko-KR"/>
        </w:rPr>
        <w:fldChar w:fldCharType="begin"/>
      </w:r>
      <w:r w:rsidRPr="00A21C3C">
        <w:rPr>
          <w:lang w:val="en-CA" w:eastAsia="ko-KR"/>
        </w:rPr>
        <w:instrText xml:space="preserve"> REF _Ref524382949 \r \h  \* MERGEFORMAT </w:instrText>
      </w:r>
      <w:r w:rsidRPr="00A21C3C">
        <w:rPr>
          <w:lang w:val="en-CA" w:eastAsia="ko-KR"/>
        </w:rPr>
      </w:r>
      <w:r w:rsidRPr="00A21C3C">
        <w:rPr>
          <w:lang w:val="en-CA" w:eastAsia="ko-KR"/>
        </w:rPr>
        <w:fldChar w:fldCharType="separate"/>
      </w:r>
      <w:r w:rsidR="0063227E">
        <w:rPr>
          <w:lang w:val="en-CA" w:eastAsia="ko-KR"/>
        </w:rPr>
        <w:t>8.5.3.3</w:t>
      </w:r>
      <w:r w:rsidRPr="00A21C3C">
        <w:rPr>
          <w:lang w:val="en-CA" w:eastAsia="ko-KR"/>
        </w:rPr>
        <w:fldChar w:fldCharType="end"/>
      </w:r>
      <w:r w:rsidRPr="00A21C3C">
        <w:rPr>
          <w:lang w:val="en-CA" w:eastAsia="ko-KR"/>
        </w:rPr>
        <w:t xml:space="preserve"> is invoked with the </w:t>
      </w:r>
      <w:r w:rsidRPr="00A21C3C" w:rsidDel="003C51E6">
        <w:rPr>
          <w:lang w:val="en-CA" w:eastAsia="ko-KR"/>
        </w:rPr>
        <w:t xml:space="preserve">luma </w:t>
      </w:r>
      <w:r w:rsidRPr="00A21C3C">
        <w:rPr>
          <w:lang w:val="en-CA" w:eastAsia="ko-KR"/>
        </w:rPr>
        <w:t>coding block</w:t>
      </w:r>
      <w:r w:rsidRPr="00A21C3C" w:rsidDel="003C51E6">
        <w:rPr>
          <w:lang w:val="en-CA" w:eastAsia="ko-KR"/>
        </w:rPr>
        <w:t xml:space="preserve"> location ( </w:t>
      </w:r>
      <w:r w:rsidRPr="00A21C3C">
        <w:rPr>
          <w:lang w:val="en-CA" w:eastAsia="ko-KR"/>
        </w:rPr>
        <w:t>xCb</w:t>
      </w:r>
      <w:r w:rsidRPr="00A21C3C" w:rsidDel="003C51E6">
        <w:rPr>
          <w:lang w:val="en-CA" w:eastAsia="ko-KR"/>
        </w:rPr>
        <w:t>, </w:t>
      </w:r>
      <w:r w:rsidRPr="00A21C3C">
        <w:rPr>
          <w:lang w:val="en-CA" w:eastAsia="ko-KR"/>
        </w:rPr>
        <w:t>yCb</w:t>
      </w:r>
      <w:r w:rsidRPr="00A21C3C" w:rsidDel="003C51E6">
        <w:rPr>
          <w:lang w:val="en-CA" w:eastAsia="ko-KR"/>
        </w:rPr>
        <w:t> ), the lu</w:t>
      </w:r>
      <w:r w:rsidRPr="00A21C3C">
        <w:rPr>
          <w:lang w:val="en-CA" w:eastAsia="ko-KR"/>
        </w:rPr>
        <w:t>ma coding block width and height (cbWidth, cbHeight), the neighbouring luma coding block location (</w:t>
      </w:r>
      <w:r w:rsidRPr="00A21C3C" w:rsidDel="003C51E6">
        <w:rPr>
          <w:lang w:val="en-CA" w:eastAsia="ko-KR"/>
        </w:rPr>
        <w:t> xNb</w:t>
      </w:r>
      <w:r w:rsidRPr="00A21C3C">
        <w:rPr>
          <w:lang w:val="en-CA" w:eastAsia="ko-KR"/>
        </w:rPr>
        <w:t>, </w:t>
      </w:r>
      <w:r w:rsidRPr="00A21C3C" w:rsidDel="003C51E6">
        <w:rPr>
          <w:lang w:val="en-CA" w:eastAsia="ko-KR"/>
        </w:rPr>
        <w:t>yNb </w:t>
      </w:r>
      <w:r w:rsidRPr="00A21C3C">
        <w:rPr>
          <w:lang w:val="en-CA" w:eastAsia="ko-KR"/>
        </w:rPr>
        <w:t>), the</w:t>
      </w:r>
      <w:r w:rsidRPr="00A21C3C" w:rsidDel="003C51E6">
        <w:rPr>
          <w:lang w:val="en-CA"/>
        </w:rPr>
        <w:t xml:space="preserve"> </w:t>
      </w:r>
      <w:r w:rsidRPr="00A21C3C">
        <w:rPr>
          <w:lang w:val="en-CA"/>
        </w:rPr>
        <w:t xml:space="preserve">neighbouring </w:t>
      </w:r>
      <w:r w:rsidRPr="00A21C3C" w:rsidDel="003C51E6">
        <w:rPr>
          <w:lang w:val="en-CA"/>
        </w:rPr>
        <w:t xml:space="preserve">luma </w:t>
      </w:r>
      <w:r w:rsidRPr="00A21C3C">
        <w:rPr>
          <w:lang w:val="en-CA"/>
        </w:rPr>
        <w:t>coding block width and height (</w:t>
      </w:r>
      <w:r w:rsidRPr="00A21C3C" w:rsidDel="003C51E6">
        <w:rPr>
          <w:lang w:val="en-CA"/>
        </w:rPr>
        <w:t>nbW</w:t>
      </w:r>
      <w:r w:rsidRPr="00A21C3C">
        <w:rPr>
          <w:lang w:val="en-CA"/>
        </w:rPr>
        <w:t xml:space="preserve">, </w:t>
      </w:r>
      <w:r w:rsidRPr="00A21C3C" w:rsidDel="003C51E6">
        <w:rPr>
          <w:lang w:val="en-CA"/>
        </w:rPr>
        <w:t>nbH</w:t>
      </w:r>
      <w:r w:rsidRPr="00A21C3C">
        <w:rPr>
          <w:lang w:val="en-CA"/>
        </w:rPr>
        <w:t>)</w:t>
      </w:r>
      <w:r w:rsidRPr="00A21C3C">
        <w:rPr>
          <w:lang w:val="en-CA" w:eastAsia="ko-KR"/>
        </w:rPr>
        <w:t>, and the number of control point motion vectors numCpMv as input, the control point motion vector predictor candidates cpMvLX</w:t>
      </w:r>
      <w:r>
        <w:rPr>
          <w:lang w:val="en-CA" w:eastAsia="ko-KR"/>
        </w:rPr>
        <w:t>A</w:t>
      </w:r>
      <w:r w:rsidRPr="00A21C3C">
        <w:rPr>
          <w:lang w:val="en-CA" w:eastAsia="ko-KR"/>
        </w:rPr>
        <w:t>[ cpIdx ] with cpIdx = 0 .. numCpMv − 1 as output.</w:t>
      </w:r>
    </w:p>
    <w:p w14:paraId="03DB14BA" w14:textId="77777777" w:rsidR="00281E36" w:rsidRPr="00151A1B" w:rsidRDefault="00281E36" w:rsidP="009A5AB4">
      <w:pPr>
        <w:numPr>
          <w:ilvl w:val="3"/>
          <w:numId w:val="80"/>
        </w:numPr>
        <w:tabs>
          <w:tab w:val="clear" w:pos="794"/>
          <w:tab w:val="clear" w:pos="1191"/>
          <w:tab w:val="clear" w:pos="1588"/>
          <w:tab w:val="clear" w:pos="1985"/>
        </w:tabs>
        <w:ind w:hanging="262"/>
        <w:rPr>
          <w:lang w:val="en-CA" w:eastAsia="ko-KR"/>
        </w:rPr>
      </w:pPr>
      <w:r w:rsidRPr="00151A1B">
        <w:rPr>
          <w:lang w:val="en-CA" w:eastAsia="ko-KR"/>
        </w:rPr>
        <w:t>T</w:t>
      </w:r>
      <w:r w:rsidRPr="00151A1B" w:rsidDel="003C51E6">
        <w:rPr>
          <w:lang w:val="en-CA" w:eastAsia="ko-KR"/>
        </w:rPr>
        <w:t>he following assignments are made</w:t>
      </w:r>
      <w:r w:rsidRPr="00151A1B">
        <w:rPr>
          <w:lang w:val="en-CA" w:eastAsia="zh-CN"/>
        </w:rPr>
        <w:t>:</w:t>
      </w:r>
    </w:p>
    <w:p w14:paraId="06B6E34D" w14:textId="2CBBA76E"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Pr>
          <w:lang w:val="en-US" w:eastAsia="ko-KR"/>
        </w:rPr>
        <w:t>predFlag</w:t>
      </w:r>
      <w:r w:rsidRPr="00A21C3C">
        <w:rPr>
          <w:lang w:val="en-US" w:eastAsia="ko-KR"/>
        </w:rPr>
        <w:t>LX</w:t>
      </w:r>
      <w:r w:rsidR="00E56D1E">
        <w:rPr>
          <w:lang w:val="en-CA"/>
        </w:rPr>
        <w:t>BLK</w:t>
      </w:r>
      <w:r>
        <w:rPr>
          <w:lang w:val="en-US" w:eastAsia="ko-KR"/>
        </w:rPr>
        <w:t> = </w:t>
      </w:r>
      <w:r w:rsidRPr="00247D63" w:rsidDel="003C51E6">
        <w:rPr>
          <w:lang w:val="en-CA" w:eastAsia="ko-KR"/>
        </w:rPr>
        <w:t>PredFlagLX</w:t>
      </w:r>
      <w:r w:rsidRPr="007179E8">
        <w:rPr>
          <w:lang w:val="en-CA" w:eastAsia="ko-KR"/>
        </w:rPr>
        <w:t>[ </w:t>
      </w:r>
      <w:r w:rsidRPr="007179E8">
        <w:rPr>
          <w:lang w:val="en-CA"/>
        </w:rPr>
        <w:t>xNb</w:t>
      </w:r>
      <w:r w:rsidR="00E56D1E">
        <w:rPr>
          <w:lang w:val="en-CA"/>
        </w:rPr>
        <w:t>BLK</w:t>
      </w:r>
      <w:r w:rsidRPr="00E16DDE">
        <w:rPr>
          <w:lang w:val="en-CA" w:eastAsia="ko-KR"/>
        </w:rPr>
        <w:t> ][ yNb</w:t>
      </w:r>
      <w:r w:rsidR="00E56D1E">
        <w:rPr>
          <w:lang w:val="en-CA"/>
        </w:rPr>
        <w:t>BLK</w:t>
      </w:r>
      <w:r w:rsidRPr="00CC1953">
        <w:rPr>
          <w:lang w:val="en-CA" w:eastAsia="ko-KR"/>
        </w:rPr>
        <w:t> ]</w:t>
      </w:r>
      <w:r w:rsidRPr="00A21C3C">
        <w:rPr>
          <w:lang w:val="en-US" w:eastAsia="ko-KR"/>
        </w:rPr>
        <w:tab/>
      </w:r>
      <w:r w:rsidRPr="00A21C3C" w:rsidDel="003C51E6">
        <w:rPr>
          <w:lang w:val="en-US" w:eastAsia="ko-KR"/>
        </w:rPr>
        <w:t>(</w:t>
      </w:r>
      <w:r w:rsidRPr="00A21C3C" w:rsidDel="003C51E6">
        <w:rPr>
          <w:lang w:val="en-US" w:eastAsia="ko-KR"/>
        </w:rPr>
        <w:fldChar w:fldCharType="begin"/>
      </w:r>
      <w:r w:rsidRPr="00A21C3C" w:rsidDel="003C51E6">
        <w:rPr>
          <w:lang w:val="en-US" w:eastAsia="ko-KR"/>
        </w:rPr>
        <w:instrText xml:space="preserve"> STYLEREF 1 \s </w:instrText>
      </w:r>
      <w:r w:rsidRPr="00A21C3C" w:rsidDel="003C51E6">
        <w:rPr>
          <w:lang w:val="en-US" w:eastAsia="ko-KR"/>
        </w:rPr>
        <w:fldChar w:fldCharType="separate"/>
      </w:r>
      <w:r w:rsidR="0063227E">
        <w:rPr>
          <w:noProof/>
          <w:lang w:val="en-US" w:eastAsia="ko-KR"/>
        </w:rPr>
        <w:t>8</w:t>
      </w:r>
      <w:r w:rsidRPr="00A21C3C" w:rsidDel="003C51E6">
        <w:rPr>
          <w:lang w:val="en-US" w:eastAsia="ko-KR"/>
        </w:rPr>
        <w:fldChar w:fldCharType="end"/>
      </w:r>
      <w:r w:rsidRPr="00A21C3C" w:rsidDel="003C51E6">
        <w:rPr>
          <w:lang w:val="en-US" w:eastAsia="ko-KR"/>
        </w:rPr>
        <w:noBreakHyphen/>
      </w:r>
      <w:r w:rsidRPr="00A21C3C" w:rsidDel="003C51E6">
        <w:rPr>
          <w:lang w:val="en-US" w:eastAsia="ko-KR"/>
        </w:rPr>
        <w:fldChar w:fldCharType="begin"/>
      </w:r>
      <w:r w:rsidRPr="00A21C3C" w:rsidDel="003C51E6">
        <w:rPr>
          <w:lang w:val="en-US" w:eastAsia="ko-KR"/>
        </w:rPr>
        <w:instrText xml:space="preserve"> SEQ Equation \* ARABIC \s 1 </w:instrText>
      </w:r>
      <w:r w:rsidRPr="00A21C3C" w:rsidDel="003C51E6">
        <w:rPr>
          <w:lang w:val="en-US" w:eastAsia="ko-KR"/>
        </w:rPr>
        <w:fldChar w:fldCharType="separate"/>
      </w:r>
      <w:r w:rsidR="0063227E">
        <w:rPr>
          <w:noProof/>
          <w:lang w:val="en-US" w:eastAsia="ko-KR"/>
        </w:rPr>
        <w:t>539</w:t>
      </w:r>
      <w:r w:rsidRPr="00A21C3C" w:rsidDel="003C51E6">
        <w:rPr>
          <w:lang w:val="en-US" w:eastAsia="ko-KR"/>
        </w:rPr>
        <w:fldChar w:fldCharType="end"/>
      </w:r>
      <w:r w:rsidRPr="00A21C3C" w:rsidDel="003C51E6">
        <w:rPr>
          <w:lang w:val="en-US" w:eastAsia="ko-KR"/>
        </w:rPr>
        <w:t>)</w:t>
      </w:r>
    </w:p>
    <w:p w14:paraId="313AB3E3" w14:textId="1240F5F5"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Pr>
          <w:lang w:val="en-US" w:eastAsia="ko-KR"/>
        </w:rPr>
        <w:t>refIdxLX</w:t>
      </w:r>
      <w:r w:rsidR="00E56D1E">
        <w:rPr>
          <w:lang w:val="en-CA"/>
        </w:rPr>
        <w:t>BLK</w:t>
      </w:r>
      <w:r>
        <w:rPr>
          <w:lang w:val="en-US" w:eastAsia="ko-KR"/>
        </w:rPr>
        <w:t> = </w:t>
      </w:r>
      <w:r w:rsidRPr="004A5741">
        <w:rPr>
          <w:rFonts w:hint="eastAsia"/>
          <w:lang w:val="en-US" w:eastAsia="ko-KR"/>
        </w:rPr>
        <w:t>RefIdx</w:t>
      </w:r>
      <w:r w:rsidRPr="004A5741">
        <w:rPr>
          <w:lang w:val="en-US" w:eastAsia="ko-KR"/>
        </w:rPr>
        <w:t>LX[ xNb</w:t>
      </w:r>
      <w:r w:rsidR="00E56D1E">
        <w:rPr>
          <w:lang w:val="en-CA"/>
        </w:rPr>
        <w:t>BLK</w:t>
      </w:r>
      <w:r w:rsidRPr="004A5741">
        <w:rPr>
          <w:lang w:val="en-US" w:eastAsia="ko-KR"/>
        </w:rPr>
        <w:t> ][ yNb</w:t>
      </w:r>
      <w:r w:rsidR="00E56D1E">
        <w:rPr>
          <w:lang w:val="en-CA"/>
        </w:rPr>
        <w:t>BLK</w:t>
      </w:r>
      <w:r w:rsidRPr="004A5741">
        <w:rPr>
          <w:lang w:val="en-US" w:eastAsia="ko-KR"/>
        </w:rPr>
        <w:t> ]</w:t>
      </w:r>
      <w:r w:rsidRPr="004A5741">
        <w:rPr>
          <w:lang w:val="en-US" w:eastAsia="ko-KR"/>
        </w:rPr>
        <w:tab/>
      </w:r>
      <w:r w:rsidRPr="004A5741" w:rsidDel="003C51E6">
        <w:rPr>
          <w:lang w:val="en-US" w:eastAsia="ko-KR"/>
        </w:rPr>
        <w:t>(</w:t>
      </w:r>
      <w:r w:rsidRPr="004A5741" w:rsidDel="003C51E6">
        <w:rPr>
          <w:lang w:val="en-US" w:eastAsia="ko-KR"/>
        </w:rPr>
        <w:fldChar w:fldCharType="begin"/>
      </w:r>
      <w:r w:rsidRPr="004A5741" w:rsidDel="003C51E6">
        <w:rPr>
          <w:lang w:val="en-US" w:eastAsia="ko-KR"/>
        </w:rPr>
        <w:instrText xml:space="preserve"> STYLEREF 1 \s </w:instrText>
      </w:r>
      <w:r w:rsidRPr="004A5741" w:rsidDel="003C51E6">
        <w:rPr>
          <w:lang w:val="en-US" w:eastAsia="ko-KR"/>
        </w:rPr>
        <w:fldChar w:fldCharType="separate"/>
      </w:r>
      <w:r w:rsidR="0063227E">
        <w:rPr>
          <w:noProof/>
          <w:lang w:val="en-US" w:eastAsia="ko-KR"/>
        </w:rPr>
        <w:t>8</w:t>
      </w:r>
      <w:r w:rsidRPr="004A5741" w:rsidDel="003C51E6">
        <w:rPr>
          <w:lang w:val="en-US" w:eastAsia="ko-KR"/>
        </w:rPr>
        <w:fldChar w:fldCharType="end"/>
      </w:r>
      <w:r w:rsidRPr="004A5741" w:rsidDel="003C51E6">
        <w:rPr>
          <w:lang w:val="en-US" w:eastAsia="ko-KR"/>
        </w:rPr>
        <w:noBreakHyphen/>
      </w:r>
      <w:r w:rsidRPr="004A5741" w:rsidDel="003C51E6">
        <w:rPr>
          <w:lang w:val="en-US" w:eastAsia="ko-KR"/>
        </w:rPr>
        <w:fldChar w:fldCharType="begin"/>
      </w:r>
      <w:r w:rsidRPr="004A5741" w:rsidDel="003C51E6">
        <w:rPr>
          <w:lang w:val="en-US" w:eastAsia="ko-KR"/>
        </w:rPr>
        <w:instrText xml:space="preserve"> SEQ Equation \* ARABIC \s 1 </w:instrText>
      </w:r>
      <w:r w:rsidRPr="004A5741" w:rsidDel="003C51E6">
        <w:rPr>
          <w:lang w:val="en-US" w:eastAsia="ko-KR"/>
        </w:rPr>
        <w:fldChar w:fldCharType="separate"/>
      </w:r>
      <w:r w:rsidR="0063227E">
        <w:rPr>
          <w:noProof/>
          <w:lang w:val="en-US" w:eastAsia="ko-KR"/>
        </w:rPr>
        <w:t>540</w:t>
      </w:r>
      <w:r w:rsidRPr="004A5741" w:rsidDel="003C51E6">
        <w:rPr>
          <w:lang w:val="en-US" w:eastAsia="ko-KR"/>
        </w:rPr>
        <w:fldChar w:fldCharType="end"/>
      </w:r>
      <w:r w:rsidRPr="004A5741" w:rsidDel="003C51E6">
        <w:rPr>
          <w:lang w:val="en-US" w:eastAsia="ko-KR"/>
        </w:rPr>
        <w:t>)</w:t>
      </w:r>
    </w:p>
    <w:p w14:paraId="7B4CBEAB" w14:textId="67C13311" w:rsidR="00281E36" w:rsidRPr="00870501" w:rsidRDefault="0045704B" w:rsidP="009A5AB4">
      <w:pPr>
        <w:numPr>
          <w:ilvl w:val="0"/>
          <w:numId w:val="80"/>
        </w:numPr>
        <w:tabs>
          <w:tab w:val="clear" w:pos="794"/>
          <w:tab w:val="clear" w:pos="1191"/>
          <w:tab w:val="clear" w:pos="1588"/>
          <w:tab w:val="clear" w:pos="1985"/>
          <w:tab w:val="left" w:pos="720"/>
          <w:tab w:val="left" w:pos="1080"/>
          <w:tab w:val="num" w:pos="1194"/>
          <w:tab w:val="left" w:pos="1418"/>
          <w:tab w:val="left" w:pos="2977"/>
        </w:tabs>
        <w:ind w:left="709" w:hanging="400"/>
        <w:rPr>
          <w:lang w:val="en-CA" w:eastAsia="ko-KR"/>
        </w:rPr>
      </w:pPr>
      <w:r>
        <w:rPr>
          <w:lang w:val="en-CA" w:eastAsia="ko-KR"/>
        </w:rPr>
        <w:t>T</w:t>
      </w:r>
      <w:r w:rsidR="00281E36">
        <w:rPr>
          <w:lang w:val="en-CA" w:eastAsia="ko-KR"/>
        </w:rPr>
        <w:t xml:space="preserve">he </w:t>
      </w:r>
      <w:r w:rsidR="00281E36" w:rsidRPr="00901B03">
        <w:rPr>
          <w:lang w:val="en-CA" w:eastAsia="ko-KR"/>
        </w:rPr>
        <w:t xml:space="preserve">derivation process for </w:t>
      </w:r>
      <w:r w:rsidR="00281E36">
        <w:rPr>
          <w:lang w:val="en-CA" w:eastAsia="ko-KR"/>
        </w:rPr>
        <w:t xml:space="preserve">constructed affine control point motion </w:t>
      </w:r>
      <w:r w:rsidR="00281E36">
        <w:rPr>
          <w:rFonts w:hint="eastAsia"/>
          <w:lang w:val="en-CA" w:eastAsia="zh-CN"/>
        </w:rPr>
        <w:t>vec</w:t>
      </w:r>
      <w:r w:rsidR="00281E36">
        <w:rPr>
          <w:lang w:val="en-CA" w:eastAsia="zh-CN"/>
        </w:rPr>
        <w:t>tor</w:t>
      </w:r>
      <w:r w:rsidR="00281E36">
        <w:rPr>
          <w:lang w:val="en-CA" w:eastAsia="ko-KR"/>
        </w:rPr>
        <w:t xml:space="preserve"> merging candidates</w:t>
      </w:r>
      <w:r w:rsidR="00281E36" w:rsidRPr="00901B03">
        <w:rPr>
          <w:lang w:val="en-CA" w:eastAsia="ko-KR"/>
        </w:rPr>
        <w:t xml:space="preserve"> </w:t>
      </w:r>
      <w:r w:rsidR="00281E36">
        <w:rPr>
          <w:lang w:val="en-CA" w:eastAsia="ko-KR"/>
        </w:rPr>
        <w:t>as specified in clause </w:t>
      </w:r>
      <w:r w:rsidR="00281E36">
        <w:rPr>
          <w:lang w:val="en-CA" w:eastAsia="ko-KR"/>
        </w:rPr>
        <w:fldChar w:fldCharType="begin"/>
      </w:r>
      <w:r w:rsidR="00281E36">
        <w:rPr>
          <w:lang w:val="en-CA" w:eastAsia="ko-KR"/>
        </w:rPr>
        <w:instrText xml:space="preserve"> REF _Ref526872990 \r \h </w:instrText>
      </w:r>
      <w:r w:rsidR="00281E36">
        <w:rPr>
          <w:lang w:val="en-CA" w:eastAsia="ko-KR"/>
        </w:rPr>
      </w:r>
      <w:r w:rsidR="00281E36">
        <w:rPr>
          <w:lang w:val="en-CA" w:eastAsia="ko-KR"/>
        </w:rPr>
        <w:fldChar w:fldCharType="separate"/>
      </w:r>
      <w:r w:rsidR="0063227E">
        <w:rPr>
          <w:lang w:val="en-CA" w:eastAsia="ko-KR"/>
        </w:rPr>
        <w:t>8.5.3.4</w:t>
      </w:r>
      <w:r w:rsidR="00281E36">
        <w:rPr>
          <w:lang w:val="en-CA" w:eastAsia="ko-KR"/>
        </w:rPr>
        <w:fldChar w:fldCharType="end"/>
      </w:r>
      <w:r w:rsidR="00281E36" w:rsidRPr="00901B03">
        <w:rPr>
          <w:lang w:val="en-CA" w:eastAsia="ko-KR"/>
        </w:rPr>
        <w:t xml:space="preserve"> is invoked with the luma coding block location ( xCb, yCb ), the luma coding block width </w:t>
      </w:r>
      <w:r w:rsidR="00281E36">
        <w:rPr>
          <w:lang w:val="en-CA" w:eastAsia="ko-KR"/>
        </w:rPr>
        <w:t>and</w:t>
      </w:r>
      <w:r w:rsidR="00281E36" w:rsidRPr="00901B03">
        <w:rPr>
          <w:lang w:val="en-CA" w:eastAsia="ko-KR"/>
        </w:rPr>
        <w:t xml:space="preserve"> height </w:t>
      </w:r>
      <w:r w:rsidR="00281E36">
        <w:rPr>
          <w:lang w:val="en-CA" w:eastAsia="ko-KR"/>
        </w:rPr>
        <w:t xml:space="preserve">(cbWidth, </w:t>
      </w:r>
      <w:r w:rsidR="00281E36" w:rsidRPr="00901B03">
        <w:rPr>
          <w:lang w:val="en-CA" w:eastAsia="ko-KR"/>
        </w:rPr>
        <w:t>cbHeight</w:t>
      </w:r>
      <w:r w:rsidR="00281E36">
        <w:rPr>
          <w:lang w:val="en-CA" w:eastAsia="ko-KR"/>
        </w:rPr>
        <w:t xml:space="preserve">), </w:t>
      </w:r>
      <w:r w:rsidR="00281E36" w:rsidRPr="00901B03" w:rsidDel="003C51E6">
        <w:rPr>
          <w:lang w:val="en-CA" w:eastAsia="ko-KR"/>
        </w:rPr>
        <w:t>the availability flags availableA</w:t>
      </w:r>
      <w:r w:rsidR="00281E36" w:rsidRPr="00901B03" w:rsidDel="003C51E6">
        <w:rPr>
          <w:vertAlign w:val="subscript"/>
          <w:lang w:val="en-CA" w:eastAsia="ko-KR"/>
        </w:rPr>
        <w:t>0</w:t>
      </w:r>
      <w:r w:rsidR="00281E36">
        <w:rPr>
          <w:lang w:val="en-CA" w:eastAsia="ko-KR"/>
        </w:rPr>
        <w:t>, available</w:t>
      </w:r>
      <w:r w:rsidR="00281E36" w:rsidRPr="00901B03" w:rsidDel="003C51E6">
        <w:rPr>
          <w:lang w:val="en-CA" w:eastAsia="ko-KR"/>
        </w:rPr>
        <w:t>A</w:t>
      </w:r>
      <w:r w:rsidR="00281E36" w:rsidRPr="00901B03" w:rsidDel="003C51E6">
        <w:rPr>
          <w:vertAlign w:val="subscript"/>
          <w:lang w:val="en-CA" w:eastAsia="ko-KR"/>
        </w:rPr>
        <w:t>1</w:t>
      </w:r>
      <w:r w:rsidR="00281E36">
        <w:rPr>
          <w:lang w:val="en-CA" w:eastAsia="ko-KR"/>
        </w:rPr>
        <w:t>,</w:t>
      </w:r>
      <w:r w:rsidR="00281E36" w:rsidRPr="00471685">
        <w:rPr>
          <w:lang w:val="en-CA" w:eastAsia="ko-KR"/>
        </w:rPr>
        <w:t xml:space="preserve"> </w:t>
      </w:r>
      <w:r w:rsidR="00281E36">
        <w:rPr>
          <w:lang w:val="en-CA" w:eastAsia="ko-KR"/>
        </w:rPr>
        <w:t>available</w:t>
      </w:r>
      <w:r w:rsidR="00281E36" w:rsidRPr="00901B03" w:rsidDel="003C51E6">
        <w:rPr>
          <w:lang w:val="en-CA" w:eastAsia="ko-KR"/>
        </w:rPr>
        <w:t>A</w:t>
      </w:r>
      <w:r w:rsidR="00281E36">
        <w:rPr>
          <w:vertAlign w:val="subscript"/>
          <w:lang w:val="en-CA" w:eastAsia="ko-KR"/>
        </w:rPr>
        <w:t>2</w:t>
      </w:r>
      <w:r w:rsidR="00281E36">
        <w:rPr>
          <w:lang w:val="en-CA" w:eastAsia="ko-KR"/>
        </w:rPr>
        <w:t>, available</w:t>
      </w:r>
      <w:r w:rsidR="00281E36" w:rsidRPr="00901B03" w:rsidDel="003C51E6">
        <w:rPr>
          <w:lang w:val="en-CA" w:eastAsia="ko-KR"/>
        </w:rPr>
        <w:t>B</w:t>
      </w:r>
      <w:r w:rsidR="00281E36" w:rsidRPr="00901B03" w:rsidDel="003C51E6">
        <w:rPr>
          <w:vertAlign w:val="subscript"/>
          <w:lang w:val="en-CA" w:eastAsia="ko-KR"/>
        </w:rPr>
        <w:t>0</w:t>
      </w:r>
      <w:r w:rsidR="00281E36">
        <w:rPr>
          <w:lang w:val="en-CA" w:eastAsia="ko-KR"/>
        </w:rPr>
        <w:t>, available</w:t>
      </w:r>
      <w:r w:rsidR="00281E36" w:rsidRPr="00901B03" w:rsidDel="003C51E6">
        <w:rPr>
          <w:lang w:val="en-CA" w:eastAsia="ko-KR"/>
        </w:rPr>
        <w:t>B</w:t>
      </w:r>
      <w:r w:rsidR="00281E36" w:rsidRPr="00901B03" w:rsidDel="003C51E6">
        <w:rPr>
          <w:vertAlign w:val="subscript"/>
          <w:lang w:val="en-CA" w:eastAsia="ko-KR"/>
        </w:rPr>
        <w:t>1</w:t>
      </w:r>
      <w:r w:rsidR="00281E36">
        <w:rPr>
          <w:lang w:val="en-CA" w:eastAsia="ko-KR"/>
        </w:rPr>
        <w:t>, available</w:t>
      </w:r>
      <w:r w:rsidR="00281E36" w:rsidRPr="00901B03" w:rsidDel="003C51E6">
        <w:rPr>
          <w:lang w:val="en-CA" w:eastAsia="ko-KR"/>
        </w:rPr>
        <w:t>B</w:t>
      </w:r>
      <w:r w:rsidR="00281E36">
        <w:rPr>
          <w:vertAlign w:val="subscript"/>
          <w:lang w:val="en-CA" w:eastAsia="ko-KR"/>
        </w:rPr>
        <w:t>2</w:t>
      </w:r>
      <w:r w:rsidR="00281E36">
        <w:rPr>
          <w:lang w:val="en-CA" w:eastAsia="ko-KR"/>
        </w:rPr>
        <w:t>, available</w:t>
      </w:r>
      <w:r w:rsidR="00281E36" w:rsidRPr="00901B03" w:rsidDel="003C51E6">
        <w:rPr>
          <w:lang w:val="en-CA" w:eastAsia="ko-KR"/>
        </w:rPr>
        <w:t>B</w:t>
      </w:r>
      <w:r w:rsidR="00281E36">
        <w:rPr>
          <w:vertAlign w:val="subscript"/>
          <w:lang w:val="en-CA" w:eastAsia="ko-KR"/>
        </w:rPr>
        <w:t>3</w:t>
      </w:r>
      <w:r w:rsidR="0018215B">
        <w:rPr>
          <w:lang w:val="en-CA" w:eastAsia="ko-KR"/>
        </w:rPr>
        <w:t>, availableC</w:t>
      </w:r>
      <w:r w:rsidR="0018215B" w:rsidRPr="00901B03" w:rsidDel="003C51E6">
        <w:rPr>
          <w:vertAlign w:val="subscript"/>
          <w:lang w:val="en-CA" w:eastAsia="ko-KR"/>
        </w:rPr>
        <w:t>0</w:t>
      </w:r>
      <w:r w:rsidR="0018215B">
        <w:rPr>
          <w:lang w:val="en-CA" w:eastAsia="ko-KR"/>
        </w:rPr>
        <w:t>, availableC</w:t>
      </w:r>
      <w:r w:rsidR="0018215B" w:rsidRPr="00901B03" w:rsidDel="003C51E6">
        <w:rPr>
          <w:vertAlign w:val="subscript"/>
          <w:lang w:val="en-CA" w:eastAsia="ko-KR"/>
        </w:rPr>
        <w:t>1</w:t>
      </w:r>
      <w:r w:rsidR="0018215B">
        <w:rPr>
          <w:lang w:val="en-CA" w:eastAsia="ko-KR"/>
        </w:rPr>
        <w:t>,</w:t>
      </w:r>
      <w:r w:rsidR="0018215B" w:rsidRPr="00471685">
        <w:rPr>
          <w:lang w:val="en-CA" w:eastAsia="ko-KR"/>
        </w:rPr>
        <w:t xml:space="preserve"> </w:t>
      </w:r>
      <w:r w:rsidR="0018215B">
        <w:rPr>
          <w:lang w:val="en-CA" w:eastAsia="ko-KR"/>
        </w:rPr>
        <w:t>availableC</w:t>
      </w:r>
      <w:r w:rsidR="0018215B">
        <w:rPr>
          <w:vertAlign w:val="subscript"/>
          <w:lang w:val="en-CA" w:eastAsia="ko-KR"/>
        </w:rPr>
        <w:t>2</w:t>
      </w:r>
      <w:r w:rsidR="00281E36">
        <w:rPr>
          <w:lang w:val="en-CA" w:eastAsia="ko-KR"/>
        </w:rPr>
        <w:t xml:space="preserve"> </w:t>
      </w:r>
      <w:r w:rsidR="00281E36" w:rsidRPr="00901B03">
        <w:rPr>
          <w:lang w:val="en-CA" w:eastAsia="ko-KR"/>
        </w:rPr>
        <w:t>as inputs, and the availability flag</w:t>
      </w:r>
      <w:r w:rsidR="00281E36">
        <w:rPr>
          <w:lang w:val="en-CA" w:eastAsia="ko-KR"/>
        </w:rPr>
        <w:t>s</w:t>
      </w:r>
      <w:r w:rsidR="00281E36" w:rsidRPr="00901B03">
        <w:rPr>
          <w:lang w:val="en-CA" w:eastAsia="ko-KR"/>
        </w:rPr>
        <w:t xml:space="preserve"> available</w:t>
      </w:r>
      <w:r w:rsidR="00281E36">
        <w:rPr>
          <w:lang w:val="en-CA" w:eastAsia="ko-KR"/>
        </w:rPr>
        <w:t>Flag</w:t>
      </w:r>
      <w:r w:rsidR="00281E36" w:rsidRPr="00901B03">
        <w:rPr>
          <w:lang w:val="en-CA" w:eastAsia="ko-KR"/>
        </w:rPr>
        <w:t>Cons</w:t>
      </w:r>
      <w:r w:rsidR="00281E36">
        <w:rPr>
          <w:lang w:val="en-CA" w:eastAsia="ko-KR"/>
        </w:rPr>
        <w:t xml:space="preserve">tK, the reference indices </w:t>
      </w:r>
      <w:r w:rsidR="00281E36">
        <w:rPr>
          <w:rFonts w:eastAsiaTheme="minorEastAsia" w:hint="eastAsia"/>
          <w:lang w:val="en-US" w:eastAsia="zh-CN"/>
        </w:rPr>
        <w:t>r</w:t>
      </w:r>
      <w:r w:rsidR="00281E36">
        <w:rPr>
          <w:rFonts w:eastAsiaTheme="minorEastAsia"/>
          <w:lang w:val="en-US" w:eastAsia="zh-CN"/>
        </w:rPr>
        <w:t>efIdxLX</w:t>
      </w:r>
      <w:r w:rsidR="00281E36">
        <w:rPr>
          <w:noProof/>
          <w:lang w:eastAsia="ko-KR"/>
        </w:rPr>
        <w:t>Co</w:t>
      </w:r>
      <w:r w:rsidR="00281E36">
        <w:rPr>
          <w:rFonts w:hint="eastAsia"/>
          <w:noProof/>
          <w:lang w:eastAsia="zh-CN"/>
        </w:rPr>
        <w:t>nst</w:t>
      </w:r>
      <w:r w:rsidR="00281E36">
        <w:rPr>
          <w:noProof/>
          <w:lang w:eastAsia="zh-CN"/>
        </w:rPr>
        <w:t xml:space="preserve">K, prediction list utilization flags </w:t>
      </w:r>
      <w:r w:rsidR="00281E36">
        <w:rPr>
          <w:rFonts w:eastAsiaTheme="minorEastAsia"/>
          <w:lang w:val="en-US" w:eastAsia="zh-CN"/>
        </w:rPr>
        <w:t>predFlagLX</w:t>
      </w:r>
      <w:r w:rsidR="00281E36">
        <w:rPr>
          <w:noProof/>
          <w:lang w:eastAsia="ko-KR"/>
        </w:rPr>
        <w:t>Co</w:t>
      </w:r>
      <w:r w:rsidR="00281E36">
        <w:rPr>
          <w:rFonts w:hint="eastAsia"/>
          <w:noProof/>
          <w:lang w:eastAsia="zh-CN"/>
        </w:rPr>
        <w:t>nst</w:t>
      </w:r>
      <w:r w:rsidR="00281E36">
        <w:rPr>
          <w:noProof/>
          <w:lang w:eastAsia="zh-CN"/>
        </w:rPr>
        <w:t xml:space="preserve">K, motion model indices </w:t>
      </w:r>
      <w:r w:rsidR="00281E36">
        <w:rPr>
          <w:rFonts w:eastAsiaTheme="minorEastAsia"/>
          <w:lang w:eastAsia="zh-CN"/>
        </w:rPr>
        <w:t>motionModelIdc</w:t>
      </w:r>
      <w:r w:rsidR="00281E36">
        <w:rPr>
          <w:noProof/>
          <w:lang w:eastAsia="ko-KR"/>
        </w:rPr>
        <w:t>Co</w:t>
      </w:r>
      <w:r w:rsidR="00281E36">
        <w:rPr>
          <w:rFonts w:hint="eastAsia"/>
          <w:noProof/>
          <w:lang w:eastAsia="zh-CN"/>
        </w:rPr>
        <w:t>nst</w:t>
      </w:r>
      <w:r w:rsidR="00281E36">
        <w:rPr>
          <w:noProof/>
          <w:lang w:eastAsia="zh-CN"/>
        </w:rPr>
        <w:t>K</w:t>
      </w:r>
      <w:r w:rsidR="00281E36" w:rsidRPr="00901B03">
        <w:rPr>
          <w:lang w:val="en-CA" w:eastAsia="zh-CN"/>
        </w:rPr>
        <w:t xml:space="preserve"> and </w:t>
      </w:r>
      <w:r w:rsidR="00281E36">
        <w:rPr>
          <w:lang w:val="en-CA" w:eastAsia="ko-KR"/>
        </w:rPr>
        <w:t>cpMvpL</w:t>
      </w:r>
      <w:r w:rsidR="00281E36" w:rsidRPr="00901B03">
        <w:rPr>
          <w:lang w:val="en-CA" w:eastAsia="ko-KR"/>
        </w:rPr>
        <w:t>X</w:t>
      </w:r>
      <w:r w:rsidR="00281E36">
        <w:rPr>
          <w:lang w:val="en-CA" w:eastAsia="ko-KR"/>
        </w:rPr>
        <w:t>ConstK</w:t>
      </w:r>
      <w:r w:rsidR="00281E36" w:rsidRPr="00901B03">
        <w:rPr>
          <w:lang w:val="en-CA" w:eastAsia="ko-KR"/>
        </w:rPr>
        <w:t xml:space="preserve">[ cpIdx ] </w:t>
      </w:r>
      <w:r w:rsidR="00281E36" w:rsidRPr="00901B03" w:rsidDel="003C51E6">
        <w:rPr>
          <w:lang w:val="en-CA" w:eastAsia="ko-KR"/>
        </w:rPr>
        <w:t>with X being 0 or 1</w:t>
      </w:r>
      <w:r w:rsidR="00281E36">
        <w:rPr>
          <w:lang w:val="en-CA" w:eastAsia="ko-KR"/>
        </w:rPr>
        <w:t>, K</w:t>
      </w:r>
      <w:r w:rsidR="00281E36">
        <w:rPr>
          <w:lang w:val="en-US" w:eastAsia="ko-KR"/>
        </w:rPr>
        <w:t> = 1..6</w:t>
      </w:r>
      <w:r w:rsidR="00281E36">
        <w:rPr>
          <w:lang w:val="en-CA" w:eastAsia="ko-KR"/>
        </w:rPr>
        <w:t>, cpIdx = 0..2 as outputs</w:t>
      </w:r>
      <w:r w:rsidR="00281E36" w:rsidRPr="00901B03">
        <w:rPr>
          <w:lang w:val="en-CA" w:eastAsia="ko-KR"/>
        </w:rPr>
        <w:t>.</w:t>
      </w:r>
    </w:p>
    <w:p w14:paraId="4A3BA294" w14:textId="4A1D30A6" w:rsidR="00281E36" w:rsidRPr="00901B03" w:rsidDel="003C51E6" w:rsidRDefault="00281E36"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sidRPr="00901B03" w:rsidDel="003C51E6">
        <w:rPr>
          <w:lang w:val="en-CA" w:eastAsia="ko-KR"/>
        </w:rPr>
        <w:t xml:space="preserve">The </w:t>
      </w:r>
      <w:r>
        <w:rPr>
          <w:lang w:val="en-CA" w:eastAsia="ko-KR"/>
        </w:rPr>
        <w:t xml:space="preserve">initial </w:t>
      </w:r>
      <w:r w:rsidR="00180BBF">
        <w:rPr>
          <w:lang w:val="en-CA" w:eastAsia="ko-KR"/>
        </w:rPr>
        <w:t xml:space="preserve">affine </w:t>
      </w:r>
      <w:r w:rsidRPr="00901B03" w:rsidDel="003C51E6">
        <w:rPr>
          <w:lang w:val="en-CA" w:eastAsia="ko-KR"/>
        </w:rPr>
        <w:t xml:space="preserve">merging candidate list, </w:t>
      </w:r>
      <w:r w:rsidR="00CD7B4A">
        <w:rPr>
          <w:lang w:val="en-CA" w:eastAsia="ko-KR"/>
        </w:rPr>
        <w:t>affineMerge</w:t>
      </w:r>
      <w:r>
        <w:rPr>
          <w:lang w:val="en-CA" w:eastAsia="ko-KR"/>
        </w:rPr>
        <w:t>CandList</w:t>
      </w:r>
      <w:r w:rsidRPr="00901B03" w:rsidDel="003C51E6">
        <w:rPr>
          <w:lang w:val="en-CA" w:eastAsia="ko-KR"/>
        </w:rPr>
        <w:t>, is constructed as follows:</w:t>
      </w:r>
    </w:p>
    <w:p w14:paraId="386A0DDF" w14:textId="77777777" w:rsidR="00933F4F" w:rsidRPr="00383558" w:rsidRDefault="00281E36" w:rsidP="009A5AB4">
      <w:pPr>
        <w:numPr>
          <w:ilvl w:val="2"/>
          <w:numId w:val="80"/>
        </w:numPr>
        <w:tabs>
          <w:tab w:val="clear" w:pos="794"/>
          <w:tab w:val="clear" w:pos="1191"/>
          <w:tab w:val="clear" w:pos="1588"/>
          <w:tab w:val="clear" w:pos="1985"/>
          <w:tab w:val="left" w:pos="720"/>
          <w:tab w:val="left" w:pos="1080"/>
          <w:tab w:val="left" w:pos="1440"/>
          <w:tab w:val="left" w:pos="2977"/>
        </w:tabs>
        <w:rPr>
          <w:lang w:val="en-CA" w:eastAsia="ko-KR"/>
        </w:rPr>
      </w:pPr>
      <w:r w:rsidRPr="00901B03" w:rsidDel="003C51E6">
        <w:rPr>
          <w:lang w:val="en-CA" w:eastAsia="ko-KR"/>
        </w:rPr>
        <w:lastRenderedPageBreak/>
        <w:t>i = 0</w:t>
      </w:r>
      <w:r w:rsidR="00933F4F">
        <w:rPr>
          <w:lang w:val="en-CA" w:eastAsia="ko-KR"/>
        </w:rPr>
        <w:br/>
        <w:t xml:space="preserve">If </w:t>
      </w:r>
      <w:r w:rsidR="00933F4F">
        <w:rPr>
          <w:lang w:eastAsia="ko-KR"/>
        </w:rPr>
        <w:t>availLR is equal to LR_01,</w:t>
      </w:r>
    </w:p>
    <w:p w14:paraId="57A2FA41" w14:textId="3BE35A8B"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if( availableFlagC</w:t>
      </w:r>
      <w:r>
        <w:rPr>
          <w:vertAlign w:val="subscript"/>
          <w:lang w:val="en-CA" w:eastAsia="ko-KR"/>
        </w:rPr>
        <w:t>1</w:t>
      </w:r>
      <w:r>
        <w:rPr>
          <w:lang w:val="en-CA" w:eastAsia="ko-KR"/>
        </w:rPr>
        <w:t xml:space="preserve"> &amp;&amp; i &lt; 5 )</w:t>
      </w:r>
    </w:p>
    <w:p w14:paraId="22676C14" w14:textId="77777777" w:rsidR="00933F4F" w:rsidRDefault="00933F4F" w:rsidP="00933F4F">
      <w:pPr>
        <w:tabs>
          <w:tab w:val="clear" w:pos="794"/>
          <w:tab w:val="clear" w:pos="1191"/>
          <w:tab w:val="clear" w:pos="1588"/>
          <w:tab w:val="clear" w:pos="1985"/>
          <w:tab w:val="left" w:pos="720"/>
          <w:tab w:val="left" w:pos="1080"/>
          <w:tab w:val="left" w:pos="1440"/>
          <w:tab w:val="left" w:pos="2977"/>
        </w:tabs>
        <w:ind w:left="1130"/>
        <w:rPr>
          <w:vertAlign w:val="subscript"/>
          <w:lang w:val="en-CA" w:eastAsia="ko-KR"/>
        </w:rPr>
      </w:pPr>
      <w:r>
        <w:rPr>
          <w:lang w:val="en-CA" w:eastAsia="ko-KR"/>
        </w:rPr>
        <w:tab/>
        <w:t>affineMergeCandList[ i++ ] = C</w:t>
      </w:r>
      <w:r>
        <w:rPr>
          <w:vertAlign w:val="subscript"/>
          <w:lang w:val="en-CA" w:eastAsia="ko-KR"/>
        </w:rPr>
        <w:t>1</w:t>
      </w:r>
    </w:p>
    <w:p w14:paraId="74A9F448" w14:textId="721F7310"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if( availableFlagB</w:t>
      </w:r>
      <w:r>
        <w:rPr>
          <w:vertAlign w:val="subscript"/>
          <w:lang w:val="en-CA" w:eastAsia="ko-KR"/>
        </w:rPr>
        <w:t>3</w:t>
      </w:r>
      <w:r>
        <w:rPr>
          <w:lang w:val="en-CA" w:eastAsia="ko-KR"/>
        </w:rPr>
        <w:t xml:space="preserve"> &amp;&amp; i &lt; 5 )</w:t>
      </w:r>
    </w:p>
    <w:p w14:paraId="370D7720" w14:textId="77777777"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ab/>
        <w:t>affineMergeCandList[ i++ ] = B</w:t>
      </w:r>
      <w:r>
        <w:rPr>
          <w:vertAlign w:val="subscript"/>
          <w:lang w:val="en-CA" w:eastAsia="ko-KR"/>
        </w:rPr>
        <w:t>3</w:t>
      </w:r>
      <w:r w:rsidRPr="000B29AA">
        <w:rPr>
          <w:lang w:val="en-CA" w:eastAsia="ko-KR"/>
        </w:rPr>
        <w:t xml:space="preserve"> </w:t>
      </w:r>
    </w:p>
    <w:p w14:paraId="1A9FE1F7" w14:textId="58F73D79"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if( availableFlagB</w:t>
      </w:r>
      <w:r>
        <w:rPr>
          <w:vertAlign w:val="subscript"/>
          <w:lang w:val="en-CA" w:eastAsia="ko-KR"/>
        </w:rPr>
        <w:t>2</w:t>
      </w:r>
      <w:r>
        <w:rPr>
          <w:lang w:val="en-CA" w:eastAsia="ko-KR"/>
        </w:rPr>
        <w:t xml:space="preserve"> &amp;&amp; i &lt; 5 )</w:t>
      </w:r>
    </w:p>
    <w:p w14:paraId="02AC8452" w14:textId="77777777" w:rsidR="00933F4F" w:rsidRDefault="00933F4F" w:rsidP="00933F4F">
      <w:pPr>
        <w:tabs>
          <w:tab w:val="clear" w:pos="794"/>
          <w:tab w:val="clear" w:pos="1191"/>
          <w:tab w:val="clear" w:pos="1588"/>
          <w:tab w:val="clear" w:pos="1985"/>
          <w:tab w:val="left" w:pos="720"/>
          <w:tab w:val="left" w:pos="1080"/>
          <w:tab w:val="left" w:pos="1440"/>
          <w:tab w:val="left" w:pos="2977"/>
        </w:tabs>
        <w:ind w:left="1130"/>
        <w:rPr>
          <w:vertAlign w:val="subscript"/>
          <w:lang w:val="en-CA" w:eastAsia="ko-KR"/>
        </w:rPr>
      </w:pPr>
      <w:r>
        <w:rPr>
          <w:lang w:val="en-CA" w:eastAsia="ko-KR"/>
        </w:rPr>
        <w:tab/>
        <w:t>affineMergeCandList[ i++ ] = B</w:t>
      </w:r>
      <w:r>
        <w:rPr>
          <w:vertAlign w:val="subscript"/>
          <w:lang w:val="en-CA" w:eastAsia="ko-KR"/>
        </w:rPr>
        <w:t>2</w:t>
      </w:r>
    </w:p>
    <w:p w14:paraId="2F5CEB1F" w14:textId="7731F11C"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if( availableFlagC</w:t>
      </w:r>
      <w:r>
        <w:rPr>
          <w:vertAlign w:val="subscript"/>
          <w:lang w:val="en-CA" w:eastAsia="ko-KR"/>
        </w:rPr>
        <w:t>0</w:t>
      </w:r>
      <w:r>
        <w:rPr>
          <w:lang w:val="en-CA" w:eastAsia="ko-KR"/>
        </w:rPr>
        <w:t xml:space="preserve"> &amp;&amp; i &lt; 5 )</w:t>
      </w:r>
    </w:p>
    <w:p w14:paraId="1AB4D9FC" w14:textId="77777777" w:rsidR="00933F4F" w:rsidRDefault="00933F4F" w:rsidP="00933F4F">
      <w:pPr>
        <w:tabs>
          <w:tab w:val="clear" w:pos="794"/>
          <w:tab w:val="clear" w:pos="1191"/>
          <w:tab w:val="clear" w:pos="1588"/>
          <w:tab w:val="clear" w:pos="1985"/>
          <w:tab w:val="left" w:pos="720"/>
          <w:tab w:val="left" w:pos="1080"/>
          <w:tab w:val="left" w:pos="1440"/>
          <w:tab w:val="left" w:pos="2977"/>
        </w:tabs>
        <w:ind w:left="1130"/>
        <w:rPr>
          <w:vertAlign w:val="subscript"/>
          <w:lang w:val="en-CA" w:eastAsia="ko-KR"/>
        </w:rPr>
      </w:pPr>
      <w:r>
        <w:rPr>
          <w:lang w:val="en-CA" w:eastAsia="ko-KR"/>
        </w:rPr>
        <w:tab/>
        <w:t>affineMergeCandList[ i++ ] = C</w:t>
      </w:r>
      <w:r>
        <w:rPr>
          <w:vertAlign w:val="subscript"/>
          <w:lang w:val="en-CA" w:eastAsia="ko-KR"/>
        </w:rPr>
        <w:t>0</w:t>
      </w:r>
    </w:p>
    <w:p w14:paraId="271B5B3C" w14:textId="41290036" w:rsidR="00933F4F"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if( availableFlagB</w:t>
      </w:r>
      <w:r>
        <w:rPr>
          <w:vertAlign w:val="subscript"/>
          <w:lang w:val="en-CA" w:eastAsia="ko-KR"/>
        </w:rPr>
        <w:t>0</w:t>
      </w:r>
      <w:r>
        <w:rPr>
          <w:lang w:val="en-CA" w:eastAsia="ko-KR"/>
        </w:rPr>
        <w:t xml:space="preserve"> &amp;&amp; i &lt; 5 )</w:t>
      </w:r>
    </w:p>
    <w:p w14:paraId="5F87D999" w14:textId="77777777" w:rsidR="00933F4F" w:rsidRPr="00383558" w:rsidRDefault="00933F4F" w:rsidP="00933F4F">
      <w:pPr>
        <w:tabs>
          <w:tab w:val="clear" w:pos="794"/>
          <w:tab w:val="clear" w:pos="1191"/>
          <w:tab w:val="clear" w:pos="1588"/>
          <w:tab w:val="clear" w:pos="1985"/>
          <w:tab w:val="left" w:pos="720"/>
          <w:tab w:val="left" w:pos="1080"/>
          <w:tab w:val="left" w:pos="1440"/>
          <w:tab w:val="left" w:pos="2977"/>
        </w:tabs>
        <w:ind w:left="1130"/>
        <w:rPr>
          <w:lang w:val="en-CA" w:eastAsia="ko-KR"/>
        </w:rPr>
      </w:pPr>
      <w:r>
        <w:rPr>
          <w:lang w:val="en-CA" w:eastAsia="ko-KR"/>
        </w:rPr>
        <w:tab/>
        <w:t>affineMergeCandList[ i++ ] = B</w:t>
      </w:r>
      <w:r>
        <w:rPr>
          <w:vertAlign w:val="subscript"/>
          <w:lang w:val="en-CA" w:eastAsia="ko-KR"/>
        </w:rPr>
        <w:t>0</w:t>
      </w:r>
    </w:p>
    <w:p w14:paraId="79B3A363" w14:textId="77777777" w:rsidR="00933F4F" w:rsidRPr="00777217" w:rsidRDefault="00933F4F" w:rsidP="009A5AB4">
      <w:pPr>
        <w:numPr>
          <w:ilvl w:val="2"/>
          <w:numId w:val="80"/>
        </w:numPr>
        <w:tabs>
          <w:tab w:val="clear" w:pos="794"/>
          <w:tab w:val="clear" w:pos="1191"/>
          <w:tab w:val="clear" w:pos="1588"/>
          <w:tab w:val="clear" w:pos="1985"/>
          <w:tab w:val="left" w:pos="720"/>
          <w:tab w:val="left" w:pos="1080"/>
          <w:tab w:val="left" w:pos="1440"/>
          <w:tab w:val="left" w:pos="2977"/>
        </w:tabs>
        <w:rPr>
          <w:lang w:val="en-CA" w:eastAsia="ko-KR"/>
        </w:rPr>
      </w:pPr>
      <w:r>
        <w:rPr>
          <w:lang w:eastAsia="ko-KR"/>
        </w:rPr>
        <w:t xml:space="preserve">Otherwise </w:t>
      </w:r>
    </w:p>
    <w:p w14:paraId="6CD8D65D" w14:textId="654747CC" w:rsidR="00281E36" w:rsidRPr="00901B03" w:rsidDel="003C51E6" w:rsidRDefault="002E43A3" w:rsidP="002E43A3">
      <w:pPr>
        <w:pStyle w:val="Equation"/>
        <w:tabs>
          <w:tab w:val="clear" w:pos="794"/>
          <w:tab w:val="clear" w:pos="1588"/>
          <w:tab w:val="left" w:pos="1260"/>
          <w:tab w:val="left" w:pos="1530"/>
        </w:tabs>
        <w:ind w:left="994"/>
        <w:rPr>
          <w:lang w:val="en-CA" w:eastAsia="ko-KR"/>
        </w:rPr>
      </w:pPr>
      <w:r>
        <w:rPr>
          <w:lang w:val="en-CA" w:eastAsia="ko-KR"/>
        </w:rPr>
        <w:t>if( availableFlagA</w:t>
      </w:r>
      <w:r>
        <w:rPr>
          <w:vertAlign w:val="subscript"/>
          <w:lang w:val="en-CA" w:eastAsia="ko-KR"/>
        </w:rPr>
        <w:t>1</w:t>
      </w:r>
      <w:r>
        <w:rPr>
          <w:lang w:val="en-CA" w:eastAsia="ko-KR"/>
        </w:rPr>
        <w:t xml:space="preserve"> &amp;&amp; i &lt; </w:t>
      </w:r>
      <w:r w:rsidR="00AC3C86">
        <w:rPr>
          <w:lang w:val="en-CA" w:eastAsia="ko-KR"/>
        </w:rPr>
        <w:t xml:space="preserve">5 </w:t>
      </w:r>
      <w:r>
        <w:rPr>
          <w:lang w:val="en-CA" w:eastAsia="ko-KR"/>
        </w:rPr>
        <w:t>)</w:t>
      </w:r>
      <w:r>
        <w:rPr>
          <w:lang w:val="en-CA" w:eastAsia="ko-KR"/>
        </w:rPr>
        <w:br/>
      </w:r>
      <w:r>
        <w:rPr>
          <w:lang w:val="en-CA" w:eastAsia="ko-KR"/>
        </w:rPr>
        <w:tab/>
      </w:r>
      <w:r w:rsidR="00B62209">
        <w:rPr>
          <w:lang w:val="en-CA" w:eastAsia="ko-KR"/>
        </w:rPr>
        <w:t>affineMergeCandList</w:t>
      </w:r>
      <w:r>
        <w:rPr>
          <w:lang w:val="en-CA" w:eastAsia="ko-KR"/>
        </w:rPr>
        <w:t>[ i++ ] = A</w:t>
      </w:r>
      <w:r>
        <w:rPr>
          <w:vertAlign w:val="subscript"/>
          <w:lang w:val="en-CA" w:eastAsia="ko-KR"/>
        </w:rPr>
        <w:t>1</w:t>
      </w:r>
      <w:r>
        <w:rPr>
          <w:lang w:val="en-CA" w:eastAsia="ko-KR"/>
        </w:rPr>
        <w:br/>
        <w:t>if( availableFlagB</w:t>
      </w:r>
      <w:r>
        <w:rPr>
          <w:vertAlign w:val="subscript"/>
          <w:lang w:val="en-CA" w:eastAsia="ko-KR"/>
        </w:rPr>
        <w:t>1</w:t>
      </w:r>
      <w:r>
        <w:rPr>
          <w:lang w:val="en-CA" w:eastAsia="ko-KR"/>
        </w:rPr>
        <w:t xml:space="preserve"> &amp;&amp; i &lt; </w:t>
      </w:r>
      <w:r w:rsidR="00AC3C86">
        <w:rPr>
          <w:lang w:val="en-CA" w:eastAsia="ko-KR"/>
        </w:rPr>
        <w:t>5</w:t>
      </w:r>
      <w:r>
        <w:rPr>
          <w:lang w:val="en-CA" w:eastAsia="ko-KR"/>
        </w:rPr>
        <w:t xml:space="preserve"> )</w:t>
      </w:r>
      <w:r>
        <w:rPr>
          <w:lang w:val="en-CA" w:eastAsia="ko-KR"/>
        </w:rPr>
        <w:br/>
      </w:r>
      <w:r>
        <w:rPr>
          <w:lang w:val="en-CA" w:eastAsia="ko-KR"/>
        </w:rPr>
        <w:tab/>
      </w:r>
      <w:r w:rsidR="00B62209">
        <w:rPr>
          <w:lang w:val="en-CA" w:eastAsia="ko-KR"/>
        </w:rPr>
        <w:t>affineMergeCandList</w:t>
      </w:r>
      <w:r>
        <w:rPr>
          <w:lang w:val="en-CA" w:eastAsia="ko-KR"/>
        </w:rPr>
        <w:t>[ i++ ] = B</w:t>
      </w:r>
      <w:r>
        <w:rPr>
          <w:vertAlign w:val="subscript"/>
          <w:lang w:val="en-CA" w:eastAsia="ko-KR"/>
        </w:rPr>
        <w:t>1</w:t>
      </w:r>
      <w:r w:rsidRPr="000B29AA">
        <w:rPr>
          <w:lang w:val="en-CA" w:eastAsia="ko-KR"/>
        </w:rPr>
        <w:t xml:space="preserve"> </w:t>
      </w:r>
      <w:r>
        <w:rPr>
          <w:lang w:val="en-CA" w:eastAsia="ko-KR"/>
        </w:rPr>
        <w:br/>
        <w:t>if( availableFlagB</w:t>
      </w:r>
      <w:r>
        <w:rPr>
          <w:vertAlign w:val="subscript"/>
          <w:lang w:val="en-CA" w:eastAsia="ko-KR"/>
        </w:rPr>
        <w:t>0</w:t>
      </w:r>
      <w:r>
        <w:rPr>
          <w:lang w:val="en-CA" w:eastAsia="ko-KR"/>
        </w:rPr>
        <w:t xml:space="preserve"> &amp;&amp; i &lt; </w:t>
      </w:r>
      <w:r w:rsidR="00AC3C86">
        <w:rPr>
          <w:lang w:val="en-CA" w:eastAsia="ko-KR"/>
        </w:rPr>
        <w:t xml:space="preserve">5 </w:t>
      </w:r>
      <w:r>
        <w:rPr>
          <w:lang w:val="en-CA" w:eastAsia="ko-KR"/>
        </w:rPr>
        <w:t>)</w:t>
      </w:r>
      <w:r>
        <w:rPr>
          <w:lang w:val="en-CA" w:eastAsia="ko-KR"/>
        </w:rPr>
        <w:br/>
      </w:r>
      <w:r>
        <w:rPr>
          <w:lang w:val="en-CA" w:eastAsia="ko-KR"/>
        </w:rPr>
        <w:tab/>
      </w:r>
      <w:r w:rsidR="00B62209">
        <w:rPr>
          <w:lang w:val="en-CA" w:eastAsia="ko-KR"/>
        </w:rPr>
        <w:t>affineMergeCandList</w:t>
      </w:r>
      <w:r>
        <w:rPr>
          <w:lang w:val="en-CA" w:eastAsia="ko-KR"/>
        </w:rPr>
        <w:t>[ i++ ] = B</w:t>
      </w:r>
      <w:r>
        <w:rPr>
          <w:vertAlign w:val="subscript"/>
          <w:lang w:val="en-CA" w:eastAsia="ko-KR"/>
        </w:rPr>
        <w:t>0</w:t>
      </w:r>
      <w:r w:rsidR="0045704B">
        <w:rPr>
          <w:lang w:val="en-CA" w:eastAsia="ko-KR"/>
        </w:rPr>
        <w:br/>
      </w:r>
      <w:r>
        <w:rPr>
          <w:lang w:val="en-CA" w:eastAsia="ko-KR"/>
        </w:rPr>
        <w:t>if( availableFlagA</w:t>
      </w:r>
      <w:r>
        <w:rPr>
          <w:vertAlign w:val="subscript"/>
          <w:lang w:val="en-CA" w:eastAsia="ko-KR"/>
        </w:rPr>
        <w:t>0</w:t>
      </w:r>
      <w:r>
        <w:rPr>
          <w:lang w:val="en-CA" w:eastAsia="ko-KR"/>
        </w:rPr>
        <w:t xml:space="preserve"> &amp;&amp; i &lt; </w:t>
      </w:r>
      <w:r w:rsidR="00AC3C86">
        <w:rPr>
          <w:lang w:val="en-CA" w:eastAsia="ko-KR"/>
        </w:rPr>
        <w:t xml:space="preserve">5 </w:t>
      </w:r>
      <w:r>
        <w:rPr>
          <w:lang w:val="en-CA" w:eastAsia="ko-KR"/>
        </w:rPr>
        <w:t>)</w:t>
      </w:r>
      <w:r>
        <w:rPr>
          <w:lang w:val="en-CA" w:eastAsia="ko-KR"/>
        </w:rPr>
        <w:br/>
      </w:r>
      <w:r>
        <w:rPr>
          <w:lang w:val="en-CA" w:eastAsia="ko-KR"/>
        </w:rPr>
        <w:tab/>
      </w:r>
      <w:r w:rsidR="00B62209">
        <w:rPr>
          <w:lang w:val="en-CA" w:eastAsia="ko-KR"/>
        </w:rPr>
        <w:t>affineMergeCandList</w:t>
      </w:r>
      <w:r>
        <w:rPr>
          <w:lang w:val="en-CA" w:eastAsia="ko-KR"/>
        </w:rPr>
        <w:t>[ i++ ] = A</w:t>
      </w:r>
      <w:r>
        <w:rPr>
          <w:vertAlign w:val="subscript"/>
          <w:lang w:val="en-CA" w:eastAsia="ko-KR"/>
        </w:rPr>
        <w:t>0</w:t>
      </w:r>
      <w:r w:rsidR="0045704B">
        <w:rPr>
          <w:lang w:val="en-CA" w:eastAsia="ko-KR"/>
        </w:rPr>
        <w:br/>
      </w:r>
      <w:r>
        <w:rPr>
          <w:lang w:val="en-CA" w:eastAsia="ko-KR"/>
        </w:rPr>
        <w:t>if( availableFlagB</w:t>
      </w:r>
      <w:r>
        <w:rPr>
          <w:vertAlign w:val="subscript"/>
          <w:lang w:val="en-CA" w:eastAsia="ko-KR"/>
        </w:rPr>
        <w:t>2</w:t>
      </w:r>
      <w:r>
        <w:rPr>
          <w:lang w:val="en-CA" w:eastAsia="ko-KR"/>
        </w:rPr>
        <w:t xml:space="preserve"> &amp;&amp; i &lt; </w:t>
      </w:r>
      <w:r w:rsidR="00AC3C86">
        <w:rPr>
          <w:lang w:val="en-CA" w:eastAsia="ko-KR"/>
        </w:rPr>
        <w:t xml:space="preserve">5 </w:t>
      </w:r>
      <w:r>
        <w:rPr>
          <w:lang w:val="en-CA" w:eastAsia="ko-KR"/>
        </w:rPr>
        <w:t>)</w:t>
      </w:r>
      <w:r>
        <w:rPr>
          <w:lang w:val="en-CA" w:eastAsia="ko-KR"/>
        </w:rPr>
        <w:br/>
      </w:r>
      <w:r>
        <w:rPr>
          <w:lang w:val="en-CA" w:eastAsia="ko-KR"/>
        </w:rPr>
        <w:tab/>
      </w:r>
      <w:r w:rsidR="00B62209">
        <w:rPr>
          <w:lang w:val="en-CA" w:eastAsia="ko-KR"/>
        </w:rPr>
        <w:t>affineMergeCandList</w:t>
      </w:r>
      <w:r>
        <w:rPr>
          <w:lang w:val="en-CA" w:eastAsia="ko-KR"/>
        </w:rPr>
        <w:t>[ i++ ] = B</w:t>
      </w:r>
      <w:r>
        <w:rPr>
          <w:vertAlign w:val="subscript"/>
          <w:lang w:val="en-CA" w:eastAsia="ko-KR"/>
        </w:rPr>
        <w:t>2</w:t>
      </w:r>
      <w:r w:rsidR="00087699">
        <w:rPr>
          <w:vertAlign w:val="subscript"/>
          <w:lang w:val="en-CA" w:eastAsia="ko-KR"/>
        </w:rPr>
        <w:br/>
      </w:r>
      <w:r w:rsidR="00087699">
        <w:rPr>
          <w:vertAlign w:val="subscript"/>
          <w:lang w:val="en-CA" w:eastAsia="ko-KR"/>
        </w:rPr>
        <w:br/>
      </w:r>
      <w:r w:rsidR="00087699" w:rsidRPr="00383558">
        <w:rPr>
          <w:lang w:val="en-CA" w:eastAsia="ko-KR"/>
        </w:rPr>
        <w:t xml:space="preserve">Affine control point motion vector merging candidates follows </w:t>
      </w:r>
      <w:r w:rsidR="00087699">
        <w:rPr>
          <w:lang w:val="en-CA" w:eastAsia="ko-KR"/>
        </w:rPr>
        <w:t>model-based</w:t>
      </w:r>
      <w:r w:rsidR="00087699" w:rsidRPr="00383558">
        <w:rPr>
          <w:lang w:val="en-CA" w:eastAsia="ko-KR"/>
        </w:rPr>
        <w:t xml:space="preserve"> affine merge candidates</w:t>
      </w:r>
      <w:r w:rsidR="00087699">
        <w:rPr>
          <w:lang w:val="en-CA" w:eastAsia="ko-KR"/>
        </w:rPr>
        <w:t>:</w:t>
      </w:r>
      <w:r w:rsidRPr="00901B03" w:rsidDel="003C51E6">
        <w:rPr>
          <w:vertAlign w:val="subscript"/>
          <w:lang w:val="en-CA" w:eastAsia="ko-KR"/>
        </w:rPr>
        <w:br/>
      </w:r>
      <w:r w:rsidR="00281E36" w:rsidRPr="00901B03" w:rsidDel="003C51E6">
        <w:rPr>
          <w:lang w:val="en-CA" w:eastAsia="ko-KR"/>
        </w:rPr>
        <w:t>if( availableFlag</w:t>
      </w:r>
      <w:r w:rsidR="00281E36">
        <w:rPr>
          <w:lang w:val="en-CA" w:eastAsia="ko-KR"/>
        </w:rPr>
        <w:t xml:space="preserve">Const1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 i++ ] = Const1</w:t>
      </w:r>
      <w:r w:rsidR="0045704B">
        <w:rPr>
          <w:lang w:val="en-CA" w:eastAsia="ko-KR"/>
        </w:rPr>
        <w:br/>
      </w:r>
      <w:r w:rsidR="00281E36" w:rsidRPr="00901B03" w:rsidDel="003C51E6">
        <w:rPr>
          <w:lang w:val="en-CA" w:eastAsia="ko-KR"/>
        </w:rPr>
        <w:t>if( availableFlag</w:t>
      </w:r>
      <w:r w:rsidR="00281E36">
        <w:rPr>
          <w:lang w:val="en-CA" w:eastAsia="ko-KR"/>
        </w:rPr>
        <w:t xml:space="preserve">Const2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 i++ ] = Const2</w:t>
      </w:r>
      <w:r w:rsidR="00281E36" w:rsidRPr="00901B03" w:rsidDel="003C51E6">
        <w:rPr>
          <w:vertAlign w:val="subscript"/>
          <w:lang w:val="en-CA" w:eastAsia="ko-KR"/>
        </w:rPr>
        <w:br/>
      </w:r>
      <w:r w:rsidR="00281E36" w:rsidRPr="00901B03" w:rsidDel="003C51E6">
        <w:rPr>
          <w:lang w:val="en-CA" w:eastAsia="ko-KR"/>
        </w:rPr>
        <w:t>if( availableFlag</w:t>
      </w:r>
      <w:r w:rsidR="00281E36">
        <w:rPr>
          <w:lang w:val="en-CA" w:eastAsia="ko-KR"/>
        </w:rPr>
        <w:t xml:space="preserve">Const3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w:t>
      </w:r>
      <w:r w:rsidR="00281E36" w:rsidRPr="00901B03" w:rsidDel="003C51E6">
        <w:rPr>
          <w:lang w:val="en-CA" w:eastAsia="ko-KR"/>
        </w:rPr>
        <w:t xml:space="preserve">[ i++ ] = </w:t>
      </w:r>
      <w:r w:rsidR="00281E36">
        <w:rPr>
          <w:lang w:val="en-CA" w:eastAsia="ko-KR"/>
        </w:rPr>
        <w:t>Const3</w:t>
      </w:r>
      <w:r w:rsidR="00281E36" w:rsidRPr="00901B03" w:rsidDel="003C51E6">
        <w:rPr>
          <w:lang w:val="en-CA" w:eastAsia="ko-KR"/>
        </w:rPr>
        <w:br/>
        <w:t>if( availableFlag</w:t>
      </w:r>
      <w:r w:rsidR="00281E36">
        <w:rPr>
          <w:lang w:val="en-CA" w:eastAsia="ko-KR"/>
        </w:rPr>
        <w:t xml:space="preserve">Const4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 i++ ] = Const4</w:t>
      </w:r>
      <w:r w:rsidR="00281E36" w:rsidRPr="00901B03" w:rsidDel="003C51E6">
        <w:rPr>
          <w:vertAlign w:val="subscript"/>
          <w:lang w:val="en-CA" w:eastAsia="ko-KR"/>
        </w:rPr>
        <w:br/>
      </w:r>
      <w:r w:rsidR="00281E36" w:rsidRPr="00901B03" w:rsidDel="003C51E6">
        <w:rPr>
          <w:lang w:val="en-CA" w:eastAsia="ko-KR"/>
        </w:rPr>
        <w:t>if( availableFlag</w:t>
      </w:r>
      <w:r w:rsidR="00281E36">
        <w:rPr>
          <w:lang w:val="en-CA" w:eastAsia="ko-KR"/>
        </w:rPr>
        <w:t xml:space="preserve">Const5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 i++ ] = Const5</w:t>
      </w:r>
      <w:r w:rsidR="00281E36">
        <w:rPr>
          <w:lang w:val="en-CA" w:eastAsia="ko-KR"/>
        </w:rPr>
        <w:br/>
      </w:r>
      <w:r w:rsidR="00281E36" w:rsidRPr="00901B03" w:rsidDel="003C51E6">
        <w:rPr>
          <w:lang w:val="en-CA" w:eastAsia="ko-KR"/>
        </w:rPr>
        <w:t>if( availableFlag</w:t>
      </w:r>
      <w:r w:rsidR="00281E36">
        <w:rPr>
          <w:lang w:val="en-CA" w:eastAsia="ko-KR"/>
        </w:rPr>
        <w:t xml:space="preserve">Const6 &amp;&amp; i &lt; </w:t>
      </w:r>
      <w:r w:rsidR="00AC3C86">
        <w:rPr>
          <w:lang w:val="en-CA" w:eastAsia="ko-KR"/>
        </w:rPr>
        <w:t xml:space="preserve">5 </w:t>
      </w:r>
      <w:r w:rsidR="00281E36" w:rsidRPr="00901B03" w:rsidDel="003C51E6">
        <w:rPr>
          <w:lang w:val="en-CA" w:eastAsia="ko-KR"/>
        </w:rPr>
        <w:t>)</w:t>
      </w:r>
      <w:r w:rsidR="00281E36" w:rsidRPr="00901B03" w:rsidDel="003C51E6">
        <w:rPr>
          <w:lang w:val="en-CA" w:eastAsia="ko-KR"/>
        </w:rPr>
        <w:br/>
      </w:r>
      <w:r w:rsidR="00281E36" w:rsidRPr="00901B03" w:rsidDel="003C51E6">
        <w:rPr>
          <w:lang w:val="en-CA" w:eastAsia="ko-KR"/>
        </w:rPr>
        <w:tab/>
      </w:r>
      <w:r w:rsidR="00CD7B4A">
        <w:rPr>
          <w:lang w:val="en-CA" w:eastAsia="ko-KR"/>
        </w:rPr>
        <w:t>affineMerge</w:t>
      </w:r>
      <w:r w:rsidR="00281E36">
        <w:rPr>
          <w:lang w:val="en-CA" w:eastAsia="ko-KR"/>
        </w:rPr>
        <w:t>CandList[ i++ ] = Const6</w:t>
      </w:r>
    </w:p>
    <w:p w14:paraId="55A49C61" w14:textId="53C7F367" w:rsidR="00281E36" w:rsidRPr="00901B03" w:rsidDel="003C51E6" w:rsidRDefault="00281E36"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eastAsia="ko-KR"/>
        </w:rPr>
      </w:pPr>
      <w:r w:rsidRPr="00901B03" w:rsidDel="003C51E6">
        <w:rPr>
          <w:lang w:val="en-CA" w:eastAsia="ko-KR"/>
        </w:rPr>
        <w:t xml:space="preserve">The variable numCurrMergeCand and numOrigMergeCand are set equal to the number of merging candidates in the </w:t>
      </w:r>
      <w:r w:rsidR="00CD7B4A">
        <w:rPr>
          <w:lang w:val="en-CA" w:eastAsia="ko-KR"/>
        </w:rPr>
        <w:t>affineMerge</w:t>
      </w:r>
      <w:r>
        <w:rPr>
          <w:lang w:val="en-CA" w:eastAsia="ko-KR"/>
        </w:rPr>
        <w:t>CandList</w:t>
      </w:r>
      <w:r w:rsidRPr="00901B03" w:rsidDel="003C51E6">
        <w:rPr>
          <w:lang w:val="en-CA" w:eastAsia="ko-KR"/>
        </w:rPr>
        <w:t>.</w:t>
      </w:r>
    </w:p>
    <w:p w14:paraId="271012FA" w14:textId="544EB92C" w:rsidR="00281E36" w:rsidRDefault="00281E36" w:rsidP="009A5AB4">
      <w:pPr>
        <w:numPr>
          <w:ilvl w:val="0"/>
          <w:numId w:val="80"/>
        </w:numPr>
        <w:tabs>
          <w:tab w:val="clear" w:pos="794"/>
          <w:tab w:val="clear" w:pos="1191"/>
          <w:tab w:val="clear" w:pos="1588"/>
          <w:tab w:val="clear" w:pos="1985"/>
          <w:tab w:val="left" w:pos="720"/>
          <w:tab w:val="left" w:pos="1080"/>
          <w:tab w:val="num" w:pos="1194"/>
          <w:tab w:val="left" w:pos="1440"/>
          <w:tab w:val="left" w:pos="2977"/>
        </w:tabs>
        <w:ind w:left="709" w:hanging="400"/>
        <w:rPr>
          <w:lang w:val="en-CA"/>
        </w:rPr>
      </w:pPr>
      <w:r w:rsidRPr="007179E8" w:rsidDel="003C51E6">
        <w:rPr>
          <w:lang w:val="en-CA"/>
        </w:rPr>
        <w:t xml:space="preserve">When </w:t>
      </w:r>
      <w:r>
        <w:rPr>
          <w:lang w:val="en-CA" w:eastAsia="ko-KR"/>
        </w:rPr>
        <w:t>numCurrMergeCand</w:t>
      </w:r>
      <w:r w:rsidRPr="007179E8" w:rsidDel="003C51E6">
        <w:rPr>
          <w:lang w:val="en-CA" w:eastAsia="ko-KR"/>
        </w:rPr>
        <w:t xml:space="preserve"> is less than </w:t>
      </w:r>
      <w:r w:rsidR="00AC3C86">
        <w:rPr>
          <w:lang w:val="en-CA" w:eastAsia="ko-KR"/>
        </w:rPr>
        <w:t>5</w:t>
      </w:r>
      <w:r w:rsidRPr="007179E8" w:rsidDel="003C51E6">
        <w:rPr>
          <w:lang w:val="en-CA" w:eastAsia="ko-KR"/>
        </w:rPr>
        <w:t xml:space="preserve">, </w:t>
      </w:r>
      <w:r w:rsidRPr="007179E8" w:rsidDel="003C51E6">
        <w:rPr>
          <w:lang w:val="en-CA"/>
        </w:rPr>
        <w:t>the following</w:t>
      </w:r>
      <w:r>
        <w:rPr>
          <w:lang w:val="en-CA"/>
        </w:rPr>
        <w:t xml:space="preserve"> is</w:t>
      </w:r>
      <w:r w:rsidRPr="00E16DDE" w:rsidDel="003C51E6">
        <w:rPr>
          <w:lang w:val="en-CA"/>
        </w:rPr>
        <w:t xml:space="preserve"> repeated until </w:t>
      </w:r>
      <w:r>
        <w:rPr>
          <w:lang w:val="en-CA" w:eastAsia="ko-KR"/>
        </w:rPr>
        <w:t>numCurrMrgeCand</w:t>
      </w:r>
      <w:r w:rsidRPr="00151A1B" w:rsidDel="003C51E6">
        <w:rPr>
          <w:lang w:val="en-CA" w:eastAsia="ko-KR"/>
        </w:rPr>
        <w:t xml:space="preserve"> </w:t>
      </w:r>
      <w:r w:rsidRPr="007179E8" w:rsidDel="003C51E6">
        <w:rPr>
          <w:lang w:val="en-CA"/>
        </w:rPr>
        <w:t xml:space="preserve">is equal to </w:t>
      </w:r>
      <w:r w:rsidR="00AC3C86">
        <w:rPr>
          <w:lang w:val="en-CA" w:eastAsia="ko-KR"/>
        </w:rPr>
        <w:t>5</w:t>
      </w:r>
      <w:r>
        <w:rPr>
          <w:lang w:val="en-CA" w:eastAsia="ko-KR"/>
        </w:rPr>
        <w:t>, with mvZero[0] and</w:t>
      </w:r>
      <w:r w:rsidRPr="00A21C3C">
        <w:rPr>
          <w:lang w:val="en-CA" w:eastAsia="ko-KR"/>
        </w:rPr>
        <w:t xml:space="preserve"> mvZero[1] </w:t>
      </w:r>
      <w:r>
        <w:rPr>
          <w:lang w:val="en-CA" w:eastAsia="ko-KR"/>
        </w:rPr>
        <w:t>both being equal to 0</w:t>
      </w:r>
      <w:r w:rsidRPr="007179E8" w:rsidDel="003C51E6">
        <w:rPr>
          <w:lang w:val="en-CA" w:eastAsia="ko-KR"/>
        </w:rPr>
        <w:t>:</w:t>
      </w:r>
    </w:p>
    <w:p w14:paraId="2EB4BD37" w14:textId="77777777" w:rsidR="00281E36" w:rsidRPr="00D03836" w:rsidRDefault="00281E36" w:rsidP="009A5AB4">
      <w:pPr>
        <w:numPr>
          <w:ilvl w:val="0"/>
          <w:numId w:val="81"/>
        </w:numPr>
        <w:tabs>
          <w:tab w:val="clear" w:pos="794"/>
          <w:tab w:val="clear" w:pos="1191"/>
          <w:tab w:val="clear" w:pos="1588"/>
          <w:tab w:val="left" w:pos="284"/>
          <w:tab w:val="left" w:pos="1134"/>
          <w:tab w:val="left" w:pos="1560"/>
        </w:tabs>
        <w:rPr>
          <w:lang w:val="en-CA"/>
        </w:rPr>
      </w:pPr>
      <w:r>
        <w:rPr>
          <w:lang w:val="en-CA"/>
        </w:rPr>
        <w:t>T</w:t>
      </w:r>
      <w:r w:rsidRPr="00901B03" w:rsidDel="003C51E6">
        <w:rPr>
          <w:lang w:val="en-CA"/>
        </w:rPr>
        <w:t>he reference indices, the prediction list utilization flags and the motion vectors of zeroCand</w:t>
      </w:r>
      <w:r w:rsidRPr="00901B03" w:rsidDel="003C51E6">
        <w:rPr>
          <w:vertAlign w:val="subscript"/>
          <w:lang w:val="en-CA"/>
        </w:rPr>
        <w:t>m</w:t>
      </w:r>
      <w:r w:rsidRPr="00901B03" w:rsidDel="003C51E6">
        <w:rPr>
          <w:lang w:val="en-CA"/>
        </w:rPr>
        <w:t xml:space="preserve"> with m equal to ( numCurrMergeCand</w:t>
      </w:r>
      <w:r w:rsidRPr="00901B03">
        <w:rPr>
          <w:lang w:val="en-CA"/>
        </w:rPr>
        <w:t> </w:t>
      </w:r>
      <w:r w:rsidRPr="008A645F">
        <w:rPr>
          <w:lang w:val="en-CA"/>
        </w:rPr>
        <w:t>−</w:t>
      </w:r>
      <w:r w:rsidRPr="00901B03" w:rsidDel="003C51E6">
        <w:rPr>
          <w:lang w:val="en-CA"/>
        </w:rPr>
        <w:t> </w:t>
      </w:r>
      <w:r w:rsidRPr="00901B03" w:rsidDel="003C51E6">
        <w:rPr>
          <w:lang w:val="en-CA" w:eastAsia="ko-KR"/>
        </w:rPr>
        <w:t>numOrigMergeCand</w:t>
      </w:r>
      <w:r>
        <w:rPr>
          <w:rFonts w:ascii="Cambria" w:eastAsia="Cambria" w:hAnsi="Cambria"/>
          <w:lang w:val="en-US" w:eastAsia="ko-KR"/>
        </w:rPr>
        <w:t> </w:t>
      </w:r>
      <w:r w:rsidRPr="00901B03" w:rsidDel="003C51E6">
        <w:rPr>
          <w:lang w:val="en-CA"/>
        </w:rPr>
        <w:t>) are derived as follows:</w:t>
      </w:r>
    </w:p>
    <w:p w14:paraId="66CBA9E4" w14:textId="1A096F65"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refIdxL0ZeroCand</w:t>
      </w:r>
      <w:r w:rsidRPr="001D4D18">
        <w:rPr>
          <w:vertAlign w:val="subscript"/>
          <w:lang w:eastAsia="ko-KR"/>
        </w:rPr>
        <w:t>m</w:t>
      </w:r>
      <w:r w:rsidRPr="00A21C3C">
        <w:rPr>
          <w:lang w:eastAsia="ko-KR"/>
        </w:rPr>
        <w:t> = 0</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541</w:t>
      </w:r>
      <w:r w:rsidRPr="00A21C3C" w:rsidDel="003C51E6">
        <w:rPr>
          <w:lang w:eastAsia="ko-KR"/>
        </w:rPr>
        <w:fldChar w:fldCharType="end"/>
      </w:r>
      <w:r w:rsidRPr="00A21C3C" w:rsidDel="003C51E6">
        <w:rPr>
          <w:lang w:eastAsia="ko-KR"/>
        </w:rPr>
        <w:t>)</w:t>
      </w:r>
    </w:p>
    <w:p w14:paraId="2E417189" w14:textId="13C12E0A"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predFlagL0ZeroCand</w:t>
      </w:r>
      <w:r w:rsidRPr="001D4D18">
        <w:rPr>
          <w:vertAlign w:val="subscript"/>
          <w:lang w:eastAsia="ko-KR"/>
        </w:rPr>
        <w:t>m</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542</w:t>
      </w:r>
      <w:r w:rsidRPr="00A21C3C" w:rsidDel="003C51E6">
        <w:rPr>
          <w:lang w:eastAsia="ko-KR"/>
        </w:rPr>
        <w:fldChar w:fldCharType="end"/>
      </w:r>
      <w:r w:rsidRPr="00A21C3C" w:rsidDel="003C51E6">
        <w:rPr>
          <w:lang w:eastAsia="ko-KR"/>
        </w:rPr>
        <w:t>)</w:t>
      </w:r>
    </w:p>
    <w:p w14:paraId="1FAD6937" w14:textId="676A7E59"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cpMvL0ZeroCand</w:t>
      </w:r>
      <w:r w:rsidRPr="001D4D18">
        <w:rPr>
          <w:vertAlign w:val="subscript"/>
          <w:lang w:eastAsia="ko-KR"/>
        </w:rPr>
        <w:t>m</w:t>
      </w:r>
      <w:r w:rsidRPr="00A21C3C">
        <w:rPr>
          <w:lang w:eastAsia="ko-KR"/>
        </w:rPr>
        <w:t>[ 0 ]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543</w:t>
      </w:r>
      <w:r w:rsidRPr="00A21C3C" w:rsidDel="003C51E6">
        <w:rPr>
          <w:lang w:eastAsia="ko-KR"/>
        </w:rPr>
        <w:fldChar w:fldCharType="end"/>
      </w:r>
      <w:r w:rsidRPr="00A21C3C" w:rsidDel="003C51E6">
        <w:rPr>
          <w:lang w:eastAsia="ko-KR"/>
        </w:rPr>
        <w:t>)</w:t>
      </w:r>
    </w:p>
    <w:p w14:paraId="5AAA31A7" w14:textId="7F3389B6"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cpMvL0ZeroCand</w:t>
      </w:r>
      <w:r w:rsidRPr="001D4D18">
        <w:rPr>
          <w:vertAlign w:val="subscript"/>
          <w:lang w:eastAsia="ko-KR"/>
        </w:rPr>
        <w:t>m</w:t>
      </w:r>
      <w:r w:rsidRPr="00A21C3C">
        <w:rPr>
          <w:lang w:eastAsia="ko-KR"/>
        </w:rPr>
        <w:t>[ 1 ]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544</w:t>
      </w:r>
      <w:r w:rsidRPr="00A21C3C" w:rsidDel="003C51E6">
        <w:rPr>
          <w:lang w:eastAsia="ko-KR"/>
        </w:rPr>
        <w:fldChar w:fldCharType="end"/>
      </w:r>
      <w:r w:rsidRPr="00A21C3C" w:rsidDel="003C51E6">
        <w:rPr>
          <w:lang w:eastAsia="ko-KR"/>
        </w:rPr>
        <w:t>)</w:t>
      </w:r>
    </w:p>
    <w:p w14:paraId="4E3FC93B" w14:textId="42CF0F15"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cpMvL0ZeroCand</w:t>
      </w:r>
      <w:r w:rsidRPr="001D4D18">
        <w:rPr>
          <w:vertAlign w:val="subscript"/>
          <w:lang w:eastAsia="ko-KR"/>
        </w:rPr>
        <w:t>m</w:t>
      </w:r>
      <w:r w:rsidRPr="00A21C3C">
        <w:rPr>
          <w:lang w:eastAsia="ko-KR"/>
        </w:rPr>
        <w:t>[ 2 ]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545</w:t>
      </w:r>
      <w:r w:rsidRPr="00A21C3C" w:rsidDel="003C51E6">
        <w:rPr>
          <w:lang w:eastAsia="ko-KR"/>
        </w:rPr>
        <w:fldChar w:fldCharType="end"/>
      </w:r>
      <w:r w:rsidRPr="00A21C3C" w:rsidDel="003C51E6">
        <w:rPr>
          <w:lang w:eastAsia="ko-KR"/>
        </w:rPr>
        <w:t>)</w:t>
      </w:r>
    </w:p>
    <w:p w14:paraId="0017B60D" w14:textId="12EDFC8C"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lastRenderedPageBreak/>
        <w:t>refIdxL1ZeroCand</w:t>
      </w:r>
      <w:r w:rsidRPr="001D4D18">
        <w:rPr>
          <w:vertAlign w:val="subscript"/>
          <w:lang w:eastAsia="ko-KR"/>
        </w:rPr>
        <w:t>m</w:t>
      </w:r>
      <w:r w:rsidRPr="00A21C3C">
        <w:rPr>
          <w:lang w:eastAsia="ko-KR"/>
        </w:rPr>
        <w:t> = (</w:t>
      </w:r>
      <w:r w:rsidR="009F3653">
        <w:rPr>
          <w:lang w:eastAsia="ko-KR"/>
        </w:rPr>
        <w:t>slice</w:t>
      </w:r>
      <w:r w:rsidRPr="00A21C3C">
        <w:rPr>
          <w:lang w:eastAsia="ko-KR"/>
        </w:rPr>
        <w:t>_type =</w:t>
      </w:r>
      <w:r w:rsidR="00100540">
        <w:rPr>
          <w:lang w:val="en-US" w:eastAsia="ko-KR"/>
        </w:rPr>
        <w:t> </w:t>
      </w:r>
      <w:r w:rsidRPr="00A21C3C">
        <w:rPr>
          <w:lang w:eastAsia="ko-KR"/>
        </w:rPr>
        <w:t xml:space="preserve">= B) ? 0 : </w:t>
      </w:r>
      <w:r w:rsidRPr="00A21C3C" w:rsidDel="003C51E6">
        <w:rPr>
          <w:lang w:eastAsia="ko-KR"/>
        </w:rPr>
        <w:t>−</w:t>
      </w:r>
      <w:r w:rsidRPr="00A21C3C">
        <w:rPr>
          <w:lang w:eastAsia="ko-KR"/>
        </w:rPr>
        <w:t>1</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546</w:t>
      </w:r>
      <w:r w:rsidRPr="00A21C3C" w:rsidDel="003C51E6">
        <w:rPr>
          <w:lang w:eastAsia="ko-KR"/>
        </w:rPr>
        <w:fldChar w:fldCharType="end"/>
      </w:r>
      <w:r w:rsidRPr="00A21C3C" w:rsidDel="003C51E6">
        <w:rPr>
          <w:lang w:eastAsia="ko-KR"/>
        </w:rPr>
        <w:t>)</w:t>
      </w:r>
    </w:p>
    <w:p w14:paraId="28AFCD7E" w14:textId="560058C0"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predFlagL1ZeroCand</w:t>
      </w:r>
      <w:r w:rsidRPr="001D4D18">
        <w:rPr>
          <w:vertAlign w:val="subscript"/>
          <w:lang w:eastAsia="ko-KR"/>
        </w:rPr>
        <w:t>m</w:t>
      </w:r>
      <w:r w:rsidRPr="00A21C3C">
        <w:rPr>
          <w:lang w:eastAsia="ko-KR"/>
        </w:rPr>
        <w:t> = (</w:t>
      </w:r>
      <w:r w:rsidR="009F3653">
        <w:rPr>
          <w:lang w:eastAsia="ko-KR"/>
        </w:rPr>
        <w:t>slice</w:t>
      </w:r>
      <w:r w:rsidRPr="00A21C3C">
        <w:rPr>
          <w:lang w:eastAsia="ko-KR"/>
        </w:rPr>
        <w:t>_type =</w:t>
      </w:r>
      <w:r w:rsidR="00100540">
        <w:rPr>
          <w:lang w:val="en-US" w:eastAsia="ko-KR"/>
        </w:rPr>
        <w:t> </w:t>
      </w:r>
      <w:r w:rsidRPr="00A21C3C">
        <w:rPr>
          <w:lang w:eastAsia="ko-KR"/>
        </w:rPr>
        <w:t>= B) ? 1 : 0</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547</w:t>
      </w:r>
      <w:r w:rsidRPr="00A21C3C" w:rsidDel="003C51E6">
        <w:rPr>
          <w:lang w:eastAsia="ko-KR"/>
        </w:rPr>
        <w:fldChar w:fldCharType="end"/>
      </w:r>
      <w:r w:rsidRPr="00A21C3C" w:rsidDel="003C51E6">
        <w:rPr>
          <w:lang w:eastAsia="ko-KR"/>
        </w:rPr>
        <w:t>)</w:t>
      </w:r>
    </w:p>
    <w:p w14:paraId="7B6B1A29" w14:textId="0AD02404"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cpMvL1ZeroCand</w:t>
      </w:r>
      <w:r w:rsidRPr="001D4D18">
        <w:rPr>
          <w:vertAlign w:val="subscript"/>
          <w:lang w:eastAsia="ko-KR"/>
        </w:rPr>
        <w:t>m</w:t>
      </w:r>
      <w:r w:rsidRPr="00A21C3C">
        <w:rPr>
          <w:lang w:eastAsia="ko-KR"/>
        </w:rPr>
        <w:t>[ 0 ]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548</w:t>
      </w:r>
      <w:r w:rsidRPr="00A21C3C" w:rsidDel="003C51E6">
        <w:rPr>
          <w:lang w:eastAsia="ko-KR"/>
        </w:rPr>
        <w:fldChar w:fldCharType="end"/>
      </w:r>
      <w:r w:rsidRPr="00A21C3C" w:rsidDel="003C51E6">
        <w:rPr>
          <w:lang w:eastAsia="ko-KR"/>
        </w:rPr>
        <w:t>)</w:t>
      </w:r>
    </w:p>
    <w:p w14:paraId="56D797FF" w14:textId="4D8DAA13"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cpMvL1ZeroCand</w:t>
      </w:r>
      <w:r w:rsidRPr="001D4D18">
        <w:rPr>
          <w:vertAlign w:val="subscript"/>
          <w:lang w:eastAsia="ko-KR"/>
        </w:rPr>
        <w:t>m</w:t>
      </w:r>
      <w:r w:rsidRPr="00A21C3C">
        <w:rPr>
          <w:lang w:eastAsia="ko-KR"/>
        </w:rPr>
        <w:t>[ 1 ]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549</w:t>
      </w:r>
      <w:r w:rsidRPr="00A21C3C" w:rsidDel="003C51E6">
        <w:rPr>
          <w:lang w:eastAsia="ko-KR"/>
        </w:rPr>
        <w:fldChar w:fldCharType="end"/>
      </w:r>
      <w:r w:rsidRPr="00A21C3C" w:rsidDel="003C51E6">
        <w:rPr>
          <w:lang w:eastAsia="ko-KR"/>
        </w:rPr>
        <w:t>)</w:t>
      </w:r>
    </w:p>
    <w:p w14:paraId="27EEEA47" w14:textId="1584FCDA"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cpMvL1ZeroCand</w:t>
      </w:r>
      <w:r w:rsidRPr="001D4D18">
        <w:rPr>
          <w:vertAlign w:val="subscript"/>
          <w:lang w:eastAsia="ko-KR"/>
        </w:rPr>
        <w:t>m</w:t>
      </w:r>
      <w:r w:rsidRPr="00A21C3C">
        <w:rPr>
          <w:lang w:eastAsia="ko-KR"/>
        </w:rPr>
        <w:t>[ 2 ] = mvZero</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550</w:t>
      </w:r>
      <w:r w:rsidRPr="00A21C3C" w:rsidDel="003C51E6">
        <w:rPr>
          <w:lang w:eastAsia="ko-KR"/>
        </w:rPr>
        <w:fldChar w:fldCharType="end"/>
      </w:r>
      <w:r w:rsidRPr="00A21C3C" w:rsidDel="003C51E6">
        <w:rPr>
          <w:lang w:eastAsia="ko-KR"/>
        </w:rPr>
        <w:t>)</w:t>
      </w:r>
    </w:p>
    <w:p w14:paraId="139E7B10" w14:textId="17CF6291"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motionModelIdcZeroCand</w:t>
      </w:r>
      <w:r w:rsidRPr="001D4D18">
        <w:rPr>
          <w:vertAlign w:val="subscript"/>
          <w:lang w:eastAsia="ko-KR"/>
        </w:rPr>
        <w:t>m</w:t>
      </w:r>
      <w:r w:rsidRPr="00A21C3C">
        <w:rPr>
          <w:lang w:eastAsia="ko-KR"/>
        </w:rPr>
        <w:t> =</w:t>
      </w:r>
      <w:r w:rsidRPr="00A21C3C" w:rsidDel="003C51E6">
        <w:rPr>
          <w:lang w:eastAsia="ko-KR"/>
        </w:rPr>
        <w:t> </w:t>
      </w:r>
      <w:r w:rsidRPr="00A21C3C">
        <w:rPr>
          <w:lang w:eastAsia="ko-KR"/>
        </w:rPr>
        <w:t>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551</w:t>
      </w:r>
      <w:r w:rsidRPr="00A21C3C" w:rsidDel="003C51E6">
        <w:rPr>
          <w:lang w:eastAsia="ko-KR"/>
        </w:rPr>
        <w:fldChar w:fldCharType="end"/>
      </w:r>
      <w:r w:rsidRPr="00A21C3C" w:rsidDel="003C51E6">
        <w:rPr>
          <w:lang w:eastAsia="ko-KR"/>
        </w:rPr>
        <w:t>)</w:t>
      </w:r>
    </w:p>
    <w:p w14:paraId="5E9821BD" w14:textId="34C5DB71" w:rsidR="00281E36" w:rsidRPr="00D03836" w:rsidRDefault="00281E36" w:rsidP="009A5AB4">
      <w:pPr>
        <w:numPr>
          <w:ilvl w:val="0"/>
          <w:numId w:val="81"/>
        </w:numPr>
        <w:tabs>
          <w:tab w:val="clear" w:pos="794"/>
          <w:tab w:val="clear" w:pos="1191"/>
          <w:tab w:val="clear" w:pos="1588"/>
          <w:tab w:val="left" w:pos="284"/>
          <w:tab w:val="left" w:pos="1134"/>
          <w:tab w:val="left" w:pos="1560"/>
        </w:tabs>
        <w:rPr>
          <w:lang w:val="en-CA"/>
        </w:rPr>
      </w:pPr>
      <w:r>
        <w:rPr>
          <w:lang w:val="en-CA" w:eastAsia="ko-KR"/>
        </w:rPr>
        <w:t>T</w:t>
      </w:r>
      <w:r w:rsidRPr="00901B03" w:rsidDel="003C51E6">
        <w:rPr>
          <w:lang w:val="en-CA" w:eastAsia="ko-KR"/>
        </w:rPr>
        <w:t>he</w:t>
      </w:r>
      <w:r w:rsidRPr="00901B03" w:rsidDel="003C51E6">
        <w:rPr>
          <w:lang w:val="en-CA"/>
        </w:rPr>
        <w:t xml:space="preserve"> candidate zeroCand</w:t>
      </w:r>
      <w:r w:rsidRPr="00901B03" w:rsidDel="003C51E6">
        <w:rPr>
          <w:vertAlign w:val="subscript"/>
          <w:lang w:val="en-CA"/>
        </w:rPr>
        <w:t>m</w:t>
      </w:r>
      <w:r w:rsidRPr="00901B03" w:rsidDel="003C51E6">
        <w:rPr>
          <w:lang w:val="en-CA"/>
        </w:rPr>
        <w:t xml:space="preserve"> with m equal to ( numCurrMergeCand</w:t>
      </w:r>
      <w:r w:rsidRPr="00901B03">
        <w:rPr>
          <w:lang w:val="en-CA"/>
        </w:rPr>
        <w:t> </w:t>
      </w:r>
      <w:r w:rsidRPr="008A645F">
        <w:rPr>
          <w:lang w:val="en-CA"/>
        </w:rPr>
        <w:t>−</w:t>
      </w:r>
      <w:r w:rsidRPr="00901B03" w:rsidDel="003C51E6">
        <w:rPr>
          <w:lang w:val="en-CA"/>
        </w:rPr>
        <w:t> </w:t>
      </w:r>
      <w:r w:rsidRPr="00901B03" w:rsidDel="003C51E6">
        <w:rPr>
          <w:lang w:val="en-CA" w:eastAsia="ko-KR"/>
        </w:rPr>
        <w:t>numOrigMergeCand</w:t>
      </w:r>
      <w:r>
        <w:rPr>
          <w:rFonts w:ascii="Cambria" w:eastAsia="Cambria" w:hAnsi="Cambria"/>
          <w:lang w:val="en-US" w:eastAsia="ko-KR"/>
        </w:rPr>
        <w:t> </w:t>
      </w:r>
      <w:r w:rsidRPr="00901B03" w:rsidDel="003C51E6">
        <w:rPr>
          <w:lang w:val="en-CA"/>
        </w:rPr>
        <w:t xml:space="preserve">) is added at the end of </w:t>
      </w:r>
      <w:r w:rsidR="00CD7B4A">
        <w:rPr>
          <w:lang w:val="en-CA"/>
        </w:rPr>
        <w:t>affineMerge</w:t>
      </w:r>
      <w:r>
        <w:rPr>
          <w:lang w:val="en-CA"/>
        </w:rPr>
        <w:t>CandList</w:t>
      </w:r>
      <w:r w:rsidRPr="00901B03" w:rsidDel="003C51E6">
        <w:rPr>
          <w:lang w:val="en-CA"/>
        </w:rPr>
        <w:t xml:space="preserve"> and </w:t>
      </w:r>
      <w:r w:rsidRPr="00901B03" w:rsidDel="003C51E6">
        <w:rPr>
          <w:lang w:val="en-CA" w:eastAsia="ko-KR"/>
        </w:rPr>
        <w:t>numCurrMergeCand</w:t>
      </w:r>
      <w:r w:rsidRPr="00901B03" w:rsidDel="003C51E6">
        <w:rPr>
          <w:lang w:val="en-CA"/>
        </w:rPr>
        <w:t xml:space="preserve"> is incremented by 1</w:t>
      </w:r>
      <w:r>
        <w:rPr>
          <w:lang w:val="en-CA"/>
        </w:rPr>
        <w:t xml:space="preserve"> as follows</w:t>
      </w:r>
      <w:r w:rsidRPr="00901B03" w:rsidDel="003C51E6">
        <w:rPr>
          <w:lang w:val="en-CA"/>
        </w:rPr>
        <w:t>:</w:t>
      </w:r>
    </w:p>
    <w:p w14:paraId="0D532D66" w14:textId="15D4A67D" w:rsidR="00281E36" w:rsidRPr="00A21C3C" w:rsidRDefault="00CD7B4A"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val="en-CA"/>
        </w:rPr>
        <w:t>affineMerge</w:t>
      </w:r>
      <w:r w:rsidR="00281E36">
        <w:rPr>
          <w:lang w:val="en-CA"/>
        </w:rPr>
        <w:t>CandList</w:t>
      </w:r>
      <w:r w:rsidR="00281E36" w:rsidRPr="00901B03" w:rsidDel="003C51E6">
        <w:rPr>
          <w:lang w:val="en-CA"/>
        </w:rPr>
        <w:t>[ numCurrMergeCand</w:t>
      </w:r>
      <w:r w:rsidR="00281E36">
        <w:rPr>
          <w:lang w:val="en-CA"/>
        </w:rPr>
        <w:t>++</w:t>
      </w:r>
      <w:r w:rsidR="00281E36" w:rsidRPr="00901B03" w:rsidDel="003C51E6">
        <w:rPr>
          <w:lang w:val="en-CA"/>
        </w:rPr>
        <w:t> ]</w:t>
      </w:r>
      <w:r w:rsidR="00281E36">
        <w:rPr>
          <w:lang w:val="en-CA"/>
        </w:rPr>
        <w:t> = </w:t>
      </w:r>
      <w:r w:rsidR="00281E36" w:rsidRPr="00901B03" w:rsidDel="003C51E6">
        <w:rPr>
          <w:lang w:val="en-CA"/>
        </w:rPr>
        <w:t xml:space="preserve"> zeroCand</w:t>
      </w:r>
      <w:r w:rsidR="00281E36" w:rsidRPr="00901B03" w:rsidDel="003C51E6">
        <w:rPr>
          <w:vertAlign w:val="subscript"/>
          <w:lang w:val="en-CA"/>
        </w:rPr>
        <w:t>m</w:t>
      </w:r>
      <w:r w:rsidR="00281E36" w:rsidRPr="00A21C3C">
        <w:rPr>
          <w:lang w:eastAsia="ko-KR"/>
        </w:rPr>
        <w:tab/>
      </w:r>
      <w:r w:rsidR="00281E36" w:rsidRPr="00A21C3C" w:rsidDel="003C51E6">
        <w:rPr>
          <w:lang w:eastAsia="ko-KR"/>
        </w:rPr>
        <w:t>(</w:t>
      </w:r>
      <w:r w:rsidR="00281E36" w:rsidRPr="00A21C3C" w:rsidDel="003C51E6">
        <w:rPr>
          <w:lang w:eastAsia="ko-KR"/>
        </w:rPr>
        <w:fldChar w:fldCharType="begin"/>
      </w:r>
      <w:r w:rsidR="00281E36" w:rsidRPr="00A21C3C" w:rsidDel="003C51E6">
        <w:rPr>
          <w:lang w:eastAsia="ko-KR"/>
        </w:rPr>
        <w:instrText xml:space="preserve"> STYLEREF 1 \s </w:instrText>
      </w:r>
      <w:r w:rsidR="00281E36" w:rsidRPr="00A21C3C" w:rsidDel="003C51E6">
        <w:rPr>
          <w:lang w:eastAsia="ko-KR"/>
        </w:rPr>
        <w:fldChar w:fldCharType="separate"/>
      </w:r>
      <w:r w:rsidR="0063227E">
        <w:rPr>
          <w:noProof/>
          <w:lang w:eastAsia="ko-KR"/>
        </w:rPr>
        <w:t>8</w:t>
      </w:r>
      <w:r w:rsidR="00281E36" w:rsidRPr="00A21C3C" w:rsidDel="003C51E6">
        <w:rPr>
          <w:lang w:eastAsia="ko-KR"/>
        </w:rPr>
        <w:fldChar w:fldCharType="end"/>
      </w:r>
      <w:r w:rsidR="00281E36" w:rsidRPr="00A21C3C" w:rsidDel="003C51E6">
        <w:rPr>
          <w:lang w:eastAsia="ko-KR"/>
        </w:rPr>
        <w:noBreakHyphen/>
      </w:r>
      <w:r w:rsidR="00281E36" w:rsidRPr="00A21C3C" w:rsidDel="003C51E6">
        <w:rPr>
          <w:lang w:eastAsia="ko-KR"/>
        </w:rPr>
        <w:fldChar w:fldCharType="begin"/>
      </w:r>
      <w:r w:rsidR="00281E36" w:rsidRPr="00A21C3C" w:rsidDel="003C51E6">
        <w:rPr>
          <w:lang w:eastAsia="ko-KR"/>
        </w:rPr>
        <w:instrText xml:space="preserve"> SEQ Equation \* ARABIC \s 1 </w:instrText>
      </w:r>
      <w:r w:rsidR="00281E36" w:rsidRPr="00A21C3C" w:rsidDel="003C51E6">
        <w:rPr>
          <w:lang w:eastAsia="ko-KR"/>
        </w:rPr>
        <w:fldChar w:fldCharType="separate"/>
      </w:r>
      <w:r w:rsidR="0063227E">
        <w:rPr>
          <w:noProof/>
          <w:lang w:eastAsia="ko-KR"/>
        </w:rPr>
        <w:t>552</w:t>
      </w:r>
      <w:r w:rsidR="00281E36" w:rsidRPr="00A21C3C" w:rsidDel="003C51E6">
        <w:rPr>
          <w:lang w:eastAsia="ko-KR"/>
        </w:rPr>
        <w:fldChar w:fldCharType="end"/>
      </w:r>
      <w:r w:rsidR="00281E36" w:rsidRPr="00A21C3C" w:rsidDel="003C51E6">
        <w:rPr>
          <w:lang w:eastAsia="ko-KR"/>
        </w:rPr>
        <w:t>)</w:t>
      </w:r>
    </w:p>
    <w:p w14:paraId="4B015E72" w14:textId="68DDA8C0" w:rsidR="00281E36" w:rsidRDefault="00AC3C86" w:rsidP="00281E36">
      <w:pPr>
        <w:rPr>
          <w:lang w:val="en-CA" w:eastAsia="ko-KR"/>
        </w:rPr>
      </w:pPr>
      <w:r>
        <w:rPr>
          <w:lang w:val="en-CA" w:eastAsia="ko-KR"/>
        </w:rPr>
        <w:t>T</w:t>
      </w:r>
      <w:r w:rsidRPr="00901B03">
        <w:rPr>
          <w:lang w:val="en-CA" w:eastAsia="ko-KR"/>
        </w:rPr>
        <w:t xml:space="preserve">he </w:t>
      </w:r>
      <w:r>
        <w:rPr>
          <w:lang w:val="en-CA" w:eastAsia="ko-KR"/>
        </w:rPr>
        <w:t xml:space="preserve">variables </w:t>
      </w:r>
      <w:r w:rsidRPr="00901B03" w:rsidDel="003C51E6">
        <w:rPr>
          <w:lang w:val="en-CA" w:eastAsia="ko-KR"/>
        </w:rPr>
        <w:t>refIdxL</w:t>
      </w:r>
      <w:r w:rsidRPr="00901B03">
        <w:rPr>
          <w:lang w:val="en-CA" w:eastAsia="ko-KR"/>
        </w:rPr>
        <w:t>0</w:t>
      </w:r>
      <w:r>
        <w:rPr>
          <w:lang w:val="en-CA" w:eastAsia="ko-KR"/>
        </w:rPr>
        <w:t xml:space="preserve">, </w:t>
      </w:r>
      <w:r w:rsidRPr="00901B03">
        <w:rPr>
          <w:lang w:val="en-CA" w:eastAsia="ko-KR"/>
        </w:rPr>
        <w:t xml:space="preserve">refIdxL1, </w:t>
      </w:r>
      <w:r>
        <w:rPr>
          <w:lang w:val="en-CA" w:eastAsia="ko-KR"/>
        </w:rPr>
        <w:t>p</w:t>
      </w:r>
      <w:r w:rsidRPr="00901B03">
        <w:rPr>
          <w:lang w:val="en-CA" w:eastAsia="ko-KR"/>
        </w:rPr>
        <w:t>redFlagL0</w:t>
      </w:r>
      <w:r>
        <w:rPr>
          <w:lang w:val="en-CA" w:eastAsia="ko-KR"/>
        </w:rPr>
        <w:t>,</w:t>
      </w:r>
      <w:r w:rsidRPr="00901B03">
        <w:rPr>
          <w:lang w:val="en-CA" w:eastAsia="ko-KR"/>
        </w:rPr>
        <w:t xml:space="preserve"> predFlagL1</w:t>
      </w:r>
      <w:r>
        <w:rPr>
          <w:lang w:val="en-CA" w:eastAsia="ko-KR"/>
        </w:rPr>
        <w:t>,</w:t>
      </w:r>
      <w:r w:rsidRPr="00901B03">
        <w:rPr>
          <w:lang w:val="en-CA" w:eastAsia="ko-KR"/>
        </w:rPr>
        <w:t xml:space="preserve"> </w:t>
      </w:r>
      <w:r>
        <w:rPr>
          <w:lang w:val="en-CA" w:eastAsia="ko-KR"/>
        </w:rPr>
        <w:t>cpMvL0</w:t>
      </w:r>
      <w:r w:rsidRPr="00901B03">
        <w:rPr>
          <w:lang w:val="en-CA" w:eastAsia="ko-KR"/>
        </w:rPr>
        <w:t xml:space="preserve">[ cpIdx ] </w:t>
      </w:r>
      <w:r>
        <w:rPr>
          <w:rFonts w:hint="eastAsia"/>
          <w:lang w:val="en-CA" w:eastAsia="zh-CN"/>
        </w:rPr>
        <w:t>and</w:t>
      </w:r>
      <w:r>
        <w:rPr>
          <w:lang w:val="en-CA" w:eastAsia="ko-KR"/>
        </w:rPr>
        <w:t xml:space="preserve"> cpMvL1[</w:t>
      </w:r>
      <w:r>
        <w:rPr>
          <w:lang w:val="en-US" w:eastAsia="ko-KR"/>
        </w:rPr>
        <w:t> cpIdx</w:t>
      </w:r>
      <w:r>
        <w:rPr>
          <w:rFonts w:ascii="Cambria" w:eastAsia="Cambria" w:hAnsi="Cambria"/>
          <w:lang w:val="en-US" w:eastAsia="ko-KR"/>
        </w:rPr>
        <w:t> ] with</w:t>
      </w:r>
      <w:r w:rsidRPr="00901B03">
        <w:rPr>
          <w:lang w:val="en-CA" w:eastAsia="ko-KR"/>
        </w:rPr>
        <w:t xml:space="preserve"> cpIdx = 0 .. </w:t>
      </w:r>
      <w:r>
        <w:rPr>
          <w:lang w:val="en-CA" w:eastAsia="ko-KR"/>
        </w:rPr>
        <w:t>2 are derived as follows:</w:t>
      </w:r>
    </w:p>
    <w:p w14:paraId="794B01AF" w14:textId="66DD90E6" w:rsidR="00281E36" w:rsidRPr="009A2FF4" w:rsidRDefault="00281E36" w:rsidP="009A5AB4">
      <w:pPr>
        <w:numPr>
          <w:ilvl w:val="3"/>
          <w:numId w:val="80"/>
        </w:numPr>
        <w:tabs>
          <w:tab w:val="clear" w:pos="794"/>
          <w:tab w:val="clear" w:pos="1191"/>
          <w:tab w:val="clear" w:pos="1588"/>
          <w:tab w:val="clear" w:pos="1985"/>
        </w:tabs>
        <w:ind w:left="720" w:hanging="360"/>
        <w:rPr>
          <w:lang w:val="en-CA" w:eastAsia="ko-KR"/>
        </w:rPr>
      </w:pPr>
      <w:r>
        <w:rPr>
          <w:lang w:val="en-CA" w:eastAsia="ko-KR"/>
        </w:rPr>
        <w:t xml:space="preserve">The </w:t>
      </w:r>
      <w:r w:rsidRPr="009A2FF4" w:rsidDel="003C51E6">
        <w:rPr>
          <w:lang w:val="en-CA" w:eastAsia="ko-KR"/>
        </w:rPr>
        <w:t xml:space="preserve">following assignments are made with N being the candidate at position </w:t>
      </w:r>
      <w:r w:rsidR="00954C5A">
        <w:rPr>
          <w:lang w:val="en-CA" w:eastAsia="ko-KR"/>
        </w:rPr>
        <w:t>affine_merge</w:t>
      </w:r>
      <w:r>
        <w:rPr>
          <w:lang w:val="en-CA" w:eastAsia="ko-KR"/>
        </w:rPr>
        <w:t>_idx</w:t>
      </w:r>
      <w:r w:rsidRPr="009A2FF4" w:rsidDel="003C51E6">
        <w:rPr>
          <w:lang w:val="en-CA" w:eastAsia="ko-KR"/>
        </w:rPr>
        <w:t>[ x</w:t>
      </w:r>
      <w:r w:rsidRPr="009A2FF4">
        <w:rPr>
          <w:lang w:val="en-CA" w:eastAsia="ko-KR"/>
        </w:rPr>
        <w:t>Cb</w:t>
      </w:r>
      <w:r w:rsidRPr="009A2FF4" w:rsidDel="003C51E6">
        <w:rPr>
          <w:lang w:val="en-CA" w:eastAsia="ko-KR"/>
        </w:rPr>
        <w:t> ][ y</w:t>
      </w:r>
      <w:r w:rsidRPr="009A2FF4">
        <w:rPr>
          <w:lang w:val="en-CA" w:eastAsia="ko-KR"/>
        </w:rPr>
        <w:t>Cb</w:t>
      </w:r>
      <w:r w:rsidRPr="009A2FF4" w:rsidDel="003C51E6">
        <w:rPr>
          <w:lang w:val="en-CA" w:eastAsia="ko-KR"/>
        </w:rPr>
        <w:t xml:space="preserve"> ] in the </w:t>
      </w:r>
      <w:r w:rsidR="0045704B">
        <w:rPr>
          <w:lang w:val="en-CA" w:eastAsia="ko-KR"/>
        </w:rPr>
        <w:t xml:space="preserve">affine </w:t>
      </w:r>
      <w:r w:rsidRPr="009A2FF4" w:rsidDel="003C51E6">
        <w:rPr>
          <w:lang w:val="en-CA" w:eastAsia="ko-KR"/>
        </w:rPr>
        <w:t xml:space="preserve">merging candidate list </w:t>
      </w:r>
      <w:r w:rsidR="00CD7B4A">
        <w:rPr>
          <w:lang w:val="en-CA" w:eastAsia="ko-KR"/>
        </w:rPr>
        <w:t>affineMerge</w:t>
      </w:r>
      <w:r>
        <w:rPr>
          <w:lang w:val="en-CA" w:eastAsia="ko-KR"/>
        </w:rPr>
        <w:t>CandList</w:t>
      </w:r>
      <w:r w:rsidRPr="009A2FF4" w:rsidDel="003C51E6">
        <w:rPr>
          <w:lang w:val="en-CA" w:eastAsia="ko-KR"/>
        </w:rPr>
        <w:t xml:space="preserve"> ( N = </w:t>
      </w:r>
      <w:r w:rsidR="00CD7B4A">
        <w:rPr>
          <w:lang w:val="en-CA" w:eastAsia="ko-KR"/>
        </w:rPr>
        <w:t>affineMerge</w:t>
      </w:r>
      <w:r>
        <w:rPr>
          <w:lang w:val="en-CA" w:eastAsia="ko-KR"/>
        </w:rPr>
        <w:t>CandList</w:t>
      </w:r>
      <w:r w:rsidRPr="009A2FF4" w:rsidDel="003C51E6">
        <w:rPr>
          <w:lang w:val="en-CA" w:eastAsia="ko-KR"/>
        </w:rPr>
        <w:t>[ </w:t>
      </w:r>
      <w:r w:rsidR="00954C5A">
        <w:rPr>
          <w:lang w:val="en-CA" w:eastAsia="ko-KR"/>
        </w:rPr>
        <w:t>affine_merge_idx</w:t>
      </w:r>
      <w:r w:rsidRPr="009A2FF4" w:rsidDel="003C51E6">
        <w:rPr>
          <w:lang w:val="en-CA" w:eastAsia="ko-KR"/>
        </w:rPr>
        <w:t>[ x</w:t>
      </w:r>
      <w:r w:rsidRPr="009A2FF4">
        <w:rPr>
          <w:lang w:val="en-CA" w:eastAsia="ko-KR"/>
        </w:rPr>
        <w:t>Cb</w:t>
      </w:r>
      <w:r w:rsidRPr="009A2FF4" w:rsidDel="003C51E6">
        <w:rPr>
          <w:lang w:val="en-CA" w:eastAsia="ko-KR"/>
        </w:rPr>
        <w:t> ][ y</w:t>
      </w:r>
      <w:r w:rsidRPr="009A2FF4">
        <w:rPr>
          <w:lang w:val="en-CA" w:eastAsia="ko-KR"/>
        </w:rPr>
        <w:t>Cb</w:t>
      </w:r>
      <w:r w:rsidRPr="009A2FF4" w:rsidDel="003C51E6">
        <w:rPr>
          <w:lang w:val="en-CA" w:eastAsia="ko-KR"/>
        </w:rPr>
        <w:t> ] ] ):</w:t>
      </w:r>
    </w:p>
    <w:p w14:paraId="4D8C7DE6" w14:textId="3C6D38B0" w:rsidR="00281E36" w:rsidRPr="00A21C3C" w:rsidDel="003C51E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sidDel="003C51E6">
        <w:rPr>
          <w:lang w:eastAsia="ko-KR"/>
        </w:rPr>
        <w:t>refIdxLX = refIdxLXN</w:t>
      </w:r>
      <w:r w:rsidRPr="00A21C3C" w:rsidDel="003C51E6">
        <w:rPr>
          <w:lang w:eastAsia="ko-KR"/>
        </w:rPr>
        <w:tab/>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553</w:t>
      </w:r>
      <w:r w:rsidRPr="00A21C3C" w:rsidDel="003C51E6">
        <w:rPr>
          <w:lang w:eastAsia="ko-KR"/>
        </w:rPr>
        <w:fldChar w:fldCharType="end"/>
      </w:r>
      <w:r w:rsidRPr="00A21C3C" w:rsidDel="003C51E6">
        <w:rPr>
          <w:lang w:eastAsia="ko-KR"/>
        </w:rPr>
        <w:t>)</w:t>
      </w:r>
    </w:p>
    <w:p w14:paraId="21C6CCFA" w14:textId="6ADFF7AE" w:rsidR="00281E36" w:rsidRPr="00A21C3C" w:rsidDel="003C51E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sidDel="003C51E6">
        <w:rPr>
          <w:lang w:eastAsia="ko-KR"/>
        </w:rPr>
        <w:t>predFlagLX = predFlagLXN</w:t>
      </w:r>
      <w:r w:rsidRPr="00A21C3C" w:rsidDel="003C51E6">
        <w:rPr>
          <w:lang w:eastAsia="ko-KR"/>
        </w:rPr>
        <w:tab/>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554</w:t>
      </w:r>
      <w:r w:rsidRPr="00A21C3C" w:rsidDel="003C51E6">
        <w:rPr>
          <w:lang w:eastAsia="ko-KR"/>
        </w:rPr>
        <w:fldChar w:fldCharType="end"/>
      </w:r>
      <w:r w:rsidRPr="00A21C3C" w:rsidDel="003C51E6">
        <w:rPr>
          <w:lang w:eastAsia="ko-KR"/>
        </w:rPr>
        <w:t>)</w:t>
      </w:r>
    </w:p>
    <w:p w14:paraId="62B2664A" w14:textId="594F1A19" w:rsidR="00281E36" w:rsidRPr="00A21C3C" w:rsidDel="003C51E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w:t>
      </w:r>
      <w:r w:rsidRPr="00A21C3C" w:rsidDel="003C51E6">
        <w:rPr>
          <w:lang w:eastAsia="ko-KR"/>
        </w:rPr>
        <w:t>vLX[ 0 ] = </w:t>
      </w:r>
      <w:r w:rsidRPr="00A21C3C">
        <w:rPr>
          <w:lang w:eastAsia="ko-KR"/>
        </w:rPr>
        <w:t>cpM</w:t>
      </w:r>
      <w:r w:rsidRPr="00A21C3C" w:rsidDel="003C51E6">
        <w:rPr>
          <w:lang w:eastAsia="ko-KR"/>
        </w:rPr>
        <w:t>vLXN[ 0 ]</w:t>
      </w:r>
      <w:r w:rsidRPr="00A21C3C" w:rsidDel="003C51E6">
        <w:rPr>
          <w:lang w:eastAsia="ko-KR"/>
        </w:rPr>
        <w:tab/>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555</w:t>
      </w:r>
      <w:r w:rsidRPr="00A21C3C" w:rsidDel="003C51E6">
        <w:rPr>
          <w:lang w:eastAsia="ko-KR"/>
        </w:rPr>
        <w:fldChar w:fldCharType="end"/>
      </w:r>
      <w:r w:rsidRPr="00A21C3C" w:rsidDel="003C51E6">
        <w:rPr>
          <w:lang w:eastAsia="ko-KR"/>
        </w:rPr>
        <w:t>)</w:t>
      </w:r>
    </w:p>
    <w:p w14:paraId="710B0C0E" w14:textId="318641D8"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w:t>
      </w:r>
      <w:r w:rsidRPr="00A21C3C" w:rsidDel="003C51E6">
        <w:rPr>
          <w:lang w:eastAsia="ko-KR"/>
        </w:rPr>
        <w:t>vLX[ 1 ] = </w:t>
      </w:r>
      <w:r w:rsidRPr="00A21C3C">
        <w:rPr>
          <w:lang w:eastAsia="ko-KR"/>
        </w:rPr>
        <w:t>cpM</w:t>
      </w:r>
      <w:r w:rsidRPr="00A21C3C" w:rsidDel="003C51E6">
        <w:rPr>
          <w:lang w:eastAsia="ko-KR"/>
        </w:rPr>
        <w:t>vLXN[ 1 ]</w:t>
      </w:r>
      <w:r w:rsidRPr="00A21C3C" w:rsidDel="003C51E6">
        <w:rPr>
          <w:lang w:eastAsia="ko-KR"/>
        </w:rPr>
        <w:tab/>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556</w:t>
      </w:r>
      <w:r w:rsidRPr="00A21C3C" w:rsidDel="003C51E6">
        <w:rPr>
          <w:lang w:eastAsia="ko-KR"/>
        </w:rPr>
        <w:fldChar w:fldCharType="end"/>
      </w:r>
      <w:r w:rsidRPr="00A21C3C" w:rsidDel="003C51E6">
        <w:rPr>
          <w:lang w:eastAsia="ko-KR"/>
        </w:rPr>
        <w:t>)</w:t>
      </w:r>
    </w:p>
    <w:p w14:paraId="4FDA79DC" w14:textId="6CA6F67D"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w:t>
      </w:r>
      <w:r w:rsidRPr="00A21C3C" w:rsidDel="003C51E6">
        <w:rPr>
          <w:lang w:eastAsia="ko-KR"/>
        </w:rPr>
        <w:t>vLX[ </w:t>
      </w:r>
      <w:r w:rsidRPr="00A21C3C">
        <w:rPr>
          <w:lang w:eastAsia="ko-KR"/>
        </w:rPr>
        <w:t>2</w:t>
      </w:r>
      <w:r w:rsidRPr="00A21C3C" w:rsidDel="003C51E6">
        <w:rPr>
          <w:lang w:eastAsia="ko-KR"/>
        </w:rPr>
        <w:t> ] = </w:t>
      </w:r>
      <w:r w:rsidRPr="00A21C3C">
        <w:rPr>
          <w:lang w:eastAsia="ko-KR"/>
        </w:rPr>
        <w:t>cpMvLXN[ 2</w:t>
      </w:r>
      <w:r w:rsidRPr="00A21C3C" w:rsidDel="003C51E6">
        <w:rPr>
          <w:lang w:eastAsia="ko-KR"/>
        </w:rPr>
        <w:t> ]</w:t>
      </w:r>
      <w:r w:rsidRPr="00A21C3C" w:rsidDel="003C51E6">
        <w:rPr>
          <w:lang w:eastAsia="ko-KR"/>
        </w:rPr>
        <w:tab/>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557</w:t>
      </w:r>
      <w:r w:rsidRPr="00A21C3C" w:rsidDel="003C51E6">
        <w:rPr>
          <w:lang w:eastAsia="ko-KR"/>
        </w:rPr>
        <w:fldChar w:fldCharType="end"/>
      </w:r>
      <w:r w:rsidRPr="00A21C3C" w:rsidDel="003C51E6">
        <w:rPr>
          <w:lang w:eastAsia="ko-KR"/>
        </w:rPr>
        <w:t>)</w:t>
      </w:r>
    </w:p>
    <w:p w14:paraId="0B81C1AB" w14:textId="0213E43D"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numCpMv</w:t>
      </w:r>
      <w:r w:rsidRPr="00A21C3C" w:rsidDel="003C51E6">
        <w:rPr>
          <w:lang w:eastAsia="ko-KR"/>
        </w:rPr>
        <w:t> </w:t>
      </w:r>
      <w:r w:rsidRPr="00A21C3C">
        <w:rPr>
          <w:lang w:eastAsia="ko-KR"/>
        </w:rPr>
        <w:t>=</w:t>
      </w:r>
      <w:r w:rsidRPr="00A21C3C" w:rsidDel="003C51E6">
        <w:rPr>
          <w:lang w:eastAsia="ko-KR"/>
        </w:rPr>
        <w:t> </w:t>
      </w:r>
      <w:r w:rsidRPr="00A21C3C">
        <w:rPr>
          <w:lang w:eastAsia="ko-KR"/>
        </w:rPr>
        <w:t>motionModelIdxN</w:t>
      </w:r>
      <w:r w:rsidRPr="00A21C3C" w:rsidDel="003C51E6">
        <w:rPr>
          <w:lang w:eastAsia="ko-KR"/>
        </w:rPr>
        <w:t> </w:t>
      </w:r>
      <w:r w:rsidRPr="00A21C3C">
        <w:rPr>
          <w:lang w:eastAsia="ko-KR"/>
        </w:rPr>
        <w:t>+</w:t>
      </w:r>
      <w:r w:rsidRPr="00A21C3C" w:rsidDel="003C51E6">
        <w:rPr>
          <w:lang w:eastAsia="ko-KR"/>
        </w:rPr>
        <w:t> </w:t>
      </w:r>
      <w:r w:rsidRPr="00A21C3C">
        <w:rPr>
          <w:lang w:eastAsia="ko-KR"/>
        </w:rPr>
        <w:t>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558</w:t>
      </w:r>
      <w:r w:rsidRPr="00A21C3C" w:rsidDel="003C51E6">
        <w:rPr>
          <w:lang w:eastAsia="ko-KR"/>
        </w:rPr>
        <w:fldChar w:fldCharType="end"/>
      </w:r>
      <w:r w:rsidRPr="00A21C3C" w:rsidDel="003C51E6">
        <w:rPr>
          <w:lang w:eastAsia="ko-KR"/>
        </w:rPr>
        <w:t>)</w:t>
      </w:r>
    </w:p>
    <w:p w14:paraId="32D865E5" w14:textId="77777777" w:rsidR="00281E36" w:rsidRPr="00901B03" w:rsidDel="003C51E6" w:rsidRDefault="00281E36" w:rsidP="009A5AB4">
      <w:pPr>
        <w:numPr>
          <w:ilvl w:val="3"/>
          <w:numId w:val="80"/>
        </w:numPr>
        <w:tabs>
          <w:tab w:val="clear" w:pos="794"/>
          <w:tab w:val="clear" w:pos="1191"/>
          <w:tab w:val="clear" w:pos="1588"/>
          <w:tab w:val="clear" w:pos="1985"/>
        </w:tabs>
        <w:ind w:left="720" w:hanging="360"/>
        <w:rPr>
          <w:lang w:val="en-CA" w:eastAsia="zh-CN"/>
        </w:rPr>
      </w:pPr>
      <w:r w:rsidRPr="00901B03">
        <w:rPr>
          <w:lang w:val="en-CA" w:eastAsia="zh-CN"/>
        </w:rPr>
        <w:t>T</w:t>
      </w:r>
      <w:r w:rsidRPr="00901B03" w:rsidDel="003C51E6">
        <w:rPr>
          <w:lang w:val="en-CA" w:eastAsia="zh-CN"/>
        </w:rPr>
        <w:t>he following assignment</w:t>
      </w:r>
      <w:r w:rsidRPr="00901B03">
        <w:rPr>
          <w:lang w:val="en-CA" w:eastAsia="zh-CN"/>
        </w:rPr>
        <w:t xml:space="preserve"> is </w:t>
      </w:r>
      <w:r w:rsidRPr="00901B03" w:rsidDel="003C51E6">
        <w:rPr>
          <w:lang w:val="en-CA" w:eastAsia="zh-CN"/>
        </w:rPr>
        <w:t>made</w:t>
      </w:r>
      <w:r w:rsidRPr="00901B03">
        <w:rPr>
          <w:szCs w:val="22"/>
          <w:lang w:val="en-CA"/>
        </w:rPr>
        <w:t xml:space="preserve"> for x = </w:t>
      </w:r>
      <w:r w:rsidRPr="00901B03">
        <w:rPr>
          <w:lang w:val="en-CA" w:eastAsia="zh-CN"/>
        </w:rPr>
        <w:t>xCb </w:t>
      </w:r>
      <w:r w:rsidRPr="00901B03">
        <w:rPr>
          <w:szCs w:val="22"/>
          <w:lang w:val="en-CA"/>
        </w:rPr>
        <w:t>..</w:t>
      </w:r>
      <w:r w:rsidRPr="00901B03">
        <w:rPr>
          <w:lang w:val="en-CA" w:eastAsia="zh-CN"/>
        </w:rPr>
        <w:t>xCb </w:t>
      </w:r>
      <w:r w:rsidRPr="00901B03">
        <w:rPr>
          <w:szCs w:val="22"/>
          <w:lang w:val="en-CA"/>
        </w:rPr>
        <w:t>+ cbWidth − 1 and y = yCb..yCb + cbHeight − 1</w:t>
      </w:r>
      <w:r w:rsidRPr="00901B03" w:rsidDel="003C51E6">
        <w:rPr>
          <w:lang w:val="en-CA" w:eastAsia="zh-CN"/>
        </w:rPr>
        <w:t>:</w:t>
      </w:r>
    </w:p>
    <w:p w14:paraId="32C9D6F0" w14:textId="541CE359"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MotionModelIdc[ x ][ y ] = numCpMv</w:t>
      </w:r>
      <w:r w:rsidRPr="00A21C3C" w:rsidDel="003C51E6">
        <w:rPr>
          <w:lang w:eastAsia="ko-KR"/>
        </w:rPr>
        <w:t> −</w:t>
      </w:r>
      <w:r w:rsidRPr="00A21C3C">
        <w:rPr>
          <w:lang w:eastAsia="ko-KR"/>
        </w:rPr>
        <w:t> 1</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559</w:t>
      </w:r>
      <w:r w:rsidRPr="00A21C3C" w:rsidDel="003C51E6">
        <w:rPr>
          <w:lang w:eastAsia="ko-KR"/>
        </w:rPr>
        <w:fldChar w:fldCharType="end"/>
      </w:r>
      <w:r w:rsidRPr="00A21C3C" w:rsidDel="003C51E6">
        <w:rPr>
          <w:lang w:eastAsia="ko-KR"/>
        </w:rPr>
        <w:t>)</w:t>
      </w:r>
    </w:p>
    <w:p w14:paraId="20CEB129" w14:textId="711FBADE" w:rsidR="00281E36" w:rsidRPr="00901B03" w:rsidRDefault="00281E36" w:rsidP="00281E36">
      <w:pPr>
        <w:pStyle w:val="40"/>
        <w:rPr>
          <w:lang w:val="en-CA" w:eastAsia="ko-KR"/>
        </w:rPr>
      </w:pPr>
      <w:bookmarkStart w:id="1267" w:name="_Ref524382949"/>
      <w:r w:rsidRPr="00901B03">
        <w:rPr>
          <w:lang w:val="en-CA" w:eastAsia="ko-KR"/>
        </w:rPr>
        <w:t>Derivation process for luma affine control point motion vectors from a neighbouring block</w:t>
      </w:r>
      <w:bookmarkEnd w:id="1267"/>
    </w:p>
    <w:p w14:paraId="346F2898" w14:textId="77777777" w:rsidR="00281E36" w:rsidRPr="00901B03" w:rsidDel="003C51E6" w:rsidRDefault="00281E36" w:rsidP="00281E36">
      <w:pPr>
        <w:rPr>
          <w:lang w:val="en-CA" w:eastAsia="ko-KR"/>
        </w:rPr>
      </w:pPr>
      <w:r w:rsidRPr="00901B03" w:rsidDel="003C51E6">
        <w:rPr>
          <w:lang w:val="en-CA" w:eastAsia="ko-KR"/>
        </w:rPr>
        <w:t>Inputs to this process are:</w:t>
      </w:r>
    </w:p>
    <w:p w14:paraId="277519A0" w14:textId="77777777" w:rsidR="00281E36" w:rsidRPr="00901B03" w:rsidRDefault="00281E36" w:rsidP="00281E36">
      <w:pPr>
        <w:numPr>
          <w:ilvl w:val="0"/>
          <w:numId w:val="3"/>
        </w:numPr>
        <w:rPr>
          <w:lang w:val="en-CA" w:eastAsia="ko-KR"/>
        </w:rPr>
      </w:pPr>
      <w:r w:rsidRPr="00901B03" w:rsidDel="003C51E6">
        <w:rPr>
          <w:lang w:val="en-CA" w:eastAsia="ko-KR"/>
        </w:rPr>
        <w:t>a luma location ( </w:t>
      </w:r>
      <w:r w:rsidRPr="00901B03">
        <w:rPr>
          <w:lang w:val="en-CA" w:eastAsia="ko-KR"/>
        </w:rPr>
        <w:t>xCb</w:t>
      </w:r>
      <w:r w:rsidRPr="00901B03" w:rsidDel="003C51E6">
        <w:rPr>
          <w:lang w:val="en-CA" w:eastAsia="ko-KR"/>
        </w:rPr>
        <w:t>, </w:t>
      </w:r>
      <w:r w:rsidRPr="00901B03">
        <w:rPr>
          <w:lang w:val="en-CA" w:eastAsia="ko-KR"/>
        </w:rPr>
        <w:t>yCb</w:t>
      </w:r>
      <w:r w:rsidRPr="00901B03" w:rsidDel="003C51E6">
        <w:rPr>
          <w:lang w:val="en-CA" w:eastAsia="ko-KR"/>
        </w:rPr>
        <w:t xml:space="preserve"> ) specifying the top-left sample of the current luma </w:t>
      </w:r>
      <w:r w:rsidRPr="00901B03">
        <w:rPr>
          <w:lang w:val="en-CA" w:eastAsia="ko-KR"/>
        </w:rPr>
        <w:t>coding block</w:t>
      </w:r>
      <w:r w:rsidRPr="00901B03" w:rsidDel="003C51E6">
        <w:rPr>
          <w:lang w:val="en-CA" w:eastAsia="ko-KR"/>
        </w:rPr>
        <w:t xml:space="preserve"> relative to the top-left luma sample of the current picture,</w:t>
      </w:r>
    </w:p>
    <w:p w14:paraId="5264D0C3" w14:textId="77777777" w:rsidR="00281E36" w:rsidRPr="00901B03" w:rsidRDefault="00281E36" w:rsidP="00281E36">
      <w:pPr>
        <w:numPr>
          <w:ilvl w:val="0"/>
          <w:numId w:val="3"/>
        </w:numPr>
        <w:rPr>
          <w:lang w:val="en-CA"/>
        </w:rPr>
      </w:pPr>
      <w:r w:rsidRPr="00901B03" w:rsidDel="003C51E6">
        <w:rPr>
          <w:lang w:val="en-CA"/>
        </w:rPr>
        <w:t xml:space="preserve">two variables </w:t>
      </w:r>
      <w:r w:rsidRPr="00901B03">
        <w:rPr>
          <w:lang w:val="en-CA"/>
        </w:rPr>
        <w:t>cbWidth</w:t>
      </w:r>
      <w:r w:rsidRPr="00901B03" w:rsidDel="003C51E6">
        <w:rPr>
          <w:lang w:val="en-CA"/>
        </w:rPr>
        <w:t xml:space="preserve"> and </w:t>
      </w:r>
      <w:r w:rsidRPr="00901B03">
        <w:rPr>
          <w:lang w:val="en-CA"/>
        </w:rPr>
        <w:t>cbHeight</w:t>
      </w:r>
      <w:r w:rsidRPr="00901B03" w:rsidDel="003C51E6">
        <w:rPr>
          <w:lang w:val="en-CA"/>
        </w:rPr>
        <w:t xml:space="preserve"> specifying the width and the height of the </w:t>
      </w:r>
      <w:r w:rsidRPr="00901B03">
        <w:rPr>
          <w:lang w:val="en-CA"/>
        </w:rPr>
        <w:t xml:space="preserve">current </w:t>
      </w:r>
      <w:r w:rsidRPr="00901B03" w:rsidDel="003C51E6">
        <w:rPr>
          <w:lang w:val="en-CA"/>
        </w:rPr>
        <w:t xml:space="preserve">luma </w:t>
      </w:r>
      <w:r w:rsidRPr="00901B03">
        <w:rPr>
          <w:lang w:val="en-CA"/>
        </w:rPr>
        <w:t>coding block</w:t>
      </w:r>
      <w:r w:rsidRPr="00901B03" w:rsidDel="003C51E6">
        <w:rPr>
          <w:lang w:val="en-CA"/>
        </w:rPr>
        <w:t>,</w:t>
      </w:r>
    </w:p>
    <w:p w14:paraId="00A9A72E" w14:textId="77777777" w:rsidR="00281E36" w:rsidRPr="00901B03" w:rsidDel="003C51E6" w:rsidRDefault="00281E36" w:rsidP="00281E36">
      <w:pPr>
        <w:numPr>
          <w:ilvl w:val="0"/>
          <w:numId w:val="3"/>
        </w:numPr>
        <w:rPr>
          <w:lang w:val="en-CA" w:eastAsia="ko-KR"/>
        </w:rPr>
      </w:pPr>
      <w:r w:rsidRPr="00901B03" w:rsidDel="003C51E6">
        <w:rPr>
          <w:lang w:val="en-CA" w:eastAsia="ko-KR"/>
        </w:rPr>
        <w:t>a luma location ( x</w:t>
      </w:r>
      <w:r w:rsidRPr="00901B03">
        <w:rPr>
          <w:lang w:val="en-CA" w:eastAsia="ko-KR"/>
        </w:rPr>
        <w:t>Nb</w:t>
      </w:r>
      <w:r w:rsidRPr="00901B03" w:rsidDel="003C51E6">
        <w:rPr>
          <w:lang w:val="en-CA" w:eastAsia="ko-KR"/>
        </w:rPr>
        <w:t>, y</w:t>
      </w:r>
      <w:r w:rsidRPr="00901B03">
        <w:rPr>
          <w:lang w:val="en-CA" w:eastAsia="zh-CN"/>
        </w:rPr>
        <w:t>Nb</w:t>
      </w:r>
      <w:r w:rsidRPr="00901B03" w:rsidDel="003C51E6">
        <w:rPr>
          <w:lang w:val="en-CA" w:eastAsia="ko-KR"/>
        </w:rPr>
        <w:t xml:space="preserve"> ) specifying the top-left sample of the </w:t>
      </w:r>
      <w:r w:rsidRPr="00901B03">
        <w:rPr>
          <w:lang w:val="en-CA" w:eastAsia="ko-KR"/>
        </w:rPr>
        <w:t>neighbouring</w:t>
      </w:r>
      <w:r w:rsidRPr="00901B03" w:rsidDel="003C51E6">
        <w:rPr>
          <w:lang w:val="en-CA" w:eastAsia="ko-KR"/>
        </w:rPr>
        <w:t xml:space="preserve"> luma </w:t>
      </w:r>
      <w:r w:rsidRPr="00901B03">
        <w:rPr>
          <w:lang w:val="en-CA" w:eastAsia="ko-KR"/>
        </w:rPr>
        <w:t>coding block</w:t>
      </w:r>
      <w:r w:rsidRPr="00901B03" w:rsidDel="003C51E6">
        <w:rPr>
          <w:lang w:val="en-CA" w:eastAsia="ko-KR"/>
        </w:rPr>
        <w:t xml:space="preserve"> relative to the top-left luma sample of the current picture,</w:t>
      </w:r>
    </w:p>
    <w:p w14:paraId="077F3721" w14:textId="77777777" w:rsidR="00281E36" w:rsidRDefault="00281E36" w:rsidP="00281E36">
      <w:pPr>
        <w:numPr>
          <w:ilvl w:val="0"/>
          <w:numId w:val="3"/>
        </w:numPr>
        <w:rPr>
          <w:lang w:val="en-CA"/>
        </w:rPr>
      </w:pPr>
      <w:r w:rsidRPr="00901B03" w:rsidDel="003C51E6">
        <w:rPr>
          <w:lang w:val="en-CA"/>
        </w:rPr>
        <w:t>two variables n</w:t>
      </w:r>
      <w:r w:rsidRPr="00901B03">
        <w:rPr>
          <w:lang w:val="en-CA"/>
        </w:rPr>
        <w:t>N</w:t>
      </w:r>
      <w:r w:rsidRPr="00901B03" w:rsidDel="003C51E6">
        <w:rPr>
          <w:lang w:val="en-CA"/>
        </w:rPr>
        <w:t>bW and n</w:t>
      </w:r>
      <w:r w:rsidRPr="00901B03">
        <w:rPr>
          <w:lang w:val="en-CA"/>
        </w:rPr>
        <w:t>N</w:t>
      </w:r>
      <w:r w:rsidRPr="00901B03" w:rsidDel="003C51E6">
        <w:rPr>
          <w:lang w:val="en-CA"/>
        </w:rPr>
        <w:t xml:space="preserve">bH specifying the width and the height of the </w:t>
      </w:r>
      <w:r w:rsidRPr="00901B03">
        <w:rPr>
          <w:lang w:val="en-CA"/>
        </w:rPr>
        <w:t xml:space="preserve">neighbouring </w:t>
      </w:r>
      <w:r w:rsidRPr="00901B03" w:rsidDel="003C51E6">
        <w:rPr>
          <w:lang w:val="en-CA"/>
        </w:rPr>
        <w:t xml:space="preserve">luma </w:t>
      </w:r>
      <w:r>
        <w:rPr>
          <w:lang w:val="en-CA"/>
        </w:rPr>
        <w:t>coding block,</w:t>
      </w:r>
    </w:p>
    <w:p w14:paraId="36728EEF" w14:textId="77777777" w:rsidR="00281E36" w:rsidRPr="00901B03" w:rsidRDefault="00281E36" w:rsidP="00281E36">
      <w:pPr>
        <w:numPr>
          <w:ilvl w:val="0"/>
          <w:numId w:val="3"/>
        </w:numPr>
        <w:rPr>
          <w:lang w:val="en-CA" w:eastAsia="ko-KR"/>
        </w:rPr>
      </w:pPr>
      <w:r w:rsidRPr="00901B03">
        <w:rPr>
          <w:lang w:val="en-CA" w:eastAsia="ko-KR"/>
        </w:rPr>
        <w:t>the number of control point motion vectors numCpMv.</w:t>
      </w:r>
    </w:p>
    <w:p w14:paraId="63E230AA" w14:textId="7404653F" w:rsidR="00281E36" w:rsidRDefault="00281E36" w:rsidP="00281E36">
      <w:pPr>
        <w:rPr>
          <w:lang w:val="en-CA" w:eastAsia="ko-KR"/>
        </w:rPr>
      </w:pPr>
      <w:r w:rsidRPr="00901B03" w:rsidDel="003C51E6">
        <w:rPr>
          <w:lang w:val="en-CA" w:eastAsia="ko-KR"/>
        </w:rPr>
        <w:t xml:space="preserve">Output of this process </w:t>
      </w:r>
      <w:r w:rsidRPr="00901B03">
        <w:rPr>
          <w:lang w:val="en-CA" w:eastAsia="ko-KR"/>
        </w:rPr>
        <w:t>are the luma affine control point vectors</w:t>
      </w:r>
      <w:r w:rsidRPr="00901B03" w:rsidDel="003C51E6">
        <w:rPr>
          <w:lang w:val="en-CA" w:eastAsia="ko-KR"/>
        </w:rPr>
        <w:t xml:space="preserve"> </w:t>
      </w:r>
      <w:r w:rsidRPr="00901B03">
        <w:rPr>
          <w:lang w:val="en-CA" w:eastAsia="ko-KR"/>
        </w:rPr>
        <w:t>cpMv</w:t>
      </w:r>
      <w:r w:rsidRPr="00901B03" w:rsidDel="003C51E6">
        <w:rPr>
          <w:lang w:val="en-CA" w:eastAsia="ko-KR"/>
        </w:rPr>
        <w:t>LX</w:t>
      </w:r>
      <w:r w:rsidRPr="00901B03">
        <w:rPr>
          <w:lang w:val="en-CA" w:eastAsia="ko-KR"/>
        </w:rPr>
        <w:t>[ cpIdx ]</w:t>
      </w:r>
      <w:r w:rsidRPr="00901B03" w:rsidDel="003C51E6">
        <w:rPr>
          <w:lang w:val="en-CA" w:eastAsia="ko-KR"/>
        </w:rPr>
        <w:t xml:space="preserve"> with </w:t>
      </w:r>
      <w:r w:rsidRPr="00901B03">
        <w:rPr>
          <w:lang w:val="en-CA" w:eastAsia="ko-KR"/>
        </w:rPr>
        <w:t xml:space="preserve">cpIdx = 0 .. numCpMv − 1 and </w:t>
      </w:r>
      <w:r w:rsidRPr="00901B03" w:rsidDel="003C51E6">
        <w:rPr>
          <w:lang w:val="en-CA" w:eastAsia="ko-KR"/>
        </w:rPr>
        <w:t>X being 0 or 1.</w:t>
      </w:r>
    </w:p>
    <w:p w14:paraId="77F05EE0" w14:textId="77777777" w:rsidR="00416DE2" w:rsidRPr="00DE0F0E" w:rsidRDefault="00416DE2" w:rsidP="00416DE2">
      <w:pPr>
        <w:rPr>
          <w:noProof/>
          <w:lang w:val="en-CA" w:eastAsia="zh-CN"/>
        </w:rPr>
      </w:pPr>
      <w:r w:rsidRPr="00DE0F0E">
        <w:rPr>
          <w:noProof/>
          <w:lang w:val="en-CA" w:eastAsia="zh-CN"/>
        </w:rPr>
        <w:t>The variable isCTUboundary is derived as follows:</w:t>
      </w:r>
    </w:p>
    <w:p w14:paraId="5B74B075" w14:textId="77777777" w:rsidR="00416DE2" w:rsidRPr="00DE0F0E" w:rsidRDefault="00416DE2" w:rsidP="00416DE2">
      <w:pPr>
        <w:numPr>
          <w:ilvl w:val="0"/>
          <w:numId w:val="3"/>
        </w:numPr>
        <w:rPr>
          <w:rFonts w:eastAsia="Malgun Gothic"/>
          <w:noProof/>
          <w:lang w:val="en-CA" w:eastAsia="ko-KR"/>
        </w:rPr>
      </w:pPr>
      <w:r w:rsidRPr="00DE0F0E">
        <w:rPr>
          <w:noProof/>
          <w:lang w:val="en-CA" w:eastAsia="zh-CN"/>
        </w:rPr>
        <w:t>If all the following conditions are true</w:t>
      </w:r>
      <w:r w:rsidRPr="00DE0F0E">
        <w:rPr>
          <w:noProof/>
          <w:lang w:val="en-CA"/>
        </w:rPr>
        <w:t xml:space="preserve">, </w:t>
      </w:r>
      <w:r w:rsidRPr="00DE0F0E">
        <w:rPr>
          <w:noProof/>
          <w:lang w:val="en-CA" w:eastAsia="zh-CN"/>
        </w:rPr>
        <w:t>isCTUboundary is set equal to TRUE:</w:t>
      </w:r>
    </w:p>
    <w:p w14:paraId="26A266BA" w14:textId="77777777" w:rsidR="00416DE2" w:rsidRPr="00DE0F0E" w:rsidRDefault="00416DE2" w:rsidP="009A5AB4">
      <w:pPr>
        <w:pStyle w:val="aff0"/>
        <w:numPr>
          <w:ilvl w:val="0"/>
          <w:numId w:val="115"/>
        </w:numPr>
        <w:tabs>
          <w:tab w:val="num" w:pos="400"/>
        </w:tabs>
        <w:contextualSpacing w:val="0"/>
        <w:rPr>
          <w:rFonts w:eastAsia="Malgun Gothic"/>
          <w:noProof/>
          <w:lang w:val="en-CA" w:eastAsia="ko-KR"/>
        </w:rPr>
      </w:pPr>
      <w:r w:rsidRPr="00DE0F0E">
        <w:rPr>
          <w:noProof/>
          <w:lang w:val="en-CA"/>
        </w:rPr>
        <w:t>( ( yNb + </w:t>
      </w:r>
      <w:r w:rsidRPr="00DE0F0E" w:rsidDel="003C51E6">
        <w:rPr>
          <w:noProof/>
          <w:lang w:val="en-CA"/>
        </w:rPr>
        <w:t>n</w:t>
      </w:r>
      <w:r w:rsidRPr="00DE0F0E">
        <w:rPr>
          <w:noProof/>
          <w:lang w:val="en-CA"/>
        </w:rPr>
        <w:t>N</w:t>
      </w:r>
      <w:r w:rsidRPr="00DE0F0E" w:rsidDel="003C51E6">
        <w:rPr>
          <w:noProof/>
          <w:lang w:val="en-CA"/>
        </w:rPr>
        <w:t>bH</w:t>
      </w:r>
      <w:r w:rsidRPr="00DE0F0E">
        <w:rPr>
          <w:noProof/>
          <w:lang w:val="en-CA"/>
        </w:rPr>
        <w:t> ) % CtbSizeY ) is equal to 0</w:t>
      </w:r>
    </w:p>
    <w:p w14:paraId="3F4BA877" w14:textId="77777777" w:rsidR="00416DE2" w:rsidRPr="00DE0F0E" w:rsidRDefault="00416DE2" w:rsidP="009A5AB4">
      <w:pPr>
        <w:pStyle w:val="aff0"/>
        <w:numPr>
          <w:ilvl w:val="0"/>
          <w:numId w:val="115"/>
        </w:numPr>
        <w:tabs>
          <w:tab w:val="num" w:pos="400"/>
        </w:tabs>
        <w:contextualSpacing w:val="0"/>
        <w:rPr>
          <w:rFonts w:eastAsia="Malgun Gothic"/>
          <w:noProof/>
          <w:lang w:val="en-CA" w:eastAsia="ko-KR"/>
        </w:rPr>
      </w:pPr>
      <w:r w:rsidRPr="00DE0F0E">
        <w:rPr>
          <w:noProof/>
          <w:lang w:val="en-CA"/>
        </w:rPr>
        <w:t>yNb + </w:t>
      </w:r>
      <w:r w:rsidRPr="00DE0F0E" w:rsidDel="003C51E6">
        <w:rPr>
          <w:noProof/>
          <w:lang w:val="en-CA"/>
        </w:rPr>
        <w:t>n</w:t>
      </w:r>
      <w:r w:rsidRPr="00DE0F0E">
        <w:rPr>
          <w:noProof/>
          <w:lang w:val="en-CA"/>
        </w:rPr>
        <w:t>N</w:t>
      </w:r>
      <w:r w:rsidRPr="00DE0F0E" w:rsidDel="003C51E6">
        <w:rPr>
          <w:noProof/>
          <w:lang w:val="en-CA"/>
        </w:rPr>
        <w:t>bH</w:t>
      </w:r>
      <w:r w:rsidRPr="00DE0F0E">
        <w:rPr>
          <w:noProof/>
          <w:lang w:val="en-CA"/>
        </w:rPr>
        <w:t xml:space="preserve"> is equal to yCb</w:t>
      </w:r>
    </w:p>
    <w:p w14:paraId="548AAE3A" w14:textId="77777777" w:rsidR="00416DE2" w:rsidRPr="00B22906" w:rsidRDefault="00416DE2" w:rsidP="00416DE2">
      <w:pPr>
        <w:numPr>
          <w:ilvl w:val="0"/>
          <w:numId w:val="3"/>
        </w:numPr>
        <w:rPr>
          <w:lang w:val="en-CA" w:eastAsia="zh-CN"/>
        </w:rPr>
      </w:pPr>
      <w:r w:rsidRPr="00B22906">
        <w:rPr>
          <w:noProof/>
          <w:lang w:val="en-CA" w:eastAsia="zh-CN"/>
        </w:rPr>
        <w:t>Otherwise, isCTUboundary is set equal to FALSE.</w:t>
      </w:r>
    </w:p>
    <w:p w14:paraId="0B1266A0" w14:textId="77777777" w:rsidR="00281E36" w:rsidRPr="00901B03" w:rsidRDefault="00281E36" w:rsidP="00281E36">
      <w:pPr>
        <w:rPr>
          <w:lang w:val="en-CA" w:eastAsia="zh-CN"/>
        </w:rPr>
      </w:pPr>
      <w:r w:rsidRPr="00901B03">
        <w:rPr>
          <w:lang w:val="en-CA" w:eastAsia="zh-CN"/>
        </w:rPr>
        <w:t>The variables log2NbW and log2NbH are derived as follows:</w:t>
      </w:r>
    </w:p>
    <w:p w14:paraId="5BF7B18F" w14:textId="36B55788"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ko-KR"/>
        </w:rPr>
      </w:pPr>
      <w:r w:rsidRPr="00901B03">
        <w:rPr>
          <w:lang w:val="en-CA" w:eastAsia="zh-CN"/>
        </w:rPr>
        <w:t>log2NbW</w:t>
      </w:r>
      <w:r w:rsidRPr="00901B03">
        <w:rPr>
          <w:lang w:val="en-CA" w:eastAsia="ko-KR"/>
        </w:rPr>
        <w:t xml:space="preserve"> = </w:t>
      </w:r>
      <w:r w:rsidRPr="00901B03">
        <w:rPr>
          <w:lang w:val="en-CA"/>
        </w:rPr>
        <w:t xml:space="preserve">Log2( </w:t>
      </w:r>
      <w:r w:rsidRPr="00901B03" w:rsidDel="003C51E6">
        <w:rPr>
          <w:lang w:val="en-CA"/>
        </w:rPr>
        <w:t>n</w:t>
      </w:r>
      <w:r w:rsidRPr="00901B03">
        <w:rPr>
          <w:lang w:val="en-CA"/>
        </w:rPr>
        <w:t>N</w:t>
      </w:r>
      <w:r w:rsidRPr="00901B03" w:rsidDel="003C51E6">
        <w:rPr>
          <w:lang w:val="en-CA"/>
        </w:rPr>
        <w:t>bW</w:t>
      </w:r>
      <w:r w:rsidRPr="00901B03">
        <w:rPr>
          <w:lang w:val="en-CA"/>
        </w:rPr>
        <w:t xml:space="preserve"> )</w:t>
      </w:r>
      <w:r w:rsidRPr="00901B03">
        <w:rPr>
          <w:lang w:val="en-CA"/>
        </w:rPr>
        <w:tab/>
      </w:r>
      <w:r w:rsidRPr="00901B03">
        <w:rPr>
          <w:lang w:val="en-CA"/>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560</w:t>
      </w:r>
      <w:r w:rsidRPr="00901B03" w:rsidDel="003C51E6">
        <w:rPr>
          <w:lang w:val="en-CA"/>
        </w:rPr>
        <w:fldChar w:fldCharType="end"/>
      </w:r>
      <w:r w:rsidRPr="00901B03" w:rsidDel="003C51E6">
        <w:rPr>
          <w:lang w:val="en-CA"/>
        </w:rPr>
        <w:t>)</w:t>
      </w:r>
    </w:p>
    <w:p w14:paraId="4863A5F2" w14:textId="597828B2"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ko-KR"/>
        </w:rPr>
      </w:pPr>
      <w:r w:rsidRPr="00901B03">
        <w:rPr>
          <w:lang w:val="en-CA" w:eastAsia="zh-CN"/>
        </w:rPr>
        <w:t>log2NbH</w:t>
      </w:r>
      <w:r w:rsidRPr="00901B03">
        <w:rPr>
          <w:lang w:val="en-CA" w:eastAsia="ko-KR"/>
        </w:rPr>
        <w:t xml:space="preserve"> = </w:t>
      </w:r>
      <w:r w:rsidRPr="00901B03">
        <w:rPr>
          <w:lang w:val="en-CA"/>
        </w:rPr>
        <w:t xml:space="preserve">Log2( </w:t>
      </w:r>
      <w:r w:rsidRPr="00901B03" w:rsidDel="003C51E6">
        <w:rPr>
          <w:lang w:val="en-CA"/>
        </w:rPr>
        <w:t>n</w:t>
      </w:r>
      <w:r w:rsidRPr="00901B03">
        <w:rPr>
          <w:lang w:val="en-CA"/>
        </w:rPr>
        <w:t>N</w:t>
      </w:r>
      <w:r w:rsidRPr="00901B03" w:rsidDel="003C51E6">
        <w:rPr>
          <w:lang w:val="en-CA"/>
        </w:rPr>
        <w:t>b</w:t>
      </w:r>
      <w:r w:rsidRPr="00901B03">
        <w:rPr>
          <w:lang w:val="en-CA"/>
        </w:rPr>
        <w:t xml:space="preserve">H ) </w:t>
      </w:r>
      <w:r w:rsidRPr="00901B03">
        <w:rPr>
          <w:lang w:val="en-CA"/>
        </w:rPr>
        <w:tab/>
      </w:r>
      <w:r w:rsidRPr="00901B03">
        <w:rPr>
          <w:lang w:val="en-CA"/>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561</w:t>
      </w:r>
      <w:r w:rsidRPr="00901B03" w:rsidDel="003C51E6">
        <w:rPr>
          <w:lang w:val="en-CA"/>
        </w:rPr>
        <w:fldChar w:fldCharType="end"/>
      </w:r>
      <w:r w:rsidRPr="00901B03" w:rsidDel="003C51E6">
        <w:rPr>
          <w:lang w:val="en-CA"/>
        </w:rPr>
        <w:t>)</w:t>
      </w:r>
    </w:p>
    <w:p w14:paraId="6B55B5AE" w14:textId="77777777" w:rsidR="00C908BD" w:rsidRDefault="00C908BD" w:rsidP="00C908BD">
      <w:pPr>
        <w:numPr>
          <w:ilvl w:val="0"/>
          <w:numId w:val="3"/>
        </w:numPr>
        <w:tabs>
          <w:tab w:val="clear" w:pos="794"/>
          <w:tab w:val="left" w:pos="450"/>
        </w:tabs>
        <w:rPr>
          <w:rFonts w:eastAsia="Malgun Gothic"/>
          <w:noProof/>
          <w:lang w:eastAsia="ko-KR"/>
        </w:rPr>
      </w:pPr>
      <w:r>
        <w:rPr>
          <w:rFonts w:eastAsia="Malgun Gothic"/>
          <w:noProof/>
          <w:lang w:eastAsia="ko-KR"/>
        </w:rPr>
        <w:t>For each X=0,1;</w:t>
      </w:r>
    </w:p>
    <w:p w14:paraId="5227D04B" w14:textId="77777777" w:rsidR="00C908BD" w:rsidRPr="00096515" w:rsidRDefault="00C908BD" w:rsidP="00C908BD">
      <w:pPr>
        <w:numPr>
          <w:ilvl w:val="1"/>
          <w:numId w:val="3"/>
        </w:numPr>
        <w:tabs>
          <w:tab w:val="left" w:pos="450"/>
        </w:tabs>
        <w:rPr>
          <w:rFonts w:eastAsia="Malgun Gothic"/>
          <w:noProof/>
          <w:lang w:eastAsia="ko-KR"/>
        </w:rPr>
      </w:pPr>
      <w:r>
        <w:rPr>
          <w:rFonts w:eastAsia="Malgun Gothic"/>
          <w:noProof/>
          <w:lang w:eastAsia="ko-KR"/>
        </w:rPr>
        <w:t>a motion vector refinedMvLX[</w:t>
      </w:r>
      <w:r w:rsidRPr="00901B03">
        <w:rPr>
          <w:lang w:val="en-CA" w:eastAsia="zh-CN"/>
        </w:rPr>
        <w:t>xNb </w:t>
      </w:r>
      <w:r>
        <w:rPr>
          <w:rFonts w:eastAsia="Malgun Gothic"/>
          <w:noProof/>
          <w:lang w:eastAsia="ko-KR"/>
        </w:rPr>
        <w:t>][</w:t>
      </w:r>
      <w:r w:rsidRPr="008442DB" w:rsidDel="003C51E6">
        <w:rPr>
          <w:lang w:val="en-CA" w:eastAsia="zh-CN"/>
        </w:rPr>
        <w:t xml:space="preserve"> </w:t>
      </w:r>
      <w:r w:rsidRPr="00901B03" w:rsidDel="003C51E6">
        <w:rPr>
          <w:lang w:val="en-CA" w:eastAsia="zh-CN"/>
        </w:rPr>
        <w:t>y</w:t>
      </w:r>
      <w:r w:rsidRPr="00901B03">
        <w:rPr>
          <w:lang w:val="en-CA" w:eastAsia="zh-CN"/>
        </w:rPr>
        <w:t>Nb </w:t>
      </w:r>
      <w:r>
        <w:rPr>
          <w:rFonts w:eastAsia="Malgun Gothic"/>
          <w:noProof/>
          <w:lang w:eastAsia="ko-KR"/>
        </w:rPr>
        <w:t xml:space="preserve">] is set equal to </w:t>
      </w:r>
      <w:r w:rsidRPr="008A6174">
        <w:rPr>
          <w:lang w:val="en-CA" w:eastAsia="zh-CN"/>
        </w:rPr>
        <w:t>Mv</w:t>
      </w:r>
      <w:r w:rsidRPr="008A6174" w:rsidDel="003C51E6">
        <w:rPr>
          <w:lang w:val="en-CA" w:eastAsia="zh-CN"/>
        </w:rPr>
        <w:t>LX</w:t>
      </w:r>
      <w:r w:rsidRPr="00901B03" w:rsidDel="003C51E6">
        <w:rPr>
          <w:lang w:val="en-CA" w:eastAsia="zh-CN"/>
        </w:rPr>
        <w:t>[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p>
    <w:p w14:paraId="5C6E9F4B" w14:textId="77777777" w:rsidR="00C908BD" w:rsidRDefault="00C908BD" w:rsidP="00C908BD">
      <w:pPr>
        <w:numPr>
          <w:ilvl w:val="1"/>
          <w:numId w:val="3"/>
        </w:numPr>
        <w:tabs>
          <w:tab w:val="left" w:pos="450"/>
        </w:tabs>
        <w:rPr>
          <w:rFonts w:eastAsia="Malgun Gothic"/>
          <w:noProof/>
          <w:lang w:eastAsia="ko-KR"/>
        </w:rPr>
      </w:pPr>
      <w:r>
        <w:rPr>
          <w:lang w:eastAsia="ko-KR"/>
        </w:rPr>
        <w:lastRenderedPageBreak/>
        <w:t xml:space="preserve">if </w:t>
      </w:r>
      <w:r w:rsidRPr="00901B03" w:rsidDel="003C51E6">
        <w:rPr>
          <w:lang w:val="en-CA" w:eastAsia="zh-CN"/>
        </w:rPr>
        <w:t>y</w:t>
      </w:r>
      <w:r w:rsidRPr="00901B03">
        <w:rPr>
          <w:lang w:val="en-CA" w:eastAsia="zh-CN"/>
        </w:rPr>
        <w:t>Nb </w:t>
      </w:r>
      <w:r>
        <w:rPr>
          <w:lang w:eastAsia="ko-KR"/>
        </w:rPr>
        <w:t xml:space="preserve"> &gt;&gt;</w:t>
      </w:r>
      <w:r w:rsidRPr="009F37C4">
        <w:rPr>
          <w:lang w:eastAsia="ko-KR"/>
        </w:rPr>
        <w:t xml:space="preserve"> MaxCbLog2Size11Ratio is not equal to </w:t>
      </w:r>
      <w:r w:rsidRPr="003F3F11" w:rsidDel="003C51E6">
        <w:rPr>
          <w:lang w:eastAsia="ko-KR"/>
        </w:rPr>
        <w:t>yCb </w:t>
      </w:r>
      <w:r>
        <w:rPr>
          <w:lang w:eastAsia="ko-KR"/>
        </w:rPr>
        <w:t xml:space="preserve">&gt;&gt; </w:t>
      </w:r>
      <w:r w:rsidRPr="009F37C4">
        <w:rPr>
          <w:lang w:eastAsia="ko-KR"/>
        </w:rPr>
        <w:t>MaxCbLog2Size11Ratio</w:t>
      </w:r>
      <w:r>
        <w:rPr>
          <w:lang w:eastAsia="ko-KR"/>
        </w:rPr>
        <w:t xml:space="preserve"> and </w:t>
      </w:r>
      <w:r w:rsidRPr="003F3F11" w:rsidDel="003C51E6">
        <w:rPr>
          <w:lang w:eastAsia="ko-KR"/>
        </w:rPr>
        <w:t>xCb</w:t>
      </w:r>
      <w:r>
        <w:rPr>
          <w:lang w:eastAsia="ko-KR"/>
        </w:rPr>
        <w:t xml:space="preserve"> &gt;&gt;</w:t>
      </w:r>
      <w:r w:rsidRPr="009F37C4">
        <w:rPr>
          <w:lang w:eastAsia="ko-KR"/>
        </w:rPr>
        <w:t xml:space="preserve"> MaxCbLog2Size11Ratio</w:t>
      </w:r>
      <w:r>
        <w:rPr>
          <w:lang w:eastAsia="ko-KR"/>
        </w:rPr>
        <w:t xml:space="preserve"> is not smaller than </w:t>
      </w:r>
      <w:r w:rsidRPr="00901B03">
        <w:rPr>
          <w:lang w:val="en-CA" w:eastAsia="zh-CN"/>
        </w:rPr>
        <w:t>xNb </w:t>
      </w:r>
      <w:r>
        <w:rPr>
          <w:lang w:eastAsia="ko-KR"/>
        </w:rPr>
        <w:t xml:space="preserve"> &gt;&gt; </w:t>
      </w:r>
      <w:r w:rsidRPr="009F37C4">
        <w:rPr>
          <w:lang w:eastAsia="ko-KR"/>
        </w:rPr>
        <w:t>MaxCbLog2Size11Ratio</w:t>
      </w:r>
    </w:p>
    <w:p w14:paraId="64DFF684" w14:textId="30082740" w:rsidR="00C908BD" w:rsidRDefault="00C908BD" w:rsidP="009A1162">
      <w:pPr>
        <w:tabs>
          <w:tab w:val="clear" w:pos="794"/>
          <w:tab w:val="left" w:pos="450"/>
        </w:tabs>
        <w:ind w:left="400"/>
        <w:rPr>
          <w:lang w:val="en-CA" w:eastAsia="zh-CN"/>
        </w:rPr>
      </w:pPr>
      <w:r>
        <w:rPr>
          <w:rFonts w:eastAsia="Malgun Gothic"/>
          <w:noProof/>
          <w:lang w:eastAsia="ko-KR"/>
        </w:rPr>
        <w:tab/>
      </w:r>
      <w:r>
        <w:rPr>
          <w:rFonts w:eastAsia="Malgun Gothic"/>
          <w:noProof/>
          <w:lang w:eastAsia="ko-KR"/>
        </w:rPr>
        <w:tab/>
        <w:t>refinedMvLX [</w:t>
      </w:r>
      <w:r w:rsidRPr="00901B03">
        <w:rPr>
          <w:lang w:val="en-CA" w:eastAsia="zh-CN"/>
        </w:rPr>
        <w:t>xNb </w:t>
      </w:r>
      <w:r>
        <w:rPr>
          <w:rFonts w:eastAsia="Malgun Gothic"/>
          <w:noProof/>
          <w:lang w:eastAsia="ko-KR"/>
        </w:rPr>
        <w:t>][</w:t>
      </w:r>
      <w:r w:rsidRPr="008442DB" w:rsidDel="003C51E6">
        <w:rPr>
          <w:lang w:val="en-CA" w:eastAsia="zh-CN"/>
        </w:rPr>
        <w:t xml:space="preserve"> </w:t>
      </w:r>
      <w:r w:rsidRPr="00901B03" w:rsidDel="003C51E6">
        <w:rPr>
          <w:lang w:val="en-CA" w:eastAsia="zh-CN"/>
        </w:rPr>
        <w:t>y</w:t>
      </w:r>
      <w:r w:rsidRPr="00901B03">
        <w:rPr>
          <w:lang w:val="en-CA" w:eastAsia="zh-CN"/>
        </w:rPr>
        <w:t>Nb </w:t>
      </w:r>
      <w:r>
        <w:rPr>
          <w:rFonts w:eastAsia="Malgun Gothic"/>
          <w:noProof/>
          <w:lang w:eastAsia="ko-KR"/>
        </w:rPr>
        <w:t>] is set equal to ref</w:t>
      </w:r>
      <w:r>
        <w:rPr>
          <w:noProof/>
          <w:lang w:eastAsia="ko-KR"/>
        </w:rPr>
        <w:t>Mv</w:t>
      </w:r>
      <w:r>
        <w:rPr>
          <w:rFonts w:eastAsia="Malgun Gothic"/>
          <w:lang w:eastAsia="ko-KR"/>
        </w:rPr>
        <w:t>LX</w:t>
      </w:r>
      <w:r w:rsidRPr="003F3F11" w:rsidDel="003C51E6">
        <w:rPr>
          <w:noProof/>
          <w:lang w:eastAsia="ko-KR"/>
        </w:rPr>
        <w:t>[</w:t>
      </w:r>
      <w:r w:rsidRPr="003F3F11" w:rsidDel="003C51E6">
        <w:rPr>
          <w:noProof/>
        </w:rPr>
        <w:t> </w:t>
      </w:r>
      <w:r w:rsidRPr="00901B03">
        <w:rPr>
          <w:lang w:val="en-CA" w:eastAsia="zh-CN"/>
        </w:rPr>
        <w:t>xNb </w:t>
      </w:r>
      <w:r w:rsidRPr="003F3F11" w:rsidDel="003C51E6">
        <w:rPr>
          <w:noProof/>
          <w:lang w:eastAsia="ko-KR"/>
        </w:rPr>
        <w:t>][ </w:t>
      </w:r>
      <w:r w:rsidRPr="00901B03" w:rsidDel="003C51E6">
        <w:rPr>
          <w:lang w:val="en-CA" w:eastAsia="zh-CN"/>
        </w:rPr>
        <w:t>y</w:t>
      </w:r>
      <w:r w:rsidRPr="00901B03">
        <w:rPr>
          <w:lang w:val="en-CA" w:eastAsia="zh-CN"/>
        </w:rPr>
        <w:t>Nb </w:t>
      </w:r>
      <w:r w:rsidRPr="003F3F11" w:rsidDel="003C51E6">
        <w:rPr>
          <w:noProof/>
          <w:lang w:eastAsia="ko-KR"/>
        </w:rPr>
        <w:t>]</w:t>
      </w:r>
      <w:r>
        <w:rPr>
          <w:noProof/>
          <w:lang w:eastAsia="ko-KR"/>
        </w:rPr>
        <w:t xml:space="preserve">. </w:t>
      </w:r>
    </w:p>
    <w:p w14:paraId="3678BE12" w14:textId="0B2DB7D5" w:rsidR="00416DE2" w:rsidRDefault="00281E36" w:rsidP="00416DE2">
      <w:pPr>
        <w:rPr>
          <w:lang w:val="en-CA" w:eastAsia="zh-CN"/>
        </w:rPr>
      </w:pPr>
      <w:r w:rsidRPr="00901B03">
        <w:rPr>
          <w:lang w:val="en-CA" w:eastAsia="zh-CN"/>
        </w:rPr>
        <w:t>The variables mvScaleHor, mvScaleVer, dHorX and dVerX are derived as follows:</w:t>
      </w:r>
      <w:r w:rsidR="00416DE2" w:rsidRPr="00416DE2">
        <w:rPr>
          <w:lang w:val="en-CA" w:eastAsia="zh-CN"/>
        </w:rPr>
        <w:t xml:space="preserve"> </w:t>
      </w:r>
    </w:p>
    <w:p w14:paraId="512087D0" w14:textId="325901C8" w:rsidR="00416DE2" w:rsidRPr="00DE0F0E" w:rsidRDefault="00416DE2" w:rsidP="00416DE2">
      <w:pPr>
        <w:numPr>
          <w:ilvl w:val="0"/>
          <w:numId w:val="3"/>
        </w:numPr>
        <w:rPr>
          <w:rFonts w:eastAsia="Malgun Gothic"/>
          <w:noProof/>
          <w:lang w:val="en-CA" w:eastAsia="ko-KR"/>
        </w:rPr>
      </w:pPr>
      <w:r w:rsidRPr="00DE0F0E">
        <w:rPr>
          <w:noProof/>
          <w:lang w:val="en-CA"/>
        </w:rPr>
        <w:t>If is</w:t>
      </w:r>
      <w:r>
        <w:rPr>
          <w:noProof/>
          <w:lang w:val="en-CA"/>
        </w:rPr>
        <w:t xml:space="preserve"> </w:t>
      </w:r>
      <w:r w:rsidRPr="00DE0F0E">
        <w:rPr>
          <w:noProof/>
          <w:lang w:val="en-CA"/>
        </w:rPr>
        <w:t>CTUboundary is equal to TRUE, the following applies:</w:t>
      </w:r>
    </w:p>
    <w:p w14:paraId="68071725" w14:textId="00B9180A" w:rsidR="00416DE2" w:rsidRPr="00DE0F0E" w:rsidRDefault="00416DE2" w:rsidP="00416DE2">
      <w:pPr>
        <w:tabs>
          <w:tab w:val="clear" w:pos="794"/>
          <w:tab w:val="clear" w:pos="1191"/>
          <w:tab w:val="clear" w:pos="1588"/>
          <w:tab w:val="left" w:pos="851"/>
          <w:tab w:val="left" w:pos="1134"/>
          <w:tab w:val="left" w:pos="1418"/>
          <w:tab w:val="left" w:pos="1701"/>
          <w:tab w:val="center" w:pos="4849"/>
          <w:tab w:val="right" w:pos="9696"/>
        </w:tabs>
        <w:spacing w:before="120"/>
        <w:ind w:leftChars="300" w:left="600"/>
        <w:jc w:val="right"/>
        <w:rPr>
          <w:noProof/>
          <w:lang w:val="en-CA" w:eastAsia="zh-CN"/>
        </w:rPr>
      </w:pPr>
      <w:r w:rsidRPr="00DE0F0E">
        <w:rPr>
          <w:noProof/>
          <w:lang w:val="en-CA" w:eastAsia="zh-CN"/>
        </w:rPr>
        <w:t>mvScaleHor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&lt;&lt; 7</w:t>
      </w:r>
      <w:r w:rsidRPr="00DE0F0E">
        <w:rPr>
          <w:noProof/>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562</w:t>
      </w:r>
      <w:r w:rsidR="000E2E94" w:rsidRPr="00901B03" w:rsidDel="003C51E6">
        <w:rPr>
          <w:lang w:val="en-CA"/>
        </w:rPr>
        <w:fldChar w:fldCharType="end"/>
      </w:r>
      <w:r w:rsidR="000E2E94" w:rsidRPr="00901B03" w:rsidDel="003C51E6">
        <w:rPr>
          <w:lang w:val="en-CA"/>
        </w:rPr>
        <w:t>)</w:t>
      </w:r>
    </w:p>
    <w:p w14:paraId="730FC573" w14:textId="331A1D2F" w:rsidR="00416DE2" w:rsidRPr="00DE0F0E" w:rsidRDefault="00416DE2" w:rsidP="00416DE2">
      <w:pPr>
        <w:tabs>
          <w:tab w:val="clear" w:pos="794"/>
          <w:tab w:val="clear" w:pos="1191"/>
          <w:tab w:val="clear" w:pos="1588"/>
          <w:tab w:val="left" w:pos="851"/>
          <w:tab w:val="left" w:pos="1134"/>
          <w:tab w:val="left" w:pos="1418"/>
          <w:tab w:val="left" w:pos="1701"/>
          <w:tab w:val="center" w:pos="4849"/>
          <w:tab w:val="right" w:pos="9696"/>
        </w:tabs>
        <w:spacing w:before="120"/>
        <w:ind w:leftChars="300" w:left="600"/>
        <w:jc w:val="right"/>
        <w:rPr>
          <w:noProof/>
          <w:lang w:val="en-CA" w:eastAsia="zh-CN"/>
        </w:rPr>
      </w:pPr>
      <w:r w:rsidRPr="00DE0F0E">
        <w:rPr>
          <w:noProof/>
          <w:lang w:val="en-CA" w:eastAsia="zh-CN"/>
        </w:rPr>
        <w:t>mvScaleVer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&lt;&lt; 7</w:t>
      </w:r>
      <w:r w:rsidRPr="00DE0F0E">
        <w:rPr>
          <w:noProof/>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563</w:t>
      </w:r>
      <w:r w:rsidR="000E2E94" w:rsidRPr="00901B03" w:rsidDel="003C51E6">
        <w:rPr>
          <w:lang w:val="en-CA"/>
        </w:rPr>
        <w:fldChar w:fldCharType="end"/>
      </w:r>
      <w:r w:rsidR="000E2E94" w:rsidRPr="00901B03" w:rsidDel="003C51E6">
        <w:rPr>
          <w:lang w:val="en-CA"/>
        </w:rPr>
        <w:t>)</w:t>
      </w:r>
      <w:r w:rsidR="000E2E94" w:rsidRPr="00DE0F0E" w:rsidDel="000E2E94">
        <w:rPr>
          <w:noProof/>
          <w:lang w:val="en-CA" w:eastAsia="zh-CN"/>
        </w:rPr>
        <w:t xml:space="preserve"> </w:t>
      </w:r>
    </w:p>
    <w:p w14:paraId="3F16B2E8" w14:textId="69B06337" w:rsidR="00416DE2" w:rsidRPr="00DE0F0E" w:rsidRDefault="00416DE2" w:rsidP="00416DE2">
      <w:pPr>
        <w:tabs>
          <w:tab w:val="clear" w:pos="794"/>
          <w:tab w:val="clear" w:pos="1191"/>
          <w:tab w:val="clear" w:pos="1588"/>
          <w:tab w:val="clear" w:pos="1985"/>
          <w:tab w:val="left" w:pos="1440"/>
          <w:tab w:val="right" w:pos="9696"/>
        </w:tabs>
        <w:spacing w:before="120"/>
        <w:ind w:leftChars="300" w:left="600"/>
        <w:jc w:val="right"/>
        <w:rPr>
          <w:noProof/>
          <w:lang w:val="en-CA" w:eastAsia="zh-CN"/>
        </w:rPr>
      </w:pPr>
      <w:r w:rsidRPr="00DE0F0E">
        <w:rPr>
          <w:noProof/>
          <w:lang w:val="en-CA" w:eastAsia="zh-CN"/>
        </w:rPr>
        <w:t>dHorX =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− 1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[ 0 ] ) </w:t>
      </w:r>
      <w:r w:rsidRPr="00DE0F0E">
        <w:rPr>
          <w:noProof/>
          <w:lang w:val="en-CA" w:eastAsia="zh-CN"/>
        </w:rPr>
        <w:tab/>
      </w:r>
      <w:r w:rsidRPr="00DE0F0E">
        <w:rPr>
          <w:noProof/>
          <w:lang w:val="en-CA" w:eastAsia="zh-CN"/>
        </w:rPr>
        <w:br/>
      </w:r>
      <w:r w:rsidRPr="00DE0F0E">
        <w:rPr>
          <w:noProof/>
          <w:lang w:val="en-CA" w:eastAsia="zh-CN"/>
        </w:rPr>
        <w:tab/>
        <w:t>&lt;&lt; ( 7 − log2NbW )</w:t>
      </w:r>
      <w:r w:rsidRPr="00DE0F0E">
        <w:rPr>
          <w:noProof/>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564</w:t>
      </w:r>
      <w:r w:rsidR="000E2E94" w:rsidRPr="00901B03" w:rsidDel="003C51E6">
        <w:rPr>
          <w:lang w:val="en-CA"/>
        </w:rPr>
        <w:fldChar w:fldCharType="end"/>
      </w:r>
      <w:r w:rsidR="000E2E94" w:rsidRPr="00901B03" w:rsidDel="003C51E6">
        <w:rPr>
          <w:lang w:val="en-CA"/>
        </w:rPr>
        <w:t>)</w:t>
      </w:r>
    </w:p>
    <w:p w14:paraId="64DA37EF" w14:textId="1883797A" w:rsidR="00416DE2" w:rsidRPr="00DE0F0E" w:rsidRDefault="00416DE2" w:rsidP="00416DE2">
      <w:pPr>
        <w:tabs>
          <w:tab w:val="clear" w:pos="794"/>
          <w:tab w:val="clear" w:pos="1191"/>
          <w:tab w:val="clear" w:pos="1588"/>
          <w:tab w:val="clear" w:pos="1985"/>
          <w:tab w:val="left" w:pos="1418"/>
          <w:tab w:val="right" w:pos="9696"/>
        </w:tabs>
        <w:spacing w:before="120"/>
        <w:ind w:leftChars="300" w:left="600"/>
        <w:jc w:val="right"/>
        <w:rPr>
          <w:noProof/>
          <w:lang w:val="en-CA" w:eastAsia="zh-CN"/>
        </w:rPr>
      </w:pPr>
      <w:r w:rsidRPr="00DE0F0E">
        <w:rPr>
          <w:noProof/>
          <w:lang w:val="en-CA" w:eastAsia="zh-CN"/>
        </w:rPr>
        <w:t>dVerX =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 </w:t>
      </w:r>
      <w:r w:rsidRPr="00DE0F0E" w:rsidDel="003C51E6">
        <w:rPr>
          <w:noProof/>
          <w:lang w:val="en-CA" w:eastAsia="zh-CN"/>
        </w:rPr>
        <w:t>n</w:t>
      </w:r>
      <w:r w:rsidRPr="00DE0F0E">
        <w:rPr>
          <w:noProof/>
          <w:lang w:val="en-CA" w:eastAsia="zh-CN"/>
        </w:rPr>
        <w:t>N</w:t>
      </w:r>
      <w:r w:rsidRPr="00DE0F0E" w:rsidDel="003C51E6">
        <w:rPr>
          <w:noProof/>
          <w:lang w:val="en-CA" w:eastAsia="zh-CN"/>
        </w:rPr>
        <w:t>bW</w:t>
      </w:r>
      <w:r w:rsidRPr="00DE0F0E">
        <w:rPr>
          <w:noProof/>
          <w:lang w:val="en-CA" w:eastAsia="zh-CN"/>
        </w:rPr>
        <w:t> − 1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 </w:t>
      </w:r>
      <w:r w:rsidR="004A0D92">
        <w:rPr>
          <w:noProof/>
          <w:lang w:val="en-CA" w:eastAsia="zh-CN"/>
        </w:rPr>
        <w:t>refined</w:t>
      </w:r>
      <w:r w:rsidRPr="00DE0F0E">
        <w:rPr>
          <w:noProof/>
          <w:lang w:val="en-CA" w:eastAsia="zh-CN"/>
        </w:rPr>
        <w:t>Mv</w:t>
      </w:r>
      <w:r w:rsidRPr="00DE0F0E" w:rsidDel="003C51E6">
        <w:rPr>
          <w:noProof/>
          <w:lang w:val="en-CA" w:eastAsia="zh-CN"/>
        </w:rPr>
        <w:t>LX[ </w:t>
      </w:r>
      <w:r w:rsidRPr="00DE0F0E">
        <w:rPr>
          <w:noProof/>
          <w:lang w:val="en-CA" w:eastAsia="zh-CN"/>
        </w:rPr>
        <w:t>xNb </w:t>
      </w:r>
      <w:r w:rsidRPr="00DE0F0E" w:rsidDel="003C51E6">
        <w:rPr>
          <w:noProof/>
          <w:lang w:val="en-CA" w:eastAsia="zh-CN"/>
        </w:rPr>
        <w:t>][ y</w:t>
      </w:r>
      <w:r w:rsidRPr="00DE0F0E">
        <w:rPr>
          <w:noProof/>
          <w:lang w:val="en-CA" w:eastAsia="zh-CN"/>
        </w:rPr>
        <w:t>Nb + nNbH − 1 </w:t>
      </w:r>
      <w:r w:rsidRPr="00DE0F0E" w:rsidDel="003C51E6">
        <w:rPr>
          <w:noProof/>
          <w:lang w:val="en-CA" w:eastAsia="zh-CN"/>
        </w:rPr>
        <w:t>]</w:t>
      </w:r>
      <w:r w:rsidRPr="00DE0F0E">
        <w:rPr>
          <w:noProof/>
          <w:lang w:val="en-CA" w:eastAsia="zh-CN"/>
        </w:rPr>
        <w:t>[ 1 ] ) </w:t>
      </w:r>
      <w:r w:rsidRPr="00DE0F0E">
        <w:rPr>
          <w:noProof/>
          <w:lang w:val="en-CA" w:eastAsia="ko-KR"/>
        </w:rPr>
        <w:tab/>
      </w:r>
      <w:r w:rsidRPr="00DE0F0E">
        <w:rPr>
          <w:noProof/>
          <w:lang w:val="en-CA" w:eastAsia="ko-KR"/>
        </w:rPr>
        <w:br/>
      </w:r>
      <w:r w:rsidRPr="00DE0F0E">
        <w:rPr>
          <w:noProof/>
          <w:lang w:val="en-CA" w:eastAsia="ko-KR"/>
        </w:rPr>
        <w:tab/>
        <w:t>&lt;&lt; ( 7 </w:t>
      </w:r>
      <w:r w:rsidRPr="00DE0F0E">
        <w:rPr>
          <w:noProof/>
          <w:lang w:val="en-CA" w:eastAsia="zh-CN"/>
        </w:rPr>
        <w:t>− </w:t>
      </w:r>
      <w:r w:rsidRPr="00DE0F0E">
        <w:rPr>
          <w:noProof/>
          <w:lang w:val="en-CA" w:eastAsia="ko-KR"/>
        </w:rPr>
        <w:t>log2NbW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565</w:t>
      </w:r>
      <w:r w:rsidR="000E2E94" w:rsidRPr="00901B03" w:rsidDel="003C51E6">
        <w:rPr>
          <w:lang w:val="en-CA"/>
        </w:rPr>
        <w:fldChar w:fldCharType="end"/>
      </w:r>
      <w:r w:rsidR="000E2E94" w:rsidRPr="00901B03" w:rsidDel="003C51E6">
        <w:rPr>
          <w:lang w:val="en-CA"/>
        </w:rPr>
        <w:t>)</w:t>
      </w:r>
    </w:p>
    <w:p w14:paraId="22A0BADF" w14:textId="77777777" w:rsidR="00416DE2" w:rsidRPr="00B22906" w:rsidRDefault="00416DE2" w:rsidP="00416DE2">
      <w:pPr>
        <w:numPr>
          <w:ilvl w:val="0"/>
          <w:numId w:val="3"/>
        </w:numPr>
        <w:rPr>
          <w:lang w:val="en-CA" w:eastAsia="zh-CN"/>
        </w:rPr>
      </w:pPr>
      <w:r w:rsidRPr="00B22906">
        <w:rPr>
          <w:noProof/>
          <w:lang w:val="en-CA"/>
        </w:rPr>
        <w:t>Otherwise (isCTUboundary is equal to FALSE), the following applies:</w:t>
      </w:r>
    </w:p>
    <w:p w14:paraId="7589572A" w14:textId="09FE1ABC"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mvScaleHor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sidRPr="00901B03">
        <w:rPr>
          <w:lang w:val="en-CA" w:eastAsia="zh-CN"/>
        </w:rPr>
        <w:t>[ 0 ][ 0 ] &lt;&lt; 7</w:t>
      </w:r>
      <w:r>
        <w:rPr>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566</w:t>
      </w:r>
      <w:r w:rsidR="000E2E94" w:rsidRPr="00901B03" w:rsidDel="003C51E6">
        <w:rPr>
          <w:lang w:val="en-CA"/>
        </w:rPr>
        <w:fldChar w:fldCharType="end"/>
      </w:r>
      <w:r w:rsidR="000E2E94" w:rsidRPr="00901B03" w:rsidDel="003C51E6">
        <w:rPr>
          <w:lang w:val="en-CA"/>
        </w:rPr>
        <w:t>)</w:t>
      </w:r>
      <w:r w:rsidR="000E2E94" w:rsidRPr="00901B03" w:rsidDel="000E2E94">
        <w:rPr>
          <w:lang w:val="en-CA" w:eastAsia="zh-CN"/>
        </w:rPr>
        <w:t xml:space="preserve"> </w:t>
      </w:r>
    </w:p>
    <w:p w14:paraId="30E1D42E" w14:textId="5D59805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mvScaleVer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sidRPr="00901B03">
        <w:rPr>
          <w:lang w:val="en-CA" w:eastAsia="zh-CN"/>
        </w:rPr>
        <w:t>[ 0 ][ 1 ] &lt;&lt; 7</w:t>
      </w:r>
      <w:r w:rsidRPr="00901B03">
        <w:rPr>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567</w:t>
      </w:r>
      <w:r w:rsidR="000E2E94" w:rsidRPr="00901B03" w:rsidDel="003C51E6">
        <w:rPr>
          <w:lang w:val="en-CA"/>
        </w:rPr>
        <w:fldChar w:fldCharType="end"/>
      </w:r>
      <w:r w:rsidR="000E2E94" w:rsidRPr="00901B03" w:rsidDel="003C51E6">
        <w:rPr>
          <w:lang w:val="en-CA"/>
        </w:rPr>
        <w:t>)</w:t>
      </w:r>
      <w:r w:rsidR="000E2E94" w:rsidRPr="00901B03" w:rsidDel="000E2E94">
        <w:rPr>
          <w:lang w:val="en-CA" w:eastAsia="zh-CN"/>
        </w:rPr>
        <w:t xml:space="preserve"> </w:t>
      </w:r>
    </w:p>
    <w:p w14:paraId="6295AE2B" w14:textId="06C6A74E" w:rsidR="00281E36" w:rsidRPr="00901B03" w:rsidRDefault="00281E36" w:rsidP="00281E36">
      <w:pPr>
        <w:tabs>
          <w:tab w:val="clear" w:pos="794"/>
          <w:tab w:val="clear" w:pos="1191"/>
          <w:tab w:val="clear" w:pos="1588"/>
          <w:tab w:val="clear" w:pos="1985"/>
          <w:tab w:val="left" w:pos="1418"/>
          <w:tab w:val="right" w:pos="9696"/>
        </w:tabs>
        <w:spacing w:before="120"/>
        <w:ind w:leftChars="300" w:left="600"/>
        <w:jc w:val="right"/>
        <w:rPr>
          <w:lang w:val="en-CA" w:eastAsia="zh-CN"/>
        </w:rPr>
      </w:pPr>
      <w:r w:rsidRPr="00901B03">
        <w:rPr>
          <w:lang w:val="en-CA" w:eastAsia="zh-CN"/>
        </w:rPr>
        <w:t>dHorX =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 </w:t>
      </w:r>
      <w:r w:rsidRPr="00901B03" w:rsidDel="003C51E6">
        <w:rPr>
          <w:lang w:val="en-CA" w:eastAsia="zh-CN"/>
        </w:rPr>
        <w:t>n</w:t>
      </w:r>
      <w:r w:rsidRPr="00901B03">
        <w:rPr>
          <w:lang w:val="en-CA" w:eastAsia="zh-CN"/>
        </w:rPr>
        <w:t>N</w:t>
      </w:r>
      <w:r w:rsidRPr="00901B03" w:rsidDel="003C51E6">
        <w:rPr>
          <w:lang w:val="en-CA" w:eastAsia="zh-CN"/>
        </w:rPr>
        <w:t>bW</w:t>
      </w:r>
      <w:r w:rsidRPr="00901B03">
        <w:rPr>
          <w:lang w:val="en-CA" w:eastAsia="zh-CN"/>
        </w:rPr>
        <w:t> − 1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[ 1</w:t>
      </w:r>
      <w:r w:rsidRPr="00901B03">
        <w:rPr>
          <w:lang w:val="en-CA" w:eastAsia="zh-CN"/>
        </w:rPr>
        <w:t> ][ 0 ]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[ 0</w:t>
      </w:r>
      <w:r w:rsidRPr="00901B03">
        <w:rPr>
          <w:lang w:val="en-CA" w:eastAsia="zh-CN"/>
        </w:rPr>
        <w:t> ][ 0 ] )</w:t>
      </w:r>
      <w:r w:rsidRPr="008A6174">
        <w:rPr>
          <w:lang w:val="en-CA" w:eastAsia="ko-KR"/>
        </w:rPr>
        <w:t xml:space="preserve"> </w:t>
      </w:r>
      <w:r>
        <w:rPr>
          <w:lang w:val="en-CA" w:eastAsia="ko-KR"/>
        </w:rPr>
        <w:tab/>
      </w:r>
      <w:r w:rsidRPr="008A6174">
        <w:rPr>
          <w:lang w:val="en-CA" w:eastAsia="ko-KR"/>
        </w:rPr>
        <w:br/>
      </w:r>
      <w:r>
        <w:rPr>
          <w:lang w:val="en-CA" w:eastAsia="ko-KR"/>
        </w:rPr>
        <w:tab/>
      </w:r>
      <w:r w:rsidRPr="00901B03">
        <w:rPr>
          <w:lang w:val="en-CA" w:eastAsia="zh-CN"/>
        </w:rPr>
        <w:t>&lt;&lt; ( 7 − log2NbW )</w:t>
      </w:r>
      <w:r w:rsidRPr="00901B03">
        <w:rPr>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568</w:t>
      </w:r>
      <w:r w:rsidR="000E2E94" w:rsidRPr="00901B03" w:rsidDel="003C51E6">
        <w:rPr>
          <w:lang w:val="en-CA"/>
        </w:rPr>
        <w:fldChar w:fldCharType="end"/>
      </w:r>
      <w:r w:rsidR="000E2E94" w:rsidRPr="00901B03" w:rsidDel="003C51E6">
        <w:rPr>
          <w:lang w:val="en-CA"/>
        </w:rPr>
        <w:t>)</w:t>
      </w:r>
      <w:r w:rsidR="000E2E94" w:rsidRPr="00901B03" w:rsidDel="000E2E94">
        <w:rPr>
          <w:lang w:val="en-CA" w:eastAsia="zh-CN"/>
        </w:rPr>
        <w:t xml:space="preserve"> </w:t>
      </w:r>
    </w:p>
    <w:p w14:paraId="23479013" w14:textId="0428EEC5" w:rsidR="00281E36" w:rsidRPr="00901B03" w:rsidRDefault="00281E36" w:rsidP="00281E36">
      <w:pPr>
        <w:tabs>
          <w:tab w:val="clear" w:pos="794"/>
          <w:tab w:val="clear" w:pos="1191"/>
          <w:tab w:val="clear" w:pos="1588"/>
          <w:tab w:val="clear" w:pos="1985"/>
          <w:tab w:val="left" w:pos="1418"/>
          <w:tab w:val="right" w:pos="9696"/>
        </w:tabs>
        <w:spacing w:before="120"/>
        <w:ind w:leftChars="300" w:left="600"/>
        <w:jc w:val="right"/>
        <w:rPr>
          <w:lang w:val="en-CA" w:eastAsia="ko-KR"/>
        </w:rPr>
      </w:pPr>
      <w:r w:rsidRPr="00901B03">
        <w:rPr>
          <w:lang w:val="en-CA" w:eastAsia="zh-CN"/>
        </w:rPr>
        <w:t>dVerX =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 </w:t>
      </w:r>
      <w:r w:rsidRPr="00901B03" w:rsidDel="003C51E6">
        <w:rPr>
          <w:lang w:val="en-CA" w:eastAsia="zh-CN"/>
        </w:rPr>
        <w:t>n</w:t>
      </w:r>
      <w:r w:rsidRPr="00901B03">
        <w:rPr>
          <w:lang w:val="en-CA" w:eastAsia="zh-CN"/>
        </w:rPr>
        <w:t>N</w:t>
      </w:r>
      <w:r w:rsidRPr="00901B03" w:rsidDel="003C51E6">
        <w:rPr>
          <w:lang w:val="en-CA" w:eastAsia="zh-CN"/>
        </w:rPr>
        <w:t>bW</w:t>
      </w:r>
      <w:r w:rsidRPr="00901B03">
        <w:rPr>
          <w:lang w:val="en-CA" w:eastAsia="zh-CN"/>
        </w:rPr>
        <w:t> − 1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[ 1</w:t>
      </w:r>
      <w:r w:rsidRPr="00901B03">
        <w:rPr>
          <w:lang w:val="en-CA" w:eastAsia="zh-CN"/>
        </w:rPr>
        <w:t> ][ 1 ] − </w:t>
      </w:r>
      <w:r w:rsidR="004A0D92">
        <w:rPr>
          <w:noProof/>
          <w:lang w:val="en-CA" w:eastAsia="zh-CN"/>
        </w:rPr>
        <w:t>refined</w:t>
      </w:r>
      <w:r w:rsidR="00F510C5" w:rsidRPr="008A6174">
        <w:rPr>
          <w:lang w:val="en-CA" w:eastAsia="zh-CN"/>
        </w:rPr>
        <w:t>Mv</w:t>
      </w:r>
      <w:r w:rsidR="00F510C5" w:rsidRPr="008A6174" w:rsidDel="003C51E6">
        <w:rPr>
          <w:lang w:val="en-CA" w:eastAsia="zh-CN"/>
        </w:rPr>
        <w:t>LX</w:t>
      </w:r>
      <w:r w:rsidRPr="00901B03" w:rsidDel="003C51E6">
        <w:rPr>
          <w:lang w:val="en-CA" w:eastAsia="zh-CN"/>
        </w:rPr>
        <w:t>[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[ 0</w:t>
      </w:r>
      <w:r w:rsidRPr="00901B03">
        <w:rPr>
          <w:lang w:val="en-CA" w:eastAsia="zh-CN"/>
        </w:rPr>
        <w:t> ][ 1 ] )</w:t>
      </w:r>
      <w:r w:rsidRPr="008A6174">
        <w:rPr>
          <w:lang w:val="en-CA" w:eastAsia="ko-KR"/>
        </w:rPr>
        <w:t xml:space="preserve"> </w:t>
      </w:r>
      <w:r>
        <w:rPr>
          <w:lang w:val="en-CA" w:eastAsia="ko-KR"/>
        </w:rPr>
        <w:tab/>
      </w:r>
      <w:r w:rsidRPr="008A6174">
        <w:rPr>
          <w:lang w:val="en-CA" w:eastAsia="ko-KR"/>
        </w:rPr>
        <w:br/>
      </w:r>
      <w:r>
        <w:rPr>
          <w:lang w:val="en-CA" w:eastAsia="ko-KR"/>
        </w:rPr>
        <w:tab/>
      </w:r>
      <w:r w:rsidRPr="00901B03">
        <w:rPr>
          <w:lang w:val="en-CA" w:eastAsia="ko-KR"/>
        </w:rPr>
        <w:t>&lt;&lt; ( 7 </w:t>
      </w:r>
      <w:r w:rsidRPr="00901B03">
        <w:rPr>
          <w:lang w:val="en-CA" w:eastAsia="zh-CN"/>
        </w:rPr>
        <w:t>− </w:t>
      </w:r>
      <w:r w:rsidRPr="00901B03">
        <w:rPr>
          <w:lang w:val="en-CA" w:eastAsia="ko-KR"/>
        </w:rPr>
        <w:t>log2NbW )</w:t>
      </w:r>
      <w:r w:rsidRPr="00901B03">
        <w:rPr>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569</w:t>
      </w:r>
      <w:r w:rsidR="000E2E94" w:rsidRPr="00901B03" w:rsidDel="003C51E6">
        <w:rPr>
          <w:lang w:val="en-CA"/>
        </w:rPr>
        <w:fldChar w:fldCharType="end"/>
      </w:r>
      <w:r w:rsidR="000E2E94" w:rsidRPr="00901B03" w:rsidDel="003C51E6">
        <w:rPr>
          <w:lang w:val="en-CA"/>
        </w:rPr>
        <w:t>)</w:t>
      </w:r>
      <w:r w:rsidR="000E2E94" w:rsidRPr="00901B03" w:rsidDel="000E2E94">
        <w:rPr>
          <w:lang w:val="en-CA"/>
        </w:rPr>
        <w:t xml:space="preserve"> </w:t>
      </w:r>
    </w:p>
    <w:p w14:paraId="0B6EE453" w14:textId="77777777" w:rsidR="00281E36" w:rsidRPr="00901B03" w:rsidDel="003C51E6" w:rsidRDefault="00281E36" w:rsidP="00281E36">
      <w:pPr>
        <w:rPr>
          <w:lang w:val="en-CA" w:eastAsia="ko-KR"/>
        </w:rPr>
      </w:pPr>
      <w:r w:rsidRPr="00901B03">
        <w:rPr>
          <w:lang w:val="en-CA" w:eastAsia="ko-KR"/>
        </w:rPr>
        <w:t xml:space="preserve">The variables dHorY and </w:t>
      </w:r>
      <w:r w:rsidRPr="00901B03">
        <w:rPr>
          <w:lang w:val="en-CA" w:eastAsia="zh-CN"/>
        </w:rPr>
        <w:t>dVerY are</w:t>
      </w:r>
      <w:r w:rsidRPr="00901B03">
        <w:rPr>
          <w:lang w:val="en-CA" w:eastAsia="ko-KR"/>
        </w:rPr>
        <w:t xml:space="preserve"> derived as follows</w:t>
      </w:r>
      <w:r w:rsidRPr="00901B03" w:rsidDel="003C51E6">
        <w:rPr>
          <w:lang w:val="en-CA" w:eastAsia="ko-KR"/>
        </w:rPr>
        <w:t>:</w:t>
      </w:r>
    </w:p>
    <w:p w14:paraId="3839F934" w14:textId="299184E7" w:rsidR="00281E36" w:rsidRPr="00901B03" w:rsidRDefault="00281E36" w:rsidP="009A5AB4">
      <w:pPr>
        <w:pStyle w:val="aff0"/>
        <w:numPr>
          <w:ilvl w:val="0"/>
          <w:numId w:val="71"/>
        </w:numPr>
        <w:tabs>
          <w:tab w:val="num" w:pos="400"/>
        </w:tabs>
        <w:ind w:left="360"/>
        <w:contextualSpacing w:val="0"/>
        <w:rPr>
          <w:rFonts w:eastAsia="Malgun Gothic"/>
          <w:lang w:val="en-CA" w:eastAsia="ko-KR"/>
        </w:rPr>
      </w:pPr>
      <w:r w:rsidRPr="00901B03">
        <w:rPr>
          <w:lang w:val="en-CA" w:eastAsia="ko-KR"/>
        </w:rPr>
        <w:t xml:space="preserve">If </w:t>
      </w:r>
      <w:r w:rsidR="003D573D" w:rsidRPr="00DE0F0E">
        <w:rPr>
          <w:noProof/>
          <w:lang w:val="en-CA"/>
        </w:rPr>
        <w:t>CTUboundary is equal to FALSE and</w:t>
      </w:r>
      <w:r w:rsidR="003D573D">
        <w:rPr>
          <w:noProof/>
          <w:lang w:val="en-CA"/>
        </w:rPr>
        <w:t xml:space="preserve"> </w:t>
      </w:r>
      <w:r w:rsidRPr="00901B03">
        <w:rPr>
          <w:lang w:val="en-CA" w:eastAsia="ko-KR"/>
        </w:rPr>
        <w:t>MotionModelIdc[ xNb ][ yNb ] is equal to 2, the following applies</w:t>
      </w:r>
      <w:r w:rsidRPr="00901B03">
        <w:rPr>
          <w:lang w:val="en-CA" w:eastAsia="zh-CN"/>
        </w:rPr>
        <w:t>:</w:t>
      </w:r>
    </w:p>
    <w:p w14:paraId="231A0A72" w14:textId="50D387D5" w:rsidR="00281E36" w:rsidRPr="00901B03" w:rsidRDefault="00281E36" w:rsidP="00281E36">
      <w:pPr>
        <w:tabs>
          <w:tab w:val="clear" w:pos="794"/>
          <w:tab w:val="clear" w:pos="1191"/>
          <w:tab w:val="clear" w:pos="1588"/>
          <w:tab w:val="clear" w:pos="1985"/>
          <w:tab w:val="left" w:pos="1418"/>
          <w:tab w:val="right" w:pos="9696"/>
        </w:tabs>
        <w:spacing w:before="120"/>
        <w:ind w:leftChars="300" w:left="600"/>
        <w:jc w:val="right"/>
        <w:rPr>
          <w:lang w:val="en-CA" w:eastAsia="zh-CN"/>
        </w:rPr>
      </w:pPr>
      <w:r w:rsidRPr="00901B03">
        <w:rPr>
          <w:lang w:val="en-CA" w:eastAsia="zh-CN"/>
        </w:rPr>
        <w:t>dHorY = ( </w:t>
      </w:r>
      <w:r w:rsidR="004A0D92">
        <w:rPr>
          <w:noProof/>
          <w:lang w:val="en-CA" w:eastAsia="zh-CN"/>
        </w:rPr>
        <w:t>refined</w:t>
      </w:r>
      <w:r w:rsidRPr="00901B03">
        <w:rPr>
          <w:lang w:val="en-CA" w:eastAsia="zh-CN"/>
        </w:rPr>
        <w:t>Mv</w:t>
      </w:r>
      <w:r w:rsidRPr="00901B03" w:rsidDel="003C51E6">
        <w:rPr>
          <w:lang w:val="en-CA" w:eastAsia="zh-CN"/>
        </w:rPr>
        <w:t>LX[ </w:t>
      </w:r>
      <w:r w:rsidRPr="00901B03">
        <w:rPr>
          <w:lang w:val="en-CA" w:eastAsia="zh-CN"/>
        </w:rPr>
        <w:t>xNb </w:t>
      </w:r>
      <w:r w:rsidRPr="00901B03" w:rsidDel="003C51E6">
        <w:rPr>
          <w:lang w:val="en-CA" w:eastAsia="zh-CN"/>
        </w:rPr>
        <w:t>][ y</w:t>
      </w:r>
      <w:r w:rsidRPr="00901B03">
        <w:rPr>
          <w:lang w:val="en-CA" w:eastAsia="zh-CN"/>
        </w:rPr>
        <w:t>Nb + nNbH − 1 </w:t>
      </w:r>
      <w:r w:rsidRPr="00901B03" w:rsidDel="003C51E6">
        <w:rPr>
          <w:lang w:val="en-CA" w:eastAsia="zh-CN"/>
        </w:rPr>
        <w:t>]</w:t>
      </w:r>
      <w:r>
        <w:rPr>
          <w:lang w:val="en-CA" w:eastAsia="zh-CN"/>
        </w:rPr>
        <w:t>[ 2</w:t>
      </w:r>
      <w:r w:rsidRPr="00901B03">
        <w:rPr>
          <w:lang w:val="en-CA" w:eastAsia="zh-CN"/>
        </w:rPr>
        <w:t> ][ 0 ] − </w:t>
      </w:r>
      <w:r w:rsidR="004A0D92">
        <w:rPr>
          <w:noProof/>
          <w:lang w:val="en-CA" w:eastAsia="zh-CN"/>
        </w:rPr>
        <w:t>refined</w:t>
      </w:r>
      <w:r w:rsidRPr="00901B03">
        <w:rPr>
          <w:lang w:val="en-CA" w:eastAsia="zh-CN"/>
        </w:rPr>
        <w:t>Mv</w:t>
      </w:r>
      <w:r w:rsidRPr="00901B03" w:rsidDel="003C51E6">
        <w:rPr>
          <w:lang w:val="en-CA" w:eastAsia="zh-CN"/>
        </w:rPr>
        <w:t>LX[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[ 2</w:t>
      </w:r>
      <w:r w:rsidRPr="00901B03">
        <w:rPr>
          <w:lang w:val="en-CA" w:eastAsia="zh-CN"/>
        </w:rPr>
        <w:t> ][ 0 ] )</w:t>
      </w:r>
      <w:r>
        <w:rPr>
          <w:lang w:val="en-CA" w:eastAsia="ko-KR"/>
        </w:rPr>
        <w:tab/>
      </w:r>
      <w:r w:rsidRPr="008A6174">
        <w:rPr>
          <w:lang w:val="en-CA" w:eastAsia="ko-KR"/>
        </w:rPr>
        <w:br/>
      </w:r>
      <w:r>
        <w:rPr>
          <w:lang w:val="en-CA" w:eastAsia="ko-KR"/>
        </w:rPr>
        <w:tab/>
      </w:r>
      <w:r w:rsidRPr="00901B03">
        <w:rPr>
          <w:lang w:val="en-CA" w:eastAsia="zh-CN"/>
        </w:rPr>
        <w:t xml:space="preserve">&lt;&lt; ( 7 − log2NbH ) </w:t>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570</w:t>
      </w:r>
      <w:r w:rsidRPr="00901B03" w:rsidDel="003C51E6">
        <w:rPr>
          <w:lang w:val="en-CA" w:eastAsia="zh-CN"/>
        </w:rPr>
        <w:fldChar w:fldCharType="end"/>
      </w:r>
      <w:r w:rsidRPr="00901B03" w:rsidDel="003C51E6">
        <w:rPr>
          <w:lang w:val="en-CA" w:eastAsia="zh-CN"/>
        </w:rPr>
        <w:t>)</w:t>
      </w:r>
    </w:p>
    <w:p w14:paraId="390F86FD" w14:textId="0E1FF36B" w:rsidR="00281E36" w:rsidRPr="00901B03" w:rsidRDefault="00281E36" w:rsidP="00281E36">
      <w:pPr>
        <w:tabs>
          <w:tab w:val="clear" w:pos="794"/>
          <w:tab w:val="clear" w:pos="1191"/>
          <w:tab w:val="clear" w:pos="1588"/>
          <w:tab w:val="clear" w:pos="1985"/>
          <w:tab w:val="left" w:pos="1418"/>
          <w:tab w:val="right" w:pos="9696"/>
        </w:tabs>
        <w:spacing w:before="120"/>
        <w:ind w:leftChars="300" w:left="600"/>
        <w:jc w:val="right"/>
        <w:rPr>
          <w:lang w:val="en-CA" w:eastAsia="zh-CN"/>
        </w:rPr>
      </w:pPr>
      <w:r w:rsidRPr="00901B03">
        <w:rPr>
          <w:lang w:val="en-CA" w:eastAsia="zh-CN"/>
        </w:rPr>
        <w:t>dVerY = ( </w:t>
      </w:r>
      <w:r w:rsidR="004A0D92">
        <w:rPr>
          <w:noProof/>
          <w:lang w:val="en-CA" w:eastAsia="zh-CN"/>
        </w:rPr>
        <w:t>refined</w:t>
      </w:r>
      <w:r w:rsidRPr="00901B03">
        <w:rPr>
          <w:lang w:val="en-CA" w:eastAsia="zh-CN"/>
        </w:rPr>
        <w:t>Mv</w:t>
      </w:r>
      <w:r w:rsidRPr="00901B03" w:rsidDel="003C51E6">
        <w:rPr>
          <w:lang w:val="en-CA" w:eastAsia="zh-CN"/>
        </w:rPr>
        <w:t>LX[ </w:t>
      </w:r>
      <w:r w:rsidRPr="00901B03">
        <w:rPr>
          <w:lang w:val="en-CA" w:eastAsia="zh-CN"/>
        </w:rPr>
        <w:t>xNb </w:t>
      </w:r>
      <w:r w:rsidRPr="00901B03" w:rsidDel="003C51E6">
        <w:rPr>
          <w:lang w:val="en-CA" w:eastAsia="zh-CN"/>
        </w:rPr>
        <w:t>][ y</w:t>
      </w:r>
      <w:r w:rsidRPr="00901B03">
        <w:rPr>
          <w:lang w:val="en-CA" w:eastAsia="zh-CN"/>
        </w:rPr>
        <w:t>Nb + nNbH − 1 </w:t>
      </w:r>
      <w:r w:rsidRPr="00901B03" w:rsidDel="003C51E6">
        <w:rPr>
          <w:lang w:val="en-CA" w:eastAsia="zh-CN"/>
        </w:rPr>
        <w:t>]</w:t>
      </w:r>
      <w:r>
        <w:rPr>
          <w:lang w:val="en-CA" w:eastAsia="zh-CN"/>
        </w:rPr>
        <w:t>[ 2</w:t>
      </w:r>
      <w:r w:rsidRPr="00901B03">
        <w:rPr>
          <w:lang w:val="en-CA" w:eastAsia="zh-CN"/>
        </w:rPr>
        <w:t> ][ 1 ] − </w:t>
      </w:r>
      <w:r w:rsidR="004A0D92">
        <w:rPr>
          <w:noProof/>
          <w:lang w:val="en-CA" w:eastAsia="zh-CN"/>
        </w:rPr>
        <w:t>refined</w:t>
      </w:r>
      <w:r w:rsidRPr="00901B03">
        <w:rPr>
          <w:lang w:val="en-CA" w:eastAsia="zh-CN"/>
        </w:rPr>
        <w:t>Mv</w:t>
      </w:r>
      <w:r w:rsidRPr="00901B03" w:rsidDel="003C51E6">
        <w:rPr>
          <w:lang w:val="en-CA" w:eastAsia="zh-CN"/>
        </w:rPr>
        <w:t>LX[ </w:t>
      </w:r>
      <w:r w:rsidRPr="00901B03">
        <w:rPr>
          <w:lang w:val="en-CA" w:eastAsia="zh-CN"/>
        </w:rPr>
        <w:t>xNb </w:t>
      </w:r>
      <w:r w:rsidRPr="00901B03" w:rsidDel="003C51E6">
        <w:rPr>
          <w:lang w:val="en-CA" w:eastAsia="zh-CN"/>
        </w:rPr>
        <w:t>][ y</w:t>
      </w:r>
      <w:r w:rsidRPr="00901B03">
        <w:rPr>
          <w:lang w:val="en-CA" w:eastAsia="zh-CN"/>
        </w:rPr>
        <w:t>Nb </w:t>
      </w:r>
      <w:r w:rsidRPr="00901B03" w:rsidDel="003C51E6">
        <w:rPr>
          <w:lang w:val="en-CA" w:eastAsia="zh-CN"/>
        </w:rPr>
        <w:t>]</w:t>
      </w:r>
      <w:r>
        <w:rPr>
          <w:lang w:val="en-CA" w:eastAsia="zh-CN"/>
        </w:rPr>
        <w:t>[ 2</w:t>
      </w:r>
      <w:r w:rsidRPr="00901B03">
        <w:rPr>
          <w:lang w:val="en-CA" w:eastAsia="zh-CN"/>
        </w:rPr>
        <w:t> ][ 1 ] )</w:t>
      </w:r>
      <w:r>
        <w:rPr>
          <w:lang w:val="en-CA" w:eastAsia="zh-CN"/>
        </w:rPr>
        <w:tab/>
      </w:r>
      <w:r w:rsidRPr="008A6174">
        <w:rPr>
          <w:lang w:val="en-CA" w:eastAsia="ko-KR"/>
        </w:rPr>
        <w:br/>
      </w:r>
      <w:r>
        <w:rPr>
          <w:lang w:val="en-CA" w:eastAsia="ko-KR"/>
        </w:rPr>
        <w:tab/>
      </w:r>
      <w:r w:rsidRPr="00901B03">
        <w:rPr>
          <w:lang w:val="en-CA" w:eastAsia="zh-CN"/>
        </w:rPr>
        <w:t xml:space="preserve">&lt;&lt; ( 7 − log2NbH ) </w:t>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571</w:t>
      </w:r>
      <w:r w:rsidRPr="00901B03" w:rsidDel="003C51E6">
        <w:rPr>
          <w:lang w:val="en-CA" w:eastAsia="zh-CN"/>
        </w:rPr>
        <w:fldChar w:fldCharType="end"/>
      </w:r>
      <w:r w:rsidRPr="00901B03" w:rsidDel="003C51E6">
        <w:rPr>
          <w:lang w:val="en-CA" w:eastAsia="zh-CN"/>
        </w:rPr>
        <w:t>)</w:t>
      </w:r>
    </w:p>
    <w:p w14:paraId="23BA6E01" w14:textId="7C6E62B8" w:rsidR="00281E36" w:rsidRPr="00901B03" w:rsidRDefault="00281E36" w:rsidP="009A5AB4">
      <w:pPr>
        <w:pStyle w:val="aff0"/>
        <w:numPr>
          <w:ilvl w:val="0"/>
          <w:numId w:val="71"/>
        </w:numPr>
        <w:tabs>
          <w:tab w:val="num" w:pos="400"/>
        </w:tabs>
        <w:ind w:left="360"/>
        <w:contextualSpacing w:val="0"/>
        <w:rPr>
          <w:rFonts w:eastAsia="Malgun Gothic"/>
          <w:lang w:val="en-CA" w:eastAsia="ko-KR"/>
        </w:rPr>
      </w:pPr>
      <w:r w:rsidRPr="00901B03">
        <w:rPr>
          <w:rFonts w:eastAsia="Malgun Gothic"/>
          <w:lang w:val="en-CA" w:eastAsia="ko-KR"/>
        </w:rPr>
        <w:t>Ot</w:t>
      </w:r>
      <w:r>
        <w:rPr>
          <w:rFonts w:eastAsia="Malgun Gothic"/>
          <w:lang w:val="en-CA" w:eastAsia="ko-KR"/>
        </w:rPr>
        <w:t>h</w:t>
      </w:r>
      <w:r w:rsidRPr="00901B03">
        <w:rPr>
          <w:rFonts w:eastAsia="Malgun Gothic"/>
          <w:lang w:val="en-CA" w:eastAsia="ko-KR"/>
        </w:rPr>
        <w:t>erwise (</w:t>
      </w:r>
      <w:r w:rsidRPr="00901B03">
        <w:rPr>
          <w:lang w:val="en-CA" w:eastAsia="ko-KR"/>
        </w:rPr>
        <w:t>MotionModelIdc[ xNb ][ yNb ] is equal to 1</w:t>
      </w:r>
      <w:r w:rsidRPr="00901B03">
        <w:rPr>
          <w:rFonts w:eastAsia="Malgun Gothic"/>
          <w:lang w:val="en-CA" w:eastAsia="ko-KR"/>
        </w:rPr>
        <w:t>), the following appl</w:t>
      </w:r>
      <w:r>
        <w:rPr>
          <w:rFonts w:eastAsia="Malgun Gothic"/>
          <w:lang w:val="en-CA" w:eastAsia="ko-KR"/>
        </w:rPr>
        <w:t>ies</w:t>
      </w:r>
      <w:r w:rsidRPr="00901B03">
        <w:rPr>
          <w:rFonts w:eastAsia="Malgun Gothic"/>
          <w:lang w:val="en-CA" w:eastAsia="ko-KR"/>
        </w:rPr>
        <w:t>,</w:t>
      </w:r>
    </w:p>
    <w:p w14:paraId="421AEAE3" w14:textId="3B00EADF"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dHorY = − dVerX</w:t>
      </w:r>
      <w:r w:rsidRPr="00901B03">
        <w:rPr>
          <w:lang w:val="en-CA" w:eastAsia="zh-CN"/>
        </w:rPr>
        <w:tab/>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572</w:t>
      </w:r>
      <w:r w:rsidRPr="00901B03" w:rsidDel="003C51E6">
        <w:rPr>
          <w:lang w:val="en-CA" w:eastAsia="zh-CN"/>
        </w:rPr>
        <w:fldChar w:fldCharType="end"/>
      </w:r>
      <w:r w:rsidRPr="00901B03" w:rsidDel="003C51E6">
        <w:rPr>
          <w:lang w:val="en-CA" w:eastAsia="zh-CN"/>
        </w:rPr>
        <w:t>)</w:t>
      </w:r>
    </w:p>
    <w:p w14:paraId="1DB1EE18" w14:textId="6F29899A"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dVerY = dHorX</w:t>
      </w:r>
      <w:r w:rsidRPr="00901B03">
        <w:rPr>
          <w:lang w:val="en-CA" w:eastAsia="zh-CN"/>
        </w:rPr>
        <w:tab/>
      </w:r>
      <w:r w:rsidRPr="00901B03">
        <w:rPr>
          <w:lang w:val="en-CA" w:eastAsia="zh-CN"/>
        </w:rPr>
        <w:tab/>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573</w:t>
      </w:r>
      <w:r w:rsidRPr="00901B03" w:rsidDel="003C51E6">
        <w:rPr>
          <w:lang w:val="en-CA" w:eastAsia="zh-CN"/>
        </w:rPr>
        <w:fldChar w:fldCharType="end"/>
      </w:r>
      <w:r w:rsidRPr="00901B03" w:rsidDel="003C51E6">
        <w:rPr>
          <w:lang w:val="en-CA" w:eastAsia="zh-CN"/>
        </w:rPr>
        <w:t>)</w:t>
      </w:r>
    </w:p>
    <w:p w14:paraId="4E07CA36" w14:textId="77777777" w:rsidR="00281E36" w:rsidRPr="00901B03" w:rsidRDefault="00281E36" w:rsidP="00281E36">
      <w:pPr>
        <w:rPr>
          <w:lang w:val="en-CA" w:eastAsia="zh-CN"/>
        </w:rPr>
      </w:pPr>
      <w:r w:rsidRPr="00901B03">
        <w:rPr>
          <w:lang w:val="en-CA" w:eastAsia="ko-KR"/>
        </w:rPr>
        <w:t>T</w:t>
      </w:r>
      <w:r w:rsidRPr="00901B03" w:rsidDel="003C51E6">
        <w:rPr>
          <w:lang w:val="en-CA" w:eastAsia="ko-KR"/>
        </w:rPr>
        <w:t xml:space="preserve">he </w:t>
      </w:r>
      <w:r w:rsidRPr="00901B03">
        <w:rPr>
          <w:lang w:val="en-CA" w:eastAsia="ko-KR"/>
        </w:rPr>
        <w:t>luma affine control point motion vectors cpMv</w:t>
      </w:r>
      <w:r w:rsidRPr="00901B03" w:rsidDel="003C51E6">
        <w:rPr>
          <w:lang w:val="en-CA" w:eastAsia="ko-KR"/>
        </w:rPr>
        <w:t>LX</w:t>
      </w:r>
      <w:r w:rsidRPr="00901B03">
        <w:rPr>
          <w:lang w:val="en-CA" w:eastAsia="ko-KR"/>
        </w:rPr>
        <w:t>[ cpIdx ]</w:t>
      </w:r>
      <w:r w:rsidRPr="00901B03" w:rsidDel="003C51E6">
        <w:rPr>
          <w:lang w:val="en-CA" w:eastAsia="ko-KR"/>
        </w:rPr>
        <w:t xml:space="preserve"> with </w:t>
      </w:r>
      <w:r w:rsidRPr="00901B03">
        <w:rPr>
          <w:lang w:val="en-CA" w:eastAsia="ko-KR"/>
        </w:rPr>
        <w:t xml:space="preserve">cpIdx = 0 .. numCpMv − 1 and </w:t>
      </w:r>
      <w:r w:rsidRPr="00901B03" w:rsidDel="003C51E6">
        <w:rPr>
          <w:lang w:val="en-CA" w:eastAsia="ko-KR"/>
        </w:rPr>
        <w:t>X being 0 or 1</w:t>
      </w:r>
      <w:r w:rsidRPr="00901B03">
        <w:rPr>
          <w:lang w:val="en-CA" w:eastAsia="ko-KR"/>
        </w:rPr>
        <w:t xml:space="preserve"> are derived as follows:</w:t>
      </w:r>
    </w:p>
    <w:p w14:paraId="4907326F" w14:textId="77777777" w:rsidR="00281E36" w:rsidRPr="00901B03" w:rsidRDefault="00281E36" w:rsidP="009A5AB4">
      <w:pPr>
        <w:pStyle w:val="aff0"/>
        <w:numPr>
          <w:ilvl w:val="0"/>
          <w:numId w:val="71"/>
        </w:numPr>
        <w:tabs>
          <w:tab w:val="num" w:pos="400"/>
        </w:tabs>
        <w:ind w:left="360"/>
        <w:contextualSpacing w:val="0"/>
        <w:rPr>
          <w:u w:val="single"/>
          <w:lang w:val="en-CA" w:eastAsia="zh-CN"/>
        </w:rPr>
      </w:pPr>
      <w:r w:rsidRPr="00901B03">
        <w:rPr>
          <w:lang w:val="en-CA" w:eastAsia="ko-KR"/>
        </w:rPr>
        <w:t>The first two control point motion vectors cpMv</w:t>
      </w:r>
      <w:r w:rsidRPr="00901B03" w:rsidDel="003C51E6">
        <w:rPr>
          <w:lang w:val="en-CA" w:eastAsia="ko-KR"/>
        </w:rPr>
        <w:t>LX</w:t>
      </w:r>
      <w:r w:rsidRPr="00901B03">
        <w:rPr>
          <w:lang w:val="en-CA" w:eastAsia="ko-KR"/>
        </w:rPr>
        <w:t xml:space="preserve">[ 0 ] and cpMvLX[ 1 ] </w:t>
      </w:r>
      <w:r w:rsidRPr="00901B03">
        <w:rPr>
          <w:lang w:val="en-CA" w:eastAsia="zh-CN"/>
        </w:rPr>
        <w:t>are derived as follows:</w:t>
      </w:r>
    </w:p>
    <w:p w14:paraId="34269C46" w14:textId="5DB95A0B"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ko-KR"/>
        </w:rPr>
      </w:pPr>
      <w:r w:rsidRPr="00901B03">
        <w:rPr>
          <w:lang w:val="en-CA" w:eastAsia="zh-CN"/>
        </w:rPr>
        <w:t>cpMv</w:t>
      </w:r>
      <w:r w:rsidRPr="00901B03" w:rsidDel="003C51E6">
        <w:rPr>
          <w:lang w:val="en-CA" w:eastAsia="zh-CN"/>
        </w:rPr>
        <w:t>LX</w:t>
      </w:r>
      <w:r w:rsidRPr="00901B03">
        <w:rPr>
          <w:lang w:val="en-CA" w:eastAsia="ko-KR"/>
        </w:rPr>
        <w:t>[ 0 ][ 0 ]</w:t>
      </w:r>
      <w:r w:rsidRPr="00901B03">
        <w:rPr>
          <w:lang w:val="en-CA" w:eastAsia="zh-CN"/>
        </w:rPr>
        <w:t> = ( mvScaleHor + dHorX * (</w:t>
      </w:r>
      <w:r w:rsidRPr="00901B03">
        <w:rPr>
          <w:rFonts w:ascii="Cambria" w:eastAsia="Cambria" w:hAnsi="Cambria"/>
          <w:lang w:val="en-CA" w:eastAsia="zh-CN"/>
        </w:rPr>
        <w:t> </w:t>
      </w:r>
      <w:r w:rsidRPr="00901B03">
        <w:rPr>
          <w:lang w:val="en-CA" w:eastAsia="zh-CN"/>
        </w:rPr>
        <w:t>xCb − xNb ) + dHorY * (</w:t>
      </w:r>
      <w:r w:rsidRPr="00901B03">
        <w:rPr>
          <w:rFonts w:ascii="Cambria" w:eastAsia="Cambria" w:hAnsi="Cambria"/>
          <w:lang w:val="en-CA" w:eastAsia="zh-CN"/>
        </w:rPr>
        <w:t> </w:t>
      </w:r>
      <w:r w:rsidRPr="00901B03">
        <w:rPr>
          <w:lang w:val="en-CA" w:eastAsia="zh-CN"/>
        </w:rPr>
        <w:t>yCb − yNb ) )</w:t>
      </w:r>
      <w:r w:rsidRPr="00901B03">
        <w:rPr>
          <w:lang w:val="en-CA"/>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574</w:t>
      </w:r>
      <w:r w:rsidRPr="00901B03" w:rsidDel="003C51E6">
        <w:rPr>
          <w:lang w:val="en-CA"/>
        </w:rPr>
        <w:fldChar w:fldCharType="end"/>
      </w:r>
      <w:r w:rsidRPr="00901B03" w:rsidDel="003C51E6">
        <w:rPr>
          <w:lang w:val="en-CA"/>
        </w:rPr>
        <w:t>)</w:t>
      </w:r>
    </w:p>
    <w:p w14:paraId="4845FC00" w14:textId="5F3FAE37"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cpMv</w:t>
      </w:r>
      <w:r w:rsidRPr="00901B03" w:rsidDel="003C51E6">
        <w:rPr>
          <w:lang w:val="en-CA" w:eastAsia="zh-CN"/>
        </w:rPr>
        <w:t>LX</w:t>
      </w:r>
      <w:r w:rsidRPr="00901B03">
        <w:rPr>
          <w:lang w:val="en-CA" w:eastAsia="zh-CN"/>
        </w:rPr>
        <w:t>[ 0 ][ 1 ] = ( mvScaleVer + dVerX * ( xCb − xNb ) + dVerY * ( yCb − yNb ) )</w:t>
      </w:r>
      <w:r w:rsidRPr="00901B03">
        <w:rPr>
          <w:lang w:val="en-CA" w:eastAsia="zh-CN"/>
        </w:rPr>
        <w:tab/>
      </w:r>
      <w:r w:rsidR="001F040D" w:rsidRPr="00943A5F">
        <w:rPr>
          <w:noProof/>
          <w:lang w:eastAsia="ko-KR"/>
        </w:rPr>
        <w:t>(</w:t>
      </w:r>
      <w:r w:rsidR="001F040D" w:rsidRPr="00943A5F">
        <w:rPr>
          <w:noProof/>
          <w:lang w:eastAsia="ko-KR"/>
        </w:rPr>
        <w:fldChar w:fldCharType="begin"/>
      </w:r>
      <w:r w:rsidR="001F040D" w:rsidRPr="00901B03">
        <w:rPr>
          <w:lang w:val="en-CA" w:eastAsia="zh-CN"/>
        </w:rPr>
        <w:instrText xml:space="preserve"> STYLEREF 1 \s </w:instrText>
      </w:r>
      <w:r w:rsidR="001F040D" w:rsidRPr="00943A5F">
        <w:rPr>
          <w:noProof/>
          <w:lang w:eastAsia="ko-KR"/>
        </w:rPr>
        <w:fldChar w:fldCharType="separate"/>
      </w:r>
      <w:r w:rsidR="0063227E">
        <w:rPr>
          <w:noProof/>
          <w:lang w:val="en-CA" w:eastAsia="zh-CN"/>
        </w:rPr>
        <w:t>8</w:t>
      </w:r>
      <w:r w:rsidR="001F040D" w:rsidRPr="00943A5F">
        <w:rPr>
          <w:noProof/>
          <w:lang w:eastAsia="ko-KR"/>
        </w:rPr>
        <w:fldChar w:fldCharType="end"/>
      </w:r>
      <w:r w:rsidR="001F040D" w:rsidRPr="00943A5F">
        <w:rPr>
          <w:noProof/>
          <w:lang w:eastAsia="ko-KR"/>
        </w:rPr>
        <w:noBreakHyphen/>
      </w:r>
      <w:r w:rsidR="001F040D" w:rsidRPr="00943A5F">
        <w:rPr>
          <w:noProof/>
          <w:lang w:eastAsia="ko-KR"/>
        </w:rPr>
        <w:fldChar w:fldCharType="begin"/>
      </w:r>
      <w:r w:rsidR="001F040D" w:rsidRPr="00943A5F">
        <w:rPr>
          <w:noProof/>
          <w:lang w:eastAsia="ko-KR"/>
        </w:rPr>
        <w:instrText xml:space="preserve"> SEQ Equation \* ARABIC \s 1 </w:instrText>
      </w:r>
      <w:r w:rsidR="001F040D" w:rsidRPr="00943A5F">
        <w:rPr>
          <w:noProof/>
          <w:lang w:eastAsia="ko-KR"/>
        </w:rPr>
        <w:fldChar w:fldCharType="separate"/>
      </w:r>
      <w:r w:rsidR="0063227E">
        <w:rPr>
          <w:noProof/>
          <w:lang w:eastAsia="ko-KR"/>
        </w:rPr>
        <w:t>575</w:t>
      </w:r>
      <w:r w:rsidR="001F040D" w:rsidRPr="00943A5F">
        <w:rPr>
          <w:noProof/>
          <w:lang w:eastAsia="ko-KR"/>
        </w:rPr>
        <w:fldChar w:fldCharType="end"/>
      </w:r>
      <w:r w:rsidR="001F040D" w:rsidRPr="00943A5F">
        <w:rPr>
          <w:noProof/>
          <w:lang w:eastAsia="ko-KR"/>
        </w:rPr>
        <w:t>)</w:t>
      </w:r>
    </w:p>
    <w:p w14:paraId="3FE16C48" w14:textId="03C60938"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cpMv</w:t>
      </w:r>
      <w:r w:rsidRPr="00901B03" w:rsidDel="003C51E6">
        <w:rPr>
          <w:lang w:val="en-CA" w:eastAsia="zh-CN"/>
        </w:rPr>
        <w:t>LX</w:t>
      </w:r>
      <w:r w:rsidRPr="00901B03">
        <w:rPr>
          <w:lang w:val="en-CA" w:eastAsia="zh-CN"/>
        </w:rPr>
        <w:t>[ 1 ][ 0 ] = ( mvScaleHor + dHorX * ( xCb + </w:t>
      </w:r>
      <w:r w:rsidRPr="00901B03">
        <w:rPr>
          <w:lang w:val="en-CA"/>
        </w:rPr>
        <w:t>cbWidth </w:t>
      </w:r>
      <w:r w:rsidRPr="00901B03">
        <w:rPr>
          <w:lang w:val="en-CA" w:eastAsia="zh-CN"/>
        </w:rPr>
        <w:t>− xNb ) + dHorY * ( yCb − yNb ) )</w:t>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576</w:t>
      </w:r>
      <w:r w:rsidRPr="00901B03" w:rsidDel="003C51E6">
        <w:rPr>
          <w:lang w:val="en-CA" w:eastAsia="zh-CN"/>
        </w:rPr>
        <w:fldChar w:fldCharType="end"/>
      </w:r>
      <w:r w:rsidRPr="00901B03" w:rsidDel="003C51E6">
        <w:rPr>
          <w:lang w:val="en-CA" w:eastAsia="zh-CN"/>
        </w:rPr>
        <w:t>)</w:t>
      </w:r>
    </w:p>
    <w:p w14:paraId="4603EFA8" w14:textId="4DC23F1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zh-CN"/>
        </w:rPr>
        <w:t>cpMv</w:t>
      </w:r>
      <w:r w:rsidRPr="00901B03" w:rsidDel="003C51E6">
        <w:rPr>
          <w:lang w:val="en-CA" w:eastAsia="zh-CN"/>
        </w:rPr>
        <w:t>LX</w:t>
      </w:r>
      <w:r w:rsidRPr="00901B03">
        <w:rPr>
          <w:lang w:val="en-CA" w:eastAsia="zh-CN"/>
        </w:rPr>
        <w:t>[ 1 ][ 1 ] = ( mvScaleVer + dVerX * ( xCb + </w:t>
      </w:r>
      <w:r w:rsidRPr="00901B03">
        <w:rPr>
          <w:lang w:val="en-CA"/>
        </w:rPr>
        <w:t>cbWidth </w:t>
      </w:r>
      <w:r w:rsidRPr="00901B03">
        <w:rPr>
          <w:lang w:val="en-CA" w:eastAsia="zh-CN"/>
        </w:rPr>
        <w:t>− xNb ) + dVerY * ( yCb − yNb ) )</w:t>
      </w:r>
      <w:r w:rsidRPr="00901B03">
        <w:rPr>
          <w:lang w:val="en-CA"/>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577</w:t>
      </w:r>
      <w:r w:rsidRPr="00901B03" w:rsidDel="003C51E6">
        <w:rPr>
          <w:lang w:val="en-CA"/>
        </w:rPr>
        <w:fldChar w:fldCharType="end"/>
      </w:r>
      <w:r w:rsidRPr="00901B03" w:rsidDel="003C51E6">
        <w:rPr>
          <w:lang w:val="en-CA"/>
        </w:rPr>
        <w:t>)</w:t>
      </w:r>
    </w:p>
    <w:p w14:paraId="200DD048" w14:textId="77777777" w:rsidR="00281E36" w:rsidRPr="00901B03" w:rsidRDefault="00281E36" w:rsidP="009A5AB4">
      <w:pPr>
        <w:pStyle w:val="aff0"/>
        <w:numPr>
          <w:ilvl w:val="0"/>
          <w:numId w:val="71"/>
        </w:numPr>
        <w:tabs>
          <w:tab w:val="num" w:pos="400"/>
        </w:tabs>
        <w:ind w:left="360"/>
        <w:contextualSpacing w:val="0"/>
        <w:rPr>
          <w:rFonts w:eastAsia="Malgun Gothic"/>
          <w:lang w:val="en-CA" w:eastAsia="ko-KR"/>
        </w:rPr>
      </w:pPr>
      <w:r w:rsidRPr="00901B03">
        <w:rPr>
          <w:lang w:val="en-CA" w:eastAsia="zh-CN"/>
        </w:rPr>
        <w:t xml:space="preserve">If </w:t>
      </w:r>
      <w:r w:rsidRPr="00901B03">
        <w:rPr>
          <w:lang w:val="en-CA" w:eastAsia="ko-KR"/>
        </w:rPr>
        <w:t>numCpMv is equal to 3, the third control point vector cpMv</w:t>
      </w:r>
      <w:r w:rsidRPr="00901B03" w:rsidDel="003C51E6">
        <w:rPr>
          <w:lang w:val="en-CA" w:eastAsia="ko-KR"/>
        </w:rPr>
        <w:t>LX</w:t>
      </w:r>
      <w:r w:rsidRPr="00901B03">
        <w:rPr>
          <w:lang w:val="en-CA" w:eastAsia="ko-KR"/>
        </w:rPr>
        <w:t>[ 2 ] is derived as follows</w:t>
      </w:r>
      <w:r w:rsidRPr="00901B03" w:rsidDel="003C51E6">
        <w:rPr>
          <w:lang w:val="en-CA" w:eastAsia="ko-KR"/>
        </w:rPr>
        <w:t>:</w:t>
      </w:r>
    </w:p>
    <w:p w14:paraId="4CFC223D" w14:textId="4ED9E1B9"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ko-KR"/>
        </w:rPr>
        <w:t>cpMv</w:t>
      </w:r>
      <w:r w:rsidRPr="00901B03" w:rsidDel="003C51E6">
        <w:rPr>
          <w:lang w:val="en-CA" w:eastAsia="ko-KR"/>
        </w:rPr>
        <w:t>LX</w:t>
      </w:r>
      <w:r w:rsidRPr="00901B03">
        <w:rPr>
          <w:lang w:val="en-CA" w:eastAsia="ko-KR"/>
        </w:rPr>
        <w:t>[ 2 ][ 0 ] = ( mvScaleHor + dHorX * (</w:t>
      </w:r>
      <w:r w:rsidRPr="00901B03">
        <w:rPr>
          <w:rFonts w:eastAsia="DengXian"/>
          <w:lang w:val="en-CA" w:eastAsia="ko-KR"/>
        </w:rPr>
        <w:t> </w:t>
      </w:r>
      <w:r w:rsidRPr="00901B03">
        <w:rPr>
          <w:lang w:val="en-CA" w:eastAsia="ko-KR"/>
        </w:rPr>
        <w:t>xCb − xNb ) + dHorY * (</w:t>
      </w:r>
      <w:r w:rsidRPr="00901B03">
        <w:rPr>
          <w:rFonts w:eastAsia="DengXian"/>
          <w:lang w:val="en-CA" w:eastAsia="ko-KR"/>
        </w:rPr>
        <w:t> </w:t>
      </w:r>
      <w:r w:rsidRPr="00901B03">
        <w:rPr>
          <w:lang w:val="en-CA" w:eastAsia="ko-KR"/>
        </w:rPr>
        <w:t>yCb + </w:t>
      </w:r>
      <w:r w:rsidRPr="00901B03">
        <w:rPr>
          <w:lang w:val="en-CA"/>
        </w:rPr>
        <w:t>cbHeight </w:t>
      </w:r>
      <w:r w:rsidRPr="00901B03">
        <w:rPr>
          <w:lang w:val="en-CA" w:eastAsia="ko-KR"/>
        </w:rPr>
        <w:t>− yNb ) )</w:t>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578</w:t>
      </w:r>
      <w:r w:rsidRPr="00901B03" w:rsidDel="003C51E6">
        <w:rPr>
          <w:lang w:val="en-CA" w:eastAsia="zh-CN"/>
        </w:rPr>
        <w:fldChar w:fldCharType="end"/>
      </w:r>
      <w:r w:rsidRPr="00901B03" w:rsidDel="003C51E6">
        <w:rPr>
          <w:lang w:val="en-CA" w:eastAsia="zh-CN"/>
        </w:rPr>
        <w:t>)</w:t>
      </w:r>
    </w:p>
    <w:p w14:paraId="7FBA4DF5" w14:textId="6EFFAAFB"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sidRPr="00901B03">
        <w:rPr>
          <w:lang w:val="en-CA" w:eastAsia="ko-KR"/>
        </w:rPr>
        <w:t>cpMv</w:t>
      </w:r>
      <w:r w:rsidRPr="00901B03" w:rsidDel="003C51E6">
        <w:rPr>
          <w:lang w:val="en-CA" w:eastAsia="ko-KR"/>
        </w:rPr>
        <w:t>LX</w:t>
      </w:r>
      <w:r w:rsidRPr="00901B03">
        <w:rPr>
          <w:lang w:val="en-CA" w:eastAsia="ko-KR"/>
        </w:rPr>
        <w:t>[ 2 ][ 1 ] = ( mvScaleVer + dVerX * (</w:t>
      </w:r>
      <w:r w:rsidRPr="00901B03">
        <w:rPr>
          <w:rFonts w:eastAsia="DengXian"/>
          <w:lang w:val="en-CA" w:eastAsia="ko-KR"/>
        </w:rPr>
        <w:t> </w:t>
      </w:r>
      <w:r w:rsidRPr="00901B03">
        <w:rPr>
          <w:lang w:val="en-CA" w:eastAsia="ko-KR"/>
        </w:rPr>
        <w:t>xCb − xNb ) + dVerY * (</w:t>
      </w:r>
      <w:r w:rsidRPr="00901B03">
        <w:rPr>
          <w:rFonts w:eastAsia="DengXian"/>
          <w:lang w:val="en-CA" w:eastAsia="ko-KR"/>
        </w:rPr>
        <w:t> </w:t>
      </w:r>
      <w:r w:rsidRPr="00901B03">
        <w:rPr>
          <w:lang w:val="en-CA" w:eastAsia="ko-KR"/>
        </w:rPr>
        <w:t>yCb + </w:t>
      </w:r>
      <w:r w:rsidRPr="00901B03">
        <w:rPr>
          <w:lang w:val="en-CA"/>
        </w:rPr>
        <w:t>cbHeight </w:t>
      </w:r>
      <w:r w:rsidRPr="00901B03">
        <w:rPr>
          <w:lang w:val="en-CA" w:eastAsia="ko-KR"/>
        </w:rPr>
        <w:t>− yNb ) )</w:t>
      </w:r>
      <w:r w:rsidRPr="00901B03">
        <w:rPr>
          <w:lang w:val="en-CA" w:eastAsia="zh-CN"/>
        </w:rPr>
        <w:tab/>
      </w:r>
      <w:r w:rsidRPr="00901B03" w:rsidDel="003C51E6">
        <w:rPr>
          <w:lang w:val="en-CA" w:eastAsia="zh-CN"/>
        </w:rPr>
        <w:t>(</w:t>
      </w:r>
      <w:r w:rsidRPr="00901B03" w:rsidDel="003C51E6">
        <w:rPr>
          <w:lang w:val="en-CA" w:eastAsia="zh-CN"/>
        </w:rPr>
        <w:fldChar w:fldCharType="begin"/>
      </w:r>
      <w:r w:rsidRPr="00901B03" w:rsidDel="003C51E6">
        <w:rPr>
          <w:lang w:val="en-CA" w:eastAsia="zh-CN"/>
        </w:rPr>
        <w:instrText xml:space="preserve"> STYLEREF 1 \s </w:instrText>
      </w:r>
      <w:r w:rsidRPr="00901B03" w:rsidDel="003C51E6">
        <w:rPr>
          <w:lang w:val="en-CA" w:eastAsia="zh-CN"/>
        </w:rPr>
        <w:fldChar w:fldCharType="separate"/>
      </w:r>
      <w:r w:rsidR="0063227E">
        <w:rPr>
          <w:noProof/>
          <w:lang w:val="en-CA" w:eastAsia="zh-CN"/>
        </w:rPr>
        <w:t>8</w:t>
      </w:r>
      <w:r w:rsidRPr="00901B03" w:rsidDel="003C51E6">
        <w:rPr>
          <w:lang w:val="en-CA" w:eastAsia="zh-CN"/>
        </w:rPr>
        <w:fldChar w:fldCharType="end"/>
      </w:r>
      <w:r w:rsidRPr="00901B03" w:rsidDel="003C51E6">
        <w:rPr>
          <w:lang w:val="en-CA" w:eastAsia="zh-CN"/>
        </w:rPr>
        <w:noBreakHyphen/>
      </w:r>
      <w:r w:rsidRPr="00901B03" w:rsidDel="003C51E6">
        <w:rPr>
          <w:lang w:val="en-CA" w:eastAsia="zh-CN"/>
        </w:rPr>
        <w:fldChar w:fldCharType="begin"/>
      </w:r>
      <w:r w:rsidRPr="00901B03" w:rsidDel="003C51E6">
        <w:rPr>
          <w:lang w:val="en-CA" w:eastAsia="zh-CN"/>
        </w:rPr>
        <w:instrText xml:space="preserve"> SEQ Equation \* ARABIC \s 1 </w:instrText>
      </w:r>
      <w:r w:rsidRPr="00901B03" w:rsidDel="003C51E6">
        <w:rPr>
          <w:lang w:val="en-CA" w:eastAsia="zh-CN"/>
        </w:rPr>
        <w:fldChar w:fldCharType="separate"/>
      </w:r>
      <w:r w:rsidR="0063227E">
        <w:rPr>
          <w:noProof/>
          <w:lang w:val="en-CA" w:eastAsia="zh-CN"/>
        </w:rPr>
        <w:t>579</w:t>
      </w:r>
      <w:r w:rsidRPr="00901B03" w:rsidDel="003C51E6">
        <w:rPr>
          <w:lang w:val="en-CA" w:eastAsia="zh-CN"/>
        </w:rPr>
        <w:fldChar w:fldCharType="end"/>
      </w:r>
      <w:r w:rsidRPr="00901B03" w:rsidDel="003C51E6">
        <w:rPr>
          <w:lang w:val="en-CA" w:eastAsia="zh-CN"/>
        </w:rPr>
        <w:t>)</w:t>
      </w:r>
    </w:p>
    <w:p w14:paraId="1CEADEC1" w14:textId="3945562A" w:rsidR="006E51A0" w:rsidRPr="00DE0F0E" w:rsidRDefault="006E51A0" w:rsidP="009A5AB4">
      <w:pPr>
        <w:pStyle w:val="aff0"/>
        <w:numPr>
          <w:ilvl w:val="0"/>
          <w:numId w:val="71"/>
        </w:numPr>
        <w:tabs>
          <w:tab w:val="num" w:pos="400"/>
        </w:tabs>
        <w:ind w:left="360"/>
        <w:contextualSpacing w:val="0"/>
        <w:rPr>
          <w:noProof/>
          <w:lang w:val="en-CA" w:eastAsia="ko-KR"/>
        </w:rPr>
      </w:pPr>
      <w:r w:rsidRPr="00DE0F0E">
        <w:rPr>
          <w:noProof/>
          <w:lang w:val="en-CA" w:eastAsia="ko-KR"/>
        </w:rPr>
        <w:t>The rounding process for motion vectors as specified in clause</w:t>
      </w:r>
      <w:r w:rsidRPr="00DE0F0E" w:rsidDel="003C51E6">
        <w:rPr>
          <w:noProof/>
          <w:lang w:val="en-CA" w:eastAsia="ko-KR"/>
        </w:rPr>
        <w:t> </w:t>
      </w:r>
      <w:r>
        <w:rPr>
          <w:noProof/>
          <w:lang w:val="en-CA" w:eastAsia="ko-KR"/>
        </w:rPr>
        <w:fldChar w:fldCharType="begin"/>
      </w:r>
      <w:r>
        <w:rPr>
          <w:noProof/>
          <w:lang w:val="en-CA" w:eastAsia="ko-KR"/>
        </w:rPr>
        <w:instrText xml:space="preserve"> REF _Ref524531299 \r \h </w:instrText>
      </w:r>
      <w:r>
        <w:rPr>
          <w:noProof/>
          <w:lang w:val="en-CA" w:eastAsia="ko-KR"/>
        </w:rPr>
      </w:r>
      <w:r>
        <w:rPr>
          <w:noProof/>
          <w:lang w:val="en-CA" w:eastAsia="ko-KR"/>
        </w:rPr>
        <w:fldChar w:fldCharType="separate"/>
      </w:r>
      <w:r w:rsidR="0063227E">
        <w:rPr>
          <w:noProof/>
          <w:lang w:val="en-CA" w:eastAsia="ko-KR"/>
        </w:rPr>
        <w:t>8.5.3.10</w:t>
      </w:r>
      <w:r>
        <w:rPr>
          <w:noProof/>
          <w:lang w:val="en-CA" w:eastAsia="ko-KR"/>
        </w:rPr>
        <w:fldChar w:fldCharType="end"/>
      </w:r>
      <w:r w:rsidRPr="00DE0F0E">
        <w:rPr>
          <w:noProof/>
          <w:lang w:val="en-CA" w:eastAsia="ko-KR"/>
        </w:rPr>
        <w:t xml:space="preserve"> is invoked with mvX set equal to </w:t>
      </w:r>
      <w:r w:rsidRPr="00DE0F0E">
        <w:rPr>
          <w:noProof/>
          <w:lang w:val="en-CA" w:eastAsia="zh-CN"/>
        </w:rPr>
        <w:t>cpMvLX[ cpIdx ]</w:t>
      </w:r>
      <w:r w:rsidRPr="00DE0F0E">
        <w:rPr>
          <w:noProof/>
          <w:lang w:val="en-CA" w:eastAsia="ko-KR"/>
        </w:rPr>
        <w:t xml:space="preserve">, rightShift set equal to 7, and leftShift set equal to 0 as inputs and the rounded </w:t>
      </w:r>
      <w:r w:rsidRPr="00DE0F0E">
        <w:rPr>
          <w:noProof/>
          <w:lang w:val="en-CA" w:eastAsia="zh-CN"/>
        </w:rPr>
        <w:t>cpMvLX[ cpIdx ]</w:t>
      </w:r>
      <w:r w:rsidRPr="00DE0F0E">
        <w:rPr>
          <w:noProof/>
          <w:lang w:val="en-CA" w:eastAsia="ko-KR"/>
        </w:rPr>
        <w:t xml:space="preserve"> as output</w:t>
      </w:r>
      <w:r w:rsidRPr="00DE0F0E">
        <w:rPr>
          <w:rFonts w:eastAsia="Malgun Gothic"/>
          <w:noProof/>
          <w:lang w:val="en-CA" w:eastAsia="ko-KR"/>
        </w:rPr>
        <w:t xml:space="preserve">, with </w:t>
      </w:r>
      <w:r w:rsidRPr="00DE0F0E" w:rsidDel="003C51E6">
        <w:rPr>
          <w:noProof/>
          <w:lang w:val="en-CA" w:eastAsia="ko-KR"/>
        </w:rPr>
        <w:t>X being 0 or 1</w:t>
      </w:r>
      <w:r w:rsidRPr="00DE0F0E">
        <w:rPr>
          <w:noProof/>
          <w:lang w:val="en-CA" w:eastAsia="ko-KR"/>
        </w:rPr>
        <w:t xml:space="preserve"> and cpIdx = 0 .. numCpMv − 1.</w:t>
      </w:r>
    </w:p>
    <w:p w14:paraId="79705CAA" w14:textId="77777777" w:rsidR="006E51A0" w:rsidRPr="00DE0F0E" w:rsidRDefault="006E51A0" w:rsidP="009A5AB4">
      <w:pPr>
        <w:pStyle w:val="aff0"/>
        <w:numPr>
          <w:ilvl w:val="0"/>
          <w:numId w:val="71"/>
        </w:numPr>
        <w:tabs>
          <w:tab w:val="num" w:pos="400"/>
        </w:tabs>
        <w:ind w:left="360"/>
        <w:contextualSpacing w:val="0"/>
        <w:rPr>
          <w:noProof/>
          <w:lang w:val="en-CA" w:eastAsia="ko-KR"/>
        </w:rPr>
      </w:pPr>
      <w:r w:rsidRPr="00DE0F0E">
        <w:rPr>
          <w:noProof/>
          <w:lang w:val="en-CA" w:eastAsia="ko-KR"/>
        </w:rPr>
        <w:t>The motion vectors cpMvLX[ </w:t>
      </w:r>
      <w:r w:rsidRPr="00DE0F0E">
        <w:rPr>
          <w:noProof/>
          <w:lang w:val="en-CA" w:eastAsia="zh-CN"/>
        </w:rPr>
        <w:t>cpIdx</w:t>
      </w:r>
      <w:r w:rsidRPr="00DE0F0E">
        <w:rPr>
          <w:noProof/>
          <w:lang w:val="en-CA" w:eastAsia="ko-KR"/>
        </w:rPr>
        <w:t> ] with cpIdx = 0 .. numCpMv − 1 are clipped as follows:</w:t>
      </w:r>
    </w:p>
    <w:p w14:paraId="669FDBB1" w14:textId="56E45785" w:rsidR="006E51A0" w:rsidRPr="00DE0F0E" w:rsidRDefault="006E51A0" w:rsidP="006E51A0">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ko-KR"/>
        </w:rPr>
        <w:lastRenderedPageBreak/>
        <w:t>cpMvLX[ </w:t>
      </w:r>
      <w:r w:rsidRPr="00DE0F0E">
        <w:rPr>
          <w:noProof/>
          <w:lang w:val="en-CA" w:eastAsia="zh-CN"/>
        </w:rPr>
        <w:t>cpIdx</w:t>
      </w:r>
      <w:r w:rsidRPr="00DE0F0E">
        <w:rPr>
          <w:noProof/>
          <w:lang w:val="en-CA" w:eastAsia="ko-KR"/>
        </w:rPr>
        <w:t> ][ 0 ] = Clip3( −2</w:t>
      </w:r>
      <w:r w:rsidRPr="00DE0F0E">
        <w:rPr>
          <w:noProof/>
          <w:vertAlign w:val="superscript"/>
          <w:lang w:val="en-CA" w:eastAsia="ko-KR"/>
        </w:rPr>
        <w:t>1</w:t>
      </w:r>
      <w:r>
        <w:rPr>
          <w:noProof/>
          <w:vertAlign w:val="superscript"/>
          <w:lang w:val="en-CA" w:eastAsia="ko-KR"/>
        </w:rPr>
        <w:t>5</w:t>
      </w:r>
      <w:r w:rsidRPr="00DE0F0E">
        <w:rPr>
          <w:noProof/>
          <w:lang w:val="en-CA" w:eastAsia="ko-KR"/>
        </w:rPr>
        <w:t>, 2</w:t>
      </w:r>
      <w:r w:rsidRPr="00DE0F0E">
        <w:rPr>
          <w:noProof/>
          <w:vertAlign w:val="superscript"/>
          <w:lang w:val="en-CA" w:eastAsia="ko-KR"/>
        </w:rPr>
        <w:t>1</w:t>
      </w:r>
      <w:r>
        <w:rPr>
          <w:noProof/>
          <w:vertAlign w:val="superscript"/>
          <w:lang w:val="en-CA" w:eastAsia="ko-KR"/>
        </w:rPr>
        <w:t>5</w:t>
      </w:r>
      <w:r w:rsidRPr="00DE0F0E">
        <w:rPr>
          <w:noProof/>
          <w:lang w:val="en-CA" w:eastAsia="ko-KR"/>
        </w:rPr>
        <w:t> − 1, cpMvLX[ </w:t>
      </w:r>
      <w:r w:rsidRPr="00DE0F0E">
        <w:rPr>
          <w:noProof/>
          <w:lang w:val="en-CA" w:eastAsia="zh-CN"/>
        </w:rPr>
        <w:t>cpIdx</w:t>
      </w:r>
      <w:r w:rsidRPr="00DE0F0E">
        <w:rPr>
          <w:noProof/>
          <w:lang w:val="en-CA" w:eastAsia="ko-KR"/>
        </w:rPr>
        <w:t> ][ 0 ] )</w:t>
      </w:r>
      <w:r w:rsidRPr="00DE0F0E">
        <w:rPr>
          <w:noProof/>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580</w:t>
      </w:r>
      <w:r w:rsidR="000E2E94" w:rsidRPr="00901B03" w:rsidDel="003C51E6">
        <w:rPr>
          <w:lang w:val="en-CA"/>
        </w:rPr>
        <w:fldChar w:fldCharType="end"/>
      </w:r>
      <w:r w:rsidR="000E2E94" w:rsidRPr="00901B03" w:rsidDel="003C51E6">
        <w:rPr>
          <w:lang w:val="en-CA"/>
        </w:rPr>
        <w:t>)</w:t>
      </w:r>
    </w:p>
    <w:p w14:paraId="21403787" w14:textId="70EF12CB" w:rsidR="00281E36" w:rsidRPr="001D15BD" w:rsidRDefault="006E51A0" w:rsidP="009A1162">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ko-KR"/>
        </w:rPr>
      </w:pPr>
      <w:r w:rsidRPr="00DE0F0E">
        <w:rPr>
          <w:noProof/>
          <w:lang w:val="en-CA" w:eastAsia="ko-KR"/>
        </w:rPr>
        <w:t>cpMvLX[ </w:t>
      </w:r>
      <w:r w:rsidRPr="00DE0F0E">
        <w:rPr>
          <w:noProof/>
          <w:lang w:val="en-CA" w:eastAsia="zh-CN"/>
        </w:rPr>
        <w:t>cpIdx</w:t>
      </w:r>
      <w:r w:rsidRPr="00DE0F0E">
        <w:rPr>
          <w:noProof/>
          <w:lang w:val="en-CA" w:eastAsia="ko-KR"/>
        </w:rPr>
        <w:t> ][ 1 ] = Clip3( −2</w:t>
      </w:r>
      <w:r w:rsidRPr="00DE0F0E">
        <w:rPr>
          <w:noProof/>
          <w:vertAlign w:val="superscript"/>
          <w:lang w:val="en-CA" w:eastAsia="ko-KR"/>
        </w:rPr>
        <w:t>1</w:t>
      </w:r>
      <w:r>
        <w:rPr>
          <w:noProof/>
          <w:vertAlign w:val="superscript"/>
          <w:lang w:val="en-CA" w:eastAsia="ko-KR"/>
        </w:rPr>
        <w:t>5</w:t>
      </w:r>
      <w:r w:rsidRPr="00DE0F0E">
        <w:rPr>
          <w:noProof/>
          <w:lang w:val="en-CA" w:eastAsia="ko-KR"/>
        </w:rPr>
        <w:t>, 2</w:t>
      </w:r>
      <w:r w:rsidRPr="00DE0F0E">
        <w:rPr>
          <w:noProof/>
          <w:vertAlign w:val="superscript"/>
          <w:lang w:val="en-CA" w:eastAsia="ko-KR"/>
        </w:rPr>
        <w:t>1</w:t>
      </w:r>
      <w:r>
        <w:rPr>
          <w:noProof/>
          <w:vertAlign w:val="superscript"/>
          <w:lang w:val="en-CA" w:eastAsia="ko-KR"/>
        </w:rPr>
        <w:t>5</w:t>
      </w:r>
      <w:r w:rsidRPr="00DE0F0E">
        <w:rPr>
          <w:noProof/>
          <w:lang w:val="en-CA" w:eastAsia="ko-KR"/>
        </w:rPr>
        <w:t> − 1, cpMvLX[ </w:t>
      </w:r>
      <w:r w:rsidRPr="00DE0F0E">
        <w:rPr>
          <w:noProof/>
          <w:lang w:val="en-CA" w:eastAsia="zh-CN"/>
        </w:rPr>
        <w:t>cpIdx</w:t>
      </w:r>
      <w:r w:rsidRPr="00DE0F0E">
        <w:rPr>
          <w:noProof/>
          <w:lang w:val="en-CA" w:eastAsia="ko-KR"/>
        </w:rPr>
        <w:t> ][ 1 ] )</w:t>
      </w:r>
      <w:r w:rsidRPr="00DE0F0E">
        <w:rPr>
          <w:noProof/>
          <w:lang w:val="en-CA" w:eastAsia="zh-CN"/>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581</w:t>
      </w:r>
      <w:r w:rsidR="000E2E94" w:rsidRPr="00901B03" w:rsidDel="003C51E6">
        <w:rPr>
          <w:lang w:val="en-CA"/>
        </w:rPr>
        <w:fldChar w:fldCharType="end"/>
      </w:r>
      <w:r w:rsidR="000E2E94" w:rsidRPr="00901B03" w:rsidDel="003C51E6">
        <w:rPr>
          <w:lang w:val="en-CA"/>
        </w:rPr>
        <w:t>)</w:t>
      </w:r>
    </w:p>
    <w:p w14:paraId="379EF86E" w14:textId="5430161E" w:rsidR="00281E36" w:rsidRPr="00901B03" w:rsidRDefault="00281E36" w:rsidP="00281E36">
      <w:pPr>
        <w:pStyle w:val="40"/>
        <w:rPr>
          <w:rFonts w:eastAsia="Malgun Gothic"/>
          <w:lang w:val="en-CA" w:eastAsia="ko-KR"/>
        </w:rPr>
      </w:pPr>
      <w:bookmarkStart w:id="1268" w:name="_Ref526872990"/>
      <w:r w:rsidRPr="00901B03" w:rsidDel="003C51E6">
        <w:rPr>
          <w:lang w:val="en-CA"/>
        </w:rPr>
        <w:t>Derivation process for</w:t>
      </w:r>
      <w:r w:rsidRPr="00901B03">
        <w:rPr>
          <w:lang w:val="en-CA"/>
        </w:rPr>
        <w:t xml:space="preserve"> </w:t>
      </w:r>
      <w:r>
        <w:rPr>
          <w:lang w:val="en-CA"/>
        </w:rPr>
        <w:t xml:space="preserve">constructed </w:t>
      </w:r>
      <w:r w:rsidRPr="00901B03">
        <w:rPr>
          <w:lang w:val="en-CA"/>
        </w:rPr>
        <w:t>affine control point</w:t>
      </w:r>
      <w:r>
        <w:rPr>
          <w:lang w:val="en-CA"/>
        </w:rPr>
        <w:t xml:space="preserve"> motion vector</w:t>
      </w:r>
      <w:r w:rsidRPr="00901B03">
        <w:rPr>
          <w:lang w:val="en-CA"/>
        </w:rPr>
        <w:t xml:space="preserve"> </w:t>
      </w:r>
      <w:r>
        <w:rPr>
          <w:lang w:val="en-CA"/>
        </w:rPr>
        <w:t>merging candidates</w:t>
      </w:r>
      <w:bookmarkEnd w:id="1268"/>
    </w:p>
    <w:p w14:paraId="68AD6B40" w14:textId="77777777" w:rsidR="00281E36" w:rsidRPr="002E4154" w:rsidDel="003C51E6" w:rsidRDefault="00281E36" w:rsidP="00281E36">
      <w:pPr>
        <w:rPr>
          <w:noProof/>
          <w:lang w:eastAsia="ko-KR"/>
        </w:rPr>
      </w:pPr>
      <w:r w:rsidRPr="002E4154" w:rsidDel="003C51E6">
        <w:rPr>
          <w:noProof/>
          <w:lang w:eastAsia="ko-KR"/>
        </w:rPr>
        <w:t>Inputs to this process are:</w:t>
      </w:r>
    </w:p>
    <w:p w14:paraId="5FF8678A" w14:textId="77777777" w:rsidR="00281E36" w:rsidRPr="002E4154" w:rsidRDefault="00281E36" w:rsidP="00281E36">
      <w:pPr>
        <w:numPr>
          <w:ilvl w:val="0"/>
          <w:numId w:val="3"/>
        </w:numPr>
        <w:rPr>
          <w:noProof/>
          <w:lang w:eastAsia="ko-KR"/>
        </w:rPr>
      </w:pPr>
      <w:r w:rsidRPr="002E4154" w:rsidDel="003C51E6">
        <w:rPr>
          <w:noProof/>
          <w:lang w:eastAsia="ko-KR"/>
        </w:rPr>
        <w:t>a luma location ( </w:t>
      </w:r>
      <w:r>
        <w:rPr>
          <w:noProof/>
          <w:lang w:eastAsia="ko-KR"/>
        </w:rPr>
        <w:t>xCb</w:t>
      </w:r>
      <w:r w:rsidRPr="002E4154" w:rsidDel="003C51E6">
        <w:rPr>
          <w:noProof/>
          <w:lang w:eastAsia="ko-KR"/>
        </w:rPr>
        <w:t>, </w:t>
      </w:r>
      <w:r>
        <w:rPr>
          <w:noProof/>
          <w:lang w:eastAsia="ko-KR"/>
        </w:rPr>
        <w:t>yCb</w:t>
      </w:r>
      <w:r w:rsidRPr="002E4154" w:rsidDel="003C51E6">
        <w:rPr>
          <w:noProof/>
          <w:lang w:eastAsia="ko-KR"/>
        </w:rPr>
        <w:t xml:space="preserve"> ) specifying the top-left sample of the current luma </w:t>
      </w:r>
      <w:r>
        <w:rPr>
          <w:noProof/>
          <w:lang w:eastAsia="ko-KR"/>
        </w:rPr>
        <w:t>coding block</w:t>
      </w:r>
      <w:r w:rsidRPr="002E4154" w:rsidDel="003C51E6">
        <w:rPr>
          <w:noProof/>
          <w:lang w:eastAsia="ko-KR"/>
        </w:rPr>
        <w:t xml:space="preserve"> relative to the top-left luma sample of the current picture,</w:t>
      </w:r>
    </w:p>
    <w:p w14:paraId="57A90B8C" w14:textId="77777777" w:rsidR="00281E36" w:rsidRPr="002E4154" w:rsidRDefault="00281E36" w:rsidP="00281E36">
      <w:pPr>
        <w:numPr>
          <w:ilvl w:val="0"/>
          <w:numId w:val="3"/>
        </w:numPr>
        <w:rPr>
          <w:noProof/>
        </w:rPr>
      </w:pPr>
      <w:r w:rsidRPr="002E4154" w:rsidDel="003C51E6">
        <w:rPr>
          <w:noProof/>
        </w:rPr>
        <w:t xml:space="preserve">two variables </w:t>
      </w:r>
      <w:r>
        <w:rPr>
          <w:noProof/>
        </w:rPr>
        <w:t>cbWidth</w:t>
      </w:r>
      <w:r w:rsidRPr="002E4154" w:rsidDel="003C51E6">
        <w:rPr>
          <w:noProof/>
        </w:rPr>
        <w:t xml:space="preserve"> and </w:t>
      </w:r>
      <w:r>
        <w:rPr>
          <w:noProof/>
        </w:rPr>
        <w:t>cbHeight</w:t>
      </w:r>
      <w:r w:rsidRPr="002E4154" w:rsidDel="003C51E6">
        <w:rPr>
          <w:noProof/>
        </w:rPr>
        <w:t xml:space="preserve"> specifying the width and the height of the </w:t>
      </w:r>
      <w:r w:rsidRPr="002E4154">
        <w:rPr>
          <w:noProof/>
        </w:rPr>
        <w:t xml:space="preserve">current </w:t>
      </w:r>
      <w:r w:rsidRPr="002E4154" w:rsidDel="003C51E6">
        <w:rPr>
          <w:noProof/>
        </w:rPr>
        <w:t xml:space="preserve">luma </w:t>
      </w:r>
      <w:r>
        <w:rPr>
          <w:noProof/>
        </w:rPr>
        <w:t>coding block</w:t>
      </w:r>
      <w:r w:rsidRPr="002E4154" w:rsidDel="003C51E6">
        <w:rPr>
          <w:noProof/>
        </w:rPr>
        <w:t>,</w:t>
      </w:r>
    </w:p>
    <w:p w14:paraId="0B2CE1B7" w14:textId="4EA45893" w:rsidR="00281E36" w:rsidRPr="00812C46" w:rsidRDefault="00281E36" w:rsidP="00281E36">
      <w:pPr>
        <w:numPr>
          <w:ilvl w:val="0"/>
          <w:numId w:val="3"/>
        </w:numPr>
        <w:rPr>
          <w:noProof/>
          <w:lang w:eastAsia="ko-KR"/>
        </w:rPr>
      </w:pPr>
      <w:r w:rsidRPr="002E4154" w:rsidDel="003C51E6">
        <w:rPr>
          <w:noProof/>
          <w:lang w:eastAsia="ko-KR"/>
        </w:rPr>
        <w:t>t</w:t>
      </w:r>
      <w:r w:rsidRPr="00901B03" w:rsidDel="003C51E6">
        <w:rPr>
          <w:lang w:val="en-CA" w:eastAsia="ko-KR"/>
        </w:rPr>
        <w:t>he availability flags availableA</w:t>
      </w:r>
      <w:r w:rsidRPr="00901B03" w:rsidDel="003C51E6">
        <w:rPr>
          <w:vertAlign w:val="subscript"/>
          <w:lang w:val="en-CA" w:eastAsia="ko-KR"/>
        </w:rPr>
        <w:t>0</w:t>
      </w:r>
      <w:r>
        <w:rPr>
          <w:lang w:val="en-CA" w:eastAsia="ko-KR"/>
        </w:rPr>
        <w:t>, available</w:t>
      </w:r>
      <w:r w:rsidRPr="00901B03" w:rsidDel="003C51E6">
        <w:rPr>
          <w:lang w:val="en-CA" w:eastAsia="ko-KR"/>
        </w:rPr>
        <w:t>A</w:t>
      </w:r>
      <w:r w:rsidRPr="00901B03" w:rsidDel="003C51E6">
        <w:rPr>
          <w:vertAlign w:val="subscript"/>
          <w:lang w:val="en-CA" w:eastAsia="ko-KR"/>
        </w:rPr>
        <w:t>1</w:t>
      </w:r>
      <w:r>
        <w:rPr>
          <w:lang w:val="en-CA" w:eastAsia="ko-KR"/>
        </w:rPr>
        <w:t>,</w:t>
      </w:r>
      <w:r w:rsidRPr="00471685">
        <w:rPr>
          <w:lang w:val="en-CA" w:eastAsia="ko-KR"/>
        </w:rPr>
        <w:t xml:space="preserve"> </w:t>
      </w:r>
      <w:r>
        <w:rPr>
          <w:lang w:val="en-CA" w:eastAsia="ko-KR"/>
        </w:rPr>
        <w:t>available</w:t>
      </w:r>
      <w:r w:rsidRPr="00901B03" w:rsidDel="003C51E6">
        <w:rPr>
          <w:lang w:val="en-CA" w:eastAsia="ko-KR"/>
        </w:rPr>
        <w:t>A</w:t>
      </w:r>
      <w:r>
        <w:rPr>
          <w:vertAlign w:val="subscript"/>
          <w:lang w:val="en-CA" w:eastAsia="ko-KR"/>
        </w:rPr>
        <w:t>2</w:t>
      </w:r>
      <w:r>
        <w:rPr>
          <w:lang w:val="en-CA" w:eastAsia="ko-KR"/>
        </w:rPr>
        <w:t>, available</w:t>
      </w:r>
      <w:r w:rsidRPr="00901B03" w:rsidDel="003C51E6">
        <w:rPr>
          <w:lang w:val="en-CA" w:eastAsia="ko-KR"/>
        </w:rPr>
        <w:t>B</w:t>
      </w:r>
      <w:r w:rsidRPr="00901B03" w:rsidDel="003C51E6">
        <w:rPr>
          <w:vertAlign w:val="subscript"/>
          <w:lang w:val="en-CA" w:eastAsia="ko-KR"/>
        </w:rPr>
        <w:t>0</w:t>
      </w:r>
      <w:r>
        <w:rPr>
          <w:lang w:val="en-CA" w:eastAsia="ko-KR"/>
        </w:rPr>
        <w:t>, available</w:t>
      </w:r>
      <w:r w:rsidRPr="00901B03" w:rsidDel="003C51E6">
        <w:rPr>
          <w:lang w:val="en-CA" w:eastAsia="ko-KR"/>
        </w:rPr>
        <w:t>B</w:t>
      </w:r>
      <w:r w:rsidRPr="00901B03" w:rsidDel="003C51E6">
        <w:rPr>
          <w:vertAlign w:val="subscript"/>
          <w:lang w:val="en-CA" w:eastAsia="ko-KR"/>
        </w:rPr>
        <w:t>1</w:t>
      </w:r>
      <w:r>
        <w:rPr>
          <w:lang w:val="en-CA" w:eastAsia="ko-KR"/>
        </w:rPr>
        <w:t>, available</w:t>
      </w:r>
      <w:r w:rsidRPr="00901B03" w:rsidDel="003C51E6">
        <w:rPr>
          <w:lang w:val="en-CA" w:eastAsia="ko-KR"/>
        </w:rPr>
        <w:t>B</w:t>
      </w:r>
      <w:r>
        <w:rPr>
          <w:vertAlign w:val="subscript"/>
          <w:lang w:val="en-CA" w:eastAsia="ko-KR"/>
        </w:rPr>
        <w:t>2</w:t>
      </w:r>
      <w:r>
        <w:rPr>
          <w:lang w:val="en-CA" w:eastAsia="ko-KR"/>
        </w:rPr>
        <w:t>, available</w:t>
      </w:r>
      <w:r w:rsidRPr="00901B03" w:rsidDel="003C51E6">
        <w:rPr>
          <w:lang w:val="en-CA" w:eastAsia="ko-KR"/>
        </w:rPr>
        <w:t>B</w:t>
      </w:r>
      <w:r>
        <w:rPr>
          <w:vertAlign w:val="subscript"/>
          <w:lang w:val="en-CA" w:eastAsia="ko-KR"/>
        </w:rPr>
        <w:t>3</w:t>
      </w:r>
      <w:r w:rsidR="00087699" w:rsidRPr="004174FB" w:rsidDel="003C51E6">
        <w:rPr>
          <w:lang w:val="en-CA" w:eastAsia="ko-KR"/>
        </w:rPr>
        <w:t xml:space="preserve"> </w:t>
      </w:r>
      <w:r w:rsidR="00087699">
        <w:rPr>
          <w:lang w:val="en-CA" w:eastAsia="ko-KR"/>
        </w:rPr>
        <w:t>, availableC</w:t>
      </w:r>
      <w:r w:rsidR="00087699" w:rsidRPr="00901B03" w:rsidDel="003C51E6">
        <w:rPr>
          <w:vertAlign w:val="subscript"/>
          <w:lang w:val="en-CA" w:eastAsia="ko-KR"/>
        </w:rPr>
        <w:t>0</w:t>
      </w:r>
      <w:r w:rsidR="00087699">
        <w:rPr>
          <w:lang w:val="en-CA" w:eastAsia="ko-KR"/>
        </w:rPr>
        <w:t>, availableC</w:t>
      </w:r>
      <w:r w:rsidR="00087699" w:rsidRPr="00901B03" w:rsidDel="003C51E6">
        <w:rPr>
          <w:vertAlign w:val="subscript"/>
          <w:lang w:val="en-CA" w:eastAsia="ko-KR"/>
        </w:rPr>
        <w:t>1</w:t>
      </w:r>
      <w:r w:rsidR="00087699">
        <w:rPr>
          <w:lang w:val="en-CA" w:eastAsia="ko-KR"/>
        </w:rPr>
        <w:t>,</w:t>
      </w:r>
      <w:r w:rsidR="00087699" w:rsidRPr="00471685">
        <w:rPr>
          <w:lang w:val="en-CA" w:eastAsia="ko-KR"/>
        </w:rPr>
        <w:t xml:space="preserve"> </w:t>
      </w:r>
      <w:r w:rsidR="00087699">
        <w:rPr>
          <w:lang w:val="en-CA" w:eastAsia="ko-KR"/>
        </w:rPr>
        <w:t>availableC</w:t>
      </w:r>
      <w:r w:rsidR="00087699">
        <w:rPr>
          <w:vertAlign w:val="subscript"/>
          <w:lang w:val="en-CA" w:eastAsia="ko-KR"/>
        </w:rPr>
        <w:t>2</w:t>
      </w:r>
    </w:p>
    <w:p w14:paraId="53DBD384" w14:textId="11E6E442" w:rsidR="00281E36" w:rsidRPr="002E4154" w:rsidRDefault="00281E36" w:rsidP="00281E36">
      <w:pPr>
        <w:numPr>
          <w:ilvl w:val="0"/>
          <w:numId w:val="3"/>
        </w:numPr>
        <w:rPr>
          <w:noProof/>
          <w:lang w:eastAsia="ko-KR"/>
        </w:rPr>
      </w:pPr>
      <w:r>
        <w:rPr>
          <w:lang w:val="en-CA" w:eastAsia="ko-KR"/>
        </w:rPr>
        <w:t>t</w:t>
      </w:r>
      <w:r w:rsidRPr="00901B03" w:rsidDel="003C51E6">
        <w:rPr>
          <w:lang w:val="en-CA" w:eastAsia="ko-KR"/>
        </w:rPr>
        <w:t>he sample location</w:t>
      </w:r>
      <w:r>
        <w:rPr>
          <w:lang w:val="en-CA" w:eastAsia="ko-KR"/>
        </w:rPr>
        <w:t>s</w:t>
      </w:r>
      <w:r w:rsidRPr="00901B03" w:rsidDel="003C51E6">
        <w:rPr>
          <w:lang w:val="en-CA" w:eastAsia="ko-KR"/>
        </w:rPr>
        <w:t xml:space="preserve"> ( xNbA</w:t>
      </w:r>
      <w:r w:rsidRPr="00901B03" w:rsidDel="003C51E6">
        <w:rPr>
          <w:vertAlign w:val="subscript"/>
          <w:lang w:val="en-CA" w:eastAsia="ko-KR"/>
        </w:rPr>
        <w:t>0</w:t>
      </w:r>
      <w:r w:rsidRPr="00901B03" w:rsidDel="003C51E6">
        <w:rPr>
          <w:lang w:val="en-CA" w:eastAsia="ko-KR"/>
        </w:rPr>
        <w:t>, yNbA</w:t>
      </w:r>
      <w:r w:rsidRPr="00901B03" w:rsidDel="003C51E6">
        <w:rPr>
          <w:vertAlign w:val="subscript"/>
          <w:lang w:val="en-CA" w:eastAsia="ko-KR"/>
        </w:rPr>
        <w:t>0</w:t>
      </w:r>
      <w:r w:rsidRPr="00901B03" w:rsidDel="003C51E6">
        <w:rPr>
          <w:lang w:val="en-CA" w:eastAsia="ko-KR"/>
        </w:rPr>
        <w:t> )</w:t>
      </w:r>
      <w:r>
        <w:rPr>
          <w:lang w:val="en-CA" w:eastAsia="ko-KR"/>
        </w:rPr>
        <w:t xml:space="preserve">, </w:t>
      </w:r>
      <w:r w:rsidRPr="00901B03" w:rsidDel="003C51E6">
        <w:rPr>
          <w:lang w:val="en-CA" w:eastAsia="ko-KR"/>
        </w:rPr>
        <w:t>( xNbA</w:t>
      </w:r>
      <w:r w:rsidRPr="00901B03" w:rsidDel="003C51E6">
        <w:rPr>
          <w:vertAlign w:val="subscript"/>
          <w:lang w:val="en-CA" w:eastAsia="ko-KR"/>
        </w:rPr>
        <w:t>1</w:t>
      </w:r>
      <w:r w:rsidRPr="00901B03" w:rsidDel="003C51E6">
        <w:rPr>
          <w:lang w:val="en-CA" w:eastAsia="ko-KR"/>
        </w:rPr>
        <w:t>, yNbA</w:t>
      </w:r>
      <w:r w:rsidRPr="00901B03" w:rsidDel="003C51E6">
        <w:rPr>
          <w:vertAlign w:val="subscript"/>
          <w:lang w:val="en-CA" w:eastAsia="ko-KR"/>
        </w:rPr>
        <w:t>1</w:t>
      </w:r>
      <w:r w:rsidRPr="00901B03" w:rsidDel="003C51E6">
        <w:rPr>
          <w:lang w:val="en-CA" w:eastAsia="ko-KR"/>
        </w:rPr>
        <w:t> )</w:t>
      </w:r>
      <w:r>
        <w:rPr>
          <w:lang w:val="en-CA" w:eastAsia="ko-KR"/>
        </w:rPr>
        <w:t xml:space="preserve">, </w:t>
      </w:r>
      <w:r w:rsidRPr="00901B03" w:rsidDel="003C51E6">
        <w:rPr>
          <w:lang w:val="en-CA" w:eastAsia="ko-KR"/>
        </w:rPr>
        <w:t>( xNbA</w:t>
      </w:r>
      <w:r>
        <w:rPr>
          <w:vertAlign w:val="subscript"/>
          <w:lang w:val="en-CA" w:eastAsia="ko-KR"/>
        </w:rPr>
        <w:t>2</w:t>
      </w:r>
      <w:r w:rsidRPr="00901B03" w:rsidDel="003C51E6">
        <w:rPr>
          <w:lang w:val="en-CA" w:eastAsia="ko-KR"/>
        </w:rPr>
        <w:t>, yNbA</w:t>
      </w:r>
      <w:r>
        <w:rPr>
          <w:vertAlign w:val="subscript"/>
          <w:lang w:val="en-CA" w:eastAsia="ko-KR"/>
        </w:rPr>
        <w:t>2</w:t>
      </w:r>
      <w:r w:rsidRPr="00901B03" w:rsidDel="003C51E6">
        <w:rPr>
          <w:lang w:val="en-CA" w:eastAsia="ko-KR"/>
        </w:rPr>
        <w:t> )</w:t>
      </w:r>
      <w:r>
        <w:rPr>
          <w:lang w:val="en-CA" w:eastAsia="ko-KR"/>
        </w:rPr>
        <w:t>,</w:t>
      </w:r>
      <w:r w:rsidRPr="00901B03" w:rsidDel="003C51E6">
        <w:rPr>
          <w:lang w:val="en-CA" w:eastAsia="ko-KR"/>
        </w:rPr>
        <w:t xml:space="preserve"> ( xNbB</w:t>
      </w:r>
      <w:r w:rsidRPr="00901B03" w:rsidDel="003C51E6">
        <w:rPr>
          <w:vertAlign w:val="subscript"/>
          <w:lang w:val="en-CA" w:eastAsia="ko-KR"/>
        </w:rPr>
        <w:t>0</w:t>
      </w:r>
      <w:r w:rsidRPr="00901B03" w:rsidDel="003C51E6">
        <w:rPr>
          <w:lang w:val="en-CA" w:eastAsia="ko-KR"/>
        </w:rPr>
        <w:t>, yNbB</w:t>
      </w:r>
      <w:r w:rsidRPr="00901B03" w:rsidDel="003C51E6">
        <w:rPr>
          <w:vertAlign w:val="subscript"/>
          <w:lang w:val="en-CA" w:eastAsia="ko-KR"/>
        </w:rPr>
        <w:t>0</w:t>
      </w:r>
      <w:r w:rsidRPr="00901B03" w:rsidDel="003C51E6">
        <w:rPr>
          <w:lang w:val="en-CA" w:eastAsia="ko-KR"/>
        </w:rPr>
        <w:t> ), ( xNbB</w:t>
      </w:r>
      <w:r w:rsidRPr="00901B03" w:rsidDel="003C51E6">
        <w:rPr>
          <w:vertAlign w:val="subscript"/>
          <w:lang w:val="en-CA" w:eastAsia="ko-KR"/>
        </w:rPr>
        <w:t>1</w:t>
      </w:r>
      <w:r w:rsidRPr="00901B03" w:rsidDel="003C51E6">
        <w:rPr>
          <w:lang w:val="en-CA" w:eastAsia="ko-KR"/>
        </w:rPr>
        <w:t>, yNbB</w:t>
      </w:r>
      <w:r w:rsidRPr="00901B03" w:rsidDel="003C51E6">
        <w:rPr>
          <w:vertAlign w:val="subscript"/>
          <w:lang w:val="en-CA" w:eastAsia="ko-KR"/>
        </w:rPr>
        <w:t>1</w:t>
      </w:r>
      <w:r w:rsidRPr="00901B03" w:rsidDel="003C51E6">
        <w:rPr>
          <w:lang w:val="en-CA" w:eastAsia="ko-KR"/>
        </w:rPr>
        <w:t> )</w:t>
      </w:r>
      <w:r>
        <w:rPr>
          <w:lang w:val="en-CA" w:eastAsia="ko-KR"/>
        </w:rPr>
        <w:t>,</w:t>
      </w:r>
      <w:r w:rsidRPr="00901B03" w:rsidDel="003C51E6">
        <w:rPr>
          <w:lang w:val="en-CA" w:eastAsia="ko-KR"/>
        </w:rPr>
        <w:t xml:space="preserve"> ( xNbB</w:t>
      </w:r>
      <w:r w:rsidRPr="00901B03" w:rsidDel="003C51E6">
        <w:rPr>
          <w:vertAlign w:val="subscript"/>
          <w:lang w:val="en-CA" w:eastAsia="ko-KR"/>
        </w:rPr>
        <w:t>2</w:t>
      </w:r>
      <w:r w:rsidRPr="00901B03" w:rsidDel="003C51E6">
        <w:rPr>
          <w:lang w:val="en-CA" w:eastAsia="ko-KR"/>
        </w:rPr>
        <w:t>, yNbB</w:t>
      </w:r>
      <w:r w:rsidRPr="00901B03" w:rsidDel="003C51E6">
        <w:rPr>
          <w:vertAlign w:val="subscript"/>
          <w:lang w:val="en-CA" w:eastAsia="ko-KR"/>
        </w:rPr>
        <w:t>2</w:t>
      </w:r>
      <w:r w:rsidRPr="00901B03" w:rsidDel="003C51E6">
        <w:rPr>
          <w:lang w:val="en-CA" w:eastAsia="ko-KR"/>
        </w:rPr>
        <w:t> )</w:t>
      </w:r>
      <w:r w:rsidR="00087699">
        <w:rPr>
          <w:lang w:val="en-CA" w:eastAsia="ko-KR"/>
        </w:rPr>
        <w:t>,</w:t>
      </w:r>
      <w:r>
        <w:rPr>
          <w:lang w:val="en-CA" w:eastAsia="ko-KR"/>
        </w:rPr>
        <w:t xml:space="preserve"> </w:t>
      </w:r>
      <w:r w:rsidRPr="00901B03" w:rsidDel="003C51E6">
        <w:rPr>
          <w:lang w:val="en-CA" w:eastAsia="ko-KR"/>
        </w:rPr>
        <w:t>( xNb</w:t>
      </w:r>
      <w:r>
        <w:rPr>
          <w:lang w:val="en-CA" w:eastAsia="ko-KR"/>
        </w:rPr>
        <w:t>B</w:t>
      </w:r>
      <w:r>
        <w:rPr>
          <w:vertAlign w:val="subscript"/>
          <w:lang w:val="en-CA" w:eastAsia="ko-KR"/>
        </w:rPr>
        <w:t>3</w:t>
      </w:r>
      <w:r w:rsidRPr="00901B03" w:rsidDel="003C51E6">
        <w:rPr>
          <w:lang w:val="en-CA" w:eastAsia="ko-KR"/>
        </w:rPr>
        <w:t>, yNb</w:t>
      </w:r>
      <w:r>
        <w:rPr>
          <w:lang w:val="en-CA" w:eastAsia="ko-KR"/>
        </w:rPr>
        <w:t>B</w:t>
      </w:r>
      <w:r>
        <w:rPr>
          <w:vertAlign w:val="subscript"/>
          <w:lang w:val="en-CA" w:eastAsia="ko-KR"/>
        </w:rPr>
        <w:t>3</w:t>
      </w:r>
      <w:r w:rsidRPr="00901B03" w:rsidDel="003C51E6">
        <w:rPr>
          <w:lang w:val="en-CA" w:eastAsia="ko-KR"/>
        </w:rPr>
        <w:t> )</w:t>
      </w:r>
      <w:r w:rsidR="00087699">
        <w:rPr>
          <w:lang w:val="en-CA" w:eastAsia="ko-KR"/>
        </w:rPr>
        <w:t>,</w:t>
      </w:r>
      <w:r w:rsidR="00087699" w:rsidRPr="004174FB" w:rsidDel="003C51E6">
        <w:rPr>
          <w:lang w:val="en-CA" w:eastAsia="ko-KR"/>
        </w:rPr>
        <w:t xml:space="preserve"> </w:t>
      </w:r>
      <w:r w:rsidR="00087699" w:rsidRPr="00901B03" w:rsidDel="003C51E6">
        <w:rPr>
          <w:lang w:val="en-CA" w:eastAsia="ko-KR"/>
        </w:rPr>
        <w:t>( xNb</w:t>
      </w:r>
      <w:r w:rsidR="00087699">
        <w:rPr>
          <w:lang w:val="en-CA" w:eastAsia="ko-KR"/>
        </w:rPr>
        <w:t>C</w:t>
      </w:r>
      <w:r w:rsidR="00087699" w:rsidRPr="00901B03" w:rsidDel="003C51E6">
        <w:rPr>
          <w:vertAlign w:val="subscript"/>
          <w:lang w:val="en-CA" w:eastAsia="ko-KR"/>
        </w:rPr>
        <w:t>0</w:t>
      </w:r>
      <w:r w:rsidR="00087699">
        <w:rPr>
          <w:lang w:val="en-CA" w:eastAsia="ko-KR"/>
        </w:rPr>
        <w:t>, yNbC</w:t>
      </w:r>
      <w:r w:rsidR="00087699" w:rsidRPr="00901B03" w:rsidDel="003C51E6">
        <w:rPr>
          <w:vertAlign w:val="subscript"/>
          <w:lang w:val="en-CA" w:eastAsia="ko-KR"/>
        </w:rPr>
        <w:t>0</w:t>
      </w:r>
      <w:r w:rsidR="00087699" w:rsidRPr="00901B03" w:rsidDel="003C51E6">
        <w:rPr>
          <w:lang w:val="en-CA" w:eastAsia="ko-KR"/>
        </w:rPr>
        <w:t> )</w:t>
      </w:r>
      <w:r w:rsidR="00087699">
        <w:rPr>
          <w:lang w:val="en-CA" w:eastAsia="ko-KR"/>
        </w:rPr>
        <w:t>, ( xNbC</w:t>
      </w:r>
      <w:r w:rsidR="00087699" w:rsidRPr="00901B03" w:rsidDel="003C51E6">
        <w:rPr>
          <w:vertAlign w:val="subscript"/>
          <w:lang w:val="en-CA" w:eastAsia="ko-KR"/>
        </w:rPr>
        <w:t>1</w:t>
      </w:r>
      <w:r w:rsidR="00087699">
        <w:rPr>
          <w:lang w:val="en-CA" w:eastAsia="ko-KR"/>
        </w:rPr>
        <w:t>, yNbC</w:t>
      </w:r>
      <w:r w:rsidR="00087699" w:rsidRPr="00901B03" w:rsidDel="003C51E6">
        <w:rPr>
          <w:vertAlign w:val="subscript"/>
          <w:lang w:val="en-CA" w:eastAsia="ko-KR"/>
        </w:rPr>
        <w:t>1</w:t>
      </w:r>
      <w:r w:rsidR="00087699" w:rsidRPr="00901B03" w:rsidDel="003C51E6">
        <w:rPr>
          <w:lang w:val="en-CA" w:eastAsia="ko-KR"/>
        </w:rPr>
        <w:t> )</w:t>
      </w:r>
      <w:r w:rsidR="00087699">
        <w:rPr>
          <w:lang w:val="en-CA" w:eastAsia="ko-KR"/>
        </w:rPr>
        <w:t>, and ( xNbC</w:t>
      </w:r>
      <w:r w:rsidR="00087699">
        <w:rPr>
          <w:vertAlign w:val="subscript"/>
          <w:lang w:val="en-CA" w:eastAsia="ko-KR"/>
        </w:rPr>
        <w:t>2</w:t>
      </w:r>
      <w:r w:rsidR="00087699">
        <w:rPr>
          <w:lang w:val="en-CA" w:eastAsia="ko-KR"/>
        </w:rPr>
        <w:t>, yNbC</w:t>
      </w:r>
      <w:r w:rsidR="00087699">
        <w:rPr>
          <w:vertAlign w:val="subscript"/>
          <w:lang w:val="en-CA" w:eastAsia="ko-KR"/>
        </w:rPr>
        <w:t>2</w:t>
      </w:r>
      <w:r w:rsidR="00087699" w:rsidRPr="00901B03" w:rsidDel="003C51E6">
        <w:rPr>
          <w:lang w:val="en-CA" w:eastAsia="ko-KR"/>
        </w:rPr>
        <w:t> )</w:t>
      </w:r>
      <w:r>
        <w:rPr>
          <w:lang w:val="en-CA" w:eastAsia="ko-KR"/>
        </w:rPr>
        <w:t>.</w:t>
      </w:r>
    </w:p>
    <w:p w14:paraId="334E44F9" w14:textId="77777777" w:rsidR="00281E36" w:rsidRDefault="00281E36" w:rsidP="00281E36">
      <w:pPr>
        <w:rPr>
          <w:noProof/>
          <w:lang w:eastAsia="ko-KR"/>
        </w:rPr>
      </w:pPr>
      <w:r>
        <w:rPr>
          <w:noProof/>
          <w:lang w:eastAsia="ko-KR"/>
        </w:rPr>
        <w:t>Output of this process are:</w:t>
      </w:r>
    </w:p>
    <w:p w14:paraId="5CB8CC03" w14:textId="37D9A76A" w:rsidR="00281E36" w:rsidRDefault="00281E36" w:rsidP="00281E36">
      <w:pPr>
        <w:numPr>
          <w:ilvl w:val="0"/>
          <w:numId w:val="3"/>
        </w:numPr>
        <w:rPr>
          <w:noProof/>
          <w:lang w:eastAsia="ko-KR"/>
        </w:rPr>
      </w:pPr>
      <w:r w:rsidRPr="002E4154" w:rsidDel="003C51E6">
        <w:rPr>
          <w:noProof/>
          <w:lang w:eastAsia="ko-KR"/>
        </w:rPr>
        <w:t>the</w:t>
      </w:r>
      <w:r>
        <w:rPr>
          <w:noProof/>
          <w:lang w:eastAsia="ko-KR"/>
        </w:rPr>
        <w:t xml:space="preserve"> availa</w:t>
      </w:r>
      <w:r w:rsidRPr="002E4154">
        <w:rPr>
          <w:noProof/>
          <w:lang w:eastAsia="ko-KR"/>
        </w:rPr>
        <w:t xml:space="preserve">bility flag of </w:t>
      </w:r>
      <w:r>
        <w:rPr>
          <w:noProof/>
          <w:lang w:eastAsia="ko-KR"/>
        </w:rPr>
        <w:t xml:space="preserve">the </w:t>
      </w:r>
      <w:r w:rsidRPr="002E4154">
        <w:rPr>
          <w:noProof/>
          <w:lang w:eastAsia="ko-KR"/>
        </w:rPr>
        <w:t xml:space="preserve">constructed </w:t>
      </w:r>
      <w:r>
        <w:rPr>
          <w:noProof/>
          <w:lang w:eastAsia="ko-KR"/>
        </w:rPr>
        <w:t xml:space="preserve">affine control point motion vector merging </w:t>
      </w:r>
      <w:r w:rsidRPr="002E4154">
        <w:rPr>
          <w:noProof/>
          <w:lang w:eastAsia="ko-KR"/>
        </w:rPr>
        <w:t>candidate</w:t>
      </w:r>
      <w:r>
        <w:rPr>
          <w:noProof/>
          <w:lang w:eastAsia="ko-KR"/>
        </w:rPr>
        <w:t>s</w:t>
      </w:r>
      <w:r w:rsidRPr="002E4154">
        <w:rPr>
          <w:noProof/>
          <w:lang w:eastAsia="ko-KR"/>
        </w:rPr>
        <w:t xml:space="preserve"> available</w:t>
      </w:r>
      <w:r>
        <w:rPr>
          <w:noProof/>
          <w:lang w:eastAsia="ko-KR"/>
        </w:rPr>
        <w:t>FlagConstK, with</w:t>
      </w:r>
      <w:r w:rsidRPr="002E4154" w:rsidDel="003C51E6">
        <w:rPr>
          <w:noProof/>
          <w:lang w:eastAsia="ko-KR"/>
        </w:rPr>
        <w:t xml:space="preserve"> </w:t>
      </w:r>
      <w:r>
        <w:rPr>
          <w:lang w:val="en-CA" w:eastAsia="ko-KR"/>
        </w:rPr>
        <w:t>K</w:t>
      </w:r>
      <w:r>
        <w:rPr>
          <w:lang w:val="en-US" w:eastAsia="ko-KR"/>
        </w:rPr>
        <w:t> = 1..6</w:t>
      </w:r>
      <w:r w:rsidRPr="002E4154">
        <w:rPr>
          <w:noProof/>
          <w:lang w:eastAsia="ko-KR"/>
        </w:rPr>
        <w:t>,</w:t>
      </w:r>
      <w:r w:rsidRPr="002E4154" w:rsidDel="003C51E6">
        <w:rPr>
          <w:noProof/>
          <w:lang w:eastAsia="ko-KR"/>
        </w:rPr>
        <w:t xml:space="preserve"> </w:t>
      </w:r>
    </w:p>
    <w:p w14:paraId="38777AD6" w14:textId="77777777" w:rsidR="00281E36" w:rsidRDefault="00281E36" w:rsidP="00281E36">
      <w:pPr>
        <w:numPr>
          <w:ilvl w:val="0"/>
          <w:numId w:val="3"/>
        </w:numPr>
        <w:rPr>
          <w:noProof/>
          <w:lang w:eastAsia="ko-KR"/>
        </w:rPr>
      </w:pPr>
      <w:r>
        <w:rPr>
          <w:lang w:val="en-CA" w:eastAsia="ko-KR"/>
        </w:rPr>
        <w:t xml:space="preserve">the reference indices </w:t>
      </w:r>
      <w:r>
        <w:rPr>
          <w:rFonts w:eastAsiaTheme="minorEastAsia" w:hint="eastAsia"/>
          <w:lang w:val="en-US" w:eastAsia="zh-CN"/>
        </w:rPr>
        <w:t>r</w:t>
      </w:r>
      <w:r>
        <w:rPr>
          <w:rFonts w:eastAsiaTheme="minorEastAsia"/>
          <w:lang w:val="en-US" w:eastAsia="zh-CN"/>
        </w:rPr>
        <w:t>efIdxLX</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with </w:t>
      </w:r>
      <w:r>
        <w:rPr>
          <w:lang w:val="en-CA" w:eastAsia="ko-KR"/>
        </w:rPr>
        <w:t>K</w:t>
      </w:r>
      <w:r>
        <w:rPr>
          <w:lang w:val="en-US" w:eastAsia="ko-KR"/>
        </w:rPr>
        <w:t> = 1..6</w:t>
      </w:r>
      <w:r w:rsidRPr="002E4154">
        <w:rPr>
          <w:noProof/>
          <w:lang w:eastAsia="ko-KR"/>
        </w:rPr>
        <w:t>,</w:t>
      </w:r>
      <w:r>
        <w:rPr>
          <w:noProof/>
          <w:lang w:eastAsia="ko-KR"/>
        </w:rPr>
        <w:t xml:space="preserve"> X being 0 or 1,</w:t>
      </w:r>
    </w:p>
    <w:p w14:paraId="5AB04539" w14:textId="77777777" w:rsidR="00281E36" w:rsidRDefault="00281E36" w:rsidP="00281E36">
      <w:pPr>
        <w:numPr>
          <w:ilvl w:val="0"/>
          <w:numId w:val="3"/>
        </w:numPr>
        <w:rPr>
          <w:noProof/>
          <w:lang w:eastAsia="ko-KR"/>
        </w:rPr>
      </w:pPr>
      <w:r>
        <w:rPr>
          <w:noProof/>
          <w:lang w:eastAsia="zh-CN"/>
        </w:rPr>
        <w:t xml:space="preserve">the prediction list utilization flags </w:t>
      </w:r>
      <w:r>
        <w:rPr>
          <w:rFonts w:eastAsiaTheme="minorEastAsia"/>
          <w:lang w:val="en-US" w:eastAsia="zh-CN"/>
        </w:rPr>
        <w:t>predFlagLX</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with </w:t>
      </w:r>
      <w:r>
        <w:rPr>
          <w:lang w:val="en-CA" w:eastAsia="ko-KR"/>
        </w:rPr>
        <w:t>K</w:t>
      </w:r>
      <w:r>
        <w:rPr>
          <w:lang w:val="en-US" w:eastAsia="ko-KR"/>
        </w:rPr>
        <w:t> = 1..6</w:t>
      </w:r>
      <w:r w:rsidRPr="002E4154">
        <w:rPr>
          <w:noProof/>
          <w:lang w:eastAsia="ko-KR"/>
        </w:rPr>
        <w:t>,</w:t>
      </w:r>
      <w:r w:rsidRPr="006B1D7F">
        <w:rPr>
          <w:noProof/>
          <w:lang w:eastAsia="ko-KR"/>
        </w:rPr>
        <w:t xml:space="preserve"> </w:t>
      </w:r>
      <w:r>
        <w:rPr>
          <w:noProof/>
          <w:lang w:eastAsia="ko-KR"/>
        </w:rPr>
        <w:t>X being 0 or 1,</w:t>
      </w:r>
    </w:p>
    <w:p w14:paraId="375C819C" w14:textId="77777777" w:rsidR="00281E36" w:rsidRDefault="00281E36" w:rsidP="00281E36">
      <w:pPr>
        <w:numPr>
          <w:ilvl w:val="0"/>
          <w:numId w:val="3"/>
        </w:numPr>
        <w:rPr>
          <w:noProof/>
          <w:lang w:eastAsia="ko-KR"/>
        </w:rPr>
      </w:pPr>
      <w:r>
        <w:rPr>
          <w:noProof/>
          <w:lang w:eastAsia="ko-KR"/>
        </w:rPr>
        <w:t xml:space="preserve">the affine motion model indices </w:t>
      </w:r>
      <w:r>
        <w:rPr>
          <w:rFonts w:eastAsiaTheme="minorEastAsia"/>
          <w:lang w:eastAsia="zh-CN"/>
        </w:rPr>
        <w:t>motionModelIdc</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with </w:t>
      </w:r>
      <w:r>
        <w:rPr>
          <w:lang w:val="en-CA" w:eastAsia="ko-KR"/>
        </w:rPr>
        <w:t>K</w:t>
      </w:r>
      <w:r>
        <w:rPr>
          <w:lang w:val="en-US" w:eastAsia="ko-KR"/>
        </w:rPr>
        <w:t> = 1..6</w:t>
      </w:r>
      <w:r w:rsidRPr="002E4154">
        <w:rPr>
          <w:noProof/>
          <w:lang w:eastAsia="ko-KR"/>
        </w:rPr>
        <w:t>,</w:t>
      </w:r>
    </w:p>
    <w:p w14:paraId="72E518B5" w14:textId="33F85AC3" w:rsidR="00281E36" w:rsidRDefault="00281E36" w:rsidP="00281E36">
      <w:pPr>
        <w:numPr>
          <w:ilvl w:val="0"/>
          <w:numId w:val="3"/>
        </w:numPr>
        <w:rPr>
          <w:noProof/>
          <w:lang w:eastAsia="ko-KR"/>
        </w:rPr>
      </w:pPr>
      <w:r>
        <w:rPr>
          <w:noProof/>
          <w:lang w:eastAsia="ko-KR"/>
        </w:rPr>
        <w:t xml:space="preserve">the </w:t>
      </w:r>
      <w:r w:rsidRPr="002E4154">
        <w:rPr>
          <w:noProof/>
          <w:lang w:eastAsia="ko-KR"/>
        </w:rPr>
        <w:t xml:space="preserve">constructed </w:t>
      </w:r>
      <w:r>
        <w:rPr>
          <w:noProof/>
          <w:lang w:eastAsia="ko-KR"/>
        </w:rPr>
        <w:t xml:space="preserve">affine control point motion vectors </w:t>
      </w:r>
      <w:r w:rsidRPr="002E4154">
        <w:rPr>
          <w:noProof/>
          <w:lang w:eastAsia="ko-KR"/>
        </w:rPr>
        <w:t>cp</w:t>
      </w:r>
      <w:r>
        <w:rPr>
          <w:noProof/>
          <w:lang w:eastAsia="ko-KR"/>
        </w:rPr>
        <w:t>M</w:t>
      </w:r>
      <w:r w:rsidRPr="002E4154">
        <w:rPr>
          <w:noProof/>
          <w:lang w:eastAsia="ko-KR"/>
        </w:rPr>
        <w:t>v</w:t>
      </w:r>
      <w:r w:rsidRPr="002E4154" w:rsidDel="003C51E6">
        <w:rPr>
          <w:noProof/>
          <w:lang w:eastAsia="ko-KR"/>
        </w:rPr>
        <w:t>LX</w:t>
      </w:r>
      <w:r>
        <w:rPr>
          <w:noProof/>
          <w:lang w:eastAsia="ko-KR"/>
        </w:rPr>
        <w:t>ConstK</w:t>
      </w:r>
      <w:r w:rsidRPr="002E4154">
        <w:rPr>
          <w:noProof/>
          <w:lang w:eastAsia="ko-KR"/>
        </w:rPr>
        <w:t>[ cpIdx ]</w:t>
      </w:r>
      <w:r>
        <w:rPr>
          <w:noProof/>
          <w:lang w:eastAsia="ko-KR"/>
        </w:rPr>
        <w:t xml:space="preserve"> with cpIdx = 0..2, </w:t>
      </w:r>
      <w:r>
        <w:rPr>
          <w:lang w:val="en-CA" w:eastAsia="ko-KR"/>
        </w:rPr>
        <w:t>K</w:t>
      </w:r>
      <w:r>
        <w:rPr>
          <w:lang w:val="en-US" w:eastAsia="ko-KR"/>
        </w:rPr>
        <w:t> = 1..6</w:t>
      </w:r>
      <w:r w:rsidRPr="00EE0632" w:rsidDel="003C51E6">
        <w:rPr>
          <w:noProof/>
          <w:lang w:eastAsia="ko-KR"/>
        </w:rPr>
        <w:t xml:space="preserve"> </w:t>
      </w:r>
      <w:r>
        <w:rPr>
          <w:noProof/>
          <w:lang w:eastAsia="ko-KR"/>
        </w:rPr>
        <w:t>and</w:t>
      </w:r>
      <w:r w:rsidRPr="002E4154" w:rsidDel="003C51E6">
        <w:rPr>
          <w:noProof/>
          <w:lang w:eastAsia="ko-KR"/>
        </w:rPr>
        <w:t xml:space="preserve"> X being 0 or 1</w:t>
      </w:r>
      <w:r w:rsidR="001D15BD">
        <w:rPr>
          <w:noProof/>
          <w:lang w:eastAsia="ko-KR"/>
        </w:rPr>
        <w:t>,</w:t>
      </w:r>
    </w:p>
    <w:p w14:paraId="4D56E091" w14:textId="61CF7E2F" w:rsidR="00EC3A53" w:rsidRDefault="00EC3A53" w:rsidP="00EC3A53">
      <w:pPr>
        <w:numPr>
          <w:ilvl w:val="0"/>
          <w:numId w:val="3"/>
        </w:numPr>
        <w:tabs>
          <w:tab w:val="clear" w:pos="794"/>
          <w:tab w:val="left" w:pos="450"/>
        </w:tabs>
        <w:rPr>
          <w:rFonts w:eastAsia="Malgun Gothic"/>
          <w:noProof/>
          <w:lang w:eastAsia="ko-KR"/>
        </w:rPr>
      </w:pPr>
      <w:r>
        <w:rPr>
          <w:rFonts w:eastAsia="Malgun Gothic"/>
          <w:noProof/>
          <w:lang w:eastAsia="ko-KR"/>
        </w:rPr>
        <w:t xml:space="preserve">For each X=0,1 and Y being </w:t>
      </w:r>
      <w:r>
        <w:rPr>
          <w:noProof/>
          <w:lang w:eastAsia="ko-KR"/>
        </w:rPr>
        <w:t>A</w:t>
      </w:r>
      <w:r>
        <w:rPr>
          <w:vertAlign w:val="subscript"/>
          <w:lang w:eastAsia="ko-KR"/>
        </w:rPr>
        <w:t>1</w:t>
      </w:r>
      <w:r>
        <w:rPr>
          <w:lang w:eastAsia="ko-KR"/>
        </w:rPr>
        <w:t>,</w:t>
      </w:r>
      <w:r w:rsidRPr="002E4154" w:rsidDel="003C51E6">
        <w:rPr>
          <w:lang w:eastAsia="ko-KR"/>
        </w:rPr>
        <w:t xml:space="preserve"> </w:t>
      </w:r>
      <w:r>
        <w:rPr>
          <w:lang w:eastAsia="ko-KR"/>
        </w:rPr>
        <w:t>A</w:t>
      </w:r>
      <w:r>
        <w:rPr>
          <w:vertAlign w:val="subscript"/>
          <w:lang w:eastAsia="ko-KR"/>
        </w:rPr>
        <w:t>0</w:t>
      </w:r>
      <w:r>
        <w:rPr>
          <w:lang w:eastAsia="ko-KR"/>
        </w:rPr>
        <w:t xml:space="preserve">, </w:t>
      </w:r>
      <w:r w:rsidRPr="002E4154" w:rsidDel="003C51E6">
        <w:rPr>
          <w:lang w:eastAsia="ko-KR"/>
        </w:rPr>
        <w:t>B</w:t>
      </w:r>
      <w:r>
        <w:rPr>
          <w:vertAlign w:val="subscript"/>
          <w:lang w:eastAsia="ko-KR"/>
        </w:rPr>
        <w:t>1</w:t>
      </w:r>
      <w:r>
        <w:rPr>
          <w:lang w:eastAsia="ko-KR"/>
        </w:rPr>
        <w:t>,</w:t>
      </w:r>
      <w:r w:rsidRPr="002E4154" w:rsidDel="003C51E6">
        <w:rPr>
          <w:lang w:eastAsia="ko-KR"/>
        </w:rPr>
        <w:t xml:space="preserve"> B</w:t>
      </w:r>
      <w:r>
        <w:rPr>
          <w:vertAlign w:val="subscript"/>
          <w:lang w:eastAsia="ko-KR"/>
        </w:rPr>
        <w:t xml:space="preserve">0,  </w:t>
      </w:r>
      <w:r w:rsidRPr="002E4154" w:rsidDel="003C51E6">
        <w:rPr>
          <w:lang w:eastAsia="ko-KR"/>
        </w:rPr>
        <w:t>B</w:t>
      </w:r>
      <w:r w:rsidRPr="002E4154">
        <w:rPr>
          <w:vertAlign w:val="subscript"/>
          <w:lang w:eastAsia="ko-KR"/>
        </w:rPr>
        <w:t>2</w:t>
      </w:r>
      <w:r w:rsidRPr="002E4154" w:rsidDel="003C51E6">
        <w:rPr>
          <w:lang w:eastAsia="ko-KR"/>
        </w:rPr>
        <w:t>, B</w:t>
      </w:r>
      <w:r w:rsidRPr="002E4154">
        <w:rPr>
          <w:vertAlign w:val="subscript"/>
          <w:lang w:eastAsia="ko-KR"/>
        </w:rPr>
        <w:t>3</w:t>
      </w:r>
      <w:r w:rsidRPr="002E4154" w:rsidDel="003C51E6">
        <w:rPr>
          <w:lang w:eastAsia="ko-KR"/>
        </w:rPr>
        <w:t>,</w:t>
      </w:r>
      <w:r>
        <w:rPr>
          <w:lang w:eastAsia="ko-KR"/>
        </w:rPr>
        <w:t xml:space="preserve"> </w:t>
      </w:r>
      <w:r w:rsidRPr="002E4154">
        <w:rPr>
          <w:lang w:eastAsia="ko-KR"/>
        </w:rPr>
        <w:t>A</w:t>
      </w:r>
      <w:r w:rsidRPr="002E4154" w:rsidDel="003C51E6">
        <w:rPr>
          <w:vertAlign w:val="subscript"/>
          <w:lang w:eastAsia="ko-KR"/>
        </w:rPr>
        <w:t>2</w:t>
      </w:r>
      <w:r w:rsidR="004C443B">
        <w:rPr>
          <w:vertAlign w:val="subscript"/>
          <w:lang w:eastAsia="ko-KR"/>
        </w:rPr>
        <w:t xml:space="preserve">, </w:t>
      </w:r>
      <w:r w:rsidR="004C443B">
        <w:rPr>
          <w:lang w:eastAsia="ko-KR"/>
        </w:rPr>
        <w:t>C</w:t>
      </w:r>
      <w:r w:rsidR="004C443B">
        <w:rPr>
          <w:vertAlign w:val="subscript"/>
          <w:lang w:eastAsia="ko-KR"/>
        </w:rPr>
        <w:t>1</w:t>
      </w:r>
      <w:r w:rsidR="004C443B">
        <w:rPr>
          <w:lang w:eastAsia="ko-KR"/>
        </w:rPr>
        <w:t>, C</w:t>
      </w:r>
      <w:r w:rsidR="004C443B">
        <w:rPr>
          <w:vertAlign w:val="subscript"/>
          <w:lang w:eastAsia="ko-KR"/>
        </w:rPr>
        <w:t xml:space="preserve">0 , </w:t>
      </w:r>
      <w:r w:rsidR="004C443B">
        <w:rPr>
          <w:lang w:eastAsia="ko-KR"/>
        </w:rPr>
        <w:t>and C</w:t>
      </w:r>
      <w:r w:rsidR="004C443B" w:rsidRPr="002E4154">
        <w:rPr>
          <w:vertAlign w:val="subscript"/>
          <w:lang w:eastAsia="ko-KR"/>
        </w:rPr>
        <w:t>2</w:t>
      </w:r>
    </w:p>
    <w:p w14:paraId="18F1EED3" w14:textId="77777777" w:rsidR="00EC3A53" w:rsidRPr="009F37C4" w:rsidRDefault="00EC3A53" w:rsidP="00EC3A53">
      <w:pPr>
        <w:numPr>
          <w:ilvl w:val="1"/>
          <w:numId w:val="3"/>
        </w:numPr>
        <w:tabs>
          <w:tab w:val="left" w:pos="450"/>
        </w:tabs>
        <w:rPr>
          <w:rFonts w:eastAsia="Malgun Gothic"/>
          <w:noProof/>
          <w:lang w:eastAsia="ko-KR"/>
        </w:rPr>
      </w:pPr>
      <w:r>
        <w:rPr>
          <w:rFonts w:eastAsia="Malgun Gothic"/>
          <w:noProof/>
          <w:lang w:eastAsia="ko-KR"/>
        </w:rPr>
        <w:t>a motion vector refinedMvLX[</w:t>
      </w:r>
      <w:r>
        <w:rPr>
          <w:lang w:val="en-CA" w:eastAsia="zh-CN"/>
        </w:rPr>
        <w:t>xNbY</w:t>
      </w:r>
      <w:r w:rsidRPr="00901B03">
        <w:rPr>
          <w:lang w:val="en-CA" w:eastAsia="zh-CN"/>
        </w:rPr>
        <w:t> </w:t>
      </w:r>
      <w:r>
        <w:rPr>
          <w:rFonts w:eastAsia="Malgun Gothic"/>
          <w:noProof/>
          <w:lang w:eastAsia="ko-KR"/>
        </w:rPr>
        <w:t>][</w:t>
      </w:r>
      <w:r w:rsidRPr="008442DB" w:rsidDel="003C51E6">
        <w:rPr>
          <w:lang w:val="en-CA" w:eastAsia="zh-CN"/>
        </w:rPr>
        <w:t xml:space="preserve">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Pr>
          <w:rFonts w:eastAsia="Malgun Gothic"/>
          <w:noProof/>
          <w:lang w:eastAsia="ko-KR"/>
        </w:rPr>
        <w:t xml:space="preserve">] is set equal to </w:t>
      </w:r>
      <w:r w:rsidRPr="008A6174">
        <w:rPr>
          <w:lang w:val="en-CA" w:eastAsia="zh-CN"/>
        </w:rPr>
        <w:t>Mv</w:t>
      </w:r>
      <w:r w:rsidRPr="008A6174" w:rsidDel="003C51E6">
        <w:rPr>
          <w:lang w:val="en-CA" w:eastAsia="zh-CN"/>
        </w:rPr>
        <w:t>LX</w:t>
      </w:r>
      <w:r w:rsidRPr="00901B03" w:rsidDel="003C51E6">
        <w:rPr>
          <w:lang w:val="en-CA" w:eastAsia="zh-CN"/>
        </w:rPr>
        <w:t>[ </w:t>
      </w:r>
      <w:r w:rsidRPr="00901B03">
        <w:rPr>
          <w:lang w:val="en-CA" w:eastAsia="zh-CN"/>
        </w:rPr>
        <w:t>xNb</w:t>
      </w:r>
      <w:r>
        <w:rPr>
          <w:lang w:val="en-CA" w:eastAsia="zh-CN"/>
        </w:rPr>
        <w:t>Y</w:t>
      </w:r>
      <w:r w:rsidRPr="00901B03">
        <w:rPr>
          <w:lang w:val="en-CA" w:eastAsia="zh-CN"/>
        </w:rPr>
        <w:t> </w:t>
      </w:r>
      <w:r w:rsidRPr="00901B03" w:rsidDel="003C51E6">
        <w:rPr>
          <w:lang w:val="en-CA" w:eastAsia="zh-CN"/>
        </w:rPr>
        <w:t>][ y</w:t>
      </w:r>
      <w:r w:rsidRPr="00901B03">
        <w:rPr>
          <w:lang w:val="en-CA" w:eastAsia="zh-CN"/>
        </w:rPr>
        <w:t>Nb</w:t>
      </w:r>
      <w:r>
        <w:rPr>
          <w:lang w:val="en-CA" w:eastAsia="zh-CN"/>
        </w:rPr>
        <w:t>Y</w:t>
      </w:r>
      <w:r w:rsidRPr="00901B03">
        <w:rPr>
          <w:lang w:val="en-CA" w:eastAsia="zh-CN"/>
        </w:rPr>
        <w:t> </w:t>
      </w:r>
      <w:r w:rsidRPr="00901B03" w:rsidDel="003C51E6">
        <w:rPr>
          <w:lang w:val="en-CA" w:eastAsia="zh-CN"/>
        </w:rPr>
        <w:t>]</w:t>
      </w:r>
    </w:p>
    <w:p w14:paraId="1463C775" w14:textId="77777777" w:rsidR="00EC3A53" w:rsidRDefault="00EC3A53" w:rsidP="00EC3A53">
      <w:pPr>
        <w:numPr>
          <w:ilvl w:val="1"/>
          <w:numId w:val="3"/>
        </w:numPr>
        <w:tabs>
          <w:tab w:val="left" w:pos="450"/>
        </w:tabs>
        <w:rPr>
          <w:rFonts w:eastAsia="Malgun Gothic"/>
          <w:noProof/>
          <w:lang w:eastAsia="ko-KR"/>
        </w:rPr>
      </w:pPr>
      <w:r>
        <w:rPr>
          <w:lang w:eastAsia="ko-KR"/>
        </w:rPr>
        <w:t xml:space="preserve">if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Pr>
          <w:lang w:eastAsia="ko-KR"/>
        </w:rPr>
        <w:t xml:space="preserve"> &gt;&gt;</w:t>
      </w:r>
      <w:r w:rsidRPr="009F37C4">
        <w:rPr>
          <w:lang w:eastAsia="ko-KR"/>
        </w:rPr>
        <w:t xml:space="preserve"> MaxCbLog2Size11Ratio is not equal to </w:t>
      </w:r>
      <w:r w:rsidRPr="003F3F11" w:rsidDel="003C51E6">
        <w:rPr>
          <w:lang w:eastAsia="ko-KR"/>
        </w:rPr>
        <w:t>yCb </w:t>
      </w:r>
      <w:r>
        <w:rPr>
          <w:lang w:eastAsia="ko-KR"/>
        </w:rPr>
        <w:t xml:space="preserve">&gt;&gt; </w:t>
      </w:r>
      <w:r w:rsidRPr="009F37C4">
        <w:rPr>
          <w:lang w:eastAsia="ko-KR"/>
        </w:rPr>
        <w:t>MaxCbLog2Size11Ratio</w:t>
      </w:r>
      <w:r>
        <w:rPr>
          <w:lang w:eastAsia="ko-KR"/>
        </w:rPr>
        <w:t xml:space="preserve"> and </w:t>
      </w:r>
      <w:r w:rsidRPr="003F3F11" w:rsidDel="003C51E6">
        <w:rPr>
          <w:lang w:eastAsia="ko-KR"/>
        </w:rPr>
        <w:t>xCb</w:t>
      </w:r>
      <w:r>
        <w:rPr>
          <w:lang w:eastAsia="ko-KR"/>
        </w:rPr>
        <w:t xml:space="preserve"> &gt;&gt;</w:t>
      </w:r>
      <w:r w:rsidRPr="009F37C4">
        <w:rPr>
          <w:lang w:eastAsia="ko-KR"/>
        </w:rPr>
        <w:t xml:space="preserve"> MaxCbLog2Size11Ratio</w:t>
      </w:r>
      <w:r>
        <w:rPr>
          <w:lang w:eastAsia="ko-KR"/>
        </w:rPr>
        <w:t xml:space="preserve"> is not smaller than </w:t>
      </w:r>
      <w:r w:rsidRPr="00901B03">
        <w:rPr>
          <w:lang w:val="en-CA" w:eastAsia="zh-CN"/>
        </w:rPr>
        <w:t>xNb</w:t>
      </w:r>
      <w:r>
        <w:rPr>
          <w:lang w:val="en-CA" w:eastAsia="zh-CN"/>
        </w:rPr>
        <w:t>Y</w:t>
      </w:r>
      <w:r w:rsidRPr="00901B03">
        <w:rPr>
          <w:lang w:val="en-CA" w:eastAsia="zh-CN"/>
        </w:rPr>
        <w:t> </w:t>
      </w:r>
      <w:r>
        <w:rPr>
          <w:lang w:eastAsia="ko-KR"/>
        </w:rPr>
        <w:t xml:space="preserve"> &gt;&gt; </w:t>
      </w:r>
      <w:r w:rsidRPr="009F37C4">
        <w:rPr>
          <w:lang w:eastAsia="ko-KR"/>
        </w:rPr>
        <w:t>MaxCbLog2Size11Ratio</w:t>
      </w:r>
    </w:p>
    <w:p w14:paraId="488910D0" w14:textId="5C486651" w:rsidR="00EC3A53" w:rsidRPr="00A23D36" w:rsidRDefault="00EC3A53" w:rsidP="00A23D36">
      <w:pPr>
        <w:tabs>
          <w:tab w:val="clear" w:pos="794"/>
          <w:tab w:val="left" w:pos="450"/>
        </w:tabs>
        <w:ind w:left="400"/>
        <w:rPr>
          <w:rFonts w:eastAsia="Malgun Gothic"/>
          <w:noProof/>
          <w:lang w:eastAsia="ko-KR"/>
        </w:rPr>
      </w:pPr>
      <w:r>
        <w:rPr>
          <w:rFonts w:eastAsia="Malgun Gothic"/>
          <w:noProof/>
          <w:lang w:eastAsia="ko-KR"/>
        </w:rPr>
        <w:tab/>
      </w:r>
      <w:r>
        <w:rPr>
          <w:rFonts w:eastAsia="Malgun Gothic"/>
          <w:noProof/>
          <w:lang w:eastAsia="ko-KR"/>
        </w:rPr>
        <w:tab/>
        <w:t>refinedMvLX [</w:t>
      </w:r>
      <w:r w:rsidRPr="00901B03">
        <w:rPr>
          <w:lang w:val="en-CA" w:eastAsia="zh-CN"/>
        </w:rPr>
        <w:t>xNb</w:t>
      </w:r>
      <w:r>
        <w:rPr>
          <w:lang w:val="en-CA" w:eastAsia="zh-CN"/>
        </w:rPr>
        <w:t>Y</w:t>
      </w:r>
      <w:r w:rsidRPr="00901B03">
        <w:rPr>
          <w:lang w:val="en-CA" w:eastAsia="zh-CN"/>
        </w:rPr>
        <w:t> </w:t>
      </w:r>
      <w:r>
        <w:rPr>
          <w:rFonts w:eastAsia="Malgun Gothic"/>
          <w:noProof/>
          <w:lang w:eastAsia="ko-KR"/>
        </w:rPr>
        <w:t>][</w:t>
      </w:r>
      <w:r w:rsidRPr="008442DB" w:rsidDel="003C51E6">
        <w:rPr>
          <w:lang w:val="en-CA" w:eastAsia="zh-CN"/>
        </w:rPr>
        <w:t xml:space="preserve">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Pr>
          <w:rFonts w:eastAsia="Malgun Gothic"/>
          <w:noProof/>
          <w:lang w:eastAsia="ko-KR"/>
        </w:rPr>
        <w:t>] is set equal to ref</w:t>
      </w:r>
      <w:r>
        <w:rPr>
          <w:noProof/>
          <w:lang w:eastAsia="ko-KR"/>
        </w:rPr>
        <w:t>Mv</w:t>
      </w:r>
      <w:r>
        <w:rPr>
          <w:rFonts w:eastAsia="Malgun Gothic"/>
          <w:lang w:eastAsia="ko-KR"/>
        </w:rPr>
        <w:t>LX</w:t>
      </w:r>
      <w:r w:rsidRPr="003F3F11" w:rsidDel="003C51E6">
        <w:rPr>
          <w:noProof/>
          <w:lang w:eastAsia="ko-KR"/>
        </w:rPr>
        <w:t>[</w:t>
      </w:r>
      <w:r w:rsidRPr="003F3F11" w:rsidDel="003C51E6">
        <w:rPr>
          <w:noProof/>
        </w:rPr>
        <w:t> </w:t>
      </w:r>
      <w:r w:rsidRPr="00901B03">
        <w:rPr>
          <w:lang w:val="en-CA" w:eastAsia="zh-CN"/>
        </w:rPr>
        <w:t>xNb</w:t>
      </w:r>
      <w:r>
        <w:rPr>
          <w:lang w:val="en-CA" w:eastAsia="zh-CN"/>
        </w:rPr>
        <w:t>Y</w:t>
      </w:r>
      <w:r w:rsidRPr="00901B03">
        <w:rPr>
          <w:lang w:val="en-CA" w:eastAsia="zh-CN"/>
        </w:rPr>
        <w:t> </w:t>
      </w:r>
      <w:r w:rsidRPr="003F3F11" w:rsidDel="003C51E6">
        <w:rPr>
          <w:noProof/>
          <w:lang w:eastAsia="ko-KR"/>
        </w:rPr>
        <w:t>][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sidRPr="003F3F11" w:rsidDel="003C51E6">
        <w:rPr>
          <w:noProof/>
          <w:lang w:eastAsia="ko-KR"/>
        </w:rPr>
        <w:t>]</w:t>
      </w:r>
      <w:r>
        <w:rPr>
          <w:noProof/>
          <w:lang w:eastAsia="ko-KR"/>
        </w:rPr>
        <w:t xml:space="preserve">. </w:t>
      </w:r>
    </w:p>
    <w:p w14:paraId="59F1CC31" w14:textId="77777777" w:rsidR="00281E36" w:rsidRPr="00D1710A" w:rsidRDefault="00281E36" w:rsidP="00281E36">
      <w:pPr>
        <w:tabs>
          <w:tab w:val="clear" w:pos="794"/>
          <w:tab w:val="clear" w:pos="1191"/>
          <w:tab w:val="clear" w:pos="1588"/>
          <w:tab w:val="clear" w:pos="1985"/>
          <w:tab w:val="left" w:pos="720"/>
          <w:tab w:val="left" w:pos="1080"/>
          <w:tab w:val="num" w:pos="1194"/>
          <w:tab w:val="left" w:pos="1440"/>
          <w:tab w:val="left" w:pos="2977"/>
        </w:tabs>
        <w:rPr>
          <w:noProof/>
          <w:lang w:eastAsia="ko-KR"/>
        </w:rPr>
      </w:pPr>
      <w:r w:rsidRPr="002E4154">
        <w:rPr>
          <w:noProof/>
          <w:lang w:eastAsia="ko-KR"/>
        </w:rPr>
        <w:t xml:space="preserve">The </w:t>
      </w:r>
      <w:r>
        <w:rPr>
          <w:noProof/>
          <w:lang w:eastAsia="ko-KR"/>
        </w:rPr>
        <w:t>first (</w:t>
      </w:r>
      <w:r w:rsidRPr="002E4154">
        <w:rPr>
          <w:noProof/>
          <w:lang w:eastAsia="ko-KR"/>
        </w:rPr>
        <w:t>top-left</w:t>
      </w:r>
      <w:r>
        <w:rPr>
          <w:noProof/>
          <w:lang w:eastAsia="ko-KR"/>
        </w:rPr>
        <w:t>)</w:t>
      </w:r>
      <w:r w:rsidRPr="002E4154">
        <w:rPr>
          <w:noProof/>
          <w:lang w:eastAsia="ko-KR"/>
        </w:rPr>
        <w:t xml:space="preserve"> control point motion vector cp</w:t>
      </w:r>
      <w:r>
        <w:rPr>
          <w:noProof/>
          <w:lang w:eastAsia="ko-KR"/>
        </w:rPr>
        <w:t>M</w:t>
      </w:r>
      <w:r w:rsidRPr="002E4154">
        <w:rPr>
          <w:noProof/>
          <w:lang w:eastAsia="ko-KR"/>
        </w:rPr>
        <w:t>vLX</w:t>
      </w:r>
      <w:r>
        <w:rPr>
          <w:noProof/>
          <w:lang w:eastAsia="ko-KR"/>
        </w:rPr>
        <w:t>Corner</w:t>
      </w:r>
      <w:r w:rsidRPr="002E4154">
        <w:rPr>
          <w:noProof/>
          <w:lang w:eastAsia="ko-KR"/>
        </w:rPr>
        <w:t>[ 0 ]</w:t>
      </w:r>
      <w:r>
        <w:rPr>
          <w:noProof/>
          <w:lang w:eastAsia="ko-KR"/>
        </w:rPr>
        <w:t xml:space="preserve">, </w:t>
      </w:r>
      <w:r w:rsidRPr="00901B03">
        <w:rPr>
          <w:lang w:val="en-CA" w:eastAsia="ko-KR"/>
        </w:rPr>
        <w:t xml:space="preserve">reference </w:t>
      </w:r>
      <w:r>
        <w:rPr>
          <w:lang w:val="en-CA" w:eastAsia="ko-KR"/>
        </w:rPr>
        <w:t>index refIdxLX</w:t>
      </w:r>
      <w:r>
        <w:rPr>
          <w:noProof/>
          <w:lang w:eastAsia="ko-KR"/>
        </w:rPr>
        <w:t>Corner</w:t>
      </w:r>
      <w:r>
        <w:rPr>
          <w:lang w:val="en-CA" w:eastAsia="ko-KR"/>
        </w:rPr>
        <w:t>[</w:t>
      </w:r>
      <w:r>
        <w:rPr>
          <w:lang w:val="en-US" w:eastAsia="ko-KR"/>
        </w:rPr>
        <w:t> 0 </w:t>
      </w:r>
      <w:r>
        <w:rPr>
          <w:lang w:val="en-CA" w:eastAsia="ko-KR"/>
        </w:rPr>
        <w:t>],</w:t>
      </w:r>
      <w:r w:rsidRPr="00D1710A">
        <w:rPr>
          <w:lang w:val="en-CA" w:eastAsia="ko-KR"/>
        </w:rPr>
        <w:t xml:space="preserve"> </w:t>
      </w:r>
      <w:r w:rsidRPr="00901B03">
        <w:rPr>
          <w:lang w:val="en-CA" w:eastAsia="ko-KR"/>
        </w:rPr>
        <w:t>prediction list utilization flag</w:t>
      </w:r>
      <w:r>
        <w:rPr>
          <w:lang w:val="en-CA" w:eastAsia="ko-KR"/>
        </w:rPr>
        <w:t xml:space="preserve"> predFlagLX</w:t>
      </w:r>
      <w:r>
        <w:rPr>
          <w:noProof/>
          <w:lang w:eastAsia="ko-KR"/>
        </w:rPr>
        <w:t>Corner</w:t>
      </w:r>
      <w:r>
        <w:rPr>
          <w:lang w:val="en-CA" w:eastAsia="ko-KR"/>
        </w:rPr>
        <w:t>[</w:t>
      </w:r>
      <w:r>
        <w:rPr>
          <w:lang w:val="en-US" w:eastAsia="ko-KR"/>
        </w:rPr>
        <w:t> 0 </w:t>
      </w:r>
      <w:r>
        <w:rPr>
          <w:lang w:val="en-CA" w:eastAsia="ko-KR"/>
        </w:rPr>
        <w:t xml:space="preserve">] </w:t>
      </w:r>
      <w:r w:rsidRPr="002E4154" w:rsidDel="003C51E6">
        <w:rPr>
          <w:noProof/>
          <w:lang w:eastAsia="ko-KR"/>
        </w:rPr>
        <w:t>and the av</w:t>
      </w:r>
      <w:r>
        <w:rPr>
          <w:noProof/>
          <w:lang w:eastAsia="ko-KR"/>
        </w:rPr>
        <w:t>ailability flag availableFlagCorner</w:t>
      </w:r>
      <w:r w:rsidRPr="002E4154">
        <w:rPr>
          <w:noProof/>
          <w:lang w:eastAsia="ko-KR"/>
        </w:rPr>
        <w:t>[ 0 ]</w:t>
      </w:r>
      <w:r>
        <w:rPr>
          <w:noProof/>
          <w:lang w:eastAsia="ko-KR"/>
        </w:rPr>
        <w:t xml:space="preserve"> with X being 0 and 1</w:t>
      </w:r>
      <w:r w:rsidRPr="002E4154" w:rsidDel="003C51E6">
        <w:rPr>
          <w:noProof/>
          <w:lang w:eastAsia="ko-KR"/>
        </w:rPr>
        <w:t xml:space="preserve"> are derived </w:t>
      </w:r>
      <w:r>
        <w:rPr>
          <w:noProof/>
          <w:lang w:eastAsia="ko-KR"/>
        </w:rPr>
        <w:t>as follows</w:t>
      </w:r>
      <w:r w:rsidRPr="002E4154" w:rsidDel="003C51E6">
        <w:rPr>
          <w:noProof/>
          <w:lang w:eastAsia="ko-KR"/>
        </w:rPr>
        <w:t>:</w:t>
      </w:r>
    </w:p>
    <w:p w14:paraId="2C335822" w14:textId="77777777" w:rsidR="00281E36" w:rsidRPr="002E4154" w:rsidDel="003C51E6" w:rsidRDefault="00281E36" w:rsidP="00281E36">
      <w:pPr>
        <w:numPr>
          <w:ilvl w:val="0"/>
          <w:numId w:val="3"/>
        </w:numPr>
        <w:tabs>
          <w:tab w:val="clear" w:pos="400"/>
        </w:tabs>
        <w:ind w:left="360" w:hanging="360"/>
        <w:rPr>
          <w:noProof/>
          <w:lang w:eastAsia="ko-KR"/>
        </w:rPr>
      </w:pPr>
      <w:r w:rsidRPr="002E4154" w:rsidDel="003C51E6">
        <w:rPr>
          <w:noProof/>
          <w:lang w:eastAsia="ko-KR"/>
        </w:rPr>
        <w:t>The av</w:t>
      </w:r>
      <w:r>
        <w:rPr>
          <w:noProof/>
          <w:lang w:eastAsia="ko-KR"/>
        </w:rPr>
        <w:t>ailability flag availableFlagCorner</w:t>
      </w:r>
      <w:r w:rsidRPr="002E4154">
        <w:rPr>
          <w:noProof/>
          <w:lang w:eastAsia="ko-KR"/>
        </w:rPr>
        <w:t>[ </w:t>
      </w:r>
      <w:r>
        <w:rPr>
          <w:noProof/>
          <w:lang w:eastAsia="ko-KR"/>
        </w:rPr>
        <w:t>0</w:t>
      </w:r>
      <w:r w:rsidRPr="002E4154">
        <w:rPr>
          <w:noProof/>
          <w:lang w:eastAsia="ko-KR"/>
        </w:rPr>
        <w:t> ]</w:t>
      </w:r>
      <w:r>
        <w:rPr>
          <w:noProof/>
          <w:lang w:eastAsia="ko-KR"/>
        </w:rPr>
        <w:t xml:space="preserve"> is set equal to FALSE.</w:t>
      </w:r>
    </w:p>
    <w:p w14:paraId="48C8CC25" w14:textId="77777777" w:rsidR="00281E36" w:rsidRPr="002E4154" w:rsidDel="003C51E6" w:rsidRDefault="00281E36" w:rsidP="00281E36">
      <w:pPr>
        <w:numPr>
          <w:ilvl w:val="0"/>
          <w:numId w:val="3"/>
        </w:numPr>
        <w:tabs>
          <w:tab w:val="clear" w:pos="400"/>
        </w:tabs>
        <w:ind w:left="360" w:hanging="360"/>
        <w:rPr>
          <w:noProof/>
          <w:lang w:eastAsia="ko-KR"/>
        </w:rPr>
      </w:pPr>
      <w:r w:rsidRPr="002E4154" w:rsidDel="003C51E6">
        <w:rPr>
          <w:noProof/>
          <w:lang w:eastAsia="ko-KR"/>
        </w:rPr>
        <w:t>The following applies for ( x</w:t>
      </w:r>
      <w:r w:rsidRPr="002E4154" w:rsidDel="003C51E6">
        <w:rPr>
          <w:lang w:eastAsia="ko-KR"/>
        </w:rPr>
        <w:t>Nb</w:t>
      </w:r>
      <w:r>
        <w:rPr>
          <w:lang w:eastAsia="ko-KR"/>
        </w:rPr>
        <w:t>TL</w:t>
      </w:r>
      <w:r w:rsidRPr="002E4154" w:rsidDel="003C51E6">
        <w:rPr>
          <w:noProof/>
          <w:lang w:eastAsia="ko-KR"/>
        </w:rPr>
        <w:t>, y</w:t>
      </w:r>
      <w:r w:rsidRPr="002E4154" w:rsidDel="003C51E6">
        <w:rPr>
          <w:lang w:eastAsia="ko-KR"/>
        </w:rPr>
        <w:t>Nb</w:t>
      </w:r>
      <w:r>
        <w:rPr>
          <w:lang w:eastAsia="ko-KR"/>
        </w:rPr>
        <w:t>TL</w:t>
      </w:r>
      <w:r w:rsidRPr="002E4154" w:rsidDel="003C51E6">
        <w:rPr>
          <w:noProof/>
          <w:lang w:eastAsia="ko-KR"/>
        </w:rPr>
        <w:t xml:space="preserve"> ) </w:t>
      </w:r>
      <w:r>
        <w:rPr>
          <w:noProof/>
          <w:lang w:eastAsia="ko-KR"/>
        </w:rPr>
        <w:t xml:space="preserve">with TL being replaced by </w:t>
      </w:r>
      <w:r w:rsidRPr="002E4154" w:rsidDel="003C51E6">
        <w:rPr>
          <w:lang w:eastAsia="ko-KR"/>
        </w:rPr>
        <w:t>B</w:t>
      </w:r>
      <w:r w:rsidRPr="002E4154">
        <w:rPr>
          <w:vertAlign w:val="subscript"/>
          <w:lang w:eastAsia="ko-KR"/>
        </w:rPr>
        <w:t>2</w:t>
      </w:r>
      <w:r w:rsidRPr="002E4154" w:rsidDel="003C51E6">
        <w:rPr>
          <w:lang w:eastAsia="ko-KR"/>
        </w:rPr>
        <w:t>, B</w:t>
      </w:r>
      <w:r w:rsidRPr="002E4154">
        <w:rPr>
          <w:vertAlign w:val="subscript"/>
          <w:lang w:eastAsia="ko-KR"/>
        </w:rPr>
        <w:t>3</w:t>
      </w:r>
      <w:r w:rsidRPr="002E4154" w:rsidDel="003C51E6">
        <w:rPr>
          <w:lang w:eastAsia="ko-KR"/>
        </w:rPr>
        <w:t>,</w:t>
      </w:r>
      <w:r>
        <w:rPr>
          <w:lang w:eastAsia="ko-KR"/>
        </w:rPr>
        <w:t xml:space="preserve"> and </w:t>
      </w:r>
      <w:r w:rsidRPr="002E4154">
        <w:rPr>
          <w:lang w:eastAsia="ko-KR"/>
        </w:rPr>
        <w:t>A</w:t>
      </w:r>
      <w:r w:rsidRPr="002E4154" w:rsidDel="003C51E6">
        <w:rPr>
          <w:vertAlign w:val="subscript"/>
          <w:lang w:eastAsia="ko-KR"/>
        </w:rPr>
        <w:t>2</w:t>
      </w:r>
      <w:r w:rsidRPr="002E4154" w:rsidDel="003C51E6">
        <w:rPr>
          <w:noProof/>
          <w:lang w:eastAsia="ko-KR"/>
        </w:rPr>
        <w:t>:</w:t>
      </w:r>
    </w:p>
    <w:p w14:paraId="5A4C7F55" w14:textId="77777777" w:rsidR="00281E36" w:rsidRPr="002E4154" w:rsidDel="003C51E6" w:rsidRDefault="00281E36" w:rsidP="009A5AB4">
      <w:pPr>
        <w:numPr>
          <w:ilvl w:val="3"/>
          <w:numId w:val="82"/>
        </w:numPr>
        <w:tabs>
          <w:tab w:val="clear" w:pos="794"/>
          <w:tab w:val="clear" w:pos="1191"/>
          <w:tab w:val="clear" w:pos="1588"/>
          <w:tab w:val="clear" w:pos="1985"/>
        </w:tabs>
        <w:ind w:left="720" w:hanging="360"/>
        <w:rPr>
          <w:lang w:eastAsia="ko-KR"/>
        </w:rPr>
      </w:pPr>
      <w:r w:rsidRPr="002E4154" w:rsidDel="003C51E6">
        <w:rPr>
          <w:lang w:eastAsia="ko-KR"/>
        </w:rPr>
        <w:t>When available</w:t>
      </w:r>
      <w:r>
        <w:rPr>
          <w:lang w:eastAsia="ko-KR"/>
        </w:rPr>
        <w:t>TL</w:t>
      </w:r>
      <w:r w:rsidRPr="002E4154" w:rsidDel="003C51E6">
        <w:rPr>
          <w:lang w:eastAsia="ko-KR"/>
        </w:rPr>
        <w:t xml:space="preserve"> is eq</w:t>
      </w:r>
      <w:r>
        <w:rPr>
          <w:lang w:eastAsia="ko-KR"/>
        </w:rPr>
        <w:t>ual to TRUE and availableFlagCorner</w:t>
      </w:r>
      <w:r w:rsidRPr="002E4154">
        <w:rPr>
          <w:noProof/>
          <w:lang w:eastAsia="ko-KR"/>
        </w:rPr>
        <w:t>[ 0 ]</w:t>
      </w:r>
      <w:r w:rsidRPr="002E4154" w:rsidDel="003C51E6">
        <w:rPr>
          <w:lang w:eastAsia="ko-KR"/>
        </w:rPr>
        <w:t xml:space="preserve"> is equal to </w:t>
      </w:r>
      <w:r>
        <w:rPr>
          <w:lang w:eastAsia="ko-KR"/>
        </w:rPr>
        <w:t>FALSE</w:t>
      </w:r>
      <w:r w:rsidRPr="002E4154" w:rsidDel="003C51E6">
        <w:rPr>
          <w:lang w:eastAsia="ko-KR"/>
        </w:rPr>
        <w:t>, the following applies</w:t>
      </w:r>
      <w:r>
        <w:rPr>
          <w:lang w:eastAsia="ko-KR"/>
        </w:rPr>
        <w:t xml:space="preserve"> with X being 0 and 1</w:t>
      </w:r>
      <w:r w:rsidRPr="002E4154" w:rsidDel="003C51E6">
        <w:rPr>
          <w:lang w:eastAsia="ko-KR"/>
        </w:rPr>
        <w:t>:</w:t>
      </w:r>
    </w:p>
    <w:p w14:paraId="43BDBC31" w14:textId="26F20763" w:rsidR="00281E36"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noProof/>
          <w:lang w:val="es-ES_tradnl" w:eastAsia="ko-KR"/>
        </w:rPr>
      </w:pPr>
      <w:r>
        <w:rPr>
          <w:rFonts w:eastAsiaTheme="minorEastAsia" w:hint="eastAsia"/>
          <w:lang w:val="en-US" w:eastAsia="zh-CN"/>
        </w:rPr>
        <w:t>r</w:t>
      </w:r>
      <w:r>
        <w:rPr>
          <w:rFonts w:eastAsiaTheme="minorEastAsia"/>
          <w:lang w:val="en-US" w:eastAsia="zh-CN"/>
        </w:rPr>
        <w:t>efIdxLX</w:t>
      </w:r>
      <w:r>
        <w:rPr>
          <w:noProof/>
          <w:lang w:eastAsia="ko-KR"/>
        </w:rPr>
        <w:t>Corner</w:t>
      </w:r>
      <w:r>
        <w:rPr>
          <w:rFonts w:eastAsiaTheme="minorEastAsia"/>
          <w:lang w:val="en-US" w:eastAsia="zh-CN"/>
        </w:rPr>
        <w:t>[ 0 ] = RefIdxLX</w:t>
      </w:r>
      <w:r w:rsidRPr="005B5C61" w:rsidDel="003C51E6">
        <w:rPr>
          <w:lang w:val="en-US" w:eastAsia="ko-KR"/>
        </w:rPr>
        <w:t>[ xNb</w:t>
      </w:r>
      <w:r>
        <w:rPr>
          <w:lang w:val="en-US" w:eastAsia="ko-KR"/>
        </w:rPr>
        <w:t>TL</w:t>
      </w:r>
      <w:r w:rsidRPr="005B5C61" w:rsidDel="003C51E6">
        <w:rPr>
          <w:lang w:val="en-US" w:eastAsia="ko-KR"/>
        </w:rPr>
        <w:t> ][ yNb</w:t>
      </w:r>
      <w:r>
        <w:rPr>
          <w:lang w:val="en-US" w:eastAsia="ko-KR"/>
        </w:rPr>
        <w:t>TL</w:t>
      </w:r>
      <w:r w:rsidRPr="005B5C61" w:rsidDel="003C51E6">
        <w:rPr>
          <w:lang w:val="en-US" w:eastAsia="ko-KR"/>
        </w:rPr>
        <w:t> ]</w:t>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582</w:t>
      </w:r>
      <w:r w:rsidRPr="00007D34" w:rsidDel="003C51E6">
        <w:rPr>
          <w:noProof/>
          <w:lang w:val="es-ES_tradnl" w:eastAsia="ko-KR"/>
        </w:rPr>
        <w:fldChar w:fldCharType="end"/>
      </w:r>
      <w:r w:rsidRPr="00007D34" w:rsidDel="003C51E6">
        <w:rPr>
          <w:noProof/>
          <w:lang w:val="es-ES_tradnl" w:eastAsia="ko-KR"/>
        </w:rPr>
        <w:t>)</w:t>
      </w:r>
    </w:p>
    <w:p w14:paraId="60E9753F" w14:textId="7A06775D" w:rsidR="00281E36" w:rsidRPr="004A5741"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rFonts w:eastAsia="Malgun Gothic"/>
          <w:lang w:val="en-US" w:eastAsia="ko-KR"/>
        </w:rPr>
      </w:pPr>
      <w:r>
        <w:rPr>
          <w:lang w:val="en-US" w:eastAsia="ko-KR"/>
        </w:rPr>
        <w:t>predFlagLX</w:t>
      </w:r>
      <w:r>
        <w:rPr>
          <w:noProof/>
          <w:lang w:eastAsia="ko-KR"/>
        </w:rPr>
        <w:t>Corner</w:t>
      </w:r>
      <w:r w:rsidRPr="005B5C61">
        <w:rPr>
          <w:noProof/>
          <w:lang w:val="en-US" w:eastAsia="ko-KR"/>
        </w:rPr>
        <w:t>[ 0 ]</w:t>
      </w:r>
      <w:r>
        <w:rPr>
          <w:rFonts w:eastAsiaTheme="minorEastAsia"/>
          <w:lang w:val="en-US" w:eastAsia="zh-CN"/>
        </w:rPr>
        <w:t> = </w:t>
      </w:r>
      <w:r>
        <w:rPr>
          <w:lang w:val="en-US" w:eastAsia="ko-KR"/>
        </w:rPr>
        <w:t>PredFlagLX</w:t>
      </w:r>
      <w:r w:rsidRPr="005B5C61" w:rsidDel="003C51E6">
        <w:rPr>
          <w:lang w:val="en-US" w:eastAsia="ko-KR"/>
        </w:rPr>
        <w:t>[ xNb</w:t>
      </w:r>
      <w:r>
        <w:rPr>
          <w:lang w:val="en-US" w:eastAsia="ko-KR"/>
        </w:rPr>
        <w:t>TL</w:t>
      </w:r>
      <w:r w:rsidRPr="005B5C61" w:rsidDel="003C51E6">
        <w:rPr>
          <w:lang w:val="en-US" w:eastAsia="ko-KR"/>
        </w:rPr>
        <w:t> ][ yNb</w:t>
      </w:r>
      <w:r>
        <w:rPr>
          <w:lang w:val="en-US" w:eastAsia="ko-KR"/>
        </w:rPr>
        <w:t>TL</w:t>
      </w:r>
      <w:r w:rsidRPr="005B5C61" w:rsidDel="003C51E6">
        <w:rPr>
          <w:lang w:val="en-US" w:eastAsia="ko-KR"/>
        </w:rPr>
        <w:t> ]</w:t>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583</w:t>
      </w:r>
      <w:r w:rsidRPr="00007D34" w:rsidDel="003C51E6">
        <w:rPr>
          <w:noProof/>
          <w:lang w:val="es-ES_tradnl" w:eastAsia="ko-KR"/>
        </w:rPr>
        <w:fldChar w:fldCharType="end"/>
      </w:r>
      <w:r w:rsidRPr="00007D34" w:rsidDel="003C51E6">
        <w:rPr>
          <w:noProof/>
          <w:lang w:val="es-ES_tradnl" w:eastAsia="ko-KR"/>
        </w:rPr>
        <w:t>)</w:t>
      </w:r>
    </w:p>
    <w:p w14:paraId="7743DCBB" w14:textId="3BFD8145" w:rsidR="00281E36"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noProof/>
          <w:lang w:val="es-ES_tradnl" w:eastAsia="ko-KR"/>
        </w:rPr>
      </w:pPr>
      <w:r w:rsidRPr="005B5C61">
        <w:rPr>
          <w:lang w:val="en-US" w:eastAsia="ko-KR"/>
        </w:rPr>
        <w:t>cp</w:t>
      </w:r>
      <w:r>
        <w:rPr>
          <w:lang w:val="en-US" w:eastAsia="ko-KR"/>
        </w:rPr>
        <w:t>MvLX</w:t>
      </w:r>
      <w:r>
        <w:rPr>
          <w:noProof/>
          <w:lang w:eastAsia="ko-KR"/>
        </w:rPr>
        <w:t>Corner</w:t>
      </w:r>
      <w:r w:rsidRPr="005B5C61">
        <w:rPr>
          <w:noProof/>
          <w:lang w:val="en-US" w:eastAsia="ko-KR"/>
        </w:rPr>
        <w:t>[ 0 ]</w:t>
      </w:r>
      <w:r>
        <w:rPr>
          <w:rFonts w:eastAsiaTheme="minorEastAsia"/>
          <w:lang w:val="en-US" w:eastAsia="zh-CN"/>
        </w:rPr>
        <w:t> = </w:t>
      </w:r>
      <w:r w:rsidR="00EC3A53">
        <w:rPr>
          <w:rFonts w:eastAsia="Malgun Gothic"/>
          <w:noProof/>
          <w:lang w:eastAsia="ko-KR"/>
        </w:rPr>
        <w:t>refined</w:t>
      </w:r>
      <w:r w:rsidRPr="005B5C61" w:rsidDel="003C51E6">
        <w:rPr>
          <w:lang w:val="en-US" w:eastAsia="ko-KR"/>
        </w:rPr>
        <w:t>MvLX[ xNb</w:t>
      </w:r>
      <w:r>
        <w:rPr>
          <w:lang w:val="en-US" w:eastAsia="ko-KR"/>
        </w:rPr>
        <w:t>TL</w:t>
      </w:r>
      <w:r w:rsidRPr="005B5C61" w:rsidDel="003C51E6">
        <w:rPr>
          <w:lang w:val="en-US" w:eastAsia="ko-KR"/>
        </w:rPr>
        <w:t> ][ yNb</w:t>
      </w:r>
      <w:r>
        <w:rPr>
          <w:lang w:val="en-US" w:eastAsia="ko-KR"/>
        </w:rPr>
        <w:t>TL</w:t>
      </w:r>
      <w:r w:rsidRPr="005B5C61" w:rsidDel="003C51E6">
        <w:rPr>
          <w:lang w:val="en-US" w:eastAsia="ko-KR"/>
        </w:rPr>
        <w:t> ]</w:t>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584</w:t>
      </w:r>
      <w:r w:rsidRPr="00007D34" w:rsidDel="003C51E6">
        <w:rPr>
          <w:noProof/>
          <w:lang w:val="es-ES_tradnl" w:eastAsia="ko-KR"/>
        </w:rPr>
        <w:fldChar w:fldCharType="end"/>
      </w:r>
      <w:r w:rsidRPr="00007D34" w:rsidDel="003C51E6">
        <w:rPr>
          <w:noProof/>
          <w:lang w:val="es-ES_tradnl" w:eastAsia="ko-KR"/>
        </w:rPr>
        <w:t>)</w:t>
      </w:r>
    </w:p>
    <w:p w14:paraId="0177F2E4" w14:textId="6F801E00" w:rsidR="00281E36" w:rsidRPr="00A21C3C" w:rsidDel="003C51E6"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rFonts w:eastAsia="Malgun Gothic"/>
          <w:noProof/>
          <w:lang w:val="es-ES_tradnl" w:eastAsia="ko-KR"/>
        </w:rPr>
      </w:pPr>
      <w:r>
        <w:rPr>
          <w:lang w:eastAsia="ko-KR"/>
        </w:rPr>
        <w:t>availableFlag</w:t>
      </w:r>
      <w:r>
        <w:rPr>
          <w:noProof/>
          <w:lang w:eastAsia="ko-KR"/>
        </w:rPr>
        <w:t>Corner</w:t>
      </w:r>
      <w:r w:rsidRPr="005B5C61">
        <w:rPr>
          <w:noProof/>
          <w:lang w:val="en-US" w:eastAsia="ko-KR"/>
        </w:rPr>
        <w:t>[ 0 ]</w:t>
      </w:r>
      <w:r>
        <w:rPr>
          <w:rFonts w:eastAsiaTheme="minorEastAsia"/>
          <w:lang w:val="en-US" w:eastAsia="zh-CN"/>
        </w:rPr>
        <w:t> = </w:t>
      </w:r>
      <w:r>
        <w:rPr>
          <w:lang w:val="en-US" w:eastAsia="ko-KR"/>
        </w:rPr>
        <w:t>TRUE</w:t>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585</w:t>
      </w:r>
      <w:r w:rsidRPr="00007D34" w:rsidDel="003C51E6">
        <w:rPr>
          <w:noProof/>
          <w:lang w:val="es-ES_tradnl" w:eastAsia="ko-KR"/>
        </w:rPr>
        <w:fldChar w:fldCharType="end"/>
      </w:r>
      <w:r w:rsidRPr="00007D34" w:rsidDel="003C51E6">
        <w:rPr>
          <w:noProof/>
          <w:lang w:val="es-ES_tradnl" w:eastAsia="ko-KR"/>
        </w:rPr>
        <w:t>)</w:t>
      </w:r>
    </w:p>
    <w:p w14:paraId="71ADB92A" w14:textId="77777777" w:rsidR="00281E36" w:rsidRPr="002E4154" w:rsidDel="003C51E6" w:rsidRDefault="00281E36" w:rsidP="00281E36">
      <w:pPr>
        <w:tabs>
          <w:tab w:val="clear" w:pos="794"/>
          <w:tab w:val="clear" w:pos="1191"/>
          <w:tab w:val="clear" w:pos="1588"/>
          <w:tab w:val="clear" w:pos="1985"/>
          <w:tab w:val="left" w:pos="720"/>
          <w:tab w:val="left" w:pos="1080"/>
          <w:tab w:val="num" w:pos="1194"/>
          <w:tab w:val="left" w:pos="1440"/>
          <w:tab w:val="left" w:pos="2977"/>
        </w:tabs>
        <w:rPr>
          <w:noProof/>
          <w:lang w:eastAsia="ko-KR"/>
        </w:rPr>
      </w:pPr>
      <w:r w:rsidRPr="002E4154">
        <w:rPr>
          <w:noProof/>
          <w:lang w:eastAsia="ko-KR"/>
        </w:rPr>
        <w:t xml:space="preserve">The </w:t>
      </w:r>
      <w:r>
        <w:rPr>
          <w:noProof/>
          <w:lang w:eastAsia="ko-KR"/>
        </w:rPr>
        <w:t>second (</w:t>
      </w:r>
      <w:r w:rsidRPr="002E4154">
        <w:rPr>
          <w:noProof/>
          <w:lang w:eastAsia="ko-KR"/>
        </w:rPr>
        <w:t>top-right</w:t>
      </w:r>
      <w:r>
        <w:rPr>
          <w:noProof/>
          <w:lang w:eastAsia="ko-KR"/>
        </w:rPr>
        <w:t>)</w:t>
      </w:r>
      <w:r w:rsidRPr="002E4154">
        <w:rPr>
          <w:noProof/>
          <w:lang w:eastAsia="ko-KR"/>
        </w:rPr>
        <w:t xml:space="preserve"> control point motion vector cp</w:t>
      </w:r>
      <w:r>
        <w:rPr>
          <w:noProof/>
          <w:lang w:eastAsia="ko-KR"/>
        </w:rPr>
        <w:t>M</w:t>
      </w:r>
      <w:r w:rsidRPr="002E4154">
        <w:rPr>
          <w:noProof/>
          <w:lang w:eastAsia="ko-KR"/>
        </w:rPr>
        <w:t>vLX</w:t>
      </w:r>
      <w:r>
        <w:rPr>
          <w:noProof/>
          <w:lang w:eastAsia="ko-KR"/>
        </w:rPr>
        <w:t>Corner</w:t>
      </w:r>
      <w:r w:rsidRPr="002E4154">
        <w:rPr>
          <w:noProof/>
          <w:lang w:eastAsia="ko-KR"/>
        </w:rPr>
        <w:t>[ 1 ]</w:t>
      </w:r>
      <w:r>
        <w:rPr>
          <w:noProof/>
          <w:lang w:eastAsia="ko-KR"/>
        </w:rPr>
        <w:t>,</w:t>
      </w:r>
      <w:r w:rsidRPr="002E4154" w:rsidDel="003C51E6">
        <w:rPr>
          <w:noProof/>
          <w:lang w:eastAsia="ko-KR"/>
        </w:rPr>
        <w:t xml:space="preserve"> </w:t>
      </w:r>
      <w:r w:rsidRPr="00901B03">
        <w:rPr>
          <w:lang w:val="en-CA" w:eastAsia="ko-KR"/>
        </w:rPr>
        <w:t xml:space="preserve">reference </w:t>
      </w:r>
      <w:r>
        <w:rPr>
          <w:lang w:val="en-CA" w:eastAsia="ko-KR"/>
        </w:rPr>
        <w:t>index refIdxLX</w:t>
      </w:r>
      <w:r>
        <w:rPr>
          <w:noProof/>
          <w:lang w:eastAsia="ko-KR"/>
        </w:rPr>
        <w:t>Corner</w:t>
      </w:r>
      <w:r>
        <w:rPr>
          <w:lang w:val="en-CA" w:eastAsia="ko-KR"/>
        </w:rPr>
        <w:t>[</w:t>
      </w:r>
      <w:r>
        <w:rPr>
          <w:lang w:val="en-US" w:eastAsia="ko-KR"/>
        </w:rPr>
        <w:t> 1 </w:t>
      </w:r>
      <w:r>
        <w:rPr>
          <w:lang w:val="en-CA" w:eastAsia="ko-KR"/>
        </w:rPr>
        <w:t>],</w:t>
      </w:r>
      <w:r w:rsidRPr="00D1710A">
        <w:rPr>
          <w:lang w:val="en-CA" w:eastAsia="ko-KR"/>
        </w:rPr>
        <w:t xml:space="preserve"> </w:t>
      </w:r>
      <w:r w:rsidRPr="00901B03">
        <w:rPr>
          <w:lang w:val="en-CA" w:eastAsia="ko-KR"/>
        </w:rPr>
        <w:t>prediction list utilization flag</w:t>
      </w:r>
      <w:r>
        <w:rPr>
          <w:lang w:val="en-CA" w:eastAsia="ko-KR"/>
        </w:rPr>
        <w:t xml:space="preserve"> predFlagLX</w:t>
      </w:r>
      <w:r>
        <w:rPr>
          <w:noProof/>
          <w:lang w:eastAsia="ko-KR"/>
        </w:rPr>
        <w:t>Corner</w:t>
      </w:r>
      <w:r>
        <w:rPr>
          <w:lang w:val="en-CA" w:eastAsia="ko-KR"/>
        </w:rPr>
        <w:t>[</w:t>
      </w:r>
      <w:r>
        <w:rPr>
          <w:lang w:val="en-US" w:eastAsia="ko-KR"/>
        </w:rPr>
        <w:t> 1 </w:t>
      </w:r>
      <w:r>
        <w:rPr>
          <w:lang w:val="en-CA" w:eastAsia="ko-KR"/>
        </w:rPr>
        <w:t xml:space="preserve">] </w:t>
      </w:r>
      <w:r w:rsidRPr="002E4154" w:rsidDel="003C51E6">
        <w:rPr>
          <w:noProof/>
          <w:lang w:eastAsia="ko-KR"/>
        </w:rPr>
        <w:t>and the av</w:t>
      </w:r>
      <w:r>
        <w:rPr>
          <w:noProof/>
          <w:lang w:eastAsia="ko-KR"/>
        </w:rPr>
        <w:t>ailability flag availableFlagCorner[ 1</w:t>
      </w:r>
      <w:r w:rsidRPr="002E4154">
        <w:rPr>
          <w:noProof/>
          <w:lang w:eastAsia="ko-KR"/>
        </w:rPr>
        <w:t> ]</w:t>
      </w:r>
      <w:r>
        <w:rPr>
          <w:noProof/>
          <w:lang w:eastAsia="ko-KR"/>
        </w:rPr>
        <w:t xml:space="preserve"> with X being 0 and 1</w:t>
      </w:r>
      <w:r w:rsidRPr="002E4154" w:rsidDel="003C51E6">
        <w:rPr>
          <w:noProof/>
          <w:lang w:eastAsia="ko-KR"/>
        </w:rPr>
        <w:t xml:space="preserve"> are derived </w:t>
      </w:r>
      <w:r>
        <w:rPr>
          <w:noProof/>
          <w:lang w:eastAsia="ko-KR"/>
        </w:rPr>
        <w:t>as follows</w:t>
      </w:r>
    </w:p>
    <w:p w14:paraId="30A58422" w14:textId="77777777" w:rsidR="00281E36" w:rsidRPr="002E4154" w:rsidDel="003C51E6" w:rsidRDefault="00281E36" w:rsidP="00281E36">
      <w:pPr>
        <w:numPr>
          <w:ilvl w:val="0"/>
          <w:numId w:val="3"/>
        </w:numPr>
        <w:tabs>
          <w:tab w:val="clear" w:pos="400"/>
        </w:tabs>
        <w:ind w:left="360" w:hanging="360"/>
        <w:rPr>
          <w:noProof/>
          <w:lang w:eastAsia="ko-KR"/>
        </w:rPr>
      </w:pPr>
      <w:r w:rsidRPr="002E4154" w:rsidDel="003C51E6">
        <w:rPr>
          <w:noProof/>
          <w:lang w:eastAsia="ko-KR"/>
        </w:rPr>
        <w:t>The av</w:t>
      </w:r>
      <w:r>
        <w:rPr>
          <w:noProof/>
          <w:lang w:eastAsia="ko-KR"/>
        </w:rPr>
        <w:t>ailability flag availableFlagCorner</w:t>
      </w:r>
      <w:r w:rsidRPr="002E4154">
        <w:rPr>
          <w:noProof/>
          <w:lang w:eastAsia="ko-KR"/>
        </w:rPr>
        <w:t>[ 1 ]</w:t>
      </w:r>
      <w:r>
        <w:rPr>
          <w:noProof/>
          <w:lang w:eastAsia="ko-KR"/>
        </w:rPr>
        <w:t xml:space="preserve"> is set equal to FALSE</w:t>
      </w:r>
      <w:r w:rsidRPr="002E4154" w:rsidDel="003C51E6">
        <w:rPr>
          <w:noProof/>
          <w:lang w:eastAsia="ko-KR"/>
        </w:rPr>
        <w:t>.</w:t>
      </w:r>
    </w:p>
    <w:p w14:paraId="58CAE5BD" w14:textId="7028B27A" w:rsidR="00281E36" w:rsidRPr="006621D2" w:rsidDel="003C51E6" w:rsidRDefault="00281E36" w:rsidP="006621D2">
      <w:pPr>
        <w:numPr>
          <w:ilvl w:val="0"/>
          <w:numId w:val="3"/>
        </w:numPr>
        <w:tabs>
          <w:tab w:val="clear" w:pos="794"/>
          <w:tab w:val="left" w:pos="450"/>
        </w:tabs>
        <w:rPr>
          <w:rFonts w:eastAsia="Malgun Gothic"/>
          <w:noProof/>
          <w:lang w:eastAsia="ko-KR"/>
        </w:rPr>
      </w:pPr>
      <w:r w:rsidRPr="002E4154" w:rsidDel="003C51E6">
        <w:rPr>
          <w:noProof/>
          <w:lang w:eastAsia="ko-KR"/>
        </w:rPr>
        <w:t xml:space="preserve">The </w:t>
      </w:r>
      <w:r w:rsidRPr="006621D2" w:rsidDel="003C51E6">
        <w:rPr>
          <w:rFonts w:eastAsia="Malgun Gothic"/>
          <w:noProof/>
          <w:lang w:eastAsia="ko-KR"/>
        </w:rPr>
        <w:t>following applies for ( xNb</w:t>
      </w:r>
      <w:r w:rsidRPr="006621D2">
        <w:rPr>
          <w:rFonts w:eastAsia="Malgun Gothic"/>
          <w:noProof/>
          <w:lang w:eastAsia="ko-KR"/>
        </w:rPr>
        <w:t>TR</w:t>
      </w:r>
      <w:r w:rsidRPr="006621D2" w:rsidDel="003C51E6">
        <w:rPr>
          <w:rFonts w:eastAsia="Malgun Gothic"/>
          <w:noProof/>
          <w:lang w:eastAsia="ko-KR"/>
        </w:rPr>
        <w:t>, yNb</w:t>
      </w:r>
      <w:r w:rsidRPr="006621D2">
        <w:rPr>
          <w:rFonts w:eastAsia="Malgun Gothic"/>
          <w:noProof/>
          <w:lang w:eastAsia="ko-KR"/>
        </w:rPr>
        <w:t>TR</w:t>
      </w:r>
      <w:r w:rsidRPr="006621D2" w:rsidDel="003C51E6">
        <w:rPr>
          <w:rFonts w:eastAsia="Malgun Gothic"/>
          <w:noProof/>
          <w:lang w:eastAsia="ko-KR"/>
        </w:rPr>
        <w:t xml:space="preserve"> ) </w:t>
      </w:r>
      <w:r w:rsidRPr="006621D2">
        <w:rPr>
          <w:rFonts w:eastAsia="Malgun Gothic"/>
          <w:noProof/>
          <w:lang w:eastAsia="ko-KR"/>
        </w:rPr>
        <w:t xml:space="preserve">with TR being replaced by </w:t>
      </w:r>
      <w:r w:rsidRPr="006621D2" w:rsidDel="003C51E6">
        <w:rPr>
          <w:rFonts w:eastAsia="Malgun Gothic"/>
          <w:noProof/>
          <w:lang w:eastAsia="ko-KR"/>
        </w:rPr>
        <w:t>B</w:t>
      </w:r>
      <w:r w:rsidRPr="006621D2">
        <w:rPr>
          <w:rFonts w:eastAsia="Malgun Gothic"/>
          <w:noProof/>
          <w:lang w:eastAsia="ko-KR"/>
        </w:rPr>
        <w:t>1</w:t>
      </w:r>
      <w:r w:rsidR="000A672C" w:rsidRPr="006621D2">
        <w:rPr>
          <w:rFonts w:eastAsia="Malgun Gothic"/>
          <w:noProof/>
          <w:lang w:eastAsia="ko-KR"/>
        </w:rPr>
        <w:t>,</w:t>
      </w:r>
      <w:r w:rsidRPr="006621D2" w:rsidDel="003C51E6">
        <w:rPr>
          <w:rFonts w:eastAsia="Malgun Gothic"/>
          <w:noProof/>
          <w:lang w:eastAsia="ko-KR"/>
        </w:rPr>
        <w:t xml:space="preserve"> B</w:t>
      </w:r>
      <w:r w:rsidRPr="006621D2">
        <w:rPr>
          <w:rFonts w:eastAsia="Malgun Gothic"/>
          <w:noProof/>
          <w:lang w:eastAsia="ko-KR"/>
        </w:rPr>
        <w:t>0</w:t>
      </w:r>
      <w:r w:rsidR="000A672C" w:rsidRPr="006621D2">
        <w:rPr>
          <w:rFonts w:eastAsia="Malgun Gothic"/>
          <w:noProof/>
          <w:lang w:eastAsia="ko-KR"/>
        </w:rPr>
        <w:t>,</w:t>
      </w:r>
      <w:r w:rsidR="000A672C" w:rsidRPr="006621D2" w:rsidDel="003C51E6">
        <w:rPr>
          <w:rFonts w:eastAsia="Malgun Gothic"/>
          <w:noProof/>
          <w:lang w:eastAsia="ko-KR"/>
        </w:rPr>
        <w:t xml:space="preserve"> </w:t>
      </w:r>
      <w:r w:rsidR="000A672C" w:rsidRPr="006621D2">
        <w:rPr>
          <w:rFonts w:eastAsia="Malgun Gothic"/>
          <w:noProof/>
          <w:lang w:eastAsia="ko-KR"/>
        </w:rPr>
        <w:t>and C2</w:t>
      </w:r>
      <w:r w:rsidRPr="006621D2" w:rsidDel="003C51E6">
        <w:rPr>
          <w:rFonts w:eastAsia="Malgun Gothic"/>
          <w:noProof/>
          <w:lang w:eastAsia="ko-KR"/>
        </w:rPr>
        <w:t>:</w:t>
      </w:r>
    </w:p>
    <w:p w14:paraId="7ADC783F" w14:textId="77777777" w:rsidR="00281E36" w:rsidRPr="002E4154" w:rsidDel="003C51E6" w:rsidRDefault="00281E36" w:rsidP="006621D2">
      <w:pPr>
        <w:numPr>
          <w:ilvl w:val="1"/>
          <w:numId w:val="3"/>
        </w:numPr>
        <w:tabs>
          <w:tab w:val="left" w:pos="450"/>
        </w:tabs>
        <w:rPr>
          <w:lang w:eastAsia="ko-KR"/>
        </w:rPr>
      </w:pPr>
      <w:r w:rsidRPr="006621D2" w:rsidDel="003C51E6">
        <w:rPr>
          <w:rFonts w:eastAsia="Malgun Gothic"/>
          <w:noProof/>
          <w:lang w:eastAsia="ko-KR"/>
        </w:rPr>
        <w:t>When</w:t>
      </w:r>
      <w:r w:rsidRPr="002E4154" w:rsidDel="003C51E6">
        <w:rPr>
          <w:lang w:eastAsia="ko-KR"/>
        </w:rPr>
        <w:t xml:space="preserve"> available</w:t>
      </w:r>
      <w:r>
        <w:rPr>
          <w:lang w:eastAsia="ko-KR"/>
        </w:rPr>
        <w:t>TR</w:t>
      </w:r>
      <w:r w:rsidRPr="002E4154" w:rsidDel="003C51E6">
        <w:rPr>
          <w:lang w:eastAsia="ko-KR"/>
        </w:rPr>
        <w:t xml:space="preserve"> is eq</w:t>
      </w:r>
      <w:r>
        <w:rPr>
          <w:lang w:eastAsia="ko-KR"/>
        </w:rPr>
        <w:t>ual to TRUE and availableFlagCorner</w:t>
      </w:r>
      <w:r w:rsidRPr="002E4154">
        <w:rPr>
          <w:lang w:eastAsia="ko-KR"/>
        </w:rPr>
        <w:t>[ </w:t>
      </w:r>
      <w:r>
        <w:rPr>
          <w:lang w:eastAsia="ko-KR"/>
        </w:rPr>
        <w:t>1</w:t>
      </w:r>
      <w:r w:rsidRPr="002E4154">
        <w:rPr>
          <w:lang w:eastAsia="ko-KR"/>
        </w:rPr>
        <w:t> ]</w:t>
      </w:r>
      <w:r w:rsidRPr="002E4154" w:rsidDel="003C51E6">
        <w:rPr>
          <w:lang w:eastAsia="ko-KR"/>
        </w:rPr>
        <w:t xml:space="preserve"> is equal to </w:t>
      </w:r>
      <w:r>
        <w:rPr>
          <w:lang w:eastAsia="ko-KR"/>
        </w:rPr>
        <w:t>FALSE</w:t>
      </w:r>
      <w:r w:rsidRPr="002E4154" w:rsidDel="003C51E6">
        <w:rPr>
          <w:lang w:eastAsia="ko-KR"/>
        </w:rPr>
        <w:t>, the following applies</w:t>
      </w:r>
      <w:r>
        <w:rPr>
          <w:lang w:eastAsia="ko-KR"/>
        </w:rPr>
        <w:t xml:space="preserve"> with X being 0 and 1</w:t>
      </w:r>
      <w:r w:rsidRPr="002E4154" w:rsidDel="003C51E6">
        <w:rPr>
          <w:lang w:eastAsia="ko-KR"/>
        </w:rPr>
        <w:t>:</w:t>
      </w:r>
    </w:p>
    <w:p w14:paraId="76FDFB00" w14:textId="5CE161C9" w:rsidR="00281E36" w:rsidRPr="006621D2"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refIdxLXCorner[ 1 ] = RefIdxLX</w:t>
      </w:r>
      <w:r w:rsidRPr="006621D2" w:rsidDel="003C51E6">
        <w:rPr>
          <w:rFonts w:eastAsiaTheme="minorEastAsia"/>
          <w:lang w:val="en-US" w:eastAsia="zh-CN"/>
        </w:rPr>
        <w:t>[ xNb</w:t>
      </w:r>
      <w:r w:rsidRPr="006621D2">
        <w:rPr>
          <w:rFonts w:eastAsiaTheme="minorEastAsia"/>
          <w:lang w:val="en-US" w:eastAsia="zh-CN"/>
        </w:rPr>
        <w:t>TR</w:t>
      </w:r>
      <w:r w:rsidRPr="006621D2" w:rsidDel="003C51E6">
        <w:rPr>
          <w:rFonts w:eastAsiaTheme="minorEastAsia"/>
          <w:lang w:val="en-US" w:eastAsia="zh-CN"/>
        </w:rPr>
        <w:t> ][ yNb</w:t>
      </w:r>
      <w:r w:rsidRPr="006621D2">
        <w:rPr>
          <w:rFonts w:eastAsiaTheme="minorEastAsia"/>
          <w:lang w:val="en-US" w:eastAsia="zh-CN"/>
        </w:rPr>
        <w:t>TR</w:t>
      </w:r>
      <w:r w:rsidRPr="006621D2" w:rsidDel="003C51E6">
        <w:rPr>
          <w:rFonts w:eastAsiaTheme="minorEastAsia"/>
          <w:lang w:val="en-US" w:eastAsia="zh-CN"/>
        </w:rPr>
        <w:t> ]</w:t>
      </w:r>
      <w:r w:rsidRPr="006621D2" w:rsidDel="003C51E6">
        <w:rPr>
          <w:rFonts w:eastAsiaTheme="minorEastAsia"/>
          <w:lang w:val="en-US" w:eastAsia="zh-CN"/>
        </w:rPr>
        <w:tab/>
        <w:t>(</w:t>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STYLEREF 1 \s </w:instrText>
      </w:r>
      <w:r w:rsidRPr="006621D2" w:rsidDel="003C51E6">
        <w:rPr>
          <w:rFonts w:eastAsiaTheme="minorEastAsia"/>
          <w:lang w:val="en-US" w:eastAsia="zh-CN"/>
        </w:rPr>
        <w:fldChar w:fldCharType="separate"/>
      </w:r>
      <w:r w:rsidR="0063227E">
        <w:rPr>
          <w:rFonts w:eastAsiaTheme="minorEastAsia"/>
          <w:noProof/>
          <w:lang w:val="en-US" w:eastAsia="zh-CN"/>
        </w:rPr>
        <w:t>8</w:t>
      </w:r>
      <w:r w:rsidRPr="006621D2" w:rsidDel="003C51E6">
        <w:rPr>
          <w:rFonts w:eastAsiaTheme="minorEastAsia"/>
          <w:lang w:val="en-US" w:eastAsia="zh-CN"/>
        </w:rPr>
        <w:fldChar w:fldCharType="end"/>
      </w:r>
      <w:r w:rsidRPr="006621D2" w:rsidDel="003C51E6">
        <w:rPr>
          <w:rFonts w:eastAsiaTheme="minorEastAsia"/>
          <w:lang w:val="en-US" w:eastAsia="zh-CN"/>
        </w:rPr>
        <w:noBreakHyphen/>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SEQ Equation \* ARABIC \s 1 </w:instrText>
      </w:r>
      <w:r w:rsidRPr="006621D2" w:rsidDel="003C51E6">
        <w:rPr>
          <w:rFonts w:eastAsiaTheme="minorEastAsia"/>
          <w:lang w:val="en-US" w:eastAsia="zh-CN"/>
        </w:rPr>
        <w:fldChar w:fldCharType="separate"/>
      </w:r>
      <w:r w:rsidR="0063227E">
        <w:rPr>
          <w:rFonts w:eastAsiaTheme="minorEastAsia"/>
          <w:noProof/>
          <w:lang w:val="en-US" w:eastAsia="zh-CN"/>
        </w:rPr>
        <w:t>586</w:t>
      </w:r>
      <w:r w:rsidRPr="006621D2" w:rsidDel="003C51E6">
        <w:rPr>
          <w:rFonts w:eastAsiaTheme="minorEastAsia"/>
          <w:lang w:val="en-US" w:eastAsia="zh-CN"/>
        </w:rPr>
        <w:fldChar w:fldCharType="end"/>
      </w:r>
      <w:r w:rsidRPr="006621D2" w:rsidDel="003C51E6">
        <w:rPr>
          <w:rFonts w:eastAsiaTheme="minorEastAsia"/>
          <w:lang w:val="en-US" w:eastAsia="zh-CN"/>
        </w:rPr>
        <w:t>)</w:t>
      </w:r>
    </w:p>
    <w:p w14:paraId="0893216B" w14:textId="422D0F95" w:rsidR="00281E36" w:rsidRPr="006621D2"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predFlagLXCorner[ 1 ] = PredFlagLX</w:t>
      </w:r>
      <w:r w:rsidRPr="006621D2" w:rsidDel="003C51E6">
        <w:rPr>
          <w:rFonts w:eastAsiaTheme="minorEastAsia"/>
          <w:lang w:val="en-US" w:eastAsia="zh-CN"/>
        </w:rPr>
        <w:t>[ xNb</w:t>
      </w:r>
      <w:r w:rsidRPr="006621D2">
        <w:rPr>
          <w:rFonts w:eastAsiaTheme="minorEastAsia"/>
          <w:lang w:val="en-US" w:eastAsia="zh-CN"/>
        </w:rPr>
        <w:t>TR</w:t>
      </w:r>
      <w:r w:rsidRPr="006621D2" w:rsidDel="003C51E6">
        <w:rPr>
          <w:rFonts w:eastAsiaTheme="minorEastAsia"/>
          <w:lang w:val="en-US" w:eastAsia="zh-CN"/>
        </w:rPr>
        <w:t> ][ yNb</w:t>
      </w:r>
      <w:r w:rsidRPr="006621D2">
        <w:rPr>
          <w:rFonts w:eastAsiaTheme="minorEastAsia"/>
          <w:lang w:val="en-US" w:eastAsia="zh-CN"/>
        </w:rPr>
        <w:t>TR</w:t>
      </w:r>
      <w:r w:rsidRPr="006621D2" w:rsidDel="003C51E6">
        <w:rPr>
          <w:rFonts w:eastAsiaTheme="minorEastAsia"/>
          <w:lang w:val="en-US" w:eastAsia="zh-CN"/>
        </w:rPr>
        <w:t> ]</w:t>
      </w:r>
      <w:r w:rsidRPr="006621D2" w:rsidDel="003C51E6">
        <w:rPr>
          <w:rFonts w:eastAsiaTheme="minorEastAsia"/>
          <w:lang w:val="en-US" w:eastAsia="zh-CN"/>
        </w:rPr>
        <w:tab/>
        <w:t>(</w:t>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STYLEREF 1 \s </w:instrText>
      </w:r>
      <w:r w:rsidRPr="006621D2" w:rsidDel="003C51E6">
        <w:rPr>
          <w:rFonts w:eastAsiaTheme="minorEastAsia"/>
          <w:lang w:val="en-US" w:eastAsia="zh-CN"/>
        </w:rPr>
        <w:fldChar w:fldCharType="separate"/>
      </w:r>
      <w:r w:rsidR="0063227E">
        <w:rPr>
          <w:rFonts w:eastAsiaTheme="minorEastAsia"/>
          <w:noProof/>
          <w:lang w:val="en-US" w:eastAsia="zh-CN"/>
        </w:rPr>
        <w:t>8</w:t>
      </w:r>
      <w:r w:rsidRPr="006621D2" w:rsidDel="003C51E6">
        <w:rPr>
          <w:rFonts w:eastAsiaTheme="minorEastAsia"/>
          <w:lang w:val="en-US" w:eastAsia="zh-CN"/>
        </w:rPr>
        <w:fldChar w:fldCharType="end"/>
      </w:r>
      <w:r w:rsidRPr="006621D2" w:rsidDel="003C51E6">
        <w:rPr>
          <w:rFonts w:eastAsiaTheme="minorEastAsia"/>
          <w:lang w:val="en-US" w:eastAsia="zh-CN"/>
        </w:rPr>
        <w:noBreakHyphen/>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SEQ Equation \* ARABIC \s 1 </w:instrText>
      </w:r>
      <w:r w:rsidRPr="006621D2" w:rsidDel="003C51E6">
        <w:rPr>
          <w:rFonts w:eastAsiaTheme="minorEastAsia"/>
          <w:lang w:val="en-US" w:eastAsia="zh-CN"/>
        </w:rPr>
        <w:fldChar w:fldCharType="separate"/>
      </w:r>
      <w:r w:rsidR="0063227E">
        <w:rPr>
          <w:rFonts w:eastAsiaTheme="minorEastAsia"/>
          <w:noProof/>
          <w:lang w:val="en-US" w:eastAsia="zh-CN"/>
        </w:rPr>
        <w:t>587</w:t>
      </w:r>
      <w:r w:rsidRPr="006621D2" w:rsidDel="003C51E6">
        <w:rPr>
          <w:rFonts w:eastAsiaTheme="minorEastAsia"/>
          <w:lang w:val="en-US" w:eastAsia="zh-CN"/>
        </w:rPr>
        <w:fldChar w:fldCharType="end"/>
      </w:r>
      <w:r w:rsidRPr="006621D2" w:rsidDel="003C51E6">
        <w:rPr>
          <w:rFonts w:eastAsiaTheme="minorEastAsia"/>
          <w:lang w:val="en-US" w:eastAsia="zh-CN"/>
        </w:rPr>
        <w:t>)</w:t>
      </w:r>
    </w:p>
    <w:p w14:paraId="0F75C770" w14:textId="027F17FD" w:rsidR="00281E36" w:rsidRPr="00812C46"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noProof/>
          <w:lang w:val="es-ES_tradnl" w:eastAsia="ko-KR"/>
        </w:rPr>
      </w:pPr>
      <w:r w:rsidRPr="006621D2">
        <w:rPr>
          <w:rFonts w:eastAsiaTheme="minorEastAsia"/>
          <w:lang w:val="en-US" w:eastAsia="zh-CN"/>
        </w:rPr>
        <w:lastRenderedPageBreak/>
        <w:t>cpMvLXCorner</w:t>
      </w:r>
      <w:r w:rsidRPr="00812C46">
        <w:rPr>
          <w:noProof/>
          <w:lang w:val="es-ES_tradnl" w:eastAsia="ko-KR"/>
        </w:rPr>
        <w:t>[ 1 ] = </w:t>
      </w:r>
      <w:r w:rsidR="00EC3A53">
        <w:rPr>
          <w:rFonts w:eastAsia="Malgun Gothic"/>
          <w:noProof/>
          <w:lang w:eastAsia="ko-KR"/>
        </w:rPr>
        <w:t>refined</w:t>
      </w:r>
      <w:r w:rsidRPr="00812C46" w:rsidDel="003C51E6">
        <w:rPr>
          <w:noProof/>
          <w:lang w:val="es-ES_tradnl" w:eastAsia="ko-KR"/>
        </w:rPr>
        <w:t>MvLX[ xNb</w:t>
      </w:r>
      <w:r w:rsidRPr="00812C46">
        <w:rPr>
          <w:noProof/>
          <w:lang w:val="es-ES_tradnl" w:eastAsia="ko-KR"/>
        </w:rPr>
        <w:t>TR</w:t>
      </w:r>
      <w:r w:rsidRPr="00812C46" w:rsidDel="003C51E6">
        <w:rPr>
          <w:noProof/>
          <w:lang w:val="es-ES_tradnl" w:eastAsia="ko-KR"/>
        </w:rPr>
        <w:t> ][ yNb</w:t>
      </w:r>
      <w:r w:rsidRPr="00812C46">
        <w:rPr>
          <w:noProof/>
          <w:lang w:val="es-ES_tradnl" w:eastAsia="ko-KR"/>
        </w:rPr>
        <w:t>TR</w:t>
      </w:r>
      <w:r w:rsidRPr="00812C46" w:rsidDel="003C51E6">
        <w:rPr>
          <w:noProof/>
          <w:lang w:val="es-ES_tradnl" w:eastAsia="ko-KR"/>
        </w:rPr>
        <w:t> ]</w:t>
      </w:r>
      <w:r w:rsidRPr="00812C46">
        <w:rPr>
          <w:noProof/>
          <w:lang w:val="es-ES_tradnl" w:eastAsia="ko-KR"/>
        </w:rPr>
        <w:tab/>
      </w:r>
      <w:r w:rsidRPr="00812C46" w:rsidDel="003C51E6">
        <w:rPr>
          <w:noProof/>
          <w:lang w:val="es-ES_tradnl" w:eastAsia="ko-KR"/>
        </w:rPr>
        <w:t>(</w:t>
      </w:r>
      <w:r w:rsidRPr="00812C46" w:rsidDel="003C51E6">
        <w:rPr>
          <w:noProof/>
          <w:lang w:val="es-ES_tradnl" w:eastAsia="ko-KR"/>
        </w:rPr>
        <w:fldChar w:fldCharType="begin"/>
      </w:r>
      <w:r w:rsidRPr="00812C46" w:rsidDel="003C51E6">
        <w:rPr>
          <w:noProof/>
          <w:lang w:val="es-ES_tradnl" w:eastAsia="ko-KR"/>
        </w:rPr>
        <w:instrText xml:space="preserve"> STYLEREF 1 \s </w:instrText>
      </w:r>
      <w:r w:rsidRPr="00812C46" w:rsidDel="003C51E6">
        <w:rPr>
          <w:noProof/>
          <w:lang w:val="es-ES_tradnl" w:eastAsia="ko-KR"/>
        </w:rPr>
        <w:fldChar w:fldCharType="separate"/>
      </w:r>
      <w:r w:rsidR="0063227E">
        <w:rPr>
          <w:noProof/>
          <w:lang w:val="es-ES_tradnl" w:eastAsia="ko-KR"/>
        </w:rPr>
        <w:t>8</w:t>
      </w:r>
      <w:r w:rsidRPr="00812C46" w:rsidDel="003C51E6">
        <w:rPr>
          <w:noProof/>
          <w:lang w:val="es-ES_tradnl" w:eastAsia="ko-KR"/>
        </w:rPr>
        <w:fldChar w:fldCharType="end"/>
      </w:r>
      <w:r w:rsidRPr="00812C46" w:rsidDel="003C51E6">
        <w:rPr>
          <w:noProof/>
          <w:lang w:val="es-ES_tradnl" w:eastAsia="ko-KR"/>
        </w:rPr>
        <w:noBreakHyphen/>
      </w:r>
      <w:r w:rsidRPr="00812C46" w:rsidDel="003C51E6">
        <w:rPr>
          <w:noProof/>
          <w:lang w:val="es-ES_tradnl" w:eastAsia="ko-KR"/>
        </w:rPr>
        <w:fldChar w:fldCharType="begin"/>
      </w:r>
      <w:r w:rsidRPr="00812C46" w:rsidDel="003C51E6">
        <w:rPr>
          <w:noProof/>
          <w:lang w:val="es-ES_tradnl" w:eastAsia="ko-KR"/>
        </w:rPr>
        <w:instrText xml:space="preserve"> SEQ Equation \* ARABIC \s 1 </w:instrText>
      </w:r>
      <w:r w:rsidRPr="00812C46" w:rsidDel="003C51E6">
        <w:rPr>
          <w:noProof/>
          <w:lang w:val="es-ES_tradnl" w:eastAsia="ko-KR"/>
        </w:rPr>
        <w:fldChar w:fldCharType="separate"/>
      </w:r>
      <w:r w:rsidR="0063227E">
        <w:rPr>
          <w:noProof/>
          <w:lang w:val="es-ES_tradnl" w:eastAsia="ko-KR"/>
        </w:rPr>
        <w:t>588</w:t>
      </w:r>
      <w:r w:rsidRPr="00812C46" w:rsidDel="003C51E6">
        <w:rPr>
          <w:noProof/>
          <w:lang w:val="es-ES_tradnl" w:eastAsia="ko-KR"/>
        </w:rPr>
        <w:fldChar w:fldCharType="end"/>
      </w:r>
      <w:r w:rsidRPr="00812C46" w:rsidDel="003C51E6">
        <w:rPr>
          <w:noProof/>
          <w:lang w:val="es-ES_tradnl" w:eastAsia="ko-KR"/>
        </w:rPr>
        <w:t>)</w:t>
      </w:r>
    </w:p>
    <w:p w14:paraId="3470C4B1" w14:textId="71A4951D" w:rsidR="00281E36" w:rsidRPr="00812C46"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noProof/>
          <w:lang w:val="es-ES_tradnl" w:eastAsia="ko-KR"/>
        </w:rPr>
      </w:pPr>
      <w:r w:rsidRPr="00812C46">
        <w:rPr>
          <w:noProof/>
          <w:lang w:val="es-ES_tradnl" w:eastAsia="ko-KR"/>
        </w:rPr>
        <w:t>availableFlagCorner[ 1 ] = TRUE</w:t>
      </w:r>
      <w:r w:rsidRPr="00812C46" w:rsidDel="003C51E6">
        <w:rPr>
          <w:noProof/>
          <w:lang w:val="es-ES_tradnl" w:eastAsia="ko-KR"/>
        </w:rPr>
        <w:tab/>
        <w:t>(</w:t>
      </w:r>
      <w:r w:rsidRPr="00812C46" w:rsidDel="003C51E6">
        <w:rPr>
          <w:noProof/>
          <w:lang w:val="es-ES_tradnl" w:eastAsia="ko-KR"/>
        </w:rPr>
        <w:fldChar w:fldCharType="begin"/>
      </w:r>
      <w:r w:rsidRPr="00812C46" w:rsidDel="003C51E6">
        <w:rPr>
          <w:noProof/>
          <w:lang w:val="es-ES_tradnl" w:eastAsia="ko-KR"/>
        </w:rPr>
        <w:instrText xml:space="preserve"> STYLEREF 1 \s </w:instrText>
      </w:r>
      <w:r w:rsidRPr="00812C46" w:rsidDel="003C51E6">
        <w:rPr>
          <w:noProof/>
          <w:lang w:val="es-ES_tradnl" w:eastAsia="ko-KR"/>
        </w:rPr>
        <w:fldChar w:fldCharType="separate"/>
      </w:r>
      <w:r w:rsidR="0063227E">
        <w:rPr>
          <w:noProof/>
          <w:lang w:val="es-ES_tradnl" w:eastAsia="ko-KR"/>
        </w:rPr>
        <w:t>8</w:t>
      </w:r>
      <w:r w:rsidRPr="00812C46" w:rsidDel="003C51E6">
        <w:rPr>
          <w:noProof/>
          <w:lang w:val="es-ES_tradnl" w:eastAsia="ko-KR"/>
        </w:rPr>
        <w:fldChar w:fldCharType="end"/>
      </w:r>
      <w:r w:rsidRPr="00812C46" w:rsidDel="003C51E6">
        <w:rPr>
          <w:noProof/>
          <w:lang w:val="es-ES_tradnl" w:eastAsia="ko-KR"/>
        </w:rPr>
        <w:noBreakHyphen/>
      </w:r>
      <w:r w:rsidRPr="00812C46" w:rsidDel="003C51E6">
        <w:rPr>
          <w:noProof/>
          <w:lang w:val="es-ES_tradnl" w:eastAsia="ko-KR"/>
        </w:rPr>
        <w:fldChar w:fldCharType="begin"/>
      </w:r>
      <w:r w:rsidRPr="00812C46" w:rsidDel="003C51E6">
        <w:rPr>
          <w:noProof/>
          <w:lang w:val="es-ES_tradnl" w:eastAsia="ko-KR"/>
        </w:rPr>
        <w:instrText xml:space="preserve"> SEQ Equation \* ARABIC \s 1 </w:instrText>
      </w:r>
      <w:r w:rsidRPr="00812C46" w:rsidDel="003C51E6">
        <w:rPr>
          <w:noProof/>
          <w:lang w:val="es-ES_tradnl" w:eastAsia="ko-KR"/>
        </w:rPr>
        <w:fldChar w:fldCharType="separate"/>
      </w:r>
      <w:r w:rsidR="0063227E">
        <w:rPr>
          <w:noProof/>
          <w:lang w:val="es-ES_tradnl" w:eastAsia="ko-KR"/>
        </w:rPr>
        <w:t>589</w:t>
      </w:r>
      <w:r w:rsidRPr="00812C46" w:rsidDel="003C51E6">
        <w:rPr>
          <w:noProof/>
          <w:lang w:val="es-ES_tradnl" w:eastAsia="ko-KR"/>
        </w:rPr>
        <w:fldChar w:fldCharType="end"/>
      </w:r>
      <w:r w:rsidRPr="00812C46" w:rsidDel="003C51E6">
        <w:rPr>
          <w:noProof/>
          <w:lang w:val="es-ES_tradnl" w:eastAsia="ko-KR"/>
        </w:rPr>
        <w:t>)</w:t>
      </w:r>
    </w:p>
    <w:p w14:paraId="65368C32" w14:textId="77777777" w:rsidR="00281E36" w:rsidRPr="002E4154" w:rsidDel="003C51E6" w:rsidRDefault="00281E36" w:rsidP="00281E36">
      <w:pPr>
        <w:tabs>
          <w:tab w:val="clear" w:pos="794"/>
          <w:tab w:val="clear" w:pos="1191"/>
          <w:tab w:val="clear" w:pos="1588"/>
          <w:tab w:val="clear" w:pos="1985"/>
          <w:tab w:val="left" w:pos="720"/>
          <w:tab w:val="left" w:pos="1080"/>
          <w:tab w:val="num" w:pos="1194"/>
          <w:tab w:val="left" w:pos="1440"/>
          <w:tab w:val="left" w:pos="2977"/>
        </w:tabs>
        <w:rPr>
          <w:noProof/>
          <w:lang w:eastAsia="ko-KR"/>
        </w:rPr>
      </w:pPr>
      <w:r w:rsidRPr="002E4154">
        <w:rPr>
          <w:noProof/>
          <w:lang w:eastAsia="ko-KR"/>
        </w:rPr>
        <w:t xml:space="preserve">The </w:t>
      </w:r>
      <w:r>
        <w:rPr>
          <w:noProof/>
          <w:lang w:eastAsia="ko-KR"/>
        </w:rPr>
        <w:t>third (bottom-left)</w:t>
      </w:r>
      <w:r w:rsidRPr="002E4154">
        <w:rPr>
          <w:noProof/>
          <w:lang w:eastAsia="ko-KR"/>
        </w:rPr>
        <w:t xml:space="preserve"> control point motion vector cp</w:t>
      </w:r>
      <w:r>
        <w:rPr>
          <w:noProof/>
          <w:lang w:eastAsia="ko-KR"/>
        </w:rPr>
        <w:t>M</w:t>
      </w:r>
      <w:r w:rsidRPr="002E4154">
        <w:rPr>
          <w:noProof/>
          <w:lang w:eastAsia="ko-KR"/>
        </w:rPr>
        <w:t>vLX</w:t>
      </w:r>
      <w:r>
        <w:rPr>
          <w:noProof/>
          <w:lang w:eastAsia="ko-KR"/>
        </w:rPr>
        <w:t>Corner[</w:t>
      </w:r>
      <w:r w:rsidRPr="002E4154">
        <w:rPr>
          <w:noProof/>
          <w:lang w:eastAsia="ko-KR"/>
        </w:rPr>
        <w:t> </w:t>
      </w:r>
      <w:r>
        <w:rPr>
          <w:noProof/>
          <w:lang w:eastAsia="ko-KR"/>
        </w:rPr>
        <w:t>2</w:t>
      </w:r>
      <w:r w:rsidRPr="002E4154">
        <w:rPr>
          <w:noProof/>
          <w:lang w:eastAsia="ko-KR"/>
        </w:rPr>
        <w:t> ]</w:t>
      </w:r>
      <w:r>
        <w:rPr>
          <w:noProof/>
          <w:lang w:eastAsia="ko-KR"/>
        </w:rPr>
        <w:t>,</w:t>
      </w:r>
      <w:r w:rsidRPr="002E4154" w:rsidDel="003C51E6">
        <w:rPr>
          <w:noProof/>
          <w:lang w:eastAsia="ko-KR"/>
        </w:rPr>
        <w:t xml:space="preserve"> </w:t>
      </w:r>
      <w:r w:rsidRPr="00901B03">
        <w:rPr>
          <w:lang w:val="en-CA" w:eastAsia="ko-KR"/>
        </w:rPr>
        <w:t xml:space="preserve">reference </w:t>
      </w:r>
      <w:r>
        <w:rPr>
          <w:lang w:val="en-CA" w:eastAsia="ko-KR"/>
        </w:rPr>
        <w:t>index refIdxLX</w:t>
      </w:r>
      <w:r>
        <w:rPr>
          <w:noProof/>
          <w:lang w:eastAsia="ko-KR"/>
        </w:rPr>
        <w:t>Corner</w:t>
      </w:r>
      <w:r>
        <w:rPr>
          <w:lang w:val="en-CA" w:eastAsia="ko-KR"/>
        </w:rPr>
        <w:t>[</w:t>
      </w:r>
      <w:r>
        <w:rPr>
          <w:lang w:val="en-US" w:eastAsia="ko-KR"/>
        </w:rPr>
        <w:t> 2 </w:t>
      </w:r>
      <w:r>
        <w:rPr>
          <w:lang w:val="en-CA" w:eastAsia="ko-KR"/>
        </w:rPr>
        <w:t>],</w:t>
      </w:r>
      <w:r w:rsidRPr="00D1710A">
        <w:rPr>
          <w:lang w:val="en-CA" w:eastAsia="ko-KR"/>
        </w:rPr>
        <w:t xml:space="preserve"> </w:t>
      </w:r>
      <w:r w:rsidRPr="00901B03">
        <w:rPr>
          <w:lang w:val="en-CA" w:eastAsia="ko-KR"/>
        </w:rPr>
        <w:t>prediction list utilization flag</w:t>
      </w:r>
      <w:r>
        <w:rPr>
          <w:lang w:val="en-CA" w:eastAsia="ko-KR"/>
        </w:rPr>
        <w:t xml:space="preserve"> predFlagLX</w:t>
      </w:r>
      <w:r>
        <w:rPr>
          <w:noProof/>
          <w:lang w:eastAsia="ko-KR"/>
        </w:rPr>
        <w:t>Corner</w:t>
      </w:r>
      <w:r>
        <w:rPr>
          <w:lang w:val="en-CA" w:eastAsia="ko-KR"/>
        </w:rPr>
        <w:t>[</w:t>
      </w:r>
      <w:r>
        <w:rPr>
          <w:lang w:val="en-US" w:eastAsia="ko-KR"/>
        </w:rPr>
        <w:t> 2 </w:t>
      </w:r>
      <w:r>
        <w:rPr>
          <w:lang w:val="en-CA" w:eastAsia="ko-KR"/>
        </w:rPr>
        <w:t>]</w:t>
      </w:r>
      <w:r w:rsidRPr="002E4154" w:rsidDel="003C51E6">
        <w:rPr>
          <w:noProof/>
          <w:lang w:eastAsia="ko-KR"/>
        </w:rPr>
        <w:t xml:space="preserve"> and the av</w:t>
      </w:r>
      <w:r>
        <w:rPr>
          <w:noProof/>
          <w:lang w:eastAsia="ko-KR"/>
        </w:rPr>
        <w:t>ailability flag availableFlagCorner[ 2</w:t>
      </w:r>
      <w:r w:rsidRPr="002E4154">
        <w:rPr>
          <w:noProof/>
          <w:lang w:eastAsia="ko-KR"/>
        </w:rPr>
        <w:t> ]</w:t>
      </w:r>
      <w:r>
        <w:rPr>
          <w:noProof/>
          <w:lang w:eastAsia="ko-KR"/>
        </w:rPr>
        <w:t xml:space="preserve"> with X being 0 and 1</w:t>
      </w:r>
      <w:r w:rsidRPr="002E4154" w:rsidDel="003C51E6">
        <w:rPr>
          <w:noProof/>
          <w:lang w:eastAsia="ko-KR"/>
        </w:rPr>
        <w:t xml:space="preserve"> are derived </w:t>
      </w:r>
      <w:r>
        <w:rPr>
          <w:noProof/>
          <w:lang w:eastAsia="ko-KR"/>
        </w:rPr>
        <w:t>as follows</w:t>
      </w:r>
      <w:r w:rsidRPr="002E4154" w:rsidDel="003C51E6">
        <w:rPr>
          <w:noProof/>
          <w:lang w:eastAsia="ko-KR"/>
        </w:rPr>
        <w:t>:</w:t>
      </w:r>
    </w:p>
    <w:p w14:paraId="78AD4875" w14:textId="77777777" w:rsidR="00281E36" w:rsidRPr="002E4154" w:rsidDel="003C51E6" w:rsidRDefault="00281E36" w:rsidP="00281E36">
      <w:pPr>
        <w:numPr>
          <w:ilvl w:val="0"/>
          <w:numId w:val="3"/>
        </w:numPr>
        <w:tabs>
          <w:tab w:val="clear" w:pos="400"/>
        </w:tabs>
        <w:ind w:left="360" w:hanging="360"/>
        <w:rPr>
          <w:noProof/>
          <w:lang w:eastAsia="ko-KR"/>
        </w:rPr>
      </w:pPr>
      <w:r w:rsidRPr="002E4154" w:rsidDel="003C51E6">
        <w:rPr>
          <w:noProof/>
          <w:lang w:eastAsia="ko-KR"/>
        </w:rPr>
        <w:t>The av</w:t>
      </w:r>
      <w:r>
        <w:rPr>
          <w:noProof/>
          <w:lang w:eastAsia="ko-KR"/>
        </w:rPr>
        <w:t>ailability flag availableFlagCorner</w:t>
      </w:r>
      <w:r w:rsidRPr="002E4154">
        <w:rPr>
          <w:noProof/>
          <w:lang w:eastAsia="ko-KR"/>
        </w:rPr>
        <w:t>[ </w:t>
      </w:r>
      <w:r>
        <w:rPr>
          <w:noProof/>
          <w:lang w:eastAsia="ko-KR"/>
        </w:rPr>
        <w:t>2</w:t>
      </w:r>
      <w:r w:rsidRPr="002E4154">
        <w:rPr>
          <w:noProof/>
          <w:lang w:eastAsia="ko-KR"/>
        </w:rPr>
        <w:t> ]</w:t>
      </w:r>
      <w:r>
        <w:rPr>
          <w:noProof/>
          <w:lang w:eastAsia="ko-KR"/>
        </w:rPr>
        <w:t xml:space="preserve"> is set equal to FALSE</w:t>
      </w:r>
      <w:r w:rsidRPr="002E4154" w:rsidDel="003C51E6">
        <w:rPr>
          <w:noProof/>
          <w:lang w:eastAsia="ko-KR"/>
        </w:rPr>
        <w:t>.</w:t>
      </w:r>
    </w:p>
    <w:p w14:paraId="2AC198BB" w14:textId="77777777" w:rsidR="00281E36" w:rsidRPr="002E4154" w:rsidDel="003C51E6" w:rsidRDefault="00281E36" w:rsidP="00281E36">
      <w:pPr>
        <w:numPr>
          <w:ilvl w:val="0"/>
          <w:numId w:val="3"/>
        </w:numPr>
        <w:tabs>
          <w:tab w:val="clear" w:pos="400"/>
        </w:tabs>
        <w:ind w:left="360" w:hanging="360"/>
        <w:rPr>
          <w:noProof/>
          <w:lang w:eastAsia="ko-KR"/>
        </w:rPr>
      </w:pPr>
      <w:r w:rsidRPr="002E4154" w:rsidDel="003C51E6">
        <w:rPr>
          <w:noProof/>
          <w:lang w:eastAsia="ko-KR"/>
        </w:rPr>
        <w:t>The following applies for ( x</w:t>
      </w:r>
      <w:r w:rsidRPr="002E4154" w:rsidDel="003C51E6">
        <w:rPr>
          <w:lang w:eastAsia="ko-KR"/>
        </w:rPr>
        <w:t>Nb</w:t>
      </w:r>
      <w:r>
        <w:rPr>
          <w:lang w:eastAsia="ko-KR"/>
        </w:rPr>
        <w:t>BL</w:t>
      </w:r>
      <w:r w:rsidRPr="002E4154" w:rsidDel="003C51E6">
        <w:rPr>
          <w:noProof/>
          <w:lang w:eastAsia="ko-KR"/>
        </w:rPr>
        <w:t>, y</w:t>
      </w:r>
      <w:r w:rsidRPr="002E4154" w:rsidDel="003C51E6">
        <w:rPr>
          <w:lang w:eastAsia="ko-KR"/>
        </w:rPr>
        <w:t>Nb</w:t>
      </w:r>
      <w:r>
        <w:rPr>
          <w:lang w:eastAsia="ko-KR"/>
        </w:rPr>
        <w:t>BL</w:t>
      </w:r>
      <w:r w:rsidRPr="002E4154" w:rsidDel="003C51E6">
        <w:rPr>
          <w:noProof/>
          <w:lang w:eastAsia="ko-KR"/>
        </w:rPr>
        <w:t xml:space="preserve"> ) </w:t>
      </w:r>
      <w:r>
        <w:rPr>
          <w:noProof/>
          <w:lang w:eastAsia="ko-KR"/>
        </w:rPr>
        <w:t>with BL being replaced by A</w:t>
      </w:r>
      <w:r>
        <w:rPr>
          <w:vertAlign w:val="subscript"/>
          <w:lang w:eastAsia="ko-KR"/>
        </w:rPr>
        <w:t>1</w:t>
      </w:r>
      <w:r>
        <w:rPr>
          <w:lang w:eastAsia="ko-KR"/>
        </w:rPr>
        <w:t xml:space="preserve"> and</w:t>
      </w:r>
      <w:r w:rsidRPr="002E4154" w:rsidDel="003C51E6">
        <w:rPr>
          <w:lang w:eastAsia="ko-KR"/>
        </w:rPr>
        <w:t xml:space="preserve"> </w:t>
      </w:r>
      <w:r>
        <w:rPr>
          <w:lang w:eastAsia="ko-KR"/>
        </w:rPr>
        <w:t>A</w:t>
      </w:r>
      <w:r>
        <w:rPr>
          <w:vertAlign w:val="subscript"/>
          <w:lang w:eastAsia="ko-KR"/>
        </w:rPr>
        <w:t>0</w:t>
      </w:r>
      <w:r w:rsidRPr="002E4154" w:rsidDel="003C51E6">
        <w:rPr>
          <w:noProof/>
          <w:lang w:eastAsia="ko-KR"/>
        </w:rPr>
        <w:t>:</w:t>
      </w:r>
    </w:p>
    <w:p w14:paraId="600D0AE2" w14:textId="77777777" w:rsidR="00281E36" w:rsidRPr="002E4154" w:rsidDel="003C51E6" w:rsidRDefault="00281E36" w:rsidP="009A5AB4">
      <w:pPr>
        <w:numPr>
          <w:ilvl w:val="3"/>
          <w:numId w:val="82"/>
        </w:numPr>
        <w:tabs>
          <w:tab w:val="clear" w:pos="794"/>
          <w:tab w:val="clear" w:pos="1191"/>
          <w:tab w:val="clear" w:pos="1588"/>
          <w:tab w:val="clear" w:pos="1985"/>
        </w:tabs>
        <w:ind w:left="720" w:hanging="360"/>
        <w:rPr>
          <w:lang w:eastAsia="ko-KR"/>
        </w:rPr>
      </w:pPr>
      <w:r w:rsidRPr="002E4154" w:rsidDel="003C51E6">
        <w:rPr>
          <w:lang w:eastAsia="ko-KR"/>
        </w:rPr>
        <w:t>When available</w:t>
      </w:r>
      <w:r>
        <w:rPr>
          <w:lang w:eastAsia="ko-KR"/>
        </w:rPr>
        <w:t>BL</w:t>
      </w:r>
      <w:r w:rsidRPr="002E4154" w:rsidDel="003C51E6">
        <w:rPr>
          <w:lang w:eastAsia="ko-KR"/>
        </w:rPr>
        <w:t xml:space="preserve"> is eq</w:t>
      </w:r>
      <w:r>
        <w:rPr>
          <w:lang w:eastAsia="ko-KR"/>
        </w:rPr>
        <w:t>ual to TRUE and availableFlag</w:t>
      </w:r>
      <w:r>
        <w:rPr>
          <w:noProof/>
          <w:lang w:eastAsia="ko-KR"/>
        </w:rPr>
        <w:t>Corner[ 2 ]</w:t>
      </w:r>
      <w:r>
        <w:rPr>
          <w:lang w:eastAsia="ko-KR"/>
        </w:rPr>
        <w:t xml:space="preserve"> is equal to FALSE</w:t>
      </w:r>
      <w:r w:rsidRPr="002E4154" w:rsidDel="003C51E6">
        <w:rPr>
          <w:lang w:eastAsia="ko-KR"/>
        </w:rPr>
        <w:t>, the following applies</w:t>
      </w:r>
      <w:r>
        <w:rPr>
          <w:lang w:eastAsia="ko-KR"/>
        </w:rPr>
        <w:t xml:space="preserve"> with X being 0 and 1</w:t>
      </w:r>
      <w:r w:rsidRPr="002E4154" w:rsidDel="003C51E6">
        <w:rPr>
          <w:lang w:eastAsia="ko-KR"/>
        </w:rPr>
        <w:t>:</w:t>
      </w:r>
    </w:p>
    <w:p w14:paraId="6F676ED8" w14:textId="0BE722CE" w:rsidR="00281E36" w:rsidRPr="006621D2"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refIdxLXCorner[ 2 ] = RefIdxLX</w:t>
      </w:r>
      <w:r w:rsidRPr="006621D2" w:rsidDel="003C51E6">
        <w:rPr>
          <w:rFonts w:eastAsiaTheme="minorEastAsia"/>
          <w:lang w:val="en-US" w:eastAsia="zh-CN"/>
        </w:rPr>
        <w:t>[ xNb</w:t>
      </w:r>
      <w:r w:rsidRPr="006621D2">
        <w:rPr>
          <w:rFonts w:eastAsiaTheme="minorEastAsia"/>
          <w:lang w:val="en-US" w:eastAsia="zh-CN"/>
        </w:rPr>
        <w:t>BL</w:t>
      </w:r>
      <w:r w:rsidRPr="006621D2" w:rsidDel="003C51E6">
        <w:rPr>
          <w:rFonts w:eastAsiaTheme="minorEastAsia"/>
          <w:lang w:val="en-US" w:eastAsia="zh-CN"/>
        </w:rPr>
        <w:t> ][ yNb</w:t>
      </w:r>
      <w:r w:rsidRPr="006621D2">
        <w:rPr>
          <w:rFonts w:eastAsiaTheme="minorEastAsia"/>
          <w:lang w:val="en-US" w:eastAsia="zh-CN"/>
        </w:rPr>
        <w:t>BL</w:t>
      </w:r>
      <w:r w:rsidRPr="006621D2" w:rsidDel="003C51E6">
        <w:rPr>
          <w:rFonts w:eastAsiaTheme="minorEastAsia"/>
          <w:lang w:val="en-US" w:eastAsia="zh-CN"/>
        </w:rPr>
        <w:t> ]</w:t>
      </w:r>
      <w:r w:rsidRPr="006621D2" w:rsidDel="003C51E6">
        <w:rPr>
          <w:rFonts w:eastAsiaTheme="minorEastAsia"/>
          <w:lang w:val="en-US" w:eastAsia="zh-CN"/>
        </w:rPr>
        <w:tab/>
        <w:t>(</w:t>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STYLEREF 1 \s </w:instrText>
      </w:r>
      <w:r w:rsidRPr="006621D2" w:rsidDel="003C51E6">
        <w:rPr>
          <w:rFonts w:eastAsiaTheme="minorEastAsia"/>
          <w:lang w:val="en-US" w:eastAsia="zh-CN"/>
        </w:rPr>
        <w:fldChar w:fldCharType="separate"/>
      </w:r>
      <w:r w:rsidR="0063227E">
        <w:rPr>
          <w:rFonts w:eastAsiaTheme="minorEastAsia"/>
          <w:noProof/>
          <w:lang w:val="en-US" w:eastAsia="zh-CN"/>
        </w:rPr>
        <w:t>8</w:t>
      </w:r>
      <w:r w:rsidRPr="006621D2" w:rsidDel="003C51E6">
        <w:rPr>
          <w:rFonts w:eastAsiaTheme="minorEastAsia"/>
          <w:lang w:val="en-US" w:eastAsia="zh-CN"/>
        </w:rPr>
        <w:fldChar w:fldCharType="end"/>
      </w:r>
      <w:r w:rsidRPr="006621D2" w:rsidDel="003C51E6">
        <w:rPr>
          <w:rFonts w:eastAsiaTheme="minorEastAsia"/>
          <w:lang w:val="en-US" w:eastAsia="zh-CN"/>
        </w:rPr>
        <w:noBreakHyphen/>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SEQ Equation \* ARABIC \s 1 </w:instrText>
      </w:r>
      <w:r w:rsidRPr="006621D2" w:rsidDel="003C51E6">
        <w:rPr>
          <w:rFonts w:eastAsiaTheme="minorEastAsia"/>
          <w:lang w:val="en-US" w:eastAsia="zh-CN"/>
        </w:rPr>
        <w:fldChar w:fldCharType="separate"/>
      </w:r>
      <w:r w:rsidR="0063227E">
        <w:rPr>
          <w:rFonts w:eastAsiaTheme="minorEastAsia"/>
          <w:noProof/>
          <w:lang w:val="en-US" w:eastAsia="zh-CN"/>
        </w:rPr>
        <w:t>590</w:t>
      </w:r>
      <w:r w:rsidRPr="006621D2" w:rsidDel="003C51E6">
        <w:rPr>
          <w:rFonts w:eastAsiaTheme="minorEastAsia"/>
          <w:lang w:val="en-US" w:eastAsia="zh-CN"/>
        </w:rPr>
        <w:fldChar w:fldCharType="end"/>
      </w:r>
      <w:r w:rsidRPr="006621D2" w:rsidDel="003C51E6">
        <w:rPr>
          <w:rFonts w:eastAsiaTheme="minorEastAsia"/>
          <w:lang w:val="en-US" w:eastAsia="zh-CN"/>
        </w:rPr>
        <w:t>)</w:t>
      </w:r>
    </w:p>
    <w:p w14:paraId="6E144023" w14:textId="22F98414" w:rsidR="00281E36" w:rsidRPr="006621D2"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predFlagLXCorner[ 2 ] = PredFlagLX</w:t>
      </w:r>
      <w:r w:rsidRPr="006621D2" w:rsidDel="003C51E6">
        <w:rPr>
          <w:rFonts w:eastAsiaTheme="minorEastAsia"/>
          <w:lang w:val="en-US" w:eastAsia="zh-CN"/>
        </w:rPr>
        <w:t>[ xNb</w:t>
      </w:r>
      <w:r w:rsidRPr="006621D2">
        <w:rPr>
          <w:rFonts w:eastAsiaTheme="minorEastAsia"/>
          <w:lang w:val="en-US" w:eastAsia="zh-CN"/>
        </w:rPr>
        <w:t>BL</w:t>
      </w:r>
      <w:r w:rsidRPr="006621D2" w:rsidDel="003C51E6">
        <w:rPr>
          <w:rFonts w:eastAsiaTheme="minorEastAsia"/>
          <w:lang w:val="en-US" w:eastAsia="zh-CN"/>
        </w:rPr>
        <w:t> ][ yNb</w:t>
      </w:r>
      <w:r w:rsidRPr="006621D2">
        <w:rPr>
          <w:rFonts w:eastAsiaTheme="minorEastAsia"/>
          <w:lang w:val="en-US" w:eastAsia="zh-CN"/>
        </w:rPr>
        <w:t>BL</w:t>
      </w:r>
      <w:r w:rsidRPr="006621D2" w:rsidDel="003C51E6">
        <w:rPr>
          <w:rFonts w:eastAsiaTheme="minorEastAsia"/>
          <w:lang w:val="en-US" w:eastAsia="zh-CN"/>
        </w:rPr>
        <w:t> ]</w:t>
      </w:r>
      <w:r w:rsidRPr="006621D2" w:rsidDel="003C51E6">
        <w:rPr>
          <w:rFonts w:eastAsiaTheme="minorEastAsia"/>
          <w:lang w:val="en-US" w:eastAsia="zh-CN"/>
        </w:rPr>
        <w:tab/>
        <w:t>(</w:t>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STYLEREF 1 \s </w:instrText>
      </w:r>
      <w:r w:rsidRPr="006621D2" w:rsidDel="003C51E6">
        <w:rPr>
          <w:rFonts w:eastAsiaTheme="minorEastAsia"/>
          <w:lang w:val="en-US" w:eastAsia="zh-CN"/>
        </w:rPr>
        <w:fldChar w:fldCharType="separate"/>
      </w:r>
      <w:r w:rsidR="0063227E">
        <w:rPr>
          <w:rFonts w:eastAsiaTheme="minorEastAsia"/>
          <w:noProof/>
          <w:lang w:val="en-US" w:eastAsia="zh-CN"/>
        </w:rPr>
        <w:t>8</w:t>
      </w:r>
      <w:r w:rsidRPr="006621D2" w:rsidDel="003C51E6">
        <w:rPr>
          <w:rFonts w:eastAsiaTheme="minorEastAsia"/>
          <w:lang w:val="en-US" w:eastAsia="zh-CN"/>
        </w:rPr>
        <w:fldChar w:fldCharType="end"/>
      </w:r>
      <w:r w:rsidRPr="006621D2" w:rsidDel="003C51E6">
        <w:rPr>
          <w:rFonts w:eastAsiaTheme="minorEastAsia"/>
          <w:lang w:val="en-US" w:eastAsia="zh-CN"/>
        </w:rPr>
        <w:noBreakHyphen/>
      </w:r>
      <w:r w:rsidRPr="006621D2" w:rsidDel="003C51E6">
        <w:rPr>
          <w:rFonts w:eastAsiaTheme="minorEastAsia"/>
          <w:lang w:val="en-US" w:eastAsia="zh-CN"/>
        </w:rPr>
        <w:fldChar w:fldCharType="begin"/>
      </w:r>
      <w:r w:rsidRPr="006621D2" w:rsidDel="003C51E6">
        <w:rPr>
          <w:rFonts w:eastAsiaTheme="minorEastAsia"/>
          <w:lang w:val="en-US" w:eastAsia="zh-CN"/>
        </w:rPr>
        <w:instrText xml:space="preserve"> SEQ Equation \* ARABIC \s 1 </w:instrText>
      </w:r>
      <w:r w:rsidRPr="006621D2" w:rsidDel="003C51E6">
        <w:rPr>
          <w:rFonts w:eastAsiaTheme="minorEastAsia"/>
          <w:lang w:val="en-US" w:eastAsia="zh-CN"/>
        </w:rPr>
        <w:fldChar w:fldCharType="separate"/>
      </w:r>
      <w:r w:rsidR="0063227E">
        <w:rPr>
          <w:rFonts w:eastAsiaTheme="minorEastAsia"/>
          <w:noProof/>
          <w:lang w:val="en-US" w:eastAsia="zh-CN"/>
        </w:rPr>
        <w:t>591</w:t>
      </w:r>
      <w:r w:rsidRPr="006621D2" w:rsidDel="003C51E6">
        <w:rPr>
          <w:rFonts w:eastAsiaTheme="minorEastAsia"/>
          <w:lang w:val="en-US" w:eastAsia="zh-CN"/>
        </w:rPr>
        <w:fldChar w:fldCharType="end"/>
      </w:r>
      <w:r w:rsidRPr="006621D2" w:rsidDel="003C51E6">
        <w:rPr>
          <w:rFonts w:eastAsiaTheme="minorEastAsia"/>
          <w:lang w:val="en-US" w:eastAsia="zh-CN"/>
        </w:rPr>
        <w:t>)</w:t>
      </w:r>
    </w:p>
    <w:p w14:paraId="19ED7FAB" w14:textId="430C2DF7" w:rsidR="00281E36" w:rsidRPr="00812C46" w:rsidDel="003C51E6" w:rsidRDefault="00281E36"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lang w:eastAsia="ko-KR"/>
        </w:rPr>
      </w:pPr>
      <w:r w:rsidRPr="006621D2">
        <w:rPr>
          <w:rFonts w:eastAsiaTheme="minorEastAsia"/>
          <w:lang w:val="en-US" w:eastAsia="zh-CN"/>
        </w:rPr>
        <w:t>cpMvLXCorner</w:t>
      </w:r>
      <w:r>
        <w:rPr>
          <w:lang w:eastAsia="ko-KR"/>
        </w:rPr>
        <w:t>[ 2 ]</w:t>
      </w:r>
      <w:r w:rsidRPr="00A21C3C">
        <w:rPr>
          <w:lang w:eastAsia="ko-KR"/>
        </w:rPr>
        <w:t> = </w:t>
      </w:r>
      <w:r w:rsidR="00EC3A53">
        <w:rPr>
          <w:rFonts w:eastAsia="Malgun Gothic"/>
          <w:noProof/>
          <w:lang w:eastAsia="ko-KR"/>
        </w:rPr>
        <w:t>refined</w:t>
      </w:r>
      <w:r w:rsidRPr="00A21C3C" w:rsidDel="003C51E6">
        <w:rPr>
          <w:lang w:eastAsia="ko-KR"/>
        </w:rPr>
        <w:t>MvLX[ xNb</w:t>
      </w:r>
      <w:r w:rsidRPr="00A21C3C">
        <w:rPr>
          <w:lang w:eastAsia="ko-KR"/>
        </w:rPr>
        <w:t>BL</w:t>
      </w:r>
      <w:r w:rsidRPr="00A21C3C" w:rsidDel="003C51E6">
        <w:rPr>
          <w:lang w:eastAsia="ko-KR"/>
        </w:rPr>
        <w:t> ][ yNb</w:t>
      </w:r>
      <w:r w:rsidRPr="00A21C3C">
        <w:rPr>
          <w:lang w:eastAsia="ko-KR"/>
        </w:rPr>
        <w:t>BL</w:t>
      </w:r>
      <w:r w:rsidRPr="00A21C3C" w:rsidDel="003C51E6">
        <w:rPr>
          <w:lang w:eastAsia="ko-KR"/>
        </w:rPr>
        <w:t> ]</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592</w:t>
      </w:r>
      <w:r w:rsidRPr="00A21C3C" w:rsidDel="003C51E6">
        <w:rPr>
          <w:lang w:eastAsia="ko-KR"/>
        </w:rPr>
        <w:fldChar w:fldCharType="end"/>
      </w:r>
      <w:r w:rsidRPr="00A21C3C" w:rsidDel="003C51E6">
        <w:rPr>
          <w:lang w:eastAsia="ko-KR"/>
        </w:rPr>
        <w:t>)</w:t>
      </w:r>
    </w:p>
    <w:p w14:paraId="47478DD3" w14:textId="0E97BD77" w:rsidR="00281E36" w:rsidRPr="00812C46" w:rsidRDefault="00281E36" w:rsidP="00281E36">
      <w:pPr>
        <w:pStyle w:val="Equation"/>
        <w:tabs>
          <w:tab w:val="clear" w:pos="794"/>
          <w:tab w:val="clear" w:pos="1588"/>
          <w:tab w:val="clear" w:pos="4849"/>
          <w:tab w:val="left" w:pos="851"/>
          <w:tab w:val="left" w:pos="1701"/>
          <w:tab w:val="left" w:pos="1985"/>
          <w:tab w:val="left" w:pos="2552"/>
        </w:tabs>
        <w:spacing w:before="120" w:after="0"/>
        <w:ind w:leftChars="585" w:left="1186" w:hangingChars="8" w:hanging="16"/>
        <w:jc w:val="right"/>
        <w:rPr>
          <w:lang w:eastAsia="ko-KR"/>
        </w:rPr>
      </w:pPr>
      <w:r w:rsidRPr="00812C46">
        <w:rPr>
          <w:lang w:eastAsia="ko-KR"/>
        </w:rPr>
        <w:t>availableFlagCorner[ 2 ] = TRUE</w:t>
      </w:r>
      <w:r w:rsidRPr="00812C46" w:rsidDel="003C51E6">
        <w:rPr>
          <w:lang w:eastAsia="ko-KR"/>
        </w:rPr>
        <w:tab/>
        <w:t>(</w:t>
      </w:r>
      <w:r w:rsidRPr="00812C46" w:rsidDel="003C51E6">
        <w:rPr>
          <w:lang w:eastAsia="ko-KR"/>
        </w:rPr>
        <w:fldChar w:fldCharType="begin"/>
      </w:r>
      <w:r w:rsidRPr="00812C46" w:rsidDel="003C51E6">
        <w:rPr>
          <w:lang w:eastAsia="ko-KR"/>
        </w:rPr>
        <w:instrText xml:space="preserve"> STYLEREF 1 \s </w:instrText>
      </w:r>
      <w:r w:rsidRPr="00812C46" w:rsidDel="003C51E6">
        <w:rPr>
          <w:lang w:eastAsia="ko-KR"/>
        </w:rPr>
        <w:fldChar w:fldCharType="separate"/>
      </w:r>
      <w:r w:rsidR="0063227E">
        <w:rPr>
          <w:noProof/>
          <w:lang w:eastAsia="ko-KR"/>
        </w:rPr>
        <w:t>8</w:t>
      </w:r>
      <w:r w:rsidRPr="00812C46" w:rsidDel="003C51E6">
        <w:rPr>
          <w:lang w:eastAsia="ko-KR"/>
        </w:rPr>
        <w:fldChar w:fldCharType="end"/>
      </w:r>
      <w:r w:rsidRPr="00812C46" w:rsidDel="003C51E6">
        <w:rPr>
          <w:lang w:eastAsia="ko-KR"/>
        </w:rPr>
        <w:noBreakHyphen/>
      </w:r>
      <w:r w:rsidRPr="00812C46" w:rsidDel="003C51E6">
        <w:rPr>
          <w:lang w:eastAsia="ko-KR"/>
        </w:rPr>
        <w:fldChar w:fldCharType="begin"/>
      </w:r>
      <w:r w:rsidRPr="00812C46" w:rsidDel="003C51E6">
        <w:rPr>
          <w:lang w:eastAsia="ko-KR"/>
        </w:rPr>
        <w:instrText xml:space="preserve"> SEQ Equation \* ARABIC \s 1 </w:instrText>
      </w:r>
      <w:r w:rsidRPr="00812C46" w:rsidDel="003C51E6">
        <w:rPr>
          <w:lang w:eastAsia="ko-KR"/>
        </w:rPr>
        <w:fldChar w:fldCharType="separate"/>
      </w:r>
      <w:r w:rsidR="0063227E">
        <w:rPr>
          <w:noProof/>
          <w:lang w:eastAsia="ko-KR"/>
        </w:rPr>
        <w:t>593</w:t>
      </w:r>
      <w:r w:rsidRPr="00812C46" w:rsidDel="003C51E6">
        <w:rPr>
          <w:lang w:eastAsia="ko-KR"/>
        </w:rPr>
        <w:fldChar w:fldCharType="end"/>
      </w:r>
      <w:r w:rsidRPr="00812C46" w:rsidDel="003C51E6">
        <w:rPr>
          <w:lang w:eastAsia="ko-KR"/>
        </w:rPr>
        <w:t>)</w:t>
      </w:r>
    </w:p>
    <w:p w14:paraId="37AF5620" w14:textId="77777777" w:rsidR="00A5003F" w:rsidRPr="002E4154" w:rsidDel="003C51E6" w:rsidRDefault="00A5003F" w:rsidP="00A5003F">
      <w:pPr>
        <w:tabs>
          <w:tab w:val="clear" w:pos="794"/>
          <w:tab w:val="clear" w:pos="1191"/>
          <w:tab w:val="clear" w:pos="1588"/>
          <w:tab w:val="clear" w:pos="1985"/>
          <w:tab w:val="left" w:pos="720"/>
          <w:tab w:val="left" w:pos="1080"/>
          <w:tab w:val="num" w:pos="1194"/>
          <w:tab w:val="left" w:pos="1440"/>
          <w:tab w:val="left" w:pos="2977"/>
        </w:tabs>
        <w:rPr>
          <w:noProof/>
          <w:lang w:eastAsia="ko-KR"/>
        </w:rPr>
      </w:pPr>
      <w:r w:rsidRPr="002E4154">
        <w:rPr>
          <w:noProof/>
          <w:lang w:eastAsia="ko-KR"/>
        </w:rPr>
        <w:t xml:space="preserve">The </w:t>
      </w:r>
      <w:r>
        <w:rPr>
          <w:noProof/>
          <w:lang w:eastAsia="ko-KR"/>
        </w:rPr>
        <w:t>fourth (</w:t>
      </w:r>
      <w:bookmarkStart w:id="1269" w:name="_Hlk13242175"/>
      <w:r>
        <w:rPr>
          <w:noProof/>
          <w:lang w:eastAsia="ko-KR"/>
        </w:rPr>
        <w:t xml:space="preserve">bottom-right or </w:t>
      </w:r>
      <w:bookmarkEnd w:id="1269"/>
      <w:r>
        <w:rPr>
          <w:noProof/>
          <w:lang w:eastAsia="ko-KR"/>
        </w:rPr>
        <w:t>collocated bottom-right)</w:t>
      </w:r>
      <w:r w:rsidRPr="002E4154">
        <w:rPr>
          <w:noProof/>
          <w:lang w:eastAsia="ko-KR"/>
        </w:rPr>
        <w:t xml:space="preserve"> control point motion vector cp</w:t>
      </w:r>
      <w:r>
        <w:rPr>
          <w:noProof/>
          <w:lang w:eastAsia="ko-KR"/>
        </w:rPr>
        <w:t>M</w:t>
      </w:r>
      <w:r w:rsidRPr="002E4154">
        <w:rPr>
          <w:noProof/>
          <w:lang w:eastAsia="ko-KR"/>
        </w:rPr>
        <w:t>vLX</w:t>
      </w:r>
      <w:r>
        <w:rPr>
          <w:noProof/>
          <w:lang w:eastAsia="ko-KR"/>
        </w:rPr>
        <w:t>Corner[ 3 ],</w:t>
      </w:r>
      <w:r w:rsidRPr="002E4154" w:rsidDel="003C51E6">
        <w:rPr>
          <w:noProof/>
          <w:lang w:eastAsia="ko-KR"/>
        </w:rPr>
        <w:t xml:space="preserve"> </w:t>
      </w:r>
      <w:r w:rsidRPr="00901B03">
        <w:rPr>
          <w:lang w:val="en-CA" w:eastAsia="ko-KR"/>
        </w:rPr>
        <w:t xml:space="preserve">reference </w:t>
      </w:r>
      <w:r>
        <w:rPr>
          <w:lang w:val="en-CA" w:eastAsia="ko-KR"/>
        </w:rPr>
        <w:t>index refIdxLX</w:t>
      </w:r>
      <w:r>
        <w:rPr>
          <w:noProof/>
          <w:lang w:eastAsia="ko-KR"/>
        </w:rPr>
        <w:t>Corner</w:t>
      </w:r>
      <w:r>
        <w:rPr>
          <w:lang w:val="en-CA" w:eastAsia="ko-KR"/>
        </w:rPr>
        <w:t>[</w:t>
      </w:r>
      <w:r>
        <w:rPr>
          <w:lang w:val="en-US" w:eastAsia="ko-KR"/>
        </w:rPr>
        <w:t> 3 </w:t>
      </w:r>
      <w:r>
        <w:rPr>
          <w:lang w:val="en-CA" w:eastAsia="ko-KR"/>
        </w:rPr>
        <w:t>],</w:t>
      </w:r>
      <w:r w:rsidRPr="00D1710A">
        <w:rPr>
          <w:lang w:val="en-CA" w:eastAsia="ko-KR"/>
        </w:rPr>
        <w:t xml:space="preserve"> </w:t>
      </w:r>
      <w:r w:rsidRPr="00901B03">
        <w:rPr>
          <w:lang w:val="en-CA" w:eastAsia="ko-KR"/>
        </w:rPr>
        <w:t>prediction list utilization flag</w:t>
      </w:r>
      <w:r>
        <w:rPr>
          <w:lang w:val="en-CA" w:eastAsia="ko-KR"/>
        </w:rPr>
        <w:t xml:space="preserve"> predFlagLX</w:t>
      </w:r>
      <w:r>
        <w:rPr>
          <w:noProof/>
          <w:lang w:eastAsia="ko-KR"/>
        </w:rPr>
        <w:t>Corner</w:t>
      </w:r>
      <w:r>
        <w:rPr>
          <w:lang w:val="en-CA" w:eastAsia="ko-KR"/>
        </w:rPr>
        <w:t>[</w:t>
      </w:r>
      <w:r>
        <w:rPr>
          <w:lang w:val="en-US" w:eastAsia="ko-KR"/>
        </w:rPr>
        <w:t> 3 </w:t>
      </w:r>
      <w:r>
        <w:rPr>
          <w:lang w:val="en-CA" w:eastAsia="ko-KR"/>
        </w:rPr>
        <w:t>]</w:t>
      </w:r>
      <w:r w:rsidRPr="002E4154" w:rsidDel="003C51E6">
        <w:rPr>
          <w:noProof/>
          <w:lang w:eastAsia="ko-KR"/>
        </w:rPr>
        <w:t xml:space="preserve"> and the av</w:t>
      </w:r>
      <w:r w:rsidRPr="002E4154">
        <w:rPr>
          <w:noProof/>
          <w:lang w:eastAsia="ko-KR"/>
        </w:rPr>
        <w:t>ailability flag availableFlag</w:t>
      </w:r>
      <w:r>
        <w:rPr>
          <w:noProof/>
          <w:lang w:eastAsia="ko-KR"/>
        </w:rPr>
        <w:t>Corner[ 3 ] with X being 0 and 1</w:t>
      </w:r>
      <w:r w:rsidRPr="002E4154" w:rsidDel="003C51E6">
        <w:rPr>
          <w:noProof/>
          <w:lang w:eastAsia="ko-KR"/>
        </w:rPr>
        <w:t xml:space="preserve"> are derived </w:t>
      </w:r>
      <w:r>
        <w:rPr>
          <w:noProof/>
          <w:lang w:eastAsia="ko-KR"/>
        </w:rPr>
        <w:t>as follows</w:t>
      </w:r>
      <w:r w:rsidRPr="002E4154" w:rsidDel="003C51E6">
        <w:rPr>
          <w:noProof/>
          <w:lang w:eastAsia="ko-KR"/>
        </w:rPr>
        <w:t>:</w:t>
      </w:r>
    </w:p>
    <w:p w14:paraId="5C87E5EF" w14:textId="77777777" w:rsidR="00A5003F" w:rsidRPr="002E4154" w:rsidDel="003C51E6" w:rsidRDefault="00A5003F" w:rsidP="00A5003F">
      <w:pPr>
        <w:numPr>
          <w:ilvl w:val="0"/>
          <w:numId w:val="3"/>
        </w:numPr>
        <w:tabs>
          <w:tab w:val="clear" w:pos="400"/>
        </w:tabs>
        <w:ind w:left="360" w:hanging="360"/>
        <w:rPr>
          <w:noProof/>
          <w:lang w:eastAsia="ko-KR"/>
        </w:rPr>
      </w:pPr>
      <w:bookmarkStart w:id="1270" w:name="_Hlk13242196"/>
      <w:r w:rsidRPr="002E4154" w:rsidDel="003C51E6">
        <w:rPr>
          <w:noProof/>
          <w:lang w:eastAsia="ko-KR"/>
        </w:rPr>
        <w:t>The av</w:t>
      </w:r>
      <w:r>
        <w:rPr>
          <w:noProof/>
          <w:lang w:eastAsia="ko-KR"/>
        </w:rPr>
        <w:t>ailability flag availableFlagCorner</w:t>
      </w:r>
      <w:r w:rsidRPr="002E4154">
        <w:rPr>
          <w:noProof/>
          <w:lang w:eastAsia="ko-KR"/>
        </w:rPr>
        <w:t>[ </w:t>
      </w:r>
      <w:r>
        <w:rPr>
          <w:noProof/>
          <w:lang w:eastAsia="ko-KR"/>
        </w:rPr>
        <w:t>3</w:t>
      </w:r>
      <w:r w:rsidRPr="002E4154">
        <w:rPr>
          <w:noProof/>
          <w:lang w:eastAsia="ko-KR"/>
        </w:rPr>
        <w:t> ]</w:t>
      </w:r>
      <w:r>
        <w:rPr>
          <w:noProof/>
          <w:lang w:eastAsia="ko-KR"/>
        </w:rPr>
        <w:t xml:space="preserve"> is set equal to FALSE</w:t>
      </w:r>
      <w:r w:rsidRPr="002E4154" w:rsidDel="003C51E6">
        <w:rPr>
          <w:noProof/>
          <w:lang w:eastAsia="ko-KR"/>
        </w:rPr>
        <w:t>.</w:t>
      </w:r>
    </w:p>
    <w:p w14:paraId="648CF9A2" w14:textId="77777777" w:rsidR="00A5003F" w:rsidRPr="002E4154" w:rsidDel="003C51E6" w:rsidRDefault="00A5003F" w:rsidP="00A5003F">
      <w:pPr>
        <w:numPr>
          <w:ilvl w:val="0"/>
          <w:numId w:val="3"/>
        </w:numPr>
        <w:tabs>
          <w:tab w:val="clear" w:pos="400"/>
        </w:tabs>
        <w:ind w:left="360" w:hanging="360"/>
        <w:rPr>
          <w:noProof/>
          <w:lang w:eastAsia="ko-KR"/>
        </w:rPr>
      </w:pPr>
      <w:r>
        <w:rPr>
          <w:noProof/>
          <w:lang w:eastAsia="ko-KR"/>
        </w:rPr>
        <w:t>If availLR  is equal to LR_01 or LR_11, t</w:t>
      </w:r>
      <w:r w:rsidRPr="002E4154" w:rsidDel="003C51E6">
        <w:rPr>
          <w:noProof/>
          <w:lang w:eastAsia="ko-KR"/>
        </w:rPr>
        <w:t>he following applies for ( x</w:t>
      </w:r>
      <w:r w:rsidRPr="002E4154" w:rsidDel="003C51E6">
        <w:rPr>
          <w:lang w:eastAsia="ko-KR"/>
        </w:rPr>
        <w:t>Nb</w:t>
      </w:r>
      <w:r>
        <w:rPr>
          <w:lang w:eastAsia="ko-KR"/>
        </w:rPr>
        <w:t>BR</w:t>
      </w:r>
      <w:r w:rsidRPr="002E4154" w:rsidDel="003C51E6">
        <w:rPr>
          <w:noProof/>
          <w:lang w:eastAsia="ko-KR"/>
        </w:rPr>
        <w:t>, y</w:t>
      </w:r>
      <w:r w:rsidRPr="002E4154" w:rsidDel="003C51E6">
        <w:rPr>
          <w:lang w:eastAsia="ko-KR"/>
        </w:rPr>
        <w:t>Nb</w:t>
      </w:r>
      <w:r>
        <w:rPr>
          <w:lang w:eastAsia="ko-KR"/>
        </w:rPr>
        <w:t>BR</w:t>
      </w:r>
      <w:r w:rsidRPr="002E4154" w:rsidDel="003C51E6">
        <w:rPr>
          <w:noProof/>
          <w:lang w:eastAsia="ko-KR"/>
        </w:rPr>
        <w:t xml:space="preserve"> ) </w:t>
      </w:r>
      <w:r>
        <w:rPr>
          <w:noProof/>
          <w:lang w:eastAsia="ko-KR"/>
        </w:rPr>
        <w:t>with BL being replaced by C</w:t>
      </w:r>
      <w:r>
        <w:rPr>
          <w:vertAlign w:val="subscript"/>
          <w:lang w:eastAsia="ko-KR"/>
        </w:rPr>
        <w:t>1</w:t>
      </w:r>
      <w:r>
        <w:rPr>
          <w:lang w:eastAsia="ko-KR"/>
        </w:rPr>
        <w:t xml:space="preserve"> and</w:t>
      </w:r>
      <w:r w:rsidRPr="002E4154" w:rsidDel="003C51E6">
        <w:rPr>
          <w:lang w:eastAsia="ko-KR"/>
        </w:rPr>
        <w:t xml:space="preserve"> </w:t>
      </w:r>
      <w:r>
        <w:rPr>
          <w:lang w:eastAsia="ko-KR"/>
        </w:rPr>
        <w:t>C</w:t>
      </w:r>
      <w:r>
        <w:rPr>
          <w:vertAlign w:val="subscript"/>
          <w:lang w:eastAsia="ko-KR"/>
        </w:rPr>
        <w:t>0</w:t>
      </w:r>
      <w:r w:rsidRPr="002E4154" w:rsidDel="003C51E6">
        <w:rPr>
          <w:noProof/>
          <w:lang w:eastAsia="ko-KR"/>
        </w:rPr>
        <w:t>:</w:t>
      </w:r>
    </w:p>
    <w:p w14:paraId="0F51A6B4" w14:textId="77777777" w:rsidR="00A5003F" w:rsidRPr="002E4154" w:rsidDel="003C51E6" w:rsidRDefault="00A5003F" w:rsidP="009A5AB4">
      <w:pPr>
        <w:numPr>
          <w:ilvl w:val="3"/>
          <w:numId w:val="82"/>
        </w:numPr>
        <w:tabs>
          <w:tab w:val="clear" w:pos="794"/>
          <w:tab w:val="clear" w:pos="1191"/>
          <w:tab w:val="clear" w:pos="1588"/>
          <w:tab w:val="clear" w:pos="1985"/>
        </w:tabs>
        <w:ind w:left="720" w:hanging="360"/>
        <w:rPr>
          <w:lang w:eastAsia="ko-KR"/>
        </w:rPr>
      </w:pPr>
      <w:r w:rsidRPr="002E4154" w:rsidDel="003C51E6">
        <w:rPr>
          <w:lang w:eastAsia="ko-KR"/>
        </w:rPr>
        <w:t>When available</w:t>
      </w:r>
      <w:r>
        <w:rPr>
          <w:lang w:eastAsia="ko-KR"/>
        </w:rPr>
        <w:t>BR</w:t>
      </w:r>
      <w:r w:rsidRPr="002E4154" w:rsidDel="003C51E6">
        <w:rPr>
          <w:lang w:eastAsia="ko-KR"/>
        </w:rPr>
        <w:t xml:space="preserve"> is eq</w:t>
      </w:r>
      <w:r>
        <w:rPr>
          <w:lang w:eastAsia="ko-KR"/>
        </w:rPr>
        <w:t>ual to TRUE and availableFlag</w:t>
      </w:r>
      <w:r>
        <w:rPr>
          <w:noProof/>
          <w:lang w:eastAsia="ko-KR"/>
        </w:rPr>
        <w:t>Corner[ 3 ]</w:t>
      </w:r>
      <w:r>
        <w:rPr>
          <w:lang w:eastAsia="ko-KR"/>
        </w:rPr>
        <w:t xml:space="preserve"> is equal to FALSE</w:t>
      </w:r>
      <w:r w:rsidRPr="002E4154" w:rsidDel="003C51E6">
        <w:rPr>
          <w:lang w:eastAsia="ko-KR"/>
        </w:rPr>
        <w:t>, the following applies</w:t>
      </w:r>
      <w:r>
        <w:rPr>
          <w:lang w:eastAsia="ko-KR"/>
        </w:rPr>
        <w:t xml:space="preserve"> with X being 0 and 1</w:t>
      </w:r>
      <w:r w:rsidRPr="002E4154" w:rsidDel="003C51E6">
        <w:rPr>
          <w:lang w:eastAsia="ko-KR"/>
        </w:rPr>
        <w:t>:</w:t>
      </w:r>
    </w:p>
    <w:p w14:paraId="4A74FB9E" w14:textId="27B01E5F" w:rsidR="00A5003F" w:rsidRPr="006621D2" w:rsidRDefault="00A5003F"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refIdxLXCorner[ 3 ] = RefIdxLX</w:t>
      </w:r>
      <w:r w:rsidRPr="006621D2" w:rsidDel="003C51E6">
        <w:rPr>
          <w:rFonts w:eastAsiaTheme="minorEastAsia"/>
          <w:lang w:val="en-US" w:eastAsia="zh-CN"/>
        </w:rPr>
        <w:t>[ xNb</w:t>
      </w:r>
      <w:r w:rsidRPr="006621D2">
        <w:rPr>
          <w:rFonts w:eastAsiaTheme="minorEastAsia"/>
          <w:lang w:val="en-US" w:eastAsia="zh-CN"/>
        </w:rPr>
        <w:t>BR</w:t>
      </w:r>
      <w:r w:rsidRPr="006621D2" w:rsidDel="003C51E6">
        <w:rPr>
          <w:rFonts w:eastAsiaTheme="minorEastAsia"/>
          <w:lang w:val="en-US" w:eastAsia="zh-CN"/>
        </w:rPr>
        <w:t> ][ yNb</w:t>
      </w:r>
      <w:r w:rsidRPr="006621D2">
        <w:rPr>
          <w:rFonts w:eastAsiaTheme="minorEastAsia"/>
          <w:lang w:val="en-US" w:eastAsia="zh-CN"/>
        </w:rPr>
        <w:t>BR</w:t>
      </w:r>
      <w:r w:rsidRPr="006621D2" w:rsidDel="003C51E6">
        <w:rPr>
          <w:rFonts w:eastAsiaTheme="minorEastAsia"/>
          <w:lang w:val="en-US" w:eastAsia="zh-CN"/>
        </w:rPr>
        <w:t> ]</w:t>
      </w:r>
      <w:r w:rsidRPr="006621D2" w:rsidDel="003C51E6">
        <w:rPr>
          <w:rFonts w:eastAsiaTheme="minorEastAsia"/>
          <w:lang w:val="en-US" w:eastAsia="zh-CN"/>
        </w:rPr>
        <w:tab/>
      </w:r>
      <w:r w:rsidR="000E2E94" w:rsidRPr="006621D2" w:rsidDel="003C51E6">
        <w:rPr>
          <w:rFonts w:eastAsiaTheme="minorEastAsia"/>
          <w:lang w:val="en-US" w:eastAsia="zh-CN"/>
        </w:rPr>
        <w:t>(</w:t>
      </w:r>
      <w:r w:rsidR="000E2E94" w:rsidRPr="006621D2" w:rsidDel="003C51E6">
        <w:rPr>
          <w:rFonts w:eastAsiaTheme="minorEastAsia"/>
          <w:lang w:val="en-US" w:eastAsia="zh-CN"/>
        </w:rPr>
        <w:fldChar w:fldCharType="begin"/>
      </w:r>
      <w:r w:rsidR="000E2E94" w:rsidRPr="006621D2" w:rsidDel="003C51E6">
        <w:rPr>
          <w:rFonts w:eastAsiaTheme="minorEastAsia"/>
          <w:lang w:val="en-US" w:eastAsia="zh-CN"/>
        </w:rPr>
        <w:instrText xml:space="preserve"> STYLEREF 1 \s </w:instrText>
      </w:r>
      <w:r w:rsidR="000E2E94" w:rsidRPr="006621D2" w:rsidDel="003C51E6">
        <w:rPr>
          <w:rFonts w:eastAsiaTheme="minorEastAsia"/>
          <w:lang w:val="en-US" w:eastAsia="zh-CN"/>
        </w:rPr>
        <w:fldChar w:fldCharType="separate"/>
      </w:r>
      <w:r w:rsidR="0063227E">
        <w:rPr>
          <w:rFonts w:eastAsiaTheme="minorEastAsia"/>
          <w:noProof/>
          <w:lang w:val="en-US" w:eastAsia="zh-CN"/>
        </w:rPr>
        <w:t>8</w:t>
      </w:r>
      <w:r w:rsidR="000E2E94" w:rsidRPr="006621D2" w:rsidDel="003C51E6">
        <w:rPr>
          <w:rFonts w:eastAsiaTheme="minorEastAsia"/>
          <w:lang w:val="en-US" w:eastAsia="zh-CN"/>
        </w:rPr>
        <w:fldChar w:fldCharType="end"/>
      </w:r>
      <w:r w:rsidR="000E2E94" w:rsidRPr="006621D2" w:rsidDel="003C51E6">
        <w:rPr>
          <w:rFonts w:eastAsiaTheme="minorEastAsia"/>
          <w:lang w:val="en-US" w:eastAsia="zh-CN"/>
        </w:rPr>
        <w:noBreakHyphen/>
      </w:r>
      <w:r w:rsidR="000E2E94" w:rsidRPr="006621D2" w:rsidDel="003C51E6">
        <w:rPr>
          <w:rFonts w:eastAsiaTheme="minorEastAsia"/>
          <w:lang w:val="en-US" w:eastAsia="zh-CN"/>
        </w:rPr>
        <w:fldChar w:fldCharType="begin"/>
      </w:r>
      <w:r w:rsidR="000E2E94" w:rsidRPr="006621D2" w:rsidDel="003C51E6">
        <w:rPr>
          <w:rFonts w:eastAsiaTheme="minorEastAsia"/>
          <w:lang w:val="en-US" w:eastAsia="zh-CN"/>
        </w:rPr>
        <w:instrText xml:space="preserve"> SEQ Equation \* ARABIC \s 1 </w:instrText>
      </w:r>
      <w:r w:rsidR="000E2E94" w:rsidRPr="006621D2" w:rsidDel="003C51E6">
        <w:rPr>
          <w:rFonts w:eastAsiaTheme="minorEastAsia"/>
          <w:lang w:val="en-US" w:eastAsia="zh-CN"/>
        </w:rPr>
        <w:fldChar w:fldCharType="separate"/>
      </w:r>
      <w:r w:rsidR="0063227E">
        <w:rPr>
          <w:rFonts w:eastAsiaTheme="minorEastAsia"/>
          <w:noProof/>
          <w:lang w:val="en-US" w:eastAsia="zh-CN"/>
        </w:rPr>
        <w:t>594</w:t>
      </w:r>
      <w:r w:rsidR="000E2E94" w:rsidRPr="006621D2" w:rsidDel="003C51E6">
        <w:rPr>
          <w:rFonts w:eastAsiaTheme="minorEastAsia"/>
          <w:lang w:val="en-US" w:eastAsia="zh-CN"/>
        </w:rPr>
        <w:fldChar w:fldCharType="end"/>
      </w:r>
      <w:r w:rsidR="000E2E94" w:rsidRPr="006621D2" w:rsidDel="003C51E6">
        <w:rPr>
          <w:rFonts w:eastAsiaTheme="minorEastAsia"/>
          <w:lang w:val="en-US" w:eastAsia="zh-CN"/>
        </w:rPr>
        <w:t>)</w:t>
      </w:r>
      <w:r w:rsidR="000E2E94" w:rsidRPr="006621D2" w:rsidDel="000E2E94">
        <w:rPr>
          <w:rFonts w:eastAsiaTheme="minorEastAsia"/>
          <w:lang w:val="en-US" w:eastAsia="zh-CN"/>
        </w:rPr>
        <w:t xml:space="preserve"> </w:t>
      </w:r>
    </w:p>
    <w:p w14:paraId="04E5A708" w14:textId="30DAB556" w:rsidR="00A5003F" w:rsidRPr="006621D2" w:rsidRDefault="00A5003F"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rFonts w:eastAsiaTheme="minorEastAsia"/>
          <w:lang w:val="en-US" w:eastAsia="zh-CN"/>
        </w:rPr>
      </w:pPr>
      <w:r w:rsidRPr="006621D2">
        <w:rPr>
          <w:rFonts w:eastAsiaTheme="minorEastAsia"/>
          <w:lang w:val="en-US" w:eastAsia="zh-CN"/>
        </w:rPr>
        <w:t>predFlagLXCorner[ 3 ] = PredFlagLX</w:t>
      </w:r>
      <w:r w:rsidRPr="006621D2" w:rsidDel="003C51E6">
        <w:rPr>
          <w:rFonts w:eastAsiaTheme="minorEastAsia"/>
          <w:lang w:val="en-US" w:eastAsia="zh-CN"/>
        </w:rPr>
        <w:t>[ xNb</w:t>
      </w:r>
      <w:r w:rsidRPr="006621D2">
        <w:rPr>
          <w:rFonts w:eastAsiaTheme="minorEastAsia"/>
          <w:lang w:val="en-US" w:eastAsia="zh-CN"/>
        </w:rPr>
        <w:t>BR</w:t>
      </w:r>
      <w:r w:rsidRPr="006621D2" w:rsidDel="003C51E6">
        <w:rPr>
          <w:rFonts w:eastAsiaTheme="minorEastAsia"/>
          <w:lang w:val="en-US" w:eastAsia="zh-CN"/>
        </w:rPr>
        <w:t> ][ yNb</w:t>
      </w:r>
      <w:r w:rsidRPr="006621D2">
        <w:rPr>
          <w:rFonts w:eastAsiaTheme="minorEastAsia"/>
          <w:lang w:val="en-US" w:eastAsia="zh-CN"/>
        </w:rPr>
        <w:t>BR</w:t>
      </w:r>
      <w:r w:rsidRPr="006621D2" w:rsidDel="003C51E6">
        <w:rPr>
          <w:rFonts w:eastAsiaTheme="minorEastAsia"/>
          <w:lang w:val="en-US" w:eastAsia="zh-CN"/>
        </w:rPr>
        <w:t> ]</w:t>
      </w:r>
      <w:r w:rsidRPr="006621D2" w:rsidDel="003C51E6">
        <w:rPr>
          <w:rFonts w:eastAsiaTheme="minorEastAsia"/>
          <w:lang w:val="en-US" w:eastAsia="zh-CN"/>
        </w:rPr>
        <w:tab/>
      </w:r>
      <w:r w:rsidR="000E2E94" w:rsidRPr="006621D2" w:rsidDel="003C51E6">
        <w:rPr>
          <w:rFonts w:eastAsiaTheme="minorEastAsia"/>
          <w:lang w:val="en-US" w:eastAsia="zh-CN"/>
        </w:rPr>
        <w:t>(</w:t>
      </w:r>
      <w:r w:rsidR="000E2E94" w:rsidRPr="006621D2" w:rsidDel="003C51E6">
        <w:rPr>
          <w:rFonts w:eastAsiaTheme="minorEastAsia"/>
          <w:lang w:val="en-US" w:eastAsia="zh-CN"/>
        </w:rPr>
        <w:fldChar w:fldCharType="begin"/>
      </w:r>
      <w:r w:rsidR="000E2E94" w:rsidRPr="006621D2" w:rsidDel="003C51E6">
        <w:rPr>
          <w:rFonts w:eastAsiaTheme="minorEastAsia"/>
          <w:lang w:val="en-US" w:eastAsia="zh-CN"/>
        </w:rPr>
        <w:instrText xml:space="preserve"> STYLEREF 1 \s </w:instrText>
      </w:r>
      <w:r w:rsidR="000E2E94" w:rsidRPr="006621D2" w:rsidDel="003C51E6">
        <w:rPr>
          <w:rFonts w:eastAsiaTheme="minorEastAsia"/>
          <w:lang w:val="en-US" w:eastAsia="zh-CN"/>
        </w:rPr>
        <w:fldChar w:fldCharType="separate"/>
      </w:r>
      <w:r w:rsidR="0063227E">
        <w:rPr>
          <w:rFonts w:eastAsiaTheme="minorEastAsia"/>
          <w:noProof/>
          <w:lang w:val="en-US" w:eastAsia="zh-CN"/>
        </w:rPr>
        <w:t>8</w:t>
      </w:r>
      <w:r w:rsidR="000E2E94" w:rsidRPr="006621D2" w:rsidDel="003C51E6">
        <w:rPr>
          <w:rFonts w:eastAsiaTheme="minorEastAsia"/>
          <w:lang w:val="en-US" w:eastAsia="zh-CN"/>
        </w:rPr>
        <w:fldChar w:fldCharType="end"/>
      </w:r>
      <w:r w:rsidR="000E2E94" w:rsidRPr="006621D2" w:rsidDel="003C51E6">
        <w:rPr>
          <w:rFonts w:eastAsiaTheme="minorEastAsia"/>
          <w:lang w:val="en-US" w:eastAsia="zh-CN"/>
        </w:rPr>
        <w:noBreakHyphen/>
      </w:r>
      <w:r w:rsidR="000E2E94" w:rsidRPr="006621D2" w:rsidDel="003C51E6">
        <w:rPr>
          <w:rFonts w:eastAsiaTheme="minorEastAsia"/>
          <w:lang w:val="en-US" w:eastAsia="zh-CN"/>
        </w:rPr>
        <w:fldChar w:fldCharType="begin"/>
      </w:r>
      <w:r w:rsidR="000E2E94" w:rsidRPr="006621D2" w:rsidDel="003C51E6">
        <w:rPr>
          <w:rFonts w:eastAsiaTheme="minorEastAsia"/>
          <w:lang w:val="en-US" w:eastAsia="zh-CN"/>
        </w:rPr>
        <w:instrText xml:space="preserve"> SEQ Equation \* ARABIC \s 1 </w:instrText>
      </w:r>
      <w:r w:rsidR="000E2E94" w:rsidRPr="006621D2" w:rsidDel="003C51E6">
        <w:rPr>
          <w:rFonts w:eastAsiaTheme="minorEastAsia"/>
          <w:lang w:val="en-US" w:eastAsia="zh-CN"/>
        </w:rPr>
        <w:fldChar w:fldCharType="separate"/>
      </w:r>
      <w:r w:rsidR="0063227E">
        <w:rPr>
          <w:rFonts w:eastAsiaTheme="minorEastAsia"/>
          <w:noProof/>
          <w:lang w:val="en-US" w:eastAsia="zh-CN"/>
        </w:rPr>
        <w:t>595</w:t>
      </w:r>
      <w:r w:rsidR="000E2E94" w:rsidRPr="006621D2" w:rsidDel="003C51E6">
        <w:rPr>
          <w:rFonts w:eastAsiaTheme="minorEastAsia"/>
          <w:lang w:val="en-US" w:eastAsia="zh-CN"/>
        </w:rPr>
        <w:fldChar w:fldCharType="end"/>
      </w:r>
      <w:r w:rsidR="000E2E94" w:rsidRPr="006621D2" w:rsidDel="003C51E6">
        <w:rPr>
          <w:rFonts w:eastAsiaTheme="minorEastAsia"/>
          <w:lang w:val="en-US" w:eastAsia="zh-CN"/>
        </w:rPr>
        <w:t>)</w:t>
      </w:r>
      <w:r w:rsidR="000E2E94" w:rsidRPr="006621D2" w:rsidDel="000E2E94">
        <w:rPr>
          <w:rFonts w:eastAsiaTheme="minorEastAsia"/>
          <w:lang w:val="en-US" w:eastAsia="zh-CN"/>
        </w:rPr>
        <w:t xml:space="preserve"> </w:t>
      </w:r>
    </w:p>
    <w:p w14:paraId="79458E15" w14:textId="45599D69" w:rsidR="00A5003F" w:rsidRPr="00812C46" w:rsidDel="003C51E6" w:rsidRDefault="00A5003F" w:rsidP="006621D2">
      <w:pPr>
        <w:pStyle w:val="Equation"/>
        <w:tabs>
          <w:tab w:val="clear" w:pos="794"/>
          <w:tab w:val="clear" w:pos="1588"/>
          <w:tab w:val="clear" w:pos="4849"/>
          <w:tab w:val="left" w:pos="851"/>
          <w:tab w:val="left" w:pos="1701"/>
          <w:tab w:val="left" w:pos="1985"/>
          <w:tab w:val="left" w:pos="2552"/>
        </w:tabs>
        <w:spacing w:before="120" w:after="0"/>
        <w:ind w:leftChars="585" w:left="1186" w:right="-1" w:hangingChars="8" w:hanging="16"/>
        <w:jc w:val="right"/>
        <w:rPr>
          <w:lang w:eastAsia="ko-KR"/>
        </w:rPr>
      </w:pPr>
      <w:r w:rsidRPr="006621D2">
        <w:rPr>
          <w:rFonts w:eastAsiaTheme="minorEastAsia"/>
          <w:lang w:val="en-US" w:eastAsia="zh-CN"/>
        </w:rPr>
        <w:t>cpMvLXCorner</w:t>
      </w:r>
      <w:r>
        <w:rPr>
          <w:lang w:eastAsia="ko-KR"/>
        </w:rPr>
        <w:t>[ 3 ]</w:t>
      </w:r>
      <w:r w:rsidRPr="00A21C3C">
        <w:rPr>
          <w:lang w:eastAsia="ko-KR"/>
        </w:rPr>
        <w:t> = </w:t>
      </w:r>
      <w:r w:rsidR="00B0043A">
        <w:rPr>
          <w:lang w:eastAsia="ko-KR"/>
        </w:rPr>
        <w:t>refined</w:t>
      </w:r>
      <w:r w:rsidRPr="00A21C3C" w:rsidDel="003C51E6">
        <w:rPr>
          <w:lang w:eastAsia="ko-KR"/>
        </w:rPr>
        <w:t>MvLX[ xNb</w:t>
      </w:r>
      <w:r>
        <w:rPr>
          <w:lang w:eastAsia="ko-KR"/>
        </w:rPr>
        <w:t>BR</w:t>
      </w:r>
      <w:r w:rsidRPr="00A21C3C" w:rsidDel="003C51E6">
        <w:rPr>
          <w:lang w:eastAsia="ko-KR"/>
        </w:rPr>
        <w:t> ][ yNb</w:t>
      </w:r>
      <w:r w:rsidRPr="00A21C3C">
        <w:rPr>
          <w:lang w:eastAsia="ko-KR"/>
        </w:rPr>
        <w:t>B</w:t>
      </w:r>
      <w:r>
        <w:rPr>
          <w:lang w:eastAsia="ko-KR"/>
        </w:rPr>
        <w:t>R</w:t>
      </w:r>
      <w:r w:rsidRPr="00A21C3C" w:rsidDel="003C51E6">
        <w:rPr>
          <w:lang w:eastAsia="ko-KR"/>
        </w:rPr>
        <w:t> ]</w:t>
      </w:r>
      <w:r w:rsidRPr="00A21C3C" w:rsidDel="003C51E6">
        <w:rPr>
          <w:lang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596</w:t>
      </w:r>
      <w:r w:rsidR="000E2E94" w:rsidRPr="00901B03" w:rsidDel="003C51E6">
        <w:rPr>
          <w:lang w:val="en-CA"/>
        </w:rPr>
        <w:fldChar w:fldCharType="end"/>
      </w:r>
      <w:r w:rsidR="000E2E94" w:rsidRPr="00901B03" w:rsidDel="003C51E6">
        <w:rPr>
          <w:lang w:val="en-CA"/>
        </w:rPr>
        <w:t>)</w:t>
      </w:r>
      <w:r w:rsidR="000E2E94" w:rsidRPr="00A21C3C" w:rsidDel="000E2E94">
        <w:rPr>
          <w:lang w:eastAsia="ko-KR"/>
        </w:rPr>
        <w:t xml:space="preserve"> </w:t>
      </w:r>
    </w:p>
    <w:p w14:paraId="7C68B3F6" w14:textId="77777777" w:rsidR="00A5003F" w:rsidRDefault="00A5003F" w:rsidP="00A5003F">
      <w:pPr>
        <w:tabs>
          <w:tab w:val="clear" w:pos="794"/>
          <w:tab w:val="clear" w:pos="1191"/>
          <w:tab w:val="clear" w:pos="1588"/>
          <w:tab w:val="clear" w:pos="1985"/>
          <w:tab w:val="left" w:pos="720"/>
          <w:tab w:val="left" w:pos="1080"/>
          <w:tab w:val="num" w:pos="1194"/>
          <w:tab w:val="left" w:pos="1440"/>
          <w:tab w:val="left" w:pos="2977"/>
        </w:tabs>
        <w:rPr>
          <w:lang w:eastAsia="ko-KR"/>
        </w:rPr>
      </w:pPr>
      <w:r>
        <w:rPr>
          <w:lang w:eastAsia="ko-KR"/>
        </w:rPr>
        <w:tab/>
      </w:r>
      <w:r>
        <w:rPr>
          <w:lang w:eastAsia="ko-KR"/>
        </w:rPr>
        <w:tab/>
      </w:r>
      <w:r>
        <w:rPr>
          <w:lang w:eastAsia="ko-KR"/>
        </w:rPr>
        <w:tab/>
        <w:t>availableFlagCorner[ 3</w:t>
      </w:r>
      <w:r w:rsidRPr="00812C46">
        <w:rPr>
          <w:lang w:eastAsia="ko-KR"/>
        </w:rPr>
        <w:t> ] = TRUE</w:t>
      </w:r>
    </w:p>
    <w:bookmarkEnd w:id="1270"/>
    <w:p w14:paraId="57CCD9C7" w14:textId="24356B87" w:rsidR="00A5003F" w:rsidRDefault="00BD309F" w:rsidP="00A23D36">
      <w:pPr>
        <w:numPr>
          <w:ilvl w:val="0"/>
          <w:numId w:val="3"/>
        </w:numPr>
        <w:tabs>
          <w:tab w:val="clear" w:pos="400"/>
        </w:tabs>
        <w:ind w:left="360" w:hanging="360"/>
        <w:rPr>
          <w:lang w:eastAsia="ko-KR"/>
        </w:rPr>
      </w:pPr>
      <w:r>
        <w:rPr>
          <w:lang w:eastAsia="ko-KR"/>
        </w:rPr>
        <w:t>Otherwise</w:t>
      </w:r>
      <w:r w:rsidR="00B0043A">
        <w:rPr>
          <w:lang w:eastAsia="ko-KR"/>
        </w:rPr>
        <w:t xml:space="preserve">, </w:t>
      </w:r>
      <w:r>
        <w:rPr>
          <w:lang w:eastAsia="ko-KR"/>
        </w:rPr>
        <w:t>t</w:t>
      </w:r>
      <w:r w:rsidR="00A5003F" w:rsidRPr="004A5741" w:rsidDel="003C51E6">
        <w:rPr>
          <w:lang w:eastAsia="ko-KR"/>
        </w:rPr>
        <w:t>he reference indices for the temporal merging candidate, refIdxLX</w:t>
      </w:r>
      <w:r w:rsidR="00A5003F">
        <w:rPr>
          <w:lang w:eastAsia="ko-KR"/>
        </w:rPr>
        <w:t>Corner[ 3 ]</w:t>
      </w:r>
      <w:r w:rsidR="00A5003F" w:rsidRPr="004A5741" w:rsidDel="003C51E6">
        <w:rPr>
          <w:lang w:eastAsia="ko-KR"/>
        </w:rPr>
        <w:t>, with X</w:t>
      </w:r>
      <w:r w:rsidR="00A5003F">
        <w:rPr>
          <w:lang w:eastAsia="ko-KR"/>
        </w:rPr>
        <w:t xml:space="preserve"> being 0 or 1, are set equal to </w:t>
      </w:r>
      <w:r w:rsidR="00A5003F" w:rsidRPr="004A5741" w:rsidDel="003C51E6">
        <w:rPr>
          <w:lang w:eastAsia="ko-KR"/>
        </w:rPr>
        <w:t>0.</w:t>
      </w:r>
    </w:p>
    <w:p w14:paraId="68CB9968" w14:textId="77777777" w:rsidR="00A5003F" w:rsidRPr="00812C46" w:rsidRDefault="00A5003F" w:rsidP="00A5003F">
      <w:pPr>
        <w:numPr>
          <w:ilvl w:val="0"/>
          <w:numId w:val="3"/>
        </w:numPr>
        <w:tabs>
          <w:tab w:val="clear" w:pos="400"/>
        </w:tabs>
        <w:ind w:left="720" w:hanging="360"/>
        <w:rPr>
          <w:lang w:val="en-CA" w:eastAsia="ko-KR"/>
        </w:rPr>
      </w:pPr>
      <w:r>
        <w:rPr>
          <w:lang w:val="en-CA" w:eastAsia="ko-KR"/>
        </w:rPr>
        <w:t xml:space="preserve">The variables </w:t>
      </w:r>
      <w:r w:rsidRPr="00901B03" w:rsidDel="003C51E6">
        <w:rPr>
          <w:lang w:val="en-CA" w:eastAsia="ko-KR"/>
        </w:rPr>
        <w:t xml:space="preserve">mvLXCol </w:t>
      </w:r>
      <w:r>
        <w:rPr>
          <w:lang w:val="en-CA" w:eastAsia="ko-KR"/>
        </w:rPr>
        <w:t xml:space="preserve">and </w:t>
      </w:r>
      <w:r w:rsidRPr="00901B03" w:rsidDel="003C51E6">
        <w:rPr>
          <w:lang w:val="en-CA" w:eastAsia="ko-KR"/>
        </w:rPr>
        <w:t>availableFlagLXCol</w:t>
      </w:r>
      <w:r>
        <w:rPr>
          <w:lang w:val="en-CA" w:eastAsia="ko-KR"/>
        </w:rPr>
        <w:t xml:space="preserve">, </w:t>
      </w:r>
      <w:r w:rsidRPr="004A5741" w:rsidDel="003C51E6">
        <w:rPr>
          <w:lang w:eastAsia="ko-KR"/>
        </w:rPr>
        <w:t>with X</w:t>
      </w:r>
      <w:r>
        <w:rPr>
          <w:lang w:eastAsia="ko-KR"/>
        </w:rPr>
        <w:t xml:space="preserve"> being 0 or 1, are derived as follows:</w:t>
      </w:r>
    </w:p>
    <w:p w14:paraId="7F0DA980" w14:textId="5C091DF6" w:rsidR="00A5003F" w:rsidRDefault="00BD309F" w:rsidP="00A5003F">
      <w:pPr>
        <w:numPr>
          <w:ilvl w:val="0"/>
          <w:numId w:val="3"/>
        </w:numPr>
        <w:tabs>
          <w:tab w:val="clear" w:pos="400"/>
        </w:tabs>
        <w:ind w:left="1080" w:hanging="360"/>
        <w:rPr>
          <w:lang w:val="en-CA" w:eastAsia="ko-KR"/>
        </w:rPr>
      </w:pPr>
      <w:r>
        <w:rPr>
          <w:rFonts w:eastAsia="ＭＳ 明朝"/>
          <w:lang w:val="en-CA" w:eastAsia="ja-JP"/>
        </w:rPr>
        <w:t>T</w:t>
      </w:r>
      <w:r w:rsidR="00A5003F" w:rsidRPr="00901B03" w:rsidDel="003C51E6">
        <w:rPr>
          <w:lang w:val="en-CA" w:eastAsia="ko-KR"/>
        </w:rPr>
        <w:t>he following</w:t>
      </w:r>
      <w:r w:rsidR="00A5003F">
        <w:rPr>
          <w:lang w:val="en-CA" w:eastAsia="ko-KR"/>
        </w:rPr>
        <w:t xml:space="preserve"> applies</w:t>
      </w:r>
      <w:r w:rsidR="00A5003F" w:rsidRPr="00901B03" w:rsidDel="003C51E6">
        <w:rPr>
          <w:lang w:val="en-CA" w:eastAsia="ko-KR"/>
        </w:rPr>
        <w:t>:</w:t>
      </w:r>
    </w:p>
    <w:p w14:paraId="12A4D2F7" w14:textId="4D7833A7" w:rsidR="00A5003F" w:rsidRPr="00EB4861" w:rsidDel="003C51E6" w:rsidRDefault="007F4147" w:rsidP="00A23D36">
      <w:pPr>
        <w:pStyle w:val="Equation"/>
        <w:tabs>
          <w:tab w:val="clear" w:pos="794"/>
          <w:tab w:val="clear" w:pos="1588"/>
          <w:tab w:val="clear" w:pos="4849"/>
          <w:tab w:val="left" w:pos="550"/>
          <w:tab w:val="left" w:pos="1701"/>
          <w:tab w:val="left" w:pos="1985"/>
          <w:tab w:val="left" w:pos="2552"/>
        </w:tabs>
        <w:spacing w:before="120" w:after="0"/>
        <w:ind w:right="400"/>
        <w:rPr>
          <w:lang w:val="en-CA" w:eastAsia="ko-KR"/>
        </w:rPr>
      </w:pPr>
      <w:r>
        <w:rPr>
          <w:lang w:val="en-CA" w:eastAsia="ko-KR"/>
        </w:rPr>
        <w:tab/>
      </w:r>
      <w:r>
        <w:rPr>
          <w:lang w:val="en-CA" w:eastAsia="ko-KR"/>
        </w:rPr>
        <w:tab/>
      </w:r>
      <w:r w:rsidR="00A5003F" w:rsidRPr="00EB4861" w:rsidDel="003C51E6">
        <w:rPr>
          <w:lang w:val="en-CA" w:eastAsia="ko-KR"/>
        </w:rPr>
        <w:t>xColBr = x</w:t>
      </w:r>
      <w:r w:rsidR="00A5003F" w:rsidRPr="00EB4861">
        <w:rPr>
          <w:lang w:val="en-CA" w:eastAsia="ko-KR"/>
        </w:rPr>
        <w:t>C</w:t>
      </w:r>
      <w:r w:rsidR="00A5003F" w:rsidRPr="00EB4861" w:rsidDel="003C51E6">
        <w:rPr>
          <w:lang w:val="en-CA" w:eastAsia="ko-KR"/>
        </w:rPr>
        <w:t>b + </w:t>
      </w:r>
      <w:r w:rsidR="00A5003F" w:rsidRPr="00EB4861">
        <w:rPr>
          <w:lang w:val="en-CA" w:eastAsia="ko-KR"/>
        </w:rPr>
        <w:t>cbWidth</w:t>
      </w:r>
      <w:r w:rsidRPr="00901B03" w:rsidDel="003C51E6">
        <w:rPr>
          <w:lang w:val="en-CA"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597</w:t>
      </w:r>
      <w:r w:rsidRPr="00A21C3C" w:rsidDel="003C51E6">
        <w:rPr>
          <w:lang w:eastAsia="ko-KR"/>
        </w:rPr>
        <w:fldChar w:fldCharType="end"/>
      </w:r>
      <w:r w:rsidRPr="00A21C3C" w:rsidDel="003C51E6">
        <w:rPr>
          <w:lang w:eastAsia="ko-KR"/>
        </w:rPr>
        <w:t>)</w:t>
      </w:r>
    </w:p>
    <w:p w14:paraId="583DFD02" w14:textId="6EE34B48" w:rsidR="00A5003F" w:rsidRPr="00901B03" w:rsidDel="003C51E6" w:rsidRDefault="007F4147" w:rsidP="00A23D36">
      <w:pPr>
        <w:pStyle w:val="Equation"/>
        <w:tabs>
          <w:tab w:val="clear" w:pos="794"/>
          <w:tab w:val="clear" w:pos="1588"/>
          <w:tab w:val="clear" w:pos="4849"/>
          <w:tab w:val="left" w:pos="550"/>
          <w:tab w:val="left" w:pos="1701"/>
          <w:tab w:val="left" w:pos="1985"/>
          <w:tab w:val="left" w:pos="2552"/>
        </w:tabs>
        <w:spacing w:before="120" w:after="0"/>
        <w:ind w:right="400"/>
        <w:rPr>
          <w:lang w:val="en-CA" w:eastAsia="ko-KR"/>
        </w:rPr>
      </w:pPr>
      <w:r>
        <w:rPr>
          <w:lang w:val="en-CA" w:eastAsia="ko-KR"/>
        </w:rPr>
        <w:tab/>
      </w:r>
      <w:r>
        <w:rPr>
          <w:lang w:val="en-CA" w:eastAsia="ko-KR"/>
        </w:rPr>
        <w:tab/>
      </w:r>
      <w:r w:rsidR="00A5003F" w:rsidRPr="00901B03">
        <w:rPr>
          <w:lang w:val="en-CA" w:eastAsia="ko-KR"/>
        </w:rPr>
        <w:t>yColBr = yCb + cbHeight</w:t>
      </w:r>
      <w:r w:rsidR="00A5003F" w:rsidRPr="00901B03" w:rsidDel="003C51E6">
        <w:rPr>
          <w:lang w:val="en-CA"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598</w:t>
      </w:r>
      <w:r w:rsidRPr="00A21C3C" w:rsidDel="003C51E6">
        <w:rPr>
          <w:lang w:eastAsia="ko-KR"/>
        </w:rPr>
        <w:fldChar w:fldCharType="end"/>
      </w:r>
      <w:r w:rsidRPr="00A21C3C" w:rsidDel="003C51E6">
        <w:rPr>
          <w:lang w:eastAsia="ko-KR"/>
        </w:rPr>
        <w:t>)</w:t>
      </w:r>
    </w:p>
    <w:p w14:paraId="5D20272B" w14:textId="77777777" w:rsidR="00A5003F" w:rsidRPr="00901B03" w:rsidDel="003C51E6" w:rsidRDefault="00A5003F" w:rsidP="00A5003F">
      <w:pPr>
        <w:numPr>
          <w:ilvl w:val="0"/>
          <w:numId w:val="3"/>
        </w:numPr>
        <w:tabs>
          <w:tab w:val="clear" w:pos="400"/>
          <w:tab w:val="clear" w:pos="794"/>
          <w:tab w:val="clear" w:pos="1191"/>
        </w:tabs>
        <w:ind w:left="1440" w:hanging="360"/>
        <w:rPr>
          <w:lang w:val="en-CA" w:eastAsia="ko-KR"/>
        </w:rPr>
      </w:pPr>
      <w:r w:rsidRPr="00901B03" w:rsidDel="003C51E6">
        <w:rPr>
          <w:lang w:val="en-CA" w:eastAsia="ko-KR"/>
        </w:rPr>
        <w:t>If y</w:t>
      </w:r>
      <w:r w:rsidRPr="00901B03">
        <w:rPr>
          <w:lang w:val="en-CA" w:eastAsia="ko-KR"/>
        </w:rPr>
        <w:t>C</w:t>
      </w:r>
      <w:r w:rsidRPr="00901B03" w:rsidDel="003C51E6">
        <w:rPr>
          <w:lang w:val="en-CA" w:eastAsia="ko-KR"/>
        </w:rPr>
        <w:t>b  &gt;&gt;  CtbLog2SizeY is equal to yColBr  &gt;&gt;  CtbLog2SizeY, yColBr is less than pic_height_in_luma_samples and xColBr is less than pic_width_in_luma_samples, the following applies:</w:t>
      </w:r>
    </w:p>
    <w:p w14:paraId="358B769C" w14:textId="77777777" w:rsidR="00A5003F" w:rsidRPr="00901B03" w:rsidDel="003C51E6" w:rsidRDefault="00A5003F" w:rsidP="00A5003F">
      <w:pPr>
        <w:numPr>
          <w:ilvl w:val="3"/>
          <w:numId w:val="3"/>
        </w:numPr>
        <w:tabs>
          <w:tab w:val="clear" w:pos="794"/>
          <w:tab w:val="clear" w:pos="1191"/>
          <w:tab w:val="clear" w:pos="1600"/>
          <w:tab w:val="clear" w:pos="1985"/>
          <w:tab w:val="num" w:pos="1960"/>
        </w:tabs>
        <w:ind w:left="1960"/>
        <w:rPr>
          <w:lang w:val="en-CA" w:eastAsia="ko-KR"/>
        </w:rPr>
      </w:pPr>
      <w:r w:rsidRPr="00901B03" w:rsidDel="003C51E6">
        <w:rPr>
          <w:lang w:val="en-CA" w:eastAsia="ko-KR"/>
        </w:rPr>
        <w:t>The variable col</w:t>
      </w:r>
      <w:r w:rsidRPr="00901B03">
        <w:rPr>
          <w:lang w:val="en-CA" w:eastAsia="ko-KR"/>
        </w:rPr>
        <w:t>C</w:t>
      </w:r>
      <w:r w:rsidRPr="00901B03" w:rsidDel="003C51E6">
        <w:rPr>
          <w:lang w:val="en-CA" w:eastAsia="ko-KR"/>
        </w:rPr>
        <w:t xml:space="preserve">b specifies the luma </w:t>
      </w:r>
      <w:r w:rsidRPr="00901B03">
        <w:rPr>
          <w:lang w:val="en-CA" w:eastAsia="ko-KR"/>
        </w:rPr>
        <w:t>coding</w:t>
      </w:r>
      <w:r w:rsidRPr="00901B03" w:rsidDel="003C51E6">
        <w:rPr>
          <w:lang w:val="en-CA" w:eastAsia="ko-KR"/>
        </w:rPr>
        <w:t xml:space="preserve"> block covering the modified location given by ( ( xColBr  &gt;&gt;  </w:t>
      </w:r>
      <w:r>
        <w:rPr>
          <w:lang w:val="en-CA" w:eastAsia="ko-KR"/>
        </w:rPr>
        <w:t>3</w:t>
      </w:r>
      <w:r w:rsidRPr="00901B03" w:rsidDel="003C51E6">
        <w:rPr>
          <w:lang w:val="en-CA" w:eastAsia="ko-KR"/>
        </w:rPr>
        <w:t> )  &lt;&lt;  </w:t>
      </w:r>
      <w:r>
        <w:rPr>
          <w:lang w:val="en-CA" w:eastAsia="ko-KR"/>
        </w:rPr>
        <w:t>3</w:t>
      </w:r>
      <w:r w:rsidRPr="00901B03" w:rsidDel="003C51E6">
        <w:rPr>
          <w:lang w:val="en-CA" w:eastAsia="ko-KR"/>
        </w:rPr>
        <w:t>, ( yColBr  &gt;&gt;  </w:t>
      </w:r>
      <w:r>
        <w:rPr>
          <w:lang w:val="en-CA" w:eastAsia="ko-KR"/>
        </w:rPr>
        <w:t>3</w:t>
      </w:r>
      <w:r w:rsidRPr="00901B03" w:rsidDel="003C51E6">
        <w:rPr>
          <w:lang w:val="en-CA" w:eastAsia="ko-KR"/>
        </w:rPr>
        <w:t> )  &lt;&lt;  </w:t>
      </w:r>
      <w:r>
        <w:rPr>
          <w:lang w:val="en-CA" w:eastAsia="ko-KR"/>
        </w:rPr>
        <w:t>3</w:t>
      </w:r>
      <w:r w:rsidRPr="00901B03" w:rsidDel="003C51E6">
        <w:rPr>
          <w:lang w:val="en-CA" w:eastAsia="ko-KR"/>
        </w:rPr>
        <w:t> ) inside the collocated picture specified by ColPic.</w:t>
      </w:r>
    </w:p>
    <w:p w14:paraId="42521E48" w14:textId="77777777" w:rsidR="00A5003F" w:rsidRPr="00901B03" w:rsidDel="003C51E6" w:rsidRDefault="00A5003F" w:rsidP="00A5003F">
      <w:pPr>
        <w:numPr>
          <w:ilvl w:val="3"/>
          <w:numId w:val="3"/>
        </w:numPr>
        <w:tabs>
          <w:tab w:val="clear" w:pos="794"/>
          <w:tab w:val="clear" w:pos="1191"/>
          <w:tab w:val="clear" w:pos="1600"/>
          <w:tab w:val="clear" w:pos="1985"/>
          <w:tab w:val="num" w:pos="1960"/>
        </w:tabs>
        <w:ind w:left="1960"/>
        <w:rPr>
          <w:lang w:val="en-CA" w:eastAsia="ko-KR"/>
        </w:rPr>
      </w:pPr>
      <w:r w:rsidRPr="00901B03" w:rsidDel="003C51E6">
        <w:rPr>
          <w:lang w:val="en-CA" w:eastAsia="ko-KR"/>
        </w:rPr>
        <w:t>The luma location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 xml:space="preserve">b ) is set equal to the top-left sample of the collocated luma </w:t>
      </w:r>
      <w:r w:rsidRPr="00901B03">
        <w:rPr>
          <w:lang w:val="en-CA" w:eastAsia="ko-KR"/>
        </w:rPr>
        <w:t>coding</w:t>
      </w:r>
      <w:r w:rsidRPr="00901B03" w:rsidDel="003C51E6">
        <w:rPr>
          <w:lang w:val="en-CA" w:eastAsia="ko-KR"/>
        </w:rPr>
        <w:t xml:space="preserve"> block specified by col</w:t>
      </w:r>
      <w:r w:rsidRPr="00901B03">
        <w:rPr>
          <w:lang w:val="en-CA" w:eastAsia="ko-KR"/>
        </w:rPr>
        <w:t>C</w:t>
      </w:r>
      <w:r w:rsidRPr="00901B03" w:rsidDel="003C51E6">
        <w:rPr>
          <w:lang w:val="en-CA" w:eastAsia="ko-KR"/>
        </w:rPr>
        <w:t>b relative to the top-left luma sample of the collocated picture specified by ColPic.</w:t>
      </w:r>
    </w:p>
    <w:p w14:paraId="6360814D" w14:textId="4A5CD089" w:rsidR="00A5003F" w:rsidRPr="00901B03" w:rsidDel="003C51E6" w:rsidRDefault="00A5003F" w:rsidP="00A5003F">
      <w:pPr>
        <w:numPr>
          <w:ilvl w:val="3"/>
          <w:numId w:val="3"/>
        </w:numPr>
        <w:tabs>
          <w:tab w:val="clear" w:pos="794"/>
          <w:tab w:val="clear" w:pos="1191"/>
          <w:tab w:val="clear" w:pos="1600"/>
          <w:tab w:val="clear" w:pos="1985"/>
          <w:tab w:val="num" w:pos="1960"/>
        </w:tabs>
        <w:ind w:left="1960"/>
        <w:rPr>
          <w:lang w:val="en-CA" w:eastAsia="ko-KR"/>
        </w:rPr>
      </w:pPr>
      <w:r w:rsidRPr="00901B03" w:rsidDel="003C51E6">
        <w:rPr>
          <w:lang w:val="en-CA" w:eastAsia="ko-KR"/>
        </w:rPr>
        <w:t>The derivation process for collocated motion vectors as specified in clause </w:t>
      </w:r>
      <w:r w:rsidRPr="00901B03">
        <w:rPr>
          <w:lang w:val="en-CA" w:eastAsia="ko-KR"/>
        </w:rPr>
        <w:fldChar w:fldCharType="begin"/>
      </w:r>
      <w:r w:rsidRPr="00901B03">
        <w:rPr>
          <w:lang w:val="en-CA" w:eastAsia="ko-KR"/>
        </w:rPr>
        <w:instrText xml:space="preserve"> REF _Ref342330774 \r \h </w:instrText>
      </w:r>
      <w:r>
        <w:rPr>
          <w:lang w:val="en-CA" w:eastAsia="ko-KR"/>
        </w:rPr>
        <w:instrText xml:space="preserve"> \* MERGEFORMAT </w:instrText>
      </w:r>
      <w:r w:rsidRPr="00901B03">
        <w:rPr>
          <w:lang w:val="en-CA" w:eastAsia="ko-KR"/>
        </w:rPr>
      </w:r>
      <w:r w:rsidRPr="00901B03">
        <w:rPr>
          <w:lang w:val="en-CA" w:eastAsia="ko-KR"/>
        </w:rPr>
        <w:fldChar w:fldCharType="separate"/>
      </w:r>
      <w:r w:rsidR="0063227E">
        <w:rPr>
          <w:lang w:val="en-CA" w:eastAsia="ko-KR"/>
        </w:rPr>
        <w:t>8.5.2.5</w:t>
      </w:r>
      <w:r w:rsidRPr="00901B03">
        <w:rPr>
          <w:lang w:val="en-CA" w:eastAsia="ko-KR"/>
        </w:rPr>
        <w:fldChar w:fldCharType="end"/>
      </w:r>
      <w:r w:rsidRPr="00901B03" w:rsidDel="003C51E6">
        <w:rPr>
          <w:lang w:val="en-CA" w:eastAsia="ko-KR"/>
        </w:rPr>
        <w:t xml:space="preserve"> is invoked with curr</w:t>
      </w:r>
      <w:r w:rsidRPr="00901B03">
        <w:rPr>
          <w:lang w:val="en-CA" w:eastAsia="ko-KR"/>
        </w:rPr>
        <w:t>C</w:t>
      </w:r>
      <w:r w:rsidRPr="00901B03" w:rsidDel="003C51E6">
        <w:rPr>
          <w:lang w:val="en-CA" w:eastAsia="ko-KR"/>
        </w:rPr>
        <w:t>b, col</w:t>
      </w:r>
      <w:r w:rsidRPr="00901B03">
        <w:rPr>
          <w:lang w:val="en-CA" w:eastAsia="ko-KR"/>
        </w:rPr>
        <w:t>C</w:t>
      </w:r>
      <w:r w:rsidRPr="00901B03" w:rsidDel="003C51E6">
        <w:rPr>
          <w:lang w:val="en-CA" w:eastAsia="ko-KR"/>
        </w:rPr>
        <w:t>b, ( xCol</w:t>
      </w:r>
      <w:r w:rsidRPr="00901B03">
        <w:rPr>
          <w:lang w:val="en-CA" w:eastAsia="ko-KR"/>
        </w:rPr>
        <w:t>C</w:t>
      </w:r>
      <w:r w:rsidRPr="00901B03" w:rsidDel="003C51E6">
        <w:rPr>
          <w:lang w:val="en-CA" w:eastAsia="ko-KR"/>
        </w:rPr>
        <w:t>b, yCol</w:t>
      </w:r>
      <w:r w:rsidRPr="00901B03">
        <w:rPr>
          <w:lang w:val="en-CA" w:eastAsia="ko-KR"/>
        </w:rPr>
        <w:t>C</w:t>
      </w:r>
      <w:r w:rsidRPr="00901B03" w:rsidDel="003C51E6">
        <w:rPr>
          <w:lang w:val="en-CA" w:eastAsia="ko-KR"/>
        </w:rPr>
        <w:t>b )</w:t>
      </w:r>
      <w:r>
        <w:rPr>
          <w:lang w:val="en-CA" w:eastAsia="ko-KR"/>
        </w:rPr>
        <w:t>,</w:t>
      </w:r>
      <w:r w:rsidRPr="00901B03" w:rsidDel="003C51E6">
        <w:rPr>
          <w:lang w:val="en-CA" w:eastAsia="ko-KR"/>
        </w:rPr>
        <w:t xml:space="preserve"> refIdxLX</w:t>
      </w:r>
      <w:r>
        <w:rPr>
          <w:lang w:val="en-CA" w:eastAsia="ko-KR"/>
        </w:rPr>
        <w:t xml:space="preserve"> and sbFlag set equal to 0</w:t>
      </w:r>
      <w:r w:rsidRPr="00901B03" w:rsidDel="003C51E6">
        <w:rPr>
          <w:lang w:val="en-CA" w:eastAsia="ko-KR"/>
        </w:rPr>
        <w:t xml:space="preserve"> as inputs, and the output is assigned to mvLXCol and availableFlagLXCol.</w:t>
      </w:r>
    </w:p>
    <w:p w14:paraId="084D5C50" w14:textId="77777777" w:rsidR="00A5003F" w:rsidRPr="00870501" w:rsidDel="003C51E6" w:rsidRDefault="00A5003F" w:rsidP="00A5003F">
      <w:pPr>
        <w:numPr>
          <w:ilvl w:val="0"/>
          <w:numId w:val="3"/>
        </w:numPr>
        <w:tabs>
          <w:tab w:val="clear" w:pos="400"/>
          <w:tab w:val="clear" w:pos="794"/>
          <w:tab w:val="clear" w:pos="1191"/>
        </w:tabs>
        <w:ind w:left="1440" w:hanging="360"/>
        <w:rPr>
          <w:lang w:val="en-CA" w:eastAsia="ko-KR"/>
        </w:rPr>
      </w:pPr>
      <w:r w:rsidRPr="00901B03" w:rsidDel="003C51E6">
        <w:rPr>
          <w:lang w:val="en-CA" w:eastAsia="ko-KR"/>
        </w:rPr>
        <w:t>Otherwise, both components of mvLXCol are set equal to 0 and availableFlagLXCol is set equal to 0.</w:t>
      </w:r>
    </w:p>
    <w:p w14:paraId="1ADB2DC6" w14:textId="77777777" w:rsidR="00A5003F" w:rsidRPr="004A5741" w:rsidDel="003C51E6" w:rsidRDefault="00A5003F" w:rsidP="00A5003F">
      <w:pPr>
        <w:numPr>
          <w:ilvl w:val="0"/>
          <w:numId w:val="3"/>
        </w:numPr>
        <w:tabs>
          <w:tab w:val="clear" w:pos="400"/>
          <w:tab w:val="clear" w:pos="794"/>
          <w:tab w:val="clear" w:pos="1191"/>
        </w:tabs>
        <w:ind w:left="1440" w:hanging="360"/>
        <w:rPr>
          <w:lang w:eastAsia="ko-KR"/>
        </w:rPr>
      </w:pPr>
      <w:r w:rsidRPr="00925918" w:rsidDel="003C51E6">
        <w:rPr>
          <w:lang w:val="en-CA" w:eastAsia="ko-KR"/>
        </w:rPr>
        <w:lastRenderedPageBreak/>
        <w:t>The</w:t>
      </w:r>
      <w:r w:rsidRPr="00615538" w:rsidDel="003C51E6">
        <w:rPr>
          <w:lang w:val="en-CA" w:eastAsia="ko-KR"/>
        </w:rPr>
        <w:t xml:space="preserve"> </w:t>
      </w:r>
      <w:r w:rsidRPr="00925918" w:rsidDel="003C51E6">
        <w:rPr>
          <w:lang w:val="en-CA" w:eastAsia="ko-KR"/>
        </w:rPr>
        <w:t>variables</w:t>
      </w:r>
      <w:r w:rsidRPr="00615538">
        <w:rPr>
          <w:lang w:val="en-CA" w:eastAsia="ko-KR"/>
        </w:rPr>
        <w:t xml:space="preserve"> availableFlagCorner[ 3 ]</w:t>
      </w:r>
      <w:r w:rsidRPr="00615538" w:rsidDel="003C51E6">
        <w:rPr>
          <w:lang w:val="en-CA" w:eastAsia="ko-KR"/>
        </w:rPr>
        <w:t>, predFlagL0C</w:t>
      </w:r>
      <w:r w:rsidRPr="00615538">
        <w:rPr>
          <w:lang w:val="en-CA" w:eastAsia="ko-KR"/>
        </w:rPr>
        <w:t>orner[ 3 ], cpMvL0Corner[ 3 ] and predFlagL1Corner[ 3 ]</w:t>
      </w:r>
      <w:r w:rsidRPr="00615538" w:rsidDel="003C51E6">
        <w:rPr>
          <w:lang w:val="en-CA" w:eastAsia="ko-KR"/>
        </w:rPr>
        <w:t xml:space="preserve"> are</w:t>
      </w:r>
      <w:r w:rsidRPr="004A5741" w:rsidDel="003C51E6">
        <w:rPr>
          <w:lang w:eastAsia="ko-KR"/>
        </w:rPr>
        <w:t xml:space="preserve"> derived as follows:</w:t>
      </w:r>
    </w:p>
    <w:p w14:paraId="6577CE0F" w14:textId="3DBE74DE" w:rsidR="00A5003F" w:rsidRPr="00A21C3C" w:rsidDel="003C51E6"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Pr>
          <w:lang w:eastAsia="ko-KR"/>
        </w:rPr>
        <w:tab/>
      </w:r>
      <w:r w:rsidRPr="00A21C3C" w:rsidDel="003C51E6">
        <w:rPr>
          <w:lang w:eastAsia="ko-KR"/>
        </w:rPr>
        <w:t>availableFlag</w:t>
      </w:r>
      <w:r>
        <w:rPr>
          <w:lang w:eastAsia="ko-KR"/>
        </w:rPr>
        <w:t>Corner[ 3 ]</w:t>
      </w:r>
      <w:r w:rsidRPr="00D1710A">
        <w:rPr>
          <w:lang w:eastAsia="ko-KR"/>
        </w:rPr>
        <w:t> = availableFlagL0Col</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599</w:t>
      </w:r>
      <w:r w:rsidRPr="00A21C3C" w:rsidDel="003C51E6">
        <w:rPr>
          <w:lang w:eastAsia="ko-KR"/>
        </w:rPr>
        <w:fldChar w:fldCharType="end"/>
      </w:r>
      <w:r w:rsidRPr="00A21C3C" w:rsidDel="003C51E6">
        <w:rPr>
          <w:lang w:eastAsia="ko-KR"/>
        </w:rPr>
        <w:t>)</w:t>
      </w:r>
    </w:p>
    <w:p w14:paraId="4028FA14" w14:textId="39B40C0E" w:rsidR="00A5003F" w:rsidRPr="00A21C3C"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Pr>
          <w:lang w:eastAsia="ko-KR"/>
        </w:rPr>
        <w:tab/>
      </w:r>
      <w:r w:rsidRPr="00A21C3C" w:rsidDel="003C51E6">
        <w:rPr>
          <w:lang w:eastAsia="ko-KR"/>
        </w:rPr>
        <w:t>predFlagL0</w:t>
      </w:r>
      <w:r>
        <w:rPr>
          <w:lang w:eastAsia="ko-KR"/>
        </w:rPr>
        <w:t>Corner[ 3 ]</w:t>
      </w:r>
      <w:r w:rsidRPr="00D1710A">
        <w:rPr>
          <w:lang w:eastAsia="ko-KR"/>
        </w:rPr>
        <w:t> = availableFlagL0Col</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600</w:t>
      </w:r>
      <w:r w:rsidRPr="00A21C3C" w:rsidDel="003C51E6">
        <w:rPr>
          <w:lang w:eastAsia="ko-KR"/>
        </w:rPr>
        <w:fldChar w:fldCharType="end"/>
      </w:r>
      <w:r w:rsidRPr="00A21C3C" w:rsidDel="003C51E6">
        <w:rPr>
          <w:lang w:eastAsia="ko-KR"/>
        </w:rPr>
        <w:t>)</w:t>
      </w:r>
    </w:p>
    <w:p w14:paraId="7F0EA8EE" w14:textId="1B919232" w:rsidR="00A5003F" w:rsidRPr="00A21C3C"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Pr>
          <w:lang w:eastAsia="ko-KR"/>
        </w:rPr>
        <w:tab/>
      </w:r>
      <w:r w:rsidRPr="00A21C3C">
        <w:rPr>
          <w:lang w:eastAsia="ko-KR"/>
        </w:rPr>
        <w:t>cpMvL0</w:t>
      </w:r>
      <w:r>
        <w:rPr>
          <w:lang w:eastAsia="ko-KR"/>
        </w:rPr>
        <w:t>Corner[ 3 ]</w:t>
      </w:r>
      <w:r w:rsidRPr="00A21C3C">
        <w:rPr>
          <w:lang w:eastAsia="ko-KR"/>
        </w:rPr>
        <w:t> = </w:t>
      </w:r>
      <w:r w:rsidRPr="00151A1B" w:rsidDel="003C51E6">
        <w:rPr>
          <w:lang w:eastAsia="ko-KR"/>
        </w:rPr>
        <w:t>mvL0Col</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601</w:t>
      </w:r>
      <w:r w:rsidRPr="00A21C3C" w:rsidDel="003C51E6">
        <w:rPr>
          <w:lang w:eastAsia="ko-KR"/>
        </w:rPr>
        <w:fldChar w:fldCharType="end"/>
      </w:r>
      <w:r w:rsidRPr="00A21C3C" w:rsidDel="003C51E6">
        <w:rPr>
          <w:lang w:eastAsia="ko-KR"/>
        </w:rPr>
        <w:t>)</w:t>
      </w:r>
      <w:r>
        <w:rPr>
          <w:lang w:eastAsia="ko-KR"/>
        </w:rPr>
        <w:tab/>
      </w:r>
      <w:r>
        <w:rPr>
          <w:lang w:eastAsia="ko-KR"/>
        </w:rPr>
        <w:tab/>
      </w:r>
      <w:r w:rsidR="004C118B">
        <w:rPr>
          <w:lang w:eastAsia="ko-KR"/>
        </w:rPr>
        <w:tab/>
      </w:r>
      <w:r w:rsidRPr="00A21C3C" w:rsidDel="003C51E6">
        <w:rPr>
          <w:lang w:eastAsia="ko-KR"/>
        </w:rPr>
        <w:t>predFlagL</w:t>
      </w:r>
      <w:r w:rsidRPr="00A21C3C">
        <w:rPr>
          <w:lang w:eastAsia="ko-KR"/>
        </w:rPr>
        <w:t>1</w:t>
      </w:r>
      <w:r>
        <w:rPr>
          <w:lang w:eastAsia="ko-KR"/>
        </w:rPr>
        <w:t>Corner[ 3 ] = 0</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602</w:t>
      </w:r>
      <w:r w:rsidRPr="00A21C3C" w:rsidDel="003C51E6">
        <w:rPr>
          <w:lang w:eastAsia="ko-KR"/>
        </w:rPr>
        <w:fldChar w:fldCharType="end"/>
      </w:r>
      <w:r w:rsidRPr="00A21C3C" w:rsidDel="003C51E6">
        <w:rPr>
          <w:lang w:eastAsia="ko-KR"/>
        </w:rPr>
        <w:t>)</w:t>
      </w:r>
    </w:p>
    <w:p w14:paraId="7073A03A" w14:textId="11C363FA" w:rsidR="00A5003F" w:rsidRPr="00901B03" w:rsidDel="003C51E6" w:rsidRDefault="00A5003F" w:rsidP="00A5003F">
      <w:pPr>
        <w:numPr>
          <w:ilvl w:val="0"/>
          <w:numId w:val="3"/>
        </w:numPr>
        <w:tabs>
          <w:tab w:val="clear" w:pos="400"/>
        </w:tabs>
        <w:ind w:left="1551" w:hanging="360"/>
        <w:rPr>
          <w:lang w:val="en-CA" w:eastAsia="ko-KR"/>
        </w:rPr>
      </w:pPr>
      <w:r w:rsidRPr="00901B03" w:rsidDel="003C51E6">
        <w:rPr>
          <w:lang w:val="en-CA" w:eastAsia="ko-KR"/>
        </w:rPr>
        <w:t xml:space="preserve">When </w:t>
      </w:r>
      <w:r w:rsidR="00884560">
        <w:rPr>
          <w:lang w:val="en-CA" w:eastAsia="ko-KR"/>
        </w:rPr>
        <w:t>slice</w:t>
      </w:r>
      <w:r w:rsidRPr="00901B03" w:rsidDel="003C51E6">
        <w:rPr>
          <w:lang w:val="en-CA" w:eastAsia="ko-KR"/>
        </w:rPr>
        <w:t>_type is equal to B,</w:t>
      </w:r>
      <w:r>
        <w:rPr>
          <w:lang w:val="en-CA" w:eastAsia="ko-KR"/>
        </w:rPr>
        <w:t xml:space="preserve"> the variables availableFlagCorner</w:t>
      </w:r>
      <w:r>
        <w:rPr>
          <w:lang w:eastAsia="ko-KR"/>
        </w:rPr>
        <w:t>[ 3 ],</w:t>
      </w:r>
      <w:r w:rsidRPr="00901B03" w:rsidDel="003C51E6">
        <w:rPr>
          <w:lang w:val="en-CA" w:eastAsia="ko-KR"/>
        </w:rPr>
        <w:t xml:space="preserve"> </w:t>
      </w:r>
      <w:r>
        <w:rPr>
          <w:lang w:val="en-CA" w:eastAsia="ko-KR"/>
        </w:rPr>
        <w:t>predFlagL1Corner</w:t>
      </w:r>
      <w:r>
        <w:rPr>
          <w:lang w:eastAsia="ko-KR"/>
        </w:rPr>
        <w:t>[ 3 ] and cpMvL1Corner[ 3 ]</w:t>
      </w:r>
      <w:r w:rsidRPr="00901B03" w:rsidDel="003C51E6">
        <w:rPr>
          <w:lang w:val="en-CA" w:eastAsia="ko-KR"/>
        </w:rPr>
        <w:t xml:space="preserve"> are derived as follows:</w:t>
      </w:r>
    </w:p>
    <w:p w14:paraId="1ED6D552" w14:textId="65EDD11E" w:rsidR="00A5003F" w:rsidRPr="00A21C3C" w:rsidDel="003C51E6"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sidR="00822C0C">
        <w:rPr>
          <w:lang w:eastAsia="ko-KR"/>
        </w:rPr>
        <w:tab/>
      </w:r>
      <w:r w:rsidRPr="00A21C3C">
        <w:rPr>
          <w:lang w:eastAsia="ko-KR"/>
        </w:rPr>
        <w:t>availableFlag</w:t>
      </w:r>
      <w:r>
        <w:rPr>
          <w:lang w:eastAsia="ko-KR"/>
        </w:rPr>
        <w:t>Corner[ 3 ]</w:t>
      </w:r>
      <w:r w:rsidRPr="00A21C3C" w:rsidDel="003C51E6">
        <w:rPr>
          <w:lang w:eastAsia="ko-KR"/>
        </w:rPr>
        <w:t> = availableFlagL0Col  | |  availableFlagL1Col</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603</w:t>
      </w:r>
      <w:r w:rsidRPr="00A21C3C" w:rsidDel="003C51E6">
        <w:rPr>
          <w:lang w:eastAsia="ko-KR"/>
        </w:rPr>
        <w:fldChar w:fldCharType="end"/>
      </w:r>
      <w:r w:rsidRPr="00A21C3C" w:rsidDel="003C51E6">
        <w:rPr>
          <w:lang w:eastAsia="ko-KR"/>
        </w:rPr>
        <w:t>)</w:t>
      </w:r>
    </w:p>
    <w:p w14:paraId="32C27532" w14:textId="687940D8" w:rsidR="00A5003F" w:rsidRPr="00A21C3C"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Pr>
          <w:lang w:eastAsia="ko-KR"/>
        </w:rPr>
        <w:tab/>
      </w:r>
      <w:r w:rsidRPr="00A21C3C" w:rsidDel="003C51E6">
        <w:rPr>
          <w:lang w:eastAsia="ko-KR"/>
        </w:rPr>
        <w:t>predFlagL</w:t>
      </w:r>
      <w:r w:rsidRPr="00A21C3C">
        <w:rPr>
          <w:lang w:eastAsia="ko-KR"/>
        </w:rPr>
        <w:t>1</w:t>
      </w:r>
      <w:r>
        <w:rPr>
          <w:lang w:eastAsia="ko-KR"/>
        </w:rPr>
        <w:t>Corner[ 3 ]</w:t>
      </w:r>
      <w:r w:rsidRPr="00A21C3C" w:rsidDel="003C51E6">
        <w:rPr>
          <w:lang w:eastAsia="ko-KR"/>
        </w:rPr>
        <w:t> = availableFlagL1Col</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604</w:t>
      </w:r>
      <w:r w:rsidRPr="00A21C3C" w:rsidDel="003C51E6">
        <w:rPr>
          <w:lang w:eastAsia="ko-KR"/>
        </w:rPr>
        <w:fldChar w:fldCharType="end"/>
      </w:r>
      <w:r w:rsidRPr="00A21C3C" w:rsidDel="003C51E6">
        <w:rPr>
          <w:lang w:eastAsia="ko-KR"/>
        </w:rPr>
        <w:t>)</w:t>
      </w:r>
    </w:p>
    <w:p w14:paraId="6916C0CD" w14:textId="3FFBE9A8" w:rsidR="00A5003F" w:rsidRDefault="00A5003F" w:rsidP="00A5003F">
      <w:pPr>
        <w:pStyle w:val="Equation"/>
        <w:tabs>
          <w:tab w:val="clear" w:pos="794"/>
          <w:tab w:val="clear" w:pos="1588"/>
          <w:tab w:val="clear" w:pos="4849"/>
          <w:tab w:val="left" w:pos="851"/>
          <w:tab w:val="left" w:pos="1701"/>
          <w:tab w:val="left" w:pos="1985"/>
          <w:tab w:val="left" w:pos="2552"/>
        </w:tabs>
        <w:spacing w:before="120" w:after="0"/>
        <w:ind w:left="16" w:hangingChars="8" w:hanging="16"/>
        <w:jc w:val="right"/>
        <w:rPr>
          <w:lang w:eastAsia="ko-KR"/>
        </w:rPr>
      </w:pPr>
      <w:r>
        <w:rPr>
          <w:lang w:eastAsia="ko-KR"/>
        </w:rPr>
        <w:tab/>
      </w:r>
      <w:r>
        <w:rPr>
          <w:lang w:eastAsia="ko-KR"/>
        </w:rPr>
        <w:tab/>
      </w:r>
      <w:r>
        <w:rPr>
          <w:lang w:eastAsia="ko-KR"/>
        </w:rPr>
        <w:tab/>
      </w:r>
      <w:r>
        <w:rPr>
          <w:lang w:eastAsia="ko-KR"/>
        </w:rPr>
        <w:tab/>
      </w:r>
      <w:r w:rsidRPr="00A21C3C">
        <w:rPr>
          <w:lang w:eastAsia="ko-KR"/>
        </w:rPr>
        <w:t>cpMvL1</w:t>
      </w:r>
      <w:r>
        <w:rPr>
          <w:lang w:eastAsia="ko-KR"/>
        </w:rPr>
        <w:t>Corner[ 3 ]</w:t>
      </w:r>
      <w:r w:rsidRPr="00A21C3C">
        <w:rPr>
          <w:lang w:eastAsia="ko-KR"/>
        </w:rPr>
        <w:t> = </w:t>
      </w:r>
      <w:r w:rsidRPr="00151A1B" w:rsidDel="003C51E6">
        <w:rPr>
          <w:lang w:eastAsia="ko-KR"/>
        </w:rPr>
        <w:t>mvL</w:t>
      </w:r>
      <w:r>
        <w:rPr>
          <w:lang w:eastAsia="ko-KR"/>
        </w:rPr>
        <w:t>1</w:t>
      </w:r>
      <w:r w:rsidRPr="00151A1B" w:rsidDel="003C51E6">
        <w:rPr>
          <w:lang w:eastAsia="ko-KR"/>
        </w:rPr>
        <w:t>Col</w:t>
      </w:r>
      <w:r w:rsidRPr="00A21C3C" w:rsidDel="003C51E6">
        <w:rPr>
          <w:lang w:eastAsia="ko-KR"/>
        </w:rPr>
        <w:tab/>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605</w:t>
      </w:r>
      <w:r w:rsidRPr="00A21C3C" w:rsidDel="003C51E6">
        <w:rPr>
          <w:lang w:eastAsia="ko-KR"/>
        </w:rPr>
        <w:fldChar w:fldCharType="end"/>
      </w:r>
      <w:r w:rsidRPr="00A21C3C" w:rsidDel="003C51E6">
        <w:rPr>
          <w:lang w:eastAsia="ko-KR"/>
        </w:rPr>
        <w:t>)</w:t>
      </w:r>
    </w:p>
    <w:p w14:paraId="10A0D373" w14:textId="77777777" w:rsidR="00281E36" w:rsidRDefault="00281E36" w:rsidP="00281E36">
      <w:pPr>
        <w:rPr>
          <w:noProof/>
          <w:lang w:eastAsia="ko-KR"/>
        </w:rPr>
      </w:pPr>
      <w:r>
        <w:rPr>
          <w:rFonts w:eastAsia="ＭＳ 明朝"/>
          <w:noProof/>
          <w:lang w:eastAsia="ja-JP"/>
        </w:rPr>
        <w:t>When sps_affine_type_flag is equal to 1</w:t>
      </w:r>
      <w:r>
        <w:rPr>
          <w:lang w:val="en-CA" w:eastAsia="ko-KR"/>
        </w:rPr>
        <w:t>, the first four constructed affine control point motion vector merging candidates ConstK with K</w:t>
      </w:r>
      <w:r>
        <w:rPr>
          <w:lang w:val="en-US" w:eastAsia="ko-KR"/>
        </w:rPr>
        <w:t xml:space="preserve"> = 1..4 </w:t>
      </w:r>
      <w:r>
        <w:rPr>
          <w:lang w:val="en-CA" w:eastAsia="ko-KR"/>
        </w:rPr>
        <w:t xml:space="preserve">including </w:t>
      </w:r>
      <w:r w:rsidRPr="002E4154" w:rsidDel="003C51E6">
        <w:rPr>
          <w:noProof/>
          <w:lang w:eastAsia="ko-KR"/>
        </w:rPr>
        <w:t>the</w:t>
      </w:r>
      <w:r>
        <w:rPr>
          <w:noProof/>
          <w:lang w:eastAsia="ko-KR"/>
        </w:rPr>
        <w:t xml:space="preserve"> availa</w:t>
      </w:r>
      <w:r w:rsidRPr="002E4154">
        <w:rPr>
          <w:noProof/>
          <w:lang w:eastAsia="ko-KR"/>
        </w:rPr>
        <w:t>bility flag</w:t>
      </w:r>
      <w:r>
        <w:rPr>
          <w:noProof/>
          <w:lang w:eastAsia="ko-KR"/>
        </w:rPr>
        <w:t>s</w:t>
      </w:r>
      <w:r w:rsidRPr="002E4154">
        <w:rPr>
          <w:noProof/>
          <w:lang w:eastAsia="ko-KR"/>
        </w:rPr>
        <w:t xml:space="preserve"> available</w:t>
      </w:r>
      <w:r>
        <w:rPr>
          <w:noProof/>
          <w:lang w:eastAsia="ko-KR"/>
        </w:rPr>
        <w:t xml:space="preserve">FlagConstK, </w:t>
      </w:r>
      <w:r>
        <w:rPr>
          <w:lang w:val="en-CA" w:eastAsia="ko-KR"/>
        </w:rPr>
        <w:t xml:space="preserve">the reference indices </w:t>
      </w:r>
      <w:r>
        <w:rPr>
          <w:rFonts w:eastAsiaTheme="minorEastAsia" w:hint="eastAsia"/>
          <w:lang w:val="en-US" w:eastAsia="zh-CN"/>
        </w:rPr>
        <w:t>r</w:t>
      </w:r>
      <w:r>
        <w:rPr>
          <w:rFonts w:eastAsiaTheme="minorEastAsia"/>
          <w:lang w:val="en-US" w:eastAsia="zh-CN"/>
        </w:rPr>
        <w:t>efIdxLX</w:t>
      </w:r>
      <w:r>
        <w:rPr>
          <w:noProof/>
          <w:lang w:eastAsia="ko-KR"/>
        </w:rPr>
        <w:t>Co</w:t>
      </w:r>
      <w:r>
        <w:rPr>
          <w:rFonts w:hint="eastAsia"/>
          <w:noProof/>
          <w:lang w:eastAsia="zh-CN"/>
        </w:rPr>
        <w:t>nst</w:t>
      </w:r>
      <w:r>
        <w:rPr>
          <w:noProof/>
          <w:lang w:eastAsia="zh-CN"/>
        </w:rPr>
        <w:t xml:space="preserve">K, the prediction list utilization flags </w:t>
      </w:r>
      <w:r>
        <w:rPr>
          <w:rFonts w:eastAsiaTheme="minorEastAsia"/>
          <w:lang w:val="en-US" w:eastAsia="zh-CN"/>
        </w:rPr>
        <w:t>predFlagLX</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w:t>
      </w:r>
      <w:r>
        <w:rPr>
          <w:noProof/>
          <w:lang w:eastAsia="ko-KR"/>
        </w:rPr>
        <w:t xml:space="preserve">the affine motion model indices </w:t>
      </w:r>
      <w:r>
        <w:rPr>
          <w:rFonts w:eastAsiaTheme="minorEastAsia"/>
          <w:lang w:eastAsia="zh-CN"/>
        </w:rPr>
        <w:t>motionModelIdc</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and </w:t>
      </w:r>
      <w:r>
        <w:rPr>
          <w:noProof/>
          <w:lang w:eastAsia="ko-KR"/>
        </w:rPr>
        <w:t xml:space="preserve">the </w:t>
      </w:r>
      <w:r w:rsidRPr="002E4154">
        <w:rPr>
          <w:noProof/>
          <w:lang w:eastAsia="ko-KR"/>
        </w:rPr>
        <w:t xml:space="preserve">constructed </w:t>
      </w:r>
      <w:r>
        <w:rPr>
          <w:noProof/>
          <w:lang w:eastAsia="ko-KR"/>
        </w:rPr>
        <w:t xml:space="preserve">affine control point motion vectors </w:t>
      </w:r>
      <w:r w:rsidRPr="002E4154">
        <w:rPr>
          <w:noProof/>
          <w:lang w:eastAsia="ko-KR"/>
        </w:rPr>
        <w:t>cp</w:t>
      </w:r>
      <w:r>
        <w:rPr>
          <w:noProof/>
          <w:lang w:eastAsia="ko-KR"/>
        </w:rPr>
        <w:t>M</w:t>
      </w:r>
      <w:r w:rsidRPr="002E4154">
        <w:rPr>
          <w:noProof/>
          <w:lang w:eastAsia="ko-KR"/>
        </w:rPr>
        <w:t>v</w:t>
      </w:r>
      <w:r w:rsidRPr="002E4154" w:rsidDel="003C51E6">
        <w:rPr>
          <w:noProof/>
          <w:lang w:eastAsia="ko-KR"/>
        </w:rPr>
        <w:t>LX</w:t>
      </w:r>
      <w:r>
        <w:rPr>
          <w:noProof/>
          <w:lang w:eastAsia="ko-KR"/>
        </w:rPr>
        <w:t>ConstK</w:t>
      </w:r>
      <w:r w:rsidRPr="002E4154">
        <w:rPr>
          <w:noProof/>
          <w:lang w:eastAsia="ko-KR"/>
        </w:rPr>
        <w:t>[ cpIdx ]</w:t>
      </w:r>
      <w:r>
        <w:rPr>
          <w:noProof/>
          <w:lang w:eastAsia="ko-KR"/>
        </w:rPr>
        <w:t xml:space="preserve"> with cpIdx = 0..2 and</w:t>
      </w:r>
      <w:r w:rsidRPr="002E4154" w:rsidDel="003C51E6">
        <w:rPr>
          <w:noProof/>
          <w:lang w:eastAsia="ko-KR"/>
        </w:rPr>
        <w:t xml:space="preserve"> X being 0 or 1</w:t>
      </w:r>
      <w:r>
        <w:rPr>
          <w:noProof/>
          <w:lang w:eastAsia="ko-KR"/>
        </w:rPr>
        <w:t xml:space="preserve"> are derived as follows:</w:t>
      </w:r>
    </w:p>
    <w:p w14:paraId="04DCA0BF"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t xml:space="preserve">When </w:t>
      </w:r>
      <w:r w:rsidRPr="002E4154" w:rsidDel="003C51E6">
        <w:rPr>
          <w:noProof/>
        </w:rPr>
        <w:t>availableFlag</w:t>
      </w:r>
      <w:r>
        <w:rPr>
          <w:noProof/>
        </w:rPr>
        <w:t>Corner</w:t>
      </w:r>
      <w:r>
        <w:rPr>
          <w:noProof/>
          <w:lang w:eastAsia="ko-KR"/>
        </w:rPr>
        <w:t>[ 0 ]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Corner[ 1 ]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Corner[ 2 ] is equal to TRUE, the following applies:</w:t>
      </w:r>
    </w:p>
    <w:p w14:paraId="1F0F7B2F"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2FF56B9A"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752DCF41" w14:textId="77777777"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If all of following conditions are TRUE, availableFlagLX is set equal to TRUE:</w:t>
      </w:r>
    </w:p>
    <w:p w14:paraId="7974E86C"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Corner[ 0 ] is equal to 1</w:t>
      </w:r>
    </w:p>
    <w:p w14:paraId="15056229"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Corner[ 1 ] is equal to 1</w:t>
      </w:r>
    </w:p>
    <w:p w14:paraId="0A937A2B"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Corner[ 2 ] is equal to 1</w:t>
      </w:r>
    </w:p>
    <w:p w14:paraId="56C26ABC"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Corner[ 1 ]</w:t>
      </w:r>
    </w:p>
    <w:p w14:paraId="7B858117"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Corner[ 2 ]</w:t>
      </w:r>
    </w:p>
    <w:p w14:paraId="2A7065A2"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34F7C93A" w14:textId="77777777" w:rsidR="00281E36" w:rsidRPr="00247D63"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the following assignments are made:</w:t>
      </w:r>
    </w:p>
    <w:p w14:paraId="20EF7397" w14:textId="05D2561C"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predFlagLXConst1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606</w:t>
      </w:r>
      <w:r w:rsidRPr="00A21C3C" w:rsidDel="003C51E6">
        <w:rPr>
          <w:lang w:eastAsia="ko-KR"/>
        </w:rPr>
        <w:fldChar w:fldCharType="end"/>
      </w:r>
      <w:r w:rsidRPr="00A21C3C" w:rsidDel="003C51E6">
        <w:rPr>
          <w:lang w:eastAsia="ko-KR"/>
        </w:rPr>
        <w:t>)</w:t>
      </w:r>
    </w:p>
    <w:p w14:paraId="1D322034" w14:textId="69459F59"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refIdxLXConst1 = refIdxLXCorner[ 0 ]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607</w:t>
      </w:r>
      <w:r w:rsidRPr="00A21C3C" w:rsidDel="003C51E6">
        <w:rPr>
          <w:lang w:eastAsia="ko-KR"/>
        </w:rPr>
        <w:fldChar w:fldCharType="end"/>
      </w:r>
      <w:r w:rsidRPr="00A21C3C" w:rsidDel="003C51E6">
        <w:rPr>
          <w:lang w:eastAsia="ko-KR"/>
        </w:rPr>
        <w:t>)</w:t>
      </w:r>
    </w:p>
    <w:p w14:paraId="270A3525" w14:textId="2758AF51"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Const1[ 0 ] = cpMvLXCorner[ 0 ]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608</w:t>
      </w:r>
      <w:r w:rsidRPr="00A21C3C" w:rsidDel="003C51E6">
        <w:rPr>
          <w:lang w:eastAsia="ko-KR"/>
        </w:rPr>
        <w:fldChar w:fldCharType="end"/>
      </w:r>
      <w:r w:rsidRPr="00A21C3C" w:rsidDel="003C51E6">
        <w:rPr>
          <w:lang w:eastAsia="ko-KR"/>
        </w:rPr>
        <w:t>)</w:t>
      </w:r>
    </w:p>
    <w:p w14:paraId="4DA5A681" w14:textId="7360E872"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Const1[ 1 ] = cpMvLXCorner[ 1 ]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609</w:t>
      </w:r>
      <w:r w:rsidRPr="00A21C3C" w:rsidDel="003C51E6">
        <w:rPr>
          <w:lang w:eastAsia="ko-KR"/>
        </w:rPr>
        <w:fldChar w:fldCharType="end"/>
      </w:r>
      <w:r w:rsidRPr="00A21C3C" w:rsidDel="003C51E6">
        <w:rPr>
          <w:lang w:eastAsia="ko-KR"/>
        </w:rPr>
        <w:t>)</w:t>
      </w:r>
    </w:p>
    <w:p w14:paraId="66F18970" w14:textId="3E501152"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Const1[ 2 ] = cpMvLXCorner[ 2 ]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610</w:t>
      </w:r>
      <w:r w:rsidRPr="00A21C3C" w:rsidDel="003C51E6">
        <w:rPr>
          <w:lang w:eastAsia="ko-KR"/>
        </w:rPr>
        <w:fldChar w:fldCharType="end"/>
      </w:r>
      <w:r w:rsidRPr="00A21C3C" w:rsidDel="003C51E6">
        <w:rPr>
          <w:lang w:eastAsia="ko-KR"/>
        </w:rPr>
        <w:t>)</w:t>
      </w:r>
    </w:p>
    <w:p w14:paraId="5B328113"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availableFlagConst1 and </w:t>
      </w:r>
      <w:r>
        <w:rPr>
          <w:lang w:val="en-US" w:eastAsia="ko-KR"/>
        </w:rPr>
        <w:t>motionModelIdcConst1</w:t>
      </w:r>
      <w:r>
        <w:rPr>
          <w:lang w:eastAsia="ko-KR"/>
        </w:rPr>
        <w:t xml:space="preserve"> are derived as follows:</w:t>
      </w:r>
    </w:p>
    <w:p w14:paraId="3B8EAB9E"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t>If</w:t>
      </w:r>
      <w:r>
        <w:rPr>
          <w:rFonts w:eastAsia="ＭＳ 明朝"/>
          <w:noProof/>
          <w:lang w:eastAsia="ja-JP"/>
        </w:rPr>
        <w:t xml:space="preserve"> </w:t>
      </w:r>
      <w:r>
        <w:rPr>
          <w:lang w:eastAsia="ko-KR"/>
        </w:rPr>
        <w:t>availableFlagL0 or availableFlagL1 is equal to 1, availableFlagConst1</w:t>
      </w:r>
      <w:r w:rsidRPr="009534AC">
        <w:rPr>
          <w:lang w:val="en-US" w:eastAsia="ko-KR"/>
        </w:rPr>
        <w:t xml:space="preserve"> </w:t>
      </w:r>
      <w:r>
        <w:rPr>
          <w:lang w:val="en-US" w:eastAsia="ko-KR"/>
        </w:rPr>
        <w:t xml:space="preserve">is set equal to TRUE and motionModelIdcConst1 is set equal to </w:t>
      </w:r>
      <w:r>
        <w:rPr>
          <w:lang w:val="en-CA" w:eastAsia="zh-CN"/>
        </w:rPr>
        <w:t>2</w:t>
      </w:r>
      <w:r>
        <w:rPr>
          <w:rFonts w:hint="eastAsia"/>
          <w:lang w:val="en-CA" w:eastAsia="zh-CN"/>
        </w:rPr>
        <w:t>.</w:t>
      </w:r>
    </w:p>
    <w:p w14:paraId="6B5A8D95"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availableFlagConst1</w:t>
      </w:r>
      <w:r w:rsidRPr="009534AC">
        <w:rPr>
          <w:lang w:val="en-US" w:eastAsia="ko-KR"/>
        </w:rPr>
        <w:t xml:space="preserve"> </w:t>
      </w:r>
      <w:r>
        <w:rPr>
          <w:lang w:val="en-US" w:eastAsia="ko-KR"/>
        </w:rPr>
        <w:t xml:space="preserve">is set equal to FALSE and motionModelIdcConst1 is set equal to </w:t>
      </w:r>
      <w:r>
        <w:rPr>
          <w:lang w:val="en-CA" w:eastAsia="zh-CN"/>
        </w:rPr>
        <w:t>0</w:t>
      </w:r>
      <w:r>
        <w:rPr>
          <w:lang w:val="en-CA" w:eastAsia="ko-KR"/>
        </w:rPr>
        <w:t>.</w:t>
      </w:r>
    </w:p>
    <w:p w14:paraId="0BF68E62"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t xml:space="preserve">When </w:t>
      </w:r>
      <w:r w:rsidRPr="002E4154" w:rsidDel="003C51E6">
        <w:rPr>
          <w:lang w:eastAsia="ko-KR"/>
        </w:rPr>
        <w:t>availableFlag</w:t>
      </w:r>
      <w:r>
        <w:rPr>
          <w:noProof/>
          <w:lang w:eastAsia="ko-KR"/>
        </w:rPr>
        <w:t>Corner[ 0 ]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Corner[ 1 ]</w:t>
      </w:r>
      <w:r w:rsidRPr="002E4154">
        <w:rPr>
          <w:noProof/>
          <w:lang w:eastAsia="ko-KR"/>
        </w:rPr>
        <w:t xml:space="preserve"> is equal to </w:t>
      </w:r>
      <w:r>
        <w:rPr>
          <w:noProof/>
          <w:lang w:eastAsia="ko-KR"/>
        </w:rPr>
        <w:t>TRUE</w:t>
      </w:r>
      <w:r w:rsidRPr="002E4154">
        <w:rPr>
          <w:noProof/>
          <w:lang w:eastAsia="ko-KR"/>
        </w:rPr>
        <w:t xml:space="preserve"> and </w:t>
      </w:r>
      <w:r w:rsidRPr="00812C46">
        <w:rPr>
          <w:rFonts w:eastAsia="ＭＳ 明朝"/>
          <w:noProof/>
          <w:lang w:eastAsia="ja-JP"/>
        </w:rPr>
        <w:t>availableFlagCorner</w:t>
      </w:r>
      <w:r>
        <w:rPr>
          <w:noProof/>
          <w:lang w:eastAsia="ko-KR"/>
        </w:rPr>
        <w:t>[ 3 ] is equal to TRUE, the following applies:</w:t>
      </w:r>
    </w:p>
    <w:p w14:paraId="0CC105D2"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6408EFF3"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45EA32FD" w14:textId="77777777"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If all of following conditions are TRUE, availableFlagLX is set equal to TRUE:</w:t>
      </w:r>
    </w:p>
    <w:p w14:paraId="44B2FB76"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Corner[ 0 ] is equal to 1</w:t>
      </w:r>
    </w:p>
    <w:p w14:paraId="2165B8C2"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Corner[ 1 ] is equal to 1</w:t>
      </w:r>
    </w:p>
    <w:p w14:paraId="566DAA9D"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lastRenderedPageBreak/>
        <w:t>predFlagL</w:t>
      </w:r>
      <w:r w:rsidRPr="00A21C3C">
        <w:rPr>
          <w:lang w:val="en-CA" w:eastAsia="ko-KR"/>
        </w:rPr>
        <w:t>X</w:t>
      </w:r>
      <w:r>
        <w:rPr>
          <w:lang w:val="en-CA" w:eastAsia="ko-KR"/>
        </w:rPr>
        <w:t>Corner[ 3 ] is equal to 1</w:t>
      </w:r>
    </w:p>
    <w:p w14:paraId="48373575"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Corner[ 1 ]</w:t>
      </w:r>
    </w:p>
    <w:p w14:paraId="090A9CFA"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Corner[ 3 ]</w:t>
      </w:r>
    </w:p>
    <w:p w14:paraId="430D9C43"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7C308B15" w14:textId="77777777" w:rsidR="00281E36" w:rsidRPr="00247D63"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the following assignments are made:</w:t>
      </w:r>
    </w:p>
    <w:p w14:paraId="6D548F2D" w14:textId="39C2022D"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predFlagLXConst2</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611</w:t>
      </w:r>
      <w:r w:rsidRPr="00A21C3C" w:rsidDel="003C51E6">
        <w:rPr>
          <w:lang w:eastAsia="ko-KR"/>
        </w:rPr>
        <w:fldChar w:fldCharType="end"/>
      </w:r>
      <w:r w:rsidRPr="00A21C3C" w:rsidDel="003C51E6">
        <w:rPr>
          <w:lang w:eastAsia="ko-KR"/>
        </w:rPr>
        <w:t>)</w:t>
      </w:r>
    </w:p>
    <w:p w14:paraId="60059693" w14:textId="2D307CB6"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refIdxLXConst2</w:t>
      </w:r>
      <w:r w:rsidRPr="00A21C3C">
        <w:rPr>
          <w:lang w:eastAsia="ko-KR"/>
        </w:rPr>
        <w:t> = refIdxLXCorner[ 0 ]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612</w:t>
      </w:r>
      <w:r w:rsidRPr="00A21C3C" w:rsidDel="003C51E6">
        <w:rPr>
          <w:lang w:eastAsia="ko-KR"/>
        </w:rPr>
        <w:fldChar w:fldCharType="end"/>
      </w:r>
      <w:r w:rsidRPr="00A21C3C" w:rsidDel="003C51E6">
        <w:rPr>
          <w:lang w:eastAsia="ko-KR"/>
        </w:rPr>
        <w:t>)</w:t>
      </w:r>
    </w:p>
    <w:p w14:paraId="516E6E87" w14:textId="2573DBE4"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w:t>
      </w:r>
      <w:r>
        <w:rPr>
          <w:lang w:eastAsia="ko-KR"/>
        </w:rPr>
        <w:t>t2</w:t>
      </w:r>
      <w:r w:rsidRPr="00A21C3C">
        <w:rPr>
          <w:lang w:eastAsia="ko-KR"/>
        </w:rPr>
        <w:t>[ 0 ] = cpMvLXCorner[ 0 ]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613</w:t>
      </w:r>
      <w:r w:rsidRPr="00A21C3C" w:rsidDel="003C51E6">
        <w:rPr>
          <w:lang w:eastAsia="ko-KR"/>
        </w:rPr>
        <w:fldChar w:fldCharType="end"/>
      </w:r>
      <w:r w:rsidRPr="00A21C3C" w:rsidDel="003C51E6">
        <w:rPr>
          <w:lang w:eastAsia="ko-KR"/>
        </w:rPr>
        <w:t>)</w:t>
      </w:r>
    </w:p>
    <w:p w14:paraId="149304D1" w14:textId="0839D2D6"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Const2</w:t>
      </w:r>
      <w:r w:rsidRPr="00A21C3C">
        <w:rPr>
          <w:lang w:eastAsia="ko-KR"/>
        </w:rPr>
        <w:t>[ 1 ] = cpMvLXCorner[ 1 ]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614</w:t>
      </w:r>
      <w:r w:rsidRPr="00A21C3C" w:rsidDel="003C51E6">
        <w:rPr>
          <w:lang w:eastAsia="ko-KR"/>
        </w:rPr>
        <w:fldChar w:fldCharType="end"/>
      </w:r>
      <w:r w:rsidRPr="00A21C3C" w:rsidDel="003C51E6">
        <w:rPr>
          <w:lang w:eastAsia="ko-KR"/>
        </w:rPr>
        <w:t>)</w:t>
      </w:r>
    </w:p>
    <w:p w14:paraId="672C7C3F" w14:textId="62E3AE58"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Const2[ 2 ] = cpMvLXCorner[ 3</w:t>
      </w:r>
      <w:r w:rsidRPr="00A21C3C">
        <w:rPr>
          <w:lang w:eastAsia="ko-KR"/>
        </w:rPr>
        <w:t> ]</w:t>
      </w:r>
      <w:r>
        <w:rPr>
          <w:lang w:eastAsia="ko-KR"/>
        </w:rPr>
        <w:t> + cpMvLXCorner[ 0</w:t>
      </w:r>
      <w:r w:rsidRPr="00A21C3C">
        <w:rPr>
          <w:lang w:eastAsia="ko-KR"/>
        </w:rPr>
        <w:t> ] − </w:t>
      </w:r>
      <w:r>
        <w:rPr>
          <w:lang w:eastAsia="ko-KR"/>
        </w:rPr>
        <w:t>cpMvLXCorner[ 1</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615</w:t>
      </w:r>
      <w:r w:rsidRPr="00A21C3C" w:rsidDel="003C51E6">
        <w:rPr>
          <w:lang w:eastAsia="ko-KR"/>
        </w:rPr>
        <w:fldChar w:fldCharType="end"/>
      </w:r>
      <w:r w:rsidRPr="00A21C3C" w:rsidDel="003C51E6">
        <w:rPr>
          <w:lang w:eastAsia="ko-KR"/>
        </w:rPr>
        <w:t>)</w:t>
      </w:r>
    </w:p>
    <w:p w14:paraId="710CEBE3" w14:textId="3AC3AA9F" w:rsidR="006E51A0" w:rsidRDefault="006E51A0" w:rsidP="006E51A0">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Const2[ 2 ][ 0 ]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Const2[ 2 ][ 0 ]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616</w:t>
      </w:r>
      <w:r w:rsidR="000E2E94" w:rsidRPr="00901B03" w:rsidDel="003C51E6">
        <w:rPr>
          <w:lang w:val="en-CA"/>
        </w:rPr>
        <w:fldChar w:fldCharType="end"/>
      </w:r>
      <w:r w:rsidR="000E2E94" w:rsidRPr="00901B03" w:rsidDel="003C51E6">
        <w:rPr>
          <w:lang w:val="en-CA"/>
        </w:rPr>
        <w:t>)</w:t>
      </w:r>
    </w:p>
    <w:p w14:paraId="15838188" w14:textId="07696BA0" w:rsidR="006E51A0" w:rsidRPr="00631F68" w:rsidRDefault="006E51A0"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Const2[ 2 ][ 1 ]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vertAlign w:val="superscript"/>
          <w:lang w:val="en-CA" w:eastAsia="ko-KR"/>
        </w:rPr>
        <w:t> </w:t>
      </w:r>
      <w:r w:rsidRPr="003375C7">
        <w:rPr>
          <w:noProof/>
          <w:lang w:val="en-CA" w:eastAsia="ko-KR"/>
        </w:rPr>
        <w:t>− 1, cpMvL</w:t>
      </w:r>
      <w:r w:rsidRPr="003375C7" w:rsidDel="003C51E6">
        <w:rPr>
          <w:noProof/>
          <w:lang w:val="en-CA" w:eastAsia="ko-KR"/>
        </w:rPr>
        <w:t>X</w:t>
      </w:r>
      <w:r w:rsidRPr="003375C7">
        <w:rPr>
          <w:noProof/>
          <w:lang w:val="en-CA" w:eastAsia="ko-KR"/>
        </w:rPr>
        <w:t>Const2[ 2 ][ 1 ]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617</w:t>
      </w:r>
      <w:r w:rsidR="000E2E94" w:rsidRPr="00901B03" w:rsidDel="003C51E6">
        <w:rPr>
          <w:lang w:val="en-CA"/>
        </w:rPr>
        <w:fldChar w:fldCharType="end"/>
      </w:r>
      <w:r w:rsidR="000E2E94" w:rsidRPr="00901B03" w:rsidDel="003C51E6">
        <w:rPr>
          <w:lang w:val="en-CA"/>
        </w:rPr>
        <w:t>)</w:t>
      </w:r>
    </w:p>
    <w:p w14:paraId="30A7712D"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availableFlagConst2 and </w:t>
      </w:r>
      <w:r>
        <w:rPr>
          <w:lang w:val="en-US" w:eastAsia="ko-KR"/>
        </w:rPr>
        <w:t>motionModelIdcConst2</w:t>
      </w:r>
      <w:r>
        <w:rPr>
          <w:lang w:eastAsia="ko-KR"/>
        </w:rPr>
        <w:t xml:space="preserve"> are derived as follows:</w:t>
      </w:r>
    </w:p>
    <w:p w14:paraId="22ADA198"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t>If</w:t>
      </w:r>
      <w:r>
        <w:rPr>
          <w:rFonts w:eastAsia="ＭＳ 明朝"/>
          <w:noProof/>
          <w:lang w:eastAsia="ja-JP"/>
        </w:rPr>
        <w:t xml:space="preserve"> </w:t>
      </w:r>
      <w:r>
        <w:rPr>
          <w:lang w:eastAsia="ko-KR"/>
        </w:rPr>
        <w:t>availableFlagL0 or availableFlagL1 is equal to 1, availableFlagConst2</w:t>
      </w:r>
      <w:r w:rsidRPr="009534AC">
        <w:rPr>
          <w:lang w:val="en-US" w:eastAsia="ko-KR"/>
        </w:rPr>
        <w:t xml:space="preserve"> </w:t>
      </w:r>
      <w:r>
        <w:rPr>
          <w:lang w:val="en-US" w:eastAsia="ko-KR"/>
        </w:rPr>
        <w:t xml:space="preserve">is set equal to TRUE and motionModelIdcConst2 is set equal to </w:t>
      </w:r>
      <w:r>
        <w:rPr>
          <w:lang w:val="en-CA" w:eastAsia="zh-CN"/>
        </w:rPr>
        <w:t>2</w:t>
      </w:r>
      <w:r>
        <w:rPr>
          <w:rFonts w:hint="eastAsia"/>
          <w:lang w:val="en-CA" w:eastAsia="zh-CN"/>
        </w:rPr>
        <w:t>.</w:t>
      </w:r>
    </w:p>
    <w:p w14:paraId="7A1CFA50"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availableFlagConst2</w:t>
      </w:r>
      <w:r w:rsidRPr="009534AC">
        <w:rPr>
          <w:lang w:val="en-US" w:eastAsia="ko-KR"/>
        </w:rPr>
        <w:t xml:space="preserve"> </w:t>
      </w:r>
      <w:r>
        <w:rPr>
          <w:lang w:val="en-US" w:eastAsia="ko-KR"/>
        </w:rPr>
        <w:t xml:space="preserve">is set equal to FALSE and motionModelIdcConst2 is set equal to </w:t>
      </w:r>
      <w:r>
        <w:rPr>
          <w:lang w:val="en-CA" w:eastAsia="zh-CN"/>
        </w:rPr>
        <w:t>0</w:t>
      </w:r>
      <w:r>
        <w:rPr>
          <w:lang w:val="en-CA" w:eastAsia="ko-KR"/>
        </w:rPr>
        <w:t>.</w:t>
      </w:r>
    </w:p>
    <w:p w14:paraId="44BBD4CF"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t xml:space="preserve">When </w:t>
      </w:r>
      <w:r w:rsidRPr="002E4154" w:rsidDel="003C51E6">
        <w:rPr>
          <w:lang w:eastAsia="ko-KR"/>
        </w:rPr>
        <w:t>availableFlag</w:t>
      </w:r>
      <w:r>
        <w:rPr>
          <w:noProof/>
          <w:lang w:eastAsia="ko-KR"/>
        </w:rPr>
        <w:t>Corner[ 0 ]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Corner[ 2 ]</w:t>
      </w:r>
      <w:r w:rsidRPr="002E4154">
        <w:rPr>
          <w:noProof/>
          <w:lang w:eastAsia="ko-KR"/>
        </w:rPr>
        <w:t xml:space="preserve"> is equal to </w:t>
      </w:r>
      <w:r>
        <w:rPr>
          <w:noProof/>
          <w:lang w:eastAsia="ko-KR"/>
        </w:rPr>
        <w:t>TRUE</w:t>
      </w:r>
      <w:r w:rsidRPr="002E4154">
        <w:rPr>
          <w:noProof/>
          <w:lang w:eastAsia="ko-KR"/>
        </w:rPr>
        <w:t xml:space="preserve"> and </w:t>
      </w:r>
      <w:r w:rsidRPr="00812C46">
        <w:rPr>
          <w:rFonts w:eastAsia="ＭＳ 明朝"/>
          <w:noProof/>
          <w:lang w:eastAsia="ja-JP"/>
        </w:rPr>
        <w:t>availableFlagCorner</w:t>
      </w:r>
      <w:r>
        <w:rPr>
          <w:noProof/>
          <w:lang w:eastAsia="ko-KR"/>
        </w:rPr>
        <w:t>[ 3 ] is equal to TRUE, the following applies:</w:t>
      </w:r>
    </w:p>
    <w:p w14:paraId="74DFEBE0"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4D68F90B"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4F2700D3" w14:textId="77777777"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If all of following conditions are TRUE, availableFlagLX is set equal to TRUE:</w:t>
      </w:r>
    </w:p>
    <w:p w14:paraId="265772B9"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Corner[ 0 ] is equal to 1</w:t>
      </w:r>
    </w:p>
    <w:p w14:paraId="03D8F568"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Corner[ 2 ] is equal to 1</w:t>
      </w:r>
    </w:p>
    <w:p w14:paraId="354B5439"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Corner[ 3 ] is equal to 1</w:t>
      </w:r>
    </w:p>
    <w:p w14:paraId="25EAE673"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Corner[ 2 ]</w:t>
      </w:r>
    </w:p>
    <w:p w14:paraId="3F979827"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Corner[ 3 ]</w:t>
      </w:r>
    </w:p>
    <w:p w14:paraId="787C60A7"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5694EEA9" w14:textId="77777777" w:rsidR="00281E36" w:rsidRPr="00247D63"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the following assignments are made:</w:t>
      </w:r>
    </w:p>
    <w:p w14:paraId="2A94BD4F" w14:textId="3E1732DA"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predFlagLXConst3</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618</w:t>
      </w:r>
      <w:r w:rsidRPr="00A21C3C" w:rsidDel="003C51E6">
        <w:rPr>
          <w:lang w:eastAsia="ko-KR"/>
        </w:rPr>
        <w:fldChar w:fldCharType="end"/>
      </w:r>
      <w:r w:rsidRPr="00A21C3C" w:rsidDel="003C51E6">
        <w:rPr>
          <w:lang w:eastAsia="ko-KR"/>
        </w:rPr>
        <w:t>)</w:t>
      </w:r>
    </w:p>
    <w:p w14:paraId="272F5977" w14:textId="0458A8BE"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refIdxLXConst3</w:t>
      </w:r>
      <w:r w:rsidRPr="00A21C3C">
        <w:rPr>
          <w:lang w:eastAsia="ko-KR"/>
        </w:rPr>
        <w:t> = refIdxLXCorner[ 0 ]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619</w:t>
      </w:r>
      <w:r w:rsidRPr="00A21C3C" w:rsidDel="003C51E6">
        <w:rPr>
          <w:lang w:eastAsia="ko-KR"/>
        </w:rPr>
        <w:fldChar w:fldCharType="end"/>
      </w:r>
      <w:r w:rsidRPr="00A21C3C" w:rsidDel="003C51E6">
        <w:rPr>
          <w:lang w:eastAsia="ko-KR"/>
        </w:rPr>
        <w:t>)</w:t>
      </w:r>
    </w:p>
    <w:p w14:paraId="5E87F4EF" w14:textId="6FCE6450"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w:t>
      </w:r>
      <w:r>
        <w:rPr>
          <w:lang w:eastAsia="ko-KR"/>
        </w:rPr>
        <w:t>t3</w:t>
      </w:r>
      <w:r w:rsidRPr="00A21C3C">
        <w:rPr>
          <w:lang w:eastAsia="ko-KR"/>
        </w:rPr>
        <w:t>[ 0 ] = cpMvLXCorner[ 0 ]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620</w:t>
      </w:r>
      <w:r w:rsidRPr="00A21C3C" w:rsidDel="003C51E6">
        <w:rPr>
          <w:lang w:eastAsia="ko-KR"/>
        </w:rPr>
        <w:fldChar w:fldCharType="end"/>
      </w:r>
      <w:r w:rsidRPr="00A21C3C" w:rsidDel="003C51E6">
        <w:rPr>
          <w:lang w:eastAsia="ko-KR"/>
        </w:rPr>
        <w:t>)</w:t>
      </w:r>
    </w:p>
    <w:p w14:paraId="20CC5256" w14:textId="3CADCF04"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Const3[ 1 ] = cpMvLXCorner[ 3</w:t>
      </w:r>
      <w:r w:rsidRPr="00A21C3C">
        <w:rPr>
          <w:lang w:eastAsia="ko-KR"/>
        </w:rPr>
        <w:t> ]</w:t>
      </w:r>
      <w:r>
        <w:rPr>
          <w:lang w:eastAsia="ko-KR"/>
        </w:rPr>
        <w:t> + cpMvLXCorner[ 0</w:t>
      </w:r>
      <w:r w:rsidRPr="00A21C3C">
        <w:rPr>
          <w:lang w:eastAsia="ko-KR"/>
        </w:rPr>
        <w:t> ] − </w:t>
      </w:r>
      <w:r>
        <w:rPr>
          <w:lang w:eastAsia="ko-KR"/>
        </w:rPr>
        <w:t>cpMvLXCorner[ 2</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621</w:t>
      </w:r>
      <w:r w:rsidRPr="00A21C3C" w:rsidDel="003C51E6">
        <w:rPr>
          <w:lang w:eastAsia="ko-KR"/>
        </w:rPr>
        <w:fldChar w:fldCharType="end"/>
      </w:r>
      <w:r w:rsidRPr="00A21C3C" w:rsidDel="003C51E6">
        <w:rPr>
          <w:lang w:eastAsia="ko-KR"/>
        </w:rPr>
        <w:t>)</w:t>
      </w:r>
    </w:p>
    <w:p w14:paraId="696E35D7" w14:textId="2574B2E1" w:rsidR="006E51A0" w:rsidRDefault="006E51A0" w:rsidP="006E51A0">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Const3[ 1 ][ 0 ]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Const3[ 1 ][ 0 ]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622</w:t>
      </w:r>
      <w:r w:rsidR="000E2E94" w:rsidRPr="00901B03" w:rsidDel="003C51E6">
        <w:rPr>
          <w:lang w:val="en-CA"/>
        </w:rPr>
        <w:fldChar w:fldCharType="end"/>
      </w:r>
      <w:r w:rsidR="000E2E94" w:rsidRPr="00901B03" w:rsidDel="003C51E6">
        <w:rPr>
          <w:lang w:val="en-CA"/>
        </w:rPr>
        <w:t>)</w:t>
      </w:r>
      <w:r w:rsidR="000E2E94" w:rsidRPr="00DE0F0E" w:rsidDel="000E2E94">
        <w:rPr>
          <w:noProof/>
          <w:lang w:val="en-CA" w:eastAsia="ko-KR"/>
        </w:rPr>
        <w:t xml:space="preserve"> </w:t>
      </w:r>
    </w:p>
    <w:p w14:paraId="37419141" w14:textId="729D36D1" w:rsidR="006E51A0" w:rsidRPr="00631F68" w:rsidRDefault="006E51A0"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Const3[ 1 ][ 1 ]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Pr>
          <w:noProof/>
          <w:lang w:val="en-CA" w:eastAsia="ko-KR"/>
        </w:rPr>
        <w:t>Const3[ 1 ][ 1 ]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623</w:t>
      </w:r>
      <w:r w:rsidR="000E2E94" w:rsidRPr="00901B03" w:rsidDel="003C51E6">
        <w:rPr>
          <w:lang w:val="en-CA"/>
        </w:rPr>
        <w:fldChar w:fldCharType="end"/>
      </w:r>
      <w:r w:rsidR="000E2E94" w:rsidRPr="00901B03" w:rsidDel="003C51E6">
        <w:rPr>
          <w:lang w:val="en-CA"/>
        </w:rPr>
        <w:t>)</w:t>
      </w:r>
      <w:r w:rsidR="000E2E94" w:rsidRPr="00DE0F0E" w:rsidDel="000E2E94">
        <w:rPr>
          <w:noProof/>
          <w:lang w:val="en-CA" w:eastAsia="ko-KR"/>
        </w:rPr>
        <w:t xml:space="preserve"> </w:t>
      </w:r>
    </w:p>
    <w:p w14:paraId="597F7B17" w14:textId="27F0AEF0"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Const3[ 2 ] = cpMvLXCorner[ 2</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624</w:t>
      </w:r>
      <w:r w:rsidRPr="00A21C3C" w:rsidDel="003C51E6">
        <w:rPr>
          <w:lang w:eastAsia="ko-KR"/>
        </w:rPr>
        <w:fldChar w:fldCharType="end"/>
      </w:r>
      <w:r w:rsidRPr="00A21C3C" w:rsidDel="003C51E6">
        <w:rPr>
          <w:lang w:eastAsia="ko-KR"/>
        </w:rPr>
        <w:t>)</w:t>
      </w:r>
    </w:p>
    <w:p w14:paraId="0AA216FF"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availableFlagConst3 and </w:t>
      </w:r>
      <w:r>
        <w:rPr>
          <w:lang w:val="en-US" w:eastAsia="ko-KR"/>
        </w:rPr>
        <w:t>motionModelIdcConst3</w:t>
      </w:r>
      <w:r>
        <w:rPr>
          <w:lang w:eastAsia="ko-KR"/>
        </w:rPr>
        <w:t xml:space="preserve"> are derived as follows:</w:t>
      </w:r>
    </w:p>
    <w:p w14:paraId="0758EEDC"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t>If</w:t>
      </w:r>
      <w:r>
        <w:rPr>
          <w:rFonts w:eastAsia="ＭＳ 明朝"/>
          <w:noProof/>
          <w:lang w:eastAsia="ja-JP"/>
        </w:rPr>
        <w:t xml:space="preserve"> </w:t>
      </w:r>
      <w:r>
        <w:rPr>
          <w:lang w:eastAsia="ko-KR"/>
        </w:rPr>
        <w:t>availableFlagL0 or availableFlagL1 is equal to 1, availableFlagConst3</w:t>
      </w:r>
      <w:r w:rsidRPr="009534AC">
        <w:rPr>
          <w:lang w:val="en-US" w:eastAsia="ko-KR"/>
        </w:rPr>
        <w:t xml:space="preserve"> </w:t>
      </w:r>
      <w:r>
        <w:rPr>
          <w:lang w:val="en-US" w:eastAsia="ko-KR"/>
        </w:rPr>
        <w:t xml:space="preserve">is set equal to TRUE and motionModelIdcConst3 is set equal to </w:t>
      </w:r>
      <w:r>
        <w:rPr>
          <w:lang w:val="en-CA" w:eastAsia="zh-CN"/>
        </w:rPr>
        <w:t>2</w:t>
      </w:r>
      <w:r>
        <w:rPr>
          <w:rFonts w:hint="eastAsia"/>
          <w:lang w:val="en-CA" w:eastAsia="zh-CN"/>
        </w:rPr>
        <w:t>.</w:t>
      </w:r>
    </w:p>
    <w:p w14:paraId="79D02691"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availableFlagConst3</w:t>
      </w:r>
      <w:r w:rsidRPr="009534AC">
        <w:rPr>
          <w:lang w:val="en-US" w:eastAsia="ko-KR"/>
        </w:rPr>
        <w:t xml:space="preserve"> </w:t>
      </w:r>
      <w:r>
        <w:rPr>
          <w:lang w:val="en-US" w:eastAsia="ko-KR"/>
        </w:rPr>
        <w:t xml:space="preserve">is set equal to FALSE and motionModelIdcConst3 is set equal to </w:t>
      </w:r>
      <w:r>
        <w:rPr>
          <w:lang w:val="en-CA" w:eastAsia="zh-CN"/>
        </w:rPr>
        <w:t>0</w:t>
      </w:r>
      <w:r>
        <w:rPr>
          <w:lang w:val="en-CA" w:eastAsia="ko-KR"/>
        </w:rPr>
        <w:t>.</w:t>
      </w:r>
    </w:p>
    <w:p w14:paraId="41646ECE"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lastRenderedPageBreak/>
        <w:t xml:space="preserve">When </w:t>
      </w:r>
      <w:r w:rsidRPr="002E4154" w:rsidDel="003C51E6">
        <w:rPr>
          <w:lang w:eastAsia="ko-KR"/>
        </w:rPr>
        <w:t>availableFlag</w:t>
      </w:r>
      <w:r>
        <w:rPr>
          <w:noProof/>
          <w:lang w:eastAsia="ko-KR"/>
        </w:rPr>
        <w:t>Corner[ 1 ]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Corner[ 2 ]</w:t>
      </w:r>
      <w:r w:rsidRPr="002E4154">
        <w:rPr>
          <w:noProof/>
          <w:lang w:eastAsia="ko-KR"/>
        </w:rPr>
        <w:t xml:space="preserve"> is equal to </w:t>
      </w:r>
      <w:r>
        <w:rPr>
          <w:noProof/>
          <w:lang w:eastAsia="ko-KR"/>
        </w:rPr>
        <w:t>TRUE</w:t>
      </w:r>
      <w:r w:rsidRPr="002E4154">
        <w:rPr>
          <w:noProof/>
          <w:lang w:eastAsia="ko-KR"/>
        </w:rPr>
        <w:t xml:space="preserve"> and </w:t>
      </w:r>
      <w:r w:rsidRPr="00812C46">
        <w:rPr>
          <w:rFonts w:eastAsia="ＭＳ 明朝"/>
          <w:noProof/>
          <w:lang w:eastAsia="ja-JP"/>
        </w:rPr>
        <w:t>availableFlagCorner</w:t>
      </w:r>
      <w:r>
        <w:rPr>
          <w:noProof/>
          <w:lang w:eastAsia="ko-KR"/>
        </w:rPr>
        <w:t>[ 3 ] is equal to TRUE, the following applies:</w:t>
      </w:r>
    </w:p>
    <w:p w14:paraId="44FB9E7E"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03FC1075"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78101352" w14:textId="67CE8C43"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 xml:space="preserve">If all of </w:t>
      </w:r>
      <w:r w:rsidR="004F257A">
        <w:rPr>
          <w:lang w:eastAsia="ko-KR"/>
        </w:rPr>
        <w:t xml:space="preserve">the </w:t>
      </w:r>
      <w:r>
        <w:rPr>
          <w:lang w:eastAsia="ko-KR"/>
        </w:rPr>
        <w:t>following conditions are TRUE, availableFlagLX is set equal to TRUE:</w:t>
      </w:r>
    </w:p>
    <w:p w14:paraId="1BC2212F"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Corner[ 1 ] is equal to 1</w:t>
      </w:r>
    </w:p>
    <w:p w14:paraId="017FCD3D"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Corner[ 2 ] is equal to 1</w:t>
      </w:r>
    </w:p>
    <w:p w14:paraId="1EF14360"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Corner[ 3 ] is equal to 1</w:t>
      </w:r>
    </w:p>
    <w:p w14:paraId="28B285C8"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Corner[ 1 ]</w:t>
      </w:r>
      <w:r w:rsidRPr="00A21C3C">
        <w:rPr>
          <w:lang w:val="en-CA" w:eastAsia="ko-KR"/>
        </w:rPr>
        <w:t xml:space="preserve"> is equal to refIdxLX</w:t>
      </w:r>
      <w:r>
        <w:rPr>
          <w:lang w:val="en-CA" w:eastAsia="ko-KR"/>
        </w:rPr>
        <w:t>Corner[ 2 ]</w:t>
      </w:r>
    </w:p>
    <w:p w14:paraId="63C308B5"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Corner[ 1 ]</w:t>
      </w:r>
      <w:r w:rsidRPr="00A21C3C">
        <w:rPr>
          <w:lang w:val="en-CA" w:eastAsia="ko-KR"/>
        </w:rPr>
        <w:t xml:space="preserve"> is equal to refIdxLX</w:t>
      </w:r>
      <w:r>
        <w:rPr>
          <w:lang w:val="en-CA" w:eastAsia="ko-KR"/>
        </w:rPr>
        <w:t>Corner[ 3 ]</w:t>
      </w:r>
    </w:p>
    <w:p w14:paraId="32AC4EB7"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17549488" w14:textId="77777777" w:rsidR="00281E36" w:rsidRPr="00247D63"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the following assignments are made:</w:t>
      </w:r>
    </w:p>
    <w:p w14:paraId="22D2D4EA" w14:textId="40F655CC"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predFlagLXConst4</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625</w:t>
      </w:r>
      <w:r w:rsidRPr="00A21C3C" w:rsidDel="003C51E6">
        <w:rPr>
          <w:lang w:eastAsia="ko-KR"/>
        </w:rPr>
        <w:fldChar w:fldCharType="end"/>
      </w:r>
      <w:r w:rsidRPr="00A21C3C" w:rsidDel="003C51E6">
        <w:rPr>
          <w:lang w:eastAsia="ko-KR"/>
        </w:rPr>
        <w:t>)</w:t>
      </w:r>
    </w:p>
    <w:p w14:paraId="0D3ECEA2" w14:textId="2825F796"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refIdxLXConst4 = refIdxLXCorner[ 1</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626</w:t>
      </w:r>
      <w:r w:rsidRPr="00A21C3C" w:rsidDel="003C51E6">
        <w:rPr>
          <w:lang w:eastAsia="ko-KR"/>
        </w:rPr>
        <w:fldChar w:fldCharType="end"/>
      </w:r>
      <w:r w:rsidRPr="00A21C3C" w:rsidDel="003C51E6">
        <w:rPr>
          <w:lang w:eastAsia="ko-KR"/>
        </w:rPr>
        <w:t>)</w:t>
      </w:r>
    </w:p>
    <w:p w14:paraId="3D89C41D" w14:textId="6492BC82"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w:t>
      </w:r>
      <w:r>
        <w:rPr>
          <w:lang w:eastAsia="ko-KR"/>
        </w:rPr>
        <w:t>t4</w:t>
      </w:r>
      <w:r w:rsidRPr="00A21C3C">
        <w:rPr>
          <w:lang w:eastAsia="ko-KR"/>
        </w:rPr>
        <w:t>[ 0 ] = cpMvLXCorner</w:t>
      </w:r>
      <w:r>
        <w:rPr>
          <w:lang w:eastAsia="ko-KR"/>
        </w:rPr>
        <w:t>[ 1</w:t>
      </w:r>
      <w:r w:rsidRPr="00A21C3C">
        <w:rPr>
          <w:lang w:eastAsia="ko-KR"/>
        </w:rPr>
        <w:t> ]</w:t>
      </w:r>
      <w:r>
        <w:rPr>
          <w:lang w:eastAsia="ko-KR"/>
        </w:rPr>
        <w:t> + cpMvLXCorner[ 2</w:t>
      </w:r>
      <w:r w:rsidRPr="00A21C3C">
        <w:rPr>
          <w:lang w:eastAsia="ko-KR"/>
        </w:rPr>
        <w:t> ] − </w:t>
      </w:r>
      <w:r>
        <w:rPr>
          <w:lang w:eastAsia="ko-KR"/>
        </w:rPr>
        <w:t>cpMvLXCorner[ 3</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627</w:t>
      </w:r>
      <w:r w:rsidRPr="00A21C3C" w:rsidDel="003C51E6">
        <w:rPr>
          <w:lang w:eastAsia="ko-KR"/>
        </w:rPr>
        <w:fldChar w:fldCharType="end"/>
      </w:r>
      <w:r w:rsidRPr="00A21C3C" w:rsidDel="003C51E6">
        <w:rPr>
          <w:lang w:eastAsia="ko-KR"/>
        </w:rPr>
        <w:t>)</w:t>
      </w:r>
    </w:p>
    <w:p w14:paraId="764454D7" w14:textId="4F7F42CC" w:rsidR="006E51A0" w:rsidRDefault="006E51A0" w:rsidP="006E51A0">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Const4[ 0 ][ 0 ]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Const4[ 0 ][ 0 ]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628</w:t>
      </w:r>
      <w:r w:rsidR="000E2E94" w:rsidRPr="00901B03" w:rsidDel="003C51E6">
        <w:rPr>
          <w:lang w:val="en-CA"/>
        </w:rPr>
        <w:fldChar w:fldCharType="end"/>
      </w:r>
      <w:r w:rsidR="000E2E94" w:rsidRPr="00901B03" w:rsidDel="003C51E6">
        <w:rPr>
          <w:lang w:val="en-CA"/>
        </w:rPr>
        <w:t>)</w:t>
      </w:r>
      <w:r w:rsidR="000E2E94" w:rsidRPr="00DE0F0E" w:rsidDel="000E2E94">
        <w:rPr>
          <w:noProof/>
          <w:lang w:val="en-CA" w:eastAsia="ko-KR"/>
        </w:rPr>
        <w:t xml:space="preserve"> </w:t>
      </w:r>
    </w:p>
    <w:p w14:paraId="219BEF9E" w14:textId="7B794B28" w:rsidR="006E51A0" w:rsidRPr="00631F68" w:rsidRDefault="006E51A0"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Const4[ 0 ][ 1 ]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Const4[ 0 ][ 1 ] )</w:t>
      </w:r>
      <w:r w:rsidRPr="00DE0F0E">
        <w:rPr>
          <w:noProof/>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629</w:t>
      </w:r>
      <w:r w:rsidR="000E2E94" w:rsidRPr="00901B03" w:rsidDel="003C51E6">
        <w:rPr>
          <w:lang w:val="en-CA"/>
        </w:rPr>
        <w:fldChar w:fldCharType="end"/>
      </w:r>
      <w:r w:rsidR="000E2E94" w:rsidRPr="00901B03" w:rsidDel="003C51E6">
        <w:rPr>
          <w:lang w:val="en-CA"/>
        </w:rPr>
        <w:t>)</w:t>
      </w:r>
      <w:r w:rsidR="000E2E94" w:rsidRPr="00DE0F0E" w:rsidDel="000E2E94">
        <w:rPr>
          <w:noProof/>
          <w:lang w:val="en-CA" w:eastAsia="ko-KR"/>
        </w:rPr>
        <w:t xml:space="preserve"> </w:t>
      </w:r>
    </w:p>
    <w:p w14:paraId="69356D44" w14:textId="48792D9B"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Const4[ 1 ] = cpMvLXCorner[ 1</w:t>
      </w:r>
      <w:r w:rsidRPr="00A21C3C">
        <w:rPr>
          <w:lang w:eastAsia="ko-KR"/>
        </w:rPr>
        <w:t> ]</w:t>
      </w:r>
      <w:r w:rsidRPr="00A21C3C">
        <w:rPr>
          <w:lang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630</w:t>
      </w:r>
      <w:r w:rsidR="000E2E94" w:rsidRPr="00901B03" w:rsidDel="003C51E6">
        <w:rPr>
          <w:lang w:val="en-CA"/>
        </w:rPr>
        <w:fldChar w:fldCharType="end"/>
      </w:r>
      <w:r w:rsidR="000E2E94" w:rsidRPr="00901B03" w:rsidDel="003C51E6">
        <w:rPr>
          <w:lang w:val="en-CA"/>
        </w:rPr>
        <w:t>)</w:t>
      </w:r>
      <w:r w:rsidR="000E2E94" w:rsidRPr="00A21C3C" w:rsidDel="000E2E94">
        <w:rPr>
          <w:lang w:eastAsia="ko-KR"/>
        </w:rPr>
        <w:t xml:space="preserve"> </w:t>
      </w:r>
    </w:p>
    <w:p w14:paraId="41ADB6A6" w14:textId="1DDB14A3"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Const4[ 2 ] = cpMvLXCorner[ 2</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631</w:t>
      </w:r>
      <w:r w:rsidRPr="00A21C3C" w:rsidDel="003C51E6">
        <w:rPr>
          <w:lang w:eastAsia="ko-KR"/>
        </w:rPr>
        <w:fldChar w:fldCharType="end"/>
      </w:r>
      <w:r w:rsidRPr="00A21C3C" w:rsidDel="003C51E6">
        <w:rPr>
          <w:lang w:eastAsia="ko-KR"/>
        </w:rPr>
        <w:t>)</w:t>
      </w:r>
    </w:p>
    <w:p w14:paraId="4044DC31"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availableFlagConst4 and </w:t>
      </w:r>
      <w:r>
        <w:rPr>
          <w:lang w:val="en-US" w:eastAsia="ko-KR"/>
        </w:rPr>
        <w:t>motionModelIdcConst4</w:t>
      </w:r>
      <w:r>
        <w:rPr>
          <w:lang w:eastAsia="ko-KR"/>
        </w:rPr>
        <w:t xml:space="preserve"> are derived as follows:</w:t>
      </w:r>
    </w:p>
    <w:p w14:paraId="2CC00E22"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t>If</w:t>
      </w:r>
      <w:r>
        <w:rPr>
          <w:rFonts w:eastAsia="ＭＳ 明朝"/>
          <w:noProof/>
          <w:lang w:eastAsia="ja-JP"/>
        </w:rPr>
        <w:t xml:space="preserve"> </w:t>
      </w:r>
      <w:r>
        <w:rPr>
          <w:lang w:eastAsia="ko-KR"/>
        </w:rPr>
        <w:t>availableFlagL0 or availableFlagL1 is equal to 1, availableFlagConst4</w:t>
      </w:r>
      <w:r w:rsidRPr="009534AC">
        <w:rPr>
          <w:lang w:val="en-US" w:eastAsia="ko-KR"/>
        </w:rPr>
        <w:t xml:space="preserve"> </w:t>
      </w:r>
      <w:r>
        <w:rPr>
          <w:lang w:val="en-US" w:eastAsia="ko-KR"/>
        </w:rPr>
        <w:t xml:space="preserve">is set equal to TRUE and motionModelIdcConst4 is set equal to </w:t>
      </w:r>
      <w:r>
        <w:rPr>
          <w:lang w:val="en-CA" w:eastAsia="zh-CN"/>
        </w:rPr>
        <w:t>2</w:t>
      </w:r>
      <w:r>
        <w:rPr>
          <w:rFonts w:hint="eastAsia"/>
          <w:lang w:val="en-CA" w:eastAsia="zh-CN"/>
        </w:rPr>
        <w:t>.</w:t>
      </w:r>
    </w:p>
    <w:p w14:paraId="5EEAE905"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availableFlagConst4</w:t>
      </w:r>
      <w:r w:rsidRPr="009534AC">
        <w:rPr>
          <w:lang w:val="en-US" w:eastAsia="ko-KR"/>
        </w:rPr>
        <w:t xml:space="preserve"> </w:t>
      </w:r>
      <w:r>
        <w:rPr>
          <w:lang w:val="en-US" w:eastAsia="ko-KR"/>
        </w:rPr>
        <w:t xml:space="preserve">is set equal to FALSE and motionModelIdcConst4 is set equal to </w:t>
      </w:r>
      <w:r>
        <w:rPr>
          <w:lang w:val="en-CA" w:eastAsia="zh-CN"/>
        </w:rPr>
        <w:t>0</w:t>
      </w:r>
      <w:r>
        <w:rPr>
          <w:lang w:val="en-CA" w:eastAsia="ko-KR"/>
        </w:rPr>
        <w:t>.</w:t>
      </w:r>
    </w:p>
    <w:p w14:paraId="74FA4745" w14:textId="77777777" w:rsidR="00281E36" w:rsidRDefault="00281E36" w:rsidP="00281E36">
      <w:pPr>
        <w:rPr>
          <w:noProof/>
          <w:lang w:eastAsia="ko-KR"/>
        </w:rPr>
      </w:pPr>
      <w:r>
        <w:rPr>
          <w:lang w:val="en-CA" w:eastAsia="ko-KR"/>
        </w:rPr>
        <w:t>The last two constructed affine control point motion vector merging candidates ConstK with K</w:t>
      </w:r>
      <w:r>
        <w:rPr>
          <w:lang w:val="en-US" w:eastAsia="ko-KR"/>
        </w:rPr>
        <w:t xml:space="preserve"> = 5..6 </w:t>
      </w:r>
      <w:r>
        <w:rPr>
          <w:lang w:val="en-CA" w:eastAsia="ko-KR"/>
        </w:rPr>
        <w:t xml:space="preserve">including </w:t>
      </w:r>
      <w:r w:rsidRPr="002E4154" w:rsidDel="003C51E6">
        <w:rPr>
          <w:noProof/>
          <w:lang w:eastAsia="ko-KR"/>
        </w:rPr>
        <w:t>the</w:t>
      </w:r>
      <w:r>
        <w:rPr>
          <w:noProof/>
          <w:lang w:eastAsia="ko-KR"/>
        </w:rPr>
        <w:t xml:space="preserve"> availa</w:t>
      </w:r>
      <w:r w:rsidRPr="002E4154">
        <w:rPr>
          <w:noProof/>
          <w:lang w:eastAsia="ko-KR"/>
        </w:rPr>
        <w:t>bility flag</w:t>
      </w:r>
      <w:r>
        <w:rPr>
          <w:noProof/>
          <w:lang w:eastAsia="ko-KR"/>
        </w:rPr>
        <w:t>s</w:t>
      </w:r>
      <w:r w:rsidRPr="002E4154">
        <w:rPr>
          <w:noProof/>
          <w:lang w:eastAsia="ko-KR"/>
        </w:rPr>
        <w:t xml:space="preserve"> available</w:t>
      </w:r>
      <w:r>
        <w:rPr>
          <w:noProof/>
          <w:lang w:eastAsia="ko-KR"/>
        </w:rPr>
        <w:t xml:space="preserve">FlagConstK, </w:t>
      </w:r>
      <w:r>
        <w:rPr>
          <w:lang w:val="en-CA" w:eastAsia="ko-KR"/>
        </w:rPr>
        <w:t xml:space="preserve">the reference indices </w:t>
      </w:r>
      <w:r>
        <w:rPr>
          <w:rFonts w:eastAsiaTheme="minorEastAsia" w:hint="eastAsia"/>
          <w:lang w:val="en-US" w:eastAsia="zh-CN"/>
        </w:rPr>
        <w:t>r</w:t>
      </w:r>
      <w:r>
        <w:rPr>
          <w:rFonts w:eastAsiaTheme="minorEastAsia"/>
          <w:lang w:val="en-US" w:eastAsia="zh-CN"/>
        </w:rPr>
        <w:t>efIdxLX</w:t>
      </w:r>
      <w:r>
        <w:rPr>
          <w:noProof/>
          <w:lang w:eastAsia="ko-KR"/>
        </w:rPr>
        <w:t>Co</w:t>
      </w:r>
      <w:r>
        <w:rPr>
          <w:rFonts w:hint="eastAsia"/>
          <w:noProof/>
          <w:lang w:eastAsia="zh-CN"/>
        </w:rPr>
        <w:t>nst</w:t>
      </w:r>
      <w:r>
        <w:rPr>
          <w:noProof/>
          <w:lang w:eastAsia="zh-CN"/>
        </w:rPr>
        <w:t xml:space="preserve">K, the prediction list utilization flags </w:t>
      </w:r>
      <w:r>
        <w:rPr>
          <w:rFonts w:eastAsiaTheme="minorEastAsia"/>
          <w:lang w:val="en-US" w:eastAsia="zh-CN"/>
        </w:rPr>
        <w:t>predFlagLX</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w:t>
      </w:r>
      <w:r>
        <w:rPr>
          <w:noProof/>
          <w:lang w:eastAsia="ko-KR"/>
        </w:rPr>
        <w:t xml:space="preserve">the affine motion model indices </w:t>
      </w:r>
      <w:r>
        <w:rPr>
          <w:rFonts w:eastAsiaTheme="minorEastAsia"/>
          <w:lang w:eastAsia="zh-CN"/>
        </w:rPr>
        <w:t>motionModelIdc</w:t>
      </w:r>
      <w:r>
        <w:rPr>
          <w:noProof/>
          <w:lang w:eastAsia="ko-KR"/>
        </w:rPr>
        <w:t>Co</w:t>
      </w:r>
      <w:r>
        <w:rPr>
          <w:rFonts w:hint="eastAsia"/>
          <w:noProof/>
          <w:lang w:eastAsia="zh-CN"/>
        </w:rPr>
        <w:t>nst</w:t>
      </w:r>
      <w:r>
        <w:rPr>
          <w:noProof/>
          <w:lang w:eastAsia="zh-CN"/>
        </w:rPr>
        <w:t>K</w:t>
      </w:r>
      <w:r>
        <w:rPr>
          <w:rFonts w:hint="eastAsia"/>
          <w:noProof/>
          <w:lang w:eastAsia="zh-CN"/>
        </w:rPr>
        <w:t>,</w:t>
      </w:r>
      <w:r>
        <w:rPr>
          <w:noProof/>
          <w:lang w:eastAsia="zh-CN"/>
        </w:rPr>
        <w:t xml:space="preserve"> and </w:t>
      </w:r>
      <w:r>
        <w:rPr>
          <w:noProof/>
          <w:lang w:eastAsia="ko-KR"/>
        </w:rPr>
        <w:t xml:space="preserve">the </w:t>
      </w:r>
      <w:r w:rsidRPr="002E4154">
        <w:rPr>
          <w:noProof/>
          <w:lang w:eastAsia="ko-KR"/>
        </w:rPr>
        <w:t xml:space="preserve">constructed </w:t>
      </w:r>
      <w:r>
        <w:rPr>
          <w:noProof/>
          <w:lang w:eastAsia="ko-KR"/>
        </w:rPr>
        <w:t xml:space="preserve">affine control point motion vectors </w:t>
      </w:r>
      <w:r w:rsidRPr="002E4154">
        <w:rPr>
          <w:noProof/>
          <w:lang w:eastAsia="ko-KR"/>
        </w:rPr>
        <w:t>cp</w:t>
      </w:r>
      <w:r>
        <w:rPr>
          <w:noProof/>
          <w:lang w:eastAsia="ko-KR"/>
        </w:rPr>
        <w:t>M</w:t>
      </w:r>
      <w:r w:rsidRPr="002E4154">
        <w:rPr>
          <w:noProof/>
          <w:lang w:eastAsia="ko-KR"/>
        </w:rPr>
        <w:t>v</w:t>
      </w:r>
      <w:r w:rsidRPr="002E4154" w:rsidDel="003C51E6">
        <w:rPr>
          <w:noProof/>
          <w:lang w:eastAsia="ko-KR"/>
        </w:rPr>
        <w:t>LX</w:t>
      </w:r>
      <w:r>
        <w:rPr>
          <w:noProof/>
          <w:lang w:eastAsia="ko-KR"/>
        </w:rPr>
        <w:t>ConstK</w:t>
      </w:r>
      <w:r w:rsidRPr="002E4154">
        <w:rPr>
          <w:noProof/>
          <w:lang w:eastAsia="ko-KR"/>
        </w:rPr>
        <w:t>[ cpIdx ]</w:t>
      </w:r>
      <w:r>
        <w:rPr>
          <w:noProof/>
          <w:lang w:eastAsia="ko-KR"/>
        </w:rPr>
        <w:t xml:space="preserve"> with cpIdx = 0..2</w:t>
      </w:r>
      <w:r w:rsidRPr="00EE0632" w:rsidDel="003C51E6">
        <w:rPr>
          <w:noProof/>
          <w:lang w:eastAsia="ko-KR"/>
        </w:rPr>
        <w:t xml:space="preserve"> </w:t>
      </w:r>
      <w:r>
        <w:rPr>
          <w:noProof/>
          <w:lang w:eastAsia="ko-KR"/>
        </w:rPr>
        <w:t>and</w:t>
      </w:r>
      <w:r w:rsidRPr="002E4154" w:rsidDel="003C51E6">
        <w:rPr>
          <w:noProof/>
          <w:lang w:eastAsia="ko-KR"/>
        </w:rPr>
        <w:t xml:space="preserve"> X being 0 or 1</w:t>
      </w:r>
      <w:r>
        <w:rPr>
          <w:noProof/>
          <w:lang w:eastAsia="ko-KR"/>
        </w:rPr>
        <w:t xml:space="preserve"> are derived as follows:</w:t>
      </w:r>
    </w:p>
    <w:p w14:paraId="408D15D5"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t xml:space="preserve">When </w:t>
      </w:r>
      <w:r w:rsidRPr="002E4154" w:rsidDel="003C51E6">
        <w:rPr>
          <w:lang w:eastAsia="ko-KR"/>
        </w:rPr>
        <w:t>availableFlag</w:t>
      </w:r>
      <w:r>
        <w:rPr>
          <w:noProof/>
          <w:lang w:eastAsia="ko-KR"/>
        </w:rPr>
        <w:t>Corner[ 0 ]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Corner[ 1 ]</w:t>
      </w:r>
      <w:r w:rsidRPr="002E4154">
        <w:rPr>
          <w:noProof/>
          <w:lang w:eastAsia="ko-KR"/>
        </w:rPr>
        <w:t xml:space="preserve"> is equal to </w:t>
      </w:r>
      <w:r>
        <w:rPr>
          <w:noProof/>
          <w:lang w:eastAsia="ko-KR"/>
        </w:rPr>
        <w:t>TRUE, the following applies:</w:t>
      </w:r>
    </w:p>
    <w:p w14:paraId="7F8B5847"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1FC69C13"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215E372E" w14:textId="79E7D72E"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 xml:space="preserve">If all of </w:t>
      </w:r>
      <w:r w:rsidR="004F257A">
        <w:rPr>
          <w:lang w:eastAsia="ko-KR"/>
        </w:rPr>
        <w:t xml:space="preserve">the </w:t>
      </w:r>
      <w:r>
        <w:rPr>
          <w:lang w:eastAsia="ko-KR"/>
        </w:rPr>
        <w:t>following conditions are TRUE, availableFlagLX is set equal to TRUE:</w:t>
      </w:r>
    </w:p>
    <w:p w14:paraId="3677B4FB"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Corner[ 0 ] is equal to 1</w:t>
      </w:r>
    </w:p>
    <w:p w14:paraId="2966CFC9"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Corner[ 1 ] is equal to 1</w:t>
      </w:r>
    </w:p>
    <w:p w14:paraId="683E1A40"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Corner[ 1 ]</w:t>
      </w:r>
    </w:p>
    <w:p w14:paraId="5F87344D"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60EE573F" w14:textId="77777777" w:rsidR="00281E36" w:rsidRPr="00247D63"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the following assignments are made:</w:t>
      </w:r>
    </w:p>
    <w:p w14:paraId="3295ED98" w14:textId="34806C45"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predFlagLXConst5</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632</w:t>
      </w:r>
      <w:r w:rsidRPr="00A21C3C" w:rsidDel="003C51E6">
        <w:rPr>
          <w:lang w:eastAsia="ko-KR"/>
        </w:rPr>
        <w:fldChar w:fldCharType="end"/>
      </w:r>
      <w:r w:rsidRPr="00A21C3C" w:rsidDel="003C51E6">
        <w:rPr>
          <w:lang w:eastAsia="ko-KR"/>
        </w:rPr>
        <w:t>)</w:t>
      </w:r>
    </w:p>
    <w:p w14:paraId="3CC8B4AA" w14:textId="2EF44C9F"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refIdxLXConst5 = refIdxLXCorner[ 0</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633</w:t>
      </w:r>
      <w:r w:rsidRPr="00A21C3C" w:rsidDel="003C51E6">
        <w:rPr>
          <w:lang w:eastAsia="ko-KR"/>
        </w:rPr>
        <w:fldChar w:fldCharType="end"/>
      </w:r>
      <w:r w:rsidRPr="00A21C3C" w:rsidDel="003C51E6">
        <w:rPr>
          <w:lang w:eastAsia="ko-KR"/>
        </w:rPr>
        <w:t>)</w:t>
      </w:r>
    </w:p>
    <w:p w14:paraId="7AC7AC6E" w14:textId="0C250383"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w:t>
      </w:r>
      <w:r>
        <w:rPr>
          <w:lang w:eastAsia="ko-KR"/>
        </w:rPr>
        <w:t>t5</w:t>
      </w:r>
      <w:r w:rsidRPr="00A21C3C">
        <w:rPr>
          <w:lang w:eastAsia="ko-KR"/>
        </w:rPr>
        <w:t>[ 0 ] = cpMvLXCorner</w:t>
      </w:r>
      <w:r>
        <w:rPr>
          <w:lang w:eastAsia="ko-KR"/>
        </w:rPr>
        <w:t>[ 0</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634</w:t>
      </w:r>
      <w:r w:rsidRPr="00A21C3C" w:rsidDel="003C51E6">
        <w:rPr>
          <w:lang w:eastAsia="ko-KR"/>
        </w:rPr>
        <w:fldChar w:fldCharType="end"/>
      </w:r>
      <w:r w:rsidRPr="00A21C3C" w:rsidDel="003C51E6">
        <w:rPr>
          <w:lang w:eastAsia="ko-KR"/>
        </w:rPr>
        <w:t>)</w:t>
      </w:r>
    </w:p>
    <w:p w14:paraId="592EED86" w14:textId="051C15C7"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Const5[ 1 ] = cpMvLXCorner[ 1</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635</w:t>
      </w:r>
      <w:r w:rsidRPr="00A21C3C" w:rsidDel="003C51E6">
        <w:rPr>
          <w:lang w:eastAsia="ko-KR"/>
        </w:rPr>
        <w:fldChar w:fldCharType="end"/>
      </w:r>
      <w:r w:rsidRPr="00A21C3C" w:rsidDel="003C51E6">
        <w:rPr>
          <w:lang w:eastAsia="ko-KR"/>
        </w:rPr>
        <w:t>)</w:t>
      </w:r>
    </w:p>
    <w:p w14:paraId="785B075E"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availableFlagConst5 and </w:t>
      </w:r>
      <w:r>
        <w:rPr>
          <w:lang w:val="en-US" w:eastAsia="ko-KR"/>
        </w:rPr>
        <w:t>motionModelIdcConst5</w:t>
      </w:r>
      <w:r>
        <w:rPr>
          <w:lang w:eastAsia="ko-KR"/>
        </w:rPr>
        <w:t xml:space="preserve"> are derived as follows:</w:t>
      </w:r>
    </w:p>
    <w:p w14:paraId="57368B3F"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lastRenderedPageBreak/>
        <w:t>If</w:t>
      </w:r>
      <w:r>
        <w:rPr>
          <w:rFonts w:eastAsia="ＭＳ 明朝"/>
          <w:noProof/>
          <w:lang w:eastAsia="ja-JP"/>
        </w:rPr>
        <w:t xml:space="preserve"> </w:t>
      </w:r>
      <w:r>
        <w:rPr>
          <w:lang w:eastAsia="ko-KR"/>
        </w:rPr>
        <w:t>availableFlagL0 or availableFlagL1 is equal to 1, availableFlagConst5</w:t>
      </w:r>
      <w:r w:rsidRPr="009534AC">
        <w:rPr>
          <w:lang w:val="en-US" w:eastAsia="ko-KR"/>
        </w:rPr>
        <w:t xml:space="preserve"> </w:t>
      </w:r>
      <w:r>
        <w:rPr>
          <w:lang w:val="en-US" w:eastAsia="ko-KR"/>
        </w:rPr>
        <w:t xml:space="preserve">is set equal to TRUE and motionModelIdcConst5 is set equal to </w:t>
      </w:r>
      <w:r>
        <w:rPr>
          <w:lang w:val="en-CA" w:eastAsia="zh-CN"/>
        </w:rPr>
        <w:t>1</w:t>
      </w:r>
      <w:r>
        <w:rPr>
          <w:rFonts w:hint="eastAsia"/>
          <w:lang w:val="en-CA" w:eastAsia="zh-CN"/>
        </w:rPr>
        <w:t>.</w:t>
      </w:r>
    </w:p>
    <w:p w14:paraId="6288D184"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availableFlagConst5</w:t>
      </w:r>
      <w:r w:rsidRPr="009534AC">
        <w:rPr>
          <w:lang w:val="en-US" w:eastAsia="ko-KR"/>
        </w:rPr>
        <w:t xml:space="preserve"> </w:t>
      </w:r>
      <w:r>
        <w:rPr>
          <w:lang w:val="en-US" w:eastAsia="ko-KR"/>
        </w:rPr>
        <w:t xml:space="preserve">is set equal to FALSE and motionModelIdcConst5 is set equal to </w:t>
      </w:r>
      <w:r>
        <w:rPr>
          <w:lang w:val="en-CA" w:eastAsia="zh-CN"/>
        </w:rPr>
        <w:t>0</w:t>
      </w:r>
      <w:r>
        <w:rPr>
          <w:lang w:val="en-CA" w:eastAsia="ko-KR"/>
        </w:rPr>
        <w:t>.</w:t>
      </w:r>
    </w:p>
    <w:p w14:paraId="35DAA8CB" w14:textId="77777777" w:rsidR="00281E36" w:rsidRDefault="00281E36" w:rsidP="009A5AB4">
      <w:pPr>
        <w:numPr>
          <w:ilvl w:val="0"/>
          <w:numId w:val="84"/>
        </w:numPr>
        <w:tabs>
          <w:tab w:val="clear" w:pos="794"/>
          <w:tab w:val="clear" w:pos="1194"/>
          <w:tab w:val="clear" w:pos="1588"/>
          <w:tab w:val="clear" w:pos="1985"/>
          <w:tab w:val="left" w:pos="1440"/>
          <w:tab w:val="left" w:pos="2977"/>
        </w:tabs>
        <w:ind w:left="360" w:hanging="360"/>
        <w:rPr>
          <w:noProof/>
          <w:lang w:eastAsia="ko-KR"/>
        </w:rPr>
      </w:pPr>
      <w:r>
        <w:rPr>
          <w:rFonts w:eastAsia="ＭＳ 明朝"/>
          <w:noProof/>
          <w:lang w:eastAsia="ja-JP"/>
        </w:rPr>
        <w:t xml:space="preserve">When </w:t>
      </w:r>
      <w:r w:rsidRPr="002E4154" w:rsidDel="003C51E6">
        <w:rPr>
          <w:lang w:eastAsia="ko-KR"/>
        </w:rPr>
        <w:t>availableFlag</w:t>
      </w:r>
      <w:r>
        <w:rPr>
          <w:noProof/>
          <w:lang w:eastAsia="ko-KR"/>
        </w:rPr>
        <w:t>Corner[ 0 ]</w:t>
      </w:r>
      <w:r w:rsidRPr="002E4154">
        <w:rPr>
          <w:noProof/>
          <w:lang w:eastAsia="ko-KR"/>
        </w:rPr>
        <w:t xml:space="preserve"> is equal to </w:t>
      </w:r>
      <w:r>
        <w:rPr>
          <w:noProof/>
          <w:lang w:eastAsia="ko-KR"/>
        </w:rPr>
        <w:t>TRUE</w:t>
      </w:r>
      <w:r w:rsidRPr="002E4154">
        <w:rPr>
          <w:noProof/>
          <w:lang w:eastAsia="ko-KR"/>
        </w:rPr>
        <w:t xml:space="preserve"> and </w:t>
      </w:r>
      <w:r>
        <w:rPr>
          <w:lang w:eastAsia="ko-KR"/>
        </w:rPr>
        <w:t>availableFlag</w:t>
      </w:r>
      <w:r>
        <w:rPr>
          <w:noProof/>
          <w:lang w:eastAsia="ko-KR"/>
        </w:rPr>
        <w:t>Corner[ 2 ]</w:t>
      </w:r>
      <w:r w:rsidRPr="002E4154">
        <w:rPr>
          <w:noProof/>
          <w:lang w:eastAsia="ko-KR"/>
        </w:rPr>
        <w:t xml:space="preserve"> is equal to </w:t>
      </w:r>
      <w:r>
        <w:rPr>
          <w:noProof/>
          <w:lang w:eastAsia="ko-KR"/>
        </w:rPr>
        <w:t>TRUE, the following applies:</w:t>
      </w:r>
    </w:p>
    <w:p w14:paraId="208A468B" w14:textId="77777777" w:rsidR="00281E36" w:rsidRDefault="00281E36" w:rsidP="009A5AB4">
      <w:pPr>
        <w:numPr>
          <w:ilvl w:val="0"/>
          <w:numId w:val="81"/>
        </w:numPr>
        <w:tabs>
          <w:tab w:val="clear" w:pos="794"/>
          <w:tab w:val="clear" w:pos="1191"/>
          <w:tab w:val="clear" w:pos="1588"/>
          <w:tab w:val="left" w:pos="851"/>
          <w:tab w:val="left" w:pos="1560"/>
        </w:tabs>
        <w:ind w:left="720" w:hanging="360"/>
        <w:rPr>
          <w:lang w:eastAsia="ko-KR"/>
        </w:rPr>
      </w:pPr>
      <w:r>
        <w:rPr>
          <w:noProof/>
          <w:lang w:eastAsia="ko-KR"/>
        </w:rPr>
        <w:t>F</w:t>
      </w:r>
      <w:r w:rsidRPr="002E4154" w:rsidDel="003C51E6">
        <w:rPr>
          <w:noProof/>
          <w:lang w:eastAsia="ko-KR"/>
        </w:rPr>
        <w:t xml:space="preserve">or </w:t>
      </w:r>
      <w:r>
        <w:rPr>
          <w:noProof/>
          <w:lang w:eastAsia="ko-KR"/>
        </w:rPr>
        <w:t>X being replaced by 0</w:t>
      </w:r>
      <w:r>
        <w:rPr>
          <w:lang w:eastAsia="ko-KR"/>
        </w:rPr>
        <w:t xml:space="preserve"> or</w:t>
      </w:r>
      <w:r w:rsidRPr="002E4154" w:rsidDel="003C51E6">
        <w:rPr>
          <w:lang w:eastAsia="ko-KR"/>
        </w:rPr>
        <w:t xml:space="preserve"> </w:t>
      </w:r>
      <w:r>
        <w:rPr>
          <w:lang w:eastAsia="ko-KR"/>
        </w:rPr>
        <w:t xml:space="preserve">1, </w:t>
      </w:r>
      <w:r>
        <w:rPr>
          <w:noProof/>
          <w:lang w:eastAsia="ko-KR"/>
        </w:rPr>
        <w:t>t</w:t>
      </w:r>
      <w:r w:rsidRPr="002E4154" w:rsidDel="003C51E6">
        <w:rPr>
          <w:noProof/>
          <w:lang w:eastAsia="ko-KR"/>
        </w:rPr>
        <w:t>he following applies</w:t>
      </w:r>
      <w:r>
        <w:rPr>
          <w:lang w:eastAsia="ko-KR"/>
        </w:rPr>
        <w:t>:</w:t>
      </w:r>
    </w:p>
    <w:p w14:paraId="73C11151" w14:textId="77777777" w:rsidR="00281E36" w:rsidRDefault="00281E36" w:rsidP="009A5AB4">
      <w:pPr>
        <w:numPr>
          <w:ilvl w:val="3"/>
          <w:numId w:val="82"/>
        </w:numPr>
        <w:tabs>
          <w:tab w:val="clear" w:pos="794"/>
          <w:tab w:val="clear" w:pos="1191"/>
          <w:tab w:val="clear" w:pos="1588"/>
          <w:tab w:val="clear" w:pos="1985"/>
        </w:tabs>
        <w:ind w:left="1080" w:hanging="360"/>
        <w:rPr>
          <w:noProof/>
          <w:lang w:eastAsia="ko-KR"/>
        </w:rPr>
      </w:pPr>
      <w:r>
        <w:rPr>
          <w:lang w:eastAsia="ko-KR"/>
        </w:rPr>
        <w:t>The variable availableFlagLX is derived as follows:</w:t>
      </w:r>
    </w:p>
    <w:p w14:paraId="50C253ED" w14:textId="4E36EEAE" w:rsidR="00281E36" w:rsidRPr="002E4154" w:rsidRDefault="00281E36" w:rsidP="009A5AB4">
      <w:pPr>
        <w:numPr>
          <w:ilvl w:val="3"/>
          <w:numId w:val="82"/>
        </w:numPr>
        <w:tabs>
          <w:tab w:val="clear" w:pos="794"/>
          <w:tab w:val="clear" w:pos="1191"/>
          <w:tab w:val="clear" w:pos="1588"/>
          <w:tab w:val="clear" w:pos="1985"/>
        </w:tabs>
        <w:ind w:left="1440" w:hanging="360"/>
        <w:rPr>
          <w:noProof/>
          <w:lang w:eastAsia="ko-KR"/>
        </w:rPr>
      </w:pPr>
      <w:r>
        <w:rPr>
          <w:lang w:eastAsia="ko-KR"/>
        </w:rPr>
        <w:t xml:space="preserve">If all of </w:t>
      </w:r>
      <w:r w:rsidR="004F257A">
        <w:rPr>
          <w:lang w:eastAsia="ko-KR"/>
        </w:rPr>
        <w:t xml:space="preserve">the </w:t>
      </w:r>
      <w:r>
        <w:rPr>
          <w:lang w:eastAsia="ko-KR"/>
        </w:rPr>
        <w:t>following conditions are TRUE, availableFlagLX is set equal to TRUE:</w:t>
      </w:r>
    </w:p>
    <w:p w14:paraId="4A1A7C8B"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Corner[ 0 ] is equal to 1</w:t>
      </w:r>
    </w:p>
    <w:p w14:paraId="7528CB57"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sidDel="003C51E6">
        <w:rPr>
          <w:lang w:val="en-CA" w:eastAsia="ko-KR"/>
        </w:rPr>
        <w:t>predFlagL</w:t>
      </w:r>
      <w:r w:rsidRPr="00A21C3C">
        <w:rPr>
          <w:lang w:val="en-CA" w:eastAsia="ko-KR"/>
        </w:rPr>
        <w:t>X</w:t>
      </w:r>
      <w:r>
        <w:rPr>
          <w:lang w:val="en-CA" w:eastAsia="ko-KR"/>
        </w:rPr>
        <w:t>Corner[ 2 ] is equal to 1</w:t>
      </w:r>
    </w:p>
    <w:p w14:paraId="390DC98F" w14:textId="77777777" w:rsidR="00281E36" w:rsidRDefault="00281E36" w:rsidP="009A5AB4">
      <w:pPr>
        <w:numPr>
          <w:ilvl w:val="0"/>
          <w:numId w:val="83"/>
        </w:numPr>
        <w:tabs>
          <w:tab w:val="clear" w:pos="794"/>
          <w:tab w:val="clear" w:pos="1191"/>
          <w:tab w:val="clear" w:pos="1588"/>
          <w:tab w:val="clear" w:pos="1985"/>
          <w:tab w:val="left" w:pos="2977"/>
        </w:tabs>
        <w:ind w:left="1800" w:hanging="360"/>
        <w:rPr>
          <w:lang w:val="en-CA" w:eastAsia="ko-KR"/>
        </w:rPr>
      </w:pPr>
      <w:r w:rsidRPr="00A21C3C">
        <w:rPr>
          <w:lang w:val="en-CA" w:eastAsia="ko-KR"/>
        </w:rPr>
        <w:t>refIdxLX</w:t>
      </w:r>
      <w:r>
        <w:rPr>
          <w:lang w:val="en-CA" w:eastAsia="ko-KR"/>
        </w:rPr>
        <w:t>Corner[ 0 ]</w:t>
      </w:r>
      <w:r w:rsidRPr="00A21C3C">
        <w:rPr>
          <w:lang w:val="en-CA" w:eastAsia="ko-KR"/>
        </w:rPr>
        <w:t xml:space="preserve"> is equal to refIdxLX</w:t>
      </w:r>
      <w:r>
        <w:rPr>
          <w:lang w:val="en-CA" w:eastAsia="ko-KR"/>
        </w:rPr>
        <w:t>Corner[ 2 ]</w:t>
      </w:r>
    </w:p>
    <w:p w14:paraId="7B1C0D2D"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sidRPr="00812C46">
        <w:rPr>
          <w:lang w:eastAsia="ko-KR"/>
        </w:rPr>
        <w:t>Otherwise</w:t>
      </w:r>
      <w:r>
        <w:rPr>
          <w:rFonts w:eastAsiaTheme="minorEastAsia"/>
          <w:lang w:eastAsia="zh-CN"/>
        </w:rPr>
        <w:t xml:space="preserve">, </w:t>
      </w:r>
      <w:r>
        <w:rPr>
          <w:noProof/>
          <w:lang w:eastAsia="ko-KR"/>
        </w:rPr>
        <w:t>availableFlagLX is set equal to FALSE.</w:t>
      </w:r>
    </w:p>
    <w:p w14:paraId="7E326B8F" w14:textId="77777777" w:rsidR="00281E36" w:rsidRDefault="00281E36" w:rsidP="009A5AB4">
      <w:pPr>
        <w:numPr>
          <w:ilvl w:val="3"/>
          <w:numId w:val="82"/>
        </w:numPr>
        <w:tabs>
          <w:tab w:val="clear" w:pos="794"/>
          <w:tab w:val="clear" w:pos="1191"/>
          <w:tab w:val="clear" w:pos="1588"/>
          <w:tab w:val="clear" w:pos="1985"/>
        </w:tabs>
        <w:ind w:left="1080" w:hanging="360"/>
        <w:rPr>
          <w:rFonts w:eastAsiaTheme="minorEastAsia"/>
          <w:lang w:eastAsia="zh-CN"/>
        </w:rPr>
      </w:pPr>
      <w:r>
        <w:rPr>
          <w:lang w:eastAsia="ko-KR"/>
        </w:rPr>
        <w:t>When</w:t>
      </w:r>
      <w:r>
        <w:rPr>
          <w:rFonts w:eastAsiaTheme="minorEastAsia"/>
          <w:lang w:eastAsia="zh-CN"/>
        </w:rPr>
        <w:t xml:space="preserve"> </w:t>
      </w:r>
      <w:r>
        <w:rPr>
          <w:lang w:eastAsia="ko-KR"/>
        </w:rPr>
        <w:t>availableFlagLX is equal to TRUE</w:t>
      </w:r>
      <w:r w:rsidRPr="004A5741">
        <w:rPr>
          <w:rFonts w:eastAsiaTheme="minorEastAsia"/>
          <w:lang w:eastAsia="zh-CN"/>
        </w:rPr>
        <w:t xml:space="preserve">, the following </w:t>
      </w:r>
      <w:r>
        <w:rPr>
          <w:rFonts w:eastAsiaTheme="minorEastAsia"/>
          <w:lang w:eastAsia="zh-CN"/>
        </w:rPr>
        <w:t>applies:</w:t>
      </w:r>
    </w:p>
    <w:p w14:paraId="6F5542A9" w14:textId="77777777" w:rsidR="00281E36" w:rsidRPr="00812C4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Pr>
          <w:rFonts w:eastAsiaTheme="minorEastAsia"/>
          <w:lang w:eastAsia="zh-CN"/>
        </w:rPr>
        <w:t xml:space="preserve">The </w:t>
      </w:r>
      <w:r>
        <w:rPr>
          <w:noProof/>
          <w:lang w:eastAsia="ko-KR"/>
        </w:rPr>
        <w:t xml:space="preserve">second control point motion vector </w:t>
      </w:r>
      <w:r w:rsidRPr="002E4154">
        <w:rPr>
          <w:noProof/>
          <w:lang w:eastAsia="ko-KR"/>
        </w:rPr>
        <w:t>cp</w:t>
      </w:r>
      <w:r>
        <w:rPr>
          <w:noProof/>
          <w:lang w:eastAsia="ko-KR"/>
        </w:rPr>
        <w:t>M</w:t>
      </w:r>
      <w:r w:rsidRPr="002E4154">
        <w:rPr>
          <w:noProof/>
          <w:lang w:eastAsia="ko-KR"/>
        </w:rPr>
        <w:t>vLX</w:t>
      </w:r>
      <w:r>
        <w:rPr>
          <w:noProof/>
          <w:lang w:eastAsia="ko-KR"/>
        </w:rPr>
        <w:t>Corner[ 1 ]</w:t>
      </w:r>
      <w:r w:rsidRPr="002E4154">
        <w:rPr>
          <w:noProof/>
          <w:lang w:eastAsia="ko-KR"/>
        </w:rPr>
        <w:t xml:space="preserve"> is derived as follow</w:t>
      </w:r>
      <w:r>
        <w:rPr>
          <w:noProof/>
          <w:lang w:eastAsia="ko-KR"/>
        </w:rPr>
        <w:t>s:</w:t>
      </w:r>
    </w:p>
    <w:p w14:paraId="34EB3505" w14:textId="1697CDC2" w:rsidR="00281E36" w:rsidRPr="00A21C3C" w:rsidRDefault="00281E36" w:rsidP="00281E36">
      <w:pPr>
        <w:pStyle w:val="Equation"/>
        <w:tabs>
          <w:tab w:val="clear" w:pos="794"/>
          <w:tab w:val="clear" w:pos="1588"/>
          <w:tab w:val="clear" w:pos="4849"/>
          <w:tab w:val="left" w:pos="851"/>
          <w:tab w:val="left" w:pos="3960"/>
        </w:tabs>
        <w:spacing w:before="120" w:after="0"/>
        <w:ind w:leftChars="593" w:left="1186" w:firstLineChars="257" w:firstLine="514"/>
        <w:jc w:val="right"/>
        <w:rPr>
          <w:lang w:eastAsia="ko-KR"/>
        </w:rPr>
      </w:pPr>
      <w:r w:rsidRPr="00A21C3C">
        <w:rPr>
          <w:lang w:eastAsia="ko-KR"/>
        </w:rPr>
        <w:t>cpMvLXCorner[ 1 ][ 0 ] = ( cpMvLXCorner[ 0 ][ 0 ] &lt;&lt; 7 ) + </w:t>
      </w:r>
      <w:r w:rsidRPr="00A21C3C">
        <w:rPr>
          <w:lang w:eastAsia="ko-KR"/>
        </w:rPr>
        <w:tab/>
      </w:r>
      <w:r w:rsidRPr="00A21C3C">
        <w:rPr>
          <w:lang w:eastAsia="ko-KR"/>
        </w:rPr>
        <w:br/>
      </w:r>
      <w:r>
        <w:rPr>
          <w:lang w:eastAsia="ko-KR"/>
        </w:rPr>
        <w:tab/>
      </w:r>
      <w:r w:rsidRPr="00A21C3C">
        <w:rPr>
          <w:lang w:eastAsia="ko-KR"/>
        </w:rPr>
        <w:t>( ( cpMvLXCorner[ 2 ][ 1 ] </w:t>
      </w:r>
      <w:r w:rsidRPr="00A21C3C" w:rsidDel="003C51E6">
        <w:rPr>
          <w:lang w:eastAsia="ko-KR"/>
        </w:rPr>
        <w:t>−</w:t>
      </w:r>
      <w:r w:rsidRPr="00A21C3C">
        <w:rPr>
          <w:lang w:eastAsia="ko-KR"/>
        </w:rPr>
        <w:t> cpMvLXCorner[ 0 ][ 1 ] )</w:t>
      </w:r>
      <w:r w:rsidRPr="00A21C3C" w:rsidDel="003C51E6">
        <w:rPr>
          <w:lang w:eastAsia="ko-KR"/>
        </w:rPr>
        <w:t xml:space="preserve"> </w:t>
      </w:r>
      <w:r>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636</w:t>
      </w:r>
      <w:r w:rsidRPr="00A21C3C" w:rsidDel="003C51E6">
        <w:rPr>
          <w:lang w:eastAsia="ko-KR"/>
        </w:rPr>
        <w:fldChar w:fldCharType="end"/>
      </w:r>
      <w:r w:rsidRPr="00A21C3C" w:rsidDel="003C51E6">
        <w:rPr>
          <w:lang w:eastAsia="ko-KR"/>
        </w:rPr>
        <w:t>)</w:t>
      </w:r>
      <w:r w:rsidRPr="00A21C3C">
        <w:rPr>
          <w:lang w:eastAsia="ko-KR"/>
        </w:rPr>
        <w:br/>
      </w:r>
      <w:r>
        <w:rPr>
          <w:lang w:eastAsia="ko-KR"/>
        </w:rPr>
        <w:tab/>
      </w:r>
      <w:r w:rsidRPr="00A21C3C">
        <w:rPr>
          <w:lang w:eastAsia="ko-KR"/>
        </w:rPr>
        <w:t> &lt;&lt; ( 7 + </w:t>
      </w:r>
      <w:r>
        <w:rPr>
          <w:lang w:eastAsia="ko-KR"/>
        </w:rPr>
        <w:t>Log2( cbHeight / cbWidth )</w:t>
      </w:r>
      <w:r w:rsidRPr="00A21C3C">
        <w:rPr>
          <w:lang w:eastAsia="ko-KR"/>
        </w:rPr>
        <w:t> ) )</w:t>
      </w:r>
      <w:r>
        <w:rPr>
          <w:lang w:eastAsia="ko-KR"/>
        </w:rPr>
        <w:tab/>
      </w:r>
    </w:p>
    <w:p w14:paraId="3E5DE2C0" w14:textId="1342124F" w:rsidR="00281E36" w:rsidRPr="00A21C3C" w:rsidRDefault="00281E36" w:rsidP="00281E36">
      <w:pPr>
        <w:pStyle w:val="Equation"/>
        <w:tabs>
          <w:tab w:val="clear" w:pos="794"/>
          <w:tab w:val="clear" w:pos="1588"/>
          <w:tab w:val="clear" w:pos="4849"/>
          <w:tab w:val="left" w:pos="851"/>
          <w:tab w:val="left" w:pos="3960"/>
        </w:tabs>
        <w:spacing w:before="120" w:after="0"/>
        <w:ind w:leftChars="593" w:left="1186" w:firstLineChars="257" w:firstLine="514"/>
        <w:jc w:val="right"/>
        <w:rPr>
          <w:lang w:eastAsia="ko-KR"/>
        </w:rPr>
      </w:pPr>
      <w:r>
        <w:rPr>
          <w:lang w:eastAsia="ko-KR"/>
        </w:rPr>
        <w:t>cpMvLXCorner[ 1 ][ 1 ] = ( cpMvLXCorner[ 0 ][ 1</w:t>
      </w:r>
      <w:r w:rsidRPr="00A21C3C">
        <w:rPr>
          <w:lang w:eastAsia="ko-KR"/>
        </w:rPr>
        <w:t> ] &lt;&lt; 7 ) + </w:t>
      </w:r>
      <w:r w:rsidRPr="00A21C3C">
        <w:rPr>
          <w:lang w:eastAsia="ko-KR"/>
        </w:rPr>
        <w:tab/>
      </w:r>
      <w:r w:rsidRPr="00A21C3C">
        <w:rPr>
          <w:lang w:eastAsia="ko-KR"/>
        </w:rPr>
        <w:br/>
      </w:r>
      <w:r>
        <w:rPr>
          <w:lang w:eastAsia="ko-KR"/>
        </w:rPr>
        <w:tab/>
        <w:t>( ( cpMvLXCorner[ 2 ][ 0</w:t>
      </w:r>
      <w:r w:rsidRPr="00A21C3C">
        <w:rPr>
          <w:lang w:eastAsia="ko-KR"/>
        </w:rPr>
        <w:t> ] </w:t>
      </w:r>
      <w:r w:rsidRPr="00A21C3C" w:rsidDel="003C51E6">
        <w:rPr>
          <w:lang w:eastAsia="ko-KR"/>
        </w:rPr>
        <w:t>−</w:t>
      </w:r>
      <w:r>
        <w:rPr>
          <w:lang w:eastAsia="ko-KR"/>
        </w:rPr>
        <w:t> cpMvLXCorner[ 0 ][ 0</w:t>
      </w:r>
      <w:r w:rsidRPr="00A21C3C">
        <w:rPr>
          <w:lang w:eastAsia="ko-KR"/>
        </w:rPr>
        <w:t> ] )</w:t>
      </w:r>
      <w:r w:rsidRPr="00A21C3C" w:rsidDel="003C51E6">
        <w:rPr>
          <w:lang w:eastAsia="ko-KR"/>
        </w:rPr>
        <w:t xml:space="preserve"> </w:t>
      </w:r>
      <w:r>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637</w:t>
      </w:r>
      <w:r w:rsidRPr="00A21C3C" w:rsidDel="003C51E6">
        <w:rPr>
          <w:lang w:eastAsia="ko-KR"/>
        </w:rPr>
        <w:fldChar w:fldCharType="end"/>
      </w:r>
      <w:r w:rsidRPr="00A21C3C" w:rsidDel="003C51E6">
        <w:rPr>
          <w:lang w:eastAsia="ko-KR"/>
        </w:rPr>
        <w:t>)</w:t>
      </w:r>
      <w:r w:rsidRPr="00A21C3C">
        <w:rPr>
          <w:lang w:eastAsia="ko-KR"/>
        </w:rPr>
        <w:br/>
      </w:r>
      <w:r>
        <w:rPr>
          <w:lang w:eastAsia="ko-KR"/>
        </w:rPr>
        <w:tab/>
      </w:r>
      <w:r w:rsidRPr="00A21C3C">
        <w:rPr>
          <w:lang w:eastAsia="ko-KR"/>
        </w:rPr>
        <w:t> &lt;&lt; ( 7 + </w:t>
      </w:r>
      <w:r>
        <w:rPr>
          <w:lang w:eastAsia="ko-KR"/>
        </w:rPr>
        <w:t>Log2( cbHeight / cbWidth )</w:t>
      </w:r>
      <w:r w:rsidRPr="00A21C3C">
        <w:rPr>
          <w:lang w:eastAsia="ko-KR"/>
        </w:rPr>
        <w:t> ) )</w:t>
      </w:r>
      <w:r>
        <w:rPr>
          <w:lang w:eastAsia="ko-KR"/>
        </w:rPr>
        <w:tab/>
      </w:r>
    </w:p>
    <w:p w14:paraId="32D0A2BD" w14:textId="6E6CB3F2" w:rsidR="00281E36"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Pr>
          <w:lang w:val="en-CA" w:eastAsia="ko-KR"/>
        </w:rPr>
        <w:t xml:space="preserve">The rounding process for motion vectors </w:t>
      </w:r>
      <w:r w:rsidR="000E508C">
        <w:rPr>
          <w:rFonts w:hint="eastAsia"/>
          <w:lang w:val="en-CA" w:eastAsia="zh-CN"/>
        </w:rPr>
        <w:t>a</w:t>
      </w:r>
      <w:r w:rsidR="000E508C">
        <w:rPr>
          <w:lang w:val="en-CA" w:eastAsia="zh-CN"/>
        </w:rPr>
        <w:t>s specified in clause</w:t>
      </w:r>
      <w:r w:rsidR="000E508C">
        <w:rPr>
          <w:lang w:val="en-US" w:eastAsia="zh-CN"/>
        </w:rPr>
        <w:t> </w:t>
      </w:r>
      <w:r w:rsidR="000E508C">
        <w:rPr>
          <w:lang w:val="en-US" w:eastAsia="zh-CN"/>
        </w:rPr>
        <w:fldChar w:fldCharType="begin"/>
      </w:r>
      <w:r w:rsidR="000E508C">
        <w:rPr>
          <w:lang w:val="en-US" w:eastAsia="zh-CN"/>
        </w:rPr>
        <w:instrText xml:space="preserve"> REF _Ref524531299 \r \h </w:instrText>
      </w:r>
      <w:r w:rsidR="000E508C">
        <w:rPr>
          <w:lang w:val="en-US" w:eastAsia="zh-CN"/>
        </w:rPr>
      </w:r>
      <w:r w:rsidR="000E508C">
        <w:rPr>
          <w:lang w:val="en-US" w:eastAsia="zh-CN"/>
        </w:rPr>
        <w:fldChar w:fldCharType="separate"/>
      </w:r>
      <w:r w:rsidR="0063227E">
        <w:rPr>
          <w:lang w:val="en-US" w:eastAsia="zh-CN"/>
        </w:rPr>
        <w:t>8.5.3.10</w:t>
      </w:r>
      <w:r w:rsidR="000E508C">
        <w:rPr>
          <w:lang w:val="en-US" w:eastAsia="zh-CN"/>
        </w:rPr>
        <w:fldChar w:fldCharType="end"/>
      </w:r>
      <w:r w:rsidR="000E508C">
        <w:rPr>
          <w:lang w:val="en-US" w:eastAsia="zh-CN"/>
        </w:rPr>
        <w:t xml:space="preserve"> </w:t>
      </w:r>
      <w:r>
        <w:rPr>
          <w:lang w:val="en-CA" w:eastAsia="ko-KR"/>
        </w:rPr>
        <w:t xml:space="preserve">is invoked with mvX set equal to </w:t>
      </w:r>
      <w:r w:rsidRPr="00901B03">
        <w:rPr>
          <w:lang w:val="en-CA" w:eastAsia="zh-CN"/>
        </w:rPr>
        <w:t>cpMvLX</w:t>
      </w:r>
      <w:r>
        <w:rPr>
          <w:lang w:val="en-CA" w:eastAsia="zh-CN"/>
        </w:rPr>
        <w:t>Corner[ 1 ]</w:t>
      </w:r>
      <w:r>
        <w:rPr>
          <w:lang w:val="en-CA" w:eastAsia="ko-KR"/>
        </w:rPr>
        <w:t xml:space="preserve">, rightShift set equal to 7, and leftShift set equal to 0 as inputs and the rounded </w:t>
      </w:r>
      <w:r w:rsidRPr="00901B03">
        <w:rPr>
          <w:lang w:val="en-CA" w:eastAsia="zh-CN"/>
        </w:rPr>
        <w:t>cpMvLX</w:t>
      </w:r>
      <w:r>
        <w:rPr>
          <w:lang w:val="en-CA" w:eastAsia="zh-CN"/>
        </w:rPr>
        <w:t>Corner[ 1 ]</w:t>
      </w:r>
      <w:r>
        <w:rPr>
          <w:lang w:val="en-CA" w:eastAsia="ko-KR"/>
        </w:rPr>
        <w:t xml:space="preserve"> as output.</w:t>
      </w:r>
    </w:p>
    <w:p w14:paraId="08FFEEFA" w14:textId="77777777" w:rsidR="00281E36" w:rsidRPr="00247D63" w:rsidRDefault="00281E36" w:rsidP="009A5AB4">
      <w:pPr>
        <w:numPr>
          <w:ilvl w:val="3"/>
          <w:numId w:val="82"/>
        </w:numPr>
        <w:tabs>
          <w:tab w:val="clear" w:pos="794"/>
          <w:tab w:val="clear" w:pos="1191"/>
          <w:tab w:val="clear" w:pos="1588"/>
          <w:tab w:val="clear" w:pos="1985"/>
        </w:tabs>
        <w:ind w:left="1440" w:hanging="360"/>
        <w:rPr>
          <w:rFonts w:eastAsiaTheme="minorEastAsia"/>
          <w:lang w:eastAsia="zh-CN"/>
        </w:rPr>
      </w:pPr>
      <w:r>
        <w:rPr>
          <w:rFonts w:eastAsiaTheme="minorEastAsia"/>
          <w:lang w:eastAsia="zh-CN"/>
        </w:rPr>
        <w:t xml:space="preserve">The following </w:t>
      </w:r>
      <w:r w:rsidRPr="004A5741">
        <w:rPr>
          <w:rFonts w:eastAsiaTheme="minorEastAsia"/>
          <w:lang w:eastAsia="zh-CN"/>
        </w:rPr>
        <w:t>assignments are made:</w:t>
      </w:r>
    </w:p>
    <w:p w14:paraId="5D7F96C7" w14:textId="4CA51465"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predFlagLXConst6</w:t>
      </w:r>
      <w:r w:rsidRPr="00A21C3C">
        <w:rPr>
          <w:lang w:eastAsia="ko-KR"/>
        </w:rPr>
        <w:t> = 1</w:t>
      </w:r>
      <w:r w:rsidRPr="00A21C3C">
        <w:rPr>
          <w:lang w:eastAsia="ko-KR"/>
        </w:rPr>
        <w:tab/>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638</w:t>
      </w:r>
      <w:r w:rsidRPr="00A21C3C" w:rsidDel="003C51E6">
        <w:rPr>
          <w:lang w:eastAsia="ko-KR"/>
        </w:rPr>
        <w:fldChar w:fldCharType="end"/>
      </w:r>
      <w:r w:rsidRPr="00A21C3C" w:rsidDel="003C51E6">
        <w:rPr>
          <w:lang w:eastAsia="ko-KR"/>
        </w:rPr>
        <w:t>)</w:t>
      </w:r>
    </w:p>
    <w:p w14:paraId="02C845B6" w14:textId="20EF1A01"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Pr>
          <w:lang w:eastAsia="ko-KR"/>
        </w:rPr>
        <w:t>refIdxLXConst6 = refIdxLXCorner[ 0</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639</w:t>
      </w:r>
      <w:r w:rsidRPr="00A21C3C" w:rsidDel="003C51E6">
        <w:rPr>
          <w:lang w:eastAsia="ko-KR"/>
        </w:rPr>
        <w:fldChar w:fldCharType="end"/>
      </w:r>
      <w:r w:rsidRPr="00A21C3C" w:rsidDel="003C51E6">
        <w:rPr>
          <w:lang w:eastAsia="ko-KR"/>
        </w:rPr>
        <w:t>)</w:t>
      </w:r>
    </w:p>
    <w:p w14:paraId="5826FC6E" w14:textId="593D7F86" w:rsidR="00281E36" w:rsidRPr="00A21C3C"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sidRPr="00A21C3C">
        <w:rPr>
          <w:lang w:eastAsia="ko-KR"/>
        </w:rPr>
        <w:t>Cons</w:t>
      </w:r>
      <w:r>
        <w:rPr>
          <w:lang w:eastAsia="ko-KR"/>
        </w:rPr>
        <w:t>t6</w:t>
      </w:r>
      <w:r w:rsidRPr="00A21C3C">
        <w:rPr>
          <w:lang w:eastAsia="ko-KR"/>
        </w:rPr>
        <w:t>[ 0 ] = cpMvLXCorner</w:t>
      </w:r>
      <w:r>
        <w:rPr>
          <w:lang w:eastAsia="ko-KR"/>
        </w:rPr>
        <w:t>[ 0</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640</w:t>
      </w:r>
      <w:r w:rsidRPr="00A21C3C" w:rsidDel="003C51E6">
        <w:rPr>
          <w:lang w:eastAsia="ko-KR"/>
        </w:rPr>
        <w:fldChar w:fldCharType="end"/>
      </w:r>
      <w:r w:rsidRPr="00A21C3C" w:rsidDel="003C51E6">
        <w:rPr>
          <w:lang w:eastAsia="ko-KR"/>
        </w:rPr>
        <w:t>)</w:t>
      </w:r>
    </w:p>
    <w:p w14:paraId="6AAEF355" w14:textId="20250768" w:rsidR="00281E3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eastAsia="ko-KR"/>
        </w:rPr>
      </w:pPr>
      <w:r w:rsidRPr="00A21C3C">
        <w:rPr>
          <w:lang w:eastAsia="ko-KR"/>
        </w:rPr>
        <w:t>cpMvL</w:t>
      </w:r>
      <w:r w:rsidRPr="00A21C3C" w:rsidDel="003C51E6">
        <w:rPr>
          <w:lang w:eastAsia="ko-KR"/>
        </w:rPr>
        <w:t>X</w:t>
      </w:r>
      <w:r>
        <w:rPr>
          <w:lang w:eastAsia="ko-KR"/>
        </w:rPr>
        <w:t>Const6[ 1 ] = cpMvLXCorner[ 1</w:t>
      </w:r>
      <w:r w:rsidRPr="00A21C3C">
        <w:rPr>
          <w:lang w:eastAsia="ko-KR"/>
        </w:rPr>
        <w:t> ]</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641</w:t>
      </w:r>
      <w:r w:rsidRPr="00A21C3C" w:rsidDel="003C51E6">
        <w:rPr>
          <w:lang w:eastAsia="ko-KR"/>
        </w:rPr>
        <w:fldChar w:fldCharType="end"/>
      </w:r>
      <w:r w:rsidRPr="00A21C3C" w:rsidDel="003C51E6">
        <w:rPr>
          <w:lang w:eastAsia="ko-KR"/>
        </w:rPr>
        <w:t>)</w:t>
      </w:r>
    </w:p>
    <w:p w14:paraId="6CDDD7CB" w14:textId="79523D54" w:rsidR="00EF2858" w:rsidRDefault="00EF2858" w:rsidP="00EF2858">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noProof/>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Const6[ 1 ][ 0 ]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Const6[ 1 ][ 0 ] )</w:t>
      </w:r>
      <w:r w:rsidRPr="00DE0F0E">
        <w:rPr>
          <w:noProof/>
          <w:lang w:val="en-CA" w:eastAsia="ko-KR"/>
        </w:rPr>
        <w:tab/>
      </w:r>
      <w:r w:rsidRPr="00DE0F0E" w:rsidDel="003C51E6">
        <w:rPr>
          <w:noProof/>
          <w:lang w:val="en-CA" w:eastAsia="ko-KR"/>
        </w:rPr>
        <w:t>(</w:t>
      </w:r>
      <w:r w:rsidR="00872413" w:rsidRPr="00A21C3C" w:rsidDel="003C51E6">
        <w:rPr>
          <w:lang w:eastAsia="ko-KR"/>
        </w:rPr>
        <w:fldChar w:fldCharType="begin"/>
      </w:r>
      <w:r w:rsidR="00872413" w:rsidRPr="00A21C3C" w:rsidDel="003C51E6">
        <w:rPr>
          <w:lang w:eastAsia="ko-KR"/>
        </w:rPr>
        <w:instrText xml:space="preserve"> STYLEREF 1 \s </w:instrText>
      </w:r>
      <w:r w:rsidR="00872413" w:rsidRPr="00A21C3C" w:rsidDel="003C51E6">
        <w:rPr>
          <w:lang w:eastAsia="ko-KR"/>
        </w:rPr>
        <w:fldChar w:fldCharType="separate"/>
      </w:r>
      <w:r w:rsidR="0063227E">
        <w:rPr>
          <w:noProof/>
          <w:lang w:eastAsia="ko-KR"/>
        </w:rPr>
        <w:t>8</w:t>
      </w:r>
      <w:r w:rsidR="00872413" w:rsidRPr="00A21C3C" w:rsidDel="003C51E6">
        <w:rPr>
          <w:lang w:eastAsia="ko-KR"/>
        </w:rPr>
        <w:fldChar w:fldCharType="end"/>
      </w:r>
      <w:r w:rsidR="00872413" w:rsidRPr="00A21C3C" w:rsidDel="003C51E6">
        <w:rPr>
          <w:lang w:eastAsia="ko-KR"/>
        </w:rPr>
        <w:noBreakHyphen/>
      </w:r>
      <w:r w:rsidR="00872413" w:rsidRPr="00A21C3C" w:rsidDel="003C51E6">
        <w:rPr>
          <w:lang w:eastAsia="ko-KR"/>
        </w:rPr>
        <w:fldChar w:fldCharType="begin"/>
      </w:r>
      <w:r w:rsidR="00872413" w:rsidRPr="00A21C3C" w:rsidDel="003C51E6">
        <w:rPr>
          <w:lang w:eastAsia="ko-KR"/>
        </w:rPr>
        <w:instrText xml:space="preserve"> SEQ Equation \* ARABIC \s 1 </w:instrText>
      </w:r>
      <w:r w:rsidR="00872413" w:rsidRPr="00A21C3C" w:rsidDel="003C51E6">
        <w:rPr>
          <w:lang w:eastAsia="ko-KR"/>
        </w:rPr>
        <w:fldChar w:fldCharType="separate"/>
      </w:r>
      <w:r w:rsidR="0063227E">
        <w:rPr>
          <w:noProof/>
          <w:lang w:eastAsia="ko-KR"/>
        </w:rPr>
        <w:t>642</w:t>
      </w:r>
      <w:r w:rsidR="00872413" w:rsidRPr="00A21C3C" w:rsidDel="003C51E6">
        <w:rPr>
          <w:lang w:eastAsia="ko-KR"/>
        </w:rPr>
        <w:fldChar w:fldCharType="end"/>
      </w:r>
      <w:r w:rsidRPr="00DE0F0E" w:rsidDel="003C51E6">
        <w:rPr>
          <w:noProof/>
          <w:lang w:val="en-CA" w:eastAsia="ko-KR"/>
        </w:rPr>
        <w:t>)</w:t>
      </w:r>
    </w:p>
    <w:p w14:paraId="66B29A7F" w14:textId="0E1EC1A6" w:rsidR="00EF2858" w:rsidRPr="00631F68" w:rsidRDefault="00EF2858"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257" w:firstLine="514"/>
        <w:jc w:val="right"/>
        <w:rPr>
          <w:lang w:val="en-CA" w:eastAsia="ko-KR"/>
        </w:rPr>
      </w:pPr>
      <w:r w:rsidRPr="003375C7">
        <w:rPr>
          <w:noProof/>
          <w:lang w:val="en-CA" w:eastAsia="ko-KR"/>
        </w:rPr>
        <w:t>cpMvL</w:t>
      </w:r>
      <w:r w:rsidRPr="003375C7" w:rsidDel="003C51E6">
        <w:rPr>
          <w:noProof/>
          <w:lang w:val="en-CA" w:eastAsia="ko-KR"/>
        </w:rPr>
        <w:t>X</w:t>
      </w:r>
      <w:r w:rsidRPr="003375C7">
        <w:rPr>
          <w:noProof/>
          <w:lang w:val="en-CA" w:eastAsia="ko-KR"/>
        </w:rPr>
        <w:t>Const6[ 1 ][ 1 ] = Clip3( −2</w:t>
      </w:r>
      <w:r w:rsidRPr="003375C7">
        <w:rPr>
          <w:noProof/>
          <w:vertAlign w:val="superscript"/>
          <w:lang w:val="en-CA" w:eastAsia="ko-KR"/>
        </w:rPr>
        <w:t>1</w:t>
      </w:r>
      <w:r>
        <w:rPr>
          <w:noProof/>
          <w:vertAlign w:val="superscript"/>
          <w:lang w:val="en-CA" w:eastAsia="ko-KR"/>
        </w:rPr>
        <w:t>5</w:t>
      </w:r>
      <w:r w:rsidRPr="003375C7">
        <w:rPr>
          <w:noProof/>
          <w:lang w:val="en-CA" w:eastAsia="ko-KR"/>
        </w:rPr>
        <w:t>, 2</w:t>
      </w:r>
      <w:r w:rsidRPr="003375C7">
        <w:rPr>
          <w:noProof/>
          <w:vertAlign w:val="superscript"/>
          <w:lang w:val="en-CA" w:eastAsia="ko-KR"/>
        </w:rPr>
        <w:t>1</w:t>
      </w:r>
      <w:r>
        <w:rPr>
          <w:noProof/>
          <w:vertAlign w:val="superscript"/>
          <w:lang w:val="en-CA" w:eastAsia="ko-KR"/>
        </w:rPr>
        <w:t>5</w:t>
      </w:r>
      <w:r w:rsidRPr="003375C7">
        <w:rPr>
          <w:noProof/>
          <w:lang w:val="en-CA" w:eastAsia="ko-KR"/>
        </w:rPr>
        <w:t> − 1, cpMvL</w:t>
      </w:r>
      <w:r w:rsidRPr="003375C7" w:rsidDel="003C51E6">
        <w:rPr>
          <w:noProof/>
          <w:lang w:val="en-CA" w:eastAsia="ko-KR"/>
        </w:rPr>
        <w:t>X</w:t>
      </w:r>
      <w:r w:rsidRPr="003375C7">
        <w:rPr>
          <w:noProof/>
          <w:lang w:val="en-CA" w:eastAsia="ko-KR"/>
        </w:rPr>
        <w:t>Const6[ 1 ][ 1 ] )</w:t>
      </w:r>
      <w:r w:rsidRPr="00DE0F0E">
        <w:rPr>
          <w:noProof/>
          <w:lang w:val="en-CA" w:eastAsia="ko-KR"/>
        </w:rPr>
        <w:tab/>
      </w:r>
      <w:r w:rsidRPr="00DE0F0E" w:rsidDel="003C51E6">
        <w:rPr>
          <w:noProof/>
          <w:lang w:val="en-CA" w:eastAsia="ko-KR"/>
        </w:rPr>
        <w:t>(</w:t>
      </w:r>
      <w:r w:rsidR="00872413" w:rsidRPr="00A21C3C" w:rsidDel="003C51E6">
        <w:rPr>
          <w:lang w:eastAsia="ko-KR"/>
        </w:rPr>
        <w:fldChar w:fldCharType="begin"/>
      </w:r>
      <w:r w:rsidR="00872413" w:rsidRPr="00A21C3C" w:rsidDel="003C51E6">
        <w:rPr>
          <w:lang w:eastAsia="ko-KR"/>
        </w:rPr>
        <w:instrText xml:space="preserve"> STYLEREF 1 \s </w:instrText>
      </w:r>
      <w:r w:rsidR="00872413" w:rsidRPr="00A21C3C" w:rsidDel="003C51E6">
        <w:rPr>
          <w:lang w:eastAsia="ko-KR"/>
        </w:rPr>
        <w:fldChar w:fldCharType="separate"/>
      </w:r>
      <w:r w:rsidR="0063227E">
        <w:rPr>
          <w:noProof/>
          <w:lang w:eastAsia="ko-KR"/>
        </w:rPr>
        <w:t>8</w:t>
      </w:r>
      <w:r w:rsidR="00872413" w:rsidRPr="00A21C3C" w:rsidDel="003C51E6">
        <w:rPr>
          <w:lang w:eastAsia="ko-KR"/>
        </w:rPr>
        <w:fldChar w:fldCharType="end"/>
      </w:r>
      <w:r w:rsidR="00872413" w:rsidRPr="00A21C3C" w:rsidDel="003C51E6">
        <w:rPr>
          <w:lang w:eastAsia="ko-KR"/>
        </w:rPr>
        <w:noBreakHyphen/>
      </w:r>
      <w:r w:rsidR="00872413" w:rsidRPr="00A21C3C" w:rsidDel="003C51E6">
        <w:rPr>
          <w:lang w:eastAsia="ko-KR"/>
        </w:rPr>
        <w:fldChar w:fldCharType="begin"/>
      </w:r>
      <w:r w:rsidR="00872413" w:rsidRPr="00A21C3C" w:rsidDel="003C51E6">
        <w:rPr>
          <w:lang w:eastAsia="ko-KR"/>
        </w:rPr>
        <w:instrText xml:space="preserve"> SEQ Equation \* ARABIC \s 1 </w:instrText>
      </w:r>
      <w:r w:rsidR="00872413" w:rsidRPr="00A21C3C" w:rsidDel="003C51E6">
        <w:rPr>
          <w:lang w:eastAsia="ko-KR"/>
        </w:rPr>
        <w:fldChar w:fldCharType="separate"/>
      </w:r>
      <w:r w:rsidR="0063227E">
        <w:rPr>
          <w:noProof/>
          <w:lang w:eastAsia="ko-KR"/>
        </w:rPr>
        <w:t>643</w:t>
      </w:r>
      <w:r w:rsidR="00872413" w:rsidRPr="00A21C3C" w:rsidDel="003C51E6">
        <w:rPr>
          <w:lang w:eastAsia="ko-KR"/>
        </w:rPr>
        <w:fldChar w:fldCharType="end"/>
      </w:r>
      <w:r w:rsidRPr="00DE0F0E" w:rsidDel="003C51E6">
        <w:rPr>
          <w:noProof/>
          <w:lang w:val="en-CA" w:eastAsia="ko-KR"/>
        </w:rPr>
        <w:t>)</w:t>
      </w:r>
    </w:p>
    <w:p w14:paraId="54B9FFE2" w14:textId="77777777" w:rsidR="00281E36" w:rsidRPr="00812C46" w:rsidRDefault="00281E36" w:rsidP="009A5AB4">
      <w:pPr>
        <w:numPr>
          <w:ilvl w:val="0"/>
          <w:numId w:val="81"/>
        </w:numPr>
        <w:tabs>
          <w:tab w:val="clear" w:pos="794"/>
          <w:tab w:val="clear" w:pos="1191"/>
          <w:tab w:val="clear" w:pos="1588"/>
          <w:tab w:val="left" w:pos="851"/>
          <w:tab w:val="left" w:pos="1560"/>
        </w:tabs>
        <w:ind w:left="720" w:hanging="360"/>
        <w:rPr>
          <w:lang w:val="en-CA" w:eastAsia="ko-KR"/>
        </w:rPr>
      </w:pPr>
      <w:r>
        <w:rPr>
          <w:rFonts w:eastAsia="ＭＳ 明朝"/>
          <w:noProof/>
          <w:lang w:eastAsia="ja-JP"/>
        </w:rPr>
        <w:t xml:space="preserve">The variables </w:t>
      </w:r>
      <w:r>
        <w:rPr>
          <w:lang w:eastAsia="ko-KR"/>
        </w:rPr>
        <w:t xml:space="preserve">availableFlagConst6 and </w:t>
      </w:r>
      <w:r>
        <w:rPr>
          <w:lang w:val="en-US" w:eastAsia="ko-KR"/>
        </w:rPr>
        <w:t>motionModelIdcConst6</w:t>
      </w:r>
      <w:r>
        <w:rPr>
          <w:lang w:eastAsia="ko-KR"/>
        </w:rPr>
        <w:t xml:space="preserve"> are derived as follows:</w:t>
      </w:r>
    </w:p>
    <w:p w14:paraId="7E9A728A"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sidRPr="002E4154" w:rsidDel="003C51E6">
        <w:rPr>
          <w:rFonts w:eastAsia="ＭＳ 明朝"/>
          <w:noProof/>
          <w:lang w:eastAsia="ja-JP"/>
        </w:rPr>
        <w:t>If</w:t>
      </w:r>
      <w:r>
        <w:rPr>
          <w:rFonts w:eastAsia="ＭＳ 明朝"/>
          <w:noProof/>
          <w:lang w:eastAsia="ja-JP"/>
        </w:rPr>
        <w:t xml:space="preserve"> </w:t>
      </w:r>
      <w:r>
        <w:rPr>
          <w:lang w:eastAsia="ko-KR"/>
        </w:rPr>
        <w:t>availableFlagL0 or availableFlagL1 is equal to 1, availableFlagConst6</w:t>
      </w:r>
      <w:r w:rsidRPr="009534AC">
        <w:rPr>
          <w:lang w:val="en-US" w:eastAsia="ko-KR"/>
        </w:rPr>
        <w:t xml:space="preserve"> </w:t>
      </w:r>
      <w:r>
        <w:rPr>
          <w:lang w:val="en-US" w:eastAsia="ko-KR"/>
        </w:rPr>
        <w:t xml:space="preserve">is set equal to TRUE and motionModelIdcConst6 is set equal to </w:t>
      </w:r>
      <w:r>
        <w:rPr>
          <w:lang w:val="en-CA" w:eastAsia="zh-CN"/>
        </w:rPr>
        <w:t>1</w:t>
      </w:r>
      <w:r>
        <w:rPr>
          <w:rFonts w:hint="eastAsia"/>
          <w:lang w:val="en-CA" w:eastAsia="zh-CN"/>
        </w:rPr>
        <w:t>.</w:t>
      </w:r>
    </w:p>
    <w:p w14:paraId="0629187D" w14:textId="77777777" w:rsidR="00281E36" w:rsidRDefault="00281E36" w:rsidP="009A5AB4">
      <w:pPr>
        <w:numPr>
          <w:ilvl w:val="3"/>
          <w:numId w:val="82"/>
        </w:numPr>
        <w:tabs>
          <w:tab w:val="clear" w:pos="794"/>
          <w:tab w:val="clear" w:pos="1191"/>
          <w:tab w:val="clear" w:pos="1588"/>
          <w:tab w:val="clear" w:pos="1985"/>
        </w:tabs>
        <w:ind w:left="1080" w:hanging="360"/>
        <w:rPr>
          <w:lang w:val="en-CA" w:eastAsia="ko-KR"/>
        </w:rPr>
      </w:pPr>
      <w:r>
        <w:rPr>
          <w:lang w:val="en-CA" w:eastAsia="zh-CN"/>
        </w:rPr>
        <w:t>O</w:t>
      </w:r>
      <w:r>
        <w:rPr>
          <w:rFonts w:hint="eastAsia"/>
          <w:lang w:val="en-CA" w:eastAsia="zh-CN"/>
        </w:rPr>
        <w:t>ther</w:t>
      </w:r>
      <w:r>
        <w:rPr>
          <w:lang w:val="en-CA" w:eastAsia="zh-CN"/>
        </w:rPr>
        <w:t xml:space="preserve">wise, </w:t>
      </w:r>
      <w:r>
        <w:rPr>
          <w:lang w:eastAsia="ko-KR"/>
        </w:rPr>
        <w:t>availableFlagConst6</w:t>
      </w:r>
      <w:r w:rsidRPr="009534AC">
        <w:rPr>
          <w:lang w:val="en-US" w:eastAsia="ko-KR"/>
        </w:rPr>
        <w:t xml:space="preserve"> </w:t>
      </w:r>
      <w:r>
        <w:rPr>
          <w:lang w:val="en-US" w:eastAsia="ko-KR"/>
        </w:rPr>
        <w:t xml:space="preserve">is set equal to FALSE and motionModelIdcConst6 is set equal to </w:t>
      </w:r>
      <w:r>
        <w:rPr>
          <w:lang w:val="en-CA" w:eastAsia="zh-CN"/>
        </w:rPr>
        <w:t>0</w:t>
      </w:r>
      <w:r>
        <w:rPr>
          <w:lang w:val="en-CA" w:eastAsia="ko-KR"/>
        </w:rPr>
        <w:t>.</w:t>
      </w:r>
    </w:p>
    <w:p w14:paraId="35C9DA0D" w14:textId="010B9FE8" w:rsidR="00281E36" w:rsidRPr="00901B03" w:rsidRDefault="00281E36" w:rsidP="00281E36">
      <w:pPr>
        <w:pStyle w:val="40"/>
        <w:rPr>
          <w:lang w:val="en-CA" w:eastAsia="ko-KR"/>
        </w:rPr>
      </w:pPr>
      <w:bookmarkStart w:id="1271" w:name="_Ref522625587"/>
      <w:bookmarkStart w:id="1272" w:name="_Ref524385281"/>
      <w:r w:rsidRPr="00901B03">
        <w:rPr>
          <w:lang w:val="en-CA"/>
        </w:rPr>
        <w:t>Derivation process for luma affine control point motion vector predictor</w:t>
      </w:r>
      <w:bookmarkEnd w:id="1271"/>
      <w:r w:rsidRPr="00901B03">
        <w:rPr>
          <w:lang w:val="en-CA"/>
        </w:rPr>
        <w:t>s</w:t>
      </w:r>
      <w:bookmarkEnd w:id="1272"/>
    </w:p>
    <w:p w14:paraId="1BBEEF94" w14:textId="77777777" w:rsidR="00281E36" w:rsidRPr="00901B03" w:rsidRDefault="00281E36" w:rsidP="00281E36">
      <w:pPr>
        <w:tabs>
          <w:tab w:val="left" w:pos="2977"/>
        </w:tabs>
        <w:rPr>
          <w:lang w:val="en-CA" w:eastAsia="ko-KR"/>
        </w:rPr>
      </w:pPr>
      <w:r w:rsidRPr="00901B03">
        <w:rPr>
          <w:lang w:val="en-CA" w:eastAsia="ko-KR"/>
        </w:rPr>
        <w:t>Inputs to this process are:</w:t>
      </w:r>
    </w:p>
    <w:p w14:paraId="06F9C5DA" w14:textId="77777777" w:rsidR="00281E36" w:rsidRPr="00901B03" w:rsidRDefault="00281E36" w:rsidP="00281E36">
      <w:pPr>
        <w:numPr>
          <w:ilvl w:val="0"/>
          <w:numId w:val="3"/>
        </w:numPr>
        <w:rPr>
          <w:lang w:val="en-CA"/>
        </w:rPr>
      </w:pPr>
      <w:r w:rsidRPr="00901B03">
        <w:rPr>
          <w:lang w:val="en-CA" w:eastAsia="ko-KR"/>
        </w:rPr>
        <w:t>a luma location ( xCb, yCb ) of the top-left sample of the current luma coding block relative to the top-left luma sample of the current picture,</w:t>
      </w:r>
    </w:p>
    <w:p w14:paraId="372801CE" w14:textId="77777777" w:rsidR="00281E36" w:rsidRPr="00901B03" w:rsidRDefault="00281E36" w:rsidP="00281E36">
      <w:pPr>
        <w:numPr>
          <w:ilvl w:val="0"/>
          <w:numId w:val="3"/>
        </w:numPr>
        <w:rPr>
          <w:lang w:val="en-CA" w:eastAsia="ko-KR"/>
        </w:rPr>
      </w:pPr>
      <w:r w:rsidRPr="00901B03">
        <w:rPr>
          <w:lang w:val="en-CA" w:eastAsia="ko-KR"/>
        </w:rPr>
        <w:t>two</w:t>
      </w:r>
      <w:r w:rsidRPr="00901B03">
        <w:rPr>
          <w:lang w:val="en-CA"/>
        </w:rPr>
        <w:t xml:space="preserve"> </w:t>
      </w:r>
      <w:r w:rsidRPr="00901B03">
        <w:rPr>
          <w:lang w:val="en-CA" w:eastAsia="ko-KR"/>
        </w:rPr>
        <w:t xml:space="preserve">variables </w:t>
      </w:r>
      <w:r w:rsidRPr="00901B03">
        <w:rPr>
          <w:lang w:val="en-CA"/>
        </w:rPr>
        <w:t xml:space="preserve">cbWidth and cbHeight </w:t>
      </w:r>
      <w:r w:rsidRPr="00901B03">
        <w:rPr>
          <w:lang w:val="en-CA" w:eastAsia="ko-KR"/>
        </w:rPr>
        <w:t xml:space="preserve">specifying the width and the height of the </w:t>
      </w:r>
      <w:r>
        <w:rPr>
          <w:lang w:val="en-CA" w:eastAsia="ko-KR"/>
        </w:rPr>
        <w:t xml:space="preserve">current </w:t>
      </w:r>
      <w:r w:rsidRPr="00901B03">
        <w:rPr>
          <w:lang w:val="en-CA" w:eastAsia="ko-KR"/>
        </w:rPr>
        <w:t>luma coding block,</w:t>
      </w:r>
    </w:p>
    <w:p w14:paraId="14DA0BDD" w14:textId="77777777" w:rsidR="00281E36" w:rsidRPr="00901B03" w:rsidRDefault="00281E36" w:rsidP="00281E36">
      <w:pPr>
        <w:numPr>
          <w:ilvl w:val="0"/>
          <w:numId w:val="3"/>
        </w:numPr>
        <w:rPr>
          <w:lang w:val="en-CA" w:eastAsia="ko-KR"/>
        </w:rPr>
      </w:pPr>
      <w:r w:rsidRPr="00901B03">
        <w:rPr>
          <w:lang w:val="en-CA" w:eastAsia="ko-KR"/>
        </w:rPr>
        <w:t>the reference index of the current coding unit refIdxLX, with X being 0 or 1,</w:t>
      </w:r>
    </w:p>
    <w:p w14:paraId="0C05D077" w14:textId="2C30D921" w:rsidR="00281E36" w:rsidRPr="00901B03" w:rsidRDefault="00281E36" w:rsidP="00281E36">
      <w:pPr>
        <w:numPr>
          <w:ilvl w:val="0"/>
          <w:numId w:val="3"/>
        </w:numPr>
        <w:rPr>
          <w:lang w:val="en-CA" w:eastAsia="ko-KR"/>
        </w:rPr>
      </w:pPr>
      <w:r w:rsidRPr="00901B03">
        <w:rPr>
          <w:lang w:val="en-CA" w:eastAsia="ko-KR"/>
        </w:rPr>
        <w:t>the number of control point motion vectors numCpMv</w:t>
      </w:r>
      <w:r w:rsidR="00EB4861">
        <w:rPr>
          <w:lang w:val="en-CA" w:eastAsia="ko-KR"/>
        </w:rPr>
        <w:t>,</w:t>
      </w:r>
    </w:p>
    <w:p w14:paraId="41A06AF6" w14:textId="4B57C057" w:rsidR="00EB4861" w:rsidRPr="00901B03" w:rsidRDefault="00EB4861" w:rsidP="00EB4861">
      <w:pPr>
        <w:numPr>
          <w:ilvl w:val="0"/>
          <w:numId w:val="3"/>
        </w:numPr>
        <w:rPr>
          <w:lang w:val="en-CA" w:eastAsia="ko-KR"/>
        </w:rPr>
      </w:pPr>
      <w:r>
        <w:rPr>
          <w:lang w:val="en-CA" w:eastAsia="ko-KR"/>
        </w:rPr>
        <w:t>t</w:t>
      </w:r>
      <w:r w:rsidRPr="000355E0">
        <w:rPr>
          <w:lang w:val="en-CA" w:eastAsia="ko-KR"/>
        </w:rPr>
        <w:t xml:space="preserve">he variable availLR </w:t>
      </w:r>
      <w:r>
        <w:rPr>
          <w:lang w:val="en-CA" w:eastAsia="ko-KR"/>
        </w:rPr>
        <w:t xml:space="preserve">specifying </w:t>
      </w:r>
      <w:r w:rsidRPr="000355E0">
        <w:rPr>
          <w:lang w:val="en-CA" w:eastAsia="ko-KR"/>
        </w:rPr>
        <w:t>le</w:t>
      </w:r>
      <w:r>
        <w:rPr>
          <w:lang w:val="en-CA" w:eastAsia="ko-KR"/>
        </w:rPr>
        <w:t>ft and right neighbouring blocks’ availability of luma coding block.</w:t>
      </w:r>
    </w:p>
    <w:p w14:paraId="561B1B07" w14:textId="77777777" w:rsidR="00281E36" w:rsidRPr="00901B03" w:rsidRDefault="00281E36" w:rsidP="00281E36">
      <w:pPr>
        <w:rPr>
          <w:lang w:val="en-CA" w:eastAsia="ko-KR"/>
        </w:rPr>
      </w:pPr>
      <w:r w:rsidRPr="00901B03">
        <w:rPr>
          <w:lang w:val="en-CA" w:eastAsia="ko-KR"/>
        </w:rPr>
        <w:lastRenderedPageBreak/>
        <w:t xml:space="preserve">Output of this process are the luma affine control point </w:t>
      </w:r>
      <w:r>
        <w:rPr>
          <w:lang w:val="en-CA" w:eastAsia="ko-KR"/>
        </w:rPr>
        <w:t xml:space="preserve">motion vector </w:t>
      </w:r>
      <w:r w:rsidRPr="00901B03">
        <w:rPr>
          <w:lang w:val="en-CA" w:eastAsia="ko-KR"/>
        </w:rPr>
        <w:t>predictors mvpCpLX[ cpIdx ] with X being 0 or 1, and cpIdx = 0 .. numCpMv − 1.</w:t>
      </w:r>
    </w:p>
    <w:p w14:paraId="68E8C56A" w14:textId="77777777" w:rsidR="00281E36" w:rsidRPr="00901B03" w:rsidRDefault="00281E36" w:rsidP="00281E36">
      <w:pPr>
        <w:tabs>
          <w:tab w:val="left" w:pos="2977"/>
        </w:tabs>
        <w:rPr>
          <w:lang w:val="en-CA" w:eastAsia="zh-CN"/>
        </w:rPr>
      </w:pPr>
      <w:r>
        <w:rPr>
          <w:lang w:val="en-CA" w:eastAsia="ko-KR"/>
        </w:rPr>
        <w:t>For the derivation of t</w:t>
      </w:r>
      <w:r w:rsidRPr="00901B03" w:rsidDel="003C51E6">
        <w:rPr>
          <w:lang w:val="en-CA" w:eastAsia="ko-KR"/>
        </w:rPr>
        <w:t xml:space="preserve">he </w:t>
      </w:r>
      <w:r w:rsidRPr="00901B03">
        <w:rPr>
          <w:lang w:val="en-CA" w:eastAsia="ko-KR"/>
        </w:rPr>
        <w:t xml:space="preserve">control point </w:t>
      </w:r>
      <w:r w:rsidRPr="00901B03" w:rsidDel="003C51E6">
        <w:rPr>
          <w:lang w:val="en-CA" w:eastAsia="ko-KR"/>
        </w:rPr>
        <w:t>motion vector</w:t>
      </w:r>
      <w:r w:rsidRPr="00901B03">
        <w:rPr>
          <w:lang w:val="en-CA" w:eastAsia="ko-KR"/>
        </w:rPr>
        <w:t>s</w:t>
      </w:r>
      <w:r w:rsidRPr="00901B03" w:rsidDel="003C51E6">
        <w:rPr>
          <w:lang w:val="en-CA" w:eastAsia="ko-KR"/>
        </w:rPr>
        <w:t xml:space="preserve"> predictor candidate list, </w:t>
      </w:r>
      <w:r>
        <w:rPr>
          <w:lang w:val="en-CA" w:eastAsia="ko-KR"/>
        </w:rPr>
        <w:t>cpMvpListL</w:t>
      </w:r>
      <w:r w:rsidRPr="00901B03" w:rsidDel="003C51E6">
        <w:rPr>
          <w:lang w:val="en-CA" w:eastAsia="ko-KR"/>
        </w:rPr>
        <w:t>X</w:t>
      </w:r>
      <w:r w:rsidRPr="00390FFF">
        <w:rPr>
          <w:lang w:val="en-CA" w:eastAsia="ko-KR"/>
        </w:rPr>
        <w:t xml:space="preserve"> </w:t>
      </w:r>
      <w:r w:rsidRPr="00901B03">
        <w:rPr>
          <w:lang w:val="en-CA" w:eastAsia="ko-KR"/>
        </w:rPr>
        <w:t>with X being 0 or 1</w:t>
      </w:r>
      <w:r w:rsidRPr="00901B03" w:rsidDel="003C51E6">
        <w:rPr>
          <w:lang w:val="en-CA" w:eastAsia="ko-KR"/>
        </w:rPr>
        <w:t xml:space="preserve">, </w:t>
      </w:r>
      <w:r>
        <w:rPr>
          <w:lang w:val="en-CA" w:eastAsia="ko-KR"/>
        </w:rPr>
        <w:t>the following ordered steps apply</w:t>
      </w:r>
      <w:r w:rsidRPr="00901B03" w:rsidDel="003C51E6">
        <w:rPr>
          <w:lang w:val="en-CA" w:eastAsia="ko-KR"/>
        </w:rPr>
        <w:t>:</w:t>
      </w:r>
    </w:p>
    <w:p w14:paraId="44EA6699" w14:textId="77777777" w:rsidR="00281E36" w:rsidRPr="00901B03"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rFonts w:eastAsia="Malgun Gothic"/>
          <w:lang w:val="en-CA" w:eastAsia="ko-KR"/>
        </w:rPr>
      </w:pPr>
      <w:r w:rsidRPr="00901B03">
        <w:rPr>
          <w:lang w:val="en-CA" w:eastAsia="zh-CN"/>
        </w:rPr>
        <w:t xml:space="preserve">The number of </w:t>
      </w:r>
      <w:r w:rsidRPr="00901B03">
        <w:rPr>
          <w:lang w:val="en-CA" w:eastAsia="ko-KR"/>
        </w:rPr>
        <w:t xml:space="preserve">control point </w:t>
      </w:r>
      <w:r w:rsidRPr="00901B03" w:rsidDel="003C51E6">
        <w:rPr>
          <w:lang w:val="en-CA" w:eastAsia="ko-KR"/>
        </w:rPr>
        <w:t>motion vector predictor candidate</w:t>
      </w:r>
      <w:r>
        <w:rPr>
          <w:lang w:val="en-CA" w:eastAsia="ko-KR"/>
        </w:rPr>
        <w:t>s</w:t>
      </w:r>
      <w:r w:rsidRPr="00901B03" w:rsidDel="003C51E6">
        <w:rPr>
          <w:lang w:val="en-CA" w:eastAsia="ko-KR"/>
        </w:rPr>
        <w:t xml:space="preserve"> </w:t>
      </w:r>
      <w:r>
        <w:rPr>
          <w:lang w:val="en-CA" w:eastAsia="ko-KR"/>
        </w:rPr>
        <w:t xml:space="preserve">in the list </w:t>
      </w:r>
      <w:r>
        <w:rPr>
          <w:lang w:val="en-CA" w:eastAsia="zh-CN"/>
        </w:rPr>
        <w:t>numCpMvpCandL</w:t>
      </w:r>
      <w:r w:rsidRPr="00901B03">
        <w:rPr>
          <w:lang w:val="en-CA" w:eastAsia="zh-CN"/>
        </w:rPr>
        <w:t>X is set equal to 0.</w:t>
      </w:r>
    </w:p>
    <w:p w14:paraId="6F6ED56B" w14:textId="6906863A" w:rsidR="00281E36" w:rsidRPr="00901B03"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sidRPr="00901B03" w:rsidDel="003C51E6">
        <w:rPr>
          <w:lang w:val="en-CA" w:eastAsia="ko-KR"/>
        </w:rPr>
        <w:t xml:space="preserve">The </w:t>
      </w:r>
      <w:r>
        <w:rPr>
          <w:lang w:val="en-CA" w:eastAsia="ko-KR"/>
        </w:rPr>
        <w:t>variables</w:t>
      </w:r>
      <w:r w:rsidRPr="00901B03" w:rsidDel="003C51E6">
        <w:rPr>
          <w:lang w:val="en-CA" w:eastAsia="ko-KR"/>
        </w:rPr>
        <w:t xml:space="preserve"> </w:t>
      </w:r>
      <w:r w:rsidRPr="00901B03">
        <w:rPr>
          <w:lang w:val="en-CA" w:eastAsia="ko-KR"/>
        </w:rPr>
        <w:t>availableFlag</w:t>
      </w:r>
      <w:r>
        <w:rPr>
          <w:lang w:val="en-CA" w:eastAsia="ko-KR"/>
        </w:rPr>
        <w:t>A</w:t>
      </w:r>
      <w:r w:rsidR="007C2EDE">
        <w:rPr>
          <w:lang w:val="en-CA" w:eastAsia="ko-KR"/>
        </w:rPr>
        <w:t>,</w:t>
      </w:r>
      <w:r>
        <w:rPr>
          <w:lang w:val="en-CA" w:eastAsia="ko-KR"/>
        </w:rPr>
        <w:t xml:space="preserve"> </w:t>
      </w:r>
      <w:r w:rsidRPr="00901B03">
        <w:rPr>
          <w:lang w:val="en-CA" w:eastAsia="ko-KR"/>
        </w:rPr>
        <w:t>availableFlag</w:t>
      </w:r>
      <w:r>
        <w:rPr>
          <w:lang w:val="en-CA" w:eastAsia="ko-KR"/>
        </w:rPr>
        <w:t>B</w:t>
      </w:r>
      <w:r w:rsidR="007C2EDE">
        <w:rPr>
          <w:lang w:val="en-CA" w:eastAsia="ko-KR"/>
        </w:rPr>
        <w:t xml:space="preserve">, and </w:t>
      </w:r>
      <w:r w:rsidR="007C2EDE" w:rsidRPr="00901B03">
        <w:rPr>
          <w:lang w:val="en-CA" w:eastAsia="ko-KR"/>
        </w:rPr>
        <w:t>availableFlag</w:t>
      </w:r>
      <w:r w:rsidR="007C2EDE">
        <w:rPr>
          <w:lang w:val="en-CA" w:eastAsia="ko-KR"/>
        </w:rPr>
        <w:t>C</w:t>
      </w:r>
      <w:r>
        <w:rPr>
          <w:lang w:val="en-CA" w:eastAsia="ko-KR"/>
        </w:rPr>
        <w:t xml:space="preserve"> are both </w:t>
      </w:r>
      <w:r w:rsidRPr="00901B03" w:rsidDel="003C51E6">
        <w:rPr>
          <w:lang w:val="en-CA" w:eastAsia="ko-KR"/>
        </w:rPr>
        <w:t xml:space="preserve">set equal to </w:t>
      </w:r>
      <w:r>
        <w:rPr>
          <w:lang w:val="en-CA" w:eastAsia="ko-KR"/>
        </w:rPr>
        <w:t>FALSE</w:t>
      </w:r>
      <w:r w:rsidRPr="00901B03">
        <w:rPr>
          <w:lang w:val="en-CA" w:eastAsia="ko-KR"/>
        </w:rPr>
        <w:t>.</w:t>
      </w:r>
    </w:p>
    <w:p w14:paraId="09FE61E9" w14:textId="3A584499"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T</w:t>
      </w:r>
      <w:r w:rsidRPr="00901B03" w:rsidDel="003C51E6">
        <w:rPr>
          <w:lang w:val="en-CA" w:eastAsia="ko-KR"/>
        </w:rPr>
        <w:t>he sample location</w:t>
      </w:r>
      <w:r>
        <w:rPr>
          <w:lang w:val="en-CA" w:eastAsia="ko-KR"/>
        </w:rPr>
        <w:t>s</w:t>
      </w:r>
      <w:r w:rsidRPr="00901B03" w:rsidDel="003C51E6">
        <w:rPr>
          <w:lang w:val="en-CA" w:eastAsia="ko-KR"/>
        </w:rPr>
        <w:t xml:space="preserve"> ( xNbA</w:t>
      </w:r>
      <w:r w:rsidRPr="00901B03" w:rsidDel="003C51E6">
        <w:rPr>
          <w:vertAlign w:val="subscript"/>
          <w:lang w:val="en-CA" w:eastAsia="ko-KR"/>
        </w:rPr>
        <w:t>0</w:t>
      </w:r>
      <w:r w:rsidRPr="00901B03" w:rsidDel="003C51E6">
        <w:rPr>
          <w:lang w:val="en-CA" w:eastAsia="ko-KR"/>
        </w:rPr>
        <w:t>, yNbA</w:t>
      </w:r>
      <w:r w:rsidRPr="00901B03" w:rsidDel="003C51E6">
        <w:rPr>
          <w:vertAlign w:val="subscript"/>
          <w:lang w:val="en-CA" w:eastAsia="ko-KR"/>
        </w:rPr>
        <w:t>0</w:t>
      </w:r>
      <w:r w:rsidRPr="00901B03" w:rsidDel="003C51E6">
        <w:rPr>
          <w:lang w:val="en-CA" w:eastAsia="ko-KR"/>
        </w:rPr>
        <w:t> )</w:t>
      </w:r>
      <w:r>
        <w:rPr>
          <w:lang w:val="en-CA" w:eastAsia="ko-KR"/>
        </w:rPr>
        <w:t xml:space="preserve">, </w:t>
      </w:r>
      <w:r w:rsidRPr="00901B03" w:rsidDel="003C51E6">
        <w:rPr>
          <w:lang w:val="en-CA" w:eastAsia="ko-KR"/>
        </w:rPr>
        <w:t>( xNbA</w:t>
      </w:r>
      <w:r w:rsidRPr="00901B03" w:rsidDel="003C51E6">
        <w:rPr>
          <w:vertAlign w:val="subscript"/>
          <w:lang w:val="en-CA" w:eastAsia="ko-KR"/>
        </w:rPr>
        <w:t>1</w:t>
      </w:r>
      <w:r w:rsidRPr="00901B03" w:rsidDel="003C51E6">
        <w:rPr>
          <w:lang w:val="en-CA" w:eastAsia="ko-KR"/>
        </w:rPr>
        <w:t>, yNbA</w:t>
      </w:r>
      <w:r w:rsidRPr="00901B03" w:rsidDel="003C51E6">
        <w:rPr>
          <w:vertAlign w:val="subscript"/>
          <w:lang w:val="en-CA" w:eastAsia="ko-KR"/>
        </w:rPr>
        <w:t>1</w:t>
      </w:r>
      <w:r w:rsidRPr="00901B03" w:rsidDel="003C51E6">
        <w:rPr>
          <w:lang w:val="en-CA" w:eastAsia="ko-KR"/>
        </w:rPr>
        <w:t> )</w:t>
      </w:r>
      <w:r>
        <w:rPr>
          <w:lang w:val="en-CA" w:eastAsia="ko-KR"/>
        </w:rPr>
        <w:t xml:space="preserve">, </w:t>
      </w:r>
      <w:r w:rsidRPr="00901B03" w:rsidDel="003C51E6">
        <w:rPr>
          <w:lang w:val="en-CA" w:eastAsia="ko-KR"/>
        </w:rPr>
        <w:t>( xNbA</w:t>
      </w:r>
      <w:r>
        <w:rPr>
          <w:vertAlign w:val="subscript"/>
          <w:lang w:val="en-CA" w:eastAsia="ko-KR"/>
        </w:rPr>
        <w:t>2</w:t>
      </w:r>
      <w:r w:rsidRPr="00901B03" w:rsidDel="003C51E6">
        <w:rPr>
          <w:lang w:val="en-CA" w:eastAsia="ko-KR"/>
        </w:rPr>
        <w:t>, yNbA</w:t>
      </w:r>
      <w:r>
        <w:rPr>
          <w:vertAlign w:val="subscript"/>
          <w:lang w:val="en-CA" w:eastAsia="ko-KR"/>
        </w:rPr>
        <w:t>2</w:t>
      </w:r>
      <w:r w:rsidRPr="00901B03" w:rsidDel="003C51E6">
        <w:rPr>
          <w:lang w:val="en-CA" w:eastAsia="ko-KR"/>
        </w:rPr>
        <w:t> )</w:t>
      </w:r>
      <w:r>
        <w:rPr>
          <w:lang w:val="en-CA" w:eastAsia="ko-KR"/>
        </w:rPr>
        <w:t>,</w:t>
      </w:r>
      <w:r w:rsidRPr="00901B03" w:rsidDel="003C51E6">
        <w:rPr>
          <w:lang w:val="en-CA" w:eastAsia="ko-KR"/>
        </w:rPr>
        <w:t xml:space="preserve"> ( xNbB</w:t>
      </w:r>
      <w:r w:rsidRPr="00901B03" w:rsidDel="003C51E6">
        <w:rPr>
          <w:vertAlign w:val="subscript"/>
          <w:lang w:val="en-CA" w:eastAsia="ko-KR"/>
        </w:rPr>
        <w:t>0</w:t>
      </w:r>
      <w:r w:rsidRPr="00901B03" w:rsidDel="003C51E6">
        <w:rPr>
          <w:lang w:val="en-CA" w:eastAsia="ko-KR"/>
        </w:rPr>
        <w:t>, yNbB</w:t>
      </w:r>
      <w:r w:rsidRPr="00901B03" w:rsidDel="003C51E6">
        <w:rPr>
          <w:vertAlign w:val="subscript"/>
          <w:lang w:val="en-CA" w:eastAsia="ko-KR"/>
        </w:rPr>
        <w:t>0</w:t>
      </w:r>
      <w:r w:rsidRPr="00901B03" w:rsidDel="003C51E6">
        <w:rPr>
          <w:lang w:val="en-CA" w:eastAsia="ko-KR"/>
        </w:rPr>
        <w:t> ), ( xNbB</w:t>
      </w:r>
      <w:r w:rsidRPr="00901B03" w:rsidDel="003C51E6">
        <w:rPr>
          <w:vertAlign w:val="subscript"/>
          <w:lang w:val="en-CA" w:eastAsia="ko-KR"/>
        </w:rPr>
        <w:t>1</w:t>
      </w:r>
      <w:r w:rsidRPr="00901B03" w:rsidDel="003C51E6">
        <w:rPr>
          <w:lang w:val="en-CA" w:eastAsia="ko-KR"/>
        </w:rPr>
        <w:t>, yNbB</w:t>
      </w:r>
      <w:r w:rsidRPr="00901B03" w:rsidDel="003C51E6">
        <w:rPr>
          <w:vertAlign w:val="subscript"/>
          <w:lang w:val="en-CA" w:eastAsia="ko-KR"/>
        </w:rPr>
        <w:t>1</w:t>
      </w:r>
      <w:r w:rsidRPr="00901B03" w:rsidDel="003C51E6">
        <w:rPr>
          <w:lang w:val="en-CA" w:eastAsia="ko-KR"/>
        </w:rPr>
        <w:t> )</w:t>
      </w:r>
      <w:r>
        <w:rPr>
          <w:lang w:val="en-CA" w:eastAsia="ko-KR"/>
        </w:rPr>
        <w:t>,</w:t>
      </w:r>
      <w:r w:rsidRPr="00901B03" w:rsidDel="003C51E6">
        <w:rPr>
          <w:lang w:val="en-CA" w:eastAsia="ko-KR"/>
        </w:rPr>
        <w:t xml:space="preserve"> ( xNbB</w:t>
      </w:r>
      <w:r w:rsidRPr="00901B03" w:rsidDel="003C51E6">
        <w:rPr>
          <w:vertAlign w:val="subscript"/>
          <w:lang w:val="en-CA" w:eastAsia="ko-KR"/>
        </w:rPr>
        <w:t>2</w:t>
      </w:r>
      <w:r w:rsidRPr="00901B03" w:rsidDel="003C51E6">
        <w:rPr>
          <w:lang w:val="en-CA" w:eastAsia="ko-KR"/>
        </w:rPr>
        <w:t>, yNbB</w:t>
      </w:r>
      <w:r w:rsidRPr="00901B03" w:rsidDel="003C51E6">
        <w:rPr>
          <w:vertAlign w:val="subscript"/>
          <w:lang w:val="en-CA" w:eastAsia="ko-KR"/>
        </w:rPr>
        <w:t>2</w:t>
      </w:r>
      <w:r w:rsidRPr="00901B03" w:rsidDel="003C51E6">
        <w:rPr>
          <w:lang w:val="en-CA" w:eastAsia="ko-KR"/>
        </w:rPr>
        <w:t> )</w:t>
      </w:r>
      <w:r w:rsidR="00A31164">
        <w:rPr>
          <w:lang w:val="en-CA" w:eastAsia="ko-KR"/>
        </w:rPr>
        <w:t>, ( xNbC</w:t>
      </w:r>
      <w:r w:rsidR="00A31164" w:rsidRPr="00901B03" w:rsidDel="003C51E6">
        <w:rPr>
          <w:vertAlign w:val="subscript"/>
          <w:lang w:val="en-CA" w:eastAsia="ko-KR"/>
        </w:rPr>
        <w:t>0</w:t>
      </w:r>
      <w:r w:rsidR="00A31164">
        <w:rPr>
          <w:lang w:val="en-CA" w:eastAsia="ko-KR"/>
        </w:rPr>
        <w:t>, yNbC</w:t>
      </w:r>
      <w:r w:rsidR="00A31164" w:rsidRPr="00901B03" w:rsidDel="003C51E6">
        <w:rPr>
          <w:vertAlign w:val="subscript"/>
          <w:lang w:val="en-CA" w:eastAsia="ko-KR"/>
        </w:rPr>
        <w:t>0</w:t>
      </w:r>
      <w:r w:rsidR="00A31164" w:rsidRPr="00901B03" w:rsidDel="003C51E6">
        <w:rPr>
          <w:lang w:val="en-CA" w:eastAsia="ko-KR"/>
        </w:rPr>
        <w:t> ), ( xNb</w:t>
      </w:r>
      <w:r w:rsidR="00A31164">
        <w:rPr>
          <w:lang w:val="en-CA" w:eastAsia="ko-KR"/>
        </w:rPr>
        <w:t>C</w:t>
      </w:r>
      <w:r w:rsidR="00A31164" w:rsidRPr="00901B03" w:rsidDel="003C51E6">
        <w:rPr>
          <w:vertAlign w:val="subscript"/>
          <w:lang w:val="en-CA" w:eastAsia="ko-KR"/>
        </w:rPr>
        <w:t>1</w:t>
      </w:r>
      <w:r w:rsidR="00A31164">
        <w:rPr>
          <w:lang w:val="en-CA" w:eastAsia="ko-KR"/>
        </w:rPr>
        <w:t>, yNbC</w:t>
      </w:r>
      <w:r w:rsidR="00A31164" w:rsidRPr="00901B03" w:rsidDel="003C51E6">
        <w:rPr>
          <w:vertAlign w:val="subscript"/>
          <w:lang w:val="en-CA" w:eastAsia="ko-KR"/>
        </w:rPr>
        <w:t>1</w:t>
      </w:r>
      <w:r w:rsidR="00A31164" w:rsidRPr="00901B03" w:rsidDel="003C51E6">
        <w:rPr>
          <w:lang w:val="en-CA" w:eastAsia="ko-KR"/>
        </w:rPr>
        <w:t> )</w:t>
      </w:r>
      <w:r w:rsidR="00A31164">
        <w:rPr>
          <w:lang w:val="en-CA" w:eastAsia="ko-KR"/>
        </w:rPr>
        <w:t>,</w:t>
      </w:r>
      <w:r w:rsidR="00A31164" w:rsidRPr="00901B03" w:rsidDel="003C51E6">
        <w:rPr>
          <w:lang w:val="en-CA" w:eastAsia="ko-KR"/>
        </w:rPr>
        <w:t xml:space="preserve"> </w:t>
      </w:r>
      <w:r w:rsidR="00A31164">
        <w:rPr>
          <w:lang w:val="en-CA" w:eastAsia="ko-KR"/>
        </w:rPr>
        <w:t>and ( xNbC</w:t>
      </w:r>
      <w:r w:rsidR="00A31164" w:rsidRPr="00901B03" w:rsidDel="003C51E6">
        <w:rPr>
          <w:vertAlign w:val="subscript"/>
          <w:lang w:val="en-CA" w:eastAsia="ko-KR"/>
        </w:rPr>
        <w:t>2</w:t>
      </w:r>
      <w:r w:rsidR="00A31164">
        <w:rPr>
          <w:lang w:val="en-CA" w:eastAsia="ko-KR"/>
        </w:rPr>
        <w:t>, yNbC</w:t>
      </w:r>
      <w:r w:rsidR="00A31164" w:rsidRPr="00901B03" w:rsidDel="003C51E6">
        <w:rPr>
          <w:vertAlign w:val="subscript"/>
          <w:lang w:val="en-CA" w:eastAsia="ko-KR"/>
        </w:rPr>
        <w:t>2</w:t>
      </w:r>
      <w:r w:rsidR="00A31164" w:rsidRPr="00901B03" w:rsidDel="003C51E6">
        <w:rPr>
          <w:lang w:val="en-CA" w:eastAsia="ko-KR"/>
        </w:rPr>
        <w:t> )</w:t>
      </w:r>
      <w:r w:rsidRPr="00901B03" w:rsidDel="003C51E6">
        <w:rPr>
          <w:lang w:val="en-CA" w:eastAsia="ko-KR"/>
        </w:rPr>
        <w:t xml:space="preserve"> are</w:t>
      </w:r>
      <w:r>
        <w:rPr>
          <w:lang w:val="en-CA" w:eastAsia="ko-KR"/>
        </w:rPr>
        <w:t xml:space="preserve"> derived as follows:</w:t>
      </w:r>
    </w:p>
    <w:p w14:paraId="7EFEDAD1" w14:textId="35B68FDA"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A</w:t>
      </w:r>
      <w:r w:rsidRPr="00901B03">
        <w:rPr>
          <w:vertAlign w:val="subscript"/>
          <w:lang w:val="en-CA" w:eastAsia="ko-KR"/>
        </w:rPr>
        <w:t>0</w:t>
      </w:r>
      <w:r w:rsidRPr="00901B03">
        <w:rPr>
          <w:lang w:val="en-CA" w:eastAsia="ko-KR"/>
        </w:rPr>
        <w:t>, y</w:t>
      </w:r>
      <w:r>
        <w:rPr>
          <w:lang w:val="en-CA" w:eastAsia="ko-KR"/>
        </w:rPr>
        <w:t>A</w:t>
      </w:r>
      <w:r w:rsidRPr="00901B03">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− 1,</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644</w:t>
      </w:r>
      <w:r w:rsidRPr="00901B03" w:rsidDel="003C51E6">
        <w:rPr>
          <w:lang w:val="en-CA"/>
        </w:rPr>
        <w:fldChar w:fldCharType="end"/>
      </w:r>
      <w:r w:rsidRPr="00901B03" w:rsidDel="003C51E6">
        <w:rPr>
          <w:lang w:val="en-CA"/>
        </w:rPr>
        <w:t>)</w:t>
      </w:r>
    </w:p>
    <w:p w14:paraId="121D8674" w14:textId="39EC6075"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A</w:t>
      </w:r>
      <w:r w:rsidRPr="00901B03">
        <w:rPr>
          <w:vertAlign w:val="subscript"/>
          <w:lang w:val="en-CA" w:eastAsia="ko-KR"/>
        </w:rPr>
        <w:t>1</w:t>
      </w:r>
      <w:r w:rsidRPr="00901B03">
        <w:rPr>
          <w:lang w:val="en-CA" w:eastAsia="ko-KR"/>
        </w:rPr>
        <w:t>, y</w:t>
      </w:r>
      <w:r>
        <w:rPr>
          <w:lang w:val="en-CA" w:eastAsia="ko-KR"/>
        </w:rPr>
        <w:t>A</w:t>
      </w:r>
      <w:r w:rsidRPr="00901B03">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− 1,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645</w:t>
      </w:r>
      <w:r w:rsidRPr="00901B03" w:rsidDel="003C51E6">
        <w:rPr>
          <w:lang w:val="en-CA"/>
        </w:rPr>
        <w:fldChar w:fldCharType="end"/>
      </w:r>
      <w:r w:rsidRPr="00901B03" w:rsidDel="003C51E6">
        <w:rPr>
          <w:lang w:val="en-CA"/>
        </w:rPr>
        <w:t>)</w:t>
      </w:r>
    </w:p>
    <w:p w14:paraId="11BBD3CE" w14:textId="051AE9B1"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B</w:t>
      </w:r>
      <w:r>
        <w:rPr>
          <w:vertAlign w:val="subscript"/>
          <w:lang w:val="en-CA" w:eastAsia="ko-KR"/>
        </w:rPr>
        <w:t>0</w:t>
      </w:r>
      <w:r w:rsidRPr="00901B03">
        <w:rPr>
          <w:lang w:val="en-CA" w:eastAsia="ko-KR"/>
        </w:rPr>
        <w:t>, y</w:t>
      </w:r>
      <w:r>
        <w:rPr>
          <w:lang w:val="en-CA"/>
        </w:rPr>
        <w:t>B</w:t>
      </w:r>
      <w:r>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w:t>
      </w:r>
      <w:r w:rsidRPr="00901B03">
        <w:rPr>
          <w:lang w:val="en-CA" w:eastAsia="ko-KR"/>
        </w:rPr>
        <w:t>cbWidth</w:t>
      </w:r>
      <w:r w:rsidRPr="00901B03" w:rsidDel="003C51E6">
        <w:rPr>
          <w:lang w:val="en-CA" w:eastAsia="ko-KR"/>
        </w:rPr>
        <w:t> , </w:t>
      </w:r>
      <w:r w:rsidRPr="00901B03">
        <w:rPr>
          <w:lang w:val="en-CA" w:eastAsia="ko-KR"/>
        </w:rPr>
        <w:t>yCb</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646</w:t>
      </w:r>
      <w:r w:rsidRPr="00901B03" w:rsidDel="003C51E6">
        <w:rPr>
          <w:lang w:val="en-CA"/>
        </w:rPr>
        <w:fldChar w:fldCharType="end"/>
      </w:r>
      <w:r w:rsidRPr="00901B03" w:rsidDel="003C51E6">
        <w:rPr>
          <w:lang w:val="en-CA"/>
        </w:rPr>
        <w:t>)</w:t>
      </w:r>
    </w:p>
    <w:p w14:paraId="6DB93A22" w14:textId="617E77FD"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B</w:t>
      </w:r>
      <w:r>
        <w:rPr>
          <w:vertAlign w:val="subscript"/>
          <w:lang w:val="en-CA" w:eastAsia="ko-KR"/>
        </w:rPr>
        <w:t>1</w:t>
      </w:r>
      <w:r w:rsidRPr="00901B03">
        <w:rPr>
          <w:lang w:val="en-CA" w:eastAsia="ko-KR"/>
        </w:rPr>
        <w:t>, y</w:t>
      </w:r>
      <w:r>
        <w:rPr>
          <w:lang w:val="en-CA"/>
        </w:rPr>
        <w:t>B</w:t>
      </w:r>
      <w:r>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sidRPr="00901B03" w:rsidDel="003C51E6">
        <w:rPr>
          <w:lang w:val="en-CA" w:eastAsia="ko-KR"/>
        </w:rPr>
        <w:t> + </w:t>
      </w:r>
      <w:r w:rsidRPr="00901B03">
        <w:rPr>
          <w:lang w:val="en-CA" w:eastAsia="ko-KR"/>
        </w:rPr>
        <w:t>cbWidth − 1,</w:t>
      </w:r>
      <w:r w:rsidRPr="00901B03" w:rsidDel="003C51E6">
        <w:rPr>
          <w:lang w:val="en-CA" w:eastAsia="ko-KR"/>
        </w:rPr>
        <w:t> </w:t>
      </w:r>
      <w:r w:rsidRPr="00901B03">
        <w:rPr>
          <w:lang w:val="en-CA" w:eastAsia="ko-KR"/>
        </w:rPr>
        <w:t>yCb</w:t>
      </w:r>
      <w:r w:rsidRPr="00901B03" w:rsidDel="003C51E6">
        <w:rPr>
          <w:lang w:val="en-CA" w:eastAsia="ko-KR"/>
        </w:rPr>
        <w:t> − 1 )</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647</w:t>
      </w:r>
      <w:r w:rsidRPr="00901B03" w:rsidDel="003C51E6">
        <w:rPr>
          <w:lang w:val="en-CA"/>
        </w:rPr>
        <w:fldChar w:fldCharType="end"/>
      </w:r>
      <w:r w:rsidRPr="00901B03" w:rsidDel="003C51E6">
        <w:rPr>
          <w:lang w:val="en-CA"/>
        </w:rPr>
        <w:t>)</w:t>
      </w:r>
    </w:p>
    <w:p w14:paraId="61EC05F6" w14:textId="1698A105" w:rsidR="000E2E94" w:rsidRDefault="00281E36" w:rsidP="00A31164">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B</w:t>
      </w:r>
      <w:r>
        <w:rPr>
          <w:vertAlign w:val="subscript"/>
          <w:lang w:val="en-CA" w:eastAsia="ko-KR"/>
        </w:rPr>
        <w:t>2</w:t>
      </w:r>
      <w:r w:rsidRPr="00901B03">
        <w:rPr>
          <w:lang w:val="en-CA" w:eastAsia="ko-KR"/>
        </w:rPr>
        <w:t>, y</w:t>
      </w:r>
      <w:r>
        <w:rPr>
          <w:lang w:val="en-CA"/>
        </w:rPr>
        <w:t>B</w:t>
      </w:r>
      <w:r>
        <w:rPr>
          <w:vertAlign w:val="subscript"/>
          <w:lang w:val="en-CA" w:eastAsia="ko-KR"/>
        </w:rPr>
        <w:t>2</w:t>
      </w:r>
      <w:r w:rsidRPr="00901B03" w:rsidDel="003C51E6">
        <w:rPr>
          <w:lang w:val="en-CA" w:eastAsia="ko-KR"/>
        </w:rPr>
        <w:t> )</w:t>
      </w:r>
      <w:r w:rsidRPr="00901B03">
        <w:rPr>
          <w:lang w:val="en-CA" w:eastAsia="ko-KR"/>
        </w:rPr>
        <w:t xml:space="preserve"> = ( xCb </w:t>
      </w:r>
      <w:r w:rsidRPr="00901B03" w:rsidDel="003C51E6">
        <w:rPr>
          <w:lang w:val="en-CA" w:eastAsia="ko-KR"/>
        </w:rPr>
        <w:t>− 1, </w:t>
      </w:r>
      <w:r w:rsidRPr="00901B03">
        <w:rPr>
          <w:lang w:val="en-CA" w:eastAsia="ko-KR"/>
        </w:rPr>
        <w:t>yCb</w:t>
      </w:r>
      <w:r w:rsidRPr="00901B03" w:rsidDel="003C51E6">
        <w:rPr>
          <w:lang w:val="en-CA" w:eastAsia="ko-KR"/>
        </w:rPr>
        <w:t> </w:t>
      </w:r>
      <w:r w:rsidRPr="00901B03">
        <w:rPr>
          <w:lang w:val="en-CA" w:eastAsia="ko-KR"/>
        </w:rPr>
        <w:t>− 1 </w:t>
      </w:r>
      <w:r w:rsidRPr="00901B03" w:rsidDel="003C51E6">
        <w:rPr>
          <w:lang w:val="en-CA" w:eastAsia="ko-KR"/>
        </w:rPr>
        <w:t>)</w:t>
      </w:r>
      <w:r w:rsidRPr="00901B03">
        <w:rPr>
          <w:lang w:val="en-CA" w:eastAsia="ko-KR"/>
        </w:rPr>
        <w:tab/>
      </w:r>
      <w:r w:rsidRPr="00901B03">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648</w:t>
      </w:r>
      <w:r w:rsidRPr="00901B03" w:rsidDel="003C51E6">
        <w:rPr>
          <w:lang w:val="en-CA"/>
        </w:rPr>
        <w:fldChar w:fldCharType="end"/>
      </w:r>
      <w:r w:rsidRPr="00901B03" w:rsidDel="003C51E6">
        <w:rPr>
          <w:lang w:val="en-CA"/>
        </w:rPr>
        <w:t>)</w:t>
      </w:r>
    </w:p>
    <w:p w14:paraId="1702B6D1" w14:textId="5DB20CA4" w:rsidR="00A31164" w:rsidRPr="00901B03" w:rsidRDefault="00A31164" w:rsidP="00A31164">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C</w:t>
      </w:r>
      <w:r w:rsidRPr="00901B03">
        <w:rPr>
          <w:vertAlign w:val="subscript"/>
          <w:lang w:val="en-CA" w:eastAsia="ko-KR"/>
        </w:rPr>
        <w:t>0</w:t>
      </w:r>
      <w:r w:rsidRPr="00901B03">
        <w:rPr>
          <w:lang w:val="en-CA" w:eastAsia="ko-KR"/>
        </w:rPr>
        <w:t>, y</w:t>
      </w:r>
      <w:r>
        <w:rPr>
          <w:lang w:val="en-CA" w:eastAsia="ko-KR"/>
        </w:rPr>
        <w:t>C</w:t>
      </w:r>
      <w:r w:rsidRPr="00901B03">
        <w:rPr>
          <w:vertAlign w:val="subscript"/>
          <w:lang w:val="en-CA" w:eastAsia="ko-KR"/>
        </w:rPr>
        <w:t>0</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w:t>
      </w:r>
      <w:r w:rsidRPr="00901B03">
        <w:rPr>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649</w:t>
      </w:r>
      <w:r w:rsidR="000E2E94" w:rsidRPr="00901B03" w:rsidDel="003C51E6">
        <w:rPr>
          <w:lang w:val="en-CA"/>
        </w:rPr>
        <w:fldChar w:fldCharType="end"/>
      </w:r>
      <w:r w:rsidR="000E2E94" w:rsidRPr="00901B03" w:rsidDel="003C51E6">
        <w:rPr>
          <w:lang w:val="en-CA"/>
        </w:rPr>
        <w:t>)</w:t>
      </w:r>
      <w:r w:rsidR="000E2E94" w:rsidRPr="00901B03" w:rsidDel="000E2E94">
        <w:rPr>
          <w:lang w:val="en-CA"/>
        </w:rPr>
        <w:t xml:space="preserve"> </w:t>
      </w:r>
    </w:p>
    <w:p w14:paraId="5E2C1D8E" w14:textId="441186E7" w:rsidR="00A31164" w:rsidRPr="00901B03" w:rsidRDefault="00A31164" w:rsidP="00A31164">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eastAsia="ko-KR"/>
        </w:rPr>
      </w:pPr>
      <w:r w:rsidRPr="00901B03" w:rsidDel="003C51E6">
        <w:rPr>
          <w:lang w:val="en-CA" w:eastAsia="ko-KR"/>
        </w:rPr>
        <w:t>(</w:t>
      </w:r>
      <w:r w:rsidRPr="00901B03" w:rsidDel="003C51E6">
        <w:rPr>
          <w:lang w:val="en-CA"/>
        </w:rPr>
        <w:t> x</w:t>
      </w:r>
      <w:r>
        <w:rPr>
          <w:lang w:val="en-CA"/>
        </w:rPr>
        <w:t>C</w:t>
      </w:r>
      <w:r w:rsidRPr="00901B03">
        <w:rPr>
          <w:vertAlign w:val="subscript"/>
          <w:lang w:val="en-CA" w:eastAsia="ko-KR"/>
        </w:rPr>
        <w:t>1</w:t>
      </w:r>
      <w:r w:rsidRPr="00901B03">
        <w:rPr>
          <w:lang w:val="en-CA" w:eastAsia="ko-KR"/>
        </w:rPr>
        <w:t>, y</w:t>
      </w:r>
      <w:r>
        <w:rPr>
          <w:lang w:val="en-CA" w:eastAsia="ko-KR"/>
        </w:rPr>
        <w:t>C</w:t>
      </w:r>
      <w:r w:rsidRPr="00901B03">
        <w:rPr>
          <w:vertAlign w:val="subscript"/>
          <w:lang w:val="en-CA" w:eastAsia="ko-KR"/>
        </w:rPr>
        <w:t>1</w:t>
      </w:r>
      <w:r w:rsidRPr="00901B03" w:rsidDel="003C51E6">
        <w:rPr>
          <w:lang w:val="en-CA" w:eastAsia="ko-KR"/>
        </w:rPr>
        <w:t> )</w:t>
      </w:r>
      <w:r w:rsidRPr="00901B03">
        <w:rPr>
          <w:lang w:val="en-CA" w:eastAsia="ko-KR"/>
        </w:rPr>
        <w:t xml:space="preserve"> = </w:t>
      </w:r>
      <w:r w:rsidRPr="00901B03" w:rsidDel="003C51E6">
        <w:rPr>
          <w:lang w:val="en-CA" w:eastAsia="ko-KR"/>
        </w:rPr>
        <w:t>( </w:t>
      </w:r>
      <w:r w:rsidRPr="00901B03">
        <w:rPr>
          <w:lang w:val="en-CA" w:eastAsia="ko-KR"/>
        </w:rPr>
        <w:t>xCb</w:t>
      </w:r>
      <w:r>
        <w:rPr>
          <w:lang w:val="en-CA" w:eastAsia="ko-KR"/>
        </w:rPr>
        <w:t>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w:t>
      </w:r>
      <w:r w:rsidRPr="00901B03" w:rsidDel="003C51E6">
        <w:rPr>
          <w:lang w:val="en-CA" w:eastAsia="ko-KR"/>
        </w:rPr>
        <w:t> + </w:t>
      </w:r>
      <w:r w:rsidRPr="00901B03">
        <w:rPr>
          <w:lang w:val="en-CA" w:eastAsia="ko-KR"/>
        </w:rPr>
        <w:t>cbHeight</w:t>
      </w:r>
      <w:r w:rsidRPr="00901B03" w:rsidDel="003C51E6">
        <w:rPr>
          <w:lang w:val="en-CA" w:eastAsia="ko-KR"/>
        </w:rPr>
        <w:t> − 1 )</w:t>
      </w:r>
      <w:r w:rsidRPr="00901B03">
        <w:rPr>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650</w:t>
      </w:r>
      <w:r w:rsidR="000E2E94" w:rsidRPr="00901B03" w:rsidDel="003C51E6">
        <w:rPr>
          <w:lang w:val="en-CA"/>
        </w:rPr>
        <w:fldChar w:fldCharType="end"/>
      </w:r>
      <w:r w:rsidR="000E2E94" w:rsidRPr="00901B03" w:rsidDel="003C51E6">
        <w:rPr>
          <w:lang w:val="en-CA"/>
        </w:rPr>
        <w:t>)</w:t>
      </w:r>
      <w:r w:rsidR="000E2E94" w:rsidRPr="00901B03" w:rsidDel="000E2E94">
        <w:rPr>
          <w:lang w:val="en-CA"/>
        </w:rPr>
        <w:t xml:space="preserve"> </w:t>
      </w:r>
    </w:p>
    <w:p w14:paraId="5D76C22D" w14:textId="382C53DC" w:rsidR="00A31164" w:rsidRDefault="00A31164" w:rsidP="00A31164">
      <w:pPr>
        <w:pStyle w:val="Equation"/>
        <w:tabs>
          <w:tab w:val="clear" w:pos="794"/>
          <w:tab w:val="clear" w:pos="1588"/>
          <w:tab w:val="left" w:pos="851"/>
          <w:tab w:val="left" w:pos="1134"/>
          <w:tab w:val="left" w:pos="1418"/>
          <w:tab w:val="left" w:pos="1701"/>
          <w:tab w:val="left" w:pos="1985"/>
        </w:tabs>
        <w:spacing w:before="120" w:after="0"/>
        <w:ind w:leftChars="450" w:left="900"/>
        <w:jc w:val="right"/>
        <w:rPr>
          <w:lang w:val="en-CA"/>
        </w:rPr>
      </w:pPr>
      <w:r w:rsidRPr="00901B03" w:rsidDel="003C51E6">
        <w:rPr>
          <w:lang w:val="en-CA" w:eastAsia="ko-KR"/>
        </w:rPr>
        <w:t>(</w:t>
      </w:r>
      <w:r w:rsidRPr="00901B03" w:rsidDel="003C51E6">
        <w:rPr>
          <w:lang w:val="en-CA"/>
        </w:rPr>
        <w:t> x</w:t>
      </w:r>
      <w:r>
        <w:rPr>
          <w:lang w:val="en-CA"/>
        </w:rPr>
        <w:t>C</w:t>
      </w:r>
      <w:r>
        <w:rPr>
          <w:vertAlign w:val="subscript"/>
          <w:lang w:val="en-CA" w:eastAsia="ko-KR"/>
        </w:rPr>
        <w:t>2</w:t>
      </w:r>
      <w:r w:rsidRPr="00901B03">
        <w:rPr>
          <w:lang w:val="en-CA" w:eastAsia="ko-KR"/>
        </w:rPr>
        <w:t>, y</w:t>
      </w:r>
      <w:r>
        <w:rPr>
          <w:lang w:val="en-CA"/>
        </w:rPr>
        <w:t>C</w:t>
      </w:r>
      <w:r>
        <w:rPr>
          <w:vertAlign w:val="subscript"/>
          <w:lang w:val="en-CA" w:eastAsia="ko-KR"/>
        </w:rPr>
        <w:t>2</w:t>
      </w:r>
      <w:r w:rsidRPr="00901B03" w:rsidDel="003C51E6">
        <w:rPr>
          <w:lang w:val="en-CA" w:eastAsia="ko-KR"/>
        </w:rPr>
        <w:t> )</w:t>
      </w:r>
      <w:r w:rsidRPr="00901B03">
        <w:rPr>
          <w:lang w:val="en-CA" w:eastAsia="ko-KR"/>
        </w:rPr>
        <w:t xml:space="preserve"> = ( xCb </w:t>
      </w:r>
      <w:r w:rsidRPr="00901B03" w:rsidDel="003C51E6">
        <w:rPr>
          <w:lang w:val="en-CA" w:eastAsia="ko-KR"/>
        </w:rPr>
        <w:t>+ </w:t>
      </w:r>
      <w:r w:rsidRPr="00901B03">
        <w:rPr>
          <w:lang w:val="en-CA" w:eastAsia="ko-KR"/>
        </w:rPr>
        <w:t>cbWidth</w:t>
      </w:r>
      <w:r w:rsidRPr="00901B03" w:rsidDel="003C51E6">
        <w:rPr>
          <w:lang w:val="en-CA" w:eastAsia="ko-KR"/>
        </w:rPr>
        <w:t>, </w:t>
      </w:r>
      <w:r w:rsidRPr="00901B03">
        <w:rPr>
          <w:lang w:val="en-CA" w:eastAsia="ko-KR"/>
        </w:rPr>
        <w:t>yCb </w:t>
      </w:r>
      <w:r w:rsidRPr="00901B03" w:rsidDel="003C51E6">
        <w:rPr>
          <w:lang w:val="en-CA" w:eastAsia="ko-KR"/>
        </w:rPr>
        <w:t>)</w:t>
      </w:r>
      <w:r w:rsidRPr="00901B03">
        <w:rPr>
          <w:lang w:val="en-CA" w:eastAsia="ko-KR"/>
        </w:rPr>
        <w:tab/>
      </w:r>
      <w:r w:rsidRPr="00901B03">
        <w:rPr>
          <w:lang w:val="en-CA" w:eastAsia="ko-KR"/>
        </w:rPr>
        <w:tab/>
      </w:r>
      <w:r w:rsidR="000E2E94" w:rsidRPr="00901B03" w:rsidDel="003C51E6">
        <w:rPr>
          <w:lang w:val="en-CA"/>
        </w:rPr>
        <w:t>(</w:t>
      </w:r>
      <w:r w:rsidR="000E2E94" w:rsidRPr="00901B03" w:rsidDel="003C51E6">
        <w:rPr>
          <w:lang w:val="en-CA"/>
        </w:rPr>
        <w:fldChar w:fldCharType="begin"/>
      </w:r>
      <w:r w:rsidR="000E2E94" w:rsidRPr="00901B03" w:rsidDel="003C51E6">
        <w:rPr>
          <w:lang w:val="en-CA"/>
        </w:rPr>
        <w:instrText xml:space="preserve"> STYLEREF 1 \s </w:instrText>
      </w:r>
      <w:r w:rsidR="000E2E94" w:rsidRPr="00901B03" w:rsidDel="003C51E6">
        <w:rPr>
          <w:lang w:val="en-CA"/>
        </w:rPr>
        <w:fldChar w:fldCharType="separate"/>
      </w:r>
      <w:r w:rsidR="0063227E">
        <w:rPr>
          <w:noProof/>
          <w:lang w:val="en-CA"/>
        </w:rPr>
        <w:t>8</w:t>
      </w:r>
      <w:r w:rsidR="000E2E94" w:rsidRPr="00901B03" w:rsidDel="003C51E6">
        <w:rPr>
          <w:lang w:val="en-CA"/>
        </w:rPr>
        <w:fldChar w:fldCharType="end"/>
      </w:r>
      <w:r w:rsidR="000E2E94" w:rsidRPr="00901B03" w:rsidDel="003C51E6">
        <w:rPr>
          <w:lang w:val="en-CA"/>
        </w:rPr>
        <w:noBreakHyphen/>
      </w:r>
      <w:r w:rsidR="000E2E94" w:rsidRPr="00901B03" w:rsidDel="003C51E6">
        <w:rPr>
          <w:lang w:val="en-CA"/>
        </w:rPr>
        <w:fldChar w:fldCharType="begin"/>
      </w:r>
      <w:r w:rsidR="000E2E94" w:rsidRPr="00901B03" w:rsidDel="003C51E6">
        <w:rPr>
          <w:lang w:val="en-CA"/>
        </w:rPr>
        <w:instrText xml:space="preserve"> SEQ Equation \* ARABIC \s 1 </w:instrText>
      </w:r>
      <w:r w:rsidR="000E2E94" w:rsidRPr="00901B03" w:rsidDel="003C51E6">
        <w:rPr>
          <w:lang w:val="en-CA"/>
        </w:rPr>
        <w:fldChar w:fldCharType="separate"/>
      </w:r>
      <w:r w:rsidR="0063227E">
        <w:rPr>
          <w:noProof/>
          <w:lang w:val="en-CA"/>
        </w:rPr>
        <w:t>651</w:t>
      </w:r>
      <w:r w:rsidR="000E2E94" w:rsidRPr="00901B03" w:rsidDel="003C51E6">
        <w:rPr>
          <w:lang w:val="en-CA"/>
        </w:rPr>
        <w:fldChar w:fldCharType="end"/>
      </w:r>
      <w:r w:rsidR="000E2E94" w:rsidRPr="00901B03" w:rsidDel="003C51E6">
        <w:rPr>
          <w:lang w:val="en-CA"/>
        </w:rPr>
        <w:t>)</w:t>
      </w:r>
      <w:r w:rsidR="000E2E94" w:rsidRPr="00901B03" w:rsidDel="000E2E94">
        <w:rPr>
          <w:lang w:val="en-CA"/>
        </w:rPr>
        <w:t xml:space="preserve"> </w:t>
      </w:r>
    </w:p>
    <w:p w14:paraId="4B49298F" w14:textId="77777777"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T</w:t>
      </w:r>
      <w:r w:rsidRPr="004A5741" w:rsidDel="003C51E6">
        <w:rPr>
          <w:lang w:val="en-CA" w:eastAsia="ko-KR"/>
        </w:rPr>
        <w:t>he following applies for ( xNbA</w:t>
      </w:r>
      <w:r w:rsidRPr="004A5741" w:rsidDel="003C51E6">
        <w:rPr>
          <w:vertAlign w:val="subscript"/>
          <w:lang w:val="en-CA" w:eastAsia="ko-KR"/>
        </w:rPr>
        <w:t>k</w:t>
      </w:r>
      <w:r w:rsidRPr="004A5741" w:rsidDel="003C51E6">
        <w:rPr>
          <w:lang w:val="en-CA" w:eastAsia="ko-KR"/>
        </w:rPr>
        <w:t>, yNbA</w:t>
      </w:r>
      <w:r w:rsidRPr="004A5741" w:rsidDel="003C51E6">
        <w:rPr>
          <w:vertAlign w:val="subscript"/>
          <w:lang w:val="en-CA" w:eastAsia="ko-KR"/>
        </w:rPr>
        <w:t>k</w:t>
      </w:r>
      <w:r w:rsidRPr="004A5741" w:rsidDel="003C51E6">
        <w:rPr>
          <w:lang w:val="en-CA" w:eastAsia="ko-KR"/>
        </w:rPr>
        <w:t> ) from</w:t>
      </w:r>
      <w:r>
        <w:rPr>
          <w:lang w:val="en-CA" w:eastAsia="ko-KR"/>
        </w:rPr>
        <w:t xml:space="preserve"> </w:t>
      </w:r>
      <w:r w:rsidRPr="004A5741" w:rsidDel="003C51E6">
        <w:rPr>
          <w:lang w:val="en-CA" w:eastAsia="ko-KR"/>
        </w:rPr>
        <w:t>( xNbA</w:t>
      </w:r>
      <w:r w:rsidRPr="004A5741" w:rsidDel="003C51E6">
        <w:rPr>
          <w:vertAlign w:val="subscript"/>
          <w:lang w:val="en-CA" w:eastAsia="ko-KR"/>
        </w:rPr>
        <w:t>0</w:t>
      </w:r>
      <w:r w:rsidRPr="004A5741" w:rsidDel="003C51E6">
        <w:rPr>
          <w:lang w:val="en-CA" w:eastAsia="ko-KR"/>
        </w:rPr>
        <w:t>, yNbA</w:t>
      </w:r>
      <w:r w:rsidRPr="004A5741" w:rsidDel="003C51E6">
        <w:rPr>
          <w:vertAlign w:val="subscript"/>
          <w:lang w:val="en-CA" w:eastAsia="ko-KR"/>
        </w:rPr>
        <w:t>0</w:t>
      </w:r>
      <w:r w:rsidRPr="004A5741" w:rsidDel="003C51E6">
        <w:rPr>
          <w:lang w:val="en-CA" w:eastAsia="ko-KR"/>
        </w:rPr>
        <w:t> ) to ( xNbA</w:t>
      </w:r>
      <w:r>
        <w:rPr>
          <w:vertAlign w:val="subscript"/>
          <w:lang w:val="en-CA" w:eastAsia="ko-KR"/>
        </w:rPr>
        <w:t>1</w:t>
      </w:r>
      <w:r w:rsidRPr="004A5741" w:rsidDel="003C51E6">
        <w:rPr>
          <w:lang w:val="en-CA" w:eastAsia="ko-KR"/>
        </w:rPr>
        <w:t>, yNbA</w:t>
      </w:r>
      <w:r>
        <w:rPr>
          <w:vertAlign w:val="subscript"/>
          <w:lang w:val="en-CA" w:eastAsia="ko-KR"/>
        </w:rPr>
        <w:t>1</w:t>
      </w:r>
      <w:r w:rsidRPr="004A5741" w:rsidDel="003C51E6">
        <w:rPr>
          <w:lang w:val="en-CA" w:eastAsia="ko-KR"/>
        </w:rPr>
        <w:t> ):</w:t>
      </w:r>
    </w:p>
    <w:p w14:paraId="50CC2C57" w14:textId="6752AEE2" w:rsidR="00281E36" w:rsidRDefault="00281E36" w:rsidP="009A5AB4">
      <w:pPr>
        <w:numPr>
          <w:ilvl w:val="0"/>
          <w:numId w:val="81"/>
        </w:numPr>
        <w:tabs>
          <w:tab w:val="clear" w:pos="794"/>
          <w:tab w:val="clear" w:pos="1191"/>
          <w:tab w:val="clear" w:pos="1588"/>
          <w:tab w:val="left" w:pos="1560"/>
        </w:tabs>
        <w:ind w:left="720" w:hanging="360"/>
        <w:rPr>
          <w:lang w:val="en-CA" w:eastAsia="ko-KR"/>
        </w:rPr>
      </w:pPr>
      <w:r w:rsidRPr="00151A1B">
        <w:rPr>
          <w:lang w:val="en-CA" w:eastAsia="ko-KR"/>
        </w:rPr>
        <w:t xml:space="preserve">The availability derivation process for a block is invoked with </w:t>
      </w:r>
      <w:r w:rsidRPr="00151A1B">
        <w:rPr>
          <w:lang w:val="en-CA"/>
        </w:rPr>
        <w:t xml:space="preserve">the current luma location </w:t>
      </w:r>
      <w:r w:rsidRPr="00151A1B">
        <w:rPr>
          <w:lang w:val="en-CA" w:eastAsia="ko-KR"/>
        </w:rPr>
        <w:t xml:space="preserve">( xCurr, yCurr ) set equal to ( xCb, yCb ) and the neighbouring luma location </w:t>
      </w:r>
      <w:r w:rsidRPr="00151A1B" w:rsidDel="003C51E6">
        <w:rPr>
          <w:lang w:val="en-CA" w:eastAsia="ko-KR"/>
        </w:rPr>
        <w:t>( xNbA</w:t>
      </w:r>
      <w:r>
        <w:rPr>
          <w:vertAlign w:val="subscript"/>
          <w:lang w:val="en-CA" w:eastAsia="ko-KR"/>
        </w:rPr>
        <w:t>k</w:t>
      </w:r>
      <w:r w:rsidRPr="00151A1B" w:rsidDel="003C51E6">
        <w:rPr>
          <w:lang w:val="en-CA" w:eastAsia="ko-KR"/>
        </w:rPr>
        <w:t>, yNbA</w:t>
      </w:r>
      <w:r>
        <w:rPr>
          <w:vertAlign w:val="subscript"/>
          <w:lang w:val="en-CA" w:eastAsia="ko-KR"/>
        </w:rPr>
        <w:t>k</w:t>
      </w:r>
      <w:r w:rsidRPr="00151A1B" w:rsidDel="003C51E6">
        <w:rPr>
          <w:lang w:val="en-CA" w:eastAsia="ko-KR"/>
        </w:rPr>
        <w:t> )</w:t>
      </w:r>
      <w:r w:rsidRPr="00151A1B">
        <w:rPr>
          <w:lang w:val="en-CA" w:eastAsia="ko-KR"/>
        </w:rPr>
        <w:t xml:space="preserve"> as inputs, and the output is assigned to the </w:t>
      </w:r>
      <w:r w:rsidRPr="00151A1B" w:rsidDel="003C51E6">
        <w:rPr>
          <w:lang w:val="en-CA" w:eastAsia="ko-KR"/>
        </w:rPr>
        <w:t>block availability flag</w:t>
      </w:r>
      <w:r w:rsidRPr="00151A1B">
        <w:rPr>
          <w:lang w:val="en-CA" w:eastAsia="ko-KR"/>
        </w:rPr>
        <w:t xml:space="preserve"> </w:t>
      </w:r>
      <w:r w:rsidRPr="00151A1B" w:rsidDel="003C51E6">
        <w:rPr>
          <w:lang w:val="en-CA" w:eastAsia="ko-KR"/>
        </w:rPr>
        <w:t>availableA</w:t>
      </w:r>
      <w:r>
        <w:rPr>
          <w:vertAlign w:val="subscript"/>
          <w:lang w:val="en-CA" w:eastAsia="ko-KR"/>
        </w:rPr>
        <w:t>k</w:t>
      </w:r>
      <w:r>
        <w:rPr>
          <w:lang w:val="en-CA" w:eastAsia="ko-KR"/>
        </w:rPr>
        <w:t>.</w:t>
      </w:r>
    </w:p>
    <w:p w14:paraId="43CDD3D5" w14:textId="77777777" w:rsidR="00281E36" w:rsidRDefault="00281E36" w:rsidP="009A5AB4">
      <w:pPr>
        <w:numPr>
          <w:ilvl w:val="0"/>
          <w:numId w:val="81"/>
        </w:numPr>
        <w:tabs>
          <w:tab w:val="clear" w:pos="794"/>
          <w:tab w:val="clear" w:pos="1191"/>
          <w:tab w:val="clear" w:pos="1588"/>
          <w:tab w:val="left" w:pos="284"/>
          <w:tab w:val="left" w:pos="1560"/>
        </w:tabs>
        <w:ind w:left="1080" w:hanging="360"/>
        <w:rPr>
          <w:rFonts w:eastAsia="Malgun Gothic"/>
          <w:lang w:val="en-CA" w:eastAsia="ko-KR"/>
        </w:rPr>
      </w:pPr>
      <w:r w:rsidRPr="00A21C3C" w:rsidDel="003C51E6">
        <w:rPr>
          <w:lang w:val="en-CA" w:eastAsia="ko-KR"/>
        </w:rPr>
        <w:t>When availableA</w:t>
      </w:r>
      <w:r w:rsidRPr="00A21C3C" w:rsidDel="003C51E6">
        <w:rPr>
          <w:vertAlign w:val="subscript"/>
          <w:lang w:val="en-CA" w:eastAsia="ko-KR"/>
        </w:rPr>
        <w:t>k</w:t>
      </w:r>
      <w:r w:rsidRPr="00A21C3C" w:rsidDel="003C51E6">
        <w:rPr>
          <w:lang w:val="en-CA" w:eastAsia="ko-KR"/>
        </w:rPr>
        <w:t xml:space="preserve"> is equal to TRUE </w:t>
      </w:r>
      <w:r w:rsidRPr="00A21C3C">
        <w:rPr>
          <w:lang w:val="en-CA" w:eastAsia="ko-KR"/>
        </w:rPr>
        <w:t xml:space="preserve">and </w:t>
      </w:r>
      <w:r w:rsidRPr="00A21C3C">
        <w:rPr>
          <w:lang w:val="en-CA"/>
        </w:rPr>
        <w:t>MotionModelIdc</w:t>
      </w:r>
      <w:r w:rsidRPr="00A21C3C" w:rsidDel="003C51E6">
        <w:rPr>
          <w:lang w:val="en-CA" w:eastAsia="ko-KR"/>
        </w:rPr>
        <w:t>[ xNbA</w:t>
      </w:r>
      <w:r w:rsidRPr="00A21C3C" w:rsidDel="003C51E6">
        <w:rPr>
          <w:vertAlign w:val="subscript"/>
          <w:lang w:val="en-CA" w:eastAsia="ko-KR"/>
        </w:rPr>
        <w:t>k</w:t>
      </w:r>
      <w:r w:rsidRPr="00A21C3C" w:rsidDel="003C51E6">
        <w:rPr>
          <w:lang w:val="en-CA" w:eastAsia="ko-KR"/>
        </w:rPr>
        <w:t> ][ yNbA</w:t>
      </w:r>
      <w:r w:rsidRPr="00A21C3C" w:rsidDel="003C51E6">
        <w:rPr>
          <w:vertAlign w:val="subscript"/>
          <w:lang w:val="en-CA" w:eastAsia="ko-KR"/>
        </w:rPr>
        <w:t>k</w:t>
      </w:r>
      <w:r w:rsidRPr="00A21C3C" w:rsidDel="003C51E6">
        <w:rPr>
          <w:lang w:val="en-CA" w:eastAsia="ko-KR"/>
        </w:rPr>
        <w:t> ]</w:t>
      </w:r>
      <w:r w:rsidRPr="00A21C3C">
        <w:rPr>
          <w:lang w:val="en-CA"/>
        </w:rPr>
        <w:t xml:space="preserve"> is </w:t>
      </w:r>
      <w:r>
        <w:rPr>
          <w:lang w:val="en-CA"/>
        </w:rPr>
        <w:t>greater</w:t>
      </w:r>
      <w:r w:rsidRPr="00A21C3C">
        <w:rPr>
          <w:lang w:val="en-CA"/>
        </w:rPr>
        <w:t xml:space="preserve"> than 0 </w:t>
      </w:r>
      <w:r w:rsidRPr="00A21C3C" w:rsidDel="003C51E6">
        <w:rPr>
          <w:lang w:val="en-CA" w:eastAsia="ko-KR"/>
        </w:rPr>
        <w:t>and</w:t>
      </w:r>
      <w:r w:rsidRPr="00A21C3C">
        <w:rPr>
          <w:lang w:val="en-CA" w:eastAsia="ko-KR"/>
        </w:rPr>
        <w:t xml:space="preserve"> </w:t>
      </w:r>
      <w:r w:rsidRPr="00247D63">
        <w:rPr>
          <w:lang w:val="en-CA" w:eastAsia="ko-KR"/>
        </w:rPr>
        <w:t>availableFlag</w:t>
      </w:r>
      <w:r>
        <w:rPr>
          <w:lang w:val="en-CA" w:eastAsia="ko-KR"/>
        </w:rPr>
        <w:t>A</w:t>
      </w:r>
      <w:r w:rsidRPr="00A21C3C" w:rsidDel="003C51E6">
        <w:rPr>
          <w:lang w:val="en-CA" w:eastAsia="ko-KR"/>
        </w:rPr>
        <w:t xml:space="preserve"> is equal to </w:t>
      </w:r>
      <w:r>
        <w:rPr>
          <w:lang w:val="en-CA" w:eastAsia="ko-KR"/>
        </w:rPr>
        <w:t>FALSE</w:t>
      </w:r>
      <w:r w:rsidRPr="00A21C3C" w:rsidDel="003C51E6">
        <w:rPr>
          <w:lang w:val="en-CA" w:eastAsia="ko-KR"/>
        </w:rPr>
        <w:t>, the</w:t>
      </w:r>
      <w:r w:rsidRPr="00A21C3C">
        <w:rPr>
          <w:lang w:val="en-CA" w:eastAsia="ko-KR"/>
        </w:rPr>
        <w:t xml:space="preserve"> following applies:</w:t>
      </w:r>
    </w:p>
    <w:p w14:paraId="4A445E22" w14:textId="77777777" w:rsidR="00281E36" w:rsidRPr="005A017E" w:rsidRDefault="00281E36" w:rsidP="009A5AB4">
      <w:pPr>
        <w:numPr>
          <w:ilvl w:val="2"/>
          <w:numId w:val="80"/>
        </w:numPr>
        <w:tabs>
          <w:tab w:val="clear" w:pos="794"/>
          <w:tab w:val="clear" w:pos="1191"/>
          <w:tab w:val="clear" w:pos="1588"/>
          <w:tab w:val="left" w:pos="284"/>
          <w:tab w:val="left" w:pos="1710"/>
        </w:tabs>
        <w:ind w:left="1440" w:hanging="360"/>
        <w:rPr>
          <w:lang w:val="en-CA" w:eastAsia="ko-KR"/>
        </w:rPr>
      </w:pPr>
      <w:r w:rsidRPr="004B0747">
        <w:rPr>
          <w:lang w:val="en-CA" w:eastAsia="ko-KR"/>
        </w:rPr>
        <w:t>The variable</w:t>
      </w:r>
      <w:r w:rsidRPr="005A017E">
        <w:rPr>
          <w:lang w:val="en-US" w:eastAsia="ko-KR"/>
        </w:rPr>
        <w:t xml:space="preserve"> </w:t>
      </w:r>
      <w:r>
        <w:rPr>
          <w:lang w:val="en-CA" w:eastAsia="ko-KR"/>
        </w:rPr>
        <w:t>( </w:t>
      </w:r>
      <w:r>
        <w:rPr>
          <w:lang w:val="en-CA" w:eastAsia="zh-CN"/>
        </w:rPr>
        <w:t>xNb, yNb )</w:t>
      </w:r>
      <w:r w:rsidRPr="005A017E">
        <w:rPr>
          <w:lang w:val="en-CA" w:eastAsia="zh-CN"/>
        </w:rPr>
        <w:t xml:space="preserve"> </w:t>
      </w:r>
      <w:r>
        <w:rPr>
          <w:lang w:val="en-CA" w:eastAsia="ko-KR"/>
        </w:rPr>
        <w:t>is</w:t>
      </w:r>
      <w:r w:rsidRPr="005A017E">
        <w:rPr>
          <w:lang w:val="en-CA" w:eastAsia="ko-KR"/>
        </w:rPr>
        <w:t xml:space="preserve"> set equal to </w:t>
      </w:r>
      <w:r>
        <w:rPr>
          <w:lang w:val="en-CA" w:eastAsia="ko-KR"/>
        </w:rPr>
        <w:t>( </w:t>
      </w:r>
      <w:r w:rsidRPr="005A017E">
        <w:rPr>
          <w:lang w:val="en-CA" w:eastAsia="ko-KR"/>
        </w:rPr>
        <w:t>CbPosX[ </w:t>
      </w:r>
      <w:r w:rsidRPr="005A017E" w:rsidDel="003C51E6">
        <w:rPr>
          <w:lang w:val="en-CA"/>
        </w:rPr>
        <w:t>xN</w:t>
      </w:r>
      <w:r w:rsidRPr="005A017E">
        <w:rPr>
          <w:lang w:val="en-CA"/>
        </w:rPr>
        <w:t>bA</w:t>
      </w:r>
      <w:r w:rsidRPr="005A017E">
        <w:rPr>
          <w:vertAlign w:val="subscript"/>
          <w:lang w:val="en-CA" w:eastAsia="ko-KR"/>
        </w:rPr>
        <w:t>k</w:t>
      </w:r>
      <w:r w:rsidRPr="005A017E">
        <w:rPr>
          <w:lang w:val="en-CA" w:eastAsia="ko-KR"/>
        </w:rPr>
        <w:t> ][ yNbA</w:t>
      </w:r>
      <w:r w:rsidRPr="005A017E">
        <w:rPr>
          <w:vertAlign w:val="subscript"/>
          <w:lang w:val="en-CA" w:eastAsia="ko-KR"/>
        </w:rPr>
        <w:t>k</w:t>
      </w:r>
      <w:r w:rsidRPr="005A017E">
        <w:rPr>
          <w:lang w:val="en-CA" w:eastAsia="ko-KR"/>
        </w:rPr>
        <w:t> ]</w:t>
      </w:r>
      <w:r w:rsidRPr="005A017E">
        <w:rPr>
          <w:lang w:val="en-CA" w:eastAsia="zh-CN"/>
        </w:rPr>
        <w:t xml:space="preserve">, </w:t>
      </w:r>
      <w:r w:rsidRPr="005A017E">
        <w:rPr>
          <w:lang w:val="en-CA" w:eastAsia="ko-KR"/>
        </w:rPr>
        <w:t>CbPosY[ </w:t>
      </w:r>
      <w:r w:rsidRPr="005A017E">
        <w:rPr>
          <w:lang w:val="en-CA"/>
        </w:rPr>
        <w:t>xNbA</w:t>
      </w:r>
      <w:r w:rsidRPr="005A017E">
        <w:rPr>
          <w:vertAlign w:val="subscript"/>
          <w:lang w:val="en-CA" w:eastAsia="ko-KR"/>
        </w:rPr>
        <w:t>k</w:t>
      </w:r>
      <w:r w:rsidRPr="005A017E">
        <w:rPr>
          <w:lang w:val="en-CA" w:eastAsia="ko-KR"/>
        </w:rPr>
        <w:t> ][ yNbA</w:t>
      </w:r>
      <w:r w:rsidRPr="005A017E">
        <w:rPr>
          <w:vertAlign w:val="subscript"/>
          <w:lang w:val="en-CA" w:eastAsia="ko-KR"/>
        </w:rPr>
        <w:t>k</w:t>
      </w:r>
      <w:r w:rsidRPr="005A017E">
        <w:rPr>
          <w:lang w:val="en-CA" w:eastAsia="ko-KR"/>
        </w:rPr>
        <w:t> ]</w:t>
      </w:r>
      <w:r>
        <w:rPr>
          <w:lang w:val="en-CA" w:eastAsia="ko-KR"/>
        </w:rPr>
        <w:t> )</w:t>
      </w:r>
      <w:r w:rsidRPr="005A017E">
        <w:rPr>
          <w:lang w:val="en-CA" w:eastAsia="zh-CN"/>
        </w:rPr>
        <w:t xml:space="preserve">, </w:t>
      </w:r>
      <w:r w:rsidRPr="001D4D18">
        <w:rPr>
          <w:lang w:val="en-CA" w:eastAsia="zh-CN"/>
        </w:rPr>
        <w:t>nbW</w:t>
      </w:r>
      <w:r>
        <w:rPr>
          <w:lang w:val="en-CA" w:eastAsia="zh-CN"/>
        </w:rPr>
        <w:t xml:space="preserve"> is set equal to </w:t>
      </w:r>
      <w:r w:rsidRPr="005A017E">
        <w:rPr>
          <w:lang w:val="en-CA" w:eastAsia="ko-KR"/>
        </w:rPr>
        <w:t>CbWidth[ </w:t>
      </w:r>
      <w:r w:rsidRPr="005A017E">
        <w:rPr>
          <w:lang w:val="en-CA"/>
        </w:rPr>
        <w:t>xNbA</w:t>
      </w:r>
      <w:r w:rsidRPr="005A017E">
        <w:rPr>
          <w:vertAlign w:val="subscript"/>
          <w:lang w:val="en-CA" w:eastAsia="ko-KR"/>
        </w:rPr>
        <w:t>k</w:t>
      </w:r>
      <w:r w:rsidRPr="005A017E">
        <w:rPr>
          <w:lang w:val="en-CA" w:eastAsia="ko-KR"/>
        </w:rPr>
        <w:t> ][ yNbA</w:t>
      </w:r>
      <w:r w:rsidRPr="005A017E">
        <w:rPr>
          <w:vertAlign w:val="subscript"/>
          <w:lang w:val="en-CA" w:eastAsia="ko-KR"/>
        </w:rPr>
        <w:t>k</w:t>
      </w:r>
      <w:r w:rsidRPr="005A017E">
        <w:rPr>
          <w:lang w:val="en-CA" w:eastAsia="ko-KR"/>
        </w:rPr>
        <w:t> ]</w:t>
      </w:r>
      <w:r w:rsidRPr="001D4D18">
        <w:rPr>
          <w:lang w:val="en-CA" w:eastAsia="zh-CN"/>
        </w:rPr>
        <w:t>,</w:t>
      </w:r>
      <w:r>
        <w:rPr>
          <w:lang w:val="en-CA" w:eastAsia="zh-CN"/>
        </w:rPr>
        <w:t xml:space="preserve">and </w:t>
      </w:r>
      <w:r w:rsidRPr="001D4D18">
        <w:rPr>
          <w:lang w:val="en-CA" w:eastAsia="zh-CN"/>
        </w:rPr>
        <w:t>nbH</w:t>
      </w:r>
      <w:r>
        <w:rPr>
          <w:lang w:val="en-CA" w:eastAsia="ko-KR"/>
        </w:rPr>
        <w:t xml:space="preserve"> is set equal to</w:t>
      </w:r>
      <w:r w:rsidRPr="005A017E">
        <w:rPr>
          <w:lang w:val="en-CA" w:eastAsia="zh-CN"/>
        </w:rPr>
        <w:t xml:space="preserve"> </w:t>
      </w:r>
      <w:r w:rsidRPr="005A017E">
        <w:rPr>
          <w:lang w:val="en-CA" w:eastAsia="ko-KR"/>
        </w:rPr>
        <w:t>CbHeight[ </w:t>
      </w:r>
      <w:r w:rsidRPr="005A017E">
        <w:rPr>
          <w:lang w:val="en-CA"/>
        </w:rPr>
        <w:t>xNbA</w:t>
      </w:r>
      <w:r w:rsidRPr="005A017E">
        <w:rPr>
          <w:vertAlign w:val="subscript"/>
          <w:lang w:val="en-CA" w:eastAsia="ko-KR"/>
        </w:rPr>
        <w:t>k</w:t>
      </w:r>
      <w:r w:rsidRPr="005A017E">
        <w:rPr>
          <w:lang w:val="en-CA" w:eastAsia="ko-KR"/>
        </w:rPr>
        <w:t> ][ yNbA</w:t>
      </w:r>
      <w:r w:rsidRPr="005A017E">
        <w:rPr>
          <w:vertAlign w:val="subscript"/>
          <w:lang w:val="en-CA" w:eastAsia="ko-KR"/>
        </w:rPr>
        <w:t>k</w:t>
      </w:r>
      <w:r w:rsidRPr="005A017E">
        <w:rPr>
          <w:lang w:val="en-CA" w:eastAsia="ko-KR"/>
        </w:rPr>
        <w:t> ]</w:t>
      </w:r>
      <w:r w:rsidRPr="005A017E">
        <w:rPr>
          <w:lang w:val="en-US" w:eastAsia="ko-KR"/>
        </w:rPr>
        <w:t>.</w:t>
      </w:r>
    </w:p>
    <w:p w14:paraId="3BDC0A54" w14:textId="3CE83FC8" w:rsidR="00281E36" w:rsidRPr="00A21C3C" w:rsidRDefault="00281E36" w:rsidP="009A5AB4">
      <w:pPr>
        <w:numPr>
          <w:ilvl w:val="2"/>
          <w:numId w:val="80"/>
        </w:numPr>
        <w:tabs>
          <w:tab w:val="clear" w:pos="794"/>
          <w:tab w:val="clear" w:pos="1191"/>
          <w:tab w:val="clear" w:pos="1588"/>
          <w:tab w:val="left" w:pos="284"/>
          <w:tab w:val="left" w:pos="1710"/>
        </w:tabs>
        <w:ind w:left="1440" w:hanging="360"/>
        <w:rPr>
          <w:lang w:val="en-CA" w:eastAsia="ko-KR"/>
        </w:rPr>
      </w:pPr>
      <w:r>
        <w:rPr>
          <w:lang w:val="en-CA" w:eastAsia="zh-CN"/>
        </w:rPr>
        <w:t xml:space="preserve">If </w:t>
      </w:r>
      <w:r w:rsidRPr="00247D63" w:rsidDel="003C51E6">
        <w:rPr>
          <w:lang w:val="en-CA" w:eastAsia="ko-KR"/>
        </w:rPr>
        <w:t>PredFlagLX</w:t>
      </w:r>
      <w:r w:rsidRPr="007179E8">
        <w:rPr>
          <w:lang w:val="en-CA" w:eastAsia="ko-KR"/>
        </w:rPr>
        <w:t>[ </w:t>
      </w:r>
      <w:r w:rsidRPr="007179E8">
        <w:rPr>
          <w:lang w:val="en-CA"/>
        </w:rPr>
        <w:t>xNbA</w:t>
      </w:r>
      <w:r w:rsidRPr="007179E8">
        <w:rPr>
          <w:vertAlign w:val="subscript"/>
          <w:lang w:val="en-CA" w:eastAsia="ko-KR"/>
        </w:rPr>
        <w:t>k</w:t>
      </w:r>
      <w:r w:rsidRPr="00E16DDE">
        <w:rPr>
          <w:lang w:val="en-CA" w:eastAsia="ko-KR"/>
        </w:rPr>
        <w:t> ][ yNbA</w:t>
      </w:r>
      <w:r w:rsidRPr="00E16DDE">
        <w:rPr>
          <w:vertAlign w:val="subscript"/>
          <w:lang w:val="en-CA" w:eastAsia="ko-KR"/>
        </w:rPr>
        <w:t>k</w:t>
      </w:r>
      <w:r w:rsidRPr="00CC1953">
        <w:rPr>
          <w:lang w:val="en-CA" w:eastAsia="ko-KR"/>
        </w:rPr>
        <w:t xml:space="preserve"> ] </w:t>
      </w:r>
      <w:r w:rsidRPr="00CC1953">
        <w:rPr>
          <w:lang w:val="en-CA" w:eastAsia="zh-CN"/>
        </w:rPr>
        <w:t xml:space="preserve">is equal to </w:t>
      </w:r>
      <w:r>
        <w:rPr>
          <w:lang w:val="en-CA" w:eastAsia="zh-CN"/>
        </w:rPr>
        <w:t xml:space="preserve">1 </w:t>
      </w:r>
      <w:r w:rsidRPr="00A21C3C" w:rsidDel="003C51E6">
        <w:rPr>
          <w:lang w:val="en-CA" w:eastAsia="ko-KR"/>
        </w:rPr>
        <w:t>and</w:t>
      </w:r>
      <w:r w:rsidRPr="00A21C3C">
        <w:rPr>
          <w:lang w:val="en-CA" w:eastAsia="ko-KR"/>
        </w:rPr>
        <w:t xml:space="preserve"> </w:t>
      </w:r>
      <w:r w:rsidRPr="00A21C3C" w:rsidDel="003C51E6">
        <w:rPr>
          <w:lang w:val="en-CA" w:eastAsia="ko-KR"/>
        </w:rPr>
        <w:t>RefIdxLX[ xNbA</w:t>
      </w:r>
      <w:r w:rsidRPr="00A21C3C" w:rsidDel="003C51E6">
        <w:rPr>
          <w:vertAlign w:val="subscript"/>
          <w:lang w:val="en-CA" w:eastAsia="ko-KR"/>
        </w:rPr>
        <w:t>k</w:t>
      </w:r>
      <w:r w:rsidRPr="00A21C3C" w:rsidDel="003C51E6">
        <w:rPr>
          <w:lang w:val="en-CA" w:eastAsia="ko-KR"/>
        </w:rPr>
        <w:t> ][ yNbA</w:t>
      </w:r>
      <w:r w:rsidRPr="00A21C3C" w:rsidDel="003C51E6">
        <w:rPr>
          <w:vertAlign w:val="subscript"/>
          <w:lang w:val="en-CA" w:eastAsia="ko-KR"/>
        </w:rPr>
        <w:t>k</w:t>
      </w:r>
      <w:r w:rsidRPr="00A21C3C" w:rsidDel="003C51E6">
        <w:rPr>
          <w:lang w:val="en-CA" w:eastAsia="ko-KR"/>
        </w:rPr>
        <w:t xml:space="preserve"> ] is equal to </w:t>
      </w:r>
      <w:r w:rsidR="00BC0BD3">
        <w:rPr>
          <w:lang w:val="en-CA" w:eastAsia="ko-KR"/>
        </w:rPr>
        <w:t>refIdxLX</w:t>
      </w:r>
      <w:r>
        <w:rPr>
          <w:lang w:val="en-CA" w:eastAsia="zh-CN"/>
        </w:rPr>
        <w:t xml:space="preserve">, the </w:t>
      </w:r>
      <w:r>
        <w:rPr>
          <w:lang w:val="en-CA" w:eastAsia="ko-KR"/>
        </w:rPr>
        <w:t>following</w:t>
      </w:r>
      <w:r>
        <w:rPr>
          <w:lang w:val="en-CA" w:eastAsia="zh-CN"/>
        </w:rPr>
        <w:t xml:space="preserve"> applies</w:t>
      </w:r>
      <w:r w:rsidRPr="00CC1953">
        <w:rPr>
          <w:lang w:val="en-CA" w:eastAsia="zh-CN"/>
        </w:rPr>
        <w:t>:</w:t>
      </w:r>
    </w:p>
    <w:p w14:paraId="03851967" w14:textId="77777777" w:rsidR="00281E36" w:rsidRDefault="00281E36" w:rsidP="009A5AB4">
      <w:pPr>
        <w:numPr>
          <w:ilvl w:val="3"/>
          <w:numId w:val="80"/>
        </w:numPr>
        <w:tabs>
          <w:tab w:val="clear" w:pos="794"/>
          <w:tab w:val="clear" w:pos="1191"/>
          <w:tab w:val="clear" w:pos="1588"/>
          <w:tab w:val="clear" w:pos="1985"/>
        </w:tabs>
        <w:ind w:left="1800" w:hanging="382"/>
        <w:rPr>
          <w:lang w:val="en-CA" w:eastAsia="ko-KR"/>
        </w:rPr>
      </w:pPr>
      <w:r>
        <w:rPr>
          <w:lang w:val="en-CA" w:eastAsia="ko-KR"/>
        </w:rPr>
        <w:t xml:space="preserve">The variable </w:t>
      </w:r>
      <w:r w:rsidRPr="00247D63">
        <w:rPr>
          <w:lang w:val="en-CA" w:eastAsia="ko-KR"/>
        </w:rPr>
        <w:t>availableFlag</w:t>
      </w:r>
      <w:r>
        <w:rPr>
          <w:lang w:val="en-CA" w:eastAsia="ko-KR"/>
        </w:rPr>
        <w:t>A</w:t>
      </w:r>
      <w:r w:rsidRPr="00A21C3C" w:rsidDel="003C51E6">
        <w:rPr>
          <w:lang w:val="en-CA" w:eastAsia="ko-KR"/>
        </w:rPr>
        <w:t xml:space="preserve"> is </w:t>
      </w:r>
      <w:r>
        <w:rPr>
          <w:lang w:val="en-CA" w:eastAsia="ko-KR"/>
        </w:rPr>
        <w:t xml:space="preserve">set </w:t>
      </w:r>
      <w:r w:rsidRPr="00A21C3C" w:rsidDel="003C51E6">
        <w:rPr>
          <w:lang w:val="en-CA" w:eastAsia="ko-KR"/>
        </w:rPr>
        <w:t xml:space="preserve">equal to </w:t>
      </w:r>
      <w:r>
        <w:rPr>
          <w:lang w:val="en-CA" w:eastAsia="ko-KR"/>
        </w:rPr>
        <w:t>TRUE</w:t>
      </w:r>
    </w:p>
    <w:p w14:paraId="242C3293" w14:textId="079BB184" w:rsidR="00281E36" w:rsidRDefault="00281E36" w:rsidP="009A5AB4">
      <w:pPr>
        <w:numPr>
          <w:ilvl w:val="3"/>
          <w:numId w:val="80"/>
        </w:numPr>
        <w:tabs>
          <w:tab w:val="clear" w:pos="794"/>
          <w:tab w:val="clear" w:pos="1191"/>
          <w:tab w:val="clear" w:pos="1588"/>
          <w:tab w:val="clear" w:pos="1985"/>
        </w:tabs>
        <w:ind w:left="1800" w:hanging="382"/>
        <w:rPr>
          <w:lang w:val="en-CA" w:eastAsia="ko-KR"/>
        </w:rPr>
      </w:pPr>
      <w:r>
        <w:rPr>
          <w:lang w:val="en-CA" w:eastAsia="zh-CN"/>
        </w:rPr>
        <w:t>The d</w:t>
      </w:r>
      <w:r w:rsidRPr="00A21C3C">
        <w:rPr>
          <w:lang w:val="en-CA" w:eastAsia="zh-CN"/>
        </w:rPr>
        <w:t xml:space="preserve">erivation process for luma affine control point motion vectors from a neighbouring block as specified </w:t>
      </w:r>
      <w:r w:rsidRPr="00A21C3C">
        <w:rPr>
          <w:lang w:val="en-CA" w:eastAsia="ko-KR"/>
        </w:rPr>
        <w:t xml:space="preserve">in clause </w:t>
      </w:r>
      <w:r w:rsidRPr="00A21C3C">
        <w:rPr>
          <w:lang w:val="en-CA" w:eastAsia="ko-KR"/>
        </w:rPr>
        <w:fldChar w:fldCharType="begin"/>
      </w:r>
      <w:r w:rsidRPr="00A21C3C">
        <w:rPr>
          <w:lang w:val="en-CA" w:eastAsia="ko-KR"/>
        </w:rPr>
        <w:instrText xml:space="preserve"> REF _Ref524382949 \r \h  \* MERGEFORMAT </w:instrText>
      </w:r>
      <w:r w:rsidRPr="00A21C3C">
        <w:rPr>
          <w:lang w:val="en-CA" w:eastAsia="ko-KR"/>
        </w:rPr>
      </w:r>
      <w:r w:rsidRPr="00A21C3C">
        <w:rPr>
          <w:lang w:val="en-CA" w:eastAsia="ko-KR"/>
        </w:rPr>
        <w:fldChar w:fldCharType="separate"/>
      </w:r>
      <w:r w:rsidR="0063227E">
        <w:rPr>
          <w:lang w:val="en-CA" w:eastAsia="ko-KR"/>
        </w:rPr>
        <w:t>8.5.3.3</w:t>
      </w:r>
      <w:r w:rsidRPr="00A21C3C">
        <w:rPr>
          <w:lang w:val="en-CA" w:eastAsia="ko-KR"/>
        </w:rPr>
        <w:fldChar w:fldCharType="end"/>
      </w:r>
      <w:r w:rsidRPr="00A21C3C">
        <w:rPr>
          <w:lang w:val="en-CA" w:eastAsia="ko-KR"/>
        </w:rPr>
        <w:t xml:space="preserve"> is invoked with the </w:t>
      </w:r>
      <w:r w:rsidRPr="00A21C3C" w:rsidDel="003C51E6">
        <w:rPr>
          <w:lang w:val="en-CA" w:eastAsia="ko-KR"/>
        </w:rPr>
        <w:t xml:space="preserve">luma </w:t>
      </w:r>
      <w:r w:rsidRPr="00A21C3C">
        <w:rPr>
          <w:lang w:val="en-CA" w:eastAsia="ko-KR"/>
        </w:rPr>
        <w:t>coding block</w:t>
      </w:r>
      <w:r w:rsidRPr="00A21C3C" w:rsidDel="003C51E6">
        <w:rPr>
          <w:lang w:val="en-CA" w:eastAsia="ko-KR"/>
        </w:rPr>
        <w:t xml:space="preserve"> location ( </w:t>
      </w:r>
      <w:r w:rsidRPr="00A21C3C">
        <w:rPr>
          <w:lang w:val="en-CA" w:eastAsia="ko-KR"/>
        </w:rPr>
        <w:t>xCb</w:t>
      </w:r>
      <w:r w:rsidRPr="00A21C3C" w:rsidDel="003C51E6">
        <w:rPr>
          <w:lang w:val="en-CA" w:eastAsia="ko-KR"/>
        </w:rPr>
        <w:t>, </w:t>
      </w:r>
      <w:r w:rsidRPr="00A21C3C">
        <w:rPr>
          <w:lang w:val="en-CA" w:eastAsia="ko-KR"/>
        </w:rPr>
        <w:t>yCb</w:t>
      </w:r>
      <w:r w:rsidRPr="00A21C3C" w:rsidDel="003C51E6">
        <w:rPr>
          <w:lang w:val="en-CA" w:eastAsia="ko-KR"/>
        </w:rPr>
        <w:t> ), the lu</w:t>
      </w:r>
      <w:r w:rsidRPr="00A21C3C">
        <w:rPr>
          <w:lang w:val="en-CA" w:eastAsia="ko-KR"/>
        </w:rPr>
        <w:t>ma coding block width and height (cbWidth, cbHeight), the neighbouring luma coding block location (</w:t>
      </w:r>
      <w:r w:rsidRPr="00A21C3C" w:rsidDel="003C51E6">
        <w:rPr>
          <w:lang w:val="en-CA" w:eastAsia="ko-KR"/>
        </w:rPr>
        <w:t> xNb</w:t>
      </w:r>
      <w:r w:rsidRPr="00A21C3C">
        <w:rPr>
          <w:lang w:val="en-CA" w:eastAsia="ko-KR"/>
        </w:rPr>
        <w:t>, </w:t>
      </w:r>
      <w:r w:rsidRPr="00A21C3C" w:rsidDel="003C51E6">
        <w:rPr>
          <w:lang w:val="en-CA" w:eastAsia="ko-KR"/>
        </w:rPr>
        <w:t>yNb </w:t>
      </w:r>
      <w:r w:rsidRPr="00A21C3C">
        <w:rPr>
          <w:lang w:val="en-CA" w:eastAsia="ko-KR"/>
        </w:rPr>
        <w:t>), the</w:t>
      </w:r>
      <w:r w:rsidRPr="00A21C3C" w:rsidDel="003C51E6">
        <w:rPr>
          <w:lang w:val="en-CA"/>
        </w:rPr>
        <w:t xml:space="preserve"> </w:t>
      </w:r>
      <w:r w:rsidRPr="00A21C3C">
        <w:rPr>
          <w:lang w:val="en-CA"/>
        </w:rPr>
        <w:t xml:space="preserve">neighbouring </w:t>
      </w:r>
      <w:r w:rsidRPr="00A21C3C" w:rsidDel="003C51E6">
        <w:rPr>
          <w:lang w:val="en-CA"/>
        </w:rPr>
        <w:t xml:space="preserve">luma </w:t>
      </w:r>
      <w:r w:rsidRPr="00A21C3C">
        <w:rPr>
          <w:lang w:val="en-CA"/>
        </w:rPr>
        <w:t>coding block width and height (</w:t>
      </w:r>
      <w:r w:rsidRPr="00A21C3C" w:rsidDel="003C51E6">
        <w:rPr>
          <w:lang w:val="en-CA"/>
        </w:rPr>
        <w:t>nbW</w:t>
      </w:r>
      <w:r w:rsidRPr="00A21C3C">
        <w:rPr>
          <w:lang w:val="en-CA"/>
        </w:rPr>
        <w:t xml:space="preserve">, </w:t>
      </w:r>
      <w:r w:rsidRPr="00A21C3C" w:rsidDel="003C51E6">
        <w:rPr>
          <w:lang w:val="en-CA"/>
        </w:rPr>
        <w:t>nbH</w:t>
      </w:r>
      <w:r w:rsidRPr="00A21C3C">
        <w:rPr>
          <w:lang w:val="en-CA"/>
        </w:rPr>
        <w:t>)</w:t>
      </w:r>
      <w:r w:rsidRPr="00A21C3C">
        <w:rPr>
          <w:lang w:val="en-CA" w:eastAsia="ko-KR"/>
        </w:rPr>
        <w:t>, and the number of control point motion vectors numCpMv as input, the control point motion vector predictor candidates cpMv</w:t>
      </w:r>
      <w:r>
        <w:rPr>
          <w:lang w:val="en-CA" w:eastAsia="ko-KR"/>
        </w:rPr>
        <w:t>p</w:t>
      </w:r>
      <w:r w:rsidRPr="00A21C3C">
        <w:rPr>
          <w:lang w:val="en-CA" w:eastAsia="ko-KR"/>
        </w:rPr>
        <w:t>LX[ cpIdx ] with cpIdx = 0 .. numCpMv − 1 as output.</w:t>
      </w:r>
    </w:p>
    <w:p w14:paraId="7924226F" w14:textId="77777777" w:rsidR="00281E36" w:rsidRPr="00151A1B" w:rsidRDefault="00281E36" w:rsidP="009A5AB4">
      <w:pPr>
        <w:numPr>
          <w:ilvl w:val="3"/>
          <w:numId w:val="80"/>
        </w:numPr>
        <w:tabs>
          <w:tab w:val="clear" w:pos="794"/>
          <w:tab w:val="clear" w:pos="1191"/>
          <w:tab w:val="clear" w:pos="1588"/>
          <w:tab w:val="clear" w:pos="1985"/>
        </w:tabs>
        <w:ind w:left="1800" w:hanging="382"/>
        <w:rPr>
          <w:lang w:val="en-CA" w:eastAsia="ko-KR"/>
        </w:rPr>
      </w:pPr>
      <w:r w:rsidRPr="00151A1B">
        <w:rPr>
          <w:lang w:val="en-CA" w:eastAsia="ko-KR"/>
        </w:rPr>
        <w:t>T</w:t>
      </w:r>
      <w:r w:rsidRPr="00151A1B" w:rsidDel="003C51E6">
        <w:rPr>
          <w:lang w:val="en-CA" w:eastAsia="ko-KR"/>
        </w:rPr>
        <w:t>he following assignments are made</w:t>
      </w:r>
      <w:r w:rsidRPr="00151A1B">
        <w:rPr>
          <w:lang w:val="en-CA" w:eastAsia="zh-CN"/>
        </w:rPr>
        <w:t>:</w:t>
      </w:r>
    </w:p>
    <w:p w14:paraId="7A49FCAC" w14:textId="66BB6752"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][ 0 ] = cpMvpLX[ 0 ]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652</w:t>
      </w:r>
      <w:r w:rsidRPr="00812C46" w:rsidDel="003C51E6">
        <w:rPr>
          <w:lang w:val="en-US" w:eastAsia="ko-KR"/>
        </w:rPr>
        <w:fldChar w:fldCharType="end"/>
      </w:r>
      <w:r w:rsidRPr="00812C46" w:rsidDel="003C51E6">
        <w:rPr>
          <w:lang w:val="en-US" w:eastAsia="ko-KR"/>
        </w:rPr>
        <w:t>)</w:t>
      </w:r>
    </w:p>
    <w:p w14:paraId="036F5889" w14:textId="45E6A439"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][ 1 ] = cpMvpLX[ 1 ]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653</w:t>
      </w:r>
      <w:r w:rsidRPr="00812C46" w:rsidDel="003C51E6">
        <w:rPr>
          <w:lang w:val="en-US" w:eastAsia="ko-KR"/>
        </w:rPr>
        <w:fldChar w:fldCharType="end"/>
      </w:r>
      <w:r w:rsidRPr="00812C46" w:rsidDel="003C51E6">
        <w:rPr>
          <w:lang w:val="en-US" w:eastAsia="ko-KR"/>
        </w:rPr>
        <w:t>)</w:t>
      </w:r>
    </w:p>
    <w:p w14:paraId="61A43198" w14:textId="37A930B2"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][ 2 ] = cpMvpLX[ 2 ]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654</w:t>
      </w:r>
      <w:r w:rsidRPr="00812C46" w:rsidDel="003C51E6">
        <w:rPr>
          <w:lang w:val="en-US" w:eastAsia="ko-KR"/>
        </w:rPr>
        <w:fldChar w:fldCharType="end"/>
      </w:r>
      <w:r w:rsidRPr="00812C46" w:rsidDel="003C51E6">
        <w:rPr>
          <w:lang w:val="en-US" w:eastAsia="ko-KR"/>
        </w:rPr>
        <w:t>)</w:t>
      </w:r>
    </w:p>
    <w:p w14:paraId="730F8C67" w14:textId="556C6CC9"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Pr>
          <w:lang w:val="en-CA" w:eastAsia="zh-CN"/>
        </w:rPr>
        <w:t>numCpMvpCandL</w:t>
      </w:r>
      <w:r w:rsidRPr="00901B03">
        <w:rPr>
          <w:lang w:val="en-CA" w:eastAsia="zh-CN"/>
        </w:rPr>
        <w:t>X</w:t>
      </w:r>
      <w:r w:rsidRPr="00812C46">
        <w:rPr>
          <w:lang w:val="en-US" w:eastAsia="ko-KR"/>
        </w:rPr>
        <w:t> = </w:t>
      </w:r>
      <w:r>
        <w:rPr>
          <w:lang w:val="en-CA" w:eastAsia="zh-CN"/>
        </w:rPr>
        <w:t>numCpMvpCandL</w:t>
      </w:r>
      <w:r w:rsidRPr="00901B03">
        <w:rPr>
          <w:lang w:val="en-CA" w:eastAsia="zh-CN"/>
        </w:rPr>
        <w:t>X</w:t>
      </w:r>
      <w:r>
        <w:rPr>
          <w:lang w:val="en-CA" w:eastAsia="zh-CN"/>
        </w:rPr>
        <w:t> + 1</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655</w:t>
      </w:r>
      <w:r w:rsidRPr="00812C46" w:rsidDel="003C51E6">
        <w:rPr>
          <w:lang w:val="en-US" w:eastAsia="ko-KR"/>
        </w:rPr>
        <w:fldChar w:fldCharType="end"/>
      </w:r>
      <w:r w:rsidRPr="00812C46" w:rsidDel="003C51E6">
        <w:rPr>
          <w:lang w:val="en-US" w:eastAsia="ko-KR"/>
        </w:rPr>
        <w:t>)</w:t>
      </w:r>
    </w:p>
    <w:p w14:paraId="5819E1BB" w14:textId="77777777"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T</w:t>
      </w:r>
      <w:r w:rsidRPr="004A5741" w:rsidDel="003C51E6">
        <w:rPr>
          <w:lang w:val="en-CA" w:eastAsia="ko-KR"/>
        </w:rPr>
        <w:t>he following applies for ( xNb</w:t>
      </w:r>
      <w:r>
        <w:rPr>
          <w:lang w:val="en-CA" w:eastAsia="ko-KR"/>
        </w:rPr>
        <w:t>B</w:t>
      </w:r>
      <w:r w:rsidRPr="004A5741" w:rsidDel="003C51E6">
        <w:rPr>
          <w:vertAlign w:val="subscript"/>
          <w:lang w:val="en-CA" w:eastAsia="ko-KR"/>
        </w:rPr>
        <w:t>k</w:t>
      </w:r>
      <w:r w:rsidRPr="004A5741" w:rsidDel="003C51E6">
        <w:rPr>
          <w:lang w:val="en-CA" w:eastAsia="ko-KR"/>
        </w:rPr>
        <w:t>, yNb</w:t>
      </w:r>
      <w:r>
        <w:rPr>
          <w:lang w:val="en-CA" w:eastAsia="ko-KR"/>
        </w:rPr>
        <w:t>B</w:t>
      </w:r>
      <w:r w:rsidRPr="004A5741" w:rsidDel="003C51E6">
        <w:rPr>
          <w:vertAlign w:val="subscript"/>
          <w:lang w:val="en-CA" w:eastAsia="ko-KR"/>
        </w:rPr>
        <w:t>k</w:t>
      </w:r>
      <w:r w:rsidRPr="004A5741" w:rsidDel="003C51E6">
        <w:rPr>
          <w:lang w:val="en-CA" w:eastAsia="ko-KR"/>
        </w:rPr>
        <w:t> ) from</w:t>
      </w:r>
      <w:r>
        <w:rPr>
          <w:lang w:val="en-CA" w:eastAsia="ko-KR"/>
        </w:rPr>
        <w:t xml:space="preserve"> </w:t>
      </w:r>
      <w:r w:rsidRPr="004A5741" w:rsidDel="003C51E6">
        <w:rPr>
          <w:lang w:val="en-CA" w:eastAsia="ko-KR"/>
        </w:rPr>
        <w:t>( xNb</w:t>
      </w:r>
      <w:r>
        <w:rPr>
          <w:lang w:val="en-CA" w:eastAsia="ko-KR"/>
        </w:rPr>
        <w:t>B</w:t>
      </w:r>
      <w:r w:rsidRPr="004A5741" w:rsidDel="003C51E6">
        <w:rPr>
          <w:vertAlign w:val="subscript"/>
          <w:lang w:val="en-CA" w:eastAsia="ko-KR"/>
        </w:rPr>
        <w:t>0</w:t>
      </w:r>
      <w:r w:rsidRPr="004A5741" w:rsidDel="003C51E6">
        <w:rPr>
          <w:lang w:val="en-CA" w:eastAsia="ko-KR"/>
        </w:rPr>
        <w:t>, yNb</w:t>
      </w:r>
      <w:r>
        <w:rPr>
          <w:lang w:val="en-CA" w:eastAsia="ko-KR"/>
        </w:rPr>
        <w:t>B</w:t>
      </w:r>
      <w:r w:rsidRPr="004A5741" w:rsidDel="003C51E6">
        <w:rPr>
          <w:vertAlign w:val="subscript"/>
          <w:lang w:val="en-CA" w:eastAsia="ko-KR"/>
        </w:rPr>
        <w:t>0</w:t>
      </w:r>
      <w:r w:rsidRPr="004A5741" w:rsidDel="003C51E6">
        <w:rPr>
          <w:lang w:val="en-CA" w:eastAsia="ko-KR"/>
        </w:rPr>
        <w:t> ) to ( xNb</w:t>
      </w:r>
      <w:r>
        <w:rPr>
          <w:lang w:val="en-CA" w:eastAsia="ko-KR"/>
        </w:rPr>
        <w:t>B</w:t>
      </w:r>
      <w:r>
        <w:rPr>
          <w:vertAlign w:val="subscript"/>
          <w:lang w:val="en-CA" w:eastAsia="ko-KR"/>
        </w:rPr>
        <w:t>2</w:t>
      </w:r>
      <w:r w:rsidRPr="004A5741" w:rsidDel="003C51E6">
        <w:rPr>
          <w:lang w:val="en-CA" w:eastAsia="ko-KR"/>
        </w:rPr>
        <w:t>, yNb</w:t>
      </w:r>
      <w:r>
        <w:rPr>
          <w:lang w:val="en-CA" w:eastAsia="ko-KR"/>
        </w:rPr>
        <w:t>B</w:t>
      </w:r>
      <w:r>
        <w:rPr>
          <w:vertAlign w:val="subscript"/>
          <w:lang w:val="en-CA" w:eastAsia="ko-KR"/>
        </w:rPr>
        <w:t>2</w:t>
      </w:r>
      <w:r w:rsidRPr="004A5741" w:rsidDel="003C51E6">
        <w:rPr>
          <w:lang w:val="en-CA" w:eastAsia="ko-KR"/>
        </w:rPr>
        <w:t> ):</w:t>
      </w:r>
    </w:p>
    <w:p w14:paraId="73F5B413" w14:textId="16E4DCF3" w:rsidR="00281E36" w:rsidRDefault="00281E36" w:rsidP="009A5AB4">
      <w:pPr>
        <w:numPr>
          <w:ilvl w:val="0"/>
          <w:numId w:val="81"/>
        </w:numPr>
        <w:tabs>
          <w:tab w:val="clear" w:pos="794"/>
          <w:tab w:val="clear" w:pos="1191"/>
          <w:tab w:val="clear" w:pos="1588"/>
          <w:tab w:val="left" w:pos="1560"/>
        </w:tabs>
        <w:ind w:left="720" w:hanging="360"/>
        <w:rPr>
          <w:lang w:val="en-CA" w:eastAsia="ko-KR"/>
        </w:rPr>
      </w:pPr>
      <w:r w:rsidRPr="00151A1B">
        <w:rPr>
          <w:lang w:val="en-CA" w:eastAsia="ko-KR"/>
        </w:rPr>
        <w:t>The availability derivation process for a block</w:t>
      </w:r>
      <w:r w:rsidR="00A55662">
        <w:rPr>
          <w:lang w:val="en-CA" w:eastAsia="ko-KR"/>
        </w:rPr>
        <w:t xml:space="preserve"> </w:t>
      </w:r>
      <w:r w:rsidRPr="00151A1B">
        <w:rPr>
          <w:lang w:val="en-CA" w:eastAsia="ko-KR"/>
        </w:rPr>
        <w:t xml:space="preserve">is invoked with </w:t>
      </w:r>
      <w:r w:rsidRPr="00151A1B">
        <w:rPr>
          <w:lang w:val="en-CA"/>
        </w:rPr>
        <w:t xml:space="preserve">the current luma location </w:t>
      </w:r>
      <w:r w:rsidRPr="00151A1B">
        <w:rPr>
          <w:lang w:val="en-CA" w:eastAsia="ko-KR"/>
        </w:rPr>
        <w:t xml:space="preserve">( xCurr, yCurr ) set equal to ( xCb, yCb ) and the neighbouring luma location </w:t>
      </w:r>
      <w:r w:rsidRPr="00151A1B" w:rsidDel="003C51E6">
        <w:rPr>
          <w:lang w:val="en-CA" w:eastAsia="ko-KR"/>
        </w:rPr>
        <w:t>( xNb</w:t>
      </w:r>
      <w:r>
        <w:rPr>
          <w:lang w:val="en-CA" w:eastAsia="ko-KR"/>
        </w:rPr>
        <w:t>B</w:t>
      </w:r>
      <w:r>
        <w:rPr>
          <w:vertAlign w:val="subscript"/>
          <w:lang w:val="en-CA" w:eastAsia="ko-KR"/>
        </w:rPr>
        <w:t>k</w:t>
      </w:r>
      <w:r w:rsidRPr="00151A1B" w:rsidDel="003C51E6">
        <w:rPr>
          <w:lang w:val="en-CA" w:eastAsia="ko-KR"/>
        </w:rPr>
        <w:t>, yNb</w:t>
      </w:r>
      <w:r>
        <w:rPr>
          <w:lang w:val="en-CA" w:eastAsia="ko-KR"/>
        </w:rPr>
        <w:t>B</w:t>
      </w:r>
      <w:r>
        <w:rPr>
          <w:vertAlign w:val="subscript"/>
          <w:lang w:val="en-CA" w:eastAsia="ko-KR"/>
        </w:rPr>
        <w:t>k</w:t>
      </w:r>
      <w:r w:rsidRPr="00151A1B" w:rsidDel="003C51E6">
        <w:rPr>
          <w:lang w:val="en-CA" w:eastAsia="ko-KR"/>
        </w:rPr>
        <w:t> )</w:t>
      </w:r>
      <w:r w:rsidRPr="00151A1B">
        <w:rPr>
          <w:lang w:val="en-CA" w:eastAsia="ko-KR"/>
        </w:rPr>
        <w:t xml:space="preserve"> as inputs, and the output is assigned to the </w:t>
      </w:r>
      <w:r w:rsidRPr="00151A1B" w:rsidDel="003C51E6">
        <w:rPr>
          <w:lang w:val="en-CA" w:eastAsia="ko-KR"/>
        </w:rPr>
        <w:t>block availability flag</w:t>
      </w:r>
      <w:r w:rsidRPr="00151A1B">
        <w:rPr>
          <w:lang w:val="en-CA" w:eastAsia="ko-KR"/>
        </w:rPr>
        <w:t xml:space="preserve"> </w:t>
      </w:r>
      <w:r w:rsidRPr="00151A1B" w:rsidDel="003C51E6">
        <w:rPr>
          <w:lang w:val="en-CA" w:eastAsia="ko-KR"/>
        </w:rPr>
        <w:t>available</w:t>
      </w:r>
      <w:r>
        <w:rPr>
          <w:lang w:val="en-CA" w:eastAsia="ko-KR"/>
        </w:rPr>
        <w:t>B</w:t>
      </w:r>
      <w:r>
        <w:rPr>
          <w:vertAlign w:val="subscript"/>
          <w:lang w:val="en-CA" w:eastAsia="ko-KR"/>
        </w:rPr>
        <w:t>k</w:t>
      </w:r>
      <w:r>
        <w:rPr>
          <w:lang w:val="en-CA" w:eastAsia="ko-KR"/>
        </w:rPr>
        <w:t>.</w:t>
      </w:r>
    </w:p>
    <w:p w14:paraId="340A2162" w14:textId="77777777" w:rsidR="00281E36" w:rsidRDefault="00281E36" w:rsidP="009A5AB4">
      <w:pPr>
        <w:numPr>
          <w:ilvl w:val="0"/>
          <w:numId w:val="81"/>
        </w:numPr>
        <w:tabs>
          <w:tab w:val="clear" w:pos="794"/>
          <w:tab w:val="clear" w:pos="1191"/>
          <w:tab w:val="clear" w:pos="1588"/>
          <w:tab w:val="left" w:pos="284"/>
          <w:tab w:val="left" w:pos="1560"/>
        </w:tabs>
        <w:ind w:left="1080" w:hanging="360"/>
        <w:rPr>
          <w:rFonts w:eastAsia="Malgun Gothic"/>
          <w:lang w:val="en-CA" w:eastAsia="ko-KR"/>
        </w:rPr>
      </w:pPr>
      <w:r w:rsidRPr="00A21C3C" w:rsidDel="003C51E6">
        <w:rPr>
          <w:lang w:val="en-CA" w:eastAsia="ko-KR"/>
        </w:rPr>
        <w:t>When available</w:t>
      </w:r>
      <w:r>
        <w:rPr>
          <w:lang w:val="en-CA" w:eastAsia="ko-KR"/>
        </w:rPr>
        <w:t>B</w:t>
      </w:r>
      <w:r w:rsidRPr="00A21C3C" w:rsidDel="003C51E6">
        <w:rPr>
          <w:vertAlign w:val="subscript"/>
          <w:lang w:val="en-CA" w:eastAsia="ko-KR"/>
        </w:rPr>
        <w:t>k</w:t>
      </w:r>
      <w:r w:rsidRPr="00A21C3C" w:rsidDel="003C51E6">
        <w:rPr>
          <w:lang w:val="en-CA" w:eastAsia="ko-KR"/>
        </w:rPr>
        <w:t xml:space="preserve"> is equal to TRUE </w:t>
      </w:r>
      <w:r w:rsidRPr="00A21C3C">
        <w:rPr>
          <w:lang w:val="en-CA" w:eastAsia="ko-KR"/>
        </w:rPr>
        <w:t xml:space="preserve">and </w:t>
      </w:r>
      <w:r w:rsidRPr="00A21C3C">
        <w:rPr>
          <w:lang w:val="en-CA"/>
        </w:rPr>
        <w:t>MotionModelIdc</w:t>
      </w:r>
      <w:r w:rsidRPr="00A21C3C" w:rsidDel="003C51E6">
        <w:rPr>
          <w:lang w:val="en-CA" w:eastAsia="ko-KR"/>
        </w:rPr>
        <w:t>[ xNb</w:t>
      </w:r>
      <w:r>
        <w:rPr>
          <w:lang w:val="en-CA" w:eastAsia="ko-KR"/>
        </w:rPr>
        <w:t>B</w:t>
      </w:r>
      <w:r w:rsidRPr="00A21C3C" w:rsidDel="003C51E6">
        <w:rPr>
          <w:vertAlign w:val="subscript"/>
          <w:lang w:val="en-CA" w:eastAsia="ko-KR"/>
        </w:rPr>
        <w:t>k</w:t>
      </w:r>
      <w:r w:rsidRPr="00A21C3C" w:rsidDel="003C51E6">
        <w:rPr>
          <w:lang w:val="en-CA" w:eastAsia="ko-KR"/>
        </w:rPr>
        <w:t> ][ yNb</w:t>
      </w:r>
      <w:r>
        <w:rPr>
          <w:lang w:val="en-CA" w:eastAsia="ko-KR"/>
        </w:rPr>
        <w:t>B</w:t>
      </w:r>
      <w:r w:rsidRPr="00A21C3C" w:rsidDel="003C51E6">
        <w:rPr>
          <w:vertAlign w:val="subscript"/>
          <w:lang w:val="en-CA" w:eastAsia="ko-KR"/>
        </w:rPr>
        <w:t>k</w:t>
      </w:r>
      <w:r w:rsidRPr="00A21C3C" w:rsidDel="003C51E6">
        <w:rPr>
          <w:lang w:val="en-CA" w:eastAsia="ko-KR"/>
        </w:rPr>
        <w:t> ]</w:t>
      </w:r>
      <w:r w:rsidRPr="00A21C3C">
        <w:rPr>
          <w:lang w:val="en-CA"/>
        </w:rPr>
        <w:t xml:space="preserve"> is </w:t>
      </w:r>
      <w:r>
        <w:rPr>
          <w:lang w:val="en-CA"/>
        </w:rPr>
        <w:t>greater</w:t>
      </w:r>
      <w:r w:rsidRPr="00A21C3C">
        <w:rPr>
          <w:lang w:val="en-CA"/>
        </w:rPr>
        <w:t xml:space="preserve"> than 0 </w:t>
      </w:r>
      <w:r w:rsidRPr="00A21C3C" w:rsidDel="003C51E6">
        <w:rPr>
          <w:lang w:val="en-CA" w:eastAsia="ko-KR"/>
        </w:rPr>
        <w:t>and</w:t>
      </w:r>
      <w:r w:rsidRPr="00A21C3C">
        <w:rPr>
          <w:lang w:val="en-CA" w:eastAsia="ko-KR"/>
        </w:rPr>
        <w:t xml:space="preserve"> </w:t>
      </w:r>
      <w:r w:rsidRPr="00247D63">
        <w:rPr>
          <w:lang w:val="en-CA" w:eastAsia="ko-KR"/>
        </w:rPr>
        <w:t>availableFlag</w:t>
      </w:r>
      <w:r>
        <w:rPr>
          <w:lang w:val="en-CA" w:eastAsia="ko-KR"/>
        </w:rPr>
        <w:t>B</w:t>
      </w:r>
      <w:r w:rsidRPr="00A21C3C" w:rsidDel="003C51E6">
        <w:rPr>
          <w:lang w:val="en-CA" w:eastAsia="ko-KR"/>
        </w:rPr>
        <w:t xml:space="preserve"> is equal to </w:t>
      </w:r>
      <w:r>
        <w:rPr>
          <w:lang w:val="en-CA" w:eastAsia="ko-KR"/>
        </w:rPr>
        <w:t>FALSE</w:t>
      </w:r>
      <w:r w:rsidRPr="00A21C3C" w:rsidDel="003C51E6">
        <w:rPr>
          <w:lang w:val="en-CA" w:eastAsia="ko-KR"/>
        </w:rPr>
        <w:t>, the</w:t>
      </w:r>
      <w:r w:rsidRPr="00A21C3C">
        <w:rPr>
          <w:lang w:val="en-CA" w:eastAsia="ko-KR"/>
        </w:rPr>
        <w:t xml:space="preserve"> following applies:</w:t>
      </w:r>
    </w:p>
    <w:p w14:paraId="03AF7669" w14:textId="77777777" w:rsidR="00281E36" w:rsidRPr="005A017E" w:rsidRDefault="00281E36" w:rsidP="009A5AB4">
      <w:pPr>
        <w:numPr>
          <w:ilvl w:val="2"/>
          <w:numId w:val="80"/>
        </w:numPr>
        <w:tabs>
          <w:tab w:val="clear" w:pos="794"/>
          <w:tab w:val="clear" w:pos="1191"/>
          <w:tab w:val="clear" w:pos="1588"/>
          <w:tab w:val="left" w:pos="284"/>
          <w:tab w:val="left" w:pos="1710"/>
        </w:tabs>
        <w:ind w:left="1440" w:hanging="360"/>
        <w:rPr>
          <w:lang w:val="en-CA" w:eastAsia="ko-KR"/>
        </w:rPr>
      </w:pPr>
      <w:r w:rsidRPr="004B0747">
        <w:rPr>
          <w:lang w:val="en-CA" w:eastAsia="ko-KR"/>
        </w:rPr>
        <w:t>The variable</w:t>
      </w:r>
      <w:r w:rsidRPr="005A017E">
        <w:rPr>
          <w:lang w:val="en-US" w:eastAsia="ko-KR"/>
        </w:rPr>
        <w:t xml:space="preserve"> </w:t>
      </w:r>
      <w:r>
        <w:rPr>
          <w:lang w:val="en-CA" w:eastAsia="ko-KR"/>
        </w:rPr>
        <w:t>( </w:t>
      </w:r>
      <w:r>
        <w:rPr>
          <w:lang w:val="en-CA" w:eastAsia="zh-CN"/>
        </w:rPr>
        <w:t>xNb, yNb )</w:t>
      </w:r>
      <w:r w:rsidRPr="005A017E">
        <w:rPr>
          <w:lang w:val="en-CA" w:eastAsia="zh-CN"/>
        </w:rPr>
        <w:t xml:space="preserve"> </w:t>
      </w:r>
      <w:r>
        <w:rPr>
          <w:lang w:val="en-CA" w:eastAsia="ko-KR"/>
        </w:rPr>
        <w:t>is</w:t>
      </w:r>
      <w:r w:rsidRPr="005A017E">
        <w:rPr>
          <w:lang w:val="en-CA" w:eastAsia="ko-KR"/>
        </w:rPr>
        <w:t xml:space="preserve"> set equal to </w:t>
      </w:r>
      <w:r>
        <w:rPr>
          <w:lang w:val="en-CA" w:eastAsia="ko-KR"/>
        </w:rPr>
        <w:t>( </w:t>
      </w:r>
      <w:r w:rsidRPr="005A017E">
        <w:rPr>
          <w:lang w:val="en-CA" w:eastAsia="ko-KR"/>
        </w:rPr>
        <w:t>CbPosX[ </w:t>
      </w:r>
      <w:r w:rsidRPr="005A017E" w:rsidDel="003C51E6">
        <w:rPr>
          <w:lang w:val="en-CA"/>
        </w:rPr>
        <w:t>xN</w:t>
      </w:r>
      <w:r w:rsidRPr="005A017E">
        <w:rPr>
          <w:lang w:val="en-CA"/>
        </w:rPr>
        <w:t>b</w:t>
      </w:r>
      <w:r>
        <w:rPr>
          <w:lang w:val="en-CA"/>
        </w:rPr>
        <w:t>B</w:t>
      </w:r>
      <w:r w:rsidRPr="005A017E">
        <w:rPr>
          <w:vertAlign w:val="subscript"/>
          <w:lang w:val="en-CA" w:eastAsia="ko-KR"/>
        </w:rPr>
        <w:t>k</w:t>
      </w:r>
      <w:r w:rsidRPr="005A017E">
        <w:rPr>
          <w:lang w:val="en-CA" w:eastAsia="ko-KR"/>
        </w:rPr>
        <w:t> ][ yNb</w:t>
      </w:r>
      <w:r>
        <w:rPr>
          <w:lang w:val="en-CA" w:eastAsia="ko-KR"/>
        </w:rPr>
        <w:t>B</w:t>
      </w:r>
      <w:r w:rsidRPr="005A017E">
        <w:rPr>
          <w:vertAlign w:val="subscript"/>
          <w:lang w:val="en-CA" w:eastAsia="ko-KR"/>
        </w:rPr>
        <w:t>k</w:t>
      </w:r>
      <w:r w:rsidRPr="005A017E">
        <w:rPr>
          <w:lang w:val="en-CA" w:eastAsia="ko-KR"/>
        </w:rPr>
        <w:t> ]</w:t>
      </w:r>
      <w:r w:rsidRPr="005A017E">
        <w:rPr>
          <w:lang w:val="en-CA" w:eastAsia="zh-CN"/>
        </w:rPr>
        <w:t xml:space="preserve">, </w:t>
      </w:r>
      <w:r w:rsidRPr="005A017E">
        <w:rPr>
          <w:lang w:val="en-CA" w:eastAsia="ko-KR"/>
        </w:rPr>
        <w:t>CbPosY[ </w:t>
      </w:r>
      <w:r w:rsidRPr="005A017E">
        <w:rPr>
          <w:lang w:val="en-CA"/>
        </w:rPr>
        <w:t>xNb</w:t>
      </w:r>
      <w:r>
        <w:rPr>
          <w:lang w:val="en-CA"/>
        </w:rPr>
        <w:t>B</w:t>
      </w:r>
      <w:r w:rsidRPr="005A017E">
        <w:rPr>
          <w:vertAlign w:val="subscript"/>
          <w:lang w:val="en-CA" w:eastAsia="ko-KR"/>
        </w:rPr>
        <w:t>k</w:t>
      </w:r>
      <w:r w:rsidRPr="005A017E">
        <w:rPr>
          <w:lang w:val="en-CA" w:eastAsia="ko-KR"/>
        </w:rPr>
        <w:t> ][ yNb</w:t>
      </w:r>
      <w:r>
        <w:rPr>
          <w:lang w:val="en-CA" w:eastAsia="ko-KR"/>
        </w:rPr>
        <w:t>B</w:t>
      </w:r>
      <w:r w:rsidRPr="005A017E">
        <w:rPr>
          <w:vertAlign w:val="subscript"/>
          <w:lang w:val="en-CA" w:eastAsia="ko-KR"/>
        </w:rPr>
        <w:t>k</w:t>
      </w:r>
      <w:r w:rsidRPr="005A017E">
        <w:rPr>
          <w:lang w:val="en-CA" w:eastAsia="ko-KR"/>
        </w:rPr>
        <w:t> ]</w:t>
      </w:r>
      <w:r>
        <w:rPr>
          <w:lang w:val="en-CA" w:eastAsia="ko-KR"/>
        </w:rPr>
        <w:t> )</w:t>
      </w:r>
      <w:r w:rsidRPr="005A017E">
        <w:rPr>
          <w:lang w:val="en-CA" w:eastAsia="zh-CN"/>
        </w:rPr>
        <w:t xml:space="preserve">, </w:t>
      </w:r>
      <w:r w:rsidRPr="001D4D18">
        <w:rPr>
          <w:lang w:val="en-CA" w:eastAsia="zh-CN"/>
        </w:rPr>
        <w:t>nbW</w:t>
      </w:r>
      <w:r>
        <w:rPr>
          <w:lang w:val="en-CA" w:eastAsia="zh-CN"/>
        </w:rPr>
        <w:t xml:space="preserve"> is set equal to </w:t>
      </w:r>
      <w:r w:rsidRPr="005A017E">
        <w:rPr>
          <w:lang w:val="en-CA" w:eastAsia="ko-KR"/>
        </w:rPr>
        <w:t>CbWidth[ </w:t>
      </w:r>
      <w:r w:rsidRPr="005A017E">
        <w:rPr>
          <w:lang w:val="en-CA"/>
        </w:rPr>
        <w:t>xNb</w:t>
      </w:r>
      <w:r>
        <w:rPr>
          <w:lang w:val="en-CA"/>
        </w:rPr>
        <w:t>B</w:t>
      </w:r>
      <w:r w:rsidRPr="005A017E">
        <w:rPr>
          <w:vertAlign w:val="subscript"/>
          <w:lang w:val="en-CA" w:eastAsia="ko-KR"/>
        </w:rPr>
        <w:t>k</w:t>
      </w:r>
      <w:r w:rsidRPr="005A017E">
        <w:rPr>
          <w:lang w:val="en-CA" w:eastAsia="ko-KR"/>
        </w:rPr>
        <w:t> ][ yNb</w:t>
      </w:r>
      <w:r>
        <w:rPr>
          <w:lang w:val="en-CA" w:eastAsia="ko-KR"/>
        </w:rPr>
        <w:t>B</w:t>
      </w:r>
      <w:r w:rsidRPr="005A017E">
        <w:rPr>
          <w:vertAlign w:val="subscript"/>
          <w:lang w:val="en-CA" w:eastAsia="ko-KR"/>
        </w:rPr>
        <w:t>k</w:t>
      </w:r>
      <w:r w:rsidRPr="005A017E">
        <w:rPr>
          <w:lang w:val="en-CA" w:eastAsia="ko-KR"/>
        </w:rPr>
        <w:t> ]</w:t>
      </w:r>
      <w:r w:rsidRPr="001D4D18">
        <w:rPr>
          <w:lang w:val="en-CA" w:eastAsia="zh-CN"/>
        </w:rPr>
        <w:t>,</w:t>
      </w:r>
      <w:r>
        <w:rPr>
          <w:lang w:val="en-CA" w:eastAsia="zh-CN"/>
        </w:rPr>
        <w:t xml:space="preserve">and </w:t>
      </w:r>
      <w:r w:rsidRPr="001D4D18">
        <w:rPr>
          <w:lang w:val="en-CA" w:eastAsia="zh-CN"/>
        </w:rPr>
        <w:t>nbH</w:t>
      </w:r>
      <w:r>
        <w:rPr>
          <w:lang w:val="en-CA" w:eastAsia="ko-KR"/>
        </w:rPr>
        <w:t xml:space="preserve"> is set equal to</w:t>
      </w:r>
      <w:r w:rsidRPr="005A017E">
        <w:rPr>
          <w:lang w:val="en-CA" w:eastAsia="zh-CN"/>
        </w:rPr>
        <w:t xml:space="preserve"> </w:t>
      </w:r>
      <w:r w:rsidRPr="005A017E">
        <w:rPr>
          <w:lang w:val="en-CA" w:eastAsia="ko-KR"/>
        </w:rPr>
        <w:t>CbHeight[ </w:t>
      </w:r>
      <w:r w:rsidRPr="005A017E">
        <w:rPr>
          <w:lang w:val="en-CA"/>
        </w:rPr>
        <w:t>xNb</w:t>
      </w:r>
      <w:r>
        <w:rPr>
          <w:lang w:val="en-CA"/>
        </w:rPr>
        <w:t>B</w:t>
      </w:r>
      <w:r w:rsidRPr="005A017E">
        <w:rPr>
          <w:vertAlign w:val="subscript"/>
          <w:lang w:val="en-CA" w:eastAsia="ko-KR"/>
        </w:rPr>
        <w:t>k</w:t>
      </w:r>
      <w:r w:rsidRPr="005A017E">
        <w:rPr>
          <w:lang w:val="en-CA" w:eastAsia="ko-KR"/>
        </w:rPr>
        <w:t> ][ yNb</w:t>
      </w:r>
      <w:r>
        <w:rPr>
          <w:lang w:val="en-CA" w:eastAsia="ko-KR"/>
        </w:rPr>
        <w:t>B</w:t>
      </w:r>
      <w:r w:rsidRPr="005A017E">
        <w:rPr>
          <w:vertAlign w:val="subscript"/>
          <w:lang w:val="en-CA" w:eastAsia="ko-KR"/>
        </w:rPr>
        <w:t>k</w:t>
      </w:r>
      <w:r w:rsidRPr="005A017E">
        <w:rPr>
          <w:lang w:val="en-CA" w:eastAsia="ko-KR"/>
        </w:rPr>
        <w:t> ]</w:t>
      </w:r>
      <w:r w:rsidRPr="005A017E">
        <w:rPr>
          <w:lang w:val="en-US" w:eastAsia="ko-KR"/>
        </w:rPr>
        <w:t>.</w:t>
      </w:r>
    </w:p>
    <w:p w14:paraId="7D5E4A65" w14:textId="165E879B" w:rsidR="00281E36" w:rsidRPr="00A21C3C" w:rsidRDefault="00281E36" w:rsidP="009A5AB4">
      <w:pPr>
        <w:numPr>
          <w:ilvl w:val="2"/>
          <w:numId w:val="80"/>
        </w:numPr>
        <w:tabs>
          <w:tab w:val="clear" w:pos="794"/>
          <w:tab w:val="clear" w:pos="1191"/>
          <w:tab w:val="clear" w:pos="1588"/>
          <w:tab w:val="left" w:pos="284"/>
          <w:tab w:val="left" w:pos="1710"/>
        </w:tabs>
        <w:ind w:left="1440" w:hanging="360"/>
        <w:rPr>
          <w:lang w:val="en-CA" w:eastAsia="ko-KR"/>
        </w:rPr>
      </w:pPr>
      <w:r>
        <w:rPr>
          <w:lang w:val="en-CA" w:eastAsia="zh-CN"/>
        </w:rPr>
        <w:lastRenderedPageBreak/>
        <w:t xml:space="preserve">If </w:t>
      </w:r>
      <w:r w:rsidRPr="00247D63" w:rsidDel="003C51E6">
        <w:rPr>
          <w:lang w:val="en-CA" w:eastAsia="ko-KR"/>
        </w:rPr>
        <w:t>PredFlagLX</w:t>
      </w:r>
      <w:r w:rsidRPr="007179E8">
        <w:rPr>
          <w:lang w:val="en-CA" w:eastAsia="ko-KR"/>
        </w:rPr>
        <w:t>[ </w:t>
      </w:r>
      <w:r w:rsidRPr="007179E8">
        <w:rPr>
          <w:lang w:val="en-CA"/>
        </w:rPr>
        <w:t>xNb</w:t>
      </w:r>
      <w:r>
        <w:rPr>
          <w:lang w:val="en-CA"/>
        </w:rPr>
        <w:t>B</w:t>
      </w:r>
      <w:r w:rsidRPr="007179E8">
        <w:rPr>
          <w:vertAlign w:val="subscript"/>
          <w:lang w:val="en-CA" w:eastAsia="ko-KR"/>
        </w:rPr>
        <w:t>k</w:t>
      </w:r>
      <w:r w:rsidRPr="00E16DDE">
        <w:rPr>
          <w:lang w:val="en-CA" w:eastAsia="ko-KR"/>
        </w:rPr>
        <w:t> ][ yNb</w:t>
      </w:r>
      <w:r>
        <w:rPr>
          <w:lang w:val="en-CA" w:eastAsia="ko-KR"/>
        </w:rPr>
        <w:t>B</w:t>
      </w:r>
      <w:r w:rsidRPr="00E16DDE">
        <w:rPr>
          <w:vertAlign w:val="subscript"/>
          <w:lang w:val="en-CA" w:eastAsia="ko-KR"/>
        </w:rPr>
        <w:t>k</w:t>
      </w:r>
      <w:r w:rsidRPr="00CC1953">
        <w:rPr>
          <w:lang w:val="en-CA" w:eastAsia="ko-KR"/>
        </w:rPr>
        <w:t xml:space="preserve"> ] </w:t>
      </w:r>
      <w:r w:rsidRPr="00CC1953">
        <w:rPr>
          <w:lang w:val="en-CA" w:eastAsia="zh-CN"/>
        </w:rPr>
        <w:t xml:space="preserve">is equal to </w:t>
      </w:r>
      <w:r>
        <w:rPr>
          <w:lang w:val="en-CA" w:eastAsia="zh-CN"/>
        </w:rPr>
        <w:t xml:space="preserve">1 </w:t>
      </w:r>
      <w:r w:rsidRPr="00A21C3C" w:rsidDel="003C51E6">
        <w:rPr>
          <w:lang w:val="en-CA" w:eastAsia="ko-KR"/>
        </w:rPr>
        <w:t>and</w:t>
      </w:r>
      <w:r w:rsidRPr="00A21C3C">
        <w:rPr>
          <w:lang w:val="en-CA" w:eastAsia="ko-KR"/>
        </w:rPr>
        <w:t xml:space="preserve"> </w:t>
      </w:r>
      <w:r w:rsidRPr="00A21C3C" w:rsidDel="003C51E6">
        <w:rPr>
          <w:lang w:val="en-CA" w:eastAsia="ko-KR"/>
        </w:rPr>
        <w:t>RefIdxLX[ xNb</w:t>
      </w:r>
      <w:r>
        <w:rPr>
          <w:lang w:val="en-CA" w:eastAsia="ko-KR"/>
        </w:rPr>
        <w:t>B</w:t>
      </w:r>
      <w:r w:rsidRPr="00A21C3C" w:rsidDel="003C51E6">
        <w:rPr>
          <w:vertAlign w:val="subscript"/>
          <w:lang w:val="en-CA" w:eastAsia="ko-KR"/>
        </w:rPr>
        <w:t>k</w:t>
      </w:r>
      <w:r w:rsidRPr="00A21C3C" w:rsidDel="003C51E6">
        <w:rPr>
          <w:lang w:val="en-CA" w:eastAsia="ko-KR"/>
        </w:rPr>
        <w:t> ][ yNb</w:t>
      </w:r>
      <w:r>
        <w:rPr>
          <w:lang w:val="en-CA" w:eastAsia="ko-KR"/>
        </w:rPr>
        <w:t>B</w:t>
      </w:r>
      <w:r w:rsidRPr="00A21C3C" w:rsidDel="003C51E6">
        <w:rPr>
          <w:vertAlign w:val="subscript"/>
          <w:lang w:val="en-CA" w:eastAsia="ko-KR"/>
        </w:rPr>
        <w:t>k</w:t>
      </w:r>
      <w:r w:rsidRPr="00A21C3C" w:rsidDel="003C51E6">
        <w:rPr>
          <w:lang w:val="en-CA" w:eastAsia="ko-KR"/>
        </w:rPr>
        <w:t xml:space="preserve"> ] is equal to </w:t>
      </w:r>
      <w:r w:rsidR="007E0D58">
        <w:rPr>
          <w:lang w:val="en-CA" w:eastAsia="ko-KR"/>
        </w:rPr>
        <w:t>refIdxLX</w:t>
      </w:r>
      <w:r>
        <w:rPr>
          <w:lang w:val="en-CA" w:eastAsia="zh-CN"/>
        </w:rPr>
        <w:t xml:space="preserve">, the </w:t>
      </w:r>
      <w:r>
        <w:rPr>
          <w:lang w:val="en-CA" w:eastAsia="ko-KR"/>
        </w:rPr>
        <w:t>following</w:t>
      </w:r>
      <w:r>
        <w:rPr>
          <w:lang w:val="en-CA" w:eastAsia="zh-CN"/>
        </w:rPr>
        <w:t xml:space="preserve"> applies</w:t>
      </w:r>
      <w:r w:rsidRPr="00CC1953">
        <w:rPr>
          <w:lang w:val="en-CA" w:eastAsia="zh-CN"/>
        </w:rPr>
        <w:t>:</w:t>
      </w:r>
    </w:p>
    <w:p w14:paraId="255903FF" w14:textId="77777777" w:rsidR="00281E36" w:rsidRDefault="00281E36" w:rsidP="009A5AB4">
      <w:pPr>
        <w:numPr>
          <w:ilvl w:val="3"/>
          <w:numId w:val="80"/>
        </w:numPr>
        <w:tabs>
          <w:tab w:val="clear" w:pos="794"/>
          <w:tab w:val="clear" w:pos="1191"/>
          <w:tab w:val="clear" w:pos="1588"/>
          <w:tab w:val="clear" w:pos="1985"/>
        </w:tabs>
        <w:ind w:left="1800" w:hanging="382"/>
        <w:rPr>
          <w:lang w:val="en-CA" w:eastAsia="ko-KR"/>
        </w:rPr>
      </w:pPr>
      <w:r>
        <w:rPr>
          <w:lang w:val="en-CA" w:eastAsia="ko-KR"/>
        </w:rPr>
        <w:t xml:space="preserve">The variable </w:t>
      </w:r>
      <w:r w:rsidRPr="00247D63">
        <w:rPr>
          <w:lang w:val="en-CA" w:eastAsia="ko-KR"/>
        </w:rPr>
        <w:t>availableFlag</w:t>
      </w:r>
      <w:r>
        <w:rPr>
          <w:lang w:val="en-CA" w:eastAsia="ko-KR"/>
        </w:rPr>
        <w:t>B</w:t>
      </w:r>
      <w:r w:rsidRPr="00A21C3C" w:rsidDel="003C51E6">
        <w:rPr>
          <w:lang w:val="en-CA" w:eastAsia="ko-KR"/>
        </w:rPr>
        <w:t xml:space="preserve"> is </w:t>
      </w:r>
      <w:r>
        <w:rPr>
          <w:lang w:val="en-CA" w:eastAsia="ko-KR"/>
        </w:rPr>
        <w:t xml:space="preserve">set </w:t>
      </w:r>
      <w:r w:rsidRPr="00A21C3C" w:rsidDel="003C51E6">
        <w:rPr>
          <w:lang w:val="en-CA" w:eastAsia="ko-KR"/>
        </w:rPr>
        <w:t xml:space="preserve">equal to </w:t>
      </w:r>
      <w:r>
        <w:rPr>
          <w:lang w:val="en-CA" w:eastAsia="ko-KR"/>
        </w:rPr>
        <w:t>TRUE</w:t>
      </w:r>
    </w:p>
    <w:p w14:paraId="62FB187D" w14:textId="0BB61643" w:rsidR="00281E36" w:rsidRDefault="00281E36" w:rsidP="009A5AB4">
      <w:pPr>
        <w:numPr>
          <w:ilvl w:val="3"/>
          <w:numId w:val="80"/>
        </w:numPr>
        <w:tabs>
          <w:tab w:val="clear" w:pos="794"/>
          <w:tab w:val="clear" w:pos="1191"/>
          <w:tab w:val="clear" w:pos="1588"/>
          <w:tab w:val="clear" w:pos="1985"/>
        </w:tabs>
        <w:ind w:left="1800" w:hanging="382"/>
        <w:rPr>
          <w:lang w:val="en-CA" w:eastAsia="ko-KR"/>
        </w:rPr>
      </w:pPr>
      <w:r>
        <w:rPr>
          <w:lang w:val="en-CA" w:eastAsia="zh-CN"/>
        </w:rPr>
        <w:t>The d</w:t>
      </w:r>
      <w:r w:rsidRPr="00A21C3C">
        <w:rPr>
          <w:lang w:val="en-CA" w:eastAsia="zh-CN"/>
        </w:rPr>
        <w:t xml:space="preserve">erivation process for luma affine control point motion vectors from a neighbouring block as specified </w:t>
      </w:r>
      <w:r w:rsidRPr="00A21C3C">
        <w:rPr>
          <w:lang w:val="en-CA" w:eastAsia="ko-KR"/>
        </w:rPr>
        <w:t xml:space="preserve">in clause </w:t>
      </w:r>
      <w:r w:rsidRPr="00A21C3C">
        <w:rPr>
          <w:lang w:val="en-CA" w:eastAsia="ko-KR"/>
        </w:rPr>
        <w:fldChar w:fldCharType="begin"/>
      </w:r>
      <w:r w:rsidRPr="00A21C3C">
        <w:rPr>
          <w:lang w:val="en-CA" w:eastAsia="ko-KR"/>
        </w:rPr>
        <w:instrText xml:space="preserve"> REF _Ref524382949 \r \h  \* MERGEFORMAT </w:instrText>
      </w:r>
      <w:r w:rsidRPr="00A21C3C">
        <w:rPr>
          <w:lang w:val="en-CA" w:eastAsia="ko-KR"/>
        </w:rPr>
      </w:r>
      <w:r w:rsidRPr="00A21C3C">
        <w:rPr>
          <w:lang w:val="en-CA" w:eastAsia="ko-KR"/>
        </w:rPr>
        <w:fldChar w:fldCharType="separate"/>
      </w:r>
      <w:r w:rsidR="0063227E">
        <w:rPr>
          <w:lang w:val="en-CA" w:eastAsia="ko-KR"/>
        </w:rPr>
        <w:t>8.5.3.3</w:t>
      </w:r>
      <w:r w:rsidRPr="00A21C3C">
        <w:rPr>
          <w:lang w:val="en-CA" w:eastAsia="ko-KR"/>
        </w:rPr>
        <w:fldChar w:fldCharType="end"/>
      </w:r>
      <w:r w:rsidRPr="00A21C3C">
        <w:rPr>
          <w:lang w:val="en-CA" w:eastAsia="ko-KR"/>
        </w:rPr>
        <w:t xml:space="preserve"> is invoked with the </w:t>
      </w:r>
      <w:r w:rsidRPr="00A21C3C" w:rsidDel="003C51E6">
        <w:rPr>
          <w:lang w:val="en-CA" w:eastAsia="ko-KR"/>
        </w:rPr>
        <w:t xml:space="preserve">luma </w:t>
      </w:r>
      <w:r w:rsidRPr="00A21C3C">
        <w:rPr>
          <w:lang w:val="en-CA" w:eastAsia="ko-KR"/>
        </w:rPr>
        <w:t>coding block</w:t>
      </w:r>
      <w:r w:rsidRPr="00A21C3C" w:rsidDel="003C51E6">
        <w:rPr>
          <w:lang w:val="en-CA" w:eastAsia="ko-KR"/>
        </w:rPr>
        <w:t xml:space="preserve"> location ( </w:t>
      </w:r>
      <w:r w:rsidRPr="00A21C3C">
        <w:rPr>
          <w:lang w:val="en-CA" w:eastAsia="ko-KR"/>
        </w:rPr>
        <w:t>xCb</w:t>
      </w:r>
      <w:r w:rsidRPr="00A21C3C" w:rsidDel="003C51E6">
        <w:rPr>
          <w:lang w:val="en-CA" w:eastAsia="ko-KR"/>
        </w:rPr>
        <w:t>, </w:t>
      </w:r>
      <w:r w:rsidRPr="00A21C3C">
        <w:rPr>
          <w:lang w:val="en-CA" w:eastAsia="ko-KR"/>
        </w:rPr>
        <w:t>yCb</w:t>
      </w:r>
      <w:r w:rsidRPr="00A21C3C" w:rsidDel="003C51E6">
        <w:rPr>
          <w:lang w:val="en-CA" w:eastAsia="ko-KR"/>
        </w:rPr>
        <w:t> ), the lu</w:t>
      </w:r>
      <w:r w:rsidRPr="00A21C3C">
        <w:rPr>
          <w:lang w:val="en-CA" w:eastAsia="ko-KR"/>
        </w:rPr>
        <w:t>ma coding block width and height (cbWidth, cbHeight), the neighbouring luma coding block location (</w:t>
      </w:r>
      <w:r w:rsidRPr="00A21C3C" w:rsidDel="003C51E6">
        <w:rPr>
          <w:lang w:val="en-CA" w:eastAsia="ko-KR"/>
        </w:rPr>
        <w:t> xNb</w:t>
      </w:r>
      <w:r w:rsidRPr="00A21C3C">
        <w:rPr>
          <w:lang w:val="en-CA" w:eastAsia="ko-KR"/>
        </w:rPr>
        <w:t>, </w:t>
      </w:r>
      <w:r w:rsidRPr="00A21C3C" w:rsidDel="003C51E6">
        <w:rPr>
          <w:lang w:val="en-CA" w:eastAsia="ko-KR"/>
        </w:rPr>
        <w:t>yNb </w:t>
      </w:r>
      <w:r w:rsidRPr="00A21C3C">
        <w:rPr>
          <w:lang w:val="en-CA" w:eastAsia="ko-KR"/>
        </w:rPr>
        <w:t>), the</w:t>
      </w:r>
      <w:r w:rsidRPr="00A21C3C" w:rsidDel="003C51E6">
        <w:rPr>
          <w:lang w:val="en-CA"/>
        </w:rPr>
        <w:t xml:space="preserve"> </w:t>
      </w:r>
      <w:r w:rsidRPr="00A21C3C">
        <w:rPr>
          <w:lang w:val="en-CA"/>
        </w:rPr>
        <w:t xml:space="preserve">neighbouring </w:t>
      </w:r>
      <w:r w:rsidRPr="00A21C3C" w:rsidDel="003C51E6">
        <w:rPr>
          <w:lang w:val="en-CA"/>
        </w:rPr>
        <w:t xml:space="preserve">luma </w:t>
      </w:r>
      <w:r w:rsidRPr="00A21C3C">
        <w:rPr>
          <w:lang w:val="en-CA"/>
        </w:rPr>
        <w:t>coding block width and height (</w:t>
      </w:r>
      <w:r w:rsidRPr="00A21C3C" w:rsidDel="003C51E6">
        <w:rPr>
          <w:lang w:val="en-CA"/>
        </w:rPr>
        <w:t>nbW</w:t>
      </w:r>
      <w:r w:rsidRPr="00A21C3C">
        <w:rPr>
          <w:lang w:val="en-CA"/>
        </w:rPr>
        <w:t xml:space="preserve">, </w:t>
      </w:r>
      <w:r w:rsidRPr="00A21C3C" w:rsidDel="003C51E6">
        <w:rPr>
          <w:lang w:val="en-CA"/>
        </w:rPr>
        <w:t>nbH</w:t>
      </w:r>
      <w:r w:rsidRPr="00A21C3C">
        <w:rPr>
          <w:lang w:val="en-CA"/>
        </w:rPr>
        <w:t>)</w:t>
      </w:r>
      <w:r w:rsidRPr="00A21C3C">
        <w:rPr>
          <w:lang w:val="en-CA" w:eastAsia="ko-KR"/>
        </w:rPr>
        <w:t>, and the number of control point motion vectors numCpMv as input, the control point motion vector predictor candidates cpMv</w:t>
      </w:r>
      <w:r>
        <w:rPr>
          <w:lang w:val="en-CA" w:eastAsia="ko-KR"/>
        </w:rPr>
        <w:t>p</w:t>
      </w:r>
      <w:r w:rsidRPr="00A21C3C">
        <w:rPr>
          <w:lang w:val="en-CA" w:eastAsia="ko-KR"/>
        </w:rPr>
        <w:t>LX[ cpIdx ] with cpIdx = 0 .. numCpMv − 1 as output.</w:t>
      </w:r>
    </w:p>
    <w:p w14:paraId="282EE388" w14:textId="77777777" w:rsidR="00281E36" w:rsidRPr="00151A1B" w:rsidRDefault="00281E36" w:rsidP="009A5AB4">
      <w:pPr>
        <w:numPr>
          <w:ilvl w:val="3"/>
          <w:numId w:val="80"/>
        </w:numPr>
        <w:tabs>
          <w:tab w:val="clear" w:pos="794"/>
          <w:tab w:val="clear" w:pos="1191"/>
          <w:tab w:val="clear" w:pos="1588"/>
          <w:tab w:val="clear" w:pos="1985"/>
        </w:tabs>
        <w:ind w:left="1800" w:hanging="382"/>
        <w:rPr>
          <w:lang w:val="en-CA" w:eastAsia="ko-KR"/>
        </w:rPr>
      </w:pPr>
      <w:r w:rsidRPr="00151A1B">
        <w:rPr>
          <w:lang w:val="en-CA" w:eastAsia="ko-KR"/>
        </w:rPr>
        <w:t>T</w:t>
      </w:r>
      <w:r w:rsidRPr="00151A1B" w:rsidDel="003C51E6">
        <w:rPr>
          <w:lang w:val="en-CA" w:eastAsia="ko-KR"/>
        </w:rPr>
        <w:t>he following assignments are made</w:t>
      </w:r>
      <w:r w:rsidRPr="00151A1B">
        <w:rPr>
          <w:lang w:val="en-CA" w:eastAsia="zh-CN"/>
        </w:rPr>
        <w:t>:</w:t>
      </w:r>
    </w:p>
    <w:p w14:paraId="29DBA86E" w14:textId="1C78259B"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][ 0 ] = cpMvpLX[ 0 ]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656</w:t>
      </w:r>
      <w:r w:rsidRPr="00812C46" w:rsidDel="003C51E6">
        <w:rPr>
          <w:lang w:val="en-US" w:eastAsia="ko-KR"/>
        </w:rPr>
        <w:fldChar w:fldCharType="end"/>
      </w:r>
      <w:r w:rsidRPr="00812C46" w:rsidDel="003C51E6">
        <w:rPr>
          <w:lang w:val="en-US" w:eastAsia="ko-KR"/>
        </w:rPr>
        <w:t>)</w:t>
      </w:r>
    </w:p>
    <w:p w14:paraId="6AD95D7F" w14:textId="13612CA2"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][ 1 ] = cpMvpLX[ 1 ]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657</w:t>
      </w:r>
      <w:r w:rsidRPr="00812C46" w:rsidDel="003C51E6">
        <w:rPr>
          <w:lang w:val="en-US" w:eastAsia="ko-KR"/>
        </w:rPr>
        <w:fldChar w:fldCharType="end"/>
      </w:r>
      <w:r w:rsidRPr="00812C46" w:rsidDel="003C51E6">
        <w:rPr>
          <w:lang w:val="en-US" w:eastAsia="ko-KR"/>
        </w:rPr>
        <w:t>)</w:t>
      </w:r>
    </w:p>
    <w:p w14:paraId="2FE4D3AA" w14:textId="24ED27E1"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][ 2 ] = cpMvpLX[ 2 ]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658</w:t>
      </w:r>
      <w:r w:rsidRPr="00812C46" w:rsidDel="003C51E6">
        <w:rPr>
          <w:lang w:val="en-US" w:eastAsia="ko-KR"/>
        </w:rPr>
        <w:fldChar w:fldCharType="end"/>
      </w:r>
      <w:r w:rsidRPr="00812C46" w:rsidDel="003C51E6">
        <w:rPr>
          <w:lang w:val="en-US" w:eastAsia="ko-KR"/>
        </w:rPr>
        <w:t>)</w:t>
      </w:r>
    </w:p>
    <w:p w14:paraId="7898E46A" w14:textId="1F700C5A" w:rsidR="00281E36" w:rsidRPr="00812C46" w:rsidRDefault="00281E36" w:rsidP="00281E36">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Pr>
          <w:lang w:val="en-CA" w:eastAsia="zh-CN"/>
        </w:rPr>
        <w:t>numCpMvpCandL</w:t>
      </w:r>
      <w:r w:rsidRPr="00901B03">
        <w:rPr>
          <w:lang w:val="en-CA" w:eastAsia="zh-CN"/>
        </w:rPr>
        <w:t>X</w:t>
      </w:r>
      <w:r w:rsidRPr="00812C46">
        <w:rPr>
          <w:lang w:val="en-US" w:eastAsia="ko-KR"/>
        </w:rPr>
        <w:t> = </w:t>
      </w:r>
      <w:r>
        <w:rPr>
          <w:lang w:val="en-CA" w:eastAsia="zh-CN"/>
        </w:rPr>
        <w:t>numCpMvpCandL</w:t>
      </w:r>
      <w:r w:rsidRPr="00901B03">
        <w:rPr>
          <w:lang w:val="en-CA" w:eastAsia="zh-CN"/>
        </w:rPr>
        <w:t>X</w:t>
      </w:r>
      <w:r>
        <w:rPr>
          <w:lang w:val="en-CA" w:eastAsia="zh-CN"/>
        </w:rPr>
        <w:t> + 1</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659</w:t>
      </w:r>
      <w:r w:rsidRPr="00812C46" w:rsidDel="003C51E6">
        <w:rPr>
          <w:lang w:val="en-US" w:eastAsia="ko-KR"/>
        </w:rPr>
        <w:fldChar w:fldCharType="end"/>
      </w:r>
      <w:r w:rsidRPr="00812C46" w:rsidDel="003C51E6">
        <w:rPr>
          <w:lang w:val="en-US" w:eastAsia="ko-KR"/>
        </w:rPr>
        <w:t>)</w:t>
      </w:r>
    </w:p>
    <w:p w14:paraId="45E6C7F0" w14:textId="77777777" w:rsidR="008075D4" w:rsidRPr="00B96DD7" w:rsidRDefault="008075D4"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When</w:t>
      </w:r>
      <w:r w:rsidRPr="00901B03">
        <w:rPr>
          <w:lang w:val="en-CA" w:eastAsia="zh-CN"/>
        </w:rPr>
        <w:t xml:space="preserve"> </w:t>
      </w:r>
      <w:r>
        <w:rPr>
          <w:lang w:val="en-CA" w:eastAsia="zh-CN"/>
        </w:rPr>
        <w:t>numCpMvpCandL</w:t>
      </w:r>
      <w:r w:rsidRPr="00901B03">
        <w:rPr>
          <w:lang w:val="en-CA" w:eastAsia="zh-CN"/>
        </w:rPr>
        <w:t>X is less than 2</w:t>
      </w:r>
      <w:r w:rsidRPr="00901B03">
        <w:rPr>
          <w:lang w:val="en-CA" w:eastAsia="ko-KR"/>
        </w:rPr>
        <w:t xml:space="preserve">, the </w:t>
      </w:r>
      <w:r w:rsidRPr="00B96DD7" w:rsidDel="003C51E6">
        <w:rPr>
          <w:lang w:val="en-CA" w:eastAsia="ko-KR"/>
        </w:rPr>
        <w:t>following appli</w:t>
      </w:r>
      <w:r>
        <w:rPr>
          <w:lang w:val="en-CA" w:eastAsia="ko-KR"/>
        </w:rPr>
        <w:t>es for ( xNbC</w:t>
      </w:r>
      <w:r w:rsidRPr="00B96DD7" w:rsidDel="003C51E6">
        <w:rPr>
          <w:vertAlign w:val="subscript"/>
          <w:lang w:val="en-CA" w:eastAsia="ko-KR"/>
        </w:rPr>
        <w:t>k</w:t>
      </w:r>
      <w:r>
        <w:rPr>
          <w:lang w:val="en-CA" w:eastAsia="ko-KR"/>
        </w:rPr>
        <w:t>, yNbC</w:t>
      </w:r>
      <w:r w:rsidRPr="00B96DD7" w:rsidDel="003C51E6">
        <w:rPr>
          <w:vertAlign w:val="subscript"/>
          <w:lang w:val="en-CA" w:eastAsia="ko-KR"/>
        </w:rPr>
        <w:t>k</w:t>
      </w:r>
      <w:r w:rsidRPr="00B96DD7" w:rsidDel="003C51E6">
        <w:rPr>
          <w:lang w:val="en-CA" w:eastAsia="ko-KR"/>
        </w:rPr>
        <w:t> ) from</w:t>
      </w:r>
      <w:r w:rsidRPr="00B96DD7">
        <w:rPr>
          <w:lang w:val="en-CA" w:eastAsia="ko-KR"/>
        </w:rPr>
        <w:t xml:space="preserve"> </w:t>
      </w:r>
      <w:r>
        <w:rPr>
          <w:lang w:val="en-CA" w:eastAsia="ko-KR"/>
        </w:rPr>
        <w:t>( xNbC</w:t>
      </w:r>
      <w:r w:rsidRPr="00B96DD7" w:rsidDel="003C51E6">
        <w:rPr>
          <w:vertAlign w:val="subscript"/>
          <w:lang w:val="en-CA" w:eastAsia="ko-KR"/>
        </w:rPr>
        <w:t>0</w:t>
      </w:r>
      <w:r>
        <w:rPr>
          <w:lang w:val="en-CA" w:eastAsia="ko-KR"/>
        </w:rPr>
        <w:t>, yNbC</w:t>
      </w:r>
      <w:r w:rsidRPr="00B96DD7" w:rsidDel="003C51E6">
        <w:rPr>
          <w:vertAlign w:val="subscript"/>
          <w:lang w:val="en-CA" w:eastAsia="ko-KR"/>
        </w:rPr>
        <w:t>0</w:t>
      </w:r>
      <w:r>
        <w:rPr>
          <w:lang w:val="en-CA" w:eastAsia="ko-KR"/>
        </w:rPr>
        <w:t> ) to ( xNbC</w:t>
      </w:r>
      <w:r w:rsidRPr="00B96DD7">
        <w:rPr>
          <w:vertAlign w:val="subscript"/>
          <w:lang w:val="en-CA" w:eastAsia="ko-KR"/>
        </w:rPr>
        <w:t>1</w:t>
      </w:r>
      <w:r>
        <w:rPr>
          <w:lang w:val="en-CA" w:eastAsia="ko-KR"/>
        </w:rPr>
        <w:t>, yNbC</w:t>
      </w:r>
      <w:r w:rsidRPr="00B96DD7">
        <w:rPr>
          <w:vertAlign w:val="subscript"/>
          <w:lang w:val="en-CA" w:eastAsia="ko-KR"/>
        </w:rPr>
        <w:t>1</w:t>
      </w:r>
      <w:r w:rsidRPr="00B96DD7" w:rsidDel="003C51E6">
        <w:rPr>
          <w:lang w:val="en-CA" w:eastAsia="ko-KR"/>
        </w:rPr>
        <w:t> ):</w:t>
      </w:r>
    </w:p>
    <w:p w14:paraId="41911F79" w14:textId="77777777" w:rsidR="008075D4" w:rsidRDefault="008075D4" w:rsidP="009A5AB4">
      <w:pPr>
        <w:numPr>
          <w:ilvl w:val="0"/>
          <w:numId w:val="81"/>
        </w:numPr>
        <w:tabs>
          <w:tab w:val="clear" w:pos="794"/>
          <w:tab w:val="clear" w:pos="1191"/>
          <w:tab w:val="clear" w:pos="1588"/>
          <w:tab w:val="left" w:pos="1560"/>
        </w:tabs>
        <w:ind w:left="720" w:hanging="360"/>
        <w:rPr>
          <w:lang w:val="en-CA" w:eastAsia="ko-KR"/>
        </w:rPr>
      </w:pPr>
      <w:r w:rsidRPr="00151A1B">
        <w:rPr>
          <w:lang w:val="en-CA" w:eastAsia="ko-KR"/>
        </w:rPr>
        <w:t xml:space="preserve">The availability derivation process for a block is invoked with </w:t>
      </w:r>
      <w:r w:rsidRPr="00151A1B">
        <w:rPr>
          <w:lang w:val="en-CA"/>
        </w:rPr>
        <w:t xml:space="preserve">the current luma location </w:t>
      </w:r>
      <w:r w:rsidRPr="00151A1B">
        <w:rPr>
          <w:lang w:val="en-CA" w:eastAsia="ko-KR"/>
        </w:rPr>
        <w:t xml:space="preserve">( xCurr, yCurr ) set equal to ( xCb, yCb ) and the neighbouring luma location </w:t>
      </w:r>
      <w:r>
        <w:rPr>
          <w:lang w:val="en-CA" w:eastAsia="ko-KR"/>
        </w:rPr>
        <w:t>( xNbC</w:t>
      </w:r>
      <w:r>
        <w:rPr>
          <w:vertAlign w:val="subscript"/>
          <w:lang w:val="en-CA" w:eastAsia="ko-KR"/>
        </w:rPr>
        <w:t>k</w:t>
      </w:r>
      <w:r>
        <w:rPr>
          <w:lang w:val="en-CA" w:eastAsia="ko-KR"/>
        </w:rPr>
        <w:t>, yNbC</w:t>
      </w:r>
      <w:r>
        <w:rPr>
          <w:vertAlign w:val="subscript"/>
          <w:lang w:val="en-CA" w:eastAsia="ko-KR"/>
        </w:rPr>
        <w:t>k</w:t>
      </w:r>
      <w:r w:rsidRPr="00151A1B" w:rsidDel="003C51E6">
        <w:rPr>
          <w:lang w:val="en-CA" w:eastAsia="ko-KR"/>
        </w:rPr>
        <w:t> )</w:t>
      </w:r>
      <w:r w:rsidRPr="00151A1B">
        <w:rPr>
          <w:lang w:val="en-CA" w:eastAsia="ko-KR"/>
        </w:rPr>
        <w:t xml:space="preserve"> as inputs, and the output is assigned to the </w:t>
      </w:r>
      <w:r w:rsidRPr="00151A1B" w:rsidDel="003C51E6">
        <w:rPr>
          <w:lang w:val="en-CA" w:eastAsia="ko-KR"/>
        </w:rPr>
        <w:t>block availability flag</w:t>
      </w:r>
      <w:r w:rsidRPr="00151A1B">
        <w:rPr>
          <w:lang w:val="en-CA" w:eastAsia="ko-KR"/>
        </w:rPr>
        <w:t xml:space="preserve"> </w:t>
      </w:r>
      <w:r>
        <w:rPr>
          <w:lang w:val="en-CA" w:eastAsia="ko-KR"/>
        </w:rPr>
        <w:t>availableC</w:t>
      </w:r>
      <w:r>
        <w:rPr>
          <w:vertAlign w:val="subscript"/>
          <w:lang w:val="en-CA" w:eastAsia="ko-KR"/>
        </w:rPr>
        <w:t>k</w:t>
      </w:r>
      <w:r>
        <w:rPr>
          <w:lang w:val="en-CA" w:eastAsia="ko-KR"/>
        </w:rPr>
        <w:t>.</w:t>
      </w:r>
    </w:p>
    <w:p w14:paraId="77714443" w14:textId="77777777" w:rsidR="008075D4" w:rsidRDefault="008075D4" w:rsidP="009A5AB4">
      <w:pPr>
        <w:numPr>
          <w:ilvl w:val="0"/>
          <w:numId w:val="81"/>
        </w:numPr>
        <w:tabs>
          <w:tab w:val="clear" w:pos="794"/>
          <w:tab w:val="clear" w:pos="1191"/>
          <w:tab w:val="clear" w:pos="1588"/>
          <w:tab w:val="left" w:pos="284"/>
          <w:tab w:val="left" w:pos="1560"/>
        </w:tabs>
        <w:ind w:left="1080" w:hanging="360"/>
        <w:rPr>
          <w:rFonts w:eastAsia="Malgun Gothic"/>
          <w:lang w:val="en-CA" w:eastAsia="ko-KR"/>
        </w:rPr>
      </w:pPr>
      <w:r>
        <w:rPr>
          <w:lang w:val="en-CA" w:eastAsia="ko-KR"/>
        </w:rPr>
        <w:t>When availableC</w:t>
      </w:r>
      <w:r w:rsidRPr="00A21C3C" w:rsidDel="003C51E6">
        <w:rPr>
          <w:vertAlign w:val="subscript"/>
          <w:lang w:val="en-CA" w:eastAsia="ko-KR"/>
        </w:rPr>
        <w:t>k</w:t>
      </w:r>
      <w:r w:rsidRPr="00A21C3C" w:rsidDel="003C51E6">
        <w:rPr>
          <w:lang w:val="en-CA" w:eastAsia="ko-KR"/>
        </w:rPr>
        <w:t xml:space="preserve"> is equal to TRUE </w:t>
      </w:r>
      <w:r w:rsidRPr="00A21C3C">
        <w:rPr>
          <w:lang w:val="en-CA" w:eastAsia="ko-KR"/>
        </w:rPr>
        <w:t xml:space="preserve">and </w:t>
      </w:r>
      <w:r w:rsidRPr="00A21C3C">
        <w:rPr>
          <w:lang w:val="en-CA"/>
        </w:rPr>
        <w:t>MotionModelIdc</w:t>
      </w:r>
      <w:r>
        <w:rPr>
          <w:lang w:val="en-CA" w:eastAsia="ko-KR"/>
        </w:rPr>
        <w:t>[ xNbC</w:t>
      </w:r>
      <w:r w:rsidRPr="00A21C3C" w:rsidDel="003C51E6">
        <w:rPr>
          <w:vertAlign w:val="subscript"/>
          <w:lang w:val="en-CA" w:eastAsia="ko-KR"/>
        </w:rPr>
        <w:t>k</w:t>
      </w:r>
      <w:r>
        <w:rPr>
          <w:lang w:val="en-CA" w:eastAsia="ko-KR"/>
        </w:rPr>
        <w:t> ][ yNbC</w:t>
      </w:r>
      <w:r w:rsidRPr="00A21C3C" w:rsidDel="003C51E6">
        <w:rPr>
          <w:vertAlign w:val="subscript"/>
          <w:lang w:val="en-CA" w:eastAsia="ko-KR"/>
        </w:rPr>
        <w:t>k</w:t>
      </w:r>
      <w:r w:rsidRPr="00A21C3C" w:rsidDel="003C51E6">
        <w:rPr>
          <w:lang w:val="en-CA" w:eastAsia="ko-KR"/>
        </w:rPr>
        <w:t> ]</w:t>
      </w:r>
      <w:r w:rsidRPr="00A21C3C">
        <w:rPr>
          <w:lang w:val="en-CA"/>
        </w:rPr>
        <w:t xml:space="preserve"> is </w:t>
      </w:r>
      <w:r>
        <w:rPr>
          <w:lang w:val="en-CA"/>
        </w:rPr>
        <w:t>greater</w:t>
      </w:r>
      <w:r w:rsidRPr="00A21C3C">
        <w:rPr>
          <w:lang w:val="en-CA"/>
        </w:rPr>
        <w:t xml:space="preserve"> than 0 </w:t>
      </w:r>
      <w:r w:rsidRPr="00A21C3C" w:rsidDel="003C51E6">
        <w:rPr>
          <w:lang w:val="en-CA" w:eastAsia="ko-KR"/>
        </w:rPr>
        <w:t>and</w:t>
      </w:r>
      <w:r w:rsidRPr="00A21C3C">
        <w:rPr>
          <w:lang w:val="en-CA" w:eastAsia="ko-KR"/>
        </w:rPr>
        <w:t xml:space="preserve"> </w:t>
      </w:r>
      <w:r w:rsidRPr="00247D63">
        <w:rPr>
          <w:lang w:val="en-CA" w:eastAsia="ko-KR"/>
        </w:rPr>
        <w:t>availableFlag</w:t>
      </w:r>
      <w:r>
        <w:rPr>
          <w:lang w:val="en-CA" w:eastAsia="ko-KR"/>
        </w:rPr>
        <w:t>C</w:t>
      </w:r>
      <w:r w:rsidRPr="00A21C3C" w:rsidDel="003C51E6">
        <w:rPr>
          <w:lang w:val="en-CA" w:eastAsia="ko-KR"/>
        </w:rPr>
        <w:t xml:space="preserve"> is equal to </w:t>
      </w:r>
      <w:r>
        <w:rPr>
          <w:lang w:val="en-CA" w:eastAsia="ko-KR"/>
        </w:rPr>
        <w:t>FALSE</w:t>
      </w:r>
      <w:r w:rsidRPr="00A21C3C" w:rsidDel="003C51E6">
        <w:rPr>
          <w:lang w:val="en-CA" w:eastAsia="ko-KR"/>
        </w:rPr>
        <w:t>, the</w:t>
      </w:r>
      <w:r w:rsidRPr="00A21C3C">
        <w:rPr>
          <w:lang w:val="en-CA" w:eastAsia="ko-KR"/>
        </w:rPr>
        <w:t xml:space="preserve"> following applies:</w:t>
      </w:r>
    </w:p>
    <w:p w14:paraId="4F54C057" w14:textId="77777777" w:rsidR="008075D4" w:rsidRPr="005A017E" w:rsidRDefault="008075D4" w:rsidP="009A5AB4">
      <w:pPr>
        <w:numPr>
          <w:ilvl w:val="2"/>
          <w:numId w:val="80"/>
        </w:numPr>
        <w:tabs>
          <w:tab w:val="clear" w:pos="794"/>
          <w:tab w:val="clear" w:pos="1191"/>
          <w:tab w:val="clear" w:pos="1588"/>
          <w:tab w:val="left" w:pos="284"/>
          <w:tab w:val="left" w:pos="1710"/>
        </w:tabs>
        <w:ind w:left="1440" w:hanging="360"/>
        <w:rPr>
          <w:lang w:val="en-CA" w:eastAsia="ko-KR"/>
        </w:rPr>
      </w:pPr>
      <w:r w:rsidRPr="004B0747">
        <w:rPr>
          <w:lang w:val="en-CA" w:eastAsia="ko-KR"/>
        </w:rPr>
        <w:t>The variable</w:t>
      </w:r>
      <w:r w:rsidRPr="005A017E">
        <w:rPr>
          <w:lang w:val="en-US" w:eastAsia="ko-KR"/>
        </w:rPr>
        <w:t xml:space="preserve"> </w:t>
      </w:r>
      <w:r>
        <w:rPr>
          <w:lang w:val="en-CA" w:eastAsia="ko-KR"/>
        </w:rPr>
        <w:t>( </w:t>
      </w:r>
      <w:r>
        <w:rPr>
          <w:lang w:val="en-CA" w:eastAsia="zh-CN"/>
        </w:rPr>
        <w:t>xNb, yNb )</w:t>
      </w:r>
      <w:r w:rsidRPr="005A017E">
        <w:rPr>
          <w:lang w:val="en-CA" w:eastAsia="zh-CN"/>
        </w:rPr>
        <w:t xml:space="preserve"> </w:t>
      </w:r>
      <w:r>
        <w:rPr>
          <w:lang w:val="en-CA" w:eastAsia="ko-KR"/>
        </w:rPr>
        <w:t>is</w:t>
      </w:r>
      <w:r w:rsidRPr="005A017E">
        <w:rPr>
          <w:lang w:val="en-CA" w:eastAsia="ko-KR"/>
        </w:rPr>
        <w:t xml:space="preserve"> set equal to </w:t>
      </w:r>
      <w:r>
        <w:rPr>
          <w:lang w:val="en-CA" w:eastAsia="ko-KR"/>
        </w:rPr>
        <w:t>( </w:t>
      </w:r>
      <w:r w:rsidRPr="005A017E">
        <w:rPr>
          <w:lang w:val="en-CA" w:eastAsia="ko-KR"/>
        </w:rPr>
        <w:t>CbPosX[ </w:t>
      </w:r>
      <w:r w:rsidRPr="005A017E" w:rsidDel="003C51E6">
        <w:rPr>
          <w:lang w:val="en-CA"/>
        </w:rPr>
        <w:t>xN</w:t>
      </w:r>
      <w:r>
        <w:rPr>
          <w:lang w:val="en-CA"/>
        </w:rPr>
        <w:t>bC</w:t>
      </w:r>
      <w:r w:rsidRPr="005A017E">
        <w:rPr>
          <w:vertAlign w:val="subscript"/>
          <w:lang w:val="en-CA" w:eastAsia="ko-KR"/>
        </w:rPr>
        <w:t>k</w:t>
      </w:r>
      <w:r>
        <w:rPr>
          <w:lang w:val="en-CA" w:eastAsia="ko-KR"/>
        </w:rPr>
        <w:t> ][ yNbC</w:t>
      </w:r>
      <w:r w:rsidRPr="005A017E">
        <w:rPr>
          <w:vertAlign w:val="subscript"/>
          <w:lang w:val="en-CA" w:eastAsia="ko-KR"/>
        </w:rPr>
        <w:t>k</w:t>
      </w:r>
      <w:r w:rsidRPr="005A017E">
        <w:rPr>
          <w:lang w:val="en-CA" w:eastAsia="ko-KR"/>
        </w:rPr>
        <w:t> ]</w:t>
      </w:r>
      <w:r w:rsidRPr="005A017E">
        <w:rPr>
          <w:lang w:val="en-CA" w:eastAsia="zh-CN"/>
        </w:rPr>
        <w:t xml:space="preserve">, </w:t>
      </w:r>
      <w:r w:rsidRPr="005A017E">
        <w:rPr>
          <w:lang w:val="en-CA" w:eastAsia="ko-KR"/>
        </w:rPr>
        <w:t>CbPosY[ </w:t>
      </w:r>
      <w:r>
        <w:rPr>
          <w:lang w:val="en-CA"/>
        </w:rPr>
        <w:t>xNbC</w:t>
      </w:r>
      <w:r w:rsidRPr="005A017E">
        <w:rPr>
          <w:vertAlign w:val="subscript"/>
          <w:lang w:val="en-CA" w:eastAsia="ko-KR"/>
        </w:rPr>
        <w:t>k</w:t>
      </w:r>
      <w:r>
        <w:rPr>
          <w:lang w:val="en-CA" w:eastAsia="ko-KR"/>
        </w:rPr>
        <w:t> ][ yNbC</w:t>
      </w:r>
      <w:r w:rsidRPr="005A017E">
        <w:rPr>
          <w:vertAlign w:val="subscript"/>
          <w:lang w:val="en-CA" w:eastAsia="ko-KR"/>
        </w:rPr>
        <w:t>k</w:t>
      </w:r>
      <w:r w:rsidRPr="005A017E">
        <w:rPr>
          <w:lang w:val="en-CA" w:eastAsia="ko-KR"/>
        </w:rPr>
        <w:t> ]</w:t>
      </w:r>
      <w:r>
        <w:rPr>
          <w:lang w:val="en-CA" w:eastAsia="ko-KR"/>
        </w:rPr>
        <w:t> )</w:t>
      </w:r>
      <w:r w:rsidRPr="005A017E">
        <w:rPr>
          <w:lang w:val="en-CA" w:eastAsia="zh-CN"/>
        </w:rPr>
        <w:t xml:space="preserve">, </w:t>
      </w:r>
      <w:r w:rsidRPr="001D4D18">
        <w:rPr>
          <w:lang w:val="en-CA" w:eastAsia="zh-CN"/>
        </w:rPr>
        <w:t>nbW</w:t>
      </w:r>
      <w:r>
        <w:rPr>
          <w:lang w:val="en-CA" w:eastAsia="zh-CN"/>
        </w:rPr>
        <w:t xml:space="preserve"> is set equal to </w:t>
      </w:r>
      <w:r w:rsidRPr="005A017E">
        <w:rPr>
          <w:lang w:val="en-CA" w:eastAsia="ko-KR"/>
        </w:rPr>
        <w:t>CbWidth[ </w:t>
      </w:r>
      <w:r>
        <w:rPr>
          <w:lang w:val="en-CA"/>
        </w:rPr>
        <w:t>xNbC</w:t>
      </w:r>
      <w:r w:rsidRPr="005A017E">
        <w:rPr>
          <w:vertAlign w:val="subscript"/>
          <w:lang w:val="en-CA" w:eastAsia="ko-KR"/>
        </w:rPr>
        <w:t>k</w:t>
      </w:r>
      <w:r>
        <w:rPr>
          <w:lang w:val="en-CA" w:eastAsia="ko-KR"/>
        </w:rPr>
        <w:t> ][ yNbC</w:t>
      </w:r>
      <w:r w:rsidRPr="005A017E">
        <w:rPr>
          <w:vertAlign w:val="subscript"/>
          <w:lang w:val="en-CA" w:eastAsia="ko-KR"/>
        </w:rPr>
        <w:t>k</w:t>
      </w:r>
      <w:r w:rsidRPr="005A017E">
        <w:rPr>
          <w:lang w:val="en-CA" w:eastAsia="ko-KR"/>
        </w:rPr>
        <w:t> ]</w:t>
      </w:r>
      <w:r w:rsidRPr="001D4D18">
        <w:rPr>
          <w:lang w:val="en-CA" w:eastAsia="zh-CN"/>
        </w:rPr>
        <w:t>,</w:t>
      </w:r>
      <w:r>
        <w:rPr>
          <w:lang w:val="en-CA" w:eastAsia="zh-CN"/>
        </w:rPr>
        <w:t xml:space="preserve">and </w:t>
      </w:r>
      <w:r w:rsidRPr="001D4D18">
        <w:rPr>
          <w:lang w:val="en-CA" w:eastAsia="zh-CN"/>
        </w:rPr>
        <w:t>nbH</w:t>
      </w:r>
      <w:r>
        <w:rPr>
          <w:lang w:val="en-CA" w:eastAsia="ko-KR"/>
        </w:rPr>
        <w:t xml:space="preserve"> is set equal to</w:t>
      </w:r>
      <w:r w:rsidRPr="005A017E">
        <w:rPr>
          <w:lang w:val="en-CA" w:eastAsia="zh-CN"/>
        </w:rPr>
        <w:t xml:space="preserve"> </w:t>
      </w:r>
      <w:r w:rsidRPr="005A017E">
        <w:rPr>
          <w:lang w:val="en-CA" w:eastAsia="ko-KR"/>
        </w:rPr>
        <w:t>CbHeight[ </w:t>
      </w:r>
      <w:r>
        <w:rPr>
          <w:lang w:val="en-CA"/>
        </w:rPr>
        <w:t>xNbC</w:t>
      </w:r>
      <w:r w:rsidRPr="005A017E">
        <w:rPr>
          <w:vertAlign w:val="subscript"/>
          <w:lang w:val="en-CA" w:eastAsia="ko-KR"/>
        </w:rPr>
        <w:t>k</w:t>
      </w:r>
      <w:r>
        <w:rPr>
          <w:lang w:val="en-CA" w:eastAsia="ko-KR"/>
        </w:rPr>
        <w:t> ][ yNbC</w:t>
      </w:r>
      <w:r w:rsidRPr="005A017E">
        <w:rPr>
          <w:vertAlign w:val="subscript"/>
          <w:lang w:val="en-CA" w:eastAsia="ko-KR"/>
        </w:rPr>
        <w:t>k</w:t>
      </w:r>
      <w:r w:rsidRPr="005A017E">
        <w:rPr>
          <w:lang w:val="en-CA" w:eastAsia="ko-KR"/>
        </w:rPr>
        <w:t> ]</w:t>
      </w:r>
      <w:r w:rsidRPr="005A017E">
        <w:rPr>
          <w:lang w:val="en-US" w:eastAsia="ko-KR"/>
        </w:rPr>
        <w:t>.</w:t>
      </w:r>
    </w:p>
    <w:p w14:paraId="0163A925" w14:textId="0A56F84C" w:rsidR="008075D4" w:rsidRPr="00A21C3C" w:rsidRDefault="008075D4" w:rsidP="009A5AB4">
      <w:pPr>
        <w:numPr>
          <w:ilvl w:val="2"/>
          <w:numId w:val="80"/>
        </w:numPr>
        <w:tabs>
          <w:tab w:val="clear" w:pos="794"/>
          <w:tab w:val="clear" w:pos="1191"/>
          <w:tab w:val="clear" w:pos="1588"/>
          <w:tab w:val="left" w:pos="284"/>
          <w:tab w:val="left" w:pos="1710"/>
        </w:tabs>
        <w:ind w:left="1440" w:hanging="360"/>
        <w:rPr>
          <w:lang w:val="en-CA" w:eastAsia="ko-KR"/>
        </w:rPr>
      </w:pPr>
      <w:r>
        <w:rPr>
          <w:lang w:val="en-CA" w:eastAsia="zh-CN"/>
        </w:rPr>
        <w:t xml:space="preserve">If </w:t>
      </w:r>
      <w:r w:rsidRPr="00247D63" w:rsidDel="003C51E6">
        <w:rPr>
          <w:lang w:val="en-CA" w:eastAsia="ko-KR"/>
        </w:rPr>
        <w:t>PredFlagLX</w:t>
      </w:r>
      <w:r w:rsidRPr="007179E8">
        <w:rPr>
          <w:lang w:val="en-CA" w:eastAsia="ko-KR"/>
        </w:rPr>
        <w:t>[ </w:t>
      </w:r>
      <w:r>
        <w:rPr>
          <w:lang w:val="en-CA"/>
        </w:rPr>
        <w:t>xNbC</w:t>
      </w:r>
      <w:r w:rsidRPr="007179E8">
        <w:rPr>
          <w:vertAlign w:val="subscript"/>
          <w:lang w:val="en-CA" w:eastAsia="ko-KR"/>
        </w:rPr>
        <w:t>k</w:t>
      </w:r>
      <w:r>
        <w:rPr>
          <w:lang w:val="en-CA" w:eastAsia="ko-KR"/>
        </w:rPr>
        <w:t> ][ yNbC</w:t>
      </w:r>
      <w:r w:rsidRPr="00E16DDE">
        <w:rPr>
          <w:vertAlign w:val="subscript"/>
          <w:lang w:val="en-CA" w:eastAsia="ko-KR"/>
        </w:rPr>
        <w:t>k</w:t>
      </w:r>
      <w:r w:rsidRPr="00CC1953">
        <w:rPr>
          <w:lang w:val="en-CA" w:eastAsia="ko-KR"/>
        </w:rPr>
        <w:t xml:space="preserve"> ] </w:t>
      </w:r>
      <w:r w:rsidRPr="00CC1953">
        <w:rPr>
          <w:lang w:val="en-CA" w:eastAsia="zh-CN"/>
        </w:rPr>
        <w:t xml:space="preserve">is equal to </w:t>
      </w:r>
      <w:r>
        <w:rPr>
          <w:lang w:val="en-CA" w:eastAsia="zh-CN"/>
        </w:rPr>
        <w:t xml:space="preserve">1 </w:t>
      </w:r>
      <w:r w:rsidRPr="00A21C3C" w:rsidDel="003C51E6">
        <w:rPr>
          <w:lang w:val="en-CA" w:eastAsia="ko-KR"/>
        </w:rPr>
        <w:t>and</w:t>
      </w:r>
      <w:r w:rsidRPr="00A21C3C">
        <w:rPr>
          <w:lang w:val="en-CA" w:eastAsia="ko-KR"/>
        </w:rPr>
        <w:t xml:space="preserve"> </w:t>
      </w:r>
      <w:r w:rsidRPr="00A21C3C" w:rsidDel="003C51E6">
        <w:rPr>
          <w:lang w:val="en-CA" w:eastAsia="ko-KR"/>
        </w:rPr>
        <w:t>RefIdxLX</w:t>
      </w:r>
      <w:r>
        <w:rPr>
          <w:lang w:val="en-CA" w:eastAsia="ko-KR"/>
        </w:rPr>
        <w:t>[ xNbC</w:t>
      </w:r>
      <w:r w:rsidRPr="00A21C3C" w:rsidDel="003C51E6">
        <w:rPr>
          <w:vertAlign w:val="subscript"/>
          <w:lang w:val="en-CA" w:eastAsia="ko-KR"/>
        </w:rPr>
        <w:t>k</w:t>
      </w:r>
      <w:r>
        <w:rPr>
          <w:lang w:val="en-CA" w:eastAsia="ko-KR"/>
        </w:rPr>
        <w:t> ][ yNbC</w:t>
      </w:r>
      <w:r w:rsidRPr="00A21C3C" w:rsidDel="003C51E6">
        <w:rPr>
          <w:vertAlign w:val="subscript"/>
          <w:lang w:val="en-CA" w:eastAsia="ko-KR"/>
        </w:rPr>
        <w:t>k</w:t>
      </w:r>
      <w:r w:rsidRPr="00A21C3C" w:rsidDel="003C51E6">
        <w:rPr>
          <w:lang w:val="en-CA" w:eastAsia="ko-KR"/>
        </w:rPr>
        <w:t xml:space="preserve"> ] ] is equal to </w:t>
      </w:r>
      <w:r w:rsidR="00BD309F">
        <w:rPr>
          <w:lang w:val="en-CA" w:eastAsia="ko-KR"/>
        </w:rPr>
        <w:t>refIdxLX</w:t>
      </w:r>
      <w:r>
        <w:rPr>
          <w:lang w:val="en-CA" w:eastAsia="zh-CN"/>
        </w:rPr>
        <w:t xml:space="preserve">, the </w:t>
      </w:r>
      <w:r>
        <w:rPr>
          <w:lang w:val="en-CA" w:eastAsia="ko-KR"/>
        </w:rPr>
        <w:t>following</w:t>
      </w:r>
      <w:r>
        <w:rPr>
          <w:lang w:val="en-CA" w:eastAsia="zh-CN"/>
        </w:rPr>
        <w:t xml:space="preserve"> applies</w:t>
      </w:r>
      <w:r w:rsidRPr="00CC1953">
        <w:rPr>
          <w:lang w:val="en-CA" w:eastAsia="zh-CN"/>
        </w:rPr>
        <w:t>:</w:t>
      </w:r>
    </w:p>
    <w:p w14:paraId="675C9441" w14:textId="77777777" w:rsidR="008075D4" w:rsidRDefault="008075D4" w:rsidP="009A5AB4">
      <w:pPr>
        <w:numPr>
          <w:ilvl w:val="3"/>
          <w:numId w:val="80"/>
        </w:numPr>
        <w:tabs>
          <w:tab w:val="clear" w:pos="794"/>
          <w:tab w:val="clear" w:pos="1191"/>
          <w:tab w:val="clear" w:pos="1588"/>
          <w:tab w:val="clear" w:pos="1985"/>
        </w:tabs>
        <w:ind w:left="1800" w:hanging="382"/>
        <w:rPr>
          <w:lang w:val="en-CA" w:eastAsia="ko-KR"/>
        </w:rPr>
      </w:pPr>
      <w:r>
        <w:rPr>
          <w:lang w:val="en-CA" w:eastAsia="ko-KR"/>
        </w:rPr>
        <w:t xml:space="preserve">The variable </w:t>
      </w:r>
      <w:r w:rsidRPr="00247D63">
        <w:rPr>
          <w:lang w:val="en-CA" w:eastAsia="ko-KR"/>
        </w:rPr>
        <w:t>availableFlag</w:t>
      </w:r>
      <w:r>
        <w:rPr>
          <w:lang w:val="en-CA" w:eastAsia="ko-KR"/>
        </w:rPr>
        <w:t>C</w:t>
      </w:r>
      <w:r w:rsidRPr="00A21C3C" w:rsidDel="003C51E6">
        <w:rPr>
          <w:lang w:val="en-CA" w:eastAsia="ko-KR"/>
        </w:rPr>
        <w:t xml:space="preserve"> is </w:t>
      </w:r>
      <w:r>
        <w:rPr>
          <w:lang w:val="en-CA" w:eastAsia="ko-KR"/>
        </w:rPr>
        <w:t xml:space="preserve">set </w:t>
      </w:r>
      <w:r w:rsidRPr="00A21C3C" w:rsidDel="003C51E6">
        <w:rPr>
          <w:lang w:val="en-CA" w:eastAsia="ko-KR"/>
        </w:rPr>
        <w:t xml:space="preserve">equal to </w:t>
      </w:r>
      <w:r>
        <w:rPr>
          <w:lang w:val="en-CA" w:eastAsia="ko-KR"/>
        </w:rPr>
        <w:t>TRUE</w:t>
      </w:r>
    </w:p>
    <w:p w14:paraId="65B07B12" w14:textId="35D39FE5" w:rsidR="008075D4" w:rsidRDefault="008075D4" w:rsidP="009A5AB4">
      <w:pPr>
        <w:numPr>
          <w:ilvl w:val="3"/>
          <w:numId w:val="80"/>
        </w:numPr>
        <w:tabs>
          <w:tab w:val="clear" w:pos="794"/>
          <w:tab w:val="clear" w:pos="1191"/>
          <w:tab w:val="clear" w:pos="1588"/>
          <w:tab w:val="clear" w:pos="1985"/>
        </w:tabs>
        <w:ind w:left="1800" w:hanging="382"/>
        <w:rPr>
          <w:lang w:val="en-CA" w:eastAsia="ko-KR"/>
        </w:rPr>
      </w:pPr>
      <w:r>
        <w:rPr>
          <w:lang w:val="en-CA" w:eastAsia="zh-CN"/>
        </w:rPr>
        <w:t>The d</w:t>
      </w:r>
      <w:r w:rsidRPr="00A21C3C">
        <w:rPr>
          <w:lang w:val="en-CA" w:eastAsia="zh-CN"/>
        </w:rPr>
        <w:t xml:space="preserve">erivation process for luma affine control point motion vectors from a neighbouring block as specified </w:t>
      </w:r>
      <w:r w:rsidRPr="00A21C3C">
        <w:rPr>
          <w:lang w:val="en-CA" w:eastAsia="ko-KR"/>
        </w:rPr>
        <w:t xml:space="preserve">in clause </w:t>
      </w:r>
      <w:r w:rsidRPr="00A21C3C">
        <w:rPr>
          <w:lang w:val="en-CA" w:eastAsia="ko-KR"/>
        </w:rPr>
        <w:fldChar w:fldCharType="begin"/>
      </w:r>
      <w:r w:rsidRPr="00A21C3C">
        <w:rPr>
          <w:lang w:val="en-CA" w:eastAsia="ko-KR"/>
        </w:rPr>
        <w:instrText xml:space="preserve"> REF _Ref524382949 \r \h  \* MERGEFORMAT </w:instrText>
      </w:r>
      <w:r w:rsidRPr="00A21C3C">
        <w:rPr>
          <w:lang w:val="en-CA" w:eastAsia="ko-KR"/>
        </w:rPr>
      </w:r>
      <w:r w:rsidRPr="00A21C3C">
        <w:rPr>
          <w:lang w:val="en-CA" w:eastAsia="ko-KR"/>
        </w:rPr>
        <w:fldChar w:fldCharType="separate"/>
      </w:r>
      <w:r w:rsidR="0063227E">
        <w:rPr>
          <w:lang w:val="en-CA" w:eastAsia="ko-KR"/>
        </w:rPr>
        <w:t>8.5.3.3</w:t>
      </w:r>
      <w:r w:rsidRPr="00A21C3C">
        <w:rPr>
          <w:lang w:val="en-CA" w:eastAsia="ko-KR"/>
        </w:rPr>
        <w:fldChar w:fldCharType="end"/>
      </w:r>
      <w:r w:rsidRPr="00A21C3C">
        <w:rPr>
          <w:lang w:val="en-CA" w:eastAsia="ko-KR"/>
        </w:rPr>
        <w:t xml:space="preserve"> is invoked with the </w:t>
      </w:r>
      <w:r w:rsidRPr="00A21C3C" w:rsidDel="003C51E6">
        <w:rPr>
          <w:lang w:val="en-CA" w:eastAsia="ko-KR"/>
        </w:rPr>
        <w:t xml:space="preserve">luma </w:t>
      </w:r>
      <w:r w:rsidRPr="00A21C3C">
        <w:rPr>
          <w:lang w:val="en-CA" w:eastAsia="ko-KR"/>
        </w:rPr>
        <w:t>coding block</w:t>
      </w:r>
      <w:r w:rsidRPr="00A21C3C" w:rsidDel="003C51E6">
        <w:rPr>
          <w:lang w:val="en-CA" w:eastAsia="ko-KR"/>
        </w:rPr>
        <w:t xml:space="preserve"> location ( </w:t>
      </w:r>
      <w:r w:rsidRPr="00A21C3C">
        <w:rPr>
          <w:lang w:val="en-CA" w:eastAsia="ko-KR"/>
        </w:rPr>
        <w:t>xCb</w:t>
      </w:r>
      <w:r w:rsidRPr="00A21C3C" w:rsidDel="003C51E6">
        <w:rPr>
          <w:lang w:val="en-CA" w:eastAsia="ko-KR"/>
        </w:rPr>
        <w:t>, </w:t>
      </w:r>
      <w:r w:rsidRPr="00A21C3C">
        <w:rPr>
          <w:lang w:val="en-CA" w:eastAsia="ko-KR"/>
        </w:rPr>
        <w:t>yCb</w:t>
      </w:r>
      <w:r w:rsidRPr="00A21C3C" w:rsidDel="003C51E6">
        <w:rPr>
          <w:lang w:val="en-CA" w:eastAsia="ko-KR"/>
        </w:rPr>
        <w:t> ), the lu</w:t>
      </w:r>
      <w:r w:rsidRPr="00A21C3C">
        <w:rPr>
          <w:lang w:val="en-CA" w:eastAsia="ko-KR"/>
        </w:rPr>
        <w:t>ma coding block width and height (cbWidth, cbHeight), the neighbouring luma coding block location (</w:t>
      </w:r>
      <w:r w:rsidRPr="00A21C3C" w:rsidDel="003C51E6">
        <w:rPr>
          <w:lang w:val="en-CA" w:eastAsia="ko-KR"/>
        </w:rPr>
        <w:t> xNb</w:t>
      </w:r>
      <w:r w:rsidRPr="00A21C3C">
        <w:rPr>
          <w:lang w:val="en-CA" w:eastAsia="ko-KR"/>
        </w:rPr>
        <w:t>, </w:t>
      </w:r>
      <w:r w:rsidRPr="00A21C3C" w:rsidDel="003C51E6">
        <w:rPr>
          <w:lang w:val="en-CA" w:eastAsia="ko-KR"/>
        </w:rPr>
        <w:t>yNb </w:t>
      </w:r>
      <w:r w:rsidRPr="00A21C3C">
        <w:rPr>
          <w:lang w:val="en-CA" w:eastAsia="ko-KR"/>
        </w:rPr>
        <w:t>), the</w:t>
      </w:r>
      <w:r w:rsidRPr="00A21C3C" w:rsidDel="003C51E6">
        <w:rPr>
          <w:lang w:val="en-CA"/>
        </w:rPr>
        <w:t xml:space="preserve"> </w:t>
      </w:r>
      <w:r w:rsidRPr="00A21C3C">
        <w:rPr>
          <w:lang w:val="en-CA"/>
        </w:rPr>
        <w:t xml:space="preserve">neighbouring </w:t>
      </w:r>
      <w:r w:rsidRPr="00A21C3C" w:rsidDel="003C51E6">
        <w:rPr>
          <w:lang w:val="en-CA"/>
        </w:rPr>
        <w:t xml:space="preserve">luma </w:t>
      </w:r>
      <w:r w:rsidRPr="00A21C3C">
        <w:rPr>
          <w:lang w:val="en-CA"/>
        </w:rPr>
        <w:t>coding block width and height (</w:t>
      </w:r>
      <w:r w:rsidRPr="00A21C3C" w:rsidDel="003C51E6">
        <w:rPr>
          <w:lang w:val="en-CA"/>
        </w:rPr>
        <w:t>nbW</w:t>
      </w:r>
      <w:r w:rsidRPr="00A21C3C">
        <w:rPr>
          <w:lang w:val="en-CA"/>
        </w:rPr>
        <w:t xml:space="preserve">, </w:t>
      </w:r>
      <w:r w:rsidRPr="00A21C3C" w:rsidDel="003C51E6">
        <w:rPr>
          <w:lang w:val="en-CA"/>
        </w:rPr>
        <w:t>nbH</w:t>
      </w:r>
      <w:r w:rsidRPr="00A21C3C">
        <w:rPr>
          <w:lang w:val="en-CA"/>
        </w:rPr>
        <w:t>)</w:t>
      </w:r>
      <w:r w:rsidRPr="00A21C3C">
        <w:rPr>
          <w:lang w:val="en-CA" w:eastAsia="ko-KR"/>
        </w:rPr>
        <w:t>, and the number of control point motion vectors numCpMv as input, the control point motion vector predictor candidates cpMv</w:t>
      </w:r>
      <w:r>
        <w:rPr>
          <w:lang w:val="en-CA" w:eastAsia="ko-KR"/>
        </w:rPr>
        <w:t>p</w:t>
      </w:r>
      <w:r w:rsidRPr="00A21C3C">
        <w:rPr>
          <w:lang w:val="en-CA" w:eastAsia="ko-KR"/>
        </w:rPr>
        <w:t>LX[ cpIdx ] with cpIdx = 0 .. numCpMv − 1 as output.</w:t>
      </w:r>
    </w:p>
    <w:p w14:paraId="3E6E57B4" w14:textId="77777777" w:rsidR="008075D4" w:rsidRPr="00151A1B" w:rsidRDefault="008075D4" w:rsidP="009A5AB4">
      <w:pPr>
        <w:numPr>
          <w:ilvl w:val="3"/>
          <w:numId w:val="80"/>
        </w:numPr>
        <w:tabs>
          <w:tab w:val="clear" w:pos="794"/>
          <w:tab w:val="clear" w:pos="1191"/>
          <w:tab w:val="clear" w:pos="1588"/>
          <w:tab w:val="clear" w:pos="1985"/>
        </w:tabs>
        <w:ind w:left="1800" w:hanging="382"/>
        <w:rPr>
          <w:lang w:val="en-CA" w:eastAsia="ko-KR"/>
        </w:rPr>
      </w:pPr>
      <w:r w:rsidRPr="00151A1B">
        <w:rPr>
          <w:lang w:val="en-CA" w:eastAsia="ko-KR"/>
        </w:rPr>
        <w:t>T</w:t>
      </w:r>
      <w:r w:rsidRPr="00151A1B" w:rsidDel="003C51E6">
        <w:rPr>
          <w:lang w:val="en-CA" w:eastAsia="ko-KR"/>
        </w:rPr>
        <w:t>he following assignments are made</w:t>
      </w:r>
      <w:r w:rsidRPr="00151A1B">
        <w:rPr>
          <w:lang w:val="en-CA" w:eastAsia="zh-CN"/>
        </w:rPr>
        <w:t>:</w:t>
      </w:r>
    </w:p>
    <w:p w14:paraId="2A275907" w14:textId="636C7E8F" w:rsidR="008075D4" w:rsidRPr="00812C46" w:rsidRDefault="008075D4" w:rsidP="008075D4">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][ 0 ] = cpMvpLX[ 0 ]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660</w:t>
      </w:r>
      <w:r w:rsidRPr="00812C46" w:rsidDel="003C51E6">
        <w:rPr>
          <w:lang w:val="en-US" w:eastAsia="ko-KR"/>
        </w:rPr>
        <w:fldChar w:fldCharType="end"/>
      </w:r>
      <w:r w:rsidRPr="00812C46" w:rsidDel="003C51E6">
        <w:rPr>
          <w:lang w:val="en-US" w:eastAsia="ko-KR"/>
        </w:rPr>
        <w:t>)</w:t>
      </w:r>
    </w:p>
    <w:p w14:paraId="428F23B4" w14:textId="017C32F6" w:rsidR="008075D4" w:rsidRPr="00812C46" w:rsidRDefault="008075D4" w:rsidP="008075D4">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][ 1 ] = cpMvpLX[ 1 ]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661</w:t>
      </w:r>
      <w:r w:rsidRPr="00812C46" w:rsidDel="003C51E6">
        <w:rPr>
          <w:lang w:val="en-US" w:eastAsia="ko-KR"/>
        </w:rPr>
        <w:fldChar w:fldCharType="end"/>
      </w:r>
      <w:r w:rsidRPr="00812C46" w:rsidDel="003C51E6">
        <w:rPr>
          <w:lang w:val="en-US" w:eastAsia="ko-KR"/>
        </w:rPr>
        <w:t>)</w:t>
      </w:r>
    </w:p>
    <w:p w14:paraId="08599925" w14:textId="4660224E" w:rsidR="008075D4" w:rsidRPr="00812C46" w:rsidRDefault="008075D4" w:rsidP="008075D4">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sidRPr="00812C46">
        <w:rPr>
          <w:lang w:val="en-US" w:eastAsia="ko-KR"/>
        </w:rPr>
        <w:t>cpMvpListL</w:t>
      </w:r>
      <w:r w:rsidRPr="00812C46" w:rsidDel="003C51E6">
        <w:rPr>
          <w:lang w:val="en-US" w:eastAsia="ko-KR"/>
        </w:rPr>
        <w:t>X</w:t>
      </w:r>
      <w:r w:rsidRPr="00812C46">
        <w:rPr>
          <w:lang w:val="en-US" w:eastAsia="ko-KR"/>
        </w:rPr>
        <w:t>[ </w:t>
      </w:r>
      <w:r>
        <w:rPr>
          <w:lang w:val="en-CA" w:eastAsia="zh-CN"/>
        </w:rPr>
        <w:t>numCpMvpCandL</w:t>
      </w:r>
      <w:r w:rsidRPr="00901B03">
        <w:rPr>
          <w:lang w:val="en-CA" w:eastAsia="zh-CN"/>
        </w:rPr>
        <w:t>X</w:t>
      </w:r>
      <w:r w:rsidRPr="00812C46">
        <w:rPr>
          <w:lang w:val="en-US" w:eastAsia="ko-KR"/>
        </w:rPr>
        <w:t> ][ 2 ] = cpMvpLX[ 2 ]</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662</w:t>
      </w:r>
      <w:r w:rsidRPr="00812C46" w:rsidDel="003C51E6">
        <w:rPr>
          <w:lang w:val="en-US" w:eastAsia="ko-KR"/>
        </w:rPr>
        <w:fldChar w:fldCharType="end"/>
      </w:r>
      <w:r w:rsidRPr="00812C46" w:rsidDel="003C51E6">
        <w:rPr>
          <w:lang w:val="en-US" w:eastAsia="ko-KR"/>
        </w:rPr>
        <w:t>)</w:t>
      </w:r>
    </w:p>
    <w:p w14:paraId="7054D15E" w14:textId="36707A77" w:rsidR="008075D4" w:rsidRPr="00812C46" w:rsidRDefault="008075D4" w:rsidP="008075D4">
      <w:pPr>
        <w:pStyle w:val="Equation"/>
        <w:tabs>
          <w:tab w:val="clear" w:pos="794"/>
          <w:tab w:val="clear" w:pos="1588"/>
          <w:tab w:val="left" w:pos="851"/>
          <w:tab w:val="left" w:pos="1418"/>
          <w:tab w:val="left" w:pos="1701"/>
          <w:tab w:val="left" w:pos="1985"/>
          <w:tab w:val="left" w:pos="2552"/>
        </w:tabs>
        <w:spacing w:before="120" w:after="0"/>
        <w:ind w:leftChars="593" w:left="1186" w:firstLineChars="612" w:firstLine="1224"/>
        <w:jc w:val="right"/>
        <w:rPr>
          <w:lang w:val="en-US" w:eastAsia="ko-KR"/>
        </w:rPr>
      </w:pPr>
      <w:r>
        <w:rPr>
          <w:lang w:val="en-CA" w:eastAsia="zh-CN"/>
        </w:rPr>
        <w:t>numCpMvpCandL</w:t>
      </w:r>
      <w:r w:rsidRPr="00901B03">
        <w:rPr>
          <w:lang w:val="en-CA" w:eastAsia="zh-CN"/>
        </w:rPr>
        <w:t>X</w:t>
      </w:r>
      <w:r w:rsidRPr="00812C46">
        <w:rPr>
          <w:lang w:val="en-US" w:eastAsia="ko-KR"/>
        </w:rPr>
        <w:t> = </w:t>
      </w:r>
      <w:r>
        <w:rPr>
          <w:lang w:val="en-CA" w:eastAsia="zh-CN"/>
        </w:rPr>
        <w:t>numCpMvpCandL</w:t>
      </w:r>
      <w:r w:rsidRPr="00901B03">
        <w:rPr>
          <w:lang w:val="en-CA" w:eastAsia="zh-CN"/>
        </w:rPr>
        <w:t>X</w:t>
      </w:r>
      <w:r>
        <w:rPr>
          <w:lang w:val="en-CA" w:eastAsia="zh-CN"/>
        </w:rPr>
        <w:t> + 1</w:t>
      </w:r>
      <w:r w:rsidRPr="00812C46">
        <w:rPr>
          <w:lang w:val="en-US" w:eastAsia="ko-KR"/>
        </w:rPr>
        <w:tab/>
      </w:r>
      <w:r w:rsidRPr="00812C46" w:rsidDel="003C51E6">
        <w:rPr>
          <w:lang w:val="en-US" w:eastAsia="ko-KR"/>
        </w:rPr>
        <w:t>(</w:t>
      </w:r>
      <w:r w:rsidRPr="00812C46" w:rsidDel="003C51E6">
        <w:rPr>
          <w:lang w:val="en-US" w:eastAsia="ko-KR"/>
        </w:rPr>
        <w:fldChar w:fldCharType="begin"/>
      </w:r>
      <w:r w:rsidRPr="00812C46" w:rsidDel="003C51E6">
        <w:rPr>
          <w:lang w:val="en-US" w:eastAsia="ko-KR"/>
        </w:rPr>
        <w:instrText xml:space="preserve"> STYLEREF 1 \s </w:instrText>
      </w:r>
      <w:r w:rsidRPr="00812C46" w:rsidDel="003C51E6">
        <w:rPr>
          <w:lang w:val="en-US" w:eastAsia="ko-KR"/>
        </w:rPr>
        <w:fldChar w:fldCharType="separate"/>
      </w:r>
      <w:r w:rsidR="0063227E">
        <w:rPr>
          <w:noProof/>
          <w:lang w:val="en-US" w:eastAsia="ko-KR"/>
        </w:rPr>
        <w:t>8</w:t>
      </w:r>
      <w:r w:rsidRPr="00812C46" w:rsidDel="003C51E6">
        <w:rPr>
          <w:lang w:val="en-US" w:eastAsia="ko-KR"/>
        </w:rPr>
        <w:fldChar w:fldCharType="end"/>
      </w:r>
      <w:r w:rsidRPr="00812C46" w:rsidDel="003C51E6">
        <w:rPr>
          <w:lang w:val="en-US" w:eastAsia="ko-KR"/>
        </w:rPr>
        <w:noBreakHyphen/>
      </w:r>
      <w:r w:rsidRPr="00812C46" w:rsidDel="003C51E6">
        <w:rPr>
          <w:lang w:val="en-US" w:eastAsia="ko-KR"/>
        </w:rPr>
        <w:fldChar w:fldCharType="begin"/>
      </w:r>
      <w:r w:rsidRPr="00812C46" w:rsidDel="003C51E6">
        <w:rPr>
          <w:lang w:val="en-US" w:eastAsia="ko-KR"/>
        </w:rPr>
        <w:instrText xml:space="preserve"> SEQ Equation \* ARABIC \s 1 </w:instrText>
      </w:r>
      <w:r w:rsidRPr="00812C46" w:rsidDel="003C51E6">
        <w:rPr>
          <w:lang w:val="en-US" w:eastAsia="ko-KR"/>
        </w:rPr>
        <w:fldChar w:fldCharType="separate"/>
      </w:r>
      <w:r w:rsidR="0063227E">
        <w:rPr>
          <w:noProof/>
          <w:lang w:val="en-US" w:eastAsia="ko-KR"/>
        </w:rPr>
        <w:t>663</w:t>
      </w:r>
      <w:r w:rsidRPr="00812C46" w:rsidDel="003C51E6">
        <w:rPr>
          <w:lang w:val="en-US" w:eastAsia="ko-KR"/>
        </w:rPr>
        <w:fldChar w:fldCharType="end"/>
      </w:r>
      <w:r w:rsidRPr="00812C46" w:rsidDel="003C51E6">
        <w:rPr>
          <w:lang w:val="en-US" w:eastAsia="ko-KR"/>
        </w:rPr>
        <w:t>)</w:t>
      </w:r>
    </w:p>
    <w:p w14:paraId="1074305F" w14:textId="77777777"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When</w:t>
      </w:r>
      <w:r w:rsidRPr="00901B03">
        <w:rPr>
          <w:lang w:val="en-CA" w:eastAsia="zh-CN"/>
        </w:rPr>
        <w:t xml:space="preserve"> </w:t>
      </w:r>
      <w:r>
        <w:rPr>
          <w:lang w:val="en-CA" w:eastAsia="zh-CN"/>
        </w:rPr>
        <w:t>numCpMvpCandL</w:t>
      </w:r>
      <w:r w:rsidRPr="00901B03">
        <w:rPr>
          <w:lang w:val="en-CA" w:eastAsia="zh-CN"/>
        </w:rPr>
        <w:t>X is less than 2</w:t>
      </w:r>
      <w:r w:rsidRPr="00901B03">
        <w:rPr>
          <w:lang w:val="en-CA" w:eastAsia="ko-KR"/>
        </w:rPr>
        <w:t xml:space="preserve">, the </w:t>
      </w:r>
      <w:r>
        <w:rPr>
          <w:lang w:val="en-CA" w:eastAsia="ko-KR"/>
        </w:rPr>
        <w:t>following applies</w:t>
      </w:r>
    </w:p>
    <w:p w14:paraId="54706981" w14:textId="508E2CD9" w:rsidR="00281E36" w:rsidRPr="00901B03" w:rsidRDefault="00281E36" w:rsidP="009A5AB4">
      <w:pPr>
        <w:numPr>
          <w:ilvl w:val="0"/>
          <w:numId w:val="81"/>
        </w:numPr>
        <w:tabs>
          <w:tab w:val="clear" w:pos="794"/>
          <w:tab w:val="clear" w:pos="1191"/>
          <w:tab w:val="clear" w:pos="1588"/>
          <w:tab w:val="left" w:pos="1560"/>
        </w:tabs>
        <w:ind w:left="720" w:hanging="360"/>
        <w:rPr>
          <w:lang w:val="en-CA" w:eastAsia="ko-KR"/>
        </w:rPr>
      </w:pPr>
      <w:r>
        <w:rPr>
          <w:lang w:val="en-CA" w:eastAsia="ko-KR"/>
        </w:rPr>
        <w:t xml:space="preserve">The </w:t>
      </w:r>
      <w:r w:rsidRPr="00901B03">
        <w:rPr>
          <w:lang w:val="en-CA" w:eastAsia="ko-KR"/>
        </w:rPr>
        <w:t xml:space="preserve">derivation process for </w:t>
      </w:r>
      <w:r>
        <w:rPr>
          <w:lang w:val="en-CA" w:eastAsia="ko-KR"/>
        </w:rPr>
        <w:t>constructed affine control point motion vector prediction candidate</w:t>
      </w:r>
      <w:r w:rsidRPr="00901B03">
        <w:rPr>
          <w:lang w:val="en-CA" w:eastAsia="ko-KR"/>
        </w:rPr>
        <w:t xml:space="preserve"> </w:t>
      </w:r>
      <w:r>
        <w:rPr>
          <w:lang w:val="en-CA" w:eastAsia="ko-KR"/>
        </w:rPr>
        <w:t xml:space="preserve">as specified </w:t>
      </w:r>
      <w:r w:rsidRPr="00901B03">
        <w:rPr>
          <w:lang w:val="en-CA" w:eastAsia="ko-KR"/>
        </w:rPr>
        <w:t xml:space="preserve">in clause </w:t>
      </w:r>
      <w:r>
        <w:rPr>
          <w:lang w:val="en-CA" w:eastAsia="ko-KR"/>
        </w:rPr>
        <w:fldChar w:fldCharType="begin"/>
      </w:r>
      <w:r>
        <w:rPr>
          <w:lang w:val="en-CA" w:eastAsia="ko-KR"/>
        </w:rPr>
        <w:instrText xml:space="preserve"> REF _Ref519541702 \r \h </w:instrText>
      </w:r>
      <w:r>
        <w:rPr>
          <w:lang w:val="en-CA" w:eastAsia="ko-KR"/>
        </w:rPr>
      </w:r>
      <w:r>
        <w:rPr>
          <w:lang w:val="en-CA" w:eastAsia="ko-KR"/>
        </w:rPr>
        <w:fldChar w:fldCharType="separate"/>
      </w:r>
      <w:r w:rsidR="0063227E">
        <w:rPr>
          <w:lang w:val="en-CA" w:eastAsia="ko-KR"/>
        </w:rPr>
        <w:t>8.5.3.6</w:t>
      </w:r>
      <w:r>
        <w:rPr>
          <w:lang w:val="en-CA" w:eastAsia="ko-KR"/>
        </w:rPr>
        <w:fldChar w:fldCharType="end"/>
      </w:r>
      <w:r w:rsidRPr="00901B03">
        <w:rPr>
          <w:lang w:val="en-CA" w:eastAsia="ko-KR"/>
        </w:rPr>
        <w:t xml:space="preserve"> is invoked with the luma coding block location ( xCb, yCb ), the luma coding block width cbWidth</w:t>
      </w:r>
      <w:r>
        <w:rPr>
          <w:lang w:val="en-CA" w:eastAsia="ko-KR"/>
        </w:rPr>
        <w:t>,</w:t>
      </w:r>
      <w:r w:rsidRPr="00901B03">
        <w:rPr>
          <w:lang w:val="en-CA" w:eastAsia="ko-KR"/>
        </w:rPr>
        <w:t xml:space="preserve"> the luma coding block height cbHeight</w:t>
      </w:r>
      <w:r>
        <w:rPr>
          <w:lang w:val="en-CA" w:eastAsia="ko-KR"/>
        </w:rPr>
        <w:t xml:space="preserve">, and </w:t>
      </w:r>
      <w:r w:rsidRPr="00901B03">
        <w:rPr>
          <w:lang w:val="en-CA" w:eastAsia="ko-KR"/>
        </w:rPr>
        <w:t>the reference index of the current coding unit refIdxLX as inputs, and the availability flag availableConsFlagLX</w:t>
      </w:r>
      <w:r>
        <w:rPr>
          <w:lang w:val="en-CA" w:eastAsia="ko-KR"/>
        </w:rPr>
        <w:t xml:space="preserve">, the </w:t>
      </w:r>
      <w:r w:rsidRPr="00A21C3C" w:rsidDel="003C51E6">
        <w:rPr>
          <w:noProof/>
          <w:lang w:eastAsia="ko-KR"/>
        </w:rPr>
        <w:t>av</w:t>
      </w:r>
      <w:r w:rsidRPr="00A21C3C">
        <w:rPr>
          <w:noProof/>
          <w:lang w:eastAsia="ko-KR"/>
        </w:rPr>
        <w:t>ailabil</w:t>
      </w:r>
      <w:r w:rsidRPr="007179E8">
        <w:rPr>
          <w:noProof/>
          <w:lang w:eastAsia="ko-KR"/>
        </w:rPr>
        <w:t>ity flag</w:t>
      </w:r>
      <w:r>
        <w:rPr>
          <w:noProof/>
          <w:lang w:eastAsia="ko-KR"/>
        </w:rPr>
        <w:t>s</w:t>
      </w:r>
      <w:r w:rsidRPr="007179E8">
        <w:rPr>
          <w:noProof/>
          <w:lang w:eastAsia="ko-KR"/>
        </w:rPr>
        <w:t xml:space="preserve"> availableFlagLX[ cpIdx</w:t>
      </w:r>
      <w:r w:rsidRPr="00A21C3C">
        <w:rPr>
          <w:noProof/>
          <w:lang w:eastAsia="ko-KR"/>
        </w:rPr>
        <w:t> ]</w:t>
      </w:r>
      <w:r w:rsidRPr="00901B03">
        <w:rPr>
          <w:lang w:val="en-CA" w:eastAsia="zh-CN"/>
        </w:rPr>
        <w:t xml:space="preserve"> and </w:t>
      </w:r>
      <w:r>
        <w:rPr>
          <w:lang w:val="en-CA" w:eastAsia="ko-KR"/>
        </w:rPr>
        <w:t>cpMvpL</w:t>
      </w:r>
      <w:r w:rsidRPr="00901B03">
        <w:rPr>
          <w:lang w:val="en-CA" w:eastAsia="ko-KR"/>
        </w:rPr>
        <w:t xml:space="preserve">X[ cpIdx ] </w:t>
      </w:r>
      <w:r w:rsidRPr="00901B03" w:rsidDel="003C51E6">
        <w:rPr>
          <w:lang w:val="en-CA" w:eastAsia="ko-KR"/>
        </w:rPr>
        <w:t xml:space="preserve">with </w:t>
      </w:r>
      <w:r>
        <w:rPr>
          <w:lang w:val="en-CA" w:eastAsia="ko-KR"/>
        </w:rPr>
        <w:t>cpIdx = 0..</w:t>
      </w:r>
      <w:r w:rsidRPr="00901B03">
        <w:rPr>
          <w:lang w:val="en-CA" w:eastAsia="ko-KR"/>
        </w:rPr>
        <w:t>numCpMv − 1</w:t>
      </w:r>
      <w:r>
        <w:rPr>
          <w:lang w:val="en-CA" w:eastAsia="ko-KR"/>
        </w:rPr>
        <w:t xml:space="preserve"> as outputs</w:t>
      </w:r>
      <w:r w:rsidRPr="00901B03">
        <w:rPr>
          <w:lang w:val="en-CA" w:eastAsia="ko-KR"/>
        </w:rPr>
        <w:t>.</w:t>
      </w:r>
    </w:p>
    <w:p w14:paraId="778C4E28" w14:textId="77777777" w:rsidR="00281E36" w:rsidRPr="00901B03" w:rsidRDefault="00281E36" w:rsidP="009A5AB4">
      <w:pPr>
        <w:numPr>
          <w:ilvl w:val="0"/>
          <w:numId w:val="81"/>
        </w:numPr>
        <w:tabs>
          <w:tab w:val="clear" w:pos="794"/>
          <w:tab w:val="clear" w:pos="1191"/>
          <w:tab w:val="clear" w:pos="1588"/>
          <w:tab w:val="left" w:pos="1560"/>
        </w:tabs>
        <w:ind w:left="720" w:hanging="360"/>
        <w:rPr>
          <w:lang w:val="en-CA" w:eastAsia="ko-KR"/>
        </w:rPr>
      </w:pPr>
      <w:r>
        <w:rPr>
          <w:lang w:val="en-CA" w:eastAsia="ko-KR"/>
        </w:rPr>
        <w:t>When</w:t>
      </w:r>
      <w:r w:rsidRPr="00901B03">
        <w:rPr>
          <w:lang w:val="en-CA" w:eastAsia="ko-KR"/>
        </w:rPr>
        <w:t xml:space="preserve"> availableConsFlagLX is equal to 1, and </w:t>
      </w:r>
      <w:r>
        <w:rPr>
          <w:lang w:val="en-CA" w:eastAsia="zh-CN"/>
        </w:rPr>
        <w:t>numCpMvpCandL</w:t>
      </w:r>
      <w:r w:rsidRPr="00901B03">
        <w:rPr>
          <w:lang w:val="en-CA" w:eastAsia="zh-CN"/>
        </w:rPr>
        <w:t xml:space="preserve">X is equal to 0, </w:t>
      </w:r>
      <w:r w:rsidRPr="00901B03" w:rsidDel="003C51E6">
        <w:rPr>
          <w:lang w:val="en-CA" w:eastAsia="ko-KR"/>
        </w:rPr>
        <w:t>the following assignments are made</w:t>
      </w:r>
      <w:r w:rsidRPr="00901B03">
        <w:rPr>
          <w:lang w:val="en-CA" w:eastAsia="zh-CN"/>
        </w:rPr>
        <w:t>:</w:t>
      </w:r>
    </w:p>
    <w:p w14:paraId="5C9F3BA2" w14:textId="273DA73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][ 0 ] = </w:t>
      </w:r>
      <w:r>
        <w:rPr>
          <w:lang w:val="en-CA" w:eastAsia="ko-KR"/>
        </w:rPr>
        <w:t>cpMvpL</w:t>
      </w:r>
      <w:r w:rsidRPr="00901B03">
        <w:rPr>
          <w:lang w:val="en-CA" w:eastAsia="ko-KR"/>
        </w:rPr>
        <w:t>X[ 0 ]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664</w:t>
      </w:r>
      <w:r w:rsidRPr="00901B03" w:rsidDel="003C51E6">
        <w:rPr>
          <w:lang w:val="en-CA" w:eastAsia="ko-KR"/>
        </w:rPr>
        <w:fldChar w:fldCharType="end"/>
      </w:r>
      <w:r w:rsidRPr="00901B03" w:rsidDel="003C51E6">
        <w:rPr>
          <w:lang w:val="en-CA" w:eastAsia="ko-KR"/>
        </w:rPr>
        <w:t>)</w:t>
      </w:r>
    </w:p>
    <w:p w14:paraId="63BF8D4B" w14:textId="184E4233"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lastRenderedPageBreak/>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][ 1 ] = </w:t>
      </w:r>
      <w:r>
        <w:rPr>
          <w:lang w:val="en-CA" w:eastAsia="ko-KR"/>
        </w:rPr>
        <w:t>cpMvpL</w:t>
      </w:r>
      <w:r w:rsidRPr="00901B03">
        <w:rPr>
          <w:lang w:val="en-CA" w:eastAsia="ko-KR"/>
        </w:rPr>
        <w:t>X[ 1 ]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665</w:t>
      </w:r>
      <w:r w:rsidRPr="00901B03" w:rsidDel="003C51E6">
        <w:rPr>
          <w:lang w:val="en-CA" w:eastAsia="ko-KR"/>
        </w:rPr>
        <w:fldChar w:fldCharType="end"/>
      </w:r>
      <w:r w:rsidRPr="00901B03" w:rsidDel="003C51E6">
        <w:rPr>
          <w:lang w:val="en-CA" w:eastAsia="ko-KR"/>
        </w:rPr>
        <w:t>)</w:t>
      </w:r>
    </w:p>
    <w:p w14:paraId="469C4F1C" w14:textId="1DDFD2BF"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][ 2 ] = </w:t>
      </w:r>
      <w:r>
        <w:rPr>
          <w:lang w:val="en-CA" w:eastAsia="ko-KR"/>
        </w:rPr>
        <w:t>cpMvpL</w:t>
      </w:r>
      <w:r w:rsidRPr="00901B03">
        <w:rPr>
          <w:lang w:val="en-CA" w:eastAsia="ko-KR"/>
        </w:rPr>
        <w:t>X[ 2 ]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666</w:t>
      </w:r>
      <w:r w:rsidRPr="00901B03" w:rsidDel="003C51E6">
        <w:rPr>
          <w:lang w:val="en-CA" w:eastAsia="ko-KR"/>
        </w:rPr>
        <w:fldChar w:fldCharType="end"/>
      </w:r>
      <w:r w:rsidRPr="00901B03" w:rsidDel="003C51E6">
        <w:rPr>
          <w:lang w:val="en-CA" w:eastAsia="ko-KR"/>
        </w:rPr>
        <w:t>)</w:t>
      </w:r>
    </w:p>
    <w:p w14:paraId="7593CF58" w14:textId="0332C442"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numCpMvpCandL</w:t>
      </w:r>
      <w:r w:rsidRPr="00901B03">
        <w:rPr>
          <w:lang w:val="en-CA" w:eastAsia="ko-KR"/>
        </w:rPr>
        <w:t>X</w:t>
      </w:r>
      <w:r>
        <w:rPr>
          <w:lang w:val="en-CA" w:eastAsia="ko-KR"/>
        </w:rPr>
        <w:t> </w:t>
      </w:r>
      <w:r w:rsidRPr="00901B03">
        <w:rPr>
          <w:lang w:val="en-CA" w:eastAsia="ko-KR"/>
        </w:rPr>
        <w:t>=</w:t>
      </w:r>
      <w:r>
        <w:rPr>
          <w:lang w:val="en-CA" w:eastAsia="ko-KR"/>
        </w:rPr>
        <w:t> numCpMvpCandL</w:t>
      </w:r>
      <w:r w:rsidRPr="00901B03">
        <w:rPr>
          <w:lang w:val="en-CA" w:eastAsia="ko-KR"/>
        </w:rPr>
        <w:t>X</w:t>
      </w:r>
      <w:r>
        <w:rPr>
          <w:lang w:val="en-CA" w:eastAsia="ko-KR"/>
        </w:rPr>
        <w:t> + </w:t>
      </w:r>
      <w:r w:rsidRPr="00901B03">
        <w:rPr>
          <w:lang w:val="en-CA" w:eastAsia="ko-KR"/>
        </w:rPr>
        <w:t>1</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667</w:t>
      </w:r>
      <w:r w:rsidRPr="00901B03" w:rsidDel="003C51E6">
        <w:rPr>
          <w:lang w:val="en-CA" w:eastAsia="ko-KR"/>
        </w:rPr>
        <w:fldChar w:fldCharType="end"/>
      </w:r>
      <w:r w:rsidRPr="00901B03" w:rsidDel="003C51E6">
        <w:rPr>
          <w:lang w:val="en-CA" w:eastAsia="ko-KR"/>
        </w:rPr>
        <w:t>)</w:t>
      </w:r>
    </w:p>
    <w:p w14:paraId="42864B92" w14:textId="20F6285C"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eastAsia="ko-KR"/>
        </w:rPr>
      </w:pPr>
      <w:r>
        <w:rPr>
          <w:lang w:val="en-CA" w:eastAsia="ko-KR"/>
        </w:rPr>
        <w:t>T</w:t>
      </w:r>
      <w:r w:rsidRPr="00901B03">
        <w:rPr>
          <w:lang w:val="en-CA" w:eastAsia="ko-KR"/>
        </w:rPr>
        <w:t xml:space="preserve">he </w:t>
      </w:r>
      <w:r>
        <w:rPr>
          <w:lang w:val="en-CA" w:eastAsia="ko-KR"/>
        </w:rPr>
        <w:t>following applies for cpIdx = </w:t>
      </w:r>
      <w:r w:rsidR="00100035">
        <w:rPr>
          <w:lang w:val="en-CA" w:eastAsia="ko-KR"/>
        </w:rPr>
        <w:t>2</w:t>
      </w:r>
      <w:r w:rsidR="00100035">
        <w:rPr>
          <w:rFonts w:ascii="Cambria" w:eastAsia="Cambria" w:hAnsi="Cambria"/>
          <w:lang w:val="en-US" w:eastAsia="ko-KR"/>
        </w:rPr>
        <w:t> </w:t>
      </w:r>
      <w:r w:rsidR="00100035">
        <w:rPr>
          <w:rFonts w:asciiTheme="minorEastAsia" w:eastAsiaTheme="minorEastAsia" w:hAnsiTheme="minorEastAsia" w:hint="eastAsia"/>
          <w:lang w:val="en-US" w:eastAsia="zh-CN"/>
        </w:rPr>
        <w:t>.</w:t>
      </w:r>
      <w:r w:rsidR="00100035">
        <w:rPr>
          <w:rFonts w:asciiTheme="minorEastAsia" w:eastAsiaTheme="minorEastAsia" w:hAnsiTheme="minorEastAsia"/>
          <w:lang w:val="en-US" w:eastAsia="zh-CN"/>
        </w:rPr>
        <w:t>.</w:t>
      </w:r>
      <w:r w:rsidR="00100035">
        <w:rPr>
          <w:rFonts w:ascii="Cambria" w:eastAsia="Cambria" w:hAnsi="Cambria"/>
          <w:lang w:val="en-US" w:eastAsia="zh-CN"/>
        </w:rPr>
        <w:t> 0</w:t>
      </w:r>
      <w:r>
        <w:rPr>
          <w:lang w:val="en-CA" w:eastAsia="ko-KR"/>
        </w:rPr>
        <w:t>:</w:t>
      </w:r>
    </w:p>
    <w:p w14:paraId="350DE965" w14:textId="77777777" w:rsidR="00281E36" w:rsidRPr="00901B03" w:rsidRDefault="00281E36" w:rsidP="009A5AB4">
      <w:pPr>
        <w:numPr>
          <w:ilvl w:val="0"/>
          <w:numId w:val="81"/>
        </w:numPr>
        <w:tabs>
          <w:tab w:val="clear" w:pos="794"/>
          <w:tab w:val="clear" w:pos="1191"/>
          <w:tab w:val="clear" w:pos="1588"/>
          <w:tab w:val="left" w:pos="1560"/>
        </w:tabs>
        <w:ind w:left="720" w:hanging="360"/>
        <w:rPr>
          <w:lang w:val="en-CA" w:eastAsia="ko-KR"/>
        </w:rPr>
      </w:pPr>
      <w:r>
        <w:rPr>
          <w:lang w:val="en-CA" w:eastAsia="ko-KR"/>
        </w:rPr>
        <w:t xml:space="preserve">When </w:t>
      </w:r>
      <w:r>
        <w:rPr>
          <w:lang w:val="en-CA" w:eastAsia="zh-CN"/>
        </w:rPr>
        <w:t>numCpMvpCandL</w:t>
      </w:r>
      <w:r w:rsidRPr="00901B03">
        <w:rPr>
          <w:lang w:val="en-CA" w:eastAsia="zh-CN"/>
        </w:rPr>
        <w:t>X is less than 2</w:t>
      </w:r>
      <w:r>
        <w:rPr>
          <w:lang w:val="en-CA" w:eastAsia="zh-CN"/>
        </w:rPr>
        <w:t xml:space="preserve"> and </w:t>
      </w:r>
      <w:r>
        <w:rPr>
          <w:lang w:val="en-CA" w:eastAsia="ko-KR"/>
        </w:rPr>
        <w:t>available</w:t>
      </w:r>
      <w:r w:rsidRPr="00901B03">
        <w:rPr>
          <w:lang w:val="en-CA" w:eastAsia="ko-KR"/>
        </w:rPr>
        <w:t>FlagLX[ cpIdx ] is equal to 1</w:t>
      </w:r>
      <w:r w:rsidRPr="00901B03">
        <w:rPr>
          <w:lang w:val="en-CA" w:eastAsia="zh-CN"/>
        </w:rPr>
        <w:t xml:space="preserve">, </w:t>
      </w:r>
      <w:r w:rsidRPr="00901B03" w:rsidDel="003C51E6">
        <w:rPr>
          <w:lang w:val="en-CA" w:eastAsia="ko-KR"/>
        </w:rPr>
        <w:t>the following assignments are made</w:t>
      </w:r>
      <w:r w:rsidRPr="00901B03">
        <w:rPr>
          <w:lang w:val="en-CA" w:eastAsia="zh-CN"/>
        </w:rPr>
        <w:t>:</w:t>
      </w:r>
    </w:p>
    <w:p w14:paraId="71BF9ADC" w14:textId="35E84AF1"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][ 0 ] = </w:t>
      </w:r>
      <w:r>
        <w:rPr>
          <w:lang w:val="en-CA" w:eastAsia="ko-KR"/>
        </w:rPr>
        <w:t>cpMvpL</w:t>
      </w:r>
      <w:r w:rsidRPr="00901B03">
        <w:rPr>
          <w:lang w:val="en-CA" w:eastAsia="ko-KR"/>
        </w:rPr>
        <w:t>X[ cpIdx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668</w:t>
      </w:r>
      <w:r w:rsidRPr="00901B03" w:rsidDel="003C51E6">
        <w:rPr>
          <w:lang w:val="en-CA" w:eastAsia="ko-KR"/>
        </w:rPr>
        <w:fldChar w:fldCharType="end"/>
      </w:r>
      <w:r w:rsidRPr="00901B03" w:rsidDel="003C51E6">
        <w:rPr>
          <w:lang w:val="en-CA" w:eastAsia="ko-KR"/>
        </w:rPr>
        <w:t>)</w:t>
      </w:r>
    </w:p>
    <w:p w14:paraId="5EA4DB96" w14:textId="7AB18651"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][ 1 ] = </w:t>
      </w:r>
      <w:r>
        <w:rPr>
          <w:lang w:val="en-CA" w:eastAsia="ko-KR"/>
        </w:rPr>
        <w:t>cpMvpL</w:t>
      </w:r>
      <w:r w:rsidRPr="00901B03">
        <w:rPr>
          <w:lang w:val="en-CA" w:eastAsia="ko-KR"/>
        </w:rPr>
        <w:t>X[ cpIdx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669</w:t>
      </w:r>
      <w:r w:rsidRPr="00901B03" w:rsidDel="003C51E6">
        <w:rPr>
          <w:lang w:val="en-CA" w:eastAsia="ko-KR"/>
        </w:rPr>
        <w:fldChar w:fldCharType="end"/>
      </w:r>
      <w:r w:rsidRPr="00901B03" w:rsidDel="003C51E6">
        <w:rPr>
          <w:lang w:val="en-CA" w:eastAsia="ko-KR"/>
        </w:rPr>
        <w:t>)</w:t>
      </w:r>
    </w:p>
    <w:p w14:paraId="7588F875" w14:textId="64089D36"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][ 2 ] = </w:t>
      </w:r>
      <w:r>
        <w:rPr>
          <w:lang w:val="en-CA" w:eastAsia="ko-KR"/>
        </w:rPr>
        <w:t>cpMvpL</w:t>
      </w:r>
      <w:r w:rsidRPr="00901B03">
        <w:rPr>
          <w:lang w:val="en-CA" w:eastAsia="ko-KR"/>
        </w:rPr>
        <w:t>X[ cpIdx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670</w:t>
      </w:r>
      <w:r w:rsidRPr="00901B03" w:rsidDel="003C51E6">
        <w:rPr>
          <w:lang w:val="en-CA" w:eastAsia="ko-KR"/>
        </w:rPr>
        <w:fldChar w:fldCharType="end"/>
      </w:r>
      <w:r w:rsidRPr="00901B03" w:rsidDel="003C51E6">
        <w:rPr>
          <w:lang w:val="en-CA" w:eastAsia="ko-KR"/>
        </w:rPr>
        <w:t>)</w:t>
      </w:r>
    </w:p>
    <w:p w14:paraId="22B0A115" w14:textId="78D26161"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numCpMvpCandL</w:t>
      </w:r>
      <w:r w:rsidRPr="00901B03">
        <w:rPr>
          <w:lang w:val="en-CA" w:eastAsia="ko-KR"/>
        </w:rPr>
        <w:t>X</w:t>
      </w:r>
      <w:r>
        <w:rPr>
          <w:lang w:val="en-CA" w:eastAsia="ko-KR"/>
        </w:rPr>
        <w:t> </w:t>
      </w:r>
      <w:r w:rsidRPr="00901B03">
        <w:rPr>
          <w:lang w:val="en-CA" w:eastAsia="ko-KR"/>
        </w:rPr>
        <w:t>=</w:t>
      </w:r>
      <w:r>
        <w:rPr>
          <w:lang w:val="en-CA" w:eastAsia="ko-KR"/>
        </w:rPr>
        <w:t> numCpMvpCandL</w:t>
      </w:r>
      <w:r w:rsidRPr="00901B03">
        <w:rPr>
          <w:lang w:val="en-CA" w:eastAsia="ko-KR"/>
        </w:rPr>
        <w:t>X</w:t>
      </w:r>
      <w:r>
        <w:rPr>
          <w:lang w:val="en-CA" w:eastAsia="ko-KR"/>
        </w:rPr>
        <w:t> + </w:t>
      </w:r>
      <w:r w:rsidRPr="00901B03">
        <w:rPr>
          <w:lang w:val="en-CA" w:eastAsia="ko-KR"/>
        </w:rPr>
        <w:t>1</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671</w:t>
      </w:r>
      <w:r w:rsidRPr="00901B03" w:rsidDel="003C51E6">
        <w:rPr>
          <w:lang w:val="en-CA" w:eastAsia="ko-KR"/>
        </w:rPr>
        <w:fldChar w:fldCharType="end"/>
      </w:r>
      <w:r w:rsidRPr="00901B03" w:rsidDel="003C51E6">
        <w:rPr>
          <w:lang w:val="en-CA" w:eastAsia="ko-KR"/>
        </w:rPr>
        <w:t>)</w:t>
      </w:r>
    </w:p>
    <w:p w14:paraId="5B1B613B" w14:textId="77777777" w:rsidR="00281E36" w:rsidRDefault="00281E36" w:rsidP="009A5AB4">
      <w:pPr>
        <w:pStyle w:val="aff0"/>
        <w:numPr>
          <w:ilvl w:val="0"/>
          <w:numId w:val="72"/>
        </w:numPr>
        <w:tabs>
          <w:tab w:val="clear" w:pos="794"/>
          <w:tab w:val="clear" w:pos="1191"/>
          <w:tab w:val="clear" w:pos="1588"/>
          <w:tab w:val="clear" w:pos="1985"/>
          <w:tab w:val="left" w:pos="720"/>
          <w:tab w:val="left" w:pos="1080"/>
          <w:tab w:val="left" w:pos="1440"/>
          <w:tab w:val="left" w:pos="2977"/>
        </w:tabs>
        <w:ind w:left="284" w:hanging="284"/>
        <w:contextualSpacing w:val="0"/>
        <w:rPr>
          <w:lang w:val="en-CA"/>
        </w:rPr>
      </w:pPr>
      <w:r w:rsidRPr="007179E8" w:rsidDel="003C51E6">
        <w:rPr>
          <w:lang w:val="en-CA"/>
        </w:rPr>
        <w:t xml:space="preserve">When </w:t>
      </w:r>
      <w:r>
        <w:rPr>
          <w:lang w:val="en-CA" w:eastAsia="ko-KR"/>
        </w:rPr>
        <w:t>numCpMvpCandLX</w:t>
      </w:r>
      <w:r w:rsidRPr="007179E8" w:rsidDel="003C51E6">
        <w:rPr>
          <w:lang w:val="en-CA" w:eastAsia="ko-KR"/>
        </w:rPr>
        <w:t xml:space="preserve"> is less than </w:t>
      </w:r>
      <w:r>
        <w:rPr>
          <w:lang w:val="en-CA" w:eastAsia="ko-KR"/>
        </w:rPr>
        <w:t>2</w:t>
      </w:r>
      <w:r w:rsidRPr="007179E8" w:rsidDel="003C51E6">
        <w:rPr>
          <w:lang w:val="en-CA" w:eastAsia="ko-KR"/>
        </w:rPr>
        <w:t xml:space="preserve">, </w:t>
      </w:r>
      <w:r w:rsidRPr="007179E8" w:rsidDel="003C51E6">
        <w:rPr>
          <w:lang w:val="en-CA"/>
        </w:rPr>
        <w:t>the following</w:t>
      </w:r>
      <w:r>
        <w:rPr>
          <w:lang w:val="en-CA"/>
        </w:rPr>
        <w:t xml:space="preserve"> is</w:t>
      </w:r>
      <w:r w:rsidRPr="00E16DDE" w:rsidDel="003C51E6">
        <w:rPr>
          <w:lang w:val="en-CA"/>
        </w:rPr>
        <w:t xml:space="preserve"> repeated until </w:t>
      </w:r>
      <w:r>
        <w:rPr>
          <w:lang w:val="en-CA" w:eastAsia="ko-KR"/>
        </w:rPr>
        <w:t>numCpMvpCandLX</w:t>
      </w:r>
      <w:r w:rsidRPr="00151A1B" w:rsidDel="003C51E6">
        <w:rPr>
          <w:lang w:val="en-CA" w:eastAsia="ko-KR"/>
        </w:rPr>
        <w:t xml:space="preserve"> </w:t>
      </w:r>
      <w:r w:rsidRPr="007179E8" w:rsidDel="003C51E6">
        <w:rPr>
          <w:lang w:val="en-CA"/>
        </w:rPr>
        <w:t xml:space="preserve">is equal to </w:t>
      </w:r>
      <w:r>
        <w:rPr>
          <w:lang w:val="en-CA" w:eastAsia="ko-KR"/>
        </w:rPr>
        <w:t>2, with mvZero[0] and</w:t>
      </w:r>
      <w:r w:rsidRPr="00A21C3C">
        <w:rPr>
          <w:lang w:val="en-CA" w:eastAsia="ko-KR"/>
        </w:rPr>
        <w:t xml:space="preserve"> mvZero[1] </w:t>
      </w:r>
      <w:r>
        <w:rPr>
          <w:lang w:val="en-CA" w:eastAsia="ko-KR"/>
        </w:rPr>
        <w:t>both being equal to 0</w:t>
      </w:r>
      <w:r w:rsidRPr="007179E8" w:rsidDel="003C51E6">
        <w:rPr>
          <w:lang w:val="en-CA" w:eastAsia="ko-KR"/>
        </w:rPr>
        <w:t>:</w:t>
      </w:r>
    </w:p>
    <w:p w14:paraId="446E0AF8" w14:textId="4B3A67F8"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][ 0 ] = </w:t>
      </w:r>
      <w:r>
        <w:rPr>
          <w:lang w:val="en-CA" w:eastAsia="ko-KR"/>
        </w:rPr>
        <w:t>mvZero</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672</w:t>
      </w:r>
      <w:r w:rsidRPr="00901B03" w:rsidDel="003C51E6">
        <w:rPr>
          <w:lang w:val="en-CA" w:eastAsia="ko-KR"/>
        </w:rPr>
        <w:fldChar w:fldCharType="end"/>
      </w:r>
      <w:r w:rsidRPr="00901B03" w:rsidDel="003C51E6">
        <w:rPr>
          <w:lang w:val="en-CA" w:eastAsia="ko-KR"/>
        </w:rPr>
        <w:t>)</w:t>
      </w:r>
    </w:p>
    <w:p w14:paraId="4CA7B392" w14:textId="7FFFAF3A"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][ 1 ] = </w:t>
      </w:r>
      <w:r>
        <w:rPr>
          <w:lang w:val="en-CA" w:eastAsia="ko-KR"/>
        </w:rPr>
        <w:t>mvZero</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673</w:t>
      </w:r>
      <w:r w:rsidRPr="00901B03" w:rsidDel="003C51E6">
        <w:rPr>
          <w:lang w:val="en-CA" w:eastAsia="ko-KR"/>
        </w:rPr>
        <w:fldChar w:fldCharType="end"/>
      </w:r>
      <w:r w:rsidRPr="00901B03" w:rsidDel="003C51E6">
        <w:rPr>
          <w:lang w:val="en-CA" w:eastAsia="ko-KR"/>
        </w:rPr>
        <w:t>)</w:t>
      </w:r>
    </w:p>
    <w:p w14:paraId="58A0BBF5" w14:textId="35DFA467"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cpMvpListL</w:t>
      </w:r>
      <w:r w:rsidRPr="00901B03" w:rsidDel="003C51E6">
        <w:rPr>
          <w:lang w:val="en-CA" w:eastAsia="ko-KR"/>
        </w:rPr>
        <w:t>X</w:t>
      </w:r>
      <w:r w:rsidRPr="00901B03">
        <w:rPr>
          <w:lang w:val="en-CA" w:eastAsia="ko-KR"/>
        </w:rPr>
        <w:t>[ </w:t>
      </w:r>
      <w:r>
        <w:rPr>
          <w:lang w:val="en-CA" w:eastAsia="ko-KR"/>
        </w:rPr>
        <w:t>numCpMvpCandL</w:t>
      </w:r>
      <w:r w:rsidRPr="00901B03">
        <w:rPr>
          <w:lang w:val="en-CA" w:eastAsia="ko-KR"/>
        </w:rPr>
        <w:t>X ][ 2 ] = </w:t>
      </w:r>
      <w:r>
        <w:rPr>
          <w:lang w:val="en-CA" w:eastAsia="ko-KR"/>
        </w:rPr>
        <w:t>mvZero</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674</w:t>
      </w:r>
      <w:r w:rsidRPr="00901B03" w:rsidDel="003C51E6">
        <w:rPr>
          <w:lang w:val="en-CA" w:eastAsia="ko-KR"/>
        </w:rPr>
        <w:fldChar w:fldCharType="end"/>
      </w:r>
      <w:r w:rsidRPr="00901B03" w:rsidDel="003C51E6">
        <w:rPr>
          <w:lang w:val="en-CA" w:eastAsia="ko-KR"/>
        </w:rPr>
        <w:t>)</w:t>
      </w:r>
    </w:p>
    <w:p w14:paraId="295790A1" w14:textId="09D42F68"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CA" w:eastAsia="ko-KR"/>
        </w:rPr>
      </w:pPr>
      <w:r>
        <w:rPr>
          <w:lang w:val="en-CA" w:eastAsia="ko-KR"/>
        </w:rPr>
        <w:t>numCpMvpCandL</w:t>
      </w:r>
      <w:r w:rsidRPr="00901B03">
        <w:rPr>
          <w:lang w:val="en-CA" w:eastAsia="ko-KR"/>
        </w:rPr>
        <w:t>X</w:t>
      </w:r>
      <w:r>
        <w:rPr>
          <w:lang w:val="en-CA" w:eastAsia="ko-KR"/>
        </w:rPr>
        <w:t> </w:t>
      </w:r>
      <w:r w:rsidRPr="00901B03">
        <w:rPr>
          <w:lang w:val="en-CA" w:eastAsia="ko-KR"/>
        </w:rPr>
        <w:t>=</w:t>
      </w:r>
      <w:r>
        <w:rPr>
          <w:lang w:val="en-CA" w:eastAsia="ko-KR"/>
        </w:rPr>
        <w:t> numCpMvpCandL</w:t>
      </w:r>
      <w:r w:rsidRPr="00901B03">
        <w:rPr>
          <w:lang w:val="en-CA" w:eastAsia="ko-KR"/>
        </w:rPr>
        <w:t>X</w:t>
      </w:r>
      <w:r>
        <w:rPr>
          <w:lang w:val="en-CA" w:eastAsia="ko-KR"/>
        </w:rPr>
        <w:t> + </w:t>
      </w:r>
      <w:r w:rsidRPr="00901B03">
        <w:rPr>
          <w:lang w:val="en-CA" w:eastAsia="ko-KR"/>
        </w:rPr>
        <w:t>1</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675</w:t>
      </w:r>
      <w:r w:rsidRPr="00901B03" w:rsidDel="003C51E6">
        <w:rPr>
          <w:lang w:val="en-CA" w:eastAsia="ko-KR"/>
        </w:rPr>
        <w:fldChar w:fldCharType="end"/>
      </w:r>
      <w:r w:rsidRPr="00901B03" w:rsidDel="003C51E6">
        <w:rPr>
          <w:lang w:val="en-CA" w:eastAsia="ko-KR"/>
        </w:rPr>
        <w:t>)</w:t>
      </w:r>
    </w:p>
    <w:p w14:paraId="1F54362D" w14:textId="77777777" w:rsidR="00281E36" w:rsidRDefault="00281E36" w:rsidP="00281E36">
      <w:pPr>
        <w:rPr>
          <w:lang w:val="en-CA" w:eastAsia="ko-KR"/>
        </w:rPr>
      </w:pPr>
      <w:r w:rsidRPr="00901B03" w:rsidDel="003C51E6">
        <w:rPr>
          <w:lang w:val="en-CA" w:eastAsia="ko-KR"/>
        </w:rPr>
        <w:t>The</w:t>
      </w:r>
      <w:r>
        <w:rPr>
          <w:lang w:val="en-CA" w:eastAsia="ko-KR"/>
        </w:rPr>
        <w:t xml:space="preserve"> affine control point motion vector predictor cpMvpL</w:t>
      </w:r>
      <w:r w:rsidRPr="00901B03">
        <w:rPr>
          <w:lang w:val="en-CA" w:eastAsia="ko-KR"/>
        </w:rPr>
        <w:t>X</w:t>
      </w:r>
      <w:r w:rsidRPr="00901B03" w:rsidDel="003C51E6">
        <w:rPr>
          <w:lang w:val="en-CA" w:eastAsia="ko-KR"/>
        </w:rPr>
        <w:t xml:space="preserve"> </w:t>
      </w:r>
      <w:r w:rsidRPr="00901B03">
        <w:rPr>
          <w:lang w:val="en-CA" w:eastAsia="ko-KR"/>
        </w:rPr>
        <w:t xml:space="preserve">with X being 0 </w:t>
      </w:r>
      <w:r>
        <w:rPr>
          <w:lang w:val="en-CA" w:eastAsia="ko-KR"/>
        </w:rPr>
        <w:t>or 1 is derived as follows:</w:t>
      </w:r>
    </w:p>
    <w:p w14:paraId="7CAF0CF9" w14:textId="3D4E3BE4" w:rsidR="00281E36" w:rsidRPr="00901B03" w:rsidRDefault="00281E36" w:rsidP="00281E36">
      <w:pPr>
        <w:pStyle w:val="Equation"/>
        <w:tabs>
          <w:tab w:val="clear" w:pos="794"/>
          <w:tab w:val="clear" w:pos="1588"/>
          <w:tab w:val="left" w:pos="851"/>
          <w:tab w:val="left" w:pos="1134"/>
          <w:tab w:val="left" w:pos="1418"/>
          <w:tab w:val="left" w:pos="1701"/>
          <w:tab w:val="left" w:pos="1985"/>
        </w:tabs>
        <w:spacing w:before="120" w:after="0"/>
        <w:ind w:leftChars="300" w:left="600"/>
        <w:jc w:val="right"/>
        <w:rPr>
          <w:lang w:val="en-CA" w:eastAsia="zh-CN"/>
        </w:rPr>
      </w:pPr>
      <w:r>
        <w:rPr>
          <w:lang w:val="en-CA" w:eastAsia="ko-KR"/>
        </w:rPr>
        <w:t>cpMvpL</w:t>
      </w:r>
      <w:r w:rsidRPr="00901B03">
        <w:rPr>
          <w:lang w:val="en-CA" w:eastAsia="ko-KR"/>
        </w:rPr>
        <w:t>X</w:t>
      </w:r>
      <w:r>
        <w:rPr>
          <w:lang w:val="en-CA" w:eastAsia="ko-KR"/>
        </w:rPr>
        <w:t xml:space="preserve"> = cpMvpListL</w:t>
      </w:r>
      <w:r w:rsidRPr="00901B03" w:rsidDel="003C51E6">
        <w:rPr>
          <w:lang w:val="en-CA" w:eastAsia="ko-KR"/>
        </w:rPr>
        <w:t>X[ mvp_lX_flag[ </w:t>
      </w:r>
      <w:r w:rsidRPr="00901B03">
        <w:rPr>
          <w:lang w:val="en-CA" w:eastAsia="ko-KR"/>
        </w:rPr>
        <w:t>xCb</w:t>
      </w:r>
      <w:r w:rsidRPr="00901B03" w:rsidDel="003C51E6">
        <w:rPr>
          <w:lang w:val="en-CA" w:eastAsia="ko-KR"/>
        </w:rPr>
        <w:t> ][ </w:t>
      </w:r>
      <w:r w:rsidRPr="00901B03">
        <w:rPr>
          <w:lang w:val="en-CA" w:eastAsia="ko-KR"/>
        </w:rPr>
        <w:t>yCb</w:t>
      </w:r>
      <w:r w:rsidRPr="00901B03" w:rsidDel="003C51E6">
        <w:rPr>
          <w:lang w:val="en-CA" w:eastAsia="ko-KR"/>
        </w:rPr>
        <w:t> ] ]</w:t>
      </w:r>
      <w:r w:rsidRPr="00901B03">
        <w:rPr>
          <w:lang w:val="en-CA" w:eastAsia="ko-KR"/>
        </w:rPr>
        <w:tab/>
      </w:r>
      <w:r w:rsidRPr="00901B03" w:rsidDel="003C51E6">
        <w:rPr>
          <w:lang w:val="en-CA" w:eastAsia="ko-KR"/>
        </w:rPr>
        <w:t>(</w:t>
      </w:r>
      <w:r w:rsidRPr="00901B03" w:rsidDel="003C51E6">
        <w:rPr>
          <w:lang w:val="en-CA" w:eastAsia="ko-KR"/>
        </w:rPr>
        <w:fldChar w:fldCharType="begin"/>
      </w:r>
      <w:r w:rsidRPr="00901B03" w:rsidDel="003C51E6">
        <w:rPr>
          <w:lang w:val="en-CA" w:eastAsia="ko-KR"/>
        </w:rPr>
        <w:instrText xml:space="preserve"> STYLEREF 1 \s </w:instrText>
      </w:r>
      <w:r w:rsidRPr="00901B03" w:rsidDel="003C51E6">
        <w:rPr>
          <w:lang w:val="en-CA" w:eastAsia="ko-KR"/>
        </w:rPr>
        <w:fldChar w:fldCharType="separate"/>
      </w:r>
      <w:r w:rsidR="0063227E">
        <w:rPr>
          <w:noProof/>
          <w:lang w:val="en-CA" w:eastAsia="ko-KR"/>
        </w:rPr>
        <w:t>8</w:t>
      </w:r>
      <w:r w:rsidRPr="00901B03" w:rsidDel="003C51E6">
        <w:rPr>
          <w:lang w:val="en-CA" w:eastAsia="ko-KR"/>
        </w:rPr>
        <w:fldChar w:fldCharType="end"/>
      </w:r>
      <w:r w:rsidRPr="00901B03" w:rsidDel="003C51E6">
        <w:rPr>
          <w:lang w:val="en-CA" w:eastAsia="ko-KR"/>
        </w:rPr>
        <w:noBreakHyphen/>
      </w:r>
      <w:r w:rsidRPr="00901B03" w:rsidDel="003C51E6">
        <w:rPr>
          <w:lang w:val="en-CA" w:eastAsia="ko-KR"/>
        </w:rPr>
        <w:fldChar w:fldCharType="begin"/>
      </w:r>
      <w:r w:rsidRPr="00901B03" w:rsidDel="003C51E6">
        <w:rPr>
          <w:lang w:val="en-CA" w:eastAsia="ko-KR"/>
        </w:rPr>
        <w:instrText xml:space="preserve"> SEQ Equation \* ARABIC \s 1 </w:instrText>
      </w:r>
      <w:r w:rsidRPr="00901B03" w:rsidDel="003C51E6">
        <w:rPr>
          <w:lang w:val="en-CA" w:eastAsia="ko-KR"/>
        </w:rPr>
        <w:fldChar w:fldCharType="separate"/>
      </w:r>
      <w:r w:rsidR="0063227E">
        <w:rPr>
          <w:noProof/>
          <w:lang w:val="en-CA" w:eastAsia="ko-KR"/>
        </w:rPr>
        <w:t>676</w:t>
      </w:r>
      <w:r w:rsidRPr="00901B03" w:rsidDel="003C51E6">
        <w:rPr>
          <w:lang w:val="en-CA" w:eastAsia="ko-KR"/>
        </w:rPr>
        <w:fldChar w:fldCharType="end"/>
      </w:r>
      <w:r w:rsidRPr="00901B03" w:rsidDel="003C51E6">
        <w:rPr>
          <w:lang w:val="en-CA" w:eastAsia="ko-KR"/>
        </w:rPr>
        <w:t>)</w:t>
      </w:r>
    </w:p>
    <w:p w14:paraId="6291A83D" w14:textId="77777777" w:rsidR="00281E36" w:rsidRPr="00901B03" w:rsidRDefault="00281E36" w:rsidP="00281E36">
      <w:pPr>
        <w:rPr>
          <w:rFonts w:eastAsia="Malgun Gothic"/>
          <w:lang w:val="en-CA" w:eastAsia="ko-KR"/>
        </w:rPr>
      </w:pPr>
    </w:p>
    <w:p w14:paraId="08F008B3" w14:textId="0E33CF36" w:rsidR="00281E36" w:rsidRPr="00901B03" w:rsidRDefault="00281E36" w:rsidP="00281E36">
      <w:pPr>
        <w:pStyle w:val="40"/>
        <w:rPr>
          <w:rFonts w:eastAsia="Malgun Gothic"/>
          <w:lang w:val="en-CA" w:eastAsia="ko-KR"/>
        </w:rPr>
      </w:pPr>
      <w:bookmarkStart w:id="1273" w:name="_Ref519541702"/>
      <w:bookmarkStart w:id="1274" w:name="_Ref531207124"/>
      <w:r w:rsidRPr="00901B03" w:rsidDel="003C51E6">
        <w:rPr>
          <w:lang w:val="en-CA"/>
        </w:rPr>
        <w:t>Derivation process for</w:t>
      </w:r>
      <w:r w:rsidRPr="00901B03">
        <w:rPr>
          <w:lang w:val="en-CA"/>
        </w:rPr>
        <w:t xml:space="preserve"> </w:t>
      </w:r>
      <w:r>
        <w:rPr>
          <w:lang w:val="en-CA"/>
        </w:rPr>
        <w:t xml:space="preserve">constructed </w:t>
      </w:r>
      <w:r w:rsidRPr="00901B03">
        <w:rPr>
          <w:lang w:val="en-CA"/>
        </w:rPr>
        <w:t xml:space="preserve">affine control point </w:t>
      </w:r>
      <w:r w:rsidRPr="00901B03" w:rsidDel="003C51E6">
        <w:rPr>
          <w:lang w:val="en-CA"/>
        </w:rPr>
        <w:t>motion vector</w:t>
      </w:r>
      <w:bookmarkEnd w:id="1273"/>
      <w:r>
        <w:rPr>
          <w:lang w:val="en-CA"/>
        </w:rPr>
        <w:t xml:space="preserve"> prediction candidates</w:t>
      </w:r>
      <w:bookmarkEnd w:id="1274"/>
    </w:p>
    <w:p w14:paraId="7B8A7B03" w14:textId="77777777" w:rsidR="00281E36" w:rsidRPr="002E4154" w:rsidDel="003C51E6" w:rsidRDefault="00281E36" w:rsidP="00281E36">
      <w:pPr>
        <w:rPr>
          <w:noProof/>
          <w:lang w:eastAsia="ko-KR"/>
        </w:rPr>
      </w:pPr>
      <w:r w:rsidRPr="002E4154" w:rsidDel="003C51E6">
        <w:rPr>
          <w:noProof/>
          <w:lang w:eastAsia="ko-KR"/>
        </w:rPr>
        <w:t>Inputs to this process are:</w:t>
      </w:r>
    </w:p>
    <w:p w14:paraId="0A9E26F1" w14:textId="77777777" w:rsidR="00281E36" w:rsidRPr="002E4154" w:rsidRDefault="00281E36" w:rsidP="00281E36">
      <w:pPr>
        <w:numPr>
          <w:ilvl w:val="0"/>
          <w:numId w:val="3"/>
        </w:numPr>
        <w:rPr>
          <w:noProof/>
          <w:lang w:eastAsia="ko-KR"/>
        </w:rPr>
      </w:pPr>
      <w:r w:rsidRPr="002E4154" w:rsidDel="003C51E6">
        <w:rPr>
          <w:noProof/>
          <w:lang w:eastAsia="ko-KR"/>
        </w:rPr>
        <w:t>a luma location ( </w:t>
      </w:r>
      <w:r>
        <w:rPr>
          <w:noProof/>
          <w:lang w:eastAsia="ko-KR"/>
        </w:rPr>
        <w:t>xCb</w:t>
      </w:r>
      <w:r w:rsidRPr="002E4154" w:rsidDel="003C51E6">
        <w:rPr>
          <w:noProof/>
          <w:lang w:eastAsia="ko-KR"/>
        </w:rPr>
        <w:t>, </w:t>
      </w:r>
      <w:r>
        <w:rPr>
          <w:noProof/>
          <w:lang w:eastAsia="ko-KR"/>
        </w:rPr>
        <w:t>yCb</w:t>
      </w:r>
      <w:r w:rsidRPr="002E4154" w:rsidDel="003C51E6">
        <w:rPr>
          <w:noProof/>
          <w:lang w:eastAsia="ko-KR"/>
        </w:rPr>
        <w:t xml:space="preserve"> ) specifying the top-left sample of the current luma </w:t>
      </w:r>
      <w:r>
        <w:rPr>
          <w:noProof/>
          <w:lang w:eastAsia="ko-KR"/>
        </w:rPr>
        <w:t>coding block</w:t>
      </w:r>
      <w:r w:rsidRPr="002E4154" w:rsidDel="003C51E6">
        <w:rPr>
          <w:noProof/>
          <w:lang w:eastAsia="ko-KR"/>
        </w:rPr>
        <w:t xml:space="preserve"> relative to the top-left luma sample of the current picture,</w:t>
      </w:r>
    </w:p>
    <w:p w14:paraId="7048A0F9" w14:textId="77777777" w:rsidR="00281E36" w:rsidRPr="002E4154" w:rsidRDefault="00281E36" w:rsidP="00281E36">
      <w:pPr>
        <w:numPr>
          <w:ilvl w:val="0"/>
          <w:numId w:val="3"/>
        </w:numPr>
        <w:rPr>
          <w:noProof/>
        </w:rPr>
      </w:pPr>
      <w:r w:rsidRPr="002E4154" w:rsidDel="003C51E6">
        <w:rPr>
          <w:noProof/>
        </w:rPr>
        <w:t xml:space="preserve">two variables </w:t>
      </w:r>
      <w:r>
        <w:rPr>
          <w:noProof/>
        </w:rPr>
        <w:t>cbWidth</w:t>
      </w:r>
      <w:r w:rsidRPr="002E4154" w:rsidDel="003C51E6">
        <w:rPr>
          <w:noProof/>
        </w:rPr>
        <w:t xml:space="preserve"> and </w:t>
      </w:r>
      <w:r>
        <w:rPr>
          <w:noProof/>
        </w:rPr>
        <w:t>cbHeight</w:t>
      </w:r>
      <w:r w:rsidRPr="002E4154" w:rsidDel="003C51E6">
        <w:rPr>
          <w:noProof/>
        </w:rPr>
        <w:t xml:space="preserve"> specifying the width and the height of the </w:t>
      </w:r>
      <w:r w:rsidRPr="002E4154">
        <w:rPr>
          <w:noProof/>
        </w:rPr>
        <w:t xml:space="preserve">current </w:t>
      </w:r>
      <w:r w:rsidRPr="002E4154" w:rsidDel="003C51E6">
        <w:rPr>
          <w:noProof/>
        </w:rPr>
        <w:t xml:space="preserve">luma </w:t>
      </w:r>
      <w:r>
        <w:rPr>
          <w:noProof/>
        </w:rPr>
        <w:t>coding block</w:t>
      </w:r>
      <w:r w:rsidRPr="002E4154" w:rsidDel="003C51E6">
        <w:rPr>
          <w:noProof/>
        </w:rPr>
        <w:t>,</w:t>
      </w:r>
    </w:p>
    <w:p w14:paraId="2D545DDB" w14:textId="3ED65AA7" w:rsidR="00281E36" w:rsidRPr="002E4154" w:rsidRDefault="00281E36" w:rsidP="00281E36">
      <w:pPr>
        <w:numPr>
          <w:ilvl w:val="0"/>
          <w:numId w:val="3"/>
        </w:numPr>
        <w:rPr>
          <w:noProof/>
          <w:lang w:eastAsia="ko-KR"/>
        </w:rPr>
      </w:pPr>
      <w:r w:rsidRPr="002E4154" w:rsidDel="003C51E6">
        <w:rPr>
          <w:noProof/>
          <w:lang w:eastAsia="ko-KR"/>
        </w:rPr>
        <w:t xml:space="preserve">the reference index of the current </w:t>
      </w:r>
      <w:r w:rsidR="0079330D">
        <w:rPr>
          <w:noProof/>
          <w:lang w:eastAsia="ko-KR"/>
        </w:rPr>
        <w:t>coding</w:t>
      </w:r>
      <w:r w:rsidRPr="002E4154" w:rsidDel="003C51E6">
        <w:rPr>
          <w:noProof/>
          <w:lang w:eastAsia="ko-KR"/>
        </w:rPr>
        <w:t xml:space="preserve"> unit partition refIdxLX, with X being 0 or 1,</w:t>
      </w:r>
    </w:p>
    <w:p w14:paraId="18A15588" w14:textId="77777777" w:rsidR="00281E36" w:rsidRDefault="00281E36" w:rsidP="00281E36">
      <w:pPr>
        <w:rPr>
          <w:noProof/>
          <w:lang w:eastAsia="ko-KR"/>
        </w:rPr>
      </w:pPr>
      <w:r>
        <w:rPr>
          <w:noProof/>
          <w:lang w:eastAsia="ko-KR"/>
        </w:rPr>
        <w:t>Output of this process are:</w:t>
      </w:r>
    </w:p>
    <w:p w14:paraId="005AF403" w14:textId="59BEA8BB" w:rsidR="00281E36" w:rsidRDefault="00281E36" w:rsidP="00281E36">
      <w:pPr>
        <w:numPr>
          <w:ilvl w:val="0"/>
          <w:numId w:val="3"/>
        </w:numPr>
        <w:rPr>
          <w:noProof/>
          <w:lang w:eastAsia="ko-KR"/>
        </w:rPr>
      </w:pPr>
      <w:r w:rsidRPr="002E4154" w:rsidDel="003C51E6">
        <w:rPr>
          <w:noProof/>
          <w:lang w:eastAsia="ko-KR"/>
        </w:rPr>
        <w:t>the</w:t>
      </w:r>
      <w:r>
        <w:rPr>
          <w:noProof/>
          <w:lang w:eastAsia="ko-KR"/>
        </w:rPr>
        <w:t xml:space="preserve"> availa</w:t>
      </w:r>
      <w:r w:rsidRPr="002E4154">
        <w:rPr>
          <w:noProof/>
          <w:lang w:eastAsia="ko-KR"/>
        </w:rPr>
        <w:t xml:space="preserve">bility flag of </w:t>
      </w:r>
      <w:r>
        <w:rPr>
          <w:noProof/>
          <w:lang w:eastAsia="ko-KR"/>
        </w:rPr>
        <w:t xml:space="preserve">the </w:t>
      </w:r>
      <w:r w:rsidRPr="002E4154">
        <w:rPr>
          <w:noProof/>
          <w:lang w:eastAsia="ko-KR"/>
        </w:rPr>
        <w:t xml:space="preserve">constructed </w:t>
      </w:r>
      <w:r>
        <w:rPr>
          <w:noProof/>
          <w:lang w:eastAsia="ko-KR"/>
        </w:rPr>
        <w:t xml:space="preserve">affine control point motion vector prediction </w:t>
      </w:r>
      <w:r w:rsidRPr="002E4154">
        <w:rPr>
          <w:noProof/>
          <w:lang w:eastAsia="ko-KR"/>
        </w:rPr>
        <w:t>candidate</w:t>
      </w:r>
      <w:r>
        <w:rPr>
          <w:noProof/>
          <w:lang w:eastAsia="ko-KR"/>
        </w:rPr>
        <w:t>s</w:t>
      </w:r>
      <w:r w:rsidRPr="002E4154">
        <w:rPr>
          <w:noProof/>
          <w:lang w:eastAsia="ko-KR"/>
        </w:rPr>
        <w:t xml:space="preserve"> availableConsFlagLX</w:t>
      </w:r>
      <w:r>
        <w:rPr>
          <w:noProof/>
          <w:lang w:eastAsia="ko-KR"/>
        </w:rPr>
        <w:t xml:space="preserve"> with</w:t>
      </w:r>
      <w:r w:rsidRPr="002E4154" w:rsidDel="003C51E6">
        <w:rPr>
          <w:noProof/>
          <w:lang w:eastAsia="ko-KR"/>
        </w:rPr>
        <w:t xml:space="preserve"> X being 0 or 1</w:t>
      </w:r>
      <w:r w:rsidRPr="002E4154">
        <w:rPr>
          <w:noProof/>
          <w:lang w:eastAsia="ko-KR"/>
        </w:rPr>
        <w:t>,</w:t>
      </w:r>
      <w:r w:rsidRPr="002E4154" w:rsidDel="003C51E6">
        <w:rPr>
          <w:noProof/>
          <w:lang w:eastAsia="ko-KR"/>
        </w:rPr>
        <w:t xml:space="preserve"> </w:t>
      </w:r>
    </w:p>
    <w:p w14:paraId="3C4FD402" w14:textId="77777777" w:rsidR="00281E36" w:rsidRDefault="00281E36" w:rsidP="00281E36">
      <w:pPr>
        <w:numPr>
          <w:ilvl w:val="0"/>
          <w:numId w:val="3"/>
        </w:numPr>
        <w:rPr>
          <w:noProof/>
          <w:lang w:eastAsia="ko-KR"/>
        </w:rPr>
      </w:pPr>
      <w:r>
        <w:rPr>
          <w:noProof/>
          <w:lang w:eastAsia="ko-KR"/>
        </w:rPr>
        <w:t>t</w:t>
      </w:r>
      <w:r w:rsidRPr="00A21C3C">
        <w:rPr>
          <w:noProof/>
          <w:lang w:eastAsia="ko-KR"/>
        </w:rPr>
        <w:t xml:space="preserve">he </w:t>
      </w:r>
      <w:r w:rsidRPr="00A21C3C" w:rsidDel="003C51E6">
        <w:rPr>
          <w:noProof/>
          <w:lang w:eastAsia="ko-KR"/>
        </w:rPr>
        <w:t>av</w:t>
      </w:r>
      <w:r w:rsidRPr="00A21C3C">
        <w:rPr>
          <w:noProof/>
          <w:lang w:eastAsia="ko-KR"/>
        </w:rPr>
        <w:t>ailabil</w:t>
      </w:r>
      <w:r w:rsidRPr="007179E8">
        <w:rPr>
          <w:noProof/>
          <w:lang w:eastAsia="ko-KR"/>
        </w:rPr>
        <w:t>ity flag</w:t>
      </w:r>
      <w:r>
        <w:rPr>
          <w:noProof/>
          <w:lang w:eastAsia="ko-KR"/>
        </w:rPr>
        <w:t>s</w:t>
      </w:r>
      <w:r w:rsidRPr="007179E8">
        <w:rPr>
          <w:noProof/>
          <w:lang w:eastAsia="ko-KR"/>
        </w:rPr>
        <w:t xml:space="preserve"> availableFlagLX[ cpIdx</w:t>
      </w:r>
      <w:r w:rsidRPr="00A21C3C">
        <w:rPr>
          <w:noProof/>
          <w:lang w:eastAsia="ko-KR"/>
        </w:rPr>
        <w:t> ] with cpIdx = 0..</w:t>
      </w:r>
      <w:r>
        <w:rPr>
          <w:noProof/>
          <w:lang w:eastAsia="ko-KR"/>
        </w:rPr>
        <w:t>2</w:t>
      </w:r>
      <w:r w:rsidRPr="002A6C20">
        <w:rPr>
          <w:noProof/>
          <w:lang w:eastAsia="ko-KR"/>
        </w:rPr>
        <w:t xml:space="preserve"> </w:t>
      </w:r>
      <w:r>
        <w:rPr>
          <w:noProof/>
          <w:lang w:eastAsia="ko-KR"/>
        </w:rPr>
        <w:t>and</w:t>
      </w:r>
      <w:r w:rsidRPr="002E4154" w:rsidDel="003C51E6">
        <w:rPr>
          <w:noProof/>
          <w:lang w:eastAsia="ko-KR"/>
        </w:rPr>
        <w:t xml:space="preserve"> X being 0 or 1</w:t>
      </w:r>
      <w:r>
        <w:rPr>
          <w:noProof/>
          <w:lang w:val="en-US" w:eastAsia="zh-CN"/>
        </w:rPr>
        <w:t>,</w:t>
      </w:r>
    </w:p>
    <w:p w14:paraId="5D851E0D" w14:textId="025BE920" w:rsidR="00281E36" w:rsidRDefault="00281E36" w:rsidP="00281E36">
      <w:pPr>
        <w:numPr>
          <w:ilvl w:val="0"/>
          <w:numId w:val="3"/>
        </w:numPr>
        <w:rPr>
          <w:noProof/>
          <w:lang w:eastAsia="ko-KR"/>
        </w:rPr>
      </w:pPr>
      <w:r>
        <w:rPr>
          <w:noProof/>
          <w:lang w:eastAsia="ko-KR"/>
        </w:rPr>
        <w:t xml:space="preserve">the </w:t>
      </w:r>
      <w:r w:rsidRPr="002E4154">
        <w:rPr>
          <w:noProof/>
          <w:lang w:eastAsia="ko-KR"/>
        </w:rPr>
        <w:t xml:space="preserve">constructed </w:t>
      </w:r>
      <w:r>
        <w:rPr>
          <w:noProof/>
          <w:lang w:eastAsia="ko-KR"/>
        </w:rPr>
        <w:t xml:space="preserve">affine control point motion vector prediction </w:t>
      </w:r>
      <w:r w:rsidRPr="002E4154">
        <w:rPr>
          <w:noProof/>
          <w:lang w:eastAsia="ko-KR"/>
        </w:rPr>
        <w:t>candidate</w:t>
      </w:r>
      <w:r>
        <w:rPr>
          <w:noProof/>
          <w:lang w:eastAsia="ko-KR"/>
        </w:rPr>
        <w:t>s</w:t>
      </w:r>
      <w:r w:rsidRPr="002E4154">
        <w:rPr>
          <w:noProof/>
          <w:lang w:eastAsia="ko-KR"/>
        </w:rPr>
        <w:t xml:space="preserve"> cp</w:t>
      </w:r>
      <w:r>
        <w:rPr>
          <w:noProof/>
          <w:lang w:eastAsia="ko-KR"/>
        </w:rPr>
        <w:t>M</w:t>
      </w:r>
      <w:r w:rsidRPr="002E4154">
        <w:rPr>
          <w:noProof/>
          <w:lang w:eastAsia="ko-KR"/>
        </w:rPr>
        <w:t>v</w:t>
      </w:r>
      <w:r w:rsidRPr="002E4154" w:rsidDel="003C51E6">
        <w:rPr>
          <w:noProof/>
          <w:lang w:eastAsia="ko-KR"/>
        </w:rPr>
        <w:t>LX</w:t>
      </w:r>
      <w:r w:rsidRPr="002E4154">
        <w:rPr>
          <w:noProof/>
          <w:lang w:eastAsia="ko-KR"/>
        </w:rPr>
        <w:t>[ cpIdx ]</w:t>
      </w:r>
      <w:r>
        <w:rPr>
          <w:noProof/>
          <w:lang w:eastAsia="ko-KR"/>
        </w:rPr>
        <w:t xml:space="preserve"> with cpIdx = 0..n</w:t>
      </w:r>
      <w:r w:rsidRPr="002E4154">
        <w:rPr>
          <w:noProof/>
          <w:lang w:eastAsia="ko-KR"/>
        </w:rPr>
        <w:t>umCp</w:t>
      </w:r>
      <w:r>
        <w:rPr>
          <w:noProof/>
          <w:lang w:eastAsia="ko-KR"/>
        </w:rPr>
        <w:t>M</w:t>
      </w:r>
      <w:r w:rsidRPr="002E4154">
        <w:rPr>
          <w:noProof/>
          <w:lang w:eastAsia="ko-KR"/>
        </w:rPr>
        <w:t>v </w:t>
      </w:r>
      <w:r>
        <w:rPr>
          <w:noProof/>
          <w:lang w:eastAsia="ko-KR"/>
        </w:rPr>
        <w:t>−</w:t>
      </w:r>
      <w:r w:rsidRPr="002E4154">
        <w:rPr>
          <w:noProof/>
          <w:lang w:eastAsia="ko-KR"/>
        </w:rPr>
        <w:t> 1</w:t>
      </w:r>
      <w:r w:rsidRPr="00EE0632" w:rsidDel="003C51E6">
        <w:rPr>
          <w:noProof/>
          <w:lang w:eastAsia="ko-KR"/>
        </w:rPr>
        <w:t xml:space="preserve"> </w:t>
      </w:r>
      <w:r>
        <w:rPr>
          <w:noProof/>
          <w:lang w:eastAsia="ko-KR"/>
        </w:rPr>
        <w:t>and</w:t>
      </w:r>
      <w:r w:rsidRPr="002E4154" w:rsidDel="003C51E6">
        <w:rPr>
          <w:noProof/>
          <w:lang w:eastAsia="ko-KR"/>
        </w:rPr>
        <w:t xml:space="preserve"> X being 0 or 1.</w:t>
      </w:r>
    </w:p>
    <w:p w14:paraId="7F218E08" w14:textId="77777777" w:rsidR="00EC3A53" w:rsidRPr="002E4154" w:rsidDel="003C51E6" w:rsidRDefault="00EC3A53" w:rsidP="00EC3A53">
      <w:pPr>
        <w:pStyle w:val="aff0"/>
        <w:numPr>
          <w:ilvl w:val="0"/>
          <w:numId w:val="3"/>
        </w:numPr>
        <w:tabs>
          <w:tab w:val="clear" w:pos="794"/>
          <w:tab w:val="clear" w:pos="1191"/>
          <w:tab w:val="clear" w:pos="1588"/>
          <w:tab w:val="clear" w:pos="1985"/>
          <w:tab w:val="left" w:pos="720"/>
          <w:tab w:val="left" w:pos="1080"/>
          <w:tab w:val="left" w:pos="1440"/>
          <w:tab w:val="left" w:pos="2977"/>
        </w:tabs>
        <w:contextualSpacing w:val="0"/>
        <w:rPr>
          <w:noProof/>
          <w:lang w:eastAsia="ko-KR"/>
        </w:rPr>
      </w:pPr>
      <w:r w:rsidRPr="002E4154" w:rsidDel="003C51E6">
        <w:rPr>
          <w:lang w:eastAsia="ko-KR"/>
        </w:rPr>
        <w:t>The sample locations ( xNbB</w:t>
      </w:r>
      <w:r w:rsidRPr="002E4154">
        <w:rPr>
          <w:vertAlign w:val="subscript"/>
          <w:lang w:eastAsia="ko-KR"/>
        </w:rPr>
        <w:t>2</w:t>
      </w:r>
      <w:r w:rsidRPr="002E4154" w:rsidDel="003C51E6">
        <w:rPr>
          <w:lang w:eastAsia="ko-KR"/>
        </w:rPr>
        <w:t>, yNbB</w:t>
      </w:r>
      <w:r w:rsidRPr="002E4154">
        <w:rPr>
          <w:vertAlign w:val="subscript"/>
          <w:lang w:eastAsia="ko-KR"/>
        </w:rPr>
        <w:t>2</w:t>
      </w:r>
      <w:r w:rsidRPr="002E4154" w:rsidDel="003C51E6">
        <w:rPr>
          <w:lang w:eastAsia="ko-KR"/>
        </w:rPr>
        <w:t> ), ( xNbB</w:t>
      </w:r>
      <w:r w:rsidRPr="002E4154">
        <w:rPr>
          <w:vertAlign w:val="subscript"/>
          <w:lang w:eastAsia="ko-KR"/>
        </w:rPr>
        <w:t>3</w:t>
      </w:r>
      <w:r w:rsidRPr="002E4154" w:rsidDel="003C51E6">
        <w:rPr>
          <w:lang w:eastAsia="ko-KR"/>
        </w:rPr>
        <w:t>, yNbB</w:t>
      </w:r>
      <w:r w:rsidRPr="002E4154">
        <w:rPr>
          <w:vertAlign w:val="subscript"/>
          <w:lang w:eastAsia="ko-KR"/>
        </w:rPr>
        <w:t>3</w:t>
      </w:r>
      <w:r w:rsidRPr="002E4154" w:rsidDel="003C51E6">
        <w:rPr>
          <w:lang w:eastAsia="ko-KR"/>
        </w:rPr>
        <w:t> ) and ( xNb</w:t>
      </w:r>
      <w:r w:rsidRPr="002E4154">
        <w:rPr>
          <w:lang w:eastAsia="ko-KR"/>
        </w:rPr>
        <w:t>A</w:t>
      </w:r>
      <w:r w:rsidRPr="002E4154" w:rsidDel="003C51E6">
        <w:rPr>
          <w:vertAlign w:val="subscript"/>
          <w:lang w:eastAsia="ko-KR"/>
        </w:rPr>
        <w:t>2</w:t>
      </w:r>
      <w:r w:rsidRPr="002E4154" w:rsidDel="003C51E6">
        <w:rPr>
          <w:lang w:eastAsia="ko-KR"/>
        </w:rPr>
        <w:t>, yNb</w:t>
      </w:r>
      <w:r w:rsidRPr="002E4154">
        <w:rPr>
          <w:lang w:eastAsia="ko-KR"/>
        </w:rPr>
        <w:t>A</w:t>
      </w:r>
      <w:r w:rsidRPr="002E4154" w:rsidDel="003C51E6">
        <w:rPr>
          <w:vertAlign w:val="subscript"/>
          <w:lang w:eastAsia="ko-KR"/>
        </w:rPr>
        <w:t>2</w:t>
      </w:r>
      <w:r w:rsidRPr="002E4154" w:rsidDel="003C51E6">
        <w:rPr>
          <w:lang w:eastAsia="ko-KR"/>
        </w:rPr>
        <w:t> ) are set equal to ( </w:t>
      </w:r>
      <w:r>
        <w:rPr>
          <w:lang w:eastAsia="ko-KR"/>
        </w:rPr>
        <w:t>xCb</w:t>
      </w:r>
      <w:r w:rsidRPr="002E4154" w:rsidDel="003C51E6">
        <w:rPr>
          <w:lang w:eastAsia="ko-KR"/>
        </w:rPr>
        <w:t> − </w:t>
      </w:r>
      <w:r w:rsidRPr="002E4154">
        <w:rPr>
          <w:lang w:eastAsia="ko-KR"/>
        </w:rPr>
        <w:t>1</w:t>
      </w:r>
      <w:r w:rsidRPr="002E4154" w:rsidDel="003C51E6">
        <w:rPr>
          <w:lang w:eastAsia="ko-KR"/>
        </w:rPr>
        <w:t>, </w:t>
      </w:r>
      <w:r>
        <w:rPr>
          <w:lang w:eastAsia="ko-KR"/>
        </w:rPr>
        <w:t>yCb</w:t>
      </w:r>
      <w:r w:rsidRPr="002E4154" w:rsidDel="003C51E6">
        <w:rPr>
          <w:lang w:eastAsia="ko-KR"/>
        </w:rPr>
        <w:t> − 1 ), ( </w:t>
      </w:r>
      <w:r>
        <w:rPr>
          <w:lang w:eastAsia="ko-KR"/>
        </w:rPr>
        <w:t>xCb</w:t>
      </w:r>
      <w:r w:rsidRPr="002E4154" w:rsidDel="003C51E6">
        <w:rPr>
          <w:lang w:eastAsia="ko-KR"/>
        </w:rPr>
        <w:t> , </w:t>
      </w:r>
      <w:r>
        <w:rPr>
          <w:lang w:eastAsia="ko-KR"/>
        </w:rPr>
        <w:t>yCb</w:t>
      </w:r>
      <w:r w:rsidRPr="002E4154" w:rsidDel="003C51E6">
        <w:rPr>
          <w:lang w:eastAsia="ko-KR"/>
        </w:rPr>
        <w:t xml:space="preserve"> − 1 ) and </w:t>
      </w:r>
      <w:r w:rsidRPr="002E4154">
        <w:rPr>
          <w:lang w:eastAsia="ko-KR"/>
        </w:rPr>
        <w:t>( </w:t>
      </w:r>
      <w:r>
        <w:rPr>
          <w:lang w:eastAsia="ko-KR"/>
        </w:rPr>
        <w:t>xCb</w:t>
      </w:r>
      <w:r w:rsidRPr="002E4154">
        <w:rPr>
          <w:lang w:eastAsia="ko-KR"/>
        </w:rPr>
        <w:t> − 1, </w:t>
      </w:r>
      <w:r>
        <w:rPr>
          <w:lang w:eastAsia="ko-KR"/>
        </w:rPr>
        <w:t>yCb</w:t>
      </w:r>
      <w:r w:rsidRPr="002E4154" w:rsidDel="003C51E6">
        <w:rPr>
          <w:lang w:eastAsia="ko-KR"/>
        </w:rPr>
        <w:t> ), respectively.</w:t>
      </w:r>
    </w:p>
    <w:p w14:paraId="4552D625" w14:textId="77777777" w:rsidR="00EC3A53" w:rsidRPr="002E4154" w:rsidDel="003C51E6" w:rsidRDefault="00EC3A53" w:rsidP="00EC3A53">
      <w:pPr>
        <w:pStyle w:val="aff0"/>
        <w:numPr>
          <w:ilvl w:val="0"/>
          <w:numId w:val="3"/>
        </w:numPr>
        <w:tabs>
          <w:tab w:val="clear" w:pos="794"/>
          <w:tab w:val="clear" w:pos="1191"/>
          <w:tab w:val="clear" w:pos="1588"/>
          <w:tab w:val="clear" w:pos="1985"/>
          <w:tab w:val="left" w:pos="720"/>
          <w:tab w:val="left" w:pos="1080"/>
          <w:tab w:val="left" w:pos="1440"/>
          <w:tab w:val="left" w:pos="2977"/>
        </w:tabs>
        <w:contextualSpacing w:val="0"/>
        <w:rPr>
          <w:noProof/>
          <w:lang w:eastAsia="ko-KR"/>
        </w:rPr>
      </w:pPr>
      <w:r w:rsidRPr="002E4154" w:rsidDel="003C51E6">
        <w:rPr>
          <w:lang w:eastAsia="ko-KR"/>
        </w:rPr>
        <w:t>The sample locations ( xNbB</w:t>
      </w:r>
      <w:r w:rsidRPr="002E4154">
        <w:rPr>
          <w:vertAlign w:val="subscript"/>
          <w:lang w:eastAsia="ko-KR"/>
        </w:rPr>
        <w:t>1</w:t>
      </w:r>
      <w:r w:rsidRPr="002E4154" w:rsidDel="003C51E6">
        <w:rPr>
          <w:lang w:eastAsia="ko-KR"/>
        </w:rPr>
        <w:t>, yNbB</w:t>
      </w:r>
      <w:r w:rsidRPr="002E4154">
        <w:rPr>
          <w:vertAlign w:val="subscript"/>
          <w:lang w:eastAsia="ko-KR"/>
        </w:rPr>
        <w:t>1</w:t>
      </w:r>
      <w:r w:rsidRPr="002E4154">
        <w:rPr>
          <w:lang w:eastAsia="ko-KR"/>
        </w:rPr>
        <w:t xml:space="preserve"> ) </w:t>
      </w:r>
      <w:r w:rsidRPr="002E4154" w:rsidDel="003C51E6">
        <w:rPr>
          <w:lang w:eastAsia="ko-KR"/>
        </w:rPr>
        <w:t>and ( xNb</w:t>
      </w:r>
      <w:r w:rsidRPr="002E4154">
        <w:rPr>
          <w:lang w:eastAsia="ko-KR"/>
        </w:rPr>
        <w:t>B</w:t>
      </w:r>
      <w:r w:rsidRPr="002E4154">
        <w:rPr>
          <w:vertAlign w:val="subscript"/>
          <w:lang w:eastAsia="ko-KR"/>
        </w:rPr>
        <w:t>0</w:t>
      </w:r>
      <w:r w:rsidRPr="002E4154" w:rsidDel="003C51E6">
        <w:rPr>
          <w:lang w:eastAsia="ko-KR"/>
        </w:rPr>
        <w:t>, yNb</w:t>
      </w:r>
      <w:r w:rsidRPr="002E4154">
        <w:rPr>
          <w:rFonts w:hint="eastAsia"/>
          <w:lang w:eastAsia="zh-CN"/>
        </w:rPr>
        <w:t>B</w:t>
      </w:r>
      <w:r w:rsidRPr="002E4154">
        <w:rPr>
          <w:vertAlign w:val="subscript"/>
          <w:lang w:eastAsia="ko-KR"/>
        </w:rPr>
        <w:t>0</w:t>
      </w:r>
      <w:r w:rsidRPr="002E4154" w:rsidDel="003C51E6">
        <w:rPr>
          <w:lang w:eastAsia="ko-KR"/>
        </w:rPr>
        <w:t> ) are set equal to ( </w:t>
      </w:r>
      <w:r>
        <w:rPr>
          <w:lang w:eastAsia="ko-KR"/>
        </w:rPr>
        <w:t>xCb</w:t>
      </w:r>
      <w:r w:rsidRPr="002E4154" w:rsidDel="003C51E6">
        <w:rPr>
          <w:lang w:eastAsia="ko-KR"/>
        </w:rPr>
        <w:t> + </w:t>
      </w:r>
      <w:r>
        <w:rPr>
          <w:lang w:eastAsia="ko-KR"/>
        </w:rPr>
        <w:t>cbWidth</w:t>
      </w:r>
      <w:r w:rsidRPr="002E4154" w:rsidDel="003C51E6">
        <w:rPr>
          <w:lang w:eastAsia="ko-KR"/>
        </w:rPr>
        <w:t> − 1, </w:t>
      </w:r>
      <w:r>
        <w:rPr>
          <w:lang w:eastAsia="ko-KR"/>
        </w:rPr>
        <w:t>yCb</w:t>
      </w:r>
      <w:r w:rsidRPr="002E4154" w:rsidDel="003C51E6">
        <w:rPr>
          <w:lang w:eastAsia="ko-KR"/>
        </w:rPr>
        <w:t> − 1 )</w:t>
      </w:r>
      <w:r w:rsidRPr="002E4154">
        <w:rPr>
          <w:lang w:eastAsia="ko-KR"/>
        </w:rPr>
        <w:t xml:space="preserve"> </w:t>
      </w:r>
      <w:r w:rsidRPr="002E4154" w:rsidDel="003C51E6">
        <w:rPr>
          <w:lang w:eastAsia="ko-KR"/>
        </w:rPr>
        <w:t>and ( </w:t>
      </w:r>
      <w:r>
        <w:rPr>
          <w:lang w:eastAsia="ko-KR"/>
        </w:rPr>
        <w:t>xCb</w:t>
      </w:r>
      <w:r w:rsidRPr="002E4154" w:rsidDel="003C51E6">
        <w:rPr>
          <w:lang w:eastAsia="ko-KR"/>
        </w:rPr>
        <w:t> + </w:t>
      </w:r>
      <w:r>
        <w:rPr>
          <w:lang w:eastAsia="ko-KR"/>
        </w:rPr>
        <w:t>cbWidth</w:t>
      </w:r>
      <w:r w:rsidRPr="002E4154" w:rsidDel="003C51E6">
        <w:rPr>
          <w:lang w:eastAsia="ko-KR"/>
        </w:rPr>
        <w:t>, </w:t>
      </w:r>
      <w:r>
        <w:rPr>
          <w:lang w:eastAsia="ko-KR"/>
        </w:rPr>
        <w:t>yCb</w:t>
      </w:r>
      <w:r w:rsidRPr="002E4154" w:rsidDel="003C51E6">
        <w:rPr>
          <w:lang w:eastAsia="ko-KR"/>
        </w:rPr>
        <w:t> − 1 ), respectively.</w:t>
      </w:r>
    </w:p>
    <w:p w14:paraId="15EE326B" w14:textId="77777777" w:rsidR="00EC3A53" w:rsidRPr="00096515" w:rsidRDefault="00EC3A53" w:rsidP="00EC3A53">
      <w:pPr>
        <w:numPr>
          <w:ilvl w:val="0"/>
          <w:numId w:val="3"/>
        </w:numPr>
        <w:tabs>
          <w:tab w:val="clear" w:pos="794"/>
          <w:tab w:val="clear" w:pos="1588"/>
          <w:tab w:val="clear" w:pos="1985"/>
          <w:tab w:val="left" w:pos="1080"/>
          <w:tab w:val="left" w:pos="1440"/>
          <w:tab w:val="left" w:pos="2977"/>
        </w:tabs>
        <w:rPr>
          <w:rFonts w:eastAsia="Malgun Gothic"/>
          <w:noProof/>
          <w:lang w:eastAsia="ko-KR"/>
        </w:rPr>
      </w:pPr>
      <w:r w:rsidRPr="002E4154" w:rsidDel="003C51E6">
        <w:rPr>
          <w:lang w:eastAsia="ko-KR"/>
        </w:rPr>
        <w:t>The sample locations ( xNb</w:t>
      </w:r>
      <w:r w:rsidRPr="002E4154">
        <w:rPr>
          <w:lang w:eastAsia="ko-KR"/>
        </w:rPr>
        <w:t>A</w:t>
      </w:r>
      <w:r w:rsidRPr="002E4154">
        <w:rPr>
          <w:vertAlign w:val="subscript"/>
          <w:lang w:eastAsia="ko-KR"/>
        </w:rPr>
        <w:t>1</w:t>
      </w:r>
      <w:r w:rsidRPr="002E4154" w:rsidDel="003C51E6">
        <w:rPr>
          <w:lang w:eastAsia="ko-KR"/>
        </w:rPr>
        <w:t>, yNb</w:t>
      </w:r>
      <w:r w:rsidRPr="002E4154">
        <w:rPr>
          <w:lang w:eastAsia="ko-KR"/>
        </w:rPr>
        <w:t>A</w:t>
      </w:r>
      <w:r w:rsidRPr="002E4154">
        <w:rPr>
          <w:vertAlign w:val="subscript"/>
          <w:lang w:eastAsia="ko-KR"/>
        </w:rPr>
        <w:t>1</w:t>
      </w:r>
      <w:r w:rsidRPr="002E4154">
        <w:rPr>
          <w:lang w:eastAsia="ko-KR"/>
        </w:rPr>
        <w:t xml:space="preserve"> ) </w:t>
      </w:r>
      <w:r w:rsidRPr="002E4154" w:rsidDel="003C51E6">
        <w:rPr>
          <w:lang w:eastAsia="ko-KR"/>
        </w:rPr>
        <w:t>and ( xNb</w:t>
      </w:r>
      <w:r w:rsidRPr="002E4154">
        <w:rPr>
          <w:lang w:eastAsia="ko-KR"/>
        </w:rPr>
        <w:t>A</w:t>
      </w:r>
      <w:r w:rsidRPr="002E4154">
        <w:rPr>
          <w:vertAlign w:val="subscript"/>
          <w:lang w:eastAsia="ko-KR"/>
        </w:rPr>
        <w:t>0</w:t>
      </w:r>
      <w:r w:rsidRPr="002E4154" w:rsidDel="003C51E6">
        <w:rPr>
          <w:lang w:eastAsia="ko-KR"/>
        </w:rPr>
        <w:t>, yNb</w:t>
      </w:r>
      <w:r w:rsidRPr="002E4154">
        <w:rPr>
          <w:lang w:eastAsia="zh-CN"/>
        </w:rPr>
        <w:t>A</w:t>
      </w:r>
      <w:r w:rsidRPr="002E4154">
        <w:rPr>
          <w:vertAlign w:val="subscript"/>
          <w:lang w:eastAsia="ko-KR"/>
        </w:rPr>
        <w:t>0</w:t>
      </w:r>
      <w:r w:rsidRPr="002E4154" w:rsidDel="003C51E6">
        <w:rPr>
          <w:lang w:eastAsia="ko-KR"/>
        </w:rPr>
        <w:t xml:space="preserve"> ) are set equal to </w:t>
      </w:r>
      <w:r w:rsidRPr="002E4154" w:rsidDel="003C51E6">
        <w:rPr>
          <w:noProof/>
          <w:lang w:eastAsia="ko-KR"/>
        </w:rPr>
        <w:t>( </w:t>
      </w:r>
      <w:r>
        <w:rPr>
          <w:noProof/>
          <w:lang w:eastAsia="ko-KR"/>
        </w:rPr>
        <w:t>xCb</w:t>
      </w:r>
      <w:r w:rsidRPr="002E4154" w:rsidDel="003C51E6">
        <w:rPr>
          <w:noProof/>
          <w:lang w:eastAsia="ko-KR"/>
        </w:rPr>
        <w:t> − 1, </w:t>
      </w:r>
      <w:r>
        <w:rPr>
          <w:noProof/>
          <w:lang w:eastAsia="ko-KR"/>
        </w:rPr>
        <w:t>yCb</w:t>
      </w:r>
      <w:r w:rsidRPr="002E4154" w:rsidDel="003C51E6">
        <w:rPr>
          <w:noProof/>
          <w:lang w:eastAsia="ko-KR"/>
        </w:rPr>
        <w:t> + </w:t>
      </w:r>
      <w:r>
        <w:rPr>
          <w:noProof/>
          <w:lang w:eastAsia="ko-KR"/>
        </w:rPr>
        <w:t>cbHeight</w:t>
      </w:r>
      <w:r w:rsidRPr="002E4154" w:rsidDel="003C51E6">
        <w:rPr>
          <w:noProof/>
          <w:lang w:eastAsia="ko-KR"/>
        </w:rPr>
        <w:t> − 1 )</w:t>
      </w:r>
      <w:r w:rsidRPr="002E4154">
        <w:rPr>
          <w:lang w:eastAsia="ko-KR"/>
        </w:rPr>
        <w:t xml:space="preserve"> </w:t>
      </w:r>
      <w:r w:rsidRPr="002E4154" w:rsidDel="003C51E6">
        <w:rPr>
          <w:lang w:eastAsia="ko-KR"/>
        </w:rPr>
        <w:t xml:space="preserve">and </w:t>
      </w:r>
      <w:r w:rsidRPr="002E4154" w:rsidDel="003C51E6">
        <w:rPr>
          <w:noProof/>
          <w:lang w:eastAsia="ko-KR"/>
        </w:rPr>
        <w:t>( </w:t>
      </w:r>
      <w:r>
        <w:rPr>
          <w:noProof/>
          <w:lang w:eastAsia="ko-KR"/>
        </w:rPr>
        <w:t>xCb</w:t>
      </w:r>
      <w:r w:rsidRPr="002E4154" w:rsidDel="003C51E6">
        <w:rPr>
          <w:noProof/>
          <w:lang w:eastAsia="ko-KR"/>
        </w:rPr>
        <w:t> − 1, </w:t>
      </w:r>
      <w:r>
        <w:rPr>
          <w:noProof/>
          <w:lang w:eastAsia="ko-KR"/>
        </w:rPr>
        <w:t>yCb</w:t>
      </w:r>
      <w:r w:rsidRPr="002E4154" w:rsidDel="003C51E6">
        <w:rPr>
          <w:noProof/>
          <w:lang w:eastAsia="ko-KR"/>
        </w:rPr>
        <w:t> + </w:t>
      </w:r>
      <w:r>
        <w:rPr>
          <w:noProof/>
          <w:lang w:eastAsia="ko-KR"/>
        </w:rPr>
        <w:t>cbHeight</w:t>
      </w:r>
      <w:r w:rsidRPr="002E4154" w:rsidDel="003C51E6">
        <w:rPr>
          <w:noProof/>
          <w:lang w:eastAsia="ko-KR"/>
        </w:rPr>
        <w:t> )</w:t>
      </w:r>
      <w:r w:rsidRPr="002E4154" w:rsidDel="003C51E6">
        <w:rPr>
          <w:lang w:eastAsia="ko-KR"/>
        </w:rPr>
        <w:t>, respectively.</w:t>
      </w:r>
    </w:p>
    <w:p w14:paraId="6E10F8B4" w14:textId="77777777" w:rsidR="00EC3A53" w:rsidRPr="000A5797" w:rsidRDefault="00EC3A53" w:rsidP="00EC3A53">
      <w:pPr>
        <w:pStyle w:val="aff0"/>
        <w:numPr>
          <w:ilvl w:val="0"/>
          <w:numId w:val="3"/>
        </w:numPr>
        <w:tabs>
          <w:tab w:val="clear" w:pos="794"/>
          <w:tab w:val="left" w:pos="450"/>
        </w:tabs>
        <w:rPr>
          <w:rFonts w:eastAsia="Malgun Gothic"/>
          <w:noProof/>
          <w:lang w:eastAsia="ko-KR"/>
        </w:rPr>
      </w:pPr>
      <w:r w:rsidRPr="000A5797">
        <w:rPr>
          <w:rFonts w:eastAsia="Malgun Gothic"/>
          <w:noProof/>
          <w:lang w:eastAsia="ko-KR"/>
        </w:rPr>
        <w:t xml:space="preserve">For each X=0,1 and Y being </w:t>
      </w:r>
      <w:r>
        <w:rPr>
          <w:noProof/>
          <w:lang w:eastAsia="ko-KR"/>
        </w:rPr>
        <w:t>A</w:t>
      </w:r>
      <w:r w:rsidRPr="000A5797">
        <w:rPr>
          <w:vertAlign w:val="subscript"/>
          <w:lang w:eastAsia="ko-KR"/>
        </w:rPr>
        <w:t>1</w:t>
      </w:r>
      <w:r>
        <w:rPr>
          <w:lang w:eastAsia="ko-KR"/>
        </w:rPr>
        <w:t>,</w:t>
      </w:r>
      <w:r w:rsidRPr="002E4154" w:rsidDel="003C51E6">
        <w:rPr>
          <w:lang w:eastAsia="ko-KR"/>
        </w:rPr>
        <w:t xml:space="preserve"> </w:t>
      </w:r>
      <w:r>
        <w:rPr>
          <w:lang w:eastAsia="ko-KR"/>
        </w:rPr>
        <w:t>A</w:t>
      </w:r>
      <w:r w:rsidRPr="000A5797">
        <w:rPr>
          <w:vertAlign w:val="subscript"/>
          <w:lang w:eastAsia="ko-KR"/>
        </w:rPr>
        <w:t>0</w:t>
      </w:r>
      <w:r>
        <w:rPr>
          <w:lang w:eastAsia="ko-KR"/>
        </w:rPr>
        <w:t xml:space="preserve">, </w:t>
      </w:r>
      <w:r w:rsidRPr="002E4154" w:rsidDel="003C51E6">
        <w:rPr>
          <w:lang w:eastAsia="ko-KR"/>
        </w:rPr>
        <w:t>B</w:t>
      </w:r>
      <w:r w:rsidRPr="000A5797">
        <w:rPr>
          <w:vertAlign w:val="subscript"/>
          <w:lang w:eastAsia="ko-KR"/>
        </w:rPr>
        <w:t>1</w:t>
      </w:r>
      <w:r>
        <w:rPr>
          <w:lang w:eastAsia="ko-KR"/>
        </w:rPr>
        <w:t>,</w:t>
      </w:r>
      <w:r w:rsidRPr="002E4154" w:rsidDel="003C51E6">
        <w:rPr>
          <w:lang w:eastAsia="ko-KR"/>
        </w:rPr>
        <w:t xml:space="preserve"> B</w:t>
      </w:r>
      <w:r w:rsidRPr="000A5797">
        <w:rPr>
          <w:vertAlign w:val="subscript"/>
          <w:lang w:eastAsia="ko-KR"/>
        </w:rPr>
        <w:t xml:space="preserve">0,  </w:t>
      </w:r>
      <w:r w:rsidRPr="002E4154" w:rsidDel="003C51E6">
        <w:rPr>
          <w:lang w:eastAsia="ko-KR"/>
        </w:rPr>
        <w:t>B</w:t>
      </w:r>
      <w:r w:rsidRPr="000A5797">
        <w:rPr>
          <w:vertAlign w:val="subscript"/>
          <w:lang w:eastAsia="ko-KR"/>
        </w:rPr>
        <w:t>2</w:t>
      </w:r>
      <w:r w:rsidRPr="002E4154" w:rsidDel="003C51E6">
        <w:rPr>
          <w:lang w:eastAsia="ko-KR"/>
        </w:rPr>
        <w:t>, B</w:t>
      </w:r>
      <w:r w:rsidRPr="000A5797">
        <w:rPr>
          <w:vertAlign w:val="subscript"/>
          <w:lang w:eastAsia="ko-KR"/>
        </w:rPr>
        <w:t>3</w:t>
      </w:r>
      <w:r w:rsidRPr="002E4154" w:rsidDel="003C51E6">
        <w:rPr>
          <w:lang w:eastAsia="ko-KR"/>
        </w:rPr>
        <w:t>,</w:t>
      </w:r>
      <w:r>
        <w:rPr>
          <w:lang w:eastAsia="ko-KR"/>
        </w:rPr>
        <w:t xml:space="preserve"> and </w:t>
      </w:r>
      <w:r w:rsidRPr="002E4154">
        <w:rPr>
          <w:lang w:eastAsia="ko-KR"/>
        </w:rPr>
        <w:t>A</w:t>
      </w:r>
      <w:r w:rsidRPr="000A5797" w:rsidDel="003C51E6">
        <w:rPr>
          <w:vertAlign w:val="subscript"/>
          <w:lang w:eastAsia="ko-KR"/>
        </w:rPr>
        <w:t>2</w:t>
      </w:r>
    </w:p>
    <w:p w14:paraId="1C21F652" w14:textId="77777777" w:rsidR="00EC3A53" w:rsidRPr="00096515" w:rsidRDefault="00EC3A53" w:rsidP="009A5AB4">
      <w:pPr>
        <w:numPr>
          <w:ilvl w:val="0"/>
          <w:numId w:val="67"/>
        </w:numPr>
        <w:tabs>
          <w:tab w:val="clear" w:pos="794"/>
          <w:tab w:val="clear" w:pos="1191"/>
          <w:tab w:val="clear" w:pos="1588"/>
          <w:tab w:val="left" w:pos="1134"/>
          <w:tab w:val="left" w:pos="1843"/>
        </w:tabs>
        <w:ind w:left="567" w:hanging="283"/>
        <w:rPr>
          <w:lang w:eastAsia="ko-KR"/>
        </w:rPr>
      </w:pPr>
      <w:r w:rsidRPr="00096515">
        <w:rPr>
          <w:lang w:eastAsia="ko-KR"/>
        </w:rPr>
        <w:t>a motion vector refinedMvLX[xNbY ][</w:t>
      </w:r>
      <w:r w:rsidRPr="00096515" w:rsidDel="003C51E6">
        <w:rPr>
          <w:lang w:eastAsia="ko-KR"/>
        </w:rPr>
        <w:t xml:space="preserve"> y</w:t>
      </w:r>
      <w:r w:rsidRPr="00096515">
        <w:rPr>
          <w:lang w:eastAsia="ko-KR"/>
        </w:rPr>
        <w:t>NbY ] is set equal to Mv</w:t>
      </w:r>
      <w:r w:rsidRPr="00096515" w:rsidDel="003C51E6">
        <w:rPr>
          <w:lang w:eastAsia="ko-KR"/>
        </w:rPr>
        <w:t>LX[ </w:t>
      </w:r>
      <w:r w:rsidRPr="00096515">
        <w:rPr>
          <w:lang w:eastAsia="ko-KR"/>
        </w:rPr>
        <w:t>xNbY </w:t>
      </w:r>
      <w:r w:rsidRPr="00096515" w:rsidDel="003C51E6">
        <w:rPr>
          <w:lang w:eastAsia="ko-KR"/>
        </w:rPr>
        <w:t>][ y</w:t>
      </w:r>
      <w:r w:rsidRPr="00096515">
        <w:rPr>
          <w:lang w:eastAsia="ko-KR"/>
        </w:rPr>
        <w:t>NbY </w:t>
      </w:r>
      <w:r w:rsidRPr="00096515" w:rsidDel="003C51E6">
        <w:rPr>
          <w:lang w:eastAsia="ko-KR"/>
        </w:rPr>
        <w:t>]</w:t>
      </w:r>
    </w:p>
    <w:p w14:paraId="5DF3750A" w14:textId="77777777" w:rsidR="00EC3A53" w:rsidRPr="00096515" w:rsidRDefault="00EC3A53" w:rsidP="009A5AB4">
      <w:pPr>
        <w:numPr>
          <w:ilvl w:val="0"/>
          <w:numId w:val="67"/>
        </w:numPr>
        <w:tabs>
          <w:tab w:val="clear" w:pos="794"/>
          <w:tab w:val="clear" w:pos="1191"/>
          <w:tab w:val="clear" w:pos="1588"/>
          <w:tab w:val="left" w:pos="1134"/>
          <w:tab w:val="left" w:pos="1843"/>
        </w:tabs>
        <w:ind w:left="567" w:hanging="283"/>
        <w:rPr>
          <w:lang w:eastAsia="ko-KR"/>
        </w:rPr>
      </w:pPr>
      <w:r>
        <w:rPr>
          <w:lang w:eastAsia="ko-KR"/>
        </w:rPr>
        <w:t xml:space="preserve">if </w:t>
      </w:r>
      <w:r w:rsidRPr="00096515" w:rsidDel="003C51E6">
        <w:rPr>
          <w:lang w:eastAsia="ko-KR"/>
        </w:rPr>
        <w:t>y</w:t>
      </w:r>
      <w:r w:rsidRPr="00096515">
        <w:rPr>
          <w:lang w:eastAsia="ko-KR"/>
        </w:rPr>
        <w:t>NbY </w:t>
      </w:r>
      <w:r>
        <w:rPr>
          <w:lang w:eastAsia="ko-KR"/>
        </w:rPr>
        <w:t xml:space="preserve"> &gt;&gt;</w:t>
      </w:r>
      <w:r w:rsidRPr="009F37C4">
        <w:rPr>
          <w:lang w:eastAsia="ko-KR"/>
        </w:rPr>
        <w:t xml:space="preserve"> MaxCbLog2Size11Ratio is not equal to </w:t>
      </w:r>
      <w:r w:rsidRPr="003F3F11" w:rsidDel="003C51E6">
        <w:rPr>
          <w:lang w:eastAsia="ko-KR"/>
        </w:rPr>
        <w:t>yCb </w:t>
      </w:r>
      <w:r>
        <w:rPr>
          <w:lang w:eastAsia="ko-KR"/>
        </w:rPr>
        <w:t xml:space="preserve">&gt;&gt; </w:t>
      </w:r>
      <w:r w:rsidRPr="009F37C4">
        <w:rPr>
          <w:lang w:eastAsia="ko-KR"/>
        </w:rPr>
        <w:t>MaxCbLog2Size11Ratio</w:t>
      </w:r>
      <w:r>
        <w:rPr>
          <w:lang w:eastAsia="ko-KR"/>
        </w:rPr>
        <w:t xml:space="preserve"> and </w:t>
      </w:r>
      <w:r w:rsidRPr="003F3F11" w:rsidDel="003C51E6">
        <w:rPr>
          <w:lang w:eastAsia="ko-KR"/>
        </w:rPr>
        <w:t>xCb</w:t>
      </w:r>
      <w:r>
        <w:rPr>
          <w:lang w:eastAsia="ko-KR"/>
        </w:rPr>
        <w:t xml:space="preserve"> &gt;&gt;</w:t>
      </w:r>
      <w:r w:rsidRPr="009F37C4">
        <w:rPr>
          <w:lang w:eastAsia="ko-KR"/>
        </w:rPr>
        <w:t xml:space="preserve"> MaxCbLog2Size11Ratio</w:t>
      </w:r>
      <w:r>
        <w:rPr>
          <w:lang w:eastAsia="ko-KR"/>
        </w:rPr>
        <w:t xml:space="preserve"> is not smaller than </w:t>
      </w:r>
      <w:r w:rsidRPr="00096515">
        <w:rPr>
          <w:lang w:eastAsia="ko-KR"/>
        </w:rPr>
        <w:t>xNbY </w:t>
      </w:r>
      <w:r>
        <w:rPr>
          <w:lang w:eastAsia="ko-KR"/>
        </w:rPr>
        <w:t xml:space="preserve"> &gt;&gt; </w:t>
      </w:r>
      <w:r w:rsidRPr="009F37C4">
        <w:rPr>
          <w:lang w:eastAsia="ko-KR"/>
        </w:rPr>
        <w:t>MaxCbLog2Size11Ratio</w:t>
      </w:r>
    </w:p>
    <w:p w14:paraId="1CAEF60A" w14:textId="105B9427" w:rsidR="00EC3A53" w:rsidRPr="00A23D36" w:rsidRDefault="00EC3A53" w:rsidP="00A23D36">
      <w:pPr>
        <w:tabs>
          <w:tab w:val="clear" w:pos="794"/>
          <w:tab w:val="left" w:pos="450"/>
        </w:tabs>
        <w:ind w:left="400"/>
        <w:rPr>
          <w:rFonts w:eastAsia="Malgun Gothic"/>
          <w:noProof/>
          <w:lang w:eastAsia="ko-KR"/>
        </w:rPr>
      </w:pPr>
      <w:r>
        <w:rPr>
          <w:rFonts w:eastAsia="Malgun Gothic"/>
          <w:noProof/>
          <w:lang w:eastAsia="ko-KR"/>
        </w:rPr>
        <w:tab/>
      </w:r>
      <w:r>
        <w:rPr>
          <w:rFonts w:eastAsia="Malgun Gothic"/>
          <w:noProof/>
          <w:lang w:eastAsia="ko-KR"/>
        </w:rPr>
        <w:tab/>
        <w:t>refinedMvLX [</w:t>
      </w:r>
      <w:r w:rsidRPr="00901B03">
        <w:rPr>
          <w:lang w:val="en-CA" w:eastAsia="zh-CN"/>
        </w:rPr>
        <w:t>xNb</w:t>
      </w:r>
      <w:r>
        <w:rPr>
          <w:lang w:val="en-CA" w:eastAsia="zh-CN"/>
        </w:rPr>
        <w:t>Y</w:t>
      </w:r>
      <w:r w:rsidRPr="00901B03">
        <w:rPr>
          <w:lang w:val="en-CA" w:eastAsia="zh-CN"/>
        </w:rPr>
        <w:t> </w:t>
      </w:r>
      <w:r>
        <w:rPr>
          <w:rFonts w:eastAsia="Malgun Gothic"/>
          <w:noProof/>
          <w:lang w:eastAsia="ko-KR"/>
        </w:rPr>
        <w:t>][</w:t>
      </w:r>
      <w:r w:rsidRPr="008442DB" w:rsidDel="003C51E6">
        <w:rPr>
          <w:lang w:val="en-CA" w:eastAsia="zh-CN"/>
        </w:rPr>
        <w:t xml:space="preserve">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Pr>
          <w:rFonts w:eastAsia="Malgun Gothic"/>
          <w:noProof/>
          <w:lang w:eastAsia="ko-KR"/>
        </w:rPr>
        <w:t>] is set equal to ref</w:t>
      </w:r>
      <w:r>
        <w:rPr>
          <w:noProof/>
          <w:lang w:eastAsia="ko-KR"/>
        </w:rPr>
        <w:t>Mv</w:t>
      </w:r>
      <w:r>
        <w:rPr>
          <w:rFonts w:eastAsia="Malgun Gothic"/>
          <w:lang w:eastAsia="ko-KR"/>
        </w:rPr>
        <w:t>LX</w:t>
      </w:r>
      <w:r w:rsidRPr="003F3F11" w:rsidDel="003C51E6">
        <w:rPr>
          <w:noProof/>
          <w:lang w:eastAsia="ko-KR"/>
        </w:rPr>
        <w:t>[</w:t>
      </w:r>
      <w:r w:rsidRPr="003F3F11" w:rsidDel="003C51E6">
        <w:rPr>
          <w:noProof/>
        </w:rPr>
        <w:t> </w:t>
      </w:r>
      <w:r w:rsidRPr="00901B03">
        <w:rPr>
          <w:lang w:val="en-CA" w:eastAsia="zh-CN"/>
        </w:rPr>
        <w:t>xNb</w:t>
      </w:r>
      <w:r>
        <w:rPr>
          <w:lang w:val="en-CA" w:eastAsia="zh-CN"/>
        </w:rPr>
        <w:t>Y</w:t>
      </w:r>
      <w:r w:rsidRPr="00901B03">
        <w:rPr>
          <w:lang w:val="en-CA" w:eastAsia="zh-CN"/>
        </w:rPr>
        <w:t> </w:t>
      </w:r>
      <w:r w:rsidRPr="003F3F11" w:rsidDel="003C51E6">
        <w:rPr>
          <w:noProof/>
          <w:lang w:eastAsia="ko-KR"/>
        </w:rPr>
        <w:t>][ </w:t>
      </w:r>
      <w:r w:rsidRPr="00901B03" w:rsidDel="003C51E6">
        <w:rPr>
          <w:lang w:val="en-CA" w:eastAsia="zh-CN"/>
        </w:rPr>
        <w:t>y</w:t>
      </w:r>
      <w:r w:rsidRPr="00901B03">
        <w:rPr>
          <w:lang w:val="en-CA" w:eastAsia="zh-CN"/>
        </w:rPr>
        <w:t>Nb</w:t>
      </w:r>
      <w:r>
        <w:rPr>
          <w:lang w:val="en-CA" w:eastAsia="zh-CN"/>
        </w:rPr>
        <w:t>Y</w:t>
      </w:r>
      <w:r w:rsidRPr="00901B03">
        <w:rPr>
          <w:lang w:val="en-CA" w:eastAsia="zh-CN"/>
        </w:rPr>
        <w:t> </w:t>
      </w:r>
      <w:r w:rsidRPr="003F3F11" w:rsidDel="003C51E6">
        <w:rPr>
          <w:noProof/>
          <w:lang w:eastAsia="ko-KR"/>
        </w:rPr>
        <w:t>]</w:t>
      </w:r>
      <w:r>
        <w:rPr>
          <w:noProof/>
          <w:lang w:eastAsia="ko-KR"/>
        </w:rPr>
        <w:t xml:space="preserve">. </w:t>
      </w:r>
    </w:p>
    <w:p w14:paraId="56DED255" w14:textId="77777777" w:rsidR="00281E36" w:rsidRPr="002E4154" w:rsidDel="003C51E6" w:rsidRDefault="00281E36" w:rsidP="00281E36">
      <w:pPr>
        <w:rPr>
          <w:noProof/>
          <w:lang w:eastAsia="ko-KR"/>
        </w:rPr>
      </w:pPr>
      <w:r w:rsidRPr="002E4154">
        <w:rPr>
          <w:noProof/>
          <w:lang w:eastAsia="ko-KR"/>
        </w:rPr>
        <w:lastRenderedPageBreak/>
        <w:t xml:space="preserve">The </w:t>
      </w:r>
      <w:r>
        <w:rPr>
          <w:noProof/>
          <w:lang w:eastAsia="ko-KR"/>
        </w:rPr>
        <w:t>first (</w:t>
      </w:r>
      <w:r w:rsidRPr="002E4154">
        <w:rPr>
          <w:noProof/>
          <w:lang w:eastAsia="ko-KR"/>
        </w:rPr>
        <w:t>top-left</w:t>
      </w:r>
      <w:r>
        <w:rPr>
          <w:noProof/>
          <w:lang w:eastAsia="ko-KR"/>
        </w:rPr>
        <w:t>)</w:t>
      </w:r>
      <w:r w:rsidRPr="002E4154">
        <w:rPr>
          <w:noProof/>
          <w:lang w:eastAsia="ko-KR"/>
        </w:rPr>
        <w:t xml:space="preserve"> control point motion vector cp</w:t>
      </w:r>
      <w:r>
        <w:rPr>
          <w:noProof/>
          <w:lang w:eastAsia="ko-KR"/>
        </w:rPr>
        <w:t>M</w:t>
      </w:r>
      <w:r w:rsidRPr="002E4154">
        <w:rPr>
          <w:noProof/>
          <w:lang w:eastAsia="ko-KR"/>
        </w:rPr>
        <w:t>vLX[ 0 ]</w:t>
      </w:r>
      <w:r w:rsidRPr="002E4154" w:rsidDel="003C51E6">
        <w:rPr>
          <w:noProof/>
          <w:lang w:eastAsia="ko-KR"/>
        </w:rPr>
        <w:t xml:space="preserve"> and the av</w:t>
      </w:r>
      <w:r w:rsidRPr="002E4154">
        <w:rPr>
          <w:noProof/>
          <w:lang w:eastAsia="ko-KR"/>
        </w:rPr>
        <w:t>ailability flag availableFlagLX[ 0 ]</w:t>
      </w:r>
      <w:r w:rsidRPr="002E4154" w:rsidDel="003C51E6">
        <w:rPr>
          <w:noProof/>
          <w:lang w:eastAsia="ko-KR"/>
        </w:rPr>
        <w:t xml:space="preserve"> are derived in the following ordered steps:</w:t>
      </w:r>
    </w:p>
    <w:p w14:paraId="22927194" w14:textId="77777777" w:rsidR="00281E36" w:rsidRPr="002E4154" w:rsidDel="003C51E6" w:rsidRDefault="00281E36" w:rsidP="009A5AB4">
      <w:pPr>
        <w:pStyle w:val="aff0"/>
        <w:numPr>
          <w:ilvl w:val="0"/>
          <w:numId w:val="75"/>
        </w:numPr>
        <w:tabs>
          <w:tab w:val="clear" w:pos="794"/>
          <w:tab w:val="clear" w:pos="1191"/>
          <w:tab w:val="clear" w:pos="1588"/>
          <w:tab w:val="clear" w:pos="1985"/>
          <w:tab w:val="left" w:pos="720"/>
          <w:tab w:val="left" w:pos="1080"/>
          <w:tab w:val="left" w:pos="1440"/>
          <w:tab w:val="left" w:pos="2977"/>
        </w:tabs>
        <w:ind w:left="284" w:hanging="284"/>
        <w:contextualSpacing w:val="0"/>
        <w:rPr>
          <w:noProof/>
          <w:lang w:eastAsia="ko-KR"/>
        </w:rPr>
      </w:pPr>
      <w:r w:rsidRPr="002E4154" w:rsidDel="003C51E6">
        <w:rPr>
          <w:noProof/>
          <w:lang w:eastAsia="ko-KR"/>
        </w:rPr>
        <w:t>The av</w:t>
      </w:r>
      <w:r w:rsidRPr="002E4154">
        <w:rPr>
          <w:noProof/>
          <w:lang w:eastAsia="ko-KR"/>
        </w:rPr>
        <w:t>ailability flag availableFlagLX[ 0 ]</w:t>
      </w:r>
      <w:r>
        <w:rPr>
          <w:noProof/>
          <w:lang w:eastAsia="ko-KR"/>
        </w:rPr>
        <w:t xml:space="preserve"> is set equal to 0 and </w:t>
      </w:r>
      <w:r w:rsidRPr="002E4154" w:rsidDel="003C51E6">
        <w:rPr>
          <w:noProof/>
          <w:lang w:eastAsia="ko-KR"/>
        </w:rPr>
        <w:t xml:space="preserve">both components of </w:t>
      </w:r>
      <w:r w:rsidRPr="002E4154">
        <w:rPr>
          <w:noProof/>
          <w:lang w:eastAsia="ko-KR"/>
        </w:rPr>
        <w:t>cp</w:t>
      </w:r>
      <w:r>
        <w:rPr>
          <w:noProof/>
          <w:lang w:eastAsia="ko-KR"/>
        </w:rPr>
        <w:t>M</w:t>
      </w:r>
      <w:r w:rsidRPr="002E4154">
        <w:rPr>
          <w:noProof/>
          <w:lang w:eastAsia="ko-KR"/>
        </w:rPr>
        <w:t>vLX[ 0 ]</w:t>
      </w:r>
      <w:r w:rsidRPr="002E4154" w:rsidDel="003C51E6">
        <w:rPr>
          <w:noProof/>
          <w:lang w:eastAsia="ko-KR"/>
        </w:rPr>
        <w:t xml:space="preserve"> are set equal to 0.</w:t>
      </w:r>
    </w:p>
    <w:p w14:paraId="671C0E62" w14:textId="0C2403B6" w:rsidR="00281E36" w:rsidRPr="002E4154" w:rsidDel="003C51E6" w:rsidRDefault="00281E36" w:rsidP="009A5AB4">
      <w:pPr>
        <w:pStyle w:val="aff0"/>
        <w:numPr>
          <w:ilvl w:val="0"/>
          <w:numId w:val="75"/>
        </w:numPr>
        <w:tabs>
          <w:tab w:val="clear" w:pos="794"/>
          <w:tab w:val="clear" w:pos="1191"/>
          <w:tab w:val="clear" w:pos="1588"/>
          <w:tab w:val="clear" w:pos="1985"/>
          <w:tab w:val="left" w:pos="720"/>
          <w:tab w:val="left" w:pos="1080"/>
          <w:tab w:val="left" w:pos="1440"/>
          <w:tab w:val="left" w:pos="2977"/>
        </w:tabs>
        <w:ind w:left="284" w:hanging="284"/>
        <w:contextualSpacing w:val="0"/>
        <w:rPr>
          <w:noProof/>
          <w:lang w:eastAsia="ko-KR"/>
        </w:rPr>
      </w:pPr>
      <w:r w:rsidRPr="002E4154" w:rsidDel="003C51E6">
        <w:rPr>
          <w:noProof/>
          <w:lang w:eastAsia="ko-KR"/>
        </w:rPr>
        <w:t>The following applies for ( x</w:t>
      </w:r>
      <w:r w:rsidRPr="002E4154" w:rsidDel="003C51E6">
        <w:rPr>
          <w:lang w:eastAsia="ko-KR"/>
        </w:rPr>
        <w:t>Nb</w:t>
      </w:r>
      <w:r>
        <w:rPr>
          <w:lang w:eastAsia="ko-KR"/>
        </w:rPr>
        <w:t>TL</w:t>
      </w:r>
      <w:r w:rsidRPr="002E4154" w:rsidDel="003C51E6">
        <w:rPr>
          <w:noProof/>
          <w:lang w:eastAsia="ko-KR"/>
        </w:rPr>
        <w:t>, y</w:t>
      </w:r>
      <w:r w:rsidRPr="002E4154" w:rsidDel="003C51E6">
        <w:rPr>
          <w:lang w:eastAsia="ko-KR"/>
        </w:rPr>
        <w:t>Nb</w:t>
      </w:r>
      <w:r>
        <w:rPr>
          <w:lang w:eastAsia="ko-KR"/>
        </w:rPr>
        <w:t>TL</w:t>
      </w:r>
      <w:r w:rsidRPr="002E4154" w:rsidDel="003C51E6">
        <w:rPr>
          <w:noProof/>
          <w:lang w:eastAsia="ko-KR"/>
        </w:rPr>
        <w:t xml:space="preserve"> ) </w:t>
      </w:r>
      <w:r>
        <w:rPr>
          <w:noProof/>
          <w:lang w:eastAsia="ko-KR"/>
        </w:rPr>
        <w:t>with</w:t>
      </w:r>
      <w:r w:rsidR="00FD3ACF">
        <w:rPr>
          <w:noProof/>
          <w:lang w:eastAsia="ko-KR"/>
        </w:rPr>
        <w:t xml:space="preserve"> </w:t>
      </w:r>
      <w:r>
        <w:rPr>
          <w:noProof/>
          <w:lang w:eastAsia="ko-KR"/>
        </w:rPr>
        <w:t xml:space="preserve">TL being replaced by </w:t>
      </w:r>
      <w:r w:rsidRPr="002E4154" w:rsidDel="003C51E6">
        <w:rPr>
          <w:lang w:eastAsia="ko-KR"/>
        </w:rPr>
        <w:t>B</w:t>
      </w:r>
      <w:r w:rsidRPr="002E4154">
        <w:rPr>
          <w:vertAlign w:val="subscript"/>
          <w:lang w:eastAsia="ko-KR"/>
        </w:rPr>
        <w:t>2</w:t>
      </w:r>
      <w:r w:rsidRPr="002E4154" w:rsidDel="003C51E6">
        <w:rPr>
          <w:lang w:eastAsia="ko-KR"/>
        </w:rPr>
        <w:t>, B</w:t>
      </w:r>
      <w:r w:rsidRPr="002E4154">
        <w:rPr>
          <w:vertAlign w:val="subscript"/>
          <w:lang w:eastAsia="ko-KR"/>
        </w:rPr>
        <w:t>3</w:t>
      </w:r>
      <w:r w:rsidRPr="002E4154" w:rsidDel="003C51E6">
        <w:rPr>
          <w:lang w:eastAsia="ko-KR"/>
        </w:rPr>
        <w:t>,</w:t>
      </w:r>
      <w:r>
        <w:rPr>
          <w:lang w:eastAsia="ko-KR"/>
        </w:rPr>
        <w:t xml:space="preserve"> and </w:t>
      </w:r>
      <w:r w:rsidRPr="002E4154">
        <w:rPr>
          <w:lang w:eastAsia="ko-KR"/>
        </w:rPr>
        <w:t>A</w:t>
      </w:r>
      <w:r w:rsidRPr="002E4154" w:rsidDel="003C51E6">
        <w:rPr>
          <w:vertAlign w:val="subscript"/>
          <w:lang w:eastAsia="ko-KR"/>
        </w:rPr>
        <w:t>2</w:t>
      </w:r>
      <w:r w:rsidRPr="002E4154" w:rsidDel="003C51E6">
        <w:rPr>
          <w:noProof/>
          <w:lang w:eastAsia="ko-KR"/>
        </w:rPr>
        <w:t>:</w:t>
      </w:r>
    </w:p>
    <w:p w14:paraId="3A60BAB7" w14:textId="04EEE7EC"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 xml:space="preserve">The availability derivation process for a </w:t>
      </w:r>
      <w:r>
        <w:rPr>
          <w:lang w:eastAsia="ko-KR"/>
        </w:rPr>
        <w:t>coding block</w:t>
      </w:r>
      <w:r w:rsidRPr="002E4154">
        <w:rPr>
          <w:noProof/>
          <w:lang w:eastAsia="ko-KR"/>
        </w:rPr>
        <w:t xml:space="preserve"> </w:t>
      </w:r>
      <w:r w:rsidRPr="002E4154">
        <w:rPr>
          <w:lang w:eastAsia="ko-KR"/>
        </w:rPr>
        <w:t xml:space="preserve">is invoked with </w:t>
      </w:r>
      <w:r w:rsidRPr="002E4154" w:rsidDel="003C51E6">
        <w:rPr>
          <w:lang w:eastAsia="ko-KR"/>
        </w:rPr>
        <w:t xml:space="preserve">the </w:t>
      </w:r>
      <w:r w:rsidRPr="002E4154" w:rsidDel="003C51E6">
        <w:t>luma</w:t>
      </w:r>
      <w:r w:rsidRPr="002E4154" w:rsidDel="003C51E6">
        <w:rPr>
          <w:lang w:eastAsia="ko-KR"/>
        </w:rPr>
        <w:t xml:space="preserve"> </w:t>
      </w:r>
      <w:r>
        <w:rPr>
          <w:lang w:eastAsia="ko-KR"/>
        </w:rPr>
        <w:t>coding block</w:t>
      </w:r>
      <w:r w:rsidRPr="002E4154" w:rsidDel="003C51E6">
        <w:rPr>
          <w:lang w:eastAsia="ko-KR"/>
        </w:rPr>
        <w:t xml:space="preserve"> location ( </w:t>
      </w:r>
      <w:r>
        <w:rPr>
          <w:lang w:eastAsia="ko-KR"/>
        </w:rPr>
        <w:t>xCb</w:t>
      </w:r>
      <w:r w:rsidRPr="002E4154" w:rsidDel="003C51E6">
        <w:rPr>
          <w:lang w:eastAsia="ko-KR"/>
        </w:rPr>
        <w:t>, </w:t>
      </w:r>
      <w:r>
        <w:rPr>
          <w:lang w:eastAsia="ko-KR"/>
        </w:rPr>
        <w:t>yCb</w:t>
      </w:r>
      <w:r w:rsidRPr="002E4154" w:rsidDel="003C51E6">
        <w:rPr>
          <w:lang w:eastAsia="ko-KR"/>
        </w:rPr>
        <w:t xml:space="preserve"> ), </w:t>
      </w:r>
      <w:r w:rsidRPr="002E4154" w:rsidDel="003C51E6">
        <w:rPr>
          <w:noProof/>
          <w:lang w:eastAsia="ko-KR"/>
        </w:rPr>
        <w:t xml:space="preserve">the luma </w:t>
      </w:r>
      <w:r>
        <w:rPr>
          <w:noProof/>
          <w:lang w:eastAsia="ko-KR"/>
        </w:rPr>
        <w:t>coding block</w:t>
      </w:r>
      <w:r w:rsidRPr="002E4154" w:rsidDel="003C51E6">
        <w:rPr>
          <w:noProof/>
          <w:lang w:eastAsia="ko-KR"/>
        </w:rPr>
        <w:t xml:space="preserve"> width </w:t>
      </w:r>
      <w:r>
        <w:rPr>
          <w:noProof/>
          <w:lang w:eastAsia="ko-KR"/>
        </w:rPr>
        <w:t>cbWidth</w:t>
      </w:r>
      <w:r w:rsidRPr="002E4154" w:rsidDel="003C51E6">
        <w:rPr>
          <w:noProof/>
          <w:lang w:eastAsia="ko-KR"/>
        </w:rPr>
        <w:t xml:space="preserve">, the luma </w:t>
      </w:r>
      <w:r>
        <w:rPr>
          <w:noProof/>
          <w:lang w:eastAsia="ko-KR"/>
        </w:rPr>
        <w:t>coding block</w:t>
      </w:r>
      <w:r w:rsidRPr="002E4154" w:rsidDel="003C51E6">
        <w:rPr>
          <w:noProof/>
          <w:lang w:eastAsia="ko-KR"/>
        </w:rPr>
        <w:t xml:space="preserve"> height </w:t>
      </w:r>
      <w:r>
        <w:rPr>
          <w:noProof/>
          <w:lang w:eastAsia="ko-KR"/>
        </w:rPr>
        <w:t>cbHeight</w:t>
      </w:r>
      <w:r w:rsidRPr="002E4154" w:rsidDel="003C51E6">
        <w:rPr>
          <w:lang w:eastAsia="ko-KR"/>
        </w:rPr>
        <w:t>, the luma location ( xNbY, yNbY ) set equal to ( xNb</w:t>
      </w:r>
      <w:r>
        <w:rPr>
          <w:lang w:eastAsia="ko-KR"/>
        </w:rPr>
        <w:t>TL</w:t>
      </w:r>
      <w:r w:rsidRPr="002E4154" w:rsidDel="003C51E6">
        <w:rPr>
          <w:lang w:eastAsia="ko-KR"/>
        </w:rPr>
        <w:t>, yNb</w:t>
      </w:r>
      <w:r>
        <w:rPr>
          <w:lang w:eastAsia="ko-KR"/>
        </w:rPr>
        <w:t>TL</w:t>
      </w:r>
      <w:r w:rsidRPr="002E4154" w:rsidDel="003C51E6">
        <w:rPr>
          <w:lang w:eastAsia="ko-KR"/>
        </w:rPr>
        <w:t xml:space="preserve"> ) as inputs, and the output is assigned to the </w:t>
      </w:r>
      <w:r>
        <w:rPr>
          <w:lang w:eastAsia="ko-KR"/>
        </w:rPr>
        <w:t>coding block</w:t>
      </w:r>
      <w:r w:rsidRPr="002E4154" w:rsidDel="003C51E6">
        <w:rPr>
          <w:lang w:eastAsia="ko-KR"/>
        </w:rPr>
        <w:t xml:space="preserve"> availability flag available</w:t>
      </w:r>
      <w:r>
        <w:rPr>
          <w:lang w:eastAsia="ko-KR"/>
        </w:rPr>
        <w:t>TL</w:t>
      </w:r>
      <w:r w:rsidRPr="002E4154" w:rsidDel="003C51E6">
        <w:rPr>
          <w:lang w:eastAsia="ko-KR"/>
        </w:rPr>
        <w:t>.</w:t>
      </w:r>
    </w:p>
    <w:p w14:paraId="2BE7D4A6" w14:textId="77777777"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When available</w:t>
      </w:r>
      <w:r>
        <w:rPr>
          <w:lang w:eastAsia="ko-KR"/>
        </w:rPr>
        <w:t>TL</w:t>
      </w:r>
      <w:r w:rsidRPr="002E4154" w:rsidDel="003C51E6">
        <w:rPr>
          <w:lang w:eastAsia="ko-KR"/>
        </w:rPr>
        <w:t xml:space="preserve"> is eq</w:t>
      </w:r>
      <w:r w:rsidRPr="002E4154">
        <w:rPr>
          <w:lang w:eastAsia="ko-KR"/>
        </w:rPr>
        <w:t>ual to TRUE and availableFlagLX</w:t>
      </w:r>
      <w:r w:rsidRPr="002E4154">
        <w:rPr>
          <w:noProof/>
          <w:lang w:eastAsia="ko-KR"/>
        </w:rPr>
        <w:t>[ 0 ]</w:t>
      </w:r>
      <w:r w:rsidRPr="002E4154" w:rsidDel="003C51E6">
        <w:rPr>
          <w:lang w:eastAsia="ko-KR"/>
        </w:rPr>
        <w:t xml:space="preserve"> is equal to 0, the following applies:</w:t>
      </w:r>
    </w:p>
    <w:p w14:paraId="7A1FAE91" w14:textId="4398DC47" w:rsidR="00DC2A2F" w:rsidRPr="002E4154" w:rsidDel="003C51E6" w:rsidRDefault="00DC2A2F" w:rsidP="009A5AB4">
      <w:pPr>
        <w:numPr>
          <w:ilvl w:val="0"/>
          <w:numId w:val="67"/>
        </w:numPr>
        <w:tabs>
          <w:tab w:val="clear" w:pos="794"/>
          <w:tab w:val="clear" w:pos="1191"/>
          <w:tab w:val="clear" w:pos="1588"/>
          <w:tab w:val="left" w:pos="1560"/>
        </w:tabs>
        <w:ind w:left="851" w:hanging="284"/>
        <w:rPr>
          <w:lang w:eastAsia="ko-KR"/>
        </w:rPr>
      </w:pPr>
      <w:r w:rsidRPr="002E4154">
        <w:rPr>
          <w:lang w:eastAsia="ko-KR"/>
        </w:rPr>
        <w:t>If PredFlagLX[ xNb</w:t>
      </w:r>
      <w:r>
        <w:rPr>
          <w:lang w:eastAsia="ko-KR"/>
        </w:rPr>
        <w:t>TL</w:t>
      </w:r>
      <w:r w:rsidRPr="002E4154" w:rsidDel="003C51E6">
        <w:rPr>
          <w:lang w:eastAsia="ko-KR"/>
        </w:rPr>
        <w:t> ][ yNb</w:t>
      </w:r>
      <w:r>
        <w:rPr>
          <w:lang w:eastAsia="ko-KR"/>
        </w:rPr>
        <w:t>TL</w:t>
      </w:r>
      <w:r w:rsidRPr="002E4154" w:rsidDel="003C51E6">
        <w:rPr>
          <w:lang w:eastAsia="ko-KR"/>
        </w:rPr>
        <w:t> ] is equal to 1, and RefIdxLX[ xNb</w:t>
      </w:r>
      <w:r>
        <w:rPr>
          <w:lang w:eastAsia="ko-KR"/>
        </w:rPr>
        <w:t>TL</w:t>
      </w:r>
      <w:r w:rsidRPr="002E4154" w:rsidDel="003C51E6">
        <w:rPr>
          <w:lang w:eastAsia="ko-KR"/>
        </w:rPr>
        <w:t> ][ yNb</w:t>
      </w:r>
      <w:r>
        <w:rPr>
          <w:lang w:eastAsia="ko-KR"/>
        </w:rPr>
        <w:t>TL</w:t>
      </w:r>
      <w:r w:rsidRPr="002E4154" w:rsidDel="003C51E6">
        <w:rPr>
          <w:lang w:eastAsia="ko-KR"/>
        </w:rPr>
        <w:t> ]</w:t>
      </w:r>
      <w:r w:rsidR="00213899">
        <w:rPr>
          <w:lang w:eastAsia="ko-KR"/>
        </w:rPr>
        <w:t xml:space="preserve"> is equal to </w:t>
      </w:r>
      <w:r w:rsidRPr="002E4154" w:rsidDel="003C51E6">
        <w:rPr>
          <w:lang w:eastAsia="ko-KR"/>
        </w:rPr>
        <w:t>refIdxLX</w:t>
      </w:r>
      <w:r>
        <w:rPr>
          <w:lang w:eastAsia="ko-KR"/>
        </w:rPr>
        <w:t xml:space="preserve">, </w:t>
      </w:r>
      <w:r w:rsidRPr="002E4154" w:rsidDel="003C51E6">
        <w:rPr>
          <w:lang w:eastAsia="ko-KR"/>
        </w:rPr>
        <w:t>availableFlagLX</w:t>
      </w:r>
      <w:r w:rsidRPr="002E4154">
        <w:rPr>
          <w:noProof/>
          <w:lang w:eastAsia="ko-KR"/>
        </w:rPr>
        <w:t>[ 0 ]</w:t>
      </w:r>
      <w:r w:rsidRPr="002E4154" w:rsidDel="003C51E6">
        <w:rPr>
          <w:lang w:eastAsia="ko-KR"/>
        </w:rPr>
        <w:t xml:space="preserve"> is set equal to 1 and the following assignments are made:</w:t>
      </w:r>
    </w:p>
    <w:p w14:paraId="5D45AA9D" w14:textId="1044A038" w:rsidR="00281E36" w:rsidRPr="00536C94" w:rsidDel="003C51E6" w:rsidRDefault="00DC2A2F">
      <w:pPr>
        <w:pStyle w:val="Equation"/>
        <w:tabs>
          <w:tab w:val="clear" w:pos="794"/>
          <w:tab w:val="clear" w:pos="1588"/>
          <w:tab w:val="left" w:pos="851"/>
          <w:tab w:val="left" w:pos="1134"/>
          <w:tab w:val="left" w:pos="1418"/>
          <w:tab w:val="left" w:pos="1701"/>
          <w:tab w:val="left" w:pos="1985"/>
        </w:tabs>
        <w:spacing w:before="120" w:after="0"/>
        <w:ind w:leftChars="593" w:left="1186"/>
        <w:jc w:val="right"/>
        <w:rPr>
          <w:rFonts w:eastAsia="Malgun Gothic"/>
          <w:lang w:val="en-US" w:eastAsia="ko-KR"/>
        </w:rPr>
      </w:pPr>
      <w:r w:rsidRPr="005B5C61">
        <w:rPr>
          <w:lang w:val="en-US" w:eastAsia="ko-KR"/>
        </w:rPr>
        <w:t>cp</w:t>
      </w:r>
      <w:r>
        <w:rPr>
          <w:lang w:val="en-US" w:eastAsia="ko-KR"/>
        </w:rPr>
        <w:t>M</w:t>
      </w:r>
      <w:r w:rsidRPr="005B5C61" w:rsidDel="003C51E6">
        <w:rPr>
          <w:lang w:val="en-US" w:eastAsia="ko-KR"/>
        </w:rPr>
        <w:t>vLX</w:t>
      </w:r>
      <w:r w:rsidRPr="005B5C61">
        <w:rPr>
          <w:noProof/>
          <w:lang w:val="en-US" w:eastAsia="ko-KR"/>
        </w:rPr>
        <w:t>[ 0 ]</w:t>
      </w:r>
      <w:r w:rsidRPr="005B5C61" w:rsidDel="003C51E6">
        <w:rPr>
          <w:lang w:val="en-US" w:eastAsia="ko-KR"/>
        </w:rPr>
        <w:t xml:space="preserve"> = </w:t>
      </w:r>
      <w:r>
        <w:rPr>
          <w:rFonts w:eastAsia="Malgun Gothic"/>
          <w:noProof/>
          <w:lang w:eastAsia="ko-KR"/>
        </w:rPr>
        <w:t>refinedMvL</w:t>
      </w:r>
      <w:r w:rsidRPr="005B5C61" w:rsidDel="003C51E6">
        <w:rPr>
          <w:lang w:val="en-US" w:eastAsia="ko-KR"/>
        </w:rPr>
        <w:t>X[ xNb</w:t>
      </w:r>
      <w:r>
        <w:rPr>
          <w:lang w:val="en-US" w:eastAsia="ko-KR"/>
        </w:rPr>
        <w:t>TL</w:t>
      </w:r>
      <w:r w:rsidRPr="005B5C61" w:rsidDel="003C51E6">
        <w:rPr>
          <w:lang w:val="en-US" w:eastAsia="ko-KR"/>
        </w:rPr>
        <w:t> ][ yNb</w:t>
      </w:r>
      <w:r>
        <w:rPr>
          <w:lang w:val="en-US" w:eastAsia="ko-KR"/>
        </w:rPr>
        <w:t>TL</w:t>
      </w:r>
      <w:r w:rsidRPr="005B5C61" w:rsidDel="003C51E6">
        <w:rPr>
          <w:lang w:val="en-US" w:eastAsia="ko-KR"/>
        </w:rPr>
        <w:t> ]</w:t>
      </w:r>
      <w:r>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677</w:t>
      </w:r>
      <w:r w:rsidRPr="00007D34" w:rsidDel="003C51E6">
        <w:rPr>
          <w:noProof/>
          <w:lang w:val="es-ES_tradnl" w:eastAsia="ko-KR"/>
        </w:rPr>
        <w:fldChar w:fldCharType="end"/>
      </w:r>
      <w:r w:rsidRPr="00007D34" w:rsidDel="003C51E6">
        <w:rPr>
          <w:noProof/>
          <w:lang w:val="es-ES_tradnl" w:eastAsia="ko-KR"/>
        </w:rPr>
        <w:t>)</w:t>
      </w:r>
    </w:p>
    <w:p w14:paraId="00DB00B0" w14:textId="77777777" w:rsidR="00281E36" w:rsidRPr="002E4154" w:rsidDel="003C51E6" w:rsidRDefault="00281E36" w:rsidP="00281E36">
      <w:pPr>
        <w:rPr>
          <w:noProof/>
          <w:lang w:eastAsia="ko-KR"/>
        </w:rPr>
      </w:pPr>
      <w:r w:rsidRPr="002E4154">
        <w:rPr>
          <w:noProof/>
          <w:lang w:eastAsia="ko-KR"/>
        </w:rPr>
        <w:t xml:space="preserve">The </w:t>
      </w:r>
      <w:r>
        <w:rPr>
          <w:noProof/>
          <w:lang w:eastAsia="ko-KR"/>
        </w:rPr>
        <w:t>second (</w:t>
      </w:r>
      <w:r w:rsidRPr="002E4154">
        <w:rPr>
          <w:noProof/>
          <w:lang w:eastAsia="ko-KR"/>
        </w:rPr>
        <w:t>top-right</w:t>
      </w:r>
      <w:r>
        <w:rPr>
          <w:noProof/>
          <w:lang w:eastAsia="ko-KR"/>
        </w:rPr>
        <w:t>)</w:t>
      </w:r>
      <w:r w:rsidRPr="002E4154">
        <w:rPr>
          <w:noProof/>
          <w:lang w:eastAsia="ko-KR"/>
        </w:rPr>
        <w:t xml:space="preserve"> control point motion vector cp</w:t>
      </w:r>
      <w:r>
        <w:rPr>
          <w:noProof/>
          <w:lang w:eastAsia="ko-KR"/>
        </w:rPr>
        <w:t>M</w:t>
      </w:r>
      <w:r w:rsidRPr="002E4154">
        <w:rPr>
          <w:noProof/>
          <w:lang w:eastAsia="ko-KR"/>
        </w:rPr>
        <w:t>vLX[ 1 ]</w:t>
      </w:r>
      <w:r w:rsidRPr="002E4154" w:rsidDel="003C51E6">
        <w:rPr>
          <w:noProof/>
          <w:lang w:eastAsia="ko-KR"/>
        </w:rPr>
        <w:t xml:space="preserve"> and the av</w:t>
      </w:r>
      <w:r w:rsidRPr="002E4154">
        <w:rPr>
          <w:noProof/>
          <w:lang w:eastAsia="ko-KR"/>
        </w:rPr>
        <w:t>ailability flag availableFlagLX[ 1 ]</w:t>
      </w:r>
      <w:r w:rsidRPr="002E4154" w:rsidDel="003C51E6">
        <w:rPr>
          <w:noProof/>
          <w:lang w:eastAsia="ko-KR"/>
        </w:rPr>
        <w:t xml:space="preserve"> are derived in the following ordered steps:</w:t>
      </w:r>
    </w:p>
    <w:p w14:paraId="221903E8" w14:textId="77777777" w:rsidR="00281E36" w:rsidRPr="002E4154" w:rsidDel="003C51E6" w:rsidRDefault="00281E36" w:rsidP="009A5AB4">
      <w:pPr>
        <w:pStyle w:val="aff0"/>
        <w:numPr>
          <w:ilvl w:val="0"/>
          <w:numId w:val="76"/>
        </w:numPr>
        <w:tabs>
          <w:tab w:val="clear" w:pos="794"/>
          <w:tab w:val="clear" w:pos="1191"/>
          <w:tab w:val="clear" w:pos="1588"/>
          <w:tab w:val="clear" w:pos="1985"/>
          <w:tab w:val="left" w:pos="720"/>
          <w:tab w:val="left" w:pos="1080"/>
          <w:tab w:val="left" w:pos="1440"/>
          <w:tab w:val="left" w:pos="2977"/>
        </w:tabs>
        <w:ind w:left="284" w:hanging="284"/>
        <w:contextualSpacing w:val="0"/>
        <w:rPr>
          <w:noProof/>
          <w:lang w:eastAsia="ko-KR"/>
        </w:rPr>
      </w:pPr>
      <w:r w:rsidRPr="002E4154" w:rsidDel="003C51E6">
        <w:rPr>
          <w:noProof/>
          <w:lang w:eastAsia="ko-KR"/>
        </w:rPr>
        <w:t>The av</w:t>
      </w:r>
      <w:r w:rsidRPr="002E4154">
        <w:rPr>
          <w:noProof/>
          <w:lang w:eastAsia="ko-KR"/>
        </w:rPr>
        <w:t>ailability flag availableFlagLX[ 1 ]</w:t>
      </w:r>
      <w:r>
        <w:rPr>
          <w:noProof/>
          <w:lang w:eastAsia="ko-KR"/>
        </w:rPr>
        <w:t xml:space="preserve"> is set equal to 0 and </w:t>
      </w:r>
      <w:r w:rsidRPr="002E4154" w:rsidDel="003C51E6">
        <w:rPr>
          <w:noProof/>
          <w:lang w:eastAsia="ko-KR"/>
        </w:rPr>
        <w:t xml:space="preserve">both components of </w:t>
      </w:r>
      <w:r w:rsidRPr="002E4154">
        <w:rPr>
          <w:noProof/>
          <w:lang w:eastAsia="ko-KR"/>
        </w:rPr>
        <w:t>cp</w:t>
      </w:r>
      <w:r>
        <w:rPr>
          <w:noProof/>
          <w:lang w:eastAsia="ko-KR"/>
        </w:rPr>
        <w:t>M</w:t>
      </w:r>
      <w:r w:rsidRPr="002E4154">
        <w:rPr>
          <w:noProof/>
          <w:lang w:eastAsia="ko-KR"/>
        </w:rPr>
        <w:t>vLX[ 1 ]</w:t>
      </w:r>
      <w:r w:rsidRPr="002E4154" w:rsidDel="003C51E6">
        <w:rPr>
          <w:noProof/>
          <w:lang w:eastAsia="ko-KR"/>
        </w:rPr>
        <w:t xml:space="preserve"> are set equal to 0.</w:t>
      </w:r>
    </w:p>
    <w:p w14:paraId="34B78CF6" w14:textId="3C30E86E" w:rsidR="00281E36" w:rsidRPr="002E4154" w:rsidDel="003C51E6" w:rsidRDefault="00281E36" w:rsidP="009A5AB4">
      <w:pPr>
        <w:pStyle w:val="aff0"/>
        <w:numPr>
          <w:ilvl w:val="0"/>
          <w:numId w:val="76"/>
        </w:numPr>
        <w:tabs>
          <w:tab w:val="clear" w:pos="794"/>
          <w:tab w:val="clear" w:pos="1191"/>
          <w:tab w:val="clear" w:pos="1588"/>
          <w:tab w:val="clear" w:pos="1985"/>
          <w:tab w:val="left" w:pos="720"/>
          <w:tab w:val="left" w:pos="1080"/>
          <w:tab w:val="left" w:pos="1440"/>
          <w:tab w:val="left" w:pos="2977"/>
        </w:tabs>
        <w:ind w:left="284" w:hanging="284"/>
        <w:contextualSpacing w:val="0"/>
        <w:rPr>
          <w:noProof/>
          <w:lang w:eastAsia="ko-KR"/>
        </w:rPr>
      </w:pPr>
      <w:r w:rsidRPr="002E4154" w:rsidDel="003C51E6">
        <w:rPr>
          <w:noProof/>
          <w:lang w:eastAsia="ko-KR"/>
        </w:rPr>
        <w:t>The following applies for ( x</w:t>
      </w:r>
      <w:r w:rsidRPr="002E4154" w:rsidDel="003C51E6">
        <w:rPr>
          <w:lang w:eastAsia="ko-KR"/>
        </w:rPr>
        <w:t>Nb</w:t>
      </w:r>
      <w:r>
        <w:rPr>
          <w:lang w:eastAsia="ko-KR"/>
        </w:rPr>
        <w:t>TR</w:t>
      </w:r>
      <w:r w:rsidRPr="002E4154" w:rsidDel="003C51E6">
        <w:rPr>
          <w:noProof/>
          <w:lang w:eastAsia="ko-KR"/>
        </w:rPr>
        <w:t>, y</w:t>
      </w:r>
      <w:r w:rsidRPr="002E4154" w:rsidDel="003C51E6">
        <w:rPr>
          <w:lang w:eastAsia="ko-KR"/>
        </w:rPr>
        <w:t>Nb</w:t>
      </w:r>
      <w:r>
        <w:rPr>
          <w:lang w:eastAsia="ko-KR"/>
        </w:rPr>
        <w:t>TR</w:t>
      </w:r>
      <w:r w:rsidRPr="002E4154" w:rsidDel="003C51E6">
        <w:rPr>
          <w:noProof/>
          <w:lang w:eastAsia="ko-KR"/>
        </w:rPr>
        <w:t xml:space="preserve"> ) </w:t>
      </w:r>
      <w:r>
        <w:rPr>
          <w:noProof/>
          <w:lang w:eastAsia="ko-KR"/>
        </w:rPr>
        <w:t xml:space="preserve">withTR being replaced by </w:t>
      </w:r>
      <w:r w:rsidRPr="002E4154" w:rsidDel="003C51E6">
        <w:rPr>
          <w:lang w:eastAsia="ko-KR"/>
        </w:rPr>
        <w:t>B</w:t>
      </w:r>
      <w:r>
        <w:rPr>
          <w:vertAlign w:val="subscript"/>
          <w:lang w:eastAsia="ko-KR"/>
        </w:rPr>
        <w:t>1</w:t>
      </w:r>
      <w:r w:rsidR="00A42997">
        <w:rPr>
          <w:lang w:eastAsia="ko-KR"/>
        </w:rPr>
        <w:t>,</w:t>
      </w:r>
      <w:r w:rsidRPr="002E4154" w:rsidDel="003C51E6">
        <w:rPr>
          <w:lang w:eastAsia="ko-KR"/>
        </w:rPr>
        <w:t xml:space="preserve"> B</w:t>
      </w:r>
      <w:r>
        <w:rPr>
          <w:vertAlign w:val="subscript"/>
          <w:lang w:eastAsia="ko-KR"/>
        </w:rPr>
        <w:t>0</w:t>
      </w:r>
      <w:r w:rsidR="00A42997" w:rsidRPr="005B45DD" w:rsidDel="003C51E6">
        <w:rPr>
          <w:lang w:eastAsia="ko-KR"/>
        </w:rPr>
        <w:t xml:space="preserve"> </w:t>
      </w:r>
      <w:r w:rsidR="00A42997">
        <w:rPr>
          <w:lang w:eastAsia="ko-KR"/>
        </w:rPr>
        <w:t>and C</w:t>
      </w:r>
      <w:r w:rsidR="00A42997">
        <w:rPr>
          <w:vertAlign w:val="subscript"/>
          <w:lang w:eastAsia="ko-KR"/>
        </w:rPr>
        <w:t>2</w:t>
      </w:r>
      <w:r w:rsidRPr="002E4154" w:rsidDel="003C51E6">
        <w:rPr>
          <w:noProof/>
          <w:lang w:eastAsia="ko-KR"/>
        </w:rPr>
        <w:t>:</w:t>
      </w:r>
    </w:p>
    <w:p w14:paraId="00A77D42" w14:textId="37187653"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 xml:space="preserve">The availability derivation process for a </w:t>
      </w:r>
      <w:r>
        <w:rPr>
          <w:lang w:eastAsia="ko-KR"/>
        </w:rPr>
        <w:t>coding block</w:t>
      </w:r>
      <w:r w:rsidRPr="002E4154">
        <w:rPr>
          <w:noProof/>
          <w:lang w:eastAsia="ko-KR"/>
        </w:rPr>
        <w:t xml:space="preserve"> </w:t>
      </w:r>
      <w:r w:rsidRPr="002E4154">
        <w:rPr>
          <w:lang w:eastAsia="ko-KR"/>
        </w:rPr>
        <w:t xml:space="preserve">is invoked with </w:t>
      </w:r>
      <w:r w:rsidRPr="002E4154" w:rsidDel="003C51E6">
        <w:rPr>
          <w:lang w:eastAsia="ko-KR"/>
        </w:rPr>
        <w:t xml:space="preserve">the </w:t>
      </w:r>
      <w:r w:rsidRPr="002E4154" w:rsidDel="003C51E6">
        <w:t>luma</w:t>
      </w:r>
      <w:r w:rsidRPr="002E4154" w:rsidDel="003C51E6">
        <w:rPr>
          <w:lang w:eastAsia="ko-KR"/>
        </w:rPr>
        <w:t xml:space="preserve"> </w:t>
      </w:r>
      <w:r>
        <w:rPr>
          <w:lang w:eastAsia="ko-KR"/>
        </w:rPr>
        <w:t>coding block</w:t>
      </w:r>
      <w:r w:rsidRPr="002E4154" w:rsidDel="003C51E6">
        <w:rPr>
          <w:lang w:eastAsia="ko-KR"/>
        </w:rPr>
        <w:t xml:space="preserve"> location ( </w:t>
      </w:r>
      <w:r>
        <w:rPr>
          <w:lang w:eastAsia="ko-KR"/>
        </w:rPr>
        <w:t>xCb</w:t>
      </w:r>
      <w:r w:rsidRPr="002E4154" w:rsidDel="003C51E6">
        <w:rPr>
          <w:lang w:eastAsia="ko-KR"/>
        </w:rPr>
        <w:t>, </w:t>
      </w:r>
      <w:r>
        <w:rPr>
          <w:lang w:eastAsia="ko-KR"/>
        </w:rPr>
        <w:t>yCb</w:t>
      </w:r>
      <w:r w:rsidRPr="002E4154" w:rsidDel="003C51E6">
        <w:rPr>
          <w:lang w:eastAsia="ko-KR"/>
        </w:rPr>
        <w:t xml:space="preserve"> ), </w:t>
      </w:r>
      <w:r w:rsidRPr="002E4154" w:rsidDel="003C51E6">
        <w:rPr>
          <w:noProof/>
          <w:lang w:eastAsia="ko-KR"/>
        </w:rPr>
        <w:t xml:space="preserve">the luma </w:t>
      </w:r>
      <w:r>
        <w:rPr>
          <w:noProof/>
          <w:lang w:eastAsia="ko-KR"/>
        </w:rPr>
        <w:t>coding block</w:t>
      </w:r>
      <w:r w:rsidRPr="002E4154" w:rsidDel="003C51E6">
        <w:rPr>
          <w:noProof/>
          <w:lang w:eastAsia="ko-KR"/>
        </w:rPr>
        <w:t xml:space="preserve"> width </w:t>
      </w:r>
      <w:r>
        <w:rPr>
          <w:noProof/>
          <w:lang w:eastAsia="ko-KR"/>
        </w:rPr>
        <w:t>cbWidth</w:t>
      </w:r>
      <w:r w:rsidRPr="002E4154" w:rsidDel="003C51E6">
        <w:rPr>
          <w:noProof/>
          <w:lang w:eastAsia="ko-KR"/>
        </w:rPr>
        <w:t xml:space="preserve">, the luma </w:t>
      </w:r>
      <w:r>
        <w:rPr>
          <w:noProof/>
          <w:lang w:eastAsia="ko-KR"/>
        </w:rPr>
        <w:t>coding block</w:t>
      </w:r>
      <w:r w:rsidRPr="002E4154" w:rsidDel="003C51E6">
        <w:rPr>
          <w:noProof/>
          <w:lang w:eastAsia="ko-KR"/>
        </w:rPr>
        <w:t xml:space="preserve"> height </w:t>
      </w:r>
      <w:r>
        <w:rPr>
          <w:noProof/>
          <w:lang w:eastAsia="ko-KR"/>
        </w:rPr>
        <w:t>cbHeight</w:t>
      </w:r>
      <w:r w:rsidRPr="002E4154" w:rsidDel="003C51E6">
        <w:rPr>
          <w:lang w:eastAsia="ko-KR"/>
        </w:rPr>
        <w:t>, the luma location ( xNbY, yNbY ) set equal to ( xNb</w:t>
      </w:r>
      <w:r>
        <w:rPr>
          <w:lang w:eastAsia="ko-KR"/>
        </w:rPr>
        <w:t>TR</w:t>
      </w:r>
      <w:r w:rsidRPr="002E4154" w:rsidDel="003C51E6">
        <w:rPr>
          <w:lang w:eastAsia="ko-KR"/>
        </w:rPr>
        <w:t>, yNb</w:t>
      </w:r>
      <w:r>
        <w:rPr>
          <w:lang w:eastAsia="ko-KR"/>
        </w:rPr>
        <w:t>TR</w:t>
      </w:r>
      <w:r w:rsidRPr="002E4154" w:rsidDel="003C51E6">
        <w:rPr>
          <w:lang w:eastAsia="ko-KR"/>
        </w:rPr>
        <w:t xml:space="preserve"> ) as inputs, and the output is assigned to the </w:t>
      </w:r>
      <w:r>
        <w:rPr>
          <w:lang w:eastAsia="ko-KR"/>
        </w:rPr>
        <w:t>coding block</w:t>
      </w:r>
      <w:r w:rsidRPr="002E4154" w:rsidDel="003C51E6">
        <w:rPr>
          <w:lang w:eastAsia="ko-KR"/>
        </w:rPr>
        <w:t xml:space="preserve"> availability flag available</w:t>
      </w:r>
      <w:r>
        <w:rPr>
          <w:lang w:eastAsia="ko-KR"/>
        </w:rPr>
        <w:t>TR</w:t>
      </w:r>
      <w:r w:rsidRPr="002E4154" w:rsidDel="003C51E6">
        <w:rPr>
          <w:lang w:eastAsia="ko-KR"/>
        </w:rPr>
        <w:t>.</w:t>
      </w:r>
    </w:p>
    <w:p w14:paraId="347CEFD2" w14:textId="77777777"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When available</w:t>
      </w:r>
      <w:r>
        <w:rPr>
          <w:lang w:eastAsia="ko-KR"/>
        </w:rPr>
        <w:t>TR</w:t>
      </w:r>
      <w:r w:rsidRPr="002E4154" w:rsidDel="003C51E6">
        <w:rPr>
          <w:lang w:eastAsia="ko-KR"/>
        </w:rPr>
        <w:t xml:space="preserve"> is eq</w:t>
      </w:r>
      <w:r w:rsidRPr="002E4154">
        <w:rPr>
          <w:lang w:eastAsia="ko-KR"/>
        </w:rPr>
        <w:t>ual to TRUE and availableFlagLX</w:t>
      </w:r>
      <w:r w:rsidRPr="002E4154">
        <w:rPr>
          <w:noProof/>
          <w:lang w:eastAsia="ko-KR"/>
        </w:rPr>
        <w:t>[ </w:t>
      </w:r>
      <w:r>
        <w:rPr>
          <w:noProof/>
          <w:lang w:eastAsia="ko-KR"/>
        </w:rPr>
        <w:t>1</w:t>
      </w:r>
      <w:r w:rsidRPr="002E4154">
        <w:rPr>
          <w:noProof/>
          <w:lang w:eastAsia="ko-KR"/>
        </w:rPr>
        <w:t> ]</w:t>
      </w:r>
      <w:r w:rsidRPr="002E4154" w:rsidDel="003C51E6">
        <w:rPr>
          <w:lang w:eastAsia="ko-KR"/>
        </w:rPr>
        <w:t xml:space="preserve"> is equal to 0, the following applies:</w:t>
      </w:r>
    </w:p>
    <w:p w14:paraId="30BC2DA8" w14:textId="12852A6A" w:rsidR="002E1824" w:rsidRPr="002E4154" w:rsidDel="003C51E6" w:rsidRDefault="002E1824" w:rsidP="009A5AB4">
      <w:pPr>
        <w:numPr>
          <w:ilvl w:val="0"/>
          <w:numId w:val="67"/>
        </w:numPr>
        <w:tabs>
          <w:tab w:val="clear" w:pos="794"/>
          <w:tab w:val="clear" w:pos="1191"/>
          <w:tab w:val="clear" w:pos="1588"/>
          <w:tab w:val="left" w:pos="1560"/>
        </w:tabs>
        <w:ind w:left="851" w:hanging="284"/>
        <w:rPr>
          <w:lang w:eastAsia="ko-KR"/>
        </w:rPr>
      </w:pPr>
      <w:r w:rsidRPr="002E4154">
        <w:rPr>
          <w:lang w:eastAsia="ko-KR"/>
        </w:rPr>
        <w:t>If PredFlagLX[ xNb</w:t>
      </w:r>
      <w:r>
        <w:rPr>
          <w:lang w:eastAsia="ko-KR"/>
        </w:rPr>
        <w:t>TR</w:t>
      </w:r>
      <w:r w:rsidRPr="002E4154" w:rsidDel="003C51E6">
        <w:rPr>
          <w:lang w:eastAsia="ko-KR"/>
        </w:rPr>
        <w:t> ][ yNb</w:t>
      </w:r>
      <w:r>
        <w:rPr>
          <w:lang w:eastAsia="ko-KR"/>
        </w:rPr>
        <w:t>TR</w:t>
      </w:r>
      <w:r w:rsidRPr="002E4154" w:rsidDel="003C51E6">
        <w:rPr>
          <w:lang w:eastAsia="ko-KR"/>
        </w:rPr>
        <w:t> ] is equal to 1, and RefIdxLX[ xNb</w:t>
      </w:r>
      <w:r>
        <w:rPr>
          <w:lang w:eastAsia="ko-KR"/>
        </w:rPr>
        <w:t>TR</w:t>
      </w:r>
      <w:r w:rsidRPr="002E4154" w:rsidDel="003C51E6">
        <w:rPr>
          <w:lang w:eastAsia="ko-KR"/>
        </w:rPr>
        <w:t> ][ yNb</w:t>
      </w:r>
      <w:r>
        <w:rPr>
          <w:lang w:eastAsia="ko-KR"/>
        </w:rPr>
        <w:t>TR</w:t>
      </w:r>
      <w:r w:rsidRPr="002E4154" w:rsidDel="003C51E6">
        <w:rPr>
          <w:lang w:eastAsia="ko-KR"/>
        </w:rPr>
        <w:t> ]</w:t>
      </w:r>
      <w:r w:rsidR="00213899">
        <w:rPr>
          <w:lang w:eastAsia="ko-KR"/>
        </w:rPr>
        <w:t xml:space="preserve"> is equal to </w:t>
      </w:r>
      <w:r w:rsidRPr="002E4154" w:rsidDel="003C51E6">
        <w:rPr>
          <w:lang w:eastAsia="ko-KR"/>
        </w:rPr>
        <w:t>refIdxLX</w:t>
      </w:r>
      <w:r>
        <w:rPr>
          <w:lang w:eastAsia="ko-KR"/>
        </w:rPr>
        <w:t xml:space="preserve">, </w:t>
      </w:r>
      <w:r w:rsidRPr="002E4154" w:rsidDel="003C51E6">
        <w:rPr>
          <w:lang w:eastAsia="ko-KR"/>
        </w:rPr>
        <w:t>availableFlagLX</w:t>
      </w:r>
      <w:r w:rsidRPr="002E4154">
        <w:rPr>
          <w:noProof/>
          <w:lang w:eastAsia="ko-KR"/>
        </w:rPr>
        <w:t>[ </w:t>
      </w:r>
      <w:r>
        <w:rPr>
          <w:noProof/>
          <w:lang w:eastAsia="ko-KR"/>
        </w:rPr>
        <w:t>1</w:t>
      </w:r>
      <w:r w:rsidRPr="002E4154">
        <w:rPr>
          <w:noProof/>
          <w:lang w:eastAsia="ko-KR"/>
        </w:rPr>
        <w:t> ]</w:t>
      </w:r>
      <w:r w:rsidRPr="002E4154" w:rsidDel="003C51E6">
        <w:rPr>
          <w:lang w:eastAsia="ko-KR"/>
        </w:rPr>
        <w:t xml:space="preserve"> is set equal to 1 and the following assignments are made:</w:t>
      </w:r>
    </w:p>
    <w:p w14:paraId="3E305156" w14:textId="29768E09" w:rsidR="002E1824" w:rsidRPr="005B5C61" w:rsidDel="003C51E6" w:rsidRDefault="002E1824" w:rsidP="002E1824">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US" w:eastAsia="ko-KR"/>
        </w:rPr>
      </w:pPr>
      <w:r w:rsidRPr="005B5C61">
        <w:rPr>
          <w:lang w:val="en-US" w:eastAsia="ko-KR"/>
        </w:rPr>
        <w:t>cp</w:t>
      </w:r>
      <w:r>
        <w:rPr>
          <w:lang w:val="en-US" w:eastAsia="ko-KR"/>
        </w:rPr>
        <w:t>M</w:t>
      </w:r>
      <w:r w:rsidRPr="005B5C61" w:rsidDel="003C51E6">
        <w:rPr>
          <w:lang w:val="en-US" w:eastAsia="ko-KR"/>
        </w:rPr>
        <w:t>vLX</w:t>
      </w:r>
      <w:r>
        <w:rPr>
          <w:noProof/>
          <w:lang w:val="en-US" w:eastAsia="ko-KR"/>
        </w:rPr>
        <w:t>[ 1</w:t>
      </w:r>
      <w:r w:rsidRPr="005B5C61">
        <w:rPr>
          <w:noProof/>
          <w:lang w:val="en-US" w:eastAsia="ko-KR"/>
        </w:rPr>
        <w:t> ]</w:t>
      </w:r>
      <w:r w:rsidRPr="005B5C61" w:rsidDel="003C51E6">
        <w:rPr>
          <w:lang w:val="en-US" w:eastAsia="ko-KR"/>
        </w:rPr>
        <w:t xml:space="preserve"> = </w:t>
      </w:r>
      <w:r>
        <w:rPr>
          <w:rFonts w:eastAsia="Malgun Gothic"/>
          <w:noProof/>
          <w:lang w:eastAsia="ko-KR"/>
        </w:rPr>
        <w:t>refinedMvL</w:t>
      </w:r>
      <w:r w:rsidRPr="005B5C61" w:rsidDel="003C51E6">
        <w:rPr>
          <w:lang w:val="en-US" w:eastAsia="ko-KR"/>
        </w:rPr>
        <w:t>X[ xNb</w:t>
      </w:r>
      <w:r>
        <w:rPr>
          <w:lang w:val="en-US" w:eastAsia="ko-KR"/>
        </w:rPr>
        <w:t>TR</w:t>
      </w:r>
      <w:r w:rsidRPr="005B5C61" w:rsidDel="003C51E6">
        <w:rPr>
          <w:lang w:val="en-US" w:eastAsia="ko-KR"/>
        </w:rPr>
        <w:t> ][ yNb</w:t>
      </w:r>
      <w:r>
        <w:rPr>
          <w:lang w:val="en-US" w:eastAsia="ko-KR"/>
        </w:rPr>
        <w:t>TR</w:t>
      </w:r>
      <w:r w:rsidRPr="005B5C61" w:rsidDel="003C51E6">
        <w:rPr>
          <w:lang w:val="en-US" w:eastAsia="ko-KR"/>
        </w:rPr>
        <w:t> ]</w:t>
      </w:r>
      <w:r>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678</w:t>
      </w:r>
      <w:r w:rsidRPr="00007D34" w:rsidDel="003C51E6">
        <w:rPr>
          <w:noProof/>
          <w:lang w:val="es-ES_tradnl" w:eastAsia="ko-KR"/>
        </w:rPr>
        <w:fldChar w:fldCharType="end"/>
      </w:r>
      <w:r w:rsidRPr="00007D34" w:rsidDel="003C51E6">
        <w:rPr>
          <w:noProof/>
          <w:lang w:val="es-ES_tradnl" w:eastAsia="ko-KR"/>
        </w:rPr>
        <w:t>)</w:t>
      </w:r>
    </w:p>
    <w:p w14:paraId="07C5DC67" w14:textId="77777777" w:rsidR="00281E36" w:rsidRPr="002E4154" w:rsidDel="003C51E6" w:rsidRDefault="00281E36" w:rsidP="00281E36">
      <w:pPr>
        <w:rPr>
          <w:noProof/>
          <w:lang w:eastAsia="ko-KR"/>
        </w:rPr>
      </w:pPr>
      <w:r w:rsidRPr="002E4154">
        <w:rPr>
          <w:noProof/>
          <w:lang w:eastAsia="ko-KR"/>
        </w:rPr>
        <w:t xml:space="preserve">The </w:t>
      </w:r>
      <w:r>
        <w:rPr>
          <w:noProof/>
          <w:lang w:eastAsia="ko-KR"/>
        </w:rPr>
        <w:t>third (</w:t>
      </w:r>
      <w:r w:rsidRPr="002E4154">
        <w:rPr>
          <w:noProof/>
          <w:lang w:eastAsia="ko-KR"/>
        </w:rPr>
        <w:t>bottom-left</w:t>
      </w:r>
      <w:r>
        <w:rPr>
          <w:noProof/>
          <w:lang w:eastAsia="ko-KR"/>
        </w:rPr>
        <w:t>)</w:t>
      </w:r>
      <w:r w:rsidRPr="002E4154">
        <w:rPr>
          <w:noProof/>
          <w:lang w:eastAsia="ko-KR"/>
        </w:rPr>
        <w:t xml:space="preserve"> control point motion vector cp</w:t>
      </w:r>
      <w:r>
        <w:rPr>
          <w:noProof/>
          <w:lang w:eastAsia="ko-KR"/>
        </w:rPr>
        <w:t>M</w:t>
      </w:r>
      <w:r w:rsidRPr="002E4154">
        <w:rPr>
          <w:noProof/>
          <w:lang w:eastAsia="ko-KR"/>
        </w:rPr>
        <w:t>vLX[ 2 ]</w:t>
      </w:r>
      <w:r w:rsidRPr="002E4154" w:rsidDel="003C51E6">
        <w:rPr>
          <w:noProof/>
          <w:lang w:eastAsia="ko-KR"/>
        </w:rPr>
        <w:t xml:space="preserve"> and the av</w:t>
      </w:r>
      <w:r w:rsidRPr="002E4154">
        <w:rPr>
          <w:noProof/>
          <w:lang w:eastAsia="ko-KR"/>
        </w:rPr>
        <w:t>ailability flag availableFlagLX[ 2 ]</w:t>
      </w:r>
      <w:r w:rsidRPr="002E4154" w:rsidDel="003C51E6">
        <w:rPr>
          <w:noProof/>
          <w:lang w:eastAsia="ko-KR"/>
        </w:rPr>
        <w:t xml:space="preserve"> are derived in the following ordered steps:</w:t>
      </w:r>
    </w:p>
    <w:p w14:paraId="713F4F9F" w14:textId="77777777" w:rsidR="00281E36" w:rsidRPr="002E4154" w:rsidDel="003C51E6" w:rsidRDefault="00281E36" w:rsidP="009A5AB4">
      <w:pPr>
        <w:numPr>
          <w:ilvl w:val="0"/>
          <w:numId w:val="74"/>
        </w:numPr>
        <w:tabs>
          <w:tab w:val="clear" w:pos="684"/>
          <w:tab w:val="clear" w:pos="794"/>
          <w:tab w:val="clear" w:pos="1588"/>
          <w:tab w:val="clear" w:pos="1985"/>
          <w:tab w:val="left" w:pos="1080"/>
          <w:tab w:val="left" w:pos="1440"/>
          <w:tab w:val="left" w:pos="2977"/>
        </w:tabs>
        <w:ind w:left="284" w:hanging="284"/>
        <w:rPr>
          <w:noProof/>
          <w:lang w:eastAsia="ko-KR"/>
        </w:rPr>
      </w:pPr>
      <w:r w:rsidRPr="002E4154" w:rsidDel="003C51E6">
        <w:rPr>
          <w:noProof/>
          <w:lang w:eastAsia="ko-KR"/>
        </w:rPr>
        <w:t>The av</w:t>
      </w:r>
      <w:r w:rsidRPr="002E4154">
        <w:rPr>
          <w:noProof/>
          <w:lang w:eastAsia="ko-KR"/>
        </w:rPr>
        <w:t>ailability flag availableFlagLX[ 2 ]</w:t>
      </w:r>
      <w:r>
        <w:rPr>
          <w:noProof/>
          <w:lang w:eastAsia="ko-KR"/>
        </w:rPr>
        <w:t xml:space="preserve"> is set equal to 0 and </w:t>
      </w:r>
      <w:r w:rsidRPr="002E4154" w:rsidDel="003C51E6">
        <w:rPr>
          <w:noProof/>
          <w:lang w:eastAsia="ko-KR"/>
        </w:rPr>
        <w:t xml:space="preserve">both components of </w:t>
      </w:r>
      <w:r w:rsidRPr="002E4154">
        <w:rPr>
          <w:noProof/>
          <w:lang w:eastAsia="ko-KR"/>
        </w:rPr>
        <w:t>cp</w:t>
      </w:r>
      <w:r>
        <w:rPr>
          <w:noProof/>
          <w:lang w:eastAsia="ko-KR"/>
        </w:rPr>
        <w:t>M</w:t>
      </w:r>
      <w:r w:rsidRPr="002E4154">
        <w:rPr>
          <w:noProof/>
          <w:lang w:eastAsia="ko-KR"/>
        </w:rPr>
        <w:t>vLX[ 2 ]</w:t>
      </w:r>
      <w:r w:rsidRPr="002E4154" w:rsidDel="003C51E6">
        <w:rPr>
          <w:noProof/>
          <w:lang w:eastAsia="ko-KR"/>
        </w:rPr>
        <w:t xml:space="preserve"> are set equal to 0.</w:t>
      </w:r>
    </w:p>
    <w:p w14:paraId="24DE82EB" w14:textId="77777777" w:rsidR="00281E36" w:rsidRPr="002E4154" w:rsidDel="003C51E6" w:rsidRDefault="00281E36" w:rsidP="009A5AB4">
      <w:pPr>
        <w:numPr>
          <w:ilvl w:val="0"/>
          <w:numId w:val="74"/>
        </w:numPr>
        <w:tabs>
          <w:tab w:val="clear" w:pos="684"/>
          <w:tab w:val="clear" w:pos="794"/>
          <w:tab w:val="clear" w:pos="1588"/>
          <w:tab w:val="clear" w:pos="1985"/>
          <w:tab w:val="left" w:pos="1080"/>
          <w:tab w:val="left" w:pos="1440"/>
          <w:tab w:val="left" w:pos="2977"/>
        </w:tabs>
        <w:ind w:left="284" w:hanging="284"/>
        <w:rPr>
          <w:noProof/>
          <w:lang w:eastAsia="ko-KR"/>
        </w:rPr>
      </w:pPr>
      <w:r w:rsidRPr="002E4154" w:rsidDel="003C51E6">
        <w:rPr>
          <w:noProof/>
          <w:lang w:eastAsia="ko-KR"/>
        </w:rPr>
        <w:t>The following applies for ( x</w:t>
      </w:r>
      <w:r w:rsidRPr="002E4154" w:rsidDel="003C51E6">
        <w:rPr>
          <w:lang w:eastAsia="ko-KR"/>
        </w:rPr>
        <w:t>Nb</w:t>
      </w:r>
      <w:r>
        <w:rPr>
          <w:lang w:eastAsia="ko-KR"/>
        </w:rPr>
        <w:t>BL</w:t>
      </w:r>
      <w:r w:rsidRPr="002E4154" w:rsidDel="003C51E6">
        <w:rPr>
          <w:noProof/>
          <w:lang w:eastAsia="ko-KR"/>
        </w:rPr>
        <w:t>, y</w:t>
      </w:r>
      <w:r w:rsidRPr="002E4154" w:rsidDel="003C51E6">
        <w:rPr>
          <w:lang w:eastAsia="ko-KR"/>
        </w:rPr>
        <w:t>Nb</w:t>
      </w:r>
      <w:r>
        <w:rPr>
          <w:lang w:eastAsia="ko-KR"/>
        </w:rPr>
        <w:t>BL</w:t>
      </w:r>
      <w:r w:rsidRPr="002E4154" w:rsidDel="003C51E6">
        <w:rPr>
          <w:noProof/>
          <w:lang w:eastAsia="ko-KR"/>
        </w:rPr>
        <w:t xml:space="preserve"> ) </w:t>
      </w:r>
      <w:r>
        <w:rPr>
          <w:noProof/>
          <w:lang w:eastAsia="ko-KR"/>
        </w:rPr>
        <w:t>with BL being replaced by A</w:t>
      </w:r>
      <w:r>
        <w:rPr>
          <w:vertAlign w:val="subscript"/>
          <w:lang w:eastAsia="ko-KR"/>
        </w:rPr>
        <w:t>1</w:t>
      </w:r>
      <w:r>
        <w:rPr>
          <w:lang w:eastAsia="ko-KR"/>
        </w:rPr>
        <w:t xml:space="preserve"> and</w:t>
      </w:r>
      <w:r w:rsidRPr="002E4154" w:rsidDel="003C51E6">
        <w:rPr>
          <w:lang w:eastAsia="ko-KR"/>
        </w:rPr>
        <w:t xml:space="preserve"> </w:t>
      </w:r>
      <w:r>
        <w:rPr>
          <w:lang w:eastAsia="ko-KR"/>
        </w:rPr>
        <w:t>A</w:t>
      </w:r>
      <w:r>
        <w:rPr>
          <w:vertAlign w:val="subscript"/>
          <w:lang w:eastAsia="ko-KR"/>
        </w:rPr>
        <w:t>0</w:t>
      </w:r>
      <w:r w:rsidRPr="002E4154" w:rsidDel="003C51E6">
        <w:rPr>
          <w:noProof/>
          <w:lang w:eastAsia="ko-KR"/>
        </w:rPr>
        <w:t>:</w:t>
      </w:r>
    </w:p>
    <w:p w14:paraId="07514A77" w14:textId="22CA8849"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 xml:space="preserve">The availability derivation process for a </w:t>
      </w:r>
      <w:r>
        <w:rPr>
          <w:lang w:eastAsia="ko-KR"/>
        </w:rPr>
        <w:t>coding block</w:t>
      </w:r>
      <w:r w:rsidRPr="002E4154">
        <w:rPr>
          <w:noProof/>
          <w:lang w:eastAsia="ko-KR"/>
        </w:rPr>
        <w:t xml:space="preserve"> </w:t>
      </w:r>
      <w:r w:rsidRPr="002E4154">
        <w:rPr>
          <w:lang w:eastAsia="ko-KR"/>
        </w:rPr>
        <w:t xml:space="preserve">is invoked with </w:t>
      </w:r>
      <w:r w:rsidRPr="002E4154" w:rsidDel="003C51E6">
        <w:rPr>
          <w:lang w:eastAsia="ko-KR"/>
        </w:rPr>
        <w:t xml:space="preserve">the </w:t>
      </w:r>
      <w:r w:rsidRPr="002E4154" w:rsidDel="003C51E6">
        <w:t>luma</w:t>
      </w:r>
      <w:r w:rsidRPr="002E4154" w:rsidDel="003C51E6">
        <w:rPr>
          <w:lang w:eastAsia="ko-KR"/>
        </w:rPr>
        <w:t xml:space="preserve"> </w:t>
      </w:r>
      <w:r>
        <w:rPr>
          <w:lang w:eastAsia="ko-KR"/>
        </w:rPr>
        <w:t>coding block</w:t>
      </w:r>
      <w:r w:rsidRPr="002E4154" w:rsidDel="003C51E6">
        <w:rPr>
          <w:lang w:eastAsia="ko-KR"/>
        </w:rPr>
        <w:t xml:space="preserve"> location ( </w:t>
      </w:r>
      <w:r>
        <w:rPr>
          <w:lang w:eastAsia="ko-KR"/>
        </w:rPr>
        <w:t>xCb</w:t>
      </w:r>
      <w:r w:rsidRPr="002E4154" w:rsidDel="003C51E6">
        <w:rPr>
          <w:lang w:eastAsia="ko-KR"/>
        </w:rPr>
        <w:t>, </w:t>
      </w:r>
      <w:r>
        <w:rPr>
          <w:lang w:eastAsia="ko-KR"/>
        </w:rPr>
        <w:t>yCb</w:t>
      </w:r>
      <w:r w:rsidRPr="002E4154" w:rsidDel="003C51E6">
        <w:rPr>
          <w:lang w:eastAsia="ko-KR"/>
        </w:rPr>
        <w:t xml:space="preserve"> ), </w:t>
      </w:r>
      <w:r w:rsidRPr="002E4154" w:rsidDel="003C51E6">
        <w:rPr>
          <w:noProof/>
          <w:lang w:eastAsia="ko-KR"/>
        </w:rPr>
        <w:t xml:space="preserve">the luma </w:t>
      </w:r>
      <w:r>
        <w:rPr>
          <w:noProof/>
          <w:lang w:eastAsia="ko-KR"/>
        </w:rPr>
        <w:t>coding block</w:t>
      </w:r>
      <w:r w:rsidRPr="002E4154" w:rsidDel="003C51E6">
        <w:rPr>
          <w:noProof/>
          <w:lang w:eastAsia="ko-KR"/>
        </w:rPr>
        <w:t xml:space="preserve"> width </w:t>
      </w:r>
      <w:r>
        <w:rPr>
          <w:noProof/>
          <w:lang w:eastAsia="ko-KR"/>
        </w:rPr>
        <w:t>cbWidth</w:t>
      </w:r>
      <w:r w:rsidRPr="002E4154" w:rsidDel="003C51E6">
        <w:rPr>
          <w:noProof/>
          <w:lang w:eastAsia="ko-KR"/>
        </w:rPr>
        <w:t xml:space="preserve">, the luma </w:t>
      </w:r>
      <w:r>
        <w:rPr>
          <w:noProof/>
          <w:lang w:eastAsia="ko-KR"/>
        </w:rPr>
        <w:t>coding block</w:t>
      </w:r>
      <w:r w:rsidRPr="002E4154" w:rsidDel="003C51E6">
        <w:rPr>
          <w:noProof/>
          <w:lang w:eastAsia="ko-KR"/>
        </w:rPr>
        <w:t xml:space="preserve"> height </w:t>
      </w:r>
      <w:r>
        <w:rPr>
          <w:noProof/>
          <w:lang w:eastAsia="ko-KR"/>
        </w:rPr>
        <w:t>cbHeight</w:t>
      </w:r>
      <w:r w:rsidRPr="002E4154" w:rsidDel="003C51E6">
        <w:rPr>
          <w:lang w:eastAsia="ko-KR"/>
        </w:rPr>
        <w:t>, the luma location ( xNbY, yNbY ) set equal to ( xNb</w:t>
      </w:r>
      <w:r>
        <w:rPr>
          <w:lang w:eastAsia="ko-KR"/>
        </w:rPr>
        <w:t>BL</w:t>
      </w:r>
      <w:r w:rsidRPr="002E4154" w:rsidDel="003C51E6">
        <w:rPr>
          <w:lang w:eastAsia="ko-KR"/>
        </w:rPr>
        <w:t>, yNb</w:t>
      </w:r>
      <w:r>
        <w:rPr>
          <w:lang w:eastAsia="ko-KR"/>
        </w:rPr>
        <w:t>BL</w:t>
      </w:r>
      <w:r w:rsidRPr="002E4154" w:rsidDel="003C51E6">
        <w:rPr>
          <w:lang w:eastAsia="ko-KR"/>
        </w:rPr>
        <w:t xml:space="preserve"> ) as inputs, and the output is assigned to the </w:t>
      </w:r>
      <w:r>
        <w:rPr>
          <w:lang w:eastAsia="ko-KR"/>
        </w:rPr>
        <w:t>coding block</w:t>
      </w:r>
      <w:r w:rsidRPr="002E4154" w:rsidDel="003C51E6">
        <w:rPr>
          <w:lang w:eastAsia="ko-KR"/>
        </w:rPr>
        <w:t xml:space="preserve"> availability flag available</w:t>
      </w:r>
      <w:r>
        <w:rPr>
          <w:lang w:eastAsia="ko-KR"/>
        </w:rPr>
        <w:t>BL</w:t>
      </w:r>
      <w:r w:rsidRPr="002E4154" w:rsidDel="003C51E6">
        <w:rPr>
          <w:lang w:eastAsia="ko-KR"/>
        </w:rPr>
        <w:t>.</w:t>
      </w:r>
    </w:p>
    <w:p w14:paraId="54A26995" w14:textId="77777777" w:rsidR="00281E36" w:rsidRPr="002E4154" w:rsidDel="003C51E6" w:rsidRDefault="00281E36"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When available</w:t>
      </w:r>
      <w:r>
        <w:rPr>
          <w:lang w:eastAsia="ko-KR"/>
        </w:rPr>
        <w:t>BL</w:t>
      </w:r>
      <w:r w:rsidRPr="002E4154" w:rsidDel="003C51E6">
        <w:rPr>
          <w:lang w:eastAsia="ko-KR"/>
        </w:rPr>
        <w:t xml:space="preserve"> is eq</w:t>
      </w:r>
      <w:r w:rsidRPr="002E4154">
        <w:rPr>
          <w:lang w:eastAsia="ko-KR"/>
        </w:rPr>
        <w:t>ual to TRUE and availableFlagLX</w:t>
      </w:r>
      <w:r>
        <w:rPr>
          <w:noProof/>
          <w:lang w:eastAsia="ko-KR"/>
        </w:rPr>
        <w:t>[ 2</w:t>
      </w:r>
      <w:r w:rsidRPr="002E4154">
        <w:rPr>
          <w:noProof/>
          <w:lang w:eastAsia="ko-KR"/>
        </w:rPr>
        <w:t> ]</w:t>
      </w:r>
      <w:r w:rsidRPr="002E4154" w:rsidDel="003C51E6">
        <w:rPr>
          <w:lang w:eastAsia="ko-KR"/>
        </w:rPr>
        <w:t xml:space="preserve"> is equal to 0, the following applies:</w:t>
      </w:r>
    </w:p>
    <w:p w14:paraId="7DEC77DB" w14:textId="3B555C5D" w:rsidR="0004075F" w:rsidRPr="002E4154" w:rsidDel="003C51E6" w:rsidRDefault="0004075F" w:rsidP="009A5AB4">
      <w:pPr>
        <w:numPr>
          <w:ilvl w:val="0"/>
          <w:numId w:val="67"/>
        </w:numPr>
        <w:tabs>
          <w:tab w:val="clear" w:pos="794"/>
          <w:tab w:val="clear" w:pos="1191"/>
          <w:tab w:val="clear" w:pos="1588"/>
          <w:tab w:val="left" w:pos="1560"/>
        </w:tabs>
        <w:ind w:left="851" w:hanging="284"/>
        <w:rPr>
          <w:lang w:eastAsia="ko-KR"/>
        </w:rPr>
      </w:pPr>
      <w:r w:rsidRPr="002E4154">
        <w:rPr>
          <w:lang w:eastAsia="ko-KR"/>
        </w:rPr>
        <w:t>If PredFlagLX[ xNb</w:t>
      </w:r>
      <w:r>
        <w:rPr>
          <w:lang w:eastAsia="ko-KR"/>
        </w:rPr>
        <w:t>BL</w:t>
      </w:r>
      <w:r w:rsidRPr="002E4154" w:rsidDel="003C51E6">
        <w:rPr>
          <w:lang w:eastAsia="ko-KR"/>
        </w:rPr>
        <w:t> ][ yNb</w:t>
      </w:r>
      <w:r>
        <w:rPr>
          <w:lang w:eastAsia="ko-KR"/>
        </w:rPr>
        <w:t>BL</w:t>
      </w:r>
      <w:r w:rsidRPr="002E4154" w:rsidDel="003C51E6">
        <w:rPr>
          <w:lang w:eastAsia="ko-KR"/>
        </w:rPr>
        <w:t> ] is equal to 1, and RefIdxLX[ xNb</w:t>
      </w:r>
      <w:r>
        <w:rPr>
          <w:lang w:eastAsia="ko-KR"/>
        </w:rPr>
        <w:t>BL</w:t>
      </w:r>
      <w:r w:rsidRPr="002E4154" w:rsidDel="003C51E6">
        <w:rPr>
          <w:lang w:eastAsia="ko-KR"/>
        </w:rPr>
        <w:t> ][ yNb</w:t>
      </w:r>
      <w:r>
        <w:rPr>
          <w:lang w:eastAsia="ko-KR"/>
        </w:rPr>
        <w:t>BL</w:t>
      </w:r>
      <w:r w:rsidRPr="002E4154" w:rsidDel="003C51E6">
        <w:rPr>
          <w:lang w:eastAsia="ko-KR"/>
        </w:rPr>
        <w:t> ]</w:t>
      </w:r>
      <w:r w:rsidR="00213899">
        <w:rPr>
          <w:lang w:eastAsia="ko-KR"/>
        </w:rPr>
        <w:t xml:space="preserve"> is equal to </w:t>
      </w:r>
      <w:r w:rsidRPr="002E4154" w:rsidDel="003C51E6">
        <w:rPr>
          <w:lang w:eastAsia="ko-KR"/>
        </w:rPr>
        <w:t>refIdxLX</w:t>
      </w:r>
      <w:r>
        <w:rPr>
          <w:lang w:eastAsia="ko-KR"/>
        </w:rPr>
        <w:t xml:space="preserve">, </w:t>
      </w:r>
      <w:r w:rsidRPr="002E4154" w:rsidDel="003C51E6">
        <w:rPr>
          <w:lang w:eastAsia="ko-KR"/>
        </w:rPr>
        <w:t>availableFlagLX</w:t>
      </w:r>
      <w:r w:rsidRPr="002E4154">
        <w:rPr>
          <w:noProof/>
          <w:lang w:eastAsia="ko-KR"/>
        </w:rPr>
        <w:t>[ </w:t>
      </w:r>
      <w:r>
        <w:rPr>
          <w:noProof/>
          <w:lang w:eastAsia="ko-KR"/>
        </w:rPr>
        <w:t>2</w:t>
      </w:r>
      <w:r w:rsidRPr="002E4154">
        <w:rPr>
          <w:noProof/>
          <w:lang w:eastAsia="ko-KR"/>
        </w:rPr>
        <w:t> ]</w:t>
      </w:r>
      <w:r w:rsidRPr="002E4154" w:rsidDel="003C51E6">
        <w:rPr>
          <w:lang w:eastAsia="ko-KR"/>
        </w:rPr>
        <w:t xml:space="preserve"> is set equal to 1 and the following assignments are made:</w:t>
      </w:r>
    </w:p>
    <w:p w14:paraId="73BF0245" w14:textId="0C6F6E2D" w:rsidR="0004075F" w:rsidRPr="005B5C61" w:rsidDel="003C51E6" w:rsidRDefault="0004075F" w:rsidP="0004075F">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US" w:eastAsia="ko-KR"/>
        </w:rPr>
      </w:pPr>
      <w:r w:rsidRPr="005B5C61">
        <w:rPr>
          <w:lang w:val="en-US" w:eastAsia="ko-KR"/>
        </w:rPr>
        <w:t>cp</w:t>
      </w:r>
      <w:r>
        <w:rPr>
          <w:lang w:val="en-US" w:eastAsia="ko-KR"/>
        </w:rPr>
        <w:t>M</w:t>
      </w:r>
      <w:r w:rsidRPr="005B5C61" w:rsidDel="003C51E6">
        <w:rPr>
          <w:lang w:val="en-US" w:eastAsia="ko-KR"/>
        </w:rPr>
        <w:t>vLX</w:t>
      </w:r>
      <w:r>
        <w:rPr>
          <w:noProof/>
          <w:lang w:val="en-US" w:eastAsia="ko-KR"/>
        </w:rPr>
        <w:t>[ 2</w:t>
      </w:r>
      <w:r w:rsidRPr="005B5C61">
        <w:rPr>
          <w:noProof/>
          <w:lang w:val="en-US" w:eastAsia="ko-KR"/>
        </w:rPr>
        <w:t> ]</w:t>
      </w:r>
      <w:r w:rsidRPr="005B5C61" w:rsidDel="003C51E6">
        <w:rPr>
          <w:lang w:val="en-US" w:eastAsia="ko-KR"/>
        </w:rPr>
        <w:t xml:space="preserve"> = </w:t>
      </w:r>
      <w:r>
        <w:rPr>
          <w:rFonts w:eastAsia="Malgun Gothic"/>
          <w:noProof/>
          <w:lang w:eastAsia="ko-KR"/>
        </w:rPr>
        <w:t>refinedMvL</w:t>
      </w:r>
      <w:r w:rsidRPr="005B5C61" w:rsidDel="003C51E6">
        <w:rPr>
          <w:lang w:val="en-US" w:eastAsia="ko-KR"/>
        </w:rPr>
        <w:t>X[ xNb</w:t>
      </w:r>
      <w:r>
        <w:rPr>
          <w:lang w:val="en-US" w:eastAsia="ko-KR"/>
        </w:rPr>
        <w:t>BL</w:t>
      </w:r>
      <w:r w:rsidRPr="005B5C61" w:rsidDel="003C51E6">
        <w:rPr>
          <w:lang w:val="en-US" w:eastAsia="ko-KR"/>
        </w:rPr>
        <w:t> ][ yNb</w:t>
      </w:r>
      <w:r>
        <w:rPr>
          <w:lang w:val="en-US" w:eastAsia="ko-KR"/>
        </w:rPr>
        <w:t>BL</w:t>
      </w:r>
      <w:r w:rsidRPr="005B5C61" w:rsidDel="003C51E6">
        <w:rPr>
          <w:lang w:val="en-US" w:eastAsia="ko-KR"/>
        </w:rPr>
        <w:t> ]</w:t>
      </w:r>
      <w:r>
        <w:rPr>
          <w:lang w:val="en-US" w:eastAsia="ko-KR"/>
        </w:rPr>
        <w:tab/>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679</w:t>
      </w:r>
      <w:r w:rsidRPr="00007D34" w:rsidDel="003C51E6">
        <w:rPr>
          <w:noProof/>
          <w:lang w:val="es-ES_tradnl" w:eastAsia="ko-KR"/>
        </w:rPr>
        <w:fldChar w:fldCharType="end"/>
      </w:r>
      <w:r w:rsidRPr="00007D34" w:rsidDel="003C51E6">
        <w:rPr>
          <w:noProof/>
          <w:lang w:val="es-ES_tradnl" w:eastAsia="ko-KR"/>
        </w:rPr>
        <w:t>)</w:t>
      </w:r>
    </w:p>
    <w:p w14:paraId="6BC118A4" w14:textId="77777777" w:rsidR="00847058" w:rsidRPr="002E4154" w:rsidDel="003C51E6" w:rsidRDefault="00847058" w:rsidP="00847058">
      <w:pPr>
        <w:rPr>
          <w:noProof/>
          <w:lang w:eastAsia="ko-KR"/>
        </w:rPr>
      </w:pPr>
      <w:r w:rsidRPr="002E4154">
        <w:rPr>
          <w:noProof/>
          <w:lang w:eastAsia="ko-KR"/>
        </w:rPr>
        <w:t xml:space="preserve">The </w:t>
      </w:r>
      <w:r>
        <w:rPr>
          <w:noProof/>
          <w:lang w:eastAsia="ko-KR"/>
        </w:rPr>
        <w:t>fourth (bottom-right)</w:t>
      </w:r>
      <w:r w:rsidRPr="002E4154">
        <w:rPr>
          <w:noProof/>
          <w:lang w:eastAsia="ko-KR"/>
        </w:rPr>
        <w:t xml:space="preserve"> control point motion vector cp</w:t>
      </w:r>
      <w:r>
        <w:rPr>
          <w:noProof/>
          <w:lang w:eastAsia="ko-KR"/>
        </w:rPr>
        <w:t>M</w:t>
      </w:r>
      <w:r w:rsidRPr="002E4154">
        <w:rPr>
          <w:noProof/>
          <w:lang w:eastAsia="ko-KR"/>
        </w:rPr>
        <w:t>vLX[ </w:t>
      </w:r>
      <w:r>
        <w:rPr>
          <w:noProof/>
          <w:lang w:eastAsia="ko-KR"/>
        </w:rPr>
        <w:t>3</w:t>
      </w:r>
      <w:r w:rsidRPr="002E4154">
        <w:rPr>
          <w:noProof/>
          <w:lang w:eastAsia="ko-KR"/>
        </w:rPr>
        <w:t> ]</w:t>
      </w:r>
      <w:r w:rsidRPr="002E4154" w:rsidDel="003C51E6">
        <w:rPr>
          <w:noProof/>
          <w:lang w:eastAsia="ko-KR"/>
        </w:rPr>
        <w:t xml:space="preserve"> and the av</w:t>
      </w:r>
      <w:r w:rsidRPr="002E4154">
        <w:rPr>
          <w:noProof/>
          <w:lang w:eastAsia="ko-KR"/>
        </w:rPr>
        <w:t>ailability flag availableFlagLX[ </w:t>
      </w:r>
      <w:r>
        <w:rPr>
          <w:noProof/>
          <w:lang w:eastAsia="ko-KR"/>
        </w:rPr>
        <w:t>3</w:t>
      </w:r>
      <w:r w:rsidRPr="002E4154">
        <w:rPr>
          <w:noProof/>
          <w:lang w:eastAsia="ko-KR"/>
        </w:rPr>
        <w:t> ]</w:t>
      </w:r>
      <w:r w:rsidRPr="002E4154" w:rsidDel="003C51E6">
        <w:rPr>
          <w:noProof/>
          <w:lang w:eastAsia="ko-KR"/>
        </w:rPr>
        <w:t xml:space="preserve"> are derived in the following ordered steps:</w:t>
      </w:r>
    </w:p>
    <w:p w14:paraId="69DB3B98" w14:textId="77777777" w:rsidR="00847058" w:rsidRPr="002E4154" w:rsidDel="003C51E6" w:rsidRDefault="00847058" w:rsidP="009A5AB4">
      <w:pPr>
        <w:numPr>
          <w:ilvl w:val="0"/>
          <w:numId w:val="74"/>
        </w:numPr>
        <w:tabs>
          <w:tab w:val="clear" w:pos="684"/>
          <w:tab w:val="clear" w:pos="794"/>
          <w:tab w:val="clear" w:pos="1588"/>
          <w:tab w:val="clear" w:pos="1985"/>
          <w:tab w:val="left" w:pos="1080"/>
          <w:tab w:val="left" w:pos="1440"/>
          <w:tab w:val="left" w:pos="2977"/>
        </w:tabs>
        <w:ind w:left="284" w:hanging="284"/>
        <w:rPr>
          <w:noProof/>
          <w:lang w:eastAsia="ko-KR"/>
        </w:rPr>
      </w:pPr>
      <w:r w:rsidRPr="002E4154" w:rsidDel="003C51E6">
        <w:rPr>
          <w:lang w:eastAsia="ko-KR"/>
        </w:rPr>
        <w:t>The sample locations ( xNb</w:t>
      </w:r>
      <w:r>
        <w:rPr>
          <w:lang w:eastAsia="ko-KR"/>
        </w:rPr>
        <w:t>C</w:t>
      </w:r>
      <w:r w:rsidRPr="002E4154">
        <w:rPr>
          <w:vertAlign w:val="subscript"/>
          <w:lang w:eastAsia="ko-KR"/>
        </w:rPr>
        <w:t>1</w:t>
      </w:r>
      <w:r w:rsidRPr="002E4154" w:rsidDel="003C51E6">
        <w:rPr>
          <w:lang w:eastAsia="ko-KR"/>
        </w:rPr>
        <w:t>, yNb</w:t>
      </w:r>
      <w:r>
        <w:rPr>
          <w:lang w:eastAsia="ko-KR"/>
        </w:rPr>
        <w:t>C</w:t>
      </w:r>
      <w:r w:rsidRPr="002E4154">
        <w:rPr>
          <w:vertAlign w:val="subscript"/>
          <w:lang w:eastAsia="ko-KR"/>
        </w:rPr>
        <w:t>1</w:t>
      </w:r>
      <w:r w:rsidRPr="002E4154">
        <w:rPr>
          <w:lang w:eastAsia="ko-KR"/>
        </w:rPr>
        <w:t xml:space="preserve"> ) </w:t>
      </w:r>
      <w:r w:rsidRPr="002E4154" w:rsidDel="003C51E6">
        <w:rPr>
          <w:lang w:eastAsia="ko-KR"/>
        </w:rPr>
        <w:t>and ( xNb</w:t>
      </w:r>
      <w:r>
        <w:rPr>
          <w:lang w:eastAsia="ko-KR"/>
        </w:rPr>
        <w:t>C</w:t>
      </w:r>
      <w:r w:rsidRPr="002E4154">
        <w:rPr>
          <w:vertAlign w:val="subscript"/>
          <w:lang w:eastAsia="ko-KR"/>
        </w:rPr>
        <w:t>0</w:t>
      </w:r>
      <w:r w:rsidRPr="002E4154" w:rsidDel="003C51E6">
        <w:rPr>
          <w:lang w:eastAsia="ko-KR"/>
        </w:rPr>
        <w:t>, yNb</w:t>
      </w:r>
      <w:r>
        <w:rPr>
          <w:lang w:eastAsia="zh-CN"/>
        </w:rPr>
        <w:t>C</w:t>
      </w:r>
      <w:r w:rsidRPr="002E4154">
        <w:rPr>
          <w:vertAlign w:val="subscript"/>
          <w:lang w:eastAsia="ko-KR"/>
        </w:rPr>
        <w:t>0</w:t>
      </w:r>
      <w:r w:rsidRPr="002E4154" w:rsidDel="003C51E6">
        <w:rPr>
          <w:lang w:eastAsia="ko-KR"/>
        </w:rPr>
        <w:t xml:space="preserve"> ) are set equal to </w:t>
      </w:r>
      <w:r w:rsidRPr="002E4154" w:rsidDel="003C51E6">
        <w:rPr>
          <w:noProof/>
          <w:lang w:eastAsia="ko-KR"/>
        </w:rPr>
        <w:t>( </w:t>
      </w:r>
      <w:r>
        <w:rPr>
          <w:noProof/>
          <w:lang w:eastAsia="ko-KR"/>
        </w:rPr>
        <w:t>xCb + cbWidth</w:t>
      </w:r>
      <w:r w:rsidRPr="002E4154" w:rsidDel="003C51E6">
        <w:rPr>
          <w:noProof/>
          <w:lang w:eastAsia="ko-KR"/>
        </w:rPr>
        <w:t>, </w:t>
      </w:r>
      <w:r>
        <w:rPr>
          <w:noProof/>
          <w:lang w:eastAsia="ko-KR"/>
        </w:rPr>
        <w:t>yCb</w:t>
      </w:r>
      <w:r w:rsidRPr="002E4154" w:rsidDel="003C51E6">
        <w:rPr>
          <w:noProof/>
          <w:lang w:eastAsia="ko-KR"/>
        </w:rPr>
        <w:t> + </w:t>
      </w:r>
      <w:r>
        <w:rPr>
          <w:noProof/>
          <w:lang w:eastAsia="ko-KR"/>
        </w:rPr>
        <w:t>cbHeight</w:t>
      </w:r>
      <w:r w:rsidRPr="002E4154" w:rsidDel="003C51E6">
        <w:rPr>
          <w:noProof/>
          <w:lang w:eastAsia="ko-KR"/>
        </w:rPr>
        <w:t> − 1 )</w:t>
      </w:r>
      <w:r w:rsidRPr="002E4154">
        <w:rPr>
          <w:lang w:eastAsia="ko-KR"/>
        </w:rPr>
        <w:t xml:space="preserve"> </w:t>
      </w:r>
      <w:r w:rsidRPr="002E4154" w:rsidDel="003C51E6">
        <w:rPr>
          <w:lang w:eastAsia="ko-KR"/>
        </w:rPr>
        <w:t xml:space="preserve">and </w:t>
      </w:r>
      <w:r w:rsidRPr="002E4154" w:rsidDel="003C51E6">
        <w:rPr>
          <w:noProof/>
          <w:lang w:eastAsia="ko-KR"/>
        </w:rPr>
        <w:t>( </w:t>
      </w:r>
      <w:r>
        <w:rPr>
          <w:noProof/>
          <w:lang w:eastAsia="ko-KR"/>
        </w:rPr>
        <w:t>xCb + cbWidth</w:t>
      </w:r>
      <w:r w:rsidRPr="002E4154" w:rsidDel="003C51E6">
        <w:rPr>
          <w:noProof/>
          <w:lang w:eastAsia="ko-KR"/>
        </w:rPr>
        <w:t>, </w:t>
      </w:r>
      <w:r>
        <w:rPr>
          <w:noProof/>
          <w:lang w:eastAsia="ko-KR"/>
        </w:rPr>
        <w:t>yCb</w:t>
      </w:r>
      <w:r w:rsidRPr="002E4154" w:rsidDel="003C51E6">
        <w:rPr>
          <w:noProof/>
          <w:lang w:eastAsia="ko-KR"/>
        </w:rPr>
        <w:t> + </w:t>
      </w:r>
      <w:r>
        <w:rPr>
          <w:noProof/>
          <w:lang w:eastAsia="ko-KR"/>
        </w:rPr>
        <w:t>cbHeight</w:t>
      </w:r>
      <w:r w:rsidRPr="002E4154" w:rsidDel="003C51E6">
        <w:rPr>
          <w:noProof/>
          <w:lang w:eastAsia="ko-KR"/>
        </w:rPr>
        <w:t> )</w:t>
      </w:r>
      <w:r w:rsidRPr="002E4154" w:rsidDel="003C51E6">
        <w:rPr>
          <w:lang w:eastAsia="ko-KR"/>
        </w:rPr>
        <w:t>, respectively.</w:t>
      </w:r>
    </w:p>
    <w:p w14:paraId="1A8A2557" w14:textId="77777777" w:rsidR="00847058" w:rsidRPr="002E4154" w:rsidDel="003C51E6" w:rsidRDefault="00847058" w:rsidP="009A5AB4">
      <w:pPr>
        <w:numPr>
          <w:ilvl w:val="0"/>
          <w:numId w:val="74"/>
        </w:numPr>
        <w:tabs>
          <w:tab w:val="clear" w:pos="684"/>
          <w:tab w:val="clear" w:pos="794"/>
          <w:tab w:val="clear" w:pos="1588"/>
          <w:tab w:val="clear" w:pos="1985"/>
          <w:tab w:val="left" w:pos="1080"/>
          <w:tab w:val="left" w:pos="1440"/>
          <w:tab w:val="left" w:pos="2977"/>
        </w:tabs>
        <w:ind w:left="284" w:hanging="284"/>
        <w:rPr>
          <w:noProof/>
          <w:lang w:eastAsia="ko-KR"/>
        </w:rPr>
      </w:pPr>
      <w:r w:rsidRPr="002E4154" w:rsidDel="003C51E6">
        <w:rPr>
          <w:noProof/>
          <w:lang w:eastAsia="ko-KR"/>
        </w:rPr>
        <w:t>The av</w:t>
      </w:r>
      <w:r w:rsidRPr="002E4154">
        <w:rPr>
          <w:noProof/>
          <w:lang w:eastAsia="ko-KR"/>
        </w:rPr>
        <w:t>ai</w:t>
      </w:r>
      <w:r>
        <w:rPr>
          <w:noProof/>
          <w:lang w:eastAsia="ko-KR"/>
        </w:rPr>
        <w:t>lability flag availableFlagLX[ 3</w:t>
      </w:r>
      <w:r w:rsidRPr="002E4154">
        <w:rPr>
          <w:noProof/>
          <w:lang w:eastAsia="ko-KR"/>
        </w:rPr>
        <w:t> ]</w:t>
      </w:r>
      <w:r>
        <w:rPr>
          <w:noProof/>
          <w:lang w:eastAsia="ko-KR"/>
        </w:rPr>
        <w:t xml:space="preserve"> is set equal to 0 and </w:t>
      </w:r>
      <w:r w:rsidRPr="002E4154" w:rsidDel="003C51E6">
        <w:rPr>
          <w:noProof/>
          <w:lang w:eastAsia="ko-KR"/>
        </w:rPr>
        <w:t xml:space="preserve">both components of </w:t>
      </w:r>
      <w:r w:rsidRPr="002E4154">
        <w:rPr>
          <w:noProof/>
          <w:lang w:eastAsia="ko-KR"/>
        </w:rPr>
        <w:t>cp</w:t>
      </w:r>
      <w:r>
        <w:rPr>
          <w:noProof/>
          <w:lang w:eastAsia="ko-KR"/>
        </w:rPr>
        <w:t>MvLX[ 3</w:t>
      </w:r>
      <w:r w:rsidRPr="002E4154">
        <w:rPr>
          <w:noProof/>
          <w:lang w:eastAsia="ko-KR"/>
        </w:rPr>
        <w:t> ]</w:t>
      </w:r>
      <w:r w:rsidRPr="002E4154" w:rsidDel="003C51E6">
        <w:rPr>
          <w:noProof/>
          <w:lang w:eastAsia="ko-KR"/>
        </w:rPr>
        <w:t xml:space="preserve"> are set equal to 0.</w:t>
      </w:r>
    </w:p>
    <w:p w14:paraId="40C73C65" w14:textId="77777777" w:rsidR="00847058" w:rsidRPr="002E4154" w:rsidDel="003C51E6" w:rsidRDefault="00847058" w:rsidP="009A5AB4">
      <w:pPr>
        <w:numPr>
          <w:ilvl w:val="0"/>
          <w:numId w:val="74"/>
        </w:numPr>
        <w:tabs>
          <w:tab w:val="clear" w:pos="684"/>
          <w:tab w:val="clear" w:pos="794"/>
          <w:tab w:val="clear" w:pos="1588"/>
          <w:tab w:val="clear" w:pos="1985"/>
          <w:tab w:val="left" w:pos="1080"/>
          <w:tab w:val="left" w:pos="1440"/>
          <w:tab w:val="left" w:pos="2977"/>
        </w:tabs>
        <w:ind w:left="284" w:hanging="284"/>
        <w:rPr>
          <w:noProof/>
          <w:lang w:eastAsia="ko-KR"/>
        </w:rPr>
      </w:pPr>
      <w:r w:rsidRPr="002E4154" w:rsidDel="003C51E6">
        <w:rPr>
          <w:noProof/>
          <w:lang w:eastAsia="ko-KR"/>
        </w:rPr>
        <w:t>The following applies for ( x</w:t>
      </w:r>
      <w:r w:rsidRPr="002E4154" w:rsidDel="003C51E6">
        <w:rPr>
          <w:lang w:eastAsia="ko-KR"/>
        </w:rPr>
        <w:t>Nb</w:t>
      </w:r>
      <w:r>
        <w:rPr>
          <w:lang w:eastAsia="ko-KR"/>
        </w:rPr>
        <w:t>BR</w:t>
      </w:r>
      <w:r w:rsidRPr="002E4154" w:rsidDel="003C51E6">
        <w:rPr>
          <w:noProof/>
          <w:lang w:eastAsia="ko-KR"/>
        </w:rPr>
        <w:t>, y</w:t>
      </w:r>
      <w:r w:rsidRPr="002E4154" w:rsidDel="003C51E6">
        <w:rPr>
          <w:lang w:eastAsia="ko-KR"/>
        </w:rPr>
        <w:t>Nb</w:t>
      </w:r>
      <w:r>
        <w:rPr>
          <w:lang w:eastAsia="ko-KR"/>
        </w:rPr>
        <w:t>BR</w:t>
      </w:r>
      <w:r w:rsidRPr="002E4154" w:rsidDel="003C51E6">
        <w:rPr>
          <w:noProof/>
          <w:lang w:eastAsia="ko-KR"/>
        </w:rPr>
        <w:t xml:space="preserve"> ) </w:t>
      </w:r>
      <w:r>
        <w:rPr>
          <w:noProof/>
          <w:lang w:eastAsia="ko-KR"/>
        </w:rPr>
        <w:t>with BR being replaced by C</w:t>
      </w:r>
      <w:r>
        <w:rPr>
          <w:vertAlign w:val="subscript"/>
          <w:lang w:eastAsia="ko-KR"/>
        </w:rPr>
        <w:t>1</w:t>
      </w:r>
      <w:r>
        <w:rPr>
          <w:lang w:eastAsia="ko-KR"/>
        </w:rPr>
        <w:t xml:space="preserve"> and</w:t>
      </w:r>
      <w:r w:rsidRPr="002E4154" w:rsidDel="003C51E6">
        <w:rPr>
          <w:lang w:eastAsia="ko-KR"/>
        </w:rPr>
        <w:t xml:space="preserve"> </w:t>
      </w:r>
      <w:r>
        <w:rPr>
          <w:lang w:eastAsia="ko-KR"/>
        </w:rPr>
        <w:t>C</w:t>
      </w:r>
      <w:r>
        <w:rPr>
          <w:vertAlign w:val="subscript"/>
          <w:lang w:eastAsia="ko-KR"/>
        </w:rPr>
        <w:t>0</w:t>
      </w:r>
      <w:r w:rsidRPr="002E4154" w:rsidDel="003C51E6">
        <w:rPr>
          <w:noProof/>
          <w:lang w:eastAsia="ko-KR"/>
        </w:rPr>
        <w:t>:</w:t>
      </w:r>
    </w:p>
    <w:p w14:paraId="3664B49A" w14:textId="77777777" w:rsidR="00847058" w:rsidRPr="002E4154" w:rsidDel="003C51E6" w:rsidRDefault="00847058"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 xml:space="preserve">The availability derivation process for a </w:t>
      </w:r>
      <w:r>
        <w:rPr>
          <w:lang w:eastAsia="ko-KR"/>
        </w:rPr>
        <w:t>coding block</w:t>
      </w:r>
      <w:r w:rsidRPr="002E4154">
        <w:rPr>
          <w:noProof/>
          <w:lang w:eastAsia="ko-KR"/>
        </w:rPr>
        <w:t xml:space="preserve"> </w:t>
      </w:r>
      <w:r w:rsidRPr="002E4154">
        <w:rPr>
          <w:lang w:eastAsia="ko-KR"/>
        </w:rPr>
        <w:t xml:space="preserve">is invoked with </w:t>
      </w:r>
      <w:r w:rsidRPr="002E4154" w:rsidDel="003C51E6">
        <w:rPr>
          <w:lang w:eastAsia="ko-KR"/>
        </w:rPr>
        <w:t xml:space="preserve">the </w:t>
      </w:r>
      <w:r w:rsidRPr="002E4154" w:rsidDel="003C51E6">
        <w:t>luma</w:t>
      </w:r>
      <w:r w:rsidRPr="002E4154" w:rsidDel="003C51E6">
        <w:rPr>
          <w:lang w:eastAsia="ko-KR"/>
        </w:rPr>
        <w:t xml:space="preserve"> </w:t>
      </w:r>
      <w:r>
        <w:rPr>
          <w:lang w:eastAsia="ko-KR"/>
        </w:rPr>
        <w:t>coding block</w:t>
      </w:r>
      <w:r w:rsidRPr="002E4154" w:rsidDel="003C51E6">
        <w:rPr>
          <w:lang w:eastAsia="ko-KR"/>
        </w:rPr>
        <w:t xml:space="preserve"> location ( </w:t>
      </w:r>
      <w:r>
        <w:rPr>
          <w:lang w:eastAsia="ko-KR"/>
        </w:rPr>
        <w:t>xCb</w:t>
      </w:r>
      <w:r w:rsidRPr="002E4154" w:rsidDel="003C51E6">
        <w:rPr>
          <w:lang w:eastAsia="ko-KR"/>
        </w:rPr>
        <w:t>, </w:t>
      </w:r>
      <w:r>
        <w:rPr>
          <w:lang w:eastAsia="ko-KR"/>
        </w:rPr>
        <w:t>yCb</w:t>
      </w:r>
      <w:r w:rsidRPr="002E4154" w:rsidDel="003C51E6">
        <w:rPr>
          <w:lang w:eastAsia="ko-KR"/>
        </w:rPr>
        <w:t xml:space="preserve"> ), </w:t>
      </w:r>
      <w:r w:rsidRPr="002E4154" w:rsidDel="003C51E6">
        <w:rPr>
          <w:noProof/>
          <w:lang w:eastAsia="ko-KR"/>
        </w:rPr>
        <w:t xml:space="preserve">the luma </w:t>
      </w:r>
      <w:r>
        <w:rPr>
          <w:noProof/>
          <w:lang w:eastAsia="ko-KR"/>
        </w:rPr>
        <w:t>coding block</w:t>
      </w:r>
      <w:r w:rsidRPr="002E4154" w:rsidDel="003C51E6">
        <w:rPr>
          <w:noProof/>
          <w:lang w:eastAsia="ko-KR"/>
        </w:rPr>
        <w:t xml:space="preserve"> width </w:t>
      </w:r>
      <w:r>
        <w:rPr>
          <w:noProof/>
          <w:lang w:eastAsia="ko-KR"/>
        </w:rPr>
        <w:t>cbWidth</w:t>
      </w:r>
      <w:r w:rsidRPr="002E4154" w:rsidDel="003C51E6">
        <w:rPr>
          <w:noProof/>
          <w:lang w:eastAsia="ko-KR"/>
        </w:rPr>
        <w:t xml:space="preserve">, the luma </w:t>
      </w:r>
      <w:r>
        <w:rPr>
          <w:noProof/>
          <w:lang w:eastAsia="ko-KR"/>
        </w:rPr>
        <w:t>coding block</w:t>
      </w:r>
      <w:r w:rsidRPr="002E4154" w:rsidDel="003C51E6">
        <w:rPr>
          <w:noProof/>
          <w:lang w:eastAsia="ko-KR"/>
        </w:rPr>
        <w:t xml:space="preserve"> height </w:t>
      </w:r>
      <w:r>
        <w:rPr>
          <w:noProof/>
          <w:lang w:eastAsia="ko-KR"/>
        </w:rPr>
        <w:t>cbHeight</w:t>
      </w:r>
      <w:r w:rsidRPr="002E4154" w:rsidDel="003C51E6">
        <w:rPr>
          <w:lang w:eastAsia="ko-KR"/>
        </w:rPr>
        <w:t xml:space="preserve">, the luma location ( xNbY, yNbY ) </w:t>
      </w:r>
      <w:r w:rsidRPr="002E4154" w:rsidDel="003C51E6">
        <w:rPr>
          <w:lang w:eastAsia="ko-KR"/>
        </w:rPr>
        <w:lastRenderedPageBreak/>
        <w:t>set equal to ( xNb</w:t>
      </w:r>
      <w:r>
        <w:rPr>
          <w:lang w:eastAsia="ko-KR"/>
        </w:rPr>
        <w:t>BR</w:t>
      </w:r>
      <w:r w:rsidRPr="002E4154" w:rsidDel="003C51E6">
        <w:rPr>
          <w:lang w:eastAsia="ko-KR"/>
        </w:rPr>
        <w:t>, yNb</w:t>
      </w:r>
      <w:r>
        <w:rPr>
          <w:lang w:eastAsia="ko-KR"/>
        </w:rPr>
        <w:t>BR</w:t>
      </w:r>
      <w:r w:rsidRPr="002E4154" w:rsidDel="003C51E6">
        <w:rPr>
          <w:lang w:eastAsia="ko-KR"/>
        </w:rPr>
        <w:t xml:space="preserve"> ) as inputs, and the output is assigned to the </w:t>
      </w:r>
      <w:r>
        <w:rPr>
          <w:lang w:eastAsia="ko-KR"/>
        </w:rPr>
        <w:t>coding block</w:t>
      </w:r>
      <w:r w:rsidRPr="002E4154" w:rsidDel="003C51E6">
        <w:rPr>
          <w:lang w:eastAsia="ko-KR"/>
        </w:rPr>
        <w:t xml:space="preserve"> availability flag available</w:t>
      </w:r>
      <w:r>
        <w:rPr>
          <w:lang w:eastAsia="ko-KR"/>
        </w:rPr>
        <w:t>BR</w:t>
      </w:r>
      <w:r w:rsidRPr="002E4154" w:rsidDel="003C51E6">
        <w:rPr>
          <w:lang w:eastAsia="ko-KR"/>
        </w:rPr>
        <w:t>.</w:t>
      </w:r>
    </w:p>
    <w:p w14:paraId="50713D7A" w14:textId="77777777" w:rsidR="00847058" w:rsidRPr="002E4154" w:rsidDel="003C51E6" w:rsidRDefault="00847058" w:rsidP="009A5AB4">
      <w:pPr>
        <w:numPr>
          <w:ilvl w:val="0"/>
          <w:numId w:val="67"/>
        </w:numPr>
        <w:tabs>
          <w:tab w:val="clear" w:pos="794"/>
          <w:tab w:val="clear" w:pos="1191"/>
          <w:tab w:val="clear" w:pos="1588"/>
          <w:tab w:val="left" w:pos="1134"/>
          <w:tab w:val="left" w:pos="1843"/>
        </w:tabs>
        <w:ind w:left="567" w:hanging="283"/>
        <w:rPr>
          <w:lang w:eastAsia="ko-KR"/>
        </w:rPr>
      </w:pPr>
      <w:r w:rsidRPr="002E4154" w:rsidDel="003C51E6">
        <w:rPr>
          <w:lang w:eastAsia="ko-KR"/>
        </w:rPr>
        <w:t>When available</w:t>
      </w:r>
      <w:r>
        <w:rPr>
          <w:lang w:eastAsia="ko-KR"/>
        </w:rPr>
        <w:t>BR</w:t>
      </w:r>
      <w:r w:rsidRPr="002E4154" w:rsidDel="003C51E6">
        <w:rPr>
          <w:lang w:eastAsia="ko-KR"/>
        </w:rPr>
        <w:t xml:space="preserve"> is eq</w:t>
      </w:r>
      <w:r w:rsidRPr="002E4154">
        <w:rPr>
          <w:lang w:eastAsia="ko-KR"/>
        </w:rPr>
        <w:t>ual to TRUE and availableFlagLX</w:t>
      </w:r>
      <w:r>
        <w:rPr>
          <w:noProof/>
          <w:lang w:eastAsia="ko-KR"/>
        </w:rPr>
        <w:t>[ 2</w:t>
      </w:r>
      <w:r w:rsidRPr="002E4154">
        <w:rPr>
          <w:noProof/>
          <w:lang w:eastAsia="ko-KR"/>
        </w:rPr>
        <w:t> ]</w:t>
      </w:r>
      <w:r w:rsidRPr="002E4154" w:rsidDel="003C51E6">
        <w:rPr>
          <w:lang w:eastAsia="ko-KR"/>
        </w:rPr>
        <w:t xml:space="preserve"> is equal to 0, the following applies:</w:t>
      </w:r>
    </w:p>
    <w:p w14:paraId="235060BE" w14:textId="0E8D0AB6" w:rsidR="00847058" w:rsidRPr="002E4154" w:rsidDel="003C51E6" w:rsidRDefault="00847058" w:rsidP="009A5AB4">
      <w:pPr>
        <w:numPr>
          <w:ilvl w:val="0"/>
          <w:numId w:val="67"/>
        </w:numPr>
        <w:tabs>
          <w:tab w:val="clear" w:pos="794"/>
          <w:tab w:val="clear" w:pos="1191"/>
          <w:tab w:val="clear" w:pos="1588"/>
          <w:tab w:val="left" w:pos="1560"/>
        </w:tabs>
        <w:ind w:left="851" w:hanging="284"/>
        <w:rPr>
          <w:lang w:eastAsia="ko-KR"/>
        </w:rPr>
      </w:pPr>
      <w:r w:rsidRPr="002E4154">
        <w:rPr>
          <w:lang w:eastAsia="ko-KR"/>
        </w:rPr>
        <w:t>If PredFlagLX[ xNb</w:t>
      </w:r>
      <w:r>
        <w:rPr>
          <w:lang w:eastAsia="ko-KR"/>
        </w:rPr>
        <w:t>BR</w:t>
      </w:r>
      <w:r w:rsidRPr="002E4154" w:rsidDel="003C51E6">
        <w:rPr>
          <w:lang w:eastAsia="ko-KR"/>
        </w:rPr>
        <w:t> ][ yNb</w:t>
      </w:r>
      <w:r>
        <w:rPr>
          <w:lang w:eastAsia="ko-KR"/>
        </w:rPr>
        <w:t>BR</w:t>
      </w:r>
      <w:r w:rsidRPr="002E4154" w:rsidDel="003C51E6">
        <w:rPr>
          <w:lang w:eastAsia="ko-KR"/>
        </w:rPr>
        <w:t> ] is equal to 1, andRefIdxLX[ xNb</w:t>
      </w:r>
      <w:r>
        <w:rPr>
          <w:lang w:eastAsia="ko-KR"/>
        </w:rPr>
        <w:t>BR</w:t>
      </w:r>
      <w:r w:rsidRPr="002E4154" w:rsidDel="003C51E6">
        <w:rPr>
          <w:lang w:eastAsia="ko-KR"/>
        </w:rPr>
        <w:t> ][ yNb</w:t>
      </w:r>
      <w:r>
        <w:rPr>
          <w:lang w:eastAsia="ko-KR"/>
        </w:rPr>
        <w:t>BR</w:t>
      </w:r>
      <w:r w:rsidRPr="002E4154" w:rsidDel="003C51E6">
        <w:rPr>
          <w:lang w:eastAsia="ko-KR"/>
        </w:rPr>
        <w:t> ]</w:t>
      </w:r>
      <w:r w:rsidR="00213899">
        <w:rPr>
          <w:lang w:eastAsia="ko-KR"/>
        </w:rPr>
        <w:t xml:space="preserve"> is equal to </w:t>
      </w:r>
      <w:r w:rsidRPr="002E4154" w:rsidDel="003C51E6">
        <w:rPr>
          <w:lang w:eastAsia="ko-KR"/>
        </w:rPr>
        <w:t>refIdxLX</w:t>
      </w:r>
      <w:r>
        <w:rPr>
          <w:lang w:eastAsia="ko-KR"/>
        </w:rPr>
        <w:t xml:space="preserve">, </w:t>
      </w:r>
      <w:r w:rsidRPr="002E4154" w:rsidDel="003C51E6">
        <w:rPr>
          <w:lang w:eastAsia="ko-KR"/>
        </w:rPr>
        <w:t>availableFlagLX</w:t>
      </w:r>
      <w:r w:rsidRPr="002E4154">
        <w:rPr>
          <w:noProof/>
          <w:lang w:eastAsia="ko-KR"/>
        </w:rPr>
        <w:t>[ </w:t>
      </w:r>
      <w:r>
        <w:rPr>
          <w:noProof/>
          <w:lang w:eastAsia="ko-KR"/>
        </w:rPr>
        <w:t>3</w:t>
      </w:r>
      <w:r w:rsidRPr="002E4154">
        <w:rPr>
          <w:noProof/>
          <w:lang w:eastAsia="ko-KR"/>
        </w:rPr>
        <w:t> ]</w:t>
      </w:r>
      <w:r w:rsidRPr="002E4154" w:rsidDel="003C51E6">
        <w:rPr>
          <w:lang w:eastAsia="ko-KR"/>
        </w:rPr>
        <w:t xml:space="preserve"> is set equal to 1 and the following assignments are made:</w:t>
      </w:r>
    </w:p>
    <w:p w14:paraId="5D9C1052" w14:textId="2D4B02AD" w:rsidR="00847058" w:rsidRPr="005B5C61" w:rsidDel="003C51E6" w:rsidRDefault="00847058" w:rsidP="00847058">
      <w:pPr>
        <w:pStyle w:val="Equation"/>
        <w:tabs>
          <w:tab w:val="clear" w:pos="794"/>
          <w:tab w:val="clear" w:pos="1588"/>
          <w:tab w:val="left" w:pos="851"/>
          <w:tab w:val="left" w:pos="1134"/>
          <w:tab w:val="left" w:pos="1418"/>
          <w:tab w:val="left" w:pos="1701"/>
          <w:tab w:val="left" w:pos="1985"/>
        </w:tabs>
        <w:spacing w:before="120" w:after="0"/>
        <w:ind w:leftChars="593" w:left="1186"/>
        <w:jc w:val="right"/>
        <w:rPr>
          <w:lang w:val="en-US" w:eastAsia="ko-KR"/>
        </w:rPr>
      </w:pPr>
      <w:r w:rsidRPr="005B5C61">
        <w:rPr>
          <w:lang w:val="en-US" w:eastAsia="ko-KR"/>
        </w:rPr>
        <w:t>cp</w:t>
      </w:r>
      <w:r>
        <w:rPr>
          <w:lang w:val="en-US" w:eastAsia="ko-KR"/>
        </w:rPr>
        <w:t>M</w:t>
      </w:r>
      <w:r w:rsidRPr="005B5C61" w:rsidDel="003C51E6">
        <w:rPr>
          <w:lang w:val="en-US" w:eastAsia="ko-KR"/>
        </w:rPr>
        <w:t>vLX</w:t>
      </w:r>
      <w:r>
        <w:rPr>
          <w:noProof/>
          <w:lang w:val="en-US" w:eastAsia="ko-KR"/>
        </w:rPr>
        <w:t>[ 3</w:t>
      </w:r>
      <w:r w:rsidRPr="005B5C61">
        <w:rPr>
          <w:noProof/>
          <w:lang w:val="en-US" w:eastAsia="ko-KR"/>
        </w:rPr>
        <w:t> ]</w:t>
      </w:r>
      <w:r w:rsidRPr="005B5C61" w:rsidDel="003C51E6">
        <w:rPr>
          <w:lang w:val="en-US" w:eastAsia="ko-KR"/>
        </w:rPr>
        <w:t xml:space="preserve"> = MvLX[ xNb</w:t>
      </w:r>
      <w:r>
        <w:rPr>
          <w:lang w:val="en-US" w:eastAsia="ko-KR"/>
        </w:rPr>
        <w:t>BR</w:t>
      </w:r>
      <w:r w:rsidRPr="005B5C61" w:rsidDel="003C51E6">
        <w:rPr>
          <w:lang w:val="en-US" w:eastAsia="ko-KR"/>
        </w:rPr>
        <w:t> ][ yNb</w:t>
      </w:r>
      <w:r>
        <w:rPr>
          <w:lang w:val="en-US" w:eastAsia="ko-KR"/>
        </w:rPr>
        <w:t>BR</w:t>
      </w:r>
      <w:r w:rsidRPr="005B5C61" w:rsidDel="003C51E6">
        <w:rPr>
          <w:lang w:val="en-US" w:eastAsia="ko-KR"/>
        </w:rPr>
        <w:t> ]</w:t>
      </w:r>
      <w:r>
        <w:rPr>
          <w:lang w:val="en-US" w:eastAsia="ko-KR"/>
        </w:rPr>
        <w:tab/>
      </w:r>
      <w:r w:rsidRPr="005B5C61" w:rsidDel="003C51E6">
        <w:rPr>
          <w:lang w:val="en-US" w:eastAsia="ko-KR"/>
        </w:rPr>
        <w:tab/>
      </w:r>
      <w:r w:rsidRPr="006E147C" w:rsidDel="003C51E6">
        <w:rPr>
          <w:noProof/>
          <w:lang w:val="es-ES_tradnl" w:eastAsia="ko-KR"/>
        </w:rPr>
        <w:t>(</w:t>
      </w:r>
      <w:r w:rsidRPr="00007D34" w:rsidDel="003C51E6">
        <w:rPr>
          <w:noProof/>
          <w:lang w:val="es-ES_tradnl" w:eastAsia="ko-KR"/>
        </w:rPr>
        <w:fldChar w:fldCharType="begin"/>
      </w:r>
      <w:r w:rsidRPr="006E147C" w:rsidDel="003C51E6">
        <w:rPr>
          <w:noProof/>
          <w:lang w:val="es-ES_tradnl" w:eastAsia="ko-KR"/>
        </w:rPr>
        <w:instrText xml:space="preserve"> STYLEREF 1 \s </w:instrText>
      </w:r>
      <w:r w:rsidRPr="00007D34" w:rsidDel="003C51E6">
        <w:rPr>
          <w:noProof/>
          <w:lang w:val="es-ES_tradnl" w:eastAsia="ko-KR"/>
        </w:rPr>
        <w:fldChar w:fldCharType="separate"/>
      </w:r>
      <w:r w:rsidR="0063227E">
        <w:rPr>
          <w:noProof/>
          <w:lang w:val="es-ES_tradnl" w:eastAsia="ko-KR"/>
        </w:rPr>
        <w:t>8</w:t>
      </w:r>
      <w:r w:rsidRPr="00007D34" w:rsidDel="003C51E6">
        <w:rPr>
          <w:noProof/>
          <w:lang w:val="es-ES_tradnl" w:eastAsia="ko-KR"/>
        </w:rPr>
        <w:fldChar w:fldCharType="end"/>
      </w:r>
      <w:r w:rsidRPr="006E147C" w:rsidDel="003C51E6">
        <w:rPr>
          <w:noProof/>
          <w:lang w:val="es-ES_tradnl" w:eastAsia="ko-KR"/>
        </w:rPr>
        <w:noBreakHyphen/>
      </w:r>
      <w:r w:rsidRPr="00007D34" w:rsidDel="003C51E6">
        <w:rPr>
          <w:noProof/>
          <w:lang w:val="es-ES_tradnl" w:eastAsia="ko-KR"/>
        </w:rPr>
        <w:fldChar w:fldCharType="begin"/>
      </w:r>
      <w:r w:rsidRPr="00007D34" w:rsidDel="003C51E6">
        <w:rPr>
          <w:noProof/>
          <w:lang w:val="es-ES_tradnl" w:eastAsia="ko-KR"/>
        </w:rPr>
        <w:instrText xml:space="preserve"> SEQ Equation \* ARABIC \s 1 </w:instrText>
      </w:r>
      <w:r w:rsidRPr="00007D34" w:rsidDel="003C51E6">
        <w:rPr>
          <w:noProof/>
          <w:lang w:val="es-ES_tradnl" w:eastAsia="ko-KR"/>
        </w:rPr>
        <w:fldChar w:fldCharType="separate"/>
      </w:r>
      <w:r w:rsidR="0063227E">
        <w:rPr>
          <w:noProof/>
          <w:lang w:val="es-ES_tradnl" w:eastAsia="ko-KR"/>
        </w:rPr>
        <w:t>680</w:t>
      </w:r>
      <w:r w:rsidRPr="00007D34" w:rsidDel="003C51E6">
        <w:rPr>
          <w:noProof/>
          <w:lang w:val="es-ES_tradnl" w:eastAsia="ko-KR"/>
        </w:rPr>
        <w:fldChar w:fldCharType="end"/>
      </w:r>
      <w:r w:rsidRPr="00007D34" w:rsidDel="003C51E6">
        <w:rPr>
          <w:noProof/>
          <w:lang w:val="es-ES_tradnl" w:eastAsia="ko-KR"/>
        </w:rPr>
        <w:t>)</w:t>
      </w:r>
    </w:p>
    <w:p w14:paraId="62CCE202" w14:textId="5A8D697A" w:rsidR="00281E36" w:rsidRPr="002E4154" w:rsidDel="003C51E6" w:rsidRDefault="00281E36" w:rsidP="00281E36">
      <w:pPr>
        <w:rPr>
          <w:rFonts w:eastAsia="Malgun Gothic"/>
          <w:noProof/>
          <w:lang w:eastAsia="ko-KR"/>
        </w:rPr>
      </w:pPr>
      <w:r w:rsidRPr="002E4154" w:rsidDel="003C51E6">
        <w:rPr>
          <w:rFonts w:eastAsia="ＭＳ 明朝"/>
          <w:noProof/>
          <w:lang w:eastAsia="ja-JP"/>
        </w:rPr>
        <w:t>T</w:t>
      </w:r>
      <w:r w:rsidRPr="002E4154" w:rsidDel="003C51E6">
        <w:rPr>
          <w:noProof/>
          <w:lang w:eastAsia="ko-KR"/>
        </w:rPr>
        <w:t xml:space="preserve">he variable </w:t>
      </w:r>
      <w:r w:rsidRPr="002E4154">
        <w:rPr>
          <w:noProof/>
          <w:lang w:eastAsia="ko-KR"/>
        </w:rPr>
        <w:t>availableConsFlagLX</w:t>
      </w:r>
      <w:r>
        <w:rPr>
          <w:noProof/>
          <w:lang w:eastAsia="ko-KR"/>
        </w:rPr>
        <w:t xml:space="preserve"> is</w:t>
      </w:r>
      <w:r w:rsidRPr="002E4154" w:rsidDel="003C51E6">
        <w:rPr>
          <w:noProof/>
          <w:lang w:eastAsia="ko-KR"/>
        </w:rPr>
        <w:t xml:space="preserve"> derived as follows:</w:t>
      </w:r>
    </w:p>
    <w:p w14:paraId="69075625" w14:textId="1A9AC5C7" w:rsidR="00281E36" w:rsidRDefault="00281E36" w:rsidP="00281E36">
      <w:pPr>
        <w:numPr>
          <w:ilvl w:val="1"/>
          <w:numId w:val="3"/>
        </w:numPr>
        <w:tabs>
          <w:tab w:val="clear" w:pos="800"/>
        </w:tabs>
        <w:ind w:left="284" w:hanging="284"/>
        <w:rPr>
          <w:noProof/>
          <w:lang w:eastAsia="ko-KR"/>
        </w:rPr>
      </w:pPr>
      <w:r w:rsidRPr="002E4154" w:rsidDel="003C51E6">
        <w:rPr>
          <w:rFonts w:eastAsia="ＭＳ 明朝"/>
          <w:noProof/>
          <w:lang w:eastAsia="ja-JP"/>
        </w:rPr>
        <w:t xml:space="preserve">If </w:t>
      </w:r>
      <w:r w:rsidRPr="002E4154" w:rsidDel="003C51E6">
        <w:rPr>
          <w:lang w:eastAsia="ko-KR"/>
        </w:rPr>
        <w:t>availableFlagLX</w:t>
      </w:r>
      <w:r w:rsidRPr="002E4154">
        <w:rPr>
          <w:noProof/>
          <w:lang w:eastAsia="ko-KR"/>
        </w:rPr>
        <w:t xml:space="preserve">[ 0 ] is equal to 1 and </w:t>
      </w:r>
      <w:r w:rsidRPr="002E4154" w:rsidDel="003C51E6">
        <w:rPr>
          <w:lang w:eastAsia="ko-KR"/>
        </w:rPr>
        <w:t>availableFlagLX</w:t>
      </w:r>
      <w:r w:rsidRPr="002E4154">
        <w:rPr>
          <w:noProof/>
          <w:lang w:eastAsia="ko-KR"/>
        </w:rPr>
        <w:t xml:space="preserve">[ 1 ] is equal to 1 and </w:t>
      </w:r>
      <w:r w:rsidRPr="002E4154" w:rsidDel="003C51E6">
        <w:rPr>
          <w:lang w:eastAsia="ko-KR"/>
        </w:rPr>
        <w:t>availableFlagLX</w:t>
      </w:r>
      <w:r w:rsidRPr="002E4154">
        <w:rPr>
          <w:noProof/>
          <w:lang w:eastAsia="ko-KR"/>
        </w:rPr>
        <w:t>[ 2 ] is equal to 1, availableConsFlagLX is set equal to 1</w:t>
      </w:r>
    </w:p>
    <w:p w14:paraId="3EA23544" w14:textId="70A11E0A" w:rsidR="00EF1857" w:rsidRPr="00A23D36" w:rsidRDefault="00EF1857" w:rsidP="00EF1857">
      <w:pPr>
        <w:numPr>
          <w:ilvl w:val="1"/>
          <w:numId w:val="3"/>
        </w:numPr>
        <w:tabs>
          <w:tab w:val="clear" w:pos="800"/>
        </w:tabs>
        <w:ind w:left="284" w:hanging="284"/>
        <w:rPr>
          <w:noProof/>
          <w:lang w:eastAsia="ko-KR"/>
        </w:rPr>
      </w:pPr>
      <w:r w:rsidRPr="002E4154">
        <w:rPr>
          <w:noProof/>
          <w:lang w:eastAsia="ko-KR"/>
        </w:rPr>
        <w:t xml:space="preserve">Otherwise, if </w:t>
      </w:r>
      <w:r w:rsidRPr="002E4154" w:rsidDel="003C51E6">
        <w:rPr>
          <w:lang w:eastAsia="ko-KR"/>
        </w:rPr>
        <w:t>availableFlagLX</w:t>
      </w:r>
      <w:r w:rsidRPr="002E4154">
        <w:rPr>
          <w:noProof/>
          <w:lang w:eastAsia="ko-KR"/>
        </w:rPr>
        <w:t>[ 0 ] is equal to 1</w:t>
      </w:r>
      <w:r>
        <w:rPr>
          <w:noProof/>
          <w:lang w:eastAsia="ko-KR"/>
        </w:rPr>
        <w:t>,</w:t>
      </w:r>
      <w:r w:rsidRPr="002E4154">
        <w:rPr>
          <w:noProof/>
          <w:lang w:eastAsia="ko-KR"/>
        </w:rPr>
        <w:t xml:space="preserve"> and </w:t>
      </w:r>
      <w:r w:rsidRPr="002E4154" w:rsidDel="003C51E6">
        <w:rPr>
          <w:lang w:eastAsia="ko-KR"/>
        </w:rPr>
        <w:t>availableFlagLX</w:t>
      </w:r>
      <w:r w:rsidRPr="002E4154">
        <w:rPr>
          <w:noProof/>
          <w:lang w:eastAsia="ko-KR"/>
        </w:rPr>
        <w:t>[ 1 ] is equal to 1</w:t>
      </w:r>
      <w:r>
        <w:rPr>
          <w:noProof/>
          <w:lang w:eastAsia="ko-KR"/>
        </w:rPr>
        <w:t xml:space="preserve">, </w:t>
      </w:r>
      <w:r w:rsidRPr="002E4154" w:rsidDel="003C51E6">
        <w:rPr>
          <w:lang w:eastAsia="ko-KR"/>
        </w:rPr>
        <w:t>availableFlagLX</w:t>
      </w:r>
      <w:r>
        <w:rPr>
          <w:noProof/>
          <w:lang w:eastAsia="ko-KR"/>
        </w:rPr>
        <w:t xml:space="preserve">[ 2 ] is equal to 0 </w:t>
      </w:r>
      <w:r>
        <w:rPr>
          <w:rFonts w:eastAsia="Malgun Gothic" w:hint="eastAsia"/>
          <w:noProof/>
          <w:lang w:eastAsia="ko-KR"/>
        </w:rPr>
        <w:t xml:space="preserve">and </w:t>
      </w:r>
      <w:r w:rsidRPr="002E4154" w:rsidDel="003C51E6">
        <w:rPr>
          <w:lang w:eastAsia="ko-KR"/>
        </w:rPr>
        <w:t>availableFlagLX</w:t>
      </w:r>
      <w:r>
        <w:rPr>
          <w:noProof/>
          <w:lang w:eastAsia="ko-KR"/>
        </w:rPr>
        <w:t>[ 3</w:t>
      </w:r>
      <w:r w:rsidRPr="002E4154">
        <w:rPr>
          <w:noProof/>
          <w:lang w:eastAsia="ko-KR"/>
        </w:rPr>
        <w:t> ] is equal to 1, availableConsFlagLX is set equal to 1</w:t>
      </w:r>
      <w:r w:rsidR="00BD309F">
        <w:rPr>
          <w:noProof/>
          <w:lang w:eastAsia="ko-KR"/>
        </w:rPr>
        <w:t>, and following applies:</w:t>
      </w:r>
    </w:p>
    <w:p w14:paraId="6CCFF2D5" w14:textId="3CAF9B8C" w:rsidR="00EF1857" w:rsidRPr="00A23D36" w:rsidRDefault="007D7173" w:rsidP="00A23D36">
      <w:pPr>
        <w:pStyle w:val="Equation"/>
        <w:numPr>
          <w:ilvl w:val="1"/>
          <w:numId w:val="3"/>
        </w:numPr>
        <w:tabs>
          <w:tab w:val="clear" w:pos="1588"/>
          <w:tab w:val="left" w:pos="851"/>
          <w:tab w:val="left" w:pos="1418"/>
          <w:tab w:val="left" w:pos="1701"/>
          <w:tab w:val="left" w:pos="1985"/>
          <w:tab w:val="left" w:pos="2552"/>
        </w:tabs>
        <w:spacing w:before="120" w:after="0"/>
        <w:jc w:val="right"/>
        <w:rPr>
          <w:lang w:eastAsia="ko-KR"/>
        </w:rPr>
      </w:pPr>
      <w:r w:rsidRPr="00A21C3C">
        <w:rPr>
          <w:lang w:eastAsia="ko-KR"/>
        </w:rPr>
        <w:t>cpMvL</w:t>
      </w:r>
      <w:r w:rsidRPr="00A21C3C" w:rsidDel="003C51E6">
        <w:rPr>
          <w:lang w:eastAsia="ko-KR"/>
        </w:rPr>
        <w:t>X</w:t>
      </w:r>
      <w:r>
        <w:rPr>
          <w:lang w:eastAsia="ko-KR"/>
        </w:rPr>
        <w:t>[ 2 ] = </w:t>
      </w:r>
      <w:r w:rsidR="00BD309F" w:rsidRPr="003375C7">
        <w:rPr>
          <w:noProof/>
          <w:lang w:val="en-CA" w:eastAsia="ko-KR"/>
        </w:rPr>
        <w:t> Clip3( −2</w:t>
      </w:r>
      <w:r w:rsidR="00BD309F" w:rsidRPr="003375C7">
        <w:rPr>
          <w:noProof/>
          <w:vertAlign w:val="superscript"/>
          <w:lang w:val="en-CA" w:eastAsia="ko-KR"/>
        </w:rPr>
        <w:t>1</w:t>
      </w:r>
      <w:r w:rsidR="00BD309F">
        <w:rPr>
          <w:noProof/>
          <w:vertAlign w:val="superscript"/>
          <w:lang w:val="en-CA" w:eastAsia="ko-KR"/>
        </w:rPr>
        <w:t>5</w:t>
      </w:r>
      <w:r w:rsidR="00BD309F" w:rsidRPr="003375C7">
        <w:rPr>
          <w:noProof/>
          <w:lang w:val="en-CA" w:eastAsia="ko-KR"/>
        </w:rPr>
        <w:t>, 2</w:t>
      </w:r>
      <w:r w:rsidR="00BD309F" w:rsidRPr="003375C7">
        <w:rPr>
          <w:noProof/>
          <w:vertAlign w:val="superscript"/>
          <w:lang w:val="en-CA" w:eastAsia="ko-KR"/>
        </w:rPr>
        <w:t>1</w:t>
      </w:r>
      <w:r w:rsidR="00BD309F">
        <w:rPr>
          <w:noProof/>
          <w:vertAlign w:val="superscript"/>
          <w:lang w:val="en-CA" w:eastAsia="ko-KR"/>
        </w:rPr>
        <w:t>5</w:t>
      </w:r>
      <w:r w:rsidR="00BD309F" w:rsidRPr="003375C7">
        <w:rPr>
          <w:noProof/>
          <w:lang w:val="en-CA" w:eastAsia="ko-KR"/>
        </w:rPr>
        <w:t> − 1, </w:t>
      </w:r>
      <w:r>
        <w:rPr>
          <w:lang w:eastAsia="ko-KR"/>
        </w:rPr>
        <w:t>cpMvLX[ 3</w:t>
      </w:r>
      <w:r w:rsidRPr="00A21C3C">
        <w:rPr>
          <w:lang w:eastAsia="ko-KR"/>
        </w:rPr>
        <w:t> ]</w:t>
      </w:r>
      <w:r>
        <w:rPr>
          <w:lang w:eastAsia="ko-KR"/>
        </w:rPr>
        <w:t> + cpMvLX[ 0</w:t>
      </w:r>
      <w:r w:rsidRPr="00A21C3C">
        <w:rPr>
          <w:lang w:eastAsia="ko-KR"/>
        </w:rPr>
        <w:t> ] − </w:t>
      </w:r>
      <w:r>
        <w:rPr>
          <w:lang w:eastAsia="ko-KR"/>
        </w:rPr>
        <w:t>cpMvLX[ 1</w:t>
      </w:r>
      <w:r w:rsidRPr="00A21C3C">
        <w:rPr>
          <w:lang w:eastAsia="ko-KR"/>
        </w:rPr>
        <w:t> ]</w:t>
      </w:r>
      <w:r w:rsidR="00BD309F">
        <w:rPr>
          <w:lang w:val="en-US" w:eastAsia="ko-KR"/>
        </w:rPr>
        <w:t> </w:t>
      </w:r>
      <w:r w:rsidR="00BD309F">
        <w:rPr>
          <w:lang w:eastAsia="ko-KR"/>
        </w:rPr>
        <w:t>)</w:t>
      </w:r>
      <w:r w:rsidRPr="00A21C3C">
        <w:rPr>
          <w:lang w:eastAsia="ko-KR"/>
        </w:rPr>
        <w:tab/>
      </w:r>
      <w:r w:rsidRPr="00A21C3C" w:rsidDel="003C51E6">
        <w:rPr>
          <w:lang w:eastAsia="ko-KR"/>
        </w:rPr>
        <w:t>(</w:t>
      </w:r>
      <w:r w:rsidRPr="00A21C3C" w:rsidDel="003C51E6">
        <w:rPr>
          <w:lang w:eastAsia="ko-KR"/>
        </w:rPr>
        <w:fldChar w:fldCharType="begin"/>
      </w:r>
      <w:r w:rsidRPr="00A21C3C" w:rsidDel="003C51E6">
        <w:rPr>
          <w:lang w:eastAsia="ko-KR"/>
        </w:rPr>
        <w:instrText xml:space="preserve"> STYLEREF 1 \s </w:instrText>
      </w:r>
      <w:r w:rsidRPr="00A21C3C" w:rsidDel="003C51E6">
        <w:rPr>
          <w:lang w:eastAsia="ko-KR"/>
        </w:rPr>
        <w:fldChar w:fldCharType="separate"/>
      </w:r>
      <w:r w:rsidR="0063227E">
        <w:rPr>
          <w:noProof/>
          <w:lang w:eastAsia="ko-KR"/>
        </w:rPr>
        <w:t>8</w:t>
      </w:r>
      <w:r w:rsidRPr="00A21C3C" w:rsidDel="003C51E6">
        <w:rPr>
          <w:lang w:eastAsia="ko-KR"/>
        </w:rPr>
        <w:fldChar w:fldCharType="end"/>
      </w:r>
      <w:r w:rsidRPr="00A21C3C" w:rsidDel="003C51E6">
        <w:rPr>
          <w:lang w:eastAsia="ko-KR"/>
        </w:rPr>
        <w:noBreakHyphen/>
      </w:r>
      <w:r w:rsidRPr="00A21C3C" w:rsidDel="003C51E6">
        <w:rPr>
          <w:lang w:eastAsia="ko-KR"/>
        </w:rPr>
        <w:fldChar w:fldCharType="begin"/>
      </w:r>
      <w:r w:rsidRPr="00A21C3C" w:rsidDel="003C51E6">
        <w:rPr>
          <w:lang w:eastAsia="ko-KR"/>
        </w:rPr>
        <w:instrText xml:space="preserve"> SEQ Equation \* ARABIC \s 1 </w:instrText>
      </w:r>
      <w:r w:rsidRPr="00A21C3C" w:rsidDel="003C51E6">
        <w:rPr>
          <w:lang w:eastAsia="ko-KR"/>
        </w:rPr>
        <w:fldChar w:fldCharType="separate"/>
      </w:r>
      <w:r w:rsidR="0063227E">
        <w:rPr>
          <w:noProof/>
          <w:lang w:eastAsia="ko-KR"/>
        </w:rPr>
        <w:t>681</w:t>
      </w:r>
      <w:r w:rsidRPr="00A21C3C" w:rsidDel="003C51E6">
        <w:rPr>
          <w:lang w:eastAsia="ko-KR"/>
        </w:rPr>
        <w:fldChar w:fldCharType="end"/>
      </w:r>
      <w:r w:rsidRPr="00A21C3C" w:rsidDel="003C51E6">
        <w:rPr>
          <w:lang w:eastAsia="ko-KR"/>
        </w:rPr>
        <w:t>)</w:t>
      </w:r>
    </w:p>
    <w:p w14:paraId="5980A71A" w14:textId="77777777" w:rsidR="00281E36" w:rsidRDefault="00281E36" w:rsidP="00281E36">
      <w:pPr>
        <w:numPr>
          <w:ilvl w:val="1"/>
          <w:numId w:val="3"/>
        </w:numPr>
        <w:tabs>
          <w:tab w:val="clear" w:pos="800"/>
        </w:tabs>
        <w:ind w:left="284" w:hanging="284"/>
        <w:rPr>
          <w:noProof/>
          <w:lang w:eastAsia="ko-KR"/>
        </w:rPr>
      </w:pPr>
      <w:r w:rsidRPr="002E4154">
        <w:rPr>
          <w:noProof/>
          <w:lang w:eastAsia="ko-KR"/>
        </w:rPr>
        <w:t xml:space="preserve">Otherwise, if </w:t>
      </w:r>
      <w:r w:rsidRPr="002E4154" w:rsidDel="003C51E6">
        <w:rPr>
          <w:lang w:eastAsia="ko-KR"/>
        </w:rPr>
        <w:t>availableFlagLX</w:t>
      </w:r>
      <w:r w:rsidRPr="002E4154">
        <w:rPr>
          <w:noProof/>
          <w:lang w:eastAsia="ko-KR"/>
        </w:rPr>
        <w:t>[ 0 ] is equal to 1</w:t>
      </w:r>
      <w:r>
        <w:rPr>
          <w:noProof/>
          <w:lang w:eastAsia="ko-KR"/>
        </w:rPr>
        <w:t>,</w:t>
      </w:r>
      <w:r w:rsidRPr="002E4154">
        <w:rPr>
          <w:noProof/>
          <w:lang w:eastAsia="ko-KR"/>
        </w:rPr>
        <w:t xml:space="preserve"> and </w:t>
      </w:r>
      <w:r w:rsidRPr="002E4154" w:rsidDel="003C51E6">
        <w:rPr>
          <w:lang w:eastAsia="ko-KR"/>
        </w:rPr>
        <w:t>availableFlagLX</w:t>
      </w:r>
      <w:r w:rsidRPr="002E4154">
        <w:rPr>
          <w:noProof/>
          <w:lang w:eastAsia="ko-KR"/>
        </w:rPr>
        <w:t>[ 1 ] is equal to 1</w:t>
      </w:r>
      <w:r>
        <w:rPr>
          <w:noProof/>
          <w:lang w:eastAsia="ko-KR"/>
        </w:rPr>
        <w:t xml:space="preserve">, </w:t>
      </w:r>
      <w:r>
        <w:rPr>
          <w:rFonts w:eastAsia="Malgun Gothic" w:hint="eastAsia"/>
          <w:noProof/>
          <w:lang w:eastAsia="ko-KR"/>
        </w:rPr>
        <w:t xml:space="preserve">and </w:t>
      </w:r>
      <w:r w:rsidRPr="00901B03">
        <w:rPr>
          <w:lang w:val="en-CA" w:eastAsia="zh-CN"/>
        </w:rPr>
        <w:t>MotionModelIdc</w:t>
      </w:r>
      <w:r w:rsidRPr="002E4154">
        <w:rPr>
          <w:noProof/>
          <w:lang w:eastAsia="ko-KR"/>
        </w:rPr>
        <w:t>[</w:t>
      </w:r>
      <w:r w:rsidRPr="002E4154" w:rsidDel="003C51E6">
        <w:rPr>
          <w:noProof/>
          <w:lang w:eastAsia="ko-KR"/>
        </w:rPr>
        <w:t> </w:t>
      </w:r>
      <w:r>
        <w:rPr>
          <w:noProof/>
          <w:lang w:eastAsia="ko-KR"/>
        </w:rPr>
        <w:t>xCb</w:t>
      </w:r>
      <w:r w:rsidRPr="0094070A">
        <w:rPr>
          <w:rFonts w:eastAsia="Cambria"/>
          <w:noProof/>
          <w:lang w:eastAsia="ko-KR"/>
        </w:rPr>
        <w:t> ][</w:t>
      </w:r>
      <w:r w:rsidRPr="002E4154" w:rsidDel="003C51E6">
        <w:rPr>
          <w:noProof/>
          <w:lang w:eastAsia="ko-KR"/>
        </w:rPr>
        <w:t> </w:t>
      </w:r>
      <w:r>
        <w:rPr>
          <w:noProof/>
          <w:lang w:eastAsia="ko-KR"/>
        </w:rPr>
        <w:t>yCb</w:t>
      </w:r>
      <w:r w:rsidRPr="002E4154" w:rsidDel="003C51E6">
        <w:rPr>
          <w:noProof/>
          <w:lang w:eastAsia="ko-KR"/>
        </w:rPr>
        <w:t> </w:t>
      </w:r>
      <w:r w:rsidRPr="002E4154">
        <w:rPr>
          <w:noProof/>
          <w:lang w:eastAsia="ko-KR"/>
        </w:rPr>
        <w:t xml:space="preserve">] is equal to </w:t>
      </w:r>
      <w:r>
        <w:rPr>
          <w:noProof/>
          <w:lang w:eastAsia="ko-KR"/>
        </w:rPr>
        <w:t>1</w:t>
      </w:r>
      <w:r w:rsidRPr="002E4154">
        <w:rPr>
          <w:noProof/>
          <w:lang w:eastAsia="ko-KR"/>
        </w:rPr>
        <w:t>, availableConsFlagLX is set equal to 1</w:t>
      </w:r>
      <w:r>
        <w:rPr>
          <w:noProof/>
          <w:lang w:eastAsia="ko-KR"/>
        </w:rPr>
        <w:t>.</w:t>
      </w:r>
    </w:p>
    <w:p w14:paraId="472000D4" w14:textId="270B6EC3" w:rsidR="00281E36" w:rsidRPr="00CD2A2F" w:rsidRDefault="00281E36" w:rsidP="00925918">
      <w:pPr>
        <w:numPr>
          <w:ilvl w:val="1"/>
          <w:numId w:val="3"/>
        </w:numPr>
        <w:tabs>
          <w:tab w:val="clear" w:pos="800"/>
        </w:tabs>
        <w:ind w:left="284" w:hanging="284"/>
        <w:rPr>
          <w:rFonts w:eastAsia="Malgun Gothic"/>
          <w:lang w:val="en-CA" w:eastAsia="ko-KR"/>
        </w:rPr>
      </w:pPr>
      <w:r w:rsidRPr="00CD2A2F">
        <w:rPr>
          <w:rFonts w:eastAsia="ＭＳ 明朝"/>
          <w:noProof/>
          <w:lang w:eastAsia="ja-JP"/>
        </w:rPr>
        <w:t xml:space="preserve">Otherwise, </w:t>
      </w:r>
      <w:r w:rsidRPr="002E4154">
        <w:rPr>
          <w:noProof/>
          <w:lang w:eastAsia="ko-KR"/>
        </w:rPr>
        <w:t>availableConsFlagLX is set equal to 0.</w:t>
      </w:r>
    </w:p>
    <w:p w14:paraId="31CCA659" w14:textId="24B3A4FF" w:rsidR="00281E36" w:rsidRPr="00901B03" w:rsidRDefault="00281E36" w:rsidP="00281E36">
      <w:pPr>
        <w:pStyle w:val="40"/>
        <w:rPr>
          <w:lang w:val="en-CA"/>
        </w:rPr>
      </w:pPr>
      <w:bookmarkStart w:id="1275" w:name="_Ref519540614"/>
      <w:bookmarkStart w:id="1276" w:name="_Ref535171683"/>
      <w:r w:rsidRPr="00901B03">
        <w:rPr>
          <w:lang w:val="en-CA"/>
        </w:rPr>
        <w:t>Derivation process for motion vector</w:t>
      </w:r>
      <w:bookmarkEnd w:id="1275"/>
      <w:r w:rsidRPr="00901B03">
        <w:rPr>
          <w:lang w:val="en-CA"/>
        </w:rPr>
        <w:t xml:space="preserve"> arrays from affine control point motion vectors</w:t>
      </w:r>
      <w:bookmarkEnd w:id="1276"/>
    </w:p>
    <w:p w14:paraId="13167C4D" w14:textId="77777777" w:rsidR="00281E36" w:rsidRPr="00901B03" w:rsidRDefault="00281E36" w:rsidP="00925918">
      <w:pPr>
        <w:rPr>
          <w:lang w:val="en-CA"/>
        </w:rPr>
      </w:pPr>
      <w:r w:rsidRPr="00901B03">
        <w:rPr>
          <w:lang w:val="en-CA" w:eastAsia="ko-KR"/>
        </w:rPr>
        <w:t>Inputs to this process are:</w:t>
      </w:r>
    </w:p>
    <w:p w14:paraId="60AB52E3" w14:textId="77777777" w:rsidR="00281E36" w:rsidRPr="00901B03" w:rsidRDefault="00281E36" w:rsidP="00925918">
      <w:pPr>
        <w:numPr>
          <w:ilvl w:val="0"/>
          <w:numId w:val="3"/>
        </w:numPr>
        <w:rPr>
          <w:lang w:val="en-CA"/>
        </w:rPr>
      </w:pPr>
      <w:r w:rsidRPr="00901B03">
        <w:rPr>
          <w:lang w:val="en-CA" w:eastAsia="ko-KR"/>
        </w:rPr>
        <w:t>a luma location ( xCb, yCb ) of the top-left sample of the current luma coding block relative to the top-left luma sample of the current picture,</w:t>
      </w:r>
    </w:p>
    <w:p w14:paraId="2797C228" w14:textId="77777777" w:rsidR="00281E36" w:rsidRPr="00901B03" w:rsidRDefault="00281E36" w:rsidP="00925918">
      <w:pPr>
        <w:numPr>
          <w:ilvl w:val="0"/>
          <w:numId w:val="3"/>
        </w:numPr>
        <w:rPr>
          <w:lang w:val="en-CA" w:eastAsia="ko-KR"/>
        </w:rPr>
      </w:pPr>
      <w:r w:rsidRPr="00901B03">
        <w:rPr>
          <w:lang w:val="en-CA" w:eastAsia="ko-KR"/>
        </w:rPr>
        <w:t>two</w:t>
      </w:r>
      <w:r w:rsidRPr="00901B03">
        <w:rPr>
          <w:lang w:val="en-CA"/>
        </w:rPr>
        <w:t xml:space="preserve"> </w:t>
      </w:r>
      <w:r w:rsidRPr="00901B03">
        <w:rPr>
          <w:lang w:val="en-CA" w:eastAsia="ko-KR"/>
        </w:rPr>
        <w:t xml:space="preserve">variables </w:t>
      </w:r>
      <w:r w:rsidRPr="00901B03">
        <w:rPr>
          <w:lang w:val="en-CA"/>
        </w:rPr>
        <w:t xml:space="preserve">cbWidth and cbHeight </w:t>
      </w:r>
      <w:r w:rsidRPr="00901B03">
        <w:rPr>
          <w:lang w:val="en-CA" w:eastAsia="ko-KR"/>
        </w:rPr>
        <w:t>specifying the width and the height of the luma coding block,</w:t>
      </w:r>
    </w:p>
    <w:p w14:paraId="04003D65" w14:textId="77777777" w:rsidR="00281E36" w:rsidRPr="00901B03" w:rsidRDefault="00281E36" w:rsidP="00925918">
      <w:pPr>
        <w:numPr>
          <w:ilvl w:val="0"/>
          <w:numId w:val="3"/>
        </w:numPr>
        <w:rPr>
          <w:lang w:val="en-CA" w:eastAsia="ko-KR"/>
        </w:rPr>
      </w:pPr>
      <w:r w:rsidRPr="00901B03">
        <w:rPr>
          <w:lang w:val="en-CA" w:eastAsia="ko-KR"/>
        </w:rPr>
        <w:t>the number of control point motion vectors numCpMv,</w:t>
      </w:r>
    </w:p>
    <w:p w14:paraId="183FFC66" w14:textId="77777777" w:rsidR="00281E36" w:rsidRPr="00901B03" w:rsidRDefault="00281E36" w:rsidP="00925918">
      <w:pPr>
        <w:numPr>
          <w:ilvl w:val="0"/>
          <w:numId w:val="3"/>
        </w:numPr>
        <w:rPr>
          <w:lang w:val="en-CA" w:eastAsia="ko-KR"/>
        </w:rPr>
      </w:pPr>
      <w:r w:rsidRPr="00901B03">
        <w:rPr>
          <w:lang w:val="en-CA" w:eastAsia="ko-KR"/>
        </w:rPr>
        <w:t>the control point motion vectors cpMvL</w:t>
      </w:r>
      <w:r>
        <w:rPr>
          <w:lang w:val="en-CA" w:eastAsia="ko-KR"/>
        </w:rPr>
        <w:t>X</w:t>
      </w:r>
      <w:r w:rsidRPr="00901B03">
        <w:rPr>
          <w:rFonts w:eastAsia="Batang"/>
          <w:lang w:val="en-CA"/>
        </w:rPr>
        <w:t>[ cpIdx ]</w:t>
      </w:r>
      <w:r w:rsidRPr="00901B03">
        <w:rPr>
          <w:lang w:val="en-CA" w:eastAsia="ko-KR"/>
        </w:rPr>
        <w:t>, with cpIdx = 0..numCpMv − 1</w:t>
      </w:r>
      <w:r>
        <w:rPr>
          <w:lang w:val="en-CA" w:eastAsia="ko-KR"/>
        </w:rPr>
        <w:t xml:space="preserve"> and X being 0 or 1</w:t>
      </w:r>
      <w:r w:rsidRPr="00901B03">
        <w:rPr>
          <w:lang w:val="en-CA" w:eastAsia="ko-KR"/>
        </w:rPr>
        <w:t>,</w:t>
      </w:r>
    </w:p>
    <w:p w14:paraId="675E56AE" w14:textId="15C8275F" w:rsidR="00281E36" w:rsidRDefault="00281E36" w:rsidP="00281E36">
      <w:pPr>
        <w:numPr>
          <w:ilvl w:val="0"/>
          <w:numId w:val="3"/>
        </w:numPr>
        <w:rPr>
          <w:lang w:val="en-CA" w:eastAsia="ko-KR"/>
        </w:rPr>
      </w:pPr>
      <w:r>
        <w:rPr>
          <w:lang w:val="en-CA" w:eastAsia="ko-KR"/>
        </w:rPr>
        <w:t>the reference index refIdxLX and X being 0 or 1</w:t>
      </w:r>
      <w:r w:rsidR="001D15BD">
        <w:rPr>
          <w:lang w:val="en-CA" w:eastAsia="ko-KR"/>
        </w:rPr>
        <w:t>.</w:t>
      </w:r>
    </w:p>
    <w:p w14:paraId="39DECD27" w14:textId="77777777" w:rsidR="00281E36" w:rsidRDefault="00281E36" w:rsidP="00281E36">
      <w:pPr>
        <w:rPr>
          <w:lang w:val="en-CA" w:eastAsia="ko-KR"/>
        </w:rPr>
      </w:pPr>
      <w:r w:rsidRPr="00901B03">
        <w:rPr>
          <w:lang w:val="en-CA" w:eastAsia="ko-KR"/>
        </w:rPr>
        <w:t>Outputs of this process are:</w:t>
      </w:r>
    </w:p>
    <w:p w14:paraId="5460AB82" w14:textId="77777777" w:rsidR="009E29DF" w:rsidRDefault="00C12222" w:rsidP="00CC7BAC">
      <w:pPr>
        <w:numPr>
          <w:ilvl w:val="0"/>
          <w:numId w:val="3"/>
        </w:numPr>
        <w:rPr>
          <w:lang w:val="en-CA" w:eastAsia="ko-KR"/>
        </w:rPr>
      </w:pPr>
      <w:r w:rsidRPr="009E29DF">
        <w:rPr>
          <w:lang w:val="en-CA" w:eastAsia="ko-KR"/>
        </w:rPr>
        <w:t>the number of luma coding subblocks in horizontal direction numSbX</w:t>
      </w:r>
      <w:r w:rsidR="00F7717D" w:rsidRPr="009E29DF">
        <w:rPr>
          <w:lang w:val="en-CA" w:eastAsia="ko-KR"/>
        </w:rPr>
        <w:t>LX</w:t>
      </w:r>
      <w:r w:rsidRPr="009E29DF">
        <w:rPr>
          <w:lang w:val="en-CA" w:eastAsia="ko-KR"/>
        </w:rPr>
        <w:t xml:space="preserve"> and in vertical direction numSbY</w:t>
      </w:r>
      <w:r w:rsidR="00F7717D" w:rsidRPr="009E29DF">
        <w:rPr>
          <w:lang w:val="en-CA" w:eastAsia="ko-KR"/>
        </w:rPr>
        <w:t>LX with X being 0 or 1</w:t>
      </w:r>
      <w:r w:rsidRPr="009E29DF">
        <w:rPr>
          <w:lang w:val="en-CA" w:eastAsia="ko-KR"/>
        </w:rPr>
        <w:t>,</w:t>
      </w:r>
    </w:p>
    <w:p w14:paraId="79A14448" w14:textId="3B71C3A7" w:rsidR="00C12222" w:rsidRPr="00C12222" w:rsidRDefault="009E29DF" w:rsidP="00CC7BAC">
      <w:pPr>
        <w:numPr>
          <w:ilvl w:val="0"/>
          <w:numId w:val="3"/>
        </w:numPr>
        <w:rPr>
          <w:lang w:val="en-CA" w:eastAsia="ko-KR"/>
        </w:rPr>
      </w:pPr>
      <w:r w:rsidRPr="00901B03">
        <w:rPr>
          <w:lang w:val="en-CA" w:eastAsia="ko-KR"/>
        </w:rPr>
        <w:t xml:space="preserve">the </w:t>
      </w:r>
      <w:r>
        <w:rPr>
          <w:lang w:val="en-CA" w:eastAsia="ko-KR"/>
        </w:rPr>
        <w:t>size</w:t>
      </w:r>
      <w:r w:rsidRPr="00901B03">
        <w:rPr>
          <w:lang w:val="en-CA" w:eastAsia="ko-KR"/>
        </w:rPr>
        <w:t xml:space="preserve"> of luma coding subblocks in horizontal </w:t>
      </w:r>
      <w:r>
        <w:rPr>
          <w:lang w:val="en-CA" w:eastAsia="ko-KR"/>
        </w:rPr>
        <w:t xml:space="preserve">direction sizeSbXLX </w:t>
      </w:r>
      <w:r w:rsidRPr="00901B03">
        <w:rPr>
          <w:lang w:val="en-CA" w:eastAsia="ko-KR"/>
        </w:rPr>
        <w:t xml:space="preserve">and </w:t>
      </w:r>
      <w:r>
        <w:rPr>
          <w:lang w:val="en-CA" w:eastAsia="ko-KR"/>
        </w:rPr>
        <w:t xml:space="preserve">in </w:t>
      </w:r>
      <w:r w:rsidRPr="00901B03">
        <w:rPr>
          <w:lang w:val="en-CA" w:eastAsia="ko-KR"/>
        </w:rPr>
        <w:t>vertical direction</w:t>
      </w:r>
      <w:r>
        <w:rPr>
          <w:lang w:val="en-CA" w:eastAsia="ko-KR"/>
        </w:rPr>
        <w:t xml:space="preserve"> sizeSbYLX with X being 0 or 1,</w:t>
      </w:r>
    </w:p>
    <w:p w14:paraId="33711847" w14:textId="671071F2" w:rsidR="00281E36" w:rsidRPr="00901B03" w:rsidRDefault="00281E36" w:rsidP="00281E36">
      <w:pPr>
        <w:numPr>
          <w:ilvl w:val="0"/>
          <w:numId w:val="3"/>
        </w:numPr>
        <w:rPr>
          <w:lang w:val="en-CA" w:eastAsia="ko-KR"/>
        </w:rPr>
      </w:pPr>
      <w:r w:rsidRPr="00901B03">
        <w:rPr>
          <w:lang w:val="en-CA" w:eastAsia="ko-KR"/>
        </w:rPr>
        <w:t>the luma subblock motion vector array mvLX[ xSbIdx ][ ySbIdx ] 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Pr>
          <w:lang w:val="en-CA" w:eastAsia="ko-KR"/>
        </w:rPr>
        <w:t>numSbX</w:t>
      </w:r>
      <w:r w:rsidR="00F7717D">
        <w:rPr>
          <w:lang w:val="en-CA" w:eastAsia="ko-KR"/>
        </w:rPr>
        <w:t>LX</w:t>
      </w:r>
      <w:r w:rsidRPr="00901B03">
        <w:rPr>
          <w:lang w:val="en-CA" w:eastAsia="ko-KR"/>
        </w:rPr>
        <w:t> − </w:t>
      </w:r>
      <w:r>
        <w:rPr>
          <w:lang w:val="en-CA" w:eastAsia="ko-KR"/>
        </w:rPr>
        <w:t>1</w:t>
      </w:r>
      <w:r w:rsidRPr="00901B03">
        <w:rPr>
          <w:lang w:val="en-CA" w:eastAsia="ko-KR"/>
        </w:rPr>
        <w:t>,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w:t>
      </w:r>
      <w:r w:rsidRPr="00901B03">
        <w:rPr>
          <w:lang w:val="en-CA" w:eastAsia="zh-CN"/>
        </w:rPr>
        <w:t> </w:t>
      </w:r>
      <w:r>
        <w:rPr>
          <w:lang w:val="en-CA" w:eastAsia="ko-KR"/>
        </w:rPr>
        <w:t>numSbY</w:t>
      </w:r>
      <w:r w:rsidR="00F7717D">
        <w:rPr>
          <w:lang w:val="en-CA" w:eastAsia="ko-KR"/>
        </w:rPr>
        <w:t>LX</w:t>
      </w:r>
      <w:r w:rsidRPr="00901B03">
        <w:rPr>
          <w:lang w:val="en-CA" w:eastAsia="ko-KR"/>
        </w:rPr>
        <w:t> − </w:t>
      </w:r>
      <w:r>
        <w:rPr>
          <w:lang w:val="en-CA" w:eastAsia="ko-KR"/>
        </w:rPr>
        <w:t>1 and</w:t>
      </w:r>
      <w:r w:rsidRPr="00901B03">
        <w:rPr>
          <w:lang w:val="en-CA" w:eastAsia="ko-KR"/>
        </w:rPr>
        <w:t xml:space="preserve"> X being 0 </w:t>
      </w:r>
      <w:r>
        <w:rPr>
          <w:lang w:val="en-CA" w:eastAsia="ko-KR"/>
        </w:rPr>
        <w:t>or</w:t>
      </w:r>
      <w:r w:rsidRPr="00901B03">
        <w:rPr>
          <w:lang w:val="en-CA" w:eastAsia="ko-KR"/>
        </w:rPr>
        <w:t xml:space="preserve"> 1,</w:t>
      </w:r>
    </w:p>
    <w:p w14:paraId="14BD1DBC" w14:textId="68728394" w:rsidR="00281E36" w:rsidRDefault="00281E36" w:rsidP="00281E36">
      <w:pPr>
        <w:numPr>
          <w:ilvl w:val="0"/>
          <w:numId w:val="3"/>
        </w:numPr>
        <w:rPr>
          <w:lang w:val="en-CA" w:eastAsia="ko-KR"/>
        </w:rPr>
      </w:pPr>
      <w:r w:rsidRPr="00901B03">
        <w:rPr>
          <w:lang w:val="en-CA" w:eastAsia="ko-KR"/>
        </w:rPr>
        <w:t>the chroma subblock motion vector array mvCLX[ xSbIdx ][ ySbIdx ] 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Pr>
          <w:lang w:val="en-CA" w:eastAsia="ko-KR"/>
        </w:rPr>
        <w:t>numSbX</w:t>
      </w:r>
      <w:r w:rsidR="00F7717D">
        <w:rPr>
          <w:lang w:val="en-CA" w:eastAsia="ko-KR"/>
        </w:rPr>
        <w:t>LX</w:t>
      </w:r>
      <w:r w:rsidRPr="00901B03">
        <w:rPr>
          <w:lang w:val="en-CA" w:eastAsia="ko-KR"/>
        </w:rPr>
        <w:t> − </w:t>
      </w:r>
      <w:r>
        <w:rPr>
          <w:lang w:val="en-CA" w:eastAsia="ko-KR"/>
        </w:rPr>
        <w:t>1</w:t>
      </w:r>
      <w:r w:rsidRPr="00901B03">
        <w:rPr>
          <w:lang w:val="en-CA" w:eastAsia="ko-KR"/>
        </w:rPr>
        <w:t>,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901B03">
        <w:rPr>
          <w:lang w:val="en-CA" w:eastAsia="zh-CN"/>
        </w:rPr>
        <w:t> </w:t>
      </w:r>
      <w:r w:rsidRPr="00901B03">
        <w:rPr>
          <w:lang w:val="en-CA" w:eastAsia="ko-KR"/>
        </w:rPr>
        <w:t>..</w:t>
      </w:r>
      <w:r w:rsidRPr="00901B03">
        <w:rPr>
          <w:lang w:val="en-CA" w:eastAsia="zh-CN"/>
        </w:rPr>
        <w:t> </w:t>
      </w:r>
      <w:r>
        <w:rPr>
          <w:lang w:val="en-CA" w:eastAsia="ko-KR"/>
        </w:rPr>
        <w:t>numSbY</w:t>
      </w:r>
      <w:r w:rsidR="00F7717D">
        <w:rPr>
          <w:lang w:val="en-CA" w:eastAsia="ko-KR"/>
        </w:rPr>
        <w:t>LX</w:t>
      </w:r>
      <w:r w:rsidRPr="00901B03">
        <w:rPr>
          <w:lang w:val="en-CA" w:eastAsia="ko-KR"/>
        </w:rPr>
        <w:t> − </w:t>
      </w:r>
      <w:r>
        <w:rPr>
          <w:lang w:val="en-CA" w:eastAsia="ko-KR"/>
        </w:rPr>
        <w:t>1 and</w:t>
      </w:r>
      <w:r w:rsidRPr="00901B03">
        <w:rPr>
          <w:lang w:val="en-CA" w:eastAsia="ko-KR"/>
        </w:rPr>
        <w:t xml:space="preserve"> X being 0 </w:t>
      </w:r>
      <w:r>
        <w:rPr>
          <w:lang w:val="en-CA" w:eastAsia="ko-KR"/>
        </w:rPr>
        <w:t>or</w:t>
      </w:r>
      <w:r w:rsidRPr="00901B03">
        <w:rPr>
          <w:lang w:val="en-CA" w:eastAsia="ko-KR"/>
        </w:rPr>
        <w:t xml:space="preserve"> 1.</w:t>
      </w:r>
    </w:p>
    <w:p w14:paraId="6F1E529F" w14:textId="6E306511" w:rsidR="009357A1" w:rsidRDefault="009357A1" w:rsidP="0016260F">
      <w:pPr>
        <w:rPr>
          <w:lang w:val="en-CA" w:eastAsia="ko-KR"/>
        </w:rPr>
      </w:pPr>
      <w:r>
        <w:rPr>
          <w:lang w:val="en-CA" w:eastAsia="ko-KR"/>
        </w:rPr>
        <w:t>The variables sizeSbX</w:t>
      </w:r>
      <w:r w:rsidR="00F7717D">
        <w:rPr>
          <w:lang w:val="en-CA" w:eastAsia="ko-KR"/>
        </w:rPr>
        <w:t>LX</w:t>
      </w:r>
      <w:r>
        <w:rPr>
          <w:lang w:val="en-CA" w:eastAsia="ko-KR"/>
        </w:rPr>
        <w:t>, sizeSbY</w:t>
      </w:r>
      <w:r w:rsidR="00F7717D">
        <w:rPr>
          <w:lang w:val="en-CA" w:eastAsia="ko-KR"/>
        </w:rPr>
        <w:t>LX</w:t>
      </w:r>
      <w:r>
        <w:rPr>
          <w:lang w:val="en-CA" w:eastAsia="ko-KR"/>
        </w:rPr>
        <w:t>, numSbX</w:t>
      </w:r>
      <w:r w:rsidR="00F7717D">
        <w:rPr>
          <w:lang w:val="en-CA" w:eastAsia="ko-KR"/>
        </w:rPr>
        <w:t>LX</w:t>
      </w:r>
      <w:r>
        <w:rPr>
          <w:lang w:val="en-CA" w:eastAsia="ko-KR"/>
        </w:rPr>
        <w:t>, numSbY</w:t>
      </w:r>
      <w:r w:rsidR="00F7717D">
        <w:rPr>
          <w:lang w:val="en-CA" w:eastAsia="ko-KR"/>
        </w:rPr>
        <w:t>LX</w:t>
      </w:r>
      <w:r>
        <w:rPr>
          <w:lang w:val="en-CA" w:eastAsia="ko-KR"/>
        </w:rPr>
        <w:t xml:space="preserve">, are derived according to </w:t>
      </w:r>
      <w:r w:rsidR="00FF47B7">
        <w:rPr>
          <w:lang w:val="en-CA" w:eastAsia="ko-KR"/>
        </w:rPr>
        <w:fldChar w:fldCharType="begin"/>
      </w:r>
      <w:r w:rsidR="00FF47B7">
        <w:rPr>
          <w:lang w:val="en-CA" w:eastAsia="ko-KR"/>
        </w:rPr>
        <w:instrText xml:space="preserve"> REF _Ref536308958 \r \h </w:instrText>
      </w:r>
      <w:r w:rsidR="00FF47B7">
        <w:rPr>
          <w:lang w:val="en-CA" w:eastAsia="ko-KR"/>
        </w:rPr>
      </w:r>
      <w:r w:rsidR="00FF47B7">
        <w:rPr>
          <w:lang w:val="en-CA" w:eastAsia="ko-KR"/>
        </w:rPr>
        <w:fldChar w:fldCharType="separate"/>
      </w:r>
      <w:r w:rsidR="0063227E">
        <w:rPr>
          <w:lang w:val="en-CA" w:eastAsia="ko-KR"/>
        </w:rPr>
        <w:t>8.5.3.8</w:t>
      </w:r>
      <w:r w:rsidR="00FF47B7">
        <w:rPr>
          <w:lang w:val="en-CA" w:eastAsia="ko-KR"/>
        </w:rPr>
        <w:fldChar w:fldCharType="end"/>
      </w:r>
      <w:r w:rsidR="00FF47B7">
        <w:rPr>
          <w:lang w:val="en-CA" w:eastAsia="ko-KR"/>
        </w:rPr>
        <w:t>.</w:t>
      </w:r>
    </w:p>
    <w:p w14:paraId="57DE80D9" w14:textId="77777777" w:rsidR="00CD7B4A" w:rsidRPr="00901B03" w:rsidRDefault="00CD7B4A" w:rsidP="00CD7B4A">
      <w:pPr>
        <w:rPr>
          <w:lang w:val="en-CA" w:eastAsia="ko-KR"/>
        </w:rPr>
      </w:pPr>
      <w:r w:rsidRPr="00901B03">
        <w:rPr>
          <w:lang w:val="en-CA" w:eastAsia="ko-KR"/>
        </w:rPr>
        <w:t>When predFlagLX is equal to 1, the following applies for X being 0 and 1:</w:t>
      </w:r>
    </w:p>
    <w:p w14:paraId="6A94E62C" w14:textId="53709994" w:rsidR="001D6D6C" w:rsidRPr="003D41D1" w:rsidRDefault="001D6D6C" w:rsidP="00CD7B4A">
      <w:pPr>
        <w:numPr>
          <w:ilvl w:val="0"/>
          <w:numId w:val="3"/>
        </w:numPr>
        <w:rPr>
          <w:lang w:val="en-CA" w:eastAsia="ko-KR"/>
        </w:rPr>
      </w:pPr>
      <w:r>
        <w:rPr>
          <w:lang w:val="en-US" w:eastAsia="zh-CN"/>
        </w:rPr>
        <w:t>Horizontal change of motion vector</w:t>
      </w:r>
      <w:r>
        <w:rPr>
          <w:lang w:val="en-CA" w:eastAsia="zh-CN"/>
        </w:rPr>
        <w:t xml:space="preserve"> dX, </w:t>
      </w:r>
      <w:r>
        <w:rPr>
          <w:lang w:val="en-US" w:eastAsia="zh-CN"/>
        </w:rPr>
        <w:t>vertical change of motion vector</w:t>
      </w:r>
      <w:r>
        <w:rPr>
          <w:lang w:val="en-CA" w:eastAsia="zh-CN"/>
        </w:rPr>
        <w:t xml:space="preserve"> dY and base motion vector </w:t>
      </w:r>
      <w:r w:rsidRPr="00901B03">
        <w:rPr>
          <w:lang w:val="en-CA" w:eastAsia="zh-CN"/>
        </w:rPr>
        <w:t>mv</w:t>
      </w:r>
      <w:r>
        <w:rPr>
          <w:lang w:val="en-CA" w:eastAsia="zh-CN"/>
        </w:rPr>
        <w:t>Base</w:t>
      </w:r>
      <w:r w:rsidRPr="00901B03">
        <w:rPr>
          <w:lang w:val="en-CA" w:eastAsia="zh-CN"/>
        </w:rPr>
        <w:t>Scale</w:t>
      </w:r>
      <w:r>
        <w:rPr>
          <w:lang w:val="en-CA" w:eastAsia="zh-CN"/>
        </w:rPr>
        <w:t xml:space="preserve">d are derived by invoking the process </w:t>
      </w:r>
      <w:r>
        <w:rPr>
          <w:lang w:val="en-CA" w:eastAsia="ko-KR"/>
        </w:rPr>
        <w:t xml:space="preserve">specified in clause </w:t>
      </w:r>
      <w:r w:rsidR="00643668">
        <w:rPr>
          <w:highlight w:val="yellow"/>
          <w:lang w:val="en-CA" w:eastAsia="ko-KR"/>
        </w:rPr>
        <w:fldChar w:fldCharType="begin"/>
      </w:r>
      <w:r w:rsidR="00643668">
        <w:rPr>
          <w:lang w:val="en-CA" w:eastAsia="ko-KR"/>
        </w:rPr>
        <w:instrText xml:space="preserve"> REF _Ref2297513 \r \h </w:instrText>
      </w:r>
      <w:r w:rsidR="00643668">
        <w:rPr>
          <w:highlight w:val="yellow"/>
          <w:lang w:val="en-CA" w:eastAsia="ko-KR"/>
        </w:rPr>
      </w:r>
      <w:r w:rsidR="00643668">
        <w:rPr>
          <w:highlight w:val="yellow"/>
          <w:lang w:val="en-CA" w:eastAsia="ko-KR"/>
        </w:rPr>
        <w:fldChar w:fldCharType="separate"/>
      </w:r>
      <w:r w:rsidR="0063227E">
        <w:rPr>
          <w:lang w:val="en-CA" w:eastAsia="ko-KR"/>
        </w:rPr>
        <w:t>8.5.3.9</w:t>
      </w:r>
      <w:r w:rsidR="00643668">
        <w:rPr>
          <w:highlight w:val="yellow"/>
          <w:lang w:val="en-CA" w:eastAsia="ko-KR"/>
        </w:rPr>
        <w:fldChar w:fldCharType="end"/>
      </w:r>
      <w:r>
        <w:rPr>
          <w:lang w:val="en-CA" w:eastAsia="ko-KR"/>
        </w:rPr>
        <w:t xml:space="preserve"> with </w:t>
      </w:r>
      <w:r w:rsidRPr="00943A5F">
        <w:rPr>
          <w:noProof/>
          <w:lang w:eastAsia="ko-KR"/>
        </w:rPr>
        <w:t xml:space="preserve">the luma </w:t>
      </w:r>
      <w:r>
        <w:rPr>
          <w:noProof/>
          <w:lang w:eastAsia="ko-KR"/>
        </w:rPr>
        <w:t>coding</w:t>
      </w:r>
      <w:r w:rsidRPr="00943A5F">
        <w:rPr>
          <w:noProof/>
          <w:lang w:eastAsia="ko-KR"/>
        </w:rPr>
        <w:t xml:space="preserve"> block </w:t>
      </w:r>
      <w:r>
        <w:rPr>
          <w:noProof/>
          <w:lang w:eastAsia="ko-KR"/>
        </w:rPr>
        <w:t xml:space="preserve">width </w:t>
      </w:r>
      <w:r w:rsidRPr="00901B03">
        <w:rPr>
          <w:lang w:val="en-CA"/>
        </w:rPr>
        <w:t>cbWidth</w:t>
      </w:r>
      <w:r>
        <w:rPr>
          <w:noProof/>
          <w:lang w:eastAsia="ko-KR"/>
        </w:rPr>
        <w:t>, the luma coding block height</w:t>
      </w:r>
      <w:r w:rsidRPr="00943A5F">
        <w:rPr>
          <w:noProof/>
          <w:lang w:eastAsia="ko-KR"/>
        </w:rPr>
        <w:t xml:space="preserve"> </w:t>
      </w:r>
      <w:r w:rsidRPr="00901B03">
        <w:rPr>
          <w:lang w:val="en-CA"/>
        </w:rPr>
        <w:t>cbHeight</w:t>
      </w:r>
      <w:r>
        <w:rPr>
          <w:noProof/>
          <w:lang w:eastAsia="ko-KR"/>
        </w:rPr>
        <w:t xml:space="preserve">, </w:t>
      </w:r>
      <w:r w:rsidRPr="00F52A65">
        <w:rPr>
          <w:lang w:val="en-CA" w:eastAsia="ko-KR"/>
        </w:rPr>
        <w:t>number of control point motion vectors numCpMv</w:t>
      </w:r>
      <w:r>
        <w:rPr>
          <w:lang w:val="en-CA" w:eastAsia="ko-KR"/>
        </w:rPr>
        <w:t xml:space="preserve"> and </w:t>
      </w:r>
      <w:r w:rsidRPr="00B9192F">
        <w:rPr>
          <w:lang w:val="en-CA" w:eastAsia="ko-KR"/>
        </w:rPr>
        <w:t xml:space="preserve">the control point motion vectors cpMvLX[ cpIdx ] with cpIdx = 0..numCpMv − 1 </w:t>
      </w:r>
      <w:r>
        <w:rPr>
          <w:lang w:val="en-CA" w:eastAsia="ko-KR"/>
        </w:rPr>
        <w:t>as inputs.</w:t>
      </w:r>
    </w:p>
    <w:p w14:paraId="19094994" w14:textId="77777777" w:rsidR="00CE0880" w:rsidRDefault="00CE0880" w:rsidP="00CE0880">
      <w:pPr>
        <w:numPr>
          <w:ilvl w:val="0"/>
          <w:numId w:val="3"/>
        </w:numPr>
        <w:rPr>
          <w:lang w:val="en-CA" w:eastAsia="ko-KR"/>
        </w:rPr>
      </w:pPr>
      <w:r>
        <w:rPr>
          <w:lang w:val="en-CA" w:eastAsia="ko-KR"/>
        </w:rPr>
        <w:t>F</w:t>
      </w:r>
      <w:r w:rsidRPr="00901B03">
        <w:rPr>
          <w:lang w:val="en-CA" w:eastAsia="ko-KR"/>
        </w:rPr>
        <w:t xml:space="preserve">or </w:t>
      </w:r>
      <w:r>
        <w:rPr>
          <w:lang w:val="en-CA" w:eastAsia="ko-KR"/>
        </w:rPr>
        <w:t>y</w:t>
      </w:r>
      <w:r w:rsidRPr="00901B03">
        <w:rPr>
          <w:lang w:val="en-CA" w:eastAsia="ko-KR"/>
        </w:rPr>
        <w:t>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Pr>
          <w:lang w:val="en-CA" w:eastAsia="ko-KR"/>
        </w:rPr>
        <w:t>numSbYLX</w:t>
      </w:r>
      <w:r w:rsidRPr="00901B03">
        <w:rPr>
          <w:lang w:val="en-CA" w:eastAsia="zh-CN"/>
        </w:rPr>
        <w:t> </w:t>
      </w:r>
      <w:r>
        <w:rPr>
          <w:lang w:val="en-CA"/>
        </w:rPr>
        <w:t>–</w:t>
      </w:r>
      <w:r w:rsidRPr="00901B03">
        <w:rPr>
          <w:lang w:val="en-CA" w:eastAsia="zh-CN"/>
        </w:rPr>
        <w:t> </w:t>
      </w:r>
      <w:r w:rsidRPr="00901B03">
        <w:rPr>
          <w:lang w:val="en-CA" w:eastAsia="ko-KR"/>
        </w:rPr>
        <w:t>1</w:t>
      </w:r>
      <w:r>
        <w:rPr>
          <w:lang w:val="en-CA" w:eastAsia="ko-KR"/>
        </w:rPr>
        <w:t>:</w:t>
      </w:r>
    </w:p>
    <w:p w14:paraId="14587348" w14:textId="77777777" w:rsidR="00CE0880" w:rsidRDefault="00CE0880" w:rsidP="00CE0880">
      <w:pPr>
        <w:numPr>
          <w:ilvl w:val="1"/>
          <w:numId w:val="3"/>
        </w:numPr>
        <w:rPr>
          <w:lang w:val="en-CA" w:eastAsia="ko-KR"/>
        </w:rPr>
      </w:pPr>
      <w:r>
        <w:rPr>
          <w:lang w:val="en-CA" w:eastAsia="ko-KR"/>
        </w:rPr>
        <w:t>For x</w:t>
      </w:r>
      <w:r w:rsidRPr="00901B03">
        <w:rPr>
          <w:lang w:val="en-CA" w:eastAsia="ko-KR"/>
        </w:rPr>
        <w:t>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sidRPr="00E53C49">
        <w:rPr>
          <w:lang w:val="en-CA" w:eastAsia="ko-KR"/>
        </w:rPr>
        <w:t xml:space="preserve"> </w:t>
      </w:r>
      <w:r>
        <w:rPr>
          <w:lang w:val="en-CA" w:eastAsia="ko-KR"/>
        </w:rPr>
        <w:t>numSbXLX</w:t>
      </w:r>
      <w:r>
        <w:rPr>
          <w:lang w:val="en-US" w:eastAsia="ko-KR"/>
        </w:rPr>
        <w:t> </w:t>
      </w:r>
      <w:r>
        <w:rPr>
          <w:lang w:val="en-CA"/>
        </w:rPr>
        <w:t>–</w:t>
      </w:r>
      <w:r w:rsidRPr="00901B03">
        <w:rPr>
          <w:lang w:val="en-CA" w:eastAsia="zh-CN"/>
        </w:rPr>
        <w:t> </w:t>
      </w:r>
      <w:r w:rsidRPr="00901B03">
        <w:rPr>
          <w:lang w:val="en-CA" w:eastAsia="ko-KR"/>
        </w:rPr>
        <w:t>1</w:t>
      </w:r>
      <w:r>
        <w:rPr>
          <w:lang w:val="en-CA" w:eastAsia="ko-KR"/>
        </w:rPr>
        <w:t>:</w:t>
      </w:r>
    </w:p>
    <w:p w14:paraId="204B53B2" w14:textId="77777777" w:rsidR="00CE0880" w:rsidRPr="00901B03" w:rsidRDefault="00CE0880" w:rsidP="00CE0880">
      <w:pPr>
        <w:numPr>
          <w:ilvl w:val="1"/>
          <w:numId w:val="3"/>
        </w:numPr>
        <w:tabs>
          <w:tab w:val="clear" w:pos="800"/>
        </w:tabs>
        <w:ind w:left="1003" w:hanging="283"/>
        <w:rPr>
          <w:lang w:val="en-CA" w:eastAsia="ko-KR"/>
        </w:rPr>
      </w:pPr>
      <w:r w:rsidRPr="00901B03">
        <w:rPr>
          <w:lang w:val="en-CA" w:eastAsia="ko-KR"/>
        </w:rPr>
        <w:t>The luma motion vector mvLX[ xSbIdx ][ ySbIdx ] is derived as follows:</w:t>
      </w:r>
    </w:p>
    <w:p w14:paraId="04D69288" w14:textId="2846D247" w:rsidR="00CE0880" w:rsidRDefault="00CE0880" w:rsidP="00CE0880">
      <w:pPr>
        <w:pStyle w:val="Equation"/>
        <w:tabs>
          <w:tab w:val="clear" w:pos="794"/>
          <w:tab w:val="clear" w:pos="1588"/>
          <w:tab w:val="left" w:pos="851"/>
          <w:tab w:val="left" w:pos="1134"/>
          <w:tab w:val="left" w:pos="1418"/>
          <w:tab w:val="left" w:pos="1985"/>
          <w:tab w:val="left" w:pos="2694"/>
        </w:tabs>
        <w:spacing w:before="120" w:after="0"/>
        <w:ind w:left="1134"/>
        <w:jc w:val="right"/>
        <w:rPr>
          <w:lang w:val="en-CA" w:eastAsia="zh-CN"/>
        </w:rPr>
      </w:pPr>
      <w:r>
        <w:rPr>
          <w:lang w:val="en-CA" w:eastAsia="zh-CN"/>
        </w:rPr>
        <w:t>xPosSb = sizeSbXLX * xSbIdx</w:t>
      </w:r>
      <w:r>
        <w:rPr>
          <w:lang w:val="en-US" w:eastAsia="zh-CN"/>
        </w:rPr>
        <w:t> + </w:t>
      </w:r>
      <w:r>
        <w:rPr>
          <w:lang w:val="en-CA" w:eastAsia="zh-CN"/>
        </w:rPr>
        <w:t>(</w:t>
      </w:r>
      <w:r>
        <w:rPr>
          <w:lang w:val="en-US" w:eastAsia="zh-CN"/>
        </w:rPr>
        <w:t> </w:t>
      </w:r>
      <w:r>
        <w:rPr>
          <w:lang w:val="en-CA" w:eastAsia="ko-KR"/>
        </w:rPr>
        <w:t>sizeSbXLX &gt;&gt; 1</w:t>
      </w:r>
      <w:r>
        <w:rPr>
          <w:lang w:val="en-US" w:eastAsia="ko-KR"/>
        </w:rPr>
        <w:t> </w:t>
      </w:r>
      <w:r>
        <w:rPr>
          <w:lang w:val="en-CA" w:eastAsia="ko-KR"/>
        </w:rPr>
        <w:t>)</w:t>
      </w:r>
      <w:r w:rsidRPr="00037FEA">
        <w:rPr>
          <w:lang w:val="en-CA" w:eastAsia="zh-CN"/>
        </w:rPr>
        <w:tab/>
      </w:r>
      <w:r w:rsidRPr="003A776D" w:rsidDel="003C51E6">
        <w:rPr>
          <w:lang w:val="en-CA" w:eastAsia="zh-CN"/>
        </w:rPr>
        <w:t>(</w:t>
      </w:r>
      <w:r w:rsidRPr="003A776D" w:rsidDel="003C51E6">
        <w:rPr>
          <w:lang w:val="en-CA" w:eastAsia="zh-CN"/>
        </w:rPr>
        <w:fldChar w:fldCharType="begin"/>
      </w:r>
      <w:r w:rsidRPr="003A776D" w:rsidDel="003C51E6">
        <w:rPr>
          <w:lang w:val="en-CA" w:eastAsia="zh-CN"/>
        </w:rPr>
        <w:instrText xml:space="preserve"> STYLEREF 1 \s </w:instrText>
      </w:r>
      <w:r w:rsidRPr="003A776D" w:rsidDel="003C51E6">
        <w:rPr>
          <w:lang w:val="en-CA" w:eastAsia="zh-CN"/>
        </w:rPr>
        <w:fldChar w:fldCharType="separate"/>
      </w:r>
      <w:r w:rsidR="0063227E">
        <w:rPr>
          <w:noProof/>
          <w:lang w:val="en-CA" w:eastAsia="zh-CN"/>
        </w:rPr>
        <w:t>8</w:t>
      </w:r>
      <w:r w:rsidRPr="003A776D" w:rsidDel="003C51E6">
        <w:rPr>
          <w:lang w:val="en-CA" w:eastAsia="zh-CN"/>
        </w:rPr>
        <w:fldChar w:fldCharType="end"/>
      </w:r>
      <w:r w:rsidRPr="003A776D" w:rsidDel="003C51E6">
        <w:rPr>
          <w:lang w:val="en-CA" w:eastAsia="zh-CN"/>
        </w:rPr>
        <w:noBreakHyphen/>
      </w:r>
      <w:r w:rsidRPr="003A776D">
        <w:rPr>
          <w:lang w:val="en-CA" w:eastAsia="zh-CN"/>
        </w:rPr>
        <w:fldChar w:fldCharType="begin"/>
      </w:r>
      <w:r w:rsidRPr="003A776D">
        <w:rPr>
          <w:lang w:val="en-CA" w:eastAsia="zh-CN"/>
        </w:rPr>
        <w:instrText xml:space="preserve"> SEQ Equation \* ARABIC \s 1 </w:instrText>
      </w:r>
      <w:r w:rsidRPr="003A776D">
        <w:rPr>
          <w:lang w:val="en-CA" w:eastAsia="zh-CN"/>
        </w:rPr>
        <w:fldChar w:fldCharType="separate"/>
      </w:r>
      <w:r w:rsidR="0063227E">
        <w:rPr>
          <w:noProof/>
          <w:lang w:val="en-CA" w:eastAsia="zh-CN"/>
        </w:rPr>
        <w:t>682</w:t>
      </w:r>
      <w:r w:rsidRPr="003A776D">
        <w:rPr>
          <w:lang w:val="en-CA" w:eastAsia="zh-CN"/>
        </w:rPr>
        <w:fldChar w:fldCharType="end"/>
      </w:r>
      <w:r w:rsidRPr="003A776D" w:rsidDel="003C51E6">
        <w:rPr>
          <w:lang w:val="en-CA" w:eastAsia="zh-CN"/>
        </w:rPr>
        <w:t>)</w:t>
      </w:r>
    </w:p>
    <w:p w14:paraId="36C02E18" w14:textId="5B3BEE73" w:rsidR="00CE0880" w:rsidRPr="00901B03" w:rsidRDefault="00CE0880" w:rsidP="00CE0880">
      <w:pPr>
        <w:pStyle w:val="Equation"/>
        <w:tabs>
          <w:tab w:val="clear" w:pos="794"/>
          <w:tab w:val="clear" w:pos="1588"/>
          <w:tab w:val="left" w:pos="851"/>
          <w:tab w:val="left" w:pos="1134"/>
          <w:tab w:val="left" w:pos="1418"/>
          <w:tab w:val="left" w:pos="1985"/>
          <w:tab w:val="left" w:pos="2694"/>
        </w:tabs>
        <w:spacing w:before="120" w:after="0"/>
        <w:ind w:left="1134"/>
        <w:jc w:val="right"/>
        <w:rPr>
          <w:lang w:val="en-CA" w:eastAsia="ko-KR"/>
        </w:rPr>
      </w:pPr>
      <w:r>
        <w:rPr>
          <w:lang w:val="en-CA" w:eastAsia="zh-CN"/>
        </w:rPr>
        <w:t>yPosSb = sizeSbYLX * ySbIdx</w:t>
      </w:r>
      <w:r>
        <w:rPr>
          <w:lang w:val="en-US" w:eastAsia="zh-CN"/>
        </w:rPr>
        <w:t> + </w:t>
      </w:r>
      <w:r>
        <w:rPr>
          <w:lang w:val="en-CA" w:eastAsia="zh-CN"/>
        </w:rPr>
        <w:t>(</w:t>
      </w:r>
      <w:r>
        <w:rPr>
          <w:lang w:val="en-US" w:eastAsia="zh-CN"/>
        </w:rPr>
        <w:t> </w:t>
      </w:r>
      <w:r>
        <w:rPr>
          <w:lang w:val="en-CA" w:eastAsia="ko-KR"/>
        </w:rPr>
        <w:t>sizeSbYLX &gt;&gt; 1</w:t>
      </w:r>
      <w:r>
        <w:rPr>
          <w:lang w:val="en-US" w:eastAsia="ko-KR"/>
        </w:rPr>
        <w:t> </w:t>
      </w:r>
      <w:r>
        <w:rPr>
          <w:lang w:val="en-CA" w:eastAsia="ko-KR"/>
        </w:rPr>
        <w:t>)</w:t>
      </w:r>
      <w:r w:rsidRPr="00037FEA">
        <w:rPr>
          <w:lang w:val="en-CA" w:eastAsia="zh-CN"/>
        </w:rPr>
        <w:tab/>
      </w:r>
      <w:r w:rsidRPr="003A776D" w:rsidDel="003C51E6">
        <w:rPr>
          <w:lang w:val="en-CA" w:eastAsia="zh-CN"/>
        </w:rPr>
        <w:t>(</w:t>
      </w:r>
      <w:r w:rsidRPr="003A776D" w:rsidDel="003C51E6">
        <w:rPr>
          <w:lang w:val="en-CA" w:eastAsia="zh-CN"/>
        </w:rPr>
        <w:fldChar w:fldCharType="begin"/>
      </w:r>
      <w:r w:rsidRPr="003A776D" w:rsidDel="003C51E6">
        <w:rPr>
          <w:lang w:val="en-CA" w:eastAsia="zh-CN"/>
        </w:rPr>
        <w:instrText xml:space="preserve"> STYLEREF 1 \s </w:instrText>
      </w:r>
      <w:r w:rsidRPr="003A776D" w:rsidDel="003C51E6">
        <w:rPr>
          <w:lang w:val="en-CA" w:eastAsia="zh-CN"/>
        </w:rPr>
        <w:fldChar w:fldCharType="separate"/>
      </w:r>
      <w:r w:rsidR="0063227E">
        <w:rPr>
          <w:noProof/>
          <w:lang w:val="en-CA" w:eastAsia="zh-CN"/>
        </w:rPr>
        <w:t>8</w:t>
      </w:r>
      <w:r w:rsidRPr="003A776D" w:rsidDel="003C51E6">
        <w:rPr>
          <w:lang w:val="en-CA" w:eastAsia="zh-CN"/>
        </w:rPr>
        <w:fldChar w:fldCharType="end"/>
      </w:r>
      <w:r w:rsidRPr="003A776D" w:rsidDel="003C51E6">
        <w:rPr>
          <w:lang w:val="en-CA" w:eastAsia="zh-CN"/>
        </w:rPr>
        <w:noBreakHyphen/>
      </w:r>
      <w:r w:rsidRPr="003A776D">
        <w:rPr>
          <w:lang w:val="en-CA" w:eastAsia="zh-CN"/>
        </w:rPr>
        <w:fldChar w:fldCharType="begin"/>
      </w:r>
      <w:r w:rsidRPr="003A776D">
        <w:rPr>
          <w:lang w:val="en-CA" w:eastAsia="zh-CN"/>
        </w:rPr>
        <w:instrText xml:space="preserve"> SEQ Equation \* ARABIC \s 1 </w:instrText>
      </w:r>
      <w:r w:rsidRPr="003A776D">
        <w:rPr>
          <w:lang w:val="en-CA" w:eastAsia="zh-CN"/>
        </w:rPr>
        <w:fldChar w:fldCharType="separate"/>
      </w:r>
      <w:r w:rsidR="0063227E">
        <w:rPr>
          <w:noProof/>
          <w:lang w:val="en-CA" w:eastAsia="zh-CN"/>
        </w:rPr>
        <w:t>683</w:t>
      </w:r>
      <w:r w:rsidRPr="003A776D">
        <w:rPr>
          <w:lang w:val="en-CA" w:eastAsia="zh-CN"/>
        </w:rPr>
        <w:fldChar w:fldCharType="end"/>
      </w:r>
      <w:r w:rsidRPr="003A776D" w:rsidDel="003C51E6">
        <w:rPr>
          <w:lang w:val="en-CA" w:eastAsia="zh-CN"/>
        </w:rPr>
        <w:t>)</w:t>
      </w:r>
    </w:p>
    <w:p w14:paraId="05B51B86" w14:textId="40D929A4" w:rsidR="00CE0880" w:rsidRPr="00901B03" w:rsidRDefault="00CE0880" w:rsidP="00CE0880">
      <w:pPr>
        <w:pStyle w:val="Equation"/>
        <w:tabs>
          <w:tab w:val="clear" w:pos="794"/>
          <w:tab w:val="clear" w:pos="1588"/>
          <w:tab w:val="left" w:pos="851"/>
          <w:tab w:val="left" w:pos="1134"/>
          <w:tab w:val="left" w:pos="1985"/>
        </w:tabs>
        <w:spacing w:before="120" w:after="0"/>
        <w:ind w:left="1134"/>
        <w:jc w:val="right"/>
        <w:rPr>
          <w:lang w:val="en-CA" w:eastAsia="zh-CN"/>
        </w:rPr>
      </w:pPr>
      <w:r w:rsidRPr="00901B03">
        <w:rPr>
          <w:lang w:val="en-CA" w:eastAsia="zh-CN"/>
        </w:rPr>
        <w:t>mvLX[ xSbIdx ][ ySbIdx ][ 0 ] = ( mv</w:t>
      </w:r>
      <w:r>
        <w:rPr>
          <w:lang w:val="en-CA" w:eastAsia="zh-CN"/>
        </w:rPr>
        <w:t>Base</w:t>
      </w:r>
      <w:r w:rsidRPr="00901B03">
        <w:rPr>
          <w:lang w:val="en-CA" w:eastAsia="zh-CN"/>
        </w:rPr>
        <w:t>Scale</w:t>
      </w:r>
      <w:r>
        <w:rPr>
          <w:lang w:val="en-CA" w:eastAsia="zh-CN"/>
        </w:rPr>
        <w:t>d[ 0 ] </w:t>
      </w:r>
      <w:r w:rsidRPr="00901B03">
        <w:rPr>
          <w:lang w:val="en-CA" w:eastAsia="zh-CN"/>
        </w:rPr>
        <w:t>+ dX</w:t>
      </w:r>
      <w:r>
        <w:rPr>
          <w:lang w:val="en-CA" w:eastAsia="zh-CN"/>
        </w:rPr>
        <w:t>[ 0 ]</w:t>
      </w:r>
      <w:r w:rsidRPr="00901B03">
        <w:rPr>
          <w:lang w:val="en-CA" w:eastAsia="zh-CN"/>
        </w:rPr>
        <w:t> * </w:t>
      </w:r>
      <w:r>
        <w:rPr>
          <w:lang w:val="en-CA" w:eastAsia="zh-CN"/>
        </w:rPr>
        <w:t>xPosSb</w:t>
      </w:r>
      <w:r w:rsidRPr="00901B03">
        <w:rPr>
          <w:lang w:val="en-CA" w:eastAsia="zh-CN"/>
        </w:rPr>
        <w:t> + dY</w:t>
      </w:r>
      <w:r>
        <w:rPr>
          <w:lang w:val="en-CA" w:eastAsia="zh-CN"/>
        </w:rPr>
        <w:t>[ 0 ]</w:t>
      </w:r>
      <w:r w:rsidRPr="00901B03">
        <w:rPr>
          <w:lang w:val="en-CA" w:eastAsia="zh-CN"/>
        </w:rPr>
        <w:t> * </w:t>
      </w:r>
      <w:r>
        <w:rPr>
          <w:lang w:val="en-CA" w:eastAsia="zh-CN"/>
        </w:rPr>
        <w:t>yPosSb</w:t>
      </w:r>
      <w:r w:rsidRPr="00901B03">
        <w:rPr>
          <w:lang w:val="en-CA" w:eastAsia="zh-CN"/>
        </w:rPr>
        <w:t> )</w:t>
      </w:r>
      <w:r w:rsidRPr="00037FEA">
        <w:rPr>
          <w:lang w:val="en-CA" w:eastAsia="zh-CN"/>
        </w:rPr>
        <w:tab/>
      </w:r>
      <w:r w:rsidRPr="003A776D" w:rsidDel="003C51E6">
        <w:rPr>
          <w:lang w:val="en-CA" w:eastAsia="zh-CN"/>
        </w:rPr>
        <w:t>(</w:t>
      </w:r>
      <w:r w:rsidRPr="003A776D" w:rsidDel="003C51E6">
        <w:rPr>
          <w:lang w:val="en-CA" w:eastAsia="zh-CN"/>
        </w:rPr>
        <w:fldChar w:fldCharType="begin"/>
      </w:r>
      <w:r w:rsidRPr="003A776D" w:rsidDel="003C51E6">
        <w:rPr>
          <w:lang w:val="en-CA" w:eastAsia="zh-CN"/>
        </w:rPr>
        <w:instrText xml:space="preserve"> STYLEREF 1 \s </w:instrText>
      </w:r>
      <w:r w:rsidRPr="003A776D" w:rsidDel="003C51E6">
        <w:rPr>
          <w:lang w:val="en-CA" w:eastAsia="zh-CN"/>
        </w:rPr>
        <w:fldChar w:fldCharType="separate"/>
      </w:r>
      <w:r w:rsidR="0063227E">
        <w:rPr>
          <w:noProof/>
          <w:lang w:val="en-CA" w:eastAsia="zh-CN"/>
        </w:rPr>
        <w:t>8</w:t>
      </w:r>
      <w:r w:rsidRPr="003A776D" w:rsidDel="003C51E6">
        <w:rPr>
          <w:lang w:val="en-CA" w:eastAsia="zh-CN"/>
        </w:rPr>
        <w:fldChar w:fldCharType="end"/>
      </w:r>
      <w:r w:rsidRPr="003A776D" w:rsidDel="003C51E6">
        <w:rPr>
          <w:lang w:val="en-CA" w:eastAsia="zh-CN"/>
        </w:rPr>
        <w:noBreakHyphen/>
      </w:r>
      <w:r w:rsidRPr="003A776D">
        <w:rPr>
          <w:lang w:val="en-CA" w:eastAsia="zh-CN"/>
        </w:rPr>
        <w:fldChar w:fldCharType="begin"/>
      </w:r>
      <w:r w:rsidRPr="003A776D">
        <w:rPr>
          <w:lang w:val="en-CA" w:eastAsia="zh-CN"/>
        </w:rPr>
        <w:instrText xml:space="preserve"> SEQ Equation \* ARABIC \s 1 </w:instrText>
      </w:r>
      <w:r w:rsidRPr="003A776D">
        <w:rPr>
          <w:lang w:val="en-CA" w:eastAsia="zh-CN"/>
        </w:rPr>
        <w:fldChar w:fldCharType="separate"/>
      </w:r>
      <w:r w:rsidR="0063227E">
        <w:rPr>
          <w:noProof/>
          <w:lang w:val="en-CA" w:eastAsia="zh-CN"/>
        </w:rPr>
        <w:t>684</w:t>
      </w:r>
      <w:r w:rsidRPr="003A776D">
        <w:rPr>
          <w:lang w:val="en-CA" w:eastAsia="zh-CN"/>
        </w:rPr>
        <w:fldChar w:fldCharType="end"/>
      </w:r>
      <w:r w:rsidRPr="003A776D" w:rsidDel="003C51E6">
        <w:rPr>
          <w:lang w:val="en-CA" w:eastAsia="zh-CN"/>
        </w:rPr>
        <w:t>)</w:t>
      </w:r>
    </w:p>
    <w:p w14:paraId="0FED9E21" w14:textId="6C2652DD" w:rsidR="00CE0880" w:rsidRDefault="00CE0880" w:rsidP="00CE0880">
      <w:pPr>
        <w:pStyle w:val="Equation"/>
        <w:tabs>
          <w:tab w:val="clear" w:pos="794"/>
          <w:tab w:val="clear" w:pos="1588"/>
          <w:tab w:val="left" w:pos="851"/>
          <w:tab w:val="left" w:pos="1134"/>
          <w:tab w:val="left" w:pos="1985"/>
        </w:tabs>
        <w:spacing w:before="120" w:after="0"/>
        <w:ind w:left="1134"/>
        <w:jc w:val="right"/>
        <w:rPr>
          <w:lang w:val="en-CA" w:eastAsia="zh-CN"/>
        </w:rPr>
      </w:pPr>
      <w:r w:rsidRPr="00901B03">
        <w:rPr>
          <w:lang w:val="en-CA" w:eastAsia="zh-CN"/>
        </w:rPr>
        <w:lastRenderedPageBreak/>
        <w:t>mvLX[ xSbIdx ][ ySbIdx ][ 1 ] = ( mv</w:t>
      </w:r>
      <w:r>
        <w:rPr>
          <w:lang w:val="en-CA" w:eastAsia="zh-CN"/>
        </w:rPr>
        <w:t>Base</w:t>
      </w:r>
      <w:r w:rsidRPr="00901B03">
        <w:rPr>
          <w:lang w:val="en-CA" w:eastAsia="zh-CN"/>
        </w:rPr>
        <w:t>Scale</w:t>
      </w:r>
      <w:r>
        <w:rPr>
          <w:lang w:val="en-CA" w:eastAsia="zh-CN"/>
        </w:rPr>
        <w:t>d[ 1 ]</w:t>
      </w:r>
      <w:r w:rsidRPr="00901B03">
        <w:rPr>
          <w:lang w:val="en-CA" w:eastAsia="zh-CN"/>
        </w:rPr>
        <w:t> + dX</w:t>
      </w:r>
      <w:r>
        <w:rPr>
          <w:lang w:val="en-CA" w:eastAsia="zh-CN"/>
        </w:rPr>
        <w:t>[ 1 ]</w:t>
      </w:r>
      <w:r w:rsidRPr="00901B03">
        <w:rPr>
          <w:lang w:val="en-CA" w:eastAsia="zh-CN"/>
        </w:rPr>
        <w:t> * </w:t>
      </w:r>
      <w:r>
        <w:rPr>
          <w:lang w:val="en-CA" w:eastAsia="zh-CN"/>
        </w:rPr>
        <w:t>xPosSb</w:t>
      </w:r>
      <w:r w:rsidRPr="00901B03">
        <w:rPr>
          <w:lang w:val="en-CA" w:eastAsia="zh-CN"/>
        </w:rPr>
        <w:t> + dY</w:t>
      </w:r>
      <w:r>
        <w:rPr>
          <w:lang w:val="en-CA" w:eastAsia="zh-CN"/>
        </w:rPr>
        <w:t>[ 1 ]</w:t>
      </w:r>
      <w:r w:rsidRPr="00901B03">
        <w:rPr>
          <w:lang w:val="en-CA" w:eastAsia="zh-CN"/>
        </w:rPr>
        <w:t> * </w:t>
      </w:r>
      <w:r>
        <w:rPr>
          <w:lang w:val="en-CA" w:eastAsia="zh-CN"/>
        </w:rPr>
        <w:t>yPosSb</w:t>
      </w:r>
      <w:r w:rsidRPr="00901B03">
        <w:rPr>
          <w:lang w:val="en-CA" w:eastAsia="zh-CN"/>
        </w:rPr>
        <w:t> )</w:t>
      </w:r>
      <w:r w:rsidRPr="00037FEA">
        <w:rPr>
          <w:lang w:val="en-CA" w:eastAsia="zh-CN"/>
        </w:rPr>
        <w:tab/>
      </w:r>
      <w:r w:rsidRPr="003A776D" w:rsidDel="003C51E6">
        <w:rPr>
          <w:lang w:val="en-CA" w:eastAsia="zh-CN"/>
        </w:rPr>
        <w:t>(</w:t>
      </w:r>
      <w:r w:rsidRPr="003A776D" w:rsidDel="003C51E6">
        <w:rPr>
          <w:lang w:val="en-CA" w:eastAsia="zh-CN"/>
        </w:rPr>
        <w:fldChar w:fldCharType="begin"/>
      </w:r>
      <w:r w:rsidRPr="003A776D" w:rsidDel="003C51E6">
        <w:rPr>
          <w:lang w:val="en-CA" w:eastAsia="zh-CN"/>
        </w:rPr>
        <w:instrText xml:space="preserve"> STYLEREF 1 \s </w:instrText>
      </w:r>
      <w:r w:rsidRPr="003A776D" w:rsidDel="003C51E6">
        <w:rPr>
          <w:lang w:val="en-CA" w:eastAsia="zh-CN"/>
        </w:rPr>
        <w:fldChar w:fldCharType="separate"/>
      </w:r>
      <w:r w:rsidR="0063227E">
        <w:rPr>
          <w:noProof/>
          <w:lang w:val="en-CA" w:eastAsia="zh-CN"/>
        </w:rPr>
        <w:t>8</w:t>
      </w:r>
      <w:r w:rsidRPr="003A776D" w:rsidDel="003C51E6">
        <w:rPr>
          <w:lang w:val="en-CA" w:eastAsia="zh-CN"/>
        </w:rPr>
        <w:fldChar w:fldCharType="end"/>
      </w:r>
      <w:r w:rsidRPr="003A776D" w:rsidDel="003C51E6">
        <w:rPr>
          <w:lang w:val="en-CA" w:eastAsia="zh-CN"/>
        </w:rPr>
        <w:noBreakHyphen/>
      </w:r>
      <w:r w:rsidRPr="003A776D">
        <w:rPr>
          <w:lang w:val="en-CA" w:eastAsia="zh-CN"/>
        </w:rPr>
        <w:fldChar w:fldCharType="begin"/>
      </w:r>
      <w:r w:rsidRPr="003A776D">
        <w:rPr>
          <w:lang w:val="en-CA" w:eastAsia="zh-CN"/>
        </w:rPr>
        <w:instrText xml:space="preserve"> SEQ Equation \* ARABIC \s 1 </w:instrText>
      </w:r>
      <w:r w:rsidRPr="003A776D">
        <w:rPr>
          <w:lang w:val="en-CA" w:eastAsia="zh-CN"/>
        </w:rPr>
        <w:fldChar w:fldCharType="separate"/>
      </w:r>
      <w:r w:rsidR="0063227E">
        <w:rPr>
          <w:noProof/>
          <w:lang w:val="en-CA" w:eastAsia="zh-CN"/>
        </w:rPr>
        <w:t>685</w:t>
      </w:r>
      <w:r w:rsidRPr="003A776D">
        <w:rPr>
          <w:lang w:val="en-CA" w:eastAsia="zh-CN"/>
        </w:rPr>
        <w:fldChar w:fldCharType="end"/>
      </w:r>
      <w:r w:rsidRPr="003A776D" w:rsidDel="003C51E6">
        <w:rPr>
          <w:lang w:val="en-CA" w:eastAsia="zh-CN"/>
        </w:rPr>
        <w:t>)</w:t>
      </w:r>
    </w:p>
    <w:p w14:paraId="29D7FF2D" w14:textId="332075C0" w:rsidR="00CE0880" w:rsidRDefault="00CE0880" w:rsidP="00CE0880">
      <w:pPr>
        <w:numPr>
          <w:ilvl w:val="1"/>
          <w:numId w:val="3"/>
        </w:numPr>
        <w:tabs>
          <w:tab w:val="clear" w:pos="800"/>
        </w:tabs>
        <w:ind w:left="1003" w:hanging="283"/>
        <w:rPr>
          <w:lang w:val="en-CA" w:eastAsia="ko-KR"/>
        </w:rPr>
      </w:pPr>
      <w:r>
        <w:rPr>
          <w:lang w:val="en-CA" w:eastAsia="ko-KR"/>
        </w:rPr>
        <w:t xml:space="preserve">The rounding process for motion vectors </w:t>
      </w:r>
      <w:r>
        <w:rPr>
          <w:rFonts w:hint="eastAsia"/>
          <w:lang w:val="en-CA" w:eastAsia="zh-CN"/>
        </w:rPr>
        <w:t>a</w:t>
      </w:r>
      <w:r>
        <w:rPr>
          <w:lang w:val="en-CA" w:eastAsia="zh-CN"/>
        </w:rPr>
        <w:t>s specified in clause</w:t>
      </w:r>
      <w:r>
        <w:rPr>
          <w:lang w:val="en-US" w:eastAsia="zh-CN"/>
        </w:rPr>
        <w:t> </w:t>
      </w:r>
      <w:r>
        <w:rPr>
          <w:lang w:val="en-US" w:eastAsia="zh-CN"/>
        </w:rPr>
        <w:fldChar w:fldCharType="begin"/>
      </w:r>
      <w:r>
        <w:rPr>
          <w:lang w:val="en-US" w:eastAsia="zh-CN"/>
        </w:rPr>
        <w:instrText xml:space="preserve"> REF _Ref524531299 \r \h </w:instrText>
      </w:r>
      <w:r>
        <w:rPr>
          <w:lang w:val="en-US" w:eastAsia="zh-CN"/>
        </w:rPr>
      </w:r>
      <w:r>
        <w:rPr>
          <w:lang w:val="en-US" w:eastAsia="zh-CN"/>
        </w:rPr>
        <w:fldChar w:fldCharType="separate"/>
      </w:r>
      <w:r w:rsidR="0063227E">
        <w:rPr>
          <w:lang w:val="en-US" w:eastAsia="zh-CN"/>
        </w:rPr>
        <w:t>8.5.3.10</w:t>
      </w:r>
      <w:r>
        <w:rPr>
          <w:lang w:val="en-US" w:eastAsia="zh-CN"/>
        </w:rPr>
        <w:fldChar w:fldCharType="end"/>
      </w:r>
      <w:r>
        <w:rPr>
          <w:lang w:val="en-US" w:eastAsia="zh-CN"/>
        </w:rPr>
        <w:t xml:space="preserve"> </w:t>
      </w:r>
      <w:r>
        <w:rPr>
          <w:lang w:val="en-CA" w:eastAsia="ko-KR"/>
        </w:rPr>
        <w:t>is invoked the with mvX set equal to</w:t>
      </w:r>
      <w:r w:rsidRPr="00901B03">
        <w:rPr>
          <w:rFonts w:eastAsia="Malgun Gothic"/>
          <w:lang w:val="en-CA" w:eastAsia="ko-KR"/>
        </w:rPr>
        <w:t xml:space="preserve"> </w:t>
      </w:r>
      <w:r w:rsidRPr="00901B03">
        <w:rPr>
          <w:lang w:val="en-CA" w:eastAsia="zh-CN"/>
        </w:rPr>
        <w:t>mvLX[ xSbIdx ][ ySbIdx ]</w:t>
      </w:r>
      <w:r>
        <w:rPr>
          <w:lang w:val="en-CA" w:eastAsia="ko-KR"/>
        </w:rPr>
        <w:t xml:space="preserve">, rightShift set equal to 5, and leftShift set equal to 0 as inputs and the rounded </w:t>
      </w:r>
      <w:r w:rsidRPr="00901B03">
        <w:rPr>
          <w:lang w:val="en-CA" w:eastAsia="zh-CN"/>
        </w:rPr>
        <w:t>mvLX[ xSbIdx ][ ySbIdx ]</w:t>
      </w:r>
      <w:r>
        <w:rPr>
          <w:lang w:val="en-CA" w:eastAsia="ko-KR"/>
        </w:rPr>
        <w:t xml:space="preserve"> as output.</w:t>
      </w:r>
    </w:p>
    <w:p w14:paraId="5E653B1C" w14:textId="77777777" w:rsidR="00CE0880" w:rsidRPr="00DE0F0E" w:rsidRDefault="00CE0880" w:rsidP="00CE0880">
      <w:pPr>
        <w:numPr>
          <w:ilvl w:val="1"/>
          <w:numId w:val="3"/>
        </w:numPr>
        <w:tabs>
          <w:tab w:val="clear" w:pos="800"/>
        </w:tabs>
        <w:ind w:left="1003" w:hanging="283"/>
        <w:rPr>
          <w:noProof/>
          <w:lang w:val="en-CA" w:eastAsia="ko-KR"/>
        </w:rPr>
      </w:pPr>
      <w:r w:rsidRPr="00DE0F0E">
        <w:rPr>
          <w:noProof/>
          <w:lang w:val="en-CA" w:eastAsia="ko-KR"/>
        </w:rPr>
        <w:t xml:space="preserve">The motion vectors </w:t>
      </w:r>
      <w:r w:rsidRPr="00DE0F0E">
        <w:rPr>
          <w:noProof/>
          <w:lang w:val="en-CA" w:eastAsia="zh-CN"/>
        </w:rPr>
        <w:t>mvLX[ xSbIdx ][ ySbIdx ] are</w:t>
      </w:r>
      <w:r w:rsidRPr="00DE0F0E">
        <w:rPr>
          <w:noProof/>
          <w:lang w:val="en-CA" w:eastAsia="ko-KR"/>
        </w:rPr>
        <w:t xml:space="preserve"> clipped as follows:</w:t>
      </w:r>
    </w:p>
    <w:p w14:paraId="6C99923C" w14:textId="09DDAA66" w:rsidR="00CE0880" w:rsidRPr="00DE0F0E" w:rsidRDefault="00CE0880" w:rsidP="00CE0880">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zh-CN"/>
        </w:rPr>
      </w:pPr>
      <w:r w:rsidRPr="00DE0F0E">
        <w:rPr>
          <w:noProof/>
          <w:lang w:val="en-CA" w:eastAsia="zh-CN"/>
        </w:rPr>
        <w:t>mvLX[ xSbIdx ][ ySbIdx ]</w:t>
      </w:r>
      <w:r w:rsidRPr="00DE0F0E">
        <w:rPr>
          <w:noProof/>
          <w:lang w:val="en-CA" w:eastAsia="ko-KR"/>
        </w:rPr>
        <w:t>[ 0 ]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w:t>
      </w:r>
      <w:r w:rsidRPr="00DE0F0E">
        <w:rPr>
          <w:noProof/>
          <w:lang w:val="en-CA" w:eastAsia="zh-CN"/>
        </w:rPr>
        <w:t>mvLX[ xSbIdx ][ ySbIdx ]</w:t>
      </w:r>
      <w:r w:rsidRPr="00DE0F0E">
        <w:rPr>
          <w:noProof/>
          <w:lang w:val="en-CA" w:eastAsia="ko-KR"/>
        </w:rPr>
        <w:t>[ 0 ] )</w:t>
      </w:r>
      <w:r w:rsidRPr="00DE0F0E">
        <w:rPr>
          <w:noProof/>
          <w:lang w:val="en-CA" w:eastAsia="zh-CN"/>
        </w:rPr>
        <w:tab/>
      </w:r>
      <w:r w:rsidR="00480726" w:rsidRPr="00901B03" w:rsidDel="003C51E6">
        <w:rPr>
          <w:lang w:val="en-CA"/>
        </w:rPr>
        <w:t>(</w:t>
      </w:r>
      <w:r w:rsidR="00480726" w:rsidRPr="00901B03" w:rsidDel="003C51E6">
        <w:rPr>
          <w:lang w:val="en-CA"/>
        </w:rPr>
        <w:fldChar w:fldCharType="begin"/>
      </w:r>
      <w:r w:rsidR="00480726" w:rsidRPr="00901B03" w:rsidDel="003C51E6">
        <w:rPr>
          <w:lang w:val="en-CA"/>
        </w:rPr>
        <w:instrText xml:space="preserve"> STYLEREF 1 \s </w:instrText>
      </w:r>
      <w:r w:rsidR="00480726" w:rsidRPr="00901B03" w:rsidDel="003C51E6">
        <w:rPr>
          <w:lang w:val="en-CA"/>
        </w:rPr>
        <w:fldChar w:fldCharType="separate"/>
      </w:r>
      <w:r w:rsidR="0063227E">
        <w:rPr>
          <w:noProof/>
          <w:lang w:val="en-CA"/>
        </w:rPr>
        <w:t>8</w:t>
      </w:r>
      <w:r w:rsidR="00480726" w:rsidRPr="00901B03" w:rsidDel="003C51E6">
        <w:rPr>
          <w:lang w:val="en-CA"/>
        </w:rPr>
        <w:fldChar w:fldCharType="end"/>
      </w:r>
      <w:r w:rsidR="00480726" w:rsidRPr="00901B03" w:rsidDel="003C51E6">
        <w:rPr>
          <w:lang w:val="en-CA"/>
        </w:rPr>
        <w:noBreakHyphen/>
      </w:r>
      <w:r w:rsidR="00480726" w:rsidRPr="00901B03" w:rsidDel="003C51E6">
        <w:rPr>
          <w:lang w:val="en-CA"/>
        </w:rPr>
        <w:fldChar w:fldCharType="begin"/>
      </w:r>
      <w:r w:rsidR="00480726" w:rsidRPr="00901B03" w:rsidDel="003C51E6">
        <w:rPr>
          <w:lang w:val="en-CA"/>
        </w:rPr>
        <w:instrText xml:space="preserve"> SEQ Equation \* ARABIC \s 1 </w:instrText>
      </w:r>
      <w:r w:rsidR="00480726" w:rsidRPr="00901B03" w:rsidDel="003C51E6">
        <w:rPr>
          <w:lang w:val="en-CA"/>
        </w:rPr>
        <w:fldChar w:fldCharType="separate"/>
      </w:r>
      <w:r w:rsidR="0063227E">
        <w:rPr>
          <w:noProof/>
          <w:lang w:val="en-CA"/>
        </w:rPr>
        <w:t>686</w:t>
      </w:r>
      <w:r w:rsidR="00480726" w:rsidRPr="00901B03" w:rsidDel="003C51E6">
        <w:rPr>
          <w:lang w:val="en-CA"/>
        </w:rPr>
        <w:fldChar w:fldCharType="end"/>
      </w:r>
      <w:r w:rsidR="00480726" w:rsidRPr="00901B03" w:rsidDel="003C51E6">
        <w:rPr>
          <w:lang w:val="en-CA"/>
        </w:rPr>
        <w:t>)</w:t>
      </w:r>
    </w:p>
    <w:p w14:paraId="5A8C0BAB" w14:textId="47B3D00C" w:rsidR="00CE0880" w:rsidRDefault="00CE0880" w:rsidP="00CE0880">
      <w:pPr>
        <w:pStyle w:val="Equation"/>
        <w:tabs>
          <w:tab w:val="clear" w:pos="794"/>
          <w:tab w:val="clear" w:pos="1588"/>
          <w:tab w:val="left" w:pos="851"/>
          <w:tab w:val="left" w:pos="1134"/>
          <w:tab w:val="left" w:pos="1418"/>
          <w:tab w:val="left" w:pos="1701"/>
          <w:tab w:val="left" w:pos="1985"/>
        </w:tabs>
        <w:spacing w:before="120" w:after="0"/>
        <w:ind w:leftChars="300" w:left="600"/>
        <w:jc w:val="right"/>
        <w:rPr>
          <w:noProof/>
          <w:lang w:val="en-CA" w:eastAsia="ko-KR"/>
        </w:rPr>
      </w:pPr>
      <w:r w:rsidRPr="00DE0F0E">
        <w:rPr>
          <w:noProof/>
          <w:lang w:val="en-CA" w:eastAsia="zh-CN"/>
        </w:rPr>
        <w:t>mvLX[ xSbIdx ][ ySbIdx ]</w:t>
      </w:r>
      <w:r w:rsidRPr="00DE0F0E">
        <w:rPr>
          <w:noProof/>
          <w:lang w:val="en-CA" w:eastAsia="ko-KR"/>
        </w:rPr>
        <w:t>[ 1 ] = Clip3( −2</w:t>
      </w:r>
      <w:r w:rsidRPr="00DE0F0E">
        <w:rPr>
          <w:noProof/>
          <w:vertAlign w:val="superscript"/>
          <w:lang w:val="en-CA" w:eastAsia="ko-KR"/>
        </w:rPr>
        <w:t>17</w:t>
      </w:r>
      <w:r w:rsidRPr="00DE0F0E">
        <w:rPr>
          <w:noProof/>
          <w:lang w:val="en-CA" w:eastAsia="ko-KR"/>
        </w:rPr>
        <w:t>, 2</w:t>
      </w:r>
      <w:r w:rsidRPr="00DE0F0E">
        <w:rPr>
          <w:noProof/>
          <w:vertAlign w:val="superscript"/>
          <w:lang w:val="en-CA" w:eastAsia="ko-KR"/>
        </w:rPr>
        <w:t>17</w:t>
      </w:r>
      <w:r w:rsidRPr="00DE0F0E">
        <w:rPr>
          <w:noProof/>
          <w:lang w:val="en-CA" w:eastAsia="ko-KR"/>
        </w:rPr>
        <w:t> − 1, </w:t>
      </w:r>
      <w:r w:rsidRPr="00DE0F0E">
        <w:rPr>
          <w:noProof/>
          <w:lang w:val="en-CA" w:eastAsia="zh-CN"/>
        </w:rPr>
        <w:t>mvLX[ xSbIdx ][ ySbIdx ]</w:t>
      </w:r>
      <w:r w:rsidRPr="00DE0F0E">
        <w:rPr>
          <w:noProof/>
          <w:lang w:val="en-CA" w:eastAsia="ko-KR"/>
        </w:rPr>
        <w:t>[ 1 ] )</w:t>
      </w:r>
      <w:r w:rsidRPr="00DE0F0E">
        <w:rPr>
          <w:noProof/>
          <w:lang w:val="en-CA" w:eastAsia="zh-CN"/>
        </w:rPr>
        <w:tab/>
      </w:r>
      <w:r w:rsidR="00480726" w:rsidRPr="00901B03" w:rsidDel="003C51E6">
        <w:rPr>
          <w:lang w:val="en-CA"/>
        </w:rPr>
        <w:t>(</w:t>
      </w:r>
      <w:r w:rsidR="00480726" w:rsidRPr="00901B03" w:rsidDel="003C51E6">
        <w:rPr>
          <w:lang w:val="en-CA"/>
        </w:rPr>
        <w:fldChar w:fldCharType="begin"/>
      </w:r>
      <w:r w:rsidR="00480726" w:rsidRPr="00901B03" w:rsidDel="003C51E6">
        <w:rPr>
          <w:lang w:val="en-CA"/>
        </w:rPr>
        <w:instrText xml:space="preserve"> STYLEREF 1 \s </w:instrText>
      </w:r>
      <w:r w:rsidR="00480726" w:rsidRPr="00901B03" w:rsidDel="003C51E6">
        <w:rPr>
          <w:lang w:val="en-CA"/>
        </w:rPr>
        <w:fldChar w:fldCharType="separate"/>
      </w:r>
      <w:r w:rsidR="0063227E">
        <w:rPr>
          <w:noProof/>
          <w:lang w:val="en-CA"/>
        </w:rPr>
        <w:t>8</w:t>
      </w:r>
      <w:r w:rsidR="00480726" w:rsidRPr="00901B03" w:rsidDel="003C51E6">
        <w:rPr>
          <w:lang w:val="en-CA"/>
        </w:rPr>
        <w:fldChar w:fldCharType="end"/>
      </w:r>
      <w:r w:rsidR="00480726" w:rsidRPr="00901B03" w:rsidDel="003C51E6">
        <w:rPr>
          <w:lang w:val="en-CA"/>
        </w:rPr>
        <w:noBreakHyphen/>
      </w:r>
      <w:r w:rsidR="00480726" w:rsidRPr="00901B03" w:rsidDel="003C51E6">
        <w:rPr>
          <w:lang w:val="en-CA"/>
        </w:rPr>
        <w:fldChar w:fldCharType="begin"/>
      </w:r>
      <w:r w:rsidR="00480726" w:rsidRPr="00901B03" w:rsidDel="003C51E6">
        <w:rPr>
          <w:lang w:val="en-CA"/>
        </w:rPr>
        <w:instrText xml:space="preserve"> SEQ Equation \* ARABIC \s 1 </w:instrText>
      </w:r>
      <w:r w:rsidR="00480726" w:rsidRPr="00901B03" w:rsidDel="003C51E6">
        <w:rPr>
          <w:lang w:val="en-CA"/>
        </w:rPr>
        <w:fldChar w:fldCharType="separate"/>
      </w:r>
      <w:r w:rsidR="0063227E">
        <w:rPr>
          <w:noProof/>
          <w:lang w:val="en-CA"/>
        </w:rPr>
        <w:t>687</w:t>
      </w:r>
      <w:r w:rsidR="00480726" w:rsidRPr="00901B03" w:rsidDel="003C51E6">
        <w:rPr>
          <w:lang w:val="en-CA"/>
        </w:rPr>
        <w:fldChar w:fldCharType="end"/>
      </w:r>
      <w:r w:rsidR="00480726" w:rsidRPr="00901B03" w:rsidDel="003C51E6">
        <w:rPr>
          <w:lang w:val="en-CA"/>
        </w:rPr>
        <w:t>)</w:t>
      </w:r>
    </w:p>
    <w:p w14:paraId="49A89356" w14:textId="5730E690" w:rsidR="00CE0880" w:rsidRPr="00CD7B4A" w:rsidRDefault="00CE0880" w:rsidP="00CE0880">
      <w:pPr>
        <w:numPr>
          <w:ilvl w:val="1"/>
          <w:numId w:val="3"/>
        </w:numPr>
        <w:tabs>
          <w:tab w:val="clear" w:pos="800"/>
        </w:tabs>
        <w:ind w:left="1003" w:hanging="283"/>
        <w:rPr>
          <w:lang w:val="en-CA" w:eastAsia="ko-KR"/>
        </w:rPr>
      </w:pPr>
      <w:r>
        <w:rPr>
          <w:lang w:val="en-CA" w:eastAsia="ko-KR"/>
        </w:rPr>
        <w:t>T</w:t>
      </w:r>
      <w:r w:rsidRPr="00901B03" w:rsidDel="003C51E6">
        <w:rPr>
          <w:lang w:val="en-CA" w:eastAsia="ko-KR"/>
        </w:rPr>
        <w:t>he derivation process for chroma motion vectors</w:t>
      </w:r>
      <w:r w:rsidRPr="002907BC" w:rsidDel="003C51E6">
        <w:t xml:space="preserve"> </w:t>
      </w:r>
      <w:r w:rsidRPr="003F3F11" w:rsidDel="003C51E6">
        <w:rPr>
          <w:noProof/>
          <w:lang w:eastAsia="ko-KR"/>
        </w:rPr>
        <w:t xml:space="preserve">in clause </w:t>
      </w:r>
      <w:r>
        <w:rPr>
          <w:noProof/>
          <w:lang w:eastAsia="ko-KR"/>
        </w:rPr>
        <w:fldChar w:fldCharType="begin"/>
      </w:r>
      <w:r>
        <w:rPr>
          <w:noProof/>
          <w:lang w:eastAsia="ko-KR"/>
        </w:rPr>
        <w:instrText xml:space="preserve"> REF _Ref532218804 \n \h </w:instrText>
      </w:r>
      <w:r>
        <w:rPr>
          <w:noProof/>
          <w:lang w:eastAsia="ko-KR"/>
        </w:rPr>
      </w:r>
      <w:r>
        <w:rPr>
          <w:noProof/>
          <w:lang w:eastAsia="ko-KR"/>
        </w:rPr>
        <w:fldChar w:fldCharType="separate"/>
      </w:r>
      <w:r w:rsidR="0063227E">
        <w:rPr>
          <w:noProof/>
          <w:lang w:eastAsia="ko-KR"/>
        </w:rPr>
        <w:t>8.5.2.14</w:t>
      </w:r>
      <w:r>
        <w:rPr>
          <w:noProof/>
          <w:lang w:eastAsia="ko-KR"/>
        </w:rPr>
        <w:fldChar w:fldCharType="end"/>
      </w:r>
      <w:r w:rsidRPr="00901B03" w:rsidDel="003C51E6">
        <w:rPr>
          <w:lang w:val="en-CA" w:eastAsia="ko-KR"/>
        </w:rPr>
        <w:t xml:space="preserve"> is invoked with </w:t>
      </w:r>
      <w:r>
        <w:rPr>
          <w:lang w:val="en-CA" w:eastAsia="ko-KR"/>
        </w:rPr>
        <w:t>mv</w:t>
      </w:r>
      <w:r w:rsidRPr="00901B03">
        <w:rPr>
          <w:lang w:val="en-CA" w:eastAsia="ko-KR"/>
        </w:rPr>
        <w:t>LX</w:t>
      </w:r>
      <w:r w:rsidRPr="00901B03">
        <w:rPr>
          <w:lang w:val="en-CA" w:eastAsia="zh-CN"/>
        </w:rPr>
        <w:t>[ xSbIdx ][ ySbIdx ]</w:t>
      </w:r>
      <w:r w:rsidRPr="00901B03">
        <w:rPr>
          <w:lang w:val="en-CA" w:eastAsia="ko-KR"/>
        </w:rPr>
        <w:t xml:space="preserve"> </w:t>
      </w:r>
      <w:r w:rsidRPr="00901B03" w:rsidDel="003C51E6">
        <w:rPr>
          <w:lang w:val="en-CA" w:eastAsia="ko-KR"/>
        </w:rPr>
        <w:t xml:space="preserve">as input, and </w:t>
      </w:r>
      <w:r>
        <w:rPr>
          <w:lang w:val="en-CA" w:eastAsia="ko-KR"/>
        </w:rPr>
        <w:t xml:space="preserve">the chroma motion vector </w:t>
      </w:r>
      <w:r w:rsidRPr="00901B03" w:rsidDel="003C51E6">
        <w:rPr>
          <w:lang w:val="en-CA" w:eastAsia="ko-KR"/>
        </w:rPr>
        <w:t>mvCLX</w:t>
      </w:r>
      <w:r w:rsidRPr="00901B03">
        <w:rPr>
          <w:lang w:val="en-CA" w:eastAsia="zh-CN"/>
        </w:rPr>
        <w:t>[ xSbIdx ][ ySbIdx ]</w:t>
      </w:r>
      <w:r>
        <w:rPr>
          <w:lang w:val="en-CA" w:eastAsia="zh-CN"/>
        </w:rPr>
        <w:t xml:space="preserve"> as output</w:t>
      </w:r>
      <w:r>
        <w:rPr>
          <w:lang w:val="en-CA" w:eastAsia="ko-KR"/>
        </w:rPr>
        <w:t>.</w:t>
      </w:r>
    </w:p>
    <w:p w14:paraId="731FD2B2" w14:textId="30F83DA2" w:rsidR="005B0857" w:rsidRPr="00901B03" w:rsidRDefault="005B0857" w:rsidP="005B0857">
      <w:pPr>
        <w:pStyle w:val="40"/>
        <w:rPr>
          <w:lang w:val="en-CA"/>
        </w:rPr>
      </w:pPr>
      <w:bookmarkStart w:id="1277" w:name="_Ref536308958"/>
      <w:r w:rsidRPr="00901B03">
        <w:rPr>
          <w:lang w:val="en-CA"/>
        </w:rPr>
        <w:t xml:space="preserve">Derivation process for affine </w:t>
      </w:r>
      <w:r>
        <w:rPr>
          <w:lang w:val="en-CA"/>
        </w:rPr>
        <w:t>subblock size</w:t>
      </w:r>
      <w:bookmarkEnd w:id="1277"/>
    </w:p>
    <w:p w14:paraId="7DC43402" w14:textId="77777777" w:rsidR="0075311D" w:rsidRPr="00901B03" w:rsidRDefault="0075311D" w:rsidP="00925918">
      <w:pPr>
        <w:pStyle w:val="Equation"/>
        <w:tabs>
          <w:tab w:val="clear" w:pos="794"/>
          <w:tab w:val="clear" w:pos="1588"/>
          <w:tab w:val="left" w:pos="851"/>
          <w:tab w:val="left" w:pos="1134"/>
          <w:tab w:val="left" w:pos="1418"/>
          <w:tab w:val="left" w:pos="1701"/>
          <w:tab w:val="left" w:pos="1985"/>
        </w:tabs>
        <w:spacing w:before="120" w:after="0"/>
        <w:rPr>
          <w:lang w:val="en-CA"/>
        </w:rPr>
      </w:pPr>
      <w:r w:rsidRPr="00901B03">
        <w:rPr>
          <w:lang w:val="en-CA" w:eastAsia="zh-CN"/>
        </w:rPr>
        <w:t>Inputs</w:t>
      </w:r>
      <w:r w:rsidRPr="00901B03">
        <w:rPr>
          <w:lang w:val="en-CA" w:eastAsia="ko-KR"/>
        </w:rPr>
        <w:t xml:space="preserve"> to this process are:</w:t>
      </w:r>
    </w:p>
    <w:p w14:paraId="30B961BD" w14:textId="77777777" w:rsidR="0075311D" w:rsidRPr="00901B03" w:rsidRDefault="0075311D" w:rsidP="00925918">
      <w:pPr>
        <w:numPr>
          <w:ilvl w:val="0"/>
          <w:numId w:val="3"/>
        </w:numPr>
        <w:rPr>
          <w:lang w:val="en-CA" w:eastAsia="ko-KR"/>
        </w:rPr>
      </w:pPr>
      <w:r w:rsidRPr="00901B03">
        <w:rPr>
          <w:lang w:val="en-CA" w:eastAsia="ko-KR"/>
        </w:rPr>
        <w:t>two</w:t>
      </w:r>
      <w:r w:rsidRPr="00901B03">
        <w:rPr>
          <w:lang w:val="en-CA"/>
        </w:rPr>
        <w:t xml:space="preserve"> </w:t>
      </w:r>
      <w:r w:rsidRPr="00901B03">
        <w:rPr>
          <w:lang w:val="en-CA" w:eastAsia="ko-KR"/>
        </w:rPr>
        <w:t xml:space="preserve">variables </w:t>
      </w:r>
      <w:r w:rsidRPr="00901B03">
        <w:rPr>
          <w:lang w:val="en-CA"/>
        </w:rPr>
        <w:t xml:space="preserve">cbWidth and cbHeight </w:t>
      </w:r>
      <w:r w:rsidRPr="00901B03">
        <w:rPr>
          <w:lang w:val="en-CA" w:eastAsia="ko-KR"/>
        </w:rPr>
        <w:t>specifying the width and the height of the luma coding block,</w:t>
      </w:r>
    </w:p>
    <w:p w14:paraId="52E7514C" w14:textId="77777777" w:rsidR="0075311D" w:rsidRPr="00901B03" w:rsidRDefault="0075311D" w:rsidP="00925918">
      <w:pPr>
        <w:numPr>
          <w:ilvl w:val="0"/>
          <w:numId w:val="3"/>
        </w:numPr>
        <w:rPr>
          <w:lang w:val="en-CA" w:eastAsia="ko-KR"/>
        </w:rPr>
      </w:pPr>
      <w:r w:rsidRPr="00901B03">
        <w:rPr>
          <w:lang w:val="en-CA" w:eastAsia="ko-KR"/>
        </w:rPr>
        <w:t>the number of control point motion vectors numCpMv,</w:t>
      </w:r>
    </w:p>
    <w:p w14:paraId="0F26AEF3" w14:textId="3A9B2D1F" w:rsidR="0075311D" w:rsidRPr="00901B03" w:rsidRDefault="0075311D" w:rsidP="00925918">
      <w:pPr>
        <w:numPr>
          <w:ilvl w:val="0"/>
          <w:numId w:val="3"/>
        </w:numPr>
        <w:rPr>
          <w:lang w:val="en-CA" w:eastAsia="ko-KR"/>
        </w:rPr>
      </w:pPr>
      <w:r w:rsidRPr="00901B03">
        <w:rPr>
          <w:lang w:val="en-CA" w:eastAsia="ko-KR"/>
        </w:rPr>
        <w:t>the control point motion vectors cpMvL</w:t>
      </w:r>
      <w:r>
        <w:rPr>
          <w:lang w:val="en-CA" w:eastAsia="ko-KR"/>
        </w:rPr>
        <w:t>X</w:t>
      </w:r>
      <w:r w:rsidRPr="00901B03">
        <w:rPr>
          <w:rFonts w:eastAsia="Batang"/>
          <w:lang w:val="en-CA"/>
        </w:rPr>
        <w:t>[ cpIdx ]</w:t>
      </w:r>
      <w:r w:rsidRPr="00901B03">
        <w:rPr>
          <w:lang w:val="en-CA" w:eastAsia="ko-KR"/>
        </w:rPr>
        <w:t>, with cpIdx = 0..numCpMv − 1</w:t>
      </w:r>
      <w:r>
        <w:rPr>
          <w:lang w:val="en-CA" w:eastAsia="ko-KR"/>
        </w:rPr>
        <w:t xml:space="preserve"> and X being 0 or 1</w:t>
      </w:r>
      <w:r w:rsidR="001D15BD">
        <w:rPr>
          <w:lang w:val="en-CA" w:eastAsia="ko-KR"/>
        </w:rPr>
        <w:t>.</w:t>
      </w:r>
    </w:p>
    <w:p w14:paraId="4E75E3EE" w14:textId="77777777" w:rsidR="0075311D" w:rsidRPr="0075311D" w:rsidRDefault="0075311D" w:rsidP="00925918">
      <w:pPr>
        <w:pStyle w:val="Equation"/>
        <w:tabs>
          <w:tab w:val="clear" w:pos="794"/>
          <w:tab w:val="clear" w:pos="1588"/>
          <w:tab w:val="left" w:pos="851"/>
          <w:tab w:val="left" w:pos="1134"/>
          <w:tab w:val="left" w:pos="1418"/>
          <w:tab w:val="left" w:pos="1701"/>
          <w:tab w:val="left" w:pos="1985"/>
        </w:tabs>
        <w:spacing w:before="120" w:after="0"/>
        <w:rPr>
          <w:lang w:val="en-CA" w:eastAsia="ko-KR"/>
        </w:rPr>
      </w:pPr>
      <w:r w:rsidRPr="0075311D">
        <w:rPr>
          <w:lang w:val="en-CA" w:eastAsia="zh-CN"/>
        </w:rPr>
        <w:t>Outputs</w:t>
      </w:r>
      <w:r w:rsidRPr="0075311D">
        <w:rPr>
          <w:lang w:val="en-CA" w:eastAsia="ko-KR"/>
        </w:rPr>
        <w:t xml:space="preserve"> of this process are:</w:t>
      </w:r>
    </w:p>
    <w:p w14:paraId="3C1A3A3E" w14:textId="6E1ECE48" w:rsidR="0075311D" w:rsidRDefault="0075311D" w:rsidP="0075311D">
      <w:pPr>
        <w:numPr>
          <w:ilvl w:val="0"/>
          <w:numId w:val="3"/>
        </w:numPr>
        <w:rPr>
          <w:lang w:val="en-CA" w:eastAsia="ko-KR"/>
        </w:rPr>
      </w:pPr>
      <w:r w:rsidRPr="00901B03">
        <w:rPr>
          <w:lang w:val="en-CA" w:eastAsia="ko-KR"/>
        </w:rPr>
        <w:t xml:space="preserve">the </w:t>
      </w:r>
      <w:r>
        <w:rPr>
          <w:lang w:val="en-CA" w:eastAsia="ko-KR"/>
        </w:rPr>
        <w:t>size</w:t>
      </w:r>
      <w:r w:rsidRPr="00901B03">
        <w:rPr>
          <w:lang w:val="en-CA" w:eastAsia="ko-KR"/>
        </w:rPr>
        <w:t xml:space="preserve"> of luma coding subblocks in horizontal </w:t>
      </w:r>
      <w:r>
        <w:rPr>
          <w:lang w:val="en-CA" w:eastAsia="ko-KR"/>
        </w:rPr>
        <w:t xml:space="preserve">direction sizeSbX </w:t>
      </w:r>
      <w:r w:rsidRPr="00901B03">
        <w:rPr>
          <w:lang w:val="en-CA" w:eastAsia="ko-KR"/>
        </w:rPr>
        <w:t xml:space="preserve">and </w:t>
      </w:r>
      <w:r>
        <w:rPr>
          <w:lang w:val="en-CA" w:eastAsia="ko-KR"/>
        </w:rPr>
        <w:t xml:space="preserve">in </w:t>
      </w:r>
      <w:r w:rsidRPr="00901B03">
        <w:rPr>
          <w:lang w:val="en-CA" w:eastAsia="ko-KR"/>
        </w:rPr>
        <w:t>vertical direction</w:t>
      </w:r>
      <w:r>
        <w:rPr>
          <w:lang w:val="en-CA" w:eastAsia="ko-KR"/>
        </w:rPr>
        <w:t xml:space="preserve"> sizeSbY</w:t>
      </w:r>
      <w:r w:rsidR="001D15BD">
        <w:rPr>
          <w:lang w:val="en-CA" w:eastAsia="ko-KR"/>
        </w:rPr>
        <w:t>,</w:t>
      </w:r>
    </w:p>
    <w:p w14:paraId="271533C5" w14:textId="42816FCB" w:rsidR="00B47CC6" w:rsidRPr="00E53C49" w:rsidRDefault="00B47CC6" w:rsidP="00E53C49">
      <w:pPr>
        <w:numPr>
          <w:ilvl w:val="0"/>
          <w:numId w:val="3"/>
        </w:numPr>
        <w:rPr>
          <w:lang w:val="en-CA" w:eastAsia="ko-KR"/>
        </w:rPr>
      </w:pPr>
      <w:r w:rsidRPr="00901B03">
        <w:rPr>
          <w:lang w:val="en-CA" w:eastAsia="ko-KR"/>
        </w:rPr>
        <w:t xml:space="preserve">the </w:t>
      </w:r>
      <w:r>
        <w:rPr>
          <w:lang w:val="en-CA" w:eastAsia="ko-KR"/>
        </w:rPr>
        <w:t>number</w:t>
      </w:r>
      <w:r w:rsidRPr="00901B03">
        <w:rPr>
          <w:lang w:val="en-CA" w:eastAsia="ko-KR"/>
        </w:rPr>
        <w:t xml:space="preserve"> of luma coding subblocks in horizontal </w:t>
      </w:r>
      <w:r>
        <w:rPr>
          <w:lang w:val="en-CA" w:eastAsia="ko-KR"/>
        </w:rPr>
        <w:t xml:space="preserve">direction numSbX </w:t>
      </w:r>
      <w:r w:rsidRPr="00901B03">
        <w:rPr>
          <w:lang w:val="en-CA" w:eastAsia="ko-KR"/>
        </w:rPr>
        <w:t xml:space="preserve">and </w:t>
      </w:r>
      <w:r>
        <w:rPr>
          <w:lang w:val="en-CA" w:eastAsia="ko-KR"/>
        </w:rPr>
        <w:t xml:space="preserve">in </w:t>
      </w:r>
      <w:r w:rsidRPr="00901B03">
        <w:rPr>
          <w:lang w:val="en-CA" w:eastAsia="ko-KR"/>
        </w:rPr>
        <w:t>vertical direction</w:t>
      </w:r>
      <w:r>
        <w:rPr>
          <w:lang w:val="en-CA" w:eastAsia="ko-KR"/>
        </w:rPr>
        <w:t xml:space="preserve"> numSbY.</w:t>
      </w:r>
    </w:p>
    <w:p w14:paraId="14B0F368" w14:textId="7E7092A3" w:rsidR="000331F3" w:rsidRDefault="000331F3" w:rsidP="0016260F">
      <w:pPr>
        <w:pStyle w:val="Equation"/>
        <w:tabs>
          <w:tab w:val="clear" w:pos="794"/>
          <w:tab w:val="clear" w:pos="1588"/>
          <w:tab w:val="left" w:pos="851"/>
          <w:tab w:val="left" w:pos="1134"/>
          <w:tab w:val="left" w:pos="1418"/>
          <w:tab w:val="left" w:pos="1701"/>
          <w:tab w:val="left" w:pos="1985"/>
        </w:tabs>
        <w:spacing w:before="120" w:after="0"/>
        <w:rPr>
          <w:lang w:val="en-CA" w:eastAsia="zh-CN"/>
        </w:rPr>
      </w:pPr>
      <w:r>
        <w:rPr>
          <w:lang w:val="en-CA" w:eastAsia="zh-CN"/>
        </w:rPr>
        <w:t>The variable sizeSbX</w:t>
      </w:r>
      <w:r w:rsidR="0013441E">
        <w:rPr>
          <w:lang w:val="en-CA" w:eastAsia="zh-CN"/>
        </w:rPr>
        <w:t xml:space="preserve"> is</w:t>
      </w:r>
      <w:r>
        <w:rPr>
          <w:lang w:val="en-CA" w:eastAsia="zh-CN"/>
        </w:rPr>
        <w:t xml:space="preserve"> der</w:t>
      </w:r>
      <w:r w:rsidR="0013441E">
        <w:rPr>
          <w:lang w:val="en-CA" w:eastAsia="zh-CN"/>
        </w:rPr>
        <w:t>r</w:t>
      </w:r>
      <w:r>
        <w:rPr>
          <w:lang w:val="en-CA" w:eastAsia="zh-CN"/>
        </w:rPr>
        <w:t>ived as follows:</w:t>
      </w:r>
    </w:p>
    <w:p w14:paraId="22265A8C" w14:textId="7AAE7F58" w:rsidR="0005158B" w:rsidRDefault="00394836" w:rsidP="0016260F">
      <w:pPr>
        <w:pStyle w:val="Equation"/>
        <w:tabs>
          <w:tab w:val="clear" w:pos="4849"/>
          <w:tab w:val="center" w:pos="10350"/>
        </w:tabs>
        <w:spacing w:before="120" w:after="120"/>
        <w:ind w:left="720"/>
        <w:rPr>
          <w:noProof/>
          <w:lang w:val="en-CA" w:eastAsia="ko-KR"/>
        </w:rPr>
      </w:pPr>
      <w:r>
        <w:rPr>
          <w:noProof/>
          <w:lang w:val="en-CA" w:eastAsia="ko-KR"/>
        </w:rPr>
        <w:t xml:space="preserve">sizeSbX </w:t>
      </w:r>
      <w:r w:rsidR="000331F3" w:rsidRPr="000331F3">
        <w:rPr>
          <w:noProof/>
          <w:lang w:val="en-CA" w:eastAsia="ko-KR"/>
        </w:rPr>
        <w:t>= max(</w:t>
      </w:r>
      <w:r w:rsidR="000331F3">
        <w:rPr>
          <w:noProof/>
          <w:lang w:val="en-CA" w:eastAsia="ko-KR"/>
        </w:rPr>
        <w:t xml:space="preserve"> </w:t>
      </w:r>
      <w:r w:rsidR="000331F3" w:rsidRPr="000331F3">
        <w:rPr>
          <w:noProof/>
          <w:lang w:val="en-CA" w:eastAsia="ko-KR"/>
        </w:rPr>
        <w:t>(</w:t>
      </w:r>
      <w:r w:rsidR="000331F3">
        <w:rPr>
          <w:noProof/>
          <w:lang w:val="en-CA" w:eastAsia="ko-KR"/>
        </w:rPr>
        <w:t xml:space="preserve"> </w:t>
      </w:r>
      <w:r w:rsidR="000331F3" w:rsidRPr="000331F3">
        <w:rPr>
          <w:noProof/>
          <w:lang w:val="en-CA" w:eastAsia="ko-KR"/>
        </w:rPr>
        <w:t>(</w:t>
      </w:r>
      <w:r w:rsidR="000331F3">
        <w:rPr>
          <w:noProof/>
          <w:lang w:val="en-CA" w:eastAsia="ko-KR"/>
        </w:rPr>
        <w:t xml:space="preserve"> </w:t>
      </w:r>
      <w:r w:rsidR="000331F3" w:rsidRPr="00901B03">
        <w:rPr>
          <w:noProof/>
          <w:lang w:val="en-CA" w:eastAsia="ko-KR"/>
        </w:rPr>
        <w:t xml:space="preserve">cbWidth </w:t>
      </w:r>
      <w:r w:rsidR="000331F3" w:rsidRPr="000331F3">
        <w:rPr>
          <w:noProof/>
          <w:lang w:val="en-CA" w:eastAsia="ko-KR"/>
        </w:rPr>
        <w:t xml:space="preserve">&gt;&gt; </w:t>
      </w:r>
      <w:r w:rsidR="00B97F8A">
        <w:rPr>
          <w:noProof/>
          <w:lang w:val="en-CA" w:eastAsia="ko-KR"/>
        </w:rPr>
        <w:t>2</w:t>
      </w:r>
      <w:r w:rsidR="000331F3">
        <w:rPr>
          <w:noProof/>
          <w:lang w:val="en-CA" w:eastAsia="ko-KR"/>
        </w:rPr>
        <w:t xml:space="preserve"> </w:t>
      </w:r>
      <w:r w:rsidR="000331F3" w:rsidRPr="000331F3">
        <w:rPr>
          <w:noProof/>
          <w:lang w:val="en-CA" w:eastAsia="ko-KR"/>
        </w:rPr>
        <w:t xml:space="preserve">) / </w:t>
      </w:r>
      <w:r w:rsidR="000331F3">
        <w:rPr>
          <w:noProof/>
          <w:lang w:val="en-CA" w:eastAsia="ko-KR"/>
        </w:rPr>
        <w:t>mvWx</w:t>
      </w:r>
      <w:r w:rsidR="000331F3" w:rsidRPr="000331F3">
        <w:rPr>
          <w:noProof/>
          <w:lang w:val="en-CA" w:eastAsia="ko-KR"/>
        </w:rPr>
        <w:t>), 1</w:t>
      </w:r>
      <w:r w:rsidR="000331F3">
        <w:rPr>
          <w:noProof/>
          <w:lang w:val="en-CA" w:eastAsia="ko-KR"/>
        </w:rPr>
        <w:t xml:space="preserve"> </w:t>
      </w:r>
      <w:r>
        <w:rPr>
          <w:noProof/>
          <w:lang w:val="en-CA" w:eastAsia="ko-KR"/>
        </w:rPr>
        <w:t>)</w:t>
      </w:r>
    </w:p>
    <w:p w14:paraId="0C29AC0F" w14:textId="51C6D1AC" w:rsidR="0005158B" w:rsidRDefault="000331F3" w:rsidP="0016260F">
      <w:pPr>
        <w:pStyle w:val="Equation"/>
        <w:tabs>
          <w:tab w:val="clear" w:pos="4849"/>
          <w:tab w:val="center" w:pos="10350"/>
        </w:tabs>
        <w:spacing w:before="120" w:after="120"/>
        <w:ind w:left="720"/>
        <w:rPr>
          <w:noProof/>
          <w:lang w:val="en-CA" w:eastAsia="ko-KR"/>
        </w:rPr>
      </w:pPr>
      <w:r w:rsidRPr="000331F3">
        <w:rPr>
          <w:noProof/>
          <w:lang w:val="en-CA" w:eastAsia="ko-KR"/>
        </w:rPr>
        <w:t>while (</w:t>
      </w:r>
      <w:r w:rsidR="00B97F8A" w:rsidRPr="00901B03">
        <w:rPr>
          <w:noProof/>
          <w:lang w:val="en-CA" w:eastAsia="ko-KR"/>
        </w:rPr>
        <w:t xml:space="preserve">cbWidth </w:t>
      </w:r>
      <w:r w:rsidRPr="000331F3">
        <w:rPr>
          <w:noProof/>
          <w:lang w:val="en-CA" w:eastAsia="ko-KR"/>
        </w:rPr>
        <w:t xml:space="preserve">% </w:t>
      </w:r>
      <w:r w:rsidR="00394836">
        <w:rPr>
          <w:noProof/>
          <w:lang w:val="en-CA" w:eastAsia="ko-KR"/>
        </w:rPr>
        <w:t>sizeSbX</w:t>
      </w:r>
      <w:r w:rsidRPr="000331F3">
        <w:rPr>
          <w:noProof/>
          <w:lang w:val="en-CA" w:eastAsia="ko-KR"/>
        </w:rPr>
        <w:t>)</w:t>
      </w:r>
      <w:r w:rsidR="00394836">
        <w:rPr>
          <w:noProof/>
          <w:lang w:val="en-CA" w:eastAsia="ko-KR"/>
        </w:rPr>
        <w:br/>
      </w:r>
      <w:r w:rsidRPr="000331F3">
        <w:rPr>
          <w:noProof/>
          <w:lang w:val="en-CA" w:eastAsia="ko-KR"/>
        </w:rPr>
        <w:t>{</w:t>
      </w:r>
      <w:r w:rsidR="00394836">
        <w:rPr>
          <w:noProof/>
          <w:lang w:val="en-CA" w:eastAsia="ko-KR"/>
        </w:rPr>
        <w:br/>
      </w:r>
      <w:r w:rsidR="00394836" w:rsidRPr="000331F3">
        <w:rPr>
          <w:noProof/>
          <w:lang w:val="en-CA" w:eastAsia="ko-KR"/>
        </w:rPr>
        <w:t xml:space="preserve">       </w:t>
      </w:r>
      <w:r w:rsidR="00394836">
        <w:rPr>
          <w:noProof/>
          <w:lang w:val="en-CA" w:eastAsia="ko-KR"/>
        </w:rPr>
        <w:t>sizeSbX – –</w:t>
      </w:r>
      <w:r w:rsidR="00394836">
        <w:rPr>
          <w:noProof/>
          <w:lang w:val="en-CA" w:eastAsia="ko-KR"/>
        </w:rPr>
        <w:br/>
        <w:t>}</w:t>
      </w:r>
    </w:p>
    <w:p w14:paraId="1DC32B36" w14:textId="35BA790B" w:rsidR="000331F3" w:rsidRDefault="00394836" w:rsidP="0016260F">
      <w:pPr>
        <w:pStyle w:val="Equation"/>
        <w:tabs>
          <w:tab w:val="clear" w:pos="4849"/>
          <w:tab w:val="center" w:pos="10350"/>
        </w:tabs>
        <w:spacing w:before="120" w:after="120"/>
        <w:ind w:left="720"/>
        <w:rPr>
          <w:noProof/>
          <w:lang w:val="en-CA" w:eastAsia="ko-KR"/>
        </w:rPr>
      </w:pPr>
      <w:r>
        <w:rPr>
          <w:noProof/>
          <w:lang w:val="en-CA" w:eastAsia="ko-KR"/>
        </w:rPr>
        <w:t>sizeSbX</w:t>
      </w:r>
      <w:r w:rsidR="000331F3" w:rsidRPr="000331F3">
        <w:rPr>
          <w:noProof/>
          <w:lang w:val="en-CA" w:eastAsia="ko-KR"/>
        </w:rPr>
        <w:t xml:space="preserve"> = max(</w:t>
      </w:r>
      <w:r>
        <w:rPr>
          <w:noProof/>
          <w:lang w:val="en-CA" w:eastAsia="ko-KR"/>
        </w:rPr>
        <w:t xml:space="preserve"> 4</w:t>
      </w:r>
      <w:r w:rsidR="000331F3" w:rsidRPr="000331F3">
        <w:rPr>
          <w:noProof/>
          <w:lang w:val="en-CA" w:eastAsia="ko-KR"/>
        </w:rPr>
        <w:t xml:space="preserve">, </w:t>
      </w:r>
      <w:r>
        <w:rPr>
          <w:noProof/>
          <w:lang w:val="en-CA" w:eastAsia="ko-KR"/>
        </w:rPr>
        <w:t xml:space="preserve">sizeSbX </w:t>
      </w:r>
      <w:r w:rsidR="000331F3" w:rsidRPr="000331F3">
        <w:rPr>
          <w:noProof/>
          <w:lang w:val="en-CA" w:eastAsia="ko-KR"/>
        </w:rPr>
        <w:t>)</w:t>
      </w:r>
    </w:p>
    <w:p w14:paraId="474F0149" w14:textId="2ACA3AB3" w:rsidR="00B97F8A" w:rsidRDefault="00B97F8A" w:rsidP="0016260F">
      <w:pPr>
        <w:ind w:left="720"/>
        <w:rPr>
          <w:lang w:val="en-CA" w:eastAsia="ko-KR"/>
        </w:rPr>
      </w:pPr>
      <w:r>
        <w:rPr>
          <w:lang w:val="en-CA" w:eastAsia="ko-KR"/>
        </w:rPr>
        <w:t>Where the variable mvWx is derived as follows:</w:t>
      </w:r>
    </w:p>
    <w:p w14:paraId="73C42868" w14:textId="2B3AB188" w:rsidR="00B97F8A" w:rsidRDefault="00B97F8A"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Pr>
          <w:lang w:val="en-CA" w:eastAsia="zh-CN"/>
        </w:rPr>
        <w:t>mvW</w:t>
      </w:r>
      <w:r w:rsidRPr="0075311D">
        <w:rPr>
          <w:lang w:val="en-CA" w:eastAsia="zh-CN"/>
        </w:rPr>
        <w:t>x = max(</w:t>
      </w:r>
      <w:r>
        <w:rPr>
          <w:lang w:val="en-CA" w:eastAsia="zh-CN"/>
        </w:rPr>
        <w:t xml:space="preserve"> </w:t>
      </w:r>
      <w:r w:rsidRPr="0075311D">
        <w:rPr>
          <w:lang w:val="en-CA" w:eastAsia="zh-CN"/>
        </w:rPr>
        <w:t>abs(</w:t>
      </w:r>
      <w:r>
        <w:rPr>
          <w:lang w:val="en-CA" w:eastAsia="zh-CN"/>
        </w:rPr>
        <w:t xml:space="preserve"> </w:t>
      </w:r>
      <w:r w:rsidRPr="00901B03">
        <w:rPr>
          <w:lang w:val="en-CA" w:eastAsia="zh-CN"/>
        </w:rPr>
        <w:t>cpMvL</w:t>
      </w:r>
      <w:r>
        <w:rPr>
          <w:lang w:val="en-CA" w:eastAsia="zh-CN"/>
        </w:rPr>
        <w:t xml:space="preserve">X[ 1 ][ 0 ] – </w:t>
      </w:r>
      <w:r w:rsidRPr="00901B03">
        <w:rPr>
          <w:lang w:val="en-CA" w:eastAsia="zh-CN"/>
        </w:rPr>
        <w:t>cpMvL</w:t>
      </w:r>
      <w:r>
        <w:rPr>
          <w:lang w:val="en-CA" w:eastAsia="zh-CN"/>
        </w:rPr>
        <w:t>X</w:t>
      </w:r>
      <w:r w:rsidRPr="0075311D">
        <w:rPr>
          <w:lang w:val="en-CA" w:eastAsia="zh-CN"/>
        </w:rPr>
        <w:t>[</w:t>
      </w:r>
      <w:r>
        <w:rPr>
          <w:lang w:val="en-CA" w:eastAsia="zh-CN"/>
        </w:rPr>
        <w:t xml:space="preserve"> </w:t>
      </w:r>
      <w:r w:rsidRPr="0075311D">
        <w:rPr>
          <w:lang w:val="en-CA" w:eastAsia="zh-CN"/>
        </w:rPr>
        <w:t>0</w:t>
      </w:r>
      <w:r>
        <w:rPr>
          <w:lang w:val="en-CA" w:eastAsia="zh-CN"/>
        </w:rPr>
        <w:t xml:space="preserve"> </w:t>
      </w:r>
      <w:r w:rsidRPr="0075311D">
        <w:rPr>
          <w:lang w:val="en-CA" w:eastAsia="zh-CN"/>
        </w:rPr>
        <w:t>][</w:t>
      </w:r>
      <w:r>
        <w:rPr>
          <w:lang w:val="en-CA" w:eastAsia="zh-CN"/>
        </w:rPr>
        <w:t xml:space="preserve"> 0 </w:t>
      </w:r>
      <w:r w:rsidRPr="0075311D">
        <w:rPr>
          <w:lang w:val="en-CA" w:eastAsia="zh-CN"/>
        </w:rPr>
        <w:t>]</w:t>
      </w:r>
      <w:r>
        <w:rPr>
          <w:lang w:val="en-CA" w:eastAsia="zh-CN"/>
        </w:rPr>
        <w:t xml:space="preserve"> </w:t>
      </w:r>
      <w:r w:rsidRPr="0075311D">
        <w:rPr>
          <w:lang w:val="en-CA" w:eastAsia="zh-CN"/>
        </w:rPr>
        <w:t>), abs(</w:t>
      </w:r>
      <w:r>
        <w:rPr>
          <w:lang w:val="en-CA" w:eastAsia="zh-CN"/>
        </w:rPr>
        <w:t xml:space="preserve"> </w:t>
      </w:r>
      <w:r w:rsidRPr="00901B03">
        <w:rPr>
          <w:lang w:val="en-CA" w:eastAsia="zh-CN"/>
        </w:rPr>
        <w:t>cpMvL</w:t>
      </w:r>
      <w:r>
        <w:rPr>
          <w:lang w:val="en-CA" w:eastAsia="zh-CN"/>
        </w:rPr>
        <w:t>X</w:t>
      </w:r>
      <w:r w:rsidRPr="0075311D">
        <w:rPr>
          <w:lang w:val="en-CA" w:eastAsia="zh-CN"/>
        </w:rPr>
        <w:t>[</w:t>
      </w:r>
      <w:r>
        <w:rPr>
          <w:lang w:val="en-CA" w:eastAsia="zh-CN"/>
        </w:rPr>
        <w:t xml:space="preserve"> </w:t>
      </w:r>
      <w:r w:rsidRPr="0075311D">
        <w:rPr>
          <w:lang w:val="en-CA" w:eastAsia="zh-CN"/>
        </w:rPr>
        <w:t>1</w:t>
      </w:r>
      <w:r>
        <w:rPr>
          <w:lang w:val="en-CA" w:eastAsia="zh-CN"/>
        </w:rPr>
        <w:t xml:space="preserve"> </w:t>
      </w:r>
      <w:r w:rsidRPr="0075311D">
        <w:rPr>
          <w:lang w:val="en-CA" w:eastAsia="zh-CN"/>
        </w:rPr>
        <w:t>][</w:t>
      </w:r>
      <w:r>
        <w:rPr>
          <w:lang w:val="en-CA" w:eastAsia="zh-CN"/>
        </w:rPr>
        <w:t xml:space="preserve"> 1 </w:t>
      </w:r>
      <w:r w:rsidRPr="0075311D">
        <w:rPr>
          <w:lang w:val="en-CA" w:eastAsia="zh-CN"/>
        </w:rPr>
        <w:t>]</w:t>
      </w:r>
      <w:r>
        <w:rPr>
          <w:lang w:val="en-CA" w:eastAsia="zh-CN"/>
        </w:rPr>
        <w:t xml:space="preserve"> –</w:t>
      </w:r>
      <w:r w:rsidRPr="0075311D">
        <w:rPr>
          <w:lang w:val="en-CA" w:eastAsia="zh-CN"/>
        </w:rPr>
        <w:t xml:space="preserve"> ac_mv[</w:t>
      </w:r>
      <w:r>
        <w:rPr>
          <w:lang w:val="en-CA" w:eastAsia="zh-CN"/>
        </w:rPr>
        <w:t xml:space="preserve"> </w:t>
      </w:r>
      <w:r w:rsidRPr="0075311D">
        <w:rPr>
          <w:lang w:val="en-CA" w:eastAsia="zh-CN"/>
        </w:rPr>
        <w:t>0</w:t>
      </w:r>
      <w:r>
        <w:rPr>
          <w:lang w:val="en-CA" w:eastAsia="zh-CN"/>
        </w:rPr>
        <w:t xml:space="preserve"> </w:t>
      </w:r>
      <w:r w:rsidRPr="0075311D">
        <w:rPr>
          <w:lang w:val="en-CA" w:eastAsia="zh-CN"/>
        </w:rPr>
        <w:t>][</w:t>
      </w:r>
      <w:r>
        <w:rPr>
          <w:lang w:val="en-CA" w:eastAsia="zh-CN"/>
        </w:rPr>
        <w:t xml:space="preserve"> 1 </w:t>
      </w:r>
      <w:r w:rsidRPr="0075311D">
        <w:rPr>
          <w:lang w:val="en-CA" w:eastAsia="zh-CN"/>
        </w:rPr>
        <w:t>]</w:t>
      </w:r>
      <w:r>
        <w:rPr>
          <w:lang w:val="en-CA" w:eastAsia="zh-CN"/>
        </w:rPr>
        <w:t xml:space="preserve"> </w:t>
      </w:r>
      <w:r w:rsidRPr="0075311D">
        <w:rPr>
          <w:lang w:val="en-CA" w:eastAsia="zh-CN"/>
        </w:rPr>
        <w:t>)</w:t>
      </w:r>
      <w:r>
        <w:rPr>
          <w:lang w:val="en-CA" w:eastAsia="zh-CN"/>
        </w:rPr>
        <w:t xml:space="preserve"> </w:t>
      </w:r>
      <w:r w:rsidRPr="0075311D">
        <w:rPr>
          <w:lang w:val="en-CA" w:eastAsia="zh-CN"/>
        </w:rPr>
        <w:t>)</w:t>
      </w:r>
    </w:p>
    <w:p w14:paraId="64670C81" w14:textId="57E78068" w:rsidR="0013441E" w:rsidRDefault="0013441E" w:rsidP="0016260F">
      <w:pPr>
        <w:pStyle w:val="Equation"/>
        <w:tabs>
          <w:tab w:val="clear" w:pos="4849"/>
          <w:tab w:val="center" w:pos="10350"/>
        </w:tabs>
        <w:spacing w:before="120" w:after="120"/>
        <w:rPr>
          <w:noProof/>
          <w:lang w:val="en-CA" w:eastAsia="ko-KR"/>
        </w:rPr>
      </w:pPr>
      <w:r>
        <w:rPr>
          <w:noProof/>
          <w:lang w:val="en-CA" w:eastAsia="ko-KR"/>
        </w:rPr>
        <w:t>The varible sizeSbY is derrived as follows:</w:t>
      </w:r>
    </w:p>
    <w:p w14:paraId="7B8E22C5" w14:textId="66363927" w:rsidR="0013441E" w:rsidRDefault="0013441E" w:rsidP="0016260F">
      <w:pPr>
        <w:numPr>
          <w:ilvl w:val="1"/>
          <w:numId w:val="3"/>
        </w:numPr>
        <w:rPr>
          <w:lang w:val="en-CA" w:eastAsia="ko-KR"/>
        </w:rPr>
      </w:pPr>
      <w:r>
        <w:rPr>
          <w:lang w:val="en-CA" w:eastAsia="ko-KR"/>
        </w:rPr>
        <w:t xml:space="preserve">If thr number of </w:t>
      </w:r>
      <w:r w:rsidRPr="00901B03">
        <w:rPr>
          <w:lang w:val="en-CA" w:eastAsia="ko-KR"/>
        </w:rPr>
        <w:t>control point motion vectors numCpMv</w:t>
      </w:r>
      <w:r>
        <w:rPr>
          <w:lang w:val="en-CA" w:eastAsia="ko-KR"/>
        </w:rPr>
        <w:t xml:space="preserve"> is equeal to 2:</w:t>
      </w:r>
    </w:p>
    <w:p w14:paraId="493B7A90" w14:textId="19533C42" w:rsidR="0013441E" w:rsidRPr="00901B03" w:rsidRDefault="0013441E"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Pr>
          <w:lang w:val="en-CA" w:eastAsia="zh-CN"/>
        </w:rPr>
        <w:t>sizeSbY</w:t>
      </w:r>
      <w:r w:rsidRPr="0013441E">
        <w:rPr>
          <w:lang w:val="en-CA" w:eastAsia="zh-CN"/>
        </w:rPr>
        <w:t xml:space="preserve"> = min(</w:t>
      </w:r>
      <w:r>
        <w:rPr>
          <w:lang w:val="en-CA" w:eastAsia="zh-CN"/>
        </w:rPr>
        <w:t xml:space="preserve"> sizeSbX</w:t>
      </w:r>
      <w:r w:rsidRPr="0013441E">
        <w:rPr>
          <w:lang w:val="en-CA" w:eastAsia="zh-CN"/>
        </w:rPr>
        <w:t xml:space="preserve">, </w:t>
      </w:r>
      <w:r w:rsidRPr="00901B03">
        <w:rPr>
          <w:lang w:val="en-CA" w:eastAsia="zh-CN"/>
        </w:rPr>
        <w:t>cbHeight</w:t>
      </w:r>
      <w:r>
        <w:rPr>
          <w:lang w:val="en-CA" w:eastAsia="zh-CN"/>
        </w:rPr>
        <w:t xml:space="preserve"> </w:t>
      </w:r>
      <w:r w:rsidR="007B03D3">
        <w:rPr>
          <w:lang w:val="en-CA" w:eastAsia="zh-CN"/>
        </w:rPr>
        <w:t>)</w:t>
      </w:r>
    </w:p>
    <w:p w14:paraId="27DECF5B" w14:textId="0F033953" w:rsidR="007B03D3" w:rsidRDefault="007B03D3" w:rsidP="007B03D3">
      <w:pPr>
        <w:numPr>
          <w:ilvl w:val="1"/>
          <w:numId w:val="3"/>
        </w:numPr>
        <w:rPr>
          <w:lang w:val="en-CA" w:eastAsia="ko-KR"/>
        </w:rPr>
      </w:pPr>
      <w:r>
        <w:rPr>
          <w:lang w:val="en-CA" w:eastAsia="ko-KR"/>
        </w:rPr>
        <w:t>Otherwise the following applyes:</w:t>
      </w:r>
    </w:p>
    <w:p w14:paraId="73CCC946" w14:textId="2F8C25F1" w:rsidR="00B97F8A" w:rsidRDefault="00B97F8A"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Pr>
          <w:lang w:val="en-CA" w:eastAsia="zh-CN"/>
        </w:rPr>
        <w:t xml:space="preserve">sizeSbY </w:t>
      </w:r>
      <w:r w:rsidRPr="000331F3">
        <w:rPr>
          <w:lang w:val="en-CA" w:eastAsia="zh-CN"/>
        </w:rPr>
        <w:t>= max(</w:t>
      </w:r>
      <w:r>
        <w:rPr>
          <w:lang w:val="en-CA" w:eastAsia="zh-CN"/>
        </w:rPr>
        <w:t xml:space="preserve"> </w:t>
      </w:r>
      <w:r w:rsidRPr="000331F3">
        <w:rPr>
          <w:lang w:val="en-CA" w:eastAsia="zh-CN"/>
        </w:rPr>
        <w:t>(</w:t>
      </w:r>
      <w:r>
        <w:rPr>
          <w:lang w:val="en-CA" w:eastAsia="zh-CN"/>
        </w:rPr>
        <w:t xml:space="preserve"> </w:t>
      </w:r>
      <w:r w:rsidRPr="000331F3">
        <w:rPr>
          <w:lang w:val="en-CA" w:eastAsia="zh-CN"/>
        </w:rPr>
        <w:t>(</w:t>
      </w:r>
      <w:r>
        <w:rPr>
          <w:lang w:val="en-CA" w:eastAsia="zh-CN"/>
        </w:rPr>
        <w:t xml:space="preserve"> </w:t>
      </w:r>
      <w:r w:rsidRPr="00901B03">
        <w:rPr>
          <w:lang w:val="en-CA" w:eastAsia="zh-CN"/>
        </w:rPr>
        <w:t>cb</w:t>
      </w:r>
      <w:r>
        <w:rPr>
          <w:lang w:val="en-CA" w:eastAsia="zh-CN"/>
        </w:rPr>
        <w:t>Height</w:t>
      </w:r>
      <w:r w:rsidRPr="00901B03">
        <w:rPr>
          <w:lang w:val="en-CA" w:eastAsia="zh-CN"/>
        </w:rPr>
        <w:t xml:space="preserve"> </w:t>
      </w:r>
      <w:r w:rsidRPr="000331F3">
        <w:rPr>
          <w:lang w:val="en-CA" w:eastAsia="zh-CN"/>
        </w:rPr>
        <w:t xml:space="preserve">&gt;&gt; </w:t>
      </w:r>
      <w:r>
        <w:rPr>
          <w:lang w:val="en-CA" w:eastAsia="zh-CN"/>
        </w:rPr>
        <w:t xml:space="preserve">2 </w:t>
      </w:r>
      <w:r w:rsidRPr="000331F3">
        <w:rPr>
          <w:lang w:val="en-CA" w:eastAsia="zh-CN"/>
        </w:rPr>
        <w:t xml:space="preserve">) / </w:t>
      </w:r>
      <w:r>
        <w:rPr>
          <w:lang w:val="en-CA" w:eastAsia="zh-CN"/>
        </w:rPr>
        <w:t>mvWy</w:t>
      </w:r>
      <w:r w:rsidRPr="000331F3">
        <w:rPr>
          <w:lang w:val="en-CA" w:eastAsia="zh-CN"/>
        </w:rPr>
        <w:t>), 1</w:t>
      </w:r>
      <w:r>
        <w:rPr>
          <w:lang w:val="en-CA" w:eastAsia="zh-CN"/>
        </w:rPr>
        <w:t xml:space="preserve"> )</w:t>
      </w:r>
    </w:p>
    <w:p w14:paraId="12528376" w14:textId="1761385E" w:rsidR="00B97F8A" w:rsidRDefault="00B97F8A"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sidRPr="000331F3">
        <w:rPr>
          <w:lang w:val="en-CA" w:eastAsia="zh-CN"/>
        </w:rPr>
        <w:t>while (</w:t>
      </w:r>
      <w:r w:rsidRPr="00901B03">
        <w:rPr>
          <w:lang w:val="en-CA" w:eastAsia="zh-CN"/>
        </w:rPr>
        <w:t>cb</w:t>
      </w:r>
      <w:r>
        <w:rPr>
          <w:lang w:val="en-CA" w:eastAsia="zh-CN"/>
        </w:rPr>
        <w:t>Height</w:t>
      </w:r>
      <w:r w:rsidRPr="00901B03">
        <w:rPr>
          <w:lang w:val="en-CA" w:eastAsia="zh-CN"/>
        </w:rPr>
        <w:t xml:space="preserve"> </w:t>
      </w:r>
      <w:r w:rsidRPr="000331F3">
        <w:rPr>
          <w:lang w:val="en-CA" w:eastAsia="zh-CN"/>
        </w:rPr>
        <w:t xml:space="preserve">% </w:t>
      </w:r>
      <w:r>
        <w:rPr>
          <w:lang w:val="en-CA" w:eastAsia="zh-CN"/>
        </w:rPr>
        <w:t>sizeSbY</w:t>
      </w:r>
      <w:r w:rsidRPr="000331F3">
        <w:rPr>
          <w:lang w:val="en-CA" w:eastAsia="zh-CN"/>
        </w:rPr>
        <w:t>)</w:t>
      </w:r>
      <w:r>
        <w:rPr>
          <w:lang w:val="en-CA" w:eastAsia="zh-CN"/>
        </w:rPr>
        <w:br/>
      </w:r>
      <w:r w:rsidRPr="000331F3">
        <w:rPr>
          <w:lang w:val="en-CA" w:eastAsia="zh-CN"/>
        </w:rPr>
        <w:t>{</w:t>
      </w:r>
      <w:r>
        <w:rPr>
          <w:lang w:val="en-CA" w:eastAsia="zh-CN"/>
        </w:rPr>
        <w:br/>
      </w:r>
      <w:r w:rsidRPr="000331F3">
        <w:rPr>
          <w:lang w:val="en-CA" w:eastAsia="zh-CN"/>
        </w:rPr>
        <w:t xml:space="preserve">       </w:t>
      </w:r>
      <w:r>
        <w:rPr>
          <w:lang w:val="en-CA" w:eastAsia="zh-CN"/>
        </w:rPr>
        <w:t>sizeSbY – –</w:t>
      </w:r>
      <w:r>
        <w:rPr>
          <w:lang w:val="en-CA" w:eastAsia="zh-CN"/>
        </w:rPr>
        <w:br/>
        <w:t>}</w:t>
      </w:r>
    </w:p>
    <w:p w14:paraId="0289F141" w14:textId="399806A6" w:rsidR="00B97F8A" w:rsidRDefault="00B97F8A"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Pr>
          <w:lang w:val="en-CA" w:eastAsia="zh-CN"/>
        </w:rPr>
        <w:t>sizeSbY</w:t>
      </w:r>
      <w:r w:rsidRPr="000331F3">
        <w:rPr>
          <w:lang w:val="en-CA" w:eastAsia="zh-CN"/>
        </w:rPr>
        <w:t xml:space="preserve"> = max(</w:t>
      </w:r>
      <w:r>
        <w:rPr>
          <w:lang w:val="en-CA" w:eastAsia="zh-CN"/>
        </w:rPr>
        <w:t xml:space="preserve"> 4</w:t>
      </w:r>
      <w:r w:rsidRPr="000331F3">
        <w:rPr>
          <w:lang w:val="en-CA" w:eastAsia="zh-CN"/>
        </w:rPr>
        <w:t xml:space="preserve">, </w:t>
      </w:r>
      <w:r>
        <w:rPr>
          <w:lang w:val="en-CA" w:eastAsia="zh-CN"/>
        </w:rPr>
        <w:t xml:space="preserve">sizeSbY </w:t>
      </w:r>
      <w:r w:rsidRPr="000331F3">
        <w:rPr>
          <w:lang w:val="en-CA" w:eastAsia="zh-CN"/>
        </w:rPr>
        <w:t>)</w:t>
      </w:r>
    </w:p>
    <w:p w14:paraId="00F9049D" w14:textId="2C92745D" w:rsidR="00B97F8A" w:rsidRPr="00B97F8A" w:rsidRDefault="00B97F8A" w:rsidP="0016260F">
      <w:pPr>
        <w:ind w:left="720"/>
        <w:rPr>
          <w:lang w:val="en-CA" w:eastAsia="ko-KR"/>
        </w:rPr>
      </w:pPr>
      <w:r w:rsidRPr="00E53C49">
        <w:rPr>
          <w:lang w:val="en-CA" w:eastAsia="ko-KR"/>
        </w:rPr>
        <w:t>Where t</w:t>
      </w:r>
      <w:r w:rsidRPr="00B97F8A">
        <w:rPr>
          <w:lang w:val="en-CA" w:eastAsia="ko-KR"/>
        </w:rPr>
        <w:t>he variable mv</w:t>
      </w:r>
      <w:r w:rsidR="008D1C4C">
        <w:rPr>
          <w:lang w:val="en-CA" w:eastAsia="ko-KR"/>
        </w:rPr>
        <w:t>Wy</w:t>
      </w:r>
      <w:r w:rsidRPr="00B97F8A">
        <w:rPr>
          <w:lang w:val="en-CA" w:eastAsia="ko-KR"/>
        </w:rPr>
        <w:t xml:space="preserve"> is derived as follows:</w:t>
      </w:r>
    </w:p>
    <w:p w14:paraId="6C329EC7" w14:textId="67552871" w:rsidR="00B97F8A" w:rsidRDefault="00B97F8A" w:rsidP="0016260F">
      <w:pPr>
        <w:pStyle w:val="Equation"/>
        <w:tabs>
          <w:tab w:val="clear" w:pos="794"/>
          <w:tab w:val="clear" w:pos="1588"/>
          <w:tab w:val="left" w:pos="851"/>
          <w:tab w:val="left" w:pos="1134"/>
          <w:tab w:val="left" w:pos="1418"/>
          <w:tab w:val="left" w:pos="1701"/>
          <w:tab w:val="left" w:pos="1985"/>
        </w:tabs>
        <w:spacing w:before="120" w:after="0"/>
        <w:ind w:leftChars="600" w:left="1200"/>
        <w:rPr>
          <w:lang w:val="en-CA" w:eastAsia="zh-CN"/>
        </w:rPr>
      </w:pPr>
      <w:r>
        <w:rPr>
          <w:lang w:val="en-CA" w:eastAsia="zh-CN"/>
        </w:rPr>
        <w:t>mvW</w:t>
      </w:r>
      <w:r w:rsidR="008D1C4C">
        <w:rPr>
          <w:lang w:val="en-CA" w:eastAsia="zh-CN"/>
        </w:rPr>
        <w:t>y</w:t>
      </w:r>
      <w:r w:rsidRPr="0075311D">
        <w:rPr>
          <w:lang w:val="en-CA" w:eastAsia="zh-CN"/>
        </w:rPr>
        <w:t xml:space="preserve"> = max(</w:t>
      </w:r>
      <w:r>
        <w:rPr>
          <w:lang w:val="en-CA" w:eastAsia="zh-CN"/>
        </w:rPr>
        <w:t xml:space="preserve"> </w:t>
      </w:r>
      <w:r w:rsidRPr="0075311D">
        <w:rPr>
          <w:lang w:val="en-CA" w:eastAsia="zh-CN"/>
        </w:rPr>
        <w:t>abs(</w:t>
      </w:r>
      <w:r>
        <w:rPr>
          <w:lang w:val="en-CA" w:eastAsia="zh-CN"/>
        </w:rPr>
        <w:t xml:space="preserve"> </w:t>
      </w:r>
      <w:r w:rsidRPr="00901B03">
        <w:rPr>
          <w:lang w:val="en-CA" w:eastAsia="zh-CN"/>
        </w:rPr>
        <w:t>cpMvL</w:t>
      </w:r>
      <w:r>
        <w:rPr>
          <w:lang w:val="en-CA" w:eastAsia="zh-CN"/>
        </w:rPr>
        <w:t xml:space="preserve">X[ </w:t>
      </w:r>
      <w:r w:rsidR="008D1C4C">
        <w:rPr>
          <w:lang w:val="en-CA" w:eastAsia="zh-CN"/>
        </w:rPr>
        <w:t>2</w:t>
      </w:r>
      <w:r>
        <w:rPr>
          <w:lang w:val="en-CA" w:eastAsia="zh-CN"/>
        </w:rPr>
        <w:t xml:space="preserve">][ 0 ] – </w:t>
      </w:r>
      <w:r w:rsidRPr="00901B03">
        <w:rPr>
          <w:lang w:val="en-CA" w:eastAsia="zh-CN"/>
        </w:rPr>
        <w:t>cpMvL</w:t>
      </w:r>
      <w:r>
        <w:rPr>
          <w:lang w:val="en-CA" w:eastAsia="zh-CN"/>
        </w:rPr>
        <w:t>X</w:t>
      </w:r>
      <w:r w:rsidRPr="0075311D">
        <w:rPr>
          <w:lang w:val="en-CA" w:eastAsia="zh-CN"/>
        </w:rPr>
        <w:t>[</w:t>
      </w:r>
      <w:r>
        <w:rPr>
          <w:lang w:val="en-CA" w:eastAsia="zh-CN"/>
        </w:rPr>
        <w:t xml:space="preserve"> </w:t>
      </w:r>
      <w:r w:rsidRPr="0075311D">
        <w:rPr>
          <w:lang w:val="en-CA" w:eastAsia="zh-CN"/>
        </w:rPr>
        <w:t>0</w:t>
      </w:r>
      <w:r>
        <w:rPr>
          <w:lang w:val="en-CA" w:eastAsia="zh-CN"/>
        </w:rPr>
        <w:t xml:space="preserve"> </w:t>
      </w:r>
      <w:r w:rsidRPr="0075311D">
        <w:rPr>
          <w:lang w:val="en-CA" w:eastAsia="zh-CN"/>
        </w:rPr>
        <w:t>][</w:t>
      </w:r>
      <w:r>
        <w:rPr>
          <w:lang w:val="en-CA" w:eastAsia="zh-CN"/>
        </w:rPr>
        <w:t xml:space="preserve"> 0 </w:t>
      </w:r>
      <w:r w:rsidRPr="0075311D">
        <w:rPr>
          <w:lang w:val="en-CA" w:eastAsia="zh-CN"/>
        </w:rPr>
        <w:t>]</w:t>
      </w:r>
      <w:r>
        <w:rPr>
          <w:lang w:val="en-CA" w:eastAsia="zh-CN"/>
        </w:rPr>
        <w:t xml:space="preserve"> </w:t>
      </w:r>
      <w:r w:rsidRPr="0075311D">
        <w:rPr>
          <w:lang w:val="en-CA" w:eastAsia="zh-CN"/>
        </w:rPr>
        <w:t>), abs(</w:t>
      </w:r>
      <w:r>
        <w:rPr>
          <w:lang w:val="en-CA" w:eastAsia="zh-CN"/>
        </w:rPr>
        <w:t xml:space="preserve"> </w:t>
      </w:r>
      <w:r w:rsidRPr="00901B03">
        <w:rPr>
          <w:lang w:val="en-CA" w:eastAsia="zh-CN"/>
        </w:rPr>
        <w:t>cpMvL</w:t>
      </w:r>
      <w:r>
        <w:rPr>
          <w:lang w:val="en-CA" w:eastAsia="zh-CN"/>
        </w:rPr>
        <w:t>X</w:t>
      </w:r>
      <w:r w:rsidRPr="0075311D">
        <w:rPr>
          <w:lang w:val="en-CA" w:eastAsia="zh-CN"/>
        </w:rPr>
        <w:t>[</w:t>
      </w:r>
      <w:r w:rsidR="008D1C4C">
        <w:rPr>
          <w:lang w:val="en-CA" w:eastAsia="zh-CN"/>
        </w:rPr>
        <w:t>2</w:t>
      </w:r>
      <w:r>
        <w:rPr>
          <w:lang w:val="en-CA" w:eastAsia="zh-CN"/>
        </w:rPr>
        <w:t xml:space="preserve"> </w:t>
      </w:r>
      <w:r w:rsidRPr="0075311D">
        <w:rPr>
          <w:lang w:val="en-CA" w:eastAsia="zh-CN"/>
        </w:rPr>
        <w:t>][</w:t>
      </w:r>
      <w:r>
        <w:rPr>
          <w:lang w:val="en-CA" w:eastAsia="zh-CN"/>
        </w:rPr>
        <w:t xml:space="preserve"> 1 </w:t>
      </w:r>
      <w:r w:rsidRPr="0075311D">
        <w:rPr>
          <w:lang w:val="en-CA" w:eastAsia="zh-CN"/>
        </w:rPr>
        <w:t>]</w:t>
      </w:r>
      <w:r>
        <w:rPr>
          <w:lang w:val="en-CA" w:eastAsia="zh-CN"/>
        </w:rPr>
        <w:t xml:space="preserve"> –</w:t>
      </w:r>
      <w:r w:rsidRPr="0075311D">
        <w:rPr>
          <w:lang w:val="en-CA" w:eastAsia="zh-CN"/>
        </w:rPr>
        <w:t xml:space="preserve"> ac_mv[</w:t>
      </w:r>
      <w:r>
        <w:rPr>
          <w:lang w:val="en-CA" w:eastAsia="zh-CN"/>
        </w:rPr>
        <w:t xml:space="preserve"> </w:t>
      </w:r>
      <w:r w:rsidRPr="0075311D">
        <w:rPr>
          <w:lang w:val="en-CA" w:eastAsia="zh-CN"/>
        </w:rPr>
        <w:t>0</w:t>
      </w:r>
      <w:r>
        <w:rPr>
          <w:lang w:val="en-CA" w:eastAsia="zh-CN"/>
        </w:rPr>
        <w:t xml:space="preserve"> </w:t>
      </w:r>
      <w:r w:rsidRPr="0075311D">
        <w:rPr>
          <w:lang w:val="en-CA" w:eastAsia="zh-CN"/>
        </w:rPr>
        <w:t>][</w:t>
      </w:r>
      <w:r>
        <w:rPr>
          <w:lang w:val="en-CA" w:eastAsia="zh-CN"/>
        </w:rPr>
        <w:t xml:space="preserve"> 1 </w:t>
      </w:r>
      <w:r w:rsidRPr="0075311D">
        <w:rPr>
          <w:lang w:val="en-CA" w:eastAsia="zh-CN"/>
        </w:rPr>
        <w:t>]</w:t>
      </w:r>
      <w:r>
        <w:rPr>
          <w:lang w:val="en-CA" w:eastAsia="zh-CN"/>
        </w:rPr>
        <w:t xml:space="preserve"> </w:t>
      </w:r>
      <w:r w:rsidRPr="0075311D">
        <w:rPr>
          <w:lang w:val="en-CA" w:eastAsia="zh-CN"/>
        </w:rPr>
        <w:t>)</w:t>
      </w:r>
      <w:r>
        <w:rPr>
          <w:lang w:val="en-CA" w:eastAsia="zh-CN"/>
        </w:rPr>
        <w:t xml:space="preserve"> </w:t>
      </w:r>
      <w:r w:rsidRPr="0075311D">
        <w:rPr>
          <w:lang w:val="en-CA" w:eastAsia="zh-CN"/>
        </w:rPr>
        <w:t>)</w:t>
      </w:r>
    </w:p>
    <w:p w14:paraId="312ABB58" w14:textId="0B39C87A" w:rsidR="00B47CC6" w:rsidRDefault="00B47CC6" w:rsidP="0016260F">
      <w:pPr>
        <w:numPr>
          <w:ilvl w:val="0"/>
          <w:numId w:val="3"/>
        </w:numPr>
        <w:rPr>
          <w:lang w:val="en-CA" w:eastAsia="ko-KR"/>
        </w:rPr>
      </w:pPr>
      <w:r>
        <w:rPr>
          <w:lang w:val="en-CA" w:eastAsia="ko-KR"/>
        </w:rPr>
        <w:t>T</w:t>
      </w:r>
      <w:r w:rsidRPr="00901B03">
        <w:rPr>
          <w:lang w:val="en-CA" w:eastAsia="ko-KR"/>
        </w:rPr>
        <w:t xml:space="preserve">he </w:t>
      </w:r>
      <w:r>
        <w:rPr>
          <w:lang w:val="en-CA" w:eastAsia="ko-KR"/>
        </w:rPr>
        <w:t>number</w:t>
      </w:r>
      <w:r w:rsidRPr="00901B03">
        <w:rPr>
          <w:lang w:val="en-CA" w:eastAsia="ko-KR"/>
        </w:rPr>
        <w:t xml:space="preserve"> of luma coding subblocks in horizontal </w:t>
      </w:r>
      <w:r w:rsidR="005B7E71">
        <w:rPr>
          <w:lang w:val="en-CA" w:eastAsia="ko-KR"/>
        </w:rPr>
        <w:t>direction num</w:t>
      </w:r>
      <w:r>
        <w:rPr>
          <w:lang w:val="en-CA" w:eastAsia="ko-KR"/>
        </w:rPr>
        <w:t xml:space="preserve">SbX </w:t>
      </w:r>
      <w:r w:rsidRPr="00901B03">
        <w:rPr>
          <w:lang w:val="en-CA" w:eastAsia="ko-KR"/>
        </w:rPr>
        <w:t xml:space="preserve">and </w:t>
      </w:r>
      <w:r>
        <w:rPr>
          <w:lang w:val="en-CA" w:eastAsia="ko-KR"/>
        </w:rPr>
        <w:t xml:space="preserve">in </w:t>
      </w:r>
      <w:r w:rsidRPr="00901B03">
        <w:rPr>
          <w:lang w:val="en-CA" w:eastAsia="ko-KR"/>
        </w:rPr>
        <w:t>vertical direction</w:t>
      </w:r>
      <w:r w:rsidR="005B7E71">
        <w:rPr>
          <w:lang w:val="en-CA" w:eastAsia="ko-KR"/>
        </w:rPr>
        <w:t xml:space="preserve"> num</w:t>
      </w:r>
      <w:r>
        <w:rPr>
          <w:lang w:val="en-CA" w:eastAsia="ko-KR"/>
        </w:rPr>
        <w:t>SbY</w:t>
      </w:r>
      <w:r w:rsidR="005B7E71">
        <w:rPr>
          <w:lang w:val="en-CA" w:eastAsia="ko-KR"/>
        </w:rPr>
        <w:t xml:space="preserve"> are derived as follows:</w:t>
      </w:r>
    </w:p>
    <w:p w14:paraId="3A0ED7D7" w14:textId="0C60E89F" w:rsidR="005B7E71" w:rsidRDefault="00FF47B7" w:rsidP="0016260F">
      <w:pPr>
        <w:pStyle w:val="Equation"/>
        <w:tabs>
          <w:tab w:val="clear" w:pos="4849"/>
          <w:tab w:val="center" w:pos="10350"/>
        </w:tabs>
        <w:spacing w:before="120" w:after="120"/>
        <w:ind w:left="720"/>
        <w:rPr>
          <w:noProof/>
          <w:lang w:val="en-CA" w:eastAsia="ko-KR"/>
        </w:rPr>
      </w:pPr>
      <w:r>
        <w:rPr>
          <w:noProof/>
          <w:lang w:val="en-CA" w:eastAsia="ko-KR"/>
        </w:rPr>
        <w:t>num</w:t>
      </w:r>
      <w:r w:rsidR="005B7E71">
        <w:rPr>
          <w:noProof/>
          <w:lang w:val="en-CA" w:eastAsia="ko-KR"/>
        </w:rPr>
        <w:t xml:space="preserve">SbX </w:t>
      </w:r>
      <w:r w:rsidR="005B7E71" w:rsidRPr="000331F3">
        <w:rPr>
          <w:noProof/>
          <w:lang w:val="en-CA" w:eastAsia="ko-KR"/>
        </w:rPr>
        <w:t xml:space="preserve">= </w:t>
      </w:r>
      <w:r w:rsidR="005B7E71">
        <w:rPr>
          <w:noProof/>
          <w:lang w:val="en-CA" w:eastAsia="ko-KR"/>
        </w:rPr>
        <w:t>cbWidth</w:t>
      </w:r>
      <w:r w:rsidR="005B7E71" w:rsidRPr="000331F3">
        <w:rPr>
          <w:noProof/>
          <w:lang w:val="en-CA" w:eastAsia="ko-KR"/>
        </w:rPr>
        <w:t xml:space="preserve"> / </w:t>
      </w:r>
      <w:r w:rsidR="005B7E71">
        <w:rPr>
          <w:lang w:val="en-CA" w:eastAsia="zh-CN"/>
        </w:rPr>
        <w:t>sizeSbX</w:t>
      </w:r>
    </w:p>
    <w:p w14:paraId="42CC9FD3" w14:textId="7CC8C891" w:rsidR="005B7E71" w:rsidRDefault="00FF47B7" w:rsidP="0016260F">
      <w:pPr>
        <w:pStyle w:val="Equation"/>
        <w:tabs>
          <w:tab w:val="clear" w:pos="4849"/>
          <w:tab w:val="center" w:pos="10350"/>
        </w:tabs>
        <w:spacing w:before="120" w:after="120"/>
        <w:ind w:left="720"/>
        <w:rPr>
          <w:lang w:val="en-CA" w:eastAsia="zh-CN"/>
        </w:rPr>
      </w:pPr>
      <w:r>
        <w:rPr>
          <w:noProof/>
          <w:lang w:val="en-CA" w:eastAsia="ko-KR"/>
        </w:rPr>
        <w:t>num</w:t>
      </w:r>
      <w:r w:rsidR="005B7E71">
        <w:rPr>
          <w:noProof/>
          <w:lang w:val="en-CA" w:eastAsia="ko-KR"/>
        </w:rPr>
        <w:t xml:space="preserve">SbY </w:t>
      </w:r>
      <w:r w:rsidR="005B7E71" w:rsidRPr="000331F3">
        <w:rPr>
          <w:noProof/>
          <w:lang w:val="en-CA" w:eastAsia="ko-KR"/>
        </w:rPr>
        <w:t xml:space="preserve">= </w:t>
      </w:r>
      <w:r w:rsidR="005B7E71" w:rsidRPr="00901B03">
        <w:rPr>
          <w:noProof/>
          <w:lang w:val="en-CA" w:eastAsia="ko-KR"/>
        </w:rPr>
        <w:t>cb</w:t>
      </w:r>
      <w:r w:rsidR="005B7E71">
        <w:rPr>
          <w:noProof/>
          <w:lang w:val="en-CA" w:eastAsia="ko-KR"/>
        </w:rPr>
        <w:t>Height</w:t>
      </w:r>
      <w:r w:rsidR="005B7E71" w:rsidRPr="000331F3">
        <w:rPr>
          <w:noProof/>
          <w:lang w:val="en-CA" w:eastAsia="ko-KR"/>
        </w:rPr>
        <w:t xml:space="preserve"> / </w:t>
      </w:r>
      <w:r w:rsidR="005B7E71">
        <w:rPr>
          <w:lang w:val="en-CA" w:eastAsia="zh-CN"/>
        </w:rPr>
        <w:t>sizeSbY</w:t>
      </w:r>
    </w:p>
    <w:p w14:paraId="33D83B3B" w14:textId="77777777" w:rsidR="00B97BF4" w:rsidRDefault="00B97BF4" w:rsidP="00B97BF4">
      <w:pPr>
        <w:pStyle w:val="40"/>
        <w:rPr>
          <w:lang w:val="en-CA" w:eastAsia="ko-KR"/>
        </w:rPr>
      </w:pPr>
      <w:bookmarkStart w:id="1278" w:name="_Ref2297513"/>
      <w:r>
        <w:rPr>
          <w:lang w:val="en-CA" w:eastAsia="ko-KR"/>
        </w:rPr>
        <w:lastRenderedPageBreak/>
        <w:t>Derrivation process for affine motion model parameters from control point motion vectors</w:t>
      </w:r>
      <w:bookmarkEnd w:id="1278"/>
    </w:p>
    <w:p w14:paraId="09651F9A" w14:textId="77777777" w:rsidR="00B97BF4" w:rsidRPr="00901B03" w:rsidRDefault="00B97BF4" w:rsidP="00B97BF4">
      <w:pPr>
        <w:rPr>
          <w:lang w:val="en-CA"/>
        </w:rPr>
      </w:pPr>
      <w:r w:rsidRPr="00901B03">
        <w:rPr>
          <w:lang w:val="en-CA" w:eastAsia="ko-KR"/>
        </w:rPr>
        <w:t>Inputs to this process are:</w:t>
      </w:r>
    </w:p>
    <w:p w14:paraId="077A1045" w14:textId="77777777" w:rsidR="00B97BF4" w:rsidRPr="00901B03" w:rsidRDefault="00B97BF4" w:rsidP="00B97BF4">
      <w:pPr>
        <w:numPr>
          <w:ilvl w:val="0"/>
          <w:numId w:val="3"/>
        </w:numPr>
        <w:rPr>
          <w:lang w:val="en-CA" w:eastAsia="ko-KR"/>
        </w:rPr>
      </w:pPr>
      <w:r w:rsidRPr="00901B03">
        <w:rPr>
          <w:lang w:val="en-CA" w:eastAsia="ko-KR"/>
        </w:rPr>
        <w:t>two</w:t>
      </w:r>
      <w:r w:rsidRPr="00901B03">
        <w:rPr>
          <w:lang w:val="en-CA"/>
        </w:rPr>
        <w:t xml:space="preserve"> </w:t>
      </w:r>
      <w:r w:rsidRPr="00901B03">
        <w:rPr>
          <w:lang w:val="en-CA" w:eastAsia="ko-KR"/>
        </w:rPr>
        <w:t xml:space="preserve">variables </w:t>
      </w:r>
      <w:r w:rsidRPr="00901B03">
        <w:rPr>
          <w:lang w:val="en-CA"/>
        </w:rPr>
        <w:t xml:space="preserve">cbWidth and cbHeight </w:t>
      </w:r>
      <w:r w:rsidRPr="00901B03">
        <w:rPr>
          <w:lang w:val="en-CA" w:eastAsia="ko-KR"/>
        </w:rPr>
        <w:t>specifying the width and the height of the luma coding block,</w:t>
      </w:r>
    </w:p>
    <w:p w14:paraId="70CED8D1" w14:textId="77777777" w:rsidR="00B97BF4" w:rsidRPr="00901B03" w:rsidRDefault="00B97BF4" w:rsidP="00B97BF4">
      <w:pPr>
        <w:numPr>
          <w:ilvl w:val="0"/>
          <w:numId w:val="3"/>
        </w:numPr>
        <w:rPr>
          <w:lang w:val="en-CA" w:eastAsia="ko-KR"/>
        </w:rPr>
      </w:pPr>
      <w:r w:rsidRPr="00901B03">
        <w:rPr>
          <w:lang w:val="en-CA" w:eastAsia="ko-KR"/>
        </w:rPr>
        <w:t>the number of control point motion vectors numCpMv,</w:t>
      </w:r>
    </w:p>
    <w:p w14:paraId="4A60BB24" w14:textId="77777777" w:rsidR="00B97BF4" w:rsidRPr="00EE1E64" w:rsidRDefault="00B97BF4" w:rsidP="00B97BF4">
      <w:pPr>
        <w:numPr>
          <w:ilvl w:val="0"/>
          <w:numId w:val="3"/>
        </w:numPr>
        <w:rPr>
          <w:lang w:val="en-CA" w:eastAsia="ko-KR"/>
        </w:rPr>
      </w:pPr>
      <w:r w:rsidRPr="00901B03">
        <w:rPr>
          <w:lang w:val="en-CA" w:eastAsia="ko-KR"/>
        </w:rPr>
        <w:t>the control point motion vectors cpMvL</w:t>
      </w:r>
      <w:r>
        <w:rPr>
          <w:lang w:val="en-CA" w:eastAsia="ko-KR"/>
        </w:rPr>
        <w:t>X</w:t>
      </w:r>
      <w:r w:rsidRPr="00901B03">
        <w:rPr>
          <w:rFonts w:eastAsia="Batang"/>
          <w:lang w:val="en-CA"/>
        </w:rPr>
        <w:t>[ cpIdx ]</w:t>
      </w:r>
      <w:r w:rsidRPr="00901B03">
        <w:rPr>
          <w:lang w:val="en-CA" w:eastAsia="ko-KR"/>
        </w:rPr>
        <w:t>, with cpIdx = 0..numCpMv − 1</w:t>
      </w:r>
      <w:r>
        <w:rPr>
          <w:lang w:val="en-CA" w:eastAsia="ko-KR"/>
        </w:rPr>
        <w:t xml:space="preserve"> and X being 0 or 1.</w:t>
      </w:r>
    </w:p>
    <w:p w14:paraId="7BF83F99" w14:textId="77777777" w:rsidR="00B97BF4" w:rsidRDefault="00B97BF4" w:rsidP="00B97BF4">
      <w:pPr>
        <w:rPr>
          <w:lang w:val="en-CA" w:eastAsia="ko-KR"/>
        </w:rPr>
      </w:pPr>
      <w:r w:rsidRPr="00901B03">
        <w:rPr>
          <w:lang w:val="en-CA" w:eastAsia="ko-KR"/>
        </w:rPr>
        <w:t>Outputs of this process are:</w:t>
      </w:r>
    </w:p>
    <w:p w14:paraId="7DACC385" w14:textId="101BF8FF" w:rsidR="00B97BF4" w:rsidRDefault="00B97BF4" w:rsidP="00B97BF4">
      <w:pPr>
        <w:numPr>
          <w:ilvl w:val="0"/>
          <w:numId w:val="3"/>
        </w:numPr>
        <w:rPr>
          <w:lang w:val="en-CA" w:eastAsia="ko-KR"/>
        </w:rPr>
      </w:pPr>
      <w:r>
        <w:rPr>
          <w:lang w:val="en-US" w:eastAsia="zh-CN"/>
        </w:rPr>
        <w:t>horizontal change of motion vector</w:t>
      </w:r>
      <w:r>
        <w:rPr>
          <w:lang w:val="en-CA" w:eastAsia="zh-CN"/>
        </w:rPr>
        <w:t xml:space="preserve"> dX</w:t>
      </w:r>
      <w:r w:rsidR="001D15BD">
        <w:rPr>
          <w:lang w:val="en-CA" w:eastAsia="zh-CN"/>
        </w:rPr>
        <w:t>,</w:t>
      </w:r>
    </w:p>
    <w:p w14:paraId="67D5B7BB" w14:textId="1C2C18BE" w:rsidR="00B97BF4" w:rsidRDefault="00B97BF4" w:rsidP="00B97BF4">
      <w:pPr>
        <w:numPr>
          <w:ilvl w:val="0"/>
          <w:numId w:val="3"/>
        </w:numPr>
        <w:tabs>
          <w:tab w:val="clear" w:pos="400"/>
          <w:tab w:val="clear" w:pos="794"/>
          <w:tab w:val="left" w:pos="406"/>
        </w:tabs>
        <w:ind w:left="0" w:firstLine="0"/>
        <w:rPr>
          <w:lang w:val="en-CA" w:eastAsia="ko-KR"/>
        </w:rPr>
      </w:pPr>
      <w:r>
        <w:rPr>
          <w:lang w:val="en-CA" w:eastAsia="zh-CN"/>
        </w:rPr>
        <w:t>vertical change of motion vector</w:t>
      </w:r>
      <w:r>
        <w:rPr>
          <w:lang w:val="en-CA" w:eastAsia="ko-KR"/>
        </w:rPr>
        <w:t xml:space="preserve"> </w:t>
      </w:r>
      <w:r w:rsidRPr="00901B03">
        <w:rPr>
          <w:lang w:val="en-CA" w:eastAsia="zh-CN"/>
        </w:rPr>
        <w:t>dY</w:t>
      </w:r>
      <w:r w:rsidR="001D15BD">
        <w:rPr>
          <w:lang w:val="en-CA" w:eastAsia="zh-CN"/>
        </w:rPr>
        <w:t>,</w:t>
      </w:r>
    </w:p>
    <w:p w14:paraId="0CF668DD" w14:textId="77777777" w:rsidR="00B97BF4" w:rsidRDefault="00B97BF4" w:rsidP="00B97BF4">
      <w:pPr>
        <w:numPr>
          <w:ilvl w:val="0"/>
          <w:numId w:val="3"/>
        </w:numPr>
        <w:rPr>
          <w:lang w:val="en-CA" w:eastAsia="ko-KR"/>
        </w:rPr>
      </w:pPr>
      <w:r>
        <w:rPr>
          <w:lang w:val="en-CA" w:eastAsia="zh-CN"/>
        </w:rPr>
        <w:t xml:space="preserve">motion vector </w:t>
      </w:r>
      <w:r w:rsidRPr="00901B03">
        <w:rPr>
          <w:lang w:val="en-CA" w:eastAsia="zh-CN"/>
        </w:rPr>
        <w:t>mv</w:t>
      </w:r>
      <w:r>
        <w:rPr>
          <w:lang w:val="en-CA" w:eastAsia="zh-CN"/>
        </w:rPr>
        <w:t>Base</w:t>
      </w:r>
      <w:r w:rsidRPr="00901B03">
        <w:rPr>
          <w:lang w:val="en-CA" w:eastAsia="zh-CN"/>
        </w:rPr>
        <w:t>Scale</w:t>
      </w:r>
      <w:r>
        <w:rPr>
          <w:lang w:val="en-CA" w:eastAsia="zh-CN"/>
        </w:rPr>
        <w:t>d corresponding to the top left corner of the luma coding block.</w:t>
      </w:r>
    </w:p>
    <w:p w14:paraId="64219749" w14:textId="77777777" w:rsidR="00B97BF4" w:rsidRPr="000F2409" w:rsidRDefault="00B97BF4" w:rsidP="00B97BF4">
      <w:pPr>
        <w:rPr>
          <w:lang w:val="en-CA" w:eastAsia="ko-KR"/>
        </w:rPr>
      </w:pPr>
      <w:r w:rsidRPr="000F2409">
        <w:rPr>
          <w:rFonts w:eastAsia="Malgun Gothic"/>
          <w:lang w:val="en-CA" w:eastAsia="ko-KR"/>
        </w:rPr>
        <w:t xml:space="preserve">The variables </w:t>
      </w:r>
      <w:r w:rsidRPr="000F2409">
        <w:rPr>
          <w:rFonts w:eastAsia="DengXian"/>
          <w:lang w:val="en-CA" w:eastAsia="zh-CN"/>
        </w:rPr>
        <w:t>log2CbW and log2CbH are derived as follows:</w:t>
      </w:r>
    </w:p>
    <w:p w14:paraId="77B5C3C7" w14:textId="58D17182" w:rsidR="00B97BF4" w:rsidRPr="00901B03" w:rsidRDefault="00B97BF4" w:rsidP="00B97BF4">
      <w:pPr>
        <w:pStyle w:val="Equation"/>
        <w:tabs>
          <w:tab w:val="clear" w:pos="794"/>
          <w:tab w:val="clear" w:pos="1588"/>
          <w:tab w:val="left" w:pos="851"/>
          <w:tab w:val="left" w:pos="1418"/>
          <w:tab w:val="left" w:pos="1701"/>
          <w:tab w:val="left" w:pos="1985"/>
        </w:tabs>
        <w:wordWrap w:val="0"/>
        <w:spacing w:before="120" w:after="0"/>
        <w:ind w:leftChars="213" w:left="426"/>
        <w:jc w:val="right"/>
        <w:rPr>
          <w:lang w:val="en-CA" w:eastAsia="ko-KR"/>
        </w:rPr>
      </w:pPr>
      <w:r w:rsidRPr="00901B03">
        <w:rPr>
          <w:rFonts w:eastAsia="DengXian"/>
          <w:lang w:val="en-CA" w:eastAsia="zh-CN"/>
        </w:rPr>
        <w:t>log2CbW = Log2( cbWidth )</w:t>
      </w:r>
      <w:r w:rsidRPr="00901B03">
        <w:rPr>
          <w:rFonts w:eastAsia="DengXian"/>
          <w:lang w:val="en-CA" w:eastAsia="zh-CN"/>
        </w:rPr>
        <w:tab/>
      </w:r>
      <w:r w:rsidRPr="00901B03">
        <w:rPr>
          <w:rFonts w:eastAsia="Cambria"/>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688</w:t>
      </w:r>
      <w:r w:rsidRPr="003A776D">
        <w:rPr>
          <w:lang w:val="en-CA"/>
        </w:rPr>
        <w:fldChar w:fldCharType="end"/>
      </w:r>
      <w:r w:rsidRPr="003A776D" w:rsidDel="003C51E6">
        <w:rPr>
          <w:lang w:val="en-CA"/>
        </w:rPr>
        <w:t>)</w:t>
      </w:r>
    </w:p>
    <w:p w14:paraId="13249797" w14:textId="57978738" w:rsidR="00B97BF4" w:rsidRPr="00901B03" w:rsidRDefault="00B97BF4" w:rsidP="00B97BF4">
      <w:pPr>
        <w:pStyle w:val="Equation"/>
        <w:tabs>
          <w:tab w:val="clear" w:pos="794"/>
          <w:tab w:val="clear" w:pos="1588"/>
          <w:tab w:val="left" w:pos="851"/>
          <w:tab w:val="left" w:pos="1418"/>
          <w:tab w:val="left" w:pos="1701"/>
          <w:tab w:val="left" w:pos="1985"/>
        </w:tabs>
        <w:wordWrap w:val="0"/>
        <w:spacing w:before="120" w:after="0"/>
        <w:ind w:leftChars="213" w:left="426"/>
        <w:jc w:val="right"/>
        <w:rPr>
          <w:rFonts w:eastAsia="Malgun Gothic"/>
          <w:lang w:val="en-CA" w:eastAsia="ko-KR"/>
        </w:rPr>
      </w:pPr>
      <w:r w:rsidRPr="00901B03">
        <w:rPr>
          <w:rFonts w:eastAsia="DengXian"/>
          <w:lang w:val="en-CA" w:eastAsia="zh-CN"/>
        </w:rPr>
        <w:t>log2CbH = Log2( cbHeight )</w:t>
      </w:r>
      <w:r w:rsidRPr="00901B03">
        <w:rPr>
          <w:rFonts w:eastAsia="DengXian"/>
          <w:lang w:val="en-CA" w:eastAsia="zh-CN"/>
        </w:rPr>
        <w:tab/>
      </w:r>
      <w:r w:rsidRPr="00901B03">
        <w:rPr>
          <w:rFonts w:eastAsia="Cambria"/>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689</w:t>
      </w:r>
      <w:r w:rsidRPr="003A776D">
        <w:rPr>
          <w:lang w:val="en-CA"/>
        </w:rPr>
        <w:fldChar w:fldCharType="end"/>
      </w:r>
      <w:r w:rsidRPr="003A776D" w:rsidDel="003C51E6">
        <w:rPr>
          <w:lang w:val="en-CA"/>
        </w:rPr>
        <w:t>)</w:t>
      </w:r>
    </w:p>
    <w:p w14:paraId="7DD83DB7" w14:textId="77777777" w:rsidR="00B97BF4" w:rsidRPr="00901B03" w:rsidRDefault="00B97BF4" w:rsidP="00B97BF4">
      <w:pPr>
        <w:rPr>
          <w:rFonts w:eastAsia="Malgun Gothic"/>
          <w:lang w:val="en-CA" w:eastAsia="ko-KR"/>
        </w:rPr>
      </w:pPr>
      <w:r>
        <w:rPr>
          <w:lang w:val="en-US" w:eastAsia="zh-CN"/>
        </w:rPr>
        <w:t>Horizontal change of motion vector</w:t>
      </w:r>
      <w:r>
        <w:rPr>
          <w:lang w:val="en-CA" w:eastAsia="zh-CN"/>
        </w:rPr>
        <w:t xml:space="preserve"> dX</w:t>
      </w:r>
      <w:r w:rsidRPr="00901B03">
        <w:rPr>
          <w:lang w:val="en-CA" w:eastAsia="zh-CN"/>
        </w:rPr>
        <w:t xml:space="preserve"> </w:t>
      </w:r>
      <w:r>
        <w:rPr>
          <w:lang w:val="en-CA" w:eastAsia="zh-CN"/>
        </w:rPr>
        <w:t xml:space="preserve">is </w:t>
      </w:r>
      <w:r w:rsidRPr="00901B03">
        <w:rPr>
          <w:lang w:val="en-CA" w:eastAsia="zh-CN"/>
        </w:rPr>
        <w:t>derived as follow</w:t>
      </w:r>
      <w:r>
        <w:rPr>
          <w:lang w:val="en-CA" w:eastAsia="zh-CN"/>
        </w:rPr>
        <w:t>s</w:t>
      </w:r>
      <w:r w:rsidRPr="00901B03">
        <w:rPr>
          <w:lang w:val="en-CA" w:eastAsia="zh-CN"/>
        </w:rPr>
        <w:t>:</w:t>
      </w:r>
    </w:p>
    <w:p w14:paraId="6BC488B8" w14:textId="4DD986C2" w:rsidR="00B97BF4" w:rsidRDefault="00B97BF4" w:rsidP="00B97BF4">
      <w:pPr>
        <w:pStyle w:val="Equation"/>
        <w:tabs>
          <w:tab w:val="clear" w:pos="794"/>
          <w:tab w:val="clear" w:pos="1588"/>
          <w:tab w:val="left" w:pos="851"/>
          <w:tab w:val="left" w:pos="1418"/>
          <w:tab w:val="left" w:pos="1701"/>
          <w:tab w:val="left" w:pos="1985"/>
        </w:tabs>
        <w:spacing w:before="120" w:after="0"/>
        <w:ind w:leftChars="213" w:left="426"/>
        <w:jc w:val="right"/>
        <w:rPr>
          <w:lang w:val="en-CA"/>
        </w:rPr>
      </w:pPr>
      <w:r>
        <w:rPr>
          <w:lang w:val="en-CA" w:eastAsia="zh-CN"/>
        </w:rPr>
        <w:t>d</w:t>
      </w:r>
      <w:r w:rsidRPr="00901B03">
        <w:rPr>
          <w:lang w:val="en-CA" w:eastAsia="zh-CN"/>
        </w:rPr>
        <w:t>X</w:t>
      </w:r>
      <w:r w:rsidR="002B5014">
        <w:rPr>
          <w:lang w:val="en-CA" w:eastAsia="zh-CN"/>
        </w:rPr>
        <w:t>[ 0 ]</w:t>
      </w:r>
      <w:r w:rsidRPr="00901B03">
        <w:rPr>
          <w:lang w:val="en-CA" w:eastAsia="zh-CN"/>
        </w:rPr>
        <w:t> = ( cpMvLX</w:t>
      </w:r>
      <w:r w:rsidRPr="00901B03" w:rsidDel="003C51E6">
        <w:rPr>
          <w:lang w:val="en-CA" w:eastAsia="zh-CN"/>
        </w:rPr>
        <w:t>[</w:t>
      </w:r>
      <w:r w:rsidRPr="00901B03">
        <w:rPr>
          <w:lang w:val="en-CA" w:eastAsia="zh-CN"/>
        </w:rPr>
        <w:t> 1 </w:t>
      </w:r>
      <w:r w:rsidRPr="00901B03" w:rsidDel="003C51E6">
        <w:rPr>
          <w:lang w:val="en-CA" w:eastAsia="zh-CN"/>
        </w:rPr>
        <w:t>]</w:t>
      </w:r>
      <w:r w:rsidR="002B5014">
        <w:rPr>
          <w:lang w:val="en-CA" w:eastAsia="zh-CN"/>
        </w:rPr>
        <w:t>[ 0 ]</w:t>
      </w:r>
      <w:r w:rsidRPr="00901B03">
        <w:rPr>
          <w:lang w:val="en-CA" w:eastAsia="zh-CN"/>
        </w:rPr>
        <w:t> − cpMvLX</w:t>
      </w:r>
      <w:r w:rsidRPr="00901B03" w:rsidDel="003C51E6">
        <w:rPr>
          <w:lang w:val="en-CA" w:eastAsia="zh-CN"/>
        </w:rPr>
        <w:t>[ </w:t>
      </w:r>
      <w:r w:rsidRPr="00901B03">
        <w:rPr>
          <w:lang w:val="en-CA" w:eastAsia="zh-CN"/>
        </w:rPr>
        <w:t>0 </w:t>
      </w:r>
      <w:r w:rsidRPr="00901B03" w:rsidDel="003C51E6">
        <w:rPr>
          <w:lang w:val="en-CA" w:eastAsia="zh-CN"/>
        </w:rPr>
        <w:t>]</w:t>
      </w:r>
      <w:r w:rsidR="002B5014">
        <w:rPr>
          <w:lang w:val="en-CA" w:eastAsia="zh-CN"/>
        </w:rPr>
        <w:t>[ 0 ]</w:t>
      </w:r>
      <w:r w:rsidRPr="00901B03">
        <w:rPr>
          <w:lang w:val="en-CA" w:eastAsia="zh-CN"/>
        </w:rPr>
        <w:t> ) &lt;&lt; ( 7 − log2CbW )</w:t>
      </w:r>
      <w:r w:rsidRPr="00901B03">
        <w:rPr>
          <w:rFonts w:eastAsia="DengXian"/>
          <w:lang w:val="en-CA" w:eastAsia="zh-CN"/>
        </w:rPr>
        <w:t xml:space="preserve"> </w:t>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690</w:t>
      </w:r>
      <w:r w:rsidRPr="003A776D">
        <w:rPr>
          <w:lang w:val="en-CA"/>
        </w:rPr>
        <w:fldChar w:fldCharType="end"/>
      </w:r>
      <w:r w:rsidRPr="003A776D" w:rsidDel="003C51E6">
        <w:rPr>
          <w:lang w:val="en-CA"/>
        </w:rPr>
        <w:t>)</w:t>
      </w:r>
    </w:p>
    <w:p w14:paraId="14746FCA" w14:textId="3D65792F" w:rsidR="002B5014" w:rsidRDefault="002B5014" w:rsidP="002B5014">
      <w:pPr>
        <w:pStyle w:val="Equation"/>
        <w:tabs>
          <w:tab w:val="clear" w:pos="794"/>
          <w:tab w:val="clear" w:pos="1588"/>
          <w:tab w:val="left" w:pos="851"/>
          <w:tab w:val="left" w:pos="1418"/>
          <w:tab w:val="left" w:pos="1701"/>
          <w:tab w:val="left" w:pos="1985"/>
        </w:tabs>
        <w:spacing w:before="120" w:after="0"/>
        <w:ind w:leftChars="213" w:left="426"/>
        <w:jc w:val="right"/>
        <w:rPr>
          <w:lang w:val="en-CA"/>
        </w:rPr>
      </w:pPr>
      <w:r>
        <w:rPr>
          <w:lang w:val="en-CA" w:eastAsia="zh-CN"/>
        </w:rPr>
        <w:t>d</w:t>
      </w:r>
      <w:r w:rsidRPr="00901B03">
        <w:rPr>
          <w:lang w:val="en-CA" w:eastAsia="zh-CN"/>
        </w:rPr>
        <w:t>X</w:t>
      </w:r>
      <w:r>
        <w:rPr>
          <w:lang w:val="en-CA" w:eastAsia="zh-CN"/>
        </w:rPr>
        <w:t>[ 1 ]</w:t>
      </w:r>
      <w:r w:rsidRPr="00901B03">
        <w:rPr>
          <w:lang w:val="en-CA" w:eastAsia="zh-CN"/>
        </w:rPr>
        <w:t> = ( cpMvLX</w:t>
      </w:r>
      <w:r w:rsidRPr="00901B03" w:rsidDel="003C51E6">
        <w:rPr>
          <w:lang w:val="en-CA" w:eastAsia="zh-CN"/>
        </w:rPr>
        <w:t>[</w:t>
      </w:r>
      <w:r w:rsidRPr="00901B03">
        <w:rPr>
          <w:lang w:val="en-CA" w:eastAsia="zh-CN"/>
        </w:rPr>
        <w:t> 1 </w:t>
      </w:r>
      <w:r w:rsidRPr="00901B03" w:rsidDel="003C51E6">
        <w:rPr>
          <w:lang w:val="en-CA" w:eastAsia="zh-CN"/>
        </w:rPr>
        <w:t>]</w:t>
      </w:r>
      <w:r>
        <w:rPr>
          <w:lang w:val="en-CA" w:eastAsia="zh-CN"/>
        </w:rPr>
        <w:t>[ 1 ]</w:t>
      </w:r>
      <w:r w:rsidRPr="00901B03">
        <w:rPr>
          <w:lang w:val="en-CA" w:eastAsia="zh-CN"/>
        </w:rPr>
        <w:t> − cpMvLX</w:t>
      </w:r>
      <w:r w:rsidRPr="00901B03" w:rsidDel="003C51E6">
        <w:rPr>
          <w:lang w:val="en-CA" w:eastAsia="zh-CN"/>
        </w:rPr>
        <w:t>[ </w:t>
      </w:r>
      <w:r w:rsidRPr="00901B03">
        <w:rPr>
          <w:lang w:val="en-CA" w:eastAsia="zh-CN"/>
        </w:rPr>
        <w:t>0 </w:t>
      </w:r>
      <w:r w:rsidRPr="00901B03" w:rsidDel="003C51E6">
        <w:rPr>
          <w:lang w:val="en-CA" w:eastAsia="zh-CN"/>
        </w:rPr>
        <w:t>]</w:t>
      </w:r>
      <w:r>
        <w:rPr>
          <w:lang w:val="en-CA" w:eastAsia="zh-CN"/>
        </w:rPr>
        <w:t>[ 1 ]</w:t>
      </w:r>
      <w:r w:rsidRPr="00901B03">
        <w:rPr>
          <w:lang w:val="en-CA" w:eastAsia="zh-CN"/>
        </w:rPr>
        <w:t> ) &lt;&lt; ( 7 − log2CbW )</w:t>
      </w:r>
      <w:r w:rsidRPr="00901B03">
        <w:rPr>
          <w:rFonts w:eastAsia="DengXian"/>
          <w:lang w:val="en-CA" w:eastAsia="zh-CN"/>
        </w:rPr>
        <w:t xml:space="preserve"> </w:t>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691</w:t>
      </w:r>
      <w:r w:rsidRPr="003A776D">
        <w:rPr>
          <w:lang w:val="en-CA"/>
        </w:rPr>
        <w:fldChar w:fldCharType="end"/>
      </w:r>
      <w:r w:rsidRPr="003A776D" w:rsidDel="003C51E6">
        <w:rPr>
          <w:lang w:val="en-CA"/>
        </w:rPr>
        <w:t>)</w:t>
      </w:r>
    </w:p>
    <w:p w14:paraId="6DBDE2C4" w14:textId="77777777" w:rsidR="00B97BF4" w:rsidRPr="001D03D6" w:rsidRDefault="00B97BF4" w:rsidP="00B97BF4">
      <w:pPr>
        <w:rPr>
          <w:rFonts w:eastAsia="Malgun Gothic"/>
          <w:lang w:val="en-CA" w:eastAsia="ko-KR"/>
        </w:rPr>
      </w:pPr>
      <w:r>
        <w:rPr>
          <w:lang w:val="en-US" w:eastAsia="zh-CN"/>
        </w:rPr>
        <w:t>Vertical change of motion vector</w:t>
      </w:r>
      <w:r>
        <w:rPr>
          <w:lang w:val="en-CA" w:eastAsia="zh-CN"/>
        </w:rPr>
        <w:t xml:space="preserve"> dY is</w:t>
      </w:r>
      <w:r w:rsidRPr="00901B03">
        <w:rPr>
          <w:lang w:val="en-CA" w:eastAsia="zh-CN"/>
        </w:rPr>
        <w:t xml:space="preserve"> derived as follow</w:t>
      </w:r>
      <w:r>
        <w:rPr>
          <w:lang w:val="en-CA" w:eastAsia="zh-CN"/>
        </w:rPr>
        <w:t>s</w:t>
      </w:r>
      <w:r w:rsidRPr="00901B03">
        <w:rPr>
          <w:lang w:val="en-CA" w:eastAsia="zh-CN"/>
        </w:rPr>
        <w:t>:</w:t>
      </w:r>
    </w:p>
    <w:p w14:paraId="28B17702" w14:textId="77777777" w:rsidR="00B97BF4" w:rsidRPr="00353213" w:rsidRDefault="00B97BF4" w:rsidP="009A5AB4">
      <w:pPr>
        <w:pStyle w:val="aff0"/>
        <w:numPr>
          <w:ilvl w:val="0"/>
          <w:numId w:val="103"/>
        </w:numPr>
        <w:tabs>
          <w:tab w:val="clear" w:pos="794"/>
          <w:tab w:val="left" w:pos="406"/>
        </w:tabs>
        <w:ind w:left="0" w:firstLine="0"/>
        <w:rPr>
          <w:rFonts w:eastAsia="Malgun Gothic"/>
          <w:lang w:val="en-CA" w:eastAsia="ko-KR"/>
        </w:rPr>
      </w:pPr>
      <w:r w:rsidRPr="00353213">
        <w:rPr>
          <w:lang w:val="en-CA" w:eastAsia="ko-KR"/>
        </w:rPr>
        <w:t>If numCpMv is equal to 3,</w:t>
      </w:r>
      <w:r>
        <w:rPr>
          <w:lang w:val="en-CA" w:eastAsia="ko-KR"/>
        </w:rPr>
        <w:t xml:space="preserve"> </w:t>
      </w:r>
      <w:r w:rsidRPr="00353213">
        <w:rPr>
          <w:lang w:val="en-CA" w:eastAsia="ko-KR"/>
        </w:rPr>
        <w:t xml:space="preserve">dY </w:t>
      </w:r>
      <w:r>
        <w:rPr>
          <w:lang w:val="en-CA" w:eastAsia="ko-KR"/>
        </w:rPr>
        <w:t>is</w:t>
      </w:r>
      <w:r w:rsidRPr="00353213">
        <w:rPr>
          <w:lang w:val="en-CA" w:eastAsia="ko-KR"/>
        </w:rPr>
        <w:t xml:space="preserve"> derived as follow:</w:t>
      </w:r>
    </w:p>
    <w:p w14:paraId="3B2F60AB" w14:textId="220252E2" w:rsidR="00B97BF4" w:rsidRDefault="00B97BF4" w:rsidP="00B97BF4">
      <w:pPr>
        <w:pStyle w:val="Equation"/>
        <w:tabs>
          <w:tab w:val="clear" w:pos="794"/>
          <w:tab w:val="clear" w:pos="1588"/>
          <w:tab w:val="left" w:pos="851"/>
          <w:tab w:val="left" w:pos="1418"/>
          <w:tab w:val="left" w:pos="1701"/>
          <w:tab w:val="left" w:pos="1985"/>
        </w:tabs>
        <w:spacing w:before="120" w:after="0"/>
        <w:ind w:leftChars="213" w:left="426"/>
        <w:jc w:val="right"/>
        <w:rPr>
          <w:lang w:val="en-CA"/>
        </w:rPr>
      </w:pPr>
      <w:r>
        <w:rPr>
          <w:lang w:val="en-CA" w:eastAsia="zh-CN"/>
        </w:rPr>
        <w:t>d</w:t>
      </w:r>
      <w:r w:rsidRPr="00901B03">
        <w:rPr>
          <w:lang w:val="en-CA" w:eastAsia="zh-CN"/>
        </w:rPr>
        <w:t>Y</w:t>
      </w:r>
      <w:r w:rsidR="008B2013">
        <w:rPr>
          <w:lang w:val="en-CA" w:eastAsia="zh-CN"/>
        </w:rPr>
        <w:t>[ 0 ]</w:t>
      </w:r>
      <w:r w:rsidRPr="00901B03">
        <w:rPr>
          <w:lang w:val="en-CA" w:eastAsia="zh-CN"/>
        </w:rPr>
        <w:t> = ( cpMvLX</w:t>
      </w:r>
      <w:r w:rsidRPr="00901B03" w:rsidDel="003C51E6">
        <w:rPr>
          <w:lang w:val="en-CA" w:eastAsia="zh-CN"/>
        </w:rPr>
        <w:t>[</w:t>
      </w:r>
      <w:r w:rsidRPr="00901B03">
        <w:rPr>
          <w:lang w:val="en-CA" w:eastAsia="zh-CN"/>
        </w:rPr>
        <w:t> 2 </w:t>
      </w:r>
      <w:r w:rsidRPr="00901B03" w:rsidDel="003C51E6">
        <w:rPr>
          <w:lang w:val="en-CA" w:eastAsia="zh-CN"/>
        </w:rPr>
        <w:t>]</w:t>
      </w:r>
      <w:r w:rsidR="008B2013">
        <w:rPr>
          <w:lang w:val="en-CA" w:eastAsia="zh-CN"/>
        </w:rPr>
        <w:t>[ 0 ]</w:t>
      </w:r>
      <w:r w:rsidRPr="00901B03">
        <w:rPr>
          <w:lang w:val="en-CA" w:eastAsia="zh-CN"/>
        </w:rPr>
        <w:t> − cpMvLX</w:t>
      </w:r>
      <w:r w:rsidRPr="00901B03" w:rsidDel="003C51E6">
        <w:rPr>
          <w:lang w:val="en-CA" w:eastAsia="zh-CN"/>
        </w:rPr>
        <w:t>[ </w:t>
      </w:r>
      <w:r w:rsidRPr="00901B03">
        <w:rPr>
          <w:lang w:val="en-CA" w:eastAsia="zh-CN"/>
        </w:rPr>
        <w:t>0 </w:t>
      </w:r>
      <w:r w:rsidRPr="00901B03" w:rsidDel="003C51E6">
        <w:rPr>
          <w:lang w:val="en-CA" w:eastAsia="zh-CN"/>
        </w:rPr>
        <w:t>]</w:t>
      </w:r>
      <w:r w:rsidR="008B2013">
        <w:rPr>
          <w:lang w:val="en-CA" w:eastAsia="zh-CN"/>
        </w:rPr>
        <w:t>[ 0 ]</w:t>
      </w:r>
      <w:r w:rsidRPr="00901B03">
        <w:rPr>
          <w:lang w:val="en-CA" w:eastAsia="zh-CN"/>
        </w:rPr>
        <w:t> ) &lt;&lt; ( 7 − log2CbH )</w:t>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692</w:t>
      </w:r>
      <w:r w:rsidRPr="003A776D">
        <w:rPr>
          <w:lang w:val="en-CA"/>
        </w:rPr>
        <w:fldChar w:fldCharType="end"/>
      </w:r>
      <w:r w:rsidRPr="003A776D" w:rsidDel="003C51E6">
        <w:rPr>
          <w:lang w:val="en-CA"/>
        </w:rPr>
        <w:t>)</w:t>
      </w:r>
    </w:p>
    <w:p w14:paraId="32E07F44" w14:textId="2A1B39FF" w:rsidR="008B2013" w:rsidRPr="00901B03" w:rsidRDefault="008B2013" w:rsidP="008B2013">
      <w:pPr>
        <w:pStyle w:val="Equation"/>
        <w:tabs>
          <w:tab w:val="clear" w:pos="794"/>
          <w:tab w:val="clear" w:pos="1588"/>
          <w:tab w:val="left" w:pos="851"/>
          <w:tab w:val="left" w:pos="1418"/>
          <w:tab w:val="left" w:pos="1701"/>
          <w:tab w:val="left" w:pos="1985"/>
        </w:tabs>
        <w:spacing w:before="120" w:after="0"/>
        <w:ind w:leftChars="213" w:left="426"/>
        <w:jc w:val="right"/>
        <w:rPr>
          <w:lang w:val="en-CA" w:eastAsia="zh-CN"/>
        </w:rPr>
      </w:pPr>
      <w:r>
        <w:rPr>
          <w:lang w:val="en-CA" w:eastAsia="zh-CN"/>
        </w:rPr>
        <w:t>d</w:t>
      </w:r>
      <w:r w:rsidRPr="00901B03">
        <w:rPr>
          <w:lang w:val="en-CA" w:eastAsia="zh-CN"/>
        </w:rPr>
        <w:t>Y</w:t>
      </w:r>
      <w:r>
        <w:rPr>
          <w:lang w:val="en-CA" w:eastAsia="zh-CN"/>
        </w:rPr>
        <w:t>[ 1 ]</w:t>
      </w:r>
      <w:r w:rsidRPr="00901B03">
        <w:rPr>
          <w:lang w:val="en-CA" w:eastAsia="zh-CN"/>
        </w:rPr>
        <w:t> = ( cpMvLX</w:t>
      </w:r>
      <w:r w:rsidRPr="00901B03" w:rsidDel="003C51E6">
        <w:rPr>
          <w:lang w:val="en-CA" w:eastAsia="zh-CN"/>
        </w:rPr>
        <w:t>[</w:t>
      </w:r>
      <w:r w:rsidRPr="00901B03">
        <w:rPr>
          <w:lang w:val="en-CA" w:eastAsia="zh-CN"/>
        </w:rPr>
        <w:t> 2 </w:t>
      </w:r>
      <w:r w:rsidRPr="00901B03" w:rsidDel="003C51E6">
        <w:rPr>
          <w:lang w:val="en-CA" w:eastAsia="zh-CN"/>
        </w:rPr>
        <w:t>]</w:t>
      </w:r>
      <w:r>
        <w:rPr>
          <w:lang w:val="en-CA" w:eastAsia="zh-CN"/>
        </w:rPr>
        <w:t>[ 1 ]</w:t>
      </w:r>
      <w:r w:rsidRPr="00901B03">
        <w:rPr>
          <w:lang w:val="en-CA" w:eastAsia="zh-CN"/>
        </w:rPr>
        <w:t> − cpMvLX</w:t>
      </w:r>
      <w:r w:rsidRPr="00901B03" w:rsidDel="003C51E6">
        <w:rPr>
          <w:lang w:val="en-CA" w:eastAsia="zh-CN"/>
        </w:rPr>
        <w:t>[ </w:t>
      </w:r>
      <w:r w:rsidRPr="00901B03">
        <w:rPr>
          <w:lang w:val="en-CA" w:eastAsia="zh-CN"/>
        </w:rPr>
        <w:t>0 </w:t>
      </w:r>
      <w:r w:rsidRPr="00901B03" w:rsidDel="003C51E6">
        <w:rPr>
          <w:lang w:val="en-CA" w:eastAsia="zh-CN"/>
        </w:rPr>
        <w:t>]</w:t>
      </w:r>
      <w:r>
        <w:rPr>
          <w:lang w:val="en-CA" w:eastAsia="zh-CN"/>
        </w:rPr>
        <w:t>[ 1 ]</w:t>
      </w:r>
      <w:r w:rsidRPr="00901B03">
        <w:rPr>
          <w:lang w:val="en-CA" w:eastAsia="zh-CN"/>
        </w:rPr>
        <w:t> ) &lt;&lt; ( 7 − log2CbH )</w:t>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693</w:t>
      </w:r>
      <w:r w:rsidRPr="003A776D">
        <w:rPr>
          <w:lang w:val="en-CA"/>
        </w:rPr>
        <w:fldChar w:fldCharType="end"/>
      </w:r>
      <w:r w:rsidRPr="003A776D" w:rsidDel="003C51E6">
        <w:rPr>
          <w:lang w:val="en-CA"/>
        </w:rPr>
        <w:t>)</w:t>
      </w:r>
    </w:p>
    <w:p w14:paraId="239C4AE7" w14:textId="77777777" w:rsidR="00B97BF4" w:rsidRPr="00353213" w:rsidRDefault="00B97BF4" w:rsidP="009A5AB4">
      <w:pPr>
        <w:pStyle w:val="aff0"/>
        <w:numPr>
          <w:ilvl w:val="0"/>
          <w:numId w:val="103"/>
        </w:numPr>
        <w:tabs>
          <w:tab w:val="clear" w:pos="794"/>
          <w:tab w:val="left" w:pos="406"/>
        </w:tabs>
        <w:ind w:left="0" w:firstLine="0"/>
        <w:rPr>
          <w:rFonts w:eastAsia="Malgun Gothic"/>
          <w:lang w:val="en-CA" w:eastAsia="ko-KR"/>
        </w:rPr>
      </w:pPr>
      <w:r w:rsidRPr="00353213">
        <w:rPr>
          <w:lang w:val="en-CA" w:eastAsia="ko-KR"/>
        </w:rPr>
        <w:t>Otherwise ( numCpMv i</w:t>
      </w:r>
      <w:r>
        <w:rPr>
          <w:lang w:val="en-CA" w:eastAsia="ko-KR"/>
        </w:rPr>
        <w:t>s equal to 2), d</w:t>
      </w:r>
      <w:r w:rsidRPr="00353213">
        <w:rPr>
          <w:lang w:val="en-CA" w:eastAsia="ko-KR"/>
        </w:rPr>
        <w:t xml:space="preserve">Y </w:t>
      </w:r>
      <w:r>
        <w:rPr>
          <w:lang w:val="en-CA" w:eastAsia="ko-KR"/>
        </w:rPr>
        <w:t>is</w:t>
      </w:r>
      <w:r w:rsidRPr="00353213">
        <w:rPr>
          <w:lang w:val="en-CA" w:eastAsia="ko-KR"/>
        </w:rPr>
        <w:t xml:space="preserve"> derived as follows:</w:t>
      </w:r>
    </w:p>
    <w:p w14:paraId="3DF23E09" w14:textId="79E7D4F3" w:rsidR="00B97BF4" w:rsidRPr="00901B03" w:rsidRDefault="00B97BF4" w:rsidP="00B97BF4">
      <w:pPr>
        <w:pStyle w:val="Equation"/>
        <w:tabs>
          <w:tab w:val="clear" w:pos="794"/>
          <w:tab w:val="clear" w:pos="1588"/>
          <w:tab w:val="left" w:pos="851"/>
          <w:tab w:val="left" w:pos="1200"/>
          <w:tab w:val="left" w:pos="1418"/>
          <w:tab w:val="left" w:pos="1701"/>
          <w:tab w:val="left" w:pos="1985"/>
        </w:tabs>
        <w:spacing w:before="120" w:after="0"/>
        <w:ind w:leftChars="213" w:left="426"/>
        <w:rPr>
          <w:lang w:val="en-CA" w:eastAsia="zh-CN"/>
        </w:rPr>
      </w:pPr>
      <w:r>
        <w:rPr>
          <w:lang w:val="en-CA" w:eastAsia="zh-CN"/>
        </w:rPr>
        <w:t>d</w:t>
      </w:r>
      <w:r w:rsidRPr="00901B03">
        <w:rPr>
          <w:lang w:val="en-CA" w:eastAsia="zh-CN"/>
        </w:rPr>
        <w:t>Y</w:t>
      </w:r>
      <w:r>
        <w:rPr>
          <w:lang w:val="en-CA" w:eastAsia="zh-CN"/>
        </w:rPr>
        <w:t>[0] = −d</w:t>
      </w:r>
      <w:r w:rsidRPr="00901B03">
        <w:rPr>
          <w:lang w:val="en-CA" w:eastAsia="zh-CN"/>
        </w:rPr>
        <w:t>X</w:t>
      </w:r>
      <w:r>
        <w:rPr>
          <w:lang w:val="en-CA" w:eastAsia="zh-CN"/>
        </w:rPr>
        <w:t>[1]</w:t>
      </w:r>
      <w:r w:rsidRPr="00901B03">
        <w:rPr>
          <w:rFonts w:eastAsia="DengXian"/>
          <w:lang w:val="en-CA" w:eastAsia="zh-CN"/>
        </w:rPr>
        <w:tab/>
      </w:r>
      <w:r w:rsidRPr="00901B03">
        <w:rPr>
          <w:rFonts w:eastAsia="DengXian"/>
          <w:lang w:val="en-CA" w:eastAsia="zh-CN"/>
        </w:rPr>
        <w:tab/>
      </w:r>
      <w:r>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694</w:t>
      </w:r>
      <w:r w:rsidRPr="003A776D">
        <w:rPr>
          <w:lang w:val="en-CA"/>
        </w:rPr>
        <w:fldChar w:fldCharType="end"/>
      </w:r>
      <w:r w:rsidRPr="003A776D" w:rsidDel="003C51E6">
        <w:rPr>
          <w:lang w:val="en-CA"/>
        </w:rPr>
        <w:t>)</w:t>
      </w:r>
    </w:p>
    <w:p w14:paraId="1142A901" w14:textId="5874E574" w:rsidR="00B97BF4" w:rsidRDefault="00B97BF4" w:rsidP="00B97BF4">
      <w:pPr>
        <w:pStyle w:val="Equation"/>
        <w:tabs>
          <w:tab w:val="clear" w:pos="4849"/>
          <w:tab w:val="left" w:pos="2127"/>
          <w:tab w:val="center" w:pos="10350"/>
        </w:tabs>
        <w:spacing w:before="120" w:after="120"/>
        <w:ind w:leftChars="213" w:left="426"/>
        <w:rPr>
          <w:lang w:val="en-CA"/>
        </w:rPr>
      </w:pPr>
      <w:r>
        <w:rPr>
          <w:lang w:val="en-CA" w:eastAsia="zh-CN"/>
        </w:rPr>
        <w:t>d</w:t>
      </w:r>
      <w:r w:rsidRPr="00901B03">
        <w:rPr>
          <w:lang w:val="en-CA" w:eastAsia="zh-CN"/>
        </w:rPr>
        <w:t>Y</w:t>
      </w:r>
      <w:r>
        <w:rPr>
          <w:lang w:val="en-CA" w:eastAsia="zh-CN"/>
        </w:rPr>
        <w:t>[1] = d</w:t>
      </w:r>
      <w:r w:rsidRPr="00901B03">
        <w:rPr>
          <w:lang w:val="en-CA" w:eastAsia="zh-CN"/>
        </w:rPr>
        <w:t>X</w:t>
      </w:r>
      <w:r>
        <w:rPr>
          <w:lang w:val="en-CA" w:eastAsia="zh-CN"/>
        </w:rPr>
        <w:t>[0]</w:t>
      </w:r>
      <w:r>
        <w:rPr>
          <w:rFonts w:eastAsia="DengXian"/>
          <w:lang w:val="en-CA" w:eastAsia="zh-CN"/>
        </w:rPr>
        <w:tab/>
      </w:r>
      <w:r>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695</w:t>
      </w:r>
      <w:r w:rsidRPr="003A776D">
        <w:rPr>
          <w:lang w:val="en-CA"/>
        </w:rPr>
        <w:fldChar w:fldCharType="end"/>
      </w:r>
      <w:r w:rsidRPr="003A776D" w:rsidDel="003C51E6">
        <w:rPr>
          <w:lang w:val="en-CA"/>
        </w:rPr>
        <w:t>)</w:t>
      </w:r>
    </w:p>
    <w:p w14:paraId="455A34A6" w14:textId="77777777" w:rsidR="00B97BF4" w:rsidRDefault="00B97BF4" w:rsidP="00B97BF4">
      <w:pPr>
        <w:pStyle w:val="Equation"/>
        <w:tabs>
          <w:tab w:val="clear" w:pos="4849"/>
          <w:tab w:val="left" w:pos="1200"/>
          <w:tab w:val="center" w:pos="10350"/>
        </w:tabs>
        <w:spacing w:before="120" w:after="120"/>
        <w:rPr>
          <w:noProof/>
          <w:lang w:val="en-CA" w:eastAsia="ko-KR"/>
        </w:rPr>
      </w:pPr>
      <w:r>
        <w:rPr>
          <w:lang w:val="en-CA" w:eastAsia="zh-CN"/>
        </w:rPr>
        <w:t xml:space="preserve">Motion vector </w:t>
      </w:r>
      <w:r w:rsidRPr="00901B03">
        <w:rPr>
          <w:lang w:val="en-CA" w:eastAsia="zh-CN"/>
        </w:rPr>
        <w:t>mv</w:t>
      </w:r>
      <w:r>
        <w:rPr>
          <w:lang w:val="en-CA" w:eastAsia="zh-CN"/>
        </w:rPr>
        <w:t>Base</w:t>
      </w:r>
      <w:r w:rsidRPr="00901B03">
        <w:rPr>
          <w:lang w:val="en-CA" w:eastAsia="zh-CN"/>
        </w:rPr>
        <w:t>Scale</w:t>
      </w:r>
      <w:r>
        <w:rPr>
          <w:lang w:val="en-CA" w:eastAsia="zh-CN"/>
        </w:rPr>
        <w:t>d corresponding to the top left corner of the luma coding block is derived as follows:</w:t>
      </w:r>
    </w:p>
    <w:p w14:paraId="30A2A15E" w14:textId="437DD26F" w:rsidR="00B97BF4" w:rsidRDefault="00B97BF4" w:rsidP="00B97BF4">
      <w:pPr>
        <w:pStyle w:val="Equation"/>
        <w:tabs>
          <w:tab w:val="clear" w:pos="794"/>
          <w:tab w:val="clear" w:pos="1588"/>
          <w:tab w:val="left" w:pos="851"/>
          <w:tab w:val="left" w:pos="1418"/>
          <w:tab w:val="left" w:pos="1701"/>
          <w:tab w:val="left" w:pos="1985"/>
          <w:tab w:val="left" w:pos="2127"/>
        </w:tabs>
        <w:spacing w:before="120" w:after="0"/>
        <w:ind w:leftChars="213" w:left="426"/>
        <w:jc w:val="center"/>
        <w:rPr>
          <w:lang w:val="en-CA"/>
        </w:rPr>
      </w:pPr>
      <w:r w:rsidRPr="00901B03">
        <w:rPr>
          <w:lang w:val="en-CA" w:eastAsia="zh-CN"/>
        </w:rPr>
        <w:t>mv</w:t>
      </w:r>
      <w:r>
        <w:rPr>
          <w:lang w:val="en-CA" w:eastAsia="zh-CN"/>
        </w:rPr>
        <w:t>Base</w:t>
      </w:r>
      <w:r w:rsidRPr="00901B03">
        <w:rPr>
          <w:lang w:val="en-CA" w:eastAsia="zh-CN"/>
        </w:rPr>
        <w:t>Scale</w:t>
      </w:r>
      <w:r>
        <w:rPr>
          <w:lang w:val="en-CA" w:eastAsia="zh-CN"/>
        </w:rPr>
        <w:t>d</w:t>
      </w:r>
      <w:r w:rsidR="008B2013">
        <w:rPr>
          <w:lang w:val="en-CA" w:eastAsia="zh-CN"/>
        </w:rPr>
        <w:t>[ 0 ]</w:t>
      </w:r>
      <w:r w:rsidRPr="00901B03">
        <w:rPr>
          <w:lang w:val="en-CA" w:eastAsia="zh-CN"/>
        </w:rPr>
        <w:t> = cpMvLX</w:t>
      </w:r>
      <w:r w:rsidRPr="00901B03" w:rsidDel="003C51E6">
        <w:rPr>
          <w:lang w:val="en-CA" w:eastAsia="zh-CN"/>
        </w:rPr>
        <w:t>[</w:t>
      </w:r>
      <w:r w:rsidRPr="00901B03">
        <w:rPr>
          <w:lang w:val="en-CA" w:eastAsia="zh-CN"/>
        </w:rPr>
        <w:t> 0 </w:t>
      </w:r>
      <w:r w:rsidRPr="00901B03" w:rsidDel="003C51E6">
        <w:rPr>
          <w:lang w:val="en-CA" w:eastAsia="zh-CN"/>
        </w:rPr>
        <w:t>]</w:t>
      </w:r>
      <w:r w:rsidR="008B2013">
        <w:rPr>
          <w:lang w:val="en-CA" w:eastAsia="zh-CN"/>
        </w:rPr>
        <w:t>[ 0 ]</w:t>
      </w:r>
      <w:r w:rsidRPr="00901B03">
        <w:rPr>
          <w:lang w:val="en-CA" w:eastAsia="zh-CN"/>
        </w:rPr>
        <w:t> &lt;&lt; 7</w:t>
      </w:r>
      <w:r w:rsidRPr="00901B03">
        <w:rPr>
          <w:lang w:val="en-CA" w:eastAsia="zh-CN"/>
        </w:rPr>
        <w:tab/>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696</w:t>
      </w:r>
      <w:r w:rsidRPr="003A776D">
        <w:rPr>
          <w:lang w:val="en-CA"/>
        </w:rPr>
        <w:fldChar w:fldCharType="end"/>
      </w:r>
      <w:r w:rsidRPr="003A776D" w:rsidDel="003C51E6">
        <w:rPr>
          <w:lang w:val="en-CA"/>
        </w:rPr>
        <w:t>)</w:t>
      </w:r>
    </w:p>
    <w:p w14:paraId="3237E2FE" w14:textId="4D9DB8C2" w:rsidR="008B2013" w:rsidRPr="00901B03" w:rsidRDefault="008B2013" w:rsidP="008B2013">
      <w:pPr>
        <w:pStyle w:val="Equation"/>
        <w:tabs>
          <w:tab w:val="clear" w:pos="794"/>
          <w:tab w:val="clear" w:pos="1588"/>
          <w:tab w:val="left" w:pos="851"/>
          <w:tab w:val="left" w:pos="1418"/>
          <w:tab w:val="left" w:pos="1701"/>
          <w:tab w:val="left" w:pos="1985"/>
          <w:tab w:val="left" w:pos="2127"/>
        </w:tabs>
        <w:spacing w:before="120" w:after="0"/>
        <w:ind w:leftChars="213" w:left="426"/>
        <w:jc w:val="center"/>
        <w:rPr>
          <w:lang w:val="en-CA" w:eastAsia="zh-CN"/>
        </w:rPr>
      </w:pPr>
      <w:r w:rsidRPr="00901B03">
        <w:rPr>
          <w:lang w:val="en-CA" w:eastAsia="zh-CN"/>
        </w:rPr>
        <w:t>mv</w:t>
      </w:r>
      <w:r>
        <w:rPr>
          <w:lang w:val="en-CA" w:eastAsia="zh-CN"/>
        </w:rPr>
        <w:t>Base</w:t>
      </w:r>
      <w:r w:rsidRPr="00901B03">
        <w:rPr>
          <w:lang w:val="en-CA" w:eastAsia="zh-CN"/>
        </w:rPr>
        <w:t>Scale</w:t>
      </w:r>
      <w:r>
        <w:rPr>
          <w:lang w:val="en-CA" w:eastAsia="zh-CN"/>
        </w:rPr>
        <w:t>d[ 1 ]</w:t>
      </w:r>
      <w:r w:rsidRPr="00901B03">
        <w:rPr>
          <w:lang w:val="en-CA" w:eastAsia="zh-CN"/>
        </w:rPr>
        <w:t> = cpMvLX</w:t>
      </w:r>
      <w:r w:rsidRPr="00901B03" w:rsidDel="003C51E6">
        <w:rPr>
          <w:lang w:val="en-CA" w:eastAsia="zh-CN"/>
        </w:rPr>
        <w:t>[</w:t>
      </w:r>
      <w:r w:rsidRPr="00901B03">
        <w:rPr>
          <w:lang w:val="en-CA" w:eastAsia="zh-CN"/>
        </w:rPr>
        <w:t> 0 </w:t>
      </w:r>
      <w:r w:rsidRPr="00901B03" w:rsidDel="003C51E6">
        <w:rPr>
          <w:lang w:val="en-CA" w:eastAsia="zh-CN"/>
        </w:rPr>
        <w:t>]</w:t>
      </w:r>
      <w:r>
        <w:rPr>
          <w:lang w:val="en-CA" w:eastAsia="zh-CN"/>
        </w:rPr>
        <w:t>[ 1 ]</w:t>
      </w:r>
      <w:r w:rsidRPr="00901B03">
        <w:rPr>
          <w:lang w:val="en-CA" w:eastAsia="zh-CN"/>
        </w:rPr>
        <w:t> &lt;&lt; 7</w:t>
      </w:r>
      <w:r w:rsidRPr="00901B03">
        <w:rPr>
          <w:lang w:val="en-CA" w:eastAsia="zh-CN"/>
        </w:rPr>
        <w:tab/>
      </w:r>
      <w:r w:rsidRPr="00901B03">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697</w:t>
      </w:r>
      <w:r w:rsidRPr="003A776D">
        <w:rPr>
          <w:lang w:val="en-CA"/>
        </w:rPr>
        <w:fldChar w:fldCharType="end"/>
      </w:r>
      <w:r w:rsidRPr="003A776D" w:rsidDel="003C51E6">
        <w:rPr>
          <w:lang w:val="en-CA"/>
        </w:rPr>
        <w:t>)</w:t>
      </w:r>
    </w:p>
    <w:p w14:paraId="3F07F63B" w14:textId="77777777" w:rsidR="00B97BF4" w:rsidRDefault="00B97BF4" w:rsidP="003D41D1">
      <w:pPr>
        <w:pStyle w:val="Equation"/>
        <w:tabs>
          <w:tab w:val="clear" w:pos="4849"/>
          <w:tab w:val="center" w:pos="10350"/>
        </w:tabs>
        <w:spacing w:before="120" w:after="120"/>
        <w:rPr>
          <w:rFonts w:eastAsia="Malgun Gothic"/>
          <w:noProof/>
          <w:lang w:val="en-CA" w:eastAsia="ko-KR"/>
        </w:rPr>
      </w:pPr>
    </w:p>
    <w:p w14:paraId="16760ADA" w14:textId="77777777" w:rsidR="000E508C" w:rsidRPr="00DE0F0E" w:rsidRDefault="000E508C" w:rsidP="000E508C">
      <w:pPr>
        <w:pStyle w:val="40"/>
        <w:rPr>
          <w:noProof/>
          <w:lang w:val="en-CA" w:eastAsia="ko-KR"/>
        </w:rPr>
      </w:pPr>
      <w:bookmarkStart w:id="1279" w:name="_Ref524531299"/>
      <w:r w:rsidRPr="00DE0F0E">
        <w:rPr>
          <w:noProof/>
          <w:lang w:val="en-CA" w:eastAsia="ko-KR"/>
        </w:rPr>
        <w:t>Rounding process for motion vectors</w:t>
      </w:r>
      <w:bookmarkEnd w:id="1279"/>
    </w:p>
    <w:p w14:paraId="498AF9A1" w14:textId="77777777" w:rsidR="000E508C" w:rsidRPr="00DE0F0E" w:rsidRDefault="000E508C" w:rsidP="000E508C">
      <w:pPr>
        <w:rPr>
          <w:noProof/>
          <w:lang w:val="en-CA" w:eastAsia="ko-KR"/>
        </w:rPr>
      </w:pPr>
      <w:r w:rsidRPr="00631F68">
        <w:t>Inputs</w:t>
      </w:r>
      <w:r w:rsidRPr="00631F68" w:rsidDel="003C51E6">
        <w:t xml:space="preserve"> to this process </w:t>
      </w:r>
      <w:r w:rsidRPr="00631F68">
        <w:t>are</w:t>
      </w:r>
    </w:p>
    <w:p w14:paraId="7397644F" w14:textId="77777777" w:rsidR="000E508C" w:rsidRPr="00DE0F0E" w:rsidRDefault="000E508C" w:rsidP="000E508C">
      <w:pPr>
        <w:numPr>
          <w:ilvl w:val="0"/>
          <w:numId w:val="3"/>
        </w:numPr>
        <w:rPr>
          <w:noProof/>
          <w:lang w:val="en-CA" w:eastAsia="ko-KR"/>
        </w:rPr>
      </w:pPr>
      <w:r w:rsidRPr="00DE0F0E">
        <w:rPr>
          <w:noProof/>
          <w:lang w:val="en-CA" w:eastAsia="ko-KR"/>
        </w:rPr>
        <w:t>the motion vector mvX</w:t>
      </w:r>
      <w:r w:rsidRPr="00DE0F0E">
        <w:rPr>
          <w:noProof/>
          <w:lang w:val="en-CA" w:eastAsia="zh-CN"/>
        </w:rPr>
        <w:t>,</w:t>
      </w:r>
    </w:p>
    <w:p w14:paraId="11F02E34" w14:textId="77777777" w:rsidR="000E508C" w:rsidRPr="00DE0F0E" w:rsidRDefault="000E508C" w:rsidP="000E508C">
      <w:pPr>
        <w:numPr>
          <w:ilvl w:val="0"/>
          <w:numId w:val="3"/>
        </w:numPr>
        <w:rPr>
          <w:noProof/>
          <w:lang w:val="en-CA" w:eastAsia="ko-KR"/>
        </w:rPr>
      </w:pPr>
      <w:r w:rsidRPr="00DE0F0E">
        <w:rPr>
          <w:noProof/>
          <w:lang w:val="en-CA" w:eastAsia="ko-KR"/>
        </w:rPr>
        <w:t>the right shift parameter rightShift for rounding,</w:t>
      </w:r>
    </w:p>
    <w:p w14:paraId="46292BF9" w14:textId="77777777" w:rsidR="000E508C" w:rsidRPr="00DE0F0E" w:rsidDel="003C51E6" w:rsidRDefault="000E508C" w:rsidP="000E508C">
      <w:pPr>
        <w:numPr>
          <w:ilvl w:val="0"/>
          <w:numId w:val="3"/>
        </w:numPr>
        <w:rPr>
          <w:noProof/>
          <w:lang w:val="en-CA" w:eastAsia="ko-KR"/>
        </w:rPr>
      </w:pPr>
      <w:r w:rsidRPr="00DE0F0E">
        <w:rPr>
          <w:noProof/>
          <w:lang w:val="en-CA" w:eastAsia="ko-KR"/>
        </w:rPr>
        <w:t>the left shift parameter leftShift for resolution increase.</w:t>
      </w:r>
    </w:p>
    <w:p w14:paraId="3488DA4E" w14:textId="77777777" w:rsidR="000E508C" w:rsidRPr="00DE0F0E" w:rsidRDefault="000E508C" w:rsidP="000E508C">
      <w:pPr>
        <w:rPr>
          <w:rFonts w:eastAsia="Malgun Gothic"/>
          <w:noProof/>
          <w:lang w:val="en-CA" w:eastAsia="ko-KR"/>
        </w:rPr>
      </w:pPr>
      <w:r w:rsidRPr="00DE0F0E" w:rsidDel="003C51E6">
        <w:rPr>
          <w:noProof/>
          <w:lang w:val="en-CA" w:eastAsia="ko-KR"/>
        </w:rPr>
        <w:t>Output of this process is the</w:t>
      </w:r>
      <w:r w:rsidRPr="00DE0F0E">
        <w:rPr>
          <w:noProof/>
          <w:lang w:val="en-CA" w:eastAsia="ko-KR"/>
        </w:rPr>
        <w:t xml:space="preserve"> rounded motion vector mvX.</w:t>
      </w:r>
    </w:p>
    <w:p w14:paraId="012BBCEE" w14:textId="77777777" w:rsidR="000E508C" w:rsidRPr="00DE0F0E" w:rsidRDefault="000E508C" w:rsidP="000E508C">
      <w:pPr>
        <w:rPr>
          <w:noProof/>
          <w:lang w:val="en-CA" w:eastAsia="ko-KR"/>
        </w:rPr>
      </w:pPr>
      <w:r w:rsidRPr="00DE0F0E">
        <w:rPr>
          <w:noProof/>
          <w:lang w:val="en-CA" w:eastAsia="ko-KR"/>
        </w:rPr>
        <w:t>For the rounding of mvX, the following applies:</w:t>
      </w:r>
    </w:p>
    <w:p w14:paraId="05FB9ABB" w14:textId="6884AC54" w:rsidR="000E508C" w:rsidRPr="00DE0F0E" w:rsidRDefault="000E508C" w:rsidP="000E508C">
      <w:pPr>
        <w:pStyle w:val="Equation"/>
        <w:tabs>
          <w:tab w:val="clear" w:pos="794"/>
          <w:tab w:val="clear" w:pos="1588"/>
          <w:tab w:val="left" w:pos="851"/>
          <w:tab w:val="left" w:pos="1134"/>
          <w:tab w:val="left" w:pos="1418"/>
          <w:tab w:val="left" w:pos="1701"/>
          <w:tab w:val="left" w:pos="1985"/>
        </w:tabs>
        <w:spacing w:before="120" w:after="0"/>
        <w:ind w:leftChars="600" w:left="1200" w:right="800"/>
        <w:jc w:val="right"/>
        <w:rPr>
          <w:noProof/>
          <w:lang w:val="en-CA" w:eastAsia="ko-KR"/>
        </w:rPr>
      </w:pPr>
      <w:r w:rsidRPr="00DE0F0E">
        <w:rPr>
          <w:noProof/>
          <w:lang w:val="en-CA" w:eastAsia="zh-CN"/>
        </w:rPr>
        <w:t>offset = ( rightShift = = 0 )  ?  0  :  ( 1  &lt;&lt;  ( rightShift − 1 ) )</w:t>
      </w:r>
      <w:r w:rsidRPr="00DE0F0E">
        <w:rPr>
          <w:rFonts w:eastAsia="Cambria"/>
          <w:noProof/>
          <w:lang w:val="en-CA" w:eastAsia="zh-CN"/>
        </w:rPr>
        <w:tab/>
      </w:r>
      <w:r w:rsidRPr="00DE0F0E" w:rsidDel="003C51E6">
        <w:rPr>
          <w:noProof/>
          <w:lang w:val="en-CA" w:eastAsia="ko-KR"/>
        </w:rPr>
        <w:t>(</w:t>
      </w:r>
      <w:r w:rsidR="00872413" w:rsidRPr="003A776D" w:rsidDel="003C51E6">
        <w:rPr>
          <w:lang w:val="en-CA"/>
        </w:rPr>
        <w:fldChar w:fldCharType="begin"/>
      </w:r>
      <w:r w:rsidR="00872413" w:rsidRPr="003A776D" w:rsidDel="003C51E6">
        <w:rPr>
          <w:lang w:val="en-CA"/>
        </w:rPr>
        <w:instrText xml:space="preserve"> STYLEREF 1 \s </w:instrText>
      </w:r>
      <w:r w:rsidR="00872413" w:rsidRPr="003A776D" w:rsidDel="003C51E6">
        <w:rPr>
          <w:lang w:val="en-CA"/>
        </w:rPr>
        <w:fldChar w:fldCharType="separate"/>
      </w:r>
      <w:r w:rsidR="0063227E">
        <w:rPr>
          <w:noProof/>
          <w:lang w:val="en-CA"/>
        </w:rPr>
        <w:t>8</w:t>
      </w:r>
      <w:r w:rsidR="00872413" w:rsidRPr="003A776D" w:rsidDel="003C51E6">
        <w:rPr>
          <w:lang w:val="en-CA"/>
        </w:rPr>
        <w:fldChar w:fldCharType="end"/>
      </w:r>
      <w:r w:rsidR="00872413" w:rsidRPr="003A776D" w:rsidDel="003C51E6">
        <w:rPr>
          <w:lang w:val="en-CA"/>
        </w:rPr>
        <w:noBreakHyphen/>
      </w:r>
      <w:r w:rsidR="00872413" w:rsidRPr="003A776D">
        <w:rPr>
          <w:lang w:val="en-CA"/>
        </w:rPr>
        <w:fldChar w:fldCharType="begin"/>
      </w:r>
      <w:r w:rsidR="00872413" w:rsidRPr="003A776D">
        <w:rPr>
          <w:lang w:val="en-CA"/>
        </w:rPr>
        <w:instrText xml:space="preserve"> SEQ Equation \* ARABIC \s 1 </w:instrText>
      </w:r>
      <w:r w:rsidR="00872413" w:rsidRPr="003A776D">
        <w:rPr>
          <w:lang w:val="en-CA"/>
        </w:rPr>
        <w:fldChar w:fldCharType="separate"/>
      </w:r>
      <w:r w:rsidR="0063227E">
        <w:rPr>
          <w:noProof/>
          <w:lang w:val="en-CA"/>
        </w:rPr>
        <w:t>698</w:t>
      </w:r>
      <w:r w:rsidR="00872413" w:rsidRPr="003A776D">
        <w:rPr>
          <w:lang w:val="en-CA"/>
        </w:rPr>
        <w:fldChar w:fldCharType="end"/>
      </w:r>
      <w:r w:rsidRPr="00DE0F0E" w:rsidDel="003C51E6">
        <w:rPr>
          <w:noProof/>
          <w:lang w:val="en-CA" w:eastAsia="ko-KR"/>
        </w:rPr>
        <w:t>)</w:t>
      </w:r>
    </w:p>
    <w:p w14:paraId="206BA81E" w14:textId="645CCD6C" w:rsidR="000E508C" w:rsidRPr="00DE0F0E" w:rsidRDefault="000E508C" w:rsidP="000E508C">
      <w:pPr>
        <w:pStyle w:val="Equation"/>
        <w:tabs>
          <w:tab w:val="clear" w:pos="794"/>
          <w:tab w:val="clear" w:pos="1588"/>
          <w:tab w:val="left" w:pos="851"/>
          <w:tab w:val="left" w:pos="1134"/>
          <w:tab w:val="left" w:pos="1418"/>
          <w:tab w:val="left" w:pos="1701"/>
          <w:tab w:val="left" w:pos="3261"/>
        </w:tabs>
        <w:spacing w:before="120" w:after="0"/>
        <w:ind w:leftChars="600" w:left="1200"/>
        <w:jc w:val="right"/>
        <w:rPr>
          <w:noProof/>
          <w:lang w:val="en-CA" w:eastAsia="ko-KR"/>
        </w:rPr>
      </w:pPr>
      <w:r w:rsidRPr="00DE0F0E">
        <w:rPr>
          <w:noProof/>
          <w:lang w:val="en-CA" w:eastAsia="zh-CN"/>
        </w:rPr>
        <w:t>mvX[ 0 ] = (</w:t>
      </w:r>
      <w:r>
        <w:rPr>
          <w:noProof/>
          <w:lang w:val="en-CA" w:eastAsia="zh-CN"/>
        </w:rPr>
        <w:t> ( </w:t>
      </w:r>
      <w:r w:rsidRPr="00DE0F0E">
        <w:rPr>
          <w:noProof/>
          <w:lang w:val="en-CA" w:eastAsia="zh-CN"/>
        </w:rPr>
        <w:t>mvX[ 0 ] + offset</w:t>
      </w:r>
      <w:r>
        <w:rPr>
          <w:noProof/>
          <w:lang w:val="en-CA" w:eastAsia="zh-CN"/>
        </w:rPr>
        <w:t> </w:t>
      </w:r>
      <w:r w:rsidR="00AC061D">
        <w:rPr>
          <w:noProof/>
          <w:lang w:val="en-CA" w:eastAsia="zh-CN"/>
        </w:rPr>
        <w:t>–</w:t>
      </w:r>
      <w:r>
        <w:rPr>
          <w:noProof/>
          <w:lang w:val="en-CA" w:eastAsia="zh-CN"/>
        </w:rPr>
        <w:t> (</w:t>
      </w:r>
      <w:r w:rsidRPr="00DE0F0E">
        <w:rPr>
          <w:noProof/>
          <w:lang w:val="en-CA" w:eastAsia="zh-CN"/>
        </w:rPr>
        <w:t> mvX[ 0 ]</w:t>
      </w:r>
      <w:r>
        <w:rPr>
          <w:noProof/>
          <w:lang w:val="en-US" w:eastAsia="zh-CN"/>
        </w:rPr>
        <w:t>  </w:t>
      </w:r>
      <w:r w:rsidRPr="00DE0F0E">
        <w:rPr>
          <w:noProof/>
          <w:lang w:val="en-CA" w:eastAsia="zh-CN"/>
        </w:rPr>
        <w:t>&gt;=</w:t>
      </w:r>
      <w:r>
        <w:rPr>
          <w:noProof/>
          <w:lang w:val="en-US" w:eastAsia="zh-CN"/>
        </w:rPr>
        <w:t>  </w:t>
      </w:r>
      <w:r w:rsidRPr="00DE0F0E">
        <w:rPr>
          <w:noProof/>
          <w:lang w:val="en-CA" w:eastAsia="zh-CN"/>
        </w:rPr>
        <w:t>0</w:t>
      </w:r>
      <w:r>
        <w:rPr>
          <w:noProof/>
          <w:lang w:val="en-US" w:eastAsia="zh-CN"/>
        </w:rPr>
        <w:t> </w:t>
      </w:r>
      <w:r>
        <w:rPr>
          <w:noProof/>
          <w:lang w:val="en-CA" w:eastAsia="zh-CN"/>
        </w:rPr>
        <w:t>)</w:t>
      </w:r>
      <w:r>
        <w:rPr>
          <w:noProof/>
          <w:lang w:val="en-US" w:eastAsia="zh-CN"/>
        </w:rPr>
        <w:t> </w:t>
      </w:r>
      <w:r>
        <w:rPr>
          <w:noProof/>
          <w:lang w:val="en-CA" w:eastAsia="zh-CN"/>
        </w:rPr>
        <w:t>)</w:t>
      </w:r>
      <w:r>
        <w:rPr>
          <w:noProof/>
          <w:lang w:val="en-US" w:eastAsia="zh-CN"/>
        </w:rPr>
        <w:t>  </w:t>
      </w:r>
      <w:r w:rsidRPr="00DE0F0E">
        <w:rPr>
          <w:noProof/>
          <w:lang w:val="en-CA" w:eastAsia="zh-CN"/>
        </w:rPr>
        <w:t>&gt;&gt;</w:t>
      </w:r>
      <w:r>
        <w:rPr>
          <w:noProof/>
          <w:lang w:val="en-US" w:eastAsia="zh-CN"/>
        </w:rPr>
        <w:t>  </w:t>
      </w:r>
      <w:r w:rsidRPr="00DE0F0E">
        <w:rPr>
          <w:noProof/>
          <w:lang w:val="en-CA" w:eastAsia="zh-CN"/>
        </w:rPr>
        <w:t>rightShift )</w:t>
      </w:r>
      <w:r>
        <w:rPr>
          <w:noProof/>
          <w:lang w:val="en-US" w:eastAsia="ko-KR"/>
        </w:rPr>
        <w:t>  </w:t>
      </w:r>
      <w:r w:rsidRPr="00DE0F0E">
        <w:rPr>
          <w:noProof/>
          <w:lang w:val="en-CA" w:eastAsia="ko-KR"/>
        </w:rPr>
        <w:t>&lt;&lt;</w:t>
      </w:r>
      <w:r>
        <w:rPr>
          <w:noProof/>
          <w:lang w:val="en-US" w:eastAsia="ko-KR"/>
        </w:rPr>
        <w:t>  </w:t>
      </w:r>
      <w:r w:rsidRPr="00DE0F0E">
        <w:rPr>
          <w:noProof/>
          <w:lang w:val="en-CA" w:eastAsia="ko-KR"/>
        </w:rPr>
        <w:t>leftShift</w:t>
      </w:r>
      <w:r w:rsidRPr="00DE0F0E">
        <w:rPr>
          <w:rFonts w:eastAsia="DengXian"/>
          <w:noProof/>
          <w:lang w:val="en-CA" w:eastAsia="zh-CN"/>
        </w:rPr>
        <w:tab/>
      </w:r>
      <w:r w:rsidRPr="00DE0F0E" w:rsidDel="003C51E6">
        <w:rPr>
          <w:noProof/>
          <w:lang w:val="en-CA" w:eastAsia="ko-KR"/>
        </w:rPr>
        <w:t>(</w:t>
      </w:r>
      <w:r w:rsidR="00872413" w:rsidRPr="003A776D" w:rsidDel="003C51E6">
        <w:rPr>
          <w:lang w:val="en-CA"/>
        </w:rPr>
        <w:fldChar w:fldCharType="begin"/>
      </w:r>
      <w:r w:rsidR="00872413" w:rsidRPr="003A776D" w:rsidDel="003C51E6">
        <w:rPr>
          <w:lang w:val="en-CA"/>
        </w:rPr>
        <w:instrText xml:space="preserve"> STYLEREF 1 \s </w:instrText>
      </w:r>
      <w:r w:rsidR="00872413" w:rsidRPr="003A776D" w:rsidDel="003C51E6">
        <w:rPr>
          <w:lang w:val="en-CA"/>
        </w:rPr>
        <w:fldChar w:fldCharType="separate"/>
      </w:r>
      <w:r w:rsidR="0063227E">
        <w:rPr>
          <w:noProof/>
          <w:lang w:val="en-CA"/>
        </w:rPr>
        <w:t>8</w:t>
      </w:r>
      <w:r w:rsidR="00872413" w:rsidRPr="003A776D" w:rsidDel="003C51E6">
        <w:rPr>
          <w:lang w:val="en-CA"/>
        </w:rPr>
        <w:fldChar w:fldCharType="end"/>
      </w:r>
      <w:r w:rsidR="00872413" w:rsidRPr="003A776D" w:rsidDel="003C51E6">
        <w:rPr>
          <w:lang w:val="en-CA"/>
        </w:rPr>
        <w:noBreakHyphen/>
      </w:r>
      <w:r w:rsidR="00872413" w:rsidRPr="003A776D">
        <w:rPr>
          <w:lang w:val="en-CA"/>
        </w:rPr>
        <w:fldChar w:fldCharType="begin"/>
      </w:r>
      <w:r w:rsidR="00872413" w:rsidRPr="003A776D">
        <w:rPr>
          <w:lang w:val="en-CA"/>
        </w:rPr>
        <w:instrText xml:space="preserve"> SEQ Equation \* ARABIC \s 1 </w:instrText>
      </w:r>
      <w:r w:rsidR="00872413" w:rsidRPr="003A776D">
        <w:rPr>
          <w:lang w:val="en-CA"/>
        </w:rPr>
        <w:fldChar w:fldCharType="separate"/>
      </w:r>
      <w:r w:rsidR="0063227E">
        <w:rPr>
          <w:noProof/>
          <w:lang w:val="en-CA"/>
        </w:rPr>
        <w:t>699</w:t>
      </w:r>
      <w:r w:rsidR="00872413" w:rsidRPr="003A776D">
        <w:rPr>
          <w:lang w:val="en-CA"/>
        </w:rPr>
        <w:fldChar w:fldCharType="end"/>
      </w:r>
      <w:r w:rsidRPr="00DE0F0E" w:rsidDel="003C51E6">
        <w:rPr>
          <w:noProof/>
          <w:lang w:val="en-CA" w:eastAsia="ko-KR"/>
        </w:rPr>
        <w:t>)</w:t>
      </w:r>
    </w:p>
    <w:p w14:paraId="50F1B6D4" w14:textId="4D6F6DC3" w:rsidR="000E508C" w:rsidRPr="00631F68" w:rsidRDefault="000E508C" w:rsidP="00631F68">
      <w:pPr>
        <w:pStyle w:val="Equation"/>
        <w:tabs>
          <w:tab w:val="clear" w:pos="794"/>
          <w:tab w:val="clear" w:pos="1588"/>
          <w:tab w:val="left" w:pos="851"/>
          <w:tab w:val="left" w:pos="1134"/>
          <w:tab w:val="left" w:pos="1418"/>
          <w:tab w:val="left" w:pos="1701"/>
          <w:tab w:val="left" w:pos="3261"/>
        </w:tabs>
        <w:wordWrap w:val="0"/>
        <w:spacing w:before="120" w:after="0"/>
        <w:ind w:leftChars="600" w:left="1200"/>
        <w:jc w:val="right"/>
        <w:rPr>
          <w:rFonts w:eastAsia="Malgun Gothic"/>
          <w:noProof/>
          <w:lang w:val="en-CA" w:eastAsia="ko-KR"/>
        </w:rPr>
      </w:pPr>
      <w:r w:rsidRPr="00DE0F0E">
        <w:rPr>
          <w:noProof/>
          <w:lang w:val="en-CA" w:eastAsia="zh-CN"/>
        </w:rPr>
        <w:t>mvX[ 1 ] = (</w:t>
      </w:r>
      <w:r>
        <w:rPr>
          <w:noProof/>
          <w:lang w:val="en-CA" w:eastAsia="zh-CN"/>
        </w:rPr>
        <w:t> ( </w:t>
      </w:r>
      <w:r w:rsidRPr="00DE0F0E">
        <w:rPr>
          <w:noProof/>
          <w:lang w:val="en-CA" w:eastAsia="zh-CN"/>
        </w:rPr>
        <w:t>mvX[ 0 ] + offset</w:t>
      </w:r>
      <w:r>
        <w:rPr>
          <w:noProof/>
          <w:lang w:val="en-CA" w:eastAsia="zh-CN"/>
        </w:rPr>
        <w:t> </w:t>
      </w:r>
      <w:r w:rsidR="00AC061D">
        <w:rPr>
          <w:noProof/>
          <w:lang w:val="en-CA" w:eastAsia="zh-CN"/>
        </w:rPr>
        <w:t>–</w:t>
      </w:r>
      <w:r>
        <w:rPr>
          <w:noProof/>
          <w:lang w:val="en-CA" w:eastAsia="zh-CN"/>
        </w:rPr>
        <w:t> (</w:t>
      </w:r>
      <w:r w:rsidRPr="00DE0F0E">
        <w:rPr>
          <w:noProof/>
          <w:lang w:val="en-CA" w:eastAsia="zh-CN"/>
        </w:rPr>
        <w:t> mvX[ 1 ]</w:t>
      </w:r>
      <w:r>
        <w:rPr>
          <w:noProof/>
          <w:lang w:val="en-US" w:eastAsia="zh-CN"/>
        </w:rPr>
        <w:t>  </w:t>
      </w:r>
      <w:r w:rsidRPr="00DE0F0E">
        <w:rPr>
          <w:noProof/>
          <w:lang w:val="en-CA" w:eastAsia="zh-CN"/>
        </w:rPr>
        <w:t>&gt;=</w:t>
      </w:r>
      <w:r>
        <w:rPr>
          <w:noProof/>
          <w:lang w:val="en-US" w:eastAsia="zh-CN"/>
        </w:rPr>
        <w:t>  </w:t>
      </w:r>
      <w:r w:rsidRPr="00DE0F0E">
        <w:rPr>
          <w:noProof/>
          <w:lang w:val="en-CA" w:eastAsia="zh-CN"/>
        </w:rPr>
        <w:t>0</w:t>
      </w:r>
      <w:r>
        <w:rPr>
          <w:noProof/>
          <w:lang w:val="en-US" w:eastAsia="zh-CN"/>
        </w:rPr>
        <w:t> </w:t>
      </w:r>
      <w:r>
        <w:rPr>
          <w:noProof/>
          <w:lang w:val="en-CA" w:eastAsia="zh-CN"/>
        </w:rPr>
        <w:t>)</w:t>
      </w:r>
      <w:r>
        <w:rPr>
          <w:noProof/>
          <w:lang w:val="en-US" w:eastAsia="zh-CN"/>
        </w:rPr>
        <w:t> </w:t>
      </w:r>
      <w:r>
        <w:rPr>
          <w:noProof/>
          <w:lang w:val="en-CA" w:eastAsia="zh-CN"/>
        </w:rPr>
        <w:t>)</w:t>
      </w:r>
      <w:r>
        <w:rPr>
          <w:noProof/>
          <w:lang w:val="en-US" w:eastAsia="zh-CN"/>
        </w:rPr>
        <w:t>  </w:t>
      </w:r>
      <w:r w:rsidRPr="00DE0F0E">
        <w:rPr>
          <w:noProof/>
          <w:lang w:val="en-CA" w:eastAsia="zh-CN"/>
        </w:rPr>
        <w:t>&gt;&gt;</w:t>
      </w:r>
      <w:r>
        <w:rPr>
          <w:noProof/>
          <w:lang w:val="en-US" w:eastAsia="zh-CN"/>
        </w:rPr>
        <w:t>  </w:t>
      </w:r>
      <w:r w:rsidRPr="00DE0F0E">
        <w:rPr>
          <w:noProof/>
          <w:lang w:val="en-CA" w:eastAsia="zh-CN"/>
        </w:rPr>
        <w:t>rightShift )</w:t>
      </w:r>
      <w:r>
        <w:rPr>
          <w:noProof/>
          <w:lang w:val="en-US" w:eastAsia="ko-KR"/>
        </w:rPr>
        <w:t>  </w:t>
      </w:r>
      <w:r w:rsidRPr="00DE0F0E">
        <w:rPr>
          <w:noProof/>
          <w:lang w:val="en-CA" w:eastAsia="ko-KR"/>
        </w:rPr>
        <w:t>&lt;&lt;</w:t>
      </w:r>
      <w:r>
        <w:rPr>
          <w:noProof/>
          <w:lang w:val="en-US" w:eastAsia="ko-KR"/>
        </w:rPr>
        <w:t>  </w:t>
      </w:r>
      <w:r w:rsidRPr="00DE0F0E">
        <w:rPr>
          <w:noProof/>
          <w:lang w:val="en-CA" w:eastAsia="ko-KR"/>
        </w:rPr>
        <w:t>leftShift</w:t>
      </w:r>
      <w:r w:rsidRPr="00DE0F0E">
        <w:rPr>
          <w:rFonts w:eastAsia="DengXian"/>
          <w:noProof/>
          <w:lang w:val="en-CA" w:eastAsia="zh-CN"/>
        </w:rPr>
        <w:tab/>
      </w:r>
      <w:r w:rsidRPr="00DE0F0E" w:rsidDel="003C51E6">
        <w:rPr>
          <w:noProof/>
          <w:lang w:val="en-CA" w:eastAsia="ko-KR"/>
        </w:rPr>
        <w:t>(</w:t>
      </w:r>
      <w:r w:rsidR="00872413" w:rsidRPr="003A776D" w:rsidDel="003C51E6">
        <w:rPr>
          <w:lang w:val="en-CA"/>
        </w:rPr>
        <w:fldChar w:fldCharType="begin"/>
      </w:r>
      <w:r w:rsidR="00872413" w:rsidRPr="003A776D" w:rsidDel="003C51E6">
        <w:rPr>
          <w:lang w:val="en-CA"/>
        </w:rPr>
        <w:instrText xml:space="preserve"> STYLEREF 1 \s </w:instrText>
      </w:r>
      <w:r w:rsidR="00872413" w:rsidRPr="003A776D" w:rsidDel="003C51E6">
        <w:rPr>
          <w:lang w:val="en-CA"/>
        </w:rPr>
        <w:fldChar w:fldCharType="separate"/>
      </w:r>
      <w:r w:rsidR="0063227E">
        <w:rPr>
          <w:noProof/>
          <w:lang w:val="en-CA"/>
        </w:rPr>
        <w:t>8</w:t>
      </w:r>
      <w:r w:rsidR="00872413" w:rsidRPr="003A776D" w:rsidDel="003C51E6">
        <w:rPr>
          <w:lang w:val="en-CA"/>
        </w:rPr>
        <w:fldChar w:fldCharType="end"/>
      </w:r>
      <w:r w:rsidR="00872413" w:rsidRPr="003A776D" w:rsidDel="003C51E6">
        <w:rPr>
          <w:lang w:val="en-CA"/>
        </w:rPr>
        <w:noBreakHyphen/>
      </w:r>
      <w:r w:rsidR="00872413" w:rsidRPr="003A776D">
        <w:rPr>
          <w:lang w:val="en-CA"/>
        </w:rPr>
        <w:fldChar w:fldCharType="begin"/>
      </w:r>
      <w:r w:rsidR="00872413" w:rsidRPr="003A776D">
        <w:rPr>
          <w:lang w:val="en-CA"/>
        </w:rPr>
        <w:instrText xml:space="preserve"> SEQ Equation \* ARABIC \s 1 </w:instrText>
      </w:r>
      <w:r w:rsidR="00872413" w:rsidRPr="003A776D">
        <w:rPr>
          <w:lang w:val="en-CA"/>
        </w:rPr>
        <w:fldChar w:fldCharType="separate"/>
      </w:r>
      <w:r w:rsidR="0063227E">
        <w:rPr>
          <w:noProof/>
          <w:lang w:val="en-CA"/>
        </w:rPr>
        <w:t>700</w:t>
      </w:r>
      <w:r w:rsidR="00872413" w:rsidRPr="003A776D">
        <w:rPr>
          <w:lang w:val="en-CA"/>
        </w:rPr>
        <w:fldChar w:fldCharType="end"/>
      </w:r>
      <w:r w:rsidRPr="00DE0F0E" w:rsidDel="003C51E6">
        <w:rPr>
          <w:noProof/>
          <w:lang w:val="en-CA" w:eastAsia="ko-KR"/>
        </w:rPr>
        <w:t>)</w:t>
      </w:r>
    </w:p>
    <w:p w14:paraId="7CF3D78E" w14:textId="686F70C9" w:rsidR="003A6C0C" w:rsidRPr="00CF15E1" w:rsidRDefault="003A6C0C" w:rsidP="00A06E55">
      <w:pPr>
        <w:pStyle w:val="30"/>
        <w:rPr>
          <w:rFonts w:eastAsia="Malgun Gothic"/>
          <w:lang w:eastAsia="ko-KR"/>
        </w:rPr>
      </w:pPr>
      <w:bookmarkStart w:id="1280" w:name="_Toc535190799"/>
      <w:bookmarkStart w:id="1281" w:name="_Ref535171359"/>
      <w:bookmarkStart w:id="1282" w:name="_Ref535171398"/>
      <w:bookmarkStart w:id="1283" w:name="_Toc535190800"/>
      <w:bookmarkStart w:id="1284" w:name="_Toc536549784"/>
      <w:bookmarkStart w:id="1285" w:name="_Toc14984439"/>
      <w:bookmarkEnd w:id="1280"/>
      <w:r>
        <w:rPr>
          <w:rFonts w:eastAsia="Malgun Gothic"/>
          <w:lang w:eastAsia="ko-KR"/>
        </w:rPr>
        <w:t>Decoding process for inte</w:t>
      </w:r>
      <w:r w:rsidR="00EA0E87">
        <w:rPr>
          <w:rFonts w:eastAsia="Malgun Gothic"/>
          <w:lang w:eastAsia="ko-KR"/>
        </w:rPr>
        <w:t>r prediction samples</w:t>
      </w:r>
      <w:bookmarkEnd w:id="1281"/>
      <w:bookmarkEnd w:id="1282"/>
      <w:bookmarkEnd w:id="1283"/>
      <w:bookmarkEnd w:id="1284"/>
      <w:bookmarkEnd w:id="1285"/>
    </w:p>
    <w:p w14:paraId="68ADDAC0" w14:textId="77777777" w:rsidR="009866A3" w:rsidRPr="00943A5F" w:rsidRDefault="009866A3" w:rsidP="009866A3">
      <w:pPr>
        <w:rPr>
          <w:noProof/>
          <w:lang w:eastAsia="ko-KR"/>
        </w:rPr>
      </w:pPr>
      <w:r w:rsidRPr="00943A5F">
        <w:rPr>
          <w:noProof/>
          <w:lang w:eastAsia="ko-KR"/>
        </w:rPr>
        <w:t>Inputs to this process are:</w:t>
      </w:r>
    </w:p>
    <w:p w14:paraId="70ADE465" w14:textId="77777777" w:rsidR="009866A3" w:rsidRPr="00943A5F" w:rsidRDefault="009866A3" w:rsidP="009866A3">
      <w:pPr>
        <w:tabs>
          <w:tab w:val="left" w:pos="284"/>
        </w:tabs>
        <w:ind w:left="284" w:hanging="284"/>
        <w:rPr>
          <w:noProof/>
          <w:lang w:eastAsia="ko-KR"/>
        </w:rPr>
      </w:pPr>
      <w:r w:rsidRPr="00943A5F">
        <w:rPr>
          <w:noProof/>
        </w:rPr>
        <w:t>–</w:t>
      </w:r>
      <w:r w:rsidRPr="00943A5F">
        <w:rPr>
          <w:noProof/>
        </w:rPr>
        <w:tab/>
        <w:t>a luma location ( xC</w:t>
      </w:r>
      <w:r>
        <w:rPr>
          <w:noProof/>
        </w:rPr>
        <w:t>b</w:t>
      </w:r>
      <w:r w:rsidRPr="00943A5F">
        <w:rPr>
          <w:noProof/>
        </w:rPr>
        <w:t>, yC</w:t>
      </w:r>
      <w:r>
        <w:rPr>
          <w:noProof/>
        </w:rPr>
        <w:t>b</w:t>
      </w:r>
      <w:r w:rsidRPr="00943A5F">
        <w:rPr>
          <w:noProof/>
        </w:rPr>
        <w:t> ) specifying the top-left sample of the current luma coding block relative to the top</w:t>
      </w:r>
      <w:r>
        <w:rPr>
          <w:noProof/>
        </w:rPr>
        <w:t>-</w:t>
      </w:r>
      <w:r w:rsidRPr="00943A5F">
        <w:rPr>
          <w:noProof/>
        </w:rPr>
        <w:t>left luma sample of the current picture,</w:t>
      </w:r>
    </w:p>
    <w:p w14:paraId="13BD6A11" w14:textId="288A227C" w:rsidR="009866A3" w:rsidRPr="00943A5F" w:rsidRDefault="009866A3" w:rsidP="009866A3">
      <w:pPr>
        <w:tabs>
          <w:tab w:val="left" w:pos="284"/>
        </w:tabs>
        <w:ind w:left="284" w:hanging="284"/>
        <w:rPr>
          <w:noProof/>
          <w:lang w:eastAsia="ko-KR"/>
        </w:rPr>
      </w:pPr>
      <w:r w:rsidRPr="00943A5F">
        <w:rPr>
          <w:noProof/>
        </w:rPr>
        <w:lastRenderedPageBreak/>
        <w:t>–</w:t>
      </w:r>
      <w:r w:rsidRPr="00943A5F">
        <w:rPr>
          <w:noProof/>
        </w:rPr>
        <w:tab/>
      </w:r>
      <w:r w:rsidR="009A6552">
        <w:rPr>
          <w:noProof/>
        </w:rPr>
        <w:t>two</w:t>
      </w:r>
      <w:r w:rsidRPr="00943A5F">
        <w:rPr>
          <w:noProof/>
        </w:rPr>
        <w:t xml:space="preserve"> variable</w:t>
      </w:r>
      <w:r w:rsidR="009A6552">
        <w:rPr>
          <w:noProof/>
        </w:rPr>
        <w:t>s</w:t>
      </w:r>
      <w:r w:rsidRPr="00943A5F">
        <w:rPr>
          <w:noProof/>
        </w:rPr>
        <w:t xml:space="preserve"> </w:t>
      </w:r>
      <w:r w:rsidRPr="00943A5F">
        <w:rPr>
          <w:noProof/>
          <w:lang w:eastAsia="ko-KR"/>
        </w:rPr>
        <w:t>nC</w:t>
      </w:r>
      <w:r>
        <w:rPr>
          <w:noProof/>
          <w:lang w:eastAsia="ko-KR"/>
        </w:rPr>
        <w:t>b</w:t>
      </w:r>
      <w:r w:rsidR="009A6552">
        <w:rPr>
          <w:noProof/>
          <w:lang w:eastAsia="ko-KR"/>
        </w:rPr>
        <w:t>W and nCbH</w:t>
      </w:r>
      <w:r w:rsidRPr="00943A5F">
        <w:rPr>
          <w:noProof/>
        </w:rPr>
        <w:t xml:space="preserve"> specifying the </w:t>
      </w:r>
      <w:r w:rsidR="009A6552">
        <w:rPr>
          <w:noProof/>
        </w:rPr>
        <w:t>width and the height</w:t>
      </w:r>
      <w:r w:rsidRPr="00943A5F">
        <w:rPr>
          <w:noProof/>
        </w:rPr>
        <w:t xml:space="preserve"> of the current luma coding block,</w:t>
      </w:r>
    </w:p>
    <w:p w14:paraId="00A96C7A" w14:textId="38BADA69" w:rsidR="00A0095D" w:rsidRPr="00901B03" w:rsidRDefault="00A0095D" w:rsidP="00A0095D">
      <w:pPr>
        <w:numPr>
          <w:ilvl w:val="0"/>
          <w:numId w:val="3"/>
        </w:numPr>
        <w:rPr>
          <w:lang w:val="en-CA" w:eastAsia="ko-KR"/>
        </w:rPr>
      </w:pPr>
      <w:r w:rsidRPr="00901B03">
        <w:rPr>
          <w:lang w:val="en-CA" w:eastAsia="ko-KR"/>
        </w:rPr>
        <w:t>variables numSbX</w:t>
      </w:r>
      <w:r>
        <w:rPr>
          <w:lang w:val="en-CA" w:eastAsia="ko-KR"/>
        </w:rPr>
        <w:t>L</w:t>
      </w:r>
      <w:r w:rsidR="003F5D18">
        <w:rPr>
          <w:lang w:val="en-CA" w:eastAsia="ko-KR"/>
        </w:rPr>
        <w:t>0, numSbXL1</w:t>
      </w:r>
      <w:r w:rsidRPr="00901B03">
        <w:rPr>
          <w:lang w:val="en-CA" w:eastAsia="ko-KR"/>
        </w:rPr>
        <w:t xml:space="preserve"> and numSbY</w:t>
      </w:r>
      <w:r>
        <w:rPr>
          <w:lang w:val="en-CA" w:eastAsia="ko-KR"/>
        </w:rPr>
        <w:t>L</w:t>
      </w:r>
      <w:r w:rsidR="003F5D18">
        <w:rPr>
          <w:lang w:val="en-CA" w:eastAsia="ko-KR"/>
        </w:rPr>
        <w:t>0, numSbYL1</w:t>
      </w:r>
      <w:r w:rsidRPr="00901B03">
        <w:rPr>
          <w:lang w:val="en-CA" w:eastAsia="ko-KR"/>
        </w:rPr>
        <w:t xml:space="preserve"> specifying the number of luma coding subblocks in horizontal and vertical direction,</w:t>
      </w:r>
    </w:p>
    <w:p w14:paraId="7EB34787" w14:textId="1BD30978" w:rsidR="00A0095D" w:rsidRPr="00901B03" w:rsidDel="003C51E6" w:rsidRDefault="00A0095D" w:rsidP="00A0095D">
      <w:pPr>
        <w:numPr>
          <w:ilvl w:val="0"/>
          <w:numId w:val="3"/>
        </w:numPr>
        <w:rPr>
          <w:lang w:val="en-CA" w:eastAsia="ko-KR"/>
        </w:rPr>
      </w:pPr>
      <w:r w:rsidRPr="00901B03" w:rsidDel="003C51E6">
        <w:rPr>
          <w:lang w:val="en-CA"/>
        </w:rPr>
        <w:t>the luma</w:t>
      </w:r>
      <w:r w:rsidRPr="00901B03" w:rsidDel="003C51E6">
        <w:rPr>
          <w:lang w:val="en-CA" w:eastAsia="ko-KR"/>
        </w:rPr>
        <w:t xml:space="preserve"> motion vectors</w:t>
      </w:r>
      <w:r>
        <w:rPr>
          <w:lang w:val="en-CA" w:eastAsia="ko-KR"/>
        </w:rPr>
        <w:t xml:space="preserve"> in 1/16 </w:t>
      </w:r>
      <w:r w:rsidRPr="00901B03" w:rsidDel="003C51E6">
        <w:rPr>
          <w:lang w:val="en-CA" w:eastAsia="ko-KR"/>
        </w:rPr>
        <w:t>fractional-sample</w:t>
      </w:r>
      <w:r>
        <w:rPr>
          <w:lang w:val="en-CA" w:eastAsia="ko-KR"/>
        </w:rPr>
        <w:t xml:space="preserve"> accuracy</w:t>
      </w:r>
      <w:r w:rsidRPr="00901B03" w:rsidDel="003C51E6">
        <w:rPr>
          <w:lang w:val="en-CA" w:eastAsia="ko-KR"/>
        </w:rPr>
        <w:t xml:space="preserve"> mvL0</w:t>
      </w:r>
      <w:r w:rsidRPr="00901B03">
        <w:rPr>
          <w:lang w:val="en-CA" w:eastAsia="ko-KR"/>
        </w:rPr>
        <w:t>[ xSbIdx ][ ySbIdx ]</w:t>
      </w:r>
      <w:r w:rsidRPr="00901B03" w:rsidDel="003C51E6">
        <w:rPr>
          <w:lang w:val="en-CA" w:eastAsia="ko-KR"/>
        </w:rPr>
        <w:t xml:space="preserve"> </w:t>
      </w:r>
      <w:r w:rsidRPr="00901B03">
        <w:rPr>
          <w:lang w:val="en-CA" w:eastAsia="ko-KR"/>
        </w:rPr>
        <w:t>with xSbIdx = 0 .. numSbX</w:t>
      </w:r>
      <w:r w:rsidR="009741C6">
        <w:rPr>
          <w:lang w:val="en-CA" w:eastAsia="ko-KR"/>
        </w:rPr>
        <w:t>L0</w:t>
      </w:r>
      <w:r w:rsidRPr="00901B03">
        <w:rPr>
          <w:lang w:val="en-CA" w:eastAsia="ko-KR"/>
        </w:rPr>
        <w:t> </w:t>
      </w:r>
      <w:r w:rsidRPr="00901B03">
        <w:rPr>
          <w:lang w:val="en-CA"/>
        </w:rPr>
        <w:t>−</w:t>
      </w:r>
      <w:r w:rsidRPr="00901B03">
        <w:rPr>
          <w:lang w:val="en-CA" w:eastAsia="ko-KR"/>
        </w:rPr>
        <w:t> 1, and ySbIdx = 0 .. numSbY</w:t>
      </w:r>
      <w:r w:rsidR="009741C6">
        <w:rPr>
          <w:lang w:val="en-CA" w:eastAsia="ko-KR"/>
        </w:rPr>
        <w:t>L0</w:t>
      </w:r>
      <w:r w:rsidRPr="00901B03">
        <w:rPr>
          <w:lang w:val="en-CA" w:eastAsia="ko-KR"/>
        </w:rPr>
        <w:t> − 1</w:t>
      </w:r>
      <w:r w:rsidRPr="00901B03" w:rsidDel="003C51E6">
        <w:rPr>
          <w:lang w:val="en-CA" w:eastAsia="ko-KR"/>
        </w:rPr>
        <w:t>,</w:t>
      </w:r>
      <w:r w:rsidR="009741C6" w:rsidRPr="00901B03" w:rsidDel="003C51E6">
        <w:rPr>
          <w:lang w:val="en-CA" w:eastAsia="ko-KR"/>
        </w:rPr>
        <w:t xml:space="preserve"> and mvL1</w:t>
      </w:r>
      <w:r w:rsidR="009741C6" w:rsidRPr="00901B03">
        <w:rPr>
          <w:lang w:val="en-CA" w:eastAsia="ko-KR"/>
        </w:rPr>
        <w:t>[ xSbIdx ][ ySbIdx ] with xSbIdx = 0 .. numSbX</w:t>
      </w:r>
      <w:r w:rsidR="009741C6">
        <w:rPr>
          <w:lang w:val="en-CA" w:eastAsia="ko-KR"/>
        </w:rPr>
        <w:t>L1</w:t>
      </w:r>
      <w:r w:rsidR="009741C6" w:rsidRPr="00901B03">
        <w:rPr>
          <w:lang w:val="en-CA" w:eastAsia="ko-KR"/>
        </w:rPr>
        <w:t> </w:t>
      </w:r>
      <w:r w:rsidR="009741C6" w:rsidRPr="00901B03">
        <w:rPr>
          <w:lang w:val="en-CA"/>
        </w:rPr>
        <w:t>−</w:t>
      </w:r>
      <w:r w:rsidR="009741C6" w:rsidRPr="00901B03">
        <w:rPr>
          <w:lang w:val="en-CA" w:eastAsia="ko-KR"/>
        </w:rPr>
        <w:t> 1, and ySbIdx = 0 .. numSbY</w:t>
      </w:r>
      <w:r w:rsidR="009741C6">
        <w:rPr>
          <w:lang w:val="en-CA" w:eastAsia="ko-KR"/>
        </w:rPr>
        <w:t>L1</w:t>
      </w:r>
      <w:r w:rsidR="009741C6" w:rsidRPr="00901B03">
        <w:rPr>
          <w:lang w:val="en-CA" w:eastAsia="ko-KR"/>
        </w:rPr>
        <w:t> − 1</w:t>
      </w:r>
    </w:p>
    <w:p w14:paraId="5DC52F7E" w14:textId="6F1F8576" w:rsidR="003C6A23" w:rsidRPr="00A23D36" w:rsidRDefault="003C6A23" w:rsidP="003C6A23">
      <w:pPr>
        <w:numPr>
          <w:ilvl w:val="0"/>
          <w:numId w:val="3"/>
        </w:numPr>
        <w:rPr>
          <w:noProof/>
          <w:lang w:val="en-CA" w:eastAsia="ko-KR"/>
        </w:rPr>
      </w:pPr>
      <w:r w:rsidRPr="00945AFA" w:rsidDel="003C51E6">
        <w:rPr>
          <w:noProof/>
          <w:lang w:val="en-CA"/>
        </w:rPr>
        <w:t xml:space="preserve">the </w:t>
      </w:r>
      <w:r w:rsidRPr="00945AFA">
        <w:rPr>
          <w:noProof/>
          <w:lang w:val="en-CA"/>
        </w:rPr>
        <w:t xml:space="preserve">refined </w:t>
      </w:r>
      <w:r w:rsidRPr="00945AFA" w:rsidDel="003C51E6">
        <w:rPr>
          <w:noProof/>
          <w:lang w:val="en-CA" w:eastAsia="ko-KR"/>
        </w:rPr>
        <w:t>motion vectors</w:t>
      </w:r>
      <w:r w:rsidRPr="00945AFA">
        <w:rPr>
          <w:noProof/>
          <w:lang w:val="en-CA" w:eastAsia="ko-KR"/>
        </w:rPr>
        <w:t xml:space="preserve"> refM</w:t>
      </w:r>
      <w:r w:rsidRPr="00945AFA" w:rsidDel="003C51E6">
        <w:rPr>
          <w:noProof/>
          <w:lang w:val="en-CA" w:eastAsia="ko-KR"/>
        </w:rPr>
        <w:t>v</w:t>
      </w:r>
      <w:r w:rsidRPr="00945AFA">
        <w:rPr>
          <w:noProof/>
          <w:lang w:val="en-CA" w:eastAsia="ko-KR"/>
        </w:rPr>
        <w:t>L</w:t>
      </w:r>
      <w:r w:rsidRPr="00945AFA" w:rsidDel="003C51E6">
        <w:rPr>
          <w:noProof/>
          <w:lang w:val="en-CA" w:eastAsia="ko-KR"/>
        </w:rPr>
        <w:t>0</w:t>
      </w:r>
      <w:r w:rsidRPr="00945AFA">
        <w:rPr>
          <w:noProof/>
          <w:lang w:val="en-CA" w:eastAsia="ko-KR"/>
        </w:rPr>
        <w:t>[ xSbIdx ][ ySbIdx ]</w:t>
      </w:r>
      <w:r w:rsidRPr="00945AFA" w:rsidDel="003C51E6">
        <w:rPr>
          <w:noProof/>
          <w:lang w:val="en-CA" w:eastAsia="ko-KR"/>
        </w:rPr>
        <w:t xml:space="preserve"> and </w:t>
      </w:r>
      <w:r w:rsidRPr="00945AFA">
        <w:rPr>
          <w:noProof/>
          <w:lang w:val="en-CA" w:eastAsia="ko-KR"/>
        </w:rPr>
        <w:t>refM</w:t>
      </w:r>
      <w:r w:rsidRPr="00945AFA" w:rsidDel="003C51E6">
        <w:rPr>
          <w:noProof/>
          <w:lang w:val="en-CA" w:eastAsia="ko-KR"/>
        </w:rPr>
        <w:t>v</w:t>
      </w:r>
      <w:r w:rsidRPr="00945AFA">
        <w:rPr>
          <w:noProof/>
          <w:lang w:val="en-CA" w:eastAsia="ko-KR"/>
        </w:rPr>
        <w:t>L</w:t>
      </w:r>
      <w:r w:rsidRPr="00945AFA" w:rsidDel="003C51E6">
        <w:rPr>
          <w:noProof/>
          <w:lang w:val="en-CA" w:eastAsia="ko-KR"/>
        </w:rPr>
        <w:t>1</w:t>
      </w:r>
      <w:r w:rsidRPr="00945AFA">
        <w:rPr>
          <w:noProof/>
          <w:lang w:val="en-CA" w:eastAsia="ko-KR"/>
        </w:rPr>
        <w:t>[ xSbIdx ][ ySbIdx ] with xSbIdx = 0 .. numSbX </w:t>
      </w:r>
      <w:r w:rsidRPr="00945AFA">
        <w:rPr>
          <w:noProof/>
          <w:lang w:val="en-CA"/>
        </w:rPr>
        <w:t>−</w:t>
      </w:r>
      <w:r w:rsidRPr="00945AFA">
        <w:rPr>
          <w:noProof/>
          <w:lang w:val="en-CA" w:eastAsia="ko-KR"/>
        </w:rPr>
        <w:t> 1, and ySbIdx = 0 .. numSbY </w:t>
      </w:r>
      <w:r>
        <w:rPr>
          <w:noProof/>
          <w:lang w:val="en-CA" w:eastAsia="ko-KR"/>
        </w:rPr>
        <w:t>–</w:t>
      </w:r>
      <w:r w:rsidRPr="00945AFA">
        <w:rPr>
          <w:noProof/>
          <w:lang w:val="en-CA" w:eastAsia="ko-KR"/>
        </w:rPr>
        <w:t> 1</w:t>
      </w:r>
      <w:r>
        <w:rPr>
          <w:noProof/>
          <w:lang w:val="en-CA" w:eastAsia="ko-KR"/>
        </w:rPr>
        <w:t>,</w:t>
      </w:r>
    </w:p>
    <w:p w14:paraId="3ECC03A0" w14:textId="6BC0C7FD" w:rsidR="00A0095D" w:rsidRPr="00901B03" w:rsidDel="003C51E6" w:rsidRDefault="00A0095D" w:rsidP="00A0095D">
      <w:pPr>
        <w:numPr>
          <w:ilvl w:val="0"/>
          <w:numId w:val="3"/>
        </w:numPr>
        <w:rPr>
          <w:lang w:val="en-CA" w:eastAsia="ko-KR"/>
        </w:rPr>
      </w:pPr>
      <w:r w:rsidRPr="00901B03" w:rsidDel="003C51E6">
        <w:rPr>
          <w:lang w:val="en-CA" w:eastAsia="ko-KR"/>
        </w:rPr>
        <w:t xml:space="preserve">the chroma motion vectors </w:t>
      </w:r>
      <w:r>
        <w:rPr>
          <w:lang w:val="en-CA" w:eastAsia="ko-KR"/>
        </w:rPr>
        <w:t xml:space="preserve">in 1/32 </w:t>
      </w:r>
      <w:r w:rsidRPr="00901B03" w:rsidDel="003C51E6">
        <w:rPr>
          <w:lang w:val="en-CA" w:eastAsia="ko-KR"/>
        </w:rPr>
        <w:t>fractional-sample</w:t>
      </w:r>
      <w:r>
        <w:rPr>
          <w:lang w:val="en-CA" w:eastAsia="ko-KR"/>
        </w:rPr>
        <w:t xml:space="preserve"> accuracy</w:t>
      </w:r>
      <w:r w:rsidRPr="00901B03" w:rsidDel="003C51E6">
        <w:rPr>
          <w:lang w:val="en-CA" w:eastAsia="ko-KR"/>
        </w:rPr>
        <w:t xml:space="preserve"> </w:t>
      </w:r>
      <w:r w:rsidRPr="00901B03">
        <w:rPr>
          <w:lang w:val="en-CA" w:eastAsia="ko-KR"/>
        </w:rPr>
        <w:t>mvCL</w:t>
      </w:r>
      <w:r>
        <w:rPr>
          <w:lang w:val="en-CA" w:eastAsia="ko-KR"/>
        </w:rPr>
        <w:t>0</w:t>
      </w:r>
      <w:r w:rsidRPr="00901B03">
        <w:rPr>
          <w:lang w:val="en-CA" w:eastAsia="ko-KR"/>
        </w:rPr>
        <w:t>[ xSbIdx ][ ySbIdx ]</w:t>
      </w:r>
      <w:r w:rsidR="009741C6">
        <w:rPr>
          <w:lang w:val="en-CA" w:eastAsia="ko-KR"/>
        </w:rPr>
        <w:t xml:space="preserve"> </w:t>
      </w:r>
      <w:r w:rsidR="009741C6" w:rsidRPr="00901B03">
        <w:rPr>
          <w:lang w:val="en-CA" w:eastAsia="ko-KR"/>
        </w:rPr>
        <w:t>with xSbIdx</w:t>
      </w:r>
      <w:r w:rsidR="009741C6" w:rsidRPr="00901B03">
        <w:rPr>
          <w:lang w:val="en-CA" w:eastAsia="zh-CN"/>
        </w:rPr>
        <w:t> </w:t>
      </w:r>
      <w:r w:rsidR="009741C6" w:rsidRPr="00901B03">
        <w:rPr>
          <w:lang w:val="en-CA" w:eastAsia="ko-KR"/>
        </w:rPr>
        <w:t>=</w:t>
      </w:r>
      <w:r w:rsidR="009741C6" w:rsidRPr="00901B03">
        <w:rPr>
          <w:lang w:val="en-CA" w:eastAsia="zh-CN"/>
        </w:rPr>
        <w:t> </w:t>
      </w:r>
      <w:r w:rsidR="009741C6" w:rsidRPr="00901B03">
        <w:rPr>
          <w:lang w:val="en-CA" w:eastAsia="ko-KR"/>
        </w:rPr>
        <w:t>0..</w:t>
      </w:r>
      <w:r w:rsidR="009741C6">
        <w:rPr>
          <w:lang w:val="en-CA" w:eastAsia="ko-KR"/>
        </w:rPr>
        <w:t>numSbXL0</w:t>
      </w:r>
      <w:r w:rsidR="009741C6" w:rsidRPr="00901B03">
        <w:rPr>
          <w:lang w:val="en-CA" w:eastAsia="ko-KR"/>
        </w:rPr>
        <w:t> </w:t>
      </w:r>
      <w:r w:rsidR="009741C6" w:rsidRPr="00901B03">
        <w:rPr>
          <w:lang w:val="en-CA"/>
        </w:rPr>
        <w:t>−</w:t>
      </w:r>
      <w:r w:rsidR="009741C6" w:rsidRPr="00901B03">
        <w:rPr>
          <w:lang w:val="en-CA" w:eastAsia="zh-CN"/>
        </w:rPr>
        <w:t> </w:t>
      </w:r>
      <w:r w:rsidR="009741C6" w:rsidRPr="00901B03">
        <w:rPr>
          <w:lang w:val="en-CA" w:eastAsia="ko-KR"/>
        </w:rPr>
        <w:t>1, ySbIdx</w:t>
      </w:r>
      <w:r w:rsidR="009741C6" w:rsidRPr="00901B03">
        <w:rPr>
          <w:lang w:val="en-CA" w:eastAsia="zh-CN"/>
        </w:rPr>
        <w:t> </w:t>
      </w:r>
      <w:r w:rsidR="009741C6" w:rsidRPr="00901B03">
        <w:rPr>
          <w:lang w:val="en-CA" w:eastAsia="ko-KR"/>
        </w:rPr>
        <w:t>=</w:t>
      </w:r>
      <w:r w:rsidR="009741C6" w:rsidRPr="00901B03">
        <w:rPr>
          <w:lang w:val="en-CA" w:eastAsia="zh-CN"/>
        </w:rPr>
        <w:t> </w:t>
      </w:r>
      <w:r w:rsidR="009741C6" w:rsidRPr="00901B03">
        <w:rPr>
          <w:lang w:val="en-CA" w:eastAsia="ko-KR"/>
        </w:rPr>
        <w:t>0..</w:t>
      </w:r>
      <w:r w:rsidR="009741C6">
        <w:rPr>
          <w:lang w:val="en-CA" w:eastAsia="ko-KR"/>
        </w:rPr>
        <w:t>numSbYL0</w:t>
      </w:r>
      <w:r w:rsidR="009741C6" w:rsidRPr="00901B03">
        <w:rPr>
          <w:lang w:val="en-CA" w:eastAsia="ko-KR"/>
        </w:rPr>
        <w:t> </w:t>
      </w:r>
      <w:r w:rsidR="009741C6">
        <w:rPr>
          <w:lang w:val="en-CA"/>
        </w:rPr>
        <w:t>–</w:t>
      </w:r>
      <w:r w:rsidR="009741C6" w:rsidRPr="00901B03">
        <w:rPr>
          <w:lang w:val="en-CA" w:eastAsia="zh-CN"/>
        </w:rPr>
        <w:t> </w:t>
      </w:r>
      <w:r w:rsidR="009741C6" w:rsidRPr="00901B03">
        <w:rPr>
          <w:lang w:val="en-CA" w:eastAsia="ko-KR"/>
        </w:rPr>
        <w:t>1</w:t>
      </w:r>
      <w:r w:rsidR="009741C6">
        <w:rPr>
          <w:lang w:val="en-CA" w:eastAsia="ko-KR"/>
        </w:rPr>
        <w:t>,</w:t>
      </w:r>
      <w:r w:rsidRPr="00901B03">
        <w:rPr>
          <w:lang w:val="en-CA" w:eastAsia="ko-KR"/>
        </w:rPr>
        <w:t xml:space="preserve"> </w:t>
      </w:r>
      <w:r>
        <w:rPr>
          <w:lang w:val="en-CA" w:eastAsia="ko-KR"/>
        </w:rPr>
        <w:t xml:space="preserve">and </w:t>
      </w:r>
      <w:r w:rsidRPr="00901B03">
        <w:rPr>
          <w:lang w:val="en-CA" w:eastAsia="ko-KR"/>
        </w:rPr>
        <w:t>mvCL</w:t>
      </w:r>
      <w:r>
        <w:rPr>
          <w:lang w:val="en-CA" w:eastAsia="ko-KR"/>
        </w:rPr>
        <w:t>1</w:t>
      </w:r>
      <w:r w:rsidRPr="00901B03">
        <w:rPr>
          <w:lang w:val="en-CA" w:eastAsia="ko-KR"/>
        </w:rPr>
        <w:t>[ xSbIdx ][ ySbIdx ]</w:t>
      </w:r>
      <w:r>
        <w:rPr>
          <w:lang w:val="en-CA" w:eastAsia="ko-KR"/>
        </w:rPr>
        <w:t xml:space="preserve"> </w:t>
      </w:r>
      <w:r w:rsidRPr="00901B03">
        <w:rPr>
          <w:lang w:val="en-CA" w:eastAsia="ko-KR"/>
        </w:rPr>
        <w:t>with xSbIdx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Pr>
          <w:lang w:val="en-CA" w:eastAsia="ko-KR"/>
        </w:rPr>
        <w:t>numSbX</w:t>
      </w:r>
      <w:r w:rsidR="009741C6">
        <w:rPr>
          <w:lang w:val="en-CA" w:eastAsia="ko-KR"/>
        </w:rPr>
        <w:t>L1</w:t>
      </w:r>
      <w:r w:rsidRPr="00901B03">
        <w:rPr>
          <w:lang w:val="en-CA" w:eastAsia="ko-KR"/>
        </w:rPr>
        <w:t> </w:t>
      </w:r>
      <w:r w:rsidRPr="00901B03">
        <w:rPr>
          <w:lang w:val="en-CA"/>
        </w:rPr>
        <w:t>−</w:t>
      </w:r>
      <w:r w:rsidRPr="00901B03">
        <w:rPr>
          <w:lang w:val="en-CA" w:eastAsia="zh-CN"/>
        </w:rPr>
        <w:t> </w:t>
      </w:r>
      <w:r w:rsidRPr="00901B03">
        <w:rPr>
          <w:lang w:val="en-CA" w:eastAsia="ko-KR"/>
        </w:rPr>
        <w:t>1, ySbIdx</w:t>
      </w:r>
      <w:r w:rsidRPr="00901B03">
        <w:rPr>
          <w:lang w:val="en-CA" w:eastAsia="zh-CN"/>
        </w:rPr>
        <w:t> </w:t>
      </w:r>
      <w:r w:rsidRPr="00901B03">
        <w:rPr>
          <w:lang w:val="en-CA" w:eastAsia="ko-KR"/>
        </w:rPr>
        <w:t>=</w:t>
      </w:r>
      <w:r w:rsidRPr="00901B03">
        <w:rPr>
          <w:lang w:val="en-CA" w:eastAsia="zh-CN"/>
        </w:rPr>
        <w:t> </w:t>
      </w:r>
      <w:r w:rsidRPr="00901B03">
        <w:rPr>
          <w:lang w:val="en-CA" w:eastAsia="ko-KR"/>
        </w:rPr>
        <w:t>0..</w:t>
      </w:r>
      <w:r>
        <w:rPr>
          <w:lang w:val="en-CA" w:eastAsia="ko-KR"/>
        </w:rPr>
        <w:t>numSbY</w:t>
      </w:r>
      <w:r w:rsidR="009741C6">
        <w:rPr>
          <w:lang w:val="en-CA" w:eastAsia="ko-KR"/>
        </w:rPr>
        <w:t>L1</w:t>
      </w:r>
      <w:r w:rsidRPr="00901B03">
        <w:rPr>
          <w:lang w:val="en-CA" w:eastAsia="ko-KR"/>
        </w:rPr>
        <w:t> </w:t>
      </w:r>
      <w:r w:rsidRPr="00901B03">
        <w:rPr>
          <w:lang w:val="en-CA"/>
        </w:rPr>
        <w:t>−</w:t>
      </w:r>
      <w:r w:rsidRPr="00901B03">
        <w:rPr>
          <w:lang w:val="en-CA" w:eastAsia="zh-CN"/>
        </w:rPr>
        <w:t> </w:t>
      </w:r>
      <w:r w:rsidRPr="00901B03">
        <w:rPr>
          <w:lang w:val="en-CA" w:eastAsia="ko-KR"/>
        </w:rPr>
        <w:t>1</w:t>
      </w:r>
      <w:r w:rsidRPr="00901B03" w:rsidDel="003C51E6">
        <w:rPr>
          <w:lang w:val="en-CA" w:eastAsia="ko-KR"/>
        </w:rPr>
        <w:t>,</w:t>
      </w:r>
    </w:p>
    <w:p w14:paraId="52836E21" w14:textId="77777777" w:rsidR="009866A3" w:rsidRPr="00943A5F" w:rsidRDefault="009866A3" w:rsidP="009866A3">
      <w:pPr>
        <w:tabs>
          <w:tab w:val="left" w:pos="284"/>
        </w:tabs>
        <w:ind w:left="284" w:hanging="284"/>
        <w:rPr>
          <w:noProof/>
          <w:lang w:eastAsia="ko-KR"/>
        </w:rPr>
      </w:pPr>
      <w:r w:rsidRPr="00943A5F">
        <w:rPr>
          <w:noProof/>
        </w:rPr>
        <w:t>–</w:t>
      </w:r>
      <w:r w:rsidRPr="00943A5F">
        <w:rPr>
          <w:noProof/>
        </w:rPr>
        <w:tab/>
      </w:r>
      <w:r>
        <w:rPr>
          <w:noProof/>
        </w:rPr>
        <w:t xml:space="preserve">the </w:t>
      </w:r>
      <w:r w:rsidRPr="00943A5F">
        <w:rPr>
          <w:noProof/>
          <w:lang w:eastAsia="ko-KR"/>
        </w:rPr>
        <w:t>reference indices refIdxL0 and refIdxL1,</w:t>
      </w:r>
    </w:p>
    <w:p w14:paraId="1724C667" w14:textId="18AB6325" w:rsidR="009866A3" w:rsidRDefault="009866A3" w:rsidP="009866A3">
      <w:pPr>
        <w:tabs>
          <w:tab w:val="left" w:pos="284"/>
        </w:tabs>
        <w:ind w:left="284" w:hanging="284"/>
        <w:rPr>
          <w:noProof/>
          <w:lang w:eastAsia="ko-KR"/>
        </w:rPr>
      </w:pPr>
      <w:r w:rsidRPr="00943A5F">
        <w:rPr>
          <w:noProof/>
        </w:rPr>
        <w:t>–</w:t>
      </w:r>
      <w:r w:rsidRPr="00943A5F">
        <w:rPr>
          <w:noProof/>
        </w:rPr>
        <w:tab/>
      </w:r>
      <w:r>
        <w:rPr>
          <w:noProof/>
        </w:rPr>
        <w:t xml:space="preserve">the </w:t>
      </w:r>
      <w:r w:rsidRPr="00943A5F">
        <w:rPr>
          <w:noProof/>
          <w:lang w:eastAsia="ko-KR"/>
        </w:rPr>
        <w:t>prediction list utilization flags, predFlagL0</w:t>
      </w:r>
      <w:r>
        <w:rPr>
          <w:noProof/>
          <w:lang w:eastAsia="ko-KR"/>
        </w:rPr>
        <w:t>,</w:t>
      </w:r>
      <w:r w:rsidRPr="00943A5F">
        <w:rPr>
          <w:noProof/>
          <w:lang w:eastAsia="ko-KR"/>
        </w:rPr>
        <w:t xml:space="preserve"> and predFlagL1</w:t>
      </w:r>
      <w:r w:rsidR="00D36BE9">
        <w:rPr>
          <w:noProof/>
          <w:lang w:eastAsia="ko-KR"/>
        </w:rPr>
        <w:t>,</w:t>
      </w:r>
    </w:p>
    <w:p w14:paraId="1590F4DB" w14:textId="77777777" w:rsidR="00BA5720" w:rsidRDefault="00D36BE9" w:rsidP="00350969">
      <w:pPr>
        <w:numPr>
          <w:ilvl w:val="0"/>
          <w:numId w:val="3"/>
        </w:numPr>
        <w:tabs>
          <w:tab w:val="clear" w:pos="400"/>
          <w:tab w:val="num" w:pos="270"/>
        </w:tabs>
        <w:rPr>
          <w:lang w:val="en-CA" w:eastAsia="ko-KR"/>
        </w:rPr>
      </w:pPr>
      <w:r w:rsidRPr="00F543A9">
        <w:rPr>
          <w:lang w:val="en-CA" w:eastAsia="ko-KR"/>
        </w:rPr>
        <w:t>a variable dmvr</w:t>
      </w:r>
      <w:r>
        <w:rPr>
          <w:lang w:val="en-CA" w:eastAsia="ko-KR"/>
        </w:rPr>
        <w:t>Applied</w:t>
      </w:r>
      <w:r w:rsidRPr="00F543A9">
        <w:rPr>
          <w:lang w:val="en-CA" w:eastAsia="ko-KR"/>
        </w:rPr>
        <w:t>Flag indicating the use of DMVR</w:t>
      </w:r>
      <w:r w:rsidR="00BA5720">
        <w:rPr>
          <w:lang w:val="en-CA" w:eastAsia="ko-KR"/>
        </w:rPr>
        <w:t>,</w:t>
      </w:r>
    </w:p>
    <w:p w14:paraId="3BFE27CB" w14:textId="77777777" w:rsidR="00BA5720" w:rsidRPr="00901B03" w:rsidRDefault="00BA5720" w:rsidP="00BA5720">
      <w:pPr>
        <w:numPr>
          <w:ilvl w:val="0"/>
          <w:numId w:val="3"/>
        </w:numPr>
        <w:tabs>
          <w:tab w:val="num" w:pos="284"/>
        </w:tabs>
        <w:rPr>
          <w:lang w:val="en-CA" w:eastAsia="ko-KR"/>
        </w:rPr>
      </w:pPr>
      <w:r w:rsidRPr="00901B03">
        <w:rPr>
          <w:lang w:val="en-CA" w:eastAsia="ko-KR"/>
        </w:rPr>
        <w:t>the number of control point motion vectors numCpMv,</w:t>
      </w:r>
    </w:p>
    <w:p w14:paraId="66A25B23" w14:textId="56A36EDE" w:rsidR="00D36BE9" w:rsidRPr="00BA5720" w:rsidRDefault="00BA5720">
      <w:pPr>
        <w:numPr>
          <w:ilvl w:val="0"/>
          <w:numId w:val="3"/>
        </w:numPr>
        <w:tabs>
          <w:tab w:val="num" w:pos="270"/>
        </w:tabs>
        <w:rPr>
          <w:lang w:val="en-CA" w:eastAsia="ko-KR"/>
        </w:rPr>
      </w:pPr>
      <w:r w:rsidRPr="00901B03">
        <w:rPr>
          <w:lang w:val="en-CA" w:eastAsia="ko-KR"/>
        </w:rPr>
        <w:t>the control point motion vectors cpMvL</w:t>
      </w:r>
      <w:r>
        <w:rPr>
          <w:lang w:val="en-CA" w:eastAsia="ko-KR"/>
        </w:rPr>
        <w:t>0</w:t>
      </w:r>
      <w:r w:rsidRPr="00901B03">
        <w:rPr>
          <w:rFonts w:eastAsia="Batang"/>
          <w:lang w:val="en-CA"/>
        </w:rPr>
        <w:t>[ cpIdx ]</w:t>
      </w:r>
      <w:r>
        <w:rPr>
          <w:rFonts w:eastAsia="Batang"/>
          <w:lang w:val="en-CA"/>
        </w:rPr>
        <w:t xml:space="preserve"> </w:t>
      </w:r>
      <w:r w:rsidRPr="00901B03">
        <w:rPr>
          <w:lang w:val="en-CA" w:eastAsia="ko-KR"/>
        </w:rPr>
        <w:t>with cpIdx = 0..numCpMv − 1</w:t>
      </w:r>
      <w:r>
        <w:rPr>
          <w:lang w:val="en-CA" w:eastAsia="ko-KR"/>
        </w:rPr>
        <w:t xml:space="preserve"> and</w:t>
      </w:r>
      <w:r w:rsidRPr="00901B03">
        <w:rPr>
          <w:lang w:val="en-CA" w:eastAsia="ko-KR"/>
        </w:rPr>
        <w:t xml:space="preserve"> cpMvL</w:t>
      </w:r>
      <w:r>
        <w:rPr>
          <w:lang w:val="en-CA" w:eastAsia="ko-KR"/>
        </w:rPr>
        <w:t>1</w:t>
      </w:r>
      <w:r w:rsidRPr="00901B03">
        <w:rPr>
          <w:rFonts w:eastAsia="Batang"/>
          <w:lang w:val="en-CA"/>
        </w:rPr>
        <w:t>[ cpIdx ]</w:t>
      </w:r>
      <w:r>
        <w:rPr>
          <w:lang w:val="en-CA" w:eastAsia="ko-KR"/>
        </w:rPr>
        <w:t xml:space="preserve"> </w:t>
      </w:r>
      <w:r w:rsidRPr="00901B03">
        <w:rPr>
          <w:lang w:val="en-CA" w:eastAsia="ko-KR"/>
        </w:rPr>
        <w:t>with cpIdx = 0..numCpMv </w:t>
      </w:r>
      <w:r>
        <w:rPr>
          <w:lang w:val="en-CA" w:eastAsia="ko-KR"/>
        </w:rPr>
        <w:t>–</w:t>
      </w:r>
      <w:r w:rsidRPr="00901B03">
        <w:rPr>
          <w:lang w:val="en-CA" w:eastAsia="ko-KR"/>
        </w:rPr>
        <w:t> 1</w:t>
      </w:r>
      <w:r>
        <w:rPr>
          <w:lang w:val="en-CA" w:eastAsia="ko-KR"/>
        </w:rPr>
        <w:t>.</w:t>
      </w:r>
    </w:p>
    <w:p w14:paraId="78DC0BCC" w14:textId="77777777" w:rsidR="009866A3" w:rsidRPr="00943A5F" w:rsidRDefault="009866A3" w:rsidP="009866A3">
      <w:pPr>
        <w:tabs>
          <w:tab w:val="left" w:pos="284"/>
        </w:tabs>
        <w:ind w:left="284" w:hanging="284"/>
        <w:rPr>
          <w:noProof/>
          <w:lang w:eastAsia="ko-KR"/>
        </w:rPr>
      </w:pPr>
      <w:r w:rsidRPr="00943A5F">
        <w:rPr>
          <w:noProof/>
          <w:lang w:eastAsia="ko-KR"/>
        </w:rPr>
        <w:t>Outputs of this process are:</w:t>
      </w:r>
    </w:p>
    <w:p w14:paraId="2CBD7BA9" w14:textId="63A4BD37" w:rsidR="009866A3" w:rsidRPr="00943A5F" w:rsidRDefault="009866A3" w:rsidP="009866A3">
      <w:pPr>
        <w:tabs>
          <w:tab w:val="left" w:pos="284"/>
        </w:tabs>
        <w:ind w:left="284" w:hanging="284"/>
        <w:rPr>
          <w:noProof/>
          <w:lang w:eastAsia="ko-KR"/>
        </w:rPr>
      </w:pPr>
      <w:r w:rsidRPr="00943A5F">
        <w:rPr>
          <w:noProof/>
        </w:rPr>
        <w:t>–</w:t>
      </w:r>
      <w:r w:rsidRPr="00943A5F">
        <w:rPr>
          <w:noProof/>
        </w:rPr>
        <w:tab/>
        <w:t>a</w:t>
      </w:r>
      <w:r>
        <w:rPr>
          <w:noProof/>
        </w:rPr>
        <w:t>n</w:t>
      </w:r>
      <w:r w:rsidRPr="00943A5F">
        <w:rPr>
          <w:noProof/>
        </w:rPr>
        <w:t xml:space="preserve"> (</w:t>
      </w:r>
      <w:r w:rsidRPr="00943A5F">
        <w:rPr>
          <w:noProof/>
          <w:lang w:eastAsia="ko-KR"/>
        </w:rPr>
        <w:t>nC</w:t>
      </w:r>
      <w:r>
        <w:rPr>
          <w:noProof/>
          <w:lang w:eastAsia="ko-KR"/>
        </w:rPr>
        <w:t>b</w:t>
      </w:r>
      <w:r w:rsidR="00D91D5B">
        <w:rPr>
          <w:noProof/>
          <w:lang w:eastAsia="ko-KR"/>
        </w:rPr>
        <w:t>W</w:t>
      </w:r>
      <w:r w:rsidRPr="00943A5F">
        <w:rPr>
          <w:noProof/>
          <w:vertAlign w:val="subscript"/>
          <w:lang w:eastAsia="ko-KR"/>
        </w:rPr>
        <w:t>L</w:t>
      </w:r>
      <w:r w:rsidRPr="00943A5F">
        <w:rPr>
          <w:noProof/>
        </w:rPr>
        <w:t>)x(</w:t>
      </w:r>
      <w:r w:rsidRPr="00943A5F">
        <w:rPr>
          <w:noProof/>
          <w:lang w:eastAsia="ko-KR"/>
        </w:rPr>
        <w:t>nC</w:t>
      </w:r>
      <w:r>
        <w:rPr>
          <w:noProof/>
          <w:lang w:eastAsia="ko-KR"/>
        </w:rPr>
        <w:t>b</w:t>
      </w:r>
      <w:r w:rsidR="00D91D5B">
        <w:rPr>
          <w:noProof/>
          <w:lang w:eastAsia="ko-KR"/>
        </w:rPr>
        <w:t>H</w:t>
      </w:r>
      <w:r w:rsidRPr="00943A5F">
        <w:rPr>
          <w:noProof/>
          <w:vertAlign w:val="subscript"/>
          <w:lang w:eastAsia="ko-KR"/>
        </w:rPr>
        <w:t>L</w:t>
      </w:r>
      <w:r w:rsidRPr="00943A5F">
        <w:rPr>
          <w:noProof/>
        </w:rPr>
        <w:t>) array predSamples</w:t>
      </w:r>
      <w:r w:rsidRPr="00943A5F">
        <w:rPr>
          <w:noProof/>
          <w:vertAlign w:val="subscript"/>
        </w:rPr>
        <w:t>L</w:t>
      </w:r>
      <w:r w:rsidRPr="00943A5F">
        <w:rPr>
          <w:noProof/>
        </w:rPr>
        <w:t xml:space="preserve"> of luma prediction samples, where nC</w:t>
      </w:r>
      <w:r>
        <w:rPr>
          <w:noProof/>
        </w:rPr>
        <w:t>b</w:t>
      </w:r>
      <w:r w:rsidR="00D91D5B">
        <w:rPr>
          <w:noProof/>
        </w:rPr>
        <w:t>W</w:t>
      </w:r>
      <w:r w:rsidRPr="00943A5F">
        <w:rPr>
          <w:noProof/>
          <w:vertAlign w:val="subscript"/>
        </w:rPr>
        <w:t>L</w:t>
      </w:r>
      <w:r w:rsidRPr="00943A5F">
        <w:rPr>
          <w:noProof/>
        </w:rPr>
        <w:t xml:space="preserve"> </w:t>
      </w:r>
      <w:r w:rsidR="00D91D5B">
        <w:rPr>
          <w:noProof/>
        </w:rPr>
        <w:t xml:space="preserve">and </w:t>
      </w:r>
      <w:r w:rsidR="00D91D5B" w:rsidRPr="00943A5F">
        <w:rPr>
          <w:noProof/>
        </w:rPr>
        <w:t>nC</w:t>
      </w:r>
      <w:r w:rsidR="00D91D5B">
        <w:rPr>
          <w:noProof/>
        </w:rPr>
        <w:t>bH</w:t>
      </w:r>
      <w:r w:rsidR="00D91D5B" w:rsidRPr="00943A5F">
        <w:rPr>
          <w:noProof/>
          <w:vertAlign w:val="subscript"/>
        </w:rPr>
        <w:t>L</w:t>
      </w:r>
      <w:r w:rsidR="00D91D5B" w:rsidRPr="00943A5F">
        <w:rPr>
          <w:noProof/>
        </w:rPr>
        <w:t xml:space="preserve"> </w:t>
      </w:r>
      <w:r w:rsidR="00D91D5B">
        <w:rPr>
          <w:noProof/>
        </w:rPr>
        <w:t>are</w:t>
      </w:r>
      <w:r w:rsidRPr="00943A5F">
        <w:rPr>
          <w:noProof/>
        </w:rPr>
        <w:t xml:space="preserve"> derived as specified below,</w:t>
      </w:r>
    </w:p>
    <w:p w14:paraId="7C3DC142" w14:textId="143BD159" w:rsidR="009866A3" w:rsidRPr="00943A5F" w:rsidRDefault="009866A3" w:rsidP="009866A3">
      <w:pPr>
        <w:tabs>
          <w:tab w:val="left" w:pos="284"/>
        </w:tabs>
        <w:ind w:left="284" w:hanging="284"/>
        <w:rPr>
          <w:noProof/>
          <w:lang w:eastAsia="ko-KR"/>
        </w:rPr>
      </w:pPr>
      <w:r w:rsidRPr="00943A5F">
        <w:rPr>
          <w:noProof/>
        </w:rPr>
        <w:t>–</w:t>
      </w:r>
      <w:r w:rsidRPr="00943A5F">
        <w:rPr>
          <w:noProof/>
        </w:rPr>
        <w:tab/>
      </w:r>
      <w:r w:rsidR="00225FCE" w:rsidRPr="003F3F11" w:rsidDel="003C51E6">
        <w:t xml:space="preserve">when </w:t>
      </w:r>
      <w:r w:rsidR="00225FCE" w:rsidRPr="003F3F11" w:rsidDel="003C51E6">
        <w:rPr>
          <w:lang w:eastAsia="ko-KR"/>
        </w:rPr>
        <w:t>ChromaArrayType is not equal to 0,</w:t>
      </w:r>
      <w:r w:rsidR="00225FCE" w:rsidRPr="003F3F11" w:rsidDel="003C51E6">
        <w:t xml:space="preserve"> </w:t>
      </w:r>
      <w:r w:rsidRPr="00943A5F">
        <w:rPr>
          <w:noProof/>
        </w:rPr>
        <w:t>a</w:t>
      </w:r>
      <w:r>
        <w:rPr>
          <w:noProof/>
        </w:rPr>
        <w:t>n</w:t>
      </w:r>
      <w:r w:rsidRPr="00943A5F">
        <w:rPr>
          <w:noProof/>
        </w:rPr>
        <w:t xml:space="preserve"> (nC</w:t>
      </w:r>
      <w:r>
        <w:rPr>
          <w:noProof/>
        </w:rPr>
        <w:t>b</w:t>
      </w:r>
      <w:r w:rsidR="00FD7772">
        <w:rPr>
          <w:noProof/>
        </w:rPr>
        <w:t>W</w:t>
      </w:r>
      <w:r w:rsidRPr="00943A5F">
        <w:rPr>
          <w:noProof/>
          <w:vertAlign w:val="subscript"/>
        </w:rPr>
        <w:t>C</w:t>
      </w:r>
      <w:r w:rsidRPr="00943A5F">
        <w:rPr>
          <w:noProof/>
        </w:rPr>
        <w:t>)x(nC</w:t>
      </w:r>
      <w:r>
        <w:rPr>
          <w:noProof/>
        </w:rPr>
        <w:t>b</w:t>
      </w:r>
      <w:r w:rsidR="00FD7772">
        <w:rPr>
          <w:noProof/>
        </w:rPr>
        <w:t>H</w:t>
      </w:r>
      <w:r w:rsidRPr="00943A5F">
        <w:rPr>
          <w:noProof/>
          <w:vertAlign w:val="subscript"/>
        </w:rPr>
        <w:t>C</w:t>
      </w:r>
      <w:r w:rsidRPr="00943A5F">
        <w:rPr>
          <w:noProof/>
        </w:rPr>
        <w:t>) array preSamples</w:t>
      </w:r>
      <w:r w:rsidRPr="00943A5F">
        <w:rPr>
          <w:noProof/>
          <w:vertAlign w:val="subscript"/>
        </w:rPr>
        <w:t>Cb</w:t>
      </w:r>
      <w:r w:rsidRPr="00943A5F">
        <w:rPr>
          <w:noProof/>
        </w:rPr>
        <w:t xml:space="preserve"> of chroma prediction samples for the component Cb, where nC</w:t>
      </w:r>
      <w:r>
        <w:rPr>
          <w:noProof/>
        </w:rPr>
        <w:t>b</w:t>
      </w:r>
      <w:r w:rsidR="002266E5">
        <w:rPr>
          <w:noProof/>
        </w:rPr>
        <w:t>W</w:t>
      </w:r>
      <w:r w:rsidRPr="00943A5F">
        <w:rPr>
          <w:noProof/>
          <w:vertAlign w:val="subscript"/>
        </w:rPr>
        <w:t>C</w:t>
      </w:r>
      <w:r w:rsidRPr="00943A5F">
        <w:rPr>
          <w:noProof/>
        </w:rPr>
        <w:t xml:space="preserve"> </w:t>
      </w:r>
      <w:r w:rsidR="002266E5">
        <w:rPr>
          <w:noProof/>
        </w:rPr>
        <w:t xml:space="preserve">and </w:t>
      </w:r>
      <w:r w:rsidR="002266E5" w:rsidRPr="00943A5F">
        <w:rPr>
          <w:noProof/>
        </w:rPr>
        <w:t>nC</w:t>
      </w:r>
      <w:r w:rsidR="002266E5">
        <w:rPr>
          <w:noProof/>
        </w:rPr>
        <w:t>bH</w:t>
      </w:r>
      <w:r w:rsidR="002266E5" w:rsidRPr="00943A5F">
        <w:rPr>
          <w:noProof/>
          <w:vertAlign w:val="subscript"/>
        </w:rPr>
        <w:t>C</w:t>
      </w:r>
      <w:r w:rsidR="002266E5" w:rsidRPr="00943A5F">
        <w:rPr>
          <w:noProof/>
        </w:rPr>
        <w:t xml:space="preserve"> </w:t>
      </w:r>
      <w:r w:rsidR="002266E5">
        <w:rPr>
          <w:noProof/>
        </w:rPr>
        <w:t>are</w:t>
      </w:r>
      <w:r w:rsidRPr="00943A5F">
        <w:rPr>
          <w:noProof/>
        </w:rPr>
        <w:t xml:space="preserve"> derived as specified below,</w:t>
      </w:r>
    </w:p>
    <w:p w14:paraId="682BEA06" w14:textId="02897405" w:rsidR="009866A3" w:rsidRDefault="009866A3" w:rsidP="009866A3">
      <w:pPr>
        <w:tabs>
          <w:tab w:val="left" w:pos="284"/>
        </w:tabs>
        <w:ind w:left="284" w:hanging="284"/>
        <w:rPr>
          <w:noProof/>
        </w:rPr>
      </w:pPr>
      <w:r w:rsidRPr="00943A5F">
        <w:rPr>
          <w:noProof/>
        </w:rPr>
        <w:t>–</w:t>
      </w:r>
      <w:r w:rsidRPr="00943A5F">
        <w:rPr>
          <w:noProof/>
        </w:rPr>
        <w:tab/>
      </w:r>
      <w:r w:rsidR="00225FCE" w:rsidRPr="003F3F11" w:rsidDel="003C51E6">
        <w:t xml:space="preserve">when </w:t>
      </w:r>
      <w:r w:rsidR="00225FCE" w:rsidRPr="003F3F11" w:rsidDel="003C51E6">
        <w:rPr>
          <w:lang w:eastAsia="ko-KR"/>
        </w:rPr>
        <w:t>ChromaArrayType is not equal to 0,</w:t>
      </w:r>
      <w:r w:rsidR="00225FCE" w:rsidRPr="003F3F11" w:rsidDel="003C51E6">
        <w:t xml:space="preserve"> </w:t>
      </w:r>
      <w:r w:rsidRPr="00943A5F">
        <w:rPr>
          <w:noProof/>
        </w:rPr>
        <w:t>a</w:t>
      </w:r>
      <w:r>
        <w:rPr>
          <w:noProof/>
        </w:rPr>
        <w:t>n</w:t>
      </w:r>
      <w:r w:rsidRPr="00943A5F">
        <w:rPr>
          <w:noProof/>
        </w:rPr>
        <w:t xml:space="preserve"> (nC</w:t>
      </w:r>
      <w:r>
        <w:rPr>
          <w:noProof/>
        </w:rPr>
        <w:t>b</w:t>
      </w:r>
      <w:r w:rsidR="00FD7772">
        <w:rPr>
          <w:noProof/>
        </w:rPr>
        <w:t>W</w:t>
      </w:r>
      <w:r w:rsidRPr="00943A5F">
        <w:rPr>
          <w:noProof/>
          <w:vertAlign w:val="subscript"/>
        </w:rPr>
        <w:t>C</w:t>
      </w:r>
      <w:r w:rsidRPr="00943A5F">
        <w:rPr>
          <w:noProof/>
        </w:rPr>
        <w:t>)x(nC</w:t>
      </w:r>
      <w:r>
        <w:rPr>
          <w:noProof/>
        </w:rPr>
        <w:t>b</w:t>
      </w:r>
      <w:r w:rsidR="00FD7772">
        <w:rPr>
          <w:noProof/>
        </w:rPr>
        <w:t>H</w:t>
      </w:r>
      <w:r w:rsidRPr="00943A5F">
        <w:rPr>
          <w:noProof/>
          <w:vertAlign w:val="subscript"/>
        </w:rPr>
        <w:t>C</w:t>
      </w:r>
      <w:r w:rsidRPr="00943A5F">
        <w:rPr>
          <w:noProof/>
        </w:rPr>
        <w:t>) array predSamples</w:t>
      </w:r>
      <w:r w:rsidRPr="00943A5F">
        <w:rPr>
          <w:noProof/>
          <w:vertAlign w:val="subscript"/>
        </w:rPr>
        <w:t>Cr</w:t>
      </w:r>
      <w:r w:rsidRPr="00943A5F">
        <w:rPr>
          <w:noProof/>
        </w:rPr>
        <w:t xml:space="preserve"> of chroma residual samples for the component Cr, where nC</w:t>
      </w:r>
      <w:r>
        <w:rPr>
          <w:noProof/>
        </w:rPr>
        <w:t>b</w:t>
      </w:r>
      <w:r w:rsidR="00812149">
        <w:rPr>
          <w:noProof/>
        </w:rPr>
        <w:t>W</w:t>
      </w:r>
      <w:r w:rsidRPr="00943A5F">
        <w:rPr>
          <w:noProof/>
          <w:vertAlign w:val="subscript"/>
        </w:rPr>
        <w:t>C</w:t>
      </w:r>
      <w:r w:rsidRPr="00943A5F">
        <w:rPr>
          <w:noProof/>
        </w:rPr>
        <w:t xml:space="preserve"> </w:t>
      </w:r>
      <w:r w:rsidR="00812149">
        <w:rPr>
          <w:noProof/>
        </w:rPr>
        <w:t>and</w:t>
      </w:r>
      <w:r w:rsidR="00812149" w:rsidRPr="00812149">
        <w:rPr>
          <w:noProof/>
        </w:rPr>
        <w:t xml:space="preserve"> </w:t>
      </w:r>
      <w:r w:rsidR="00812149" w:rsidRPr="00943A5F">
        <w:rPr>
          <w:noProof/>
        </w:rPr>
        <w:t>nC</w:t>
      </w:r>
      <w:r w:rsidR="00812149">
        <w:rPr>
          <w:noProof/>
        </w:rPr>
        <w:t>bH</w:t>
      </w:r>
      <w:r w:rsidR="00812149" w:rsidRPr="00943A5F">
        <w:rPr>
          <w:noProof/>
          <w:vertAlign w:val="subscript"/>
        </w:rPr>
        <w:t>C</w:t>
      </w:r>
      <w:r w:rsidR="00812149" w:rsidRPr="00943A5F">
        <w:rPr>
          <w:noProof/>
        </w:rPr>
        <w:t xml:space="preserve"> </w:t>
      </w:r>
      <w:r w:rsidR="00812149">
        <w:rPr>
          <w:noProof/>
        </w:rPr>
        <w:t>are</w:t>
      </w:r>
      <w:r w:rsidRPr="00943A5F">
        <w:rPr>
          <w:noProof/>
        </w:rPr>
        <w:t xml:space="preserve"> derived as specified below.</w:t>
      </w:r>
    </w:p>
    <w:p w14:paraId="3F9BFEAA" w14:textId="7565ABB4" w:rsidR="006D4D87" w:rsidRPr="00943A5F" w:rsidRDefault="006D4D87" w:rsidP="006D4D87">
      <w:pPr>
        <w:rPr>
          <w:noProof/>
          <w:lang w:eastAsia="ko-KR"/>
        </w:rPr>
      </w:pPr>
      <w:r w:rsidRPr="00943A5F">
        <w:rPr>
          <w:noProof/>
        </w:rPr>
        <w:t>The variable</w:t>
      </w:r>
      <w:r w:rsidR="00C95D9D">
        <w:rPr>
          <w:noProof/>
        </w:rPr>
        <w:t>s</w:t>
      </w:r>
      <w:r w:rsidRPr="00943A5F">
        <w:rPr>
          <w:noProof/>
        </w:rPr>
        <w:t xml:space="preserve"> nC</w:t>
      </w:r>
      <w:r>
        <w:rPr>
          <w:noProof/>
        </w:rPr>
        <w:t>b</w:t>
      </w:r>
      <w:r w:rsidR="00C95D9D">
        <w:rPr>
          <w:noProof/>
        </w:rPr>
        <w:t>W</w:t>
      </w:r>
      <w:r w:rsidRPr="00943A5F">
        <w:rPr>
          <w:noProof/>
          <w:vertAlign w:val="subscript"/>
        </w:rPr>
        <w:t>L</w:t>
      </w:r>
      <w:r w:rsidRPr="00943A5F">
        <w:rPr>
          <w:noProof/>
        </w:rPr>
        <w:t xml:space="preserve"> </w:t>
      </w:r>
      <w:r w:rsidR="00C95D9D">
        <w:rPr>
          <w:noProof/>
        </w:rPr>
        <w:t xml:space="preserve">and </w:t>
      </w:r>
      <w:r w:rsidR="00C95D9D" w:rsidRPr="00943A5F">
        <w:rPr>
          <w:noProof/>
        </w:rPr>
        <w:t>nC</w:t>
      </w:r>
      <w:r w:rsidR="00C95D9D">
        <w:rPr>
          <w:noProof/>
        </w:rPr>
        <w:t>bH</w:t>
      </w:r>
      <w:r w:rsidR="00C95D9D" w:rsidRPr="00943A5F">
        <w:rPr>
          <w:noProof/>
          <w:vertAlign w:val="subscript"/>
        </w:rPr>
        <w:t>L</w:t>
      </w:r>
      <w:r w:rsidR="00C95D9D" w:rsidRPr="00943A5F">
        <w:rPr>
          <w:noProof/>
        </w:rPr>
        <w:t xml:space="preserve"> </w:t>
      </w:r>
      <w:r w:rsidR="00C95D9D">
        <w:rPr>
          <w:noProof/>
        </w:rPr>
        <w:t>are</w:t>
      </w:r>
      <w:r w:rsidRPr="00943A5F">
        <w:rPr>
          <w:noProof/>
        </w:rPr>
        <w:t xml:space="preserve"> set equal to </w:t>
      </w:r>
      <w:r w:rsidRPr="00943A5F">
        <w:rPr>
          <w:noProof/>
          <w:lang w:eastAsia="ko-KR"/>
        </w:rPr>
        <w:t>nC</w:t>
      </w:r>
      <w:r>
        <w:rPr>
          <w:noProof/>
          <w:lang w:eastAsia="ko-KR"/>
        </w:rPr>
        <w:t>b</w:t>
      </w:r>
      <w:r w:rsidR="00C95D9D">
        <w:rPr>
          <w:noProof/>
          <w:lang w:eastAsia="ko-KR"/>
        </w:rPr>
        <w:t>W and nCbH, respectively,</w:t>
      </w:r>
      <w:r w:rsidRPr="00943A5F">
        <w:rPr>
          <w:noProof/>
        </w:rPr>
        <w:t xml:space="preserve"> and the variable</w:t>
      </w:r>
      <w:r w:rsidR="00C95D9D">
        <w:rPr>
          <w:noProof/>
        </w:rPr>
        <w:t>s</w:t>
      </w:r>
      <w:r w:rsidRPr="00943A5F">
        <w:rPr>
          <w:noProof/>
        </w:rPr>
        <w:t xml:space="preserve"> nC</w:t>
      </w:r>
      <w:r>
        <w:rPr>
          <w:noProof/>
        </w:rPr>
        <w:t>b</w:t>
      </w:r>
      <w:r w:rsidR="00C95D9D">
        <w:rPr>
          <w:noProof/>
        </w:rPr>
        <w:t>W</w:t>
      </w:r>
      <w:r w:rsidRPr="00943A5F">
        <w:rPr>
          <w:noProof/>
          <w:vertAlign w:val="subscript"/>
        </w:rPr>
        <w:t>C</w:t>
      </w:r>
      <w:r w:rsidRPr="00943A5F">
        <w:rPr>
          <w:noProof/>
        </w:rPr>
        <w:t xml:space="preserve"> </w:t>
      </w:r>
      <w:r w:rsidR="00C95D9D">
        <w:rPr>
          <w:noProof/>
        </w:rPr>
        <w:t xml:space="preserve">and </w:t>
      </w:r>
      <w:r w:rsidR="00C95D9D" w:rsidRPr="00943A5F">
        <w:rPr>
          <w:noProof/>
        </w:rPr>
        <w:t>nC</w:t>
      </w:r>
      <w:r w:rsidR="00C95D9D">
        <w:rPr>
          <w:noProof/>
        </w:rPr>
        <w:t>bH</w:t>
      </w:r>
      <w:r w:rsidR="00C95D9D" w:rsidRPr="00943A5F">
        <w:rPr>
          <w:noProof/>
          <w:vertAlign w:val="subscript"/>
        </w:rPr>
        <w:t>C</w:t>
      </w:r>
      <w:r w:rsidR="00C95D9D" w:rsidRPr="00943A5F">
        <w:rPr>
          <w:noProof/>
        </w:rPr>
        <w:t xml:space="preserve"> </w:t>
      </w:r>
      <w:r w:rsidR="00C95D9D">
        <w:rPr>
          <w:noProof/>
        </w:rPr>
        <w:t>are</w:t>
      </w:r>
      <w:r w:rsidRPr="00943A5F">
        <w:rPr>
          <w:noProof/>
        </w:rPr>
        <w:t xml:space="preserve"> set equal to </w:t>
      </w:r>
      <w:r w:rsidRPr="00943A5F">
        <w:rPr>
          <w:noProof/>
          <w:lang w:eastAsia="ko-KR"/>
        </w:rPr>
        <w:t>nC</w:t>
      </w:r>
      <w:r>
        <w:rPr>
          <w:noProof/>
          <w:lang w:eastAsia="ko-KR"/>
        </w:rPr>
        <w:t>b</w:t>
      </w:r>
      <w:r w:rsidR="00C95D9D">
        <w:rPr>
          <w:noProof/>
          <w:lang w:eastAsia="ko-KR"/>
        </w:rPr>
        <w:t>W</w:t>
      </w:r>
      <w:r w:rsidRPr="00943A5F">
        <w:rPr>
          <w:noProof/>
        </w:rPr>
        <w:t> </w:t>
      </w:r>
      <w:r w:rsidR="00AE7A33">
        <w:rPr>
          <w:noProof/>
        </w:rPr>
        <w:t>/</w:t>
      </w:r>
      <w:r w:rsidRPr="00943A5F">
        <w:rPr>
          <w:noProof/>
        </w:rPr>
        <w:t> </w:t>
      </w:r>
      <w:r w:rsidR="00AE7A33">
        <w:rPr>
          <w:noProof/>
        </w:rPr>
        <w:t>SubWidthC</w:t>
      </w:r>
      <w:r w:rsidR="00C95D9D">
        <w:rPr>
          <w:noProof/>
        </w:rPr>
        <w:t xml:space="preserve"> and </w:t>
      </w:r>
      <w:r w:rsidR="00C95D9D" w:rsidRPr="00943A5F">
        <w:rPr>
          <w:noProof/>
          <w:lang w:eastAsia="ko-KR"/>
        </w:rPr>
        <w:t>nC</w:t>
      </w:r>
      <w:r w:rsidR="00C95D9D">
        <w:rPr>
          <w:noProof/>
          <w:lang w:eastAsia="ko-KR"/>
        </w:rPr>
        <w:t>bH</w:t>
      </w:r>
      <w:r w:rsidR="00C95D9D" w:rsidRPr="00943A5F">
        <w:rPr>
          <w:noProof/>
        </w:rPr>
        <w:t> </w:t>
      </w:r>
      <w:r w:rsidR="00AE7A33">
        <w:rPr>
          <w:noProof/>
        </w:rPr>
        <w:t>/</w:t>
      </w:r>
      <w:r w:rsidR="00C95D9D">
        <w:rPr>
          <w:noProof/>
        </w:rPr>
        <w:t> </w:t>
      </w:r>
      <w:r w:rsidR="00AE7A33">
        <w:rPr>
          <w:noProof/>
        </w:rPr>
        <w:t>SubHeightC</w:t>
      </w:r>
      <w:r w:rsidR="00C95D9D">
        <w:rPr>
          <w:noProof/>
        </w:rPr>
        <w:t>, respectively</w:t>
      </w:r>
      <w:r w:rsidRPr="00943A5F">
        <w:rPr>
          <w:noProof/>
        </w:rPr>
        <w:t>.</w:t>
      </w:r>
    </w:p>
    <w:p w14:paraId="73B3EB1D" w14:textId="239244C6" w:rsidR="006727A1" w:rsidRPr="00943A5F" w:rsidRDefault="006727A1" w:rsidP="006727A1">
      <w:pPr>
        <w:rPr>
          <w:noProof/>
          <w:lang w:eastAsia="ko-KR"/>
        </w:rPr>
      </w:pPr>
      <w:r w:rsidRPr="00943A5F">
        <w:rPr>
          <w:noProof/>
          <w:lang w:eastAsia="ko-KR"/>
        </w:rPr>
        <w:t>Let predSamplesL0</w:t>
      </w:r>
      <w:r w:rsidRPr="00943A5F">
        <w:rPr>
          <w:noProof/>
          <w:vertAlign w:val="subscript"/>
          <w:lang w:eastAsia="ko-KR"/>
        </w:rPr>
        <w:t>L</w:t>
      </w:r>
      <w:r w:rsidRPr="00943A5F">
        <w:rPr>
          <w:noProof/>
          <w:lang w:eastAsia="ko-KR"/>
        </w:rPr>
        <w:t xml:space="preserve"> and predSamplesL1</w:t>
      </w:r>
      <w:r w:rsidRPr="00943A5F">
        <w:rPr>
          <w:noProof/>
          <w:vertAlign w:val="subscript"/>
          <w:lang w:eastAsia="ko-KR"/>
        </w:rPr>
        <w:t>L</w:t>
      </w:r>
      <w:r w:rsidRPr="00943A5F">
        <w:rPr>
          <w:noProof/>
          <w:lang w:eastAsia="ko-KR"/>
        </w:rPr>
        <w:t xml:space="preserve"> be (n</w:t>
      </w:r>
      <w:r>
        <w:rPr>
          <w:noProof/>
          <w:lang w:eastAsia="ko-KR"/>
        </w:rPr>
        <w:t>C</w:t>
      </w:r>
      <w:r w:rsidRPr="00943A5F">
        <w:rPr>
          <w:noProof/>
          <w:lang w:eastAsia="ko-KR"/>
        </w:rPr>
        <w:t>bW)x(n</w:t>
      </w:r>
      <w:r>
        <w:rPr>
          <w:noProof/>
          <w:lang w:eastAsia="ko-KR"/>
        </w:rPr>
        <w:t>C</w:t>
      </w:r>
      <w:r w:rsidRPr="00943A5F">
        <w:rPr>
          <w:noProof/>
          <w:lang w:eastAsia="ko-KR"/>
        </w:rPr>
        <w:t>bH) arrays of p</w:t>
      </w:r>
      <w:r w:rsidR="002068DD">
        <w:rPr>
          <w:noProof/>
          <w:lang w:eastAsia="ko-KR"/>
        </w:rPr>
        <w:t>redicted luma sample values and</w:t>
      </w:r>
      <w:r w:rsidR="002068DD" w:rsidRPr="003F3F11" w:rsidDel="003C51E6">
        <w:rPr>
          <w:noProof/>
          <w:lang w:eastAsia="ko-KR"/>
        </w:rPr>
        <w:t>,</w:t>
      </w:r>
      <w:r w:rsidR="002068DD" w:rsidRPr="003F3F11" w:rsidDel="003C51E6">
        <w:t xml:space="preserve"> when </w:t>
      </w:r>
      <w:r w:rsidR="002068DD" w:rsidRPr="003F3F11" w:rsidDel="003C51E6">
        <w:rPr>
          <w:lang w:eastAsia="ko-KR"/>
        </w:rPr>
        <w:t>ChromaArrayType is not equal to 0,</w:t>
      </w:r>
      <w:r w:rsidR="002068DD">
        <w:rPr>
          <w:lang w:eastAsia="ko-KR"/>
        </w:rPr>
        <w:t xml:space="preserve"> </w:t>
      </w:r>
      <w:r w:rsidRPr="00943A5F">
        <w:rPr>
          <w:noProof/>
          <w:lang w:eastAsia="ko-KR"/>
        </w:rPr>
        <w:t>predSampleL0</w:t>
      </w:r>
      <w:r w:rsidRPr="00943A5F">
        <w:rPr>
          <w:noProof/>
          <w:vertAlign w:val="subscript"/>
          <w:lang w:eastAsia="ko-KR"/>
        </w:rPr>
        <w:t>Cb</w:t>
      </w:r>
      <w:r w:rsidRPr="00943A5F">
        <w:rPr>
          <w:noProof/>
          <w:lang w:eastAsia="ko-KR"/>
        </w:rPr>
        <w:t>, predSampleL1</w:t>
      </w:r>
      <w:r w:rsidRPr="00943A5F">
        <w:rPr>
          <w:noProof/>
          <w:vertAlign w:val="subscript"/>
          <w:lang w:eastAsia="ko-KR"/>
        </w:rPr>
        <w:t>Cb</w:t>
      </w:r>
      <w:r w:rsidRPr="00943A5F">
        <w:rPr>
          <w:noProof/>
          <w:lang w:eastAsia="ko-KR"/>
        </w:rPr>
        <w:t>, predSampleL0</w:t>
      </w:r>
      <w:r w:rsidRPr="00943A5F">
        <w:rPr>
          <w:noProof/>
          <w:vertAlign w:val="subscript"/>
          <w:lang w:eastAsia="ko-KR"/>
        </w:rPr>
        <w:t>Cr</w:t>
      </w:r>
      <w:r w:rsidRPr="00943A5F">
        <w:rPr>
          <w:noProof/>
          <w:lang w:eastAsia="ko-KR"/>
        </w:rPr>
        <w:t>, and predSampleL1</w:t>
      </w:r>
      <w:r w:rsidRPr="00943A5F">
        <w:rPr>
          <w:noProof/>
          <w:vertAlign w:val="subscript"/>
          <w:lang w:eastAsia="ko-KR"/>
        </w:rPr>
        <w:t>Cr</w:t>
      </w:r>
      <w:r w:rsidRPr="00943A5F">
        <w:rPr>
          <w:noProof/>
          <w:lang w:eastAsia="ko-KR"/>
        </w:rPr>
        <w:t xml:space="preserve"> be (n</w:t>
      </w:r>
      <w:r>
        <w:rPr>
          <w:noProof/>
          <w:lang w:eastAsia="ko-KR"/>
        </w:rPr>
        <w:t>C</w:t>
      </w:r>
      <w:r w:rsidRPr="00943A5F">
        <w:rPr>
          <w:noProof/>
          <w:lang w:eastAsia="ko-KR"/>
        </w:rPr>
        <w:t>bW</w:t>
      </w:r>
      <w:r>
        <w:rPr>
          <w:noProof/>
          <w:lang w:eastAsia="ko-KR"/>
        </w:rPr>
        <w:t> / </w:t>
      </w:r>
      <w:r w:rsidR="002068DD">
        <w:rPr>
          <w:noProof/>
          <w:lang w:eastAsia="ko-KR"/>
        </w:rPr>
        <w:t>SubWidthC</w:t>
      </w:r>
      <w:r w:rsidRPr="00943A5F">
        <w:rPr>
          <w:noProof/>
          <w:lang w:eastAsia="ko-KR"/>
        </w:rPr>
        <w:t>)x(n</w:t>
      </w:r>
      <w:r>
        <w:rPr>
          <w:noProof/>
          <w:lang w:eastAsia="ko-KR"/>
        </w:rPr>
        <w:t>C</w:t>
      </w:r>
      <w:r w:rsidRPr="00943A5F">
        <w:rPr>
          <w:noProof/>
          <w:lang w:eastAsia="ko-KR"/>
        </w:rPr>
        <w:t>bH</w:t>
      </w:r>
      <w:r>
        <w:rPr>
          <w:noProof/>
          <w:lang w:eastAsia="ko-KR"/>
        </w:rPr>
        <w:t> / </w:t>
      </w:r>
      <w:r w:rsidR="002068DD">
        <w:rPr>
          <w:noProof/>
          <w:lang w:eastAsia="ko-KR"/>
        </w:rPr>
        <w:t>SubHeightC</w:t>
      </w:r>
      <w:r w:rsidRPr="00943A5F">
        <w:rPr>
          <w:noProof/>
          <w:lang w:eastAsia="ko-KR"/>
        </w:rPr>
        <w:t>) arrays of predicted chroma sample values.</w:t>
      </w:r>
    </w:p>
    <w:p w14:paraId="584FBE7B" w14:textId="77777777" w:rsidR="006727A1" w:rsidRDefault="006727A1">
      <w:pPr>
        <w:rPr>
          <w:noProof/>
          <w:lang w:eastAsia="ko-KR"/>
        </w:rPr>
      </w:pPr>
      <w:r>
        <w:rPr>
          <w:noProof/>
          <w:lang w:eastAsia="ko-KR"/>
        </w:rPr>
        <w:t>For X being each of 0 and 1, w</w:t>
      </w:r>
      <w:r w:rsidRPr="00943A5F">
        <w:rPr>
          <w:noProof/>
          <w:lang w:eastAsia="ko-KR"/>
        </w:rPr>
        <w:t xml:space="preserve">hen predFlagLX is equal to 1, the </w:t>
      </w:r>
      <w:r>
        <w:rPr>
          <w:noProof/>
          <w:lang w:eastAsia="ko-KR"/>
        </w:rPr>
        <w:t>following applies:</w:t>
      </w:r>
    </w:p>
    <w:p w14:paraId="39BB1DD7" w14:textId="1A676B84" w:rsidR="00BA5720" w:rsidRDefault="00BA5720" w:rsidP="003D41D1">
      <w:pPr>
        <w:numPr>
          <w:ilvl w:val="0"/>
          <w:numId w:val="3"/>
        </w:numPr>
        <w:tabs>
          <w:tab w:val="clear" w:pos="794"/>
        </w:tabs>
        <w:rPr>
          <w:noProof/>
          <w:lang w:eastAsia="ko-KR"/>
        </w:rPr>
      </w:pPr>
      <w:r w:rsidRPr="00943A5F">
        <w:rPr>
          <w:noProof/>
          <w:lang w:eastAsia="ko-KR"/>
        </w:rPr>
        <w:t>The reference picture consisting of an ordered two-dimensional array refPicLX</w:t>
      </w:r>
      <w:r w:rsidRPr="00943A5F">
        <w:rPr>
          <w:noProof/>
          <w:vertAlign w:val="subscript"/>
          <w:lang w:eastAsia="ko-KR"/>
        </w:rPr>
        <w:t>L</w:t>
      </w:r>
      <w:r w:rsidRPr="00943A5F">
        <w:rPr>
          <w:noProof/>
          <w:lang w:eastAsia="ko-KR"/>
        </w:rPr>
        <w:t xml:space="preserve"> of luma samples and</w:t>
      </w:r>
      <w:r w:rsidRPr="003F3F11" w:rsidDel="003C51E6">
        <w:rPr>
          <w:noProof/>
          <w:lang w:eastAsia="ko-KR"/>
        </w:rPr>
        <w:t>,</w:t>
      </w:r>
      <w:r w:rsidRPr="003F3F11" w:rsidDel="003C51E6">
        <w:t xml:space="preserve"> when </w:t>
      </w:r>
      <w:r w:rsidRPr="003F3F11" w:rsidDel="003C51E6">
        <w:rPr>
          <w:lang w:eastAsia="ko-KR"/>
        </w:rPr>
        <w:t>ChromaArrayType is not equal to 0,</w:t>
      </w:r>
      <w:r w:rsidRPr="003F3F11" w:rsidDel="003C51E6">
        <w:rPr>
          <w:noProof/>
          <w:lang w:eastAsia="ko-KR"/>
        </w:rPr>
        <w:t xml:space="preserve"> </w:t>
      </w:r>
      <w:r w:rsidRPr="00943A5F">
        <w:rPr>
          <w:noProof/>
          <w:lang w:eastAsia="ko-KR"/>
        </w:rPr>
        <w:t>two ordered two-dimensional arrays refPicLX</w:t>
      </w:r>
      <w:r w:rsidRPr="00943A5F">
        <w:rPr>
          <w:noProof/>
          <w:vertAlign w:val="subscript"/>
          <w:lang w:eastAsia="ko-KR"/>
        </w:rPr>
        <w:t>Cb</w:t>
      </w:r>
      <w:r w:rsidRPr="00943A5F">
        <w:rPr>
          <w:noProof/>
          <w:lang w:eastAsia="ko-KR"/>
        </w:rPr>
        <w:t xml:space="preserve"> and refPicLX</w:t>
      </w:r>
      <w:r w:rsidRPr="00943A5F">
        <w:rPr>
          <w:noProof/>
          <w:vertAlign w:val="subscript"/>
          <w:lang w:eastAsia="ko-KR"/>
        </w:rPr>
        <w:t>Cr</w:t>
      </w:r>
      <w:r w:rsidRPr="00943A5F">
        <w:rPr>
          <w:noProof/>
          <w:lang w:eastAsia="ko-KR"/>
        </w:rPr>
        <w:t xml:space="preserve"> of chroma samples is derived by invoking the process specified in </w:t>
      </w:r>
      <w:r>
        <w:rPr>
          <w:noProof/>
          <w:lang w:eastAsia="ko-KR"/>
        </w:rPr>
        <w:t xml:space="preserve">clause </w:t>
      </w:r>
      <w:r>
        <w:rPr>
          <w:noProof/>
          <w:lang w:eastAsia="ko-KR"/>
        </w:rPr>
        <w:fldChar w:fldCharType="begin"/>
      </w:r>
      <w:r>
        <w:rPr>
          <w:noProof/>
          <w:lang w:eastAsia="ko-KR"/>
        </w:rPr>
        <w:instrText xml:space="preserve"> REF _Ref532209705 \n \h </w:instrText>
      </w:r>
      <w:r>
        <w:rPr>
          <w:noProof/>
          <w:lang w:eastAsia="ko-KR"/>
        </w:rPr>
      </w:r>
      <w:r>
        <w:rPr>
          <w:noProof/>
          <w:lang w:eastAsia="ko-KR"/>
        </w:rPr>
        <w:fldChar w:fldCharType="separate"/>
      </w:r>
      <w:r w:rsidR="0063227E">
        <w:rPr>
          <w:noProof/>
          <w:lang w:eastAsia="ko-KR"/>
        </w:rPr>
        <w:t>8.5.4.1</w:t>
      </w:r>
      <w:r>
        <w:rPr>
          <w:noProof/>
          <w:lang w:eastAsia="ko-KR"/>
        </w:rPr>
        <w:fldChar w:fldCharType="end"/>
      </w:r>
      <w:r w:rsidRPr="00943A5F">
        <w:rPr>
          <w:noProof/>
          <w:lang w:eastAsia="ko-KR"/>
        </w:rPr>
        <w:t xml:space="preserve"> with refIdxLX as input.</w:t>
      </w:r>
    </w:p>
    <w:p w14:paraId="6DB58029" w14:textId="77777777" w:rsidR="00BA5720" w:rsidRPr="00901B03" w:rsidRDefault="00BA5720" w:rsidP="003D41D1">
      <w:pPr>
        <w:numPr>
          <w:ilvl w:val="0"/>
          <w:numId w:val="3"/>
        </w:numPr>
        <w:rPr>
          <w:lang w:val="en-CA" w:eastAsia="ko-KR"/>
        </w:rPr>
      </w:pPr>
      <w:r w:rsidRPr="00901B03">
        <w:rPr>
          <w:lang w:val="en-CA" w:eastAsia="ko-KR"/>
        </w:rPr>
        <w:t>The width and the height of the c</w:t>
      </w:r>
      <w:r>
        <w:rPr>
          <w:lang w:val="en-CA" w:eastAsia="ko-KR"/>
        </w:rPr>
        <w:t>urrent luma coding sublock sb</w:t>
      </w:r>
      <w:r w:rsidRPr="00901B03">
        <w:rPr>
          <w:lang w:val="en-CA" w:eastAsia="ko-KR"/>
        </w:rPr>
        <w:t>Width, s</w:t>
      </w:r>
      <w:r>
        <w:rPr>
          <w:lang w:val="en-CA" w:eastAsia="ko-KR"/>
        </w:rPr>
        <w:t>b</w:t>
      </w:r>
      <w:r w:rsidRPr="00901B03">
        <w:rPr>
          <w:lang w:val="en-CA" w:eastAsia="ko-KR"/>
        </w:rPr>
        <w:t>Height are derived as follows:</w:t>
      </w:r>
    </w:p>
    <w:p w14:paraId="67029416" w14:textId="14961A38" w:rsidR="00BA5720" w:rsidRPr="00901B03" w:rsidRDefault="00BA5720" w:rsidP="00BA5720">
      <w:pPr>
        <w:pStyle w:val="Equation"/>
        <w:tabs>
          <w:tab w:val="clear" w:pos="794"/>
          <w:tab w:val="clear" w:pos="1588"/>
          <w:tab w:val="left" w:pos="851"/>
          <w:tab w:val="left" w:pos="1134"/>
          <w:tab w:val="left" w:pos="1418"/>
        </w:tabs>
        <w:ind w:left="562"/>
        <w:rPr>
          <w:lang w:val="en-CA" w:eastAsia="ko-KR"/>
        </w:rPr>
      </w:pPr>
      <w:r w:rsidRPr="00901B03">
        <w:rPr>
          <w:lang w:val="en-CA" w:eastAsia="ko-KR"/>
        </w:rPr>
        <w:t>sbWidth  =  </w:t>
      </w:r>
      <w:r>
        <w:rPr>
          <w:lang w:val="en-CA" w:eastAsia="ko-KR"/>
        </w:rPr>
        <w:t>nCbW</w:t>
      </w:r>
      <w:r w:rsidRPr="00901B03">
        <w:rPr>
          <w:lang w:val="en-CA" w:eastAsia="ko-KR"/>
        </w:rPr>
        <w:t> / numSbX</w:t>
      </w:r>
      <w:r>
        <w:rPr>
          <w:lang w:val="en-CA" w:eastAsia="ko-KR"/>
        </w:rPr>
        <w:t>LX</w:t>
      </w:r>
      <w:r w:rsidRPr="00901B03">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701</w:t>
      </w:r>
      <w:r w:rsidRPr="00901B03" w:rsidDel="003C51E6">
        <w:rPr>
          <w:lang w:val="en-CA"/>
        </w:rPr>
        <w:fldChar w:fldCharType="end"/>
      </w:r>
      <w:r w:rsidRPr="00901B03" w:rsidDel="003C51E6">
        <w:rPr>
          <w:lang w:val="en-CA"/>
        </w:rPr>
        <w:t>)</w:t>
      </w:r>
    </w:p>
    <w:p w14:paraId="68F7FF1C" w14:textId="338DCF2A" w:rsidR="00BA5720" w:rsidRPr="00CC7BAC" w:rsidRDefault="00BA5720" w:rsidP="00BA5720">
      <w:pPr>
        <w:pStyle w:val="Equation"/>
        <w:tabs>
          <w:tab w:val="clear" w:pos="794"/>
          <w:tab w:val="clear" w:pos="1588"/>
          <w:tab w:val="left" w:pos="851"/>
          <w:tab w:val="left" w:pos="1134"/>
          <w:tab w:val="left" w:pos="1418"/>
        </w:tabs>
        <w:ind w:left="562"/>
        <w:rPr>
          <w:lang w:val="en-CA" w:eastAsia="ko-KR"/>
        </w:rPr>
      </w:pPr>
      <w:r w:rsidRPr="00901B03">
        <w:rPr>
          <w:lang w:val="en-CA" w:eastAsia="ko-KR"/>
        </w:rPr>
        <w:t>sbHeight  =  </w:t>
      </w:r>
      <w:r>
        <w:rPr>
          <w:lang w:val="en-CA" w:eastAsia="ko-KR"/>
        </w:rPr>
        <w:t>nCbH</w:t>
      </w:r>
      <w:r w:rsidRPr="00901B03">
        <w:rPr>
          <w:lang w:val="en-CA" w:eastAsia="ko-KR"/>
        </w:rPr>
        <w:t> / numSbY</w:t>
      </w:r>
      <w:r>
        <w:rPr>
          <w:lang w:val="en-CA" w:eastAsia="ko-KR"/>
        </w:rPr>
        <w:t>LX</w:t>
      </w:r>
      <w:r w:rsidRPr="00901B03">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702</w:t>
      </w:r>
      <w:r w:rsidRPr="00901B03" w:rsidDel="003C51E6">
        <w:rPr>
          <w:lang w:val="en-CA"/>
        </w:rPr>
        <w:fldChar w:fldCharType="end"/>
      </w:r>
      <w:r w:rsidRPr="00901B03" w:rsidDel="003C51E6">
        <w:rPr>
          <w:lang w:val="en-CA"/>
        </w:rPr>
        <w:t>)</w:t>
      </w:r>
    </w:p>
    <w:p w14:paraId="19CBC7C2" w14:textId="2C6F6380" w:rsidR="00BA5720" w:rsidRDefault="00BA5720" w:rsidP="00CC7BAC">
      <w:pPr>
        <w:numPr>
          <w:ilvl w:val="0"/>
          <w:numId w:val="3"/>
        </w:numPr>
        <w:tabs>
          <w:tab w:val="clear" w:pos="400"/>
        </w:tabs>
        <w:ind w:left="284" w:hanging="284"/>
        <w:rPr>
          <w:lang w:val="en-CA" w:eastAsia="ko-KR"/>
        </w:rPr>
      </w:pPr>
      <w:r>
        <w:rPr>
          <w:noProof/>
          <w:lang w:eastAsia="ko-KR"/>
        </w:rPr>
        <w:t xml:space="preserve">If </w:t>
      </w:r>
      <w:r>
        <w:rPr>
          <w:lang w:val="en-CA" w:eastAsia="ko-KR"/>
        </w:rPr>
        <w:t xml:space="preserve">affine_flag is equal to 1 and one of </w:t>
      </w:r>
      <w:r w:rsidR="004F257A">
        <w:rPr>
          <w:lang w:val="en-CA" w:eastAsia="ko-KR"/>
        </w:rPr>
        <w:t xml:space="preserve">the </w:t>
      </w:r>
      <w:r>
        <w:rPr>
          <w:lang w:val="en-CA" w:eastAsia="ko-KR"/>
        </w:rPr>
        <w:t xml:space="preserve">variables </w:t>
      </w:r>
      <w:r w:rsidRPr="00901B03">
        <w:rPr>
          <w:lang w:val="en-CA" w:eastAsia="ko-KR"/>
        </w:rPr>
        <w:t>sbWidth</w:t>
      </w:r>
      <w:r>
        <w:rPr>
          <w:lang w:val="en-CA" w:eastAsia="ko-KR"/>
        </w:rPr>
        <w:t>, sbHeight is less than 8, the following applies:</w:t>
      </w:r>
    </w:p>
    <w:p w14:paraId="1D9AB809" w14:textId="65C1A7D9" w:rsidR="00834E82" w:rsidRPr="00B9192F" w:rsidRDefault="00834E82" w:rsidP="00834E82">
      <w:pPr>
        <w:numPr>
          <w:ilvl w:val="1"/>
          <w:numId w:val="3"/>
        </w:numPr>
        <w:rPr>
          <w:lang w:val="en-CA" w:eastAsia="ko-KR"/>
        </w:rPr>
      </w:pPr>
      <w:r>
        <w:rPr>
          <w:lang w:val="en-US" w:eastAsia="zh-CN"/>
        </w:rPr>
        <w:t>Horizontal change of motion vector</w:t>
      </w:r>
      <w:r>
        <w:rPr>
          <w:lang w:val="en-CA" w:eastAsia="zh-CN"/>
        </w:rPr>
        <w:t xml:space="preserve"> dX, </w:t>
      </w:r>
      <w:r>
        <w:rPr>
          <w:lang w:val="en-US" w:eastAsia="zh-CN"/>
        </w:rPr>
        <w:t>vertical change of motion vector</w:t>
      </w:r>
      <w:r>
        <w:rPr>
          <w:lang w:val="en-CA" w:eastAsia="zh-CN"/>
        </w:rPr>
        <w:t xml:space="preserve"> dY and base motion vector </w:t>
      </w:r>
      <w:r w:rsidRPr="00901B03">
        <w:rPr>
          <w:lang w:val="en-CA" w:eastAsia="zh-CN"/>
        </w:rPr>
        <w:t>mv</w:t>
      </w:r>
      <w:r>
        <w:rPr>
          <w:lang w:val="en-CA" w:eastAsia="zh-CN"/>
        </w:rPr>
        <w:t>Base</w:t>
      </w:r>
      <w:r w:rsidRPr="00901B03">
        <w:rPr>
          <w:lang w:val="en-CA" w:eastAsia="zh-CN"/>
        </w:rPr>
        <w:t>Scale</w:t>
      </w:r>
      <w:r>
        <w:rPr>
          <w:lang w:val="en-CA" w:eastAsia="zh-CN"/>
        </w:rPr>
        <w:t xml:space="preserve">d are derived by invoking the process </w:t>
      </w:r>
      <w:r>
        <w:rPr>
          <w:lang w:val="en-CA" w:eastAsia="ko-KR"/>
        </w:rPr>
        <w:t xml:space="preserve">specified in clause </w:t>
      </w:r>
      <w:r w:rsidR="00643668">
        <w:rPr>
          <w:highlight w:val="yellow"/>
          <w:lang w:val="en-CA" w:eastAsia="ko-KR"/>
        </w:rPr>
        <w:fldChar w:fldCharType="begin"/>
      </w:r>
      <w:r w:rsidR="00643668">
        <w:rPr>
          <w:lang w:val="en-CA" w:eastAsia="ko-KR"/>
        </w:rPr>
        <w:instrText xml:space="preserve"> REF _Ref2297513 \r \h </w:instrText>
      </w:r>
      <w:r w:rsidR="00643668">
        <w:rPr>
          <w:highlight w:val="yellow"/>
          <w:lang w:val="en-CA" w:eastAsia="ko-KR"/>
        </w:rPr>
      </w:r>
      <w:r w:rsidR="00643668">
        <w:rPr>
          <w:highlight w:val="yellow"/>
          <w:lang w:val="en-CA" w:eastAsia="ko-KR"/>
        </w:rPr>
        <w:fldChar w:fldCharType="separate"/>
      </w:r>
      <w:r w:rsidR="0063227E">
        <w:rPr>
          <w:lang w:val="en-CA" w:eastAsia="ko-KR"/>
        </w:rPr>
        <w:t>8.5.3.9</w:t>
      </w:r>
      <w:r w:rsidR="00643668">
        <w:rPr>
          <w:highlight w:val="yellow"/>
          <w:lang w:val="en-CA" w:eastAsia="ko-KR"/>
        </w:rPr>
        <w:fldChar w:fldCharType="end"/>
      </w:r>
      <w:r>
        <w:rPr>
          <w:lang w:val="en-CA" w:eastAsia="ko-KR"/>
        </w:rPr>
        <w:t xml:space="preserve"> with </w:t>
      </w:r>
      <w:r w:rsidRPr="00F52A65">
        <w:rPr>
          <w:lang w:val="en-CA" w:eastAsia="ko-KR"/>
        </w:rPr>
        <w:t xml:space="preserve">the </w:t>
      </w:r>
      <w:r w:rsidRPr="00943A5F">
        <w:rPr>
          <w:noProof/>
          <w:lang w:eastAsia="ko-KR"/>
        </w:rPr>
        <w:t xml:space="preserve">luma </w:t>
      </w:r>
      <w:r>
        <w:rPr>
          <w:noProof/>
          <w:lang w:eastAsia="ko-KR"/>
        </w:rPr>
        <w:t>coding</w:t>
      </w:r>
      <w:r w:rsidRPr="00943A5F">
        <w:rPr>
          <w:noProof/>
          <w:lang w:eastAsia="ko-KR"/>
        </w:rPr>
        <w:t xml:space="preserve"> block </w:t>
      </w:r>
      <w:r>
        <w:rPr>
          <w:noProof/>
          <w:lang w:eastAsia="ko-KR"/>
        </w:rPr>
        <w:t xml:space="preserve">width </w:t>
      </w:r>
      <w:r w:rsidRPr="00943A5F">
        <w:rPr>
          <w:noProof/>
          <w:lang w:eastAsia="ko-KR"/>
        </w:rPr>
        <w:t>nC</w:t>
      </w:r>
      <w:r>
        <w:rPr>
          <w:noProof/>
          <w:lang w:eastAsia="ko-KR"/>
        </w:rPr>
        <w:t>bW, the luma coding block height</w:t>
      </w:r>
      <w:r w:rsidRPr="00943A5F">
        <w:rPr>
          <w:noProof/>
          <w:lang w:eastAsia="ko-KR"/>
        </w:rPr>
        <w:t xml:space="preserve"> nC</w:t>
      </w:r>
      <w:r>
        <w:rPr>
          <w:noProof/>
          <w:lang w:eastAsia="ko-KR"/>
        </w:rPr>
        <w:t xml:space="preserve">bH, </w:t>
      </w:r>
      <w:r w:rsidRPr="00F52A65">
        <w:rPr>
          <w:lang w:val="en-CA" w:eastAsia="ko-KR"/>
        </w:rPr>
        <w:t>number of control point motion vectors numCpMv</w:t>
      </w:r>
      <w:r>
        <w:rPr>
          <w:lang w:val="en-CA" w:eastAsia="ko-KR"/>
        </w:rPr>
        <w:t xml:space="preserve"> and </w:t>
      </w:r>
      <w:r w:rsidRPr="00B9192F">
        <w:rPr>
          <w:lang w:val="en-CA" w:eastAsia="ko-KR"/>
        </w:rPr>
        <w:t xml:space="preserve">the control point motion vectors cpMvLX[ cpIdx ] with cpIdx = 0..numCpMv − 1 </w:t>
      </w:r>
      <w:r>
        <w:rPr>
          <w:lang w:val="en-CA" w:eastAsia="ko-KR"/>
        </w:rPr>
        <w:t>as inputs.</w:t>
      </w:r>
    </w:p>
    <w:p w14:paraId="5392E3EC" w14:textId="2E48AD82" w:rsidR="00834E82" w:rsidRDefault="00834E82" w:rsidP="00834E82">
      <w:pPr>
        <w:pStyle w:val="aff0"/>
        <w:numPr>
          <w:ilvl w:val="1"/>
          <w:numId w:val="3"/>
        </w:numPr>
        <w:tabs>
          <w:tab w:val="clear" w:pos="1191"/>
        </w:tabs>
      </w:pPr>
      <w:r>
        <w:rPr>
          <w:noProof/>
          <w:lang w:eastAsia="ko-KR"/>
        </w:rPr>
        <w:t>The array</w:t>
      </w:r>
      <w:r w:rsidRPr="00943A5F">
        <w:rPr>
          <w:noProof/>
          <w:lang w:eastAsia="ko-KR"/>
        </w:rPr>
        <w:t xml:space="preserve"> predSamplesLX</w:t>
      </w:r>
      <w:r w:rsidRPr="00805E28">
        <w:rPr>
          <w:noProof/>
          <w:vertAlign w:val="subscript"/>
          <w:lang w:eastAsia="ko-KR"/>
        </w:rPr>
        <w:t>L</w:t>
      </w:r>
      <w:r w:rsidRPr="00943A5F">
        <w:rPr>
          <w:noProof/>
          <w:lang w:eastAsia="ko-KR"/>
        </w:rPr>
        <w:t xml:space="preserve"> </w:t>
      </w:r>
      <w:r>
        <w:rPr>
          <w:noProof/>
          <w:lang w:eastAsia="ko-KR"/>
        </w:rPr>
        <w:t xml:space="preserve">is derived by invoking </w:t>
      </w:r>
      <w:r>
        <w:rPr>
          <w:lang w:val="en-CA"/>
        </w:rPr>
        <w:t>i</w:t>
      </w:r>
      <w:r w:rsidR="0062071F">
        <w:rPr>
          <w:lang w:val="en-CA"/>
        </w:rPr>
        <w:t>n</w:t>
      </w:r>
      <w:r w:rsidRPr="00863326">
        <w:rPr>
          <w:lang w:val="en-CA"/>
        </w:rPr>
        <w:t>terpolation process for enhanced interpolation filter</w:t>
      </w:r>
      <w:r>
        <w:rPr>
          <w:lang w:val="en-CA"/>
        </w:rPr>
        <w:t xml:space="preserve"> </w:t>
      </w:r>
      <w:r w:rsidRPr="00943A5F">
        <w:rPr>
          <w:noProof/>
          <w:lang w:eastAsia="ko-KR"/>
        </w:rPr>
        <w:t xml:space="preserve">specified in </w:t>
      </w:r>
      <w:r>
        <w:rPr>
          <w:noProof/>
          <w:lang w:eastAsia="ko-KR"/>
        </w:rPr>
        <w:t>clause</w:t>
      </w:r>
      <w:r w:rsidRPr="00943A5F">
        <w:rPr>
          <w:noProof/>
          <w:lang w:eastAsia="ko-KR"/>
        </w:rPr>
        <w:t xml:space="preserve"> </w:t>
      </w:r>
      <w:r w:rsidR="00643668">
        <w:rPr>
          <w:noProof/>
          <w:lang w:eastAsia="ko-KR"/>
        </w:rPr>
        <w:fldChar w:fldCharType="begin"/>
      </w:r>
      <w:r w:rsidR="00643668">
        <w:rPr>
          <w:noProof/>
          <w:lang w:eastAsia="ko-KR"/>
        </w:rPr>
        <w:instrText xml:space="preserve"> REF _Ref2031597 \r \h </w:instrText>
      </w:r>
      <w:r w:rsidR="00643668">
        <w:rPr>
          <w:noProof/>
          <w:lang w:eastAsia="ko-KR"/>
        </w:rPr>
      </w:r>
      <w:r w:rsidR="00643668">
        <w:rPr>
          <w:noProof/>
          <w:lang w:eastAsia="ko-KR"/>
        </w:rPr>
        <w:fldChar w:fldCharType="separate"/>
      </w:r>
      <w:r w:rsidR="0063227E">
        <w:rPr>
          <w:noProof/>
          <w:lang w:eastAsia="ko-KR"/>
        </w:rPr>
        <w:t>8.5.4.3</w:t>
      </w:r>
      <w:r w:rsidR="00643668">
        <w:rPr>
          <w:noProof/>
          <w:lang w:eastAsia="ko-KR"/>
        </w:rPr>
        <w:fldChar w:fldCharType="end"/>
      </w:r>
      <w:r w:rsidRPr="00943A5F">
        <w:rPr>
          <w:noProof/>
          <w:lang w:eastAsia="ko-KR"/>
        </w:rPr>
        <w:t xml:space="preserve"> with the luma locations ( x</w:t>
      </w:r>
      <w:r>
        <w:rPr>
          <w:noProof/>
          <w:lang w:eastAsia="ko-KR"/>
        </w:rPr>
        <w:t>Sb</w:t>
      </w:r>
      <w:r w:rsidRPr="00943A5F">
        <w:rPr>
          <w:noProof/>
          <w:lang w:eastAsia="ko-KR"/>
        </w:rPr>
        <w:t>, y</w:t>
      </w:r>
      <w:r>
        <w:rPr>
          <w:noProof/>
          <w:lang w:eastAsia="ko-KR"/>
        </w:rPr>
        <w:t>Sb</w:t>
      </w:r>
      <w:r w:rsidRPr="00943A5F">
        <w:rPr>
          <w:noProof/>
          <w:lang w:eastAsia="ko-KR"/>
        </w:rPr>
        <w:t xml:space="preserve"> ), the luma </w:t>
      </w:r>
      <w:r>
        <w:rPr>
          <w:noProof/>
          <w:lang w:eastAsia="ko-KR"/>
        </w:rPr>
        <w:t>coding</w:t>
      </w:r>
      <w:r w:rsidRPr="00943A5F">
        <w:rPr>
          <w:noProof/>
          <w:lang w:eastAsia="ko-KR"/>
        </w:rPr>
        <w:t xml:space="preserve"> block </w:t>
      </w:r>
      <w:r>
        <w:rPr>
          <w:noProof/>
          <w:lang w:eastAsia="ko-KR"/>
        </w:rPr>
        <w:t xml:space="preserve">width </w:t>
      </w:r>
      <w:r w:rsidRPr="00943A5F">
        <w:rPr>
          <w:noProof/>
          <w:lang w:eastAsia="ko-KR"/>
        </w:rPr>
        <w:t>nC</w:t>
      </w:r>
      <w:r>
        <w:rPr>
          <w:noProof/>
          <w:lang w:eastAsia="ko-KR"/>
        </w:rPr>
        <w:t>bW, the luma coding block height</w:t>
      </w:r>
      <w:r w:rsidRPr="00943A5F">
        <w:rPr>
          <w:noProof/>
          <w:lang w:eastAsia="ko-KR"/>
        </w:rPr>
        <w:t xml:space="preserve"> nC</w:t>
      </w:r>
      <w:r>
        <w:rPr>
          <w:noProof/>
          <w:lang w:eastAsia="ko-KR"/>
        </w:rPr>
        <w:t>bH</w:t>
      </w:r>
      <w:r w:rsidRPr="00943A5F">
        <w:rPr>
          <w:noProof/>
          <w:lang w:eastAsia="ko-KR"/>
        </w:rPr>
        <w:t xml:space="preserve">, </w:t>
      </w:r>
      <w:r>
        <w:rPr>
          <w:lang w:val="en-US" w:eastAsia="zh-CN"/>
        </w:rPr>
        <w:t>horizontal change of motion vector</w:t>
      </w:r>
      <w:r>
        <w:rPr>
          <w:lang w:val="en-CA" w:eastAsia="zh-CN"/>
        </w:rPr>
        <w:t xml:space="preserve"> dX, </w:t>
      </w:r>
      <w:r>
        <w:rPr>
          <w:lang w:val="en-US" w:eastAsia="zh-CN"/>
        </w:rPr>
        <w:t>vertical change of motion vector</w:t>
      </w:r>
      <w:r>
        <w:rPr>
          <w:lang w:val="en-CA" w:eastAsia="zh-CN"/>
        </w:rPr>
        <w:t xml:space="preserve"> dY, base </w:t>
      </w:r>
      <w:r>
        <w:rPr>
          <w:lang w:val="en-CA" w:eastAsia="zh-CN"/>
        </w:rPr>
        <w:lastRenderedPageBreak/>
        <w:t xml:space="preserve">motion vector </w:t>
      </w:r>
      <w:r w:rsidRPr="00901B03">
        <w:rPr>
          <w:lang w:val="en-CA" w:eastAsia="zh-CN"/>
        </w:rPr>
        <w:t>mv</w:t>
      </w:r>
      <w:r>
        <w:rPr>
          <w:lang w:val="en-CA" w:eastAsia="zh-CN"/>
        </w:rPr>
        <w:t>Base</w:t>
      </w:r>
      <w:r w:rsidRPr="00901B03">
        <w:rPr>
          <w:lang w:val="en-CA" w:eastAsia="zh-CN"/>
        </w:rPr>
        <w:t>Scale</w:t>
      </w:r>
      <w:r>
        <w:rPr>
          <w:lang w:val="en-CA" w:eastAsia="zh-CN"/>
        </w:rPr>
        <w:t>d</w:t>
      </w:r>
      <w:r>
        <w:rPr>
          <w:lang w:val="en-US" w:eastAsia="zh-CN"/>
        </w:rPr>
        <w:t xml:space="preserve">, </w:t>
      </w:r>
      <w:r>
        <w:rPr>
          <w:noProof/>
          <w:lang w:eastAsia="ko-KR"/>
        </w:rPr>
        <w:t>the reference array</w:t>
      </w:r>
      <w:r w:rsidRPr="00943A5F">
        <w:rPr>
          <w:noProof/>
          <w:lang w:eastAsia="ko-KR"/>
        </w:rPr>
        <w:t xml:space="preserve"> refPicLX</w:t>
      </w:r>
      <w:r w:rsidRPr="00805E28">
        <w:rPr>
          <w:noProof/>
          <w:vertAlign w:val="subscript"/>
          <w:lang w:eastAsia="ko-KR"/>
        </w:rPr>
        <w:t>L</w:t>
      </w:r>
      <w:r w:rsidR="008015E6">
        <w:rPr>
          <w:noProof/>
          <w:lang w:eastAsia="ko-KR"/>
        </w:rPr>
        <w:t>,</w:t>
      </w:r>
      <w:r>
        <w:rPr>
          <w:noProof/>
          <w:lang w:eastAsia="ko-KR"/>
        </w:rPr>
        <w:t xml:space="preserve"> sample bitDepth bitDepth</w:t>
      </w:r>
      <w:r w:rsidRPr="001D03D6">
        <w:rPr>
          <w:noProof/>
          <w:vertAlign w:val="subscript"/>
          <w:lang w:eastAsia="ko-KR"/>
        </w:rPr>
        <w:t>Y</w:t>
      </w:r>
      <w:r w:rsidR="008015E6">
        <w:rPr>
          <w:noProof/>
          <w:lang w:eastAsia="ko-KR"/>
        </w:rPr>
        <w:t>, picture width pic_width_in_luma_samples and height pic_height_in_luma_samples</w:t>
      </w:r>
      <w:r w:rsidRPr="00943A5F">
        <w:rPr>
          <w:noProof/>
          <w:lang w:eastAsia="ko-KR"/>
        </w:rPr>
        <w:t xml:space="preserve"> as input</w:t>
      </w:r>
      <w:r>
        <w:rPr>
          <w:noProof/>
          <w:lang w:eastAsia="ko-KR"/>
        </w:rPr>
        <w:t>s</w:t>
      </w:r>
      <w:r w:rsidRPr="00943A5F">
        <w:rPr>
          <w:noProof/>
          <w:lang w:eastAsia="ko-KR"/>
        </w:rPr>
        <w:t>.</w:t>
      </w:r>
    </w:p>
    <w:p w14:paraId="453EA67B" w14:textId="77777777" w:rsidR="00834E82" w:rsidRDefault="00834E82" w:rsidP="00834E82">
      <w:pPr>
        <w:pStyle w:val="aff0"/>
        <w:numPr>
          <w:ilvl w:val="1"/>
          <w:numId w:val="3"/>
        </w:numPr>
        <w:tabs>
          <w:tab w:val="clear" w:pos="1191"/>
        </w:tabs>
      </w:pPr>
      <w:r>
        <w:t xml:space="preserve">If </w:t>
      </w:r>
      <w:r w:rsidRPr="003F3F11" w:rsidDel="003C51E6">
        <w:rPr>
          <w:lang w:eastAsia="ko-KR"/>
        </w:rPr>
        <w:t>ChromaArrayType is not equal to 0</w:t>
      </w:r>
      <w:r>
        <w:rPr>
          <w:lang w:eastAsia="ko-KR"/>
        </w:rPr>
        <w:t>, the following applies:</w:t>
      </w:r>
    </w:p>
    <w:p w14:paraId="705D4D32" w14:textId="63FDA814" w:rsidR="00834E82" w:rsidRDefault="00834E82" w:rsidP="003D41D1">
      <w:pPr>
        <w:pStyle w:val="aff0"/>
        <w:numPr>
          <w:ilvl w:val="2"/>
          <w:numId w:val="3"/>
        </w:numPr>
        <w:tabs>
          <w:tab w:val="clear" w:pos="794"/>
          <w:tab w:val="clear" w:pos="1200"/>
        </w:tabs>
        <w:ind w:left="709"/>
        <w:jc w:val="right"/>
      </w:pPr>
      <w:r w:rsidRPr="00901B03">
        <w:rPr>
          <w:lang w:val="en-CA" w:eastAsia="zh-CN"/>
        </w:rPr>
        <w:t>mv</w:t>
      </w:r>
      <w:r>
        <w:rPr>
          <w:lang w:val="en-CA" w:eastAsia="zh-CN"/>
        </w:rPr>
        <w:t>Base</w:t>
      </w:r>
      <w:r w:rsidRPr="00901B03">
        <w:rPr>
          <w:lang w:val="en-CA" w:eastAsia="zh-CN"/>
        </w:rPr>
        <w:t>Scale</w:t>
      </w:r>
      <w:r>
        <w:rPr>
          <w:lang w:val="en-CA" w:eastAsia="zh-CN"/>
        </w:rPr>
        <w:t>d</w:t>
      </w:r>
      <w:r>
        <w:rPr>
          <w:lang w:eastAsia="ko-KR"/>
        </w:rPr>
        <w:t xml:space="preserve"> [0] = </w:t>
      </w:r>
      <w:r w:rsidRPr="00901B03">
        <w:rPr>
          <w:lang w:val="en-CA" w:eastAsia="zh-CN"/>
        </w:rPr>
        <w:t>mv</w:t>
      </w:r>
      <w:r>
        <w:rPr>
          <w:lang w:val="en-CA" w:eastAsia="zh-CN"/>
        </w:rPr>
        <w:t>Base</w:t>
      </w:r>
      <w:r w:rsidRPr="00901B03">
        <w:rPr>
          <w:lang w:val="en-CA" w:eastAsia="zh-CN"/>
        </w:rPr>
        <w:t>Scale</w:t>
      </w:r>
      <w:r>
        <w:rPr>
          <w:lang w:val="en-CA" w:eastAsia="zh-CN"/>
        </w:rPr>
        <w:t>d</w:t>
      </w:r>
      <w:r w:rsidR="00DB552F">
        <w:rPr>
          <w:lang w:eastAsia="ko-KR"/>
        </w:rPr>
        <w:t xml:space="preserve"> [0] /</w:t>
      </w:r>
      <w:r>
        <w:rPr>
          <w:lang w:eastAsia="ko-KR"/>
        </w:rPr>
        <w:t> SubWidth</w:t>
      </w:r>
      <w:r w:rsidRPr="00681A60">
        <w:rPr>
          <w:lang w:eastAsia="ko-KR"/>
        </w:rPr>
        <w:t>C</w:t>
      </w:r>
      <w:r>
        <w:rPr>
          <w:lang w:eastAsia="ko-KR"/>
        </w:rPr>
        <w:tab/>
      </w:r>
      <w:r>
        <w:rPr>
          <w:lang w:eastAsia="ko-KR"/>
        </w:rPr>
        <w:tab/>
      </w:r>
      <w:r w:rsidR="00DB552F">
        <w:rPr>
          <w:lang w:eastAsia="ko-KR"/>
        </w:rPr>
        <w:tab/>
      </w:r>
      <w:r>
        <w:rPr>
          <w:lang w:eastAsia="ko-KR"/>
        </w:rPr>
        <w:tab/>
      </w:r>
      <w:r>
        <w:rPr>
          <w:lang w:eastAsia="ko-KR"/>
        </w:rPr>
        <w:tab/>
      </w:r>
      <w:r>
        <w:rPr>
          <w:lang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703</w:t>
      </w:r>
      <w:r w:rsidRPr="00901B03" w:rsidDel="003C51E6">
        <w:rPr>
          <w:lang w:val="en-CA"/>
        </w:rPr>
        <w:fldChar w:fldCharType="end"/>
      </w:r>
      <w:r w:rsidRPr="00901B03" w:rsidDel="003C51E6">
        <w:rPr>
          <w:lang w:val="en-CA"/>
        </w:rPr>
        <w:t>)</w:t>
      </w:r>
    </w:p>
    <w:p w14:paraId="46677412" w14:textId="0688EF0A" w:rsidR="00834E82" w:rsidRDefault="00834E82" w:rsidP="003D41D1">
      <w:pPr>
        <w:pStyle w:val="aff0"/>
        <w:numPr>
          <w:ilvl w:val="2"/>
          <w:numId w:val="3"/>
        </w:numPr>
        <w:tabs>
          <w:tab w:val="clear" w:pos="794"/>
          <w:tab w:val="clear" w:pos="1200"/>
        </w:tabs>
        <w:ind w:left="709"/>
        <w:jc w:val="right"/>
      </w:pPr>
      <w:r w:rsidRPr="00901B03">
        <w:rPr>
          <w:lang w:val="en-CA" w:eastAsia="zh-CN"/>
        </w:rPr>
        <w:t>mv</w:t>
      </w:r>
      <w:r>
        <w:rPr>
          <w:lang w:val="en-CA" w:eastAsia="zh-CN"/>
        </w:rPr>
        <w:t>Base</w:t>
      </w:r>
      <w:r w:rsidRPr="00901B03">
        <w:rPr>
          <w:lang w:val="en-CA" w:eastAsia="zh-CN"/>
        </w:rPr>
        <w:t>Scale</w:t>
      </w:r>
      <w:r>
        <w:rPr>
          <w:lang w:val="en-CA" w:eastAsia="zh-CN"/>
        </w:rPr>
        <w:t>d</w:t>
      </w:r>
      <w:r>
        <w:rPr>
          <w:lang w:eastAsia="ko-KR"/>
        </w:rPr>
        <w:t xml:space="preserve"> [1] = </w:t>
      </w:r>
      <w:r w:rsidRPr="00901B03">
        <w:rPr>
          <w:lang w:val="en-CA" w:eastAsia="zh-CN"/>
        </w:rPr>
        <w:t>mv</w:t>
      </w:r>
      <w:r>
        <w:rPr>
          <w:lang w:val="en-CA" w:eastAsia="zh-CN"/>
        </w:rPr>
        <w:t>Base</w:t>
      </w:r>
      <w:r w:rsidRPr="00901B03">
        <w:rPr>
          <w:lang w:val="en-CA" w:eastAsia="zh-CN"/>
        </w:rPr>
        <w:t>Scale</w:t>
      </w:r>
      <w:r>
        <w:rPr>
          <w:lang w:val="en-CA" w:eastAsia="zh-CN"/>
        </w:rPr>
        <w:t>d</w:t>
      </w:r>
      <w:r w:rsidR="00DB552F">
        <w:rPr>
          <w:lang w:eastAsia="ko-KR"/>
        </w:rPr>
        <w:t xml:space="preserve"> [1] /</w:t>
      </w:r>
      <w:r>
        <w:rPr>
          <w:lang w:eastAsia="ko-KR"/>
        </w:rPr>
        <w:t> SubHeig</w:t>
      </w:r>
      <w:r w:rsidRPr="00681A60">
        <w:rPr>
          <w:lang w:eastAsia="ko-KR"/>
        </w:rPr>
        <w:t>h</w:t>
      </w:r>
      <w:r>
        <w:rPr>
          <w:lang w:eastAsia="ko-KR"/>
        </w:rPr>
        <w:t>t</w:t>
      </w:r>
      <w:r w:rsidRPr="00681A60">
        <w:rPr>
          <w:lang w:eastAsia="ko-KR"/>
        </w:rPr>
        <w:t>C</w:t>
      </w:r>
      <w:r>
        <w:rPr>
          <w:lang w:eastAsia="ko-KR"/>
        </w:rPr>
        <w:tab/>
      </w:r>
      <w:r>
        <w:rPr>
          <w:lang w:eastAsia="ko-KR"/>
        </w:rPr>
        <w:tab/>
      </w:r>
      <w:r w:rsidR="00DB552F">
        <w:rPr>
          <w:lang w:eastAsia="ko-KR"/>
        </w:rPr>
        <w:tab/>
      </w:r>
      <w:r>
        <w:rPr>
          <w:lang w:eastAsia="ko-KR"/>
        </w:rPr>
        <w:tab/>
      </w:r>
      <w:r>
        <w:rPr>
          <w:lang w:eastAsia="ko-KR"/>
        </w:rPr>
        <w:tab/>
      </w:r>
      <w:r>
        <w:rPr>
          <w:lang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704</w:t>
      </w:r>
      <w:r w:rsidRPr="00901B03" w:rsidDel="003C51E6">
        <w:rPr>
          <w:lang w:val="en-CA"/>
        </w:rPr>
        <w:fldChar w:fldCharType="end"/>
      </w:r>
      <w:r w:rsidRPr="00901B03" w:rsidDel="003C51E6">
        <w:rPr>
          <w:lang w:val="en-CA"/>
        </w:rPr>
        <w:t>)</w:t>
      </w:r>
    </w:p>
    <w:p w14:paraId="09DCA897" w14:textId="15B9923C" w:rsidR="00834E82" w:rsidRDefault="00834E82" w:rsidP="00834E82">
      <w:pPr>
        <w:pStyle w:val="aff0"/>
        <w:numPr>
          <w:ilvl w:val="2"/>
          <w:numId w:val="3"/>
        </w:numPr>
        <w:tabs>
          <w:tab w:val="clear" w:pos="794"/>
        </w:tabs>
      </w:pPr>
      <w:r w:rsidRPr="00943A5F">
        <w:rPr>
          <w:noProof/>
          <w:lang w:eastAsia="ko-KR"/>
        </w:rPr>
        <w:t>The arrays predSamplesLX</w:t>
      </w:r>
      <w:r>
        <w:rPr>
          <w:noProof/>
          <w:vertAlign w:val="subscript"/>
          <w:lang w:eastAsia="ko-KR"/>
        </w:rPr>
        <w:t>Cb</w:t>
      </w:r>
      <w:r>
        <w:rPr>
          <w:noProof/>
          <w:lang w:eastAsia="ko-KR"/>
        </w:rPr>
        <w:t xml:space="preserve">, is derived by invoking </w:t>
      </w:r>
      <w:r>
        <w:rPr>
          <w:lang w:val="en-CA"/>
        </w:rPr>
        <w:t>i</w:t>
      </w:r>
      <w:r w:rsidRPr="00863326">
        <w:rPr>
          <w:lang w:val="en-CA"/>
        </w:rPr>
        <w:t>terpolation process for enhanced interpolation filter</w:t>
      </w:r>
      <w:r>
        <w:rPr>
          <w:lang w:val="en-CA"/>
        </w:rPr>
        <w:t xml:space="preserve"> </w:t>
      </w:r>
      <w:r w:rsidRPr="00943A5F">
        <w:rPr>
          <w:noProof/>
          <w:lang w:eastAsia="ko-KR"/>
        </w:rPr>
        <w:t xml:space="preserve">specified in </w:t>
      </w:r>
      <w:r>
        <w:rPr>
          <w:noProof/>
          <w:lang w:eastAsia="ko-KR"/>
        </w:rPr>
        <w:t>clause</w:t>
      </w:r>
      <w:r w:rsidRPr="00943A5F">
        <w:rPr>
          <w:noProof/>
          <w:lang w:eastAsia="ko-KR"/>
        </w:rPr>
        <w:t xml:space="preserve"> </w:t>
      </w:r>
      <w:r w:rsidR="00643668">
        <w:rPr>
          <w:noProof/>
          <w:lang w:eastAsia="ko-KR"/>
        </w:rPr>
        <w:fldChar w:fldCharType="begin"/>
      </w:r>
      <w:r w:rsidR="00643668">
        <w:rPr>
          <w:noProof/>
          <w:lang w:eastAsia="ko-KR"/>
        </w:rPr>
        <w:instrText xml:space="preserve"> REF _Ref2031597 \r \h </w:instrText>
      </w:r>
      <w:r w:rsidR="00643668">
        <w:rPr>
          <w:noProof/>
          <w:lang w:eastAsia="ko-KR"/>
        </w:rPr>
      </w:r>
      <w:r w:rsidR="00643668">
        <w:rPr>
          <w:noProof/>
          <w:lang w:eastAsia="ko-KR"/>
        </w:rPr>
        <w:fldChar w:fldCharType="separate"/>
      </w:r>
      <w:r w:rsidR="0063227E">
        <w:rPr>
          <w:noProof/>
          <w:lang w:eastAsia="ko-KR"/>
        </w:rPr>
        <w:t>8.5.4.3</w:t>
      </w:r>
      <w:r w:rsidR="00643668">
        <w:rPr>
          <w:noProof/>
          <w:lang w:eastAsia="ko-KR"/>
        </w:rPr>
        <w:fldChar w:fldCharType="end"/>
      </w:r>
      <w:r w:rsidRPr="00943A5F">
        <w:rPr>
          <w:noProof/>
          <w:lang w:eastAsia="ko-KR"/>
        </w:rPr>
        <w:t xml:space="preserve"> with the </w:t>
      </w:r>
      <w:r w:rsidR="00643668">
        <w:rPr>
          <w:noProof/>
          <w:lang w:eastAsia="ko-KR"/>
        </w:rPr>
        <w:t>chroma</w:t>
      </w:r>
      <w:r w:rsidRPr="00943A5F">
        <w:rPr>
          <w:noProof/>
          <w:lang w:eastAsia="ko-KR"/>
        </w:rPr>
        <w:t xml:space="preserve"> locations ( x</w:t>
      </w:r>
      <w:r w:rsidR="00DB552F">
        <w:rPr>
          <w:noProof/>
          <w:lang w:eastAsia="ko-KR"/>
        </w:rPr>
        <w:t>Sb /</w:t>
      </w:r>
      <w:r>
        <w:rPr>
          <w:noProof/>
          <w:lang w:eastAsia="ko-KR"/>
        </w:rPr>
        <w:t> SubWidthC</w:t>
      </w:r>
      <w:r w:rsidRPr="00943A5F">
        <w:rPr>
          <w:noProof/>
          <w:lang w:eastAsia="ko-KR"/>
        </w:rPr>
        <w:t>, y</w:t>
      </w:r>
      <w:r>
        <w:rPr>
          <w:noProof/>
          <w:lang w:eastAsia="ko-KR"/>
        </w:rPr>
        <w:t>Sb</w:t>
      </w:r>
      <w:r w:rsidRPr="00943A5F">
        <w:rPr>
          <w:noProof/>
          <w:lang w:eastAsia="ko-KR"/>
        </w:rPr>
        <w:t> </w:t>
      </w:r>
      <w:r w:rsidR="00DB552F">
        <w:rPr>
          <w:noProof/>
          <w:lang w:eastAsia="ko-KR"/>
        </w:rPr>
        <w:t>/ </w:t>
      </w:r>
      <w:r>
        <w:rPr>
          <w:noProof/>
          <w:lang w:eastAsia="ko-KR"/>
        </w:rPr>
        <w:t>SubHeightC </w:t>
      </w:r>
      <w:r w:rsidRPr="00943A5F">
        <w:rPr>
          <w:noProof/>
          <w:lang w:eastAsia="ko-KR"/>
        </w:rPr>
        <w:t xml:space="preserve">), the </w:t>
      </w:r>
      <w:r w:rsidR="00643668">
        <w:rPr>
          <w:noProof/>
          <w:lang w:eastAsia="ko-KR"/>
        </w:rPr>
        <w:t>chroma</w:t>
      </w:r>
      <w:r w:rsidRPr="00943A5F">
        <w:rPr>
          <w:noProof/>
          <w:lang w:eastAsia="ko-KR"/>
        </w:rPr>
        <w:t xml:space="preserve"> </w:t>
      </w:r>
      <w:r>
        <w:rPr>
          <w:noProof/>
          <w:lang w:eastAsia="ko-KR"/>
        </w:rPr>
        <w:t>coding</w:t>
      </w:r>
      <w:r w:rsidRPr="00943A5F">
        <w:rPr>
          <w:noProof/>
          <w:lang w:eastAsia="ko-KR"/>
        </w:rPr>
        <w:t xml:space="preserve"> block </w:t>
      </w:r>
      <w:r>
        <w:rPr>
          <w:noProof/>
          <w:lang w:eastAsia="ko-KR"/>
        </w:rPr>
        <w:t xml:space="preserve">width </w:t>
      </w:r>
      <w:r w:rsidRPr="00943A5F">
        <w:rPr>
          <w:noProof/>
          <w:lang w:eastAsia="ko-KR"/>
        </w:rPr>
        <w:t>nC</w:t>
      </w:r>
      <w:r w:rsidR="00DB552F">
        <w:rPr>
          <w:noProof/>
          <w:lang w:eastAsia="ko-KR"/>
        </w:rPr>
        <w:t>bW /</w:t>
      </w:r>
      <w:r>
        <w:rPr>
          <w:noProof/>
          <w:lang w:eastAsia="ko-KR"/>
        </w:rPr>
        <w:t> subWidthC, the luma coding block height</w:t>
      </w:r>
      <w:r w:rsidRPr="00943A5F">
        <w:rPr>
          <w:noProof/>
          <w:lang w:eastAsia="ko-KR"/>
        </w:rPr>
        <w:t xml:space="preserve"> nC</w:t>
      </w:r>
      <w:r w:rsidR="00DB552F">
        <w:rPr>
          <w:noProof/>
          <w:lang w:eastAsia="ko-KR"/>
        </w:rPr>
        <w:t>bH /</w:t>
      </w:r>
      <w:r>
        <w:rPr>
          <w:noProof/>
          <w:lang w:eastAsia="ko-KR"/>
        </w:rPr>
        <w:t> SubHeightC</w:t>
      </w:r>
      <w:r w:rsidRPr="00943A5F">
        <w:rPr>
          <w:noProof/>
          <w:lang w:eastAsia="ko-KR"/>
        </w:rPr>
        <w:t xml:space="preserve">, </w:t>
      </w:r>
      <w:r>
        <w:rPr>
          <w:lang w:val="en-US" w:eastAsia="zh-CN"/>
        </w:rPr>
        <w:t>horizontal change of motion vector</w:t>
      </w:r>
      <w:r>
        <w:rPr>
          <w:lang w:val="en-CA" w:eastAsia="zh-CN"/>
        </w:rPr>
        <w:t xml:space="preserve"> dX, </w:t>
      </w:r>
      <w:r>
        <w:rPr>
          <w:lang w:val="en-US" w:eastAsia="zh-CN"/>
        </w:rPr>
        <w:t>vertical change of motion vector</w:t>
      </w:r>
      <w:r>
        <w:rPr>
          <w:lang w:val="en-CA" w:eastAsia="zh-CN"/>
        </w:rPr>
        <w:t xml:space="preserve"> dY, base motion vector </w:t>
      </w:r>
      <w:r w:rsidRPr="00901B03">
        <w:rPr>
          <w:lang w:val="en-CA" w:eastAsia="zh-CN"/>
        </w:rPr>
        <w:t>mv</w:t>
      </w:r>
      <w:r>
        <w:rPr>
          <w:lang w:val="en-CA" w:eastAsia="zh-CN"/>
        </w:rPr>
        <w:t>Base</w:t>
      </w:r>
      <w:r w:rsidRPr="00901B03">
        <w:rPr>
          <w:lang w:val="en-CA" w:eastAsia="zh-CN"/>
        </w:rPr>
        <w:t>Scale</w:t>
      </w:r>
      <w:r>
        <w:rPr>
          <w:lang w:val="en-CA" w:eastAsia="zh-CN"/>
        </w:rPr>
        <w:t>d</w:t>
      </w:r>
      <w:r>
        <w:rPr>
          <w:lang w:val="en-US" w:eastAsia="zh-CN"/>
        </w:rPr>
        <w:t xml:space="preserve">, </w:t>
      </w:r>
      <w:r>
        <w:rPr>
          <w:noProof/>
          <w:lang w:eastAsia="ko-KR"/>
        </w:rPr>
        <w:t>the reference array</w:t>
      </w:r>
      <w:r w:rsidRPr="00943A5F">
        <w:rPr>
          <w:noProof/>
          <w:lang w:eastAsia="ko-KR"/>
        </w:rPr>
        <w:t xml:space="preserve"> refPicLX</w:t>
      </w:r>
      <w:r>
        <w:rPr>
          <w:noProof/>
          <w:vertAlign w:val="subscript"/>
          <w:lang w:eastAsia="ko-KR"/>
        </w:rPr>
        <w:t>Cb</w:t>
      </w:r>
      <w:r w:rsidR="008015E6">
        <w:rPr>
          <w:noProof/>
          <w:lang w:eastAsia="ko-KR"/>
        </w:rPr>
        <w:t>,</w:t>
      </w:r>
      <w:r>
        <w:rPr>
          <w:noProof/>
          <w:lang w:eastAsia="ko-KR"/>
        </w:rPr>
        <w:t xml:space="preserve"> sample bitDepth bitDepth</w:t>
      </w:r>
      <w:r>
        <w:rPr>
          <w:noProof/>
          <w:vertAlign w:val="subscript"/>
          <w:lang w:eastAsia="ko-KR"/>
        </w:rPr>
        <w:t>C</w:t>
      </w:r>
      <w:r w:rsidR="008015E6">
        <w:rPr>
          <w:noProof/>
          <w:lang w:eastAsia="ko-KR"/>
        </w:rPr>
        <w:t>, picture width pic_width_in_luma_samples / </w:t>
      </w:r>
      <w:r w:rsidR="008015E6">
        <w:rPr>
          <w:lang w:eastAsia="ko-KR"/>
        </w:rPr>
        <w:t>SubWidth</w:t>
      </w:r>
      <w:r w:rsidR="008015E6" w:rsidRPr="00681A60">
        <w:rPr>
          <w:lang w:eastAsia="ko-KR"/>
        </w:rPr>
        <w:t>C</w:t>
      </w:r>
      <w:r w:rsidR="008015E6">
        <w:rPr>
          <w:noProof/>
          <w:lang w:eastAsia="ko-KR"/>
        </w:rPr>
        <w:t xml:space="preserve"> and height pic_height_in_luma_samples / </w:t>
      </w:r>
      <w:r w:rsidR="008015E6">
        <w:rPr>
          <w:lang w:eastAsia="ko-KR"/>
        </w:rPr>
        <w:t>SubHeig</w:t>
      </w:r>
      <w:r w:rsidR="008015E6" w:rsidRPr="00681A60">
        <w:rPr>
          <w:lang w:eastAsia="ko-KR"/>
        </w:rPr>
        <w:t>h</w:t>
      </w:r>
      <w:r w:rsidR="008015E6">
        <w:rPr>
          <w:lang w:eastAsia="ko-KR"/>
        </w:rPr>
        <w:t>t</w:t>
      </w:r>
      <w:r w:rsidR="008015E6" w:rsidRPr="00681A60">
        <w:rPr>
          <w:lang w:eastAsia="ko-KR"/>
        </w:rPr>
        <w:t>C</w:t>
      </w:r>
      <w:r w:rsidRPr="00943A5F">
        <w:rPr>
          <w:noProof/>
          <w:lang w:eastAsia="ko-KR"/>
        </w:rPr>
        <w:t xml:space="preserve"> as input</w:t>
      </w:r>
      <w:r>
        <w:rPr>
          <w:noProof/>
          <w:lang w:eastAsia="ko-KR"/>
        </w:rPr>
        <w:t>s</w:t>
      </w:r>
      <w:r w:rsidRPr="00943A5F">
        <w:rPr>
          <w:noProof/>
          <w:lang w:eastAsia="ko-KR"/>
        </w:rPr>
        <w:t>.</w:t>
      </w:r>
    </w:p>
    <w:p w14:paraId="0CB52D62" w14:textId="2985498A" w:rsidR="00834E82" w:rsidRPr="003D41D1" w:rsidRDefault="00834E82" w:rsidP="003D41D1">
      <w:pPr>
        <w:pStyle w:val="aff0"/>
        <w:numPr>
          <w:ilvl w:val="2"/>
          <w:numId w:val="3"/>
        </w:numPr>
        <w:tabs>
          <w:tab w:val="clear" w:pos="794"/>
        </w:tabs>
      </w:pPr>
      <w:r w:rsidRPr="00943A5F">
        <w:rPr>
          <w:noProof/>
          <w:lang w:eastAsia="ko-KR"/>
        </w:rPr>
        <w:t>The arrays predSamplesLX</w:t>
      </w:r>
      <w:r>
        <w:rPr>
          <w:noProof/>
          <w:vertAlign w:val="subscript"/>
          <w:lang w:eastAsia="ko-KR"/>
        </w:rPr>
        <w:t>Cb</w:t>
      </w:r>
      <w:r>
        <w:rPr>
          <w:noProof/>
          <w:lang w:eastAsia="ko-KR"/>
        </w:rPr>
        <w:t xml:space="preserve">, is derived by invoking </w:t>
      </w:r>
      <w:r>
        <w:rPr>
          <w:lang w:val="en-CA"/>
        </w:rPr>
        <w:t>i</w:t>
      </w:r>
      <w:r w:rsidRPr="00863326">
        <w:rPr>
          <w:lang w:val="en-CA"/>
        </w:rPr>
        <w:t>terpolation process for enhanced interpolation filter</w:t>
      </w:r>
      <w:r>
        <w:rPr>
          <w:lang w:val="en-CA"/>
        </w:rPr>
        <w:t xml:space="preserve"> </w:t>
      </w:r>
      <w:r w:rsidRPr="00943A5F">
        <w:rPr>
          <w:noProof/>
          <w:lang w:eastAsia="ko-KR"/>
        </w:rPr>
        <w:t xml:space="preserve">specified in </w:t>
      </w:r>
      <w:r>
        <w:rPr>
          <w:noProof/>
          <w:lang w:eastAsia="ko-KR"/>
        </w:rPr>
        <w:t>clause</w:t>
      </w:r>
      <w:r w:rsidRPr="00943A5F">
        <w:rPr>
          <w:noProof/>
          <w:lang w:eastAsia="ko-KR"/>
        </w:rPr>
        <w:t xml:space="preserve"> </w:t>
      </w:r>
      <w:r w:rsidR="00643668">
        <w:rPr>
          <w:noProof/>
          <w:lang w:eastAsia="ko-KR"/>
        </w:rPr>
        <w:fldChar w:fldCharType="begin"/>
      </w:r>
      <w:r w:rsidR="00643668">
        <w:rPr>
          <w:noProof/>
          <w:lang w:eastAsia="ko-KR"/>
        </w:rPr>
        <w:instrText xml:space="preserve"> REF _Ref2031597 \r \h </w:instrText>
      </w:r>
      <w:r w:rsidR="00643668">
        <w:rPr>
          <w:noProof/>
          <w:lang w:eastAsia="ko-KR"/>
        </w:rPr>
      </w:r>
      <w:r w:rsidR="00643668">
        <w:rPr>
          <w:noProof/>
          <w:lang w:eastAsia="ko-KR"/>
        </w:rPr>
        <w:fldChar w:fldCharType="separate"/>
      </w:r>
      <w:r w:rsidR="0063227E">
        <w:rPr>
          <w:noProof/>
          <w:lang w:eastAsia="ko-KR"/>
        </w:rPr>
        <w:t>8.5.4.3</w:t>
      </w:r>
      <w:r w:rsidR="00643668">
        <w:rPr>
          <w:noProof/>
          <w:lang w:eastAsia="ko-KR"/>
        </w:rPr>
        <w:fldChar w:fldCharType="end"/>
      </w:r>
      <w:r w:rsidRPr="00943A5F">
        <w:rPr>
          <w:noProof/>
          <w:lang w:eastAsia="ko-KR"/>
        </w:rPr>
        <w:t xml:space="preserve"> with the </w:t>
      </w:r>
      <w:r w:rsidR="00643668">
        <w:rPr>
          <w:noProof/>
          <w:lang w:eastAsia="ko-KR"/>
        </w:rPr>
        <w:t>chroma</w:t>
      </w:r>
      <w:r w:rsidRPr="00943A5F">
        <w:rPr>
          <w:noProof/>
          <w:lang w:eastAsia="ko-KR"/>
        </w:rPr>
        <w:t xml:space="preserve"> locations ( x</w:t>
      </w:r>
      <w:r w:rsidR="00DB552F">
        <w:rPr>
          <w:noProof/>
          <w:lang w:eastAsia="ko-KR"/>
        </w:rPr>
        <w:t>Sb /</w:t>
      </w:r>
      <w:r>
        <w:rPr>
          <w:noProof/>
          <w:lang w:eastAsia="ko-KR"/>
        </w:rPr>
        <w:t> SubWidthC</w:t>
      </w:r>
      <w:r w:rsidRPr="00943A5F">
        <w:rPr>
          <w:noProof/>
          <w:lang w:eastAsia="ko-KR"/>
        </w:rPr>
        <w:t>, y</w:t>
      </w:r>
      <w:r>
        <w:rPr>
          <w:noProof/>
          <w:lang w:eastAsia="ko-KR"/>
        </w:rPr>
        <w:t>Sb</w:t>
      </w:r>
      <w:r w:rsidRPr="00943A5F">
        <w:rPr>
          <w:noProof/>
          <w:lang w:eastAsia="ko-KR"/>
        </w:rPr>
        <w:t> </w:t>
      </w:r>
      <w:r w:rsidR="00DB552F">
        <w:rPr>
          <w:noProof/>
          <w:lang w:eastAsia="ko-KR"/>
        </w:rPr>
        <w:t>/ </w:t>
      </w:r>
      <w:r>
        <w:rPr>
          <w:noProof/>
          <w:lang w:eastAsia="ko-KR"/>
        </w:rPr>
        <w:t>SubHeightC </w:t>
      </w:r>
      <w:r w:rsidRPr="00943A5F">
        <w:rPr>
          <w:noProof/>
          <w:lang w:eastAsia="ko-KR"/>
        </w:rPr>
        <w:t xml:space="preserve">), the </w:t>
      </w:r>
      <w:r w:rsidR="00643668">
        <w:rPr>
          <w:noProof/>
          <w:lang w:eastAsia="ko-KR"/>
        </w:rPr>
        <w:t>chroma</w:t>
      </w:r>
      <w:r w:rsidRPr="00943A5F">
        <w:rPr>
          <w:noProof/>
          <w:lang w:eastAsia="ko-KR"/>
        </w:rPr>
        <w:t xml:space="preserve"> </w:t>
      </w:r>
      <w:r>
        <w:rPr>
          <w:noProof/>
          <w:lang w:eastAsia="ko-KR"/>
        </w:rPr>
        <w:t>coding</w:t>
      </w:r>
      <w:r w:rsidRPr="00943A5F">
        <w:rPr>
          <w:noProof/>
          <w:lang w:eastAsia="ko-KR"/>
        </w:rPr>
        <w:t xml:space="preserve"> block </w:t>
      </w:r>
      <w:r>
        <w:rPr>
          <w:noProof/>
          <w:lang w:eastAsia="ko-KR"/>
        </w:rPr>
        <w:t xml:space="preserve">width </w:t>
      </w:r>
      <w:r w:rsidRPr="00943A5F">
        <w:rPr>
          <w:noProof/>
          <w:lang w:eastAsia="ko-KR"/>
        </w:rPr>
        <w:t>nC</w:t>
      </w:r>
      <w:r w:rsidR="00DB552F">
        <w:rPr>
          <w:noProof/>
          <w:lang w:eastAsia="ko-KR"/>
        </w:rPr>
        <w:t>bW /</w:t>
      </w:r>
      <w:r>
        <w:rPr>
          <w:noProof/>
          <w:lang w:eastAsia="ko-KR"/>
        </w:rPr>
        <w:t xml:space="preserve"> subWidthC, the </w:t>
      </w:r>
      <w:r w:rsidR="00643668">
        <w:rPr>
          <w:noProof/>
          <w:lang w:eastAsia="ko-KR"/>
        </w:rPr>
        <w:t>chroma</w:t>
      </w:r>
      <w:r>
        <w:rPr>
          <w:noProof/>
          <w:lang w:eastAsia="ko-KR"/>
        </w:rPr>
        <w:t xml:space="preserve"> coding block height</w:t>
      </w:r>
      <w:r w:rsidRPr="00943A5F">
        <w:rPr>
          <w:noProof/>
          <w:lang w:eastAsia="ko-KR"/>
        </w:rPr>
        <w:t xml:space="preserve"> nC</w:t>
      </w:r>
      <w:r w:rsidR="00DB552F">
        <w:rPr>
          <w:noProof/>
          <w:lang w:eastAsia="ko-KR"/>
        </w:rPr>
        <w:t>bH /</w:t>
      </w:r>
      <w:r>
        <w:rPr>
          <w:noProof/>
          <w:lang w:eastAsia="ko-KR"/>
        </w:rPr>
        <w:t> SubHeightC</w:t>
      </w:r>
      <w:r w:rsidRPr="00943A5F">
        <w:rPr>
          <w:noProof/>
          <w:lang w:eastAsia="ko-KR"/>
        </w:rPr>
        <w:t xml:space="preserve">, </w:t>
      </w:r>
      <w:r>
        <w:rPr>
          <w:lang w:val="en-US" w:eastAsia="zh-CN"/>
        </w:rPr>
        <w:t>horizontal change of motion vector</w:t>
      </w:r>
      <w:r>
        <w:rPr>
          <w:lang w:val="en-CA" w:eastAsia="zh-CN"/>
        </w:rPr>
        <w:t xml:space="preserve"> dX, </w:t>
      </w:r>
      <w:r>
        <w:rPr>
          <w:lang w:val="en-US" w:eastAsia="zh-CN"/>
        </w:rPr>
        <w:t>vertical change of motion vector</w:t>
      </w:r>
      <w:r>
        <w:rPr>
          <w:lang w:val="en-CA" w:eastAsia="zh-CN"/>
        </w:rPr>
        <w:t xml:space="preserve"> dY, base motion vector </w:t>
      </w:r>
      <w:r w:rsidRPr="00901B03">
        <w:rPr>
          <w:lang w:val="en-CA" w:eastAsia="zh-CN"/>
        </w:rPr>
        <w:t>mv</w:t>
      </w:r>
      <w:r>
        <w:rPr>
          <w:lang w:val="en-CA" w:eastAsia="zh-CN"/>
        </w:rPr>
        <w:t>Base</w:t>
      </w:r>
      <w:r w:rsidRPr="00901B03">
        <w:rPr>
          <w:lang w:val="en-CA" w:eastAsia="zh-CN"/>
        </w:rPr>
        <w:t>Scale</w:t>
      </w:r>
      <w:r>
        <w:rPr>
          <w:lang w:val="en-CA" w:eastAsia="zh-CN"/>
        </w:rPr>
        <w:t>d</w:t>
      </w:r>
      <w:r>
        <w:rPr>
          <w:lang w:val="en-US" w:eastAsia="zh-CN"/>
        </w:rPr>
        <w:t xml:space="preserve">, </w:t>
      </w:r>
      <w:r>
        <w:rPr>
          <w:noProof/>
          <w:lang w:eastAsia="ko-KR"/>
        </w:rPr>
        <w:t>the reference array</w:t>
      </w:r>
      <w:r w:rsidRPr="00943A5F">
        <w:rPr>
          <w:noProof/>
          <w:lang w:eastAsia="ko-KR"/>
        </w:rPr>
        <w:t xml:space="preserve"> refPicLX</w:t>
      </w:r>
      <w:r>
        <w:rPr>
          <w:noProof/>
          <w:vertAlign w:val="subscript"/>
          <w:lang w:eastAsia="ko-KR"/>
        </w:rPr>
        <w:t>Cb</w:t>
      </w:r>
      <w:r w:rsidR="008015E6">
        <w:rPr>
          <w:noProof/>
          <w:lang w:eastAsia="ko-KR"/>
        </w:rPr>
        <w:t>,</w:t>
      </w:r>
      <w:r>
        <w:rPr>
          <w:noProof/>
          <w:lang w:eastAsia="ko-KR"/>
        </w:rPr>
        <w:t xml:space="preserve"> sample bitDepth bitDepth</w:t>
      </w:r>
      <w:r>
        <w:rPr>
          <w:noProof/>
          <w:vertAlign w:val="subscript"/>
          <w:lang w:eastAsia="ko-KR"/>
        </w:rPr>
        <w:t>C</w:t>
      </w:r>
      <w:r w:rsidR="008015E6">
        <w:rPr>
          <w:noProof/>
          <w:lang w:eastAsia="ko-KR"/>
        </w:rPr>
        <w:t>, picture width pic_width_in_luma_samples / </w:t>
      </w:r>
      <w:r w:rsidR="008015E6">
        <w:rPr>
          <w:lang w:eastAsia="ko-KR"/>
        </w:rPr>
        <w:t>SubWidth</w:t>
      </w:r>
      <w:r w:rsidR="008015E6" w:rsidRPr="00681A60">
        <w:rPr>
          <w:lang w:eastAsia="ko-KR"/>
        </w:rPr>
        <w:t>C</w:t>
      </w:r>
      <w:r w:rsidR="008015E6">
        <w:rPr>
          <w:noProof/>
          <w:lang w:eastAsia="ko-KR"/>
        </w:rPr>
        <w:t xml:space="preserve"> and height pic_height_in_luma_samples / </w:t>
      </w:r>
      <w:r w:rsidR="008015E6">
        <w:rPr>
          <w:lang w:eastAsia="ko-KR"/>
        </w:rPr>
        <w:t>SubHeig</w:t>
      </w:r>
      <w:r w:rsidR="008015E6" w:rsidRPr="00681A60">
        <w:rPr>
          <w:lang w:eastAsia="ko-KR"/>
        </w:rPr>
        <w:t>h</w:t>
      </w:r>
      <w:r w:rsidR="008015E6">
        <w:rPr>
          <w:lang w:eastAsia="ko-KR"/>
        </w:rPr>
        <w:t>t</w:t>
      </w:r>
      <w:r w:rsidR="008015E6" w:rsidRPr="00681A60">
        <w:rPr>
          <w:lang w:eastAsia="ko-KR"/>
        </w:rPr>
        <w:t>C</w:t>
      </w:r>
      <w:r w:rsidRPr="00943A5F">
        <w:rPr>
          <w:noProof/>
          <w:lang w:eastAsia="ko-KR"/>
        </w:rPr>
        <w:t xml:space="preserve"> as input</w:t>
      </w:r>
      <w:r>
        <w:rPr>
          <w:noProof/>
          <w:lang w:eastAsia="ko-KR"/>
        </w:rPr>
        <w:t>s</w:t>
      </w:r>
      <w:r w:rsidRPr="00943A5F">
        <w:rPr>
          <w:noProof/>
          <w:lang w:eastAsia="ko-KR"/>
        </w:rPr>
        <w:t>.</w:t>
      </w:r>
    </w:p>
    <w:p w14:paraId="027719B9" w14:textId="18666CF1" w:rsidR="009779C5" w:rsidRDefault="00834E82" w:rsidP="00CC7BAC">
      <w:pPr>
        <w:numPr>
          <w:ilvl w:val="0"/>
          <w:numId w:val="3"/>
        </w:numPr>
        <w:tabs>
          <w:tab w:val="clear" w:pos="400"/>
        </w:tabs>
        <w:ind w:left="284" w:hanging="284"/>
        <w:rPr>
          <w:lang w:val="en-CA" w:eastAsia="ko-KR"/>
        </w:rPr>
      </w:pPr>
      <w:r>
        <w:rPr>
          <w:lang w:val="en-CA" w:eastAsia="ko-KR"/>
        </w:rPr>
        <w:t>Otherwise, f</w:t>
      </w:r>
      <w:r w:rsidR="009779C5" w:rsidRPr="00901B03">
        <w:rPr>
          <w:lang w:val="en-CA" w:eastAsia="ko-KR"/>
        </w:rPr>
        <w:t>or each coding subblock at subblock index ( xSbIdx, ySbIdx ) with xSbIdx = 0 .. numSbX</w:t>
      </w:r>
      <w:r w:rsidR="009779C5">
        <w:rPr>
          <w:lang w:val="en-CA" w:eastAsia="ko-KR"/>
        </w:rPr>
        <w:t>LX</w:t>
      </w:r>
      <w:r w:rsidR="009779C5" w:rsidRPr="00901B03">
        <w:rPr>
          <w:lang w:val="en-CA" w:eastAsia="ko-KR"/>
        </w:rPr>
        <w:t> </w:t>
      </w:r>
      <w:r w:rsidR="009779C5" w:rsidRPr="00901B03">
        <w:rPr>
          <w:lang w:val="en-CA"/>
        </w:rPr>
        <w:t>−</w:t>
      </w:r>
      <w:r w:rsidR="009779C5" w:rsidRPr="00901B03">
        <w:rPr>
          <w:lang w:val="en-CA" w:eastAsia="ko-KR"/>
        </w:rPr>
        <w:t> 1, and ySbIdx = 0 .. numSbY</w:t>
      </w:r>
      <w:r w:rsidR="009779C5">
        <w:rPr>
          <w:lang w:val="en-CA" w:eastAsia="ko-KR"/>
        </w:rPr>
        <w:t>LX</w:t>
      </w:r>
      <w:r w:rsidR="009779C5" w:rsidRPr="00901B03">
        <w:rPr>
          <w:lang w:val="en-CA" w:eastAsia="ko-KR"/>
        </w:rPr>
        <w:t> − 1, the following applies:</w:t>
      </w:r>
    </w:p>
    <w:p w14:paraId="2E226EBB" w14:textId="77777777" w:rsidR="009779C5" w:rsidRPr="009A64A8" w:rsidRDefault="009779C5" w:rsidP="00CC7BAC">
      <w:pPr>
        <w:numPr>
          <w:ilvl w:val="0"/>
          <w:numId w:val="3"/>
        </w:numPr>
        <w:tabs>
          <w:tab w:val="clear" w:pos="400"/>
        </w:tabs>
        <w:ind w:left="567" w:hanging="284"/>
        <w:rPr>
          <w:lang w:val="en-CA" w:eastAsia="ko-KR"/>
        </w:rPr>
      </w:pPr>
      <w:r w:rsidRPr="00901B03">
        <w:rPr>
          <w:lang w:val="en-CA" w:eastAsia="ko-KR"/>
        </w:rPr>
        <w:t xml:space="preserve">The </w:t>
      </w:r>
      <w:r w:rsidRPr="00901B03">
        <w:rPr>
          <w:lang w:val="en-CA"/>
        </w:rPr>
        <w:t xml:space="preserve">luma location </w:t>
      </w:r>
      <w:r w:rsidRPr="00901B03">
        <w:rPr>
          <w:lang w:val="en-CA" w:eastAsia="ko-KR"/>
        </w:rPr>
        <w:t>( xSb, ySb )</w:t>
      </w:r>
      <w:r w:rsidRPr="00901B03">
        <w:rPr>
          <w:lang w:val="en-CA"/>
        </w:rPr>
        <w:t xml:space="preserve"> specifying the top-left sample of the current coding subblock relative to the top</w:t>
      </w:r>
      <w:r w:rsidRPr="00901B03">
        <w:rPr>
          <w:lang w:val="en-CA"/>
        </w:rPr>
        <w:noBreakHyphen/>
        <w:t>left luma sample of the current picture</w:t>
      </w:r>
      <w:r w:rsidRPr="00901B03">
        <w:rPr>
          <w:lang w:val="en-CA" w:eastAsia="ko-KR"/>
        </w:rPr>
        <w:t xml:space="preserve"> is derived as follows:</w:t>
      </w:r>
    </w:p>
    <w:p w14:paraId="01FDD8E9" w14:textId="3E59DB20" w:rsidR="009779C5" w:rsidRDefault="009779C5" w:rsidP="00CC7BAC">
      <w:pPr>
        <w:pStyle w:val="Equation"/>
        <w:tabs>
          <w:tab w:val="clear" w:pos="794"/>
          <w:tab w:val="clear" w:pos="1588"/>
          <w:tab w:val="left" w:pos="851"/>
          <w:tab w:val="left" w:pos="1134"/>
          <w:tab w:val="left" w:pos="1418"/>
        </w:tabs>
        <w:ind w:left="562"/>
        <w:rPr>
          <w:lang w:val="en-CA"/>
        </w:rPr>
      </w:pPr>
      <w:r w:rsidRPr="00901B03">
        <w:rPr>
          <w:lang w:val="en-CA" w:eastAsia="ko-KR"/>
        </w:rPr>
        <w:t>( xSb, ySb )  =  ( xCb + xSbIdx * sbWidth, yCb + ySbIdx * sbHeight )</w:t>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705</w:t>
      </w:r>
      <w:r w:rsidRPr="00901B03" w:rsidDel="003C51E6">
        <w:rPr>
          <w:lang w:val="en-CA"/>
        </w:rPr>
        <w:fldChar w:fldCharType="end"/>
      </w:r>
      <w:r w:rsidRPr="00901B03" w:rsidDel="003C51E6">
        <w:rPr>
          <w:lang w:val="en-CA"/>
        </w:rPr>
        <w:t>)</w:t>
      </w:r>
    </w:p>
    <w:p w14:paraId="4F676065" w14:textId="77777777" w:rsidR="00714BF3" w:rsidRPr="00945AFA" w:rsidRDefault="00714BF3" w:rsidP="00714BF3">
      <w:pPr>
        <w:numPr>
          <w:ilvl w:val="0"/>
          <w:numId w:val="3"/>
        </w:numPr>
        <w:tabs>
          <w:tab w:val="clear" w:pos="400"/>
        </w:tabs>
        <w:ind w:left="567" w:hanging="284"/>
        <w:rPr>
          <w:lang w:val="en-CA" w:eastAsia="ko-KR"/>
        </w:rPr>
      </w:pPr>
      <w:r w:rsidRPr="00096515">
        <w:rPr>
          <w:lang w:val="en-CA" w:eastAsia="ko-KR"/>
        </w:rPr>
        <w:t xml:space="preserve">The motion vector offset mvOffset is set equal to </w:t>
      </w:r>
      <w:r w:rsidRPr="00945AFA">
        <w:rPr>
          <w:lang w:val="en-CA" w:eastAsia="ko-KR"/>
        </w:rPr>
        <w:t>refMvLX[ xSbIdx ][ xSbIdx ] − </w:t>
      </w:r>
      <w:r w:rsidRPr="00945AFA" w:rsidDel="003C51E6">
        <w:rPr>
          <w:lang w:val="en-CA" w:eastAsia="ko-KR"/>
        </w:rPr>
        <w:t>mv</w:t>
      </w:r>
      <w:r w:rsidRPr="00945AFA">
        <w:rPr>
          <w:lang w:val="en-CA" w:eastAsia="ko-KR"/>
        </w:rPr>
        <w:t>LX[ xSbIdx ][ ySbIdx ].</w:t>
      </w:r>
    </w:p>
    <w:p w14:paraId="4BE9E8DB" w14:textId="77777777" w:rsidR="00714BF3" w:rsidRPr="00945AFA" w:rsidRDefault="00714BF3" w:rsidP="00714BF3">
      <w:pPr>
        <w:numPr>
          <w:ilvl w:val="0"/>
          <w:numId w:val="3"/>
        </w:numPr>
        <w:tabs>
          <w:tab w:val="clear" w:pos="400"/>
        </w:tabs>
        <w:ind w:left="567" w:hanging="284"/>
        <w:rPr>
          <w:lang w:val="en-CA" w:eastAsia="ko-KR"/>
        </w:rPr>
      </w:pPr>
      <w:r w:rsidRPr="00096515">
        <w:rPr>
          <w:lang w:val="en-CA" w:eastAsia="ko-KR"/>
        </w:rPr>
        <w:t>When one or more of the following conditions is true, mvOffset[ 0 ] is set equal to 0:</w:t>
      </w:r>
    </w:p>
    <w:p w14:paraId="6796F9C4" w14:textId="77777777" w:rsidR="00714BF3" w:rsidRPr="00945AFA" w:rsidRDefault="00714BF3" w:rsidP="00714BF3">
      <w:pPr>
        <w:numPr>
          <w:ilvl w:val="2"/>
          <w:numId w:val="3"/>
        </w:numPr>
        <w:tabs>
          <w:tab w:val="clear" w:pos="794"/>
        </w:tabs>
        <w:rPr>
          <w:noProof/>
          <w:lang w:val="en-CA" w:eastAsia="ko-KR"/>
        </w:rPr>
      </w:pPr>
      <w:r w:rsidRPr="00945AFA">
        <w:rPr>
          <w:noProof/>
          <w:lang w:val="en-CA" w:eastAsia="ko-KR"/>
        </w:rPr>
        <w:t xml:space="preserve">xSb is not equal to xCb and </w:t>
      </w:r>
      <w:r w:rsidRPr="00945AFA">
        <w:rPr>
          <w:rFonts w:eastAsia="Malgun Gothic"/>
          <w:noProof/>
          <w:lang w:val="en-CA" w:eastAsia="ko-KR"/>
        </w:rPr>
        <w:t>mvOffset[ 0 ] is less than 0</w:t>
      </w:r>
    </w:p>
    <w:p w14:paraId="25F8B6BC" w14:textId="77777777" w:rsidR="00714BF3" w:rsidRPr="00945AFA" w:rsidRDefault="00714BF3" w:rsidP="00714BF3">
      <w:pPr>
        <w:numPr>
          <w:ilvl w:val="2"/>
          <w:numId w:val="3"/>
        </w:numPr>
        <w:tabs>
          <w:tab w:val="clear" w:pos="794"/>
        </w:tabs>
        <w:rPr>
          <w:noProof/>
          <w:lang w:val="en-CA" w:eastAsia="ko-KR"/>
        </w:rPr>
      </w:pPr>
      <w:r w:rsidRPr="00945AFA">
        <w:rPr>
          <w:noProof/>
          <w:lang w:val="en-CA" w:eastAsia="ko-KR"/>
        </w:rPr>
        <w:t xml:space="preserve">( xSb + sbWidth ) is not equal to ( xCb + cbWidth) and </w:t>
      </w:r>
      <w:r w:rsidRPr="00945AFA">
        <w:rPr>
          <w:rFonts w:eastAsia="Malgun Gothic"/>
          <w:noProof/>
          <w:lang w:val="en-CA" w:eastAsia="ko-KR"/>
        </w:rPr>
        <w:t>mvOffset[ 0 ] is greater than 0</w:t>
      </w:r>
    </w:p>
    <w:p w14:paraId="51871EAA" w14:textId="77777777" w:rsidR="00714BF3" w:rsidRPr="00945AFA" w:rsidRDefault="00714BF3" w:rsidP="00714BF3">
      <w:pPr>
        <w:numPr>
          <w:ilvl w:val="0"/>
          <w:numId w:val="3"/>
        </w:numPr>
        <w:tabs>
          <w:tab w:val="clear" w:pos="400"/>
        </w:tabs>
        <w:ind w:left="567" w:hanging="284"/>
        <w:rPr>
          <w:lang w:val="en-CA" w:eastAsia="ko-KR"/>
        </w:rPr>
      </w:pPr>
      <w:r w:rsidRPr="00096515">
        <w:rPr>
          <w:lang w:val="en-CA" w:eastAsia="ko-KR"/>
        </w:rPr>
        <w:t>When one or more of the following conditions is true, mvOffset[ 1 ] is set equal to 0:</w:t>
      </w:r>
    </w:p>
    <w:p w14:paraId="47B04DD4" w14:textId="77777777" w:rsidR="00714BF3" w:rsidRPr="00945AFA" w:rsidRDefault="00714BF3" w:rsidP="00714BF3">
      <w:pPr>
        <w:numPr>
          <w:ilvl w:val="2"/>
          <w:numId w:val="3"/>
        </w:numPr>
        <w:tabs>
          <w:tab w:val="clear" w:pos="794"/>
        </w:tabs>
        <w:rPr>
          <w:noProof/>
          <w:lang w:val="en-CA" w:eastAsia="ko-KR"/>
        </w:rPr>
      </w:pPr>
      <w:r w:rsidRPr="00945AFA">
        <w:rPr>
          <w:noProof/>
          <w:lang w:val="en-CA" w:eastAsia="ko-KR"/>
        </w:rPr>
        <w:t xml:space="preserve">ySb is not </w:t>
      </w:r>
      <w:r w:rsidRPr="00945AFA">
        <w:rPr>
          <w:rFonts w:eastAsia="Malgun Gothic"/>
          <w:noProof/>
          <w:lang w:val="en-CA" w:eastAsia="ko-KR"/>
        </w:rPr>
        <w:t>equal</w:t>
      </w:r>
      <w:r w:rsidRPr="00945AFA">
        <w:rPr>
          <w:noProof/>
          <w:lang w:val="en-CA" w:eastAsia="ko-KR"/>
        </w:rPr>
        <w:t xml:space="preserve"> to yCb and </w:t>
      </w:r>
      <w:r w:rsidRPr="00945AFA">
        <w:rPr>
          <w:rFonts w:eastAsia="Malgun Gothic"/>
          <w:noProof/>
          <w:lang w:val="en-CA" w:eastAsia="ko-KR"/>
        </w:rPr>
        <w:t>mvOffset[ 1 ] is less than 0</w:t>
      </w:r>
    </w:p>
    <w:p w14:paraId="06A9F390" w14:textId="4DB8D81D" w:rsidR="00714BF3" w:rsidRPr="00A23D36" w:rsidRDefault="00714BF3" w:rsidP="00A23D36">
      <w:pPr>
        <w:numPr>
          <w:ilvl w:val="2"/>
          <w:numId w:val="3"/>
        </w:numPr>
        <w:tabs>
          <w:tab w:val="clear" w:pos="794"/>
        </w:tabs>
        <w:rPr>
          <w:noProof/>
          <w:lang w:val="en-CA" w:eastAsia="ko-KR"/>
        </w:rPr>
      </w:pPr>
      <w:r w:rsidRPr="00945AFA">
        <w:rPr>
          <w:noProof/>
          <w:lang w:val="en-CA" w:eastAsia="ko-KR"/>
        </w:rPr>
        <w:t xml:space="preserve">( ySb + sbHeight ) is not equal to ( yCb + cbHeight ) and </w:t>
      </w:r>
      <w:r w:rsidRPr="00945AFA">
        <w:rPr>
          <w:rFonts w:eastAsia="Malgun Gothic"/>
          <w:noProof/>
          <w:lang w:val="en-CA" w:eastAsia="ko-KR"/>
        </w:rPr>
        <w:t>mvOffset[ 1 ] is greater than 0</w:t>
      </w:r>
    </w:p>
    <w:p w14:paraId="12D9734D" w14:textId="3E16985A" w:rsidR="006727A1" w:rsidRDefault="006727A1" w:rsidP="00CC7BAC">
      <w:pPr>
        <w:numPr>
          <w:ilvl w:val="0"/>
          <w:numId w:val="3"/>
        </w:numPr>
        <w:tabs>
          <w:tab w:val="clear" w:pos="400"/>
          <w:tab w:val="clear" w:pos="794"/>
          <w:tab w:val="clear" w:pos="1191"/>
        </w:tabs>
        <w:ind w:left="567" w:hanging="284"/>
        <w:rPr>
          <w:noProof/>
          <w:lang w:eastAsia="ko-KR"/>
        </w:rPr>
      </w:pPr>
      <w:r w:rsidRPr="00943A5F">
        <w:rPr>
          <w:noProof/>
          <w:lang w:eastAsia="ko-KR"/>
        </w:rPr>
        <w:t>The arrays predSamplesLX</w:t>
      </w:r>
      <w:r w:rsidRPr="00943A5F">
        <w:rPr>
          <w:noProof/>
          <w:vertAlign w:val="subscript"/>
          <w:lang w:eastAsia="ko-KR"/>
        </w:rPr>
        <w:t>L</w:t>
      </w:r>
      <w:r w:rsidRPr="00943A5F">
        <w:rPr>
          <w:noProof/>
          <w:lang w:eastAsia="ko-KR"/>
        </w:rPr>
        <w:t xml:space="preserve"> </w:t>
      </w:r>
      <w:r w:rsidR="000042ED">
        <w:rPr>
          <w:noProof/>
          <w:lang w:eastAsia="ko-KR"/>
        </w:rPr>
        <w:t>and</w:t>
      </w:r>
      <w:r w:rsidR="000042ED" w:rsidRPr="003F3F11" w:rsidDel="003C51E6">
        <w:rPr>
          <w:lang w:eastAsia="ko-KR"/>
        </w:rPr>
        <w:t xml:space="preserve">, </w:t>
      </w:r>
      <w:r w:rsidR="000042ED" w:rsidRPr="003F3F11" w:rsidDel="003C51E6">
        <w:t xml:space="preserve">when </w:t>
      </w:r>
      <w:r w:rsidR="000042ED" w:rsidRPr="003F3F11" w:rsidDel="003C51E6">
        <w:rPr>
          <w:lang w:eastAsia="ko-KR"/>
        </w:rPr>
        <w:t>ChromaArrayType is not equal to 0,</w:t>
      </w:r>
      <w:r w:rsidR="000042ED" w:rsidRPr="003F3F11" w:rsidDel="003C51E6">
        <w:t xml:space="preserve"> </w:t>
      </w:r>
      <w:r w:rsidRPr="00943A5F">
        <w:rPr>
          <w:noProof/>
          <w:lang w:eastAsia="ko-KR"/>
        </w:rPr>
        <w:t>predSamplesLX</w:t>
      </w:r>
      <w:r w:rsidRPr="00943A5F">
        <w:rPr>
          <w:noProof/>
          <w:vertAlign w:val="subscript"/>
          <w:lang w:eastAsia="ko-KR"/>
        </w:rPr>
        <w:t>Cb</w:t>
      </w:r>
      <w:r w:rsidRPr="00943A5F">
        <w:rPr>
          <w:noProof/>
          <w:lang w:eastAsia="ko-KR"/>
        </w:rPr>
        <w:t>, and predSamplesLX</w:t>
      </w:r>
      <w:r w:rsidRPr="00943A5F">
        <w:rPr>
          <w:noProof/>
          <w:vertAlign w:val="subscript"/>
          <w:lang w:eastAsia="ko-KR"/>
        </w:rPr>
        <w:t>Cr</w:t>
      </w:r>
      <w:r w:rsidRPr="00943A5F">
        <w:rPr>
          <w:noProof/>
          <w:lang w:eastAsia="ko-KR"/>
        </w:rPr>
        <w:t xml:space="preserve"> are derived by invoking the fractional sample interpolation process specified in </w:t>
      </w:r>
      <w:r>
        <w:rPr>
          <w:noProof/>
          <w:lang w:eastAsia="ko-KR"/>
        </w:rPr>
        <w:t>clause</w:t>
      </w:r>
      <w:r w:rsidRPr="00943A5F">
        <w:rPr>
          <w:noProof/>
          <w:lang w:eastAsia="ko-KR"/>
        </w:rPr>
        <w:t xml:space="preserve"> </w:t>
      </w:r>
      <w:r w:rsidR="009E40AF">
        <w:rPr>
          <w:noProof/>
          <w:lang w:eastAsia="ko-KR"/>
        </w:rPr>
        <w:fldChar w:fldCharType="begin"/>
      </w:r>
      <w:r w:rsidR="009E40AF">
        <w:rPr>
          <w:noProof/>
          <w:lang w:eastAsia="ko-KR"/>
        </w:rPr>
        <w:instrText xml:space="preserve"> REF _Ref532209748 \n \h </w:instrText>
      </w:r>
      <w:r w:rsidR="009E40AF">
        <w:rPr>
          <w:noProof/>
          <w:lang w:eastAsia="ko-KR"/>
        </w:rPr>
      </w:r>
      <w:r w:rsidR="009E40AF">
        <w:rPr>
          <w:noProof/>
          <w:lang w:eastAsia="ko-KR"/>
        </w:rPr>
        <w:fldChar w:fldCharType="separate"/>
      </w:r>
      <w:r w:rsidR="0063227E">
        <w:rPr>
          <w:noProof/>
          <w:lang w:eastAsia="ko-KR"/>
        </w:rPr>
        <w:t>8.5.4.2</w:t>
      </w:r>
      <w:r w:rsidR="009E40AF">
        <w:rPr>
          <w:noProof/>
          <w:lang w:eastAsia="ko-KR"/>
        </w:rPr>
        <w:fldChar w:fldCharType="end"/>
      </w:r>
      <w:r w:rsidR="009E40AF" w:rsidRPr="00943A5F">
        <w:rPr>
          <w:noProof/>
          <w:lang w:eastAsia="ko-KR"/>
        </w:rPr>
        <w:t xml:space="preserve"> </w:t>
      </w:r>
      <w:r w:rsidRPr="00943A5F">
        <w:rPr>
          <w:noProof/>
          <w:lang w:eastAsia="ko-KR"/>
        </w:rPr>
        <w:t xml:space="preserve"> with the luma locations ( </w:t>
      </w:r>
      <w:r w:rsidR="005F186D" w:rsidRPr="00943A5F">
        <w:rPr>
          <w:noProof/>
          <w:lang w:eastAsia="ko-KR"/>
        </w:rPr>
        <w:t>x</w:t>
      </w:r>
      <w:r w:rsidR="005F186D">
        <w:rPr>
          <w:noProof/>
          <w:lang w:eastAsia="ko-KR"/>
        </w:rPr>
        <w:t>Sb</w:t>
      </w:r>
      <w:r w:rsidRPr="00943A5F">
        <w:rPr>
          <w:noProof/>
          <w:lang w:eastAsia="ko-KR"/>
        </w:rPr>
        <w:t>, </w:t>
      </w:r>
      <w:r w:rsidR="005F186D" w:rsidRPr="00943A5F">
        <w:rPr>
          <w:noProof/>
          <w:lang w:eastAsia="ko-KR"/>
        </w:rPr>
        <w:t>y</w:t>
      </w:r>
      <w:r w:rsidR="005F186D">
        <w:rPr>
          <w:noProof/>
          <w:lang w:eastAsia="ko-KR"/>
        </w:rPr>
        <w:t>Sb</w:t>
      </w:r>
      <w:r w:rsidR="005F186D" w:rsidRPr="00943A5F">
        <w:rPr>
          <w:noProof/>
          <w:lang w:eastAsia="ko-KR"/>
        </w:rPr>
        <w:t> </w:t>
      </w:r>
      <w:r w:rsidRPr="00943A5F">
        <w:rPr>
          <w:noProof/>
          <w:lang w:eastAsia="ko-KR"/>
        </w:rPr>
        <w:t xml:space="preserve">), the luma </w:t>
      </w:r>
      <w:r>
        <w:rPr>
          <w:noProof/>
          <w:lang w:eastAsia="ko-KR"/>
        </w:rPr>
        <w:t>coding</w:t>
      </w:r>
      <w:r w:rsidRPr="00943A5F">
        <w:rPr>
          <w:noProof/>
          <w:lang w:eastAsia="ko-KR"/>
        </w:rPr>
        <w:t xml:space="preserve"> block </w:t>
      </w:r>
      <w:r>
        <w:rPr>
          <w:noProof/>
          <w:lang w:eastAsia="ko-KR"/>
        </w:rPr>
        <w:t xml:space="preserve">width </w:t>
      </w:r>
      <w:r w:rsidR="005F186D">
        <w:rPr>
          <w:noProof/>
          <w:lang w:eastAsia="ko-KR"/>
        </w:rPr>
        <w:t>sbWidth</w:t>
      </w:r>
      <w:r>
        <w:rPr>
          <w:noProof/>
          <w:lang w:eastAsia="ko-KR"/>
        </w:rPr>
        <w:t>, the luma coding block height</w:t>
      </w:r>
      <w:r w:rsidRPr="00943A5F">
        <w:rPr>
          <w:noProof/>
          <w:lang w:eastAsia="ko-KR"/>
        </w:rPr>
        <w:t xml:space="preserve"> </w:t>
      </w:r>
      <w:r w:rsidR="005F186D">
        <w:rPr>
          <w:noProof/>
          <w:lang w:eastAsia="ko-KR"/>
        </w:rPr>
        <w:t>sbHeight</w:t>
      </w:r>
      <w:r w:rsidRPr="00943A5F">
        <w:rPr>
          <w:noProof/>
          <w:lang w:eastAsia="ko-KR"/>
        </w:rPr>
        <w:t xml:space="preserve">, </w:t>
      </w:r>
      <w:r w:rsidR="00714BF3" w:rsidRPr="00945AFA">
        <w:rPr>
          <w:noProof/>
          <w:lang w:val="en-CA" w:eastAsia="ko-KR"/>
        </w:rPr>
        <w:t>the luma motion vector offset mvOffset,</w:t>
      </w:r>
      <w:r w:rsidR="00714BF3">
        <w:rPr>
          <w:noProof/>
          <w:lang w:val="en-CA" w:eastAsia="ko-KR"/>
        </w:rPr>
        <w:t xml:space="preserve"> </w:t>
      </w:r>
      <w:r w:rsidRPr="00943A5F">
        <w:rPr>
          <w:noProof/>
          <w:lang w:eastAsia="ko-KR"/>
        </w:rPr>
        <w:t xml:space="preserve">the </w:t>
      </w:r>
      <w:r w:rsidR="00714BF3">
        <w:rPr>
          <w:noProof/>
          <w:lang w:eastAsia="ko-KR"/>
        </w:rPr>
        <w:t xml:space="preserve">refined </w:t>
      </w:r>
      <w:r w:rsidRPr="00943A5F">
        <w:rPr>
          <w:noProof/>
          <w:lang w:eastAsia="ko-KR"/>
        </w:rPr>
        <w:t xml:space="preserve">motion vectors </w:t>
      </w:r>
      <w:r w:rsidR="00C54DB3">
        <w:rPr>
          <w:noProof/>
          <w:lang w:eastAsia="ko-KR"/>
        </w:rPr>
        <w:t>refMvLX</w:t>
      </w:r>
      <w:r w:rsidR="00C54DB3" w:rsidRPr="00943A5F" w:rsidDel="00C54DB3">
        <w:rPr>
          <w:noProof/>
          <w:lang w:eastAsia="ko-KR"/>
        </w:rPr>
        <w:t xml:space="preserve"> </w:t>
      </w:r>
      <w:r w:rsidR="009A64A8" w:rsidRPr="00901B03">
        <w:rPr>
          <w:lang w:val="en-CA" w:eastAsia="ko-KR"/>
        </w:rPr>
        <w:t>[ xSb ][ ySb ]</w:t>
      </w:r>
      <w:r>
        <w:rPr>
          <w:noProof/>
          <w:lang w:eastAsia="ko-KR"/>
        </w:rPr>
        <w:t xml:space="preserve"> and</w:t>
      </w:r>
      <w:r w:rsidR="00DB708D" w:rsidRPr="003F3F11" w:rsidDel="003C51E6">
        <w:rPr>
          <w:noProof/>
          <w:lang w:eastAsia="ko-KR"/>
        </w:rPr>
        <w:t xml:space="preserve">, </w:t>
      </w:r>
      <w:r w:rsidR="00DB708D" w:rsidRPr="003F3F11" w:rsidDel="003C51E6">
        <w:t xml:space="preserve">when </w:t>
      </w:r>
      <w:r w:rsidR="00DB708D" w:rsidRPr="003F3F11" w:rsidDel="003C51E6">
        <w:rPr>
          <w:lang w:eastAsia="ko-KR"/>
        </w:rPr>
        <w:t>ChromaArrayType is not equal to 0</w:t>
      </w:r>
      <w:r w:rsidR="00FF0C20">
        <w:rPr>
          <w:lang w:eastAsia="ko-KR"/>
        </w:rPr>
        <w:t>,</w:t>
      </w:r>
      <w:r w:rsidRPr="00943A5F">
        <w:rPr>
          <w:noProof/>
          <w:lang w:eastAsia="ko-KR"/>
        </w:rPr>
        <w:t xml:space="preserve"> mvCLX</w:t>
      </w:r>
      <w:r w:rsidR="009A64A8" w:rsidRPr="00901B03">
        <w:rPr>
          <w:lang w:val="en-CA" w:eastAsia="ko-KR"/>
        </w:rPr>
        <w:t>[ xSb ][ ySb ]</w:t>
      </w:r>
      <w:r w:rsidRPr="00943A5F">
        <w:rPr>
          <w:noProof/>
          <w:lang w:eastAsia="ko-KR"/>
        </w:rPr>
        <w:t>, and the reference arrays refPicLX</w:t>
      </w:r>
      <w:r w:rsidRPr="00943A5F">
        <w:rPr>
          <w:noProof/>
          <w:vertAlign w:val="subscript"/>
          <w:lang w:eastAsia="ko-KR"/>
        </w:rPr>
        <w:t>L</w:t>
      </w:r>
      <w:r w:rsidRPr="00943A5F">
        <w:rPr>
          <w:noProof/>
          <w:lang w:eastAsia="ko-KR"/>
        </w:rPr>
        <w:t>, refPicLX</w:t>
      </w:r>
      <w:r w:rsidRPr="00943A5F">
        <w:rPr>
          <w:noProof/>
          <w:vertAlign w:val="subscript"/>
          <w:lang w:eastAsia="ko-KR"/>
        </w:rPr>
        <w:t>Cb</w:t>
      </w:r>
      <w:r w:rsidRPr="00943A5F">
        <w:rPr>
          <w:noProof/>
          <w:lang w:eastAsia="ko-KR"/>
        </w:rPr>
        <w:t>, and refPicLX</w:t>
      </w:r>
      <w:r w:rsidRPr="00943A5F">
        <w:rPr>
          <w:noProof/>
          <w:vertAlign w:val="subscript"/>
          <w:lang w:eastAsia="ko-KR"/>
        </w:rPr>
        <w:t>Cr</w:t>
      </w:r>
      <w:r w:rsidRPr="00943A5F">
        <w:rPr>
          <w:noProof/>
          <w:lang w:eastAsia="ko-KR"/>
        </w:rPr>
        <w:t xml:space="preserve"> as input</w:t>
      </w:r>
      <w:r>
        <w:rPr>
          <w:noProof/>
          <w:lang w:eastAsia="ko-KR"/>
        </w:rPr>
        <w:t>s</w:t>
      </w:r>
      <w:r w:rsidRPr="00943A5F">
        <w:rPr>
          <w:noProof/>
          <w:lang w:eastAsia="ko-KR"/>
        </w:rPr>
        <w:t>.</w:t>
      </w:r>
    </w:p>
    <w:p w14:paraId="48169ACD" w14:textId="77777777" w:rsidR="009779C5" w:rsidRPr="00943A5F" w:rsidRDefault="009779C5" w:rsidP="00CC7BAC">
      <w:pPr>
        <w:tabs>
          <w:tab w:val="clear" w:pos="794"/>
        </w:tabs>
        <w:ind w:left="283"/>
        <w:rPr>
          <w:noProof/>
          <w:lang w:eastAsia="ko-KR"/>
        </w:rPr>
      </w:pPr>
    </w:p>
    <w:p w14:paraId="3B29166F" w14:textId="3357A4D6" w:rsidR="006727A1" w:rsidRPr="00943A5F" w:rsidRDefault="006651BE" w:rsidP="006727A1">
      <w:pPr>
        <w:rPr>
          <w:noProof/>
          <w:lang w:eastAsia="ko-KR"/>
        </w:rPr>
      </w:pPr>
      <w:r w:rsidRPr="003F3F11" w:rsidDel="003C51E6">
        <w:rPr>
          <w:noProof/>
          <w:lang w:eastAsia="ko-KR"/>
        </w:rPr>
        <w:t xml:space="preserve">The prediction samples inside the current luma </w:t>
      </w:r>
      <w:r w:rsidR="00DA54BA">
        <w:rPr>
          <w:noProof/>
          <w:lang w:eastAsia="ko-KR"/>
        </w:rPr>
        <w:t>coding</w:t>
      </w:r>
      <w:r w:rsidRPr="003F3F11" w:rsidDel="003C51E6">
        <w:rPr>
          <w:noProof/>
          <w:lang w:eastAsia="ko-KR"/>
        </w:rPr>
        <w:t xml:space="preserve"> block, </w:t>
      </w:r>
      <w:r w:rsidR="00E7008E" w:rsidRPr="003F3F11" w:rsidDel="003C51E6">
        <w:rPr>
          <w:noProof/>
          <w:lang w:eastAsia="ko-KR"/>
        </w:rPr>
        <w:t>predSamples</w:t>
      </w:r>
      <w:r w:rsidR="00E7008E" w:rsidRPr="003F3F11" w:rsidDel="003C51E6">
        <w:rPr>
          <w:noProof/>
          <w:vertAlign w:val="subscript"/>
          <w:lang w:eastAsia="ko-KR"/>
        </w:rPr>
        <w:t>L</w:t>
      </w:r>
      <w:r w:rsidR="00E7008E" w:rsidRPr="003F3F11" w:rsidDel="003C51E6">
        <w:rPr>
          <w:noProof/>
          <w:lang w:eastAsia="ko-KR"/>
        </w:rPr>
        <w:t>[ x</w:t>
      </w:r>
      <w:r w:rsidR="00E7008E" w:rsidRPr="003F3F11" w:rsidDel="003C51E6">
        <w:rPr>
          <w:noProof/>
          <w:vertAlign w:val="subscript"/>
          <w:lang w:eastAsia="ko-KR"/>
        </w:rPr>
        <w:t>L</w:t>
      </w:r>
      <w:r w:rsidR="00E7008E" w:rsidRPr="003F3F11" w:rsidDel="003C51E6">
        <w:rPr>
          <w:noProof/>
          <w:lang w:eastAsia="ko-KR"/>
        </w:rPr>
        <w:t> ][ y</w:t>
      </w:r>
      <w:r w:rsidR="00E7008E" w:rsidRPr="003F3F11" w:rsidDel="003C51E6">
        <w:rPr>
          <w:noProof/>
          <w:vertAlign w:val="subscript"/>
          <w:lang w:eastAsia="ko-KR"/>
        </w:rPr>
        <w:t>L</w:t>
      </w:r>
      <w:r w:rsidR="00E7008E" w:rsidRPr="003F3F11" w:rsidDel="003C51E6">
        <w:rPr>
          <w:noProof/>
          <w:lang w:eastAsia="ko-KR"/>
        </w:rPr>
        <w:t> ] with x</w:t>
      </w:r>
      <w:r w:rsidR="00E7008E" w:rsidRPr="003F3F11" w:rsidDel="003C51E6">
        <w:rPr>
          <w:noProof/>
          <w:vertAlign w:val="subscript"/>
          <w:lang w:eastAsia="ko-KR"/>
        </w:rPr>
        <w:t>L</w:t>
      </w:r>
      <w:r w:rsidR="00E7008E" w:rsidRPr="003F3F11" w:rsidDel="003C51E6">
        <w:rPr>
          <w:noProof/>
          <w:lang w:eastAsia="ko-KR"/>
        </w:rPr>
        <w:t> = </w:t>
      </w:r>
      <w:r w:rsidR="00E7008E" w:rsidRPr="003F3F11" w:rsidDel="003C51E6">
        <w:rPr>
          <w:noProof/>
        </w:rPr>
        <w:t>0</w:t>
      </w:r>
      <w:r w:rsidR="00E7008E" w:rsidRPr="003F3F11" w:rsidDel="003C51E6">
        <w:rPr>
          <w:noProof/>
          <w:lang w:eastAsia="ko-KR"/>
        </w:rPr>
        <w:t>..n</w:t>
      </w:r>
      <w:r w:rsidR="00747397">
        <w:rPr>
          <w:noProof/>
          <w:lang w:eastAsia="ko-KR"/>
        </w:rPr>
        <w:t>C</w:t>
      </w:r>
      <w:r w:rsidR="00E7008E" w:rsidRPr="003F3F11" w:rsidDel="003C51E6">
        <w:rPr>
          <w:noProof/>
          <w:lang w:eastAsia="ko-KR"/>
        </w:rPr>
        <w:t>bW − 1 and y</w:t>
      </w:r>
      <w:r w:rsidR="00E7008E" w:rsidRPr="003F3F11" w:rsidDel="003C51E6">
        <w:rPr>
          <w:noProof/>
          <w:vertAlign w:val="subscript"/>
          <w:lang w:eastAsia="ko-KR"/>
        </w:rPr>
        <w:t>L</w:t>
      </w:r>
      <w:r w:rsidR="00E7008E" w:rsidRPr="003F3F11" w:rsidDel="003C51E6">
        <w:rPr>
          <w:noProof/>
          <w:lang w:eastAsia="ko-KR"/>
        </w:rPr>
        <w:t> = </w:t>
      </w:r>
      <w:r w:rsidR="00E7008E" w:rsidRPr="003F3F11" w:rsidDel="003C51E6">
        <w:rPr>
          <w:noProof/>
        </w:rPr>
        <w:t>0</w:t>
      </w:r>
      <w:r w:rsidR="00E7008E" w:rsidRPr="003F3F11" w:rsidDel="003C51E6">
        <w:rPr>
          <w:noProof/>
          <w:lang w:eastAsia="ko-KR"/>
        </w:rPr>
        <w:t>..n</w:t>
      </w:r>
      <w:r w:rsidR="00747397">
        <w:rPr>
          <w:noProof/>
          <w:lang w:eastAsia="ko-KR"/>
        </w:rPr>
        <w:t>C</w:t>
      </w:r>
      <w:r w:rsidR="00E7008E" w:rsidRPr="003F3F11" w:rsidDel="003C51E6">
        <w:rPr>
          <w:noProof/>
          <w:lang w:eastAsia="ko-KR"/>
        </w:rPr>
        <w:t xml:space="preserve">bH − 1, are derived by invoking the weighted sample prediction process specified in clause </w:t>
      </w:r>
      <w:r w:rsidR="009E40AF">
        <w:rPr>
          <w:noProof/>
          <w:lang w:eastAsia="ko-KR"/>
        </w:rPr>
        <w:fldChar w:fldCharType="begin"/>
      </w:r>
      <w:r w:rsidR="009E40AF">
        <w:rPr>
          <w:noProof/>
          <w:lang w:eastAsia="ko-KR"/>
        </w:rPr>
        <w:instrText xml:space="preserve"> REF _Ref536550160 \r \h </w:instrText>
      </w:r>
      <w:r w:rsidR="009E40AF">
        <w:rPr>
          <w:noProof/>
          <w:lang w:eastAsia="ko-KR"/>
        </w:rPr>
      </w:r>
      <w:r w:rsidR="009E40AF">
        <w:rPr>
          <w:noProof/>
          <w:lang w:eastAsia="ko-KR"/>
        </w:rPr>
        <w:fldChar w:fldCharType="separate"/>
      </w:r>
      <w:r w:rsidR="0063227E">
        <w:rPr>
          <w:noProof/>
          <w:lang w:eastAsia="ko-KR"/>
        </w:rPr>
        <w:t>8.5.4.4</w:t>
      </w:r>
      <w:r w:rsidR="009E40AF">
        <w:rPr>
          <w:noProof/>
          <w:lang w:eastAsia="ko-KR"/>
        </w:rPr>
        <w:fldChar w:fldCharType="end"/>
      </w:r>
      <w:r w:rsidR="006727A1" w:rsidRPr="00943A5F">
        <w:rPr>
          <w:noProof/>
          <w:lang w:eastAsia="ko-KR"/>
        </w:rPr>
        <w:t xml:space="preserve"> </w:t>
      </w:r>
      <w:r w:rsidR="00E7008E" w:rsidRPr="003F3F11" w:rsidDel="003C51E6">
        <w:rPr>
          <w:noProof/>
          <w:lang w:eastAsia="ko-KR"/>
        </w:rPr>
        <w:t xml:space="preserve">with the </w:t>
      </w:r>
      <w:r w:rsidR="00DA54BA">
        <w:rPr>
          <w:noProof/>
          <w:lang w:eastAsia="ko-KR"/>
        </w:rPr>
        <w:t>coding</w:t>
      </w:r>
      <w:r w:rsidR="00E7008E" w:rsidRPr="003F3F11" w:rsidDel="003C51E6">
        <w:rPr>
          <w:noProof/>
          <w:lang w:eastAsia="ko-KR"/>
        </w:rPr>
        <w:t xml:space="preserve"> block width n</w:t>
      </w:r>
      <w:r w:rsidR="00747397">
        <w:rPr>
          <w:noProof/>
          <w:lang w:eastAsia="ko-KR"/>
        </w:rPr>
        <w:t>C</w:t>
      </w:r>
      <w:r w:rsidR="00E7008E" w:rsidRPr="003F3F11" w:rsidDel="003C51E6">
        <w:rPr>
          <w:noProof/>
          <w:lang w:eastAsia="ko-KR"/>
        </w:rPr>
        <w:t xml:space="preserve">bW, the </w:t>
      </w:r>
      <w:r w:rsidR="00DA54BA">
        <w:rPr>
          <w:noProof/>
          <w:lang w:eastAsia="ko-KR"/>
        </w:rPr>
        <w:t>coding</w:t>
      </w:r>
      <w:r w:rsidR="00E7008E" w:rsidRPr="003F3F11" w:rsidDel="003C51E6">
        <w:rPr>
          <w:noProof/>
          <w:lang w:eastAsia="ko-KR"/>
        </w:rPr>
        <w:t xml:space="preserve"> block height n</w:t>
      </w:r>
      <w:r w:rsidR="00747397">
        <w:rPr>
          <w:noProof/>
          <w:lang w:eastAsia="ko-KR"/>
        </w:rPr>
        <w:t>C</w:t>
      </w:r>
      <w:r w:rsidR="00E7008E" w:rsidRPr="003F3F11" w:rsidDel="003C51E6">
        <w:rPr>
          <w:noProof/>
          <w:lang w:eastAsia="ko-KR"/>
        </w:rPr>
        <w:t>bH and the sample arrays predSamplesL0</w:t>
      </w:r>
      <w:r w:rsidR="00E7008E" w:rsidRPr="003F3F11" w:rsidDel="003C51E6">
        <w:rPr>
          <w:noProof/>
          <w:vertAlign w:val="subscript"/>
          <w:lang w:eastAsia="ko-KR"/>
        </w:rPr>
        <w:t>L</w:t>
      </w:r>
      <w:r w:rsidR="00E7008E" w:rsidRPr="003F3F11" w:rsidDel="003C51E6">
        <w:rPr>
          <w:noProof/>
          <w:lang w:eastAsia="ko-KR"/>
        </w:rPr>
        <w:t xml:space="preserve"> and predSamplesL1</w:t>
      </w:r>
      <w:r w:rsidR="00E7008E" w:rsidRPr="003F3F11" w:rsidDel="003C51E6">
        <w:rPr>
          <w:noProof/>
          <w:vertAlign w:val="subscript"/>
          <w:lang w:eastAsia="ko-KR"/>
        </w:rPr>
        <w:t>L</w:t>
      </w:r>
      <w:r w:rsidR="00E7008E" w:rsidRPr="003F3F11" w:rsidDel="003C51E6">
        <w:rPr>
          <w:noProof/>
          <w:lang w:eastAsia="ko-KR"/>
        </w:rPr>
        <w:t>, and the variables predFlagL0, predFlagL1, refIdxL0, refIdxL1 and cIdx equal to 0 as inputs.</w:t>
      </w:r>
    </w:p>
    <w:p w14:paraId="324E626A" w14:textId="0642BCE8" w:rsidR="006727A1" w:rsidRPr="00943A5F" w:rsidRDefault="00702342" w:rsidP="006727A1">
      <w:pPr>
        <w:rPr>
          <w:noProof/>
          <w:lang w:eastAsia="ko-KR"/>
        </w:rPr>
      </w:pPr>
      <w:r w:rsidRPr="003F3F11" w:rsidDel="003C51E6">
        <w:t xml:space="preserve">When </w:t>
      </w:r>
      <w:r w:rsidRPr="003F3F11" w:rsidDel="003C51E6">
        <w:rPr>
          <w:lang w:eastAsia="ko-KR"/>
        </w:rPr>
        <w:t>ChromaArrayType is not equal to 0,</w:t>
      </w:r>
      <w:r w:rsidRPr="003F3F11" w:rsidDel="003C51E6">
        <w:t xml:space="preserve"> the </w:t>
      </w:r>
      <w:r w:rsidRPr="003F3F11" w:rsidDel="003C51E6">
        <w:rPr>
          <w:noProof/>
          <w:lang w:eastAsia="ko-KR"/>
        </w:rPr>
        <w:t xml:space="preserve">prediction samples inside the current chroma component Cb </w:t>
      </w:r>
      <w:r w:rsidR="00DA54BA">
        <w:rPr>
          <w:noProof/>
          <w:lang w:eastAsia="ko-KR"/>
        </w:rPr>
        <w:t>coding</w:t>
      </w:r>
      <w:r w:rsidRPr="003F3F11" w:rsidDel="003C51E6">
        <w:rPr>
          <w:noProof/>
          <w:lang w:eastAsia="ko-KR"/>
        </w:rPr>
        <w:t xml:space="preserve"> block, predSamples</w:t>
      </w:r>
      <w:r w:rsidRPr="003F3F11" w:rsidDel="003C51E6">
        <w:rPr>
          <w:noProof/>
          <w:vertAlign w:val="subscript"/>
          <w:lang w:eastAsia="ko-KR"/>
        </w:rPr>
        <w:t>Cb</w:t>
      </w:r>
      <w:r w:rsidRPr="003F3F11" w:rsidDel="003C51E6">
        <w:rPr>
          <w:noProof/>
          <w:lang w:eastAsia="ko-KR"/>
        </w:rPr>
        <w:t>[ x</w:t>
      </w:r>
      <w:r w:rsidRPr="003F3F11" w:rsidDel="003C51E6">
        <w:rPr>
          <w:noProof/>
          <w:vertAlign w:val="subscript"/>
          <w:lang w:eastAsia="ko-KR"/>
        </w:rPr>
        <w:t>C</w:t>
      </w:r>
      <w:r w:rsidRPr="003F3F11" w:rsidDel="003C51E6">
        <w:rPr>
          <w:noProof/>
          <w:lang w:eastAsia="ko-KR"/>
        </w:rPr>
        <w:t> ][ y</w:t>
      </w:r>
      <w:r w:rsidRPr="003F3F11" w:rsidDel="003C51E6">
        <w:rPr>
          <w:noProof/>
          <w:vertAlign w:val="subscript"/>
          <w:lang w:eastAsia="ko-KR"/>
        </w:rPr>
        <w:t>C</w:t>
      </w:r>
      <w:r w:rsidRPr="003F3F11" w:rsidDel="003C51E6">
        <w:rPr>
          <w:noProof/>
          <w:lang w:eastAsia="ko-KR"/>
        </w:rPr>
        <w:t> ] with x</w:t>
      </w:r>
      <w:r w:rsidRPr="003F3F11" w:rsidDel="003C51E6">
        <w:rPr>
          <w:noProof/>
          <w:vertAlign w:val="subscript"/>
          <w:lang w:eastAsia="ko-KR"/>
        </w:rPr>
        <w:t>C</w:t>
      </w:r>
      <w:r w:rsidRPr="003F3F11" w:rsidDel="003C51E6">
        <w:rPr>
          <w:noProof/>
          <w:lang w:eastAsia="ko-KR"/>
        </w:rPr>
        <w:t> = 0..n</w:t>
      </w:r>
      <w:r w:rsidR="00124CFC">
        <w:rPr>
          <w:noProof/>
          <w:lang w:eastAsia="ko-KR"/>
        </w:rPr>
        <w:t>C</w:t>
      </w:r>
      <w:r w:rsidRPr="003F3F11" w:rsidDel="003C51E6">
        <w:rPr>
          <w:noProof/>
          <w:lang w:eastAsia="ko-KR"/>
        </w:rPr>
        <w:t>bW / SubWidthC − 1 and y</w:t>
      </w:r>
      <w:r w:rsidRPr="003F3F11" w:rsidDel="003C51E6">
        <w:rPr>
          <w:noProof/>
          <w:vertAlign w:val="subscript"/>
          <w:lang w:eastAsia="ko-KR"/>
        </w:rPr>
        <w:t>C</w:t>
      </w:r>
      <w:r w:rsidRPr="003F3F11" w:rsidDel="003C51E6">
        <w:rPr>
          <w:noProof/>
          <w:lang w:eastAsia="ko-KR"/>
        </w:rPr>
        <w:t> = </w:t>
      </w:r>
      <w:r w:rsidRPr="003F3F11" w:rsidDel="003C51E6">
        <w:rPr>
          <w:noProof/>
        </w:rPr>
        <w:t>0</w:t>
      </w:r>
      <w:r w:rsidRPr="003F3F11" w:rsidDel="003C51E6">
        <w:rPr>
          <w:noProof/>
          <w:lang w:eastAsia="ko-KR"/>
        </w:rPr>
        <w:t>..n</w:t>
      </w:r>
      <w:r w:rsidR="00124CFC">
        <w:rPr>
          <w:noProof/>
          <w:lang w:eastAsia="ko-KR"/>
        </w:rPr>
        <w:t>C</w:t>
      </w:r>
      <w:r w:rsidRPr="003F3F11" w:rsidDel="003C51E6">
        <w:rPr>
          <w:noProof/>
          <w:lang w:eastAsia="ko-KR"/>
        </w:rPr>
        <w:t>bH / SubHeightC − 1, are derived by invoking the weighted sample prediction process specified in clause</w:t>
      </w:r>
      <w:r w:rsidR="00E00B35">
        <w:rPr>
          <w:noProof/>
          <w:lang w:eastAsia="ko-KR"/>
        </w:rPr>
        <w:t xml:space="preserve"> </w:t>
      </w:r>
      <w:r w:rsidR="00B13C58">
        <w:rPr>
          <w:noProof/>
          <w:lang w:eastAsia="ko-KR"/>
        </w:rPr>
        <w:fldChar w:fldCharType="begin"/>
      </w:r>
      <w:r w:rsidR="00B13C58">
        <w:rPr>
          <w:noProof/>
          <w:lang w:eastAsia="ko-KR"/>
        </w:rPr>
        <w:instrText xml:space="preserve"> REF _Ref536550160 \r \h </w:instrText>
      </w:r>
      <w:r w:rsidR="00B13C58">
        <w:rPr>
          <w:noProof/>
          <w:lang w:eastAsia="ko-KR"/>
        </w:rPr>
      </w:r>
      <w:r w:rsidR="00B13C58">
        <w:rPr>
          <w:noProof/>
          <w:lang w:eastAsia="ko-KR"/>
        </w:rPr>
        <w:fldChar w:fldCharType="separate"/>
      </w:r>
      <w:r w:rsidR="0063227E">
        <w:rPr>
          <w:noProof/>
          <w:lang w:eastAsia="ko-KR"/>
        </w:rPr>
        <w:t>8.5.4.4</w:t>
      </w:r>
      <w:r w:rsidR="00B13C58">
        <w:rPr>
          <w:noProof/>
          <w:lang w:eastAsia="ko-KR"/>
        </w:rPr>
        <w:fldChar w:fldCharType="end"/>
      </w:r>
      <w:r w:rsidR="00B13C58">
        <w:rPr>
          <w:noProof/>
          <w:lang w:eastAsia="ko-KR"/>
        </w:rPr>
        <w:t xml:space="preserve"> </w:t>
      </w:r>
      <w:r w:rsidR="00E00B35" w:rsidRPr="003F3F11" w:rsidDel="003C51E6">
        <w:rPr>
          <w:noProof/>
          <w:lang w:eastAsia="ko-KR"/>
        </w:rPr>
        <w:t xml:space="preserve">with the </w:t>
      </w:r>
      <w:r w:rsidR="00DA54BA">
        <w:rPr>
          <w:noProof/>
          <w:lang w:eastAsia="ko-KR"/>
        </w:rPr>
        <w:t>coding</w:t>
      </w:r>
      <w:r w:rsidR="00E00B35" w:rsidRPr="003F3F11" w:rsidDel="003C51E6">
        <w:rPr>
          <w:noProof/>
          <w:lang w:eastAsia="ko-KR"/>
        </w:rPr>
        <w:t xml:space="preserve"> block width n</w:t>
      </w:r>
      <w:r w:rsidR="00AB3C37">
        <w:rPr>
          <w:noProof/>
          <w:lang w:eastAsia="ko-KR"/>
        </w:rPr>
        <w:t>C</w:t>
      </w:r>
      <w:r w:rsidR="00E00B35" w:rsidRPr="003F3F11" w:rsidDel="003C51E6">
        <w:rPr>
          <w:noProof/>
          <w:lang w:eastAsia="ko-KR"/>
        </w:rPr>
        <w:t>bW set equal to n</w:t>
      </w:r>
      <w:r w:rsidR="00AB3C37">
        <w:rPr>
          <w:noProof/>
          <w:lang w:eastAsia="ko-KR"/>
        </w:rPr>
        <w:t>C</w:t>
      </w:r>
      <w:r w:rsidR="00E00B35" w:rsidRPr="003F3F11" w:rsidDel="003C51E6">
        <w:rPr>
          <w:noProof/>
          <w:lang w:eastAsia="ko-KR"/>
        </w:rPr>
        <w:t xml:space="preserve">bW / SubWidthC, the </w:t>
      </w:r>
      <w:r w:rsidR="00DA54BA">
        <w:rPr>
          <w:noProof/>
          <w:lang w:eastAsia="ko-KR"/>
        </w:rPr>
        <w:t>coding</w:t>
      </w:r>
      <w:r w:rsidR="00E00B35" w:rsidRPr="003F3F11" w:rsidDel="003C51E6">
        <w:rPr>
          <w:noProof/>
          <w:lang w:eastAsia="ko-KR"/>
        </w:rPr>
        <w:t xml:space="preserve"> block height n</w:t>
      </w:r>
      <w:r w:rsidR="00382E24">
        <w:rPr>
          <w:noProof/>
          <w:lang w:eastAsia="ko-KR"/>
        </w:rPr>
        <w:t>C</w:t>
      </w:r>
      <w:r w:rsidR="00E00B35" w:rsidRPr="003F3F11" w:rsidDel="003C51E6">
        <w:rPr>
          <w:noProof/>
          <w:lang w:eastAsia="ko-KR"/>
        </w:rPr>
        <w:t>bH set equal to n</w:t>
      </w:r>
      <w:r w:rsidR="00382E24">
        <w:rPr>
          <w:noProof/>
          <w:lang w:eastAsia="ko-KR"/>
        </w:rPr>
        <w:t>C</w:t>
      </w:r>
      <w:r w:rsidR="00E00B35" w:rsidRPr="003F3F11" w:rsidDel="003C51E6">
        <w:rPr>
          <w:noProof/>
          <w:lang w:eastAsia="ko-KR"/>
        </w:rPr>
        <w:t>bH / SubHeightC, the sample arrays predSamplesL0</w:t>
      </w:r>
      <w:r w:rsidR="00E00B35" w:rsidRPr="003F3F11" w:rsidDel="003C51E6">
        <w:rPr>
          <w:noProof/>
          <w:vertAlign w:val="subscript"/>
          <w:lang w:eastAsia="ko-KR"/>
        </w:rPr>
        <w:t>Cb</w:t>
      </w:r>
      <w:r w:rsidR="00E00B35" w:rsidRPr="003F3F11" w:rsidDel="003C51E6">
        <w:rPr>
          <w:noProof/>
          <w:lang w:eastAsia="ko-KR"/>
        </w:rPr>
        <w:t xml:space="preserve"> and predSamplesL1</w:t>
      </w:r>
      <w:r w:rsidR="00E00B35" w:rsidRPr="003F3F11" w:rsidDel="003C51E6">
        <w:rPr>
          <w:noProof/>
          <w:vertAlign w:val="subscript"/>
          <w:lang w:eastAsia="ko-KR"/>
        </w:rPr>
        <w:t>Cb</w:t>
      </w:r>
      <w:r w:rsidR="00E00B35" w:rsidRPr="003F3F11" w:rsidDel="003C51E6">
        <w:rPr>
          <w:noProof/>
          <w:lang w:eastAsia="ko-KR"/>
        </w:rPr>
        <w:t>, and the variables predFlagL0, predFlagL1, refIdxL0, refIdxL1 and cIdx equal to 1 as inputs.</w:t>
      </w:r>
    </w:p>
    <w:p w14:paraId="2FC85A83" w14:textId="7ADEF429" w:rsidR="006727A1" w:rsidRPr="006C0269" w:rsidRDefault="007D2E13" w:rsidP="006727A1">
      <w:pPr>
        <w:rPr>
          <w:rFonts w:eastAsia="Malgun Gothic"/>
          <w:noProof/>
          <w:lang w:eastAsia="ko-KR"/>
        </w:rPr>
      </w:pPr>
      <w:r w:rsidRPr="003F3F11" w:rsidDel="003C51E6">
        <w:t xml:space="preserve">When </w:t>
      </w:r>
      <w:r w:rsidRPr="003F3F11" w:rsidDel="003C51E6">
        <w:rPr>
          <w:lang w:eastAsia="ko-KR"/>
        </w:rPr>
        <w:t>ChromaArrayType is not equal to 0,</w:t>
      </w:r>
      <w:r w:rsidRPr="003F3F11" w:rsidDel="003C51E6">
        <w:t xml:space="preserve"> the </w:t>
      </w:r>
      <w:r w:rsidRPr="003F3F11" w:rsidDel="003C51E6">
        <w:rPr>
          <w:noProof/>
          <w:lang w:eastAsia="ko-KR"/>
        </w:rPr>
        <w:t xml:space="preserve">prediction samples inside the current chroma component Cr </w:t>
      </w:r>
      <w:r w:rsidR="00DA54BA">
        <w:rPr>
          <w:noProof/>
          <w:lang w:eastAsia="ko-KR"/>
        </w:rPr>
        <w:t>coding</w:t>
      </w:r>
      <w:r w:rsidRPr="003F3F11" w:rsidDel="003C51E6">
        <w:rPr>
          <w:noProof/>
          <w:lang w:eastAsia="ko-KR"/>
        </w:rPr>
        <w:t xml:space="preserve"> block, predSamples</w:t>
      </w:r>
      <w:r w:rsidRPr="003F3F11" w:rsidDel="003C51E6">
        <w:rPr>
          <w:noProof/>
          <w:vertAlign w:val="subscript"/>
          <w:lang w:eastAsia="ko-KR"/>
        </w:rPr>
        <w:t>Cr</w:t>
      </w:r>
      <w:r w:rsidRPr="003F3F11" w:rsidDel="003C51E6">
        <w:rPr>
          <w:noProof/>
          <w:lang w:eastAsia="ko-KR"/>
        </w:rPr>
        <w:t>[ x</w:t>
      </w:r>
      <w:r w:rsidRPr="003F3F11" w:rsidDel="003C51E6">
        <w:rPr>
          <w:noProof/>
          <w:vertAlign w:val="subscript"/>
          <w:lang w:eastAsia="ko-KR"/>
        </w:rPr>
        <w:t>C</w:t>
      </w:r>
      <w:r w:rsidRPr="003F3F11" w:rsidDel="003C51E6">
        <w:rPr>
          <w:noProof/>
        </w:rPr>
        <w:t> </w:t>
      </w:r>
      <w:r w:rsidRPr="003F3F11" w:rsidDel="003C51E6">
        <w:rPr>
          <w:noProof/>
          <w:lang w:eastAsia="ko-KR"/>
        </w:rPr>
        <w:t>][ y</w:t>
      </w:r>
      <w:r w:rsidRPr="003F3F11" w:rsidDel="003C51E6">
        <w:rPr>
          <w:noProof/>
          <w:vertAlign w:val="subscript"/>
          <w:lang w:eastAsia="ko-KR"/>
        </w:rPr>
        <w:t>C</w:t>
      </w:r>
      <w:r w:rsidRPr="003F3F11" w:rsidDel="003C51E6">
        <w:rPr>
          <w:noProof/>
          <w:lang w:eastAsia="ko-KR"/>
        </w:rPr>
        <w:t> ] with x</w:t>
      </w:r>
      <w:r w:rsidRPr="003F3F11" w:rsidDel="003C51E6">
        <w:rPr>
          <w:noProof/>
          <w:vertAlign w:val="subscript"/>
          <w:lang w:eastAsia="ko-KR"/>
        </w:rPr>
        <w:t>C</w:t>
      </w:r>
      <w:r w:rsidRPr="003F3F11" w:rsidDel="003C51E6">
        <w:rPr>
          <w:noProof/>
          <w:lang w:eastAsia="ko-KR"/>
        </w:rPr>
        <w:t> = 0..n</w:t>
      </w:r>
      <w:r w:rsidR="0090083A">
        <w:rPr>
          <w:noProof/>
          <w:lang w:eastAsia="ko-KR"/>
        </w:rPr>
        <w:t>C</w:t>
      </w:r>
      <w:r w:rsidRPr="003F3F11" w:rsidDel="003C51E6">
        <w:rPr>
          <w:noProof/>
          <w:lang w:eastAsia="ko-KR"/>
        </w:rPr>
        <w:t>bW / SubWidthC − 1 and y</w:t>
      </w:r>
      <w:r w:rsidRPr="003F3F11" w:rsidDel="003C51E6">
        <w:rPr>
          <w:noProof/>
          <w:vertAlign w:val="subscript"/>
          <w:lang w:eastAsia="ko-KR"/>
        </w:rPr>
        <w:t>C</w:t>
      </w:r>
      <w:r w:rsidRPr="003F3F11" w:rsidDel="003C51E6">
        <w:rPr>
          <w:noProof/>
          <w:lang w:eastAsia="ko-KR"/>
        </w:rPr>
        <w:t> = </w:t>
      </w:r>
      <w:r w:rsidRPr="003F3F11" w:rsidDel="003C51E6">
        <w:rPr>
          <w:noProof/>
        </w:rPr>
        <w:t>0</w:t>
      </w:r>
      <w:r w:rsidRPr="003F3F11" w:rsidDel="003C51E6">
        <w:rPr>
          <w:noProof/>
          <w:lang w:eastAsia="ko-KR"/>
        </w:rPr>
        <w:t>..n</w:t>
      </w:r>
      <w:r w:rsidR="0090083A">
        <w:rPr>
          <w:noProof/>
          <w:lang w:eastAsia="ko-KR"/>
        </w:rPr>
        <w:t>C</w:t>
      </w:r>
      <w:r w:rsidRPr="003F3F11" w:rsidDel="003C51E6">
        <w:rPr>
          <w:noProof/>
          <w:lang w:eastAsia="ko-KR"/>
        </w:rPr>
        <w:t>bH / SubHeightC − 1, are derived by invoking the weighted sample prediction process specified in clause</w:t>
      </w:r>
      <w:r w:rsidR="008C0A12">
        <w:rPr>
          <w:noProof/>
          <w:lang w:eastAsia="ko-KR"/>
        </w:rPr>
        <w:t xml:space="preserve"> </w:t>
      </w:r>
      <w:r w:rsidR="00B13C58">
        <w:rPr>
          <w:noProof/>
          <w:lang w:eastAsia="ko-KR"/>
        </w:rPr>
        <w:fldChar w:fldCharType="begin"/>
      </w:r>
      <w:r w:rsidR="00B13C58">
        <w:rPr>
          <w:noProof/>
          <w:lang w:eastAsia="ko-KR"/>
        </w:rPr>
        <w:instrText xml:space="preserve"> REF _Ref536550160 \r \h </w:instrText>
      </w:r>
      <w:r w:rsidR="00B13C58">
        <w:rPr>
          <w:noProof/>
          <w:lang w:eastAsia="ko-KR"/>
        </w:rPr>
      </w:r>
      <w:r w:rsidR="00B13C58">
        <w:rPr>
          <w:noProof/>
          <w:lang w:eastAsia="ko-KR"/>
        </w:rPr>
        <w:fldChar w:fldCharType="separate"/>
      </w:r>
      <w:r w:rsidR="0063227E">
        <w:rPr>
          <w:noProof/>
          <w:lang w:eastAsia="ko-KR"/>
        </w:rPr>
        <w:t>8.5.4.4</w:t>
      </w:r>
      <w:r w:rsidR="00B13C58">
        <w:rPr>
          <w:noProof/>
          <w:lang w:eastAsia="ko-KR"/>
        </w:rPr>
        <w:fldChar w:fldCharType="end"/>
      </w:r>
      <w:r w:rsidR="00B13C58">
        <w:rPr>
          <w:noProof/>
          <w:lang w:eastAsia="ko-KR"/>
        </w:rPr>
        <w:t xml:space="preserve"> </w:t>
      </w:r>
      <w:r w:rsidR="00A06F67" w:rsidRPr="003F3F11" w:rsidDel="003C51E6">
        <w:rPr>
          <w:noProof/>
          <w:lang w:eastAsia="ko-KR"/>
        </w:rPr>
        <w:t xml:space="preserve">with the </w:t>
      </w:r>
      <w:r w:rsidR="00DA54BA">
        <w:rPr>
          <w:noProof/>
          <w:lang w:eastAsia="ko-KR"/>
        </w:rPr>
        <w:t>coding</w:t>
      </w:r>
      <w:r w:rsidR="00A06F67" w:rsidRPr="003F3F11" w:rsidDel="003C51E6">
        <w:rPr>
          <w:noProof/>
          <w:lang w:eastAsia="ko-KR"/>
        </w:rPr>
        <w:t xml:space="preserve"> block width n</w:t>
      </w:r>
      <w:r w:rsidR="0090083A">
        <w:rPr>
          <w:noProof/>
          <w:lang w:eastAsia="ko-KR"/>
        </w:rPr>
        <w:t>C</w:t>
      </w:r>
      <w:r w:rsidR="00A06F67" w:rsidRPr="003F3F11" w:rsidDel="003C51E6">
        <w:rPr>
          <w:noProof/>
          <w:lang w:eastAsia="ko-KR"/>
        </w:rPr>
        <w:t>bW set equal to n</w:t>
      </w:r>
      <w:r w:rsidR="0090083A">
        <w:rPr>
          <w:noProof/>
          <w:lang w:eastAsia="ko-KR"/>
        </w:rPr>
        <w:t>C</w:t>
      </w:r>
      <w:r w:rsidR="00A06F67" w:rsidRPr="003F3F11" w:rsidDel="003C51E6">
        <w:rPr>
          <w:noProof/>
          <w:lang w:eastAsia="ko-KR"/>
        </w:rPr>
        <w:t xml:space="preserve">bW / SubWidthC, the </w:t>
      </w:r>
      <w:r w:rsidR="00DA54BA">
        <w:rPr>
          <w:noProof/>
          <w:lang w:eastAsia="ko-KR"/>
        </w:rPr>
        <w:t>coding</w:t>
      </w:r>
      <w:r w:rsidR="00A06F67" w:rsidRPr="003F3F11" w:rsidDel="003C51E6">
        <w:rPr>
          <w:noProof/>
          <w:lang w:eastAsia="ko-KR"/>
        </w:rPr>
        <w:t xml:space="preserve"> block height n</w:t>
      </w:r>
      <w:r w:rsidR="0090083A">
        <w:rPr>
          <w:noProof/>
          <w:lang w:eastAsia="ko-KR"/>
        </w:rPr>
        <w:t>C</w:t>
      </w:r>
      <w:r w:rsidR="00A06F67" w:rsidRPr="003F3F11" w:rsidDel="003C51E6">
        <w:rPr>
          <w:noProof/>
          <w:lang w:eastAsia="ko-KR"/>
        </w:rPr>
        <w:t>bH set equal to n</w:t>
      </w:r>
      <w:r w:rsidR="0090083A">
        <w:rPr>
          <w:noProof/>
          <w:lang w:eastAsia="ko-KR"/>
        </w:rPr>
        <w:t>C</w:t>
      </w:r>
      <w:r w:rsidR="00A06F67" w:rsidRPr="003F3F11" w:rsidDel="003C51E6">
        <w:rPr>
          <w:noProof/>
          <w:lang w:eastAsia="ko-KR"/>
        </w:rPr>
        <w:t xml:space="preserve">bH / SubHeightC, the sample arrays </w:t>
      </w:r>
      <w:r w:rsidR="00A06F67" w:rsidRPr="003F3F11" w:rsidDel="003C51E6">
        <w:rPr>
          <w:noProof/>
          <w:lang w:eastAsia="ko-KR"/>
        </w:rPr>
        <w:lastRenderedPageBreak/>
        <w:t>predSamplesL0</w:t>
      </w:r>
      <w:r w:rsidR="00A06F67" w:rsidRPr="003F3F11" w:rsidDel="003C51E6">
        <w:rPr>
          <w:noProof/>
          <w:vertAlign w:val="subscript"/>
          <w:lang w:eastAsia="ko-KR"/>
        </w:rPr>
        <w:t>Cr</w:t>
      </w:r>
      <w:r w:rsidR="00A06F67" w:rsidRPr="003F3F11" w:rsidDel="003C51E6">
        <w:rPr>
          <w:noProof/>
          <w:lang w:eastAsia="ko-KR"/>
        </w:rPr>
        <w:t xml:space="preserve"> and predSamplesL1</w:t>
      </w:r>
      <w:r w:rsidR="00A06F67" w:rsidRPr="003F3F11" w:rsidDel="003C51E6">
        <w:rPr>
          <w:noProof/>
          <w:vertAlign w:val="subscript"/>
          <w:lang w:eastAsia="ko-KR"/>
        </w:rPr>
        <w:t>Cr</w:t>
      </w:r>
      <w:r w:rsidR="00A06F67" w:rsidRPr="003F3F11" w:rsidDel="003C51E6">
        <w:rPr>
          <w:noProof/>
          <w:lang w:eastAsia="ko-KR"/>
        </w:rPr>
        <w:t>, and the variables predFlagL0, predFlagL1, refIdxL0, refIdxL1 and cIdx equal to 2 as inputs.</w:t>
      </w:r>
    </w:p>
    <w:p w14:paraId="34451E25" w14:textId="77777777" w:rsidR="006727A1" w:rsidRPr="00901B03" w:rsidRDefault="006727A1" w:rsidP="006727A1">
      <w:pPr>
        <w:pStyle w:val="40"/>
        <w:rPr>
          <w:lang w:val="en-CA"/>
        </w:rPr>
      </w:pPr>
      <w:bookmarkStart w:id="1286" w:name="_Ref532209705"/>
      <w:r>
        <w:rPr>
          <w:lang w:val="en-CA"/>
        </w:rPr>
        <w:t>Reference picture selection process</w:t>
      </w:r>
      <w:bookmarkEnd w:id="1286"/>
    </w:p>
    <w:p w14:paraId="37757EE2" w14:textId="77777777" w:rsidR="003F36CE" w:rsidRPr="003F3F11" w:rsidDel="003C51E6" w:rsidRDefault="003F36CE" w:rsidP="003F36CE">
      <w:pPr>
        <w:rPr>
          <w:noProof/>
        </w:rPr>
      </w:pPr>
      <w:r w:rsidRPr="003F3F11" w:rsidDel="003C51E6">
        <w:rPr>
          <w:noProof/>
        </w:rPr>
        <w:t>Input to this process is a reference index refIdxLX.</w:t>
      </w:r>
    </w:p>
    <w:p w14:paraId="31918728" w14:textId="77777777" w:rsidR="003F36CE" w:rsidRPr="003F3F11" w:rsidDel="003C51E6" w:rsidRDefault="003F36CE" w:rsidP="003F36CE">
      <w:pPr>
        <w:rPr>
          <w:noProof/>
        </w:rPr>
      </w:pPr>
      <w:r w:rsidRPr="003F3F11" w:rsidDel="003C51E6">
        <w:rPr>
          <w:noProof/>
        </w:rPr>
        <w:t>Output of this process is a reference picture consisting of a two-dimensional array of luma samples refPicLX</w:t>
      </w:r>
      <w:r w:rsidRPr="003F3F11" w:rsidDel="003C51E6">
        <w:rPr>
          <w:noProof/>
          <w:vertAlign w:val="subscript"/>
        </w:rPr>
        <w:t>L</w:t>
      </w:r>
      <w:r w:rsidRPr="003F3F11" w:rsidDel="003C51E6">
        <w:rPr>
          <w:noProof/>
        </w:rPr>
        <w:t xml:space="preserve"> and,</w:t>
      </w:r>
      <w:r w:rsidRPr="003F3F11" w:rsidDel="003C51E6">
        <w:t xml:space="preserve"> when </w:t>
      </w:r>
      <w:r w:rsidRPr="003F3F11" w:rsidDel="003C51E6">
        <w:rPr>
          <w:lang w:eastAsia="ko-KR"/>
        </w:rPr>
        <w:t>ChromaArrayType is not equal to 0,</w:t>
      </w:r>
      <w:r w:rsidRPr="003F3F11" w:rsidDel="003C51E6">
        <w:rPr>
          <w:noProof/>
        </w:rPr>
        <w:t xml:space="preserve"> two two-dimensional arrays of chroma samples refPicLX</w:t>
      </w:r>
      <w:r w:rsidRPr="003F3F11" w:rsidDel="003C51E6">
        <w:rPr>
          <w:noProof/>
          <w:vertAlign w:val="subscript"/>
        </w:rPr>
        <w:t>Cb</w:t>
      </w:r>
      <w:r w:rsidRPr="003F3F11" w:rsidDel="003C51E6">
        <w:rPr>
          <w:noProof/>
        </w:rPr>
        <w:t xml:space="preserve"> and refPicLX</w:t>
      </w:r>
      <w:r w:rsidRPr="003F3F11" w:rsidDel="003C51E6">
        <w:rPr>
          <w:noProof/>
          <w:vertAlign w:val="subscript"/>
        </w:rPr>
        <w:t>Cr</w:t>
      </w:r>
      <w:r w:rsidRPr="003F3F11" w:rsidDel="003C51E6">
        <w:rPr>
          <w:noProof/>
        </w:rPr>
        <w:t>.</w:t>
      </w:r>
    </w:p>
    <w:p w14:paraId="36FAE851" w14:textId="77777777" w:rsidR="003F36CE" w:rsidRPr="003F3F11" w:rsidDel="003C51E6" w:rsidRDefault="003F36CE" w:rsidP="003F36CE">
      <w:pPr>
        <w:rPr>
          <w:noProof/>
        </w:rPr>
      </w:pPr>
      <w:r w:rsidRPr="003F3F11" w:rsidDel="003C51E6">
        <w:rPr>
          <w:noProof/>
        </w:rPr>
        <w:t xml:space="preserve">The output reference picture RefPicListX[ refIdxLX ] consists of a </w:t>
      </w:r>
      <w:r w:rsidRPr="003F3F11" w:rsidDel="003C51E6">
        <w:rPr>
          <w:noProof/>
          <w:lang w:eastAsia="ko-KR"/>
        </w:rPr>
        <w:t>pic_width_in_luma_samples by pic_height_in_luma_samples</w:t>
      </w:r>
      <w:r w:rsidRPr="003F3F11" w:rsidDel="003C51E6">
        <w:rPr>
          <w:noProof/>
        </w:rPr>
        <w:t xml:space="preserve"> array of luma samples refPicLX</w:t>
      </w:r>
      <w:r w:rsidRPr="003F3F11" w:rsidDel="003C51E6">
        <w:rPr>
          <w:noProof/>
          <w:vertAlign w:val="subscript"/>
        </w:rPr>
        <w:t>L</w:t>
      </w:r>
      <w:r w:rsidRPr="003F3F11" w:rsidDel="003C51E6">
        <w:rPr>
          <w:noProof/>
        </w:rPr>
        <w:t xml:space="preserve"> and,</w:t>
      </w:r>
      <w:r w:rsidRPr="003F3F11" w:rsidDel="003C51E6">
        <w:t xml:space="preserve"> when </w:t>
      </w:r>
      <w:r w:rsidRPr="003F3F11" w:rsidDel="003C51E6">
        <w:rPr>
          <w:lang w:eastAsia="ko-KR"/>
        </w:rPr>
        <w:t>ChromaArrayType is not equal to 0,</w:t>
      </w:r>
      <w:r w:rsidRPr="003F3F11" w:rsidDel="003C51E6">
        <w:rPr>
          <w:noProof/>
        </w:rPr>
        <w:t xml:space="preserve"> two PicWidthInSamplesC by PicHeightInSamplesC arrays of chroma samples refPicLX</w:t>
      </w:r>
      <w:r w:rsidRPr="003F3F11" w:rsidDel="003C51E6">
        <w:rPr>
          <w:noProof/>
          <w:vertAlign w:val="subscript"/>
        </w:rPr>
        <w:t>Cb</w:t>
      </w:r>
      <w:r w:rsidRPr="003F3F11" w:rsidDel="003C51E6">
        <w:rPr>
          <w:noProof/>
        </w:rPr>
        <w:t xml:space="preserve"> and refPicLX</w:t>
      </w:r>
      <w:r w:rsidRPr="003F3F11" w:rsidDel="003C51E6">
        <w:rPr>
          <w:noProof/>
          <w:vertAlign w:val="subscript"/>
        </w:rPr>
        <w:t>Cr</w:t>
      </w:r>
      <w:r w:rsidRPr="003F3F11" w:rsidDel="003C51E6">
        <w:rPr>
          <w:noProof/>
        </w:rPr>
        <w:t>.</w:t>
      </w:r>
    </w:p>
    <w:p w14:paraId="2F4A93F9" w14:textId="68C88969" w:rsidR="00746969" w:rsidRPr="003F1CC6" w:rsidRDefault="003F1CC6" w:rsidP="00FF3652">
      <w:pPr>
        <w:rPr>
          <w:noProof/>
        </w:rPr>
      </w:pPr>
      <w:r w:rsidRPr="00943A5F">
        <w:rPr>
          <w:noProof/>
        </w:rPr>
        <w:t>The reference picture sample arrays refPicLX</w:t>
      </w:r>
      <w:r w:rsidRPr="00943A5F">
        <w:rPr>
          <w:noProof/>
          <w:vertAlign w:val="subscript"/>
        </w:rPr>
        <w:t>L</w:t>
      </w:r>
      <w:r w:rsidRPr="00943A5F">
        <w:rPr>
          <w:noProof/>
        </w:rPr>
        <w:t>, refPicLX</w:t>
      </w:r>
      <w:r w:rsidRPr="00943A5F">
        <w:rPr>
          <w:noProof/>
          <w:vertAlign w:val="subscript"/>
        </w:rPr>
        <w:t>Cb</w:t>
      </w:r>
      <w:r w:rsidRPr="00943A5F">
        <w:rPr>
          <w:noProof/>
        </w:rPr>
        <w:t>, and refPicLX</w:t>
      </w:r>
      <w:r w:rsidRPr="00943A5F">
        <w:rPr>
          <w:noProof/>
          <w:vertAlign w:val="subscript"/>
        </w:rPr>
        <w:t>Cr</w:t>
      </w:r>
      <w:r w:rsidRPr="00943A5F">
        <w:rPr>
          <w:noProof/>
        </w:rPr>
        <w:t xml:space="preserve"> correspond to decoded sample arrays S</w:t>
      </w:r>
      <w:r w:rsidRPr="00943A5F">
        <w:rPr>
          <w:noProof/>
          <w:vertAlign w:val="subscript"/>
        </w:rPr>
        <w:t>L</w:t>
      </w:r>
      <w:r w:rsidRPr="00943A5F">
        <w:rPr>
          <w:noProof/>
        </w:rPr>
        <w:t>, S</w:t>
      </w:r>
      <w:r w:rsidRPr="00943A5F">
        <w:rPr>
          <w:noProof/>
          <w:vertAlign w:val="subscript"/>
        </w:rPr>
        <w:t>Cb</w:t>
      </w:r>
      <w:r w:rsidRPr="00943A5F">
        <w:rPr>
          <w:noProof/>
        </w:rPr>
        <w:t xml:space="preserve">, </w:t>
      </w:r>
      <w:r>
        <w:rPr>
          <w:noProof/>
        </w:rPr>
        <w:t xml:space="preserve">and </w:t>
      </w:r>
      <w:r w:rsidRPr="00943A5F">
        <w:rPr>
          <w:noProof/>
        </w:rPr>
        <w:t>S</w:t>
      </w:r>
      <w:r w:rsidRPr="00943A5F">
        <w:rPr>
          <w:noProof/>
          <w:vertAlign w:val="subscript"/>
        </w:rPr>
        <w:t>Cr</w:t>
      </w:r>
      <w:r w:rsidRPr="00943A5F">
        <w:rPr>
          <w:noProof/>
        </w:rPr>
        <w:t xml:space="preserve"> derived in </w:t>
      </w:r>
      <w:r w:rsidRPr="00D5609D">
        <w:rPr>
          <w:noProof/>
        </w:rPr>
        <w:t xml:space="preserve">clause </w:t>
      </w:r>
      <w:r w:rsidR="00630750" w:rsidRPr="00D5609D">
        <w:rPr>
          <w:noProof/>
        </w:rPr>
        <w:fldChar w:fldCharType="begin"/>
      </w:r>
      <w:r w:rsidR="00630750" w:rsidRPr="00D5609D">
        <w:rPr>
          <w:noProof/>
        </w:rPr>
        <w:instrText xml:space="preserve"> REF _Ref13841115 \n \h </w:instrText>
      </w:r>
      <w:r w:rsidR="00630750">
        <w:rPr>
          <w:noProof/>
        </w:rPr>
        <w:instrText xml:space="preserve"> \* MERGEFORMAT </w:instrText>
      </w:r>
      <w:r w:rsidR="00630750" w:rsidRPr="00D5609D">
        <w:rPr>
          <w:noProof/>
        </w:rPr>
      </w:r>
      <w:r w:rsidR="00630750" w:rsidRPr="00D5609D">
        <w:rPr>
          <w:noProof/>
        </w:rPr>
        <w:fldChar w:fldCharType="separate"/>
      </w:r>
      <w:r w:rsidR="0063227E">
        <w:rPr>
          <w:noProof/>
        </w:rPr>
        <w:t>8.8</w:t>
      </w:r>
      <w:r w:rsidR="00630750" w:rsidRPr="00D5609D">
        <w:rPr>
          <w:noProof/>
        </w:rPr>
        <w:fldChar w:fldCharType="end"/>
      </w:r>
      <w:r w:rsidR="00630750">
        <w:rPr>
          <w:noProof/>
        </w:rPr>
        <w:t xml:space="preserve"> </w:t>
      </w:r>
      <w:r w:rsidRPr="00B55959">
        <w:rPr>
          <w:noProof/>
        </w:rPr>
        <w:t>for a previously</w:t>
      </w:r>
      <w:r w:rsidRPr="00943A5F">
        <w:rPr>
          <w:noProof/>
        </w:rPr>
        <w:t>-decoded picture.</w:t>
      </w:r>
    </w:p>
    <w:p w14:paraId="231D3238" w14:textId="4A1FC699" w:rsidR="00A0095D" w:rsidRPr="00CC7BAC" w:rsidDel="003C51E6" w:rsidRDefault="00A0095D" w:rsidP="00CC7BAC">
      <w:pPr>
        <w:pStyle w:val="40"/>
        <w:rPr>
          <w:lang w:val="en-CA"/>
        </w:rPr>
      </w:pPr>
      <w:bookmarkStart w:id="1287" w:name="_Ref278220057"/>
      <w:bookmarkStart w:id="1288" w:name="_Ref532209748"/>
      <w:r>
        <w:rPr>
          <w:lang w:val="en-CA"/>
        </w:rPr>
        <w:t>F</w:t>
      </w:r>
      <w:r w:rsidRPr="00901B03" w:rsidDel="003C51E6">
        <w:rPr>
          <w:lang w:val="en-CA"/>
        </w:rPr>
        <w:t>ractional sample interpolation process</w:t>
      </w:r>
      <w:bookmarkEnd w:id="1287"/>
    </w:p>
    <w:p w14:paraId="321C5E25" w14:textId="77777777" w:rsidR="00A0095D" w:rsidRPr="00901B03" w:rsidDel="003C51E6" w:rsidRDefault="00A0095D" w:rsidP="00A0095D">
      <w:pPr>
        <w:pStyle w:val="50"/>
        <w:rPr>
          <w:lang w:val="en-CA"/>
        </w:rPr>
      </w:pPr>
      <w:bookmarkStart w:id="1289" w:name="_Ref414881912"/>
      <w:r w:rsidRPr="00901B03" w:rsidDel="003C51E6">
        <w:rPr>
          <w:lang w:val="en-CA"/>
        </w:rPr>
        <w:t>General</w:t>
      </w:r>
      <w:bookmarkEnd w:id="1289"/>
    </w:p>
    <w:p w14:paraId="05547614" w14:textId="77777777" w:rsidR="00A0095D" w:rsidRPr="00CC7BAC" w:rsidDel="003C51E6" w:rsidRDefault="00A0095D" w:rsidP="00A0095D">
      <w:r w:rsidRPr="00CC7BAC" w:rsidDel="003C51E6">
        <w:t>Inputs to this process are:</w:t>
      </w:r>
    </w:p>
    <w:p w14:paraId="14429F6E" w14:textId="77777777" w:rsidR="00A0095D" w:rsidRPr="00901B03" w:rsidRDefault="00A0095D" w:rsidP="00A0095D">
      <w:pPr>
        <w:numPr>
          <w:ilvl w:val="0"/>
          <w:numId w:val="3"/>
        </w:numPr>
        <w:rPr>
          <w:lang w:val="en-CA"/>
        </w:rPr>
      </w:pPr>
      <w:r w:rsidRPr="00901B03">
        <w:rPr>
          <w:lang w:val="en-CA"/>
        </w:rPr>
        <w:t>a luma location ( xSb, ySb ) specifying the top-left sample of the current coding subblock relative to the top</w:t>
      </w:r>
      <w:r w:rsidRPr="00901B03">
        <w:rPr>
          <w:lang w:val="en-CA"/>
        </w:rPr>
        <w:noBreakHyphen/>
        <w:t>left luma sample of the current picture,</w:t>
      </w:r>
    </w:p>
    <w:p w14:paraId="5AEB0159" w14:textId="6188D71C" w:rsidR="00A0095D" w:rsidRPr="00901B03" w:rsidRDefault="00A0095D" w:rsidP="00A0095D">
      <w:pPr>
        <w:numPr>
          <w:ilvl w:val="0"/>
          <w:numId w:val="3"/>
        </w:numPr>
        <w:rPr>
          <w:lang w:val="en-CA"/>
        </w:rPr>
      </w:pPr>
      <w:r w:rsidRPr="00901B03">
        <w:rPr>
          <w:lang w:val="en-CA"/>
        </w:rPr>
        <w:t>a variable sbWidth</w:t>
      </w:r>
      <w:r>
        <w:rPr>
          <w:lang w:val="en-CA"/>
        </w:rPr>
        <w:t>LX</w:t>
      </w:r>
      <w:r w:rsidRPr="00901B03">
        <w:rPr>
          <w:lang w:val="en-CA"/>
        </w:rPr>
        <w:t xml:space="preserve"> specifying the width of the current coding subblock in luma samples,</w:t>
      </w:r>
    </w:p>
    <w:p w14:paraId="049F8AA1" w14:textId="7C3B0F5F" w:rsidR="00A0095D" w:rsidRPr="00901B03" w:rsidRDefault="00A0095D" w:rsidP="00A0095D">
      <w:pPr>
        <w:numPr>
          <w:ilvl w:val="0"/>
          <w:numId w:val="3"/>
        </w:numPr>
        <w:rPr>
          <w:lang w:val="en-CA"/>
        </w:rPr>
      </w:pPr>
      <w:r w:rsidRPr="00901B03">
        <w:rPr>
          <w:lang w:val="en-CA"/>
        </w:rPr>
        <w:t>a variable sbHeight</w:t>
      </w:r>
      <w:r>
        <w:rPr>
          <w:lang w:val="en-CA"/>
        </w:rPr>
        <w:t>LX</w:t>
      </w:r>
      <w:r w:rsidRPr="00901B03">
        <w:rPr>
          <w:lang w:val="en-CA"/>
        </w:rPr>
        <w:t xml:space="preserve"> specifying the height of the current coding subblock in luma samples,</w:t>
      </w:r>
    </w:p>
    <w:p w14:paraId="7795E70D" w14:textId="70000370" w:rsidR="00A0095D" w:rsidRPr="00901B03" w:rsidDel="003C51E6" w:rsidRDefault="00A0095D" w:rsidP="00A0095D">
      <w:pPr>
        <w:numPr>
          <w:ilvl w:val="0"/>
          <w:numId w:val="3"/>
        </w:numPr>
        <w:rPr>
          <w:lang w:val="en-CA" w:eastAsia="ko-KR"/>
        </w:rPr>
      </w:pPr>
      <w:r w:rsidRPr="00901B03" w:rsidDel="003C51E6">
        <w:rPr>
          <w:lang w:val="en-CA" w:eastAsia="ko-KR"/>
        </w:rPr>
        <w:t xml:space="preserve">a </w:t>
      </w:r>
      <w:r w:rsidR="00C54DB3">
        <w:rPr>
          <w:lang w:val="en-CA" w:eastAsia="ko-KR"/>
        </w:rPr>
        <w:t xml:space="preserve">refined </w:t>
      </w:r>
      <w:r w:rsidRPr="00901B03" w:rsidDel="003C51E6">
        <w:rPr>
          <w:lang w:val="en-CA" w:eastAsia="ko-KR"/>
        </w:rPr>
        <w:t xml:space="preserve">luma motion vector </w:t>
      </w:r>
      <w:r w:rsidR="00C54DB3">
        <w:rPr>
          <w:lang w:val="en-CA" w:eastAsia="ko-KR"/>
        </w:rPr>
        <w:t>refMvLX</w:t>
      </w:r>
      <w:r w:rsidR="00C54DB3" w:rsidRPr="00901B03" w:rsidDel="003C51E6">
        <w:rPr>
          <w:lang w:val="en-CA" w:eastAsia="ko-KR"/>
        </w:rPr>
        <w:t xml:space="preserve"> </w:t>
      </w:r>
      <w:r w:rsidRPr="00901B03" w:rsidDel="003C51E6">
        <w:rPr>
          <w:lang w:val="en-CA" w:eastAsia="ko-KR"/>
        </w:rPr>
        <w:t xml:space="preserve">given in </w:t>
      </w:r>
      <w:r>
        <w:rPr>
          <w:lang w:val="en-CA" w:eastAsia="ko-KR"/>
        </w:rPr>
        <w:t>1/16</w:t>
      </w:r>
      <w:r w:rsidRPr="00901B03" w:rsidDel="003C51E6">
        <w:rPr>
          <w:lang w:val="en-CA" w:eastAsia="ko-KR"/>
        </w:rPr>
        <w:t>-luma-sample units</w:t>
      </w:r>
      <w:r w:rsidRPr="00901B03">
        <w:rPr>
          <w:lang w:val="en-CA" w:eastAsia="ko-KR"/>
        </w:rPr>
        <w:t>,</w:t>
      </w:r>
    </w:p>
    <w:p w14:paraId="5F6CBB52" w14:textId="77777777" w:rsidR="00C54DB3" w:rsidRPr="00303E61" w:rsidDel="003C51E6" w:rsidRDefault="00C54DB3" w:rsidP="00C54DB3">
      <w:pPr>
        <w:numPr>
          <w:ilvl w:val="0"/>
          <w:numId w:val="3"/>
        </w:numPr>
        <w:rPr>
          <w:lang w:val="en-CA" w:eastAsia="ko-KR"/>
        </w:rPr>
      </w:pPr>
      <w:r w:rsidRPr="00901B03" w:rsidDel="003C51E6">
        <w:rPr>
          <w:lang w:val="en-CA" w:eastAsia="ko-KR"/>
        </w:rPr>
        <w:t xml:space="preserve">a </w:t>
      </w:r>
      <w:r w:rsidRPr="00945AFA">
        <w:rPr>
          <w:rFonts w:eastAsia="Malgun Gothic"/>
          <w:noProof/>
          <w:lang w:val="en-CA" w:eastAsia="ko-KR"/>
        </w:rPr>
        <w:t>motion vector offset mvOffset</w:t>
      </w:r>
      <w:r w:rsidRPr="00901B03" w:rsidDel="003C51E6">
        <w:rPr>
          <w:lang w:val="en-CA" w:eastAsia="ko-KR"/>
        </w:rPr>
        <w:t xml:space="preserve"> given in </w:t>
      </w:r>
      <w:r>
        <w:rPr>
          <w:lang w:val="en-CA" w:eastAsia="ko-KR"/>
        </w:rPr>
        <w:t>1/16</w:t>
      </w:r>
      <w:r w:rsidRPr="00901B03" w:rsidDel="003C51E6">
        <w:rPr>
          <w:lang w:val="en-CA" w:eastAsia="ko-KR"/>
        </w:rPr>
        <w:t>-luma-sample units</w:t>
      </w:r>
      <w:r w:rsidRPr="00901B03">
        <w:rPr>
          <w:lang w:val="en-CA" w:eastAsia="ko-KR"/>
        </w:rPr>
        <w:t>,</w:t>
      </w:r>
    </w:p>
    <w:p w14:paraId="4CCDD023" w14:textId="4919ABA0" w:rsidR="00A0095D" w:rsidRPr="00901B03" w:rsidDel="003C51E6" w:rsidRDefault="00A0095D" w:rsidP="00A0095D">
      <w:pPr>
        <w:numPr>
          <w:ilvl w:val="0"/>
          <w:numId w:val="3"/>
        </w:numPr>
        <w:rPr>
          <w:lang w:val="en-CA" w:eastAsia="ko-KR"/>
        </w:rPr>
      </w:pPr>
      <w:r w:rsidRPr="00901B03" w:rsidDel="003C51E6">
        <w:rPr>
          <w:lang w:val="en-CA" w:eastAsia="ko-KR"/>
        </w:rPr>
        <w:t xml:space="preserve">a chroma motion vector mvCLX given in </w:t>
      </w:r>
      <w:r>
        <w:rPr>
          <w:lang w:val="en-CA" w:eastAsia="ko-KR"/>
        </w:rPr>
        <w:t>1/32</w:t>
      </w:r>
      <w:r w:rsidRPr="00901B03" w:rsidDel="003C51E6">
        <w:rPr>
          <w:lang w:val="en-CA" w:eastAsia="ko-KR"/>
        </w:rPr>
        <w:t>-chroma-sample units</w:t>
      </w:r>
      <w:r w:rsidRPr="00901B03">
        <w:rPr>
          <w:lang w:val="en-CA" w:eastAsia="ko-KR"/>
        </w:rPr>
        <w:t>,</w:t>
      </w:r>
    </w:p>
    <w:p w14:paraId="0EB6B6A5" w14:textId="77777777" w:rsidR="00A0095D" w:rsidRPr="00901B03" w:rsidDel="003C51E6" w:rsidRDefault="00A0095D" w:rsidP="00A0095D">
      <w:pPr>
        <w:numPr>
          <w:ilvl w:val="0"/>
          <w:numId w:val="3"/>
        </w:numPr>
        <w:rPr>
          <w:lang w:val="en-CA" w:eastAsia="ko-KR"/>
        </w:rPr>
      </w:pPr>
      <w:r w:rsidRPr="00901B03" w:rsidDel="003C51E6">
        <w:rPr>
          <w:lang w:val="en-CA" w:eastAsia="ko-KR"/>
        </w:rPr>
        <w:t>the selected reference picture sample array refPicLX</w:t>
      </w:r>
      <w:r w:rsidRPr="00901B03" w:rsidDel="003C51E6">
        <w:rPr>
          <w:vertAlign w:val="subscript"/>
          <w:lang w:val="en-CA" w:eastAsia="ko-KR"/>
        </w:rPr>
        <w:t>L</w:t>
      </w:r>
      <w:r w:rsidRPr="00901B03" w:rsidDel="003C51E6">
        <w:rPr>
          <w:lang w:val="en-CA" w:eastAsia="ko-KR"/>
        </w:rPr>
        <w:t xml:space="preserve"> and</w:t>
      </w:r>
      <w:r w:rsidRPr="00901B03" w:rsidDel="003C51E6">
        <w:rPr>
          <w:lang w:val="en-CA"/>
        </w:rPr>
        <w:t xml:space="preserve"> the arrays</w:t>
      </w:r>
      <w:r w:rsidRPr="00901B03" w:rsidDel="003C51E6">
        <w:rPr>
          <w:lang w:val="en-CA" w:eastAsia="ko-KR"/>
        </w:rPr>
        <w:t xml:space="preserve"> refPicLX</w:t>
      </w:r>
      <w:r w:rsidRPr="00901B03" w:rsidDel="003C51E6">
        <w:rPr>
          <w:vertAlign w:val="subscript"/>
          <w:lang w:val="en-CA" w:eastAsia="ko-KR"/>
        </w:rPr>
        <w:t>Cb</w:t>
      </w:r>
      <w:r w:rsidRPr="00901B03" w:rsidDel="003C51E6">
        <w:rPr>
          <w:lang w:val="en-CA" w:eastAsia="ko-KR"/>
        </w:rPr>
        <w:t xml:space="preserve"> and refPicLX</w:t>
      </w:r>
      <w:r w:rsidRPr="00901B03" w:rsidDel="003C51E6">
        <w:rPr>
          <w:vertAlign w:val="subscript"/>
          <w:lang w:val="en-CA" w:eastAsia="ko-KR"/>
        </w:rPr>
        <w:t>Cr</w:t>
      </w:r>
      <w:r w:rsidRPr="00901B03" w:rsidDel="003C51E6">
        <w:rPr>
          <w:lang w:val="en-CA" w:eastAsia="ko-KR"/>
        </w:rPr>
        <w:t>.</w:t>
      </w:r>
    </w:p>
    <w:p w14:paraId="128988F3" w14:textId="77777777" w:rsidR="00A0095D" w:rsidRPr="00901B03" w:rsidDel="003C51E6" w:rsidRDefault="00A0095D" w:rsidP="00A0095D">
      <w:pPr>
        <w:rPr>
          <w:lang w:val="en-CA" w:eastAsia="ko-KR"/>
        </w:rPr>
      </w:pPr>
      <w:r w:rsidRPr="00901B03" w:rsidDel="003C51E6">
        <w:rPr>
          <w:lang w:val="en-CA" w:eastAsia="ko-KR"/>
        </w:rPr>
        <w:t>Outputs of this process are:</w:t>
      </w:r>
    </w:p>
    <w:p w14:paraId="41577DD0" w14:textId="1F401AF8" w:rsidR="00A0095D" w:rsidRPr="00901B03" w:rsidDel="003C51E6" w:rsidRDefault="00A0095D" w:rsidP="00A0095D">
      <w:pPr>
        <w:numPr>
          <w:ilvl w:val="0"/>
          <w:numId w:val="3"/>
        </w:numPr>
        <w:rPr>
          <w:lang w:val="en-CA" w:eastAsia="ko-KR"/>
        </w:rPr>
      </w:pPr>
      <w:r w:rsidRPr="00901B03" w:rsidDel="003C51E6">
        <w:rPr>
          <w:lang w:val="en-CA" w:eastAsia="ko-KR"/>
        </w:rPr>
        <w:t>an (</w:t>
      </w:r>
      <w:r w:rsidRPr="00901B03">
        <w:rPr>
          <w:lang w:val="en-CA" w:eastAsia="ko-KR"/>
        </w:rPr>
        <w:t>sbWidth</w:t>
      </w:r>
      <w:r>
        <w:rPr>
          <w:lang w:val="en-CA" w:eastAsia="ko-KR"/>
        </w:rPr>
        <w:t>LX</w:t>
      </w:r>
      <w:r w:rsidRPr="00901B03" w:rsidDel="003C51E6">
        <w:rPr>
          <w:lang w:val="en-CA" w:eastAsia="ko-KR"/>
        </w:rPr>
        <w:t>)x(</w:t>
      </w:r>
      <w:r w:rsidRPr="00901B03">
        <w:rPr>
          <w:lang w:val="en-CA" w:eastAsia="ko-KR"/>
        </w:rPr>
        <w:t>sbHeight</w:t>
      </w:r>
      <w:r>
        <w:rPr>
          <w:lang w:val="en-CA" w:eastAsia="ko-KR"/>
        </w:rPr>
        <w:t>LX</w:t>
      </w:r>
      <w:r w:rsidRPr="00901B03" w:rsidDel="003C51E6">
        <w:rPr>
          <w:lang w:val="en-CA" w:eastAsia="ko-KR"/>
        </w:rPr>
        <w:t>) array predSamplesLX</w:t>
      </w:r>
      <w:r w:rsidRPr="00901B03" w:rsidDel="003C51E6">
        <w:rPr>
          <w:vertAlign w:val="subscript"/>
          <w:lang w:val="en-CA" w:eastAsia="ko-KR"/>
        </w:rPr>
        <w:t>L</w:t>
      </w:r>
      <w:r w:rsidRPr="00901B03" w:rsidDel="003C51E6">
        <w:rPr>
          <w:lang w:val="en-CA" w:eastAsia="ko-KR"/>
        </w:rPr>
        <w:t xml:space="preserve"> of prediction luma sample values</w:t>
      </w:r>
      <w:r w:rsidRPr="00901B03">
        <w:rPr>
          <w:lang w:val="en-CA" w:eastAsia="ko-KR"/>
        </w:rPr>
        <w:t>,</w:t>
      </w:r>
    </w:p>
    <w:p w14:paraId="54825C7E" w14:textId="3C685FC2" w:rsidR="00A0095D" w:rsidRDefault="00A0095D" w:rsidP="00A0095D">
      <w:pPr>
        <w:numPr>
          <w:ilvl w:val="0"/>
          <w:numId w:val="3"/>
        </w:numPr>
        <w:rPr>
          <w:lang w:val="en-CA" w:eastAsia="ko-KR"/>
        </w:rPr>
      </w:pPr>
      <w:r w:rsidRPr="00901B03" w:rsidDel="003C51E6">
        <w:rPr>
          <w:lang w:val="en-CA" w:eastAsia="ko-KR"/>
        </w:rPr>
        <w:t xml:space="preserve">two </w:t>
      </w:r>
      <w:r w:rsidRPr="00901B03" w:rsidDel="003C51E6">
        <w:rPr>
          <w:lang w:val="en-CA"/>
        </w:rPr>
        <w:t>(</w:t>
      </w:r>
      <w:r w:rsidRPr="00901B03">
        <w:rPr>
          <w:lang w:val="en-CA" w:eastAsia="ko-KR"/>
        </w:rPr>
        <w:t>s</w:t>
      </w:r>
      <w:r w:rsidRPr="00901B03">
        <w:rPr>
          <w:lang w:val="en-CA"/>
        </w:rPr>
        <w:t>bWidth</w:t>
      </w:r>
      <w:r>
        <w:rPr>
          <w:lang w:val="en-CA"/>
        </w:rPr>
        <w:t>LX</w:t>
      </w:r>
      <w:r w:rsidRPr="00901B03" w:rsidDel="003C51E6">
        <w:rPr>
          <w:lang w:val="en-CA" w:eastAsia="ko-KR"/>
        </w:rPr>
        <w:t> / </w:t>
      </w:r>
      <w:r w:rsidRPr="00901B03">
        <w:rPr>
          <w:lang w:val="en-CA" w:eastAsia="ko-KR"/>
        </w:rPr>
        <w:t>2</w:t>
      </w:r>
      <w:r w:rsidRPr="00901B03" w:rsidDel="003C51E6">
        <w:rPr>
          <w:lang w:val="en-CA"/>
        </w:rPr>
        <w:t>)x(</w:t>
      </w:r>
      <w:r w:rsidRPr="00901B03">
        <w:rPr>
          <w:lang w:val="en-CA" w:eastAsia="ko-KR"/>
        </w:rPr>
        <w:t>s</w:t>
      </w:r>
      <w:r w:rsidRPr="00901B03">
        <w:rPr>
          <w:lang w:val="en-CA"/>
        </w:rPr>
        <w:t>bHeight</w:t>
      </w:r>
      <w:r>
        <w:rPr>
          <w:lang w:val="en-CA"/>
        </w:rPr>
        <w:t>LX</w:t>
      </w:r>
      <w:r w:rsidRPr="00901B03" w:rsidDel="003C51E6">
        <w:rPr>
          <w:lang w:val="en-CA" w:eastAsia="ko-KR"/>
        </w:rPr>
        <w:t> / </w:t>
      </w:r>
      <w:r w:rsidRPr="00901B03">
        <w:rPr>
          <w:lang w:val="en-CA" w:eastAsia="ko-KR"/>
        </w:rPr>
        <w:t>2</w:t>
      </w:r>
      <w:r w:rsidRPr="00901B03" w:rsidDel="003C51E6">
        <w:rPr>
          <w:lang w:val="en-CA"/>
        </w:rPr>
        <w:t>)</w:t>
      </w:r>
      <w:r w:rsidRPr="00901B03" w:rsidDel="003C51E6">
        <w:rPr>
          <w:lang w:val="en-CA" w:eastAsia="ko-KR"/>
        </w:rPr>
        <w:t xml:space="preserve"> arrays predSamplesLX</w:t>
      </w:r>
      <w:r w:rsidRPr="00901B03" w:rsidDel="003C51E6">
        <w:rPr>
          <w:vertAlign w:val="subscript"/>
          <w:lang w:val="en-CA" w:eastAsia="ko-KR"/>
        </w:rPr>
        <w:t>Cb</w:t>
      </w:r>
      <w:r w:rsidRPr="00901B03" w:rsidDel="003C51E6">
        <w:rPr>
          <w:lang w:val="en-CA" w:eastAsia="ko-KR"/>
        </w:rPr>
        <w:t xml:space="preserve"> and predSamplesLX</w:t>
      </w:r>
      <w:r w:rsidRPr="00901B03" w:rsidDel="003C51E6">
        <w:rPr>
          <w:vertAlign w:val="subscript"/>
          <w:lang w:val="en-CA" w:eastAsia="ko-KR"/>
        </w:rPr>
        <w:t>Cr</w:t>
      </w:r>
      <w:r w:rsidRPr="00901B03" w:rsidDel="003C51E6">
        <w:rPr>
          <w:lang w:val="en-CA" w:eastAsia="ko-KR"/>
        </w:rPr>
        <w:t xml:space="preserve"> of prediction chroma sample values</w:t>
      </w:r>
      <w:r w:rsidR="001D15BD">
        <w:rPr>
          <w:lang w:val="en-CA" w:eastAsia="ko-KR"/>
        </w:rPr>
        <w:t>,</w:t>
      </w:r>
    </w:p>
    <w:p w14:paraId="4715B4D4" w14:textId="48765275" w:rsidR="00C54DB3" w:rsidRPr="00A23D36" w:rsidDel="003C51E6" w:rsidRDefault="00C54DB3" w:rsidP="00A23D36">
      <w:pPr>
        <w:pStyle w:val="aff0"/>
        <w:numPr>
          <w:ilvl w:val="0"/>
          <w:numId w:val="3"/>
        </w:numPr>
        <w:tabs>
          <w:tab w:val="clear" w:pos="794"/>
          <w:tab w:val="clear" w:pos="1191"/>
        </w:tabs>
        <w:rPr>
          <w:noProof/>
          <w:lang w:val="en-CA" w:eastAsia="ko-KR"/>
        </w:rPr>
      </w:pPr>
      <w:r w:rsidRPr="00303E61">
        <w:rPr>
          <w:rFonts w:eastAsia="Malgun Gothic"/>
          <w:noProof/>
          <w:lang w:val="en-CA" w:eastAsia="ko-KR"/>
        </w:rPr>
        <w:t>The motion vector mvLX is set equal to ( </w:t>
      </w:r>
      <w:r w:rsidRPr="00303E61">
        <w:rPr>
          <w:noProof/>
          <w:lang w:val="en-CA" w:eastAsia="ko-KR"/>
        </w:rPr>
        <w:t>refM</w:t>
      </w:r>
      <w:r w:rsidRPr="00303E61" w:rsidDel="003C51E6">
        <w:rPr>
          <w:noProof/>
          <w:lang w:val="en-CA" w:eastAsia="ko-KR"/>
        </w:rPr>
        <w:t>v</w:t>
      </w:r>
      <w:r w:rsidRPr="00303E61">
        <w:rPr>
          <w:noProof/>
          <w:lang w:val="en-CA" w:eastAsia="ko-KR"/>
        </w:rPr>
        <w:t>LX </w:t>
      </w:r>
      <w:r w:rsidRPr="00303E61" w:rsidDel="003C51E6">
        <w:rPr>
          <w:noProof/>
          <w:lang w:val="en-CA" w:eastAsia="ko-KR"/>
        </w:rPr>
        <w:t>−</w:t>
      </w:r>
      <w:r w:rsidRPr="00303E61">
        <w:rPr>
          <w:noProof/>
          <w:lang w:val="en-CA" w:eastAsia="ko-KR"/>
        </w:rPr>
        <w:t> </w:t>
      </w:r>
      <w:r w:rsidRPr="00303E61">
        <w:rPr>
          <w:rFonts w:eastAsia="Malgun Gothic"/>
          <w:noProof/>
          <w:lang w:val="en-CA" w:eastAsia="ko-KR"/>
        </w:rPr>
        <w:t>mvOffset )</w:t>
      </w:r>
      <w:r w:rsidRPr="00303E61">
        <w:rPr>
          <w:noProof/>
          <w:lang w:val="en-CA" w:eastAsia="ko-KR"/>
        </w:rPr>
        <w:t>.</w:t>
      </w:r>
    </w:p>
    <w:p w14:paraId="28233600" w14:textId="4BB25CD2" w:rsidR="00A0095D" w:rsidRDefault="00A0095D" w:rsidP="00A0095D">
      <w:pPr>
        <w:rPr>
          <w:lang w:val="en-CA" w:eastAsia="ko-KR"/>
        </w:rPr>
      </w:pPr>
      <w:r w:rsidRPr="00901B03" w:rsidDel="003C51E6">
        <w:rPr>
          <w:lang w:val="en-CA" w:eastAsia="ko-KR"/>
        </w:rPr>
        <w:t>Let ( xInt</w:t>
      </w:r>
      <w:r w:rsidRPr="00901B03" w:rsidDel="003C51E6">
        <w:rPr>
          <w:vertAlign w:val="subscript"/>
          <w:lang w:val="en-CA" w:eastAsia="ko-KR"/>
        </w:rPr>
        <w:t>L</w:t>
      </w:r>
      <w:r w:rsidRPr="00901B03" w:rsidDel="003C51E6">
        <w:rPr>
          <w:lang w:val="en-CA" w:eastAsia="ko-KR"/>
        </w:rPr>
        <w:t>, yInt</w:t>
      </w:r>
      <w:r w:rsidRPr="00901B03" w:rsidDel="003C51E6">
        <w:rPr>
          <w:vertAlign w:val="subscript"/>
          <w:lang w:val="en-CA" w:eastAsia="ko-KR"/>
        </w:rPr>
        <w:t>L</w:t>
      </w:r>
      <w:r w:rsidRPr="00901B03" w:rsidDel="003C51E6">
        <w:rPr>
          <w:lang w:val="en-CA" w:eastAsia="ko-KR"/>
        </w:rPr>
        <w:t> ) be a luma location given in full-sample units and ( xFrac</w:t>
      </w:r>
      <w:r w:rsidRPr="00901B03" w:rsidDel="003C51E6">
        <w:rPr>
          <w:vertAlign w:val="subscript"/>
          <w:lang w:val="en-CA" w:eastAsia="ko-KR"/>
        </w:rPr>
        <w:t>L</w:t>
      </w:r>
      <w:r w:rsidRPr="00901B03" w:rsidDel="003C51E6">
        <w:rPr>
          <w:lang w:val="en-CA" w:eastAsia="ko-KR"/>
        </w:rPr>
        <w:t>, yFrac</w:t>
      </w:r>
      <w:r w:rsidRPr="00901B03" w:rsidDel="003C51E6">
        <w:rPr>
          <w:vertAlign w:val="subscript"/>
          <w:lang w:val="en-CA" w:eastAsia="ko-KR"/>
        </w:rPr>
        <w:t>L</w:t>
      </w:r>
      <w:r w:rsidRPr="00901B03" w:rsidDel="003C51E6">
        <w:rPr>
          <w:lang w:val="en-CA" w:eastAsia="ko-KR"/>
        </w:rPr>
        <w:t xml:space="preserve"> ) be an offset given in </w:t>
      </w:r>
      <w:r>
        <w:rPr>
          <w:lang w:val="en-CA" w:eastAsia="ko-KR"/>
        </w:rPr>
        <w:t>1/16</w:t>
      </w:r>
      <w:r w:rsidRPr="00901B03" w:rsidDel="003C51E6">
        <w:rPr>
          <w:lang w:val="en-CA" w:eastAsia="ko-KR"/>
        </w:rPr>
        <w:t>-sample units. These variables are used only in this clause for specifying fractional-sample locations inside the reference sample arrays refPicLX</w:t>
      </w:r>
      <w:r w:rsidRPr="00901B03" w:rsidDel="003C51E6">
        <w:rPr>
          <w:vertAlign w:val="subscript"/>
          <w:lang w:val="en-CA" w:eastAsia="ko-KR"/>
        </w:rPr>
        <w:t>L</w:t>
      </w:r>
      <w:r w:rsidRPr="00901B03" w:rsidDel="003C51E6">
        <w:rPr>
          <w:lang w:val="en-CA" w:eastAsia="ko-KR"/>
        </w:rPr>
        <w:t>, refPicLX</w:t>
      </w:r>
      <w:r w:rsidRPr="00901B03" w:rsidDel="003C51E6">
        <w:rPr>
          <w:vertAlign w:val="subscript"/>
          <w:lang w:val="en-CA" w:eastAsia="ko-KR"/>
        </w:rPr>
        <w:t>Cb</w:t>
      </w:r>
      <w:r w:rsidRPr="00901B03" w:rsidDel="003C51E6">
        <w:rPr>
          <w:lang w:val="en-CA" w:eastAsia="ko-KR"/>
        </w:rPr>
        <w:t xml:space="preserve"> and refPicLX</w:t>
      </w:r>
      <w:r w:rsidRPr="00901B03" w:rsidDel="003C51E6">
        <w:rPr>
          <w:vertAlign w:val="subscript"/>
          <w:lang w:val="en-CA" w:eastAsia="ko-KR"/>
        </w:rPr>
        <w:t>Cr</w:t>
      </w:r>
      <w:r w:rsidRPr="00901B03" w:rsidDel="003C51E6">
        <w:rPr>
          <w:lang w:val="en-CA" w:eastAsia="ko-KR"/>
        </w:rPr>
        <w:t>.</w:t>
      </w:r>
    </w:p>
    <w:p w14:paraId="52A6631F" w14:textId="77777777" w:rsidR="004757C1" w:rsidRDefault="004757C1" w:rsidP="004757C1">
      <w:pPr>
        <w:tabs>
          <w:tab w:val="clear" w:pos="794"/>
          <w:tab w:val="left" w:pos="0"/>
        </w:tabs>
        <w:rPr>
          <w:lang w:val="en-CA" w:eastAsia="ko-KR"/>
        </w:rPr>
      </w:pPr>
      <w:r w:rsidRPr="00DE0F0E" w:rsidDel="003C51E6">
        <w:rPr>
          <w:lang w:val="en-CA" w:eastAsia="ko-KR"/>
        </w:rPr>
        <w:t xml:space="preserve">The </w:t>
      </w:r>
      <w:r>
        <w:rPr>
          <w:lang w:val="en-CA" w:eastAsia="ko-KR"/>
        </w:rPr>
        <w:t>top-left coordinate of the bounding block for reference sample padding</w:t>
      </w:r>
      <w:r w:rsidRPr="00DE0F0E" w:rsidDel="003C51E6">
        <w:rPr>
          <w:lang w:val="en-CA" w:eastAsia="ko-KR"/>
        </w:rPr>
        <w:t xml:space="preserve"> ( x</w:t>
      </w:r>
      <w:r>
        <w:rPr>
          <w:lang w:val="en-CA" w:eastAsia="ko-KR"/>
        </w:rPr>
        <w:t>Sb</w:t>
      </w:r>
      <w:r w:rsidRPr="00DE0F0E" w:rsidDel="003C51E6">
        <w:rPr>
          <w:lang w:val="en-CA" w:eastAsia="ko-KR"/>
        </w:rPr>
        <w:t>Int</w:t>
      </w:r>
      <w:r w:rsidRPr="00096515" w:rsidDel="003C51E6">
        <w:rPr>
          <w:lang w:val="en-CA" w:eastAsia="ko-KR"/>
        </w:rPr>
        <w:t>L</w:t>
      </w:r>
      <w:r w:rsidRPr="00DE0F0E" w:rsidDel="003C51E6">
        <w:rPr>
          <w:lang w:val="en-CA" w:eastAsia="ko-KR"/>
        </w:rPr>
        <w:t>, y</w:t>
      </w:r>
      <w:r>
        <w:rPr>
          <w:lang w:val="en-CA" w:eastAsia="ko-KR"/>
        </w:rPr>
        <w:t>Sb</w:t>
      </w:r>
      <w:r w:rsidRPr="00DE0F0E" w:rsidDel="003C51E6">
        <w:rPr>
          <w:lang w:val="en-CA" w:eastAsia="ko-KR"/>
        </w:rPr>
        <w:t>Int</w:t>
      </w:r>
      <w:r w:rsidRPr="00096515" w:rsidDel="003C51E6">
        <w:rPr>
          <w:lang w:val="en-CA" w:eastAsia="ko-KR"/>
        </w:rPr>
        <w:t>L</w:t>
      </w:r>
      <w:r w:rsidRPr="00DE0F0E" w:rsidDel="003C51E6">
        <w:rPr>
          <w:lang w:val="en-CA" w:eastAsia="ko-KR"/>
        </w:rPr>
        <w:t xml:space="preserve"> ) </w:t>
      </w:r>
      <w:r>
        <w:rPr>
          <w:lang w:val="en-CA" w:eastAsia="ko-KR"/>
        </w:rPr>
        <w:t>is</w:t>
      </w:r>
      <w:r w:rsidRPr="00DE0F0E" w:rsidDel="003C51E6">
        <w:rPr>
          <w:lang w:val="en-CA" w:eastAsia="ko-KR"/>
        </w:rPr>
        <w:t xml:space="preserve"> </w:t>
      </w:r>
      <w:r>
        <w:rPr>
          <w:lang w:val="en-CA" w:eastAsia="ko-KR"/>
        </w:rPr>
        <w:t>set equal to ( ( </w:t>
      </w:r>
      <w:r w:rsidRPr="00DE0F0E" w:rsidDel="003C51E6">
        <w:rPr>
          <w:lang w:val="en-CA" w:eastAsia="ko-KR"/>
        </w:rPr>
        <w:t>x</w:t>
      </w:r>
      <w:r w:rsidRPr="00DE0F0E">
        <w:rPr>
          <w:lang w:val="en-CA" w:eastAsia="ko-KR"/>
        </w:rPr>
        <w:t>S</w:t>
      </w:r>
      <w:r w:rsidRPr="00DE0F0E" w:rsidDel="003C51E6">
        <w:rPr>
          <w:lang w:val="en-CA" w:eastAsia="ko-KR"/>
        </w:rPr>
        <w:t>b</w:t>
      </w:r>
      <w:r>
        <w:rPr>
          <w:lang w:val="en-CA" w:eastAsia="ko-KR"/>
        </w:rPr>
        <w:t> </w:t>
      </w:r>
      <w:r w:rsidRPr="00DE0F0E" w:rsidDel="003C51E6">
        <w:rPr>
          <w:lang w:val="en-CA" w:eastAsia="ko-KR"/>
        </w:rPr>
        <w:t>+</w:t>
      </w:r>
      <w:r>
        <w:rPr>
          <w:lang w:val="en-CA" w:eastAsia="ko-KR"/>
        </w:rPr>
        <w:t> </w:t>
      </w:r>
      <w:r w:rsidRPr="00DE0F0E" w:rsidDel="003C51E6">
        <w:rPr>
          <w:lang w:val="en-CA" w:eastAsia="ko-KR"/>
        </w:rPr>
        <w:t>( </w:t>
      </w:r>
      <w:r w:rsidRPr="00096515">
        <w:rPr>
          <w:lang w:val="en-CA" w:eastAsia="ko-KR"/>
        </w:rPr>
        <w:t>mvLX</w:t>
      </w:r>
      <w:r w:rsidRPr="00DE0F0E" w:rsidDel="003C51E6">
        <w:rPr>
          <w:lang w:val="en-CA" w:eastAsia="ko-KR"/>
        </w:rPr>
        <w:t>[ 0 ]  &gt;&gt;  </w:t>
      </w:r>
      <w:r w:rsidRPr="00DE0F0E">
        <w:rPr>
          <w:lang w:val="en-CA" w:eastAsia="ko-KR"/>
        </w:rPr>
        <w:t>4</w:t>
      </w:r>
      <w:r w:rsidRPr="00DE0F0E" w:rsidDel="003C51E6">
        <w:rPr>
          <w:lang w:val="en-CA" w:eastAsia="ko-KR"/>
        </w:rPr>
        <w:t> )</w:t>
      </w:r>
      <w:r>
        <w:rPr>
          <w:lang w:val="en-CA" w:eastAsia="ko-KR"/>
        </w:rPr>
        <w:t>, </w:t>
      </w:r>
      <w:r w:rsidRPr="00DE0F0E" w:rsidDel="003C51E6">
        <w:rPr>
          <w:lang w:val="en-CA" w:eastAsia="ko-KR"/>
        </w:rPr>
        <w:t>y</w:t>
      </w:r>
      <w:r w:rsidRPr="00DE0F0E">
        <w:rPr>
          <w:lang w:val="en-CA" w:eastAsia="ko-KR"/>
        </w:rPr>
        <w:t>S</w:t>
      </w:r>
      <w:r w:rsidRPr="00DE0F0E" w:rsidDel="003C51E6">
        <w:rPr>
          <w:lang w:val="en-CA" w:eastAsia="ko-KR"/>
        </w:rPr>
        <w:t>b</w:t>
      </w:r>
      <w:r>
        <w:rPr>
          <w:lang w:val="en-CA" w:eastAsia="ko-KR"/>
        </w:rPr>
        <w:t> </w:t>
      </w:r>
      <w:r w:rsidRPr="00DE0F0E" w:rsidDel="003C51E6">
        <w:rPr>
          <w:lang w:val="en-CA" w:eastAsia="ko-KR"/>
        </w:rPr>
        <w:t>+</w:t>
      </w:r>
      <w:r>
        <w:rPr>
          <w:lang w:val="en-CA" w:eastAsia="ko-KR"/>
        </w:rPr>
        <w:t> </w:t>
      </w:r>
      <w:r w:rsidRPr="00DE0F0E" w:rsidDel="003C51E6">
        <w:rPr>
          <w:lang w:val="en-CA" w:eastAsia="ko-KR"/>
        </w:rPr>
        <w:t>( </w:t>
      </w:r>
      <w:r w:rsidRPr="00096515">
        <w:rPr>
          <w:lang w:val="en-CA" w:eastAsia="ko-KR"/>
        </w:rPr>
        <w:t>mvLX</w:t>
      </w:r>
      <w:r w:rsidRPr="00DE0F0E" w:rsidDel="003C51E6">
        <w:rPr>
          <w:lang w:val="en-CA" w:eastAsia="ko-KR"/>
        </w:rPr>
        <w:t>[ 1 ]  &gt;&gt;  </w:t>
      </w:r>
      <w:r w:rsidRPr="00DE0F0E">
        <w:rPr>
          <w:lang w:val="en-CA" w:eastAsia="ko-KR"/>
        </w:rPr>
        <w:t>4</w:t>
      </w:r>
      <w:r w:rsidRPr="00DE0F0E" w:rsidDel="003C51E6">
        <w:rPr>
          <w:lang w:val="en-CA" w:eastAsia="ko-KR"/>
        </w:rPr>
        <w:t> )</w:t>
      </w:r>
      <w:r>
        <w:rPr>
          <w:lang w:val="en-CA" w:eastAsia="ko-KR"/>
        </w:rPr>
        <w:t> ).</w:t>
      </w:r>
    </w:p>
    <w:p w14:paraId="149FD476" w14:textId="0B2E65BA" w:rsidR="004757C1" w:rsidRPr="00536C94" w:rsidDel="003C51E6" w:rsidRDefault="004757C1" w:rsidP="009A1162">
      <w:pPr>
        <w:tabs>
          <w:tab w:val="clear" w:pos="794"/>
          <w:tab w:val="left" w:pos="0"/>
        </w:tabs>
        <w:rPr>
          <w:rFonts w:eastAsia="Malgun Gothic"/>
          <w:lang w:val="en-CA" w:eastAsia="ko-KR"/>
        </w:rPr>
      </w:pPr>
      <w:r w:rsidRPr="00DE0F0E" w:rsidDel="003C51E6">
        <w:rPr>
          <w:lang w:val="en-CA" w:eastAsia="ko-KR"/>
        </w:rPr>
        <w:t xml:space="preserve">The </w:t>
      </w:r>
      <w:r>
        <w:rPr>
          <w:lang w:val="en-CA" w:eastAsia="ko-KR"/>
        </w:rPr>
        <w:t>top-left coordinate of the chroma bounding block for reference sample padding</w:t>
      </w:r>
      <w:r w:rsidRPr="00DE0F0E" w:rsidDel="003C51E6">
        <w:rPr>
          <w:lang w:val="en-CA" w:eastAsia="ko-KR"/>
        </w:rPr>
        <w:t xml:space="preserve"> ( x</w:t>
      </w:r>
      <w:r>
        <w:rPr>
          <w:lang w:val="en-CA" w:eastAsia="ko-KR"/>
        </w:rPr>
        <w:t>Sb</w:t>
      </w:r>
      <w:r w:rsidRPr="00DE0F0E" w:rsidDel="003C51E6">
        <w:rPr>
          <w:lang w:val="en-CA" w:eastAsia="ko-KR"/>
        </w:rPr>
        <w:t>Int</w:t>
      </w:r>
      <w:r>
        <w:rPr>
          <w:lang w:val="en-CA" w:eastAsia="ko-KR"/>
        </w:rPr>
        <w:t>C</w:t>
      </w:r>
      <w:r w:rsidRPr="00DE0F0E" w:rsidDel="003C51E6">
        <w:rPr>
          <w:lang w:val="en-CA" w:eastAsia="ko-KR"/>
        </w:rPr>
        <w:t>, y</w:t>
      </w:r>
      <w:r>
        <w:rPr>
          <w:lang w:val="en-CA" w:eastAsia="ko-KR"/>
        </w:rPr>
        <w:t>Sb</w:t>
      </w:r>
      <w:r w:rsidRPr="00DE0F0E" w:rsidDel="003C51E6">
        <w:rPr>
          <w:lang w:val="en-CA" w:eastAsia="ko-KR"/>
        </w:rPr>
        <w:t>Int</w:t>
      </w:r>
      <w:r>
        <w:rPr>
          <w:lang w:val="en-CA" w:eastAsia="ko-KR"/>
        </w:rPr>
        <w:t>C</w:t>
      </w:r>
      <w:r w:rsidRPr="00DE0F0E" w:rsidDel="003C51E6">
        <w:rPr>
          <w:lang w:val="en-CA" w:eastAsia="ko-KR"/>
        </w:rPr>
        <w:t xml:space="preserve"> ) </w:t>
      </w:r>
      <w:r>
        <w:rPr>
          <w:lang w:val="en-CA" w:eastAsia="ko-KR"/>
        </w:rPr>
        <w:t>is</w:t>
      </w:r>
      <w:r w:rsidRPr="00DE0F0E" w:rsidDel="003C51E6">
        <w:rPr>
          <w:lang w:val="en-CA" w:eastAsia="ko-KR"/>
        </w:rPr>
        <w:t xml:space="preserve"> </w:t>
      </w:r>
      <w:r>
        <w:rPr>
          <w:lang w:val="en-CA" w:eastAsia="ko-KR"/>
        </w:rPr>
        <w:t>set equal to (</w:t>
      </w:r>
      <w:r w:rsidRPr="00DE0F0E" w:rsidDel="003C51E6">
        <w:rPr>
          <w:lang w:val="en-CA" w:eastAsia="ko-KR"/>
        </w:rPr>
        <w:t> </w:t>
      </w:r>
      <w:r>
        <w:rPr>
          <w:lang w:val="en-CA" w:eastAsia="ko-KR"/>
        </w:rPr>
        <w:t>(</w:t>
      </w:r>
      <w:r w:rsidRPr="00DE0F0E" w:rsidDel="003C51E6">
        <w:rPr>
          <w:lang w:val="en-CA" w:eastAsia="ko-KR"/>
        </w:rPr>
        <w:t>x</w:t>
      </w:r>
      <w:r w:rsidRPr="00DE0F0E">
        <w:rPr>
          <w:lang w:val="en-CA" w:eastAsia="ko-KR"/>
        </w:rPr>
        <w:t>S</w:t>
      </w:r>
      <w:r w:rsidRPr="00DE0F0E" w:rsidDel="003C51E6">
        <w:rPr>
          <w:lang w:val="en-CA" w:eastAsia="ko-KR"/>
        </w:rPr>
        <w:t>b / SubWidthC ) + ( mv</w:t>
      </w:r>
      <w:r w:rsidRPr="00DE0F0E">
        <w:rPr>
          <w:lang w:val="en-CA" w:eastAsia="ko-KR"/>
        </w:rPr>
        <w:t>L</w:t>
      </w:r>
      <w:r w:rsidRPr="00DE0F0E" w:rsidDel="003C51E6">
        <w:rPr>
          <w:lang w:val="en-CA" w:eastAsia="ko-KR"/>
        </w:rPr>
        <w:t>X[ 0 ]  &gt;&gt;  </w:t>
      </w:r>
      <w:r w:rsidRPr="00DE0F0E">
        <w:rPr>
          <w:lang w:val="en-CA" w:eastAsia="ko-KR"/>
        </w:rPr>
        <w:t>5</w:t>
      </w:r>
      <w:r>
        <w:rPr>
          <w:lang w:val="en-CA" w:eastAsia="ko-KR"/>
        </w:rPr>
        <w:t>), ( y</w:t>
      </w:r>
      <w:r w:rsidRPr="00DE0F0E">
        <w:rPr>
          <w:lang w:val="en-CA" w:eastAsia="ko-KR"/>
        </w:rPr>
        <w:t>S</w:t>
      </w:r>
      <w:r>
        <w:rPr>
          <w:lang w:val="en-CA" w:eastAsia="ko-KR"/>
        </w:rPr>
        <w:t>b / SubHeight</w:t>
      </w:r>
      <w:r w:rsidRPr="00DE0F0E" w:rsidDel="003C51E6">
        <w:rPr>
          <w:lang w:val="en-CA" w:eastAsia="ko-KR"/>
        </w:rPr>
        <w:t>C ) + ( mv</w:t>
      </w:r>
      <w:r w:rsidRPr="00DE0F0E">
        <w:rPr>
          <w:lang w:val="en-CA" w:eastAsia="ko-KR"/>
        </w:rPr>
        <w:t>L</w:t>
      </w:r>
      <w:r>
        <w:rPr>
          <w:lang w:val="en-CA" w:eastAsia="ko-KR"/>
        </w:rPr>
        <w:t>X[ 1</w:t>
      </w:r>
      <w:r w:rsidRPr="00DE0F0E" w:rsidDel="003C51E6">
        <w:rPr>
          <w:lang w:val="en-CA" w:eastAsia="ko-KR"/>
        </w:rPr>
        <w:t> ]  &gt;&gt;  </w:t>
      </w:r>
      <w:r w:rsidRPr="00DE0F0E">
        <w:rPr>
          <w:lang w:val="en-CA" w:eastAsia="ko-KR"/>
        </w:rPr>
        <w:t>5</w:t>
      </w:r>
      <w:r w:rsidRPr="00DE0F0E" w:rsidDel="003C51E6">
        <w:rPr>
          <w:lang w:val="en-CA" w:eastAsia="ko-KR"/>
        </w:rPr>
        <w:t> )</w:t>
      </w:r>
      <w:r>
        <w:rPr>
          <w:lang w:val="en-CA" w:eastAsia="ko-KR"/>
        </w:rPr>
        <w:t> ).</w:t>
      </w:r>
    </w:p>
    <w:p w14:paraId="69DB6AE0" w14:textId="77777777" w:rsidR="00A0095D" w:rsidRPr="00901B03" w:rsidDel="003C51E6" w:rsidRDefault="00A0095D" w:rsidP="00A0095D">
      <w:pPr>
        <w:rPr>
          <w:lang w:val="en-CA" w:eastAsia="ko-KR"/>
        </w:rPr>
      </w:pPr>
      <w:r w:rsidRPr="00901B03" w:rsidDel="003C51E6">
        <w:rPr>
          <w:lang w:val="en-CA" w:eastAsia="ko-KR"/>
        </w:rPr>
        <w:t>For each luma sample location ( x</w:t>
      </w:r>
      <w:r w:rsidRPr="00901B03" w:rsidDel="003C51E6">
        <w:rPr>
          <w:vertAlign w:val="subscript"/>
          <w:lang w:val="en-CA" w:eastAsia="ko-KR"/>
        </w:rPr>
        <w:t>L</w:t>
      </w:r>
      <w:r w:rsidRPr="00901B03" w:rsidDel="003C51E6">
        <w:rPr>
          <w:lang w:val="en-CA" w:eastAsia="ko-KR"/>
        </w:rPr>
        <w:t> = 0..</w:t>
      </w:r>
      <w:r w:rsidRPr="00901B03">
        <w:rPr>
          <w:lang w:val="en-CA" w:eastAsia="ko-KR"/>
        </w:rPr>
        <w:t>sbWidth</w:t>
      </w:r>
      <w:r w:rsidRPr="00901B03" w:rsidDel="003C51E6">
        <w:rPr>
          <w:lang w:val="en-CA" w:eastAsia="ko-KR"/>
        </w:rPr>
        <w:t> − 1, y</w:t>
      </w:r>
      <w:r w:rsidRPr="00901B03" w:rsidDel="003C51E6">
        <w:rPr>
          <w:vertAlign w:val="subscript"/>
          <w:lang w:val="en-CA" w:eastAsia="ko-KR"/>
        </w:rPr>
        <w:t>L</w:t>
      </w:r>
      <w:r w:rsidRPr="00901B03" w:rsidDel="003C51E6">
        <w:rPr>
          <w:lang w:val="en-CA" w:eastAsia="ko-KR"/>
        </w:rPr>
        <w:t> = 0..</w:t>
      </w:r>
      <w:r w:rsidRPr="00901B03">
        <w:rPr>
          <w:lang w:val="en-CA" w:eastAsia="ko-KR"/>
        </w:rPr>
        <w:t>sbHeight</w:t>
      </w:r>
      <w:r w:rsidRPr="00901B03" w:rsidDel="003C51E6">
        <w:rPr>
          <w:lang w:val="en-CA" w:eastAsia="ko-KR"/>
        </w:rPr>
        <w:t> − 1 ) inside the prediction luma sample array predSamplesLX</w:t>
      </w:r>
      <w:r w:rsidRPr="00901B03" w:rsidDel="003C51E6">
        <w:rPr>
          <w:vertAlign w:val="subscript"/>
          <w:lang w:val="en-CA" w:eastAsia="ko-KR"/>
        </w:rPr>
        <w:t>L</w:t>
      </w:r>
      <w:r w:rsidRPr="00901B03" w:rsidDel="003C51E6">
        <w:rPr>
          <w:lang w:val="en-CA" w:eastAsia="ko-KR"/>
        </w:rPr>
        <w:t>, the corresponding prediction luma sample value predSamplesLX</w:t>
      </w:r>
      <w:r w:rsidRPr="00901B03" w:rsidDel="003C51E6">
        <w:rPr>
          <w:vertAlign w:val="subscript"/>
          <w:lang w:val="en-CA" w:eastAsia="ko-KR"/>
        </w:rPr>
        <w:t>L</w:t>
      </w:r>
      <w:r w:rsidRPr="00901B03" w:rsidDel="003C51E6">
        <w:rPr>
          <w:lang w:val="en-CA" w:eastAsia="ko-KR"/>
        </w:rPr>
        <w:t>[ x</w:t>
      </w:r>
      <w:r w:rsidRPr="00901B03" w:rsidDel="003C51E6">
        <w:rPr>
          <w:vertAlign w:val="subscript"/>
          <w:lang w:val="en-CA" w:eastAsia="ko-KR"/>
        </w:rPr>
        <w:t>L</w:t>
      </w:r>
      <w:r w:rsidRPr="00901B03" w:rsidDel="003C51E6">
        <w:rPr>
          <w:lang w:val="en-CA" w:eastAsia="ko-KR"/>
        </w:rPr>
        <w:t> ][ y</w:t>
      </w:r>
      <w:r w:rsidRPr="00901B03" w:rsidDel="003C51E6">
        <w:rPr>
          <w:vertAlign w:val="subscript"/>
          <w:lang w:val="en-CA" w:eastAsia="ko-KR"/>
        </w:rPr>
        <w:t>L</w:t>
      </w:r>
      <w:r w:rsidRPr="00901B03" w:rsidDel="003C51E6">
        <w:rPr>
          <w:lang w:val="en-CA" w:eastAsia="ko-KR"/>
        </w:rPr>
        <w:t> ] is derived as follows:</w:t>
      </w:r>
    </w:p>
    <w:p w14:paraId="219FFB27" w14:textId="77777777" w:rsidR="00A0095D" w:rsidRPr="00901B03" w:rsidDel="003C51E6" w:rsidRDefault="00A0095D" w:rsidP="00A0095D">
      <w:pPr>
        <w:numPr>
          <w:ilvl w:val="0"/>
          <w:numId w:val="3"/>
        </w:numPr>
        <w:rPr>
          <w:lang w:val="en-CA" w:eastAsia="ko-KR"/>
        </w:rPr>
      </w:pPr>
      <w:r w:rsidRPr="00901B03" w:rsidDel="003C51E6">
        <w:rPr>
          <w:lang w:val="en-CA" w:eastAsia="ko-KR"/>
        </w:rPr>
        <w:t>The variables xInt</w:t>
      </w:r>
      <w:r w:rsidRPr="00901B03" w:rsidDel="003C51E6">
        <w:rPr>
          <w:vertAlign w:val="subscript"/>
          <w:lang w:val="en-CA" w:eastAsia="ko-KR"/>
        </w:rPr>
        <w:t>L</w:t>
      </w:r>
      <w:r w:rsidRPr="00901B03" w:rsidDel="003C51E6">
        <w:rPr>
          <w:lang w:val="en-CA" w:eastAsia="ko-KR"/>
        </w:rPr>
        <w:t>, yInt</w:t>
      </w:r>
      <w:r w:rsidRPr="00901B03" w:rsidDel="003C51E6">
        <w:rPr>
          <w:vertAlign w:val="subscript"/>
          <w:lang w:val="en-CA" w:eastAsia="ko-KR"/>
        </w:rPr>
        <w:t>L</w:t>
      </w:r>
      <w:r w:rsidRPr="00901B03" w:rsidDel="003C51E6">
        <w:rPr>
          <w:lang w:val="en-CA" w:eastAsia="ko-KR"/>
        </w:rPr>
        <w:t>, xFrac</w:t>
      </w:r>
      <w:r w:rsidRPr="00901B03" w:rsidDel="003C51E6">
        <w:rPr>
          <w:vertAlign w:val="subscript"/>
          <w:lang w:val="en-CA" w:eastAsia="ko-KR"/>
        </w:rPr>
        <w:t>L</w:t>
      </w:r>
      <w:r w:rsidRPr="00901B03" w:rsidDel="003C51E6">
        <w:rPr>
          <w:lang w:val="en-CA" w:eastAsia="ko-KR"/>
        </w:rPr>
        <w:t xml:space="preserve"> and yFrac</w:t>
      </w:r>
      <w:r w:rsidRPr="00901B03" w:rsidDel="003C51E6">
        <w:rPr>
          <w:vertAlign w:val="subscript"/>
          <w:lang w:val="en-CA" w:eastAsia="ko-KR"/>
        </w:rPr>
        <w:t>L</w:t>
      </w:r>
      <w:r w:rsidRPr="00901B03" w:rsidDel="003C51E6">
        <w:rPr>
          <w:lang w:val="en-CA" w:eastAsia="ko-KR"/>
        </w:rPr>
        <w:t xml:space="preserve"> are derived as follows:</w:t>
      </w:r>
    </w:p>
    <w:p w14:paraId="1172D09A" w14:textId="5541AED7" w:rsidR="00A0095D" w:rsidRPr="00901B03" w:rsidDel="003C51E6" w:rsidRDefault="00A0095D" w:rsidP="00A0095D">
      <w:pPr>
        <w:pStyle w:val="Equation"/>
        <w:tabs>
          <w:tab w:val="clear" w:pos="794"/>
          <w:tab w:val="clear" w:pos="1588"/>
          <w:tab w:val="left" w:pos="851"/>
          <w:tab w:val="left" w:pos="1134"/>
          <w:tab w:val="left" w:pos="1418"/>
        </w:tabs>
        <w:ind w:left="562"/>
        <w:rPr>
          <w:lang w:val="en-CA"/>
        </w:rPr>
      </w:pPr>
      <w:r w:rsidRPr="00901B03" w:rsidDel="003C51E6">
        <w:rPr>
          <w:lang w:val="en-CA" w:eastAsia="ko-KR"/>
        </w:rPr>
        <w:t>xInt</w:t>
      </w:r>
      <w:r w:rsidRPr="00901B03" w:rsidDel="003C51E6">
        <w:rPr>
          <w:vertAlign w:val="subscript"/>
          <w:lang w:val="en-CA" w:eastAsia="ko-KR"/>
        </w:rPr>
        <w:t>L</w:t>
      </w:r>
      <w:r w:rsidRPr="00901B03" w:rsidDel="003C51E6">
        <w:rPr>
          <w:lang w:val="en-CA" w:eastAsia="ko-KR"/>
        </w:rPr>
        <w:t xml:space="preserve"> = x</w:t>
      </w:r>
      <w:r w:rsidRPr="00901B03">
        <w:rPr>
          <w:lang w:val="en-CA" w:eastAsia="ko-KR"/>
        </w:rPr>
        <w:t>S</w:t>
      </w:r>
      <w:r w:rsidRPr="00901B03" w:rsidDel="003C51E6">
        <w:rPr>
          <w:lang w:val="en-CA" w:eastAsia="ko-KR"/>
        </w:rPr>
        <w:t>b +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[ 0 ]  &gt;&gt;  </w:t>
      </w:r>
      <w:r>
        <w:rPr>
          <w:lang w:val="en-CA" w:eastAsia="ko-KR"/>
        </w:rPr>
        <w:t>4</w:t>
      </w:r>
      <w:r w:rsidRPr="00901B03" w:rsidDel="003C51E6">
        <w:rPr>
          <w:lang w:val="en-CA" w:eastAsia="ko-KR"/>
        </w:rPr>
        <w:t> ) + x</w:t>
      </w:r>
      <w:r w:rsidRPr="00901B03" w:rsidDel="003C51E6">
        <w:rPr>
          <w:vertAlign w:val="subscript"/>
          <w:lang w:val="en-CA" w:eastAsia="ko-KR"/>
        </w:rPr>
        <w:t>L</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706</w:t>
      </w:r>
      <w:r w:rsidRPr="00901B03" w:rsidDel="003C51E6">
        <w:rPr>
          <w:lang w:val="en-CA"/>
        </w:rPr>
        <w:fldChar w:fldCharType="end"/>
      </w:r>
      <w:r w:rsidRPr="00901B03" w:rsidDel="003C51E6">
        <w:rPr>
          <w:lang w:val="en-CA"/>
        </w:rPr>
        <w:t>)</w:t>
      </w:r>
    </w:p>
    <w:p w14:paraId="7CB957B8" w14:textId="1A2B56C1" w:rsidR="00A0095D" w:rsidRPr="00901B03" w:rsidDel="003C51E6" w:rsidRDefault="00A0095D" w:rsidP="00A0095D">
      <w:pPr>
        <w:pStyle w:val="Equation"/>
        <w:tabs>
          <w:tab w:val="clear" w:pos="794"/>
          <w:tab w:val="clear" w:pos="1588"/>
          <w:tab w:val="left" w:pos="851"/>
          <w:tab w:val="left" w:pos="1134"/>
          <w:tab w:val="left" w:pos="1418"/>
        </w:tabs>
        <w:ind w:left="562"/>
        <w:rPr>
          <w:lang w:val="en-CA" w:eastAsia="ko-KR"/>
        </w:rPr>
      </w:pPr>
      <w:r w:rsidRPr="00901B03" w:rsidDel="003C51E6">
        <w:rPr>
          <w:lang w:val="en-CA" w:eastAsia="ko-KR"/>
        </w:rPr>
        <w:t>yInt</w:t>
      </w:r>
      <w:r w:rsidRPr="00901B03" w:rsidDel="003C51E6">
        <w:rPr>
          <w:vertAlign w:val="subscript"/>
          <w:lang w:val="en-CA" w:eastAsia="ko-KR"/>
        </w:rPr>
        <w:t>L</w:t>
      </w:r>
      <w:r w:rsidRPr="00901B03" w:rsidDel="003C51E6">
        <w:rPr>
          <w:lang w:val="en-CA" w:eastAsia="ko-KR"/>
        </w:rPr>
        <w:t xml:space="preserve"> = y</w:t>
      </w:r>
      <w:r w:rsidRPr="00901B03">
        <w:rPr>
          <w:lang w:val="en-CA" w:eastAsia="ko-KR"/>
        </w:rPr>
        <w:t>S</w:t>
      </w:r>
      <w:r w:rsidRPr="00901B03" w:rsidDel="003C51E6">
        <w:rPr>
          <w:lang w:val="en-CA" w:eastAsia="ko-KR"/>
        </w:rPr>
        <w:t>b +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[ 1 ]  &gt;&gt;  </w:t>
      </w:r>
      <w:r>
        <w:rPr>
          <w:lang w:val="en-CA" w:eastAsia="ko-KR"/>
        </w:rPr>
        <w:t>4</w:t>
      </w:r>
      <w:r w:rsidRPr="00901B03" w:rsidDel="003C51E6">
        <w:rPr>
          <w:lang w:val="en-CA" w:eastAsia="ko-KR"/>
        </w:rPr>
        <w:t> ) + y</w:t>
      </w:r>
      <w:r w:rsidRPr="00901B03" w:rsidDel="003C51E6">
        <w:rPr>
          <w:vertAlign w:val="subscript"/>
          <w:lang w:val="en-CA" w:eastAsia="ko-KR"/>
        </w:rPr>
        <w:t>L</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707</w:t>
      </w:r>
      <w:r w:rsidRPr="00901B03" w:rsidDel="003C51E6">
        <w:rPr>
          <w:lang w:val="en-CA"/>
        </w:rPr>
        <w:fldChar w:fldCharType="end"/>
      </w:r>
      <w:r w:rsidRPr="00901B03" w:rsidDel="003C51E6">
        <w:rPr>
          <w:lang w:val="en-CA"/>
        </w:rPr>
        <w:t>)</w:t>
      </w:r>
    </w:p>
    <w:p w14:paraId="6D671B63" w14:textId="07C66EFA" w:rsidR="00A0095D" w:rsidRPr="00901B03" w:rsidDel="003C51E6" w:rsidRDefault="00A0095D" w:rsidP="00A0095D">
      <w:pPr>
        <w:pStyle w:val="Equation"/>
        <w:tabs>
          <w:tab w:val="clear" w:pos="794"/>
          <w:tab w:val="clear" w:pos="1588"/>
          <w:tab w:val="left" w:pos="851"/>
          <w:tab w:val="left" w:pos="1134"/>
          <w:tab w:val="left" w:pos="1418"/>
        </w:tabs>
        <w:ind w:left="562"/>
        <w:rPr>
          <w:lang w:val="en-CA"/>
        </w:rPr>
      </w:pPr>
      <w:r w:rsidRPr="00901B03" w:rsidDel="003C51E6">
        <w:rPr>
          <w:lang w:val="en-CA" w:eastAsia="ko-KR"/>
        </w:rPr>
        <w:t>xFrac</w:t>
      </w:r>
      <w:r w:rsidRPr="00901B03" w:rsidDel="003C51E6">
        <w:rPr>
          <w:vertAlign w:val="subscript"/>
          <w:lang w:val="en-CA" w:eastAsia="ko-KR"/>
        </w:rPr>
        <w:t>L</w:t>
      </w:r>
      <w:r w:rsidRPr="00901B03" w:rsidDel="003C51E6">
        <w:rPr>
          <w:lang w:val="en-CA" w:eastAsia="ko-KR"/>
        </w:rPr>
        <w:t xml:space="preserve">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[ 0 ] &amp; </w:t>
      </w:r>
      <w:r>
        <w:rPr>
          <w:lang w:val="en-CA" w:eastAsia="ko-KR"/>
        </w:rPr>
        <w:t>15</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708</w:t>
      </w:r>
      <w:r w:rsidRPr="00901B03" w:rsidDel="003C51E6">
        <w:rPr>
          <w:lang w:val="en-CA"/>
        </w:rPr>
        <w:fldChar w:fldCharType="end"/>
      </w:r>
      <w:r w:rsidRPr="00901B03" w:rsidDel="003C51E6">
        <w:rPr>
          <w:lang w:val="en-CA"/>
        </w:rPr>
        <w:t>)</w:t>
      </w:r>
    </w:p>
    <w:p w14:paraId="27929463" w14:textId="06C939A4" w:rsidR="00A0095D" w:rsidRPr="00901B03" w:rsidDel="003C51E6" w:rsidRDefault="00A0095D" w:rsidP="00A0095D">
      <w:pPr>
        <w:pStyle w:val="Equation"/>
        <w:tabs>
          <w:tab w:val="clear" w:pos="794"/>
          <w:tab w:val="clear" w:pos="1588"/>
          <w:tab w:val="left" w:pos="851"/>
          <w:tab w:val="left" w:pos="1134"/>
          <w:tab w:val="left" w:pos="1418"/>
        </w:tabs>
        <w:ind w:left="562"/>
        <w:rPr>
          <w:lang w:val="en-CA" w:eastAsia="ko-KR"/>
        </w:rPr>
      </w:pPr>
      <w:r w:rsidRPr="00901B03" w:rsidDel="003C51E6">
        <w:rPr>
          <w:lang w:val="en-CA" w:eastAsia="ko-KR"/>
        </w:rPr>
        <w:t>yFrac</w:t>
      </w:r>
      <w:r w:rsidRPr="00901B03" w:rsidDel="003C51E6">
        <w:rPr>
          <w:vertAlign w:val="subscript"/>
          <w:lang w:val="en-CA" w:eastAsia="ko-KR"/>
        </w:rPr>
        <w:t>L</w:t>
      </w:r>
      <w:r w:rsidRPr="00901B03" w:rsidDel="003C51E6">
        <w:rPr>
          <w:lang w:val="en-CA" w:eastAsia="ko-KR"/>
        </w:rPr>
        <w:t xml:space="preserve">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[ 1 ] &amp; </w:t>
      </w:r>
      <w:r>
        <w:rPr>
          <w:lang w:val="en-CA" w:eastAsia="ko-KR"/>
        </w:rPr>
        <w:t>15</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709</w:t>
      </w:r>
      <w:r w:rsidRPr="00901B03" w:rsidDel="003C51E6">
        <w:rPr>
          <w:lang w:val="en-CA"/>
        </w:rPr>
        <w:fldChar w:fldCharType="end"/>
      </w:r>
      <w:r w:rsidRPr="00901B03" w:rsidDel="003C51E6">
        <w:rPr>
          <w:lang w:val="en-CA"/>
        </w:rPr>
        <w:t>)</w:t>
      </w:r>
    </w:p>
    <w:p w14:paraId="3D535156" w14:textId="6BFF8231" w:rsidR="00A0095D" w:rsidRPr="00901B03" w:rsidDel="003C51E6" w:rsidRDefault="00A0095D" w:rsidP="00A0095D">
      <w:pPr>
        <w:numPr>
          <w:ilvl w:val="0"/>
          <w:numId w:val="3"/>
        </w:numPr>
        <w:rPr>
          <w:lang w:val="en-CA" w:eastAsia="ko-KR"/>
        </w:rPr>
      </w:pPr>
      <w:r w:rsidRPr="00901B03" w:rsidDel="003C51E6">
        <w:rPr>
          <w:lang w:val="en-CA" w:eastAsia="ko-KR"/>
        </w:rPr>
        <w:lastRenderedPageBreak/>
        <w:t>The prediction luma sample value predSamplesLX</w:t>
      </w:r>
      <w:r w:rsidRPr="00901B03" w:rsidDel="003C51E6">
        <w:rPr>
          <w:vertAlign w:val="subscript"/>
          <w:lang w:val="en-CA" w:eastAsia="ko-KR"/>
        </w:rPr>
        <w:t>L</w:t>
      </w:r>
      <w:r w:rsidRPr="00901B03" w:rsidDel="003C51E6">
        <w:rPr>
          <w:lang w:val="en-CA" w:eastAsia="ko-KR"/>
        </w:rPr>
        <w:t>[ x</w:t>
      </w:r>
      <w:r w:rsidRPr="00901B03" w:rsidDel="003C51E6">
        <w:rPr>
          <w:vertAlign w:val="subscript"/>
          <w:lang w:val="en-CA" w:eastAsia="ko-KR"/>
        </w:rPr>
        <w:t>L</w:t>
      </w:r>
      <w:r w:rsidRPr="00901B03" w:rsidDel="003C51E6">
        <w:rPr>
          <w:lang w:val="en-CA" w:eastAsia="ko-KR"/>
        </w:rPr>
        <w:t> ][ y</w:t>
      </w:r>
      <w:r w:rsidRPr="00901B03" w:rsidDel="003C51E6">
        <w:rPr>
          <w:vertAlign w:val="subscript"/>
          <w:lang w:val="en-CA" w:eastAsia="ko-KR"/>
        </w:rPr>
        <w:t>L</w:t>
      </w:r>
      <w:r w:rsidRPr="00901B03" w:rsidDel="003C51E6">
        <w:rPr>
          <w:lang w:val="en-CA" w:eastAsia="ko-KR"/>
        </w:rPr>
        <w:t> ] is derived by invoking the process specified in clause</w:t>
      </w:r>
      <w:r w:rsidRPr="00901B03">
        <w:rPr>
          <w:lang w:val="en-CA" w:eastAsia="ko-KR"/>
        </w:rPr>
        <w:t> </w:t>
      </w:r>
      <w:r w:rsidRPr="00901B03">
        <w:rPr>
          <w:highlight w:val="yellow"/>
          <w:lang w:val="en-CA"/>
        </w:rPr>
        <w:fldChar w:fldCharType="begin"/>
      </w:r>
      <w:r w:rsidRPr="00901B03">
        <w:rPr>
          <w:lang w:val="en-CA" w:eastAsia="ko-KR"/>
        </w:rPr>
        <w:instrText xml:space="preserve"> REF _Ref278220677 \r \h </w:instrText>
      </w:r>
      <w:r w:rsidRPr="00901B03">
        <w:rPr>
          <w:highlight w:val="yellow"/>
          <w:lang w:val="en-CA"/>
        </w:rPr>
      </w:r>
      <w:r w:rsidRPr="00901B03">
        <w:rPr>
          <w:highlight w:val="yellow"/>
          <w:lang w:val="en-CA"/>
        </w:rPr>
        <w:fldChar w:fldCharType="separate"/>
      </w:r>
      <w:r w:rsidR="0063227E">
        <w:rPr>
          <w:lang w:val="en-CA" w:eastAsia="ko-KR"/>
        </w:rPr>
        <w:t>8.5.4.2.2</w:t>
      </w:r>
      <w:r w:rsidRPr="00901B03">
        <w:rPr>
          <w:highlight w:val="yellow"/>
          <w:lang w:val="en-CA"/>
        </w:rPr>
        <w:fldChar w:fldCharType="end"/>
      </w:r>
      <w:r w:rsidRPr="00901B03" w:rsidDel="003C51E6">
        <w:rPr>
          <w:lang w:val="en-CA" w:eastAsia="ko-KR"/>
        </w:rPr>
        <w:t xml:space="preserve"> with ( xInt</w:t>
      </w:r>
      <w:r w:rsidRPr="00901B03" w:rsidDel="003C51E6">
        <w:rPr>
          <w:vertAlign w:val="subscript"/>
          <w:lang w:val="en-CA" w:eastAsia="ko-KR"/>
        </w:rPr>
        <w:t>L</w:t>
      </w:r>
      <w:r w:rsidRPr="00901B03" w:rsidDel="003C51E6">
        <w:rPr>
          <w:lang w:val="en-CA" w:eastAsia="ko-KR"/>
        </w:rPr>
        <w:t>, yInt</w:t>
      </w:r>
      <w:r w:rsidRPr="00901B03" w:rsidDel="003C51E6">
        <w:rPr>
          <w:vertAlign w:val="subscript"/>
          <w:lang w:val="en-CA" w:eastAsia="ko-KR"/>
        </w:rPr>
        <w:t>L</w:t>
      </w:r>
      <w:r w:rsidRPr="00901B03" w:rsidDel="003C51E6">
        <w:rPr>
          <w:lang w:val="en-CA" w:eastAsia="ko-KR"/>
        </w:rPr>
        <w:t> ), ( xFrac</w:t>
      </w:r>
      <w:r w:rsidRPr="00901B03" w:rsidDel="003C51E6">
        <w:rPr>
          <w:vertAlign w:val="subscript"/>
          <w:lang w:val="en-CA" w:eastAsia="ko-KR"/>
        </w:rPr>
        <w:t>L</w:t>
      </w:r>
      <w:r w:rsidRPr="00901B03" w:rsidDel="003C51E6">
        <w:rPr>
          <w:lang w:val="en-CA" w:eastAsia="ko-KR"/>
        </w:rPr>
        <w:t>, yFrac</w:t>
      </w:r>
      <w:r w:rsidRPr="00901B03" w:rsidDel="003C51E6">
        <w:rPr>
          <w:vertAlign w:val="subscript"/>
          <w:lang w:val="en-CA" w:eastAsia="ko-KR"/>
        </w:rPr>
        <w:t>L</w:t>
      </w:r>
      <w:r w:rsidRPr="00901B03" w:rsidDel="003C51E6">
        <w:rPr>
          <w:lang w:val="en-CA" w:eastAsia="ko-KR"/>
        </w:rPr>
        <w:t> )</w:t>
      </w:r>
      <w:r w:rsidR="004757C1">
        <w:rPr>
          <w:lang w:val="en-CA" w:eastAsia="ko-KR"/>
        </w:rPr>
        <w:t xml:space="preserve">, </w:t>
      </w:r>
      <w:r w:rsidR="004757C1" w:rsidRPr="00DE0F0E" w:rsidDel="003C51E6">
        <w:rPr>
          <w:noProof/>
          <w:lang w:val="en-CA" w:eastAsia="ko-KR"/>
        </w:rPr>
        <w:t>( x</w:t>
      </w:r>
      <w:r w:rsidR="004757C1">
        <w:rPr>
          <w:noProof/>
          <w:lang w:val="en-CA" w:eastAsia="ko-KR"/>
        </w:rPr>
        <w:t>Sb</w:t>
      </w:r>
      <w:r w:rsidR="004757C1" w:rsidRPr="00DE0F0E" w:rsidDel="003C51E6">
        <w:rPr>
          <w:noProof/>
          <w:lang w:val="en-CA" w:eastAsia="ko-KR"/>
        </w:rPr>
        <w:t>Int</w:t>
      </w:r>
      <w:r w:rsidR="004757C1" w:rsidRPr="00DE0F0E" w:rsidDel="003C51E6">
        <w:rPr>
          <w:noProof/>
          <w:vertAlign w:val="subscript"/>
          <w:lang w:val="en-CA" w:eastAsia="ko-KR"/>
        </w:rPr>
        <w:t>L</w:t>
      </w:r>
      <w:r w:rsidR="004757C1" w:rsidRPr="00DE0F0E" w:rsidDel="003C51E6">
        <w:rPr>
          <w:noProof/>
          <w:lang w:val="en-CA" w:eastAsia="ko-KR"/>
        </w:rPr>
        <w:t>, y</w:t>
      </w:r>
      <w:r w:rsidR="004757C1">
        <w:rPr>
          <w:noProof/>
          <w:lang w:val="en-CA" w:eastAsia="ko-KR"/>
        </w:rPr>
        <w:t>Sb</w:t>
      </w:r>
      <w:r w:rsidR="004757C1" w:rsidRPr="00DE0F0E" w:rsidDel="003C51E6">
        <w:rPr>
          <w:noProof/>
          <w:lang w:val="en-CA" w:eastAsia="ko-KR"/>
        </w:rPr>
        <w:t>Int</w:t>
      </w:r>
      <w:r w:rsidR="004757C1" w:rsidRPr="00DE0F0E" w:rsidDel="003C51E6">
        <w:rPr>
          <w:noProof/>
          <w:vertAlign w:val="subscript"/>
          <w:lang w:val="en-CA" w:eastAsia="ko-KR"/>
        </w:rPr>
        <w:t>L</w:t>
      </w:r>
      <w:r w:rsidR="004757C1" w:rsidRPr="00DE0F0E" w:rsidDel="003C51E6">
        <w:rPr>
          <w:noProof/>
          <w:lang w:val="en-CA" w:eastAsia="ko-KR"/>
        </w:rPr>
        <w:t> )</w:t>
      </w:r>
      <w:r w:rsidR="004757C1">
        <w:rPr>
          <w:noProof/>
          <w:lang w:val="en-CA" w:eastAsia="ko-KR"/>
        </w:rPr>
        <w:t xml:space="preserve">, </w:t>
      </w:r>
      <w:r w:rsidR="004757C1" w:rsidRPr="00901B03" w:rsidDel="003C51E6">
        <w:rPr>
          <w:lang w:val="en-CA" w:eastAsia="ko-KR"/>
        </w:rPr>
        <w:t xml:space="preserve"> </w:t>
      </w:r>
      <w:r w:rsidR="004757C1" w:rsidRPr="006C668B">
        <w:rPr>
          <w:noProof/>
          <w:lang w:val="en-CA" w:eastAsia="ko-KR"/>
        </w:rPr>
        <w:t>sbWidth, sbHeight</w:t>
      </w:r>
      <w:r w:rsidRPr="00901B03" w:rsidDel="003C51E6">
        <w:rPr>
          <w:lang w:val="en-CA" w:eastAsia="ko-KR"/>
        </w:rPr>
        <w:t xml:space="preserve"> and refPicLX</w:t>
      </w:r>
      <w:r w:rsidRPr="00901B03" w:rsidDel="003C51E6">
        <w:rPr>
          <w:vertAlign w:val="subscript"/>
          <w:lang w:val="en-CA" w:eastAsia="ko-KR"/>
        </w:rPr>
        <w:t>L</w:t>
      </w:r>
      <w:r w:rsidRPr="00901B03" w:rsidDel="003C51E6">
        <w:rPr>
          <w:lang w:val="en-CA" w:eastAsia="ko-KR"/>
        </w:rPr>
        <w:t xml:space="preserve"> as inputs.</w:t>
      </w:r>
    </w:p>
    <w:p w14:paraId="406432FF" w14:textId="77777777" w:rsidR="00A0095D" w:rsidRPr="00901B03" w:rsidDel="003C51E6" w:rsidRDefault="00A0095D" w:rsidP="00A0095D">
      <w:pPr>
        <w:rPr>
          <w:lang w:val="en-CA" w:eastAsia="ko-KR"/>
        </w:rPr>
      </w:pPr>
      <w:r w:rsidRPr="00901B03" w:rsidDel="003C51E6">
        <w:rPr>
          <w:lang w:val="en-CA" w:eastAsia="ko-KR"/>
        </w:rPr>
        <w:t>Let ( xInt</w:t>
      </w:r>
      <w:r w:rsidRPr="00901B03" w:rsidDel="003C51E6">
        <w:rPr>
          <w:vertAlign w:val="subscript"/>
          <w:lang w:val="en-CA" w:eastAsia="ko-KR"/>
        </w:rPr>
        <w:t>C</w:t>
      </w:r>
      <w:r w:rsidRPr="00901B03" w:rsidDel="003C51E6">
        <w:rPr>
          <w:lang w:val="en-CA" w:eastAsia="ko-KR"/>
        </w:rPr>
        <w:t>, yInt</w:t>
      </w:r>
      <w:r w:rsidRPr="00901B03" w:rsidDel="003C51E6">
        <w:rPr>
          <w:vertAlign w:val="subscript"/>
          <w:lang w:val="en-CA" w:eastAsia="ko-KR"/>
        </w:rPr>
        <w:t>C</w:t>
      </w:r>
      <w:r w:rsidRPr="00901B03" w:rsidDel="003C51E6">
        <w:rPr>
          <w:lang w:val="en-CA" w:eastAsia="ko-KR"/>
        </w:rPr>
        <w:t> ) be a chroma location given in full-sample units and ( xFrac</w:t>
      </w:r>
      <w:r w:rsidRPr="00901B03" w:rsidDel="003C51E6">
        <w:rPr>
          <w:vertAlign w:val="subscript"/>
          <w:lang w:val="en-CA" w:eastAsia="ko-KR"/>
        </w:rPr>
        <w:t>C</w:t>
      </w:r>
      <w:r w:rsidRPr="00901B03" w:rsidDel="003C51E6">
        <w:rPr>
          <w:lang w:val="en-CA" w:eastAsia="ko-KR"/>
        </w:rPr>
        <w:t>, yFrac</w:t>
      </w:r>
      <w:r w:rsidRPr="00901B03" w:rsidDel="003C51E6">
        <w:rPr>
          <w:vertAlign w:val="subscript"/>
          <w:lang w:val="en-CA" w:eastAsia="ko-KR"/>
        </w:rPr>
        <w:t>C</w:t>
      </w:r>
      <w:r w:rsidRPr="00901B03" w:rsidDel="003C51E6">
        <w:rPr>
          <w:lang w:val="en-CA" w:eastAsia="ko-KR"/>
        </w:rPr>
        <w:t xml:space="preserve"> ) be an offset given in </w:t>
      </w:r>
      <w:r>
        <w:rPr>
          <w:lang w:val="en-CA" w:eastAsia="ko-KR"/>
        </w:rPr>
        <w:t>1/32</w:t>
      </w:r>
      <w:r w:rsidRPr="00901B03" w:rsidDel="003C51E6">
        <w:rPr>
          <w:lang w:val="en-CA" w:eastAsia="ko-KR"/>
        </w:rPr>
        <w:t xml:space="preserve"> sample units. These variables are used only in this clause for specifying general fractional-sample locations inside the reference sample arrays refPicLX</w:t>
      </w:r>
      <w:r w:rsidRPr="00901B03" w:rsidDel="003C51E6">
        <w:rPr>
          <w:vertAlign w:val="subscript"/>
          <w:lang w:val="en-CA" w:eastAsia="ko-KR"/>
        </w:rPr>
        <w:t>Cb</w:t>
      </w:r>
      <w:r w:rsidRPr="00901B03" w:rsidDel="003C51E6">
        <w:rPr>
          <w:lang w:val="en-CA" w:eastAsia="ko-KR"/>
        </w:rPr>
        <w:t xml:space="preserve"> and refPicLX</w:t>
      </w:r>
      <w:r w:rsidRPr="00901B03" w:rsidDel="003C51E6">
        <w:rPr>
          <w:vertAlign w:val="subscript"/>
          <w:lang w:val="en-CA" w:eastAsia="ko-KR"/>
        </w:rPr>
        <w:t>Cr</w:t>
      </w:r>
      <w:r w:rsidRPr="00901B03" w:rsidDel="003C51E6">
        <w:rPr>
          <w:lang w:val="en-CA" w:eastAsia="ko-KR"/>
        </w:rPr>
        <w:t>.</w:t>
      </w:r>
    </w:p>
    <w:p w14:paraId="5F0549E9" w14:textId="77777777" w:rsidR="00A0095D" w:rsidRPr="00901B03" w:rsidDel="003C51E6" w:rsidRDefault="00A0095D" w:rsidP="00A0095D">
      <w:pPr>
        <w:rPr>
          <w:lang w:val="en-CA" w:eastAsia="ko-KR"/>
        </w:rPr>
      </w:pPr>
      <w:r w:rsidRPr="00901B03" w:rsidDel="003C51E6">
        <w:rPr>
          <w:lang w:val="en-CA" w:eastAsia="ko-KR"/>
        </w:rPr>
        <w:t>For each chroma sample location ( x</w:t>
      </w:r>
      <w:r w:rsidRPr="00901B03" w:rsidDel="003C51E6">
        <w:rPr>
          <w:vertAlign w:val="subscript"/>
          <w:lang w:val="en-CA" w:eastAsia="ko-KR"/>
        </w:rPr>
        <w:t>C</w:t>
      </w:r>
      <w:r w:rsidRPr="00901B03" w:rsidDel="003C51E6">
        <w:rPr>
          <w:lang w:val="en-CA" w:eastAsia="ko-KR"/>
        </w:rPr>
        <w:t> = 0..</w:t>
      </w:r>
      <w:r w:rsidRPr="00901B03">
        <w:rPr>
          <w:lang w:val="en-CA"/>
        </w:rPr>
        <w:t>sbWidth</w:t>
      </w:r>
      <w:r w:rsidRPr="00901B03" w:rsidDel="003C51E6">
        <w:rPr>
          <w:lang w:val="en-CA" w:eastAsia="ko-KR"/>
        </w:rPr>
        <w:t> / </w:t>
      </w:r>
      <w:r w:rsidRPr="00901B03">
        <w:rPr>
          <w:lang w:val="en-CA" w:eastAsia="ko-KR"/>
        </w:rPr>
        <w:t>2</w:t>
      </w:r>
      <w:r w:rsidRPr="00901B03" w:rsidDel="003C51E6">
        <w:rPr>
          <w:lang w:val="en-CA" w:eastAsia="ko-KR"/>
        </w:rPr>
        <w:t> − 1, y</w:t>
      </w:r>
      <w:r w:rsidRPr="00901B03" w:rsidDel="003C51E6">
        <w:rPr>
          <w:vertAlign w:val="subscript"/>
          <w:lang w:val="en-CA" w:eastAsia="ko-KR"/>
        </w:rPr>
        <w:t>C</w:t>
      </w:r>
      <w:r w:rsidRPr="00901B03" w:rsidDel="003C51E6">
        <w:rPr>
          <w:lang w:val="en-CA" w:eastAsia="ko-KR"/>
        </w:rPr>
        <w:t> = 0..</w:t>
      </w:r>
      <w:r w:rsidRPr="00901B03" w:rsidDel="00690B42">
        <w:rPr>
          <w:lang w:val="en-CA"/>
        </w:rPr>
        <w:t xml:space="preserve"> </w:t>
      </w:r>
      <w:r w:rsidRPr="00901B03">
        <w:rPr>
          <w:lang w:val="en-CA"/>
        </w:rPr>
        <w:t>sbHeight</w:t>
      </w:r>
      <w:r w:rsidRPr="00901B03" w:rsidDel="003C51E6">
        <w:rPr>
          <w:lang w:val="en-CA" w:eastAsia="ko-KR"/>
        </w:rPr>
        <w:t> / </w:t>
      </w:r>
      <w:r w:rsidRPr="00901B03">
        <w:rPr>
          <w:lang w:val="en-CA" w:eastAsia="ko-KR"/>
        </w:rPr>
        <w:t>2</w:t>
      </w:r>
      <w:r w:rsidRPr="00901B03" w:rsidDel="003C51E6">
        <w:rPr>
          <w:lang w:val="en-CA" w:eastAsia="ko-KR"/>
        </w:rPr>
        <w:t> − 1 ) inside the prediction chroma sample arrays predSamplesLX</w:t>
      </w:r>
      <w:r w:rsidRPr="00901B03" w:rsidDel="003C51E6">
        <w:rPr>
          <w:vertAlign w:val="subscript"/>
          <w:lang w:val="en-CA" w:eastAsia="ko-KR"/>
        </w:rPr>
        <w:t>Cb</w:t>
      </w:r>
      <w:r w:rsidRPr="00901B03" w:rsidDel="003C51E6">
        <w:rPr>
          <w:lang w:val="en-CA" w:eastAsia="ko-KR"/>
        </w:rPr>
        <w:t xml:space="preserve"> and predSamplesLX</w:t>
      </w:r>
      <w:r w:rsidRPr="00901B03" w:rsidDel="003C51E6">
        <w:rPr>
          <w:vertAlign w:val="subscript"/>
          <w:lang w:val="en-CA" w:eastAsia="ko-KR"/>
        </w:rPr>
        <w:t>Cr</w:t>
      </w:r>
      <w:r w:rsidRPr="00901B03" w:rsidDel="003C51E6">
        <w:rPr>
          <w:lang w:val="en-CA" w:eastAsia="ko-KR"/>
        </w:rPr>
        <w:t>, the corresponding prediction chroma sample values predSamplesLX</w:t>
      </w:r>
      <w:r w:rsidRPr="00901B03" w:rsidDel="003C51E6">
        <w:rPr>
          <w:vertAlign w:val="subscript"/>
          <w:lang w:val="en-CA" w:eastAsia="ko-KR"/>
        </w:rPr>
        <w:t>Cb</w:t>
      </w:r>
      <w:r w:rsidRPr="00901B03" w:rsidDel="003C51E6">
        <w:rPr>
          <w:lang w:val="en-CA" w:eastAsia="ko-KR"/>
        </w:rPr>
        <w:t>[ x</w:t>
      </w:r>
      <w:r w:rsidRPr="00901B03" w:rsidDel="003C51E6">
        <w:rPr>
          <w:vertAlign w:val="subscript"/>
          <w:lang w:val="en-CA" w:eastAsia="ko-KR"/>
        </w:rPr>
        <w:t>C</w:t>
      </w:r>
      <w:r w:rsidRPr="00901B03" w:rsidDel="003C51E6">
        <w:rPr>
          <w:lang w:val="en-CA" w:eastAsia="ko-KR"/>
        </w:rPr>
        <w:t> ][ y</w:t>
      </w:r>
      <w:r w:rsidRPr="00901B03" w:rsidDel="003C51E6">
        <w:rPr>
          <w:vertAlign w:val="subscript"/>
          <w:lang w:val="en-CA" w:eastAsia="ko-KR"/>
        </w:rPr>
        <w:t>C</w:t>
      </w:r>
      <w:r w:rsidRPr="00901B03" w:rsidDel="003C51E6">
        <w:rPr>
          <w:lang w:val="en-CA" w:eastAsia="ko-KR"/>
        </w:rPr>
        <w:t> ] and predSamplesLX</w:t>
      </w:r>
      <w:r w:rsidRPr="00901B03" w:rsidDel="003C51E6">
        <w:rPr>
          <w:vertAlign w:val="subscript"/>
          <w:lang w:val="en-CA" w:eastAsia="ko-KR"/>
        </w:rPr>
        <w:t>Cr</w:t>
      </w:r>
      <w:r w:rsidRPr="00901B03" w:rsidDel="003C51E6">
        <w:rPr>
          <w:lang w:val="en-CA" w:eastAsia="ko-KR"/>
        </w:rPr>
        <w:t>[ x</w:t>
      </w:r>
      <w:r w:rsidRPr="00901B03" w:rsidDel="003C51E6">
        <w:rPr>
          <w:vertAlign w:val="subscript"/>
          <w:lang w:val="en-CA" w:eastAsia="ko-KR"/>
        </w:rPr>
        <w:t>C</w:t>
      </w:r>
      <w:r w:rsidRPr="00901B03" w:rsidDel="003C51E6">
        <w:rPr>
          <w:lang w:val="en-CA" w:eastAsia="ko-KR"/>
        </w:rPr>
        <w:t> ][ y</w:t>
      </w:r>
      <w:r w:rsidRPr="00901B03" w:rsidDel="003C51E6">
        <w:rPr>
          <w:vertAlign w:val="subscript"/>
          <w:lang w:val="en-CA" w:eastAsia="ko-KR"/>
        </w:rPr>
        <w:t>C</w:t>
      </w:r>
      <w:r w:rsidRPr="00901B03" w:rsidDel="003C51E6">
        <w:rPr>
          <w:lang w:val="en-CA" w:eastAsia="ko-KR"/>
        </w:rPr>
        <w:t> ] are derived as follows:</w:t>
      </w:r>
    </w:p>
    <w:p w14:paraId="68F15159" w14:textId="77777777" w:rsidR="00A0095D" w:rsidRPr="00901B03" w:rsidDel="003C51E6" w:rsidRDefault="00A0095D" w:rsidP="00A0095D">
      <w:pPr>
        <w:numPr>
          <w:ilvl w:val="0"/>
          <w:numId w:val="3"/>
        </w:numPr>
        <w:rPr>
          <w:lang w:val="en-CA" w:eastAsia="ko-KR"/>
        </w:rPr>
      </w:pPr>
      <w:r w:rsidRPr="00901B03" w:rsidDel="003C51E6">
        <w:rPr>
          <w:lang w:val="en-CA" w:eastAsia="ko-KR"/>
        </w:rPr>
        <w:t>The variables xInt</w:t>
      </w:r>
      <w:r w:rsidRPr="00901B03" w:rsidDel="003C51E6">
        <w:rPr>
          <w:vertAlign w:val="subscript"/>
          <w:lang w:val="en-CA" w:eastAsia="ko-KR"/>
        </w:rPr>
        <w:t>C</w:t>
      </w:r>
      <w:r w:rsidRPr="00901B03" w:rsidDel="003C51E6">
        <w:rPr>
          <w:lang w:val="en-CA" w:eastAsia="ko-KR"/>
        </w:rPr>
        <w:t>, yInt</w:t>
      </w:r>
      <w:r w:rsidRPr="00901B03" w:rsidDel="003C51E6">
        <w:rPr>
          <w:vertAlign w:val="subscript"/>
          <w:lang w:val="en-CA" w:eastAsia="ko-KR"/>
        </w:rPr>
        <w:t>C</w:t>
      </w:r>
      <w:r w:rsidRPr="00901B03" w:rsidDel="003C51E6">
        <w:rPr>
          <w:lang w:val="en-CA" w:eastAsia="ko-KR"/>
        </w:rPr>
        <w:t>, xFrac</w:t>
      </w:r>
      <w:r w:rsidRPr="00901B03" w:rsidDel="003C51E6">
        <w:rPr>
          <w:vertAlign w:val="subscript"/>
          <w:lang w:val="en-CA" w:eastAsia="ko-KR"/>
        </w:rPr>
        <w:t>C</w:t>
      </w:r>
      <w:r w:rsidRPr="00901B03" w:rsidDel="003C51E6">
        <w:rPr>
          <w:lang w:val="en-CA" w:eastAsia="ko-KR"/>
        </w:rPr>
        <w:t xml:space="preserve"> and yFrac</w:t>
      </w:r>
      <w:r w:rsidRPr="00901B03" w:rsidDel="003C51E6">
        <w:rPr>
          <w:vertAlign w:val="subscript"/>
          <w:lang w:val="en-CA" w:eastAsia="ko-KR"/>
        </w:rPr>
        <w:t>C</w:t>
      </w:r>
      <w:r w:rsidRPr="00901B03" w:rsidDel="003C51E6">
        <w:rPr>
          <w:lang w:val="en-CA" w:eastAsia="ko-KR"/>
        </w:rPr>
        <w:t xml:space="preserve"> are derived as follows:</w:t>
      </w:r>
    </w:p>
    <w:p w14:paraId="0CCABE25" w14:textId="2554AD9B" w:rsidR="00A0095D" w:rsidRPr="00901B03" w:rsidDel="003C51E6" w:rsidRDefault="00A0095D" w:rsidP="00A0095D">
      <w:pPr>
        <w:pStyle w:val="Equation"/>
        <w:tabs>
          <w:tab w:val="clear" w:pos="794"/>
          <w:tab w:val="clear" w:pos="1588"/>
          <w:tab w:val="left" w:pos="851"/>
          <w:tab w:val="left" w:pos="1134"/>
          <w:tab w:val="left" w:pos="1418"/>
        </w:tabs>
        <w:ind w:left="562"/>
        <w:rPr>
          <w:lang w:val="en-CA"/>
        </w:rPr>
      </w:pPr>
      <w:r w:rsidRPr="00901B03" w:rsidDel="003C51E6">
        <w:rPr>
          <w:lang w:val="en-CA" w:eastAsia="ko-KR"/>
        </w:rPr>
        <w:t>xInt</w:t>
      </w:r>
      <w:r w:rsidRPr="00901B03" w:rsidDel="003C51E6">
        <w:rPr>
          <w:vertAlign w:val="subscript"/>
          <w:lang w:val="en-CA" w:eastAsia="ko-KR"/>
        </w:rPr>
        <w:t>C</w:t>
      </w:r>
      <w:r w:rsidRPr="00901B03" w:rsidDel="003C51E6">
        <w:rPr>
          <w:lang w:val="en-CA" w:eastAsia="ko-KR"/>
        </w:rPr>
        <w:t xml:space="preserve"> = ( x</w:t>
      </w:r>
      <w:r w:rsidRPr="00901B03">
        <w:rPr>
          <w:lang w:val="en-CA" w:eastAsia="ko-KR"/>
        </w:rPr>
        <w:t>S</w:t>
      </w:r>
      <w:r w:rsidRPr="00901B03" w:rsidDel="003C51E6">
        <w:rPr>
          <w:lang w:val="en-CA" w:eastAsia="ko-KR"/>
        </w:rPr>
        <w:t>b / SubWidthC ) +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3C51E6">
        <w:rPr>
          <w:lang w:val="en-CA" w:eastAsia="ko-KR"/>
        </w:rPr>
        <w:t xml:space="preserve"> </w:t>
      </w:r>
      <w:r w:rsidRPr="00901B03" w:rsidDel="003C51E6">
        <w:rPr>
          <w:lang w:val="en-CA" w:eastAsia="ko-KR"/>
        </w:rPr>
        <w:t>[ 0 ]  &gt;&gt;  </w:t>
      </w:r>
      <w:r>
        <w:rPr>
          <w:lang w:val="en-CA" w:eastAsia="ko-KR"/>
        </w:rPr>
        <w:t>5</w:t>
      </w:r>
      <w:r w:rsidRPr="00901B03" w:rsidDel="003C51E6">
        <w:rPr>
          <w:lang w:val="en-CA" w:eastAsia="ko-KR"/>
        </w:rPr>
        <w:t> ) + x</w:t>
      </w:r>
      <w:r w:rsidRPr="00901B03" w:rsidDel="003C51E6">
        <w:rPr>
          <w:vertAlign w:val="subscript"/>
          <w:lang w:val="en-CA" w:eastAsia="ko-KR"/>
        </w:rPr>
        <w:t>C</w:t>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710</w:t>
      </w:r>
      <w:r w:rsidRPr="00901B03" w:rsidDel="003C51E6">
        <w:rPr>
          <w:lang w:val="en-CA"/>
        </w:rPr>
        <w:fldChar w:fldCharType="end"/>
      </w:r>
      <w:r w:rsidRPr="00901B03" w:rsidDel="003C51E6">
        <w:rPr>
          <w:lang w:val="en-CA"/>
        </w:rPr>
        <w:t>)</w:t>
      </w:r>
    </w:p>
    <w:p w14:paraId="58ED39C0" w14:textId="54952CE8" w:rsidR="00A0095D" w:rsidRPr="00901B03" w:rsidDel="003C51E6" w:rsidRDefault="00A0095D" w:rsidP="00A0095D">
      <w:pPr>
        <w:pStyle w:val="Equation"/>
        <w:tabs>
          <w:tab w:val="clear" w:pos="794"/>
          <w:tab w:val="clear" w:pos="1588"/>
          <w:tab w:val="left" w:pos="851"/>
          <w:tab w:val="left" w:pos="1134"/>
          <w:tab w:val="left" w:pos="1418"/>
        </w:tabs>
        <w:ind w:left="562"/>
        <w:rPr>
          <w:lang w:val="en-CA" w:eastAsia="ko-KR"/>
        </w:rPr>
      </w:pPr>
      <w:r w:rsidRPr="00901B03" w:rsidDel="003C51E6">
        <w:rPr>
          <w:lang w:val="en-CA" w:eastAsia="ko-KR"/>
        </w:rPr>
        <w:t>yInt</w:t>
      </w:r>
      <w:r w:rsidRPr="00901B03" w:rsidDel="003C51E6">
        <w:rPr>
          <w:vertAlign w:val="subscript"/>
          <w:lang w:val="en-CA" w:eastAsia="ko-KR"/>
        </w:rPr>
        <w:t>C</w:t>
      </w:r>
      <w:r w:rsidRPr="00901B03" w:rsidDel="003C51E6">
        <w:rPr>
          <w:lang w:val="en-CA" w:eastAsia="ko-KR"/>
        </w:rPr>
        <w:t xml:space="preserve"> = ( y</w:t>
      </w:r>
      <w:r w:rsidRPr="00901B03">
        <w:rPr>
          <w:lang w:val="en-CA" w:eastAsia="ko-KR"/>
        </w:rPr>
        <w:t>S</w:t>
      </w:r>
      <w:r w:rsidRPr="00901B03" w:rsidDel="003C51E6">
        <w:rPr>
          <w:lang w:val="en-CA" w:eastAsia="ko-KR"/>
        </w:rPr>
        <w:t>b / SubHeightC ) +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[ 1 ]  &gt;&gt;  </w:t>
      </w:r>
      <w:r>
        <w:rPr>
          <w:lang w:val="en-CA" w:eastAsia="ko-KR"/>
        </w:rPr>
        <w:t>5</w:t>
      </w:r>
      <w:r w:rsidRPr="00901B03" w:rsidDel="003C51E6">
        <w:rPr>
          <w:lang w:val="en-CA" w:eastAsia="ko-KR"/>
        </w:rPr>
        <w:t> ) + y</w:t>
      </w:r>
      <w:r w:rsidRPr="00901B03" w:rsidDel="003C51E6">
        <w:rPr>
          <w:vertAlign w:val="subscript"/>
          <w:lang w:val="en-CA" w:eastAsia="ko-KR"/>
        </w:rPr>
        <w:t>C</w:t>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711</w:t>
      </w:r>
      <w:r w:rsidRPr="00901B03" w:rsidDel="003C51E6">
        <w:rPr>
          <w:lang w:val="en-CA"/>
        </w:rPr>
        <w:fldChar w:fldCharType="end"/>
      </w:r>
      <w:r w:rsidRPr="00901B03" w:rsidDel="003C51E6">
        <w:rPr>
          <w:lang w:val="en-CA"/>
        </w:rPr>
        <w:t>)</w:t>
      </w:r>
    </w:p>
    <w:p w14:paraId="1FCD7051" w14:textId="1C12018A" w:rsidR="00A0095D" w:rsidRPr="00901B03" w:rsidDel="003C51E6" w:rsidRDefault="00A0095D" w:rsidP="00A0095D">
      <w:pPr>
        <w:pStyle w:val="Equation"/>
        <w:tabs>
          <w:tab w:val="clear" w:pos="794"/>
          <w:tab w:val="clear" w:pos="1588"/>
          <w:tab w:val="left" w:pos="851"/>
          <w:tab w:val="left" w:pos="1134"/>
          <w:tab w:val="left" w:pos="1418"/>
        </w:tabs>
        <w:ind w:left="562"/>
        <w:rPr>
          <w:lang w:val="en-CA"/>
        </w:rPr>
      </w:pPr>
      <w:r w:rsidRPr="00901B03" w:rsidDel="003C51E6">
        <w:rPr>
          <w:lang w:val="en-CA" w:eastAsia="ko-KR"/>
        </w:rPr>
        <w:t>xFrac</w:t>
      </w:r>
      <w:r w:rsidRPr="00901B03" w:rsidDel="003C51E6">
        <w:rPr>
          <w:vertAlign w:val="subscript"/>
          <w:lang w:val="en-CA" w:eastAsia="ko-KR"/>
        </w:rPr>
        <w:t>C</w:t>
      </w:r>
      <w:r w:rsidRPr="00901B03" w:rsidDel="003C51E6">
        <w:rPr>
          <w:lang w:val="en-CA" w:eastAsia="ko-KR"/>
        </w:rPr>
        <w:t xml:space="preserve">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[ 0 ] &amp; </w:t>
      </w:r>
      <w:r>
        <w:rPr>
          <w:lang w:val="en-CA" w:eastAsia="ko-KR"/>
        </w:rPr>
        <w:t>31</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712</w:t>
      </w:r>
      <w:r w:rsidRPr="00901B03" w:rsidDel="003C51E6">
        <w:rPr>
          <w:lang w:val="en-CA"/>
        </w:rPr>
        <w:fldChar w:fldCharType="end"/>
      </w:r>
      <w:r w:rsidRPr="00901B03" w:rsidDel="003C51E6">
        <w:rPr>
          <w:lang w:val="en-CA"/>
        </w:rPr>
        <w:t>)</w:t>
      </w:r>
    </w:p>
    <w:p w14:paraId="275A86AE" w14:textId="3EA2A8B8" w:rsidR="00A0095D" w:rsidRPr="00901B03" w:rsidDel="003C51E6" w:rsidRDefault="00A0095D" w:rsidP="00A0095D">
      <w:pPr>
        <w:pStyle w:val="Equation"/>
        <w:tabs>
          <w:tab w:val="clear" w:pos="794"/>
          <w:tab w:val="clear" w:pos="1588"/>
          <w:tab w:val="left" w:pos="851"/>
          <w:tab w:val="left" w:pos="1134"/>
          <w:tab w:val="left" w:pos="1418"/>
        </w:tabs>
        <w:ind w:left="562"/>
        <w:rPr>
          <w:lang w:val="en-CA" w:eastAsia="ko-KR"/>
        </w:rPr>
      </w:pPr>
      <w:r w:rsidRPr="00901B03" w:rsidDel="003C51E6">
        <w:rPr>
          <w:lang w:val="en-CA" w:eastAsia="ko-KR"/>
        </w:rPr>
        <w:t>yFrac</w:t>
      </w:r>
      <w:r w:rsidRPr="00901B03" w:rsidDel="003C51E6">
        <w:rPr>
          <w:vertAlign w:val="subscript"/>
          <w:lang w:val="en-CA" w:eastAsia="ko-KR"/>
        </w:rPr>
        <w:t>C</w:t>
      </w:r>
      <w:r w:rsidRPr="00901B03" w:rsidDel="003C51E6">
        <w:rPr>
          <w:lang w:val="en-CA" w:eastAsia="ko-KR"/>
        </w:rPr>
        <w:t xml:space="preserve"> = </w:t>
      </w:r>
      <w:r w:rsidR="004757C1" w:rsidRPr="00945AFA">
        <w:rPr>
          <w:noProof/>
          <w:lang w:val="en-CA" w:eastAsia="ko-KR"/>
        </w:rPr>
        <w:t>refM</w:t>
      </w:r>
      <w:r w:rsidR="004757C1" w:rsidRPr="00945AFA" w:rsidDel="003C51E6">
        <w:rPr>
          <w:noProof/>
          <w:lang w:val="en-CA" w:eastAsia="ko-KR"/>
        </w:rPr>
        <w:t>v</w:t>
      </w:r>
      <w:r w:rsidR="004757C1" w:rsidRPr="00945AFA">
        <w:rPr>
          <w:noProof/>
          <w:lang w:val="en-CA" w:eastAsia="ko-KR"/>
        </w:rPr>
        <w:t>L</w:t>
      </w:r>
      <w:r w:rsidR="004757C1" w:rsidRPr="00945AFA" w:rsidDel="003C51E6">
        <w:rPr>
          <w:noProof/>
          <w:lang w:val="en-CA" w:eastAsia="ko-KR"/>
        </w:rPr>
        <w:t>X</w:t>
      </w:r>
      <w:r w:rsidR="004757C1" w:rsidRPr="00901B03" w:rsidDel="004757C1">
        <w:rPr>
          <w:lang w:val="en-CA" w:eastAsia="ko-KR"/>
        </w:rPr>
        <w:t xml:space="preserve"> </w:t>
      </w:r>
      <w:r w:rsidRPr="00901B03" w:rsidDel="003C51E6">
        <w:rPr>
          <w:lang w:val="en-CA" w:eastAsia="ko-KR"/>
        </w:rPr>
        <w:t>[ 1 ] &amp; </w:t>
      </w:r>
      <w:r>
        <w:rPr>
          <w:lang w:val="en-CA" w:eastAsia="ko-KR"/>
        </w:rPr>
        <w:t>31</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713</w:t>
      </w:r>
      <w:r w:rsidRPr="00901B03" w:rsidDel="003C51E6">
        <w:rPr>
          <w:lang w:val="en-CA"/>
        </w:rPr>
        <w:fldChar w:fldCharType="end"/>
      </w:r>
      <w:r w:rsidRPr="00901B03" w:rsidDel="003C51E6">
        <w:rPr>
          <w:lang w:val="en-CA"/>
        </w:rPr>
        <w:t>)</w:t>
      </w:r>
    </w:p>
    <w:p w14:paraId="56ED7DFA" w14:textId="116EB3D9" w:rsidR="00A0095D" w:rsidRPr="00901B03" w:rsidDel="003C51E6" w:rsidRDefault="00A0095D" w:rsidP="00A0095D">
      <w:pPr>
        <w:numPr>
          <w:ilvl w:val="0"/>
          <w:numId w:val="3"/>
        </w:numPr>
        <w:rPr>
          <w:lang w:val="en-CA" w:eastAsia="ko-KR"/>
        </w:rPr>
      </w:pPr>
      <w:r w:rsidRPr="00901B03" w:rsidDel="003C51E6">
        <w:rPr>
          <w:lang w:val="en-CA" w:eastAsia="ko-KR"/>
        </w:rPr>
        <w:t>The prediction sample value predSamplesLX</w:t>
      </w:r>
      <w:r w:rsidRPr="00901B03" w:rsidDel="003C51E6">
        <w:rPr>
          <w:vertAlign w:val="subscript"/>
          <w:lang w:val="en-CA" w:eastAsia="ko-KR"/>
        </w:rPr>
        <w:t>Cb</w:t>
      </w:r>
      <w:r w:rsidRPr="00901B03" w:rsidDel="003C51E6">
        <w:rPr>
          <w:lang w:val="en-CA" w:eastAsia="ko-KR"/>
        </w:rPr>
        <w:t>[ x</w:t>
      </w:r>
      <w:r w:rsidRPr="00901B03" w:rsidDel="003C51E6">
        <w:rPr>
          <w:vertAlign w:val="subscript"/>
          <w:lang w:val="en-CA" w:eastAsia="ko-KR"/>
        </w:rPr>
        <w:t>C</w:t>
      </w:r>
      <w:r w:rsidRPr="00901B03" w:rsidDel="003C51E6">
        <w:rPr>
          <w:lang w:val="en-CA" w:eastAsia="ko-KR"/>
        </w:rPr>
        <w:t> ][ y</w:t>
      </w:r>
      <w:r w:rsidRPr="00901B03" w:rsidDel="003C51E6">
        <w:rPr>
          <w:vertAlign w:val="subscript"/>
          <w:lang w:val="en-CA" w:eastAsia="ko-KR"/>
        </w:rPr>
        <w:t>C</w:t>
      </w:r>
      <w:r w:rsidRPr="00901B03" w:rsidDel="003C51E6">
        <w:rPr>
          <w:lang w:val="en-CA" w:eastAsia="ko-KR"/>
        </w:rPr>
        <w:t> ] is derived by invoking the process specified in clause </w:t>
      </w:r>
      <w:r w:rsidRPr="00901B03">
        <w:rPr>
          <w:highlight w:val="yellow"/>
          <w:lang w:val="en-CA"/>
        </w:rPr>
        <w:fldChar w:fldCharType="begin"/>
      </w:r>
      <w:r w:rsidRPr="00901B03">
        <w:rPr>
          <w:lang w:val="en-CA" w:eastAsia="ko-KR"/>
        </w:rPr>
        <w:instrText xml:space="preserve"> REF _Ref278221402 \r \h </w:instrText>
      </w:r>
      <w:r w:rsidRPr="00901B03">
        <w:rPr>
          <w:highlight w:val="yellow"/>
          <w:lang w:val="en-CA"/>
        </w:rPr>
      </w:r>
      <w:r w:rsidRPr="00901B03">
        <w:rPr>
          <w:highlight w:val="yellow"/>
          <w:lang w:val="en-CA"/>
        </w:rPr>
        <w:fldChar w:fldCharType="separate"/>
      </w:r>
      <w:r w:rsidR="0063227E">
        <w:rPr>
          <w:lang w:val="en-CA" w:eastAsia="ko-KR"/>
        </w:rPr>
        <w:t>8.5.4.2.3</w:t>
      </w:r>
      <w:r w:rsidRPr="00901B03">
        <w:rPr>
          <w:highlight w:val="yellow"/>
          <w:lang w:val="en-CA"/>
        </w:rPr>
        <w:fldChar w:fldCharType="end"/>
      </w:r>
      <w:r w:rsidRPr="00901B03" w:rsidDel="003C51E6">
        <w:rPr>
          <w:lang w:val="en-CA" w:eastAsia="ko-KR"/>
        </w:rPr>
        <w:t xml:space="preserve"> with ( xInt</w:t>
      </w:r>
      <w:r w:rsidRPr="00901B03" w:rsidDel="003C51E6">
        <w:rPr>
          <w:vertAlign w:val="subscript"/>
          <w:lang w:val="en-CA" w:eastAsia="ko-KR"/>
        </w:rPr>
        <w:t>C</w:t>
      </w:r>
      <w:r w:rsidRPr="00901B03" w:rsidDel="003C51E6">
        <w:rPr>
          <w:lang w:val="en-CA" w:eastAsia="ko-KR"/>
        </w:rPr>
        <w:t>, yInt</w:t>
      </w:r>
      <w:r w:rsidRPr="00901B03" w:rsidDel="003C51E6">
        <w:rPr>
          <w:vertAlign w:val="subscript"/>
          <w:lang w:val="en-CA" w:eastAsia="ko-KR"/>
        </w:rPr>
        <w:t>C</w:t>
      </w:r>
      <w:r w:rsidRPr="00901B03" w:rsidDel="003C51E6">
        <w:rPr>
          <w:lang w:val="en-CA" w:eastAsia="ko-KR"/>
        </w:rPr>
        <w:t> ), ( xFrac</w:t>
      </w:r>
      <w:r w:rsidRPr="00901B03" w:rsidDel="003C51E6">
        <w:rPr>
          <w:vertAlign w:val="subscript"/>
          <w:lang w:val="en-CA" w:eastAsia="ko-KR"/>
        </w:rPr>
        <w:t>C</w:t>
      </w:r>
      <w:r w:rsidRPr="00901B03" w:rsidDel="003C51E6">
        <w:rPr>
          <w:lang w:val="en-CA" w:eastAsia="ko-KR"/>
        </w:rPr>
        <w:t>, yFrac</w:t>
      </w:r>
      <w:r w:rsidRPr="00901B03" w:rsidDel="003C51E6">
        <w:rPr>
          <w:vertAlign w:val="subscript"/>
          <w:lang w:val="en-CA" w:eastAsia="ko-KR"/>
        </w:rPr>
        <w:t>C</w:t>
      </w:r>
      <w:r w:rsidRPr="00901B03" w:rsidDel="003C51E6">
        <w:rPr>
          <w:lang w:val="en-CA" w:eastAsia="ko-KR"/>
        </w:rPr>
        <w:t> )</w:t>
      </w:r>
      <w:r w:rsidR="004757C1">
        <w:rPr>
          <w:lang w:val="en-CA" w:eastAsia="ko-KR"/>
        </w:rPr>
        <w:t>,</w:t>
      </w:r>
      <w:r w:rsidR="004757C1" w:rsidRPr="0095240D" w:rsidDel="003C51E6">
        <w:rPr>
          <w:noProof/>
          <w:lang w:val="en-CA" w:eastAsia="ko-KR"/>
        </w:rPr>
        <w:t xml:space="preserve"> </w:t>
      </w:r>
      <w:r w:rsidR="004757C1" w:rsidRPr="00DE0F0E" w:rsidDel="003C51E6">
        <w:rPr>
          <w:noProof/>
          <w:lang w:val="en-CA" w:eastAsia="ko-KR"/>
        </w:rPr>
        <w:t>( x</w:t>
      </w:r>
      <w:r w:rsidR="004757C1">
        <w:rPr>
          <w:noProof/>
          <w:lang w:val="en-CA" w:eastAsia="ko-KR"/>
        </w:rPr>
        <w:t>SbIntC</w:t>
      </w:r>
      <w:r w:rsidR="004757C1" w:rsidRPr="00DE0F0E" w:rsidDel="003C51E6">
        <w:rPr>
          <w:noProof/>
          <w:lang w:val="en-CA" w:eastAsia="ko-KR"/>
        </w:rPr>
        <w:t>, y</w:t>
      </w:r>
      <w:r w:rsidR="004757C1">
        <w:rPr>
          <w:noProof/>
          <w:lang w:val="en-CA" w:eastAsia="ko-KR"/>
        </w:rPr>
        <w:t>SbIntC</w:t>
      </w:r>
      <w:r w:rsidR="004757C1" w:rsidRPr="00DE0F0E" w:rsidDel="003C51E6">
        <w:rPr>
          <w:noProof/>
          <w:lang w:val="en-CA" w:eastAsia="ko-KR"/>
        </w:rPr>
        <w:t> )</w:t>
      </w:r>
      <w:r w:rsidR="004757C1">
        <w:rPr>
          <w:noProof/>
          <w:lang w:val="en-CA" w:eastAsia="ko-KR"/>
        </w:rPr>
        <w:t xml:space="preserve">, </w:t>
      </w:r>
      <w:r w:rsidR="004757C1" w:rsidRPr="00DE0F0E">
        <w:rPr>
          <w:noProof/>
          <w:lang w:val="en-CA" w:eastAsia="ko-KR"/>
        </w:rPr>
        <w:t>sbWidth</w:t>
      </w:r>
      <w:r w:rsidR="004757C1" w:rsidRPr="00F24FD3">
        <w:rPr>
          <w:noProof/>
          <w:lang w:val="en-CA" w:eastAsia="ko-KR"/>
        </w:rPr>
        <w:t xml:space="preserve">, </w:t>
      </w:r>
      <w:r w:rsidR="004757C1" w:rsidRPr="00DE0F0E">
        <w:rPr>
          <w:noProof/>
          <w:lang w:val="en-CA" w:eastAsia="ko-KR"/>
        </w:rPr>
        <w:t>s</w:t>
      </w:r>
      <w:r w:rsidR="004757C1">
        <w:rPr>
          <w:noProof/>
          <w:lang w:val="en-CA" w:eastAsia="ko-KR"/>
        </w:rPr>
        <w:t>bHeight</w:t>
      </w:r>
      <w:r w:rsidRPr="00901B03" w:rsidDel="003C51E6">
        <w:rPr>
          <w:lang w:val="en-CA" w:eastAsia="ko-KR"/>
        </w:rPr>
        <w:t xml:space="preserve"> and refPicLX</w:t>
      </w:r>
      <w:r w:rsidRPr="00901B03" w:rsidDel="003C51E6">
        <w:rPr>
          <w:vertAlign w:val="subscript"/>
          <w:lang w:val="en-CA" w:eastAsia="ko-KR"/>
        </w:rPr>
        <w:t>Cb</w:t>
      </w:r>
      <w:r w:rsidRPr="00901B03" w:rsidDel="003C51E6">
        <w:rPr>
          <w:lang w:val="en-CA" w:eastAsia="ko-KR"/>
        </w:rPr>
        <w:t xml:space="preserve"> as inputs.</w:t>
      </w:r>
    </w:p>
    <w:p w14:paraId="7006C592" w14:textId="2A239D23" w:rsidR="00A0095D" w:rsidRPr="00901B03" w:rsidDel="003C51E6" w:rsidRDefault="00A0095D" w:rsidP="00A0095D">
      <w:pPr>
        <w:numPr>
          <w:ilvl w:val="0"/>
          <w:numId w:val="3"/>
        </w:numPr>
        <w:rPr>
          <w:lang w:val="en-CA" w:eastAsia="ko-KR"/>
        </w:rPr>
      </w:pPr>
      <w:r w:rsidRPr="00901B03" w:rsidDel="003C51E6">
        <w:rPr>
          <w:lang w:val="en-CA" w:eastAsia="ko-KR"/>
        </w:rPr>
        <w:t>The prediction sample value predSamplesLX</w:t>
      </w:r>
      <w:r w:rsidRPr="00901B03" w:rsidDel="003C51E6">
        <w:rPr>
          <w:vertAlign w:val="subscript"/>
          <w:lang w:val="en-CA" w:eastAsia="ko-KR"/>
        </w:rPr>
        <w:t>Cr</w:t>
      </w:r>
      <w:r w:rsidRPr="00901B03" w:rsidDel="003C51E6">
        <w:rPr>
          <w:lang w:val="en-CA" w:eastAsia="ko-KR"/>
        </w:rPr>
        <w:t>[ x</w:t>
      </w:r>
      <w:r w:rsidRPr="00901B03" w:rsidDel="003C51E6">
        <w:rPr>
          <w:vertAlign w:val="subscript"/>
          <w:lang w:val="en-CA" w:eastAsia="ko-KR"/>
        </w:rPr>
        <w:t>C</w:t>
      </w:r>
      <w:r w:rsidRPr="00901B03" w:rsidDel="003C51E6">
        <w:rPr>
          <w:lang w:val="en-CA" w:eastAsia="ko-KR"/>
        </w:rPr>
        <w:t> ][ y</w:t>
      </w:r>
      <w:r w:rsidRPr="00901B03" w:rsidDel="003C51E6">
        <w:rPr>
          <w:vertAlign w:val="subscript"/>
          <w:lang w:val="en-CA" w:eastAsia="ko-KR"/>
        </w:rPr>
        <w:t>C</w:t>
      </w:r>
      <w:r w:rsidRPr="00901B03" w:rsidDel="003C51E6">
        <w:rPr>
          <w:lang w:val="en-CA" w:eastAsia="ko-KR"/>
        </w:rPr>
        <w:t> ] is derived by invoking the process specified in clause </w:t>
      </w:r>
      <w:r w:rsidRPr="00901B03">
        <w:rPr>
          <w:highlight w:val="yellow"/>
          <w:lang w:val="en-CA"/>
        </w:rPr>
        <w:fldChar w:fldCharType="begin"/>
      </w:r>
      <w:r w:rsidRPr="00901B03">
        <w:rPr>
          <w:lang w:val="en-CA" w:eastAsia="ko-KR"/>
        </w:rPr>
        <w:instrText xml:space="preserve"> REF _Ref278221402 \r \h </w:instrText>
      </w:r>
      <w:r w:rsidRPr="00901B03">
        <w:rPr>
          <w:highlight w:val="yellow"/>
          <w:lang w:val="en-CA"/>
        </w:rPr>
      </w:r>
      <w:r w:rsidRPr="00901B03">
        <w:rPr>
          <w:highlight w:val="yellow"/>
          <w:lang w:val="en-CA"/>
        </w:rPr>
        <w:fldChar w:fldCharType="separate"/>
      </w:r>
      <w:r w:rsidR="0063227E">
        <w:rPr>
          <w:lang w:val="en-CA" w:eastAsia="ko-KR"/>
        </w:rPr>
        <w:t>8.5.4.2.3</w:t>
      </w:r>
      <w:r w:rsidRPr="00901B03">
        <w:rPr>
          <w:highlight w:val="yellow"/>
          <w:lang w:val="en-CA"/>
        </w:rPr>
        <w:fldChar w:fldCharType="end"/>
      </w:r>
      <w:r w:rsidRPr="00901B03" w:rsidDel="003C51E6">
        <w:rPr>
          <w:lang w:val="en-CA" w:eastAsia="ko-KR"/>
        </w:rPr>
        <w:t xml:space="preserve"> with ( xInt</w:t>
      </w:r>
      <w:r w:rsidRPr="00901B03" w:rsidDel="003C51E6">
        <w:rPr>
          <w:vertAlign w:val="subscript"/>
          <w:lang w:val="en-CA" w:eastAsia="ko-KR"/>
        </w:rPr>
        <w:t>C</w:t>
      </w:r>
      <w:r w:rsidRPr="00901B03" w:rsidDel="003C51E6">
        <w:rPr>
          <w:lang w:val="en-CA" w:eastAsia="ko-KR"/>
        </w:rPr>
        <w:t>, yInt</w:t>
      </w:r>
      <w:r w:rsidRPr="00901B03" w:rsidDel="003C51E6">
        <w:rPr>
          <w:vertAlign w:val="subscript"/>
          <w:lang w:val="en-CA" w:eastAsia="ko-KR"/>
        </w:rPr>
        <w:t>C</w:t>
      </w:r>
      <w:r w:rsidRPr="00901B03" w:rsidDel="003C51E6">
        <w:rPr>
          <w:lang w:val="en-CA" w:eastAsia="ko-KR"/>
        </w:rPr>
        <w:t> ), ( xFrac</w:t>
      </w:r>
      <w:r w:rsidRPr="00901B03" w:rsidDel="003C51E6">
        <w:rPr>
          <w:vertAlign w:val="subscript"/>
          <w:lang w:val="en-CA" w:eastAsia="ko-KR"/>
        </w:rPr>
        <w:t>C</w:t>
      </w:r>
      <w:r w:rsidRPr="00901B03" w:rsidDel="003C51E6">
        <w:rPr>
          <w:lang w:val="en-CA" w:eastAsia="ko-KR"/>
        </w:rPr>
        <w:t>, yFrac</w:t>
      </w:r>
      <w:r w:rsidRPr="00901B03" w:rsidDel="003C51E6">
        <w:rPr>
          <w:vertAlign w:val="subscript"/>
          <w:lang w:val="en-CA" w:eastAsia="ko-KR"/>
        </w:rPr>
        <w:t>C</w:t>
      </w:r>
      <w:r w:rsidRPr="00901B03" w:rsidDel="003C51E6">
        <w:rPr>
          <w:lang w:val="en-CA" w:eastAsia="ko-KR"/>
        </w:rPr>
        <w:t> )</w:t>
      </w:r>
      <w:r w:rsidR="004757C1">
        <w:rPr>
          <w:lang w:val="en-CA" w:eastAsia="ko-KR"/>
        </w:rPr>
        <w:t xml:space="preserve">, </w:t>
      </w:r>
      <w:r w:rsidR="004757C1" w:rsidRPr="00DE0F0E" w:rsidDel="003C51E6">
        <w:rPr>
          <w:noProof/>
          <w:lang w:val="en-CA" w:eastAsia="ko-KR"/>
        </w:rPr>
        <w:t>( x</w:t>
      </w:r>
      <w:r w:rsidR="004757C1">
        <w:rPr>
          <w:noProof/>
          <w:lang w:val="en-CA" w:eastAsia="ko-KR"/>
        </w:rPr>
        <w:t>SbIntC</w:t>
      </w:r>
      <w:r w:rsidR="004757C1" w:rsidRPr="00DE0F0E" w:rsidDel="003C51E6">
        <w:rPr>
          <w:noProof/>
          <w:lang w:val="en-CA" w:eastAsia="ko-KR"/>
        </w:rPr>
        <w:t>, y</w:t>
      </w:r>
      <w:r w:rsidR="004757C1">
        <w:rPr>
          <w:noProof/>
          <w:lang w:val="en-CA" w:eastAsia="ko-KR"/>
        </w:rPr>
        <w:t>SbIntC</w:t>
      </w:r>
      <w:r w:rsidR="004757C1" w:rsidRPr="00DE0F0E" w:rsidDel="003C51E6">
        <w:rPr>
          <w:noProof/>
          <w:lang w:val="en-CA" w:eastAsia="ko-KR"/>
        </w:rPr>
        <w:t> )</w:t>
      </w:r>
      <w:r w:rsidR="004757C1">
        <w:rPr>
          <w:noProof/>
          <w:lang w:val="en-CA" w:eastAsia="ko-KR"/>
        </w:rPr>
        <w:t xml:space="preserve">, </w:t>
      </w:r>
      <w:r w:rsidR="004757C1" w:rsidRPr="00DE0F0E">
        <w:rPr>
          <w:noProof/>
          <w:lang w:val="en-CA" w:eastAsia="ko-KR"/>
        </w:rPr>
        <w:t>sbWidth</w:t>
      </w:r>
      <w:r w:rsidR="004757C1">
        <w:rPr>
          <w:noProof/>
          <w:lang w:val="en-CA" w:eastAsia="ko-KR"/>
        </w:rPr>
        <w:t>/2</w:t>
      </w:r>
      <w:r w:rsidR="004757C1" w:rsidRPr="00F24FD3">
        <w:rPr>
          <w:noProof/>
          <w:lang w:val="en-CA" w:eastAsia="ko-KR"/>
        </w:rPr>
        <w:t xml:space="preserve">, </w:t>
      </w:r>
      <w:r w:rsidR="004757C1" w:rsidRPr="00DE0F0E">
        <w:rPr>
          <w:noProof/>
          <w:lang w:val="en-CA" w:eastAsia="ko-KR"/>
        </w:rPr>
        <w:t>s</w:t>
      </w:r>
      <w:r w:rsidR="004757C1">
        <w:rPr>
          <w:noProof/>
          <w:lang w:val="en-CA" w:eastAsia="ko-KR"/>
        </w:rPr>
        <w:t>bHeight/2</w:t>
      </w:r>
      <w:r w:rsidRPr="00901B03" w:rsidDel="003C51E6">
        <w:rPr>
          <w:lang w:val="en-CA" w:eastAsia="ko-KR"/>
        </w:rPr>
        <w:t xml:space="preserve"> and refPicLX</w:t>
      </w:r>
      <w:r w:rsidRPr="00901B03" w:rsidDel="003C51E6">
        <w:rPr>
          <w:vertAlign w:val="subscript"/>
          <w:lang w:val="en-CA" w:eastAsia="ko-KR"/>
        </w:rPr>
        <w:t>Cr</w:t>
      </w:r>
      <w:r w:rsidRPr="00901B03" w:rsidDel="003C51E6">
        <w:rPr>
          <w:lang w:val="en-CA" w:eastAsia="ko-KR"/>
        </w:rPr>
        <w:t xml:space="preserve"> as inputs.</w:t>
      </w:r>
    </w:p>
    <w:p w14:paraId="1200DC42" w14:textId="77777777" w:rsidR="00A0095D" w:rsidRPr="00901B03" w:rsidDel="003C51E6" w:rsidRDefault="00A0095D" w:rsidP="00A0095D">
      <w:pPr>
        <w:pStyle w:val="50"/>
        <w:rPr>
          <w:lang w:val="en-CA"/>
        </w:rPr>
      </w:pPr>
      <w:bookmarkStart w:id="1290" w:name="_Ref278220677"/>
      <w:r w:rsidRPr="00901B03" w:rsidDel="003C51E6">
        <w:rPr>
          <w:lang w:val="en-CA"/>
        </w:rPr>
        <w:t>Luma sample interpolation process</w:t>
      </w:r>
      <w:bookmarkEnd w:id="1290"/>
    </w:p>
    <w:p w14:paraId="460E9403" w14:textId="77777777" w:rsidR="00A0095D" w:rsidRPr="00CC7BAC" w:rsidDel="003C51E6" w:rsidRDefault="00A0095D" w:rsidP="00A0095D">
      <w:r w:rsidRPr="00CC7BAC" w:rsidDel="003C51E6">
        <w:t>Inputs to this process are:</w:t>
      </w:r>
    </w:p>
    <w:p w14:paraId="38510E3B" w14:textId="77777777" w:rsidR="00A0095D" w:rsidRPr="00901B03" w:rsidDel="003C51E6" w:rsidRDefault="00A0095D" w:rsidP="00A0095D">
      <w:pPr>
        <w:tabs>
          <w:tab w:val="left" w:pos="284"/>
        </w:tabs>
        <w:ind w:left="284" w:hanging="284"/>
        <w:rPr>
          <w:lang w:val="en-CA" w:eastAsia="ko-KR"/>
        </w:rPr>
      </w:pPr>
      <w:r w:rsidRPr="00CC7BAC" w:rsidDel="003C51E6">
        <w:t>–</w:t>
      </w:r>
      <w:r w:rsidRPr="00CC7BAC" w:rsidDel="003C51E6">
        <w:tab/>
      </w:r>
      <w:r w:rsidRPr="00901B03" w:rsidDel="003C51E6">
        <w:rPr>
          <w:lang w:val="en-CA" w:eastAsia="ko-KR"/>
        </w:rPr>
        <w:t>a luma location in full-sample units ( xInt</w:t>
      </w:r>
      <w:r w:rsidRPr="00901B03" w:rsidDel="003C51E6">
        <w:rPr>
          <w:vertAlign w:val="subscript"/>
          <w:lang w:val="en-CA" w:eastAsia="ko-KR"/>
        </w:rPr>
        <w:t>L</w:t>
      </w:r>
      <w:r w:rsidRPr="00901B03" w:rsidDel="003C51E6">
        <w:rPr>
          <w:lang w:val="en-CA" w:eastAsia="ko-KR"/>
        </w:rPr>
        <w:t>, yInt</w:t>
      </w:r>
      <w:r w:rsidRPr="00901B03" w:rsidDel="003C51E6">
        <w:rPr>
          <w:vertAlign w:val="subscript"/>
          <w:lang w:val="en-CA" w:eastAsia="ko-KR"/>
        </w:rPr>
        <w:t>L</w:t>
      </w:r>
      <w:r w:rsidRPr="00901B03" w:rsidDel="003C51E6">
        <w:rPr>
          <w:lang w:val="en-CA" w:eastAsia="ko-KR"/>
        </w:rPr>
        <w:t> ),</w:t>
      </w:r>
    </w:p>
    <w:p w14:paraId="189BD0CB" w14:textId="709EAEF1" w:rsidR="00A0095D" w:rsidRDefault="00A0095D" w:rsidP="00A0095D">
      <w:pPr>
        <w:tabs>
          <w:tab w:val="left" w:pos="284"/>
        </w:tabs>
        <w:ind w:left="284" w:hanging="284"/>
        <w:rPr>
          <w:lang w:val="en-CA" w:eastAsia="ko-KR"/>
        </w:rPr>
      </w:pPr>
      <w:r w:rsidRPr="00901B03" w:rsidDel="003C51E6">
        <w:rPr>
          <w:lang w:val="en-CA"/>
        </w:rPr>
        <w:t>–</w:t>
      </w:r>
      <w:r w:rsidRPr="00901B03" w:rsidDel="003C51E6">
        <w:rPr>
          <w:lang w:val="en-CA"/>
        </w:rPr>
        <w:tab/>
      </w:r>
      <w:r w:rsidRPr="00901B03" w:rsidDel="003C51E6">
        <w:rPr>
          <w:lang w:val="en-CA" w:eastAsia="ko-KR"/>
        </w:rPr>
        <w:t>a luma location in fractional-sample units ( xFrac</w:t>
      </w:r>
      <w:r w:rsidRPr="00901B03" w:rsidDel="003C51E6">
        <w:rPr>
          <w:vertAlign w:val="subscript"/>
          <w:lang w:val="en-CA" w:eastAsia="ko-KR"/>
        </w:rPr>
        <w:t>L</w:t>
      </w:r>
      <w:r w:rsidRPr="00901B03" w:rsidDel="003C51E6">
        <w:rPr>
          <w:lang w:val="en-CA" w:eastAsia="ko-KR"/>
        </w:rPr>
        <w:t>, yFrac</w:t>
      </w:r>
      <w:r w:rsidRPr="00901B03" w:rsidDel="003C51E6">
        <w:rPr>
          <w:vertAlign w:val="subscript"/>
          <w:lang w:val="en-CA" w:eastAsia="ko-KR"/>
        </w:rPr>
        <w:t>L</w:t>
      </w:r>
      <w:r w:rsidRPr="00901B03" w:rsidDel="003C51E6">
        <w:rPr>
          <w:lang w:val="en-CA" w:eastAsia="ko-KR"/>
        </w:rPr>
        <w:t> ),</w:t>
      </w:r>
    </w:p>
    <w:p w14:paraId="2CA5A9AE" w14:textId="0E0158A8" w:rsidR="00A0095D" w:rsidRDefault="0014294D" w:rsidP="00A0095D">
      <w:pPr>
        <w:tabs>
          <w:tab w:val="left" w:pos="284"/>
        </w:tabs>
        <w:ind w:left="284" w:hanging="284"/>
        <w:rPr>
          <w:lang w:val="en-CA" w:eastAsia="ko-KR"/>
        </w:rPr>
      </w:pPr>
      <w:r w:rsidRPr="00901B03" w:rsidDel="003C51E6">
        <w:rPr>
          <w:lang w:val="en-CA"/>
        </w:rPr>
        <w:t>–</w:t>
      </w:r>
      <w:r w:rsidRPr="00901B03" w:rsidDel="003C51E6">
        <w:rPr>
          <w:lang w:val="en-CA"/>
        </w:rPr>
        <w:tab/>
      </w:r>
      <w:r w:rsidRPr="00DE0F0E" w:rsidDel="003C51E6">
        <w:rPr>
          <w:noProof/>
          <w:lang w:val="en-CA" w:eastAsia="ko-KR"/>
        </w:rPr>
        <w:t>a luma location in full-sample units ( x</w:t>
      </w:r>
      <w:r>
        <w:rPr>
          <w:noProof/>
          <w:lang w:val="en-CA" w:eastAsia="ko-KR"/>
        </w:rPr>
        <w:t>Sb</w:t>
      </w:r>
      <w:r w:rsidRPr="00DE0F0E" w:rsidDel="003C51E6">
        <w:rPr>
          <w:noProof/>
          <w:lang w:val="en-CA" w:eastAsia="ko-KR"/>
        </w:rPr>
        <w:t>Int</w:t>
      </w:r>
      <w:r w:rsidRPr="00DE0F0E" w:rsidDel="003C51E6">
        <w:rPr>
          <w:noProof/>
          <w:vertAlign w:val="subscript"/>
          <w:lang w:val="en-CA" w:eastAsia="ko-KR"/>
        </w:rPr>
        <w:t>L</w:t>
      </w:r>
      <w:r w:rsidRPr="00DE0F0E" w:rsidDel="003C51E6">
        <w:rPr>
          <w:noProof/>
          <w:lang w:val="en-CA" w:eastAsia="ko-KR"/>
        </w:rPr>
        <w:t>, y</w:t>
      </w:r>
      <w:r>
        <w:rPr>
          <w:noProof/>
          <w:lang w:val="en-CA" w:eastAsia="ko-KR"/>
        </w:rPr>
        <w:t>Sb</w:t>
      </w:r>
      <w:r w:rsidRPr="00DE0F0E" w:rsidDel="003C51E6">
        <w:rPr>
          <w:noProof/>
          <w:lang w:val="en-CA" w:eastAsia="ko-KR"/>
        </w:rPr>
        <w:t>Int</w:t>
      </w:r>
      <w:r w:rsidRPr="00DE0F0E" w:rsidDel="003C51E6">
        <w:rPr>
          <w:noProof/>
          <w:vertAlign w:val="subscript"/>
          <w:lang w:val="en-CA" w:eastAsia="ko-KR"/>
        </w:rPr>
        <w:t>L</w:t>
      </w:r>
      <w:r w:rsidRPr="00DE0F0E" w:rsidDel="003C51E6">
        <w:rPr>
          <w:noProof/>
          <w:lang w:val="en-CA" w:eastAsia="ko-KR"/>
        </w:rPr>
        <w:t> )</w:t>
      </w:r>
      <w:r>
        <w:rPr>
          <w:noProof/>
          <w:lang w:val="en-CA" w:eastAsia="ko-KR"/>
        </w:rPr>
        <w:t xml:space="preserve"> </w:t>
      </w:r>
      <w:r w:rsidRPr="00650ECB">
        <w:rPr>
          <w:noProof/>
          <w:lang w:val="en-CA"/>
        </w:rPr>
        <w:t xml:space="preserve">specifying the top-left sample of the </w:t>
      </w:r>
      <w:r>
        <w:rPr>
          <w:noProof/>
          <w:lang w:val="en-CA" w:eastAsia="ko-KR"/>
        </w:rPr>
        <w:t>bounding block for reference sample padding</w:t>
      </w:r>
      <w:r w:rsidRPr="00650ECB">
        <w:rPr>
          <w:noProof/>
          <w:lang w:val="en-CA"/>
        </w:rPr>
        <w:t xml:space="preserve"> relative to the top</w:t>
      </w:r>
      <w:r w:rsidRPr="00650ECB">
        <w:rPr>
          <w:noProof/>
          <w:lang w:val="en-CA"/>
        </w:rPr>
        <w:noBreakHyphen/>
        <w:t xml:space="preserve">left luma sample of the </w:t>
      </w:r>
      <w:r>
        <w:rPr>
          <w:noProof/>
          <w:lang w:val="en-CA"/>
        </w:rPr>
        <w:t>reference</w:t>
      </w:r>
      <w:r w:rsidRPr="00650ECB">
        <w:rPr>
          <w:noProof/>
          <w:lang w:val="en-CA"/>
        </w:rPr>
        <w:t xml:space="preserve"> picture</w:t>
      </w:r>
      <w:r>
        <w:rPr>
          <w:noProof/>
          <w:lang w:val="en-CA"/>
        </w:rPr>
        <w:t>,</w:t>
      </w:r>
      <w:r w:rsidR="00A0095D" w:rsidRPr="00901B03" w:rsidDel="003C51E6">
        <w:rPr>
          <w:lang w:val="en-CA"/>
        </w:rPr>
        <w:t>–</w:t>
      </w:r>
      <w:r w:rsidR="00A0095D" w:rsidRPr="00901B03" w:rsidDel="003C51E6">
        <w:rPr>
          <w:lang w:val="en-CA"/>
        </w:rPr>
        <w:tab/>
      </w:r>
      <w:r w:rsidR="00A0095D" w:rsidRPr="00901B03" w:rsidDel="003C51E6">
        <w:rPr>
          <w:lang w:val="en-CA" w:eastAsia="ko-KR"/>
        </w:rPr>
        <w:t>the luma reference sample array refPicLX</w:t>
      </w:r>
      <w:r w:rsidR="00A0095D" w:rsidRPr="00901B03" w:rsidDel="003C51E6">
        <w:rPr>
          <w:vertAlign w:val="subscript"/>
          <w:lang w:val="en-CA" w:eastAsia="ko-KR"/>
        </w:rPr>
        <w:t>L</w:t>
      </w:r>
      <w:r w:rsidR="001D15BD">
        <w:rPr>
          <w:lang w:val="en-CA" w:eastAsia="ko-KR"/>
        </w:rPr>
        <w:t>,</w:t>
      </w:r>
    </w:p>
    <w:p w14:paraId="16F32825" w14:textId="77777777" w:rsidR="0014294D" w:rsidRPr="00945AFA" w:rsidRDefault="0014294D" w:rsidP="009A5AB4">
      <w:pPr>
        <w:numPr>
          <w:ilvl w:val="0"/>
          <w:numId w:val="96"/>
        </w:numPr>
        <w:tabs>
          <w:tab w:val="left" w:pos="2160"/>
          <w:tab w:val="left" w:pos="2520"/>
          <w:tab w:val="left" w:pos="2880"/>
          <w:tab w:val="left" w:pos="3240"/>
          <w:tab w:val="left" w:pos="3600"/>
          <w:tab w:val="left" w:pos="3960"/>
          <w:tab w:val="left" w:pos="4320"/>
        </w:tabs>
        <w:textAlignment w:val="auto"/>
        <w:rPr>
          <w:noProof/>
          <w:lang w:val="en-CA"/>
        </w:rPr>
      </w:pPr>
      <w:r w:rsidRPr="00945AFA">
        <w:rPr>
          <w:noProof/>
          <w:lang w:val="en-CA"/>
        </w:rPr>
        <w:t>a variable sbWidth specifying the width of the current subblock,</w:t>
      </w:r>
    </w:p>
    <w:p w14:paraId="4DDC4941" w14:textId="64B2CE77" w:rsidR="0014294D" w:rsidRPr="00A23D36" w:rsidDel="003C51E6" w:rsidRDefault="0014294D" w:rsidP="009A5AB4">
      <w:pPr>
        <w:numPr>
          <w:ilvl w:val="0"/>
          <w:numId w:val="96"/>
        </w:numPr>
        <w:tabs>
          <w:tab w:val="left" w:pos="2160"/>
          <w:tab w:val="left" w:pos="2520"/>
          <w:tab w:val="left" w:pos="2880"/>
          <w:tab w:val="left" w:pos="3240"/>
          <w:tab w:val="left" w:pos="3600"/>
          <w:tab w:val="left" w:pos="3960"/>
          <w:tab w:val="left" w:pos="4320"/>
        </w:tabs>
        <w:textAlignment w:val="auto"/>
        <w:rPr>
          <w:noProof/>
          <w:lang w:val="en-CA"/>
        </w:rPr>
      </w:pPr>
      <w:r w:rsidRPr="00945AFA">
        <w:rPr>
          <w:noProof/>
          <w:lang w:val="en-CA"/>
        </w:rPr>
        <w:t>a variable sbHeight specifying the height of the current subblock</w:t>
      </w:r>
      <w:r w:rsidR="001D15BD">
        <w:rPr>
          <w:noProof/>
          <w:lang w:val="en-CA"/>
        </w:rPr>
        <w:t>.</w:t>
      </w:r>
    </w:p>
    <w:p w14:paraId="6A6B38F2" w14:textId="14C9D616" w:rsidR="00A0095D" w:rsidRPr="00901B03" w:rsidDel="003C51E6" w:rsidRDefault="00A0095D" w:rsidP="00A0095D">
      <w:pPr>
        <w:tabs>
          <w:tab w:val="left" w:pos="284"/>
        </w:tabs>
        <w:ind w:left="284" w:hanging="284"/>
        <w:rPr>
          <w:lang w:val="en-CA" w:eastAsia="ko-KR"/>
        </w:rPr>
      </w:pPr>
      <w:r w:rsidRPr="00901B03" w:rsidDel="003C51E6">
        <w:rPr>
          <w:lang w:val="en-CA" w:eastAsia="ko-KR"/>
        </w:rPr>
        <w:t>Output of this process is a predicted luma sample value predSampleLX</w:t>
      </w:r>
      <w:r w:rsidRPr="00901B03" w:rsidDel="003C51E6">
        <w:rPr>
          <w:vertAlign w:val="subscript"/>
          <w:lang w:val="en-CA" w:eastAsia="ko-KR"/>
        </w:rPr>
        <w:t>L</w:t>
      </w:r>
      <w:r w:rsidR="006E4F8F">
        <w:rPr>
          <w:noProof/>
          <w:lang w:val="en-CA"/>
        </w:rPr>
        <w:t>.</w:t>
      </w:r>
    </w:p>
    <w:p w14:paraId="2E7499B8" w14:textId="7B930D77" w:rsidR="00A0095D" w:rsidRPr="00901B03" w:rsidDel="003C51E6" w:rsidRDefault="00A0095D" w:rsidP="00A0095D">
      <w:pPr>
        <w:rPr>
          <w:lang w:val="en-CA" w:eastAsia="ko-KR"/>
        </w:rPr>
      </w:pPr>
      <w:r w:rsidRPr="00901B03" w:rsidDel="003C51E6">
        <w:rPr>
          <w:lang w:val="en-CA" w:eastAsia="ko-KR"/>
        </w:rPr>
        <w:t xml:space="preserve">The variables shift1, shift2 and </w:t>
      </w:r>
      <w:r w:rsidR="009E092F">
        <w:rPr>
          <w:lang w:val="en-CA" w:eastAsia="ko-KR"/>
        </w:rPr>
        <w:t>offset2</w:t>
      </w:r>
      <w:r w:rsidRPr="00901B03" w:rsidDel="003C51E6">
        <w:rPr>
          <w:lang w:val="en-CA" w:eastAsia="ko-KR"/>
        </w:rPr>
        <w:t xml:space="preserve"> are derived as follows:</w:t>
      </w:r>
    </w:p>
    <w:p w14:paraId="4A3A00B5" w14:textId="1D8FADF5" w:rsidR="00A0095D" w:rsidRPr="00901B03" w:rsidDel="003C51E6" w:rsidRDefault="00A0095D" w:rsidP="00A0095D">
      <w:pPr>
        <w:tabs>
          <w:tab w:val="left" w:pos="284"/>
        </w:tabs>
        <w:ind w:left="284" w:hanging="284"/>
        <w:rPr>
          <w:lang w:val="en-CA" w:eastAsia="ko-KR"/>
        </w:rPr>
      </w:pPr>
      <w:r w:rsidRPr="00901B03" w:rsidDel="003C51E6">
        <w:rPr>
          <w:lang w:val="en-CA" w:eastAsia="ko-KR"/>
        </w:rPr>
        <w:t>–</w:t>
      </w:r>
      <w:r w:rsidRPr="00901B03" w:rsidDel="003C51E6">
        <w:rPr>
          <w:lang w:val="en-CA" w:eastAsia="ko-KR"/>
        </w:rPr>
        <w:tab/>
        <w:t>The variable shift1 is set equal to Min( 4, BitDepth</w:t>
      </w:r>
      <w:r w:rsidRPr="00901B03" w:rsidDel="003C51E6">
        <w:rPr>
          <w:vertAlign w:val="subscript"/>
          <w:lang w:val="en-CA" w:eastAsia="ko-KR"/>
        </w:rPr>
        <w:t>Y</w:t>
      </w:r>
      <w:r w:rsidRPr="00901B03" w:rsidDel="003C51E6">
        <w:rPr>
          <w:lang w:val="en-CA" w:eastAsia="ko-KR"/>
        </w:rPr>
        <w:t xml:space="preserve"> − 8 ), </w:t>
      </w:r>
      <w:r w:rsidR="002A527F">
        <w:rPr>
          <w:lang w:val="en-CA" w:eastAsia="ko-KR"/>
        </w:rPr>
        <w:t xml:space="preserve">and </w:t>
      </w:r>
      <w:r w:rsidRPr="00901B03" w:rsidDel="003C51E6">
        <w:rPr>
          <w:lang w:val="en-CA" w:eastAsia="ko-KR"/>
        </w:rPr>
        <w:t xml:space="preserve">the variable shift2 is set equal to </w:t>
      </w:r>
      <w:r w:rsidR="00EB2AED">
        <w:rPr>
          <w:lang w:val="en-CA" w:eastAsia="ko-KR"/>
        </w:rPr>
        <w:t>Max</w:t>
      </w:r>
      <w:r w:rsidR="00EB2AED" w:rsidRPr="00901B03" w:rsidDel="003C51E6">
        <w:rPr>
          <w:lang w:val="en-CA" w:eastAsia="ko-KR"/>
        </w:rPr>
        <w:t>( </w:t>
      </w:r>
      <w:r w:rsidR="00EB2AED">
        <w:rPr>
          <w:lang w:val="en-CA" w:eastAsia="ko-KR"/>
        </w:rPr>
        <w:t>8</w:t>
      </w:r>
      <w:r w:rsidR="00EB2AED" w:rsidRPr="00901B03" w:rsidDel="003C51E6">
        <w:rPr>
          <w:lang w:val="en-CA" w:eastAsia="ko-KR"/>
        </w:rPr>
        <w:t xml:space="preserve">, </w:t>
      </w:r>
      <w:r w:rsidR="00EB2AED">
        <w:rPr>
          <w:lang w:val="en-CA" w:eastAsia="ko-KR"/>
        </w:rPr>
        <w:t>20</w:t>
      </w:r>
      <w:r w:rsidR="00EB2AED">
        <w:rPr>
          <w:lang w:val="en-US" w:eastAsia="ko-KR"/>
        </w:rPr>
        <w:t> – </w:t>
      </w:r>
      <w:r w:rsidR="00EB2AED" w:rsidRPr="00901B03" w:rsidDel="003C51E6">
        <w:rPr>
          <w:lang w:val="en-CA" w:eastAsia="ko-KR"/>
        </w:rPr>
        <w:t>BitDepth</w:t>
      </w:r>
      <w:r w:rsidR="00EB2AED" w:rsidRPr="00901B03" w:rsidDel="003C51E6">
        <w:rPr>
          <w:vertAlign w:val="subscript"/>
          <w:lang w:val="en-CA" w:eastAsia="ko-KR"/>
        </w:rPr>
        <w:t>Y</w:t>
      </w:r>
      <w:r w:rsidR="00EB2AED" w:rsidRPr="00901B03" w:rsidDel="003C51E6">
        <w:rPr>
          <w:lang w:val="en-CA" w:eastAsia="ko-KR"/>
        </w:rPr>
        <w:t> )</w:t>
      </w:r>
      <w:r w:rsidRPr="00901B03" w:rsidDel="003C51E6">
        <w:rPr>
          <w:lang w:val="en-CA" w:eastAsia="ko-KR"/>
        </w:rPr>
        <w:t>.</w:t>
      </w:r>
    </w:p>
    <w:p w14:paraId="2E3A09EE" w14:textId="77777777" w:rsidR="00A0095D" w:rsidRPr="003F3F11" w:rsidDel="003C51E6" w:rsidRDefault="00A0095D" w:rsidP="00A0095D">
      <w:pPr>
        <w:tabs>
          <w:tab w:val="left" w:pos="284"/>
        </w:tabs>
        <w:ind w:left="284" w:hanging="284"/>
        <w:rPr>
          <w:noProof/>
          <w:lang w:eastAsia="ko-KR"/>
        </w:rPr>
      </w:pPr>
      <w:r w:rsidRPr="00901B03" w:rsidDel="003C51E6">
        <w:rPr>
          <w:lang w:val="en-CA" w:eastAsia="ko-KR"/>
        </w:rPr>
        <w:t>–</w:t>
      </w:r>
      <w:r w:rsidRPr="00901B03" w:rsidDel="003C51E6">
        <w:rPr>
          <w:lang w:val="en-CA" w:eastAsia="ko-KR"/>
        </w:rPr>
        <w:tab/>
      </w:r>
      <w:r w:rsidRPr="00EB0A0C">
        <w:rPr>
          <w:noProof/>
          <w:lang w:eastAsia="ko-KR"/>
        </w:rPr>
        <w:t>The variable picW is set equal to pic_width_in_luma_samples and the variable picH is set equal to pic_height_in_luma_samples.</w:t>
      </w:r>
    </w:p>
    <w:p w14:paraId="039BB1B4" w14:textId="4C6BACEA" w:rsidR="00A0095D" w:rsidRDefault="00A0095D" w:rsidP="00A0095D">
      <w:pPr>
        <w:rPr>
          <w:noProof/>
          <w:lang w:eastAsia="ko-KR"/>
        </w:rPr>
      </w:pPr>
      <w:r>
        <w:rPr>
          <w:noProof/>
          <w:lang w:eastAsia="ko-KR"/>
        </w:rPr>
        <w:t xml:space="preserve">The </w:t>
      </w:r>
      <w:r>
        <w:t>luma</w:t>
      </w:r>
      <w:r w:rsidRPr="00336AC3">
        <w:t xml:space="preserve"> </w:t>
      </w:r>
      <w:r>
        <w:t>interpolation</w:t>
      </w:r>
      <w:r w:rsidRPr="00336AC3">
        <w:t xml:space="preserve"> filter</w:t>
      </w:r>
      <w:r>
        <w:t xml:space="preserve"> coefficients</w:t>
      </w:r>
      <w:r w:rsidRPr="00C1284D">
        <w:t xml:space="preserve"> </w:t>
      </w:r>
      <w:r w:rsidRPr="005D7223">
        <w:t>f</w:t>
      </w:r>
      <w:r>
        <w:rPr>
          <w:vertAlign w:val="subscript"/>
        </w:rPr>
        <w:t>L</w:t>
      </w:r>
      <w:r w:rsidRPr="005D7223">
        <w:t xml:space="preserve">[ p ] for each </w:t>
      </w:r>
      <w:r>
        <w:t>1/16</w:t>
      </w:r>
      <w:r w:rsidRPr="005D7223">
        <w:t xml:space="preserve"> fractional sample position p</w:t>
      </w:r>
      <w:r>
        <w:t xml:space="preserve"> equal to </w:t>
      </w:r>
      <w:r w:rsidRPr="00901B03" w:rsidDel="003C51E6">
        <w:rPr>
          <w:lang w:val="en-CA" w:eastAsia="ko-KR"/>
        </w:rPr>
        <w:t>xFrac</w:t>
      </w:r>
      <w:r w:rsidRPr="00901B03" w:rsidDel="003C51E6">
        <w:rPr>
          <w:vertAlign w:val="subscript"/>
          <w:lang w:val="en-CA" w:eastAsia="ko-KR"/>
        </w:rPr>
        <w:t>L</w:t>
      </w:r>
      <w:r>
        <w:rPr>
          <w:lang w:val="en-CA" w:eastAsia="ko-KR"/>
        </w:rPr>
        <w:t xml:space="preserve"> or </w:t>
      </w:r>
      <w:r w:rsidRPr="00901B03" w:rsidDel="003C51E6">
        <w:rPr>
          <w:lang w:val="en-CA" w:eastAsia="ko-KR"/>
        </w:rPr>
        <w:t> yFrac</w:t>
      </w:r>
      <w:r w:rsidRPr="00901B03" w:rsidDel="003C51E6">
        <w:rPr>
          <w:vertAlign w:val="subscript"/>
          <w:lang w:val="en-CA" w:eastAsia="ko-KR"/>
        </w:rPr>
        <w:t>L</w:t>
      </w:r>
      <w:r>
        <w:rPr>
          <w:lang w:val="en-CA" w:eastAsia="ko-KR"/>
        </w:rPr>
        <w:t xml:space="preserve"> are specified in </w:t>
      </w:r>
      <w:r>
        <w:rPr>
          <w:lang w:val="en-CA" w:eastAsia="ko-KR"/>
        </w:rPr>
        <w:fldChar w:fldCharType="begin"/>
      </w:r>
      <w:r>
        <w:rPr>
          <w:lang w:val="en-CA" w:eastAsia="ko-KR"/>
        </w:rPr>
        <w:instrText xml:space="preserve"> REF _Ref524538279 \h </w:instrText>
      </w:r>
      <w:r>
        <w:rPr>
          <w:lang w:val="en-CA" w:eastAsia="ko-KR"/>
        </w:rPr>
      </w:r>
      <w:r>
        <w:rPr>
          <w:lang w:val="en-CA" w:eastAsia="ko-KR"/>
        </w:rPr>
        <w:fldChar w:fldCharType="separate"/>
      </w:r>
      <w:r w:rsidR="0063227E" w:rsidRPr="003F3F11">
        <w:rPr>
          <w:noProof/>
        </w:rPr>
        <w:t>Table </w:t>
      </w:r>
      <w:r w:rsidR="0063227E">
        <w:rPr>
          <w:noProof/>
        </w:rPr>
        <w:t>8</w:t>
      </w:r>
      <w:r w:rsidR="0063227E">
        <w:rPr>
          <w:noProof/>
        </w:rPr>
        <w:noBreakHyphen/>
        <w:t>9</w:t>
      </w:r>
      <w:r>
        <w:rPr>
          <w:lang w:val="en-CA" w:eastAsia="ko-KR"/>
        </w:rPr>
        <w:fldChar w:fldCharType="end"/>
      </w:r>
      <w:r w:rsidR="00134FE3">
        <w:rPr>
          <w:lang w:val="en-CA" w:eastAsia="ko-KR"/>
        </w:rPr>
        <w:t xml:space="preserve"> or </w:t>
      </w:r>
      <w:r w:rsidR="00134FE3">
        <w:rPr>
          <w:lang w:val="en-CA" w:eastAsia="ko-KR"/>
        </w:rPr>
        <w:fldChar w:fldCharType="begin"/>
      </w:r>
      <w:r w:rsidR="00134FE3">
        <w:rPr>
          <w:lang w:val="en-CA" w:eastAsia="ko-KR"/>
        </w:rPr>
        <w:instrText xml:space="preserve"> REF _Ref536526443 \h </w:instrText>
      </w:r>
      <w:r w:rsidR="00134FE3">
        <w:rPr>
          <w:lang w:val="en-CA" w:eastAsia="ko-KR"/>
        </w:rPr>
      </w:r>
      <w:r w:rsidR="00134FE3">
        <w:rPr>
          <w:lang w:val="en-CA" w:eastAsia="ko-KR"/>
        </w:rPr>
        <w:fldChar w:fldCharType="separate"/>
      </w:r>
      <w:r w:rsidR="0063227E" w:rsidRPr="003F3F11">
        <w:rPr>
          <w:noProof/>
        </w:rPr>
        <w:t>Table </w:t>
      </w:r>
      <w:r w:rsidR="0063227E">
        <w:rPr>
          <w:noProof/>
        </w:rPr>
        <w:t>8</w:t>
      </w:r>
      <w:r w:rsidR="0063227E">
        <w:rPr>
          <w:noProof/>
        </w:rPr>
        <w:noBreakHyphen/>
        <w:t>10</w:t>
      </w:r>
      <w:r w:rsidR="00134FE3">
        <w:rPr>
          <w:lang w:val="en-CA" w:eastAsia="ko-KR"/>
        </w:rPr>
        <w:fldChar w:fldCharType="end"/>
      </w:r>
      <w:r>
        <w:rPr>
          <w:lang w:val="en-CA" w:eastAsia="ko-KR"/>
        </w:rPr>
        <w:t>.</w:t>
      </w:r>
    </w:p>
    <w:p w14:paraId="06FCE963" w14:textId="77777777" w:rsidR="00A0095D" w:rsidRDefault="00A0095D" w:rsidP="00A0095D">
      <w:pPr>
        <w:rPr>
          <w:noProof/>
          <w:lang w:eastAsia="ko-KR"/>
        </w:rPr>
      </w:pPr>
      <w:r>
        <w:rPr>
          <w:noProof/>
          <w:lang w:eastAsia="ko-KR"/>
        </w:rPr>
        <w:t xml:space="preserve">The luma locations in full-sample units </w:t>
      </w:r>
      <w:r w:rsidRPr="00901B03" w:rsidDel="003C51E6">
        <w:rPr>
          <w:lang w:val="en-CA" w:eastAsia="ko-KR"/>
        </w:rPr>
        <w:t>( xInt</w:t>
      </w:r>
      <w:r>
        <w:rPr>
          <w:vertAlign w:val="subscript"/>
          <w:lang w:val="en-CA" w:eastAsia="ko-KR"/>
        </w:rPr>
        <w:t>i</w:t>
      </w:r>
      <w:r w:rsidRPr="00901B03" w:rsidDel="003C51E6">
        <w:rPr>
          <w:lang w:val="en-CA" w:eastAsia="ko-KR"/>
        </w:rPr>
        <w:t>, yInt</w:t>
      </w:r>
      <w:r>
        <w:rPr>
          <w:vertAlign w:val="subscript"/>
          <w:lang w:val="en-CA" w:eastAsia="ko-KR"/>
        </w:rPr>
        <w:t>i</w:t>
      </w:r>
      <w:r w:rsidRPr="00901B03" w:rsidDel="003C51E6">
        <w:rPr>
          <w:lang w:val="en-CA" w:eastAsia="ko-KR"/>
        </w:rPr>
        <w:t> )</w:t>
      </w:r>
      <w:r>
        <w:rPr>
          <w:lang w:val="en-CA" w:eastAsia="ko-KR"/>
        </w:rPr>
        <w:t xml:space="preserve"> </w:t>
      </w:r>
      <w:r>
        <w:rPr>
          <w:noProof/>
          <w:lang w:eastAsia="ko-KR"/>
        </w:rPr>
        <w:t>are derived as follows for i = 0..7:</w:t>
      </w:r>
    </w:p>
    <w:p w14:paraId="2F9227C6" w14:textId="08AFABDD" w:rsidR="00A0095D" w:rsidRDefault="00A0095D" w:rsidP="00A0095D">
      <w:pPr>
        <w:pStyle w:val="Equation"/>
        <w:tabs>
          <w:tab w:val="clear" w:pos="794"/>
          <w:tab w:val="clear" w:pos="1588"/>
          <w:tab w:val="left" w:pos="851"/>
          <w:tab w:val="left" w:pos="1134"/>
          <w:tab w:val="left" w:pos="1418"/>
          <w:tab w:val="left" w:pos="1701"/>
          <w:tab w:val="left" w:pos="1985"/>
        </w:tabs>
        <w:ind w:left="562"/>
        <w:rPr>
          <w:noProof/>
        </w:rPr>
      </w:pPr>
      <w:r w:rsidRPr="003F3F11" w:rsidDel="003C51E6">
        <w:rPr>
          <w:noProof/>
          <w:lang w:eastAsia="ko-KR"/>
        </w:rPr>
        <w:t>xInt</w:t>
      </w:r>
      <w:r>
        <w:rPr>
          <w:noProof/>
          <w:vertAlign w:val="subscript"/>
          <w:lang w:eastAsia="ko-KR"/>
        </w:rPr>
        <w:t>i</w:t>
      </w:r>
      <w:r w:rsidRPr="00336AC3">
        <w:t> </w:t>
      </w:r>
      <w:r>
        <w:t>= </w:t>
      </w:r>
      <w:r w:rsidRPr="00336AC3">
        <w:t>Clip3( 0, </w:t>
      </w:r>
      <w:r>
        <w:t>picW</w:t>
      </w:r>
      <w:r w:rsidRPr="00336AC3">
        <w:t xml:space="preserve"> − 1, </w:t>
      </w:r>
      <w:r>
        <w:rPr>
          <w:noProof/>
        </w:rPr>
        <w:t>x</w:t>
      </w:r>
      <w:r w:rsidRPr="003F3F11" w:rsidDel="003C51E6">
        <w:rPr>
          <w:noProof/>
          <w:lang w:eastAsia="ko-KR"/>
        </w:rPr>
        <w:t>Int</w:t>
      </w:r>
      <w:r w:rsidRPr="003F3F11" w:rsidDel="003C51E6">
        <w:rPr>
          <w:noProof/>
          <w:vertAlign w:val="subscript"/>
          <w:lang w:eastAsia="ko-KR"/>
        </w:rPr>
        <w:t>L</w:t>
      </w:r>
      <w:r>
        <w:t> </w:t>
      </w:r>
      <w:r w:rsidRPr="00336AC3">
        <w:t>+ </w:t>
      </w:r>
      <w:r>
        <w:t>i</w:t>
      </w:r>
      <w:r w:rsidRPr="00336AC3">
        <w:t> − 3 )</w:t>
      </w:r>
      <w:r w:rsidRPr="003F3F11" w:rsidDel="003C51E6">
        <w:rPr>
          <w:noProof/>
          <w:lang w:eastAsia="ko-KR"/>
        </w:rPr>
        <w:tab/>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714</w:t>
      </w:r>
      <w:r w:rsidRPr="003F3F11" w:rsidDel="003C51E6">
        <w:rPr>
          <w:noProof/>
        </w:rPr>
        <w:fldChar w:fldCharType="end"/>
      </w:r>
      <w:r w:rsidRPr="003F3F11" w:rsidDel="003C51E6">
        <w:rPr>
          <w:noProof/>
        </w:rPr>
        <w:t>)</w:t>
      </w:r>
    </w:p>
    <w:p w14:paraId="150CA23C" w14:textId="3E8855AB" w:rsidR="00A0095D" w:rsidRDefault="00A0095D" w:rsidP="00A0095D">
      <w:pPr>
        <w:pStyle w:val="Equation"/>
        <w:tabs>
          <w:tab w:val="clear" w:pos="794"/>
          <w:tab w:val="clear" w:pos="1588"/>
          <w:tab w:val="left" w:pos="851"/>
          <w:tab w:val="left" w:pos="1134"/>
          <w:tab w:val="left" w:pos="1418"/>
          <w:tab w:val="left" w:pos="1701"/>
          <w:tab w:val="left" w:pos="1985"/>
        </w:tabs>
        <w:ind w:left="562"/>
        <w:rPr>
          <w:noProof/>
        </w:rPr>
      </w:pPr>
      <w:r>
        <w:rPr>
          <w:noProof/>
          <w:lang w:eastAsia="ko-KR"/>
        </w:rPr>
        <w:t>y</w:t>
      </w:r>
      <w:r w:rsidRPr="003F3F11" w:rsidDel="003C51E6">
        <w:rPr>
          <w:noProof/>
          <w:lang w:eastAsia="ko-KR"/>
        </w:rPr>
        <w:t>Int</w:t>
      </w:r>
      <w:r>
        <w:rPr>
          <w:noProof/>
          <w:vertAlign w:val="subscript"/>
          <w:lang w:eastAsia="ko-KR"/>
        </w:rPr>
        <w:t>i</w:t>
      </w:r>
      <w:r w:rsidRPr="00336AC3">
        <w:t> </w:t>
      </w:r>
      <w:r>
        <w:t>= </w:t>
      </w:r>
      <w:r w:rsidRPr="00336AC3">
        <w:t>Clip3( 0, </w:t>
      </w:r>
      <w:r>
        <w:t>picH</w:t>
      </w:r>
      <w:r w:rsidRPr="00336AC3">
        <w:t xml:space="preserve"> − 1, </w:t>
      </w:r>
      <w:r>
        <w:rPr>
          <w:noProof/>
        </w:rPr>
        <w:t>y</w:t>
      </w:r>
      <w:r w:rsidRPr="003F3F11" w:rsidDel="003C51E6">
        <w:rPr>
          <w:noProof/>
          <w:lang w:eastAsia="ko-KR"/>
        </w:rPr>
        <w:t>Int</w:t>
      </w:r>
      <w:r w:rsidRPr="003F3F11" w:rsidDel="003C51E6">
        <w:rPr>
          <w:noProof/>
          <w:vertAlign w:val="subscript"/>
          <w:lang w:eastAsia="ko-KR"/>
        </w:rPr>
        <w:t>L</w:t>
      </w:r>
      <w:r>
        <w:t> </w:t>
      </w:r>
      <w:r w:rsidRPr="00336AC3">
        <w:t>+ </w:t>
      </w:r>
      <w:r>
        <w:t>i</w:t>
      </w:r>
      <w:r w:rsidRPr="00336AC3">
        <w:t> − 3 )</w:t>
      </w:r>
      <w:r w:rsidRPr="003F3F11" w:rsidDel="003C51E6">
        <w:rPr>
          <w:noProof/>
          <w:lang w:eastAsia="ko-KR"/>
        </w:rPr>
        <w:tab/>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715</w:t>
      </w:r>
      <w:r w:rsidRPr="003F3F11" w:rsidDel="003C51E6">
        <w:rPr>
          <w:noProof/>
        </w:rPr>
        <w:fldChar w:fldCharType="end"/>
      </w:r>
      <w:r w:rsidRPr="003F3F11" w:rsidDel="003C51E6">
        <w:rPr>
          <w:noProof/>
        </w:rPr>
        <w:t>)</w:t>
      </w:r>
    </w:p>
    <w:p w14:paraId="7DF22779" w14:textId="77777777" w:rsidR="0014294D" w:rsidRDefault="0014294D" w:rsidP="0014294D">
      <w:pPr>
        <w:rPr>
          <w:noProof/>
          <w:lang w:val="en-CA" w:eastAsia="ko-KR"/>
        </w:rPr>
      </w:pPr>
      <w:r w:rsidRPr="00DE0F0E">
        <w:rPr>
          <w:noProof/>
          <w:lang w:val="en-CA" w:eastAsia="ko-KR"/>
        </w:rPr>
        <w:t>The luma locations in full-sample</w:t>
      </w:r>
      <w:r>
        <w:rPr>
          <w:noProof/>
          <w:lang w:val="en-CA" w:eastAsia="ko-KR"/>
        </w:rPr>
        <w:t xml:space="preserve"> are further modified as </w:t>
      </w:r>
      <w:r w:rsidRPr="00DE0F0E">
        <w:rPr>
          <w:noProof/>
          <w:lang w:val="en-CA" w:eastAsia="ko-KR"/>
        </w:rPr>
        <w:t>follows for i = 0..7:</w:t>
      </w:r>
    </w:p>
    <w:p w14:paraId="4DE13974" w14:textId="77777777" w:rsidR="0014294D" w:rsidRPr="00DE0F0E" w:rsidRDefault="0014294D" w:rsidP="0014294D">
      <w:pPr>
        <w:pStyle w:val="Equation"/>
        <w:tabs>
          <w:tab w:val="clear" w:pos="794"/>
          <w:tab w:val="clear" w:pos="1588"/>
          <w:tab w:val="left" w:pos="851"/>
          <w:tab w:val="left" w:pos="1134"/>
          <w:tab w:val="left" w:pos="1418"/>
          <w:tab w:val="left" w:pos="1701"/>
          <w:tab w:val="left" w:pos="1985"/>
        </w:tabs>
        <w:ind w:left="562"/>
        <w:rPr>
          <w:noProof/>
          <w:lang w:val="en-CA"/>
        </w:rPr>
      </w:pPr>
      <w:r>
        <w:rPr>
          <w:noProof/>
          <w:lang w:val="en-CA" w:eastAsia="ko-KR"/>
        </w:rPr>
        <w:t>x</w:t>
      </w:r>
      <w:r w:rsidRPr="00DE0F0E" w:rsidDel="003C51E6">
        <w:rPr>
          <w:noProof/>
          <w:lang w:val="en-CA" w:eastAsia="ko-KR"/>
        </w:rPr>
        <w:t>Int</w:t>
      </w:r>
      <w:r w:rsidRPr="00DE0F0E">
        <w:rPr>
          <w:noProof/>
          <w:vertAlign w:val="subscript"/>
          <w:lang w:val="en-CA" w:eastAsia="ko-KR"/>
        </w:rPr>
        <w:t>i</w:t>
      </w:r>
      <w:r w:rsidRPr="00DE0F0E">
        <w:rPr>
          <w:noProof/>
          <w:lang w:val="en-CA"/>
        </w:rPr>
        <w:t> = Clip3( </w:t>
      </w:r>
      <w:r>
        <w:rPr>
          <w:noProof/>
          <w:lang w:val="en-CA" w:eastAsia="ko-KR"/>
        </w:rPr>
        <w:t>xSb</w:t>
      </w:r>
      <w:r w:rsidRPr="00DE0F0E" w:rsidDel="003C51E6">
        <w:rPr>
          <w:noProof/>
          <w:lang w:val="en-CA" w:eastAsia="ko-KR"/>
        </w:rPr>
        <w:t>Int</w:t>
      </w:r>
      <w:r w:rsidRPr="00DE0F0E" w:rsidDel="003C51E6">
        <w:rPr>
          <w:noProof/>
          <w:vertAlign w:val="subscript"/>
          <w:lang w:val="en-CA" w:eastAsia="ko-KR"/>
        </w:rPr>
        <w:t>L</w:t>
      </w:r>
      <w:r w:rsidRPr="00DE0F0E" w:rsidDel="003C51E6">
        <w:rPr>
          <w:noProof/>
          <w:lang w:val="en-CA" w:eastAsia="ko-KR"/>
        </w:rPr>
        <w:t> </w:t>
      </w:r>
      <w:r w:rsidRPr="00DE0F0E">
        <w:rPr>
          <w:noProof/>
          <w:lang w:val="en-CA"/>
        </w:rPr>
        <w:t>−</w:t>
      </w:r>
      <w:r>
        <w:rPr>
          <w:noProof/>
          <w:lang w:val="en-CA" w:eastAsia="ko-KR"/>
        </w:rPr>
        <w:t> 3</w:t>
      </w:r>
      <w:r w:rsidRPr="00DE0F0E">
        <w:rPr>
          <w:noProof/>
          <w:lang w:val="en-CA"/>
        </w:rPr>
        <w:t>, </w:t>
      </w:r>
      <w:r>
        <w:rPr>
          <w:noProof/>
          <w:lang w:val="en-CA" w:eastAsia="ko-KR"/>
        </w:rPr>
        <w:t>xSb</w:t>
      </w:r>
      <w:r w:rsidRPr="00DE0F0E" w:rsidDel="003C51E6">
        <w:rPr>
          <w:noProof/>
          <w:lang w:val="en-CA" w:eastAsia="ko-KR"/>
        </w:rPr>
        <w:t>Int</w:t>
      </w:r>
      <w:r w:rsidRPr="00DE0F0E" w:rsidDel="003C51E6">
        <w:rPr>
          <w:noProof/>
          <w:vertAlign w:val="subscript"/>
          <w:lang w:val="en-CA" w:eastAsia="ko-KR"/>
        </w:rPr>
        <w:t>L</w:t>
      </w:r>
      <w:r>
        <w:rPr>
          <w:noProof/>
          <w:lang w:val="en-CA"/>
        </w:rPr>
        <w:t xml:space="preserve"> + sbWidth + </w:t>
      </w:r>
      <w:r>
        <w:rPr>
          <w:noProof/>
          <w:lang w:val="en-CA" w:eastAsia="ko-KR"/>
        </w:rPr>
        <w:t>4</w:t>
      </w:r>
      <w:r>
        <w:rPr>
          <w:noProof/>
          <w:lang w:val="en-CA"/>
        </w:rPr>
        <w:t xml:space="preserve">, </w:t>
      </w:r>
      <w:r>
        <w:rPr>
          <w:noProof/>
          <w:lang w:val="en-CA" w:eastAsia="ko-KR"/>
        </w:rPr>
        <w:t>x</w:t>
      </w:r>
      <w:r w:rsidRPr="00DE0F0E" w:rsidDel="003C51E6">
        <w:rPr>
          <w:noProof/>
          <w:lang w:val="en-CA" w:eastAsia="ko-KR"/>
        </w:rPr>
        <w:t>Int</w:t>
      </w:r>
      <w:r w:rsidRPr="00DE0F0E">
        <w:rPr>
          <w:noProof/>
          <w:vertAlign w:val="subscript"/>
          <w:lang w:val="en-CA" w:eastAsia="ko-KR"/>
        </w:rPr>
        <w:t>i</w:t>
      </w:r>
      <w:r w:rsidRPr="00DE0F0E">
        <w:rPr>
          <w:noProof/>
          <w:lang w:val="en-CA"/>
        </w:rPr>
        <w:t> )</w:t>
      </w:r>
      <w:r w:rsidRPr="00DE0F0E" w:rsidDel="003C51E6">
        <w:rPr>
          <w:noProof/>
          <w:lang w:val="en-CA" w:eastAsia="ko-KR"/>
        </w:rPr>
        <w:tab/>
      </w:r>
    </w:p>
    <w:p w14:paraId="5465F194" w14:textId="77777777" w:rsidR="0014294D" w:rsidRPr="00096515" w:rsidRDefault="0014294D" w:rsidP="0014294D">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lastRenderedPageBreak/>
        <w:t>y</w:t>
      </w:r>
      <w:r w:rsidRPr="00DE0F0E" w:rsidDel="003C51E6">
        <w:rPr>
          <w:noProof/>
          <w:lang w:val="en-CA" w:eastAsia="ko-KR"/>
        </w:rPr>
        <w:t>Int</w:t>
      </w:r>
      <w:r w:rsidRPr="00DE0F0E">
        <w:rPr>
          <w:noProof/>
          <w:vertAlign w:val="subscript"/>
          <w:lang w:val="en-CA" w:eastAsia="ko-KR"/>
        </w:rPr>
        <w:t>i</w:t>
      </w:r>
      <w:r w:rsidRPr="00DE0F0E">
        <w:rPr>
          <w:noProof/>
          <w:lang w:val="en-CA"/>
        </w:rPr>
        <w:t> = Clip3( </w:t>
      </w:r>
      <w:r w:rsidRPr="00DE0F0E" w:rsidDel="003C51E6">
        <w:rPr>
          <w:noProof/>
          <w:lang w:val="en-CA" w:eastAsia="ko-KR"/>
        </w:rPr>
        <w:t>y</w:t>
      </w:r>
      <w:r>
        <w:rPr>
          <w:noProof/>
          <w:lang w:val="en-CA" w:eastAsia="ko-KR"/>
        </w:rPr>
        <w:t>Sb</w:t>
      </w:r>
      <w:r w:rsidRPr="00DE0F0E" w:rsidDel="003C51E6">
        <w:rPr>
          <w:noProof/>
          <w:lang w:val="en-CA" w:eastAsia="ko-KR"/>
        </w:rPr>
        <w:t>Int</w:t>
      </w:r>
      <w:r w:rsidRPr="00DE0F0E" w:rsidDel="003C51E6">
        <w:rPr>
          <w:noProof/>
          <w:vertAlign w:val="subscript"/>
          <w:lang w:val="en-CA" w:eastAsia="ko-KR"/>
        </w:rPr>
        <w:t>L</w:t>
      </w:r>
      <w:r w:rsidRPr="00DE0F0E" w:rsidDel="003C51E6">
        <w:rPr>
          <w:noProof/>
          <w:lang w:val="en-CA" w:eastAsia="ko-KR"/>
        </w:rPr>
        <w:t> </w:t>
      </w:r>
      <w:r w:rsidRPr="00DE0F0E">
        <w:rPr>
          <w:noProof/>
          <w:lang w:val="en-CA"/>
        </w:rPr>
        <w:t>−</w:t>
      </w:r>
      <w:r>
        <w:rPr>
          <w:noProof/>
          <w:lang w:val="en-CA" w:eastAsia="ko-KR"/>
        </w:rPr>
        <w:t> 3</w:t>
      </w:r>
      <w:r w:rsidRPr="00DE0F0E">
        <w:rPr>
          <w:noProof/>
          <w:lang w:val="en-CA"/>
        </w:rPr>
        <w:t>, </w:t>
      </w:r>
      <w:r w:rsidRPr="00DE0F0E" w:rsidDel="003C51E6">
        <w:rPr>
          <w:noProof/>
          <w:lang w:val="en-CA" w:eastAsia="ko-KR"/>
        </w:rPr>
        <w:t>y</w:t>
      </w:r>
      <w:r>
        <w:rPr>
          <w:noProof/>
          <w:lang w:val="en-CA" w:eastAsia="ko-KR"/>
        </w:rPr>
        <w:t>Sb</w:t>
      </w:r>
      <w:r w:rsidRPr="00DE0F0E" w:rsidDel="003C51E6">
        <w:rPr>
          <w:noProof/>
          <w:lang w:val="en-CA" w:eastAsia="ko-KR"/>
        </w:rPr>
        <w:t>Int</w:t>
      </w:r>
      <w:r w:rsidRPr="00DE0F0E" w:rsidDel="003C51E6">
        <w:rPr>
          <w:noProof/>
          <w:vertAlign w:val="subscript"/>
          <w:lang w:val="en-CA" w:eastAsia="ko-KR"/>
        </w:rPr>
        <w:t>L</w:t>
      </w:r>
      <w:r>
        <w:rPr>
          <w:noProof/>
          <w:lang w:val="en-CA"/>
        </w:rPr>
        <w:t xml:space="preserve"> + sbHeight + </w:t>
      </w:r>
      <w:r>
        <w:rPr>
          <w:noProof/>
          <w:lang w:val="en-CA" w:eastAsia="ko-KR"/>
        </w:rPr>
        <w:t>4</w:t>
      </w:r>
      <w:r w:rsidRPr="00DE0F0E">
        <w:rPr>
          <w:noProof/>
          <w:lang w:val="en-CA"/>
        </w:rPr>
        <w:t xml:space="preserve">, </w:t>
      </w: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sidRPr="00DE0F0E">
        <w:rPr>
          <w:noProof/>
          <w:lang w:val="en-CA"/>
        </w:rPr>
        <w:t> )</w:t>
      </w:r>
      <w:r w:rsidRPr="00DE0F0E">
        <w:rPr>
          <w:noProof/>
          <w:lang w:val="en-CA" w:eastAsia="ko-KR"/>
        </w:rPr>
        <w:tab/>
      </w:r>
    </w:p>
    <w:p w14:paraId="20B8A054" w14:textId="60285CE8" w:rsidR="00A0095D" w:rsidRDefault="00A0095D" w:rsidP="00A0095D">
      <w:r>
        <w:rPr>
          <w:noProof/>
          <w:lang w:eastAsia="ko-KR"/>
        </w:rPr>
        <w:t>The</w:t>
      </w:r>
      <w:r w:rsidRPr="003F3F11" w:rsidDel="003C51E6">
        <w:rPr>
          <w:noProof/>
          <w:lang w:eastAsia="ko-KR"/>
        </w:rPr>
        <w:t xml:space="preserve"> predicted luma sample value predSampleLX</w:t>
      </w:r>
      <w:r w:rsidRPr="003F3F11" w:rsidDel="003C51E6">
        <w:rPr>
          <w:noProof/>
          <w:vertAlign w:val="subscript"/>
          <w:lang w:eastAsia="ko-KR"/>
        </w:rPr>
        <w:t>L</w:t>
      </w:r>
      <w:r>
        <w:rPr>
          <w:noProof/>
          <w:vertAlign w:val="subscript"/>
          <w:lang w:eastAsia="ko-KR"/>
        </w:rPr>
        <w:t xml:space="preserve"> </w:t>
      </w:r>
      <w:r>
        <w:t xml:space="preserve">is derived as follows: </w:t>
      </w:r>
    </w:p>
    <w:p w14:paraId="65EB89C2" w14:textId="77777777" w:rsidR="00A0095D" w:rsidRDefault="00A0095D" w:rsidP="00A0095D">
      <w:pPr>
        <w:keepNext/>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 xml:space="preserve">If both </w:t>
      </w:r>
      <w:r>
        <w:rPr>
          <w:noProof/>
        </w:rPr>
        <w:t>x</w:t>
      </w:r>
      <w:r w:rsidRPr="003F3F11" w:rsidDel="003C51E6">
        <w:rPr>
          <w:noProof/>
          <w:lang w:eastAsia="ko-KR"/>
        </w:rPr>
        <w:t>Frac</w:t>
      </w:r>
      <w:r w:rsidRPr="003F3F11" w:rsidDel="003C51E6">
        <w:rPr>
          <w:noProof/>
          <w:vertAlign w:val="subscript"/>
          <w:lang w:eastAsia="ko-KR"/>
        </w:rPr>
        <w:t>L</w:t>
      </w:r>
      <w:r>
        <w:t>and</w:t>
      </w:r>
      <w:r>
        <w:rPr>
          <w:noProof/>
        </w:rPr>
        <w:t xml:space="preserve"> y</w:t>
      </w:r>
      <w:r w:rsidRPr="003F3F11" w:rsidDel="003C51E6">
        <w:rPr>
          <w:noProof/>
          <w:lang w:eastAsia="ko-KR"/>
        </w:rPr>
        <w:t>Frac</w:t>
      </w:r>
      <w:r w:rsidRPr="003F3F11" w:rsidDel="003C51E6">
        <w:rPr>
          <w:noProof/>
          <w:vertAlign w:val="subscript"/>
          <w:lang w:eastAsia="ko-KR"/>
        </w:rPr>
        <w:t>L</w:t>
      </w:r>
      <w:r>
        <w:t xml:space="preserve"> are equal to 0, the value of </w:t>
      </w:r>
      <w:r w:rsidRPr="003F3F11" w:rsidDel="003C51E6">
        <w:rPr>
          <w:noProof/>
          <w:lang w:eastAsia="ko-KR"/>
        </w:rPr>
        <w:t>predSampleLX</w:t>
      </w:r>
      <w:r w:rsidRPr="003F3F11" w:rsidDel="003C51E6">
        <w:rPr>
          <w:noProof/>
          <w:vertAlign w:val="subscript"/>
          <w:lang w:eastAsia="ko-KR"/>
        </w:rPr>
        <w:t>L</w:t>
      </w:r>
      <w:r>
        <w:rPr>
          <w:rFonts w:eastAsia="Malgun Gothic" w:hint="eastAsia"/>
          <w:noProof/>
          <w:lang w:eastAsia="ko-KR"/>
        </w:rPr>
        <w:t xml:space="preserve"> is derived as follows:</w:t>
      </w:r>
    </w:p>
    <w:p w14:paraId="1810D01D" w14:textId="1CE77E4A" w:rsidR="00A0095D" w:rsidRDefault="00A0095D" w:rsidP="00A0095D">
      <w:pPr>
        <w:pStyle w:val="Equation"/>
        <w:tabs>
          <w:tab w:val="clear" w:pos="794"/>
          <w:tab w:val="clear" w:pos="1588"/>
          <w:tab w:val="left" w:pos="851"/>
          <w:tab w:val="left" w:pos="1134"/>
          <w:tab w:val="left" w:pos="1418"/>
          <w:tab w:val="left" w:pos="1701"/>
          <w:tab w:val="left" w:pos="1985"/>
        </w:tabs>
        <w:ind w:left="562"/>
        <w:rPr>
          <w:noProof/>
        </w:rPr>
      </w:pPr>
      <w:r w:rsidRPr="003F3F11" w:rsidDel="003C51E6">
        <w:rPr>
          <w:noProof/>
          <w:lang w:eastAsia="ko-KR"/>
        </w:rPr>
        <w:t>predSampleLX</w:t>
      </w:r>
      <w:r w:rsidRPr="003F3F11" w:rsidDel="003C51E6">
        <w:rPr>
          <w:noProof/>
          <w:vertAlign w:val="subscript"/>
          <w:lang w:eastAsia="ko-KR"/>
        </w:rPr>
        <w:t>L</w:t>
      </w:r>
      <w:r>
        <w:rPr>
          <w:noProof/>
          <w:lang w:eastAsia="ko-KR"/>
        </w:rPr>
        <w:t xml:space="preserve"> = </w:t>
      </w:r>
      <w:r w:rsidRPr="003F3F11" w:rsidDel="003C51E6">
        <w:rPr>
          <w:noProof/>
          <w:lang w:eastAsia="ko-KR"/>
        </w:rPr>
        <w:t>refPicLX</w:t>
      </w:r>
      <w:r w:rsidRPr="003F3F11" w:rsidDel="003C51E6">
        <w:rPr>
          <w:noProof/>
          <w:vertAlign w:val="subscript"/>
          <w:lang w:eastAsia="ko-KR"/>
        </w:rPr>
        <w:t>L</w:t>
      </w:r>
      <w:r w:rsidRPr="00336AC3">
        <w:t>[ </w:t>
      </w:r>
      <w:r w:rsidRPr="003F3F11" w:rsidDel="003C51E6">
        <w:rPr>
          <w:noProof/>
          <w:lang w:eastAsia="ko-KR"/>
        </w:rPr>
        <w:t>xInt</w:t>
      </w:r>
      <w:r>
        <w:rPr>
          <w:noProof/>
          <w:vertAlign w:val="subscript"/>
          <w:lang w:eastAsia="ko-KR"/>
        </w:rPr>
        <w:t>3</w:t>
      </w:r>
      <w:r w:rsidRPr="00336AC3">
        <w:t> </w:t>
      </w:r>
      <w:r>
        <w:t>][</w:t>
      </w:r>
      <w:r w:rsidRPr="00336AC3">
        <w:t> </w:t>
      </w:r>
      <w:r>
        <w:rPr>
          <w:noProof/>
        </w:rPr>
        <w:t>y</w:t>
      </w:r>
      <w:r w:rsidRPr="003F3F11">
        <w:rPr>
          <w:noProof/>
          <w:lang w:eastAsia="ko-KR"/>
        </w:rPr>
        <w:t>Int</w:t>
      </w:r>
      <w:r>
        <w:rPr>
          <w:noProof/>
          <w:vertAlign w:val="subscript"/>
          <w:lang w:eastAsia="ko-KR"/>
        </w:rPr>
        <w:t>3</w:t>
      </w:r>
      <w:r>
        <w:t> ]</w:t>
      </w:r>
      <w:r w:rsidRPr="003F3F11" w:rsidDel="003C51E6">
        <w:rPr>
          <w:noProof/>
          <w:lang w:eastAsia="ko-KR"/>
        </w:rPr>
        <w:tab/>
      </w:r>
      <w:r w:rsidR="00CE272A" w:rsidRPr="003F3F11" w:rsidDel="003C51E6">
        <w:rPr>
          <w:noProof/>
          <w:lang w:eastAsia="ko-KR"/>
        </w:rPr>
        <w:tab/>
      </w:r>
      <w:r w:rsidR="00CE272A" w:rsidRPr="003F3F11" w:rsidDel="003C51E6">
        <w:rPr>
          <w:noProof/>
        </w:rPr>
        <w:t xml:space="preserve"> </w:t>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716</w:t>
      </w:r>
      <w:r w:rsidRPr="003F3F11" w:rsidDel="003C51E6">
        <w:rPr>
          <w:noProof/>
        </w:rPr>
        <w:fldChar w:fldCharType="end"/>
      </w:r>
      <w:r w:rsidRPr="003F3F11" w:rsidDel="003C51E6">
        <w:rPr>
          <w:noProof/>
        </w:rPr>
        <w:t>)</w:t>
      </w:r>
    </w:p>
    <w:p w14:paraId="580CACF2" w14:textId="77777777" w:rsidR="00A0095D" w:rsidRDefault="00A0095D" w:rsidP="00A0095D">
      <w:pPr>
        <w:keepNext/>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sidRPr="003F3F11" w:rsidDel="003C51E6">
        <w:rPr>
          <w:noProof/>
          <w:vertAlign w:val="subscript"/>
          <w:lang w:eastAsia="ko-KR"/>
        </w:rPr>
        <w:t>L</w:t>
      </w:r>
      <w:r>
        <w:rPr>
          <w:noProof/>
          <w:vertAlign w:val="subscript"/>
          <w:lang w:eastAsia="ko-KR"/>
        </w:rPr>
        <w:t xml:space="preserve"> </w:t>
      </w:r>
      <w:r>
        <w:t xml:space="preserve">is not equal to 0 and </w:t>
      </w:r>
      <w:r>
        <w:rPr>
          <w:noProof/>
        </w:rPr>
        <w:t>y</w:t>
      </w:r>
      <w:r w:rsidRPr="003F3F11" w:rsidDel="003C51E6">
        <w:rPr>
          <w:noProof/>
          <w:lang w:eastAsia="ko-KR"/>
        </w:rPr>
        <w:t>Frac</w:t>
      </w:r>
      <w:r w:rsidRPr="003F3F11" w:rsidDel="003C51E6">
        <w:rPr>
          <w:noProof/>
          <w:vertAlign w:val="subscript"/>
          <w:lang w:eastAsia="ko-KR"/>
        </w:rPr>
        <w:t>L</w:t>
      </w:r>
      <w:r>
        <w:t xml:space="preserve"> is equal to 0, the value of </w:t>
      </w:r>
      <w:r w:rsidRPr="003F3F11" w:rsidDel="003C51E6">
        <w:rPr>
          <w:noProof/>
          <w:lang w:eastAsia="ko-KR"/>
        </w:rPr>
        <w:t>predSampleLX</w:t>
      </w:r>
      <w:r w:rsidRPr="003F3F11" w:rsidDel="003C51E6">
        <w:rPr>
          <w:noProof/>
          <w:vertAlign w:val="subscript"/>
          <w:lang w:eastAsia="ko-KR"/>
        </w:rPr>
        <w:t>L</w:t>
      </w:r>
      <w:r>
        <w:rPr>
          <w:rFonts w:eastAsia="Malgun Gothic" w:hint="eastAsia"/>
          <w:noProof/>
          <w:lang w:eastAsia="ko-KR"/>
        </w:rPr>
        <w:t xml:space="preserve"> is derived as follows</w:t>
      </w:r>
      <w:r>
        <w:rPr>
          <w:rFonts w:eastAsia="Malgun Gothic"/>
          <w:noProof/>
          <w:lang w:eastAsia="ko-KR"/>
        </w:rPr>
        <w:t>:</w:t>
      </w:r>
    </w:p>
    <w:p w14:paraId="79539388" w14:textId="49CE2BEC" w:rsidR="00A0095D" w:rsidRDefault="00A0095D" w:rsidP="00A0095D">
      <w:pPr>
        <w:pStyle w:val="Equation"/>
        <w:keepLines/>
        <w:tabs>
          <w:tab w:val="clear" w:pos="794"/>
          <w:tab w:val="clear" w:pos="1588"/>
          <w:tab w:val="left" w:pos="851"/>
          <w:tab w:val="left" w:pos="1134"/>
          <w:tab w:val="left" w:pos="1418"/>
          <w:tab w:val="left" w:pos="1701"/>
          <w:tab w:val="left" w:pos="2127"/>
        </w:tabs>
        <w:ind w:left="561"/>
      </w:pPr>
      <w:r w:rsidRPr="003F3F11" w:rsidDel="003C51E6">
        <w:rPr>
          <w:noProof/>
          <w:lang w:eastAsia="ko-KR"/>
        </w:rPr>
        <w:t>predSampleLX</w:t>
      </w:r>
      <w:r w:rsidRPr="003F3F11" w:rsidDel="003C51E6">
        <w:rPr>
          <w:noProof/>
          <w:vertAlign w:val="subscript"/>
          <w:lang w:eastAsia="ko-KR"/>
        </w:rPr>
        <w:t>L</w:t>
      </w:r>
      <w:r w:rsidRPr="00336AC3">
        <w:t xml:space="preserve"> = </w:t>
      </w:r>
      <m:oMath>
        <m:r>
          <m:rPr>
            <m:sty m:val="p"/>
          </m:rPr>
          <w:rPr>
            <w:rFonts w:ascii="Cambria Math" w:hAnsi="Cambria Math"/>
            <w:noProof/>
            <w:lang w:val="en-CA" w:eastAsia="ko-KR"/>
          </w:rPr>
          <m:t>Clip3( 0, ( 1  &lt;&lt;  </m:t>
        </m:r>
        <m:r>
          <m:rPr>
            <m:sty m:val="p"/>
          </m:rPr>
          <w:rPr>
            <w:rFonts w:ascii="Cambria Math" w:hAnsi="Cambria Math"/>
            <w:lang w:val="en-CA" w:eastAsia="ko-KR"/>
          </w:rPr>
          <m:t>BitDepth</m:t>
        </m:r>
        <m:r>
          <m:rPr>
            <m:sty m:val="p"/>
          </m:rPr>
          <w:rPr>
            <w:rFonts w:ascii="Cambria Math" w:hAnsi="Cambria Math"/>
            <w:vertAlign w:val="subscript"/>
            <w:lang w:val="en-CA" w:eastAsia="ko-KR"/>
          </w:rPr>
          <m:t>Y</m:t>
        </m:r>
        <m:r>
          <m:rPr>
            <m:sty m:val="p"/>
          </m:rPr>
          <w:rPr>
            <w:rFonts w:ascii="Cambria Math" w:hAnsi="Cambria Math"/>
            <w:noProof/>
            <w:lang w:val="en-CA" w:eastAsia="ko-KR"/>
          </w:rPr>
          <m:t>) – 1,</m:t>
        </m:r>
        <m:r>
          <m:rPr>
            <m:sty m:val="p"/>
          </m:rPr>
          <w:rPr>
            <w:rFonts w:ascii="Cambria Math" w:hAnsi="Cambria Math"/>
            <w:noProof/>
            <w:lang w:val="en-CA" w:eastAsia="ko-KR"/>
          </w:rPr>
          <w:br/>
        </m:r>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7</m:t>
                </m:r>
              </m:sup>
              <m:e>
                <m:r>
                  <m:rPr>
                    <m:nor/>
                  </m:rPr>
                  <w:rPr>
                    <w:rFonts w:ascii="Cambria Math" w:hAnsi="Cambria Math"/>
                  </w:rPr>
                  <m:t>f</m:t>
                </m:r>
                <m:r>
                  <m:rPr>
                    <m:nor/>
                  </m:rPr>
                  <w:rPr>
                    <w:rFonts w:ascii="Cambria Math" w:hAnsi="Cambria Math"/>
                    <w:vertAlign w:val="subscript"/>
                  </w:rPr>
                  <m:t>L</m:t>
                </m:r>
                <m:r>
                  <m:rPr>
                    <m:nor/>
                  </m:rPr>
                  <w:rPr>
                    <w:rFonts w:ascii="Cambria Math" w:hAnsi="Cambria Math"/>
                  </w:rPr>
                  <m:t>[ </m:t>
                </m:r>
                <m:r>
                  <m:rPr>
                    <m:nor/>
                  </m:rPr>
                  <w:rPr>
                    <w:rFonts w:ascii="Cambria Math" w:hAnsi="Cambria Math"/>
                    <w:noProof/>
                    <w:lang w:eastAsia="ko-KR"/>
                  </w:rPr>
                  <m:t>xFrac</m:t>
                </m:r>
                <m:r>
                  <m:rPr>
                    <m:nor/>
                  </m:rPr>
                  <w:rPr>
                    <w:rFonts w:ascii="Cambria Math" w:hAnsi="Cambria Math"/>
                    <w:noProof/>
                    <w:vertAlign w:val="subscript"/>
                    <w:lang w:eastAsia="ko-KR"/>
                  </w:rPr>
                  <m:t>L</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L</m:t>
                </m:r>
                <m:r>
                  <m:rPr>
                    <m:nor/>
                  </m:rPr>
                  <w:rPr>
                    <w:rFonts w:ascii="Cambria Math" w:hAnsi="Cambria Math"/>
                  </w:rPr>
                  <m:t>[ </m:t>
                </m:r>
                <m:r>
                  <m:rPr>
                    <m:nor/>
                  </m:rPr>
                  <w:rPr>
                    <w:rFonts w:ascii="Cambria Math" w:hAnsi="Cambria Math"/>
                    <w:noProof/>
                    <w:lang w:eastAsia="ko-KR"/>
                  </w:rPr>
                  <m:t>xInt</m:t>
                </m:r>
                <m:r>
                  <m:rPr>
                    <m:nor/>
                  </m:rPr>
                  <w:rPr>
                    <w:rFonts w:ascii="Cambria Math" w:hAnsi="Cambria Math"/>
                    <w:noProof/>
                    <w:vertAlign w:val="subscript"/>
                    <w:lang w:eastAsia="ko-KR"/>
                  </w:rPr>
                  <m:t>i</m:t>
                </m:r>
                <m:r>
                  <m:rPr>
                    <m:nor/>
                  </m:rPr>
                  <w:rPr>
                    <w:rFonts w:ascii="Cambria Math" w:hAnsi="Cambria Math"/>
                  </w:rPr>
                  <m:t> ][ </m:t>
                </m:r>
                <m:r>
                  <m:rPr>
                    <m:nor/>
                  </m:rPr>
                  <w:rPr>
                    <w:rFonts w:ascii="Cambria Math" w:hAnsi="Cambria Math"/>
                    <w:noProof/>
                  </w:rPr>
                  <m:t>y</m:t>
                </m:r>
                <m:r>
                  <m:rPr>
                    <m:nor/>
                  </m:rPr>
                  <w:rPr>
                    <w:rFonts w:ascii="Cambria Math" w:hAnsi="Cambria Math"/>
                    <w:noProof/>
                    <w:lang w:eastAsia="ko-KR"/>
                  </w:rPr>
                  <m:t>Int</m:t>
                </m:r>
                <m:r>
                  <m:rPr>
                    <m:nor/>
                  </m:rPr>
                  <w:rPr>
                    <w:rFonts w:ascii="Cambria Math" w:hAnsi="Cambria Math"/>
                    <w:noProof/>
                    <w:vertAlign w:val="subscript"/>
                    <w:lang w:eastAsia="ko-KR"/>
                  </w:rPr>
                  <m:t>3</m:t>
                </m:r>
                <m:r>
                  <m:rPr>
                    <m:nor/>
                  </m:rPr>
                  <w:rPr>
                    <w:rFonts w:ascii="Cambria Math" w:hAnsi="Cambria Math"/>
                  </w:rPr>
                  <m:t> ]</m:t>
                </m:r>
                <m:r>
                  <m:rPr>
                    <m:sty m:val="p"/>
                  </m:rPr>
                  <w:rPr>
                    <w:rFonts w:ascii="Cambria Math" w:hAnsi="Cambria Math"/>
                  </w:rPr>
                  <m:t> </m:t>
                </m:r>
              </m:e>
            </m:nary>
          </m:e>
        </m:d>
      </m:oMath>
      <w:r w:rsidRPr="00336AC3">
        <w:t> </w:t>
      </w:r>
      <w:r>
        <w:t> &gt;&gt;  </w:t>
      </w:r>
      <w:r w:rsidR="00087A2B">
        <w:t>6 )</w:t>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717</w:t>
      </w:r>
      <w:r w:rsidRPr="003F3F11" w:rsidDel="003C51E6">
        <w:rPr>
          <w:noProof/>
        </w:rPr>
        <w:fldChar w:fldCharType="end"/>
      </w:r>
      <w:r w:rsidRPr="003F3F11" w:rsidDel="003C51E6">
        <w:rPr>
          <w:noProof/>
        </w:rPr>
        <w:t>)</w:t>
      </w:r>
    </w:p>
    <w:p w14:paraId="164FBD86" w14:textId="77777777" w:rsidR="00A0095D" w:rsidRDefault="00A0095D" w:rsidP="00A0095D">
      <w:pPr>
        <w:keepNext/>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sidRPr="003F3F11" w:rsidDel="003C51E6">
        <w:rPr>
          <w:noProof/>
          <w:vertAlign w:val="subscript"/>
          <w:lang w:eastAsia="ko-KR"/>
        </w:rPr>
        <w:t>L</w:t>
      </w:r>
      <w:r>
        <w:rPr>
          <w:noProof/>
          <w:vertAlign w:val="subscript"/>
          <w:lang w:eastAsia="ko-KR"/>
        </w:rPr>
        <w:t xml:space="preserve"> </w:t>
      </w:r>
      <w:r>
        <w:t xml:space="preserve">is equal to 0 and </w:t>
      </w:r>
      <w:r>
        <w:rPr>
          <w:noProof/>
        </w:rPr>
        <w:t>y</w:t>
      </w:r>
      <w:r w:rsidRPr="003F3F11" w:rsidDel="003C51E6">
        <w:rPr>
          <w:noProof/>
          <w:lang w:eastAsia="ko-KR"/>
        </w:rPr>
        <w:t>Frac</w:t>
      </w:r>
      <w:r w:rsidRPr="003F3F11" w:rsidDel="003C51E6">
        <w:rPr>
          <w:noProof/>
          <w:vertAlign w:val="subscript"/>
          <w:lang w:eastAsia="ko-KR"/>
        </w:rPr>
        <w:t>L</w:t>
      </w:r>
      <w:r>
        <w:t xml:space="preserve"> is not equal to 0, the value of </w:t>
      </w:r>
      <w:r w:rsidRPr="003F3F11" w:rsidDel="003C51E6">
        <w:rPr>
          <w:noProof/>
          <w:lang w:eastAsia="ko-KR"/>
        </w:rPr>
        <w:t>predSampleLX</w:t>
      </w:r>
      <w:r w:rsidRPr="003F3F11" w:rsidDel="003C51E6">
        <w:rPr>
          <w:noProof/>
          <w:vertAlign w:val="subscript"/>
          <w:lang w:eastAsia="ko-KR"/>
        </w:rPr>
        <w:t>L</w:t>
      </w:r>
      <w:r>
        <w:rPr>
          <w:rFonts w:eastAsia="Malgun Gothic" w:hint="eastAsia"/>
          <w:noProof/>
          <w:lang w:eastAsia="ko-KR"/>
        </w:rPr>
        <w:t xml:space="preserve"> is derived as follows</w:t>
      </w:r>
      <w:r>
        <w:rPr>
          <w:rFonts w:eastAsia="Malgun Gothic"/>
          <w:noProof/>
          <w:lang w:eastAsia="ko-KR"/>
        </w:rPr>
        <w:t>:</w:t>
      </w:r>
    </w:p>
    <w:p w14:paraId="0C266D90" w14:textId="57C97AB1" w:rsidR="00A0095D" w:rsidRDefault="00A0095D" w:rsidP="00A0095D">
      <w:pPr>
        <w:pStyle w:val="Equation"/>
        <w:keepLines/>
        <w:tabs>
          <w:tab w:val="clear" w:pos="794"/>
          <w:tab w:val="clear" w:pos="1588"/>
          <w:tab w:val="left" w:pos="851"/>
          <w:tab w:val="left" w:pos="1134"/>
          <w:tab w:val="left" w:pos="1418"/>
          <w:tab w:val="left" w:pos="1701"/>
          <w:tab w:val="left" w:pos="2127"/>
        </w:tabs>
        <w:ind w:left="561"/>
      </w:pPr>
      <w:r w:rsidRPr="003F3F11" w:rsidDel="003C51E6">
        <w:rPr>
          <w:noProof/>
          <w:lang w:eastAsia="ko-KR"/>
        </w:rPr>
        <w:t>predSampleLX</w:t>
      </w:r>
      <w:r w:rsidRPr="003F3F11" w:rsidDel="003C51E6">
        <w:rPr>
          <w:noProof/>
          <w:vertAlign w:val="subscript"/>
          <w:lang w:eastAsia="ko-KR"/>
        </w:rPr>
        <w:t>L</w:t>
      </w:r>
      <w:r w:rsidRPr="00336AC3">
        <w:t xml:space="preserve"> = </w:t>
      </w:r>
      <m:oMath>
        <m:r>
          <m:rPr>
            <m:sty m:val="p"/>
          </m:rPr>
          <w:rPr>
            <w:rFonts w:ascii="Cambria Math" w:hAnsi="Cambria Math"/>
          </w:rPr>
          <w:br/>
        </m:r>
        <m:r>
          <m:rPr>
            <m:sty m:val="p"/>
          </m:rPr>
          <w:rPr>
            <w:rFonts w:ascii="Cambria Math" w:hAnsi="Cambria Math"/>
            <w:noProof/>
            <w:lang w:val="en-CA" w:eastAsia="ko-KR"/>
          </w:rPr>
          <m:t>Clip3( 0, ( 1  &lt;&lt;  </m:t>
        </m:r>
        <m:r>
          <m:rPr>
            <m:sty m:val="p"/>
          </m:rPr>
          <w:rPr>
            <w:rFonts w:ascii="Cambria Math" w:hAnsi="Cambria Math"/>
            <w:lang w:val="en-CA" w:eastAsia="ko-KR"/>
          </w:rPr>
          <m:t>BitDepth</m:t>
        </m:r>
        <m:r>
          <m:rPr>
            <m:sty m:val="p"/>
          </m:rPr>
          <w:rPr>
            <w:rFonts w:ascii="Cambria Math" w:hAnsi="Cambria Math"/>
            <w:vertAlign w:val="subscript"/>
            <w:lang w:val="en-CA" w:eastAsia="ko-KR"/>
          </w:rPr>
          <m:t>Y</m:t>
        </m:r>
        <m:r>
          <m:rPr>
            <m:sty m:val="p"/>
          </m:rPr>
          <w:rPr>
            <w:rFonts w:ascii="Cambria Math" w:hAnsi="Cambria Math"/>
            <w:noProof/>
            <w:lang w:val="en-CA" w:eastAsia="ko-KR"/>
          </w:rPr>
          <m:t>) - 1,</m:t>
        </m:r>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7</m:t>
                </m:r>
              </m:sup>
              <m:e>
                <m:r>
                  <m:rPr>
                    <m:nor/>
                  </m:rPr>
                  <w:rPr>
                    <w:rFonts w:ascii="Cambria Math" w:hAnsi="Cambria Math"/>
                  </w:rPr>
                  <m:t>f</m:t>
                </m:r>
                <m:r>
                  <m:rPr>
                    <m:nor/>
                  </m:rPr>
                  <w:rPr>
                    <w:rFonts w:ascii="Cambria Math" w:hAnsi="Cambria Math"/>
                    <w:vertAlign w:val="subscript"/>
                  </w:rPr>
                  <m:t>L</m:t>
                </m:r>
                <m:r>
                  <m:rPr>
                    <m:nor/>
                  </m:rPr>
                  <w:rPr>
                    <w:rFonts w:ascii="Cambria Math" w:hAnsi="Cambria Math"/>
                  </w:rPr>
                  <m:t>[ </m:t>
                </m:r>
                <m:r>
                  <m:rPr>
                    <m:nor/>
                  </m:rPr>
                  <w:rPr>
                    <w:rFonts w:ascii="Cambria Math" w:hAnsi="Cambria Math"/>
                    <w:noProof/>
                    <w:lang w:eastAsia="ko-KR"/>
                  </w:rPr>
                  <m:t>yFrac</m:t>
                </m:r>
                <m:r>
                  <m:rPr>
                    <m:nor/>
                  </m:rPr>
                  <w:rPr>
                    <w:rFonts w:ascii="Cambria Math" w:hAnsi="Cambria Math"/>
                    <w:noProof/>
                    <w:vertAlign w:val="subscript"/>
                    <w:lang w:eastAsia="ko-KR"/>
                  </w:rPr>
                  <m:t>L</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L</m:t>
                </m:r>
                <m:r>
                  <m:rPr>
                    <m:nor/>
                  </m:rPr>
                  <w:rPr>
                    <w:rFonts w:ascii="Cambria Math" w:hAnsi="Cambria Math"/>
                  </w:rPr>
                  <m:t>[ </m:t>
                </m:r>
                <m:r>
                  <m:rPr>
                    <m:nor/>
                  </m:rPr>
                  <w:rPr>
                    <w:rFonts w:ascii="Cambria Math" w:hAnsi="Cambria Math"/>
                    <w:noProof/>
                  </w:rPr>
                  <m:t>x</m:t>
                </m:r>
                <m:r>
                  <m:rPr>
                    <m:nor/>
                  </m:rPr>
                  <w:rPr>
                    <w:rFonts w:ascii="Cambria Math" w:hAnsi="Cambria Math"/>
                    <w:noProof/>
                    <w:lang w:eastAsia="ko-KR"/>
                  </w:rPr>
                  <m:t>Int</m:t>
                </m:r>
                <m:r>
                  <m:rPr>
                    <m:nor/>
                  </m:rPr>
                  <w:rPr>
                    <w:rFonts w:ascii="Cambria Math" w:hAnsi="Cambria Math"/>
                    <w:noProof/>
                    <w:vertAlign w:val="subscript"/>
                    <w:lang w:eastAsia="ko-KR"/>
                  </w:rPr>
                  <m:t>3</m:t>
                </m:r>
                <m:r>
                  <m:rPr>
                    <m:nor/>
                  </m:rPr>
                  <w:rPr>
                    <w:rFonts w:ascii="Cambria Math" w:hAnsi="Cambria Math"/>
                  </w:rPr>
                  <m:t> ][ </m:t>
                </m:r>
                <m:r>
                  <m:rPr>
                    <m:nor/>
                  </m:rPr>
                  <w:rPr>
                    <w:rFonts w:ascii="Cambria Math" w:hAnsi="Cambria Math"/>
                    <w:noProof/>
                    <w:lang w:eastAsia="ko-KR"/>
                  </w:rPr>
                  <m:t>yInt</m:t>
                </m:r>
                <m:r>
                  <m:rPr>
                    <m:nor/>
                  </m:rPr>
                  <w:rPr>
                    <w:rFonts w:ascii="Cambria Math" w:hAnsi="Cambria Math"/>
                    <w:noProof/>
                    <w:vertAlign w:val="subscript"/>
                    <w:lang w:eastAsia="ko-KR"/>
                  </w:rPr>
                  <m:t>i</m:t>
                </m:r>
                <m:r>
                  <m:rPr>
                    <m:nor/>
                  </m:rPr>
                  <w:rPr>
                    <w:rFonts w:ascii="Cambria Math" w:hAnsi="Cambria Math"/>
                  </w:rPr>
                  <m:t> ]</m:t>
                </m:r>
                <m:r>
                  <m:rPr>
                    <m:sty m:val="p"/>
                  </m:rPr>
                  <w:rPr>
                    <w:rFonts w:ascii="Cambria Math" w:hAnsi="Cambria Math"/>
                  </w:rPr>
                  <m:t> </m:t>
                </m:r>
              </m:e>
            </m:nary>
          </m:e>
        </m:d>
      </m:oMath>
      <w:r>
        <w:t>  &gt;&gt;  </w:t>
      </w:r>
      <w:r w:rsidR="005024EE">
        <w:t>6 )</w:t>
      </w:r>
      <w:r w:rsidRPr="003F3F11">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718</w:t>
      </w:r>
      <w:r w:rsidRPr="003F3F11" w:rsidDel="003C51E6">
        <w:rPr>
          <w:noProof/>
        </w:rPr>
        <w:fldChar w:fldCharType="end"/>
      </w:r>
      <w:r w:rsidRPr="003F3F11" w:rsidDel="003C51E6">
        <w:rPr>
          <w:noProof/>
        </w:rPr>
        <w:t>)</w:t>
      </w:r>
    </w:p>
    <w:p w14:paraId="3945E369" w14:textId="77777777" w:rsidR="00A0095D" w:rsidRDefault="00A0095D" w:rsidP="00A0095D">
      <w:pPr>
        <w:keepNext/>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sidRPr="003F3F11" w:rsidDel="003C51E6">
        <w:rPr>
          <w:noProof/>
          <w:vertAlign w:val="subscript"/>
          <w:lang w:eastAsia="ko-KR"/>
        </w:rPr>
        <w:t>L</w:t>
      </w:r>
      <w:r>
        <w:rPr>
          <w:noProof/>
          <w:vertAlign w:val="subscript"/>
          <w:lang w:eastAsia="ko-KR"/>
        </w:rPr>
        <w:t xml:space="preserve"> </w:t>
      </w:r>
      <w:r>
        <w:t xml:space="preserve">is not equal to 0 and </w:t>
      </w:r>
      <w:r>
        <w:rPr>
          <w:noProof/>
        </w:rPr>
        <w:t>y</w:t>
      </w:r>
      <w:r w:rsidRPr="003F3F11" w:rsidDel="003C51E6">
        <w:rPr>
          <w:noProof/>
          <w:lang w:eastAsia="ko-KR"/>
        </w:rPr>
        <w:t>Frac</w:t>
      </w:r>
      <w:r w:rsidRPr="003F3F11" w:rsidDel="003C51E6">
        <w:rPr>
          <w:noProof/>
          <w:vertAlign w:val="subscript"/>
          <w:lang w:eastAsia="ko-KR"/>
        </w:rPr>
        <w:t>L</w:t>
      </w:r>
      <w:r>
        <w:t xml:space="preserve"> is not equal to 0, the value of </w:t>
      </w:r>
      <w:r w:rsidRPr="003F3F11" w:rsidDel="003C51E6">
        <w:rPr>
          <w:noProof/>
          <w:lang w:eastAsia="ko-KR"/>
        </w:rPr>
        <w:t>predSampleLX</w:t>
      </w:r>
      <w:r w:rsidRPr="003F3F11" w:rsidDel="003C51E6">
        <w:rPr>
          <w:noProof/>
          <w:vertAlign w:val="subscript"/>
          <w:lang w:eastAsia="ko-KR"/>
        </w:rPr>
        <w:t>L</w:t>
      </w:r>
      <w:r>
        <w:rPr>
          <w:rFonts w:eastAsia="Malgun Gothic" w:hint="eastAsia"/>
          <w:noProof/>
          <w:lang w:eastAsia="ko-KR"/>
        </w:rPr>
        <w:t xml:space="preserve"> is derived as follows</w:t>
      </w:r>
      <w:r>
        <w:rPr>
          <w:rFonts w:eastAsia="Malgun Gothic"/>
          <w:noProof/>
          <w:lang w:eastAsia="ko-KR"/>
        </w:rPr>
        <w:t>:</w:t>
      </w:r>
    </w:p>
    <w:p w14:paraId="49321287" w14:textId="77777777" w:rsidR="00A0095D" w:rsidRPr="00336AC3" w:rsidRDefault="00A0095D" w:rsidP="009A5AB4">
      <w:pPr>
        <w:pStyle w:val="aff0"/>
        <w:keepNext/>
        <w:numPr>
          <w:ilvl w:val="0"/>
          <w:numId w:val="77"/>
        </w:numPr>
        <w:tabs>
          <w:tab w:val="left" w:pos="284"/>
        </w:tabs>
      </w:pPr>
      <w:r>
        <w:t>T</w:t>
      </w:r>
      <w:r w:rsidRPr="00336AC3">
        <w:t xml:space="preserve">he sample </w:t>
      </w:r>
      <w:r>
        <w:t xml:space="preserve">array </w:t>
      </w:r>
      <w:r w:rsidRPr="00336AC3">
        <w:t>temp[ n ] with n = 0..7, is derived as follows:</w:t>
      </w:r>
    </w:p>
    <w:p w14:paraId="20FDA7A7" w14:textId="39244FB5" w:rsidR="00A0095D" w:rsidRDefault="00A0095D" w:rsidP="00A0095D">
      <w:pPr>
        <w:pStyle w:val="Equation"/>
        <w:keepLines/>
        <w:tabs>
          <w:tab w:val="clear" w:pos="794"/>
          <w:tab w:val="clear" w:pos="1588"/>
          <w:tab w:val="left" w:pos="851"/>
          <w:tab w:val="left" w:pos="1134"/>
          <w:tab w:val="left" w:pos="1418"/>
          <w:tab w:val="left" w:pos="1560"/>
          <w:tab w:val="left" w:pos="1843"/>
        </w:tabs>
        <w:ind w:left="851"/>
      </w:pPr>
      <w:r w:rsidRPr="00336AC3">
        <w:rPr>
          <w:noProof/>
          <w:lang w:eastAsia="ko-KR"/>
        </w:rPr>
        <w:t>temp</w:t>
      </w:r>
      <w:r w:rsidRPr="00336AC3">
        <w:t xml:space="preserve">[ n ] = </w:t>
      </w:r>
      <m:oMath>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7</m:t>
                </m:r>
              </m:sup>
              <m:e>
                <m:r>
                  <m:rPr>
                    <m:nor/>
                  </m:rPr>
                  <w:rPr>
                    <w:rFonts w:ascii="Cambria Math" w:hAnsi="Cambria Math"/>
                  </w:rPr>
                  <m:t>f</m:t>
                </m:r>
                <m:r>
                  <m:rPr>
                    <m:nor/>
                  </m:rPr>
                  <w:rPr>
                    <w:rFonts w:ascii="Cambria Math" w:hAnsi="Cambria Math"/>
                    <w:vertAlign w:val="subscript"/>
                  </w:rPr>
                  <m:t>L</m:t>
                </m:r>
                <m:r>
                  <m:rPr>
                    <m:nor/>
                  </m:rPr>
                  <w:rPr>
                    <w:rFonts w:ascii="Cambria Math" w:hAnsi="Cambria Math"/>
                  </w:rPr>
                  <m:t>[ </m:t>
                </m:r>
                <m:r>
                  <m:rPr>
                    <m:nor/>
                  </m:rPr>
                  <w:rPr>
                    <w:rFonts w:ascii="Cambria Math" w:hAnsi="Cambria Math"/>
                    <w:noProof/>
                    <w:lang w:eastAsia="ko-KR"/>
                  </w:rPr>
                  <m:t>xFrac</m:t>
                </m:r>
                <m:r>
                  <m:rPr>
                    <m:nor/>
                  </m:rPr>
                  <w:rPr>
                    <w:rFonts w:ascii="Cambria Math" w:hAnsi="Cambria Math"/>
                    <w:noProof/>
                    <w:vertAlign w:val="subscript"/>
                    <w:lang w:eastAsia="ko-KR"/>
                  </w:rPr>
                  <m:t>L</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L</m:t>
                </m:r>
                <m:r>
                  <m:rPr>
                    <m:nor/>
                  </m:rPr>
                  <w:rPr>
                    <w:rFonts w:ascii="Cambria Math" w:hAnsi="Cambria Math"/>
                  </w:rPr>
                  <m:t>[ </m:t>
                </m:r>
                <m:r>
                  <m:rPr>
                    <m:nor/>
                  </m:rPr>
                  <w:rPr>
                    <w:rFonts w:ascii="Cambria Math" w:hAnsi="Cambria Math"/>
                    <w:noProof/>
                    <w:lang w:eastAsia="ko-KR"/>
                  </w:rPr>
                  <m:t>xInt</m:t>
                </m:r>
                <m:r>
                  <m:rPr>
                    <m:nor/>
                  </m:rPr>
                  <w:rPr>
                    <w:rFonts w:ascii="Cambria Math" w:hAnsi="Cambria Math"/>
                    <w:noProof/>
                    <w:vertAlign w:val="subscript"/>
                    <w:lang w:eastAsia="ko-KR"/>
                  </w:rPr>
                  <m:t>i</m:t>
                </m:r>
                <m:r>
                  <m:rPr>
                    <m:nor/>
                  </m:rPr>
                  <w:rPr>
                    <w:rFonts w:ascii="Cambria Math" w:hAnsi="Cambria Math"/>
                  </w:rPr>
                  <m:t> ][ </m:t>
                </m:r>
                <m:r>
                  <m:rPr>
                    <m:nor/>
                  </m:rPr>
                  <w:rPr>
                    <w:rFonts w:ascii="Cambria Math" w:hAnsi="Cambria Math"/>
                    <w:noProof/>
                  </w:rPr>
                  <m:t>yInt</m:t>
                </m:r>
                <m:r>
                  <m:rPr>
                    <m:nor/>
                  </m:rPr>
                  <w:rPr>
                    <w:rFonts w:ascii="Cambria Math" w:hAnsi="Cambria Math"/>
                    <w:noProof/>
                    <w:vertAlign w:val="subscript"/>
                    <w:lang w:eastAsia="ko-KR"/>
                  </w:rPr>
                  <m:t>n</m:t>
                </m:r>
                <m:r>
                  <m:rPr>
                    <m:nor/>
                  </m:rPr>
                  <w:rPr>
                    <w:rFonts w:ascii="Cambria Math" w:hAnsi="Cambria Math"/>
                  </w:rPr>
                  <m:t> ]</m:t>
                </m:r>
                <m:r>
                  <m:rPr>
                    <m:sty m:val="p"/>
                  </m:rPr>
                  <w:rPr>
                    <w:rFonts w:ascii="Cambria Math" w:hAnsi="Cambria Math"/>
                  </w:rPr>
                  <m:t> </m:t>
                </m:r>
              </m:e>
            </m:nary>
          </m:e>
        </m:d>
      </m:oMath>
      <w:r>
        <w:t>  &gt;&gt;  shift1</w:t>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719</w:t>
      </w:r>
      <w:r w:rsidRPr="003F3F11" w:rsidDel="003C51E6">
        <w:rPr>
          <w:noProof/>
        </w:rPr>
        <w:fldChar w:fldCharType="end"/>
      </w:r>
      <w:r w:rsidRPr="003F3F11" w:rsidDel="003C51E6">
        <w:rPr>
          <w:noProof/>
        </w:rPr>
        <w:t>)</w:t>
      </w:r>
    </w:p>
    <w:p w14:paraId="3E1566A5" w14:textId="77777777" w:rsidR="00A0095D" w:rsidRPr="00336AC3" w:rsidRDefault="00A0095D" w:rsidP="009A5AB4">
      <w:pPr>
        <w:pStyle w:val="aff0"/>
        <w:keepNext/>
        <w:numPr>
          <w:ilvl w:val="0"/>
          <w:numId w:val="77"/>
        </w:numPr>
        <w:tabs>
          <w:tab w:val="left" w:pos="284"/>
          <w:tab w:val="left" w:pos="2552"/>
        </w:tabs>
      </w:pPr>
      <w:r w:rsidRPr="00336AC3">
        <w:rPr>
          <w:lang w:eastAsia="ko-KR"/>
        </w:rPr>
        <w:t xml:space="preserve">The </w:t>
      </w:r>
      <w:r w:rsidRPr="003F3F11" w:rsidDel="003C51E6">
        <w:rPr>
          <w:noProof/>
          <w:lang w:eastAsia="ko-KR"/>
        </w:rPr>
        <w:t xml:space="preserve">predicted </w:t>
      </w:r>
      <w:r w:rsidRPr="00336AC3">
        <w:rPr>
          <w:lang w:eastAsia="ko-KR"/>
        </w:rPr>
        <w:t>luma sample value</w:t>
      </w:r>
      <w:r w:rsidRPr="00F80556" w:rsidDel="003C51E6">
        <w:rPr>
          <w:noProof/>
          <w:lang w:eastAsia="ko-KR"/>
        </w:rPr>
        <w:t xml:space="preserve"> </w:t>
      </w:r>
      <w:r w:rsidRPr="003F3F11" w:rsidDel="003C51E6">
        <w:rPr>
          <w:noProof/>
          <w:lang w:eastAsia="ko-KR"/>
        </w:rPr>
        <w:t>predSampleLX</w:t>
      </w:r>
      <w:r w:rsidRPr="003F3F11" w:rsidDel="003C51E6">
        <w:rPr>
          <w:noProof/>
          <w:vertAlign w:val="subscript"/>
          <w:lang w:eastAsia="ko-KR"/>
        </w:rPr>
        <w:t>L</w:t>
      </w:r>
      <w:r w:rsidRPr="00336AC3">
        <w:t xml:space="preserve"> is derived as follows:</w:t>
      </w:r>
    </w:p>
    <w:p w14:paraId="560F8B87" w14:textId="46099A78" w:rsidR="00A0095D" w:rsidRPr="005D7223" w:rsidRDefault="00A0095D" w:rsidP="00A23D36">
      <w:pPr>
        <w:pStyle w:val="Equation"/>
        <w:keepLines/>
        <w:tabs>
          <w:tab w:val="clear" w:pos="794"/>
          <w:tab w:val="clear" w:pos="1588"/>
          <w:tab w:val="left" w:pos="851"/>
          <w:tab w:val="left" w:pos="930"/>
          <w:tab w:val="left" w:pos="1418"/>
          <w:tab w:val="left" w:pos="1701"/>
          <w:tab w:val="left" w:pos="2127"/>
          <w:tab w:val="left" w:pos="2552"/>
        </w:tabs>
        <w:ind w:left="851"/>
        <w:rPr>
          <w:rFonts w:eastAsia="Malgun Gothic"/>
          <w:noProof/>
          <w:lang w:val="en-CA" w:eastAsia="ko-KR"/>
        </w:rPr>
      </w:pPr>
      <w:r w:rsidRPr="003F3F11" w:rsidDel="003C51E6">
        <w:rPr>
          <w:noProof/>
          <w:lang w:eastAsia="ko-KR"/>
        </w:rPr>
        <w:t>predSampleLX</w:t>
      </w:r>
      <w:r w:rsidRPr="003F3F11" w:rsidDel="003C51E6">
        <w:rPr>
          <w:noProof/>
          <w:vertAlign w:val="subscript"/>
          <w:lang w:eastAsia="ko-KR"/>
        </w:rPr>
        <w:t>L</w:t>
      </w:r>
      <w:r w:rsidRPr="00336AC3">
        <w:t xml:space="preserve"> = </w:t>
      </w:r>
      <m:oMath>
        <m:r>
          <m:rPr>
            <m:sty m:val="p"/>
          </m:rPr>
          <w:rPr>
            <w:rFonts w:ascii="Cambria Math" w:hAnsi="Cambria Math"/>
          </w:rPr>
          <w:br/>
        </m:r>
        <m:r>
          <m:rPr>
            <m:sty m:val="p"/>
          </m:rPr>
          <w:rPr>
            <w:rFonts w:ascii="Cambria Math" w:hAnsi="Cambria Math"/>
            <w:noProof/>
            <w:lang w:val="en-CA" w:eastAsia="ko-KR"/>
          </w:rPr>
          <m:t>Clip3( 0, ( 1  &lt;&lt;  </m:t>
        </m:r>
        <m:r>
          <m:rPr>
            <m:sty m:val="p"/>
          </m:rPr>
          <w:rPr>
            <w:rFonts w:ascii="Cambria Math" w:hAnsi="Cambria Math"/>
            <w:lang w:val="en-CA" w:eastAsia="ko-KR"/>
          </w:rPr>
          <m:t>BitDepth</m:t>
        </m:r>
        <m:r>
          <m:rPr>
            <m:sty m:val="p"/>
          </m:rPr>
          <w:rPr>
            <w:rFonts w:ascii="Cambria Math" w:hAnsi="Cambria Math"/>
            <w:vertAlign w:val="subscript"/>
            <w:lang w:val="en-CA" w:eastAsia="ko-KR"/>
          </w:rPr>
          <m:t>Y</m:t>
        </m:r>
        <m:r>
          <m:rPr>
            <m:sty m:val="p"/>
          </m:rPr>
          <w:rPr>
            <w:rFonts w:ascii="Cambria Math" w:hAnsi="Cambria Math"/>
            <w:noProof/>
            <w:lang w:val="en-CA" w:eastAsia="ko-KR"/>
          </w:rPr>
          <m:t>) - 1,</m:t>
        </m:r>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7</m:t>
                </m:r>
              </m:sup>
              <m:e>
                <m:r>
                  <m:rPr>
                    <m:nor/>
                  </m:rPr>
                  <w:rPr>
                    <w:rFonts w:ascii="Cambria Math" w:hAnsi="Cambria Math"/>
                  </w:rPr>
                  <m:t>f</m:t>
                </m:r>
                <m:r>
                  <m:rPr>
                    <m:nor/>
                  </m:rPr>
                  <w:rPr>
                    <w:rFonts w:ascii="Cambria Math" w:hAnsi="Cambria Math"/>
                    <w:vertAlign w:val="subscript"/>
                  </w:rPr>
                  <m:t>L</m:t>
                </m:r>
                <m:r>
                  <m:rPr>
                    <m:nor/>
                  </m:rPr>
                  <w:rPr>
                    <w:rFonts w:ascii="Cambria Math" w:hAnsi="Cambria Math"/>
                  </w:rPr>
                  <m:t>[ </m:t>
                </m:r>
                <m:r>
                  <m:rPr>
                    <m:nor/>
                  </m:rPr>
                  <w:rPr>
                    <w:rFonts w:ascii="Cambria Math" w:hAnsi="Cambria Math"/>
                    <w:noProof/>
                    <w:lang w:eastAsia="ko-KR"/>
                  </w:rPr>
                  <m:t>yFrac</m:t>
                </m:r>
                <m:r>
                  <m:rPr>
                    <m:nor/>
                  </m:rPr>
                  <w:rPr>
                    <w:rFonts w:ascii="Cambria Math" w:hAnsi="Cambria Math"/>
                    <w:noProof/>
                    <w:vertAlign w:val="subscript"/>
                    <w:lang w:eastAsia="ko-KR"/>
                  </w:rPr>
                  <m:t>L</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temp</m:t>
                </m:r>
                <m:r>
                  <m:rPr>
                    <m:nor/>
                  </m:rPr>
                  <w:rPr>
                    <w:rFonts w:ascii="Cambria Math" w:hAnsi="Cambria Math"/>
                  </w:rPr>
                  <m:t>[ i ]</m:t>
                </m:r>
                <m:r>
                  <m:rPr>
                    <m:sty m:val="p"/>
                  </m:rPr>
                  <w:rPr>
                    <w:rFonts w:ascii="Cambria Math" w:hAnsi="Cambria Math"/>
                  </w:rPr>
                  <m:t> </m:t>
                </m:r>
              </m:e>
            </m:nary>
          </m:e>
        </m:d>
      </m:oMath>
      <w:r w:rsidRPr="00336AC3">
        <w:t> </w:t>
      </w:r>
      <w:r>
        <w:t> </w:t>
      </w:r>
      <w:r w:rsidRPr="00336AC3">
        <w:t>&gt;&gt;</w:t>
      </w:r>
      <w:r>
        <w:t>  shift2</w:t>
      </w:r>
      <w:r w:rsidR="00B27F2B">
        <w:t>)</w:t>
      </w:r>
      <w:r>
        <w:rPr>
          <w:noProof/>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720</w:t>
      </w:r>
      <w:r w:rsidRPr="003F3F11" w:rsidDel="003C51E6">
        <w:rPr>
          <w:noProof/>
        </w:rPr>
        <w:fldChar w:fldCharType="end"/>
      </w:r>
      <w:r w:rsidRPr="003F3F11" w:rsidDel="003C51E6">
        <w:rPr>
          <w:noProof/>
        </w:rPr>
        <w:t>)</w:t>
      </w:r>
    </w:p>
    <w:p w14:paraId="2D688DBD" w14:textId="3A8084BF" w:rsidR="00A0095D" w:rsidRPr="00336AC3" w:rsidRDefault="00334611" w:rsidP="00A0095D">
      <w:pPr>
        <w:pStyle w:val="afe"/>
      </w:pPr>
      <w:bookmarkStart w:id="1291" w:name="_Ref524538279"/>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9</w:t>
      </w:r>
      <w:r w:rsidR="00BF0A72">
        <w:rPr>
          <w:noProof/>
          <w:lang w:val="en-GB"/>
        </w:rPr>
        <w:fldChar w:fldCharType="end"/>
      </w:r>
      <w:bookmarkEnd w:id="1291"/>
      <w:r w:rsidR="00B42ED8" w:rsidRPr="003F3F11">
        <w:rPr>
          <w:noProof/>
          <w:lang w:val="en-GB"/>
        </w:rPr>
        <w:t xml:space="preserve"> – </w:t>
      </w:r>
      <w:r w:rsidR="00B42ED8">
        <w:rPr>
          <w:noProof/>
          <w:lang w:val="en-GB"/>
        </w:rPr>
        <w:t xml:space="preserve">Specification of the </w:t>
      </w:r>
      <w:r w:rsidR="00B42ED8">
        <w:t>luma</w:t>
      </w:r>
      <w:r w:rsidR="00B42ED8" w:rsidRPr="00336AC3">
        <w:t xml:space="preserve"> </w:t>
      </w:r>
      <w:r w:rsidR="00B42ED8">
        <w:t>interpolation</w:t>
      </w:r>
      <w:r w:rsidR="00B42ED8" w:rsidRPr="00336AC3">
        <w:t xml:space="preserve"> filter</w:t>
      </w:r>
      <w:r w:rsidR="00B42ED8">
        <w:t xml:space="preserve"> coefficients</w:t>
      </w:r>
      <w:r w:rsidR="00B42ED8" w:rsidRPr="00C1284D">
        <w:t xml:space="preserve"> </w:t>
      </w:r>
      <w:r w:rsidR="00B42ED8" w:rsidRPr="005D7223">
        <w:t>f</w:t>
      </w:r>
      <w:r w:rsidR="00B42ED8">
        <w:rPr>
          <w:vertAlign w:val="subscript"/>
        </w:rPr>
        <w:t>L</w:t>
      </w:r>
      <w:r w:rsidR="00B42ED8" w:rsidRPr="005D7223">
        <w:t xml:space="preserve">[ p ] for each </w:t>
      </w:r>
      <w:r w:rsidR="00B42ED8">
        <w:t>1/16</w:t>
      </w:r>
      <w:r w:rsidR="00B42ED8" w:rsidRPr="005D7223">
        <w:t xml:space="preserve"> fractional sample position p</w:t>
      </w:r>
      <w:r w:rsidR="00B42ED8" w:rsidRPr="008B7C71">
        <w:t xml:space="preserve"> </w:t>
      </w:r>
      <w:r w:rsidR="00B42ED8">
        <w:t>for sps_</w:t>
      </w:r>
      <w:r w:rsidR="00B42ED8">
        <w:rPr>
          <w:rFonts w:hint="eastAsia"/>
          <w:lang w:eastAsia="ko-KR"/>
        </w:rPr>
        <w:t>amis</w:t>
      </w:r>
      <w:r w:rsidR="00B42ED8">
        <w:rPr>
          <w:lang w:eastAsia="ko-KR"/>
        </w:rPr>
        <w:t>_flag</w:t>
      </w:r>
      <w:r w:rsidR="00B42ED8" w:rsidRPr="00E03513">
        <w:rPr>
          <w:noProof/>
          <w:sz w:val="18"/>
          <w:lang w:eastAsia="ko-KR"/>
        </w:rPr>
        <w:t xml:space="preserve"> = = </w:t>
      </w:r>
      <w:r w:rsidR="00B42ED8">
        <w:rPr>
          <w:noProof/>
          <w:sz w:val="18"/>
          <w:lang w:eastAsia="ko-KR"/>
        </w:rPr>
        <w:t>1</w:t>
      </w:r>
    </w:p>
    <w:tbl>
      <w:tblPr>
        <w:tblW w:w="7694" w:type="dxa"/>
        <w:jc w:val="center"/>
        <w:tblCellMar>
          <w:left w:w="0" w:type="dxa"/>
          <w:right w:w="0" w:type="dxa"/>
        </w:tblCellMar>
        <w:tblLook w:val="0000" w:firstRow="0" w:lastRow="0" w:firstColumn="0" w:lastColumn="0" w:noHBand="0" w:noVBand="0"/>
      </w:tblPr>
      <w:tblGrid>
        <w:gridCol w:w="1384"/>
        <w:gridCol w:w="800"/>
        <w:gridCol w:w="791"/>
        <w:gridCol w:w="800"/>
        <w:gridCol w:w="760"/>
        <w:gridCol w:w="800"/>
        <w:gridCol w:w="783"/>
        <w:gridCol w:w="800"/>
        <w:gridCol w:w="778"/>
      </w:tblGrid>
      <w:tr w:rsidR="00A0095D" w:rsidRPr="00336AC3" w14:paraId="5994FE63" w14:textId="77777777" w:rsidTr="00A0095D">
        <w:trPr>
          <w:cantSplit/>
          <w:trHeight w:val="255"/>
          <w:jc w:val="center"/>
        </w:trPr>
        <w:tc>
          <w:tcPr>
            <w:tcW w:w="1384" w:type="dxa"/>
            <w:vMerge w:val="restart"/>
            <w:tcBorders>
              <w:top w:val="single" w:sz="4" w:space="0" w:color="auto"/>
              <w:left w:val="single" w:sz="4" w:space="0" w:color="auto"/>
              <w:bottom w:val="single" w:sz="4" w:space="0" w:color="auto"/>
              <w:right w:val="single" w:sz="4" w:space="0" w:color="auto"/>
            </w:tcBorders>
            <w:vAlign w:val="center"/>
          </w:tcPr>
          <w:p w14:paraId="1F126161" w14:textId="77777777" w:rsidR="00A0095D" w:rsidRPr="000B53CC" w:rsidRDefault="00A0095D" w:rsidP="00536C94">
            <w:pPr>
              <w:spacing w:before="0"/>
              <w:jc w:val="center"/>
              <w:rPr>
                <w:rFonts w:eastAsia="Arial Unicode MS"/>
                <w:b/>
                <w:sz w:val="18"/>
                <w:szCs w:val="18"/>
              </w:rPr>
            </w:pPr>
            <w:r w:rsidRPr="000B53CC">
              <w:rPr>
                <w:b/>
                <w:sz w:val="18"/>
                <w:szCs w:val="18"/>
              </w:rPr>
              <w:t>Fractional sample position p</w:t>
            </w:r>
          </w:p>
        </w:tc>
        <w:tc>
          <w:tcPr>
            <w:tcW w:w="6310" w:type="dxa"/>
            <w:gridSpan w:val="8"/>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1F2E9849" w14:textId="77777777" w:rsidR="00A0095D" w:rsidRPr="000B53CC" w:rsidRDefault="00A0095D" w:rsidP="00536C94">
            <w:pPr>
              <w:spacing w:before="0"/>
              <w:jc w:val="center"/>
              <w:rPr>
                <w:b/>
                <w:sz w:val="18"/>
                <w:szCs w:val="18"/>
              </w:rPr>
            </w:pPr>
            <w:r w:rsidRPr="000B53CC">
              <w:rPr>
                <w:b/>
                <w:sz w:val="18"/>
                <w:szCs w:val="18"/>
              </w:rPr>
              <w:t>interpolation filter coefficients</w:t>
            </w:r>
          </w:p>
        </w:tc>
      </w:tr>
      <w:tr w:rsidR="00A0095D" w:rsidRPr="00336AC3" w14:paraId="1F9E009E" w14:textId="77777777" w:rsidTr="00A0095D">
        <w:trPr>
          <w:cantSplit/>
          <w:trHeight w:val="255"/>
          <w:jc w:val="center"/>
        </w:trPr>
        <w:tc>
          <w:tcPr>
            <w:tcW w:w="1384" w:type="dxa"/>
            <w:vMerge/>
            <w:tcBorders>
              <w:top w:val="single" w:sz="4" w:space="0" w:color="auto"/>
              <w:left w:val="single" w:sz="4" w:space="0" w:color="auto"/>
              <w:bottom w:val="single" w:sz="4" w:space="0" w:color="auto"/>
              <w:right w:val="single" w:sz="4" w:space="0" w:color="auto"/>
            </w:tcBorders>
            <w:vAlign w:val="center"/>
          </w:tcPr>
          <w:p w14:paraId="43EFFBF3" w14:textId="77777777" w:rsidR="00A0095D" w:rsidRPr="005D7223" w:rsidRDefault="00A0095D" w:rsidP="00536C94">
            <w:pPr>
              <w:spacing w:before="0"/>
              <w:rPr>
                <w:rFonts w:eastAsia="Arial Unicode MS"/>
                <w:b/>
                <w:sz w:val="18"/>
                <w:szCs w:val="18"/>
              </w:rPr>
            </w:pP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8A166E7"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][ 0 ]</w:t>
            </w:r>
          </w:p>
        </w:tc>
        <w:tc>
          <w:tcPr>
            <w:tcW w:w="800" w:type="dxa"/>
            <w:tcBorders>
              <w:top w:val="nil"/>
              <w:left w:val="nil"/>
              <w:bottom w:val="single" w:sz="4" w:space="0" w:color="auto"/>
              <w:right w:val="single" w:sz="4" w:space="0" w:color="auto"/>
            </w:tcBorders>
            <w:vAlign w:val="bottom"/>
          </w:tcPr>
          <w:p w14:paraId="12F58CA7"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][ 1 ]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21A93F"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][ 2 ]</w:t>
            </w:r>
          </w:p>
        </w:tc>
        <w:tc>
          <w:tcPr>
            <w:tcW w:w="744" w:type="dxa"/>
            <w:tcBorders>
              <w:top w:val="nil"/>
              <w:left w:val="nil"/>
              <w:bottom w:val="single" w:sz="4" w:space="0" w:color="auto"/>
              <w:right w:val="single" w:sz="4" w:space="0" w:color="auto"/>
            </w:tcBorders>
            <w:vAlign w:val="bottom"/>
          </w:tcPr>
          <w:p w14:paraId="3366DA23"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][ 3 ]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CB3B1F"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][ 4 ]</w:t>
            </w:r>
          </w:p>
        </w:tc>
        <w:tc>
          <w:tcPr>
            <w:tcW w:w="788" w:type="dxa"/>
            <w:tcBorders>
              <w:top w:val="nil"/>
              <w:left w:val="nil"/>
              <w:bottom w:val="single" w:sz="4" w:space="0" w:color="auto"/>
              <w:right w:val="single" w:sz="4" w:space="0" w:color="auto"/>
            </w:tcBorders>
            <w:vAlign w:val="bottom"/>
          </w:tcPr>
          <w:p w14:paraId="0EA7D5E7"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][ 5 ]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C5B6E3"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][ 6 ]</w:t>
            </w:r>
          </w:p>
        </w:tc>
        <w:tc>
          <w:tcPr>
            <w:tcW w:w="778" w:type="dxa"/>
            <w:tcBorders>
              <w:top w:val="nil"/>
              <w:left w:val="nil"/>
              <w:bottom w:val="single" w:sz="4" w:space="0" w:color="auto"/>
              <w:right w:val="single" w:sz="4" w:space="0" w:color="auto"/>
            </w:tcBorders>
            <w:vAlign w:val="bottom"/>
          </w:tcPr>
          <w:p w14:paraId="5706169A" w14:textId="77777777" w:rsidR="00A0095D" w:rsidRPr="005D7223" w:rsidRDefault="00A0095D" w:rsidP="00536C94">
            <w:pPr>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][ 7 ]</w:t>
            </w:r>
          </w:p>
        </w:tc>
      </w:tr>
      <w:tr w:rsidR="00A0095D" w:rsidRPr="00336AC3" w14:paraId="7B5372FB"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B8A6BBE"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54104B" w14:textId="77777777" w:rsidR="00A0095D" w:rsidRPr="00336AC3" w:rsidRDefault="00A0095D" w:rsidP="00536C94">
            <w:pPr>
              <w:spacing w:before="0"/>
              <w:jc w:val="center"/>
              <w:rPr>
                <w:rFonts w:eastAsia="Arial Unicode MS"/>
                <w:sz w:val="18"/>
                <w:szCs w:val="18"/>
              </w:rPr>
            </w:pPr>
            <w:r w:rsidRPr="00336AC3">
              <w:rPr>
                <w:sz w:val="18"/>
                <w:szCs w:val="18"/>
              </w:rPr>
              <w:t>0</w:t>
            </w:r>
          </w:p>
        </w:tc>
        <w:tc>
          <w:tcPr>
            <w:tcW w:w="800" w:type="dxa"/>
            <w:tcBorders>
              <w:top w:val="nil"/>
              <w:left w:val="nil"/>
              <w:bottom w:val="single" w:sz="4" w:space="0" w:color="auto"/>
              <w:right w:val="single" w:sz="4" w:space="0" w:color="auto"/>
            </w:tcBorders>
            <w:vAlign w:val="bottom"/>
          </w:tcPr>
          <w:p w14:paraId="2C01F6E6"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698D60"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744" w:type="dxa"/>
            <w:tcBorders>
              <w:top w:val="nil"/>
              <w:left w:val="nil"/>
              <w:bottom w:val="single" w:sz="4" w:space="0" w:color="auto"/>
              <w:right w:val="single" w:sz="4" w:space="0" w:color="auto"/>
            </w:tcBorders>
            <w:vAlign w:val="bottom"/>
          </w:tcPr>
          <w:p w14:paraId="06618215"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63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5C809D0"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88" w:type="dxa"/>
            <w:tcBorders>
              <w:top w:val="nil"/>
              <w:left w:val="nil"/>
              <w:bottom w:val="single" w:sz="4" w:space="0" w:color="auto"/>
              <w:right w:val="single" w:sz="4" w:space="0" w:color="auto"/>
            </w:tcBorders>
            <w:vAlign w:val="bottom"/>
          </w:tcPr>
          <w:p w14:paraId="462D5484" w14:textId="77777777" w:rsidR="00A0095D" w:rsidRPr="00336AC3" w:rsidRDefault="00A0095D" w:rsidP="00536C94">
            <w:pPr>
              <w:spacing w:before="0"/>
              <w:jc w:val="center"/>
              <w:rPr>
                <w:rFonts w:eastAsia="Arial Unicode MS"/>
                <w:sz w:val="18"/>
                <w:szCs w:val="18"/>
              </w:rPr>
            </w:pPr>
            <w:r w:rsidRPr="00336AC3">
              <w:rPr>
                <w:sz w:val="18"/>
                <w:szCs w:val="18"/>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1031A1"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778" w:type="dxa"/>
            <w:tcBorders>
              <w:top w:val="nil"/>
              <w:left w:val="nil"/>
              <w:bottom w:val="single" w:sz="4" w:space="0" w:color="auto"/>
              <w:right w:val="single" w:sz="4" w:space="0" w:color="auto"/>
            </w:tcBorders>
            <w:vAlign w:val="bottom"/>
          </w:tcPr>
          <w:p w14:paraId="0C4CD9FD"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0</w:t>
            </w:r>
          </w:p>
        </w:tc>
      </w:tr>
      <w:tr w:rsidR="00A0095D" w:rsidRPr="00336AC3" w14:paraId="06B625C9"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B6F109A" w14:textId="77777777" w:rsidR="00A0095D" w:rsidRPr="00336AC3" w:rsidRDefault="00A0095D" w:rsidP="00536C94">
            <w:pPr>
              <w:spacing w:before="0"/>
              <w:jc w:val="center"/>
              <w:rPr>
                <w:rFonts w:eastAsia="Arial Unicode MS"/>
                <w:sz w:val="18"/>
                <w:szCs w:val="18"/>
              </w:rPr>
            </w:pPr>
            <w:r w:rsidRPr="00336AC3">
              <w:rPr>
                <w:sz w:val="18"/>
                <w:szCs w:val="18"/>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DCC2E0"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762D10E5"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EE1568" w14:textId="77777777" w:rsidR="00A0095D" w:rsidRPr="00336AC3" w:rsidRDefault="00A0095D" w:rsidP="00536C94">
            <w:pPr>
              <w:spacing w:before="0"/>
              <w:jc w:val="center"/>
              <w:rPr>
                <w:rFonts w:eastAsia="Arial Unicode MS"/>
                <w:sz w:val="18"/>
                <w:szCs w:val="18"/>
              </w:rPr>
            </w:pPr>
            <w:r w:rsidRPr="00336AC3">
              <w:rPr>
                <w:sz w:val="18"/>
                <w:szCs w:val="18"/>
              </w:rPr>
              <w:t>−5</w:t>
            </w:r>
          </w:p>
        </w:tc>
        <w:tc>
          <w:tcPr>
            <w:tcW w:w="744" w:type="dxa"/>
            <w:tcBorders>
              <w:top w:val="nil"/>
              <w:left w:val="nil"/>
              <w:bottom w:val="single" w:sz="4" w:space="0" w:color="auto"/>
              <w:right w:val="single" w:sz="4" w:space="0" w:color="auto"/>
            </w:tcBorders>
            <w:vAlign w:val="bottom"/>
          </w:tcPr>
          <w:p w14:paraId="7DB80620"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62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7D0078B" w14:textId="77777777" w:rsidR="00A0095D" w:rsidRPr="00336AC3" w:rsidRDefault="00A0095D" w:rsidP="00536C94">
            <w:pPr>
              <w:spacing w:before="0"/>
              <w:jc w:val="center"/>
              <w:rPr>
                <w:rFonts w:eastAsia="Arial Unicode MS"/>
                <w:sz w:val="18"/>
                <w:szCs w:val="18"/>
              </w:rPr>
            </w:pPr>
            <w:r w:rsidRPr="00336AC3">
              <w:rPr>
                <w:sz w:val="18"/>
                <w:szCs w:val="18"/>
              </w:rPr>
              <w:t>8</w:t>
            </w:r>
          </w:p>
        </w:tc>
        <w:tc>
          <w:tcPr>
            <w:tcW w:w="788" w:type="dxa"/>
            <w:tcBorders>
              <w:top w:val="nil"/>
              <w:left w:val="nil"/>
              <w:bottom w:val="single" w:sz="4" w:space="0" w:color="auto"/>
              <w:right w:val="single" w:sz="4" w:space="0" w:color="auto"/>
            </w:tcBorders>
            <w:vAlign w:val="bottom"/>
          </w:tcPr>
          <w:p w14:paraId="22BE142C"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18AA0F"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778" w:type="dxa"/>
            <w:tcBorders>
              <w:top w:val="nil"/>
              <w:left w:val="nil"/>
              <w:bottom w:val="single" w:sz="4" w:space="0" w:color="auto"/>
              <w:right w:val="single" w:sz="4" w:space="0" w:color="auto"/>
            </w:tcBorders>
            <w:vAlign w:val="bottom"/>
          </w:tcPr>
          <w:p w14:paraId="5A40E5A1"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0</w:t>
            </w:r>
          </w:p>
        </w:tc>
      </w:tr>
      <w:tr w:rsidR="00A0095D" w:rsidRPr="00336AC3" w14:paraId="488E0C0E"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4D450C3"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02AF9EB"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7BC2853C"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7E38F8" w14:textId="77777777" w:rsidR="00A0095D" w:rsidRPr="00336AC3" w:rsidRDefault="00A0095D" w:rsidP="00536C94">
            <w:pPr>
              <w:spacing w:before="0"/>
              <w:jc w:val="center"/>
              <w:rPr>
                <w:rFonts w:eastAsia="Arial Unicode MS"/>
                <w:sz w:val="18"/>
                <w:szCs w:val="18"/>
              </w:rPr>
            </w:pPr>
            <w:r w:rsidRPr="00336AC3">
              <w:rPr>
                <w:sz w:val="18"/>
                <w:szCs w:val="18"/>
              </w:rPr>
              <w:t>−8</w:t>
            </w:r>
          </w:p>
        </w:tc>
        <w:tc>
          <w:tcPr>
            <w:tcW w:w="744" w:type="dxa"/>
            <w:tcBorders>
              <w:top w:val="nil"/>
              <w:left w:val="nil"/>
              <w:bottom w:val="single" w:sz="4" w:space="0" w:color="auto"/>
              <w:right w:val="single" w:sz="4" w:space="0" w:color="auto"/>
            </w:tcBorders>
            <w:vAlign w:val="bottom"/>
          </w:tcPr>
          <w:p w14:paraId="355C6AC5"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60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78D7F7" w14:textId="77777777" w:rsidR="00A0095D" w:rsidRPr="00336AC3" w:rsidRDefault="00A0095D" w:rsidP="00536C94">
            <w:pPr>
              <w:spacing w:before="0"/>
              <w:jc w:val="center"/>
              <w:rPr>
                <w:rFonts w:eastAsia="Arial Unicode MS"/>
                <w:sz w:val="18"/>
                <w:szCs w:val="18"/>
              </w:rPr>
            </w:pPr>
            <w:r w:rsidRPr="00336AC3">
              <w:rPr>
                <w:sz w:val="18"/>
                <w:szCs w:val="18"/>
              </w:rPr>
              <w:t>13</w:t>
            </w:r>
          </w:p>
        </w:tc>
        <w:tc>
          <w:tcPr>
            <w:tcW w:w="788" w:type="dxa"/>
            <w:tcBorders>
              <w:top w:val="nil"/>
              <w:left w:val="nil"/>
              <w:bottom w:val="single" w:sz="4" w:space="0" w:color="auto"/>
              <w:right w:val="single" w:sz="4" w:space="0" w:color="auto"/>
            </w:tcBorders>
            <w:vAlign w:val="bottom"/>
          </w:tcPr>
          <w:p w14:paraId="7801F4BF"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17314E"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778" w:type="dxa"/>
            <w:tcBorders>
              <w:top w:val="nil"/>
              <w:left w:val="nil"/>
              <w:bottom w:val="single" w:sz="4" w:space="0" w:color="auto"/>
              <w:right w:val="single" w:sz="4" w:space="0" w:color="auto"/>
            </w:tcBorders>
            <w:vAlign w:val="bottom"/>
          </w:tcPr>
          <w:p w14:paraId="5ACB6928"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0</w:t>
            </w:r>
          </w:p>
        </w:tc>
      </w:tr>
      <w:tr w:rsidR="00A0095D" w:rsidRPr="00336AC3" w14:paraId="0B7FCBEA"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C715DD7"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429B208"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7E9FCE32"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B64694"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744" w:type="dxa"/>
            <w:tcBorders>
              <w:top w:val="nil"/>
              <w:left w:val="nil"/>
              <w:bottom w:val="single" w:sz="4" w:space="0" w:color="auto"/>
              <w:right w:val="single" w:sz="4" w:space="0" w:color="auto"/>
            </w:tcBorders>
            <w:vAlign w:val="bottom"/>
          </w:tcPr>
          <w:p w14:paraId="12BE83B2"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58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1CEF4AB" w14:textId="77777777" w:rsidR="00A0095D" w:rsidRPr="00336AC3" w:rsidRDefault="00A0095D" w:rsidP="00536C94">
            <w:pPr>
              <w:spacing w:before="0"/>
              <w:jc w:val="center"/>
              <w:rPr>
                <w:rFonts w:eastAsia="Arial Unicode MS"/>
                <w:sz w:val="18"/>
                <w:szCs w:val="18"/>
              </w:rPr>
            </w:pPr>
            <w:r w:rsidRPr="00336AC3">
              <w:rPr>
                <w:sz w:val="18"/>
                <w:szCs w:val="18"/>
              </w:rPr>
              <w:t>17</w:t>
            </w:r>
          </w:p>
        </w:tc>
        <w:tc>
          <w:tcPr>
            <w:tcW w:w="788" w:type="dxa"/>
            <w:tcBorders>
              <w:top w:val="nil"/>
              <w:left w:val="nil"/>
              <w:bottom w:val="single" w:sz="4" w:space="0" w:color="auto"/>
              <w:right w:val="single" w:sz="4" w:space="0" w:color="auto"/>
            </w:tcBorders>
            <w:vAlign w:val="bottom"/>
          </w:tcPr>
          <w:p w14:paraId="6B8D1604" w14:textId="77777777" w:rsidR="00A0095D" w:rsidRPr="00336AC3" w:rsidRDefault="00A0095D" w:rsidP="00536C94">
            <w:pPr>
              <w:spacing w:before="0"/>
              <w:jc w:val="center"/>
              <w:rPr>
                <w:rFonts w:eastAsia="Arial Unicode MS"/>
                <w:sz w:val="18"/>
                <w:szCs w:val="18"/>
              </w:rPr>
            </w:pPr>
            <w:r w:rsidRPr="00336AC3">
              <w:rPr>
                <w:sz w:val="18"/>
                <w:szCs w:val="18"/>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9285C0"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778" w:type="dxa"/>
            <w:tcBorders>
              <w:top w:val="nil"/>
              <w:left w:val="nil"/>
              <w:bottom w:val="single" w:sz="4" w:space="0" w:color="auto"/>
              <w:right w:val="single" w:sz="4" w:space="0" w:color="auto"/>
            </w:tcBorders>
            <w:vAlign w:val="bottom"/>
          </w:tcPr>
          <w:p w14:paraId="7621D89C"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0</w:t>
            </w:r>
          </w:p>
        </w:tc>
      </w:tr>
      <w:tr w:rsidR="00A0095D" w:rsidRPr="00336AC3" w14:paraId="1DF4519A"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0BE9192" w14:textId="77777777" w:rsidR="00A0095D" w:rsidRPr="00336AC3" w:rsidRDefault="00A0095D" w:rsidP="00536C94">
            <w:pPr>
              <w:spacing w:before="0"/>
              <w:jc w:val="center"/>
              <w:rPr>
                <w:rFonts w:eastAsia="Arial Unicode MS"/>
                <w:sz w:val="18"/>
                <w:szCs w:val="18"/>
              </w:rPr>
            </w:pPr>
            <w:r w:rsidRPr="00336AC3">
              <w:rPr>
                <w:sz w:val="18"/>
                <w:szCs w:val="18"/>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9E36567"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53B618AD"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DD9325" w14:textId="77777777" w:rsidR="00A0095D" w:rsidRPr="00336AC3" w:rsidRDefault="00A0095D" w:rsidP="00536C94">
            <w:pPr>
              <w:spacing w:before="0"/>
              <w:jc w:val="center"/>
              <w:rPr>
                <w:rFonts w:eastAsia="Arial Unicode MS"/>
                <w:sz w:val="18"/>
                <w:szCs w:val="18"/>
              </w:rPr>
            </w:pPr>
            <w:r w:rsidRPr="00336AC3">
              <w:rPr>
                <w:sz w:val="18"/>
                <w:szCs w:val="18"/>
              </w:rPr>
              <w:t>−11</w:t>
            </w:r>
          </w:p>
        </w:tc>
        <w:tc>
          <w:tcPr>
            <w:tcW w:w="744" w:type="dxa"/>
            <w:tcBorders>
              <w:top w:val="nil"/>
              <w:left w:val="nil"/>
              <w:bottom w:val="single" w:sz="4" w:space="0" w:color="auto"/>
              <w:right w:val="single" w:sz="4" w:space="0" w:color="auto"/>
            </w:tcBorders>
            <w:vAlign w:val="bottom"/>
          </w:tcPr>
          <w:p w14:paraId="4E62B44E"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52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ABE137" w14:textId="77777777" w:rsidR="00A0095D" w:rsidRPr="00336AC3" w:rsidRDefault="00A0095D" w:rsidP="00536C94">
            <w:pPr>
              <w:spacing w:before="0"/>
              <w:jc w:val="center"/>
              <w:rPr>
                <w:rFonts w:eastAsia="Arial Unicode MS"/>
                <w:sz w:val="18"/>
                <w:szCs w:val="18"/>
              </w:rPr>
            </w:pPr>
            <w:r w:rsidRPr="00336AC3">
              <w:rPr>
                <w:sz w:val="18"/>
                <w:szCs w:val="18"/>
              </w:rPr>
              <w:t>26</w:t>
            </w:r>
          </w:p>
        </w:tc>
        <w:tc>
          <w:tcPr>
            <w:tcW w:w="788" w:type="dxa"/>
            <w:tcBorders>
              <w:top w:val="nil"/>
              <w:left w:val="nil"/>
              <w:bottom w:val="single" w:sz="4" w:space="0" w:color="auto"/>
              <w:right w:val="single" w:sz="4" w:space="0" w:color="auto"/>
            </w:tcBorders>
            <w:vAlign w:val="bottom"/>
          </w:tcPr>
          <w:p w14:paraId="4BEBBC64"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DA7381F"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778" w:type="dxa"/>
            <w:tcBorders>
              <w:top w:val="nil"/>
              <w:left w:val="nil"/>
              <w:bottom w:val="single" w:sz="4" w:space="0" w:color="auto"/>
              <w:right w:val="single" w:sz="4" w:space="0" w:color="auto"/>
            </w:tcBorders>
            <w:vAlign w:val="bottom"/>
          </w:tcPr>
          <w:p w14:paraId="0320D768"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2B220DBF"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0EB49DA" w14:textId="77777777" w:rsidR="00A0095D" w:rsidRPr="00336AC3" w:rsidRDefault="00A0095D" w:rsidP="00536C94">
            <w:pPr>
              <w:spacing w:before="0"/>
              <w:jc w:val="center"/>
              <w:rPr>
                <w:rFonts w:eastAsia="Arial Unicode MS"/>
                <w:sz w:val="18"/>
                <w:szCs w:val="18"/>
              </w:rPr>
            </w:pPr>
            <w:r w:rsidRPr="00336AC3">
              <w:rPr>
                <w:sz w:val="18"/>
                <w:szCs w:val="18"/>
              </w:rPr>
              <w:t>6</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D7D16ED"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62E536B2"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E703823" w14:textId="77777777" w:rsidR="00A0095D" w:rsidRPr="00336AC3" w:rsidRDefault="00A0095D" w:rsidP="00536C94">
            <w:pPr>
              <w:spacing w:before="0"/>
              <w:jc w:val="center"/>
              <w:rPr>
                <w:rFonts w:eastAsia="Arial Unicode MS"/>
                <w:sz w:val="18"/>
                <w:szCs w:val="18"/>
              </w:rPr>
            </w:pPr>
            <w:r w:rsidRPr="00336AC3">
              <w:rPr>
                <w:sz w:val="18"/>
                <w:szCs w:val="18"/>
              </w:rPr>
              <w:t>−9</w:t>
            </w:r>
          </w:p>
        </w:tc>
        <w:tc>
          <w:tcPr>
            <w:tcW w:w="744" w:type="dxa"/>
            <w:tcBorders>
              <w:top w:val="nil"/>
              <w:left w:val="nil"/>
              <w:bottom w:val="single" w:sz="4" w:space="0" w:color="auto"/>
              <w:right w:val="single" w:sz="4" w:space="0" w:color="auto"/>
            </w:tcBorders>
            <w:vAlign w:val="bottom"/>
          </w:tcPr>
          <w:p w14:paraId="022658A8"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23D284" w14:textId="77777777" w:rsidR="00A0095D" w:rsidRPr="00336AC3" w:rsidRDefault="00A0095D" w:rsidP="00536C94">
            <w:pPr>
              <w:spacing w:before="0"/>
              <w:jc w:val="center"/>
              <w:rPr>
                <w:rFonts w:eastAsia="Arial Unicode MS"/>
                <w:sz w:val="18"/>
                <w:szCs w:val="18"/>
              </w:rPr>
            </w:pPr>
            <w:r w:rsidRPr="00336AC3">
              <w:rPr>
                <w:sz w:val="18"/>
                <w:szCs w:val="18"/>
              </w:rPr>
              <w:t>31</w:t>
            </w:r>
          </w:p>
        </w:tc>
        <w:tc>
          <w:tcPr>
            <w:tcW w:w="788" w:type="dxa"/>
            <w:tcBorders>
              <w:top w:val="nil"/>
              <w:left w:val="nil"/>
              <w:bottom w:val="single" w:sz="4" w:space="0" w:color="auto"/>
              <w:right w:val="single" w:sz="4" w:space="0" w:color="auto"/>
            </w:tcBorders>
            <w:vAlign w:val="bottom"/>
          </w:tcPr>
          <w:p w14:paraId="3D4FCF3F"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CE84B2"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42C56E37" w14:textId="77777777" w:rsidR="00A0095D" w:rsidRPr="00336AC3" w:rsidRDefault="00A0095D" w:rsidP="00536C94">
            <w:pPr>
              <w:spacing w:before="0"/>
              <w:jc w:val="center"/>
              <w:rPr>
                <w:rFonts w:eastAsia="Arial Unicode MS"/>
                <w:sz w:val="18"/>
                <w:szCs w:val="18"/>
              </w:rPr>
            </w:pPr>
            <w:r w:rsidRPr="00336AC3">
              <w:rPr>
                <w:sz w:val="18"/>
                <w:szCs w:val="18"/>
              </w:rPr>
              <w:t>−1</w:t>
            </w:r>
          </w:p>
        </w:tc>
      </w:tr>
      <w:tr w:rsidR="00A0095D" w:rsidRPr="00336AC3" w14:paraId="0256AA6C"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4762317" w14:textId="77777777" w:rsidR="00A0095D" w:rsidRPr="00336AC3" w:rsidRDefault="00A0095D" w:rsidP="00536C94">
            <w:pPr>
              <w:spacing w:before="0"/>
              <w:jc w:val="center"/>
              <w:rPr>
                <w:rFonts w:eastAsia="Arial Unicode MS"/>
                <w:sz w:val="18"/>
                <w:szCs w:val="18"/>
              </w:rPr>
            </w:pPr>
            <w:r w:rsidRPr="00336AC3">
              <w:rPr>
                <w:sz w:val="18"/>
                <w:szCs w:val="18"/>
              </w:rPr>
              <w:t>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2D06DD"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016D4081"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503DC6" w14:textId="77777777" w:rsidR="00A0095D" w:rsidRPr="00336AC3" w:rsidRDefault="00A0095D" w:rsidP="00536C94">
            <w:pPr>
              <w:spacing w:before="0"/>
              <w:jc w:val="center"/>
              <w:rPr>
                <w:rFonts w:eastAsia="Arial Unicode MS"/>
                <w:sz w:val="18"/>
                <w:szCs w:val="18"/>
              </w:rPr>
            </w:pPr>
            <w:r w:rsidRPr="00336AC3">
              <w:rPr>
                <w:sz w:val="18"/>
                <w:szCs w:val="18"/>
              </w:rPr>
              <w:t>−11</w:t>
            </w:r>
          </w:p>
        </w:tc>
        <w:tc>
          <w:tcPr>
            <w:tcW w:w="744" w:type="dxa"/>
            <w:tcBorders>
              <w:top w:val="nil"/>
              <w:left w:val="nil"/>
              <w:bottom w:val="single" w:sz="4" w:space="0" w:color="auto"/>
              <w:right w:val="single" w:sz="4" w:space="0" w:color="auto"/>
            </w:tcBorders>
            <w:vAlign w:val="bottom"/>
          </w:tcPr>
          <w:p w14:paraId="3C5EB584"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664D11" w14:textId="77777777" w:rsidR="00A0095D" w:rsidRPr="00336AC3" w:rsidRDefault="00A0095D" w:rsidP="00536C94">
            <w:pPr>
              <w:spacing w:before="0"/>
              <w:jc w:val="center"/>
              <w:rPr>
                <w:rFonts w:eastAsia="Arial Unicode MS"/>
                <w:sz w:val="18"/>
                <w:szCs w:val="18"/>
              </w:rPr>
            </w:pPr>
            <w:r w:rsidRPr="00336AC3">
              <w:rPr>
                <w:sz w:val="18"/>
                <w:szCs w:val="18"/>
              </w:rPr>
              <w:t>34</w:t>
            </w:r>
          </w:p>
        </w:tc>
        <w:tc>
          <w:tcPr>
            <w:tcW w:w="788" w:type="dxa"/>
            <w:tcBorders>
              <w:top w:val="nil"/>
              <w:left w:val="nil"/>
              <w:bottom w:val="single" w:sz="4" w:space="0" w:color="auto"/>
              <w:right w:val="single" w:sz="4" w:space="0" w:color="auto"/>
            </w:tcBorders>
            <w:vAlign w:val="bottom"/>
          </w:tcPr>
          <w:p w14:paraId="27A73CED"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D908F8"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0239E6C4" w14:textId="77777777" w:rsidR="00A0095D" w:rsidRPr="00336AC3" w:rsidRDefault="00A0095D" w:rsidP="00536C94">
            <w:pPr>
              <w:spacing w:before="0"/>
              <w:jc w:val="center"/>
              <w:rPr>
                <w:rFonts w:eastAsia="Arial Unicode MS"/>
                <w:sz w:val="18"/>
                <w:szCs w:val="18"/>
              </w:rPr>
            </w:pPr>
            <w:r w:rsidRPr="00336AC3">
              <w:rPr>
                <w:sz w:val="18"/>
                <w:szCs w:val="18"/>
              </w:rPr>
              <w:t>−1</w:t>
            </w:r>
          </w:p>
        </w:tc>
      </w:tr>
      <w:tr w:rsidR="00A0095D" w:rsidRPr="00336AC3" w14:paraId="5C28CE0A"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1D4B412" w14:textId="77777777" w:rsidR="00A0095D" w:rsidRPr="00336AC3" w:rsidRDefault="00A0095D" w:rsidP="00536C94">
            <w:pPr>
              <w:spacing w:before="0"/>
              <w:jc w:val="center"/>
              <w:rPr>
                <w:rFonts w:eastAsia="Arial Unicode MS"/>
                <w:sz w:val="18"/>
                <w:szCs w:val="18"/>
              </w:rPr>
            </w:pPr>
            <w:r w:rsidRPr="00336AC3">
              <w:rPr>
                <w:sz w:val="18"/>
                <w:szCs w:val="18"/>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80D0846"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570353A6"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ACE890" w14:textId="77777777" w:rsidR="00A0095D" w:rsidRPr="00336AC3" w:rsidRDefault="00A0095D" w:rsidP="00536C94">
            <w:pPr>
              <w:spacing w:before="0"/>
              <w:jc w:val="center"/>
              <w:rPr>
                <w:rFonts w:eastAsia="Arial Unicode MS"/>
                <w:sz w:val="18"/>
                <w:szCs w:val="18"/>
              </w:rPr>
            </w:pPr>
            <w:r w:rsidRPr="00336AC3">
              <w:rPr>
                <w:sz w:val="18"/>
                <w:szCs w:val="18"/>
              </w:rPr>
              <w:t>−11</w:t>
            </w:r>
          </w:p>
        </w:tc>
        <w:tc>
          <w:tcPr>
            <w:tcW w:w="744" w:type="dxa"/>
            <w:tcBorders>
              <w:top w:val="nil"/>
              <w:left w:val="nil"/>
              <w:bottom w:val="single" w:sz="4" w:space="0" w:color="auto"/>
              <w:right w:val="single" w:sz="4" w:space="0" w:color="auto"/>
            </w:tcBorders>
            <w:vAlign w:val="bottom"/>
          </w:tcPr>
          <w:p w14:paraId="4562AD4F"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59F9719" w14:textId="77777777" w:rsidR="00A0095D" w:rsidRPr="00336AC3" w:rsidRDefault="00A0095D" w:rsidP="00536C94">
            <w:pPr>
              <w:spacing w:before="0"/>
              <w:jc w:val="center"/>
              <w:rPr>
                <w:rFonts w:eastAsia="Arial Unicode MS"/>
                <w:sz w:val="18"/>
                <w:szCs w:val="18"/>
              </w:rPr>
            </w:pPr>
            <w:r w:rsidRPr="00336AC3">
              <w:rPr>
                <w:sz w:val="18"/>
                <w:szCs w:val="18"/>
              </w:rPr>
              <w:t>40</w:t>
            </w:r>
          </w:p>
        </w:tc>
        <w:tc>
          <w:tcPr>
            <w:tcW w:w="788" w:type="dxa"/>
            <w:tcBorders>
              <w:top w:val="nil"/>
              <w:left w:val="nil"/>
              <w:bottom w:val="single" w:sz="4" w:space="0" w:color="auto"/>
              <w:right w:val="single" w:sz="4" w:space="0" w:color="auto"/>
            </w:tcBorders>
            <w:vAlign w:val="bottom"/>
          </w:tcPr>
          <w:p w14:paraId="06748D67"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614A83"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6F744FDD"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2C5B1631"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475401C" w14:textId="77777777" w:rsidR="00A0095D" w:rsidRPr="00336AC3" w:rsidRDefault="00A0095D" w:rsidP="00536C94">
            <w:pPr>
              <w:spacing w:before="0"/>
              <w:jc w:val="center"/>
              <w:rPr>
                <w:rFonts w:eastAsia="Arial Unicode MS"/>
                <w:sz w:val="18"/>
                <w:szCs w:val="18"/>
              </w:rPr>
            </w:pPr>
            <w:r w:rsidRPr="00336AC3">
              <w:rPr>
                <w:sz w:val="18"/>
                <w:szCs w:val="18"/>
              </w:rPr>
              <w:t>9</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2929EB"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6339FB9A"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2763DFA"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744" w:type="dxa"/>
            <w:tcBorders>
              <w:top w:val="nil"/>
              <w:left w:val="nil"/>
              <w:bottom w:val="single" w:sz="4" w:space="0" w:color="auto"/>
              <w:right w:val="single" w:sz="4" w:space="0" w:color="auto"/>
            </w:tcBorders>
            <w:vAlign w:val="bottom"/>
          </w:tcPr>
          <w:p w14:paraId="4D348366"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34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A1C940" w14:textId="77777777" w:rsidR="00A0095D" w:rsidRPr="00336AC3" w:rsidRDefault="00A0095D" w:rsidP="00536C94">
            <w:pPr>
              <w:spacing w:before="0"/>
              <w:jc w:val="center"/>
              <w:rPr>
                <w:rFonts w:eastAsia="Arial Unicode MS"/>
                <w:sz w:val="18"/>
                <w:szCs w:val="18"/>
              </w:rPr>
            </w:pPr>
            <w:r w:rsidRPr="00336AC3">
              <w:rPr>
                <w:sz w:val="18"/>
                <w:szCs w:val="18"/>
              </w:rPr>
              <w:t>45</w:t>
            </w:r>
          </w:p>
        </w:tc>
        <w:tc>
          <w:tcPr>
            <w:tcW w:w="788" w:type="dxa"/>
            <w:tcBorders>
              <w:top w:val="nil"/>
              <w:left w:val="nil"/>
              <w:bottom w:val="single" w:sz="4" w:space="0" w:color="auto"/>
              <w:right w:val="single" w:sz="4" w:space="0" w:color="auto"/>
            </w:tcBorders>
            <w:vAlign w:val="bottom"/>
          </w:tcPr>
          <w:p w14:paraId="43B29D5A" w14:textId="77777777" w:rsidR="00A0095D" w:rsidRPr="00336AC3" w:rsidRDefault="00A0095D" w:rsidP="00536C94">
            <w:pPr>
              <w:spacing w:before="0"/>
              <w:jc w:val="center"/>
              <w:rPr>
                <w:rFonts w:eastAsia="Arial Unicode MS"/>
                <w:sz w:val="18"/>
                <w:szCs w:val="18"/>
              </w:rPr>
            </w:pPr>
            <w:r w:rsidRPr="00336AC3">
              <w:rPr>
                <w:sz w:val="18"/>
                <w:szCs w:val="18"/>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64B5E56"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046EDE84" w14:textId="77777777" w:rsidR="00A0095D" w:rsidRPr="00336AC3" w:rsidRDefault="00A0095D" w:rsidP="00536C94">
            <w:pPr>
              <w:spacing w:before="0"/>
              <w:jc w:val="center"/>
              <w:rPr>
                <w:rFonts w:eastAsia="Arial Unicode MS"/>
                <w:sz w:val="18"/>
                <w:szCs w:val="18"/>
              </w:rPr>
            </w:pPr>
            <w:r w:rsidRPr="00336AC3">
              <w:rPr>
                <w:sz w:val="18"/>
                <w:szCs w:val="18"/>
              </w:rPr>
              <w:t>−1</w:t>
            </w:r>
          </w:p>
        </w:tc>
      </w:tr>
      <w:tr w:rsidR="00A0095D" w:rsidRPr="00336AC3" w14:paraId="0825A44A"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D6F1E08"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DFF6A4"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2D05D456"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AFAA4D"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744" w:type="dxa"/>
            <w:tcBorders>
              <w:top w:val="nil"/>
              <w:left w:val="nil"/>
              <w:bottom w:val="single" w:sz="4" w:space="0" w:color="auto"/>
              <w:right w:val="single" w:sz="4" w:space="0" w:color="auto"/>
            </w:tcBorders>
            <w:vAlign w:val="bottom"/>
          </w:tcPr>
          <w:p w14:paraId="15253B9E"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31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06CE89A" w14:textId="77777777" w:rsidR="00A0095D" w:rsidRPr="00336AC3" w:rsidRDefault="00A0095D" w:rsidP="00536C94">
            <w:pPr>
              <w:spacing w:before="0"/>
              <w:jc w:val="center"/>
              <w:rPr>
                <w:rFonts w:eastAsia="Arial Unicode MS"/>
                <w:sz w:val="18"/>
                <w:szCs w:val="18"/>
              </w:rPr>
            </w:pPr>
            <w:r w:rsidRPr="00336AC3">
              <w:rPr>
                <w:sz w:val="18"/>
                <w:szCs w:val="18"/>
              </w:rPr>
              <w:t>47</w:t>
            </w:r>
          </w:p>
        </w:tc>
        <w:tc>
          <w:tcPr>
            <w:tcW w:w="788" w:type="dxa"/>
            <w:tcBorders>
              <w:top w:val="nil"/>
              <w:left w:val="nil"/>
              <w:bottom w:val="single" w:sz="4" w:space="0" w:color="auto"/>
              <w:right w:val="single" w:sz="4" w:space="0" w:color="auto"/>
            </w:tcBorders>
            <w:vAlign w:val="bottom"/>
          </w:tcPr>
          <w:p w14:paraId="7D242B5E" w14:textId="77777777" w:rsidR="00A0095D" w:rsidRPr="00336AC3" w:rsidRDefault="00A0095D" w:rsidP="00536C94">
            <w:pPr>
              <w:spacing w:before="0"/>
              <w:jc w:val="center"/>
              <w:rPr>
                <w:rFonts w:eastAsia="Arial Unicode MS"/>
                <w:sz w:val="18"/>
                <w:szCs w:val="18"/>
              </w:rPr>
            </w:pPr>
            <w:r w:rsidRPr="00336AC3">
              <w:rPr>
                <w:sz w:val="18"/>
                <w:szCs w:val="18"/>
              </w:rPr>
              <w:t>−9</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A0A3AA"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778" w:type="dxa"/>
            <w:tcBorders>
              <w:top w:val="nil"/>
              <w:left w:val="nil"/>
              <w:bottom w:val="single" w:sz="4" w:space="0" w:color="auto"/>
              <w:right w:val="single" w:sz="4" w:space="0" w:color="auto"/>
            </w:tcBorders>
            <w:vAlign w:val="bottom"/>
          </w:tcPr>
          <w:p w14:paraId="00B3ADF8" w14:textId="77777777" w:rsidR="00A0095D" w:rsidRPr="00336AC3" w:rsidRDefault="00A0095D" w:rsidP="00536C94">
            <w:pPr>
              <w:spacing w:before="0"/>
              <w:jc w:val="center"/>
              <w:rPr>
                <w:rFonts w:eastAsia="Arial Unicode MS"/>
                <w:sz w:val="18"/>
                <w:szCs w:val="18"/>
              </w:rPr>
            </w:pPr>
            <w:r w:rsidRPr="00336AC3">
              <w:rPr>
                <w:sz w:val="18"/>
                <w:szCs w:val="18"/>
              </w:rPr>
              <w:t>−1</w:t>
            </w:r>
          </w:p>
        </w:tc>
      </w:tr>
      <w:tr w:rsidR="00A0095D" w:rsidRPr="00336AC3" w14:paraId="37139962"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71C7045" w14:textId="77777777" w:rsidR="00A0095D" w:rsidRPr="00336AC3" w:rsidRDefault="00A0095D" w:rsidP="00536C94">
            <w:pPr>
              <w:spacing w:before="0"/>
              <w:jc w:val="center"/>
              <w:rPr>
                <w:rFonts w:eastAsia="Arial Unicode MS"/>
                <w:sz w:val="18"/>
                <w:szCs w:val="18"/>
              </w:rPr>
            </w:pPr>
            <w:r w:rsidRPr="00336AC3">
              <w:rPr>
                <w:sz w:val="18"/>
                <w:szCs w:val="18"/>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0BCDB1" w14:textId="77777777" w:rsidR="00A0095D" w:rsidRPr="00336AC3" w:rsidRDefault="00A0095D" w:rsidP="00536C94">
            <w:pPr>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vAlign w:val="bottom"/>
          </w:tcPr>
          <w:p w14:paraId="24DEA721"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CBE5214" w14:textId="77777777" w:rsidR="00A0095D" w:rsidRPr="00336AC3" w:rsidRDefault="00A0095D" w:rsidP="00536C94">
            <w:pPr>
              <w:spacing w:before="0"/>
              <w:jc w:val="center"/>
              <w:rPr>
                <w:rFonts w:eastAsia="Arial Unicode MS"/>
                <w:sz w:val="18"/>
                <w:szCs w:val="18"/>
              </w:rPr>
            </w:pPr>
            <w:r w:rsidRPr="00336AC3">
              <w:rPr>
                <w:sz w:val="18"/>
                <w:szCs w:val="18"/>
              </w:rPr>
              <w:t>−8</w:t>
            </w:r>
          </w:p>
        </w:tc>
        <w:tc>
          <w:tcPr>
            <w:tcW w:w="744" w:type="dxa"/>
            <w:tcBorders>
              <w:top w:val="nil"/>
              <w:left w:val="nil"/>
              <w:bottom w:val="single" w:sz="4" w:space="0" w:color="auto"/>
              <w:right w:val="single" w:sz="4" w:space="0" w:color="auto"/>
            </w:tcBorders>
            <w:vAlign w:val="bottom"/>
          </w:tcPr>
          <w:p w14:paraId="7C5F841E"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26</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5C79F4" w14:textId="77777777" w:rsidR="00A0095D" w:rsidRPr="00336AC3" w:rsidRDefault="00A0095D" w:rsidP="00536C94">
            <w:pPr>
              <w:spacing w:before="0"/>
              <w:jc w:val="center"/>
              <w:rPr>
                <w:rFonts w:eastAsia="Arial Unicode MS"/>
                <w:sz w:val="18"/>
                <w:szCs w:val="18"/>
              </w:rPr>
            </w:pPr>
            <w:r w:rsidRPr="00336AC3">
              <w:rPr>
                <w:sz w:val="18"/>
                <w:szCs w:val="18"/>
              </w:rPr>
              <w:t>52</w:t>
            </w:r>
          </w:p>
        </w:tc>
        <w:tc>
          <w:tcPr>
            <w:tcW w:w="788" w:type="dxa"/>
            <w:tcBorders>
              <w:top w:val="nil"/>
              <w:left w:val="nil"/>
              <w:bottom w:val="single" w:sz="4" w:space="0" w:color="auto"/>
              <w:right w:val="single" w:sz="4" w:space="0" w:color="auto"/>
            </w:tcBorders>
            <w:vAlign w:val="bottom"/>
          </w:tcPr>
          <w:p w14:paraId="31BF8266"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FA472B"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0E88F45F"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17D1D01B"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5F01946" w14:textId="77777777" w:rsidR="00A0095D" w:rsidRPr="00336AC3" w:rsidRDefault="00A0095D" w:rsidP="00536C94">
            <w:pPr>
              <w:spacing w:before="0"/>
              <w:jc w:val="center"/>
              <w:rPr>
                <w:rFonts w:eastAsia="Arial Unicode MS"/>
                <w:sz w:val="18"/>
                <w:szCs w:val="18"/>
              </w:rPr>
            </w:pPr>
            <w:r w:rsidRPr="00336AC3">
              <w:rPr>
                <w:sz w:val="18"/>
                <w:szCs w:val="18"/>
              </w:rPr>
              <w:t>12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064FA5" w14:textId="77777777" w:rsidR="00A0095D" w:rsidRPr="00336AC3" w:rsidRDefault="00A0095D" w:rsidP="00536C94">
            <w:pPr>
              <w:spacing w:before="0"/>
              <w:jc w:val="center"/>
              <w:rPr>
                <w:rFonts w:eastAsia="Arial Unicode MS"/>
                <w:sz w:val="18"/>
                <w:szCs w:val="18"/>
              </w:rPr>
            </w:pPr>
            <w:r w:rsidRPr="00336AC3">
              <w:rPr>
                <w:sz w:val="18"/>
                <w:szCs w:val="18"/>
              </w:rPr>
              <w:t>0</w:t>
            </w:r>
          </w:p>
        </w:tc>
        <w:tc>
          <w:tcPr>
            <w:tcW w:w="800" w:type="dxa"/>
            <w:tcBorders>
              <w:top w:val="nil"/>
              <w:left w:val="nil"/>
              <w:bottom w:val="single" w:sz="4" w:space="0" w:color="auto"/>
              <w:right w:val="single" w:sz="4" w:space="0" w:color="auto"/>
            </w:tcBorders>
            <w:vAlign w:val="bottom"/>
          </w:tcPr>
          <w:p w14:paraId="782A5623"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377DD2" w14:textId="77777777" w:rsidR="00A0095D" w:rsidRPr="00336AC3" w:rsidRDefault="00A0095D" w:rsidP="00536C94">
            <w:pPr>
              <w:spacing w:before="0"/>
              <w:jc w:val="center"/>
              <w:rPr>
                <w:rFonts w:eastAsia="Arial Unicode MS"/>
                <w:sz w:val="18"/>
                <w:szCs w:val="18"/>
              </w:rPr>
            </w:pPr>
            <w:r w:rsidRPr="00336AC3">
              <w:rPr>
                <w:sz w:val="18"/>
                <w:szCs w:val="18"/>
              </w:rPr>
              <w:t>−5</w:t>
            </w:r>
          </w:p>
        </w:tc>
        <w:tc>
          <w:tcPr>
            <w:tcW w:w="744" w:type="dxa"/>
            <w:tcBorders>
              <w:top w:val="nil"/>
              <w:left w:val="nil"/>
              <w:bottom w:val="single" w:sz="4" w:space="0" w:color="auto"/>
              <w:right w:val="single" w:sz="4" w:space="0" w:color="auto"/>
            </w:tcBorders>
            <w:vAlign w:val="bottom"/>
          </w:tcPr>
          <w:p w14:paraId="6AE29390"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43F6F3" w14:textId="77777777" w:rsidR="00A0095D" w:rsidRPr="00336AC3" w:rsidRDefault="00A0095D" w:rsidP="00536C94">
            <w:pPr>
              <w:spacing w:before="0"/>
              <w:jc w:val="center"/>
              <w:rPr>
                <w:rFonts w:eastAsia="Arial Unicode MS"/>
                <w:sz w:val="18"/>
                <w:szCs w:val="18"/>
              </w:rPr>
            </w:pPr>
            <w:r w:rsidRPr="00336AC3">
              <w:rPr>
                <w:sz w:val="18"/>
                <w:szCs w:val="18"/>
              </w:rPr>
              <w:t>58</w:t>
            </w:r>
          </w:p>
        </w:tc>
        <w:tc>
          <w:tcPr>
            <w:tcW w:w="788" w:type="dxa"/>
            <w:tcBorders>
              <w:top w:val="nil"/>
              <w:left w:val="nil"/>
              <w:bottom w:val="single" w:sz="4" w:space="0" w:color="auto"/>
              <w:right w:val="single" w:sz="4" w:space="0" w:color="auto"/>
            </w:tcBorders>
            <w:vAlign w:val="bottom"/>
          </w:tcPr>
          <w:p w14:paraId="776570A9" w14:textId="77777777" w:rsidR="00A0095D" w:rsidRPr="00336AC3" w:rsidRDefault="00A0095D" w:rsidP="00536C94">
            <w:pPr>
              <w:spacing w:before="0"/>
              <w:jc w:val="center"/>
              <w:rPr>
                <w:rFonts w:eastAsia="Arial Unicode MS"/>
                <w:sz w:val="18"/>
                <w:szCs w:val="18"/>
              </w:rPr>
            </w:pPr>
            <w:r w:rsidRPr="00336AC3">
              <w:rPr>
                <w:sz w:val="18"/>
                <w:szCs w:val="18"/>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9FFFEE"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78" w:type="dxa"/>
            <w:tcBorders>
              <w:top w:val="nil"/>
              <w:left w:val="nil"/>
              <w:bottom w:val="single" w:sz="4" w:space="0" w:color="auto"/>
              <w:right w:val="single" w:sz="4" w:space="0" w:color="auto"/>
            </w:tcBorders>
            <w:vAlign w:val="bottom"/>
          </w:tcPr>
          <w:p w14:paraId="5A29FCBD"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05E523D9"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7294F6F" w14:textId="77777777" w:rsidR="00A0095D" w:rsidRPr="00336AC3" w:rsidRDefault="00A0095D" w:rsidP="00536C94">
            <w:pPr>
              <w:spacing w:before="0"/>
              <w:jc w:val="center"/>
              <w:rPr>
                <w:rFonts w:eastAsia="Arial Unicode MS"/>
                <w:sz w:val="18"/>
                <w:szCs w:val="18"/>
              </w:rPr>
            </w:pPr>
            <w:r w:rsidRPr="00336AC3">
              <w:rPr>
                <w:sz w:val="18"/>
                <w:szCs w:val="18"/>
              </w:rPr>
              <w:t>13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6D934EF" w14:textId="77777777" w:rsidR="00A0095D" w:rsidRPr="00336AC3" w:rsidRDefault="00A0095D" w:rsidP="00536C94">
            <w:pPr>
              <w:spacing w:before="0"/>
              <w:jc w:val="center"/>
              <w:rPr>
                <w:rFonts w:eastAsia="Arial Unicode MS"/>
                <w:sz w:val="18"/>
                <w:szCs w:val="18"/>
              </w:rPr>
            </w:pPr>
            <w:r w:rsidRPr="00336AC3">
              <w:rPr>
                <w:sz w:val="18"/>
                <w:szCs w:val="18"/>
              </w:rPr>
              <w:t>0</w:t>
            </w:r>
          </w:p>
        </w:tc>
        <w:tc>
          <w:tcPr>
            <w:tcW w:w="800" w:type="dxa"/>
            <w:tcBorders>
              <w:top w:val="nil"/>
              <w:left w:val="nil"/>
              <w:bottom w:val="single" w:sz="4" w:space="0" w:color="auto"/>
              <w:right w:val="single" w:sz="4" w:space="0" w:color="auto"/>
            </w:tcBorders>
            <w:vAlign w:val="bottom"/>
          </w:tcPr>
          <w:p w14:paraId="45D085F9"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B0706E" w14:textId="77777777" w:rsidR="00A0095D" w:rsidRPr="00336AC3" w:rsidRDefault="00A0095D" w:rsidP="00536C94">
            <w:pPr>
              <w:spacing w:before="0"/>
              <w:jc w:val="center"/>
              <w:rPr>
                <w:rFonts w:eastAsia="Arial Unicode MS"/>
                <w:sz w:val="18"/>
                <w:szCs w:val="18"/>
              </w:rPr>
            </w:pPr>
            <w:r w:rsidRPr="00336AC3">
              <w:rPr>
                <w:sz w:val="18"/>
                <w:szCs w:val="18"/>
              </w:rPr>
              <w:t>−4</w:t>
            </w:r>
          </w:p>
        </w:tc>
        <w:tc>
          <w:tcPr>
            <w:tcW w:w="744" w:type="dxa"/>
            <w:tcBorders>
              <w:top w:val="nil"/>
              <w:left w:val="nil"/>
              <w:bottom w:val="single" w:sz="4" w:space="0" w:color="auto"/>
              <w:right w:val="single" w:sz="4" w:space="0" w:color="auto"/>
            </w:tcBorders>
            <w:vAlign w:val="bottom"/>
          </w:tcPr>
          <w:p w14:paraId="6AD61708"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23E7D7A" w14:textId="77777777" w:rsidR="00A0095D" w:rsidRPr="00336AC3" w:rsidRDefault="00A0095D" w:rsidP="00536C94">
            <w:pPr>
              <w:spacing w:before="0"/>
              <w:jc w:val="center"/>
              <w:rPr>
                <w:rFonts w:eastAsia="Arial Unicode MS"/>
                <w:sz w:val="18"/>
                <w:szCs w:val="18"/>
              </w:rPr>
            </w:pPr>
            <w:r w:rsidRPr="00336AC3">
              <w:rPr>
                <w:sz w:val="18"/>
                <w:szCs w:val="18"/>
              </w:rPr>
              <w:t>60</w:t>
            </w:r>
          </w:p>
        </w:tc>
        <w:tc>
          <w:tcPr>
            <w:tcW w:w="788" w:type="dxa"/>
            <w:tcBorders>
              <w:top w:val="nil"/>
              <w:left w:val="nil"/>
              <w:bottom w:val="single" w:sz="4" w:space="0" w:color="auto"/>
              <w:right w:val="single" w:sz="4" w:space="0" w:color="auto"/>
            </w:tcBorders>
            <w:vAlign w:val="bottom"/>
          </w:tcPr>
          <w:p w14:paraId="226076A2" w14:textId="77777777" w:rsidR="00A0095D" w:rsidRPr="00336AC3" w:rsidRDefault="00A0095D" w:rsidP="00536C94">
            <w:pPr>
              <w:spacing w:before="0"/>
              <w:jc w:val="center"/>
              <w:rPr>
                <w:rFonts w:eastAsia="Arial Unicode MS"/>
                <w:sz w:val="18"/>
                <w:szCs w:val="18"/>
              </w:rPr>
            </w:pPr>
            <w:r w:rsidRPr="00336AC3">
              <w:rPr>
                <w:sz w:val="18"/>
                <w:szCs w:val="18"/>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9B3D900"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778" w:type="dxa"/>
            <w:tcBorders>
              <w:top w:val="nil"/>
              <w:left w:val="nil"/>
              <w:bottom w:val="single" w:sz="4" w:space="0" w:color="auto"/>
              <w:right w:val="single" w:sz="4" w:space="0" w:color="auto"/>
            </w:tcBorders>
            <w:vAlign w:val="bottom"/>
          </w:tcPr>
          <w:p w14:paraId="3398BF06"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550939F4"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29CE711" w14:textId="77777777" w:rsidR="00A0095D" w:rsidRPr="00336AC3" w:rsidRDefault="00A0095D" w:rsidP="00536C94">
            <w:pPr>
              <w:spacing w:before="0"/>
              <w:jc w:val="center"/>
              <w:rPr>
                <w:rFonts w:eastAsia="Arial Unicode MS"/>
                <w:sz w:val="18"/>
                <w:szCs w:val="18"/>
              </w:rPr>
            </w:pPr>
            <w:r w:rsidRPr="00336AC3">
              <w:rPr>
                <w:sz w:val="18"/>
                <w:szCs w:val="18"/>
              </w:rPr>
              <w:t>14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59499A" w14:textId="77777777" w:rsidR="00A0095D" w:rsidRPr="00336AC3" w:rsidRDefault="00A0095D" w:rsidP="00536C94">
            <w:pPr>
              <w:spacing w:before="0"/>
              <w:jc w:val="center"/>
              <w:rPr>
                <w:rFonts w:eastAsia="Arial Unicode MS"/>
                <w:sz w:val="18"/>
                <w:szCs w:val="18"/>
              </w:rPr>
            </w:pPr>
            <w:r w:rsidRPr="00336AC3">
              <w:rPr>
                <w:sz w:val="18"/>
                <w:szCs w:val="18"/>
              </w:rPr>
              <w:t>0</w:t>
            </w:r>
          </w:p>
        </w:tc>
        <w:tc>
          <w:tcPr>
            <w:tcW w:w="800" w:type="dxa"/>
            <w:tcBorders>
              <w:top w:val="nil"/>
              <w:left w:val="nil"/>
              <w:bottom w:val="single" w:sz="4" w:space="0" w:color="auto"/>
              <w:right w:val="single" w:sz="4" w:space="0" w:color="auto"/>
            </w:tcBorders>
            <w:vAlign w:val="bottom"/>
          </w:tcPr>
          <w:p w14:paraId="346944EE"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8629D7" w14:textId="77777777" w:rsidR="00A0095D" w:rsidRPr="00336AC3" w:rsidRDefault="00A0095D" w:rsidP="00536C94">
            <w:pPr>
              <w:spacing w:before="0"/>
              <w:jc w:val="center"/>
              <w:rPr>
                <w:rFonts w:eastAsia="Arial Unicode MS"/>
                <w:sz w:val="18"/>
                <w:szCs w:val="18"/>
              </w:rPr>
            </w:pPr>
            <w:r w:rsidRPr="00336AC3">
              <w:rPr>
                <w:sz w:val="18"/>
                <w:szCs w:val="18"/>
              </w:rPr>
              <w:t>−3</w:t>
            </w:r>
          </w:p>
        </w:tc>
        <w:tc>
          <w:tcPr>
            <w:tcW w:w="744" w:type="dxa"/>
            <w:tcBorders>
              <w:top w:val="nil"/>
              <w:left w:val="nil"/>
              <w:bottom w:val="single" w:sz="4" w:space="0" w:color="auto"/>
              <w:right w:val="single" w:sz="4" w:space="0" w:color="auto"/>
            </w:tcBorders>
            <w:vAlign w:val="bottom"/>
          </w:tcPr>
          <w:p w14:paraId="46FFEC9B" w14:textId="77777777" w:rsidR="00A0095D" w:rsidRPr="00336AC3" w:rsidRDefault="00A0095D" w:rsidP="00536C94">
            <w:pPr>
              <w:spacing w:before="0"/>
              <w:jc w:val="center"/>
              <w:rPr>
                <w:rFonts w:eastAsia="Arial Unicode MS"/>
                <w:sz w:val="18"/>
                <w:szCs w:val="18"/>
              </w:rPr>
            </w:pPr>
            <w:r w:rsidRPr="00336AC3">
              <w:rPr>
                <w:rFonts w:eastAsia="Arial Unicode MS"/>
                <w:sz w:val="18"/>
                <w:szCs w:val="18"/>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24C56E" w14:textId="77777777" w:rsidR="00A0095D" w:rsidRPr="00336AC3" w:rsidRDefault="00A0095D" w:rsidP="00536C94">
            <w:pPr>
              <w:spacing w:before="0"/>
              <w:jc w:val="center"/>
              <w:rPr>
                <w:rFonts w:eastAsia="Arial Unicode MS"/>
                <w:sz w:val="18"/>
                <w:szCs w:val="18"/>
              </w:rPr>
            </w:pPr>
            <w:r w:rsidRPr="00336AC3">
              <w:rPr>
                <w:sz w:val="18"/>
                <w:szCs w:val="18"/>
              </w:rPr>
              <w:t>62</w:t>
            </w:r>
          </w:p>
        </w:tc>
        <w:tc>
          <w:tcPr>
            <w:tcW w:w="788" w:type="dxa"/>
            <w:tcBorders>
              <w:top w:val="nil"/>
              <w:left w:val="nil"/>
              <w:bottom w:val="single" w:sz="4" w:space="0" w:color="auto"/>
              <w:right w:val="single" w:sz="4" w:space="0" w:color="auto"/>
            </w:tcBorders>
            <w:vAlign w:val="bottom"/>
          </w:tcPr>
          <w:p w14:paraId="14B705F9" w14:textId="77777777" w:rsidR="00A0095D" w:rsidRPr="00336AC3" w:rsidRDefault="00A0095D" w:rsidP="00536C94">
            <w:pPr>
              <w:spacing w:before="0"/>
              <w:jc w:val="center"/>
              <w:rPr>
                <w:rFonts w:eastAsia="Arial Unicode MS"/>
                <w:sz w:val="18"/>
                <w:szCs w:val="18"/>
              </w:rPr>
            </w:pPr>
            <w:r w:rsidRPr="00336AC3">
              <w:rPr>
                <w:sz w:val="18"/>
                <w:szCs w:val="18"/>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C6CE258" w14:textId="77777777" w:rsidR="00A0095D" w:rsidRPr="00336AC3" w:rsidRDefault="00A0095D" w:rsidP="00536C94">
            <w:pPr>
              <w:spacing w:before="0"/>
              <w:jc w:val="center"/>
              <w:rPr>
                <w:rFonts w:eastAsia="Arial Unicode MS"/>
                <w:sz w:val="18"/>
                <w:szCs w:val="18"/>
              </w:rPr>
            </w:pPr>
            <w:r w:rsidRPr="00336AC3">
              <w:rPr>
                <w:sz w:val="18"/>
                <w:szCs w:val="18"/>
              </w:rPr>
              <w:t>2</w:t>
            </w:r>
          </w:p>
        </w:tc>
        <w:tc>
          <w:tcPr>
            <w:tcW w:w="778" w:type="dxa"/>
            <w:tcBorders>
              <w:top w:val="nil"/>
              <w:left w:val="nil"/>
              <w:bottom w:val="single" w:sz="4" w:space="0" w:color="auto"/>
              <w:right w:val="single" w:sz="4" w:space="0" w:color="auto"/>
            </w:tcBorders>
            <w:vAlign w:val="bottom"/>
          </w:tcPr>
          <w:p w14:paraId="08342F5A" w14:textId="77777777" w:rsidR="00A0095D" w:rsidRPr="00336AC3" w:rsidRDefault="00A0095D" w:rsidP="00536C94">
            <w:pPr>
              <w:spacing w:before="0"/>
              <w:jc w:val="center"/>
              <w:rPr>
                <w:rFonts w:eastAsia="Arial Unicode MS"/>
                <w:sz w:val="18"/>
                <w:szCs w:val="18"/>
              </w:rPr>
            </w:pPr>
            <w:r w:rsidRPr="00336AC3">
              <w:rPr>
                <w:sz w:val="18"/>
                <w:szCs w:val="18"/>
              </w:rPr>
              <w:t>−</w:t>
            </w:r>
            <w:r w:rsidRPr="00336AC3">
              <w:rPr>
                <w:rFonts w:eastAsia="Arial Unicode MS"/>
                <w:sz w:val="18"/>
                <w:szCs w:val="18"/>
              </w:rPr>
              <w:t>1</w:t>
            </w:r>
          </w:p>
        </w:tc>
      </w:tr>
      <w:tr w:rsidR="00A0095D" w:rsidRPr="00336AC3" w14:paraId="0707E87D" w14:textId="77777777" w:rsidTr="00A0095D">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E013090" w14:textId="77777777" w:rsidR="00A0095D" w:rsidRPr="00336AC3" w:rsidRDefault="00A0095D">
            <w:pPr>
              <w:spacing w:before="0"/>
              <w:jc w:val="center"/>
              <w:rPr>
                <w:rFonts w:eastAsia="Arial Unicode MS"/>
                <w:sz w:val="18"/>
                <w:szCs w:val="18"/>
              </w:rPr>
            </w:pPr>
            <w:r w:rsidRPr="00336AC3">
              <w:rPr>
                <w:sz w:val="18"/>
                <w:szCs w:val="18"/>
              </w:rPr>
              <w:t>15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B0E5DE" w14:textId="77777777" w:rsidR="00A0095D" w:rsidRPr="00336AC3" w:rsidRDefault="00A0095D">
            <w:pPr>
              <w:spacing w:before="0"/>
              <w:jc w:val="center"/>
              <w:rPr>
                <w:rFonts w:eastAsia="Arial Unicode MS"/>
                <w:sz w:val="18"/>
                <w:szCs w:val="18"/>
              </w:rPr>
            </w:pPr>
            <w:r w:rsidRPr="00336AC3">
              <w:rPr>
                <w:sz w:val="18"/>
                <w:szCs w:val="18"/>
              </w:rPr>
              <w:t>0</w:t>
            </w:r>
          </w:p>
        </w:tc>
        <w:tc>
          <w:tcPr>
            <w:tcW w:w="800" w:type="dxa"/>
            <w:tcBorders>
              <w:top w:val="nil"/>
              <w:left w:val="nil"/>
              <w:bottom w:val="single" w:sz="4" w:space="0" w:color="auto"/>
              <w:right w:val="single" w:sz="4" w:space="0" w:color="auto"/>
            </w:tcBorders>
            <w:vAlign w:val="bottom"/>
          </w:tcPr>
          <w:p w14:paraId="136F6286" w14:textId="77777777" w:rsidR="00A0095D" w:rsidRPr="00336AC3" w:rsidRDefault="00A0095D">
            <w:pPr>
              <w:spacing w:before="0"/>
              <w:jc w:val="center"/>
              <w:rPr>
                <w:rFonts w:eastAsia="Arial Unicode MS"/>
                <w:sz w:val="18"/>
                <w:szCs w:val="18"/>
              </w:rPr>
            </w:pPr>
            <w:r w:rsidRPr="00336AC3">
              <w:rPr>
                <w:rFonts w:eastAsia="Arial Unicode MS"/>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3235F4F" w14:textId="77777777" w:rsidR="00A0095D" w:rsidRPr="00336AC3" w:rsidRDefault="00A0095D">
            <w:pPr>
              <w:spacing w:before="0"/>
              <w:jc w:val="center"/>
              <w:rPr>
                <w:rFonts w:eastAsia="Arial Unicode MS"/>
                <w:sz w:val="18"/>
                <w:szCs w:val="18"/>
              </w:rPr>
            </w:pPr>
            <w:r w:rsidRPr="00336AC3">
              <w:rPr>
                <w:sz w:val="18"/>
                <w:szCs w:val="18"/>
              </w:rPr>
              <w:t>−2</w:t>
            </w:r>
          </w:p>
        </w:tc>
        <w:tc>
          <w:tcPr>
            <w:tcW w:w="744" w:type="dxa"/>
            <w:tcBorders>
              <w:top w:val="nil"/>
              <w:left w:val="nil"/>
              <w:bottom w:val="single" w:sz="4" w:space="0" w:color="auto"/>
              <w:right w:val="single" w:sz="4" w:space="0" w:color="auto"/>
            </w:tcBorders>
            <w:vAlign w:val="bottom"/>
          </w:tcPr>
          <w:p w14:paraId="6F0C2F1D" w14:textId="77777777" w:rsidR="00A0095D" w:rsidRPr="00336AC3" w:rsidRDefault="00A0095D">
            <w:pPr>
              <w:spacing w:before="0"/>
              <w:jc w:val="center"/>
              <w:rPr>
                <w:rFonts w:eastAsia="Arial Unicode MS"/>
                <w:sz w:val="18"/>
                <w:szCs w:val="18"/>
              </w:rPr>
            </w:pPr>
            <w:r w:rsidRPr="00336AC3">
              <w:rPr>
                <w:rFonts w:eastAsia="Arial Unicode MS"/>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786E6F" w14:textId="77777777" w:rsidR="00A0095D" w:rsidRPr="00336AC3" w:rsidRDefault="00A0095D">
            <w:pPr>
              <w:spacing w:before="0"/>
              <w:jc w:val="center"/>
              <w:rPr>
                <w:rFonts w:eastAsia="Arial Unicode MS"/>
                <w:sz w:val="18"/>
                <w:szCs w:val="18"/>
              </w:rPr>
            </w:pPr>
            <w:r w:rsidRPr="00336AC3">
              <w:rPr>
                <w:sz w:val="18"/>
                <w:szCs w:val="18"/>
              </w:rPr>
              <w:t>63</w:t>
            </w:r>
          </w:p>
        </w:tc>
        <w:tc>
          <w:tcPr>
            <w:tcW w:w="788" w:type="dxa"/>
            <w:tcBorders>
              <w:top w:val="nil"/>
              <w:left w:val="nil"/>
              <w:bottom w:val="single" w:sz="4" w:space="0" w:color="auto"/>
              <w:right w:val="single" w:sz="4" w:space="0" w:color="auto"/>
            </w:tcBorders>
            <w:vAlign w:val="bottom"/>
          </w:tcPr>
          <w:p w14:paraId="44317EC0" w14:textId="77777777" w:rsidR="00A0095D" w:rsidRPr="00336AC3" w:rsidRDefault="00A0095D">
            <w:pPr>
              <w:spacing w:before="0"/>
              <w:jc w:val="center"/>
              <w:rPr>
                <w:rFonts w:eastAsia="Arial Unicode MS"/>
                <w:sz w:val="18"/>
                <w:szCs w:val="18"/>
              </w:rPr>
            </w:pPr>
            <w:r w:rsidRPr="00336AC3">
              <w:rPr>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D87134" w14:textId="77777777" w:rsidR="00A0095D" w:rsidRPr="00336AC3" w:rsidRDefault="00A0095D">
            <w:pPr>
              <w:spacing w:before="0"/>
              <w:jc w:val="center"/>
              <w:rPr>
                <w:rFonts w:eastAsia="Arial Unicode MS"/>
                <w:sz w:val="18"/>
                <w:szCs w:val="18"/>
              </w:rPr>
            </w:pPr>
            <w:r w:rsidRPr="00336AC3">
              <w:rPr>
                <w:sz w:val="18"/>
                <w:szCs w:val="18"/>
              </w:rPr>
              <w:t>1</w:t>
            </w:r>
          </w:p>
        </w:tc>
        <w:tc>
          <w:tcPr>
            <w:tcW w:w="778" w:type="dxa"/>
            <w:tcBorders>
              <w:top w:val="nil"/>
              <w:left w:val="nil"/>
              <w:bottom w:val="single" w:sz="4" w:space="0" w:color="auto"/>
              <w:right w:val="single" w:sz="4" w:space="0" w:color="auto"/>
            </w:tcBorders>
            <w:vAlign w:val="bottom"/>
          </w:tcPr>
          <w:p w14:paraId="3F7BAF7B" w14:textId="77777777" w:rsidR="00A0095D" w:rsidRPr="00336AC3" w:rsidRDefault="00A0095D">
            <w:pPr>
              <w:spacing w:before="0"/>
              <w:jc w:val="center"/>
              <w:rPr>
                <w:rFonts w:eastAsia="Arial Unicode MS"/>
                <w:sz w:val="18"/>
                <w:szCs w:val="18"/>
              </w:rPr>
            </w:pPr>
            <w:r w:rsidRPr="00336AC3">
              <w:rPr>
                <w:rFonts w:eastAsia="Arial Unicode MS"/>
                <w:sz w:val="18"/>
                <w:szCs w:val="18"/>
              </w:rPr>
              <w:t>0</w:t>
            </w:r>
          </w:p>
        </w:tc>
      </w:tr>
    </w:tbl>
    <w:p w14:paraId="556EBEFA" w14:textId="77777777" w:rsidR="00A0095D" w:rsidRDefault="00A0095D" w:rsidP="00A0095D">
      <w:pPr>
        <w:rPr>
          <w:rFonts w:eastAsia="Malgun Gothic"/>
          <w:lang w:val="en-CA" w:eastAsia="ko-KR"/>
        </w:rPr>
      </w:pPr>
    </w:p>
    <w:p w14:paraId="3FB5A8A7" w14:textId="2FF7AEB5" w:rsidR="00134FE3" w:rsidRPr="00336AC3" w:rsidRDefault="00334611" w:rsidP="00134FE3">
      <w:pPr>
        <w:pStyle w:val="afe"/>
      </w:pPr>
      <w:bookmarkStart w:id="1292" w:name="_Ref536526443"/>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10</w:t>
      </w:r>
      <w:r w:rsidR="00BF0A72">
        <w:rPr>
          <w:noProof/>
          <w:lang w:val="en-GB"/>
        </w:rPr>
        <w:fldChar w:fldCharType="end"/>
      </w:r>
      <w:bookmarkEnd w:id="1292"/>
      <w:r w:rsidR="00B35B9B" w:rsidRPr="003F3F11">
        <w:rPr>
          <w:noProof/>
          <w:lang w:val="en-GB"/>
        </w:rPr>
        <w:t xml:space="preserve"> – </w:t>
      </w:r>
      <w:r w:rsidR="00B35B9B">
        <w:rPr>
          <w:noProof/>
          <w:lang w:val="en-GB"/>
        </w:rPr>
        <w:t xml:space="preserve">Specification of the </w:t>
      </w:r>
      <w:r w:rsidR="00B35B9B">
        <w:t>luma</w:t>
      </w:r>
      <w:r w:rsidR="00B35B9B" w:rsidRPr="00336AC3">
        <w:t xml:space="preserve"> </w:t>
      </w:r>
      <w:r w:rsidR="00B35B9B">
        <w:t>interpolation</w:t>
      </w:r>
      <w:r w:rsidR="00B35B9B" w:rsidRPr="00336AC3">
        <w:t xml:space="preserve"> filter</w:t>
      </w:r>
      <w:r w:rsidR="00B35B9B">
        <w:t xml:space="preserve"> coefficients</w:t>
      </w:r>
      <w:r w:rsidR="00B35B9B" w:rsidRPr="00C1284D">
        <w:t xml:space="preserve"> </w:t>
      </w:r>
      <w:r w:rsidR="00B35B9B" w:rsidRPr="005D7223">
        <w:t>f</w:t>
      </w:r>
      <w:r w:rsidR="00B35B9B">
        <w:rPr>
          <w:vertAlign w:val="subscript"/>
        </w:rPr>
        <w:t>L</w:t>
      </w:r>
      <w:r w:rsidR="00B35B9B" w:rsidRPr="005D7223">
        <w:t xml:space="preserve">[ p ] for each </w:t>
      </w:r>
      <w:r w:rsidR="00B35B9B">
        <w:t>1/16</w:t>
      </w:r>
      <w:r w:rsidR="00B35B9B" w:rsidRPr="005D7223">
        <w:t xml:space="preserve"> fractional sample position p</w:t>
      </w:r>
      <w:r w:rsidR="00B35B9B">
        <w:t xml:space="preserve"> for sps_</w:t>
      </w:r>
      <w:r w:rsidR="00B35B9B">
        <w:rPr>
          <w:rFonts w:hint="eastAsia"/>
          <w:lang w:eastAsia="ko-KR"/>
        </w:rPr>
        <w:t>amis</w:t>
      </w:r>
      <w:r w:rsidR="00B35B9B">
        <w:rPr>
          <w:lang w:eastAsia="ko-KR"/>
        </w:rPr>
        <w:t>_flag</w:t>
      </w:r>
      <w:r w:rsidR="00B35B9B" w:rsidRPr="00E03513">
        <w:rPr>
          <w:noProof/>
          <w:sz w:val="18"/>
          <w:lang w:eastAsia="ko-KR"/>
        </w:rPr>
        <w:t xml:space="preserve"> = = 0</w:t>
      </w:r>
    </w:p>
    <w:tbl>
      <w:tblPr>
        <w:tblW w:w="7696" w:type="dxa"/>
        <w:jc w:val="center"/>
        <w:tblCellMar>
          <w:left w:w="0" w:type="dxa"/>
          <w:right w:w="0" w:type="dxa"/>
        </w:tblCellMar>
        <w:tblLook w:val="0000" w:firstRow="0" w:lastRow="0" w:firstColumn="0" w:lastColumn="0" w:noHBand="0" w:noVBand="0"/>
      </w:tblPr>
      <w:tblGrid>
        <w:gridCol w:w="1384"/>
        <w:gridCol w:w="800"/>
        <w:gridCol w:w="791"/>
        <w:gridCol w:w="800"/>
        <w:gridCol w:w="760"/>
        <w:gridCol w:w="800"/>
        <w:gridCol w:w="783"/>
        <w:gridCol w:w="800"/>
        <w:gridCol w:w="778"/>
      </w:tblGrid>
      <w:tr w:rsidR="00134FE3" w:rsidRPr="00336AC3" w14:paraId="5B7853BB" w14:textId="77777777" w:rsidTr="00134FE3">
        <w:trPr>
          <w:cantSplit/>
          <w:trHeight w:val="255"/>
          <w:jc w:val="center"/>
        </w:trPr>
        <w:tc>
          <w:tcPr>
            <w:tcW w:w="1384" w:type="dxa"/>
            <w:vMerge w:val="restart"/>
            <w:tcBorders>
              <w:top w:val="single" w:sz="4" w:space="0" w:color="auto"/>
              <w:left w:val="single" w:sz="4" w:space="0" w:color="auto"/>
              <w:bottom w:val="single" w:sz="4" w:space="0" w:color="auto"/>
              <w:right w:val="single" w:sz="4" w:space="0" w:color="auto"/>
            </w:tcBorders>
            <w:vAlign w:val="center"/>
          </w:tcPr>
          <w:p w14:paraId="3713F70B" w14:textId="77777777" w:rsidR="00134FE3" w:rsidRPr="000B53CC" w:rsidRDefault="00134FE3" w:rsidP="00AD6953">
            <w:pPr>
              <w:keepNext/>
              <w:spacing w:before="0"/>
              <w:jc w:val="center"/>
              <w:rPr>
                <w:rFonts w:eastAsia="Arial Unicode MS"/>
                <w:b/>
                <w:sz w:val="18"/>
                <w:szCs w:val="18"/>
              </w:rPr>
            </w:pPr>
            <w:r w:rsidRPr="000B53CC">
              <w:rPr>
                <w:b/>
                <w:sz w:val="18"/>
                <w:szCs w:val="18"/>
              </w:rPr>
              <w:t>Fractional sample position p</w:t>
            </w:r>
          </w:p>
        </w:tc>
        <w:tc>
          <w:tcPr>
            <w:tcW w:w="6312" w:type="dxa"/>
            <w:gridSpan w:val="8"/>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13F93BD0" w14:textId="77777777" w:rsidR="00134FE3" w:rsidRPr="000B53CC" w:rsidRDefault="00134FE3" w:rsidP="00AD6953">
            <w:pPr>
              <w:keepNext/>
              <w:spacing w:before="0"/>
              <w:jc w:val="center"/>
              <w:rPr>
                <w:b/>
                <w:sz w:val="18"/>
                <w:szCs w:val="18"/>
              </w:rPr>
            </w:pPr>
            <w:r w:rsidRPr="000B53CC">
              <w:rPr>
                <w:b/>
                <w:sz w:val="18"/>
                <w:szCs w:val="18"/>
              </w:rPr>
              <w:t>interpolation filter coefficients</w:t>
            </w:r>
          </w:p>
        </w:tc>
      </w:tr>
      <w:tr w:rsidR="00134FE3" w:rsidRPr="00336AC3" w14:paraId="3589879C" w14:textId="77777777" w:rsidTr="00134FE3">
        <w:trPr>
          <w:cantSplit/>
          <w:trHeight w:val="255"/>
          <w:jc w:val="center"/>
        </w:trPr>
        <w:tc>
          <w:tcPr>
            <w:tcW w:w="1384" w:type="dxa"/>
            <w:vMerge/>
            <w:tcBorders>
              <w:top w:val="single" w:sz="4" w:space="0" w:color="auto"/>
              <w:left w:val="single" w:sz="4" w:space="0" w:color="auto"/>
              <w:bottom w:val="single" w:sz="4" w:space="0" w:color="auto"/>
              <w:right w:val="single" w:sz="4" w:space="0" w:color="auto"/>
            </w:tcBorders>
            <w:vAlign w:val="center"/>
          </w:tcPr>
          <w:p w14:paraId="32311D7A" w14:textId="77777777" w:rsidR="00134FE3" w:rsidRPr="005D7223" w:rsidRDefault="00134FE3" w:rsidP="00AD6953">
            <w:pPr>
              <w:keepNext/>
              <w:spacing w:before="0"/>
              <w:rPr>
                <w:rFonts w:eastAsia="Arial Unicode MS"/>
                <w:b/>
                <w:sz w:val="18"/>
                <w:szCs w:val="18"/>
              </w:rPr>
            </w:pP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44A46B"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][ 0 ]</w:t>
            </w:r>
          </w:p>
        </w:tc>
        <w:tc>
          <w:tcPr>
            <w:tcW w:w="791" w:type="dxa"/>
            <w:tcBorders>
              <w:top w:val="nil"/>
              <w:left w:val="nil"/>
              <w:bottom w:val="single" w:sz="4" w:space="0" w:color="auto"/>
              <w:right w:val="single" w:sz="4" w:space="0" w:color="auto"/>
            </w:tcBorders>
            <w:vAlign w:val="bottom"/>
          </w:tcPr>
          <w:p w14:paraId="61646134"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][ 1 ]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F1FAE7"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][ 2 ]</w:t>
            </w:r>
          </w:p>
        </w:tc>
        <w:tc>
          <w:tcPr>
            <w:tcW w:w="760" w:type="dxa"/>
            <w:tcBorders>
              <w:top w:val="nil"/>
              <w:left w:val="nil"/>
              <w:bottom w:val="single" w:sz="4" w:space="0" w:color="auto"/>
              <w:right w:val="single" w:sz="4" w:space="0" w:color="auto"/>
            </w:tcBorders>
            <w:vAlign w:val="bottom"/>
          </w:tcPr>
          <w:p w14:paraId="78336926"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][ 3 ]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55D2F5"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][ 4 ]</w:t>
            </w:r>
          </w:p>
        </w:tc>
        <w:tc>
          <w:tcPr>
            <w:tcW w:w="783" w:type="dxa"/>
            <w:tcBorders>
              <w:top w:val="nil"/>
              <w:left w:val="nil"/>
              <w:bottom w:val="single" w:sz="4" w:space="0" w:color="auto"/>
              <w:right w:val="single" w:sz="4" w:space="0" w:color="auto"/>
            </w:tcBorders>
            <w:vAlign w:val="bottom"/>
          </w:tcPr>
          <w:p w14:paraId="628B0075"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][ 5 ]</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9D6139"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][ 6 ]</w:t>
            </w:r>
          </w:p>
        </w:tc>
        <w:tc>
          <w:tcPr>
            <w:tcW w:w="778" w:type="dxa"/>
            <w:tcBorders>
              <w:top w:val="nil"/>
              <w:left w:val="nil"/>
              <w:bottom w:val="single" w:sz="4" w:space="0" w:color="auto"/>
              <w:right w:val="single" w:sz="4" w:space="0" w:color="auto"/>
            </w:tcBorders>
            <w:vAlign w:val="bottom"/>
          </w:tcPr>
          <w:p w14:paraId="75A77D94" w14:textId="77777777" w:rsidR="00134FE3" w:rsidRPr="005D7223" w:rsidRDefault="00134FE3" w:rsidP="00AD6953">
            <w:pPr>
              <w:keepNext/>
              <w:spacing w:before="0"/>
              <w:jc w:val="center"/>
              <w:rPr>
                <w:rFonts w:eastAsia="Arial Unicode MS"/>
                <w:b/>
                <w:sz w:val="18"/>
                <w:szCs w:val="18"/>
              </w:rPr>
            </w:pPr>
            <w:r w:rsidRPr="005D7223">
              <w:rPr>
                <w:b/>
                <w:sz w:val="18"/>
                <w:szCs w:val="18"/>
              </w:rPr>
              <w:t>f</w:t>
            </w:r>
            <w:r w:rsidRPr="005D7223">
              <w:rPr>
                <w:b/>
                <w:sz w:val="18"/>
                <w:szCs w:val="18"/>
                <w:vertAlign w:val="subscript"/>
              </w:rPr>
              <w:t>L</w:t>
            </w:r>
            <w:r w:rsidRPr="005D7223">
              <w:rPr>
                <w:b/>
                <w:sz w:val="18"/>
                <w:szCs w:val="18"/>
              </w:rPr>
              <w:t>[ p ][ 7 ]</w:t>
            </w:r>
          </w:p>
        </w:tc>
      </w:tr>
      <w:tr w:rsidR="00134FE3" w:rsidRPr="00336AC3" w14:paraId="51584B18"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824346D" w14:textId="77777777" w:rsidR="00134FE3" w:rsidRPr="00336AC3" w:rsidRDefault="00134FE3" w:rsidP="00AD6953">
            <w:pPr>
              <w:keepNext/>
              <w:spacing w:before="0"/>
              <w:jc w:val="center"/>
              <w:rPr>
                <w:rFonts w:eastAsia="Arial Unicode MS"/>
                <w:sz w:val="18"/>
                <w:szCs w:val="18"/>
              </w:rPr>
            </w:pPr>
            <w:r w:rsidRPr="00336AC3">
              <w:rPr>
                <w:sz w:val="18"/>
                <w:szCs w:val="18"/>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FC21C0" w14:textId="74B76D9F" w:rsidR="00134FE3" w:rsidRPr="00336AC3" w:rsidRDefault="00134FE3" w:rsidP="00AD695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26A788CF" w14:textId="1B38A341" w:rsidR="00134FE3" w:rsidRPr="00336AC3" w:rsidRDefault="00134FE3" w:rsidP="00AD695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43840AC" w14:textId="6635A027" w:rsidR="00134FE3" w:rsidRPr="00336AC3" w:rsidRDefault="00134FE3" w:rsidP="00AD695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7D15C74B" w14:textId="73D3CAF7" w:rsidR="00134FE3" w:rsidRPr="00336AC3" w:rsidRDefault="00134FE3" w:rsidP="00AD695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78B8D05" w14:textId="6C02B5F3" w:rsidR="00134FE3" w:rsidRPr="00336AC3" w:rsidRDefault="00134FE3" w:rsidP="00AD695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4FADCD8F" w14:textId="629E738C" w:rsidR="00134FE3" w:rsidRPr="00336AC3" w:rsidRDefault="00134FE3" w:rsidP="00AD695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9B3D17F" w14:textId="35D68A0F" w:rsidR="00134FE3" w:rsidRPr="00336AC3" w:rsidRDefault="00134FE3" w:rsidP="00AD695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6278DA37" w14:textId="4928FF63" w:rsidR="00134FE3" w:rsidRPr="00336AC3" w:rsidRDefault="00134FE3" w:rsidP="00AD6953">
            <w:pPr>
              <w:keepNext/>
              <w:spacing w:before="0"/>
              <w:jc w:val="center"/>
              <w:rPr>
                <w:rFonts w:eastAsia="Arial Unicode MS"/>
                <w:sz w:val="18"/>
                <w:szCs w:val="18"/>
              </w:rPr>
            </w:pPr>
            <w:r>
              <w:rPr>
                <w:sz w:val="18"/>
                <w:szCs w:val="18"/>
              </w:rPr>
              <w:t>n/a</w:t>
            </w:r>
          </w:p>
        </w:tc>
      </w:tr>
      <w:tr w:rsidR="00134FE3" w:rsidRPr="00336AC3" w14:paraId="1504D114"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345ACC3" w14:textId="77777777" w:rsidR="00134FE3" w:rsidRPr="00336AC3" w:rsidRDefault="00134FE3" w:rsidP="00134FE3">
            <w:pPr>
              <w:keepNext/>
              <w:spacing w:before="0"/>
              <w:jc w:val="center"/>
              <w:rPr>
                <w:rFonts w:eastAsia="Arial Unicode MS"/>
                <w:sz w:val="18"/>
                <w:szCs w:val="18"/>
              </w:rPr>
            </w:pPr>
            <w:r w:rsidRPr="00336AC3">
              <w:rPr>
                <w:sz w:val="18"/>
                <w:szCs w:val="18"/>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0194E5" w14:textId="3D00886E"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4EBA1026" w14:textId="0DF4394D"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0A5E6A" w14:textId="12F29049"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4FD4F5D4" w14:textId="5B481D97"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7E7A061" w14:textId="48C1033B"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4C008553" w14:textId="177A8C76"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B07A40F" w14:textId="56ECC8FD"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7F2DA44B" w14:textId="50287360"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398B91C6"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4D59B3E" w14:textId="77777777" w:rsidR="00134FE3" w:rsidRPr="00336AC3" w:rsidRDefault="00134FE3" w:rsidP="00134FE3">
            <w:pPr>
              <w:keepNext/>
              <w:spacing w:before="0"/>
              <w:jc w:val="center"/>
              <w:rPr>
                <w:rFonts w:eastAsia="Arial Unicode MS"/>
                <w:sz w:val="18"/>
                <w:szCs w:val="18"/>
              </w:rPr>
            </w:pPr>
            <w:r w:rsidRPr="00336AC3">
              <w:rPr>
                <w:sz w:val="18"/>
                <w:szCs w:val="18"/>
              </w:rPr>
              <w:t>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B19574" w14:textId="32056643"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54BF6DC3" w14:textId="353D7B15"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EE2BDE3" w14:textId="0A3D0663"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6B9B8474" w14:textId="1998D513"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3551EC" w14:textId="1808B111"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4094A745" w14:textId="14DCA403"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1E1E86C" w14:textId="03D88A1F"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729E2F5A" w14:textId="5B1385DA" w:rsidR="00134FE3" w:rsidRPr="00336AC3" w:rsidRDefault="00134FE3" w:rsidP="00134FE3">
            <w:pPr>
              <w:keepNext/>
              <w:spacing w:before="0"/>
              <w:jc w:val="center"/>
              <w:rPr>
                <w:rFonts w:eastAsia="Arial Unicode MS"/>
                <w:sz w:val="18"/>
                <w:szCs w:val="18"/>
              </w:rPr>
            </w:pPr>
            <w:r>
              <w:rPr>
                <w:sz w:val="18"/>
                <w:szCs w:val="18"/>
              </w:rPr>
              <w:t>n/a</w:t>
            </w:r>
          </w:p>
        </w:tc>
      </w:tr>
      <w:tr w:rsidR="0098099F" w:rsidRPr="00336AC3" w14:paraId="1F0C5354" w14:textId="77777777" w:rsidTr="0098099F">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A6418FE" w14:textId="77777777" w:rsidR="0098099F" w:rsidRPr="00336AC3" w:rsidRDefault="0098099F" w:rsidP="0098099F">
            <w:pPr>
              <w:keepNext/>
              <w:spacing w:before="0"/>
              <w:jc w:val="center"/>
              <w:rPr>
                <w:rFonts w:eastAsia="Arial Unicode MS"/>
                <w:sz w:val="18"/>
                <w:szCs w:val="18"/>
              </w:rPr>
            </w:pPr>
            <w:r w:rsidRPr="00336AC3">
              <w:rPr>
                <w:sz w:val="18"/>
                <w:szCs w:val="18"/>
              </w:rPr>
              <w:t>4</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2D1FADBA" w14:textId="66C28F42" w:rsidR="0098099F" w:rsidRPr="00336AC3" w:rsidRDefault="0098099F" w:rsidP="0098099F">
            <w:pPr>
              <w:keepNext/>
              <w:spacing w:before="0"/>
              <w:jc w:val="center"/>
              <w:rPr>
                <w:rFonts w:eastAsia="Arial Unicode MS"/>
                <w:sz w:val="18"/>
                <w:szCs w:val="18"/>
              </w:rPr>
            </w:pPr>
            <w:r>
              <w:rPr>
                <w:noProof/>
                <w:sz w:val="18"/>
                <w:lang w:val="en-US" w:eastAsia="ko-KR"/>
              </w:rPr>
              <w:t>0</w:t>
            </w:r>
          </w:p>
        </w:tc>
        <w:tc>
          <w:tcPr>
            <w:tcW w:w="791" w:type="dxa"/>
            <w:tcBorders>
              <w:top w:val="nil"/>
              <w:left w:val="nil"/>
              <w:bottom w:val="single" w:sz="4" w:space="0" w:color="auto"/>
              <w:right w:val="single" w:sz="4" w:space="0" w:color="auto"/>
            </w:tcBorders>
          </w:tcPr>
          <w:p w14:paraId="3358902A" w14:textId="50FEBE01" w:rsidR="0098099F" w:rsidRPr="00336AC3" w:rsidRDefault="0098099F" w:rsidP="0098099F">
            <w:pPr>
              <w:keepNext/>
              <w:spacing w:before="0"/>
              <w:jc w:val="center"/>
              <w:rPr>
                <w:rFonts w:eastAsia="Arial Unicode MS"/>
                <w:sz w:val="18"/>
                <w:szCs w:val="18"/>
              </w:rPr>
            </w:pPr>
            <w:r>
              <w:rPr>
                <w:noProof/>
                <w:sz w:val="18"/>
                <w:lang w:eastAsia="ko-KR"/>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679F5BB2" w14:textId="57CBFCD6" w:rsidR="0098099F" w:rsidRPr="00336AC3" w:rsidRDefault="0098099F" w:rsidP="0098099F">
            <w:pPr>
              <w:keepNext/>
              <w:spacing w:before="0"/>
              <w:jc w:val="center"/>
              <w:rPr>
                <w:rFonts w:eastAsia="Arial Unicode MS"/>
                <w:sz w:val="18"/>
                <w:szCs w:val="18"/>
              </w:rPr>
            </w:pPr>
            <w:r>
              <w:rPr>
                <w:noProof/>
                <w:sz w:val="18"/>
                <w:lang w:eastAsia="ko-KR"/>
              </w:rPr>
              <w:t>–5</w:t>
            </w:r>
          </w:p>
        </w:tc>
        <w:tc>
          <w:tcPr>
            <w:tcW w:w="760" w:type="dxa"/>
            <w:tcBorders>
              <w:top w:val="nil"/>
              <w:left w:val="nil"/>
              <w:bottom w:val="single" w:sz="4" w:space="0" w:color="auto"/>
              <w:right w:val="single" w:sz="4" w:space="0" w:color="auto"/>
            </w:tcBorders>
          </w:tcPr>
          <w:p w14:paraId="678D9D98" w14:textId="47AF7ABA" w:rsidR="0098099F" w:rsidRPr="00336AC3" w:rsidRDefault="0098099F" w:rsidP="0098099F">
            <w:pPr>
              <w:keepNext/>
              <w:spacing w:before="0"/>
              <w:jc w:val="center"/>
              <w:rPr>
                <w:rFonts w:eastAsia="Arial Unicode MS"/>
                <w:sz w:val="18"/>
                <w:szCs w:val="18"/>
              </w:rPr>
            </w:pPr>
            <w:r>
              <w:rPr>
                <w:noProof/>
                <w:sz w:val="18"/>
                <w:lang w:eastAsia="ko-KR"/>
              </w:rPr>
              <w:t>52</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3EE3B991" w14:textId="32041B5F" w:rsidR="0098099F" w:rsidRPr="00336AC3" w:rsidRDefault="0098099F" w:rsidP="0098099F">
            <w:pPr>
              <w:keepNext/>
              <w:spacing w:before="0"/>
              <w:jc w:val="center"/>
              <w:rPr>
                <w:rFonts w:eastAsia="Arial Unicode MS"/>
                <w:sz w:val="18"/>
                <w:szCs w:val="18"/>
              </w:rPr>
            </w:pPr>
            <w:r>
              <w:rPr>
                <w:noProof/>
                <w:sz w:val="18"/>
                <w:lang w:eastAsia="ko-KR"/>
              </w:rPr>
              <w:t>20</w:t>
            </w:r>
          </w:p>
        </w:tc>
        <w:tc>
          <w:tcPr>
            <w:tcW w:w="783" w:type="dxa"/>
            <w:tcBorders>
              <w:top w:val="nil"/>
              <w:left w:val="nil"/>
              <w:bottom w:val="single" w:sz="4" w:space="0" w:color="auto"/>
              <w:right w:val="single" w:sz="4" w:space="0" w:color="auto"/>
            </w:tcBorders>
          </w:tcPr>
          <w:p w14:paraId="4152D85A" w14:textId="629AD145" w:rsidR="0098099F" w:rsidRPr="00336AC3" w:rsidRDefault="0098099F" w:rsidP="0098099F">
            <w:pPr>
              <w:keepNext/>
              <w:spacing w:before="0"/>
              <w:jc w:val="center"/>
              <w:rPr>
                <w:rFonts w:eastAsia="Arial Unicode MS"/>
                <w:sz w:val="18"/>
                <w:szCs w:val="18"/>
              </w:rPr>
            </w:pPr>
            <w:r>
              <w:rPr>
                <w:noProof/>
                <w:sz w:val="18"/>
                <w:lang w:eastAsia="ko-KR"/>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2242C505" w14:textId="685B2206" w:rsidR="0098099F" w:rsidRPr="00336AC3" w:rsidRDefault="0098099F" w:rsidP="0098099F">
            <w:pPr>
              <w:keepNext/>
              <w:spacing w:before="0"/>
              <w:jc w:val="center"/>
              <w:rPr>
                <w:rFonts w:eastAsia="Arial Unicode MS"/>
                <w:sz w:val="18"/>
                <w:szCs w:val="18"/>
              </w:rPr>
            </w:pPr>
            <w:r>
              <w:rPr>
                <w:noProof/>
                <w:sz w:val="18"/>
                <w:lang w:eastAsia="ko-KR"/>
              </w:rPr>
              <w:t>1</w:t>
            </w:r>
          </w:p>
        </w:tc>
        <w:tc>
          <w:tcPr>
            <w:tcW w:w="778" w:type="dxa"/>
            <w:tcBorders>
              <w:top w:val="nil"/>
              <w:left w:val="nil"/>
              <w:bottom w:val="single" w:sz="4" w:space="0" w:color="auto"/>
              <w:right w:val="single" w:sz="4" w:space="0" w:color="auto"/>
            </w:tcBorders>
          </w:tcPr>
          <w:p w14:paraId="768D1FDD" w14:textId="0B3537D8" w:rsidR="0098099F" w:rsidRPr="00336AC3" w:rsidRDefault="0098099F" w:rsidP="0098099F">
            <w:pPr>
              <w:keepNext/>
              <w:spacing w:before="0"/>
              <w:jc w:val="center"/>
              <w:rPr>
                <w:rFonts w:eastAsia="Arial Unicode MS"/>
                <w:sz w:val="18"/>
                <w:szCs w:val="18"/>
              </w:rPr>
            </w:pPr>
            <w:r>
              <w:rPr>
                <w:noProof/>
                <w:sz w:val="18"/>
                <w:lang w:eastAsia="ko-KR"/>
              </w:rPr>
              <w:t>0</w:t>
            </w:r>
          </w:p>
        </w:tc>
      </w:tr>
      <w:tr w:rsidR="00134FE3" w:rsidRPr="00336AC3" w14:paraId="6D47D0E5"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6E582AD" w14:textId="77777777" w:rsidR="00134FE3" w:rsidRPr="00336AC3" w:rsidRDefault="00134FE3" w:rsidP="00134FE3">
            <w:pPr>
              <w:keepNext/>
              <w:spacing w:before="0"/>
              <w:jc w:val="center"/>
              <w:rPr>
                <w:rFonts w:eastAsia="Arial Unicode MS"/>
                <w:sz w:val="18"/>
                <w:szCs w:val="18"/>
              </w:rPr>
            </w:pPr>
            <w:r w:rsidRPr="00336AC3">
              <w:rPr>
                <w:sz w:val="18"/>
                <w:szCs w:val="18"/>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DD2F36D" w14:textId="47F29F43"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40D16880" w14:textId="16242121"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A2D06A" w14:textId="4835FBFE"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4D224B26" w14:textId="5DEEB458"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7A9C613" w14:textId="1812B234"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07209582" w14:textId="66C6190D"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8143E19" w14:textId="3C8F4E8D"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0B9EFC75" w14:textId="3ABD5190"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481EAF66"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725CA76" w14:textId="77777777" w:rsidR="00134FE3" w:rsidRPr="00336AC3" w:rsidRDefault="00134FE3" w:rsidP="00134FE3">
            <w:pPr>
              <w:keepNext/>
              <w:spacing w:before="0"/>
              <w:jc w:val="center"/>
              <w:rPr>
                <w:rFonts w:eastAsia="Arial Unicode MS"/>
                <w:sz w:val="18"/>
                <w:szCs w:val="18"/>
              </w:rPr>
            </w:pPr>
            <w:r w:rsidRPr="00336AC3">
              <w:rPr>
                <w:sz w:val="18"/>
                <w:szCs w:val="18"/>
              </w:rPr>
              <w:t>6</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D51902" w14:textId="0D26CD4C"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2D2D6394" w14:textId="6FFF4533"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51F65D" w14:textId="392A8D5F"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00652036" w14:textId="7A5AAE7B"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291639A" w14:textId="7756D609"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5EA6D653" w14:textId="2F8B8E88"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790C0A" w14:textId="30B28DD2"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5BCFA5F6" w14:textId="0A219FCA"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0DDE86C7"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C3BBE82" w14:textId="77777777" w:rsidR="00134FE3" w:rsidRPr="00336AC3" w:rsidRDefault="00134FE3" w:rsidP="00134FE3">
            <w:pPr>
              <w:keepNext/>
              <w:spacing w:before="0"/>
              <w:jc w:val="center"/>
              <w:rPr>
                <w:rFonts w:eastAsia="Arial Unicode MS"/>
                <w:sz w:val="18"/>
                <w:szCs w:val="18"/>
              </w:rPr>
            </w:pPr>
            <w:r w:rsidRPr="00336AC3">
              <w:rPr>
                <w:sz w:val="18"/>
                <w:szCs w:val="18"/>
              </w:rPr>
              <w:t>7</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B0874FD" w14:textId="4EFD641B"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0E7D001B" w14:textId="26DA7DCC"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C79B863" w14:textId="21E6E46C"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14A3B118" w14:textId="71BA9429"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CD9466" w14:textId="3F9B71F3"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77C2ED1C" w14:textId="27133862"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C0F4622" w14:textId="2DA1E33B"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41023CAD" w14:textId="2C72D9F2" w:rsidR="00134FE3" w:rsidRPr="00336AC3" w:rsidRDefault="00134FE3" w:rsidP="00134FE3">
            <w:pPr>
              <w:keepNext/>
              <w:spacing w:before="0"/>
              <w:jc w:val="center"/>
              <w:rPr>
                <w:rFonts w:eastAsia="Arial Unicode MS"/>
                <w:sz w:val="18"/>
                <w:szCs w:val="18"/>
              </w:rPr>
            </w:pPr>
            <w:r>
              <w:rPr>
                <w:sz w:val="18"/>
                <w:szCs w:val="18"/>
              </w:rPr>
              <w:t>n/a</w:t>
            </w:r>
          </w:p>
        </w:tc>
      </w:tr>
      <w:tr w:rsidR="0098099F" w:rsidRPr="00336AC3" w14:paraId="5CDAFD33" w14:textId="77777777" w:rsidTr="0098099F">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CE5302C" w14:textId="77777777" w:rsidR="0098099F" w:rsidRPr="00336AC3" w:rsidRDefault="0098099F" w:rsidP="0098099F">
            <w:pPr>
              <w:keepNext/>
              <w:spacing w:before="0"/>
              <w:jc w:val="center"/>
              <w:rPr>
                <w:rFonts w:eastAsia="Arial Unicode MS"/>
                <w:sz w:val="18"/>
                <w:szCs w:val="18"/>
              </w:rPr>
            </w:pPr>
            <w:r w:rsidRPr="00336AC3">
              <w:rPr>
                <w:sz w:val="18"/>
                <w:szCs w:val="18"/>
              </w:rPr>
              <w:t>8</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6F75E471" w14:textId="188E0090" w:rsidR="0098099F" w:rsidRPr="00336AC3" w:rsidRDefault="0098099F" w:rsidP="0098099F">
            <w:pPr>
              <w:keepNext/>
              <w:spacing w:before="0"/>
              <w:jc w:val="center"/>
              <w:rPr>
                <w:rFonts w:eastAsia="Arial Unicode MS"/>
                <w:sz w:val="18"/>
                <w:szCs w:val="18"/>
              </w:rPr>
            </w:pPr>
            <w:r>
              <w:rPr>
                <w:noProof/>
                <w:sz w:val="18"/>
                <w:lang w:eastAsia="ko-KR"/>
              </w:rPr>
              <w:t>0</w:t>
            </w:r>
          </w:p>
        </w:tc>
        <w:tc>
          <w:tcPr>
            <w:tcW w:w="791" w:type="dxa"/>
            <w:tcBorders>
              <w:top w:val="nil"/>
              <w:left w:val="nil"/>
              <w:bottom w:val="single" w:sz="4" w:space="0" w:color="auto"/>
              <w:right w:val="single" w:sz="4" w:space="0" w:color="auto"/>
            </w:tcBorders>
          </w:tcPr>
          <w:p w14:paraId="18C9C8CD" w14:textId="1AB84744" w:rsidR="0098099F" w:rsidRPr="00336AC3" w:rsidRDefault="0098099F" w:rsidP="0098099F">
            <w:pPr>
              <w:keepNext/>
              <w:spacing w:before="0"/>
              <w:jc w:val="center"/>
              <w:rPr>
                <w:rFonts w:eastAsia="Arial Unicode MS"/>
                <w:sz w:val="18"/>
                <w:szCs w:val="18"/>
              </w:rPr>
            </w:pPr>
            <w:r>
              <w:rPr>
                <w:rFonts w:eastAsia="Malgun Gothic"/>
                <w:noProof/>
                <w:sz w:val="18"/>
                <w:lang w:eastAsia="ko-KR"/>
              </w:rPr>
              <w:t>2</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10291CCB" w14:textId="2A92C2F6" w:rsidR="0098099F" w:rsidRPr="00336AC3" w:rsidRDefault="0098099F" w:rsidP="0098099F">
            <w:pPr>
              <w:keepNext/>
              <w:spacing w:before="0"/>
              <w:jc w:val="center"/>
              <w:rPr>
                <w:rFonts w:eastAsia="Arial Unicode MS"/>
                <w:sz w:val="18"/>
                <w:szCs w:val="18"/>
              </w:rPr>
            </w:pPr>
            <w:r>
              <w:rPr>
                <w:noProof/>
                <w:sz w:val="18"/>
                <w:lang w:eastAsia="ko-KR"/>
              </w:rPr>
              <w:t>–10</w:t>
            </w:r>
          </w:p>
        </w:tc>
        <w:tc>
          <w:tcPr>
            <w:tcW w:w="760" w:type="dxa"/>
            <w:tcBorders>
              <w:top w:val="nil"/>
              <w:left w:val="nil"/>
              <w:bottom w:val="single" w:sz="4" w:space="0" w:color="auto"/>
              <w:right w:val="single" w:sz="4" w:space="0" w:color="auto"/>
            </w:tcBorders>
          </w:tcPr>
          <w:p w14:paraId="144253B1" w14:textId="5B4E273D" w:rsidR="0098099F" w:rsidRPr="00336AC3" w:rsidRDefault="0098099F" w:rsidP="0098099F">
            <w:pPr>
              <w:keepNext/>
              <w:spacing w:before="0"/>
              <w:jc w:val="center"/>
              <w:rPr>
                <w:rFonts w:eastAsia="Arial Unicode MS"/>
                <w:sz w:val="18"/>
                <w:szCs w:val="18"/>
              </w:rPr>
            </w:pPr>
            <w:r>
              <w:rPr>
                <w:rFonts w:eastAsia="Malgun Gothic"/>
                <w:noProof/>
                <w:sz w:val="18"/>
                <w:lang w:eastAsia="ko-KR"/>
              </w:rPr>
              <w:t>40</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4F916CC4" w14:textId="60444120" w:rsidR="0098099F" w:rsidRPr="00336AC3" w:rsidRDefault="0098099F" w:rsidP="0098099F">
            <w:pPr>
              <w:keepNext/>
              <w:spacing w:before="0"/>
              <w:jc w:val="center"/>
              <w:rPr>
                <w:rFonts w:eastAsia="Arial Unicode MS"/>
                <w:sz w:val="18"/>
                <w:szCs w:val="18"/>
              </w:rPr>
            </w:pPr>
            <w:r>
              <w:rPr>
                <w:rFonts w:eastAsia="Malgun Gothic"/>
                <w:noProof/>
                <w:sz w:val="18"/>
                <w:lang w:eastAsia="ko-KR"/>
              </w:rPr>
              <w:t>40</w:t>
            </w:r>
          </w:p>
        </w:tc>
        <w:tc>
          <w:tcPr>
            <w:tcW w:w="783" w:type="dxa"/>
            <w:tcBorders>
              <w:top w:val="nil"/>
              <w:left w:val="nil"/>
              <w:bottom w:val="single" w:sz="4" w:space="0" w:color="auto"/>
              <w:right w:val="single" w:sz="4" w:space="0" w:color="auto"/>
            </w:tcBorders>
          </w:tcPr>
          <w:p w14:paraId="19066F46" w14:textId="35834D08" w:rsidR="0098099F" w:rsidRPr="00336AC3" w:rsidRDefault="0098099F" w:rsidP="0098099F">
            <w:pPr>
              <w:keepNext/>
              <w:spacing w:before="0"/>
              <w:jc w:val="center"/>
              <w:rPr>
                <w:rFonts w:eastAsia="Arial Unicode MS"/>
                <w:sz w:val="18"/>
                <w:szCs w:val="18"/>
              </w:rPr>
            </w:pPr>
            <w:r>
              <w:rPr>
                <w:noProof/>
                <w:sz w:val="18"/>
                <w:lang w:eastAsia="ko-KR"/>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26E7A2A1" w14:textId="092EEEAC" w:rsidR="0098099F" w:rsidRPr="00336AC3" w:rsidRDefault="0098099F" w:rsidP="0098099F">
            <w:pPr>
              <w:keepNext/>
              <w:spacing w:before="0"/>
              <w:jc w:val="center"/>
              <w:rPr>
                <w:rFonts w:eastAsia="Arial Unicode MS"/>
                <w:sz w:val="18"/>
                <w:szCs w:val="18"/>
              </w:rPr>
            </w:pPr>
            <w:r>
              <w:rPr>
                <w:rFonts w:eastAsia="Malgun Gothic"/>
                <w:noProof/>
                <w:sz w:val="18"/>
                <w:lang w:eastAsia="ko-KR"/>
              </w:rPr>
              <w:t>2</w:t>
            </w:r>
          </w:p>
        </w:tc>
        <w:tc>
          <w:tcPr>
            <w:tcW w:w="778" w:type="dxa"/>
            <w:tcBorders>
              <w:top w:val="nil"/>
              <w:left w:val="nil"/>
              <w:bottom w:val="single" w:sz="4" w:space="0" w:color="auto"/>
              <w:right w:val="single" w:sz="4" w:space="0" w:color="auto"/>
            </w:tcBorders>
          </w:tcPr>
          <w:p w14:paraId="1F56B7EF" w14:textId="6886E9E4" w:rsidR="0098099F" w:rsidRPr="00336AC3" w:rsidRDefault="0098099F" w:rsidP="0098099F">
            <w:pPr>
              <w:keepNext/>
              <w:spacing w:before="0"/>
              <w:jc w:val="center"/>
              <w:rPr>
                <w:rFonts w:eastAsia="Arial Unicode MS"/>
                <w:sz w:val="18"/>
                <w:szCs w:val="18"/>
              </w:rPr>
            </w:pPr>
            <w:r>
              <w:rPr>
                <w:noProof/>
                <w:sz w:val="18"/>
                <w:lang w:eastAsia="ko-KR"/>
              </w:rPr>
              <w:t>0</w:t>
            </w:r>
          </w:p>
        </w:tc>
      </w:tr>
      <w:tr w:rsidR="00134FE3" w:rsidRPr="00336AC3" w14:paraId="29E65C40"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8308244" w14:textId="77777777" w:rsidR="00134FE3" w:rsidRPr="00336AC3" w:rsidRDefault="00134FE3" w:rsidP="00134FE3">
            <w:pPr>
              <w:keepNext/>
              <w:spacing w:before="0"/>
              <w:jc w:val="center"/>
              <w:rPr>
                <w:rFonts w:eastAsia="Arial Unicode MS"/>
                <w:sz w:val="18"/>
                <w:szCs w:val="18"/>
              </w:rPr>
            </w:pPr>
            <w:r w:rsidRPr="00336AC3">
              <w:rPr>
                <w:sz w:val="18"/>
                <w:szCs w:val="18"/>
              </w:rPr>
              <w:t>9</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024464" w14:textId="22B9852D"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6A069A6D" w14:textId="4C3E4EE8"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5F293B" w14:textId="407E9C30"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4FBD89E9" w14:textId="6A459F98"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608271" w14:textId="3C26A044"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5278F7E0" w14:textId="25DFCC1C"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5CA2984" w14:textId="1FD5E9BC"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37A757F6" w14:textId="2437BB7E"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637BE865"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56DBB9A" w14:textId="77777777" w:rsidR="00134FE3" w:rsidRPr="00336AC3" w:rsidRDefault="00134FE3" w:rsidP="00134FE3">
            <w:pPr>
              <w:keepNext/>
              <w:spacing w:before="0"/>
              <w:jc w:val="center"/>
              <w:rPr>
                <w:rFonts w:eastAsia="Arial Unicode MS"/>
                <w:sz w:val="18"/>
                <w:szCs w:val="18"/>
              </w:rPr>
            </w:pPr>
            <w:r w:rsidRPr="00336AC3">
              <w:rPr>
                <w:sz w:val="18"/>
                <w:szCs w:val="18"/>
              </w:rPr>
              <w:t>10</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DC2A6D6" w14:textId="35B313E1"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0F8739CF" w14:textId="6D0FBBA5"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1C17A69" w14:textId="4D3F9C14"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0682018A" w14:textId="4AB333A7"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481B41E" w14:textId="19206505"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3EE7CA73" w14:textId="3BE9F1B4"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D4E78AA" w14:textId="73C23A5C"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2677F843" w14:textId="64E763E0"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0E85EA4A"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38F6487" w14:textId="77777777" w:rsidR="00134FE3" w:rsidRPr="00336AC3" w:rsidRDefault="00134FE3" w:rsidP="00134FE3">
            <w:pPr>
              <w:keepNext/>
              <w:spacing w:before="0"/>
              <w:jc w:val="center"/>
              <w:rPr>
                <w:rFonts w:eastAsia="Arial Unicode MS"/>
                <w:sz w:val="18"/>
                <w:szCs w:val="18"/>
              </w:rPr>
            </w:pPr>
            <w:r w:rsidRPr="00336AC3">
              <w:rPr>
                <w:sz w:val="18"/>
                <w:szCs w:val="18"/>
              </w:rPr>
              <w:t>11</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104FDB" w14:textId="2E8AD9F1"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3FD462F8" w14:textId="3578421D"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1E598D6" w14:textId="2591B9D9"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7025344A" w14:textId="51DD076F"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E53DFF6" w14:textId="021D70FD"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52C3BB8E" w14:textId="37644129"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FF1299" w14:textId="43774CF8"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09795386" w14:textId="4A60172F" w:rsidR="00134FE3" w:rsidRPr="00336AC3" w:rsidRDefault="00134FE3" w:rsidP="00134FE3">
            <w:pPr>
              <w:keepNext/>
              <w:spacing w:before="0"/>
              <w:jc w:val="center"/>
              <w:rPr>
                <w:rFonts w:eastAsia="Arial Unicode MS"/>
                <w:sz w:val="18"/>
                <w:szCs w:val="18"/>
              </w:rPr>
            </w:pPr>
            <w:r>
              <w:rPr>
                <w:sz w:val="18"/>
                <w:szCs w:val="18"/>
              </w:rPr>
              <w:t>n/a</w:t>
            </w:r>
          </w:p>
        </w:tc>
      </w:tr>
      <w:tr w:rsidR="0098099F" w:rsidRPr="00336AC3" w14:paraId="174BC0D9" w14:textId="77777777" w:rsidTr="0098099F">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279CB9C" w14:textId="77777777" w:rsidR="0098099F" w:rsidRPr="00336AC3" w:rsidRDefault="0098099F" w:rsidP="0098099F">
            <w:pPr>
              <w:keepNext/>
              <w:spacing w:before="0"/>
              <w:jc w:val="center"/>
              <w:rPr>
                <w:rFonts w:eastAsia="Arial Unicode MS"/>
                <w:sz w:val="18"/>
                <w:szCs w:val="18"/>
              </w:rPr>
            </w:pPr>
            <w:r w:rsidRPr="00336AC3">
              <w:rPr>
                <w:sz w:val="18"/>
                <w:szCs w:val="18"/>
              </w:rPr>
              <w:t>12</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5584F863" w14:textId="0F700C89" w:rsidR="0098099F" w:rsidRPr="00336AC3" w:rsidRDefault="0098099F" w:rsidP="0098099F">
            <w:pPr>
              <w:keepNext/>
              <w:spacing w:before="0"/>
              <w:jc w:val="center"/>
              <w:rPr>
                <w:rFonts w:eastAsia="Arial Unicode MS"/>
                <w:sz w:val="18"/>
                <w:szCs w:val="18"/>
              </w:rPr>
            </w:pPr>
            <w:r>
              <w:rPr>
                <w:noProof/>
                <w:sz w:val="18"/>
                <w:lang w:eastAsia="ko-KR"/>
              </w:rPr>
              <w:t>0</w:t>
            </w:r>
          </w:p>
        </w:tc>
        <w:tc>
          <w:tcPr>
            <w:tcW w:w="791" w:type="dxa"/>
            <w:tcBorders>
              <w:top w:val="nil"/>
              <w:left w:val="nil"/>
              <w:bottom w:val="single" w:sz="4" w:space="0" w:color="auto"/>
              <w:right w:val="single" w:sz="4" w:space="0" w:color="auto"/>
            </w:tcBorders>
          </w:tcPr>
          <w:p w14:paraId="6939CA33" w14:textId="589D8CD4" w:rsidR="0098099F" w:rsidRPr="00336AC3" w:rsidRDefault="0098099F" w:rsidP="0098099F">
            <w:pPr>
              <w:keepNext/>
              <w:spacing w:before="0"/>
              <w:jc w:val="center"/>
              <w:rPr>
                <w:rFonts w:eastAsia="Arial Unicode MS"/>
                <w:sz w:val="18"/>
                <w:szCs w:val="18"/>
              </w:rPr>
            </w:pPr>
            <w:r>
              <w:rPr>
                <w:rFonts w:eastAsia="Malgun Gothic"/>
                <w:noProof/>
                <w:sz w:val="18"/>
                <w:lang w:eastAsia="ko-KR"/>
              </w:rPr>
              <w:t>1</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690EF75E" w14:textId="2F308F89" w:rsidR="0098099F" w:rsidRPr="00336AC3" w:rsidRDefault="0098099F" w:rsidP="0098099F">
            <w:pPr>
              <w:keepNext/>
              <w:spacing w:before="0"/>
              <w:jc w:val="center"/>
              <w:rPr>
                <w:rFonts w:eastAsia="Arial Unicode MS"/>
                <w:sz w:val="18"/>
                <w:szCs w:val="18"/>
              </w:rPr>
            </w:pPr>
            <w:r>
              <w:rPr>
                <w:noProof/>
                <w:sz w:val="18"/>
                <w:lang w:eastAsia="ko-KR"/>
              </w:rPr>
              <w:t>–5</w:t>
            </w:r>
          </w:p>
        </w:tc>
        <w:tc>
          <w:tcPr>
            <w:tcW w:w="760" w:type="dxa"/>
            <w:tcBorders>
              <w:top w:val="nil"/>
              <w:left w:val="nil"/>
              <w:bottom w:val="single" w:sz="4" w:space="0" w:color="auto"/>
              <w:right w:val="single" w:sz="4" w:space="0" w:color="auto"/>
            </w:tcBorders>
          </w:tcPr>
          <w:p w14:paraId="7E34C01D" w14:textId="74FF5189" w:rsidR="0098099F" w:rsidRPr="00336AC3" w:rsidRDefault="0098099F" w:rsidP="0098099F">
            <w:pPr>
              <w:keepNext/>
              <w:spacing w:before="0"/>
              <w:jc w:val="center"/>
              <w:rPr>
                <w:rFonts w:eastAsia="Arial Unicode MS"/>
                <w:sz w:val="18"/>
                <w:szCs w:val="18"/>
              </w:rPr>
            </w:pPr>
            <w:r>
              <w:rPr>
                <w:rFonts w:eastAsia="Malgun Gothic"/>
                <w:noProof/>
                <w:sz w:val="18"/>
                <w:lang w:eastAsia="ko-KR"/>
              </w:rPr>
              <w:t>20</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48BB191D" w14:textId="01E7DBA6" w:rsidR="0098099F" w:rsidRPr="00336AC3" w:rsidRDefault="0098099F" w:rsidP="0098099F">
            <w:pPr>
              <w:keepNext/>
              <w:spacing w:before="0"/>
              <w:jc w:val="center"/>
              <w:rPr>
                <w:rFonts w:eastAsia="Arial Unicode MS"/>
                <w:sz w:val="18"/>
                <w:szCs w:val="18"/>
              </w:rPr>
            </w:pPr>
            <w:r>
              <w:rPr>
                <w:rFonts w:eastAsia="Malgun Gothic" w:hint="eastAsia"/>
                <w:noProof/>
                <w:sz w:val="18"/>
                <w:lang w:eastAsia="ko-KR"/>
              </w:rPr>
              <w:t>5</w:t>
            </w:r>
            <w:r>
              <w:rPr>
                <w:rFonts w:eastAsia="Malgun Gothic"/>
                <w:noProof/>
                <w:sz w:val="18"/>
                <w:lang w:eastAsia="ko-KR"/>
              </w:rPr>
              <w:t>2</w:t>
            </w:r>
          </w:p>
        </w:tc>
        <w:tc>
          <w:tcPr>
            <w:tcW w:w="783" w:type="dxa"/>
            <w:tcBorders>
              <w:top w:val="nil"/>
              <w:left w:val="nil"/>
              <w:bottom w:val="single" w:sz="4" w:space="0" w:color="auto"/>
              <w:right w:val="single" w:sz="4" w:space="0" w:color="auto"/>
            </w:tcBorders>
          </w:tcPr>
          <w:p w14:paraId="4CBF3BAF" w14:textId="36E231EB" w:rsidR="0098099F" w:rsidRPr="00336AC3" w:rsidRDefault="0098099F" w:rsidP="0098099F">
            <w:pPr>
              <w:keepNext/>
              <w:spacing w:before="0"/>
              <w:jc w:val="center"/>
              <w:rPr>
                <w:rFonts w:eastAsia="Arial Unicode MS"/>
                <w:sz w:val="18"/>
                <w:szCs w:val="18"/>
              </w:rPr>
            </w:pPr>
            <w:r>
              <w:rPr>
                <w:noProof/>
                <w:sz w:val="18"/>
                <w:lang w:eastAsia="ko-KR"/>
              </w:rPr>
              <w:t>–5</w:t>
            </w:r>
          </w:p>
        </w:tc>
        <w:tc>
          <w:tcPr>
            <w:tcW w:w="800" w:type="dxa"/>
            <w:tcBorders>
              <w:top w:val="nil"/>
              <w:left w:val="nil"/>
              <w:bottom w:val="single" w:sz="4" w:space="0" w:color="auto"/>
              <w:right w:val="single" w:sz="4" w:space="0" w:color="auto"/>
            </w:tcBorders>
            <w:noWrap/>
            <w:tcMar>
              <w:top w:w="9" w:type="dxa"/>
              <w:left w:w="9" w:type="dxa"/>
              <w:bottom w:w="0" w:type="dxa"/>
              <w:right w:w="9" w:type="dxa"/>
            </w:tcMar>
          </w:tcPr>
          <w:p w14:paraId="5F6193B8" w14:textId="1EA1CA35" w:rsidR="0098099F" w:rsidRPr="00336AC3" w:rsidRDefault="0098099F" w:rsidP="0098099F">
            <w:pPr>
              <w:keepNext/>
              <w:spacing w:before="0"/>
              <w:jc w:val="center"/>
              <w:rPr>
                <w:rFonts w:eastAsia="Arial Unicode MS"/>
                <w:sz w:val="18"/>
                <w:szCs w:val="18"/>
              </w:rPr>
            </w:pPr>
            <w:r>
              <w:rPr>
                <w:rFonts w:eastAsia="Malgun Gothic"/>
                <w:noProof/>
                <w:sz w:val="18"/>
                <w:lang w:eastAsia="ko-KR"/>
              </w:rPr>
              <w:t>1</w:t>
            </w:r>
          </w:p>
        </w:tc>
        <w:tc>
          <w:tcPr>
            <w:tcW w:w="778" w:type="dxa"/>
            <w:tcBorders>
              <w:top w:val="nil"/>
              <w:left w:val="nil"/>
              <w:bottom w:val="single" w:sz="4" w:space="0" w:color="auto"/>
              <w:right w:val="single" w:sz="4" w:space="0" w:color="auto"/>
            </w:tcBorders>
          </w:tcPr>
          <w:p w14:paraId="3D6CF04E" w14:textId="3FD728D3" w:rsidR="0098099F" w:rsidRPr="00336AC3" w:rsidRDefault="0098099F" w:rsidP="0098099F">
            <w:pPr>
              <w:keepNext/>
              <w:spacing w:before="0"/>
              <w:jc w:val="center"/>
              <w:rPr>
                <w:rFonts w:eastAsia="Arial Unicode MS"/>
                <w:sz w:val="18"/>
                <w:szCs w:val="18"/>
              </w:rPr>
            </w:pPr>
            <w:r>
              <w:rPr>
                <w:noProof/>
                <w:sz w:val="18"/>
                <w:lang w:eastAsia="ko-KR"/>
              </w:rPr>
              <w:t>0</w:t>
            </w:r>
          </w:p>
        </w:tc>
      </w:tr>
      <w:tr w:rsidR="00134FE3" w:rsidRPr="00336AC3" w14:paraId="299E2736"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031F682" w14:textId="77777777" w:rsidR="00134FE3" w:rsidRPr="00336AC3" w:rsidRDefault="00134FE3" w:rsidP="00134FE3">
            <w:pPr>
              <w:keepNext/>
              <w:spacing w:before="0"/>
              <w:jc w:val="center"/>
              <w:rPr>
                <w:rFonts w:eastAsia="Arial Unicode MS"/>
                <w:sz w:val="18"/>
                <w:szCs w:val="18"/>
              </w:rPr>
            </w:pPr>
            <w:r w:rsidRPr="00336AC3">
              <w:rPr>
                <w:sz w:val="18"/>
                <w:szCs w:val="18"/>
              </w:rPr>
              <w:t>13</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CAC37A" w14:textId="031D7EE5"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28B9E887" w14:textId="314B7BEC"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1A4846" w14:textId="5030861F"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2E539F57" w14:textId="4A89C46C"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9149476" w14:textId="3AFC1D25"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05905421" w14:textId="608B8F0D"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CF820A0" w14:textId="2D3DB774"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26085B2A" w14:textId="0090D997"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1152970A"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3530B00" w14:textId="77777777" w:rsidR="00134FE3" w:rsidRPr="00336AC3" w:rsidRDefault="00134FE3" w:rsidP="00134FE3">
            <w:pPr>
              <w:keepNext/>
              <w:spacing w:before="0"/>
              <w:jc w:val="center"/>
              <w:rPr>
                <w:rFonts w:eastAsia="Arial Unicode MS"/>
                <w:sz w:val="18"/>
                <w:szCs w:val="18"/>
              </w:rPr>
            </w:pPr>
            <w:r w:rsidRPr="00336AC3">
              <w:rPr>
                <w:sz w:val="18"/>
                <w:szCs w:val="18"/>
              </w:rPr>
              <w:t>14</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D9C450" w14:textId="7DE93876" w:rsidR="00134FE3" w:rsidRPr="00336AC3" w:rsidRDefault="00134FE3" w:rsidP="00134FE3">
            <w:pPr>
              <w:keepNext/>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244CE537" w14:textId="57C356C4"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0232A4" w14:textId="711FBD2C" w:rsidR="00134FE3" w:rsidRPr="00336AC3" w:rsidRDefault="00134FE3" w:rsidP="00134FE3">
            <w:pPr>
              <w:keepNext/>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305D983E" w14:textId="1A53E180"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A65420" w14:textId="28E95136" w:rsidR="00134FE3" w:rsidRPr="00336AC3" w:rsidRDefault="00134FE3" w:rsidP="00134FE3">
            <w:pPr>
              <w:keepNext/>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34F5FBAF" w14:textId="2139040D" w:rsidR="00134FE3" w:rsidRPr="00336AC3" w:rsidRDefault="00134FE3" w:rsidP="00134FE3">
            <w:pPr>
              <w:keepNext/>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BC53AEB" w14:textId="4B09EB6A" w:rsidR="00134FE3" w:rsidRPr="00336AC3" w:rsidRDefault="00134FE3" w:rsidP="00134FE3">
            <w:pPr>
              <w:keepNext/>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38723B1D" w14:textId="480C9EC3" w:rsidR="00134FE3" w:rsidRPr="00336AC3" w:rsidRDefault="00134FE3" w:rsidP="00134FE3">
            <w:pPr>
              <w:keepNext/>
              <w:spacing w:before="0"/>
              <w:jc w:val="center"/>
              <w:rPr>
                <w:rFonts w:eastAsia="Arial Unicode MS"/>
                <w:sz w:val="18"/>
                <w:szCs w:val="18"/>
              </w:rPr>
            </w:pPr>
            <w:r>
              <w:rPr>
                <w:sz w:val="18"/>
                <w:szCs w:val="18"/>
              </w:rPr>
              <w:t>n/a</w:t>
            </w:r>
          </w:p>
        </w:tc>
      </w:tr>
      <w:tr w:rsidR="00134FE3" w:rsidRPr="00336AC3" w14:paraId="6CB44D29" w14:textId="77777777" w:rsidTr="00134FE3">
        <w:trPr>
          <w:trHeight w:val="255"/>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8790365" w14:textId="77777777" w:rsidR="00134FE3" w:rsidRPr="00336AC3" w:rsidRDefault="00134FE3" w:rsidP="00134FE3">
            <w:pPr>
              <w:spacing w:before="0"/>
              <w:jc w:val="center"/>
              <w:rPr>
                <w:rFonts w:eastAsia="Arial Unicode MS"/>
                <w:sz w:val="18"/>
                <w:szCs w:val="18"/>
              </w:rPr>
            </w:pPr>
            <w:r w:rsidRPr="00336AC3">
              <w:rPr>
                <w:sz w:val="18"/>
                <w:szCs w:val="18"/>
              </w:rPr>
              <w:t>15</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840C56" w14:textId="7DCBCFD1" w:rsidR="00134FE3" w:rsidRPr="00336AC3" w:rsidRDefault="00134FE3" w:rsidP="00134FE3">
            <w:pPr>
              <w:spacing w:before="0"/>
              <w:jc w:val="center"/>
              <w:rPr>
                <w:rFonts w:eastAsia="Arial Unicode MS"/>
                <w:sz w:val="18"/>
                <w:szCs w:val="18"/>
              </w:rPr>
            </w:pPr>
            <w:r>
              <w:rPr>
                <w:sz w:val="18"/>
                <w:szCs w:val="18"/>
              </w:rPr>
              <w:t>n/a</w:t>
            </w:r>
          </w:p>
        </w:tc>
        <w:tc>
          <w:tcPr>
            <w:tcW w:w="791" w:type="dxa"/>
            <w:tcBorders>
              <w:top w:val="nil"/>
              <w:left w:val="nil"/>
              <w:bottom w:val="single" w:sz="4" w:space="0" w:color="auto"/>
              <w:right w:val="single" w:sz="4" w:space="0" w:color="auto"/>
            </w:tcBorders>
            <w:vAlign w:val="bottom"/>
          </w:tcPr>
          <w:p w14:paraId="75DA267E" w14:textId="3CFC2BA1" w:rsidR="00134FE3" w:rsidRPr="00336AC3" w:rsidRDefault="00134FE3" w:rsidP="00134FE3">
            <w:pPr>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D039527" w14:textId="4215A13E" w:rsidR="00134FE3" w:rsidRPr="00336AC3" w:rsidRDefault="00134FE3" w:rsidP="00134FE3">
            <w:pPr>
              <w:spacing w:before="0"/>
              <w:jc w:val="center"/>
              <w:rPr>
                <w:rFonts w:eastAsia="Arial Unicode MS"/>
                <w:sz w:val="18"/>
                <w:szCs w:val="18"/>
              </w:rPr>
            </w:pPr>
            <w:r>
              <w:rPr>
                <w:sz w:val="18"/>
                <w:szCs w:val="18"/>
              </w:rPr>
              <w:t>n/a</w:t>
            </w:r>
          </w:p>
        </w:tc>
        <w:tc>
          <w:tcPr>
            <w:tcW w:w="760" w:type="dxa"/>
            <w:tcBorders>
              <w:top w:val="nil"/>
              <w:left w:val="nil"/>
              <w:bottom w:val="single" w:sz="4" w:space="0" w:color="auto"/>
              <w:right w:val="single" w:sz="4" w:space="0" w:color="auto"/>
            </w:tcBorders>
            <w:vAlign w:val="bottom"/>
          </w:tcPr>
          <w:p w14:paraId="1D7DC9DE" w14:textId="372DA940" w:rsidR="00134FE3" w:rsidRPr="00336AC3" w:rsidRDefault="00134FE3" w:rsidP="00134FE3">
            <w:pPr>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B6152C" w14:textId="62FE6BAB" w:rsidR="00134FE3" w:rsidRPr="00336AC3" w:rsidRDefault="00134FE3" w:rsidP="00134FE3">
            <w:pPr>
              <w:spacing w:before="0"/>
              <w:jc w:val="center"/>
              <w:rPr>
                <w:rFonts w:eastAsia="Arial Unicode MS"/>
                <w:sz w:val="18"/>
                <w:szCs w:val="18"/>
              </w:rPr>
            </w:pPr>
            <w:r>
              <w:rPr>
                <w:sz w:val="18"/>
                <w:szCs w:val="18"/>
              </w:rPr>
              <w:t>n/a</w:t>
            </w:r>
          </w:p>
        </w:tc>
        <w:tc>
          <w:tcPr>
            <w:tcW w:w="783" w:type="dxa"/>
            <w:tcBorders>
              <w:top w:val="nil"/>
              <w:left w:val="nil"/>
              <w:bottom w:val="single" w:sz="4" w:space="0" w:color="auto"/>
              <w:right w:val="single" w:sz="4" w:space="0" w:color="auto"/>
            </w:tcBorders>
            <w:vAlign w:val="bottom"/>
          </w:tcPr>
          <w:p w14:paraId="4D573CC8" w14:textId="409973A9" w:rsidR="00134FE3" w:rsidRPr="00336AC3" w:rsidRDefault="00134FE3" w:rsidP="00134FE3">
            <w:pPr>
              <w:spacing w:before="0"/>
              <w:jc w:val="center"/>
              <w:rPr>
                <w:rFonts w:eastAsia="Arial Unicode MS"/>
                <w:sz w:val="18"/>
                <w:szCs w:val="18"/>
              </w:rPr>
            </w:pPr>
            <w:r>
              <w:rPr>
                <w:sz w:val="18"/>
                <w:szCs w:val="18"/>
              </w:rPr>
              <w:t>n/a</w:t>
            </w:r>
          </w:p>
        </w:tc>
        <w:tc>
          <w:tcPr>
            <w:tcW w:w="80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6C3B1FA" w14:textId="6FA5EEC1" w:rsidR="00134FE3" w:rsidRPr="00336AC3" w:rsidRDefault="00134FE3" w:rsidP="00134FE3">
            <w:pPr>
              <w:spacing w:before="0"/>
              <w:jc w:val="center"/>
              <w:rPr>
                <w:rFonts w:eastAsia="Arial Unicode MS"/>
                <w:sz w:val="18"/>
                <w:szCs w:val="18"/>
              </w:rPr>
            </w:pPr>
            <w:r>
              <w:rPr>
                <w:sz w:val="18"/>
                <w:szCs w:val="18"/>
              </w:rPr>
              <w:t>n/a</w:t>
            </w:r>
          </w:p>
        </w:tc>
        <w:tc>
          <w:tcPr>
            <w:tcW w:w="778" w:type="dxa"/>
            <w:tcBorders>
              <w:top w:val="nil"/>
              <w:left w:val="nil"/>
              <w:bottom w:val="single" w:sz="4" w:space="0" w:color="auto"/>
              <w:right w:val="single" w:sz="4" w:space="0" w:color="auto"/>
            </w:tcBorders>
            <w:vAlign w:val="bottom"/>
          </w:tcPr>
          <w:p w14:paraId="3C8F9E2F" w14:textId="6C5CC623" w:rsidR="00134FE3" w:rsidRPr="00336AC3" w:rsidRDefault="00134FE3" w:rsidP="00134FE3">
            <w:pPr>
              <w:spacing w:before="0"/>
              <w:jc w:val="center"/>
              <w:rPr>
                <w:rFonts w:eastAsia="Arial Unicode MS"/>
                <w:sz w:val="18"/>
                <w:szCs w:val="18"/>
              </w:rPr>
            </w:pPr>
            <w:r>
              <w:rPr>
                <w:sz w:val="18"/>
                <w:szCs w:val="18"/>
              </w:rPr>
              <w:t>n/a</w:t>
            </w:r>
          </w:p>
        </w:tc>
      </w:tr>
    </w:tbl>
    <w:p w14:paraId="238BA7EB" w14:textId="77777777" w:rsidR="00134FE3" w:rsidRPr="00901B03" w:rsidRDefault="00134FE3" w:rsidP="00A0095D">
      <w:pPr>
        <w:rPr>
          <w:rFonts w:eastAsia="Malgun Gothic"/>
          <w:lang w:val="en-CA" w:eastAsia="ko-KR"/>
        </w:rPr>
      </w:pPr>
    </w:p>
    <w:p w14:paraId="14A1662C" w14:textId="77777777" w:rsidR="00A0095D" w:rsidRPr="00901B03" w:rsidDel="003C51E6" w:rsidRDefault="00A0095D" w:rsidP="00A0095D">
      <w:pPr>
        <w:pStyle w:val="50"/>
        <w:rPr>
          <w:lang w:val="en-CA"/>
        </w:rPr>
      </w:pPr>
      <w:bookmarkStart w:id="1293" w:name="_Ref278221402"/>
      <w:r w:rsidRPr="00901B03" w:rsidDel="003C51E6">
        <w:rPr>
          <w:lang w:val="en-CA"/>
        </w:rPr>
        <w:t>Chroma sample interpolation process</w:t>
      </w:r>
      <w:bookmarkEnd w:id="1293"/>
    </w:p>
    <w:p w14:paraId="0ED9684D" w14:textId="77777777" w:rsidR="00A0095D" w:rsidRPr="00CC7BAC" w:rsidDel="003C51E6" w:rsidRDefault="00A0095D" w:rsidP="00A0095D">
      <w:r w:rsidRPr="00CC7BAC" w:rsidDel="003C51E6">
        <w:t>Inputs to this process are:</w:t>
      </w:r>
    </w:p>
    <w:p w14:paraId="4582FBEF" w14:textId="77777777" w:rsidR="00A0095D" w:rsidRPr="00901B03" w:rsidDel="003C51E6" w:rsidRDefault="00A0095D" w:rsidP="00A0095D">
      <w:pPr>
        <w:tabs>
          <w:tab w:val="left" w:pos="284"/>
        </w:tabs>
        <w:ind w:left="284" w:hanging="284"/>
        <w:rPr>
          <w:lang w:val="en-CA" w:eastAsia="ko-KR"/>
        </w:rPr>
      </w:pPr>
      <w:r w:rsidRPr="00CC7BAC" w:rsidDel="003C51E6">
        <w:t>–</w:t>
      </w:r>
      <w:r w:rsidRPr="00CC7BAC" w:rsidDel="003C51E6">
        <w:tab/>
      </w:r>
      <w:r w:rsidRPr="00901B03" w:rsidDel="003C51E6">
        <w:rPr>
          <w:lang w:val="en-CA" w:eastAsia="ko-KR"/>
        </w:rPr>
        <w:t>a chroma location in full-sample units ( xInt</w:t>
      </w:r>
      <w:r w:rsidRPr="00901B03" w:rsidDel="003C51E6">
        <w:rPr>
          <w:vertAlign w:val="subscript"/>
          <w:lang w:val="en-CA" w:eastAsia="ko-KR"/>
        </w:rPr>
        <w:t>C</w:t>
      </w:r>
      <w:r w:rsidRPr="00901B03" w:rsidDel="003C51E6">
        <w:rPr>
          <w:lang w:val="en-CA" w:eastAsia="ko-KR"/>
        </w:rPr>
        <w:t>, yInt</w:t>
      </w:r>
      <w:r w:rsidRPr="00901B03" w:rsidDel="003C51E6">
        <w:rPr>
          <w:vertAlign w:val="subscript"/>
          <w:lang w:val="en-CA" w:eastAsia="ko-KR"/>
        </w:rPr>
        <w:t>C</w:t>
      </w:r>
      <w:r w:rsidRPr="00901B03" w:rsidDel="003C51E6">
        <w:rPr>
          <w:lang w:val="en-CA" w:eastAsia="ko-KR"/>
        </w:rPr>
        <w:t> ),</w:t>
      </w:r>
    </w:p>
    <w:p w14:paraId="4D07CEE0" w14:textId="57B97F56" w:rsidR="00A0095D" w:rsidRDefault="00A0095D" w:rsidP="00A0095D">
      <w:pPr>
        <w:tabs>
          <w:tab w:val="left" w:pos="284"/>
        </w:tabs>
        <w:ind w:left="284" w:hanging="284"/>
        <w:rPr>
          <w:lang w:val="en-CA" w:eastAsia="ko-KR"/>
        </w:rPr>
      </w:pPr>
      <w:r w:rsidRPr="00901B03" w:rsidDel="003C51E6">
        <w:rPr>
          <w:lang w:val="en-CA"/>
        </w:rPr>
        <w:t>–</w:t>
      </w:r>
      <w:r w:rsidRPr="00901B03" w:rsidDel="003C51E6">
        <w:rPr>
          <w:lang w:val="en-CA"/>
        </w:rPr>
        <w:tab/>
      </w:r>
      <w:r w:rsidRPr="00901B03" w:rsidDel="003C51E6">
        <w:rPr>
          <w:lang w:val="en-CA" w:eastAsia="ko-KR"/>
        </w:rPr>
        <w:t xml:space="preserve">a chroma location in </w:t>
      </w:r>
      <w:r>
        <w:rPr>
          <w:lang w:val="en-CA" w:eastAsia="ko-KR"/>
        </w:rPr>
        <w:t>1/32</w:t>
      </w:r>
      <w:r w:rsidRPr="00901B03" w:rsidDel="003C51E6">
        <w:rPr>
          <w:lang w:val="en-CA" w:eastAsia="ko-KR"/>
        </w:rPr>
        <w:t xml:space="preserve"> fractional-sample units ( xFrac</w:t>
      </w:r>
      <w:r w:rsidRPr="00901B03" w:rsidDel="003C51E6">
        <w:rPr>
          <w:vertAlign w:val="subscript"/>
          <w:lang w:val="en-CA" w:eastAsia="ko-KR"/>
        </w:rPr>
        <w:t>C</w:t>
      </w:r>
      <w:r w:rsidRPr="00901B03" w:rsidDel="003C51E6">
        <w:rPr>
          <w:lang w:val="en-CA" w:eastAsia="ko-KR"/>
        </w:rPr>
        <w:t>, yFrac</w:t>
      </w:r>
      <w:r w:rsidRPr="00901B03" w:rsidDel="003C51E6">
        <w:rPr>
          <w:vertAlign w:val="subscript"/>
          <w:lang w:val="en-CA" w:eastAsia="ko-KR"/>
        </w:rPr>
        <w:t>C</w:t>
      </w:r>
      <w:r w:rsidRPr="00901B03" w:rsidDel="003C51E6">
        <w:rPr>
          <w:lang w:val="en-CA" w:eastAsia="ko-KR"/>
        </w:rPr>
        <w:t> ),</w:t>
      </w:r>
    </w:p>
    <w:p w14:paraId="5DB66B12" w14:textId="77777777" w:rsidR="00D017D2" w:rsidRDefault="00D017D2" w:rsidP="00D017D2">
      <w:pPr>
        <w:tabs>
          <w:tab w:val="left" w:pos="284"/>
        </w:tabs>
        <w:ind w:left="284" w:hanging="284"/>
        <w:rPr>
          <w:noProof/>
          <w:lang w:val="en-CA"/>
        </w:rPr>
      </w:pPr>
      <w:r w:rsidRPr="00DE0F0E" w:rsidDel="003C51E6">
        <w:rPr>
          <w:noProof/>
          <w:lang w:val="en-CA"/>
        </w:rPr>
        <w:t>–</w:t>
      </w:r>
      <w:r w:rsidRPr="00DE0F0E" w:rsidDel="003C51E6">
        <w:rPr>
          <w:noProof/>
          <w:lang w:val="en-CA"/>
        </w:rPr>
        <w:tab/>
      </w:r>
      <w:r w:rsidRPr="00DE0F0E" w:rsidDel="003C51E6">
        <w:rPr>
          <w:noProof/>
          <w:lang w:val="en-CA" w:eastAsia="ko-KR"/>
        </w:rPr>
        <w:t xml:space="preserve">a </w:t>
      </w:r>
      <w:r>
        <w:rPr>
          <w:noProof/>
          <w:lang w:val="en-CA" w:eastAsia="ko-KR"/>
        </w:rPr>
        <w:t>chroma</w:t>
      </w:r>
      <w:r w:rsidRPr="00DE0F0E" w:rsidDel="003C51E6">
        <w:rPr>
          <w:noProof/>
          <w:lang w:val="en-CA" w:eastAsia="ko-KR"/>
        </w:rPr>
        <w:t xml:space="preserve"> location in full-sample units ( x</w:t>
      </w:r>
      <w:r>
        <w:rPr>
          <w:noProof/>
          <w:lang w:val="en-CA" w:eastAsia="ko-KR"/>
        </w:rPr>
        <w:t>SbIntC</w:t>
      </w:r>
      <w:r w:rsidRPr="00DE0F0E" w:rsidDel="003C51E6">
        <w:rPr>
          <w:noProof/>
          <w:lang w:val="en-CA" w:eastAsia="ko-KR"/>
        </w:rPr>
        <w:t>, y</w:t>
      </w:r>
      <w:r>
        <w:rPr>
          <w:noProof/>
          <w:lang w:val="en-CA" w:eastAsia="ko-KR"/>
        </w:rPr>
        <w:t>SbIntC</w:t>
      </w:r>
      <w:r w:rsidRPr="00DE0F0E" w:rsidDel="003C51E6">
        <w:rPr>
          <w:noProof/>
          <w:lang w:val="en-CA" w:eastAsia="ko-KR"/>
        </w:rPr>
        <w:t> )</w:t>
      </w:r>
      <w:r>
        <w:rPr>
          <w:noProof/>
          <w:lang w:val="en-CA" w:eastAsia="ko-KR"/>
        </w:rPr>
        <w:t xml:space="preserve"> </w:t>
      </w:r>
      <w:r w:rsidRPr="00650ECB">
        <w:rPr>
          <w:noProof/>
          <w:lang w:val="en-CA"/>
        </w:rPr>
        <w:t xml:space="preserve">specifying the top-left sample of the </w:t>
      </w:r>
      <w:r>
        <w:rPr>
          <w:noProof/>
          <w:lang w:val="en-CA" w:eastAsia="ko-KR"/>
        </w:rPr>
        <w:t>bounding block for reference sample padding</w:t>
      </w:r>
      <w:r w:rsidRPr="00650ECB">
        <w:rPr>
          <w:noProof/>
          <w:lang w:val="en-CA"/>
        </w:rPr>
        <w:t xml:space="preserve"> relative to the top</w:t>
      </w:r>
      <w:r w:rsidRPr="00650ECB">
        <w:rPr>
          <w:noProof/>
          <w:lang w:val="en-CA"/>
        </w:rPr>
        <w:noBreakHyphen/>
        <w:t xml:space="preserve">left </w:t>
      </w:r>
      <w:r>
        <w:rPr>
          <w:noProof/>
          <w:lang w:val="en-CA"/>
        </w:rPr>
        <w:t>chroma</w:t>
      </w:r>
      <w:r w:rsidRPr="00650ECB">
        <w:rPr>
          <w:noProof/>
          <w:lang w:val="en-CA"/>
        </w:rPr>
        <w:t xml:space="preserve"> sample of the </w:t>
      </w:r>
      <w:r>
        <w:rPr>
          <w:noProof/>
          <w:lang w:val="en-CA"/>
        </w:rPr>
        <w:t>reference</w:t>
      </w:r>
      <w:r w:rsidRPr="00650ECB">
        <w:rPr>
          <w:noProof/>
          <w:lang w:val="en-CA"/>
        </w:rPr>
        <w:t xml:space="preserve"> picture</w:t>
      </w:r>
      <w:r>
        <w:rPr>
          <w:noProof/>
          <w:lang w:val="en-CA"/>
        </w:rPr>
        <w:t>,</w:t>
      </w:r>
    </w:p>
    <w:p w14:paraId="3A3674F9" w14:textId="77777777" w:rsidR="00D017D2" w:rsidRPr="00650ECB" w:rsidRDefault="00D017D2" w:rsidP="009A5AB4">
      <w:pPr>
        <w:numPr>
          <w:ilvl w:val="0"/>
          <w:numId w:val="118"/>
        </w:numPr>
        <w:tabs>
          <w:tab w:val="left" w:pos="2160"/>
          <w:tab w:val="left" w:pos="2520"/>
          <w:tab w:val="left" w:pos="2880"/>
          <w:tab w:val="left" w:pos="3240"/>
          <w:tab w:val="left" w:pos="3600"/>
          <w:tab w:val="left" w:pos="3960"/>
          <w:tab w:val="left" w:pos="4320"/>
        </w:tabs>
        <w:textAlignment w:val="auto"/>
        <w:rPr>
          <w:noProof/>
          <w:lang w:val="en-CA"/>
        </w:rPr>
      </w:pPr>
      <w:r w:rsidRPr="00650ECB">
        <w:rPr>
          <w:noProof/>
          <w:lang w:val="en-CA"/>
        </w:rPr>
        <w:t>a variable sbWidth specifying the width of the current</w:t>
      </w:r>
      <w:r>
        <w:rPr>
          <w:noProof/>
          <w:lang w:val="en-CA"/>
        </w:rPr>
        <w:t xml:space="preserve"> chroma</w:t>
      </w:r>
      <w:r w:rsidRPr="00650ECB">
        <w:rPr>
          <w:noProof/>
          <w:lang w:val="en-CA"/>
        </w:rPr>
        <w:t xml:space="preserve"> subblock,</w:t>
      </w:r>
    </w:p>
    <w:p w14:paraId="5632405C" w14:textId="77777777" w:rsidR="00D017D2" w:rsidRPr="00412705" w:rsidDel="003C51E6" w:rsidRDefault="00D017D2" w:rsidP="009A5AB4">
      <w:pPr>
        <w:numPr>
          <w:ilvl w:val="0"/>
          <w:numId w:val="118"/>
        </w:numPr>
        <w:tabs>
          <w:tab w:val="left" w:pos="284"/>
          <w:tab w:val="left" w:pos="2160"/>
          <w:tab w:val="left" w:pos="2520"/>
          <w:tab w:val="left" w:pos="2880"/>
          <w:tab w:val="left" w:pos="3240"/>
          <w:tab w:val="left" w:pos="3600"/>
          <w:tab w:val="left" w:pos="3960"/>
          <w:tab w:val="left" w:pos="4320"/>
        </w:tabs>
        <w:ind w:left="284" w:hanging="284"/>
        <w:textAlignment w:val="auto"/>
        <w:rPr>
          <w:noProof/>
          <w:lang w:val="en-CA" w:eastAsia="ko-KR"/>
        </w:rPr>
      </w:pPr>
      <w:r w:rsidRPr="00412705">
        <w:rPr>
          <w:noProof/>
          <w:lang w:val="en-CA"/>
        </w:rPr>
        <w:t xml:space="preserve">a variable sbHeight specifying the height of the current </w:t>
      </w:r>
      <w:r>
        <w:rPr>
          <w:noProof/>
          <w:lang w:val="en-CA"/>
        </w:rPr>
        <w:t xml:space="preserve">chroma </w:t>
      </w:r>
      <w:r w:rsidRPr="00412705">
        <w:rPr>
          <w:noProof/>
          <w:lang w:val="en-CA"/>
        </w:rPr>
        <w:t>subblock,</w:t>
      </w:r>
    </w:p>
    <w:p w14:paraId="3F98330E" w14:textId="77777777" w:rsidR="00A0095D" w:rsidRPr="00901B03" w:rsidDel="003C51E6" w:rsidRDefault="00A0095D" w:rsidP="00A23D36">
      <w:pPr>
        <w:tabs>
          <w:tab w:val="left" w:pos="284"/>
        </w:tabs>
        <w:rPr>
          <w:lang w:val="en-CA" w:eastAsia="ko-KR"/>
        </w:rPr>
      </w:pPr>
      <w:r w:rsidRPr="00901B03" w:rsidDel="003C51E6">
        <w:rPr>
          <w:lang w:val="en-CA"/>
        </w:rPr>
        <w:t>–</w:t>
      </w:r>
      <w:r w:rsidRPr="00901B03" w:rsidDel="003C51E6">
        <w:rPr>
          <w:lang w:val="en-CA"/>
        </w:rPr>
        <w:tab/>
      </w:r>
      <w:r w:rsidRPr="00901B03" w:rsidDel="003C51E6">
        <w:rPr>
          <w:lang w:val="en-CA" w:eastAsia="ko-KR"/>
        </w:rPr>
        <w:t>the chroma reference sample array refPicLX</w:t>
      </w:r>
      <w:r w:rsidRPr="00901B03" w:rsidDel="003C51E6">
        <w:rPr>
          <w:vertAlign w:val="subscript"/>
          <w:lang w:val="en-CA" w:eastAsia="ko-KR"/>
        </w:rPr>
        <w:t>C</w:t>
      </w:r>
      <w:r w:rsidRPr="00901B03" w:rsidDel="003C51E6">
        <w:rPr>
          <w:lang w:val="en-CA" w:eastAsia="ko-KR"/>
        </w:rPr>
        <w:t>.</w:t>
      </w:r>
    </w:p>
    <w:p w14:paraId="4CEB6518" w14:textId="316380B3" w:rsidR="00A0095D" w:rsidRPr="00901B03" w:rsidDel="003C51E6" w:rsidRDefault="00A0095D" w:rsidP="00A0095D">
      <w:pPr>
        <w:tabs>
          <w:tab w:val="left" w:pos="284"/>
        </w:tabs>
        <w:ind w:left="284" w:hanging="284"/>
        <w:rPr>
          <w:lang w:val="en-CA" w:eastAsia="ko-KR"/>
        </w:rPr>
      </w:pPr>
      <w:r w:rsidRPr="00901B03" w:rsidDel="003C51E6">
        <w:rPr>
          <w:lang w:val="en-CA" w:eastAsia="ko-KR"/>
        </w:rPr>
        <w:t>Output of this process is a predicted chroma sample value predSampleLX</w:t>
      </w:r>
      <w:r w:rsidRPr="00901B03" w:rsidDel="003C51E6">
        <w:rPr>
          <w:vertAlign w:val="subscript"/>
          <w:lang w:val="en-CA" w:eastAsia="ko-KR"/>
        </w:rPr>
        <w:t>C</w:t>
      </w:r>
      <w:r w:rsidR="006E4F8F" w:rsidRPr="00901B03" w:rsidDel="003C51E6">
        <w:rPr>
          <w:lang w:val="en-CA" w:eastAsia="ko-KR"/>
        </w:rPr>
        <w:t>.</w:t>
      </w:r>
    </w:p>
    <w:p w14:paraId="7D922EB8" w14:textId="0FDE8606" w:rsidR="00A0095D" w:rsidRPr="00901B03" w:rsidDel="003C51E6" w:rsidRDefault="00A0095D" w:rsidP="00A0095D">
      <w:pPr>
        <w:rPr>
          <w:lang w:val="en-CA" w:eastAsia="ko-KR"/>
        </w:rPr>
      </w:pPr>
      <w:r w:rsidRPr="00901B03" w:rsidDel="003C51E6">
        <w:rPr>
          <w:lang w:val="en-CA" w:eastAsia="ko-KR"/>
        </w:rPr>
        <w:t xml:space="preserve">The variables shift1, shift2 and </w:t>
      </w:r>
      <w:r w:rsidR="001F0C8F">
        <w:rPr>
          <w:lang w:val="en-CA" w:eastAsia="ko-KR"/>
        </w:rPr>
        <w:t>offset2</w:t>
      </w:r>
      <w:r w:rsidRPr="00901B03" w:rsidDel="003C51E6">
        <w:rPr>
          <w:lang w:val="en-CA" w:eastAsia="ko-KR"/>
        </w:rPr>
        <w:t xml:space="preserve"> are derived as follows:</w:t>
      </w:r>
    </w:p>
    <w:p w14:paraId="6C174359" w14:textId="3851A946" w:rsidR="00A0095D" w:rsidRPr="00901B03" w:rsidDel="003C51E6" w:rsidRDefault="00A0095D" w:rsidP="00A0095D">
      <w:pPr>
        <w:tabs>
          <w:tab w:val="left" w:pos="284"/>
        </w:tabs>
        <w:ind w:left="284" w:hanging="284"/>
        <w:rPr>
          <w:lang w:val="en-CA" w:eastAsia="ko-KR"/>
        </w:rPr>
      </w:pPr>
      <w:r w:rsidRPr="00901B03" w:rsidDel="003C51E6">
        <w:rPr>
          <w:lang w:val="en-CA" w:eastAsia="ko-KR"/>
        </w:rPr>
        <w:t>–</w:t>
      </w:r>
      <w:r w:rsidRPr="00901B03" w:rsidDel="003C51E6">
        <w:rPr>
          <w:lang w:val="en-CA" w:eastAsia="ko-KR"/>
        </w:rPr>
        <w:tab/>
        <w:t>The variable shift1 is set equal to Min( 4, BitDepth</w:t>
      </w:r>
      <w:r w:rsidRPr="00901B03" w:rsidDel="003C51E6">
        <w:rPr>
          <w:vertAlign w:val="subscript"/>
          <w:lang w:val="en-CA" w:eastAsia="ko-KR"/>
        </w:rPr>
        <w:t>C</w:t>
      </w:r>
      <w:r w:rsidRPr="00901B03" w:rsidDel="003C51E6">
        <w:rPr>
          <w:lang w:val="en-CA" w:eastAsia="ko-KR"/>
        </w:rPr>
        <w:t xml:space="preserve"> − 8 ), the variable shift2 is set equal to </w:t>
      </w:r>
      <w:r w:rsidR="00E05270">
        <w:rPr>
          <w:lang w:val="en-CA" w:eastAsia="ko-KR"/>
        </w:rPr>
        <w:t>Max</w:t>
      </w:r>
      <w:r w:rsidR="00E05270" w:rsidRPr="00901B03" w:rsidDel="003C51E6">
        <w:rPr>
          <w:lang w:val="en-CA" w:eastAsia="ko-KR"/>
        </w:rPr>
        <w:t>( </w:t>
      </w:r>
      <w:r w:rsidR="00E05270">
        <w:rPr>
          <w:lang w:val="en-CA" w:eastAsia="ko-KR"/>
        </w:rPr>
        <w:t>8</w:t>
      </w:r>
      <w:r w:rsidR="00E05270" w:rsidRPr="00901B03" w:rsidDel="003C51E6">
        <w:rPr>
          <w:lang w:val="en-CA" w:eastAsia="ko-KR"/>
        </w:rPr>
        <w:t xml:space="preserve">, </w:t>
      </w:r>
      <w:r w:rsidR="00E05270">
        <w:rPr>
          <w:lang w:val="en-CA" w:eastAsia="ko-KR"/>
        </w:rPr>
        <w:t>20</w:t>
      </w:r>
      <w:r w:rsidR="00E05270">
        <w:rPr>
          <w:lang w:val="en-US" w:eastAsia="ko-KR"/>
        </w:rPr>
        <w:t> – </w:t>
      </w:r>
      <w:r w:rsidR="00E05270" w:rsidRPr="00901B03" w:rsidDel="003C51E6">
        <w:rPr>
          <w:lang w:val="en-CA" w:eastAsia="ko-KR"/>
        </w:rPr>
        <w:t>BitDepth</w:t>
      </w:r>
      <w:r w:rsidR="00E05270">
        <w:rPr>
          <w:vertAlign w:val="subscript"/>
          <w:lang w:val="en-CA" w:eastAsia="ko-KR"/>
        </w:rPr>
        <w:t>C</w:t>
      </w:r>
      <w:r w:rsidR="00E05270" w:rsidRPr="00901B03" w:rsidDel="003C51E6">
        <w:rPr>
          <w:lang w:val="en-CA" w:eastAsia="ko-KR"/>
        </w:rPr>
        <w:t> )</w:t>
      </w:r>
      <w:r w:rsidRPr="00901B03" w:rsidDel="003C51E6">
        <w:rPr>
          <w:lang w:val="en-CA" w:eastAsia="ko-KR"/>
        </w:rPr>
        <w:t>.</w:t>
      </w:r>
    </w:p>
    <w:p w14:paraId="6DCA6A72" w14:textId="77777777" w:rsidR="00E05270" w:rsidRDefault="00A0095D" w:rsidP="00A0095D">
      <w:pPr>
        <w:tabs>
          <w:tab w:val="left" w:pos="284"/>
        </w:tabs>
        <w:ind w:left="284" w:hanging="284"/>
        <w:rPr>
          <w:noProof/>
          <w:lang w:val="en-CA" w:eastAsia="ko-KR"/>
        </w:rPr>
      </w:pPr>
      <w:r w:rsidRPr="00901B03" w:rsidDel="003C51E6">
        <w:rPr>
          <w:lang w:val="en-CA" w:eastAsia="ko-KR"/>
        </w:rPr>
        <w:t>–</w:t>
      </w:r>
      <w:r w:rsidRPr="003F3F11" w:rsidDel="003C51E6">
        <w:rPr>
          <w:noProof/>
          <w:lang w:eastAsia="ko-KR"/>
        </w:rPr>
        <w:tab/>
      </w:r>
      <w:r w:rsidR="00E05270" w:rsidRPr="00DE0F0E" w:rsidDel="003C51E6">
        <w:rPr>
          <w:noProof/>
          <w:lang w:val="en-CA"/>
        </w:rPr>
        <w:t xml:space="preserve">The variable </w:t>
      </w:r>
      <w:r w:rsidR="00E05270" w:rsidRPr="00DE0F0E" w:rsidDel="003C51E6">
        <w:rPr>
          <w:noProof/>
          <w:lang w:val="en-CA" w:eastAsia="ko-KR"/>
        </w:rPr>
        <w:t>offset2 is set equal to 1  &lt;&lt;  ( shift2 − 1 ).</w:t>
      </w:r>
    </w:p>
    <w:p w14:paraId="537FACEF" w14:textId="2639FBE7" w:rsidR="00A0095D" w:rsidRPr="003F3F11" w:rsidDel="003C51E6" w:rsidRDefault="00E05270" w:rsidP="00A0095D">
      <w:pPr>
        <w:tabs>
          <w:tab w:val="left" w:pos="284"/>
        </w:tabs>
        <w:ind w:left="284" w:hanging="284"/>
        <w:rPr>
          <w:noProof/>
          <w:lang w:eastAsia="ko-KR"/>
        </w:rPr>
      </w:pPr>
      <w:r w:rsidRPr="00901B03" w:rsidDel="003C51E6">
        <w:rPr>
          <w:lang w:val="en-CA" w:eastAsia="ko-KR"/>
        </w:rPr>
        <w:t>–</w:t>
      </w:r>
      <w:r w:rsidRPr="003F3F11" w:rsidDel="003C51E6">
        <w:rPr>
          <w:noProof/>
          <w:lang w:eastAsia="ko-KR"/>
        </w:rPr>
        <w:tab/>
      </w:r>
      <w:r w:rsidR="00A0095D" w:rsidRPr="00EB0A0C">
        <w:rPr>
          <w:noProof/>
          <w:lang w:eastAsia="ko-KR"/>
        </w:rPr>
        <w:t>The variable picW</w:t>
      </w:r>
      <w:r w:rsidR="00A0095D" w:rsidRPr="003F3F11" w:rsidDel="003C51E6">
        <w:rPr>
          <w:noProof/>
          <w:vertAlign w:val="subscript"/>
          <w:lang w:eastAsia="ko-KR"/>
        </w:rPr>
        <w:t>C</w:t>
      </w:r>
      <w:r w:rsidR="00A0095D" w:rsidRPr="00EB0A0C">
        <w:rPr>
          <w:noProof/>
          <w:lang w:eastAsia="ko-KR"/>
        </w:rPr>
        <w:t xml:space="preserve"> is set equal to pic_width_in_luma_samples</w:t>
      </w:r>
      <w:r w:rsidR="00A0095D">
        <w:rPr>
          <w:noProof/>
          <w:lang w:eastAsia="ko-KR"/>
        </w:rPr>
        <w:t> / SubWidthC</w:t>
      </w:r>
      <w:r w:rsidR="00A0095D" w:rsidRPr="00EB0A0C">
        <w:rPr>
          <w:noProof/>
          <w:lang w:eastAsia="ko-KR"/>
        </w:rPr>
        <w:t xml:space="preserve"> and the variable picH</w:t>
      </w:r>
      <w:r w:rsidR="00A0095D" w:rsidRPr="003F3F11" w:rsidDel="003C51E6">
        <w:rPr>
          <w:noProof/>
          <w:vertAlign w:val="subscript"/>
          <w:lang w:eastAsia="ko-KR"/>
        </w:rPr>
        <w:t>C</w:t>
      </w:r>
      <w:r w:rsidR="00A0095D" w:rsidRPr="00EB0A0C">
        <w:rPr>
          <w:noProof/>
          <w:lang w:eastAsia="ko-KR"/>
        </w:rPr>
        <w:t xml:space="preserve"> is set equal to pic_height_in_luma_samples</w:t>
      </w:r>
      <w:r w:rsidR="00A0095D">
        <w:rPr>
          <w:noProof/>
          <w:lang w:eastAsia="ko-KR"/>
        </w:rPr>
        <w:t> / SubHeightC</w:t>
      </w:r>
      <w:r w:rsidR="00A0095D" w:rsidRPr="00EB0A0C">
        <w:rPr>
          <w:noProof/>
          <w:lang w:eastAsia="ko-KR"/>
        </w:rPr>
        <w:t>.</w:t>
      </w:r>
    </w:p>
    <w:p w14:paraId="641A338D" w14:textId="18D2D575" w:rsidR="00A0095D" w:rsidRDefault="00A0095D" w:rsidP="00A0095D">
      <w:pPr>
        <w:rPr>
          <w:noProof/>
          <w:lang w:eastAsia="ko-KR"/>
        </w:rPr>
      </w:pPr>
      <w:r>
        <w:rPr>
          <w:noProof/>
          <w:lang w:eastAsia="ko-KR"/>
        </w:rPr>
        <w:t xml:space="preserve">The </w:t>
      </w:r>
      <w:r>
        <w:t>luma</w:t>
      </w:r>
      <w:r w:rsidRPr="00336AC3">
        <w:t xml:space="preserve"> </w:t>
      </w:r>
      <w:r>
        <w:t>interpolation</w:t>
      </w:r>
      <w:r w:rsidRPr="00336AC3">
        <w:t xml:space="preserve"> filter</w:t>
      </w:r>
      <w:r>
        <w:t xml:space="preserve"> coefficients</w:t>
      </w:r>
      <w:r w:rsidRPr="00C1284D">
        <w:t xml:space="preserve"> </w:t>
      </w:r>
      <w:r w:rsidRPr="005D7223">
        <w:t>f</w:t>
      </w:r>
      <w:r>
        <w:rPr>
          <w:vertAlign w:val="subscript"/>
        </w:rPr>
        <w:t>C</w:t>
      </w:r>
      <w:r w:rsidRPr="005D7223">
        <w:t xml:space="preserve">[ p ] for each </w:t>
      </w:r>
      <w:r>
        <w:t>1/32</w:t>
      </w:r>
      <w:r w:rsidRPr="005D7223">
        <w:t xml:space="preserve"> fractional sample position p</w:t>
      </w:r>
      <w:r>
        <w:t xml:space="preserve"> equal to </w:t>
      </w:r>
      <w:r w:rsidRPr="00901B03" w:rsidDel="003C51E6">
        <w:rPr>
          <w:lang w:val="en-CA" w:eastAsia="ko-KR"/>
        </w:rPr>
        <w:t>xFrac</w:t>
      </w:r>
      <w:r>
        <w:rPr>
          <w:vertAlign w:val="subscript"/>
          <w:lang w:val="en-CA" w:eastAsia="ko-KR"/>
        </w:rPr>
        <w:t>C</w:t>
      </w:r>
      <w:r>
        <w:rPr>
          <w:lang w:val="en-CA" w:eastAsia="ko-KR"/>
        </w:rPr>
        <w:t xml:space="preserve"> or </w:t>
      </w:r>
      <w:r w:rsidRPr="00901B03" w:rsidDel="003C51E6">
        <w:rPr>
          <w:lang w:val="en-CA" w:eastAsia="ko-KR"/>
        </w:rPr>
        <w:t> yFrac</w:t>
      </w:r>
      <w:r>
        <w:rPr>
          <w:vertAlign w:val="subscript"/>
          <w:lang w:val="en-CA" w:eastAsia="ko-KR"/>
        </w:rPr>
        <w:t>C</w:t>
      </w:r>
      <w:r>
        <w:rPr>
          <w:lang w:val="en-CA" w:eastAsia="ko-KR"/>
        </w:rPr>
        <w:t xml:space="preserve"> are specified in </w:t>
      </w:r>
      <w:r w:rsidR="00DE6062">
        <w:rPr>
          <w:lang w:val="en-CA" w:eastAsia="ko-KR"/>
        </w:rPr>
        <w:fldChar w:fldCharType="begin"/>
      </w:r>
      <w:r w:rsidR="00DE6062">
        <w:rPr>
          <w:lang w:val="en-CA" w:eastAsia="ko-KR"/>
        </w:rPr>
        <w:instrText xml:space="preserve"> REF _Ref536724789 \h </w:instrText>
      </w:r>
      <w:r w:rsidR="00DE6062">
        <w:rPr>
          <w:lang w:val="en-CA" w:eastAsia="ko-KR"/>
        </w:rPr>
      </w:r>
      <w:r w:rsidR="00DE6062">
        <w:rPr>
          <w:lang w:val="en-CA" w:eastAsia="ko-KR"/>
        </w:rPr>
        <w:fldChar w:fldCharType="separate"/>
      </w:r>
      <w:r w:rsidR="0063227E" w:rsidRPr="003F3F11">
        <w:rPr>
          <w:noProof/>
        </w:rPr>
        <w:t>Table </w:t>
      </w:r>
      <w:r w:rsidR="0063227E">
        <w:rPr>
          <w:noProof/>
        </w:rPr>
        <w:t>8</w:t>
      </w:r>
      <w:r w:rsidR="0063227E">
        <w:rPr>
          <w:noProof/>
        </w:rPr>
        <w:noBreakHyphen/>
        <w:t>11</w:t>
      </w:r>
      <w:r w:rsidR="00DE6062">
        <w:rPr>
          <w:lang w:val="en-CA" w:eastAsia="ko-KR"/>
        </w:rPr>
        <w:fldChar w:fldCharType="end"/>
      </w:r>
      <w:r>
        <w:rPr>
          <w:lang w:val="en-CA" w:eastAsia="ko-KR"/>
        </w:rPr>
        <w:t>.</w:t>
      </w:r>
    </w:p>
    <w:p w14:paraId="5C38832F" w14:textId="77777777" w:rsidR="00A0095D" w:rsidRDefault="00A0095D" w:rsidP="00A0095D">
      <w:pPr>
        <w:rPr>
          <w:noProof/>
          <w:lang w:eastAsia="ko-KR"/>
        </w:rPr>
      </w:pPr>
      <w:r>
        <w:rPr>
          <w:noProof/>
          <w:lang w:eastAsia="ko-KR"/>
        </w:rPr>
        <w:t xml:space="preserve">The chroma locations in full-sample units </w:t>
      </w:r>
      <w:r w:rsidRPr="00901B03" w:rsidDel="003C51E6">
        <w:rPr>
          <w:lang w:val="en-CA" w:eastAsia="ko-KR"/>
        </w:rPr>
        <w:t>( xInt</w:t>
      </w:r>
      <w:r>
        <w:rPr>
          <w:vertAlign w:val="subscript"/>
          <w:lang w:val="en-CA" w:eastAsia="ko-KR"/>
        </w:rPr>
        <w:t>i</w:t>
      </w:r>
      <w:r w:rsidRPr="00901B03" w:rsidDel="003C51E6">
        <w:rPr>
          <w:lang w:val="en-CA" w:eastAsia="ko-KR"/>
        </w:rPr>
        <w:t>, yInt</w:t>
      </w:r>
      <w:r>
        <w:rPr>
          <w:vertAlign w:val="subscript"/>
          <w:lang w:val="en-CA" w:eastAsia="ko-KR"/>
        </w:rPr>
        <w:t>i</w:t>
      </w:r>
      <w:r w:rsidRPr="00901B03" w:rsidDel="003C51E6">
        <w:rPr>
          <w:lang w:val="en-CA" w:eastAsia="ko-KR"/>
        </w:rPr>
        <w:t> )</w:t>
      </w:r>
      <w:r>
        <w:rPr>
          <w:lang w:val="en-CA" w:eastAsia="ko-KR"/>
        </w:rPr>
        <w:t xml:space="preserve"> </w:t>
      </w:r>
      <w:r>
        <w:rPr>
          <w:noProof/>
          <w:lang w:eastAsia="ko-KR"/>
        </w:rPr>
        <w:t>are derived as follows for i = 0..3:</w:t>
      </w:r>
    </w:p>
    <w:p w14:paraId="7F0D8F8A" w14:textId="3633C13A" w:rsidR="00A0095D" w:rsidRDefault="00A0095D" w:rsidP="00A0095D">
      <w:pPr>
        <w:pStyle w:val="Equation"/>
        <w:tabs>
          <w:tab w:val="clear" w:pos="794"/>
          <w:tab w:val="clear" w:pos="1588"/>
          <w:tab w:val="left" w:pos="851"/>
          <w:tab w:val="left" w:pos="1134"/>
          <w:tab w:val="left" w:pos="1418"/>
          <w:tab w:val="left" w:pos="1701"/>
          <w:tab w:val="left" w:pos="1985"/>
        </w:tabs>
        <w:ind w:left="562"/>
        <w:rPr>
          <w:noProof/>
        </w:rPr>
      </w:pPr>
      <w:r w:rsidRPr="003F3F11" w:rsidDel="003C51E6">
        <w:rPr>
          <w:noProof/>
          <w:lang w:eastAsia="ko-KR"/>
        </w:rPr>
        <w:t>xInt</w:t>
      </w:r>
      <w:r>
        <w:rPr>
          <w:noProof/>
          <w:vertAlign w:val="subscript"/>
          <w:lang w:eastAsia="ko-KR"/>
        </w:rPr>
        <w:t>i</w:t>
      </w:r>
      <w:r w:rsidRPr="00336AC3">
        <w:t> </w:t>
      </w:r>
      <w:r>
        <w:t>= </w:t>
      </w:r>
      <w:r w:rsidRPr="00336AC3">
        <w:t>Clip3( 0, </w:t>
      </w:r>
      <w:r>
        <w:t>picW</w:t>
      </w:r>
      <w:r w:rsidRPr="00AC35FC">
        <w:rPr>
          <w:vertAlign w:val="subscript"/>
        </w:rPr>
        <w:t>C</w:t>
      </w:r>
      <w:r w:rsidRPr="00336AC3">
        <w:t xml:space="preserve"> − 1, </w:t>
      </w:r>
      <w:r>
        <w:rPr>
          <w:noProof/>
        </w:rPr>
        <w:t>x</w:t>
      </w:r>
      <w:r w:rsidRPr="003F3F11" w:rsidDel="003C51E6">
        <w:rPr>
          <w:noProof/>
          <w:lang w:eastAsia="ko-KR"/>
        </w:rPr>
        <w:t>Int</w:t>
      </w:r>
      <w:r w:rsidRPr="00AC35FC">
        <w:rPr>
          <w:vertAlign w:val="subscript"/>
        </w:rPr>
        <w:t>C</w:t>
      </w:r>
      <w:r>
        <w:t> </w:t>
      </w:r>
      <w:r w:rsidRPr="00336AC3">
        <w:t>+ </w:t>
      </w:r>
      <w:r>
        <w:t>i</w:t>
      </w:r>
      <w:r w:rsidRPr="00336AC3">
        <w:t> − </w:t>
      </w:r>
      <w:r>
        <w:t>1</w:t>
      </w:r>
      <w:r w:rsidRPr="00336AC3">
        <w:t> )</w:t>
      </w:r>
      <w:r w:rsidRPr="003F3F11" w:rsidDel="003C51E6">
        <w:rPr>
          <w:noProof/>
          <w:lang w:eastAsia="ko-KR"/>
        </w:rPr>
        <w:tab/>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721</w:t>
      </w:r>
      <w:r w:rsidRPr="003F3F11" w:rsidDel="003C51E6">
        <w:rPr>
          <w:noProof/>
        </w:rPr>
        <w:fldChar w:fldCharType="end"/>
      </w:r>
      <w:r w:rsidRPr="003F3F11" w:rsidDel="003C51E6">
        <w:rPr>
          <w:noProof/>
        </w:rPr>
        <w:t>)</w:t>
      </w:r>
    </w:p>
    <w:p w14:paraId="4648AFCC" w14:textId="2FBB3C4E" w:rsidR="00A0095D" w:rsidRDefault="00A0095D" w:rsidP="00A0095D">
      <w:pPr>
        <w:pStyle w:val="Equation"/>
        <w:tabs>
          <w:tab w:val="clear" w:pos="794"/>
          <w:tab w:val="clear" w:pos="1588"/>
          <w:tab w:val="left" w:pos="851"/>
          <w:tab w:val="left" w:pos="1134"/>
          <w:tab w:val="left" w:pos="1418"/>
          <w:tab w:val="left" w:pos="1701"/>
          <w:tab w:val="left" w:pos="1985"/>
        </w:tabs>
        <w:ind w:left="562"/>
        <w:rPr>
          <w:noProof/>
        </w:rPr>
      </w:pPr>
      <w:r>
        <w:rPr>
          <w:noProof/>
          <w:lang w:eastAsia="ko-KR"/>
        </w:rPr>
        <w:t>y</w:t>
      </w:r>
      <w:r w:rsidRPr="003F3F11" w:rsidDel="003C51E6">
        <w:rPr>
          <w:noProof/>
          <w:lang w:eastAsia="ko-KR"/>
        </w:rPr>
        <w:t>Int</w:t>
      </w:r>
      <w:r>
        <w:rPr>
          <w:noProof/>
          <w:vertAlign w:val="subscript"/>
          <w:lang w:eastAsia="ko-KR"/>
        </w:rPr>
        <w:t>i</w:t>
      </w:r>
      <w:r w:rsidRPr="00336AC3">
        <w:t> </w:t>
      </w:r>
      <w:r>
        <w:t>= </w:t>
      </w:r>
      <w:r w:rsidRPr="00336AC3">
        <w:t>Clip3( 0, </w:t>
      </w:r>
      <w:r>
        <w:t>picH</w:t>
      </w:r>
      <w:r w:rsidRPr="00AC35FC">
        <w:rPr>
          <w:vertAlign w:val="subscript"/>
        </w:rPr>
        <w:t>C</w:t>
      </w:r>
      <w:r w:rsidRPr="00336AC3">
        <w:t xml:space="preserve"> − 1, </w:t>
      </w:r>
      <w:r>
        <w:rPr>
          <w:noProof/>
        </w:rPr>
        <w:t>y</w:t>
      </w:r>
      <w:r w:rsidRPr="003F3F11" w:rsidDel="003C51E6">
        <w:rPr>
          <w:noProof/>
          <w:lang w:eastAsia="ko-KR"/>
        </w:rPr>
        <w:t>Int</w:t>
      </w:r>
      <w:r w:rsidRPr="00AC35FC">
        <w:rPr>
          <w:vertAlign w:val="subscript"/>
        </w:rPr>
        <w:t>C</w:t>
      </w:r>
      <w:r>
        <w:t> </w:t>
      </w:r>
      <w:r w:rsidRPr="00336AC3">
        <w:t>+ </w:t>
      </w:r>
      <w:r>
        <w:t>i</w:t>
      </w:r>
      <w:r w:rsidRPr="00336AC3">
        <w:t> − </w:t>
      </w:r>
      <w:r>
        <w:t>1</w:t>
      </w:r>
      <w:r w:rsidRPr="00336AC3">
        <w:t> )</w:t>
      </w:r>
      <w:r w:rsidRPr="003F3F11" w:rsidDel="003C51E6">
        <w:rPr>
          <w:noProof/>
          <w:lang w:eastAsia="ko-KR"/>
        </w:rPr>
        <w:tab/>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722</w:t>
      </w:r>
      <w:r w:rsidRPr="003F3F11" w:rsidDel="003C51E6">
        <w:rPr>
          <w:noProof/>
        </w:rPr>
        <w:fldChar w:fldCharType="end"/>
      </w:r>
      <w:r w:rsidRPr="003F3F11" w:rsidDel="003C51E6">
        <w:rPr>
          <w:noProof/>
        </w:rPr>
        <w:t>)</w:t>
      </w:r>
    </w:p>
    <w:p w14:paraId="49622856" w14:textId="77777777" w:rsidR="00D017D2" w:rsidRDefault="00D017D2" w:rsidP="00D017D2">
      <w:pPr>
        <w:rPr>
          <w:noProof/>
          <w:lang w:val="en-CA" w:eastAsia="ko-KR"/>
        </w:rPr>
      </w:pPr>
      <w:r w:rsidRPr="00DE0F0E">
        <w:rPr>
          <w:noProof/>
          <w:lang w:val="en-CA" w:eastAsia="ko-KR"/>
        </w:rPr>
        <w:t>The chroma locations in full-sample units</w:t>
      </w:r>
      <w:r>
        <w:rPr>
          <w:noProof/>
          <w:lang w:val="en-CA" w:eastAsia="ko-KR"/>
        </w:rPr>
        <w:t xml:space="preserve"> </w:t>
      </w:r>
      <w:r w:rsidRPr="00DE0F0E" w:rsidDel="003C51E6">
        <w:rPr>
          <w:noProof/>
          <w:lang w:val="en-CA" w:eastAsia="ko-KR"/>
        </w:rPr>
        <w:t>( xInt</w:t>
      </w:r>
      <w:r w:rsidRPr="00DE0F0E">
        <w:rPr>
          <w:noProof/>
          <w:vertAlign w:val="subscript"/>
          <w:lang w:val="en-CA" w:eastAsia="ko-KR"/>
        </w:rPr>
        <w:t>i</w:t>
      </w:r>
      <w:r w:rsidRPr="00DE0F0E" w:rsidDel="003C51E6">
        <w:rPr>
          <w:noProof/>
          <w:lang w:val="en-CA" w:eastAsia="ko-KR"/>
        </w:rPr>
        <w:t>, yInt</w:t>
      </w:r>
      <w:r w:rsidRPr="00DE0F0E">
        <w:rPr>
          <w:noProof/>
          <w:vertAlign w:val="subscript"/>
          <w:lang w:val="en-CA" w:eastAsia="ko-KR"/>
        </w:rPr>
        <w:t>i</w:t>
      </w:r>
      <w:r w:rsidRPr="00DE0F0E" w:rsidDel="003C51E6">
        <w:rPr>
          <w:noProof/>
          <w:lang w:val="en-CA" w:eastAsia="ko-KR"/>
        </w:rPr>
        <w:t> )</w:t>
      </w:r>
      <w:r w:rsidRPr="00DE0F0E">
        <w:rPr>
          <w:noProof/>
          <w:lang w:val="en-CA" w:eastAsia="ko-KR"/>
        </w:rPr>
        <w:t xml:space="preserve"> are</w:t>
      </w:r>
      <w:r>
        <w:rPr>
          <w:noProof/>
          <w:lang w:val="en-CA" w:eastAsia="ko-KR"/>
        </w:rPr>
        <w:t xml:space="preserve"> further modified</w:t>
      </w:r>
      <w:r w:rsidRPr="00DE0F0E">
        <w:rPr>
          <w:noProof/>
          <w:lang w:val="en-CA" w:eastAsia="ko-KR"/>
        </w:rPr>
        <w:t xml:space="preserve"> </w:t>
      </w:r>
      <w:r>
        <w:rPr>
          <w:noProof/>
          <w:lang w:val="en-CA" w:eastAsia="ko-KR"/>
        </w:rPr>
        <w:t>as follows for i = 0..3</w:t>
      </w:r>
      <w:r w:rsidRPr="00DE0F0E">
        <w:rPr>
          <w:noProof/>
          <w:lang w:val="en-CA" w:eastAsia="ko-KR"/>
        </w:rPr>
        <w:t>:</w:t>
      </w:r>
    </w:p>
    <w:p w14:paraId="55B2593C" w14:textId="77777777" w:rsidR="00D017D2" w:rsidRPr="00DE0F0E" w:rsidRDefault="00D017D2" w:rsidP="00D017D2">
      <w:pPr>
        <w:pStyle w:val="Equation"/>
        <w:tabs>
          <w:tab w:val="clear" w:pos="794"/>
          <w:tab w:val="clear" w:pos="1588"/>
          <w:tab w:val="left" w:pos="851"/>
          <w:tab w:val="left" w:pos="1134"/>
          <w:tab w:val="left" w:pos="1418"/>
          <w:tab w:val="left" w:pos="1701"/>
          <w:tab w:val="left" w:pos="1985"/>
        </w:tabs>
        <w:ind w:left="562"/>
        <w:rPr>
          <w:noProof/>
          <w:lang w:val="en-CA"/>
        </w:rPr>
      </w:pPr>
      <w:r>
        <w:rPr>
          <w:noProof/>
          <w:lang w:val="en-CA" w:eastAsia="ko-KR"/>
        </w:rPr>
        <w:t>x</w:t>
      </w:r>
      <w:r w:rsidRPr="00DE0F0E" w:rsidDel="003C51E6">
        <w:rPr>
          <w:noProof/>
          <w:lang w:val="en-CA" w:eastAsia="ko-KR"/>
        </w:rPr>
        <w:t>Int</w:t>
      </w:r>
      <w:r w:rsidRPr="00DE0F0E">
        <w:rPr>
          <w:noProof/>
          <w:vertAlign w:val="subscript"/>
          <w:lang w:val="en-CA" w:eastAsia="ko-KR"/>
        </w:rPr>
        <w:t>i</w:t>
      </w:r>
      <w:r w:rsidRPr="00DE0F0E">
        <w:rPr>
          <w:noProof/>
          <w:lang w:val="en-CA"/>
        </w:rPr>
        <w:t> = Clip3( </w:t>
      </w:r>
      <w:r>
        <w:rPr>
          <w:noProof/>
          <w:lang w:val="en-CA" w:eastAsia="ko-KR"/>
        </w:rPr>
        <w:t>xSb</w:t>
      </w:r>
      <w:r w:rsidRPr="00DE0F0E" w:rsidDel="003C51E6">
        <w:rPr>
          <w:noProof/>
          <w:lang w:val="en-CA" w:eastAsia="ko-KR"/>
        </w:rPr>
        <w:t>In</w:t>
      </w:r>
      <w:r>
        <w:rPr>
          <w:noProof/>
          <w:lang w:val="en-CA" w:eastAsia="ko-KR"/>
        </w:rPr>
        <w:t>tC</w:t>
      </w:r>
      <w:r w:rsidRPr="00DE0F0E" w:rsidDel="003C51E6">
        <w:rPr>
          <w:noProof/>
          <w:lang w:val="en-CA" w:eastAsia="ko-KR"/>
        </w:rPr>
        <w:t> </w:t>
      </w:r>
      <w:r w:rsidRPr="00DE0F0E">
        <w:rPr>
          <w:noProof/>
          <w:lang w:val="en-CA"/>
        </w:rPr>
        <w:t>−</w:t>
      </w:r>
      <w:r>
        <w:rPr>
          <w:noProof/>
          <w:lang w:val="en-CA" w:eastAsia="ko-KR"/>
        </w:rPr>
        <w:t xml:space="preserve"> 1</w:t>
      </w:r>
      <w:r w:rsidRPr="00DE0F0E">
        <w:rPr>
          <w:noProof/>
          <w:lang w:val="en-CA"/>
        </w:rPr>
        <w:t>, </w:t>
      </w:r>
      <w:r>
        <w:rPr>
          <w:noProof/>
          <w:lang w:val="en-CA" w:eastAsia="ko-KR"/>
        </w:rPr>
        <w:t>xSb</w:t>
      </w:r>
      <w:r w:rsidRPr="00DE0F0E" w:rsidDel="003C51E6">
        <w:rPr>
          <w:noProof/>
          <w:lang w:val="en-CA" w:eastAsia="ko-KR"/>
        </w:rPr>
        <w:t>In</w:t>
      </w:r>
      <w:r>
        <w:rPr>
          <w:noProof/>
          <w:lang w:val="en-CA" w:eastAsia="ko-KR"/>
        </w:rPr>
        <w:t>tC</w:t>
      </w:r>
      <w:r w:rsidRPr="00DE0F0E" w:rsidDel="003C51E6">
        <w:rPr>
          <w:noProof/>
          <w:lang w:val="en-CA" w:eastAsia="ko-KR"/>
        </w:rPr>
        <w:t> </w:t>
      </w:r>
      <w:r>
        <w:rPr>
          <w:noProof/>
          <w:lang w:val="en-CA" w:eastAsia="ko-KR"/>
        </w:rPr>
        <w:t>+ sbWidth</w:t>
      </w:r>
      <w:r>
        <w:rPr>
          <w:noProof/>
          <w:lang w:val="en-CA"/>
        </w:rPr>
        <w:t xml:space="preserve"> + 2, </w:t>
      </w:r>
      <w:r>
        <w:rPr>
          <w:noProof/>
          <w:lang w:val="en-CA" w:eastAsia="ko-KR"/>
        </w:rPr>
        <w:t>x</w:t>
      </w:r>
      <w:r w:rsidRPr="00DE0F0E" w:rsidDel="003C51E6">
        <w:rPr>
          <w:noProof/>
          <w:lang w:val="en-CA" w:eastAsia="ko-KR"/>
        </w:rPr>
        <w:t>Int</w:t>
      </w:r>
      <w:r w:rsidRPr="00DE0F0E">
        <w:rPr>
          <w:noProof/>
          <w:vertAlign w:val="subscript"/>
          <w:lang w:val="en-CA" w:eastAsia="ko-KR"/>
        </w:rPr>
        <w:t>i</w:t>
      </w:r>
      <w:r>
        <w:rPr>
          <w:noProof/>
          <w:lang w:val="en-CA"/>
        </w:rPr>
        <w:t xml:space="preserve"> </w:t>
      </w:r>
      <w:r w:rsidRPr="00DE0F0E">
        <w:rPr>
          <w:noProof/>
          <w:lang w:val="en-CA"/>
        </w:rPr>
        <w:t>)</w:t>
      </w:r>
      <w:r w:rsidRPr="00DE0F0E">
        <w:rPr>
          <w:noProof/>
          <w:lang w:val="en-CA" w:eastAsia="ko-KR"/>
        </w:rPr>
        <w:tab/>
      </w:r>
    </w:p>
    <w:p w14:paraId="36164583" w14:textId="77777777" w:rsidR="00D017D2" w:rsidRPr="00096515" w:rsidRDefault="00D017D2" w:rsidP="00D017D2">
      <w:pPr>
        <w:pStyle w:val="Equation"/>
        <w:tabs>
          <w:tab w:val="clear" w:pos="794"/>
          <w:tab w:val="clear" w:pos="1588"/>
          <w:tab w:val="left" w:pos="851"/>
          <w:tab w:val="left" w:pos="1134"/>
          <w:tab w:val="left" w:pos="1418"/>
          <w:tab w:val="left" w:pos="1701"/>
          <w:tab w:val="left" w:pos="1985"/>
        </w:tabs>
        <w:ind w:left="562"/>
        <w:rPr>
          <w:noProof/>
          <w:lang w:val="en-CA"/>
        </w:rPr>
      </w:pP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sidRPr="00DE0F0E">
        <w:rPr>
          <w:noProof/>
          <w:lang w:val="en-CA"/>
        </w:rPr>
        <w:t> = Clip3( </w:t>
      </w:r>
      <w:r w:rsidRPr="00DE0F0E" w:rsidDel="003C51E6">
        <w:rPr>
          <w:noProof/>
          <w:lang w:val="en-CA" w:eastAsia="ko-KR"/>
        </w:rPr>
        <w:t>y</w:t>
      </w:r>
      <w:r>
        <w:rPr>
          <w:noProof/>
          <w:lang w:val="en-CA" w:eastAsia="ko-KR"/>
        </w:rPr>
        <w:t>Sb</w:t>
      </w:r>
      <w:r w:rsidRPr="00DE0F0E" w:rsidDel="003C51E6">
        <w:rPr>
          <w:noProof/>
          <w:lang w:val="en-CA" w:eastAsia="ko-KR"/>
        </w:rPr>
        <w:t>In</w:t>
      </w:r>
      <w:r>
        <w:rPr>
          <w:noProof/>
          <w:lang w:val="en-CA" w:eastAsia="ko-KR"/>
        </w:rPr>
        <w:t>tC</w:t>
      </w:r>
      <w:r w:rsidRPr="00DE0F0E" w:rsidDel="003C51E6">
        <w:rPr>
          <w:noProof/>
          <w:lang w:val="en-CA" w:eastAsia="ko-KR"/>
        </w:rPr>
        <w:t> </w:t>
      </w:r>
      <w:r w:rsidRPr="00DE0F0E">
        <w:rPr>
          <w:noProof/>
          <w:lang w:val="en-CA"/>
        </w:rPr>
        <w:t>−</w:t>
      </w:r>
      <w:r>
        <w:rPr>
          <w:noProof/>
          <w:lang w:val="en-CA" w:eastAsia="ko-KR"/>
        </w:rPr>
        <w:t xml:space="preserve"> 1</w:t>
      </w:r>
      <w:r w:rsidRPr="00DE0F0E">
        <w:rPr>
          <w:noProof/>
          <w:lang w:val="en-CA"/>
        </w:rPr>
        <w:t>, </w:t>
      </w:r>
      <w:r w:rsidRPr="00DE0F0E" w:rsidDel="003C51E6">
        <w:rPr>
          <w:noProof/>
          <w:lang w:val="en-CA" w:eastAsia="ko-KR"/>
        </w:rPr>
        <w:t>y</w:t>
      </w:r>
      <w:r>
        <w:rPr>
          <w:noProof/>
          <w:lang w:val="en-CA" w:eastAsia="ko-KR"/>
        </w:rPr>
        <w:t>Sb</w:t>
      </w:r>
      <w:r w:rsidRPr="00DE0F0E" w:rsidDel="003C51E6">
        <w:rPr>
          <w:noProof/>
          <w:lang w:val="en-CA" w:eastAsia="ko-KR"/>
        </w:rPr>
        <w:t>In</w:t>
      </w:r>
      <w:r>
        <w:rPr>
          <w:noProof/>
          <w:lang w:val="en-CA" w:eastAsia="ko-KR"/>
        </w:rPr>
        <w:t>tC</w:t>
      </w:r>
      <w:r w:rsidRPr="00DE0F0E" w:rsidDel="003C51E6">
        <w:rPr>
          <w:noProof/>
          <w:lang w:val="en-CA" w:eastAsia="ko-KR"/>
        </w:rPr>
        <w:t> </w:t>
      </w:r>
      <w:r>
        <w:rPr>
          <w:noProof/>
          <w:lang w:val="en-CA" w:eastAsia="ko-KR"/>
        </w:rPr>
        <w:t>+ sbHeight</w:t>
      </w:r>
      <w:r w:rsidRPr="001A45B3" w:rsidDel="003C51E6">
        <w:rPr>
          <w:noProof/>
          <w:lang w:val="en-CA"/>
        </w:rPr>
        <w:t> </w:t>
      </w:r>
      <w:r>
        <w:rPr>
          <w:noProof/>
          <w:lang w:val="en-CA"/>
        </w:rPr>
        <w:t>+ 2,</w:t>
      </w:r>
      <w:r w:rsidRPr="00DE0F0E">
        <w:rPr>
          <w:noProof/>
          <w:lang w:val="en-CA"/>
        </w:rPr>
        <w:t xml:space="preserve"> </w:t>
      </w:r>
      <w:r w:rsidRPr="00DE0F0E">
        <w:rPr>
          <w:noProof/>
          <w:lang w:val="en-CA" w:eastAsia="ko-KR"/>
        </w:rPr>
        <w:t>y</w:t>
      </w:r>
      <w:r w:rsidRPr="00DE0F0E" w:rsidDel="003C51E6">
        <w:rPr>
          <w:noProof/>
          <w:lang w:val="en-CA" w:eastAsia="ko-KR"/>
        </w:rPr>
        <w:t>Int</w:t>
      </w:r>
      <w:r w:rsidRPr="00DE0F0E">
        <w:rPr>
          <w:noProof/>
          <w:vertAlign w:val="subscript"/>
          <w:lang w:val="en-CA" w:eastAsia="ko-KR"/>
        </w:rPr>
        <w:t>i</w:t>
      </w:r>
      <w:r>
        <w:rPr>
          <w:noProof/>
          <w:lang w:val="en-CA"/>
        </w:rPr>
        <w:t xml:space="preserve"> </w:t>
      </w:r>
      <w:r w:rsidRPr="00DE0F0E">
        <w:rPr>
          <w:noProof/>
          <w:lang w:val="en-CA"/>
        </w:rPr>
        <w:t>)</w:t>
      </w:r>
      <w:r w:rsidRPr="00DE0F0E">
        <w:rPr>
          <w:noProof/>
          <w:lang w:val="en-CA" w:eastAsia="ko-KR"/>
        </w:rPr>
        <w:tab/>
      </w:r>
    </w:p>
    <w:p w14:paraId="6D8CF8F4" w14:textId="6EF39DAA" w:rsidR="00A0095D" w:rsidRDefault="00A0095D" w:rsidP="00A0095D">
      <w:r>
        <w:rPr>
          <w:noProof/>
          <w:lang w:eastAsia="ko-KR"/>
        </w:rPr>
        <w:t>The</w:t>
      </w:r>
      <w:r w:rsidRPr="003F3F11" w:rsidDel="003C51E6">
        <w:rPr>
          <w:noProof/>
          <w:lang w:eastAsia="ko-KR"/>
        </w:rPr>
        <w:t xml:space="preserve"> predicted </w:t>
      </w:r>
      <w:r>
        <w:rPr>
          <w:noProof/>
          <w:lang w:eastAsia="ko-KR"/>
        </w:rPr>
        <w:t xml:space="preserve">chroma </w:t>
      </w:r>
      <w:r w:rsidRPr="003F3F11" w:rsidDel="003C51E6">
        <w:rPr>
          <w:noProof/>
          <w:lang w:eastAsia="ko-KR"/>
        </w:rPr>
        <w:t>sample value predSampleLX</w:t>
      </w:r>
      <w:r>
        <w:rPr>
          <w:noProof/>
          <w:vertAlign w:val="subscript"/>
          <w:lang w:eastAsia="ko-KR"/>
        </w:rPr>
        <w:t xml:space="preserve">C </w:t>
      </w:r>
      <w:r>
        <w:t xml:space="preserve">is derived as follows: </w:t>
      </w:r>
    </w:p>
    <w:p w14:paraId="54378C4B" w14:textId="77777777" w:rsidR="00A0095D" w:rsidRDefault="00A0095D" w:rsidP="00925918">
      <w:pPr>
        <w:tabs>
          <w:tab w:val="left" w:pos="284"/>
        </w:tabs>
        <w:ind w:left="284" w:hanging="284"/>
        <w:rPr>
          <w:rFonts w:eastAsia="Malgun Gothic"/>
          <w:noProof/>
          <w:lang w:eastAsia="ko-KR"/>
        </w:rPr>
      </w:pPr>
      <w:r w:rsidRPr="003F3F11" w:rsidDel="003C51E6">
        <w:rPr>
          <w:noProof/>
          <w:lang w:eastAsia="ko-KR"/>
        </w:rPr>
        <w:lastRenderedPageBreak/>
        <w:t>–</w:t>
      </w:r>
      <w:r w:rsidRPr="003F3F11" w:rsidDel="003C51E6">
        <w:rPr>
          <w:noProof/>
          <w:lang w:eastAsia="ko-KR"/>
        </w:rPr>
        <w:tab/>
      </w:r>
      <w:r>
        <w:rPr>
          <w:noProof/>
          <w:lang w:eastAsia="ko-KR"/>
        </w:rPr>
        <w:t xml:space="preserve">If both </w:t>
      </w:r>
      <w:r>
        <w:rPr>
          <w:noProof/>
        </w:rPr>
        <w:t>x</w:t>
      </w:r>
      <w:r w:rsidRPr="003F3F11" w:rsidDel="003C51E6">
        <w:rPr>
          <w:noProof/>
          <w:lang w:eastAsia="ko-KR"/>
        </w:rPr>
        <w:t>Frac</w:t>
      </w:r>
      <w:r>
        <w:rPr>
          <w:noProof/>
          <w:vertAlign w:val="subscript"/>
          <w:lang w:eastAsia="ko-KR"/>
        </w:rPr>
        <w:t xml:space="preserve">C </w:t>
      </w:r>
      <w:r>
        <w:t>and</w:t>
      </w:r>
      <w:r>
        <w:rPr>
          <w:noProof/>
        </w:rPr>
        <w:t xml:space="preserve"> y</w:t>
      </w:r>
      <w:r w:rsidRPr="003F3F11" w:rsidDel="003C51E6">
        <w:rPr>
          <w:noProof/>
          <w:lang w:eastAsia="ko-KR"/>
        </w:rPr>
        <w:t>Frac</w:t>
      </w:r>
      <w:r>
        <w:rPr>
          <w:noProof/>
          <w:vertAlign w:val="subscript"/>
          <w:lang w:eastAsia="ko-KR"/>
        </w:rPr>
        <w:t>C</w:t>
      </w:r>
      <w:r>
        <w:t xml:space="preserve"> are equal to 0, the value of </w:t>
      </w:r>
      <w:r w:rsidRPr="003F3F11" w:rsidDel="003C51E6">
        <w:rPr>
          <w:noProof/>
          <w:lang w:eastAsia="ko-KR"/>
        </w:rPr>
        <w:t>predSampleLX</w:t>
      </w:r>
      <w:r>
        <w:rPr>
          <w:noProof/>
          <w:vertAlign w:val="subscript"/>
          <w:lang w:eastAsia="ko-KR"/>
        </w:rPr>
        <w:t>C</w:t>
      </w:r>
      <w:r>
        <w:rPr>
          <w:rFonts w:eastAsia="Malgun Gothic" w:hint="eastAsia"/>
          <w:noProof/>
          <w:lang w:eastAsia="ko-KR"/>
        </w:rPr>
        <w:t xml:space="preserve"> is derived as follows:</w:t>
      </w:r>
    </w:p>
    <w:p w14:paraId="720E0990" w14:textId="633126D6" w:rsidR="00A0095D" w:rsidRDefault="00A0095D">
      <w:pPr>
        <w:pStyle w:val="Equation"/>
        <w:tabs>
          <w:tab w:val="clear" w:pos="794"/>
          <w:tab w:val="clear" w:pos="1588"/>
          <w:tab w:val="left" w:pos="851"/>
          <w:tab w:val="left" w:pos="1134"/>
          <w:tab w:val="left" w:pos="1418"/>
          <w:tab w:val="left" w:pos="1701"/>
          <w:tab w:val="left" w:pos="1985"/>
        </w:tabs>
        <w:ind w:left="562"/>
        <w:rPr>
          <w:noProof/>
        </w:rPr>
      </w:pPr>
      <w:r w:rsidRPr="003F3F11" w:rsidDel="003C51E6">
        <w:rPr>
          <w:noProof/>
          <w:lang w:eastAsia="ko-KR"/>
        </w:rPr>
        <w:t>predSampleLX</w:t>
      </w:r>
      <w:r>
        <w:rPr>
          <w:noProof/>
          <w:vertAlign w:val="subscript"/>
          <w:lang w:eastAsia="ko-KR"/>
        </w:rPr>
        <w:t>C</w:t>
      </w:r>
      <w:r>
        <w:rPr>
          <w:noProof/>
          <w:lang w:eastAsia="ko-KR"/>
        </w:rPr>
        <w:t xml:space="preserve"> = </w:t>
      </w:r>
      <w:r w:rsidRPr="003F3F11" w:rsidDel="003C51E6">
        <w:rPr>
          <w:noProof/>
          <w:lang w:eastAsia="ko-KR"/>
        </w:rPr>
        <w:t>refPicLX</w:t>
      </w:r>
      <w:r>
        <w:rPr>
          <w:noProof/>
          <w:vertAlign w:val="subscript"/>
          <w:lang w:eastAsia="ko-KR"/>
        </w:rPr>
        <w:t>C</w:t>
      </w:r>
      <w:r w:rsidRPr="00336AC3">
        <w:t>[ </w:t>
      </w:r>
      <w:r w:rsidRPr="003F3F11" w:rsidDel="003C51E6">
        <w:rPr>
          <w:noProof/>
          <w:lang w:eastAsia="ko-KR"/>
        </w:rPr>
        <w:t>xInt</w:t>
      </w:r>
      <w:r>
        <w:rPr>
          <w:noProof/>
          <w:vertAlign w:val="subscript"/>
          <w:lang w:eastAsia="ko-KR"/>
        </w:rPr>
        <w:t>1</w:t>
      </w:r>
      <w:r w:rsidRPr="00336AC3">
        <w:t> </w:t>
      </w:r>
      <w:r>
        <w:t>][</w:t>
      </w:r>
      <w:r w:rsidRPr="00336AC3">
        <w:t> </w:t>
      </w:r>
      <w:r>
        <w:rPr>
          <w:noProof/>
        </w:rPr>
        <w:t>y</w:t>
      </w:r>
      <w:r w:rsidRPr="003F3F11" w:rsidDel="003C51E6">
        <w:rPr>
          <w:noProof/>
          <w:lang w:eastAsia="ko-KR"/>
        </w:rPr>
        <w:t>Int</w:t>
      </w:r>
      <w:r>
        <w:rPr>
          <w:noProof/>
          <w:vertAlign w:val="subscript"/>
          <w:lang w:eastAsia="ko-KR"/>
        </w:rPr>
        <w:t>1</w:t>
      </w:r>
      <w:r>
        <w:t> ]</w:t>
      </w:r>
      <w:r w:rsidRPr="003F3F11" w:rsidDel="003C51E6">
        <w:rPr>
          <w:noProof/>
          <w:lang w:eastAsia="ko-KR"/>
        </w:rPr>
        <w:tab/>
      </w:r>
      <w:r w:rsidR="00CE272A" w:rsidRPr="003F3F11" w:rsidDel="003C51E6">
        <w:rPr>
          <w:noProof/>
          <w:lang w:eastAsia="ko-KR"/>
        </w:rPr>
        <w:tab/>
      </w:r>
      <w:r w:rsidR="00CE272A" w:rsidRPr="003F3F11" w:rsidDel="003C51E6">
        <w:rPr>
          <w:noProof/>
        </w:rPr>
        <w:t xml:space="preserve"> </w:t>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723</w:t>
      </w:r>
      <w:r w:rsidRPr="003F3F11" w:rsidDel="003C51E6">
        <w:rPr>
          <w:noProof/>
        </w:rPr>
        <w:fldChar w:fldCharType="end"/>
      </w:r>
      <w:r w:rsidRPr="003F3F11" w:rsidDel="003C51E6">
        <w:rPr>
          <w:noProof/>
        </w:rPr>
        <w:t>)</w:t>
      </w:r>
    </w:p>
    <w:p w14:paraId="1F91BDDE" w14:textId="77777777" w:rsidR="00A0095D" w:rsidRDefault="00A0095D" w:rsidP="00925918">
      <w:pPr>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Pr>
          <w:noProof/>
          <w:vertAlign w:val="subscript"/>
          <w:lang w:eastAsia="ko-KR"/>
        </w:rPr>
        <w:t xml:space="preserve">C </w:t>
      </w:r>
      <w:r>
        <w:t xml:space="preserve">is not equal to 0 and </w:t>
      </w:r>
      <w:r>
        <w:rPr>
          <w:noProof/>
        </w:rPr>
        <w:t>y</w:t>
      </w:r>
      <w:r w:rsidRPr="003F3F11" w:rsidDel="003C51E6">
        <w:rPr>
          <w:noProof/>
          <w:lang w:eastAsia="ko-KR"/>
        </w:rPr>
        <w:t>Frac</w:t>
      </w:r>
      <w:r>
        <w:rPr>
          <w:noProof/>
          <w:vertAlign w:val="subscript"/>
          <w:lang w:eastAsia="ko-KR"/>
        </w:rPr>
        <w:t>C</w:t>
      </w:r>
      <w:r>
        <w:t xml:space="preserve"> is equal to 0, the value of </w:t>
      </w:r>
      <w:r w:rsidRPr="003F3F11" w:rsidDel="003C51E6">
        <w:rPr>
          <w:noProof/>
          <w:lang w:eastAsia="ko-KR"/>
        </w:rPr>
        <w:t>predSampleLX</w:t>
      </w:r>
      <w:r>
        <w:rPr>
          <w:noProof/>
          <w:vertAlign w:val="subscript"/>
          <w:lang w:eastAsia="ko-KR"/>
        </w:rPr>
        <w:t>C</w:t>
      </w:r>
      <w:r>
        <w:rPr>
          <w:rFonts w:eastAsia="Malgun Gothic" w:hint="eastAsia"/>
          <w:noProof/>
          <w:lang w:eastAsia="ko-KR"/>
        </w:rPr>
        <w:t xml:space="preserve"> is derived as follows</w:t>
      </w:r>
      <w:r>
        <w:rPr>
          <w:rFonts w:eastAsia="Malgun Gothic"/>
          <w:noProof/>
          <w:lang w:eastAsia="ko-KR"/>
        </w:rPr>
        <w:t>:</w:t>
      </w:r>
    </w:p>
    <w:p w14:paraId="352DBE7F" w14:textId="396D3569" w:rsidR="00A0095D" w:rsidRDefault="00A0095D" w:rsidP="00925918">
      <w:pPr>
        <w:pStyle w:val="Equation"/>
        <w:tabs>
          <w:tab w:val="clear" w:pos="794"/>
          <w:tab w:val="clear" w:pos="1588"/>
          <w:tab w:val="left" w:pos="851"/>
          <w:tab w:val="left" w:pos="1134"/>
          <w:tab w:val="left" w:pos="1418"/>
          <w:tab w:val="left" w:pos="1701"/>
          <w:tab w:val="left" w:pos="2127"/>
        </w:tabs>
        <w:ind w:left="561"/>
      </w:pPr>
      <w:r w:rsidRPr="003F3F11" w:rsidDel="003C51E6">
        <w:rPr>
          <w:noProof/>
          <w:lang w:eastAsia="ko-KR"/>
        </w:rPr>
        <w:t>predSampleLX</w:t>
      </w:r>
      <w:r>
        <w:rPr>
          <w:noProof/>
          <w:vertAlign w:val="subscript"/>
          <w:lang w:eastAsia="ko-KR"/>
        </w:rPr>
        <w:t>C</w:t>
      </w:r>
      <w:r>
        <w:t xml:space="preserve"> = </w:t>
      </w:r>
      <m:oMath>
        <m:r>
          <m:rPr>
            <m:sty m:val="p"/>
          </m:rPr>
          <w:rPr>
            <w:rFonts w:ascii="Cambria Math" w:hAnsi="Cambria Math"/>
            <w:noProof/>
            <w:lang w:val="en-CA" w:eastAsia="ko-KR"/>
          </w:rPr>
          <m:t>Clip3( 0, ( 1  &lt;&lt;  </m:t>
        </m:r>
        <m:r>
          <m:rPr>
            <m:sty m:val="p"/>
          </m:rPr>
          <w:rPr>
            <w:rFonts w:ascii="Cambria Math" w:hAnsi="Cambria Math"/>
            <w:lang w:val="en-CA" w:eastAsia="ko-KR"/>
          </w:rPr>
          <m:t>BitDepth</m:t>
        </m:r>
        <m:r>
          <m:rPr>
            <m:sty m:val="p"/>
          </m:rPr>
          <w:rPr>
            <w:rFonts w:ascii="Cambria Math" w:hAnsi="Cambria Math"/>
            <w:vertAlign w:val="subscript"/>
            <w:lang w:val="en-CA" w:eastAsia="ko-KR"/>
          </w:rPr>
          <m:t>C</m:t>
        </m:r>
        <m:r>
          <m:rPr>
            <m:sty m:val="p"/>
          </m:rPr>
          <w:rPr>
            <w:rFonts w:ascii="Cambria Math" w:hAnsi="Cambria Math"/>
            <w:noProof/>
            <w:lang w:val="en-CA" w:eastAsia="ko-KR"/>
          </w:rPr>
          <m:t>) – 1,</m:t>
        </m:r>
        <m:r>
          <m:rPr>
            <m:sty m:val="p"/>
          </m:rPr>
          <w:rPr>
            <w:rFonts w:ascii="Cambria Math" w:hAnsi="Cambria Math"/>
            <w:noProof/>
            <w:lang w:val="en-CA" w:eastAsia="ko-KR"/>
          </w:rPr>
          <w:br/>
        </m:r>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3</m:t>
                </m:r>
              </m:sup>
              <m:e>
                <m:r>
                  <m:rPr>
                    <m:nor/>
                  </m:rPr>
                  <w:rPr>
                    <w:rFonts w:ascii="Cambria Math" w:hAnsi="Cambria Math"/>
                  </w:rPr>
                  <m:t>f</m:t>
                </m:r>
                <m:r>
                  <m:rPr>
                    <m:nor/>
                  </m:rPr>
                  <w:rPr>
                    <w:rFonts w:ascii="Cambria Math" w:hAnsi="Cambria Math"/>
                    <w:vertAlign w:val="subscript"/>
                  </w:rPr>
                  <m:t>C</m:t>
                </m:r>
                <m:r>
                  <m:rPr>
                    <m:nor/>
                  </m:rPr>
                  <w:rPr>
                    <w:rFonts w:ascii="Cambria Math" w:hAnsi="Cambria Math"/>
                  </w:rPr>
                  <m:t>[ </m:t>
                </m:r>
                <m:r>
                  <m:rPr>
                    <m:nor/>
                  </m:rPr>
                  <w:rPr>
                    <w:rFonts w:ascii="Cambria Math" w:hAnsi="Cambria Math"/>
                    <w:noProof/>
                    <w:lang w:eastAsia="ko-KR"/>
                  </w:rPr>
                  <m:t>xFrac</m:t>
                </m:r>
                <m:r>
                  <m:rPr>
                    <m:nor/>
                  </m:rPr>
                  <w:rPr>
                    <w:rFonts w:ascii="Cambria Math" w:hAnsi="Cambria Math"/>
                    <w:noProof/>
                    <w:vertAlign w:val="subscript"/>
                    <w:lang w:eastAsia="ko-KR"/>
                  </w:rPr>
                  <m:t>C</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C</m:t>
                </m:r>
                <m:r>
                  <m:rPr>
                    <m:nor/>
                  </m:rPr>
                  <w:rPr>
                    <w:rFonts w:ascii="Cambria Math" w:hAnsi="Cambria Math"/>
                  </w:rPr>
                  <m:t>[ </m:t>
                </m:r>
                <m:r>
                  <m:rPr>
                    <m:nor/>
                  </m:rPr>
                  <w:rPr>
                    <w:rFonts w:ascii="Cambria Math" w:hAnsi="Cambria Math"/>
                    <w:noProof/>
                    <w:lang w:eastAsia="ko-KR"/>
                  </w:rPr>
                  <m:t>xInt</m:t>
                </m:r>
                <m:r>
                  <m:rPr>
                    <m:nor/>
                  </m:rPr>
                  <w:rPr>
                    <w:rFonts w:ascii="Cambria Math" w:hAnsi="Cambria Math"/>
                    <w:noProof/>
                    <w:vertAlign w:val="subscript"/>
                    <w:lang w:eastAsia="ko-KR"/>
                  </w:rPr>
                  <m:t>i</m:t>
                </m:r>
                <m:r>
                  <m:rPr>
                    <m:nor/>
                  </m:rPr>
                  <w:rPr>
                    <w:rFonts w:ascii="Cambria Math" w:hAnsi="Cambria Math"/>
                  </w:rPr>
                  <m:t> ][ </m:t>
                </m:r>
                <m:r>
                  <m:rPr>
                    <m:nor/>
                  </m:rPr>
                  <w:rPr>
                    <w:rFonts w:ascii="Cambria Math" w:hAnsi="Cambria Math"/>
                    <w:noProof/>
                  </w:rPr>
                  <m:t>yInt</m:t>
                </m:r>
                <m:r>
                  <m:rPr>
                    <m:nor/>
                  </m:rPr>
                  <w:rPr>
                    <w:rFonts w:ascii="Cambria Math" w:hAnsi="Cambria Math"/>
                    <w:noProof/>
                    <w:vertAlign w:val="subscript"/>
                    <w:lang w:eastAsia="ko-KR"/>
                  </w:rPr>
                  <m:t>1</m:t>
                </m:r>
                <m:r>
                  <m:rPr>
                    <m:nor/>
                  </m:rPr>
                  <w:rPr>
                    <w:rFonts w:ascii="Cambria Math" w:hAnsi="Cambria Math"/>
                  </w:rPr>
                  <m:t> ]</m:t>
                </m:r>
                <m:r>
                  <m:rPr>
                    <m:sty m:val="p"/>
                  </m:rPr>
                  <w:rPr>
                    <w:rFonts w:ascii="Cambria Math" w:hAnsi="Cambria Math"/>
                  </w:rPr>
                  <m:t> </m:t>
                </m:r>
              </m:e>
            </m:nary>
          </m:e>
        </m:d>
      </m:oMath>
      <w:r>
        <w:t>  &gt;&gt;  </w:t>
      </w:r>
      <w:r w:rsidR="00A57DA7" w:rsidRPr="00FE77FC">
        <w:t>6 )</w:t>
      </w:r>
      <w:r w:rsidRPr="003F3F11">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724</w:t>
      </w:r>
      <w:r w:rsidRPr="003F3F11" w:rsidDel="003C51E6">
        <w:rPr>
          <w:noProof/>
        </w:rPr>
        <w:fldChar w:fldCharType="end"/>
      </w:r>
      <w:r w:rsidRPr="003F3F11" w:rsidDel="003C51E6">
        <w:rPr>
          <w:noProof/>
        </w:rPr>
        <w:t>)</w:t>
      </w:r>
    </w:p>
    <w:p w14:paraId="36F1E79A" w14:textId="77777777" w:rsidR="00A0095D" w:rsidRDefault="00A0095D" w:rsidP="00925918">
      <w:pPr>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Pr>
          <w:noProof/>
          <w:vertAlign w:val="subscript"/>
          <w:lang w:eastAsia="ko-KR"/>
        </w:rPr>
        <w:t xml:space="preserve">C </w:t>
      </w:r>
      <w:r>
        <w:t xml:space="preserve">is equal to 0 and </w:t>
      </w:r>
      <w:r>
        <w:rPr>
          <w:noProof/>
        </w:rPr>
        <w:t>y</w:t>
      </w:r>
      <w:r w:rsidRPr="003F3F11" w:rsidDel="003C51E6">
        <w:rPr>
          <w:noProof/>
          <w:lang w:eastAsia="ko-KR"/>
        </w:rPr>
        <w:t>Frac</w:t>
      </w:r>
      <w:r>
        <w:rPr>
          <w:noProof/>
          <w:vertAlign w:val="subscript"/>
          <w:lang w:eastAsia="ko-KR"/>
        </w:rPr>
        <w:t>C</w:t>
      </w:r>
      <w:r>
        <w:t xml:space="preserve"> is not equal to 0, the value of </w:t>
      </w:r>
      <w:r w:rsidRPr="003F3F11" w:rsidDel="003C51E6">
        <w:rPr>
          <w:noProof/>
          <w:lang w:eastAsia="ko-KR"/>
        </w:rPr>
        <w:t>predSampleLX</w:t>
      </w:r>
      <w:r>
        <w:rPr>
          <w:noProof/>
          <w:vertAlign w:val="subscript"/>
          <w:lang w:eastAsia="ko-KR"/>
        </w:rPr>
        <w:t>C</w:t>
      </w:r>
      <w:r>
        <w:rPr>
          <w:rFonts w:eastAsia="Malgun Gothic" w:hint="eastAsia"/>
          <w:noProof/>
          <w:lang w:eastAsia="ko-KR"/>
        </w:rPr>
        <w:t xml:space="preserve"> is derived as follows</w:t>
      </w:r>
      <w:r>
        <w:rPr>
          <w:rFonts w:eastAsia="Malgun Gothic"/>
          <w:noProof/>
          <w:lang w:eastAsia="ko-KR"/>
        </w:rPr>
        <w:t>:</w:t>
      </w:r>
    </w:p>
    <w:p w14:paraId="794ED423" w14:textId="1853DF4B" w:rsidR="00A0095D" w:rsidRDefault="00A0095D" w:rsidP="00925918">
      <w:pPr>
        <w:pStyle w:val="Equation"/>
        <w:tabs>
          <w:tab w:val="clear" w:pos="794"/>
          <w:tab w:val="clear" w:pos="1588"/>
          <w:tab w:val="left" w:pos="851"/>
          <w:tab w:val="left" w:pos="1134"/>
          <w:tab w:val="left" w:pos="1418"/>
          <w:tab w:val="left" w:pos="1701"/>
          <w:tab w:val="left" w:pos="2127"/>
        </w:tabs>
        <w:ind w:left="561"/>
      </w:pPr>
      <w:r w:rsidRPr="003F3F11" w:rsidDel="003C51E6">
        <w:rPr>
          <w:noProof/>
          <w:lang w:eastAsia="ko-KR"/>
        </w:rPr>
        <w:t>predSampleLX</w:t>
      </w:r>
      <w:r>
        <w:rPr>
          <w:noProof/>
          <w:vertAlign w:val="subscript"/>
          <w:lang w:eastAsia="ko-KR"/>
        </w:rPr>
        <w:t>C</w:t>
      </w:r>
      <w:r w:rsidRPr="00336AC3">
        <w:t xml:space="preserve"> =</w:t>
      </w:r>
      <w:r>
        <w:t xml:space="preserve"> </w:t>
      </w:r>
      <m:oMath>
        <m:r>
          <m:rPr>
            <m:sty m:val="p"/>
          </m:rPr>
          <w:rPr>
            <w:rFonts w:ascii="Cambria Math" w:hAnsi="Cambria Math"/>
            <w:noProof/>
            <w:lang w:val="en-CA" w:eastAsia="ko-KR"/>
          </w:rPr>
          <m:t>Clip3( 0, ( 1  &lt;&lt;  </m:t>
        </m:r>
        <m:r>
          <m:rPr>
            <m:sty m:val="p"/>
          </m:rPr>
          <w:rPr>
            <w:rFonts w:ascii="Cambria Math" w:hAnsi="Cambria Math"/>
            <w:lang w:val="en-CA" w:eastAsia="ko-KR"/>
          </w:rPr>
          <m:t>BitDepth</m:t>
        </m:r>
        <m:r>
          <m:rPr>
            <m:sty m:val="p"/>
          </m:rPr>
          <w:rPr>
            <w:rFonts w:ascii="Cambria Math" w:hAnsi="Cambria Math"/>
            <w:vertAlign w:val="subscript"/>
            <w:lang w:val="en-CA" w:eastAsia="ko-KR"/>
          </w:rPr>
          <m:t>C</m:t>
        </m:r>
        <m:r>
          <m:rPr>
            <m:sty m:val="p"/>
          </m:rPr>
          <w:rPr>
            <w:rFonts w:ascii="Cambria Math" w:hAnsi="Cambria Math"/>
            <w:noProof/>
            <w:lang w:val="en-CA" w:eastAsia="ko-KR"/>
          </w:rPr>
          <m:t>) – 1,</m:t>
        </m:r>
        <m:r>
          <m:rPr>
            <m:sty m:val="p"/>
          </m:rPr>
          <w:rPr>
            <w:rFonts w:ascii="Cambria Math" w:hAnsi="Cambria Math"/>
            <w:noProof/>
            <w:lang w:val="en-CA" w:eastAsia="ko-KR"/>
          </w:rPr>
          <w:br/>
        </m:r>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3</m:t>
                </m:r>
              </m:sup>
              <m:e>
                <m:r>
                  <m:rPr>
                    <m:nor/>
                  </m:rPr>
                  <w:rPr>
                    <w:rFonts w:ascii="Cambria Math" w:hAnsi="Cambria Math"/>
                  </w:rPr>
                  <m:t>f</m:t>
                </m:r>
                <m:r>
                  <m:rPr>
                    <m:nor/>
                  </m:rPr>
                  <w:rPr>
                    <w:rFonts w:ascii="Cambria Math" w:hAnsi="Cambria Math"/>
                    <w:vertAlign w:val="subscript"/>
                  </w:rPr>
                  <m:t>C</m:t>
                </m:r>
                <m:r>
                  <m:rPr>
                    <m:nor/>
                  </m:rPr>
                  <w:rPr>
                    <w:rFonts w:ascii="Cambria Math" w:hAnsi="Cambria Math"/>
                  </w:rPr>
                  <m:t>[ </m:t>
                </m:r>
                <m:r>
                  <m:rPr>
                    <m:nor/>
                  </m:rPr>
                  <w:rPr>
                    <w:rFonts w:ascii="Cambria Math" w:hAnsi="Cambria Math"/>
                    <w:noProof/>
                    <w:lang w:eastAsia="ko-KR"/>
                  </w:rPr>
                  <m:t>yFrac</m:t>
                </m:r>
                <m:r>
                  <m:rPr>
                    <m:nor/>
                  </m:rPr>
                  <w:rPr>
                    <w:rFonts w:ascii="Cambria Math" w:hAnsi="Cambria Math"/>
                    <w:noProof/>
                    <w:vertAlign w:val="subscript"/>
                    <w:lang w:eastAsia="ko-KR"/>
                  </w:rPr>
                  <m:t>C</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C</m:t>
                </m:r>
                <m:r>
                  <m:rPr>
                    <m:nor/>
                  </m:rPr>
                  <w:rPr>
                    <w:rFonts w:ascii="Cambria Math" w:hAnsi="Cambria Math"/>
                  </w:rPr>
                  <m:t>[ </m:t>
                </m:r>
                <m:r>
                  <m:rPr>
                    <m:nor/>
                  </m:rPr>
                  <w:rPr>
                    <w:rFonts w:ascii="Cambria Math" w:hAnsi="Cambria Math"/>
                    <w:noProof/>
                  </w:rPr>
                  <m:t>xInt</m:t>
                </m:r>
                <m:r>
                  <m:rPr>
                    <m:nor/>
                  </m:rPr>
                  <w:rPr>
                    <w:rFonts w:ascii="Cambria Math" w:hAnsi="Cambria Math"/>
                    <w:noProof/>
                    <w:vertAlign w:val="subscript"/>
                    <w:lang w:eastAsia="ko-KR"/>
                  </w:rPr>
                  <m:t>1</m:t>
                </m:r>
                <m:r>
                  <m:rPr>
                    <m:nor/>
                  </m:rPr>
                  <w:rPr>
                    <w:rFonts w:ascii="Cambria Math" w:hAnsi="Cambria Math"/>
                  </w:rPr>
                  <m:t> ][ </m:t>
                </m:r>
                <m:r>
                  <m:rPr>
                    <m:nor/>
                  </m:rPr>
                  <w:rPr>
                    <w:rFonts w:ascii="Cambria Math" w:hAnsi="Cambria Math"/>
                    <w:noProof/>
                    <w:lang w:eastAsia="ko-KR"/>
                  </w:rPr>
                  <m:t>yInt</m:t>
                </m:r>
                <m:r>
                  <m:rPr>
                    <m:nor/>
                  </m:rPr>
                  <w:rPr>
                    <w:rFonts w:ascii="Cambria Math" w:hAnsi="Cambria Math"/>
                    <w:noProof/>
                    <w:vertAlign w:val="subscript"/>
                    <w:lang w:eastAsia="ko-KR"/>
                  </w:rPr>
                  <m:t>i</m:t>
                </m:r>
                <m:r>
                  <m:rPr>
                    <m:nor/>
                  </m:rPr>
                  <w:rPr>
                    <w:rFonts w:ascii="Cambria Math" w:hAnsi="Cambria Math"/>
                  </w:rPr>
                  <m:t> ]</m:t>
                </m:r>
                <m:r>
                  <m:rPr>
                    <m:sty m:val="p"/>
                  </m:rPr>
                  <w:rPr>
                    <w:rFonts w:ascii="Cambria Math" w:hAnsi="Cambria Math"/>
                  </w:rPr>
                  <m:t> </m:t>
                </m:r>
              </m:e>
            </m:nary>
          </m:e>
        </m:d>
      </m:oMath>
      <w:r>
        <w:t>  &gt;&gt;  </w:t>
      </w:r>
      <w:r w:rsidR="00D22C7A" w:rsidRPr="00FE77FC">
        <w:t>6 )</w:t>
      </w:r>
      <w:r w:rsidRPr="00336AC3" w:rsidDel="0017659A">
        <w:t xml:space="preserve"> </w:t>
      </w:r>
      <w:r w:rsidRPr="003F3F11">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725</w:t>
      </w:r>
      <w:r w:rsidRPr="003F3F11" w:rsidDel="003C51E6">
        <w:rPr>
          <w:noProof/>
        </w:rPr>
        <w:fldChar w:fldCharType="end"/>
      </w:r>
      <w:r w:rsidRPr="003F3F11" w:rsidDel="003C51E6">
        <w:rPr>
          <w:noProof/>
        </w:rPr>
        <w:t>)</w:t>
      </w:r>
    </w:p>
    <w:p w14:paraId="602D30B5" w14:textId="77777777" w:rsidR="00A0095D" w:rsidRDefault="00A0095D" w:rsidP="00925918">
      <w:pPr>
        <w:tabs>
          <w:tab w:val="left" w:pos="284"/>
        </w:tabs>
        <w:ind w:left="284" w:hanging="284"/>
        <w:rPr>
          <w:rFonts w:eastAsia="Malgun Gothic"/>
          <w:noProof/>
          <w:lang w:eastAsia="ko-KR"/>
        </w:rPr>
      </w:pPr>
      <w:r w:rsidRPr="003F3F11" w:rsidDel="003C51E6">
        <w:rPr>
          <w:noProof/>
          <w:lang w:eastAsia="ko-KR"/>
        </w:rPr>
        <w:t>–</w:t>
      </w:r>
      <w:r w:rsidRPr="003F3F11" w:rsidDel="003C51E6">
        <w:rPr>
          <w:noProof/>
          <w:lang w:eastAsia="ko-KR"/>
        </w:rPr>
        <w:tab/>
      </w:r>
      <w:r>
        <w:rPr>
          <w:noProof/>
          <w:lang w:eastAsia="ko-KR"/>
        </w:rPr>
        <w:t>O</w:t>
      </w:r>
      <w:r>
        <w:t xml:space="preserve">therwise if </w:t>
      </w:r>
      <w:r>
        <w:rPr>
          <w:noProof/>
        </w:rPr>
        <w:t>x</w:t>
      </w:r>
      <w:r w:rsidRPr="003F3F11" w:rsidDel="003C51E6">
        <w:rPr>
          <w:noProof/>
          <w:lang w:eastAsia="ko-KR"/>
        </w:rPr>
        <w:t>Frac</w:t>
      </w:r>
      <w:r>
        <w:rPr>
          <w:noProof/>
          <w:vertAlign w:val="subscript"/>
          <w:lang w:eastAsia="ko-KR"/>
        </w:rPr>
        <w:t xml:space="preserve">C </w:t>
      </w:r>
      <w:r>
        <w:t xml:space="preserve">is not equal to 0 and </w:t>
      </w:r>
      <w:r>
        <w:rPr>
          <w:noProof/>
        </w:rPr>
        <w:t>y</w:t>
      </w:r>
      <w:r w:rsidRPr="003F3F11" w:rsidDel="003C51E6">
        <w:rPr>
          <w:noProof/>
          <w:lang w:eastAsia="ko-KR"/>
        </w:rPr>
        <w:t>Frac</w:t>
      </w:r>
      <w:r>
        <w:rPr>
          <w:noProof/>
          <w:vertAlign w:val="subscript"/>
          <w:lang w:eastAsia="ko-KR"/>
        </w:rPr>
        <w:t>C</w:t>
      </w:r>
      <w:r>
        <w:t xml:space="preserve"> is not equal to 0, the value of </w:t>
      </w:r>
      <w:r w:rsidRPr="003F3F11" w:rsidDel="003C51E6">
        <w:rPr>
          <w:noProof/>
          <w:lang w:eastAsia="ko-KR"/>
        </w:rPr>
        <w:t>predSampleLX</w:t>
      </w:r>
      <w:r>
        <w:rPr>
          <w:noProof/>
          <w:vertAlign w:val="subscript"/>
          <w:lang w:eastAsia="ko-KR"/>
        </w:rPr>
        <w:t>C</w:t>
      </w:r>
      <w:r>
        <w:rPr>
          <w:rFonts w:eastAsia="Malgun Gothic" w:hint="eastAsia"/>
          <w:noProof/>
          <w:lang w:eastAsia="ko-KR"/>
        </w:rPr>
        <w:t xml:space="preserve"> is derived as follows</w:t>
      </w:r>
      <w:r>
        <w:rPr>
          <w:rFonts w:eastAsia="Malgun Gothic"/>
          <w:noProof/>
          <w:lang w:eastAsia="ko-KR"/>
        </w:rPr>
        <w:t>:</w:t>
      </w:r>
    </w:p>
    <w:p w14:paraId="40B28278" w14:textId="77777777" w:rsidR="00A0095D" w:rsidRPr="00336AC3" w:rsidRDefault="00A0095D" w:rsidP="009A5AB4">
      <w:pPr>
        <w:pStyle w:val="aff0"/>
        <w:numPr>
          <w:ilvl w:val="0"/>
          <w:numId w:val="77"/>
        </w:numPr>
        <w:tabs>
          <w:tab w:val="left" w:pos="284"/>
        </w:tabs>
      </w:pPr>
      <w:r>
        <w:t>T</w:t>
      </w:r>
      <w:r w:rsidRPr="00336AC3">
        <w:t xml:space="preserve">he sample </w:t>
      </w:r>
      <w:r>
        <w:t xml:space="preserve">array </w:t>
      </w:r>
      <w:r w:rsidRPr="00336AC3">
        <w:t>temp[ n ] with n = 0..</w:t>
      </w:r>
      <w:r>
        <w:t>3</w:t>
      </w:r>
      <w:r w:rsidRPr="00336AC3">
        <w:t>, is derived as follows:</w:t>
      </w:r>
    </w:p>
    <w:p w14:paraId="1B4412F5" w14:textId="3F86474E" w:rsidR="00A0095D" w:rsidRDefault="00A0095D" w:rsidP="00925918">
      <w:pPr>
        <w:pStyle w:val="Equation"/>
        <w:tabs>
          <w:tab w:val="clear" w:pos="794"/>
          <w:tab w:val="clear" w:pos="1588"/>
          <w:tab w:val="left" w:pos="851"/>
          <w:tab w:val="left" w:pos="1134"/>
          <w:tab w:val="left" w:pos="1418"/>
          <w:tab w:val="left" w:pos="1701"/>
          <w:tab w:val="left" w:pos="1843"/>
        </w:tabs>
        <w:ind w:left="851"/>
      </w:pPr>
      <w:r w:rsidRPr="00336AC3">
        <w:rPr>
          <w:noProof/>
          <w:lang w:eastAsia="ko-KR"/>
        </w:rPr>
        <w:t>temp</w:t>
      </w:r>
      <w:r w:rsidRPr="00336AC3">
        <w:t>[ n ] =</w:t>
      </w:r>
      <w:r>
        <w:t xml:space="preserve"> </w:t>
      </w:r>
      <m:oMath>
        <m:d>
          <m:dPr>
            <m:ctrlPr>
              <w:rPr>
                <w:rFonts w:ascii="Cambria Math" w:hAnsi="Cambria Math"/>
                <w:i/>
              </w:rPr>
            </m:ctrlPr>
          </m:dPr>
          <m:e>
            <m:r>
              <w:rPr>
                <w:rFonts w:ascii="Cambria Math" w:hAnsi="Cambria Math"/>
              </w:rPr>
              <m:t xml:space="preserve"> </m:t>
            </m:r>
            <m:nary>
              <m:naryPr>
                <m:chr m:val="∑"/>
                <m:limLoc m:val="undOvr"/>
                <m:ctrlPr>
                  <w:rPr>
                    <w:rFonts w:ascii="Cambria Math" w:hAnsi="Cambria Math"/>
                    <w:i/>
                  </w:rPr>
                </m:ctrlPr>
              </m:naryPr>
              <m:sub>
                <m:r>
                  <w:rPr>
                    <w:rFonts w:ascii="Cambria Math" w:hAnsi="Cambria Math"/>
                  </w:rPr>
                  <m:t>i=0</m:t>
                </m:r>
              </m:sub>
              <m:sup>
                <m:r>
                  <w:rPr>
                    <w:rFonts w:ascii="Cambria Math" w:hAnsi="Cambria Math"/>
                  </w:rPr>
                  <m:t>3</m:t>
                </m:r>
              </m:sup>
              <m:e>
                <m:r>
                  <m:rPr>
                    <m:nor/>
                  </m:rPr>
                  <w:rPr>
                    <w:rFonts w:ascii="Cambria Math" w:hAnsi="Cambria Math"/>
                  </w:rPr>
                  <m:t>f</m:t>
                </m:r>
                <m:r>
                  <m:rPr>
                    <m:nor/>
                  </m:rPr>
                  <w:rPr>
                    <w:rFonts w:ascii="Cambria Math" w:hAnsi="Cambria Math"/>
                    <w:vertAlign w:val="subscript"/>
                  </w:rPr>
                  <m:t>C</m:t>
                </m:r>
                <m:r>
                  <m:rPr>
                    <m:nor/>
                  </m:rPr>
                  <w:rPr>
                    <w:rFonts w:ascii="Cambria Math" w:hAnsi="Cambria Math"/>
                  </w:rPr>
                  <m:t>[ </m:t>
                </m:r>
                <m:r>
                  <m:rPr>
                    <m:nor/>
                  </m:rPr>
                  <w:rPr>
                    <w:rFonts w:ascii="Cambria Math" w:hAnsi="Cambria Math"/>
                    <w:noProof/>
                    <w:lang w:eastAsia="ko-KR"/>
                  </w:rPr>
                  <m:t>xFrac</m:t>
                </m:r>
                <m:r>
                  <m:rPr>
                    <m:nor/>
                  </m:rPr>
                  <w:rPr>
                    <w:rFonts w:ascii="Cambria Math" w:hAnsi="Cambria Math"/>
                    <w:noProof/>
                    <w:vertAlign w:val="subscript"/>
                    <w:lang w:eastAsia="ko-KR"/>
                  </w:rPr>
                  <m:t>C</m:t>
                </m:r>
                <m:r>
                  <m:rPr>
                    <m:nor/>
                  </m:rPr>
                  <w:rPr>
                    <w:rFonts w:ascii="Cambria Math" w:hAnsi="Cambria Math"/>
                  </w:rPr>
                  <m:t> ][ i ] </m:t>
                </m:r>
                <m:r>
                  <m:rPr>
                    <m:sty m:val="p"/>
                  </m:rPr>
                  <w:rPr>
                    <w:rFonts w:ascii="Cambria Math" w:hAnsi="Cambria Math"/>
                  </w:rPr>
                  <m:t>* </m:t>
                </m:r>
                <m:r>
                  <m:rPr>
                    <m:nor/>
                  </m:rPr>
                  <w:rPr>
                    <w:rFonts w:ascii="Cambria Math" w:hAnsi="Cambria Math"/>
                    <w:noProof/>
                    <w:lang w:eastAsia="ko-KR"/>
                  </w:rPr>
                  <m:t>refPicLX</m:t>
                </m:r>
                <m:r>
                  <m:rPr>
                    <m:nor/>
                  </m:rPr>
                  <w:rPr>
                    <w:rFonts w:ascii="Cambria Math" w:hAnsi="Cambria Math"/>
                    <w:noProof/>
                    <w:vertAlign w:val="subscript"/>
                    <w:lang w:eastAsia="ko-KR"/>
                  </w:rPr>
                  <m:t>C</m:t>
                </m:r>
                <m:r>
                  <m:rPr>
                    <m:nor/>
                  </m:rPr>
                  <w:rPr>
                    <w:rFonts w:ascii="Cambria Math" w:hAnsi="Cambria Math"/>
                  </w:rPr>
                  <m:t>[ </m:t>
                </m:r>
                <m:r>
                  <m:rPr>
                    <m:nor/>
                  </m:rPr>
                  <w:rPr>
                    <w:rFonts w:ascii="Cambria Math" w:hAnsi="Cambria Math"/>
                    <w:noProof/>
                    <w:lang w:eastAsia="ko-KR"/>
                  </w:rPr>
                  <m:t>xInt</m:t>
                </m:r>
                <m:r>
                  <m:rPr>
                    <m:nor/>
                  </m:rPr>
                  <w:rPr>
                    <w:rFonts w:ascii="Cambria Math" w:hAnsi="Cambria Math"/>
                    <w:noProof/>
                    <w:vertAlign w:val="subscript"/>
                    <w:lang w:eastAsia="ko-KR"/>
                  </w:rPr>
                  <m:t>i</m:t>
                </m:r>
                <m:r>
                  <m:rPr>
                    <m:nor/>
                  </m:rPr>
                  <w:rPr>
                    <w:rFonts w:ascii="Cambria Math" w:hAnsi="Cambria Math"/>
                  </w:rPr>
                  <m:t> ][ </m:t>
                </m:r>
                <m:r>
                  <m:rPr>
                    <m:nor/>
                  </m:rPr>
                  <w:rPr>
                    <w:rFonts w:ascii="Cambria Math" w:hAnsi="Cambria Math"/>
                    <w:noProof/>
                  </w:rPr>
                  <m:t>yInt</m:t>
                </m:r>
                <m:r>
                  <m:rPr>
                    <m:nor/>
                  </m:rPr>
                  <w:rPr>
                    <w:rFonts w:ascii="Cambria Math" w:hAnsi="Cambria Math"/>
                    <w:noProof/>
                    <w:vertAlign w:val="subscript"/>
                    <w:lang w:eastAsia="ko-KR"/>
                  </w:rPr>
                  <m:t>n</m:t>
                </m:r>
                <m:r>
                  <m:rPr>
                    <m:nor/>
                  </m:rPr>
                  <w:rPr>
                    <w:rFonts w:ascii="Cambria Math" w:hAnsi="Cambria Math"/>
                  </w:rPr>
                  <m:t> ]</m:t>
                </m:r>
                <m:r>
                  <m:rPr>
                    <m:sty m:val="p"/>
                  </m:rPr>
                  <w:rPr>
                    <w:rFonts w:ascii="Cambria Math" w:hAnsi="Cambria Math"/>
                  </w:rPr>
                  <m:t> </m:t>
                </m:r>
              </m:e>
            </m:nary>
          </m:e>
        </m:d>
      </m:oMath>
      <w:r>
        <w:t>  &gt;&gt;  shift1</w:t>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726</w:t>
      </w:r>
      <w:r w:rsidRPr="003F3F11" w:rsidDel="003C51E6">
        <w:rPr>
          <w:noProof/>
        </w:rPr>
        <w:fldChar w:fldCharType="end"/>
      </w:r>
      <w:r w:rsidRPr="003F3F11" w:rsidDel="003C51E6">
        <w:rPr>
          <w:noProof/>
        </w:rPr>
        <w:t>)</w:t>
      </w:r>
    </w:p>
    <w:p w14:paraId="1D9800EC" w14:textId="77777777" w:rsidR="00A0095D" w:rsidRPr="00336AC3" w:rsidRDefault="00A0095D" w:rsidP="009A5AB4">
      <w:pPr>
        <w:pStyle w:val="aff0"/>
        <w:numPr>
          <w:ilvl w:val="0"/>
          <w:numId w:val="77"/>
        </w:numPr>
        <w:tabs>
          <w:tab w:val="left" w:pos="284"/>
        </w:tabs>
        <w:ind w:left="760"/>
      </w:pPr>
      <w:r w:rsidRPr="00336AC3">
        <w:rPr>
          <w:lang w:eastAsia="ko-KR"/>
        </w:rPr>
        <w:t xml:space="preserve">The </w:t>
      </w:r>
      <w:r w:rsidRPr="003F3F11" w:rsidDel="003C51E6">
        <w:rPr>
          <w:noProof/>
          <w:lang w:eastAsia="ko-KR"/>
        </w:rPr>
        <w:t xml:space="preserve">predicted </w:t>
      </w:r>
      <w:r>
        <w:rPr>
          <w:lang w:eastAsia="ko-KR"/>
        </w:rPr>
        <w:t>chroma</w:t>
      </w:r>
      <w:r w:rsidRPr="00336AC3">
        <w:rPr>
          <w:lang w:eastAsia="ko-KR"/>
        </w:rPr>
        <w:t xml:space="preserve"> sample value</w:t>
      </w:r>
      <w:r w:rsidRPr="00F80556" w:rsidDel="003C51E6">
        <w:rPr>
          <w:noProof/>
          <w:lang w:eastAsia="ko-KR"/>
        </w:rPr>
        <w:t xml:space="preserve"> </w:t>
      </w:r>
      <w:r w:rsidRPr="003F3F11" w:rsidDel="003C51E6">
        <w:rPr>
          <w:noProof/>
          <w:lang w:eastAsia="ko-KR"/>
        </w:rPr>
        <w:t>predSampleLX</w:t>
      </w:r>
      <w:r>
        <w:rPr>
          <w:noProof/>
          <w:vertAlign w:val="subscript"/>
          <w:lang w:eastAsia="ko-KR"/>
        </w:rPr>
        <w:t>C</w:t>
      </w:r>
      <w:r w:rsidRPr="00336AC3">
        <w:t xml:space="preserve"> is derived as follows:</w:t>
      </w:r>
    </w:p>
    <w:p w14:paraId="6B680EE3" w14:textId="0F149976" w:rsidR="00A0095D" w:rsidRPr="00007D34" w:rsidRDefault="00A0095D" w:rsidP="00925918">
      <w:pPr>
        <w:pStyle w:val="Equation"/>
        <w:tabs>
          <w:tab w:val="clear" w:pos="794"/>
          <w:tab w:val="clear" w:pos="1588"/>
          <w:tab w:val="left" w:pos="851"/>
          <w:tab w:val="left" w:pos="1134"/>
          <w:tab w:val="left" w:pos="1418"/>
          <w:tab w:val="left" w:pos="1701"/>
          <w:tab w:val="left" w:pos="1985"/>
          <w:tab w:val="left" w:pos="2410"/>
        </w:tabs>
        <w:ind w:left="851"/>
        <w:rPr>
          <w:rFonts w:eastAsia="Malgun Gothic"/>
          <w:noProof/>
          <w:lang w:val="en-CA" w:eastAsia="ko-KR"/>
        </w:rPr>
      </w:pPr>
      <w:r w:rsidRPr="003F3F11" w:rsidDel="003C51E6">
        <w:rPr>
          <w:noProof/>
          <w:lang w:eastAsia="ko-KR"/>
        </w:rPr>
        <w:t>predSampleLX</w:t>
      </w:r>
      <w:r>
        <w:rPr>
          <w:noProof/>
          <w:vertAlign w:val="subscript"/>
          <w:lang w:eastAsia="ko-KR"/>
        </w:rPr>
        <w:t>C</w:t>
      </w:r>
      <w:r w:rsidRPr="00336AC3">
        <w:t xml:space="preserve"> =</w:t>
      </w:r>
      <w:r w:rsidR="008D6B67" w:rsidRPr="002D677E" w:rsidDel="003C51E6">
        <w:rPr>
          <w:noProof/>
          <w:lang w:val="en-CA" w:eastAsia="ko-KR"/>
        </w:rPr>
        <w:t xml:space="preserve"> </w:t>
      </w:r>
      <w:r w:rsidR="008D6B67" w:rsidRPr="00DE0F0E" w:rsidDel="003C51E6">
        <w:rPr>
          <w:noProof/>
          <w:lang w:val="en-CA" w:eastAsia="ko-KR"/>
        </w:rPr>
        <w:t>Clip3( 0, ( 1  &lt;&lt;  </w:t>
      </w:r>
      <w:r w:rsidR="008D6B67" w:rsidRPr="00901B03" w:rsidDel="003C51E6">
        <w:rPr>
          <w:lang w:val="en-CA" w:eastAsia="ko-KR"/>
        </w:rPr>
        <w:t>BitDepth</w:t>
      </w:r>
      <w:r w:rsidR="008D6B67">
        <w:rPr>
          <w:vertAlign w:val="subscript"/>
          <w:lang w:val="en-CA" w:eastAsia="ko-KR"/>
        </w:rPr>
        <w:t>C</w:t>
      </w:r>
      <w:r w:rsidR="008D6B67" w:rsidRPr="00DE0F0E" w:rsidDel="003C51E6">
        <w:rPr>
          <w:noProof/>
          <w:lang w:val="en-CA" w:eastAsia="ko-KR"/>
        </w:rPr>
        <w:t>) − 1,</w:t>
      </w:r>
      <w:r w:rsidR="008D6B67">
        <w:rPr>
          <w:noProof/>
          <w:lang w:val="en-CA" w:eastAsia="ko-KR"/>
        </w:rPr>
        <w:t xml:space="preserve"> </w:t>
      </w:r>
      <w:r w:rsidR="008D6B67" w:rsidRPr="00336AC3">
        <w:t>( </w:t>
      </w:r>
      <w:r w:rsidR="008D6B67">
        <w:t>offset2 +</w:t>
      </w:r>
      <w:r w:rsidR="008D6B67">
        <w:br/>
      </w:r>
      <w:r w:rsidR="00985D11">
        <w:tab/>
      </w:r>
      <w:r w:rsidR="00985D11">
        <w:tab/>
      </w:r>
      <w:r w:rsidR="00985D11">
        <w:tab/>
      </w:r>
      <w:r w:rsidR="00985D11">
        <w:tab/>
      </w:r>
      <w:r w:rsidR="00985D11" w:rsidRPr="00336AC3">
        <w:tab/>
      </w:r>
      <w:r w:rsidRPr="00336AC3">
        <w:t> f</w:t>
      </w:r>
      <w:r>
        <w:rPr>
          <w:vertAlign w:val="subscript"/>
        </w:rPr>
        <w:t>C</w:t>
      </w:r>
      <w:r w:rsidRPr="00336AC3">
        <w:t>[ </w:t>
      </w:r>
      <w:r>
        <w:rPr>
          <w:noProof/>
        </w:rPr>
        <w:t>y</w:t>
      </w:r>
      <w:r w:rsidRPr="003F3F11">
        <w:rPr>
          <w:noProof/>
          <w:lang w:eastAsia="ko-KR"/>
        </w:rPr>
        <w:t>Frac</w:t>
      </w:r>
      <w:r>
        <w:rPr>
          <w:noProof/>
          <w:vertAlign w:val="subscript"/>
          <w:lang w:eastAsia="ko-KR"/>
        </w:rPr>
        <w:t>C</w:t>
      </w:r>
      <w:r>
        <w:t> ][</w:t>
      </w:r>
      <w:r w:rsidRPr="00336AC3">
        <w:t> 0 ] * temp[ 0 ] +</w:t>
      </w:r>
      <w:r w:rsidRPr="00336AC3">
        <w:br/>
      </w:r>
      <w:r>
        <w:tab/>
      </w:r>
      <w:r>
        <w:tab/>
      </w:r>
      <w:r>
        <w:tab/>
      </w:r>
      <w:r>
        <w:tab/>
      </w:r>
      <w:r w:rsidRPr="00336AC3">
        <w:tab/>
        <w:t> f</w:t>
      </w:r>
      <w:r>
        <w:rPr>
          <w:vertAlign w:val="subscript"/>
        </w:rPr>
        <w:t>C</w:t>
      </w:r>
      <w:r w:rsidRPr="00336AC3">
        <w:t>[ </w:t>
      </w:r>
      <w:r>
        <w:rPr>
          <w:noProof/>
        </w:rPr>
        <w:t>y</w:t>
      </w:r>
      <w:r w:rsidRPr="003F3F11">
        <w:rPr>
          <w:noProof/>
          <w:lang w:eastAsia="ko-KR"/>
        </w:rPr>
        <w:t>Frac</w:t>
      </w:r>
      <w:r>
        <w:rPr>
          <w:noProof/>
          <w:vertAlign w:val="subscript"/>
          <w:lang w:eastAsia="ko-KR"/>
        </w:rPr>
        <w:t>C</w:t>
      </w:r>
      <w:r>
        <w:t> ][</w:t>
      </w:r>
      <w:r w:rsidRPr="00336AC3">
        <w:t> 1 ] * temp[ 1 ] +</w:t>
      </w:r>
      <w:r w:rsidRPr="00336AC3">
        <w:br/>
      </w:r>
      <w:r>
        <w:tab/>
      </w:r>
      <w:r>
        <w:tab/>
      </w:r>
      <w:r>
        <w:tab/>
      </w:r>
      <w:r>
        <w:tab/>
      </w:r>
      <w:r w:rsidRPr="00336AC3">
        <w:tab/>
        <w:t> f</w:t>
      </w:r>
      <w:r>
        <w:rPr>
          <w:vertAlign w:val="subscript"/>
        </w:rPr>
        <w:t>C</w:t>
      </w:r>
      <w:r w:rsidRPr="00336AC3">
        <w:t>[ </w:t>
      </w:r>
      <w:r>
        <w:rPr>
          <w:noProof/>
        </w:rPr>
        <w:t>y</w:t>
      </w:r>
      <w:r w:rsidRPr="003F3F11">
        <w:rPr>
          <w:noProof/>
          <w:lang w:eastAsia="ko-KR"/>
        </w:rPr>
        <w:t>Frac</w:t>
      </w:r>
      <w:r>
        <w:rPr>
          <w:noProof/>
          <w:vertAlign w:val="subscript"/>
          <w:lang w:eastAsia="ko-KR"/>
        </w:rPr>
        <w:t>C</w:t>
      </w:r>
      <w:r>
        <w:t> ][</w:t>
      </w:r>
      <w:r w:rsidRPr="00336AC3">
        <w:t> 2 ] * temp[ 2 ] +</w:t>
      </w:r>
      <w:r w:rsidRPr="003F3F11">
        <w:rPr>
          <w:noProof/>
          <w:lang w:eastAsia="ko-KR"/>
        </w:rPr>
        <w:tab/>
      </w:r>
      <w:r>
        <w:rPr>
          <w:noProof/>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727</w:t>
      </w:r>
      <w:r w:rsidRPr="003F3F11" w:rsidDel="003C51E6">
        <w:rPr>
          <w:noProof/>
        </w:rPr>
        <w:fldChar w:fldCharType="end"/>
      </w:r>
      <w:r w:rsidRPr="003F3F11" w:rsidDel="003C51E6">
        <w:rPr>
          <w:noProof/>
        </w:rPr>
        <w:t>)</w:t>
      </w:r>
      <w:r w:rsidRPr="00336AC3">
        <w:br/>
      </w:r>
      <w:r>
        <w:tab/>
      </w:r>
      <w:r>
        <w:tab/>
      </w:r>
      <w:r>
        <w:tab/>
      </w:r>
      <w:r>
        <w:tab/>
      </w:r>
      <w:r w:rsidRPr="00336AC3">
        <w:tab/>
        <w:t> f</w:t>
      </w:r>
      <w:r>
        <w:rPr>
          <w:vertAlign w:val="subscript"/>
        </w:rPr>
        <w:t>C</w:t>
      </w:r>
      <w:r w:rsidRPr="00336AC3">
        <w:t>[ </w:t>
      </w:r>
      <w:r>
        <w:rPr>
          <w:noProof/>
        </w:rPr>
        <w:t>y</w:t>
      </w:r>
      <w:r w:rsidRPr="003F3F11">
        <w:rPr>
          <w:noProof/>
          <w:lang w:eastAsia="ko-KR"/>
        </w:rPr>
        <w:t>Frac</w:t>
      </w:r>
      <w:r>
        <w:rPr>
          <w:noProof/>
          <w:vertAlign w:val="subscript"/>
          <w:lang w:eastAsia="ko-KR"/>
        </w:rPr>
        <w:t>C</w:t>
      </w:r>
      <w:r>
        <w:t> ][ 3 ] * temp[ 3 ] ) </w:t>
      </w:r>
      <w:r w:rsidRPr="00336AC3">
        <w:t>&gt;&gt;</w:t>
      </w:r>
      <w:r>
        <w:t> shift2</w:t>
      </w:r>
      <w:r w:rsidR="00985D11">
        <w:t> )</w:t>
      </w:r>
    </w:p>
    <w:p w14:paraId="120FFA4D" w14:textId="3B4BE62B" w:rsidR="00A0095D" w:rsidRPr="00C1284D" w:rsidRDefault="00334611" w:rsidP="00A0095D">
      <w:pPr>
        <w:pStyle w:val="afe"/>
        <w:rPr>
          <w:noProof/>
          <w:lang w:val="en-GB" w:eastAsia="ko-KR"/>
        </w:rPr>
      </w:pPr>
      <w:bookmarkStart w:id="1294" w:name="_Ref536724789"/>
      <w:bookmarkStart w:id="1295" w:name="_Ref524539018"/>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11</w:t>
      </w:r>
      <w:r w:rsidR="00BF0A72">
        <w:rPr>
          <w:noProof/>
          <w:lang w:val="en-GB"/>
        </w:rPr>
        <w:fldChar w:fldCharType="end"/>
      </w:r>
      <w:bookmarkEnd w:id="1294"/>
      <w:r w:rsidRPr="003F3F11">
        <w:rPr>
          <w:noProof/>
          <w:lang w:val="en-GB"/>
        </w:rPr>
        <w:t xml:space="preserve"> – </w:t>
      </w:r>
      <w:bookmarkEnd w:id="1295"/>
      <w:r w:rsidR="00A0095D">
        <w:rPr>
          <w:noProof/>
          <w:lang w:val="en-GB"/>
        </w:rPr>
        <w:t xml:space="preserve">Specification of the </w:t>
      </w:r>
      <w:r w:rsidR="00A0095D" w:rsidRPr="00336AC3">
        <w:t xml:space="preserve">chroma </w:t>
      </w:r>
      <w:r w:rsidR="00A0095D">
        <w:t>interpolation</w:t>
      </w:r>
      <w:r w:rsidR="00A0095D" w:rsidRPr="00336AC3">
        <w:t xml:space="preserve"> filter</w:t>
      </w:r>
      <w:r w:rsidR="00A0095D">
        <w:t xml:space="preserve"> coefficients</w:t>
      </w:r>
      <w:r w:rsidR="00A0095D" w:rsidRPr="00C1284D">
        <w:t xml:space="preserve"> </w:t>
      </w:r>
      <w:r w:rsidR="00A0095D" w:rsidRPr="005D7223">
        <w:t>f</w:t>
      </w:r>
      <w:r w:rsidR="00A0095D" w:rsidRPr="005D7223">
        <w:rPr>
          <w:vertAlign w:val="subscript"/>
        </w:rPr>
        <w:t>C</w:t>
      </w:r>
      <w:r w:rsidR="00A0095D" w:rsidRPr="005D7223">
        <w:t>[ p ] for each 1/32 fractional sample position p</w:t>
      </w:r>
      <w:r w:rsidR="00A83ED2">
        <w:t xml:space="preserve"> for </w:t>
      </w:r>
      <w:r w:rsidR="0020299E">
        <w:t>sps_</w:t>
      </w:r>
      <w:r w:rsidR="0020299E">
        <w:rPr>
          <w:rFonts w:hint="eastAsia"/>
          <w:lang w:eastAsia="ko-KR"/>
        </w:rPr>
        <w:t>amis</w:t>
      </w:r>
      <w:r w:rsidR="0020299E">
        <w:rPr>
          <w:lang w:eastAsia="ko-KR"/>
        </w:rPr>
        <w:t>_flag</w:t>
      </w:r>
      <w:r w:rsidR="00A83ED2">
        <w:rPr>
          <w:noProof/>
          <w:sz w:val="18"/>
          <w:lang w:eastAsia="ko-KR"/>
        </w:rPr>
        <w:t xml:space="preserve"> = = 1</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A0095D" w:rsidRPr="00336AC3" w14:paraId="21C36B3D" w14:textId="77777777" w:rsidTr="00A0095D">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0A021BBE" w14:textId="77777777" w:rsidR="00A0095D" w:rsidRPr="005D7223" w:rsidRDefault="00A0095D" w:rsidP="00536C94">
            <w:pPr>
              <w:spacing w:before="0"/>
              <w:jc w:val="center"/>
              <w:rPr>
                <w:rFonts w:eastAsia="Arial Unicode MS"/>
                <w:b/>
                <w:sz w:val="18"/>
              </w:rPr>
            </w:pPr>
            <w:r w:rsidRPr="005D7223">
              <w:rPr>
                <w:b/>
                <w:sz w:val="18"/>
                <w:szCs w:val="18"/>
              </w:rPr>
              <w:t>Fractional sample position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DEEEB3E" w14:textId="77777777" w:rsidR="00A0095D" w:rsidRPr="005D7223" w:rsidRDefault="00A0095D" w:rsidP="00536C94">
            <w:pPr>
              <w:spacing w:before="0"/>
              <w:jc w:val="center"/>
              <w:rPr>
                <w:b/>
                <w:sz w:val="18"/>
              </w:rPr>
            </w:pPr>
            <w:r w:rsidRPr="005D7223">
              <w:rPr>
                <w:b/>
                <w:sz w:val="18"/>
              </w:rPr>
              <w:t>interpolation filter coefficients</w:t>
            </w:r>
          </w:p>
        </w:tc>
      </w:tr>
      <w:tr w:rsidR="00A0095D" w:rsidRPr="00336AC3" w14:paraId="5DDDBA97" w14:textId="77777777" w:rsidTr="00A0095D">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0F5C219" w14:textId="77777777" w:rsidR="00A0095D" w:rsidRPr="005D7223" w:rsidRDefault="00A0095D" w:rsidP="00536C94">
            <w:pPr>
              <w:spacing w:before="0"/>
              <w:rPr>
                <w:rFonts w:eastAsia="Arial Unicode MS"/>
                <w:b/>
                <w:sz w:val="18"/>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242919" w14:textId="77777777" w:rsidR="00A0095D" w:rsidRPr="005D7223" w:rsidRDefault="00A0095D" w:rsidP="00536C94">
            <w:pPr>
              <w:spacing w:before="0"/>
              <w:jc w:val="center"/>
              <w:rPr>
                <w:rFonts w:eastAsia="Arial Unicode MS"/>
                <w:b/>
                <w:sz w:val="18"/>
              </w:rPr>
            </w:pPr>
            <w:r w:rsidRPr="005D7223">
              <w:rPr>
                <w:b/>
                <w:sz w:val="18"/>
              </w:rPr>
              <w:t>f</w:t>
            </w:r>
            <w:r w:rsidRPr="005D7223">
              <w:rPr>
                <w:b/>
                <w:sz w:val="18"/>
                <w:vertAlign w:val="subscript"/>
              </w:rPr>
              <w:t>C</w:t>
            </w:r>
            <w:r w:rsidRPr="005D7223">
              <w:rPr>
                <w:b/>
                <w:sz w:val="18"/>
              </w:rPr>
              <w:t>[ p ][ 0 ]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499320" w14:textId="77777777" w:rsidR="00A0095D" w:rsidRPr="005D7223" w:rsidRDefault="00A0095D" w:rsidP="00536C94">
            <w:pPr>
              <w:spacing w:before="0"/>
              <w:jc w:val="center"/>
              <w:rPr>
                <w:rFonts w:eastAsia="Arial Unicode MS"/>
                <w:b/>
                <w:sz w:val="18"/>
              </w:rPr>
            </w:pPr>
            <w:r w:rsidRPr="005D7223">
              <w:rPr>
                <w:b/>
                <w:sz w:val="18"/>
              </w:rPr>
              <w:t>f</w:t>
            </w:r>
            <w:r w:rsidRPr="005D7223">
              <w:rPr>
                <w:b/>
                <w:sz w:val="18"/>
                <w:vertAlign w:val="subscript"/>
              </w:rPr>
              <w:t>C</w:t>
            </w:r>
            <w:r w:rsidRPr="005D7223">
              <w:rPr>
                <w:b/>
                <w:sz w:val="18"/>
              </w:rPr>
              <w:t>[ p ][ 1 ]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9E13CE" w14:textId="77777777" w:rsidR="00A0095D" w:rsidRPr="005D7223" w:rsidRDefault="00A0095D" w:rsidP="00536C94">
            <w:pPr>
              <w:spacing w:before="0"/>
              <w:jc w:val="center"/>
              <w:rPr>
                <w:rFonts w:eastAsia="Arial Unicode MS"/>
                <w:b/>
                <w:sz w:val="18"/>
              </w:rPr>
            </w:pPr>
            <w:r w:rsidRPr="005D7223">
              <w:rPr>
                <w:b/>
                <w:sz w:val="18"/>
              </w:rPr>
              <w:t>f</w:t>
            </w:r>
            <w:r w:rsidRPr="005D7223">
              <w:rPr>
                <w:b/>
                <w:sz w:val="18"/>
                <w:vertAlign w:val="subscript"/>
              </w:rPr>
              <w:t>C</w:t>
            </w:r>
            <w:r w:rsidRPr="005D7223">
              <w:rPr>
                <w:b/>
                <w:sz w:val="18"/>
              </w:rPr>
              <w:t>[ p ][ 2 ]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6AB63B" w14:textId="77777777" w:rsidR="00A0095D" w:rsidRPr="005D7223" w:rsidRDefault="00A0095D" w:rsidP="00536C94">
            <w:pPr>
              <w:spacing w:before="0"/>
              <w:jc w:val="center"/>
              <w:rPr>
                <w:rFonts w:eastAsia="Arial Unicode MS"/>
                <w:b/>
                <w:sz w:val="18"/>
              </w:rPr>
            </w:pPr>
            <w:r w:rsidRPr="005D7223">
              <w:rPr>
                <w:b/>
                <w:sz w:val="18"/>
              </w:rPr>
              <w:t>f</w:t>
            </w:r>
            <w:r w:rsidRPr="005D7223">
              <w:rPr>
                <w:b/>
                <w:sz w:val="18"/>
                <w:vertAlign w:val="subscript"/>
              </w:rPr>
              <w:t>C</w:t>
            </w:r>
            <w:r w:rsidRPr="005D7223">
              <w:rPr>
                <w:b/>
                <w:sz w:val="18"/>
              </w:rPr>
              <w:t>[ p ][ 3 ]</w:t>
            </w:r>
          </w:p>
        </w:tc>
      </w:tr>
      <w:tr w:rsidR="00A0095D" w:rsidRPr="00336AC3" w14:paraId="53E3FB9A"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E4C25CC" w14:textId="77777777" w:rsidR="00A0095D" w:rsidRPr="00336AC3" w:rsidRDefault="00A0095D" w:rsidP="00536C94">
            <w:pPr>
              <w:spacing w:before="0"/>
              <w:jc w:val="center"/>
              <w:rPr>
                <w:sz w:val="18"/>
              </w:rPr>
            </w:pPr>
            <w:r>
              <w:rPr>
                <w:rFonts w:hint="eastAsia"/>
                <w:sz w:val="18"/>
              </w:rPr>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52CF02" w14:textId="77777777" w:rsidR="00A0095D" w:rsidRPr="00336AC3" w:rsidRDefault="00A0095D" w:rsidP="00536C94">
            <w:pPr>
              <w:spacing w:before="0"/>
              <w:jc w:val="center"/>
              <w:rPr>
                <w:sz w:val="18"/>
              </w:rPr>
            </w:pPr>
            <w:r w:rsidRPr="00336AC3">
              <w:rPr>
                <w:sz w:val="18"/>
              </w:rPr>
              <w:t>−</w:t>
            </w:r>
            <w:r>
              <w:rPr>
                <w:rFonts w:hint="eastAsia"/>
                <w:sz w:val="18"/>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5DC8002" w14:textId="77777777" w:rsidR="00A0095D" w:rsidRPr="00336AC3" w:rsidRDefault="00A0095D" w:rsidP="00536C94">
            <w:pPr>
              <w:spacing w:before="0"/>
              <w:jc w:val="center"/>
              <w:rPr>
                <w:sz w:val="18"/>
              </w:rPr>
            </w:pPr>
            <w:r>
              <w:rPr>
                <w:rFonts w:hint="eastAsia"/>
                <w:sz w:val="18"/>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277F00" w14:textId="77777777" w:rsidR="00A0095D" w:rsidRPr="00336AC3" w:rsidRDefault="00A0095D" w:rsidP="00536C94">
            <w:pPr>
              <w:spacing w:before="0"/>
              <w:jc w:val="center"/>
              <w:rPr>
                <w:sz w:val="18"/>
              </w:rPr>
            </w:pPr>
            <w:r>
              <w:rPr>
                <w:rFonts w:hint="eastAsia"/>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401EA2" w14:textId="77777777" w:rsidR="00A0095D" w:rsidRPr="00336AC3" w:rsidRDefault="00A0095D" w:rsidP="00536C94">
            <w:pPr>
              <w:spacing w:before="0"/>
              <w:jc w:val="center"/>
              <w:rPr>
                <w:sz w:val="18"/>
              </w:rPr>
            </w:pPr>
            <w:r>
              <w:rPr>
                <w:rFonts w:hint="eastAsia"/>
                <w:sz w:val="18"/>
              </w:rPr>
              <w:t>0</w:t>
            </w:r>
          </w:p>
        </w:tc>
      </w:tr>
      <w:tr w:rsidR="00A0095D" w:rsidRPr="00336AC3" w14:paraId="03C9B8E1"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C38191C" w14:textId="77777777" w:rsidR="00A0095D" w:rsidRPr="00336AC3" w:rsidRDefault="00A0095D" w:rsidP="00536C94">
            <w:pPr>
              <w:spacing w:before="0"/>
              <w:jc w:val="center"/>
              <w:rPr>
                <w:rFonts w:eastAsia="Arial Unicode MS"/>
                <w:sz w:val="18"/>
              </w:rPr>
            </w:pPr>
            <w:r>
              <w:rPr>
                <w:sz w:val="18"/>
              </w:rPr>
              <w:t>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F284307"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6A04720" w14:textId="77777777" w:rsidR="00A0095D" w:rsidRPr="00336AC3" w:rsidRDefault="00A0095D" w:rsidP="00536C94">
            <w:pPr>
              <w:spacing w:before="0"/>
              <w:jc w:val="center"/>
              <w:rPr>
                <w:rFonts w:eastAsia="Arial Unicode MS"/>
                <w:sz w:val="18"/>
              </w:rPr>
            </w:pPr>
            <w:r w:rsidRPr="00336AC3">
              <w:rPr>
                <w:sz w:val="18"/>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DD55976"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CD5DE9C" w14:textId="77777777" w:rsidR="00A0095D" w:rsidRPr="00336AC3" w:rsidRDefault="00A0095D" w:rsidP="00536C94">
            <w:pPr>
              <w:spacing w:before="0"/>
              <w:jc w:val="center"/>
              <w:rPr>
                <w:rFonts w:eastAsia="Arial Unicode MS"/>
                <w:sz w:val="18"/>
              </w:rPr>
            </w:pPr>
            <w:r w:rsidRPr="00336AC3">
              <w:rPr>
                <w:sz w:val="18"/>
              </w:rPr>
              <w:t>0</w:t>
            </w:r>
          </w:p>
        </w:tc>
      </w:tr>
      <w:tr w:rsidR="00A0095D" w:rsidRPr="00336AC3" w14:paraId="43281312"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CC637AC" w14:textId="77777777" w:rsidR="00A0095D" w:rsidRPr="00336AC3" w:rsidRDefault="00A0095D" w:rsidP="00536C94">
            <w:pPr>
              <w:spacing w:before="0"/>
              <w:jc w:val="center"/>
              <w:rPr>
                <w:sz w:val="18"/>
              </w:rPr>
            </w:pPr>
            <w:r>
              <w:rPr>
                <w:rFonts w:hint="eastAsia"/>
                <w:sz w:val="18"/>
              </w:rPr>
              <w:t>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52BA92" w14:textId="1D470506" w:rsidR="00A0095D" w:rsidRPr="00336AC3" w:rsidRDefault="00933EEF" w:rsidP="00536C94">
            <w:pPr>
              <w:spacing w:before="0"/>
              <w:jc w:val="center"/>
              <w:rPr>
                <w:sz w:val="18"/>
              </w:rPr>
            </w:pPr>
            <w:r w:rsidRPr="00336AC3">
              <w:t>−</w:t>
            </w:r>
            <w:r w:rsidR="00A0095D">
              <w:rPr>
                <w:rFonts w:hint="eastAsia"/>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CC3AE4" w14:textId="77777777" w:rsidR="00A0095D" w:rsidRPr="00336AC3" w:rsidRDefault="00A0095D" w:rsidP="00536C94">
            <w:pPr>
              <w:spacing w:before="0"/>
              <w:jc w:val="center"/>
              <w:rPr>
                <w:sz w:val="18"/>
              </w:rPr>
            </w:pPr>
            <w:r>
              <w:rPr>
                <w:rFonts w:hint="eastAsia"/>
                <w:sz w:val="18"/>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8FC4472" w14:textId="77777777" w:rsidR="00A0095D" w:rsidRPr="00336AC3" w:rsidRDefault="00A0095D" w:rsidP="00536C94">
            <w:pPr>
              <w:spacing w:before="0"/>
              <w:jc w:val="center"/>
              <w:rPr>
                <w:sz w:val="18"/>
              </w:rPr>
            </w:pPr>
            <w:r>
              <w:rPr>
                <w:rFonts w:hint="eastAsia"/>
                <w:sz w:val="18"/>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DAC0EC" w14:textId="77777777" w:rsidR="00A0095D" w:rsidRPr="00336AC3" w:rsidRDefault="00A0095D" w:rsidP="00536C94">
            <w:pPr>
              <w:spacing w:before="0"/>
              <w:jc w:val="center"/>
              <w:rPr>
                <w:sz w:val="18"/>
              </w:rPr>
            </w:pPr>
            <w:r w:rsidRPr="00336AC3">
              <w:rPr>
                <w:sz w:val="18"/>
              </w:rPr>
              <w:t>−</w:t>
            </w:r>
            <w:r>
              <w:rPr>
                <w:sz w:val="18"/>
              </w:rPr>
              <w:t>1</w:t>
            </w:r>
          </w:p>
        </w:tc>
      </w:tr>
      <w:tr w:rsidR="00A0095D" w:rsidRPr="00336AC3" w14:paraId="6A001E49"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370849C" w14:textId="77777777" w:rsidR="00A0095D" w:rsidRPr="00336AC3" w:rsidRDefault="00A0095D" w:rsidP="00536C94">
            <w:pPr>
              <w:spacing w:before="0"/>
              <w:jc w:val="center"/>
              <w:rPr>
                <w:rFonts w:eastAsia="Arial Unicode MS"/>
                <w:sz w:val="18"/>
              </w:rPr>
            </w:pPr>
            <w:r>
              <w:rPr>
                <w:sz w:val="18"/>
              </w:rPr>
              <w:t>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E9C442A"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EFE3E4" w14:textId="77777777" w:rsidR="00A0095D" w:rsidRPr="00336AC3" w:rsidRDefault="00A0095D" w:rsidP="00536C94">
            <w:pPr>
              <w:spacing w:before="0"/>
              <w:jc w:val="center"/>
              <w:rPr>
                <w:rFonts w:eastAsia="Arial Unicode MS"/>
                <w:sz w:val="18"/>
              </w:rPr>
            </w:pPr>
            <w:r w:rsidRPr="00336AC3">
              <w:rPr>
                <w:sz w:val="18"/>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065322" w14:textId="77777777" w:rsidR="00A0095D" w:rsidRPr="00336AC3" w:rsidRDefault="00A0095D" w:rsidP="00536C94">
            <w:pPr>
              <w:spacing w:before="0"/>
              <w:jc w:val="center"/>
              <w:rPr>
                <w:rFonts w:eastAsia="Arial Unicode MS"/>
                <w:sz w:val="18"/>
              </w:rPr>
            </w:pPr>
            <w:r w:rsidRPr="00336AC3">
              <w:rPr>
                <w:sz w:val="18"/>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6B006C2" w14:textId="77777777" w:rsidR="00A0095D" w:rsidRPr="00336AC3" w:rsidRDefault="00A0095D" w:rsidP="00536C94">
            <w:pPr>
              <w:spacing w:before="0"/>
              <w:jc w:val="center"/>
              <w:rPr>
                <w:rFonts w:eastAsia="Arial Unicode MS"/>
                <w:sz w:val="18"/>
              </w:rPr>
            </w:pPr>
            <w:r w:rsidRPr="00336AC3">
              <w:rPr>
                <w:sz w:val="18"/>
              </w:rPr>
              <w:t>−2</w:t>
            </w:r>
          </w:p>
        </w:tc>
      </w:tr>
      <w:tr w:rsidR="00A0095D" w:rsidRPr="00336AC3" w14:paraId="4E983257"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196C03F" w14:textId="77777777" w:rsidR="00A0095D" w:rsidRPr="00336AC3" w:rsidRDefault="00A0095D" w:rsidP="00536C94">
            <w:pPr>
              <w:spacing w:before="0"/>
              <w:jc w:val="center"/>
              <w:rPr>
                <w:sz w:val="18"/>
              </w:rPr>
            </w:pPr>
            <w:r>
              <w:rPr>
                <w:rFonts w:hint="eastAsia"/>
                <w:sz w:val="18"/>
              </w:rPr>
              <w:t>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F59EFAE" w14:textId="77777777" w:rsidR="00A0095D" w:rsidRPr="00336AC3" w:rsidRDefault="00A0095D" w:rsidP="00536C94">
            <w:pPr>
              <w:spacing w:before="0"/>
              <w:jc w:val="center"/>
              <w:rPr>
                <w:sz w:val="18"/>
              </w:rPr>
            </w:pPr>
            <w:r w:rsidRPr="00336AC3">
              <w:rPr>
                <w:sz w:val="18"/>
              </w:rPr>
              <w:t>−</w:t>
            </w:r>
            <w:r>
              <w:rPr>
                <w:sz w:val="18"/>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4CA1EE" w14:textId="77777777" w:rsidR="00A0095D" w:rsidRPr="00336AC3" w:rsidRDefault="00A0095D" w:rsidP="00536C94">
            <w:pPr>
              <w:spacing w:before="0"/>
              <w:jc w:val="center"/>
              <w:rPr>
                <w:sz w:val="18"/>
              </w:rPr>
            </w:pPr>
            <w:r>
              <w:rPr>
                <w:rFonts w:hint="eastAsia"/>
                <w:sz w:val="18"/>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ECF863" w14:textId="77777777" w:rsidR="00A0095D" w:rsidRPr="00336AC3" w:rsidRDefault="00A0095D" w:rsidP="00536C94">
            <w:pPr>
              <w:spacing w:before="0"/>
              <w:jc w:val="center"/>
              <w:rPr>
                <w:sz w:val="18"/>
              </w:rPr>
            </w:pPr>
            <w:r>
              <w:rPr>
                <w:rFonts w:hint="eastAsia"/>
                <w:sz w:val="18"/>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401A80A" w14:textId="77777777" w:rsidR="00A0095D" w:rsidRPr="00336AC3" w:rsidRDefault="00A0095D" w:rsidP="00536C94">
            <w:pPr>
              <w:spacing w:before="0"/>
              <w:jc w:val="center"/>
              <w:rPr>
                <w:sz w:val="18"/>
              </w:rPr>
            </w:pPr>
            <w:r w:rsidRPr="00336AC3">
              <w:rPr>
                <w:sz w:val="18"/>
              </w:rPr>
              <w:t>−</w:t>
            </w:r>
            <w:r>
              <w:rPr>
                <w:sz w:val="18"/>
              </w:rPr>
              <w:t>2</w:t>
            </w:r>
          </w:p>
        </w:tc>
      </w:tr>
      <w:tr w:rsidR="00A0095D" w:rsidRPr="00336AC3" w14:paraId="4DC7BBE8"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FD021FA" w14:textId="77777777" w:rsidR="00A0095D" w:rsidRPr="00336AC3" w:rsidRDefault="00A0095D" w:rsidP="00536C94">
            <w:pPr>
              <w:spacing w:before="0"/>
              <w:jc w:val="center"/>
              <w:rPr>
                <w:rFonts w:eastAsia="Arial Unicode MS"/>
                <w:sz w:val="18"/>
              </w:rPr>
            </w:pPr>
            <w:r>
              <w:rPr>
                <w:sz w:val="18"/>
              </w:rPr>
              <w:t>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B43CA7"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879B6C" w14:textId="77777777" w:rsidR="00A0095D" w:rsidRPr="00336AC3" w:rsidRDefault="00A0095D" w:rsidP="00536C94">
            <w:pPr>
              <w:spacing w:before="0"/>
              <w:jc w:val="center"/>
              <w:rPr>
                <w:rFonts w:eastAsia="Arial Unicode MS"/>
                <w:sz w:val="18"/>
              </w:rPr>
            </w:pPr>
            <w:r w:rsidRPr="00336AC3">
              <w:rPr>
                <w:sz w:val="18"/>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626663" w14:textId="77777777" w:rsidR="00A0095D" w:rsidRPr="00336AC3" w:rsidRDefault="00A0095D" w:rsidP="00536C94">
            <w:pPr>
              <w:spacing w:before="0"/>
              <w:jc w:val="center"/>
              <w:rPr>
                <w:rFonts w:eastAsia="Arial Unicode MS"/>
                <w:sz w:val="18"/>
              </w:rPr>
            </w:pPr>
            <w:r w:rsidRPr="00336AC3">
              <w:rPr>
                <w:sz w:val="18"/>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DFEA9E0" w14:textId="77777777" w:rsidR="00A0095D" w:rsidRPr="00336AC3" w:rsidRDefault="00A0095D" w:rsidP="00536C94">
            <w:pPr>
              <w:spacing w:before="0"/>
              <w:jc w:val="center"/>
              <w:rPr>
                <w:rFonts w:eastAsia="Arial Unicode MS"/>
                <w:sz w:val="18"/>
              </w:rPr>
            </w:pPr>
            <w:r w:rsidRPr="00336AC3">
              <w:rPr>
                <w:sz w:val="18"/>
              </w:rPr>
              <w:t>−2</w:t>
            </w:r>
          </w:p>
        </w:tc>
      </w:tr>
      <w:tr w:rsidR="00A0095D" w:rsidRPr="00336AC3" w14:paraId="118FA032"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280A2B4" w14:textId="77777777" w:rsidR="00A0095D" w:rsidRPr="00336AC3" w:rsidRDefault="00A0095D" w:rsidP="00536C94">
            <w:pPr>
              <w:spacing w:before="0"/>
              <w:jc w:val="center"/>
              <w:rPr>
                <w:sz w:val="18"/>
              </w:rPr>
            </w:pPr>
            <w:r>
              <w:rPr>
                <w:rFonts w:hint="eastAsia"/>
                <w:sz w:val="18"/>
              </w:rPr>
              <w:t>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EE8AB1" w14:textId="77777777" w:rsidR="00A0095D" w:rsidRPr="00336AC3" w:rsidRDefault="00A0095D" w:rsidP="00536C94">
            <w:pPr>
              <w:spacing w:before="0"/>
              <w:jc w:val="center"/>
              <w:rPr>
                <w:sz w:val="18"/>
              </w:rPr>
            </w:pPr>
            <w:r w:rsidRPr="00336AC3">
              <w:rPr>
                <w:sz w:val="18"/>
              </w:rPr>
              <w:t>−</w:t>
            </w:r>
            <w:r>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94B5DBB" w14:textId="77777777" w:rsidR="00A0095D" w:rsidRPr="00336AC3" w:rsidRDefault="00A0095D" w:rsidP="00536C94">
            <w:pPr>
              <w:spacing w:before="0"/>
              <w:jc w:val="center"/>
              <w:rPr>
                <w:sz w:val="18"/>
              </w:rPr>
            </w:pPr>
            <w:r>
              <w:rPr>
                <w:rFonts w:hint="eastAsia"/>
                <w:sz w:val="18"/>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B57869B" w14:textId="77777777" w:rsidR="00A0095D" w:rsidRPr="00336AC3" w:rsidRDefault="00A0095D" w:rsidP="00536C94">
            <w:pPr>
              <w:spacing w:before="0"/>
              <w:jc w:val="center"/>
              <w:rPr>
                <w:sz w:val="18"/>
              </w:rPr>
            </w:pPr>
            <w:r>
              <w:rPr>
                <w:rFonts w:hint="eastAsia"/>
                <w:sz w:val="18"/>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D3C092" w14:textId="77777777" w:rsidR="00A0095D" w:rsidRPr="00336AC3" w:rsidRDefault="00A0095D" w:rsidP="00536C94">
            <w:pPr>
              <w:spacing w:before="0"/>
              <w:jc w:val="center"/>
              <w:rPr>
                <w:sz w:val="18"/>
              </w:rPr>
            </w:pPr>
            <w:r w:rsidRPr="00336AC3">
              <w:rPr>
                <w:sz w:val="18"/>
              </w:rPr>
              <w:t>−</w:t>
            </w:r>
            <w:r>
              <w:rPr>
                <w:sz w:val="18"/>
              </w:rPr>
              <w:t>2</w:t>
            </w:r>
          </w:p>
        </w:tc>
      </w:tr>
      <w:tr w:rsidR="00A0095D" w:rsidRPr="00336AC3" w14:paraId="505BA7DC"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E015B15" w14:textId="77777777" w:rsidR="00A0095D" w:rsidRPr="00336AC3" w:rsidRDefault="00A0095D" w:rsidP="00536C94">
            <w:pPr>
              <w:spacing w:before="0"/>
              <w:jc w:val="center"/>
              <w:rPr>
                <w:rFonts w:eastAsia="Arial Unicode MS"/>
                <w:sz w:val="18"/>
              </w:rPr>
            </w:pPr>
            <w:r>
              <w:rPr>
                <w:sz w:val="18"/>
              </w:rPr>
              <w:t>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51001F5"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227D8DC" w14:textId="77777777" w:rsidR="00A0095D" w:rsidRPr="00336AC3" w:rsidRDefault="00A0095D" w:rsidP="00536C94">
            <w:pPr>
              <w:spacing w:before="0"/>
              <w:jc w:val="center"/>
              <w:rPr>
                <w:rFonts w:eastAsia="Arial Unicode MS"/>
                <w:sz w:val="18"/>
              </w:rPr>
            </w:pPr>
            <w:r w:rsidRPr="00336AC3">
              <w:rPr>
                <w:sz w:val="18"/>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B76D59" w14:textId="77777777" w:rsidR="00A0095D" w:rsidRPr="00336AC3" w:rsidRDefault="00A0095D" w:rsidP="00536C94">
            <w:pPr>
              <w:spacing w:before="0"/>
              <w:jc w:val="center"/>
              <w:rPr>
                <w:rFonts w:eastAsia="Arial Unicode MS"/>
                <w:sz w:val="18"/>
              </w:rPr>
            </w:pPr>
            <w:r w:rsidRPr="00336AC3">
              <w:rPr>
                <w:sz w:val="18"/>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0EAF23C" w14:textId="77777777" w:rsidR="00A0095D" w:rsidRPr="00336AC3" w:rsidRDefault="00A0095D" w:rsidP="00536C94">
            <w:pPr>
              <w:spacing w:before="0"/>
              <w:jc w:val="center"/>
              <w:rPr>
                <w:rFonts w:eastAsia="Arial Unicode MS"/>
                <w:sz w:val="18"/>
              </w:rPr>
            </w:pPr>
            <w:r w:rsidRPr="00336AC3">
              <w:rPr>
                <w:sz w:val="18"/>
              </w:rPr>
              <w:t>−2</w:t>
            </w:r>
          </w:p>
        </w:tc>
      </w:tr>
      <w:tr w:rsidR="00A0095D" w:rsidRPr="00336AC3" w14:paraId="220AE390"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7438860" w14:textId="77777777" w:rsidR="00A0095D" w:rsidRPr="00336AC3" w:rsidRDefault="00A0095D" w:rsidP="00536C94">
            <w:pPr>
              <w:spacing w:before="0"/>
              <w:jc w:val="center"/>
              <w:rPr>
                <w:sz w:val="18"/>
              </w:rPr>
            </w:pPr>
            <w:r>
              <w:rPr>
                <w:rFonts w:hint="eastAsia"/>
                <w:sz w:val="18"/>
              </w:rPr>
              <w:t>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4D3ADEF" w14:textId="77777777" w:rsidR="00A0095D" w:rsidRPr="00336AC3" w:rsidRDefault="00A0095D" w:rsidP="00536C94">
            <w:pPr>
              <w:spacing w:before="0"/>
              <w:jc w:val="center"/>
              <w:rPr>
                <w:sz w:val="18"/>
              </w:rPr>
            </w:pPr>
            <w:r w:rsidRPr="00336AC3">
              <w:rPr>
                <w:sz w:val="18"/>
              </w:rPr>
              <w:t>−</w:t>
            </w:r>
            <w:r>
              <w:rPr>
                <w:sz w:val="18"/>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C4623E" w14:textId="77777777" w:rsidR="00A0095D" w:rsidRPr="00336AC3" w:rsidRDefault="00A0095D" w:rsidP="00536C94">
            <w:pPr>
              <w:spacing w:before="0"/>
              <w:jc w:val="center"/>
              <w:rPr>
                <w:sz w:val="18"/>
              </w:rPr>
            </w:pPr>
            <w:r>
              <w:rPr>
                <w:rFonts w:hint="eastAsia"/>
                <w:sz w:val="18"/>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3F9DC1B" w14:textId="77777777" w:rsidR="00A0095D" w:rsidRPr="00336AC3" w:rsidRDefault="00A0095D" w:rsidP="00536C94">
            <w:pPr>
              <w:spacing w:before="0"/>
              <w:jc w:val="center"/>
              <w:rPr>
                <w:sz w:val="18"/>
              </w:rPr>
            </w:pPr>
            <w:r>
              <w:rPr>
                <w:rFonts w:hint="eastAsia"/>
                <w:sz w:val="18"/>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7DF41D" w14:textId="77777777" w:rsidR="00A0095D" w:rsidRPr="00336AC3" w:rsidRDefault="00A0095D" w:rsidP="00536C94">
            <w:pPr>
              <w:spacing w:before="0"/>
              <w:jc w:val="center"/>
              <w:rPr>
                <w:sz w:val="18"/>
              </w:rPr>
            </w:pPr>
            <w:r w:rsidRPr="00336AC3">
              <w:rPr>
                <w:sz w:val="18"/>
              </w:rPr>
              <w:t>−</w:t>
            </w:r>
            <w:r>
              <w:rPr>
                <w:sz w:val="18"/>
              </w:rPr>
              <w:t>2</w:t>
            </w:r>
          </w:p>
        </w:tc>
      </w:tr>
      <w:tr w:rsidR="00A0095D" w:rsidRPr="00336AC3" w14:paraId="4B36F2AD"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6C8DBCA" w14:textId="77777777" w:rsidR="00A0095D" w:rsidRPr="00336AC3" w:rsidRDefault="00A0095D" w:rsidP="00536C94">
            <w:pPr>
              <w:spacing w:before="0"/>
              <w:jc w:val="center"/>
              <w:rPr>
                <w:rFonts w:eastAsia="Arial Unicode MS"/>
                <w:sz w:val="18"/>
              </w:rPr>
            </w:pPr>
            <w:r>
              <w:rPr>
                <w:sz w:val="18"/>
              </w:rPr>
              <w:t>10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2A48B02" w14:textId="77777777" w:rsidR="00A0095D" w:rsidRPr="00336AC3" w:rsidRDefault="00A0095D" w:rsidP="00536C94">
            <w:pPr>
              <w:spacing w:before="0"/>
              <w:jc w:val="center"/>
              <w:rPr>
                <w:rFonts w:eastAsia="Arial Unicode MS"/>
                <w:sz w:val="18"/>
              </w:rPr>
            </w:pPr>
            <w:r w:rsidRPr="00336AC3">
              <w:rPr>
                <w:sz w:val="18"/>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758F29" w14:textId="77777777" w:rsidR="00A0095D" w:rsidRPr="00336AC3" w:rsidRDefault="00A0095D" w:rsidP="00536C94">
            <w:pPr>
              <w:spacing w:before="0"/>
              <w:jc w:val="center"/>
              <w:rPr>
                <w:rFonts w:eastAsia="Arial Unicode MS"/>
                <w:sz w:val="18"/>
              </w:rPr>
            </w:pPr>
            <w:r w:rsidRPr="00336AC3">
              <w:rPr>
                <w:sz w:val="18"/>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020404" w14:textId="77777777" w:rsidR="00A0095D" w:rsidRPr="00336AC3" w:rsidRDefault="00A0095D" w:rsidP="00536C94">
            <w:pPr>
              <w:spacing w:before="0"/>
              <w:jc w:val="center"/>
              <w:rPr>
                <w:rFonts w:eastAsia="Arial Unicode MS"/>
                <w:sz w:val="18"/>
              </w:rPr>
            </w:pPr>
            <w:r w:rsidRPr="00336AC3">
              <w:rPr>
                <w:sz w:val="18"/>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260EB7D" w14:textId="77777777" w:rsidR="00A0095D" w:rsidRPr="00336AC3" w:rsidRDefault="00A0095D" w:rsidP="00536C94">
            <w:pPr>
              <w:spacing w:before="0"/>
              <w:jc w:val="center"/>
              <w:rPr>
                <w:rFonts w:eastAsia="Arial Unicode MS"/>
                <w:sz w:val="18"/>
              </w:rPr>
            </w:pPr>
            <w:r w:rsidRPr="00336AC3">
              <w:rPr>
                <w:sz w:val="18"/>
              </w:rPr>
              <w:t>−2</w:t>
            </w:r>
          </w:p>
        </w:tc>
      </w:tr>
      <w:tr w:rsidR="00A0095D" w:rsidRPr="00336AC3" w14:paraId="77311F40"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608AFA4" w14:textId="77777777" w:rsidR="00A0095D" w:rsidRPr="00336AC3" w:rsidRDefault="00A0095D" w:rsidP="00536C94">
            <w:pPr>
              <w:spacing w:before="0"/>
              <w:jc w:val="center"/>
              <w:rPr>
                <w:sz w:val="18"/>
              </w:rPr>
            </w:pPr>
            <w:r>
              <w:rPr>
                <w:rFonts w:hint="eastAsia"/>
                <w:sz w:val="18"/>
              </w:rPr>
              <w:t>11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46E36B" w14:textId="77777777" w:rsidR="00A0095D" w:rsidRPr="00336AC3" w:rsidRDefault="00A0095D" w:rsidP="00536C94">
            <w:pPr>
              <w:spacing w:before="0"/>
              <w:jc w:val="center"/>
              <w:rPr>
                <w:sz w:val="18"/>
              </w:rPr>
            </w:pPr>
            <w:r w:rsidRPr="00336AC3">
              <w:rPr>
                <w:sz w:val="18"/>
              </w:rPr>
              <w:t>−</w:t>
            </w:r>
            <w:r>
              <w:rPr>
                <w:sz w:val="18"/>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8F6C98" w14:textId="77777777" w:rsidR="00A0095D" w:rsidRPr="00336AC3" w:rsidRDefault="00A0095D" w:rsidP="00536C94">
            <w:pPr>
              <w:spacing w:before="0"/>
              <w:jc w:val="center"/>
              <w:rPr>
                <w:sz w:val="18"/>
              </w:rPr>
            </w:pPr>
            <w:r>
              <w:rPr>
                <w:rFonts w:hint="eastAsia"/>
                <w:sz w:val="18"/>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45CC33" w14:textId="77777777" w:rsidR="00A0095D" w:rsidRPr="00336AC3" w:rsidRDefault="00A0095D" w:rsidP="00536C94">
            <w:pPr>
              <w:spacing w:before="0"/>
              <w:jc w:val="center"/>
              <w:rPr>
                <w:sz w:val="18"/>
              </w:rPr>
            </w:pPr>
            <w:r>
              <w:rPr>
                <w:rFonts w:hint="eastAsia"/>
                <w:sz w:val="18"/>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DB79739" w14:textId="77777777" w:rsidR="00A0095D" w:rsidRPr="00336AC3" w:rsidRDefault="00A0095D" w:rsidP="00536C94">
            <w:pPr>
              <w:spacing w:before="0"/>
              <w:jc w:val="center"/>
              <w:rPr>
                <w:sz w:val="18"/>
              </w:rPr>
            </w:pPr>
            <w:r w:rsidRPr="00336AC3">
              <w:rPr>
                <w:sz w:val="18"/>
              </w:rPr>
              <w:t>−</w:t>
            </w:r>
            <w:r>
              <w:rPr>
                <w:sz w:val="18"/>
              </w:rPr>
              <w:t>3</w:t>
            </w:r>
          </w:p>
        </w:tc>
      </w:tr>
      <w:tr w:rsidR="00A0095D" w:rsidRPr="00336AC3" w14:paraId="35B151B7"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288C746" w14:textId="77777777" w:rsidR="00A0095D" w:rsidRPr="00336AC3" w:rsidRDefault="00A0095D" w:rsidP="00536C94">
            <w:pPr>
              <w:spacing w:before="0"/>
              <w:jc w:val="center"/>
              <w:rPr>
                <w:rFonts w:eastAsia="Arial Unicode MS"/>
                <w:sz w:val="18"/>
              </w:rPr>
            </w:pPr>
            <w:r>
              <w:rPr>
                <w:sz w:val="18"/>
              </w:rPr>
              <w:t>12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45186FF" w14:textId="77777777" w:rsidR="00A0095D" w:rsidRPr="00336AC3" w:rsidRDefault="00A0095D" w:rsidP="00536C94">
            <w:pPr>
              <w:spacing w:before="0"/>
              <w:jc w:val="center"/>
              <w:rPr>
                <w:rFonts w:eastAsia="Arial Unicode MS"/>
                <w:sz w:val="18"/>
              </w:rPr>
            </w:pPr>
            <w:r w:rsidRPr="00336AC3">
              <w:rPr>
                <w:sz w:val="18"/>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6B4B1D1" w14:textId="77777777" w:rsidR="00A0095D" w:rsidRPr="00336AC3" w:rsidRDefault="00A0095D" w:rsidP="00536C94">
            <w:pPr>
              <w:spacing w:before="0"/>
              <w:jc w:val="center"/>
              <w:rPr>
                <w:rFonts w:eastAsia="Arial Unicode MS"/>
                <w:sz w:val="18"/>
              </w:rPr>
            </w:pPr>
            <w:r w:rsidRPr="00336AC3">
              <w:rPr>
                <w:sz w:val="18"/>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D1655D9" w14:textId="77777777" w:rsidR="00A0095D" w:rsidRPr="00336AC3" w:rsidRDefault="00A0095D" w:rsidP="00536C94">
            <w:pPr>
              <w:spacing w:before="0"/>
              <w:jc w:val="center"/>
              <w:rPr>
                <w:rFonts w:eastAsia="Arial Unicode MS"/>
                <w:sz w:val="18"/>
              </w:rPr>
            </w:pPr>
            <w:r w:rsidRPr="00336AC3">
              <w:rPr>
                <w:sz w:val="18"/>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E84524"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3FAE83FF"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E98B8F0" w14:textId="77777777" w:rsidR="00A0095D" w:rsidRPr="00336AC3" w:rsidRDefault="00A0095D" w:rsidP="00536C94">
            <w:pPr>
              <w:spacing w:before="0"/>
              <w:jc w:val="center"/>
              <w:rPr>
                <w:sz w:val="18"/>
              </w:rPr>
            </w:pPr>
            <w:r>
              <w:rPr>
                <w:rFonts w:hint="eastAsia"/>
                <w:sz w:val="18"/>
              </w:rPr>
              <w:t>13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3FBB8C2" w14:textId="77777777" w:rsidR="00A0095D" w:rsidRPr="00336AC3" w:rsidRDefault="00A0095D" w:rsidP="00536C94">
            <w:pPr>
              <w:spacing w:before="0"/>
              <w:jc w:val="center"/>
              <w:rPr>
                <w:sz w:val="18"/>
              </w:rPr>
            </w:pPr>
            <w:r w:rsidRPr="00336AC3">
              <w:rPr>
                <w:sz w:val="18"/>
              </w:rPr>
              <w:t>−</w:t>
            </w:r>
            <w:r>
              <w:rPr>
                <w:sz w:val="18"/>
              </w:rPr>
              <w:t>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EBE822" w14:textId="77777777" w:rsidR="00A0095D" w:rsidRPr="00336AC3" w:rsidRDefault="00A0095D" w:rsidP="00536C94">
            <w:pPr>
              <w:spacing w:before="0"/>
              <w:jc w:val="center"/>
              <w:rPr>
                <w:sz w:val="18"/>
              </w:rPr>
            </w:pPr>
            <w:r>
              <w:rPr>
                <w:rFonts w:hint="eastAsia"/>
                <w:sz w:val="18"/>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352B5A" w14:textId="77777777" w:rsidR="00A0095D" w:rsidRPr="00336AC3" w:rsidRDefault="00A0095D" w:rsidP="00536C94">
            <w:pPr>
              <w:spacing w:before="0"/>
              <w:jc w:val="center"/>
              <w:rPr>
                <w:sz w:val="18"/>
              </w:rPr>
            </w:pPr>
            <w:r>
              <w:rPr>
                <w:rFonts w:hint="eastAsia"/>
                <w:sz w:val="18"/>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CD1513" w14:textId="77777777" w:rsidR="00A0095D" w:rsidRPr="00336AC3" w:rsidRDefault="00A0095D" w:rsidP="00536C94">
            <w:pPr>
              <w:spacing w:before="0"/>
              <w:jc w:val="center"/>
              <w:rPr>
                <w:sz w:val="18"/>
              </w:rPr>
            </w:pPr>
            <w:r w:rsidRPr="00336AC3">
              <w:rPr>
                <w:sz w:val="18"/>
              </w:rPr>
              <w:t>−</w:t>
            </w:r>
            <w:r>
              <w:rPr>
                <w:sz w:val="18"/>
              </w:rPr>
              <w:t>4</w:t>
            </w:r>
          </w:p>
        </w:tc>
      </w:tr>
      <w:tr w:rsidR="00A0095D" w:rsidRPr="00336AC3" w14:paraId="5A333C2D"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50A9E7C" w14:textId="77777777" w:rsidR="00A0095D" w:rsidRPr="00336AC3" w:rsidRDefault="00A0095D" w:rsidP="00536C94">
            <w:pPr>
              <w:spacing w:before="0"/>
              <w:jc w:val="center"/>
              <w:rPr>
                <w:rFonts w:eastAsia="Arial Unicode MS"/>
                <w:sz w:val="18"/>
              </w:rPr>
            </w:pPr>
            <w:r>
              <w:rPr>
                <w:sz w:val="18"/>
              </w:rPr>
              <w:t>14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6ED483"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DB7AC8" w14:textId="77777777" w:rsidR="00A0095D" w:rsidRPr="00336AC3" w:rsidRDefault="00A0095D" w:rsidP="00536C94">
            <w:pPr>
              <w:spacing w:before="0"/>
              <w:jc w:val="center"/>
              <w:rPr>
                <w:rFonts w:eastAsia="Arial Unicode MS"/>
                <w:sz w:val="18"/>
              </w:rPr>
            </w:pPr>
            <w:r w:rsidRPr="00336AC3">
              <w:rPr>
                <w:sz w:val="18"/>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0238A7" w14:textId="77777777" w:rsidR="00A0095D" w:rsidRPr="00336AC3" w:rsidRDefault="00A0095D" w:rsidP="00536C94">
            <w:pPr>
              <w:spacing w:before="0"/>
              <w:jc w:val="center"/>
              <w:rPr>
                <w:rFonts w:eastAsia="Arial Unicode MS"/>
                <w:sz w:val="18"/>
              </w:rPr>
            </w:pPr>
            <w:r w:rsidRPr="00336AC3">
              <w:rPr>
                <w:sz w:val="18"/>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442B06"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00F357EA"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A98709F" w14:textId="77777777" w:rsidR="00A0095D" w:rsidRPr="00336AC3" w:rsidRDefault="00A0095D" w:rsidP="00536C94">
            <w:pPr>
              <w:spacing w:before="0"/>
              <w:jc w:val="center"/>
              <w:rPr>
                <w:sz w:val="18"/>
              </w:rPr>
            </w:pPr>
            <w:r>
              <w:rPr>
                <w:rFonts w:hint="eastAsia"/>
                <w:sz w:val="18"/>
              </w:rPr>
              <w:t>15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2581A4" w14:textId="77777777" w:rsidR="00A0095D" w:rsidRPr="00336AC3" w:rsidRDefault="00A0095D" w:rsidP="00536C94">
            <w:pPr>
              <w:spacing w:before="0"/>
              <w:jc w:val="center"/>
              <w:rPr>
                <w:sz w:val="18"/>
              </w:rPr>
            </w:pPr>
            <w:r w:rsidRPr="00336AC3">
              <w:rPr>
                <w:sz w:val="18"/>
              </w:rPr>
              <w:t>−</w:t>
            </w:r>
            <w:r>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EB5069" w14:textId="77777777" w:rsidR="00A0095D" w:rsidRPr="00336AC3" w:rsidRDefault="00A0095D" w:rsidP="00536C94">
            <w:pPr>
              <w:spacing w:before="0"/>
              <w:jc w:val="center"/>
              <w:rPr>
                <w:sz w:val="18"/>
              </w:rPr>
            </w:pPr>
            <w:r>
              <w:rPr>
                <w:rFonts w:hint="eastAsia"/>
                <w:sz w:val="18"/>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78B232" w14:textId="77777777" w:rsidR="00A0095D" w:rsidRPr="00336AC3" w:rsidRDefault="00A0095D" w:rsidP="00536C94">
            <w:pPr>
              <w:spacing w:before="0"/>
              <w:jc w:val="center"/>
              <w:rPr>
                <w:sz w:val="18"/>
              </w:rPr>
            </w:pPr>
            <w:r>
              <w:rPr>
                <w:rFonts w:hint="eastAsia"/>
                <w:sz w:val="18"/>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591123" w14:textId="77777777" w:rsidR="00A0095D" w:rsidRPr="00336AC3" w:rsidRDefault="00A0095D" w:rsidP="00536C94">
            <w:pPr>
              <w:spacing w:before="0"/>
              <w:jc w:val="center"/>
              <w:rPr>
                <w:sz w:val="18"/>
              </w:rPr>
            </w:pPr>
            <w:r w:rsidRPr="00336AC3">
              <w:rPr>
                <w:sz w:val="18"/>
              </w:rPr>
              <w:t>−</w:t>
            </w:r>
            <w:r>
              <w:rPr>
                <w:sz w:val="18"/>
              </w:rPr>
              <w:t>4</w:t>
            </w:r>
          </w:p>
        </w:tc>
      </w:tr>
      <w:tr w:rsidR="00A0095D" w:rsidRPr="00336AC3" w14:paraId="731F6506"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2806A93" w14:textId="77777777" w:rsidR="00A0095D" w:rsidRPr="00336AC3" w:rsidRDefault="00A0095D" w:rsidP="00536C94">
            <w:pPr>
              <w:spacing w:before="0"/>
              <w:jc w:val="center"/>
              <w:rPr>
                <w:rFonts w:eastAsia="Arial Unicode MS"/>
                <w:sz w:val="18"/>
              </w:rPr>
            </w:pPr>
            <w:r>
              <w:rPr>
                <w:sz w:val="18"/>
              </w:rPr>
              <w:t>16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855694"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57548E" w14:textId="77777777" w:rsidR="00A0095D" w:rsidRPr="00336AC3" w:rsidRDefault="00A0095D" w:rsidP="00536C94">
            <w:pPr>
              <w:spacing w:before="0"/>
              <w:jc w:val="center"/>
              <w:rPr>
                <w:rFonts w:eastAsia="Arial Unicode MS"/>
                <w:sz w:val="18"/>
              </w:rPr>
            </w:pPr>
            <w:r w:rsidRPr="00336AC3">
              <w:rPr>
                <w:sz w:val="18"/>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539337" w14:textId="77777777" w:rsidR="00A0095D" w:rsidRPr="00336AC3" w:rsidRDefault="00A0095D" w:rsidP="00536C94">
            <w:pPr>
              <w:spacing w:before="0"/>
              <w:jc w:val="center"/>
              <w:rPr>
                <w:rFonts w:eastAsia="Arial Unicode MS"/>
                <w:sz w:val="18"/>
              </w:rPr>
            </w:pPr>
            <w:r w:rsidRPr="00336AC3">
              <w:rPr>
                <w:sz w:val="18"/>
              </w:rPr>
              <w:t>36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4397B3"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7C917C9E"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6737D76" w14:textId="77777777" w:rsidR="00A0095D" w:rsidRPr="00336AC3" w:rsidRDefault="00A0095D" w:rsidP="00536C94">
            <w:pPr>
              <w:spacing w:before="0"/>
              <w:jc w:val="center"/>
              <w:rPr>
                <w:sz w:val="18"/>
              </w:rPr>
            </w:pPr>
            <w:r>
              <w:rPr>
                <w:rFonts w:hint="eastAsia"/>
                <w:sz w:val="18"/>
              </w:rPr>
              <w:t>17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A0C918" w14:textId="77777777" w:rsidR="00A0095D" w:rsidRPr="00336AC3" w:rsidRDefault="00A0095D" w:rsidP="00536C94">
            <w:pPr>
              <w:spacing w:before="0"/>
              <w:jc w:val="center"/>
              <w:rPr>
                <w:sz w:val="18"/>
              </w:rPr>
            </w:pPr>
            <w:r w:rsidRPr="00336AC3">
              <w:rPr>
                <w:sz w:val="18"/>
              </w:rPr>
              <w:t>−</w:t>
            </w:r>
            <w:r>
              <w:rPr>
                <w:rFonts w:hint="eastAsia"/>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4F8486" w14:textId="77777777" w:rsidR="00A0095D" w:rsidRPr="00336AC3" w:rsidRDefault="00A0095D" w:rsidP="00536C94">
            <w:pPr>
              <w:spacing w:before="0"/>
              <w:jc w:val="center"/>
              <w:rPr>
                <w:sz w:val="18"/>
              </w:rPr>
            </w:pPr>
            <w:r>
              <w:rPr>
                <w:rFonts w:hint="eastAsia"/>
                <w:sz w:val="18"/>
              </w:rPr>
              <w:t>33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9BC43F" w14:textId="77777777" w:rsidR="00A0095D" w:rsidRPr="00336AC3" w:rsidRDefault="00A0095D" w:rsidP="00536C94">
            <w:pPr>
              <w:spacing w:before="0"/>
              <w:jc w:val="center"/>
              <w:rPr>
                <w:sz w:val="18"/>
              </w:rPr>
            </w:pPr>
            <w:r>
              <w:rPr>
                <w:rFonts w:hint="eastAsia"/>
                <w:sz w:val="18"/>
              </w:rPr>
              <w:t>39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1C48E3C" w14:textId="77777777" w:rsidR="00A0095D" w:rsidRPr="00336AC3" w:rsidRDefault="00A0095D" w:rsidP="00536C94">
            <w:pPr>
              <w:spacing w:before="0"/>
              <w:jc w:val="center"/>
              <w:rPr>
                <w:sz w:val="18"/>
              </w:rPr>
            </w:pPr>
            <w:r w:rsidRPr="00336AC3">
              <w:rPr>
                <w:sz w:val="18"/>
              </w:rPr>
              <w:t>−</w:t>
            </w:r>
            <w:r>
              <w:rPr>
                <w:sz w:val="18"/>
              </w:rPr>
              <w:t>4</w:t>
            </w:r>
          </w:p>
        </w:tc>
      </w:tr>
      <w:tr w:rsidR="00A0095D" w:rsidRPr="00336AC3" w14:paraId="11940ABD"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466BE05" w14:textId="77777777" w:rsidR="00A0095D" w:rsidRPr="00336AC3" w:rsidRDefault="00A0095D" w:rsidP="00536C94">
            <w:pPr>
              <w:spacing w:before="0"/>
              <w:jc w:val="center"/>
              <w:rPr>
                <w:rFonts w:eastAsia="Arial Unicode MS"/>
                <w:sz w:val="18"/>
              </w:rPr>
            </w:pPr>
            <w:r>
              <w:rPr>
                <w:sz w:val="18"/>
              </w:rPr>
              <w:t>18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494B324"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A92026" w14:textId="77777777" w:rsidR="00A0095D" w:rsidRPr="00336AC3" w:rsidRDefault="00A0095D" w:rsidP="00536C94">
            <w:pPr>
              <w:spacing w:before="0"/>
              <w:jc w:val="center"/>
              <w:rPr>
                <w:rFonts w:eastAsia="Arial Unicode MS"/>
                <w:sz w:val="18"/>
              </w:rPr>
            </w:pPr>
            <w:r w:rsidRPr="00336AC3">
              <w:rPr>
                <w:sz w:val="18"/>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E435B39" w14:textId="77777777" w:rsidR="00A0095D" w:rsidRPr="00336AC3" w:rsidRDefault="00A0095D" w:rsidP="00536C94">
            <w:pPr>
              <w:spacing w:before="0"/>
              <w:jc w:val="center"/>
              <w:rPr>
                <w:rFonts w:eastAsia="Arial Unicode MS"/>
                <w:sz w:val="18"/>
              </w:rPr>
            </w:pPr>
            <w:r w:rsidRPr="00336AC3">
              <w:rPr>
                <w:sz w:val="18"/>
              </w:rPr>
              <w:t>42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90F78A4"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5F06CAA9"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76CC25C" w14:textId="77777777" w:rsidR="00A0095D" w:rsidRPr="00336AC3" w:rsidRDefault="00A0095D" w:rsidP="00536C94">
            <w:pPr>
              <w:spacing w:before="0"/>
              <w:jc w:val="center"/>
              <w:rPr>
                <w:sz w:val="18"/>
              </w:rPr>
            </w:pPr>
            <w:r>
              <w:rPr>
                <w:rFonts w:hint="eastAsia"/>
                <w:sz w:val="18"/>
              </w:rPr>
              <w:t>19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2692B20" w14:textId="77777777" w:rsidR="00A0095D" w:rsidRPr="00336AC3" w:rsidRDefault="00A0095D" w:rsidP="00536C94">
            <w:pPr>
              <w:spacing w:before="0"/>
              <w:jc w:val="center"/>
              <w:rPr>
                <w:sz w:val="18"/>
              </w:rPr>
            </w:pPr>
            <w:r w:rsidRPr="00336AC3">
              <w:rPr>
                <w:sz w:val="18"/>
              </w:rPr>
              <w:t>−</w:t>
            </w:r>
            <w:r>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7A82D16" w14:textId="77777777" w:rsidR="00A0095D" w:rsidRPr="00336AC3" w:rsidRDefault="00A0095D" w:rsidP="00536C94">
            <w:pPr>
              <w:spacing w:before="0"/>
              <w:jc w:val="center"/>
              <w:rPr>
                <w:sz w:val="18"/>
              </w:rPr>
            </w:pPr>
            <w:r>
              <w:rPr>
                <w:rFonts w:hint="eastAsia"/>
                <w:sz w:val="18"/>
              </w:rPr>
              <w:t>29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D68340" w14:textId="77777777" w:rsidR="00A0095D" w:rsidRPr="00336AC3" w:rsidRDefault="00A0095D" w:rsidP="00536C94">
            <w:pPr>
              <w:spacing w:before="0"/>
              <w:jc w:val="center"/>
              <w:rPr>
                <w:sz w:val="18"/>
              </w:rPr>
            </w:pPr>
            <w:r>
              <w:rPr>
                <w:rFonts w:hint="eastAsia"/>
                <w:sz w:val="18"/>
              </w:rPr>
              <w:t>44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761B6C" w14:textId="77777777" w:rsidR="00A0095D" w:rsidRPr="00336AC3" w:rsidRDefault="00A0095D" w:rsidP="00536C94">
            <w:pPr>
              <w:spacing w:before="0"/>
              <w:jc w:val="center"/>
              <w:rPr>
                <w:sz w:val="18"/>
              </w:rPr>
            </w:pPr>
            <w:r w:rsidRPr="00336AC3">
              <w:rPr>
                <w:sz w:val="18"/>
              </w:rPr>
              <w:t>−</w:t>
            </w:r>
            <w:r>
              <w:rPr>
                <w:sz w:val="18"/>
              </w:rPr>
              <w:t>5</w:t>
            </w:r>
          </w:p>
        </w:tc>
      </w:tr>
      <w:tr w:rsidR="00A0095D" w:rsidRPr="00336AC3" w14:paraId="47B0A058"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29999BA" w14:textId="77777777" w:rsidR="00A0095D" w:rsidRPr="00336AC3" w:rsidRDefault="00A0095D" w:rsidP="00536C94">
            <w:pPr>
              <w:spacing w:before="0"/>
              <w:jc w:val="center"/>
              <w:rPr>
                <w:rFonts w:eastAsia="Arial Unicode MS"/>
                <w:sz w:val="18"/>
              </w:rPr>
            </w:pPr>
            <w:r>
              <w:rPr>
                <w:sz w:val="18"/>
              </w:rPr>
              <w:t>20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9AB305C" w14:textId="77777777" w:rsidR="00A0095D" w:rsidRPr="00336AC3" w:rsidRDefault="00A0095D" w:rsidP="00536C94">
            <w:pPr>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76B37AD" w14:textId="77777777" w:rsidR="00A0095D" w:rsidRPr="00336AC3" w:rsidRDefault="00A0095D" w:rsidP="00536C94">
            <w:pPr>
              <w:spacing w:before="0"/>
              <w:jc w:val="center"/>
              <w:rPr>
                <w:rFonts w:eastAsia="Arial Unicode MS"/>
                <w:sz w:val="18"/>
              </w:rPr>
            </w:pPr>
            <w:r w:rsidRPr="00336AC3">
              <w:rPr>
                <w:sz w:val="18"/>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43C43C" w14:textId="77777777" w:rsidR="00A0095D" w:rsidRPr="00336AC3" w:rsidRDefault="00A0095D" w:rsidP="00536C94">
            <w:pPr>
              <w:spacing w:before="0"/>
              <w:jc w:val="center"/>
              <w:rPr>
                <w:rFonts w:eastAsia="Arial Unicode MS"/>
                <w:sz w:val="18"/>
              </w:rPr>
            </w:pPr>
            <w:r w:rsidRPr="00336AC3">
              <w:rPr>
                <w:sz w:val="18"/>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CC0A36" w14:textId="77777777" w:rsidR="00A0095D" w:rsidRPr="00336AC3" w:rsidRDefault="00A0095D" w:rsidP="00536C94">
            <w:pPr>
              <w:spacing w:before="0"/>
              <w:jc w:val="center"/>
              <w:rPr>
                <w:rFonts w:eastAsia="Arial Unicode MS"/>
                <w:sz w:val="18"/>
              </w:rPr>
            </w:pPr>
            <w:r w:rsidRPr="00336AC3">
              <w:rPr>
                <w:sz w:val="18"/>
              </w:rPr>
              <w:t>−6</w:t>
            </w:r>
          </w:p>
        </w:tc>
      </w:tr>
      <w:tr w:rsidR="00A0095D" w:rsidRPr="00336AC3" w14:paraId="7600DC24"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E042B01" w14:textId="77777777" w:rsidR="00A0095D" w:rsidRPr="00336AC3" w:rsidRDefault="00A0095D" w:rsidP="00536C94">
            <w:pPr>
              <w:spacing w:before="0"/>
              <w:jc w:val="center"/>
              <w:rPr>
                <w:sz w:val="18"/>
              </w:rPr>
            </w:pPr>
            <w:r>
              <w:rPr>
                <w:rFonts w:hint="eastAsia"/>
                <w:sz w:val="18"/>
              </w:rPr>
              <w:t>21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0F2B9CD" w14:textId="77777777" w:rsidR="00A0095D" w:rsidRPr="00336AC3" w:rsidRDefault="00A0095D" w:rsidP="00536C94">
            <w:pPr>
              <w:spacing w:before="0"/>
              <w:jc w:val="center"/>
              <w:rPr>
                <w:sz w:val="18"/>
              </w:rPr>
            </w:pPr>
            <w:r w:rsidRPr="00336AC3">
              <w:rPr>
                <w:sz w:val="18"/>
              </w:rPr>
              <w:t>−</w:t>
            </w:r>
            <w:r>
              <w:rPr>
                <w:sz w:val="18"/>
              </w:rPr>
              <w:t>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ACED1A7" w14:textId="77777777" w:rsidR="00A0095D" w:rsidRPr="00336AC3" w:rsidRDefault="00A0095D" w:rsidP="00536C94">
            <w:pPr>
              <w:spacing w:before="0"/>
              <w:jc w:val="center"/>
              <w:rPr>
                <w:sz w:val="18"/>
              </w:rPr>
            </w:pPr>
            <w:r>
              <w:rPr>
                <w:rFonts w:hint="eastAsia"/>
                <w:sz w:val="18"/>
              </w:rPr>
              <w:t>24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B4DC7E3" w14:textId="77777777" w:rsidR="00A0095D" w:rsidRPr="00336AC3" w:rsidRDefault="00A0095D" w:rsidP="00536C94">
            <w:pPr>
              <w:spacing w:before="0"/>
              <w:jc w:val="center"/>
              <w:rPr>
                <w:sz w:val="18"/>
              </w:rPr>
            </w:pPr>
            <w:r>
              <w:rPr>
                <w:rFonts w:hint="eastAsia"/>
                <w:sz w:val="18"/>
              </w:rPr>
              <w:t>49</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1FA2F9A" w14:textId="77777777" w:rsidR="00A0095D" w:rsidRPr="00336AC3" w:rsidRDefault="00A0095D" w:rsidP="00536C94">
            <w:pPr>
              <w:spacing w:before="0"/>
              <w:jc w:val="center"/>
              <w:rPr>
                <w:sz w:val="18"/>
              </w:rPr>
            </w:pPr>
            <w:r w:rsidRPr="00336AC3">
              <w:rPr>
                <w:sz w:val="18"/>
              </w:rPr>
              <w:t>−</w:t>
            </w:r>
            <w:r>
              <w:rPr>
                <w:sz w:val="18"/>
              </w:rPr>
              <w:t>6</w:t>
            </w:r>
          </w:p>
        </w:tc>
      </w:tr>
      <w:tr w:rsidR="00A0095D" w:rsidRPr="00336AC3" w14:paraId="6F3BA6A0"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A0A4FF0" w14:textId="77777777" w:rsidR="00A0095D" w:rsidRPr="00336AC3" w:rsidRDefault="00A0095D" w:rsidP="00536C94">
            <w:pPr>
              <w:spacing w:before="0"/>
              <w:jc w:val="center"/>
              <w:rPr>
                <w:rFonts w:eastAsia="Arial Unicode MS"/>
                <w:sz w:val="18"/>
              </w:rPr>
            </w:pPr>
            <w:r>
              <w:rPr>
                <w:sz w:val="18"/>
              </w:rPr>
              <w:t>22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A96229"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278CAC" w14:textId="77777777" w:rsidR="00A0095D" w:rsidRPr="00336AC3" w:rsidRDefault="00A0095D" w:rsidP="00536C94">
            <w:pPr>
              <w:spacing w:before="0"/>
              <w:jc w:val="center"/>
              <w:rPr>
                <w:rFonts w:eastAsia="Arial Unicode MS"/>
                <w:sz w:val="18"/>
              </w:rPr>
            </w:pPr>
            <w:r w:rsidRPr="00336AC3">
              <w:rPr>
                <w:sz w:val="18"/>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94C6ACA" w14:textId="77777777" w:rsidR="00A0095D" w:rsidRPr="00336AC3" w:rsidRDefault="00A0095D" w:rsidP="00536C94">
            <w:pPr>
              <w:spacing w:before="0"/>
              <w:jc w:val="center"/>
              <w:rPr>
                <w:rFonts w:eastAsia="Arial Unicode MS"/>
                <w:sz w:val="18"/>
              </w:rPr>
            </w:pPr>
            <w:r w:rsidRPr="00336AC3">
              <w:rPr>
                <w:sz w:val="18"/>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A9AC17" w14:textId="77777777" w:rsidR="00A0095D" w:rsidRPr="00336AC3" w:rsidRDefault="00A0095D" w:rsidP="00536C94">
            <w:pPr>
              <w:spacing w:before="0"/>
              <w:jc w:val="center"/>
              <w:rPr>
                <w:rFonts w:eastAsia="Arial Unicode MS"/>
                <w:sz w:val="18"/>
              </w:rPr>
            </w:pPr>
            <w:r w:rsidRPr="00336AC3">
              <w:rPr>
                <w:sz w:val="18"/>
              </w:rPr>
              <w:t>−6</w:t>
            </w:r>
          </w:p>
        </w:tc>
      </w:tr>
      <w:tr w:rsidR="00A0095D" w:rsidRPr="00336AC3" w14:paraId="1E3D9EAC"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E7431C6" w14:textId="77777777" w:rsidR="00A0095D" w:rsidRPr="00336AC3" w:rsidRDefault="00A0095D" w:rsidP="00536C94">
            <w:pPr>
              <w:spacing w:before="0"/>
              <w:jc w:val="center"/>
              <w:rPr>
                <w:sz w:val="18"/>
              </w:rPr>
            </w:pPr>
            <w:r>
              <w:rPr>
                <w:rFonts w:hint="eastAsia"/>
                <w:sz w:val="18"/>
              </w:rPr>
              <w:t>23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AA65744" w14:textId="77777777" w:rsidR="00A0095D" w:rsidRPr="00336AC3" w:rsidRDefault="00A0095D" w:rsidP="00536C94">
            <w:pPr>
              <w:spacing w:before="0"/>
              <w:jc w:val="center"/>
              <w:rPr>
                <w:sz w:val="18"/>
              </w:rPr>
            </w:pPr>
            <w:r w:rsidRPr="00336AC3">
              <w:rPr>
                <w:sz w:val="18"/>
              </w:rPr>
              <w:t>−</w:t>
            </w:r>
            <w:r>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6E997A" w14:textId="77777777" w:rsidR="00A0095D" w:rsidRPr="00336AC3" w:rsidRDefault="00A0095D" w:rsidP="00536C94">
            <w:pPr>
              <w:spacing w:before="0"/>
              <w:jc w:val="center"/>
              <w:rPr>
                <w:sz w:val="18"/>
              </w:rPr>
            </w:pPr>
            <w:r>
              <w:rPr>
                <w:rFonts w:hint="eastAsia"/>
                <w:sz w:val="18"/>
              </w:rPr>
              <w:t>18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002CBFE" w14:textId="77777777" w:rsidR="00A0095D" w:rsidRPr="00336AC3" w:rsidRDefault="00A0095D" w:rsidP="00536C94">
            <w:pPr>
              <w:spacing w:before="0"/>
              <w:jc w:val="center"/>
              <w:rPr>
                <w:sz w:val="18"/>
              </w:rPr>
            </w:pPr>
            <w:r>
              <w:rPr>
                <w:rFonts w:hint="eastAsia"/>
                <w:sz w:val="18"/>
              </w:rPr>
              <w:t>53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588D9D" w14:textId="77777777" w:rsidR="00A0095D" w:rsidRPr="00336AC3" w:rsidRDefault="00A0095D" w:rsidP="00536C94">
            <w:pPr>
              <w:spacing w:before="0"/>
              <w:jc w:val="center"/>
              <w:rPr>
                <w:sz w:val="18"/>
              </w:rPr>
            </w:pPr>
            <w:r w:rsidRPr="00336AC3">
              <w:rPr>
                <w:sz w:val="18"/>
              </w:rPr>
              <w:t>−</w:t>
            </w:r>
            <w:r>
              <w:rPr>
                <w:sz w:val="18"/>
              </w:rPr>
              <w:t>5</w:t>
            </w:r>
          </w:p>
        </w:tc>
      </w:tr>
      <w:tr w:rsidR="00A0095D" w:rsidRPr="00336AC3" w14:paraId="636D1927"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CFCEFC5" w14:textId="77777777" w:rsidR="00A0095D" w:rsidRPr="00336AC3" w:rsidRDefault="00A0095D" w:rsidP="00536C94">
            <w:pPr>
              <w:spacing w:before="0"/>
              <w:jc w:val="center"/>
              <w:rPr>
                <w:rFonts w:eastAsia="Arial Unicode MS"/>
                <w:sz w:val="18"/>
              </w:rPr>
            </w:pPr>
            <w:r>
              <w:rPr>
                <w:sz w:val="18"/>
              </w:rPr>
              <w:lastRenderedPageBreak/>
              <w:t>24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E8736C0"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44C49F4" w14:textId="77777777" w:rsidR="00A0095D" w:rsidRPr="00336AC3" w:rsidRDefault="00A0095D" w:rsidP="00536C94">
            <w:pPr>
              <w:spacing w:before="0"/>
              <w:jc w:val="center"/>
              <w:rPr>
                <w:rFonts w:eastAsia="Arial Unicode MS"/>
                <w:sz w:val="18"/>
              </w:rPr>
            </w:pPr>
            <w:r w:rsidRPr="00336AC3">
              <w:rPr>
                <w:sz w:val="18"/>
              </w:rPr>
              <w:t>16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BDE630" w14:textId="77777777" w:rsidR="00A0095D" w:rsidRPr="00336AC3" w:rsidRDefault="00A0095D" w:rsidP="00536C94">
            <w:pPr>
              <w:spacing w:before="0"/>
              <w:jc w:val="center"/>
              <w:rPr>
                <w:rFonts w:eastAsia="Arial Unicode MS"/>
                <w:sz w:val="18"/>
              </w:rPr>
            </w:pPr>
            <w:r w:rsidRPr="00336AC3">
              <w:rPr>
                <w:sz w:val="18"/>
              </w:rPr>
              <w:t>54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934A365"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760E1440"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B6AE799" w14:textId="77777777" w:rsidR="00A0095D" w:rsidRPr="00336AC3" w:rsidRDefault="00A0095D" w:rsidP="00536C94">
            <w:pPr>
              <w:spacing w:before="0"/>
              <w:jc w:val="center"/>
              <w:rPr>
                <w:sz w:val="18"/>
              </w:rPr>
            </w:pPr>
            <w:r>
              <w:rPr>
                <w:rFonts w:hint="eastAsia"/>
                <w:sz w:val="18"/>
              </w:rPr>
              <w:t>25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43D123" w14:textId="77777777" w:rsidR="00A0095D" w:rsidRPr="00336AC3" w:rsidRDefault="00A0095D" w:rsidP="00536C94">
            <w:pPr>
              <w:spacing w:before="0"/>
              <w:jc w:val="center"/>
              <w:rPr>
                <w:sz w:val="18"/>
              </w:rPr>
            </w:pPr>
            <w:r w:rsidRPr="00336AC3">
              <w:rPr>
                <w:sz w:val="18"/>
              </w:rPr>
              <w:t>−</w:t>
            </w:r>
            <w:r>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BB35F5" w14:textId="77777777" w:rsidR="00A0095D" w:rsidRPr="00336AC3" w:rsidRDefault="00A0095D" w:rsidP="00536C94">
            <w:pPr>
              <w:spacing w:before="0"/>
              <w:jc w:val="center"/>
              <w:rPr>
                <w:sz w:val="18"/>
              </w:rPr>
            </w:pPr>
            <w:r>
              <w:rPr>
                <w:rFonts w:hint="eastAsia"/>
                <w:sz w:val="18"/>
              </w:rPr>
              <w:t>15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11D6CB" w14:textId="77777777" w:rsidR="00A0095D" w:rsidRPr="00336AC3" w:rsidRDefault="00A0095D" w:rsidP="00536C94">
            <w:pPr>
              <w:spacing w:before="0"/>
              <w:jc w:val="center"/>
              <w:rPr>
                <w:sz w:val="18"/>
              </w:rPr>
            </w:pPr>
            <w:r>
              <w:rPr>
                <w:rFonts w:hint="eastAsia"/>
                <w:sz w:val="18"/>
              </w:rPr>
              <w:t>55</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69D49C" w14:textId="77777777" w:rsidR="00A0095D" w:rsidRPr="00336AC3" w:rsidRDefault="00A0095D" w:rsidP="00536C94">
            <w:pPr>
              <w:spacing w:before="0"/>
              <w:jc w:val="center"/>
              <w:rPr>
                <w:sz w:val="18"/>
              </w:rPr>
            </w:pPr>
            <w:r w:rsidRPr="00336AC3">
              <w:rPr>
                <w:sz w:val="18"/>
              </w:rPr>
              <w:t>−</w:t>
            </w:r>
            <w:r>
              <w:rPr>
                <w:sz w:val="18"/>
              </w:rPr>
              <w:t>4</w:t>
            </w:r>
          </w:p>
        </w:tc>
      </w:tr>
      <w:tr w:rsidR="00A0095D" w:rsidRPr="00336AC3" w14:paraId="079AEAAB"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52BC234" w14:textId="77777777" w:rsidR="00A0095D" w:rsidRPr="00336AC3" w:rsidRDefault="00A0095D" w:rsidP="00536C94">
            <w:pPr>
              <w:spacing w:before="0"/>
              <w:jc w:val="center"/>
              <w:rPr>
                <w:rFonts w:eastAsia="Arial Unicode MS"/>
                <w:sz w:val="18"/>
              </w:rPr>
            </w:pPr>
            <w:r>
              <w:rPr>
                <w:sz w:val="18"/>
              </w:rPr>
              <w:t>26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AC60E8B"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B28D98B" w14:textId="77777777" w:rsidR="00A0095D" w:rsidRPr="00336AC3" w:rsidRDefault="00A0095D" w:rsidP="00536C94">
            <w:pPr>
              <w:spacing w:before="0"/>
              <w:jc w:val="center"/>
              <w:rPr>
                <w:rFonts w:eastAsia="Arial Unicode MS"/>
                <w:sz w:val="18"/>
              </w:rPr>
            </w:pPr>
            <w:r w:rsidRPr="00336AC3">
              <w:rPr>
                <w:sz w:val="18"/>
              </w:rPr>
              <w:t>14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92E6450" w14:textId="77777777" w:rsidR="00A0095D" w:rsidRPr="00336AC3" w:rsidRDefault="00A0095D" w:rsidP="00536C94">
            <w:pPr>
              <w:spacing w:before="0"/>
              <w:jc w:val="center"/>
              <w:rPr>
                <w:rFonts w:eastAsia="Arial Unicode MS"/>
                <w:sz w:val="18"/>
              </w:rPr>
            </w:pPr>
            <w:r w:rsidRPr="00336AC3">
              <w:rPr>
                <w:sz w:val="18"/>
              </w:rPr>
              <w:t>56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CB4174" w14:textId="77777777" w:rsidR="00A0095D" w:rsidRPr="00336AC3" w:rsidRDefault="00A0095D" w:rsidP="00536C94">
            <w:pPr>
              <w:spacing w:before="0"/>
              <w:jc w:val="center"/>
              <w:rPr>
                <w:rFonts w:eastAsia="Arial Unicode MS"/>
                <w:sz w:val="18"/>
              </w:rPr>
            </w:pPr>
            <w:r w:rsidRPr="00336AC3">
              <w:rPr>
                <w:sz w:val="18"/>
              </w:rPr>
              <w:t>−4</w:t>
            </w:r>
          </w:p>
        </w:tc>
      </w:tr>
      <w:tr w:rsidR="00A0095D" w:rsidRPr="00336AC3" w14:paraId="6FC64D35"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D294855" w14:textId="77777777" w:rsidR="00A0095D" w:rsidRPr="00336AC3" w:rsidRDefault="00A0095D" w:rsidP="00536C94">
            <w:pPr>
              <w:spacing w:before="0"/>
              <w:jc w:val="center"/>
              <w:rPr>
                <w:sz w:val="18"/>
              </w:rPr>
            </w:pPr>
            <w:r>
              <w:rPr>
                <w:rFonts w:hint="eastAsia"/>
                <w:sz w:val="18"/>
              </w:rPr>
              <w:t>27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3C8D726" w14:textId="77777777" w:rsidR="00A0095D" w:rsidRPr="00336AC3" w:rsidRDefault="00A0095D" w:rsidP="00536C94">
            <w:pPr>
              <w:spacing w:before="0"/>
              <w:jc w:val="center"/>
              <w:rPr>
                <w:sz w:val="18"/>
              </w:rPr>
            </w:pPr>
            <w:r w:rsidRPr="00336AC3">
              <w:rPr>
                <w:sz w:val="18"/>
              </w:rPr>
              <w:t>−</w:t>
            </w:r>
            <w:r>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F2805C" w14:textId="77777777" w:rsidR="00A0095D" w:rsidRPr="00336AC3" w:rsidRDefault="00A0095D" w:rsidP="00536C94">
            <w:pPr>
              <w:spacing w:before="0"/>
              <w:jc w:val="center"/>
              <w:rPr>
                <w:sz w:val="18"/>
              </w:rPr>
            </w:pPr>
            <w:r>
              <w:rPr>
                <w:rFonts w:hint="eastAsia"/>
                <w:sz w:val="18"/>
              </w:rPr>
              <w:t>12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432FBB2" w14:textId="77777777" w:rsidR="00A0095D" w:rsidRPr="00336AC3" w:rsidRDefault="00A0095D" w:rsidP="00536C94">
            <w:pPr>
              <w:spacing w:before="0"/>
              <w:jc w:val="center"/>
              <w:rPr>
                <w:sz w:val="18"/>
              </w:rPr>
            </w:pPr>
            <w:r>
              <w:rPr>
                <w:rFonts w:hint="eastAsia"/>
                <w:sz w:val="18"/>
              </w:rPr>
              <w:t>57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2EED74C" w14:textId="77777777" w:rsidR="00A0095D" w:rsidRPr="00336AC3" w:rsidRDefault="00A0095D" w:rsidP="00536C94">
            <w:pPr>
              <w:spacing w:before="0"/>
              <w:jc w:val="center"/>
              <w:rPr>
                <w:sz w:val="18"/>
              </w:rPr>
            </w:pPr>
            <w:r w:rsidRPr="00336AC3">
              <w:rPr>
                <w:sz w:val="18"/>
              </w:rPr>
              <w:t>−</w:t>
            </w:r>
            <w:r>
              <w:rPr>
                <w:sz w:val="18"/>
              </w:rPr>
              <w:t>3</w:t>
            </w:r>
          </w:p>
        </w:tc>
      </w:tr>
      <w:tr w:rsidR="00A0095D" w:rsidRPr="00336AC3" w14:paraId="37A5844F"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58CD8DA" w14:textId="77777777" w:rsidR="00A0095D" w:rsidRPr="00336AC3" w:rsidRDefault="00A0095D" w:rsidP="00536C94">
            <w:pPr>
              <w:spacing w:before="0"/>
              <w:jc w:val="center"/>
              <w:rPr>
                <w:rFonts w:eastAsia="Arial Unicode MS"/>
                <w:sz w:val="18"/>
              </w:rPr>
            </w:pPr>
            <w:r>
              <w:rPr>
                <w:sz w:val="18"/>
              </w:rPr>
              <w:t>28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767DA92" w14:textId="77777777" w:rsidR="00A0095D" w:rsidRPr="00336AC3" w:rsidRDefault="00A0095D" w:rsidP="00536C94">
            <w:pPr>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638CF6E" w14:textId="77777777" w:rsidR="00A0095D" w:rsidRPr="00336AC3" w:rsidRDefault="00A0095D" w:rsidP="00536C94">
            <w:pPr>
              <w:spacing w:before="0"/>
              <w:jc w:val="center"/>
              <w:rPr>
                <w:rFonts w:eastAsia="Arial Unicode MS"/>
                <w:sz w:val="18"/>
              </w:rPr>
            </w:pPr>
            <w:r w:rsidRPr="00336AC3">
              <w:rPr>
                <w:sz w:val="18"/>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C7A983C" w14:textId="77777777" w:rsidR="00A0095D" w:rsidRPr="00336AC3" w:rsidRDefault="00A0095D" w:rsidP="00536C94">
            <w:pPr>
              <w:spacing w:before="0"/>
              <w:jc w:val="center"/>
              <w:rPr>
                <w:rFonts w:eastAsia="Arial Unicode MS"/>
                <w:sz w:val="18"/>
              </w:rPr>
            </w:pPr>
            <w:r w:rsidRPr="00336AC3">
              <w:rPr>
                <w:sz w:val="18"/>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62F1780" w14:textId="77777777" w:rsidR="00A0095D" w:rsidRPr="00336AC3" w:rsidRDefault="00A0095D" w:rsidP="00536C94">
            <w:pPr>
              <w:spacing w:before="0"/>
              <w:jc w:val="center"/>
              <w:rPr>
                <w:rFonts w:eastAsia="Arial Unicode MS"/>
                <w:sz w:val="18"/>
              </w:rPr>
            </w:pPr>
            <w:r w:rsidRPr="00336AC3">
              <w:rPr>
                <w:sz w:val="18"/>
              </w:rPr>
              <w:t>−2</w:t>
            </w:r>
          </w:p>
        </w:tc>
      </w:tr>
      <w:tr w:rsidR="00A0095D" w:rsidRPr="00336AC3" w14:paraId="778DAFB3"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3D1995F" w14:textId="77777777" w:rsidR="00A0095D" w:rsidRPr="00336AC3" w:rsidRDefault="00A0095D" w:rsidP="00536C94">
            <w:pPr>
              <w:spacing w:before="0"/>
              <w:jc w:val="center"/>
              <w:rPr>
                <w:sz w:val="18"/>
              </w:rPr>
            </w:pPr>
            <w:r>
              <w:rPr>
                <w:rFonts w:hint="eastAsia"/>
                <w:sz w:val="18"/>
              </w:rPr>
              <w:t>29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F5C712" w14:textId="77777777" w:rsidR="00A0095D" w:rsidRPr="00336AC3" w:rsidRDefault="00A0095D" w:rsidP="00536C94">
            <w:pPr>
              <w:spacing w:before="0"/>
              <w:jc w:val="center"/>
              <w:rPr>
                <w:sz w:val="18"/>
              </w:rPr>
            </w:pPr>
            <w:r w:rsidRPr="00336AC3">
              <w:rPr>
                <w:sz w:val="18"/>
              </w:rPr>
              <w:t>−</w:t>
            </w:r>
            <w:r>
              <w:rPr>
                <w:sz w:val="18"/>
              </w:rPr>
              <w:t>1</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E2FD84" w14:textId="77777777" w:rsidR="00A0095D" w:rsidRPr="00336AC3" w:rsidRDefault="00A0095D" w:rsidP="00536C94">
            <w:pPr>
              <w:spacing w:before="0"/>
              <w:jc w:val="center"/>
              <w:rPr>
                <w:sz w:val="18"/>
              </w:rPr>
            </w:pPr>
            <w:r>
              <w:rPr>
                <w:rFonts w:hint="eastAsia"/>
                <w:sz w:val="18"/>
              </w:rPr>
              <w:t>7</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249415" w14:textId="77777777" w:rsidR="00A0095D" w:rsidRPr="00336AC3" w:rsidRDefault="00A0095D" w:rsidP="00536C94">
            <w:pPr>
              <w:spacing w:before="0"/>
              <w:jc w:val="center"/>
              <w:rPr>
                <w:sz w:val="18"/>
              </w:rPr>
            </w:pPr>
            <w:r>
              <w:rPr>
                <w:rFonts w:hint="eastAsia"/>
                <w:sz w:val="18"/>
              </w:rPr>
              <w:t>60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51CF61" w14:textId="77777777" w:rsidR="00A0095D" w:rsidRPr="00336AC3" w:rsidRDefault="00A0095D" w:rsidP="00536C94">
            <w:pPr>
              <w:spacing w:before="0"/>
              <w:jc w:val="center"/>
              <w:rPr>
                <w:sz w:val="18"/>
              </w:rPr>
            </w:pPr>
            <w:r w:rsidRPr="00336AC3">
              <w:rPr>
                <w:sz w:val="18"/>
              </w:rPr>
              <w:t>−</w:t>
            </w:r>
            <w:r>
              <w:rPr>
                <w:sz w:val="18"/>
              </w:rPr>
              <w:t>2</w:t>
            </w:r>
          </w:p>
        </w:tc>
      </w:tr>
      <w:tr w:rsidR="00A0095D" w:rsidRPr="00336AC3" w14:paraId="154078CF"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19A62B6" w14:textId="77777777" w:rsidR="00A0095D" w:rsidRPr="00336AC3" w:rsidRDefault="00A0095D" w:rsidP="00536C94">
            <w:pPr>
              <w:spacing w:before="0"/>
              <w:jc w:val="center"/>
              <w:rPr>
                <w:sz w:val="18"/>
              </w:rPr>
            </w:pPr>
            <w:r>
              <w:rPr>
                <w:sz w:val="18"/>
              </w:rPr>
              <w:t>30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C99D2E" w14:textId="77777777" w:rsidR="00A0095D" w:rsidRPr="00336AC3" w:rsidRDefault="00A0095D" w:rsidP="00536C94">
            <w:pPr>
              <w:spacing w:before="0"/>
              <w:jc w:val="center"/>
              <w:rPr>
                <w:sz w:val="18"/>
              </w:rPr>
            </w:pPr>
            <w:r w:rsidRPr="00336AC3">
              <w:rPr>
                <w:sz w:val="18"/>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9FEF56" w14:textId="77777777" w:rsidR="00A0095D" w:rsidRDefault="00A0095D" w:rsidP="00536C94">
            <w:pPr>
              <w:spacing w:before="0"/>
              <w:jc w:val="center"/>
              <w:rPr>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9AD995F" w14:textId="77777777" w:rsidR="00A0095D" w:rsidRDefault="00A0095D" w:rsidP="00536C94">
            <w:pPr>
              <w:spacing w:before="0"/>
              <w:jc w:val="center"/>
              <w:rPr>
                <w:sz w:val="18"/>
              </w:rPr>
            </w:pPr>
            <w:r w:rsidRPr="00336AC3">
              <w:rPr>
                <w:sz w:val="18"/>
              </w:rPr>
              <w:t>62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E1B743" w14:textId="77777777" w:rsidR="00A0095D" w:rsidRPr="00336AC3" w:rsidRDefault="00A0095D" w:rsidP="00536C94">
            <w:pPr>
              <w:spacing w:before="0"/>
              <w:jc w:val="center"/>
              <w:rPr>
                <w:sz w:val="18"/>
              </w:rPr>
            </w:pPr>
            <w:r w:rsidRPr="00336AC3">
              <w:rPr>
                <w:sz w:val="18"/>
              </w:rPr>
              <w:t>−2</w:t>
            </w:r>
          </w:p>
        </w:tc>
      </w:tr>
      <w:tr w:rsidR="00A0095D" w:rsidRPr="00336AC3" w14:paraId="15106891" w14:textId="77777777" w:rsidTr="00A0095D">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5674D27" w14:textId="77777777" w:rsidR="00A0095D" w:rsidRPr="00336AC3" w:rsidRDefault="00A0095D" w:rsidP="00536C94">
            <w:pPr>
              <w:spacing w:before="0"/>
              <w:jc w:val="center"/>
              <w:rPr>
                <w:sz w:val="18"/>
              </w:rPr>
            </w:pPr>
            <w:r>
              <w:rPr>
                <w:rFonts w:hint="eastAsia"/>
                <w:sz w:val="18"/>
              </w:rPr>
              <w:t>31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707B499" w14:textId="77777777" w:rsidR="00A0095D" w:rsidRPr="00336AC3" w:rsidRDefault="00A0095D" w:rsidP="00536C94">
            <w:pPr>
              <w:spacing w:before="0"/>
              <w:jc w:val="center"/>
              <w:rPr>
                <w:sz w:val="18"/>
              </w:rPr>
            </w:pPr>
            <w:r>
              <w:rPr>
                <w:rFonts w:hint="eastAsia"/>
                <w:sz w:val="18"/>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A82CD9" w14:textId="77777777" w:rsidR="00A0095D" w:rsidRDefault="00A0095D" w:rsidP="00536C94">
            <w:pPr>
              <w:spacing w:before="0"/>
              <w:jc w:val="center"/>
              <w:rPr>
                <w:sz w:val="18"/>
              </w:rPr>
            </w:pPr>
            <w:r>
              <w:rPr>
                <w:rFonts w:hint="eastAsia"/>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7CD3D74" w14:textId="77777777" w:rsidR="00A0095D" w:rsidRDefault="00A0095D" w:rsidP="00536C94">
            <w:pPr>
              <w:spacing w:before="0"/>
              <w:jc w:val="center"/>
              <w:rPr>
                <w:sz w:val="18"/>
              </w:rPr>
            </w:pPr>
            <w:r>
              <w:rPr>
                <w:rFonts w:hint="eastAsia"/>
                <w:sz w:val="18"/>
              </w:rPr>
              <w:t>63</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BB3C97" w14:textId="77777777" w:rsidR="00A0095D" w:rsidRPr="00336AC3" w:rsidRDefault="00A0095D" w:rsidP="00536C94">
            <w:pPr>
              <w:spacing w:before="0"/>
              <w:jc w:val="center"/>
              <w:rPr>
                <w:sz w:val="18"/>
              </w:rPr>
            </w:pPr>
            <w:r w:rsidRPr="00336AC3">
              <w:rPr>
                <w:sz w:val="18"/>
              </w:rPr>
              <w:t>−</w:t>
            </w:r>
            <w:r>
              <w:rPr>
                <w:sz w:val="18"/>
              </w:rPr>
              <w:t>1</w:t>
            </w:r>
          </w:p>
        </w:tc>
      </w:tr>
    </w:tbl>
    <w:p w14:paraId="318831E2" w14:textId="753A4F24" w:rsidR="00A0095D" w:rsidRDefault="00A0095D" w:rsidP="00A0095D">
      <w:pPr>
        <w:rPr>
          <w:rFonts w:eastAsia="Malgun Gothic"/>
          <w:lang w:val="en-CA" w:eastAsia="ko-KR"/>
        </w:rPr>
      </w:pPr>
    </w:p>
    <w:p w14:paraId="6BFF7386" w14:textId="04CA1CA7" w:rsidR="00A83ED2" w:rsidRPr="00C1284D" w:rsidRDefault="00334611" w:rsidP="00A83ED2">
      <w:pPr>
        <w:pStyle w:val="afe"/>
        <w:rPr>
          <w:noProof/>
          <w:lang w:val="en-GB" w:eastAsia="ko-KR"/>
        </w:rPr>
      </w:pPr>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12</w:t>
      </w:r>
      <w:r w:rsidR="00BF0A72">
        <w:rPr>
          <w:noProof/>
          <w:lang w:val="en-GB"/>
        </w:rPr>
        <w:fldChar w:fldCharType="end"/>
      </w:r>
      <w:r w:rsidRPr="003F3F11">
        <w:rPr>
          <w:noProof/>
          <w:lang w:val="en-GB"/>
        </w:rPr>
        <w:t xml:space="preserve"> </w:t>
      </w:r>
      <w:r w:rsidR="00A83ED2" w:rsidRPr="003F3F11" w:rsidDel="003C51E6">
        <w:rPr>
          <w:noProof/>
          <w:lang w:val="en-GB"/>
        </w:rPr>
        <w:t>–</w:t>
      </w:r>
      <w:r w:rsidR="00A83ED2">
        <w:rPr>
          <w:noProof/>
          <w:lang w:val="en-GB"/>
        </w:rPr>
        <w:t xml:space="preserve"> Specification of the </w:t>
      </w:r>
      <w:r w:rsidR="00A83ED2" w:rsidRPr="00336AC3">
        <w:t xml:space="preserve">chroma </w:t>
      </w:r>
      <w:r w:rsidR="00A83ED2">
        <w:t>interpolation</w:t>
      </w:r>
      <w:r w:rsidR="00A83ED2" w:rsidRPr="00336AC3">
        <w:t xml:space="preserve"> filter</w:t>
      </w:r>
      <w:r w:rsidR="00A83ED2">
        <w:t xml:space="preserve"> coefficients</w:t>
      </w:r>
      <w:r w:rsidR="00A83ED2" w:rsidRPr="00C1284D">
        <w:t xml:space="preserve"> </w:t>
      </w:r>
      <w:r w:rsidR="00A83ED2" w:rsidRPr="005D7223">
        <w:t>f</w:t>
      </w:r>
      <w:r w:rsidR="00A83ED2" w:rsidRPr="005D7223">
        <w:rPr>
          <w:vertAlign w:val="subscript"/>
        </w:rPr>
        <w:t>C</w:t>
      </w:r>
      <w:r w:rsidR="00A83ED2" w:rsidRPr="005D7223">
        <w:t>[ p ] for each 1/32 fractional sample position p</w:t>
      </w:r>
      <w:r w:rsidR="00A83ED2">
        <w:t xml:space="preserve"> for </w:t>
      </w:r>
      <w:r w:rsidR="0020299E">
        <w:t>sps_</w:t>
      </w:r>
      <w:r w:rsidR="0020299E">
        <w:rPr>
          <w:rFonts w:hint="eastAsia"/>
          <w:lang w:eastAsia="ko-KR"/>
        </w:rPr>
        <w:t>amis</w:t>
      </w:r>
      <w:r w:rsidR="0020299E">
        <w:rPr>
          <w:lang w:eastAsia="ko-KR"/>
        </w:rPr>
        <w:t>_flag</w:t>
      </w:r>
      <w:r w:rsidR="00A83ED2" w:rsidRPr="00E03513">
        <w:rPr>
          <w:noProof/>
          <w:sz w:val="18"/>
          <w:lang w:eastAsia="ko-KR"/>
        </w:rPr>
        <w:t xml:space="preserve"> = = 0</w:t>
      </w:r>
    </w:p>
    <w:tbl>
      <w:tblPr>
        <w:tblW w:w="4872" w:type="dxa"/>
        <w:jc w:val="center"/>
        <w:tblCellMar>
          <w:left w:w="0" w:type="dxa"/>
          <w:right w:w="0" w:type="dxa"/>
        </w:tblCellMar>
        <w:tblLook w:val="0000" w:firstRow="0" w:lastRow="0" w:firstColumn="0" w:lastColumn="0" w:noHBand="0" w:noVBand="0"/>
      </w:tblPr>
      <w:tblGrid>
        <w:gridCol w:w="960"/>
        <w:gridCol w:w="1032"/>
        <w:gridCol w:w="960"/>
        <w:gridCol w:w="960"/>
        <w:gridCol w:w="960"/>
      </w:tblGrid>
      <w:tr w:rsidR="00A83ED2" w:rsidRPr="00336AC3" w14:paraId="2ECFAC75" w14:textId="77777777" w:rsidTr="00AD6953">
        <w:trPr>
          <w:cantSplit/>
          <w:trHeight w:val="255"/>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41FFBCDD" w14:textId="77777777" w:rsidR="00A83ED2" w:rsidRPr="005D7223" w:rsidRDefault="00A83ED2" w:rsidP="00AD6953">
            <w:pPr>
              <w:keepNext/>
              <w:spacing w:before="0"/>
              <w:jc w:val="center"/>
              <w:rPr>
                <w:rFonts w:eastAsia="Arial Unicode MS"/>
                <w:b/>
                <w:sz w:val="18"/>
              </w:rPr>
            </w:pPr>
            <w:r w:rsidRPr="005D7223">
              <w:rPr>
                <w:b/>
                <w:sz w:val="18"/>
                <w:szCs w:val="18"/>
              </w:rPr>
              <w:t>Fractional sample position p</w:t>
            </w:r>
          </w:p>
        </w:tc>
        <w:tc>
          <w:tcPr>
            <w:tcW w:w="3912" w:type="dxa"/>
            <w:gridSpan w:val="4"/>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0AFD3465" w14:textId="77777777" w:rsidR="00A83ED2" w:rsidRPr="005D7223" w:rsidRDefault="00A83ED2" w:rsidP="00AD6953">
            <w:pPr>
              <w:keepNext/>
              <w:spacing w:before="0"/>
              <w:jc w:val="center"/>
              <w:rPr>
                <w:b/>
                <w:sz w:val="18"/>
              </w:rPr>
            </w:pPr>
            <w:r w:rsidRPr="005D7223">
              <w:rPr>
                <w:b/>
                <w:sz w:val="18"/>
              </w:rPr>
              <w:t>interpolation filter coefficients</w:t>
            </w:r>
          </w:p>
        </w:tc>
      </w:tr>
      <w:tr w:rsidR="00A83ED2" w:rsidRPr="00336AC3" w14:paraId="0C796A97" w14:textId="77777777" w:rsidTr="00AD6953">
        <w:trPr>
          <w:cantSplit/>
          <w:trHeight w:val="255"/>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7017CCF5" w14:textId="77777777" w:rsidR="00A83ED2" w:rsidRPr="005D7223" w:rsidRDefault="00A83ED2" w:rsidP="00AD6953">
            <w:pPr>
              <w:keepNext/>
              <w:spacing w:before="0"/>
              <w:rPr>
                <w:rFonts w:eastAsia="Arial Unicode MS"/>
                <w:b/>
                <w:sz w:val="18"/>
              </w:rPr>
            </w:pP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C1EC5A5" w14:textId="77777777" w:rsidR="00A83ED2" w:rsidRPr="005D7223" w:rsidRDefault="00A83ED2" w:rsidP="00AD6953">
            <w:pPr>
              <w:keepNext/>
              <w:spacing w:before="0"/>
              <w:jc w:val="center"/>
              <w:rPr>
                <w:rFonts w:eastAsia="Arial Unicode MS"/>
                <w:b/>
                <w:sz w:val="18"/>
              </w:rPr>
            </w:pPr>
            <w:r w:rsidRPr="005D7223">
              <w:rPr>
                <w:b/>
                <w:sz w:val="18"/>
              </w:rPr>
              <w:t>f</w:t>
            </w:r>
            <w:r w:rsidRPr="005D7223">
              <w:rPr>
                <w:b/>
                <w:sz w:val="18"/>
                <w:vertAlign w:val="subscript"/>
              </w:rPr>
              <w:t>C</w:t>
            </w:r>
            <w:r w:rsidRPr="005D7223">
              <w:rPr>
                <w:b/>
                <w:sz w:val="18"/>
              </w:rPr>
              <w:t>[ p ][ 0 ]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91217C" w14:textId="77777777" w:rsidR="00A83ED2" w:rsidRPr="005D7223" w:rsidRDefault="00A83ED2" w:rsidP="00AD6953">
            <w:pPr>
              <w:keepNext/>
              <w:spacing w:before="0"/>
              <w:jc w:val="center"/>
              <w:rPr>
                <w:rFonts w:eastAsia="Arial Unicode MS"/>
                <w:b/>
                <w:sz w:val="18"/>
              </w:rPr>
            </w:pPr>
            <w:r w:rsidRPr="005D7223">
              <w:rPr>
                <w:b/>
                <w:sz w:val="18"/>
              </w:rPr>
              <w:t>f</w:t>
            </w:r>
            <w:r w:rsidRPr="005D7223">
              <w:rPr>
                <w:b/>
                <w:sz w:val="18"/>
                <w:vertAlign w:val="subscript"/>
              </w:rPr>
              <w:t>C</w:t>
            </w:r>
            <w:r w:rsidRPr="005D7223">
              <w:rPr>
                <w:b/>
                <w:sz w:val="18"/>
              </w:rPr>
              <w:t>[ p ][ 1 ]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BE6406" w14:textId="77777777" w:rsidR="00A83ED2" w:rsidRPr="005D7223" w:rsidRDefault="00A83ED2" w:rsidP="00AD6953">
            <w:pPr>
              <w:keepNext/>
              <w:spacing w:before="0"/>
              <w:jc w:val="center"/>
              <w:rPr>
                <w:rFonts w:eastAsia="Arial Unicode MS"/>
                <w:b/>
                <w:sz w:val="18"/>
              </w:rPr>
            </w:pPr>
            <w:r w:rsidRPr="005D7223">
              <w:rPr>
                <w:b/>
                <w:sz w:val="18"/>
              </w:rPr>
              <w:t>f</w:t>
            </w:r>
            <w:r w:rsidRPr="005D7223">
              <w:rPr>
                <w:b/>
                <w:sz w:val="18"/>
                <w:vertAlign w:val="subscript"/>
              </w:rPr>
              <w:t>C</w:t>
            </w:r>
            <w:r w:rsidRPr="005D7223">
              <w:rPr>
                <w:b/>
                <w:sz w:val="18"/>
              </w:rPr>
              <w:t>[ p ][ 2 ]</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00FE2B7" w14:textId="77777777" w:rsidR="00A83ED2" w:rsidRPr="005D7223" w:rsidRDefault="00A83ED2" w:rsidP="00AD6953">
            <w:pPr>
              <w:keepNext/>
              <w:spacing w:before="0"/>
              <w:jc w:val="center"/>
              <w:rPr>
                <w:rFonts w:eastAsia="Arial Unicode MS"/>
                <w:b/>
                <w:sz w:val="18"/>
              </w:rPr>
            </w:pPr>
            <w:r w:rsidRPr="005D7223">
              <w:rPr>
                <w:b/>
                <w:sz w:val="18"/>
              </w:rPr>
              <w:t>f</w:t>
            </w:r>
            <w:r w:rsidRPr="005D7223">
              <w:rPr>
                <w:b/>
                <w:sz w:val="18"/>
                <w:vertAlign w:val="subscript"/>
              </w:rPr>
              <w:t>C</w:t>
            </w:r>
            <w:r w:rsidRPr="005D7223">
              <w:rPr>
                <w:b/>
                <w:sz w:val="18"/>
              </w:rPr>
              <w:t>[ p ][ 3 ]</w:t>
            </w:r>
          </w:p>
        </w:tc>
      </w:tr>
      <w:tr w:rsidR="00FD21B0" w:rsidRPr="00336AC3" w14:paraId="42A4E56A"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8FAC9BF" w14:textId="77777777" w:rsidR="00FD21B0" w:rsidRPr="00336AC3" w:rsidRDefault="00FD21B0" w:rsidP="00FD21B0">
            <w:pPr>
              <w:keepNext/>
              <w:spacing w:before="0"/>
              <w:jc w:val="center"/>
              <w:rPr>
                <w:sz w:val="18"/>
              </w:rPr>
            </w:pPr>
            <w:r>
              <w:rPr>
                <w:rFonts w:hint="eastAsia"/>
                <w:sz w:val="18"/>
              </w:rPr>
              <w:t>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81A6247" w14:textId="2FD7AB88"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3918FB" w14:textId="41F52647"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803133" w14:textId="0E152AED"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4EC271B" w14:textId="2906475A" w:rsidR="00FD21B0" w:rsidRPr="00336AC3" w:rsidRDefault="00FD21B0" w:rsidP="00FD21B0">
            <w:pPr>
              <w:keepNext/>
              <w:spacing w:before="0"/>
              <w:jc w:val="center"/>
              <w:rPr>
                <w:sz w:val="18"/>
              </w:rPr>
            </w:pPr>
            <w:r>
              <w:rPr>
                <w:sz w:val="18"/>
                <w:szCs w:val="18"/>
              </w:rPr>
              <w:t>n/a</w:t>
            </w:r>
          </w:p>
        </w:tc>
      </w:tr>
      <w:tr w:rsidR="00FD21B0" w:rsidRPr="00336AC3" w14:paraId="4FF16F69"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B01EC99" w14:textId="77777777" w:rsidR="00FD21B0" w:rsidRPr="00336AC3" w:rsidRDefault="00FD21B0" w:rsidP="00FD21B0">
            <w:pPr>
              <w:keepNext/>
              <w:spacing w:before="0"/>
              <w:jc w:val="center"/>
              <w:rPr>
                <w:rFonts w:eastAsia="Arial Unicode MS"/>
                <w:sz w:val="18"/>
              </w:rPr>
            </w:pPr>
            <w:r>
              <w:rPr>
                <w:sz w:val="18"/>
              </w:rPr>
              <w:t>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DE824D" w14:textId="360973E6"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A3979D9" w14:textId="33F85FA2"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04444F" w14:textId="0780EF5D"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0BD79AC" w14:textId="4F6DC573"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38258F66"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C4BE442" w14:textId="77777777" w:rsidR="00FD21B0" w:rsidRPr="00336AC3" w:rsidRDefault="00FD21B0" w:rsidP="00FD21B0">
            <w:pPr>
              <w:keepNext/>
              <w:spacing w:before="0"/>
              <w:jc w:val="center"/>
              <w:rPr>
                <w:sz w:val="18"/>
              </w:rPr>
            </w:pPr>
            <w:r>
              <w:rPr>
                <w:rFonts w:hint="eastAsia"/>
                <w:sz w:val="18"/>
              </w:rPr>
              <w:t>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680C55F" w14:textId="4E4C9305"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52077B3" w14:textId="230B835C"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99CCB9F" w14:textId="27E23795"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F3C5214" w14:textId="50019317" w:rsidR="00FD21B0" w:rsidRPr="00336AC3" w:rsidRDefault="00FD21B0" w:rsidP="00FD21B0">
            <w:pPr>
              <w:keepNext/>
              <w:spacing w:before="0"/>
              <w:jc w:val="center"/>
              <w:rPr>
                <w:sz w:val="18"/>
              </w:rPr>
            </w:pPr>
            <w:r>
              <w:rPr>
                <w:sz w:val="18"/>
                <w:szCs w:val="18"/>
              </w:rPr>
              <w:t>n/a</w:t>
            </w:r>
          </w:p>
        </w:tc>
      </w:tr>
      <w:tr w:rsidR="00A83ED2" w:rsidRPr="00336AC3" w14:paraId="0ABB7D43"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3FB167F" w14:textId="77777777" w:rsidR="00A83ED2" w:rsidRPr="00336AC3" w:rsidRDefault="00A83ED2" w:rsidP="00AD6953">
            <w:pPr>
              <w:keepNext/>
              <w:spacing w:before="0"/>
              <w:jc w:val="center"/>
              <w:rPr>
                <w:rFonts w:eastAsia="Arial Unicode MS"/>
                <w:sz w:val="18"/>
              </w:rPr>
            </w:pPr>
            <w:r>
              <w:rPr>
                <w:sz w:val="18"/>
              </w:rPr>
              <w:t>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29AC2D5" w14:textId="77777777" w:rsidR="00A83ED2" w:rsidRPr="00336AC3" w:rsidRDefault="00A83ED2" w:rsidP="00AD6953">
            <w:pPr>
              <w:keepNext/>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6311DCD" w14:textId="77777777" w:rsidR="00A83ED2" w:rsidRPr="00336AC3" w:rsidRDefault="00A83ED2" w:rsidP="00AD6953">
            <w:pPr>
              <w:keepNext/>
              <w:spacing w:before="0"/>
              <w:jc w:val="center"/>
              <w:rPr>
                <w:rFonts w:eastAsia="Arial Unicode MS"/>
                <w:sz w:val="18"/>
              </w:rPr>
            </w:pPr>
            <w:r w:rsidRPr="00336AC3">
              <w:rPr>
                <w:sz w:val="18"/>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55112B2" w14:textId="77777777" w:rsidR="00A83ED2" w:rsidRPr="00336AC3" w:rsidRDefault="00A83ED2" w:rsidP="00AD6953">
            <w:pPr>
              <w:keepNext/>
              <w:spacing w:before="0"/>
              <w:jc w:val="center"/>
              <w:rPr>
                <w:rFonts w:eastAsia="Arial Unicode MS"/>
                <w:sz w:val="18"/>
              </w:rPr>
            </w:pPr>
            <w:r w:rsidRPr="00336AC3">
              <w:rPr>
                <w:sz w:val="18"/>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470C9B" w14:textId="77777777" w:rsidR="00A83ED2" w:rsidRPr="00336AC3" w:rsidRDefault="00A83ED2" w:rsidP="00AD6953">
            <w:pPr>
              <w:keepNext/>
              <w:spacing w:before="0"/>
              <w:jc w:val="center"/>
              <w:rPr>
                <w:rFonts w:eastAsia="Arial Unicode MS"/>
                <w:sz w:val="18"/>
              </w:rPr>
            </w:pPr>
            <w:r w:rsidRPr="00336AC3">
              <w:rPr>
                <w:sz w:val="18"/>
              </w:rPr>
              <w:t>−2</w:t>
            </w:r>
          </w:p>
        </w:tc>
      </w:tr>
      <w:tr w:rsidR="00FD21B0" w:rsidRPr="00336AC3" w14:paraId="207680D3"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5C13CD8" w14:textId="77777777" w:rsidR="00FD21B0" w:rsidRPr="00336AC3" w:rsidRDefault="00FD21B0" w:rsidP="00FD21B0">
            <w:pPr>
              <w:keepNext/>
              <w:spacing w:before="0"/>
              <w:jc w:val="center"/>
              <w:rPr>
                <w:sz w:val="18"/>
              </w:rPr>
            </w:pPr>
            <w:r>
              <w:rPr>
                <w:rFonts w:hint="eastAsia"/>
                <w:sz w:val="18"/>
              </w:rPr>
              <w:t>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480B93" w14:textId="3FC3068F"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3F0EFD3" w14:textId="0F807D0C"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D2D615E" w14:textId="5FCCBE8D"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0FD4CC2" w14:textId="591CFCCC" w:rsidR="00FD21B0" w:rsidRPr="00336AC3" w:rsidRDefault="00FD21B0" w:rsidP="00FD21B0">
            <w:pPr>
              <w:keepNext/>
              <w:spacing w:before="0"/>
              <w:jc w:val="center"/>
              <w:rPr>
                <w:sz w:val="18"/>
              </w:rPr>
            </w:pPr>
            <w:r>
              <w:rPr>
                <w:sz w:val="18"/>
                <w:szCs w:val="18"/>
              </w:rPr>
              <w:t>n/a</w:t>
            </w:r>
          </w:p>
        </w:tc>
      </w:tr>
      <w:tr w:rsidR="00FD21B0" w:rsidRPr="00336AC3" w14:paraId="736E68E9"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D38EA07" w14:textId="77777777" w:rsidR="00FD21B0" w:rsidRPr="00336AC3" w:rsidRDefault="00FD21B0" w:rsidP="00FD21B0">
            <w:pPr>
              <w:keepNext/>
              <w:spacing w:before="0"/>
              <w:jc w:val="center"/>
              <w:rPr>
                <w:rFonts w:eastAsia="Arial Unicode MS"/>
                <w:sz w:val="18"/>
              </w:rPr>
            </w:pPr>
            <w:r>
              <w:rPr>
                <w:sz w:val="18"/>
              </w:rPr>
              <w:t>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B770469" w14:textId="75CA5857"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F0D8FA" w14:textId="5413DEE2"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5C0EECD" w14:textId="39E14316"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595EB3D" w14:textId="50C04C75"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69FA9D73"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DBBA61B" w14:textId="77777777" w:rsidR="00FD21B0" w:rsidRPr="00336AC3" w:rsidRDefault="00FD21B0" w:rsidP="00FD21B0">
            <w:pPr>
              <w:keepNext/>
              <w:spacing w:before="0"/>
              <w:jc w:val="center"/>
              <w:rPr>
                <w:sz w:val="18"/>
              </w:rPr>
            </w:pPr>
            <w:r>
              <w:rPr>
                <w:rFonts w:hint="eastAsia"/>
                <w:sz w:val="18"/>
              </w:rPr>
              <w:t>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E05690" w14:textId="41B283B6"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365BCCA" w14:textId="08479D50"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084920" w14:textId="1E2642C6"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5EA5638" w14:textId="20817283" w:rsidR="00FD21B0" w:rsidRPr="00336AC3" w:rsidRDefault="00FD21B0" w:rsidP="00FD21B0">
            <w:pPr>
              <w:keepNext/>
              <w:spacing w:before="0"/>
              <w:jc w:val="center"/>
              <w:rPr>
                <w:sz w:val="18"/>
              </w:rPr>
            </w:pPr>
            <w:r>
              <w:rPr>
                <w:sz w:val="18"/>
                <w:szCs w:val="18"/>
              </w:rPr>
              <w:t>n/a</w:t>
            </w:r>
          </w:p>
        </w:tc>
      </w:tr>
      <w:tr w:rsidR="00FD21B0" w:rsidRPr="00336AC3" w14:paraId="7A979D90" w14:textId="77777777" w:rsidTr="00FD21B0">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E772F53" w14:textId="77777777" w:rsidR="00FD21B0" w:rsidRPr="00336AC3" w:rsidRDefault="00FD21B0" w:rsidP="00FD21B0">
            <w:pPr>
              <w:keepNext/>
              <w:spacing w:before="0"/>
              <w:jc w:val="center"/>
              <w:rPr>
                <w:rFonts w:eastAsia="Arial Unicode MS"/>
                <w:sz w:val="18"/>
              </w:rPr>
            </w:pPr>
            <w:r>
              <w:rPr>
                <w:sz w:val="18"/>
              </w:rPr>
              <w:t>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tcPr>
          <w:p w14:paraId="4D5F683B" w14:textId="6E18E2AC" w:rsidR="00FD21B0" w:rsidRPr="00336AC3" w:rsidRDefault="00FD21B0" w:rsidP="00FD21B0">
            <w:pPr>
              <w:keepNext/>
              <w:spacing w:before="0"/>
              <w:jc w:val="center"/>
              <w:rPr>
                <w:rFonts w:eastAsia="Arial Unicode MS"/>
                <w:sz w:val="18"/>
              </w:rPr>
            </w:pPr>
            <w:r>
              <w:rPr>
                <w:noProof/>
                <w:sz w:val="18"/>
                <w:lang w:eastAsia="ko-KR"/>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602E7A8B" w14:textId="25332926" w:rsidR="00FD21B0" w:rsidRPr="00336AC3" w:rsidRDefault="00FD21B0" w:rsidP="00FD21B0">
            <w:pPr>
              <w:keepNext/>
              <w:spacing w:before="0"/>
              <w:jc w:val="center"/>
              <w:rPr>
                <w:rFonts w:eastAsia="Arial Unicode MS"/>
                <w:sz w:val="18"/>
              </w:rPr>
            </w:pPr>
            <w:r>
              <w:rPr>
                <w:rFonts w:eastAsia="Malgun Gothic"/>
                <w:noProof/>
                <w:sz w:val="18"/>
                <w:lang w:eastAsia="ko-KR"/>
              </w:rPr>
              <w:t>52</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722021E6" w14:textId="425BE278" w:rsidR="00FD21B0" w:rsidRPr="00336AC3" w:rsidRDefault="00FD21B0" w:rsidP="00FD21B0">
            <w:pPr>
              <w:keepNext/>
              <w:spacing w:before="0"/>
              <w:jc w:val="center"/>
              <w:rPr>
                <w:rFonts w:eastAsia="Arial Unicode MS"/>
                <w:sz w:val="18"/>
              </w:rPr>
            </w:pPr>
            <w:r>
              <w:rPr>
                <w:noProof/>
                <w:sz w:val="18"/>
                <w:lang w:eastAsia="ko-KR"/>
              </w:rPr>
              <w:t>20</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55C17AFA" w14:textId="70F411D8" w:rsidR="00FD21B0" w:rsidRPr="00336AC3" w:rsidRDefault="00FD21B0" w:rsidP="00FD21B0">
            <w:pPr>
              <w:keepNext/>
              <w:spacing w:before="0"/>
              <w:jc w:val="center"/>
              <w:rPr>
                <w:rFonts w:eastAsia="Arial Unicode MS"/>
                <w:sz w:val="18"/>
              </w:rPr>
            </w:pPr>
            <w:r>
              <w:rPr>
                <w:noProof/>
                <w:sz w:val="18"/>
                <w:lang w:eastAsia="ko-KR"/>
              </w:rPr>
              <w:t>–4</w:t>
            </w:r>
          </w:p>
        </w:tc>
      </w:tr>
      <w:tr w:rsidR="00FD21B0" w:rsidRPr="00336AC3" w14:paraId="6256DEFC"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58487DD" w14:textId="77777777" w:rsidR="00FD21B0" w:rsidRPr="00336AC3" w:rsidRDefault="00FD21B0" w:rsidP="00FD21B0">
            <w:pPr>
              <w:keepNext/>
              <w:spacing w:before="0"/>
              <w:jc w:val="center"/>
              <w:rPr>
                <w:sz w:val="18"/>
              </w:rPr>
            </w:pPr>
            <w:r>
              <w:rPr>
                <w:rFonts w:hint="eastAsia"/>
                <w:sz w:val="18"/>
              </w:rPr>
              <w:t>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85CE826" w14:textId="13F00464"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42E2DB" w14:textId="68D48DE6"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405B85C" w14:textId="736FE6C5"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A7E823A" w14:textId="346065D1" w:rsidR="00FD21B0" w:rsidRPr="00336AC3" w:rsidRDefault="00FD21B0" w:rsidP="00FD21B0">
            <w:pPr>
              <w:keepNext/>
              <w:spacing w:before="0"/>
              <w:jc w:val="center"/>
              <w:rPr>
                <w:sz w:val="18"/>
              </w:rPr>
            </w:pPr>
            <w:r>
              <w:rPr>
                <w:sz w:val="18"/>
                <w:szCs w:val="18"/>
              </w:rPr>
              <w:t>n/a</w:t>
            </w:r>
          </w:p>
        </w:tc>
      </w:tr>
      <w:tr w:rsidR="00FD21B0" w:rsidRPr="00336AC3" w14:paraId="4638758C"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9B54363" w14:textId="77777777" w:rsidR="00FD21B0" w:rsidRPr="00336AC3" w:rsidRDefault="00FD21B0" w:rsidP="00FD21B0">
            <w:pPr>
              <w:keepNext/>
              <w:spacing w:before="0"/>
              <w:jc w:val="center"/>
              <w:rPr>
                <w:rFonts w:eastAsia="Arial Unicode MS"/>
                <w:sz w:val="18"/>
              </w:rPr>
            </w:pPr>
            <w:r>
              <w:rPr>
                <w:sz w:val="18"/>
              </w:rPr>
              <w:t>10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9E6FEA2" w14:textId="453E1DE9"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DC38C9B" w14:textId="714062E0"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F5E49C" w14:textId="76AE5C2E"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1500765" w14:textId="2199E35F"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5EF6EFBC"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F025D1D" w14:textId="77777777" w:rsidR="00FD21B0" w:rsidRPr="00336AC3" w:rsidRDefault="00FD21B0" w:rsidP="00FD21B0">
            <w:pPr>
              <w:keepNext/>
              <w:spacing w:before="0"/>
              <w:jc w:val="center"/>
              <w:rPr>
                <w:sz w:val="18"/>
              </w:rPr>
            </w:pPr>
            <w:r>
              <w:rPr>
                <w:rFonts w:hint="eastAsia"/>
                <w:sz w:val="18"/>
              </w:rPr>
              <w:t>11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BB18E6" w14:textId="2E982919"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CB6F0AA" w14:textId="6A287108"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13BA40A" w14:textId="0E32ECC5"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10FE42" w14:textId="7E0EDD18" w:rsidR="00FD21B0" w:rsidRPr="00336AC3" w:rsidRDefault="00FD21B0" w:rsidP="00FD21B0">
            <w:pPr>
              <w:keepNext/>
              <w:spacing w:before="0"/>
              <w:jc w:val="center"/>
              <w:rPr>
                <w:sz w:val="18"/>
              </w:rPr>
            </w:pPr>
            <w:r>
              <w:rPr>
                <w:sz w:val="18"/>
                <w:szCs w:val="18"/>
              </w:rPr>
              <w:t>n/a</w:t>
            </w:r>
          </w:p>
        </w:tc>
      </w:tr>
      <w:tr w:rsidR="00FD21B0" w:rsidRPr="00336AC3" w14:paraId="52E80E43" w14:textId="77777777" w:rsidTr="00FD21B0">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257DD42" w14:textId="77777777" w:rsidR="00FD21B0" w:rsidRPr="00336AC3" w:rsidRDefault="00FD21B0" w:rsidP="00FD21B0">
            <w:pPr>
              <w:keepNext/>
              <w:spacing w:before="0"/>
              <w:jc w:val="center"/>
              <w:rPr>
                <w:rFonts w:eastAsia="Arial Unicode MS"/>
                <w:sz w:val="18"/>
              </w:rPr>
            </w:pPr>
            <w:r>
              <w:rPr>
                <w:sz w:val="18"/>
              </w:rPr>
              <w:t>12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tcPr>
          <w:p w14:paraId="3FCFFE46" w14:textId="06E8B3B0" w:rsidR="00FD21B0" w:rsidRPr="00336AC3" w:rsidRDefault="00FD21B0" w:rsidP="00FD21B0">
            <w:pPr>
              <w:keepNext/>
              <w:spacing w:before="0"/>
              <w:jc w:val="center"/>
              <w:rPr>
                <w:rFonts w:eastAsia="Arial Unicode MS"/>
                <w:sz w:val="18"/>
              </w:rPr>
            </w:pPr>
            <w:r>
              <w:rPr>
                <w:noProof/>
                <w:sz w:val="18"/>
                <w:lang w:eastAsia="ko-KR"/>
              </w:rPr>
              <w:t>–6</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295AA058" w14:textId="0A4FADF1" w:rsidR="00FD21B0" w:rsidRPr="00336AC3" w:rsidRDefault="00FD21B0" w:rsidP="00FD21B0">
            <w:pPr>
              <w:keepNext/>
              <w:spacing w:before="0"/>
              <w:jc w:val="center"/>
              <w:rPr>
                <w:rFonts w:eastAsia="Arial Unicode MS"/>
                <w:sz w:val="18"/>
              </w:rPr>
            </w:pPr>
            <w:r>
              <w:rPr>
                <w:rFonts w:eastAsia="Malgun Gothic"/>
                <w:noProof/>
                <w:sz w:val="18"/>
                <w:lang w:eastAsia="ko-KR"/>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14C60C70" w14:textId="3B95C381" w:rsidR="00FD21B0" w:rsidRPr="00336AC3" w:rsidRDefault="00FD21B0" w:rsidP="00FD21B0">
            <w:pPr>
              <w:keepNext/>
              <w:spacing w:before="0"/>
              <w:jc w:val="center"/>
              <w:rPr>
                <w:rFonts w:eastAsia="Arial Unicode MS"/>
                <w:sz w:val="18"/>
              </w:rPr>
            </w:pPr>
            <w:r>
              <w:rPr>
                <w:noProof/>
                <w:sz w:val="18"/>
                <w:lang w:eastAsia="ko-KR"/>
              </w:rPr>
              <w:t>30</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0CD7EE92" w14:textId="27F2B37B" w:rsidR="00FD21B0" w:rsidRPr="00336AC3" w:rsidRDefault="00FD21B0" w:rsidP="00FD21B0">
            <w:pPr>
              <w:keepNext/>
              <w:spacing w:before="0"/>
              <w:jc w:val="center"/>
              <w:rPr>
                <w:rFonts w:eastAsia="Arial Unicode MS"/>
                <w:sz w:val="18"/>
              </w:rPr>
            </w:pPr>
            <w:r>
              <w:rPr>
                <w:noProof/>
                <w:sz w:val="18"/>
                <w:lang w:eastAsia="ko-KR"/>
              </w:rPr>
              <w:t>–6</w:t>
            </w:r>
          </w:p>
        </w:tc>
      </w:tr>
      <w:tr w:rsidR="00FD21B0" w:rsidRPr="00336AC3" w14:paraId="7DA8D6DB"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B77F529" w14:textId="77777777" w:rsidR="00FD21B0" w:rsidRPr="00336AC3" w:rsidRDefault="00FD21B0" w:rsidP="00FD21B0">
            <w:pPr>
              <w:keepNext/>
              <w:spacing w:before="0"/>
              <w:jc w:val="center"/>
              <w:rPr>
                <w:sz w:val="18"/>
              </w:rPr>
            </w:pPr>
            <w:r>
              <w:rPr>
                <w:rFonts w:hint="eastAsia"/>
                <w:sz w:val="18"/>
              </w:rPr>
              <w:t>13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404F10C" w14:textId="68E9ED73"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A03A51" w14:textId="5863150E"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9EA10E9" w14:textId="5DC888ED"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97B287" w14:textId="357D59A7" w:rsidR="00FD21B0" w:rsidRPr="00336AC3" w:rsidRDefault="00FD21B0" w:rsidP="00FD21B0">
            <w:pPr>
              <w:keepNext/>
              <w:spacing w:before="0"/>
              <w:jc w:val="center"/>
              <w:rPr>
                <w:sz w:val="18"/>
              </w:rPr>
            </w:pPr>
            <w:r>
              <w:rPr>
                <w:sz w:val="18"/>
                <w:szCs w:val="18"/>
              </w:rPr>
              <w:t>n/a</w:t>
            </w:r>
          </w:p>
        </w:tc>
      </w:tr>
      <w:tr w:rsidR="00FD21B0" w:rsidRPr="00336AC3" w14:paraId="37012C7B"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1478C63" w14:textId="77777777" w:rsidR="00FD21B0" w:rsidRPr="00336AC3" w:rsidRDefault="00FD21B0" w:rsidP="00FD21B0">
            <w:pPr>
              <w:keepNext/>
              <w:spacing w:before="0"/>
              <w:jc w:val="center"/>
              <w:rPr>
                <w:rFonts w:eastAsia="Arial Unicode MS"/>
                <w:sz w:val="18"/>
              </w:rPr>
            </w:pPr>
            <w:r>
              <w:rPr>
                <w:sz w:val="18"/>
              </w:rPr>
              <w:t>14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E1A37B" w14:textId="0E80947C"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B4986A4" w14:textId="5740B886"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EBF1D11" w14:textId="6A16B95E"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4CAE6B3" w14:textId="280EDBCF"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388C0A45"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3144127" w14:textId="77777777" w:rsidR="00FD21B0" w:rsidRPr="00336AC3" w:rsidRDefault="00FD21B0" w:rsidP="00FD21B0">
            <w:pPr>
              <w:keepNext/>
              <w:spacing w:before="0"/>
              <w:jc w:val="center"/>
              <w:rPr>
                <w:sz w:val="18"/>
              </w:rPr>
            </w:pPr>
            <w:r>
              <w:rPr>
                <w:rFonts w:hint="eastAsia"/>
                <w:sz w:val="18"/>
              </w:rPr>
              <w:t>15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B14402B" w14:textId="724F1015"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EEAB01" w14:textId="5FEDF1DB"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9232918" w14:textId="0EA0898C"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4EC4E7E" w14:textId="11331F2C" w:rsidR="00FD21B0" w:rsidRPr="00336AC3" w:rsidRDefault="00FD21B0" w:rsidP="00FD21B0">
            <w:pPr>
              <w:keepNext/>
              <w:spacing w:before="0"/>
              <w:jc w:val="center"/>
              <w:rPr>
                <w:sz w:val="18"/>
              </w:rPr>
            </w:pPr>
            <w:r>
              <w:rPr>
                <w:sz w:val="18"/>
                <w:szCs w:val="18"/>
              </w:rPr>
              <w:t>n/a</w:t>
            </w:r>
          </w:p>
        </w:tc>
      </w:tr>
      <w:tr w:rsidR="00FD21B0" w:rsidRPr="00336AC3" w14:paraId="27C1D163" w14:textId="77777777" w:rsidTr="00FD21B0">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F72D261" w14:textId="77777777" w:rsidR="00FD21B0" w:rsidRPr="00336AC3" w:rsidRDefault="00FD21B0" w:rsidP="00FD21B0">
            <w:pPr>
              <w:keepNext/>
              <w:spacing w:before="0"/>
              <w:jc w:val="center"/>
              <w:rPr>
                <w:rFonts w:eastAsia="Arial Unicode MS"/>
                <w:sz w:val="18"/>
              </w:rPr>
            </w:pPr>
            <w:r>
              <w:rPr>
                <w:sz w:val="18"/>
              </w:rPr>
              <w:t>16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tcPr>
          <w:p w14:paraId="22FDC0DC" w14:textId="346BC12E" w:rsidR="00FD21B0" w:rsidRPr="00336AC3" w:rsidRDefault="00FD21B0" w:rsidP="00FD21B0">
            <w:pPr>
              <w:keepNext/>
              <w:spacing w:before="0"/>
              <w:jc w:val="center"/>
              <w:rPr>
                <w:rFonts w:eastAsia="Arial Unicode MS"/>
                <w:sz w:val="18"/>
              </w:rPr>
            </w:pPr>
            <w:r>
              <w:rPr>
                <w:noProof/>
                <w:sz w:val="18"/>
                <w:lang w:eastAsia="ko-KR"/>
              </w:rPr>
              <w:t>–8</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7BDC87DE" w14:textId="15E13327" w:rsidR="00FD21B0" w:rsidRPr="00336AC3" w:rsidRDefault="00FD21B0" w:rsidP="00FD21B0">
            <w:pPr>
              <w:keepNext/>
              <w:spacing w:before="0"/>
              <w:jc w:val="center"/>
              <w:rPr>
                <w:rFonts w:eastAsia="Arial Unicode MS"/>
                <w:sz w:val="18"/>
              </w:rPr>
            </w:pPr>
            <w:r>
              <w:rPr>
                <w:rFonts w:eastAsia="Malgun Gothic" w:hint="eastAsia"/>
                <w:noProof/>
                <w:sz w:val="18"/>
                <w:lang w:eastAsia="ko-KR"/>
              </w:rPr>
              <w:t>4</w:t>
            </w:r>
            <w:r>
              <w:rPr>
                <w:rFonts w:eastAsia="Malgun Gothic"/>
                <w:noProof/>
                <w:sz w:val="18"/>
                <w:lang w:eastAsia="ko-KR"/>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56554895" w14:textId="33406478" w:rsidR="00FD21B0" w:rsidRPr="00336AC3" w:rsidRDefault="00FD21B0" w:rsidP="00FD21B0">
            <w:pPr>
              <w:keepNext/>
              <w:spacing w:before="0"/>
              <w:jc w:val="center"/>
              <w:rPr>
                <w:rFonts w:eastAsia="Arial Unicode MS"/>
                <w:sz w:val="18"/>
              </w:rPr>
            </w:pPr>
            <w:r>
              <w:rPr>
                <w:rFonts w:eastAsia="Malgun Gothic" w:hint="eastAsia"/>
                <w:noProof/>
                <w:sz w:val="18"/>
                <w:lang w:eastAsia="ko-KR"/>
              </w:rPr>
              <w:t>4</w:t>
            </w:r>
            <w:r>
              <w:rPr>
                <w:rFonts w:eastAsia="Malgun Gothic"/>
                <w:noProof/>
                <w:sz w:val="18"/>
                <w:lang w:eastAsia="ko-KR"/>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20CE5C90" w14:textId="70046E67" w:rsidR="00FD21B0" w:rsidRPr="00336AC3" w:rsidRDefault="00FD21B0" w:rsidP="00FD21B0">
            <w:pPr>
              <w:keepNext/>
              <w:spacing w:before="0"/>
              <w:jc w:val="center"/>
              <w:rPr>
                <w:rFonts w:eastAsia="Arial Unicode MS"/>
                <w:sz w:val="18"/>
              </w:rPr>
            </w:pPr>
            <w:r>
              <w:rPr>
                <w:noProof/>
                <w:sz w:val="18"/>
                <w:lang w:eastAsia="ko-KR"/>
              </w:rPr>
              <w:t>–8</w:t>
            </w:r>
          </w:p>
        </w:tc>
      </w:tr>
      <w:tr w:rsidR="00FD21B0" w:rsidRPr="00336AC3" w14:paraId="38C833FC"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18A8AF8" w14:textId="77777777" w:rsidR="00FD21B0" w:rsidRPr="00336AC3" w:rsidRDefault="00FD21B0" w:rsidP="00FD21B0">
            <w:pPr>
              <w:keepNext/>
              <w:spacing w:before="0"/>
              <w:jc w:val="center"/>
              <w:rPr>
                <w:sz w:val="18"/>
              </w:rPr>
            </w:pPr>
            <w:r>
              <w:rPr>
                <w:rFonts w:hint="eastAsia"/>
                <w:sz w:val="18"/>
              </w:rPr>
              <w:t>17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B023B49" w14:textId="75025990"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FA94EA4" w14:textId="176F3E9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3AAB5E" w14:textId="64C868F7"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ECCFB0F" w14:textId="5BB6875A" w:rsidR="00FD21B0" w:rsidRPr="00336AC3" w:rsidRDefault="00FD21B0" w:rsidP="00FD21B0">
            <w:pPr>
              <w:keepNext/>
              <w:spacing w:before="0"/>
              <w:jc w:val="center"/>
              <w:rPr>
                <w:sz w:val="18"/>
              </w:rPr>
            </w:pPr>
            <w:r>
              <w:rPr>
                <w:sz w:val="18"/>
                <w:szCs w:val="18"/>
              </w:rPr>
              <w:t>n/a</w:t>
            </w:r>
          </w:p>
        </w:tc>
      </w:tr>
      <w:tr w:rsidR="00FD21B0" w:rsidRPr="00336AC3" w14:paraId="227AB7C9"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37F1399" w14:textId="77777777" w:rsidR="00FD21B0" w:rsidRPr="00336AC3" w:rsidRDefault="00FD21B0" w:rsidP="00FD21B0">
            <w:pPr>
              <w:keepNext/>
              <w:spacing w:before="0"/>
              <w:jc w:val="center"/>
              <w:rPr>
                <w:rFonts w:eastAsia="Arial Unicode MS"/>
                <w:sz w:val="18"/>
              </w:rPr>
            </w:pPr>
            <w:r>
              <w:rPr>
                <w:sz w:val="18"/>
              </w:rPr>
              <w:t>18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D1FD89A" w14:textId="614A1DA0"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9C58E3E" w14:textId="2D6FB68A"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AEEDBEF" w14:textId="60501532"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8781998" w14:textId="7C0F8813"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56690314"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8E94C25" w14:textId="77777777" w:rsidR="00FD21B0" w:rsidRPr="00336AC3" w:rsidRDefault="00FD21B0" w:rsidP="00FD21B0">
            <w:pPr>
              <w:keepNext/>
              <w:spacing w:before="0"/>
              <w:jc w:val="center"/>
              <w:rPr>
                <w:sz w:val="18"/>
              </w:rPr>
            </w:pPr>
            <w:r>
              <w:rPr>
                <w:rFonts w:hint="eastAsia"/>
                <w:sz w:val="18"/>
              </w:rPr>
              <w:t>19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1B1524" w14:textId="340292E1"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06B68E" w14:textId="0D6279F3"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F96536E" w14:textId="461D037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50B87E3" w14:textId="0098ABF5" w:rsidR="00FD21B0" w:rsidRPr="00336AC3" w:rsidRDefault="00FD21B0" w:rsidP="00FD21B0">
            <w:pPr>
              <w:keepNext/>
              <w:spacing w:before="0"/>
              <w:jc w:val="center"/>
              <w:rPr>
                <w:sz w:val="18"/>
              </w:rPr>
            </w:pPr>
            <w:r>
              <w:rPr>
                <w:sz w:val="18"/>
                <w:szCs w:val="18"/>
              </w:rPr>
              <w:t>n/a</w:t>
            </w:r>
          </w:p>
        </w:tc>
      </w:tr>
      <w:tr w:rsidR="00A83ED2" w:rsidRPr="00336AC3" w14:paraId="636FA8FA"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5A7FA99" w14:textId="77777777" w:rsidR="00A83ED2" w:rsidRPr="00336AC3" w:rsidRDefault="00A83ED2" w:rsidP="00AD6953">
            <w:pPr>
              <w:keepNext/>
              <w:spacing w:before="0"/>
              <w:jc w:val="center"/>
              <w:rPr>
                <w:rFonts w:eastAsia="Arial Unicode MS"/>
                <w:sz w:val="18"/>
              </w:rPr>
            </w:pPr>
            <w:r>
              <w:rPr>
                <w:sz w:val="18"/>
              </w:rPr>
              <w:t>20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8457B5F" w14:textId="77777777" w:rsidR="00A83ED2" w:rsidRPr="00336AC3" w:rsidRDefault="00A83ED2" w:rsidP="00AD6953">
            <w:pPr>
              <w:keepNext/>
              <w:spacing w:before="0"/>
              <w:jc w:val="center"/>
              <w:rPr>
                <w:rFonts w:eastAsia="Arial Unicode MS"/>
                <w:sz w:val="18"/>
              </w:rPr>
            </w:pPr>
            <w:r w:rsidRPr="00336AC3">
              <w:rPr>
                <w:sz w:val="18"/>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C9AE9C4" w14:textId="77777777" w:rsidR="00A83ED2" w:rsidRPr="00336AC3" w:rsidRDefault="00A83ED2" w:rsidP="00AD6953">
            <w:pPr>
              <w:keepNext/>
              <w:spacing w:before="0"/>
              <w:jc w:val="center"/>
              <w:rPr>
                <w:rFonts w:eastAsia="Arial Unicode MS"/>
                <w:sz w:val="18"/>
              </w:rPr>
            </w:pPr>
            <w:r w:rsidRPr="00336AC3">
              <w:rPr>
                <w:sz w:val="18"/>
              </w:rPr>
              <w:t>28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06E083" w14:textId="77777777" w:rsidR="00A83ED2" w:rsidRPr="00336AC3" w:rsidRDefault="00A83ED2" w:rsidP="00AD6953">
            <w:pPr>
              <w:keepNext/>
              <w:spacing w:before="0"/>
              <w:jc w:val="center"/>
              <w:rPr>
                <w:rFonts w:eastAsia="Arial Unicode MS"/>
                <w:sz w:val="18"/>
              </w:rPr>
            </w:pPr>
            <w:r w:rsidRPr="00336AC3">
              <w:rPr>
                <w:sz w:val="18"/>
              </w:rPr>
              <w:t>46</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DFF967" w14:textId="77777777" w:rsidR="00A83ED2" w:rsidRPr="00336AC3" w:rsidRDefault="00A83ED2" w:rsidP="00AD6953">
            <w:pPr>
              <w:keepNext/>
              <w:spacing w:before="0"/>
              <w:jc w:val="center"/>
              <w:rPr>
                <w:rFonts w:eastAsia="Arial Unicode MS"/>
                <w:sz w:val="18"/>
              </w:rPr>
            </w:pPr>
            <w:r w:rsidRPr="00336AC3">
              <w:rPr>
                <w:sz w:val="18"/>
              </w:rPr>
              <w:t>−6</w:t>
            </w:r>
          </w:p>
        </w:tc>
      </w:tr>
      <w:tr w:rsidR="00FD21B0" w:rsidRPr="00336AC3" w14:paraId="119710D5"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DB26060" w14:textId="77777777" w:rsidR="00FD21B0" w:rsidRPr="00336AC3" w:rsidRDefault="00FD21B0" w:rsidP="00FD21B0">
            <w:pPr>
              <w:keepNext/>
              <w:spacing w:before="0"/>
              <w:jc w:val="center"/>
              <w:rPr>
                <w:sz w:val="18"/>
              </w:rPr>
            </w:pPr>
            <w:r>
              <w:rPr>
                <w:rFonts w:hint="eastAsia"/>
                <w:sz w:val="18"/>
              </w:rPr>
              <w:t>21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F282FBF" w14:textId="2AABB10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BC894D" w14:textId="2ED57ABA"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2EC43CA" w14:textId="6BA935C4"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CF156AD" w14:textId="1667ECFB" w:rsidR="00FD21B0" w:rsidRPr="00336AC3" w:rsidRDefault="00FD21B0" w:rsidP="00FD21B0">
            <w:pPr>
              <w:keepNext/>
              <w:spacing w:before="0"/>
              <w:jc w:val="center"/>
              <w:rPr>
                <w:sz w:val="18"/>
              </w:rPr>
            </w:pPr>
            <w:r>
              <w:rPr>
                <w:sz w:val="18"/>
                <w:szCs w:val="18"/>
              </w:rPr>
              <w:t>n/a</w:t>
            </w:r>
          </w:p>
        </w:tc>
      </w:tr>
      <w:tr w:rsidR="00FD21B0" w:rsidRPr="00336AC3" w14:paraId="032DF324"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B6D67A9" w14:textId="77777777" w:rsidR="00FD21B0" w:rsidRPr="00336AC3" w:rsidRDefault="00FD21B0" w:rsidP="00FD21B0">
            <w:pPr>
              <w:keepNext/>
              <w:spacing w:before="0"/>
              <w:jc w:val="center"/>
              <w:rPr>
                <w:rFonts w:eastAsia="Arial Unicode MS"/>
                <w:sz w:val="18"/>
              </w:rPr>
            </w:pPr>
            <w:r>
              <w:rPr>
                <w:sz w:val="18"/>
              </w:rPr>
              <w:t>22</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F2EA5A5" w14:textId="0739F5C9"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B959079" w14:textId="168A1D52"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3D42A27" w14:textId="76140A8D"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D61FCDA" w14:textId="2395E3A3"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0E03B2E6"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14D56B8C" w14:textId="77777777" w:rsidR="00FD21B0" w:rsidRPr="00336AC3" w:rsidRDefault="00FD21B0" w:rsidP="00FD21B0">
            <w:pPr>
              <w:keepNext/>
              <w:spacing w:before="0"/>
              <w:jc w:val="center"/>
              <w:rPr>
                <w:sz w:val="18"/>
              </w:rPr>
            </w:pPr>
            <w:r>
              <w:rPr>
                <w:rFonts w:hint="eastAsia"/>
                <w:sz w:val="18"/>
              </w:rPr>
              <w:t>23</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A8B8791" w14:textId="4A0EFB5B"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5DCAEE0" w14:textId="5BA1AFBA"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2DA21C" w14:textId="66C51B54"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7B10B19" w14:textId="525E28BF" w:rsidR="00FD21B0" w:rsidRPr="00336AC3" w:rsidRDefault="00FD21B0" w:rsidP="00FD21B0">
            <w:pPr>
              <w:keepNext/>
              <w:spacing w:before="0"/>
              <w:jc w:val="center"/>
              <w:rPr>
                <w:sz w:val="18"/>
              </w:rPr>
            </w:pPr>
            <w:r>
              <w:rPr>
                <w:sz w:val="18"/>
                <w:szCs w:val="18"/>
              </w:rPr>
              <w:t>n/a</w:t>
            </w:r>
          </w:p>
        </w:tc>
      </w:tr>
      <w:tr w:rsidR="00FD21B0" w:rsidRPr="00336AC3" w14:paraId="0866D5E7" w14:textId="77777777" w:rsidTr="00FD21B0">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EF2DBD9" w14:textId="77777777" w:rsidR="00FD21B0" w:rsidRPr="00336AC3" w:rsidRDefault="00FD21B0" w:rsidP="00FD21B0">
            <w:pPr>
              <w:keepNext/>
              <w:spacing w:before="0"/>
              <w:jc w:val="center"/>
              <w:rPr>
                <w:rFonts w:eastAsia="Arial Unicode MS"/>
                <w:sz w:val="18"/>
              </w:rPr>
            </w:pPr>
            <w:r>
              <w:rPr>
                <w:sz w:val="18"/>
              </w:rPr>
              <w:t>24</w:t>
            </w:r>
          </w:p>
        </w:tc>
        <w:tc>
          <w:tcPr>
            <w:tcW w:w="1032" w:type="dxa"/>
            <w:tcBorders>
              <w:top w:val="nil"/>
              <w:left w:val="nil"/>
              <w:bottom w:val="single" w:sz="4" w:space="0" w:color="auto"/>
              <w:right w:val="single" w:sz="4" w:space="0" w:color="auto"/>
            </w:tcBorders>
            <w:noWrap/>
            <w:tcMar>
              <w:top w:w="9" w:type="dxa"/>
              <w:left w:w="9" w:type="dxa"/>
              <w:bottom w:w="0" w:type="dxa"/>
              <w:right w:w="9" w:type="dxa"/>
            </w:tcMar>
          </w:tcPr>
          <w:p w14:paraId="05E8F9D0" w14:textId="3F3C90E1" w:rsidR="00FD21B0" w:rsidRPr="00336AC3" w:rsidRDefault="00FD21B0" w:rsidP="00FD21B0">
            <w:pPr>
              <w:keepNext/>
              <w:spacing w:before="0"/>
              <w:jc w:val="center"/>
              <w:rPr>
                <w:rFonts w:eastAsia="Arial Unicode MS"/>
                <w:sz w:val="18"/>
              </w:rPr>
            </w:pPr>
            <w:r>
              <w:rPr>
                <w:noProof/>
                <w:sz w:val="18"/>
                <w:lang w:eastAsia="ko-KR"/>
              </w:rPr>
              <w:t>–4</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55C45C34" w14:textId="2FD5AEEF" w:rsidR="00FD21B0" w:rsidRPr="00336AC3" w:rsidRDefault="00FD21B0" w:rsidP="00FD21B0">
            <w:pPr>
              <w:keepNext/>
              <w:spacing w:before="0"/>
              <w:jc w:val="center"/>
              <w:rPr>
                <w:rFonts w:eastAsia="Arial Unicode MS"/>
                <w:sz w:val="18"/>
              </w:rPr>
            </w:pPr>
            <w:r>
              <w:rPr>
                <w:rFonts w:eastAsia="Malgun Gothic" w:hint="eastAsia"/>
                <w:noProof/>
                <w:sz w:val="18"/>
                <w:lang w:eastAsia="ko-KR"/>
              </w:rPr>
              <w:t>2</w:t>
            </w:r>
            <w:r>
              <w:rPr>
                <w:rFonts w:eastAsia="Malgun Gothic"/>
                <w:noProof/>
                <w:sz w:val="18"/>
                <w:lang w:eastAsia="ko-KR"/>
              </w:rPr>
              <w:t>0</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69122735" w14:textId="538E767F" w:rsidR="00FD21B0" w:rsidRPr="00336AC3" w:rsidRDefault="00FD21B0" w:rsidP="00FD21B0">
            <w:pPr>
              <w:keepNext/>
              <w:spacing w:before="0"/>
              <w:jc w:val="center"/>
              <w:rPr>
                <w:rFonts w:eastAsia="Arial Unicode MS"/>
                <w:sz w:val="18"/>
              </w:rPr>
            </w:pPr>
            <w:r>
              <w:rPr>
                <w:rFonts w:eastAsia="Malgun Gothic" w:hint="eastAsia"/>
                <w:noProof/>
                <w:sz w:val="18"/>
                <w:lang w:eastAsia="ko-KR"/>
              </w:rPr>
              <w:t>5</w:t>
            </w:r>
            <w:r>
              <w:rPr>
                <w:rFonts w:eastAsia="Malgun Gothic"/>
                <w:noProof/>
                <w:sz w:val="18"/>
                <w:lang w:eastAsia="ko-KR"/>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tcPr>
          <w:p w14:paraId="787700CE" w14:textId="5B5BF99C" w:rsidR="00FD21B0" w:rsidRPr="00336AC3" w:rsidRDefault="00FD21B0" w:rsidP="00FD21B0">
            <w:pPr>
              <w:keepNext/>
              <w:spacing w:before="0"/>
              <w:jc w:val="center"/>
              <w:rPr>
                <w:rFonts w:eastAsia="Arial Unicode MS"/>
                <w:sz w:val="18"/>
              </w:rPr>
            </w:pPr>
            <w:r>
              <w:rPr>
                <w:noProof/>
                <w:sz w:val="18"/>
                <w:lang w:eastAsia="ko-KR"/>
              </w:rPr>
              <w:t>–4</w:t>
            </w:r>
          </w:p>
        </w:tc>
      </w:tr>
      <w:tr w:rsidR="00FD21B0" w:rsidRPr="00336AC3" w14:paraId="7A120A2C"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C28A428" w14:textId="77777777" w:rsidR="00FD21B0" w:rsidRPr="00336AC3" w:rsidRDefault="00FD21B0" w:rsidP="00FD21B0">
            <w:pPr>
              <w:keepNext/>
              <w:spacing w:before="0"/>
              <w:jc w:val="center"/>
              <w:rPr>
                <w:sz w:val="18"/>
              </w:rPr>
            </w:pPr>
            <w:r>
              <w:rPr>
                <w:rFonts w:hint="eastAsia"/>
                <w:sz w:val="18"/>
              </w:rPr>
              <w:t>25</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E2E76EF" w14:textId="3AFCF92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79597F4" w14:textId="728FBBC9"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0F31920" w14:textId="733749FD"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9179DEA" w14:textId="07100D48" w:rsidR="00FD21B0" w:rsidRPr="00336AC3" w:rsidRDefault="00FD21B0" w:rsidP="00FD21B0">
            <w:pPr>
              <w:keepNext/>
              <w:spacing w:before="0"/>
              <w:jc w:val="center"/>
              <w:rPr>
                <w:sz w:val="18"/>
              </w:rPr>
            </w:pPr>
            <w:r>
              <w:rPr>
                <w:sz w:val="18"/>
                <w:szCs w:val="18"/>
              </w:rPr>
              <w:t>n/a</w:t>
            </w:r>
          </w:p>
        </w:tc>
      </w:tr>
      <w:tr w:rsidR="00FD21B0" w:rsidRPr="00336AC3" w14:paraId="6C25AA65"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11D36F8" w14:textId="77777777" w:rsidR="00FD21B0" w:rsidRPr="00336AC3" w:rsidRDefault="00FD21B0" w:rsidP="00FD21B0">
            <w:pPr>
              <w:keepNext/>
              <w:spacing w:before="0"/>
              <w:jc w:val="center"/>
              <w:rPr>
                <w:rFonts w:eastAsia="Arial Unicode MS"/>
                <w:sz w:val="18"/>
              </w:rPr>
            </w:pPr>
            <w:r>
              <w:rPr>
                <w:sz w:val="18"/>
              </w:rPr>
              <w:t>26</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8D27AAB" w14:textId="13B8BF3C"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DB8E343" w14:textId="0D77A5C9"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8F365F7" w14:textId="572B95DA" w:rsidR="00FD21B0" w:rsidRPr="00336AC3" w:rsidRDefault="00FD21B0" w:rsidP="00FD21B0">
            <w:pPr>
              <w:keepNext/>
              <w:spacing w:before="0"/>
              <w:jc w:val="center"/>
              <w:rPr>
                <w:rFonts w:eastAsia="Arial Unicode MS"/>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C9BB2C3" w14:textId="78CA32FD" w:rsidR="00FD21B0" w:rsidRPr="00336AC3" w:rsidRDefault="00FD21B0" w:rsidP="00FD21B0">
            <w:pPr>
              <w:keepNext/>
              <w:spacing w:before="0"/>
              <w:jc w:val="center"/>
              <w:rPr>
                <w:rFonts w:eastAsia="Arial Unicode MS"/>
                <w:sz w:val="18"/>
              </w:rPr>
            </w:pPr>
            <w:r>
              <w:rPr>
                <w:sz w:val="18"/>
                <w:szCs w:val="18"/>
              </w:rPr>
              <w:t>n/a</w:t>
            </w:r>
          </w:p>
        </w:tc>
      </w:tr>
      <w:tr w:rsidR="00FD21B0" w:rsidRPr="00336AC3" w14:paraId="54026E3B"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C06D06F" w14:textId="77777777" w:rsidR="00FD21B0" w:rsidRPr="00336AC3" w:rsidRDefault="00FD21B0" w:rsidP="00FD21B0">
            <w:pPr>
              <w:keepNext/>
              <w:spacing w:before="0"/>
              <w:jc w:val="center"/>
              <w:rPr>
                <w:sz w:val="18"/>
              </w:rPr>
            </w:pPr>
            <w:r>
              <w:rPr>
                <w:rFonts w:hint="eastAsia"/>
                <w:sz w:val="18"/>
              </w:rPr>
              <w:t>27</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C773A52" w14:textId="3AFEEFB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5052956" w14:textId="2F4A438E"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0FC85E" w14:textId="7729568C"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286AF5E" w14:textId="50A3EC23" w:rsidR="00FD21B0" w:rsidRPr="00336AC3" w:rsidRDefault="00FD21B0" w:rsidP="00FD21B0">
            <w:pPr>
              <w:keepNext/>
              <w:spacing w:before="0"/>
              <w:jc w:val="center"/>
              <w:rPr>
                <w:sz w:val="18"/>
              </w:rPr>
            </w:pPr>
            <w:r>
              <w:rPr>
                <w:sz w:val="18"/>
                <w:szCs w:val="18"/>
              </w:rPr>
              <w:t>n/a</w:t>
            </w:r>
          </w:p>
        </w:tc>
      </w:tr>
      <w:tr w:rsidR="00A83ED2" w:rsidRPr="00336AC3" w14:paraId="6887A0A1"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C4BB967" w14:textId="77777777" w:rsidR="00A83ED2" w:rsidRPr="00336AC3" w:rsidRDefault="00A83ED2" w:rsidP="00AD6953">
            <w:pPr>
              <w:keepNext/>
              <w:spacing w:before="0"/>
              <w:jc w:val="center"/>
              <w:rPr>
                <w:rFonts w:eastAsia="Arial Unicode MS"/>
                <w:sz w:val="18"/>
              </w:rPr>
            </w:pPr>
            <w:r>
              <w:rPr>
                <w:sz w:val="18"/>
              </w:rPr>
              <w:t>28</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0149ACF" w14:textId="77777777" w:rsidR="00A83ED2" w:rsidRPr="00336AC3" w:rsidRDefault="00A83ED2" w:rsidP="00AD6953">
            <w:pPr>
              <w:keepNext/>
              <w:spacing w:before="0"/>
              <w:jc w:val="center"/>
              <w:rPr>
                <w:rFonts w:eastAsia="Arial Unicode MS"/>
                <w:sz w:val="18"/>
              </w:rPr>
            </w:pPr>
            <w:r w:rsidRPr="00336AC3">
              <w:rPr>
                <w:sz w:val="18"/>
              </w:rPr>
              <w:t>−2</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183AA60" w14:textId="77777777" w:rsidR="00A83ED2" w:rsidRPr="00336AC3" w:rsidRDefault="00A83ED2" w:rsidP="00AD6953">
            <w:pPr>
              <w:keepNext/>
              <w:spacing w:before="0"/>
              <w:jc w:val="center"/>
              <w:rPr>
                <w:rFonts w:eastAsia="Arial Unicode MS"/>
                <w:sz w:val="18"/>
              </w:rPr>
            </w:pPr>
            <w:r w:rsidRPr="00336AC3">
              <w:rPr>
                <w:sz w:val="18"/>
              </w:rPr>
              <w:t>10</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232C010A" w14:textId="77777777" w:rsidR="00A83ED2" w:rsidRPr="00336AC3" w:rsidRDefault="00A83ED2" w:rsidP="00AD6953">
            <w:pPr>
              <w:keepNext/>
              <w:spacing w:before="0"/>
              <w:jc w:val="center"/>
              <w:rPr>
                <w:rFonts w:eastAsia="Arial Unicode MS"/>
                <w:sz w:val="18"/>
              </w:rPr>
            </w:pPr>
            <w:r w:rsidRPr="00336AC3">
              <w:rPr>
                <w:sz w:val="18"/>
              </w:rPr>
              <w:t>58</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30ADC7" w14:textId="77777777" w:rsidR="00A83ED2" w:rsidRPr="00336AC3" w:rsidRDefault="00A83ED2" w:rsidP="00AD6953">
            <w:pPr>
              <w:keepNext/>
              <w:spacing w:before="0"/>
              <w:jc w:val="center"/>
              <w:rPr>
                <w:rFonts w:eastAsia="Arial Unicode MS"/>
                <w:sz w:val="18"/>
              </w:rPr>
            </w:pPr>
            <w:r w:rsidRPr="00336AC3">
              <w:rPr>
                <w:sz w:val="18"/>
              </w:rPr>
              <w:t>−2</w:t>
            </w:r>
          </w:p>
        </w:tc>
      </w:tr>
      <w:tr w:rsidR="00FD21B0" w:rsidRPr="00336AC3" w14:paraId="32A42141"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62A2B90" w14:textId="77777777" w:rsidR="00FD21B0" w:rsidRPr="00336AC3" w:rsidRDefault="00FD21B0" w:rsidP="00FD21B0">
            <w:pPr>
              <w:keepNext/>
              <w:spacing w:before="0"/>
              <w:jc w:val="center"/>
              <w:rPr>
                <w:sz w:val="18"/>
              </w:rPr>
            </w:pPr>
            <w:r>
              <w:rPr>
                <w:rFonts w:hint="eastAsia"/>
                <w:sz w:val="18"/>
              </w:rPr>
              <w:t>29</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AD5FC72" w14:textId="0E583ACC"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E425FAE" w14:textId="13DD33E6"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35D6DE0" w14:textId="6FCCCFBD"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24D1826" w14:textId="34BB4CE9" w:rsidR="00FD21B0" w:rsidRPr="00336AC3" w:rsidRDefault="00FD21B0" w:rsidP="00FD21B0">
            <w:pPr>
              <w:keepNext/>
              <w:spacing w:before="0"/>
              <w:jc w:val="center"/>
              <w:rPr>
                <w:sz w:val="18"/>
              </w:rPr>
            </w:pPr>
            <w:r>
              <w:rPr>
                <w:sz w:val="18"/>
                <w:szCs w:val="18"/>
              </w:rPr>
              <w:t>n/a</w:t>
            </w:r>
          </w:p>
        </w:tc>
      </w:tr>
      <w:tr w:rsidR="00FD21B0" w:rsidRPr="00336AC3" w14:paraId="07582C8B"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D9C7DF9" w14:textId="77777777" w:rsidR="00FD21B0" w:rsidRPr="00336AC3" w:rsidRDefault="00FD21B0" w:rsidP="00FD21B0">
            <w:pPr>
              <w:keepNext/>
              <w:spacing w:before="0"/>
              <w:jc w:val="center"/>
              <w:rPr>
                <w:sz w:val="18"/>
              </w:rPr>
            </w:pPr>
            <w:r>
              <w:rPr>
                <w:sz w:val="18"/>
              </w:rPr>
              <w:t>30</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7999E9C" w14:textId="71B429A2"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3B66A8C1" w14:textId="5FD16759" w:rsidR="00FD21B0"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C64C509" w14:textId="079E30F5" w:rsidR="00FD21B0"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E7CAB3" w14:textId="654061CA" w:rsidR="00FD21B0" w:rsidRPr="00336AC3" w:rsidRDefault="00FD21B0" w:rsidP="00FD21B0">
            <w:pPr>
              <w:keepNext/>
              <w:spacing w:before="0"/>
              <w:jc w:val="center"/>
              <w:rPr>
                <w:sz w:val="18"/>
              </w:rPr>
            </w:pPr>
            <w:r>
              <w:rPr>
                <w:sz w:val="18"/>
                <w:szCs w:val="18"/>
              </w:rPr>
              <w:t>n/a</w:t>
            </w:r>
          </w:p>
        </w:tc>
      </w:tr>
      <w:tr w:rsidR="00FD21B0" w:rsidRPr="00336AC3" w14:paraId="3D565C12" w14:textId="77777777" w:rsidTr="00AD6953">
        <w:trPr>
          <w:trHeight w:val="255"/>
          <w:jc w:val="center"/>
        </w:trPr>
        <w:tc>
          <w:tcPr>
            <w:tcW w:w="0" w:type="auto"/>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CB1792E" w14:textId="77777777" w:rsidR="00FD21B0" w:rsidRPr="00336AC3" w:rsidRDefault="00FD21B0" w:rsidP="00FD21B0">
            <w:pPr>
              <w:keepNext/>
              <w:spacing w:before="0"/>
              <w:jc w:val="center"/>
              <w:rPr>
                <w:sz w:val="18"/>
              </w:rPr>
            </w:pPr>
            <w:r>
              <w:rPr>
                <w:rFonts w:hint="eastAsia"/>
                <w:sz w:val="18"/>
              </w:rPr>
              <w:t>31</w:t>
            </w:r>
          </w:p>
        </w:tc>
        <w:tc>
          <w:tcPr>
            <w:tcW w:w="1032"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82CBC1" w14:textId="4ADB3654" w:rsidR="00FD21B0" w:rsidRPr="00336AC3"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7CF701F" w14:textId="235AAF0F" w:rsidR="00FD21B0"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C0D3A43" w14:textId="6DF0A6C4" w:rsidR="00FD21B0" w:rsidRDefault="00FD21B0" w:rsidP="00FD21B0">
            <w:pPr>
              <w:keepNext/>
              <w:spacing w:before="0"/>
              <w:jc w:val="center"/>
              <w:rPr>
                <w:sz w:val="18"/>
              </w:rPr>
            </w:pPr>
            <w:r>
              <w:rPr>
                <w:sz w:val="18"/>
                <w:szCs w:val="18"/>
              </w:rPr>
              <w:t>n/a</w:t>
            </w:r>
          </w:p>
        </w:tc>
        <w:tc>
          <w:tcPr>
            <w:tcW w:w="960"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528116D9" w14:textId="0CE0E00F" w:rsidR="00FD21B0" w:rsidRPr="00336AC3" w:rsidRDefault="00FD21B0" w:rsidP="00FD21B0">
            <w:pPr>
              <w:keepNext/>
              <w:spacing w:before="0"/>
              <w:jc w:val="center"/>
              <w:rPr>
                <w:sz w:val="18"/>
              </w:rPr>
            </w:pPr>
            <w:r>
              <w:rPr>
                <w:sz w:val="18"/>
                <w:szCs w:val="18"/>
              </w:rPr>
              <w:t>n/a</w:t>
            </w:r>
          </w:p>
        </w:tc>
      </w:tr>
    </w:tbl>
    <w:p w14:paraId="1F1C34EB" w14:textId="77777777" w:rsidR="00A83ED2" w:rsidRDefault="00A83ED2" w:rsidP="00A0095D">
      <w:pPr>
        <w:rPr>
          <w:rFonts w:eastAsia="Malgun Gothic"/>
          <w:lang w:val="en-CA" w:eastAsia="ko-KR"/>
        </w:rPr>
      </w:pPr>
    </w:p>
    <w:p w14:paraId="07F7A8BC" w14:textId="445045B5" w:rsidR="00C32247" w:rsidRDefault="00C32247" w:rsidP="00C32247">
      <w:pPr>
        <w:pStyle w:val="40"/>
        <w:rPr>
          <w:lang w:val="en-CA"/>
        </w:rPr>
      </w:pPr>
      <w:bookmarkStart w:id="1296" w:name="_Ref2031597"/>
      <w:r>
        <w:rPr>
          <w:lang w:val="en-CA"/>
        </w:rPr>
        <w:t>I</w:t>
      </w:r>
      <w:r w:rsidR="0062071F">
        <w:rPr>
          <w:lang w:val="en-CA"/>
        </w:rPr>
        <w:t>n</w:t>
      </w:r>
      <w:r w:rsidRPr="00863326">
        <w:rPr>
          <w:lang w:val="en-CA"/>
        </w:rPr>
        <w:t xml:space="preserve">terpolation process for </w:t>
      </w:r>
      <w:r w:rsidR="004F257A">
        <w:rPr>
          <w:lang w:val="en-CA"/>
        </w:rPr>
        <w:t xml:space="preserve">the </w:t>
      </w:r>
      <w:r w:rsidRPr="00863326">
        <w:rPr>
          <w:lang w:val="en-CA"/>
        </w:rPr>
        <w:t>enhanced interpolation filter</w:t>
      </w:r>
      <w:bookmarkEnd w:id="1296"/>
    </w:p>
    <w:p w14:paraId="4310F140" w14:textId="77777777" w:rsidR="00C32247" w:rsidRPr="00901B03" w:rsidRDefault="00C32247" w:rsidP="00C32247">
      <w:pPr>
        <w:rPr>
          <w:lang w:val="en-CA"/>
        </w:rPr>
      </w:pPr>
      <w:r w:rsidRPr="00901B03">
        <w:rPr>
          <w:lang w:val="en-CA" w:eastAsia="ko-KR"/>
        </w:rPr>
        <w:t>Inputs to this process are:</w:t>
      </w:r>
    </w:p>
    <w:p w14:paraId="7C04083D" w14:textId="77777777" w:rsidR="00C32247" w:rsidRPr="00901B03" w:rsidRDefault="00C32247" w:rsidP="00C32247">
      <w:pPr>
        <w:numPr>
          <w:ilvl w:val="0"/>
          <w:numId w:val="3"/>
        </w:numPr>
        <w:rPr>
          <w:lang w:val="en-CA"/>
        </w:rPr>
      </w:pPr>
      <w:r w:rsidRPr="00901B03">
        <w:rPr>
          <w:lang w:val="en-CA" w:eastAsia="ko-KR"/>
        </w:rPr>
        <w:t>a location ( x</w:t>
      </w:r>
      <w:r>
        <w:rPr>
          <w:lang w:val="en-CA" w:eastAsia="ko-KR"/>
        </w:rPr>
        <w:t>Cb</w:t>
      </w:r>
      <w:r w:rsidRPr="00901B03">
        <w:rPr>
          <w:lang w:val="en-CA" w:eastAsia="ko-KR"/>
        </w:rPr>
        <w:t>, y</w:t>
      </w:r>
      <w:r>
        <w:rPr>
          <w:lang w:val="en-CA" w:eastAsia="ko-KR"/>
        </w:rPr>
        <w:t>Cb</w:t>
      </w:r>
      <w:r w:rsidRPr="00901B03">
        <w:rPr>
          <w:lang w:val="en-CA" w:eastAsia="ko-KR"/>
        </w:rPr>
        <w:t xml:space="preserve"> ) </w:t>
      </w:r>
      <w:r w:rsidRPr="00901B03" w:rsidDel="003C51E6">
        <w:rPr>
          <w:lang w:val="en-CA" w:eastAsia="ko-KR"/>
        </w:rPr>
        <w:t>in full-sample units</w:t>
      </w:r>
      <w:r w:rsidRPr="00901B03">
        <w:rPr>
          <w:lang w:val="en-CA" w:eastAsia="ko-KR"/>
        </w:rPr>
        <w:t>,</w:t>
      </w:r>
    </w:p>
    <w:p w14:paraId="41BD088B" w14:textId="77777777" w:rsidR="00C32247" w:rsidRPr="00901B03" w:rsidRDefault="00C32247" w:rsidP="00C32247">
      <w:pPr>
        <w:numPr>
          <w:ilvl w:val="0"/>
          <w:numId w:val="3"/>
        </w:numPr>
        <w:rPr>
          <w:lang w:val="en-CA" w:eastAsia="ko-KR"/>
        </w:rPr>
      </w:pPr>
      <w:r w:rsidRPr="00901B03">
        <w:rPr>
          <w:lang w:val="en-CA" w:eastAsia="ko-KR"/>
        </w:rPr>
        <w:t>two</w:t>
      </w:r>
      <w:r w:rsidRPr="00901B03">
        <w:rPr>
          <w:lang w:val="en-CA"/>
        </w:rPr>
        <w:t xml:space="preserve"> </w:t>
      </w:r>
      <w:r w:rsidRPr="00901B03">
        <w:rPr>
          <w:lang w:val="en-CA" w:eastAsia="ko-KR"/>
        </w:rPr>
        <w:t xml:space="preserve">variables </w:t>
      </w:r>
      <w:r w:rsidRPr="00901B03">
        <w:rPr>
          <w:lang w:val="en-CA"/>
        </w:rPr>
        <w:t xml:space="preserve">cbWidth and cbHeight </w:t>
      </w:r>
      <w:r w:rsidRPr="00901B03">
        <w:rPr>
          <w:lang w:val="en-CA" w:eastAsia="ko-KR"/>
        </w:rPr>
        <w:t xml:space="preserve">specifying the width and the height </w:t>
      </w:r>
      <w:r w:rsidRPr="00901B03">
        <w:rPr>
          <w:lang w:val="en-CA"/>
        </w:rPr>
        <w:t xml:space="preserve">of the current </w:t>
      </w:r>
      <w:r>
        <w:rPr>
          <w:lang w:val="en-CA"/>
        </w:rPr>
        <w:t>coding block</w:t>
      </w:r>
      <w:r w:rsidRPr="00901B03">
        <w:rPr>
          <w:lang w:val="en-CA" w:eastAsia="ko-KR"/>
        </w:rPr>
        <w:t>,</w:t>
      </w:r>
    </w:p>
    <w:p w14:paraId="0BFD840E" w14:textId="77777777" w:rsidR="00C32247" w:rsidRDefault="00C32247" w:rsidP="00C32247">
      <w:pPr>
        <w:numPr>
          <w:ilvl w:val="0"/>
          <w:numId w:val="3"/>
        </w:numPr>
        <w:rPr>
          <w:lang w:val="en-CA" w:eastAsia="ko-KR"/>
        </w:rPr>
      </w:pPr>
      <w:r>
        <w:rPr>
          <w:lang w:val="en-US" w:eastAsia="zh-CN"/>
        </w:rPr>
        <w:t>horizontal change of motion vector</w:t>
      </w:r>
      <w:r>
        <w:rPr>
          <w:lang w:val="en-CA" w:eastAsia="zh-CN"/>
        </w:rPr>
        <w:t xml:space="preserve"> dX,</w:t>
      </w:r>
    </w:p>
    <w:p w14:paraId="17BFD279" w14:textId="77777777" w:rsidR="00C32247" w:rsidRDefault="00C32247" w:rsidP="00C32247">
      <w:pPr>
        <w:numPr>
          <w:ilvl w:val="0"/>
          <w:numId w:val="3"/>
        </w:numPr>
        <w:rPr>
          <w:lang w:val="en-CA" w:eastAsia="ko-KR"/>
        </w:rPr>
      </w:pPr>
      <w:r>
        <w:rPr>
          <w:lang w:val="en-US" w:eastAsia="zh-CN"/>
        </w:rPr>
        <w:lastRenderedPageBreak/>
        <w:t>vertical change of motion vector</w:t>
      </w:r>
      <w:r>
        <w:rPr>
          <w:lang w:val="en-CA" w:eastAsia="zh-CN"/>
        </w:rPr>
        <w:t xml:space="preserve"> dY,</w:t>
      </w:r>
    </w:p>
    <w:p w14:paraId="34FA2714" w14:textId="77777777" w:rsidR="00C32247" w:rsidRPr="00901B03" w:rsidRDefault="00C32247" w:rsidP="00C32247">
      <w:pPr>
        <w:numPr>
          <w:ilvl w:val="0"/>
          <w:numId w:val="3"/>
        </w:numPr>
        <w:rPr>
          <w:lang w:val="en-CA" w:eastAsia="ko-KR"/>
        </w:rPr>
      </w:pPr>
      <w:r>
        <w:rPr>
          <w:lang w:val="en-CA" w:eastAsia="zh-CN"/>
        </w:rPr>
        <w:t xml:space="preserve">motion vector </w:t>
      </w:r>
      <w:r w:rsidRPr="00901B03">
        <w:rPr>
          <w:lang w:val="en-CA" w:eastAsia="zh-CN"/>
        </w:rPr>
        <w:t>mv</w:t>
      </w:r>
      <w:r>
        <w:rPr>
          <w:lang w:val="en-CA" w:eastAsia="zh-CN"/>
        </w:rPr>
        <w:t>Base</w:t>
      </w:r>
      <w:r w:rsidRPr="00901B03">
        <w:rPr>
          <w:lang w:val="en-CA" w:eastAsia="zh-CN"/>
        </w:rPr>
        <w:t>Scale</w:t>
      </w:r>
      <w:r>
        <w:rPr>
          <w:lang w:val="en-CA" w:eastAsia="zh-CN"/>
        </w:rPr>
        <w:t>d,</w:t>
      </w:r>
    </w:p>
    <w:p w14:paraId="7BB9E9CD" w14:textId="77777777" w:rsidR="00C32247" w:rsidRPr="001D03D6" w:rsidRDefault="00C32247" w:rsidP="00C32247">
      <w:pPr>
        <w:numPr>
          <w:ilvl w:val="0"/>
          <w:numId w:val="3"/>
        </w:numPr>
        <w:rPr>
          <w:lang w:val="en-CA" w:eastAsia="ko-KR"/>
        </w:rPr>
      </w:pPr>
      <w:r w:rsidRPr="00901B03" w:rsidDel="003C51E6">
        <w:rPr>
          <w:lang w:val="en-CA" w:eastAsia="ko-KR"/>
        </w:rPr>
        <w:t>the selected reference picture sample array</w:t>
      </w:r>
      <w:r>
        <w:rPr>
          <w:lang w:val="en-CA" w:eastAsia="ko-KR"/>
        </w:rPr>
        <w:t>s</w:t>
      </w:r>
      <w:r w:rsidRPr="00901B03" w:rsidDel="003C51E6">
        <w:rPr>
          <w:lang w:val="en-CA" w:eastAsia="ko-KR"/>
        </w:rPr>
        <w:t xml:space="preserve"> refPicLX</w:t>
      </w:r>
      <w:r w:rsidRPr="00196665">
        <w:rPr>
          <w:lang w:val="en-US" w:eastAsia="ko-KR"/>
        </w:rPr>
        <w:t>,</w:t>
      </w:r>
    </w:p>
    <w:p w14:paraId="264B5EE0" w14:textId="7A3A959E" w:rsidR="00C32247" w:rsidRPr="00A23D36" w:rsidRDefault="00C32247" w:rsidP="00C32247">
      <w:pPr>
        <w:numPr>
          <w:ilvl w:val="0"/>
          <w:numId w:val="3"/>
        </w:numPr>
        <w:rPr>
          <w:lang w:val="en-CA" w:eastAsia="ko-KR"/>
        </w:rPr>
      </w:pPr>
      <w:r>
        <w:rPr>
          <w:lang w:val="en-US" w:eastAsia="ko-KR"/>
        </w:rPr>
        <w:t>sample bit depth bitDepth</w:t>
      </w:r>
    </w:p>
    <w:p w14:paraId="4AD18AF4" w14:textId="32C3666D" w:rsidR="00985D11" w:rsidRPr="00351B5E" w:rsidRDefault="00985D11" w:rsidP="00985D11">
      <w:pPr>
        <w:numPr>
          <w:ilvl w:val="0"/>
          <w:numId w:val="3"/>
        </w:numPr>
        <w:rPr>
          <w:lang w:val="en-CA" w:eastAsia="ko-KR"/>
        </w:rPr>
      </w:pPr>
      <w:r>
        <w:rPr>
          <w:lang w:val="en-US" w:eastAsia="ko-KR"/>
        </w:rPr>
        <w:t xml:space="preserve">width of </w:t>
      </w:r>
      <w:r w:rsidR="004F257A">
        <w:rPr>
          <w:lang w:val="en-US" w:eastAsia="ko-KR"/>
        </w:rPr>
        <w:t xml:space="preserve">the </w:t>
      </w:r>
      <w:r>
        <w:rPr>
          <w:lang w:val="en-US" w:eastAsia="ko-KR"/>
        </w:rPr>
        <w:t>picture in samples pic_width,</w:t>
      </w:r>
    </w:p>
    <w:p w14:paraId="348AC5C3" w14:textId="48DEB80C" w:rsidR="00985D11" w:rsidRPr="00F60E7E" w:rsidRDefault="00985D11" w:rsidP="00F60E7E">
      <w:pPr>
        <w:numPr>
          <w:ilvl w:val="0"/>
          <w:numId w:val="3"/>
        </w:numPr>
        <w:rPr>
          <w:lang w:val="en-CA" w:eastAsia="ko-KR"/>
        </w:rPr>
      </w:pPr>
      <w:r>
        <w:rPr>
          <w:lang w:val="en-US" w:eastAsia="ko-KR"/>
        </w:rPr>
        <w:t xml:space="preserve">height of </w:t>
      </w:r>
      <w:r w:rsidR="004F257A">
        <w:rPr>
          <w:lang w:val="en-US" w:eastAsia="ko-KR"/>
        </w:rPr>
        <w:t xml:space="preserve">the </w:t>
      </w:r>
      <w:r>
        <w:rPr>
          <w:lang w:val="en-US" w:eastAsia="ko-KR"/>
        </w:rPr>
        <w:t>picture in samples pic_height</w:t>
      </w:r>
      <w:r w:rsidR="003523C6">
        <w:rPr>
          <w:lang w:val="en-US" w:eastAsia="ko-KR"/>
        </w:rPr>
        <w:t>.</w:t>
      </w:r>
    </w:p>
    <w:p w14:paraId="34838587" w14:textId="77777777" w:rsidR="00C32247" w:rsidRPr="00901B03" w:rsidRDefault="00C32247" w:rsidP="00C32247">
      <w:pPr>
        <w:rPr>
          <w:lang w:val="en-CA" w:eastAsia="ko-KR"/>
        </w:rPr>
      </w:pPr>
      <w:r w:rsidRPr="00901B03">
        <w:rPr>
          <w:lang w:val="en-CA" w:eastAsia="ko-KR"/>
        </w:rPr>
        <w:t>Outputs of this process are:</w:t>
      </w:r>
    </w:p>
    <w:p w14:paraId="34A650D4" w14:textId="234790C8" w:rsidR="00C32247" w:rsidRDefault="00C32247" w:rsidP="00C32247">
      <w:pPr>
        <w:numPr>
          <w:ilvl w:val="0"/>
          <w:numId w:val="3"/>
        </w:numPr>
        <w:rPr>
          <w:lang w:val="en-CA" w:eastAsia="ko-KR"/>
        </w:rPr>
      </w:pPr>
      <w:r w:rsidRPr="00901B03" w:rsidDel="003C51E6">
        <w:rPr>
          <w:lang w:val="en-CA" w:eastAsia="ko-KR"/>
        </w:rPr>
        <w:t>an (</w:t>
      </w:r>
      <w:r w:rsidRPr="00901B03">
        <w:rPr>
          <w:lang w:val="en-CA"/>
        </w:rPr>
        <w:t>cbWidth</w:t>
      </w:r>
      <w:r w:rsidRPr="00901B03" w:rsidDel="003C51E6">
        <w:rPr>
          <w:lang w:val="en-CA" w:eastAsia="ko-KR"/>
        </w:rPr>
        <w:t>)x(</w:t>
      </w:r>
      <w:r w:rsidRPr="00901B03">
        <w:rPr>
          <w:lang w:val="en-CA"/>
        </w:rPr>
        <w:t>cbHeight</w:t>
      </w:r>
      <w:r w:rsidRPr="00901B03" w:rsidDel="003C51E6">
        <w:rPr>
          <w:lang w:val="en-CA" w:eastAsia="ko-KR"/>
        </w:rPr>
        <w:t>) array predSamplesLX</w:t>
      </w:r>
      <w:r>
        <w:rPr>
          <w:lang w:val="en-CA" w:eastAsia="ko-KR"/>
        </w:rPr>
        <w:t xml:space="preserve"> of prediction </w:t>
      </w:r>
      <w:r w:rsidRPr="00901B03" w:rsidDel="003C51E6">
        <w:rPr>
          <w:lang w:val="en-CA" w:eastAsia="ko-KR"/>
        </w:rPr>
        <w:t>sample values</w:t>
      </w:r>
      <w:r w:rsidR="003523C6">
        <w:rPr>
          <w:lang w:val="en-CA" w:eastAsia="ko-KR"/>
        </w:rPr>
        <w:t>.</w:t>
      </w:r>
    </w:p>
    <w:p w14:paraId="68062A0A" w14:textId="77777777" w:rsidR="00C32247" w:rsidRPr="00A61140" w:rsidDel="003C51E6" w:rsidRDefault="00C32247" w:rsidP="00C32247">
      <w:pPr>
        <w:rPr>
          <w:noProof/>
          <w:lang w:eastAsia="ko-KR"/>
        </w:rPr>
      </w:pPr>
      <w:r w:rsidRPr="00A61140" w:rsidDel="003C51E6">
        <w:rPr>
          <w:noProof/>
          <w:lang w:eastAsia="ko-KR"/>
        </w:rPr>
        <w:t>The variables shift1, shift2</w:t>
      </w:r>
      <w:r w:rsidRPr="0015688B">
        <w:rPr>
          <w:noProof/>
          <w:lang w:eastAsia="ko-KR"/>
        </w:rPr>
        <w:t>, shift3</w:t>
      </w:r>
      <w:r w:rsidRPr="00A61140">
        <w:rPr>
          <w:noProof/>
          <w:lang w:eastAsia="ko-KR"/>
        </w:rPr>
        <w:t>, offset1</w:t>
      </w:r>
      <w:r w:rsidRPr="0015688B">
        <w:rPr>
          <w:noProof/>
          <w:lang w:eastAsia="ko-KR"/>
        </w:rPr>
        <w:t>, offset2</w:t>
      </w:r>
      <w:r w:rsidRPr="00A61140" w:rsidDel="003C51E6">
        <w:rPr>
          <w:noProof/>
          <w:lang w:eastAsia="ko-KR"/>
        </w:rPr>
        <w:t xml:space="preserve"> and </w:t>
      </w:r>
      <w:r w:rsidRPr="0015688B">
        <w:rPr>
          <w:noProof/>
          <w:lang w:eastAsia="ko-KR"/>
        </w:rPr>
        <w:t>offset3</w:t>
      </w:r>
      <w:r w:rsidRPr="00A61140" w:rsidDel="003C51E6">
        <w:rPr>
          <w:noProof/>
          <w:lang w:eastAsia="ko-KR"/>
        </w:rPr>
        <w:t xml:space="preserve"> are derived as follows:</w:t>
      </w:r>
    </w:p>
    <w:p w14:paraId="4F87C009" w14:textId="0A866EFC" w:rsidR="00C32247" w:rsidRDefault="00C32247" w:rsidP="00C32247">
      <w:pPr>
        <w:tabs>
          <w:tab w:val="left" w:pos="284"/>
        </w:tabs>
        <w:ind w:left="567" w:hanging="283"/>
        <w:rPr>
          <w:noProof/>
          <w:lang w:eastAsia="ko-KR"/>
        </w:rPr>
      </w:pPr>
      <w:r w:rsidRPr="00A61140">
        <w:rPr>
          <w:noProof/>
          <w:lang w:eastAsia="ko-KR"/>
        </w:rPr>
        <w:t>shift</w:t>
      </w:r>
      <w:r w:rsidR="00985D11">
        <w:rPr>
          <w:noProof/>
          <w:lang w:eastAsia="ko-KR"/>
        </w:rPr>
        <w:t>0</w:t>
      </w:r>
      <w:r w:rsidRPr="00A61140">
        <w:rPr>
          <w:noProof/>
          <w:lang w:eastAsia="ko-KR"/>
        </w:rPr>
        <w:t xml:space="preserve"> is set equal to</w:t>
      </w:r>
      <w:r>
        <w:rPr>
          <w:noProof/>
          <w:lang w:eastAsia="ko-KR"/>
        </w:rPr>
        <w:t xml:space="preserve"> bitDepth – </w:t>
      </w:r>
      <w:r w:rsidR="00985D11">
        <w:rPr>
          <w:noProof/>
          <w:lang w:eastAsia="ko-KR"/>
        </w:rPr>
        <w:t>6</w:t>
      </w:r>
      <w:r>
        <w:rPr>
          <w:noProof/>
          <w:lang w:eastAsia="ko-KR"/>
        </w:rPr>
        <w:t>,</w:t>
      </w:r>
      <w:r w:rsidRPr="00A61140">
        <w:rPr>
          <w:noProof/>
          <w:lang w:eastAsia="ko-KR"/>
        </w:rPr>
        <w:t xml:space="preserve"> </w:t>
      </w:r>
      <w:r>
        <w:rPr>
          <w:noProof/>
          <w:lang w:eastAsia="ko-KR"/>
        </w:rPr>
        <w:t>offset</w:t>
      </w:r>
      <w:r w:rsidR="00985D11">
        <w:rPr>
          <w:noProof/>
          <w:lang w:eastAsia="ko-KR"/>
        </w:rPr>
        <w:t>0</w:t>
      </w:r>
      <w:r>
        <w:rPr>
          <w:noProof/>
          <w:lang w:eastAsia="ko-KR"/>
        </w:rPr>
        <w:t xml:space="preserve"> is equal to</w:t>
      </w:r>
      <w:r w:rsidRPr="001D0C26">
        <w:rPr>
          <w:noProof/>
          <w:lang w:eastAsia="ko-KR"/>
        </w:rPr>
        <w:t xml:space="preserve"> </w:t>
      </w:r>
      <w:r w:rsidRPr="00A61140">
        <w:rPr>
          <w:noProof/>
          <w:lang w:eastAsia="ko-KR"/>
        </w:rPr>
        <w:t>2</w:t>
      </w:r>
      <w:r>
        <w:rPr>
          <w:noProof/>
          <w:vertAlign w:val="superscript"/>
          <w:lang w:eastAsia="ko-KR"/>
        </w:rPr>
        <w:t>shift1-1</w:t>
      </w:r>
      <w:r w:rsidRPr="00A61140">
        <w:rPr>
          <w:noProof/>
          <w:lang w:eastAsia="ko-KR"/>
        </w:rPr>
        <w:t xml:space="preserve">, </w:t>
      </w:r>
    </w:p>
    <w:p w14:paraId="4F1DCFD6" w14:textId="77777777" w:rsidR="00985D11" w:rsidRDefault="00985D11" w:rsidP="00985D11">
      <w:pPr>
        <w:tabs>
          <w:tab w:val="left" w:pos="284"/>
        </w:tabs>
        <w:ind w:left="567" w:hanging="283"/>
        <w:rPr>
          <w:noProof/>
          <w:lang w:val="en-US" w:eastAsia="ko-KR"/>
        </w:rPr>
      </w:pPr>
      <w:r>
        <w:rPr>
          <w:noProof/>
          <w:lang w:eastAsia="ko-KR"/>
        </w:rPr>
        <w:t>shift1 is set equal to 11, offset1</w:t>
      </w:r>
      <w:r w:rsidRPr="009A4EAE">
        <w:rPr>
          <w:noProof/>
          <w:lang w:eastAsia="ko-KR"/>
        </w:rPr>
        <w:t xml:space="preserve"> is equal to </w:t>
      </w:r>
      <w:r>
        <w:rPr>
          <w:noProof/>
          <w:lang w:eastAsia="ko-KR"/>
        </w:rPr>
        <w:t>1024</w:t>
      </w:r>
    </w:p>
    <w:p w14:paraId="43D2778E" w14:textId="77777777" w:rsidR="00C32247" w:rsidRDefault="00C32247" w:rsidP="00C32247">
      <w:pPr>
        <w:pStyle w:val="Equation"/>
        <w:tabs>
          <w:tab w:val="clear" w:pos="794"/>
          <w:tab w:val="clear" w:pos="1588"/>
          <w:tab w:val="left" w:pos="851"/>
          <w:tab w:val="left" w:pos="1134"/>
          <w:tab w:val="left" w:pos="1418"/>
          <w:tab w:val="left" w:pos="1701"/>
          <w:tab w:val="left" w:pos="1985"/>
        </w:tabs>
        <w:spacing w:before="120" w:after="0"/>
        <w:jc w:val="both"/>
        <w:rPr>
          <w:lang w:val="en-CA" w:eastAsia="ko-KR"/>
        </w:rPr>
      </w:pPr>
      <w:r>
        <w:rPr>
          <w:lang w:val="en-CA" w:eastAsia="ko-KR"/>
        </w:rPr>
        <w:t>For x</w:t>
      </w:r>
      <w:r w:rsidRPr="00901B03">
        <w:rPr>
          <w:lang w:val="en-CA" w:eastAsia="zh-CN"/>
        </w:rPr>
        <w:t> </w:t>
      </w:r>
      <w:r w:rsidRPr="00901B03">
        <w:rPr>
          <w:lang w:val="en-CA" w:eastAsia="ko-KR"/>
        </w:rPr>
        <w:t>=</w:t>
      </w:r>
      <w:r w:rsidRPr="00901B03">
        <w:rPr>
          <w:lang w:val="en-CA" w:eastAsia="zh-CN"/>
        </w:rPr>
        <w:t> </w:t>
      </w:r>
      <w:r w:rsidRPr="00901B03">
        <w:rPr>
          <w:lang w:val="en-CA" w:eastAsia="ko-KR"/>
        </w:rPr>
        <w:t>−</w:t>
      </w:r>
      <w:r>
        <w:rPr>
          <w:lang w:val="en-CA" w:eastAsia="ko-KR"/>
        </w:rPr>
        <w:t xml:space="preserve">1.. </w:t>
      </w:r>
      <w:r w:rsidRPr="00901B03">
        <w:rPr>
          <w:lang w:val="en-CA" w:eastAsia="ko-KR"/>
        </w:rPr>
        <w:t>cbWidth</w:t>
      </w:r>
      <w:r>
        <w:rPr>
          <w:lang w:val="en-CA" w:eastAsia="ko-KR"/>
        </w:rPr>
        <w:t xml:space="preserve"> and y</w:t>
      </w:r>
      <w:r w:rsidRPr="00901B03">
        <w:rPr>
          <w:lang w:val="en-CA" w:eastAsia="zh-CN"/>
        </w:rPr>
        <w:t> </w:t>
      </w:r>
      <w:r w:rsidRPr="00901B03">
        <w:rPr>
          <w:lang w:val="en-CA" w:eastAsia="ko-KR"/>
        </w:rPr>
        <w:t>=</w:t>
      </w:r>
      <w:r w:rsidRPr="00901B03">
        <w:rPr>
          <w:lang w:val="en-CA" w:eastAsia="zh-CN"/>
        </w:rPr>
        <w:t> </w:t>
      </w:r>
      <w:r w:rsidRPr="00901B03">
        <w:rPr>
          <w:lang w:val="en-CA" w:eastAsia="ko-KR"/>
        </w:rPr>
        <w:t>−</w:t>
      </w:r>
      <w:r>
        <w:rPr>
          <w:lang w:val="en-CA" w:eastAsia="ko-KR"/>
        </w:rPr>
        <w:t>1..</w:t>
      </w:r>
      <w:r w:rsidRPr="00901B03">
        <w:rPr>
          <w:lang w:val="en-CA" w:eastAsia="zh-CN"/>
        </w:rPr>
        <w:t> </w:t>
      </w:r>
      <w:r w:rsidRPr="00901B03">
        <w:rPr>
          <w:lang w:val="en-CA" w:eastAsia="ko-KR"/>
        </w:rPr>
        <w:t>cbHeight</w:t>
      </w:r>
      <w:r>
        <w:rPr>
          <w:lang w:val="en-CA" w:eastAsia="ko-KR"/>
        </w:rPr>
        <w:t>, the following applies:</w:t>
      </w:r>
    </w:p>
    <w:p w14:paraId="7C414A70" w14:textId="77777777" w:rsidR="00C32247" w:rsidRPr="00901B03" w:rsidRDefault="00C32247" w:rsidP="00C32247">
      <w:pPr>
        <w:numPr>
          <w:ilvl w:val="1"/>
          <w:numId w:val="3"/>
        </w:numPr>
        <w:tabs>
          <w:tab w:val="clear" w:pos="800"/>
        </w:tabs>
        <w:ind w:left="709" w:hanging="283"/>
        <w:rPr>
          <w:lang w:val="en-CA" w:eastAsia="ko-KR"/>
        </w:rPr>
      </w:pPr>
      <w:r w:rsidRPr="00901B03">
        <w:rPr>
          <w:lang w:val="en-CA" w:eastAsia="ko-KR"/>
        </w:rPr>
        <w:t>The</w:t>
      </w:r>
      <w:r>
        <w:rPr>
          <w:lang w:val="en-CA" w:eastAsia="ko-KR"/>
        </w:rPr>
        <w:t xml:space="preserve"> motion vector mvX</w:t>
      </w:r>
      <w:r w:rsidRPr="00901B03">
        <w:rPr>
          <w:lang w:val="en-CA" w:eastAsia="ko-KR"/>
        </w:rPr>
        <w:t xml:space="preserve"> is derived as follows :</w:t>
      </w:r>
    </w:p>
    <w:p w14:paraId="6FD1B24E" w14:textId="4BA5A68B" w:rsidR="00C32247" w:rsidRDefault="00C32247" w:rsidP="00C32247">
      <w:pPr>
        <w:pStyle w:val="Equation"/>
        <w:tabs>
          <w:tab w:val="clear" w:pos="794"/>
          <w:tab w:val="clear" w:pos="1588"/>
          <w:tab w:val="left" w:pos="851"/>
          <w:tab w:val="left" w:pos="1134"/>
          <w:tab w:val="left" w:pos="1418"/>
          <w:tab w:val="left" w:pos="1701"/>
          <w:tab w:val="left" w:pos="1985"/>
        </w:tabs>
        <w:spacing w:before="120" w:after="0"/>
        <w:ind w:leftChars="600" w:left="1483" w:hanging="283"/>
        <w:rPr>
          <w:lang w:val="en-CA"/>
        </w:rPr>
      </w:pPr>
      <w:r>
        <w:rPr>
          <w:lang w:val="en-CA" w:eastAsia="zh-CN"/>
        </w:rPr>
        <w:t>mvX[ 0 ] = ( </w:t>
      </w:r>
      <w:r w:rsidRPr="00901B03">
        <w:rPr>
          <w:lang w:val="en-CA" w:eastAsia="zh-CN"/>
        </w:rPr>
        <w:t>mv</w:t>
      </w:r>
      <w:r>
        <w:rPr>
          <w:lang w:val="en-CA" w:eastAsia="zh-CN"/>
        </w:rPr>
        <w:t>Base</w:t>
      </w:r>
      <w:r w:rsidRPr="00901B03">
        <w:rPr>
          <w:lang w:val="en-CA" w:eastAsia="zh-CN"/>
        </w:rPr>
        <w:t>Scale</w:t>
      </w:r>
      <w:r>
        <w:rPr>
          <w:lang w:val="en-CA" w:eastAsia="zh-CN"/>
        </w:rPr>
        <w:t>d[ 0 ] + dX[ 0 ] * x</w:t>
      </w:r>
      <w:r w:rsidRPr="00901B03">
        <w:rPr>
          <w:lang w:val="en-CA" w:eastAsia="zh-CN"/>
        </w:rPr>
        <w:t> + dY</w:t>
      </w:r>
      <w:r>
        <w:rPr>
          <w:lang w:val="en-CA" w:eastAsia="zh-CN"/>
        </w:rPr>
        <w:t>[ 0 ]</w:t>
      </w:r>
      <w:r w:rsidRPr="00901B03">
        <w:rPr>
          <w:lang w:val="en-CA" w:eastAsia="zh-CN"/>
        </w:rPr>
        <w:t> * y )</w:t>
      </w:r>
      <w:r>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728</w:t>
      </w:r>
      <w:r w:rsidRPr="003A776D">
        <w:rPr>
          <w:lang w:val="en-CA"/>
        </w:rPr>
        <w:fldChar w:fldCharType="end"/>
      </w:r>
      <w:r w:rsidRPr="003A776D" w:rsidDel="003C51E6">
        <w:rPr>
          <w:lang w:val="en-CA"/>
        </w:rPr>
        <w:t>)</w:t>
      </w:r>
    </w:p>
    <w:p w14:paraId="22AAE5AB" w14:textId="3BC2A4D6" w:rsidR="00C32247" w:rsidRPr="00901B03" w:rsidRDefault="00C32247" w:rsidP="00C32247">
      <w:pPr>
        <w:pStyle w:val="Equation"/>
        <w:tabs>
          <w:tab w:val="clear" w:pos="794"/>
          <w:tab w:val="clear" w:pos="1588"/>
          <w:tab w:val="left" w:pos="851"/>
          <w:tab w:val="left" w:pos="1134"/>
          <w:tab w:val="left" w:pos="1418"/>
          <w:tab w:val="left" w:pos="1701"/>
          <w:tab w:val="left" w:pos="1985"/>
        </w:tabs>
        <w:spacing w:before="120" w:after="0"/>
        <w:ind w:leftChars="600" w:left="1483" w:hanging="283"/>
        <w:rPr>
          <w:lang w:val="en-CA" w:eastAsia="zh-CN"/>
        </w:rPr>
      </w:pPr>
      <w:r>
        <w:rPr>
          <w:lang w:val="en-CA" w:eastAsia="zh-CN"/>
        </w:rPr>
        <w:t>mvX[ 1 ] = ( </w:t>
      </w:r>
      <w:r w:rsidRPr="00901B03">
        <w:rPr>
          <w:lang w:val="en-CA" w:eastAsia="zh-CN"/>
        </w:rPr>
        <w:t>mv</w:t>
      </w:r>
      <w:r>
        <w:rPr>
          <w:lang w:val="en-CA" w:eastAsia="zh-CN"/>
        </w:rPr>
        <w:t>Base</w:t>
      </w:r>
      <w:r w:rsidRPr="00901B03">
        <w:rPr>
          <w:lang w:val="en-CA" w:eastAsia="zh-CN"/>
        </w:rPr>
        <w:t>Scale</w:t>
      </w:r>
      <w:r>
        <w:rPr>
          <w:lang w:val="en-CA" w:eastAsia="zh-CN"/>
        </w:rPr>
        <w:t>d[ 1 ] + dX[ 1 ] * x</w:t>
      </w:r>
      <w:r w:rsidRPr="00901B03">
        <w:rPr>
          <w:lang w:val="en-CA" w:eastAsia="zh-CN"/>
        </w:rPr>
        <w:t> + dY</w:t>
      </w:r>
      <w:r>
        <w:rPr>
          <w:lang w:val="en-CA" w:eastAsia="zh-CN"/>
        </w:rPr>
        <w:t>[ 1 ]</w:t>
      </w:r>
      <w:r w:rsidRPr="00901B03">
        <w:rPr>
          <w:lang w:val="en-CA" w:eastAsia="zh-CN"/>
        </w:rPr>
        <w:t> * y )</w:t>
      </w:r>
      <w:r>
        <w:rPr>
          <w:rFonts w:eastAsia="DengXian"/>
          <w:lang w:val="en-CA" w:eastAsia="zh-CN"/>
        </w:rPr>
        <w:tab/>
      </w:r>
      <w:r w:rsidRPr="003A776D" w:rsidDel="003C51E6">
        <w:rPr>
          <w:lang w:val="en-CA"/>
        </w:rPr>
        <w:t>(</w:t>
      </w:r>
      <w:r w:rsidRPr="003A776D" w:rsidDel="003C51E6">
        <w:rPr>
          <w:lang w:val="en-CA"/>
        </w:rPr>
        <w:fldChar w:fldCharType="begin"/>
      </w:r>
      <w:r w:rsidRPr="003A776D" w:rsidDel="003C51E6">
        <w:rPr>
          <w:lang w:val="en-CA"/>
        </w:rPr>
        <w:instrText xml:space="preserve"> STYLEREF 1 \s </w:instrText>
      </w:r>
      <w:r w:rsidRPr="003A776D" w:rsidDel="003C51E6">
        <w:rPr>
          <w:lang w:val="en-CA"/>
        </w:rPr>
        <w:fldChar w:fldCharType="separate"/>
      </w:r>
      <w:r w:rsidR="0063227E">
        <w:rPr>
          <w:noProof/>
          <w:lang w:val="en-CA"/>
        </w:rPr>
        <w:t>8</w:t>
      </w:r>
      <w:r w:rsidRPr="003A776D" w:rsidDel="003C51E6">
        <w:rPr>
          <w:lang w:val="en-CA"/>
        </w:rPr>
        <w:fldChar w:fldCharType="end"/>
      </w:r>
      <w:r w:rsidRPr="003A776D" w:rsidDel="003C51E6">
        <w:rPr>
          <w:lang w:val="en-CA"/>
        </w:rPr>
        <w:noBreakHyphen/>
      </w:r>
      <w:r w:rsidRPr="003A776D">
        <w:rPr>
          <w:lang w:val="en-CA"/>
        </w:rPr>
        <w:fldChar w:fldCharType="begin"/>
      </w:r>
      <w:r w:rsidRPr="003A776D">
        <w:rPr>
          <w:lang w:val="en-CA"/>
        </w:rPr>
        <w:instrText xml:space="preserve"> SEQ Equation \* ARABIC \s 1 </w:instrText>
      </w:r>
      <w:r w:rsidRPr="003A776D">
        <w:rPr>
          <w:lang w:val="en-CA"/>
        </w:rPr>
        <w:fldChar w:fldCharType="separate"/>
      </w:r>
      <w:r w:rsidR="0063227E">
        <w:rPr>
          <w:noProof/>
          <w:lang w:val="en-CA"/>
        </w:rPr>
        <w:t>729</w:t>
      </w:r>
      <w:r w:rsidRPr="003A776D">
        <w:rPr>
          <w:lang w:val="en-CA"/>
        </w:rPr>
        <w:fldChar w:fldCharType="end"/>
      </w:r>
      <w:r w:rsidRPr="003A776D" w:rsidDel="003C51E6">
        <w:rPr>
          <w:lang w:val="en-CA"/>
        </w:rPr>
        <w:t>)</w:t>
      </w:r>
    </w:p>
    <w:p w14:paraId="5AB251D8" w14:textId="77777777" w:rsidR="00C32247" w:rsidRPr="00901B03" w:rsidDel="003C51E6" w:rsidRDefault="00C32247" w:rsidP="00C32247">
      <w:pPr>
        <w:numPr>
          <w:ilvl w:val="0"/>
          <w:numId w:val="3"/>
        </w:numPr>
        <w:tabs>
          <w:tab w:val="clear" w:pos="400"/>
          <w:tab w:val="num" w:pos="826"/>
        </w:tabs>
        <w:ind w:left="709" w:hanging="283"/>
        <w:rPr>
          <w:lang w:val="en-CA" w:eastAsia="ko-KR"/>
        </w:rPr>
      </w:pPr>
      <w:r w:rsidRPr="00901B03" w:rsidDel="003C51E6">
        <w:rPr>
          <w:lang w:val="en-CA" w:eastAsia="ko-KR"/>
        </w:rPr>
        <w:t>The variables xInt, yInt, xFrac and yFrac are derived as follows:</w:t>
      </w:r>
    </w:p>
    <w:p w14:paraId="05FAC0E3" w14:textId="1E2B6A03" w:rsidR="00C32247" w:rsidRPr="00901B03" w:rsidDel="003C51E6" w:rsidRDefault="00C32247" w:rsidP="00C32247">
      <w:pPr>
        <w:pStyle w:val="Equation"/>
        <w:tabs>
          <w:tab w:val="clear" w:pos="794"/>
          <w:tab w:val="clear" w:pos="1588"/>
          <w:tab w:val="left" w:pos="851"/>
          <w:tab w:val="left" w:pos="1134"/>
          <w:tab w:val="left" w:pos="1418"/>
        </w:tabs>
        <w:ind w:left="1417" w:hanging="283"/>
        <w:rPr>
          <w:lang w:val="en-CA"/>
        </w:rPr>
      </w:pPr>
      <w:r w:rsidRPr="00901B03" w:rsidDel="003C51E6">
        <w:rPr>
          <w:lang w:val="en-CA" w:eastAsia="ko-KR"/>
        </w:rPr>
        <w:t>xInt = x</w:t>
      </w:r>
      <w:r>
        <w:rPr>
          <w:lang w:val="en-CA" w:eastAsia="ko-KR"/>
        </w:rPr>
        <w:t>Cb + ( mv</w:t>
      </w:r>
      <w:r w:rsidRPr="00901B03" w:rsidDel="003C51E6">
        <w:rPr>
          <w:lang w:val="en-CA" w:eastAsia="ko-KR"/>
        </w:rPr>
        <w:t>X[ 0 ]  &gt;&gt;  </w:t>
      </w:r>
      <w:r>
        <w:rPr>
          <w:lang w:val="en-CA" w:eastAsia="ko-KR"/>
        </w:rPr>
        <w:t>9</w:t>
      </w:r>
      <w:r w:rsidRPr="00901B03" w:rsidDel="003C51E6">
        <w:rPr>
          <w:lang w:val="en-CA" w:eastAsia="ko-KR"/>
        </w:rPr>
        <w:t> ) + x</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730</w:t>
      </w:r>
      <w:r w:rsidRPr="00901B03" w:rsidDel="003C51E6">
        <w:rPr>
          <w:lang w:val="en-CA"/>
        </w:rPr>
        <w:fldChar w:fldCharType="end"/>
      </w:r>
      <w:r w:rsidRPr="00901B03" w:rsidDel="003C51E6">
        <w:rPr>
          <w:lang w:val="en-CA"/>
        </w:rPr>
        <w:t>)</w:t>
      </w:r>
    </w:p>
    <w:p w14:paraId="7FC669C7" w14:textId="4B209B3D" w:rsidR="00C32247" w:rsidRPr="00901B03" w:rsidDel="003C51E6" w:rsidRDefault="00C32247" w:rsidP="00C32247">
      <w:pPr>
        <w:pStyle w:val="Equation"/>
        <w:tabs>
          <w:tab w:val="clear" w:pos="794"/>
          <w:tab w:val="clear" w:pos="1588"/>
          <w:tab w:val="left" w:pos="851"/>
          <w:tab w:val="left" w:pos="1134"/>
          <w:tab w:val="left" w:pos="1418"/>
        </w:tabs>
        <w:ind w:left="1417" w:hanging="283"/>
        <w:rPr>
          <w:lang w:val="en-CA" w:eastAsia="ko-KR"/>
        </w:rPr>
      </w:pPr>
      <w:r w:rsidRPr="00901B03" w:rsidDel="003C51E6">
        <w:rPr>
          <w:lang w:val="en-CA" w:eastAsia="ko-KR"/>
        </w:rPr>
        <w:t>yInt = y</w:t>
      </w:r>
      <w:r>
        <w:rPr>
          <w:lang w:val="en-CA" w:eastAsia="ko-KR"/>
        </w:rPr>
        <w:t>Cb + ( mv</w:t>
      </w:r>
      <w:r w:rsidRPr="00901B03" w:rsidDel="003C51E6">
        <w:rPr>
          <w:lang w:val="en-CA" w:eastAsia="ko-KR"/>
        </w:rPr>
        <w:t>X[ 1 ]  &gt;&gt;  </w:t>
      </w:r>
      <w:r>
        <w:rPr>
          <w:lang w:val="en-CA" w:eastAsia="ko-KR"/>
        </w:rPr>
        <w:t>9</w:t>
      </w:r>
      <w:r w:rsidRPr="00901B03" w:rsidDel="003C51E6">
        <w:rPr>
          <w:lang w:val="en-CA" w:eastAsia="ko-KR"/>
        </w:rPr>
        <w:t> ) + y</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731</w:t>
      </w:r>
      <w:r w:rsidRPr="00901B03" w:rsidDel="003C51E6">
        <w:rPr>
          <w:lang w:val="en-CA"/>
        </w:rPr>
        <w:fldChar w:fldCharType="end"/>
      </w:r>
      <w:r w:rsidRPr="00901B03" w:rsidDel="003C51E6">
        <w:rPr>
          <w:lang w:val="en-CA"/>
        </w:rPr>
        <w:t>)</w:t>
      </w:r>
    </w:p>
    <w:p w14:paraId="79D4E2A9" w14:textId="05618A7C" w:rsidR="00C32247" w:rsidRPr="00901B03" w:rsidDel="003C51E6" w:rsidRDefault="00C32247" w:rsidP="00C32247">
      <w:pPr>
        <w:pStyle w:val="Equation"/>
        <w:tabs>
          <w:tab w:val="clear" w:pos="794"/>
          <w:tab w:val="clear" w:pos="1588"/>
          <w:tab w:val="left" w:pos="851"/>
          <w:tab w:val="left" w:pos="1134"/>
          <w:tab w:val="left" w:pos="1418"/>
        </w:tabs>
        <w:ind w:left="1417" w:hanging="283"/>
        <w:rPr>
          <w:lang w:val="en-CA"/>
        </w:rPr>
      </w:pPr>
      <w:r w:rsidRPr="00901B03" w:rsidDel="003C51E6">
        <w:rPr>
          <w:lang w:val="en-CA" w:eastAsia="ko-KR"/>
        </w:rPr>
        <w:t>xFrac</w:t>
      </w:r>
      <w:r>
        <w:rPr>
          <w:lang w:val="en-CA" w:eastAsia="ko-KR"/>
        </w:rPr>
        <w:t xml:space="preserve"> = mv</w:t>
      </w:r>
      <w:r w:rsidRPr="00901B03" w:rsidDel="003C51E6">
        <w:rPr>
          <w:lang w:val="en-CA" w:eastAsia="ko-KR"/>
        </w:rPr>
        <w:t>X[ 0 ] &amp;</w:t>
      </w:r>
      <w:r>
        <w:rPr>
          <w:lang w:val="en-CA" w:eastAsia="ko-KR"/>
        </w:rPr>
        <w:t> </w:t>
      </w:r>
      <w:r>
        <w:rPr>
          <w:noProof/>
          <w:lang w:eastAsia="ko-KR"/>
        </w:rPr>
        <w:t>511</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732</w:t>
      </w:r>
      <w:r w:rsidRPr="00901B03" w:rsidDel="003C51E6">
        <w:rPr>
          <w:lang w:val="en-CA"/>
        </w:rPr>
        <w:fldChar w:fldCharType="end"/>
      </w:r>
      <w:r w:rsidRPr="00901B03" w:rsidDel="003C51E6">
        <w:rPr>
          <w:lang w:val="en-CA"/>
        </w:rPr>
        <w:t>)</w:t>
      </w:r>
    </w:p>
    <w:p w14:paraId="770878D5" w14:textId="03111ADC" w:rsidR="00C32247" w:rsidRDefault="00C32247" w:rsidP="00C32247">
      <w:pPr>
        <w:pStyle w:val="Equation"/>
        <w:tabs>
          <w:tab w:val="clear" w:pos="794"/>
          <w:tab w:val="clear" w:pos="1588"/>
          <w:tab w:val="left" w:pos="851"/>
          <w:tab w:val="left" w:pos="1134"/>
          <w:tab w:val="left" w:pos="1418"/>
        </w:tabs>
        <w:ind w:left="1417" w:hanging="283"/>
        <w:rPr>
          <w:lang w:val="en-CA"/>
        </w:rPr>
      </w:pPr>
      <w:r>
        <w:rPr>
          <w:lang w:val="en-CA" w:eastAsia="ko-KR"/>
        </w:rPr>
        <w:t>y</w:t>
      </w:r>
      <w:r w:rsidRPr="00901B03" w:rsidDel="003C51E6">
        <w:rPr>
          <w:lang w:val="en-CA" w:eastAsia="ko-KR"/>
        </w:rPr>
        <w:t>Frac</w:t>
      </w:r>
      <w:r>
        <w:rPr>
          <w:lang w:val="en-CA" w:eastAsia="ko-KR"/>
        </w:rPr>
        <w:t xml:space="preserve"> = mvX[ 1</w:t>
      </w:r>
      <w:r w:rsidRPr="00901B03" w:rsidDel="003C51E6">
        <w:rPr>
          <w:lang w:val="en-CA" w:eastAsia="ko-KR"/>
        </w:rPr>
        <w:t> ] &amp;</w:t>
      </w:r>
      <w:r>
        <w:rPr>
          <w:lang w:val="en-CA" w:eastAsia="ko-KR"/>
        </w:rPr>
        <w:t> </w:t>
      </w:r>
      <w:r>
        <w:rPr>
          <w:lang w:val="ru-RU" w:eastAsia="ko-KR"/>
        </w:rPr>
        <w:t>511</w:t>
      </w:r>
      <w:r w:rsidRPr="00901B03" w:rsidDel="003C51E6">
        <w:rPr>
          <w:lang w:val="en-CA" w:eastAsia="ko-KR"/>
        </w:rPr>
        <w:tab/>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733</w:t>
      </w:r>
      <w:r w:rsidRPr="00901B03" w:rsidDel="003C51E6">
        <w:rPr>
          <w:lang w:val="en-CA"/>
        </w:rPr>
        <w:fldChar w:fldCharType="end"/>
      </w:r>
      <w:r w:rsidRPr="00901B03" w:rsidDel="003C51E6">
        <w:rPr>
          <w:lang w:val="en-CA"/>
        </w:rPr>
        <w:t>)</w:t>
      </w:r>
    </w:p>
    <w:p w14:paraId="1B1084EF" w14:textId="77777777" w:rsidR="00C32247" w:rsidRPr="003F3F11" w:rsidDel="003C51E6" w:rsidRDefault="00C32247" w:rsidP="009A5AB4">
      <w:pPr>
        <w:pStyle w:val="aff0"/>
        <w:numPr>
          <w:ilvl w:val="0"/>
          <w:numId w:val="105"/>
        </w:numPr>
        <w:ind w:left="709" w:hanging="283"/>
        <w:rPr>
          <w:noProof/>
          <w:lang w:eastAsia="ko-KR"/>
        </w:rPr>
      </w:pPr>
      <w:r w:rsidRPr="003F3F11" w:rsidDel="003C51E6">
        <w:rPr>
          <w:noProof/>
          <w:lang w:eastAsia="ko-KR"/>
        </w:rPr>
        <w:t>The locations ( </w:t>
      </w:r>
      <w:r w:rsidRPr="00901B03" w:rsidDel="003C51E6">
        <w:rPr>
          <w:lang w:val="en-CA" w:eastAsia="ko-KR"/>
        </w:rPr>
        <w:t>xInt</w:t>
      </w:r>
      <w:r w:rsidRPr="003F3F11" w:rsidDel="003C51E6">
        <w:rPr>
          <w:noProof/>
          <w:lang w:eastAsia="ko-KR"/>
        </w:rPr>
        <w:t>, </w:t>
      </w:r>
      <w:r w:rsidRPr="00901B03" w:rsidDel="003C51E6">
        <w:rPr>
          <w:lang w:val="en-CA" w:eastAsia="ko-KR"/>
        </w:rPr>
        <w:t>yInt</w:t>
      </w:r>
      <w:r w:rsidRPr="003F3F11" w:rsidDel="003C51E6">
        <w:rPr>
          <w:noProof/>
          <w:lang w:eastAsia="ko-KR"/>
        </w:rPr>
        <w:t> ) inside the given array refPicLX are derived as follows:</w:t>
      </w:r>
    </w:p>
    <w:p w14:paraId="63C87A8C" w14:textId="6A90AE65" w:rsidR="00C32247" w:rsidRPr="003F3F11" w:rsidDel="003C51E6" w:rsidRDefault="00C32247" w:rsidP="00C32247">
      <w:pPr>
        <w:pStyle w:val="Equation"/>
        <w:tabs>
          <w:tab w:val="clear" w:pos="794"/>
          <w:tab w:val="clear" w:pos="1588"/>
          <w:tab w:val="left" w:pos="851"/>
          <w:tab w:val="left" w:pos="1134"/>
          <w:tab w:val="left" w:pos="1418"/>
        </w:tabs>
        <w:ind w:left="1417" w:hanging="283"/>
        <w:rPr>
          <w:noProof/>
        </w:rPr>
      </w:pPr>
      <w:r w:rsidRPr="00901B03" w:rsidDel="003C51E6">
        <w:rPr>
          <w:lang w:val="en-CA" w:eastAsia="ko-KR"/>
        </w:rPr>
        <w:t>xInt</w:t>
      </w:r>
      <w:r>
        <w:rPr>
          <w:noProof/>
          <w:lang w:eastAsia="ko-KR"/>
        </w:rPr>
        <w:t> = </w:t>
      </w:r>
      <w:r w:rsidRPr="003F3F11" w:rsidDel="003C51E6">
        <w:rPr>
          <w:noProof/>
          <w:lang w:eastAsia="ko-KR"/>
        </w:rPr>
        <w:t>Clip3( </w:t>
      </w:r>
      <w:r>
        <w:rPr>
          <w:noProof/>
          <w:lang w:eastAsia="ko-KR"/>
        </w:rPr>
        <w:t>0, pic_width − </w:t>
      </w:r>
      <w:r w:rsidR="00985D11">
        <w:rPr>
          <w:noProof/>
          <w:lang w:eastAsia="ko-KR"/>
        </w:rPr>
        <w:t>1</w:t>
      </w:r>
      <w:r w:rsidRPr="003F3F11" w:rsidDel="003C51E6">
        <w:rPr>
          <w:noProof/>
          <w:lang w:eastAsia="ko-KR"/>
        </w:rPr>
        <w:t>, xInt</w:t>
      </w:r>
      <w:r>
        <w:rPr>
          <w:noProof/>
          <w:lang w:eastAsia="ko-KR"/>
        </w:rPr>
        <w:t> </w:t>
      </w:r>
      <w:r w:rsidRPr="003F3F11" w:rsidDel="003C51E6">
        <w:rPr>
          <w:noProof/>
          <w:lang w:eastAsia="ko-KR"/>
        </w:rPr>
        <w:t>)</w:t>
      </w:r>
      <w:r w:rsidRPr="003F3F11" w:rsidDel="003C51E6">
        <w:rPr>
          <w:noProof/>
          <w:lang w:eastAsia="ko-KR"/>
        </w:rPr>
        <w:tab/>
      </w:r>
      <w:r w:rsidR="00CE272A" w:rsidRPr="003F3F11" w:rsidDel="003C51E6">
        <w:rPr>
          <w:noProof/>
          <w:lang w:eastAsia="ko-KR"/>
        </w:rPr>
        <w:tab/>
      </w:r>
      <w:r w:rsidR="00CE272A" w:rsidRPr="003F3F11" w:rsidDel="003C51E6">
        <w:rPr>
          <w:noProof/>
        </w:rPr>
        <w:t xml:space="preserve"> </w:t>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734</w:t>
      </w:r>
      <w:r w:rsidRPr="003F3F11" w:rsidDel="003C51E6">
        <w:rPr>
          <w:noProof/>
        </w:rPr>
        <w:fldChar w:fldCharType="end"/>
      </w:r>
      <w:r w:rsidRPr="003F3F11" w:rsidDel="003C51E6">
        <w:rPr>
          <w:noProof/>
        </w:rPr>
        <w:t>)</w:t>
      </w:r>
    </w:p>
    <w:p w14:paraId="1D122FC4" w14:textId="51C66EBC" w:rsidR="00C32247" w:rsidRPr="001D03D6" w:rsidDel="003C51E6" w:rsidRDefault="00C32247" w:rsidP="00C32247">
      <w:pPr>
        <w:pStyle w:val="Equation"/>
        <w:tabs>
          <w:tab w:val="clear" w:pos="794"/>
          <w:tab w:val="clear" w:pos="1588"/>
          <w:tab w:val="left" w:pos="851"/>
          <w:tab w:val="left" w:pos="1134"/>
          <w:tab w:val="left" w:pos="1418"/>
        </w:tabs>
        <w:ind w:left="1417" w:hanging="283"/>
        <w:rPr>
          <w:noProof/>
          <w:lang w:eastAsia="ko-KR"/>
        </w:rPr>
      </w:pPr>
      <w:r>
        <w:rPr>
          <w:lang w:val="en-CA" w:eastAsia="ko-KR"/>
        </w:rPr>
        <w:t>y</w:t>
      </w:r>
      <w:r w:rsidRPr="00901B03" w:rsidDel="003C51E6">
        <w:rPr>
          <w:lang w:val="en-CA" w:eastAsia="ko-KR"/>
        </w:rPr>
        <w:t>Int</w:t>
      </w:r>
      <w:r>
        <w:rPr>
          <w:noProof/>
          <w:lang w:eastAsia="ko-KR"/>
        </w:rPr>
        <w:t> = </w:t>
      </w:r>
      <w:r w:rsidRPr="003F3F11" w:rsidDel="003C51E6">
        <w:rPr>
          <w:noProof/>
          <w:lang w:eastAsia="ko-KR"/>
        </w:rPr>
        <w:t>Clip3( </w:t>
      </w:r>
      <w:r>
        <w:rPr>
          <w:noProof/>
          <w:lang w:eastAsia="ko-KR"/>
        </w:rPr>
        <w:t>0, pic_height −</w:t>
      </w:r>
      <w:r w:rsidR="00985D11">
        <w:rPr>
          <w:noProof/>
          <w:lang w:eastAsia="ko-KR"/>
        </w:rPr>
        <w:t>1</w:t>
      </w:r>
      <w:r w:rsidRPr="003F3F11" w:rsidDel="003C51E6">
        <w:rPr>
          <w:noProof/>
          <w:lang w:eastAsia="ko-KR"/>
        </w:rPr>
        <w:t>, yInt</w:t>
      </w:r>
      <w:r>
        <w:rPr>
          <w:noProof/>
          <w:lang w:eastAsia="ko-KR"/>
        </w:rPr>
        <w:t> </w:t>
      </w:r>
      <w:r w:rsidRPr="003F3F11" w:rsidDel="003C51E6">
        <w:rPr>
          <w:noProof/>
          <w:lang w:eastAsia="ko-KR"/>
        </w:rPr>
        <w:t>)</w:t>
      </w:r>
      <w:r w:rsidRPr="003F3F11" w:rsidDel="003C51E6">
        <w:rPr>
          <w:noProof/>
          <w:lang w:eastAsia="ko-KR"/>
        </w:rPr>
        <w:tab/>
      </w:r>
      <w:r w:rsidR="00CE272A" w:rsidRPr="003F3F11" w:rsidDel="003C51E6">
        <w:rPr>
          <w:noProof/>
          <w:lang w:eastAsia="ko-KR"/>
        </w:rPr>
        <w:tab/>
      </w:r>
      <w:r w:rsidR="00CE272A" w:rsidRPr="003F3F11" w:rsidDel="003C51E6">
        <w:rPr>
          <w:noProof/>
        </w:rPr>
        <w:t xml:space="preserve"> </w:t>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735</w:t>
      </w:r>
      <w:r w:rsidRPr="003F3F11" w:rsidDel="003C51E6">
        <w:rPr>
          <w:noProof/>
        </w:rPr>
        <w:fldChar w:fldCharType="end"/>
      </w:r>
      <w:r w:rsidRPr="003F3F11" w:rsidDel="003C51E6">
        <w:rPr>
          <w:noProof/>
        </w:rPr>
        <w:t>)</w:t>
      </w:r>
    </w:p>
    <w:p w14:paraId="5DBF430D" w14:textId="77777777" w:rsidR="00C32247" w:rsidRDefault="00C32247" w:rsidP="009A5AB4">
      <w:pPr>
        <w:pStyle w:val="aff0"/>
        <w:numPr>
          <w:ilvl w:val="0"/>
          <w:numId w:val="104"/>
        </w:numPr>
        <w:rPr>
          <w:noProof/>
          <w:lang w:eastAsia="ko-KR"/>
        </w:rPr>
      </w:pPr>
      <w:r>
        <w:rPr>
          <w:noProof/>
          <w:lang w:eastAsia="ko-KR"/>
        </w:rPr>
        <w:t>The variables a</w:t>
      </w:r>
      <w:r>
        <w:rPr>
          <w:noProof/>
          <w:vertAlign w:val="subscript"/>
          <w:lang w:eastAsia="ko-KR"/>
        </w:rPr>
        <w:t>x,y</w:t>
      </w:r>
      <w:r>
        <w:rPr>
          <w:noProof/>
          <w:lang w:eastAsia="ko-KR"/>
        </w:rPr>
        <w:t>,</w:t>
      </w:r>
      <w:r>
        <w:rPr>
          <w:noProof/>
          <w:vertAlign w:val="subscript"/>
          <w:lang w:eastAsia="ko-KR"/>
        </w:rPr>
        <w:t xml:space="preserve"> </w:t>
      </w:r>
      <w:r>
        <w:rPr>
          <w:noProof/>
          <w:lang w:eastAsia="ko-KR"/>
        </w:rPr>
        <w:t>a</w:t>
      </w:r>
      <w:r>
        <w:rPr>
          <w:noProof/>
          <w:vertAlign w:val="subscript"/>
          <w:lang w:eastAsia="ko-KR"/>
        </w:rPr>
        <w:t>x+1,y</w:t>
      </w:r>
      <w:r>
        <w:rPr>
          <w:noProof/>
          <w:lang w:eastAsia="ko-KR"/>
        </w:rPr>
        <w:t>, a</w:t>
      </w:r>
      <w:r>
        <w:rPr>
          <w:noProof/>
          <w:vertAlign w:val="subscript"/>
          <w:lang w:eastAsia="ko-KR"/>
        </w:rPr>
        <w:t>x,y+1</w:t>
      </w:r>
      <w:r>
        <w:rPr>
          <w:noProof/>
          <w:lang w:eastAsia="ko-KR"/>
        </w:rPr>
        <w:t>, a</w:t>
      </w:r>
      <w:r>
        <w:rPr>
          <w:noProof/>
          <w:vertAlign w:val="subscript"/>
          <w:lang w:eastAsia="ko-KR"/>
        </w:rPr>
        <w:t>x+1,y+1</w:t>
      </w:r>
      <w:r w:rsidRPr="00A61140" w:rsidDel="003C51E6">
        <w:rPr>
          <w:noProof/>
          <w:lang w:eastAsia="ko-KR"/>
        </w:rPr>
        <w:t xml:space="preserve"> are derived as follows:</w:t>
      </w:r>
    </w:p>
    <w:p w14:paraId="770A0258" w14:textId="2507EA23" w:rsidR="00F60E7E" w:rsidRPr="002907BC" w:rsidDel="003C51E6" w:rsidRDefault="00F60E7E" w:rsidP="00F60E7E">
      <w:pPr>
        <w:pStyle w:val="Equation"/>
        <w:tabs>
          <w:tab w:val="clear" w:pos="794"/>
          <w:tab w:val="clear" w:pos="1588"/>
          <w:tab w:val="left" w:pos="851"/>
          <w:tab w:val="left" w:pos="1134"/>
          <w:tab w:val="left" w:pos="1418"/>
        </w:tabs>
        <w:ind w:left="1134"/>
      </w:pPr>
      <w:r>
        <w:rPr>
          <w:noProof/>
          <w:lang w:eastAsia="ko-KR"/>
        </w:rPr>
        <w:t>a</w:t>
      </w:r>
      <w:r>
        <w:rPr>
          <w:noProof/>
          <w:vertAlign w:val="subscript"/>
          <w:lang w:eastAsia="ko-KR"/>
        </w:rPr>
        <w:t>x,y</w:t>
      </w:r>
      <w:r>
        <w:rPr>
          <w:lang w:val="en-CA" w:eastAsia="ko-KR"/>
        </w:rPr>
        <w:t> </w:t>
      </w:r>
      <w:r w:rsidRPr="00901B03" w:rsidDel="003C51E6">
        <w:rPr>
          <w:lang w:val="en-CA" w:eastAsia="ko-KR"/>
        </w:rPr>
        <w:t>=</w:t>
      </w:r>
      <w:r>
        <w:rPr>
          <w:noProof/>
          <w:lang w:val="en-US" w:eastAsia="ko-KR"/>
        </w:rPr>
        <w:t> ( ( </w:t>
      </w:r>
      <w:r w:rsidRPr="00901B03" w:rsidDel="003C51E6">
        <w:rPr>
          <w:lang w:val="en-CA" w:eastAsia="ko-KR"/>
        </w:rPr>
        <w:t>refPicLX</w:t>
      </w:r>
      <w:r>
        <w:rPr>
          <w:lang w:val="en-CA" w:eastAsia="ko-KR"/>
        </w:rPr>
        <w:t>[ </w:t>
      </w:r>
      <w:r w:rsidRPr="00901B03" w:rsidDel="003C51E6">
        <w:rPr>
          <w:lang w:val="en-CA" w:eastAsia="ko-KR"/>
        </w:rPr>
        <w:t>xInt</w:t>
      </w:r>
      <w:r>
        <w:rPr>
          <w:lang w:val="en-CA" w:eastAsia="ko-KR"/>
        </w:rPr>
        <w:t> ][ y</w:t>
      </w:r>
      <w:r w:rsidRPr="00901B03" w:rsidDel="003C51E6">
        <w:rPr>
          <w:lang w:val="en-CA" w:eastAsia="ko-KR"/>
        </w:rPr>
        <w:t>Int</w:t>
      </w:r>
      <w:r>
        <w:rPr>
          <w:lang w:val="en-CA" w:eastAsia="ko-KR"/>
        </w:rPr>
        <w:t> ]</w:t>
      </w:r>
      <w:r>
        <w:rPr>
          <w:noProof/>
          <w:lang w:eastAsia="ko-KR"/>
        </w:rPr>
        <w:t> * ( 512 – xFrac ) + offset0 ) &gt;&gt; shift0 ) * ( 512 – yFrac )</w:t>
      </w:r>
      <w:r w:rsidRPr="00901B03" w:rsidDel="003C51E6">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736</w:t>
      </w:r>
      <w:r w:rsidRPr="00901B03" w:rsidDel="003C51E6">
        <w:rPr>
          <w:lang w:val="en-CA"/>
        </w:rPr>
        <w:fldChar w:fldCharType="end"/>
      </w:r>
      <w:r w:rsidRPr="00901B03" w:rsidDel="003C51E6">
        <w:rPr>
          <w:lang w:val="en-CA"/>
        </w:rPr>
        <w:t>)</w:t>
      </w:r>
    </w:p>
    <w:p w14:paraId="5608D005" w14:textId="78123304" w:rsidR="00F60E7E" w:rsidRPr="00901B03" w:rsidDel="003C51E6" w:rsidRDefault="00F60E7E" w:rsidP="00F60E7E">
      <w:pPr>
        <w:pStyle w:val="Equation"/>
        <w:tabs>
          <w:tab w:val="clear" w:pos="794"/>
          <w:tab w:val="clear" w:pos="1588"/>
          <w:tab w:val="left" w:pos="851"/>
          <w:tab w:val="left" w:pos="1134"/>
          <w:tab w:val="left" w:pos="1418"/>
        </w:tabs>
        <w:ind w:left="1134"/>
        <w:rPr>
          <w:lang w:val="en-CA" w:eastAsia="ko-KR"/>
        </w:rPr>
      </w:pPr>
      <w:r>
        <w:rPr>
          <w:noProof/>
          <w:lang w:eastAsia="ko-KR"/>
        </w:rPr>
        <w:t>a</w:t>
      </w:r>
      <w:r>
        <w:rPr>
          <w:noProof/>
          <w:vertAlign w:val="subscript"/>
          <w:lang w:eastAsia="ko-KR"/>
        </w:rPr>
        <w:t>x+1,y</w:t>
      </w:r>
      <w:r>
        <w:rPr>
          <w:lang w:val="en-CA" w:eastAsia="ko-KR"/>
        </w:rPr>
        <w:t> </w:t>
      </w:r>
      <w:r w:rsidRPr="00901B03" w:rsidDel="003C51E6">
        <w:rPr>
          <w:lang w:val="en-CA" w:eastAsia="ko-KR"/>
        </w:rPr>
        <w:t>=</w:t>
      </w:r>
      <w:r>
        <w:rPr>
          <w:noProof/>
          <w:lang w:val="en-US" w:eastAsia="ko-KR"/>
        </w:rPr>
        <w:t> ( ( </w:t>
      </w:r>
      <w:r w:rsidRPr="00901B03" w:rsidDel="003C51E6">
        <w:rPr>
          <w:lang w:val="en-CA" w:eastAsia="ko-KR"/>
        </w:rPr>
        <w:t>refPicLX</w:t>
      </w:r>
      <w:r>
        <w:rPr>
          <w:lang w:val="en-CA" w:eastAsia="ko-KR"/>
        </w:rPr>
        <w:t>[ </w:t>
      </w:r>
      <w:r w:rsidRPr="00901B03" w:rsidDel="003C51E6">
        <w:rPr>
          <w:lang w:val="en-CA" w:eastAsia="ko-KR"/>
        </w:rPr>
        <w:t>xInt</w:t>
      </w:r>
      <w:r>
        <w:rPr>
          <w:lang w:val="en-CA" w:eastAsia="ko-KR"/>
        </w:rPr>
        <w:t> + 1 ][ y</w:t>
      </w:r>
      <w:r w:rsidRPr="00901B03" w:rsidDel="003C51E6">
        <w:rPr>
          <w:lang w:val="en-CA" w:eastAsia="ko-KR"/>
        </w:rPr>
        <w:t>Int</w:t>
      </w:r>
      <w:r>
        <w:rPr>
          <w:lang w:val="en-CA" w:eastAsia="ko-KR"/>
        </w:rPr>
        <w:t> ]</w:t>
      </w:r>
      <w:r>
        <w:rPr>
          <w:noProof/>
          <w:lang w:eastAsia="ko-KR"/>
        </w:rPr>
        <w:t> * xFrac + offset0 ) &gt;&gt; shift0 ) * ( 512 – yFrac )</w:t>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737</w:t>
      </w:r>
      <w:r w:rsidRPr="00901B03" w:rsidDel="003C51E6">
        <w:rPr>
          <w:lang w:val="en-CA"/>
        </w:rPr>
        <w:fldChar w:fldCharType="end"/>
      </w:r>
      <w:r w:rsidRPr="00901B03" w:rsidDel="003C51E6">
        <w:rPr>
          <w:lang w:val="en-CA"/>
        </w:rPr>
        <w:t>)</w:t>
      </w:r>
    </w:p>
    <w:p w14:paraId="2B2138F1" w14:textId="671900C4" w:rsidR="00F60E7E" w:rsidRPr="00901B03" w:rsidDel="003C51E6" w:rsidRDefault="00F60E7E" w:rsidP="00F60E7E">
      <w:pPr>
        <w:pStyle w:val="Equation"/>
        <w:tabs>
          <w:tab w:val="clear" w:pos="794"/>
          <w:tab w:val="clear" w:pos="1588"/>
          <w:tab w:val="left" w:pos="851"/>
          <w:tab w:val="left" w:pos="1134"/>
          <w:tab w:val="left" w:pos="1418"/>
        </w:tabs>
        <w:ind w:left="1134"/>
        <w:rPr>
          <w:lang w:val="en-CA"/>
        </w:rPr>
      </w:pPr>
      <w:r>
        <w:rPr>
          <w:noProof/>
          <w:lang w:eastAsia="ko-KR"/>
        </w:rPr>
        <w:t>a</w:t>
      </w:r>
      <w:r>
        <w:rPr>
          <w:noProof/>
          <w:vertAlign w:val="subscript"/>
          <w:lang w:eastAsia="ko-KR"/>
        </w:rPr>
        <w:t>x,y+1</w:t>
      </w:r>
      <w:r>
        <w:rPr>
          <w:lang w:val="en-CA" w:eastAsia="ko-KR"/>
        </w:rPr>
        <w:t> </w:t>
      </w:r>
      <w:r w:rsidRPr="00901B03" w:rsidDel="003C51E6">
        <w:rPr>
          <w:lang w:val="en-CA" w:eastAsia="ko-KR"/>
        </w:rPr>
        <w:t>=</w:t>
      </w:r>
      <w:r>
        <w:rPr>
          <w:noProof/>
          <w:lang w:val="en-US" w:eastAsia="ko-KR"/>
        </w:rPr>
        <w:t> ( ( </w:t>
      </w:r>
      <w:r w:rsidRPr="00901B03" w:rsidDel="003C51E6">
        <w:rPr>
          <w:lang w:val="en-CA" w:eastAsia="ko-KR"/>
        </w:rPr>
        <w:t>refPicLX</w:t>
      </w:r>
      <w:r>
        <w:rPr>
          <w:lang w:val="en-CA" w:eastAsia="ko-KR"/>
        </w:rPr>
        <w:t>[ </w:t>
      </w:r>
      <w:r w:rsidRPr="00901B03" w:rsidDel="003C51E6">
        <w:rPr>
          <w:lang w:val="en-CA" w:eastAsia="ko-KR"/>
        </w:rPr>
        <w:t>xInt</w:t>
      </w:r>
      <w:r>
        <w:rPr>
          <w:lang w:val="en-CA" w:eastAsia="ko-KR"/>
        </w:rPr>
        <w:t> ][ y</w:t>
      </w:r>
      <w:r w:rsidRPr="00901B03" w:rsidDel="003C51E6">
        <w:rPr>
          <w:lang w:val="en-CA" w:eastAsia="ko-KR"/>
        </w:rPr>
        <w:t>Int</w:t>
      </w:r>
      <w:r>
        <w:rPr>
          <w:lang w:val="en-CA" w:eastAsia="ko-KR"/>
        </w:rPr>
        <w:t> + 1 ]</w:t>
      </w:r>
      <w:r>
        <w:rPr>
          <w:noProof/>
          <w:lang w:eastAsia="ko-KR"/>
        </w:rPr>
        <w:t> * ( 512 – xFrac ) + offset0 ) &gt;&gt; shift0 ) * yFrac</w:t>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738</w:t>
      </w:r>
      <w:r w:rsidRPr="00901B03" w:rsidDel="003C51E6">
        <w:rPr>
          <w:lang w:val="en-CA"/>
        </w:rPr>
        <w:fldChar w:fldCharType="end"/>
      </w:r>
      <w:r w:rsidRPr="00901B03" w:rsidDel="003C51E6">
        <w:rPr>
          <w:lang w:val="en-CA"/>
        </w:rPr>
        <w:t>)</w:t>
      </w:r>
    </w:p>
    <w:p w14:paraId="34924952" w14:textId="48B4119E" w:rsidR="00F60E7E" w:rsidRDefault="00F60E7E" w:rsidP="00F60E7E">
      <w:pPr>
        <w:pStyle w:val="Equation"/>
        <w:tabs>
          <w:tab w:val="clear" w:pos="794"/>
          <w:tab w:val="clear" w:pos="1588"/>
          <w:tab w:val="left" w:pos="851"/>
          <w:tab w:val="left" w:pos="1134"/>
          <w:tab w:val="left" w:pos="1418"/>
        </w:tabs>
        <w:ind w:left="1134"/>
        <w:rPr>
          <w:lang w:val="en-CA"/>
        </w:rPr>
      </w:pPr>
      <w:r>
        <w:rPr>
          <w:noProof/>
          <w:lang w:eastAsia="ko-KR"/>
        </w:rPr>
        <w:t>a</w:t>
      </w:r>
      <w:r>
        <w:rPr>
          <w:noProof/>
          <w:vertAlign w:val="subscript"/>
          <w:lang w:eastAsia="ko-KR"/>
        </w:rPr>
        <w:t>x+1,y+1</w:t>
      </w:r>
      <w:r>
        <w:rPr>
          <w:lang w:val="en-CA" w:eastAsia="ko-KR"/>
        </w:rPr>
        <w:t> </w:t>
      </w:r>
      <w:r w:rsidRPr="00901B03" w:rsidDel="003C51E6">
        <w:rPr>
          <w:lang w:val="en-CA" w:eastAsia="ko-KR"/>
        </w:rPr>
        <w:t>=</w:t>
      </w:r>
      <w:r>
        <w:rPr>
          <w:noProof/>
          <w:lang w:val="en-US" w:eastAsia="ko-KR"/>
        </w:rPr>
        <w:t> ( ( ( </w:t>
      </w:r>
      <w:r w:rsidRPr="00901B03" w:rsidDel="003C51E6">
        <w:rPr>
          <w:lang w:val="en-CA" w:eastAsia="ko-KR"/>
        </w:rPr>
        <w:t>refPicLX</w:t>
      </w:r>
      <w:r>
        <w:rPr>
          <w:lang w:val="en-CA" w:eastAsia="ko-KR"/>
        </w:rPr>
        <w:t>[ </w:t>
      </w:r>
      <w:r w:rsidRPr="00901B03" w:rsidDel="003C51E6">
        <w:rPr>
          <w:lang w:val="en-CA" w:eastAsia="ko-KR"/>
        </w:rPr>
        <w:t>xInt</w:t>
      </w:r>
      <w:r>
        <w:rPr>
          <w:lang w:val="en-CA" w:eastAsia="ko-KR"/>
        </w:rPr>
        <w:t> ][ y</w:t>
      </w:r>
      <w:r w:rsidRPr="00901B03" w:rsidDel="003C51E6">
        <w:rPr>
          <w:lang w:val="en-CA" w:eastAsia="ko-KR"/>
        </w:rPr>
        <w:t>Int</w:t>
      </w:r>
      <w:r>
        <w:rPr>
          <w:lang w:val="en-CA" w:eastAsia="ko-KR"/>
        </w:rPr>
        <w:t> ]</w:t>
      </w:r>
      <w:r>
        <w:rPr>
          <w:noProof/>
          <w:lang w:eastAsia="ko-KR"/>
        </w:rPr>
        <w:t> * xFrac + offset0 ) &gt;&gt; shift0 ) * yFrac</w:t>
      </w:r>
      <w:r>
        <w:rPr>
          <w:lang w:val="en-CA" w:eastAsia="ko-KR"/>
        </w:rPr>
        <w:tab/>
      </w:r>
      <w:r w:rsidRPr="00901B03" w:rsidDel="003C51E6">
        <w:rPr>
          <w:lang w:val="en-CA"/>
        </w:rPr>
        <w:t>(</w:t>
      </w:r>
      <w:r w:rsidRPr="00901B03" w:rsidDel="003C51E6">
        <w:rPr>
          <w:lang w:val="en-CA"/>
        </w:rPr>
        <w:fldChar w:fldCharType="begin"/>
      </w:r>
      <w:r w:rsidRPr="00901B03" w:rsidDel="003C51E6">
        <w:rPr>
          <w:lang w:val="en-CA"/>
        </w:rPr>
        <w:instrText xml:space="preserve"> STYLEREF 1 \s </w:instrText>
      </w:r>
      <w:r w:rsidRPr="00901B03" w:rsidDel="003C51E6">
        <w:rPr>
          <w:lang w:val="en-CA"/>
        </w:rPr>
        <w:fldChar w:fldCharType="separate"/>
      </w:r>
      <w:r w:rsidR="0063227E">
        <w:rPr>
          <w:noProof/>
          <w:lang w:val="en-CA"/>
        </w:rPr>
        <w:t>8</w:t>
      </w:r>
      <w:r w:rsidRPr="00901B03" w:rsidDel="003C51E6">
        <w:rPr>
          <w:lang w:val="en-CA"/>
        </w:rPr>
        <w:fldChar w:fldCharType="end"/>
      </w:r>
      <w:r w:rsidRPr="00901B03" w:rsidDel="003C51E6">
        <w:rPr>
          <w:lang w:val="en-CA"/>
        </w:rPr>
        <w:noBreakHyphen/>
      </w:r>
      <w:r w:rsidRPr="00901B03" w:rsidDel="003C51E6">
        <w:rPr>
          <w:lang w:val="en-CA"/>
        </w:rPr>
        <w:fldChar w:fldCharType="begin"/>
      </w:r>
      <w:r w:rsidRPr="00901B03" w:rsidDel="003C51E6">
        <w:rPr>
          <w:lang w:val="en-CA"/>
        </w:rPr>
        <w:instrText xml:space="preserve"> SEQ Equation \* ARABIC \s 1 </w:instrText>
      </w:r>
      <w:r w:rsidRPr="00901B03" w:rsidDel="003C51E6">
        <w:rPr>
          <w:lang w:val="en-CA"/>
        </w:rPr>
        <w:fldChar w:fldCharType="separate"/>
      </w:r>
      <w:r w:rsidR="0063227E">
        <w:rPr>
          <w:noProof/>
          <w:lang w:val="en-CA"/>
        </w:rPr>
        <w:t>739</w:t>
      </w:r>
      <w:r w:rsidRPr="00901B03" w:rsidDel="003C51E6">
        <w:rPr>
          <w:lang w:val="en-CA"/>
        </w:rPr>
        <w:fldChar w:fldCharType="end"/>
      </w:r>
      <w:r w:rsidRPr="00901B03" w:rsidDel="003C51E6">
        <w:rPr>
          <w:lang w:val="en-CA"/>
        </w:rPr>
        <w:t>)</w:t>
      </w:r>
    </w:p>
    <w:p w14:paraId="6B13AB79" w14:textId="77777777" w:rsidR="00F60E7E" w:rsidRPr="003F3F11" w:rsidDel="003C51E6" w:rsidRDefault="00F60E7E" w:rsidP="009A5AB4">
      <w:pPr>
        <w:pStyle w:val="aff0"/>
        <w:numPr>
          <w:ilvl w:val="0"/>
          <w:numId w:val="104"/>
        </w:numPr>
        <w:rPr>
          <w:noProof/>
          <w:lang w:eastAsia="ko-KR"/>
        </w:rPr>
      </w:pPr>
      <w:r>
        <w:rPr>
          <w:noProof/>
          <w:lang w:val="en-US" w:eastAsia="ko-KR"/>
        </w:rPr>
        <w:t>T</w:t>
      </w:r>
      <w:r>
        <w:rPr>
          <w:noProof/>
          <w:lang w:eastAsia="ko-KR"/>
        </w:rPr>
        <w:t>he sample value b</w:t>
      </w:r>
      <w:r>
        <w:rPr>
          <w:noProof/>
          <w:vertAlign w:val="subscript"/>
          <w:lang w:eastAsia="ko-KR"/>
        </w:rPr>
        <w:t>x,y</w:t>
      </w:r>
      <w:r>
        <w:rPr>
          <w:noProof/>
          <w:lang w:eastAsia="ko-KR"/>
        </w:rPr>
        <w:t xml:space="preserve"> corresponding to location ( x, y ) is</w:t>
      </w:r>
      <w:r w:rsidRPr="003F3F11" w:rsidDel="003C51E6">
        <w:rPr>
          <w:noProof/>
          <w:lang w:eastAsia="ko-KR"/>
        </w:rPr>
        <w:t xml:space="preserve"> derived</w:t>
      </w:r>
      <w:r>
        <w:rPr>
          <w:noProof/>
          <w:lang w:eastAsia="ko-KR"/>
        </w:rPr>
        <w:t xml:space="preserve"> </w:t>
      </w:r>
      <w:r w:rsidRPr="003F3F11" w:rsidDel="003C51E6">
        <w:rPr>
          <w:noProof/>
          <w:lang w:eastAsia="ko-KR"/>
        </w:rPr>
        <w:t>as fo</w:t>
      </w:r>
      <w:r>
        <w:rPr>
          <w:noProof/>
          <w:lang w:eastAsia="ko-KR"/>
        </w:rPr>
        <w:t>llows:</w:t>
      </w:r>
    </w:p>
    <w:p w14:paraId="6CA6353E" w14:textId="50BC691E" w:rsidR="00F60E7E" w:rsidRDefault="00F60E7E" w:rsidP="00F60E7E">
      <w:pPr>
        <w:pStyle w:val="Equation"/>
        <w:tabs>
          <w:tab w:val="clear" w:pos="794"/>
          <w:tab w:val="clear" w:pos="1588"/>
          <w:tab w:val="left" w:pos="851"/>
          <w:tab w:val="left" w:pos="1134"/>
          <w:tab w:val="left" w:pos="1418"/>
          <w:tab w:val="left" w:pos="1701"/>
          <w:tab w:val="left" w:pos="1985"/>
        </w:tabs>
        <w:ind w:left="1134"/>
        <w:rPr>
          <w:noProof/>
        </w:rPr>
      </w:pPr>
      <w:r>
        <w:rPr>
          <w:noProof/>
          <w:lang w:eastAsia="ko-KR"/>
        </w:rPr>
        <w:t>b</w:t>
      </w:r>
      <w:r>
        <w:rPr>
          <w:noProof/>
          <w:vertAlign w:val="subscript"/>
          <w:lang w:eastAsia="ko-KR"/>
        </w:rPr>
        <w:t>x,y</w:t>
      </w:r>
      <w:r>
        <w:rPr>
          <w:noProof/>
          <w:lang w:eastAsia="ko-KR"/>
        </w:rPr>
        <w:t> =</w:t>
      </w:r>
      <w:r w:rsidRPr="003F3F11" w:rsidDel="003C51E6">
        <w:rPr>
          <w:noProof/>
          <w:lang w:eastAsia="ko-KR"/>
        </w:rPr>
        <w:t> </w:t>
      </w:r>
      <w:r>
        <w:rPr>
          <w:noProof/>
          <w:lang w:eastAsia="ko-KR"/>
        </w:rPr>
        <w:t>( a</w:t>
      </w:r>
      <w:r>
        <w:rPr>
          <w:noProof/>
          <w:vertAlign w:val="subscript"/>
          <w:lang w:eastAsia="ko-KR"/>
        </w:rPr>
        <w:t>x,y</w:t>
      </w:r>
      <w:r>
        <w:rPr>
          <w:noProof/>
          <w:lang w:eastAsia="ko-KR"/>
        </w:rPr>
        <w:t> +</w:t>
      </w:r>
      <w:r w:rsidRPr="003F3F11" w:rsidDel="003C51E6">
        <w:rPr>
          <w:noProof/>
          <w:lang w:eastAsia="ko-KR"/>
        </w:rPr>
        <w:t> </w:t>
      </w:r>
      <w:r>
        <w:rPr>
          <w:noProof/>
          <w:lang w:eastAsia="ko-KR"/>
        </w:rPr>
        <w:t>a</w:t>
      </w:r>
      <w:r>
        <w:rPr>
          <w:noProof/>
          <w:vertAlign w:val="subscript"/>
          <w:lang w:eastAsia="ko-KR"/>
        </w:rPr>
        <w:t>x</w:t>
      </w:r>
      <w:r w:rsidRPr="001D03D6">
        <w:rPr>
          <w:noProof/>
          <w:vertAlign w:val="subscript"/>
          <w:lang w:val="en-US" w:eastAsia="ko-KR"/>
        </w:rPr>
        <w:t>+1</w:t>
      </w:r>
      <w:r>
        <w:rPr>
          <w:noProof/>
          <w:vertAlign w:val="subscript"/>
          <w:lang w:eastAsia="ko-KR"/>
        </w:rPr>
        <w:t>,y</w:t>
      </w:r>
      <w:r>
        <w:rPr>
          <w:noProof/>
          <w:lang w:eastAsia="ko-KR"/>
        </w:rPr>
        <w:t> + a</w:t>
      </w:r>
      <w:r>
        <w:rPr>
          <w:noProof/>
          <w:vertAlign w:val="subscript"/>
          <w:lang w:eastAsia="ko-KR"/>
        </w:rPr>
        <w:t>x,y</w:t>
      </w:r>
      <w:r w:rsidRPr="001D03D6">
        <w:rPr>
          <w:noProof/>
          <w:vertAlign w:val="subscript"/>
          <w:lang w:val="en-US" w:eastAsia="ko-KR"/>
        </w:rPr>
        <w:t>+1</w:t>
      </w:r>
      <w:r>
        <w:rPr>
          <w:noProof/>
          <w:lang w:eastAsia="ko-KR"/>
        </w:rPr>
        <w:t> + a</w:t>
      </w:r>
      <w:r>
        <w:rPr>
          <w:noProof/>
          <w:vertAlign w:val="subscript"/>
          <w:lang w:eastAsia="ko-KR"/>
        </w:rPr>
        <w:t>x</w:t>
      </w:r>
      <w:r w:rsidRPr="001D03D6">
        <w:rPr>
          <w:noProof/>
          <w:vertAlign w:val="subscript"/>
          <w:lang w:val="en-US" w:eastAsia="ko-KR"/>
        </w:rPr>
        <w:t>+1</w:t>
      </w:r>
      <w:r>
        <w:rPr>
          <w:noProof/>
          <w:vertAlign w:val="subscript"/>
          <w:lang w:eastAsia="ko-KR"/>
        </w:rPr>
        <w:t>,y</w:t>
      </w:r>
      <w:r w:rsidRPr="001D03D6">
        <w:rPr>
          <w:noProof/>
          <w:vertAlign w:val="subscript"/>
          <w:lang w:val="en-US" w:eastAsia="ko-KR"/>
        </w:rPr>
        <w:t>+1</w:t>
      </w:r>
      <w:r>
        <w:rPr>
          <w:noProof/>
          <w:lang w:eastAsia="ko-KR"/>
        </w:rPr>
        <w:t> + offset1 ) &gt;&gt; shift1</w:t>
      </w:r>
      <w:r>
        <w:rPr>
          <w:noProof/>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740</w:t>
      </w:r>
      <w:r w:rsidRPr="003F3F11" w:rsidDel="003C51E6">
        <w:rPr>
          <w:noProof/>
        </w:rPr>
        <w:fldChar w:fldCharType="end"/>
      </w:r>
      <w:r w:rsidRPr="003F3F11" w:rsidDel="003C51E6">
        <w:rPr>
          <w:noProof/>
        </w:rPr>
        <w:t>)</w:t>
      </w:r>
    </w:p>
    <w:p w14:paraId="3F558821" w14:textId="77777777" w:rsidR="00F60E7E" w:rsidRDefault="00F60E7E" w:rsidP="00F60E7E">
      <w:pPr>
        <w:tabs>
          <w:tab w:val="left" w:pos="284"/>
        </w:tabs>
        <w:rPr>
          <w:noProof/>
          <w:lang w:eastAsia="ko-KR"/>
        </w:rPr>
      </w:pPr>
      <w:r>
        <w:rPr>
          <w:noProof/>
          <w:lang w:eastAsia="ko-KR"/>
        </w:rPr>
        <w:t>The enhancement interpolation filter coefficients eF[] are specified as {</w:t>
      </w:r>
      <w:r w:rsidRPr="00336AC3">
        <w:t>−</w:t>
      </w:r>
      <w:r>
        <w:rPr>
          <w:noProof/>
          <w:lang w:eastAsia="ko-KR"/>
        </w:rPr>
        <w:t>1, 10 ,</w:t>
      </w:r>
      <w:r w:rsidRPr="00933EEF">
        <w:t xml:space="preserve"> </w:t>
      </w:r>
      <w:r w:rsidRPr="00336AC3">
        <w:t>−</w:t>
      </w:r>
      <w:r>
        <w:rPr>
          <w:noProof/>
          <w:lang w:eastAsia="ko-KR"/>
        </w:rPr>
        <w:t>1}.</w:t>
      </w:r>
    </w:p>
    <w:p w14:paraId="4F543686" w14:textId="77777777" w:rsidR="00F60E7E" w:rsidRPr="00A61140" w:rsidDel="003C51E6" w:rsidRDefault="00F60E7E" w:rsidP="00F60E7E">
      <w:pPr>
        <w:rPr>
          <w:noProof/>
          <w:lang w:eastAsia="ko-KR"/>
        </w:rPr>
      </w:pPr>
      <w:r>
        <w:rPr>
          <w:noProof/>
          <w:lang w:eastAsia="ko-KR"/>
        </w:rPr>
        <w:t>The variables shift2, shift3</w:t>
      </w:r>
      <w:r w:rsidRPr="0015688B">
        <w:rPr>
          <w:noProof/>
          <w:lang w:eastAsia="ko-KR"/>
        </w:rPr>
        <w:t xml:space="preserve">, </w:t>
      </w:r>
      <w:r>
        <w:rPr>
          <w:noProof/>
          <w:lang w:eastAsia="ko-KR"/>
        </w:rPr>
        <w:t>offset2</w:t>
      </w:r>
      <w:r w:rsidRPr="00A61140" w:rsidDel="003C51E6">
        <w:rPr>
          <w:noProof/>
          <w:lang w:eastAsia="ko-KR"/>
        </w:rPr>
        <w:t xml:space="preserve"> and </w:t>
      </w:r>
      <w:r>
        <w:rPr>
          <w:noProof/>
          <w:lang w:eastAsia="ko-KR"/>
        </w:rPr>
        <w:t>offset3</w:t>
      </w:r>
      <w:r w:rsidRPr="00A61140" w:rsidDel="003C51E6">
        <w:rPr>
          <w:noProof/>
          <w:lang w:eastAsia="ko-KR"/>
        </w:rPr>
        <w:t xml:space="preserve"> are derived as follows:</w:t>
      </w:r>
    </w:p>
    <w:p w14:paraId="6CBC9908" w14:textId="77777777" w:rsidR="00F60E7E" w:rsidRDefault="00F60E7E" w:rsidP="00F60E7E">
      <w:pPr>
        <w:tabs>
          <w:tab w:val="left" w:pos="284"/>
        </w:tabs>
        <w:ind w:left="567" w:hanging="283"/>
        <w:rPr>
          <w:noProof/>
          <w:lang w:eastAsia="ko-KR"/>
        </w:rPr>
      </w:pPr>
      <w:r>
        <w:rPr>
          <w:noProof/>
          <w:lang w:eastAsia="ko-KR"/>
        </w:rPr>
        <w:t>shift2</w:t>
      </w:r>
      <w:r w:rsidRPr="00A61140">
        <w:rPr>
          <w:noProof/>
          <w:lang w:eastAsia="ko-KR"/>
        </w:rPr>
        <w:t xml:space="preserve"> is set equal to</w:t>
      </w:r>
      <w:r>
        <w:rPr>
          <w:noProof/>
          <w:lang w:eastAsia="ko-KR"/>
        </w:rPr>
        <w:t xml:space="preserve"> 4, offset2 is equal to</w:t>
      </w:r>
      <w:r w:rsidRPr="001D0C26">
        <w:rPr>
          <w:noProof/>
          <w:lang w:eastAsia="ko-KR"/>
        </w:rPr>
        <w:t xml:space="preserve"> </w:t>
      </w:r>
      <w:r>
        <w:rPr>
          <w:noProof/>
          <w:lang w:eastAsia="ko-KR"/>
        </w:rPr>
        <w:t>8</w:t>
      </w:r>
      <w:r w:rsidRPr="00A61140">
        <w:rPr>
          <w:noProof/>
          <w:lang w:eastAsia="ko-KR"/>
        </w:rPr>
        <w:t>,</w:t>
      </w:r>
    </w:p>
    <w:p w14:paraId="1A47A665" w14:textId="77777777" w:rsidR="00F60E7E" w:rsidRDefault="00F60E7E" w:rsidP="00F60E7E">
      <w:pPr>
        <w:tabs>
          <w:tab w:val="left" w:pos="284"/>
        </w:tabs>
        <w:ind w:left="567" w:hanging="283"/>
        <w:rPr>
          <w:noProof/>
          <w:lang w:eastAsia="ko-KR"/>
        </w:rPr>
      </w:pPr>
      <w:r>
        <w:rPr>
          <w:noProof/>
          <w:lang w:eastAsia="ko-KR"/>
        </w:rPr>
        <w:t>shift3 is set equal to 15– bitDepth, offset3</w:t>
      </w:r>
      <w:r w:rsidRPr="00A61140">
        <w:rPr>
          <w:noProof/>
          <w:lang w:eastAsia="ko-KR"/>
        </w:rPr>
        <w:t xml:space="preserve"> is equal to </w:t>
      </w:r>
      <w:r>
        <w:rPr>
          <w:noProof/>
          <w:lang w:eastAsia="ko-KR"/>
        </w:rPr>
        <w:t>2</w:t>
      </w:r>
      <w:r>
        <w:rPr>
          <w:noProof/>
          <w:vertAlign w:val="superscript"/>
          <w:lang w:eastAsia="ko-KR"/>
        </w:rPr>
        <w:t>shift3-1</w:t>
      </w:r>
      <w:r>
        <w:rPr>
          <w:noProof/>
          <w:lang w:eastAsia="ko-KR"/>
        </w:rPr>
        <w:t>,</w:t>
      </w:r>
    </w:p>
    <w:p w14:paraId="49C7261D" w14:textId="77777777" w:rsidR="00F60E7E" w:rsidRPr="003F3F11" w:rsidDel="003C51E6" w:rsidRDefault="00F60E7E" w:rsidP="00F60E7E">
      <w:pPr>
        <w:pStyle w:val="Equation"/>
        <w:tabs>
          <w:tab w:val="clear" w:pos="794"/>
          <w:tab w:val="clear" w:pos="1588"/>
          <w:tab w:val="left" w:pos="851"/>
          <w:tab w:val="left" w:pos="1134"/>
          <w:tab w:val="left" w:pos="1418"/>
          <w:tab w:val="left" w:pos="1701"/>
          <w:tab w:val="left" w:pos="1985"/>
        </w:tabs>
        <w:rPr>
          <w:noProof/>
          <w:lang w:eastAsia="ko-KR"/>
        </w:rPr>
      </w:pPr>
      <w:r>
        <w:rPr>
          <w:lang w:val="en-CA" w:eastAsia="ko-KR"/>
        </w:rPr>
        <w:lastRenderedPageBreak/>
        <w:t>For x</w:t>
      </w:r>
      <w:r w:rsidRPr="00901B03">
        <w:rPr>
          <w:lang w:val="en-CA" w:eastAsia="zh-CN"/>
        </w:rPr>
        <w:t> </w:t>
      </w:r>
      <w:r w:rsidRPr="00901B03">
        <w:rPr>
          <w:lang w:val="en-CA" w:eastAsia="ko-KR"/>
        </w:rPr>
        <w:t>=</w:t>
      </w:r>
      <w:r w:rsidRPr="00901B03">
        <w:rPr>
          <w:lang w:val="en-CA" w:eastAsia="zh-CN"/>
        </w:rPr>
        <w:t> </w:t>
      </w:r>
      <w:r>
        <w:rPr>
          <w:lang w:val="en-CA" w:eastAsia="ko-KR"/>
        </w:rPr>
        <w:t xml:space="preserve">0.. </w:t>
      </w:r>
      <w:r w:rsidRPr="00901B03">
        <w:rPr>
          <w:lang w:val="en-CA" w:eastAsia="ko-KR"/>
        </w:rPr>
        <w:t>cbWidth</w:t>
      </w:r>
      <w:r>
        <w:rPr>
          <w:lang w:val="en-CA" w:eastAsia="ko-KR"/>
        </w:rPr>
        <w:t xml:space="preserve"> – 1 and y</w:t>
      </w:r>
      <w:r w:rsidRPr="00901B03">
        <w:rPr>
          <w:lang w:val="en-CA" w:eastAsia="zh-CN"/>
        </w:rPr>
        <w:t> </w:t>
      </w:r>
      <w:r w:rsidRPr="00901B03">
        <w:rPr>
          <w:lang w:val="en-CA" w:eastAsia="ko-KR"/>
        </w:rPr>
        <w:t>=</w:t>
      </w:r>
      <w:r w:rsidRPr="00901B03">
        <w:rPr>
          <w:lang w:val="en-CA" w:eastAsia="zh-CN"/>
        </w:rPr>
        <w:t> </w:t>
      </w:r>
      <w:r>
        <w:rPr>
          <w:lang w:val="en-CA" w:eastAsia="ko-KR"/>
        </w:rPr>
        <w:t>–1..</w:t>
      </w:r>
      <w:r w:rsidRPr="00901B03">
        <w:rPr>
          <w:lang w:val="en-CA" w:eastAsia="zh-CN"/>
        </w:rPr>
        <w:t> </w:t>
      </w:r>
      <w:r w:rsidRPr="00901B03">
        <w:rPr>
          <w:lang w:val="en-CA" w:eastAsia="ko-KR"/>
        </w:rPr>
        <w:t>cbHeight</w:t>
      </w:r>
      <w:r>
        <w:rPr>
          <w:lang w:val="en-CA" w:eastAsia="ko-KR"/>
        </w:rPr>
        <w:t>, the following applies:</w:t>
      </w:r>
    </w:p>
    <w:p w14:paraId="780E13ED" w14:textId="2DFB5C8E" w:rsidR="00F60E7E" w:rsidRPr="003F3F11" w:rsidDel="003C51E6" w:rsidRDefault="00F60E7E" w:rsidP="009A5AB4">
      <w:pPr>
        <w:pStyle w:val="Equation"/>
        <w:numPr>
          <w:ilvl w:val="0"/>
          <w:numId w:val="106"/>
        </w:numPr>
        <w:tabs>
          <w:tab w:val="clear" w:pos="1588"/>
          <w:tab w:val="left" w:pos="851"/>
          <w:tab w:val="left" w:pos="1134"/>
          <w:tab w:val="left" w:pos="1418"/>
          <w:tab w:val="left" w:pos="1701"/>
          <w:tab w:val="left" w:pos="1985"/>
        </w:tabs>
        <w:ind w:left="709" w:hanging="283"/>
        <w:rPr>
          <w:noProof/>
          <w:lang w:eastAsia="ko-KR"/>
        </w:rPr>
      </w:pPr>
      <w:r>
        <w:rPr>
          <w:noProof/>
          <w:lang w:eastAsia="ko-KR"/>
        </w:rPr>
        <w:t>h</w:t>
      </w:r>
      <w:r>
        <w:rPr>
          <w:noProof/>
          <w:vertAlign w:val="subscript"/>
          <w:lang w:eastAsia="ko-KR"/>
        </w:rPr>
        <w:t>x,y</w:t>
      </w:r>
      <w:r w:rsidRPr="003F3F11" w:rsidDel="003C51E6">
        <w:rPr>
          <w:noProof/>
          <w:lang w:eastAsia="ko-KR"/>
        </w:rPr>
        <w:t xml:space="preserve"> = ( </w:t>
      </w:r>
      <w:r>
        <w:rPr>
          <w:noProof/>
          <w:lang w:eastAsia="ko-KR"/>
        </w:rPr>
        <w:t>eF[ 0 ]</w:t>
      </w:r>
      <w:r>
        <w:rPr>
          <w:noProof/>
          <w:lang w:val="en-US" w:eastAsia="ko-KR"/>
        </w:rPr>
        <w:t> * </w:t>
      </w:r>
      <w:r>
        <w:rPr>
          <w:noProof/>
          <w:lang w:eastAsia="ko-KR"/>
        </w:rPr>
        <w:t>b</w:t>
      </w:r>
      <w:r>
        <w:rPr>
          <w:noProof/>
          <w:vertAlign w:val="subscript"/>
          <w:lang w:eastAsia="ko-KR"/>
        </w:rPr>
        <w:t>x-1</w:t>
      </w:r>
      <w:r w:rsidRPr="003F3F11" w:rsidDel="003C51E6">
        <w:rPr>
          <w:noProof/>
          <w:vertAlign w:val="subscript"/>
          <w:lang w:eastAsia="ko-KR"/>
        </w:rPr>
        <w:t>,</w:t>
      </w:r>
      <w:r>
        <w:rPr>
          <w:noProof/>
          <w:vertAlign w:val="subscript"/>
          <w:lang w:eastAsia="ko-KR"/>
        </w:rPr>
        <w:t>y</w:t>
      </w:r>
      <w:r w:rsidRPr="003F3F11" w:rsidDel="003C51E6">
        <w:rPr>
          <w:noProof/>
          <w:lang w:eastAsia="ko-KR"/>
        </w:rPr>
        <w:t> + </w:t>
      </w:r>
      <w:r>
        <w:rPr>
          <w:noProof/>
          <w:lang w:eastAsia="ko-KR"/>
        </w:rPr>
        <w:t>eF[ 1 ]</w:t>
      </w:r>
      <w:r w:rsidRPr="003F3F11" w:rsidDel="003C51E6">
        <w:rPr>
          <w:noProof/>
          <w:lang w:eastAsia="ko-KR"/>
        </w:rPr>
        <w:t> * </w:t>
      </w:r>
      <w:r>
        <w:rPr>
          <w:noProof/>
          <w:lang w:eastAsia="ko-KR"/>
        </w:rPr>
        <w:t>b</w:t>
      </w:r>
      <w:r>
        <w:rPr>
          <w:noProof/>
          <w:vertAlign w:val="subscript"/>
          <w:lang w:eastAsia="ko-KR"/>
        </w:rPr>
        <w:t>x,y</w:t>
      </w:r>
      <w:r w:rsidRPr="003F3F11" w:rsidDel="003C51E6">
        <w:rPr>
          <w:noProof/>
          <w:lang w:eastAsia="ko-KR"/>
        </w:rPr>
        <w:t> </w:t>
      </w:r>
      <w:r>
        <w:rPr>
          <w:noProof/>
          <w:lang w:eastAsia="ko-KR"/>
        </w:rPr>
        <w:t>+</w:t>
      </w:r>
      <w:r w:rsidRPr="003F3F11" w:rsidDel="003C51E6">
        <w:rPr>
          <w:noProof/>
          <w:lang w:eastAsia="ko-KR"/>
        </w:rPr>
        <w:t> </w:t>
      </w:r>
      <w:r>
        <w:rPr>
          <w:noProof/>
          <w:lang w:eastAsia="ko-KR"/>
        </w:rPr>
        <w:t>eF[ 2 ]</w:t>
      </w:r>
      <w:r w:rsidRPr="003F3F11" w:rsidDel="003C51E6">
        <w:rPr>
          <w:noProof/>
          <w:lang w:eastAsia="ko-KR"/>
        </w:rPr>
        <w:t> * </w:t>
      </w:r>
      <w:r>
        <w:rPr>
          <w:noProof/>
          <w:lang w:eastAsia="ko-KR"/>
        </w:rPr>
        <w:t>b</w:t>
      </w:r>
      <w:r>
        <w:rPr>
          <w:noProof/>
          <w:vertAlign w:val="subscript"/>
          <w:lang w:eastAsia="ko-KR"/>
        </w:rPr>
        <w:t>x+1</w:t>
      </w:r>
      <w:r w:rsidRPr="003F3F11" w:rsidDel="003C51E6">
        <w:rPr>
          <w:noProof/>
          <w:vertAlign w:val="subscript"/>
          <w:lang w:eastAsia="ko-KR"/>
        </w:rPr>
        <w:t>,</w:t>
      </w:r>
      <w:r>
        <w:rPr>
          <w:noProof/>
          <w:vertAlign w:val="subscript"/>
          <w:lang w:eastAsia="ko-KR"/>
        </w:rPr>
        <w:t>y</w:t>
      </w:r>
      <w:r w:rsidRPr="003F3F11" w:rsidDel="003C51E6">
        <w:rPr>
          <w:noProof/>
          <w:lang w:eastAsia="ko-KR"/>
        </w:rPr>
        <w:t> </w:t>
      </w:r>
      <w:r>
        <w:rPr>
          <w:noProof/>
          <w:lang w:val="en-US" w:eastAsia="ko-KR"/>
        </w:rPr>
        <w:t>+ offset2 </w:t>
      </w:r>
      <w:r>
        <w:rPr>
          <w:noProof/>
          <w:lang w:eastAsia="ko-KR"/>
        </w:rPr>
        <w:t>)  &gt;&gt;  shift2</w:t>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741</w:t>
      </w:r>
      <w:r w:rsidRPr="003F3F11" w:rsidDel="003C51E6">
        <w:rPr>
          <w:noProof/>
        </w:rPr>
        <w:fldChar w:fldCharType="end"/>
      </w:r>
      <w:r w:rsidRPr="003F3F11" w:rsidDel="003C51E6">
        <w:rPr>
          <w:noProof/>
        </w:rPr>
        <w:t>)</w:t>
      </w:r>
    </w:p>
    <w:p w14:paraId="4F1F72CB" w14:textId="77777777" w:rsidR="00F60E7E" w:rsidRPr="003F3F11" w:rsidDel="003C51E6" w:rsidRDefault="00F60E7E" w:rsidP="00F60E7E">
      <w:pPr>
        <w:pStyle w:val="Equation"/>
        <w:tabs>
          <w:tab w:val="clear" w:pos="794"/>
          <w:tab w:val="clear" w:pos="1588"/>
          <w:tab w:val="left" w:pos="851"/>
          <w:tab w:val="left" w:pos="1134"/>
          <w:tab w:val="left" w:pos="1418"/>
          <w:tab w:val="left" w:pos="1701"/>
          <w:tab w:val="left" w:pos="1985"/>
        </w:tabs>
        <w:rPr>
          <w:noProof/>
          <w:lang w:eastAsia="ko-KR"/>
        </w:rPr>
      </w:pPr>
      <w:r>
        <w:rPr>
          <w:lang w:val="en-CA" w:eastAsia="ko-KR"/>
        </w:rPr>
        <w:t>For x</w:t>
      </w:r>
      <w:r w:rsidRPr="00901B03">
        <w:rPr>
          <w:lang w:val="en-CA" w:eastAsia="zh-CN"/>
        </w:rPr>
        <w:t> </w:t>
      </w:r>
      <w:r w:rsidRPr="00901B03">
        <w:rPr>
          <w:lang w:val="en-CA" w:eastAsia="ko-KR"/>
        </w:rPr>
        <w:t>=</w:t>
      </w:r>
      <w:r w:rsidRPr="00901B03">
        <w:rPr>
          <w:lang w:val="en-CA" w:eastAsia="zh-CN"/>
        </w:rPr>
        <w:t> </w:t>
      </w:r>
      <w:r>
        <w:rPr>
          <w:lang w:val="en-CA" w:eastAsia="ko-KR"/>
        </w:rPr>
        <w:t xml:space="preserve">0.. </w:t>
      </w:r>
      <w:r w:rsidRPr="00901B03">
        <w:rPr>
          <w:lang w:val="en-CA" w:eastAsia="ko-KR"/>
        </w:rPr>
        <w:t>cbWidth</w:t>
      </w:r>
      <w:r>
        <w:rPr>
          <w:lang w:val="en-CA" w:eastAsia="ko-KR"/>
        </w:rPr>
        <w:t xml:space="preserve"> – 1 and y</w:t>
      </w:r>
      <w:r w:rsidRPr="00901B03">
        <w:rPr>
          <w:lang w:val="en-CA" w:eastAsia="zh-CN"/>
        </w:rPr>
        <w:t> </w:t>
      </w:r>
      <w:r w:rsidRPr="00901B03">
        <w:rPr>
          <w:lang w:val="en-CA" w:eastAsia="ko-KR"/>
        </w:rPr>
        <w:t>=</w:t>
      </w:r>
      <w:r w:rsidRPr="00901B03">
        <w:rPr>
          <w:lang w:val="en-CA" w:eastAsia="zh-CN"/>
        </w:rPr>
        <w:t> </w:t>
      </w:r>
      <w:r>
        <w:rPr>
          <w:lang w:val="en-CA" w:eastAsia="ko-KR"/>
        </w:rPr>
        <w:t>0..</w:t>
      </w:r>
      <w:r w:rsidRPr="00901B03">
        <w:rPr>
          <w:lang w:val="en-CA" w:eastAsia="zh-CN"/>
        </w:rPr>
        <w:t> </w:t>
      </w:r>
      <w:r w:rsidRPr="00901B03">
        <w:rPr>
          <w:lang w:val="en-CA" w:eastAsia="ko-KR"/>
        </w:rPr>
        <w:t>cbHeight</w:t>
      </w:r>
      <w:r>
        <w:rPr>
          <w:lang w:val="en-CA" w:eastAsia="ko-KR"/>
        </w:rPr>
        <w:t xml:space="preserve"> – 1, the following applies:</w:t>
      </w:r>
    </w:p>
    <w:p w14:paraId="0483ADCA" w14:textId="77777777" w:rsidR="00F60E7E" w:rsidRPr="001D03D6" w:rsidRDefault="00F60E7E" w:rsidP="009A5AB4">
      <w:pPr>
        <w:pStyle w:val="Equation"/>
        <w:numPr>
          <w:ilvl w:val="0"/>
          <w:numId w:val="106"/>
        </w:numPr>
        <w:tabs>
          <w:tab w:val="clear" w:pos="1588"/>
          <w:tab w:val="left" w:pos="851"/>
          <w:tab w:val="left" w:pos="1134"/>
          <w:tab w:val="left" w:pos="1418"/>
          <w:tab w:val="left" w:pos="1701"/>
          <w:tab w:val="left" w:pos="1985"/>
        </w:tabs>
        <w:ind w:left="709" w:hanging="283"/>
        <w:rPr>
          <w:noProof/>
          <w:lang w:eastAsia="ko-KR"/>
        </w:rPr>
      </w:pPr>
      <w:r w:rsidRPr="00901B03" w:rsidDel="003C51E6">
        <w:rPr>
          <w:lang w:val="en-CA" w:eastAsia="ko-KR"/>
        </w:rPr>
        <w:t>predSamplesLX</w:t>
      </w:r>
      <w:r w:rsidRPr="00901B03" w:rsidDel="003C51E6">
        <w:rPr>
          <w:vertAlign w:val="subscript"/>
          <w:lang w:val="en-CA" w:eastAsia="ko-KR"/>
        </w:rPr>
        <w:t>L</w:t>
      </w:r>
      <w:r>
        <w:rPr>
          <w:noProof/>
          <w:lang w:eastAsia="ko-KR"/>
        </w:rPr>
        <w:t xml:space="preserve">[x][y] </w:t>
      </w:r>
      <w:r w:rsidRPr="003F3F11" w:rsidDel="003C51E6">
        <w:rPr>
          <w:noProof/>
          <w:lang w:eastAsia="ko-KR"/>
        </w:rPr>
        <w:t xml:space="preserve">= </w:t>
      </w:r>
      <w:r>
        <w:rPr>
          <w:noProof/>
          <w:lang w:eastAsia="ko-KR"/>
        </w:rPr>
        <w:t>Clip3( 0, (</w:t>
      </w:r>
      <w:r>
        <w:rPr>
          <w:noProof/>
          <w:lang w:val="en-US" w:eastAsia="ko-KR"/>
        </w:rPr>
        <w:t> </w:t>
      </w:r>
      <w:r>
        <w:rPr>
          <w:noProof/>
          <w:lang w:eastAsia="ko-KR"/>
        </w:rPr>
        <w:t>1 &lt;&lt; bitDepth ) – 1,</w:t>
      </w:r>
    </w:p>
    <w:p w14:paraId="3B3E0409" w14:textId="2B490441" w:rsidR="00C32247" w:rsidRPr="00536C94" w:rsidDel="003C51E6" w:rsidRDefault="00F60E7E">
      <w:pPr>
        <w:pStyle w:val="Equation"/>
        <w:tabs>
          <w:tab w:val="clear" w:pos="1588"/>
          <w:tab w:val="left" w:pos="851"/>
          <w:tab w:val="left" w:pos="1134"/>
          <w:tab w:val="left" w:pos="1418"/>
          <w:tab w:val="left" w:pos="1701"/>
          <w:tab w:val="left" w:pos="1985"/>
        </w:tabs>
        <w:ind w:left="709"/>
        <w:rPr>
          <w:rFonts w:eastAsia="Malgun Gothic"/>
          <w:noProof/>
          <w:lang w:eastAsia="ko-KR"/>
        </w:rPr>
      </w:pPr>
      <w:r>
        <w:rPr>
          <w:rFonts w:eastAsia="Malgun Gothic"/>
          <w:noProof/>
          <w:lang w:eastAsia="ko-KR"/>
        </w:rPr>
        <w:tab/>
      </w:r>
      <w:r w:rsidRPr="003F3F11" w:rsidDel="003C51E6">
        <w:rPr>
          <w:noProof/>
          <w:lang w:eastAsia="ko-KR"/>
        </w:rPr>
        <w:t>( </w:t>
      </w:r>
      <w:r>
        <w:rPr>
          <w:noProof/>
          <w:lang w:eastAsia="ko-KR"/>
        </w:rPr>
        <w:t>eF[ 0 ]</w:t>
      </w:r>
      <w:r>
        <w:rPr>
          <w:noProof/>
          <w:lang w:val="en-US" w:eastAsia="ko-KR"/>
        </w:rPr>
        <w:t> * h</w:t>
      </w:r>
      <w:r>
        <w:rPr>
          <w:noProof/>
          <w:vertAlign w:val="subscript"/>
          <w:lang w:eastAsia="ko-KR"/>
        </w:rPr>
        <w:t>x</w:t>
      </w:r>
      <w:r w:rsidRPr="003F3F11" w:rsidDel="003C51E6">
        <w:rPr>
          <w:noProof/>
          <w:vertAlign w:val="subscript"/>
          <w:lang w:eastAsia="ko-KR"/>
        </w:rPr>
        <w:t>,</w:t>
      </w:r>
      <w:r>
        <w:rPr>
          <w:noProof/>
          <w:vertAlign w:val="subscript"/>
          <w:lang w:eastAsia="ko-KR"/>
        </w:rPr>
        <w:t>y-1</w:t>
      </w:r>
      <w:r>
        <w:rPr>
          <w:noProof/>
          <w:lang w:eastAsia="ko-KR"/>
        </w:rPr>
        <w:t xml:space="preserve"> + eF[ 1 ]</w:t>
      </w:r>
      <w:r w:rsidRPr="003F3F11" w:rsidDel="003C51E6">
        <w:rPr>
          <w:noProof/>
          <w:lang w:eastAsia="ko-KR"/>
        </w:rPr>
        <w:t> * </w:t>
      </w:r>
      <w:r>
        <w:rPr>
          <w:noProof/>
          <w:lang w:eastAsia="ko-KR"/>
        </w:rPr>
        <w:t>h</w:t>
      </w:r>
      <w:r>
        <w:rPr>
          <w:noProof/>
          <w:vertAlign w:val="subscript"/>
          <w:lang w:eastAsia="ko-KR"/>
        </w:rPr>
        <w:t>x,y</w:t>
      </w:r>
      <w:r w:rsidRPr="003F3F11" w:rsidDel="003C51E6">
        <w:rPr>
          <w:noProof/>
          <w:lang w:eastAsia="ko-KR"/>
        </w:rPr>
        <w:t> </w:t>
      </w:r>
      <w:r>
        <w:rPr>
          <w:noProof/>
          <w:lang w:eastAsia="ko-KR"/>
        </w:rPr>
        <w:t>+</w:t>
      </w:r>
      <w:r w:rsidRPr="003F3F11" w:rsidDel="003C51E6">
        <w:rPr>
          <w:noProof/>
          <w:lang w:eastAsia="ko-KR"/>
        </w:rPr>
        <w:t> </w:t>
      </w:r>
      <w:r>
        <w:rPr>
          <w:noProof/>
          <w:lang w:eastAsia="ko-KR"/>
        </w:rPr>
        <w:t>eF[ 2 ]</w:t>
      </w:r>
      <w:r w:rsidRPr="003F3F11" w:rsidDel="003C51E6">
        <w:rPr>
          <w:noProof/>
          <w:lang w:eastAsia="ko-KR"/>
        </w:rPr>
        <w:t> * </w:t>
      </w:r>
      <w:r>
        <w:rPr>
          <w:noProof/>
          <w:lang w:eastAsia="ko-KR"/>
        </w:rPr>
        <w:t>b</w:t>
      </w:r>
      <w:r>
        <w:rPr>
          <w:noProof/>
          <w:vertAlign w:val="subscript"/>
          <w:lang w:eastAsia="ko-KR"/>
        </w:rPr>
        <w:t>x</w:t>
      </w:r>
      <w:r w:rsidRPr="003F3F11" w:rsidDel="003C51E6">
        <w:rPr>
          <w:noProof/>
          <w:vertAlign w:val="subscript"/>
          <w:lang w:eastAsia="ko-KR"/>
        </w:rPr>
        <w:t>,</w:t>
      </w:r>
      <w:r>
        <w:rPr>
          <w:noProof/>
          <w:vertAlign w:val="subscript"/>
          <w:lang w:eastAsia="ko-KR"/>
        </w:rPr>
        <w:t>y+1</w:t>
      </w:r>
      <w:r w:rsidRPr="003F3F11" w:rsidDel="003C51E6">
        <w:rPr>
          <w:noProof/>
          <w:lang w:eastAsia="ko-KR"/>
        </w:rPr>
        <w:t> </w:t>
      </w:r>
      <w:r>
        <w:rPr>
          <w:noProof/>
          <w:lang w:val="en-US" w:eastAsia="ko-KR"/>
        </w:rPr>
        <w:t>+ offset3 </w:t>
      </w:r>
      <w:r>
        <w:rPr>
          <w:noProof/>
          <w:lang w:eastAsia="ko-KR"/>
        </w:rPr>
        <w:t>)  &gt;&gt;  shift3)</w:t>
      </w:r>
      <w:r>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742</w:t>
      </w:r>
      <w:r w:rsidRPr="003F3F11" w:rsidDel="003C51E6">
        <w:rPr>
          <w:noProof/>
        </w:rPr>
        <w:fldChar w:fldCharType="end"/>
      </w:r>
      <w:r w:rsidRPr="003F3F11" w:rsidDel="003C51E6">
        <w:rPr>
          <w:noProof/>
        </w:rPr>
        <w:t>)</w:t>
      </w:r>
    </w:p>
    <w:p w14:paraId="65A8DE46" w14:textId="4F40A591" w:rsidR="00FB743F" w:rsidRPr="00901B03" w:rsidRDefault="00FB743F" w:rsidP="00FB743F">
      <w:pPr>
        <w:pStyle w:val="40"/>
        <w:rPr>
          <w:lang w:val="en-CA"/>
        </w:rPr>
      </w:pPr>
      <w:bookmarkStart w:id="1297" w:name="_Ref536550160"/>
      <w:r>
        <w:rPr>
          <w:lang w:val="en-CA"/>
        </w:rPr>
        <w:t>Weighted sample prediction process</w:t>
      </w:r>
      <w:bookmarkEnd w:id="1288"/>
      <w:bookmarkEnd w:id="1297"/>
    </w:p>
    <w:p w14:paraId="261147E3" w14:textId="77777777" w:rsidR="00242080" w:rsidRPr="003F3F11" w:rsidDel="003C51E6" w:rsidRDefault="00242080" w:rsidP="00242080">
      <w:pPr>
        <w:rPr>
          <w:noProof/>
        </w:rPr>
      </w:pPr>
      <w:r w:rsidRPr="003F3F11" w:rsidDel="003C51E6">
        <w:rPr>
          <w:noProof/>
        </w:rPr>
        <w:t>Inputs to this process are:</w:t>
      </w:r>
    </w:p>
    <w:p w14:paraId="7FFF8675" w14:textId="2FDC2DA7" w:rsidR="00242080" w:rsidRPr="003F3F11" w:rsidDel="003C51E6" w:rsidRDefault="00242080" w:rsidP="00242080">
      <w:pPr>
        <w:tabs>
          <w:tab w:val="left" w:pos="284"/>
        </w:tabs>
        <w:ind w:left="284" w:hanging="284"/>
        <w:rPr>
          <w:noProof/>
          <w:lang w:eastAsia="ko-KR"/>
        </w:rPr>
      </w:pPr>
      <w:r w:rsidRPr="003F3F11" w:rsidDel="003C51E6">
        <w:rPr>
          <w:noProof/>
        </w:rPr>
        <w:t>–</w:t>
      </w:r>
      <w:r w:rsidRPr="003F3F11" w:rsidDel="003C51E6">
        <w:rPr>
          <w:noProof/>
        </w:rPr>
        <w:tab/>
        <w:t xml:space="preserve">two </w:t>
      </w:r>
      <w:r w:rsidRPr="003F3F11" w:rsidDel="003C51E6">
        <w:rPr>
          <w:noProof/>
          <w:lang w:eastAsia="ko-KR"/>
        </w:rPr>
        <w:t xml:space="preserve">variables </w:t>
      </w:r>
      <w:r w:rsidRPr="003F3F11" w:rsidDel="003C51E6">
        <w:rPr>
          <w:noProof/>
        </w:rPr>
        <w:t>n</w:t>
      </w:r>
      <w:r w:rsidR="0067363B">
        <w:rPr>
          <w:noProof/>
        </w:rPr>
        <w:t>C</w:t>
      </w:r>
      <w:r w:rsidRPr="003F3F11" w:rsidDel="003C51E6">
        <w:rPr>
          <w:noProof/>
        </w:rPr>
        <w:t>bW and n</w:t>
      </w:r>
      <w:r w:rsidR="0067363B">
        <w:rPr>
          <w:noProof/>
        </w:rPr>
        <w:t>C</w:t>
      </w:r>
      <w:r w:rsidRPr="003F3F11" w:rsidDel="003C51E6">
        <w:rPr>
          <w:noProof/>
        </w:rPr>
        <w:t xml:space="preserve">bH </w:t>
      </w:r>
      <w:r w:rsidRPr="003F3F11" w:rsidDel="003C51E6">
        <w:rPr>
          <w:noProof/>
          <w:lang w:eastAsia="ko-KR"/>
        </w:rPr>
        <w:t xml:space="preserve">specifying the width and the height of the current </w:t>
      </w:r>
      <w:r w:rsidR="0067363B">
        <w:rPr>
          <w:noProof/>
          <w:lang w:eastAsia="ko-KR"/>
        </w:rPr>
        <w:t>coding</w:t>
      </w:r>
      <w:r w:rsidRPr="003F3F11" w:rsidDel="003C51E6">
        <w:rPr>
          <w:noProof/>
          <w:lang w:eastAsia="ko-KR"/>
        </w:rPr>
        <w:t xml:space="preserve"> block,</w:t>
      </w:r>
    </w:p>
    <w:p w14:paraId="08D64326" w14:textId="66EA574E" w:rsidR="00242080" w:rsidRPr="003F3F11" w:rsidDel="003C51E6" w:rsidRDefault="00242080" w:rsidP="00242080">
      <w:pPr>
        <w:tabs>
          <w:tab w:val="left" w:pos="284"/>
        </w:tabs>
        <w:ind w:left="284" w:hanging="284"/>
        <w:rPr>
          <w:noProof/>
          <w:lang w:eastAsia="ko-KR"/>
        </w:rPr>
      </w:pPr>
      <w:r w:rsidRPr="003F3F11" w:rsidDel="003C51E6">
        <w:rPr>
          <w:noProof/>
        </w:rPr>
        <w:t>–</w:t>
      </w:r>
      <w:r w:rsidRPr="003F3F11" w:rsidDel="003C51E6">
        <w:rPr>
          <w:noProof/>
        </w:rPr>
        <w:tab/>
      </w:r>
      <w:r w:rsidRPr="003F3F11" w:rsidDel="003C51E6">
        <w:rPr>
          <w:noProof/>
          <w:lang w:eastAsia="ko-KR"/>
        </w:rPr>
        <w:t>two (n</w:t>
      </w:r>
      <w:r w:rsidR="00FB0C5D">
        <w:rPr>
          <w:noProof/>
          <w:lang w:eastAsia="ko-KR"/>
        </w:rPr>
        <w:t>C</w:t>
      </w:r>
      <w:r w:rsidRPr="003F3F11" w:rsidDel="003C51E6">
        <w:rPr>
          <w:noProof/>
          <w:lang w:eastAsia="ko-KR"/>
        </w:rPr>
        <w:t>bW)x(n</w:t>
      </w:r>
      <w:r w:rsidR="00FB0C5D">
        <w:rPr>
          <w:noProof/>
          <w:lang w:eastAsia="ko-KR"/>
        </w:rPr>
        <w:t>C</w:t>
      </w:r>
      <w:r w:rsidRPr="003F3F11" w:rsidDel="003C51E6">
        <w:rPr>
          <w:noProof/>
          <w:lang w:eastAsia="ko-KR"/>
        </w:rPr>
        <w:t>bH) arrays predSamplesL0 and predSamplesL1,</w:t>
      </w:r>
    </w:p>
    <w:p w14:paraId="1EDABA09" w14:textId="77777777" w:rsidR="00242080" w:rsidRPr="003F3F11" w:rsidDel="003C51E6" w:rsidRDefault="00242080" w:rsidP="00242080">
      <w:pPr>
        <w:tabs>
          <w:tab w:val="left" w:pos="284"/>
        </w:tabs>
        <w:ind w:left="284" w:hanging="284"/>
        <w:rPr>
          <w:noProof/>
          <w:lang w:eastAsia="ko-KR"/>
        </w:rPr>
      </w:pPr>
      <w:r w:rsidRPr="003F3F11" w:rsidDel="003C51E6">
        <w:rPr>
          <w:noProof/>
        </w:rPr>
        <w:t>–</w:t>
      </w:r>
      <w:r w:rsidRPr="003F3F11" w:rsidDel="003C51E6">
        <w:rPr>
          <w:noProof/>
        </w:rPr>
        <w:tab/>
        <w:t xml:space="preserve">the </w:t>
      </w:r>
      <w:r w:rsidRPr="003F3F11" w:rsidDel="003C51E6">
        <w:rPr>
          <w:noProof/>
          <w:lang w:eastAsia="ko-KR"/>
        </w:rPr>
        <w:t>prediction list utilization flags, predFlagL0 and predFlagL1,</w:t>
      </w:r>
    </w:p>
    <w:p w14:paraId="481FABB5" w14:textId="77777777" w:rsidR="00242080" w:rsidRPr="003F3F11" w:rsidDel="003C51E6" w:rsidRDefault="00242080" w:rsidP="00242080">
      <w:pPr>
        <w:tabs>
          <w:tab w:val="left" w:pos="284"/>
        </w:tabs>
        <w:ind w:left="284" w:hanging="284"/>
        <w:rPr>
          <w:noProof/>
          <w:lang w:eastAsia="ko-KR"/>
        </w:rPr>
      </w:pPr>
      <w:r w:rsidRPr="003F3F11" w:rsidDel="003C51E6">
        <w:rPr>
          <w:noProof/>
        </w:rPr>
        <w:t>–</w:t>
      </w:r>
      <w:r w:rsidRPr="003F3F11" w:rsidDel="003C51E6">
        <w:rPr>
          <w:noProof/>
        </w:rPr>
        <w:tab/>
        <w:t xml:space="preserve">the </w:t>
      </w:r>
      <w:r w:rsidRPr="003F3F11" w:rsidDel="003C51E6">
        <w:rPr>
          <w:noProof/>
          <w:lang w:eastAsia="ko-KR"/>
        </w:rPr>
        <w:t>reference indices refIdxL0 and refIdxL1,</w:t>
      </w:r>
    </w:p>
    <w:p w14:paraId="020B20B0" w14:textId="77777777" w:rsidR="00242080" w:rsidRPr="003F3F11" w:rsidDel="003C51E6" w:rsidRDefault="00242080" w:rsidP="00242080">
      <w:pPr>
        <w:tabs>
          <w:tab w:val="left" w:pos="284"/>
        </w:tabs>
        <w:ind w:left="284" w:hanging="284"/>
        <w:rPr>
          <w:noProof/>
        </w:rPr>
      </w:pPr>
      <w:r w:rsidRPr="003F3F11" w:rsidDel="003C51E6">
        <w:rPr>
          <w:noProof/>
        </w:rPr>
        <w:t>–</w:t>
      </w:r>
      <w:r w:rsidRPr="003F3F11" w:rsidDel="003C51E6">
        <w:rPr>
          <w:noProof/>
        </w:rPr>
        <w:tab/>
        <w:t>a variable cIdx specifying colour component index.</w:t>
      </w:r>
    </w:p>
    <w:p w14:paraId="7FF1C2EB" w14:textId="7BF1D568" w:rsidR="00242080" w:rsidRPr="003F3F11" w:rsidDel="003C51E6" w:rsidRDefault="00242080" w:rsidP="00242080">
      <w:pPr>
        <w:tabs>
          <w:tab w:val="left" w:pos="284"/>
        </w:tabs>
        <w:ind w:left="284" w:hanging="284"/>
        <w:rPr>
          <w:noProof/>
          <w:lang w:eastAsia="ko-KR"/>
        </w:rPr>
      </w:pPr>
      <w:r w:rsidRPr="003F3F11" w:rsidDel="003C51E6">
        <w:rPr>
          <w:noProof/>
          <w:lang w:eastAsia="ko-KR"/>
        </w:rPr>
        <w:t>Output of this process is</w:t>
      </w:r>
      <w:r w:rsidRPr="003F3F11" w:rsidDel="003C51E6">
        <w:rPr>
          <w:noProof/>
        </w:rPr>
        <w:t xml:space="preserve"> </w:t>
      </w:r>
      <w:r w:rsidRPr="003F3F11" w:rsidDel="003C51E6">
        <w:rPr>
          <w:noProof/>
          <w:lang w:eastAsia="ko-KR"/>
        </w:rPr>
        <w:t>the (n</w:t>
      </w:r>
      <w:r w:rsidR="00A86376">
        <w:rPr>
          <w:noProof/>
          <w:lang w:eastAsia="ko-KR"/>
        </w:rPr>
        <w:t>C</w:t>
      </w:r>
      <w:r w:rsidRPr="003F3F11" w:rsidDel="003C51E6">
        <w:rPr>
          <w:noProof/>
          <w:lang w:eastAsia="ko-KR"/>
        </w:rPr>
        <w:t>bW)x(n</w:t>
      </w:r>
      <w:r w:rsidR="00A86376">
        <w:rPr>
          <w:noProof/>
          <w:lang w:eastAsia="ko-KR"/>
        </w:rPr>
        <w:t>C</w:t>
      </w:r>
      <w:r w:rsidRPr="003F3F11" w:rsidDel="003C51E6">
        <w:rPr>
          <w:noProof/>
          <w:lang w:eastAsia="ko-KR"/>
        </w:rPr>
        <w:t>bH) array pbSamples of prediction sample values.</w:t>
      </w:r>
    </w:p>
    <w:p w14:paraId="1C08AD8A" w14:textId="6C15239F" w:rsidR="000C44FA" w:rsidRPr="003F3F11" w:rsidDel="003C51E6" w:rsidRDefault="000C44FA" w:rsidP="000C44FA">
      <w:pPr>
        <w:rPr>
          <w:noProof/>
          <w:lang w:eastAsia="ko-KR"/>
        </w:rPr>
      </w:pPr>
      <w:r w:rsidRPr="003F3F11" w:rsidDel="003C51E6">
        <w:rPr>
          <w:noProof/>
          <w:lang w:eastAsia="ko-KR"/>
        </w:rPr>
        <w:t>Depending on the values of predFlagL0 and predFlagL1, the prediction samples pbSamples[ x ][ y ] with x = 0..n</w:t>
      </w:r>
      <w:r w:rsidR="00E348C4">
        <w:rPr>
          <w:noProof/>
          <w:lang w:eastAsia="ko-KR"/>
        </w:rPr>
        <w:t>C</w:t>
      </w:r>
      <w:r w:rsidRPr="003F3F11" w:rsidDel="003C51E6">
        <w:rPr>
          <w:noProof/>
          <w:lang w:eastAsia="ko-KR"/>
        </w:rPr>
        <w:t>bW − 1 and y = 0..n</w:t>
      </w:r>
      <w:r w:rsidR="00E348C4">
        <w:rPr>
          <w:noProof/>
          <w:lang w:eastAsia="ko-KR"/>
        </w:rPr>
        <w:t>C</w:t>
      </w:r>
      <w:r w:rsidRPr="003F3F11" w:rsidDel="003C51E6">
        <w:rPr>
          <w:noProof/>
          <w:lang w:eastAsia="ko-KR"/>
        </w:rPr>
        <w:t>bH − 1 are derived as follows:</w:t>
      </w:r>
    </w:p>
    <w:p w14:paraId="13F64CE5" w14:textId="77777777" w:rsidR="000C44FA" w:rsidRPr="003F3F11" w:rsidDel="003C51E6" w:rsidRDefault="000C44FA" w:rsidP="000C44FA">
      <w:pPr>
        <w:tabs>
          <w:tab w:val="left" w:pos="284"/>
        </w:tabs>
        <w:ind w:left="284" w:hanging="284"/>
        <w:rPr>
          <w:noProof/>
          <w:lang w:eastAsia="ko-KR"/>
        </w:rPr>
      </w:pPr>
      <w:r w:rsidRPr="003F3F11" w:rsidDel="003C51E6">
        <w:rPr>
          <w:noProof/>
        </w:rPr>
        <w:t>–</w:t>
      </w:r>
      <w:r w:rsidRPr="003F3F11" w:rsidDel="003C51E6">
        <w:rPr>
          <w:noProof/>
        </w:rPr>
        <w:tab/>
      </w:r>
      <w:r w:rsidRPr="003F3F11" w:rsidDel="003C51E6">
        <w:rPr>
          <w:noProof/>
          <w:lang w:eastAsia="ko-KR"/>
        </w:rPr>
        <w:t>If predFlagL0 is equal to 1 and predFlagL1 is equal to 0, the prediction sample values are derived as follows</w:t>
      </w:r>
      <w:r w:rsidRPr="003F3F11" w:rsidDel="003C51E6">
        <w:rPr>
          <w:noProof/>
          <w:lang w:eastAsia="ja-JP"/>
        </w:rPr>
        <w:t>:</w:t>
      </w:r>
    </w:p>
    <w:p w14:paraId="6AF0A4C9" w14:textId="64CE4C6E" w:rsidR="000C44FA" w:rsidRPr="003F3F11" w:rsidDel="003C51E6" w:rsidRDefault="000C44FA" w:rsidP="000C44FA">
      <w:pPr>
        <w:pStyle w:val="Equation"/>
        <w:tabs>
          <w:tab w:val="clear" w:pos="794"/>
          <w:tab w:val="clear" w:pos="1588"/>
          <w:tab w:val="left" w:pos="851"/>
          <w:tab w:val="left" w:pos="1134"/>
          <w:tab w:val="left" w:pos="1418"/>
          <w:tab w:val="left" w:pos="1701"/>
          <w:tab w:val="left" w:pos="1985"/>
        </w:tabs>
        <w:ind w:left="426"/>
        <w:rPr>
          <w:noProof/>
          <w:lang w:eastAsia="ko-KR"/>
        </w:rPr>
      </w:pPr>
      <w:r w:rsidRPr="003F3F11" w:rsidDel="003C51E6">
        <w:rPr>
          <w:noProof/>
          <w:lang w:eastAsia="ko-KR"/>
        </w:rPr>
        <w:t>pbSamples[ x ][ y ] = predSamplesL0[ x ][ y ]</w:t>
      </w:r>
      <w:r w:rsidR="003B4E3A">
        <w:rPr>
          <w:noProof/>
          <w:lang w:eastAsia="ko-KR"/>
        </w:rPr>
        <w:tab/>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743</w:t>
      </w:r>
      <w:r w:rsidRPr="003F3F11" w:rsidDel="003C51E6">
        <w:rPr>
          <w:noProof/>
        </w:rPr>
        <w:fldChar w:fldCharType="end"/>
      </w:r>
      <w:r w:rsidRPr="003F3F11" w:rsidDel="003C51E6">
        <w:rPr>
          <w:noProof/>
        </w:rPr>
        <w:t>)</w:t>
      </w:r>
    </w:p>
    <w:p w14:paraId="2CEEAAAE" w14:textId="77777777" w:rsidR="000C44FA" w:rsidRPr="003F3F11" w:rsidDel="003C51E6" w:rsidRDefault="000C44FA" w:rsidP="000C44FA">
      <w:pPr>
        <w:tabs>
          <w:tab w:val="left" w:pos="284"/>
        </w:tabs>
        <w:ind w:left="284" w:hanging="284"/>
        <w:rPr>
          <w:noProof/>
          <w:lang w:eastAsia="ko-KR"/>
        </w:rPr>
      </w:pPr>
      <w:r w:rsidRPr="003F3F11" w:rsidDel="003C51E6">
        <w:rPr>
          <w:noProof/>
        </w:rPr>
        <w:t>–</w:t>
      </w:r>
      <w:r w:rsidRPr="003F3F11" w:rsidDel="003C51E6">
        <w:rPr>
          <w:noProof/>
        </w:rPr>
        <w:tab/>
      </w:r>
      <w:r w:rsidRPr="003F3F11" w:rsidDel="003C51E6">
        <w:rPr>
          <w:noProof/>
          <w:lang w:eastAsia="ko-KR"/>
        </w:rPr>
        <w:t>Otherwise, if predFlagL0 is equal to 0 and predFlagL1 is equal to 1, the prediction sample values are derived as follows</w:t>
      </w:r>
      <w:r w:rsidRPr="003F3F11" w:rsidDel="003C51E6">
        <w:rPr>
          <w:noProof/>
          <w:lang w:eastAsia="ja-JP"/>
        </w:rPr>
        <w:t>:</w:t>
      </w:r>
    </w:p>
    <w:p w14:paraId="5B16B232" w14:textId="1CE3566C" w:rsidR="000C44FA" w:rsidRPr="003F3F11" w:rsidDel="003C51E6" w:rsidRDefault="000C44FA" w:rsidP="000C44FA">
      <w:pPr>
        <w:pStyle w:val="Equation"/>
        <w:tabs>
          <w:tab w:val="clear" w:pos="794"/>
          <w:tab w:val="clear" w:pos="1588"/>
          <w:tab w:val="left" w:pos="851"/>
          <w:tab w:val="left" w:pos="1134"/>
          <w:tab w:val="left" w:pos="1418"/>
          <w:tab w:val="left" w:pos="1701"/>
          <w:tab w:val="left" w:pos="1985"/>
        </w:tabs>
        <w:ind w:left="426"/>
        <w:rPr>
          <w:noProof/>
          <w:lang w:eastAsia="ko-KR"/>
        </w:rPr>
      </w:pPr>
      <w:r w:rsidRPr="003F3F11" w:rsidDel="003C51E6">
        <w:rPr>
          <w:noProof/>
          <w:lang w:eastAsia="ko-KR"/>
        </w:rPr>
        <w:t>pbSamples[ x ][ y ] = predSamplesL1[ x ][ y ]</w:t>
      </w:r>
      <w:r w:rsidR="003B4E3A">
        <w:rPr>
          <w:noProof/>
          <w:lang w:eastAsia="ko-KR"/>
        </w:rPr>
        <w:tab/>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744</w:t>
      </w:r>
      <w:r w:rsidRPr="003F3F11" w:rsidDel="003C51E6">
        <w:rPr>
          <w:noProof/>
        </w:rPr>
        <w:fldChar w:fldCharType="end"/>
      </w:r>
      <w:r w:rsidRPr="003F3F11" w:rsidDel="003C51E6">
        <w:rPr>
          <w:noProof/>
        </w:rPr>
        <w:t>)</w:t>
      </w:r>
    </w:p>
    <w:p w14:paraId="10BF11F7" w14:textId="77777777" w:rsidR="000C44FA" w:rsidRPr="003F3F11" w:rsidDel="003C51E6" w:rsidRDefault="000C44FA" w:rsidP="000C44FA">
      <w:pPr>
        <w:tabs>
          <w:tab w:val="left" w:pos="284"/>
        </w:tabs>
        <w:ind w:left="284" w:hanging="284"/>
        <w:rPr>
          <w:noProof/>
          <w:lang w:eastAsia="ko-KR"/>
        </w:rPr>
      </w:pPr>
      <w:r w:rsidRPr="003F3F11" w:rsidDel="003C51E6">
        <w:rPr>
          <w:noProof/>
        </w:rPr>
        <w:t>–</w:t>
      </w:r>
      <w:r w:rsidRPr="003F3F11" w:rsidDel="003C51E6">
        <w:rPr>
          <w:noProof/>
        </w:rPr>
        <w:tab/>
      </w:r>
      <w:r w:rsidRPr="003F3F11" w:rsidDel="003C51E6">
        <w:rPr>
          <w:noProof/>
          <w:lang w:eastAsia="ko-KR"/>
        </w:rPr>
        <w:t>Otherwise (predFlagL0 is equal to 1 and predFlagL1 is equal to 1), the prediction sample values are derived as follows</w:t>
      </w:r>
      <w:r w:rsidRPr="003F3F11" w:rsidDel="003C51E6">
        <w:rPr>
          <w:noProof/>
          <w:lang w:eastAsia="ja-JP"/>
        </w:rPr>
        <w:t>:</w:t>
      </w:r>
    </w:p>
    <w:p w14:paraId="0D20F67E" w14:textId="23042A39" w:rsidR="000C44FA" w:rsidRDefault="000C44FA" w:rsidP="000C44FA">
      <w:pPr>
        <w:pStyle w:val="Equation"/>
        <w:tabs>
          <w:tab w:val="clear" w:pos="794"/>
          <w:tab w:val="clear" w:pos="1588"/>
          <w:tab w:val="left" w:pos="851"/>
          <w:tab w:val="left" w:pos="1134"/>
          <w:tab w:val="left" w:pos="1418"/>
          <w:tab w:val="left" w:pos="1701"/>
          <w:tab w:val="left" w:pos="1985"/>
          <w:tab w:val="left" w:pos="2268"/>
          <w:tab w:val="left" w:pos="2880"/>
        </w:tabs>
        <w:ind w:left="426"/>
        <w:rPr>
          <w:noProof/>
        </w:rPr>
      </w:pPr>
      <w:r w:rsidRPr="003F3F11" w:rsidDel="003C51E6">
        <w:rPr>
          <w:noProof/>
          <w:lang w:eastAsia="ko-KR"/>
        </w:rPr>
        <w:t>pbSamples[ x ][ y ] =</w:t>
      </w:r>
      <w:r w:rsidR="003B4E3A" w:rsidRPr="003F3F11" w:rsidDel="003C51E6">
        <w:rPr>
          <w:noProof/>
          <w:lang w:eastAsia="ko-KR"/>
        </w:rPr>
        <w:t xml:space="preserve"> </w:t>
      </w:r>
      <w:r w:rsidRPr="003F3F11" w:rsidDel="003C51E6">
        <w:rPr>
          <w:noProof/>
          <w:lang w:eastAsia="ko-KR"/>
        </w:rPr>
        <w:t>( predSamplesL0[ x ][ y ] + predSamplesL1[ x ][ y ] + </w:t>
      </w:r>
      <w:r w:rsidR="003B4E3A">
        <w:rPr>
          <w:noProof/>
          <w:lang w:eastAsia="ko-KR"/>
        </w:rPr>
        <w:t>1</w:t>
      </w:r>
      <w:r w:rsidRPr="003F3F11" w:rsidDel="003C51E6">
        <w:rPr>
          <w:noProof/>
          <w:lang w:eastAsia="ko-KR"/>
        </w:rPr>
        <w:t> )  &gt;&gt;  </w:t>
      </w:r>
      <w:r w:rsidR="00F60E7E">
        <w:rPr>
          <w:noProof/>
          <w:lang w:eastAsia="ko-KR"/>
        </w:rPr>
        <w:t>1</w:t>
      </w:r>
      <w:r w:rsidRPr="003F3F11" w:rsidDel="003C51E6">
        <w:rPr>
          <w:noProof/>
          <w:lang w:eastAsia="ko-KR"/>
        </w:rPr>
        <w:tab/>
      </w:r>
      <w:r w:rsidRPr="003F3F11" w:rsidDel="003C51E6">
        <w:rPr>
          <w:noProof/>
        </w:rPr>
        <w:t>(</w:t>
      </w:r>
      <w:r w:rsidRPr="003F3F11" w:rsidDel="003C51E6">
        <w:rPr>
          <w:noProof/>
        </w:rPr>
        <w:fldChar w:fldCharType="begin"/>
      </w:r>
      <w:r w:rsidRPr="003F3F11" w:rsidDel="003C51E6">
        <w:rPr>
          <w:noProof/>
        </w:rPr>
        <w:instrText xml:space="preserve"> STYLEREF 1 \s </w:instrText>
      </w:r>
      <w:r w:rsidRPr="003F3F11" w:rsidDel="003C51E6">
        <w:rPr>
          <w:noProof/>
        </w:rPr>
        <w:fldChar w:fldCharType="separate"/>
      </w:r>
      <w:r w:rsidR="0063227E">
        <w:rPr>
          <w:noProof/>
        </w:rPr>
        <w:t>8</w:t>
      </w:r>
      <w:r w:rsidRPr="003F3F11" w:rsidDel="003C51E6">
        <w:rPr>
          <w:noProof/>
        </w:rPr>
        <w:fldChar w:fldCharType="end"/>
      </w:r>
      <w:r w:rsidRPr="003F3F11" w:rsidDel="003C51E6">
        <w:rPr>
          <w:noProof/>
        </w:rPr>
        <w:noBreakHyphen/>
      </w:r>
      <w:r w:rsidRPr="003F3F11" w:rsidDel="003C51E6">
        <w:rPr>
          <w:noProof/>
        </w:rPr>
        <w:fldChar w:fldCharType="begin"/>
      </w:r>
      <w:r w:rsidRPr="003F3F11" w:rsidDel="003C51E6">
        <w:rPr>
          <w:noProof/>
        </w:rPr>
        <w:instrText xml:space="preserve"> SEQ Equation \* ARABIC \s 1 </w:instrText>
      </w:r>
      <w:r w:rsidRPr="003F3F11" w:rsidDel="003C51E6">
        <w:rPr>
          <w:noProof/>
        </w:rPr>
        <w:fldChar w:fldCharType="separate"/>
      </w:r>
      <w:r w:rsidR="0063227E">
        <w:rPr>
          <w:noProof/>
        </w:rPr>
        <w:t>745</w:t>
      </w:r>
      <w:r w:rsidRPr="003F3F11" w:rsidDel="003C51E6">
        <w:rPr>
          <w:noProof/>
        </w:rPr>
        <w:fldChar w:fldCharType="end"/>
      </w:r>
      <w:r w:rsidRPr="003F3F11" w:rsidDel="003C51E6">
        <w:rPr>
          <w:noProof/>
        </w:rPr>
        <w:t>)</w:t>
      </w:r>
    </w:p>
    <w:p w14:paraId="2F589B62" w14:textId="77777777" w:rsidR="004F290B" w:rsidRPr="008A6AFF" w:rsidRDefault="004F290B" w:rsidP="004F290B">
      <w:pPr>
        <w:pStyle w:val="30"/>
        <w:rPr>
          <w:lang w:val="en-CA" w:eastAsia="ko-KR"/>
        </w:rPr>
      </w:pPr>
      <w:bookmarkStart w:id="1298" w:name="_Ref534991549"/>
      <w:bookmarkStart w:id="1299" w:name="_Toc535106814"/>
      <w:bookmarkStart w:id="1300" w:name="_Toc535190801"/>
      <w:bookmarkStart w:id="1301" w:name="_Toc536549785"/>
      <w:bookmarkStart w:id="1302" w:name="_Toc14984440"/>
      <w:bookmarkStart w:id="1303" w:name="_Ref534804285"/>
      <w:r>
        <w:rPr>
          <w:lang w:val="en-CA" w:eastAsia="ko-KR"/>
        </w:rPr>
        <w:t>Decoder-Side Motion vector refinement process</w:t>
      </w:r>
      <w:bookmarkEnd w:id="1298"/>
      <w:bookmarkEnd w:id="1299"/>
      <w:bookmarkEnd w:id="1300"/>
      <w:bookmarkEnd w:id="1301"/>
      <w:bookmarkEnd w:id="1302"/>
    </w:p>
    <w:bookmarkEnd w:id="1303"/>
    <w:p w14:paraId="3B17DD87" w14:textId="77777777" w:rsidR="004F290B" w:rsidRPr="004F290B" w:rsidDel="003C51E6" w:rsidRDefault="004F290B" w:rsidP="00536C94">
      <w:pPr>
        <w:rPr>
          <w:noProof/>
          <w:lang w:val="en-CA" w:eastAsia="ko-KR"/>
        </w:rPr>
      </w:pPr>
      <w:r w:rsidRPr="004F290B" w:rsidDel="003C51E6">
        <w:rPr>
          <w:noProof/>
          <w:lang w:val="en-CA" w:eastAsia="ko-KR"/>
        </w:rPr>
        <w:t>Inputs to this process are:</w:t>
      </w:r>
    </w:p>
    <w:p w14:paraId="1D9A5F28"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luma location ( xCb, yCb ) specifying the top-left sample of the current coding block relative to the top</w:t>
      </w:r>
      <w:r w:rsidRPr="00536C94">
        <w:rPr>
          <w:noProof/>
        </w:rPr>
        <w:noBreakHyphen/>
        <w:t>left luma sample of the current picture,</w:t>
      </w:r>
    </w:p>
    <w:p w14:paraId="46415693"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variable cbWidth specifying the width of the current coding block in luma samples,</w:t>
      </w:r>
    </w:p>
    <w:p w14:paraId="53A32576"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variable cbHeight specifying the height of the current coding block in luma samples,</w:t>
      </w:r>
    </w:p>
    <w:p w14:paraId="34E0F476" w14:textId="12119292"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the luma motion vectors</w:t>
      </w:r>
      <w:r w:rsidRPr="00536C94">
        <w:rPr>
          <w:noProof/>
        </w:rPr>
        <w:t xml:space="preserve"> in 1/</w:t>
      </w:r>
      <w:r w:rsidR="00975FB5" w:rsidRPr="00536C94">
        <w:rPr>
          <w:noProof/>
        </w:rPr>
        <w:t xml:space="preserve">4 </w:t>
      </w:r>
      <w:r w:rsidRPr="00536C94" w:rsidDel="003C51E6">
        <w:rPr>
          <w:noProof/>
        </w:rPr>
        <w:t>fractional-sample</w:t>
      </w:r>
      <w:r w:rsidRPr="00536C94">
        <w:rPr>
          <w:noProof/>
        </w:rPr>
        <w:t xml:space="preserve"> accuracy</w:t>
      </w:r>
      <w:r w:rsidRPr="00536C94" w:rsidDel="003C51E6">
        <w:rPr>
          <w:noProof/>
        </w:rPr>
        <w:t xml:space="preserve"> mvL0 and mvL1</w:t>
      </w:r>
      <w:r w:rsidR="00F33021" w:rsidRPr="00536C94">
        <w:rPr>
          <w:noProof/>
        </w:rPr>
        <w:t>,</w:t>
      </w:r>
    </w:p>
    <w:p w14:paraId="350F2F7B" w14:textId="72042577"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the selected reference picture sample array</w:t>
      </w:r>
      <w:r w:rsidRPr="00536C94">
        <w:rPr>
          <w:noProof/>
        </w:rPr>
        <w:t>s refPicL0</w:t>
      </w:r>
      <w:r w:rsidRPr="00536C94" w:rsidDel="003C51E6">
        <w:rPr>
          <w:noProof/>
        </w:rPr>
        <w:t>L</w:t>
      </w:r>
      <w:r w:rsidRPr="00536C94">
        <w:rPr>
          <w:noProof/>
        </w:rPr>
        <w:t xml:space="preserve"> and refPicL1</w:t>
      </w:r>
      <w:r w:rsidRPr="00536C94" w:rsidDel="003C51E6">
        <w:rPr>
          <w:noProof/>
        </w:rPr>
        <w:t>L</w:t>
      </w:r>
      <w:r w:rsidR="00F33021" w:rsidRPr="00536C94">
        <w:rPr>
          <w:noProof/>
        </w:rPr>
        <w:t>.</w:t>
      </w:r>
    </w:p>
    <w:p w14:paraId="084A1AE9" w14:textId="405DBB44" w:rsidR="00C96D1D" w:rsidRPr="00945AFA" w:rsidRDefault="004F290B" w:rsidP="00536C94">
      <w:pPr>
        <w:pStyle w:val="Equation"/>
        <w:tabs>
          <w:tab w:val="clear" w:pos="794"/>
          <w:tab w:val="clear" w:pos="1588"/>
          <w:tab w:val="left" w:pos="851"/>
          <w:tab w:val="left" w:pos="1134"/>
          <w:tab w:val="left" w:pos="1418"/>
          <w:tab w:val="left" w:pos="1701"/>
          <w:tab w:val="left" w:pos="2268"/>
          <w:tab w:val="left" w:pos="2880"/>
        </w:tabs>
        <w:rPr>
          <w:noProof/>
          <w:lang w:val="en-CA" w:eastAsia="ko-KR"/>
        </w:rPr>
      </w:pPr>
      <w:r w:rsidRPr="004F290B" w:rsidDel="003C51E6">
        <w:rPr>
          <w:noProof/>
          <w:lang w:val="en-CA" w:eastAsia="ko-KR"/>
        </w:rPr>
        <w:t xml:space="preserve">Outputs of this process </w:t>
      </w:r>
      <w:r w:rsidR="003A0007">
        <w:rPr>
          <w:noProof/>
          <w:lang w:val="en-CA" w:eastAsia="ko-KR"/>
        </w:rPr>
        <w:t xml:space="preserve">is the </w:t>
      </w:r>
      <w:r w:rsidR="00C96D1D" w:rsidRPr="00945AFA">
        <w:rPr>
          <w:noProof/>
          <w:lang w:val="en-CA" w:eastAsia="ko-KR"/>
        </w:rPr>
        <w:t xml:space="preserve">delta </w:t>
      </w:r>
      <w:r w:rsidR="00C96D1D" w:rsidRPr="00945AFA" w:rsidDel="003C51E6">
        <w:rPr>
          <w:noProof/>
          <w:lang w:val="en-CA"/>
        </w:rPr>
        <w:t>luma</w:t>
      </w:r>
      <w:r w:rsidR="00C96D1D">
        <w:rPr>
          <w:noProof/>
          <w:lang w:val="en-CA" w:eastAsia="ko-KR"/>
        </w:rPr>
        <w:t xml:space="preserve"> motion vector</w:t>
      </w:r>
      <w:r w:rsidR="00C96D1D" w:rsidRPr="00945AFA">
        <w:rPr>
          <w:noProof/>
          <w:lang w:val="en-CA" w:eastAsia="ko-KR"/>
        </w:rPr>
        <w:t xml:space="preserve"> dM</w:t>
      </w:r>
      <w:r w:rsidR="00C96D1D" w:rsidRPr="00945AFA" w:rsidDel="003C51E6">
        <w:rPr>
          <w:noProof/>
          <w:lang w:val="en-CA" w:eastAsia="ko-KR"/>
        </w:rPr>
        <w:t>vL0</w:t>
      </w:r>
      <w:r w:rsidR="00C96D1D" w:rsidRPr="00945AFA">
        <w:rPr>
          <w:noProof/>
          <w:lang w:val="en-CA" w:eastAsia="ko-KR"/>
        </w:rPr>
        <w:t>.</w:t>
      </w:r>
    </w:p>
    <w:p w14:paraId="3222550E" w14:textId="03E1133D" w:rsidR="00975FB5" w:rsidRDefault="00975FB5" w:rsidP="0016260F">
      <w:pPr>
        <w:rPr>
          <w:noProof/>
          <w:lang w:val="en-CA" w:eastAsia="ko-KR"/>
        </w:rPr>
      </w:pPr>
      <w:r w:rsidRPr="004F290B">
        <w:rPr>
          <w:noProof/>
          <w:lang w:val="en-CA" w:eastAsia="ko-KR"/>
        </w:rPr>
        <w:t>For each X(0,1) motion vectors mvL</w:t>
      </w:r>
      <w:r>
        <w:rPr>
          <w:noProof/>
          <w:lang w:val="en-CA" w:eastAsia="ko-KR"/>
        </w:rPr>
        <w:t>t</w:t>
      </w:r>
      <w:r w:rsidRPr="004F290B">
        <w:rPr>
          <w:noProof/>
          <w:lang w:val="en-CA" w:eastAsia="ko-KR"/>
        </w:rPr>
        <w:t>X are derived</w:t>
      </w:r>
      <w:r>
        <w:rPr>
          <w:noProof/>
          <w:lang w:val="en-CA" w:eastAsia="ko-KR"/>
        </w:rPr>
        <w:t xml:space="preserve"> as conversion mvLX from ¼ accuracy to 1/16 accuracy in </w:t>
      </w:r>
      <w:r w:rsidR="005E4962">
        <w:rPr>
          <w:noProof/>
          <w:lang w:val="en-CA" w:eastAsia="ko-KR"/>
        </w:rPr>
        <w:t xml:space="preserve">the </w:t>
      </w:r>
      <w:r>
        <w:rPr>
          <w:noProof/>
          <w:lang w:val="en-CA" w:eastAsia="ko-KR"/>
        </w:rPr>
        <w:t>c</w:t>
      </w:r>
      <w:r w:rsidR="005E4962">
        <w:rPr>
          <w:noProof/>
          <w:lang w:val="en-CA" w:eastAsia="ko-KR"/>
        </w:rPr>
        <w:t>l</w:t>
      </w:r>
      <w:r>
        <w:rPr>
          <w:noProof/>
          <w:lang w:val="en-CA" w:eastAsia="ko-KR"/>
        </w:rPr>
        <w:t xml:space="preserve">ause  </w:t>
      </w:r>
      <w:r w:rsidR="000A438E">
        <w:rPr>
          <w:noProof/>
          <w:lang w:val="en-CA" w:eastAsia="ko-KR"/>
        </w:rPr>
        <w:fldChar w:fldCharType="begin"/>
      </w:r>
      <w:r w:rsidR="000A438E">
        <w:rPr>
          <w:noProof/>
          <w:lang w:val="en-CA" w:eastAsia="ko-KR"/>
        </w:rPr>
        <w:instrText xml:space="preserve"> REF _Ref535241161 \r \h </w:instrText>
      </w:r>
      <w:r w:rsidR="000A438E">
        <w:rPr>
          <w:noProof/>
          <w:lang w:val="en-CA" w:eastAsia="ko-KR"/>
        </w:rPr>
      </w:r>
      <w:r w:rsidR="000A438E">
        <w:rPr>
          <w:noProof/>
          <w:lang w:val="en-CA" w:eastAsia="ko-KR"/>
        </w:rPr>
        <w:fldChar w:fldCharType="separate"/>
      </w:r>
      <w:r w:rsidR="0063227E">
        <w:rPr>
          <w:noProof/>
          <w:lang w:val="en-CA" w:eastAsia="ko-KR"/>
        </w:rPr>
        <w:t>8.5.2.17</w:t>
      </w:r>
      <w:r w:rsidR="000A438E">
        <w:rPr>
          <w:noProof/>
          <w:lang w:val="en-CA" w:eastAsia="ko-KR"/>
        </w:rPr>
        <w:fldChar w:fldCharType="end"/>
      </w:r>
      <w:r w:rsidR="000A438E">
        <w:rPr>
          <w:noProof/>
          <w:lang w:val="en-CA" w:eastAsia="ko-KR"/>
        </w:rPr>
        <w:t>.</w:t>
      </w:r>
    </w:p>
    <w:p w14:paraId="099D1AA4" w14:textId="77777777" w:rsidR="004F290B" w:rsidRPr="004F290B" w:rsidRDefault="004F290B" w:rsidP="0016260F">
      <w:pPr>
        <w:rPr>
          <w:noProof/>
          <w:lang w:val="en-CA" w:eastAsia="ko-KR"/>
        </w:rPr>
      </w:pPr>
      <w:r w:rsidRPr="004F290B">
        <w:rPr>
          <w:noProof/>
          <w:lang w:val="en-CA" w:eastAsia="ko-KR"/>
        </w:rPr>
        <w:t>For each X(0,1) motion vectors mvLsX are derived as follows:</w:t>
      </w:r>
    </w:p>
    <w:p w14:paraId="6B13C21E" w14:textId="6BF7CFE6" w:rsidR="004F290B" w:rsidRPr="004F290B" w:rsidRDefault="004F290B" w:rsidP="009A5AB4">
      <w:pPr>
        <w:pStyle w:val="Equation"/>
        <w:numPr>
          <w:ilvl w:val="0"/>
          <w:numId w:val="89"/>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mvLsX[0] = mvL</w:t>
      </w:r>
      <w:r w:rsidR="000A438E">
        <w:rPr>
          <w:noProof/>
          <w:lang w:val="en-CA" w:eastAsia="ko-KR"/>
        </w:rPr>
        <w:t>t</w:t>
      </w:r>
      <w:r w:rsidRPr="004F290B">
        <w:rPr>
          <w:noProof/>
          <w:lang w:val="en-CA" w:eastAsia="ko-KR"/>
        </w:rPr>
        <w:t>X[0]</w:t>
      </w:r>
      <w:r w:rsidR="00933EEF" w:rsidRPr="00933EEF">
        <w:t xml:space="preserve"> </w:t>
      </w:r>
      <w:r w:rsidR="00933EEF" w:rsidRPr="00336AC3">
        <w:t>−</w:t>
      </w:r>
      <w:r w:rsidR="00933EEF">
        <w:t xml:space="preserve"> </w:t>
      </w:r>
      <w:r w:rsidRPr="004F290B">
        <w:rPr>
          <w:noProof/>
          <w:lang w:val="en-CA" w:eastAsia="ko-KR"/>
        </w:rPr>
        <w:t>32, mvLsX[1] = mvL</w:t>
      </w:r>
      <w:r w:rsidR="000A438E">
        <w:rPr>
          <w:noProof/>
          <w:lang w:val="en-CA" w:eastAsia="ko-KR"/>
        </w:rPr>
        <w:t>t</w:t>
      </w:r>
      <w:r w:rsidRPr="004F290B">
        <w:rPr>
          <w:noProof/>
          <w:lang w:val="en-CA" w:eastAsia="ko-KR"/>
        </w:rPr>
        <w:t>X[1]</w:t>
      </w:r>
      <w:r w:rsidR="00933EEF" w:rsidRPr="00933EEF">
        <w:t xml:space="preserve"> </w:t>
      </w:r>
      <w:r w:rsidR="00933EEF" w:rsidRPr="00336AC3">
        <w:t>−</w:t>
      </w:r>
      <w:r w:rsidR="00933EEF">
        <w:t xml:space="preserve"> </w:t>
      </w:r>
      <w:r w:rsidRPr="004F290B">
        <w:rPr>
          <w:noProof/>
          <w:lang w:val="en-CA" w:eastAsia="ko-KR"/>
        </w:rPr>
        <w:t>32.</w:t>
      </w:r>
    </w:p>
    <w:p w14:paraId="700AF01B" w14:textId="77777777" w:rsidR="004F290B" w:rsidRPr="004F290B" w:rsidRDefault="004F290B" w:rsidP="00350969">
      <w:pPr>
        <w:pStyle w:val="Equation"/>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A variable srRange is set as 2. Variables offsetH[0], offsetV[0], offsetH[1] and offsetV[1] are set equal to 2.</w:t>
      </w:r>
    </w:p>
    <w:p w14:paraId="6EAA3BB5" w14:textId="10E8E57B" w:rsidR="004F290B" w:rsidRPr="004F290B" w:rsidRDefault="004F290B" w:rsidP="0016260F">
      <w:pPr>
        <w:rPr>
          <w:noProof/>
          <w:lang w:val="en-CA" w:eastAsia="ko-KR"/>
        </w:rPr>
      </w:pPr>
      <w:r w:rsidRPr="004F290B">
        <w:rPr>
          <w:noProof/>
          <w:lang w:val="en-CA" w:eastAsia="ko-KR"/>
        </w:rPr>
        <w:t xml:space="preserve">For each X (0,1) the </w:t>
      </w:r>
      <w:r w:rsidRPr="004F290B" w:rsidDel="003C51E6">
        <w:rPr>
          <w:noProof/>
          <w:lang w:val="en-CA" w:eastAsia="ko-KR"/>
        </w:rPr>
        <w:t>(</w:t>
      </w:r>
      <w:r w:rsidRPr="004F290B">
        <w:rPr>
          <w:noProof/>
          <w:lang w:val="en-CA" w:eastAsia="ko-KR"/>
        </w:rPr>
        <w:t>cbWidth+2*srRange</w:t>
      </w:r>
      <w:r w:rsidRPr="004F290B" w:rsidDel="003C51E6">
        <w:rPr>
          <w:noProof/>
          <w:lang w:val="en-CA" w:eastAsia="ko-KR"/>
        </w:rPr>
        <w:t>)x(</w:t>
      </w:r>
      <w:r w:rsidRPr="004F290B">
        <w:rPr>
          <w:noProof/>
          <w:lang w:val="en-CA" w:eastAsia="ko-KR"/>
        </w:rPr>
        <w:t>cbHeigh+2*srRange) array predSamplesLX</w:t>
      </w:r>
      <w:r w:rsidRPr="004F290B" w:rsidDel="003C51E6">
        <w:rPr>
          <w:noProof/>
          <w:vertAlign w:val="subscript"/>
          <w:lang w:val="en-CA" w:eastAsia="ko-KR"/>
        </w:rPr>
        <w:t>L</w:t>
      </w:r>
      <w:r w:rsidRPr="004F290B" w:rsidDel="003C51E6">
        <w:rPr>
          <w:noProof/>
          <w:lang w:val="en-CA" w:eastAsia="ko-KR"/>
        </w:rPr>
        <w:t xml:space="preserve"> of prediction luma sample values</w:t>
      </w:r>
      <w:r w:rsidRPr="004F290B">
        <w:rPr>
          <w:noProof/>
          <w:lang w:val="en-CA" w:eastAsia="ko-KR"/>
        </w:rPr>
        <w:t xml:space="preserve"> is derived by invoking the process specified in </w:t>
      </w:r>
      <w:r w:rsidRPr="004F290B">
        <w:rPr>
          <w:noProof/>
          <w:lang w:val="en-CA" w:eastAsia="ko-KR"/>
        </w:rPr>
        <w:fldChar w:fldCharType="begin"/>
      </w:r>
      <w:r w:rsidRPr="004F290B">
        <w:rPr>
          <w:noProof/>
          <w:lang w:val="en-CA" w:eastAsia="ko-KR"/>
        </w:rPr>
        <w:instrText xml:space="preserve"> REF _Ref534791114 \r \h </w:instrText>
      </w:r>
      <w:r w:rsidRPr="004F290B">
        <w:rPr>
          <w:noProof/>
          <w:lang w:val="en-CA" w:eastAsia="ko-KR"/>
        </w:rPr>
      </w:r>
      <w:r w:rsidRPr="004F290B">
        <w:rPr>
          <w:noProof/>
          <w:lang w:val="en-CA" w:eastAsia="ko-KR"/>
        </w:rPr>
        <w:fldChar w:fldCharType="separate"/>
      </w:r>
      <w:r w:rsidR="0063227E">
        <w:rPr>
          <w:noProof/>
          <w:lang w:val="en-CA" w:eastAsia="ko-KR"/>
        </w:rPr>
        <w:t>8.5.5.3</w:t>
      </w:r>
      <w:r w:rsidRPr="004F290B">
        <w:rPr>
          <w:noProof/>
          <w:lang w:eastAsia="ko-KR"/>
        </w:rPr>
        <w:fldChar w:fldCharType="end"/>
      </w:r>
      <w:r w:rsidRPr="004F290B">
        <w:rPr>
          <w:noProof/>
          <w:lang w:val="en-CA" w:eastAsia="ko-KR"/>
        </w:rPr>
        <w:t xml:space="preserve"> with luma location (xCb, yCb), width of subblock </w:t>
      </w:r>
      <w:r w:rsidRPr="004F290B">
        <w:rPr>
          <w:noProof/>
          <w:lang w:val="en-CA" w:eastAsia="ko-KR"/>
        </w:rPr>
        <w:lastRenderedPageBreak/>
        <w:t>cbWidth+2*srRange, height of subblock cbHeight+2*srRange, reference picture sample array refPicX</w:t>
      </w:r>
      <w:r w:rsidRPr="004F290B" w:rsidDel="003C51E6">
        <w:rPr>
          <w:noProof/>
          <w:vertAlign w:val="subscript"/>
          <w:lang w:val="en-CA" w:eastAsia="ko-KR"/>
        </w:rPr>
        <w:t>L</w:t>
      </w:r>
      <w:r w:rsidRPr="004F290B" w:rsidDel="003C51E6">
        <w:rPr>
          <w:noProof/>
          <w:lang w:val="en-CA" w:eastAsia="ko-KR"/>
        </w:rPr>
        <w:t xml:space="preserve"> </w:t>
      </w:r>
      <w:r w:rsidRPr="004F290B">
        <w:rPr>
          <w:noProof/>
          <w:lang w:val="en-CA" w:eastAsia="ko-KR"/>
        </w:rPr>
        <w:t>and motion vector mvLsX as inputs and predSamplesLX</w:t>
      </w:r>
      <w:r w:rsidRPr="004F290B" w:rsidDel="003C51E6">
        <w:rPr>
          <w:noProof/>
          <w:vertAlign w:val="subscript"/>
          <w:lang w:val="en-CA" w:eastAsia="ko-KR"/>
        </w:rPr>
        <w:t>L</w:t>
      </w:r>
      <w:r w:rsidRPr="004F290B">
        <w:rPr>
          <w:noProof/>
          <w:lang w:val="en-CA" w:eastAsia="ko-KR"/>
        </w:rPr>
        <w:t xml:space="preserve"> as output.</w:t>
      </w:r>
    </w:p>
    <w:p w14:paraId="13C1915B" w14:textId="27B7196E" w:rsidR="004F290B" w:rsidRPr="004F290B" w:rsidRDefault="004F290B" w:rsidP="0016260F">
      <w:pPr>
        <w:rPr>
          <w:noProof/>
          <w:lang w:val="en-CA" w:eastAsia="ko-KR"/>
        </w:rPr>
      </w:pPr>
      <w:r w:rsidRPr="004F290B">
        <w:rPr>
          <w:noProof/>
          <w:lang w:val="en-CA" w:eastAsia="ko-KR"/>
        </w:rPr>
        <w:t xml:space="preserve">The 9x1 array of </w:t>
      </w:r>
      <w:r w:rsidR="00E87881">
        <w:rPr>
          <w:noProof/>
          <w:lang w:val="en-CA" w:eastAsia="ko-KR"/>
        </w:rPr>
        <w:t>s</w:t>
      </w:r>
      <w:r w:rsidR="00E87881" w:rsidRPr="004F290B">
        <w:rPr>
          <w:noProof/>
          <w:lang w:val="en-CA" w:eastAsia="ko-KR"/>
        </w:rPr>
        <w:t>ad1</w:t>
      </w:r>
      <w:r w:rsidRPr="004F290B">
        <w:rPr>
          <w:noProof/>
          <w:lang w:val="en-CA" w:eastAsia="ko-KR"/>
        </w:rPr>
        <w:t xml:space="preserve"> and the variable centerSad are derived by invoking the process </w:t>
      </w:r>
      <w:r w:rsidRPr="004F290B">
        <w:rPr>
          <w:noProof/>
          <w:lang w:val="en-CA" w:eastAsia="ko-KR"/>
        </w:rPr>
        <w:fldChar w:fldCharType="begin"/>
      </w:r>
      <w:r w:rsidRPr="004F290B">
        <w:rPr>
          <w:noProof/>
          <w:lang w:val="en-CA" w:eastAsia="ko-KR"/>
        </w:rPr>
        <w:instrText xml:space="preserve"> REF _Ref534791061 \r \h </w:instrText>
      </w:r>
      <w:r w:rsidRPr="004F290B">
        <w:rPr>
          <w:noProof/>
          <w:lang w:val="en-CA" w:eastAsia="ko-KR"/>
        </w:rPr>
      </w:r>
      <w:r w:rsidRPr="004F290B">
        <w:rPr>
          <w:noProof/>
          <w:lang w:val="en-CA" w:eastAsia="ko-KR"/>
        </w:rPr>
        <w:fldChar w:fldCharType="separate"/>
      </w:r>
      <w:r w:rsidR="0063227E">
        <w:rPr>
          <w:noProof/>
          <w:lang w:val="en-CA" w:eastAsia="ko-KR"/>
        </w:rPr>
        <w:t>8.5.5.2</w:t>
      </w:r>
      <w:r w:rsidRPr="004F290B">
        <w:rPr>
          <w:noProof/>
          <w:lang w:eastAsia="ko-KR"/>
        </w:rPr>
        <w:fldChar w:fldCharType="end"/>
      </w:r>
      <w:r w:rsidRPr="004F290B">
        <w:rPr>
          <w:noProof/>
          <w:lang w:val="en-CA" w:eastAsia="ko-KR"/>
        </w:rPr>
        <w:t xml:space="preserve"> with cbWidth, cbHeight, offsetH, offsetV, predSamplesL0</w:t>
      </w:r>
      <w:r w:rsidRPr="004F290B" w:rsidDel="003C51E6">
        <w:rPr>
          <w:noProof/>
          <w:vertAlign w:val="subscript"/>
          <w:lang w:val="en-CA" w:eastAsia="ko-KR"/>
        </w:rPr>
        <w:t>L</w:t>
      </w:r>
      <w:r w:rsidRPr="004F290B">
        <w:rPr>
          <w:noProof/>
          <w:lang w:val="en-CA" w:eastAsia="ko-KR"/>
        </w:rPr>
        <w:t xml:space="preserve"> and predSamplesL1</w:t>
      </w:r>
      <w:r w:rsidRPr="004F290B" w:rsidDel="003C51E6">
        <w:rPr>
          <w:noProof/>
          <w:vertAlign w:val="subscript"/>
          <w:lang w:val="en-CA" w:eastAsia="ko-KR"/>
        </w:rPr>
        <w:t>L</w:t>
      </w:r>
      <w:r w:rsidRPr="004F290B">
        <w:rPr>
          <w:noProof/>
          <w:lang w:val="en-CA" w:eastAsia="ko-KR"/>
        </w:rPr>
        <w:t xml:space="preserve"> as inputs and </w:t>
      </w:r>
      <w:r w:rsidR="007C4F59">
        <w:rPr>
          <w:noProof/>
          <w:lang w:val="en-CA" w:eastAsia="ko-KR"/>
        </w:rPr>
        <w:t>s</w:t>
      </w:r>
      <w:r w:rsidR="007C4F59" w:rsidRPr="004F290B">
        <w:rPr>
          <w:noProof/>
          <w:lang w:val="en-CA" w:eastAsia="ko-KR"/>
        </w:rPr>
        <w:t>ad1</w:t>
      </w:r>
      <w:r w:rsidRPr="004F290B">
        <w:rPr>
          <w:noProof/>
          <w:lang w:val="en-CA" w:eastAsia="ko-KR"/>
        </w:rPr>
        <w:t xml:space="preserve"> and centerSad as outputs.</w:t>
      </w:r>
    </w:p>
    <w:p w14:paraId="03F21A9E" w14:textId="77777777" w:rsidR="004F290B" w:rsidRPr="004F290B" w:rsidRDefault="004F290B" w:rsidP="0016260F">
      <w:pPr>
        <w:rPr>
          <w:noProof/>
          <w:lang w:val="en-CA" w:eastAsia="ko-KR"/>
        </w:rPr>
      </w:pPr>
      <w:r w:rsidRPr="004F290B">
        <w:rPr>
          <w:noProof/>
          <w:lang w:val="en-CA" w:eastAsia="ko-KR"/>
        </w:rPr>
        <w:t xml:space="preserve">Bitdepth is set equal to </w:t>
      </w:r>
      <w:r w:rsidRPr="004F290B" w:rsidDel="003C51E6">
        <w:rPr>
          <w:noProof/>
          <w:lang w:val="en-CA" w:eastAsia="ko-KR"/>
        </w:rPr>
        <w:t>BitDepth</w:t>
      </w:r>
      <w:r w:rsidRPr="004F290B" w:rsidDel="003C51E6">
        <w:rPr>
          <w:noProof/>
          <w:vertAlign w:val="subscript"/>
          <w:lang w:val="en-CA" w:eastAsia="ko-KR"/>
        </w:rPr>
        <w:t>Y</w:t>
      </w:r>
      <w:r w:rsidRPr="004F290B">
        <w:rPr>
          <w:noProof/>
          <w:lang w:val="en-CA" w:eastAsia="ko-KR"/>
        </w:rPr>
        <w:t>. If centerSad greater than or equal to 2</w:t>
      </w:r>
      <w:r w:rsidRPr="004F290B">
        <w:rPr>
          <w:noProof/>
          <w:vertAlign w:val="superscript"/>
          <w:lang w:val="en-CA" w:eastAsia="ko-KR"/>
        </w:rPr>
        <w:t>bitdepth-9</w:t>
      </w:r>
      <w:r w:rsidRPr="004F290B">
        <w:rPr>
          <w:noProof/>
          <w:lang w:val="en-CA" w:eastAsia="ko-KR"/>
        </w:rPr>
        <w:t xml:space="preserve"> then the following ordered steps are applied:</w:t>
      </w:r>
    </w:p>
    <w:p w14:paraId="79F3C89B" w14:textId="5013E9E4" w:rsidR="004F290B" w:rsidRPr="004F290B" w:rsidRDefault="004F290B"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Array entry selection process specified in </w:t>
      </w:r>
      <w:r w:rsidRPr="004F290B">
        <w:rPr>
          <w:noProof/>
          <w:lang w:val="en-CA" w:eastAsia="ko-KR"/>
        </w:rPr>
        <w:fldChar w:fldCharType="begin"/>
      </w:r>
      <w:r w:rsidRPr="004F290B">
        <w:rPr>
          <w:noProof/>
          <w:lang w:val="en-CA" w:eastAsia="ko-KR"/>
        </w:rPr>
        <w:instrText xml:space="preserve"> REF _Ref534791114 \r \h </w:instrText>
      </w:r>
      <w:r w:rsidRPr="004F290B">
        <w:rPr>
          <w:noProof/>
          <w:lang w:val="en-CA" w:eastAsia="ko-KR"/>
        </w:rPr>
      </w:r>
      <w:r w:rsidRPr="004F290B">
        <w:rPr>
          <w:noProof/>
          <w:lang w:val="en-CA" w:eastAsia="ko-KR"/>
        </w:rPr>
        <w:fldChar w:fldCharType="separate"/>
      </w:r>
      <w:r w:rsidR="0063227E">
        <w:rPr>
          <w:noProof/>
          <w:lang w:val="en-CA" w:eastAsia="ko-KR"/>
        </w:rPr>
        <w:t>8.5.5.3</w:t>
      </w:r>
      <w:r w:rsidRPr="004F290B">
        <w:rPr>
          <w:noProof/>
          <w:lang w:eastAsia="ko-KR"/>
        </w:rPr>
        <w:fldChar w:fldCharType="end"/>
      </w:r>
      <w:r w:rsidRPr="004F290B">
        <w:rPr>
          <w:noProof/>
          <w:lang w:val="en-CA" w:eastAsia="ko-KR"/>
        </w:rPr>
        <w:t xml:space="preserve"> is invoked with </w:t>
      </w:r>
      <w:r w:rsidR="007C4F59">
        <w:rPr>
          <w:noProof/>
          <w:lang w:val="en-CA" w:eastAsia="ko-KR"/>
        </w:rPr>
        <w:t>s</w:t>
      </w:r>
      <w:r w:rsidR="007C4F59" w:rsidRPr="004F290B">
        <w:rPr>
          <w:noProof/>
          <w:lang w:val="en-CA" w:eastAsia="ko-KR"/>
        </w:rPr>
        <w:t>ad1</w:t>
      </w:r>
      <w:r w:rsidRPr="004F290B">
        <w:rPr>
          <w:noProof/>
          <w:lang w:val="en-CA" w:eastAsia="ko-KR"/>
        </w:rPr>
        <w:t xml:space="preserve"> and n=9 as inputs and bestIdx as output.</w:t>
      </w:r>
    </w:p>
    <w:p w14:paraId="1863DEC4" w14:textId="4AAEB3CC"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 xml:space="preserve">If bestIdx is equal to 4, halfPelAppliedflag is set equal </w:t>
      </w:r>
      <w:r w:rsidR="00895039">
        <w:rPr>
          <w:noProof/>
          <w:lang w:val="en-CA" w:eastAsia="ko-KR"/>
        </w:rPr>
        <w:t>to TRUE</w:t>
      </w:r>
      <w:r w:rsidRPr="004F290B">
        <w:rPr>
          <w:noProof/>
          <w:lang w:val="en-CA" w:eastAsia="ko-KR"/>
        </w:rPr>
        <w:t>. Otherwise the following ordered steps are applied:</w:t>
      </w:r>
    </w:p>
    <w:p w14:paraId="79D0EC45"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945AFA">
        <w:rPr>
          <w:noProof/>
          <w:lang w:val="en-CA" w:eastAsia="ko-KR"/>
        </w:rPr>
        <w:t>dM</w:t>
      </w:r>
      <w:r w:rsidRPr="00945AFA" w:rsidDel="003C51E6">
        <w:rPr>
          <w:noProof/>
          <w:lang w:val="en-CA" w:eastAsia="ko-KR"/>
        </w:rPr>
        <w:t>vL0</w:t>
      </w:r>
      <w:r>
        <w:rPr>
          <w:noProof/>
          <w:lang w:val="en-CA" w:eastAsia="ko-KR"/>
        </w:rPr>
        <w:t>[0]</w:t>
      </w:r>
      <w:r w:rsidRPr="004F290B">
        <w:rPr>
          <w:noProof/>
          <w:lang w:val="en-CA" w:eastAsia="ko-KR"/>
        </w:rPr>
        <w:t xml:space="preserve"> </w:t>
      </w:r>
      <w:r>
        <w:rPr>
          <w:noProof/>
          <w:lang w:val="en-CA" w:eastAsia="ko-KR"/>
        </w:rPr>
        <w:t xml:space="preserve">is ser equal to </w:t>
      </w:r>
      <w:r w:rsidRPr="004F290B">
        <w:rPr>
          <w:noProof/>
          <w:lang w:val="en-CA" w:eastAsia="ko-KR"/>
        </w:rPr>
        <w:t xml:space="preserve">16*(bestIdx/3 – 1), </w:t>
      </w:r>
      <w:r w:rsidRPr="00945AFA">
        <w:rPr>
          <w:noProof/>
          <w:lang w:val="en-CA" w:eastAsia="ko-KR"/>
        </w:rPr>
        <w:t>dM</w:t>
      </w:r>
      <w:r w:rsidRPr="00945AFA" w:rsidDel="003C51E6">
        <w:rPr>
          <w:noProof/>
          <w:lang w:val="en-CA" w:eastAsia="ko-KR"/>
        </w:rPr>
        <w:t>vL0</w:t>
      </w:r>
      <w:r w:rsidRPr="004F290B">
        <w:rPr>
          <w:noProof/>
          <w:lang w:val="en-CA" w:eastAsia="ko-KR"/>
        </w:rPr>
        <w:t xml:space="preserve">[1] </w:t>
      </w:r>
      <w:r>
        <w:rPr>
          <w:noProof/>
          <w:lang w:val="en-CA" w:eastAsia="ko-KR"/>
        </w:rPr>
        <w:t xml:space="preserve">is set equal to </w:t>
      </w:r>
      <w:r w:rsidRPr="004F290B">
        <w:rPr>
          <w:noProof/>
          <w:lang w:val="en-CA" w:eastAsia="ko-KR"/>
        </w:rPr>
        <w:t>16*(bestIdx%3 – 1),</w:t>
      </w:r>
    </w:p>
    <w:p w14:paraId="786EBFE8" w14:textId="678F9FF6" w:rsidR="004F290B" w:rsidRPr="004F290B" w:rsidRDefault="004F290B"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offsetH[0] = offsetH[0]  + (bestIdx/3</w:t>
      </w:r>
      <w:r w:rsidR="00933EEF" w:rsidRPr="00336AC3">
        <w:t>−</w:t>
      </w:r>
      <w:r w:rsidRPr="004F290B">
        <w:rPr>
          <w:noProof/>
          <w:lang w:val="en-CA" w:eastAsia="ko-KR"/>
        </w:rPr>
        <w:t>1), offsetV[0] = offsetV[0] + (bestIdx%3</w:t>
      </w:r>
      <w:r w:rsidR="00933EEF" w:rsidRPr="00336AC3">
        <w:t>−</w:t>
      </w:r>
      <w:r w:rsidRPr="004F290B">
        <w:rPr>
          <w:noProof/>
          <w:lang w:val="en-CA" w:eastAsia="ko-KR"/>
        </w:rPr>
        <w:t xml:space="preserve">1), offsetH[1] = offsetH[1] + (1 </w:t>
      </w:r>
      <w:r w:rsidR="00933EEF" w:rsidRPr="00336AC3">
        <w:t>−</w:t>
      </w:r>
      <w:r w:rsidRPr="004F290B">
        <w:rPr>
          <w:noProof/>
          <w:lang w:val="en-CA" w:eastAsia="ko-KR"/>
        </w:rPr>
        <w:t xml:space="preserve"> bestIdx/3), offsetV[1] = offsetV[1] + (1</w:t>
      </w:r>
      <w:r w:rsidR="00933EEF">
        <w:rPr>
          <w:noProof/>
          <w:lang w:val="en-CA" w:eastAsia="ko-KR"/>
        </w:rPr>
        <w:t xml:space="preserve"> </w:t>
      </w:r>
      <w:r w:rsidR="00933EEF" w:rsidRPr="00336AC3">
        <w:t>−</w:t>
      </w:r>
      <w:r w:rsidRPr="004F290B">
        <w:rPr>
          <w:noProof/>
          <w:lang w:val="en-CA" w:eastAsia="ko-KR"/>
        </w:rPr>
        <w:t xml:space="preserve"> bestIdx%3),</w:t>
      </w:r>
    </w:p>
    <w:p w14:paraId="4BC53066" w14:textId="5DB96AF7" w:rsidR="004F290B" w:rsidRPr="004F290B" w:rsidRDefault="004F290B"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The 9x1 array of </w:t>
      </w:r>
      <w:r w:rsidR="007C4F59">
        <w:rPr>
          <w:noProof/>
          <w:lang w:val="en-CA" w:eastAsia="ko-KR"/>
        </w:rPr>
        <w:t>s</w:t>
      </w:r>
      <w:r w:rsidR="007C4F59" w:rsidRPr="004F290B">
        <w:rPr>
          <w:noProof/>
          <w:lang w:val="en-CA" w:eastAsia="ko-KR"/>
        </w:rPr>
        <w:t xml:space="preserve">ad2 </w:t>
      </w:r>
      <w:r w:rsidRPr="004F290B">
        <w:rPr>
          <w:noProof/>
          <w:lang w:val="en-CA" w:eastAsia="ko-KR"/>
        </w:rPr>
        <w:t xml:space="preserve">is derived by invoking the process </w:t>
      </w:r>
      <w:r w:rsidRPr="004F290B">
        <w:rPr>
          <w:noProof/>
          <w:lang w:val="en-CA" w:eastAsia="ko-KR"/>
        </w:rPr>
        <w:fldChar w:fldCharType="begin"/>
      </w:r>
      <w:r w:rsidRPr="004F290B">
        <w:rPr>
          <w:noProof/>
          <w:lang w:val="en-CA" w:eastAsia="ko-KR"/>
        </w:rPr>
        <w:instrText xml:space="preserve"> REF _Ref534791061 \r \h </w:instrText>
      </w:r>
      <w:r w:rsidRPr="004F290B">
        <w:rPr>
          <w:noProof/>
          <w:lang w:val="en-CA" w:eastAsia="ko-KR"/>
        </w:rPr>
      </w:r>
      <w:r w:rsidRPr="004F290B">
        <w:rPr>
          <w:noProof/>
          <w:lang w:val="en-CA" w:eastAsia="ko-KR"/>
        </w:rPr>
        <w:fldChar w:fldCharType="separate"/>
      </w:r>
      <w:r w:rsidR="0063227E">
        <w:rPr>
          <w:noProof/>
          <w:lang w:val="en-CA" w:eastAsia="ko-KR"/>
        </w:rPr>
        <w:t>8.5.5.2</w:t>
      </w:r>
      <w:r w:rsidRPr="004F290B">
        <w:rPr>
          <w:noProof/>
          <w:lang w:eastAsia="ko-KR"/>
        </w:rPr>
        <w:fldChar w:fldCharType="end"/>
      </w:r>
      <w:r w:rsidRPr="004F290B">
        <w:rPr>
          <w:noProof/>
          <w:lang w:val="en-CA" w:eastAsia="ko-KR"/>
        </w:rPr>
        <w:t xml:space="preserve"> with cbWidth, cbHeight, offsetH, offsetV, predSamplesL0</w:t>
      </w:r>
      <w:r w:rsidRPr="004F290B" w:rsidDel="003C51E6">
        <w:rPr>
          <w:noProof/>
          <w:vertAlign w:val="subscript"/>
          <w:lang w:val="en-CA" w:eastAsia="ko-KR"/>
        </w:rPr>
        <w:t>L</w:t>
      </w:r>
      <w:r w:rsidRPr="004F290B">
        <w:rPr>
          <w:noProof/>
          <w:lang w:val="en-CA" w:eastAsia="ko-KR"/>
        </w:rPr>
        <w:t xml:space="preserve"> and predSamplesL1</w:t>
      </w:r>
      <w:r w:rsidRPr="004F290B" w:rsidDel="003C51E6">
        <w:rPr>
          <w:noProof/>
          <w:vertAlign w:val="subscript"/>
          <w:lang w:val="en-CA" w:eastAsia="ko-KR"/>
        </w:rPr>
        <w:t>L</w:t>
      </w:r>
      <w:r w:rsidRPr="004F290B">
        <w:rPr>
          <w:noProof/>
          <w:lang w:val="en-CA" w:eastAsia="ko-KR"/>
        </w:rPr>
        <w:t xml:space="preserve"> as inputs and </w:t>
      </w:r>
      <w:r w:rsidR="007C4F59">
        <w:rPr>
          <w:noProof/>
          <w:lang w:val="en-CA" w:eastAsia="ko-KR"/>
        </w:rPr>
        <w:t>s</w:t>
      </w:r>
      <w:r w:rsidR="007C4F59" w:rsidRPr="004F290B">
        <w:rPr>
          <w:noProof/>
          <w:lang w:val="en-CA" w:eastAsia="ko-KR"/>
        </w:rPr>
        <w:t xml:space="preserve">ad2 </w:t>
      </w:r>
      <w:r w:rsidRPr="004F290B">
        <w:rPr>
          <w:noProof/>
          <w:lang w:val="en-CA" w:eastAsia="ko-KR"/>
        </w:rPr>
        <w:t>as outputs.</w:t>
      </w:r>
    </w:p>
    <w:p w14:paraId="66DEA27A" w14:textId="772E444E" w:rsidR="004F290B" w:rsidRPr="004F290B" w:rsidRDefault="004F290B"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Array entry selection process specified in </w:t>
      </w:r>
      <w:r w:rsidRPr="004F290B">
        <w:rPr>
          <w:noProof/>
          <w:lang w:val="en-CA" w:eastAsia="ko-KR"/>
        </w:rPr>
        <w:fldChar w:fldCharType="begin"/>
      </w:r>
      <w:r w:rsidRPr="004F290B">
        <w:rPr>
          <w:noProof/>
          <w:lang w:val="en-CA" w:eastAsia="ko-KR"/>
        </w:rPr>
        <w:instrText xml:space="preserve"> REF _Ref534791114 \r \h </w:instrText>
      </w:r>
      <w:r w:rsidRPr="004F290B">
        <w:rPr>
          <w:noProof/>
          <w:lang w:val="en-CA" w:eastAsia="ko-KR"/>
        </w:rPr>
      </w:r>
      <w:r w:rsidRPr="004F290B">
        <w:rPr>
          <w:noProof/>
          <w:lang w:val="en-CA" w:eastAsia="ko-KR"/>
        </w:rPr>
        <w:fldChar w:fldCharType="separate"/>
      </w:r>
      <w:r w:rsidR="0063227E">
        <w:rPr>
          <w:noProof/>
          <w:lang w:val="en-CA" w:eastAsia="ko-KR"/>
        </w:rPr>
        <w:t>8.5.5.3</w:t>
      </w:r>
      <w:r w:rsidRPr="004F290B">
        <w:rPr>
          <w:noProof/>
          <w:lang w:eastAsia="ko-KR"/>
        </w:rPr>
        <w:fldChar w:fldCharType="end"/>
      </w:r>
      <w:r w:rsidRPr="004F290B">
        <w:rPr>
          <w:noProof/>
          <w:lang w:val="en-CA" w:eastAsia="ko-KR"/>
        </w:rPr>
        <w:t xml:space="preserve"> is invoked with </w:t>
      </w:r>
      <w:r w:rsidR="007C4F59">
        <w:rPr>
          <w:noProof/>
          <w:lang w:val="en-CA" w:eastAsia="ko-KR"/>
        </w:rPr>
        <w:t>sad2</w:t>
      </w:r>
      <w:r w:rsidR="007C4F59" w:rsidRPr="004F290B">
        <w:rPr>
          <w:noProof/>
          <w:lang w:val="en-CA" w:eastAsia="ko-KR"/>
        </w:rPr>
        <w:t xml:space="preserve"> </w:t>
      </w:r>
      <w:r w:rsidRPr="004F290B">
        <w:rPr>
          <w:noProof/>
          <w:lang w:val="en-CA" w:eastAsia="ko-KR"/>
        </w:rPr>
        <w:t>and n=9 as inputs and bestIdx as output.</w:t>
      </w:r>
    </w:p>
    <w:p w14:paraId="060C11F8" w14:textId="77777777" w:rsidR="004F290B" w:rsidRPr="004F290B" w:rsidRDefault="004F290B" w:rsidP="00350969">
      <w:pPr>
        <w:pStyle w:val="Equation"/>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If bestIdx is not equal to 4, then the following ordered steps are applied;</w:t>
      </w:r>
    </w:p>
    <w:p w14:paraId="38092C40" w14:textId="2428406E" w:rsidR="004F290B" w:rsidRPr="00313022"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945AFA">
        <w:rPr>
          <w:noProof/>
          <w:lang w:val="en-CA" w:eastAsia="ko-KR"/>
        </w:rPr>
        <w:t>dM</w:t>
      </w:r>
      <w:r w:rsidRPr="00945AFA" w:rsidDel="003C51E6">
        <w:rPr>
          <w:noProof/>
          <w:lang w:val="en-CA" w:eastAsia="ko-KR"/>
        </w:rPr>
        <w:t>vL0</w:t>
      </w:r>
      <w:r w:rsidRPr="004F290B">
        <w:rPr>
          <w:noProof/>
          <w:lang w:val="en-CA" w:eastAsia="ko-KR"/>
        </w:rPr>
        <w:t xml:space="preserve"> is modified as </w:t>
      </w:r>
      <w:r w:rsidRPr="00945AFA">
        <w:rPr>
          <w:noProof/>
          <w:lang w:val="en-CA" w:eastAsia="ko-KR"/>
        </w:rPr>
        <w:t>dM</w:t>
      </w:r>
      <w:r w:rsidRPr="00945AFA" w:rsidDel="003C51E6">
        <w:rPr>
          <w:noProof/>
          <w:lang w:val="en-CA" w:eastAsia="ko-KR"/>
        </w:rPr>
        <w:t>vL0</w:t>
      </w:r>
      <w:r>
        <w:rPr>
          <w:noProof/>
          <w:lang w:val="en-CA" w:eastAsia="ko-KR"/>
        </w:rPr>
        <w:t>[0]</w:t>
      </w:r>
      <w:r w:rsidRPr="004F290B">
        <w:rPr>
          <w:noProof/>
          <w:lang w:val="en-CA" w:eastAsia="ko-KR"/>
        </w:rPr>
        <w:t xml:space="preserve"> </w:t>
      </w:r>
      <w:r>
        <w:rPr>
          <w:noProof/>
          <w:lang w:val="en-CA" w:eastAsia="ko-KR"/>
        </w:rPr>
        <w:t xml:space="preserve">= </w:t>
      </w:r>
      <w:r w:rsidRPr="00945AFA">
        <w:rPr>
          <w:noProof/>
          <w:lang w:val="en-CA" w:eastAsia="ko-KR"/>
        </w:rPr>
        <w:t>dM</w:t>
      </w:r>
      <w:r w:rsidRPr="00945AFA" w:rsidDel="003C51E6">
        <w:rPr>
          <w:noProof/>
          <w:lang w:val="en-CA" w:eastAsia="ko-KR"/>
        </w:rPr>
        <w:t>vL0</w:t>
      </w:r>
      <w:r>
        <w:rPr>
          <w:noProof/>
          <w:lang w:val="en-CA" w:eastAsia="ko-KR"/>
        </w:rPr>
        <w:t xml:space="preserve">[0] + </w:t>
      </w:r>
      <w:r w:rsidRPr="004F290B">
        <w:rPr>
          <w:noProof/>
          <w:lang w:val="en-CA" w:eastAsia="ko-KR"/>
        </w:rPr>
        <w:t>16*(bestIdx/3 – 1)</w:t>
      </w:r>
      <w:r>
        <w:rPr>
          <w:noProof/>
          <w:lang w:val="en-CA" w:eastAsia="ko-KR"/>
        </w:rPr>
        <w:t xml:space="preserve"> and </w:t>
      </w:r>
      <w:r w:rsidRPr="00945AFA">
        <w:rPr>
          <w:noProof/>
          <w:lang w:val="en-CA" w:eastAsia="ko-KR"/>
        </w:rPr>
        <w:t>dM</w:t>
      </w:r>
      <w:r w:rsidRPr="00945AFA" w:rsidDel="003C51E6">
        <w:rPr>
          <w:noProof/>
          <w:lang w:val="en-CA" w:eastAsia="ko-KR"/>
        </w:rPr>
        <w:t>vL0</w:t>
      </w:r>
      <w:r>
        <w:rPr>
          <w:noProof/>
          <w:lang w:val="en-CA" w:eastAsia="ko-KR"/>
        </w:rPr>
        <w:t>[1]</w:t>
      </w:r>
      <w:r w:rsidRPr="004F290B">
        <w:rPr>
          <w:noProof/>
          <w:lang w:val="en-CA" w:eastAsia="ko-KR"/>
        </w:rPr>
        <w:t xml:space="preserve"> </w:t>
      </w:r>
      <w:r>
        <w:rPr>
          <w:noProof/>
          <w:lang w:val="en-CA" w:eastAsia="ko-KR"/>
        </w:rPr>
        <w:t xml:space="preserve">= </w:t>
      </w:r>
      <w:r w:rsidRPr="00945AFA">
        <w:rPr>
          <w:noProof/>
          <w:lang w:val="en-CA" w:eastAsia="ko-KR"/>
        </w:rPr>
        <w:t>dM</w:t>
      </w:r>
      <w:r w:rsidRPr="00945AFA" w:rsidDel="003C51E6">
        <w:rPr>
          <w:noProof/>
          <w:lang w:val="en-CA" w:eastAsia="ko-KR"/>
        </w:rPr>
        <w:t>vL0</w:t>
      </w:r>
      <w:r>
        <w:rPr>
          <w:noProof/>
          <w:lang w:val="en-CA" w:eastAsia="ko-KR"/>
        </w:rPr>
        <w:t xml:space="preserve">[1] + </w:t>
      </w:r>
      <w:r w:rsidRPr="004F290B">
        <w:rPr>
          <w:noProof/>
          <w:lang w:val="en-CA" w:eastAsia="ko-KR"/>
        </w:rPr>
        <w:t>16*(bestIdx%3 – 1),</w:t>
      </w:r>
    </w:p>
    <w:p w14:paraId="52F35B68" w14:textId="77777777" w:rsidR="004F290B" w:rsidRPr="004F290B" w:rsidRDefault="004F290B" w:rsidP="00350969">
      <w:pPr>
        <w:pStyle w:val="Equation"/>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If halfPelAppliedflag is true following ordered steps are applied:</w:t>
      </w:r>
    </w:p>
    <w:p w14:paraId="5D067B8C" w14:textId="147BD6FD" w:rsidR="004F290B" w:rsidRPr="004F290B" w:rsidRDefault="004F290B"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parametric motion vector refinement process which is specified in </w:t>
      </w:r>
      <w:r w:rsidRPr="004F290B">
        <w:rPr>
          <w:noProof/>
          <w:lang w:val="en-CA" w:eastAsia="ko-KR"/>
        </w:rPr>
        <w:fldChar w:fldCharType="begin"/>
      </w:r>
      <w:r w:rsidRPr="004F290B">
        <w:rPr>
          <w:noProof/>
          <w:lang w:val="en-CA" w:eastAsia="ko-KR"/>
        </w:rPr>
        <w:instrText xml:space="preserve"> REF _Ref534791206 \r \h </w:instrText>
      </w:r>
      <w:r w:rsidRPr="004F290B">
        <w:rPr>
          <w:noProof/>
          <w:lang w:val="en-CA" w:eastAsia="ko-KR"/>
        </w:rPr>
      </w:r>
      <w:r w:rsidRPr="004F290B">
        <w:rPr>
          <w:noProof/>
          <w:lang w:val="en-CA" w:eastAsia="ko-KR"/>
        </w:rPr>
        <w:fldChar w:fldCharType="separate"/>
      </w:r>
      <w:r w:rsidR="0063227E">
        <w:rPr>
          <w:noProof/>
          <w:lang w:val="en-CA" w:eastAsia="ko-KR"/>
        </w:rPr>
        <w:t>8.5.5.4</w:t>
      </w:r>
      <w:r w:rsidRPr="004F290B">
        <w:rPr>
          <w:noProof/>
          <w:lang w:eastAsia="ko-KR"/>
        </w:rPr>
        <w:fldChar w:fldCharType="end"/>
      </w:r>
      <w:r w:rsidRPr="004F290B">
        <w:rPr>
          <w:noProof/>
          <w:lang w:val="en-CA" w:eastAsia="ko-KR"/>
        </w:rPr>
        <w:t xml:space="preserve"> is invoked with </w:t>
      </w:r>
      <w:r w:rsidR="007C4F59">
        <w:rPr>
          <w:noProof/>
          <w:lang w:val="en-CA" w:eastAsia="ko-KR"/>
        </w:rPr>
        <w:t>s</w:t>
      </w:r>
      <w:r w:rsidR="007C4F59" w:rsidRPr="004F290B">
        <w:rPr>
          <w:noProof/>
          <w:lang w:val="en-CA" w:eastAsia="ko-KR"/>
        </w:rPr>
        <w:t>ad1</w:t>
      </w:r>
      <w:r w:rsidRPr="004F290B">
        <w:rPr>
          <w:noProof/>
          <w:lang w:val="en-CA" w:eastAsia="ko-KR"/>
        </w:rPr>
        <w:t xml:space="preserve">, </w:t>
      </w:r>
      <w:r w:rsidR="007C4F59">
        <w:rPr>
          <w:noProof/>
          <w:lang w:val="en-CA" w:eastAsia="ko-KR"/>
        </w:rPr>
        <w:t>dMvL0</w:t>
      </w:r>
      <w:r w:rsidR="007C4F59" w:rsidRPr="004F290B">
        <w:rPr>
          <w:noProof/>
          <w:lang w:val="en-CA" w:eastAsia="ko-KR"/>
        </w:rPr>
        <w:t xml:space="preserve"> </w:t>
      </w:r>
      <w:r w:rsidRPr="004F290B">
        <w:rPr>
          <w:noProof/>
          <w:lang w:val="en-CA" w:eastAsia="ko-KR"/>
        </w:rPr>
        <w:t xml:space="preserve">as inputs and modified </w:t>
      </w:r>
      <w:r w:rsidR="007C4F59">
        <w:rPr>
          <w:noProof/>
          <w:lang w:val="en-CA" w:eastAsia="ko-KR"/>
        </w:rPr>
        <w:t>dMvL0</w:t>
      </w:r>
      <w:r w:rsidRPr="004F290B">
        <w:rPr>
          <w:noProof/>
          <w:lang w:val="en-CA" w:eastAsia="ko-KR"/>
        </w:rPr>
        <w:t xml:space="preserve"> as outputs.</w:t>
      </w:r>
    </w:p>
    <w:p w14:paraId="5CBE90BC" w14:textId="77777777" w:rsidR="004F290B" w:rsidRPr="004D6D0F" w:rsidRDefault="004F290B" w:rsidP="0016260F">
      <w:pPr>
        <w:pStyle w:val="40"/>
        <w:rPr>
          <w:lang w:val="en-CA"/>
        </w:rPr>
      </w:pPr>
      <w:bookmarkStart w:id="1304" w:name="_Ref534791003"/>
      <w:r w:rsidRPr="004D6D0F" w:rsidDel="003C51E6">
        <w:rPr>
          <w:lang w:val="en-CA"/>
        </w:rPr>
        <w:t>Fractional sample</w:t>
      </w:r>
      <w:r w:rsidRPr="004D6D0F">
        <w:rPr>
          <w:lang w:val="en-CA"/>
        </w:rPr>
        <w:t xml:space="preserve"> bilinear</w:t>
      </w:r>
      <w:r w:rsidRPr="004D6D0F" w:rsidDel="003C51E6">
        <w:rPr>
          <w:lang w:val="en-CA"/>
        </w:rPr>
        <w:t xml:space="preserve"> interpolation process</w:t>
      </w:r>
      <w:bookmarkEnd w:id="1304"/>
    </w:p>
    <w:p w14:paraId="15C36533" w14:textId="77777777" w:rsidR="004F290B" w:rsidRPr="004D6D0F" w:rsidDel="003C51E6" w:rsidRDefault="004F290B" w:rsidP="0016260F">
      <w:pPr>
        <w:pStyle w:val="50"/>
        <w:rPr>
          <w:lang w:val="en-CA"/>
        </w:rPr>
      </w:pPr>
      <w:r w:rsidRPr="004D6D0F" w:rsidDel="003C51E6">
        <w:rPr>
          <w:lang w:val="en-CA"/>
        </w:rPr>
        <w:t>General</w:t>
      </w:r>
    </w:p>
    <w:p w14:paraId="040E1465" w14:textId="77777777" w:rsidR="004F290B" w:rsidRPr="004F290B" w:rsidDel="003C51E6" w:rsidRDefault="004F290B" w:rsidP="00536C94">
      <w:pPr>
        <w:rPr>
          <w:noProof/>
          <w:lang w:val="en-CA" w:eastAsia="ko-KR"/>
        </w:rPr>
      </w:pPr>
      <w:r w:rsidRPr="004F290B" w:rsidDel="003C51E6">
        <w:rPr>
          <w:noProof/>
          <w:lang w:val="en-CA" w:eastAsia="ko-KR"/>
        </w:rPr>
        <w:t>Inputs to this process are:</w:t>
      </w:r>
    </w:p>
    <w:p w14:paraId="2B312961" w14:textId="373C93B4"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luma location ( xSb, ySb ) specifying the top-left sample of the current coding subblock relative to the top</w:t>
      </w:r>
      <w:r w:rsidRPr="00536C94">
        <w:rPr>
          <w:noProof/>
        </w:rPr>
        <w:noBreakHyphen/>
        <w:t xml:space="preserve">left </w:t>
      </w:r>
      <w:r w:rsidR="00774104" w:rsidRPr="00536C94">
        <w:rPr>
          <w:noProof/>
        </w:rPr>
        <w:t>luma</w:t>
      </w:r>
      <w:r w:rsidR="00774104">
        <w:rPr>
          <w:noProof/>
        </w:rPr>
        <w:t>,</w:t>
      </w:r>
      <w:r w:rsidRPr="00536C94">
        <w:rPr>
          <w:noProof/>
        </w:rPr>
        <w:t>sample of the current picture,</w:t>
      </w:r>
    </w:p>
    <w:p w14:paraId="180D3B0B"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variable sbWidth specifying the width of the current coding subblock in luma samples,</w:t>
      </w:r>
    </w:p>
    <w:p w14:paraId="4E9ECF71"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variable sbHeight specifying the height of the current coding subblock in luma samples,</w:t>
      </w:r>
    </w:p>
    <w:p w14:paraId="3D88EF9A" w14:textId="77777777"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 xml:space="preserve">a luma motion vector mvLX given in </w:t>
      </w:r>
      <w:r w:rsidRPr="00536C94">
        <w:rPr>
          <w:noProof/>
        </w:rPr>
        <w:t>1/16</w:t>
      </w:r>
      <w:r w:rsidRPr="00536C94" w:rsidDel="003C51E6">
        <w:rPr>
          <w:noProof/>
        </w:rPr>
        <w:t>-luma-sample units</w:t>
      </w:r>
      <w:r w:rsidRPr="00536C94">
        <w:rPr>
          <w:noProof/>
        </w:rPr>
        <w:t>,</w:t>
      </w:r>
    </w:p>
    <w:p w14:paraId="495CC0B6" w14:textId="76A9CB4E"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the selected reference picture sample array refPicLXL</w:t>
      </w:r>
      <w:r w:rsidR="009E1D8C">
        <w:rPr>
          <w:noProof/>
        </w:rPr>
        <w:t>.</w:t>
      </w:r>
    </w:p>
    <w:p w14:paraId="0659D0D3" w14:textId="77777777" w:rsidR="004F290B" w:rsidRPr="004F290B" w:rsidDel="003C51E6" w:rsidRDefault="004F290B" w:rsidP="00536C94">
      <w:pPr>
        <w:rPr>
          <w:noProof/>
          <w:lang w:val="en-CA" w:eastAsia="ko-KR"/>
        </w:rPr>
      </w:pPr>
      <w:r w:rsidRPr="004F290B" w:rsidDel="003C51E6">
        <w:rPr>
          <w:noProof/>
          <w:lang w:val="en-CA" w:eastAsia="ko-KR"/>
        </w:rPr>
        <w:t>Outputs of this process are:</w:t>
      </w:r>
    </w:p>
    <w:p w14:paraId="3EACE5CD" w14:textId="29FB2EC4" w:rsidR="004F290B" w:rsidRPr="004F290B"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lang w:val="en-CA" w:eastAsia="ko-KR"/>
        </w:rPr>
      </w:pPr>
      <w:r w:rsidRPr="004F290B" w:rsidDel="003C51E6">
        <w:rPr>
          <w:noProof/>
          <w:lang w:val="en-CA" w:eastAsia="ko-KR"/>
        </w:rPr>
        <w:t>an (</w:t>
      </w:r>
      <w:r w:rsidRPr="004F290B">
        <w:rPr>
          <w:noProof/>
          <w:lang w:val="en-CA" w:eastAsia="ko-KR"/>
        </w:rPr>
        <w:t>sbWidth</w:t>
      </w:r>
      <w:r w:rsidRPr="004F290B" w:rsidDel="003C51E6">
        <w:rPr>
          <w:noProof/>
          <w:lang w:val="en-CA" w:eastAsia="ko-KR"/>
        </w:rPr>
        <w:t>)x(</w:t>
      </w:r>
      <w:r w:rsidRPr="004F290B">
        <w:rPr>
          <w:noProof/>
          <w:lang w:val="en-CA" w:eastAsia="ko-KR"/>
        </w:rPr>
        <w:t>sbHeight</w:t>
      </w:r>
      <w:r w:rsidRPr="004F290B" w:rsidDel="003C51E6">
        <w:rPr>
          <w:noProof/>
          <w:lang w:val="en-CA" w:eastAsia="ko-KR"/>
        </w:rPr>
        <w:t>) array predSamplesLX</w:t>
      </w:r>
      <w:r w:rsidRPr="004F290B" w:rsidDel="003C51E6">
        <w:rPr>
          <w:noProof/>
          <w:vertAlign w:val="subscript"/>
          <w:lang w:val="en-CA" w:eastAsia="ko-KR"/>
        </w:rPr>
        <w:t>L</w:t>
      </w:r>
      <w:r w:rsidRPr="004F290B" w:rsidDel="003C51E6">
        <w:rPr>
          <w:noProof/>
          <w:lang w:val="en-CA" w:eastAsia="ko-KR"/>
        </w:rPr>
        <w:t xml:space="preserve"> of prediction luma sample values</w:t>
      </w:r>
      <w:r w:rsidR="002F01A4">
        <w:rPr>
          <w:noProof/>
          <w:lang w:val="en-CA" w:eastAsia="ko-KR"/>
        </w:rPr>
        <w:t>.</w:t>
      </w:r>
    </w:p>
    <w:p w14:paraId="09F8B754" w14:textId="77777777" w:rsidR="004F290B" w:rsidRPr="004F290B" w:rsidDel="003C51E6" w:rsidRDefault="004F290B" w:rsidP="00536C94">
      <w:pPr>
        <w:rPr>
          <w:noProof/>
          <w:lang w:val="en-CA" w:eastAsia="ko-KR"/>
        </w:rPr>
      </w:pPr>
      <w:r w:rsidRPr="004F290B" w:rsidDel="003C51E6">
        <w:rPr>
          <w:noProof/>
          <w:lang w:val="en-CA" w:eastAsia="ko-KR"/>
        </w:rPr>
        <w:t>Let ( xInt</w:t>
      </w:r>
      <w:r w:rsidRPr="00536C94" w:rsidDel="003C51E6">
        <w:rPr>
          <w:noProof/>
          <w:lang w:val="en-CA" w:eastAsia="ko-KR"/>
        </w:rPr>
        <w:t>L</w:t>
      </w:r>
      <w:r w:rsidRPr="004F290B" w:rsidDel="003C51E6">
        <w:rPr>
          <w:noProof/>
          <w:lang w:val="en-CA" w:eastAsia="ko-KR"/>
        </w:rPr>
        <w:t>, yInt</w:t>
      </w:r>
      <w:r w:rsidRPr="00536C94" w:rsidDel="003C51E6">
        <w:rPr>
          <w:noProof/>
          <w:lang w:val="en-CA" w:eastAsia="ko-KR"/>
        </w:rPr>
        <w:t>L</w:t>
      </w:r>
      <w:r w:rsidRPr="004F290B" w:rsidDel="003C51E6">
        <w:rPr>
          <w:noProof/>
          <w:lang w:val="en-CA" w:eastAsia="ko-KR"/>
        </w:rPr>
        <w:t> ) be a luma location given in full-sample units and ( xFrac</w:t>
      </w:r>
      <w:r w:rsidRPr="00536C94" w:rsidDel="003C51E6">
        <w:rPr>
          <w:noProof/>
          <w:lang w:val="en-CA" w:eastAsia="ko-KR"/>
        </w:rPr>
        <w:t>L</w:t>
      </w:r>
      <w:r w:rsidRPr="004F290B" w:rsidDel="003C51E6">
        <w:rPr>
          <w:noProof/>
          <w:lang w:val="en-CA" w:eastAsia="ko-KR"/>
        </w:rPr>
        <w:t>, yFrac</w:t>
      </w:r>
      <w:r w:rsidRPr="00536C94" w:rsidDel="003C51E6">
        <w:rPr>
          <w:noProof/>
          <w:lang w:val="en-CA" w:eastAsia="ko-KR"/>
        </w:rPr>
        <w:t>L</w:t>
      </w:r>
      <w:r w:rsidRPr="004F290B" w:rsidDel="003C51E6">
        <w:rPr>
          <w:noProof/>
          <w:lang w:val="en-CA" w:eastAsia="ko-KR"/>
        </w:rPr>
        <w:t xml:space="preserve"> ) be an offset given in </w:t>
      </w:r>
      <w:r w:rsidRPr="004F290B">
        <w:rPr>
          <w:noProof/>
          <w:lang w:val="en-CA" w:eastAsia="ko-KR"/>
        </w:rPr>
        <w:t>1/16</w:t>
      </w:r>
      <w:r w:rsidRPr="004F290B" w:rsidDel="003C51E6">
        <w:rPr>
          <w:noProof/>
          <w:lang w:val="en-CA" w:eastAsia="ko-KR"/>
        </w:rPr>
        <w:t>-sample units. These variables are used only in this clause for specifying fractional-sample locations inside the reference sample arrays refPicLX</w:t>
      </w:r>
      <w:r w:rsidRPr="00536C94" w:rsidDel="003C51E6">
        <w:rPr>
          <w:noProof/>
          <w:lang w:val="en-CA" w:eastAsia="ko-KR"/>
        </w:rPr>
        <w:t>L</w:t>
      </w:r>
      <w:r w:rsidRPr="004F290B" w:rsidDel="003C51E6">
        <w:rPr>
          <w:noProof/>
          <w:lang w:val="en-CA" w:eastAsia="ko-KR"/>
        </w:rPr>
        <w:t>, refPicLX</w:t>
      </w:r>
      <w:r w:rsidRPr="00536C94" w:rsidDel="003C51E6">
        <w:rPr>
          <w:noProof/>
          <w:lang w:val="en-CA" w:eastAsia="ko-KR"/>
        </w:rPr>
        <w:t>Cb</w:t>
      </w:r>
      <w:r w:rsidRPr="004F290B" w:rsidDel="003C51E6">
        <w:rPr>
          <w:noProof/>
          <w:lang w:val="en-CA" w:eastAsia="ko-KR"/>
        </w:rPr>
        <w:t xml:space="preserve"> and refPicLX</w:t>
      </w:r>
      <w:r w:rsidRPr="00536C94" w:rsidDel="003C51E6">
        <w:rPr>
          <w:noProof/>
          <w:lang w:val="en-CA" w:eastAsia="ko-KR"/>
        </w:rPr>
        <w:t>Cr</w:t>
      </w:r>
      <w:r w:rsidRPr="004F290B" w:rsidDel="003C51E6">
        <w:rPr>
          <w:noProof/>
          <w:lang w:val="en-CA" w:eastAsia="ko-KR"/>
        </w:rPr>
        <w:t>.</w:t>
      </w:r>
    </w:p>
    <w:p w14:paraId="259DBA6E" w14:textId="77777777" w:rsidR="004F290B" w:rsidRPr="004F290B" w:rsidDel="003C51E6" w:rsidRDefault="004F290B" w:rsidP="00536C94">
      <w:pPr>
        <w:rPr>
          <w:noProof/>
          <w:lang w:val="en-CA" w:eastAsia="ko-KR"/>
        </w:rPr>
      </w:pPr>
      <w:r w:rsidRPr="004F290B" w:rsidDel="003C51E6">
        <w:rPr>
          <w:noProof/>
          <w:lang w:val="en-CA" w:eastAsia="ko-KR"/>
        </w:rPr>
        <w:t>For each luma sample location ( x</w:t>
      </w:r>
      <w:r w:rsidRPr="00536C94" w:rsidDel="003C51E6">
        <w:rPr>
          <w:noProof/>
          <w:lang w:val="en-CA" w:eastAsia="ko-KR"/>
        </w:rPr>
        <w:t>L</w:t>
      </w:r>
      <w:r w:rsidRPr="004F290B" w:rsidDel="003C51E6">
        <w:rPr>
          <w:noProof/>
          <w:lang w:val="en-CA" w:eastAsia="ko-KR"/>
        </w:rPr>
        <w:t> = 0..</w:t>
      </w:r>
      <w:r w:rsidRPr="004F290B">
        <w:rPr>
          <w:noProof/>
          <w:lang w:val="en-CA" w:eastAsia="ko-KR"/>
        </w:rPr>
        <w:t>sbWidth</w:t>
      </w:r>
      <w:r w:rsidRPr="004F290B" w:rsidDel="003C51E6">
        <w:rPr>
          <w:noProof/>
          <w:lang w:val="en-CA" w:eastAsia="ko-KR"/>
        </w:rPr>
        <w:t> − 1, y</w:t>
      </w:r>
      <w:r w:rsidRPr="00536C94" w:rsidDel="003C51E6">
        <w:rPr>
          <w:noProof/>
          <w:lang w:val="en-CA" w:eastAsia="ko-KR"/>
        </w:rPr>
        <w:t>L</w:t>
      </w:r>
      <w:r w:rsidRPr="004F290B" w:rsidDel="003C51E6">
        <w:rPr>
          <w:noProof/>
          <w:lang w:val="en-CA" w:eastAsia="ko-KR"/>
        </w:rPr>
        <w:t> = 0..</w:t>
      </w:r>
      <w:r w:rsidRPr="004F290B">
        <w:rPr>
          <w:noProof/>
          <w:lang w:val="en-CA" w:eastAsia="ko-KR"/>
        </w:rPr>
        <w:t>sbHeight</w:t>
      </w:r>
      <w:r w:rsidRPr="004F290B" w:rsidDel="003C51E6">
        <w:rPr>
          <w:noProof/>
          <w:lang w:val="en-CA" w:eastAsia="ko-KR"/>
        </w:rPr>
        <w:t> − 1 ) inside the prediction luma sample array predSamplesLX</w:t>
      </w:r>
      <w:r w:rsidRPr="00536C94" w:rsidDel="003C51E6">
        <w:rPr>
          <w:noProof/>
          <w:lang w:val="en-CA" w:eastAsia="ko-KR"/>
        </w:rPr>
        <w:t>L</w:t>
      </w:r>
      <w:r w:rsidRPr="004F290B" w:rsidDel="003C51E6">
        <w:rPr>
          <w:noProof/>
          <w:lang w:val="en-CA" w:eastAsia="ko-KR"/>
        </w:rPr>
        <w:t>, the corresponding prediction luma sample value predSamplesLX</w:t>
      </w:r>
      <w:r w:rsidRPr="00536C94" w:rsidDel="003C51E6">
        <w:rPr>
          <w:noProof/>
          <w:lang w:val="en-CA" w:eastAsia="ko-KR"/>
        </w:rPr>
        <w:t>L</w:t>
      </w:r>
      <w:r w:rsidRPr="004F290B" w:rsidDel="003C51E6">
        <w:rPr>
          <w:noProof/>
          <w:lang w:val="en-CA" w:eastAsia="ko-KR"/>
        </w:rPr>
        <w:t>[ x</w:t>
      </w:r>
      <w:r w:rsidRPr="00536C94" w:rsidDel="003C51E6">
        <w:rPr>
          <w:noProof/>
          <w:lang w:val="en-CA" w:eastAsia="ko-KR"/>
        </w:rPr>
        <w:t>L</w:t>
      </w:r>
      <w:r w:rsidRPr="004F290B" w:rsidDel="003C51E6">
        <w:rPr>
          <w:noProof/>
          <w:lang w:val="en-CA" w:eastAsia="ko-KR"/>
        </w:rPr>
        <w:t> ][ y</w:t>
      </w:r>
      <w:r w:rsidRPr="00536C94" w:rsidDel="003C51E6">
        <w:rPr>
          <w:noProof/>
          <w:lang w:val="en-CA" w:eastAsia="ko-KR"/>
        </w:rPr>
        <w:t>L</w:t>
      </w:r>
      <w:r w:rsidRPr="004F290B" w:rsidDel="003C51E6">
        <w:rPr>
          <w:noProof/>
          <w:lang w:val="en-CA" w:eastAsia="ko-KR"/>
        </w:rPr>
        <w:t> ] is derived as follows:</w:t>
      </w:r>
    </w:p>
    <w:p w14:paraId="2F05C82E" w14:textId="77777777" w:rsidR="004F290B" w:rsidRPr="004F290B"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lang w:val="en-CA" w:eastAsia="ko-KR"/>
        </w:rPr>
      </w:pPr>
      <w:r w:rsidRPr="00536C94" w:rsidDel="003C51E6">
        <w:rPr>
          <w:noProof/>
        </w:rPr>
        <w:t>The</w:t>
      </w:r>
      <w:r w:rsidRPr="004F290B" w:rsidDel="003C51E6">
        <w:rPr>
          <w:noProof/>
          <w:lang w:val="en-CA" w:eastAsia="ko-KR"/>
        </w:rPr>
        <w:t xml:space="preserve"> variables xInt</w:t>
      </w:r>
      <w:r w:rsidRPr="004F290B" w:rsidDel="003C51E6">
        <w:rPr>
          <w:noProof/>
          <w:vertAlign w:val="subscript"/>
          <w:lang w:val="en-CA" w:eastAsia="ko-KR"/>
        </w:rPr>
        <w:t>L</w:t>
      </w:r>
      <w:r w:rsidRPr="004F290B" w:rsidDel="003C51E6">
        <w:rPr>
          <w:noProof/>
          <w:lang w:val="en-CA" w:eastAsia="ko-KR"/>
        </w:rPr>
        <w:t>, yInt</w:t>
      </w:r>
      <w:r w:rsidRPr="004F290B" w:rsidDel="003C51E6">
        <w:rPr>
          <w:noProof/>
          <w:vertAlign w:val="subscript"/>
          <w:lang w:val="en-CA" w:eastAsia="ko-KR"/>
        </w:rPr>
        <w:t>L</w:t>
      </w:r>
      <w:r w:rsidRPr="004F290B" w:rsidDel="003C51E6">
        <w:rPr>
          <w:noProof/>
          <w:lang w:val="en-CA" w:eastAsia="ko-KR"/>
        </w:rPr>
        <w:t>, xFrac</w:t>
      </w:r>
      <w:r w:rsidRPr="004F290B" w:rsidDel="003C51E6">
        <w:rPr>
          <w:noProof/>
          <w:vertAlign w:val="subscript"/>
          <w:lang w:val="en-CA" w:eastAsia="ko-KR"/>
        </w:rPr>
        <w:t>L</w:t>
      </w:r>
      <w:r w:rsidRPr="004F290B" w:rsidDel="003C51E6">
        <w:rPr>
          <w:noProof/>
          <w:lang w:val="en-CA" w:eastAsia="ko-KR"/>
        </w:rPr>
        <w:t xml:space="preserve"> and yFrac</w:t>
      </w:r>
      <w:r w:rsidRPr="004F290B" w:rsidDel="003C51E6">
        <w:rPr>
          <w:noProof/>
          <w:vertAlign w:val="subscript"/>
          <w:lang w:val="en-CA" w:eastAsia="ko-KR"/>
        </w:rPr>
        <w:t>L</w:t>
      </w:r>
      <w:r w:rsidRPr="004F290B" w:rsidDel="003C51E6">
        <w:rPr>
          <w:noProof/>
          <w:lang w:val="en-CA" w:eastAsia="ko-KR"/>
        </w:rPr>
        <w:t xml:space="preserve"> are derived as follows:</w:t>
      </w:r>
    </w:p>
    <w:p w14:paraId="0BDD6BB9" w14:textId="77777777" w:rsidR="004F290B" w:rsidRPr="004F290B" w:rsidDel="003C51E6" w:rsidRDefault="004F290B" w:rsidP="004F290B">
      <w:pPr>
        <w:pStyle w:val="Equation"/>
        <w:tabs>
          <w:tab w:val="left" w:pos="1701"/>
          <w:tab w:val="left" w:pos="1985"/>
          <w:tab w:val="left" w:pos="2268"/>
          <w:tab w:val="left" w:pos="2880"/>
        </w:tabs>
        <w:ind w:left="426"/>
        <w:rPr>
          <w:noProof/>
          <w:lang w:val="en-CA" w:eastAsia="ko-KR"/>
        </w:rPr>
      </w:pPr>
      <w:r w:rsidRPr="004F290B" w:rsidDel="003C51E6">
        <w:rPr>
          <w:noProof/>
          <w:lang w:val="en-CA" w:eastAsia="ko-KR"/>
        </w:rPr>
        <w:t>xInt</w:t>
      </w:r>
      <w:r w:rsidRPr="004F290B" w:rsidDel="003C51E6">
        <w:rPr>
          <w:noProof/>
          <w:vertAlign w:val="subscript"/>
          <w:lang w:val="en-CA" w:eastAsia="ko-KR"/>
        </w:rPr>
        <w:t>L</w:t>
      </w:r>
      <w:r w:rsidRPr="004F290B" w:rsidDel="003C51E6">
        <w:rPr>
          <w:noProof/>
          <w:lang w:val="en-CA" w:eastAsia="ko-KR"/>
        </w:rPr>
        <w:t xml:space="preserve"> = x</w:t>
      </w:r>
      <w:r w:rsidRPr="004F290B">
        <w:rPr>
          <w:noProof/>
          <w:lang w:val="en-CA" w:eastAsia="ko-KR"/>
        </w:rPr>
        <w:t>S</w:t>
      </w:r>
      <w:r w:rsidRPr="004F290B" w:rsidDel="003C51E6">
        <w:rPr>
          <w:noProof/>
          <w:lang w:val="en-CA" w:eastAsia="ko-KR"/>
        </w:rPr>
        <w:t>b + ( mvLX[ 0 ]  &gt;&gt;  </w:t>
      </w:r>
      <w:r w:rsidRPr="004F290B">
        <w:rPr>
          <w:noProof/>
          <w:lang w:val="en-CA" w:eastAsia="ko-KR"/>
        </w:rPr>
        <w:t>4</w:t>
      </w:r>
      <w:r w:rsidRPr="004F290B" w:rsidDel="003C51E6">
        <w:rPr>
          <w:noProof/>
          <w:lang w:val="en-CA" w:eastAsia="ko-KR"/>
        </w:rPr>
        <w:t> ) + x</w:t>
      </w:r>
      <w:r w:rsidRPr="004F290B" w:rsidDel="003C51E6">
        <w:rPr>
          <w:noProof/>
          <w:vertAlign w:val="subscript"/>
          <w:lang w:val="en-CA" w:eastAsia="ko-KR"/>
        </w:rPr>
        <w:t>L</w:t>
      </w:r>
      <w:r w:rsidRPr="004F290B" w:rsidDel="003C51E6">
        <w:rPr>
          <w:noProof/>
          <w:lang w:val="en-CA" w:eastAsia="ko-KR"/>
        </w:rPr>
        <w:tab/>
      </w:r>
      <w:r w:rsidRPr="004F290B" w:rsidDel="003C51E6">
        <w:rPr>
          <w:noProof/>
          <w:lang w:val="en-CA" w:eastAsia="ko-KR"/>
        </w:rPr>
        <w:tab/>
      </w:r>
    </w:p>
    <w:p w14:paraId="487A57F9" w14:textId="77777777" w:rsidR="004F290B" w:rsidRPr="004F290B" w:rsidDel="003C51E6" w:rsidRDefault="004F290B" w:rsidP="004F290B">
      <w:pPr>
        <w:pStyle w:val="Equation"/>
        <w:tabs>
          <w:tab w:val="left" w:pos="1701"/>
          <w:tab w:val="left" w:pos="1985"/>
          <w:tab w:val="left" w:pos="2268"/>
          <w:tab w:val="left" w:pos="2880"/>
        </w:tabs>
        <w:ind w:left="426"/>
        <w:rPr>
          <w:noProof/>
          <w:lang w:val="en-CA" w:eastAsia="ko-KR"/>
        </w:rPr>
      </w:pPr>
      <w:r w:rsidRPr="004F290B" w:rsidDel="003C51E6">
        <w:rPr>
          <w:noProof/>
          <w:lang w:val="en-CA" w:eastAsia="ko-KR"/>
        </w:rPr>
        <w:lastRenderedPageBreak/>
        <w:t>yInt</w:t>
      </w:r>
      <w:r w:rsidRPr="004F290B" w:rsidDel="003C51E6">
        <w:rPr>
          <w:noProof/>
          <w:vertAlign w:val="subscript"/>
          <w:lang w:val="en-CA" w:eastAsia="ko-KR"/>
        </w:rPr>
        <w:t>L</w:t>
      </w:r>
      <w:r w:rsidRPr="004F290B" w:rsidDel="003C51E6">
        <w:rPr>
          <w:noProof/>
          <w:lang w:val="en-CA" w:eastAsia="ko-KR"/>
        </w:rPr>
        <w:t xml:space="preserve"> = y</w:t>
      </w:r>
      <w:r w:rsidRPr="004F290B">
        <w:rPr>
          <w:noProof/>
          <w:lang w:val="en-CA" w:eastAsia="ko-KR"/>
        </w:rPr>
        <w:t>S</w:t>
      </w:r>
      <w:r w:rsidRPr="004F290B" w:rsidDel="003C51E6">
        <w:rPr>
          <w:noProof/>
          <w:lang w:val="en-CA" w:eastAsia="ko-KR"/>
        </w:rPr>
        <w:t>b + ( mvLX[ 1 ]  &gt;&gt;  </w:t>
      </w:r>
      <w:r w:rsidRPr="004F290B">
        <w:rPr>
          <w:noProof/>
          <w:lang w:val="en-CA" w:eastAsia="ko-KR"/>
        </w:rPr>
        <w:t>4</w:t>
      </w:r>
      <w:r w:rsidRPr="004F290B" w:rsidDel="003C51E6">
        <w:rPr>
          <w:noProof/>
          <w:lang w:val="en-CA" w:eastAsia="ko-KR"/>
        </w:rPr>
        <w:t> ) + y</w:t>
      </w:r>
      <w:r w:rsidRPr="004F290B" w:rsidDel="003C51E6">
        <w:rPr>
          <w:noProof/>
          <w:vertAlign w:val="subscript"/>
          <w:lang w:val="en-CA" w:eastAsia="ko-KR"/>
        </w:rPr>
        <w:t>L</w:t>
      </w:r>
      <w:r w:rsidRPr="004F290B" w:rsidDel="003C51E6">
        <w:rPr>
          <w:noProof/>
          <w:lang w:val="en-CA" w:eastAsia="ko-KR"/>
        </w:rPr>
        <w:tab/>
      </w:r>
      <w:r w:rsidRPr="004F290B" w:rsidDel="003C51E6">
        <w:rPr>
          <w:noProof/>
          <w:lang w:val="en-CA" w:eastAsia="ko-KR"/>
        </w:rPr>
        <w:tab/>
      </w:r>
    </w:p>
    <w:p w14:paraId="188DB50A" w14:textId="77777777" w:rsidR="004F290B" w:rsidRPr="004F290B" w:rsidRDefault="004F290B" w:rsidP="004F290B">
      <w:pPr>
        <w:pStyle w:val="Equation"/>
        <w:tabs>
          <w:tab w:val="left" w:pos="1701"/>
          <w:tab w:val="left" w:pos="1985"/>
          <w:tab w:val="left" w:pos="2268"/>
          <w:tab w:val="left" w:pos="2880"/>
        </w:tabs>
        <w:ind w:left="426"/>
        <w:rPr>
          <w:noProof/>
          <w:lang w:val="en-CA" w:eastAsia="ko-KR"/>
        </w:rPr>
      </w:pPr>
      <w:r w:rsidRPr="004F290B" w:rsidDel="003C51E6">
        <w:rPr>
          <w:noProof/>
          <w:lang w:val="en-CA" w:eastAsia="ko-KR"/>
        </w:rPr>
        <w:t>xFrac</w:t>
      </w:r>
      <w:r w:rsidRPr="004F290B" w:rsidDel="003C51E6">
        <w:rPr>
          <w:noProof/>
          <w:vertAlign w:val="subscript"/>
          <w:lang w:val="en-CA" w:eastAsia="ko-KR"/>
        </w:rPr>
        <w:t>L</w:t>
      </w:r>
      <w:r w:rsidRPr="004F290B" w:rsidDel="003C51E6">
        <w:rPr>
          <w:noProof/>
          <w:lang w:val="en-CA" w:eastAsia="ko-KR"/>
        </w:rPr>
        <w:t xml:space="preserve"> = mvLX[ 0 ] &amp; </w:t>
      </w:r>
      <w:r w:rsidRPr="004F290B">
        <w:rPr>
          <w:noProof/>
          <w:lang w:val="en-CA" w:eastAsia="ko-KR"/>
        </w:rPr>
        <w:t>15</w:t>
      </w:r>
      <w:r w:rsidRPr="004F290B" w:rsidDel="003C51E6">
        <w:rPr>
          <w:noProof/>
          <w:lang w:val="en-CA" w:eastAsia="ko-KR"/>
        </w:rPr>
        <w:tab/>
      </w:r>
      <w:r w:rsidRPr="004F290B" w:rsidDel="003C51E6">
        <w:rPr>
          <w:noProof/>
          <w:lang w:val="en-CA" w:eastAsia="ko-KR"/>
        </w:rPr>
        <w:tab/>
      </w:r>
    </w:p>
    <w:p w14:paraId="0F670259" w14:textId="77777777" w:rsidR="004F290B" w:rsidRPr="004F290B" w:rsidDel="003C51E6" w:rsidRDefault="004F290B" w:rsidP="004F290B">
      <w:pPr>
        <w:pStyle w:val="Equation"/>
        <w:tabs>
          <w:tab w:val="left" w:pos="1701"/>
          <w:tab w:val="left" w:pos="1985"/>
          <w:tab w:val="left" w:pos="2268"/>
          <w:tab w:val="left" w:pos="2880"/>
        </w:tabs>
        <w:ind w:left="426"/>
        <w:rPr>
          <w:noProof/>
          <w:lang w:val="en-CA" w:eastAsia="ko-KR"/>
        </w:rPr>
      </w:pPr>
      <w:r w:rsidRPr="004F290B" w:rsidDel="003C51E6">
        <w:rPr>
          <w:noProof/>
          <w:lang w:val="en-CA" w:eastAsia="ko-KR"/>
        </w:rPr>
        <w:t>yFrac</w:t>
      </w:r>
      <w:r w:rsidRPr="004F290B" w:rsidDel="003C51E6">
        <w:rPr>
          <w:noProof/>
          <w:vertAlign w:val="subscript"/>
          <w:lang w:val="en-CA" w:eastAsia="ko-KR"/>
        </w:rPr>
        <w:t>L</w:t>
      </w:r>
      <w:r w:rsidRPr="004F290B" w:rsidDel="003C51E6">
        <w:rPr>
          <w:noProof/>
          <w:lang w:val="en-CA" w:eastAsia="ko-KR"/>
        </w:rPr>
        <w:t xml:space="preserve"> = mvLX[ 1 ] &amp; </w:t>
      </w:r>
      <w:r w:rsidRPr="004F290B">
        <w:rPr>
          <w:noProof/>
          <w:lang w:val="en-CA" w:eastAsia="ko-KR"/>
        </w:rPr>
        <w:t>15</w:t>
      </w:r>
      <w:r w:rsidRPr="004F290B" w:rsidDel="003C51E6">
        <w:rPr>
          <w:noProof/>
          <w:lang w:val="en-CA" w:eastAsia="ko-KR"/>
        </w:rPr>
        <w:tab/>
      </w:r>
      <w:r w:rsidRPr="004F290B" w:rsidDel="003C51E6">
        <w:rPr>
          <w:noProof/>
          <w:lang w:val="en-CA" w:eastAsia="ko-KR"/>
        </w:rPr>
        <w:tab/>
      </w:r>
    </w:p>
    <w:p w14:paraId="7DD1CF45" w14:textId="2A92E752" w:rsidR="004F290B" w:rsidRPr="004F290B" w:rsidRDefault="004F290B" w:rsidP="00350969">
      <w:pPr>
        <w:pStyle w:val="Equation"/>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T</w:t>
      </w:r>
      <w:r w:rsidRPr="004F290B" w:rsidDel="003C51E6">
        <w:rPr>
          <w:noProof/>
          <w:lang w:val="en-CA" w:eastAsia="ko-KR"/>
        </w:rPr>
        <w:t>he prediction luma sample value predSamplesLX</w:t>
      </w:r>
      <w:r w:rsidRPr="004F290B" w:rsidDel="003C51E6">
        <w:rPr>
          <w:noProof/>
          <w:vertAlign w:val="subscript"/>
          <w:lang w:val="en-CA" w:eastAsia="ko-KR"/>
        </w:rPr>
        <w:t>L</w:t>
      </w:r>
      <w:r w:rsidRPr="004F290B" w:rsidDel="003C51E6">
        <w:rPr>
          <w:noProof/>
          <w:lang w:val="en-CA" w:eastAsia="ko-KR"/>
        </w:rPr>
        <w:t>[ x</w:t>
      </w:r>
      <w:r w:rsidRPr="004F290B" w:rsidDel="003C51E6">
        <w:rPr>
          <w:noProof/>
          <w:vertAlign w:val="subscript"/>
          <w:lang w:val="en-CA" w:eastAsia="ko-KR"/>
        </w:rPr>
        <w:t>L</w:t>
      </w:r>
      <w:r w:rsidRPr="004F290B" w:rsidDel="003C51E6">
        <w:rPr>
          <w:noProof/>
          <w:lang w:val="en-CA" w:eastAsia="ko-KR"/>
        </w:rPr>
        <w:t> ][ y</w:t>
      </w:r>
      <w:r w:rsidRPr="004F290B" w:rsidDel="003C51E6">
        <w:rPr>
          <w:noProof/>
          <w:vertAlign w:val="subscript"/>
          <w:lang w:val="en-CA" w:eastAsia="ko-KR"/>
        </w:rPr>
        <w:t>L</w:t>
      </w:r>
      <w:r w:rsidRPr="004F290B" w:rsidDel="003C51E6">
        <w:rPr>
          <w:noProof/>
          <w:lang w:val="en-CA" w:eastAsia="ko-KR"/>
        </w:rPr>
        <w:t> ] is derived by invoking the process specified in clause</w:t>
      </w:r>
      <w:r w:rsidRPr="004F290B">
        <w:rPr>
          <w:noProof/>
          <w:lang w:val="en-CA" w:eastAsia="ko-KR"/>
        </w:rPr>
        <w:t xml:space="preserve"> </w:t>
      </w:r>
      <w:r w:rsidRPr="004F290B">
        <w:rPr>
          <w:noProof/>
          <w:lang w:val="en-CA" w:eastAsia="ko-KR"/>
        </w:rPr>
        <w:fldChar w:fldCharType="begin"/>
      </w:r>
      <w:r w:rsidRPr="004F290B">
        <w:rPr>
          <w:noProof/>
          <w:lang w:val="en-CA" w:eastAsia="ko-KR"/>
        </w:rPr>
        <w:instrText xml:space="preserve"> REF _Ref534798491 \r \h </w:instrText>
      </w:r>
      <w:r w:rsidRPr="004F290B">
        <w:rPr>
          <w:noProof/>
          <w:lang w:val="en-CA" w:eastAsia="ko-KR"/>
        </w:rPr>
      </w:r>
      <w:r w:rsidRPr="004F290B">
        <w:rPr>
          <w:noProof/>
          <w:lang w:val="en-CA" w:eastAsia="ko-KR"/>
        </w:rPr>
        <w:fldChar w:fldCharType="separate"/>
      </w:r>
      <w:r w:rsidR="0063227E">
        <w:rPr>
          <w:noProof/>
          <w:lang w:val="en-CA" w:eastAsia="ko-KR"/>
        </w:rPr>
        <w:t>8.5.5.1.2</w:t>
      </w:r>
      <w:r w:rsidRPr="004F290B">
        <w:rPr>
          <w:noProof/>
          <w:lang w:eastAsia="ko-KR"/>
        </w:rPr>
        <w:fldChar w:fldCharType="end"/>
      </w:r>
      <w:r w:rsidRPr="004F290B">
        <w:rPr>
          <w:noProof/>
          <w:lang w:val="en-CA" w:eastAsia="ko-KR"/>
        </w:rPr>
        <w:t xml:space="preserve"> </w:t>
      </w:r>
      <w:r w:rsidRPr="004F290B" w:rsidDel="003C51E6">
        <w:rPr>
          <w:noProof/>
          <w:lang w:val="en-CA" w:eastAsia="ko-KR"/>
        </w:rPr>
        <w:t>with ( xInt</w:t>
      </w:r>
      <w:r w:rsidRPr="004F290B" w:rsidDel="003C51E6">
        <w:rPr>
          <w:noProof/>
          <w:vertAlign w:val="subscript"/>
          <w:lang w:val="en-CA" w:eastAsia="ko-KR"/>
        </w:rPr>
        <w:t>L</w:t>
      </w:r>
      <w:r w:rsidRPr="004F290B" w:rsidDel="003C51E6">
        <w:rPr>
          <w:noProof/>
          <w:lang w:val="en-CA" w:eastAsia="ko-KR"/>
        </w:rPr>
        <w:t>, yInt</w:t>
      </w:r>
      <w:r w:rsidRPr="004F290B" w:rsidDel="003C51E6">
        <w:rPr>
          <w:noProof/>
          <w:vertAlign w:val="subscript"/>
          <w:lang w:val="en-CA" w:eastAsia="ko-KR"/>
        </w:rPr>
        <w:t>L</w:t>
      </w:r>
      <w:r w:rsidRPr="004F290B" w:rsidDel="003C51E6">
        <w:rPr>
          <w:noProof/>
          <w:lang w:val="en-CA" w:eastAsia="ko-KR"/>
        </w:rPr>
        <w:t> ), ( xFrac</w:t>
      </w:r>
      <w:r w:rsidRPr="004F290B" w:rsidDel="003C51E6">
        <w:rPr>
          <w:noProof/>
          <w:vertAlign w:val="subscript"/>
          <w:lang w:val="en-CA" w:eastAsia="ko-KR"/>
        </w:rPr>
        <w:t>L</w:t>
      </w:r>
      <w:r w:rsidRPr="004F290B" w:rsidDel="003C51E6">
        <w:rPr>
          <w:noProof/>
          <w:lang w:val="en-CA" w:eastAsia="ko-KR"/>
        </w:rPr>
        <w:t>, yFrac</w:t>
      </w:r>
      <w:r w:rsidRPr="004F290B" w:rsidDel="003C51E6">
        <w:rPr>
          <w:noProof/>
          <w:vertAlign w:val="subscript"/>
          <w:lang w:val="en-CA" w:eastAsia="ko-KR"/>
        </w:rPr>
        <w:t>L</w:t>
      </w:r>
      <w:r w:rsidRPr="004F290B" w:rsidDel="003C51E6">
        <w:rPr>
          <w:noProof/>
          <w:lang w:val="en-CA" w:eastAsia="ko-KR"/>
        </w:rPr>
        <w:t> ) and refPicLX</w:t>
      </w:r>
      <w:r w:rsidRPr="004F290B" w:rsidDel="003C51E6">
        <w:rPr>
          <w:noProof/>
          <w:vertAlign w:val="subscript"/>
          <w:lang w:val="en-CA" w:eastAsia="ko-KR"/>
        </w:rPr>
        <w:t>L</w:t>
      </w:r>
      <w:r w:rsidRPr="004F290B" w:rsidDel="003C51E6">
        <w:rPr>
          <w:noProof/>
          <w:lang w:val="en-CA" w:eastAsia="ko-KR"/>
        </w:rPr>
        <w:t xml:space="preserve"> as inputs.</w:t>
      </w:r>
    </w:p>
    <w:p w14:paraId="75097A15" w14:textId="77777777" w:rsidR="004F290B" w:rsidRPr="004D6D0F" w:rsidDel="003C51E6" w:rsidRDefault="004F290B" w:rsidP="0016260F">
      <w:pPr>
        <w:pStyle w:val="50"/>
        <w:rPr>
          <w:lang w:val="en-CA"/>
        </w:rPr>
      </w:pPr>
      <w:bookmarkStart w:id="1305" w:name="_Ref534798491"/>
      <w:r w:rsidRPr="004D6D0F">
        <w:rPr>
          <w:lang w:val="en-CA"/>
        </w:rPr>
        <w:t>Luma</w:t>
      </w:r>
      <w:r w:rsidRPr="004D6D0F" w:rsidDel="003C51E6">
        <w:rPr>
          <w:lang w:val="en-CA"/>
        </w:rPr>
        <w:t xml:space="preserve"> sample </w:t>
      </w:r>
      <w:r w:rsidRPr="004D6D0F">
        <w:rPr>
          <w:lang w:val="en-CA"/>
        </w:rPr>
        <w:t xml:space="preserve">bilinear </w:t>
      </w:r>
      <w:r w:rsidRPr="004D6D0F" w:rsidDel="003C51E6">
        <w:rPr>
          <w:lang w:val="en-CA"/>
        </w:rPr>
        <w:t>interpolation process</w:t>
      </w:r>
      <w:bookmarkEnd w:id="1305"/>
    </w:p>
    <w:p w14:paraId="079D66C0" w14:textId="77777777" w:rsidR="004F290B" w:rsidRPr="004F290B" w:rsidDel="003C51E6" w:rsidRDefault="004F290B" w:rsidP="00536C94">
      <w:pPr>
        <w:rPr>
          <w:noProof/>
          <w:lang w:val="en-CA" w:eastAsia="ko-KR"/>
        </w:rPr>
      </w:pPr>
      <w:r w:rsidRPr="004F290B" w:rsidDel="003C51E6">
        <w:rPr>
          <w:noProof/>
          <w:lang w:val="en-CA" w:eastAsia="ko-KR"/>
        </w:rPr>
        <w:t>Inputs to this process are:</w:t>
      </w:r>
    </w:p>
    <w:p w14:paraId="3C7B959D" w14:textId="243DEEE5"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a luma location in full-sample units ( xIntL, yIntL ),</w:t>
      </w:r>
    </w:p>
    <w:p w14:paraId="6C2774E9" w14:textId="77028AEC"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a luma location in fractional-sample units ( xFracL, yFracL ),</w:t>
      </w:r>
    </w:p>
    <w:p w14:paraId="40BCF66C" w14:textId="379887BB"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the luma reference sample array refPicLXL.</w:t>
      </w:r>
    </w:p>
    <w:p w14:paraId="2C4656BE" w14:textId="3C8B822C" w:rsidR="004F290B" w:rsidRPr="004F290B" w:rsidDel="003C51E6" w:rsidRDefault="004F290B" w:rsidP="0016260F">
      <w:pPr>
        <w:rPr>
          <w:noProof/>
          <w:lang w:val="en-CA" w:eastAsia="ko-KR"/>
        </w:rPr>
      </w:pPr>
      <w:r w:rsidRPr="004F290B" w:rsidDel="003C51E6">
        <w:rPr>
          <w:noProof/>
          <w:lang w:val="en-CA" w:eastAsia="ko-KR"/>
        </w:rPr>
        <w:t>Output of this process is a predicted luma sample value predSampleLX</w:t>
      </w:r>
      <w:r w:rsidRPr="004F290B" w:rsidDel="003C51E6">
        <w:rPr>
          <w:noProof/>
          <w:vertAlign w:val="subscript"/>
          <w:lang w:val="en-CA" w:eastAsia="ko-KR"/>
        </w:rPr>
        <w:t>L</w:t>
      </w:r>
      <w:r w:rsidR="00654EFA" w:rsidRPr="00FE6DD1" w:rsidDel="003C51E6">
        <w:rPr>
          <w:noProof/>
        </w:rPr>
        <w:t>.</w:t>
      </w:r>
    </w:p>
    <w:p w14:paraId="217A71C5" w14:textId="77777777" w:rsidR="004F290B" w:rsidRPr="004F290B" w:rsidDel="003C51E6" w:rsidRDefault="004F290B" w:rsidP="0016260F">
      <w:pPr>
        <w:rPr>
          <w:noProof/>
          <w:lang w:val="en-CA" w:eastAsia="ko-KR"/>
        </w:rPr>
      </w:pPr>
      <w:r w:rsidRPr="004F290B" w:rsidDel="003C51E6">
        <w:rPr>
          <w:noProof/>
          <w:lang w:val="en-CA" w:eastAsia="ko-KR"/>
        </w:rPr>
        <w:t>The variables shift1, shift2 and shift3 are derived as follows:</w:t>
      </w:r>
    </w:p>
    <w:p w14:paraId="716B55A0" w14:textId="77777777" w:rsidR="004F290B" w:rsidRPr="004F290B" w:rsidDel="003C51E6" w:rsidRDefault="004F290B" w:rsidP="0016260F">
      <w:pPr>
        <w:pStyle w:val="Equation"/>
        <w:tabs>
          <w:tab w:val="clear" w:pos="794"/>
          <w:tab w:val="clear" w:pos="1588"/>
          <w:tab w:val="left" w:pos="851"/>
          <w:tab w:val="left" w:pos="1134"/>
          <w:tab w:val="left" w:pos="1418"/>
          <w:tab w:val="left" w:pos="1701"/>
          <w:tab w:val="left" w:pos="2268"/>
          <w:tab w:val="left" w:pos="2880"/>
        </w:tabs>
        <w:ind w:left="900" w:hanging="540"/>
        <w:rPr>
          <w:noProof/>
          <w:lang w:val="en-CA" w:eastAsia="ko-KR"/>
        </w:rPr>
      </w:pPr>
      <w:r w:rsidRPr="004F290B" w:rsidDel="003C51E6">
        <w:rPr>
          <w:noProof/>
          <w:lang w:val="en-CA" w:eastAsia="ko-KR"/>
        </w:rPr>
        <w:t>–</w:t>
      </w:r>
      <w:r w:rsidRPr="004F290B" w:rsidDel="003C51E6">
        <w:rPr>
          <w:noProof/>
          <w:lang w:val="en-CA" w:eastAsia="ko-KR"/>
        </w:rPr>
        <w:tab/>
        <w:t>The variable shift1 is set equal to Min( 4, BitDepth</w:t>
      </w:r>
      <w:r w:rsidRPr="004F290B" w:rsidDel="003C51E6">
        <w:rPr>
          <w:noProof/>
          <w:vertAlign w:val="subscript"/>
          <w:lang w:val="en-CA" w:eastAsia="ko-KR"/>
        </w:rPr>
        <w:t>Y</w:t>
      </w:r>
      <w:r w:rsidRPr="004F290B" w:rsidDel="003C51E6">
        <w:rPr>
          <w:noProof/>
          <w:lang w:val="en-CA" w:eastAsia="ko-KR"/>
        </w:rPr>
        <w:t> − 8 ), the variable shift2 is set equal to 6 and the variable shift3 is set equal to Max( 2, 14 − BitDepth</w:t>
      </w:r>
      <w:r w:rsidRPr="004F290B" w:rsidDel="003C51E6">
        <w:rPr>
          <w:noProof/>
          <w:vertAlign w:val="subscript"/>
          <w:lang w:val="en-CA" w:eastAsia="ko-KR"/>
        </w:rPr>
        <w:t>Y</w:t>
      </w:r>
      <w:r w:rsidRPr="004F290B" w:rsidDel="003C51E6">
        <w:rPr>
          <w:noProof/>
          <w:lang w:val="en-CA" w:eastAsia="ko-KR"/>
        </w:rPr>
        <w:t> ).</w:t>
      </w:r>
    </w:p>
    <w:p w14:paraId="3DC0CAC5" w14:textId="77777777" w:rsidR="004F290B" w:rsidRPr="004F290B" w:rsidDel="003C51E6" w:rsidRDefault="004F290B" w:rsidP="0016260F">
      <w:pPr>
        <w:pStyle w:val="Equation"/>
        <w:tabs>
          <w:tab w:val="clear" w:pos="794"/>
          <w:tab w:val="clear" w:pos="1588"/>
          <w:tab w:val="left" w:pos="851"/>
          <w:tab w:val="left" w:pos="1134"/>
          <w:tab w:val="left" w:pos="1418"/>
          <w:tab w:val="left" w:pos="1701"/>
          <w:tab w:val="left" w:pos="2268"/>
          <w:tab w:val="left" w:pos="2880"/>
        </w:tabs>
        <w:ind w:left="900" w:hanging="540"/>
        <w:rPr>
          <w:noProof/>
          <w:lang w:eastAsia="ko-KR"/>
        </w:rPr>
      </w:pPr>
      <w:r w:rsidRPr="004F290B" w:rsidDel="003C51E6">
        <w:rPr>
          <w:noProof/>
          <w:lang w:val="en-CA" w:eastAsia="ko-KR"/>
        </w:rPr>
        <w:t>–</w:t>
      </w:r>
      <w:r w:rsidRPr="004F290B" w:rsidDel="003C51E6">
        <w:rPr>
          <w:noProof/>
          <w:lang w:val="en-CA" w:eastAsia="ko-KR"/>
        </w:rPr>
        <w:tab/>
      </w:r>
      <w:r w:rsidRPr="004F290B">
        <w:rPr>
          <w:noProof/>
          <w:lang w:eastAsia="ko-KR"/>
        </w:rPr>
        <w:t>The variable picW is set equal to pic_width_in_luma_samples and the variable picH is set equal to pic_height_in_luma_samples.</w:t>
      </w:r>
    </w:p>
    <w:p w14:paraId="282FB3EC" w14:textId="459BA74C" w:rsidR="004F290B" w:rsidRPr="004F290B" w:rsidRDefault="004F290B" w:rsidP="0016260F">
      <w:pPr>
        <w:rPr>
          <w:noProof/>
          <w:lang w:eastAsia="ko-KR"/>
        </w:rPr>
      </w:pPr>
      <w:r w:rsidRPr="004F290B">
        <w:rPr>
          <w:noProof/>
          <w:lang w:eastAsia="ko-KR"/>
        </w:rPr>
        <w:t>The luma interpolation filter coefficients fb</w:t>
      </w:r>
      <w:r w:rsidRPr="004F290B">
        <w:rPr>
          <w:noProof/>
          <w:vertAlign w:val="subscript"/>
          <w:lang w:eastAsia="ko-KR"/>
        </w:rPr>
        <w:t>L</w:t>
      </w:r>
      <w:r w:rsidRPr="004F290B">
        <w:rPr>
          <w:noProof/>
          <w:lang w:eastAsia="ko-KR"/>
        </w:rPr>
        <w:t xml:space="preserve">[ p ] for each 1/16 fractional sample position p equal to </w:t>
      </w:r>
      <w:r w:rsidRPr="004F290B" w:rsidDel="003C51E6">
        <w:rPr>
          <w:noProof/>
          <w:lang w:val="en-CA" w:eastAsia="ko-KR"/>
        </w:rPr>
        <w:t>xFrac</w:t>
      </w:r>
      <w:r w:rsidRPr="004F290B" w:rsidDel="003C51E6">
        <w:rPr>
          <w:noProof/>
          <w:vertAlign w:val="subscript"/>
          <w:lang w:val="en-CA" w:eastAsia="ko-KR"/>
        </w:rPr>
        <w:t>L</w:t>
      </w:r>
      <w:r w:rsidRPr="004F290B">
        <w:rPr>
          <w:noProof/>
          <w:lang w:val="en-CA" w:eastAsia="ko-KR"/>
        </w:rPr>
        <w:t xml:space="preserve"> or </w:t>
      </w:r>
      <w:r w:rsidRPr="004F290B" w:rsidDel="003C51E6">
        <w:rPr>
          <w:noProof/>
          <w:lang w:val="en-CA" w:eastAsia="ko-KR"/>
        </w:rPr>
        <w:t> yFrac</w:t>
      </w:r>
      <w:r w:rsidRPr="004F290B" w:rsidDel="003C51E6">
        <w:rPr>
          <w:noProof/>
          <w:vertAlign w:val="subscript"/>
          <w:lang w:val="en-CA" w:eastAsia="ko-KR"/>
        </w:rPr>
        <w:t>L</w:t>
      </w:r>
      <w:r w:rsidRPr="004F290B">
        <w:rPr>
          <w:noProof/>
          <w:lang w:val="en-CA" w:eastAsia="ko-KR"/>
        </w:rPr>
        <w:t xml:space="preserve"> are specified in </w:t>
      </w:r>
      <w:r w:rsidRPr="00925918">
        <w:rPr>
          <w:lang w:val="en-CA" w:eastAsia="ko-KR"/>
        </w:rPr>
        <w:fldChar w:fldCharType="begin"/>
      </w:r>
      <w:r w:rsidRPr="004F290B">
        <w:rPr>
          <w:noProof/>
          <w:lang w:val="en-CA" w:eastAsia="ko-KR"/>
        </w:rPr>
        <w:instrText xml:space="preserve"> REF _Ref534804076 \h </w:instrText>
      </w:r>
      <w:r w:rsidR="002067B5">
        <w:rPr>
          <w:noProof/>
          <w:lang w:val="en-CA" w:eastAsia="ko-KR"/>
        </w:rPr>
        <w:instrText xml:space="preserve"> \* MERGEFORMAT </w:instrText>
      </w:r>
      <w:r w:rsidRPr="00925918">
        <w:rPr>
          <w:lang w:val="en-CA" w:eastAsia="ko-KR"/>
        </w:rPr>
      </w:r>
      <w:r w:rsidRPr="00925918">
        <w:rPr>
          <w:lang w:val="en-CA" w:eastAsia="ko-KR"/>
        </w:rPr>
        <w:fldChar w:fldCharType="separate"/>
      </w:r>
      <w:r w:rsidR="0063227E" w:rsidRPr="0063227E">
        <w:rPr>
          <w:lang w:val="en-US" w:eastAsia="ko-KR"/>
        </w:rPr>
        <w:t>Table 8</w:t>
      </w:r>
      <w:r w:rsidR="0063227E" w:rsidRPr="0063227E">
        <w:rPr>
          <w:lang w:val="en-US" w:eastAsia="ko-KR"/>
        </w:rPr>
        <w:noBreakHyphen/>
        <w:t>13</w:t>
      </w:r>
      <w:r w:rsidRPr="00925918">
        <w:rPr>
          <w:lang w:eastAsia="ko-KR"/>
        </w:rPr>
        <w:fldChar w:fldCharType="end"/>
      </w:r>
      <w:r w:rsidRPr="004F290B">
        <w:rPr>
          <w:noProof/>
          <w:lang w:val="en-CA" w:eastAsia="ko-KR"/>
        </w:rPr>
        <w:t>.</w:t>
      </w:r>
    </w:p>
    <w:p w14:paraId="49161BBB" w14:textId="77777777" w:rsidR="004F290B" w:rsidRPr="004F290B" w:rsidRDefault="004F290B" w:rsidP="0016260F">
      <w:pPr>
        <w:rPr>
          <w:noProof/>
          <w:lang w:eastAsia="ko-KR"/>
        </w:rPr>
      </w:pPr>
      <w:r w:rsidRPr="004F290B">
        <w:rPr>
          <w:noProof/>
          <w:lang w:eastAsia="ko-KR"/>
        </w:rPr>
        <w:t>The</w:t>
      </w:r>
      <w:r w:rsidRPr="004F290B" w:rsidDel="003C51E6">
        <w:rPr>
          <w:noProof/>
          <w:lang w:eastAsia="ko-KR"/>
        </w:rPr>
        <w:t xml:space="preserve"> predicted luma sample value predSampleLX</w:t>
      </w:r>
      <w:r w:rsidRPr="004F290B" w:rsidDel="003C51E6">
        <w:rPr>
          <w:noProof/>
          <w:vertAlign w:val="subscript"/>
          <w:lang w:eastAsia="ko-KR"/>
        </w:rPr>
        <w:t>L</w:t>
      </w:r>
      <w:r w:rsidRPr="004F290B">
        <w:rPr>
          <w:noProof/>
          <w:vertAlign w:val="subscript"/>
          <w:lang w:eastAsia="ko-KR"/>
        </w:rPr>
        <w:t xml:space="preserve"> </w:t>
      </w:r>
      <w:r w:rsidRPr="004F290B">
        <w:rPr>
          <w:noProof/>
          <w:lang w:eastAsia="ko-KR"/>
        </w:rPr>
        <w:t xml:space="preserve">is derived as follows: </w:t>
      </w:r>
    </w:p>
    <w:p w14:paraId="7032BB35" w14:textId="77777777" w:rsidR="004F290B" w:rsidRPr="004F290B" w:rsidRDefault="004F290B" w:rsidP="0016260F">
      <w:pPr>
        <w:pStyle w:val="Equation"/>
        <w:tabs>
          <w:tab w:val="clear" w:pos="794"/>
          <w:tab w:val="clear" w:pos="1588"/>
          <w:tab w:val="left" w:pos="851"/>
          <w:tab w:val="left" w:pos="1134"/>
          <w:tab w:val="left" w:pos="1418"/>
          <w:tab w:val="left" w:pos="1701"/>
          <w:tab w:val="left" w:pos="2268"/>
          <w:tab w:val="left" w:pos="2880"/>
        </w:tabs>
        <w:ind w:left="900" w:hanging="540"/>
        <w:rPr>
          <w:noProof/>
          <w:lang w:eastAsia="ko-KR"/>
        </w:rPr>
      </w:pPr>
      <w:r w:rsidRPr="004F290B" w:rsidDel="003C51E6">
        <w:rPr>
          <w:noProof/>
          <w:lang w:eastAsia="ko-KR"/>
        </w:rPr>
        <w:t>–</w:t>
      </w:r>
      <w:r w:rsidRPr="004F290B" w:rsidDel="003C51E6">
        <w:rPr>
          <w:noProof/>
          <w:lang w:eastAsia="ko-KR"/>
        </w:rPr>
        <w:tab/>
      </w:r>
      <w:r w:rsidRPr="004F290B">
        <w:rPr>
          <w:noProof/>
          <w:lang w:eastAsia="ko-KR"/>
        </w:rPr>
        <w:t>If both x</w:t>
      </w:r>
      <w:r w:rsidRPr="004F290B" w:rsidDel="003C51E6">
        <w:rPr>
          <w:noProof/>
          <w:lang w:eastAsia="ko-KR"/>
        </w:rPr>
        <w:t>Frac</w:t>
      </w:r>
      <w:r w:rsidRPr="004F290B" w:rsidDel="003C51E6">
        <w:rPr>
          <w:noProof/>
          <w:vertAlign w:val="subscript"/>
          <w:lang w:eastAsia="ko-KR"/>
        </w:rPr>
        <w:t>L</w:t>
      </w:r>
      <w:r w:rsidRPr="004F290B">
        <w:rPr>
          <w:noProof/>
          <w:lang w:eastAsia="ko-KR"/>
        </w:rPr>
        <w:t>and y</w:t>
      </w:r>
      <w:r w:rsidRPr="004F290B" w:rsidDel="003C51E6">
        <w:rPr>
          <w:noProof/>
          <w:lang w:eastAsia="ko-KR"/>
        </w:rPr>
        <w:t>Frac</w:t>
      </w:r>
      <w:r w:rsidRPr="004F290B" w:rsidDel="003C51E6">
        <w:rPr>
          <w:noProof/>
          <w:vertAlign w:val="subscript"/>
          <w:lang w:eastAsia="ko-KR"/>
        </w:rPr>
        <w:t>L</w:t>
      </w:r>
      <w:r w:rsidRPr="004F290B">
        <w:rPr>
          <w:noProof/>
          <w:lang w:eastAsia="ko-KR"/>
        </w:rPr>
        <w:t xml:space="preserve"> are equal to 0, the value of </w:t>
      </w:r>
      <w:r w:rsidRPr="004F290B" w:rsidDel="003C51E6">
        <w:rPr>
          <w:noProof/>
          <w:lang w:eastAsia="ko-KR"/>
        </w:rPr>
        <w:t>predSampleLX</w:t>
      </w:r>
      <w:r w:rsidRPr="004F290B" w:rsidDel="003C51E6">
        <w:rPr>
          <w:noProof/>
          <w:vertAlign w:val="subscript"/>
          <w:lang w:eastAsia="ko-KR"/>
        </w:rPr>
        <w:t>L</w:t>
      </w:r>
      <w:r w:rsidRPr="004F290B">
        <w:rPr>
          <w:rFonts w:hint="eastAsia"/>
          <w:noProof/>
          <w:lang w:eastAsia="ko-KR"/>
        </w:rPr>
        <w:t xml:space="preserve"> is derived as follows:</w:t>
      </w:r>
    </w:p>
    <w:p w14:paraId="6544DE22" w14:textId="77777777" w:rsidR="004F290B" w:rsidRPr="004F290B" w:rsidRDefault="004F290B" w:rsidP="0016260F">
      <w:pPr>
        <w:pStyle w:val="Equation"/>
        <w:tabs>
          <w:tab w:val="left" w:pos="2268"/>
          <w:tab w:val="left" w:pos="2880"/>
        </w:tabs>
        <w:ind w:left="900"/>
        <w:rPr>
          <w:noProof/>
          <w:lang w:eastAsia="ko-KR"/>
        </w:rPr>
      </w:pPr>
      <w:r w:rsidRPr="004F290B" w:rsidDel="003C51E6">
        <w:rPr>
          <w:noProof/>
          <w:lang w:eastAsia="ko-KR"/>
        </w:rPr>
        <w:t>predSampleLX</w:t>
      </w:r>
      <w:r w:rsidRPr="004F290B" w:rsidDel="003C51E6">
        <w:rPr>
          <w:noProof/>
          <w:vertAlign w:val="subscript"/>
          <w:lang w:eastAsia="ko-KR"/>
        </w:rPr>
        <w:t>L</w:t>
      </w:r>
      <w:r w:rsidRPr="004F290B">
        <w:rPr>
          <w:noProof/>
          <w:lang w:eastAsia="ko-KR"/>
        </w:rPr>
        <w:t xml:space="preserve"> = </w:t>
      </w:r>
      <w:r w:rsidRPr="004F290B" w:rsidDel="003C51E6">
        <w:rPr>
          <w:noProof/>
          <w:lang w:eastAsia="ko-KR"/>
        </w:rPr>
        <w:t>refPicLX</w:t>
      </w:r>
      <w:r w:rsidRPr="004F290B" w:rsidDel="003C51E6">
        <w:rPr>
          <w:noProof/>
          <w:vertAlign w:val="subscript"/>
          <w:lang w:eastAsia="ko-KR"/>
        </w:rPr>
        <w:t>L</w:t>
      </w:r>
      <w:r w:rsidRPr="004F290B">
        <w:rPr>
          <w:noProof/>
          <w:lang w:eastAsia="ko-KR"/>
        </w:rPr>
        <w:t>[ </w:t>
      </w:r>
      <w:r w:rsidRPr="004F290B" w:rsidDel="003C51E6">
        <w:rPr>
          <w:noProof/>
          <w:lang w:eastAsia="ko-KR"/>
        </w:rPr>
        <w:t>xInt</w:t>
      </w:r>
      <w:r w:rsidRPr="004F290B" w:rsidDel="003C51E6">
        <w:rPr>
          <w:noProof/>
          <w:vertAlign w:val="subscript"/>
          <w:lang w:eastAsia="ko-KR"/>
        </w:rPr>
        <w:t>L</w:t>
      </w:r>
      <w:r w:rsidRPr="004F290B">
        <w:rPr>
          <w:noProof/>
          <w:lang w:eastAsia="ko-KR"/>
        </w:rPr>
        <w:t> ][ y</w:t>
      </w:r>
      <w:r w:rsidRPr="004F290B" w:rsidDel="003C51E6">
        <w:rPr>
          <w:noProof/>
          <w:lang w:eastAsia="ko-KR"/>
        </w:rPr>
        <w:t>Int</w:t>
      </w:r>
      <w:r w:rsidRPr="004F290B" w:rsidDel="003C51E6">
        <w:rPr>
          <w:noProof/>
          <w:vertAlign w:val="subscript"/>
          <w:lang w:eastAsia="ko-KR"/>
        </w:rPr>
        <w:t>L</w:t>
      </w:r>
      <w:r w:rsidRPr="004F290B">
        <w:rPr>
          <w:noProof/>
          <w:lang w:eastAsia="ko-KR"/>
        </w:rPr>
        <w:t> ] &lt;&lt; shift3</w:t>
      </w:r>
      <w:r w:rsidRPr="004F290B" w:rsidDel="003C51E6">
        <w:rPr>
          <w:noProof/>
          <w:lang w:eastAsia="ko-KR"/>
        </w:rPr>
        <w:tab/>
      </w:r>
    </w:p>
    <w:p w14:paraId="1E0A9E30" w14:textId="5823C615" w:rsidR="004F290B" w:rsidRPr="004F290B" w:rsidRDefault="004F290B" w:rsidP="009A5AB4">
      <w:pPr>
        <w:pStyle w:val="aff0"/>
        <w:numPr>
          <w:ilvl w:val="0"/>
          <w:numId w:val="90"/>
        </w:numPr>
        <w:tabs>
          <w:tab w:val="clear" w:pos="400"/>
          <w:tab w:val="num" w:pos="0"/>
        </w:tabs>
        <w:ind w:left="900" w:hanging="540"/>
        <w:rPr>
          <w:noProof/>
          <w:lang w:eastAsia="ko-KR"/>
        </w:rPr>
      </w:pPr>
      <w:r w:rsidRPr="004F290B">
        <w:rPr>
          <w:noProof/>
          <w:lang w:eastAsia="ko-KR"/>
        </w:rPr>
        <w:t>Otherwise if x</w:t>
      </w:r>
      <w:r w:rsidRPr="004F290B" w:rsidDel="003C51E6">
        <w:rPr>
          <w:noProof/>
          <w:lang w:eastAsia="ko-KR"/>
        </w:rPr>
        <w:t>Frac</w:t>
      </w:r>
      <w:r w:rsidRPr="002067B5" w:rsidDel="003C51E6">
        <w:rPr>
          <w:noProof/>
          <w:vertAlign w:val="subscript"/>
          <w:lang w:eastAsia="ko-KR"/>
        </w:rPr>
        <w:t>L</w:t>
      </w:r>
      <w:r w:rsidRPr="002067B5">
        <w:rPr>
          <w:noProof/>
          <w:vertAlign w:val="subscript"/>
          <w:lang w:eastAsia="ko-KR"/>
        </w:rPr>
        <w:t xml:space="preserve"> </w:t>
      </w:r>
      <w:r w:rsidRPr="004F290B">
        <w:rPr>
          <w:noProof/>
          <w:lang w:eastAsia="ko-KR"/>
        </w:rPr>
        <w:t>is not equal to 0 and y</w:t>
      </w:r>
      <w:r w:rsidRPr="004F290B" w:rsidDel="003C51E6">
        <w:rPr>
          <w:noProof/>
          <w:lang w:eastAsia="ko-KR"/>
        </w:rPr>
        <w:t>Frac</w:t>
      </w:r>
      <w:r w:rsidRPr="002067B5" w:rsidDel="003C51E6">
        <w:rPr>
          <w:noProof/>
          <w:vertAlign w:val="subscript"/>
          <w:lang w:eastAsia="ko-KR"/>
        </w:rPr>
        <w:t>L</w:t>
      </w:r>
      <w:r w:rsidRPr="004F290B">
        <w:rPr>
          <w:noProof/>
          <w:lang w:eastAsia="ko-KR"/>
        </w:rPr>
        <w:t xml:space="preserve"> is equal to 0, the value of </w:t>
      </w:r>
      <w:r w:rsidRPr="004F290B" w:rsidDel="003C51E6">
        <w:rPr>
          <w:noProof/>
          <w:lang w:eastAsia="ko-KR"/>
        </w:rPr>
        <w:t>predSampleLX</w:t>
      </w:r>
      <w:r w:rsidRPr="002067B5" w:rsidDel="003C51E6">
        <w:rPr>
          <w:noProof/>
          <w:vertAlign w:val="subscript"/>
          <w:lang w:eastAsia="ko-KR"/>
        </w:rPr>
        <w:t>L</w:t>
      </w:r>
      <w:r w:rsidRPr="004F290B">
        <w:rPr>
          <w:rFonts w:hint="eastAsia"/>
          <w:noProof/>
          <w:lang w:eastAsia="ko-KR"/>
        </w:rPr>
        <w:t xml:space="preserve"> is derived as follows</w:t>
      </w:r>
      <w:r w:rsidRPr="004F290B">
        <w:rPr>
          <w:noProof/>
          <w:lang w:eastAsia="ko-KR"/>
        </w:rPr>
        <w:t>:</w:t>
      </w:r>
    </w:p>
    <w:p w14:paraId="18635721" w14:textId="77777777" w:rsidR="004F290B" w:rsidRPr="004F290B" w:rsidRDefault="004F290B" w:rsidP="004F290B">
      <w:pPr>
        <w:pStyle w:val="Equation"/>
        <w:tabs>
          <w:tab w:val="left" w:pos="1985"/>
          <w:tab w:val="left" w:pos="2268"/>
          <w:tab w:val="left" w:pos="2880"/>
        </w:tabs>
        <w:ind w:left="426"/>
        <w:rPr>
          <w:noProof/>
          <w:lang w:eastAsia="ko-KR"/>
        </w:rPr>
      </w:pPr>
      <w:r w:rsidRPr="004F290B" w:rsidDel="003C51E6">
        <w:rPr>
          <w:noProof/>
          <w:lang w:eastAsia="ko-KR"/>
        </w:rPr>
        <w:t>predSampleLX</w:t>
      </w:r>
      <w:r w:rsidRPr="004F290B" w:rsidDel="003C51E6">
        <w:rPr>
          <w:noProof/>
          <w:vertAlign w:val="subscript"/>
          <w:lang w:eastAsia="ko-KR"/>
        </w:rPr>
        <w:t>L</w:t>
      </w:r>
      <w:r w:rsidRPr="004F290B">
        <w:rPr>
          <w:noProof/>
          <w:lang w:eastAsia="ko-KR"/>
        </w:rPr>
        <w:t xml:space="preserve"> = ( fb</w:t>
      </w:r>
      <w:r w:rsidRPr="004F290B">
        <w:rPr>
          <w:noProof/>
          <w:vertAlign w:val="subscript"/>
          <w:lang w:eastAsia="ko-KR"/>
        </w:rPr>
        <w:t>L</w:t>
      </w:r>
      <w:r w:rsidRPr="004F290B">
        <w:rPr>
          <w:noProof/>
          <w:lang w:eastAsia="ko-KR"/>
        </w:rPr>
        <w:t>[ </w:t>
      </w:r>
      <w:r w:rsidRPr="004F290B" w:rsidDel="003C51E6">
        <w:rPr>
          <w:noProof/>
          <w:lang w:eastAsia="ko-KR"/>
        </w:rPr>
        <w:t>xFrac</w:t>
      </w:r>
      <w:r w:rsidRPr="004F290B" w:rsidDel="003C51E6">
        <w:rPr>
          <w:noProof/>
          <w:vertAlign w:val="subscript"/>
          <w:lang w:eastAsia="ko-KR"/>
        </w:rPr>
        <w:t>L</w:t>
      </w:r>
      <w:r w:rsidRPr="004F290B">
        <w:rPr>
          <w:noProof/>
          <w:lang w:eastAsia="ko-KR"/>
        </w:rPr>
        <w:t> ][ 0 ] * </w:t>
      </w:r>
      <w:r w:rsidRPr="004F290B" w:rsidDel="003C51E6">
        <w:rPr>
          <w:noProof/>
          <w:lang w:eastAsia="ko-KR"/>
        </w:rPr>
        <w:t>refPicLX</w:t>
      </w:r>
      <w:r w:rsidRPr="004F290B" w:rsidDel="003C51E6">
        <w:rPr>
          <w:noProof/>
          <w:vertAlign w:val="subscript"/>
          <w:lang w:eastAsia="ko-KR"/>
        </w:rPr>
        <w:t>L</w:t>
      </w:r>
      <w:r w:rsidRPr="004F290B">
        <w:rPr>
          <w:noProof/>
          <w:lang w:eastAsia="ko-KR"/>
        </w:rPr>
        <w:t>[ Clip3( 0, picW − 1, </w:t>
      </w:r>
      <w:r w:rsidRPr="004F290B" w:rsidDel="003C51E6">
        <w:rPr>
          <w:noProof/>
          <w:lang w:eastAsia="ko-KR"/>
        </w:rPr>
        <w:t>xInt</w:t>
      </w:r>
      <w:r w:rsidRPr="004F290B" w:rsidDel="003C51E6">
        <w:rPr>
          <w:noProof/>
          <w:vertAlign w:val="subscript"/>
          <w:lang w:eastAsia="ko-KR"/>
        </w:rPr>
        <w:t>L</w:t>
      </w:r>
      <w:r w:rsidRPr="004F290B">
        <w:rPr>
          <w:noProof/>
          <w:lang w:eastAsia="ko-KR"/>
        </w:rPr>
        <w:t> ) ][ y</w:t>
      </w:r>
      <w:r w:rsidRPr="004F290B" w:rsidDel="003C51E6">
        <w:rPr>
          <w:noProof/>
          <w:lang w:eastAsia="ko-KR"/>
        </w:rPr>
        <w:t>Int</w:t>
      </w:r>
      <w:r w:rsidRPr="004F290B" w:rsidDel="003C51E6">
        <w:rPr>
          <w:noProof/>
          <w:vertAlign w:val="subscript"/>
          <w:lang w:eastAsia="ko-KR"/>
        </w:rPr>
        <w:t>L</w:t>
      </w:r>
      <w:r w:rsidRPr="004F290B">
        <w:rPr>
          <w:noProof/>
          <w:lang w:eastAsia="ko-KR"/>
        </w:rPr>
        <w:t> ] +</w:t>
      </w:r>
      <w:r w:rsidRPr="004F290B">
        <w:rPr>
          <w:noProof/>
          <w:lang w:eastAsia="ko-KR"/>
        </w:rPr>
        <w:br/>
      </w:r>
      <w:r w:rsidRPr="004F290B">
        <w:rPr>
          <w:noProof/>
          <w:lang w:eastAsia="ko-KR"/>
        </w:rPr>
        <w:tab/>
      </w:r>
      <w:r w:rsidRPr="004F290B">
        <w:rPr>
          <w:noProof/>
          <w:lang w:eastAsia="ko-KR"/>
        </w:rPr>
        <w:tab/>
      </w:r>
      <w:r w:rsidRPr="004F290B">
        <w:rPr>
          <w:noProof/>
          <w:lang w:eastAsia="ko-KR"/>
        </w:rPr>
        <w:tab/>
      </w:r>
      <w:r w:rsidRPr="004F290B">
        <w:rPr>
          <w:noProof/>
          <w:lang w:eastAsia="ko-KR"/>
        </w:rPr>
        <w:tab/>
      </w:r>
      <w:r w:rsidRPr="004F290B">
        <w:rPr>
          <w:noProof/>
          <w:lang w:eastAsia="ko-KR"/>
        </w:rPr>
        <w:tab/>
        <w:t> fb</w:t>
      </w:r>
      <w:r w:rsidRPr="004F290B">
        <w:rPr>
          <w:noProof/>
          <w:vertAlign w:val="subscript"/>
          <w:lang w:eastAsia="ko-KR"/>
        </w:rPr>
        <w:t>L</w:t>
      </w:r>
      <w:r w:rsidRPr="004F290B">
        <w:rPr>
          <w:noProof/>
          <w:lang w:eastAsia="ko-KR"/>
        </w:rPr>
        <w:t>[ </w:t>
      </w:r>
      <w:r w:rsidRPr="004F290B" w:rsidDel="003C51E6">
        <w:rPr>
          <w:noProof/>
          <w:lang w:eastAsia="ko-KR"/>
        </w:rPr>
        <w:t>xFrac</w:t>
      </w:r>
      <w:r w:rsidRPr="004F290B" w:rsidDel="003C51E6">
        <w:rPr>
          <w:noProof/>
          <w:vertAlign w:val="subscript"/>
          <w:lang w:eastAsia="ko-KR"/>
        </w:rPr>
        <w:t>L</w:t>
      </w:r>
      <w:r w:rsidRPr="004F290B">
        <w:rPr>
          <w:noProof/>
          <w:lang w:eastAsia="ko-KR"/>
        </w:rPr>
        <w:t> ][ 1 ] * </w:t>
      </w:r>
      <w:r w:rsidRPr="004F290B" w:rsidDel="003C51E6">
        <w:rPr>
          <w:noProof/>
          <w:lang w:eastAsia="ko-KR"/>
        </w:rPr>
        <w:t>refPicLX</w:t>
      </w:r>
      <w:r w:rsidRPr="004F290B" w:rsidDel="003C51E6">
        <w:rPr>
          <w:noProof/>
          <w:vertAlign w:val="subscript"/>
          <w:lang w:eastAsia="ko-KR"/>
        </w:rPr>
        <w:t>L</w:t>
      </w:r>
      <w:r w:rsidRPr="004F290B">
        <w:rPr>
          <w:noProof/>
          <w:lang w:eastAsia="ko-KR"/>
        </w:rPr>
        <w:t>[ Clip3( 0, picW − 1, </w:t>
      </w:r>
      <w:r w:rsidRPr="004F290B" w:rsidDel="003C51E6">
        <w:rPr>
          <w:noProof/>
          <w:lang w:eastAsia="ko-KR"/>
        </w:rPr>
        <w:t>xInt</w:t>
      </w:r>
      <w:r w:rsidRPr="004F290B" w:rsidDel="003C51E6">
        <w:rPr>
          <w:noProof/>
          <w:vertAlign w:val="subscript"/>
          <w:lang w:eastAsia="ko-KR"/>
        </w:rPr>
        <w:t>L</w:t>
      </w:r>
      <w:r w:rsidRPr="004F290B">
        <w:rPr>
          <w:noProof/>
          <w:lang w:eastAsia="ko-KR"/>
        </w:rPr>
        <w:t> + 1 ) ][ y</w:t>
      </w:r>
      <w:r w:rsidRPr="004F290B" w:rsidDel="003C51E6">
        <w:rPr>
          <w:noProof/>
          <w:lang w:eastAsia="ko-KR"/>
        </w:rPr>
        <w:t>Int</w:t>
      </w:r>
      <w:r w:rsidRPr="004F290B" w:rsidDel="003C51E6">
        <w:rPr>
          <w:noProof/>
          <w:vertAlign w:val="subscript"/>
          <w:lang w:eastAsia="ko-KR"/>
        </w:rPr>
        <w:t>L</w:t>
      </w:r>
      <w:r w:rsidRPr="004F290B">
        <w:rPr>
          <w:noProof/>
          <w:lang w:eastAsia="ko-KR"/>
        </w:rPr>
        <w:t> ]) &gt;&gt; shift1</w:t>
      </w:r>
    </w:p>
    <w:p w14:paraId="36124F9A" w14:textId="6F72F482" w:rsidR="004F290B" w:rsidRPr="004F290B" w:rsidRDefault="004F290B" w:rsidP="009A5AB4">
      <w:pPr>
        <w:pStyle w:val="aff0"/>
        <w:numPr>
          <w:ilvl w:val="0"/>
          <w:numId w:val="90"/>
        </w:numPr>
        <w:tabs>
          <w:tab w:val="clear" w:pos="400"/>
        </w:tabs>
        <w:ind w:left="810" w:hanging="450"/>
        <w:rPr>
          <w:noProof/>
          <w:lang w:eastAsia="ko-KR"/>
        </w:rPr>
      </w:pPr>
      <w:r w:rsidRPr="004F290B">
        <w:rPr>
          <w:noProof/>
          <w:lang w:eastAsia="ko-KR"/>
        </w:rPr>
        <w:t>Otherwise if x</w:t>
      </w:r>
      <w:r w:rsidRPr="004F290B" w:rsidDel="003C51E6">
        <w:rPr>
          <w:noProof/>
          <w:lang w:eastAsia="ko-KR"/>
        </w:rPr>
        <w:t>Frac</w:t>
      </w:r>
      <w:r w:rsidRPr="002067B5" w:rsidDel="003C51E6">
        <w:rPr>
          <w:noProof/>
          <w:vertAlign w:val="subscript"/>
          <w:lang w:eastAsia="ko-KR"/>
        </w:rPr>
        <w:t>L</w:t>
      </w:r>
      <w:r w:rsidRPr="002067B5">
        <w:rPr>
          <w:noProof/>
          <w:vertAlign w:val="subscript"/>
          <w:lang w:eastAsia="ko-KR"/>
        </w:rPr>
        <w:t xml:space="preserve"> </w:t>
      </w:r>
      <w:r w:rsidRPr="004F290B">
        <w:rPr>
          <w:noProof/>
          <w:lang w:eastAsia="ko-KR"/>
        </w:rPr>
        <w:t>is equal to 0 and y</w:t>
      </w:r>
      <w:r w:rsidRPr="004F290B" w:rsidDel="003C51E6">
        <w:rPr>
          <w:noProof/>
          <w:lang w:eastAsia="ko-KR"/>
        </w:rPr>
        <w:t>Frac</w:t>
      </w:r>
      <w:r w:rsidRPr="002067B5" w:rsidDel="003C51E6">
        <w:rPr>
          <w:noProof/>
          <w:vertAlign w:val="subscript"/>
          <w:lang w:eastAsia="ko-KR"/>
        </w:rPr>
        <w:t>L</w:t>
      </w:r>
      <w:r w:rsidRPr="004F290B">
        <w:rPr>
          <w:noProof/>
          <w:lang w:eastAsia="ko-KR"/>
        </w:rPr>
        <w:t xml:space="preserve"> is not equal to 0, the value of </w:t>
      </w:r>
      <w:r w:rsidRPr="004F290B" w:rsidDel="003C51E6">
        <w:rPr>
          <w:noProof/>
          <w:lang w:eastAsia="ko-KR"/>
        </w:rPr>
        <w:t>predSampleLX</w:t>
      </w:r>
      <w:r w:rsidRPr="002067B5" w:rsidDel="003C51E6">
        <w:rPr>
          <w:noProof/>
          <w:vertAlign w:val="subscript"/>
          <w:lang w:eastAsia="ko-KR"/>
        </w:rPr>
        <w:t>L</w:t>
      </w:r>
      <w:r w:rsidRPr="004F290B">
        <w:rPr>
          <w:rFonts w:hint="eastAsia"/>
          <w:noProof/>
          <w:lang w:eastAsia="ko-KR"/>
        </w:rPr>
        <w:t xml:space="preserve"> is derived as follows</w:t>
      </w:r>
      <w:r w:rsidRPr="004F290B">
        <w:rPr>
          <w:noProof/>
          <w:lang w:eastAsia="ko-KR"/>
        </w:rPr>
        <w:t>:</w:t>
      </w:r>
    </w:p>
    <w:p w14:paraId="77848CC7" w14:textId="77777777" w:rsidR="004F290B" w:rsidRPr="004F290B" w:rsidRDefault="004F290B" w:rsidP="004F290B">
      <w:pPr>
        <w:pStyle w:val="Equation"/>
        <w:tabs>
          <w:tab w:val="left" w:pos="1985"/>
          <w:tab w:val="left" w:pos="2268"/>
          <w:tab w:val="left" w:pos="2880"/>
        </w:tabs>
        <w:ind w:left="426"/>
        <w:rPr>
          <w:noProof/>
          <w:lang w:eastAsia="ko-KR"/>
        </w:rPr>
      </w:pPr>
      <w:r w:rsidRPr="004F290B" w:rsidDel="003C51E6">
        <w:rPr>
          <w:noProof/>
          <w:lang w:eastAsia="ko-KR"/>
        </w:rPr>
        <w:t>predSampleLX</w:t>
      </w:r>
      <w:r w:rsidRPr="004F290B" w:rsidDel="003C51E6">
        <w:rPr>
          <w:noProof/>
          <w:vertAlign w:val="subscript"/>
          <w:lang w:eastAsia="ko-KR"/>
        </w:rPr>
        <w:t>L</w:t>
      </w:r>
      <w:r w:rsidRPr="004F290B">
        <w:rPr>
          <w:noProof/>
          <w:lang w:eastAsia="ko-KR"/>
        </w:rPr>
        <w:t xml:space="preserve"> = ( fb</w:t>
      </w:r>
      <w:r w:rsidRPr="004F290B">
        <w:rPr>
          <w:noProof/>
          <w:vertAlign w:val="subscript"/>
          <w:lang w:eastAsia="ko-KR"/>
        </w:rPr>
        <w:t>L</w:t>
      </w:r>
      <w:r w:rsidRPr="004F290B">
        <w:rPr>
          <w:noProof/>
          <w:lang w:eastAsia="ko-KR"/>
        </w:rPr>
        <w:t>[ y</w:t>
      </w:r>
      <w:r w:rsidRPr="004F290B" w:rsidDel="003C51E6">
        <w:rPr>
          <w:noProof/>
          <w:lang w:eastAsia="ko-KR"/>
        </w:rPr>
        <w:t>Frac</w:t>
      </w:r>
      <w:r w:rsidRPr="004F290B" w:rsidDel="003C51E6">
        <w:rPr>
          <w:noProof/>
          <w:vertAlign w:val="subscript"/>
          <w:lang w:eastAsia="ko-KR"/>
        </w:rPr>
        <w:t>L</w:t>
      </w:r>
      <w:r w:rsidRPr="004F290B">
        <w:rPr>
          <w:noProof/>
          <w:lang w:eastAsia="ko-KR"/>
        </w:rPr>
        <w:t> ][ 0 ] * </w:t>
      </w:r>
      <w:r w:rsidRPr="004F290B" w:rsidDel="003C51E6">
        <w:rPr>
          <w:noProof/>
          <w:lang w:eastAsia="ko-KR"/>
        </w:rPr>
        <w:t>refPicLX</w:t>
      </w:r>
      <w:r w:rsidRPr="004F290B" w:rsidDel="003C51E6">
        <w:rPr>
          <w:noProof/>
          <w:vertAlign w:val="subscript"/>
          <w:lang w:eastAsia="ko-KR"/>
        </w:rPr>
        <w:t>L</w:t>
      </w:r>
      <w:r w:rsidRPr="004F290B">
        <w:rPr>
          <w:noProof/>
          <w:lang w:eastAsia="ko-KR"/>
        </w:rPr>
        <w:t>[ x</w:t>
      </w:r>
      <w:r w:rsidRPr="004F290B" w:rsidDel="003C51E6">
        <w:rPr>
          <w:noProof/>
          <w:lang w:eastAsia="ko-KR"/>
        </w:rPr>
        <w:t>Int</w:t>
      </w:r>
      <w:r w:rsidRPr="004F290B" w:rsidDel="003C51E6">
        <w:rPr>
          <w:noProof/>
          <w:vertAlign w:val="subscript"/>
          <w:lang w:eastAsia="ko-KR"/>
        </w:rPr>
        <w:t>L</w:t>
      </w:r>
      <w:r w:rsidRPr="004F290B">
        <w:rPr>
          <w:noProof/>
          <w:lang w:eastAsia="ko-KR"/>
        </w:rPr>
        <w:t> ][ Clip3( 0, picH − 1, y</w:t>
      </w:r>
      <w:r w:rsidRPr="004F290B" w:rsidDel="003C51E6">
        <w:rPr>
          <w:noProof/>
          <w:lang w:eastAsia="ko-KR"/>
        </w:rPr>
        <w:t>Int</w:t>
      </w:r>
      <w:r w:rsidRPr="004F290B" w:rsidDel="003C51E6">
        <w:rPr>
          <w:noProof/>
          <w:vertAlign w:val="subscript"/>
          <w:lang w:eastAsia="ko-KR"/>
        </w:rPr>
        <w:t>L</w:t>
      </w:r>
      <w:r w:rsidRPr="004F290B">
        <w:rPr>
          <w:noProof/>
          <w:lang w:eastAsia="ko-KR"/>
        </w:rPr>
        <w:t> ) ] +</w:t>
      </w:r>
      <w:r w:rsidRPr="004F290B">
        <w:rPr>
          <w:noProof/>
          <w:lang w:eastAsia="ko-KR"/>
        </w:rPr>
        <w:br/>
      </w:r>
      <w:r w:rsidRPr="004F290B">
        <w:rPr>
          <w:noProof/>
          <w:lang w:eastAsia="ko-KR"/>
        </w:rPr>
        <w:tab/>
      </w:r>
      <w:r w:rsidRPr="004F290B">
        <w:rPr>
          <w:noProof/>
          <w:lang w:eastAsia="ko-KR"/>
        </w:rPr>
        <w:tab/>
      </w:r>
      <w:r w:rsidRPr="004F290B">
        <w:rPr>
          <w:noProof/>
          <w:lang w:eastAsia="ko-KR"/>
        </w:rPr>
        <w:tab/>
      </w:r>
      <w:r w:rsidRPr="004F290B">
        <w:rPr>
          <w:noProof/>
          <w:lang w:eastAsia="ko-KR"/>
        </w:rPr>
        <w:tab/>
      </w:r>
      <w:r w:rsidRPr="004F290B">
        <w:rPr>
          <w:noProof/>
          <w:lang w:eastAsia="ko-KR"/>
        </w:rPr>
        <w:tab/>
        <w:t> fb</w:t>
      </w:r>
      <w:r w:rsidRPr="004F290B">
        <w:rPr>
          <w:noProof/>
          <w:vertAlign w:val="subscript"/>
          <w:lang w:eastAsia="ko-KR"/>
        </w:rPr>
        <w:t>L</w:t>
      </w:r>
      <w:r w:rsidRPr="004F290B">
        <w:rPr>
          <w:noProof/>
          <w:lang w:eastAsia="ko-KR"/>
        </w:rPr>
        <w:t>[ y</w:t>
      </w:r>
      <w:r w:rsidRPr="004F290B" w:rsidDel="003C51E6">
        <w:rPr>
          <w:noProof/>
          <w:lang w:eastAsia="ko-KR"/>
        </w:rPr>
        <w:t>Frac</w:t>
      </w:r>
      <w:r w:rsidRPr="004F290B" w:rsidDel="003C51E6">
        <w:rPr>
          <w:noProof/>
          <w:vertAlign w:val="subscript"/>
          <w:lang w:eastAsia="ko-KR"/>
        </w:rPr>
        <w:t>L</w:t>
      </w:r>
      <w:r w:rsidRPr="004F290B">
        <w:rPr>
          <w:noProof/>
          <w:lang w:eastAsia="ko-KR"/>
        </w:rPr>
        <w:t> ][ 1 ] * </w:t>
      </w:r>
      <w:r w:rsidRPr="004F290B" w:rsidDel="003C51E6">
        <w:rPr>
          <w:noProof/>
          <w:lang w:eastAsia="ko-KR"/>
        </w:rPr>
        <w:t>refPicLX</w:t>
      </w:r>
      <w:r w:rsidRPr="004F290B" w:rsidDel="003C51E6">
        <w:rPr>
          <w:noProof/>
          <w:vertAlign w:val="subscript"/>
          <w:lang w:eastAsia="ko-KR"/>
        </w:rPr>
        <w:t>L</w:t>
      </w:r>
      <w:r w:rsidRPr="004F290B">
        <w:rPr>
          <w:noProof/>
          <w:lang w:eastAsia="ko-KR"/>
        </w:rPr>
        <w:t>[ x</w:t>
      </w:r>
      <w:r w:rsidRPr="004F290B" w:rsidDel="003C51E6">
        <w:rPr>
          <w:noProof/>
          <w:lang w:eastAsia="ko-KR"/>
        </w:rPr>
        <w:t>Int</w:t>
      </w:r>
      <w:r w:rsidRPr="004F290B" w:rsidDel="003C51E6">
        <w:rPr>
          <w:noProof/>
          <w:vertAlign w:val="subscript"/>
          <w:lang w:eastAsia="ko-KR"/>
        </w:rPr>
        <w:t>L</w:t>
      </w:r>
      <w:r w:rsidRPr="004F290B">
        <w:rPr>
          <w:noProof/>
          <w:lang w:eastAsia="ko-KR"/>
        </w:rPr>
        <w:t> ][ Clip3( 0, picH − 1, y</w:t>
      </w:r>
      <w:r w:rsidRPr="004F290B" w:rsidDel="003C51E6">
        <w:rPr>
          <w:noProof/>
          <w:lang w:eastAsia="ko-KR"/>
        </w:rPr>
        <w:t>Int</w:t>
      </w:r>
      <w:r w:rsidRPr="004F290B" w:rsidDel="003C51E6">
        <w:rPr>
          <w:noProof/>
          <w:vertAlign w:val="subscript"/>
          <w:lang w:eastAsia="ko-KR"/>
        </w:rPr>
        <w:t>L</w:t>
      </w:r>
      <w:r w:rsidRPr="004F290B">
        <w:rPr>
          <w:noProof/>
          <w:lang w:eastAsia="ko-KR"/>
        </w:rPr>
        <w:t> + 1 ) ] ) &gt;&gt; shift1</w:t>
      </w:r>
    </w:p>
    <w:p w14:paraId="33199339" w14:textId="281B1A1C" w:rsidR="004F290B" w:rsidRPr="004F290B" w:rsidRDefault="004F290B" w:rsidP="0016260F">
      <w:pPr>
        <w:pStyle w:val="aff0"/>
        <w:numPr>
          <w:ilvl w:val="0"/>
          <w:numId w:val="3"/>
        </w:numPr>
        <w:tabs>
          <w:tab w:val="clear" w:pos="400"/>
        </w:tabs>
        <w:ind w:left="810" w:hanging="450"/>
        <w:rPr>
          <w:noProof/>
          <w:lang w:eastAsia="ko-KR"/>
        </w:rPr>
      </w:pPr>
      <w:r w:rsidRPr="004F290B">
        <w:rPr>
          <w:noProof/>
          <w:lang w:eastAsia="ko-KR"/>
        </w:rPr>
        <w:t>Otherwise if x</w:t>
      </w:r>
      <w:r w:rsidRPr="004F290B" w:rsidDel="003C51E6">
        <w:rPr>
          <w:noProof/>
          <w:lang w:eastAsia="ko-KR"/>
        </w:rPr>
        <w:t>Frac</w:t>
      </w:r>
      <w:r w:rsidRPr="002067B5" w:rsidDel="003C51E6">
        <w:rPr>
          <w:noProof/>
          <w:vertAlign w:val="subscript"/>
          <w:lang w:eastAsia="ko-KR"/>
        </w:rPr>
        <w:t>L</w:t>
      </w:r>
      <w:r w:rsidRPr="002067B5">
        <w:rPr>
          <w:noProof/>
          <w:vertAlign w:val="subscript"/>
          <w:lang w:eastAsia="ko-KR"/>
        </w:rPr>
        <w:t xml:space="preserve"> </w:t>
      </w:r>
      <w:r w:rsidRPr="004F290B">
        <w:rPr>
          <w:noProof/>
          <w:lang w:eastAsia="ko-KR"/>
        </w:rPr>
        <w:t>is not equal to 0 and y</w:t>
      </w:r>
      <w:r w:rsidRPr="004F290B" w:rsidDel="003C51E6">
        <w:rPr>
          <w:noProof/>
          <w:lang w:eastAsia="ko-KR"/>
        </w:rPr>
        <w:t>Frac</w:t>
      </w:r>
      <w:r w:rsidRPr="002067B5" w:rsidDel="003C51E6">
        <w:rPr>
          <w:noProof/>
          <w:vertAlign w:val="subscript"/>
          <w:lang w:eastAsia="ko-KR"/>
        </w:rPr>
        <w:t>L</w:t>
      </w:r>
      <w:r w:rsidRPr="004F290B">
        <w:rPr>
          <w:noProof/>
          <w:lang w:eastAsia="ko-KR"/>
        </w:rPr>
        <w:t xml:space="preserve"> is not equal to 0, the value of </w:t>
      </w:r>
      <w:r w:rsidRPr="004F290B" w:rsidDel="003C51E6">
        <w:rPr>
          <w:noProof/>
          <w:lang w:eastAsia="ko-KR"/>
        </w:rPr>
        <w:t>predSampleLX</w:t>
      </w:r>
      <w:r w:rsidRPr="002067B5" w:rsidDel="003C51E6">
        <w:rPr>
          <w:noProof/>
          <w:vertAlign w:val="subscript"/>
          <w:lang w:eastAsia="ko-KR"/>
        </w:rPr>
        <w:t>L</w:t>
      </w:r>
      <w:r w:rsidRPr="004F290B">
        <w:rPr>
          <w:rFonts w:hint="eastAsia"/>
          <w:noProof/>
          <w:lang w:eastAsia="ko-KR"/>
        </w:rPr>
        <w:t xml:space="preserve"> is derived as follows</w:t>
      </w:r>
      <w:r w:rsidRPr="004F290B">
        <w:rPr>
          <w:noProof/>
          <w:lang w:eastAsia="ko-KR"/>
        </w:rPr>
        <w:t>:</w:t>
      </w:r>
    </w:p>
    <w:p w14:paraId="7731BEF4" w14:textId="77777777" w:rsidR="004F290B" w:rsidRPr="004F290B" w:rsidRDefault="004F290B" w:rsidP="009A5AB4">
      <w:pPr>
        <w:pStyle w:val="Equation"/>
        <w:numPr>
          <w:ilvl w:val="0"/>
          <w:numId w:val="77"/>
        </w:numPr>
        <w:tabs>
          <w:tab w:val="clear" w:pos="794"/>
          <w:tab w:val="clear" w:pos="1588"/>
          <w:tab w:val="left" w:pos="1418"/>
          <w:tab w:val="left" w:pos="1701"/>
          <w:tab w:val="left" w:pos="2268"/>
          <w:tab w:val="left" w:pos="2880"/>
        </w:tabs>
        <w:ind w:left="1260"/>
        <w:rPr>
          <w:noProof/>
          <w:lang w:eastAsia="ko-KR"/>
        </w:rPr>
      </w:pPr>
      <w:r w:rsidRPr="004F290B">
        <w:rPr>
          <w:noProof/>
          <w:lang w:eastAsia="ko-KR"/>
        </w:rPr>
        <w:t>The sample array temp[ n ] with n = 0..7, is derived as follows:</w:t>
      </w:r>
    </w:p>
    <w:p w14:paraId="4A77A142" w14:textId="77777777" w:rsidR="004F290B" w:rsidRPr="004F290B" w:rsidRDefault="004F290B" w:rsidP="0016260F">
      <w:pPr>
        <w:pStyle w:val="Equation"/>
        <w:tabs>
          <w:tab w:val="clear" w:pos="794"/>
          <w:tab w:val="clear" w:pos="9696"/>
          <w:tab w:val="left" w:pos="2268"/>
          <w:tab w:val="left" w:pos="2880"/>
          <w:tab w:val="left" w:pos="9719"/>
        </w:tabs>
        <w:ind w:left="1260"/>
        <w:rPr>
          <w:noProof/>
          <w:lang w:eastAsia="ko-KR"/>
        </w:rPr>
      </w:pPr>
      <w:r w:rsidRPr="004F290B">
        <w:rPr>
          <w:noProof/>
          <w:lang w:eastAsia="ko-KR"/>
        </w:rPr>
        <w:t>yPos</w:t>
      </w:r>
      <w:r w:rsidRPr="004F290B" w:rsidDel="003C51E6">
        <w:rPr>
          <w:noProof/>
          <w:vertAlign w:val="subscript"/>
          <w:lang w:eastAsia="ko-KR"/>
        </w:rPr>
        <w:t>L</w:t>
      </w:r>
      <w:r w:rsidRPr="004F290B">
        <w:rPr>
          <w:noProof/>
          <w:lang w:eastAsia="ko-KR"/>
        </w:rPr>
        <w:t xml:space="preserve"> = Clip3( 0, PicH − 1, y</w:t>
      </w:r>
      <w:r w:rsidRPr="004F290B" w:rsidDel="003C51E6">
        <w:rPr>
          <w:noProof/>
          <w:lang w:eastAsia="ko-KR"/>
        </w:rPr>
        <w:t>Int</w:t>
      </w:r>
      <w:r w:rsidRPr="004F290B" w:rsidDel="003C51E6">
        <w:rPr>
          <w:noProof/>
          <w:vertAlign w:val="subscript"/>
          <w:lang w:eastAsia="ko-KR"/>
        </w:rPr>
        <w:t>L</w:t>
      </w:r>
      <w:r w:rsidRPr="004F290B">
        <w:rPr>
          <w:noProof/>
          <w:lang w:eastAsia="ko-KR"/>
        </w:rPr>
        <w:t> + n − 3 )</w:t>
      </w:r>
      <w:r w:rsidRPr="004F290B" w:rsidDel="003C51E6">
        <w:rPr>
          <w:noProof/>
          <w:lang w:eastAsia="ko-KR"/>
        </w:rPr>
        <w:tab/>
      </w:r>
      <w:r w:rsidRPr="004F290B">
        <w:rPr>
          <w:noProof/>
          <w:lang w:eastAsia="ko-KR"/>
        </w:rPr>
        <w:tab/>
      </w:r>
    </w:p>
    <w:p w14:paraId="6A723C50" w14:textId="77777777" w:rsidR="004F290B" w:rsidRPr="004F290B" w:rsidRDefault="004F290B" w:rsidP="0016260F">
      <w:pPr>
        <w:pStyle w:val="Equation"/>
        <w:tabs>
          <w:tab w:val="clear" w:pos="794"/>
          <w:tab w:val="left" w:pos="1701"/>
          <w:tab w:val="left" w:pos="1985"/>
          <w:tab w:val="left" w:pos="2268"/>
          <w:tab w:val="left" w:pos="2880"/>
        </w:tabs>
        <w:ind w:left="1260"/>
        <w:rPr>
          <w:noProof/>
          <w:lang w:eastAsia="ko-KR"/>
        </w:rPr>
      </w:pPr>
      <w:r w:rsidRPr="004F290B">
        <w:rPr>
          <w:noProof/>
          <w:lang w:eastAsia="ko-KR"/>
        </w:rPr>
        <w:t>temp[ n ] = ( fb</w:t>
      </w:r>
      <w:r w:rsidRPr="004F290B">
        <w:rPr>
          <w:noProof/>
          <w:vertAlign w:val="subscript"/>
          <w:lang w:eastAsia="ko-KR"/>
        </w:rPr>
        <w:t>L</w:t>
      </w:r>
      <w:r w:rsidRPr="004F290B">
        <w:rPr>
          <w:noProof/>
          <w:lang w:eastAsia="ko-KR"/>
        </w:rPr>
        <w:t>[ </w:t>
      </w:r>
      <w:r w:rsidRPr="004F290B" w:rsidDel="003C51E6">
        <w:rPr>
          <w:noProof/>
          <w:lang w:eastAsia="ko-KR"/>
        </w:rPr>
        <w:t>xFrac</w:t>
      </w:r>
      <w:r w:rsidRPr="004F290B" w:rsidDel="003C51E6">
        <w:rPr>
          <w:noProof/>
          <w:vertAlign w:val="subscript"/>
          <w:lang w:eastAsia="ko-KR"/>
        </w:rPr>
        <w:t>L</w:t>
      </w:r>
      <w:r w:rsidRPr="004F290B">
        <w:rPr>
          <w:noProof/>
          <w:lang w:eastAsia="ko-KR"/>
        </w:rPr>
        <w:t> ][ 0 ] * </w:t>
      </w:r>
      <w:r w:rsidRPr="004F290B" w:rsidDel="003C51E6">
        <w:rPr>
          <w:noProof/>
          <w:lang w:eastAsia="ko-KR"/>
        </w:rPr>
        <w:t>refPicLX</w:t>
      </w:r>
      <w:r w:rsidRPr="004F290B" w:rsidDel="003C51E6">
        <w:rPr>
          <w:noProof/>
          <w:vertAlign w:val="subscript"/>
          <w:lang w:eastAsia="ko-KR"/>
        </w:rPr>
        <w:t>L</w:t>
      </w:r>
      <w:r w:rsidRPr="004F290B">
        <w:rPr>
          <w:noProof/>
          <w:lang w:eastAsia="ko-KR"/>
        </w:rPr>
        <w:t>[ Clip3( 0, picW − 1, </w:t>
      </w:r>
      <w:r w:rsidRPr="004F290B" w:rsidDel="003C51E6">
        <w:rPr>
          <w:noProof/>
          <w:lang w:eastAsia="ko-KR"/>
        </w:rPr>
        <w:t>xInt</w:t>
      </w:r>
      <w:r w:rsidRPr="004F290B" w:rsidDel="003C51E6">
        <w:rPr>
          <w:noProof/>
          <w:vertAlign w:val="subscript"/>
          <w:lang w:eastAsia="ko-KR"/>
        </w:rPr>
        <w:t>L</w:t>
      </w:r>
      <w:r w:rsidRPr="004F290B">
        <w:rPr>
          <w:noProof/>
          <w:lang w:eastAsia="ko-KR"/>
        </w:rPr>
        <w:t> ) ][ yPos</w:t>
      </w:r>
      <w:r w:rsidRPr="004F290B" w:rsidDel="003C51E6">
        <w:rPr>
          <w:noProof/>
          <w:vertAlign w:val="subscript"/>
          <w:lang w:eastAsia="ko-KR"/>
        </w:rPr>
        <w:t>L</w:t>
      </w:r>
      <w:r w:rsidRPr="004F290B">
        <w:rPr>
          <w:noProof/>
          <w:lang w:eastAsia="ko-KR"/>
        </w:rPr>
        <w:t> ] +</w:t>
      </w:r>
      <w:r w:rsidRPr="004F290B">
        <w:rPr>
          <w:noProof/>
          <w:lang w:eastAsia="ko-KR"/>
        </w:rPr>
        <w:br/>
      </w:r>
      <w:r w:rsidRPr="004F290B">
        <w:rPr>
          <w:noProof/>
          <w:lang w:eastAsia="ko-KR"/>
        </w:rPr>
        <w:tab/>
      </w:r>
      <w:r w:rsidRPr="004F290B">
        <w:rPr>
          <w:noProof/>
          <w:lang w:eastAsia="ko-KR"/>
        </w:rPr>
        <w:tab/>
      </w:r>
      <w:r w:rsidRPr="004F290B">
        <w:rPr>
          <w:noProof/>
          <w:lang w:eastAsia="ko-KR"/>
        </w:rPr>
        <w:tab/>
      </w:r>
      <w:r w:rsidRPr="004F290B">
        <w:rPr>
          <w:noProof/>
          <w:lang w:eastAsia="ko-KR"/>
        </w:rPr>
        <w:tab/>
        <w:t> fb</w:t>
      </w:r>
      <w:r w:rsidRPr="004F290B">
        <w:rPr>
          <w:noProof/>
          <w:vertAlign w:val="subscript"/>
          <w:lang w:eastAsia="ko-KR"/>
        </w:rPr>
        <w:t>L</w:t>
      </w:r>
      <w:r w:rsidRPr="004F290B">
        <w:rPr>
          <w:noProof/>
          <w:lang w:eastAsia="ko-KR"/>
        </w:rPr>
        <w:t>[ </w:t>
      </w:r>
      <w:r w:rsidRPr="004F290B" w:rsidDel="003C51E6">
        <w:rPr>
          <w:noProof/>
          <w:lang w:eastAsia="ko-KR"/>
        </w:rPr>
        <w:t>xFrac</w:t>
      </w:r>
      <w:r w:rsidRPr="004F290B" w:rsidDel="003C51E6">
        <w:rPr>
          <w:noProof/>
          <w:vertAlign w:val="subscript"/>
          <w:lang w:eastAsia="ko-KR"/>
        </w:rPr>
        <w:t>L</w:t>
      </w:r>
      <w:r w:rsidRPr="004F290B">
        <w:rPr>
          <w:noProof/>
          <w:lang w:eastAsia="ko-KR"/>
        </w:rPr>
        <w:t> ][ 1 ] * </w:t>
      </w:r>
      <w:r w:rsidRPr="004F290B" w:rsidDel="003C51E6">
        <w:rPr>
          <w:noProof/>
          <w:lang w:eastAsia="ko-KR"/>
        </w:rPr>
        <w:t>refPicLX</w:t>
      </w:r>
      <w:r w:rsidRPr="004F290B" w:rsidDel="003C51E6">
        <w:rPr>
          <w:noProof/>
          <w:vertAlign w:val="subscript"/>
          <w:lang w:eastAsia="ko-KR"/>
        </w:rPr>
        <w:t>L</w:t>
      </w:r>
      <w:r w:rsidRPr="004F290B">
        <w:rPr>
          <w:noProof/>
          <w:lang w:eastAsia="ko-KR"/>
        </w:rPr>
        <w:t>[ Clip3( 0, picW − 1, </w:t>
      </w:r>
      <w:r w:rsidRPr="004F290B" w:rsidDel="003C51E6">
        <w:rPr>
          <w:noProof/>
          <w:lang w:eastAsia="ko-KR"/>
        </w:rPr>
        <w:t>xInt</w:t>
      </w:r>
      <w:r w:rsidRPr="004F290B" w:rsidDel="003C51E6">
        <w:rPr>
          <w:noProof/>
          <w:vertAlign w:val="subscript"/>
          <w:lang w:eastAsia="ko-KR"/>
        </w:rPr>
        <w:t>L</w:t>
      </w:r>
      <w:r w:rsidRPr="004F290B">
        <w:rPr>
          <w:noProof/>
          <w:lang w:eastAsia="ko-KR"/>
        </w:rPr>
        <w:t> + 1 ) ][ yPos</w:t>
      </w:r>
      <w:r w:rsidRPr="004F290B" w:rsidDel="003C51E6">
        <w:rPr>
          <w:noProof/>
          <w:vertAlign w:val="subscript"/>
          <w:lang w:eastAsia="ko-KR"/>
        </w:rPr>
        <w:t>L</w:t>
      </w:r>
      <w:r w:rsidRPr="004F290B">
        <w:rPr>
          <w:noProof/>
          <w:lang w:eastAsia="ko-KR"/>
        </w:rPr>
        <w:t> ] ) &gt;&gt; shift1</w:t>
      </w:r>
    </w:p>
    <w:p w14:paraId="3B80B303" w14:textId="77777777" w:rsidR="004F290B" w:rsidRPr="004F290B" w:rsidRDefault="004F290B" w:rsidP="009A5AB4">
      <w:pPr>
        <w:pStyle w:val="Equation"/>
        <w:numPr>
          <w:ilvl w:val="0"/>
          <w:numId w:val="77"/>
        </w:numPr>
        <w:tabs>
          <w:tab w:val="clear" w:pos="794"/>
          <w:tab w:val="clear" w:pos="1588"/>
          <w:tab w:val="left" w:pos="851"/>
          <w:tab w:val="left" w:pos="1134"/>
          <w:tab w:val="left" w:pos="1418"/>
          <w:tab w:val="left" w:pos="1701"/>
          <w:tab w:val="left" w:pos="2268"/>
          <w:tab w:val="left" w:pos="2880"/>
        </w:tabs>
        <w:ind w:left="1260"/>
        <w:rPr>
          <w:noProof/>
          <w:lang w:eastAsia="ko-KR"/>
        </w:rPr>
      </w:pPr>
      <w:r w:rsidRPr="004F290B">
        <w:rPr>
          <w:noProof/>
          <w:lang w:eastAsia="ko-KR"/>
        </w:rPr>
        <w:t xml:space="preserve">The </w:t>
      </w:r>
      <w:r w:rsidRPr="004F290B" w:rsidDel="003C51E6">
        <w:rPr>
          <w:noProof/>
          <w:lang w:eastAsia="ko-KR"/>
        </w:rPr>
        <w:t xml:space="preserve">predicted </w:t>
      </w:r>
      <w:r w:rsidRPr="004F290B">
        <w:rPr>
          <w:noProof/>
          <w:lang w:eastAsia="ko-KR"/>
        </w:rPr>
        <w:t>luma sample value</w:t>
      </w:r>
      <w:r w:rsidRPr="004F290B" w:rsidDel="003C51E6">
        <w:rPr>
          <w:noProof/>
          <w:lang w:eastAsia="ko-KR"/>
        </w:rPr>
        <w:t xml:space="preserve"> predSampleLX</w:t>
      </w:r>
      <w:r w:rsidRPr="004F290B" w:rsidDel="003C51E6">
        <w:rPr>
          <w:noProof/>
          <w:vertAlign w:val="subscript"/>
          <w:lang w:eastAsia="ko-KR"/>
        </w:rPr>
        <w:t>L</w:t>
      </w:r>
      <w:r w:rsidRPr="004F290B">
        <w:rPr>
          <w:noProof/>
          <w:lang w:eastAsia="ko-KR"/>
        </w:rPr>
        <w:t xml:space="preserve"> is derived as follows:</w:t>
      </w:r>
    </w:p>
    <w:p w14:paraId="53604DC9" w14:textId="77777777" w:rsidR="004F290B" w:rsidRPr="004F290B" w:rsidRDefault="004F290B" w:rsidP="0016260F">
      <w:pPr>
        <w:pStyle w:val="Equation"/>
        <w:tabs>
          <w:tab w:val="clear" w:pos="794"/>
          <w:tab w:val="left" w:pos="1985"/>
          <w:tab w:val="left" w:pos="2268"/>
          <w:tab w:val="left" w:pos="2880"/>
        </w:tabs>
        <w:ind w:left="1260"/>
        <w:rPr>
          <w:noProof/>
          <w:lang w:val="en-CA" w:eastAsia="ko-KR"/>
        </w:rPr>
      </w:pPr>
      <w:r w:rsidRPr="004F290B" w:rsidDel="003C51E6">
        <w:rPr>
          <w:noProof/>
          <w:lang w:eastAsia="ko-KR"/>
        </w:rPr>
        <w:t>predSampleLX</w:t>
      </w:r>
      <w:r w:rsidRPr="004F290B" w:rsidDel="003C51E6">
        <w:rPr>
          <w:noProof/>
          <w:vertAlign w:val="subscript"/>
          <w:lang w:eastAsia="ko-KR"/>
        </w:rPr>
        <w:t>L</w:t>
      </w:r>
      <w:r w:rsidRPr="004F290B">
        <w:rPr>
          <w:noProof/>
          <w:lang w:eastAsia="ko-KR"/>
        </w:rPr>
        <w:t xml:space="preserve"> = (  fb</w:t>
      </w:r>
      <w:r w:rsidRPr="004F290B">
        <w:rPr>
          <w:noProof/>
          <w:vertAlign w:val="subscript"/>
          <w:lang w:eastAsia="ko-KR"/>
        </w:rPr>
        <w:t>L</w:t>
      </w:r>
      <w:r w:rsidRPr="004F290B">
        <w:rPr>
          <w:noProof/>
          <w:lang w:eastAsia="ko-KR"/>
        </w:rPr>
        <w:t>[ y</w:t>
      </w:r>
      <w:r w:rsidRPr="004F290B" w:rsidDel="003C51E6">
        <w:rPr>
          <w:noProof/>
          <w:lang w:eastAsia="ko-KR"/>
        </w:rPr>
        <w:t>Frac</w:t>
      </w:r>
      <w:r w:rsidRPr="004F290B" w:rsidDel="003C51E6">
        <w:rPr>
          <w:noProof/>
          <w:vertAlign w:val="subscript"/>
          <w:lang w:eastAsia="ko-KR"/>
        </w:rPr>
        <w:t>L</w:t>
      </w:r>
      <w:r w:rsidRPr="004F290B">
        <w:rPr>
          <w:noProof/>
          <w:lang w:eastAsia="ko-KR"/>
        </w:rPr>
        <w:t> ][ 0 ] * temp[ 0 ] +</w:t>
      </w:r>
      <w:r w:rsidRPr="004F290B">
        <w:rPr>
          <w:noProof/>
          <w:lang w:eastAsia="ko-KR"/>
        </w:rPr>
        <w:br/>
      </w:r>
      <w:r w:rsidRPr="004F290B">
        <w:rPr>
          <w:noProof/>
          <w:lang w:eastAsia="ko-KR"/>
        </w:rPr>
        <w:tab/>
      </w:r>
      <w:r w:rsidRPr="004F290B">
        <w:rPr>
          <w:noProof/>
          <w:lang w:eastAsia="ko-KR"/>
        </w:rPr>
        <w:tab/>
      </w:r>
      <w:r w:rsidRPr="004F290B">
        <w:rPr>
          <w:noProof/>
          <w:lang w:eastAsia="ko-KR"/>
        </w:rPr>
        <w:tab/>
      </w:r>
      <w:r w:rsidRPr="004F290B">
        <w:rPr>
          <w:noProof/>
          <w:lang w:eastAsia="ko-KR"/>
        </w:rPr>
        <w:tab/>
      </w:r>
      <w:r w:rsidRPr="004F290B">
        <w:rPr>
          <w:noProof/>
          <w:lang w:eastAsia="ko-KR"/>
        </w:rPr>
        <w:tab/>
        <w:t>fb</w:t>
      </w:r>
      <w:r w:rsidRPr="004F290B">
        <w:rPr>
          <w:noProof/>
          <w:vertAlign w:val="subscript"/>
          <w:lang w:eastAsia="ko-KR"/>
        </w:rPr>
        <w:t>L</w:t>
      </w:r>
      <w:r w:rsidRPr="004F290B">
        <w:rPr>
          <w:noProof/>
          <w:lang w:eastAsia="ko-KR"/>
        </w:rPr>
        <w:t>[ y</w:t>
      </w:r>
      <w:r w:rsidRPr="004F290B" w:rsidDel="003C51E6">
        <w:rPr>
          <w:noProof/>
          <w:lang w:eastAsia="ko-KR"/>
        </w:rPr>
        <w:t>Frac</w:t>
      </w:r>
      <w:r w:rsidRPr="004F290B" w:rsidDel="003C51E6">
        <w:rPr>
          <w:noProof/>
          <w:vertAlign w:val="subscript"/>
          <w:lang w:eastAsia="ko-KR"/>
        </w:rPr>
        <w:t>L</w:t>
      </w:r>
      <w:r w:rsidRPr="004F290B">
        <w:rPr>
          <w:noProof/>
          <w:lang w:eastAsia="ko-KR"/>
        </w:rPr>
        <w:t> ][ 1 ] * temp[ 1 ])  &gt;&gt;  shift2</w:t>
      </w:r>
    </w:p>
    <w:p w14:paraId="3094EDBD" w14:textId="7A1A595A" w:rsidR="004F290B" w:rsidRPr="004F290B" w:rsidRDefault="004F290B" w:rsidP="00925918">
      <w:pPr>
        <w:pStyle w:val="Equation"/>
        <w:tabs>
          <w:tab w:val="left" w:pos="851"/>
          <w:tab w:val="left" w:pos="1134"/>
          <w:tab w:val="left" w:pos="1418"/>
          <w:tab w:val="left" w:pos="1701"/>
          <w:tab w:val="left" w:pos="1985"/>
          <w:tab w:val="left" w:pos="2268"/>
          <w:tab w:val="left" w:pos="2880"/>
        </w:tabs>
        <w:ind w:left="426"/>
        <w:jc w:val="center"/>
        <w:rPr>
          <w:b/>
          <w:bCs/>
          <w:noProof/>
          <w:lang w:val="en-US" w:eastAsia="ko-KR"/>
        </w:rPr>
      </w:pPr>
      <w:bookmarkStart w:id="1306" w:name="_Ref534804076"/>
      <w:r w:rsidRPr="004F290B">
        <w:rPr>
          <w:b/>
          <w:bCs/>
          <w:noProof/>
          <w:lang w:val="en-US" w:eastAsia="ko-KR"/>
        </w:rPr>
        <w:t xml:space="preserve">Table </w:t>
      </w:r>
      <w:r w:rsidR="00BF0A72">
        <w:rPr>
          <w:b/>
          <w:bCs/>
          <w:noProof/>
          <w:lang w:val="en-US" w:eastAsia="ko-KR"/>
        </w:rPr>
        <w:fldChar w:fldCharType="begin"/>
      </w:r>
      <w:r w:rsidR="00BF0A72">
        <w:rPr>
          <w:b/>
          <w:bCs/>
          <w:noProof/>
          <w:lang w:val="en-US" w:eastAsia="ko-KR"/>
        </w:rPr>
        <w:instrText xml:space="preserve"> STYLEREF 1 \s </w:instrText>
      </w:r>
      <w:r w:rsidR="00BF0A72">
        <w:rPr>
          <w:b/>
          <w:bCs/>
          <w:noProof/>
          <w:lang w:val="en-US" w:eastAsia="ko-KR"/>
        </w:rPr>
        <w:fldChar w:fldCharType="separate"/>
      </w:r>
      <w:r w:rsidR="0063227E">
        <w:rPr>
          <w:b/>
          <w:bCs/>
          <w:noProof/>
          <w:lang w:val="en-US" w:eastAsia="ko-KR"/>
        </w:rPr>
        <w:t>8</w:t>
      </w:r>
      <w:r w:rsidR="00BF0A72">
        <w:rPr>
          <w:b/>
          <w:bCs/>
          <w:noProof/>
          <w:lang w:val="en-US" w:eastAsia="ko-KR"/>
        </w:rPr>
        <w:fldChar w:fldCharType="end"/>
      </w:r>
      <w:r w:rsidR="00BF0A72">
        <w:rPr>
          <w:b/>
          <w:bCs/>
          <w:noProof/>
          <w:lang w:val="en-US" w:eastAsia="ko-KR"/>
        </w:rPr>
        <w:noBreakHyphen/>
      </w:r>
      <w:r w:rsidR="00BF0A72">
        <w:rPr>
          <w:b/>
          <w:bCs/>
          <w:noProof/>
          <w:lang w:val="en-US" w:eastAsia="ko-KR"/>
        </w:rPr>
        <w:fldChar w:fldCharType="begin"/>
      </w:r>
      <w:r w:rsidR="00BF0A72">
        <w:rPr>
          <w:b/>
          <w:bCs/>
          <w:noProof/>
          <w:lang w:val="en-US" w:eastAsia="ko-KR"/>
        </w:rPr>
        <w:instrText xml:space="preserve"> SEQ Table \* ARABIC \s 1 </w:instrText>
      </w:r>
      <w:r w:rsidR="00BF0A72">
        <w:rPr>
          <w:b/>
          <w:bCs/>
          <w:noProof/>
          <w:lang w:val="en-US" w:eastAsia="ko-KR"/>
        </w:rPr>
        <w:fldChar w:fldCharType="separate"/>
      </w:r>
      <w:r w:rsidR="0063227E">
        <w:rPr>
          <w:b/>
          <w:bCs/>
          <w:noProof/>
          <w:lang w:val="en-US" w:eastAsia="ko-KR"/>
        </w:rPr>
        <w:t>13</w:t>
      </w:r>
      <w:r w:rsidR="00BF0A72">
        <w:rPr>
          <w:b/>
          <w:bCs/>
          <w:noProof/>
          <w:lang w:val="en-US" w:eastAsia="ko-KR"/>
        </w:rPr>
        <w:fldChar w:fldCharType="end"/>
      </w:r>
      <w:bookmarkEnd w:id="1306"/>
      <w:r w:rsidRPr="004F290B">
        <w:rPr>
          <w:b/>
          <w:bCs/>
          <w:noProof/>
          <w:lang w:val="en-US" w:eastAsia="ko-KR"/>
        </w:rPr>
        <w:t xml:space="preserve"> Specification of the luma interpolation filter coefficients fbL[ p ] for each 1/16 fractional sample position p</w:t>
      </w:r>
    </w:p>
    <w:tbl>
      <w:tblPr>
        <w:tblW w:w="4150" w:type="dxa"/>
        <w:jc w:val="center"/>
        <w:tblCellMar>
          <w:left w:w="0" w:type="dxa"/>
          <w:right w:w="0" w:type="dxa"/>
        </w:tblCellMar>
        <w:tblLook w:val="0000" w:firstRow="0" w:lastRow="0" w:firstColumn="0" w:lastColumn="0" w:noHBand="0" w:noVBand="0"/>
      </w:tblPr>
      <w:tblGrid>
        <w:gridCol w:w="1384"/>
        <w:gridCol w:w="1379"/>
        <w:gridCol w:w="1387"/>
      </w:tblGrid>
      <w:tr w:rsidR="004F290B" w:rsidRPr="004F290B" w14:paraId="18F899BF" w14:textId="77777777" w:rsidTr="00925918">
        <w:trPr>
          <w:cantSplit/>
          <w:trHeight w:val="219"/>
          <w:jc w:val="center"/>
        </w:trPr>
        <w:tc>
          <w:tcPr>
            <w:tcW w:w="1384" w:type="dxa"/>
            <w:vMerge w:val="restart"/>
            <w:tcBorders>
              <w:top w:val="single" w:sz="4" w:space="0" w:color="auto"/>
              <w:left w:val="single" w:sz="4" w:space="0" w:color="auto"/>
              <w:bottom w:val="single" w:sz="4" w:space="0" w:color="auto"/>
              <w:right w:val="single" w:sz="4" w:space="0" w:color="auto"/>
            </w:tcBorders>
            <w:vAlign w:val="center"/>
          </w:tcPr>
          <w:p w14:paraId="5C713DB5"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b/>
                <w:noProof/>
                <w:lang w:eastAsia="ko-KR"/>
              </w:rPr>
            </w:pPr>
            <w:r w:rsidRPr="004F290B">
              <w:rPr>
                <w:b/>
                <w:noProof/>
                <w:lang w:eastAsia="ko-KR"/>
              </w:rPr>
              <w:lastRenderedPageBreak/>
              <w:t>Fractional sample position p</w:t>
            </w:r>
          </w:p>
        </w:tc>
        <w:tc>
          <w:tcPr>
            <w:tcW w:w="2766" w:type="dxa"/>
            <w:gridSpan w:val="2"/>
            <w:tcBorders>
              <w:top w:val="single" w:sz="4" w:space="0" w:color="auto"/>
              <w:left w:val="nil"/>
              <w:bottom w:val="single" w:sz="4" w:space="0" w:color="auto"/>
              <w:right w:val="single" w:sz="4" w:space="0" w:color="auto"/>
            </w:tcBorders>
            <w:noWrap/>
            <w:tcMar>
              <w:top w:w="9" w:type="dxa"/>
              <w:left w:w="9" w:type="dxa"/>
              <w:bottom w:w="0" w:type="dxa"/>
              <w:right w:w="9" w:type="dxa"/>
            </w:tcMar>
            <w:vAlign w:val="bottom"/>
          </w:tcPr>
          <w:p w14:paraId="7F591E9E"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b/>
                <w:noProof/>
                <w:lang w:eastAsia="ko-KR"/>
              </w:rPr>
            </w:pPr>
            <w:r w:rsidRPr="004F290B">
              <w:rPr>
                <w:b/>
                <w:noProof/>
                <w:lang w:eastAsia="ko-KR"/>
              </w:rPr>
              <w:t>interpolation filter coefficients</w:t>
            </w:r>
          </w:p>
        </w:tc>
      </w:tr>
      <w:tr w:rsidR="004F290B" w:rsidRPr="004F290B" w14:paraId="59B911E2" w14:textId="77777777" w:rsidTr="00925918">
        <w:trPr>
          <w:cantSplit/>
          <w:trHeight w:val="219"/>
          <w:jc w:val="center"/>
        </w:trPr>
        <w:tc>
          <w:tcPr>
            <w:tcW w:w="1384" w:type="dxa"/>
            <w:vMerge/>
            <w:tcBorders>
              <w:top w:val="single" w:sz="4" w:space="0" w:color="auto"/>
              <w:left w:val="single" w:sz="4" w:space="0" w:color="auto"/>
              <w:bottom w:val="single" w:sz="4" w:space="0" w:color="auto"/>
              <w:right w:val="single" w:sz="4" w:space="0" w:color="auto"/>
            </w:tcBorders>
            <w:vAlign w:val="center"/>
          </w:tcPr>
          <w:p w14:paraId="142F0217"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b/>
                <w:noProof/>
                <w:lang w:eastAsia="ko-KR"/>
              </w:rPr>
            </w:pPr>
          </w:p>
        </w:tc>
        <w:tc>
          <w:tcPr>
            <w:tcW w:w="1379" w:type="dxa"/>
            <w:tcBorders>
              <w:top w:val="nil"/>
              <w:left w:val="nil"/>
              <w:bottom w:val="single" w:sz="4" w:space="0" w:color="auto"/>
              <w:right w:val="single" w:sz="4" w:space="0" w:color="auto"/>
            </w:tcBorders>
            <w:vAlign w:val="bottom"/>
          </w:tcPr>
          <w:p w14:paraId="6A6FEDB1"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b/>
                <w:noProof/>
                <w:lang w:eastAsia="ko-KR"/>
              </w:rPr>
            </w:pPr>
            <w:r w:rsidRPr="004F290B">
              <w:rPr>
                <w:b/>
                <w:noProof/>
                <w:lang w:eastAsia="ko-KR"/>
              </w:rPr>
              <w:t>fb</w:t>
            </w:r>
            <w:r w:rsidRPr="004F290B">
              <w:rPr>
                <w:b/>
                <w:noProof/>
                <w:vertAlign w:val="subscript"/>
                <w:lang w:eastAsia="ko-KR"/>
              </w:rPr>
              <w:t>L</w:t>
            </w:r>
            <w:r w:rsidRPr="004F290B">
              <w:rPr>
                <w:b/>
                <w:noProof/>
                <w:lang w:eastAsia="ko-KR"/>
              </w:rPr>
              <w:t>[ p ][ 0 ]</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2FE882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b/>
                <w:noProof/>
                <w:lang w:eastAsia="ko-KR"/>
              </w:rPr>
            </w:pPr>
            <w:r w:rsidRPr="004F290B">
              <w:rPr>
                <w:b/>
                <w:noProof/>
                <w:lang w:eastAsia="ko-KR"/>
              </w:rPr>
              <w:t>fb</w:t>
            </w:r>
            <w:r w:rsidRPr="004F290B">
              <w:rPr>
                <w:b/>
                <w:noProof/>
                <w:vertAlign w:val="subscript"/>
                <w:lang w:eastAsia="ko-KR"/>
              </w:rPr>
              <w:t>L</w:t>
            </w:r>
            <w:r w:rsidRPr="004F290B">
              <w:rPr>
                <w:b/>
                <w:noProof/>
                <w:lang w:eastAsia="ko-KR"/>
              </w:rPr>
              <w:t>[ p ][ 1 ]</w:t>
            </w:r>
          </w:p>
        </w:tc>
      </w:tr>
      <w:tr w:rsidR="004F290B" w:rsidRPr="004F290B" w14:paraId="6E44D09E"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BEFF84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w:t>
            </w:r>
          </w:p>
        </w:tc>
        <w:tc>
          <w:tcPr>
            <w:tcW w:w="1379" w:type="dxa"/>
            <w:tcBorders>
              <w:top w:val="nil"/>
              <w:left w:val="nil"/>
              <w:bottom w:val="single" w:sz="4" w:space="0" w:color="auto"/>
              <w:right w:val="single" w:sz="4" w:space="0" w:color="auto"/>
            </w:tcBorders>
            <w:vAlign w:val="bottom"/>
          </w:tcPr>
          <w:p w14:paraId="301461DC"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60</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FAF2E4"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w:t>
            </w:r>
          </w:p>
        </w:tc>
      </w:tr>
      <w:tr w:rsidR="004F290B" w:rsidRPr="004F290B" w14:paraId="21D7043B"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1043BA7"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w:t>
            </w:r>
          </w:p>
        </w:tc>
        <w:tc>
          <w:tcPr>
            <w:tcW w:w="1379" w:type="dxa"/>
            <w:tcBorders>
              <w:top w:val="nil"/>
              <w:left w:val="nil"/>
              <w:bottom w:val="single" w:sz="4" w:space="0" w:color="auto"/>
              <w:right w:val="single" w:sz="4" w:space="0" w:color="auto"/>
            </w:tcBorders>
            <w:vAlign w:val="bottom"/>
          </w:tcPr>
          <w:p w14:paraId="7A71520D"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56</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865BB8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8</w:t>
            </w:r>
          </w:p>
        </w:tc>
      </w:tr>
      <w:tr w:rsidR="004F290B" w:rsidRPr="004F290B" w14:paraId="70C8F131"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50CA0008"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3</w:t>
            </w:r>
          </w:p>
        </w:tc>
        <w:tc>
          <w:tcPr>
            <w:tcW w:w="1379" w:type="dxa"/>
            <w:tcBorders>
              <w:top w:val="nil"/>
              <w:left w:val="nil"/>
              <w:bottom w:val="single" w:sz="4" w:space="0" w:color="auto"/>
              <w:right w:val="single" w:sz="4" w:space="0" w:color="auto"/>
            </w:tcBorders>
            <w:vAlign w:val="bottom"/>
          </w:tcPr>
          <w:p w14:paraId="7070206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52</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896EB2E"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12</w:t>
            </w:r>
          </w:p>
        </w:tc>
      </w:tr>
      <w:tr w:rsidR="004F290B" w:rsidRPr="004F290B" w14:paraId="5823F325"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67D9C874"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w:t>
            </w:r>
          </w:p>
        </w:tc>
        <w:tc>
          <w:tcPr>
            <w:tcW w:w="1379" w:type="dxa"/>
            <w:tcBorders>
              <w:top w:val="nil"/>
              <w:left w:val="nil"/>
              <w:bottom w:val="single" w:sz="4" w:space="0" w:color="auto"/>
              <w:right w:val="single" w:sz="4" w:space="0" w:color="auto"/>
            </w:tcBorders>
            <w:vAlign w:val="bottom"/>
          </w:tcPr>
          <w:p w14:paraId="28EBFA7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48</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FF43F0E"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16</w:t>
            </w:r>
          </w:p>
        </w:tc>
      </w:tr>
      <w:tr w:rsidR="004F290B" w:rsidRPr="004F290B" w14:paraId="091CBA4D"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633C468"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5</w:t>
            </w:r>
          </w:p>
        </w:tc>
        <w:tc>
          <w:tcPr>
            <w:tcW w:w="1379" w:type="dxa"/>
            <w:tcBorders>
              <w:top w:val="nil"/>
              <w:left w:val="nil"/>
              <w:bottom w:val="single" w:sz="4" w:space="0" w:color="auto"/>
              <w:right w:val="single" w:sz="4" w:space="0" w:color="auto"/>
            </w:tcBorders>
            <w:vAlign w:val="bottom"/>
          </w:tcPr>
          <w:p w14:paraId="3B02AE3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44</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0E12A32"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20</w:t>
            </w:r>
          </w:p>
        </w:tc>
      </w:tr>
      <w:tr w:rsidR="004F290B" w:rsidRPr="004F290B" w14:paraId="1AA7A8F6"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E23D272"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6</w:t>
            </w:r>
          </w:p>
        </w:tc>
        <w:tc>
          <w:tcPr>
            <w:tcW w:w="1379" w:type="dxa"/>
            <w:tcBorders>
              <w:top w:val="nil"/>
              <w:left w:val="nil"/>
              <w:bottom w:val="single" w:sz="4" w:space="0" w:color="auto"/>
              <w:right w:val="single" w:sz="4" w:space="0" w:color="auto"/>
            </w:tcBorders>
            <w:vAlign w:val="bottom"/>
          </w:tcPr>
          <w:p w14:paraId="2F4D3B47"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40</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0E7E0CB"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24</w:t>
            </w:r>
          </w:p>
        </w:tc>
      </w:tr>
      <w:tr w:rsidR="004F290B" w:rsidRPr="004F290B" w14:paraId="0ED7B3C4"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D099759"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7</w:t>
            </w:r>
          </w:p>
        </w:tc>
        <w:tc>
          <w:tcPr>
            <w:tcW w:w="1379" w:type="dxa"/>
            <w:tcBorders>
              <w:top w:val="nil"/>
              <w:left w:val="nil"/>
              <w:bottom w:val="single" w:sz="4" w:space="0" w:color="auto"/>
              <w:right w:val="single" w:sz="4" w:space="0" w:color="auto"/>
            </w:tcBorders>
            <w:vAlign w:val="bottom"/>
          </w:tcPr>
          <w:p w14:paraId="63FFEABA"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36</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BDCC0A7"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28</w:t>
            </w:r>
          </w:p>
        </w:tc>
      </w:tr>
      <w:tr w:rsidR="004F290B" w:rsidRPr="004F290B" w14:paraId="28AADCAA"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4182BAA"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8</w:t>
            </w:r>
          </w:p>
        </w:tc>
        <w:tc>
          <w:tcPr>
            <w:tcW w:w="1379" w:type="dxa"/>
            <w:tcBorders>
              <w:top w:val="nil"/>
              <w:left w:val="nil"/>
              <w:bottom w:val="single" w:sz="4" w:space="0" w:color="auto"/>
              <w:right w:val="single" w:sz="4" w:space="0" w:color="auto"/>
            </w:tcBorders>
            <w:vAlign w:val="bottom"/>
          </w:tcPr>
          <w:p w14:paraId="2E4FDAD9"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32</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88B724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32</w:t>
            </w:r>
          </w:p>
        </w:tc>
      </w:tr>
      <w:tr w:rsidR="004F290B" w:rsidRPr="004F290B" w14:paraId="3389183A"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3DE0305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9</w:t>
            </w:r>
          </w:p>
        </w:tc>
        <w:tc>
          <w:tcPr>
            <w:tcW w:w="1379" w:type="dxa"/>
            <w:tcBorders>
              <w:top w:val="nil"/>
              <w:left w:val="nil"/>
              <w:bottom w:val="single" w:sz="4" w:space="0" w:color="auto"/>
              <w:right w:val="single" w:sz="4" w:space="0" w:color="auto"/>
            </w:tcBorders>
            <w:vAlign w:val="bottom"/>
          </w:tcPr>
          <w:p w14:paraId="5CAA3CA3"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28</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09E50F50"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36</w:t>
            </w:r>
          </w:p>
        </w:tc>
      </w:tr>
      <w:tr w:rsidR="004F290B" w:rsidRPr="004F290B" w14:paraId="1DF7CFA5"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2D732A5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10</w:t>
            </w:r>
          </w:p>
        </w:tc>
        <w:tc>
          <w:tcPr>
            <w:tcW w:w="1379" w:type="dxa"/>
            <w:tcBorders>
              <w:top w:val="nil"/>
              <w:left w:val="nil"/>
              <w:bottom w:val="single" w:sz="4" w:space="0" w:color="auto"/>
              <w:right w:val="single" w:sz="4" w:space="0" w:color="auto"/>
            </w:tcBorders>
            <w:vAlign w:val="bottom"/>
          </w:tcPr>
          <w:p w14:paraId="362BE0BC"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24</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C596EAD"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40</w:t>
            </w:r>
          </w:p>
        </w:tc>
      </w:tr>
      <w:tr w:rsidR="004F290B" w:rsidRPr="004F290B" w14:paraId="3F7502D1"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6E5BCE4"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11</w:t>
            </w:r>
          </w:p>
        </w:tc>
        <w:tc>
          <w:tcPr>
            <w:tcW w:w="1379" w:type="dxa"/>
            <w:tcBorders>
              <w:top w:val="nil"/>
              <w:left w:val="nil"/>
              <w:bottom w:val="single" w:sz="4" w:space="0" w:color="auto"/>
              <w:right w:val="single" w:sz="4" w:space="0" w:color="auto"/>
            </w:tcBorders>
            <w:vAlign w:val="bottom"/>
          </w:tcPr>
          <w:p w14:paraId="768C4965"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20</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7EE8AE5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44</w:t>
            </w:r>
          </w:p>
        </w:tc>
      </w:tr>
      <w:tr w:rsidR="004F290B" w:rsidRPr="004F290B" w14:paraId="54F93189"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6F9E339"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12</w:t>
            </w:r>
          </w:p>
        </w:tc>
        <w:tc>
          <w:tcPr>
            <w:tcW w:w="1379" w:type="dxa"/>
            <w:tcBorders>
              <w:top w:val="nil"/>
              <w:left w:val="nil"/>
              <w:bottom w:val="single" w:sz="4" w:space="0" w:color="auto"/>
              <w:right w:val="single" w:sz="4" w:space="0" w:color="auto"/>
            </w:tcBorders>
            <w:vAlign w:val="bottom"/>
          </w:tcPr>
          <w:p w14:paraId="3B8EA64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16</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6A8D977B"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48</w:t>
            </w:r>
          </w:p>
        </w:tc>
      </w:tr>
      <w:tr w:rsidR="004F290B" w:rsidRPr="004F290B" w14:paraId="58428B19"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76EE252A"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13</w:t>
            </w:r>
          </w:p>
        </w:tc>
        <w:tc>
          <w:tcPr>
            <w:tcW w:w="1379" w:type="dxa"/>
            <w:tcBorders>
              <w:top w:val="nil"/>
              <w:left w:val="nil"/>
              <w:bottom w:val="single" w:sz="4" w:space="0" w:color="auto"/>
              <w:right w:val="single" w:sz="4" w:space="0" w:color="auto"/>
            </w:tcBorders>
            <w:vAlign w:val="bottom"/>
          </w:tcPr>
          <w:p w14:paraId="2914B8A4"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12</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AFC3323"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52</w:t>
            </w:r>
          </w:p>
        </w:tc>
      </w:tr>
      <w:tr w:rsidR="004F290B" w:rsidRPr="004F290B" w14:paraId="742507E4"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0BDF1F91"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14</w:t>
            </w:r>
          </w:p>
        </w:tc>
        <w:tc>
          <w:tcPr>
            <w:tcW w:w="1379" w:type="dxa"/>
            <w:tcBorders>
              <w:top w:val="nil"/>
              <w:left w:val="nil"/>
              <w:bottom w:val="single" w:sz="4" w:space="0" w:color="auto"/>
              <w:right w:val="single" w:sz="4" w:space="0" w:color="auto"/>
            </w:tcBorders>
            <w:vAlign w:val="bottom"/>
          </w:tcPr>
          <w:p w14:paraId="09CABD38"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8</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41C9C205"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56</w:t>
            </w:r>
          </w:p>
        </w:tc>
      </w:tr>
      <w:tr w:rsidR="004F290B" w:rsidRPr="004F290B" w14:paraId="442447D0" w14:textId="77777777" w:rsidTr="00925918">
        <w:trPr>
          <w:trHeight w:val="219"/>
          <w:jc w:val="center"/>
        </w:trPr>
        <w:tc>
          <w:tcPr>
            <w:tcW w:w="1384" w:type="dxa"/>
            <w:tcBorders>
              <w:top w:val="nil"/>
              <w:left w:val="single" w:sz="4" w:space="0" w:color="auto"/>
              <w:bottom w:val="single" w:sz="4" w:space="0" w:color="auto"/>
              <w:right w:val="single" w:sz="4" w:space="0" w:color="auto"/>
            </w:tcBorders>
            <w:noWrap/>
            <w:tcMar>
              <w:top w:w="9" w:type="dxa"/>
              <w:left w:w="9" w:type="dxa"/>
              <w:bottom w:w="0" w:type="dxa"/>
              <w:right w:w="9" w:type="dxa"/>
            </w:tcMar>
            <w:vAlign w:val="bottom"/>
          </w:tcPr>
          <w:p w14:paraId="4BAC9A02"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15</w:t>
            </w:r>
          </w:p>
        </w:tc>
        <w:tc>
          <w:tcPr>
            <w:tcW w:w="1379" w:type="dxa"/>
            <w:tcBorders>
              <w:top w:val="nil"/>
              <w:left w:val="nil"/>
              <w:bottom w:val="single" w:sz="4" w:space="0" w:color="auto"/>
              <w:right w:val="single" w:sz="4" w:space="0" w:color="auto"/>
            </w:tcBorders>
            <w:vAlign w:val="bottom"/>
          </w:tcPr>
          <w:p w14:paraId="379D1306"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4</w:t>
            </w:r>
          </w:p>
        </w:tc>
        <w:tc>
          <w:tcPr>
            <w:tcW w:w="1387" w:type="dxa"/>
            <w:tcBorders>
              <w:top w:val="nil"/>
              <w:left w:val="nil"/>
              <w:bottom w:val="single" w:sz="4" w:space="0" w:color="auto"/>
              <w:right w:val="single" w:sz="4" w:space="0" w:color="auto"/>
            </w:tcBorders>
            <w:noWrap/>
            <w:tcMar>
              <w:top w:w="9" w:type="dxa"/>
              <w:left w:w="9" w:type="dxa"/>
              <w:bottom w:w="0" w:type="dxa"/>
              <w:right w:w="9" w:type="dxa"/>
            </w:tcMar>
            <w:vAlign w:val="bottom"/>
          </w:tcPr>
          <w:p w14:paraId="1FEF8DEC"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eastAsia="ko-KR"/>
              </w:rPr>
            </w:pPr>
            <w:r w:rsidRPr="004F290B">
              <w:rPr>
                <w:noProof/>
                <w:lang w:eastAsia="ko-KR"/>
              </w:rPr>
              <w:t>60</w:t>
            </w:r>
          </w:p>
        </w:tc>
      </w:tr>
    </w:tbl>
    <w:p w14:paraId="3EE3CF6E"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p>
    <w:p w14:paraId="4DDE60F5" w14:textId="16767B06" w:rsidR="004F290B" w:rsidRPr="004D6D0F" w:rsidDel="003C51E6" w:rsidRDefault="005E6BE8" w:rsidP="0016260F">
      <w:pPr>
        <w:pStyle w:val="40"/>
        <w:rPr>
          <w:lang w:val="en-CA"/>
        </w:rPr>
      </w:pPr>
      <w:bookmarkStart w:id="1307" w:name="_Ref534791061"/>
      <w:r>
        <w:rPr>
          <w:lang w:val="en-CA"/>
        </w:rPr>
        <w:t>S</w:t>
      </w:r>
      <w:r w:rsidR="004F290B" w:rsidRPr="004D6D0F">
        <w:rPr>
          <w:lang w:val="en-CA"/>
        </w:rPr>
        <w:t>um of absolute differences calculation process</w:t>
      </w:r>
      <w:bookmarkEnd w:id="1307"/>
    </w:p>
    <w:p w14:paraId="673A830C" w14:textId="77777777" w:rsidR="004F290B" w:rsidRPr="004F290B" w:rsidDel="003C51E6" w:rsidRDefault="004F290B" w:rsidP="0016260F">
      <w:pPr>
        <w:rPr>
          <w:noProof/>
          <w:lang w:val="en-CA" w:eastAsia="ko-KR"/>
        </w:rPr>
      </w:pPr>
      <w:r w:rsidRPr="004F290B" w:rsidDel="003C51E6">
        <w:rPr>
          <w:noProof/>
          <w:lang w:val="en-CA" w:eastAsia="ko-KR"/>
        </w:rPr>
        <w:t>Inputs to this process are:</w:t>
      </w:r>
    </w:p>
    <w:p w14:paraId="4AC260B7"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 xml:space="preserve">two variables </w:t>
      </w:r>
      <w:r w:rsidRPr="00536C94">
        <w:rPr>
          <w:noProof/>
        </w:rPr>
        <w:t>nC</w:t>
      </w:r>
      <w:r w:rsidRPr="00536C94" w:rsidDel="003C51E6">
        <w:rPr>
          <w:noProof/>
        </w:rPr>
        <w:t>bW and n</w:t>
      </w:r>
      <w:r w:rsidRPr="00536C94">
        <w:rPr>
          <w:noProof/>
        </w:rPr>
        <w:t>C</w:t>
      </w:r>
      <w:r w:rsidRPr="00536C94" w:rsidDel="003C51E6">
        <w:rPr>
          <w:noProof/>
        </w:rPr>
        <w:t xml:space="preserve">bH specifying the width and the height of the current </w:t>
      </w:r>
      <w:r w:rsidRPr="00536C94">
        <w:rPr>
          <w:noProof/>
        </w:rPr>
        <w:t>coding</w:t>
      </w:r>
      <w:r w:rsidRPr="00536C94" w:rsidDel="003C51E6">
        <w:rPr>
          <w:noProof/>
        </w:rPr>
        <w:t xml:space="preserve"> block,</w:t>
      </w:r>
    </w:p>
    <w:p w14:paraId="1E0521E7"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sidDel="003C51E6">
        <w:rPr>
          <w:noProof/>
        </w:rPr>
        <w:t>two (n</w:t>
      </w:r>
      <w:r w:rsidRPr="00536C94">
        <w:rPr>
          <w:noProof/>
        </w:rPr>
        <w:t>C</w:t>
      </w:r>
      <w:r w:rsidRPr="00536C94" w:rsidDel="003C51E6">
        <w:rPr>
          <w:noProof/>
        </w:rPr>
        <w:t>bW)x(n</w:t>
      </w:r>
      <w:r w:rsidRPr="00536C94">
        <w:rPr>
          <w:noProof/>
        </w:rPr>
        <w:t>CbH) array</w:t>
      </w:r>
      <w:r w:rsidRPr="00536C94" w:rsidDel="003C51E6">
        <w:rPr>
          <w:noProof/>
        </w:rPr>
        <w:t xml:space="preserve"> predSamplesL0 and predSamplesL1,</w:t>
      </w:r>
    </w:p>
    <w:p w14:paraId="45F25117"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lastRenderedPageBreak/>
        <w:t>four variables offsetH0, offsetH1, offsetV0, offsetV1.</w:t>
      </w:r>
    </w:p>
    <w:p w14:paraId="7C1DC5B4" w14:textId="03B314D1" w:rsidR="004F290B" w:rsidRPr="004F290B" w:rsidRDefault="004F290B" w:rsidP="0016260F">
      <w:pPr>
        <w:rPr>
          <w:noProof/>
          <w:lang w:val="en-CA" w:eastAsia="ko-KR"/>
        </w:rPr>
      </w:pPr>
      <w:r w:rsidRPr="004F290B" w:rsidDel="003C51E6">
        <w:rPr>
          <w:noProof/>
          <w:lang w:val="en-CA" w:eastAsia="ko-KR"/>
        </w:rPr>
        <w:t>Output</w:t>
      </w:r>
      <w:r w:rsidRPr="004F290B">
        <w:rPr>
          <w:noProof/>
          <w:lang w:val="en-CA" w:eastAsia="ko-KR"/>
        </w:rPr>
        <w:t>s</w:t>
      </w:r>
      <w:r w:rsidRPr="004F290B" w:rsidDel="003C51E6">
        <w:rPr>
          <w:noProof/>
          <w:lang w:val="en-CA" w:eastAsia="ko-KR"/>
        </w:rPr>
        <w:t xml:space="preserve"> of this process </w:t>
      </w:r>
      <w:r w:rsidR="006B0ED4">
        <w:rPr>
          <w:noProof/>
          <w:lang w:val="en-CA" w:eastAsia="ko-KR"/>
        </w:rPr>
        <w:t>are</w:t>
      </w:r>
      <w:r w:rsidR="006B0ED4" w:rsidRPr="004F290B" w:rsidDel="003C51E6">
        <w:rPr>
          <w:noProof/>
          <w:lang w:val="en-CA" w:eastAsia="ko-KR"/>
        </w:rPr>
        <w:t xml:space="preserve"> </w:t>
      </w:r>
    </w:p>
    <w:p w14:paraId="1D368F3E" w14:textId="0C0C4A1D"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 xml:space="preserve">the </w:t>
      </w:r>
      <w:r w:rsidRPr="00536C94" w:rsidDel="003C51E6">
        <w:rPr>
          <w:noProof/>
        </w:rPr>
        <w:t>(</w:t>
      </w:r>
      <w:r w:rsidRPr="00536C94">
        <w:rPr>
          <w:noProof/>
        </w:rPr>
        <w:t>9</w:t>
      </w:r>
      <w:r w:rsidRPr="00536C94" w:rsidDel="003C51E6">
        <w:rPr>
          <w:noProof/>
        </w:rPr>
        <w:t xml:space="preserve">) array </w:t>
      </w:r>
      <w:r w:rsidR="007C4F59" w:rsidRPr="00536C94">
        <w:rPr>
          <w:noProof/>
        </w:rPr>
        <w:t>sadValues</w:t>
      </w:r>
      <w:r w:rsidR="007C4F59" w:rsidRPr="00536C94" w:rsidDel="003C51E6">
        <w:rPr>
          <w:noProof/>
        </w:rPr>
        <w:t xml:space="preserve"> </w:t>
      </w:r>
      <w:r w:rsidRPr="00536C94" w:rsidDel="003C51E6">
        <w:rPr>
          <w:noProof/>
        </w:rPr>
        <w:t xml:space="preserve">of </w:t>
      </w:r>
      <w:r w:rsidR="006B0ED4" w:rsidRPr="00536C94">
        <w:rPr>
          <w:noProof/>
        </w:rPr>
        <w:t xml:space="preserve">the </w:t>
      </w:r>
      <w:r w:rsidRPr="00536C94">
        <w:rPr>
          <w:noProof/>
        </w:rPr>
        <w:t>sum of absolute differences,</w:t>
      </w:r>
    </w:p>
    <w:p w14:paraId="5121F2F2" w14:textId="568EF982"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the va</w:t>
      </w:r>
      <w:r w:rsidR="0062071F" w:rsidRPr="00536C94">
        <w:rPr>
          <w:noProof/>
        </w:rPr>
        <w:t>r</w:t>
      </w:r>
      <w:r w:rsidRPr="00536C94">
        <w:rPr>
          <w:noProof/>
        </w:rPr>
        <w:t>iable centerPointSad.</w:t>
      </w:r>
    </w:p>
    <w:p w14:paraId="1E721B50" w14:textId="77777777" w:rsidR="004F290B" w:rsidRPr="004F290B" w:rsidRDefault="004F290B" w:rsidP="00536C94">
      <w:pPr>
        <w:rPr>
          <w:noProof/>
          <w:lang w:val="en-CA" w:eastAsia="ko-KR"/>
        </w:rPr>
      </w:pPr>
      <w:r w:rsidRPr="004F290B">
        <w:rPr>
          <w:noProof/>
          <w:lang w:val="en-CA" w:eastAsia="ko-KR"/>
        </w:rPr>
        <w:t>A 2x9 array bC is set as follows;</w:t>
      </w:r>
    </w:p>
    <w:p w14:paraId="1A8E8709" w14:textId="1DBA32E1" w:rsidR="004F290B" w:rsidRPr="004F290B" w:rsidRDefault="004F290B" w:rsidP="009A5AB4">
      <w:pPr>
        <w:pStyle w:val="Equation"/>
        <w:numPr>
          <w:ilvl w:val="0"/>
          <w:numId w:val="8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bC[0][0] = </w:t>
      </w:r>
      <w:r w:rsidR="00933EEF" w:rsidRPr="00336AC3">
        <w:t>−</w:t>
      </w:r>
      <w:r w:rsidRPr="004F290B">
        <w:rPr>
          <w:noProof/>
          <w:lang w:val="en-CA" w:eastAsia="ko-KR"/>
        </w:rPr>
        <w:t xml:space="preserve">1, bC [1][0] = </w:t>
      </w:r>
      <w:r w:rsidR="00933EEF" w:rsidRPr="00336AC3">
        <w:t>−</w:t>
      </w:r>
      <w:r w:rsidRPr="004F290B">
        <w:rPr>
          <w:noProof/>
          <w:lang w:val="en-CA" w:eastAsia="ko-KR"/>
        </w:rPr>
        <w:t xml:space="preserve">1, bC [0][1] = </w:t>
      </w:r>
      <w:r w:rsidR="00933EEF" w:rsidRPr="00336AC3">
        <w:t>−</w:t>
      </w:r>
      <w:r w:rsidRPr="004F290B">
        <w:rPr>
          <w:noProof/>
          <w:lang w:val="en-CA" w:eastAsia="ko-KR"/>
        </w:rPr>
        <w:t xml:space="preserve">1, bC [1][1] =  0, bC [0][2] = </w:t>
      </w:r>
      <w:r w:rsidR="00933EEF" w:rsidRPr="00336AC3">
        <w:t>−</w:t>
      </w:r>
      <w:r w:rsidRPr="004F290B">
        <w:rPr>
          <w:noProof/>
          <w:lang w:val="en-CA" w:eastAsia="ko-KR"/>
        </w:rPr>
        <w:t>1, bC [1][2] =  1,</w:t>
      </w:r>
    </w:p>
    <w:p w14:paraId="68DF15DF" w14:textId="0B3EA720" w:rsidR="004F290B" w:rsidRPr="004F290B" w:rsidRDefault="004F290B" w:rsidP="009A5AB4">
      <w:pPr>
        <w:pStyle w:val="Equation"/>
        <w:numPr>
          <w:ilvl w:val="0"/>
          <w:numId w:val="8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bC[0][3] =  0, bC [1][3] = </w:t>
      </w:r>
      <w:r w:rsidR="00933EEF" w:rsidRPr="00336AC3">
        <w:t>−</w:t>
      </w:r>
      <w:r w:rsidRPr="004F290B">
        <w:rPr>
          <w:noProof/>
          <w:lang w:val="en-CA" w:eastAsia="ko-KR"/>
        </w:rPr>
        <w:t>1, bC [0][4] =  0,  bC [1][4] =  0, bC [0][5] =  0, bC [1][5] =  1,</w:t>
      </w:r>
    </w:p>
    <w:p w14:paraId="5156EF4A" w14:textId="7D9E31BD" w:rsidR="004F290B" w:rsidRPr="004F290B" w:rsidRDefault="004F290B" w:rsidP="009A5AB4">
      <w:pPr>
        <w:pStyle w:val="Equation"/>
        <w:numPr>
          <w:ilvl w:val="0"/>
          <w:numId w:val="8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bC[0][6] =  1, bC [1][6] = </w:t>
      </w:r>
      <w:r w:rsidR="00933EEF" w:rsidRPr="00336AC3">
        <w:t>−</w:t>
      </w:r>
      <w:r w:rsidRPr="004F290B">
        <w:rPr>
          <w:noProof/>
          <w:lang w:val="en-CA" w:eastAsia="ko-KR"/>
        </w:rPr>
        <w:t>1, bC [0][7] =  1,  bC [1][7] =  0, bC [0][8] =  1, bC [1][8] =  1</w:t>
      </w:r>
    </w:p>
    <w:p w14:paraId="610F1542" w14:textId="5DFB78BD" w:rsidR="004F290B" w:rsidRPr="004F290B" w:rsidRDefault="004F290B" w:rsidP="0016260F">
      <w:pPr>
        <w:rPr>
          <w:noProof/>
          <w:lang w:val="en-CA" w:eastAsia="ko-KR"/>
        </w:rPr>
      </w:pPr>
      <w:r w:rsidRPr="004F290B">
        <w:rPr>
          <w:noProof/>
          <w:lang w:val="en-CA" w:eastAsia="ko-KR"/>
        </w:rPr>
        <w:t xml:space="preserve">For each i (0, …, 8), </w:t>
      </w:r>
      <w:r w:rsidR="007C4F59">
        <w:rPr>
          <w:noProof/>
          <w:lang w:val="en-CA" w:eastAsia="ko-KR"/>
        </w:rPr>
        <w:t>s</w:t>
      </w:r>
      <w:r w:rsidR="007C4F59" w:rsidRPr="004F290B">
        <w:rPr>
          <w:noProof/>
          <w:lang w:val="en-CA" w:eastAsia="ko-KR"/>
        </w:rPr>
        <w:t>adValues</w:t>
      </w:r>
      <w:r w:rsidR="007C4F59" w:rsidRPr="004F290B" w:rsidDel="003C51E6">
        <w:rPr>
          <w:noProof/>
          <w:lang w:val="en-CA" w:eastAsia="ko-KR"/>
        </w:rPr>
        <w:t xml:space="preserve"> </w:t>
      </w:r>
      <w:r w:rsidRPr="004F290B">
        <w:rPr>
          <w:noProof/>
          <w:lang w:val="en-CA" w:eastAsia="ko-KR"/>
        </w:rPr>
        <w:t xml:space="preserve">[i] is derived based on predSampleL0[x][y],  predSampleL1[x][y], bC[0][i], bC[1][i], offsetH0, offsetV0, offsetH1, </w:t>
      </w:r>
      <w:r w:rsidR="007C4F59">
        <w:rPr>
          <w:noProof/>
          <w:lang w:val="en-CA" w:eastAsia="ko-KR"/>
        </w:rPr>
        <w:t xml:space="preserve">and </w:t>
      </w:r>
      <w:r w:rsidRPr="004F290B">
        <w:rPr>
          <w:noProof/>
          <w:lang w:val="en-CA" w:eastAsia="ko-KR"/>
        </w:rPr>
        <w:t>offsetV1  as follows:</w:t>
      </w:r>
    </w:p>
    <w:p w14:paraId="5A2AAC2B" w14:textId="77777777" w:rsidR="004F290B" w:rsidRPr="004F290B" w:rsidRDefault="004F290B" w:rsidP="009A5AB4">
      <w:pPr>
        <w:pStyle w:val="Equation"/>
        <w:numPr>
          <w:ilvl w:val="0"/>
          <w:numId w:val="7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eastAsia="ko-KR"/>
        </w:rPr>
        <w:t>Set initial value</w:t>
      </w:r>
      <w:r w:rsidRPr="004F290B">
        <w:rPr>
          <w:noProof/>
          <w:lang w:val="en-US" w:eastAsia="ko-KR"/>
        </w:rPr>
        <w:t xml:space="preserve"> of </w:t>
      </w:r>
      <w:r w:rsidRPr="004F290B">
        <w:rPr>
          <w:noProof/>
          <w:lang w:val="en-CA" w:eastAsia="ko-KR"/>
        </w:rPr>
        <w:t>mrSadValues</w:t>
      </w:r>
      <w:r w:rsidRPr="004F290B" w:rsidDel="003C51E6">
        <w:rPr>
          <w:noProof/>
          <w:lang w:val="en-CA" w:eastAsia="ko-KR"/>
        </w:rPr>
        <w:t xml:space="preserve"> </w:t>
      </w:r>
      <w:r w:rsidRPr="004F290B">
        <w:rPr>
          <w:noProof/>
          <w:lang w:val="en-CA" w:eastAsia="ko-KR"/>
        </w:rPr>
        <w:t>[i] to 0,</w:t>
      </w:r>
    </w:p>
    <w:p w14:paraId="6E892DFE" w14:textId="49E96049" w:rsidR="004F290B" w:rsidRPr="004F290B" w:rsidRDefault="004F290B" w:rsidP="009A5AB4">
      <w:pPr>
        <w:pStyle w:val="Equation"/>
        <w:numPr>
          <w:ilvl w:val="0"/>
          <w:numId w:val="7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The SAD value </w:t>
      </w:r>
      <w:r w:rsidR="007C4F59">
        <w:rPr>
          <w:noProof/>
          <w:lang w:val="en-CA" w:eastAsia="ko-KR"/>
        </w:rPr>
        <w:t>s</w:t>
      </w:r>
      <w:r w:rsidR="007C4F59" w:rsidRPr="004F290B">
        <w:rPr>
          <w:noProof/>
          <w:lang w:val="en-CA" w:eastAsia="ko-KR"/>
        </w:rPr>
        <w:t>adValues</w:t>
      </w:r>
      <w:r w:rsidR="007C4F59" w:rsidRPr="004F290B" w:rsidDel="003C51E6">
        <w:rPr>
          <w:noProof/>
          <w:lang w:val="en-CA" w:eastAsia="ko-KR"/>
        </w:rPr>
        <w:t xml:space="preserve"> </w:t>
      </w:r>
      <w:r w:rsidRPr="004F290B">
        <w:rPr>
          <w:noProof/>
          <w:lang w:val="en-CA" w:eastAsia="ko-KR"/>
        </w:rPr>
        <w:t>[i] is accumulated for y=bC[1][i]..nCbH+bC[1][i]:</w:t>
      </w:r>
    </w:p>
    <w:p w14:paraId="1FB66A9A" w14:textId="77777777" w:rsidR="004F290B" w:rsidRPr="004F290B" w:rsidRDefault="004F290B" w:rsidP="009A5AB4">
      <w:pPr>
        <w:pStyle w:val="Equation"/>
        <w:numPr>
          <w:ilvl w:val="1"/>
          <w:numId w:val="7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for each x=bC[0][i]..nCbW+bC[0][i]:</w:t>
      </w:r>
    </w:p>
    <w:p w14:paraId="34245D34" w14:textId="70EB252A"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m:oMathPara>
        <m:oMath>
          <m:r>
            <m:rPr>
              <m:sty m:val="p"/>
            </m:rPr>
            <w:rPr>
              <w:rFonts w:ascii="Cambria Math" w:hAnsi="Cambria Math"/>
              <w:noProof/>
              <w:lang w:val="en-CA" w:eastAsia="ko-KR"/>
            </w:rPr>
            <m:t>mrSadValues</m:t>
          </m:r>
          <m:d>
            <m:dPr>
              <m:begChr m:val="["/>
              <m:endChr m:val="]"/>
              <m:ctrlPr>
                <w:rPr>
                  <w:rFonts w:ascii="Cambria Math" w:hAnsi="Cambria Math"/>
                  <w:noProof/>
                  <w:lang w:val="en-CA" w:eastAsia="ko-KR"/>
                </w:rPr>
              </m:ctrlPr>
            </m:dPr>
            <m:e>
              <m:r>
                <m:rPr>
                  <m:sty m:val="p"/>
                </m:rPr>
                <w:rPr>
                  <w:rFonts w:ascii="Cambria Math" w:hAnsi="Cambria Math"/>
                  <w:noProof/>
                  <w:lang w:val="en-CA" w:eastAsia="ko-KR"/>
                </w:rPr>
                <m:t>i</m:t>
              </m:r>
            </m:e>
          </m:d>
          <m:r>
            <m:rPr>
              <m:sty m:val="p"/>
            </m:rPr>
            <w:rPr>
              <w:rFonts w:ascii="Cambria Math" w:hAnsi="Cambria Math"/>
              <w:noProof/>
              <w:lang w:val="en-CA" w:eastAsia="ko-KR"/>
            </w:rPr>
            <m:t>=mrSadValues</m:t>
          </m:r>
          <m:d>
            <m:dPr>
              <m:begChr m:val="["/>
              <m:endChr m:val="]"/>
              <m:ctrlPr>
                <w:rPr>
                  <w:rFonts w:ascii="Cambria Math" w:hAnsi="Cambria Math"/>
                  <w:noProof/>
                  <w:lang w:val="en-CA" w:eastAsia="ko-KR"/>
                </w:rPr>
              </m:ctrlPr>
            </m:dPr>
            <m:e>
              <m:r>
                <m:rPr>
                  <m:sty m:val="p"/>
                </m:rPr>
                <w:rPr>
                  <w:rFonts w:ascii="Cambria Math" w:hAnsi="Cambria Math"/>
                  <w:noProof/>
                  <w:lang w:val="en-CA" w:eastAsia="ko-KR"/>
                </w:rPr>
                <m:t>i</m:t>
              </m:r>
            </m:e>
          </m:d>
          <m:r>
            <m:rPr>
              <m:sty m:val="p"/>
            </m:rPr>
            <w:rPr>
              <w:rFonts w:ascii="Cambria Math" w:hAnsi="Cambria Math"/>
              <w:noProof/>
              <w:lang w:val="en-CA" w:eastAsia="ko-KR"/>
            </w:rPr>
            <m:t>+ abs(predSamplesL0</m:t>
          </m:r>
          <m:d>
            <m:dPr>
              <m:begChr m:val="["/>
              <m:endChr m:val="]"/>
              <m:ctrlPr>
                <w:rPr>
                  <w:rFonts w:ascii="Cambria Math" w:hAnsi="Cambria Math"/>
                  <w:noProof/>
                  <w:lang w:val="en-CA" w:eastAsia="ko-KR"/>
                </w:rPr>
              </m:ctrlPr>
            </m:dPr>
            <m:e>
              <m:r>
                <w:rPr>
                  <w:rFonts w:ascii="Cambria Math" w:hAnsi="Cambria Math"/>
                  <w:noProof/>
                  <w:lang w:val="en-CA" w:eastAsia="ko-KR"/>
                </w:rPr>
                <m:t>x+</m:t>
              </m:r>
              <m:r>
                <m:rPr>
                  <m:sty m:val="p"/>
                </m:rPr>
                <w:rPr>
                  <w:rFonts w:ascii="Cambria Math" w:hAnsi="Cambria Math"/>
                  <w:noProof/>
                  <w:lang w:val="en-CA" w:eastAsia="ko-KR"/>
                </w:rPr>
                <m:t>offsetH0</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y+offsetV0</m:t>
              </m:r>
            </m:e>
          </m:d>
          <m:r>
            <m:rPr>
              <m:sty m:val="p"/>
            </m:rPr>
            <w:rPr>
              <w:rFonts w:ascii="Cambria Math" w:hAnsi="Cambria Math"/>
              <w:noProof/>
              <w:lang w:val="en-CA" w:eastAsia="ko-KR"/>
            </w:rPr>
            <m:t>- predSamplesL1</m:t>
          </m:r>
          <m:d>
            <m:dPr>
              <m:begChr m:val="["/>
              <m:endChr m:val="]"/>
              <m:ctrlPr>
                <w:rPr>
                  <w:rFonts w:ascii="Cambria Math" w:hAnsi="Cambria Math"/>
                  <w:noProof/>
                  <w:lang w:val="en-CA" w:eastAsia="ko-KR"/>
                </w:rPr>
              </m:ctrlPr>
            </m:dPr>
            <m:e>
              <m:r>
                <w:rPr>
                  <w:rFonts w:ascii="Cambria Math" w:hAnsi="Cambria Math"/>
                  <w:noProof/>
                  <w:lang w:val="en-CA" w:eastAsia="ko-KR"/>
                </w:rPr>
                <m:t>x-2×</m:t>
              </m:r>
              <m:r>
                <m:rPr>
                  <m:sty m:val="p"/>
                </m:rPr>
                <w:rPr>
                  <w:rFonts w:ascii="Cambria Math" w:hAnsi="Cambria Math"/>
                  <w:noProof/>
                  <w:lang w:val="en-CA" w:eastAsia="ko-KR"/>
                </w:rPr>
                <m:t>bC</m:t>
              </m:r>
              <m:d>
                <m:dPr>
                  <m:begChr m:val="["/>
                  <m:endChr m:val="]"/>
                  <m:ctrlPr>
                    <w:rPr>
                      <w:rFonts w:ascii="Cambria Math" w:hAnsi="Cambria Math"/>
                      <w:noProof/>
                      <w:lang w:val="en-CA" w:eastAsia="ko-KR"/>
                    </w:rPr>
                  </m:ctrlPr>
                </m:dPr>
                <m:e>
                  <m:r>
                    <w:rPr>
                      <w:rFonts w:ascii="Cambria Math" w:hAnsi="Cambria Math"/>
                      <w:noProof/>
                      <w:lang w:val="en-CA" w:eastAsia="ko-KR"/>
                    </w:rPr>
                    <m:t>0</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i</m:t>
                  </m:r>
                </m:e>
              </m:d>
              <m:r>
                <w:rPr>
                  <w:rFonts w:ascii="Cambria Math" w:hAnsi="Cambria Math"/>
                  <w:noProof/>
                  <w:lang w:val="en-CA" w:eastAsia="ko-KR"/>
                </w:rPr>
                <m:t>+</m:t>
              </m:r>
              <m:r>
                <m:rPr>
                  <m:sty m:val="p"/>
                </m:rPr>
                <w:rPr>
                  <w:rFonts w:ascii="Cambria Math" w:hAnsi="Cambria Math"/>
                  <w:noProof/>
                  <w:lang w:val="en-CA" w:eastAsia="ko-KR"/>
                </w:rPr>
                <m:t>offsetH1</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m:t>
              </m:r>
              <m:r>
                <w:rPr>
                  <w:rFonts w:ascii="Cambria Math" w:hAnsi="Cambria Math"/>
                  <w:noProof/>
                  <w:lang w:val="en-CA" w:eastAsia="ko-KR"/>
                </w:rPr>
                <m:t>2×</m:t>
              </m:r>
              <m:r>
                <m:rPr>
                  <m:sty m:val="p"/>
                </m:rPr>
                <w:rPr>
                  <w:rFonts w:ascii="Cambria Math" w:hAnsi="Cambria Math"/>
                  <w:noProof/>
                  <w:lang w:val="en-CA" w:eastAsia="ko-KR"/>
                </w:rPr>
                <m:t>bC</m:t>
              </m:r>
              <m:d>
                <m:dPr>
                  <m:begChr m:val="["/>
                  <m:endChr m:val="]"/>
                  <m:ctrlPr>
                    <w:rPr>
                      <w:rFonts w:ascii="Cambria Math" w:hAnsi="Cambria Math"/>
                      <w:noProof/>
                      <w:lang w:val="en-CA" w:eastAsia="ko-KR"/>
                    </w:rPr>
                  </m:ctrlPr>
                </m:dPr>
                <m:e>
                  <m:r>
                    <w:rPr>
                      <w:rFonts w:ascii="Cambria Math" w:hAnsi="Cambria Math"/>
                      <w:noProof/>
                      <w:lang w:val="en-CA" w:eastAsia="ko-KR"/>
                    </w:rPr>
                    <m:t>1</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i</m:t>
                  </m:r>
                </m:e>
              </m:d>
              <m:r>
                <w:rPr>
                  <w:rFonts w:ascii="Cambria Math" w:hAnsi="Cambria Math"/>
                  <w:noProof/>
                  <w:lang w:val="en-CA" w:eastAsia="ko-KR"/>
                </w:rPr>
                <m:t>+</m:t>
              </m:r>
              <m:r>
                <m:rPr>
                  <m:sty m:val="p"/>
                </m:rPr>
                <w:rPr>
                  <w:rFonts w:ascii="Cambria Math" w:hAnsi="Cambria Math"/>
                  <w:noProof/>
                  <w:lang w:val="en-CA" w:eastAsia="ko-KR"/>
                </w:rPr>
                <m:t>offsetV1</m:t>
              </m:r>
            </m:e>
          </m:d>
          <m:r>
            <m:rPr>
              <m:sty m:val="p"/>
            </m:rPr>
            <w:rPr>
              <w:rFonts w:ascii="Cambria Math" w:hAnsi="Cambria Math"/>
              <w:noProof/>
              <w:lang w:val="en-CA" w:eastAsia="ko-KR"/>
            </w:rPr>
            <m:t>)</m:t>
          </m:r>
        </m:oMath>
      </m:oMathPara>
    </w:p>
    <w:p w14:paraId="2CB821CF" w14:textId="77777777" w:rsidR="004F290B" w:rsidRPr="004F290B" w:rsidRDefault="004F290B" w:rsidP="0016260F">
      <w:pPr>
        <w:rPr>
          <w:noProof/>
          <w:lang w:val="en-CA" w:eastAsia="ko-KR"/>
        </w:rPr>
      </w:pPr>
      <w:r w:rsidRPr="004F290B">
        <w:rPr>
          <w:noProof/>
          <w:lang w:val="en-CA" w:eastAsia="ko-KR"/>
        </w:rPr>
        <w:t>The variable centerPointSad is derived based on predSampleL0[x][y] and predSampleL1[x][y] as follows:</w:t>
      </w:r>
    </w:p>
    <w:p w14:paraId="2EF5C051" w14:textId="77777777" w:rsidR="004F290B" w:rsidRPr="004F290B" w:rsidRDefault="004F290B" w:rsidP="009A5AB4">
      <w:pPr>
        <w:pStyle w:val="Equation"/>
        <w:numPr>
          <w:ilvl w:val="0"/>
          <w:numId w:val="7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eastAsia="ko-KR"/>
        </w:rPr>
        <w:t>Set initial value</w:t>
      </w:r>
      <w:r w:rsidRPr="004F290B">
        <w:rPr>
          <w:noProof/>
          <w:lang w:val="en-US" w:eastAsia="ko-KR"/>
        </w:rPr>
        <w:t xml:space="preserve"> of </w:t>
      </w:r>
      <w:r w:rsidRPr="004F290B">
        <w:rPr>
          <w:noProof/>
          <w:lang w:val="en-CA" w:eastAsia="ko-KR"/>
        </w:rPr>
        <w:t>centerPointSad to 0,</w:t>
      </w:r>
    </w:p>
    <w:p w14:paraId="24DFAD28" w14:textId="77777777" w:rsidR="004F290B" w:rsidRPr="004F290B" w:rsidRDefault="004F290B" w:rsidP="009A5AB4">
      <w:pPr>
        <w:pStyle w:val="Equation"/>
        <w:numPr>
          <w:ilvl w:val="0"/>
          <w:numId w:val="77"/>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Value of centerPointSad is accumulated for x=0..nCbW and y=0..nCbH:</w:t>
      </w:r>
    </w:p>
    <w:p w14:paraId="445DB255" w14:textId="08323A6B" w:rsidR="004F290B" w:rsidRPr="00925918" w:rsidRDefault="004F290B" w:rsidP="00536C94">
      <w:pPr>
        <w:pStyle w:val="Equation"/>
        <w:tabs>
          <w:tab w:val="clear" w:pos="794"/>
          <w:tab w:val="clear" w:pos="1588"/>
          <w:tab w:val="left" w:pos="851"/>
          <w:tab w:val="left" w:pos="1134"/>
          <w:tab w:val="left" w:pos="1418"/>
          <w:tab w:val="left" w:pos="1701"/>
          <w:tab w:val="left" w:pos="2268"/>
          <w:tab w:val="left" w:pos="2880"/>
        </w:tabs>
        <w:ind w:left="426"/>
        <w:rPr>
          <w:rFonts w:eastAsia="Malgun Gothic"/>
          <w:noProof/>
          <w:lang w:val="en-CA" w:eastAsia="ko-KR"/>
        </w:rPr>
      </w:pPr>
      <m:oMathPara>
        <m:oMath>
          <m:r>
            <m:rPr>
              <m:sty m:val="p"/>
            </m:rPr>
            <w:rPr>
              <w:rFonts w:ascii="Cambria Math" w:hAnsi="Cambria Math"/>
              <w:noProof/>
              <w:lang w:val="en-CA" w:eastAsia="ko-KR"/>
            </w:rPr>
            <m:t>centerPointSad=centerPointSad+ abs(predSamplesL0</m:t>
          </m:r>
          <m:d>
            <m:dPr>
              <m:begChr m:val="["/>
              <m:endChr m:val="]"/>
              <m:ctrlPr>
                <w:rPr>
                  <w:rFonts w:ascii="Cambria Math" w:hAnsi="Cambria Math"/>
                  <w:noProof/>
                  <w:lang w:val="en-CA" w:eastAsia="ko-KR"/>
                </w:rPr>
              </m:ctrlPr>
            </m:dPr>
            <m:e>
              <m:r>
                <w:rPr>
                  <w:rFonts w:ascii="Cambria Math" w:hAnsi="Cambria Math"/>
                  <w:noProof/>
                  <w:lang w:val="en-CA" w:eastAsia="ko-KR"/>
                </w:rPr>
                <m:t>x</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m:t>
              </m:r>
            </m:e>
          </m:d>
          <m:r>
            <m:rPr>
              <m:sty m:val="p"/>
            </m:rPr>
            <w:rPr>
              <w:rFonts w:ascii="Cambria Math" w:hAnsi="Cambria Math"/>
              <w:noProof/>
              <w:lang w:val="en-CA" w:eastAsia="ko-KR"/>
            </w:rPr>
            <m:t>- predSamplesL1</m:t>
          </m:r>
          <m:d>
            <m:dPr>
              <m:begChr m:val="["/>
              <m:endChr m:val="]"/>
              <m:ctrlPr>
                <w:rPr>
                  <w:rFonts w:ascii="Cambria Math" w:hAnsi="Cambria Math"/>
                  <w:noProof/>
                  <w:lang w:val="en-CA" w:eastAsia="ko-KR"/>
                </w:rPr>
              </m:ctrlPr>
            </m:dPr>
            <m:e>
              <m:r>
                <w:rPr>
                  <w:rFonts w:ascii="Cambria Math" w:hAnsi="Cambria Math"/>
                  <w:noProof/>
                  <w:lang w:val="en-CA" w:eastAsia="ko-KR"/>
                </w:rPr>
                <m:t>x</m:t>
              </m:r>
            </m:e>
          </m:d>
          <m:d>
            <m:dPr>
              <m:begChr m:val="["/>
              <m:endChr m:val="]"/>
              <m:ctrlPr>
                <w:rPr>
                  <w:rFonts w:ascii="Cambria Math" w:hAnsi="Cambria Math"/>
                  <w:noProof/>
                  <w:lang w:val="en-CA" w:eastAsia="ko-KR"/>
                </w:rPr>
              </m:ctrlPr>
            </m:dPr>
            <m:e>
              <m:r>
                <m:rPr>
                  <m:sty m:val="p"/>
                </m:rPr>
                <w:rPr>
                  <w:rFonts w:ascii="Cambria Math" w:hAnsi="Cambria Math"/>
                  <w:noProof/>
                  <w:lang w:val="en-CA" w:eastAsia="ko-KR"/>
                </w:rPr>
                <m:t>y</m:t>
              </m:r>
            </m:e>
          </m:d>
          <m:r>
            <m:rPr>
              <m:sty m:val="p"/>
            </m:rPr>
            <w:rPr>
              <w:rFonts w:ascii="Cambria Math" w:hAnsi="Cambria Math"/>
              <w:noProof/>
              <w:lang w:val="en-CA" w:eastAsia="ko-KR"/>
            </w:rPr>
            <m:t>)</m:t>
          </m:r>
        </m:oMath>
      </m:oMathPara>
    </w:p>
    <w:p w14:paraId="598F4EE1" w14:textId="77777777" w:rsidR="004F290B" w:rsidRPr="004D6D0F" w:rsidDel="003C51E6" w:rsidRDefault="004F290B" w:rsidP="0016260F">
      <w:pPr>
        <w:pStyle w:val="40"/>
        <w:rPr>
          <w:lang w:val="en-CA"/>
        </w:rPr>
      </w:pPr>
      <w:bookmarkStart w:id="1308" w:name="_Ref534791114"/>
      <w:r w:rsidRPr="004D6D0F">
        <w:rPr>
          <w:lang w:val="en-CA"/>
        </w:rPr>
        <w:t>Array entry selection process</w:t>
      </w:r>
      <w:bookmarkEnd w:id="1308"/>
      <w:r w:rsidRPr="004D6D0F">
        <w:rPr>
          <w:lang w:val="en-CA"/>
        </w:rPr>
        <w:t xml:space="preserve"> </w:t>
      </w:r>
    </w:p>
    <w:p w14:paraId="69D1EC12" w14:textId="77777777" w:rsidR="004F290B" w:rsidRPr="004F290B" w:rsidDel="003C51E6" w:rsidRDefault="004F290B" w:rsidP="00536C94">
      <w:pPr>
        <w:rPr>
          <w:noProof/>
          <w:lang w:val="en-CA" w:eastAsia="ko-KR"/>
        </w:rPr>
      </w:pPr>
      <w:r w:rsidRPr="004F290B" w:rsidDel="003C51E6">
        <w:rPr>
          <w:noProof/>
          <w:lang w:val="en-CA" w:eastAsia="ko-KR"/>
        </w:rPr>
        <w:t>Inputs to this process are:</w:t>
      </w:r>
    </w:p>
    <w:p w14:paraId="355A62AE" w14:textId="77777777"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 positive integer variable n specifying the length of the array,</w:t>
      </w:r>
    </w:p>
    <w:p w14:paraId="67887584" w14:textId="3EFBCF55" w:rsidR="004F290B" w:rsidRPr="00536C94"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An nx1 array mrSad</w:t>
      </w:r>
      <w:r w:rsidR="004F5ECA">
        <w:rPr>
          <w:noProof/>
        </w:rPr>
        <w:t>.</w:t>
      </w:r>
    </w:p>
    <w:p w14:paraId="79112DA7" w14:textId="77777777" w:rsidR="004F290B" w:rsidRPr="004F290B" w:rsidRDefault="004F290B" w:rsidP="00536C94">
      <w:pPr>
        <w:rPr>
          <w:noProof/>
          <w:lang w:val="en-CA" w:eastAsia="ko-KR"/>
        </w:rPr>
      </w:pPr>
      <w:r w:rsidRPr="004F290B">
        <w:rPr>
          <w:noProof/>
          <w:lang w:val="en-CA" w:eastAsia="ko-KR"/>
        </w:rPr>
        <w:t>Output of this process is bestIdx specifying an index.</w:t>
      </w:r>
    </w:p>
    <w:p w14:paraId="231164AB" w14:textId="77777777" w:rsidR="004F290B" w:rsidRPr="004F290B" w:rsidRDefault="004F290B" w:rsidP="004F290B">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If n is equal to 9 the following ordered steps are applied:</w:t>
      </w:r>
    </w:p>
    <w:p w14:paraId="74767604"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ad[1]&lt;</w:t>
      </w:r>
      <w:r w:rsidRPr="00484B20">
        <w:rPr>
          <w:noProof/>
          <w:lang w:val="en-CA" w:eastAsia="ko-KR"/>
        </w:rPr>
        <w:t xml:space="preserve"> </w:t>
      </w:r>
      <w:r>
        <w:rPr>
          <w:noProof/>
          <w:lang w:val="en-CA" w:eastAsia="ko-KR"/>
        </w:rPr>
        <w:t>s</w:t>
      </w:r>
      <w:r w:rsidRPr="004F290B">
        <w:rPr>
          <w:noProof/>
          <w:lang w:val="en-CA" w:eastAsia="ko-KR"/>
        </w:rPr>
        <w:t xml:space="preserve">ad[7] and </w:t>
      </w:r>
      <w:r>
        <w:rPr>
          <w:noProof/>
          <w:lang w:val="en-CA" w:eastAsia="ko-KR"/>
        </w:rPr>
        <w:t>s</w:t>
      </w:r>
      <w:r w:rsidRPr="004F290B">
        <w:rPr>
          <w:noProof/>
          <w:lang w:val="en-CA" w:eastAsia="ko-KR"/>
        </w:rPr>
        <w:t>ad[3]&lt;</w:t>
      </w:r>
      <w:r w:rsidRPr="00484B20">
        <w:rPr>
          <w:noProof/>
          <w:lang w:val="en-CA" w:eastAsia="ko-KR"/>
        </w:rPr>
        <w:t xml:space="preserve"> </w:t>
      </w:r>
      <w:r>
        <w:rPr>
          <w:noProof/>
          <w:lang w:val="en-CA" w:eastAsia="ko-KR"/>
        </w:rPr>
        <w:t>s</w:t>
      </w:r>
      <w:r w:rsidRPr="004F290B">
        <w:rPr>
          <w:noProof/>
          <w:lang w:val="en-CA" w:eastAsia="ko-KR"/>
        </w:rPr>
        <w:t>ad[5], a variable idx is set equal to 0</w:t>
      </w:r>
    </w:p>
    <w:p w14:paraId="7F9A5E40" w14:textId="77777777" w:rsidR="007C4F59" w:rsidRPr="004F290B" w:rsidDel="003C51E6" w:rsidRDefault="007C4F59" w:rsidP="009A5AB4">
      <w:pPr>
        <w:pStyle w:val="Equation"/>
        <w:numPr>
          <w:ilvl w:val="1"/>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 xml:space="preserve">ad[1]&lt; </w:t>
      </w:r>
      <w:r>
        <w:rPr>
          <w:noProof/>
          <w:lang w:val="en-CA" w:eastAsia="ko-KR"/>
        </w:rPr>
        <w:t>s</w:t>
      </w:r>
      <w:r w:rsidRPr="004F290B">
        <w:rPr>
          <w:noProof/>
          <w:lang w:val="en-CA" w:eastAsia="ko-KR"/>
        </w:rPr>
        <w:t>ad[3], a variable bestIdx is set to 1, otherwise it is set to 3.</w:t>
      </w:r>
    </w:p>
    <w:p w14:paraId="601EC58B"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Else if </w:t>
      </w:r>
      <w:r>
        <w:rPr>
          <w:noProof/>
          <w:lang w:val="en-CA" w:eastAsia="ko-KR"/>
        </w:rPr>
        <w:t>s</w:t>
      </w:r>
      <w:r w:rsidRPr="004F290B">
        <w:rPr>
          <w:noProof/>
          <w:lang w:val="en-CA" w:eastAsia="ko-KR"/>
        </w:rPr>
        <w:t>ad[1]&gt;=</w:t>
      </w:r>
      <w:r w:rsidRPr="00484B20">
        <w:rPr>
          <w:noProof/>
          <w:lang w:val="en-CA" w:eastAsia="ko-KR"/>
        </w:rPr>
        <w:t xml:space="preserve"> </w:t>
      </w:r>
      <w:r>
        <w:rPr>
          <w:noProof/>
          <w:lang w:val="en-CA" w:eastAsia="ko-KR"/>
        </w:rPr>
        <w:t>s</w:t>
      </w:r>
      <w:r w:rsidRPr="004F290B">
        <w:rPr>
          <w:noProof/>
          <w:lang w:val="en-CA" w:eastAsia="ko-KR"/>
        </w:rPr>
        <w:t xml:space="preserve">ad[7] and </w:t>
      </w:r>
      <w:r>
        <w:rPr>
          <w:noProof/>
          <w:lang w:val="en-CA" w:eastAsia="ko-KR"/>
        </w:rPr>
        <w:t>s</w:t>
      </w:r>
      <w:r w:rsidRPr="004F290B">
        <w:rPr>
          <w:noProof/>
          <w:lang w:val="en-CA" w:eastAsia="ko-KR"/>
        </w:rPr>
        <w:t>ad[3]&lt;</w:t>
      </w:r>
      <w:r w:rsidRPr="00484B20">
        <w:rPr>
          <w:noProof/>
          <w:lang w:val="en-CA" w:eastAsia="ko-KR"/>
        </w:rPr>
        <w:t xml:space="preserve"> </w:t>
      </w:r>
      <w:r>
        <w:rPr>
          <w:noProof/>
          <w:lang w:val="en-CA" w:eastAsia="ko-KR"/>
        </w:rPr>
        <w:t>s</w:t>
      </w:r>
      <w:r w:rsidRPr="004F290B">
        <w:rPr>
          <w:noProof/>
          <w:lang w:val="en-CA" w:eastAsia="ko-KR"/>
        </w:rPr>
        <w:t>ad[5], idx is set equal to 6</w:t>
      </w:r>
    </w:p>
    <w:p w14:paraId="178D4EEC" w14:textId="77777777" w:rsidR="007C4F59" w:rsidRPr="004F290B" w:rsidDel="003C51E6" w:rsidRDefault="007C4F59" w:rsidP="009A5AB4">
      <w:pPr>
        <w:pStyle w:val="Equation"/>
        <w:numPr>
          <w:ilvl w:val="1"/>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 xml:space="preserve">ad[7]&lt; </w:t>
      </w:r>
      <w:r>
        <w:rPr>
          <w:noProof/>
          <w:lang w:val="en-CA" w:eastAsia="ko-KR"/>
        </w:rPr>
        <w:t>s</w:t>
      </w:r>
      <w:r w:rsidRPr="004F290B">
        <w:rPr>
          <w:noProof/>
          <w:lang w:val="en-CA" w:eastAsia="ko-KR"/>
        </w:rPr>
        <w:t>ad[3], bestIdx is set to 7, otherwise it is set to 3.</w:t>
      </w:r>
    </w:p>
    <w:p w14:paraId="23197D04"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Else if </w:t>
      </w:r>
      <w:r>
        <w:rPr>
          <w:noProof/>
          <w:lang w:val="en-CA" w:eastAsia="ko-KR"/>
        </w:rPr>
        <w:t>s</w:t>
      </w:r>
      <w:r w:rsidRPr="004F290B">
        <w:rPr>
          <w:noProof/>
          <w:lang w:val="en-CA" w:eastAsia="ko-KR"/>
        </w:rPr>
        <w:t>ad[1]&lt;</w:t>
      </w:r>
      <w:r w:rsidRPr="00484B20">
        <w:rPr>
          <w:noProof/>
          <w:lang w:val="en-CA" w:eastAsia="ko-KR"/>
        </w:rPr>
        <w:t xml:space="preserve"> </w:t>
      </w:r>
      <w:r>
        <w:rPr>
          <w:noProof/>
          <w:lang w:val="en-CA" w:eastAsia="ko-KR"/>
        </w:rPr>
        <w:t>s</w:t>
      </w:r>
      <w:r w:rsidRPr="004F290B">
        <w:rPr>
          <w:noProof/>
          <w:lang w:val="en-CA" w:eastAsia="ko-KR"/>
        </w:rPr>
        <w:t xml:space="preserve">ad[7] and </w:t>
      </w:r>
      <w:r>
        <w:rPr>
          <w:noProof/>
          <w:lang w:val="en-CA" w:eastAsia="ko-KR"/>
        </w:rPr>
        <w:t>s</w:t>
      </w:r>
      <w:r w:rsidRPr="004F290B">
        <w:rPr>
          <w:noProof/>
          <w:lang w:val="en-CA" w:eastAsia="ko-KR"/>
        </w:rPr>
        <w:t>ad[3]&gt;=</w:t>
      </w:r>
      <w:r w:rsidRPr="00484B20">
        <w:rPr>
          <w:noProof/>
          <w:lang w:val="en-CA" w:eastAsia="ko-KR"/>
        </w:rPr>
        <w:t xml:space="preserve"> </w:t>
      </w:r>
      <w:r>
        <w:rPr>
          <w:noProof/>
          <w:lang w:val="en-CA" w:eastAsia="ko-KR"/>
        </w:rPr>
        <w:t>s</w:t>
      </w:r>
      <w:r w:rsidRPr="004F290B">
        <w:rPr>
          <w:noProof/>
          <w:lang w:val="en-CA" w:eastAsia="ko-KR"/>
        </w:rPr>
        <w:t>ad[5], idx is set equal to 2</w:t>
      </w:r>
    </w:p>
    <w:p w14:paraId="23DDCEA8" w14:textId="77777777" w:rsidR="007C4F59" w:rsidRPr="004F290B" w:rsidDel="003C51E6" w:rsidRDefault="007C4F59" w:rsidP="009A5AB4">
      <w:pPr>
        <w:pStyle w:val="Equation"/>
        <w:numPr>
          <w:ilvl w:val="1"/>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 xml:space="preserve">ad[1]&lt; </w:t>
      </w:r>
      <w:r>
        <w:rPr>
          <w:noProof/>
          <w:lang w:val="en-CA" w:eastAsia="ko-KR"/>
        </w:rPr>
        <w:t>s</w:t>
      </w:r>
      <w:r w:rsidRPr="004F290B">
        <w:rPr>
          <w:noProof/>
          <w:lang w:val="en-CA" w:eastAsia="ko-KR"/>
        </w:rPr>
        <w:t>ad[5], bestIdx is set to 1, otherwise it is set to 5.</w:t>
      </w:r>
    </w:p>
    <w:p w14:paraId="0F4DD275"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Else if </w:t>
      </w:r>
      <w:r>
        <w:rPr>
          <w:noProof/>
          <w:lang w:val="en-CA" w:eastAsia="ko-KR"/>
        </w:rPr>
        <w:t>s</w:t>
      </w:r>
      <w:r w:rsidRPr="004F290B">
        <w:rPr>
          <w:noProof/>
          <w:lang w:val="en-CA" w:eastAsia="ko-KR"/>
        </w:rPr>
        <w:t>ad[1]&gt;=</w:t>
      </w:r>
      <w:r w:rsidRPr="00136E18">
        <w:rPr>
          <w:noProof/>
          <w:lang w:val="en-CA" w:eastAsia="ko-KR"/>
        </w:rPr>
        <w:t xml:space="preserve"> </w:t>
      </w:r>
      <w:r>
        <w:rPr>
          <w:noProof/>
          <w:lang w:val="en-CA" w:eastAsia="ko-KR"/>
        </w:rPr>
        <w:t>s</w:t>
      </w:r>
      <w:r w:rsidRPr="004F290B">
        <w:rPr>
          <w:noProof/>
          <w:lang w:val="en-CA" w:eastAsia="ko-KR"/>
        </w:rPr>
        <w:t xml:space="preserve">ad[7] and </w:t>
      </w:r>
      <w:r>
        <w:rPr>
          <w:noProof/>
          <w:lang w:val="en-CA" w:eastAsia="ko-KR"/>
        </w:rPr>
        <w:t>s</w:t>
      </w:r>
      <w:r w:rsidRPr="004F290B">
        <w:rPr>
          <w:noProof/>
          <w:lang w:val="en-CA" w:eastAsia="ko-KR"/>
        </w:rPr>
        <w:t>ad[3]&gt;=</w:t>
      </w:r>
      <w:r w:rsidRPr="00136E18">
        <w:rPr>
          <w:noProof/>
          <w:lang w:val="en-CA" w:eastAsia="ko-KR"/>
        </w:rPr>
        <w:t xml:space="preserve"> </w:t>
      </w:r>
      <w:r>
        <w:rPr>
          <w:noProof/>
          <w:lang w:val="en-CA" w:eastAsia="ko-KR"/>
        </w:rPr>
        <w:t>s</w:t>
      </w:r>
      <w:r w:rsidRPr="004F290B">
        <w:rPr>
          <w:noProof/>
          <w:lang w:val="en-CA" w:eastAsia="ko-KR"/>
        </w:rPr>
        <w:t>ad[5], idx is set equal to 8</w:t>
      </w:r>
    </w:p>
    <w:p w14:paraId="378F9AA9" w14:textId="77777777" w:rsidR="007C4F59" w:rsidRPr="004F290B" w:rsidRDefault="007C4F59" w:rsidP="009A5AB4">
      <w:pPr>
        <w:pStyle w:val="Equation"/>
        <w:numPr>
          <w:ilvl w:val="1"/>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 xml:space="preserve">ad[7]&lt; </w:t>
      </w:r>
      <w:r>
        <w:rPr>
          <w:noProof/>
          <w:lang w:val="en-CA" w:eastAsia="ko-KR"/>
        </w:rPr>
        <w:t>s</w:t>
      </w:r>
      <w:r w:rsidRPr="004F290B">
        <w:rPr>
          <w:noProof/>
          <w:lang w:val="en-CA" w:eastAsia="ko-KR"/>
        </w:rPr>
        <w:t>ad[5], bestIdx is set to 7, otherwise it is set to 5.</w:t>
      </w:r>
    </w:p>
    <w:p w14:paraId="1B2D1C2A"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If </w:t>
      </w:r>
      <w:r>
        <w:rPr>
          <w:noProof/>
          <w:lang w:val="en-CA" w:eastAsia="ko-KR"/>
        </w:rPr>
        <w:t>s</w:t>
      </w:r>
      <w:r w:rsidRPr="004F290B">
        <w:rPr>
          <w:noProof/>
          <w:lang w:val="en-CA" w:eastAsia="ko-KR"/>
        </w:rPr>
        <w:t xml:space="preserve">ad[4] &lt; </w:t>
      </w:r>
      <w:r>
        <w:rPr>
          <w:noProof/>
          <w:lang w:val="en-CA" w:eastAsia="ko-KR"/>
        </w:rPr>
        <w:t>s</w:t>
      </w:r>
      <w:r w:rsidRPr="004F290B">
        <w:rPr>
          <w:noProof/>
          <w:lang w:val="en-CA" w:eastAsia="ko-KR"/>
        </w:rPr>
        <w:t>ad[bestIdx], bestIdx is set equal to 4.</w:t>
      </w:r>
    </w:p>
    <w:p w14:paraId="2C9E37C6" w14:textId="77777777" w:rsidR="007C4F59" w:rsidRPr="004F290B" w:rsidRDefault="007C4F59" w:rsidP="009A5AB4">
      <w:pPr>
        <w:pStyle w:val="Equation"/>
        <w:numPr>
          <w:ilvl w:val="0"/>
          <w:numId w:val="88"/>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lastRenderedPageBreak/>
        <w:t xml:space="preserve">If </w:t>
      </w:r>
      <w:r>
        <w:rPr>
          <w:noProof/>
          <w:lang w:val="en-CA" w:eastAsia="ko-KR"/>
        </w:rPr>
        <w:t>s</w:t>
      </w:r>
      <w:r w:rsidRPr="004F290B">
        <w:rPr>
          <w:noProof/>
          <w:lang w:val="en-CA" w:eastAsia="ko-KR"/>
        </w:rPr>
        <w:t xml:space="preserve">ad[bestIdx] &lt; </w:t>
      </w:r>
      <w:r>
        <w:rPr>
          <w:noProof/>
          <w:lang w:val="en-CA" w:eastAsia="ko-KR"/>
        </w:rPr>
        <w:t>s</w:t>
      </w:r>
      <w:r w:rsidRPr="004F290B">
        <w:rPr>
          <w:noProof/>
          <w:lang w:val="en-CA" w:eastAsia="ko-KR"/>
        </w:rPr>
        <w:t>ad[idx], bestIdx is set equal to idx.</w:t>
      </w:r>
    </w:p>
    <w:p w14:paraId="577FA45C" w14:textId="77777777" w:rsidR="004F290B" w:rsidRPr="004D6D0F" w:rsidDel="003C51E6" w:rsidRDefault="004F290B" w:rsidP="0016260F">
      <w:pPr>
        <w:pStyle w:val="40"/>
        <w:rPr>
          <w:lang w:val="en-CA"/>
        </w:rPr>
      </w:pPr>
      <w:bookmarkStart w:id="1309" w:name="_Ref534791206"/>
      <w:r w:rsidRPr="004D6D0F">
        <w:rPr>
          <w:lang w:val="en-CA"/>
        </w:rPr>
        <w:t>Parametric motion vector refinement process</w:t>
      </w:r>
      <w:bookmarkEnd w:id="1309"/>
    </w:p>
    <w:p w14:paraId="56D13191" w14:textId="77777777" w:rsidR="004F290B" w:rsidRPr="004F290B" w:rsidDel="003C51E6" w:rsidRDefault="004F290B" w:rsidP="0016260F">
      <w:pPr>
        <w:rPr>
          <w:noProof/>
          <w:lang w:val="en-CA" w:eastAsia="ko-KR"/>
        </w:rPr>
      </w:pPr>
      <w:r w:rsidRPr="004F290B" w:rsidDel="003C51E6">
        <w:rPr>
          <w:noProof/>
          <w:lang w:val="en-CA" w:eastAsia="ko-KR"/>
        </w:rPr>
        <w:t>Inputs to this process are:</w:t>
      </w:r>
    </w:p>
    <w:p w14:paraId="326760D7" w14:textId="09F7DFF5" w:rsidR="004F290B" w:rsidRPr="00536C94"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rPr>
      </w:pPr>
      <w:r w:rsidRPr="00536C94">
        <w:rPr>
          <w:noProof/>
        </w:rPr>
        <w:t xml:space="preserve">Evaluated cost values in </w:t>
      </w:r>
      <w:r w:rsidR="006B0ED4" w:rsidRPr="00536C94">
        <w:rPr>
          <w:noProof/>
        </w:rPr>
        <w:t xml:space="preserve">SAD </w:t>
      </w:r>
      <w:r w:rsidRPr="00536C94">
        <w:rPr>
          <w:noProof/>
        </w:rPr>
        <w:t>array (where index 4 corresponds to the bestIdx, indices 1 and 7 correspond to the integer distance positions to the left and right of the bestIdx position, and indices 3 and 5 correspond to the integer distance positions to the top and bottom of the bestIdx position)</w:t>
      </w:r>
    </w:p>
    <w:p w14:paraId="42FAF7CA" w14:textId="75C633A4" w:rsidR="004F290B" w:rsidRPr="004F290B" w:rsidDel="003C51E6" w:rsidRDefault="004F290B" w:rsidP="009A5AB4">
      <w:pPr>
        <w:numPr>
          <w:ilvl w:val="0"/>
          <w:numId w:val="62"/>
        </w:numPr>
        <w:tabs>
          <w:tab w:val="clear" w:pos="794"/>
          <w:tab w:val="clear" w:pos="1191"/>
          <w:tab w:val="clear" w:pos="1588"/>
          <w:tab w:val="clear" w:pos="1985"/>
          <w:tab w:val="left" w:pos="360"/>
          <w:tab w:val="left" w:pos="709"/>
          <w:tab w:val="left" w:pos="1080"/>
          <w:tab w:val="left" w:pos="1440"/>
        </w:tabs>
        <w:rPr>
          <w:noProof/>
          <w:lang w:val="en-CA" w:eastAsia="ko-KR"/>
        </w:rPr>
      </w:pPr>
      <w:r w:rsidRPr="00536C94">
        <w:rPr>
          <w:noProof/>
        </w:rPr>
        <w:t>L</w:t>
      </w:r>
      <w:r w:rsidRPr="00536C94" w:rsidDel="003C51E6">
        <w:rPr>
          <w:noProof/>
        </w:rPr>
        <w:t xml:space="preserve">uma </w:t>
      </w:r>
      <w:r w:rsidR="007C4F59" w:rsidRPr="00536C94">
        <w:rPr>
          <w:noProof/>
        </w:rPr>
        <w:t xml:space="preserve">delta </w:t>
      </w:r>
      <w:r w:rsidRPr="00536C94" w:rsidDel="003C51E6">
        <w:rPr>
          <w:noProof/>
        </w:rPr>
        <w:t>motion</w:t>
      </w:r>
      <w:r w:rsidRPr="004F290B" w:rsidDel="003C51E6">
        <w:rPr>
          <w:noProof/>
          <w:lang w:val="en-CA" w:eastAsia="ko-KR"/>
        </w:rPr>
        <w:t xml:space="preserve"> vector</w:t>
      </w:r>
      <w:r w:rsidRPr="004F290B">
        <w:rPr>
          <w:noProof/>
          <w:lang w:val="en-CA" w:eastAsia="ko-KR"/>
        </w:rPr>
        <w:t xml:space="preserve"> </w:t>
      </w:r>
      <w:r w:rsidR="007C4F59">
        <w:rPr>
          <w:noProof/>
          <w:lang w:val="en-CA" w:eastAsia="ko-KR"/>
        </w:rPr>
        <w:t>dMvL0</w:t>
      </w:r>
      <w:r w:rsidRPr="004F290B" w:rsidDel="003C51E6">
        <w:rPr>
          <w:noProof/>
          <w:lang w:val="en-CA" w:eastAsia="ko-KR"/>
        </w:rPr>
        <w:t xml:space="preserve"> given in </w:t>
      </w:r>
      <w:r w:rsidRPr="004F290B">
        <w:rPr>
          <w:noProof/>
          <w:lang w:val="en-CA" w:eastAsia="ko-KR"/>
        </w:rPr>
        <w:t>1/16</w:t>
      </w:r>
      <w:r w:rsidRPr="004F290B" w:rsidDel="003C51E6">
        <w:rPr>
          <w:noProof/>
          <w:lang w:val="en-CA" w:eastAsia="ko-KR"/>
        </w:rPr>
        <w:t>-luma-sample units</w:t>
      </w:r>
      <w:r w:rsidRPr="004F290B">
        <w:rPr>
          <w:noProof/>
          <w:lang w:val="en-CA" w:eastAsia="ko-KR"/>
        </w:rPr>
        <w:t>,</w:t>
      </w:r>
    </w:p>
    <w:p w14:paraId="3100D880" w14:textId="05577F9E" w:rsidR="004F290B" w:rsidRPr="004F290B" w:rsidRDefault="004F290B" w:rsidP="0016260F">
      <w:pPr>
        <w:rPr>
          <w:noProof/>
          <w:lang w:val="en-CA" w:eastAsia="ko-KR"/>
        </w:rPr>
      </w:pPr>
      <w:r w:rsidRPr="004F290B">
        <w:rPr>
          <w:noProof/>
          <w:lang w:val="en-CA" w:eastAsia="ko-KR"/>
        </w:rPr>
        <w:t xml:space="preserve">Output of this process </w:t>
      </w:r>
      <w:r w:rsidR="00554D8C">
        <w:rPr>
          <w:noProof/>
          <w:lang w:val="en-CA" w:eastAsia="ko-KR"/>
        </w:rPr>
        <w:t>is</w:t>
      </w:r>
      <w:r w:rsidR="00554D8C" w:rsidRPr="004F290B">
        <w:rPr>
          <w:noProof/>
          <w:lang w:val="en-CA" w:eastAsia="ko-KR"/>
        </w:rPr>
        <w:t xml:space="preserve"> </w:t>
      </w:r>
      <w:r w:rsidRPr="004F290B">
        <w:rPr>
          <w:noProof/>
          <w:lang w:val="en-CA" w:eastAsia="ko-KR"/>
        </w:rPr>
        <w:t xml:space="preserve">the modified luma motion vector </w:t>
      </w:r>
      <w:r w:rsidR="007C4F59">
        <w:rPr>
          <w:noProof/>
          <w:lang w:val="en-CA" w:eastAsia="ko-KR"/>
        </w:rPr>
        <w:t>dMvL0</w:t>
      </w:r>
      <w:r w:rsidRPr="004F290B">
        <w:rPr>
          <w:noProof/>
          <w:lang w:val="en-CA" w:eastAsia="ko-KR"/>
        </w:rPr>
        <w:t>.</w:t>
      </w:r>
    </w:p>
    <w:p w14:paraId="087E715B" w14:textId="77777777" w:rsidR="004F290B" w:rsidRPr="004F290B" w:rsidRDefault="004F290B" w:rsidP="0016260F">
      <w:pPr>
        <w:rPr>
          <w:noProof/>
          <w:lang w:val="en-CA" w:eastAsia="ko-KR"/>
        </w:rPr>
      </w:pPr>
      <w:r w:rsidRPr="004F290B">
        <w:rPr>
          <w:noProof/>
          <w:lang w:val="en-CA" w:eastAsia="ko-KR"/>
        </w:rPr>
        <w:t>The following ordered steps are performed to derive the modified mvL0 and mvL1:</w:t>
      </w:r>
    </w:p>
    <w:p w14:paraId="352E87F8" w14:textId="67A26AFD" w:rsidR="007C4F59" w:rsidRPr="00725FEF" w:rsidRDefault="004F290B" w:rsidP="009A5AB4">
      <w:pPr>
        <w:pStyle w:val="aff0"/>
        <w:numPr>
          <w:ilvl w:val="0"/>
          <w:numId w:val="93"/>
        </w:numPr>
        <w:rPr>
          <w:noProof/>
          <w:lang w:val="en-CA" w:eastAsia="ko-KR"/>
        </w:rPr>
      </w:pPr>
      <w:r w:rsidRPr="002067B5">
        <w:rPr>
          <w:noProof/>
          <w:lang w:val="en-CA" w:eastAsia="ko-KR"/>
        </w:rPr>
        <w:t>Compute delta motion vector dmv as follows:</w:t>
      </w:r>
    </w:p>
    <w:p w14:paraId="09463D37" w14:textId="40589639" w:rsidR="007C4F59" w:rsidRPr="004F290B" w:rsidRDefault="007C4F59" w:rsidP="007C4F59">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If (</w:t>
      </w:r>
      <w:r>
        <w:rPr>
          <w:noProof/>
          <w:lang w:val="en-CA" w:eastAsia="ko-KR"/>
        </w:rPr>
        <w:t>s</w:t>
      </w:r>
      <w:r w:rsidRPr="004F290B">
        <w:rPr>
          <w:noProof/>
          <w:lang w:val="en-CA" w:eastAsia="ko-KR"/>
        </w:rPr>
        <w:t xml:space="preserve">ad[1] + </w:t>
      </w:r>
      <w:r>
        <w:rPr>
          <w:noProof/>
          <w:lang w:val="en-CA" w:eastAsia="ko-KR"/>
        </w:rPr>
        <w:t>s</w:t>
      </w:r>
      <w:r w:rsidRPr="004F290B">
        <w:rPr>
          <w:noProof/>
          <w:lang w:val="en-CA" w:eastAsia="ko-KR"/>
        </w:rPr>
        <w:t>ad[7] =</w:t>
      </w:r>
      <w:r w:rsidR="00100540">
        <w:rPr>
          <w:noProof/>
          <w:lang w:val="en-US" w:eastAsia="ko-KR"/>
        </w:rPr>
        <w:t> </w:t>
      </w:r>
      <w:r w:rsidRPr="004F290B">
        <w:rPr>
          <w:noProof/>
          <w:lang w:val="en-CA" w:eastAsia="ko-KR"/>
        </w:rPr>
        <w:t>= (</w:t>
      </w:r>
      <w:r>
        <w:rPr>
          <w:noProof/>
          <w:lang w:val="en-CA" w:eastAsia="ko-KR"/>
        </w:rPr>
        <w:t>s</w:t>
      </w:r>
      <w:r w:rsidRPr="004F290B">
        <w:rPr>
          <w:noProof/>
          <w:lang w:val="en-CA" w:eastAsia="ko-KR"/>
        </w:rPr>
        <w:t>ad[4]&lt;&lt;1)), dmv[0] = 0;</w:t>
      </w:r>
    </w:p>
    <w:p w14:paraId="66A71ECD" w14:textId="77777777" w:rsidR="007C4F59" w:rsidRPr="004F290B" w:rsidRDefault="007C4F59" w:rsidP="007C4F59">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ab/>
        <w:t>Else, dmv[0] = ((</w:t>
      </w:r>
      <w:r>
        <w:rPr>
          <w:noProof/>
          <w:lang w:val="en-CA" w:eastAsia="ko-KR"/>
        </w:rPr>
        <w:t>s</w:t>
      </w:r>
      <w:r w:rsidRPr="004F290B">
        <w:rPr>
          <w:noProof/>
          <w:lang w:val="en-CA" w:eastAsia="ko-KR"/>
        </w:rPr>
        <w:t xml:space="preserve">ad[1] – </w:t>
      </w:r>
      <w:r>
        <w:rPr>
          <w:noProof/>
          <w:lang w:val="en-CA" w:eastAsia="ko-KR"/>
        </w:rPr>
        <w:t>s</w:t>
      </w:r>
      <w:r w:rsidRPr="004F290B">
        <w:rPr>
          <w:noProof/>
          <w:lang w:val="en-CA" w:eastAsia="ko-KR"/>
        </w:rPr>
        <w:t>ad[7])&lt;&lt;4)/(</w:t>
      </w:r>
      <w:r w:rsidRPr="004E7292">
        <w:rPr>
          <w:noProof/>
          <w:lang w:val="en-CA" w:eastAsia="ko-KR"/>
        </w:rPr>
        <w:t xml:space="preserve"> </w:t>
      </w:r>
      <w:r>
        <w:rPr>
          <w:noProof/>
          <w:lang w:val="en-CA" w:eastAsia="ko-KR"/>
        </w:rPr>
        <w:t>s</w:t>
      </w:r>
      <w:r w:rsidRPr="004F290B">
        <w:rPr>
          <w:noProof/>
          <w:lang w:val="en-CA" w:eastAsia="ko-KR"/>
        </w:rPr>
        <w:t xml:space="preserve">ad[1] + </w:t>
      </w:r>
      <w:r>
        <w:rPr>
          <w:noProof/>
          <w:lang w:val="en-CA" w:eastAsia="ko-KR"/>
        </w:rPr>
        <w:t>s</w:t>
      </w:r>
      <w:r w:rsidRPr="004F290B">
        <w:rPr>
          <w:noProof/>
          <w:lang w:val="en-CA" w:eastAsia="ko-KR"/>
        </w:rPr>
        <w:t>ad[7] – (</w:t>
      </w:r>
      <w:r>
        <w:rPr>
          <w:noProof/>
          <w:lang w:val="en-CA" w:eastAsia="ko-KR"/>
        </w:rPr>
        <w:t>s</w:t>
      </w:r>
      <w:r w:rsidRPr="004F290B">
        <w:rPr>
          <w:noProof/>
          <w:lang w:val="en-CA" w:eastAsia="ko-KR"/>
        </w:rPr>
        <w:t>ad[4]&lt;&lt;1))</w:t>
      </w:r>
    </w:p>
    <w:p w14:paraId="345584AD" w14:textId="3825AD0F" w:rsidR="007C4F59" w:rsidRPr="004F290B" w:rsidRDefault="007C4F59" w:rsidP="007C4F59">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ab/>
        <w:t>If (</w:t>
      </w:r>
      <w:r>
        <w:rPr>
          <w:noProof/>
          <w:lang w:val="en-CA" w:eastAsia="ko-KR"/>
        </w:rPr>
        <w:t>s</w:t>
      </w:r>
      <w:r w:rsidRPr="004F290B">
        <w:rPr>
          <w:noProof/>
          <w:lang w:val="en-CA" w:eastAsia="ko-KR"/>
        </w:rPr>
        <w:t xml:space="preserve">ad[3] + </w:t>
      </w:r>
      <w:r>
        <w:rPr>
          <w:noProof/>
          <w:lang w:val="en-CA" w:eastAsia="ko-KR"/>
        </w:rPr>
        <w:t>s</w:t>
      </w:r>
      <w:r w:rsidRPr="004F290B">
        <w:rPr>
          <w:noProof/>
          <w:lang w:val="en-CA" w:eastAsia="ko-KR"/>
        </w:rPr>
        <w:t>ad[5] =</w:t>
      </w:r>
      <w:r w:rsidR="00100540">
        <w:rPr>
          <w:noProof/>
          <w:lang w:val="en-US" w:eastAsia="ko-KR"/>
        </w:rPr>
        <w:t> </w:t>
      </w:r>
      <w:r w:rsidRPr="004F290B">
        <w:rPr>
          <w:noProof/>
          <w:lang w:val="en-CA" w:eastAsia="ko-KR"/>
        </w:rPr>
        <w:t>= (</w:t>
      </w:r>
      <w:r>
        <w:rPr>
          <w:noProof/>
          <w:lang w:val="en-CA" w:eastAsia="ko-KR"/>
        </w:rPr>
        <w:t>s</w:t>
      </w:r>
      <w:r w:rsidRPr="004F290B">
        <w:rPr>
          <w:noProof/>
          <w:lang w:val="en-CA" w:eastAsia="ko-KR"/>
        </w:rPr>
        <w:t>ad[4]&lt;&lt;1)), dmv[1] =0;</w:t>
      </w:r>
    </w:p>
    <w:p w14:paraId="4FCFB165" w14:textId="77777777" w:rsidR="007C4F59" w:rsidRPr="004F290B" w:rsidRDefault="007C4F59" w:rsidP="007C4F59">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4F290B">
        <w:rPr>
          <w:noProof/>
          <w:lang w:val="en-CA" w:eastAsia="ko-KR"/>
        </w:rPr>
        <w:tab/>
        <w:t>Else, dmv[1] = ((</w:t>
      </w:r>
      <w:r>
        <w:rPr>
          <w:noProof/>
          <w:lang w:val="en-CA" w:eastAsia="ko-KR"/>
        </w:rPr>
        <w:t>s</w:t>
      </w:r>
      <w:r w:rsidRPr="004F290B">
        <w:rPr>
          <w:noProof/>
          <w:lang w:val="en-CA" w:eastAsia="ko-KR"/>
        </w:rPr>
        <w:t xml:space="preserve">ad[3] – </w:t>
      </w:r>
      <w:r>
        <w:rPr>
          <w:noProof/>
          <w:lang w:val="en-CA" w:eastAsia="ko-KR"/>
        </w:rPr>
        <w:t>s</w:t>
      </w:r>
      <w:r w:rsidRPr="004F290B">
        <w:rPr>
          <w:noProof/>
          <w:lang w:val="en-CA" w:eastAsia="ko-KR"/>
        </w:rPr>
        <w:t>ad[5])&lt;&lt;4)/(</w:t>
      </w:r>
      <w:r w:rsidRPr="004E7292">
        <w:rPr>
          <w:noProof/>
          <w:lang w:val="en-CA" w:eastAsia="ko-KR"/>
        </w:rPr>
        <w:t xml:space="preserve"> </w:t>
      </w:r>
      <w:r>
        <w:rPr>
          <w:noProof/>
          <w:lang w:val="en-CA" w:eastAsia="ko-KR"/>
        </w:rPr>
        <w:t>s</w:t>
      </w:r>
      <w:r w:rsidRPr="004F290B">
        <w:rPr>
          <w:noProof/>
          <w:lang w:val="en-CA" w:eastAsia="ko-KR"/>
        </w:rPr>
        <w:t xml:space="preserve">ad[3] + </w:t>
      </w:r>
      <w:r>
        <w:rPr>
          <w:noProof/>
          <w:lang w:val="en-CA" w:eastAsia="ko-KR"/>
        </w:rPr>
        <w:t>s</w:t>
      </w:r>
      <w:r w:rsidRPr="004F290B">
        <w:rPr>
          <w:noProof/>
          <w:lang w:val="en-CA" w:eastAsia="ko-KR"/>
        </w:rPr>
        <w:t>ad[5] – (</w:t>
      </w:r>
      <w:r>
        <w:rPr>
          <w:noProof/>
          <w:lang w:val="en-CA" w:eastAsia="ko-KR"/>
        </w:rPr>
        <w:t>s</w:t>
      </w:r>
      <w:r w:rsidRPr="004F290B">
        <w:rPr>
          <w:noProof/>
          <w:lang w:val="en-CA" w:eastAsia="ko-KR"/>
        </w:rPr>
        <w:t>ad[4]&lt;&lt;1))</w:t>
      </w:r>
    </w:p>
    <w:p w14:paraId="6DD553A5" w14:textId="77777777" w:rsidR="007C4F59" w:rsidRPr="004F290B" w:rsidRDefault="007C4F59" w:rsidP="009A5AB4">
      <w:pPr>
        <w:pStyle w:val="Equation"/>
        <w:numPr>
          <w:ilvl w:val="0"/>
          <w:numId w:val="93"/>
        </w:numPr>
        <w:tabs>
          <w:tab w:val="clear" w:pos="794"/>
          <w:tab w:val="clear" w:pos="1588"/>
          <w:tab w:val="left" w:pos="851"/>
          <w:tab w:val="left" w:pos="1134"/>
          <w:tab w:val="left" w:pos="1418"/>
          <w:tab w:val="left" w:pos="1701"/>
          <w:tab w:val="left" w:pos="2268"/>
          <w:tab w:val="left" w:pos="2880"/>
        </w:tabs>
        <w:rPr>
          <w:noProof/>
          <w:lang w:val="en-CA" w:eastAsia="ko-KR"/>
        </w:rPr>
      </w:pPr>
      <w:r w:rsidRPr="004F290B">
        <w:rPr>
          <w:noProof/>
          <w:lang w:val="en-CA" w:eastAsia="ko-KR"/>
        </w:rPr>
        <w:t xml:space="preserve">Using these, </w:t>
      </w:r>
      <w:r w:rsidRPr="00945AFA">
        <w:rPr>
          <w:noProof/>
          <w:lang w:val="en-CA" w:eastAsia="ko-KR"/>
        </w:rPr>
        <w:t>dM</w:t>
      </w:r>
      <w:r w:rsidRPr="00945AFA" w:rsidDel="003C51E6">
        <w:rPr>
          <w:noProof/>
          <w:lang w:val="en-CA" w:eastAsia="ko-KR"/>
        </w:rPr>
        <w:t>vL0</w:t>
      </w:r>
      <w:r>
        <w:rPr>
          <w:noProof/>
          <w:lang w:val="en-CA" w:eastAsia="ko-KR"/>
        </w:rPr>
        <w:t xml:space="preserve"> is</w:t>
      </w:r>
      <w:r w:rsidRPr="004F290B">
        <w:rPr>
          <w:noProof/>
          <w:lang w:val="en-CA" w:eastAsia="ko-KR"/>
        </w:rPr>
        <w:t xml:space="preserve"> modified as follows:</w:t>
      </w:r>
    </w:p>
    <w:p w14:paraId="2BF6C69F" w14:textId="77777777" w:rsidR="007C4F59" w:rsidRPr="004F290B" w:rsidRDefault="007C4F59" w:rsidP="007C4F59">
      <w:pPr>
        <w:pStyle w:val="Equation"/>
        <w:tabs>
          <w:tab w:val="clear" w:pos="794"/>
          <w:tab w:val="clear" w:pos="1588"/>
          <w:tab w:val="left" w:pos="851"/>
          <w:tab w:val="left" w:pos="1134"/>
          <w:tab w:val="left" w:pos="1418"/>
          <w:tab w:val="left" w:pos="1701"/>
          <w:tab w:val="left" w:pos="2268"/>
          <w:tab w:val="left" w:pos="2880"/>
        </w:tabs>
        <w:ind w:left="426"/>
        <w:rPr>
          <w:noProof/>
          <w:lang w:val="en-CA" w:eastAsia="ko-KR"/>
        </w:rPr>
      </w:pPr>
      <w:r w:rsidRPr="00945AFA">
        <w:rPr>
          <w:noProof/>
          <w:lang w:val="en-CA" w:eastAsia="ko-KR"/>
        </w:rPr>
        <w:t>dM</w:t>
      </w:r>
      <w:r w:rsidRPr="00945AFA" w:rsidDel="003C51E6">
        <w:rPr>
          <w:noProof/>
          <w:lang w:val="en-CA" w:eastAsia="ko-KR"/>
        </w:rPr>
        <w:t>vL0</w:t>
      </w:r>
      <w:r w:rsidRPr="004F290B">
        <w:rPr>
          <w:noProof/>
          <w:lang w:val="en-CA" w:eastAsia="ko-KR"/>
        </w:rPr>
        <w:t xml:space="preserve">[0] = </w:t>
      </w:r>
      <w:r w:rsidRPr="00945AFA">
        <w:rPr>
          <w:noProof/>
          <w:lang w:val="en-CA" w:eastAsia="ko-KR"/>
        </w:rPr>
        <w:t>dM</w:t>
      </w:r>
      <w:r w:rsidRPr="00945AFA" w:rsidDel="003C51E6">
        <w:rPr>
          <w:noProof/>
          <w:lang w:val="en-CA" w:eastAsia="ko-KR"/>
        </w:rPr>
        <w:t>vL0</w:t>
      </w:r>
      <w:r w:rsidRPr="004F290B">
        <w:rPr>
          <w:noProof/>
          <w:lang w:val="en-CA" w:eastAsia="ko-KR"/>
        </w:rPr>
        <w:t xml:space="preserve">[0] + dmv[0], </w:t>
      </w:r>
      <w:r w:rsidRPr="00945AFA">
        <w:rPr>
          <w:noProof/>
          <w:lang w:val="en-CA" w:eastAsia="ko-KR"/>
        </w:rPr>
        <w:t>dM</w:t>
      </w:r>
      <w:r w:rsidRPr="00945AFA" w:rsidDel="003C51E6">
        <w:rPr>
          <w:noProof/>
          <w:lang w:val="en-CA" w:eastAsia="ko-KR"/>
        </w:rPr>
        <w:t>vL0</w:t>
      </w:r>
      <w:r w:rsidRPr="004F290B">
        <w:rPr>
          <w:noProof/>
          <w:lang w:val="en-CA" w:eastAsia="ko-KR"/>
        </w:rPr>
        <w:t xml:space="preserve">[1] = </w:t>
      </w:r>
      <w:r w:rsidRPr="00945AFA">
        <w:rPr>
          <w:noProof/>
          <w:lang w:val="en-CA" w:eastAsia="ko-KR"/>
        </w:rPr>
        <w:t>dM</w:t>
      </w:r>
      <w:r w:rsidRPr="00945AFA" w:rsidDel="003C51E6">
        <w:rPr>
          <w:noProof/>
          <w:lang w:val="en-CA" w:eastAsia="ko-KR"/>
        </w:rPr>
        <w:t>vL0</w:t>
      </w:r>
      <w:r w:rsidRPr="004F290B">
        <w:rPr>
          <w:noProof/>
          <w:lang w:val="en-CA" w:eastAsia="ko-KR"/>
        </w:rPr>
        <w:t>[1] + dmv[1],</w:t>
      </w:r>
    </w:p>
    <w:p w14:paraId="1F6D8923" w14:textId="16268DB3" w:rsidR="00FB0469" w:rsidRPr="004F290B" w:rsidDel="003C51E6" w:rsidRDefault="004F290B" w:rsidP="0016260F">
      <w:pPr>
        <w:rPr>
          <w:noProof/>
          <w:lang w:val="en-CA" w:eastAsia="ko-KR"/>
        </w:rPr>
      </w:pPr>
      <w:r w:rsidRPr="004F290B">
        <w:rPr>
          <w:noProof/>
          <w:lang w:val="en-CA" w:eastAsia="ko-KR"/>
        </w:rPr>
        <w:t xml:space="preserve">NOTE: dmv[0] and dmv[1] are constrained to be between </w:t>
      </w:r>
      <w:r w:rsidR="00933EEF" w:rsidRPr="00336AC3">
        <w:t>−</w:t>
      </w:r>
      <w:r w:rsidRPr="004F290B">
        <w:rPr>
          <w:noProof/>
          <w:lang w:val="en-CA" w:eastAsia="ko-KR"/>
        </w:rPr>
        <w:t>8 and 8, irrespective of the bit-depth at which mrSad array values are represented. This allows the division to be performed till 4 quotient bits become available and can be implemented using compares, shifts, and subtractions.</w:t>
      </w:r>
    </w:p>
    <w:p w14:paraId="7D0C2CE4" w14:textId="7D224AF9" w:rsidR="00CF15E1" w:rsidRPr="00CF15E1" w:rsidRDefault="00CF15E1" w:rsidP="00CF15E1">
      <w:pPr>
        <w:pStyle w:val="30"/>
        <w:rPr>
          <w:rFonts w:eastAsia="Malgun Gothic"/>
          <w:lang w:eastAsia="ko-KR"/>
        </w:rPr>
      </w:pPr>
      <w:bookmarkStart w:id="1310" w:name="_Ref532200140"/>
      <w:bookmarkStart w:id="1311" w:name="_Toc535190802"/>
      <w:bookmarkStart w:id="1312" w:name="_Toc536549786"/>
      <w:bookmarkStart w:id="1313" w:name="_Toc14984441"/>
      <w:r>
        <w:rPr>
          <w:rFonts w:eastAsia="Malgun Gothic"/>
          <w:lang w:eastAsia="ko-KR"/>
        </w:rPr>
        <w:t xml:space="preserve">Decoding process for the residual signal of coding </w:t>
      </w:r>
      <w:r w:rsidR="00E6709D">
        <w:rPr>
          <w:rFonts w:eastAsia="Malgun Gothic"/>
          <w:lang w:eastAsia="ko-KR"/>
        </w:rPr>
        <w:t>units</w:t>
      </w:r>
      <w:r>
        <w:rPr>
          <w:rFonts w:eastAsia="Malgun Gothic"/>
          <w:lang w:eastAsia="ko-KR"/>
        </w:rPr>
        <w:t xml:space="preserve"> coded in inter prediction mode</w:t>
      </w:r>
      <w:bookmarkEnd w:id="1310"/>
      <w:bookmarkEnd w:id="1311"/>
      <w:bookmarkEnd w:id="1312"/>
      <w:bookmarkEnd w:id="1313"/>
    </w:p>
    <w:p w14:paraId="7BEEC97B" w14:textId="77777777" w:rsidR="00391A03" w:rsidRPr="003F3F11" w:rsidDel="003C51E6" w:rsidRDefault="00391A03" w:rsidP="00391A03">
      <w:pPr>
        <w:rPr>
          <w:noProof/>
        </w:rPr>
      </w:pPr>
      <w:r w:rsidRPr="003F3F11" w:rsidDel="003C51E6">
        <w:rPr>
          <w:noProof/>
        </w:rPr>
        <w:t>Inputs to this process are:</w:t>
      </w:r>
    </w:p>
    <w:p w14:paraId="12B4625B" w14:textId="77777777" w:rsidR="00391A03" w:rsidRPr="003F3F11" w:rsidDel="003C51E6" w:rsidRDefault="00391A03" w:rsidP="00391A03">
      <w:pPr>
        <w:tabs>
          <w:tab w:val="left" w:pos="284"/>
        </w:tabs>
        <w:ind w:left="284" w:hanging="284"/>
        <w:rPr>
          <w:noProof/>
        </w:rPr>
      </w:pPr>
      <w:r w:rsidRPr="003F3F11" w:rsidDel="003C51E6">
        <w:rPr>
          <w:noProof/>
        </w:rPr>
        <w:t>–</w:t>
      </w:r>
      <w:r w:rsidRPr="003F3F11" w:rsidDel="003C51E6">
        <w:rPr>
          <w:noProof/>
        </w:rPr>
        <w:tab/>
        <w:t>a luma location ( xCb, yCb ) specifying the top-left sample of the current luma coding block relative to the top</w:t>
      </w:r>
      <w:r w:rsidRPr="003F3F11" w:rsidDel="003C51E6">
        <w:rPr>
          <w:noProof/>
        </w:rPr>
        <w:noBreakHyphen/>
        <w:t>left luma sample of the current picture,</w:t>
      </w:r>
    </w:p>
    <w:p w14:paraId="2D2DFB7A" w14:textId="020153AC" w:rsidR="00391A03" w:rsidRPr="003F3F11" w:rsidDel="003C51E6" w:rsidRDefault="00391A03" w:rsidP="00391A03">
      <w:pPr>
        <w:tabs>
          <w:tab w:val="left" w:pos="284"/>
        </w:tabs>
        <w:ind w:left="284" w:hanging="284"/>
        <w:rPr>
          <w:noProof/>
        </w:rPr>
      </w:pPr>
      <w:r w:rsidRPr="003F3F11" w:rsidDel="003C51E6">
        <w:rPr>
          <w:noProof/>
        </w:rPr>
        <w:t>–</w:t>
      </w:r>
      <w:r w:rsidRPr="003F3F11" w:rsidDel="003C51E6">
        <w:rPr>
          <w:noProof/>
        </w:rPr>
        <w:tab/>
      </w:r>
      <w:r w:rsidR="00A11EB9">
        <w:rPr>
          <w:noProof/>
        </w:rPr>
        <w:t>two</w:t>
      </w:r>
      <w:r w:rsidRPr="003F3F11" w:rsidDel="003C51E6">
        <w:rPr>
          <w:noProof/>
        </w:rPr>
        <w:t xml:space="preserve"> variable</w:t>
      </w:r>
      <w:r w:rsidR="00A11EB9">
        <w:rPr>
          <w:noProof/>
        </w:rPr>
        <w:t>s</w:t>
      </w:r>
      <w:r w:rsidRPr="003F3F11" w:rsidDel="003C51E6">
        <w:rPr>
          <w:noProof/>
        </w:rPr>
        <w:t xml:space="preserve"> log2Cb</w:t>
      </w:r>
      <w:r w:rsidR="00A11EB9">
        <w:rPr>
          <w:noProof/>
        </w:rPr>
        <w:t>Width and log2CbHeight</w:t>
      </w:r>
      <w:r w:rsidRPr="003F3F11" w:rsidDel="003C51E6">
        <w:rPr>
          <w:noProof/>
        </w:rPr>
        <w:t xml:space="preserve"> specifying the </w:t>
      </w:r>
      <w:r w:rsidR="00A11EB9">
        <w:rPr>
          <w:noProof/>
        </w:rPr>
        <w:t>width and the height</w:t>
      </w:r>
      <w:r w:rsidRPr="003F3F11" w:rsidDel="003C51E6">
        <w:rPr>
          <w:noProof/>
        </w:rPr>
        <w:t xml:space="preserve"> of the current luma coding block.</w:t>
      </w:r>
    </w:p>
    <w:p w14:paraId="5815368F" w14:textId="77777777" w:rsidR="00391A03" w:rsidRPr="003F3F11" w:rsidDel="003C51E6" w:rsidRDefault="00391A03" w:rsidP="00391A03">
      <w:pPr>
        <w:rPr>
          <w:noProof/>
        </w:rPr>
      </w:pPr>
      <w:r w:rsidRPr="003F3F11" w:rsidDel="003C51E6">
        <w:rPr>
          <w:noProof/>
        </w:rPr>
        <w:t>Outputs of this process are:</w:t>
      </w:r>
    </w:p>
    <w:p w14:paraId="40DAF17A" w14:textId="1B105A3D" w:rsidR="00391A03" w:rsidRPr="003F3F11" w:rsidDel="003C51E6" w:rsidRDefault="00391A03" w:rsidP="00391A03">
      <w:pPr>
        <w:tabs>
          <w:tab w:val="left" w:pos="284"/>
        </w:tabs>
        <w:ind w:left="284" w:hanging="284"/>
        <w:rPr>
          <w:noProof/>
        </w:rPr>
      </w:pPr>
      <w:r w:rsidRPr="003F3F11" w:rsidDel="003C51E6">
        <w:rPr>
          <w:noProof/>
        </w:rPr>
        <w:t>–</w:t>
      </w:r>
      <w:r w:rsidRPr="003F3F11" w:rsidDel="003C51E6">
        <w:rPr>
          <w:noProof/>
        </w:rPr>
        <w:tab/>
        <w:t>an (nCb</w:t>
      </w:r>
      <w:r w:rsidR="005A48B8">
        <w:rPr>
          <w:noProof/>
        </w:rPr>
        <w:t>W</w:t>
      </w:r>
      <w:r w:rsidRPr="003F3F11" w:rsidDel="003C51E6">
        <w:rPr>
          <w:noProof/>
          <w:vertAlign w:val="subscript"/>
        </w:rPr>
        <w:t>L</w:t>
      </w:r>
      <w:r w:rsidRPr="003F3F11" w:rsidDel="003C51E6">
        <w:rPr>
          <w:noProof/>
        </w:rPr>
        <w:t>)x(nCb</w:t>
      </w:r>
      <w:r w:rsidR="005A48B8">
        <w:rPr>
          <w:noProof/>
        </w:rPr>
        <w:t>H</w:t>
      </w:r>
      <w:r w:rsidRPr="003F3F11" w:rsidDel="003C51E6">
        <w:rPr>
          <w:noProof/>
          <w:vertAlign w:val="subscript"/>
        </w:rPr>
        <w:t>L</w:t>
      </w:r>
      <w:r w:rsidRPr="003F3F11" w:rsidDel="003C51E6">
        <w:rPr>
          <w:noProof/>
        </w:rPr>
        <w:t>) array resSamples</w:t>
      </w:r>
      <w:r w:rsidRPr="003F3F11" w:rsidDel="003C51E6">
        <w:rPr>
          <w:noProof/>
          <w:vertAlign w:val="subscript"/>
        </w:rPr>
        <w:t>L</w:t>
      </w:r>
      <w:r w:rsidRPr="003F3F11" w:rsidDel="003C51E6">
        <w:rPr>
          <w:noProof/>
        </w:rPr>
        <w:t xml:space="preserve"> of luma residual samples, where nCb</w:t>
      </w:r>
      <w:r w:rsidR="00F264E9">
        <w:rPr>
          <w:noProof/>
        </w:rPr>
        <w:t>W</w:t>
      </w:r>
      <w:r w:rsidRPr="003F3F11" w:rsidDel="003C51E6">
        <w:rPr>
          <w:noProof/>
          <w:vertAlign w:val="subscript"/>
        </w:rPr>
        <w:t>L</w:t>
      </w:r>
      <w:r w:rsidRPr="003F3F11" w:rsidDel="003C51E6">
        <w:rPr>
          <w:noProof/>
        </w:rPr>
        <w:t xml:space="preserve"> </w:t>
      </w:r>
      <w:r w:rsidR="00F264E9">
        <w:rPr>
          <w:noProof/>
        </w:rPr>
        <w:t xml:space="preserve">and </w:t>
      </w:r>
      <w:r w:rsidR="00F264E9" w:rsidRPr="003F3F11" w:rsidDel="003C51E6">
        <w:rPr>
          <w:noProof/>
        </w:rPr>
        <w:t>nCb</w:t>
      </w:r>
      <w:r w:rsidR="00F264E9">
        <w:rPr>
          <w:noProof/>
        </w:rPr>
        <w:t>H</w:t>
      </w:r>
      <w:r w:rsidR="00F264E9" w:rsidRPr="003F3F11" w:rsidDel="003C51E6">
        <w:rPr>
          <w:noProof/>
          <w:vertAlign w:val="subscript"/>
        </w:rPr>
        <w:t>L</w:t>
      </w:r>
      <w:r w:rsidR="00F264E9">
        <w:rPr>
          <w:noProof/>
        </w:rPr>
        <w:t xml:space="preserve"> are</w:t>
      </w:r>
      <w:r w:rsidRPr="003F3F11" w:rsidDel="003C51E6">
        <w:rPr>
          <w:noProof/>
        </w:rPr>
        <w:t xml:space="preserve"> derived as specified below,</w:t>
      </w:r>
    </w:p>
    <w:p w14:paraId="2A6EB3E2" w14:textId="386C326A" w:rsidR="00391A03" w:rsidRPr="003F3F11" w:rsidDel="003C51E6" w:rsidRDefault="00391A03" w:rsidP="00391A03">
      <w:pPr>
        <w:tabs>
          <w:tab w:val="left" w:pos="284"/>
        </w:tabs>
        <w:ind w:left="284" w:hanging="284"/>
        <w:rPr>
          <w:noProof/>
        </w:rPr>
      </w:pPr>
      <w:r w:rsidRPr="003F3F11" w:rsidDel="003C51E6">
        <w:rPr>
          <w:noProof/>
        </w:rPr>
        <w:t>–</w:t>
      </w:r>
      <w:r w:rsidRPr="003F3F11" w:rsidDel="003C51E6">
        <w:rPr>
          <w:noProof/>
        </w:rPr>
        <w:tab/>
      </w:r>
      <w:r w:rsidRPr="003F3F11" w:rsidDel="003C51E6">
        <w:t xml:space="preserve">when </w:t>
      </w:r>
      <w:r w:rsidRPr="003F3F11" w:rsidDel="003C51E6">
        <w:rPr>
          <w:lang w:eastAsia="ko-KR"/>
        </w:rPr>
        <w:t>ChromaArrayType is not equal to 0,</w:t>
      </w:r>
      <w:r w:rsidRPr="003F3F11" w:rsidDel="003C51E6">
        <w:t xml:space="preserve"> </w:t>
      </w:r>
      <w:r w:rsidRPr="003F3F11" w:rsidDel="003C51E6">
        <w:rPr>
          <w:noProof/>
        </w:rPr>
        <w:t>an (nCb</w:t>
      </w:r>
      <w:r w:rsidR="00DC26A5">
        <w:rPr>
          <w:noProof/>
        </w:rPr>
        <w:t>W</w:t>
      </w:r>
      <w:r w:rsidRPr="003F3F11" w:rsidDel="003C51E6">
        <w:rPr>
          <w:noProof/>
          <w:vertAlign w:val="subscript"/>
        </w:rPr>
        <w:t>C</w:t>
      </w:r>
      <w:r w:rsidRPr="003F3F11" w:rsidDel="003C51E6">
        <w:rPr>
          <w:noProof/>
        </w:rPr>
        <w:t>)x(nCb</w:t>
      </w:r>
      <w:r w:rsidR="00DC26A5">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Cb</w:t>
      </w:r>
      <w:r w:rsidRPr="003F3F11" w:rsidDel="003C51E6">
        <w:rPr>
          <w:noProof/>
        </w:rPr>
        <w:t xml:space="preserve"> of chroma residual samples for the component Cb, where nCb</w:t>
      </w:r>
      <w:r w:rsidR="00950672">
        <w:rPr>
          <w:noProof/>
        </w:rPr>
        <w:t>W</w:t>
      </w:r>
      <w:r w:rsidRPr="003F3F11" w:rsidDel="003C51E6">
        <w:rPr>
          <w:noProof/>
          <w:vertAlign w:val="subscript"/>
        </w:rPr>
        <w:t>C</w:t>
      </w:r>
      <w:r w:rsidRPr="003F3F11" w:rsidDel="003C51E6">
        <w:rPr>
          <w:noProof/>
        </w:rPr>
        <w:t xml:space="preserve"> </w:t>
      </w:r>
      <w:r w:rsidRPr="003F3F11" w:rsidDel="003C51E6">
        <w:t>and nCb</w:t>
      </w:r>
      <w:r w:rsidR="00950672">
        <w:t>H</w:t>
      </w:r>
      <w:r w:rsidRPr="003F3F11" w:rsidDel="003C51E6">
        <w:rPr>
          <w:vertAlign w:val="subscript"/>
        </w:rPr>
        <w:t>C</w:t>
      </w:r>
      <w:r w:rsidRPr="003F3F11" w:rsidDel="003C51E6">
        <w:t xml:space="preserve"> are </w:t>
      </w:r>
      <w:r w:rsidRPr="003F3F11" w:rsidDel="003C51E6">
        <w:rPr>
          <w:noProof/>
        </w:rPr>
        <w:t>derived as specified below,</w:t>
      </w:r>
    </w:p>
    <w:p w14:paraId="73F7A16A" w14:textId="757391FC" w:rsidR="00391A03" w:rsidRPr="003F3F11" w:rsidDel="003C51E6" w:rsidRDefault="00391A03" w:rsidP="00391A03">
      <w:pPr>
        <w:tabs>
          <w:tab w:val="left" w:pos="284"/>
        </w:tabs>
        <w:ind w:left="284" w:hanging="284"/>
        <w:rPr>
          <w:noProof/>
        </w:rPr>
      </w:pPr>
      <w:r w:rsidRPr="003F3F11" w:rsidDel="003C51E6">
        <w:rPr>
          <w:noProof/>
        </w:rPr>
        <w:t>–</w:t>
      </w:r>
      <w:r w:rsidRPr="003F3F11" w:rsidDel="003C51E6">
        <w:rPr>
          <w:noProof/>
        </w:rPr>
        <w:tab/>
      </w:r>
      <w:r w:rsidRPr="003F3F11" w:rsidDel="003C51E6">
        <w:t xml:space="preserve">when </w:t>
      </w:r>
      <w:r w:rsidRPr="003F3F11" w:rsidDel="003C51E6">
        <w:rPr>
          <w:lang w:eastAsia="ko-KR"/>
        </w:rPr>
        <w:t>ChromaArrayType is not equal to 0,</w:t>
      </w:r>
      <w:r w:rsidRPr="003F3F11" w:rsidDel="003C51E6">
        <w:t xml:space="preserve"> </w:t>
      </w:r>
      <w:r w:rsidRPr="003F3F11" w:rsidDel="003C51E6">
        <w:rPr>
          <w:noProof/>
        </w:rPr>
        <w:t>an (nCb</w:t>
      </w:r>
      <w:r w:rsidR="000C36F7">
        <w:rPr>
          <w:noProof/>
        </w:rPr>
        <w:t>W</w:t>
      </w:r>
      <w:r w:rsidRPr="003F3F11" w:rsidDel="003C51E6">
        <w:rPr>
          <w:noProof/>
          <w:vertAlign w:val="subscript"/>
        </w:rPr>
        <w:t>C</w:t>
      </w:r>
      <w:r w:rsidRPr="003F3F11" w:rsidDel="003C51E6">
        <w:rPr>
          <w:noProof/>
        </w:rPr>
        <w:t>)x(nCb</w:t>
      </w:r>
      <w:r w:rsidR="000C36F7">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Cr</w:t>
      </w:r>
      <w:r w:rsidRPr="003F3F11" w:rsidDel="003C51E6">
        <w:rPr>
          <w:noProof/>
        </w:rPr>
        <w:t xml:space="preserve"> of chroma residual samples for the component Cr, where nCb</w:t>
      </w:r>
      <w:r w:rsidR="000C36F7">
        <w:rPr>
          <w:noProof/>
        </w:rPr>
        <w:t>W</w:t>
      </w:r>
      <w:r w:rsidRPr="003F3F11" w:rsidDel="003C51E6">
        <w:rPr>
          <w:noProof/>
          <w:vertAlign w:val="subscript"/>
        </w:rPr>
        <w:t>C</w:t>
      </w:r>
      <w:r w:rsidRPr="003F3F11" w:rsidDel="003C51E6">
        <w:rPr>
          <w:noProof/>
        </w:rPr>
        <w:t xml:space="preserve"> </w:t>
      </w:r>
      <w:r w:rsidRPr="003F3F11" w:rsidDel="003C51E6">
        <w:t>and nCb</w:t>
      </w:r>
      <w:r w:rsidR="000C36F7">
        <w:t>H</w:t>
      </w:r>
      <w:r w:rsidRPr="003F3F11" w:rsidDel="003C51E6">
        <w:rPr>
          <w:vertAlign w:val="subscript"/>
        </w:rPr>
        <w:t>C</w:t>
      </w:r>
      <w:r w:rsidRPr="003F3F11" w:rsidDel="003C51E6">
        <w:t xml:space="preserve"> are </w:t>
      </w:r>
      <w:r w:rsidRPr="003F3F11" w:rsidDel="003C51E6">
        <w:rPr>
          <w:noProof/>
        </w:rPr>
        <w:t>derived as specified below.</w:t>
      </w:r>
    </w:p>
    <w:p w14:paraId="06CE391D" w14:textId="54D51124" w:rsidR="005A33AF" w:rsidRPr="003F3F11" w:rsidDel="003C51E6" w:rsidRDefault="005A33AF" w:rsidP="005A33AF">
      <w:pPr>
        <w:rPr>
          <w:noProof/>
        </w:rPr>
      </w:pPr>
      <w:r w:rsidRPr="003F3F11" w:rsidDel="003C51E6">
        <w:rPr>
          <w:noProof/>
        </w:rPr>
        <w:t>The variable</w:t>
      </w:r>
      <w:r w:rsidR="009A4D71">
        <w:rPr>
          <w:noProof/>
        </w:rPr>
        <w:t>s</w:t>
      </w:r>
      <w:r w:rsidRPr="003F3F11" w:rsidDel="003C51E6">
        <w:rPr>
          <w:noProof/>
        </w:rPr>
        <w:t xml:space="preserve"> nCb</w:t>
      </w:r>
      <w:r w:rsidR="009A4D71">
        <w:rPr>
          <w:noProof/>
        </w:rPr>
        <w:t>W</w:t>
      </w:r>
      <w:r w:rsidRPr="003F3F11" w:rsidDel="003C51E6">
        <w:rPr>
          <w:noProof/>
          <w:vertAlign w:val="subscript"/>
        </w:rPr>
        <w:t>L</w:t>
      </w:r>
      <w:r w:rsidRPr="003F3F11" w:rsidDel="003C51E6">
        <w:rPr>
          <w:noProof/>
        </w:rPr>
        <w:t xml:space="preserve"> </w:t>
      </w:r>
      <w:r w:rsidR="009A4D71">
        <w:rPr>
          <w:noProof/>
        </w:rPr>
        <w:t xml:space="preserve">and </w:t>
      </w:r>
      <w:r w:rsidR="009A4D71" w:rsidRPr="003F3F11" w:rsidDel="003C51E6">
        <w:rPr>
          <w:noProof/>
        </w:rPr>
        <w:t>nCb</w:t>
      </w:r>
      <w:r w:rsidR="009A4D71">
        <w:rPr>
          <w:noProof/>
        </w:rPr>
        <w:t>H</w:t>
      </w:r>
      <w:r w:rsidR="009A4D71" w:rsidRPr="003F3F11" w:rsidDel="003C51E6">
        <w:rPr>
          <w:noProof/>
          <w:vertAlign w:val="subscript"/>
        </w:rPr>
        <w:t>L</w:t>
      </w:r>
      <w:r w:rsidR="009A4D71" w:rsidRPr="003F3F11" w:rsidDel="003C51E6">
        <w:rPr>
          <w:noProof/>
        </w:rPr>
        <w:t xml:space="preserve"> </w:t>
      </w:r>
      <w:r w:rsidR="009A4D71">
        <w:rPr>
          <w:noProof/>
        </w:rPr>
        <w:t>are</w:t>
      </w:r>
      <w:r w:rsidRPr="003F3F11" w:rsidDel="003C51E6">
        <w:rPr>
          <w:noProof/>
        </w:rPr>
        <w:t xml:space="preserve"> set equal to 1  &lt;&lt;  log2Cb</w:t>
      </w:r>
      <w:r w:rsidR="002064B5">
        <w:rPr>
          <w:noProof/>
        </w:rPr>
        <w:t xml:space="preserve">Width and </w:t>
      </w:r>
      <w:r w:rsidR="002064B5" w:rsidRPr="003F3F11" w:rsidDel="003C51E6">
        <w:rPr>
          <w:noProof/>
        </w:rPr>
        <w:t>1  &lt;&lt;  log2Cb</w:t>
      </w:r>
      <w:r w:rsidR="00AE09D9">
        <w:rPr>
          <w:noProof/>
        </w:rPr>
        <w:t>Height</w:t>
      </w:r>
      <w:r w:rsidRPr="003F3F11" w:rsidDel="003C51E6">
        <w:rPr>
          <w:noProof/>
        </w:rPr>
        <w:t>.</w:t>
      </w:r>
      <w:r w:rsidRPr="003F3F11" w:rsidDel="003C51E6">
        <w:t xml:space="preserve"> When </w:t>
      </w:r>
      <w:r w:rsidRPr="003F3F11" w:rsidDel="003C51E6">
        <w:rPr>
          <w:lang w:eastAsia="ko-KR"/>
        </w:rPr>
        <w:t>ChromaArrayType is not equal to 0,</w:t>
      </w:r>
      <w:r w:rsidRPr="003F3F11" w:rsidDel="003C51E6">
        <w:rPr>
          <w:noProof/>
        </w:rPr>
        <w:t xml:space="preserve"> the variable nCb</w:t>
      </w:r>
      <w:r w:rsidR="00C76285">
        <w:rPr>
          <w:noProof/>
        </w:rPr>
        <w:t>W</w:t>
      </w:r>
      <w:r w:rsidRPr="003F3F11" w:rsidDel="003C51E6">
        <w:rPr>
          <w:noProof/>
          <w:vertAlign w:val="subscript"/>
        </w:rPr>
        <w:t>C</w:t>
      </w:r>
      <w:r w:rsidRPr="003F3F11" w:rsidDel="003C51E6">
        <w:rPr>
          <w:noProof/>
        </w:rPr>
        <w:t xml:space="preserve"> is set equal to nCb</w:t>
      </w:r>
      <w:r w:rsidR="00C76285">
        <w:rPr>
          <w:noProof/>
        </w:rPr>
        <w:t>W</w:t>
      </w:r>
      <w:r w:rsidRPr="003F3F11" w:rsidDel="003C51E6">
        <w:rPr>
          <w:noProof/>
          <w:vertAlign w:val="subscript"/>
        </w:rPr>
        <w:t>L</w:t>
      </w:r>
      <w:r w:rsidRPr="003F3F11" w:rsidDel="003C51E6">
        <w:rPr>
          <w:noProof/>
        </w:rPr>
        <w:t xml:space="preserve"> / SubWidthC and </w:t>
      </w:r>
      <w:r w:rsidRPr="003F3F11" w:rsidDel="003C51E6">
        <w:t>the variable nCb</w:t>
      </w:r>
      <w:r w:rsidR="00C76285">
        <w:t>H</w:t>
      </w:r>
      <w:r w:rsidRPr="003F3F11" w:rsidDel="003C51E6">
        <w:rPr>
          <w:vertAlign w:val="subscript"/>
        </w:rPr>
        <w:t>C</w:t>
      </w:r>
      <w:r w:rsidRPr="003F3F11" w:rsidDel="003C51E6">
        <w:t xml:space="preserve"> is set equal to nCb</w:t>
      </w:r>
      <w:r w:rsidR="00C76285">
        <w:t>H</w:t>
      </w:r>
      <w:r w:rsidRPr="003F3F11" w:rsidDel="003C51E6">
        <w:rPr>
          <w:vertAlign w:val="subscript"/>
        </w:rPr>
        <w:t>L</w:t>
      </w:r>
      <w:r w:rsidRPr="003F3F11" w:rsidDel="003C51E6">
        <w:t> / SubHeightC</w:t>
      </w:r>
      <w:r w:rsidRPr="003F3F11" w:rsidDel="003C51E6">
        <w:rPr>
          <w:noProof/>
        </w:rPr>
        <w:t>.</w:t>
      </w:r>
    </w:p>
    <w:p w14:paraId="3071C79B" w14:textId="131EE5F1" w:rsidR="005A33AF" w:rsidRPr="003F3F11" w:rsidDel="003C51E6" w:rsidRDefault="005A33AF" w:rsidP="005A33AF">
      <w:pPr>
        <w:rPr>
          <w:noProof/>
        </w:rPr>
      </w:pPr>
      <w:r w:rsidRPr="003F3F11" w:rsidDel="003C51E6">
        <w:rPr>
          <w:noProof/>
        </w:rPr>
        <w:t>Let resSamples</w:t>
      </w:r>
      <w:r w:rsidRPr="003F3F11" w:rsidDel="003C51E6">
        <w:rPr>
          <w:noProof/>
          <w:vertAlign w:val="subscript"/>
        </w:rPr>
        <w:t>L</w:t>
      </w:r>
      <w:r w:rsidRPr="003F3F11" w:rsidDel="003C51E6">
        <w:rPr>
          <w:noProof/>
        </w:rPr>
        <w:t xml:space="preserve"> be an (nCb</w:t>
      </w:r>
      <w:r w:rsidR="00C84EEF">
        <w:rPr>
          <w:noProof/>
        </w:rPr>
        <w:t>W</w:t>
      </w:r>
      <w:r w:rsidRPr="003F3F11" w:rsidDel="003C51E6">
        <w:rPr>
          <w:noProof/>
          <w:vertAlign w:val="subscript"/>
        </w:rPr>
        <w:t>L</w:t>
      </w:r>
      <w:r w:rsidRPr="003F3F11" w:rsidDel="003C51E6">
        <w:rPr>
          <w:noProof/>
        </w:rPr>
        <w:t>)x(nCb</w:t>
      </w:r>
      <w:r w:rsidR="00C84EEF">
        <w:rPr>
          <w:noProof/>
        </w:rPr>
        <w:t>H</w:t>
      </w:r>
      <w:r w:rsidRPr="003F3F11" w:rsidDel="003C51E6">
        <w:rPr>
          <w:noProof/>
          <w:vertAlign w:val="subscript"/>
        </w:rPr>
        <w:t>L</w:t>
      </w:r>
      <w:r w:rsidRPr="003F3F11" w:rsidDel="003C51E6">
        <w:rPr>
          <w:noProof/>
        </w:rPr>
        <w:t>) array of luma residual samples and,</w:t>
      </w:r>
      <w:r w:rsidRPr="003F3F11" w:rsidDel="003C51E6">
        <w:t xml:space="preserve"> when </w:t>
      </w:r>
      <w:r w:rsidRPr="003F3F11" w:rsidDel="003C51E6">
        <w:rPr>
          <w:lang w:eastAsia="ko-KR"/>
        </w:rPr>
        <w:t>ChromaArrayType is not equal to 0,</w:t>
      </w:r>
      <w:r w:rsidRPr="003F3F11" w:rsidDel="003C51E6">
        <w:rPr>
          <w:noProof/>
        </w:rPr>
        <w:t xml:space="preserve"> let resSamples</w:t>
      </w:r>
      <w:r w:rsidRPr="003F3F11" w:rsidDel="003C51E6">
        <w:rPr>
          <w:noProof/>
          <w:vertAlign w:val="subscript"/>
        </w:rPr>
        <w:t>Cb</w:t>
      </w:r>
      <w:r w:rsidRPr="003F3F11" w:rsidDel="003C51E6">
        <w:rPr>
          <w:noProof/>
        </w:rPr>
        <w:t xml:space="preserve"> and resSamples</w:t>
      </w:r>
      <w:r w:rsidRPr="003F3F11" w:rsidDel="003C51E6">
        <w:rPr>
          <w:noProof/>
          <w:vertAlign w:val="subscript"/>
        </w:rPr>
        <w:t>Cr</w:t>
      </w:r>
      <w:r w:rsidRPr="003F3F11" w:rsidDel="003C51E6">
        <w:rPr>
          <w:noProof/>
        </w:rPr>
        <w:t xml:space="preserve"> be two (nCb</w:t>
      </w:r>
      <w:r w:rsidR="004753C9">
        <w:rPr>
          <w:noProof/>
        </w:rPr>
        <w:t>W</w:t>
      </w:r>
      <w:r w:rsidRPr="003F3F11" w:rsidDel="003C51E6">
        <w:rPr>
          <w:noProof/>
          <w:vertAlign w:val="subscript"/>
        </w:rPr>
        <w:t>C</w:t>
      </w:r>
      <w:r w:rsidRPr="003F3F11" w:rsidDel="003C51E6">
        <w:rPr>
          <w:noProof/>
        </w:rPr>
        <w:t>)x(nCb</w:t>
      </w:r>
      <w:r w:rsidR="004753C9">
        <w:rPr>
          <w:noProof/>
        </w:rPr>
        <w:t>H</w:t>
      </w:r>
      <w:r w:rsidRPr="003F3F11" w:rsidDel="003C51E6">
        <w:rPr>
          <w:noProof/>
          <w:vertAlign w:val="subscript"/>
        </w:rPr>
        <w:t>C</w:t>
      </w:r>
      <w:r w:rsidRPr="003F3F11" w:rsidDel="003C51E6">
        <w:rPr>
          <w:noProof/>
        </w:rPr>
        <w:t>) arrays of chroma residual samples.</w:t>
      </w:r>
    </w:p>
    <w:p w14:paraId="51715EE7" w14:textId="77777777" w:rsidR="00826C36" w:rsidRPr="003F3F11" w:rsidDel="003C51E6" w:rsidRDefault="00826C36" w:rsidP="00826C36">
      <w:pPr>
        <w:rPr>
          <w:noProof/>
        </w:rPr>
      </w:pPr>
      <w:r w:rsidRPr="003F3F11" w:rsidDel="003C51E6">
        <w:rPr>
          <w:noProof/>
        </w:rPr>
        <w:t>Dep</w:t>
      </w:r>
      <w:r w:rsidR="000C7C39">
        <w:rPr>
          <w:noProof/>
        </w:rPr>
        <w:t xml:space="preserve">ending on the value of </w:t>
      </w:r>
      <w:r w:rsidRPr="003F3F11" w:rsidDel="003C51E6">
        <w:rPr>
          <w:noProof/>
        </w:rPr>
        <w:t>cbf</w:t>
      </w:r>
      <w:r w:rsidR="000C7C39">
        <w:rPr>
          <w:noProof/>
        </w:rPr>
        <w:t>_all</w:t>
      </w:r>
      <w:r w:rsidRPr="003F3F11" w:rsidDel="003C51E6">
        <w:rPr>
          <w:noProof/>
        </w:rPr>
        <w:t>, the following applies:</w:t>
      </w:r>
    </w:p>
    <w:p w14:paraId="28DEAE82" w14:textId="3BD8C4DE" w:rsidR="00376B12" w:rsidRPr="003F3F11" w:rsidDel="003C51E6" w:rsidRDefault="00376B12" w:rsidP="00376B12">
      <w:pPr>
        <w:ind w:left="360" w:hanging="360"/>
        <w:rPr>
          <w:noProof/>
          <w:lang w:eastAsia="ko-KR"/>
        </w:rPr>
      </w:pPr>
      <w:r w:rsidRPr="003F3F11" w:rsidDel="003C51E6">
        <w:rPr>
          <w:noProof/>
        </w:rPr>
        <w:t>–</w:t>
      </w:r>
      <w:r w:rsidRPr="003F3F11" w:rsidDel="003C51E6">
        <w:rPr>
          <w:noProof/>
        </w:rPr>
        <w:tab/>
        <w:t>If cbf</w:t>
      </w:r>
      <w:r w:rsidR="00A5376C">
        <w:rPr>
          <w:noProof/>
        </w:rPr>
        <w:t>_all</w:t>
      </w:r>
      <w:r w:rsidRPr="003F3F11" w:rsidDel="003C51E6">
        <w:rPr>
          <w:noProof/>
        </w:rPr>
        <w:t xml:space="preserve"> is equal to 0 or cu_skip_flag[ xCb ][ yCb ] is equal to 1, all samples of the (nCb</w:t>
      </w:r>
      <w:r w:rsidR="00223063">
        <w:rPr>
          <w:noProof/>
        </w:rPr>
        <w:t>W</w:t>
      </w:r>
      <w:r w:rsidRPr="003F3F11" w:rsidDel="003C51E6">
        <w:rPr>
          <w:noProof/>
          <w:vertAlign w:val="subscript"/>
        </w:rPr>
        <w:t>L</w:t>
      </w:r>
      <w:r w:rsidRPr="003F3F11" w:rsidDel="003C51E6">
        <w:rPr>
          <w:noProof/>
        </w:rPr>
        <w:t>)x(nCb</w:t>
      </w:r>
      <w:r w:rsidR="00223063">
        <w:rPr>
          <w:noProof/>
        </w:rPr>
        <w:t>H</w:t>
      </w:r>
      <w:r w:rsidRPr="003F3F11" w:rsidDel="003C51E6">
        <w:rPr>
          <w:noProof/>
          <w:vertAlign w:val="subscript"/>
        </w:rPr>
        <w:t>L</w:t>
      </w:r>
      <w:r w:rsidRPr="003F3F11" w:rsidDel="003C51E6">
        <w:rPr>
          <w:noProof/>
        </w:rPr>
        <w:t>) array resSamples</w:t>
      </w:r>
      <w:r w:rsidRPr="003F3F11" w:rsidDel="003C51E6">
        <w:rPr>
          <w:noProof/>
          <w:vertAlign w:val="subscript"/>
        </w:rPr>
        <w:t>L</w:t>
      </w:r>
      <w:r w:rsidRPr="003F3F11" w:rsidDel="003C51E6">
        <w:rPr>
          <w:noProof/>
        </w:rPr>
        <w:t xml:space="preserve"> and,</w:t>
      </w:r>
      <w:r w:rsidRPr="003F3F11" w:rsidDel="003C51E6">
        <w:t xml:space="preserve"> when </w:t>
      </w:r>
      <w:r w:rsidRPr="003F3F11" w:rsidDel="003C51E6">
        <w:rPr>
          <w:lang w:eastAsia="ko-KR"/>
        </w:rPr>
        <w:t>ChromaArrayType is not equal to 0,</w:t>
      </w:r>
      <w:r w:rsidRPr="003F3F11" w:rsidDel="003C51E6">
        <w:rPr>
          <w:noProof/>
        </w:rPr>
        <w:t xml:space="preserve"> all samples of the two (nCb</w:t>
      </w:r>
      <w:r w:rsidR="00223063">
        <w:rPr>
          <w:noProof/>
        </w:rPr>
        <w:t>W</w:t>
      </w:r>
      <w:r w:rsidRPr="003F3F11" w:rsidDel="003C51E6">
        <w:rPr>
          <w:noProof/>
          <w:vertAlign w:val="subscript"/>
        </w:rPr>
        <w:t>C</w:t>
      </w:r>
      <w:r w:rsidRPr="003F3F11" w:rsidDel="003C51E6">
        <w:rPr>
          <w:noProof/>
        </w:rPr>
        <w:t>)x(nCb</w:t>
      </w:r>
      <w:r w:rsidR="00223063">
        <w:rPr>
          <w:noProof/>
        </w:rPr>
        <w:t>H</w:t>
      </w:r>
      <w:r w:rsidRPr="003F3F11" w:rsidDel="003C51E6">
        <w:rPr>
          <w:noProof/>
          <w:vertAlign w:val="subscript"/>
        </w:rPr>
        <w:t>C</w:t>
      </w:r>
      <w:r w:rsidRPr="003F3F11" w:rsidDel="003C51E6">
        <w:rPr>
          <w:noProof/>
        </w:rPr>
        <w:t>) arrays resSamples</w:t>
      </w:r>
      <w:r w:rsidRPr="003F3F11" w:rsidDel="003C51E6">
        <w:rPr>
          <w:noProof/>
          <w:vertAlign w:val="subscript"/>
        </w:rPr>
        <w:t>Cb</w:t>
      </w:r>
      <w:r w:rsidRPr="003F3F11" w:rsidDel="003C51E6">
        <w:rPr>
          <w:noProof/>
        </w:rPr>
        <w:t xml:space="preserve"> and resSamples</w:t>
      </w:r>
      <w:r w:rsidRPr="003F3F11" w:rsidDel="003C51E6">
        <w:rPr>
          <w:noProof/>
          <w:vertAlign w:val="subscript"/>
        </w:rPr>
        <w:t>Cr</w:t>
      </w:r>
      <w:r w:rsidRPr="003F3F11" w:rsidDel="003C51E6">
        <w:rPr>
          <w:noProof/>
        </w:rPr>
        <w:t xml:space="preserve"> are set equal to 0.</w:t>
      </w:r>
    </w:p>
    <w:p w14:paraId="01D97963" w14:textId="63D58E51" w:rsidR="00376B12" w:rsidRPr="003F3F11" w:rsidDel="003C51E6" w:rsidRDefault="00376B12" w:rsidP="00376B12">
      <w:pPr>
        <w:ind w:left="360" w:hanging="360"/>
        <w:rPr>
          <w:noProof/>
        </w:rPr>
      </w:pPr>
      <w:r w:rsidRPr="003F3F11" w:rsidDel="003C51E6">
        <w:rPr>
          <w:noProof/>
        </w:rPr>
        <w:lastRenderedPageBreak/>
        <w:t>–</w:t>
      </w:r>
      <w:r w:rsidRPr="003F3F11" w:rsidDel="003C51E6">
        <w:rPr>
          <w:noProof/>
        </w:rPr>
        <w:tab/>
        <w:t>Otherwise (cbf</w:t>
      </w:r>
      <w:r w:rsidR="00384627">
        <w:rPr>
          <w:noProof/>
        </w:rPr>
        <w:t>_all</w:t>
      </w:r>
      <w:r w:rsidRPr="003F3F11" w:rsidDel="003C51E6">
        <w:rPr>
          <w:noProof/>
        </w:rPr>
        <w:t xml:space="preserve"> is equal to 1), the following ordered steps apply:</w:t>
      </w:r>
    </w:p>
    <w:p w14:paraId="0F127B5F" w14:textId="38895DC9" w:rsidR="00376B12" w:rsidRPr="003F3F11" w:rsidDel="003C51E6" w:rsidRDefault="00376B12" w:rsidP="009A5AB4">
      <w:pPr>
        <w:numPr>
          <w:ilvl w:val="0"/>
          <w:numId w:val="43"/>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3F3F11" w:rsidDel="003C51E6">
        <w:rPr>
          <w:noProof/>
        </w:rPr>
        <w:t xml:space="preserve">The decoding process for luma residual blocks as specified in clause </w:t>
      </w:r>
      <w:r w:rsidR="00BD75D5">
        <w:rPr>
          <w:noProof/>
        </w:rPr>
        <w:fldChar w:fldCharType="begin"/>
      </w:r>
      <w:r w:rsidR="00BD75D5">
        <w:rPr>
          <w:noProof/>
        </w:rPr>
        <w:instrText xml:space="preserve"> REF _Ref532214480 \n \h </w:instrText>
      </w:r>
      <w:r w:rsidR="00BD75D5">
        <w:rPr>
          <w:noProof/>
        </w:rPr>
      </w:r>
      <w:r w:rsidR="00BD75D5">
        <w:rPr>
          <w:noProof/>
        </w:rPr>
        <w:fldChar w:fldCharType="separate"/>
      </w:r>
      <w:r w:rsidR="0063227E">
        <w:rPr>
          <w:noProof/>
        </w:rPr>
        <w:t>8.5.6.1</w:t>
      </w:r>
      <w:r w:rsidR="00BD75D5">
        <w:rPr>
          <w:noProof/>
        </w:rPr>
        <w:fldChar w:fldCharType="end"/>
      </w:r>
      <w:r w:rsidRPr="003F3F11">
        <w:t xml:space="preserve"> </w:t>
      </w:r>
      <w:r w:rsidRPr="003F3F11" w:rsidDel="003C51E6">
        <w:rPr>
          <w:noProof/>
        </w:rPr>
        <w:t>below is invoked with the luma location ( xCb, yCb ), the variable</w:t>
      </w:r>
      <w:r w:rsidR="003C2932">
        <w:rPr>
          <w:noProof/>
        </w:rPr>
        <w:t>s</w:t>
      </w:r>
      <w:r w:rsidRPr="003F3F11" w:rsidDel="003C51E6">
        <w:rPr>
          <w:noProof/>
        </w:rPr>
        <w:t xml:space="preserve"> log2Trafo</w:t>
      </w:r>
      <w:r w:rsidR="003C2932">
        <w:rPr>
          <w:noProof/>
        </w:rPr>
        <w:t>Width and log2TrafoHeight</w:t>
      </w:r>
      <w:r w:rsidRPr="003F3F11" w:rsidDel="003C51E6">
        <w:rPr>
          <w:noProof/>
        </w:rPr>
        <w:t xml:space="preserve"> set equal to log2Cb</w:t>
      </w:r>
      <w:r w:rsidR="003C2932">
        <w:rPr>
          <w:noProof/>
        </w:rPr>
        <w:t>Width and log2CbHeight</w:t>
      </w:r>
      <w:r w:rsidRPr="003F3F11" w:rsidDel="003C51E6">
        <w:rPr>
          <w:noProof/>
        </w:rPr>
        <w:t>, the variable</w:t>
      </w:r>
      <w:r w:rsidR="00A81E52">
        <w:rPr>
          <w:noProof/>
        </w:rPr>
        <w:t>s</w:t>
      </w:r>
      <w:r w:rsidRPr="003F3F11" w:rsidDel="003C51E6">
        <w:rPr>
          <w:noProof/>
        </w:rPr>
        <w:t xml:space="preserve"> nCb</w:t>
      </w:r>
      <w:r w:rsidR="00A81E52">
        <w:rPr>
          <w:noProof/>
        </w:rPr>
        <w:t>W and nCbH</w:t>
      </w:r>
      <w:r w:rsidRPr="003F3F11" w:rsidDel="003C51E6">
        <w:rPr>
          <w:noProof/>
        </w:rPr>
        <w:t xml:space="preserve"> set equal to nCb</w:t>
      </w:r>
      <w:r w:rsidR="00A81E52">
        <w:rPr>
          <w:noProof/>
        </w:rPr>
        <w:t>W</w:t>
      </w:r>
      <w:r w:rsidRPr="003F3F11" w:rsidDel="003C51E6">
        <w:rPr>
          <w:noProof/>
          <w:vertAlign w:val="subscript"/>
        </w:rPr>
        <w:t>L</w:t>
      </w:r>
      <w:r w:rsidRPr="003F3F11" w:rsidDel="003C51E6">
        <w:rPr>
          <w:noProof/>
        </w:rPr>
        <w:t xml:space="preserve"> </w:t>
      </w:r>
      <w:r w:rsidR="00A81E52">
        <w:rPr>
          <w:noProof/>
        </w:rPr>
        <w:t xml:space="preserve">and </w:t>
      </w:r>
      <w:r w:rsidR="00A81E52" w:rsidRPr="003F3F11" w:rsidDel="003C51E6">
        <w:rPr>
          <w:noProof/>
        </w:rPr>
        <w:t>nCb</w:t>
      </w:r>
      <w:r w:rsidR="00A81E52">
        <w:rPr>
          <w:noProof/>
        </w:rPr>
        <w:t>H</w:t>
      </w:r>
      <w:r w:rsidR="00A81E52" w:rsidRPr="003F3F11" w:rsidDel="003C51E6">
        <w:rPr>
          <w:noProof/>
          <w:vertAlign w:val="subscript"/>
        </w:rPr>
        <w:t>L</w:t>
      </w:r>
      <w:r w:rsidR="00A81E52">
        <w:rPr>
          <w:noProof/>
        </w:rPr>
        <w:t xml:space="preserve">, </w:t>
      </w:r>
      <w:r w:rsidRPr="003F3F11" w:rsidDel="003C51E6">
        <w:rPr>
          <w:noProof/>
        </w:rPr>
        <w:t>and the (nCb</w:t>
      </w:r>
      <w:r w:rsidR="00A81E52">
        <w:rPr>
          <w:noProof/>
        </w:rPr>
        <w:t>W</w:t>
      </w:r>
      <w:r w:rsidRPr="003F3F11" w:rsidDel="003C51E6">
        <w:rPr>
          <w:noProof/>
          <w:vertAlign w:val="subscript"/>
        </w:rPr>
        <w:t>L</w:t>
      </w:r>
      <w:r w:rsidRPr="003F3F11" w:rsidDel="003C51E6">
        <w:rPr>
          <w:noProof/>
        </w:rPr>
        <w:t>)x(nCb</w:t>
      </w:r>
      <w:r w:rsidR="00A81E52">
        <w:rPr>
          <w:noProof/>
        </w:rPr>
        <w:t>H</w:t>
      </w:r>
      <w:r w:rsidRPr="003F3F11" w:rsidDel="003C51E6">
        <w:rPr>
          <w:noProof/>
          <w:vertAlign w:val="subscript"/>
        </w:rPr>
        <w:t>L</w:t>
      </w:r>
      <w:r w:rsidRPr="003F3F11" w:rsidDel="003C51E6">
        <w:rPr>
          <w:noProof/>
        </w:rPr>
        <w:t>) array resSamples</w:t>
      </w:r>
      <w:r w:rsidRPr="003F3F11" w:rsidDel="003C51E6">
        <w:rPr>
          <w:noProof/>
          <w:vertAlign w:val="subscript"/>
        </w:rPr>
        <w:t>L</w:t>
      </w:r>
      <w:r w:rsidRPr="003F3F11" w:rsidDel="003C51E6">
        <w:rPr>
          <w:noProof/>
        </w:rPr>
        <w:t xml:space="preserve"> as inputs, and the output is a modified version of the (nCb</w:t>
      </w:r>
      <w:r w:rsidR="00A81E52">
        <w:rPr>
          <w:noProof/>
        </w:rPr>
        <w:t>W</w:t>
      </w:r>
      <w:r w:rsidRPr="003F3F11" w:rsidDel="003C51E6">
        <w:rPr>
          <w:noProof/>
          <w:vertAlign w:val="subscript"/>
        </w:rPr>
        <w:t>L</w:t>
      </w:r>
      <w:r w:rsidRPr="003F3F11" w:rsidDel="003C51E6">
        <w:rPr>
          <w:noProof/>
        </w:rPr>
        <w:t>)x(nCb</w:t>
      </w:r>
      <w:r w:rsidR="00A81E52">
        <w:rPr>
          <w:noProof/>
        </w:rPr>
        <w:t>H</w:t>
      </w:r>
      <w:r w:rsidRPr="003F3F11" w:rsidDel="003C51E6">
        <w:rPr>
          <w:noProof/>
          <w:vertAlign w:val="subscript"/>
        </w:rPr>
        <w:t>L</w:t>
      </w:r>
      <w:r w:rsidRPr="003F3F11" w:rsidDel="003C51E6">
        <w:rPr>
          <w:noProof/>
        </w:rPr>
        <w:t>) array resSamples</w:t>
      </w:r>
      <w:r w:rsidRPr="003F3F11" w:rsidDel="003C51E6">
        <w:rPr>
          <w:noProof/>
          <w:vertAlign w:val="subscript"/>
        </w:rPr>
        <w:t>L</w:t>
      </w:r>
      <w:r w:rsidRPr="003F3F11" w:rsidDel="003C51E6">
        <w:rPr>
          <w:noProof/>
        </w:rPr>
        <w:t>.</w:t>
      </w:r>
    </w:p>
    <w:p w14:paraId="5313AC07" w14:textId="0745D2D4" w:rsidR="00376B12" w:rsidRPr="003F3F11" w:rsidDel="003C51E6" w:rsidRDefault="00376B12" w:rsidP="009A5AB4">
      <w:pPr>
        <w:numPr>
          <w:ilvl w:val="0"/>
          <w:numId w:val="43"/>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3F3F11" w:rsidDel="003C51E6">
        <w:t xml:space="preserve">When </w:t>
      </w:r>
      <w:r w:rsidRPr="003F3F11" w:rsidDel="003C51E6">
        <w:rPr>
          <w:lang w:eastAsia="ko-KR"/>
        </w:rPr>
        <w:t>ChromaArrayType is not equal to 0,</w:t>
      </w:r>
      <w:r w:rsidRPr="003F3F11" w:rsidDel="003C51E6">
        <w:t xml:space="preserve"> the </w:t>
      </w:r>
      <w:r w:rsidRPr="003F3F11" w:rsidDel="003C51E6">
        <w:rPr>
          <w:noProof/>
        </w:rPr>
        <w:t>decoding process for chroma residual blocks as specified in clause</w:t>
      </w:r>
      <w:r w:rsidRPr="003F3F11">
        <w:rPr>
          <w:noProof/>
        </w:rPr>
        <w:t> </w:t>
      </w:r>
      <w:r w:rsidR="00BD75D5">
        <w:rPr>
          <w:noProof/>
        </w:rPr>
        <w:fldChar w:fldCharType="begin"/>
      </w:r>
      <w:r w:rsidR="00BD75D5">
        <w:rPr>
          <w:noProof/>
        </w:rPr>
        <w:instrText xml:space="preserve"> REF _Ref532214487 \n \h </w:instrText>
      </w:r>
      <w:r w:rsidR="00BD75D5">
        <w:rPr>
          <w:noProof/>
        </w:rPr>
      </w:r>
      <w:r w:rsidR="00BD75D5">
        <w:rPr>
          <w:noProof/>
        </w:rPr>
        <w:fldChar w:fldCharType="separate"/>
      </w:r>
      <w:r w:rsidR="0063227E">
        <w:rPr>
          <w:noProof/>
        </w:rPr>
        <w:t>8.5.6.2</w:t>
      </w:r>
      <w:r w:rsidR="00BD75D5">
        <w:rPr>
          <w:noProof/>
        </w:rPr>
        <w:fldChar w:fldCharType="end"/>
      </w:r>
      <w:r w:rsidRPr="003F3F11" w:rsidDel="003C51E6">
        <w:rPr>
          <w:noProof/>
        </w:rPr>
        <w:t xml:space="preserve"> is invoked with the luma location ( xCb, yCb ), the variable</w:t>
      </w:r>
      <w:r w:rsidR="00450F6D">
        <w:rPr>
          <w:noProof/>
        </w:rPr>
        <w:t>s</w:t>
      </w:r>
      <w:r w:rsidRPr="003F3F11" w:rsidDel="003C51E6">
        <w:rPr>
          <w:noProof/>
        </w:rPr>
        <w:t xml:space="preserve"> log2Trafo</w:t>
      </w:r>
      <w:r w:rsidR="00450F6D">
        <w:rPr>
          <w:noProof/>
        </w:rPr>
        <w:t>Width and log2TrafoHeight</w:t>
      </w:r>
      <w:r w:rsidRPr="003F3F11" w:rsidDel="003C51E6">
        <w:rPr>
          <w:noProof/>
        </w:rPr>
        <w:t xml:space="preserve"> set equal to log2Cb</w:t>
      </w:r>
      <w:r w:rsidR="00450F6D">
        <w:rPr>
          <w:noProof/>
        </w:rPr>
        <w:t>Width and log2CbHeight</w:t>
      </w:r>
      <w:r w:rsidRPr="003F3F11" w:rsidDel="003C51E6">
        <w:rPr>
          <w:noProof/>
        </w:rPr>
        <w:t>, the variable cIdx set equal to 1, the variable nCb</w:t>
      </w:r>
      <w:r w:rsidR="00450F6D">
        <w:rPr>
          <w:noProof/>
        </w:rPr>
        <w:t xml:space="preserve">W </w:t>
      </w:r>
      <w:r w:rsidRPr="003F3F11" w:rsidDel="003C51E6">
        <w:rPr>
          <w:noProof/>
        </w:rPr>
        <w:t>set equal to nCb</w:t>
      </w:r>
      <w:r w:rsidR="00450F6D">
        <w:rPr>
          <w:noProof/>
        </w:rPr>
        <w:t>W</w:t>
      </w:r>
      <w:r w:rsidRPr="003F3F11" w:rsidDel="003C51E6">
        <w:rPr>
          <w:noProof/>
          <w:vertAlign w:val="subscript"/>
        </w:rPr>
        <w:t>C</w:t>
      </w:r>
      <w:r w:rsidR="00450F6D">
        <w:t xml:space="preserve">, </w:t>
      </w:r>
      <w:r w:rsidRPr="003F3F11" w:rsidDel="003C51E6">
        <w:t>the variable nCb</w:t>
      </w:r>
      <w:r w:rsidR="00450F6D">
        <w:t>H</w:t>
      </w:r>
      <w:r w:rsidRPr="003F3F11" w:rsidDel="003C51E6">
        <w:t xml:space="preserve"> set equal to nCb</w:t>
      </w:r>
      <w:r w:rsidR="00450F6D">
        <w:t>H</w:t>
      </w:r>
      <w:r w:rsidRPr="003F3F11" w:rsidDel="003C51E6">
        <w:rPr>
          <w:vertAlign w:val="subscript"/>
        </w:rPr>
        <w:t>C</w:t>
      </w:r>
      <w:r w:rsidRPr="003F3F11" w:rsidDel="003C51E6">
        <w:rPr>
          <w:noProof/>
        </w:rPr>
        <w:t xml:space="preserve"> and the (nCb</w:t>
      </w:r>
      <w:r w:rsidR="00663D84">
        <w:rPr>
          <w:noProof/>
        </w:rPr>
        <w:t>W</w:t>
      </w:r>
      <w:r w:rsidRPr="003F3F11" w:rsidDel="003C51E6">
        <w:rPr>
          <w:noProof/>
          <w:vertAlign w:val="subscript"/>
        </w:rPr>
        <w:t>C</w:t>
      </w:r>
      <w:r w:rsidRPr="003F3F11" w:rsidDel="003C51E6">
        <w:rPr>
          <w:noProof/>
        </w:rPr>
        <w:t>)x(nCb</w:t>
      </w:r>
      <w:r w:rsidR="00663D84">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Cb</w:t>
      </w:r>
      <w:r w:rsidRPr="003F3F11" w:rsidDel="003C51E6">
        <w:rPr>
          <w:noProof/>
        </w:rPr>
        <w:t xml:space="preserve"> as inputs, and the output is a modified version of the (nCb</w:t>
      </w:r>
      <w:r w:rsidR="00374127">
        <w:rPr>
          <w:noProof/>
        </w:rPr>
        <w:t>W</w:t>
      </w:r>
      <w:r w:rsidRPr="003F3F11" w:rsidDel="003C51E6">
        <w:rPr>
          <w:noProof/>
          <w:vertAlign w:val="subscript"/>
        </w:rPr>
        <w:t>C</w:t>
      </w:r>
      <w:r w:rsidRPr="003F3F11" w:rsidDel="003C51E6">
        <w:rPr>
          <w:noProof/>
        </w:rPr>
        <w:t>)x(nCb</w:t>
      </w:r>
      <w:r w:rsidR="00374127">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Cb</w:t>
      </w:r>
      <w:r w:rsidRPr="003F3F11" w:rsidDel="003C51E6">
        <w:rPr>
          <w:noProof/>
        </w:rPr>
        <w:t>.</w:t>
      </w:r>
    </w:p>
    <w:p w14:paraId="34BB6215" w14:textId="0260BF8E" w:rsidR="00376B12" w:rsidRPr="003F3F11" w:rsidRDefault="00376B12" w:rsidP="009A5AB4">
      <w:pPr>
        <w:numPr>
          <w:ilvl w:val="0"/>
          <w:numId w:val="43"/>
        </w:numPr>
        <w:tabs>
          <w:tab w:val="clear" w:pos="400"/>
          <w:tab w:val="clear" w:pos="794"/>
          <w:tab w:val="clear" w:pos="1191"/>
          <w:tab w:val="clear" w:pos="1588"/>
          <w:tab w:val="clear" w:pos="1985"/>
          <w:tab w:val="left" w:pos="720"/>
          <w:tab w:val="left" w:pos="1080"/>
          <w:tab w:val="left" w:pos="1440"/>
          <w:tab w:val="left" w:pos="1701"/>
        </w:tabs>
        <w:ind w:left="720" w:hanging="270"/>
        <w:rPr>
          <w:noProof/>
        </w:rPr>
      </w:pPr>
      <w:r w:rsidRPr="003F3F11" w:rsidDel="003C51E6">
        <w:t xml:space="preserve">When </w:t>
      </w:r>
      <w:r w:rsidRPr="003F3F11" w:rsidDel="003C51E6">
        <w:rPr>
          <w:lang w:eastAsia="ko-KR"/>
        </w:rPr>
        <w:t>ChromaArrayType is not equal to 0,</w:t>
      </w:r>
      <w:r w:rsidRPr="003F3F11" w:rsidDel="003C51E6">
        <w:t xml:space="preserve"> the</w:t>
      </w:r>
      <w:r w:rsidRPr="003F3F11" w:rsidDel="003C51E6">
        <w:rPr>
          <w:noProof/>
        </w:rPr>
        <w:t xml:space="preserve"> decoding process for chroma residual blocks as specified in clause</w:t>
      </w:r>
      <w:r w:rsidRPr="003F3F11">
        <w:rPr>
          <w:noProof/>
        </w:rPr>
        <w:t> </w:t>
      </w:r>
      <w:r w:rsidR="00BD75D5">
        <w:rPr>
          <w:noProof/>
        </w:rPr>
        <w:fldChar w:fldCharType="begin"/>
      </w:r>
      <w:r w:rsidR="00BD75D5">
        <w:rPr>
          <w:noProof/>
        </w:rPr>
        <w:instrText xml:space="preserve"> REF _Ref532214487 \n \h </w:instrText>
      </w:r>
      <w:r w:rsidR="00BD75D5">
        <w:rPr>
          <w:noProof/>
        </w:rPr>
      </w:r>
      <w:r w:rsidR="00BD75D5">
        <w:rPr>
          <w:noProof/>
        </w:rPr>
        <w:fldChar w:fldCharType="separate"/>
      </w:r>
      <w:r w:rsidR="0063227E">
        <w:rPr>
          <w:noProof/>
        </w:rPr>
        <w:t>8.5.6.2</w:t>
      </w:r>
      <w:r w:rsidR="00BD75D5">
        <w:rPr>
          <w:noProof/>
        </w:rPr>
        <w:fldChar w:fldCharType="end"/>
      </w:r>
      <w:r w:rsidRPr="003F3F11" w:rsidDel="003C51E6">
        <w:rPr>
          <w:noProof/>
        </w:rPr>
        <w:t xml:space="preserve"> is invoked with the luma location ( xCb, yCb ), the variable</w:t>
      </w:r>
      <w:r w:rsidR="00833E58">
        <w:rPr>
          <w:noProof/>
        </w:rPr>
        <w:t>s</w:t>
      </w:r>
      <w:r w:rsidRPr="003F3F11" w:rsidDel="003C51E6">
        <w:rPr>
          <w:noProof/>
        </w:rPr>
        <w:t xml:space="preserve"> log2Trafo</w:t>
      </w:r>
      <w:r w:rsidR="00833E58">
        <w:rPr>
          <w:noProof/>
        </w:rPr>
        <w:t>Width and log2TrafoHeight</w:t>
      </w:r>
      <w:r w:rsidRPr="003F3F11" w:rsidDel="003C51E6">
        <w:rPr>
          <w:noProof/>
        </w:rPr>
        <w:t xml:space="preserve"> set equal to log2Cb</w:t>
      </w:r>
      <w:r w:rsidR="00833E58">
        <w:rPr>
          <w:noProof/>
        </w:rPr>
        <w:t>Width and log3CbHeight</w:t>
      </w:r>
      <w:r w:rsidRPr="003F3F11" w:rsidDel="003C51E6">
        <w:rPr>
          <w:noProof/>
        </w:rPr>
        <w:t>, the variable cIdx set equal to 2, the variable nCb</w:t>
      </w:r>
      <w:r w:rsidR="00833E58">
        <w:rPr>
          <w:noProof/>
        </w:rPr>
        <w:t>W</w:t>
      </w:r>
      <w:r w:rsidRPr="003F3F11" w:rsidDel="003C51E6">
        <w:rPr>
          <w:noProof/>
        </w:rPr>
        <w:t xml:space="preserve"> set equal to nCb</w:t>
      </w:r>
      <w:r w:rsidR="00833E58">
        <w:rPr>
          <w:noProof/>
        </w:rPr>
        <w:t>W</w:t>
      </w:r>
      <w:r w:rsidRPr="003F3F11" w:rsidDel="003C51E6">
        <w:rPr>
          <w:noProof/>
          <w:vertAlign w:val="subscript"/>
        </w:rPr>
        <w:t>C</w:t>
      </w:r>
      <w:r w:rsidRPr="003F3F11" w:rsidDel="003C51E6">
        <w:t>, the variable nCb</w:t>
      </w:r>
      <w:r w:rsidR="00833E58">
        <w:t>H</w:t>
      </w:r>
      <w:r w:rsidRPr="003F3F11" w:rsidDel="003C51E6">
        <w:t xml:space="preserve"> set equal to nCb</w:t>
      </w:r>
      <w:r w:rsidR="00833E58">
        <w:t>H</w:t>
      </w:r>
      <w:r w:rsidRPr="003F3F11" w:rsidDel="003C51E6">
        <w:rPr>
          <w:vertAlign w:val="subscript"/>
        </w:rPr>
        <w:t>C</w:t>
      </w:r>
      <w:r w:rsidRPr="003F3F11" w:rsidDel="003C51E6">
        <w:rPr>
          <w:noProof/>
        </w:rPr>
        <w:t xml:space="preserve"> and the (nCb</w:t>
      </w:r>
      <w:r w:rsidR="00833E58">
        <w:rPr>
          <w:noProof/>
        </w:rPr>
        <w:t>W</w:t>
      </w:r>
      <w:r w:rsidRPr="003F3F11" w:rsidDel="003C51E6">
        <w:rPr>
          <w:noProof/>
          <w:vertAlign w:val="subscript"/>
        </w:rPr>
        <w:t>C</w:t>
      </w:r>
      <w:r w:rsidRPr="003F3F11" w:rsidDel="003C51E6">
        <w:rPr>
          <w:noProof/>
        </w:rPr>
        <w:t>)x(nCb</w:t>
      </w:r>
      <w:r w:rsidR="00833E58">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Cr</w:t>
      </w:r>
      <w:r w:rsidRPr="003F3F11" w:rsidDel="003C51E6">
        <w:rPr>
          <w:noProof/>
        </w:rPr>
        <w:t xml:space="preserve"> as inputs, and the output is a modified version of the (nCb</w:t>
      </w:r>
      <w:r w:rsidR="00833E58">
        <w:rPr>
          <w:noProof/>
        </w:rPr>
        <w:t>W</w:t>
      </w:r>
      <w:r w:rsidRPr="003F3F11" w:rsidDel="003C51E6">
        <w:rPr>
          <w:noProof/>
          <w:vertAlign w:val="subscript"/>
        </w:rPr>
        <w:t>C</w:t>
      </w:r>
      <w:r w:rsidRPr="003F3F11" w:rsidDel="003C51E6">
        <w:rPr>
          <w:noProof/>
        </w:rPr>
        <w:t>)x(nCb</w:t>
      </w:r>
      <w:r w:rsidR="00833E58">
        <w:rPr>
          <w:noProof/>
        </w:rPr>
        <w:t>H</w:t>
      </w:r>
      <w:r w:rsidRPr="003F3F11" w:rsidDel="003C51E6">
        <w:rPr>
          <w:noProof/>
          <w:vertAlign w:val="subscript"/>
        </w:rPr>
        <w:t>C</w:t>
      </w:r>
      <w:r w:rsidRPr="003F3F11" w:rsidDel="003C51E6">
        <w:rPr>
          <w:noProof/>
        </w:rPr>
        <w:t>) array resSamples</w:t>
      </w:r>
      <w:r w:rsidRPr="003F3F11" w:rsidDel="003C51E6">
        <w:rPr>
          <w:noProof/>
          <w:vertAlign w:val="subscript"/>
        </w:rPr>
        <w:t>Cr</w:t>
      </w:r>
      <w:r w:rsidRPr="003F3F11" w:rsidDel="003C51E6">
        <w:rPr>
          <w:noProof/>
        </w:rPr>
        <w:t>.</w:t>
      </w:r>
    </w:p>
    <w:p w14:paraId="21A351B6" w14:textId="2D44EB14" w:rsidR="00E65806" w:rsidRPr="00CF15E1" w:rsidRDefault="00E65806" w:rsidP="007F2C09">
      <w:pPr>
        <w:pStyle w:val="40"/>
        <w:rPr>
          <w:lang w:eastAsia="ko-KR"/>
        </w:rPr>
      </w:pPr>
      <w:bookmarkStart w:id="1314" w:name="_Ref532214480"/>
      <w:r>
        <w:rPr>
          <w:lang w:eastAsia="ko-KR"/>
        </w:rPr>
        <w:t>Decoding process for luma residual blocks</w:t>
      </w:r>
      <w:bookmarkEnd w:id="1314"/>
    </w:p>
    <w:p w14:paraId="016262DA" w14:textId="77777777" w:rsidR="00447982" w:rsidRPr="003F3F11" w:rsidDel="003C51E6" w:rsidRDefault="00447982" w:rsidP="00447982">
      <w:pPr>
        <w:rPr>
          <w:noProof/>
        </w:rPr>
      </w:pPr>
      <w:r w:rsidRPr="003F3F11" w:rsidDel="003C51E6">
        <w:rPr>
          <w:noProof/>
        </w:rPr>
        <w:t>Inputs to this process are:</w:t>
      </w:r>
    </w:p>
    <w:p w14:paraId="3676ED6F" w14:textId="77777777" w:rsidR="00447982" w:rsidRPr="003F3F11" w:rsidDel="003C51E6" w:rsidRDefault="00447982" w:rsidP="00447982">
      <w:pPr>
        <w:tabs>
          <w:tab w:val="left" w:pos="284"/>
        </w:tabs>
        <w:ind w:left="284" w:hanging="284"/>
        <w:rPr>
          <w:noProof/>
        </w:rPr>
      </w:pPr>
      <w:r w:rsidRPr="003F3F11" w:rsidDel="003C51E6">
        <w:rPr>
          <w:noProof/>
        </w:rPr>
        <w:t>–</w:t>
      </w:r>
      <w:r w:rsidRPr="003F3F11" w:rsidDel="003C51E6">
        <w:rPr>
          <w:noProof/>
        </w:rPr>
        <w:tab/>
        <w:t>a luma location ( xCb, yCb ) specifying the top-left sample of the current luma coding block relative to the top</w:t>
      </w:r>
      <w:r w:rsidRPr="003F3F11" w:rsidDel="003C51E6">
        <w:rPr>
          <w:noProof/>
        </w:rPr>
        <w:noBreakHyphen/>
        <w:t>left luma sample of the current picture,</w:t>
      </w:r>
    </w:p>
    <w:p w14:paraId="35E6C7C9" w14:textId="450A2EB4" w:rsidR="00447982" w:rsidRPr="003F3F11" w:rsidDel="003C51E6" w:rsidRDefault="00447982" w:rsidP="00447982">
      <w:pPr>
        <w:tabs>
          <w:tab w:val="left" w:pos="284"/>
        </w:tabs>
        <w:ind w:left="284" w:hanging="284"/>
        <w:rPr>
          <w:noProof/>
        </w:rPr>
      </w:pPr>
      <w:r w:rsidRPr="003F3F11" w:rsidDel="003C51E6">
        <w:rPr>
          <w:noProof/>
        </w:rPr>
        <w:t>–</w:t>
      </w:r>
      <w:r w:rsidRPr="003F3F11" w:rsidDel="003C51E6">
        <w:rPr>
          <w:noProof/>
        </w:rPr>
        <w:tab/>
      </w:r>
      <w:r w:rsidR="00E15F49">
        <w:rPr>
          <w:noProof/>
        </w:rPr>
        <w:t>two</w:t>
      </w:r>
      <w:r w:rsidRPr="003F3F11" w:rsidDel="003C51E6">
        <w:rPr>
          <w:noProof/>
        </w:rPr>
        <w:t xml:space="preserve"> variable</w:t>
      </w:r>
      <w:r w:rsidR="00E15F49">
        <w:rPr>
          <w:noProof/>
        </w:rPr>
        <w:t>s</w:t>
      </w:r>
      <w:r w:rsidRPr="003F3F11" w:rsidDel="003C51E6">
        <w:rPr>
          <w:noProof/>
        </w:rPr>
        <w:t xml:space="preserve"> log2Trafo</w:t>
      </w:r>
      <w:r w:rsidR="00E15F49">
        <w:rPr>
          <w:noProof/>
        </w:rPr>
        <w:t>Width and log2TrafoHeight</w:t>
      </w:r>
      <w:r w:rsidRPr="003F3F11" w:rsidDel="003C51E6">
        <w:rPr>
          <w:noProof/>
        </w:rPr>
        <w:t xml:space="preserve"> specifying the </w:t>
      </w:r>
      <w:r w:rsidR="00E15F49">
        <w:rPr>
          <w:noProof/>
        </w:rPr>
        <w:t>width and the height</w:t>
      </w:r>
      <w:r w:rsidRPr="003F3F11" w:rsidDel="003C51E6">
        <w:rPr>
          <w:noProof/>
        </w:rPr>
        <w:t xml:space="preserve"> of the current luma block,</w:t>
      </w:r>
    </w:p>
    <w:p w14:paraId="06D99F0C" w14:textId="4D3D5FBB" w:rsidR="00447982" w:rsidRPr="003F3F11" w:rsidDel="003C51E6" w:rsidRDefault="00447982" w:rsidP="00447982">
      <w:pPr>
        <w:tabs>
          <w:tab w:val="left" w:pos="284"/>
        </w:tabs>
        <w:ind w:left="284" w:hanging="284"/>
        <w:rPr>
          <w:noProof/>
        </w:rPr>
      </w:pPr>
      <w:r w:rsidRPr="003F3F11" w:rsidDel="003C51E6">
        <w:rPr>
          <w:noProof/>
        </w:rPr>
        <w:t>–</w:t>
      </w:r>
      <w:r w:rsidRPr="003F3F11" w:rsidDel="003C51E6">
        <w:rPr>
          <w:noProof/>
        </w:rPr>
        <w:tab/>
      </w:r>
      <w:r w:rsidR="00436A99">
        <w:rPr>
          <w:noProof/>
        </w:rPr>
        <w:t>two</w:t>
      </w:r>
      <w:r w:rsidRPr="003F3F11" w:rsidDel="003C51E6">
        <w:rPr>
          <w:noProof/>
        </w:rPr>
        <w:t xml:space="preserve"> variable</w:t>
      </w:r>
      <w:r w:rsidR="00436A99">
        <w:rPr>
          <w:noProof/>
        </w:rPr>
        <w:t>s</w:t>
      </w:r>
      <w:r w:rsidRPr="003F3F11" w:rsidDel="003C51E6">
        <w:rPr>
          <w:noProof/>
        </w:rPr>
        <w:t xml:space="preserve"> nCb</w:t>
      </w:r>
      <w:r w:rsidR="00436A99">
        <w:rPr>
          <w:noProof/>
        </w:rPr>
        <w:t>W and nCbH</w:t>
      </w:r>
      <w:r w:rsidRPr="003F3F11" w:rsidDel="003C51E6">
        <w:rPr>
          <w:noProof/>
        </w:rPr>
        <w:t xml:space="preserve"> specifying the </w:t>
      </w:r>
      <w:r w:rsidR="00436A99">
        <w:rPr>
          <w:noProof/>
        </w:rPr>
        <w:t>width and the height</w:t>
      </w:r>
      <w:r w:rsidRPr="003F3F11" w:rsidDel="003C51E6">
        <w:rPr>
          <w:noProof/>
        </w:rPr>
        <w:t xml:space="preserve"> of the current luma coding block,</w:t>
      </w:r>
    </w:p>
    <w:p w14:paraId="65B73772" w14:textId="5308E6F6" w:rsidR="00447982" w:rsidRPr="003F3F11" w:rsidDel="003C51E6" w:rsidRDefault="00447982" w:rsidP="00447982">
      <w:pPr>
        <w:tabs>
          <w:tab w:val="left" w:pos="284"/>
        </w:tabs>
        <w:ind w:left="284" w:hanging="284"/>
        <w:rPr>
          <w:noProof/>
        </w:rPr>
      </w:pPr>
      <w:r w:rsidRPr="003F3F11" w:rsidDel="003C51E6">
        <w:rPr>
          <w:noProof/>
        </w:rPr>
        <w:t>–</w:t>
      </w:r>
      <w:r w:rsidRPr="003F3F11" w:rsidDel="003C51E6">
        <w:rPr>
          <w:noProof/>
        </w:rPr>
        <w:tab/>
        <w:t>an (nCb</w:t>
      </w:r>
      <w:r w:rsidR="00AC5A16">
        <w:rPr>
          <w:noProof/>
        </w:rPr>
        <w:t>W</w:t>
      </w:r>
      <w:r w:rsidRPr="003F3F11" w:rsidDel="003C51E6">
        <w:rPr>
          <w:noProof/>
        </w:rPr>
        <w:t>)x(nCb</w:t>
      </w:r>
      <w:r w:rsidR="00AC5A16">
        <w:rPr>
          <w:noProof/>
        </w:rPr>
        <w:t>H</w:t>
      </w:r>
      <w:r w:rsidRPr="003F3F11" w:rsidDel="003C51E6">
        <w:rPr>
          <w:noProof/>
        </w:rPr>
        <w:t>) array resSamples of luma residual samples.</w:t>
      </w:r>
    </w:p>
    <w:p w14:paraId="40D6F112" w14:textId="27041B6A" w:rsidR="00447982" w:rsidRPr="003F3F11" w:rsidDel="003C51E6" w:rsidRDefault="00447982" w:rsidP="00447982">
      <w:pPr>
        <w:rPr>
          <w:noProof/>
        </w:rPr>
      </w:pPr>
      <w:r w:rsidRPr="003F3F11" w:rsidDel="003C51E6">
        <w:rPr>
          <w:noProof/>
        </w:rPr>
        <w:t>Output of this process is a modified version of the (nCb</w:t>
      </w:r>
      <w:r w:rsidR="00AC5A16">
        <w:rPr>
          <w:noProof/>
        </w:rPr>
        <w:t>W</w:t>
      </w:r>
      <w:r w:rsidRPr="003F3F11" w:rsidDel="003C51E6">
        <w:rPr>
          <w:noProof/>
        </w:rPr>
        <w:t>)x(nCb</w:t>
      </w:r>
      <w:r w:rsidR="00AC5A16">
        <w:rPr>
          <w:noProof/>
        </w:rPr>
        <w:t>H</w:t>
      </w:r>
      <w:r w:rsidRPr="003F3F11" w:rsidDel="003C51E6">
        <w:rPr>
          <w:noProof/>
        </w:rPr>
        <w:t>) array of luma residual samples.</w:t>
      </w:r>
    </w:p>
    <w:p w14:paraId="11D7311D" w14:textId="4EFAAEA8" w:rsidR="004F4DAD" w:rsidRDefault="00B50A90" w:rsidP="00FF3652">
      <w:pPr>
        <w:rPr>
          <w:rFonts w:eastAsia="Malgun Gothic"/>
          <w:lang w:eastAsia="ko-KR"/>
        </w:rPr>
      </w:pPr>
      <w:r>
        <w:rPr>
          <w:rFonts w:eastAsia="Malgun Gothic" w:hint="eastAsia"/>
          <w:lang w:eastAsia="ko-KR"/>
        </w:rPr>
        <w:t>T</w:t>
      </w:r>
      <w:r>
        <w:rPr>
          <w:rFonts w:eastAsia="Malgun Gothic"/>
          <w:lang w:eastAsia="ko-KR"/>
        </w:rPr>
        <w:t>he following ordered steps apply:</w:t>
      </w:r>
    </w:p>
    <w:p w14:paraId="25DE055D" w14:textId="09504EEA" w:rsidR="006F2F51" w:rsidRDefault="006F2F51" w:rsidP="009A5AB4">
      <w:pPr>
        <w:numPr>
          <w:ilvl w:val="0"/>
          <w:numId w:val="44"/>
        </w:numPr>
        <w:tabs>
          <w:tab w:val="clear" w:pos="400"/>
          <w:tab w:val="clear" w:pos="794"/>
          <w:tab w:val="clear" w:pos="1191"/>
          <w:tab w:val="clear" w:pos="1588"/>
          <w:tab w:val="clear" w:pos="1985"/>
          <w:tab w:val="num" w:pos="709"/>
          <w:tab w:val="left" w:pos="1080"/>
          <w:tab w:val="left" w:pos="1440"/>
          <w:tab w:val="left" w:pos="2977"/>
        </w:tabs>
        <w:ind w:left="709"/>
        <w:rPr>
          <w:noProof/>
        </w:rPr>
      </w:pPr>
      <w:r>
        <w:rPr>
          <w:noProof/>
        </w:rPr>
        <w:t>The variables nTbW and nTbH are set equal to 1  &lt;&lt;  log2TrafoWidth and 1  &lt;&lt;  log2TrafoHeight, respectively</w:t>
      </w:r>
      <w:r w:rsidRPr="003F3F11" w:rsidDel="003C51E6">
        <w:rPr>
          <w:noProof/>
        </w:rPr>
        <w:t>.</w:t>
      </w:r>
    </w:p>
    <w:p w14:paraId="344C5834" w14:textId="4DCA9BAD" w:rsidR="00C76D70" w:rsidRPr="003F3F11" w:rsidDel="003C51E6" w:rsidRDefault="00C76D70" w:rsidP="009A5AB4">
      <w:pPr>
        <w:numPr>
          <w:ilvl w:val="0"/>
          <w:numId w:val="44"/>
        </w:numPr>
        <w:tabs>
          <w:tab w:val="clear" w:pos="400"/>
          <w:tab w:val="clear" w:pos="794"/>
          <w:tab w:val="clear" w:pos="1191"/>
          <w:tab w:val="clear" w:pos="1588"/>
          <w:tab w:val="clear" w:pos="1985"/>
          <w:tab w:val="num" w:pos="709"/>
          <w:tab w:val="left" w:pos="1080"/>
          <w:tab w:val="left" w:pos="1440"/>
          <w:tab w:val="left" w:pos="2977"/>
        </w:tabs>
        <w:ind w:left="709"/>
        <w:rPr>
          <w:noProof/>
        </w:rPr>
      </w:pPr>
      <w:r w:rsidRPr="003F3F11" w:rsidDel="003C51E6">
        <w:rPr>
          <w:noProof/>
        </w:rPr>
        <w:t xml:space="preserve">The scaling and transformation process as specified in </w:t>
      </w:r>
      <w:r w:rsidRPr="00D5609D" w:rsidDel="003C51E6">
        <w:rPr>
          <w:noProof/>
        </w:rPr>
        <w:t xml:space="preserve">clause </w:t>
      </w:r>
      <w:r w:rsidR="00897F00" w:rsidRPr="00D5609D">
        <w:rPr>
          <w:noProof/>
        </w:rPr>
        <w:fldChar w:fldCharType="begin"/>
      </w:r>
      <w:r w:rsidR="00897F00" w:rsidRPr="00D5609D">
        <w:rPr>
          <w:noProof/>
        </w:rPr>
        <w:instrText xml:space="preserve"> REF _Ref13841191 \n \h </w:instrText>
      </w:r>
      <w:r w:rsidR="00897F00">
        <w:rPr>
          <w:noProof/>
        </w:rPr>
        <w:instrText xml:space="preserve"> \* MERGEFORMAT </w:instrText>
      </w:r>
      <w:r w:rsidR="00897F00" w:rsidRPr="00D5609D">
        <w:rPr>
          <w:noProof/>
        </w:rPr>
      </w:r>
      <w:r w:rsidR="00897F00" w:rsidRPr="00D5609D">
        <w:rPr>
          <w:noProof/>
        </w:rPr>
        <w:fldChar w:fldCharType="separate"/>
      </w:r>
      <w:r w:rsidR="0063227E">
        <w:rPr>
          <w:noProof/>
        </w:rPr>
        <w:t>8.7.2</w:t>
      </w:r>
      <w:r w:rsidR="00897F00" w:rsidRPr="00D5609D">
        <w:rPr>
          <w:noProof/>
        </w:rPr>
        <w:fldChar w:fldCharType="end"/>
      </w:r>
      <w:r w:rsidRPr="00B55959" w:rsidDel="003C51E6">
        <w:rPr>
          <w:noProof/>
        </w:rPr>
        <w:t xml:space="preserve"> is</w:t>
      </w:r>
      <w:r w:rsidRPr="003F3F11" w:rsidDel="003C51E6">
        <w:rPr>
          <w:noProof/>
        </w:rPr>
        <w:t xml:space="preserve"> invoked with the luma location ( xCb , yCb </w:t>
      </w:r>
      <w:r w:rsidR="00E1245A">
        <w:rPr>
          <w:noProof/>
        </w:rPr>
        <w:t>)</w:t>
      </w:r>
      <w:r w:rsidRPr="003F3F11" w:rsidDel="003C51E6">
        <w:rPr>
          <w:noProof/>
        </w:rPr>
        <w:t>, the variable cIdx set equal to 0</w:t>
      </w:r>
      <w:r w:rsidR="00E1245A">
        <w:rPr>
          <w:noProof/>
        </w:rPr>
        <w:t>,</w:t>
      </w:r>
      <w:r w:rsidRPr="003F3F11" w:rsidDel="003C51E6">
        <w:rPr>
          <w:noProof/>
        </w:rPr>
        <w:t xml:space="preserve"> the transform </w:t>
      </w:r>
      <w:r w:rsidR="00E1245A">
        <w:rPr>
          <w:noProof/>
        </w:rPr>
        <w:t>width</w:t>
      </w:r>
      <w:r w:rsidRPr="003F3F11" w:rsidDel="003C51E6">
        <w:rPr>
          <w:noProof/>
        </w:rPr>
        <w:t xml:space="preserve"> trafo</w:t>
      </w:r>
      <w:r w:rsidR="00E1245A">
        <w:rPr>
          <w:noProof/>
        </w:rPr>
        <w:t>Width</w:t>
      </w:r>
      <w:r w:rsidRPr="003F3F11" w:rsidDel="003C51E6">
        <w:rPr>
          <w:noProof/>
        </w:rPr>
        <w:t xml:space="preserve"> set equal to nTb</w:t>
      </w:r>
      <w:r w:rsidR="00E1245A">
        <w:rPr>
          <w:noProof/>
        </w:rPr>
        <w:t>W and the transform height trafoHeight set equal to nTbH</w:t>
      </w:r>
      <w:r w:rsidRPr="003F3F11" w:rsidDel="003C51E6">
        <w:rPr>
          <w:noProof/>
        </w:rPr>
        <w:t xml:space="preserve"> as inputs, and the output is an (nTb</w:t>
      </w:r>
      <w:r w:rsidR="00BF6E58">
        <w:rPr>
          <w:noProof/>
        </w:rPr>
        <w:t>W</w:t>
      </w:r>
      <w:r w:rsidRPr="003F3F11" w:rsidDel="003C51E6">
        <w:rPr>
          <w:noProof/>
        </w:rPr>
        <w:t>)x(nTb</w:t>
      </w:r>
      <w:r w:rsidR="00BF6E58">
        <w:rPr>
          <w:noProof/>
        </w:rPr>
        <w:t>H</w:t>
      </w:r>
      <w:r w:rsidRPr="003F3F11" w:rsidDel="003C51E6">
        <w:rPr>
          <w:noProof/>
        </w:rPr>
        <w:t>) array transformBlock.</w:t>
      </w:r>
    </w:p>
    <w:p w14:paraId="15629532" w14:textId="31ABD740" w:rsidR="00C76D70" w:rsidRPr="003F3F11" w:rsidDel="003C51E6" w:rsidRDefault="00C76D70" w:rsidP="009A5AB4">
      <w:pPr>
        <w:numPr>
          <w:ilvl w:val="0"/>
          <w:numId w:val="44"/>
        </w:numPr>
        <w:tabs>
          <w:tab w:val="clear" w:pos="400"/>
          <w:tab w:val="clear" w:pos="794"/>
          <w:tab w:val="clear" w:pos="1191"/>
          <w:tab w:val="clear" w:pos="1588"/>
          <w:tab w:val="clear" w:pos="1985"/>
          <w:tab w:val="num" w:pos="709"/>
          <w:tab w:val="left" w:pos="1080"/>
          <w:tab w:val="left" w:pos="1440"/>
          <w:tab w:val="left" w:pos="2977"/>
        </w:tabs>
        <w:ind w:left="709"/>
        <w:rPr>
          <w:noProof/>
        </w:rPr>
      </w:pPr>
      <w:r w:rsidRPr="003F3F11" w:rsidDel="003C51E6">
        <w:rPr>
          <w:noProof/>
        </w:rPr>
        <w:t>The (nCb</w:t>
      </w:r>
      <w:r w:rsidR="00D44FD5">
        <w:rPr>
          <w:noProof/>
        </w:rPr>
        <w:t>W</w:t>
      </w:r>
      <w:r w:rsidRPr="003F3F11" w:rsidDel="003C51E6">
        <w:rPr>
          <w:noProof/>
        </w:rPr>
        <w:t>)x(nCb</w:t>
      </w:r>
      <w:r w:rsidR="00D44FD5">
        <w:rPr>
          <w:noProof/>
        </w:rPr>
        <w:t>H</w:t>
      </w:r>
      <w:r w:rsidRPr="003F3F11" w:rsidDel="003C51E6">
        <w:rPr>
          <w:noProof/>
        </w:rPr>
        <w:t>) residual sample array of the current coding block resSamples is modified as follows:</w:t>
      </w:r>
    </w:p>
    <w:p w14:paraId="020269B9" w14:textId="1FFDD620" w:rsidR="00C76D70" w:rsidRPr="003F3F11" w:rsidDel="003C51E6" w:rsidRDefault="00A77F60" w:rsidP="00C76D70">
      <w:pPr>
        <w:pStyle w:val="Equation"/>
        <w:tabs>
          <w:tab w:val="clear" w:pos="794"/>
          <w:tab w:val="clear" w:pos="1588"/>
          <w:tab w:val="left" w:pos="851"/>
          <w:tab w:val="left" w:pos="1134"/>
          <w:tab w:val="left" w:pos="1418"/>
        </w:tabs>
        <w:ind w:left="907"/>
        <w:rPr>
          <w:noProof/>
        </w:rPr>
      </w:pPr>
      <w:r>
        <w:rPr>
          <w:noProof/>
        </w:rPr>
        <w:t>resSamples[ </w:t>
      </w:r>
      <w:r w:rsidR="00C76D70" w:rsidRPr="003F3F11" w:rsidDel="003C51E6">
        <w:rPr>
          <w:noProof/>
        </w:rPr>
        <w:t>i, j ] = transformBlock[ i, j ], with i = 0..nTb</w:t>
      </w:r>
      <w:r w:rsidR="002C14E8">
        <w:rPr>
          <w:noProof/>
        </w:rPr>
        <w:t>W</w:t>
      </w:r>
      <w:r w:rsidR="00C76D70" w:rsidRPr="003F3F11" w:rsidDel="003C51E6">
        <w:rPr>
          <w:noProof/>
        </w:rPr>
        <w:t> − 1, j = 0..nTb</w:t>
      </w:r>
      <w:r w:rsidR="002C14E8">
        <w:rPr>
          <w:noProof/>
        </w:rPr>
        <w:t>H</w:t>
      </w:r>
      <w:r w:rsidR="00C76D70" w:rsidRPr="003F3F11" w:rsidDel="003C51E6">
        <w:rPr>
          <w:noProof/>
        </w:rPr>
        <w:t> − 1</w:t>
      </w:r>
      <w:r w:rsidR="00C76D70" w:rsidRPr="003F3F11" w:rsidDel="003C51E6">
        <w:rPr>
          <w:noProof/>
          <w:lang w:eastAsia="ko-KR"/>
        </w:rPr>
        <w:tab/>
      </w:r>
      <w:r w:rsidR="00C0306B" w:rsidRPr="00943A5F">
        <w:rPr>
          <w:noProof/>
          <w:lang w:eastAsia="ko-KR"/>
        </w:rPr>
        <w:t>(</w:t>
      </w:r>
      <w:r w:rsidR="00C0306B" w:rsidRPr="00943A5F">
        <w:rPr>
          <w:noProof/>
          <w:lang w:eastAsia="ko-KR"/>
        </w:rPr>
        <w:fldChar w:fldCharType="begin"/>
      </w:r>
      <w:r w:rsidR="00C0306B" w:rsidRPr="00943A5F">
        <w:rPr>
          <w:noProof/>
          <w:lang w:eastAsia="ko-KR"/>
        </w:rPr>
        <w:instrText xml:space="preserve"> STYLEREF 1 \s </w:instrText>
      </w:r>
      <w:r w:rsidR="00C0306B" w:rsidRPr="00943A5F">
        <w:rPr>
          <w:noProof/>
          <w:lang w:eastAsia="ko-KR"/>
        </w:rPr>
        <w:fldChar w:fldCharType="separate"/>
      </w:r>
      <w:r w:rsidR="0063227E">
        <w:rPr>
          <w:noProof/>
          <w:lang w:eastAsia="ko-KR"/>
        </w:rPr>
        <w:t>8</w:t>
      </w:r>
      <w:r w:rsidR="00C0306B" w:rsidRPr="00943A5F">
        <w:rPr>
          <w:noProof/>
          <w:lang w:eastAsia="ko-KR"/>
        </w:rPr>
        <w:fldChar w:fldCharType="end"/>
      </w:r>
      <w:r w:rsidR="00C0306B" w:rsidRPr="00943A5F">
        <w:rPr>
          <w:noProof/>
          <w:lang w:eastAsia="ko-KR"/>
        </w:rPr>
        <w:noBreakHyphen/>
      </w:r>
      <w:r w:rsidR="00C0306B" w:rsidRPr="00943A5F">
        <w:rPr>
          <w:noProof/>
          <w:lang w:eastAsia="ko-KR"/>
        </w:rPr>
        <w:fldChar w:fldCharType="begin"/>
      </w:r>
      <w:r w:rsidR="00C0306B" w:rsidRPr="00943A5F">
        <w:rPr>
          <w:noProof/>
          <w:lang w:eastAsia="ko-KR"/>
        </w:rPr>
        <w:instrText xml:space="preserve"> SEQ Equation \* ARABIC \s 1 </w:instrText>
      </w:r>
      <w:r w:rsidR="00C0306B" w:rsidRPr="00943A5F">
        <w:rPr>
          <w:noProof/>
          <w:lang w:eastAsia="ko-KR"/>
        </w:rPr>
        <w:fldChar w:fldCharType="separate"/>
      </w:r>
      <w:r w:rsidR="0063227E">
        <w:rPr>
          <w:noProof/>
          <w:lang w:eastAsia="ko-KR"/>
        </w:rPr>
        <w:t>746</w:t>
      </w:r>
      <w:r w:rsidR="00C0306B" w:rsidRPr="00943A5F">
        <w:rPr>
          <w:noProof/>
          <w:lang w:eastAsia="ko-KR"/>
        </w:rPr>
        <w:fldChar w:fldCharType="end"/>
      </w:r>
      <w:r w:rsidR="00C0306B" w:rsidRPr="00943A5F">
        <w:rPr>
          <w:noProof/>
          <w:lang w:eastAsia="ko-KR"/>
        </w:rPr>
        <w:t>)</w:t>
      </w:r>
    </w:p>
    <w:p w14:paraId="6ABA2A28" w14:textId="218E2004" w:rsidR="00A42DE1" w:rsidRPr="00CF15E1" w:rsidRDefault="00A42DE1" w:rsidP="00A42DE1">
      <w:pPr>
        <w:pStyle w:val="40"/>
        <w:rPr>
          <w:lang w:eastAsia="ko-KR"/>
        </w:rPr>
      </w:pPr>
      <w:bookmarkStart w:id="1315" w:name="_Ref532214487"/>
      <w:r>
        <w:rPr>
          <w:lang w:eastAsia="ko-KR"/>
        </w:rPr>
        <w:t xml:space="preserve">Decoding process for </w:t>
      </w:r>
      <w:r w:rsidR="00D64200">
        <w:rPr>
          <w:lang w:eastAsia="ko-KR"/>
        </w:rPr>
        <w:t>chroma</w:t>
      </w:r>
      <w:r>
        <w:rPr>
          <w:lang w:eastAsia="ko-KR"/>
        </w:rPr>
        <w:t xml:space="preserve"> residual blocks</w:t>
      </w:r>
      <w:bookmarkEnd w:id="1315"/>
    </w:p>
    <w:p w14:paraId="69C89F34" w14:textId="77777777" w:rsidR="00973D57" w:rsidRPr="003F3F11" w:rsidDel="003C51E6" w:rsidRDefault="00973D57" w:rsidP="00973D57">
      <w:r w:rsidRPr="003F3F11" w:rsidDel="003C51E6">
        <w:t>This process is only invoked when ChromaArrayType is not equal to 0.</w:t>
      </w:r>
    </w:p>
    <w:p w14:paraId="50907A50" w14:textId="77777777" w:rsidR="00973D57" w:rsidRPr="003F3F11" w:rsidDel="003C51E6" w:rsidRDefault="00973D57" w:rsidP="00973D57">
      <w:pPr>
        <w:rPr>
          <w:noProof/>
        </w:rPr>
      </w:pPr>
      <w:r w:rsidRPr="003F3F11" w:rsidDel="003C51E6">
        <w:rPr>
          <w:noProof/>
        </w:rPr>
        <w:t>Inputs to this process are:</w:t>
      </w:r>
    </w:p>
    <w:p w14:paraId="51B12288" w14:textId="77777777" w:rsidR="00973D57" w:rsidRPr="003F3F11" w:rsidDel="003C51E6" w:rsidRDefault="00973D57" w:rsidP="00973D57">
      <w:pPr>
        <w:tabs>
          <w:tab w:val="left" w:pos="284"/>
        </w:tabs>
        <w:ind w:left="284" w:hanging="284"/>
        <w:rPr>
          <w:noProof/>
        </w:rPr>
      </w:pPr>
      <w:r w:rsidRPr="003F3F11" w:rsidDel="003C51E6">
        <w:rPr>
          <w:noProof/>
        </w:rPr>
        <w:t>–</w:t>
      </w:r>
      <w:r w:rsidRPr="003F3F11" w:rsidDel="003C51E6">
        <w:rPr>
          <w:noProof/>
        </w:rPr>
        <w:tab/>
        <w:t>a luma location ( xCb, yCb ) specifying the top-left sample of the current luma coding block relative to the top</w:t>
      </w:r>
      <w:r w:rsidRPr="003F3F11" w:rsidDel="003C51E6">
        <w:rPr>
          <w:noProof/>
        </w:rPr>
        <w:noBreakHyphen/>
        <w:t>left luma sample of the current picture,</w:t>
      </w:r>
    </w:p>
    <w:p w14:paraId="2F180C8A" w14:textId="7B84C998" w:rsidR="00973D57" w:rsidRPr="003F3F11" w:rsidDel="003C51E6" w:rsidRDefault="00973D57" w:rsidP="00973D57">
      <w:pPr>
        <w:tabs>
          <w:tab w:val="left" w:pos="284"/>
        </w:tabs>
        <w:ind w:left="284" w:hanging="284"/>
        <w:rPr>
          <w:noProof/>
        </w:rPr>
      </w:pPr>
      <w:r w:rsidRPr="003F3F11" w:rsidDel="003C51E6">
        <w:rPr>
          <w:noProof/>
        </w:rPr>
        <w:t>–</w:t>
      </w:r>
      <w:r w:rsidRPr="003F3F11" w:rsidDel="003C51E6">
        <w:rPr>
          <w:noProof/>
        </w:rPr>
        <w:tab/>
      </w:r>
      <w:r w:rsidR="006C63E8">
        <w:rPr>
          <w:noProof/>
        </w:rPr>
        <w:t>two</w:t>
      </w:r>
      <w:r w:rsidRPr="003F3F11" w:rsidDel="003C51E6">
        <w:rPr>
          <w:noProof/>
        </w:rPr>
        <w:t xml:space="preserve"> variable</w:t>
      </w:r>
      <w:r w:rsidR="006C63E8">
        <w:rPr>
          <w:noProof/>
        </w:rPr>
        <w:t>s</w:t>
      </w:r>
      <w:r w:rsidRPr="003F3F11" w:rsidDel="003C51E6">
        <w:rPr>
          <w:noProof/>
        </w:rPr>
        <w:t xml:space="preserve"> log2Trafo</w:t>
      </w:r>
      <w:r w:rsidR="006C63E8">
        <w:rPr>
          <w:noProof/>
        </w:rPr>
        <w:t>Width and log2TrafoHeight</w:t>
      </w:r>
      <w:r w:rsidRPr="003F3F11" w:rsidDel="003C51E6">
        <w:rPr>
          <w:noProof/>
        </w:rPr>
        <w:t xml:space="preserve"> specifying the </w:t>
      </w:r>
      <w:r w:rsidR="006C63E8">
        <w:rPr>
          <w:noProof/>
        </w:rPr>
        <w:t xml:space="preserve">width and the height </w:t>
      </w:r>
      <w:r w:rsidRPr="003F3F11" w:rsidDel="003C51E6">
        <w:rPr>
          <w:noProof/>
        </w:rPr>
        <w:t>of the current chroma block in luma samples,</w:t>
      </w:r>
    </w:p>
    <w:p w14:paraId="1E6421ED" w14:textId="77777777" w:rsidR="00973D57" w:rsidRPr="003F3F11" w:rsidDel="003C51E6" w:rsidRDefault="00973D57" w:rsidP="00973D57">
      <w:pPr>
        <w:tabs>
          <w:tab w:val="left" w:pos="284"/>
        </w:tabs>
        <w:ind w:left="284" w:hanging="284"/>
        <w:rPr>
          <w:noProof/>
        </w:rPr>
      </w:pPr>
      <w:r w:rsidRPr="003F3F11" w:rsidDel="003C51E6">
        <w:rPr>
          <w:noProof/>
        </w:rPr>
        <w:t>–</w:t>
      </w:r>
      <w:r w:rsidRPr="003F3F11" w:rsidDel="003C51E6">
        <w:rPr>
          <w:noProof/>
        </w:rPr>
        <w:tab/>
        <w:t>a variable cIdx specifying the chroma component of the current block,</w:t>
      </w:r>
    </w:p>
    <w:p w14:paraId="02763FD1" w14:textId="3B8A6266" w:rsidR="00973D57" w:rsidRPr="003F3F11" w:rsidDel="003C51E6" w:rsidRDefault="00973D57" w:rsidP="00973D57">
      <w:pPr>
        <w:tabs>
          <w:tab w:val="left" w:pos="284"/>
        </w:tabs>
        <w:ind w:left="284" w:hanging="284"/>
        <w:rPr>
          <w:noProof/>
        </w:rPr>
      </w:pPr>
      <w:r w:rsidRPr="003F3F11" w:rsidDel="003C51E6">
        <w:rPr>
          <w:noProof/>
        </w:rPr>
        <w:t>–</w:t>
      </w:r>
      <w:r w:rsidRPr="003F3F11" w:rsidDel="003C51E6">
        <w:rPr>
          <w:noProof/>
        </w:rPr>
        <w:tab/>
        <w:t>the variables nCb</w:t>
      </w:r>
      <w:r w:rsidR="00B618FD">
        <w:rPr>
          <w:noProof/>
        </w:rPr>
        <w:t>W</w:t>
      </w:r>
      <w:r w:rsidRPr="003F3F11" w:rsidDel="003C51E6">
        <w:rPr>
          <w:noProof/>
        </w:rPr>
        <w:t xml:space="preserve"> and nCb</w:t>
      </w:r>
      <w:r w:rsidR="00B618FD">
        <w:rPr>
          <w:noProof/>
        </w:rPr>
        <w:t>H</w:t>
      </w:r>
      <w:r w:rsidRPr="003F3F11" w:rsidDel="003C51E6">
        <w:rPr>
          <w:noProof/>
        </w:rPr>
        <w:t xml:space="preserve"> specifying the </w:t>
      </w:r>
      <w:r w:rsidRPr="003F3F11" w:rsidDel="003C51E6">
        <w:t xml:space="preserve">width and height, respectively, </w:t>
      </w:r>
      <w:r w:rsidRPr="003F3F11" w:rsidDel="003C51E6">
        <w:rPr>
          <w:noProof/>
        </w:rPr>
        <w:t>of the current chroma coding block,</w:t>
      </w:r>
    </w:p>
    <w:p w14:paraId="0D7AE9AE" w14:textId="50E77E82" w:rsidR="00973D57" w:rsidRPr="003F3F11" w:rsidDel="003C51E6" w:rsidRDefault="00973D57" w:rsidP="00973D57">
      <w:pPr>
        <w:tabs>
          <w:tab w:val="left" w:pos="284"/>
        </w:tabs>
        <w:ind w:left="284" w:hanging="284"/>
        <w:rPr>
          <w:noProof/>
        </w:rPr>
      </w:pPr>
      <w:r w:rsidRPr="003F3F11" w:rsidDel="003C51E6">
        <w:rPr>
          <w:noProof/>
        </w:rPr>
        <w:t>–</w:t>
      </w:r>
      <w:r w:rsidRPr="003F3F11" w:rsidDel="003C51E6">
        <w:rPr>
          <w:noProof/>
        </w:rPr>
        <w:tab/>
        <w:t>an (nCb</w:t>
      </w:r>
      <w:r w:rsidR="00B618FD">
        <w:rPr>
          <w:noProof/>
        </w:rPr>
        <w:t>W</w:t>
      </w:r>
      <w:r w:rsidRPr="003F3F11" w:rsidDel="003C51E6">
        <w:rPr>
          <w:noProof/>
        </w:rPr>
        <w:t>)x(nCb</w:t>
      </w:r>
      <w:r w:rsidR="00B618FD">
        <w:rPr>
          <w:noProof/>
        </w:rPr>
        <w:t>H</w:t>
      </w:r>
      <w:r w:rsidRPr="003F3F11" w:rsidDel="003C51E6">
        <w:rPr>
          <w:noProof/>
        </w:rPr>
        <w:t>) array resSamples of chroma residual samples.</w:t>
      </w:r>
    </w:p>
    <w:p w14:paraId="3F6366E5" w14:textId="37E63DBB" w:rsidR="00973D57" w:rsidRPr="003F3F11" w:rsidDel="003C51E6" w:rsidRDefault="00973D57" w:rsidP="00973D57">
      <w:pPr>
        <w:rPr>
          <w:noProof/>
        </w:rPr>
      </w:pPr>
      <w:r w:rsidRPr="003F3F11" w:rsidDel="003C51E6">
        <w:rPr>
          <w:noProof/>
        </w:rPr>
        <w:t>Output of this process is a modified version of the (nCb</w:t>
      </w:r>
      <w:r w:rsidR="004D08DD">
        <w:rPr>
          <w:noProof/>
        </w:rPr>
        <w:t>W</w:t>
      </w:r>
      <w:r w:rsidRPr="003F3F11" w:rsidDel="003C51E6">
        <w:rPr>
          <w:noProof/>
        </w:rPr>
        <w:t>)x(nCb</w:t>
      </w:r>
      <w:r w:rsidR="004D08DD">
        <w:rPr>
          <w:noProof/>
        </w:rPr>
        <w:t>H</w:t>
      </w:r>
      <w:r w:rsidRPr="003F3F11" w:rsidDel="003C51E6">
        <w:rPr>
          <w:noProof/>
        </w:rPr>
        <w:t>) array of chroma residual samples.</w:t>
      </w:r>
    </w:p>
    <w:p w14:paraId="183EED9F" w14:textId="3A91972A" w:rsidR="00CF15E1" w:rsidRDefault="00851174" w:rsidP="00FF3652">
      <w:pPr>
        <w:rPr>
          <w:rFonts w:eastAsia="Malgun Gothic"/>
          <w:lang w:eastAsia="ko-KR"/>
        </w:rPr>
      </w:pPr>
      <w:r>
        <w:rPr>
          <w:rFonts w:eastAsia="Malgun Gothic" w:hint="eastAsia"/>
          <w:lang w:eastAsia="ko-KR"/>
        </w:rPr>
        <w:t>T</w:t>
      </w:r>
      <w:r>
        <w:rPr>
          <w:rFonts w:eastAsia="Malgun Gothic"/>
          <w:lang w:eastAsia="ko-KR"/>
        </w:rPr>
        <w:t>he following ordered steps apply:</w:t>
      </w:r>
    </w:p>
    <w:p w14:paraId="4304710C" w14:textId="28B416D4" w:rsidR="00D66220" w:rsidRPr="003F3F11" w:rsidDel="003C51E6" w:rsidRDefault="00D66220" w:rsidP="009A5AB4">
      <w:pPr>
        <w:numPr>
          <w:ilvl w:val="0"/>
          <w:numId w:val="45"/>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3F3F11" w:rsidDel="003C51E6">
        <w:rPr>
          <w:noProof/>
        </w:rPr>
        <w:t>The variable nTb</w:t>
      </w:r>
      <w:r w:rsidR="006F2F51">
        <w:rPr>
          <w:noProof/>
        </w:rPr>
        <w:t>W and nTbH</w:t>
      </w:r>
      <w:r w:rsidRPr="003F3F11" w:rsidDel="003C51E6">
        <w:rPr>
          <w:noProof/>
        </w:rPr>
        <w:t xml:space="preserve"> </w:t>
      </w:r>
      <w:r w:rsidR="003B19E1">
        <w:rPr>
          <w:noProof/>
        </w:rPr>
        <w:t>are</w:t>
      </w:r>
      <w:r w:rsidRPr="003F3F11" w:rsidDel="003C51E6">
        <w:rPr>
          <w:noProof/>
        </w:rPr>
        <w:t xml:space="preserve"> set equal to ( 1  &lt;&lt;  log2Trafo</w:t>
      </w:r>
      <w:r w:rsidR="00EA28C6">
        <w:rPr>
          <w:noProof/>
        </w:rPr>
        <w:t>Width</w:t>
      </w:r>
      <w:r w:rsidRPr="003F3F11" w:rsidDel="003C51E6">
        <w:rPr>
          <w:noProof/>
        </w:rPr>
        <w:t> ) / SubWidthC</w:t>
      </w:r>
      <w:r w:rsidR="003B19E1">
        <w:rPr>
          <w:noProof/>
        </w:rPr>
        <w:t xml:space="preserve"> and </w:t>
      </w:r>
      <w:r w:rsidR="003B19E1" w:rsidRPr="003F3F11" w:rsidDel="003C51E6">
        <w:rPr>
          <w:noProof/>
        </w:rPr>
        <w:t>( 1  </w:t>
      </w:r>
      <w:r w:rsidR="00EA28C6">
        <w:rPr>
          <w:noProof/>
        </w:rPr>
        <w:t>&lt;&lt;  log2Trafo</w:t>
      </w:r>
      <w:r w:rsidR="00CF4C61">
        <w:rPr>
          <w:noProof/>
        </w:rPr>
        <w:t>Height</w:t>
      </w:r>
      <w:r w:rsidR="00EA28C6">
        <w:rPr>
          <w:noProof/>
        </w:rPr>
        <w:t> ) / Sub</w:t>
      </w:r>
      <w:r w:rsidR="00CF4C61">
        <w:rPr>
          <w:noProof/>
        </w:rPr>
        <w:t>Height</w:t>
      </w:r>
      <w:r w:rsidR="00EA28C6">
        <w:rPr>
          <w:noProof/>
        </w:rPr>
        <w:t>C</w:t>
      </w:r>
      <w:r w:rsidRPr="003F3F11" w:rsidDel="003C51E6">
        <w:rPr>
          <w:noProof/>
        </w:rPr>
        <w:t>.</w:t>
      </w:r>
    </w:p>
    <w:p w14:paraId="50A400D2" w14:textId="39AA9372" w:rsidR="00D66220" w:rsidRPr="003F3F11" w:rsidDel="003C51E6" w:rsidRDefault="00D66220" w:rsidP="009A5AB4">
      <w:pPr>
        <w:numPr>
          <w:ilvl w:val="0"/>
          <w:numId w:val="45"/>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3F3F11" w:rsidDel="003C51E6">
        <w:rPr>
          <w:noProof/>
        </w:rPr>
        <w:lastRenderedPageBreak/>
        <w:t>The scaling and transformation process as specifi</w:t>
      </w:r>
      <w:r w:rsidRPr="00B55959" w:rsidDel="003C51E6">
        <w:rPr>
          <w:noProof/>
        </w:rPr>
        <w:t xml:space="preserve">ed in </w:t>
      </w:r>
      <w:r w:rsidRPr="00D5609D" w:rsidDel="003C51E6">
        <w:rPr>
          <w:noProof/>
        </w:rPr>
        <w:t xml:space="preserve">clause </w:t>
      </w:r>
      <w:r w:rsidR="00897F00" w:rsidRPr="00D5609D">
        <w:rPr>
          <w:noProof/>
        </w:rPr>
        <w:fldChar w:fldCharType="begin"/>
      </w:r>
      <w:r w:rsidR="00897F00" w:rsidRPr="00D5609D">
        <w:rPr>
          <w:noProof/>
        </w:rPr>
        <w:instrText xml:space="preserve"> REF _Ref13841222 \n \h </w:instrText>
      </w:r>
      <w:r w:rsidR="00897F00">
        <w:rPr>
          <w:noProof/>
        </w:rPr>
        <w:instrText xml:space="preserve"> \* MERGEFORMAT </w:instrText>
      </w:r>
      <w:r w:rsidR="00897F00" w:rsidRPr="00D5609D">
        <w:rPr>
          <w:noProof/>
        </w:rPr>
      </w:r>
      <w:r w:rsidR="00897F00" w:rsidRPr="00D5609D">
        <w:rPr>
          <w:noProof/>
        </w:rPr>
        <w:fldChar w:fldCharType="separate"/>
      </w:r>
      <w:r w:rsidR="0063227E">
        <w:rPr>
          <w:noProof/>
        </w:rPr>
        <w:t>8.7.2</w:t>
      </w:r>
      <w:r w:rsidR="00897F00" w:rsidRPr="00D5609D">
        <w:rPr>
          <w:noProof/>
        </w:rPr>
        <w:fldChar w:fldCharType="end"/>
      </w:r>
      <w:r w:rsidR="00A162A6" w:rsidRPr="00B55959">
        <w:rPr>
          <w:noProof/>
        </w:rPr>
        <w:t xml:space="preserve"> </w:t>
      </w:r>
      <w:r w:rsidRPr="00B55959" w:rsidDel="003C51E6">
        <w:rPr>
          <w:noProof/>
        </w:rPr>
        <w:t>is invoked</w:t>
      </w:r>
      <w:r w:rsidRPr="003F3F11" w:rsidDel="003C51E6">
        <w:rPr>
          <w:noProof/>
        </w:rPr>
        <w:t xml:space="preserve"> with the luma location ( xCb , yCb </w:t>
      </w:r>
      <w:r w:rsidR="001F6256">
        <w:rPr>
          <w:noProof/>
        </w:rPr>
        <w:t>)</w:t>
      </w:r>
      <w:r w:rsidRPr="003F3F11" w:rsidDel="003C51E6">
        <w:rPr>
          <w:noProof/>
        </w:rPr>
        <w:t>, the vari</w:t>
      </w:r>
      <w:r w:rsidR="001F6256">
        <w:rPr>
          <w:noProof/>
        </w:rPr>
        <w:t>able cIdx, the transform width</w:t>
      </w:r>
      <w:r w:rsidRPr="003F3F11" w:rsidDel="003C51E6">
        <w:rPr>
          <w:noProof/>
        </w:rPr>
        <w:t xml:space="preserve"> trafo</w:t>
      </w:r>
      <w:r w:rsidR="001F6256">
        <w:rPr>
          <w:noProof/>
        </w:rPr>
        <w:t>Width</w:t>
      </w:r>
      <w:r w:rsidRPr="003F3F11" w:rsidDel="003C51E6">
        <w:rPr>
          <w:noProof/>
        </w:rPr>
        <w:t xml:space="preserve"> set equal to nTb</w:t>
      </w:r>
      <w:r w:rsidR="001F6256">
        <w:rPr>
          <w:noProof/>
        </w:rPr>
        <w:t>W</w:t>
      </w:r>
      <w:r w:rsidRPr="003F3F11" w:rsidDel="003C51E6">
        <w:rPr>
          <w:noProof/>
        </w:rPr>
        <w:t xml:space="preserve"> </w:t>
      </w:r>
      <w:r w:rsidR="001F6256">
        <w:rPr>
          <w:noProof/>
        </w:rPr>
        <w:t>and the transform width</w:t>
      </w:r>
      <w:r w:rsidR="001F6256" w:rsidRPr="003F3F11" w:rsidDel="003C51E6">
        <w:rPr>
          <w:noProof/>
        </w:rPr>
        <w:t xml:space="preserve"> trafo</w:t>
      </w:r>
      <w:r w:rsidR="001F6256">
        <w:rPr>
          <w:noProof/>
        </w:rPr>
        <w:t>Height</w:t>
      </w:r>
      <w:r w:rsidR="001F6256" w:rsidRPr="003F3F11" w:rsidDel="003C51E6">
        <w:rPr>
          <w:noProof/>
        </w:rPr>
        <w:t xml:space="preserve"> set equal to nTb</w:t>
      </w:r>
      <w:r w:rsidR="001F6256">
        <w:rPr>
          <w:noProof/>
        </w:rPr>
        <w:t>H</w:t>
      </w:r>
      <w:r w:rsidR="001F6256" w:rsidRPr="003F3F11" w:rsidDel="003C51E6">
        <w:rPr>
          <w:noProof/>
        </w:rPr>
        <w:t xml:space="preserve"> </w:t>
      </w:r>
      <w:r w:rsidRPr="003F3F11" w:rsidDel="003C51E6">
        <w:rPr>
          <w:noProof/>
        </w:rPr>
        <w:t>as inputs, and the output is an (nTb</w:t>
      </w:r>
      <w:r w:rsidR="00F0703D">
        <w:rPr>
          <w:noProof/>
        </w:rPr>
        <w:t>W</w:t>
      </w:r>
      <w:r w:rsidRPr="003F3F11" w:rsidDel="003C51E6">
        <w:rPr>
          <w:noProof/>
        </w:rPr>
        <w:t>)x(nTb</w:t>
      </w:r>
      <w:r w:rsidR="00F0703D">
        <w:rPr>
          <w:noProof/>
        </w:rPr>
        <w:t>H</w:t>
      </w:r>
      <w:r w:rsidRPr="003F3F11" w:rsidDel="003C51E6">
        <w:rPr>
          <w:noProof/>
        </w:rPr>
        <w:t>) array transformBlock.</w:t>
      </w:r>
    </w:p>
    <w:p w14:paraId="26899201" w14:textId="0C4444BB" w:rsidR="00D66220" w:rsidRPr="003F3F11" w:rsidDel="003C51E6" w:rsidRDefault="00D66220" w:rsidP="009A5AB4">
      <w:pPr>
        <w:numPr>
          <w:ilvl w:val="0"/>
          <w:numId w:val="45"/>
        </w:numPr>
        <w:tabs>
          <w:tab w:val="clear" w:pos="400"/>
          <w:tab w:val="clear" w:pos="794"/>
          <w:tab w:val="clear" w:pos="1191"/>
          <w:tab w:val="clear" w:pos="1588"/>
          <w:tab w:val="clear" w:pos="1985"/>
          <w:tab w:val="num" w:pos="709"/>
          <w:tab w:val="left" w:pos="1080"/>
          <w:tab w:val="left" w:pos="1440"/>
          <w:tab w:val="left" w:pos="2977"/>
        </w:tabs>
        <w:ind w:left="709" w:hanging="425"/>
        <w:rPr>
          <w:noProof/>
        </w:rPr>
      </w:pPr>
      <w:r w:rsidRPr="003F3F11" w:rsidDel="003C51E6">
        <w:rPr>
          <w:noProof/>
        </w:rPr>
        <w:t>The (nCb</w:t>
      </w:r>
      <w:r w:rsidR="006B3D30">
        <w:rPr>
          <w:noProof/>
        </w:rPr>
        <w:t>W</w:t>
      </w:r>
      <w:r w:rsidRPr="003F3F11" w:rsidDel="003C51E6">
        <w:rPr>
          <w:noProof/>
        </w:rPr>
        <w:t>)x(nCb</w:t>
      </w:r>
      <w:r w:rsidR="006B3D30">
        <w:rPr>
          <w:noProof/>
        </w:rPr>
        <w:t>H</w:t>
      </w:r>
      <w:r w:rsidRPr="003F3F11" w:rsidDel="003C51E6">
        <w:rPr>
          <w:noProof/>
        </w:rPr>
        <w:t>) residual sample array of the current coding block resSamples is modified as follows, for i = 0..nTb</w:t>
      </w:r>
      <w:r w:rsidR="006B3D30">
        <w:rPr>
          <w:noProof/>
        </w:rPr>
        <w:t>W</w:t>
      </w:r>
      <w:r w:rsidRPr="003F3F11" w:rsidDel="003C51E6">
        <w:rPr>
          <w:noProof/>
        </w:rPr>
        <w:t> − 1, j = 0..nTb</w:t>
      </w:r>
      <w:r w:rsidR="006B3D30">
        <w:rPr>
          <w:noProof/>
        </w:rPr>
        <w:t>H</w:t>
      </w:r>
      <w:r w:rsidRPr="003F3F11" w:rsidDel="003C51E6">
        <w:rPr>
          <w:noProof/>
        </w:rPr>
        <w:t> − 1:</w:t>
      </w:r>
    </w:p>
    <w:p w14:paraId="06B2FDEB" w14:textId="1CCC6901" w:rsidR="00D66220" w:rsidRPr="003F3F11" w:rsidDel="003C51E6" w:rsidRDefault="00A758AC" w:rsidP="00D66220">
      <w:pPr>
        <w:pStyle w:val="Equation"/>
        <w:tabs>
          <w:tab w:val="clear" w:pos="794"/>
          <w:tab w:val="clear" w:pos="1588"/>
          <w:tab w:val="left" w:pos="567"/>
          <w:tab w:val="left" w:pos="1134"/>
          <w:tab w:val="left" w:pos="1418"/>
        </w:tabs>
        <w:ind w:left="709"/>
        <w:rPr>
          <w:noProof/>
        </w:rPr>
      </w:pPr>
      <w:r>
        <w:rPr>
          <w:noProof/>
        </w:rPr>
        <w:t>resSamples[ ( xCb </w:t>
      </w:r>
      <w:r w:rsidR="00D66220" w:rsidRPr="003F3F11" w:rsidDel="003C51E6">
        <w:rPr>
          <w:noProof/>
        </w:rPr>
        <w:t>) / SubWidthC + i, ( yCb ) / SubHeightC + j ] = transformBlock[ i, j ]</w:t>
      </w:r>
      <w:r w:rsidR="00D66220" w:rsidRPr="003F3F11" w:rsidDel="003C51E6">
        <w:rPr>
          <w:noProof/>
          <w:lang w:eastAsia="ko-KR"/>
        </w:rPr>
        <w:tab/>
        <w:t xml:space="preserve"> </w:t>
      </w:r>
      <w:r w:rsidR="00D66220" w:rsidRPr="003F3F11" w:rsidDel="003C51E6">
        <w:rPr>
          <w:noProof/>
        </w:rPr>
        <w:t>(</w:t>
      </w:r>
      <w:r w:rsidR="00D66220" w:rsidRPr="003F3F11" w:rsidDel="003C51E6">
        <w:rPr>
          <w:noProof/>
        </w:rPr>
        <w:fldChar w:fldCharType="begin"/>
      </w:r>
      <w:r w:rsidR="00D66220" w:rsidRPr="003F3F11" w:rsidDel="003C51E6">
        <w:rPr>
          <w:noProof/>
        </w:rPr>
        <w:instrText xml:space="preserve"> STYLEREF 1 \s </w:instrText>
      </w:r>
      <w:r w:rsidR="00D66220" w:rsidRPr="003F3F11" w:rsidDel="003C51E6">
        <w:rPr>
          <w:noProof/>
        </w:rPr>
        <w:fldChar w:fldCharType="separate"/>
      </w:r>
      <w:r w:rsidR="0063227E">
        <w:rPr>
          <w:noProof/>
        </w:rPr>
        <w:t>8</w:t>
      </w:r>
      <w:r w:rsidR="00D66220" w:rsidRPr="003F3F11" w:rsidDel="003C51E6">
        <w:rPr>
          <w:noProof/>
        </w:rPr>
        <w:fldChar w:fldCharType="end"/>
      </w:r>
      <w:r w:rsidR="00D66220" w:rsidRPr="003F3F11" w:rsidDel="003C51E6">
        <w:rPr>
          <w:noProof/>
        </w:rPr>
        <w:noBreakHyphen/>
      </w:r>
      <w:r w:rsidR="00D66220" w:rsidRPr="003F3F11" w:rsidDel="003C51E6">
        <w:rPr>
          <w:noProof/>
        </w:rPr>
        <w:fldChar w:fldCharType="begin"/>
      </w:r>
      <w:r w:rsidR="00D66220" w:rsidRPr="003F3F11" w:rsidDel="003C51E6">
        <w:rPr>
          <w:noProof/>
        </w:rPr>
        <w:instrText xml:space="preserve"> SEQ Equation \* ARABIC \s 1 </w:instrText>
      </w:r>
      <w:r w:rsidR="00D66220" w:rsidRPr="003F3F11" w:rsidDel="003C51E6">
        <w:rPr>
          <w:noProof/>
        </w:rPr>
        <w:fldChar w:fldCharType="separate"/>
      </w:r>
      <w:r w:rsidR="0063227E">
        <w:rPr>
          <w:noProof/>
        </w:rPr>
        <w:t>747</w:t>
      </w:r>
      <w:r w:rsidR="00D66220" w:rsidRPr="003F3F11" w:rsidDel="003C51E6">
        <w:rPr>
          <w:noProof/>
        </w:rPr>
        <w:fldChar w:fldCharType="end"/>
      </w:r>
      <w:r w:rsidR="00D66220" w:rsidRPr="003F3F11" w:rsidDel="003C51E6">
        <w:rPr>
          <w:noProof/>
        </w:rPr>
        <w:t>)</w:t>
      </w:r>
    </w:p>
    <w:p w14:paraId="163A712D" w14:textId="77777777" w:rsidR="00EF2963" w:rsidRDefault="00EF2963" w:rsidP="00EF2963">
      <w:pPr>
        <w:pStyle w:val="20"/>
        <w:rPr>
          <w:noProof/>
          <w:lang w:val="en-CA"/>
        </w:rPr>
      </w:pPr>
      <w:bookmarkStart w:id="1316" w:name="_Toc2177082"/>
      <w:bookmarkStart w:id="1317" w:name="_Toc14984442"/>
      <w:bookmarkStart w:id="1318" w:name="_Ref531970784"/>
      <w:bookmarkStart w:id="1319" w:name="_Toc535190803"/>
      <w:bookmarkStart w:id="1320" w:name="_Toc536549787"/>
      <w:r w:rsidRPr="00DE0F0E">
        <w:rPr>
          <w:noProof/>
          <w:lang w:val="en-CA"/>
        </w:rPr>
        <w:t xml:space="preserve">Decoding process for coding units coded in </w:t>
      </w:r>
      <w:r>
        <w:rPr>
          <w:noProof/>
          <w:lang w:val="en-CA"/>
        </w:rPr>
        <w:t>ibc</w:t>
      </w:r>
      <w:r w:rsidRPr="00DE0F0E">
        <w:rPr>
          <w:noProof/>
          <w:lang w:val="en-CA"/>
        </w:rPr>
        <w:t xml:space="preserve"> prediction mode</w:t>
      </w:r>
      <w:bookmarkEnd w:id="1316"/>
      <w:bookmarkEnd w:id="1317"/>
    </w:p>
    <w:p w14:paraId="5B147CCD" w14:textId="77777777" w:rsidR="00EF2963" w:rsidRPr="00DE0F0E" w:rsidRDefault="00EF2963" w:rsidP="00EF2963">
      <w:pPr>
        <w:pStyle w:val="30"/>
        <w:rPr>
          <w:noProof/>
          <w:lang w:val="en-CA"/>
        </w:rPr>
      </w:pPr>
      <w:bookmarkStart w:id="1321" w:name="_Toc2177083"/>
      <w:bookmarkStart w:id="1322" w:name="_Toc14984443"/>
      <w:r w:rsidRPr="00DE0F0E" w:rsidDel="003C51E6">
        <w:rPr>
          <w:noProof/>
          <w:lang w:val="en-CA"/>
        </w:rPr>
        <w:t xml:space="preserve">General decoding process for coding units coded in </w:t>
      </w:r>
      <w:r>
        <w:rPr>
          <w:noProof/>
          <w:lang w:val="en-CA"/>
        </w:rPr>
        <w:t>ibc</w:t>
      </w:r>
      <w:r w:rsidRPr="00DE0F0E">
        <w:rPr>
          <w:noProof/>
          <w:lang w:val="en-CA"/>
        </w:rPr>
        <w:t xml:space="preserve"> prediction mode</w:t>
      </w:r>
      <w:bookmarkEnd w:id="1321"/>
      <w:bookmarkEnd w:id="1322"/>
    </w:p>
    <w:p w14:paraId="3C0499D1" w14:textId="77777777" w:rsidR="00EF2963" w:rsidRDefault="00EF2963" w:rsidP="00EF2963">
      <w:r>
        <w:t>Inputs to this process are:</w:t>
      </w:r>
    </w:p>
    <w:p w14:paraId="178DBC7F" w14:textId="77777777" w:rsidR="00EF2963" w:rsidRPr="003F3F11" w:rsidRDefault="00EF2963" w:rsidP="00EF2963">
      <w:pPr>
        <w:tabs>
          <w:tab w:val="left" w:pos="284"/>
        </w:tabs>
        <w:ind w:left="284" w:hanging="284"/>
        <w:rPr>
          <w:noProof/>
        </w:rPr>
      </w:pPr>
      <w:r w:rsidRPr="003F3F11">
        <w:rPr>
          <w:noProof/>
        </w:rPr>
        <w:t>–</w:t>
      </w:r>
      <w:r w:rsidRPr="003F3F11">
        <w:rPr>
          <w:noProof/>
        </w:rPr>
        <w:tab/>
        <w:t>a luma location ( xCb, yCb ) specifying the top-left sample of the current luma coding block relative to the top</w:t>
      </w:r>
      <w:r w:rsidRPr="003F3F11">
        <w:rPr>
          <w:noProof/>
        </w:rPr>
        <w:noBreakHyphen/>
        <w:t>left luma sample of the current picture,</w:t>
      </w:r>
    </w:p>
    <w:p w14:paraId="3385183F" w14:textId="77777777" w:rsidR="00EF2963" w:rsidRDefault="00EF2963" w:rsidP="00EF2963">
      <w:pPr>
        <w:tabs>
          <w:tab w:val="left" w:pos="284"/>
        </w:tabs>
        <w:ind w:left="284" w:hanging="284"/>
        <w:rPr>
          <w:noProof/>
        </w:rPr>
      </w:pPr>
      <w:r>
        <w:rPr>
          <w:noProof/>
        </w:rPr>
        <w:t>–</w:t>
      </w:r>
      <w:r>
        <w:rPr>
          <w:noProof/>
        </w:rPr>
        <w:tab/>
        <w:t xml:space="preserve">two </w:t>
      </w:r>
      <w:r w:rsidRPr="003F3F11">
        <w:rPr>
          <w:noProof/>
        </w:rPr>
        <w:t>variable</w:t>
      </w:r>
      <w:r>
        <w:rPr>
          <w:noProof/>
        </w:rPr>
        <w:t>s</w:t>
      </w:r>
      <w:r w:rsidRPr="003F3F11">
        <w:rPr>
          <w:noProof/>
        </w:rPr>
        <w:t xml:space="preserve"> log2Cb</w:t>
      </w:r>
      <w:r>
        <w:rPr>
          <w:noProof/>
        </w:rPr>
        <w:t>Width</w:t>
      </w:r>
      <w:r w:rsidRPr="003F3F11">
        <w:rPr>
          <w:noProof/>
        </w:rPr>
        <w:t xml:space="preserve"> </w:t>
      </w:r>
      <w:r>
        <w:rPr>
          <w:noProof/>
        </w:rPr>
        <w:t xml:space="preserve">and </w:t>
      </w:r>
      <w:r w:rsidRPr="003F3F11">
        <w:rPr>
          <w:noProof/>
        </w:rPr>
        <w:t>log2Cb</w:t>
      </w:r>
      <w:r>
        <w:rPr>
          <w:noProof/>
        </w:rPr>
        <w:t>Height</w:t>
      </w:r>
      <w:r w:rsidRPr="003F3F11">
        <w:rPr>
          <w:noProof/>
        </w:rPr>
        <w:t xml:space="preserve"> specifying the </w:t>
      </w:r>
      <w:r>
        <w:rPr>
          <w:noProof/>
        </w:rPr>
        <w:t>width</w:t>
      </w:r>
      <w:r w:rsidRPr="003F3F11">
        <w:rPr>
          <w:noProof/>
        </w:rPr>
        <w:t xml:space="preserve"> </w:t>
      </w:r>
      <w:r>
        <w:rPr>
          <w:noProof/>
        </w:rPr>
        <w:t xml:space="preserve">and the height </w:t>
      </w:r>
      <w:r w:rsidRPr="003F3F11">
        <w:rPr>
          <w:noProof/>
        </w:rPr>
        <w:t>of the current luma coding block.</w:t>
      </w:r>
    </w:p>
    <w:p w14:paraId="14000700" w14:textId="77777777" w:rsidR="00EF2963" w:rsidRPr="0008389C" w:rsidRDefault="00EF2963" w:rsidP="00EF2963">
      <w:pPr>
        <w:rPr>
          <w:rFonts w:eastAsia="Malgun Gothic"/>
          <w:lang w:eastAsia="ko-KR"/>
        </w:rPr>
      </w:pPr>
      <w:r>
        <w:rPr>
          <w:rFonts w:eastAsia="Malgun Gothic" w:hint="eastAsia"/>
          <w:lang w:eastAsia="ko-KR"/>
        </w:rPr>
        <w:t>O</w:t>
      </w:r>
      <w:r>
        <w:rPr>
          <w:rFonts w:eastAsia="Malgun Gothic"/>
          <w:lang w:eastAsia="ko-KR"/>
        </w:rPr>
        <w:t>utput of this process is a modified reconstructed block before post-reconstruction filtering.</w:t>
      </w:r>
    </w:p>
    <w:p w14:paraId="601943DE" w14:textId="1A9638DC" w:rsidR="00EF2963" w:rsidRPr="00F52015" w:rsidRDefault="00EF2963" w:rsidP="00EF2963">
      <w:pPr>
        <w:rPr>
          <w:rFonts w:eastAsia="Malgun Gothic"/>
          <w:lang w:val="en-CA" w:eastAsia="ko-KR"/>
        </w:rPr>
      </w:pPr>
      <w:r>
        <w:rPr>
          <w:rFonts w:eastAsia="Malgun Gothic" w:hint="eastAsia"/>
          <w:lang w:val="en-CA" w:eastAsia="ko-KR"/>
        </w:rPr>
        <w:t>T</w:t>
      </w:r>
      <w:r>
        <w:rPr>
          <w:rFonts w:eastAsia="Malgun Gothic"/>
          <w:lang w:val="en-CA" w:eastAsia="ko-KR"/>
        </w:rPr>
        <w:t xml:space="preserve">he derivation process for quantization parameters as specified in clause </w:t>
      </w:r>
      <w:r>
        <w:rPr>
          <w:rFonts w:eastAsia="Malgun Gothic"/>
          <w:lang w:val="en-CA" w:eastAsia="ko-KR"/>
        </w:rPr>
        <w:fldChar w:fldCharType="begin"/>
      </w:r>
      <w:r>
        <w:rPr>
          <w:rFonts w:eastAsia="Malgun Gothic"/>
          <w:lang w:val="en-CA" w:eastAsia="ko-KR"/>
        </w:rPr>
        <w:instrText xml:space="preserve"> REF _Ref316242915 \r \h </w:instrText>
      </w:r>
      <w:r>
        <w:rPr>
          <w:rFonts w:eastAsia="Malgun Gothic"/>
          <w:lang w:val="en-CA" w:eastAsia="ko-KR"/>
        </w:rPr>
      </w:r>
      <w:r>
        <w:rPr>
          <w:rFonts w:eastAsia="Malgun Gothic"/>
          <w:lang w:val="en-CA" w:eastAsia="ko-KR"/>
        </w:rPr>
        <w:fldChar w:fldCharType="separate"/>
      </w:r>
      <w:r w:rsidR="0063227E">
        <w:rPr>
          <w:rFonts w:eastAsia="Malgun Gothic"/>
          <w:lang w:val="en-CA" w:eastAsia="ko-KR"/>
        </w:rPr>
        <w:t>8.7.1</w:t>
      </w:r>
      <w:r>
        <w:rPr>
          <w:rFonts w:eastAsia="Malgun Gothic"/>
          <w:lang w:val="en-CA" w:eastAsia="ko-KR"/>
        </w:rPr>
        <w:fldChar w:fldCharType="end"/>
      </w:r>
      <w:r>
        <w:rPr>
          <w:rFonts w:eastAsia="Malgun Gothic"/>
          <w:lang w:val="en-CA" w:eastAsia="ko-KR"/>
        </w:rPr>
        <w:t xml:space="preserve"> is invoked with the luma location ( xCb, yCb ) as input.</w:t>
      </w:r>
    </w:p>
    <w:p w14:paraId="444D96AE" w14:textId="77777777" w:rsidR="00EF2963" w:rsidRDefault="00EF2963" w:rsidP="00EF2963">
      <w:pPr>
        <w:rPr>
          <w:lang w:val="en-CA"/>
        </w:rPr>
      </w:pPr>
      <w:r>
        <w:rPr>
          <w:lang w:val="en-CA"/>
        </w:rPr>
        <w:t xml:space="preserve">The variables nCbW and nCbH are set equal to 1  &lt;&lt;  log2CbWidth and 1  &lt;&lt;  log2CbHeight, respectively. </w:t>
      </w:r>
      <w:r w:rsidRPr="003F3F11" w:rsidDel="003C51E6">
        <w:rPr>
          <w:noProof/>
        </w:rPr>
        <w:t>The variable</w:t>
      </w:r>
      <w:r>
        <w:rPr>
          <w:noProof/>
        </w:rPr>
        <w:t>s</w:t>
      </w:r>
      <w:r w:rsidRPr="003F3F11" w:rsidDel="003C51E6">
        <w:rPr>
          <w:noProof/>
        </w:rPr>
        <w:t xml:space="preserve"> n</w:t>
      </w:r>
      <w:r w:rsidRPr="003F3F11" w:rsidDel="003C51E6">
        <w:rPr>
          <w:noProof/>
          <w:lang w:eastAsia="ko-KR"/>
        </w:rPr>
        <w:t>Cb</w:t>
      </w:r>
      <w:r>
        <w:rPr>
          <w:noProof/>
        </w:rPr>
        <w:t>W</w:t>
      </w:r>
      <w:r w:rsidRPr="003F3F11" w:rsidDel="003C51E6">
        <w:rPr>
          <w:noProof/>
          <w:vertAlign w:val="subscript"/>
          <w:lang w:eastAsia="ko-KR"/>
        </w:rPr>
        <w:t>L</w:t>
      </w:r>
      <w:r w:rsidRPr="003F3F11" w:rsidDel="003C51E6">
        <w:rPr>
          <w:noProof/>
        </w:rPr>
        <w:t xml:space="preserve"> </w:t>
      </w:r>
      <w:r>
        <w:rPr>
          <w:noProof/>
        </w:rPr>
        <w:t xml:space="preserve">and </w:t>
      </w:r>
      <w:r w:rsidRPr="003F3F11" w:rsidDel="003C51E6">
        <w:rPr>
          <w:noProof/>
        </w:rPr>
        <w:t>n</w:t>
      </w:r>
      <w:r w:rsidRPr="003F3F11" w:rsidDel="003C51E6">
        <w:rPr>
          <w:noProof/>
          <w:lang w:eastAsia="ko-KR"/>
        </w:rPr>
        <w:t>Cb</w:t>
      </w:r>
      <w:r>
        <w:rPr>
          <w:noProof/>
        </w:rPr>
        <w:t>H</w:t>
      </w:r>
      <w:r w:rsidRPr="003F3F11" w:rsidDel="003C51E6">
        <w:rPr>
          <w:noProof/>
          <w:vertAlign w:val="subscript"/>
          <w:lang w:eastAsia="ko-KR"/>
        </w:rPr>
        <w:t>L</w:t>
      </w:r>
      <w:r w:rsidRPr="003F3F11" w:rsidDel="003C51E6">
        <w:rPr>
          <w:noProof/>
        </w:rPr>
        <w:t xml:space="preserve"> </w:t>
      </w:r>
      <w:r>
        <w:rPr>
          <w:noProof/>
        </w:rPr>
        <w:t>are</w:t>
      </w:r>
      <w:r w:rsidRPr="003F3F11" w:rsidDel="003C51E6">
        <w:rPr>
          <w:noProof/>
        </w:rPr>
        <w:t xml:space="preserve"> set equal to 1  &lt;&lt;  log2Cb</w:t>
      </w:r>
      <w:r>
        <w:rPr>
          <w:noProof/>
        </w:rPr>
        <w:t>Width and 1  &lt;&lt;  log2CbHeight, repectively</w:t>
      </w:r>
      <w:r w:rsidRPr="003F3F11" w:rsidDel="003C51E6">
        <w:rPr>
          <w:noProof/>
        </w:rPr>
        <w:t xml:space="preserve">. </w:t>
      </w:r>
      <w:r w:rsidRPr="003F3F11" w:rsidDel="003C51E6">
        <w:rPr>
          <w:lang w:eastAsia="ko-KR"/>
        </w:rPr>
        <w:t>When ChromaArrayType is not equal to 0,</w:t>
      </w:r>
      <w:r w:rsidRPr="003F3F11" w:rsidDel="003C51E6">
        <w:rPr>
          <w:noProof/>
          <w:lang w:eastAsia="ko-KR"/>
        </w:rPr>
        <w:t xml:space="preserve"> the variable nCb</w:t>
      </w:r>
      <w:r>
        <w:rPr>
          <w:noProof/>
          <w:lang w:eastAsia="ko-KR"/>
        </w:rPr>
        <w:t>W</w:t>
      </w:r>
      <w:r w:rsidRPr="003F3F11" w:rsidDel="003C51E6">
        <w:rPr>
          <w:noProof/>
          <w:vertAlign w:val="subscript"/>
          <w:lang w:eastAsia="ko-KR"/>
        </w:rPr>
        <w:t>C</w:t>
      </w:r>
      <w:r w:rsidRPr="003F3F11" w:rsidDel="003C51E6">
        <w:rPr>
          <w:noProof/>
          <w:lang w:eastAsia="ko-KR"/>
        </w:rPr>
        <w:t xml:space="preserve"> is set equal to ( 1  &lt;&lt;  log2Cb</w:t>
      </w:r>
      <w:r>
        <w:rPr>
          <w:noProof/>
          <w:lang w:eastAsia="ko-KR"/>
        </w:rPr>
        <w:t>Width</w:t>
      </w:r>
      <w:r w:rsidRPr="003F3F11" w:rsidDel="003C51E6">
        <w:rPr>
          <w:noProof/>
          <w:lang w:eastAsia="ko-KR"/>
        </w:rPr>
        <w:t> ) / </w:t>
      </w:r>
      <w:r w:rsidRPr="003F3F11" w:rsidDel="003C51E6">
        <w:rPr>
          <w:lang w:eastAsia="ko-KR"/>
        </w:rPr>
        <w:t>SubWidthC and the variable nCb</w:t>
      </w:r>
      <w:r>
        <w:rPr>
          <w:lang w:eastAsia="ko-KR"/>
        </w:rPr>
        <w:t>H</w:t>
      </w:r>
      <w:r w:rsidRPr="003F3F11" w:rsidDel="003C51E6">
        <w:rPr>
          <w:vertAlign w:val="subscript"/>
          <w:lang w:eastAsia="ko-KR"/>
        </w:rPr>
        <w:t>C</w:t>
      </w:r>
      <w:r w:rsidRPr="003F3F11" w:rsidDel="003C51E6">
        <w:rPr>
          <w:lang w:eastAsia="ko-KR"/>
        </w:rPr>
        <w:t xml:space="preserve"> is set equal to ( 1  &lt;&lt;  log2Cb</w:t>
      </w:r>
      <w:r>
        <w:rPr>
          <w:lang w:eastAsia="ko-KR"/>
        </w:rPr>
        <w:t>Height</w:t>
      </w:r>
      <w:r w:rsidRPr="003F3F11" w:rsidDel="003C51E6">
        <w:rPr>
          <w:lang w:eastAsia="ko-KR"/>
        </w:rPr>
        <w:t> ) / SubHeightC</w:t>
      </w:r>
      <w:r w:rsidRPr="003F3F11" w:rsidDel="003C51E6">
        <w:rPr>
          <w:noProof/>
          <w:lang w:eastAsia="ko-KR"/>
        </w:rPr>
        <w:t>.</w:t>
      </w:r>
    </w:p>
    <w:p w14:paraId="6F9A74CA" w14:textId="77777777" w:rsidR="00EF2963" w:rsidRDefault="00EF2963" w:rsidP="00EF2963">
      <w:pPr>
        <w:rPr>
          <w:lang w:val="en-CA"/>
        </w:rPr>
      </w:pPr>
      <w:r w:rsidRPr="003F3F11" w:rsidDel="003C51E6">
        <w:rPr>
          <w:noProof/>
          <w:lang w:eastAsia="ko-KR"/>
        </w:rPr>
        <w:t>The decoding process for coding units coded in inter prediction mode consists of the following ordered steps:</w:t>
      </w:r>
    </w:p>
    <w:p w14:paraId="137F5296" w14:textId="55C5FF08" w:rsidR="00EF2963" w:rsidRDefault="00EF2963" w:rsidP="009A5AB4">
      <w:pPr>
        <w:numPr>
          <w:ilvl w:val="0"/>
          <w:numId w:val="116"/>
        </w:numPr>
        <w:tabs>
          <w:tab w:val="clear" w:pos="794"/>
          <w:tab w:val="clear" w:pos="1191"/>
          <w:tab w:val="clear" w:pos="1588"/>
          <w:tab w:val="clear" w:pos="1985"/>
          <w:tab w:val="left" w:pos="720"/>
          <w:tab w:val="left" w:pos="1080"/>
          <w:tab w:val="left" w:pos="1440"/>
          <w:tab w:val="left" w:pos="2977"/>
        </w:tabs>
        <w:ind w:left="709"/>
        <w:rPr>
          <w:lang w:val="en-CA" w:eastAsia="ko-KR"/>
        </w:rPr>
      </w:pPr>
      <w:r>
        <w:rPr>
          <w:lang w:val="en-CA"/>
        </w:rPr>
        <w:t xml:space="preserve">The derivation process for motion vector components as specified in clause </w:t>
      </w:r>
      <w:r>
        <w:rPr>
          <w:lang w:val="en-CA"/>
        </w:rPr>
        <w:fldChar w:fldCharType="begin"/>
      </w:r>
      <w:r>
        <w:rPr>
          <w:lang w:val="en-CA"/>
        </w:rPr>
        <w:instrText xml:space="preserve"> REF _Ref3971376 \r \h </w:instrText>
      </w:r>
      <w:r>
        <w:rPr>
          <w:lang w:val="en-CA"/>
        </w:rPr>
      </w:r>
      <w:r>
        <w:rPr>
          <w:lang w:val="en-CA"/>
        </w:rPr>
        <w:fldChar w:fldCharType="separate"/>
      </w:r>
      <w:r w:rsidR="0063227E">
        <w:rPr>
          <w:lang w:val="en-CA"/>
        </w:rPr>
        <w:t>8.6.2</w:t>
      </w:r>
      <w:r>
        <w:rPr>
          <w:lang w:val="en-CA"/>
        </w:rPr>
        <w:fldChar w:fldCharType="end"/>
      </w:r>
      <w:r>
        <w:rPr>
          <w:lang w:val="en-CA"/>
        </w:rPr>
        <w:t xml:space="preserve"> is invoked with the luma coding block location ( xCb, yCb ), the luma coding block width nCbW, and the luma coding block height nCbH as inputs, and the luma motion vectors mvL, when ChromaArrayType is not equal to 0, the chroma motion vector mvC as outputs.</w:t>
      </w:r>
    </w:p>
    <w:p w14:paraId="168FF8DF" w14:textId="4B11CC14" w:rsidR="00EF2963" w:rsidRPr="007044EB" w:rsidRDefault="00EF2963" w:rsidP="009A5AB4">
      <w:pPr>
        <w:numPr>
          <w:ilvl w:val="0"/>
          <w:numId w:val="116"/>
        </w:numPr>
        <w:tabs>
          <w:tab w:val="clear" w:pos="794"/>
          <w:tab w:val="clear" w:pos="1191"/>
          <w:tab w:val="clear" w:pos="1588"/>
          <w:tab w:val="clear" w:pos="1985"/>
          <w:tab w:val="left" w:pos="720"/>
          <w:tab w:val="left" w:pos="1080"/>
          <w:tab w:val="left" w:pos="1440"/>
          <w:tab w:val="left" w:pos="2977"/>
        </w:tabs>
        <w:ind w:left="709"/>
        <w:rPr>
          <w:lang w:val="en-CA" w:eastAsia="ko-KR"/>
        </w:rPr>
      </w:pPr>
      <w:r>
        <w:rPr>
          <w:lang w:val="en-CA"/>
        </w:rPr>
        <w:t>The</w:t>
      </w:r>
      <w:r>
        <w:rPr>
          <w:lang w:val="en-CA" w:eastAsia="ko-KR"/>
        </w:rPr>
        <w:t xml:space="preserve"> decoding process for inter sample prediction as specified in clause </w:t>
      </w:r>
      <w:r>
        <w:rPr>
          <w:lang w:val="en-CA" w:eastAsia="ko-KR"/>
        </w:rPr>
        <w:fldChar w:fldCharType="begin"/>
      </w:r>
      <w:r>
        <w:rPr>
          <w:lang w:val="en-CA" w:eastAsia="ko-KR"/>
        </w:rPr>
        <w:instrText xml:space="preserve"> REF _Ref3975586 \n \h </w:instrText>
      </w:r>
      <w:r>
        <w:rPr>
          <w:lang w:val="en-CA" w:eastAsia="ko-KR"/>
        </w:rPr>
      </w:r>
      <w:r>
        <w:rPr>
          <w:lang w:val="en-CA" w:eastAsia="ko-KR"/>
        </w:rPr>
        <w:fldChar w:fldCharType="separate"/>
      </w:r>
      <w:r w:rsidR="0063227E">
        <w:rPr>
          <w:lang w:val="en-CA" w:eastAsia="ko-KR"/>
        </w:rPr>
        <w:t>8.6.3</w:t>
      </w:r>
      <w:r>
        <w:rPr>
          <w:lang w:val="en-CA" w:eastAsia="ko-KR"/>
        </w:rPr>
        <w:fldChar w:fldCharType="end"/>
      </w:r>
      <w:r>
        <w:rPr>
          <w:lang w:val="en-CA" w:eastAsia="ko-KR"/>
        </w:rPr>
        <w:t xml:space="preserve"> is invoked with the luma coding block location ( xCb, yCb ), the luma coding block width nCbW, the luma coding block height nCbH</w:t>
      </w:r>
      <w:r>
        <w:rPr>
          <w:lang w:val="en-US" w:eastAsia="ko-KR"/>
        </w:rPr>
        <w:t>, the luma motion vector mvL, when ChromaArrayType is not equal to 0, the chroma motion vector mvC as inputs, and the ibc prediction samples (predSamples) that are an (</w:t>
      </w:r>
      <w:r w:rsidRPr="003F3F11" w:rsidDel="003C51E6">
        <w:rPr>
          <w:noProof/>
          <w:lang w:eastAsia="ko-KR"/>
        </w:rPr>
        <w:t>nCb</w:t>
      </w:r>
      <w:r>
        <w:rPr>
          <w:noProof/>
          <w:lang w:eastAsia="ko-KR"/>
        </w:rPr>
        <w:t>W</w:t>
      </w:r>
      <w:r w:rsidRPr="003F3F11" w:rsidDel="003C51E6">
        <w:rPr>
          <w:noProof/>
          <w:vertAlign w:val="subscript"/>
          <w:lang w:eastAsia="ko-KR"/>
        </w:rPr>
        <w:t>L</w:t>
      </w:r>
      <w:r w:rsidRPr="003F3F11" w:rsidDel="003C51E6">
        <w:rPr>
          <w:noProof/>
        </w:rPr>
        <w:t>)x(</w:t>
      </w:r>
      <w:r w:rsidRPr="003F3F11" w:rsidDel="003C51E6">
        <w:rPr>
          <w:noProof/>
          <w:lang w:eastAsia="ko-KR"/>
        </w:rPr>
        <w:t>nCb</w:t>
      </w:r>
      <w:r>
        <w:rPr>
          <w:noProof/>
          <w:lang w:eastAsia="ko-KR"/>
        </w:rPr>
        <w:t>H</w:t>
      </w:r>
      <w:r w:rsidRPr="003F3F11" w:rsidDel="003C51E6">
        <w:rPr>
          <w:noProof/>
          <w:vertAlign w:val="subscript"/>
          <w:lang w:eastAsia="ko-KR"/>
        </w:rPr>
        <w:t>L</w:t>
      </w:r>
      <w:r w:rsidRPr="003F3F11" w:rsidDel="003C51E6">
        <w:rPr>
          <w:noProof/>
        </w:rPr>
        <w:t>) array predSamples</w:t>
      </w:r>
      <w:r w:rsidRPr="003F3F11" w:rsidDel="003C51E6">
        <w:rPr>
          <w:noProof/>
          <w:vertAlign w:val="subscript"/>
        </w:rPr>
        <w:t>L</w:t>
      </w:r>
      <w:r w:rsidRPr="003F3F11" w:rsidDel="003C51E6">
        <w:rPr>
          <w:noProof/>
        </w:rPr>
        <w:t xml:space="preserve"> of prediction luma samples and,</w:t>
      </w:r>
      <w:r w:rsidRPr="003F3F11" w:rsidDel="003C51E6">
        <w:t xml:space="preserve"> when </w:t>
      </w:r>
      <w:r w:rsidRPr="003F3F11" w:rsidDel="003C51E6">
        <w:rPr>
          <w:lang w:eastAsia="ko-KR"/>
        </w:rPr>
        <w:t>ChromaArrayType is not equal to 0,</w:t>
      </w:r>
      <w:r w:rsidRPr="003F3F11" w:rsidDel="003C51E6">
        <w:rPr>
          <w:noProof/>
        </w:rPr>
        <w:t xml:space="preserve"> two (</w:t>
      </w:r>
      <w:r w:rsidRPr="003F3F11" w:rsidDel="003C51E6">
        <w:rPr>
          <w:noProof/>
          <w:lang w:eastAsia="ko-KR"/>
        </w:rPr>
        <w:t>nCb</w:t>
      </w:r>
      <w:r>
        <w:rPr>
          <w:noProof/>
          <w:lang w:eastAsia="ko-KR"/>
        </w:rPr>
        <w:t>W</w:t>
      </w:r>
      <w:r w:rsidRPr="003F3F11" w:rsidDel="003C51E6">
        <w:rPr>
          <w:noProof/>
          <w:vertAlign w:val="subscript"/>
          <w:lang w:eastAsia="ko-KR"/>
        </w:rPr>
        <w:t>C</w:t>
      </w:r>
      <w:r w:rsidRPr="003F3F11" w:rsidDel="003C51E6">
        <w:rPr>
          <w:noProof/>
        </w:rPr>
        <w:t>)x(</w:t>
      </w:r>
      <w:r w:rsidRPr="003F3F11" w:rsidDel="003C51E6">
        <w:rPr>
          <w:noProof/>
          <w:lang w:eastAsia="ko-KR"/>
        </w:rPr>
        <w:t>nCb</w:t>
      </w:r>
      <w:r>
        <w:rPr>
          <w:noProof/>
          <w:lang w:eastAsia="ko-KR"/>
        </w:rPr>
        <w:t>H</w:t>
      </w:r>
      <w:r w:rsidRPr="003F3F11" w:rsidDel="003C51E6">
        <w:rPr>
          <w:noProof/>
          <w:vertAlign w:val="subscript"/>
          <w:lang w:eastAsia="ko-KR"/>
        </w:rPr>
        <w:t>C</w:t>
      </w:r>
      <w:r w:rsidRPr="003F3F11" w:rsidDel="003C51E6">
        <w:rPr>
          <w:noProof/>
        </w:rPr>
        <w:t>) arrays predSamples</w:t>
      </w:r>
      <w:r w:rsidRPr="003F3F11" w:rsidDel="003C51E6">
        <w:rPr>
          <w:noProof/>
          <w:vertAlign w:val="subscript"/>
        </w:rPr>
        <w:t>Cr</w:t>
      </w:r>
      <w:r w:rsidRPr="003F3F11" w:rsidDel="003C51E6">
        <w:rPr>
          <w:noProof/>
        </w:rPr>
        <w:t xml:space="preserve"> and predSamples</w:t>
      </w:r>
      <w:r w:rsidRPr="003F3F11" w:rsidDel="003C51E6">
        <w:rPr>
          <w:noProof/>
          <w:vertAlign w:val="subscript"/>
        </w:rPr>
        <w:t>Cr</w:t>
      </w:r>
      <w:r w:rsidRPr="003F3F11" w:rsidDel="003C51E6">
        <w:rPr>
          <w:noProof/>
        </w:rPr>
        <w:t xml:space="preserve"> of prediction chroma samples, one for each of the chroma components Cb and Cr, as outputs.</w:t>
      </w:r>
    </w:p>
    <w:p w14:paraId="2C4B3537" w14:textId="109875C3" w:rsidR="00EF2963" w:rsidRPr="00CE3361" w:rsidRDefault="00EF2963" w:rsidP="009A5AB4">
      <w:pPr>
        <w:numPr>
          <w:ilvl w:val="0"/>
          <w:numId w:val="116"/>
        </w:numPr>
        <w:tabs>
          <w:tab w:val="clear" w:pos="794"/>
          <w:tab w:val="clear" w:pos="1191"/>
          <w:tab w:val="clear" w:pos="1588"/>
          <w:tab w:val="clear" w:pos="1985"/>
          <w:tab w:val="left" w:pos="720"/>
          <w:tab w:val="left" w:pos="1080"/>
          <w:tab w:val="left" w:pos="1440"/>
          <w:tab w:val="left" w:pos="2977"/>
        </w:tabs>
        <w:ind w:left="709"/>
        <w:rPr>
          <w:lang w:val="en-CA"/>
        </w:rPr>
      </w:pPr>
      <w:r>
        <w:rPr>
          <w:lang w:val="en-CA"/>
        </w:rPr>
        <w:t xml:space="preserve">The decoding process for the residual signal of coding units coded in inter prediction mode specified in clause </w:t>
      </w:r>
      <w:r>
        <w:rPr>
          <w:lang w:val="en-CA"/>
        </w:rPr>
        <w:fldChar w:fldCharType="begin"/>
      </w:r>
      <w:r>
        <w:rPr>
          <w:lang w:val="en-CA"/>
        </w:rPr>
        <w:instrText xml:space="preserve"> REF _Ref532200140 \r \h  \* MERGEFORMAT </w:instrText>
      </w:r>
      <w:r>
        <w:rPr>
          <w:lang w:val="en-CA"/>
        </w:rPr>
      </w:r>
      <w:r>
        <w:rPr>
          <w:lang w:val="en-CA"/>
        </w:rPr>
        <w:fldChar w:fldCharType="separate"/>
      </w:r>
      <w:r w:rsidR="0063227E">
        <w:rPr>
          <w:lang w:val="en-CA"/>
        </w:rPr>
        <w:t>8.5.6</w:t>
      </w:r>
      <w:r>
        <w:rPr>
          <w:lang w:val="en-CA"/>
        </w:rPr>
        <w:fldChar w:fldCharType="end"/>
      </w:r>
      <w:r>
        <w:rPr>
          <w:lang w:val="en-CA"/>
        </w:rPr>
        <w:t xml:space="preserve"> is invoked with the luma location ( xCb, yCb ) and the luma coding block width log2CbWidth and the luma coding block height log2CbHeight as inputs, and the </w:t>
      </w:r>
      <w:r w:rsidRPr="008D0CB6">
        <w:rPr>
          <w:lang w:val="en-CA"/>
        </w:rPr>
        <w:t>outputs are three arrays resSamplesL, resSamplesCb, and resSamplesCr.</w:t>
      </w:r>
    </w:p>
    <w:p w14:paraId="5C454D47" w14:textId="77777777" w:rsidR="00EF2963" w:rsidRPr="003B0053" w:rsidRDefault="00EF2963" w:rsidP="009A5AB4">
      <w:pPr>
        <w:numPr>
          <w:ilvl w:val="0"/>
          <w:numId w:val="116"/>
        </w:numPr>
        <w:tabs>
          <w:tab w:val="clear" w:pos="794"/>
          <w:tab w:val="clear" w:pos="1191"/>
          <w:tab w:val="clear" w:pos="1588"/>
          <w:tab w:val="clear" w:pos="1985"/>
          <w:tab w:val="left" w:pos="720"/>
          <w:tab w:val="left" w:pos="1080"/>
          <w:tab w:val="left" w:pos="1440"/>
          <w:tab w:val="left" w:pos="2977"/>
        </w:tabs>
        <w:ind w:left="709"/>
        <w:rPr>
          <w:lang w:val="en-CA"/>
        </w:rPr>
      </w:pPr>
      <w:r w:rsidRPr="008D0CB6">
        <w:rPr>
          <w:lang w:val="en-CA"/>
        </w:rPr>
        <w:t>The reconstructed samples of the current coding unit are derived as follows:</w:t>
      </w:r>
    </w:p>
    <w:p w14:paraId="69B295E0" w14:textId="154DB8A2" w:rsidR="00EF2963" w:rsidRDefault="00EF2963" w:rsidP="00EF2963">
      <w:pPr>
        <w:tabs>
          <w:tab w:val="clear" w:pos="794"/>
          <w:tab w:val="left" w:pos="990"/>
        </w:tabs>
        <w:ind w:left="990" w:hanging="284"/>
        <w:rPr>
          <w:noProof/>
        </w:rPr>
      </w:pPr>
      <w:r w:rsidRPr="00943A5F">
        <w:rPr>
          <w:noProof/>
        </w:rPr>
        <w:t>–</w:t>
      </w:r>
      <w:r w:rsidRPr="00943A5F">
        <w:rPr>
          <w:noProof/>
        </w:rPr>
        <w:tab/>
        <w:t xml:space="preserve">The picture reconstruction process prior to in-loop filtering for a colour component as specified in </w:t>
      </w:r>
      <w:r>
        <w:rPr>
          <w:noProof/>
        </w:rPr>
        <w:t xml:space="preserve">clause </w:t>
      </w:r>
      <w:r>
        <w:rPr>
          <w:noProof/>
        </w:rPr>
        <w:fldChar w:fldCharType="begin"/>
      </w:r>
      <w:r>
        <w:rPr>
          <w:noProof/>
        </w:rPr>
        <w:instrText xml:space="preserve"> REF _Ref278194401 \n \h </w:instrText>
      </w:r>
      <w:r>
        <w:rPr>
          <w:noProof/>
        </w:rPr>
      </w:r>
      <w:r>
        <w:rPr>
          <w:noProof/>
        </w:rPr>
        <w:fldChar w:fldCharType="separate"/>
      </w:r>
      <w:r w:rsidR="0063227E">
        <w:rPr>
          <w:noProof/>
        </w:rPr>
        <w:t>8.7.5</w:t>
      </w:r>
      <w:r>
        <w:rPr>
          <w:noProof/>
        </w:rPr>
        <w:fldChar w:fldCharType="end"/>
      </w:r>
      <w:r w:rsidRPr="00943A5F">
        <w:rPr>
          <w:noProof/>
        </w:rPr>
        <w:t xml:space="preserve"> is invoked with the luma coding block location ( xC</w:t>
      </w:r>
      <w:r>
        <w:rPr>
          <w:noProof/>
        </w:rPr>
        <w:t>b</w:t>
      </w:r>
      <w:r w:rsidRPr="00943A5F">
        <w:rPr>
          <w:noProof/>
        </w:rPr>
        <w:t>, yC</w:t>
      </w:r>
      <w:r>
        <w:rPr>
          <w:noProof/>
        </w:rPr>
        <w:t>b</w:t>
      </w:r>
      <w:r w:rsidRPr="00943A5F">
        <w:rPr>
          <w:noProof/>
        </w:rPr>
        <w:t> ), the variable n</w:t>
      </w:r>
      <w:r>
        <w:rPr>
          <w:noProof/>
          <w:lang w:eastAsia="ko-KR"/>
        </w:rPr>
        <w:t>Curr</w:t>
      </w:r>
      <w:r>
        <w:rPr>
          <w:noProof/>
        </w:rPr>
        <w:t>W</w:t>
      </w:r>
      <w:r w:rsidRPr="00943A5F">
        <w:rPr>
          <w:noProof/>
        </w:rPr>
        <w:t xml:space="preserve"> set equal to n</w:t>
      </w:r>
      <w:r w:rsidRPr="00943A5F">
        <w:rPr>
          <w:noProof/>
          <w:lang w:eastAsia="ko-KR"/>
        </w:rPr>
        <w:t>C</w:t>
      </w:r>
      <w:r>
        <w:rPr>
          <w:noProof/>
          <w:lang w:eastAsia="ko-KR"/>
        </w:rPr>
        <w:t>b</w:t>
      </w:r>
      <w:r>
        <w:rPr>
          <w:noProof/>
        </w:rPr>
        <w:t>W</w:t>
      </w:r>
      <w:r w:rsidRPr="00943A5F">
        <w:rPr>
          <w:noProof/>
          <w:vertAlign w:val="subscript"/>
          <w:lang w:eastAsia="ko-KR"/>
        </w:rPr>
        <w:t>L</w:t>
      </w:r>
      <w:r w:rsidRPr="00943A5F">
        <w:rPr>
          <w:noProof/>
        </w:rPr>
        <w:t xml:space="preserve">, </w:t>
      </w:r>
      <w:r>
        <w:rPr>
          <w:noProof/>
        </w:rPr>
        <w:t xml:space="preserve">the variable nCurrH set equal to </w:t>
      </w:r>
      <w:r w:rsidRPr="00943A5F">
        <w:rPr>
          <w:noProof/>
        </w:rPr>
        <w:t>n</w:t>
      </w:r>
      <w:r w:rsidRPr="00943A5F">
        <w:rPr>
          <w:noProof/>
          <w:lang w:eastAsia="ko-KR"/>
        </w:rPr>
        <w:t>C</w:t>
      </w:r>
      <w:r>
        <w:rPr>
          <w:noProof/>
          <w:lang w:eastAsia="ko-KR"/>
        </w:rPr>
        <w:t>b</w:t>
      </w:r>
      <w:r>
        <w:rPr>
          <w:noProof/>
        </w:rPr>
        <w:t>H</w:t>
      </w:r>
      <w:r w:rsidRPr="00943A5F">
        <w:rPr>
          <w:noProof/>
          <w:vertAlign w:val="subscript"/>
          <w:lang w:eastAsia="ko-KR"/>
        </w:rPr>
        <w:t>L</w:t>
      </w:r>
      <w:r>
        <w:rPr>
          <w:noProof/>
        </w:rPr>
        <w:t xml:space="preserve">, </w:t>
      </w:r>
      <w:r w:rsidRPr="00943A5F">
        <w:rPr>
          <w:noProof/>
        </w:rPr>
        <w:t>the variable cIdx set equal to 0, the (n</w:t>
      </w:r>
      <w:r w:rsidRPr="00943A5F">
        <w:rPr>
          <w:noProof/>
          <w:lang w:eastAsia="ko-KR"/>
        </w:rPr>
        <w:t>C</w:t>
      </w:r>
      <w:r>
        <w:rPr>
          <w:noProof/>
          <w:lang w:eastAsia="ko-KR"/>
        </w:rPr>
        <w:t>b</w:t>
      </w:r>
      <w:r>
        <w:rPr>
          <w:noProof/>
        </w:rPr>
        <w:t>W</w:t>
      </w:r>
      <w:r w:rsidRPr="00943A5F">
        <w:rPr>
          <w:noProof/>
          <w:vertAlign w:val="subscript"/>
          <w:lang w:eastAsia="ko-KR"/>
        </w:rPr>
        <w:t>L</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L</w:t>
      </w:r>
      <w:r w:rsidRPr="00943A5F">
        <w:rPr>
          <w:noProof/>
        </w:rPr>
        <w:t>) array predSamples set equal to predSamples</w:t>
      </w:r>
      <w:r w:rsidRPr="00943A5F">
        <w:rPr>
          <w:noProof/>
          <w:vertAlign w:val="subscript"/>
          <w:lang w:eastAsia="ko-KR"/>
        </w:rPr>
        <w:t>L</w:t>
      </w:r>
      <w:r w:rsidRPr="00943A5F">
        <w:rPr>
          <w:noProof/>
        </w:rPr>
        <w:t>, and the (n</w:t>
      </w:r>
      <w:r w:rsidRPr="00943A5F">
        <w:rPr>
          <w:noProof/>
          <w:lang w:eastAsia="ko-KR"/>
        </w:rPr>
        <w:t>C</w:t>
      </w:r>
      <w:r>
        <w:rPr>
          <w:noProof/>
          <w:lang w:eastAsia="ko-KR"/>
        </w:rPr>
        <w:t>b</w:t>
      </w:r>
      <w:r>
        <w:rPr>
          <w:noProof/>
        </w:rPr>
        <w:t>W</w:t>
      </w:r>
      <w:r w:rsidRPr="00943A5F">
        <w:rPr>
          <w:noProof/>
          <w:vertAlign w:val="subscript"/>
          <w:lang w:eastAsia="ko-KR"/>
        </w:rPr>
        <w:t>L</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L</w:t>
      </w:r>
      <w:r w:rsidRPr="00943A5F">
        <w:rPr>
          <w:noProof/>
        </w:rPr>
        <w:t>) array resSamples set equal to resSamples</w:t>
      </w:r>
      <w:r w:rsidRPr="00943A5F">
        <w:rPr>
          <w:noProof/>
          <w:vertAlign w:val="subscript"/>
          <w:lang w:eastAsia="ko-KR"/>
        </w:rPr>
        <w:t>L</w:t>
      </w:r>
      <w:r w:rsidRPr="00943A5F">
        <w:rPr>
          <w:noProof/>
        </w:rPr>
        <w:t xml:space="preserve"> as inputs.</w:t>
      </w:r>
    </w:p>
    <w:p w14:paraId="032CA099" w14:textId="5867A7D7" w:rsidR="00EF2963" w:rsidRPr="0005327F" w:rsidRDefault="00EF2963" w:rsidP="00EF2963">
      <w:pPr>
        <w:tabs>
          <w:tab w:val="clear" w:pos="794"/>
          <w:tab w:val="left" w:pos="990"/>
        </w:tabs>
        <w:ind w:left="990" w:hanging="284"/>
        <w:rPr>
          <w:noProof/>
        </w:rPr>
      </w:pPr>
      <w:r w:rsidRPr="00943A5F">
        <w:rPr>
          <w:noProof/>
        </w:rPr>
        <w:t>–</w:t>
      </w:r>
      <w:r w:rsidRPr="00943A5F">
        <w:rPr>
          <w:noProof/>
        </w:rPr>
        <w:tab/>
      </w:r>
      <w:r>
        <w:rPr>
          <w:noProof/>
        </w:rPr>
        <w:t xml:space="preserve">When value of </w:t>
      </w:r>
      <w:r w:rsidRPr="003F3F11" w:rsidDel="003C51E6">
        <w:rPr>
          <w:noProof/>
        </w:rPr>
        <w:t>cbf</w:t>
      </w:r>
      <w:r>
        <w:rPr>
          <w:noProof/>
        </w:rPr>
        <w:t>_luma is equalt to 1and sps_h</w:t>
      </w:r>
      <w:r w:rsidR="009534F4">
        <w:rPr>
          <w:noProof/>
        </w:rPr>
        <w:t>t</w:t>
      </w:r>
      <w:r>
        <w:rPr>
          <w:noProof/>
        </w:rPr>
        <w:t xml:space="preserve">df_flag is equal to 1, </w:t>
      </w:r>
      <w:r w:rsidRPr="003F3F11" w:rsidDel="003C51E6">
        <w:rPr>
          <w:noProof/>
        </w:rPr>
        <w:t xml:space="preserve">the </w:t>
      </w:r>
      <w:r>
        <w:rPr>
          <w:noProof/>
        </w:rPr>
        <w:t>post-</w:t>
      </w:r>
      <w:r w:rsidRPr="00943A5F">
        <w:rPr>
          <w:noProof/>
        </w:rPr>
        <w:t xml:space="preserve">reconstruction </w:t>
      </w:r>
      <w:r>
        <w:rPr>
          <w:noProof/>
        </w:rPr>
        <w:t xml:space="preserve">filtering </w:t>
      </w:r>
      <w:r w:rsidRPr="00943A5F">
        <w:rPr>
          <w:noProof/>
        </w:rPr>
        <w:t xml:space="preserve">process prior to in-loop filtering for a </w:t>
      </w:r>
      <w:r>
        <w:rPr>
          <w:noProof/>
        </w:rPr>
        <w:t>luma</w:t>
      </w:r>
      <w:r w:rsidRPr="00943A5F">
        <w:rPr>
          <w:noProof/>
        </w:rPr>
        <w:t xml:space="preserve"> component as specified in </w:t>
      </w:r>
      <w:r>
        <w:rPr>
          <w:noProof/>
        </w:rPr>
        <w:t xml:space="preserve">clause </w:t>
      </w:r>
      <w:r>
        <w:rPr>
          <w:noProof/>
        </w:rPr>
        <w:fldChar w:fldCharType="begin"/>
      </w:r>
      <w:r>
        <w:rPr>
          <w:noProof/>
        </w:rPr>
        <w:instrText xml:space="preserve"> REF _Ref534326223 \r \h </w:instrText>
      </w:r>
      <w:r>
        <w:rPr>
          <w:noProof/>
        </w:rPr>
      </w:r>
      <w:r>
        <w:rPr>
          <w:noProof/>
        </w:rPr>
        <w:fldChar w:fldCharType="separate"/>
      </w:r>
      <w:r w:rsidR="0063227E">
        <w:rPr>
          <w:noProof/>
        </w:rPr>
        <w:t>8.7.6</w:t>
      </w:r>
      <w:r>
        <w:rPr>
          <w:noProof/>
        </w:rPr>
        <w:fldChar w:fldCharType="end"/>
      </w:r>
      <w:r>
        <w:rPr>
          <w:noProof/>
        </w:rPr>
        <w:t xml:space="preserve"> </w:t>
      </w:r>
      <w:r w:rsidRPr="00943A5F">
        <w:rPr>
          <w:noProof/>
        </w:rPr>
        <w:t>is invoked with the luma coding block location ( xC</w:t>
      </w:r>
      <w:r>
        <w:rPr>
          <w:noProof/>
        </w:rPr>
        <w:t>b</w:t>
      </w:r>
      <w:r w:rsidRPr="00943A5F">
        <w:rPr>
          <w:noProof/>
        </w:rPr>
        <w:t>, yC</w:t>
      </w:r>
      <w:r>
        <w:rPr>
          <w:noProof/>
        </w:rPr>
        <w:t>b</w:t>
      </w:r>
      <w:r w:rsidRPr="00943A5F">
        <w:rPr>
          <w:noProof/>
        </w:rPr>
        <w:t> ), the variable n</w:t>
      </w:r>
      <w:r>
        <w:rPr>
          <w:noProof/>
          <w:lang w:eastAsia="ko-KR"/>
        </w:rPr>
        <w:t>Curr</w:t>
      </w:r>
      <w:r>
        <w:rPr>
          <w:noProof/>
        </w:rPr>
        <w:t>W</w:t>
      </w:r>
      <w:r w:rsidRPr="00943A5F">
        <w:rPr>
          <w:noProof/>
        </w:rPr>
        <w:t xml:space="preserve"> set equal to n</w:t>
      </w:r>
      <w:r w:rsidRPr="00943A5F">
        <w:rPr>
          <w:noProof/>
          <w:lang w:eastAsia="ko-KR"/>
        </w:rPr>
        <w:t>C</w:t>
      </w:r>
      <w:r>
        <w:rPr>
          <w:noProof/>
          <w:lang w:eastAsia="ko-KR"/>
        </w:rPr>
        <w:t>b</w:t>
      </w:r>
      <w:r>
        <w:rPr>
          <w:noProof/>
        </w:rPr>
        <w:t>W</w:t>
      </w:r>
      <w:r w:rsidRPr="00943A5F">
        <w:rPr>
          <w:noProof/>
          <w:vertAlign w:val="subscript"/>
          <w:lang w:eastAsia="ko-KR"/>
        </w:rPr>
        <w:t>L</w:t>
      </w:r>
      <w:r w:rsidRPr="00943A5F">
        <w:rPr>
          <w:noProof/>
        </w:rPr>
        <w:t xml:space="preserve">, </w:t>
      </w:r>
      <w:r>
        <w:rPr>
          <w:noProof/>
        </w:rPr>
        <w:t xml:space="preserve">the variable nCurrH set equal to </w:t>
      </w:r>
      <w:r w:rsidRPr="00943A5F">
        <w:rPr>
          <w:noProof/>
        </w:rPr>
        <w:t>n</w:t>
      </w:r>
      <w:r w:rsidRPr="00943A5F">
        <w:rPr>
          <w:noProof/>
          <w:lang w:eastAsia="ko-KR"/>
        </w:rPr>
        <w:t>C</w:t>
      </w:r>
      <w:r>
        <w:rPr>
          <w:noProof/>
          <w:lang w:eastAsia="ko-KR"/>
        </w:rPr>
        <w:t>b</w:t>
      </w:r>
      <w:r>
        <w:rPr>
          <w:noProof/>
        </w:rPr>
        <w:t>H</w:t>
      </w:r>
      <w:r w:rsidRPr="00943A5F">
        <w:rPr>
          <w:noProof/>
          <w:vertAlign w:val="subscript"/>
          <w:lang w:eastAsia="ko-KR"/>
        </w:rPr>
        <w:t>L</w:t>
      </w:r>
      <w:r>
        <w:rPr>
          <w:noProof/>
        </w:rPr>
        <w:t xml:space="preserve">, </w:t>
      </w:r>
      <w:r w:rsidRPr="00943A5F">
        <w:rPr>
          <w:noProof/>
        </w:rPr>
        <w:t>and the (n</w:t>
      </w:r>
      <w:r w:rsidRPr="00943A5F">
        <w:rPr>
          <w:noProof/>
          <w:lang w:eastAsia="ko-KR"/>
        </w:rPr>
        <w:t>C</w:t>
      </w:r>
      <w:r>
        <w:rPr>
          <w:noProof/>
          <w:lang w:eastAsia="ko-KR"/>
        </w:rPr>
        <w:t>b</w:t>
      </w:r>
      <w:r>
        <w:rPr>
          <w:noProof/>
        </w:rPr>
        <w:t>W</w:t>
      </w:r>
      <w:r w:rsidRPr="00943A5F">
        <w:rPr>
          <w:noProof/>
          <w:vertAlign w:val="subscript"/>
          <w:lang w:eastAsia="ko-KR"/>
        </w:rPr>
        <w:t>L</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L</w:t>
      </w:r>
      <w:r w:rsidRPr="00943A5F">
        <w:rPr>
          <w:noProof/>
        </w:rPr>
        <w:t xml:space="preserve">) array </w:t>
      </w:r>
      <w:r w:rsidRPr="00B85A37">
        <w:rPr>
          <w:rFonts w:eastAsia="Malgun Gothic"/>
          <w:noProof/>
        </w:rPr>
        <w:t>recSamples</w:t>
      </w:r>
      <w:r w:rsidRPr="00943A5F">
        <w:rPr>
          <w:noProof/>
        </w:rPr>
        <w:t xml:space="preserve"> set equal to </w:t>
      </w:r>
      <w:r>
        <w:rPr>
          <w:noProof/>
        </w:rPr>
        <w:t xml:space="preserve">output of picture reconstruction process </w:t>
      </w:r>
      <w:r w:rsidRPr="00B85A37">
        <w:rPr>
          <w:rFonts w:eastAsia="Malgun Gothic"/>
          <w:noProof/>
        </w:rPr>
        <w:t>recSamples</w:t>
      </w:r>
      <w:r w:rsidRPr="00943A5F">
        <w:rPr>
          <w:noProof/>
          <w:vertAlign w:val="subscript"/>
          <w:lang w:eastAsia="ko-KR"/>
        </w:rPr>
        <w:t>L</w:t>
      </w:r>
      <w:r w:rsidRPr="00943A5F">
        <w:rPr>
          <w:noProof/>
        </w:rPr>
        <w:t xml:space="preserve"> as inputs.</w:t>
      </w:r>
    </w:p>
    <w:p w14:paraId="6219C879" w14:textId="36080777" w:rsidR="00EF2963" w:rsidRPr="00943A5F" w:rsidRDefault="00EF2963" w:rsidP="00EF2963">
      <w:pPr>
        <w:tabs>
          <w:tab w:val="clear" w:pos="794"/>
          <w:tab w:val="left" w:pos="990"/>
        </w:tabs>
        <w:ind w:left="990" w:hanging="284"/>
        <w:rPr>
          <w:noProof/>
        </w:rPr>
      </w:pPr>
      <w:r w:rsidRPr="00943A5F">
        <w:rPr>
          <w:noProof/>
        </w:rPr>
        <w:t>–</w:t>
      </w:r>
      <w:r w:rsidRPr="00943A5F">
        <w:rPr>
          <w:noProof/>
        </w:rPr>
        <w:tab/>
      </w:r>
      <w:r w:rsidRPr="003F3F11" w:rsidDel="003C51E6">
        <w:t xml:space="preserve">When ChromaArrayType is not equal to 0, </w:t>
      </w:r>
      <w:r>
        <w:t>t</w:t>
      </w:r>
      <w:r w:rsidRPr="00943A5F">
        <w:rPr>
          <w:noProof/>
        </w:rPr>
        <w:t xml:space="preserve">he picture reconstruction process prior to in-loop filtering for a colour component as specified in </w:t>
      </w:r>
      <w:r>
        <w:rPr>
          <w:noProof/>
        </w:rPr>
        <w:t xml:space="preserve">clause </w:t>
      </w:r>
      <w:r>
        <w:rPr>
          <w:noProof/>
        </w:rPr>
        <w:fldChar w:fldCharType="begin"/>
      </w:r>
      <w:r>
        <w:rPr>
          <w:noProof/>
        </w:rPr>
        <w:instrText xml:space="preserve"> REF _Ref278194401 \n \h </w:instrText>
      </w:r>
      <w:r>
        <w:rPr>
          <w:noProof/>
        </w:rPr>
      </w:r>
      <w:r>
        <w:rPr>
          <w:noProof/>
        </w:rPr>
        <w:fldChar w:fldCharType="separate"/>
      </w:r>
      <w:r w:rsidR="0063227E">
        <w:rPr>
          <w:noProof/>
        </w:rPr>
        <w:t>8.7.5</w:t>
      </w:r>
      <w:r>
        <w:rPr>
          <w:noProof/>
        </w:rPr>
        <w:fldChar w:fldCharType="end"/>
      </w:r>
      <w:r w:rsidRPr="00943A5F">
        <w:rPr>
          <w:noProof/>
        </w:rPr>
        <w:t xml:space="preserve"> is invoked with the chroma coding block location ( xC</w:t>
      </w:r>
      <w:r>
        <w:rPr>
          <w:noProof/>
        </w:rPr>
        <w:t>b / SubWidthC</w:t>
      </w:r>
      <w:r w:rsidRPr="00943A5F">
        <w:rPr>
          <w:noProof/>
        </w:rPr>
        <w:t>, yC</w:t>
      </w:r>
      <w:r>
        <w:rPr>
          <w:noProof/>
        </w:rPr>
        <w:t>b / SubHeightC</w:t>
      </w:r>
      <w:r w:rsidRPr="00943A5F">
        <w:rPr>
          <w:noProof/>
        </w:rPr>
        <w:t> ), the variable n</w:t>
      </w:r>
      <w:r>
        <w:rPr>
          <w:noProof/>
          <w:lang w:eastAsia="ko-KR"/>
        </w:rPr>
        <w:t>Curr</w:t>
      </w:r>
      <w:r>
        <w:rPr>
          <w:noProof/>
        </w:rPr>
        <w:t>W</w:t>
      </w:r>
      <w:r w:rsidRPr="00943A5F">
        <w:rPr>
          <w:noProof/>
        </w:rPr>
        <w:t xml:space="preserve"> set equal to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 the variable n</w:t>
      </w:r>
      <w:r>
        <w:rPr>
          <w:noProof/>
          <w:lang w:eastAsia="ko-KR"/>
        </w:rPr>
        <w:t>Curr</w:t>
      </w:r>
      <w:r>
        <w:rPr>
          <w:noProof/>
        </w:rPr>
        <w:t>H</w:t>
      </w:r>
      <w:r w:rsidRPr="00943A5F">
        <w:rPr>
          <w:noProof/>
        </w:rPr>
        <w:t xml:space="preserve"> set </w:t>
      </w:r>
      <w:r w:rsidRPr="00943A5F">
        <w:rPr>
          <w:noProof/>
        </w:rPr>
        <w:lastRenderedPageBreak/>
        <w:t>equal to 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the variable cIdx set equal to 1, the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array predSamples set equal to predSamples</w:t>
      </w:r>
      <w:r w:rsidRPr="00943A5F">
        <w:rPr>
          <w:noProof/>
          <w:vertAlign w:val="subscript"/>
          <w:lang w:eastAsia="ko-KR"/>
        </w:rPr>
        <w:t>Cb</w:t>
      </w:r>
      <w:r w:rsidRPr="00943A5F">
        <w:rPr>
          <w:noProof/>
        </w:rPr>
        <w:t>, and the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array resSamples set equal to resSamples</w:t>
      </w:r>
      <w:r w:rsidRPr="00943A5F">
        <w:rPr>
          <w:noProof/>
          <w:vertAlign w:val="subscript"/>
          <w:lang w:eastAsia="ko-KR"/>
        </w:rPr>
        <w:t>Cb</w:t>
      </w:r>
      <w:r w:rsidRPr="00943A5F">
        <w:rPr>
          <w:noProof/>
        </w:rPr>
        <w:t xml:space="preserve"> as inputs.</w:t>
      </w:r>
    </w:p>
    <w:p w14:paraId="122CC153" w14:textId="1191454A" w:rsidR="00EF2963" w:rsidRPr="00943A5F" w:rsidRDefault="00EF2963" w:rsidP="00EF2963">
      <w:pPr>
        <w:tabs>
          <w:tab w:val="clear" w:pos="794"/>
          <w:tab w:val="left" w:pos="990"/>
        </w:tabs>
        <w:ind w:left="990" w:hanging="284"/>
        <w:rPr>
          <w:noProof/>
        </w:rPr>
      </w:pPr>
      <w:r w:rsidRPr="00943A5F">
        <w:rPr>
          <w:noProof/>
        </w:rPr>
        <w:t>–</w:t>
      </w:r>
      <w:r w:rsidRPr="00943A5F">
        <w:rPr>
          <w:noProof/>
        </w:rPr>
        <w:tab/>
      </w:r>
      <w:r w:rsidRPr="003F3F11" w:rsidDel="003C51E6">
        <w:t xml:space="preserve">When ChromaArrayType is not equal to 0, </w:t>
      </w:r>
      <w:r>
        <w:t>t</w:t>
      </w:r>
      <w:r w:rsidRPr="00943A5F">
        <w:rPr>
          <w:noProof/>
        </w:rPr>
        <w:t xml:space="preserve">he picture reconstruction process prior to in-loop filtering for a colour component as specified in </w:t>
      </w:r>
      <w:r>
        <w:rPr>
          <w:noProof/>
        </w:rPr>
        <w:t xml:space="preserve">clause </w:t>
      </w:r>
      <w:r>
        <w:rPr>
          <w:noProof/>
        </w:rPr>
        <w:fldChar w:fldCharType="begin"/>
      </w:r>
      <w:r>
        <w:rPr>
          <w:noProof/>
        </w:rPr>
        <w:instrText xml:space="preserve"> REF _Ref278194401 \n \h </w:instrText>
      </w:r>
      <w:r>
        <w:rPr>
          <w:noProof/>
        </w:rPr>
      </w:r>
      <w:r>
        <w:rPr>
          <w:noProof/>
        </w:rPr>
        <w:fldChar w:fldCharType="separate"/>
      </w:r>
      <w:r w:rsidR="0063227E">
        <w:rPr>
          <w:noProof/>
        </w:rPr>
        <w:t>8.7.5</w:t>
      </w:r>
      <w:r>
        <w:rPr>
          <w:noProof/>
        </w:rPr>
        <w:fldChar w:fldCharType="end"/>
      </w:r>
      <w:r w:rsidRPr="00943A5F">
        <w:rPr>
          <w:noProof/>
        </w:rPr>
        <w:t xml:space="preserve"> is invoked with the chroma coding block location ( xC</w:t>
      </w:r>
      <w:r>
        <w:rPr>
          <w:noProof/>
        </w:rPr>
        <w:t>b / SubWidthC</w:t>
      </w:r>
      <w:r w:rsidRPr="00943A5F">
        <w:rPr>
          <w:noProof/>
        </w:rPr>
        <w:t>, yC</w:t>
      </w:r>
      <w:r>
        <w:rPr>
          <w:noProof/>
        </w:rPr>
        <w:t>b / SubHeightC</w:t>
      </w:r>
      <w:r w:rsidRPr="00943A5F">
        <w:rPr>
          <w:noProof/>
        </w:rPr>
        <w:t> ), the variable n</w:t>
      </w:r>
      <w:r>
        <w:rPr>
          <w:noProof/>
          <w:lang w:eastAsia="ko-KR"/>
        </w:rPr>
        <w:t>Curr</w:t>
      </w:r>
      <w:r>
        <w:rPr>
          <w:noProof/>
        </w:rPr>
        <w:t>W</w:t>
      </w:r>
      <w:r w:rsidRPr="00943A5F">
        <w:rPr>
          <w:noProof/>
        </w:rPr>
        <w:t xml:space="preserve"> set equal to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 the variable n</w:t>
      </w:r>
      <w:r>
        <w:rPr>
          <w:noProof/>
          <w:lang w:eastAsia="ko-KR"/>
        </w:rPr>
        <w:t>Curr</w:t>
      </w:r>
      <w:r>
        <w:rPr>
          <w:noProof/>
        </w:rPr>
        <w:t>H</w:t>
      </w:r>
      <w:r w:rsidRPr="00943A5F">
        <w:rPr>
          <w:noProof/>
        </w:rPr>
        <w:t xml:space="preserve"> set equal to 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the variable cIdx set equal to 2, the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array predSamples set equal to predSamples</w:t>
      </w:r>
      <w:r w:rsidRPr="00943A5F">
        <w:rPr>
          <w:noProof/>
          <w:vertAlign w:val="subscript"/>
          <w:lang w:eastAsia="ko-KR"/>
        </w:rPr>
        <w:t>Cr</w:t>
      </w:r>
      <w:r w:rsidRPr="00943A5F">
        <w:rPr>
          <w:noProof/>
        </w:rPr>
        <w:t>, and the (n</w:t>
      </w:r>
      <w:r w:rsidRPr="00943A5F">
        <w:rPr>
          <w:noProof/>
          <w:lang w:eastAsia="ko-KR"/>
        </w:rPr>
        <w:t>C</w:t>
      </w:r>
      <w:r>
        <w:rPr>
          <w:noProof/>
          <w:lang w:eastAsia="ko-KR"/>
        </w:rPr>
        <w:t>b</w:t>
      </w:r>
      <w:r>
        <w:rPr>
          <w:noProof/>
        </w:rPr>
        <w:t>W</w:t>
      </w:r>
      <w:r w:rsidRPr="00943A5F">
        <w:rPr>
          <w:noProof/>
          <w:vertAlign w:val="subscript"/>
          <w:lang w:eastAsia="ko-KR"/>
        </w:rPr>
        <w:t>C</w:t>
      </w:r>
      <w:r w:rsidRPr="00943A5F">
        <w:rPr>
          <w:noProof/>
        </w:rPr>
        <w:t>)x(n</w:t>
      </w:r>
      <w:r w:rsidRPr="00943A5F">
        <w:rPr>
          <w:noProof/>
          <w:lang w:eastAsia="ko-KR"/>
        </w:rPr>
        <w:t>C</w:t>
      </w:r>
      <w:r>
        <w:rPr>
          <w:noProof/>
          <w:lang w:eastAsia="ko-KR"/>
        </w:rPr>
        <w:t>b</w:t>
      </w:r>
      <w:r>
        <w:rPr>
          <w:noProof/>
        </w:rPr>
        <w:t>H</w:t>
      </w:r>
      <w:r w:rsidRPr="00943A5F">
        <w:rPr>
          <w:noProof/>
          <w:vertAlign w:val="subscript"/>
          <w:lang w:eastAsia="ko-KR"/>
        </w:rPr>
        <w:t>C</w:t>
      </w:r>
      <w:r w:rsidRPr="00943A5F">
        <w:rPr>
          <w:noProof/>
        </w:rPr>
        <w:t>) array resSamples set equal to resSamples</w:t>
      </w:r>
      <w:r w:rsidRPr="00943A5F">
        <w:rPr>
          <w:noProof/>
          <w:vertAlign w:val="subscript"/>
          <w:lang w:eastAsia="ko-KR"/>
        </w:rPr>
        <w:t>Cr</w:t>
      </w:r>
      <w:r w:rsidRPr="00943A5F">
        <w:rPr>
          <w:noProof/>
        </w:rPr>
        <w:t xml:space="preserve"> as inputs.</w:t>
      </w:r>
    </w:p>
    <w:p w14:paraId="5A013ED4" w14:textId="77777777" w:rsidR="00EF2963" w:rsidRPr="008D0CB6" w:rsidRDefault="00EF2963" w:rsidP="009A5AB4">
      <w:pPr>
        <w:numPr>
          <w:ilvl w:val="0"/>
          <w:numId w:val="116"/>
        </w:numPr>
        <w:tabs>
          <w:tab w:val="clear" w:pos="794"/>
          <w:tab w:val="clear" w:pos="1191"/>
          <w:tab w:val="clear" w:pos="1588"/>
          <w:tab w:val="clear" w:pos="1985"/>
          <w:tab w:val="left" w:pos="720"/>
          <w:tab w:val="left" w:pos="1080"/>
          <w:tab w:val="left" w:pos="1440"/>
          <w:tab w:val="left" w:pos="2977"/>
        </w:tabs>
        <w:ind w:left="709"/>
        <w:rPr>
          <w:lang w:val="en-CA"/>
        </w:rPr>
      </w:pPr>
      <w:r>
        <w:rPr>
          <w:lang w:val="en-CA"/>
        </w:rPr>
        <w:t>T</w:t>
      </w:r>
      <w:r w:rsidRPr="008D0CB6">
        <w:rPr>
          <w:lang w:val="en-CA"/>
        </w:rPr>
        <w:t>he following assignments are made for x = 0..nCbW − 1 and y = 0..nCbH − 1:</w:t>
      </w:r>
    </w:p>
    <w:p w14:paraId="7CD43543" w14:textId="7EA9F0E5" w:rsidR="00EF2963" w:rsidRDefault="00EF2963" w:rsidP="00EF2963">
      <w:pPr>
        <w:pStyle w:val="Equation"/>
        <w:tabs>
          <w:tab w:val="clear" w:pos="794"/>
          <w:tab w:val="clear" w:pos="1588"/>
          <w:tab w:val="left" w:pos="851"/>
          <w:tab w:val="left" w:pos="1134"/>
          <w:tab w:val="left" w:pos="1418"/>
        </w:tabs>
        <w:ind w:left="1134"/>
        <w:rPr>
          <w:noProof/>
          <w:lang w:val="es-ES_tradnl"/>
        </w:rPr>
      </w:pPr>
      <w:r w:rsidRPr="00063ED7">
        <w:rPr>
          <w:noProof/>
          <w:lang w:val="es-ES_tradnl" w:eastAsia="ko-KR"/>
        </w:rPr>
        <w:t>MvL0[ xCb + x ][ yCb + y ] = mvL</w:t>
      </w:r>
      <w:r w:rsidRPr="00063ED7">
        <w:rPr>
          <w:noProof/>
          <w:lang w:val="es-ES_tradnl" w:eastAsia="ko-KR"/>
        </w:rPr>
        <w:tab/>
      </w:r>
      <w:r w:rsidRPr="00063ED7">
        <w:rPr>
          <w:noProof/>
          <w:lang w:val="es-ES_tradnl" w:eastAsia="ko-KR"/>
        </w:rPr>
        <w:tab/>
      </w:r>
      <w:r w:rsidRPr="00063ED7">
        <w:rPr>
          <w:noProof/>
          <w:lang w:val="es-ES_tradnl"/>
        </w:rPr>
        <w:t>(</w:t>
      </w:r>
      <w:r w:rsidRPr="00943A5F">
        <w:rPr>
          <w:noProof/>
        </w:rPr>
        <w:fldChar w:fldCharType="begin"/>
      </w:r>
      <w:r w:rsidRPr="00063ED7">
        <w:rPr>
          <w:noProof/>
          <w:lang w:val="es-ES_tradnl"/>
        </w:rPr>
        <w:instrText xml:space="preserve"> STYLEREF 1 \s </w:instrText>
      </w:r>
      <w:r w:rsidRPr="00943A5F">
        <w:rPr>
          <w:noProof/>
        </w:rPr>
        <w:fldChar w:fldCharType="separate"/>
      </w:r>
      <w:r w:rsidR="0063227E">
        <w:rPr>
          <w:noProof/>
          <w:lang w:val="es-ES_tradnl"/>
        </w:rPr>
        <w:t>8</w:t>
      </w:r>
      <w:r w:rsidRPr="00943A5F">
        <w:rPr>
          <w:noProof/>
        </w:rPr>
        <w:fldChar w:fldCharType="end"/>
      </w:r>
      <w:r w:rsidRPr="00063ED7">
        <w:rPr>
          <w:noProof/>
          <w:lang w:val="es-ES_tradnl"/>
        </w:rPr>
        <w:noBreakHyphen/>
      </w:r>
      <w:r>
        <w:rPr>
          <w:noProof/>
        </w:rPr>
        <w:fldChar w:fldCharType="begin"/>
      </w:r>
      <w:r>
        <w:rPr>
          <w:noProof/>
        </w:rPr>
        <w:instrText xml:space="preserve"> SEQ Equation \* ARABIC \s 1 </w:instrText>
      </w:r>
      <w:r>
        <w:rPr>
          <w:noProof/>
        </w:rPr>
        <w:fldChar w:fldCharType="separate"/>
      </w:r>
      <w:r w:rsidR="0063227E">
        <w:rPr>
          <w:noProof/>
        </w:rPr>
        <w:t>748</w:t>
      </w:r>
      <w:r>
        <w:rPr>
          <w:noProof/>
        </w:rPr>
        <w:fldChar w:fldCharType="end"/>
      </w:r>
      <w:r w:rsidRPr="00063ED7">
        <w:rPr>
          <w:noProof/>
          <w:lang w:val="es-ES_tradnl"/>
        </w:rPr>
        <w:t>)</w:t>
      </w:r>
    </w:p>
    <w:p w14:paraId="740C3AE8" w14:textId="77777777" w:rsidR="00EF2963" w:rsidRPr="00B27098" w:rsidRDefault="00EF2963" w:rsidP="00EF2963">
      <w:pPr>
        <w:pStyle w:val="30"/>
      </w:pPr>
      <w:bookmarkStart w:id="1323" w:name="_Ref3971376"/>
      <w:bookmarkStart w:id="1324" w:name="_Toc14984444"/>
      <w:r>
        <w:rPr>
          <w:rFonts w:eastAsia="Malgun Gothic"/>
          <w:lang w:eastAsia="ko-KR"/>
        </w:rPr>
        <w:t>Derivation process for motion vector components</w:t>
      </w:r>
      <w:bookmarkEnd w:id="1323"/>
      <w:bookmarkEnd w:id="1324"/>
    </w:p>
    <w:p w14:paraId="143CC1F5" w14:textId="77777777" w:rsidR="00EF2963" w:rsidRDefault="00EF2963" w:rsidP="00EF2963">
      <w:pPr>
        <w:rPr>
          <w:rFonts w:eastAsia="Malgun Gothic"/>
          <w:lang w:eastAsia="ko-KR"/>
        </w:rPr>
      </w:pPr>
      <w:r>
        <w:rPr>
          <w:rFonts w:eastAsia="Malgun Gothic" w:hint="eastAsia"/>
          <w:lang w:eastAsia="ko-KR"/>
        </w:rPr>
        <w:t>I</w:t>
      </w:r>
      <w:r>
        <w:rPr>
          <w:rFonts w:eastAsia="Malgun Gothic"/>
          <w:lang w:eastAsia="ko-KR"/>
        </w:rPr>
        <w:t>nputs to this process are:</w:t>
      </w:r>
    </w:p>
    <w:p w14:paraId="79E9883A" w14:textId="77777777" w:rsidR="00EF2963" w:rsidRPr="00943A5F" w:rsidRDefault="00EF2963" w:rsidP="00EF2963">
      <w:pPr>
        <w:numPr>
          <w:ilvl w:val="0"/>
          <w:numId w:val="3"/>
        </w:numPr>
        <w:rPr>
          <w:noProof/>
        </w:rPr>
      </w:pPr>
      <w:r w:rsidRPr="00943A5F">
        <w:rPr>
          <w:noProof/>
          <w:lang w:eastAsia="ko-KR"/>
        </w:rPr>
        <w:t>a luma location ( xC</w:t>
      </w:r>
      <w:r>
        <w:rPr>
          <w:noProof/>
          <w:lang w:eastAsia="ko-KR"/>
        </w:rPr>
        <w:t>b</w:t>
      </w:r>
      <w:r w:rsidRPr="00943A5F">
        <w:rPr>
          <w:noProof/>
          <w:lang w:eastAsia="ko-KR"/>
        </w:rPr>
        <w:t>, yC</w:t>
      </w:r>
      <w:r>
        <w:rPr>
          <w:noProof/>
          <w:lang w:eastAsia="ko-KR"/>
        </w:rPr>
        <w:t>b</w:t>
      </w:r>
      <w:r w:rsidRPr="00943A5F">
        <w:rPr>
          <w:noProof/>
          <w:lang w:eastAsia="ko-KR"/>
        </w:rPr>
        <w:t> ) of the top-left sample of the current luma coding block relative to the top-left luma sample of the current picture,</w:t>
      </w:r>
    </w:p>
    <w:p w14:paraId="0F1C0A11" w14:textId="77777777" w:rsidR="00EF2963" w:rsidRPr="00943A5F" w:rsidRDefault="00EF2963" w:rsidP="00EF2963">
      <w:pPr>
        <w:numPr>
          <w:ilvl w:val="0"/>
          <w:numId w:val="3"/>
        </w:numPr>
        <w:rPr>
          <w:noProof/>
        </w:rPr>
      </w:pPr>
      <w:r>
        <w:rPr>
          <w:noProof/>
          <w:lang w:eastAsia="ko-KR"/>
        </w:rPr>
        <w:t>two</w:t>
      </w:r>
      <w:r w:rsidRPr="00943A5F">
        <w:rPr>
          <w:noProof/>
          <w:lang w:eastAsia="ko-KR"/>
        </w:rPr>
        <w:t xml:space="preserve"> variable</w:t>
      </w:r>
      <w:r>
        <w:rPr>
          <w:noProof/>
          <w:lang w:eastAsia="ko-KR"/>
        </w:rPr>
        <w:t>s</w:t>
      </w:r>
      <w:r w:rsidRPr="00943A5F">
        <w:rPr>
          <w:noProof/>
          <w:lang w:eastAsia="ko-KR"/>
        </w:rPr>
        <w:t xml:space="preserve"> nC</w:t>
      </w:r>
      <w:r>
        <w:rPr>
          <w:noProof/>
          <w:lang w:eastAsia="ko-KR"/>
        </w:rPr>
        <w:t>bW</w:t>
      </w:r>
      <w:r w:rsidRPr="00943A5F">
        <w:rPr>
          <w:noProof/>
          <w:lang w:eastAsia="ko-KR"/>
        </w:rPr>
        <w:t xml:space="preserve"> </w:t>
      </w:r>
      <w:r>
        <w:rPr>
          <w:noProof/>
          <w:lang w:eastAsia="ko-KR"/>
        </w:rPr>
        <w:t xml:space="preserve">and nCbH </w:t>
      </w:r>
      <w:r w:rsidRPr="00943A5F">
        <w:rPr>
          <w:noProof/>
          <w:lang w:eastAsia="ko-KR"/>
        </w:rPr>
        <w:t xml:space="preserve">specifying the </w:t>
      </w:r>
      <w:r>
        <w:rPr>
          <w:noProof/>
          <w:lang w:eastAsia="ko-KR"/>
        </w:rPr>
        <w:t>width</w:t>
      </w:r>
      <w:r w:rsidRPr="00943A5F">
        <w:rPr>
          <w:noProof/>
          <w:lang w:eastAsia="ko-KR"/>
        </w:rPr>
        <w:t xml:space="preserve"> </w:t>
      </w:r>
      <w:r>
        <w:rPr>
          <w:noProof/>
          <w:lang w:eastAsia="ko-KR"/>
        </w:rPr>
        <w:t xml:space="preserve">and the height </w:t>
      </w:r>
      <w:r w:rsidRPr="00943A5F">
        <w:rPr>
          <w:noProof/>
          <w:lang w:eastAsia="ko-KR"/>
        </w:rPr>
        <w:t>of the current luma coding block</w:t>
      </w:r>
      <w:r>
        <w:rPr>
          <w:noProof/>
          <w:lang w:eastAsia="ko-KR"/>
        </w:rPr>
        <w:t>.</w:t>
      </w:r>
    </w:p>
    <w:p w14:paraId="41BADE5B" w14:textId="77777777" w:rsidR="00EF2963" w:rsidRDefault="00EF2963" w:rsidP="00EF2963">
      <w:pPr>
        <w:rPr>
          <w:rFonts w:eastAsia="Malgun Gothic"/>
          <w:lang w:eastAsia="ko-KR"/>
        </w:rPr>
      </w:pPr>
      <w:r>
        <w:rPr>
          <w:rFonts w:eastAsia="Malgun Gothic" w:hint="eastAsia"/>
          <w:lang w:eastAsia="ko-KR"/>
        </w:rPr>
        <w:t>O</w:t>
      </w:r>
      <w:r>
        <w:rPr>
          <w:rFonts w:eastAsia="Malgun Gothic"/>
          <w:lang w:eastAsia="ko-KR"/>
        </w:rPr>
        <w:t>utputs of this process are:</w:t>
      </w:r>
    </w:p>
    <w:p w14:paraId="38F11B08" w14:textId="77777777" w:rsidR="00EF2963" w:rsidRPr="00943A5F" w:rsidRDefault="00EF2963" w:rsidP="00EF2963">
      <w:pPr>
        <w:numPr>
          <w:ilvl w:val="0"/>
          <w:numId w:val="3"/>
        </w:numPr>
        <w:rPr>
          <w:noProof/>
          <w:lang w:eastAsia="ko-KR"/>
        </w:rPr>
      </w:pPr>
      <w:r>
        <w:rPr>
          <w:noProof/>
        </w:rPr>
        <w:t xml:space="preserve">the </w:t>
      </w:r>
      <w:r w:rsidRPr="00943A5F">
        <w:rPr>
          <w:noProof/>
        </w:rPr>
        <w:t>luma</w:t>
      </w:r>
      <w:r w:rsidRPr="00943A5F">
        <w:rPr>
          <w:noProof/>
          <w:lang w:eastAsia="ko-KR"/>
        </w:rPr>
        <w:t xml:space="preserve"> motion vectors mvL</w:t>
      </w:r>
      <w:r>
        <w:rPr>
          <w:noProof/>
          <w:lang w:eastAsia="ko-KR"/>
        </w:rPr>
        <w:t>,</w:t>
      </w:r>
    </w:p>
    <w:p w14:paraId="14A6D0CF" w14:textId="77777777" w:rsidR="00EF2963" w:rsidRPr="00943A5F" w:rsidRDefault="00EF2963" w:rsidP="00EF2963">
      <w:pPr>
        <w:numPr>
          <w:ilvl w:val="0"/>
          <w:numId w:val="3"/>
        </w:numPr>
        <w:rPr>
          <w:noProof/>
          <w:lang w:eastAsia="ko-KR"/>
        </w:rPr>
      </w:pPr>
      <w:r w:rsidRPr="003F3F11" w:rsidDel="003C51E6">
        <w:t xml:space="preserve">when </w:t>
      </w:r>
      <w:r w:rsidRPr="003F3F11" w:rsidDel="003C51E6">
        <w:rPr>
          <w:lang w:eastAsia="ko-KR"/>
        </w:rPr>
        <w:t>ChromaArrayType is not equal to 0,</w:t>
      </w:r>
      <w:r w:rsidRPr="003F3F11" w:rsidDel="003C51E6">
        <w:t xml:space="preserve"> </w:t>
      </w:r>
      <w:r>
        <w:rPr>
          <w:noProof/>
          <w:lang w:eastAsia="ko-KR"/>
        </w:rPr>
        <w:t xml:space="preserve">the </w:t>
      </w:r>
      <w:r w:rsidRPr="00943A5F">
        <w:rPr>
          <w:noProof/>
          <w:lang w:eastAsia="ko-KR"/>
        </w:rPr>
        <w:t>chroma motion vectors mvC</w:t>
      </w:r>
      <w:r>
        <w:rPr>
          <w:noProof/>
          <w:lang w:eastAsia="ko-KR"/>
        </w:rPr>
        <w:t>.</w:t>
      </w:r>
    </w:p>
    <w:p w14:paraId="5EA552F0" w14:textId="77777777" w:rsidR="00EF2963" w:rsidRPr="00DE0F0E" w:rsidDel="003C51E6" w:rsidRDefault="00EF2963" w:rsidP="00EF2963">
      <w:pPr>
        <w:keepNext/>
        <w:rPr>
          <w:noProof/>
          <w:lang w:val="en-CA" w:eastAsia="ko-KR"/>
        </w:rPr>
      </w:pPr>
      <w:r w:rsidRPr="00DE0F0E" w:rsidDel="003C51E6">
        <w:rPr>
          <w:noProof/>
          <w:lang w:val="en-CA" w:eastAsia="ko-KR"/>
        </w:rPr>
        <w:t xml:space="preserve">The </w:t>
      </w:r>
      <w:r w:rsidRPr="00DE0F0E">
        <w:rPr>
          <w:noProof/>
          <w:lang w:val="en-CA" w:eastAsia="ko-KR"/>
        </w:rPr>
        <w:t xml:space="preserve">luma </w:t>
      </w:r>
      <w:r w:rsidRPr="00DE0F0E" w:rsidDel="003C51E6">
        <w:rPr>
          <w:noProof/>
          <w:lang w:val="en-CA" w:eastAsia="ko-KR"/>
        </w:rPr>
        <w:t>motion vector mv</w:t>
      </w:r>
      <w:r w:rsidRPr="00DE0F0E">
        <w:rPr>
          <w:noProof/>
          <w:lang w:val="en-CA" w:eastAsia="ko-KR"/>
        </w:rPr>
        <w:t>L</w:t>
      </w:r>
      <w:r w:rsidRPr="00DE0F0E" w:rsidDel="003C51E6">
        <w:rPr>
          <w:noProof/>
          <w:lang w:val="en-CA" w:eastAsia="ko-KR"/>
        </w:rPr>
        <w:t xml:space="preserve"> </w:t>
      </w:r>
      <w:r w:rsidRPr="00DE0F0E">
        <w:rPr>
          <w:noProof/>
          <w:lang w:val="en-CA" w:eastAsia="ko-KR"/>
        </w:rPr>
        <w:t>is</w:t>
      </w:r>
      <w:r w:rsidRPr="00DE0F0E" w:rsidDel="003C51E6">
        <w:rPr>
          <w:noProof/>
          <w:lang w:val="en-CA" w:eastAsia="ko-KR"/>
        </w:rPr>
        <w:t xml:space="preserve"> derived </w:t>
      </w:r>
      <w:r w:rsidRPr="00DE0F0E">
        <w:rPr>
          <w:noProof/>
          <w:lang w:val="en-CA" w:eastAsia="ko-KR"/>
        </w:rPr>
        <w:t>as follow</w:t>
      </w:r>
      <w:r w:rsidRPr="00DE0F0E" w:rsidDel="003C51E6">
        <w:rPr>
          <w:noProof/>
          <w:lang w:val="en-CA" w:eastAsia="ko-KR"/>
        </w:rPr>
        <w:t>s:</w:t>
      </w:r>
    </w:p>
    <w:p w14:paraId="076BB4CE" w14:textId="77777777" w:rsidR="00EF2963" w:rsidRPr="00DE0F0E" w:rsidDel="003C51E6" w:rsidRDefault="00EF2963" w:rsidP="009A5AB4">
      <w:pPr>
        <w:numPr>
          <w:ilvl w:val="0"/>
          <w:numId w:val="117"/>
        </w:numPr>
        <w:tabs>
          <w:tab w:val="clear" w:pos="1588"/>
        </w:tabs>
        <w:rPr>
          <w:noProof/>
          <w:lang w:val="en-CA" w:eastAsia="ko-KR"/>
        </w:rPr>
      </w:pPr>
      <w:r w:rsidRPr="00DE0F0E" w:rsidDel="003C51E6">
        <w:rPr>
          <w:noProof/>
          <w:lang w:val="en-CA" w:eastAsia="ko-KR"/>
        </w:rPr>
        <w:t>The variable mv</w:t>
      </w:r>
      <w:r w:rsidRPr="00DE0F0E">
        <w:rPr>
          <w:noProof/>
          <w:lang w:val="en-CA" w:eastAsia="ko-KR"/>
        </w:rPr>
        <w:t>d</w:t>
      </w:r>
      <w:r w:rsidRPr="00DE0F0E" w:rsidDel="003C51E6">
        <w:rPr>
          <w:noProof/>
          <w:lang w:val="en-CA" w:eastAsia="ko-KR"/>
        </w:rPr>
        <w:t xml:space="preserve"> is derived as follows:</w:t>
      </w:r>
    </w:p>
    <w:p w14:paraId="4A0400BA" w14:textId="054396B9" w:rsidR="00EF2963" w:rsidRPr="00DE0F0E"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Pr>
          <w:noProof/>
          <w:lang w:val="en-CA" w:eastAsia="ko-KR"/>
        </w:rPr>
        <w:t>mvd[ 0 ] = MvdL0[ xCb ][ yC</w:t>
      </w:r>
      <w:r w:rsidRPr="00DE0F0E" w:rsidDel="003C51E6">
        <w:rPr>
          <w:noProof/>
          <w:lang w:val="en-CA" w:eastAsia="ko-KR"/>
        </w:rPr>
        <w:t>b ][ 0 ]</w:t>
      </w:r>
      <w:r w:rsidRPr="00DE0F0E" w:rsidDel="003C51E6">
        <w:rPr>
          <w:noProof/>
          <w:lang w:val="en-CA" w:eastAsia="ko-KR"/>
        </w:rPr>
        <w:tab/>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749</w:t>
      </w:r>
      <w:r w:rsidR="009C46FD">
        <w:rPr>
          <w:noProof/>
        </w:rPr>
        <w:fldChar w:fldCharType="end"/>
      </w:r>
      <w:r w:rsidR="009C46FD" w:rsidRPr="00063ED7">
        <w:rPr>
          <w:noProof/>
          <w:lang w:val="es-ES_tradnl"/>
        </w:rPr>
        <w:t>)</w:t>
      </w:r>
    </w:p>
    <w:p w14:paraId="169CBAC3" w14:textId="76ADBA66" w:rsidR="00EF2963" w:rsidRPr="00DE0F0E" w:rsidDel="003C51E6"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Pr>
          <w:noProof/>
          <w:lang w:val="en-CA" w:eastAsia="ko-KR"/>
        </w:rPr>
        <w:t>mvd[ 1 ] = MvdL0[ xCb ][ yC</w:t>
      </w:r>
      <w:r w:rsidRPr="00DE0F0E" w:rsidDel="003C51E6">
        <w:rPr>
          <w:noProof/>
          <w:lang w:val="en-CA" w:eastAsia="ko-KR"/>
        </w:rPr>
        <w:t>b ][ </w:t>
      </w:r>
      <w:r w:rsidRPr="00DE0F0E">
        <w:rPr>
          <w:noProof/>
          <w:lang w:val="en-CA" w:eastAsia="ko-KR"/>
        </w:rPr>
        <w:t>1</w:t>
      </w:r>
      <w:r w:rsidRPr="00DE0F0E" w:rsidDel="003C51E6">
        <w:rPr>
          <w:noProof/>
          <w:lang w:val="en-CA" w:eastAsia="ko-KR"/>
        </w:rPr>
        <w:t> ]</w:t>
      </w:r>
      <w:r w:rsidRPr="00DE0F0E" w:rsidDel="003C51E6">
        <w:rPr>
          <w:noProof/>
          <w:lang w:val="en-CA" w:eastAsia="ko-KR"/>
        </w:rPr>
        <w:tab/>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750</w:t>
      </w:r>
      <w:r w:rsidR="009C46FD">
        <w:rPr>
          <w:noProof/>
        </w:rPr>
        <w:fldChar w:fldCharType="end"/>
      </w:r>
      <w:r w:rsidR="009C46FD" w:rsidRPr="00063ED7">
        <w:rPr>
          <w:noProof/>
          <w:lang w:val="es-ES_tradnl"/>
        </w:rPr>
        <w:t>)</w:t>
      </w:r>
    </w:p>
    <w:p w14:paraId="15B5807E" w14:textId="77777777" w:rsidR="00EF2963" w:rsidRPr="00DE0F0E" w:rsidDel="003C51E6" w:rsidRDefault="00EF2963" w:rsidP="009A5AB4">
      <w:pPr>
        <w:numPr>
          <w:ilvl w:val="0"/>
          <w:numId w:val="117"/>
        </w:numPr>
        <w:tabs>
          <w:tab w:val="clear" w:pos="1191"/>
          <w:tab w:val="clear" w:pos="1588"/>
        </w:tabs>
        <w:rPr>
          <w:noProof/>
          <w:lang w:val="en-CA" w:eastAsia="ko-KR"/>
        </w:rPr>
      </w:pPr>
      <w:r>
        <w:rPr>
          <w:noProof/>
          <w:lang w:val="en-CA" w:eastAsia="ko-KR"/>
        </w:rPr>
        <w:t xml:space="preserve">The variables </w:t>
      </w:r>
      <w:r w:rsidRPr="00DE0F0E" w:rsidDel="003C51E6">
        <w:rPr>
          <w:noProof/>
          <w:lang w:val="en-CA" w:eastAsia="ko-KR"/>
        </w:rPr>
        <w:t>mvp[ 0 ]</w:t>
      </w:r>
      <w:r>
        <w:rPr>
          <w:noProof/>
          <w:lang w:val="en-CA" w:eastAsia="ko-KR"/>
        </w:rPr>
        <w:t xml:space="preserve"> and </w:t>
      </w:r>
      <w:r w:rsidRPr="00DE0F0E" w:rsidDel="003C51E6">
        <w:rPr>
          <w:noProof/>
          <w:lang w:val="en-CA" w:eastAsia="ko-KR"/>
        </w:rPr>
        <w:t>mvp[ </w:t>
      </w:r>
      <w:r>
        <w:rPr>
          <w:noProof/>
          <w:lang w:val="en-CA" w:eastAsia="ko-KR"/>
        </w:rPr>
        <w:t>1</w:t>
      </w:r>
      <w:r w:rsidRPr="00DE0F0E" w:rsidDel="003C51E6">
        <w:rPr>
          <w:noProof/>
          <w:lang w:val="en-CA" w:eastAsia="ko-KR"/>
        </w:rPr>
        <w:t> ]</w:t>
      </w:r>
      <w:r>
        <w:rPr>
          <w:noProof/>
          <w:lang w:val="en-CA" w:eastAsia="ko-KR"/>
        </w:rPr>
        <w:t xml:space="preserve"> are set equal to 0</w:t>
      </w:r>
      <w:r w:rsidRPr="00DE0F0E" w:rsidDel="003C51E6">
        <w:rPr>
          <w:noProof/>
          <w:lang w:val="en-CA" w:eastAsia="ko-KR"/>
        </w:rPr>
        <w:t>.</w:t>
      </w:r>
    </w:p>
    <w:p w14:paraId="6F0F1758" w14:textId="77777777" w:rsidR="00EF2963" w:rsidRPr="00DE0F0E" w:rsidDel="003C51E6" w:rsidRDefault="00EF2963" w:rsidP="009A5AB4">
      <w:pPr>
        <w:numPr>
          <w:ilvl w:val="0"/>
          <w:numId w:val="117"/>
        </w:numPr>
        <w:tabs>
          <w:tab w:val="clear" w:pos="1191"/>
          <w:tab w:val="clear" w:pos="1588"/>
        </w:tabs>
        <w:rPr>
          <w:noProof/>
          <w:lang w:val="en-CA" w:eastAsia="ko-KR"/>
        </w:rPr>
      </w:pPr>
      <w:r w:rsidRPr="00DE0F0E">
        <w:rPr>
          <w:noProof/>
          <w:lang w:val="en-CA" w:eastAsia="ko-KR"/>
        </w:rPr>
        <w:t>T</w:t>
      </w:r>
      <w:r w:rsidRPr="00DE0F0E" w:rsidDel="003C51E6">
        <w:rPr>
          <w:noProof/>
          <w:lang w:val="en-CA" w:eastAsia="ko-KR"/>
        </w:rPr>
        <w:t>he luma motion vector mv</w:t>
      </w:r>
      <w:r w:rsidRPr="00DE0F0E">
        <w:rPr>
          <w:noProof/>
          <w:lang w:val="en-CA" w:eastAsia="ko-KR"/>
        </w:rPr>
        <w:t>L</w:t>
      </w:r>
      <w:r w:rsidRPr="00DE0F0E" w:rsidDel="003C51E6">
        <w:rPr>
          <w:noProof/>
          <w:lang w:val="en-CA" w:eastAsia="ko-KR"/>
        </w:rPr>
        <w:t xml:space="preserve"> is derived as follows:</w:t>
      </w:r>
    </w:p>
    <w:p w14:paraId="30FF864D" w14:textId="7E6DE022" w:rsidR="00EF2963" w:rsidRPr="00DE0F0E" w:rsidDel="003C51E6"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u[ 0 ] = ( mvp[ 0 ] + mvd[ 0 ] + 2</w:t>
      </w:r>
      <w:r w:rsidRPr="00DE0F0E">
        <w:rPr>
          <w:noProof/>
          <w:vertAlign w:val="superscript"/>
          <w:lang w:val="en-CA" w:eastAsia="ko-KR"/>
        </w:rPr>
        <w:t>1</w:t>
      </w:r>
      <w:r>
        <w:rPr>
          <w:noProof/>
          <w:vertAlign w:val="superscript"/>
          <w:lang w:val="en-CA" w:eastAsia="ko-KR"/>
        </w:rPr>
        <w:t>6</w:t>
      </w:r>
      <w:r w:rsidRPr="00DE0F0E" w:rsidDel="003C51E6">
        <w:rPr>
          <w:noProof/>
          <w:lang w:val="en-CA" w:eastAsia="ko-KR"/>
        </w:rPr>
        <w:t> ) % 2</w:t>
      </w:r>
      <w:r w:rsidRPr="00DE0F0E">
        <w:rPr>
          <w:noProof/>
          <w:vertAlign w:val="superscript"/>
          <w:lang w:val="en-CA" w:eastAsia="ko-KR"/>
        </w:rPr>
        <w:t>1</w:t>
      </w:r>
      <w:r>
        <w:rPr>
          <w:noProof/>
          <w:vertAlign w:val="superscript"/>
          <w:lang w:val="en-CA" w:eastAsia="ko-KR"/>
        </w:rPr>
        <w:t>6</w:t>
      </w:r>
      <w:r w:rsidRPr="00DE0F0E" w:rsidDel="003C51E6">
        <w:rPr>
          <w:noProof/>
          <w:lang w:val="en-CA" w:eastAsia="ko-KR"/>
        </w:rPr>
        <w:tab/>
      </w:r>
      <w:r>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751</w:t>
      </w:r>
      <w:r w:rsidR="009C46FD">
        <w:rPr>
          <w:noProof/>
        </w:rPr>
        <w:fldChar w:fldCharType="end"/>
      </w:r>
      <w:r w:rsidR="009C46FD" w:rsidRPr="00063ED7">
        <w:rPr>
          <w:noProof/>
          <w:lang w:val="es-ES_tradnl"/>
        </w:rPr>
        <w:t>)</w:t>
      </w:r>
    </w:p>
    <w:p w14:paraId="55D01136" w14:textId="5F13F020" w:rsidR="00EF2963" w:rsidRPr="00DE0F0E" w:rsidDel="003C51E6"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mv</w:t>
      </w:r>
      <w:r w:rsidRPr="00DE0F0E">
        <w:rPr>
          <w:noProof/>
          <w:lang w:val="en-CA" w:eastAsia="ko-KR"/>
        </w:rPr>
        <w:t>L</w:t>
      </w:r>
      <w:r w:rsidRPr="00DE0F0E" w:rsidDel="003C51E6">
        <w:rPr>
          <w:noProof/>
          <w:lang w:val="en-CA" w:eastAsia="ko-KR"/>
        </w:rPr>
        <w:t>[ 0 ] = ( u[ 0 ]  &gt;=  2</w:t>
      </w:r>
      <w:r w:rsidRPr="00DE0F0E">
        <w:rPr>
          <w:noProof/>
          <w:vertAlign w:val="superscript"/>
          <w:lang w:val="en-CA" w:eastAsia="ko-KR"/>
        </w:rPr>
        <w:t>1</w:t>
      </w:r>
      <w:r>
        <w:rPr>
          <w:noProof/>
          <w:vertAlign w:val="superscript"/>
          <w:lang w:val="en-CA" w:eastAsia="ko-KR"/>
        </w:rPr>
        <w:t>5</w:t>
      </w:r>
      <w:r w:rsidRPr="00DE0F0E" w:rsidDel="003C51E6">
        <w:rPr>
          <w:noProof/>
          <w:lang w:val="en-CA" w:eastAsia="ko-KR"/>
        </w:rPr>
        <w:t xml:space="preserve"> ) ? ( u[ 0 ]</w:t>
      </w:r>
      <w:r w:rsidRPr="00DE0F0E">
        <w:rPr>
          <w:noProof/>
          <w:lang w:val="en-CA" w:eastAsia="ko-KR"/>
        </w:rPr>
        <w:t xml:space="preserve"> </w:t>
      </w:r>
      <w:r w:rsidRPr="00DE0F0E" w:rsidDel="003C51E6">
        <w:rPr>
          <w:noProof/>
          <w:lang w:val="en-CA" w:eastAsia="ko-KR"/>
        </w:rPr>
        <w:t>− 2</w:t>
      </w:r>
      <w:r w:rsidRPr="00DE0F0E">
        <w:rPr>
          <w:noProof/>
          <w:vertAlign w:val="superscript"/>
          <w:lang w:val="en-CA" w:eastAsia="ko-KR"/>
        </w:rPr>
        <w:t>1</w:t>
      </w:r>
      <w:r>
        <w:rPr>
          <w:noProof/>
          <w:vertAlign w:val="superscript"/>
          <w:lang w:val="en-CA" w:eastAsia="ko-KR"/>
        </w:rPr>
        <w:t>6</w:t>
      </w:r>
      <w:r w:rsidRPr="00DE0F0E" w:rsidDel="003C51E6">
        <w:rPr>
          <w:noProof/>
          <w:lang w:val="en-CA" w:eastAsia="ko-KR"/>
        </w:rPr>
        <w:t xml:space="preserve"> ) : u[ 0 ]</w:t>
      </w:r>
      <w:r w:rsidRPr="00DE0F0E" w:rsidDel="003C51E6">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752</w:t>
      </w:r>
      <w:r w:rsidR="009C46FD">
        <w:rPr>
          <w:noProof/>
        </w:rPr>
        <w:fldChar w:fldCharType="end"/>
      </w:r>
      <w:r w:rsidR="009C46FD" w:rsidRPr="00063ED7">
        <w:rPr>
          <w:noProof/>
          <w:lang w:val="es-ES_tradnl"/>
        </w:rPr>
        <w:t>)</w:t>
      </w:r>
    </w:p>
    <w:p w14:paraId="2A312B45" w14:textId="78E9A5C2" w:rsidR="00EF2963" w:rsidRPr="00DE0F0E" w:rsidDel="003C51E6"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u[ 1 ] = ( mvp[ 1 ] + mvd[ 1 ] + 2</w:t>
      </w:r>
      <w:r w:rsidRPr="00DE0F0E">
        <w:rPr>
          <w:noProof/>
          <w:vertAlign w:val="superscript"/>
          <w:lang w:val="en-CA" w:eastAsia="ko-KR"/>
        </w:rPr>
        <w:t>1</w:t>
      </w:r>
      <w:r>
        <w:rPr>
          <w:noProof/>
          <w:vertAlign w:val="superscript"/>
          <w:lang w:val="en-CA" w:eastAsia="ko-KR"/>
        </w:rPr>
        <w:t>6</w:t>
      </w:r>
      <w:r w:rsidRPr="00DE0F0E" w:rsidDel="003C51E6">
        <w:rPr>
          <w:noProof/>
          <w:lang w:val="en-CA" w:eastAsia="ko-KR"/>
        </w:rPr>
        <w:t> ) % 2</w:t>
      </w:r>
      <w:r w:rsidRPr="00DE0F0E">
        <w:rPr>
          <w:noProof/>
          <w:vertAlign w:val="superscript"/>
          <w:lang w:val="en-CA" w:eastAsia="ko-KR"/>
        </w:rPr>
        <w:t>1</w:t>
      </w:r>
      <w:r>
        <w:rPr>
          <w:noProof/>
          <w:vertAlign w:val="superscript"/>
          <w:lang w:val="en-CA" w:eastAsia="ko-KR"/>
        </w:rPr>
        <w:t>6</w:t>
      </w:r>
      <w:r>
        <w:rPr>
          <w:noProof/>
          <w:vertAlign w:val="superscript"/>
          <w:lang w:val="en-CA" w:eastAsia="ko-KR"/>
        </w:rPr>
        <w:tab/>
      </w:r>
      <w:r w:rsidRPr="00DE0F0E" w:rsidDel="003C51E6">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753</w:t>
      </w:r>
      <w:r w:rsidR="009C46FD">
        <w:rPr>
          <w:noProof/>
        </w:rPr>
        <w:fldChar w:fldCharType="end"/>
      </w:r>
      <w:r w:rsidR="009C46FD" w:rsidRPr="00063ED7">
        <w:rPr>
          <w:noProof/>
          <w:lang w:val="es-ES_tradnl"/>
        </w:rPr>
        <w:t>)</w:t>
      </w:r>
    </w:p>
    <w:p w14:paraId="3B55CA10" w14:textId="6125E7E1" w:rsidR="00EF2963" w:rsidRPr="00DE0F0E" w:rsidDel="003C51E6" w:rsidRDefault="00EF2963" w:rsidP="00EF2963">
      <w:pPr>
        <w:pStyle w:val="Equation"/>
        <w:tabs>
          <w:tab w:val="clear" w:pos="794"/>
          <w:tab w:val="clear" w:pos="1588"/>
          <w:tab w:val="left" w:pos="851"/>
          <w:tab w:val="left" w:pos="1134"/>
          <w:tab w:val="left" w:pos="1418"/>
          <w:tab w:val="left" w:pos="1701"/>
          <w:tab w:val="left" w:pos="1985"/>
        </w:tabs>
        <w:ind w:left="1134"/>
        <w:rPr>
          <w:noProof/>
          <w:lang w:val="en-CA" w:eastAsia="ko-KR"/>
        </w:rPr>
      </w:pPr>
      <w:r w:rsidRPr="00DE0F0E" w:rsidDel="003C51E6">
        <w:rPr>
          <w:noProof/>
          <w:lang w:val="en-CA" w:eastAsia="ko-KR"/>
        </w:rPr>
        <w:t>mv</w:t>
      </w:r>
      <w:r w:rsidRPr="00DE0F0E">
        <w:rPr>
          <w:noProof/>
          <w:lang w:val="en-CA" w:eastAsia="ko-KR"/>
        </w:rPr>
        <w:t>L</w:t>
      </w:r>
      <w:r w:rsidRPr="00DE0F0E" w:rsidDel="003C51E6">
        <w:rPr>
          <w:noProof/>
          <w:lang w:val="en-CA" w:eastAsia="ko-KR"/>
        </w:rPr>
        <w:t>[ 1 ] = ( u[ 1 ]  &gt;=  2</w:t>
      </w:r>
      <w:r w:rsidRPr="00DE0F0E">
        <w:rPr>
          <w:noProof/>
          <w:vertAlign w:val="superscript"/>
          <w:lang w:val="en-CA" w:eastAsia="ko-KR"/>
        </w:rPr>
        <w:t>1</w:t>
      </w:r>
      <w:r>
        <w:rPr>
          <w:noProof/>
          <w:vertAlign w:val="superscript"/>
          <w:lang w:val="en-CA" w:eastAsia="ko-KR"/>
        </w:rPr>
        <w:t>5</w:t>
      </w:r>
      <w:r w:rsidRPr="00DE0F0E" w:rsidDel="003C51E6">
        <w:rPr>
          <w:noProof/>
          <w:lang w:val="en-CA" w:eastAsia="ko-KR"/>
        </w:rPr>
        <w:t xml:space="preserve"> ) ? ( u[ 1 ]</w:t>
      </w:r>
      <w:r w:rsidRPr="00DE0F0E">
        <w:rPr>
          <w:noProof/>
          <w:lang w:val="en-CA" w:eastAsia="ko-KR"/>
        </w:rPr>
        <w:t xml:space="preserve"> </w:t>
      </w:r>
      <w:r w:rsidRPr="00DE0F0E" w:rsidDel="003C51E6">
        <w:rPr>
          <w:noProof/>
          <w:lang w:val="en-CA" w:eastAsia="ko-KR"/>
        </w:rPr>
        <w:t>− 2</w:t>
      </w:r>
      <w:r w:rsidRPr="00DE0F0E">
        <w:rPr>
          <w:noProof/>
          <w:vertAlign w:val="superscript"/>
          <w:lang w:val="en-CA" w:eastAsia="ko-KR"/>
        </w:rPr>
        <w:t>1</w:t>
      </w:r>
      <w:r>
        <w:rPr>
          <w:noProof/>
          <w:vertAlign w:val="superscript"/>
          <w:lang w:val="en-CA" w:eastAsia="ko-KR"/>
        </w:rPr>
        <w:t>6</w:t>
      </w:r>
      <w:r w:rsidRPr="00DE0F0E" w:rsidDel="003C51E6">
        <w:rPr>
          <w:noProof/>
          <w:lang w:val="en-CA" w:eastAsia="ko-KR"/>
        </w:rPr>
        <w:t xml:space="preserve"> ) : u[ 1 ]</w:t>
      </w:r>
      <w:r w:rsidRPr="00DE0F0E" w:rsidDel="003C51E6">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754</w:t>
      </w:r>
      <w:r w:rsidR="009C46FD">
        <w:rPr>
          <w:noProof/>
        </w:rPr>
        <w:fldChar w:fldCharType="end"/>
      </w:r>
      <w:r w:rsidR="009C46FD" w:rsidRPr="00063ED7">
        <w:rPr>
          <w:noProof/>
          <w:lang w:val="es-ES_tradnl"/>
        </w:rPr>
        <w:t>)</w:t>
      </w:r>
      <w:r w:rsidR="009C46FD" w:rsidRPr="00DE0F0E" w:rsidDel="009C46FD">
        <w:rPr>
          <w:noProof/>
          <w:lang w:val="en-CA" w:eastAsia="ko-KR"/>
        </w:rPr>
        <w:t xml:space="preserve"> </w:t>
      </w:r>
    </w:p>
    <w:p w14:paraId="6535930A" w14:textId="77777777" w:rsidR="00EF2963" w:rsidRDefault="00EF2963" w:rsidP="00EF2963">
      <w:pPr>
        <w:rPr>
          <w:rFonts w:eastAsia="Malgun Gothic"/>
          <w:noProof/>
          <w:lang w:val="en-CA" w:eastAsia="ko-KR"/>
        </w:rPr>
      </w:pPr>
      <w:r>
        <w:rPr>
          <w:rFonts w:eastAsia="Malgun Gothic"/>
          <w:noProof/>
          <w:lang w:val="en-CA" w:eastAsia="ko-KR"/>
        </w:rPr>
        <w:t>The</w:t>
      </w:r>
      <w:r>
        <w:rPr>
          <w:noProof/>
          <w:lang w:val="en-CA" w:eastAsia="ko-KR"/>
        </w:rPr>
        <w:t xml:space="preserve"> top-left location inside the reference block </w:t>
      </w:r>
      <w:r>
        <w:rPr>
          <w:rFonts w:eastAsia="Malgun Gothic"/>
          <w:noProof/>
          <w:lang w:val="en-CA" w:eastAsia="ko-KR"/>
        </w:rPr>
        <w:t>( x</w:t>
      </w:r>
      <w:r>
        <w:rPr>
          <w:noProof/>
          <w:lang w:val="en-CA" w:eastAsia="ko-KR"/>
        </w:rPr>
        <w:t>RefTL</w:t>
      </w:r>
      <w:r>
        <w:rPr>
          <w:rFonts w:eastAsia="Malgun Gothic"/>
          <w:noProof/>
          <w:lang w:val="en-CA" w:eastAsia="ko-KR"/>
        </w:rPr>
        <w:t>, y</w:t>
      </w:r>
      <w:r>
        <w:rPr>
          <w:noProof/>
          <w:lang w:val="en-CA" w:eastAsia="ko-KR"/>
        </w:rPr>
        <w:t>RefTL</w:t>
      </w:r>
      <w:r>
        <w:rPr>
          <w:rFonts w:eastAsia="Malgun Gothic"/>
          <w:noProof/>
          <w:lang w:val="en-CA" w:eastAsia="ko-KR"/>
        </w:rPr>
        <w:t xml:space="preserve"> ), the </w:t>
      </w:r>
      <w:r>
        <w:rPr>
          <w:noProof/>
          <w:lang w:val="en-CA" w:eastAsia="ko-KR"/>
        </w:rPr>
        <w:t xml:space="preserve">top-right location inside the reference block </w:t>
      </w:r>
      <w:r>
        <w:rPr>
          <w:rFonts w:eastAsia="Malgun Gothic"/>
          <w:noProof/>
          <w:lang w:val="en-CA" w:eastAsia="ko-KR"/>
        </w:rPr>
        <w:t>( x</w:t>
      </w:r>
      <w:r>
        <w:rPr>
          <w:noProof/>
          <w:lang w:val="en-CA" w:eastAsia="ko-KR"/>
        </w:rPr>
        <w:t>RefTR</w:t>
      </w:r>
      <w:r>
        <w:rPr>
          <w:rFonts w:eastAsia="Malgun Gothic"/>
          <w:noProof/>
          <w:lang w:val="en-CA" w:eastAsia="ko-KR"/>
        </w:rPr>
        <w:t>, y</w:t>
      </w:r>
      <w:r>
        <w:rPr>
          <w:noProof/>
          <w:lang w:val="en-CA" w:eastAsia="ko-KR"/>
        </w:rPr>
        <w:t>RefTR</w:t>
      </w:r>
      <w:r>
        <w:rPr>
          <w:rFonts w:eastAsia="Malgun Gothic"/>
          <w:noProof/>
          <w:lang w:val="en-CA" w:eastAsia="ko-KR"/>
        </w:rPr>
        <w:t xml:space="preserve"> ), the </w:t>
      </w:r>
      <w:r>
        <w:rPr>
          <w:noProof/>
          <w:lang w:val="en-CA" w:eastAsia="ko-KR"/>
        </w:rPr>
        <w:t xml:space="preserve">bottom-left location inside the reference block </w:t>
      </w:r>
      <w:r>
        <w:rPr>
          <w:rFonts w:eastAsia="Malgun Gothic"/>
          <w:noProof/>
          <w:lang w:val="en-CA" w:eastAsia="ko-KR"/>
        </w:rPr>
        <w:t>( x</w:t>
      </w:r>
      <w:r>
        <w:rPr>
          <w:noProof/>
          <w:lang w:val="en-CA" w:eastAsia="ko-KR"/>
        </w:rPr>
        <w:t>RefBL</w:t>
      </w:r>
      <w:r>
        <w:rPr>
          <w:rFonts w:eastAsia="Malgun Gothic"/>
          <w:noProof/>
          <w:lang w:val="en-CA" w:eastAsia="ko-KR"/>
        </w:rPr>
        <w:t>, y</w:t>
      </w:r>
      <w:r>
        <w:rPr>
          <w:noProof/>
          <w:lang w:val="en-CA" w:eastAsia="ko-KR"/>
        </w:rPr>
        <w:t>RefBL</w:t>
      </w:r>
      <w:r>
        <w:rPr>
          <w:rFonts w:eastAsia="Malgun Gothic"/>
          <w:noProof/>
          <w:lang w:val="en-CA" w:eastAsia="ko-KR"/>
        </w:rPr>
        <w:t xml:space="preserve"> ), </w:t>
      </w:r>
      <w:r>
        <w:rPr>
          <w:noProof/>
          <w:lang w:val="en-CA" w:eastAsia="ko-KR"/>
        </w:rPr>
        <w:t xml:space="preserve">and the bottom-right location inside the reference block </w:t>
      </w:r>
      <w:r>
        <w:rPr>
          <w:rFonts w:eastAsia="Malgun Gothic"/>
          <w:noProof/>
          <w:lang w:val="en-CA" w:eastAsia="ko-KR"/>
        </w:rPr>
        <w:t>( x</w:t>
      </w:r>
      <w:r>
        <w:rPr>
          <w:noProof/>
          <w:lang w:val="en-CA" w:eastAsia="ko-KR"/>
        </w:rPr>
        <w:t>RefBR</w:t>
      </w:r>
      <w:r>
        <w:rPr>
          <w:rFonts w:eastAsia="Malgun Gothic"/>
          <w:noProof/>
          <w:lang w:val="en-CA" w:eastAsia="ko-KR"/>
        </w:rPr>
        <w:t>, y</w:t>
      </w:r>
      <w:r>
        <w:rPr>
          <w:noProof/>
          <w:lang w:val="en-CA" w:eastAsia="ko-KR"/>
        </w:rPr>
        <w:t>RefBR</w:t>
      </w:r>
      <w:r>
        <w:rPr>
          <w:rFonts w:eastAsia="Malgun Gothic"/>
          <w:noProof/>
          <w:lang w:val="en-CA" w:eastAsia="ko-KR"/>
        </w:rPr>
        <w:t> ) are derived as follows:</w:t>
      </w:r>
    </w:p>
    <w:p w14:paraId="5356CE8F" w14:textId="35B46913" w:rsidR="00EF2963" w:rsidRDefault="00EF2963" w:rsidP="00EF2963">
      <w:pPr>
        <w:pStyle w:val="Equation"/>
        <w:tabs>
          <w:tab w:val="left" w:pos="851"/>
          <w:tab w:val="left" w:pos="1134"/>
          <w:tab w:val="left" w:pos="1418"/>
        </w:tabs>
        <w:ind w:left="800"/>
        <w:rPr>
          <w:rFonts w:eastAsia="Malgun Gothic"/>
          <w:noProof/>
          <w:lang w:val="en-CA" w:eastAsia="ko-KR"/>
        </w:rPr>
      </w:pPr>
      <w:r>
        <w:rPr>
          <w:rFonts w:eastAsia="Malgun Gothic"/>
          <w:noProof/>
          <w:lang w:val="en-CA" w:eastAsia="ko-KR"/>
        </w:rPr>
        <w:t>( x</w:t>
      </w:r>
      <w:r>
        <w:rPr>
          <w:noProof/>
          <w:lang w:val="en-CA" w:eastAsia="ko-KR"/>
        </w:rPr>
        <w:t>RefTL</w:t>
      </w:r>
      <w:r>
        <w:rPr>
          <w:rFonts w:eastAsia="Malgun Gothic"/>
          <w:noProof/>
          <w:lang w:val="en-CA" w:eastAsia="ko-KR"/>
        </w:rPr>
        <w:t>, y</w:t>
      </w:r>
      <w:r>
        <w:rPr>
          <w:noProof/>
          <w:lang w:val="en-CA" w:eastAsia="ko-KR"/>
        </w:rPr>
        <w:t>RefTL</w:t>
      </w:r>
      <w:r>
        <w:rPr>
          <w:rFonts w:eastAsia="Malgun Gothic"/>
          <w:noProof/>
          <w:lang w:val="en-CA" w:eastAsia="ko-KR"/>
        </w:rPr>
        <w:t xml:space="preserve"> ) = </w:t>
      </w:r>
      <w:r w:rsidRPr="00DE0F0E">
        <w:rPr>
          <w:rFonts w:eastAsia="Malgun Gothic"/>
          <w:noProof/>
          <w:lang w:val="en-CA" w:eastAsia="ko-KR"/>
        </w:rPr>
        <w:t>( xCb + ( mvL[ 0 ] ), yCb + ( mvL[ 1 ] ) )</w:t>
      </w:r>
      <w:r w:rsidRPr="00F15C44">
        <w:rPr>
          <w:noProof/>
          <w:lang w:val="en-CA" w:eastAsia="ko-KR"/>
        </w:rPr>
        <w:t xml:space="preserve"> </w:t>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755</w:t>
      </w:r>
      <w:r w:rsidR="009C46FD">
        <w:rPr>
          <w:noProof/>
        </w:rPr>
        <w:fldChar w:fldCharType="end"/>
      </w:r>
      <w:r w:rsidR="009C46FD" w:rsidRPr="00063ED7">
        <w:rPr>
          <w:noProof/>
          <w:lang w:val="es-ES_tradnl"/>
        </w:rPr>
        <w:t>)</w:t>
      </w:r>
    </w:p>
    <w:p w14:paraId="443F1B51" w14:textId="6496EAC3" w:rsidR="00EF2963" w:rsidRDefault="00EF2963" w:rsidP="00EF2963">
      <w:pPr>
        <w:pStyle w:val="Equation"/>
        <w:tabs>
          <w:tab w:val="left" w:pos="851"/>
          <w:tab w:val="left" w:pos="1134"/>
          <w:tab w:val="left" w:pos="1418"/>
        </w:tabs>
        <w:ind w:left="800"/>
        <w:rPr>
          <w:rFonts w:eastAsia="Malgun Gothic"/>
          <w:noProof/>
          <w:lang w:val="en-CA" w:eastAsia="ko-KR"/>
        </w:rPr>
      </w:pPr>
      <w:r>
        <w:rPr>
          <w:rFonts w:eastAsia="Malgun Gothic"/>
          <w:noProof/>
          <w:lang w:val="en-CA" w:eastAsia="ko-KR"/>
        </w:rPr>
        <w:t>( x</w:t>
      </w:r>
      <w:r>
        <w:rPr>
          <w:noProof/>
          <w:lang w:val="en-CA" w:eastAsia="ko-KR"/>
        </w:rPr>
        <w:t>RefTR</w:t>
      </w:r>
      <w:r>
        <w:rPr>
          <w:rFonts w:eastAsia="Malgun Gothic"/>
          <w:noProof/>
          <w:lang w:val="en-CA" w:eastAsia="ko-KR"/>
        </w:rPr>
        <w:t>, y</w:t>
      </w:r>
      <w:r>
        <w:rPr>
          <w:noProof/>
          <w:lang w:val="en-CA" w:eastAsia="ko-KR"/>
        </w:rPr>
        <w:t>RefTR</w:t>
      </w:r>
      <w:r>
        <w:rPr>
          <w:rFonts w:eastAsia="Malgun Gothic"/>
          <w:noProof/>
          <w:lang w:val="en-CA" w:eastAsia="ko-KR"/>
        </w:rPr>
        <w:t xml:space="preserve"> ) = </w:t>
      </w:r>
      <w:r w:rsidRPr="00DE0F0E">
        <w:rPr>
          <w:rFonts w:eastAsia="Malgun Gothic"/>
          <w:noProof/>
          <w:lang w:val="en-CA" w:eastAsia="ko-KR"/>
        </w:rPr>
        <w:t xml:space="preserve">( </w:t>
      </w:r>
      <w:r>
        <w:rPr>
          <w:noProof/>
          <w:lang w:val="en-CA" w:eastAsia="ko-KR"/>
        </w:rPr>
        <w:t>xRefTL</w:t>
      </w:r>
      <w:r w:rsidRPr="00DE0F0E">
        <w:rPr>
          <w:noProof/>
          <w:lang w:val="en-CA" w:eastAsia="ko-KR"/>
        </w:rPr>
        <w:t> + cbWidth </w:t>
      </w:r>
      <w:r w:rsidRPr="00DE0F0E" w:rsidDel="003C51E6">
        <w:rPr>
          <w:noProof/>
          <w:lang w:val="en-CA" w:eastAsia="ko-KR"/>
        </w:rPr>
        <w:t>−</w:t>
      </w:r>
      <w:r w:rsidRPr="00DE0F0E">
        <w:rPr>
          <w:noProof/>
          <w:lang w:val="en-CA" w:eastAsia="ko-KR"/>
        </w:rPr>
        <w:t> 1</w:t>
      </w:r>
      <w:r w:rsidRPr="00DE0F0E">
        <w:rPr>
          <w:rFonts w:eastAsia="Malgun Gothic"/>
          <w:noProof/>
          <w:lang w:val="en-CA" w:eastAsia="ko-KR"/>
        </w:rPr>
        <w:t xml:space="preserve">, </w:t>
      </w:r>
      <w:r>
        <w:rPr>
          <w:noProof/>
          <w:lang w:val="en-CA" w:eastAsia="ko-KR"/>
        </w:rPr>
        <w:t>yRefTL</w:t>
      </w:r>
      <w:r w:rsidRPr="00DE0F0E">
        <w:rPr>
          <w:noProof/>
          <w:lang w:val="en-CA" w:eastAsia="ko-KR"/>
        </w:rPr>
        <w:t> </w:t>
      </w:r>
      <w:r w:rsidRPr="00DE0F0E">
        <w:rPr>
          <w:rFonts w:eastAsia="Malgun Gothic"/>
          <w:noProof/>
          <w:lang w:val="en-CA" w:eastAsia="ko-KR"/>
        </w:rPr>
        <w:t>)</w:t>
      </w:r>
      <w:r w:rsidRPr="00F15C44">
        <w:rPr>
          <w:noProof/>
          <w:lang w:val="en-CA" w:eastAsia="ko-KR"/>
        </w:rPr>
        <w:t xml:space="preserve"> </w:t>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756</w:t>
      </w:r>
      <w:r w:rsidR="009C46FD">
        <w:rPr>
          <w:noProof/>
        </w:rPr>
        <w:fldChar w:fldCharType="end"/>
      </w:r>
      <w:r w:rsidR="009C46FD" w:rsidRPr="00063ED7">
        <w:rPr>
          <w:noProof/>
          <w:lang w:val="es-ES_tradnl"/>
        </w:rPr>
        <w:t>)</w:t>
      </w:r>
    </w:p>
    <w:p w14:paraId="4407C453" w14:textId="722E7C44" w:rsidR="00EF2963" w:rsidRDefault="00EF2963" w:rsidP="00EF2963">
      <w:pPr>
        <w:pStyle w:val="Equation"/>
        <w:tabs>
          <w:tab w:val="left" w:pos="851"/>
          <w:tab w:val="left" w:pos="1134"/>
          <w:tab w:val="left" w:pos="1418"/>
        </w:tabs>
        <w:ind w:left="800"/>
        <w:rPr>
          <w:rFonts w:eastAsia="Malgun Gothic"/>
          <w:noProof/>
          <w:lang w:val="en-CA" w:eastAsia="ko-KR"/>
        </w:rPr>
      </w:pPr>
      <w:r>
        <w:rPr>
          <w:rFonts w:eastAsia="Malgun Gothic"/>
          <w:noProof/>
          <w:lang w:val="en-CA" w:eastAsia="ko-KR"/>
        </w:rPr>
        <w:t xml:space="preserve">( xRefBL, yRefBL ) = </w:t>
      </w:r>
      <w:r w:rsidRPr="00DE0F0E">
        <w:rPr>
          <w:noProof/>
          <w:lang w:val="en-CA" w:eastAsia="ko-KR"/>
        </w:rPr>
        <w:t>( </w:t>
      </w:r>
      <w:r>
        <w:rPr>
          <w:noProof/>
          <w:lang w:val="en-CA" w:eastAsia="ko-KR"/>
        </w:rPr>
        <w:t>xRefTL</w:t>
      </w:r>
      <w:r w:rsidRPr="00DE0F0E">
        <w:rPr>
          <w:noProof/>
          <w:lang w:val="en-CA" w:eastAsia="ko-KR"/>
        </w:rPr>
        <w:t xml:space="preserve">, </w:t>
      </w:r>
      <w:r>
        <w:rPr>
          <w:noProof/>
          <w:lang w:val="en-CA" w:eastAsia="ko-KR"/>
        </w:rPr>
        <w:t>yRefTL</w:t>
      </w:r>
      <w:r w:rsidRPr="00DE0F0E">
        <w:rPr>
          <w:noProof/>
          <w:lang w:val="en-CA" w:eastAsia="ko-KR"/>
        </w:rPr>
        <w:t> + cbHeight </w:t>
      </w:r>
      <w:r w:rsidRPr="00DE0F0E" w:rsidDel="003C51E6">
        <w:rPr>
          <w:noProof/>
          <w:lang w:val="en-CA" w:eastAsia="ko-KR"/>
        </w:rPr>
        <w:t>−</w:t>
      </w:r>
      <w:r w:rsidRPr="00DE0F0E">
        <w:rPr>
          <w:noProof/>
          <w:lang w:val="en-CA" w:eastAsia="ko-KR"/>
        </w:rPr>
        <w:t> 1 )</w:t>
      </w:r>
      <w:r w:rsidRPr="00F15C44">
        <w:rPr>
          <w:noProof/>
          <w:lang w:val="en-CA" w:eastAsia="ko-KR"/>
        </w:rPr>
        <w:t xml:space="preserve"> </w:t>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757</w:t>
      </w:r>
      <w:r w:rsidR="009C46FD">
        <w:rPr>
          <w:noProof/>
        </w:rPr>
        <w:fldChar w:fldCharType="end"/>
      </w:r>
      <w:r w:rsidR="009C46FD" w:rsidRPr="00063ED7">
        <w:rPr>
          <w:noProof/>
          <w:lang w:val="es-ES_tradnl"/>
        </w:rPr>
        <w:t>)</w:t>
      </w:r>
    </w:p>
    <w:p w14:paraId="79036C15" w14:textId="0DA05A0C" w:rsidR="00EF2963" w:rsidRDefault="00EF2963" w:rsidP="00EF2963">
      <w:pPr>
        <w:pStyle w:val="Equation"/>
        <w:tabs>
          <w:tab w:val="left" w:pos="851"/>
          <w:tab w:val="left" w:pos="1134"/>
          <w:tab w:val="left" w:pos="1418"/>
        </w:tabs>
        <w:ind w:left="800"/>
        <w:rPr>
          <w:rFonts w:eastAsia="Malgun Gothic"/>
          <w:noProof/>
          <w:lang w:val="en-CA" w:eastAsia="ko-KR"/>
        </w:rPr>
      </w:pPr>
      <w:r>
        <w:rPr>
          <w:rFonts w:eastAsia="Malgun Gothic"/>
          <w:noProof/>
          <w:lang w:val="en-CA" w:eastAsia="ko-KR"/>
        </w:rPr>
        <w:t xml:space="preserve">( xRefBR, yRefBR ) = </w:t>
      </w:r>
      <w:r w:rsidRPr="00DE0F0E">
        <w:rPr>
          <w:noProof/>
          <w:lang w:val="en-CA" w:eastAsia="ko-KR"/>
        </w:rPr>
        <w:t>( </w:t>
      </w:r>
      <w:r>
        <w:rPr>
          <w:noProof/>
          <w:lang w:val="en-CA" w:eastAsia="ko-KR"/>
        </w:rPr>
        <w:t>xRefTL</w:t>
      </w:r>
      <w:r w:rsidRPr="00DE0F0E">
        <w:rPr>
          <w:noProof/>
          <w:lang w:val="en-CA" w:eastAsia="ko-KR"/>
        </w:rPr>
        <w:t> + cbWidth </w:t>
      </w:r>
      <w:r w:rsidRPr="00DE0F0E" w:rsidDel="003C51E6">
        <w:rPr>
          <w:noProof/>
          <w:lang w:val="en-CA" w:eastAsia="ko-KR"/>
        </w:rPr>
        <w:t>−</w:t>
      </w:r>
      <w:r w:rsidRPr="00DE0F0E">
        <w:rPr>
          <w:noProof/>
          <w:lang w:val="en-CA" w:eastAsia="ko-KR"/>
        </w:rPr>
        <w:t xml:space="preserve"> 1, </w:t>
      </w:r>
      <w:r>
        <w:rPr>
          <w:noProof/>
          <w:lang w:val="en-CA" w:eastAsia="ko-KR"/>
        </w:rPr>
        <w:t>yRefTL</w:t>
      </w:r>
      <w:r w:rsidRPr="00DE0F0E">
        <w:rPr>
          <w:noProof/>
          <w:lang w:val="en-CA" w:eastAsia="ko-KR"/>
        </w:rPr>
        <w:t> + cbHeight </w:t>
      </w:r>
      <w:r w:rsidRPr="00DE0F0E" w:rsidDel="003C51E6">
        <w:rPr>
          <w:noProof/>
          <w:lang w:val="en-CA" w:eastAsia="ko-KR"/>
        </w:rPr>
        <w:t>−</w:t>
      </w:r>
      <w:r w:rsidRPr="00DE0F0E">
        <w:rPr>
          <w:noProof/>
          <w:lang w:val="en-CA" w:eastAsia="ko-KR"/>
        </w:rPr>
        <w:t> 1 )</w:t>
      </w:r>
      <w:r w:rsidRPr="00F15C44">
        <w:rPr>
          <w:noProof/>
          <w:lang w:val="en-CA" w:eastAsia="ko-KR"/>
        </w:rPr>
        <w:t xml:space="preserve"> </w:t>
      </w:r>
      <w:r w:rsidRPr="00DE0F0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758</w:t>
      </w:r>
      <w:r w:rsidR="009C46FD">
        <w:rPr>
          <w:noProof/>
        </w:rPr>
        <w:fldChar w:fldCharType="end"/>
      </w:r>
      <w:r w:rsidR="009C46FD" w:rsidRPr="00063ED7">
        <w:rPr>
          <w:noProof/>
          <w:lang w:val="es-ES_tradnl"/>
        </w:rPr>
        <w:t>)</w:t>
      </w:r>
    </w:p>
    <w:p w14:paraId="135649DB" w14:textId="77777777" w:rsidR="00EF2963" w:rsidRPr="006C673E" w:rsidRDefault="00EF2963" w:rsidP="00EF2963">
      <w:pPr>
        <w:rPr>
          <w:rFonts w:eastAsia="Malgun Gothic"/>
          <w:noProof/>
          <w:lang w:val="en-CA" w:eastAsia="ko-KR"/>
        </w:rPr>
      </w:pPr>
      <w:r w:rsidRPr="006C673E">
        <w:rPr>
          <w:rFonts w:eastAsia="Malgun Gothic"/>
          <w:noProof/>
          <w:lang w:val="en-CA" w:eastAsia="ko-KR"/>
        </w:rPr>
        <w:t>It is a requirement of bitstream conformance that the luma motion vector mvL</w:t>
      </w:r>
      <w:r w:rsidRPr="006C673E">
        <w:rPr>
          <w:noProof/>
          <w:lang w:val="en-CA" w:eastAsia="ko-KR"/>
        </w:rPr>
        <w:t xml:space="preserve"> </w:t>
      </w:r>
      <w:r w:rsidRPr="006C673E">
        <w:rPr>
          <w:rFonts w:eastAsia="Malgun Gothic"/>
          <w:noProof/>
          <w:lang w:val="en-CA" w:eastAsia="ko-KR"/>
        </w:rPr>
        <w:t>shall obey the following constraints:</w:t>
      </w:r>
    </w:p>
    <w:p w14:paraId="705C2382" w14:textId="533BE98D" w:rsidR="00EF2963" w:rsidRPr="006C673E" w:rsidRDefault="00EF2963" w:rsidP="00EF2963">
      <w:pPr>
        <w:numPr>
          <w:ilvl w:val="0"/>
          <w:numId w:val="3"/>
        </w:numPr>
        <w:rPr>
          <w:noProof/>
          <w:lang w:val="en-CA" w:eastAsia="ko-KR"/>
        </w:rPr>
      </w:pPr>
      <w:r w:rsidRPr="006C673E">
        <w:rPr>
          <w:rFonts w:eastAsia="Malgun Gothic"/>
          <w:noProof/>
          <w:lang w:val="en-CA" w:eastAsia="ko-KR"/>
        </w:rPr>
        <w:t xml:space="preserve">When the derivation process for block availability as specified in clause </w:t>
      </w:r>
      <w:r w:rsidRPr="008D0CB6">
        <w:rPr>
          <w:rFonts w:eastAsia="Malgun Gothic"/>
          <w:noProof/>
          <w:lang w:val="en-CA" w:eastAsia="ko-KR"/>
        </w:rPr>
        <w:fldChar w:fldCharType="begin"/>
      </w:r>
      <w:r w:rsidRPr="006C673E">
        <w:rPr>
          <w:rFonts w:eastAsia="Malgun Gothic"/>
          <w:noProof/>
          <w:lang w:val="en-CA" w:eastAsia="ko-KR"/>
        </w:rPr>
        <w:instrText xml:space="preserve"> REF _Ref331179883 \r \h </w:instrText>
      </w:r>
      <w:r w:rsidRPr="008D0CB6">
        <w:rPr>
          <w:rFonts w:eastAsia="Malgun Gothic"/>
          <w:noProof/>
          <w:lang w:val="en-CA" w:eastAsia="ko-KR"/>
        </w:rPr>
        <w:instrText xml:space="preserve"> \* MERGEFORMAT </w:instrText>
      </w:r>
      <w:r w:rsidRPr="008D0CB6">
        <w:rPr>
          <w:rFonts w:eastAsia="Malgun Gothic"/>
          <w:noProof/>
          <w:lang w:val="en-CA" w:eastAsia="ko-KR"/>
        </w:rPr>
      </w:r>
      <w:r w:rsidRPr="008D0CB6">
        <w:rPr>
          <w:rFonts w:eastAsia="Malgun Gothic"/>
          <w:noProof/>
          <w:lang w:val="en-CA" w:eastAsia="ko-KR"/>
        </w:rPr>
        <w:fldChar w:fldCharType="separate"/>
      </w:r>
      <w:r w:rsidR="0063227E">
        <w:rPr>
          <w:rFonts w:eastAsia="Malgun Gothic"/>
          <w:noProof/>
          <w:lang w:val="en-CA" w:eastAsia="ko-KR"/>
        </w:rPr>
        <w:t>6.4.1</w:t>
      </w:r>
      <w:r w:rsidRPr="008D0CB6">
        <w:rPr>
          <w:rFonts w:eastAsia="Malgun Gothic"/>
          <w:noProof/>
          <w:lang w:val="en-CA" w:eastAsia="ko-KR"/>
        </w:rPr>
        <w:fldChar w:fldCharType="end"/>
      </w:r>
      <w:r w:rsidRPr="008D0CB6">
        <w:rPr>
          <w:rFonts w:eastAsia="Malgun Gothic"/>
          <w:noProof/>
          <w:lang w:val="en-CA" w:eastAsia="ko-KR"/>
        </w:rPr>
        <w:t xml:space="preserve"> </w:t>
      </w:r>
      <w:r w:rsidRPr="006C673E">
        <w:rPr>
          <w:rFonts w:eastAsia="Malgun Gothic"/>
          <w:noProof/>
          <w:lang w:val="en-CA" w:eastAsia="ko-KR"/>
        </w:rPr>
        <w:t>is invoked with the current luma location (</w:t>
      </w:r>
      <w:r>
        <w:rPr>
          <w:rFonts w:eastAsia="Malgun Gothic"/>
          <w:noProof/>
          <w:lang w:val="en-CA" w:eastAsia="ko-KR"/>
        </w:rPr>
        <w:t> </w:t>
      </w:r>
      <w:r w:rsidRPr="006C673E">
        <w:rPr>
          <w:rFonts w:eastAsia="Malgun Gothic"/>
          <w:noProof/>
          <w:lang w:val="en-CA" w:eastAsia="ko-KR"/>
        </w:rPr>
        <w:t>xCurr, yCurr</w:t>
      </w:r>
      <w:r>
        <w:rPr>
          <w:rFonts w:eastAsia="Malgun Gothic"/>
          <w:noProof/>
          <w:lang w:val="en-CA" w:eastAsia="ko-KR"/>
        </w:rPr>
        <w:t> </w:t>
      </w:r>
      <w:r w:rsidRPr="006C673E">
        <w:rPr>
          <w:rFonts w:eastAsia="Malgun Gothic"/>
          <w:noProof/>
          <w:lang w:val="en-CA" w:eastAsia="ko-KR"/>
        </w:rPr>
        <w:t>) set equal to (</w:t>
      </w:r>
      <w:r>
        <w:rPr>
          <w:rFonts w:eastAsia="Malgun Gothic"/>
          <w:noProof/>
          <w:lang w:val="en-CA" w:eastAsia="ko-KR"/>
        </w:rPr>
        <w:t> </w:t>
      </w:r>
      <w:r w:rsidRPr="006C673E">
        <w:rPr>
          <w:rFonts w:eastAsia="Malgun Gothic"/>
          <w:noProof/>
          <w:lang w:val="en-CA" w:eastAsia="ko-KR"/>
        </w:rPr>
        <w:t>xCb, yCb</w:t>
      </w:r>
      <w:r>
        <w:rPr>
          <w:rFonts w:eastAsia="Malgun Gothic"/>
          <w:noProof/>
          <w:lang w:val="en-CA" w:eastAsia="ko-KR"/>
        </w:rPr>
        <w:t> </w:t>
      </w:r>
      <w:r w:rsidRPr="006C673E">
        <w:rPr>
          <w:rFonts w:eastAsia="Malgun Gothic"/>
          <w:noProof/>
          <w:lang w:val="en-CA" w:eastAsia="ko-KR"/>
        </w:rPr>
        <w:t>) and the neighbouring luma location (</w:t>
      </w:r>
      <w:r>
        <w:rPr>
          <w:rFonts w:eastAsia="Malgun Gothic"/>
          <w:noProof/>
          <w:lang w:val="en-CA" w:eastAsia="ko-KR"/>
        </w:rPr>
        <w:t> x</w:t>
      </w:r>
      <w:r>
        <w:rPr>
          <w:noProof/>
          <w:lang w:val="en-CA" w:eastAsia="ko-KR"/>
        </w:rPr>
        <w:t>RefTL</w:t>
      </w:r>
      <w:r w:rsidRPr="006C673E">
        <w:rPr>
          <w:rFonts w:eastAsia="Malgun Gothic"/>
          <w:noProof/>
          <w:lang w:val="en-CA" w:eastAsia="ko-KR"/>
        </w:rPr>
        <w:t>, </w:t>
      </w:r>
      <w:r>
        <w:rPr>
          <w:rFonts w:eastAsia="Malgun Gothic"/>
          <w:noProof/>
          <w:lang w:val="en-CA" w:eastAsia="ko-KR"/>
        </w:rPr>
        <w:t>y</w:t>
      </w:r>
      <w:r>
        <w:rPr>
          <w:noProof/>
          <w:lang w:val="en-CA" w:eastAsia="ko-KR"/>
        </w:rPr>
        <w:t>RefTL</w:t>
      </w:r>
      <w:r>
        <w:rPr>
          <w:rFonts w:eastAsia="Malgun Gothic"/>
          <w:noProof/>
          <w:lang w:val="en-CA" w:eastAsia="ko-KR"/>
        </w:rPr>
        <w:t> </w:t>
      </w:r>
      <w:r w:rsidRPr="006C673E">
        <w:rPr>
          <w:rFonts w:eastAsia="Malgun Gothic"/>
          <w:noProof/>
          <w:lang w:val="en-CA" w:eastAsia="ko-KR"/>
        </w:rPr>
        <w:t>) as inputs, and the output shall be equal to TRUE.</w:t>
      </w:r>
    </w:p>
    <w:p w14:paraId="19CB20F9" w14:textId="6E61EFDA" w:rsidR="00EF2963" w:rsidRDefault="00EF2963" w:rsidP="00EF2963">
      <w:pPr>
        <w:numPr>
          <w:ilvl w:val="0"/>
          <w:numId w:val="3"/>
        </w:numPr>
        <w:rPr>
          <w:noProof/>
          <w:lang w:val="en-CA" w:eastAsia="ko-KR"/>
        </w:rPr>
      </w:pPr>
      <w:r w:rsidRPr="006C673E">
        <w:rPr>
          <w:noProof/>
          <w:lang w:val="en-CA" w:eastAsia="ko-KR"/>
        </w:rPr>
        <w:lastRenderedPageBreak/>
        <w:t xml:space="preserve">When the derivation process for block availability as specified in clause </w:t>
      </w:r>
      <w:r w:rsidRPr="008D0CB6">
        <w:rPr>
          <w:rFonts w:eastAsia="Malgun Gothic"/>
          <w:noProof/>
          <w:lang w:val="en-CA" w:eastAsia="ko-KR"/>
        </w:rPr>
        <w:fldChar w:fldCharType="begin"/>
      </w:r>
      <w:r w:rsidRPr="006C673E">
        <w:rPr>
          <w:rFonts w:eastAsia="Malgun Gothic"/>
          <w:noProof/>
          <w:lang w:val="en-CA" w:eastAsia="ko-KR"/>
        </w:rPr>
        <w:instrText xml:space="preserve"> REF _Ref331179883 \r \h </w:instrText>
      </w:r>
      <w:r w:rsidRPr="008D0CB6">
        <w:rPr>
          <w:rFonts w:eastAsia="Malgun Gothic"/>
          <w:noProof/>
          <w:lang w:val="en-CA" w:eastAsia="ko-KR"/>
        </w:rPr>
        <w:instrText xml:space="preserve"> \* MERGEFORMAT </w:instrText>
      </w:r>
      <w:r w:rsidRPr="008D0CB6">
        <w:rPr>
          <w:rFonts w:eastAsia="Malgun Gothic"/>
          <w:noProof/>
          <w:lang w:val="en-CA" w:eastAsia="ko-KR"/>
        </w:rPr>
      </w:r>
      <w:r w:rsidRPr="008D0CB6">
        <w:rPr>
          <w:rFonts w:eastAsia="Malgun Gothic"/>
          <w:noProof/>
          <w:lang w:val="en-CA" w:eastAsia="ko-KR"/>
        </w:rPr>
        <w:fldChar w:fldCharType="separate"/>
      </w:r>
      <w:r w:rsidR="0063227E">
        <w:rPr>
          <w:rFonts w:eastAsia="Malgun Gothic"/>
          <w:noProof/>
          <w:lang w:val="en-CA" w:eastAsia="ko-KR"/>
        </w:rPr>
        <w:t>6.4.1</w:t>
      </w:r>
      <w:r w:rsidRPr="008D0CB6">
        <w:rPr>
          <w:rFonts w:eastAsia="Malgun Gothic"/>
          <w:noProof/>
          <w:lang w:val="en-CA" w:eastAsia="ko-KR"/>
        </w:rPr>
        <w:fldChar w:fldCharType="end"/>
      </w:r>
      <w:r w:rsidRPr="006C673E">
        <w:rPr>
          <w:rFonts w:eastAsia="Malgun Gothic"/>
          <w:noProof/>
          <w:lang w:val="en-CA" w:eastAsia="ko-KR"/>
        </w:rPr>
        <w:t xml:space="preserve"> </w:t>
      </w:r>
      <w:r w:rsidRPr="006C673E">
        <w:rPr>
          <w:noProof/>
          <w:lang w:val="en-CA" w:eastAsia="ko-KR"/>
        </w:rPr>
        <w:t>is invoked with the current luma location (</w:t>
      </w:r>
      <w:r>
        <w:rPr>
          <w:noProof/>
          <w:lang w:val="en-CA" w:eastAsia="ko-KR"/>
        </w:rPr>
        <w:t> </w:t>
      </w:r>
      <w:r w:rsidRPr="006C673E">
        <w:rPr>
          <w:noProof/>
          <w:lang w:val="en-CA" w:eastAsia="ko-KR"/>
        </w:rPr>
        <w:t>xCurr, yCurr</w:t>
      </w:r>
      <w:r>
        <w:rPr>
          <w:noProof/>
          <w:lang w:val="en-CA" w:eastAsia="ko-KR"/>
        </w:rPr>
        <w:t> </w:t>
      </w:r>
      <w:r w:rsidRPr="006C673E">
        <w:rPr>
          <w:noProof/>
          <w:lang w:val="en-CA" w:eastAsia="ko-KR"/>
        </w:rPr>
        <w:t>) set equal to (</w:t>
      </w:r>
      <w:r>
        <w:rPr>
          <w:noProof/>
          <w:lang w:val="en-CA" w:eastAsia="ko-KR"/>
        </w:rPr>
        <w:t> </w:t>
      </w:r>
      <w:r w:rsidRPr="006C673E">
        <w:rPr>
          <w:noProof/>
          <w:lang w:val="en-CA" w:eastAsia="ko-KR"/>
        </w:rPr>
        <w:t>xCb, yCb</w:t>
      </w:r>
      <w:r>
        <w:rPr>
          <w:noProof/>
          <w:lang w:val="en-CA" w:eastAsia="ko-KR"/>
        </w:rPr>
        <w:t> </w:t>
      </w:r>
      <w:r w:rsidRPr="006C673E">
        <w:rPr>
          <w:noProof/>
          <w:lang w:val="en-CA" w:eastAsia="ko-KR"/>
        </w:rPr>
        <w:t>) and the neighbouring luma location ( </w:t>
      </w:r>
      <w:r>
        <w:rPr>
          <w:rFonts w:eastAsia="Malgun Gothic"/>
          <w:noProof/>
          <w:lang w:val="en-CA" w:eastAsia="ko-KR"/>
        </w:rPr>
        <w:t>xRefBR, yRefBR </w:t>
      </w:r>
      <w:r w:rsidRPr="006C673E">
        <w:rPr>
          <w:noProof/>
          <w:lang w:val="en-CA" w:eastAsia="ko-KR"/>
        </w:rPr>
        <w:t>) as inputs, and the output shall be equal to TRUE.</w:t>
      </w:r>
    </w:p>
    <w:p w14:paraId="20BCB5EB" w14:textId="096A57E1" w:rsidR="00EF2963" w:rsidRPr="008D0CB6" w:rsidRDefault="00EF2963" w:rsidP="00EF2963">
      <w:pPr>
        <w:numPr>
          <w:ilvl w:val="0"/>
          <w:numId w:val="3"/>
        </w:numPr>
        <w:rPr>
          <w:noProof/>
          <w:lang w:val="en-CA" w:eastAsia="ko-KR"/>
        </w:rPr>
      </w:pPr>
      <w:r>
        <w:rPr>
          <w:lang w:val="en-US" w:eastAsia="ko-KR"/>
        </w:rPr>
        <w:t xml:space="preserve">When sps_suco_flag is equal to 1, </w:t>
      </w:r>
      <w:r w:rsidRPr="006C673E">
        <w:rPr>
          <w:rFonts w:eastAsia="Malgun Gothic"/>
          <w:noProof/>
          <w:lang w:val="en-CA" w:eastAsia="ko-KR"/>
        </w:rPr>
        <w:t xml:space="preserve">the derivation process for block availability as specified in clause </w:t>
      </w:r>
      <w:r w:rsidRPr="00D00E2D">
        <w:rPr>
          <w:rFonts w:eastAsia="Malgun Gothic"/>
          <w:noProof/>
          <w:lang w:val="en-CA" w:eastAsia="ko-KR"/>
        </w:rPr>
        <w:fldChar w:fldCharType="begin"/>
      </w:r>
      <w:r w:rsidRPr="006C673E">
        <w:rPr>
          <w:rFonts w:eastAsia="Malgun Gothic"/>
          <w:noProof/>
          <w:lang w:val="en-CA" w:eastAsia="ko-KR"/>
        </w:rPr>
        <w:instrText xml:space="preserve"> REF _Ref331179883 \r \h </w:instrText>
      </w:r>
      <w:r w:rsidRPr="00D00E2D">
        <w:rPr>
          <w:rFonts w:eastAsia="Malgun Gothic"/>
          <w:noProof/>
          <w:lang w:val="en-CA" w:eastAsia="ko-KR"/>
        </w:rPr>
        <w:instrText xml:space="preserve"> \* MERGEFORMAT </w:instrText>
      </w:r>
      <w:r w:rsidRPr="00D00E2D">
        <w:rPr>
          <w:rFonts w:eastAsia="Malgun Gothic"/>
          <w:noProof/>
          <w:lang w:val="en-CA" w:eastAsia="ko-KR"/>
        </w:rPr>
      </w:r>
      <w:r w:rsidRPr="00D00E2D">
        <w:rPr>
          <w:rFonts w:eastAsia="Malgun Gothic"/>
          <w:noProof/>
          <w:lang w:val="en-CA" w:eastAsia="ko-KR"/>
        </w:rPr>
        <w:fldChar w:fldCharType="separate"/>
      </w:r>
      <w:r w:rsidR="0063227E">
        <w:rPr>
          <w:rFonts w:eastAsia="Malgun Gothic"/>
          <w:noProof/>
          <w:lang w:val="en-CA" w:eastAsia="ko-KR"/>
        </w:rPr>
        <w:t>6.4.1</w:t>
      </w:r>
      <w:r w:rsidRPr="00D00E2D">
        <w:rPr>
          <w:rFonts w:eastAsia="Malgun Gothic"/>
          <w:noProof/>
          <w:lang w:val="en-CA" w:eastAsia="ko-KR"/>
        </w:rPr>
        <w:fldChar w:fldCharType="end"/>
      </w:r>
      <w:r w:rsidRPr="00D00E2D">
        <w:rPr>
          <w:rFonts w:eastAsia="Malgun Gothic"/>
          <w:noProof/>
          <w:lang w:val="en-CA" w:eastAsia="ko-KR"/>
        </w:rPr>
        <w:t xml:space="preserve"> </w:t>
      </w:r>
      <w:r w:rsidRPr="006C673E">
        <w:rPr>
          <w:rFonts w:eastAsia="Malgun Gothic"/>
          <w:noProof/>
          <w:lang w:val="en-CA" w:eastAsia="ko-KR"/>
        </w:rPr>
        <w:t>is invoked with the current luma location (</w:t>
      </w:r>
      <w:r>
        <w:rPr>
          <w:rFonts w:eastAsia="Malgun Gothic"/>
          <w:noProof/>
          <w:lang w:val="en-CA" w:eastAsia="ko-KR"/>
        </w:rPr>
        <w:t> </w:t>
      </w:r>
      <w:r w:rsidRPr="006C673E">
        <w:rPr>
          <w:rFonts w:eastAsia="Malgun Gothic"/>
          <w:noProof/>
          <w:lang w:val="en-CA" w:eastAsia="ko-KR"/>
        </w:rPr>
        <w:t>xCurr, yCurr</w:t>
      </w:r>
      <w:r>
        <w:rPr>
          <w:rFonts w:eastAsia="Malgun Gothic"/>
          <w:noProof/>
          <w:lang w:val="en-CA" w:eastAsia="ko-KR"/>
        </w:rPr>
        <w:t> </w:t>
      </w:r>
      <w:r w:rsidRPr="006C673E">
        <w:rPr>
          <w:rFonts w:eastAsia="Malgun Gothic"/>
          <w:noProof/>
          <w:lang w:val="en-CA" w:eastAsia="ko-KR"/>
        </w:rPr>
        <w:t>) set equal to (</w:t>
      </w:r>
      <w:r>
        <w:rPr>
          <w:rFonts w:eastAsia="Malgun Gothic"/>
          <w:noProof/>
          <w:lang w:val="en-CA" w:eastAsia="ko-KR"/>
        </w:rPr>
        <w:t> </w:t>
      </w:r>
      <w:r w:rsidRPr="006C673E">
        <w:rPr>
          <w:rFonts w:eastAsia="Malgun Gothic"/>
          <w:noProof/>
          <w:lang w:val="en-CA" w:eastAsia="ko-KR"/>
        </w:rPr>
        <w:t>xCb, yCb</w:t>
      </w:r>
      <w:r>
        <w:rPr>
          <w:rFonts w:eastAsia="Malgun Gothic"/>
          <w:noProof/>
          <w:lang w:val="en-CA" w:eastAsia="ko-KR"/>
        </w:rPr>
        <w:t> </w:t>
      </w:r>
      <w:r w:rsidRPr="006C673E">
        <w:rPr>
          <w:rFonts w:eastAsia="Malgun Gothic"/>
          <w:noProof/>
          <w:lang w:val="en-CA" w:eastAsia="ko-KR"/>
        </w:rPr>
        <w:t>) and the neighbouring luma location (</w:t>
      </w:r>
      <w:r>
        <w:rPr>
          <w:rFonts w:eastAsia="Malgun Gothic"/>
          <w:noProof/>
          <w:lang w:val="en-CA" w:eastAsia="ko-KR"/>
        </w:rPr>
        <w:t> x</w:t>
      </w:r>
      <w:r>
        <w:rPr>
          <w:noProof/>
          <w:lang w:val="en-CA" w:eastAsia="ko-KR"/>
        </w:rPr>
        <w:t>RefBL</w:t>
      </w:r>
      <w:r w:rsidRPr="006C673E">
        <w:rPr>
          <w:rFonts w:eastAsia="Malgun Gothic"/>
          <w:noProof/>
          <w:lang w:val="en-CA" w:eastAsia="ko-KR"/>
        </w:rPr>
        <w:t>, </w:t>
      </w:r>
      <w:r>
        <w:rPr>
          <w:rFonts w:eastAsia="Malgun Gothic"/>
          <w:noProof/>
          <w:lang w:val="en-CA" w:eastAsia="ko-KR"/>
        </w:rPr>
        <w:t>y</w:t>
      </w:r>
      <w:r>
        <w:rPr>
          <w:noProof/>
          <w:lang w:val="en-CA" w:eastAsia="ko-KR"/>
        </w:rPr>
        <w:t>RefBL</w:t>
      </w:r>
      <w:r>
        <w:rPr>
          <w:rFonts w:eastAsia="Malgun Gothic"/>
          <w:noProof/>
          <w:lang w:val="en-CA" w:eastAsia="ko-KR"/>
        </w:rPr>
        <w:t> </w:t>
      </w:r>
      <w:r w:rsidRPr="006C673E">
        <w:rPr>
          <w:rFonts w:eastAsia="Malgun Gothic"/>
          <w:noProof/>
          <w:lang w:val="en-CA" w:eastAsia="ko-KR"/>
        </w:rPr>
        <w:t>) as inputs, and the output shall be equal to TRUE</w:t>
      </w:r>
    </w:p>
    <w:p w14:paraId="029BBA76" w14:textId="2FCC4F4C" w:rsidR="00EF2963" w:rsidRPr="006C673E" w:rsidRDefault="00EF2963" w:rsidP="00EF2963">
      <w:pPr>
        <w:numPr>
          <w:ilvl w:val="0"/>
          <w:numId w:val="3"/>
        </w:numPr>
        <w:rPr>
          <w:noProof/>
          <w:lang w:val="en-CA" w:eastAsia="ko-KR"/>
        </w:rPr>
      </w:pPr>
      <w:r>
        <w:rPr>
          <w:lang w:val="en-US" w:eastAsia="ko-KR"/>
        </w:rPr>
        <w:t xml:space="preserve">When sps_suco_flag is equal to 1, </w:t>
      </w:r>
      <w:r w:rsidRPr="006C673E">
        <w:rPr>
          <w:noProof/>
          <w:lang w:val="en-CA" w:eastAsia="ko-KR"/>
        </w:rPr>
        <w:t xml:space="preserve">the derivation process for block availability as specified in clause </w:t>
      </w:r>
      <w:r w:rsidRPr="00D00E2D">
        <w:rPr>
          <w:rFonts w:eastAsia="Malgun Gothic"/>
          <w:noProof/>
          <w:lang w:val="en-CA" w:eastAsia="ko-KR"/>
        </w:rPr>
        <w:fldChar w:fldCharType="begin"/>
      </w:r>
      <w:r w:rsidRPr="006C673E">
        <w:rPr>
          <w:rFonts w:eastAsia="Malgun Gothic"/>
          <w:noProof/>
          <w:lang w:val="en-CA" w:eastAsia="ko-KR"/>
        </w:rPr>
        <w:instrText xml:space="preserve"> REF _Ref331179883 \r \h </w:instrText>
      </w:r>
      <w:r w:rsidRPr="00D00E2D">
        <w:rPr>
          <w:rFonts w:eastAsia="Malgun Gothic"/>
          <w:noProof/>
          <w:lang w:val="en-CA" w:eastAsia="ko-KR"/>
        </w:rPr>
        <w:instrText xml:space="preserve"> \* MERGEFORMAT </w:instrText>
      </w:r>
      <w:r w:rsidRPr="00D00E2D">
        <w:rPr>
          <w:rFonts w:eastAsia="Malgun Gothic"/>
          <w:noProof/>
          <w:lang w:val="en-CA" w:eastAsia="ko-KR"/>
        </w:rPr>
      </w:r>
      <w:r w:rsidRPr="00D00E2D">
        <w:rPr>
          <w:rFonts w:eastAsia="Malgun Gothic"/>
          <w:noProof/>
          <w:lang w:val="en-CA" w:eastAsia="ko-KR"/>
        </w:rPr>
        <w:fldChar w:fldCharType="separate"/>
      </w:r>
      <w:r w:rsidR="0063227E">
        <w:rPr>
          <w:rFonts w:eastAsia="Malgun Gothic"/>
          <w:noProof/>
          <w:lang w:val="en-CA" w:eastAsia="ko-KR"/>
        </w:rPr>
        <w:t>6.4.1</w:t>
      </w:r>
      <w:r w:rsidRPr="00D00E2D">
        <w:rPr>
          <w:rFonts w:eastAsia="Malgun Gothic"/>
          <w:noProof/>
          <w:lang w:val="en-CA" w:eastAsia="ko-KR"/>
        </w:rPr>
        <w:fldChar w:fldCharType="end"/>
      </w:r>
      <w:r w:rsidRPr="006C673E">
        <w:rPr>
          <w:rFonts w:eastAsia="Malgun Gothic"/>
          <w:noProof/>
          <w:lang w:val="en-CA" w:eastAsia="ko-KR"/>
        </w:rPr>
        <w:t xml:space="preserve"> </w:t>
      </w:r>
      <w:r w:rsidRPr="006C673E">
        <w:rPr>
          <w:noProof/>
          <w:lang w:val="en-CA" w:eastAsia="ko-KR"/>
        </w:rPr>
        <w:t>is invoked with the current luma location (</w:t>
      </w:r>
      <w:r>
        <w:rPr>
          <w:noProof/>
          <w:lang w:val="en-CA" w:eastAsia="ko-KR"/>
        </w:rPr>
        <w:t> </w:t>
      </w:r>
      <w:r w:rsidRPr="006C673E">
        <w:rPr>
          <w:noProof/>
          <w:lang w:val="en-CA" w:eastAsia="ko-KR"/>
        </w:rPr>
        <w:t>xCurr, yCurr</w:t>
      </w:r>
      <w:r>
        <w:rPr>
          <w:noProof/>
          <w:lang w:val="en-CA" w:eastAsia="ko-KR"/>
        </w:rPr>
        <w:t> </w:t>
      </w:r>
      <w:r w:rsidRPr="006C673E">
        <w:rPr>
          <w:noProof/>
          <w:lang w:val="en-CA" w:eastAsia="ko-KR"/>
        </w:rPr>
        <w:t>) set equal to (</w:t>
      </w:r>
      <w:r>
        <w:rPr>
          <w:noProof/>
          <w:lang w:val="en-CA" w:eastAsia="ko-KR"/>
        </w:rPr>
        <w:t> </w:t>
      </w:r>
      <w:r w:rsidRPr="006C673E">
        <w:rPr>
          <w:noProof/>
          <w:lang w:val="en-CA" w:eastAsia="ko-KR"/>
        </w:rPr>
        <w:t>xCb, yCb</w:t>
      </w:r>
      <w:r>
        <w:rPr>
          <w:noProof/>
          <w:lang w:val="en-CA" w:eastAsia="ko-KR"/>
        </w:rPr>
        <w:t> </w:t>
      </w:r>
      <w:r w:rsidRPr="006C673E">
        <w:rPr>
          <w:noProof/>
          <w:lang w:val="en-CA" w:eastAsia="ko-KR"/>
        </w:rPr>
        <w:t>) and the neighbouring luma location ( </w:t>
      </w:r>
      <w:r>
        <w:rPr>
          <w:rFonts w:eastAsia="Malgun Gothic"/>
          <w:noProof/>
          <w:lang w:val="en-CA" w:eastAsia="ko-KR"/>
        </w:rPr>
        <w:t>xRefTL + width / 2, yRefTL </w:t>
      </w:r>
      <w:r w:rsidRPr="006C673E">
        <w:rPr>
          <w:noProof/>
          <w:lang w:val="en-CA" w:eastAsia="ko-KR"/>
        </w:rPr>
        <w:t>) as inputs, and the output shall be equal to TRUE</w:t>
      </w:r>
    </w:p>
    <w:p w14:paraId="2B4CFC49" w14:textId="77777777" w:rsidR="00EF2963" w:rsidRPr="006C673E" w:rsidRDefault="00EF2963" w:rsidP="00EF2963">
      <w:pPr>
        <w:numPr>
          <w:ilvl w:val="0"/>
          <w:numId w:val="3"/>
        </w:numPr>
        <w:rPr>
          <w:noProof/>
          <w:lang w:val="en-CA" w:eastAsia="ko-KR"/>
        </w:rPr>
      </w:pPr>
      <w:r>
        <w:rPr>
          <w:noProof/>
          <w:lang w:val="en-CA" w:eastAsia="ko-KR"/>
        </w:rPr>
        <w:t xml:space="preserve">At least one of </w:t>
      </w:r>
      <w:r w:rsidRPr="006C673E">
        <w:rPr>
          <w:noProof/>
          <w:lang w:val="en-CA" w:eastAsia="ko-KR"/>
        </w:rPr>
        <w:t xml:space="preserve"> the following conditions shall be true:</w:t>
      </w:r>
    </w:p>
    <w:p w14:paraId="437757EF" w14:textId="77777777" w:rsidR="00EF2963" w:rsidRPr="006C673E" w:rsidRDefault="00EF2963" w:rsidP="00EF2963">
      <w:pPr>
        <w:numPr>
          <w:ilvl w:val="1"/>
          <w:numId w:val="3"/>
        </w:numPr>
        <w:rPr>
          <w:noProof/>
          <w:lang w:val="en-CA" w:eastAsia="ko-KR"/>
        </w:rPr>
      </w:pPr>
      <w:r w:rsidRPr="006C673E">
        <w:rPr>
          <w:noProof/>
          <w:lang w:val="en-CA" w:eastAsia="ko-KR"/>
        </w:rPr>
        <w:t>The value of mvL[ 0 ] + cbWidth is less than or equal to 0.</w:t>
      </w:r>
    </w:p>
    <w:p w14:paraId="54754D61" w14:textId="77777777" w:rsidR="00EF2963" w:rsidRDefault="00EF2963" w:rsidP="00EF2963">
      <w:pPr>
        <w:numPr>
          <w:ilvl w:val="1"/>
          <w:numId w:val="3"/>
        </w:numPr>
        <w:rPr>
          <w:noProof/>
          <w:lang w:val="en-CA" w:eastAsia="ko-KR"/>
        </w:rPr>
      </w:pPr>
      <w:r w:rsidRPr="006C673E">
        <w:rPr>
          <w:noProof/>
          <w:lang w:val="en-CA" w:eastAsia="ko-KR"/>
        </w:rPr>
        <w:t>The value of mvL[ 1 ] + cbHeight is less than or equal to 0.</w:t>
      </w:r>
    </w:p>
    <w:p w14:paraId="33266F1C" w14:textId="77777777" w:rsidR="00EF2963" w:rsidRPr="00B56091" w:rsidRDefault="00EF2963" w:rsidP="00EF2963">
      <w:pPr>
        <w:numPr>
          <w:ilvl w:val="1"/>
          <w:numId w:val="3"/>
        </w:numPr>
        <w:rPr>
          <w:noProof/>
          <w:lang w:val="en-CA" w:eastAsia="ko-KR"/>
        </w:rPr>
      </w:pPr>
      <w:r>
        <w:rPr>
          <w:noProof/>
          <w:lang w:val="en-CA" w:eastAsia="ko-KR"/>
        </w:rPr>
        <w:t xml:space="preserve">When </w:t>
      </w:r>
      <w:r>
        <w:rPr>
          <w:lang w:val="en-US" w:eastAsia="ko-KR"/>
        </w:rPr>
        <w:t>sps_suco_flag is equal to 1, t</w:t>
      </w:r>
      <w:r w:rsidRPr="00B56091">
        <w:rPr>
          <w:noProof/>
          <w:lang w:val="en-CA" w:eastAsia="ko-KR"/>
        </w:rPr>
        <w:t xml:space="preserve">he value of mvL[ 0 ] is </w:t>
      </w:r>
      <w:r>
        <w:rPr>
          <w:noProof/>
          <w:lang w:val="en-CA" w:eastAsia="ko-KR"/>
        </w:rPr>
        <w:t>greater</w:t>
      </w:r>
      <w:r w:rsidRPr="00B56091">
        <w:rPr>
          <w:noProof/>
          <w:lang w:val="en-CA" w:eastAsia="ko-KR"/>
        </w:rPr>
        <w:t xml:space="preserve"> than or equal to cbWidth.</w:t>
      </w:r>
    </w:p>
    <w:p w14:paraId="64815C16" w14:textId="77777777" w:rsidR="00EF2963" w:rsidRPr="006C673E" w:rsidRDefault="00EF2963" w:rsidP="00EF2963">
      <w:pPr>
        <w:numPr>
          <w:ilvl w:val="0"/>
          <w:numId w:val="3"/>
        </w:numPr>
        <w:rPr>
          <w:rFonts w:eastAsia="Malgun Gothic"/>
          <w:noProof/>
          <w:lang w:val="en-CA" w:eastAsia="ko-KR"/>
        </w:rPr>
      </w:pPr>
      <w:r w:rsidRPr="006C673E">
        <w:rPr>
          <w:noProof/>
          <w:lang w:val="en-CA"/>
        </w:rPr>
        <w:t>The following conditions shall be true:</w:t>
      </w:r>
    </w:p>
    <w:p w14:paraId="51B6ACCE" w14:textId="426C8341" w:rsidR="00EF2963" w:rsidRPr="006C673E" w:rsidRDefault="00EF2963" w:rsidP="00EF2963">
      <w:pPr>
        <w:pStyle w:val="Equation"/>
        <w:tabs>
          <w:tab w:val="left" w:pos="851"/>
          <w:tab w:val="left" w:pos="1134"/>
          <w:tab w:val="left" w:pos="1418"/>
        </w:tabs>
        <w:ind w:left="800"/>
        <w:rPr>
          <w:noProof/>
          <w:lang w:val="en-CA"/>
        </w:rPr>
      </w:pPr>
      <w:r>
        <w:rPr>
          <w:noProof/>
          <w:lang w:val="en-CA"/>
        </w:rPr>
        <w:t>yRefTL</w:t>
      </w:r>
      <w:r w:rsidRPr="006C673E" w:rsidDel="00C57992">
        <w:rPr>
          <w:noProof/>
          <w:lang w:val="en-CA"/>
        </w:rPr>
        <w:t xml:space="preserve"> </w:t>
      </w:r>
      <w:r w:rsidRPr="006C673E">
        <w:rPr>
          <w:noProof/>
          <w:lang w:val="en-CA" w:eastAsia="ko-KR"/>
        </w:rPr>
        <w:t>&gt;&gt;</w:t>
      </w:r>
      <w:r w:rsidRPr="006C673E">
        <w:rPr>
          <w:noProof/>
          <w:lang w:val="en-CA"/>
        </w:rPr>
        <w:t> </w:t>
      </w:r>
      <w:r w:rsidRPr="006C673E">
        <w:rPr>
          <w:noProof/>
          <w:lang w:val="en-CA" w:eastAsia="ko-KR"/>
        </w:rPr>
        <w:t>CtbLog2SizeY</w:t>
      </w:r>
      <w:r w:rsidRPr="006C673E">
        <w:rPr>
          <w:noProof/>
          <w:lang w:val="en-CA"/>
        </w:rPr>
        <w:t xml:space="preserve"> = yCb </w:t>
      </w:r>
      <w:r w:rsidRPr="006C673E">
        <w:rPr>
          <w:noProof/>
          <w:lang w:val="en-CA" w:eastAsia="ko-KR"/>
        </w:rPr>
        <w:t>&gt;&gt;</w:t>
      </w:r>
      <w:r w:rsidRPr="006C673E">
        <w:rPr>
          <w:noProof/>
          <w:lang w:val="en-CA"/>
        </w:rPr>
        <w:t> </w:t>
      </w:r>
      <w:r w:rsidRPr="006C673E">
        <w:rPr>
          <w:noProof/>
          <w:lang w:val="en-CA" w:eastAsia="ko-KR"/>
        </w:rPr>
        <w:t>CtbLog2SizeY</w:t>
      </w:r>
      <w:r w:rsidRPr="006C673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759</w:t>
      </w:r>
      <w:r w:rsidR="009C46FD">
        <w:rPr>
          <w:noProof/>
        </w:rPr>
        <w:fldChar w:fldCharType="end"/>
      </w:r>
      <w:r w:rsidR="009C46FD" w:rsidRPr="00063ED7">
        <w:rPr>
          <w:noProof/>
          <w:lang w:val="es-ES_tradnl"/>
        </w:rPr>
        <w:t>)</w:t>
      </w:r>
    </w:p>
    <w:p w14:paraId="68103B7E" w14:textId="63765570" w:rsidR="00EF2963" w:rsidRPr="006C673E" w:rsidRDefault="00EF2963" w:rsidP="00EF2963">
      <w:pPr>
        <w:pStyle w:val="Equation"/>
        <w:tabs>
          <w:tab w:val="left" w:pos="851"/>
          <w:tab w:val="left" w:pos="1134"/>
          <w:tab w:val="left" w:pos="1418"/>
        </w:tabs>
        <w:ind w:left="800"/>
        <w:rPr>
          <w:noProof/>
          <w:lang w:val="en-CA"/>
        </w:rPr>
      </w:pPr>
      <w:r>
        <w:rPr>
          <w:noProof/>
          <w:lang w:val="en-CA"/>
        </w:rPr>
        <w:t>yRef</w:t>
      </w:r>
      <w:r>
        <w:rPr>
          <w:noProof/>
          <w:lang w:val="en-CA" w:eastAsia="ko-KR"/>
        </w:rPr>
        <w:t>BL</w:t>
      </w:r>
      <w:r w:rsidRPr="006C673E">
        <w:rPr>
          <w:noProof/>
          <w:lang w:val="en-CA"/>
        </w:rPr>
        <w:t xml:space="preserve"> </w:t>
      </w:r>
      <w:r w:rsidRPr="006C673E">
        <w:rPr>
          <w:noProof/>
          <w:lang w:val="en-CA" w:eastAsia="ko-KR"/>
        </w:rPr>
        <w:t>&gt;&gt;</w:t>
      </w:r>
      <w:r w:rsidRPr="006C673E">
        <w:rPr>
          <w:noProof/>
          <w:lang w:val="en-CA"/>
        </w:rPr>
        <w:t> </w:t>
      </w:r>
      <w:r w:rsidRPr="006C673E">
        <w:rPr>
          <w:noProof/>
          <w:lang w:val="en-CA" w:eastAsia="ko-KR"/>
        </w:rPr>
        <w:t>CtbLog2SizeY</w:t>
      </w:r>
      <w:r w:rsidRPr="006C673E">
        <w:rPr>
          <w:noProof/>
          <w:lang w:val="en-CA"/>
        </w:rPr>
        <w:t xml:space="preserve"> = yCb </w:t>
      </w:r>
      <w:r w:rsidRPr="006C673E">
        <w:rPr>
          <w:noProof/>
          <w:lang w:val="en-CA" w:eastAsia="ko-KR"/>
        </w:rPr>
        <w:t>&gt;&gt;</w:t>
      </w:r>
      <w:r w:rsidRPr="006C673E">
        <w:rPr>
          <w:noProof/>
          <w:lang w:val="en-CA"/>
        </w:rPr>
        <w:t> </w:t>
      </w:r>
      <w:r w:rsidRPr="006C673E">
        <w:rPr>
          <w:noProof/>
          <w:lang w:val="en-CA" w:eastAsia="ko-KR"/>
        </w:rPr>
        <w:t>CtbLog2SizeY</w:t>
      </w:r>
      <w:r w:rsidRPr="006C673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760</w:t>
      </w:r>
      <w:r w:rsidR="009C46FD">
        <w:rPr>
          <w:noProof/>
        </w:rPr>
        <w:fldChar w:fldCharType="end"/>
      </w:r>
      <w:r w:rsidR="009C46FD" w:rsidRPr="00063ED7">
        <w:rPr>
          <w:noProof/>
          <w:lang w:val="es-ES_tradnl"/>
        </w:rPr>
        <w:t>)</w:t>
      </w:r>
    </w:p>
    <w:p w14:paraId="51C736C0" w14:textId="4FF9166A" w:rsidR="00EF2963" w:rsidRPr="006C673E" w:rsidRDefault="00EF2963" w:rsidP="00EF2963">
      <w:pPr>
        <w:pStyle w:val="Equation"/>
        <w:tabs>
          <w:tab w:val="left" w:pos="851"/>
          <w:tab w:val="left" w:pos="1134"/>
          <w:tab w:val="left" w:pos="1418"/>
        </w:tabs>
        <w:ind w:left="800"/>
        <w:rPr>
          <w:noProof/>
          <w:lang w:val="en-CA"/>
        </w:rPr>
      </w:pPr>
      <w:r>
        <w:rPr>
          <w:noProof/>
          <w:lang w:val="en-CA"/>
        </w:rPr>
        <w:t>xRefTL</w:t>
      </w:r>
      <w:r w:rsidRPr="00FC6F11">
        <w:rPr>
          <w:noProof/>
          <w:lang w:val="en-CA"/>
        </w:rPr>
        <w:t xml:space="preserve"> </w:t>
      </w:r>
      <w:r w:rsidRPr="00FC6F11">
        <w:rPr>
          <w:noProof/>
          <w:lang w:val="en-CA" w:eastAsia="ko-KR"/>
        </w:rPr>
        <w:t>&gt;&gt;</w:t>
      </w:r>
      <w:r w:rsidRPr="006C673E">
        <w:rPr>
          <w:noProof/>
          <w:lang w:val="en-CA"/>
        </w:rPr>
        <w:t> </w:t>
      </w:r>
      <w:r w:rsidRPr="006C673E">
        <w:rPr>
          <w:noProof/>
          <w:lang w:val="en-CA" w:eastAsia="ko-KR"/>
        </w:rPr>
        <w:t>CtbLog2SizeY</w:t>
      </w:r>
      <w:r w:rsidRPr="006C673E">
        <w:rPr>
          <w:noProof/>
          <w:lang w:val="en-CA"/>
        </w:rPr>
        <w:t xml:space="preserve"> &gt;= ( xCb </w:t>
      </w:r>
      <w:r w:rsidRPr="006C673E">
        <w:rPr>
          <w:noProof/>
          <w:lang w:val="en-CA" w:eastAsia="ko-KR"/>
        </w:rPr>
        <w:t>&gt;&gt;</w:t>
      </w:r>
      <w:r w:rsidRPr="006C673E">
        <w:rPr>
          <w:noProof/>
          <w:lang w:val="en-CA"/>
        </w:rPr>
        <w:t> </w:t>
      </w:r>
      <w:r w:rsidRPr="006C673E">
        <w:rPr>
          <w:noProof/>
          <w:lang w:val="en-CA" w:eastAsia="ko-KR"/>
        </w:rPr>
        <w:t>CtbLog2SizeY )</w:t>
      </w:r>
      <w:r w:rsidRPr="006C673E" w:rsidDel="003C51E6">
        <w:rPr>
          <w:noProof/>
          <w:lang w:val="en-CA" w:eastAsia="ko-KR"/>
        </w:rPr>
        <w:t xml:space="preserve"> −</w:t>
      </w:r>
      <w:r w:rsidRPr="006C673E">
        <w:rPr>
          <w:noProof/>
          <w:lang w:val="en-CA"/>
        </w:rPr>
        <w:t xml:space="preserve"> 1</w:t>
      </w:r>
      <w:r w:rsidRPr="006C673E">
        <w:rPr>
          <w:noProof/>
          <w:lang w:val="en-CA" w:eastAsia="ko-KR"/>
        </w:rPr>
        <w:tab/>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761</w:t>
      </w:r>
      <w:r w:rsidR="009C46FD">
        <w:rPr>
          <w:noProof/>
        </w:rPr>
        <w:fldChar w:fldCharType="end"/>
      </w:r>
      <w:r w:rsidR="009C46FD" w:rsidRPr="00063ED7">
        <w:rPr>
          <w:noProof/>
          <w:lang w:val="es-ES_tradnl"/>
        </w:rPr>
        <w:t>)</w:t>
      </w:r>
    </w:p>
    <w:p w14:paraId="628C45C1" w14:textId="285BA0F8" w:rsidR="00EF2963" w:rsidRPr="006C673E" w:rsidRDefault="00EF2963" w:rsidP="00EF2963">
      <w:pPr>
        <w:pStyle w:val="Equation"/>
        <w:tabs>
          <w:tab w:val="left" w:pos="851"/>
          <w:tab w:val="left" w:pos="1134"/>
          <w:tab w:val="left" w:pos="1418"/>
        </w:tabs>
        <w:ind w:left="800"/>
        <w:rPr>
          <w:noProof/>
          <w:lang w:val="en-CA" w:eastAsia="ko-KR"/>
        </w:rPr>
      </w:pPr>
      <w:r>
        <w:rPr>
          <w:noProof/>
          <w:lang w:val="en-CA"/>
        </w:rPr>
        <w:t>xRefTR</w:t>
      </w:r>
      <w:r w:rsidRPr="00FC6F11" w:rsidDel="00C57992">
        <w:rPr>
          <w:noProof/>
          <w:lang w:val="en-CA"/>
        </w:rPr>
        <w:t xml:space="preserve"> </w:t>
      </w:r>
      <w:r w:rsidRPr="006C673E">
        <w:rPr>
          <w:noProof/>
          <w:lang w:val="en-CA" w:eastAsia="ko-KR"/>
        </w:rPr>
        <w:t>&gt;&gt;</w:t>
      </w:r>
      <w:r w:rsidRPr="006C673E">
        <w:rPr>
          <w:noProof/>
          <w:lang w:val="en-CA"/>
        </w:rPr>
        <w:t> </w:t>
      </w:r>
      <w:r w:rsidRPr="006C673E">
        <w:rPr>
          <w:noProof/>
          <w:lang w:val="en-CA" w:eastAsia="ko-KR"/>
        </w:rPr>
        <w:t>CtbLog2SizeY</w:t>
      </w:r>
      <w:r w:rsidRPr="006C673E">
        <w:rPr>
          <w:noProof/>
          <w:lang w:val="en-CA"/>
        </w:rPr>
        <w:t xml:space="preserve"> &lt;= ( xCb </w:t>
      </w:r>
      <w:r w:rsidRPr="006C673E">
        <w:rPr>
          <w:noProof/>
          <w:lang w:val="en-CA" w:eastAsia="ko-KR"/>
        </w:rPr>
        <w:t>&gt;&gt;</w:t>
      </w:r>
      <w:r w:rsidRPr="006C673E">
        <w:rPr>
          <w:noProof/>
          <w:lang w:val="en-CA"/>
        </w:rPr>
        <w:t> </w:t>
      </w:r>
      <w:r w:rsidRPr="006C673E">
        <w:rPr>
          <w:noProof/>
          <w:lang w:val="en-CA" w:eastAsia="ko-KR"/>
        </w:rPr>
        <w:t>CtbLog2SizeY )</w:t>
      </w:r>
      <w:r w:rsidRPr="006C673E">
        <w:rPr>
          <w:noProof/>
          <w:lang w:val="en-CA" w:eastAsia="ko-KR"/>
        </w:rPr>
        <w:tab/>
        <w:t xml:space="preserve"> </w:t>
      </w:r>
      <w:r w:rsidR="009C46FD" w:rsidRPr="00063ED7">
        <w:rPr>
          <w:noProof/>
          <w:lang w:val="es-ES_tradnl"/>
        </w:rPr>
        <w:t>(</w:t>
      </w:r>
      <w:r w:rsidR="009C46FD" w:rsidRPr="00943A5F">
        <w:rPr>
          <w:noProof/>
        </w:rPr>
        <w:fldChar w:fldCharType="begin"/>
      </w:r>
      <w:r w:rsidR="009C46FD" w:rsidRPr="00063ED7">
        <w:rPr>
          <w:noProof/>
          <w:lang w:val="es-ES_tradnl"/>
        </w:rPr>
        <w:instrText xml:space="preserve"> STYLEREF 1 \s </w:instrText>
      </w:r>
      <w:r w:rsidR="009C46FD" w:rsidRPr="00943A5F">
        <w:rPr>
          <w:noProof/>
        </w:rPr>
        <w:fldChar w:fldCharType="separate"/>
      </w:r>
      <w:r w:rsidR="0063227E">
        <w:rPr>
          <w:noProof/>
          <w:lang w:val="es-ES_tradnl"/>
        </w:rPr>
        <w:t>8</w:t>
      </w:r>
      <w:r w:rsidR="009C46FD" w:rsidRPr="00943A5F">
        <w:rPr>
          <w:noProof/>
        </w:rPr>
        <w:fldChar w:fldCharType="end"/>
      </w:r>
      <w:r w:rsidR="009C46FD" w:rsidRPr="00063ED7">
        <w:rPr>
          <w:noProof/>
          <w:lang w:val="es-ES_tradnl"/>
        </w:rPr>
        <w:noBreakHyphen/>
      </w:r>
      <w:r w:rsidR="009C46FD">
        <w:rPr>
          <w:noProof/>
        </w:rPr>
        <w:fldChar w:fldCharType="begin"/>
      </w:r>
      <w:r w:rsidR="009C46FD">
        <w:rPr>
          <w:noProof/>
        </w:rPr>
        <w:instrText xml:space="preserve"> SEQ Equation \* ARABIC \s 1 </w:instrText>
      </w:r>
      <w:r w:rsidR="009C46FD">
        <w:rPr>
          <w:noProof/>
        </w:rPr>
        <w:fldChar w:fldCharType="separate"/>
      </w:r>
      <w:r w:rsidR="0063227E">
        <w:rPr>
          <w:noProof/>
        </w:rPr>
        <w:t>762</w:t>
      </w:r>
      <w:r w:rsidR="009C46FD">
        <w:rPr>
          <w:noProof/>
        </w:rPr>
        <w:fldChar w:fldCharType="end"/>
      </w:r>
      <w:r w:rsidR="009C46FD" w:rsidRPr="00063ED7">
        <w:rPr>
          <w:noProof/>
          <w:lang w:val="es-ES_tradnl"/>
        </w:rPr>
        <w:t>)</w:t>
      </w:r>
    </w:p>
    <w:p w14:paraId="3A5CED6E" w14:textId="77777777" w:rsidR="00EF2963" w:rsidRDefault="00EF2963" w:rsidP="00EF2963">
      <w:pPr>
        <w:numPr>
          <w:ilvl w:val="0"/>
          <w:numId w:val="3"/>
        </w:numPr>
        <w:rPr>
          <w:noProof/>
          <w:lang w:val="en-CA" w:eastAsia="ko-KR"/>
        </w:rPr>
      </w:pPr>
      <w:r w:rsidRPr="006C673E">
        <w:rPr>
          <w:noProof/>
          <w:lang w:val="en-CA"/>
        </w:rPr>
        <w:t xml:space="preserve">When </w:t>
      </w:r>
      <w:r>
        <w:rPr>
          <w:noProof/>
          <w:lang w:val="en-CA"/>
        </w:rPr>
        <w:t>yRefTL</w:t>
      </w:r>
      <w:r w:rsidRPr="006C673E" w:rsidDel="00A701AA">
        <w:rPr>
          <w:noProof/>
          <w:lang w:val="en-CA"/>
        </w:rPr>
        <w:t xml:space="preserve"> </w:t>
      </w:r>
      <w:r w:rsidRPr="006C673E">
        <w:rPr>
          <w:noProof/>
          <w:lang w:val="en-CA"/>
        </w:rPr>
        <w:t>&gt;&gt; CtbLog2SizeY is equal to ( xCb &gt;&gt; CtbLog2SizeY ) </w:t>
      </w:r>
      <w:r w:rsidRPr="006C673E">
        <w:rPr>
          <w:noProof/>
          <w:lang w:val="en-CA" w:eastAsia="ko-KR"/>
        </w:rPr>
        <w:t>−</w:t>
      </w:r>
      <w:r w:rsidRPr="006C673E">
        <w:rPr>
          <w:noProof/>
          <w:lang w:val="en-CA"/>
        </w:rPr>
        <w:t xml:space="preserve"> 1, </w:t>
      </w:r>
      <w:r>
        <w:rPr>
          <w:noProof/>
          <w:lang w:val="en-CA"/>
        </w:rPr>
        <w:t xml:space="preserve">and </w:t>
      </w:r>
      <w:r w:rsidRPr="006C673E">
        <w:rPr>
          <w:noProof/>
          <w:lang w:val="en-CA"/>
        </w:rPr>
        <w:t>CtbLog2SizeY </w:t>
      </w:r>
      <w:r>
        <w:rPr>
          <w:noProof/>
          <w:lang w:val="en-CA"/>
        </w:rPr>
        <w:t xml:space="preserve"> is equal to 7, the follow conditions shall be true:</w:t>
      </w:r>
    </w:p>
    <w:p w14:paraId="1A0D7984" w14:textId="1AB97DB6" w:rsidR="00EF2963" w:rsidRDefault="00EF2963" w:rsidP="00EF2963">
      <w:pPr>
        <w:numPr>
          <w:ilvl w:val="1"/>
          <w:numId w:val="3"/>
        </w:numPr>
        <w:rPr>
          <w:noProof/>
          <w:lang w:val="en-CA" w:eastAsia="ko-KR"/>
        </w:rPr>
      </w:pPr>
      <w:r>
        <w:rPr>
          <w:noProof/>
          <w:lang w:val="en-CA"/>
        </w:rPr>
        <w:t>T</w:t>
      </w:r>
      <w:r w:rsidRPr="006C673E">
        <w:rPr>
          <w:noProof/>
          <w:lang w:val="en-CA"/>
        </w:rPr>
        <w:t>he derivation process for block availability as specified in clause </w:t>
      </w:r>
      <w:r w:rsidRPr="008D0CB6">
        <w:rPr>
          <w:rFonts w:eastAsia="Malgun Gothic"/>
          <w:noProof/>
          <w:lang w:val="en-CA" w:eastAsia="ko-KR"/>
        </w:rPr>
        <w:fldChar w:fldCharType="begin"/>
      </w:r>
      <w:r w:rsidRPr="006C673E">
        <w:rPr>
          <w:rFonts w:eastAsia="Malgun Gothic"/>
          <w:noProof/>
          <w:lang w:val="en-CA" w:eastAsia="ko-KR"/>
        </w:rPr>
        <w:instrText xml:space="preserve"> REF _Ref331179883 \r \h </w:instrText>
      </w:r>
      <w:r w:rsidRPr="008D0CB6">
        <w:rPr>
          <w:rFonts w:eastAsia="Malgun Gothic"/>
          <w:noProof/>
          <w:lang w:val="en-CA" w:eastAsia="ko-KR"/>
        </w:rPr>
        <w:instrText xml:space="preserve"> \* MERGEFORMAT </w:instrText>
      </w:r>
      <w:r w:rsidRPr="008D0CB6">
        <w:rPr>
          <w:rFonts w:eastAsia="Malgun Gothic"/>
          <w:noProof/>
          <w:lang w:val="en-CA" w:eastAsia="ko-KR"/>
        </w:rPr>
      </w:r>
      <w:r w:rsidRPr="008D0CB6">
        <w:rPr>
          <w:rFonts w:eastAsia="Malgun Gothic"/>
          <w:noProof/>
          <w:lang w:val="en-CA" w:eastAsia="ko-KR"/>
        </w:rPr>
        <w:fldChar w:fldCharType="separate"/>
      </w:r>
      <w:r w:rsidR="0063227E">
        <w:rPr>
          <w:rFonts w:eastAsia="Malgun Gothic"/>
          <w:noProof/>
          <w:lang w:val="en-CA" w:eastAsia="ko-KR"/>
        </w:rPr>
        <w:t>6.4.1</w:t>
      </w:r>
      <w:r w:rsidRPr="008D0CB6">
        <w:rPr>
          <w:rFonts w:eastAsia="Malgun Gothic"/>
          <w:noProof/>
          <w:lang w:val="en-CA" w:eastAsia="ko-KR"/>
        </w:rPr>
        <w:fldChar w:fldCharType="end"/>
      </w:r>
      <w:r w:rsidRPr="006C673E">
        <w:rPr>
          <w:rFonts w:eastAsia="Malgun Gothic"/>
          <w:noProof/>
          <w:lang w:val="en-CA" w:eastAsia="ko-KR"/>
        </w:rPr>
        <w:t xml:space="preserve"> </w:t>
      </w:r>
      <w:r w:rsidRPr="006C673E">
        <w:rPr>
          <w:noProof/>
          <w:lang w:val="en-CA"/>
        </w:rPr>
        <w:t>is invoked with the current luma location</w:t>
      </w:r>
      <w:r w:rsidRPr="00FC6F11">
        <w:rPr>
          <w:noProof/>
          <w:lang w:val="en-CA" w:eastAsia="ko-KR"/>
        </w:rPr>
        <w:t>(</w:t>
      </w:r>
      <w:r w:rsidRPr="00FC6F11">
        <w:rPr>
          <w:noProof/>
          <w:lang w:val="en-CA"/>
        </w:rPr>
        <w:t> </w:t>
      </w:r>
      <w:r w:rsidRPr="00FC6F11">
        <w:rPr>
          <w:noProof/>
          <w:lang w:val="en-CA" w:eastAsia="ko-KR"/>
        </w:rPr>
        <w:t>xCurr,</w:t>
      </w:r>
      <w:r w:rsidRPr="00FC6F11">
        <w:rPr>
          <w:noProof/>
          <w:lang w:val="en-CA"/>
        </w:rPr>
        <w:t> </w:t>
      </w:r>
      <w:r w:rsidRPr="00FC6F11">
        <w:rPr>
          <w:noProof/>
          <w:lang w:val="en-CA" w:eastAsia="ko-KR"/>
        </w:rPr>
        <w:t>yCurr</w:t>
      </w:r>
      <w:r w:rsidRPr="006C673E">
        <w:rPr>
          <w:noProof/>
          <w:lang w:val="en-CA"/>
        </w:rPr>
        <w:t> </w:t>
      </w:r>
      <w:r w:rsidRPr="006C673E">
        <w:rPr>
          <w:noProof/>
          <w:lang w:val="en-CA" w:eastAsia="ko-KR"/>
        </w:rPr>
        <w:t>) set equal to</w:t>
      </w:r>
      <w:r w:rsidRPr="006C673E">
        <w:rPr>
          <w:noProof/>
          <w:lang w:val="en-CA"/>
        </w:rPr>
        <w:t xml:space="preserve"> ( xCb, yCb ) and the neighbouring luma location </w:t>
      </w:r>
      <w:r w:rsidRPr="00DE0F0E">
        <w:rPr>
          <w:noProof/>
          <w:lang w:val="en-CA"/>
        </w:rPr>
        <w:t>(</w:t>
      </w:r>
      <w:r>
        <w:rPr>
          <w:noProof/>
          <w:lang w:val="en-CA"/>
        </w:rPr>
        <w:t> </w:t>
      </w:r>
      <w:r w:rsidRPr="00DE0F0E">
        <w:rPr>
          <w:noProof/>
          <w:lang w:val="en-CA"/>
        </w:rPr>
        <w:t>( x</w:t>
      </w:r>
      <w:r>
        <w:rPr>
          <w:noProof/>
          <w:lang w:val="en-CA"/>
        </w:rPr>
        <w:t>RefTL </w:t>
      </w:r>
      <w:r w:rsidRPr="00DE0F0E">
        <w:rPr>
          <w:noProof/>
          <w:lang w:val="en-CA"/>
        </w:rPr>
        <w:t>+</w:t>
      </w:r>
      <w:r>
        <w:rPr>
          <w:noProof/>
          <w:lang w:val="en-CA"/>
        </w:rPr>
        <w:t> 128</w:t>
      </w:r>
      <w:r w:rsidRPr="00DE0F0E">
        <w:rPr>
          <w:noProof/>
          <w:lang w:val="en-CA" w:eastAsia="ko-KR"/>
        </w:rPr>
        <w:t> </w:t>
      </w:r>
      <w:r w:rsidRPr="00DE0F0E">
        <w:rPr>
          <w:noProof/>
          <w:lang w:val="en-CA"/>
        </w:rPr>
        <w:t>)</w:t>
      </w:r>
      <w:r>
        <w:rPr>
          <w:noProof/>
          <w:lang w:val="en-CA"/>
        </w:rPr>
        <w:t> / 64 * 64</w:t>
      </w:r>
      <w:r w:rsidRPr="00DE0F0E">
        <w:rPr>
          <w:noProof/>
          <w:lang w:val="en-CA"/>
        </w:rPr>
        <w:t>,</w:t>
      </w:r>
      <w:r>
        <w:rPr>
          <w:noProof/>
          <w:lang w:val="en-CA"/>
        </w:rPr>
        <w:t> </w:t>
      </w:r>
      <w:r w:rsidRPr="00DE0F0E">
        <w:rPr>
          <w:noProof/>
          <w:lang w:val="en-CA"/>
        </w:rPr>
        <w:t>y</w:t>
      </w:r>
      <w:r>
        <w:rPr>
          <w:noProof/>
          <w:lang w:val="en-CA"/>
        </w:rPr>
        <w:t xml:space="preserve">RefTL / 64 * 64 ) </w:t>
      </w:r>
      <w:r w:rsidRPr="006C673E">
        <w:rPr>
          <w:noProof/>
          <w:lang w:val="en-CA"/>
        </w:rPr>
        <w:t>as inputs, and the output shall be equal to FALSE.</w:t>
      </w:r>
    </w:p>
    <w:p w14:paraId="11FB8DA7" w14:textId="77777777" w:rsidR="00EF2963" w:rsidRDefault="00EF2963" w:rsidP="00EF2963">
      <w:pPr>
        <w:numPr>
          <w:ilvl w:val="1"/>
          <w:numId w:val="3"/>
        </w:numPr>
        <w:rPr>
          <w:noProof/>
          <w:lang w:val="en-CA" w:eastAsia="ko-KR"/>
        </w:rPr>
      </w:pPr>
      <w:r w:rsidRPr="00EC10DA">
        <w:rPr>
          <w:noProof/>
          <w:lang w:val="en-CA" w:eastAsia="ko-KR"/>
        </w:rPr>
        <w:t>The luma location (</w:t>
      </w:r>
      <w:r w:rsidRPr="00DE0F0E">
        <w:rPr>
          <w:noProof/>
          <w:lang w:val="en-CA"/>
        </w:rPr>
        <w:t> </w:t>
      </w:r>
      <w:r>
        <w:rPr>
          <w:noProof/>
          <w:lang w:val="en-CA" w:eastAsia="ko-KR"/>
        </w:rPr>
        <w:t>( </w:t>
      </w:r>
      <w:r w:rsidRPr="00EC10DA">
        <w:rPr>
          <w:noProof/>
          <w:lang w:val="en-CA" w:eastAsia="ko-KR"/>
        </w:rPr>
        <w:t>x</w:t>
      </w:r>
      <w:r>
        <w:rPr>
          <w:noProof/>
          <w:lang w:val="en-CA" w:eastAsia="ko-KR"/>
        </w:rPr>
        <w:t>RefTL + </w:t>
      </w:r>
      <w:r>
        <w:rPr>
          <w:noProof/>
          <w:lang w:val="en-CA"/>
        </w:rPr>
        <w:t>128</w:t>
      </w:r>
      <w:r>
        <w:rPr>
          <w:noProof/>
          <w:lang w:val="en-CA" w:eastAsia="ko-KR"/>
        </w:rPr>
        <w:t> ) / </w:t>
      </w:r>
      <w:r>
        <w:rPr>
          <w:noProof/>
          <w:lang w:val="en-CA"/>
        </w:rPr>
        <w:t>64</w:t>
      </w:r>
      <w:r>
        <w:rPr>
          <w:noProof/>
          <w:lang w:val="en-CA" w:eastAsia="ko-KR"/>
        </w:rPr>
        <w:t> * </w:t>
      </w:r>
      <w:r>
        <w:rPr>
          <w:noProof/>
          <w:lang w:val="en-CA"/>
        </w:rPr>
        <w:t>64</w:t>
      </w:r>
      <w:r>
        <w:rPr>
          <w:noProof/>
          <w:lang w:val="en-CA" w:eastAsia="ko-KR"/>
        </w:rPr>
        <w:t>,</w:t>
      </w:r>
      <w:r w:rsidRPr="00DE0F0E">
        <w:rPr>
          <w:noProof/>
          <w:lang w:val="en-CA"/>
        </w:rPr>
        <w:t> </w:t>
      </w:r>
      <w:r>
        <w:rPr>
          <w:noProof/>
          <w:lang w:val="en-CA" w:eastAsia="ko-KR"/>
        </w:rPr>
        <w:t>yRefTL / </w:t>
      </w:r>
      <w:r>
        <w:rPr>
          <w:noProof/>
          <w:lang w:val="en-CA"/>
        </w:rPr>
        <w:t>64</w:t>
      </w:r>
      <w:r w:rsidRPr="00DE0F0E">
        <w:rPr>
          <w:noProof/>
          <w:lang w:val="en-CA"/>
        </w:rPr>
        <w:t> </w:t>
      </w:r>
      <w:r>
        <w:rPr>
          <w:noProof/>
          <w:lang w:val="en-CA" w:eastAsia="ko-KR"/>
        </w:rPr>
        <w:t>* </w:t>
      </w:r>
      <w:r>
        <w:rPr>
          <w:noProof/>
          <w:lang w:val="en-CA"/>
        </w:rPr>
        <w:t>64</w:t>
      </w:r>
      <w:r w:rsidRPr="00DE0F0E">
        <w:rPr>
          <w:noProof/>
          <w:lang w:val="en-CA"/>
        </w:rPr>
        <w:t> </w:t>
      </w:r>
      <w:r w:rsidRPr="00EC10DA">
        <w:rPr>
          <w:noProof/>
          <w:lang w:val="en-CA" w:eastAsia="ko-KR"/>
        </w:rPr>
        <w:t>) shall not be equal to (</w:t>
      </w:r>
      <w:r w:rsidRPr="00DE0F0E">
        <w:rPr>
          <w:noProof/>
          <w:lang w:val="en-CA"/>
        </w:rPr>
        <w:t> </w:t>
      </w:r>
      <w:r>
        <w:rPr>
          <w:noProof/>
          <w:lang w:val="en-CA" w:eastAsia="ko-KR"/>
        </w:rPr>
        <w:t>xCb, </w:t>
      </w:r>
      <w:r w:rsidRPr="00EC10DA">
        <w:rPr>
          <w:noProof/>
          <w:lang w:val="en-CA" w:eastAsia="ko-KR"/>
        </w:rPr>
        <w:t>yCb</w:t>
      </w:r>
      <w:r w:rsidRPr="00DE0F0E">
        <w:rPr>
          <w:noProof/>
          <w:lang w:val="en-CA"/>
        </w:rPr>
        <w:t> </w:t>
      </w:r>
      <w:r w:rsidRPr="00EC10DA">
        <w:rPr>
          <w:noProof/>
          <w:lang w:val="en-CA" w:eastAsia="ko-KR"/>
        </w:rPr>
        <w:t>).</w:t>
      </w:r>
    </w:p>
    <w:p w14:paraId="7A760B31" w14:textId="77777777" w:rsidR="00EF2963" w:rsidRDefault="00EF2963" w:rsidP="00EF2963">
      <w:pPr>
        <w:numPr>
          <w:ilvl w:val="0"/>
          <w:numId w:val="3"/>
        </w:numPr>
        <w:tabs>
          <w:tab w:val="clear" w:pos="794"/>
        </w:tabs>
        <w:rPr>
          <w:noProof/>
          <w:lang w:val="en-CA" w:eastAsia="ko-KR"/>
        </w:rPr>
      </w:pPr>
      <w:r w:rsidRPr="006C673E">
        <w:rPr>
          <w:noProof/>
          <w:lang w:val="en-CA"/>
        </w:rPr>
        <w:t xml:space="preserve">When </w:t>
      </w:r>
      <w:r>
        <w:rPr>
          <w:lang w:val="en-US" w:eastAsia="ko-KR"/>
        </w:rPr>
        <w:t xml:space="preserve">sps_suco_flag is equal to 1 and </w:t>
      </w:r>
      <w:r>
        <w:rPr>
          <w:noProof/>
          <w:lang w:val="en-CA"/>
        </w:rPr>
        <w:t>yRefTL</w:t>
      </w:r>
      <w:r w:rsidRPr="006C673E" w:rsidDel="00A701AA">
        <w:rPr>
          <w:noProof/>
          <w:lang w:val="en-CA"/>
        </w:rPr>
        <w:t xml:space="preserve"> </w:t>
      </w:r>
      <w:r w:rsidRPr="006C673E">
        <w:rPr>
          <w:noProof/>
          <w:lang w:val="en-CA"/>
        </w:rPr>
        <w:t>&gt;&gt; CtbLog2SizeY is equal to ( xCb &gt;&gt; CtbLog2SizeY ) </w:t>
      </w:r>
      <w:r w:rsidRPr="006C673E">
        <w:rPr>
          <w:noProof/>
          <w:lang w:val="en-CA" w:eastAsia="ko-KR"/>
        </w:rPr>
        <w:t>−</w:t>
      </w:r>
      <w:r w:rsidRPr="006C673E">
        <w:rPr>
          <w:noProof/>
          <w:lang w:val="en-CA"/>
        </w:rPr>
        <w:t xml:space="preserve"> 1, </w:t>
      </w:r>
      <w:r>
        <w:rPr>
          <w:noProof/>
          <w:lang w:val="en-CA"/>
        </w:rPr>
        <w:t xml:space="preserve">and </w:t>
      </w:r>
      <w:r w:rsidRPr="006C673E">
        <w:rPr>
          <w:noProof/>
          <w:lang w:val="en-CA"/>
        </w:rPr>
        <w:t>CtbLog2SizeY </w:t>
      </w:r>
      <w:r>
        <w:rPr>
          <w:noProof/>
          <w:lang w:val="en-CA"/>
        </w:rPr>
        <w:t xml:space="preserve"> is equal to 7, the follow conditions shall be true:</w:t>
      </w:r>
    </w:p>
    <w:p w14:paraId="1D985A9A" w14:textId="17ECEE7F" w:rsidR="00EF2963" w:rsidRPr="004341DD" w:rsidRDefault="00EF2963" w:rsidP="00EF2963">
      <w:pPr>
        <w:numPr>
          <w:ilvl w:val="1"/>
          <w:numId w:val="3"/>
        </w:numPr>
        <w:rPr>
          <w:noProof/>
          <w:lang w:val="en-CA" w:eastAsia="ko-KR"/>
        </w:rPr>
      </w:pPr>
      <w:r>
        <w:rPr>
          <w:noProof/>
          <w:lang w:val="en-CA" w:eastAsia="ko-KR"/>
        </w:rPr>
        <w:t>T</w:t>
      </w:r>
      <w:r w:rsidRPr="00AD6AFC">
        <w:rPr>
          <w:noProof/>
          <w:lang w:val="en-CA"/>
        </w:rPr>
        <w:t xml:space="preserve">he derivation process for block availability as </w:t>
      </w:r>
      <w:r w:rsidRPr="001E292A">
        <w:rPr>
          <w:noProof/>
          <w:lang w:val="en-CA"/>
        </w:rPr>
        <w:t>specified in clause </w:t>
      </w:r>
      <w:r w:rsidRPr="00AD6AFC">
        <w:rPr>
          <w:rFonts w:eastAsia="Malgun Gothic"/>
          <w:noProof/>
          <w:lang w:val="en-CA" w:eastAsia="ko-KR"/>
        </w:rPr>
        <w:fldChar w:fldCharType="begin"/>
      </w:r>
      <w:r w:rsidRPr="00AD6AFC">
        <w:rPr>
          <w:rFonts w:eastAsia="Malgun Gothic"/>
          <w:noProof/>
          <w:lang w:val="en-CA" w:eastAsia="ko-KR"/>
        </w:rPr>
        <w:instrText xml:space="preserve"> REF _Ref331179883 \r \h  \* MERGEFORMAT </w:instrText>
      </w:r>
      <w:r w:rsidRPr="00AD6AFC">
        <w:rPr>
          <w:rFonts w:eastAsia="Malgun Gothic"/>
          <w:noProof/>
          <w:lang w:val="en-CA" w:eastAsia="ko-KR"/>
        </w:rPr>
      </w:r>
      <w:r w:rsidRPr="00AD6AFC">
        <w:rPr>
          <w:rFonts w:eastAsia="Malgun Gothic"/>
          <w:noProof/>
          <w:lang w:val="en-CA" w:eastAsia="ko-KR"/>
        </w:rPr>
        <w:fldChar w:fldCharType="separate"/>
      </w:r>
      <w:r w:rsidR="0063227E">
        <w:rPr>
          <w:rFonts w:eastAsia="Malgun Gothic"/>
          <w:noProof/>
          <w:lang w:val="en-CA" w:eastAsia="ko-KR"/>
        </w:rPr>
        <w:t>6.4.1</w:t>
      </w:r>
      <w:r w:rsidRPr="00AD6AFC">
        <w:rPr>
          <w:rFonts w:eastAsia="Malgun Gothic"/>
          <w:noProof/>
          <w:lang w:val="en-CA" w:eastAsia="ko-KR"/>
        </w:rPr>
        <w:fldChar w:fldCharType="end"/>
      </w:r>
      <w:r w:rsidRPr="00AD6AFC">
        <w:rPr>
          <w:rFonts w:eastAsia="Malgun Gothic"/>
          <w:noProof/>
          <w:lang w:val="en-CA" w:eastAsia="ko-KR"/>
        </w:rPr>
        <w:t xml:space="preserve"> </w:t>
      </w:r>
      <w:r w:rsidRPr="00AD6AFC">
        <w:rPr>
          <w:noProof/>
          <w:lang w:val="en-CA"/>
        </w:rPr>
        <w:t>is invoked with the current luma location</w:t>
      </w:r>
      <w:r w:rsidRPr="001E292A">
        <w:rPr>
          <w:noProof/>
          <w:lang w:val="en-CA" w:eastAsia="ko-KR"/>
        </w:rPr>
        <w:t>(</w:t>
      </w:r>
      <w:r w:rsidRPr="001E292A">
        <w:rPr>
          <w:noProof/>
          <w:lang w:val="en-CA"/>
        </w:rPr>
        <w:t> </w:t>
      </w:r>
      <w:r w:rsidRPr="00446453">
        <w:rPr>
          <w:noProof/>
          <w:lang w:val="en-CA" w:eastAsia="ko-KR"/>
        </w:rPr>
        <w:t>xCurr,</w:t>
      </w:r>
      <w:r w:rsidRPr="00446453">
        <w:rPr>
          <w:noProof/>
          <w:lang w:val="en-CA"/>
        </w:rPr>
        <w:t> </w:t>
      </w:r>
      <w:r w:rsidRPr="00446453">
        <w:rPr>
          <w:noProof/>
          <w:lang w:val="en-CA" w:eastAsia="ko-KR"/>
        </w:rPr>
        <w:t>yCurr</w:t>
      </w:r>
      <w:r w:rsidRPr="00446453">
        <w:rPr>
          <w:noProof/>
          <w:lang w:val="en-CA"/>
        </w:rPr>
        <w:t> </w:t>
      </w:r>
      <w:r w:rsidRPr="00446453">
        <w:rPr>
          <w:noProof/>
          <w:lang w:val="en-CA" w:eastAsia="ko-KR"/>
        </w:rPr>
        <w:t>) set equal to</w:t>
      </w:r>
      <w:r w:rsidRPr="004341DD">
        <w:rPr>
          <w:noProof/>
          <w:lang w:val="en-CA"/>
        </w:rPr>
        <w:t xml:space="preserve"> ( xCb, yCb ) and the neighbouring luma location ( ( xRefT</w:t>
      </w:r>
      <w:r>
        <w:rPr>
          <w:noProof/>
          <w:lang w:val="en-CA"/>
        </w:rPr>
        <w:t>L</w:t>
      </w:r>
      <w:r w:rsidRPr="004341DD">
        <w:rPr>
          <w:noProof/>
          <w:lang w:val="en-CA"/>
        </w:rPr>
        <w:t> + 128</w:t>
      </w:r>
      <w:r w:rsidRPr="004341DD">
        <w:rPr>
          <w:noProof/>
          <w:lang w:val="en-CA" w:eastAsia="ko-KR"/>
        </w:rPr>
        <w:t> </w:t>
      </w:r>
      <w:r w:rsidRPr="00CE4A6F">
        <w:rPr>
          <w:noProof/>
          <w:lang w:val="en-CA"/>
        </w:rPr>
        <w:t>)</w:t>
      </w:r>
      <w:r w:rsidRPr="00A9041F">
        <w:rPr>
          <w:noProof/>
          <w:lang w:val="en-CA"/>
        </w:rPr>
        <w:t> / 64 * 64</w:t>
      </w:r>
      <w:r>
        <w:rPr>
          <w:noProof/>
          <w:lang w:val="en-CA"/>
        </w:rPr>
        <w:t> + </w:t>
      </w:r>
      <w:r w:rsidRPr="00D00E2D">
        <w:rPr>
          <w:noProof/>
          <w:lang w:val="en-CA"/>
        </w:rPr>
        <w:t>6</w:t>
      </w:r>
      <w:r>
        <w:rPr>
          <w:noProof/>
          <w:lang w:val="en-CA"/>
        </w:rPr>
        <w:t>3</w:t>
      </w:r>
      <w:r w:rsidRPr="004341DD">
        <w:rPr>
          <w:noProof/>
          <w:lang w:val="en-CA"/>
        </w:rPr>
        <w:t>, yRefT</w:t>
      </w:r>
      <w:r>
        <w:rPr>
          <w:noProof/>
          <w:lang w:val="en-CA"/>
        </w:rPr>
        <w:t>L</w:t>
      </w:r>
      <w:r w:rsidRPr="004341DD">
        <w:rPr>
          <w:noProof/>
          <w:lang w:val="en-CA"/>
        </w:rPr>
        <w:t> / 64 * 64 ) as inputs, and the output shall be equal to FALSE.</w:t>
      </w:r>
    </w:p>
    <w:p w14:paraId="78D88CE6" w14:textId="77777777" w:rsidR="00EF2963" w:rsidRPr="008D0CB6" w:rsidRDefault="00EF2963" w:rsidP="00EF2963">
      <w:pPr>
        <w:numPr>
          <w:ilvl w:val="1"/>
          <w:numId w:val="3"/>
        </w:numPr>
        <w:rPr>
          <w:noProof/>
          <w:lang w:val="en-CA" w:eastAsia="ko-KR"/>
        </w:rPr>
      </w:pPr>
      <w:r>
        <w:rPr>
          <w:noProof/>
          <w:lang w:val="en-CA" w:eastAsia="ko-KR"/>
        </w:rPr>
        <w:t>T</w:t>
      </w:r>
      <w:r w:rsidRPr="00446453">
        <w:rPr>
          <w:noProof/>
          <w:lang w:val="en-CA" w:eastAsia="ko-KR"/>
        </w:rPr>
        <w:t>he luma location (</w:t>
      </w:r>
      <w:r w:rsidRPr="004341DD">
        <w:rPr>
          <w:noProof/>
          <w:lang w:val="en-CA"/>
        </w:rPr>
        <w:t> </w:t>
      </w:r>
      <w:r w:rsidRPr="004341DD">
        <w:rPr>
          <w:noProof/>
          <w:lang w:val="en-CA" w:eastAsia="ko-KR"/>
        </w:rPr>
        <w:t>( xRefT</w:t>
      </w:r>
      <w:r>
        <w:rPr>
          <w:noProof/>
          <w:lang w:val="en-CA" w:eastAsia="ko-KR"/>
        </w:rPr>
        <w:t>L</w:t>
      </w:r>
      <w:r w:rsidRPr="004341DD">
        <w:rPr>
          <w:noProof/>
          <w:lang w:val="en-CA" w:eastAsia="ko-KR"/>
        </w:rPr>
        <w:t> + </w:t>
      </w:r>
      <w:r w:rsidRPr="004341DD">
        <w:rPr>
          <w:noProof/>
          <w:lang w:val="en-CA"/>
        </w:rPr>
        <w:t>128</w:t>
      </w:r>
      <w:r w:rsidRPr="004341DD">
        <w:rPr>
          <w:noProof/>
          <w:lang w:val="en-CA" w:eastAsia="ko-KR"/>
        </w:rPr>
        <w:t> ) / </w:t>
      </w:r>
      <w:r w:rsidRPr="004341DD">
        <w:rPr>
          <w:noProof/>
          <w:lang w:val="en-CA"/>
        </w:rPr>
        <w:t>64</w:t>
      </w:r>
      <w:r w:rsidRPr="004341DD">
        <w:rPr>
          <w:noProof/>
          <w:lang w:val="en-CA" w:eastAsia="ko-KR"/>
        </w:rPr>
        <w:t> * </w:t>
      </w:r>
      <w:r w:rsidRPr="00CE4A6F">
        <w:rPr>
          <w:noProof/>
          <w:lang w:val="en-CA"/>
        </w:rPr>
        <w:t>64</w:t>
      </w:r>
      <w:r>
        <w:rPr>
          <w:noProof/>
          <w:lang w:val="en-CA"/>
        </w:rPr>
        <w:t> + </w:t>
      </w:r>
      <w:r w:rsidRPr="00D00E2D">
        <w:rPr>
          <w:noProof/>
          <w:lang w:val="en-CA"/>
        </w:rPr>
        <w:t>6</w:t>
      </w:r>
      <w:r>
        <w:rPr>
          <w:noProof/>
          <w:lang w:val="en-CA"/>
        </w:rPr>
        <w:t>3</w:t>
      </w:r>
      <w:r w:rsidRPr="00A9041F">
        <w:rPr>
          <w:noProof/>
          <w:lang w:val="en-CA" w:eastAsia="ko-KR"/>
        </w:rPr>
        <w:t>,</w:t>
      </w:r>
      <w:r w:rsidRPr="00A9041F">
        <w:rPr>
          <w:noProof/>
          <w:lang w:val="en-CA"/>
        </w:rPr>
        <w:t> </w:t>
      </w:r>
      <w:r w:rsidRPr="00A9041F">
        <w:rPr>
          <w:noProof/>
          <w:lang w:val="en-CA" w:eastAsia="ko-KR"/>
        </w:rPr>
        <w:t>yRefT</w:t>
      </w:r>
      <w:r>
        <w:rPr>
          <w:noProof/>
          <w:lang w:val="en-CA" w:eastAsia="ko-KR"/>
        </w:rPr>
        <w:t>L</w:t>
      </w:r>
      <w:r w:rsidRPr="00A9041F">
        <w:rPr>
          <w:noProof/>
          <w:lang w:val="en-CA" w:eastAsia="ko-KR"/>
        </w:rPr>
        <w:t> / </w:t>
      </w:r>
      <w:r w:rsidRPr="00A9041F">
        <w:rPr>
          <w:noProof/>
          <w:lang w:val="en-CA"/>
        </w:rPr>
        <w:t>64</w:t>
      </w:r>
      <w:r w:rsidRPr="00FC4B52">
        <w:rPr>
          <w:noProof/>
          <w:lang w:val="en-CA"/>
        </w:rPr>
        <w:t> </w:t>
      </w:r>
      <w:r w:rsidRPr="00FC4B52">
        <w:rPr>
          <w:noProof/>
          <w:lang w:val="en-CA" w:eastAsia="ko-KR"/>
        </w:rPr>
        <w:t>* </w:t>
      </w:r>
      <w:r w:rsidRPr="00FC4B52">
        <w:rPr>
          <w:noProof/>
          <w:lang w:val="en-CA"/>
        </w:rPr>
        <w:t>64 </w:t>
      </w:r>
      <w:r w:rsidRPr="00FC4B52">
        <w:rPr>
          <w:noProof/>
          <w:lang w:val="en-CA" w:eastAsia="ko-KR"/>
        </w:rPr>
        <w:t>) shall not be equal to (</w:t>
      </w:r>
      <w:r w:rsidRPr="00FC4B52">
        <w:rPr>
          <w:noProof/>
          <w:lang w:val="en-CA"/>
        </w:rPr>
        <w:t> </w:t>
      </w:r>
      <w:r w:rsidRPr="00FC4B52">
        <w:rPr>
          <w:noProof/>
          <w:lang w:val="en-CA" w:eastAsia="ko-KR"/>
        </w:rPr>
        <w:t>xCb</w:t>
      </w:r>
      <w:r>
        <w:rPr>
          <w:noProof/>
          <w:lang w:val="en-US" w:eastAsia="ko-KR"/>
        </w:rPr>
        <w:t> </w:t>
      </w:r>
      <w:r>
        <w:rPr>
          <w:rFonts w:eastAsia="Malgun Gothic"/>
          <w:noProof/>
          <w:lang w:val="en-US" w:eastAsia="ko-KR"/>
        </w:rPr>
        <w:t>+ cbWidth </w:t>
      </w:r>
      <w:r w:rsidRPr="006C673E" w:rsidDel="003C51E6">
        <w:rPr>
          <w:noProof/>
          <w:lang w:val="en-CA" w:eastAsia="ko-KR"/>
        </w:rPr>
        <w:t>−</w:t>
      </w:r>
      <w:r>
        <w:rPr>
          <w:rFonts w:eastAsia="Malgun Gothic"/>
          <w:noProof/>
          <w:lang w:val="en-US" w:eastAsia="ko-KR"/>
        </w:rPr>
        <w:t> 1</w:t>
      </w:r>
      <w:r w:rsidRPr="00FC4B52">
        <w:rPr>
          <w:noProof/>
          <w:lang w:val="en-CA" w:eastAsia="ko-KR"/>
        </w:rPr>
        <w:t>, yCb</w:t>
      </w:r>
      <w:r w:rsidRPr="00FC4B52">
        <w:rPr>
          <w:noProof/>
          <w:lang w:val="en-CA"/>
        </w:rPr>
        <w:t> </w:t>
      </w:r>
      <w:r w:rsidRPr="00FC4B52">
        <w:rPr>
          <w:noProof/>
          <w:lang w:val="en-CA" w:eastAsia="ko-KR"/>
        </w:rPr>
        <w:t>)</w:t>
      </w:r>
      <w:r w:rsidRPr="00FC4B52">
        <w:rPr>
          <w:lang w:val="en-US" w:eastAsia="ko-KR"/>
        </w:rPr>
        <w:t>.</w:t>
      </w:r>
    </w:p>
    <w:p w14:paraId="26A25449" w14:textId="74188F76" w:rsidR="00EF2963" w:rsidRPr="004341DD" w:rsidRDefault="00EF2963" w:rsidP="00EF2963">
      <w:pPr>
        <w:numPr>
          <w:ilvl w:val="1"/>
          <w:numId w:val="3"/>
        </w:numPr>
        <w:rPr>
          <w:noProof/>
          <w:lang w:val="en-CA" w:eastAsia="ko-KR"/>
        </w:rPr>
      </w:pPr>
      <w:r>
        <w:rPr>
          <w:noProof/>
          <w:lang w:val="en-CA" w:eastAsia="ko-KR"/>
        </w:rPr>
        <w:t>T</w:t>
      </w:r>
      <w:r w:rsidRPr="00AD6AFC">
        <w:rPr>
          <w:noProof/>
          <w:lang w:val="en-CA"/>
        </w:rPr>
        <w:t xml:space="preserve">he derivation process for block availability as </w:t>
      </w:r>
      <w:r w:rsidRPr="001E292A">
        <w:rPr>
          <w:noProof/>
          <w:lang w:val="en-CA"/>
        </w:rPr>
        <w:t>specified in clause </w:t>
      </w:r>
      <w:r w:rsidRPr="00AD6AFC">
        <w:rPr>
          <w:rFonts w:eastAsia="Malgun Gothic"/>
          <w:noProof/>
          <w:lang w:val="en-CA" w:eastAsia="ko-KR"/>
        </w:rPr>
        <w:fldChar w:fldCharType="begin"/>
      </w:r>
      <w:r w:rsidRPr="00D00E2D">
        <w:rPr>
          <w:rFonts w:eastAsia="Malgun Gothic"/>
          <w:noProof/>
          <w:lang w:val="en-CA" w:eastAsia="ko-KR"/>
        </w:rPr>
        <w:instrText xml:space="preserve"> REF _Ref331179883 \r \h  \* MERGEFORMAT </w:instrText>
      </w:r>
      <w:r w:rsidRPr="00AD6AFC">
        <w:rPr>
          <w:rFonts w:eastAsia="Malgun Gothic"/>
          <w:noProof/>
          <w:lang w:val="en-CA" w:eastAsia="ko-KR"/>
        </w:rPr>
      </w:r>
      <w:r w:rsidRPr="00AD6AFC">
        <w:rPr>
          <w:rFonts w:eastAsia="Malgun Gothic"/>
          <w:noProof/>
          <w:lang w:val="en-CA" w:eastAsia="ko-KR"/>
        </w:rPr>
        <w:fldChar w:fldCharType="separate"/>
      </w:r>
      <w:r w:rsidR="0063227E">
        <w:rPr>
          <w:rFonts w:eastAsia="Malgun Gothic"/>
          <w:noProof/>
          <w:lang w:val="en-CA" w:eastAsia="ko-KR"/>
        </w:rPr>
        <w:t>6.4.1</w:t>
      </w:r>
      <w:r w:rsidRPr="00AD6AFC">
        <w:rPr>
          <w:rFonts w:eastAsia="Malgun Gothic"/>
          <w:noProof/>
          <w:lang w:val="en-CA" w:eastAsia="ko-KR"/>
        </w:rPr>
        <w:fldChar w:fldCharType="end"/>
      </w:r>
      <w:r w:rsidRPr="00AD6AFC">
        <w:rPr>
          <w:rFonts w:eastAsia="Malgun Gothic"/>
          <w:noProof/>
          <w:lang w:val="en-CA" w:eastAsia="ko-KR"/>
        </w:rPr>
        <w:t xml:space="preserve"> </w:t>
      </w:r>
      <w:r w:rsidRPr="00AD6AFC">
        <w:rPr>
          <w:noProof/>
          <w:lang w:val="en-CA"/>
        </w:rPr>
        <w:t>is invoked with the current luma location</w:t>
      </w:r>
      <w:r w:rsidRPr="001E292A">
        <w:rPr>
          <w:noProof/>
          <w:lang w:val="en-CA" w:eastAsia="ko-KR"/>
        </w:rPr>
        <w:t>(</w:t>
      </w:r>
      <w:r w:rsidRPr="001E292A">
        <w:rPr>
          <w:noProof/>
          <w:lang w:val="en-CA"/>
        </w:rPr>
        <w:t> </w:t>
      </w:r>
      <w:r w:rsidRPr="00446453">
        <w:rPr>
          <w:noProof/>
          <w:lang w:val="en-CA" w:eastAsia="ko-KR"/>
        </w:rPr>
        <w:t>xCurr,</w:t>
      </w:r>
      <w:r w:rsidRPr="00446453">
        <w:rPr>
          <w:noProof/>
          <w:lang w:val="en-CA"/>
        </w:rPr>
        <w:t> </w:t>
      </w:r>
      <w:r w:rsidRPr="00446453">
        <w:rPr>
          <w:noProof/>
          <w:lang w:val="en-CA" w:eastAsia="ko-KR"/>
        </w:rPr>
        <w:t>yCurr</w:t>
      </w:r>
      <w:r w:rsidRPr="00446453">
        <w:rPr>
          <w:noProof/>
          <w:lang w:val="en-CA"/>
        </w:rPr>
        <w:t> </w:t>
      </w:r>
      <w:r w:rsidRPr="00446453">
        <w:rPr>
          <w:noProof/>
          <w:lang w:val="en-CA" w:eastAsia="ko-KR"/>
        </w:rPr>
        <w:t>) set equal to</w:t>
      </w:r>
      <w:r w:rsidRPr="004341DD">
        <w:rPr>
          <w:noProof/>
          <w:lang w:val="en-CA"/>
        </w:rPr>
        <w:t xml:space="preserve"> ( xCb, yCb ) and the neighbouring luma location ( ( xRefTR + 128</w:t>
      </w:r>
      <w:r w:rsidRPr="004341DD">
        <w:rPr>
          <w:noProof/>
          <w:lang w:val="en-CA" w:eastAsia="ko-KR"/>
        </w:rPr>
        <w:t> </w:t>
      </w:r>
      <w:r w:rsidRPr="00CE4A6F">
        <w:rPr>
          <w:noProof/>
          <w:lang w:val="en-CA"/>
        </w:rPr>
        <w:t>)</w:t>
      </w:r>
      <w:r w:rsidRPr="00A9041F">
        <w:rPr>
          <w:noProof/>
          <w:lang w:val="en-CA"/>
        </w:rPr>
        <w:t> / 64 * 64</w:t>
      </w:r>
      <w:r w:rsidRPr="004341DD">
        <w:rPr>
          <w:noProof/>
          <w:lang w:val="en-CA"/>
        </w:rPr>
        <w:t>, yRefTR / 64 * 64 ) as inputs, and the output shall be equal to FALSE.</w:t>
      </w:r>
    </w:p>
    <w:p w14:paraId="3C882A65" w14:textId="77777777" w:rsidR="00EF2963" w:rsidRPr="00D00E2D" w:rsidRDefault="00EF2963" w:rsidP="00EF2963">
      <w:pPr>
        <w:numPr>
          <w:ilvl w:val="1"/>
          <w:numId w:val="3"/>
        </w:numPr>
        <w:rPr>
          <w:noProof/>
          <w:lang w:val="en-CA" w:eastAsia="ko-KR"/>
        </w:rPr>
      </w:pPr>
      <w:r>
        <w:rPr>
          <w:noProof/>
          <w:lang w:val="en-CA" w:eastAsia="ko-KR"/>
        </w:rPr>
        <w:t>T</w:t>
      </w:r>
      <w:r w:rsidRPr="00446453">
        <w:rPr>
          <w:noProof/>
          <w:lang w:val="en-CA" w:eastAsia="ko-KR"/>
        </w:rPr>
        <w:t>he luma location (</w:t>
      </w:r>
      <w:r w:rsidRPr="004341DD">
        <w:rPr>
          <w:noProof/>
          <w:lang w:val="en-CA"/>
        </w:rPr>
        <w:t> </w:t>
      </w:r>
      <w:r w:rsidRPr="004341DD">
        <w:rPr>
          <w:noProof/>
          <w:lang w:val="en-CA" w:eastAsia="ko-KR"/>
        </w:rPr>
        <w:t>( xRefTR + </w:t>
      </w:r>
      <w:r w:rsidRPr="004341DD">
        <w:rPr>
          <w:noProof/>
          <w:lang w:val="en-CA"/>
        </w:rPr>
        <w:t>128</w:t>
      </w:r>
      <w:r w:rsidRPr="004341DD">
        <w:rPr>
          <w:noProof/>
          <w:lang w:val="en-CA" w:eastAsia="ko-KR"/>
        </w:rPr>
        <w:t> ) / </w:t>
      </w:r>
      <w:r w:rsidRPr="004341DD">
        <w:rPr>
          <w:noProof/>
          <w:lang w:val="en-CA"/>
        </w:rPr>
        <w:t>64</w:t>
      </w:r>
      <w:r w:rsidRPr="004341DD">
        <w:rPr>
          <w:noProof/>
          <w:lang w:val="en-CA" w:eastAsia="ko-KR"/>
        </w:rPr>
        <w:t> * </w:t>
      </w:r>
      <w:r w:rsidRPr="00CE4A6F">
        <w:rPr>
          <w:noProof/>
          <w:lang w:val="en-CA"/>
        </w:rPr>
        <w:t>64</w:t>
      </w:r>
      <w:r w:rsidRPr="00A9041F">
        <w:rPr>
          <w:noProof/>
          <w:lang w:val="en-CA" w:eastAsia="ko-KR"/>
        </w:rPr>
        <w:t>,</w:t>
      </w:r>
      <w:r w:rsidRPr="00A9041F">
        <w:rPr>
          <w:noProof/>
          <w:lang w:val="en-CA"/>
        </w:rPr>
        <w:t> </w:t>
      </w:r>
      <w:r w:rsidRPr="00A9041F">
        <w:rPr>
          <w:noProof/>
          <w:lang w:val="en-CA" w:eastAsia="ko-KR"/>
        </w:rPr>
        <w:t>yRefTR / </w:t>
      </w:r>
      <w:r w:rsidRPr="00A9041F">
        <w:rPr>
          <w:noProof/>
          <w:lang w:val="en-CA"/>
        </w:rPr>
        <w:t>64</w:t>
      </w:r>
      <w:r w:rsidRPr="00D00E2D">
        <w:rPr>
          <w:noProof/>
          <w:lang w:val="en-CA"/>
        </w:rPr>
        <w:t> </w:t>
      </w:r>
      <w:r w:rsidRPr="00D00E2D">
        <w:rPr>
          <w:noProof/>
          <w:lang w:val="en-CA" w:eastAsia="ko-KR"/>
        </w:rPr>
        <w:t>* </w:t>
      </w:r>
      <w:r w:rsidRPr="00D00E2D">
        <w:rPr>
          <w:noProof/>
          <w:lang w:val="en-CA"/>
        </w:rPr>
        <w:t>64 </w:t>
      </w:r>
      <w:r w:rsidRPr="00D00E2D">
        <w:rPr>
          <w:noProof/>
          <w:lang w:val="en-CA" w:eastAsia="ko-KR"/>
        </w:rPr>
        <w:t>) shall not be equal to (</w:t>
      </w:r>
      <w:r w:rsidRPr="00D00E2D">
        <w:rPr>
          <w:noProof/>
          <w:lang w:val="en-CA"/>
        </w:rPr>
        <w:t> </w:t>
      </w:r>
      <w:r w:rsidRPr="00D00E2D">
        <w:rPr>
          <w:noProof/>
          <w:lang w:val="en-CA" w:eastAsia="ko-KR"/>
        </w:rPr>
        <w:t>xCb, yCb</w:t>
      </w:r>
      <w:r w:rsidRPr="00D00E2D">
        <w:rPr>
          <w:noProof/>
          <w:lang w:val="en-CA"/>
        </w:rPr>
        <w:t> </w:t>
      </w:r>
      <w:r w:rsidRPr="00D00E2D">
        <w:rPr>
          <w:noProof/>
          <w:lang w:val="en-CA" w:eastAsia="ko-KR"/>
        </w:rPr>
        <w:t>)</w:t>
      </w:r>
      <w:r w:rsidRPr="00D00E2D">
        <w:rPr>
          <w:lang w:val="en-US" w:eastAsia="ko-KR"/>
        </w:rPr>
        <w:t>.</w:t>
      </w:r>
    </w:p>
    <w:p w14:paraId="4ECF2F2B" w14:textId="7A417E5B" w:rsidR="00EF2963" w:rsidRPr="004341DD" w:rsidRDefault="00EF2963" w:rsidP="00EF2963">
      <w:pPr>
        <w:numPr>
          <w:ilvl w:val="1"/>
          <w:numId w:val="3"/>
        </w:numPr>
        <w:rPr>
          <w:noProof/>
          <w:lang w:val="en-CA" w:eastAsia="ko-KR"/>
        </w:rPr>
      </w:pPr>
      <w:r>
        <w:rPr>
          <w:noProof/>
          <w:lang w:val="en-CA" w:eastAsia="ko-KR"/>
        </w:rPr>
        <w:t>T</w:t>
      </w:r>
      <w:r w:rsidRPr="00AD6AFC">
        <w:rPr>
          <w:noProof/>
          <w:lang w:val="en-CA"/>
        </w:rPr>
        <w:t xml:space="preserve">he derivation process for block availability as </w:t>
      </w:r>
      <w:r w:rsidRPr="001E292A">
        <w:rPr>
          <w:noProof/>
          <w:lang w:val="en-CA"/>
        </w:rPr>
        <w:t>specified in clause </w:t>
      </w:r>
      <w:r w:rsidRPr="00AD6AFC">
        <w:rPr>
          <w:rFonts w:eastAsia="Malgun Gothic"/>
          <w:noProof/>
          <w:lang w:val="en-CA" w:eastAsia="ko-KR"/>
        </w:rPr>
        <w:fldChar w:fldCharType="begin"/>
      </w:r>
      <w:r w:rsidRPr="00D00E2D">
        <w:rPr>
          <w:rFonts w:eastAsia="Malgun Gothic"/>
          <w:noProof/>
          <w:lang w:val="en-CA" w:eastAsia="ko-KR"/>
        </w:rPr>
        <w:instrText xml:space="preserve"> REF _Ref331179883 \r \h  \* MERGEFORMAT </w:instrText>
      </w:r>
      <w:r w:rsidRPr="00AD6AFC">
        <w:rPr>
          <w:rFonts w:eastAsia="Malgun Gothic"/>
          <w:noProof/>
          <w:lang w:val="en-CA" w:eastAsia="ko-KR"/>
        </w:rPr>
      </w:r>
      <w:r w:rsidRPr="00AD6AFC">
        <w:rPr>
          <w:rFonts w:eastAsia="Malgun Gothic"/>
          <w:noProof/>
          <w:lang w:val="en-CA" w:eastAsia="ko-KR"/>
        </w:rPr>
        <w:fldChar w:fldCharType="separate"/>
      </w:r>
      <w:r w:rsidR="0063227E">
        <w:rPr>
          <w:rFonts w:eastAsia="Malgun Gothic"/>
          <w:noProof/>
          <w:lang w:val="en-CA" w:eastAsia="ko-KR"/>
        </w:rPr>
        <w:t>6.4.1</w:t>
      </w:r>
      <w:r w:rsidRPr="00AD6AFC">
        <w:rPr>
          <w:rFonts w:eastAsia="Malgun Gothic"/>
          <w:noProof/>
          <w:lang w:val="en-CA" w:eastAsia="ko-KR"/>
        </w:rPr>
        <w:fldChar w:fldCharType="end"/>
      </w:r>
      <w:r w:rsidRPr="00AD6AFC">
        <w:rPr>
          <w:rFonts w:eastAsia="Malgun Gothic"/>
          <w:noProof/>
          <w:lang w:val="en-CA" w:eastAsia="ko-KR"/>
        </w:rPr>
        <w:t xml:space="preserve"> </w:t>
      </w:r>
      <w:r w:rsidRPr="00AD6AFC">
        <w:rPr>
          <w:noProof/>
          <w:lang w:val="en-CA"/>
        </w:rPr>
        <w:t>is invoked with the current luma location</w:t>
      </w:r>
      <w:r w:rsidRPr="001E292A">
        <w:rPr>
          <w:noProof/>
          <w:lang w:val="en-CA" w:eastAsia="ko-KR"/>
        </w:rPr>
        <w:t>(</w:t>
      </w:r>
      <w:r w:rsidRPr="001E292A">
        <w:rPr>
          <w:noProof/>
          <w:lang w:val="en-CA"/>
        </w:rPr>
        <w:t> </w:t>
      </w:r>
      <w:r w:rsidRPr="00446453">
        <w:rPr>
          <w:noProof/>
          <w:lang w:val="en-CA" w:eastAsia="ko-KR"/>
        </w:rPr>
        <w:t>xCurr,</w:t>
      </w:r>
      <w:r w:rsidRPr="00446453">
        <w:rPr>
          <w:noProof/>
          <w:lang w:val="en-CA"/>
        </w:rPr>
        <w:t> </w:t>
      </w:r>
      <w:r w:rsidRPr="00446453">
        <w:rPr>
          <w:noProof/>
          <w:lang w:val="en-CA" w:eastAsia="ko-KR"/>
        </w:rPr>
        <w:t>yCurr</w:t>
      </w:r>
      <w:r w:rsidRPr="00446453">
        <w:rPr>
          <w:noProof/>
          <w:lang w:val="en-CA"/>
        </w:rPr>
        <w:t> </w:t>
      </w:r>
      <w:r w:rsidRPr="00446453">
        <w:rPr>
          <w:noProof/>
          <w:lang w:val="en-CA" w:eastAsia="ko-KR"/>
        </w:rPr>
        <w:t>) set equal to</w:t>
      </w:r>
      <w:r w:rsidRPr="004341DD">
        <w:rPr>
          <w:noProof/>
          <w:lang w:val="en-CA"/>
        </w:rPr>
        <w:t xml:space="preserve"> ( xCb, yCb ) and the neighbouring luma location ( ( xRefTR + 128</w:t>
      </w:r>
      <w:r w:rsidRPr="004341DD">
        <w:rPr>
          <w:noProof/>
          <w:lang w:val="en-CA" w:eastAsia="ko-KR"/>
        </w:rPr>
        <w:t> </w:t>
      </w:r>
      <w:r w:rsidRPr="00CE4A6F">
        <w:rPr>
          <w:noProof/>
          <w:lang w:val="en-CA"/>
        </w:rPr>
        <w:t>)</w:t>
      </w:r>
      <w:r w:rsidRPr="00A9041F">
        <w:rPr>
          <w:noProof/>
          <w:lang w:val="en-CA"/>
        </w:rPr>
        <w:t> / 64 * 64</w:t>
      </w:r>
      <w:r>
        <w:rPr>
          <w:noProof/>
          <w:lang w:val="en-CA"/>
        </w:rPr>
        <w:t> + </w:t>
      </w:r>
      <w:r w:rsidRPr="00D00E2D">
        <w:rPr>
          <w:noProof/>
          <w:lang w:val="en-CA"/>
        </w:rPr>
        <w:t>6</w:t>
      </w:r>
      <w:r>
        <w:rPr>
          <w:noProof/>
          <w:lang w:val="en-CA"/>
        </w:rPr>
        <w:t>3</w:t>
      </w:r>
      <w:r w:rsidRPr="004341DD">
        <w:rPr>
          <w:noProof/>
          <w:lang w:val="en-CA"/>
        </w:rPr>
        <w:t>, yRefTR / 64 * 64 ) as inputs, and the output shall be equal to FALSE.</w:t>
      </w:r>
    </w:p>
    <w:p w14:paraId="7D517396" w14:textId="77777777" w:rsidR="00EF2963" w:rsidRPr="008D0CB6" w:rsidRDefault="00EF2963" w:rsidP="00EF2963">
      <w:pPr>
        <w:numPr>
          <w:ilvl w:val="1"/>
          <w:numId w:val="3"/>
        </w:numPr>
        <w:rPr>
          <w:noProof/>
          <w:lang w:val="en-CA" w:eastAsia="ko-KR"/>
        </w:rPr>
      </w:pPr>
      <w:r w:rsidRPr="003C4C3B">
        <w:rPr>
          <w:noProof/>
          <w:lang w:val="en-CA" w:eastAsia="ko-KR"/>
        </w:rPr>
        <w:t>The luma location (</w:t>
      </w:r>
      <w:r w:rsidRPr="003C4C3B">
        <w:rPr>
          <w:noProof/>
          <w:lang w:val="en-CA"/>
        </w:rPr>
        <w:t> </w:t>
      </w:r>
      <w:r w:rsidRPr="003C4C3B">
        <w:rPr>
          <w:noProof/>
          <w:lang w:val="en-CA" w:eastAsia="ko-KR"/>
        </w:rPr>
        <w:t>( xRefTR + </w:t>
      </w:r>
      <w:r w:rsidRPr="003C4C3B">
        <w:rPr>
          <w:noProof/>
          <w:lang w:val="en-CA"/>
        </w:rPr>
        <w:t>128</w:t>
      </w:r>
      <w:r w:rsidRPr="003C4C3B">
        <w:rPr>
          <w:noProof/>
          <w:lang w:val="en-CA" w:eastAsia="ko-KR"/>
        </w:rPr>
        <w:t> ) / </w:t>
      </w:r>
      <w:r w:rsidRPr="003C4C3B">
        <w:rPr>
          <w:noProof/>
          <w:lang w:val="en-CA"/>
        </w:rPr>
        <w:t>64</w:t>
      </w:r>
      <w:r w:rsidRPr="003C4C3B">
        <w:rPr>
          <w:noProof/>
          <w:lang w:val="en-CA" w:eastAsia="ko-KR"/>
        </w:rPr>
        <w:t> * </w:t>
      </w:r>
      <w:r w:rsidRPr="003C4C3B">
        <w:rPr>
          <w:noProof/>
          <w:lang w:val="en-CA"/>
        </w:rPr>
        <w:t>64 + 63</w:t>
      </w:r>
      <w:r w:rsidRPr="003C4C3B">
        <w:rPr>
          <w:noProof/>
          <w:lang w:val="en-CA" w:eastAsia="ko-KR"/>
        </w:rPr>
        <w:t>,</w:t>
      </w:r>
      <w:r w:rsidRPr="00440FA3">
        <w:rPr>
          <w:noProof/>
          <w:lang w:val="en-CA"/>
        </w:rPr>
        <w:t> </w:t>
      </w:r>
      <w:r w:rsidRPr="00440FA3">
        <w:rPr>
          <w:noProof/>
          <w:lang w:val="en-CA" w:eastAsia="ko-KR"/>
        </w:rPr>
        <w:t>yRefTR / </w:t>
      </w:r>
      <w:r w:rsidRPr="00440FA3">
        <w:rPr>
          <w:noProof/>
          <w:lang w:val="en-CA"/>
        </w:rPr>
        <w:t>64 </w:t>
      </w:r>
      <w:r w:rsidRPr="00440FA3">
        <w:rPr>
          <w:noProof/>
          <w:lang w:val="en-CA" w:eastAsia="ko-KR"/>
        </w:rPr>
        <w:t>* </w:t>
      </w:r>
      <w:r w:rsidRPr="00440FA3">
        <w:rPr>
          <w:noProof/>
          <w:lang w:val="en-CA"/>
        </w:rPr>
        <w:t>64 </w:t>
      </w:r>
      <w:r w:rsidRPr="00440FA3">
        <w:rPr>
          <w:noProof/>
          <w:lang w:val="en-CA" w:eastAsia="ko-KR"/>
        </w:rPr>
        <w:t>) shall not be equal to (</w:t>
      </w:r>
      <w:r w:rsidRPr="00440FA3">
        <w:rPr>
          <w:noProof/>
          <w:lang w:val="en-CA"/>
        </w:rPr>
        <w:t> </w:t>
      </w:r>
      <w:r w:rsidRPr="00440FA3">
        <w:rPr>
          <w:noProof/>
          <w:lang w:val="en-CA" w:eastAsia="ko-KR"/>
        </w:rPr>
        <w:t>xCb</w:t>
      </w:r>
      <w:r>
        <w:rPr>
          <w:noProof/>
          <w:lang w:val="en-US" w:eastAsia="ko-KR"/>
        </w:rPr>
        <w:t> </w:t>
      </w:r>
      <w:r>
        <w:rPr>
          <w:rFonts w:eastAsia="Malgun Gothic"/>
          <w:noProof/>
          <w:lang w:val="en-US" w:eastAsia="ko-KR"/>
        </w:rPr>
        <w:t>+ cbWidth </w:t>
      </w:r>
      <w:r w:rsidRPr="006C673E" w:rsidDel="003C51E6">
        <w:rPr>
          <w:noProof/>
          <w:lang w:val="en-CA" w:eastAsia="ko-KR"/>
        </w:rPr>
        <w:t>−</w:t>
      </w:r>
      <w:r>
        <w:rPr>
          <w:rFonts w:eastAsia="Malgun Gothic"/>
          <w:noProof/>
          <w:lang w:val="en-US" w:eastAsia="ko-KR"/>
        </w:rPr>
        <w:t> 1</w:t>
      </w:r>
      <w:r w:rsidRPr="00440FA3">
        <w:rPr>
          <w:noProof/>
          <w:lang w:val="en-CA" w:eastAsia="ko-KR"/>
        </w:rPr>
        <w:t>, yCb</w:t>
      </w:r>
      <w:r w:rsidRPr="00440FA3">
        <w:rPr>
          <w:noProof/>
          <w:lang w:val="en-CA"/>
        </w:rPr>
        <w:t> </w:t>
      </w:r>
      <w:r w:rsidRPr="00440FA3">
        <w:rPr>
          <w:noProof/>
          <w:lang w:val="en-CA" w:eastAsia="ko-KR"/>
        </w:rPr>
        <w:t>)</w:t>
      </w:r>
      <w:r w:rsidRPr="00440FA3">
        <w:rPr>
          <w:lang w:val="en-US" w:eastAsia="ko-KR"/>
        </w:rPr>
        <w:t>.</w:t>
      </w:r>
    </w:p>
    <w:p w14:paraId="38CC4212" w14:textId="77777777" w:rsidR="00EF2963" w:rsidRDefault="00EF2963" w:rsidP="00EF2963">
      <w:pPr>
        <w:tabs>
          <w:tab w:val="clear" w:pos="794"/>
          <w:tab w:val="clear" w:pos="1191"/>
          <w:tab w:val="clear" w:pos="1588"/>
          <w:tab w:val="clear" w:pos="1985"/>
          <w:tab w:val="left" w:pos="720"/>
          <w:tab w:val="left" w:pos="1080"/>
          <w:tab w:val="left" w:pos="1440"/>
          <w:tab w:val="left" w:pos="2977"/>
        </w:tabs>
        <w:rPr>
          <w:lang w:val="en-CA" w:eastAsia="ko-KR"/>
        </w:rPr>
      </w:pPr>
      <w:r>
        <w:rPr>
          <w:lang w:val="en-CA"/>
        </w:rPr>
        <w:t>The following is applied:</w:t>
      </w:r>
    </w:p>
    <w:p w14:paraId="0F0F7AB1" w14:textId="7C843C53" w:rsidR="00EF2963" w:rsidRPr="008D0CB6" w:rsidRDefault="00EF2963" w:rsidP="00EF2963">
      <w:pPr>
        <w:pStyle w:val="Equation"/>
        <w:tabs>
          <w:tab w:val="left" w:pos="851"/>
          <w:tab w:val="left" w:pos="1134"/>
          <w:tab w:val="left" w:pos="1418"/>
        </w:tabs>
        <w:ind w:left="800"/>
        <w:rPr>
          <w:noProof/>
          <w:lang w:val="en-CA"/>
        </w:rPr>
      </w:pPr>
      <w:r w:rsidRPr="008D0CB6">
        <w:rPr>
          <w:noProof/>
          <w:lang w:val="en-CA"/>
        </w:rPr>
        <w:t>mvL = mvL &lt;&lt; 4</w:t>
      </w:r>
      <w:r w:rsidRPr="008D0CB6">
        <w:rPr>
          <w:noProof/>
          <w:lang w:val="en-CA"/>
        </w:rPr>
        <w:tab/>
      </w:r>
      <w:r w:rsidRPr="008D0CB6">
        <w:rPr>
          <w:noProof/>
          <w:lang w:val="en-CA"/>
        </w:rPr>
        <w:tab/>
      </w:r>
      <w:r w:rsidRPr="008D0CB6" w:rsidDel="003C51E6">
        <w:rPr>
          <w:noProof/>
          <w:lang w:val="en-CA"/>
        </w:rPr>
        <w:t>(</w:t>
      </w:r>
      <w:r w:rsidRPr="008D0CB6" w:rsidDel="003C51E6">
        <w:rPr>
          <w:noProof/>
          <w:lang w:val="en-CA"/>
        </w:rPr>
        <w:fldChar w:fldCharType="begin"/>
      </w:r>
      <w:r w:rsidRPr="008D0CB6" w:rsidDel="003C51E6">
        <w:rPr>
          <w:noProof/>
          <w:lang w:val="en-CA"/>
        </w:rPr>
        <w:instrText xml:space="preserve"> STYLEREF 1 \s </w:instrText>
      </w:r>
      <w:r w:rsidRPr="008D0CB6" w:rsidDel="003C51E6">
        <w:rPr>
          <w:noProof/>
          <w:lang w:val="en-CA"/>
        </w:rPr>
        <w:fldChar w:fldCharType="separate"/>
      </w:r>
      <w:r w:rsidR="0063227E">
        <w:rPr>
          <w:noProof/>
          <w:lang w:val="en-CA"/>
        </w:rPr>
        <w:t>8</w:t>
      </w:r>
      <w:r w:rsidRPr="008D0CB6" w:rsidDel="003C51E6">
        <w:rPr>
          <w:noProof/>
          <w:lang w:val="en-CA"/>
        </w:rPr>
        <w:fldChar w:fldCharType="end"/>
      </w:r>
      <w:r w:rsidRPr="008D0CB6" w:rsidDel="003C51E6">
        <w:rPr>
          <w:noProof/>
          <w:lang w:val="en-CA"/>
        </w:rPr>
        <w:noBreakHyphen/>
      </w:r>
      <w:r w:rsidRPr="008D0CB6" w:rsidDel="003C51E6">
        <w:rPr>
          <w:noProof/>
          <w:lang w:val="en-CA"/>
        </w:rPr>
        <w:fldChar w:fldCharType="begin"/>
      </w:r>
      <w:r w:rsidRPr="008D0CB6" w:rsidDel="003C51E6">
        <w:rPr>
          <w:noProof/>
          <w:lang w:val="en-CA"/>
        </w:rPr>
        <w:instrText xml:space="preserve"> SEQ Equation \* ARABIC \s 1 </w:instrText>
      </w:r>
      <w:r w:rsidRPr="008D0CB6" w:rsidDel="003C51E6">
        <w:rPr>
          <w:noProof/>
          <w:lang w:val="en-CA"/>
        </w:rPr>
        <w:fldChar w:fldCharType="separate"/>
      </w:r>
      <w:r w:rsidR="0063227E">
        <w:rPr>
          <w:noProof/>
          <w:lang w:val="en-CA"/>
        </w:rPr>
        <w:t>763</w:t>
      </w:r>
      <w:r w:rsidRPr="008D0CB6" w:rsidDel="003C51E6">
        <w:rPr>
          <w:noProof/>
          <w:lang w:val="en-CA"/>
        </w:rPr>
        <w:fldChar w:fldCharType="end"/>
      </w:r>
      <w:r w:rsidRPr="008D0CB6" w:rsidDel="003C51E6">
        <w:rPr>
          <w:noProof/>
          <w:lang w:val="en-CA"/>
        </w:rPr>
        <w:t>)</w:t>
      </w:r>
    </w:p>
    <w:p w14:paraId="5FE29D15" w14:textId="62481E88" w:rsidR="00EF2963" w:rsidRPr="00DE0F0E" w:rsidRDefault="00EF2963" w:rsidP="00EF2963">
      <w:pPr>
        <w:rPr>
          <w:noProof/>
          <w:lang w:val="en-CA" w:eastAsia="ko-KR"/>
        </w:rPr>
      </w:pPr>
      <w:r>
        <w:rPr>
          <w:noProof/>
          <w:lang w:val="en-CA" w:eastAsia="ko-KR"/>
        </w:rPr>
        <w:lastRenderedPageBreak/>
        <w:t>T</w:t>
      </w:r>
      <w:r w:rsidRPr="00DE0F0E" w:rsidDel="003C51E6">
        <w:rPr>
          <w:noProof/>
          <w:lang w:val="en-CA" w:eastAsia="ko-KR"/>
        </w:rPr>
        <w:t xml:space="preserve">he </w:t>
      </w:r>
      <w:r>
        <w:rPr>
          <w:noProof/>
          <w:lang w:val="en-CA" w:eastAsia="ko-KR"/>
        </w:rPr>
        <w:t>d</w:t>
      </w:r>
      <w:r w:rsidRPr="00DE0F0E" w:rsidDel="003C51E6">
        <w:rPr>
          <w:noProof/>
          <w:lang w:val="en-CA" w:eastAsia="ko-KR"/>
        </w:rPr>
        <w:t>erivation process for chroma motion vectors in clause</w:t>
      </w:r>
      <w:r w:rsidRPr="00DE0F0E">
        <w:rPr>
          <w:noProof/>
          <w:lang w:val="en-CA" w:eastAsia="ko-KR"/>
        </w:rPr>
        <w:t> </w:t>
      </w:r>
      <w:r>
        <w:rPr>
          <w:noProof/>
          <w:lang w:val="en-CA" w:eastAsia="ko-KR"/>
        </w:rPr>
        <w:fldChar w:fldCharType="begin"/>
      </w:r>
      <w:r>
        <w:rPr>
          <w:noProof/>
          <w:lang w:val="en-CA" w:eastAsia="ko-KR"/>
        </w:rPr>
        <w:instrText xml:space="preserve"> REF _Ref3974496 \n \h </w:instrText>
      </w:r>
      <w:r>
        <w:rPr>
          <w:noProof/>
          <w:lang w:val="en-CA" w:eastAsia="ko-KR"/>
        </w:rPr>
      </w:r>
      <w:r>
        <w:rPr>
          <w:noProof/>
          <w:lang w:val="en-CA" w:eastAsia="ko-KR"/>
        </w:rPr>
        <w:fldChar w:fldCharType="separate"/>
      </w:r>
      <w:r w:rsidR="0063227E">
        <w:rPr>
          <w:noProof/>
          <w:lang w:val="en-CA" w:eastAsia="ko-KR"/>
        </w:rPr>
        <w:t>8.6.2.1</w:t>
      </w:r>
      <w:r>
        <w:rPr>
          <w:noProof/>
          <w:lang w:val="en-CA" w:eastAsia="ko-KR"/>
        </w:rPr>
        <w:fldChar w:fldCharType="end"/>
      </w:r>
      <w:r w:rsidRPr="00DE0F0E" w:rsidDel="003C51E6">
        <w:rPr>
          <w:noProof/>
          <w:lang w:val="en-CA" w:eastAsia="ko-KR"/>
        </w:rPr>
        <w:t xml:space="preserve"> is invoked with </w:t>
      </w:r>
      <w:r w:rsidRPr="00DE0F0E">
        <w:rPr>
          <w:noProof/>
          <w:lang w:val="en-CA" w:eastAsia="ko-KR"/>
        </w:rPr>
        <w:t xml:space="preserve">luma motion vector </w:t>
      </w:r>
      <w:r w:rsidRPr="00DE0F0E" w:rsidDel="003C51E6">
        <w:rPr>
          <w:noProof/>
          <w:lang w:val="en-CA" w:eastAsia="ko-KR"/>
        </w:rPr>
        <w:t xml:space="preserve">mvL </w:t>
      </w:r>
      <w:r w:rsidRPr="00DE0F0E">
        <w:rPr>
          <w:noProof/>
          <w:lang w:val="en-CA" w:eastAsia="zh-CN"/>
        </w:rPr>
        <w:t>as</w:t>
      </w:r>
      <w:r w:rsidRPr="00DE0F0E">
        <w:rPr>
          <w:noProof/>
          <w:lang w:val="en-CA" w:eastAsia="ko-KR"/>
        </w:rPr>
        <w:t xml:space="preserve"> input, and chroma motion vector mvC as output.</w:t>
      </w:r>
    </w:p>
    <w:p w14:paraId="13B12518" w14:textId="77777777" w:rsidR="00EF2963" w:rsidRPr="008D0CB6" w:rsidRDefault="00EF2963" w:rsidP="00EF2963">
      <w:pPr>
        <w:pStyle w:val="40"/>
        <w:rPr>
          <w:lang w:eastAsia="ko-KR"/>
        </w:rPr>
      </w:pPr>
      <w:bookmarkStart w:id="1325" w:name="_Ref3974496"/>
      <w:r>
        <w:rPr>
          <w:lang w:eastAsia="ko-KR"/>
        </w:rPr>
        <w:t>Der</w:t>
      </w:r>
      <w:r w:rsidRPr="00EF066F">
        <w:rPr>
          <w:lang w:eastAsia="ko-KR"/>
        </w:rPr>
        <w:t>ivation process for chroma motion vector</w:t>
      </w:r>
      <w:bookmarkEnd w:id="1325"/>
    </w:p>
    <w:p w14:paraId="0DE8C3DE" w14:textId="77777777" w:rsidR="00EF2963" w:rsidRPr="00943A5F" w:rsidRDefault="00EF2963" w:rsidP="00EF2963">
      <w:pPr>
        <w:rPr>
          <w:noProof/>
          <w:lang w:eastAsia="ko-KR"/>
        </w:rPr>
      </w:pPr>
      <w:r w:rsidRPr="00B603E4">
        <w:rPr>
          <w:noProof/>
          <w:lang w:eastAsia="ko-KR"/>
        </w:rPr>
        <w:t>Input to this</w:t>
      </w:r>
      <w:r w:rsidRPr="00943A5F">
        <w:rPr>
          <w:noProof/>
          <w:lang w:eastAsia="ko-KR"/>
        </w:rPr>
        <w:t xml:space="preserve"> process </w:t>
      </w:r>
      <w:r>
        <w:rPr>
          <w:noProof/>
          <w:lang w:eastAsia="ko-KR"/>
        </w:rPr>
        <w:t>is</w:t>
      </w:r>
      <w:r w:rsidRPr="00943A5F">
        <w:rPr>
          <w:noProof/>
          <w:lang w:eastAsia="ko-KR"/>
        </w:rPr>
        <w:t xml:space="preserve"> a luma motion vector mvL.</w:t>
      </w:r>
    </w:p>
    <w:p w14:paraId="35AECD54" w14:textId="77777777" w:rsidR="00EF2963" w:rsidRPr="00943A5F" w:rsidRDefault="00EF2963" w:rsidP="00EF2963">
      <w:pPr>
        <w:rPr>
          <w:noProof/>
          <w:lang w:eastAsia="ko-KR"/>
        </w:rPr>
      </w:pPr>
      <w:r w:rsidRPr="00943A5F">
        <w:rPr>
          <w:noProof/>
          <w:lang w:eastAsia="ko-KR"/>
        </w:rPr>
        <w:t>Output of this process is a chroma motion vector mvC.</w:t>
      </w:r>
    </w:p>
    <w:p w14:paraId="0E07D367" w14:textId="77777777" w:rsidR="00EF2963" w:rsidRPr="00943A5F" w:rsidRDefault="00EF2963" w:rsidP="00EF2963">
      <w:pPr>
        <w:rPr>
          <w:noProof/>
          <w:lang w:eastAsia="ko-KR"/>
        </w:rPr>
      </w:pPr>
      <w:r w:rsidRPr="00943A5F">
        <w:rPr>
          <w:noProof/>
          <w:lang w:eastAsia="ko-KR"/>
        </w:rPr>
        <w:t>A chroma motion vector is derived from the corresponding luma motion vector.</w:t>
      </w:r>
    </w:p>
    <w:p w14:paraId="5D45DF9F" w14:textId="77777777" w:rsidR="00EF2963" w:rsidRPr="00943A5F" w:rsidRDefault="00EF2963" w:rsidP="00EF2963">
      <w:pPr>
        <w:rPr>
          <w:noProof/>
          <w:lang w:eastAsia="ko-KR"/>
        </w:rPr>
      </w:pPr>
      <w:r w:rsidRPr="00943A5F">
        <w:rPr>
          <w:noProof/>
          <w:lang w:eastAsia="ko-KR"/>
        </w:rPr>
        <w:t xml:space="preserve">For the derivation of the chroma motion vector mvC, the </w:t>
      </w:r>
      <w:r>
        <w:rPr>
          <w:noProof/>
          <w:lang w:eastAsia="ko-KR"/>
        </w:rPr>
        <w:t>following applies:</w:t>
      </w:r>
    </w:p>
    <w:p w14:paraId="5CA0C25B" w14:textId="2F6CF479" w:rsidR="00EF2963" w:rsidRPr="00DF5A66" w:rsidRDefault="00EF2963" w:rsidP="00EF2963">
      <w:pPr>
        <w:pStyle w:val="Equation"/>
        <w:tabs>
          <w:tab w:val="clear" w:pos="4849"/>
          <w:tab w:val="center" w:pos="10350"/>
        </w:tabs>
        <w:ind w:left="900"/>
        <w:rPr>
          <w:noProof/>
          <w:lang w:eastAsia="ko-KR"/>
        </w:rPr>
      </w:pPr>
      <w:r w:rsidRPr="00B37D55">
        <w:rPr>
          <w:noProof/>
          <w:lang w:val="en-CA" w:eastAsia="ko-KR"/>
        </w:rPr>
        <w:t>mvC[ 0 ] = ( ( mvL[ 0 ] &gt;&gt; ( 3 + SubWidthC ) ) * 32</w:t>
      </w:r>
      <w:r w:rsidRPr="00DF5A66">
        <w:rPr>
          <w:noProof/>
          <w:lang w:eastAsia="ko-KR"/>
        </w:rPr>
        <w:tab/>
        <w:t>(</w:t>
      </w:r>
      <w:r w:rsidRPr="00DF5A66">
        <w:rPr>
          <w:noProof/>
          <w:lang w:eastAsia="ko-KR"/>
        </w:rPr>
        <w:fldChar w:fldCharType="begin"/>
      </w:r>
      <w:r w:rsidRPr="00B37D55">
        <w:rPr>
          <w:noProof/>
          <w:lang w:eastAsia="ko-KR"/>
        </w:rPr>
        <w:instrText xml:space="preserve"> STYLEREF 1 \s </w:instrText>
      </w:r>
      <w:r w:rsidRPr="00DF5A66">
        <w:rPr>
          <w:noProof/>
          <w:lang w:eastAsia="ko-KR"/>
        </w:rPr>
        <w:fldChar w:fldCharType="separate"/>
      </w:r>
      <w:r w:rsidR="0063227E">
        <w:rPr>
          <w:noProof/>
          <w:lang w:eastAsia="ko-KR"/>
        </w:rPr>
        <w:t>8</w:t>
      </w:r>
      <w:r w:rsidRPr="00DF5A66">
        <w:rPr>
          <w:noProof/>
          <w:lang w:eastAsia="ko-KR"/>
        </w:rPr>
        <w:fldChar w:fldCharType="end"/>
      </w:r>
      <w:r w:rsidRPr="00B37D55">
        <w:rPr>
          <w:noProof/>
          <w:lang w:eastAsia="ko-KR"/>
        </w:rPr>
        <w:noBreakHyphen/>
      </w:r>
      <w:r w:rsidRPr="00DF5A66">
        <w:rPr>
          <w:noProof/>
          <w:lang w:eastAsia="ko-KR"/>
        </w:rPr>
        <w:fldChar w:fldCharType="begin"/>
      </w:r>
      <w:r w:rsidRPr="00B37D55">
        <w:rPr>
          <w:noProof/>
          <w:lang w:eastAsia="ko-KR"/>
        </w:rPr>
        <w:instrText xml:space="preserve"> SEQ Equation \* ARABIC \s 1 </w:instrText>
      </w:r>
      <w:r w:rsidRPr="00DF5A66">
        <w:rPr>
          <w:noProof/>
          <w:lang w:eastAsia="ko-KR"/>
        </w:rPr>
        <w:fldChar w:fldCharType="separate"/>
      </w:r>
      <w:r w:rsidR="0063227E">
        <w:rPr>
          <w:noProof/>
          <w:lang w:eastAsia="ko-KR"/>
        </w:rPr>
        <w:t>764</w:t>
      </w:r>
      <w:r w:rsidRPr="00DF5A66">
        <w:rPr>
          <w:noProof/>
          <w:lang w:eastAsia="ko-KR"/>
        </w:rPr>
        <w:fldChar w:fldCharType="end"/>
      </w:r>
      <w:r w:rsidRPr="00B37D55">
        <w:rPr>
          <w:noProof/>
          <w:lang w:eastAsia="ko-KR"/>
        </w:rPr>
        <w:t>)</w:t>
      </w:r>
    </w:p>
    <w:p w14:paraId="1E4D16F8" w14:textId="52BE098B" w:rsidR="00EF2963" w:rsidRDefault="00EF2963" w:rsidP="00EF2963">
      <w:pPr>
        <w:pStyle w:val="Equation"/>
        <w:tabs>
          <w:tab w:val="clear" w:pos="4849"/>
          <w:tab w:val="center" w:pos="10350"/>
        </w:tabs>
        <w:ind w:left="900"/>
        <w:rPr>
          <w:noProof/>
          <w:lang w:eastAsia="ko-KR"/>
        </w:rPr>
      </w:pPr>
      <w:r w:rsidRPr="00DF5A66">
        <w:rPr>
          <w:noProof/>
          <w:lang w:val="en-CA" w:eastAsia="ko-KR"/>
        </w:rPr>
        <w:t>mvC[ 1 ] = ( ( mvL[ 1 ] &gt;&gt; ( 3 + SubHeightC ) ) * 32</w:t>
      </w:r>
      <w:r w:rsidRPr="00DF5A66">
        <w:rPr>
          <w:noProof/>
          <w:lang w:eastAsia="ko-KR"/>
        </w:rPr>
        <w:tab/>
        <w:t>(</w:t>
      </w:r>
      <w:r w:rsidRPr="00DF5A66">
        <w:rPr>
          <w:noProof/>
          <w:lang w:eastAsia="ko-KR"/>
        </w:rPr>
        <w:fldChar w:fldCharType="begin"/>
      </w:r>
      <w:r w:rsidRPr="00B37D55">
        <w:rPr>
          <w:noProof/>
          <w:lang w:eastAsia="ko-KR"/>
        </w:rPr>
        <w:instrText xml:space="preserve"> STYLEREF 1 \s </w:instrText>
      </w:r>
      <w:r w:rsidRPr="00DF5A66">
        <w:rPr>
          <w:noProof/>
          <w:lang w:eastAsia="ko-KR"/>
        </w:rPr>
        <w:fldChar w:fldCharType="separate"/>
      </w:r>
      <w:r w:rsidR="0063227E">
        <w:rPr>
          <w:noProof/>
          <w:lang w:eastAsia="ko-KR"/>
        </w:rPr>
        <w:t>8</w:t>
      </w:r>
      <w:r w:rsidRPr="00DF5A66">
        <w:rPr>
          <w:noProof/>
          <w:lang w:eastAsia="ko-KR"/>
        </w:rPr>
        <w:fldChar w:fldCharType="end"/>
      </w:r>
      <w:r w:rsidRPr="00B37D55">
        <w:rPr>
          <w:noProof/>
          <w:lang w:eastAsia="ko-KR"/>
        </w:rPr>
        <w:noBreakHyphen/>
      </w:r>
      <w:r w:rsidRPr="00DF5A66">
        <w:rPr>
          <w:noProof/>
          <w:lang w:eastAsia="ko-KR"/>
        </w:rPr>
        <w:fldChar w:fldCharType="begin"/>
      </w:r>
      <w:r w:rsidRPr="00B37D55">
        <w:rPr>
          <w:noProof/>
          <w:lang w:eastAsia="ko-KR"/>
        </w:rPr>
        <w:instrText xml:space="preserve"> SEQ Equation \* ARABIC \s 1 </w:instrText>
      </w:r>
      <w:r w:rsidRPr="00DF5A66">
        <w:rPr>
          <w:noProof/>
          <w:lang w:eastAsia="ko-KR"/>
        </w:rPr>
        <w:fldChar w:fldCharType="separate"/>
      </w:r>
      <w:r w:rsidR="0063227E">
        <w:rPr>
          <w:noProof/>
          <w:lang w:eastAsia="ko-KR"/>
        </w:rPr>
        <w:t>765</w:t>
      </w:r>
      <w:r w:rsidRPr="00DF5A66">
        <w:rPr>
          <w:noProof/>
          <w:lang w:eastAsia="ko-KR"/>
        </w:rPr>
        <w:fldChar w:fldCharType="end"/>
      </w:r>
      <w:r w:rsidRPr="00B37D55">
        <w:rPr>
          <w:noProof/>
          <w:lang w:eastAsia="ko-KR"/>
        </w:rPr>
        <w:t>)</w:t>
      </w:r>
    </w:p>
    <w:p w14:paraId="0E76EFE1" w14:textId="77777777" w:rsidR="00EF2963" w:rsidRPr="00DE0F0E" w:rsidDel="003C51E6" w:rsidRDefault="00EF2963" w:rsidP="00EF2963">
      <w:pPr>
        <w:pStyle w:val="30"/>
        <w:rPr>
          <w:noProof/>
          <w:lang w:val="en-CA"/>
        </w:rPr>
      </w:pPr>
      <w:bookmarkStart w:id="1326" w:name="_Toc2177085"/>
      <w:bookmarkStart w:id="1327" w:name="_Ref3975360"/>
      <w:bookmarkStart w:id="1328" w:name="_Ref3975586"/>
      <w:bookmarkStart w:id="1329" w:name="_Toc14984445"/>
      <w:r w:rsidRPr="00DE0F0E">
        <w:rPr>
          <w:noProof/>
          <w:lang w:val="en-CA"/>
        </w:rPr>
        <w:t>Decoding process for ibc</w:t>
      </w:r>
      <w:r w:rsidRPr="00DE0F0E" w:rsidDel="003C51E6">
        <w:rPr>
          <w:noProof/>
          <w:lang w:val="en-CA"/>
        </w:rPr>
        <w:t xml:space="preserve"> </w:t>
      </w:r>
      <w:r w:rsidRPr="00DE0F0E">
        <w:rPr>
          <w:noProof/>
          <w:lang w:val="en-CA"/>
        </w:rPr>
        <w:t>blocks</w:t>
      </w:r>
      <w:bookmarkEnd w:id="1326"/>
      <w:bookmarkEnd w:id="1327"/>
      <w:bookmarkEnd w:id="1328"/>
      <w:bookmarkEnd w:id="1329"/>
    </w:p>
    <w:p w14:paraId="03DD3EAB" w14:textId="77777777" w:rsidR="00EF2963" w:rsidRPr="00DE0F0E" w:rsidRDefault="00EF2963" w:rsidP="00EF2963">
      <w:pPr>
        <w:pStyle w:val="40"/>
        <w:rPr>
          <w:noProof/>
          <w:lang w:val="en-CA" w:eastAsia="ko-KR"/>
        </w:rPr>
      </w:pPr>
      <w:bookmarkStart w:id="1330" w:name="_Ref1935840"/>
      <w:r w:rsidRPr="00DE0F0E">
        <w:rPr>
          <w:noProof/>
          <w:lang w:val="en-CA" w:eastAsia="ko-KR"/>
        </w:rPr>
        <w:t>General</w:t>
      </w:r>
      <w:bookmarkEnd w:id="1330"/>
    </w:p>
    <w:p w14:paraId="59B9D4E0" w14:textId="77777777" w:rsidR="00EF2963" w:rsidRPr="00DE0F0E" w:rsidDel="003C51E6" w:rsidRDefault="00EF2963" w:rsidP="00EF2963">
      <w:pPr>
        <w:rPr>
          <w:noProof/>
          <w:lang w:val="en-CA" w:eastAsia="ko-KR"/>
        </w:rPr>
      </w:pPr>
      <w:r w:rsidRPr="00DE0F0E" w:rsidDel="003C51E6">
        <w:rPr>
          <w:noProof/>
          <w:lang w:val="en-CA" w:eastAsia="ko-KR"/>
        </w:rPr>
        <w:t xml:space="preserve">This process is invoked when decoding </w:t>
      </w:r>
      <w:r w:rsidRPr="00DE0F0E">
        <w:rPr>
          <w:noProof/>
          <w:lang w:val="en-CA" w:eastAsia="ko-KR"/>
        </w:rPr>
        <w:t>a coding unit coded in ibc prediction mode</w:t>
      </w:r>
      <w:r w:rsidRPr="00DE0F0E" w:rsidDel="003C51E6">
        <w:rPr>
          <w:noProof/>
          <w:lang w:val="en-CA" w:eastAsia="ko-KR"/>
        </w:rPr>
        <w:t>.</w:t>
      </w:r>
    </w:p>
    <w:p w14:paraId="49287C67" w14:textId="77777777" w:rsidR="00EF2963" w:rsidRPr="00DE0F0E" w:rsidDel="003C51E6" w:rsidRDefault="00EF2963" w:rsidP="00EF2963">
      <w:pPr>
        <w:rPr>
          <w:noProof/>
          <w:lang w:val="en-CA" w:eastAsia="ko-KR"/>
        </w:rPr>
      </w:pPr>
      <w:r w:rsidRPr="00DE0F0E" w:rsidDel="003C51E6">
        <w:rPr>
          <w:noProof/>
          <w:lang w:val="en-CA" w:eastAsia="ko-KR"/>
        </w:rPr>
        <w:t>Inputs to this process are:</w:t>
      </w:r>
    </w:p>
    <w:p w14:paraId="49A887D5" w14:textId="5BC9A360" w:rsidR="009E31B0" w:rsidRPr="00DE0F0E" w:rsidRDefault="00EF2963" w:rsidP="00EF2963">
      <w:pPr>
        <w:numPr>
          <w:ilvl w:val="0"/>
          <w:numId w:val="3"/>
        </w:numPr>
        <w:rPr>
          <w:noProof/>
          <w:lang w:val="en-CA"/>
        </w:rPr>
      </w:pPr>
      <w:r w:rsidRPr="00DE0F0E">
        <w:rPr>
          <w:noProof/>
          <w:lang w:val="en-CA"/>
        </w:rPr>
        <w:t>a luma location ( xCb, yCb ) specifying the top-left sample of the current coding block relative to the top</w:t>
      </w:r>
      <w:r w:rsidRPr="00DE0F0E">
        <w:rPr>
          <w:noProof/>
          <w:lang w:val="en-CA"/>
        </w:rPr>
        <w:noBreakHyphen/>
        <w:t>left luma sample of the current picture,</w:t>
      </w:r>
    </w:p>
    <w:p w14:paraId="7E2146D0" w14:textId="618D9009" w:rsidR="00EF2963" w:rsidRPr="00943A5F" w:rsidRDefault="00EF2963" w:rsidP="006621D2">
      <w:pPr>
        <w:numPr>
          <w:ilvl w:val="0"/>
          <w:numId w:val="3"/>
        </w:numPr>
        <w:rPr>
          <w:noProof/>
          <w:lang w:eastAsia="ko-KR"/>
        </w:rPr>
      </w:pPr>
      <w:r>
        <w:rPr>
          <w:noProof/>
        </w:rPr>
        <w:t>two</w:t>
      </w:r>
      <w:r w:rsidRPr="00943A5F">
        <w:rPr>
          <w:noProof/>
        </w:rPr>
        <w:t xml:space="preserve"> variable</w:t>
      </w:r>
      <w:r>
        <w:rPr>
          <w:noProof/>
        </w:rPr>
        <w:t>s</w:t>
      </w:r>
      <w:r w:rsidRPr="00943A5F">
        <w:rPr>
          <w:noProof/>
        </w:rPr>
        <w:t xml:space="preserve"> </w:t>
      </w:r>
      <w:r w:rsidRPr="00943A5F">
        <w:rPr>
          <w:noProof/>
          <w:lang w:eastAsia="ko-KR"/>
        </w:rPr>
        <w:t>nC</w:t>
      </w:r>
      <w:r>
        <w:rPr>
          <w:noProof/>
          <w:lang w:eastAsia="ko-KR"/>
        </w:rPr>
        <w:t>bW and nCbH</w:t>
      </w:r>
      <w:r w:rsidRPr="00943A5F">
        <w:rPr>
          <w:noProof/>
        </w:rPr>
        <w:t xml:space="preserve"> specifying the </w:t>
      </w:r>
      <w:r>
        <w:rPr>
          <w:noProof/>
        </w:rPr>
        <w:t>width and the height</w:t>
      </w:r>
      <w:r w:rsidRPr="00943A5F">
        <w:rPr>
          <w:noProof/>
        </w:rPr>
        <w:t xml:space="preserve"> of the current luma coding block,</w:t>
      </w:r>
    </w:p>
    <w:p w14:paraId="5DA6835C" w14:textId="77777777" w:rsidR="00EF2963" w:rsidRPr="00901B03" w:rsidDel="003C51E6" w:rsidRDefault="00EF2963" w:rsidP="00EF2963">
      <w:pPr>
        <w:numPr>
          <w:ilvl w:val="0"/>
          <w:numId w:val="3"/>
        </w:numPr>
        <w:rPr>
          <w:lang w:val="en-CA" w:eastAsia="ko-KR"/>
        </w:rPr>
      </w:pPr>
      <w:r w:rsidRPr="00901B03" w:rsidDel="003C51E6">
        <w:rPr>
          <w:lang w:val="en-CA"/>
        </w:rPr>
        <w:t>the luma</w:t>
      </w:r>
      <w:r w:rsidRPr="00901B03" w:rsidDel="003C51E6">
        <w:rPr>
          <w:lang w:val="en-CA" w:eastAsia="ko-KR"/>
        </w:rPr>
        <w:t xml:space="preserve"> motion vector</w:t>
      </w:r>
      <w:r>
        <w:rPr>
          <w:lang w:val="en-CA" w:eastAsia="ko-KR"/>
        </w:rPr>
        <w:t xml:space="preserve"> in 1/16 </w:t>
      </w:r>
      <w:r w:rsidRPr="00901B03" w:rsidDel="003C51E6">
        <w:rPr>
          <w:lang w:val="en-CA" w:eastAsia="ko-KR"/>
        </w:rPr>
        <w:t>fractional-sample</w:t>
      </w:r>
      <w:r>
        <w:rPr>
          <w:lang w:val="en-CA" w:eastAsia="ko-KR"/>
        </w:rPr>
        <w:t xml:space="preserve"> accuracy</w:t>
      </w:r>
      <w:r w:rsidRPr="00901B03" w:rsidDel="003C51E6">
        <w:rPr>
          <w:lang w:val="en-CA" w:eastAsia="ko-KR"/>
        </w:rPr>
        <w:t xml:space="preserve"> mvL</w:t>
      </w:r>
      <w:r>
        <w:rPr>
          <w:lang w:val="en-CA" w:eastAsia="ko-KR"/>
        </w:rPr>
        <w:t>,</w:t>
      </w:r>
    </w:p>
    <w:p w14:paraId="580A4C8B" w14:textId="77777777" w:rsidR="00EF2963" w:rsidRPr="00901B03" w:rsidDel="003C51E6" w:rsidRDefault="00EF2963" w:rsidP="00EF2963">
      <w:pPr>
        <w:numPr>
          <w:ilvl w:val="0"/>
          <w:numId w:val="3"/>
        </w:numPr>
        <w:rPr>
          <w:lang w:val="en-CA" w:eastAsia="ko-KR"/>
        </w:rPr>
      </w:pPr>
      <w:r w:rsidRPr="00901B03" w:rsidDel="003C51E6">
        <w:rPr>
          <w:lang w:val="en-CA" w:eastAsia="ko-KR"/>
        </w:rPr>
        <w:t xml:space="preserve">the chroma motion vectors </w:t>
      </w:r>
      <w:r>
        <w:rPr>
          <w:lang w:val="en-CA" w:eastAsia="ko-KR"/>
        </w:rPr>
        <w:t xml:space="preserve">in 1/32 </w:t>
      </w:r>
      <w:r w:rsidRPr="00901B03" w:rsidDel="003C51E6">
        <w:rPr>
          <w:lang w:val="en-CA" w:eastAsia="ko-KR"/>
        </w:rPr>
        <w:t>fractional-sample</w:t>
      </w:r>
      <w:r>
        <w:rPr>
          <w:lang w:val="en-CA" w:eastAsia="ko-KR"/>
        </w:rPr>
        <w:t xml:space="preserve"> accuracy</w:t>
      </w:r>
      <w:r w:rsidRPr="00901B03" w:rsidDel="003C51E6">
        <w:rPr>
          <w:lang w:val="en-CA" w:eastAsia="ko-KR"/>
        </w:rPr>
        <w:t xml:space="preserve"> </w:t>
      </w:r>
      <w:r w:rsidRPr="00901B03">
        <w:rPr>
          <w:lang w:val="en-CA" w:eastAsia="ko-KR"/>
        </w:rPr>
        <w:t>mvC</w:t>
      </w:r>
      <w:r>
        <w:rPr>
          <w:lang w:val="en-CA" w:eastAsia="ko-KR"/>
        </w:rPr>
        <w:t>.</w:t>
      </w:r>
    </w:p>
    <w:p w14:paraId="1E274E75" w14:textId="77777777" w:rsidR="00EF2963" w:rsidRPr="00DE0F0E" w:rsidDel="003C51E6" w:rsidRDefault="00EF2963" w:rsidP="00EF2963">
      <w:pPr>
        <w:tabs>
          <w:tab w:val="left" w:pos="284"/>
        </w:tabs>
        <w:ind w:left="284" w:hanging="284"/>
        <w:rPr>
          <w:noProof/>
          <w:lang w:val="en-CA" w:eastAsia="ko-KR"/>
        </w:rPr>
      </w:pPr>
      <w:r w:rsidRPr="00DE0F0E" w:rsidDel="003C51E6">
        <w:rPr>
          <w:noProof/>
          <w:lang w:val="en-CA" w:eastAsia="ko-KR"/>
        </w:rPr>
        <w:t>Outputs of this process are:</w:t>
      </w:r>
    </w:p>
    <w:p w14:paraId="64F9AFCD" w14:textId="77777777" w:rsidR="00EF2963" w:rsidRPr="00943A5F" w:rsidRDefault="00EF2963" w:rsidP="00EF2963">
      <w:pPr>
        <w:tabs>
          <w:tab w:val="left" w:pos="284"/>
        </w:tabs>
        <w:ind w:left="284" w:hanging="284"/>
        <w:rPr>
          <w:noProof/>
          <w:lang w:eastAsia="ko-KR"/>
        </w:rPr>
      </w:pPr>
      <w:r w:rsidRPr="00943A5F">
        <w:rPr>
          <w:noProof/>
        </w:rPr>
        <w:t>–</w:t>
      </w:r>
      <w:r w:rsidRPr="00943A5F">
        <w:rPr>
          <w:noProof/>
        </w:rPr>
        <w:tab/>
        <w:t>a</w:t>
      </w:r>
      <w:r>
        <w:rPr>
          <w:noProof/>
        </w:rPr>
        <w:t>n</w:t>
      </w:r>
      <w:r w:rsidRPr="00943A5F">
        <w:rPr>
          <w:noProof/>
        </w:rPr>
        <w:t xml:space="preserve"> (</w:t>
      </w:r>
      <w:r w:rsidRPr="00943A5F">
        <w:rPr>
          <w:noProof/>
          <w:lang w:eastAsia="ko-KR"/>
        </w:rPr>
        <w:t>nC</w:t>
      </w:r>
      <w:r>
        <w:rPr>
          <w:noProof/>
          <w:lang w:eastAsia="ko-KR"/>
        </w:rPr>
        <w:t>bW</w:t>
      </w:r>
      <w:r w:rsidRPr="00943A5F">
        <w:rPr>
          <w:noProof/>
          <w:vertAlign w:val="subscript"/>
          <w:lang w:eastAsia="ko-KR"/>
        </w:rPr>
        <w:t>L</w:t>
      </w:r>
      <w:r w:rsidRPr="00943A5F">
        <w:rPr>
          <w:noProof/>
        </w:rPr>
        <w:t>)x(</w:t>
      </w:r>
      <w:r w:rsidRPr="00943A5F">
        <w:rPr>
          <w:noProof/>
          <w:lang w:eastAsia="ko-KR"/>
        </w:rPr>
        <w:t>nC</w:t>
      </w:r>
      <w:r>
        <w:rPr>
          <w:noProof/>
          <w:lang w:eastAsia="ko-KR"/>
        </w:rPr>
        <w:t>bH</w:t>
      </w:r>
      <w:r w:rsidRPr="00943A5F">
        <w:rPr>
          <w:noProof/>
          <w:vertAlign w:val="subscript"/>
          <w:lang w:eastAsia="ko-KR"/>
        </w:rPr>
        <w:t>L</w:t>
      </w:r>
      <w:r w:rsidRPr="00943A5F">
        <w:rPr>
          <w:noProof/>
        </w:rPr>
        <w:t>) array predSamples</w:t>
      </w:r>
      <w:r w:rsidRPr="00943A5F">
        <w:rPr>
          <w:noProof/>
          <w:vertAlign w:val="subscript"/>
        </w:rPr>
        <w:t>L</w:t>
      </w:r>
      <w:r w:rsidRPr="00943A5F">
        <w:rPr>
          <w:noProof/>
        </w:rPr>
        <w:t xml:space="preserve"> of luma prediction samples, where nC</w:t>
      </w:r>
      <w:r>
        <w:rPr>
          <w:noProof/>
        </w:rPr>
        <w:t>bW</w:t>
      </w:r>
      <w:r w:rsidRPr="00943A5F">
        <w:rPr>
          <w:noProof/>
          <w:vertAlign w:val="subscript"/>
        </w:rPr>
        <w:t>L</w:t>
      </w:r>
      <w:r w:rsidRPr="00943A5F">
        <w:rPr>
          <w:noProof/>
        </w:rPr>
        <w:t xml:space="preserve"> </w:t>
      </w:r>
      <w:r>
        <w:rPr>
          <w:noProof/>
        </w:rPr>
        <w:t xml:space="preserve">and </w:t>
      </w:r>
      <w:r w:rsidRPr="00943A5F">
        <w:rPr>
          <w:noProof/>
        </w:rPr>
        <w:t>nC</w:t>
      </w:r>
      <w:r>
        <w:rPr>
          <w:noProof/>
        </w:rPr>
        <w:t>bH</w:t>
      </w:r>
      <w:r w:rsidRPr="00943A5F">
        <w:rPr>
          <w:noProof/>
          <w:vertAlign w:val="subscript"/>
        </w:rPr>
        <w:t>L</w:t>
      </w:r>
      <w:r w:rsidRPr="00943A5F">
        <w:rPr>
          <w:noProof/>
        </w:rPr>
        <w:t xml:space="preserve"> </w:t>
      </w:r>
      <w:r>
        <w:rPr>
          <w:noProof/>
        </w:rPr>
        <w:t>are</w:t>
      </w:r>
      <w:r w:rsidRPr="00943A5F">
        <w:rPr>
          <w:noProof/>
        </w:rPr>
        <w:t xml:space="preserve"> derived as specified below,</w:t>
      </w:r>
    </w:p>
    <w:p w14:paraId="59DA2862" w14:textId="77777777" w:rsidR="00EF2963" w:rsidRPr="00943A5F" w:rsidRDefault="00EF2963" w:rsidP="00EF2963">
      <w:pPr>
        <w:tabs>
          <w:tab w:val="left" w:pos="284"/>
        </w:tabs>
        <w:ind w:left="284" w:hanging="284"/>
        <w:rPr>
          <w:noProof/>
          <w:lang w:eastAsia="ko-KR"/>
        </w:rPr>
      </w:pPr>
      <w:r w:rsidRPr="00943A5F">
        <w:rPr>
          <w:noProof/>
        </w:rPr>
        <w:t>–</w:t>
      </w:r>
      <w:r w:rsidRPr="00943A5F">
        <w:rPr>
          <w:noProof/>
        </w:rPr>
        <w:tab/>
      </w:r>
      <w:r w:rsidRPr="003F3F11" w:rsidDel="003C51E6">
        <w:t xml:space="preserve">when </w:t>
      </w:r>
      <w:r w:rsidRPr="003F3F11" w:rsidDel="003C51E6">
        <w:rPr>
          <w:lang w:eastAsia="ko-KR"/>
        </w:rPr>
        <w:t>ChromaArrayType is not equal to 0,</w:t>
      </w:r>
      <w:r w:rsidRPr="003F3F11" w:rsidDel="003C51E6">
        <w:t xml:space="preserve"> </w:t>
      </w:r>
      <w:r w:rsidRPr="00943A5F">
        <w:rPr>
          <w:noProof/>
        </w:rPr>
        <w:t>a</w:t>
      </w:r>
      <w:r>
        <w:rPr>
          <w:noProof/>
        </w:rPr>
        <w:t>n</w:t>
      </w:r>
      <w:r w:rsidRPr="00943A5F">
        <w:rPr>
          <w:noProof/>
        </w:rPr>
        <w:t xml:space="preserve"> (nC</w:t>
      </w:r>
      <w:r>
        <w:rPr>
          <w:noProof/>
        </w:rPr>
        <w:t>bW</w:t>
      </w:r>
      <w:r w:rsidRPr="00943A5F">
        <w:rPr>
          <w:noProof/>
          <w:vertAlign w:val="subscript"/>
        </w:rPr>
        <w:t>C</w:t>
      </w:r>
      <w:r w:rsidRPr="00943A5F">
        <w:rPr>
          <w:noProof/>
        </w:rPr>
        <w:t>)x(nC</w:t>
      </w:r>
      <w:r>
        <w:rPr>
          <w:noProof/>
        </w:rPr>
        <w:t>bH</w:t>
      </w:r>
      <w:r w:rsidRPr="00943A5F">
        <w:rPr>
          <w:noProof/>
          <w:vertAlign w:val="subscript"/>
        </w:rPr>
        <w:t>C</w:t>
      </w:r>
      <w:r w:rsidRPr="00943A5F">
        <w:rPr>
          <w:noProof/>
        </w:rPr>
        <w:t>) array preSamples</w:t>
      </w:r>
      <w:r w:rsidRPr="00943A5F">
        <w:rPr>
          <w:noProof/>
          <w:vertAlign w:val="subscript"/>
        </w:rPr>
        <w:t>Cb</w:t>
      </w:r>
      <w:r w:rsidRPr="00943A5F">
        <w:rPr>
          <w:noProof/>
        </w:rPr>
        <w:t xml:space="preserve"> of chroma prediction samples for the component Cb, where nC</w:t>
      </w:r>
      <w:r>
        <w:rPr>
          <w:noProof/>
        </w:rPr>
        <w:t>bW</w:t>
      </w:r>
      <w:r w:rsidRPr="00943A5F">
        <w:rPr>
          <w:noProof/>
          <w:vertAlign w:val="subscript"/>
        </w:rPr>
        <w:t>C</w:t>
      </w:r>
      <w:r w:rsidRPr="00943A5F">
        <w:rPr>
          <w:noProof/>
        </w:rPr>
        <w:t xml:space="preserve"> </w:t>
      </w:r>
      <w:r>
        <w:rPr>
          <w:noProof/>
        </w:rPr>
        <w:t xml:space="preserve">and </w:t>
      </w:r>
      <w:r w:rsidRPr="00943A5F">
        <w:rPr>
          <w:noProof/>
        </w:rPr>
        <w:t>nC</w:t>
      </w:r>
      <w:r>
        <w:rPr>
          <w:noProof/>
        </w:rPr>
        <w:t>bH</w:t>
      </w:r>
      <w:r w:rsidRPr="00943A5F">
        <w:rPr>
          <w:noProof/>
          <w:vertAlign w:val="subscript"/>
        </w:rPr>
        <w:t>C</w:t>
      </w:r>
      <w:r w:rsidRPr="00943A5F">
        <w:rPr>
          <w:noProof/>
        </w:rPr>
        <w:t xml:space="preserve"> </w:t>
      </w:r>
      <w:r>
        <w:rPr>
          <w:noProof/>
        </w:rPr>
        <w:t>are</w:t>
      </w:r>
      <w:r w:rsidRPr="00943A5F">
        <w:rPr>
          <w:noProof/>
        </w:rPr>
        <w:t xml:space="preserve"> derived as specified below,</w:t>
      </w:r>
    </w:p>
    <w:p w14:paraId="214C1A6F" w14:textId="77777777" w:rsidR="00EF2963" w:rsidRDefault="00EF2963" w:rsidP="00EF2963">
      <w:pPr>
        <w:tabs>
          <w:tab w:val="left" w:pos="284"/>
        </w:tabs>
        <w:ind w:left="284" w:hanging="284"/>
        <w:rPr>
          <w:noProof/>
        </w:rPr>
      </w:pPr>
      <w:r w:rsidRPr="00943A5F">
        <w:rPr>
          <w:noProof/>
        </w:rPr>
        <w:t>–</w:t>
      </w:r>
      <w:r w:rsidRPr="00943A5F">
        <w:rPr>
          <w:noProof/>
        </w:rPr>
        <w:tab/>
      </w:r>
      <w:r w:rsidRPr="003F3F11" w:rsidDel="003C51E6">
        <w:t xml:space="preserve">when </w:t>
      </w:r>
      <w:r w:rsidRPr="003F3F11" w:rsidDel="003C51E6">
        <w:rPr>
          <w:lang w:eastAsia="ko-KR"/>
        </w:rPr>
        <w:t>ChromaArrayType is not equal to 0,</w:t>
      </w:r>
      <w:r w:rsidRPr="003F3F11" w:rsidDel="003C51E6">
        <w:t xml:space="preserve"> </w:t>
      </w:r>
      <w:r w:rsidRPr="00943A5F">
        <w:rPr>
          <w:noProof/>
        </w:rPr>
        <w:t>a</w:t>
      </w:r>
      <w:r>
        <w:rPr>
          <w:noProof/>
        </w:rPr>
        <w:t>n</w:t>
      </w:r>
      <w:r w:rsidRPr="00943A5F">
        <w:rPr>
          <w:noProof/>
        </w:rPr>
        <w:t xml:space="preserve"> (nC</w:t>
      </w:r>
      <w:r>
        <w:rPr>
          <w:noProof/>
        </w:rPr>
        <w:t>bW</w:t>
      </w:r>
      <w:r w:rsidRPr="00943A5F">
        <w:rPr>
          <w:noProof/>
          <w:vertAlign w:val="subscript"/>
        </w:rPr>
        <w:t>C</w:t>
      </w:r>
      <w:r w:rsidRPr="00943A5F">
        <w:rPr>
          <w:noProof/>
        </w:rPr>
        <w:t>)x(nC</w:t>
      </w:r>
      <w:r>
        <w:rPr>
          <w:noProof/>
        </w:rPr>
        <w:t>bH</w:t>
      </w:r>
      <w:r w:rsidRPr="00943A5F">
        <w:rPr>
          <w:noProof/>
          <w:vertAlign w:val="subscript"/>
        </w:rPr>
        <w:t>C</w:t>
      </w:r>
      <w:r w:rsidRPr="00943A5F">
        <w:rPr>
          <w:noProof/>
        </w:rPr>
        <w:t>) array predSamples</w:t>
      </w:r>
      <w:r w:rsidRPr="00943A5F">
        <w:rPr>
          <w:noProof/>
          <w:vertAlign w:val="subscript"/>
        </w:rPr>
        <w:t>Cr</w:t>
      </w:r>
      <w:r w:rsidRPr="00943A5F">
        <w:rPr>
          <w:noProof/>
        </w:rPr>
        <w:t xml:space="preserve"> of chroma residual samples for the component Cr, where nC</w:t>
      </w:r>
      <w:r>
        <w:rPr>
          <w:noProof/>
        </w:rPr>
        <w:t>bW</w:t>
      </w:r>
      <w:r w:rsidRPr="00943A5F">
        <w:rPr>
          <w:noProof/>
          <w:vertAlign w:val="subscript"/>
        </w:rPr>
        <w:t>C</w:t>
      </w:r>
      <w:r w:rsidRPr="00943A5F">
        <w:rPr>
          <w:noProof/>
        </w:rPr>
        <w:t xml:space="preserve"> </w:t>
      </w:r>
      <w:r>
        <w:rPr>
          <w:noProof/>
        </w:rPr>
        <w:t>and</w:t>
      </w:r>
      <w:r w:rsidRPr="00812149">
        <w:rPr>
          <w:noProof/>
        </w:rPr>
        <w:t xml:space="preserve"> </w:t>
      </w:r>
      <w:r w:rsidRPr="00943A5F">
        <w:rPr>
          <w:noProof/>
        </w:rPr>
        <w:t>nC</w:t>
      </w:r>
      <w:r>
        <w:rPr>
          <w:noProof/>
        </w:rPr>
        <w:t>bH</w:t>
      </w:r>
      <w:r w:rsidRPr="00943A5F">
        <w:rPr>
          <w:noProof/>
          <w:vertAlign w:val="subscript"/>
        </w:rPr>
        <w:t>C</w:t>
      </w:r>
      <w:r w:rsidRPr="00943A5F">
        <w:rPr>
          <w:noProof/>
        </w:rPr>
        <w:t xml:space="preserve"> </w:t>
      </w:r>
      <w:r>
        <w:rPr>
          <w:noProof/>
        </w:rPr>
        <w:t>are</w:t>
      </w:r>
      <w:r w:rsidRPr="00943A5F">
        <w:rPr>
          <w:noProof/>
        </w:rPr>
        <w:t xml:space="preserve"> derived as specified below.</w:t>
      </w:r>
    </w:p>
    <w:p w14:paraId="7F9EDE33" w14:textId="77777777" w:rsidR="00EF2963" w:rsidRPr="00943A5F" w:rsidRDefault="00EF2963" w:rsidP="00EF2963">
      <w:pPr>
        <w:rPr>
          <w:noProof/>
          <w:lang w:eastAsia="ko-KR"/>
        </w:rPr>
      </w:pPr>
      <w:r w:rsidRPr="00943A5F">
        <w:rPr>
          <w:noProof/>
        </w:rPr>
        <w:t>The variable</w:t>
      </w:r>
      <w:r>
        <w:rPr>
          <w:noProof/>
        </w:rPr>
        <w:t>s</w:t>
      </w:r>
      <w:r w:rsidRPr="00943A5F">
        <w:rPr>
          <w:noProof/>
        </w:rPr>
        <w:t xml:space="preserve"> nC</w:t>
      </w:r>
      <w:r>
        <w:rPr>
          <w:noProof/>
        </w:rPr>
        <w:t>bW</w:t>
      </w:r>
      <w:r w:rsidRPr="00943A5F">
        <w:rPr>
          <w:noProof/>
          <w:vertAlign w:val="subscript"/>
        </w:rPr>
        <w:t>L</w:t>
      </w:r>
      <w:r w:rsidRPr="00943A5F">
        <w:rPr>
          <w:noProof/>
        </w:rPr>
        <w:t xml:space="preserve"> </w:t>
      </w:r>
      <w:r>
        <w:rPr>
          <w:noProof/>
        </w:rPr>
        <w:t xml:space="preserve">and </w:t>
      </w:r>
      <w:r w:rsidRPr="00943A5F">
        <w:rPr>
          <w:noProof/>
        </w:rPr>
        <w:t>nC</w:t>
      </w:r>
      <w:r>
        <w:rPr>
          <w:noProof/>
        </w:rPr>
        <w:t>bH</w:t>
      </w:r>
      <w:r w:rsidRPr="00943A5F">
        <w:rPr>
          <w:noProof/>
          <w:vertAlign w:val="subscript"/>
        </w:rPr>
        <w:t>L</w:t>
      </w:r>
      <w:r w:rsidRPr="00943A5F">
        <w:rPr>
          <w:noProof/>
        </w:rPr>
        <w:t xml:space="preserve"> </w:t>
      </w:r>
      <w:r>
        <w:rPr>
          <w:noProof/>
        </w:rPr>
        <w:t>are</w:t>
      </w:r>
      <w:r w:rsidRPr="00943A5F">
        <w:rPr>
          <w:noProof/>
        </w:rPr>
        <w:t xml:space="preserve"> set equal to </w:t>
      </w:r>
      <w:r w:rsidRPr="00943A5F">
        <w:rPr>
          <w:noProof/>
          <w:lang w:eastAsia="ko-KR"/>
        </w:rPr>
        <w:t>nC</w:t>
      </w:r>
      <w:r>
        <w:rPr>
          <w:noProof/>
          <w:lang w:eastAsia="ko-KR"/>
        </w:rPr>
        <w:t>bW and nCbH, respectively,</w:t>
      </w:r>
      <w:r w:rsidRPr="00943A5F">
        <w:rPr>
          <w:noProof/>
        </w:rPr>
        <w:t xml:space="preserve"> and the variable</w:t>
      </w:r>
      <w:r>
        <w:rPr>
          <w:noProof/>
        </w:rPr>
        <w:t>s</w:t>
      </w:r>
      <w:r w:rsidRPr="00943A5F">
        <w:rPr>
          <w:noProof/>
        </w:rPr>
        <w:t xml:space="preserve"> nC</w:t>
      </w:r>
      <w:r>
        <w:rPr>
          <w:noProof/>
        </w:rPr>
        <w:t>bW</w:t>
      </w:r>
      <w:r w:rsidRPr="00943A5F">
        <w:rPr>
          <w:noProof/>
          <w:vertAlign w:val="subscript"/>
        </w:rPr>
        <w:t>C</w:t>
      </w:r>
      <w:r w:rsidRPr="00943A5F">
        <w:rPr>
          <w:noProof/>
        </w:rPr>
        <w:t xml:space="preserve"> </w:t>
      </w:r>
      <w:r>
        <w:rPr>
          <w:noProof/>
        </w:rPr>
        <w:t xml:space="preserve">and </w:t>
      </w:r>
      <w:r w:rsidRPr="00943A5F">
        <w:rPr>
          <w:noProof/>
        </w:rPr>
        <w:t>nC</w:t>
      </w:r>
      <w:r>
        <w:rPr>
          <w:noProof/>
        </w:rPr>
        <w:t>bH</w:t>
      </w:r>
      <w:r w:rsidRPr="00943A5F">
        <w:rPr>
          <w:noProof/>
          <w:vertAlign w:val="subscript"/>
        </w:rPr>
        <w:t>C</w:t>
      </w:r>
      <w:r w:rsidRPr="00943A5F">
        <w:rPr>
          <w:noProof/>
        </w:rPr>
        <w:t xml:space="preserve"> </w:t>
      </w:r>
      <w:r>
        <w:rPr>
          <w:noProof/>
        </w:rPr>
        <w:t>are</w:t>
      </w:r>
      <w:r w:rsidRPr="00943A5F">
        <w:rPr>
          <w:noProof/>
        </w:rPr>
        <w:t xml:space="preserve"> set equal to </w:t>
      </w:r>
      <w:r w:rsidRPr="00943A5F">
        <w:rPr>
          <w:noProof/>
          <w:lang w:eastAsia="ko-KR"/>
        </w:rPr>
        <w:t>nC</w:t>
      </w:r>
      <w:r>
        <w:rPr>
          <w:noProof/>
          <w:lang w:eastAsia="ko-KR"/>
        </w:rPr>
        <w:t>bW</w:t>
      </w:r>
      <w:r w:rsidRPr="00943A5F">
        <w:rPr>
          <w:noProof/>
        </w:rPr>
        <w:t> </w:t>
      </w:r>
      <w:r>
        <w:rPr>
          <w:noProof/>
        </w:rPr>
        <w:t>/</w:t>
      </w:r>
      <w:r w:rsidRPr="00943A5F">
        <w:rPr>
          <w:noProof/>
        </w:rPr>
        <w:t> </w:t>
      </w:r>
      <w:r>
        <w:rPr>
          <w:noProof/>
        </w:rPr>
        <w:t xml:space="preserve">SubWidthC and </w:t>
      </w:r>
      <w:r w:rsidRPr="00943A5F">
        <w:rPr>
          <w:noProof/>
          <w:lang w:eastAsia="ko-KR"/>
        </w:rPr>
        <w:t>nC</w:t>
      </w:r>
      <w:r>
        <w:rPr>
          <w:noProof/>
          <w:lang w:eastAsia="ko-KR"/>
        </w:rPr>
        <w:t>bH</w:t>
      </w:r>
      <w:r w:rsidRPr="00943A5F">
        <w:rPr>
          <w:noProof/>
        </w:rPr>
        <w:t> </w:t>
      </w:r>
      <w:r>
        <w:rPr>
          <w:noProof/>
        </w:rPr>
        <w:t>/ SubHeightC, respectively</w:t>
      </w:r>
      <w:r w:rsidRPr="00943A5F">
        <w:rPr>
          <w:noProof/>
        </w:rPr>
        <w:t>.</w:t>
      </w:r>
    </w:p>
    <w:p w14:paraId="0CBF4E7B" w14:textId="77777777" w:rsidR="00EF2963" w:rsidRPr="00DE0F0E" w:rsidRDefault="00EF2963" w:rsidP="00EF2963">
      <w:pPr>
        <w:rPr>
          <w:noProof/>
          <w:lang w:val="en-CA" w:eastAsia="ko-KR"/>
        </w:rPr>
      </w:pPr>
      <w:r w:rsidRPr="00DE0F0E" w:rsidDel="003C51E6">
        <w:rPr>
          <w:noProof/>
          <w:lang w:val="en-CA" w:eastAsia="ko-KR"/>
        </w:rPr>
        <w:t>Let predSamples</w:t>
      </w:r>
      <w:r w:rsidRPr="00DE0F0E" w:rsidDel="003C51E6">
        <w:rPr>
          <w:noProof/>
          <w:vertAlign w:val="subscript"/>
          <w:lang w:val="en-CA" w:eastAsia="ko-KR"/>
        </w:rPr>
        <w:t>L</w:t>
      </w:r>
      <w:r w:rsidRPr="00DE0F0E" w:rsidDel="003C51E6">
        <w:rPr>
          <w:noProof/>
          <w:lang w:val="en-CA" w:eastAsia="ko-KR"/>
        </w:rPr>
        <w:t xml:space="preserve"> be </w:t>
      </w:r>
      <w:r w:rsidRPr="00943A5F">
        <w:rPr>
          <w:noProof/>
          <w:lang w:eastAsia="ko-KR"/>
        </w:rPr>
        <w:t>(n</w:t>
      </w:r>
      <w:r>
        <w:rPr>
          <w:noProof/>
          <w:lang w:eastAsia="ko-KR"/>
        </w:rPr>
        <w:t>C</w:t>
      </w:r>
      <w:r w:rsidRPr="00943A5F">
        <w:rPr>
          <w:noProof/>
          <w:lang w:eastAsia="ko-KR"/>
        </w:rPr>
        <w:t>bW)x(n</w:t>
      </w:r>
      <w:r>
        <w:rPr>
          <w:noProof/>
          <w:lang w:eastAsia="ko-KR"/>
        </w:rPr>
        <w:t>C</w:t>
      </w:r>
      <w:r w:rsidRPr="00943A5F">
        <w:rPr>
          <w:noProof/>
          <w:lang w:eastAsia="ko-KR"/>
        </w:rPr>
        <w:t>bH)</w:t>
      </w:r>
      <w:r w:rsidRPr="00DE0F0E" w:rsidDel="003C51E6">
        <w:rPr>
          <w:noProof/>
          <w:lang w:val="en-CA" w:eastAsia="ko-KR"/>
        </w:rPr>
        <w:t xml:space="preserve"> array of predicted luma sample values and,</w:t>
      </w:r>
      <w:r w:rsidRPr="00DE0F0E" w:rsidDel="003C51E6">
        <w:rPr>
          <w:noProof/>
          <w:lang w:val="en-CA"/>
        </w:rPr>
        <w:t xml:space="preserve"> </w:t>
      </w:r>
      <w:r w:rsidRPr="003F3F11" w:rsidDel="003C51E6">
        <w:t xml:space="preserve">when </w:t>
      </w:r>
      <w:r w:rsidRPr="003F3F11" w:rsidDel="003C51E6">
        <w:rPr>
          <w:lang w:eastAsia="ko-KR"/>
        </w:rPr>
        <w:t>ChromaArrayType is not equal to 0,</w:t>
      </w:r>
      <w:r w:rsidRPr="003F3F11" w:rsidDel="003C51E6">
        <w:t xml:space="preserve"> </w:t>
      </w:r>
      <w:r w:rsidRPr="00DE0F0E" w:rsidDel="003C51E6">
        <w:rPr>
          <w:noProof/>
          <w:lang w:val="en-CA" w:eastAsia="ko-KR"/>
        </w:rPr>
        <w:t>predSamples</w:t>
      </w:r>
      <w:r w:rsidRPr="00DE0F0E" w:rsidDel="003C51E6">
        <w:rPr>
          <w:noProof/>
          <w:vertAlign w:val="subscript"/>
          <w:lang w:val="en-CA" w:eastAsia="ko-KR"/>
        </w:rPr>
        <w:t>Cb</w:t>
      </w:r>
      <w:r>
        <w:rPr>
          <w:noProof/>
          <w:lang w:val="en-CA" w:eastAsia="ko-KR"/>
        </w:rPr>
        <w:t xml:space="preserve"> and</w:t>
      </w:r>
      <w:r w:rsidRPr="00DE0F0E" w:rsidDel="003C51E6">
        <w:rPr>
          <w:noProof/>
          <w:lang w:val="en-CA" w:eastAsia="ko-KR"/>
        </w:rPr>
        <w:t xml:space="preserve"> predSamples</w:t>
      </w:r>
      <w:r w:rsidRPr="00DE0F0E" w:rsidDel="003C51E6">
        <w:rPr>
          <w:noProof/>
          <w:vertAlign w:val="subscript"/>
          <w:lang w:val="en-CA" w:eastAsia="ko-KR"/>
        </w:rPr>
        <w:t>Cr</w:t>
      </w:r>
      <w:r w:rsidRPr="00DE0F0E">
        <w:rPr>
          <w:noProof/>
          <w:lang w:val="en-CA" w:eastAsia="ko-KR"/>
        </w:rPr>
        <w:t xml:space="preserve"> </w:t>
      </w:r>
      <w:r w:rsidRPr="00DE0F0E" w:rsidDel="003C51E6">
        <w:rPr>
          <w:noProof/>
          <w:lang w:val="en-CA" w:eastAsia="ko-KR"/>
        </w:rPr>
        <w:t xml:space="preserve">be </w:t>
      </w:r>
      <w:r w:rsidRPr="00943A5F">
        <w:rPr>
          <w:noProof/>
          <w:lang w:eastAsia="ko-KR"/>
        </w:rPr>
        <w:t>(n</w:t>
      </w:r>
      <w:r>
        <w:rPr>
          <w:noProof/>
          <w:lang w:eastAsia="ko-KR"/>
        </w:rPr>
        <w:t>C</w:t>
      </w:r>
      <w:r w:rsidRPr="00943A5F">
        <w:rPr>
          <w:noProof/>
          <w:lang w:eastAsia="ko-KR"/>
        </w:rPr>
        <w:t>bW</w:t>
      </w:r>
      <w:r>
        <w:rPr>
          <w:noProof/>
          <w:lang w:eastAsia="ko-KR"/>
        </w:rPr>
        <w:t> / SubWidthC</w:t>
      </w:r>
      <w:r w:rsidRPr="00943A5F">
        <w:rPr>
          <w:noProof/>
          <w:lang w:eastAsia="ko-KR"/>
        </w:rPr>
        <w:t>)x(n</w:t>
      </w:r>
      <w:r>
        <w:rPr>
          <w:noProof/>
          <w:lang w:eastAsia="ko-KR"/>
        </w:rPr>
        <w:t>C</w:t>
      </w:r>
      <w:r w:rsidRPr="00943A5F">
        <w:rPr>
          <w:noProof/>
          <w:lang w:eastAsia="ko-KR"/>
        </w:rPr>
        <w:t>bH</w:t>
      </w:r>
      <w:r>
        <w:rPr>
          <w:noProof/>
          <w:lang w:eastAsia="ko-KR"/>
        </w:rPr>
        <w:t> / SubHeightC</w:t>
      </w:r>
      <w:r w:rsidRPr="00943A5F">
        <w:rPr>
          <w:noProof/>
          <w:lang w:eastAsia="ko-KR"/>
        </w:rPr>
        <w:t>)</w:t>
      </w:r>
      <w:r w:rsidRPr="00DE0F0E" w:rsidDel="003C51E6">
        <w:rPr>
          <w:noProof/>
          <w:lang w:val="en-CA" w:eastAsia="ko-KR"/>
        </w:rPr>
        <w:t xml:space="preserve"> arrays of predicted chroma sample values.</w:t>
      </w:r>
    </w:p>
    <w:p w14:paraId="22327337" w14:textId="77777777" w:rsidR="00EF2963" w:rsidRDefault="00EF2963" w:rsidP="00EF2963">
      <w:pPr>
        <w:rPr>
          <w:noProof/>
          <w:lang w:val="en-CA"/>
        </w:rPr>
      </w:pPr>
      <w:r w:rsidRPr="00DE0F0E" w:rsidDel="003C51E6">
        <w:rPr>
          <w:noProof/>
          <w:lang w:val="en-CA" w:eastAsia="ko-KR"/>
        </w:rPr>
        <w:t xml:space="preserve">The </w:t>
      </w:r>
      <w:r w:rsidRPr="00DE0F0E">
        <w:rPr>
          <w:noProof/>
          <w:lang w:val="en-CA" w:eastAsia="ko-KR"/>
        </w:rPr>
        <w:t>current decoded</w:t>
      </w:r>
      <w:r w:rsidRPr="00DE0F0E" w:rsidDel="003C51E6">
        <w:rPr>
          <w:noProof/>
          <w:lang w:val="en-CA" w:eastAsia="ko-KR"/>
        </w:rPr>
        <w:t xml:space="preserve"> picture </w:t>
      </w:r>
      <w:r w:rsidRPr="00DE0F0E" w:rsidDel="003C51E6">
        <w:rPr>
          <w:noProof/>
          <w:lang w:val="en-CA"/>
        </w:rPr>
        <w:t xml:space="preserve">consists of a </w:t>
      </w:r>
      <w:r w:rsidRPr="00DE0F0E" w:rsidDel="003C51E6">
        <w:rPr>
          <w:noProof/>
          <w:lang w:val="en-CA" w:eastAsia="ko-KR"/>
        </w:rPr>
        <w:t>pic_width_in_luma_samples</w:t>
      </w:r>
      <w:r>
        <w:rPr>
          <w:noProof/>
          <w:lang w:val="en-CA" w:eastAsia="ko-KR"/>
        </w:rPr>
        <w:t xml:space="preserve"> by </w:t>
      </w:r>
      <w:r w:rsidRPr="00DE0F0E" w:rsidDel="003C51E6">
        <w:rPr>
          <w:noProof/>
          <w:lang w:val="en-CA" w:eastAsia="ko-KR"/>
        </w:rPr>
        <w:t>pic_height_in_luma_samples</w:t>
      </w:r>
      <w:r w:rsidRPr="00DE0F0E" w:rsidDel="003C51E6">
        <w:rPr>
          <w:noProof/>
          <w:lang w:val="en-CA"/>
        </w:rPr>
        <w:t xml:space="preserve"> array of luma samples </w:t>
      </w:r>
      <w:r w:rsidRPr="00DE0F0E">
        <w:rPr>
          <w:noProof/>
          <w:lang w:val="en-CA"/>
        </w:rPr>
        <w:t>currPic</w:t>
      </w:r>
      <w:r w:rsidRPr="00DE0F0E" w:rsidDel="003C51E6">
        <w:rPr>
          <w:noProof/>
          <w:vertAlign w:val="subscript"/>
          <w:lang w:val="en-CA"/>
        </w:rPr>
        <w:t>L</w:t>
      </w:r>
      <w:r w:rsidRPr="00DE0F0E" w:rsidDel="003C51E6">
        <w:rPr>
          <w:noProof/>
          <w:lang w:val="en-CA"/>
        </w:rPr>
        <w:t xml:space="preserve"> and two PicWidthInSamplesC</w:t>
      </w:r>
      <w:r>
        <w:rPr>
          <w:noProof/>
          <w:lang w:val="en-CA"/>
        </w:rPr>
        <w:t xml:space="preserve"> by </w:t>
      </w:r>
      <w:r w:rsidRPr="00DE0F0E" w:rsidDel="003C51E6">
        <w:rPr>
          <w:noProof/>
          <w:lang w:val="en-CA"/>
        </w:rPr>
        <w:t xml:space="preserve">PicHeightInSamplesC arrays of chroma samples </w:t>
      </w:r>
      <w:r w:rsidRPr="00DE0F0E">
        <w:rPr>
          <w:noProof/>
          <w:lang w:val="en-CA"/>
        </w:rPr>
        <w:t>currPic</w:t>
      </w:r>
      <w:r w:rsidRPr="00DE0F0E" w:rsidDel="003C51E6">
        <w:rPr>
          <w:noProof/>
          <w:vertAlign w:val="subscript"/>
          <w:lang w:val="en-CA"/>
        </w:rPr>
        <w:t>Cb</w:t>
      </w:r>
      <w:r w:rsidRPr="00DE0F0E" w:rsidDel="003C51E6">
        <w:rPr>
          <w:noProof/>
          <w:lang w:val="en-CA"/>
        </w:rPr>
        <w:t xml:space="preserve"> and </w:t>
      </w:r>
      <w:r w:rsidRPr="00DE0F0E">
        <w:rPr>
          <w:noProof/>
          <w:lang w:val="en-CA"/>
        </w:rPr>
        <w:t>currPic</w:t>
      </w:r>
      <w:r w:rsidRPr="00DE0F0E" w:rsidDel="003C51E6">
        <w:rPr>
          <w:noProof/>
          <w:vertAlign w:val="subscript"/>
          <w:lang w:val="en-CA"/>
        </w:rPr>
        <w:t>C</w:t>
      </w:r>
      <w:r w:rsidRPr="00DE0F0E">
        <w:rPr>
          <w:noProof/>
          <w:vertAlign w:val="subscript"/>
          <w:lang w:val="en-CA"/>
        </w:rPr>
        <w:t>r</w:t>
      </w:r>
      <w:r w:rsidRPr="00DE0F0E">
        <w:rPr>
          <w:noProof/>
          <w:lang w:val="en-CA"/>
        </w:rPr>
        <w:t xml:space="preserve">. </w:t>
      </w:r>
      <w:r w:rsidRPr="00DE0F0E" w:rsidDel="003C51E6">
        <w:rPr>
          <w:noProof/>
          <w:lang w:val="en-CA"/>
        </w:rPr>
        <w:t xml:space="preserve">The </w:t>
      </w:r>
      <w:r w:rsidRPr="00DE0F0E">
        <w:rPr>
          <w:noProof/>
          <w:lang w:val="en-CA"/>
        </w:rPr>
        <w:t>current decoded</w:t>
      </w:r>
      <w:r w:rsidRPr="00DE0F0E" w:rsidDel="003C51E6">
        <w:rPr>
          <w:noProof/>
          <w:lang w:val="en-CA"/>
        </w:rPr>
        <w:t xml:space="preserve"> picture sample arrays </w:t>
      </w:r>
      <w:r w:rsidRPr="00DE0F0E">
        <w:rPr>
          <w:noProof/>
          <w:lang w:val="en-CA"/>
        </w:rPr>
        <w:t>currPic</w:t>
      </w:r>
      <w:r w:rsidRPr="00DE0F0E" w:rsidDel="003C51E6">
        <w:rPr>
          <w:noProof/>
          <w:vertAlign w:val="subscript"/>
          <w:lang w:val="en-CA"/>
        </w:rPr>
        <w:t>L</w:t>
      </w:r>
      <w:r w:rsidRPr="00DE0F0E" w:rsidDel="003C51E6">
        <w:rPr>
          <w:noProof/>
          <w:lang w:val="en-CA"/>
        </w:rPr>
        <w:t xml:space="preserve">, </w:t>
      </w:r>
      <w:r w:rsidRPr="00DE0F0E">
        <w:rPr>
          <w:noProof/>
          <w:lang w:val="en-CA"/>
        </w:rPr>
        <w:t>currPic</w:t>
      </w:r>
      <w:r w:rsidRPr="00DE0F0E" w:rsidDel="003C51E6">
        <w:rPr>
          <w:noProof/>
          <w:vertAlign w:val="subscript"/>
          <w:lang w:val="en-CA"/>
        </w:rPr>
        <w:t>Cb</w:t>
      </w:r>
      <w:r w:rsidRPr="00DE0F0E" w:rsidDel="003C51E6">
        <w:rPr>
          <w:noProof/>
          <w:lang w:val="en-CA"/>
        </w:rPr>
        <w:t xml:space="preserve"> and </w:t>
      </w:r>
      <w:r w:rsidRPr="00DE0F0E">
        <w:rPr>
          <w:noProof/>
          <w:lang w:val="en-CA"/>
        </w:rPr>
        <w:t>currPic</w:t>
      </w:r>
      <w:r w:rsidRPr="00DE0F0E" w:rsidDel="003C51E6">
        <w:rPr>
          <w:noProof/>
          <w:vertAlign w:val="subscript"/>
          <w:lang w:val="en-CA"/>
        </w:rPr>
        <w:t>C</w:t>
      </w:r>
      <w:r w:rsidRPr="00DE0F0E">
        <w:rPr>
          <w:noProof/>
          <w:vertAlign w:val="subscript"/>
          <w:lang w:val="en-CA"/>
        </w:rPr>
        <w:t>r</w:t>
      </w:r>
      <w:r w:rsidRPr="00DE0F0E" w:rsidDel="003C51E6">
        <w:rPr>
          <w:noProof/>
          <w:lang w:val="en-CA"/>
        </w:rPr>
        <w:t xml:space="preserve"> correspond to decoded sample arrays S</w:t>
      </w:r>
      <w:r w:rsidRPr="00DE0F0E" w:rsidDel="003C51E6">
        <w:rPr>
          <w:noProof/>
          <w:vertAlign w:val="subscript"/>
          <w:lang w:val="en-CA"/>
        </w:rPr>
        <w:t>L</w:t>
      </w:r>
      <w:r w:rsidRPr="00DE0F0E" w:rsidDel="003C51E6">
        <w:rPr>
          <w:noProof/>
          <w:lang w:val="en-CA"/>
        </w:rPr>
        <w:t>, S</w:t>
      </w:r>
      <w:r w:rsidRPr="00DE0F0E" w:rsidDel="003C51E6">
        <w:rPr>
          <w:noProof/>
          <w:vertAlign w:val="subscript"/>
          <w:lang w:val="en-CA"/>
        </w:rPr>
        <w:t>Cb</w:t>
      </w:r>
      <w:r w:rsidRPr="00DE0F0E" w:rsidDel="003C51E6">
        <w:rPr>
          <w:noProof/>
          <w:lang w:val="en-CA"/>
        </w:rPr>
        <w:t xml:space="preserve"> and S</w:t>
      </w:r>
      <w:r w:rsidRPr="00DE0F0E" w:rsidDel="003C51E6">
        <w:rPr>
          <w:noProof/>
          <w:vertAlign w:val="subscript"/>
          <w:lang w:val="en-CA"/>
        </w:rPr>
        <w:t>Cr</w:t>
      </w:r>
      <w:r w:rsidRPr="00DE0F0E" w:rsidDel="003C51E6">
        <w:rPr>
          <w:noProof/>
          <w:lang w:val="en-CA"/>
        </w:rPr>
        <w:t xml:space="preserve"> derived in clause </w:t>
      </w:r>
      <w:r w:rsidRPr="00DE0F0E">
        <w:rPr>
          <w:noProof/>
          <w:highlight w:val="yellow"/>
          <w:lang w:val="en-CA"/>
        </w:rPr>
        <w:fldChar w:fldCharType="begin" w:fldLock="1"/>
      </w:r>
      <w:r w:rsidRPr="00DE0F0E">
        <w:rPr>
          <w:noProof/>
          <w:lang w:val="en-CA"/>
        </w:rPr>
        <w:instrText xml:space="preserve"> REF _Ref525237963 \r \h </w:instrText>
      </w:r>
      <w:r w:rsidRPr="00DE0F0E">
        <w:rPr>
          <w:noProof/>
          <w:highlight w:val="yellow"/>
          <w:lang w:val="en-CA"/>
        </w:rPr>
      </w:r>
      <w:r w:rsidRPr="00DE0F0E">
        <w:rPr>
          <w:noProof/>
          <w:highlight w:val="yellow"/>
          <w:lang w:val="en-CA"/>
        </w:rPr>
        <w:fldChar w:fldCharType="separate"/>
      </w:r>
      <w:r>
        <w:rPr>
          <w:noProof/>
          <w:lang w:val="en-CA"/>
        </w:rPr>
        <w:t>8.8</w:t>
      </w:r>
      <w:r w:rsidRPr="00DE0F0E">
        <w:rPr>
          <w:noProof/>
          <w:highlight w:val="yellow"/>
          <w:lang w:val="en-CA"/>
        </w:rPr>
        <w:fldChar w:fldCharType="end"/>
      </w:r>
      <w:r w:rsidRPr="00DE0F0E" w:rsidDel="003C51E6">
        <w:rPr>
          <w:noProof/>
          <w:lang w:val="en-CA"/>
        </w:rPr>
        <w:t xml:space="preserve"> for </w:t>
      </w:r>
      <w:r w:rsidRPr="00DE0F0E">
        <w:rPr>
          <w:noProof/>
          <w:lang w:val="en-CA"/>
        </w:rPr>
        <w:t>the</w:t>
      </w:r>
      <w:r w:rsidRPr="00DE0F0E" w:rsidDel="003C51E6">
        <w:rPr>
          <w:noProof/>
          <w:lang w:val="en-CA"/>
        </w:rPr>
        <w:t xml:space="preserve"> </w:t>
      </w:r>
      <w:r w:rsidRPr="00DE0F0E">
        <w:rPr>
          <w:noProof/>
          <w:lang w:val="en-CA"/>
        </w:rPr>
        <w:t xml:space="preserve">current </w:t>
      </w:r>
      <w:r w:rsidRPr="00DE0F0E" w:rsidDel="003C51E6">
        <w:rPr>
          <w:noProof/>
          <w:lang w:val="en-CA"/>
        </w:rPr>
        <w:t>decoded picture.</w:t>
      </w:r>
    </w:p>
    <w:p w14:paraId="047AD71B" w14:textId="28C98392" w:rsidR="00EF2963" w:rsidRDefault="00EF2963" w:rsidP="00EF2963">
      <w:pPr>
        <w:tabs>
          <w:tab w:val="clear" w:pos="794"/>
          <w:tab w:val="clear" w:pos="1191"/>
        </w:tabs>
        <w:rPr>
          <w:noProof/>
        </w:rPr>
      </w:pPr>
      <w:r w:rsidRPr="00943A5F">
        <w:rPr>
          <w:noProof/>
          <w:lang w:eastAsia="ko-KR"/>
        </w:rPr>
        <w:t>The arrays predSamples</w:t>
      </w:r>
      <w:r w:rsidRPr="00943A5F">
        <w:rPr>
          <w:noProof/>
          <w:vertAlign w:val="subscript"/>
          <w:lang w:eastAsia="ko-KR"/>
        </w:rPr>
        <w:t>L</w:t>
      </w:r>
      <w:r w:rsidRPr="00943A5F">
        <w:rPr>
          <w:noProof/>
          <w:lang w:eastAsia="ko-KR"/>
        </w:rPr>
        <w:t xml:space="preserve"> </w:t>
      </w:r>
      <w:r>
        <w:rPr>
          <w:noProof/>
          <w:lang w:eastAsia="ko-KR"/>
        </w:rPr>
        <w:t>and</w:t>
      </w:r>
      <w:r w:rsidRPr="003F3F11" w:rsidDel="003C51E6">
        <w:rPr>
          <w:lang w:eastAsia="ko-KR"/>
        </w:rPr>
        <w:t xml:space="preserve">, </w:t>
      </w:r>
      <w:r w:rsidRPr="003F3F11" w:rsidDel="003C51E6">
        <w:t xml:space="preserve">when </w:t>
      </w:r>
      <w:r w:rsidRPr="003F3F11" w:rsidDel="003C51E6">
        <w:rPr>
          <w:lang w:eastAsia="ko-KR"/>
        </w:rPr>
        <w:t>ChromaArrayType is not equal to 0,</w:t>
      </w:r>
      <w:r w:rsidRPr="003F3F11" w:rsidDel="003C51E6">
        <w:t xml:space="preserve"> </w:t>
      </w:r>
      <w:r w:rsidRPr="00943A5F">
        <w:rPr>
          <w:noProof/>
          <w:lang w:eastAsia="ko-KR"/>
        </w:rPr>
        <w:t>predSamples</w:t>
      </w:r>
      <w:r w:rsidRPr="00943A5F">
        <w:rPr>
          <w:noProof/>
          <w:vertAlign w:val="subscript"/>
          <w:lang w:eastAsia="ko-KR"/>
        </w:rPr>
        <w:t>Cb</w:t>
      </w:r>
      <w:r w:rsidRPr="00943A5F">
        <w:rPr>
          <w:noProof/>
          <w:lang w:eastAsia="ko-KR"/>
        </w:rPr>
        <w:t>, and predSamples</w:t>
      </w:r>
      <w:r w:rsidRPr="00943A5F">
        <w:rPr>
          <w:noProof/>
          <w:vertAlign w:val="subscript"/>
          <w:lang w:eastAsia="ko-KR"/>
        </w:rPr>
        <w:t>Cr</w:t>
      </w:r>
      <w:r w:rsidRPr="00943A5F">
        <w:rPr>
          <w:noProof/>
          <w:lang w:eastAsia="ko-KR"/>
        </w:rPr>
        <w:t xml:space="preserve"> are derived by invoking the fractional sample interpolation process specified in </w:t>
      </w:r>
      <w:r>
        <w:rPr>
          <w:noProof/>
          <w:lang w:eastAsia="ko-KR"/>
        </w:rPr>
        <w:t>clause</w:t>
      </w:r>
      <w:r w:rsidRPr="00943A5F">
        <w:rPr>
          <w:noProof/>
          <w:lang w:eastAsia="ko-KR"/>
        </w:rPr>
        <w:t xml:space="preserve"> </w:t>
      </w:r>
      <w:r>
        <w:rPr>
          <w:noProof/>
          <w:lang w:eastAsia="ko-KR"/>
        </w:rPr>
        <w:fldChar w:fldCharType="begin"/>
      </w:r>
      <w:r>
        <w:rPr>
          <w:noProof/>
          <w:lang w:eastAsia="ko-KR"/>
        </w:rPr>
        <w:instrText xml:space="preserve"> REF _Ref532209748 \n \h </w:instrText>
      </w:r>
      <w:r>
        <w:rPr>
          <w:noProof/>
          <w:lang w:eastAsia="ko-KR"/>
        </w:rPr>
      </w:r>
      <w:r>
        <w:rPr>
          <w:noProof/>
          <w:lang w:eastAsia="ko-KR"/>
        </w:rPr>
        <w:fldChar w:fldCharType="separate"/>
      </w:r>
      <w:r w:rsidR="0063227E">
        <w:rPr>
          <w:noProof/>
          <w:lang w:eastAsia="ko-KR"/>
        </w:rPr>
        <w:t>8.5.4.2</w:t>
      </w:r>
      <w:r>
        <w:rPr>
          <w:noProof/>
          <w:lang w:eastAsia="ko-KR"/>
        </w:rPr>
        <w:fldChar w:fldCharType="end"/>
      </w:r>
      <w:r w:rsidRPr="00943A5F">
        <w:rPr>
          <w:noProof/>
          <w:lang w:eastAsia="ko-KR"/>
        </w:rPr>
        <w:t xml:space="preserve">  with the luma locations ( x</w:t>
      </w:r>
      <w:r>
        <w:rPr>
          <w:noProof/>
          <w:lang w:eastAsia="ko-KR"/>
        </w:rPr>
        <w:t>Cb</w:t>
      </w:r>
      <w:r w:rsidRPr="00943A5F">
        <w:rPr>
          <w:noProof/>
          <w:lang w:eastAsia="ko-KR"/>
        </w:rPr>
        <w:t>, y</w:t>
      </w:r>
      <w:r>
        <w:rPr>
          <w:noProof/>
          <w:lang w:eastAsia="ko-KR"/>
        </w:rPr>
        <w:t>Cb</w:t>
      </w:r>
      <w:r w:rsidRPr="00943A5F">
        <w:rPr>
          <w:noProof/>
          <w:lang w:eastAsia="ko-KR"/>
        </w:rPr>
        <w:t xml:space="preserve"> ), the luma </w:t>
      </w:r>
      <w:r>
        <w:rPr>
          <w:noProof/>
          <w:lang w:eastAsia="ko-KR"/>
        </w:rPr>
        <w:t>coding</w:t>
      </w:r>
      <w:r w:rsidRPr="00943A5F">
        <w:rPr>
          <w:noProof/>
          <w:lang w:eastAsia="ko-KR"/>
        </w:rPr>
        <w:t xml:space="preserve"> block </w:t>
      </w:r>
      <w:r>
        <w:rPr>
          <w:noProof/>
          <w:lang w:eastAsia="ko-KR"/>
        </w:rPr>
        <w:t>width sbWidth, the luma coding block height</w:t>
      </w:r>
      <w:r w:rsidRPr="00943A5F">
        <w:rPr>
          <w:noProof/>
          <w:lang w:eastAsia="ko-KR"/>
        </w:rPr>
        <w:t xml:space="preserve"> </w:t>
      </w:r>
      <w:r>
        <w:rPr>
          <w:noProof/>
          <w:lang w:eastAsia="ko-KR"/>
        </w:rPr>
        <w:t>sbHeight</w:t>
      </w:r>
      <w:r w:rsidRPr="00943A5F">
        <w:rPr>
          <w:noProof/>
          <w:lang w:eastAsia="ko-KR"/>
        </w:rPr>
        <w:t>, the motion vectors mvL</w:t>
      </w:r>
      <w:r w:rsidRPr="00901B03">
        <w:rPr>
          <w:lang w:val="en-CA" w:eastAsia="ko-KR"/>
        </w:rPr>
        <w:t>[ x</w:t>
      </w:r>
      <w:r>
        <w:rPr>
          <w:lang w:val="en-CA" w:eastAsia="ko-KR"/>
        </w:rPr>
        <w:t>C</w:t>
      </w:r>
      <w:r w:rsidRPr="00901B03">
        <w:rPr>
          <w:lang w:val="en-CA" w:eastAsia="ko-KR"/>
        </w:rPr>
        <w:t>b ][ y</w:t>
      </w:r>
      <w:r>
        <w:rPr>
          <w:lang w:val="en-CA" w:eastAsia="ko-KR"/>
        </w:rPr>
        <w:t>C</w:t>
      </w:r>
      <w:r w:rsidRPr="00901B03">
        <w:rPr>
          <w:lang w:val="en-CA" w:eastAsia="ko-KR"/>
        </w:rPr>
        <w:t>b ]</w:t>
      </w:r>
      <w:r>
        <w:rPr>
          <w:noProof/>
          <w:lang w:eastAsia="ko-KR"/>
        </w:rPr>
        <w:t xml:space="preserve"> and</w:t>
      </w:r>
      <w:r w:rsidRPr="003F3F11" w:rsidDel="003C51E6">
        <w:rPr>
          <w:noProof/>
          <w:lang w:eastAsia="ko-KR"/>
        </w:rPr>
        <w:t xml:space="preserve">, </w:t>
      </w:r>
      <w:r w:rsidRPr="003F3F11" w:rsidDel="003C51E6">
        <w:t xml:space="preserve">when </w:t>
      </w:r>
      <w:r w:rsidRPr="003F3F11" w:rsidDel="003C51E6">
        <w:rPr>
          <w:lang w:eastAsia="ko-KR"/>
        </w:rPr>
        <w:t>ChromaArrayType is not equal to 0</w:t>
      </w:r>
      <w:r>
        <w:rPr>
          <w:lang w:eastAsia="ko-KR"/>
        </w:rPr>
        <w:t>,</w:t>
      </w:r>
      <w:r w:rsidRPr="00943A5F">
        <w:rPr>
          <w:noProof/>
          <w:lang w:eastAsia="ko-KR"/>
        </w:rPr>
        <w:t xml:space="preserve"> mvC</w:t>
      </w:r>
      <w:r w:rsidRPr="00901B03">
        <w:rPr>
          <w:lang w:val="en-CA" w:eastAsia="ko-KR"/>
        </w:rPr>
        <w:t>[ x</w:t>
      </w:r>
      <w:r>
        <w:rPr>
          <w:lang w:val="en-CA" w:eastAsia="ko-KR"/>
        </w:rPr>
        <w:t>C</w:t>
      </w:r>
      <w:r w:rsidRPr="00901B03">
        <w:rPr>
          <w:lang w:val="en-CA" w:eastAsia="ko-KR"/>
        </w:rPr>
        <w:t>b ][ y</w:t>
      </w:r>
      <w:r>
        <w:rPr>
          <w:lang w:val="en-CA" w:eastAsia="ko-KR"/>
        </w:rPr>
        <w:t>C</w:t>
      </w:r>
      <w:r w:rsidRPr="00901B03">
        <w:rPr>
          <w:lang w:val="en-CA" w:eastAsia="ko-KR"/>
        </w:rPr>
        <w:t>b ]</w:t>
      </w:r>
      <w:r w:rsidRPr="00943A5F">
        <w:rPr>
          <w:noProof/>
          <w:lang w:eastAsia="ko-KR"/>
        </w:rPr>
        <w:t xml:space="preserve">, and the reference arrays </w:t>
      </w:r>
      <w:r w:rsidRPr="00DE0F0E">
        <w:rPr>
          <w:noProof/>
          <w:lang w:val="en-CA"/>
        </w:rPr>
        <w:t>currPic</w:t>
      </w:r>
      <w:r w:rsidRPr="00943A5F">
        <w:rPr>
          <w:noProof/>
          <w:vertAlign w:val="subscript"/>
          <w:lang w:eastAsia="ko-KR"/>
        </w:rPr>
        <w:t>L</w:t>
      </w:r>
      <w:r w:rsidRPr="00943A5F">
        <w:rPr>
          <w:noProof/>
          <w:lang w:eastAsia="ko-KR"/>
        </w:rPr>
        <w:t xml:space="preserve">, </w:t>
      </w:r>
      <w:r w:rsidRPr="00DE0F0E">
        <w:rPr>
          <w:noProof/>
          <w:lang w:val="en-CA"/>
        </w:rPr>
        <w:t>currPic</w:t>
      </w:r>
      <w:r w:rsidRPr="00943A5F">
        <w:rPr>
          <w:noProof/>
          <w:vertAlign w:val="subscript"/>
          <w:lang w:eastAsia="ko-KR"/>
        </w:rPr>
        <w:t>Cb</w:t>
      </w:r>
      <w:r w:rsidRPr="00943A5F">
        <w:rPr>
          <w:noProof/>
          <w:lang w:eastAsia="ko-KR"/>
        </w:rPr>
        <w:t xml:space="preserve">, and </w:t>
      </w:r>
      <w:r w:rsidRPr="00DE0F0E">
        <w:rPr>
          <w:noProof/>
          <w:lang w:val="en-CA"/>
        </w:rPr>
        <w:t>currPic</w:t>
      </w:r>
      <w:r w:rsidRPr="00943A5F">
        <w:rPr>
          <w:noProof/>
          <w:vertAlign w:val="subscript"/>
          <w:lang w:eastAsia="ko-KR"/>
        </w:rPr>
        <w:t>Cr</w:t>
      </w:r>
      <w:r w:rsidRPr="00943A5F">
        <w:rPr>
          <w:noProof/>
          <w:lang w:eastAsia="ko-KR"/>
        </w:rPr>
        <w:t xml:space="preserve"> as input</w:t>
      </w:r>
      <w:r>
        <w:rPr>
          <w:noProof/>
          <w:lang w:eastAsia="ko-KR"/>
        </w:rPr>
        <w:t>s</w:t>
      </w:r>
      <w:r w:rsidRPr="00943A5F">
        <w:rPr>
          <w:noProof/>
          <w:lang w:eastAsia="ko-KR"/>
        </w:rPr>
        <w:t>.</w:t>
      </w:r>
    </w:p>
    <w:p w14:paraId="20EFCB75" w14:textId="4AE4E898" w:rsidR="00615769" w:rsidRPr="003F3F11" w:rsidRDefault="00615769" w:rsidP="00615769">
      <w:pPr>
        <w:pStyle w:val="20"/>
        <w:rPr>
          <w:noProof/>
        </w:rPr>
      </w:pPr>
      <w:bookmarkStart w:id="1331" w:name="_Toc14984446"/>
      <w:r>
        <w:rPr>
          <w:noProof/>
        </w:rPr>
        <w:t>Scaling, transformation and array construction process prior to deblocking filter process</w:t>
      </w:r>
      <w:bookmarkEnd w:id="1318"/>
      <w:bookmarkEnd w:id="1319"/>
      <w:bookmarkEnd w:id="1320"/>
      <w:bookmarkEnd w:id="1331"/>
    </w:p>
    <w:p w14:paraId="2076AB76" w14:textId="77777777" w:rsidR="002D7A56" w:rsidRPr="003F3F11" w:rsidRDefault="002D7A56" w:rsidP="002D7A56">
      <w:pPr>
        <w:pStyle w:val="30"/>
        <w:rPr>
          <w:noProof/>
          <w:lang w:eastAsia="ko-KR"/>
        </w:rPr>
      </w:pPr>
      <w:bookmarkStart w:id="1332" w:name="_Ref316242915"/>
      <w:bookmarkStart w:id="1333" w:name="_Toc317198805"/>
      <w:bookmarkStart w:id="1334" w:name="_Toc415475925"/>
      <w:bookmarkStart w:id="1335" w:name="_Toc423599200"/>
      <w:bookmarkStart w:id="1336" w:name="_Toc423601704"/>
      <w:bookmarkStart w:id="1337" w:name="_Toc501130201"/>
      <w:bookmarkStart w:id="1338" w:name="_Toc503777905"/>
      <w:bookmarkStart w:id="1339" w:name="_Toc535190804"/>
      <w:bookmarkStart w:id="1340" w:name="_Toc536549788"/>
      <w:bookmarkStart w:id="1341" w:name="_Toc14984447"/>
      <w:r w:rsidRPr="002D7A56">
        <w:rPr>
          <w:rFonts w:eastAsia="Malgun Gothic"/>
          <w:lang w:eastAsia="ko-KR"/>
        </w:rPr>
        <w:t>Derivation</w:t>
      </w:r>
      <w:r w:rsidRPr="003F3F11">
        <w:rPr>
          <w:noProof/>
        </w:rPr>
        <w:t xml:space="preserve"> process for quantization parameters</w:t>
      </w:r>
      <w:bookmarkEnd w:id="1332"/>
      <w:bookmarkEnd w:id="1333"/>
      <w:bookmarkEnd w:id="1334"/>
      <w:bookmarkEnd w:id="1335"/>
      <w:bookmarkEnd w:id="1336"/>
      <w:bookmarkEnd w:id="1337"/>
      <w:bookmarkEnd w:id="1338"/>
      <w:bookmarkEnd w:id="1339"/>
      <w:bookmarkEnd w:id="1340"/>
      <w:bookmarkEnd w:id="1341"/>
    </w:p>
    <w:p w14:paraId="0983D0D9" w14:textId="7EC99017" w:rsidR="00615769" w:rsidRPr="00C8374C" w:rsidRDefault="003037B6" w:rsidP="00FF3652">
      <w:pPr>
        <w:rPr>
          <w:rFonts w:eastAsia="Malgun Gothic"/>
          <w:lang w:eastAsia="ko-KR"/>
        </w:rPr>
      </w:pPr>
      <w:r>
        <w:rPr>
          <w:rFonts w:eastAsia="Malgun Gothic" w:hint="eastAsia"/>
          <w:lang w:eastAsia="ko-KR"/>
        </w:rPr>
        <w:t>I</w:t>
      </w:r>
      <w:r>
        <w:rPr>
          <w:rFonts w:eastAsia="Malgun Gothic"/>
          <w:lang w:eastAsia="ko-KR"/>
        </w:rPr>
        <w:t>nput to this process is a luma location ( xCb, yC</w:t>
      </w:r>
      <w:r>
        <w:rPr>
          <w:rFonts w:eastAsia="Malgun Gothic"/>
          <w:lang w:val="en-US" w:eastAsia="ko-KR"/>
        </w:rPr>
        <w:t>b ) specifying the top-left sample of the current luma coding block relative to the top-left luma sample of the current picture.</w:t>
      </w:r>
    </w:p>
    <w:p w14:paraId="7B23F256" w14:textId="77777777" w:rsidR="00D03DF2" w:rsidRPr="00D06EBF" w:rsidRDefault="00D03DF2" w:rsidP="00D03DF2">
      <w:pPr>
        <w:rPr>
          <w:rFonts w:eastAsia="Malgun Gothic"/>
          <w:noProof/>
        </w:rPr>
      </w:pPr>
      <w:r w:rsidRPr="00D06EBF">
        <w:rPr>
          <w:rFonts w:eastAsia="Malgun Gothic"/>
          <w:noProof/>
        </w:rPr>
        <w:lastRenderedPageBreak/>
        <w:t>In this process, the variable Qp</w:t>
      </w:r>
      <w:r w:rsidRPr="00D06EBF">
        <w:rPr>
          <w:rFonts w:eastAsia="Malgun Gothic"/>
          <w:noProof/>
          <w:vertAlign w:val="subscript"/>
        </w:rPr>
        <w:t>Y</w:t>
      </w:r>
      <w:r w:rsidRPr="00D06EBF">
        <w:rPr>
          <w:rFonts w:eastAsia="Malgun Gothic"/>
          <w:noProof/>
        </w:rPr>
        <w:t>, the luma quantization parameter Qp</w:t>
      </w:r>
      <w:r w:rsidRPr="00D06EBF">
        <w:rPr>
          <w:rFonts w:eastAsia="Malgun Gothic" w:hint="eastAsia"/>
          <w:noProof/>
        </w:rPr>
        <w:t>′</w:t>
      </w:r>
      <w:r w:rsidRPr="00D06EBF">
        <w:rPr>
          <w:rFonts w:eastAsia="Malgun Gothic"/>
          <w:noProof/>
          <w:vertAlign w:val="subscript"/>
        </w:rPr>
        <w:t>Y</w:t>
      </w:r>
      <w:r w:rsidRPr="00D06EBF">
        <w:rPr>
          <w:rFonts w:eastAsia="Malgun Gothic"/>
          <w:noProof/>
        </w:rPr>
        <w:t>, and the chroma quantization parameters Qp′</w:t>
      </w:r>
      <w:r w:rsidRPr="00D06EBF">
        <w:rPr>
          <w:rFonts w:eastAsia="Malgun Gothic"/>
          <w:noProof/>
          <w:vertAlign w:val="subscript"/>
        </w:rPr>
        <w:t>Cb</w:t>
      </w:r>
      <w:r w:rsidRPr="00D06EBF">
        <w:rPr>
          <w:rFonts w:eastAsia="Malgun Gothic"/>
          <w:noProof/>
          <w:lang w:eastAsia="ja-JP"/>
        </w:rPr>
        <w:t xml:space="preserve"> and </w:t>
      </w:r>
      <w:r w:rsidRPr="00D06EBF">
        <w:rPr>
          <w:rFonts w:eastAsia="Malgun Gothic"/>
          <w:noProof/>
        </w:rPr>
        <w:t>Qp′</w:t>
      </w:r>
      <w:r w:rsidRPr="00D06EBF">
        <w:rPr>
          <w:rFonts w:eastAsia="Malgun Gothic"/>
          <w:noProof/>
          <w:vertAlign w:val="subscript"/>
        </w:rPr>
        <w:t>Cr</w:t>
      </w:r>
      <w:r w:rsidRPr="00D06EBF">
        <w:rPr>
          <w:rFonts w:eastAsia="Malgun Gothic"/>
          <w:noProof/>
        </w:rPr>
        <w:t xml:space="preserve"> are derived.</w:t>
      </w:r>
    </w:p>
    <w:p w14:paraId="2D14D46A" w14:textId="77777777" w:rsidR="00D03DF2" w:rsidRPr="004B32B3" w:rsidRDefault="00D03DF2" w:rsidP="00D03DF2">
      <w:pPr>
        <w:tabs>
          <w:tab w:val="left" w:pos="284"/>
        </w:tabs>
        <w:rPr>
          <w:rFonts w:eastAsia="Malgun Gothic"/>
          <w:noProof/>
        </w:rPr>
      </w:pPr>
      <w:r w:rsidRPr="004B32B3">
        <w:rPr>
          <w:rFonts w:eastAsia="Malgun Gothic"/>
          <w:noProof/>
        </w:rPr>
        <w:t>The variable Qp</w:t>
      </w:r>
      <w:r w:rsidRPr="004B32B3">
        <w:rPr>
          <w:rFonts w:eastAsia="Malgun Gothic"/>
          <w:noProof/>
          <w:vertAlign w:val="subscript"/>
        </w:rPr>
        <w:t>Y</w:t>
      </w:r>
      <w:r w:rsidRPr="004B32B3">
        <w:rPr>
          <w:rFonts w:eastAsia="Malgun Gothic"/>
          <w:noProof/>
        </w:rPr>
        <w:t xml:space="preserve"> is derived as follows:</w:t>
      </w:r>
    </w:p>
    <w:p w14:paraId="41C05617" w14:textId="523E622E" w:rsidR="003B3B2C" w:rsidRPr="003F3F11" w:rsidDel="003C51E6" w:rsidRDefault="00D03DF2" w:rsidP="003B3B2C">
      <w:pPr>
        <w:pStyle w:val="Equation"/>
        <w:tabs>
          <w:tab w:val="clear" w:pos="794"/>
          <w:tab w:val="clear" w:pos="1588"/>
          <w:tab w:val="left" w:pos="567"/>
          <w:tab w:val="left" w:pos="1134"/>
          <w:tab w:val="left" w:pos="1418"/>
        </w:tabs>
        <w:ind w:left="709"/>
        <w:rPr>
          <w:noProof/>
        </w:rPr>
      </w:pPr>
      <w:r w:rsidRPr="004B32B3">
        <w:rPr>
          <w:rFonts w:eastAsia="Malgun Gothic"/>
          <w:noProof/>
        </w:rPr>
        <w:t>Qp</w:t>
      </w:r>
      <w:r w:rsidRPr="004B32B3">
        <w:rPr>
          <w:rFonts w:eastAsia="Malgun Gothic"/>
          <w:noProof/>
          <w:vertAlign w:val="subscript"/>
        </w:rPr>
        <w:t>Y</w:t>
      </w:r>
      <w:r w:rsidRPr="004B32B3">
        <w:rPr>
          <w:rFonts w:eastAsia="Malgun Gothic"/>
          <w:noProof/>
        </w:rPr>
        <w:t xml:space="preserve"> =</w:t>
      </w:r>
      <w:r w:rsidRPr="004B32B3">
        <w:t xml:space="preserve"> </w:t>
      </w:r>
      <w:r w:rsidR="00F0400B">
        <w:t>( Qp</w:t>
      </w:r>
      <w:r w:rsidR="00F0400B">
        <w:rPr>
          <w:vertAlign w:val="subscript"/>
        </w:rPr>
        <w:t>Y_PREV</w:t>
      </w:r>
      <w:r w:rsidR="00F0400B">
        <w:t xml:space="preserve"> + cu_qp_delta + 52 ) % 52</w:t>
      </w:r>
      <w:r w:rsidR="00F0400B" w:rsidRPr="004B32B3">
        <w:rPr>
          <w:rFonts w:eastAsia="Malgun Gothic"/>
          <w:noProof/>
        </w:rPr>
        <w:tab/>
      </w:r>
      <w:r w:rsidR="00F0400B" w:rsidRPr="004B32B3">
        <w:rPr>
          <w:rFonts w:eastAsia="Malgun Gothic"/>
          <w:noProof/>
        </w:rPr>
        <w:tab/>
      </w:r>
      <w:r w:rsidR="00F0400B" w:rsidRPr="004B32B3" w:rsidDel="00F0400B">
        <w:rPr>
          <w:rFonts w:eastAsia="Malgun Gothic"/>
          <w:noProof/>
        </w:rPr>
        <w:t xml:space="preserve"> </w:t>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rPr>
          <w:rFonts w:eastAsia="Malgun Gothic"/>
          <w:noProof/>
        </w:rPr>
        <w:instrText xml:space="preserve"> SEQ Equation \* ARABIC \s 1 </w:instrText>
      </w:r>
      <w:r w:rsidRPr="00925918">
        <w:fldChar w:fldCharType="separate"/>
      </w:r>
      <w:r w:rsidR="0063227E">
        <w:rPr>
          <w:rFonts w:eastAsia="Malgun Gothic"/>
          <w:noProof/>
        </w:rPr>
        <w:t>766</w:t>
      </w:r>
      <w:r w:rsidRPr="00925918">
        <w:fldChar w:fldCharType="end"/>
      </w:r>
      <w:r w:rsidR="00BB7447" w:rsidRPr="00925918" w:rsidDel="003C51E6">
        <w:t>)</w:t>
      </w:r>
    </w:p>
    <w:p w14:paraId="716601CC" w14:textId="692C006E" w:rsidR="00F25217" w:rsidRDefault="00F25217" w:rsidP="00F25217">
      <w:pPr>
        <w:tabs>
          <w:tab w:val="left" w:pos="284"/>
        </w:tabs>
        <w:rPr>
          <w:rFonts w:eastAsia="Malgun Gothic"/>
          <w:noProof/>
        </w:rPr>
      </w:pPr>
      <w:r>
        <w:t>where Qp</w:t>
      </w:r>
      <w:r>
        <w:rPr>
          <w:vertAlign w:val="subscript"/>
        </w:rPr>
        <w:t>Y,PREV</w:t>
      </w:r>
      <w:r>
        <w:t xml:space="preserve"> is the luma quantisation parameter, Qp</w:t>
      </w:r>
      <w:r>
        <w:rPr>
          <w:vertAlign w:val="subscript"/>
        </w:rPr>
        <w:t>Y</w:t>
      </w:r>
      <w:r>
        <w:t>, of the previous coding unit in decoding order in the current tile group. For the first coding unit in the slice, Qp</w:t>
      </w:r>
      <w:r>
        <w:rPr>
          <w:vertAlign w:val="subscript"/>
        </w:rPr>
        <w:t>Y,PREV</w:t>
      </w:r>
      <w:r>
        <w:t xml:space="preserve"> is initially set equal to </w:t>
      </w:r>
      <w:r w:rsidR="00884560">
        <w:t>slice</w:t>
      </w:r>
      <w:r>
        <w:t>_qp at the start of each slice.</w:t>
      </w:r>
    </w:p>
    <w:p w14:paraId="28797D37" w14:textId="77777777" w:rsidR="00D03DF2" w:rsidRPr="004B32B3" w:rsidRDefault="00D03DF2" w:rsidP="00D03DF2">
      <w:pPr>
        <w:tabs>
          <w:tab w:val="left" w:pos="284"/>
        </w:tabs>
        <w:rPr>
          <w:rFonts w:eastAsia="Malgun Gothic"/>
          <w:noProof/>
        </w:rPr>
      </w:pPr>
      <w:r w:rsidRPr="004B32B3">
        <w:rPr>
          <w:rFonts w:eastAsia="Malgun Gothic"/>
          <w:noProof/>
        </w:rPr>
        <w:t xml:space="preserve">The </w:t>
      </w:r>
      <w:r w:rsidRPr="004B32B3">
        <w:rPr>
          <w:rFonts w:eastAsia="Malgun Gothic"/>
          <w:noProof/>
          <w:lang w:eastAsia="ja-JP"/>
        </w:rPr>
        <w:t xml:space="preserve">luma quantization parameter </w:t>
      </w:r>
      <w:r w:rsidRPr="004B32B3">
        <w:rPr>
          <w:rFonts w:eastAsia="Malgun Gothic"/>
          <w:noProof/>
        </w:rPr>
        <w:t>Qp</w:t>
      </w:r>
      <w:r w:rsidRPr="004B32B3">
        <w:rPr>
          <w:rFonts w:eastAsia="Malgun Gothic" w:hint="eastAsia"/>
          <w:noProof/>
        </w:rPr>
        <w:t>′</w:t>
      </w:r>
      <w:r w:rsidRPr="004B32B3">
        <w:rPr>
          <w:rFonts w:eastAsia="Malgun Gothic"/>
          <w:noProof/>
          <w:vertAlign w:val="subscript"/>
        </w:rPr>
        <w:t>Y</w:t>
      </w:r>
      <w:r w:rsidRPr="004B32B3">
        <w:rPr>
          <w:rFonts w:eastAsia="Malgun Gothic"/>
          <w:noProof/>
        </w:rPr>
        <w:t xml:space="preserve"> is derived as follows:</w:t>
      </w:r>
    </w:p>
    <w:p w14:paraId="57C571AF" w14:textId="045DAA48" w:rsidR="00D03DF2" w:rsidRPr="004B32B3" w:rsidRDefault="00D03DF2" w:rsidP="00D03DF2">
      <w:pPr>
        <w:tabs>
          <w:tab w:val="left" w:pos="851"/>
          <w:tab w:val="left" w:pos="1134"/>
          <w:tab w:val="left" w:pos="1418"/>
          <w:tab w:val="center" w:pos="4849"/>
          <w:tab w:val="right" w:pos="9696"/>
        </w:tabs>
        <w:ind w:left="562"/>
        <w:jc w:val="left"/>
        <w:rPr>
          <w:rFonts w:eastAsia="Malgun Gothic"/>
          <w:noProof/>
        </w:rPr>
      </w:pPr>
      <w:r w:rsidRPr="004B32B3">
        <w:rPr>
          <w:rFonts w:eastAsia="Malgun Gothic"/>
          <w:noProof/>
        </w:rPr>
        <w:t>Qp</w:t>
      </w:r>
      <w:r w:rsidRPr="004B32B3">
        <w:rPr>
          <w:rFonts w:eastAsia="Malgun Gothic" w:hint="eastAsia"/>
          <w:noProof/>
        </w:rPr>
        <w:t>′</w:t>
      </w:r>
      <w:r w:rsidRPr="004B32B3">
        <w:rPr>
          <w:rFonts w:eastAsia="Malgun Gothic"/>
          <w:noProof/>
          <w:vertAlign w:val="subscript"/>
        </w:rPr>
        <w:t>Y</w:t>
      </w:r>
      <w:r w:rsidRPr="004B32B3">
        <w:rPr>
          <w:rFonts w:eastAsia="Malgun Gothic"/>
          <w:noProof/>
        </w:rPr>
        <w:t xml:space="preserve"> = Qp</w:t>
      </w:r>
      <w:r w:rsidRPr="004B32B3">
        <w:rPr>
          <w:rFonts w:eastAsia="Malgun Gothic"/>
          <w:noProof/>
          <w:vertAlign w:val="subscript"/>
        </w:rPr>
        <w:t>Y</w:t>
      </w:r>
      <w:r w:rsidRPr="004B32B3">
        <w:rPr>
          <w:rFonts w:eastAsia="Malgun Gothic"/>
          <w:noProof/>
        </w:rPr>
        <w:t> + QpBdOffset</w:t>
      </w:r>
      <w:r w:rsidRPr="004B32B3">
        <w:rPr>
          <w:rFonts w:eastAsia="Malgun Gothic"/>
          <w:noProof/>
          <w:vertAlign w:val="subscript"/>
        </w:rPr>
        <w:t>Y</w:t>
      </w:r>
      <w:r w:rsidRPr="004B32B3">
        <w:rPr>
          <w:rFonts w:eastAsia="Malgun Gothic"/>
          <w:noProof/>
        </w:rPr>
        <w:tab/>
      </w:r>
      <w:r w:rsidRPr="004B32B3">
        <w:rPr>
          <w:rFonts w:eastAsia="Malgun Gothic"/>
          <w:noProof/>
        </w:rPr>
        <w:tab/>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rPr>
          <w:rFonts w:eastAsia="Malgun Gothic"/>
          <w:noProof/>
        </w:rPr>
        <w:instrText xml:space="preserve"> SEQ Equation \* ARABIC \s 1 </w:instrText>
      </w:r>
      <w:r w:rsidRPr="00925918">
        <w:fldChar w:fldCharType="separate"/>
      </w:r>
      <w:r w:rsidR="0063227E">
        <w:rPr>
          <w:rFonts w:eastAsia="Malgun Gothic"/>
          <w:noProof/>
        </w:rPr>
        <w:t>767</w:t>
      </w:r>
      <w:r w:rsidRPr="00925918">
        <w:fldChar w:fldCharType="end"/>
      </w:r>
      <w:r w:rsidRPr="00925918">
        <w:t>)</w:t>
      </w:r>
    </w:p>
    <w:p w14:paraId="1EC8FE95" w14:textId="2A175D6E" w:rsidR="00A155AA" w:rsidRDefault="00A155AA" w:rsidP="00D03DF2">
      <w:pPr>
        <w:rPr>
          <w:rFonts w:eastAsia="Malgun Gothic"/>
          <w:noProof/>
          <w:lang w:eastAsia="ja-JP"/>
        </w:rPr>
      </w:pPr>
      <w:r w:rsidRPr="003F3F11">
        <w:rPr>
          <w:lang w:eastAsia="ja-JP"/>
        </w:rPr>
        <w:t>When ChromaArrayType is not equal to 0, the following applies:</w:t>
      </w:r>
    </w:p>
    <w:p w14:paraId="549704AD" w14:textId="062C2180" w:rsidR="001F4A3B" w:rsidRDefault="00A27D1A" w:rsidP="00E66C13">
      <w:pPr>
        <w:numPr>
          <w:ilvl w:val="0"/>
          <w:numId w:val="4"/>
        </w:numPr>
        <w:tabs>
          <w:tab w:val="left" w:pos="284"/>
        </w:tabs>
        <w:rPr>
          <w:rFonts w:eastAsia="Malgun Gothic"/>
          <w:noProof/>
          <w:lang w:eastAsia="ja-JP"/>
        </w:rPr>
      </w:pPr>
      <w:r w:rsidRPr="003F3F11">
        <w:tab/>
      </w:r>
      <w:r w:rsidR="00D03DF2" w:rsidRPr="00E66C13">
        <w:rPr>
          <w:lang w:eastAsia="ko-KR"/>
        </w:rPr>
        <w:t>The</w:t>
      </w:r>
      <w:r w:rsidR="00D03DF2" w:rsidRPr="00EA114F">
        <w:rPr>
          <w:rFonts w:eastAsia="Malgun Gothic"/>
          <w:noProof/>
          <w:lang w:eastAsia="ja-JP"/>
        </w:rPr>
        <w:t xml:space="preserve"> variables </w:t>
      </w:r>
      <w:r w:rsidR="00D03DF2" w:rsidRPr="00EA114F">
        <w:rPr>
          <w:rFonts w:eastAsia="Malgun Gothic"/>
          <w:noProof/>
        </w:rPr>
        <w:t>qP</w:t>
      </w:r>
      <w:r w:rsidR="00D03DF2" w:rsidRPr="00EA114F">
        <w:rPr>
          <w:rFonts w:eastAsia="Malgun Gothic"/>
          <w:noProof/>
          <w:vertAlign w:val="subscript"/>
        </w:rPr>
        <w:t>C</w:t>
      </w:r>
      <w:r w:rsidR="00D03DF2" w:rsidRPr="00EA114F">
        <w:rPr>
          <w:rFonts w:eastAsia="Malgun Gothic"/>
          <w:noProof/>
          <w:vertAlign w:val="subscript"/>
          <w:lang w:eastAsia="ja-JP"/>
        </w:rPr>
        <w:t>b</w:t>
      </w:r>
      <w:r w:rsidR="00D03DF2" w:rsidRPr="00EA114F">
        <w:rPr>
          <w:rFonts w:eastAsia="Malgun Gothic"/>
          <w:noProof/>
        </w:rPr>
        <w:t xml:space="preserve"> and </w:t>
      </w:r>
      <w:r w:rsidR="00D03DF2" w:rsidRPr="00EA114F">
        <w:rPr>
          <w:rFonts w:eastAsia="Malgun Gothic"/>
          <w:lang w:eastAsia="ja-JP"/>
        </w:rPr>
        <w:t>qP</w:t>
      </w:r>
      <w:r w:rsidR="00D03DF2" w:rsidRPr="00EA114F">
        <w:rPr>
          <w:rFonts w:eastAsia="Malgun Gothic"/>
          <w:vertAlign w:val="subscript"/>
          <w:lang w:eastAsia="ja-JP"/>
        </w:rPr>
        <w:t>C</w:t>
      </w:r>
      <w:r w:rsidR="00D03DF2" w:rsidRPr="00EA114F">
        <w:rPr>
          <w:rFonts w:eastAsia="Malgun Gothic"/>
          <w:noProof/>
          <w:vertAlign w:val="subscript"/>
          <w:lang w:eastAsia="ja-JP"/>
        </w:rPr>
        <w:t>r</w:t>
      </w:r>
      <w:r w:rsidR="00D03DF2" w:rsidRPr="00EA114F">
        <w:rPr>
          <w:rFonts w:eastAsia="Malgun Gothic"/>
          <w:noProof/>
          <w:lang w:eastAsia="ja-JP"/>
        </w:rPr>
        <w:t xml:space="preserve"> are</w:t>
      </w:r>
      <w:r w:rsidR="00D03DF2" w:rsidRPr="00EA114F">
        <w:rPr>
          <w:rFonts w:eastAsia="Malgun Gothic"/>
          <w:noProof/>
        </w:rPr>
        <w:t xml:space="preserve"> </w:t>
      </w:r>
      <w:r w:rsidR="00BC3C95">
        <w:rPr>
          <w:rFonts w:eastAsia="Malgun Gothic"/>
          <w:noProof/>
        </w:rPr>
        <w:t>d</w:t>
      </w:r>
      <w:r w:rsidR="001F4A3B">
        <w:rPr>
          <w:rFonts w:eastAsia="Malgun Gothic"/>
          <w:noProof/>
        </w:rPr>
        <w:t xml:space="preserve">ervied depending on the value of </w:t>
      </w:r>
      <w:r w:rsidR="0028705C">
        <w:rPr>
          <w:rFonts w:eastAsia="Malgun Gothic"/>
          <w:noProof/>
        </w:rPr>
        <w:t xml:space="preserve">sps_iqt_flag </w:t>
      </w:r>
      <w:r w:rsidR="001F4A3B">
        <w:rPr>
          <w:rFonts w:eastAsia="Malgun Gothic"/>
          <w:noProof/>
        </w:rPr>
        <w:t>as follows:</w:t>
      </w:r>
    </w:p>
    <w:p w14:paraId="1F3F5087" w14:textId="7DDD27A0" w:rsidR="00CE2AEF" w:rsidRPr="00EA114F" w:rsidRDefault="00CE2AEF" w:rsidP="00CE2AEF">
      <w:pPr>
        <w:tabs>
          <w:tab w:val="left" w:pos="851"/>
          <w:tab w:val="left" w:pos="1134"/>
          <w:tab w:val="center" w:pos="4849"/>
          <w:tab w:val="right" w:pos="9696"/>
        </w:tabs>
        <w:ind w:left="562"/>
        <w:jc w:val="left"/>
        <w:rPr>
          <w:rFonts w:eastAsia="ＭＳ 明朝"/>
          <w:noProof/>
          <w:lang w:eastAsia="ja-JP"/>
        </w:rPr>
      </w:pPr>
      <w:r w:rsidRPr="00EA114F">
        <w:rPr>
          <w:rFonts w:eastAsia="Malgun Gothic"/>
          <w:noProof/>
        </w:rPr>
        <w:t>qPi</w:t>
      </w:r>
      <w:r w:rsidRPr="00EA114F">
        <w:rPr>
          <w:rFonts w:eastAsia="Malgun Gothic"/>
          <w:noProof/>
          <w:vertAlign w:val="subscript"/>
          <w:lang w:eastAsia="ja-JP"/>
        </w:rPr>
        <w:t>C</w:t>
      </w:r>
      <w:r w:rsidRPr="00EA114F">
        <w:rPr>
          <w:rFonts w:eastAsia="ＭＳ 明朝"/>
          <w:noProof/>
          <w:vertAlign w:val="subscript"/>
          <w:lang w:eastAsia="ja-JP"/>
        </w:rPr>
        <w:t>b</w:t>
      </w:r>
      <w:r w:rsidRPr="00EA114F">
        <w:rPr>
          <w:rFonts w:eastAsia="Malgun Gothic"/>
          <w:noProof/>
        </w:rPr>
        <w:t> = Clip3( −QpBdOffset</w:t>
      </w:r>
      <w:r w:rsidRPr="00EA114F">
        <w:rPr>
          <w:rFonts w:eastAsia="Malgun Gothic"/>
          <w:noProof/>
          <w:vertAlign w:val="subscript"/>
        </w:rPr>
        <w:t>C</w:t>
      </w:r>
      <w:r w:rsidRPr="00EA114F">
        <w:rPr>
          <w:rFonts w:eastAsia="Malgun Gothic"/>
          <w:noProof/>
        </w:rPr>
        <w:t>, 57, Qp</w:t>
      </w:r>
      <w:r w:rsidRPr="00EA114F">
        <w:rPr>
          <w:rFonts w:eastAsia="Malgun Gothic"/>
          <w:noProof/>
          <w:vertAlign w:val="subscript"/>
        </w:rPr>
        <w:t>Y</w:t>
      </w:r>
      <w:r w:rsidRPr="00EA114F">
        <w:rPr>
          <w:rFonts w:eastAsia="Malgun Gothic"/>
          <w:noProof/>
        </w:rPr>
        <w:t> + </w:t>
      </w:r>
      <w:r w:rsidR="009F3653">
        <w:rPr>
          <w:rFonts w:eastAsia="Malgun Gothic"/>
          <w:noProof/>
        </w:rPr>
        <w:t>slice</w:t>
      </w:r>
      <w:r w:rsidRPr="000D798B">
        <w:rPr>
          <w:rFonts w:eastAsia="Malgun Gothic"/>
          <w:noProof/>
        </w:rPr>
        <w:t>_cb_qp_</w:t>
      </w:r>
      <w:r>
        <w:rPr>
          <w:rFonts w:eastAsia="Malgun Gothic"/>
          <w:noProof/>
        </w:rPr>
        <w:t>offset</w:t>
      </w:r>
      <w:r w:rsidRPr="00EA114F">
        <w:rPr>
          <w:rFonts w:eastAsia="Malgun Gothic"/>
          <w:noProof/>
        </w:rPr>
        <w:t> )</w:t>
      </w:r>
      <w:r w:rsidRPr="00EA114F">
        <w:rPr>
          <w:rFonts w:eastAsia="ＭＳ 明朝"/>
          <w:noProof/>
          <w:lang w:eastAsia="ja-JP"/>
        </w:rPr>
        <w:tab/>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rPr>
          <w:rFonts w:eastAsia="Malgun Gothic"/>
          <w:noProof/>
        </w:rPr>
        <w:instrText xml:space="preserve"> SEQ Equation \* ARABIC \s 1 </w:instrText>
      </w:r>
      <w:r w:rsidRPr="00925918">
        <w:fldChar w:fldCharType="separate"/>
      </w:r>
      <w:r w:rsidR="0063227E">
        <w:rPr>
          <w:rFonts w:eastAsia="Malgun Gothic"/>
          <w:noProof/>
        </w:rPr>
        <w:t>768</w:t>
      </w:r>
      <w:r w:rsidRPr="00925918">
        <w:fldChar w:fldCharType="end"/>
      </w:r>
      <w:r w:rsidRPr="00925918">
        <w:t>)</w:t>
      </w:r>
    </w:p>
    <w:p w14:paraId="5B011838" w14:textId="4F86A882" w:rsidR="00CE2AEF" w:rsidRPr="00EA114F" w:rsidRDefault="00CE2AEF" w:rsidP="00CE2AEF">
      <w:pPr>
        <w:tabs>
          <w:tab w:val="left" w:pos="851"/>
          <w:tab w:val="left" w:pos="1134"/>
          <w:tab w:val="center" w:pos="4849"/>
          <w:tab w:val="right" w:pos="9696"/>
        </w:tabs>
        <w:ind w:left="562"/>
        <w:jc w:val="left"/>
        <w:rPr>
          <w:rFonts w:eastAsia="ＭＳ 明朝"/>
          <w:noProof/>
          <w:lang w:eastAsia="ja-JP"/>
        </w:rPr>
      </w:pPr>
      <w:r w:rsidRPr="00EA114F">
        <w:rPr>
          <w:rFonts w:eastAsia="Malgun Gothic"/>
          <w:noProof/>
        </w:rPr>
        <w:t>qPi</w:t>
      </w:r>
      <w:r w:rsidRPr="00EA114F">
        <w:rPr>
          <w:rFonts w:eastAsia="Malgun Gothic"/>
          <w:noProof/>
          <w:vertAlign w:val="subscript"/>
          <w:lang w:eastAsia="ja-JP"/>
        </w:rPr>
        <w:t>C</w:t>
      </w:r>
      <w:r w:rsidRPr="00EA114F">
        <w:rPr>
          <w:rFonts w:eastAsia="ＭＳ 明朝"/>
          <w:noProof/>
          <w:vertAlign w:val="subscript"/>
          <w:lang w:eastAsia="ja-JP"/>
        </w:rPr>
        <w:t>r</w:t>
      </w:r>
      <w:r w:rsidRPr="00EA114F">
        <w:rPr>
          <w:rFonts w:eastAsia="Malgun Gothic"/>
          <w:noProof/>
        </w:rPr>
        <w:t> = Clip3( −QpBdOffset</w:t>
      </w:r>
      <w:r w:rsidRPr="00EA114F">
        <w:rPr>
          <w:rFonts w:eastAsia="Malgun Gothic"/>
          <w:noProof/>
          <w:vertAlign w:val="subscript"/>
        </w:rPr>
        <w:t>C</w:t>
      </w:r>
      <w:r w:rsidRPr="00EA114F">
        <w:rPr>
          <w:rFonts w:eastAsia="Malgun Gothic"/>
          <w:noProof/>
        </w:rPr>
        <w:t>, 57, Qp</w:t>
      </w:r>
      <w:r w:rsidRPr="00EA114F">
        <w:rPr>
          <w:rFonts w:eastAsia="Malgun Gothic"/>
          <w:noProof/>
          <w:vertAlign w:val="subscript"/>
        </w:rPr>
        <w:t>Y</w:t>
      </w:r>
      <w:r w:rsidRPr="00EA114F">
        <w:rPr>
          <w:rFonts w:eastAsia="Malgun Gothic"/>
          <w:noProof/>
        </w:rPr>
        <w:t> + </w:t>
      </w:r>
      <w:r w:rsidR="009F3653">
        <w:rPr>
          <w:rFonts w:eastAsia="Malgun Gothic"/>
          <w:noProof/>
        </w:rPr>
        <w:t>slice</w:t>
      </w:r>
      <w:r>
        <w:rPr>
          <w:rFonts w:eastAsia="Malgun Gothic"/>
          <w:noProof/>
        </w:rPr>
        <w:t>_c</w:t>
      </w:r>
      <w:r>
        <w:rPr>
          <w:rFonts w:eastAsia="Malgun Gothic" w:hint="eastAsia"/>
          <w:noProof/>
        </w:rPr>
        <w:t>r</w:t>
      </w:r>
      <w:r w:rsidRPr="000D798B">
        <w:rPr>
          <w:rFonts w:eastAsia="Malgun Gothic"/>
          <w:noProof/>
        </w:rPr>
        <w:t>_qp_</w:t>
      </w:r>
      <w:r w:rsidRPr="00DF6094">
        <w:rPr>
          <w:rFonts w:eastAsia="Malgun Gothic"/>
        </w:rPr>
        <w:t>offset</w:t>
      </w:r>
      <w:r w:rsidRPr="00EA114F">
        <w:rPr>
          <w:rFonts w:eastAsia="Malgun Gothic"/>
          <w:noProof/>
        </w:rPr>
        <w:t> )</w:t>
      </w:r>
      <w:r w:rsidRPr="00EA114F">
        <w:rPr>
          <w:rFonts w:eastAsia="ＭＳ 明朝"/>
          <w:noProof/>
          <w:lang w:eastAsia="ja-JP"/>
        </w:rPr>
        <w:tab/>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rPr>
          <w:rFonts w:eastAsia="Malgun Gothic"/>
          <w:noProof/>
        </w:rPr>
        <w:instrText xml:space="preserve"> SEQ Equation \* ARABIC \s 1 </w:instrText>
      </w:r>
      <w:r w:rsidRPr="00925918">
        <w:fldChar w:fldCharType="separate"/>
      </w:r>
      <w:r w:rsidR="0063227E">
        <w:rPr>
          <w:rFonts w:eastAsia="Malgun Gothic"/>
          <w:noProof/>
        </w:rPr>
        <w:t>769</w:t>
      </w:r>
      <w:r w:rsidRPr="00925918">
        <w:fldChar w:fldCharType="end"/>
      </w:r>
      <w:r w:rsidRPr="00925918">
        <w:t>)</w:t>
      </w:r>
    </w:p>
    <w:p w14:paraId="7029CB9B" w14:textId="40CE462E" w:rsidR="001F4A3B" w:rsidRDefault="001F4A3B" w:rsidP="00E66C13">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noProof/>
          <w:lang w:eastAsia="ja-JP"/>
        </w:rPr>
      </w:pPr>
      <w:r>
        <w:rPr>
          <w:rFonts w:eastAsia="Malgun Gothic"/>
          <w:noProof/>
        </w:rPr>
        <w:t xml:space="preserve">If </w:t>
      </w:r>
      <w:r w:rsidR="0028705C">
        <w:rPr>
          <w:rFonts w:eastAsia="Malgun Gothic"/>
          <w:noProof/>
        </w:rPr>
        <w:t>sps_iqt_flag</w:t>
      </w:r>
      <w:r>
        <w:rPr>
          <w:rFonts w:eastAsia="Malgun Gothic"/>
          <w:noProof/>
        </w:rPr>
        <w:t xml:space="preserve"> is equal to 0</w:t>
      </w:r>
      <w:r w:rsidR="00CE2AEF">
        <w:rPr>
          <w:rFonts w:eastAsia="Malgun Gothic"/>
          <w:noProof/>
        </w:rPr>
        <w:t xml:space="preserve">, </w:t>
      </w:r>
      <w:r w:rsidR="00CD773B">
        <w:rPr>
          <w:rFonts w:eastAsia="Malgun Gothic"/>
          <w:noProof/>
        </w:rPr>
        <w:t xml:space="preserve">the variables </w:t>
      </w:r>
      <w:r w:rsidR="00CD773B" w:rsidRPr="00EA114F">
        <w:rPr>
          <w:rFonts w:eastAsia="Malgun Gothic"/>
          <w:noProof/>
        </w:rPr>
        <w:t>qP</w:t>
      </w:r>
      <w:r w:rsidR="00CD773B" w:rsidRPr="00EA114F">
        <w:rPr>
          <w:rFonts w:eastAsia="Malgun Gothic"/>
          <w:noProof/>
          <w:vertAlign w:val="subscript"/>
        </w:rPr>
        <w:t>C</w:t>
      </w:r>
      <w:r w:rsidR="00CD773B" w:rsidRPr="00EA114F">
        <w:rPr>
          <w:rFonts w:eastAsia="Malgun Gothic"/>
          <w:noProof/>
          <w:vertAlign w:val="subscript"/>
          <w:lang w:eastAsia="ja-JP"/>
        </w:rPr>
        <w:t>b</w:t>
      </w:r>
      <w:r w:rsidR="00CD773B" w:rsidRPr="00EA114F">
        <w:rPr>
          <w:rFonts w:eastAsia="Malgun Gothic"/>
          <w:noProof/>
        </w:rPr>
        <w:t xml:space="preserve"> and </w:t>
      </w:r>
      <w:r w:rsidR="00CD773B" w:rsidRPr="00EA114F">
        <w:rPr>
          <w:rFonts w:eastAsia="Malgun Gothic"/>
          <w:noProof/>
          <w:lang w:eastAsia="ja-JP"/>
        </w:rPr>
        <w:t>qP</w:t>
      </w:r>
      <w:r w:rsidR="00CD773B" w:rsidRPr="00EA114F">
        <w:rPr>
          <w:rFonts w:eastAsia="Malgun Gothic"/>
          <w:noProof/>
          <w:vertAlign w:val="subscript"/>
          <w:lang w:eastAsia="ja-JP"/>
        </w:rPr>
        <w:t>Cr</w:t>
      </w:r>
      <w:r w:rsidR="00CD773B" w:rsidRPr="00EA114F">
        <w:rPr>
          <w:rFonts w:eastAsia="Malgun Gothic"/>
          <w:noProof/>
          <w:lang w:eastAsia="ja-JP"/>
        </w:rPr>
        <w:t xml:space="preserve"> are</w:t>
      </w:r>
      <w:r w:rsidR="00CD773B" w:rsidRPr="00EA114F">
        <w:rPr>
          <w:rFonts w:eastAsia="Malgun Gothic"/>
          <w:noProof/>
        </w:rPr>
        <w:t xml:space="preserve"> set </w:t>
      </w:r>
      <w:r w:rsidR="00CD773B" w:rsidRPr="00EA114F">
        <w:rPr>
          <w:rFonts w:eastAsia="Malgun Gothic"/>
          <w:noProof/>
          <w:lang w:eastAsia="ja-JP"/>
        </w:rPr>
        <w:t>equal to</w:t>
      </w:r>
      <w:r w:rsidR="00CD773B">
        <w:rPr>
          <w:rFonts w:eastAsia="Malgun Gothic"/>
          <w:noProof/>
          <w:lang w:eastAsia="ja-JP"/>
        </w:rPr>
        <w:t xml:space="preserve"> </w:t>
      </w:r>
      <w:r w:rsidR="00746E3E" w:rsidRPr="00EA114F">
        <w:rPr>
          <w:rFonts w:eastAsia="Malgun Gothic"/>
          <w:noProof/>
          <w:lang w:eastAsia="ja-JP"/>
        </w:rPr>
        <w:t xml:space="preserve">the </w:t>
      </w:r>
      <w:r w:rsidR="00746E3E" w:rsidRPr="00EA114F">
        <w:rPr>
          <w:rFonts w:eastAsia="Malgun Gothic"/>
          <w:noProof/>
        </w:rPr>
        <w:t>value of Qp</w:t>
      </w:r>
      <w:r w:rsidR="00746E3E" w:rsidRPr="00EA114F">
        <w:rPr>
          <w:rFonts w:eastAsia="Malgun Gothic"/>
          <w:noProof/>
          <w:vertAlign w:val="subscript"/>
          <w:lang w:eastAsia="ja-JP"/>
        </w:rPr>
        <w:t>C</w:t>
      </w:r>
      <w:r w:rsidR="00746E3E" w:rsidRPr="00EA114F">
        <w:rPr>
          <w:rFonts w:eastAsia="Malgun Gothic"/>
          <w:noProof/>
        </w:rPr>
        <w:t xml:space="preserve"> as specified in </w:t>
      </w:r>
      <w:r w:rsidR="00746E3E">
        <w:rPr>
          <w:rFonts w:eastAsia="Malgun Gothic"/>
          <w:noProof/>
        </w:rPr>
        <w:fldChar w:fldCharType="begin"/>
      </w:r>
      <w:r w:rsidR="00746E3E">
        <w:rPr>
          <w:rFonts w:eastAsia="Malgun Gothic"/>
          <w:noProof/>
        </w:rPr>
        <w:instrText xml:space="preserve"> REF _Ref534625797 \h </w:instrText>
      </w:r>
      <w:r w:rsidR="00746E3E">
        <w:rPr>
          <w:rFonts w:eastAsia="Malgun Gothic"/>
          <w:noProof/>
        </w:rPr>
      </w:r>
      <w:r w:rsidR="00746E3E">
        <w:rPr>
          <w:rFonts w:eastAsia="Malgun Gothic"/>
          <w:noProof/>
        </w:rPr>
        <w:fldChar w:fldCharType="separate"/>
      </w:r>
      <w:r w:rsidR="0063227E" w:rsidRPr="003F3F11" w:rsidDel="003C51E6">
        <w:rPr>
          <w:noProof/>
        </w:rPr>
        <w:t>Table </w:t>
      </w:r>
      <w:r w:rsidR="0063227E">
        <w:rPr>
          <w:noProof/>
        </w:rPr>
        <w:t>8</w:t>
      </w:r>
      <w:r w:rsidR="0063227E">
        <w:rPr>
          <w:noProof/>
        </w:rPr>
        <w:noBreakHyphen/>
        <w:t>14</w:t>
      </w:r>
      <w:r w:rsidR="00746E3E">
        <w:rPr>
          <w:rFonts w:eastAsia="Malgun Gothic"/>
          <w:noProof/>
        </w:rPr>
        <w:fldChar w:fldCharType="end"/>
      </w:r>
      <w:r w:rsidR="00746E3E">
        <w:rPr>
          <w:rFonts w:eastAsia="Malgun Gothic"/>
          <w:noProof/>
        </w:rPr>
        <w:t xml:space="preserve"> </w:t>
      </w:r>
      <w:r w:rsidR="00746E3E" w:rsidRPr="009C6F21">
        <w:rPr>
          <w:rFonts w:eastAsia="Malgun Gothic"/>
          <w:lang w:eastAsia="ja-JP"/>
        </w:rPr>
        <w:t>b</w:t>
      </w:r>
      <w:r w:rsidR="00746E3E" w:rsidRPr="009C6F21">
        <w:rPr>
          <w:rFonts w:eastAsia="Malgun Gothic"/>
        </w:rPr>
        <w:t>a</w:t>
      </w:r>
      <w:r w:rsidR="00746E3E" w:rsidRPr="00EA114F">
        <w:rPr>
          <w:rFonts w:eastAsia="Malgun Gothic"/>
          <w:noProof/>
        </w:rPr>
        <w:t>sed on the index qPi</w:t>
      </w:r>
      <w:r w:rsidR="00746E3E" w:rsidRPr="00EA114F">
        <w:rPr>
          <w:rFonts w:eastAsia="Malgun Gothic"/>
          <w:noProof/>
          <w:vertAlign w:val="subscript"/>
          <w:lang w:eastAsia="ja-JP"/>
        </w:rPr>
        <w:t xml:space="preserve"> </w:t>
      </w:r>
      <w:r w:rsidR="00746E3E" w:rsidRPr="00EA114F">
        <w:rPr>
          <w:rFonts w:eastAsia="Malgun Gothic"/>
          <w:noProof/>
          <w:lang w:eastAsia="ja-JP"/>
        </w:rPr>
        <w:t xml:space="preserve">equal to </w:t>
      </w:r>
      <w:r w:rsidR="00CD773B" w:rsidRPr="00EA114F">
        <w:rPr>
          <w:rFonts w:eastAsia="Malgun Gothic"/>
          <w:noProof/>
        </w:rPr>
        <w:t>qPi</w:t>
      </w:r>
      <w:r w:rsidR="00CD773B" w:rsidRPr="00EA114F">
        <w:rPr>
          <w:rFonts w:eastAsia="Malgun Gothic"/>
          <w:noProof/>
          <w:vertAlign w:val="subscript"/>
          <w:lang w:eastAsia="ja-JP"/>
        </w:rPr>
        <w:t>Cb</w:t>
      </w:r>
      <w:r w:rsidR="00CD773B" w:rsidRPr="00EA114F">
        <w:rPr>
          <w:rFonts w:eastAsia="Malgun Gothic"/>
          <w:noProof/>
          <w:lang w:eastAsia="ja-JP"/>
        </w:rPr>
        <w:t xml:space="preserve"> and </w:t>
      </w:r>
      <w:r w:rsidR="00CD773B" w:rsidRPr="00EA114F">
        <w:rPr>
          <w:rFonts w:eastAsia="Malgun Gothic"/>
          <w:noProof/>
        </w:rPr>
        <w:t>qPi</w:t>
      </w:r>
      <w:r w:rsidR="00CD773B" w:rsidRPr="00EA114F">
        <w:rPr>
          <w:rFonts w:eastAsia="Malgun Gothic"/>
          <w:noProof/>
          <w:vertAlign w:val="subscript"/>
          <w:lang w:eastAsia="ja-JP"/>
        </w:rPr>
        <w:t>Cr</w:t>
      </w:r>
      <w:r w:rsidR="00CD773B" w:rsidRPr="00EA114F">
        <w:rPr>
          <w:rFonts w:eastAsia="Malgun Gothic"/>
          <w:noProof/>
          <w:lang w:eastAsia="ja-JP"/>
        </w:rPr>
        <w:t>, respectively</w:t>
      </w:r>
      <w:r w:rsidR="00746E3E" w:rsidRPr="00EA114F">
        <w:rPr>
          <w:rFonts w:eastAsia="Malgun Gothic"/>
          <w:noProof/>
          <w:lang w:eastAsia="ja-JP"/>
        </w:rPr>
        <w:t xml:space="preserve">, and </w:t>
      </w:r>
      <w:r w:rsidR="00746E3E" w:rsidRPr="00EA114F">
        <w:rPr>
          <w:rFonts w:eastAsia="Malgun Gothic"/>
          <w:noProof/>
        </w:rPr>
        <w:t>qPi</w:t>
      </w:r>
      <w:r w:rsidR="00746E3E" w:rsidRPr="00EA114F">
        <w:rPr>
          <w:rFonts w:eastAsia="Malgun Gothic"/>
          <w:noProof/>
          <w:vertAlign w:val="subscript"/>
          <w:lang w:eastAsia="ja-JP"/>
        </w:rPr>
        <w:t>Cb</w:t>
      </w:r>
      <w:r w:rsidR="00746E3E" w:rsidRPr="00EA114F">
        <w:rPr>
          <w:rFonts w:eastAsia="Malgun Gothic"/>
          <w:noProof/>
          <w:lang w:eastAsia="ja-JP"/>
        </w:rPr>
        <w:t xml:space="preserve"> and </w:t>
      </w:r>
      <w:r w:rsidR="00746E3E" w:rsidRPr="00EA114F">
        <w:rPr>
          <w:rFonts w:eastAsia="Malgun Gothic"/>
          <w:noProof/>
        </w:rPr>
        <w:t>qPi</w:t>
      </w:r>
      <w:r w:rsidR="00746E3E" w:rsidRPr="00EA114F">
        <w:rPr>
          <w:rFonts w:eastAsia="Malgun Gothic"/>
          <w:noProof/>
          <w:vertAlign w:val="subscript"/>
          <w:lang w:eastAsia="ja-JP"/>
        </w:rPr>
        <w:t>Cr</w:t>
      </w:r>
      <w:r w:rsidR="00746E3E" w:rsidRPr="00EA114F">
        <w:rPr>
          <w:rFonts w:eastAsia="Malgun Gothic"/>
          <w:noProof/>
          <w:lang w:eastAsia="ja-JP"/>
        </w:rPr>
        <w:t xml:space="preserve"> are derived as follows:</w:t>
      </w:r>
      <w:r w:rsidR="00CD773B">
        <w:rPr>
          <w:rFonts w:eastAsia="Malgun Gothic"/>
          <w:noProof/>
          <w:lang w:eastAsia="ja-JP"/>
        </w:rPr>
        <w:t>.</w:t>
      </w:r>
    </w:p>
    <w:p w14:paraId="4CA72416" w14:textId="615ADE00" w:rsidR="00D03DF2" w:rsidRPr="00EA114F" w:rsidRDefault="001F4A3B" w:rsidP="00E66C13">
      <w:pPr>
        <w:numPr>
          <w:ilvl w:val="0"/>
          <w:numId w:val="4"/>
        </w:numPr>
        <w:tabs>
          <w:tab w:val="clear" w:pos="390"/>
          <w:tab w:val="clear" w:pos="794"/>
          <w:tab w:val="clear" w:pos="1191"/>
          <w:tab w:val="clear" w:pos="1588"/>
          <w:tab w:val="clear" w:pos="1985"/>
          <w:tab w:val="num" w:pos="709"/>
          <w:tab w:val="left" w:pos="1080"/>
          <w:tab w:val="left" w:pos="1440"/>
          <w:tab w:val="left" w:pos="2977"/>
        </w:tabs>
        <w:ind w:left="709" w:hanging="400"/>
        <w:rPr>
          <w:rFonts w:eastAsia="Malgun Gothic"/>
          <w:noProof/>
          <w:lang w:eastAsia="ja-JP"/>
        </w:rPr>
      </w:pPr>
      <w:r>
        <w:rPr>
          <w:rFonts w:eastAsia="Malgun Gothic"/>
          <w:noProof/>
        </w:rPr>
        <w:t xml:space="preserve">Otherwise, if </w:t>
      </w:r>
      <w:r w:rsidR="0028705C">
        <w:rPr>
          <w:rFonts w:eastAsia="Malgun Gothic"/>
          <w:noProof/>
        </w:rPr>
        <w:t>sps_iqt_flag</w:t>
      </w:r>
      <w:r>
        <w:rPr>
          <w:rFonts w:eastAsia="Malgun Gothic"/>
          <w:noProof/>
        </w:rPr>
        <w:t xml:space="preserve"> is equal to 1, the variables </w:t>
      </w:r>
      <w:r w:rsidRPr="00EA114F">
        <w:rPr>
          <w:rFonts w:eastAsia="Malgun Gothic"/>
          <w:noProof/>
        </w:rPr>
        <w:t>qP</w:t>
      </w:r>
      <w:r w:rsidRPr="00EA114F">
        <w:rPr>
          <w:rFonts w:eastAsia="Malgun Gothic"/>
          <w:noProof/>
          <w:vertAlign w:val="subscript"/>
        </w:rPr>
        <w:t>C</w:t>
      </w:r>
      <w:r w:rsidRPr="00EA114F">
        <w:rPr>
          <w:rFonts w:eastAsia="Malgun Gothic"/>
          <w:noProof/>
          <w:vertAlign w:val="subscript"/>
          <w:lang w:eastAsia="ja-JP"/>
        </w:rPr>
        <w:t>b</w:t>
      </w:r>
      <w:r w:rsidRPr="00EA114F">
        <w:rPr>
          <w:rFonts w:eastAsia="Malgun Gothic"/>
          <w:noProof/>
        </w:rPr>
        <w:t xml:space="preserve"> and </w:t>
      </w:r>
      <w:r w:rsidRPr="00EA114F">
        <w:rPr>
          <w:rFonts w:eastAsia="Malgun Gothic"/>
          <w:noProof/>
          <w:lang w:eastAsia="ja-JP"/>
        </w:rPr>
        <w:t>qP</w:t>
      </w:r>
      <w:r w:rsidRPr="00EA114F">
        <w:rPr>
          <w:rFonts w:eastAsia="Malgun Gothic"/>
          <w:noProof/>
          <w:vertAlign w:val="subscript"/>
          <w:lang w:eastAsia="ja-JP"/>
        </w:rPr>
        <w:t>Cr</w:t>
      </w:r>
      <w:r w:rsidRPr="00EA114F">
        <w:rPr>
          <w:rFonts w:eastAsia="Malgun Gothic"/>
          <w:noProof/>
          <w:lang w:eastAsia="ja-JP"/>
        </w:rPr>
        <w:t xml:space="preserve"> are</w:t>
      </w:r>
      <w:r w:rsidRPr="00EA114F">
        <w:rPr>
          <w:rFonts w:eastAsia="Malgun Gothic"/>
          <w:noProof/>
        </w:rPr>
        <w:t xml:space="preserve"> </w:t>
      </w:r>
      <w:r w:rsidR="00D03DF2" w:rsidRPr="00EA114F">
        <w:rPr>
          <w:rFonts w:eastAsia="Malgun Gothic"/>
          <w:noProof/>
        </w:rPr>
        <w:t xml:space="preserve">set </w:t>
      </w:r>
      <w:r w:rsidR="00D03DF2" w:rsidRPr="00EA114F">
        <w:rPr>
          <w:rFonts w:eastAsia="Malgun Gothic"/>
          <w:noProof/>
          <w:lang w:eastAsia="ja-JP"/>
        </w:rPr>
        <w:t xml:space="preserve">equal to the </w:t>
      </w:r>
      <w:r w:rsidR="00D03DF2" w:rsidRPr="00EA114F">
        <w:rPr>
          <w:rFonts w:eastAsia="Malgun Gothic"/>
          <w:noProof/>
        </w:rPr>
        <w:t>value of Qp</w:t>
      </w:r>
      <w:r w:rsidR="00D03DF2" w:rsidRPr="00EA114F">
        <w:rPr>
          <w:rFonts w:eastAsia="Malgun Gothic"/>
          <w:noProof/>
          <w:vertAlign w:val="subscript"/>
          <w:lang w:eastAsia="ja-JP"/>
        </w:rPr>
        <w:t>C</w:t>
      </w:r>
      <w:r w:rsidR="00D03DF2" w:rsidRPr="00EA114F">
        <w:rPr>
          <w:rFonts w:eastAsia="Malgun Gothic"/>
          <w:noProof/>
        </w:rPr>
        <w:t xml:space="preserve"> as specified in </w:t>
      </w:r>
      <w:r w:rsidR="00317A50">
        <w:rPr>
          <w:rFonts w:eastAsia="Malgun Gothic"/>
          <w:noProof/>
        </w:rPr>
        <w:fldChar w:fldCharType="begin"/>
      </w:r>
      <w:r w:rsidR="00317A50">
        <w:rPr>
          <w:rFonts w:eastAsia="Malgun Gothic"/>
          <w:noProof/>
        </w:rPr>
        <w:instrText xml:space="preserve"> REF _Ref535160772 \h </w:instrText>
      </w:r>
      <w:r w:rsidR="00317A50">
        <w:rPr>
          <w:rFonts w:eastAsia="Malgun Gothic"/>
          <w:noProof/>
        </w:rPr>
      </w:r>
      <w:r w:rsidR="00317A50">
        <w:rPr>
          <w:rFonts w:eastAsia="Malgun Gothic"/>
          <w:noProof/>
        </w:rPr>
        <w:fldChar w:fldCharType="separate"/>
      </w:r>
      <w:r w:rsidR="0063227E" w:rsidRPr="003F3F11">
        <w:rPr>
          <w:noProof/>
        </w:rPr>
        <w:t>Table </w:t>
      </w:r>
      <w:r w:rsidR="0063227E">
        <w:rPr>
          <w:noProof/>
        </w:rPr>
        <w:t>8</w:t>
      </w:r>
      <w:r w:rsidR="0063227E">
        <w:rPr>
          <w:noProof/>
        </w:rPr>
        <w:noBreakHyphen/>
        <w:t>15</w:t>
      </w:r>
      <w:r w:rsidR="00317A50">
        <w:rPr>
          <w:rFonts w:eastAsia="Malgun Gothic"/>
          <w:noProof/>
        </w:rPr>
        <w:fldChar w:fldCharType="end"/>
      </w:r>
      <w:r w:rsidR="00980301">
        <w:rPr>
          <w:rFonts w:eastAsia="Malgun Gothic"/>
          <w:noProof/>
          <w:lang w:eastAsia="ja-JP"/>
        </w:rPr>
        <w:t xml:space="preserve"> </w:t>
      </w:r>
      <w:r w:rsidR="00D03DF2" w:rsidRPr="009C6F21">
        <w:rPr>
          <w:rFonts w:eastAsia="Malgun Gothic"/>
          <w:lang w:eastAsia="ja-JP"/>
        </w:rPr>
        <w:t>b</w:t>
      </w:r>
      <w:r w:rsidR="00D03DF2" w:rsidRPr="009C6F21">
        <w:rPr>
          <w:rFonts w:eastAsia="Malgun Gothic"/>
        </w:rPr>
        <w:t>a</w:t>
      </w:r>
      <w:r w:rsidR="00D03DF2" w:rsidRPr="00EA114F">
        <w:rPr>
          <w:rFonts w:eastAsia="Malgun Gothic"/>
          <w:noProof/>
        </w:rPr>
        <w:t>sed on the index qPi</w:t>
      </w:r>
      <w:r w:rsidR="00D03DF2" w:rsidRPr="00EA114F">
        <w:rPr>
          <w:rFonts w:eastAsia="Malgun Gothic"/>
          <w:noProof/>
          <w:vertAlign w:val="subscript"/>
          <w:lang w:eastAsia="ja-JP"/>
        </w:rPr>
        <w:t xml:space="preserve"> </w:t>
      </w:r>
      <w:r w:rsidR="00D03DF2" w:rsidRPr="00EA114F">
        <w:rPr>
          <w:rFonts w:eastAsia="Malgun Gothic"/>
          <w:noProof/>
          <w:lang w:eastAsia="ja-JP"/>
        </w:rPr>
        <w:t xml:space="preserve">equal to </w:t>
      </w:r>
      <w:r w:rsidR="00D03DF2" w:rsidRPr="00EA114F">
        <w:rPr>
          <w:rFonts w:eastAsia="Malgun Gothic"/>
          <w:noProof/>
        </w:rPr>
        <w:t>qPi</w:t>
      </w:r>
      <w:r w:rsidR="00D03DF2" w:rsidRPr="00EA114F">
        <w:rPr>
          <w:rFonts w:eastAsia="Malgun Gothic"/>
          <w:noProof/>
          <w:vertAlign w:val="subscript"/>
          <w:lang w:eastAsia="ja-JP"/>
        </w:rPr>
        <w:t>Cb</w:t>
      </w:r>
      <w:r w:rsidR="00D03DF2" w:rsidRPr="00EA114F">
        <w:rPr>
          <w:rFonts w:eastAsia="Malgun Gothic"/>
          <w:noProof/>
          <w:lang w:eastAsia="ja-JP"/>
        </w:rPr>
        <w:t xml:space="preserve"> and </w:t>
      </w:r>
      <w:r w:rsidR="00D03DF2" w:rsidRPr="00EA114F">
        <w:rPr>
          <w:rFonts w:eastAsia="Malgun Gothic"/>
          <w:noProof/>
        </w:rPr>
        <w:t>qPi</w:t>
      </w:r>
      <w:r w:rsidR="00D03DF2" w:rsidRPr="00EA114F">
        <w:rPr>
          <w:rFonts w:eastAsia="Malgun Gothic"/>
          <w:noProof/>
          <w:vertAlign w:val="subscript"/>
          <w:lang w:eastAsia="ja-JP"/>
        </w:rPr>
        <w:t>Cr</w:t>
      </w:r>
      <w:r w:rsidR="00D03DF2" w:rsidRPr="00EA114F">
        <w:rPr>
          <w:rFonts w:eastAsia="Malgun Gothic"/>
          <w:noProof/>
          <w:lang w:eastAsia="ja-JP"/>
        </w:rPr>
        <w:t xml:space="preserve">, respectively, and </w:t>
      </w:r>
      <w:r w:rsidR="00D03DF2" w:rsidRPr="00EA114F">
        <w:rPr>
          <w:rFonts w:eastAsia="Malgun Gothic"/>
          <w:noProof/>
        </w:rPr>
        <w:t>qPi</w:t>
      </w:r>
      <w:r w:rsidR="00D03DF2" w:rsidRPr="00EA114F">
        <w:rPr>
          <w:rFonts w:eastAsia="Malgun Gothic"/>
          <w:noProof/>
          <w:vertAlign w:val="subscript"/>
          <w:lang w:eastAsia="ja-JP"/>
        </w:rPr>
        <w:t>Cb</w:t>
      </w:r>
      <w:r w:rsidR="00D03DF2" w:rsidRPr="00EA114F">
        <w:rPr>
          <w:rFonts w:eastAsia="Malgun Gothic"/>
          <w:noProof/>
          <w:lang w:eastAsia="ja-JP"/>
        </w:rPr>
        <w:t xml:space="preserve"> and </w:t>
      </w:r>
      <w:r w:rsidR="00D03DF2" w:rsidRPr="00EA114F">
        <w:rPr>
          <w:rFonts w:eastAsia="Malgun Gothic"/>
          <w:noProof/>
        </w:rPr>
        <w:t>qPi</w:t>
      </w:r>
      <w:r w:rsidR="00D03DF2" w:rsidRPr="00EA114F">
        <w:rPr>
          <w:rFonts w:eastAsia="Malgun Gothic"/>
          <w:noProof/>
          <w:vertAlign w:val="subscript"/>
          <w:lang w:eastAsia="ja-JP"/>
        </w:rPr>
        <w:t>Cr</w:t>
      </w:r>
      <w:r w:rsidR="00D03DF2" w:rsidRPr="00EA114F">
        <w:rPr>
          <w:rFonts w:eastAsia="Malgun Gothic"/>
          <w:noProof/>
          <w:lang w:eastAsia="ja-JP"/>
        </w:rPr>
        <w:t xml:space="preserve"> are derived as follows:</w:t>
      </w:r>
    </w:p>
    <w:p w14:paraId="37BD079B" w14:textId="3CC45FAB" w:rsidR="00D03DF2" w:rsidRPr="00EA114F" w:rsidRDefault="00D03DF2" w:rsidP="00E66C13">
      <w:pPr>
        <w:numPr>
          <w:ilvl w:val="0"/>
          <w:numId w:val="4"/>
        </w:numPr>
        <w:tabs>
          <w:tab w:val="left" w:pos="284"/>
        </w:tabs>
        <w:rPr>
          <w:rFonts w:eastAsia="Malgun Gothic"/>
          <w:noProof/>
          <w:lang w:eastAsia="ja-JP"/>
        </w:rPr>
      </w:pPr>
      <w:r w:rsidRPr="00EA114F">
        <w:rPr>
          <w:rFonts w:eastAsia="Malgun Gothic"/>
          <w:noProof/>
        </w:rPr>
        <w:t xml:space="preserve">The </w:t>
      </w:r>
      <w:r w:rsidRPr="00E66C13">
        <w:rPr>
          <w:lang w:eastAsia="ko-KR"/>
        </w:rPr>
        <w:t>chroma</w:t>
      </w:r>
      <w:r w:rsidRPr="00EA114F">
        <w:rPr>
          <w:rFonts w:eastAsia="Malgun Gothic"/>
          <w:noProof/>
          <w:lang w:eastAsia="ja-JP"/>
        </w:rPr>
        <w:t xml:space="preserve"> quantization parameters for the </w:t>
      </w:r>
      <w:r w:rsidRPr="00EA114F">
        <w:rPr>
          <w:rFonts w:eastAsia="Malgun Gothic"/>
          <w:noProof/>
        </w:rPr>
        <w:t>Cb and Cr components, Qp′</w:t>
      </w:r>
      <w:r w:rsidRPr="00EA114F">
        <w:rPr>
          <w:rFonts w:eastAsia="Malgun Gothic"/>
          <w:noProof/>
          <w:vertAlign w:val="subscript"/>
        </w:rPr>
        <w:t>Cb</w:t>
      </w:r>
      <w:r w:rsidRPr="00EA114F">
        <w:rPr>
          <w:rFonts w:eastAsia="Malgun Gothic"/>
          <w:noProof/>
          <w:lang w:eastAsia="ja-JP"/>
        </w:rPr>
        <w:t xml:space="preserve"> and </w:t>
      </w:r>
      <w:r w:rsidRPr="00EA114F">
        <w:rPr>
          <w:rFonts w:eastAsia="Malgun Gothic"/>
          <w:noProof/>
        </w:rPr>
        <w:t>Qp′</w:t>
      </w:r>
      <w:r w:rsidRPr="00EA114F">
        <w:rPr>
          <w:rFonts w:eastAsia="Malgun Gothic"/>
          <w:noProof/>
          <w:vertAlign w:val="subscript"/>
        </w:rPr>
        <w:t>Cr</w:t>
      </w:r>
      <w:r w:rsidRPr="00EA114F">
        <w:rPr>
          <w:rFonts w:eastAsia="Malgun Gothic"/>
          <w:noProof/>
          <w:lang w:eastAsia="ja-JP"/>
        </w:rPr>
        <w:t xml:space="preserve">, </w:t>
      </w:r>
      <w:r w:rsidRPr="00EA114F">
        <w:rPr>
          <w:rFonts w:eastAsia="Malgun Gothic"/>
          <w:noProof/>
        </w:rPr>
        <w:t xml:space="preserve">are </w:t>
      </w:r>
      <w:r w:rsidRPr="00EA114F">
        <w:rPr>
          <w:rFonts w:eastAsia="Malgun Gothic"/>
          <w:noProof/>
          <w:lang w:eastAsia="ja-JP"/>
        </w:rPr>
        <w:t>derived as follows:</w:t>
      </w:r>
    </w:p>
    <w:p w14:paraId="69D9A451" w14:textId="0227C26F" w:rsidR="00D03DF2" w:rsidRPr="00EA114F" w:rsidRDefault="00D03DF2" w:rsidP="00D03DF2">
      <w:pPr>
        <w:tabs>
          <w:tab w:val="left" w:pos="851"/>
          <w:tab w:val="left" w:pos="1134"/>
          <w:tab w:val="center" w:pos="4849"/>
          <w:tab w:val="right" w:pos="9696"/>
        </w:tabs>
        <w:ind w:left="562"/>
        <w:jc w:val="left"/>
        <w:rPr>
          <w:rFonts w:eastAsia="ＭＳ 明朝"/>
          <w:noProof/>
          <w:lang w:eastAsia="ja-JP"/>
        </w:rPr>
      </w:pPr>
      <w:r w:rsidRPr="00EA114F">
        <w:rPr>
          <w:rFonts w:eastAsia="Malgun Gothic"/>
          <w:noProof/>
        </w:rPr>
        <w:t>Qp′</w:t>
      </w:r>
      <w:r w:rsidRPr="00EA114F">
        <w:rPr>
          <w:rFonts w:eastAsia="Malgun Gothic"/>
          <w:noProof/>
          <w:vertAlign w:val="subscript"/>
        </w:rPr>
        <w:t>Cb</w:t>
      </w:r>
      <w:r w:rsidRPr="00EA114F">
        <w:rPr>
          <w:rFonts w:eastAsia="Malgun Gothic"/>
          <w:noProof/>
        </w:rPr>
        <w:t> = qP</w:t>
      </w:r>
      <w:r w:rsidRPr="00EA114F">
        <w:rPr>
          <w:rFonts w:eastAsia="Malgun Gothic"/>
          <w:noProof/>
          <w:vertAlign w:val="subscript"/>
        </w:rPr>
        <w:t>Cb</w:t>
      </w:r>
      <w:r w:rsidRPr="00EA114F">
        <w:rPr>
          <w:rFonts w:eastAsia="Malgun Gothic"/>
          <w:noProof/>
        </w:rPr>
        <w:t> + QpBdOffset</w:t>
      </w:r>
      <w:r w:rsidRPr="00EA114F">
        <w:rPr>
          <w:rFonts w:eastAsia="Malgun Gothic"/>
          <w:noProof/>
          <w:vertAlign w:val="subscript"/>
        </w:rPr>
        <w:t>C</w:t>
      </w:r>
      <w:r w:rsidRPr="00EA114F">
        <w:rPr>
          <w:rFonts w:eastAsia="Malgun Gothic"/>
          <w:noProof/>
        </w:rPr>
        <w:tab/>
      </w:r>
      <w:r w:rsidRPr="00EA114F">
        <w:rPr>
          <w:rFonts w:eastAsia="ＭＳ 明朝"/>
          <w:noProof/>
          <w:lang w:eastAsia="ja-JP"/>
        </w:rPr>
        <w:tab/>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rPr>
          <w:rFonts w:eastAsia="Malgun Gothic"/>
          <w:noProof/>
        </w:rPr>
        <w:instrText xml:space="preserve"> SEQ Equation \* ARABIC \s 1 </w:instrText>
      </w:r>
      <w:r w:rsidRPr="00925918">
        <w:fldChar w:fldCharType="separate"/>
      </w:r>
      <w:r w:rsidR="0063227E">
        <w:rPr>
          <w:rFonts w:eastAsia="Malgun Gothic"/>
          <w:noProof/>
        </w:rPr>
        <w:t>770</w:t>
      </w:r>
      <w:r w:rsidRPr="00925918">
        <w:fldChar w:fldCharType="end"/>
      </w:r>
      <w:r w:rsidRPr="00925918">
        <w:t>)</w:t>
      </w:r>
    </w:p>
    <w:p w14:paraId="5D819D8D" w14:textId="1F9AC9D2" w:rsidR="00D03DF2" w:rsidRPr="00EA114F" w:rsidRDefault="00D03DF2" w:rsidP="00D03DF2">
      <w:pPr>
        <w:tabs>
          <w:tab w:val="left" w:pos="851"/>
          <w:tab w:val="left" w:pos="1134"/>
          <w:tab w:val="center" w:pos="4849"/>
          <w:tab w:val="right" w:pos="9696"/>
        </w:tabs>
        <w:ind w:left="562"/>
        <w:jc w:val="left"/>
        <w:rPr>
          <w:rFonts w:eastAsia="ＭＳ 明朝"/>
          <w:noProof/>
          <w:lang w:eastAsia="ja-JP"/>
        </w:rPr>
      </w:pPr>
      <w:r w:rsidRPr="00EA114F">
        <w:rPr>
          <w:rFonts w:eastAsia="Malgun Gothic"/>
          <w:noProof/>
        </w:rPr>
        <w:t>Qp′</w:t>
      </w:r>
      <w:r w:rsidRPr="00EA114F">
        <w:rPr>
          <w:rFonts w:eastAsia="Malgun Gothic"/>
          <w:noProof/>
          <w:vertAlign w:val="subscript"/>
        </w:rPr>
        <w:t>C</w:t>
      </w:r>
      <w:r w:rsidRPr="00EA114F">
        <w:rPr>
          <w:rFonts w:eastAsia="ＭＳ 明朝"/>
          <w:noProof/>
          <w:vertAlign w:val="subscript"/>
          <w:lang w:eastAsia="ja-JP"/>
        </w:rPr>
        <w:t>r</w:t>
      </w:r>
      <w:r w:rsidRPr="00EA114F">
        <w:rPr>
          <w:rFonts w:eastAsia="Malgun Gothic"/>
          <w:noProof/>
        </w:rPr>
        <w:t> = qP</w:t>
      </w:r>
      <w:r w:rsidRPr="00EA114F">
        <w:rPr>
          <w:rFonts w:eastAsia="Malgun Gothic"/>
          <w:noProof/>
          <w:vertAlign w:val="subscript"/>
        </w:rPr>
        <w:t>C</w:t>
      </w:r>
      <w:r w:rsidRPr="00EA114F">
        <w:rPr>
          <w:rFonts w:eastAsia="ＭＳ 明朝"/>
          <w:noProof/>
          <w:vertAlign w:val="subscript"/>
          <w:lang w:eastAsia="ja-JP"/>
        </w:rPr>
        <w:t>r</w:t>
      </w:r>
      <w:r w:rsidRPr="00EA114F">
        <w:rPr>
          <w:rFonts w:eastAsia="Malgun Gothic"/>
          <w:noProof/>
        </w:rPr>
        <w:t> + QpBdOffset</w:t>
      </w:r>
      <w:r w:rsidRPr="00EA114F">
        <w:rPr>
          <w:rFonts w:eastAsia="Malgun Gothic"/>
          <w:noProof/>
          <w:vertAlign w:val="subscript"/>
        </w:rPr>
        <w:t>C</w:t>
      </w:r>
      <w:r w:rsidRPr="00EA114F">
        <w:rPr>
          <w:rFonts w:eastAsia="Malgun Gothic"/>
          <w:noProof/>
        </w:rPr>
        <w:tab/>
      </w:r>
      <w:r w:rsidRPr="00EA114F">
        <w:rPr>
          <w:rFonts w:eastAsia="ＭＳ 明朝"/>
          <w:noProof/>
          <w:lang w:eastAsia="ja-JP"/>
        </w:rPr>
        <w:tab/>
      </w:r>
      <w:r w:rsidRPr="00925918">
        <w:t>(</w:t>
      </w:r>
      <w:r w:rsidRPr="00925918">
        <w:fldChar w:fldCharType="begin"/>
      </w:r>
      <w:r w:rsidRPr="00925918">
        <w:instrText xml:space="preserve"> STYLEREF 1 \s </w:instrText>
      </w:r>
      <w:r w:rsidRPr="00925918">
        <w:fldChar w:fldCharType="separate"/>
      </w:r>
      <w:r w:rsidR="0063227E">
        <w:rPr>
          <w:noProof/>
        </w:rPr>
        <w:t>8</w:t>
      </w:r>
      <w:r w:rsidRPr="00925918">
        <w:fldChar w:fldCharType="end"/>
      </w:r>
      <w:r w:rsidRPr="00925918">
        <w:noBreakHyphen/>
      </w:r>
      <w:r w:rsidRPr="00925918">
        <w:fldChar w:fldCharType="begin"/>
      </w:r>
      <w:r w:rsidRPr="00925918">
        <w:instrText xml:space="preserve"> SEQ Equation \* ARABIC \s 1 </w:instrText>
      </w:r>
      <w:r w:rsidRPr="00925918">
        <w:fldChar w:fldCharType="separate"/>
      </w:r>
      <w:r w:rsidR="0063227E">
        <w:rPr>
          <w:noProof/>
        </w:rPr>
        <w:t>771</w:t>
      </w:r>
      <w:r w:rsidRPr="00925918">
        <w:fldChar w:fldCharType="end"/>
      </w:r>
      <w:r w:rsidRPr="00925918">
        <w:t>)</w:t>
      </w:r>
    </w:p>
    <w:p w14:paraId="01211DE9" w14:textId="0A344F17" w:rsidR="00D03DF2" w:rsidRPr="00925918" w:rsidRDefault="009D21EB" w:rsidP="00E66C13">
      <w:pPr>
        <w:pStyle w:val="afe"/>
      </w:pPr>
      <w:bookmarkStart w:id="1342" w:name="_Ref532564687"/>
      <w:bookmarkStart w:id="1343" w:name="_Ref534625797"/>
      <w:r w:rsidRPr="003F3F11" w:rsidDel="003C51E6">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14</w:t>
      </w:r>
      <w:r w:rsidR="00BF0A72">
        <w:rPr>
          <w:noProof/>
          <w:lang w:val="en-GB"/>
        </w:rPr>
        <w:fldChar w:fldCharType="end"/>
      </w:r>
      <w:bookmarkStart w:id="1344" w:name="_Ref22911306"/>
      <w:bookmarkStart w:id="1345" w:name="_Ref81308921"/>
      <w:bookmarkStart w:id="1346" w:name="_Toc77680780"/>
      <w:bookmarkStart w:id="1347" w:name="_Toc118289114"/>
      <w:bookmarkStart w:id="1348" w:name="_Toc246350714"/>
      <w:bookmarkStart w:id="1349" w:name="_Toc259024363"/>
      <w:bookmarkStart w:id="1350" w:name="_Toc351409024"/>
      <w:bookmarkEnd w:id="1342"/>
      <w:bookmarkEnd w:id="1343"/>
      <w:r w:rsidR="00D03DF2" w:rsidRPr="003F3F11">
        <w:rPr>
          <w:lang w:val="en-GB"/>
        </w:rPr>
        <w:t xml:space="preserve"> –</w:t>
      </w:r>
      <w:r w:rsidR="00B704B8" w:rsidRPr="003F3F11" w:rsidDel="003C51E6">
        <w:rPr>
          <w:lang w:val="en-GB"/>
        </w:rPr>
        <w:t xml:space="preserve"> </w:t>
      </w:r>
      <w:r w:rsidR="00D03DF2" w:rsidRPr="00925918">
        <w:t>Specification of Qp</w:t>
      </w:r>
      <w:r w:rsidR="00D03DF2" w:rsidRPr="00925918">
        <w:rPr>
          <w:vertAlign w:val="subscript"/>
        </w:rPr>
        <w:t>C</w:t>
      </w:r>
      <w:r w:rsidR="00D03DF2" w:rsidRPr="00925918">
        <w:t xml:space="preserve"> as a function of </w:t>
      </w:r>
      <w:bookmarkEnd w:id="1344"/>
      <w:r w:rsidR="00D03DF2" w:rsidRPr="00925918">
        <w:t>qPi</w:t>
      </w:r>
      <w:bookmarkEnd w:id="1345"/>
      <w:bookmarkEnd w:id="1346"/>
      <w:bookmarkEnd w:id="1347"/>
      <w:bookmarkEnd w:id="1348"/>
      <w:bookmarkEnd w:id="1349"/>
      <w:bookmarkEnd w:id="1350"/>
      <w:r w:rsidR="008F4898" w:rsidRPr="00925918">
        <w:t xml:space="preserve"> (</w:t>
      </w:r>
      <w:r w:rsidR="00364598" w:rsidRPr="00925918">
        <w:t>sps_iqt_flag</w:t>
      </w:r>
      <w:r w:rsidR="008F4898" w:rsidRPr="00925918">
        <w:t xml:space="preserve"> = = 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9"/>
        <w:gridCol w:w="774"/>
        <w:gridCol w:w="577"/>
        <w:gridCol w:w="577"/>
        <w:gridCol w:w="577"/>
        <w:gridCol w:w="577"/>
        <w:gridCol w:w="577"/>
        <w:gridCol w:w="577"/>
        <w:gridCol w:w="578"/>
        <w:gridCol w:w="577"/>
        <w:gridCol w:w="577"/>
        <w:gridCol w:w="577"/>
        <w:gridCol w:w="577"/>
        <w:gridCol w:w="577"/>
        <w:gridCol w:w="577"/>
        <w:gridCol w:w="578"/>
      </w:tblGrid>
      <w:tr w:rsidR="00A927F8" w:rsidRPr="00EA114F" w14:paraId="156773A4" w14:textId="77777777" w:rsidTr="00211639">
        <w:trPr>
          <w:jc w:val="center"/>
        </w:trPr>
        <w:tc>
          <w:tcPr>
            <w:tcW w:w="639" w:type="dxa"/>
            <w:tcBorders>
              <w:top w:val="single" w:sz="4" w:space="0" w:color="auto"/>
              <w:left w:val="single" w:sz="4" w:space="0" w:color="auto"/>
              <w:bottom w:val="single" w:sz="4" w:space="0" w:color="auto"/>
              <w:right w:val="single" w:sz="4" w:space="0" w:color="auto"/>
            </w:tcBorders>
          </w:tcPr>
          <w:p w14:paraId="20D09B5F" w14:textId="77777777" w:rsidR="001F235D" w:rsidRPr="00EA114F" w:rsidRDefault="001F235D" w:rsidP="00F3391A">
            <w:pPr>
              <w:keepNext/>
              <w:rPr>
                <w:rFonts w:eastAsia="Times New Roman"/>
                <w:noProof/>
              </w:rPr>
            </w:pPr>
            <w:r w:rsidRPr="00EA114F">
              <w:rPr>
                <w:rFonts w:eastAsia="Times New Roman"/>
                <w:noProof/>
              </w:rPr>
              <w:t>qPi</w:t>
            </w:r>
          </w:p>
        </w:tc>
        <w:tc>
          <w:tcPr>
            <w:tcW w:w="774" w:type="dxa"/>
            <w:tcBorders>
              <w:top w:val="single" w:sz="4" w:space="0" w:color="auto"/>
              <w:left w:val="single" w:sz="4" w:space="0" w:color="auto"/>
              <w:bottom w:val="single" w:sz="4" w:space="0" w:color="auto"/>
              <w:right w:val="single" w:sz="4" w:space="0" w:color="auto"/>
            </w:tcBorders>
          </w:tcPr>
          <w:p w14:paraId="7DE53DA3" w14:textId="77777777" w:rsidR="001F235D" w:rsidRPr="00EA114F" w:rsidRDefault="001F235D" w:rsidP="00F3391A">
            <w:pPr>
              <w:keepNext/>
              <w:rPr>
                <w:rFonts w:eastAsia="Times New Roman"/>
                <w:noProof/>
              </w:rPr>
            </w:pPr>
            <w:r w:rsidRPr="00EA114F">
              <w:rPr>
                <w:rFonts w:eastAsia="Times New Roman"/>
                <w:noProof/>
              </w:rPr>
              <w:t>&lt; 30</w:t>
            </w:r>
          </w:p>
        </w:tc>
        <w:tc>
          <w:tcPr>
            <w:tcW w:w="577" w:type="dxa"/>
            <w:tcBorders>
              <w:top w:val="single" w:sz="4" w:space="0" w:color="auto"/>
              <w:left w:val="single" w:sz="4" w:space="0" w:color="auto"/>
              <w:bottom w:val="single" w:sz="4" w:space="0" w:color="auto"/>
              <w:right w:val="single" w:sz="4" w:space="0" w:color="auto"/>
            </w:tcBorders>
          </w:tcPr>
          <w:p w14:paraId="5E7A83E9" w14:textId="77777777" w:rsidR="001F235D" w:rsidRPr="00EA114F" w:rsidRDefault="001F235D" w:rsidP="00F3391A">
            <w:pPr>
              <w:keepNext/>
              <w:rPr>
                <w:rFonts w:eastAsia="Times New Roman"/>
                <w:noProof/>
              </w:rPr>
            </w:pPr>
            <w:r w:rsidRPr="00EA114F">
              <w:rPr>
                <w:rFonts w:eastAsia="Times New Roman"/>
                <w:noProof/>
              </w:rPr>
              <w:t>30</w:t>
            </w:r>
          </w:p>
        </w:tc>
        <w:tc>
          <w:tcPr>
            <w:tcW w:w="577" w:type="dxa"/>
            <w:tcBorders>
              <w:top w:val="single" w:sz="4" w:space="0" w:color="auto"/>
              <w:left w:val="single" w:sz="4" w:space="0" w:color="auto"/>
              <w:bottom w:val="single" w:sz="4" w:space="0" w:color="auto"/>
              <w:right w:val="single" w:sz="4" w:space="0" w:color="auto"/>
            </w:tcBorders>
          </w:tcPr>
          <w:p w14:paraId="1D23587D" w14:textId="77777777" w:rsidR="001F235D" w:rsidRPr="00EA114F" w:rsidRDefault="001F235D" w:rsidP="00F3391A">
            <w:pPr>
              <w:keepNext/>
              <w:rPr>
                <w:rFonts w:eastAsia="Times New Roman"/>
                <w:noProof/>
              </w:rPr>
            </w:pPr>
            <w:r w:rsidRPr="00EA114F">
              <w:rPr>
                <w:rFonts w:eastAsia="Times New Roman"/>
                <w:noProof/>
              </w:rPr>
              <w:t>31</w:t>
            </w:r>
          </w:p>
        </w:tc>
        <w:tc>
          <w:tcPr>
            <w:tcW w:w="577" w:type="dxa"/>
            <w:tcBorders>
              <w:top w:val="single" w:sz="4" w:space="0" w:color="auto"/>
              <w:left w:val="single" w:sz="4" w:space="0" w:color="auto"/>
              <w:bottom w:val="single" w:sz="4" w:space="0" w:color="auto"/>
              <w:right w:val="single" w:sz="4" w:space="0" w:color="auto"/>
            </w:tcBorders>
          </w:tcPr>
          <w:p w14:paraId="70067AE4" w14:textId="77777777" w:rsidR="001F235D" w:rsidRPr="00EA114F" w:rsidRDefault="001F235D" w:rsidP="00F3391A">
            <w:pPr>
              <w:keepNext/>
              <w:rPr>
                <w:rFonts w:eastAsia="Times New Roman"/>
                <w:noProof/>
              </w:rPr>
            </w:pPr>
            <w:r w:rsidRPr="00EA114F">
              <w:rPr>
                <w:rFonts w:eastAsia="Times New Roman"/>
                <w:noProof/>
              </w:rPr>
              <w:t>32</w:t>
            </w:r>
          </w:p>
        </w:tc>
        <w:tc>
          <w:tcPr>
            <w:tcW w:w="577" w:type="dxa"/>
            <w:tcBorders>
              <w:top w:val="single" w:sz="4" w:space="0" w:color="auto"/>
              <w:left w:val="single" w:sz="4" w:space="0" w:color="auto"/>
              <w:bottom w:val="single" w:sz="4" w:space="0" w:color="auto"/>
              <w:right w:val="single" w:sz="4" w:space="0" w:color="auto"/>
            </w:tcBorders>
          </w:tcPr>
          <w:p w14:paraId="43A5619B" w14:textId="77777777" w:rsidR="001F235D" w:rsidRPr="00EA114F" w:rsidRDefault="001F235D" w:rsidP="00F3391A">
            <w:pPr>
              <w:keepNext/>
              <w:rPr>
                <w:rFonts w:eastAsia="Times New Roman"/>
                <w:noProof/>
              </w:rPr>
            </w:pPr>
            <w:r w:rsidRPr="00EA114F">
              <w:rPr>
                <w:rFonts w:eastAsia="Times New Roman"/>
                <w:noProof/>
              </w:rPr>
              <w:t>33</w:t>
            </w:r>
          </w:p>
        </w:tc>
        <w:tc>
          <w:tcPr>
            <w:tcW w:w="577" w:type="dxa"/>
            <w:tcBorders>
              <w:top w:val="single" w:sz="4" w:space="0" w:color="auto"/>
              <w:left w:val="single" w:sz="4" w:space="0" w:color="auto"/>
              <w:bottom w:val="single" w:sz="4" w:space="0" w:color="auto"/>
              <w:right w:val="single" w:sz="4" w:space="0" w:color="auto"/>
            </w:tcBorders>
          </w:tcPr>
          <w:p w14:paraId="3A9E5CFD" w14:textId="77777777" w:rsidR="001F235D" w:rsidRPr="00EA114F" w:rsidRDefault="001F235D" w:rsidP="00F3391A">
            <w:pPr>
              <w:keepNext/>
              <w:rPr>
                <w:rFonts w:eastAsia="Times New Roman"/>
                <w:noProof/>
              </w:rPr>
            </w:pPr>
            <w:r w:rsidRPr="00EA114F">
              <w:rPr>
                <w:rFonts w:eastAsia="Times New Roman"/>
                <w:noProof/>
              </w:rPr>
              <w:t>34</w:t>
            </w:r>
          </w:p>
        </w:tc>
        <w:tc>
          <w:tcPr>
            <w:tcW w:w="577" w:type="dxa"/>
            <w:tcBorders>
              <w:top w:val="single" w:sz="4" w:space="0" w:color="auto"/>
              <w:left w:val="single" w:sz="4" w:space="0" w:color="auto"/>
              <w:bottom w:val="single" w:sz="4" w:space="0" w:color="auto"/>
              <w:right w:val="single" w:sz="4" w:space="0" w:color="auto"/>
            </w:tcBorders>
          </w:tcPr>
          <w:p w14:paraId="68621C0A" w14:textId="77777777" w:rsidR="001F235D" w:rsidRPr="00EA114F" w:rsidRDefault="001F235D" w:rsidP="00F3391A">
            <w:pPr>
              <w:keepNext/>
              <w:rPr>
                <w:rFonts w:eastAsia="Times New Roman"/>
                <w:noProof/>
              </w:rPr>
            </w:pPr>
            <w:r w:rsidRPr="00EA114F">
              <w:rPr>
                <w:rFonts w:eastAsia="Times New Roman"/>
                <w:noProof/>
              </w:rPr>
              <w:t>35</w:t>
            </w:r>
          </w:p>
        </w:tc>
        <w:tc>
          <w:tcPr>
            <w:tcW w:w="578" w:type="dxa"/>
            <w:tcBorders>
              <w:top w:val="single" w:sz="4" w:space="0" w:color="auto"/>
              <w:left w:val="single" w:sz="4" w:space="0" w:color="auto"/>
              <w:bottom w:val="single" w:sz="4" w:space="0" w:color="auto"/>
              <w:right w:val="single" w:sz="4" w:space="0" w:color="auto"/>
            </w:tcBorders>
          </w:tcPr>
          <w:p w14:paraId="16DAAC70" w14:textId="77777777" w:rsidR="001F235D" w:rsidRPr="00EA114F" w:rsidRDefault="001F235D" w:rsidP="00F3391A">
            <w:pPr>
              <w:keepNext/>
              <w:rPr>
                <w:rFonts w:eastAsia="Times New Roman"/>
                <w:noProof/>
              </w:rPr>
            </w:pPr>
            <w:r w:rsidRPr="00EA114F">
              <w:rPr>
                <w:rFonts w:eastAsia="Times New Roman"/>
                <w:noProof/>
              </w:rPr>
              <w:t>36</w:t>
            </w:r>
          </w:p>
        </w:tc>
        <w:tc>
          <w:tcPr>
            <w:tcW w:w="577" w:type="dxa"/>
            <w:tcBorders>
              <w:top w:val="single" w:sz="4" w:space="0" w:color="auto"/>
              <w:left w:val="single" w:sz="4" w:space="0" w:color="auto"/>
              <w:bottom w:val="single" w:sz="4" w:space="0" w:color="auto"/>
              <w:right w:val="single" w:sz="4" w:space="0" w:color="auto"/>
            </w:tcBorders>
          </w:tcPr>
          <w:p w14:paraId="5E160161" w14:textId="77777777" w:rsidR="001F235D" w:rsidRPr="00EA114F" w:rsidRDefault="001F235D" w:rsidP="00F3391A">
            <w:pPr>
              <w:keepNext/>
              <w:rPr>
                <w:rFonts w:eastAsia="Times New Roman"/>
                <w:noProof/>
              </w:rPr>
            </w:pPr>
            <w:r w:rsidRPr="00EA114F">
              <w:rPr>
                <w:rFonts w:eastAsia="Times New Roman"/>
                <w:noProof/>
              </w:rPr>
              <w:t>37</w:t>
            </w:r>
          </w:p>
        </w:tc>
        <w:tc>
          <w:tcPr>
            <w:tcW w:w="577" w:type="dxa"/>
            <w:tcBorders>
              <w:top w:val="single" w:sz="4" w:space="0" w:color="auto"/>
              <w:left w:val="single" w:sz="4" w:space="0" w:color="auto"/>
              <w:bottom w:val="single" w:sz="4" w:space="0" w:color="auto"/>
              <w:right w:val="single" w:sz="4" w:space="0" w:color="auto"/>
            </w:tcBorders>
          </w:tcPr>
          <w:p w14:paraId="0D3FC507" w14:textId="77777777" w:rsidR="001F235D" w:rsidRPr="00EA114F" w:rsidRDefault="001F235D" w:rsidP="00F3391A">
            <w:pPr>
              <w:keepNext/>
              <w:rPr>
                <w:rFonts w:eastAsia="Times New Roman"/>
                <w:noProof/>
              </w:rPr>
            </w:pPr>
            <w:r w:rsidRPr="00EA114F">
              <w:rPr>
                <w:rFonts w:eastAsia="Times New Roman"/>
                <w:noProof/>
              </w:rPr>
              <w:t>38</w:t>
            </w:r>
          </w:p>
        </w:tc>
        <w:tc>
          <w:tcPr>
            <w:tcW w:w="577" w:type="dxa"/>
            <w:tcBorders>
              <w:top w:val="single" w:sz="4" w:space="0" w:color="auto"/>
              <w:left w:val="single" w:sz="4" w:space="0" w:color="auto"/>
              <w:bottom w:val="single" w:sz="4" w:space="0" w:color="auto"/>
              <w:right w:val="single" w:sz="4" w:space="0" w:color="auto"/>
            </w:tcBorders>
          </w:tcPr>
          <w:p w14:paraId="62764866" w14:textId="77777777" w:rsidR="001F235D" w:rsidRPr="00EA114F" w:rsidRDefault="001F235D" w:rsidP="00F3391A">
            <w:pPr>
              <w:keepNext/>
              <w:rPr>
                <w:rFonts w:eastAsia="Times New Roman"/>
                <w:noProof/>
              </w:rPr>
            </w:pPr>
            <w:r w:rsidRPr="00EA114F">
              <w:rPr>
                <w:rFonts w:eastAsia="Times New Roman"/>
                <w:noProof/>
              </w:rPr>
              <w:t>39</w:t>
            </w:r>
          </w:p>
        </w:tc>
        <w:tc>
          <w:tcPr>
            <w:tcW w:w="577" w:type="dxa"/>
            <w:tcBorders>
              <w:top w:val="single" w:sz="4" w:space="0" w:color="auto"/>
              <w:left w:val="single" w:sz="4" w:space="0" w:color="auto"/>
              <w:bottom w:val="single" w:sz="4" w:space="0" w:color="auto"/>
              <w:right w:val="single" w:sz="4" w:space="0" w:color="auto"/>
            </w:tcBorders>
          </w:tcPr>
          <w:p w14:paraId="6EC46D5C" w14:textId="77777777" w:rsidR="001F235D" w:rsidRPr="00EA114F" w:rsidRDefault="001F235D" w:rsidP="00F3391A">
            <w:pPr>
              <w:keepNext/>
              <w:rPr>
                <w:rFonts w:eastAsia="Times New Roman"/>
                <w:noProof/>
              </w:rPr>
            </w:pPr>
            <w:r w:rsidRPr="00EA114F">
              <w:rPr>
                <w:rFonts w:eastAsia="Times New Roman"/>
                <w:noProof/>
              </w:rPr>
              <w:t>40</w:t>
            </w:r>
          </w:p>
        </w:tc>
        <w:tc>
          <w:tcPr>
            <w:tcW w:w="577" w:type="dxa"/>
            <w:tcBorders>
              <w:top w:val="single" w:sz="4" w:space="0" w:color="auto"/>
              <w:left w:val="single" w:sz="4" w:space="0" w:color="auto"/>
              <w:bottom w:val="single" w:sz="4" w:space="0" w:color="auto"/>
              <w:right w:val="single" w:sz="4" w:space="0" w:color="auto"/>
            </w:tcBorders>
          </w:tcPr>
          <w:p w14:paraId="00A44961" w14:textId="77777777" w:rsidR="001F235D" w:rsidRPr="00EA114F" w:rsidRDefault="001F235D" w:rsidP="00F3391A">
            <w:pPr>
              <w:keepNext/>
              <w:rPr>
                <w:rFonts w:eastAsia="Times New Roman"/>
                <w:noProof/>
              </w:rPr>
            </w:pPr>
            <w:r w:rsidRPr="00EA114F">
              <w:rPr>
                <w:rFonts w:eastAsia="Times New Roman"/>
                <w:noProof/>
              </w:rPr>
              <w:t>41</w:t>
            </w:r>
          </w:p>
        </w:tc>
        <w:tc>
          <w:tcPr>
            <w:tcW w:w="577" w:type="dxa"/>
            <w:tcBorders>
              <w:top w:val="single" w:sz="4" w:space="0" w:color="auto"/>
              <w:left w:val="single" w:sz="4" w:space="0" w:color="auto"/>
              <w:bottom w:val="single" w:sz="4" w:space="0" w:color="auto"/>
              <w:right w:val="single" w:sz="4" w:space="0" w:color="auto"/>
            </w:tcBorders>
          </w:tcPr>
          <w:p w14:paraId="399FB188" w14:textId="77777777" w:rsidR="001F235D" w:rsidRPr="00EA114F" w:rsidRDefault="001F235D" w:rsidP="00F3391A">
            <w:pPr>
              <w:keepNext/>
              <w:rPr>
                <w:rFonts w:eastAsia="Times New Roman"/>
                <w:noProof/>
              </w:rPr>
            </w:pPr>
            <w:r w:rsidRPr="00EA114F">
              <w:rPr>
                <w:rFonts w:eastAsia="Times New Roman"/>
                <w:noProof/>
              </w:rPr>
              <w:t>42</w:t>
            </w:r>
          </w:p>
        </w:tc>
        <w:tc>
          <w:tcPr>
            <w:tcW w:w="578" w:type="dxa"/>
            <w:tcBorders>
              <w:top w:val="single" w:sz="4" w:space="0" w:color="auto"/>
              <w:left w:val="single" w:sz="4" w:space="0" w:color="auto"/>
              <w:bottom w:val="single" w:sz="4" w:space="0" w:color="auto"/>
              <w:right w:val="single" w:sz="4" w:space="0" w:color="auto"/>
            </w:tcBorders>
          </w:tcPr>
          <w:p w14:paraId="3E6A7717" w14:textId="77777777" w:rsidR="001F235D" w:rsidRPr="00EA114F" w:rsidRDefault="001F235D" w:rsidP="00F3391A">
            <w:pPr>
              <w:keepNext/>
              <w:rPr>
                <w:rFonts w:eastAsia="Times New Roman"/>
                <w:noProof/>
              </w:rPr>
            </w:pPr>
            <w:r w:rsidRPr="00EA114F">
              <w:rPr>
                <w:rFonts w:eastAsia="Times New Roman"/>
                <w:noProof/>
              </w:rPr>
              <w:t>43</w:t>
            </w:r>
          </w:p>
        </w:tc>
      </w:tr>
      <w:tr w:rsidR="00A927F8" w:rsidRPr="00EA114F" w14:paraId="6E7B7ADF" w14:textId="77777777" w:rsidTr="00211639">
        <w:trPr>
          <w:jc w:val="center"/>
        </w:trPr>
        <w:tc>
          <w:tcPr>
            <w:tcW w:w="639" w:type="dxa"/>
            <w:tcBorders>
              <w:top w:val="single" w:sz="4" w:space="0" w:color="auto"/>
              <w:left w:val="single" w:sz="4" w:space="0" w:color="auto"/>
              <w:bottom w:val="single" w:sz="4" w:space="0" w:color="auto"/>
              <w:right w:val="single" w:sz="4" w:space="0" w:color="auto"/>
            </w:tcBorders>
          </w:tcPr>
          <w:p w14:paraId="3CCC1C97" w14:textId="77777777" w:rsidR="001F235D" w:rsidRPr="00EA114F" w:rsidRDefault="001F235D" w:rsidP="00F3391A">
            <w:pPr>
              <w:rPr>
                <w:rFonts w:eastAsia="Times New Roman"/>
                <w:noProof/>
              </w:rPr>
            </w:pPr>
            <w:r w:rsidRPr="00EA114F">
              <w:rPr>
                <w:rFonts w:eastAsia="Times New Roman"/>
                <w:noProof/>
              </w:rPr>
              <w:t>Qp</w:t>
            </w:r>
            <w:r w:rsidRPr="00EA114F">
              <w:rPr>
                <w:rFonts w:eastAsia="Times New Roman"/>
                <w:noProof/>
                <w:vertAlign w:val="subscript"/>
              </w:rPr>
              <w:t>C</w:t>
            </w:r>
          </w:p>
        </w:tc>
        <w:tc>
          <w:tcPr>
            <w:tcW w:w="774" w:type="dxa"/>
            <w:tcBorders>
              <w:top w:val="single" w:sz="4" w:space="0" w:color="auto"/>
              <w:left w:val="single" w:sz="4" w:space="0" w:color="auto"/>
              <w:bottom w:val="single" w:sz="4" w:space="0" w:color="auto"/>
              <w:right w:val="single" w:sz="4" w:space="0" w:color="auto"/>
            </w:tcBorders>
          </w:tcPr>
          <w:p w14:paraId="7D71A7AA" w14:textId="77777777" w:rsidR="001F235D" w:rsidRPr="00EA114F" w:rsidRDefault="001F235D" w:rsidP="00F3391A">
            <w:pPr>
              <w:rPr>
                <w:rFonts w:eastAsia="Times New Roman"/>
                <w:noProof/>
              </w:rPr>
            </w:pPr>
            <w:r w:rsidRPr="00EA114F">
              <w:rPr>
                <w:rFonts w:eastAsia="Times New Roman"/>
                <w:noProof/>
              </w:rPr>
              <w:t>= qPi</w:t>
            </w:r>
          </w:p>
        </w:tc>
        <w:tc>
          <w:tcPr>
            <w:tcW w:w="577" w:type="dxa"/>
            <w:tcBorders>
              <w:top w:val="single" w:sz="4" w:space="0" w:color="auto"/>
              <w:left w:val="single" w:sz="4" w:space="0" w:color="auto"/>
              <w:bottom w:val="single" w:sz="4" w:space="0" w:color="auto"/>
              <w:right w:val="single" w:sz="4" w:space="0" w:color="auto"/>
            </w:tcBorders>
          </w:tcPr>
          <w:p w14:paraId="0C3A2AA8" w14:textId="77777777" w:rsidR="001F235D" w:rsidRPr="00EA114F" w:rsidRDefault="001F235D" w:rsidP="00F3391A">
            <w:pPr>
              <w:rPr>
                <w:rFonts w:eastAsia="Times New Roman"/>
                <w:noProof/>
              </w:rPr>
            </w:pPr>
            <w:r w:rsidRPr="00EA114F">
              <w:rPr>
                <w:rFonts w:eastAsia="Times New Roman"/>
                <w:noProof/>
              </w:rPr>
              <w:t>29</w:t>
            </w:r>
          </w:p>
        </w:tc>
        <w:tc>
          <w:tcPr>
            <w:tcW w:w="577" w:type="dxa"/>
            <w:tcBorders>
              <w:top w:val="single" w:sz="4" w:space="0" w:color="auto"/>
              <w:left w:val="single" w:sz="4" w:space="0" w:color="auto"/>
              <w:bottom w:val="single" w:sz="4" w:space="0" w:color="auto"/>
              <w:right w:val="single" w:sz="4" w:space="0" w:color="auto"/>
            </w:tcBorders>
          </w:tcPr>
          <w:p w14:paraId="2E833949" w14:textId="77777777" w:rsidR="001F235D" w:rsidRPr="00EA114F" w:rsidRDefault="001F235D" w:rsidP="00F3391A">
            <w:pPr>
              <w:rPr>
                <w:rFonts w:eastAsia="Times New Roman"/>
                <w:noProof/>
              </w:rPr>
            </w:pPr>
            <w:r>
              <w:rPr>
                <w:rFonts w:eastAsia="Times New Roman"/>
                <w:noProof/>
              </w:rPr>
              <w:t>29</w:t>
            </w:r>
          </w:p>
        </w:tc>
        <w:tc>
          <w:tcPr>
            <w:tcW w:w="577" w:type="dxa"/>
            <w:tcBorders>
              <w:top w:val="single" w:sz="4" w:space="0" w:color="auto"/>
              <w:left w:val="single" w:sz="4" w:space="0" w:color="auto"/>
              <w:bottom w:val="single" w:sz="4" w:space="0" w:color="auto"/>
              <w:right w:val="single" w:sz="4" w:space="0" w:color="auto"/>
            </w:tcBorders>
          </w:tcPr>
          <w:p w14:paraId="7B397F94" w14:textId="77777777" w:rsidR="001F235D" w:rsidRPr="00EA114F" w:rsidRDefault="001F235D" w:rsidP="00F3391A">
            <w:pPr>
              <w:rPr>
                <w:rFonts w:eastAsia="Times New Roman"/>
                <w:noProof/>
              </w:rPr>
            </w:pPr>
            <w:r>
              <w:rPr>
                <w:rFonts w:eastAsia="Times New Roman"/>
                <w:noProof/>
              </w:rPr>
              <w:t>29</w:t>
            </w:r>
          </w:p>
        </w:tc>
        <w:tc>
          <w:tcPr>
            <w:tcW w:w="577" w:type="dxa"/>
            <w:tcBorders>
              <w:top w:val="single" w:sz="4" w:space="0" w:color="auto"/>
              <w:left w:val="single" w:sz="4" w:space="0" w:color="auto"/>
              <w:bottom w:val="single" w:sz="4" w:space="0" w:color="auto"/>
              <w:right w:val="single" w:sz="4" w:space="0" w:color="auto"/>
            </w:tcBorders>
          </w:tcPr>
          <w:p w14:paraId="67E05DB4" w14:textId="77777777" w:rsidR="001F235D" w:rsidRPr="00EA114F" w:rsidRDefault="001F235D" w:rsidP="00F3391A">
            <w:pPr>
              <w:rPr>
                <w:rFonts w:eastAsia="Times New Roman"/>
                <w:noProof/>
              </w:rPr>
            </w:pPr>
            <w:r>
              <w:rPr>
                <w:rFonts w:eastAsia="Times New Roman"/>
                <w:noProof/>
              </w:rPr>
              <w:t>30</w:t>
            </w:r>
          </w:p>
        </w:tc>
        <w:tc>
          <w:tcPr>
            <w:tcW w:w="577" w:type="dxa"/>
            <w:tcBorders>
              <w:top w:val="single" w:sz="4" w:space="0" w:color="auto"/>
              <w:left w:val="single" w:sz="4" w:space="0" w:color="auto"/>
              <w:bottom w:val="single" w:sz="4" w:space="0" w:color="auto"/>
              <w:right w:val="single" w:sz="4" w:space="0" w:color="auto"/>
            </w:tcBorders>
          </w:tcPr>
          <w:p w14:paraId="2577B5DB" w14:textId="77777777" w:rsidR="001F235D" w:rsidRPr="00EA114F" w:rsidRDefault="001F235D" w:rsidP="00F3391A">
            <w:pPr>
              <w:rPr>
                <w:rFonts w:eastAsia="Times New Roman"/>
                <w:noProof/>
              </w:rPr>
            </w:pPr>
            <w:r>
              <w:rPr>
                <w:rFonts w:eastAsia="Times New Roman"/>
                <w:noProof/>
              </w:rPr>
              <w:t>31</w:t>
            </w:r>
          </w:p>
        </w:tc>
        <w:tc>
          <w:tcPr>
            <w:tcW w:w="577" w:type="dxa"/>
            <w:tcBorders>
              <w:top w:val="single" w:sz="4" w:space="0" w:color="auto"/>
              <w:left w:val="single" w:sz="4" w:space="0" w:color="auto"/>
              <w:bottom w:val="single" w:sz="4" w:space="0" w:color="auto"/>
              <w:right w:val="single" w:sz="4" w:space="0" w:color="auto"/>
            </w:tcBorders>
          </w:tcPr>
          <w:p w14:paraId="7C8868DF" w14:textId="77777777" w:rsidR="001F235D" w:rsidRPr="00EA114F" w:rsidRDefault="001F235D" w:rsidP="008149E5">
            <w:pPr>
              <w:rPr>
                <w:rFonts w:eastAsia="Times New Roman"/>
                <w:noProof/>
              </w:rPr>
            </w:pPr>
            <w:r>
              <w:rPr>
                <w:rFonts w:eastAsia="Times New Roman"/>
                <w:noProof/>
              </w:rPr>
              <w:t>32</w:t>
            </w:r>
          </w:p>
        </w:tc>
        <w:tc>
          <w:tcPr>
            <w:tcW w:w="578" w:type="dxa"/>
            <w:tcBorders>
              <w:top w:val="single" w:sz="4" w:space="0" w:color="auto"/>
              <w:left w:val="single" w:sz="4" w:space="0" w:color="auto"/>
              <w:bottom w:val="single" w:sz="4" w:space="0" w:color="auto"/>
              <w:right w:val="single" w:sz="4" w:space="0" w:color="auto"/>
            </w:tcBorders>
          </w:tcPr>
          <w:p w14:paraId="182C3CCF" w14:textId="77777777" w:rsidR="001F235D" w:rsidRPr="00EA114F" w:rsidRDefault="001F235D" w:rsidP="00211639">
            <w:pPr>
              <w:rPr>
                <w:rFonts w:eastAsia="Times New Roman"/>
                <w:noProof/>
              </w:rPr>
            </w:pPr>
            <w:r>
              <w:rPr>
                <w:rFonts w:eastAsia="Times New Roman"/>
                <w:noProof/>
              </w:rPr>
              <w:t>32</w:t>
            </w:r>
          </w:p>
        </w:tc>
        <w:tc>
          <w:tcPr>
            <w:tcW w:w="577" w:type="dxa"/>
            <w:tcBorders>
              <w:top w:val="single" w:sz="4" w:space="0" w:color="auto"/>
              <w:left w:val="single" w:sz="4" w:space="0" w:color="auto"/>
              <w:bottom w:val="single" w:sz="4" w:space="0" w:color="auto"/>
              <w:right w:val="single" w:sz="4" w:space="0" w:color="auto"/>
            </w:tcBorders>
          </w:tcPr>
          <w:p w14:paraId="7425862C" w14:textId="77777777" w:rsidR="001F235D" w:rsidRPr="00EA114F" w:rsidRDefault="001F235D" w:rsidP="00211639">
            <w:pPr>
              <w:rPr>
                <w:rFonts w:eastAsia="Times New Roman"/>
                <w:noProof/>
              </w:rPr>
            </w:pPr>
            <w:r>
              <w:rPr>
                <w:rFonts w:eastAsia="Times New Roman"/>
                <w:noProof/>
              </w:rPr>
              <w:t>33</w:t>
            </w:r>
          </w:p>
        </w:tc>
        <w:tc>
          <w:tcPr>
            <w:tcW w:w="577" w:type="dxa"/>
            <w:tcBorders>
              <w:top w:val="single" w:sz="4" w:space="0" w:color="auto"/>
              <w:left w:val="single" w:sz="4" w:space="0" w:color="auto"/>
              <w:bottom w:val="single" w:sz="4" w:space="0" w:color="auto"/>
              <w:right w:val="single" w:sz="4" w:space="0" w:color="auto"/>
            </w:tcBorders>
          </w:tcPr>
          <w:p w14:paraId="5E992FEE" w14:textId="77777777" w:rsidR="001F235D" w:rsidRPr="00EA114F" w:rsidRDefault="001F235D" w:rsidP="00211639">
            <w:pPr>
              <w:rPr>
                <w:rFonts w:eastAsia="Times New Roman"/>
                <w:noProof/>
              </w:rPr>
            </w:pPr>
            <w:r>
              <w:rPr>
                <w:rFonts w:eastAsia="Times New Roman"/>
                <w:noProof/>
              </w:rPr>
              <w:t>33</w:t>
            </w:r>
          </w:p>
        </w:tc>
        <w:tc>
          <w:tcPr>
            <w:tcW w:w="577" w:type="dxa"/>
            <w:tcBorders>
              <w:top w:val="single" w:sz="4" w:space="0" w:color="auto"/>
              <w:left w:val="single" w:sz="4" w:space="0" w:color="auto"/>
              <w:bottom w:val="single" w:sz="4" w:space="0" w:color="auto"/>
              <w:right w:val="single" w:sz="4" w:space="0" w:color="auto"/>
            </w:tcBorders>
          </w:tcPr>
          <w:p w14:paraId="35D0B7AC" w14:textId="77777777" w:rsidR="001F235D" w:rsidRPr="00EA114F" w:rsidRDefault="001F235D" w:rsidP="00211639">
            <w:pPr>
              <w:rPr>
                <w:rFonts w:eastAsia="Times New Roman"/>
                <w:noProof/>
              </w:rPr>
            </w:pPr>
            <w:r>
              <w:rPr>
                <w:rFonts w:eastAsia="Times New Roman"/>
                <w:noProof/>
              </w:rPr>
              <w:t>34</w:t>
            </w:r>
          </w:p>
        </w:tc>
        <w:tc>
          <w:tcPr>
            <w:tcW w:w="577" w:type="dxa"/>
            <w:tcBorders>
              <w:top w:val="single" w:sz="4" w:space="0" w:color="auto"/>
              <w:left w:val="single" w:sz="4" w:space="0" w:color="auto"/>
              <w:bottom w:val="single" w:sz="4" w:space="0" w:color="auto"/>
              <w:right w:val="single" w:sz="4" w:space="0" w:color="auto"/>
            </w:tcBorders>
          </w:tcPr>
          <w:p w14:paraId="2322FEC7" w14:textId="77777777" w:rsidR="001F235D" w:rsidRPr="00EA114F" w:rsidRDefault="001F235D" w:rsidP="00211639">
            <w:pPr>
              <w:rPr>
                <w:rFonts w:eastAsia="Times New Roman"/>
                <w:noProof/>
              </w:rPr>
            </w:pPr>
            <w:r>
              <w:rPr>
                <w:rFonts w:eastAsia="Times New Roman"/>
                <w:noProof/>
              </w:rPr>
              <w:t>34</w:t>
            </w:r>
          </w:p>
        </w:tc>
        <w:tc>
          <w:tcPr>
            <w:tcW w:w="577" w:type="dxa"/>
            <w:tcBorders>
              <w:top w:val="single" w:sz="4" w:space="0" w:color="auto"/>
              <w:left w:val="single" w:sz="4" w:space="0" w:color="auto"/>
              <w:bottom w:val="single" w:sz="4" w:space="0" w:color="auto"/>
              <w:right w:val="single" w:sz="4" w:space="0" w:color="auto"/>
            </w:tcBorders>
          </w:tcPr>
          <w:p w14:paraId="1094E21A" w14:textId="77777777" w:rsidR="001F235D" w:rsidRPr="00EA114F" w:rsidRDefault="001F235D" w:rsidP="00211639">
            <w:pPr>
              <w:rPr>
                <w:rFonts w:eastAsia="Times New Roman"/>
                <w:noProof/>
              </w:rPr>
            </w:pPr>
            <w:r>
              <w:rPr>
                <w:rFonts w:eastAsia="Times New Roman"/>
                <w:noProof/>
              </w:rPr>
              <w:t>35</w:t>
            </w:r>
          </w:p>
        </w:tc>
        <w:tc>
          <w:tcPr>
            <w:tcW w:w="577" w:type="dxa"/>
            <w:tcBorders>
              <w:top w:val="single" w:sz="4" w:space="0" w:color="auto"/>
              <w:left w:val="single" w:sz="4" w:space="0" w:color="auto"/>
              <w:bottom w:val="single" w:sz="4" w:space="0" w:color="auto"/>
              <w:right w:val="single" w:sz="4" w:space="0" w:color="auto"/>
            </w:tcBorders>
          </w:tcPr>
          <w:p w14:paraId="3AB2AFB3" w14:textId="77777777" w:rsidR="001F235D" w:rsidRPr="00EA114F" w:rsidRDefault="001F235D" w:rsidP="00211639">
            <w:pPr>
              <w:rPr>
                <w:rFonts w:eastAsia="Times New Roman"/>
                <w:noProof/>
              </w:rPr>
            </w:pPr>
            <w:r>
              <w:rPr>
                <w:rFonts w:eastAsia="Times New Roman"/>
                <w:noProof/>
              </w:rPr>
              <w:t>35</w:t>
            </w:r>
          </w:p>
        </w:tc>
        <w:tc>
          <w:tcPr>
            <w:tcW w:w="578" w:type="dxa"/>
            <w:tcBorders>
              <w:top w:val="single" w:sz="4" w:space="0" w:color="auto"/>
              <w:left w:val="single" w:sz="4" w:space="0" w:color="auto"/>
              <w:bottom w:val="single" w:sz="4" w:space="0" w:color="auto"/>
              <w:right w:val="single" w:sz="4" w:space="0" w:color="auto"/>
            </w:tcBorders>
          </w:tcPr>
          <w:p w14:paraId="740B3EF7" w14:textId="77777777" w:rsidR="001F235D" w:rsidRPr="00EA114F" w:rsidRDefault="001F235D" w:rsidP="00211639">
            <w:pPr>
              <w:rPr>
                <w:rFonts w:eastAsia="Times New Roman"/>
                <w:noProof/>
              </w:rPr>
            </w:pPr>
            <w:r>
              <w:rPr>
                <w:rFonts w:eastAsia="Times New Roman"/>
                <w:noProof/>
              </w:rPr>
              <w:t>36</w:t>
            </w:r>
          </w:p>
        </w:tc>
      </w:tr>
      <w:tr w:rsidR="00A927F8" w:rsidRPr="00EA114F" w14:paraId="552346BE" w14:textId="77777777" w:rsidTr="00211639">
        <w:trPr>
          <w:jc w:val="center"/>
        </w:trPr>
        <w:tc>
          <w:tcPr>
            <w:tcW w:w="639" w:type="dxa"/>
            <w:tcBorders>
              <w:top w:val="single" w:sz="4" w:space="0" w:color="auto"/>
              <w:left w:val="single" w:sz="4" w:space="0" w:color="auto"/>
              <w:bottom w:val="single" w:sz="4" w:space="0" w:color="auto"/>
              <w:right w:val="single" w:sz="4" w:space="0" w:color="auto"/>
            </w:tcBorders>
          </w:tcPr>
          <w:p w14:paraId="1225A1A5" w14:textId="77777777" w:rsidR="001F235D" w:rsidRPr="00EA114F" w:rsidRDefault="001F235D" w:rsidP="001F235D">
            <w:pPr>
              <w:rPr>
                <w:rFonts w:eastAsia="Times New Roman"/>
                <w:noProof/>
              </w:rPr>
            </w:pPr>
            <w:r w:rsidRPr="00EA114F">
              <w:rPr>
                <w:rFonts w:eastAsia="Times New Roman"/>
                <w:noProof/>
              </w:rPr>
              <w:t>qPi</w:t>
            </w:r>
          </w:p>
        </w:tc>
        <w:tc>
          <w:tcPr>
            <w:tcW w:w="774" w:type="dxa"/>
            <w:tcBorders>
              <w:top w:val="single" w:sz="4" w:space="0" w:color="auto"/>
              <w:left w:val="single" w:sz="4" w:space="0" w:color="auto"/>
              <w:bottom w:val="single" w:sz="4" w:space="0" w:color="auto"/>
              <w:right w:val="single" w:sz="4" w:space="0" w:color="auto"/>
            </w:tcBorders>
          </w:tcPr>
          <w:p w14:paraId="48B6E852" w14:textId="77777777" w:rsidR="001F235D" w:rsidRPr="00211639" w:rsidRDefault="001F235D" w:rsidP="001F235D">
            <w:pPr>
              <w:rPr>
                <w:rFonts w:eastAsia="Malgun Gothic"/>
                <w:noProof/>
                <w:lang w:eastAsia="ko-KR"/>
              </w:rPr>
            </w:pPr>
            <w:r>
              <w:rPr>
                <w:rFonts w:eastAsia="Malgun Gothic" w:hint="eastAsia"/>
                <w:noProof/>
                <w:lang w:eastAsia="ko-KR"/>
              </w:rPr>
              <w:t>44</w:t>
            </w:r>
          </w:p>
        </w:tc>
        <w:tc>
          <w:tcPr>
            <w:tcW w:w="577" w:type="dxa"/>
            <w:tcBorders>
              <w:top w:val="single" w:sz="4" w:space="0" w:color="auto"/>
              <w:left w:val="single" w:sz="4" w:space="0" w:color="auto"/>
              <w:bottom w:val="single" w:sz="4" w:space="0" w:color="auto"/>
              <w:right w:val="single" w:sz="4" w:space="0" w:color="auto"/>
            </w:tcBorders>
          </w:tcPr>
          <w:p w14:paraId="2BFB602A" w14:textId="77777777" w:rsidR="001F235D" w:rsidRPr="00211639" w:rsidRDefault="001F235D" w:rsidP="001F235D">
            <w:pPr>
              <w:rPr>
                <w:rFonts w:eastAsia="Malgun Gothic"/>
                <w:noProof/>
                <w:lang w:eastAsia="ko-KR"/>
              </w:rPr>
            </w:pPr>
            <w:r>
              <w:rPr>
                <w:rFonts w:eastAsia="Malgun Gothic" w:hint="eastAsia"/>
                <w:noProof/>
                <w:lang w:eastAsia="ko-KR"/>
              </w:rPr>
              <w:t>45</w:t>
            </w:r>
          </w:p>
        </w:tc>
        <w:tc>
          <w:tcPr>
            <w:tcW w:w="577" w:type="dxa"/>
            <w:tcBorders>
              <w:top w:val="single" w:sz="4" w:space="0" w:color="auto"/>
              <w:left w:val="single" w:sz="4" w:space="0" w:color="auto"/>
              <w:bottom w:val="single" w:sz="4" w:space="0" w:color="auto"/>
              <w:right w:val="single" w:sz="4" w:space="0" w:color="auto"/>
            </w:tcBorders>
          </w:tcPr>
          <w:p w14:paraId="65A504F2" w14:textId="77777777" w:rsidR="001F235D" w:rsidRDefault="001F235D" w:rsidP="001F235D">
            <w:pPr>
              <w:rPr>
                <w:rFonts w:eastAsia="Times New Roman"/>
                <w:noProof/>
              </w:rPr>
            </w:pPr>
            <w:r>
              <w:rPr>
                <w:rFonts w:eastAsia="Times New Roman"/>
                <w:noProof/>
              </w:rPr>
              <w:t>46</w:t>
            </w:r>
          </w:p>
        </w:tc>
        <w:tc>
          <w:tcPr>
            <w:tcW w:w="577" w:type="dxa"/>
            <w:tcBorders>
              <w:top w:val="single" w:sz="4" w:space="0" w:color="auto"/>
              <w:left w:val="single" w:sz="4" w:space="0" w:color="auto"/>
              <w:bottom w:val="single" w:sz="4" w:space="0" w:color="auto"/>
              <w:right w:val="single" w:sz="4" w:space="0" w:color="auto"/>
            </w:tcBorders>
          </w:tcPr>
          <w:p w14:paraId="06BBA204" w14:textId="77777777" w:rsidR="001F235D" w:rsidRDefault="001F235D" w:rsidP="008149E5">
            <w:pPr>
              <w:rPr>
                <w:rFonts w:eastAsia="Times New Roman"/>
                <w:noProof/>
              </w:rPr>
            </w:pPr>
            <w:r>
              <w:rPr>
                <w:rFonts w:eastAsia="Times New Roman"/>
                <w:noProof/>
              </w:rPr>
              <w:t>47</w:t>
            </w:r>
          </w:p>
        </w:tc>
        <w:tc>
          <w:tcPr>
            <w:tcW w:w="577" w:type="dxa"/>
            <w:tcBorders>
              <w:top w:val="single" w:sz="4" w:space="0" w:color="auto"/>
              <w:left w:val="single" w:sz="4" w:space="0" w:color="auto"/>
              <w:bottom w:val="single" w:sz="4" w:space="0" w:color="auto"/>
              <w:right w:val="single" w:sz="4" w:space="0" w:color="auto"/>
            </w:tcBorders>
          </w:tcPr>
          <w:p w14:paraId="67432EB8" w14:textId="77777777" w:rsidR="001F235D" w:rsidRDefault="001F235D" w:rsidP="001F235D">
            <w:pPr>
              <w:rPr>
                <w:rFonts w:eastAsia="Times New Roman"/>
                <w:noProof/>
              </w:rPr>
            </w:pPr>
            <w:r>
              <w:rPr>
                <w:rFonts w:eastAsia="Times New Roman"/>
                <w:noProof/>
              </w:rPr>
              <w:t>48</w:t>
            </w:r>
          </w:p>
        </w:tc>
        <w:tc>
          <w:tcPr>
            <w:tcW w:w="577" w:type="dxa"/>
            <w:tcBorders>
              <w:top w:val="single" w:sz="4" w:space="0" w:color="auto"/>
              <w:left w:val="single" w:sz="4" w:space="0" w:color="auto"/>
              <w:bottom w:val="single" w:sz="4" w:space="0" w:color="auto"/>
              <w:right w:val="single" w:sz="4" w:space="0" w:color="auto"/>
            </w:tcBorders>
          </w:tcPr>
          <w:p w14:paraId="17643CB0" w14:textId="77777777" w:rsidR="001F235D" w:rsidRDefault="001F235D" w:rsidP="001F235D">
            <w:pPr>
              <w:rPr>
                <w:rFonts w:eastAsia="Times New Roman"/>
                <w:noProof/>
              </w:rPr>
            </w:pPr>
            <w:r>
              <w:rPr>
                <w:rFonts w:eastAsia="Times New Roman"/>
                <w:noProof/>
              </w:rPr>
              <w:t>49</w:t>
            </w:r>
          </w:p>
        </w:tc>
        <w:tc>
          <w:tcPr>
            <w:tcW w:w="577" w:type="dxa"/>
            <w:tcBorders>
              <w:top w:val="single" w:sz="4" w:space="0" w:color="auto"/>
              <w:left w:val="single" w:sz="4" w:space="0" w:color="auto"/>
              <w:bottom w:val="single" w:sz="4" w:space="0" w:color="auto"/>
              <w:right w:val="single" w:sz="4" w:space="0" w:color="auto"/>
            </w:tcBorders>
          </w:tcPr>
          <w:p w14:paraId="7B78D85E" w14:textId="77777777" w:rsidR="001F235D" w:rsidRDefault="001F235D" w:rsidP="001F235D">
            <w:pPr>
              <w:rPr>
                <w:rFonts w:eastAsia="Times New Roman"/>
                <w:noProof/>
              </w:rPr>
            </w:pPr>
            <w:r>
              <w:rPr>
                <w:rFonts w:eastAsia="Times New Roman"/>
                <w:noProof/>
              </w:rPr>
              <w:t>50</w:t>
            </w:r>
          </w:p>
        </w:tc>
        <w:tc>
          <w:tcPr>
            <w:tcW w:w="578" w:type="dxa"/>
            <w:tcBorders>
              <w:top w:val="single" w:sz="4" w:space="0" w:color="auto"/>
              <w:left w:val="single" w:sz="4" w:space="0" w:color="auto"/>
              <w:bottom w:val="single" w:sz="4" w:space="0" w:color="auto"/>
              <w:right w:val="single" w:sz="4" w:space="0" w:color="auto"/>
            </w:tcBorders>
          </w:tcPr>
          <w:p w14:paraId="66118356" w14:textId="77777777" w:rsidR="001F235D" w:rsidRDefault="001F235D" w:rsidP="001F235D">
            <w:pPr>
              <w:rPr>
                <w:rFonts w:eastAsia="Times New Roman"/>
                <w:noProof/>
              </w:rPr>
            </w:pPr>
            <w:r>
              <w:rPr>
                <w:rFonts w:eastAsia="Times New Roman"/>
                <w:noProof/>
              </w:rPr>
              <w:t>51</w:t>
            </w:r>
          </w:p>
        </w:tc>
        <w:tc>
          <w:tcPr>
            <w:tcW w:w="577" w:type="dxa"/>
            <w:tcBorders>
              <w:top w:val="single" w:sz="4" w:space="0" w:color="auto"/>
              <w:left w:val="single" w:sz="4" w:space="0" w:color="auto"/>
              <w:bottom w:val="single" w:sz="4" w:space="0" w:color="auto"/>
              <w:right w:val="single" w:sz="4" w:space="0" w:color="auto"/>
            </w:tcBorders>
          </w:tcPr>
          <w:p w14:paraId="48E85761" w14:textId="77777777" w:rsidR="001F235D" w:rsidRDefault="001F235D" w:rsidP="001F235D">
            <w:pPr>
              <w:rPr>
                <w:rFonts w:eastAsia="Times New Roman"/>
                <w:noProof/>
              </w:rPr>
            </w:pPr>
            <w:r>
              <w:rPr>
                <w:rFonts w:eastAsia="Times New Roman"/>
                <w:noProof/>
              </w:rPr>
              <w:t>52</w:t>
            </w:r>
          </w:p>
        </w:tc>
        <w:tc>
          <w:tcPr>
            <w:tcW w:w="577" w:type="dxa"/>
            <w:tcBorders>
              <w:top w:val="single" w:sz="4" w:space="0" w:color="auto"/>
              <w:left w:val="single" w:sz="4" w:space="0" w:color="auto"/>
              <w:bottom w:val="single" w:sz="4" w:space="0" w:color="auto"/>
              <w:right w:val="single" w:sz="4" w:space="0" w:color="auto"/>
            </w:tcBorders>
          </w:tcPr>
          <w:p w14:paraId="146CF59D" w14:textId="77777777" w:rsidR="001F235D" w:rsidRDefault="001F235D" w:rsidP="001F235D">
            <w:pPr>
              <w:rPr>
                <w:rFonts w:eastAsia="Times New Roman"/>
                <w:noProof/>
              </w:rPr>
            </w:pPr>
            <w:r>
              <w:rPr>
                <w:rFonts w:eastAsia="Times New Roman"/>
                <w:noProof/>
              </w:rPr>
              <w:t>53</w:t>
            </w:r>
          </w:p>
        </w:tc>
        <w:tc>
          <w:tcPr>
            <w:tcW w:w="577" w:type="dxa"/>
            <w:tcBorders>
              <w:top w:val="single" w:sz="4" w:space="0" w:color="auto"/>
              <w:left w:val="single" w:sz="4" w:space="0" w:color="auto"/>
              <w:bottom w:val="single" w:sz="4" w:space="0" w:color="auto"/>
              <w:right w:val="single" w:sz="4" w:space="0" w:color="auto"/>
            </w:tcBorders>
          </w:tcPr>
          <w:p w14:paraId="3317458D" w14:textId="77777777" w:rsidR="001F235D" w:rsidRDefault="001F235D" w:rsidP="001F235D">
            <w:pPr>
              <w:rPr>
                <w:rFonts w:eastAsia="Times New Roman"/>
                <w:noProof/>
              </w:rPr>
            </w:pPr>
            <w:r>
              <w:rPr>
                <w:rFonts w:eastAsia="Times New Roman"/>
                <w:noProof/>
              </w:rPr>
              <w:t>54</w:t>
            </w:r>
          </w:p>
        </w:tc>
        <w:tc>
          <w:tcPr>
            <w:tcW w:w="577" w:type="dxa"/>
            <w:tcBorders>
              <w:top w:val="single" w:sz="4" w:space="0" w:color="auto"/>
              <w:left w:val="single" w:sz="4" w:space="0" w:color="auto"/>
              <w:bottom w:val="single" w:sz="4" w:space="0" w:color="auto"/>
              <w:right w:val="single" w:sz="4" w:space="0" w:color="auto"/>
            </w:tcBorders>
          </w:tcPr>
          <w:p w14:paraId="1ED410EF" w14:textId="77777777" w:rsidR="001F235D" w:rsidRDefault="001F235D" w:rsidP="001F235D">
            <w:pPr>
              <w:rPr>
                <w:rFonts w:eastAsia="Times New Roman"/>
                <w:noProof/>
              </w:rPr>
            </w:pPr>
            <w:r>
              <w:rPr>
                <w:rFonts w:eastAsia="Times New Roman"/>
                <w:noProof/>
              </w:rPr>
              <w:t>55</w:t>
            </w:r>
          </w:p>
        </w:tc>
        <w:tc>
          <w:tcPr>
            <w:tcW w:w="577" w:type="dxa"/>
            <w:tcBorders>
              <w:top w:val="single" w:sz="4" w:space="0" w:color="auto"/>
              <w:left w:val="single" w:sz="4" w:space="0" w:color="auto"/>
              <w:bottom w:val="single" w:sz="4" w:space="0" w:color="auto"/>
              <w:right w:val="single" w:sz="4" w:space="0" w:color="auto"/>
            </w:tcBorders>
          </w:tcPr>
          <w:p w14:paraId="489A6B14" w14:textId="77777777" w:rsidR="001F235D" w:rsidRDefault="001F235D" w:rsidP="001F235D">
            <w:pPr>
              <w:rPr>
                <w:rFonts w:eastAsia="Times New Roman"/>
                <w:noProof/>
              </w:rPr>
            </w:pPr>
            <w:r>
              <w:rPr>
                <w:rFonts w:eastAsia="Times New Roman"/>
                <w:noProof/>
              </w:rPr>
              <w:t>56</w:t>
            </w:r>
          </w:p>
        </w:tc>
        <w:tc>
          <w:tcPr>
            <w:tcW w:w="577" w:type="dxa"/>
            <w:tcBorders>
              <w:top w:val="single" w:sz="4" w:space="0" w:color="auto"/>
              <w:left w:val="single" w:sz="4" w:space="0" w:color="auto"/>
              <w:bottom w:val="single" w:sz="4" w:space="0" w:color="auto"/>
              <w:right w:val="single" w:sz="4" w:space="0" w:color="auto"/>
            </w:tcBorders>
          </w:tcPr>
          <w:p w14:paraId="670AB854" w14:textId="77777777" w:rsidR="001F235D" w:rsidRDefault="001F235D" w:rsidP="001F235D">
            <w:pPr>
              <w:rPr>
                <w:rFonts w:eastAsia="Times New Roman"/>
                <w:noProof/>
              </w:rPr>
            </w:pPr>
            <w:r>
              <w:rPr>
                <w:rFonts w:eastAsia="Times New Roman"/>
                <w:noProof/>
              </w:rPr>
              <w:t>57</w:t>
            </w:r>
          </w:p>
        </w:tc>
        <w:tc>
          <w:tcPr>
            <w:tcW w:w="578" w:type="dxa"/>
            <w:tcBorders>
              <w:top w:val="single" w:sz="4" w:space="0" w:color="auto"/>
              <w:left w:val="single" w:sz="4" w:space="0" w:color="auto"/>
              <w:bottom w:val="single" w:sz="4" w:space="0" w:color="auto"/>
              <w:right w:val="single" w:sz="4" w:space="0" w:color="auto"/>
            </w:tcBorders>
          </w:tcPr>
          <w:p w14:paraId="214E5518" w14:textId="77777777" w:rsidR="001F235D" w:rsidRDefault="001F235D" w:rsidP="001F235D">
            <w:pPr>
              <w:rPr>
                <w:rFonts w:eastAsia="Times New Roman"/>
                <w:noProof/>
              </w:rPr>
            </w:pPr>
            <w:r>
              <w:rPr>
                <w:rFonts w:eastAsia="Times New Roman"/>
                <w:noProof/>
              </w:rPr>
              <w:t>58</w:t>
            </w:r>
          </w:p>
        </w:tc>
      </w:tr>
      <w:tr w:rsidR="00A927F8" w:rsidRPr="00EA114F" w14:paraId="0B7C3E95" w14:textId="77777777" w:rsidTr="00211639">
        <w:trPr>
          <w:jc w:val="center"/>
        </w:trPr>
        <w:tc>
          <w:tcPr>
            <w:tcW w:w="639" w:type="dxa"/>
            <w:tcBorders>
              <w:top w:val="single" w:sz="4" w:space="0" w:color="auto"/>
              <w:left w:val="single" w:sz="4" w:space="0" w:color="auto"/>
              <w:bottom w:val="single" w:sz="4" w:space="0" w:color="auto"/>
              <w:right w:val="single" w:sz="4" w:space="0" w:color="auto"/>
            </w:tcBorders>
          </w:tcPr>
          <w:p w14:paraId="455DDCBC" w14:textId="77777777" w:rsidR="001F235D" w:rsidRPr="00EA114F" w:rsidRDefault="001F235D" w:rsidP="001F235D">
            <w:pPr>
              <w:rPr>
                <w:rFonts w:eastAsia="Times New Roman"/>
                <w:noProof/>
              </w:rPr>
            </w:pPr>
            <w:r w:rsidRPr="00EA114F">
              <w:rPr>
                <w:rFonts w:eastAsia="Times New Roman"/>
                <w:noProof/>
              </w:rPr>
              <w:t>Qp</w:t>
            </w:r>
            <w:r w:rsidRPr="00EA114F">
              <w:rPr>
                <w:rFonts w:eastAsia="Times New Roman"/>
                <w:noProof/>
                <w:vertAlign w:val="subscript"/>
              </w:rPr>
              <w:t>C</w:t>
            </w:r>
          </w:p>
        </w:tc>
        <w:tc>
          <w:tcPr>
            <w:tcW w:w="774" w:type="dxa"/>
            <w:tcBorders>
              <w:top w:val="single" w:sz="4" w:space="0" w:color="auto"/>
              <w:left w:val="single" w:sz="4" w:space="0" w:color="auto"/>
              <w:bottom w:val="single" w:sz="4" w:space="0" w:color="auto"/>
              <w:right w:val="single" w:sz="4" w:space="0" w:color="auto"/>
            </w:tcBorders>
          </w:tcPr>
          <w:p w14:paraId="3CE9FFD9"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6</w:t>
            </w:r>
          </w:p>
        </w:tc>
        <w:tc>
          <w:tcPr>
            <w:tcW w:w="577" w:type="dxa"/>
            <w:tcBorders>
              <w:top w:val="single" w:sz="4" w:space="0" w:color="auto"/>
              <w:left w:val="single" w:sz="4" w:space="0" w:color="auto"/>
              <w:bottom w:val="single" w:sz="4" w:space="0" w:color="auto"/>
              <w:right w:val="single" w:sz="4" w:space="0" w:color="auto"/>
            </w:tcBorders>
          </w:tcPr>
          <w:p w14:paraId="780902B8"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6</w:t>
            </w:r>
          </w:p>
        </w:tc>
        <w:tc>
          <w:tcPr>
            <w:tcW w:w="577" w:type="dxa"/>
            <w:tcBorders>
              <w:top w:val="single" w:sz="4" w:space="0" w:color="auto"/>
              <w:left w:val="single" w:sz="4" w:space="0" w:color="auto"/>
              <w:bottom w:val="single" w:sz="4" w:space="0" w:color="auto"/>
              <w:right w:val="single" w:sz="4" w:space="0" w:color="auto"/>
            </w:tcBorders>
          </w:tcPr>
          <w:p w14:paraId="0CBA3359"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7</w:t>
            </w:r>
          </w:p>
        </w:tc>
        <w:tc>
          <w:tcPr>
            <w:tcW w:w="577" w:type="dxa"/>
            <w:tcBorders>
              <w:top w:val="single" w:sz="4" w:space="0" w:color="auto"/>
              <w:left w:val="single" w:sz="4" w:space="0" w:color="auto"/>
              <w:bottom w:val="single" w:sz="4" w:space="0" w:color="auto"/>
              <w:right w:val="single" w:sz="4" w:space="0" w:color="auto"/>
            </w:tcBorders>
          </w:tcPr>
          <w:p w14:paraId="5E50A363"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7</w:t>
            </w:r>
          </w:p>
        </w:tc>
        <w:tc>
          <w:tcPr>
            <w:tcW w:w="577" w:type="dxa"/>
            <w:tcBorders>
              <w:top w:val="single" w:sz="4" w:space="0" w:color="auto"/>
              <w:left w:val="single" w:sz="4" w:space="0" w:color="auto"/>
              <w:bottom w:val="single" w:sz="4" w:space="0" w:color="auto"/>
              <w:right w:val="single" w:sz="4" w:space="0" w:color="auto"/>
            </w:tcBorders>
          </w:tcPr>
          <w:p w14:paraId="569906CC"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7</w:t>
            </w:r>
          </w:p>
        </w:tc>
        <w:tc>
          <w:tcPr>
            <w:tcW w:w="577" w:type="dxa"/>
            <w:tcBorders>
              <w:top w:val="single" w:sz="4" w:space="0" w:color="auto"/>
              <w:left w:val="single" w:sz="4" w:space="0" w:color="auto"/>
              <w:bottom w:val="single" w:sz="4" w:space="0" w:color="auto"/>
              <w:right w:val="single" w:sz="4" w:space="0" w:color="auto"/>
            </w:tcBorders>
          </w:tcPr>
          <w:p w14:paraId="47A6A749"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8</w:t>
            </w:r>
          </w:p>
        </w:tc>
        <w:tc>
          <w:tcPr>
            <w:tcW w:w="577" w:type="dxa"/>
            <w:tcBorders>
              <w:top w:val="single" w:sz="4" w:space="0" w:color="auto"/>
              <w:left w:val="single" w:sz="4" w:space="0" w:color="auto"/>
              <w:bottom w:val="single" w:sz="4" w:space="0" w:color="auto"/>
              <w:right w:val="single" w:sz="4" w:space="0" w:color="auto"/>
            </w:tcBorders>
          </w:tcPr>
          <w:p w14:paraId="5F6C79ED"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8</w:t>
            </w:r>
          </w:p>
        </w:tc>
        <w:tc>
          <w:tcPr>
            <w:tcW w:w="578" w:type="dxa"/>
            <w:tcBorders>
              <w:top w:val="single" w:sz="4" w:space="0" w:color="auto"/>
              <w:left w:val="single" w:sz="4" w:space="0" w:color="auto"/>
              <w:bottom w:val="single" w:sz="4" w:space="0" w:color="auto"/>
              <w:right w:val="single" w:sz="4" w:space="0" w:color="auto"/>
            </w:tcBorders>
          </w:tcPr>
          <w:p w14:paraId="5F8E7434"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9</w:t>
            </w:r>
          </w:p>
        </w:tc>
        <w:tc>
          <w:tcPr>
            <w:tcW w:w="577" w:type="dxa"/>
            <w:tcBorders>
              <w:top w:val="single" w:sz="4" w:space="0" w:color="auto"/>
              <w:left w:val="single" w:sz="4" w:space="0" w:color="auto"/>
              <w:bottom w:val="single" w:sz="4" w:space="0" w:color="auto"/>
              <w:right w:val="single" w:sz="4" w:space="0" w:color="auto"/>
            </w:tcBorders>
          </w:tcPr>
          <w:p w14:paraId="770CD970" w14:textId="77777777" w:rsidR="001F235D" w:rsidRPr="00211639" w:rsidRDefault="00A927F8" w:rsidP="001F235D">
            <w:pPr>
              <w:rPr>
                <w:rFonts w:eastAsia="Malgun Gothic"/>
                <w:noProof/>
                <w:lang w:eastAsia="ko-KR"/>
              </w:rPr>
            </w:pPr>
            <w:r>
              <w:rPr>
                <w:rFonts w:eastAsia="Malgun Gothic" w:hint="eastAsia"/>
                <w:noProof/>
                <w:lang w:eastAsia="ko-KR"/>
              </w:rPr>
              <w:t>3</w:t>
            </w:r>
            <w:r>
              <w:rPr>
                <w:rFonts w:eastAsia="Malgun Gothic"/>
                <w:noProof/>
                <w:lang w:eastAsia="ko-KR"/>
              </w:rPr>
              <w:t>9</w:t>
            </w:r>
          </w:p>
        </w:tc>
        <w:tc>
          <w:tcPr>
            <w:tcW w:w="577" w:type="dxa"/>
            <w:tcBorders>
              <w:top w:val="single" w:sz="4" w:space="0" w:color="auto"/>
              <w:left w:val="single" w:sz="4" w:space="0" w:color="auto"/>
              <w:bottom w:val="single" w:sz="4" w:space="0" w:color="auto"/>
              <w:right w:val="single" w:sz="4" w:space="0" w:color="auto"/>
            </w:tcBorders>
          </w:tcPr>
          <w:p w14:paraId="42FE82C4"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0</w:t>
            </w:r>
          </w:p>
        </w:tc>
        <w:tc>
          <w:tcPr>
            <w:tcW w:w="577" w:type="dxa"/>
            <w:tcBorders>
              <w:top w:val="single" w:sz="4" w:space="0" w:color="auto"/>
              <w:left w:val="single" w:sz="4" w:space="0" w:color="auto"/>
              <w:bottom w:val="single" w:sz="4" w:space="0" w:color="auto"/>
              <w:right w:val="single" w:sz="4" w:space="0" w:color="auto"/>
            </w:tcBorders>
          </w:tcPr>
          <w:p w14:paraId="38EB7464"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0</w:t>
            </w:r>
          </w:p>
        </w:tc>
        <w:tc>
          <w:tcPr>
            <w:tcW w:w="577" w:type="dxa"/>
            <w:tcBorders>
              <w:top w:val="single" w:sz="4" w:space="0" w:color="auto"/>
              <w:left w:val="single" w:sz="4" w:space="0" w:color="auto"/>
              <w:bottom w:val="single" w:sz="4" w:space="0" w:color="auto"/>
              <w:right w:val="single" w:sz="4" w:space="0" w:color="auto"/>
            </w:tcBorders>
          </w:tcPr>
          <w:p w14:paraId="3BDCFC57"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0</w:t>
            </w:r>
          </w:p>
        </w:tc>
        <w:tc>
          <w:tcPr>
            <w:tcW w:w="577" w:type="dxa"/>
            <w:tcBorders>
              <w:top w:val="single" w:sz="4" w:space="0" w:color="auto"/>
              <w:left w:val="single" w:sz="4" w:space="0" w:color="auto"/>
              <w:bottom w:val="single" w:sz="4" w:space="0" w:color="auto"/>
              <w:right w:val="single" w:sz="4" w:space="0" w:color="auto"/>
            </w:tcBorders>
          </w:tcPr>
          <w:p w14:paraId="27C9718B"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1</w:t>
            </w:r>
          </w:p>
        </w:tc>
        <w:tc>
          <w:tcPr>
            <w:tcW w:w="577" w:type="dxa"/>
            <w:tcBorders>
              <w:top w:val="single" w:sz="4" w:space="0" w:color="auto"/>
              <w:left w:val="single" w:sz="4" w:space="0" w:color="auto"/>
              <w:bottom w:val="single" w:sz="4" w:space="0" w:color="auto"/>
              <w:right w:val="single" w:sz="4" w:space="0" w:color="auto"/>
            </w:tcBorders>
          </w:tcPr>
          <w:p w14:paraId="7615B676"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1</w:t>
            </w:r>
          </w:p>
        </w:tc>
        <w:tc>
          <w:tcPr>
            <w:tcW w:w="578" w:type="dxa"/>
            <w:tcBorders>
              <w:top w:val="single" w:sz="4" w:space="0" w:color="auto"/>
              <w:left w:val="single" w:sz="4" w:space="0" w:color="auto"/>
              <w:bottom w:val="single" w:sz="4" w:space="0" w:color="auto"/>
              <w:right w:val="single" w:sz="4" w:space="0" w:color="auto"/>
            </w:tcBorders>
          </w:tcPr>
          <w:p w14:paraId="3A05CC52" w14:textId="77777777" w:rsidR="001F235D" w:rsidRPr="00211639" w:rsidRDefault="00A927F8" w:rsidP="001F235D">
            <w:pPr>
              <w:rPr>
                <w:rFonts w:eastAsia="Malgun Gothic"/>
                <w:noProof/>
                <w:lang w:eastAsia="ko-KR"/>
              </w:rPr>
            </w:pPr>
            <w:r>
              <w:rPr>
                <w:rFonts w:eastAsia="Malgun Gothic" w:hint="eastAsia"/>
                <w:noProof/>
                <w:lang w:eastAsia="ko-KR"/>
              </w:rPr>
              <w:t>4</w:t>
            </w:r>
            <w:r>
              <w:rPr>
                <w:rFonts w:eastAsia="Malgun Gothic"/>
                <w:noProof/>
                <w:lang w:eastAsia="ko-KR"/>
              </w:rPr>
              <w:t>1</w:t>
            </w:r>
          </w:p>
        </w:tc>
      </w:tr>
    </w:tbl>
    <w:p w14:paraId="387996F9" w14:textId="12BDD37B" w:rsidR="00013AC2" w:rsidRPr="00925918" w:rsidRDefault="00013AC2" w:rsidP="00013AC2">
      <w:pPr>
        <w:pStyle w:val="afe"/>
      </w:pPr>
      <w:bookmarkStart w:id="1351" w:name="_Ref535160772"/>
      <w:bookmarkStart w:id="1352" w:name="_Ref534625781"/>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15</w:t>
      </w:r>
      <w:r w:rsidR="00BF0A72">
        <w:rPr>
          <w:noProof/>
          <w:lang w:val="en-GB"/>
        </w:rPr>
        <w:fldChar w:fldCharType="end"/>
      </w:r>
      <w:bookmarkEnd w:id="1351"/>
      <w:bookmarkEnd w:id="1352"/>
      <w:r w:rsidRPr="003F3F11">
        <w:rPr>
          <w:lang w:val="en-GB"/>
        </w:rPr>
        <w:t xml:space="preserve"> – </w:t>
      </w:r>
      <w:r w:rsidRPr="00925918">
        <w:t>Specification of Qp</w:t>
      </w:r>
      <w:r w:rsidRPr="00925918">
        <w:rPr>
          <w:vertAlign w:val="subscript"/>
        </w:rPr>
        <w:t>C</w:t>
      </w:r>
      <w:r w:rsidRPr="00925918">
        <w:t xml:space="preserve"> as a function of qPi</w:t>
      </w:r>
      <w:r w:rsidR="008F4898" w:rsidRPr="00925918">
        <w:t xml:space="preserve"> (</w:t>
      </w:r>
      <w:r w:rsidR="00364598" w:rsidRPr="00925918">
        <w:t>sps_iqt_flag</w:t>
      </w:r>
      <w:r w:rsidR="008F4898" w:rsidRPr="00925918">
        <w:t xml:space="preserve"> =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4"/>
        <w:gridCol w:w="646"/>
        <w:gridCol w:w="416"/>
        <w:gridCol w:w="416"/>
        <w:gridCol w:w="416"/>
        <w:gridCol w:w="416"/>
        <w:gridCol w:w="486"/>
        <w:gridCol w:w="416"/>
        <w:gridCol w:w="416"/>
        <w:gridCol w:w="416"/>
        <w:gridCol w:w="416"/>
        <w:gridCol w:w="416"/>
        <w:gridCol w:w="416"/>
        <w:gridCol w:w="416"/>
        <w:gridCol w:w="416"/>
        <w:gridCol w:w="416"/>
        <w:gridCol w:w="959"/>
      </w:tblGrid>
      <w:tr w:rsidR="00F60E7E" w:rsidRPr="00EA114F" w14:paraId="406F664A" w14:textId="77777777" w:rsidTr="00F60E7E">
        <w:trPr>
          <w:jc w:val="center"/>
        </w:trPr>
        <w:tc>
          <w:tcPr>
            <w:tcW w:w="548" w:type="dxa"/>
            <w:tcBorders>
              <w:top w:val="single" w:sz="4" w:space="0" w:color="auto"/>
              <w:left w:val="single" w:sz="4" w:space="0" w:color="auto"/>
              <w:bottom w:val="single" w:sz="4" w:space="0" w:color="auto"/>
              <w:right w:val="single" w:sz="4" w:space="0" w:color="auto"/>
            </w:tcBorders>
          </w:tcPr>
          <w:p w14:paraId="5CD4B3B4" w14:textId="77777777" w:rsidR="00F60E7E" w:rsidRPr="00EA114F" w:rsidRDefault="00F60E7E" w:rsidP="00C908BD">
            <w:pPr>
              <w:keepNext/>
              <w:rPr>
                <w:rFonts w:eastAsia="Times New Roman"/>
                <w:noProof/>
              </w:rPr>
            </w:pPr>
            <w:bookmarkStart w:id="1353" w:name="_Toc533185204"/>
            <w:bookmarkStart w:id="1354" w:name="_Ref532217087"/>
            <w:bookmarkStart w:id="1355" w:name="_Toc535190805"/>
            <w:bookmarkStart w:id="1356" w:name="_Toc536549789"/>
            <w:bookmarkEnd w:id="1353"/>
            <w:r w:rsidRPr="00EA114F">
              <w:rPr>
                <w:rFonts w:eastAsia="Times New Roman"/>
                <w:noProof/>
              </w:rPr>
              <w:t>qPi</w:t>
            </w:r>
          </w:p>
        </w:tc>
        <w:tc>
          <w:tcPr>
            <w:tcW w:w="646" w:type="dxa"/>
            <w:tcBorders>
              <w:top w:val="single" w:sz="4" w:space="0" w:color="auto"/>
              <w:left w:val="single" w:sz="4" w:space="0" w:color="auto"/>
              <w:bottom w:val="single" w:sz="4" w:space="0" w:color="auto"/>
              <w:right w:val="single" w:sz="4" w:space="0" w:color="auto"/>
            </w:tcBorders>
          </w:tcPr>
          <w:p w14:paraId="66FED9C7" w14:textId="77777777" w:rsidR="00F60E7E" w:rsidRPr="00F60E7E" w:rsidRDefault="00F60E7E" w:rsidP="00F60E7E">
            <w:pPr>
              <w:keepNext/>
              <w:rPr>
                <w:rFonts w:eastAsia="Times New Roman"/>
                <w:noProof/>
              </w:rPr>
            </w:pPr>
            <w:r w:rsidRPr="00F60E7E">
              <w:rPr>
                <w:rFonts w:eastAsia="Times New Roman"/>
                <w:noProof/>
              </w:rPr>
              <w:t>&lt; 30</w:t>
            </w:r>
          </w:p>
        </w:tc>
        <w:tc>
          <w:tcPr>
            <w:tcW w:w="416" w:type="dxa"/>
            <w:tcBorders>
              <w:top w:val="single" w:sz="4" w:space="0" w:color="auto"/>
              <w:left w:val="single" w:sz="4" w:space="0" w:color="auto"/>
              <w:bottom w:val="single" w:sz="4" w:space="0" w:color="auto"/>
              <w:right w:val="single" w:sz="4" w:space="0" w:color="auto"/>
            </w:tcBorders>
          </w:tcPr>
          <w:p w14:paraId="59F59BE1" w14:textId="77777777" w:rsidR="00F60E7E" w:rsidRPr="00F60E7E" w:rsidRDefault="00F60E7E" w:rsidP="00F60E7E">
            <w:pPr>
              <w:keepNext/>
              <w:rPr>
                <w:rFonts w:eastAsia="Times New Roman"/>
                <w:noProof/>
              </w:rPr>
            </w:pPr>
            <w:r w:rsidRPr="00F60E7E">
              <w:rPr>
                <w:rFonts w:eastAsia="Times New Roman"/>
                <w:noProof/>
              </w:rPr>
              <w:t>30</w:t>
            </w:r>
          </w:p>
        </w:tc>
        <w:tc>
          <w:tcPr>
            <w:tcW w:w="416" w:type="dxa"/>
            <w:tcBorders>
              <w:top w:val="single" w:sz="4" w:space="0" w:color="auto"/>
              <w:left w:val="single" w:sz="4" w:space="0" w:color="auto"/>
              <w:bottom w:val="single" w:sz="4" w:space="0" w:color="auto"/>
              <w:right w:val="single" w:sz="4" w:space="0" w:color="auto"/>
            </w:tcBorders>
          </w:tcPr>
          <w:p w14:paraId="3E69F8DB" w14:textId="77777777" w:rsidR="00F60E7E" w:rsidRPr="00F60E7E" w:rsidRDefault="00F60E7E" w:rsidP="00F60E7E">
            <w:pPr>
              <w:keepNext/>
              <w:rPr>
                <w:rFonts w:eastAsia="Times New Roman"/>
                <w:noProof/>
              </w:rPr>
            </w:pPr>
            <w:r w:rsidRPr="00F60E7E">
              <w:rPr>
                <w:rFonts w:eastAsia="Times New Roman"/>
                <w:noProof/>
              </w:rPr>
              <w:t>31</w:t>
            </w:r>
          </w:p>
        </w:tc>
        <w:tc>
          <w:tcPr>
            <w:tcW w:w="416" w:type="dxa"/>
            <w:tcBorders>
              <w:top w:val="single" w:sz="4" w:space="0" w:color="auto"/>
              <w:left w:val="single" w:sz="4" w:space="0" w:color="auto"/>
              <w:bottom w:val="single" w:sz="4" w:space="0" w:color="auto"/>
              <w:right w:val="single" w:sz="4" w:space="0" w:color="auto"/>
            </w:tcBorders>
          </w:tcPr>
          <w:p w14:paraId="027CB58A" w14:textId="77777777" w:rsidR="00F60E7E" w:rsidRPr="00F60E7E" w:rsidRDefault="00F60E7E" w:rsidP="00F60E7E">
            <w:pPr>
              <w:keepNext/>
              <w:rPr>
                <w:rFonts w:eastAsia="Times New Roman"/>
                <w:noProof/>
              </w:rPr>
            </w:pPr>
            <w:r w:rsidRPr="00F60E7E">
              <w:rPr>
                <w:rFonts w:eastAsia="Times New Roman"/>
                <w:noProof/>
              </w:rPr>
              <w:t>32</w:t>
            </w:r>
          </w:p>
        </w:tc>
        <w:tc>
          <w:tcPr>
            <w:tcW w:w="416" w:type="dxa"/>
            <w:tcBorders>
              <w:top w:val="single" w:sz="4" w:space="0" w:color="auto"/>
              <w:left w:val="single" w:sz="4" w:space="0" w:color="auto"/>
              <w:bottom w:val="single" w:sz="4" w:space="0" w:color="auto"/>
              <w:right w:val="single" w:sz="4" w:space="0" w:color="auto"/>
            </w:tcBorders>
          </w:tcPr>
          <w:p w14:paraId="054D29A8" w14:textId="77777777" w:rsidR="00F60E7E" w:rsidRPr="00F60E7E" w:rsidRDefault="00F60E7E" w:rsidP="00F60E7E">
            <w:pPr>
              <w:keepNext/>
              <w:rPr>
                <w:rFonts w:eastAsia="Times New Roman"/>
                <w:noProof/>
              </w:rPr>
            </w:pPr>
            <w:r w:rsidRPr="00F60E7E">
              <w:rPr>
                <w:rFonts w:eastAsia="Times New Roman"/>
                <w:noProof/>
              </w:rPr>
              <w:t>33</w:t>
            </w:r>
          </w:p>
        </w:tc>
        <w:tc>
          <w:tcPr>
            <w:tcW w:w="486" w:type="dxa"/>
            <w:tcBorders>
              <w:top w:val="single" w:sz="4" w:space="0" w:color="auto"/>
              <w:left w:val="single" w:sz="4" w:space="0" w:color="auto"/>
              <w:bottom w:val="single" w:sz="4" w:space="0" w:color="auto"/>
              <w:right w:val="single" w:sz="4" w:space="0" w:color="auto"/>
            </w:tcBorders>
          </w:tcPr>
          <w:p w14:paraId="7C43C030" w14:textId="77777777" w:rsidR="00F60E7E" w:rsidRPr="00F60E7E" w:rsidRDefault="00F60E7E" w:rsidP="00F60E7E">
            <w:pPr>
              <w:keepNext/>
              <w:rPr>
                <w:rFonts w:eastAsia="Times New Roman"/>
                <w:noProof/>
              </w:rPr>
            </w:pPr>
            <w:r w:rsidRPr="00F60E7E">
              <w:rPr>
                <w:rFonts w:eastAsia="Times New Roman"/>
                <w:noProof/>
              </w:rPr>
              <w:t>34</w:t>
            </w:r>
          </w:p>
        </w:tc>
        <w:tc>
          <w:tcPr>
            <w:tcW w:w="416" w:type="dxa"/>
            <w:tcBorders>
              <w:top w:val="single" w:sz="4" w:space="0" w:color="auto"/>
              <w:left w:val="single" w:sz="4" w:space="0" w:color="auto"/>
              <w:bottom w:val="single" w:sz="4" w:space="0" w:color="auto"/>
              <w:right w:val="single" w:sz="4" w:space="0" w:color="auto"/>
            </w:tcBorders>
          </w:tcPr>
          <w:p w14:paraId="4E30DE13" w14:textId="77777777" w:rsidR="00F60E7E" w:rsidRPr="00F60E7E" w:rsidRDefault="00F60E7E" w:rsidP="00F60E7E">
            <w:pPr>
              <w:keepNext/>
              <w:rPr>
                <w:rFonts w:eastAsia="Times New Roman"/>
                <w:noProof/>
              </w:rPr>
            </w:pPr>
            <w:r w:rsidRPr="00F60E7E">
              <w:rPr>
                <w:rFonts w:eastAsia="Times New Roman"/>
                <w:noProof/>
              </w:rPr>
              <w:t>35</w:t>
            </w:r>
          </w:p>
        </w:tc>
        <w:tc>
          <w:tcPr>
            <w:tcW w:w="416" w:type="dxa"/>
            <w:tcBorders>
              <w:top w:val="single" w:sz="4" w:space="0" w:color="auto"/>
              <w:left w:val="single" w:sz="4" w:space="0" w:color="auto"/>
              <w:bottom w:val="single" w:sz="4" w:space="0" w:color="auto"/>
              <w:right w:val="single" w:sz="4" w:space="0" w:color="auto"/>
            </w:tcBorders>
          </w:tcPr>
          <w:p w14:paraId="43C45824" w14:textId="77777777" w:rsidR="00F60E7E" w:rsidRPr="00F60E7E" w:rsidRDefault="00F60E7E" w:rsidP="00F60E7E">
            <w:pPr>
              <w:keepNext/>
              <w:rPr>
                <w:rFonts w:eastAsia="Times New Roman"/>
                <w:noProof/>
              </w:rPr>
            </w:pPr>
            <w:r w:rsidRPr="00F60E7E">
              <w:rPr>
                <w:rFonts w:eastAsia="Times New Roman"/>
                <w:noProof/>
              </w:rPr>
              <w:t>36</w:t>
            </w:r>
          </w:p>
        </w:tc>
        <w:tc>
          <w:tcPr>
            <w:tcW w:w="416" w:type="dxa"/>
            <w:tcBorders>
              <w:top w:val="single" w:sz="4" w:space="0" w:color="auto"/>
              <w:left w:val="single" w:sz="4" w:space="0" w:color="auto"/>
              <w:bottom w:val="single" w:sz="4" w:space="0" w:color="auto"/>
              <w:right w:val="single" w:sz="4" w:space="0" w:color="auto"/>
            </w:tcBorders>
          </w:tcPr>
          <w:p w14:paraId="5E7643BA" w14:textId="77777777" w:rsidR="00F60E7E" w:rsidRPr="00F60E7E" w:rsidRDefault="00F60E7E" w:rsidP="00F60E7E">
            <w:pPr>
              <w:keepNext/>
              <w:rPr>
                <w:rFonts w:eastAsia="Times New Roman"/>
                <w:noProof/>
              </w:rPr>
            </w:pPr>
            <w:r w:rsidRPr="00F60E7E">
              <w:rPr>
                <w:rFonts w:eastAsia="Times New Roman"/>
                <w:noProof/>
              </w:rPr>
              <w:t>37</w:t>
            </w:r>
          </w:p>
        </w:tc>
        <w:tc>
          <w:tcPr>
            <w:tcW w:w="416" w:type="dxa"/>
            <w:tcBorders>
              <w:top w:val="single" w:sz="4" w:space="0" w:color="auto"/>
              <w:left w:val="single" w:sz="4" w:space="0" w:color="auto"/>
              <w:bottom w:val="single" w:sz="4" w:space="0" w:color="auto"/>
              <w:right w:val="single" w:sz="4" w:space="0" w:color="auto"/>
            </w:tcBorders>
          </w:tcPr>
          <w:p w14:paraId="7A1130ED" w14:textId="77777777" w:rsidR="00F60E7E" w:rsidRPr="00F60E7E" w:rsidRDefault="00F60E7E" w:rsidP="00F60E7E">
            <w:pPr>
              <w:keepNext/>
              <w:rPr>
                <w:rFonts w:eastAsia="Times New Roman"/>
                <w:noProof/>
              </w:rPr>
            </w:pPr>
            <w:r w:rsidRPr="00F60E7E">
              <w:rPr>
                <w:rFonts w:eastAsia="Times New Roman"/>
                <w:noProof/>
              </w:rPr>
              <w:t>38</w:t>
            </w:r>
          </w:p>
        </w:tc>
        <w:tc>
          <w:tcPr>
            <w:tcW w:w="416" w:type="dxa"/>
            <w:tcBorders>
              <w:top w:val="single" w:sz="4" w:space="0" w:color="auto"/>
              <w:left w:val="single" w:sz="4" w:space="0" w:color="auto"/>
              <w:bottom w:val="single" w:sz="4" w:space="0" w:color="auto"/>
              <w:right w:val="single" w:sz="4" w:space="0" w:color="auto"/>
            </w:tcBorders>
          </w:tcPr>
          <w:p w14:paraId="008EE5B1" w14:textId="77777777" w:rsidR="00F60E7E" w:rsidRPr="00F60E7E" w:rsidRDefault="00F60E7E" w:rsidP="00F60E7E">
            <w:pPr>
              <w:keepNext/>
              <w:rPr>
                <w:rFonts w:eastAsia="Times New Roman"/>
                <w:noProof/>
              </w:rPr>
            </w:pPr>
            <w:r w:rsidRPr="00F60E7E">
              <w:rPr>
                <w:rFonts w:eastAsia="Times New Roman"/>
                <w:noProof/>
              </w:rPr>
              <w:t>39</w:t>
            </w:r>
          </w:p>
        </w:tc>
        <w:tc>
          <w:tcPr>
            <w:tcW w:w="416" w:type="dxa"/>
            <w:tcBorders>
              <w:top w:val="single" w:sz="4" w:space="0" w:color="auto"/>
              <w:left w:val="single" w:sz="4" w:space="0" w:color="auto"/>
              <w:bottom w:val="single" w:sz="4" w:space="0" w:color="auto"/>
              <w:right w:val="single" w:sz="4" w:space="0" w:color="auto"/>
            </w:tcBorders>
          </w:tcPr>
          <w:p w14:paraId="050E78DE" w14:textId="77777777" w:rsidR="00F60E7E" w:rsidRPr="00F60E7E" w:rsidRDefault="00F60E7E" w:rsidP="00F60E7E">
            <w:pPr>
              <w:keepNext/>
              <w:rPr>
                <w:rFonts w:eastAsia="Times New Roman"/>
                <w:noProof/>
              </w:rPr>
            </w:pPr>
            <w:r w:rsidRPr="00F60E7E">
              <w:rPr>
                <w:rFonts w:eastAsia="Times New Roman"/>
                <w:noProof/>
              </w:rPr>
              <w:t>40</w:t>
            </w:r>
          </w:p>
        </w:tc>
        <w:tc>
          <w:tcPr>
            <w:tcW w:w="416" w:type="dxa"/>
            <w:tcBorders>
              <w:top w:val="single" w:sz="4" w:space="0" w:color="auto"/>
              <w:left w:val="single" w:sz="4" w:space="0" w:color="auto"/>
              <w:bottom w:val="single" w:sz="4" w:space="0" w:color="auto"/>
              <w:right w:val="single" w:sz="4" w:space="0" w:color="auto"/>
            </w:tcBorders>
          </w:tcPr>
          <w:p w14:paraId="173F8DA8" w14:textId="77777777" w:rsidR="00F60E7E" w:rsidRPr="00F60E7E" w:rsidRDefault="00F60E7E" w:rsidP="00F60E7E">
            <w:pPr>
              <w:keepNext/>
              <w:rPr>
                <w:rFonts w:eastAsia="Times New Roman"/>
                <w:noProof/>
              </w:rPr>
            </w:pPr>
            <w:r w:rsidRPr="00F60E7E">
              <w:rPr>
                <w:rFonts w:eastAsia="Times New Roman"/>
                <w:noProof/>
              </w:rPr>
              <w:t>41</w:t>
            </w:r>
          </w:p>
        </w:tc>
        <w:tc>
          <w:tcPr>
            <w:tcW w:w="416" w:type="dxa"/>
            <w:tcBorders>
              <w:top w:val="single" w:sz="4" w:space="0" w:color="auto"/>
              <w:left w:val="single" w:sz="4" w:space="0" w:color="auto"/>
              <w:bottom w:val="single" w:sz="4" w:space="0" w:color="auto"/>
              <w:right w:val="single" w:sz="4" w:space="0" w:color="auto"/>
            </w:tcBorders>
          </w:tcPr>
          <w:p w14:paraId="7C2A1D0F" w14:textId="77777777" w:rsidR="00F60E7E" w:rsidRPr="00F60E7E" w:rsidRDefault="00F60E7E" w:rsidP="00F60E7E">
            <w:pPr>
              <w:keepNext/>
              <w:rPr>
                <w:rFonts w:eastAsia="Times New Roman"/>
                <w:noProof/>
              </w:rPr>
            </w:pPr>
            <w:r w:rsidRPr="00F60E7E">
              <w:rPr>
                <w:rFonts w:eastAsia="Times New Roman"/>
                <w:noProof/>
              </w:rPr>
              <w:t>42</w:t>
            </w:r>
          </w:p>
        </w:tc>
        <w:tc>
          <w:tcPr>
            <w:tcW w:w="416" w:type="dxa"/>
            <w:tcBorders>
              <w:top w:val="single" w:sz="4" w:space="0" w:color="auto"/>
              <w:left w:val="single" w:sz="4" w:space="0" w:color="auto"/>
              <w:bottom w:val="single" w:sz="4" w:space="0" w:color="auto"/>
              <w:right w:val="single" w:sz="4" w:space="0" w:color="auto"/>
            </w:tcBorders>
          </w:tcPr>
          <w:p w14:paraId="76A9BDC4" w14:textId="77777777" w:rsidR="00F60E7E" w:rsidRPr="00F60E7E" w:rsidRDefault="00F60E7E" w:rsidP="00F60E7E">
            <w:pPr>
              <w:keepNext/>
              <w:rPr>
                <w:rFonts w:eastAsia="Times New Roman"/>
                <w:noProof/>
              </w:rPr>
            </w:pPr>
            <w:r w:rsidRPr="00F60E7E">
              <w:rPr>
                <w:rFonts w:eastAsia="Times New Roman"/>
                <w:noProof/>
              </w:rPr>
              <w:t>43</w:t>
            </w:r>
          </w:p>
        </w:tc>
        <w:tc>
          <w:tcPr>
            <w:tcW w:w="959" w:type="dxa"/>
            <w:tcBorders>
              <w:top w:val="single" w:sz="4" w:space="0" w:color="auto"/>
              <w:left w:val="single" w:sz="4" w:space="0" w:color="auto"/>
              <w:bottom w:val="single" w:sz="4" w:space="0" w:color="auto"/>
              <w:right w:val="single" w:sz="4" w:space="0" w:color="auto"/>
            </w:tcBorders>
          </w:tcPr>
          <w:p w14:paraId="68E1FB37" w14:textId="77777777" w:rsidR="00F60E7E" w:rsidRPr="00F60E7E" w:rsidRDefault="00F60E7E" w:rsidP="00F60E7E">
            <w:pPr>
              <w:keepNext/>
              <w:rPr>
                <w:rFonts w:eastAsia="Times New Roman"/>
                <w:noProof/>
              </w:rPr>
            </w:pPr>
            <w:r w:rsidRPr="00F60E7E">
              <w:rPr>
                <w:rFonts w:eastAsia="Times New Roman"/>
                <w:noProof/>
              </w:rPr>
              <w:t>&gt; 43</w:t>
            </w:r>
          </w:p>
        </w:tc>
      </w:tr>
      <w:tr w:rsidR="00F60E7E" w:rsidRPr="00EA114F" w14:paraId="1CB9F64D" w14:textId="77777777" w:rsidTr="00F60E7E">
        <w:trPr>
          <w:jc w:val="center"/>
        </w:trPr>
        <w:tc>
          <w:tcPr>
            <w:tcW w:w="548" w:type="dxa"/>
            <w:tcBorders>
              <w:top w:val="single" w:sz="4" w:space="0" w:color="auto"/>
              <w:left w:val="single" w:sz="4" w:space="0" w:color="auto"/>
              <w:bottom w:val="single" w:sz="4" w:space="0" w:color="auto"/>
              <w:right w:val="single" w:sz="4" w:space="0" w:color="auto"/>
            </w:tcBorders>
          </w:tcPr>
          <w:p w14:paraId="0CB401A6" w14:textId="77777777" w:rsidR="00F60E7E" w:rsidRPr="00EA114F" w:rsidRDefault="00F60E7E" w:rsidP="00F60E7E">
            <w:pPr>
              <w:keepNext/>
              <w:rPr>
                <w:rFonts w:eastAsia="Times New Roman"/>
                <w:noProof/>
              </w:rPr>
            </w:pPr>
            <w:r w:rsidRPr="00EA114F">
              <w:rPr>
                <w:rFonts w:eastAsia="Times New Roman"/>
                <w:noProof/>
              </w:rPr>
              <w:t>Qp</w:t>
            </w:r>
            <w:r w:rsidRPr="00F60E7E">
              <w:rPr>
                <w:rFonts w:eastAsia="Times New Roman"/>
                <w:noProof/>
              </w:rPr>
              <w:t>C</w:t>
            </w:r>
          </w:p>
        </w:tc>
        <w:tc>
          <w:tcPr>
            <w:tcW w:w="646" w:type="dxa"/>
            <w:tcBorders>
              <w:top w:val="single" w:sz="4" w:space="0" w:color="auto"/>
              <w:left w:val="single" w:sz="4" w:space="0" w:color="auto"/>
              <w:bottom w:val="single" w:sz="4" w:space="0" w:color="auto"/>
              <w:right w:val="single" w:sz="4" w:space="0" w:color="auto"/>
            </w:tcBorders>
          </w:tcPr>
          <w:p w14:paraId="70AFEBD5" w14:textId="77777777" w:rsidR="00F60E7E" w:rsidRPr="00EA114F" w:rsidRDefault="00F60E7E" w:rsidP="00F60E7E">
            <w:pPr>
              <w:keepNext/>
              <w:rPr>
                <w:rFonts w:eastAsia="Times New Roman"/>
                <w:noProof/>
              </w:rPr>
            </w:pPr>
            <w:r w:rsidRPr="00EA114F">
              <w:rPr>
                <w:rFonts w:eastAsia="Times New Roman"/>
                <w:noProof/>
              </w:rPr>
              <w:t>= qPi</w:t>
            </w:r>
          </w:p>
        </w:tc>
        <w:tc>
          <w:tcPr>
            <w:tcW w:w="416" w:type="dxa"/>
            <w:tcBorders>
              <w:top w:val="single" w:sz="4" w:space="0" w:color="auto"/>
              <w:left w:val="single" w:sz="4" w:space="0" w:color="auto"/>
              <w:bottom w:val="single" w:sz="4" w:space="0" w:color="auto"/>
              <w:right w:val="single" w:sz="4" w:space="0" w:color="auto"/>
            </w:tcBorders>
          </w:tcPr>
          <w:p w14:paraId="27F742DE" w14:textId="77777777" w:rsidR="00F60E7E" w:rsidRPr="00F60E7E" w:rsidRDefault="00F60E7E" w:rsidP="00F60E7E">
            <w:pPr>
              <w:keepNext/>
              <w:rPr>
                <w:rFonts w:eastAsia="Times New Roman"/>
                <w:noProof/>
              </w:rPr>
            </w:pPr>
            <w:r w:rsidRPr="00F60E7E">
              <w:rPr>
                <w:rFonts w:eastAsia="Times New Roman"/>
                <w:noProof/>
              </w:rPr>
              <w:t>29</w:t>
            </w:r>
          </w:p>
        </w:tc>
        <w:tc>
          <w:tcPr>
            <w:tcW w:w="416" w:type="dxa"/>
            <w:tcBorders>
              <w:top w:val="single" w:sz="4" w:space="0" w:color="auto"/>
              <w:left w:val="single" w:sz="4" w:space="0" w:color="auto"/>
              <w:bottom w:val="single" w:sz="4" w:space="0" w:color="auto"/>
              <w:right w:val="single" w:sz="4" w:space="0" w:color="auto"/>
            </w:tcBorders>
          </w:tcPr>
          <w:p w14:paraId="53CCF51F" w14:textId="77777777" w:rsidR="00F60E7E" w:rsidRPr="00F60E7E" w:rsidRDefault="00F60E7E" w:rsidP="00F60E7E">
            <w:pPr>
              <w:keepNext/>
              <w:rPr>
                <w:rFonts w:eastAsia="Times New Roman"/>
                <w:noProof/>
              </w:rPr>
            </w:pPr>
            <w:r w:rsidRPr="00F60E7E">
              <w:rPr>
                <w:rFonts w:eastAsia="Times New Roman"/>
                <w:noProof/>
              </w:rPr>
              <w:t>30</w:t>
            </w:r>
          </w:p>
        </w:tc>
        <w:tc>
          <w:tcPr>
            <w:tcW w:w="416" w:type="dxa"/>
            <w:tcBorders>
              <w:top w:val="single" w:sz="4" w:space="0" w:color="auto"/>
              <w:left w:val="single" w:sz="4" w:space="0" w:color="auto"/>
              <w:bottom w:val="single" w:sz="4" w:space="0" w:color="auto"/>
              <w:right w:val="single" w:sz="4" w:space="0" w:color="auto"/>
            </w:tcBorders>
          </w:tcPr>
          <w:p w14:paraId="78E4821F" w14:textId="77777777" w:rsidR="00F60E7E" w:rsidRPr="00F60E7E" w:rsidRDefault="00F60E7E" w:rsidP="00F60E7E">
            <w:pPr>
              <w:keepNext/>
              <w:rPr>
                <w:rFonts w:eastAsia="Times New Roman"/>
                <w:noProof/>
              </w:rPr>
            </w:pPr>
            <w:r w:rsidRPr="00F60E7E">
              <w:rPr>
                <w:rFonts w:eastAsia="Times New Roman"/>
                <w:noProof/>
              </w:rPr>
              <w:t>31</w:t>
            </w:r>
          </w:p>
        </w:tc>
        <w:tc>
          <w:tcPr>
            <w:tcW w:w="416" w:type="dxa"/>
            <w:tcBorders>
              <w:top w:val="single" w:sz="4" w:space="0" w:color="auto"/>
              <w:left w:val="single" w:sz="4" w:space="0" w:color="auto"/>
              <w:bottom w:val="single" w:sz="4" w:space="0" w:color="auto"/>
              <w:right w:val="single" w:sz="4" w:space="0" w:color="auto"/>
            </w:tcBorders>
          </w:tcPr>
          <w:p w14:paraId="7160D39F" w14:textId="77777777" w:rsidR="00F60E7E" w:rsidRPr="00F60E7E" w:rsidRDefault="00F60E7E" w:rsidP="00F60E7E">
            <w:pPr>
              <w:keepNext/>
              <w:rPr>
                <w:rFonts w:eastAsia="Times New Roman"/>
                <w:noProof/>
              </w:rPr>
            </w:pPr>
            <w:r w:rsidRPr="00F60E7E">
              <w:rPr>
                <w:rFonts w:eastAsia="Times New Roman"/>
                <w:noProof/>
              </w:rPr>
              <w:t>32</w:t>
            </w:r>
          </w:p>
        </w:tc>
        <w:tc>
          <w:tcPr>
            <w:tcW w:w="486" w:type="dxa"/>
            <w:tcBorders>
              <w:top w:val="single" w:sz="4" w:space="0" w:color="auto"/>
              <w:left w:val="single" w:sz="4" w:space="0" w:color="auto"/>
              <w:bottom w:val="single" w:sz="4" w:space="0" w:color="auto"/>
              <w:right w:val="single" w:sz="4" w:space="0" w:color="auto"/>
            </w:tcBorders>
          </w:tcPr>
          <w:p w14:paraId="2AA37E6A" w14:textId="77777777" w:rsidR="00F60E7E" w:rsidRPr="00F60E7E" w:rsidRDefault="00F60E7E" w:rsidP="00F60E7E">
            <w:pPr>
              <w:keepNext/>
              <w:rPr>
                <w:rFonts w:eastAsia="Times New Roman"/>
                <w:noProof/>
              </w:rPr>
            </w:pPr>
            <w:r w:rsidRPr="00F60E7E">
              <w:rPr>
                <w:rFonts w:eastAsia="Times New Roman"/>
                <w:noProof/>
              </w:rPr>
              <w:t>33</w:t>
            </w:r>
          </w:p>
        </w:tc>
        <w:tc>
          <w:tcPr>
            <w:tcW w:w="416" w:type="dxa"/>
            <w:tcBorders>
              <w:top w:val="single" w:sz="4" w:space="0" w:color="auto"/>
              <w:left w:val="single" w:sz="4" w:space="0" w:color="auto"/>
              <w:bottom w:val="single" w:sz="4" w:space="0" w:color="auto"/>
              <w:right w:val="single" w:sz="4" w:space="0" w:color="auto"/>
            </w:tcBorders>
          </w:tcPr>
          <w:p w14:paraId="5D356187" w14:textId="77777777" w:rsidR="00F60E7E" w:rsidRPr="00F60E7E" w:rsidRDefault="00F60E7E" w:rsidP="00F60E7E">
            <w:pPr>
              <w:keepNext/>
              <w:rPr>
                <w:rFonts w:eastAsia="Times New Roman"/>
                <w:noProof/>
              </w:rPr>
            </w:pPr>
            <w:r w:rsidRPr="00F60E7E">
              <w:rPr>
                <w:rFonts w:eastAsia="Times New Roman"/>
                <w:noProof/>
              </w:rPr>
              <w:t>34</w:t>
            </w:r>
          </w:p>
        </w:tc>
        <w:tc>
          <w:tcPr>
            <w:tcW w:w="416" w:type="dxa"/>
            <w:tcBorders>
              <w:top w:val="single" w:sz="4" w:space="0" w:color="auto"/>
              <w:left w:val="single" w:sz="4" w:space="0" w:color="auto"/>
              <w:bottom w:val="single" w:sz="4" w:space="0" w:color="auto"/>
              <w:right w:val="single" w:sz="4" w:space="0" w:color="auto"/>
            </w:tcBorders>
          </w:tcPr>
          <w:p w14:paraId="63EB5AA6" w14:textId="77777777" w:rsidR="00F60E7E" w:rsidRPr="00F60E7E" w:rsidRDefault="00F60E7E" w:rsidP="00F60E7E">
            <w:pPr>
              <w:keepNext/>
              <w:rPr>
                <w:rFonts w:eastAsia="Times New Roman"/>
                <w:noProof/>
              </w:rPr>
            </w:pPr>
            <w:r w:rsidRPr="00F60E7E">
              <w:rPr>
                <w:rFonts w:eastAsia="Times New Roman"/>
                <w:noProof/>
              </w:rPr>
              <w:t>35</w:t>
            </w:r>
          </w:p>
        </w:tc>
        <w:tc>
          <w:tcPr>
            <w:tcW w:w="416" w:type="dxa"/>
            <w:tcBorders>
              <w:top w:val="single" w:sz="4" w:space="0" w:color="auto"/>
              <w:left w:val="single" w:sz="4" w:space="0" w:color="auto"/>
              <w:bottom w:val="single" w:sz="4" w:space="0" w:color="auto"/>
              <w:right w:val="single" w:sz="4" w:space="0" w:color="auto"/>
            </w:tcBorders>
          </w:tcPr>
          <w:p w14:paraId="57016DA4" w14:textId="77777777" w:rsidR="00F60E7E" w:rsidRPr="00F60E7E" w:rsidRDefault="00F60E7E" w:rsidP="00F60E7E">
            <w:pPr>
              <w:keepNext/>
              <w:rPr>
                <w:rFonts w:eastAsia="Times New Roman"/>
                <w:noProof/>
              </w:rPr>
            </w:pPr>
            <w:r w:rsidRPr="00F60E7E">
              <w:rPr>
                <w:rFonts w:eastAsia="Times New Roman"/>
                <w:noProof/>
              </w:rPr>
              <w:t>36</w:t>
            </w:r>
          </w:p>
        </w:tc>
        <w:tc>
          <w:tcPr>
            <w:tcW w:w="416" w:type="dxa"/>
            <w:tcBorders>
              <w:top w:val="single" w:sz="4" w:space="0" w:color="auto"/>
              <w:left w:val="single" w:sz="4" w:space="0" w:color="auto"/>
              <w:bottom w:val="single" w:sz="4" w:space="0" w:color="auto"/>
              <w:right w:val="single" w:sz="4" w:space="0" w:color="auto"/>
            </w:tcBorders>
          </w:tcPr>
          <w:p w14:paraId="6CD81686" w14:textId="77777777" w:rsidR="00F60E7E" w:rsidRPr="00F60E7E" w:rsidRDefault="00F60E7E" w:rsidP="00F60E7E">
            <w:pPr>
              <w:keepNext/>
              <w:rPr>
                <w:rFonts w:eastAsia="Times New Roman"/>
                <w:noProof/>
              </w:rPr>
            </w:pPr>
            <w:r w:rsidRPr="00F60E7E">
              <w:rPr>
                <w:rFonts w:eastAsia="Times New Roman"/>
                <w:noProof/>
              </w:rPr>
              <w:t>37</w:t>
            </w:r>
          </w:p>
        </w:tc>
        <w:tc>
          <w:tcPr>
            <w:tcW w:w="416" w:type="dxa"/>
            <w:tcBorders>
              <w:top w:val="single" w:sz="4" w:space="0" w:color="auto"/>
              <w:left w:val="single" w:sz="4" w:space="0" w:color="auto"/>
              <w:bottom w:val="single" w:sz="4" w:space="0" w:color="auto"/>
              <w:right w:val="single" w:sz="4" w:space="0" w:color="auto"/>
            </w:tcBorders>
          </w:tcPr>
          <w:p w14:paraId="38E50CBD" w14:textId="77777777" w:rsidR="00F60E7E" w:rsidRPr="00F60E7E" w:rsidRDefault="00F60E7E" w:rsidP="00F60E7E">
            <w:pPr>
              <w:keepNext/>
              <w:rPr>
                <w:rFonts w:eastAsia="Times New Roman"/>
                <w:noProof/>
              </w:rPr>
            </w:pPr>
            <w:r w:rsidRPr="00F60E7E">
              <w:rPr>
                <w:rFonts w:eastAsia="Times New Roman"/>
                <w:noProof/>
              </w:rPr>
              <w:t>37</w:t>
            </w:r>
          </w:p>
        </w:tc>
        <w:tc>
          <w:tcPr>
            <w:tcW w:w="416" w:type="dxa"/>
            <w:tcBorders>
              <w:top w:val="single" w:sz="4" w:space="0" w:color="auto"/>
              <w:left w:val="single" w:sz="4" w:space="0" w:color="auto"/>
              <w:bottom w:val="single" w:sz="4" w:space="0" w:color="auto"/>
              <w:right w:val="single" w:sz="4" w:space="0" w:color="auto"/>
            </w:tcBorders>
          </w:tcPr>
          <w:p w14:paraId="46268474" w14:textId="77777777" w:rsidR="00F60E7E" w:rsidRPr="00F60E7E" w:rsidRDefault="00F60E7E" w:rsidP="00F60E7E">
            <w:pPr>
              <w:keepNext/>
              <w:rPr>
                <w:rFonts w:eastAsia="Times New Roman"/>
                <w:noProof/>
              </w:rPr>
            </w:pPr>
            <w:r w:rsidRPr="00F60E7E">
              <w:rPr>
                <w:rFonts w:eastAsia="Times New Roman"/>
                <w:noProof/>
              </w:rPr>
              <w:t>38</w:t>
            </w:r>
          </w:p>
        </w:tc>
        <w:tc>
          <w:tcPr>
            <w:tcW w:w="416" w:type="dxa"/>
            <w:tcBorders>
              <w:top w:val="single" w:sz="4" w:space="0" w:color="auto"/>
              <w:left w:val="single" w:sz="4" w:space="0" w:color="auto"/>
              <w:bottom w:val="single" w:sz="4" w:space="0" w:color="auto"/>
              <w:right w:val="single" w:sz="4" w:space="0" w:color="auto"/>
            </w:tcBorders>
          </w:tcPr>
          <w:p w14:paraId="4EB42F28" w14:textId="77777777" w:rsidR="00F60E7E" w:rsidRPr="00F60E7E" w:rsidRDefault="00F60E7E" w:rsidP="00F60E7E">
            <w:pPr>
              <w:keepNext/>
              <w:rPr>
                <w:rFonts w:eastAsia="Times New Roman"/>
                <w:noProof/>
              </w:rPr>
            </w:pPr>
            <w:r w:rsidRPr="00F60E7E">
              <w:rPr>
                <w:rFonts w:eastAsia="Times New Roman"/>
                <w:noProof/>
              </w:rPr>
              <w:t>39</w:t>
            </w:r>
          </w:p>
        </w:tc>
        <w:tc>
          <w:tcPr>
            <w:tcW w:w="416" w:type="dxa"/>
            <w:tcBorders>
              <w:top w:val="single" w:sz="4" w:space="0" w:color="auto"/>
              <w:left w:val="single" w:sz="4" w:space="0" w:color="auto"/>
              <w:bottom w:val="single" w:sz="4" w:space="0" w:color="auto"/>
              <w:right w:val="single" w:sz="4" w:space="0" w:color="auto"/>
            </w:tcBorders>
          </w:tcPr>
          <w:p w14:paraId="7181E346" w14:textId="77777777" w:rsidR="00F60E7E" w:rsidRPr="00F60E7E" w:rsidRDefault="00F60E7E" w:rsidP="00F60E7E">
            <w:pPr>
              <w:keepNext/>
              <w:rPr>
                <w:rFonts w:eastAsia="Times New Roman"/>
                <w:noProof/>
              </w:rPr>
            </w:pPr>
            <w:r w:rsidRPr="00F60E7E">
              <w:rPr>
                <w:rFonts w:eastAsia="Times New Roman"/>
                <w:noProof/>
              </w:rPr>
              <w:t>40</w:t>
            </w:r>
          </w:p>
        </w:tc>
        <w:tc>
          <w:tcPr>
            <w:tcW w:w="416" w:type="dxa"/>
            <w:tcBorders>
              <w:top w:val="single" w:sz="4" w:space="0" w:color="auto"/>
              <w:left w:val="single" w:sz="4" w:space="0" w:color="auto"/>
              <w:bottom w:val="single" w:sz="4" w:space="0" w:color="auto"/>
              <w:right w:val="single" w:sz="4" w:space="0" w:color="auto"/>
            </w:tcBorders>
          </w:tcPr>
          <w:p w14:paraId="1EF8FB27" w14:textId="77777777" w:rsidR="00F60E7E" w:rsidRPr="00F60E7E" w:rsidRDefault="00F60E7E" w:rsidP="00F60E7E">
            <w:pPr>
              <w:keepNext/>
              <w:rPr>
                <w:rFonts w:eastAsia="Times New Roman"/>
                <w:noProof/>
              </w:rPr>
            </w:pPr>
            <w:r w:rsidRPr="00F60E7E">
              <w:rPr>
                <w:rFonts w:eastAsia="Times New Roman"/>
                <w:noProof/>
              </w:rPr>
              <w:t>40</w:t>
            </w:r>
          </w:p>
        </w:tc>
        <w:tc>
          <w:tcPr>
            <w:tcW w:w="959" w:type="dxa"/>
            <w:tcBorders>
              <w:top w:val="single" w:sz="4" w:space="0" w:color="auto"/>
              <w:left w:val="single" w:sz="4" w:space="0" w:color="auto"/>
              <w:bottom w:val="single" w:sz="4" w:space="0" w:color="auto"/>
              <w:right w:val="single" w:sz="4" w:space="0" w:color="auto"/>
            </w:tcBorders>
          </w:tcPr>
          <w:p w14:paraId="50C7D16C" w14:textId="77777777" w:rsidR="00F60E7E" w:rsidRPr="00EA114F" w:rsidRDefault="00F60E7E" w:rsidP="00F60E7E">
            <w:pPr>
              <w:keepNext/>
              <w:rPr>
                <w:rFonts w:eastAsia="Times New Roman"/>
                <w:noProof/>
              </w:rPr>
            </w:pPr>
            <w:r w:rsidRPr="00EA114F">
              <w:rPr>
                <w:rFonts w:eastAsia="Times New Roman"/>
                <w:noProof/>
              </w:rPr>
              <w:t>= qPi − </w:t>
            </w:r>
            <w:r>
              <w:rPr>
                <w:rFonts w:eastAsia="Times New Roman"/>
                <w:noProof/>
              </w:rPr>
              <w:t>3</w:t>
            </w:r>
          </w:p>
        </w:tc>
      </w:tr>
    </w:tbl>
    <w:p w14:paraId="7E4D28BD" w14:textId="49FF451F" w:rsidR="00C21573" w:rsidRPr="00631F68" w:rsidRDefault="00C21573" w:rsidP="00631F68">
      <w:pPr>
        <w:rPr>
          <w:rFonts w:eastAsia="Malgun Gothic"/>
          <w:noProof/>
          <w:lang w:eastAsia="ko-KR"/>
        </w:rPr>
      </w:pPr>
    </w:p>
    <w:p w14:paraId="7CBCFFCB" w14:textId="307E74A2" w:rsidR="006E63C8" w:rsidRPr="003F3F11" w:rsidRDefault="006E63C8" w:rsidP="006E63C8">
      <w:pPr>
        <w:pStyle w:val="30"/>
        <w:rPr>
          <w:noProof/>
          <w:lang w:eastAsia="ko-KR"/>
        </w:rPr>
      </w:pPr>
      <w:bookmarkStart w:id="1357" w:name="_Ref13841191"/>
      <w:bookmarkStart w:id="1358" w:name="_Ref13841222"/>
      <w:bookmarkStart w:id="1359" w:name="_Toc14984448"/>
      <w:r w:rsidRPr="006E63C8">
        <w:rPr>
          <w:rFonts w:eastAsia="Malgun Gothic"/>
          <w:lang w:eastAsia="ko-KR"/>
        </w:rPr>
        <w:t>Scaling and transformation process</w:t>
      </w:r>
      <w:bookmarkEnd w:id="1354"/>
      <w:bookmarkEnd w:id="1355"/>
      <w:bookmarkEnd w:id="1356"/>
      <w:bookmarkEnd w:id="1357"/>
      <w:bookmarkEnd w:id="1358"/>
      <w:bookmarkEnd w:id="1359"/>
    </w:p>
    <w:p w14:paraId="351EE0CB" w14:textId="77777777" w:rsidR="0071725F" w:rsidRPr="00AB2DB6" w:rsidRDefault="0071725F" w:rsidP="0071725F">
      <w:pPr>
        <w:rPr>
          <w:rFonts w:eastAsia="Malgun Gothic"/>
          <w:noProof/>
        </w:rPr>
      </w:pPr>
      <w:r w:rsidRPr="00AB2DB6">
        <w:rPr>
          <w:rFonts w:eastAsia="Malgun Gothic"/>
          <w:noProof/>
        </w:rPr>
        <w:t>Inputs to this process are:</w:t>
      </w:r>
    </w:p>
    <w:p w14:paraId="7CA2A7FB" w14:textId="77777777" w:rsidR="0071725F" w:rsidRPr="00AB2DB6" w:rsidRDefault="0071725F" w:rsidP="0071725F">
      <w:pPr>
        <w:tabs>
          <w:tab w:val="left" w:pos="284"/>
        </w:tabs>
        <w:ind w:left="284" w:hanging="284"/>
        <w:rPr>
          <w:rFonts w:eastAsia="Malgun Gothic"/>
          <w:noProof/>
        </w:rPr>
      </w:pPr>
      <w:r w:rsidRPr="00AB2DB6">
        <w:rPr>
          <w:rFonts w:eastAsia="Malgun Gothic"/>
          <w:noProof/>
        </w:rPr>
        <w:t>–</w:t>
      </w:r>
      <w:r w:rsidRPr="00AB2DB6">
        <w:rPr>
          <w:rFonts w:eastAsia="Malgun Gothic"/>
          <w:noProof/>
        </w:rPr>
        <w:tab/>
        <w:t>a luma location ( xTbY, yTbY ) specifying the top-left sample of the current luma transform block relative to the top</w:t>
      </w:r>
      <w:r w:rsidRPr="00AB2DB6">
        <w:rPr>
          <w:rFonts w:eastAsia="Malgun Gothic"/>
          <w:noProof/>
        </w:rPr>
        <w:noBreakHyphen/>
        <w:t>left luma sample of the current picture,</w:t>
      </w:r>
    </w:p>
    <w:p w14:paraId="077F8A4D" w14:textId="77777777" w:rsidR="0071725F" w:rsidRPr="00AB2DB6" w:rsidRDefault="0071725F" w:rsidP="0071725F">
      <w:pPr>
        <w:tabs>
          <w:tab w:val="left" w:pos="284"/>
        </w:tabs>
        <w:ind w:left="284" w:hanging="284"/>
        <w:rPr>
          <w:rFonts w:eastAsia="Malgun Gothic"/>
          <w:noProof/>
        </w:rPr>
      </w:pPr>
      <w:r w:rsidRPr="00AB2DB6">
        <w:rPr>
          <w:rFonts w:eastAsia="Malgun Gothic"/>
          <w:noProof/>
        </w:rPr>
        <w:t>–</w:t>
      </w:r>
      <w:r w:rsidRPr="00AB2DB6">
        <w:rPr>
          <w:rFonts w:eastAsia="Malgun Gothic"/>
          <w:noProof/>
        </w:rPr>
        <w:tab/>
        <w:t>a variable cIdx specifying the colour component of the current block,</w:t>
      </w:r>
    </w:p>
    <w:p w14:paraId="5EE99FFE" w14:textId="6B48A111" w:rsidR="001F3BF1" w:rsidRPr="00901B03" w:rsidRDefault="0071725F" w:rsidP="00BD6CF1">
      <w:pPr>
        <w:tabs>
          <w:tab w:val="left" w:pos="284"/>
        </w:tabs>
        <w:ind w:left="284" w:hanging="284"/>
        <w:rPr>
          <w:lang w:val="en-CA"/>
        </w:rPr>
      </w:pPr>
      <w:r w:rsidRPr="00AB2DB6">
        <w:rPr>
          <w:rFonts w:eastAsia="Malgun Gothic"/>
          <w:noProof/>
        </w:rPr>
        <w:t>–</w:t>
      </w:r>
      <w:r w:rsidRPr="00AB2DB6">
        <w:rPr>
          <w:rFonts w:eastAsia="Malgun Gothic"/>
          <w:noProof/>
        </w:rPr>
        <w:tab/>
      </w:r>
      <w:r w:rsidRPr="00901B03">
        <w:rPr>
          <w:lang w:val="en-CA"/>
        </w:rPr>
        <w:t xml:space="preserve">a </w:t>
      </w:r>
      <w:r w:rsidRPr="00455784">
        <w:t>variable</w:t>
      </w:r>
      <w:r w:rsidRPr="00901B03">
        <w:rPr>
          <w:lang w:val="en-CA"/>
        </w:rPr>
        <w:t xml:space="preserve"> </w:t>
      </w:r>
      <w:r w:rsidR="001F3BF1" w:rsidRPr="00901B03">
        <w:rPr>
          <w:lang w:val="en-CA"/>
        </w:rPr>
        <w:t>nTbW specifying the</w:t>
      </w:r>
      <w:r w:rsidR="001F3BF1">
        <w:rPr>
          <w:lang w:val="en-CA"/>
        </w:rPr>
        <w:t xml:space="preserve"> width of the current </w:t>
      </w:r>
      <w:r w:rsidR="001F3BF1" w:rsidRPr="00901B03">
        <w:rPr>
          <w:lang w:val="en-CA"/>
        </w:rPr>
        <w:t>block,</w:t>
      </w:r>
    </w:p>
    <w:p w14:paraId="43ABA97B" w14:textId="70BA1EA3" w:rsidR="001F3BF1" w:rsidRPr="00BD6CF1" w:rsidRDefault="001E7559" w:rsidP="00BD6CF1">
      <w:pPr>
        <w:tabs>
          <w:tab w:val="left" w:pos="284"/>
        </w:tabs>
        <w:ind w:left="284" w:hanging="284"/>
        <w:rPr>
          <w:rFonts w:eastAsia="Malgun Gothic"/>
        </w:rPr>
      </w:pPr>
      <w:r>
        <w:rPr>
          <w:rFonts w:eastAsia="Malgun Gothic"/>
          <w:noProof/>
        </w:rPr>
        <w:t>–</w:t>
      </w:r>
      <w:r>
        <w:rPr>
          <w:rFonts w:eastAsia="Malgun Gothic"/>
          <w:noProof/>
        </w:rPr>
        <w:tab/>
      </w:r>
      <w:r w:rsidR="001F3BF1" w:rsidRPr="00901B03">
        <w:rPr>
          <w:lang w:val="en-CA"/>
        </w:rPr>
        <w:t>a variable nTbH specifying the height of the current block</w:t>
      </w:r>
      <w:r>
        <w:rPr>
          <w:lang w:val="en-CA"/>
        </w:rPr>
        <w:t>.</w:t>
      </w:r>
    </w:p>
    <w:p w14:paraId="102497C0" w14:textId="5D393152" w:rsidR="0071725F" w:rsidRPr="000F3B5E" w:rsidRDefault="0071725F" w:rsidP="0071725F">
      <w:pPr>
        <w:tabs>
          <w:tab w:val="left" w:pos="284"/>
        </w:tabs>
        <w:ind w:left="284" w:hanging="284"/>
        <w:rPr>
          <w:rFonts w:eastAsia="Malgun Gothic"/>
          <w:noProof/>
        </w:rPr>
      </w:pPr>
      <w:r w:rsidRPr="000F3B5E">
        <w:rPr>
          <w:rFonts w:eastAsia="Malgun Gothic"/>
          <w:noProof/>
        </w:rPr>
        <w:t>Output of this process is the (nTb</w:t>
      </w:r>
      <w:r w:rsidR="00E959B8">
        <w:rPr>
          <w:rFonts w:eastAsia="Malgun Gothic"/>
          <w:noProof/>
        </w:rPr>
        <w:t>W</w:t>
      </w:r>
      <w:r w:rsidRPr="000F3B5E">
        <w:rPr>
          <w:rFonts w:eastAsia="Malgun Gothic"/>
          <w:noProof/>
        </w:rPr>
        <w:t>)x(nTb</w:t>
      </w:r>
      <w:r w:rsidR="00E959B8">
        <w:rPr>
          <w:rFonts w:eastAsia="Malgun Gothic"/>
          <w:noProof/>
        </w:rPr>
        <w:t>H</w:t>
      </w:r>
      <w:r w:rsidRPr="000F3B5E">
        <w:rPr>
          <w:rFonts w:eastAsia="Malgun Gothic"/>
          <w:noProof/>
        </w:rPr>
        <w:t>) array of residual samples r with elements r[ x ][ y ].</w:t>
      </w:r>
    </w:p>
    <w:p w14:paraId="66DE6648" w14:textId="77777777" w:rsidR="0071725F" w:rsidRPr="000F3B5E" w:rsidRDefault="0071725F" w:rsidP="0071725F">
      <w:pPr>
        <w:tabs>
          <w:tab w:val="left" w:pos="284"/>
        </w:tabs>
        <w:ind w:left="284" w:hanging="284"/>
        <w:rPr>
          <w:rFonts w:eastAsia="Malgun Gothic"/>
          <w:noProof/>
        </w:rPr>
      </w:pPr>
      <w:r w:rsidRPr="000F3B5E">
        <w:rPr>
          <w:rFonts w:eastAsia="Malgun Gothic"/>
          <w:noProof/>
        </w:rPr>
        <w:lastRenderedPageBreak/>
        <w:t>The quantization parameter qP is derived as follows:</w:t>
      </w:r>
    </w:p>
    <w:p w14:paraId="7D06C792" w14:textId="2036E817" w:rsidR="0071725F" w:rsidRPr="000F3B5E" w:rsidRDefault="0071725F" w:rsidP="0071725F">
      <w:pPr>
        <w:tabs>
          <w:tab w:val="left" w:pos="284"/>
        </w:tabs>
        <w:ind w:left="284" w:hanging="284"/>
        <w:rPr>
          <w:rFonts w:eastAsia="Malgun Gothic"/>
          <w:noProof/>
        </w:rPr>
      </w:pPr>
      <w:r w:rsidRPr="000F3B5E">
        <w:rPr>
          <w:rFonts w:eastAsia="Malgun Gothic"/>
          <w:noProof/>
        </w:rPr>
        <w:t>–</w:t>
      </w:r>
      <w:r w:rsidRPr="000F3B5E">
        <w:rPr>
          <w:rFonts w:eastAsia="Malgun Gothic"/>
          <w:noProof/>
        </w:rPr>
        <w:tab/>
        <w:t>If cIdx is equal to 0,</w:t>
      </w:r>
      <w:r w:rsidR="00810CD7">
        <w:rPr>
          <w:rFonts w:eastAsia="Malgun Gothic"/>
          <w:noProof/>
        </w:rPr>
        <w:t xml:space="preserve"> the following applies.</w:t>
      </w:r>
    </w:p>
    <w:p w14:paraId="08233011" w14:textId="1DBBA107" w:rsidR="0071725F" w:rsidRPr="000F3B5E" w:rsidRDefault="0071725F" w:rsidP="00D104A9">
      <w:pPr>
        <w:tabs>
          <w:tab w:val="clear" w:pos="1588"/>
          <w:tab w:val="left" w:pos="851"/>
          <w:tab w:val="left" w:pos="1134"/>
          <w:tab w:val="left" w:pos="1418"/>
          <w:tab w:val="left" w:pos="1490"/>
          <w:tab w:val="center" w:pos="4849"/>
          <w:tab w:val="right" w:pos="9696"/>
        </w:tabs>
        <w:ind w:left="562"/>
        <w:jc w:val="left"/>
        <w:rPr>
          <w:rFonts w:eastAsia="Malgun Gothic"/>
          <w:noProof/>
        </w:rPr>
      </w:pPr>
      <w:r w:rsidRPr="000F3B5E">
        <w:rPr>
          <w:rFonts w:eastAsia="Malgun Gothic"/>
          <w:noProof/>
        </w:rPr>
        <w:t>qP = Qp′</w:t>
      </w:r>
      <w:r w:rsidRPr="000F3B5E">
        <w:rPr>
          <w:rFonts w:eastAsia="Malgun Gothic"/>
          <w:noProof/>
          <w:vertAlign w:val="subscript"/>
        </w:rPr>
        <w:t>Y</w:t>
      </w:r>
      <w:r w:rsidRPr="000F3B5E">
        <w:rPr>
          <w:rFonts w:eastAsia="Malgun Gothic"/>
          <w:noProof/>
        </w:rPr>
        <w:tab/>
        <w:t xml:space="preserve"> </w:t>
      </w:r>
      <w:r w:rsidRPr="00EA114F">
        <w:rPr>
          <w:rFonts w:eastAsia="ＭＳ 明朝"/>
          <w:noProof/>
          <w:lang w:eastAsia="ja-JP"/>
        </w:rPr>
        <w:tab/>
      </w:r>
      <w:r w:rsidRPr="00EA114F">
        <w:rPr>
          <w:rFonts w:eastAsia="ＭＳ 明朝"/>
          <w:noProof/>
          <w:lang w:eastAsia="ja-JP"/>
        </w:rPr>
        <w:tab/>
      </w:r>
      <w:r w:rsidRPr="000F3B5E">
        <w:rPr>
          <w:rFonts w:eastAsia="Malgun Gothic"/>
          <w:noProof/>
        </w:rPr>
        <w:t xml:space="preserve"> </w:t>
      </w:r>
      <w:r w:rsidRPr="00EA114F">
        <w:rPr>
          <w:rFonts w:eastAsia="ＭＳ 明朝"/>
          <w:noProof/>
          <w:lang w:eastAsia="ja-JP"/>
        </w:rPr>
        <w:tab/>
      </w:r>
      <w:r w:rsidRPr="000F3B5E">
        <w:rPr>
          <w:rFonts w:eastAsia="Malgun Gothic"/>
          <w:noProof/>
        </w:rPr>
        <w:t xml:space="preserve"> </w:t>
      </w:r>
      <w:r w:rsidRPr="00EA114F">
        <w:rPr>
          <w:rFonts w:eastAsia="ＭＳ 明朝"/>
          <w:noProof/>
          <w:lang w:eastAsia="ja-JP"/>
        </w:rPr>
        <w:tab/>
      </w:r>
      <w:r w:rsidRPr="000F3B5E">
        <w:rPr>
          <w:rFonts w:eastAsia="Malgun Gothic"/>
          <w:noProof/>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772</w:t>
      </w:r>
      <w:r w:rsidRPr="00925918">
        <w:rPr>
          <w:rFonts w:eastAsia="Malgun Gothic"/>
          <w:noProof/>
        </w:rPr>
        <w:fldChar w:fldCharType="end"/>
      </w:r>
      <w:r w:rsidRPr="00925918">
        <w:rPr>
          <w:rFonts w:eastAsia="Malgun Gothic"/>
          <w:noProof/>
        </w:rPr>
        <w:t>)</w:t>
      </w:r>
    </w:p>
    <w:p w14:paraId="48F7B1C0" w14:textId="527103C9" w:rsidR="0071725F" w:rsidRPr="000F3B5E" w:rsidRDefault="0071725F" w:rsidP="0071725F">
      <w:pPr>
        <w:tabs>
          <w:tab w:val="left" w:pos="284"/>
        </w:tabs>
        <w:ind w:left="284" w:hanging="284"/>
        <w:rPr>
          <w:rFonts w:eastAsia="Malgun Gothic"/>
          <w:noProof/>
        </w:rPr>
      </w:pPr>
      <w:r w:rsidRPr="000F3B5E">
        <w:rPr>
          <w:rFonts w:eastAsia="Malgun Gothic"/>
          <w:noProof/>
        </w:rPr>
        <w:t>–</w:t>
      </w:r>
      <w:r w:rsidRPr="000F3B5E">
        <w:rPr>
          <w:rFonts w:eastAsia="Malgun Gothic"/>
          <w:noProof/>
        </w:rPr>
        <w:tab/>
        <w:t>Otherwise, if cIdx is equal to 1,</w:t>
      </w:r>
      <w:r w:rsidR="00C058FC">
        <w:rPr>
          <w:rFonts w:eastAsia="Malgun Gothic"/>
          <w:noProof/>
        </w:rPr>
        <w:t xml:space="preserve"> the following applies.</w:t>
      </w:r>
    </w:p>
    <w:p w14:paraId="616AE7B8" w14:textId="01537058" w:rsidR="0071725F" w:rsidRPr="000F3B5E" w:rsidRDefault="0071725F" w:rsidP="0071725F">
      <w:pPr>
        <w:tabs>
          <w:tab w:val="left" w:pos="851"/>
          <w:tab w:val="left" w:pos="1134"/>
          <w:tab w:val="left" w:pos="1418"/>
          <w:tab w:val="center" w:pos="4849"/>
          <w:tab w:val="right" w:pos="9696"/>
        </w:tabs>
        <w:ind w:left="562"/>
        <w:jc w:val="left"/>
        <w:rPr>
          <w:rFonts w:eastAsia="Malgun Gothic"/>
          <w:noProof/>
        </w:rPr>
      </w:pPr>
      <w:r w:rsidRPr="000F3B5E">
        <w:rPr>
          <w:rFonts w:eastAsia="Malgun Gothic"/>
          <w:noProof/>
        </w:rPr>
        <w:t>qP = Qp′</w:t>
      </w:r>
      <w:r w:rsidRPr="000F3B5E">
        <w:rPr>
          <w:rFonts w:eastAsia="Malgun Gothic"/>
          <w:noProof/>
          <w:vertAlign w:val="subscript"/>
        </w:rPr>
        <w:t>Cb</w:t>
      </w:r>
      <w:r w:rsidRPr="000F3B5E">
        <w:rPr>
          <w:rFonts w:eastAsia="Malgun Gothic"/>
          <w:noProof/>
        </w:rPr>
        <w:tab/>
      </w:r>
      <w:r w:rsidRPr="000F3B5E">
        <w:rPr>
          <w:rFonts w:eastAsia="Malgun Gothic"/>
          <w:noProof/>
        </w:rPr>
        <w:tab/>
      </w:r>
      <w:r w:rsidRPr="00EA114F">
        <w:rPr>
          <w:rFonts w:eastAsia="ＭＳ 明朝"/>
          <w:noProof/>
          <w:lang w:eastAsia="ja-JP"/>
        </w:rPr>
        <w:tab/>
      </w:r>
      <w:r w:rsidRPr="000F3B5E">
        <w:rPr>
          <w:rFonts w:eastAsia="Malgun Gothic"/>
          <w:noProof/>
        </w:rPr>
        <w:t xml:space="preserve"> </w:t>
      </w:r>
      <w:r w:rsidRPr="00EA114F">
        <w:rPr>
          <w:rFonts w:eastAsia="ＭＳ 明朝"/>
          <w:noProof/>
          <w:lang w:eastAsia="ja-JP"/>
        </w:rPr>
        <w:tab/>
      </w:r>
      <w:r w:rsidRPr="000F3B5E">
        <w:rPr>
          <w:rFonts w:eastAsia="Malgun Gothic"/>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773</w:t>
      </w:r>
      <w:r w:rsidRPr="00925918">
        <w:rPr>
          <w:rFonts w:eastAsia="Malgun Gothic"/>
          <w:noProof/>
        </w:rPr>
        <w:fldChar w:fldCharType="end"/>
      </w:r>
      <w:r w:rsidRPr="000F3B5E">
        <w:rPr>
          <w:rFonts w:eastAsia="Malgun Gothic"/>
        </w:rPr>
        <w:t>)</w:t>
      </w:r>
    </w:p>
    <w:p w14:paraId="5D4856EF" w14:textId="31DD7E48" w:rsidR="0071725F" w:rsidRPr="000F3B5E" w:rsidRDefault="0071725F" w:rsidP="0071725F">
      <w:pPr>
        <w:tabs>
          <w:tab w:val="left" w:pos="284"/>
        </w:tabs>
        <w:ind w:left="284" w:hanging="284"/>
        <w:rPr>
          <w:rFonts w:eastAsia="Malgun Gothic"/>
          <w:noProof/>
        </w:rPr>
      </w:pPr>
      <w:r w:rsidRPr="000F3B5E">
        <w:rPr>
          <w:rFonts w:eastAsia="Malgun Gothic"/>
          <w:noProof/>
        </w:rPr>
        <w:t>–</w:t>
      </w:r>
      <w:r w:rsidRPr="000F3B5E">
        <w:rPr>
          <w:rFonts w:eastAsia="Malgun Gothic"/>
          <w:noProof/>
        </w:rPr>
        <w:tab/>
        <w:t>Otherwise (cIdx is equal to 2),</w:t>
      </w:r>
      <w:r w:rsidR="00C058FC">
        <w:rPr>
          <w:rFonts w:eastAsia="Malgun Gothic"/>
          <w:noProof/>
        </w:rPr>
        <w:t xml:space="preserve"> the following applies.</w:t>
      </w:r>
    </w:p>
    <w:p w14:paraId="3B3BE78A" w14:textId="2078D87C" w:rsidR="0071725F" w:rsidRPr="000F3B5E" w:rsidRDefault="0071725F" w:rsidP="00D104A9">
      <w:pPr>
        <w:tabs>
          <w:tab w:val="clear" w:pos="1588"/>
          <w:tab w:val="clear" w:pos="1985"/>
          <w:tab w:val="left" w:pos="851"/>
          <w:tab w:val="left" w:pos="1134"/>
          <w:tab w:val="left" w:pos="1418"/>
          <w:tab w:val="center" w:pos="4849"/>
          <w:tab w:val="right" w:pos="9696"/>
        </w:tabs>
        <w:ind w:left="562"/>
        <w:jc w:val="left"/>
        <w:rPr>
          <w:rFonts w:eastAsia="Malgun Gothic"/>
          <w:noProof/>
        </w:rPr>
      </w:pPr>
      <w:r w:rsidRPr="000F3B5E">
        <w:rPr>
          <w:rFonts w:eastAsia="Malgun Gothic"/>
          <w:noProof/>
        </w:rPr>
        <w:t>qP = Qp′</w:t>
      </w:r>
      <w:r w:rsidRPr="000F3B5E">
        <w:rPr>
          <w:rFonts w:eastAsia="Malgun Gothic"/>
          <w:noProof/>
          <w:vertAlign w:val="subscript"/>
        </w:rPr>
        <w:t>Cr</w:t>
      </w:r>
      <w:r>
        <w:rPr>
          <w:rFonts w:eastAsia="Malgun Gothic"/>
          <w:noProof/>
        </w:rPr>
        <w:tab/>
      </w:r>
      <w:r w:rsidRPr="00EA114F">
        <w:rPr>
          <w:rFonts w:eastAsia="ＭＳ 明朝"/>
          <w:noProof/>
          <w:lang w:eastAsia="ja-JP"/>
        </w:rPr>
        <w:tab/>
      </w:r>
      <w:r w:rsidRPr="00EA114F">
        <w:rPr>
          <w:rFonts w:eastAsia="ＭＳ 明朝"/>
          <w:noProof/>
          <w:lang w:eastAsia="ja-JP"/>
        </w:rPr>
        <w:tab/>
      </w:r>
      <w:r w:rsidRPr="00925918">
        <w:rPr>
          <w:rFonts w:eastAsia="Malgun Gothic"/>
          <w:noProof/>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774</w:t>
      </w:r>
      <w:r w:rsidRPr="00925918">
        <w:rPr>
          <w:rFonts w:eastAsia="Malgun Gothic"/>
          <w:noProof/>
        </w:rPr>
        <w:fldChar w:fldCharType="end"/>
      </w:r>
      <w:r w:rsidRPr="00925918">
        <w:rPr>
          <w:rFonts w:eastAsia="Malgun Gothic"/>
          <w:noProof/>
        </w:rPr>
        <w:t>)</w:t>
      </w:r>
    </w:p>
    <w:p w14:paraId="042E7560" w14:textId="244EC523" w:rsidR="0071725F" w:rsidRPr="00081727" w:rsidRDefault="0071725F" w:rsidP="0071725F">
      <w:pPr>
        <w:tabs>
          <w:tab w:val="left" w:pos="284"/>
        </w:tabs>
        <w:ind w:left="284" w:hanging="284"/>
        <w:rPr>
          <w:rFonts w:eastAsia="Malgun Gothic"/>
          <w:noProof/>
        </w:rPr>
      </w:pPr>
      <w:r w:rsidRPr="00081727">
        <w:rPr>
          <w:rFonts w:eastAsia="Malgun Gothic"/>
          <w:noProof/>
        </w:rPr>
        <w:t>The (nTb</w:t>
      </w:r>
      <w:r w:rsidR="006329A1">
        <w:rPr>
          <w:rFonts w:eastAsia="Malgun Gothic"/>
          <w:noProof/>
        </w:rPr>
        <w:t>W</w:t>
      </w:r>
      <w:r w:rsidRPr="00081727">
        <w:rPr>
          <w:rFonts w:eastAsia="Malgun Gothic"/>
          <w:noProof/>
        </w:rPr>
        <w:t>)x(nTb</w:t>
      </w:r>
      <w:r w:rsidR="006329A1">
        <w:rPr>
          <w:rFonts w:eastAsia="Malgun Gothic"/>
          <w:noProof/>
        </w:rPr>
        <w:t>H</w:t>
      </w:r>
      <w:r w:rsidRPr="00081727">
        <w:rPr>
          <w:rFonts w:eastAsia="Malgun Gothic"/>
          <w:noProof/>
        </w:rPr>
        <w:t>) array of residual samples r is derived as follows:</w:t>
      </w:r>
    </w:p>
    <w:p w14:paraId="56C2E3E1" w14:textId="790340CA" w:rsidR="0071725F" w:rsidRPr="00CB6137" w:rsidRDefault="0071725F" w:rsidP="009A5AB4">
      <w:pPr>
        <w:pStyle w:val="aff0"/>
        <w:widowControl w:val="0"/>
        <w:numPr>
          <w:ilvl w:val="0"/>
          <w:numId w:val="46"/>
        </w:numPr>
        <w:tabs>
          <w:tab w:val="clear" w:pos="794"/>
          <w:tab w:val="clear" w:pos="1191"/>
          <w:tab w:val="clear" w:pos="1588"/>
          <w:tab w:val="clear" w:pos="1985"/>
        </w:tabs>
        <w:wordWrap w:val="0"/>
        <w:overflowPunct/>
        <w:adjustRightInd/>
        <w:spacing w:line="259" w:lineRule="auto"/>
        <w:ind w:hanging="357"/>
        <w:contextualSpacing w:val="0"/>
        <w:textAlignment w:val="auto"/>
      </w:pPr>
      <w:r w:rsidRPr="00465E57">
        <w:rPr>
          <w:rFonts w:eastAsia="Malgun Gothic"/>
          <w:noProof/>
        </w:rPr>
        <w:t xml:space="preserve">The scaling process for transform coefficients as specified in </w:t>
      </w:r>
      <w:r w:rsidRPr="00BD6CF1">
        <w:rPr>
          <w:rFonts w:eastAsia="Malgun Gothic"/>
        </w:rPr>
        <w:t xml:space="preserve">subclause </w:t>
      </w:r>
      <w:r w:rsidR="009F2CD7">
        <w:rPr>
          <w:rFonts w:eastAsia="Malgun Gothic"/>
        </w:rPr>
        <w:fldChar w:fldCharType="begin"/>
      </w:r>
      <w:r w:rsidR="009F2CD7">
        <w:rPr>
          <w:rFonts w:eastAsia="Malgun Gothic"/>
        </w:rPr>
        <w:instrText xml:space="preserve"> REF _Ref532219597 \n \h </w:instrText>
      </w:r>
      <w:r w:rsidR="009F2CD7">
        <w:rPr>
          <w:rFonts w:eastAsia="Malgun Gothic"/>
        </w:rPr>
      </w:r>
      <w:r w:rsidR="009F2CD7">
        <w:rPr>
          <w:rFonts w:eastAsia="Malgun Gothic"/>
        </w:rPr>
        <w:fldChar w:fldCharType="separate"/>
      </w:r>
      <w:r w:rsidR="0063227E">
        <w:rPr>
          <w:rFonts w:eastAsia="Malgun Gothic"/>
        </w:rPr>
        <w:t>8.7.3</w:t>
      </w:r>
      <w:r w:rsidR="009F2CD7">
        <w:rPr>
          <w:rFonts w:eastAsia="Malgun Gothic"/>
        </w:rPr>
        <w:fldChar w:fldCharType="end"/>
      </w:r>
      <w:r w:rsidRPr="00465E57">
        <w:rPr>
          <w:rFonts w:eastAsia="Malgun Gothic"/>
          <w:noProof/>
        </w:rPr>
        <w:t xml:space="preserve"> is invoked with the transform block location ( xTbY, yTbY ), </w:t>
      </w:r>
      <w:r w:rsidRPr="00901B03">
        <w:rPr>
          <w:lang w:val="en-CA"/>
        </w:rPr>
        <w:t xml:space="preserve">the </w:t>
      </w:r>
      <w:r w:rsidR="008E2114" w:rsidRPr="00901B03">
        <w:rPr>
          <w:lang w:val="en-CA"/>
        </w:rPr>
        <w:t xml:space="preserve">transform </w:t>
      </w:r>
      <w:r w:rsidR="008E2114">
        <w:rPr>
          <w:lang w:val="en-CA"/>
        </w:rPr>
        <w:t xml:space="preserve">block </w:t>
      </w:r>
      <w:r w:rsidR="008E2114" w:rsidRPr="00901B03">
        <w:rPr>
          <w:lang w:val="en-CA"/>
        </w:rPr>
        <w:t xml:space="preserve">width nTbW and the </w:t>
      </w:r>
      <w:r w:rsidRPr="00901B03">
        <w:rPr>
          <w:lang w:val="en-CA"/>
        </w:rPr>
        <w:t xml:space="preserve">transform </w:t>
      </w:r>
      <w:r>
        <w:rPr>
          <w:lang w:val="en-CA"/>
        </w:rPr>
        <w:t xml:space="preserve">block </w:t>
      </w:r>
      <w:r w:rsidR="008E2114" w:rsidRPr="00901B03">
        <w:rPr>
          <w:lang w:val="en-CA"/>
        </w:rPr>
        <w:t>height nTbH</w:t>
      </w:r>
      <w:r w:rsidRPr="00465E57">
        <w:rPr>
          <w:rFonts w:eastAsia="Malgun Gothic"/>
          <w:noProof/>
        </w:rPr>
        <w:t>, the colour component variable cIdx, and the quantization parameter qP as inputs, and the output is an (nTb</w:t>
      </w:r>
      <w:r w:rsidR="00E37A18">
        <w:rPr>
          <w:rFonts w:eastAsia="Malgun Gothic"/>
          <w:noProof/>
        </w:rPr>
        <w:t>W</w:t>
      </w:r>
      <w:r w:rsidRPr="00465E57">
        <w:rPr>
          <w:rFonts w:eastAsia="Malgun Gothic"/>
          <w:noProof/>
        </w:rPr>
        <w:t>)x(nTb</w:t>
      </w:r>
      <w:r w:rsidR="00E37A18">
        <w:rPr>
          <w:rFonts w:eastAsia="Malgun Gothic"/>
          <w:noProof/>
        </w:rPr>
        <w:t>H</w:t>
      </w:r>
      <w:r w:rsidRPr="00465E57">
        <w:rPr>
          <w:rFonts w:eastAsia="Malgun Gothic"/>
          <w:noProof/>
        </w:rPr>
        <w:t>) array of scaled transform coefficients d.</w:t>
      </w:r>
    </w:p>
    <w:p w14:paraId="0DAD08F5" w14:textId="15077240" w:rsidR="0071725F" w:rsidRPr="003004EB" w:rsidRDefault="0071725F" w:rsidP="009A5AB4">
      <w:pPr>
        <w:pStyle w:val="aff0"/>
        <w:widowControl w:val="0"/>
        <w:numPr>
          <w:ilvl w:val="0"/>
          <w:numId w:val="46"/>
        </w:numPr>
        <w:tabs>
          <w:tab w:val="clear" w:pos="794"/>
          <w:tab w:val="clear" w:pos="1191"/>
          <w:tab w:val="clear" w:pos="1588"/>
          <w:tab w:val="clear" w:pos="1985"/>
        </w:tabs>
        <w:wordWrap w:val="0"/>
        <w:overflowPunct/>
        <w:adjustRightInd/>
        <w:spacing w:line="259" w:lineRule="auto"/>
        <w:ind w:hanging="357"/>
        <w:contextualSpacing w:val="0"/>
        <w:textAlignment w:val="auto"/>
      </w:pPr>
      <w:r>
        <w:rPr>
          <w:rFonts w:eastAsia="Malgun Gothic"/>
          <w:noProof/>
        </w:rPr>
        <w:t>T</w:t>
      </w:r>
      <w:r w:rsidRPr="00CB6137">
        <w:rPr>
          <w:rFonts w:eastAsia="Malgun Gothic"/>
          <w:noProof/>
        </w:rPr>
        <w:t>he (nTb</w:t>
      </w:r>
      <w:r w:rsidR="00E01D07">
        <w:rPr>
          <w:rFonts w:eastAsia="Malgun Gothic"/>
          <w:noProof/>
        </w:rPr>
        <w:t>W</w:t>
      </w:r>
      <w:r w:rsidRPr="00CB6137">
        <w:rPr>
          <w:rFonts w:eastAsia="Malgun Gothic"/>
          <w:noProof/>
        </w:rPr>
        <w:t>)x(nTb</w:t>
      </w:r>
      <w:r w:rsidR="00E01D07">
        <w:rPr>
          <w:rFonts w:eastAsia="Malgun Gothic"/>
          <w:noProof/>
        </w:rPr>
        <w:t>H</w:t>
      </w:r>
      <w:r w:rsidRPr="00CB6137">
        <w:rPr>
          <w:rFonts w:eastAsia="Malgun Gothic"/>
          <w:noProof/>
        </w:rPr>
        <w:t>) array of residual samples r is derived as follows:</w:t>
      </w:r>
    </w:p>
    <w:p w14:paraId="423D46CB" w14:textId="0C4626F1" w:rsidR="0071725F" w:rsidRPr="003004EB" w:rsidRDefault="0071725F" w:rsidP="009A5AB4">
      <w:pPr>
        <w:pStyle w:val="aff0"/>
        <w:widowControl w:val="0"/>
        <w:numPr>
          <w:ilvl w:val="1"/>
          <w:numId w:val="107"/>
        </w:numPr>
        <w:tabs>
          <w:tab w:val="clear" w:pos="794"/>
          <w:tab w:val="clear" w:pos="1191"/>
          <w:tab w:val="clear" w:pos="1588"/>
          <w:tab w:val="clear" w:pos="1985"/>
        </w:tabs>
        <w:wordWrap w:val="0"/>
        <w:overflowPunct/>
        <w:adjustRightInd/>
        <w:spacing w:before="0" w:after="160" w:line="259" w:lineRule="auto"/>
        <w:contextualSpacing w:val="0"/>
        <w:textAlignment w:val="auto"/>
        <w:rPr>
          <w:rFonts w:eastAsia="Malgun Gothic"/>
          <w:noProof/>
        </w:rPr>
      </w:pPr>
      <w:r w:rsidRPr="003004EB">
        <w:rPr>
          <w:rFonts w:eastAsia="Malgun Gothic"/>
          <w:noProof/>
        </w:rPr>
        <w:t xml:space="preserve">the transformation process for scaled transform coefficients as specified in </w:t>
      </w:r>
      <w:r w:rsidRPr="00BD6CF1">
        <w:rPr>
          <w:rFonts w:eastAsia="Malgun Gothic"/>
        </w:rPr>
        <w:t xml:space="preserve">subclause </w:t>
      </w:r>
      <w:r w:rsidR="009F2CD7">
        <w:rPr>
          <w:rFonts w:eastAsia="Malgun Gothic"/>
        </w:rPr>
        <w:fldChar w:fldCharType="begin"/>
      </w:r>
      <w:r w:rsidR="009F2CD7">
        <w:rPr>
          <w:rFonts w:eastAsia="Malgun Gothic"/>
        </w:rPr>
        <w:instrText xml:space="preserve"> REF _Ref532219656 \n \h </w:instrText>
      </w:r>
      <w:r w:rsidR="009F2CD7">
        <w:rPr>
          <w:rFonts w:eastAsia="Malgun Gothic"/>
        </w:rPr>
      </w:r>
      <w:r w:rsidR="009F2CD7">
        <w:rPr>
          <w:rFonts w:eastAsia="Malgun Gothic"/>
        </w:rPr>
        <w:fldChar w:fldCharType="separate"/>
      </w:r>
      <w:r w:rsidR="0063227E">
        <w:rPr>
          <w:rFonts w:eastAsia="Malgun Gothic"/>
        </w:rPr>
        <w:t>8.7.4</w:t>
      </w:r>
      <w:r w:rsidR="009F2CD7">
        <w:rPr>
          <w:rFonts w:eastAsia="Malgun Gothic"/>
        </w:rPr>
        <w:fldChar w:fldCharType="end"/>
      </w:r>
      <w:r w:rsidRPr="003004EB">
        <w:rPr>
          <w:rFonts w:eastAsia="Malgun Gothic"/>
          <w:noProof/>
        </w:rPr>
        <w:t xml:space="preserve"> is invoked with the transform block location ( xTbY, yTbY ), </w:t>
      </w:r>
      <w:r w:rsidRPr="00901B03">
        <w:rPr>
          <w:lang w:val="en-CA"/>
        </w:rPr>
        <w:t xml:space="preserve">the </w:t>
      </w:r>
      <w:r w:rsidR="009F0F95" w:rsidRPr="00901B03">
        <w:rPr>
          <w:lang w:val="en-CA"/>
        </w:rPr>
        <w:t xml:space="preserve">transform </w:t>
      </w:r>
      <w:r w:rsidR="009F0F95">
        <w:rPr>
          <w:lang w:val="en-CA"/>
        </w:rPr>
        <w:t xml:space="preserve">block </w:t>
      </w:r>
      <w:r w:rsidR="009F0F95" w:rsidRPr="00901B03">
        <w:rPr>
          <w:lang w:val="en-CA"/>
        </w:rPr>
        <w:t xml:space="preserve">width nTbW and the </w:t>
      </w:r>
      <w:r w:rsidRPr="00901B03">
        <w:rPr>
          <w:lang w:val="en-CA"/>
        </w:rPr>
        <w:t xml:space="preserve">transform </w:t>
      </w:r>
      <w:r>
        <w:rPr>
          <w:lang w:val="en-CA"/>
        </w:rPr>
        <w:t xml:space="preserve">block </w:t>
      </w:r>
      <w:r w:rsidR="009F0F95" w:rsidRPr="00901B03">
        <w:rPr>
          <w:lang w:val="en-CA"/>
        </w:rPr>
        <w:t>height nTbH</w:t>
      </w:r>
      <w:r w:rsidRPr="003004EB">
        <w:rPr>
          <w:rFonts w:eastAsia="Malgun Gothic"/>
          <w:noProof/>
        </w:rPr>
        <w:t>, the colour component variable cIdx, and the (</w:t>
      </w:r>
      <w:r w:rsidR="00E01D07" w:rsidRPr="00CB6137">
        <w:rPr>
          <w:rFonts w:eastAsia="Malgun Gothic"/>
          <w:noProof/>
        </w:rPr>
        <w:t>nTb</w:t>
      </w:r>
      <w:r w:rsidR="00E01D07">
        <w:rPr>
          <w:rFonts w:eastAsia="Malgun Gothic"/>
          <w:noProof/>
        </w:rPr>
        <w:t>W</w:t>
      </w:r>
      <w:r w:rsidRPr="003004EB">
        <w:rPr>
          <w:rFonts w:eastAsia="Malgun Gothic"/>
          <w:noProof/>
        </w:rPr>
        <w:t>)x(</w:t>
      </w:r>
      <w:r w:rsidR="00E01D07" w:rsidRPr="00CB6137">
        <w:rPr>
          <w:rFonts w:eastAsia="Malgun Gothic"/>
          <w:noProof/>
        </w:rPr>
        <w:t>nTb</w:t>
      </w:r>
      <w:r w:rsidR="00E01D07">
        <w:rPr>
          <w:rFonts w:eastAsia="Malgun Gothic"/>
          <w:noProof/>
        </w:rPr>
        <w:t>H</w:t>
      </w:r>
      <w:r w:rsidRPr="003004EB">
        <w:rPr>
          <w:rFonts w:eastAsia="Malgun Gothic"/>
          <w:noProof/>
        </w:rPr>
        <w:t>) array of scaled transform coefficients d as inputs, and the output is an (</w:t>
      </w:r>
      <w:r w:rsidR="00E01D07" w:rsidRPr="00CB6137">
        <w:rPr>
          <w:rFonts w:eastAsia="Malgun Gothic"/>
          <w:noProof/>
        </w:rPr>
        <w:t>nTb</w:t>
      </w:r>
      <w:r w:rsidR="00E01D07">
        <w:rPr>
          <w:rFonts w:eastAsia="Malgun Gothic"/>
          <w:noProof/>
        </w:rPr>
        <w:t>W</w:t>
      </w:r>
      <w:r w:rsidRPr="003004EB">
        <w:rPr>
          <w:rFonts w:eastAsia="Malgun Gothic"/>
          <w:noProof/>
        </w:rPr>
        <w:t>)x(</w:t>
      </w:r>
      <w:r w:rsidR="00E01D07" w:rsidRPr="00CB6137">
        <w:rPr>
          <w:rFonts w:eastAsia="Malgun Gothic"/>
          <w:noProof/>
        </w:rPr>
        <w:t>nTb</w:t>
      </w:r>
      <w:r w:rsidR="00E01D07">
        <w:rPr>
          <w:rFonts w:eastAsia="Malgun Gothic"/>
          <w:noProof/>
        </w:rPr>
        <w:t>H</w:t>
      </w:r>
      <w:r w:rsidRPr="003004EB">
        <w:rPr>
          <w:rFonts w:eastAsia="Malgun Gothic"/>
          <w:noProof/>
        </w:rPr>
        <w:t>) array of residual samples r.</w:t>
      </w:r>
    </w:p>
    <w:p w14:paraId="43D19E88" w14:textId="77777777" w:rsidR="0071725F" w:rsidRPr="000943CD" w:rsidRDefault="0071725F" w:rsidP="009A5AB4">
      <w:pPr>
        <w:pStyle w:val="aff0"/>
        <w:widowControl w:val="0"/>
        <w:numPr>
          <w:ilvl w:val="0"/>
          <w:numId w:val="46"/>
        </w:numPr>
        <w:tabs>
          <w:tab w:val="clear" w:pos="794"/>
          <w:tab w:val="clear" w:pos="1191"/>
          <w:tab w:val="clear" w:pos="1588"/>
          <w:tab w:val="clear" w:pos="1985"/>
        </w:tabs>
        <w:wordWrap w:val="0"/>
        <w:overflowPunct/>
        <w:adjustRightInd/>
        <w:spacing w:line="259" w:lineRule="auto"/>
        <w:ind w:hanging="357"/>
        <w:contextualSpacing w:val="0"/>
        <w:textAlignment w:val="auto"/>
        <w:rPr>
          <w:rFonts w:eastAsia="Malgun Gothic"/>
          <w:noProof/>
        </w:rPr>
      </w:pPr>
      <w:r w:rsidRPr="000943CD">
        <w:rPr>
          <w:rFonts w:eastAsia="Malgun Gothic"/>
          <w:noProof/>
        </w:rPr>
        <w:t>The variable bdShift is derived as follows:</w:t>
      </w:r>
    </w:p>
    <w:p w14:paraId="5BBB9781" w14:textId="29AE75EC" w:rsidR="0071725F" w:rsidRPr="000943CD" w:rsidRDefault="0071725F" w:rsidP="0071725F">
      <w:pPr>
        <w:pStyle w:val="Equation"/>
        <w:tabs>
          <w:tab w:val="clear" w:pos="794"/>
          <w:tab w:val="clear" w:pos="1588"/>
          <w:tab w:val="clear" w:pos="4849"/>
          <w:tab w:val="left" w:pos="851"/>
          <w:tab w:val="left" w:pos="1134"/>
          <w:tab w:val="left" w:pos="1418"/>
        </w:tabs>
        <w:ind w:left="800"/>
        <w:rPr>
          <w:noProof/>
          <w:lang w:eastAsia="ko-KR"/>
        </w:rPr>
      </w:pPr>
      <w:r w:rsidRPr="000943CD">
        <w:rPr>
          <w:noProof/>
          <w:lang w:eastAsia="ko-KR"/>
        </w:rPr>
        <w:t xml:space="preserve">bdShift = ( cIdx  = =  0 ) ? </w:t>
      </w:r>
      <w:r w:rsidRPr="00665440">
        <w:rPr>
          <w:lang w:eastAsia="ko-KR"/>
        </w:rPr>
        <w:t>2</w:t>
      </w:r>
      <w:r w:rsidR="00665440">
        <w:rPr>
          <w:lang w:eastAsia="ko-KR"/>
        </w:rPr>
        <w:t>0</w:t>
      </w:r>
      <w:r w:rsidRPr="00BD6CF1">
        <w:rPr>
          <w:lang w:eastAsia="ko-KR"/>
        </w:rPr>
        <w:t xml:space="preserve"> − BitDepthY : </w:t>
      </w:r>
      <w:r w:rsidRPr="00665440">
        <w:rPr>
          <w:lang w:eastAsia="ko-KR"/>
        </w:rPr>
        <w:t>2</w:t>
      </w:r>
      <w:r w:rsidR="00665440">
        <w:rPr>
          <w:lang w:eastAsia="ko-KR"/>
        </w:rPr>
        <w:t>0</w:t>
      </w:r>
      <w:r w:rsidRPr="00BD6CF1">
        <w:rPr>
          <w:lang w:eastAsia="ko-KR"/>
        </w:rPr>
        <w:t> − BitDepthC</w:t>
      </w:r>
      <w:r w:rsidRPr="000943CD">
        <w:rPr>
          <w:noProof/>
          <w:lang w:eastAsia="ko-KR"/>
        </w:rPr>
        <w:tab/>
      </w:r>
      <w:r w:rsidRPr="00925918">
        <w:rPr>
          <w:noProof/>
          <w:lang w:eastAsia="ko-KR"/>
        </w:rPr>
        <w:t>(</w:t>
      </w:r>
      <w:r w:rsidRPr="00925918">
        <w:rPr>
          <w:noProof/>
          <w:lang w:eastAsia="ko-KR"/>
        </w:rPr>
        <w:fldChar w:fldCharType="begin"/>
      </w:r>
      <w:r w:rsidRPr="00925918">
        <w:rPr>
          <w:noProof/>
          <w:lang w:eastAsia="ko-KR"/>
        </w:rPr>
        <w:instrText xml:space="preserve"> STYLEREF 1 \s </w:instrText>
      </w:r>
      <w:r w:rsidRPr="00925918">
        <w:rPr>
          <w:noProof/>
          <w:lang w:eastAsia="ko-KR"/>
        </w:rPr>
        <w:fldChar w:fldCharType="separate"/>
      </w:r>
      <w:r w:rsidR="0063227E">
        <w:rPr>
          <w:noProof/>
          <w:lang w:eastAsia="ko-KR"/>
        </w:rPr>
        <w:t>8</w:t>
      </w:r>
      <w:r w:rsidRPr="00925918">
        <w:rPr>
          <w:noProof/>
          <w:lang w:eastAsia="ko-KR"/>
        </w:rPr>
        <w:fldChar w:fldCharType="end"/>
      </w:r>
      <w:r w:rsidRPr="00925918">
        <w:rPr>
          <w:noProof/>
          <w:lang w:eastAsia="ko-KR"/>
        </w:rPr>
        <w:noBreakHyphen/>
      </w:r>
      <w:r w:rsidRPr="00925918">
        <w:rPr>
          <w:noProof/>
          <w:lang w:eastAsia="ko-KR"/>
        </w:rPr>
        <w:fldChar w:fldCharType="begin"/>
      </w:r>
      <w:r w:rsidRPr="00925918">
        <w:rPr>
          <w:noProof/>
          <w:lang w:eastAsia="ko-KR"/>
        </w:rPr>
        <w:instrText xml:space="preserve"> SEQ Equation \* ARABIC \s 1 </w:instrText>
      </w:r>
      <w:r w:rsidRPr="00925918">
        <w:rPr>
          <w:noProof/>
          <w:lang w:eastAsia="ko-KR"/>
        </w:rPr>
        <w:fldChar w:fldCharType="separate"/>
      </w:r>
      <w:r w:rsidR="0063227E">
        <w:rPr>
          <w:noProof/>
          <w:lang w:eastAsia="ko-KR"/>
        </w:rPr>
        <w:t>775</w:t>
      </w:r>
      <w:r w:rsidRPr="00925918">
        <w:rPr>
          <w:noProof/>
          <w:lang w:eastAsia="ko-KR"/>
        </w:rPr>
        <w:fldChar w:fldCharType="end"/>
      </w:r>
      <w:r w:rsidRPr="00925918">
        <w:rPr>
          <w:noProof/>
          <w:lang w:eastAsia="ko-KR"/>
        </w:rPr>
        <w:t>)</w:t>
      </w:r>
    </w:p>
    <w:p w14:paraId="46B0105F" w14:textId="72B4FC16" w:rsidR="0071725F" w:rsidRPr="000943CD" w:rsidRDefault="0071725F" w:rsidP="009A5AB4">
      <w:pPr>
        <w:pStyle w:val="aff0"/>
        <w:widowControl w:val="0"/>
        <w:numPr>
          <w:ilvl w:val="0"/>
          <w:numId w:val="46"/>
        </w:numPr>
        <w:tabs>
          <w:tab w:val="clear" w:pos="794"/>
          <w:tab w:val="clear" w:pos="1191"/>
          <w:tab w:val="clear" w:pos="1588"/>
          <w:tab w:val="clear" w:pos="1985"/>
        </w:tabs>
        <w:wordWrap w:val="0"/>
        <w:overflowPunct/>
        <w:adjustRightInd/>
        <w:spacing w:line="259" w:lineRule="auto"/>
        <w:ind w:hanging="357"/>
        <w:contextualSpacing w:val="0"/>
        <w:textAlignment w:val="auto"/>
        <w:rPr>
          <w:rFonts w:eastAsia="Malgun Gothic"/>
          <w:noProof/>
        </w:rPr>
      </w:pPr>
      <w:r w:rsidRPr="000943CD">
        <w:rPr>
          <w:rFonts w:eastAsia="Malgun Gothic"/>
          <w:noProof/>
        </w:rPr>
        <w:t>The residual sample values r[ x ][ y ] with x = 0..</w:t>
      </w:r>
      <w:r w:rsidR="00985E69">
        <w:rPr>
          <w:rFonts w:eastAsia="Malgun Gothic"/>
        </w:rPr>
        <w:t>nTbW</w:t>
      </w:r>
      <w:r w:rsidRPr="000943CD">
        <w:rPr>
          <w:rFonts w:eastAsia="Malgun Gothic"/>
          <w:noProof/>
        </w:rPr>
        <w:t> − 1, y = 0..</w:t>
      </w:r>
      <w:r w:rsidR="00985E69">
        <w:rPr>
          <w:rFonts w:eastAsia="Malgun Gothic"/>
        </w:rPr>
        <w:t>nTbH</w:t>
      </w:r>
      <w:r w:rsidRPr="000943CD">
        <w:rPr>
          <w:rFonts w:eastAsia="Malgun Gothic"/>
          <w:noProof/>
        </w:rPr>
        <w:t> − 1 are modified as follows:</w:t>
      </w:r>
    </w:p>
    <w:p w14:paraId="6B70E48D" w14:textId="72686808" w:rsidR="0071725F" w:rsidRPr="000943CD" w:rsidRDefault="0071725F" w:rsidP="0071725F">
      <w:pPr>
        <w:pStyle w:val="Equation"/>
        <w:tabs>
          <w:tab w:val="clear" w:pos="794"/>
          <w:tab w:val="clear" w:pos="1588"/>
          <w:tab w:val="left" w:pos="851"/>
          <w:tab w:val="left" w:pos="1134"/>
          <w:tab w:val="left" w:pos="1418"/>
        </w:tabs>
        <w:ind w:left="800"/>
        <w:rPr>
          <w:noProof/>
          <w:lang w:eastAsia="ko-KR"/>
        </w:rPr>
      </w:pPr>
      <w:r w:rsidRPr="00943A5F">
        <w:rPr>
          <w:noProof/>
          <w:lang w:eastAsia="ko-KR"/>
        </w:rPr>
        <w:t>r[ x ][ y ]</w:t>
      </w:r>
      <w:r w:rsidRPr="000943CD">
        <w:rPr>
          <w:noProof/>
          <w:lang w:eastAsia="ko-KR"/>
        </w:rPr>
        <w:t xml:space="preserve"> = </w:t>
      </w:r>
      <w:r w:rsidRPr="00BD6CF1">
        <w:rPr>
          <w:lang w:eastAsia="ko-KR"/>
        </w:rPr>
        <w:t>( r[ x ][ y ] + ( 1  &lt;&lt;  ( bdShift − 1 ) ) )  &gt;&gt;  bdShift</w:t>
      </w:r>
      <w:r w:rsidRPr="000943CD">
        <w:rPr>
          <w:noProof/>
          <w:lang w:eastAsia="ko-KR"/>
        </w:rPr>
        <w:tab/>
      </w:r>
      <w:r w:rsidRPr="00925918">
        <w:rPr>
          <w:noProof/>
          <w:lang w:eastAsia="ko-KR"/>
        </w:rPr>
        <w:t>(</w:t>
      </w:r>
      <w:r w:rsidRPr="00925918">
        <w:rPr>
          <w:noProof/>
          <w:lang w:eastAsia="ko-KR"/>
        </w:rPr>
        <w:fldChar w:fldCharType="begin"/>
      </w:r>
      <w:r w:rsidRPr="00925918">
        <w:rPr>
          <w:noProof/>
          <w:lang w:eastAsia="ko-KR"/>
        </w:rPr>
        <w:instrText xml:space="preserve"> STYLEREF 1 \s </w:instrText>
      </w:r>
      <w:r w:rsidRPr="00925918">
        <w:rPr>
          <w:noProof/>
          <w:lang w:eastAsia="ko-KR"/>
        </w:rPr>
        <w:fldChar w:fldCharType="separate"/>
      </w:r>
      <w:r w:rsidR="0063227E">
        <w:rPr>
          <w:noProof/>
          <w:lang w:eastAsia="ko-KR"/>
        </w:rPr>
        <w:t>8</w:t>
      </w:r>
      <w:r w:rsidRPr="00925918">
        <w:rPr>
          <w:noProof/>
          <w:lang w:eastAsia="ko-KR"/>
        </w:rPr>
        <w:fldChar w:fldCharType="end"/>
      </w:r>
      <w:r w:rsidRPr="00925918">
        <w:rPr>
          <w:noProof/>
          <w:lang w:eastAsia="ko-KR"/>
        </w:rPr>
        <w:noBreakHyphen/>
      </w:r>
      <w:r w:rsidRPr="00925918">
        <w:rPr>
          <w:noProof/>
          <w:lang w:eastAsia="ko-KR"/>
        </w:rPr>
        <w:fldChar w:fldCharType="begin"/>
      </w:r>
      <w:r w:rsidRPr="00925918">
        <w:rPr>
          <w:noProof/>
          <w:lang w:eastAsia="ko-KR"/>
        </w:rPr>
        <w:instrText xml:space="preserve"> SEQ Equation \* ARABIC \s 1 </w:instrText>
      </w:r>
      <w:r w:rsidRPr="00925918">
        <w:rPr>
          <w:noProof/>
          <w:lang w:eastAsia="ko-KR"/>
        </w:rPr>
        <w:fldChar w:fldCharType="separate"/>
      </w:r>
      <w:r w:rsidR="0063227E">
        <w:rPr>
          <w:noProof/>
          <w:lang w:eastAsia="ko-KR"/>
        </w:rPr>
        <w:t>776</w:t>
      </w:r>
      <w:r w:rsidRPr="00925918">
        <w:rPr>
          <w:noProof/>
          <w:lang w:eastAsia="ko-KR"/>
        </w:rPr>
        <w:fldChar w:fldCharType="end"/>
      </w:r>
      <w:r w:rsidRPr="00925918">
        <w:rPr>
          <w:noProof/>
          <w:lang w:eastAsia="ko-KR"/>
        </w:rPr>
        <w:t>)</w:t>
      </w:r>
    </w:p>
    <w:p w14:paraId="7E287CC4" w14:textId="4CC8CFAD" w:rsidR="00D50567" w:rsidRPr="003F3F11" w:rsidRDefault="00D50567" w:rsidP="00D50567">
      <w:pPr>
        <w:pStyle w:val="30"/>
        <w:rPr>
          <w:noProof/>
          <w:lang w:eastAsia="ko-KR"/>
        </w:rPr>
      </w:pPr>
      <w:bookmarkStart w:id="1360" w:name="_Ref532219597"/>
      <w:bookmarkStart w:id="1361" w:name="_Toc535190806"/>
      <w:bookmarkStart w:id="1362" w:name="_Toc536549790"/>
      <w:bookmarkStart w:id="1363" w:name="_Toc14984449"/>
      <w:r w:rsidRPr="00D50567">
        <w:rPr>
          <w:rFonts w:eastAsia="Malgun Gothic"/>
          <w:lang w:eastAsia="ko-KR"/>
        </w:rPr>
        <w:t>Scaling process for transform coefficients</w:t>
      </w:r>
      <w:bookmarkEnd w:id="1360"/>
      <w:bookmarkEnd w:id="1361"/>
      <w:bookmarkEnd w:id="1362"/>
      <w:bookmarkEnd w:id="1363"/>
    </w:p>
    <w:p w14:paraId="7BF4BF8D" w14:textId="77777777" w:rsidR="008F0E08" w:rsidRPr="00B531E5" w:rsidRDefault="008F0E08" w:rsidP="008F0E08">
      <w:pPr>
        <w:rPr>
          <w:rFonts w:eastAsia="Malgun Gothic"/>
          <w:noProof/>
        </w:rPr>
      </w:pPr>
      <w:r w:rsidRPr="00B531E5">
        <w:rPr>
          <w:rFonts w:eastAsia="Malgun Gothic"/>
          <w:noProof/>
        </w:rPr>
        <w:t>Inputs to this process are:</w:t>
      </w:r>
    </w:p>
    <w:p w14:paraId="77657104" w14:textId="77777777" w:rsidR="008F0E08" w:rsidRPr="00B531E5" w:rsidRDefault="008F0E08" w:rsidP="008F0E08">
      <w:pPr>
        <w:tabs>
          <w:tab w:val="left" w:pos="284"/>
        </w:tabs>
        <w:ind w:left="284" w:hanging="284"/>
        <w:rPr>
          <w:rFonts w:eastAsia="Malgun Gothic"/>
          <w:noProof/>
        </w:rPr>
      </w:pPr>
      <w:r w:rsidRPr="00B531E5">
        <w:rPr>
          <w:rFonts w:eastAsia="Malgun Gothic"/>
          <w:noProof/>
        </w:rPr>
        <w:t>–</w:t>
      </w:r>
      <w:r w:rsidRPr="00B531E5">
        <w:rPr>
          <w:rFonts w:eastAsia="Malgun Gothic"/>
          <w:noProof/>
        </w:rPr>
        <w:tab/>
        <w:t>a luma location ( xTbY, yTbY ) specifying the top-left sample of the current luma transform block relative to the top</w:t>
      </w:r>
      <w:r w:rsidRPr="00B531E5">
        <w:rPr>
          <w:rFonts w:eastAsia="Malgun Gothic"/>
          <w:noProof/>
        </w:rPr>
        <w:noBreakHyphen/>
        <w:t>left luma sample of the current picture,</w:t>
      </w:r>
    </w:p>
    <w:p w14:paraId="0E45CBE9" w14:textId="77777777" w:rsidR="00D233F3" w:rsidRDefault="00D233F3" w:rsidP="00D233F3">
      <w:pPr>
        <w:tabs>
          <w:tab w:val="left" w:pos="284"/>
        </w:tabs>
        <w:ind w:left="284" w:hanging="284"/>
        <w:rPr>
          <w:lang w:val="en-CA"/>
        </w:rPr>
      </w:pPr>
      <w:r>
        <w:rPr>
          <w:rFonts w:eastAsia="Malgun Gothic"/>
          <w:noProof/>
        </w:rPr>
        <w:t>–</w:t>
      </w:r>
      <w:r>
        <w:rPr>
          <w:rFonts w:eastAsia="Malgun Gothic"/>
          <w:noProof/>
        </w:rPr>
        <w:tab/>
      </w:r>
      <w:r w:rsidRPr="00901B03">
        <w:rPr>
          <w:lang w:val="en-CA"/>
        </w:rPr>
        <w:t xml:space="preserve">a </w:t>
      </w:r>
      <w:r w:rsidRPr="00455784">
        <w:rPr>
          <w:noProof/>
        </w:rPr>
        <w:t>variable</w:t>
      </w:r>
      <w:r w:rsidRPr="00901B03">
        <w:rPr>
          <w:lang w:val="en-CA"/>
        </w:rPr>
        <w:t xml:space="preserve"> nTbW specifying the</w:t>
      </w:r>
      <w:r>
        <w:rPr>
          <w:lang w:val="en-CA"/>
        </w:rPr>
        <w:t xml:space="preserve"> width of the current </w:t>
      </w:r>
      <w:r w:rsidRPr="00901B03">
        <w:rPr>
          <w:lang w:val="en-CA"/>
        </w:rPr>
        <w:t>block,</w:t>
      </w:r>
    </w:p>
    <w:p w14:paraId="26AC5302" w14:textId="15FF5A77" w:rsidR="00D233F3" w:rsidRPr="00E337E4" w:rsidRDefault="00D233F3" w:rsidP="00D233F3">
      <w:pPr>
        <w:tabs>
          <w:tab w:val="left" w:pos="284"/>
        </w:tabs>
        <w:ind w:left="284" w:hanging="284"/>
        <w:rPr>
          <w:rFonts w:eastAsia="Malgun Gothic"/>
          <w:noProof/>
        </w:rPr>
      </w:pPr>
      <w:r>
        <w:rPr>
          <w:rFonts w:eastAsia="Malgun Gothic"/>
          <w:noProof/>
        </w:rPr>
        <w:t>–</w:t>
      </w:r>
      <w:r>
        <w:rPr>
          <w:rFonts w:eastAsia="Malgun Gothic"/>
          <w:noProof/>
        </w:rPr>
        <w:tab/>
      </w:r>
      <w:r w:rsidRPr="00901B03">
        <w:rPr>
          <w:lang w:val="en-CA"/>
        </w:rPr>
        <w:t>a variable nTbH specifying the height of the current block</w:t>
      </w:r>
      <w:r w:rsidR="00170B0D">
        <w:rPr>
          <w:lang w:val="en-CA"/>
        </w:rPr>
        <w:t>,</w:t>
      </w:r>
    </w:p>
    <w:p w14:paraId="6463DDD9" w14:textId="77777777" w:rsidR="008F0E08" w:rsidRPr="00B531E5" w:rsidRDefault="008F0E08" w:rsidP="008F0E08">
      <w:pPr>
        <w:tabs>
          <w:tab w:val="left" w:pos="284"/>
        </w:tabs>
        <w:ind w:left="284" w:hanging="284"/>
        <w:rPr>
          <w:rFonts w:eastAsia="Malgun Gothic"/>
          <w:noProof/>
        </w:rPr>
      </w:pPr>
      <w:r w:rsidRPr="00B531E5">
        <w:rPr>
          <w:rFonts w:eastAsia="Malgun Gothic"/>
          <w:noProof/>
        </w:rPr>
        <w:t>–</w:t>
      </w:r>
      <w:r w:rsidRPr="00B531E5">
        <w:rPr>
          <w:rFonts w:eastAsia="Malgun Gothic"/>
          <w:noProof/>
        </w:rPr>
        <w:tab/>
        <w:t>a variable cIdx specifying the colour component of the current block,</w:t>
      </w:r>
    </w:p>
    <w:p w14:paraId="6642B515" w14:textId="77777777" w:rsidR="008F0E08" w:rsidRPr="00B531E5" w:rsidRDefault="008F0E08" w:rsidP="008F0E08">
      <w:pPr>
        <w:tabs>
          <w:tab w:val="left" w:pos="284"/>
        </w:tabs>
        <w:ind w:left="284" w:hanging="284"/>
        <w:rPr>
          <w:rFonts w:eastAsia="Malgun Gothic"/>
          <w:noProof/>
        </w:rPr>
      </w:pPr>
      <w:r w:rsidRPr="00B531E5">
        <w:rPr>
          <w:rFonts w:eastAsia="Malgun Gothic"/>
          <w:noProof/>
        </w:rPr>
        <w:t>–</w:t>
      </w:r>
      <w:r w:rsidRPr="00B531E5">
        <w:rPr>
          <w:rFonts w:eastAsia="Malgun Gothic"/>
          <w:noProof/>
        </w:rPr>
        <w:tab/>
        <w:t>a variable qP specifying the quantization parameter.</w:t>
      </w:r>
    </w:p>
    <w:p w14:paraId="2829CC02" w14:textId="47261E8F" w:rsidR="008F0E08" w:rsidRPr="00B531E5" w:rsidRDefault="008F0E08" w:rsidP="008F0E08">
      <w:pPr>
        <w:tabs>
          <w:tab w:val="left" w:pos="284"/>
        </w:tabs>
        <w:ind w:left="284" w:hanging="284"/>
        <w:rPr>
          <w:rFonts w:eastAsia="Malgun Gothic"/>
          <w:noProof/>
        </w:rPr>
      </w:pPr>
      <w:r w:rsidRPr="00B531E5">
        <w:rPr>
          <w:rFonts w:eastAsia="Malgun Gothic"/>
          <w:noProof/>
        </w:rPr>
        <w:t>Output of this process is the (</w:t>
      </w:r>
      <w:r w:rsidR="006C703E" w:rsidRPr="00CB6137">
        <w:rPr>
          <w:rFonts w:eastAsia="Malgun Gothic"/>
          <w:noProof/>
        </w:rPr>
        <w:t>nTb</w:t>
      </w:r>
      <w:r w:rsidR="006C703E">
        <w:rPr>
          <w:rFonts w:eastAsia="Malgun Gothic"/>
          <w:noProof/>
        </w:rPr>
        <w:t>W</w:t>
      </w:r>
      <w:r w:rsidRPr="00B531E5">
        <w:rPr>
          <w:rFonts w:eastAsia="Malgun Gothic"/>
          <w:noProof/>
        </w:rPr>
        <w:t>)x(</w:t>
      </w:r>
      <w:r w:rsidR="006C703E" w:rsidRPr="00CB6137">
        <w:rPr>
          <w:rFonts w:eastAsia="Malgun Gothic"/>
          <w:noProof/>
        </w:rPr>
        <w:t>nTb</w:t>
      </w:r>
      <w:r w:rsidR="006C703E">
        <w:rPr>
          <w:rFonts w:eastAsia="Malgun Gothic"/>
          <w:noProof/>
        </w:rPr>
        <w:t>H</w:t>
      </w:r>
      <w:r w:rsidRPr="00B531E5">
        <w:rPr>
          <w:rFonts w:eastAsia="Malgun Gothic"/>
          <w:noProof/>
        </w:rPr>
        <w:t>) array d of scaled transform coefficients with elements d[ x ][ y ].</w:t>
      </w:r>
    </w:p>
    <w:p w14:paraId="66843959" w14:textId="234E9C23" w:rsidR="008F0E08" w:rsidRPr="00B531E5" w:rsidRDefault="008F0E08" w:rsidP="008F0E08">
      <w:pPr>
        <w:rPr>
          <w:rFonts w:eastAsia="Malgun Gothic"/>
          <w:noProof/>
        </w:rPr>
      </w:pPr>
      <w:r w:rsidRPr="00B531E5">
        <w:rPr>
          <w:rFonts w:eastAsia="Malgun Gothic"/>
          <w:noProof/>
        </w:rPr>
        <w:t xml:space="preserve">The variable bdShift </w:t>
      </w:r>
      <w:r w:rsidR="00A85000">
        <w:rPr>
          <w:rFonts w:eastAsia="Malgun Gothic"/>
          <w:noProof/>
        </w:rPr>
        <w:t>is</w:t>
      </w:r>
      <w:r w:rsidRPr="00B531E5">
        <w:rPr>
          <w:rFonts w:eastAsia="Malgun Gothic"/>
          <w:noProof/>
        </w:rPr>
        <w:t xml:space="preserve"> derived as follows:</w:t>
      </w:r>
    </w:p>
    <w:p w14:paraId="7998F640" w14:textId="615B75D6" w:rsidR="008F0E08" w:rsidRPr="00B531E5" w:rsidRDefault="008F0E08" w:rsidP="008F0E08">
      <w:pPr>
        <w:tabs>
          <w:tab w:val="left" w:pos="284"/>
        </w:tabs>
        <w:ind w:left="284" w:hanging="284"/>
        <w:rPr>
          <w:rFonts w:eastAsia="Malgun Gothic"/>
          <w:noProof/>
        </w:rPr>
      </w:pPr>
      <w:r w:rsidRPr="00B531E5">
        <w:rPr>
          <w:rFonts w:eastAsia="Malgun Gothic"/>
          <w:noProof/>
        </w:rPr>
        <w:t>–</w:t>
      </w:r>
      <w:r w:rsidRPr="00B531E5">
        <w:rPr>
          <w:rFonts w:eastAsia="Malgun Gothic"/>
          <w:noProof/>
        </w:rPr>
        <w:tab/>
        <w:t>If cIdx is equal to 0,</w:t>
      </w:r>
      <w:r w:rsidR="00B1011C">
        <w:rPr>
          <w:rFonts w:eastAsia="Malgun Gothic"/>
          <w:noProof/>
        </w:rPr>
        <w:t xml:space="preserve"> the following applies.</w:t>
      </w:r>
    </w:p>
    <w:p w14:paraId="7C2BFD2B" w14:textId="5F4EA45A" w:rsidR="008F0E08" w:rsidRPr="00D526A4" w:rsidRDefault="008F0E08" w:rsidP="008F0E08">
      <w:pPr>
        <w:tabs>
          <w:tab w:val="left" w:pos="851"/>
          <w:tab w:val="left" w:pos="1134"/>
          <w:tab w:val="left" w:pos="1418"/>
          <w:tab w:val="center" w:pos="4849"/>
          <w:tab w:val="right" w:pos="9696"/>
        </w:tabs>
        <w:ind w:left="562"/>
        <w:jc w:val="left"/>
        <w:rPr>
          <w:rFonts w:eastAsia="Malgun Gothic"/>
        </w:rPr>
      </w:pPr>
      <w:r w:rsidRPr="00D526A4">
        <w:rPr>
          <w:rFonts w:eastAsia="Malgun Gothic"/>
          <w:noProof/>
        </w:rPr>
        <w:t xml:space="preserve">bdShift = </w:t>
      </w:r>
      <w:r w:rsidRPr="00D526A4">
        <w:rPr>
          <w:rFonts w:eastAsia="Malgun Gothic"/>
        </w:rPr>
        <w:t>BitDepth</w:t>
      </w:r>
      <w:r w:rsidRPr="00D526A4">
        <w:rPr>
          <w:rFonts w:eastAsia="Malgun Gothic"/>
          <w:vertAlign w:val="subscript"/>
        </w:rPr>
        <w:t>Y</w:t>
      </w:r>
      <w:r w:rsidRPr="00D526A4">
        <w:rPr>
          <w:rFonts w:eastAsia="Malgun Gothic"/>
        </w:rPr>
        <w:t> + </w:t>
      </w:r>
      <w:r w:rsidR="008D409B" w:rsidRPr="00925918">
        <w:rPr>
          <w:rFonts w:eastAsia="Malgun Gothic"/>
        </w:rPr>
        <w:t>( ( ( Log2( nTbW ) + Log2( nTbH ) ) &amp; 1 ) * 8 + ( Log2( nTbW ) + Log2( nTbH ) ) / 2 )</w:t>
      </w:r>
      <w:r w:rsidR="008D409B" w:rsidRPr="008D409B">
        <w:rPr>
          <w:rFonts w:eastAsia="Malgun Gothic"/>
        </w:rPr>
        <w:t xml:space="preserve"> − 5 </w:t>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00AA70AA" w:rsidRPr="000943CD">
        <w:rPr>
          <w:lang w:eastAsia="ko-KR"/>
        </w:rPr>
        <w:tab/>
      </w:r>
      <w:r w:rsidRPr="00925918">
        <w:rPr>
          <w:rFonts w:eastAsia="Malgun Gothic"/>
          <w:noProof/>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777</w:t>
      </w:r>
      <w:r w:rsidRPr="00925918">
        <w:rPr>
          <w:rFonts w:eastAsia="Malgun Gothic"/>
          <w:noProof/>
        </w:rPr>
        <w:fldChar w:fldCharType="end"/>
      </w:r>
      <w:r w:rsidRPr="00925918">
        <w:rPr>
          <w:rFonts w:eastAsia="Malgun Gothic"/>
          <w:noProof/>
        </w:rPr>
        <w:t>)</w:t>
      </w:r>
    </w:p>
    <w:p w14:paraId="3E9C47A4" w14:textId="256B5F4B" w:rsidR="008F0E08" w:rsidRPr="00D526A4" w:rsidRDefault="008F0E08" w:rsidP="008F0E08">
      <w:pPr>
        <w:tabs>
          <w:tab w:val="left" w:pos="284"/>
        </w:tabs>
        <w:ind w:left="284" w:hanging="284"/>
        <w:rPr>
          <w:rFonts w:eastAsia="Malgun Gothic"/>
        </w:rPr>
      </w:pPr>
      <w:r w:rsidRPr="00D526A4">
        <w:rPr>
          <w:rFonts w:eastAsia="Malgun Gothic"/>
        </w:rPr>
        <w:t>–</w:t>
      </w:r>
      <w:r w:rsidRPr="00D526A4">
        <w:rPr>
          <w:rFonts w:eastAsia="Malgun Gothic"/>
        </w:rPr>
        <w:tab/>
        <w:t>Otherwise,</w:t>
      </w:r>
      <w:r w:rsidR="00B1011C">
        <w:rPr>
          <w:rFonts w:eastAsia="Malgun Gothic"/>
        </w:rPr>
        <w:t xml:space="preserve"> the following applie</w:t>
      </w:r>
      <w:r w:rsidR="00AF437E">
        <w:rPr>
          <w:rFonts w:eastAsia="Malgun Gothic"/>
        </w:rPr>
        <w:t>s</w:t>
      </w:r>
      <w:r w:rsidR="00B1011C">
        <w:rPr>
          <w:rFonts w:eastAsia="Malgun Gothic"/>
        </w:rPr>
        <w:t>.</w:t>
      </w:r>
    </w:p>
    <w:p w14:paraId="0C754383" w14:textId="0104059A" w:rsidR="008F0E08" w:rsidRPr="00D526A4" w:rsidRDefault="008F0E08" w:rsidP="008F0E08">
      <w:pPr>
        <w:tabs>
          <w:tab w:val="left" w:pos="851"/>
          <w:tab w:val="left" w:pos="1134"/>
          <w:tab w:val="left" w:pos="1418"/>
          <w:tab w:val="center" w:pos="4849"/>
          <w:tab w:val="right" w:pos="9696"/>
        </w:tabs>
        <w:ind w:left="562"/>
        <w:jc w:val="left"/>
        <w:rPr>
          <w:rFonts w:eastAsia="Malgun Gothic"/>
        </w:rPr>
      </w:pPr>
      <w:r w:rsidRPr="00D526A4">
        <w:rPr>
          <w:rFonts w:eastAsia="Malgun Gothic"/>
        </w:rPr>
        <w:t>bdShift = BitDepth</w:t>
      </w:r>
      <w:r w:rsidRPr="00D526A4">
        <w:rPr>
          <w:rFonts w:eastAsia="Malgun Gothic"/>
          <w:vertAlign w:val="subscript"/>
        </w:rPr>
        <w:t>C</w:t>
      </w:r>
      <w:r w:rsidRPr="00D526A4">
        <w:rPr>
          <w:rFonts w:eastAsia="Malgun Gothic"/>
        </w:rPr>
        <w:t> + </w:t>
      </w:r>
      <w:r w:rsidR="008D409B" w:rsidRPr="00925918">
        <w:rPr>
          <w:rFonts w:eastAsia="Malgun Gothic"/>
        </w:rPr>
        <w:t>( ( ( Log2( nTbW ) + Log2( nTbH ) ) &amp; 1 ) * 8 + ( Log2( nTbW ) + Log2( nTbH ) ) / 2 )</w:t>
      </w:r>
      <w:r w:rsidR="008D409B" w:rsidRPr="008D409B">
        <w:rPr>
          <w:rFonts w:eastAsia="Malgun Gothic"/>
        </w:rPr>
        <w:t xml:space="preserve"> − 5 </w:t>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009A3783" w:rsidRPr="000943CD">
        <w:rPr>
          <w:lang w:eastAsia="ko-KR"/>
        </w:rPr>
        <w:tab/>
      </w:r>
      <w:r w:rsidRPr="00925918">
        <w:rPr>
          <w:rFonts w:eastAsia="Malgun Gothic"/>
          <w:noProof/>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778</w:t>
      </w:r>
      <w:r w:rsidRPr="00925918">
        <w:rPr>
          <w:rFonts w:eastAsia="Malgun Gothic"/>
          <w:noProof/>
        </w:rPr>
        <w:fldChar w:fldCharType="end"/>
      </w:r>
      <w:r w:rsidRPr="00D526A4">
        <w:rPr>
          <w:rFonts w:eastAsia="Malgun Gothic"/>
        </w:rPr>
        <w:t>)</w:t>
      </w:r>
    </w:p>
    <w:p w14:paraId="73647E9F" w14:textId="288F09DB" w:rsidR="00A85000" w:rsidRPr="00B531E5" w:rsidRDefault="00A85000" w:rsidP="00A85000">
      <w:pPr>
        <w:rPr>
          <w:rFonts w:eastAsia="Malgun Gothic"/>
        </w:rPr>
      </w:pPr>
      <w:r w:rsidRPr="00B531E5">
        <w:rPr>
          <w:rFonts w:eastAsia="Malgun Gothic"/>
        </w:rPr>
        <w:t xml:space="preserve">The variable </w:t>
      </w:r>
      <w:r>
        <w:rPr>
          <w:rFonts w:eastAsia="Malgun Gothic"/>
        </w:rPr>
        <w:t>rectNorm is</w:t>
      </w:r>
      <w:r w:rsidRPr="00B531E5">
        <w:rPr>
          <w:rFonts w:eastAsia="Malgun Gothic"/>
        </w:rPr>
        <w:t xml:space="preserve"> derived as follows:</w:t>
      </w:r>
    </w:p>
    <w:p w14:paraId="2D4F687B" w14:textId="73A41159" w:rsidR="00A85000" w:rsidRPr="00901B03" w:rsidRDefault="00A85000" w:rsidP="00317528">
      <w:pPr>
        <w:pStyle w:val="Equation"/>
        <w:tabs>
          <w:tab w:val="clear" w:pos="794"/>
          <w:tab w:val="clear" w:pos="1588"/>
          <w:tab w:val="left" w:pos="851"/>
          <w:tab w:val="left" w:pos="1134"/>
          <w:tab w:val="left" w:pos="1418"/>
        </w:tabs>
        <w:ind w:firstLine="562"/>
        <w:rPr>
          <w:lang w:val="en-CA"/>
        </w:rPr>
      </w:pPr>
      <w:r w:rsidRPr="00901B03">
        <w:rPr>
          <w:lang w:val="en-CA" w:eastAsia="ko-KR"/>
        </w:rPr>
        <w:t>rectNorm = ( ( Log2( nTbW ) + Log2( nTbH ) ) &amp; 1 )  = =  1  ?  181  :  1</w:t>
      </w:r>
      <w:r w:rsidRPr="00901B03">
        <w:rPr>
          <w:lang w:val="en-CA" w:eastAsia="ko-KR"/>
        </w:rPr>
        <w:tab/>
      </w:r>
      <w:r w:rsidRPr="00925918">
        <w:rPr>
          <w:lang w:val="en-CA"/>
        </w:rPr>
        <w:t>(</w:t>
      </w:r>
      <w:r w:rsidRPr="00925918">
        <w:rPr>
          <w:lang w:val="en-CA"/>
        </w:rPr>
        <w:fldChar w:fldCharType="begin"/>
      </w:r>
      <w:r w:rsidRPr="00925918">
        <w:rPr>
          <w:lang w:val="en-CA"/>
        </w:rPr>
        <w:instrText xml:space="preserve"> STYLEREF 1 \s </w:instrText>
      </w:r>
      <w:r w:rsidRPr="00925918">
        <w:rPr>
          <w:lang w:val="en-CA"/>
        </w:rPr>
        <w:fldChar w:fldCharType="separate"/>
      </w:r>
      <w:r w:rsidR="0063227E">
        <w:rPr>
          <w:noProof/>
          <w:lang w:val="en-CA"/>
        </w:rPr>
        <w:t>8</w:t>
      </w:r>
      <w:r w:rsidRPr="00925918">
        <w:rPr>
          <w:lang w:val="en-CA"/>
        </w:rPr>
        <w:fldChar w:fldCharType="end"/>
      </w:r>
      <w:r w:rsidRPr="00925918">
        <w:rPr>
          <w:lang w:val="en-CA"/>
        </w:rPr>
        <w:noBreakHyphen/>
      </w:r>
      <w:r w:rsidRPr="00925918">
        <w:rPr>
          <w:lang w:val="en-CA"/>
        </w:rPr>
        <w:fldChar w:fldCharType="begin"/>
      </w:r>
      <w:r w:rsidRPr="00925918">
        <w:rPr>
          <w:lang w:val="en-CA"/>
        </w:rPr>
        <w:instrText xml:space="preserve"> SEQ Equation \* ARABIC \s 1 </w:instrText>
      </w:r>
      <w:r w:rsidRPr="00925918">
        <w:rPr>
          <w:lang w:val="en-CA"/>
        </w:rPr>
        <w:fldChar w:fldCharType="separate"/>
      </w:r>
      <w:r w:rsidR="0063227E">
        <w:rPr>
          <w:noProof/>
          <w:lang w:val="en-CA"/>
        </w:rPr>
        <w:t>779</w:t>
      </w:r>
      <w:r w:rsidRPr="00925918">
        <w:rPr>
          <w:lang w:val="en-CA"/>
        </w:rPr>
        <w:fldChar w:fldCharType="end"/>
      </w:r>
      <w:r w:rsidRPr="00925918">
        <w:rPr>
          <w:lang w:val="en-CA"/>
        </w:rPr>
        <w:t>)</w:t>
      </w:r>
    </w:p>
    <w:p w14:paraId="326DF5EA" w14:textId="77777777" w:rsidR="007835C3" w:rsidRDefault="008F0E08" w:rsidP="008F0E08">
      <w:pPr>
        <w:tabs>
          <w:tab w:val="left" w:pos="284"/>
        </w:tabs>
        <w:ind w:left="284" w:hanging="284"/>
        <w:rPr>
          <w:rFonts w:eastAsia="Malgun Gothic"/>
        </w:rPr>
      </w:pPr>
      <w:r w:rsidRPr="00D526A4">
        <w:rPr>
          <w:rFonts w:eastAsia="Malgun Gothic"/>
        </w:rPr>
        <w:t xml:space="preserve">The list levelScale[ ] is specified as </w:t>
      </w:r>
      <w:r w:rsidR="007835C3">
        <w:rPr>
          <w:rFonts w:eastAsia="Malgun Gothic"/>
        </w:rPr>
        <w:t>follows:</w:t>
      </w:r>
    </w:p>
    <w:p w14:paraId="09AB9F68" w14:textId="0DFFF715" w:rsidR="008F0E08" w:rsidRPr="00D526A4" w:rsidRDefault="007835C3" w:rsidP="008F0E08">
      <w:pPr>
        <w:tabs>
          <w:tab w:val="left" w:pos="284"/>
        </w:tabs>
        <w:ind w:left="284" w:hanging="284"/>
        <w:rPr>
          <w:rFonts w:eastAsia="Malgun Gothic"/>
        </w:rPr>
      </w:pPr>
      <w:r w:rsidRPr="00B531E5">
        <w:rPr>
          <w:rFonts w:eastAsia="Malgun Gothic"/>
        </w:rPr>
        <w:t>–</w:t>
      </w:r>
      <w:r w:rsidRPr="00B531E5">
        <w:rPr>
          <w:rFonts w:eastAsia="Malgun Gothic"/>
        </w:rPr>
        <w:tab/>
        <w:t xml:space="preserve">If </w:t>
      </w:r>
      <w:r>
        <w:rPr>
          <w:rFonts w:eastAsia="Malgun Gothic"/>
        </w:rPr>
        <w:t>sps_iqt_flag</w:t>
      </w:r>
      <w:r w:rsidRPr="00B531E5">
        <w:rPr>
          <w:rFonts w:eastAsia="Malgun Gothic"/>
        </w:rPr>
        <w:t xml:space="preserve"> is equal to 0,</w:t>
      </w:r>
      <w:r>
        <w:rPr>
          <w:rFonts w:eastAsia="Malgun Gothic"/>
        </w:rPr>
        <w:t xml:space="preserve"> </w:t>
      </w:r>
      <w:r w:rsidR="008F0E08" w:rsidRPr="00D526A4">
        <w:rPr>
          <w:rFonts w:eastAsia="Malgun Gothic"/>
        </w:rPr>
        <w:t>levelScale[ k ] = { 40, 45, 51, 57, 64, </w:t>
      </w:r>
      <w:r w:rsidR="00E1330E" w:rsidRPr="00D526A4">
        <w:rPr>
          <w:rFonts w:eastAsia="Malgun Gothic"/>
        </w:rPr>
        <w:t>7</w:t>
      </w:r>
      <w:r w:rsidR="00E1330E">
        <w:rPr>
          <w:rFonts w:eastAsia="Malgun Gothic"/>
        </w:rPr>
        <w:t>1</w:t>
      </w:r>
      <w:r w:rsidR="00E1330E" w:rsidRPr="00D526A4">
        <w:rPr>
          <w:rFonts w:eastAsia="Malgun Gothic"/>
        </w:rPr>
        <w:t> </w:t>
      </w:r>
      <w:r w:rsidR="008F0E08" w:rsidRPr="00D526A4">
        <w:rPr>
          <w:rFonts w:eastAsia="Malgun Gothic"/>
        </w:rPr>
        <w:t>} with k = 0..5.</w:t>
      </w:r>
    </w:p>
    <w:p w14:paraId="42C4DC4B" w14:textId="4C9C1B7D" w:rsidR="007835C3" w:rsidRPr="00D526A4" w:rsidRDefault="007835C3" w:rsidP="008F0E08">
      <w:pPr>
        <w:tabs>
          <w:tab w:val="left" w:pos="284"/>
        </w:tabs>
        <w:ind w:left="284" w:hanging="284"/>
        <w:rPr>
          <w:rFonts w:eastAsia="Malgun Gothic"/>
        </w:rPr>
      </w:pPr>
      <w:r w:rsidRPr="00B531E5">
        <w:rPr>
          <w:rFonts w:eastAsia="Malgun Gothic"/>
        </w:rPr>
        <w:lastRenderedPageBreak/>
        <w:t>–</w:t>
      </w:r>
      <w:r w:rsidRPr="00B531E5">
        <w:rPr>
          <w:rFonts w:eastAsia="Malgun Gothic"/>
        </w:rPr>
        <w:tab/>
      </w:r>
      <w:r>
        <w:rPr>
          <w:rFonts w:eastAsia="Malgun Gothic"/>
        </w:rPr>
        <w:t>Otherwise (i</w:t>
      </w:r>
      <w:r w:rsidRPr="00B531E5">
        <w:rPr>
          <w:rFonts w:eastAsia="Malgun Gothic"/>
        </w:rPr>
        <w:t xml:space="preserve">f </w:t>
      </w:r>
      <w:r>
        <w:rPr>
          <w:rFonts w:eastAsia="Malgun Gothic"/>
        </w:rPr>
        <w:t>sps_iqt_flag</w:t>
      </w:r>
      <w:r w:rsidRPr="00B531E5">
        <w:rPr>
          <w:rFonts w:eastAsia="Malgun Gothic"/>
        </w:rPr>
        <w:t xml:space="preserve"> is equal to </w:t>
      </w:r>
      <w:r>
        <w:rPr>
          <w:rFonts w:eastAsia="Malgun Gothic"/>
        </w:rPr>
        <w:t>1)</w:t>
      </w:r>
      <w:r w:rsidRPr="00B531E5">
        <w:rPr>
          <w:rFonts w:eastAsia="Malgun Gothic"/>
        </w:rPr>
        <w:t>,</w:t>
      </w:r>
      <w:r>
        <w:rPr>
          <w:rFonts w:eastAsia="Malgun Gothic"/>
        </w:rPr>
        <w:t xml:space="preserve"> </w:t>
      </w:r>
      <w:r w:rsidRPr="00D526A4">
        <w:rPr>
          <w:rFonts w:eastAsia="Malgun Gothic"/>
        </w:rPr>
        <w:t>levelScale[ k ] = { 40, 45, 51, 57, 64, 7</w:t>
      </w:r>
      <w:r>
        <w:rPr>
          <w:rFonts w:eastAsia="Malgun Gothic"/>
        </w:rPr>
        <w:t>2</w:t>
      </w:r>
      <w:r w:rsidRPr="00D526A4">
        <w:rPr>
          <w:rFonts w:eastAsia="Malgun Gothic"/>
        </w:rPr>
        <w:t> } with k = 0..5.</w:t>
      </w:r>
    </w:p>
    <w:p w14:paraId="05F78693" w14:textId="65CBA4BA" w:rsidR="008F0E08" w:rsidRPr="00B531E5" w:rsidRDefault="008F0E08" w:rsidP="008F0E08">
      <w:pPr>
        <w:tabs>
          <w:tab w:val="left" w:pos="0"/>
        </w:tabs>
        <w:rPr>
          <w:rFonts w:eastAsia="Malgun Gothic"/>
        </w:rPr>
      </w:pPr>
      <w:r w:rsidRPr="00D526A4">
        <w:rPr>
          <w:rFonts w:eastAsia="Malgun Gothic"/>
        </w:rPr>
        <w:t>For the derivation of the scaled transform coefficients d[ x ][ y ] with x = 0..nTb</w:t>
      </w:r>
      <w:r w:rsidR="00F25EF8">
        <w:rPr>
          <w:rFonts w:eastAsia="Malgun Gothic"/>
        </w:rPr>
        <w:t>W</w:t>
      </w:r>
      <w:r w:rsidRPr="00D526A4">
        <w:rPr>
          <w:rFonts w:eastAsia="Malgun Gothic"/>
        </w:rPr>
        <w:t> − 1, y = 0..nTb</w:t>
      </w:r>
      <w:r w:rsidR="00F25EF8">
        <w:rPr>
          <w:rFonts w:eastAsia="Malgun Gothic"/>
        </w:rPr>
        <w:t>H</w:t>
      </w:r>
      <w:r w:rsidRPr="00D526A4">
        <w:rPr>
          <w:rFonts w:eastAsia="Malgun Gothic"/>
        </w:rPr>
        <w:t> − 1, the</w:t>
      </w:r>
      <w:r w:rsidRPr="00B531E5">
        <w:rPr>
          <w:rFonts w:eastAsia="Malgun Gothic"/>
        </w:rPr>
        <w:t xml:space="preserve"> following applies:</w:t>
      </w:r>
    </w:p>
    <w:p w14:paraId="14DA4BB4" w14:textId="77777777" w:rsidR="008F0E08" w:rsidRPr="00BD6CF1" w:rsidRDefault="008F0E08" w:rsidP="008F0E08">
      <w:pPr>
        <w:tabs>
          <w:tab w:val="left" w:pos="284"/>
        </w:tabs>
        <w:ind w:left="284" w:hanging="284"/>
        <w:rPr>
          <w:rFonts w:eastAsia="Malgun Gothic"/>
        </w:rPr>
      </w:pPr>
      <w:r w:rsidRPr="00BD6CF1">
        <w:rPr>
          <w:rFonts w:eastAsia="Malgun Gothic"/>
        </w:rPr>
        <w:t>–</w:t>
      </w:r>
      <w:r w:rsidRPr="00BD6CF1">
        <w:rPr>
          <w:rFonts w:eastAsia="Malgun Gothic"/>
        </w:rPr>
        <w:tab/>
        <w:t>The scaled transform coefficient d[ x ][ y ] is derived as follows:</w:t>
      </w:r>
    </w:p>
    <w:p w14:paraId="1596EDAB" w14:textId="0EE81CF8" w:rsidR="008F0E08" w:rsidRPr="00B531E5" w:rsidRDefault="008F0E08" w:rsidP="008F0E08">
      <w:pPr>
        <w:tabs>
          <w:tab w:val="left" w:pos="851"/>
          <w:tab w:val="left" w:pos="1134"/>
          <w:tab w:val="left" w:pos="1418"/>
          <w:tab w:val="left" w:pos="3600"/>
          <w:tab w:val="left" w:pos="3690"/>
          <w:tab w:val="right" w:pos="9696"/>
        </w:tabs>
        <w:ind w:left="562"/>
        <w:jc w:val="left"/>
        <w:rPr>
          <w:rFonts w:eastAsia="Malgun Gothic"/>
          <w:noProof/>
        </w:rPr>
      </w:pPr>
      <w:r w:rsidRPr="00BD6CF1">
        <w:rPr>
          <w:rFonts w:eastAsia="Malgun Gothic"/>
        </w:rPr>
        <w:t>d[ x ][ y ] = Clip3( −32768, 32767, ( ( Tra</w:t>
      </w:r>
      <w:r w:rsidRPr="00DA7459">
        <w:rPr>
          <w:rFonts w:eastAsia="Malgun Gothic"/>
        </w:rPr>
        <w:t>nsCoeffLevel[ xTbY ][ yTbY ][ cIdx ][ x ][ y ] * </w:t>
      </w:r>
      <w:r w:rsidRPr="00DA7459">
        <w:rPr>
          <w:rFonts w:eastAsia="Malgun Gothic"/>
        </w:rPr>
        <w:br/>
      </w:r>
      <w:r w:rsidRPr="00DA7459">
        <w:rPr>
          <w:rFonts w:eastAsia="Malgun Gothic"/>
        </w:rPr>
        <w:tab/>
      </w:r>
      <w:r w:rsidRPr="00DA7459">
        <w:rPr>
          <w:rFonts w:eastAsia="Malgun Gothic"/>
        </w:rPr>
        <w:tab/>
      </w:r>
      <w:r w:rsidRPr="00DA7459">
        <w:rPr>
          <w:rFonts w:eastAsia="Malgun Gothic"/>
        </w:rPr>
        <w:tab/>
        <w:t>levelScale[ qP%6 ]  &lt;&lt;  (qP / 6 ) ) </w:t>
      </w:r>
      <w:r w:rsidR="00A85000">
        <w:rPr>
          <w:rFonts w:eastAsia="Malgun Gothic"/>
        </w:rPr>
        <w:t>*</w:t>
      </w:r>
      <w:r w:rsidR="00A85000" w:rsidRPr="00DA7459">
        <w:rPr>
          <w:rFonts w:eastAsia="Malgun Gothic"/>
        </w:rPr>
        <w:t> </w:t>
      </w:r>
      <w:r w:rsidR="00A85000" w:rsidRPr="00901B03">
        <w:rPr>
          <w:lang w:val="en-CA" w:eastAsia="ko-KR"/>
        </w:rPr>
        <w:t>rectNorm</w:t>
      </w:r>
      <w:r w:rsidRPr="00DA7459">
        <w:rPr>
          <w:rFonts w:eastAsia="Malgun Gothic"/>
        </w:rPr>
        <w:t> + ( 1  &lt;&lt;  ( bdShift − 1 ) ) )  &gt;&gt;  bdShift )</w:t>
      </w:r>
      <w:r w:rsidRPr="00DA7459">
        <w:rPr>
          <w:rFonts w:eastAsia="Malgun Gothic"/>
        </w:rPr>
        <w:tab/>
      </w:r>
      <w:r w:rsidRPr="00925918">
        <w:rPr>
          <w:rFonts w:eastAsia="Malgun Gothic"/>
          <w:noProof/>
        </w:rPr>
        <w:t>(</w:t>
      </w:r>
      <w:r w:rsidRPr="00925918">
        <w:rPr>
          <w:rFonts w:eastAsia="Malgun Gothic"/>
          <w:noProof/>
        </w:rPr>
        <w:fldChar w:fldCharType="begin"/>
      </w:r>
      <w:r w:rsidRPr="00925918">
        <w:rPr>
          <w:rFonts w:eastAsia="Malgun Gothic"/>
          <w:noProof/>
        </w:rPr>
        <w:instrText xml:space="preserve"> STYLEREF 1 \s </w:instrText>
      </w:r>
      <w:r w:rsidRPr="00925918">
        <w:rPr>
          <w:rFonts w:eastAsia="Malgun Gothic"/>
          <w:noProof/>
        </w:rPr>
        <w:fldChar w:fldCharType="separate"/>
      </w:r>
      <w:r w:rsidR="0063227E">
        <w:rPr>
          <w:rFonts w:eastAsia="Malgun Gothic"/>
          <w:noProof/>
        </w:rPr>
        <w:t>8</w:t>
      </w:r>
      <w:r w:rsidRPr="00925918">
        <w:rPr>
          <w:rFonts w:eastAsia="Malgun Gothic"/>
          <w:noProof/>
        </w:rPr>
        <w:fldChar w:fldCharType="end"/>
      </w:r>
      <w:r w:rsidRPr="00925918">
        <w:rPr>
          <w:rFonts w:eastAsia="Malgun Gothic"/>
          <w:noProof/>
        </w:rPr>
        <w:noBreakHyphen/>
      </w:r>
      <w:r w:rsidRPr="00925918">
        <w:rPr>
          <w:rFonts w:eastAsia="Malgun Gothic"/>
          <w:noProof/>
        </w:rPr>
        <w:fldChar w:fldCharType="begin"/>
      </w:r>
      <w:r w:rsidRPr="00925918">
        <w:rPr>
          <w:rFonts w:eastAsia="Malgun Gothic"/>
          <w:noProof/>
        </w:rPr>
        <w:instrText xml:space="preserve"> SEQ Equation \* ARABIC \s 1 </w:instrText>
      </w:r>
      <w:r w:rsidRPr="00925918">
        <w:rPr>
          <w:rFonts w:eastAsia="Malgun Gothic"/>
          <w:noProof/>
        </w:rPr>
        <w:fldChar w:fldCharType="separate"/>
      </w:r>
      <w:r w:rsidR="0063227E">
        <w:rPr>
          <w:rFonts w:eastAsia="Malgun Gothic"/>
          <w:noProof/>
        </w:rPr>
        <w:t>780</w:t>
      </w:r>
      <w:r w:rsidRPr="00925918">
        <w:rPr>
          <w:rFonts w:eastAsia="Malgun Gothic"/>
          <w:noProof/>
        </w:rPr>
        <w:fldChar w:fldCharType="end"/>
      </w:r>
      <w:r w:rsidRPr="00925918">
        <w:rPr>
          <w:rFonts w:eastAsia="Malgun Gothic"/>
          <w:noProof/>
        </w:rPr>
        <w:t>)</w:t>
      </w:r>
    </w:p>
    <w:p w14:paraId="640E1B09" w14:textId="33F3EAE7" w:rsidR="007B3892" w:rsidRPr="003F3F11" w:rsidRDefault="007B3892" w:rsidP="007B3892">
      <w:pPr>
        <w:pStyle w:val="30"/>
        <w:rPr>
          <w:noProof/>
          <w:lang w:eastAsia="ko-KR"/>
        </w:rPr>
      </w:pPr>
      <w:bookmarkStart w:id="1364" w:name="_Ref532219656"/>
      <w:bookmarkStart w:id="1365" w:name="_Toc535190807"/>
      <w:bookmarkStart w:id="1366" w:name="_Toc536549791"/>
      <w:bookmarkStart w:id="1367" w:name="_Toc14984450"/>
      <w:r w:rsidRPr="007B3892">
        <w:rPr>
          <w:rFonts w:eastAsia="Malgun Gothic"/>
          <w:lang w:eastAsia="ko-KR"/>
        </w:rPr>
        <w:t>Transformation process for scaled transform coefficients</w:t>
      </w:r>
      <w:bookmarkEnd w:id="1364"/>
      <w:bookmarkEnd w:id="1365"/>
      <w:bookmarkEnd w:id="1366"/>
      <w:bookmarkEnd w:id="1367"/>
    </w:p>
    <w:p w14:paraId="3A36F0FC" w14:textId="35375A1A" w:rsidR="007B3892" w:rsidRPr="00CF15E1" w:rsidRDefault="007B3892" w:rsidP="007B3892">
      <w:pPr>
        <w:pStyle w:val="40"/>
        <w:rPr>
          <w:lang w:eastAsia="ko-KR"/>
        </w:rPr>
      </w:pPr>
      <w:r>
        <w:rPr>
          <w:lang w:eastAsia="ko-KR"/>
        </w:rPr>
        <w:t>General</w:t>
      </w:r>
    </w:p>
    <w:p w14:paraId="3B0113EE" w14:textId="77777777" w:rsidR="00213CE4" w:rsidRPr="001C365E" w:rsidRDefault="00213CE4" w:rsidP="00213CE4">
      <w:pPr>
        <w:rPr>
          <w:rFonts w:eastAsia="Malgun Gothic"/>
          <w:noProof/>
        </w:rPr>
      </w:pPr>
      <w:r w:rsidRPr="001C365E">
        <w:rPr>
          <w:rFonts w:eastAsia="Malgun Gothic"/>
          <w:noProof/>
        </w:rPr>
        <w:t>Inputs to this process are:</w:t>
      </w:r>
    </w:p>
    <w:p w14:paraId="33667724" w14:textId="77777777" w:rsidR="00213CE4" w:rsidRPr="001C365E" w:rsidRDefault="00213CE4" w:rsidP="00213CE4">
      <w:pPr>
        <w:tabs>
          <w:tab w:val="left" w:pos="284"/>
        </w:tabs>
        <w:ind w:left="284" w:hanging="284"/>
        <w:rPr>
          <w:rFonts w:eastAsia="Malgun Gothic"/>
          <w:noProof/>
        </w:rPr>
      </w:pPr>
      <w:r w:rsidRPr="001C365E">
        <w:rPr>
          <w:rFonts w:eastAsia="Malgun Gothic"/>
          <w:noProof/>
        </w:rPr>
        <w:t>–</w:t>
      </w:r>
      <w:r w:rsidRPr="001C365E">
        <w:rPr>
          <w:rFonts w:eastAsia="Malgun Gothic"/>
          <w:noProof/>
        </w:rPr>
        <w:tab/>
        <w:t>a luma location ( xTbY, yTbY ) specifying the top-left sample of the current luma transform block relative to the top</w:t>
      </w:r>
      <w:r w:rsidRPr="001C365E">
        <w:rPr>
          <w:rFonts w:eastAsia="Malgun Gothic"/>
          <w:noProof/>
        </w:rPr>
        <w:noBreakHyphen/>
        <w:t>left luma sample of the current picture,</w:t>
      </w:r>
    </w:p>
    <w:p w14:paraId="1F8C16E0" w14:textId="77777777" w:rsidR="00535848" w:rsidRDefault="00535848" w:rsidP="00535848">
      <w:pPr>
        <w:tabs>
          <w:tab w:val="left" w:pos="284"/>
        </w:tabs>
        <w:ind w:left="284" w:hanging="284"/>
        <w:rPr>
          <w:lang w:val="en-CA"/>
        </w:rPr>
      </w:pPr>
      <w:r>
        <w:rPr>
          <w:rFonts w:eastAsia="Malgun Gothic"/>
          <w:noProof/>
        </w:rPr>
        <w:t>–</w:t>
      </w:r>
      <w:r>
        <w:rPr>
          <w:rFonts w:eastAsia="Malgun Gothic"/>
          <w:noProof/>
        </w:rPr>
        <w:tab/>
      </w:r>
      <w:r w:rsidRPr="00901B03">
        <w:rPr>
          <w:lang w:val="en-CA"/>
        </w:rPr>
        <w:t xml:space="preserve">a </w:t>
      </w:r>
      <w:r w:rsidRPr="00455784">
        <w:rPr>
          <w:noProof/>
        </w:rPr>
        <w:t>variable</w:t>
      </w:r>
      <w:r w:rsidRPr="00901B03">
        <w:rPr>
          <w:lang w:val="en-CA"/>
        </w:rPr>
        <w:t xml:space="preserve"> nTbW specifying the</w:t>
      </w:r>
      <w:r>
        <w:rPr>
          <w:lang w:val="en-CA"/>
        </w:rPr>
        <w:t xml:space="preserve"> width of the current </w:t>
      </w:r>
      <w:r w:rsidRPr="00901B03">
        <w:rPr>
          <w:lang w:val="en-CA"/>
        </w:rPr>
        <w:t>block,</w:t>
      </w:r>
    </w:p>
    <w:p w14:paraId="5C5656EE" w14:textId="77777777" w:rsidR="00535848" w:rsidRPr="00E337E4" w:rsidRDefault="00535848" w:rsidP="00535848">
      <w:pPr>
        <w:tabs>
          <w:tab w:val="left" w:pos="284"/>
        </w:tabs>
        <w:ind w:left="284" w:hanging="284"/>
        <w:rPr>
          <w:rFonts w:eastAsia="Malgun Gothic"/>
          <w:noProof/>
        </w:rPr>
      </w:pPr>
      <w:r>
        <w:rPr>
          <w:rFonts w:eastAsia="Malgun Gothic"/>
          <w:noProof/>
        </w:rPr>
        <w:t>–</w:t>
      </w:r>
      <w:r>
        <w:rPr>
          <w:rFonts w:eastAsia="Malgun Gothic"/>
          <w:noProof/>
        </w:rPr>
        <w:tab/>
      </w:r>
      <w:r w:rsidRPr="00901B03">
        <w:rPr>
          <w:lang w:val="en-CA"/>
        </w:rPr>
        <w:t>a variable nTbH specifying the height of the current block</w:t>
      </w:r>
      <w:r>
        <w:rPr>
          <w:lang w:val="en-CA"/>
        </w:rPr>
        <w:t>,</w:t>
      </w:r>
    </w:p>
    <w:p w14:paraId="6D5F000E" w14:textId="77777777" w:rsidR="00213CE4" w:rsidRPr="001C365E" w:rsidRDefault="00213CE4" w:rsidP="00213CE4">
      <w:pPr>
        <w:tabs>
          <w:tab w:val="left" w:pos="284"/>
        </w:tabs>
        <w:ind w:left="284" w:hanging="284"/>
        <w:rPr>
          <w:rFonts w:eastAsia="Malgun Gothic"/>
          <w:noProof/>
        </w:rPr>
      </w:pPr>
      <w:r w:rsidRPr="001C365E">
        <w:rPr>
          <w:rFonts w:eastAsia="Malgun Gothic"/>
          <w:noProof/>
        </w:rPr>
        <w:t>–</w:t>
      </w:r>
      <w:r w:rsidRPr="001C365E">
        <w:rPr>
          <w:rFonts w:eastAsia="Malgun Gothic"/>
          <w:noProof/>
        </w:rPr>
        <w:tab/>
        <w:t>a variable cIdx specifying the colour component of the current block,</w:t>
      </w:r>
    </w:p>
    <w:p w14:paraId="7091FC37" w14:textId="6A634FB9" w:rsidR="00213CE4" w:rsidRPr="001C365E" w:rsidRDefault="00213CE4" w:rsidP="00213CE4">
      <w:pPr>
        <w:tabs>
          <w:tab w:val="left" w:pos="284"/>
        </w:tabs>
        <w:ind w:left="284" w:hanging="284"/>
        <w:rPr>
          <w:rFonts w:eastAsia="Malgun Gothic"/>
          <w:noProof/>
        </w:rPr>
      </w:pPr>
      <w:r w:rsidRPr="001C365E">
        <w:rPr>
          <w:rFonts w:eastAsia="Malgun Gothic"/>
          <w:noProof/>
        </w:rPr>
        <w:t>–</w:t>
      </w:r>
      <w:r w:rsidRPr="001C365E">
        <w:rPr>
          <w:rFonts w:eastAsia="Malgun Gothic"/>
          <w:noProof/>
        </w:rPr>
        <w:tab/>
        <w:t>an (</w:t>
      </w:r>
      <w:r w:rsidR="00A33CFA" w:rsidRPr="00CB6137">
        <w:rPr>
          <w:rFonts w:eastAsia="Malgun Gothic"/>
          <w:noProof/>
        </w:rPr>
        <w:t>nTb</w:t>
      </w:r>
      <w:r w:rsidR="00A33CFA">
        <w:rPr>
          <w:rFonts w:eastAsia="Malgun Gothic"/>
          <w:noProof/>
        </w:rPr>
        <w:t>W</w:t>
      </w:r>
      <w:r w:rsidRPr="001C365E">
        <w:rPr>
          <w:rFonts w:eastAsia="Malgun Gothic"/>
          <w:noProof/>
        </w:rPr>
        <w:t>)x(</w:t>
      </w:r>
      <w:r w:rsidR="00A33CFA" w:rsidRPr="00CB6137">
        <w:rPr>
          <w:rFonts w:eastAsia="Malgun Gothic"/>
          <w:noProof/>
        </w:rPr>
        <w:t>nTb</w:t>
      </w:r>
      <w:r w:rsidR="00A33CFA">
        <w:rPr>
          <w:rFonts w:eastAsia="Malgun Gothic"/>
          <w:noProof/>
        </w:rPr>
        <w:t>H</w:t>
      </w:r>
      <w:r w:rsidRPr="001C365E">
        <w:rPr>
          <w:rFonts w:eastAsia="Malgun Gothic"/>
          <w:noProof/>
        </w:rPr>
        <w:t>) array d of scaled transform coefficients with elements d[ x ][ y ].</w:t>
      </w:r>
    </w:p>
    <w:p w14:paraId="2B85AFCF" w14:textId="245EC330" w:rsidR="00213CE4" w:rsidRPr="001C365E" w:rsidRDefault="00213CE4" w:rsidP="00213CE4">
      <w:pPr>
        <w:tabs>
          <w:tab w:val="left" w:pos="284"/>
        </w:tabs>
        <w:ind w:left="284" w:hanging="284"/>
        <w:rPr>
          <w:rFonts w:eastAsia="Malgun Gothic"/>
          <w:noProof/>
        </w:rPr>
      </w:pPr>
      <w:r w:rsidRPr="001C365E">
        <w:rPr>
          <w:rFonts w:eastAsia="Malgun Gothic"/>
          <w:noProof/>
        </w:rPr>
        <w:t>Output of this process is the (</w:t>
      </w:r>
      <w:r w:rsidR="00C80737" w:rsidRPr="00CB6137">
        <w:rPr>
          <w:rFonts w:eastAsia="Malgun Gothic"/>
          <w:noProof/>
        </w:rPr>
        <w:t>nTb</w:t>
      </w:r>
      <w:r w:rsidR="00C80737">
        <w:rPr>
          <w:rFonts w:eastAsia="Malgun Gothic"/>
          <w:noProof/>
        </w:rPr>
        <w:t>W</w:t>
      </w:r>
      <w:r w:rsidRPr="001C365E">
        <w:rPr>
          <w:rFonts w:eastAsia="Malgun Gothic"/>
          <w:noProof/>
        </w:rPr>
        <w:t>)x(</w:t>
      </w:r>
      <w:r w:rsidR="00C80737" w:rsidRPr="00CB6137">
        <w:rPr>
          <w:rFonts w:eastAsia="Malgun Gothic"/>
          <w:noProof/>
        </w:rPr>
        <w:t>nTb</w:t>
      </w:r>
      <w:r w:rsidR="00C80737">
        <w:rPr>
          <w:rFonts w:eastAsia="Malgun Gothic"/>
          <w:noProof/>
        </w:rPr>
        <w:t>H</w:t>
      </w:r>
      <w:r w:rsidRPr="001C365E">
        <w:rPr>
          <w:rFonts w:eastAsia="Malgun Gothic"/>
          <w:noProof/>
        </w:rPr>
        <w:t>) array r of residual samples with elements r[ x ][ y ].</w:t>
      </w:r>
    </w:p>
    <w:p w14:paraId="42B66C58" w14:textId="3C5C8829" w:rsidR="00213CE4" w:rsidRPr="001C365E" w:rsidRDefault="00213CE4" w:rsidP="00213CE4">
      <w:pPr>
        <w:rPr>
          <w:rFonts w:eastAsia="Malgun Gothic"/>
          <w:noProof/>
        </w:rPr>
      </w:pPr>
      <w:r w:rsidRPr="001C365E">
        <w:rPr>
          <w:rFonts w:eastAsia="Malgun Gothic"/>
          <w:noProof/>
        </w:rPr>
        <w:t>The (</w:t>
      </w:r>
      <w:r w:rsidR="006F3139" w:rsidRPr="00CB6137">
        <w:rPr>
          <w:rFonts w:eastAsia="Malgun Gothic"/>
          <w:noProof/>
        </w:rPr>
        <w:t>nTb</w:t>
      </w:r>
      <w:r w:rsidR="006F3139">
        <w:rPr>
          <w:rFonts w:eastAsia="Malgun Gothic"/>
          <w:noProof/>
        </w:rPr>
        <w:t>W</w:t>
      </w:r>
      <w:r w:rsidRPr="001C365E">
        <w:rPr>
          <w:rFonts w:eastAsia="Malgun Gothic"/>
          <w:noProof/>
        </w:rPr>
        <w:t>)x(</w:t>
      </w:r>
      <w:r w:rsidR="006F3139" w:rsidRPr="00CB6137">
        <w:rPr>
          <w:rFonts w:eastAsia="Malgun Gothic"/>
          <w:noProof/>
        </w:rPr>
        <w:t>nTb</w:t>
      </w:r>
      <w:r w:rsidR="006F3139">
        <w:rPr>
          <w:rFonts w:eastAsia="Malgun Gothic"/>
          <w:noProof/>
        </w:rPr>
        <w:t>H</w:t>
      </w:r>
      <w:r w:rsidRPr="001C365E">
        <w:rPr>
          <w:rFonts w:eastAsia="Malgun Gothic"/>
          <w:noProof/>
        </w:rPr>
        <w:t>) array r of residual samples is derived as follows:</w:t>
      </w:r>
    </w:p>
    <w:p w14:paraId="6B674522" w14:textId="57F517D7" w:rsidR="00213CE4" w:rsidRPr="001C365E" w:rsidRDefault="00213CE4" w:rsidP="009A5AB4">
      <w:pPr>
        <w:numPr>
          <w:ilvl w:val="0"/>
          <w:numId w:val="47"/>
        </w:numPr>
        <w:tabs>
          <w:tab w:val="left" w:pos="360"/>
        </w:tabs>
        <w:ind w:left="360"/>
        <w:rPr>
          <w:rFonts w:eastAsia="Malgun Gothic"/>
          <w:noProof/>
        </w:rPr>
      </w:pPr>
      <w:r w:rsidRPr="001C365E">
        <w:rPr>
          <w:rFonts w:eastAsia="Malgun Gothic"/>
          <w:noProof/>
        </w:rPr>
        <w:t>Each (vertical) column of scaled transform coefficients d[ x ][ y ] with x = 0..</w:t>
      </w:r>
      <w:r w:rsidR="008A6131">
        <w:rPr>
          <w:rFonts w:eastAsia="Malgun Gothic"/>
          <w:noProof/>
        </w:rPr>
        <w:t>nTbW</w:t>
      </w:r>
      <w:r w:rsidRPr="001C365E">
        <w:rPr>
          <w:rFonts w:eastAsia="Malgun Gothic"/>
          <w:noProof/>
        </w:rPr>
        <w:t> − 1, y = 0..</w:t>
      </w:r>
      <w:r w:rsidR="008A6131">
        <w:rPr>
          <w:rFonts w:eastAsia="Malgun Gothic"/>
          <w:noProof/>
        </w:rPr>
        <w:t>nTbH</w:t>
      </w:r>
      <w:r w:rsidRPr="001C365E">
        <w:rPr>
          <w:rFonts w:eastAsia="Malgun Gothic"/>
          <w:noProof/>
        </w:rPr>
        <w:t> − 1 is transformed to e[ x ][ y ] with x = 0..</w:t>
      </w:r>
      <w:r w:rsidR="008A6131">
        <w:rPr>
          <w:rFonts w:eastAsia="Malgun Gothic"/>
          <w:noProof/>
        </w:rPr>
        <w:t>nTbW</w:t>
      </w:r>
      <w:r w:rsidRPr="001C365E">
        <w:rPr>
          <w:rFonts w:eastAsia="Malgun Gothic"/>
          <w:noProof/>
        </w:rPr>
        <w:t> − 1, y = 0..</w:t>
      </w:r>
      <w:r w:rsidR="008A6131">
        <w:rPr>
          <w:rFonts w:eastAsia="Malgun Gothic"/>
          <w:noProof/>
        </w:rPr>
        <w:t>nTbH</w:t>
      </w:r>
      <w:r w:rsidRPr="001C365E">
        <w:rPr>
          <w:rFonts w:eastAsia="Malgun Gothic"/>
          <w:noProof/>
        </w:rPr>
        <w:t xml:space="preserve"> − 1 by invoking the one-dimensional transformation process as specified in </w:t>
      </w:r>
      <w:r w:rsidRPr="006176F7">
        <w:rPr>
          <w:rFonts w:eastAsia="Malgun Gothic"/>
        </w:rPr>
        <w:t xml:space="preserve">subclause </w:t>
      </w:r>
      <w:r w:rsidR="009F2CD7">
        <w:rPr>
          <w:rFonts w:eastAsia="Malgun Gothic"/>
        </w:rPr>
        <w:fldChar w:fldCharType="begin"/>
      </w:r>
      <w:r w:rsidR="009F2CD7">
        <w:rPr>
          <w:rFonts w:eastAsia="Malgun Gothic"/>
        </w:rPr>
        <w:instrText xml:space="preserve"> REF _Ref278189696 \n \h </w:instrText>
      </w:r>
      <w:r w:rsidR="009F2CD7">
        <w:rPr>
          <w:rFonts w:eastAsia="Malgun Gothic"/>
        </w:rPr>
      </w:r>
      <w:r w:rsidR="009F2CD7">
        <w:rPr>
          <w:rFonts w:eastAsia="Malgun Gothic"/>
        </w:rPr>
        <w:fldChar w:fldCharType="separate"/>
      </w:r>
      <w:r w:rsidR="0063227E">
        <w:rPr>
          <w:rFonts w:eastAsia="Malgun Gothic"/>
        </w:rPr>
        <w:t>8.7.4.2</w:t>
      </w:r>
      <w:r w:rsidR="009F2CD7">
        <w:rPr>
          <w:rFonts w:eastAsia="Malgun Gothic"/>
        </w:rPr>
        <w:fldChar w:fldCharType="end"/>
      </w:r>
      <w:r w:rsidRPr="001C365E">
        <w:rPr>
          <w:rFonts w:eastAsia="Malgun Gothic"/>
          <w:noProof/>
        </w:rPr>
        <w:t xml:space="preserve"> for each column x = 0..nT</w:t>
      </w:r>
      <w:r w:rsidR="008A6131">
        <w:rPr>
          <w:rFonts w:eastAsia="Malgun Gothic"/>
          <w:noProof/>
        </w:rPr>
        <w:t>bW</w:t>
      </w:r>
      <w:r w:rsidRPr="001C365E">
        <w:rPr>
          <w:rFonts w:eastAsia="Malgun Gothic"/>
          <w:noProof/>
        </w:rPr>
        <w:t xml:space="preserve"> − 1 with the size of the transform block </w:t>
      </w:r>
      <w:r w:rsidR="008A6131">
        <w:rPr>
          <w:rFonts w:eastAsia="Malgun Gothic"/>
          <w:noProof/>
        </w:rPr>
        <w:t>nTbH</w:t>
      </w:r>
      <w:r w:rsidRPr="001C365E">
        <w:rPr>
          <w:rFonts w:eastAsia="Malgun Gothic"/>
          <w:noProof/>
        </w:rPr>
        <w:t>, the list d[ x ][ y ] with y = 0..</w:t>
      </w:r>
      <w:r w:rsidR="008A6131">
        <w:rPr>
          <w:rFonts w:eastAsia="Malgun Gothic"/>
          <w:noProof/>
        </w:rPr>
        <w:t>nTbH</w:t>
      </w:r>
      <w:r w:rsidRPr="001C365E">
        <w:rPr>
          <w:rFonts w:eastAsia="Malgun Gothic"/>
          <w:noProof/>
        </w:rPr>
        <w:t xml:space="preserve"> − 1, and </w:t>
      </w:r>
      <w:r w:rsidR="006931F0" w:rsidRPr="00DE0F0E">
        <w:rPr>
          <w:noProof/>
          <w:lang w:val="en-CA" w:eastAsia="ko-KR"/>
        </w:rPr>
        <w:t>the transform type variable trType set equal to trTypeVer</w:t>
      </w:r>
      <w:r w:rsidR="006931F0">
        <w:rPr>
          <w:noProof/>
          <w:lang w:val="en-CA" w:eastAsia="ko-KR"/>
        </w:rPr>
        <w:t xml:space="preserve"> if </w:t>
      </w:r>
      <w:r w:rsidR="006931F0" w:rsidRPr="001C365E">
        <w:rPr>
          <w:rFonts w:eastAsia="Malgun Gothic"/>
          <w:noProof/>
        </w:rPr>
        <w:t>cIdx</w:t>
      </w:r>
      <w:r w:rsidR="006931F0">
        <w:rPr>
          <w:rFonts w:eastAsia="Malgun Gothic"/>
          <w:noProof/>
        </w:rPr>
        <w:t xml:space="preserve"> is equal 0, otherwise 0</w:t>
      </w:r>
      <w:r w:rsidR="006931F0" w:rsidRPr="00DE0F0E">
        <w:rPr>
          <w:noProof/>
          <w:lang w:val="en-CA" w:eastAsia="ko-KR"/>
        </w:rPr>
        <w:t xml:space="preserve"> as inputs</w:t>
      </w:r>
      <w:r w:rsidR="006931F0" w:rsidRPr="001C365E">
        <w:rPr>
          <w:rFonts w:eastAsia="Malgun Gothic"/>
          <w:noProof/>
        </w:rPr>
        <w:t xml:space="preserve"> </w:t>
      </w:r>
      <w:r w:rsidR="006931F0">
        <w:rPr>
          <w:rFonts w:eastAsia="Malgun Gothic"/>
          <w:noProof/>
        </w:rPr>
        <w:t>and</w:t>
      </w:r>
      <w:r w:rsidR="006931F0" w:rsidRPr="001C365E">
        <w:rPr>
          <w:rFonts w:eastAsia="Malgun Gothic"/>
          <w:noProof/>
        </w:rPr>
        <w:t xml:space="preserve"> </w:t>
      </w:r>
      <w:r w:rsidRPr="001C365E">
        <w:rPr>
          <w:rFonts w:eastAsia="Malgun Gothic"/>
          <w:noProof/>
        </w:rPr>
        <w:t>the output is the list e[ x ][ y ] with y = 0..</w:t>
      </w:r>
      <w:r w:rsidR="008A6131">
        <w:rPr>
          <w:rFonts w:eastAsia="Malgun Gothic"/>
          <w:noProof/>
        </w:rPr>
        <w:t>nTbH</w:t>
      </w:r>
      <w:r w:rsidRPr="001C365E">
        <w:rPr>
          <w:rFonts w:eastAsia="Malgun Gothic"/>
          <w:noProof/>
        </w:rPr>
        <w:t> − 1.</w:t>
      </w:r>
    </w:p>
    <w:p w14:paraId="0C291DC1" w14:textId="2FB69A7A" w:rsidR="00706123" w:rsidRPr="00317528" w:rsidRDefault="00706123" w:rsidP="009A5AB4">
      <w:pPr>
        <w:numPr>
          <w:ilvl w:val="0"/>
          <w:numId w:val="47"/>
        </w:numPr>
        <w:tabs>
          <w:tab w:val="left" w:pos="360"/>
        </w:tabs>
        <w:ind w:left="360"/>
        <w:rPr>
          <w:rFonts w:eastAsia="Malgun Gothic"/>
          <w:noProof/>
        </w:rPr>
      </w:pPr>
      <w:r>
        <w:rPr>
          <w:rFonts w:eastAsia="Malgun Gothic"/>
          <w:noProof/>
        </w:rPr>
        <w:t xml:space="preserve">If </w:t>
      </w:r>
      <w:r w:rsidR="007835C3">
        <w:rPr>
          <w:rFonts w:eastAsia="Malgun Gothic"/>
          <w:noProof/>
        </w:rPr>
        <w:t>sps_iqt_flag</w:t>
      </w:r>
      <w:r>
        <w:rPr>
          <w:rFonts w:eastAsia="Malgun Gothic"/>
          <w:noProof/>
        </w:rPr>
        <w:t xml:space="preserve"> is equal to 1, </w:t>
      </w:r>
      <w:r w:rsidRPr="00297385">
        <w:rPr>
          <w:lang w:val="en-CA"/>
        </w:rPr>
        <w:t>the following applies</w:t>
      </w:r>
      <w:r>
        <w:rPr>
          <w:lang w:val="en-CA"/>
        </w:rPr>
        <w:t>:</w:t>
      </w:r>
    </w:p>
    <w:p w14:paraId="56CCE43B" w14:textId="14579A5E" w:rsidR="00706123" w:rsidRPr="00D526A4" w:rsidRDefault="00706123" w:rsidP="00317528">
      <w:pPr>
        <w:tabs>
          <w:tab w:val="clear" w:pos="794"/>
          <w:tab w:val="left" w:pos="851"/>
          <w:tab w:val="left" w:pos="1134"/>
          <w:tab w:val="left" w:pos="1418"/>
          <w:tab w:val="center" w:pos="4849"/>
          <w:tab w:val="right" w:pos="9696"/>
        </w:tabs>
        <w:ind w:left="562"/>
        <w:jc w:val="left"/>
        <w:rPr>
          <w:rFonts w:eastAsia="Malgun Gothic"/>
          <w:noProof/>
        </w:rPr>
      </w:pPr>
      <w:r w:rsidRPr="00BD6CF1">
        <w:rPr>
          <w:rFonts w:eastAsia="Malgun Gothic"/>
        </w:rPr>
        <w:t>–</w:t>
      </w:r>
      <w:r w:rsidRPr="00BD6CF1">
        <w:rPr>
          <w:rFonts w:eastAsia="Malgun Gothic"/>
        </w:rPr>
        <w:tab/>
      </w:r>
      <w:r>
        <w:rPr>
          <w:rFonts w:eastAsia="Malgun Gothic"/>
        </w:rPr>
        <w:t>g</w:t>
      </w:r>
      <w:r w:rsidRPr="00706123">
        <w:rPr>
          <w:rFonts w:eastAsia="Malgun Gothic"/>
        </w:rPr>
        <w:t>[</w:t>
      </w:r>
      <w:r w:rsidR="009119D9" w:rsidRPr="001C365E">
        <w:rPr>
          <w:rFonts w:eastAsia="Malgun Gothic"/>
          <w:noProof/>
        </w:rPr>
        <w:t> x ]</w:t>
      </w:r>
      <w:r w:rsidRPr="00706123">
        <w:rPr>
          <w:rFonts w:eastAsia="Malgun Gothic"/>
        </w:rPr>
        <w:t>[</w:t>
      </w:r>
      <w:r w:rsidR="009119D9">
        <w:rPr>
          <w:rFonts w:eastAsia="Malgun Gothic"/>
          <w:noProof/>
        </w:rPr>
        <w:t> y</w:t>
      </w:r>
      <w:r w:rsidR="009119D9" w:rsidRPr="001C365E">
        <w:rPr>
          <w:rFonts w:eastAsia="Malgun Gothic"/>
          <w:noProof/>
        </w:rPr>
        <w:t> </w:t>
      </w:r>
      <w:r w:rsidRPr="00706123">
        <w:rPr>
          <w:rFonts w:eastAsia="Malgun Gothic"/>
        </w:rPr>
        <w:t>] = Clip3( −32768, 32767, ( e[</w:t>
      </w:r>
      <w:r w:rsidR="009119D9" w:rsidRPr="001C365E">
        <w:rPr>
          <w:rFonts w:eastAsia="Malgun Gothic"/>
          <w:noProof/>
        </w:rPr>
        <w:t> x </w:t>
      </w:r>
      <w:r w:rsidRPr="00706123">
        <w:rPr>
          <w:rFonts w:eastAsia="Malgun Gothic"/>
        </w:rPr>
        <w:t>][</w:t>
      </w:r>
      <w:r w:rsidR="009119D9">
        <w:rPr>
          <w:rFonts w:eastAsia="Malgun Gothic"/>
          <w:noProof/>
        </w:rPr>
        <w:t> y</w:t>
      </w:r>
      <w:r w:rsidR="009119D9" w:rsidRPr="001C365E">
        <w:rPr>
          <w:rFonts w:eastAsia="Malgun Gothic"/>
          <w:noProof/>
        </w:rPr>
        <w:t> </w:t>
      </w:r>
      <w:r w:rsidRPr="00706123">
        <w:rPr>
          <w:rFonts w:eastAsia="Malgun Gothic"/>
        </w:rPr>
        <w:t>] + 64 )  &gt;&gt;  7 )</w:t>
      </w:r>
      <w:r w:rsidRPr="00706123">
        <w:rPr>
          <w:rFonts w:eastAsia="Malgun Gothic"/>
          <w:noProof/>
        </w:rPr>
        <w:t xml:space="preserve"> </w:t>
      </w:r>
      <w:r>
        <w:rPr>
          <w:rFonts w:eastAsia="Malgun Gothic"/>
          <w:noProof/>
        </w:rPr>
        <w:tab/>
      </w:r>
      <w:r w:rsidR="00B33725" w:rsidRPr="00943A5F">
        <w:rPr>
          <w:noProof/>
          <w:lang w:eastAsia="ko-KR"/>
        </w:rPr>
        <w:t>(</w:t>
      </w:r>
      <w:r w:rsidR="00B33725" w:rsidRPr="00943A5F">
        <w:rPr>
          <w:noProof/>
          <w:lang w:eastAsia="ko-KR"/>
        </w:rPr>
        <w:fldChar w:fldCharType="begin"/>
      </w:r>
      <w:r w:rsidR="00B33725" w:rsidRPr="00943A5F">
        <w:rPr>
          <w:noProof/>
          <w:lang w:eastAsia="ko-KR"/>
        </w:rPr>
        <w:instrText xml:space="preserve"> STYLEREF 1 \s </w:instrText>
      </w:r>
      <w:r w:rsidR="00B33725" w:rsidRPr="00943A5F">
        <w:rPr>
          <w:noProof/>
          <w:lang w:eastAsia="ko-KR"/>
        </w:rPr>
        <w:fldChar w:fldCharType="separate"/>
      </w:r>
      <w:r w:rsidR="0063227E">
        <w:rPr>
          <w:noProof/>
          <w:lang w:eastAsia="ko-KR"/>
        </w:rPr>
        <w:t>8</w:t>
      </w:r>
      <w:r w:rsidR="00B33725" w:rsidRPr="00943A5F">
        <w:rPr>
          <w:noProof/>
          <w:lang w:eastAsia="ko-KR"/>
        </w:rPr>
        <w:fldChar w:fldCharType="end"/>
      </w:r>
      <w:r w:rsidR="00B33725" w:rsidRPr="00943A5F">
        <w:rPr>
          <w:noProof/>
          <w:lang w:eastAsia="ko-KR"/>
        </w:rPr>
        <w:noBreakHyphen/>
      </w:r>
      <w:r w:rsidR="00B33725" w:rsidRPr="00943A5F">
        <w:rPr>
          <w:noProof/>
          <w:lang w:eastAsia="ko-KR"/>
        </w:rPr>
        <w:fldChar w:fldCharType="begin"/>
      </w:r>
      <w:r w:rsidR="00B33725" w:rsidRPr="00943A5F">
        <w:rPr>
          <w:noProof/>
          <w:lang w:eastAsia="ko-KR"/>
        </w:rPr>
        <w:instrText xml:space="preserve"> SEQ Equation \* ARABIC \s 1 </w:instrText>
      </w:r>
      <w:r w:rsidR="00B33725" w:rsidRPr="00943A5F">
        <w:rPr>
          <w:noProof/>
          <w:lang w:eastAsia="ko-KR"/>
        </w:rPr>
        <w:fldChar w:fldCharType="separate"/>
      </w:r>
      <w:r w:rsidR="0063227E">
        <w:rPr>
          <w:noProof/>
          <w:lang w:eastAsia="ko-KR"/>
        </w:rPr>
        <w:t>781</w:t>
      </w:r>
      <w:r w:rsidR="00B33725" w:rsidRPr="00943A5F">
        <w:rPr>
          <w:noProof/>
          <w:lang w:eastAsia="ko-KR"/>
        </w:rPr>
        <w:fldChar w:fldCharType="end"/>
      </w:r>
      <w:r w:rsidR="00B33725" w:rsidRPr="00943A5F">
        <w:rPr>
          <w:noProof/>
          <w:lang w:eastAsia="ko-KR"/>
        </w:rPr>
        <w:t>)</w:t>
      </w:r>
    </w:p>
    <w:p w14:paraId="25EA5E7A" w14:textId="0B510D7F" w:rsidR="00706123" w:rsidRPr="0053355D" w:rsidRDefault="00706123" w:rsidP="009A5AB4">
      <w:pPr>
        <w:numPr>
          <w:ilvl w:val="0"/>
          <w:numId w:val="47"/>
        </w:numPr>
        <w:tabs>
          <w:tab w:val="left" w:pos="360"/>
        </w:tabs>
        <w:ind w:left="360"/>
        <w:rPr>
          <w:rFonts w:eastAsia="Malgun Gothic"/>
          <w:noProof/>
        </w:rPr>
      </w:pPr>
      <w:r>
        <w:rPr>
          <w:rFonts w:eastAsia="Malgun Gothic"/>
          <w:noProof/>
        </w:rPr>
        <w:t xml:space="preserve">Otherwise, (if </w:t>
      </w:r>
      <w:r w:rsidR="007835C3">
        <w:rPr>
          <w:rFonts w:eastAsia="Malgun Gothic"/>
          <w:noProof/>
        </w:rPr>
        <w:t>sps_iqt_flag</w:t>
      </w:r>
      <w:r>
        <w:rPr>
          <w:rFonts w:eastAsia="Malgun Gothic"/>
          <w:noProof/>
        </w:rPr>
        <w:t xml:space="preserve"> is equal to 0), </w:t>
      </w:r>
      <w:r w:rsidRPr="00297385">
        <w:rPr>
          <w:lang w:val="en-CA"/>
        </w:rPr>
        <w:t>the following applies</w:t>
      </w:r>
      <w:r>
        <w:rPr>
          <w:lang w:val="en-CA"/>
        </w:rPr>
        <w:t>:</w:t>
      </w:r>
    </w:p>
    <w:p w14:paraId="01DAB7E2" w14:textId="6C5AD47C" w:rsidR="00A83D0E" w:rsidRDefault="00706123" w:rsidP="00350969">
      <w:pPr>
        <w:tabs>
          <w:tab w:val="clear" w:pos="794"/>
          <w:tab w:val="left" w:pos="851"/>
          <w:tab w:val="left" w:pos="1134"/>
          <w:tab w:val="left" w:pos="1418"/>
          <w:tab w:val="center" w:pos="4849"/>
          <w:tab w:val="right" w:pos="9696"/>
        </w:tabs>
        <w:ind w:left="562"/>
        <w:jc w:val="left"/>
        <w:rPr>
          <w:rFonts w:eastAsia="Malgun Gothic"/>
          <w:noProof/>
        </w:rPr>
      </w:pPr>
      <w:r w:rsidRPr="00BD6CF1">
        <w:rPr>
          <w:rFonts w:eastAsia="Malgun Gothic"/>
        </w:rPr>
        <w:t>–</w:t>
      </w:r>
      <w:r w:rsidRPr="00BD6CF1">
        <w:rPr>
          <w:rFonts w:eastAsia="Malgun Gothic"/>
        </w:rPr>
        <w:tab/>
      </w:r>
      <w:r>
        <w:rPr>
          <w:rFonts w:eastAsia="Malgun Gothic"/>
        </w:rPr>
        <w:t>g</w:t>
      </w:r>
      <w:r w:rsidRPr="00706123">
        <w:rPr>
          <w:rFonts w:eastAsia="Malgun Gothic"/>
        </w:rPr>
        <w:t>[</w:t>
      </w:r>
      <w:r w:rsidR="009119D9" w:rsidRPr="001C365E">
        <w:rPr>
          <w:rFonts w:eastAsia="Malgun Gothic"/>
          <w:noProof/>
        </w:rPr>
        <w:t> x ]</w:t>
      </w:r>
      <w:r w:rsidRPr="00706123">
        <w:rPr>
          <w:rFonts w:eastAsia="Malgun Gothic"/>
        </w:rPr>
        <w:t>[</w:t>
      </w:r>
      <w:r w:rsidR="009119D9">
        <w:rPr>
          <w:rFonts w:eastAsia="Malgun Gothic"/>
          <w:noProof/>
        </w:rPr>
        <w:t> y</w:t>
      </w:r>
      <w:r w:rsidR="009119D9" w:rsidRPr="001C365E">
        <w:rPr>
          <w:rFonts w:eastAsia="Malgun Gothic"/>
          <w:noProof/>
        </w:rPr>
        <w:t> </w:t>
      </w:r>
      <w:r w:rsidRPr="00706123">
        <w:rPr>
          <w:rFonts w:eastAsia="Malgun Gothic"/>
        </w:rPr>
        <w:t>] = e[</w:t>
      </w:r>
      <w:r w:rsidR="009119D9" w:rsidRPr="001C365E">
        <w:rPr>
          <w:rFonts w:eastAsia="Malgun Gothic"/>
          <w:noProof/>
        </w:rPr>
        <w:t> x ]</w:t>
      </w:r>
      <w:r w:rsidRPr="00706123">
        <w:rPr>
          <w:rFonts w:eastAsia="Malgun Gothic"/>
        </w:rPr>
        <w:t>][</w:t>
      </w:r>
      <w:r w:rsidR="009119D9">
        <w:rPr>
          <w:rFonts w:eastAsia="Malgun Gothic"/>
          <w:noProof/>
        </w:rPr>
        <w:t> y</w:t>
      </w:r>
      <w:r w:rsidR="009119D9" w:rsidRPr="001C365E">
        <w:rPr>
          <w:rFonts w:eastAsia="Malgun Gothic"/>
          <w:noProof/>
        </w:rPr>
        <w:t> </w:t>
      </w:r>
      <w:r w:rsidRPr="00706123">
        <w:rPr>
          <w:rFonts w:eastAsia="Malgun Gothic"/>
        </w:rPr>
        <w:t>]</w:t>
      </w:r>
      <w:r>
        <w:rPr>
          <w:rFonts w:eastAsia="Malgun Gothic"/>
          <w:noProof/>
        </w:rPr>
        <w:tab/>
      </w:r>
      <w:r>
        <w:rPr>
          <w:rFonts w:eastAsia="Malgun Gothic"/>
          <w:noProof/>
        </w:rPr>
        <w:tab/>
      </w:r>
      <w:r w:rsidR="00B33725" w:rsidRPr="00943A5F">
        <w:rPr>
          <w:noProof/>
          <w:lang w:eastAsia="ko-KR"/>
        </w:rPr>
        <w:t>(</w:t>
      </w:r>
      <w:r w:rsidR="00B33725" w:rsidRPr="00943A5F">
        <w:rPr>
          <w:noProof/>
          <w:lang w:eastAsia="ko-KR"/>
        </w:rPr>
        <w:fldChar w:fldCharType="begin"/>
      </w:r>
      <w:r w:rsidR="00B33725" w:rsidRPr="00943A5F">
        <w:rPr>
          <w:noProof/>
          <w:lang w:eastAsia="ko-KR"/>
        </w:rPr>
        <w:instrText xml:space="preserve"> STYLEREF 1 \s </w:instrText>
      </w:r>
      <w:r w:rsidR="00B33725" w:rsidRPr="00943A5F">
        <w:rPr>
          <w:noProof/>
          <w:lang w:eastAsia="ko-KR"/>
        </w:rPr>
        <w:fldChar w:fldCharType="separate"/>
      </w:r>
      <w:r w:rsidR="0063227E">
        <w:rPr>
          <w:noProof/>
          <w:lang w:eastAsia="ko-KR"/>
        </w:rPr>
        <w:t>8</w:t>
      </w:r>
      <w:r w:rsidR="00B33725" w:rsidRPr="00943A5F">
        <w:rPr>
          <w:noProof/>
          <w:lang w:eastAsia="ko-KR"/>
        </w:rPr>
        <w:fldChar w:fldCharType="end"/>
      </w:r>
      <w:r w:rsidR="00B33725" w:rsidRPr="00943A5F">
        <w:rPr>
          <w:noProof/>
          <w:lang w:eastAsia="ko-KR"/>
        </w:rPr>
        <w:noBreakHyphen/>
      </w:r>
      <w:r w:rsidR="00B33725" w:rsidRPr="00943A5F">
        <w:rPr>
          <w:noProof/>
          <w:lang w:eastAsia="ko-KR"/>
        </w:rPr>
        <w:fldChar w:fldCharType="begin"/>
      </w:r>
      <w:r w:rsidR="00B33725" w:rsidRPr="00943A5F">
        <w:rPr>
          <w:noProof/>
          <w:lang w:eastAsia="ko-KR"/>
        </w:rPr>
        <w:instrText xml:space="preserve"> SEQ Equation \* ARABIC \s 1 </w:instrText>
      </w:r>
      <w:r w:rsidR="00B33725" w:rsidRPr="00943A5F">
        <w:rPr>
          <w:noProof/>
          <w:lang w:eastAsia="ko-KR"/>
        </w:rPr>
        <w:fldChar w:fldCharType="separate"/>
      </w:r>
      <w:r w:rsidR="0063227E">
        <w:rPr>
          <w:noProof/>
          <w:lang w:eastAsia="ko-KR"/>
        </w:rPr>
        <w:t>782</w:t>
      </w:r>
      <w:r w:rsidR="00B33725" w:rsidRPr="00943A5F">
        <w:rPr>
          <w:noProof/>
          <w:lang w:eastAsia="ko-KR"/>
        </w:rPr>
        <w:fldChar w:fldCharType="end"/>
      </w:r>
      <w:r w:rsidR="00B33725" w:rsidRPr="00943A5F">
        <w:rPr>
          <w:noProof/>
          <w:lang w:eastAsia="ko-KR"/>
        </w:rPr>
        <w:t>)</w:t>
      </w:r>
    </w:p>
    <w:p w14:paraId="73D40908" w14:textId="7168761A" w:rsidR="00213CE4" w:rsidRDefault="00213CE4" w:rsidP="009A5AB4">
      <w:pPr>
        <w:numPr>
          <w:ilvl w:val="0"/>
          <w:numId w:val="47"/>
        </w:numPr>
        <w:tabs>
          <w:tab w:val="left" w:pos="360"/>
        </w:tabs>
        <w:ind w:left="360"/>
        <w:rPr>
          <w:rFonts w:eastAsia="Malgun Gothic"/>
          <w:noProof/>
        </w:rPr>
      </w:pPr>
      <w:r w:rsidRPr="001C365E">
        <w:rPr>
          <w:rFonts w:eastAsia="Malgun Gothic"/>
          <w:noProof/>
        </w:rPr>
        <w:t xml:space="preserve">Each (horizontal) row of the resulting array </w:t>
      </w:r>
      <w:r w:rsidR="004D3137">
        <w:rPr>
          <w:rFonts w:eastAsia="Malgun Gothic"/>
          <w:noProof/>
        </w:rPr>
        <w:t>g</w:t>
      </w:r>
      <w:r w:rsidRPr="001C365E">
        <w:rPr>
          <w:rFonts w:eastAsia="Malgun Gothic"/>
          <w:noProof/>
        </w:rPr>
        <w:t>[ x ][ y ] with x = 0..</w:t>
      </w:r>
      <w:r w:rsidR="008A6131">
        <w:rPr>
          <w:rFonts w:eastAsia="Malgun Gothic"/>
          <w:noProof/>
        </w:rPr>
        <w:t>nTbW</w:t>
      </w:r>
      <w:r w:rsidRPr="001C365E">
        <w:rPr>
          <w:rFonts w:eastAsia="Malgun Gothic"/>
          <w:noProof/>
        </w:rPr>
        <w:t> − 1, y = 0..</w:t>
      </w:r>
      <w:r w:rsidR="008A6131">
        <w:rPr>
          <w:rFonts w:eastAsia="Malgun Gothic"/>
          <w:noProof/>
        </w:rPr>
        <w:t>nTbH</w:t>
      </w:r>
      <w:r w:rsidRPr="001C365E">
        <w:rPr>
          <w:rFonts w:eastAsia="Malgun Gothic"/>
          <w:noProof/>
        </w:rPr>
        <w:t> − 1 is transformed to r[ x ][ y ] with x = 0..</w:t>
      </w:r>
      <w:r w:rsidR="008A6131">
        <w:rPr>
          <w:rFonts w:eastAsia="Malgun Gothic"/>
          <w:noProof/>
        </w:rPr>
        <w:t>nTbW</w:t>
      </w:r>
      <w:r w:rsidRPr="001C365E">
        <w:rPr>
          <w:rFonts w:eastAsia="Malgun Gothic"/>
          <w:noProof/>
        </w:rPr>
        <w:t> − 1, y = 0..</w:t>
      </w:r>
      <w:r w:rsidR="008A6131">
        <w:rPr>
          <w:rFonts w:eastAsia="Malgun Gothic"/>
          <w:noProof/>
        </w:rPr>
        <w:t>nTbH</w:t>
      </w:r>
      <w:r w:rsidRPr="001C365E">
        <w:rPr>
          <w:rFonts w:eastAsia="Malgun Gothic"/>
          <w:noProof/>
        </w:rPr>
        <w:t xml:space="preserve"> − 1 by invoking the one-dimensional transformation process as specified in </w:t>
      </w:r>
      <w:r w:rsidRPr="006176F7">
        <w:rPr>
          <w:rFonts w:eastAsia="Malgun Gothic"/>
        </w:rPr>
        <w:t xml:space="preserve">subclause </w:t>
      </w:r>
      <w:r w:rsidR="009F2CD7">
        <w:rPr>
          <w:rFonts w:eastAsia="Malgun Gothic"/>
        </w:rPr>
        <w:fldChar w:fldCharType="begin"/>
      </w:r>
      <w:r w:rsidR="009F2CD7">
        <w:rPr>
          <w:rFonts w:eastAsia="Malgun Gothic"/>
        </w:rPr>
        <w:instrText xml:space="preserve"> REF _Ref278189696 \n \h </w:instrText>
      </w:r>
      <w:r w:rsidR="009F2CD7">
        <w:rPr>
          <w:rFonts w:eastAsia="Malgun Gothic"/>
        </w:rPr>
      </w:r>
      <w:r w:rsidR="009F2CD7">
        <w:rPr>
          <w:rFonts w:eastAsia="Malgun Gothic"/>
        </w:rPr>
        <w:fldChar w:fldCharType="separate"/>
      </w:r>
      <w:r w:rsidR="0063227E">
        <w:rPr>
          <w:rFonts w:eastAsia="Malgun Gothic"/>
        </w:rPr>
        <w:t>8.7.4.2</w:t>
      </w:r>
      <w:r w:rsidR="009F2CD7">
        <w:rPr>
          <w:rFonts w:eastAsia="Malgun Gothic"/>
        </w:rPr>
        <w:fldChar w:fldCharType="end"/>
      </w:r>
      <w:r w:rsidRPr="006176F7">
        <w:rPr>
          <w:rFonts w:eastAsia="Malgun Gothic"/>
        </w:rPr>
        <w:t xml:space="preserve"> for each</w:t>
      </w:r>
      <w:r w:rsidRPr="001C365E">
        <w:rPr>
          <w:rFonts w:eastAsia="Malgun Gothic"/>
          <w:noProof/>
        </w:rPr>
        <w:t xml:space="preserve"> row y = 0..</w:t>
      </w:r>
      <w:r w:rsidR="008A6131">
        <w:rPr>
          <w:rFonts w:eastAsia="Malgun Gothic"/>
          <w:noProof/>
        </w:rPr>
        <w:t>nTbH</w:t>
      </w:r>
      <w:r w:rsidRPr="001C365E">
        <w:rPr>
          <w:rFonts w:eastAsia="Malgun Gothic"/>
          <w:noProof/>
        </w:rPr>
        <w:t xml:space="preserve"> − 1 with the size of the transform block </w:t>
      </w:r>
      <w:r w:rsidR="008A6131">
        <w:rPr>
          <w:rFonts w:eastAsia="Malgun Gothic"/>
          <w:noProof/>
        </w:rPr>
        <w:t>nTbW</w:t>
      </w:r>
      <w:r w:rsidRPr="001C365E">
        <w:rPr>
          <w:rFonts w:eastAsia="Malgun Gothic"/>
          <w:noProof/>
        </w:rPr>
        <w:t>, the list g[ x ][ y ] with x = 0..</w:t>
      </w:r>
      <w:r w:rsidR="008A6131">
        <w:rPr>
          <w:rFonts w:eastAsia="Malgun Gothic"/>
          <w:noProof/>
        </w:rPr>
        <w:t>nTbW</w:t>
      </w:r>
      <w:r w:rsidRPr="001C365E">
        <w:rPr>
          <w:rFonts w:eastAsia="Malgun Gothic"/>
          <w:noProof/>
        </w:rPr>
        <w:t xml:space="preserve"> − 1, and </w:t>
      </w:r>
      <w:r w:rsidR="006931F0" w:rsidRPr="00DE0F0E">
        <w:rPr>
          <w:noProof/>
          <w:lang w:val="en-CA" w:eastAsia="ko-KR"/>
        </w:rPr>
        <w:t>transform type variable trType set equal to trTypeHor</w:t>
      </w:r>
      <w:r w:rsidR="006931F0">
        <w:rPr>
          <w:noProof/>
          <w:lang w:val="en-CA" w:eastAsia="ko-KR"/>
        </w:rPr>
        <w:t xml:space="preserve"> if </w:t>
      </w:r>
      <w:r w:rsidR="006931F0" w:rsidRPr="001C365E">
        <w:rPr>
          <w:rFonts w:eastAsia="Malgun Gothic"/>
          <w:noProof/>
        </w:rPr>
        <w:t>cIdx</w:t>
      </w:r>
      <w:r w:rsidR="006931F0">
        <w:rPr>
          <w:rFonts w:eastAsia="Malgun Gothic"/>
          <w:noProof/>
        </w:rPr>
        <w:t xml:space="preserve"> is equal 0, otherwise 0</w:t>
      </w:r>
      <w:r w:rsidR="006931F0" w:rsidRPr="00DE0F0E">
        <w:rPr>
          <w:noProof/>
          <w:lang w:val="en-CA" w:eastAsia="ko-KR"/>
        </w:rPr>
        <w:t xml:space="preserve"> as inputs</w:t>
      </w:r>
      <w:r w:rsidR="006931F0" w:rsidRPr="001C365E">
        <w:rPr>
          <w:rFonts w:eastAsia="Malgun Gothic"/>
          <w:noProof/>
        </w:rPr>
        <w:t xml:space="preserve"> </w:t>
      </w:r>
      <w:r w:rsidR="006931F0">
        <w:rPr>
          <w:rFonts w:eastAsia="Malgun Gothic"/>
          <w:noProof/>
        </w:rPr>
        <w:t>and</w:t>
      </w:r>
      <w:r w:rsidR="006931F0" w:rsidRPr="001C365E">
        <w:rPr>
          <w:rFonts w:eastAsia="Malgun Gothic"/>
          <w:noProof/>
        </w:rPr>
        <w:t xml:space="preserve"> </w:t>
      </w:r>
      <w:r w:rsidRPr="001C365E">
        <w:rPr>
          <w:rFonts w:eastAsia="Malgun Gothic"/>
          <w:noProof/>
        </w:rPr>
        <w:t>the output is the list r[ x ][ y ] with x = 0..</w:t>
      </w:r>
      <w:r w:rsidR="008A6131">
        <w:rPr>
          <w:rFonts w:eastAsia="Malgun Gothic"/>
          <w:noProof/>
        </w:rPr>
        <w:t>nTbW</w:t>
      </w:r>
      <w:r w:rsidRPr="001C365E">
        <w:rPr>
          <w:rFonts w:eastAsia="Malgun Gothic"/>
          <w:noProof/>
        </w:rPr>
        <w:t> − 1.</w:t>
      </w:r>
    </w:p>
    <w:p w14:paraId="4950DA69" w14:textId="77777777" w:rsidR="00093534" w:rsidRDefault="00093534" w:rsidP="00093534">
      <w:pPr>
        <w:tabs>
          <w:tab w:val="left" w:pos="360"/>
        </w:tabs>
        <w:rPr>
          <w:rFonts w:eastAsia="Malgun Gothic"/>
          <w:noProof/>
        </w:rPr>
      </w:pPr>
    </w:p>
    <w:p w14:paraId="3DD7C5F6" w14:textId="292C2942" w:rsidR="00093534" w:rsidRPr="00DE0F0E" w:rsidRDefault="00093534" w:rsidP="00093534">
      <w:pPr>
        <w:pStyle w:val="afe"/>
        <w:rPr>
          <w:noProof/>
          <w:lang w:val="en-CA" w:eastAsia="ko-KR"/>
        </w:rPr>
      </w:pPr>
      <w:r w:rsidRPr="003F3F11">
        <w:rPr>
          <w:noProof/>
          <w:lang w:val="en-GB"/>
        </w:rPr>
        <w:t>Tabl</w:t>
      </w:r>
      <w:r w:rsidRPr="002519AF">
        <w:rPr>
          <w:noProof/>
          <w:lang w:val="en-GB"/>
        </w:rPr>
        <w:t>e </w:t>
      </w:r>
      <w:r w:rsidRPr="002519AF">
        <w:rPr>
          <w:noProof/>
          <w:lang w:val="en-GB"/>
        </w:rPr>
        <w:fldChar w:fldCharType="begin"/>
      </w:r>
      <w:r w:rsidRPr="002519AF">
        <w:rPr>
          <w:noProof/>
          <w:lang w:val="en-GB"/>
        </w:rPr>
        <w:instrText xml:space="preserve"> STYLEREF 1 \s </w:instrText>
      </w:r>
      <w:r w:rsidRPr="002519AF">
        <w:rPr>
          <w:noProof/>
          <w:lang w:val="en-GB"/>
        </w:rPr>
        <w:fldChar w:fldCharType="separate"/>
      </w:r>
      <w:r w:rsidR="0063227E">
        <w:rPr>
          <w:noProof/>
          <w:lang w:val="en-GB"/>
        </w:rPr>
        <w:t>8</w:t>
      </w:r>
      <w:r w:rsidRPr="002519AF">
        <w:rPr>
          <w:noProof/>
          <w:lang w:val="en-GB"/>
        </w:rPr>
        <w:fldChar w:fldCharType="end"/>
      </w:r>
      <w:r w:rsidRPr="002519AF">
        <w:rPr>
          <w:noProof/>
          <w:lang w:val="en-GB"/>
        </w:rPr>
        <w:noBreakHyphen/>
      </w:r>
      <w:r w:rsidRPr="002519AF">
        <w:rPr>
          <w:noProof/>
          <w:lang w:val="en-GB"/>
        </w:rPr>
        <w:fldChar w:fldCharType="begin"/>
      </w:r>
      <w:r w:rsidRPr="002519AF">
        <w:rPr>
          <w:noProof/>
          <w:lang w:val="en-GB"/>
        </w:rPr>
        <w:instrText xml:space="preserve"> SEQ Table \* ARABIC \s 1 </w:instrText>
      </w:r>
      <w:r w:rsidRPr="002519AF">
        <w:rPr>
          <w:noProof/>
          <w:lang w:val="en-GB"/>
        </w:rPr>
        <w:fldChar w:fldCharType="separate"/>
      </w:r>
      <w:r w:rsidR="0063227E">
        <w:rPr>
          <w:noProof/>
          <w:lang w:val="en-GB"/>
        </w:rPr>
        <w:t>16</w:t>
      </w:r>
      <w:r w:rsidRPr="002519AF">
        <w:rPr>
          <w:noProof/>
          <w:lang w:val="en-GB"/>
        </w:rPr>
        <w:fldChar w:fldCharType="end"/>
      </w:r>
      <w:r w:rsidRPr="00DE0F0E">
        <w:rPr>
          <w:noProof/>
          <w:lang w:val="en-CA" w:eastAsia="ko-KR"/>
        </w:rPr>
        <w:t xml:space="preserve"> – Specification of trTypeHor and trTypeVer depending on </w:t>
      </w:r>
      <w:r>
        <w:rPr>
          <w:noProof/>
          <w:lang w:val="en-CA" w:eastAsia="ko-KR"/>
        </w:rPr>
        <w:t>ats_cu_intra_flag</w:t>
      </w:r>
      <w:r w:rsidRPr="00DE0F0E">
        <w:rPr>
          <w:noProof/>
          <w:lang w:val="en-CA" w:eastAsia="ko-KR"/>
        </w:rPr>
        <w:t>[ x ][ y ]</w:t>
      </w:r>
      <w:r>
        <w:rPr>
          <w:noProof/>
          <w:lang w:val="en-CA" w:eastAsia="ko-KR"/>
        </w:rPr>
        <w:t>, ats</w:t>
      </w:r>
      <w:r w:rsidRPr="00DE0F0E">
        <w:rPr>
          <w:noProof/>
          <w:lang w:val="en-CA" w:eastAsia="ko-KR"/>
        </w:rPr>
        <w:t>_</w:t>
      </w:r>
      <w:r>
        <w:rPr>
          <w:noProof/>
          <w:lang w:val="en-CA" w:eastAsia="ko-KR"/>
        </w:rPr>
        <w:t>hor_mode</w:t>
      </w:r>
      <w:r w:rsidRPr="00DE0F0E">
        <w:rPr>
          <w:noProof/>
          <w:lang w:val="en-CA" w:eastAsia="ko-KR"/>
        </w:rPr>
        <w:t>[ x ][ y ]</w:t>
      </w:r>
      <w:r>
        <w:rPr>
          <w:noProof/>
          <w:lang w:val="en-CA" w:eastAsia="ko-KR"/>
        </w:rPr>
        <w:t>, and ats</w:t>
      </w:r>
      <w:r w:rsidRPr="00DE0F0E">
        <w:rPr>
          <w:noProof/>
          <w:lang w:val="en-CA" w:eastAsia="ko-KR"/>
        </w:rPr>
        <w:t>_</w:t>
      </w:r>
      <w:r>
        <w:rPr>
          <w:noProof/>
          <w:lang w:val="en-CA" w:eastAsia="ko-KR"/>
        </w:rPr>
        <w:t>ver_mode</w:t>
      </w:r>
      <w:r w:rsidRPr="00DE0F0E">
        <w:rPr>
          <w:noProof/>
          <w:lang w:val="en-CA" w:eastAsia="ko-KR"/>
        </w:rPr>
        <w:t>[ x ][ y ]</w:t>
      </w:r>
    </w:p>
    <w:tbl>
      <w:tblPr>
        <w:tblStyle w:val="TableGrid4"/>
        <w:tblW w:w="0" w:type="auto"/>
        <w:jc w:val="center"/>
        <w:tblLook w:val="04A0" w:firstRow="1" w:lastRow="0" w:firstColumn="1" w:lastColumn="0" w:noHBand="0" w:noVBand="1"/>
      </w:tblPr>
      <w:tblGrid>
        <w:gridCol w:w="2572"/>
        <w:gridCol w:w="428"/>
        <w:gridCol w:w="316"/>
        <w:gridCol w:w="316"/>
        <w:gridCol w:w="316"/>
        <w:gridCol w:w="316"/>
      </w:tblGrid>
      <w:tr w:rsidR="00093534" w:rsidRPr="00DE0F0E" w14:paraId="597E4078" w14:textId="77777777" w:rsidTr="008D6B67">
        <w:trPr>
          <w:jc w:val="center"/>
        </w:trPr>
        <w:tc>
          <w:tcPr>
            <w:tcW w:w="0" w:type="auto"/>
            <w:vAlign w:val="center"/>
          </w:tcPr>
          <w:p w14:paraId="19D243B7" w14:textId="77777777" w:rsidR="00093534" w:rsidRPr="001A476C" w:rsidRDefault="00093534" w:rsidP="008D6B67">
            <w:pPr>
              <w:jc w:val="center"/>
              <w:rPr>
                <w:b/>
                <w:noProof/>
                <w:lang w:val="en-CA" w:eastAsia="ko-KR"/>
              </w:rPr>
            </w:pPr>
            <w:r>
              <w:rPr>
                <w:b/>
                <w:noProof/>
                <w:lang w:val="en-CA" w:eastAsia="ko-KR"/>
              </w:rPr>
              <w:t>ats_cu_intra_flag</w:t>
            </w:r>
            <w:r w:rsidRPr="001A476C">
              <w:rPr>
                <w:b/>
                <w:noProof/>
                <w:lang w:val="en-CA" w:eastAsia="ko-KR"/>
              </w:rPr>
              <w:t>[ </w:t>
            </w:r>
            <w:r w:rsidRPr="001A476C">
              <w:rPr>
                <w:b/>
                <w:noProof/>
                <w:lang w:val="en-CA"/>
              </w:rPr>
              <w:t>x0</w:t>
            </w:r>
            <w:r w:rsidRPr="001A476C">
              <w:rPr>
                <w:b/>
                <w:noProof/>
                <w:lang w:val="en-CA" w:eastAsia="ko-KR"/>
              </w:rPr>
              <w:t> ][ </w:t>
            </w:r>
            <w:r w:rsidRPr="001A476C">
              <w:rPr>
                <w:b/>
                <w:noProof/>
                <w:lang w:val="en-CA"/>
              </w:rPr>
              <w:t>y0</w:t>
            </w:r>
            <w:r w:rsidRPr="001A476C">
              <w:rPr>
                <w:b/>
                <w:noProof/>
                <w:lang w:val="en-CA" w:eastAsia="ko-KR"/>
              </w:rPr>
              <w:t> ]</w:t>
            </w:r>
          </w:p>
        </w:tc>
        <w:tc>
          <w:tcPr>
            <w:tcW w:w="0" w:type="auto"/>
            <w:vAlign w:val="center"/>
          </w:tcPr>
          <w:p w14:paraId="327C72B0" w14:textId="77777777" w:rsidR="00093534" w:rsidRPr="001A476C" w:rsidRDefault="00093534" w:rsidP="008D6B67">
            <w:pPr>
              <w:jc w:val="center"/>
              <w:rPr>
                <w:b/>
                <w:noProof/>
                <w:lang w:val="en-CA" w:eastAsia="ko-KR"/>
              </w:rPr>
            </w:pPr>
            <w:r w:rsidRPr="001A476C">
              <w:rPr>
                <w:b/>
                <w:noProof/>
                <w:lang w:val="en-CA" w:eastAsia="ko-KR"/>
              </w:rPr>
              <w:t>0</w:t>
            </w:r>
          </w:p>
        </w:tc>
        <w:tc>
          <w:tcPr>
            <w:tcW w:w="0" w:type="auto"/>
            <w:gridSpan w:val="4"/>
            <w:vAlign w:val="center"/>
          </w:tcPr>
          <w:p w14:paraId="6B488E0C" w14:textId="77777777" w:rsidR="00093534" w:rsidRPr="001A476C" w:rsidRDefault="00093534" w:rsidP="008D6B67">
            <w:pPr>
              <w:jc w:val="center"/>
              <w:rPr>
                <w:b/>
                <w:noProof/>
                <w:lang w:val="en-CA" w:eastAsia="ko-KR"/>
              </w:rPr>
            </w:pPr>
            <w:r w:rsidRPr="001A476C">
              <w:rPr>
                <w:b/>
                <w:noProof/>
                <w:lang w:val="en-CA" w:eastAsia="ko-KR"/>
              </w:rPr>
              <w:t>1</w:t>
            </w:r>
          </w:p>
        </w:tc>
      </w:tr>
      <w:tr w:rsidR="00093534" w:rsidRPr="00F81EFE" w14:paraId="20DC5B35" w14:textId="77777777" w:rsidTr="008D6B67">
        <w:trPr>
          <w:jc w:val="center"/>
        </w:trPr>
        <w:tc>
          <w:tcPr>
            <w:tcW w:w="0" w:type="auto"/>
            <w:vAlign w:val="center"/>
          </w:tcPr>
          <w:p w14:paraId="5B7C1AD4" w14:textId="77777777" w:rsidR="00093534" w:rsidRPr="00694833" w:rsidRDefault="00093534" w:rsidP="008D6B67">
            <w:pPr>
              <w:jc w:val="center"/>
              <w:rPr>
                <w:b/>
                <w:noProof/>
                <w:lang w:val="en-CA" w:eastAsia="ko-KR"/>
              </w:rPr>
            </w:pPr>
            <w:r w:rsidRPr="009E657B">
              <w:rPr>
                <w:b/>
                <w:noProof/>
                <w:lang w:val="en-CA" w:eastAsia="ko-KR"/>
              </w:rPr>
              <w:t>ats</w:t>
            </w:r>
            <w:r w:rsidRPr="00017F0B">
              <w:rPr>
                <w:b/>
                <w:noProof/>
                <w:lang w:val="en-CA" w:eastAsia="ko-KR"/>
              </w:rPr>
              <w:t>_hor_mode</w:t>
            </w:r>
            <w:r w:rsidRPr="001A476C">
              <w:rPr>
                <w:b/>
                <w:noProof/>
                <w:lang w:val="en-CA" w:eastAsia="ko-KR"/>
              </w:rPr>
              <w:t>[ </w:t>
            </w:r>
            <w:r w:rsidRPr="001A476C">
              <w:rPr>
                <w:b/>
                <w:noProof/>
                <w:lang w:val="en-CA"/>
              </w:rPr>
              <w:t>x0</w:t>
            </w:r>
            <w:r w:rsidRPr="001A476C">
              <w:rPr>
                <w:b/>
                <w:noProof/>
                <w:lang w:val="en-CA" w:eastAsia="ko-KR"/>
              </w:rPr>
              <w:t> ][ </w:t>
            </w:r>
            <w:r w:rsidRPr="001A476C">
              <w:rPr>
                <w:b/>
                <w:noProof/>
                <w:lang w:val="en-CA"/>
              </w:rPr>
              <w:t>y0</w:t>
            </w:r>
            <w:r w:rsidRPr="001A476C">
              <w:rPr>
                <w:b/>
                <w:noProof/>
                <w:lang w:val="en-CA" w:eastAsia="ko-KR"/>
              </w:rPr>
              <w:t> ]</w:t>
            </w:r>
          </w:p>
        </w:tc>
        <w:tc>
          <w:tcPr>
            <w:tcW w:w="0" w:type="auto"/>
            <w:vAlign w:val="center"/>
          </w:tcPr>
          <w:p w14:paraId="431E0BAF" w14:textId="77777777" w:rsidR="00093534" w:rsidRPr="00694833" w:rsidRDefault="00093534" w:rsidP="008D6B67">
            <w:pPr>
              <w:jc w:val="center"/>
              <w:rPr>
                <w:rFonts w:eastAsia="Malgun Gothic"/>
                <w:b/>
                <w:noProof/>
                <w:lang w:val="en-CA" w:eastAsia="ko-KR"/>
              </w:rPr>
            </w:pPr>
            <w:r w:rsidRPr="00694833">
              <w:rPr>
                <w:rFonts w:eastAsia="Malgun Gothic"/>
                <w:b/>
                <w:noProof/>
                <w:lang w:val="en-CA" w:eastAsia="ko-KR"/>
              </w:rPr>
              <w:t>na</w:t>
            </w:r>
          </w:p>
        </w:tc>
        <w:tc>
          <w:tcPr>
            <w:tcW w:w="0" w:type="auto"/>
            <w:vAlign w:val="center"/>
          </w:tcPr>
          <w:p w14:paraId="72B31C27" w14:textId="77777777" w:rsidR="00093534" w:rsidRPr="00694833" w:rsidRDefault="00093534" w:rsidP="008D6B67">
            <w:pPr>
              <w:jc w:val="center"/>
              <w:rPr>
                <w:b/>
                <w:noProof/>
                <w:lang w:val="en-CA" w:eastAsia="ko-KR"/>
              </w:rPr>
            </w:pPr>
            <w:r w:rsidRPr="009E657B">
              <w:rPr>
                <w:b/>
                <w:noProof/>
                <w:lang w:val="en-CA" w:eastAsia="ko-KR"/>
              </w:rPr>
              <w:t>0</w:t>
            </w:r>
          </w:p>
        </w:tc>
        <w:tc>
          <w:tcPr>
            <w:tcW w:w="0" w:type="auto"/>
          </w:tcPr>
          <w:p w14:paraId="5C4BED5E" w14:textId="77777777" w:rsidR="00093534" w:rsidRPr="00694833" w:rsidRDefault="00093534" w:rsidP="008D6B67">
            <w:pPr>
              <w:jc w:val="center"/>
              <w:rPr>
                <w:b/>
                <w:noProof/>
                <w:lang w:val="en-CA" w:eastAsia="ko-KR"/>
              </w:rPr>
            </w:pPr>
            <w:r w:rsidRPr="009E657B">
              <w:rPr>
                <w:b/>
                <w:noProof/>
                <w:lang w:val="en-CA" w:eastAsia="ko-KR"/>
              </w:rPr>
              <w:t>1</w:t>
            </w:r>
          </w:p>
        </w:tc>
        <w:tc>
          <w:tcPr>
            <w:tcW w:w="0" w:type="auto"/>
          </w:tcPr>
          <w:p w14:paraId="67DE09E2" w14:textId="77777777" w:rsidR="00093534" w:rsidRPr="00694833" w:rsidRDefault="00093534" w:rsidP="008D6B67">
            <w:pPr>
              <w:jc w:val="center"/>
              <w:rPr>
                <w:b/>
                <w:noProof/>
                <w:lang w:val="en-CA" w:eastAsia="ko-KR"/>
              </w:rPr>
            </w:pPr>
            <w:r w:rsidRPr="009E657B">
              <w:rPr>
                <w:b/>
                <w:noProof/>
                <w:lang w:val="en-CA" w:eastAsia="ko-KR"/>
              </w:rPr>
              <w:t>0</w:t>
            </w:r>
          </w:p>
        </w:tc>
        <w:tc>
          <w:tcPr>
            <w:tcW w:w="0" w:type="auto"/>
          </w:tcPr>
          <w:p w14:paraId="4C2E2208" w14:textId="77777777" w:rsidR="00093534" w:rsidRPr="00694833" w:rsidRDefault="00093534" w:rsidP="008D6B67">
            <w:pPr>
              <w:rPr>
                <w:rFonts w:eastAsia="Malgun Gothic"/>
                <w:b/>
                <w:noProof/>
                <w:lang w:val="en-CA" w:eastAsia="ko-KR"/>
              </w:rPr>
            </w:pPr>
            <w:r w:rsidRPr="00694833">
              <w:rPr>
                <w:rFonts w:eastAsia="Malgun Gothic"/>
                <w:b/>
                <w:noProof/>
                <w:lang w:val="en-CA" w:eastAsia="ko-KR"/>
              </w:rPr>
              <w:t>1</w:t>
            </w:r>
          </w:p>
        </w:tc>
      </w:tr>
      <w:tr w:rsidR="00093534" w:rsidRPr="00F81EFE" w14:paraId="5ECB85FD" w14:textId="77777777" w:rsidTr="008D6B67">
        <w:trPr>
          <w:jc w:val="center"/>
        </w:trPr>
        <w:tc>
          <w:tcPr>
            <w:tcW w:w="0" w:type="auto"/>
            <w:tcBorders>
              <w:bottom w:val="double" w:sz="4" w:space="0" w:color="auto"/>
            </w:tcBorders>
            <w:vAlign w:val="center"/>
          </w:tcPr>
          <w:p w14:paraId="40A3D2FA" w14:textId="77777777" w:rsidR="00093534" w:rsidRPr="00694833" w:rsidRDefault="00093534" w:rsidP="008D6B67">
            <w:pPr>
              <w:jc w:val="center"/>
              <w:rPr>
                <w:b/>
                <w:noProof/>
                <w:lang w:val="en-CA" w:eastAsia="ko-KR"/>
              </w:rPr>
            </w:pPr>
            <w:r w:rsidRPr="009E657B">
              <w:rPr>
                <w:b/>
                <w:noProof/>
                <w:lang w:val="en-CA" w:eastAsia="ko-KR"/>
              </w:rPr>
              <w:t>ats</w:t>
            </w:r>
            <w:r w:rsidRPr="00017F0B">
              <w:rPr>
                <w:b/>
                <w:noProof/>
                <w:lang w:val="en-CA" w:eastAsia="ko-KR"/>
              </w:rPr>
              <w:t>_ver</w:t>
            </w:r>
            <w:r w:rsidRPr="001A476C">
              <w:rPr>
                <w:b/>
                <w:noProof/>
                <w:lang w:val="en-CA" w:eastAsia="ko-KR"/>
              </w:rPr>
              <w:t>_mode[ </w:t>
            </w:r>
            <w:r w:rsidRPr="001A476C">
              <w:rPr>
                <w:b/>
                <w:noProof/>
                <w:lang w:val="en-CA"/>
              </w:rPr>
              <w:t>x0</w:t>
            </w:r>
            <w:r w:rsidRPr="001A476C">
              <w:rPr>
                <w:b/>
                <w:noProof/>
                <w:lang w:val="en-CA" w:eastAsia="ko-KR"/>
              </w:rPr>
              <w:t> ][ </w:t>
            </w:r>
            <w:r w:rsidRPr="001A476C">
              <w:rPr>
                <w:b/>
                <w:noProof/>
                <w:lang w:val="en-CA"/>
              </w:rPr>
              <w:t>y0</w:t>
            </w:r>
            <w:r w:rsidRPr="001A476C">
              <w:rPr>
                <w:b/>
                <w:noProof/>
                <w:lang w:val="en-CA" w:eastAsia="ko-KR"/>
              </w:rPr>
              <w:t> ]</w:t>
            </w:r>
          </w:p>
        </w:tc>
        <w:tc>
          <w:tcPr>
            <w:tcW w:w="0" w:type="auto"/>
            <w:tcBorders>
              <w:bottom w:val="double" w:sz="4" w:space="0" w:color="auto"/>
            </w:tcBorders>
            <w:vAlign w:val="center"/>
          </w:tcPr>
          <w:p w14:paraId="67E188AD" w14:textId="77777777" w:rsidR="00093534" w:rsidRPr="00694833" w:rsidRDefault="00093534" w:rsidP="008D6B67">
            <w:pPr>
              <w:jc w:val="center"/>
              <w:rPr>
                <w:b/>
                <w:noProof/>
                <w:lang w:val="en-CA" w:eastAsia="ko-KR"/>
              </w:rPr>
            </w:pPr>
            <w:r w:rsidRPr="00694833">
              <w:rPr>
                <w:rFonts w:eastAsia="Malgun Gothic"/>
                <w:b/>
                <w:noProof/>
                <w:lang w:val="en-CA" w:eastAsia="ko-KR"/>
              </w:rPr>
              <w:t>na</w:t>
            </w:r>
          </w:p>
        </w:tc>
        <w:tc>
          <w:tcPr>
            <w:tcW w:w="0" w:type="auto"/>
            <w:tcBorders>
              <w:bottom w:val="double" w:sz="4" w:space="0" w:color="auto"/>
            </w:tcBorders>
            <w:vAlign w:val="center"/>
          </w:tcPr>
          <w:p w14:paraId="5245361B" w14:textId="77777777" w:rsidR="00093534" w:rsidRPr="00694833" w:rsidRDefault="00093534" w:rsidP="008D6B67">
            <w:pPr>
              <w:jc w:val="center"/>
              <w:rPr>
                <w:rFonts w:eastAsia="Malgun Gothic"/>
                <w:b/>
                <w:noProof/>
                <w:lang w:val="en-CA" w:eastAsia="ko-KR"/>
              </w:rPr>
            </w:pPr>
            <w:r w:rsidRPr="00694833">
              <w:rPr>
                <w:rFonts w:eastAsia="Malgun Gothic"/>
                <w:b/>
                <w:noProof/>
                <w:lang w:val="en-CA" w:eastAsia="ko-KR"/>
              </w:rPr>
              <w:t>0</w:t>
            </w:r>
          </w:p>
        </w:tc>
        <w:tc>
          <w:tcPr>
            <w:tcW w:w="0" w:type="auto"/>
            <w:tcBorders>
              <w:bottom w:val="double" w:sz="4" w:space="0" w:color="auto"/>
            </w:tcBorders>
          </w:tcPr>
          <w:p w14:paraId="44397ACE" w14:textId="77777777" w:rsidR="00093534" w:rsidRPr="00694833" w:rsidRDefault="00093534" w:rsidP="008D6B67">
            <w:pPr>
              <w:jc w:val="center"/>
              <w:rPr>
                <w:rFonts w:eastAsia="Malgun Gothic"/>
                <w:b/>
                <w:noProof/>
                <w:lang w:val="en-CA" w:eastAsia="ko-KR"/>
              </w:rPr>
            </w:pPr>
            <w:r w:rsidRPr="00694833">
              <w:rPr>
                <w:rFonts w:eastAsia="Malgun Gothic"/>
                <w:b/>
                <w:noProof/>
                <w:lang w:val="en-CA" w:eastAsia="ko-KR"/>
              </w:rPr>
              <w:t>0</w:t>
            </w:r>
          </w:p>
        </w:tc>
        <w:tc>
          <w:tcPr>
            <w:tcW w:w="0" w:type="auto"/>
            <w:tcBorders>
              <w:bottom w:val="double" w:sz="4" w:space="0" w:color="auto"/>
            </w:tcBorders>
          </w:tcPr>
          <w:p w14:paraId="6C29183C" w14:textId="77777777" w:rsidR="00093534" w:rsidRPr="00694833" w:rsidRDefault="00093534" w:rsidP="008D6B67">
            <w:pPr>
              <w:jc w:val="center"/>
              <w:rPr>
                <w:rFonts w:eastAsia="Malgun Gothic"/>
                <w:b/>
                <w:noProof/>
                <w:lang w:val="en-CA" w:eastAsia="ko-KR"/>
              </w:rPr>
            </w:pPr>
            <w:r w:rsidRPr="00694833">
              <w:rPr>
                <w:rFonts w:eastAsia="Malgun Gothic"/>
                <w:b/>
                <w:noProof/>
                <w:lang w:val="en-CA" w:eastAsia="ko-KR"/>
              </w:rPr>
              <w:t>1</w:t>
            </w:r>
          </w:p>
        </w:tc>
        <w:tc>
          <w:tcPr>
            <w:tcW w:w="0" w:type="auto"/>
            <w:tcBorders>
              <w:bottom w:val="double" w:sz="4" w:space="0" w:color="auto"/>
            </w:tcBorders>
          </w:tcPr>
          <w:p w14:paraId="7F93A91C" w14:textId="77777777" w:rsidR="00093534" w:rsidRPr="00694833" w:rsidRDefault="00093534" w:rsidP="008D6B67">
            <w:pPr>
              <w:jc w:val="center"/>
              <w:rPr>
                <w:rFonts w:eastAsia="Malgun Gothic"/>
                <w:b/>
                <w:noProof/>
                <w:lang w:val="en-CA" w:eastAsia="ko-KR"/>
              </w:rPr>
            </w:pPr>
            <w:r w:rsidRPr="00694833">
              <w:rPr>
                <w:rFonts w:eastAsia="Malgun Gothic"/>
                <w:b/>
                <w:noProof/>
                <w:lang w:val="en-CA" w:eastAsia="ko-KR"/>
              </w:rPr>
              <w:t>1</w:t>
            </w:r>
          </w:p>
        </w:tc>
      </w:tr>
      <w:tr w:rsidR="00093534" w:rsidRPr="00F81EFE" w14:paraId="6ACCFC5E" w14:textId="77777777" w:rsidTr="008D6B67">
        <w:trPr>
          <w:jc w:val="center"/>
        </w:trPr>
        <w:tc>
          <w:tcPr>
            <w:tcW w:w="0" w:type="auto"/>
            <w:tcBorders>
              <w:top w:val="double" w:sz="4" w:space="0" w:color="auto"/>
            </w:tcBorders>
            <w:vAlign w:val="center"/>
          </w:tcPr>
          <w:p w14:paraId="40E02DA0" w14:textId="77777777" w:rsidR="00093534" w:rsidRPr="00E1019A" w:rsidRDefault="00093534" w:rsidP="008D6B67">
            <w:pPr>
              <w:jc w:val="center"/>
              <w:rPr>
                <w:noProof/>
                <w:lang w:val="en-CA" w:eastAsia="ko-KR"/>
              </w:rPr>
            </w:pPr>
            <w:r w:rsidRPr="00E1019A">
              <w:rPr>
                <w:noProof/>
                <w:lang w:val="en-CA" w:eastAsia="ko-KR"/>
              </w:rPr>
              <w:t>trTypeHor</w:t>
            </w:r>
          </w:p>
        </w:tc>
        <w:tc>
          <w:tcPr>
            <w:tcW w:w="0" w:type="auto"/>
            <w:tcBorders>
              <w:top w:val="double" w:sz="4" w:space="0" w:color="auto"/>
            </w:tcBorders>
            <w:vAlign w:val="center"/>
          </w:tcPr>
          <w:p w14:paraId="7343307C" w14:textId="77777777" w:rsidR="00093534" w:rsidRPr="009E657B" w:rsidRDefault="00093534" w:rsidP="008D6B67">
            <w:pPr>
              <w:jc w:val="center"/>
              <w:rPr>
                <w:noProof/>
                <w:lang w:val="en-CA" w:eastAsia="ko-KR"/>
              </w:rPr>
            </w:pPr>
            <w:r w:rsidRPr="009E657B">
              <w:rPr>
                <w:noProof/>
                <w:lang w:val="en-CA" w:eastAsia="ko-KR"/>
              </w:rPr>
              <w:t>0</w:t>
            </w:r>
          </w:p>
        </w:tc>
        <w:tc>
          <w:tcPr>
            <w:tcW w:w="0" w:type="auto"/>
            <w:tcBorders>
              <w:top w:val="double" w:sz="4" w:space="0" w:color="auto"/>
            </w:tcBorders>
            <w:vAlign w:val="center"/>
          </w:tcPr>
          <w:p w14:paraId="73A7EB52" w14:textId="77777777" w:rsidR="00093534" w:rsidRPr="009E657B" w:rsidRDefault="00093534" w:rsidP="008D6B67">
            <w:pPr>
              <w:jc w:val="center"/>
              <w:rPr>
                <w:noProof/>
                <w:lang w:val="en-CA" w:eastAsia="ko-KR"/>
              </w:rPr>
            </w:pPr>
            <w:r w:rsidRPr="009E657B">
              <w:rPr>
                <w:noProof/>
                <w:lang w:val="en-CA" w:eastAsia="ko-KR"/>
              </w:rPr>
              <w:t>1</w:t>
            </w:r>
          </w:p>
        </w:tc>
        <w:tc>
          <w:tcPr>
            <w:tcW w:w="0" w:type="auto"/>
            <w:tcBorders>
              <w:top w:val="double" w:sz="4" w:space="0" w:color="auto"/>
            </w:tcBorders>
          </w:tcPr>
          <w:p w14:paraId="0BFBA6BF" w14:textId="77777777" w:rsidR="00093534" w:rsidRPr="00017F0B" w:rsidRDefault="00093534" w:rsidP="008D6B67">
            <w:pPr>
              <w:jc w:val="center"/>
              <w:rPr>
                <w:noProof/>
                <w:lang w:val="en-CA" w:eastAsia="ko-KR"/>
              </w:rPr>
            </w:pPr>
            <w:r w:rsidRPr="009E657B">
              <w:rPr>
                <w:noProof/>
                <w:lang w:val="en-CA" w:eastAsia="ko-KR"/>
              </w:rPr>
              <w:t>2</w:t>
            </w:r>
          </w:p>
        </w:tc>
        <w:tc>
          <w:tcPr>
            <w:tcW w:w="0" w:type="auto"/>
            <w:tcBorders>
              <w:top w:val="double" w:sz="4" w:space="0" w:color="auto"/>
            </w:tcBorders>
          </w:tcPr>
          <w:p w14:paraId="5038ADE6" w14:textId="77777777" w:rsidR="00093534" w:rsidRPr="001A476C" w:rsidRDefault="00093534" w:rsidP="008D6B67">
            <w:pPr>
              <w:jc w:val="center"/>
              <w:rPr>
                <w:noProof/>
                <w:lang w:val="en-CA" w:eastAsia="ko-KR"/>
              </w:rPr>
            </w:pPr>
            <w:r w:rsidRPr="001A476C">
              <w:rPr>
                <w:noProof/>
                <w:lang w:val="en-CA" w:eastAsia="ko-KR"/>
              </w:rPr>
              <w:t>1</w:t>
            </w:r>
          </w:p>
        </w:tc>
        <w:tc>
          <w:tcPr>
            <w:tcW w:w="0" w:type="auto"/>
            <w:tcBorders>
              <w:top w:val="double" w:sz="4" w:space="0" w:color="auto"/>
            </w:tcBorders>
          </w:tcPr>
          <w:p w14:paraId="29743975" w14:textId="77777777" w:rsidR="00093534" w:rsidRPr="001A476C" w:rsidRDefault="00093534" w:rsidP="008D6B67">
            <w:pPr>
              <w:jc w:val="center"/>
              <w:rPr>
                <w:noProof/>
                <w:lang w:val="en-CA" w:eastAsia="ko-KR"/>
              </w:rPr>
            </w:pPr>
            <w:r w:rsidRPr="001A476C">
              <w:rPr>
                <w:noProof/>
                <w:lang w:val="en-CA" w:eastAsia="ko-KR"/>
              </w:rPr>
              <w:t>2</w:t>
            </w:r>
          </w:p>
        </w:tc>
      </w:tr>
      <w:tr w:rsidR="00093534" w:rsidRPr="00F81EFE" w14:paraId="2DB8991F" w14:textId="77777777" w:rsidTr="008D6B67">
        <w:trPr>
          <w:jc w:val="center"/>
        </w:trPr>
        <w:tc>
          <w:tcPr>
            <w:tcW w:w="0" w:type="auto"/>
            <w:vAlign w:val="center"/>
          </w:tcPr>
          <w:p w14:paraId="54FA8B32" w14:textId="77777777" w:rsidR="00093534" w:rsidRPr="00E1019A" w:rsidRDefault="00093534" w:rsidP="008D6B67">
            <w:pPr>
              <w:jc w:val="center"/>
              <w:rPr>
                <w:noProof/>
                <w:lang w:val="en-CA" w:eastAsia="ko-KR"/>
              </w:rPr>
            </w:pPr>
            <w:r w:rsidRPr="00E1019A">
              <w:rPr>
                <w:noProof/>
                <w:lang w:val="en-CA" w:eastAsia="ko-KR"/>
              </w:rPr>
              <w:t>trTypeVer</w:t>
            </w:r>
          </w:p>
        </w:tc>
        <w:tc>
          <w:tcPr>
            <w:tcW w:w="0" w:type="auto"/>
            <w:vAlign w:val="center"/>
          </w:tcPr>
          <w:p w14:paraId="2ABAF07B" w14:textId="77777777" w:rsidR="00093534" w:rsidRPr="009E657B" w:rsidRDefault="00093534" w:rsidP="008D6B67">
            <w:pPr>
              <w:jc w:val="center"/>
              <w:rPr>
                <w:noProof/>
                <w:lang w:val="en-CA" w:eastAsia="ko-KR"/>
              </w:rPr>
            </w:pPr>
            <w:r w:rsidRPr="009E657B">
              <w:rPr>
                <w:noProof/>
                <w:lang w:val="en-CA" w:eastAsia="ko-KR"/>
              </w:rPr>
              <w:t>0</w:t>
            </w:r>
          </w:p>
        </w:tc>
        <w:tc>
          <w:tcPr>
            <w:tcW w:w="0" w:type="auto"/>
            <w:vAlign w:val="center"/>
          </w:tcPr>
          <w:p w14:paraId="60A86710" w14:textId="77777777" w:rsidR="00093534" w:rsidRPr="009E657B" w:rsidRDefault="00093534" w:rsidP="008D6B67">
            <w:pPr>
              <w:jc w:val="center"/>
              <w:rPr>
                <w:noProof/>
                <w:lang w:val="en-CA" w:eastAsia="ko-KR"/>
              </w:rPr>
            </w:pPr>
            <w:r w:rsidRPr="009E657B">
              <w:rPr>
                <w:noProof/>
                <w:lang w:val="en-CA" w:eastAsia="ko-KR"/>
              </w:rPr>
              <w:t>1</w:t>
            </w:r>
          </w:p>
        </w:tc>
        <w:tc>
          <w:tcPr>
            <w:tcW w:w="0" w:type="auto"/>
          </w:tcPr>
          <w:p w14:paraId="3786BC7C" w14:textId="77777777" w:rsidR="00093534" w:rsidRPr="001A476C" w:rsidRDefault="00093534" w:rsidP="008D6B67">
            <w:pPr>
              <w:jc w:val="center"/>
              <w:rPr>
                <w:noProof/>
                <w:lang w:val="en-CA" w:eastAsia="ko-KR"/>
              </w:rPr>
            </w:pPr>
            <w:r w:rsidRPr="001A476C">
              <w:rPr>
                <w:noProof/>
                <w:lang w:val="en-CA" w:eastAsia="ko-KR"/>
              </w:rPr>
              <w:t>1</w:t>
            </w:r>
          </w:p>
        </w:tc>
        <w:tc>
          <w:tcPr>
            <w:tcW w:w="0" w:type="auto"/>
          </w:tcPr>
          <w:p w14:paraId="46F9BB8F" w14:textId="77777777" w:rsidR="00093534" w:rsidRPr="001A476C" w:rsidRDefault="00093534" w:rsidP="008D6B67">
            <w:pPr>
              <w:jc w:val="center"/>
              <w:rPr>
                <w:noProof/>
                <w:lang w:val="en-CA" w:eastAsia="ko-KR"/>
              </w:rPr>
            </w:pPr>
            <w:r w:rsidRPr="001A476C">
              <w:rPr>
                <w:noProof/>
                <w:lang w:val="en-CA" w:eastAsia="ko-KR"/>
              </w:rPr>
              <w:t>2</w:t>
            </w:r>
          </w:p>
        </w:tc>
        <w:tc>
          <w:tcPr>
            <w:tcW w:w="0" w:type="auto"/>
          </w:tcPr>
          <w:p w14:paraId="759D46F8" w14:textId="77777777" w:rsidR="00093534" w:rsidRPr="00CD7E6D" w:rsidRDefault="00093534" w:rsidP="008D6B67">
            <w:pPr>
              <w:jc w:val="center"/>
              <w:rPr>
                <w:noProof/>
                <w:lang w:val="en-CA" w:eastAsia="ko-KR"/>
              </w:rPr>
            </w:pPr>
            <w:r w:rsidRPr="00CD7E6D">
              <w:rPr>
                <w:noProof/>
                <w:lang w:val="en-CA" w:eastAsia="ko-KR"/>
              </w:rPr>
              <w:t>2</w:t>
            </w:r>
          </w:p>
        </w:tc>
      </w:tr>
    </w:tbl>
    <w:p w14:paraId="1DD70C03" w14:textId="32C7871E" w:rsidR="00093534" w:rsidRPr="00DE0F0E" w:rsidRDefault="00093534" w:rsidP="00093534">
      <w:pPr>
        <w:pStyle w:val="afe"/>
        <w:rPr>
          <w:noProof/>
          <w:lang w:val="en-CA" w:eastAsia="ko-KR"/>
        </w:rPr>
      </w:pPr>
      <w:r w:rsidRPr="002519AF">
        <w:rPr>
          <w:noProof/>
          <w:lang w:val="en-GB"/>
        </w:rPr>
        <w:lastRenderedPageBreak/>
        <w:t>Table </w:t>
      </w:r>
      <w:r w:rsidRPr="002519AF">
        <w:rPr>
          <w:noProof/>
          <w:lang w:val="en-GB"/>
        </w:rPr>
        <w:fldChar w:fldCharType="begin"/>
      </w:r>
      <w:r w:rsidRPr="002519AF">
        <w:rPr>
          <w:noProof/>
          <w:lang w:val="en-GB"/>
        </w:rPr>
        <w:instrText xml:space="preserve"> STYLEREF 1 \s </w:instrText>
      </w:r>
      <w:r w:rsidRPr="002519AF">
        <w:rPr>
          <w:noProof/>
          <w:lang w:val="en-GB"/>
        </w:rPr>
        <w:fldChar w:fldCharType="separate"/>
      </w:r>
      <w:r w:rsidR="0063227E">
        <w:rPr>
          <w:noProof/>
          <w:lang w:val="en-GB"/>
        </w:rPr>
        <w:t>8</w:t>
      </w:r>
      <w:r w:rsidRPr="002519AF">
        <w:rPr>
          <w:noProof/>
          <w:lang w:val="en-GB"/>
        </w:rPr>
        <w:fldChar w:fldCharType="end"/>
      </w:r>
      <w:r w:rsidRPr="002519AF">
        <w:rPr>
          <w:noProof/>
          <w:lang w:val="en-GB"/>
        </w:rPr>
        <w:noBreakHyphen/>
      </w:r>
      <w:r w:rsidRPr="002519AF">
        <w:rPr>
          <w:noProof/>
          <w:lang w:val="en-GB"/>
        </w:rPr>
        <w:fldChar w:fldCharType="begin"/>
      </w:r>
      <w:r w:rsidRPr="002519AF">
        <w:rPr>
          <w:noProof/>
          <w:lang w:val="en-GB"/>
        </w:rPr>
        <w:instrText xml:space="preserve"> SEQ Table \* ARABIC \s 1 </w:instrText>
      </w:r>
      <w:r w:rsidRPr="002519AF">
        <w:rPr>
          <w:noProof/>
          <w:lang w:val="en-GB"/>
        </w:rPr>
        <w:fldChar w:fldCharType="separate"/>
      </w:r>
      <w:r w:rsidR="0063227E">
        <w:rPr>
          <w:noProof/>
          <w:lang w:val="en-GB"/>
        </w:rPr>
        <w:t>17</w:t>
      </w:r>
      <w:r w:rsidRPr="002519AF">
        <w:rPr>
          <w:noProof/>
          <w:lang w:val="en-GB"/>
        </w:rPr>
        <w:fldChar w:fldCharType="end"/>
      </w:r>
      <w:r w:rsidRPr="002519AF">
        <w:rPr>
          <w:noProof/>
          <w:lang w:val="en-CA" w:eastAsia="ko-KR"/>
        </w:rPr>
        <w:t xml:space="preserve"> – Specifi</w:t>
      </w:r>
      <w:r w:rsidRPr="00DE0F0E">
        <w:rPr>
          <w:noProof/>
          <w:lang w:val="en-CA" w:eastAsia="ko-KR"/>
        </w:rPr>
        <w:t xml:space="preserve">cation of trTypeHor and trTypeVer depending on </w:t>
      </w:r>
      <w:r>
        <w:rPr>
          <w:noProof/>
          <w:lang w:val="en-CA" w:eastAsia="ko-KR"/>
        </w:rPr>
        <w:t>ats_cu_inter_flag</w:t>
      </w:r>
      <w:r w:rsidRPr="00DE0F0E">
        <w:rPr>
          <w:noProof/>
          <w:lang w:val="en-CA" w:eastAsia="ko-KR"/>
        </w:rPr>
        <w:t>[ x ][ y ]</w:t>
      </w:r>
      <w:r>
        <w:rPr>
          <w:noProof/>
          <w:lang w:val="en-CA" w:eastAsia="ko-KR"/>
        </w:rPr>
        <w:t xml:space="preserve">, </w:t>
      </w:r>
      <w:r w:rsidRPr="00694833">
        <w:rPr>
          <w:lang w:eastAsia="ko-KR"/>
        </w:rPr>
        <w:t>ats_cu_inter_horizontal_flag</w:t>
      </w:r>
      <w:r w:rsidRPr="00DE0F0E">
        <w:rPr>
          <w:noProof/>
          <w:lang w:val="en-CA" w:eastAsia="ko-KR"/>
        </w:rPr>
        <w:t>[ x ][ y ]</w:t>
      </w:r>
      <w:r>
        <w:rPr>
          <w:noProof/>
          <w:lang w:val="en-CA" w:eastAsia="ko-KR"/>
        </w:rPr>
        <w:t xml:space="preserve">, and </w:t>
      </w:r>
      <w:r w:rsidRPr="00694833">
        <w:rPr>
          <w:lang w:eastAsia="ko-KR"/>
        </w:rPr>
        <w:t>ats_cu_inter_pos_flag</w:t>
      </w:r>
      <w:r w:rsidRPr="00DE0F0E">
        <w:rPr>
          <w:noProof/>
          <w:lang w:val="en-CA" w:eastAsia="ko-KR"/>
        </w:rPr>
        <w:t xml:space="preserve"> [ x ][ y ]</w:t>
      </w:r>
      <w:r>
        <w:rPr>
          <w:noProof/>
          <w:lang w:val="en-CA" w:eastAsia="ko-KR"/>
        </w:rPr>
        <w:t xml:space="preserve"> and size of the block </w:t>
      </w:r>
    </w:p>
    <w:tbl>
      <w:tblPr>
        <w:tblStyle w:val="TableGrid4"/>
        <w:tblW w:w="6480" w:type="dxa"/>
        <w:jc w:val="center"/>
        <w:tblLayout w:type="fixed"/>
        <w:tblLook w:val="04A0" w:firstRow="1" w:lastRow="0" w:firstColumn="1" w:lastColumn="0" w:noHBand="0" w:noVBand="1"/>
      </w:tblPr>
      <w:tblGrid>
        <w:gridCol w:w="3865"/>
        <w:gridCol w:w="725"/>
        <w:gridCol w:w="511"/>
        <w:gridCol w:w="659"/>
        <w:gridCol w:w="720"/>
      </w:tblGrid>
      <w:tr w:rsidR="00093534" w:rsidRPr="00DE0F0E" w14:paraId="3A675213" w14:textId="77777777" w:rsidTr="008D6B67">
        <w:trPr>
          <w:jc w:val="center"/>
        </w:trPr>
        <w:tc>
          <w:tcPr>
            <w:tcW w:w="3865" w:type="dxa"/>
            <w:vAlign w:val="center"/>
          </w:tcPr>
          <w:p w14:paraId="5DF48915" w14:textId="77777777" w:rsidR="00093534" w:rsidRPr="00694833" w:rsidRDefault="00093534" w:rsidP="008D6B67">
            <w:pPr>
              <w:jc w:val="center"/>
              <w:rPr>
                <w:b/>
                <w:noProof/>
                <w:lang w:val="en-US" w:eastAsia="ko-KR"/>
              </w:rPr>
            </w:pPr>
            <w:r>
              <w:rPr>
                <w:b/>
                <w:noProof/>
                <w:lang w:val="en-US" w:eastAsia="ko-KR"/>
              </w:rPr>
              <w:t>max(nTbH, nTbW)</w:t>
            </w:r>
          </w:p>
        </w:tc>
        <w:tc>
          <w:tcPr>
            <w:tcW w:w="725" w:type="dxa"/>
            <w:vAlign w:val="center"/>
          </w:tcPr>
          <w:p w14:paraId="093BDB1A" w14:textId="77777777" w:rsidR="00093534" w:rsidRPr="00694833" w:rsidRDefault="00093534" w:rsidP="008D6B67">
            <w:pPr>
              <w:jc w:val="center"/>
              <w:rPr>
                <w:b/>
                <w:noProof/>
                <w:lang w:val="en-CA" w:eastAsia="ko-KR"/>
              </w:rPr>
            </w:pPr>
            <w:r w:rsidRPr="00915859">
              <w:rPr>
                <w:b/>
                <w:noProof/>
                <w:lang w:val="en-CA" w:eastAsia="ko-KR"/>
              </w:rPr>
              <w:t>&gt;</w:t>
            </w:r>
            <w:r>
              <w:rPr>
                <w:b/>
                <w:noProof/>
                <w:lang w:val="en-CA" w:eastAsia="ko-KR"/>
              </w:rPr>
              <w:t xml:space="preserve"> </w:t>
            </w:r>
            <w:r w:rsidRPr="00915859">
              <w:rPr>
                <w:b/>
                <w:noProof/>
                <w:lang w:val="en-CA" w:eastAsia="ko-KR"/>
              </w:rPr>
              <w:t>32</w:t>
            </w:r>
          </w:p>
        </w:tc>
        <w:tc>
          <w:tcPr>
            <w:tcW w:w="1890" w:type="dxa"/>
            <w:gridSpan w:val="3"/>
            <w:vAlign w:val="center"/>
          </w:tcPr>
          <w:p w14:paraId="58511A35" w14:textId="77777777" w:rsidR="00093534" w:rsidRPr="001A476C" w:rsidRDefault="00093534" w:rsidP="008D6B67">
            <w:pPr>
              <w:jc w:val="center"/>
              <w:rPr>
                <w:b/>
                <w:noProof/>
                <w:lang w:val="en-CA" w:eastAsia="ko-KR"/>
              </w:rPr>
            </w:pPr>
            <w:r>
              <w:rPr>
                <w:b/>
                <w:noProof/>
                <w:lang w:val="en-CA" w:eastAsia="ko-KR"/>
              </w:rPr>
              <w:t>&lt;= 32</w:t>
            </w:r>
          </w:p>
        </w:tc>
      </w:tr>
      <w:tr w:rsidR="00093534" w:rsidRPr="00DE0F0E" w14:paraId="0DF65208" w14:textId="77777777" w:rsidTr="008D6B67">
        <w:trPr>
          <w:jc w:val="center"/>
        </w:trPr>
        <w:tc>
          <w:tcPr>
            <w:tcW w:w="3865" w:type="dxa"/>
            <w:vAlign w:val="center"/>
          </w:tcPr>
          <w:p w14:paraId="28C46F2E" w14:textId="77777777" w:rsidR="00093534" w:rsidRPr="001A476C" w:rsidRDefault="00093534" w:rsidP="008D6B67">
            <w:pPr>
              <w:jc w:val="center"/>
              <w:rPr>
                <w:b/>
                <w:noProof/>
                <w:lang w:val="en-CA" w:eastAsia="ko-KR"/>
              </w:rPr>
            </w:pPr>
            <w:r>
              <w:rPr>
                <w:b/>
                <w:noProof/>
                <w:lang w:val="en-CA" w:eastAsia="ko-KR"/>
              </w:rPr>
              <w:t>ats_cu_inter_flag</w:t>
            </w:r>
            <w:r w:rsidRPr="001A476C">
              <w:rPr>
                <w:b/>
                <w:noProof/>
                <w:lang w:val="en-CA" w:eastAsia="ko-KR"/>
              </w:rPr>
              <w:t>[ </w:t>
            </w:r>
            <w:r w:rsidRPr="001A476C">
              <w:rPr>
                <w:b/>
                <w:noProof/>
                <w:lang w:val="en-CA"/>
              </w:rPr>
              <w:t>x0</w:t>
            </w:r>
            <w:r w:rsidRPr="001A476C">
              <w:rPr>
                <w:b/>
                <w:noProof/>
                <w:lang w:val="en-CA" w:eastAsia="ko-KR"/>
              </w:rPr>
              <w:t> ][ </w:t>
            </w:r>
            <w:r w:rsidRPr="001A476C">
              <w:rPr>
                <w:b/>
                <w:noProof/>
                <w:lang w:val="en-CA"/>
              </w:rPr>
              <w:t>y0</w:t>
            </w:r>
            <w:r w:rsidRPr="001A476C">
              <w:rPr>
                <w:b/>
                <w:noProof/>
                <w:lang w:val="en-CA" w:eastAsia="ko-KR"/>
              </w:rPr>
              <w:t> ]</w:t>
            </w:r>
          </w:p>
        </w:tc>
        <w:tc>
          <w:tcPr>
            <w:tcW w:w="725" w:type="dxa"/>
          </w:tcPr>
          <w:p w14:paraId="12EA0E1B" w14:textId="77777777" w:rsidR="00093534" w:rsidRPr="001A476C" w:rsidRDefault="00093534" w:rsidP="008D6B67">
            <w:pPr>
              <w:jc w:val="center"/>
              <w:rPr>
                <w:b/>
                <w:noProof/>
                <w:lang w:val="en-CA" w:eastAsia="ko-KR"/>
              </w:rPr>
            </w:pPr>
            <w:r>
              <w:rPr>
                <w:b/>
                <w:noProof/>
                <w:lang w:val="en-CA" w:eastAsia="ko-KR"/>
              </w:rPr>
              <w:t>X</w:t>
            </w:r>
          </w:p>
        </w:tc>
        <w:tc>
          <w:tcPr>
            <w:tcW w:w="511" w:type="dxa"/>
            <w:vAlign w:val="center"/>
          </w:tcPr>
          <w:p w14:paraId="382BE5D8" w14:textId="77777777" w:rsidR="00093534" w:rsidRPr="001A476C" w:rsidRDefault="00093534" w:rsidP="008D6B67">
            <w:pPr>
              <w:jc w:val="center"/>
              <w:rPr>
                <w:b/>
                <w:noProof/>
                <w:lang w:val="en-CA" w:eastAsia="ko-KR"/>
              </w:rPr>
            </w:pPr>
            <w:r w:rsidRPr="001A476C">
              <w:rPr>
                <w:b/>
                <w:noProof/>
                <w:lang w:val="en-CA" w:eastAsia="ko-KR"/>
              </w:rPr>
              <w:t>0</w:t>
            </w:r>
          </w:p>
        </w:tc>
        <w:tc>
          <w:tcPr>
            <w:tcW w:w="1379" w:type="dxa"/>
            <w:gridSpan w:val="2"/>
            <w:vAlign w:val="center"/>
          </w:tcPr>
          <w:p w14:paraId="071D669D" w14:textId="77777777" w:rsidR="00093534" w:rsidRPr="001A476C" w:rsidRDefault="00093534" w:rsidP="008D6B67">
            <w:pPr>
              <w:jc w:val="center"/>
              <w:rPr>
                <w:b/>
                <w:noProof/>
                <w:lang w:val="en-CA" w:eastAsia="ko-KR"/>
              </w:rPr>
            </w:pPr>
            <w:r w:rsidRPr="001A476C">
              <w:rPr>
                <w:b/>
                <w:noProof/>
                <w:lang w:val="en-CA" w:eastAsia="ko-KR"/>
              </w:rPr>
              <w:t>1</w:t>
            </w:r>
          </w:p>
        </w:tc>
      </w:tr>
      <w:tr w:rsidR="00093534" w:rsidRPr="00F81EFE" w14:paraId="316B4A8C" w14:textId="77777777" w:rsidTr="008D6B67">
        <w:trPr>
          <w:jc w:val="center"/>
        </w:trPr>
        <w:tc>
          <w:tcPr>
            <w:tcW w:w="3865" w:type="dxa"/>
            <w:vAlign w:val="center"/>
          </w:tcPr>
          <w:p w14:paraId="3DB5AAD6" w14:textId="77777777" w:rsidR="00093534" w:rsidRPr="007B707E" w:rsidRDefault="00093534" w:rsidP="008D6B67">
            <w:pPr>
              <w:jc w:val="center"/>
              <w:rPr>
                <w:b/>
                <w:noProof/>
                <w:lang w:val="en-CA" w:eastAsia="ko-KR"/>
              </w:rPr>
            </w:pPr>
            <w:r w:rsidRPr="00694833">
              <w:rPr>
                <w:b/>
                <w:lang w:eastAsia="ko-KR"/>
              </w:rPr>
              <w:t>ats_cu_inter_horizontal_flag</w:t>
            </w:r>
            <w:r w:rsidRPr="001A476C">
              <w:rPr>
                <w:b/>
                <w:noProof/>
                <w:lang w:val="en-CA" w:eastAsia="ko-KR"/>
              </w:rPr>
              <w:t>[ </w:t>
            </w:r>
            <w:r w:rsidRPr="001A476C">
              <w:rPr>
                <w:b/>
                <w:noProof/>
                <w:lang w:val="en-CA"/>
              </w:rPr>
              <w:t>x0</w:t>
            </w:r>
            <w:r w:rsidRPr="001A476C">
              <w:rPr>
                <w:b/>
                <w:noProof/>
                <w:lang w:val="en-CA" w:eastAsia="ko-KR"/>
              </w:rPr>
              <w:t> ][ </w:t>
            </w:r>
            <w:r w:rsidRPr="001A476C">
              <w:rPr>
                <w:b/>
                <w:noProof/>
                <w:lang w:val="en-CA"/>
              </w:rPr>
              <w:t>y0</w:t>
            </w:r>
            <w:r w:rsidRPr="001A476C">
              <w:rPr>
                <w:b/>
                <w:noProof/>
                <w:lang w:val="en-CA" w:eastAsia="ko-KR"/>
              </w:rPr>
              <w:t> ]</w:t>
            </w:r>
          </w:p>
        </w:tc>
        <w:tc>
          <w:tcPr>
            <w:tcW w:w="725" w:type="dxa"/>
          </w:tcPr>
          <w:p w14:paraId="7D67BAD7" w14:textId="77777777" w:rsidR="00093534" w:rsidRPr="007B707E" w:rsidRDefault="00093534" w:rsidP="008D6B67">
            <w:pPr>
              <w:jc w:val="center"/>
              <w:rPr>
                <w:rFonts w:eastAsia="Malgun Gothic"/>
                <w:b/>
                <w:noProof/>
                <w:lang w:val="en-CA" w:eastAsia="ko-KR"/>
              </w:rPr>
            </w:pPr>
            <w:r>
              <w:rPr>
                <w:rFonts w:eastAsia="Malgun Gothic"/>
                <w:b/>
                <w:noProof/>
                <w:lang w:val="en-CA" w:eastAsia="ko-KR"/>
              </w:rPr>
              <w:t>X</w:t>
            </w:r>
          </w:p>
        </w:tc>
        <w:tc>
          <w:tcPr>
            <w:tcW w:w="511" w:type="dxa"/>
            <w:vAlign w:val="center"/>
          </w:tcPr>
          <w:p w14:paraId="0F77C7EA" w14:textId="77777777" w:rsidR="00093534" w:rsidRPr="007B707E" w:rsidRDefault="00093534" w:rsidP="008D6B67">
            <w:pPr>
              <w:jc w:val="center"/>
              <w:rPr>
                <w:rFonts w:eastAsia="Malgun Gothic"/>
                <w:b/>
                <w:noProof/>
                <w:lang w:val="en-CA" w:eastAsia="ko-KR"/>
              </w:rPr>
            </w:pPr>
            <w:r w:rsidRPr="007B707E">
              <w:rPr>
                <w:rFonts w:eastAsia="Malgun Gothic"/>
                <w:b/>
                <w:noProof/>
                <w:lang w:val="en-CA" w:eastAsia="ko-KR"/>
              </w:rPr>
              <w:t>na</w:t>
            </w:r>
          </w:p>
        </w:tc>
        <w:tc>
          <w:tcPr>
            <w:tcW w:w="659" w:type="dxa"/>
            <w:vAlign w:val="center"/>
          </w:tcPr>
          <w:p w14:paraId="013D0E97" w14:textId="77777777" w:rsidR="00093534" w:rsidRPr="007B707E" w:rsidRDefault="00093534" w:rsidP="008D6B67">
            <w:pPr>
              <w:jc w:val="center"/>
              <w:rPr>
                <w:b/>
                <w:noProof/>
                <w:lang w:val="en-CA" w:eastAsia="ko-KR"/>
              </w:rPr>
            </w:pPr>
            <w:r w:rsidRPr="009E657B">
              <w:rPr>
                <w:b/>
                <w:noProof/>
                <w:lang w:val="en-CA" w:eastAsia="ko-KR"/>
              </w:rPr>
              <w:t>0</w:t>
            </w:r>
          </w:p>
        </w:tc>
        <w:tc>
          <w:tcPr>
            <w:tcW w:w="720" w:type="dxa"/>
            <w:vAlign w:val="center"/>
          </w:tcPr>
          <w:p w14:paraId="1E655B46" w14:textId="77777777" w:rsidR="00093534" w:rsidRPr="007B707E" w:rsidRDefault="00093534" w:rsidP="008D6B67">
            <w:pPr>
              <w:jc w:val="center"/>
              <w:rPr>
                <w:b/>
                <w:noProof/>
                <w:lang w:val="en-CA" w:eastAsia="ko-KR"/>
              </w:rPr>
            </w:pPr>
            <w:r w:rsidRPr="009E657B">
              <w:rPr>
                <w:b/>
                <w:noProof/>
                <w:lang w:val="en-CA" w:eastAsia="ko-KR"/>
              </w:rPr>
              <w:t>1</w:t>
            </w:r>
          </w:p>
        </w:tc>
      </w:tr>
      <w:tr w:rsidR="00093534" w:rsidRPr="00F81EFE" w14:paraId="2A86F247" w14:textId="77777777" w:rsidTr="008D6B67">
        <w:trPr>
          <w:jc w:val="center"/>
        </w:trPr>
        <w:tc>
          <w:tcPr>
            <w:tcW w:w="3865" w:type="dxa"/>
            <w:tcBorders>
              <w:top w:val="double" w:sz="4" w:space="0" w:color="auto"/>
            </w:tcBorders>
            <w:vAlign w:val="center"/>
          </w:tcPr>
          <w:p w14:paraId="7C17B216" w14:textId="77777777" w:rsidR="00093534" w:rsidRPr="007B707E" w:rsidRDefault="00093534" w:rsidP="008D6B67">
            <w:pPr>
              <w:jc w:val="center"/>
              <w:rPr>
                <w:b/>
                <w:noProof/>
                <w:lang w:val="en-CA" w:eastAsia="ko-KR"/>
              </w:rPr>
            </w:pPr>
            <w:r w:rsidRPr="00E1019A">
              <w:rPr>
                <w:noProof/>
                <w:lang w:val="en-CA" w:eastAsia="ko-KR"/>
              </w:rPr>
              <w:t>trTypeHor</w:t>
            </w:r>
          </w:p>
        </w:tc>
        <w:tc>
          <w:tcPr>
            <w:tcW w:w="725" w:type="dxa"/>
            <w:tcBorders>
              <w:top w:val="double" w:sz="4" w:space="0" w:color="auto"/>
            </w:tcBorders>
          </w:tcPr>
          <w:p w14:paraId="3417FAA7" w14:textId="77777777" w:rsidR="00093534" w:rsidRPr="009E657B" w:rsidRDefault="00093534" w:rsidP="008D6B67">
            <w:pPr>
              <w:jc w:val="center"/>
              <w:rPr>
                <w:noProof/>
                <w:lang w:val="en-CA" w:eastAsia="ko-KR"/>
              </w:rPr>
            </w:pPr>
            <w:r>
              <w:rPr>
                <w:noProof/>
                <w:lang w:val="en-CA" w:eastAsia="ko-KR"/>
              </w:rPr>
              <w:t>0</w:t>
            </w:r>
          </w:p>
        </w:tc>
        <w:tc>
          <w:tcPr>
            <w:tcW w:w="511" w:type="dxa"/>
            <w:tcBorders>
              <w:top w:val="double" w:sz="4" w:space="0" w:color="auto"/>
            </w:tcBorders>
            <w:vAlign w:val="center"/>
          </w:tcPr>
          <w:p w14:paraId="16F7B642" w14:textId="77777777" w:rsidR="00093534" w:rsidRPr="007B707E" w:rsidRDefault="00093534" w:rsidP="008D6B67">
            <w:pPr>
              <w:jc w:val="center"/>
              <w:rPr>
                <w:b/>
                <w:noProof/>
                <w:lang w:val="en-CA" w:eastAsia="ko-KR"/>
              </w:rPr>
            </w:pPr>
            <w:r w:rsidRPr="009E657B">
              <w:rPr>
                <w:noProof/>
                <w:lang w:val="en-CA" w:eastAsia="ko-KR"/>
              </w:rPr>
              <w:t>0</w:t>
            </w:r>
          </w:p>
        </w:tc>
        <w:tc>
          <w:tcPr>
            <w:tcW w:w="659" w:type="dxa"/>
            <w:tcBorders>
              <w:top w:val="double" w:sz="4" w:space="0" w:color="auto"/>
            </w:tcBorders>
          </w:tcPr>
          <w:p w14:paraId="3817B06F" w14:textId="77777777" w:rsidR="00093534" w:rsidRPr="00694833" w:rsidRDefault="00093534" w:rsidP="008D6B67">
            <w:pPr>
              <w:jc w:val="center"/>
              <w:rPr>
                <w:b/>
                <w:noProof/>
                <w:lang w:val="en-CA" w:eastAsia="ko-KR"/>
              </w:rPr>
            </w:pPr>
            <w:r w:rsidRPr="00184FC6">
              <w:t>2</w:t>
            </w:r>
          </w:p>
        </w:tc>
        <w:tc>
          <w:tcPr>
            <w:tcW w:w="720" w:type="dxa"/>
            <w:tcBorders>
              <w:top w:val="double" w:sz="4" w:space="0" w:color="auto"/>
            </w:tcBorders>
          </w:tcPr>
          <w:p w14:paraId="7FD85D79" w14:textId="77777777" w:rsidR="00093534" w:rsidRPr="00694833" w:rsidRDefault="00093534" w:rsidP="008D6B67">
            <w:pPr>
              <w:jc w:val="center"/>
              <w:rPr>
                <w:b/>
                <w:noProof/>
                <w:lang w:val="en-CA" w:eastAsia="ko-KR"/>
              </w:rPr>
            </w:pPr>
            <w:r w:rsidRPr="004612E0">
              <w:t>1</w:t>
            </w:r>
          </w:p>
        </w:tc>
      </w:tr>
      <w:tr w:rsidR="00093534" w:rsidRPr="00F81EFE" w14:paraId="0B509C30" w14:textId="77777777" w:rsidTr="008D6B67">
        <w:trPr>
          <w:jc w:val="center"/>
        </w:trPr>
        <w:tc>
          <w:tcPr>
            <w:tcW w:w="3865" w:type="dxa"/>
            <w:vAlign w:val="center"/>
          </w:tcPr>
          <w:p w14:paraId="1609696F" w14:textId="77777777" w:rsidR="00093534" w:rsidRPr="00E1019A" w:rsidRDefault="00093534" w:rsidP="008D6B67">
            <w:pPr>
              <w:jc w:val="center"/>
              <w:rPr>
                <w:noProof/>
                <w:lang w:val="en-CA" w:eastAsia="ko-KR"/>
              </w:rPr>
            </w:pPr>
            <w:r w:rsidRPr="00E1019A">
              <w:rPr>
                <w:noProof/>
                <w:lang w:val="en-CA" w:eastAsia="ko-KR"/>
              </w:rPr>
              <w:t>trTypeVer</w:t>
            </w:r>
          </w:p>
        </w:tc>
        <w:tc>
          <w:tcPr>
            <w:tcW w:w="725" w:type="dxa"/>
          </w:tcPr>
          <w:p w14:paraId="021E806C" w14:textId="77777777" w:rsidR="00093534" w:rsidRPr="009E657B" w:rsidRDefault="00093534" w:rsidP="008D6B67">
            <w:pPr>
              <w:jc w:val="center"/>
              <w:rPr>
                <w:noProof/>
                <w:lang w:val="en-CA" w:eastAsia="ko-KR"/>
              </w:rPr>
            </w:pPr>
            <w:r>
              <w:rPr>
                <w:noProof/>
                <w:lang w:val="en-CA" w:eastAsia="ko-KR"/>
              </w:rPr>
              <w:t>0</w:t>
            </w:r>
          </w:p>
        </w:tc>
        <w:tc>
          <w:tcPr>
            <w:tcW w:w="511" w:type="dxa"/>
            <w:vAlign w:val="center"/>
          </w:tcPr>
          <w:p w14:paraId="67317271" w14:textId="77777777" w:rsidR="00093534" w:rsidRPr="009E657B" w:rsidRDefault="00093534" w:rsidP="008D6B67">
            <w:pPr>
              <w:jc w:val="center"/>
              <w:rPr>
                <w:noProof/>
                <w:lang w:val="en-CA" w:eastAsia="ko-KR"/>
              </w:rPr>
            </w:pPr>
            <w:r w:rsidRPr="009E657B">
              <w:rPr>
                <w:noProof/>
                <w:lang w:val="en-CA" w:eastAsia="ko-KR"/>
              </w:rPr>
              <w:t>0</w:t>
            </w:r>
          </w:p>
        </w:tc>
        <w:tc>
          <w:tcPr>
            <w:tcW w:w="659" w:type="dxa"/>
          </w:tcPr>
          <w:p w14:paraId="6F0056A1" w14:textId="77777777" w:rsidR="00093534" w:rsidRPr="009E657B" w:rsidRDefault="00093534" w:rsidP="008D6B67">
            <w:pPr>
              <w:jc w:val="center"/>
              <w:rPr>
                <w:noProof/>
                <w:lang w:val="en-CA" w:eastAsia="ko-KR"/>
              </w:rPr>
            </w:pPr>
            <w:r w:rsidRPr="00184FC6">
              <w:t>1</w:t>
            </w:r>
          </w:p>
        </w:tc>
        <w:tc>
          <w:tcPr>
            <w:tcW w:w="720" w:type="dxa"/>
          </w:tcPr>
          <w:p w14:paraId="7B085FD0" w14:textId="77777777" w:rsidR="00093534" w:rsidRPr="00017F0B" w:rsidRDefault="00093534" w:rsidP="008D6B67">
            <w:pPr>
              <w:jc w:val="center"/>
              <w:rPr>
                <w:noProof/>
                <w:lang w:val="en-CA" w:eastAsia="ko-KR"/>
              </w:rPr>
            </w:pPr>
            <w:r w:rsidRPr="004612E0">
              <w:t>2</w:t>
            </w:r>
          </w:p>
        </w:tc>
      </w:tr>
    </w:tbl>
    <w:p w14:paraId="14CB05F5" w14:textId="77777777" w:rsidR="00093534" w:rsidRPr="001C365E" w:rsidRDefault="00093534" w:rsidP="00A23D36">
      <w:pPr>
        <w:tabs>
          <w:tab w:val="left" w:pos="360"/>
        </w:tabs>
        <w:rPr>
          <w:rFonts w:eastAsia="Malgun Gothic"/>
          <w:noProof/>
        </w:rPr>
      </w:pPr>
    </w:p>
    <w:p w14:paraId="07086F99" w14:textId="77777777" w:rsidR="005E41ED" w:rsidRPr="00943A5F" w:rsidRDefault="005E41ED" w:rsidP="005E41ED">
      <w:pPr>
        <w:pStyle w:val="40"/>
        <w:tabs>
          <w:tab w:val="num" w:pos="862"/>
        </w:tabs>
        <w:ind w:left="1728" w:hanging="1728"/>
        <w:jc w:val="left"/>
        <w:rPr>
          <w:noProof/>
        </w:rPr>
      </w:pPr>
      <w:bookmarkStart w:id="1368" w:name="_Ref278189696"/>
      <w:bookmarkStart w:id="1369" w:name="_Toc287363831"/>
      <w:bookmarkStart w:id="1370" w:name="_Toc311217262"/>
      <w:bookmarkStart w:id="1371" w:name="_Toc317198809"/>
      <w:bookmarkStart w:id="1372" w:name="_Toc351408813"/>
      <w:r w:rsidRPr="00943A5F">
        <w:rPr>
          <w:noProof/>
        </w:rPr>
        <w:t>Transformation process</w:t>
      </w:r>
      <w:bookmarkEnd w:id="1368"/>
      <w:bookmarkEnd w:id="1369"/>
      <w:bookmarkEnd w:id="1370"/>
      <w:bookmarkEnd w:id="1371"/>
      <w:bookmarkEnd w:id="1372"/>
    </w:p>
    <w:p w14:paraId="3F6D5D1D" w14:textId="77777777" w:rsidR="005E41ED" w:rsidRPr="00BC65CC" w:rsidRDefault="005E41ED" w:rsidP="005E41ED">
      <w:pPr>
        <w:keepNext/>
        <w:rPr>
          <w:rFonts w:eastAsia="Malgun Gothic"/>
          <w:noProof/>
        </w:rPr>
      </w:pPr>
      <w:r w:rsidRPr="00BC65CC">
        <w:rPr>
          <w:rFonts w:eastAsia="Malgun Gothic"/>
          <w:noProof/>
        </w:rPr>
        <w:t>Inputs to this process are:</w:t>
      </w:r>
    </w:p>
    <w:p w14:paraId="6199E4F8" w14:textId="6F3DF7A8" w:rsidR="005E41ED" w:rsidRPr="00BC65CC" w:rsidRDefault="005E41ED" w:rsidP="005E41ED">
      <w:pPr>
        <w:tabs>
          <w:tab w:val="left" w:pos="284"/>
        </w:tabs>
        <w:ind w:left="284" w:hanging="284"/>
        <w:rPr>
          <w:rFonts w:eastAsia="Malgun Gothic"/>
          <w:noProof/>
        </w:rPr>
      </w:pPr>
      <w:r w:rsidRPr="00BC65CC">
        <w:rPr>
          <w:rFonts w:eastAsia="Malgun Gothic"/>
          <w:noProof/>
        </w:rPr>
        <w:t>–</w:t>
      </w:r>
      <w:r w:rsidRPr="00BC65CC">
        <w:rPr>
          <w:rFonts w:eastAsia="Malgun Gothic"/>
          <w:noProof/>
        </w:rPr>
        <w:tab/>
        <w:t>a variable nTbS specifying the sample size of scaled transform coefficients,</w:t>
      </w:r>
    </w:p>
    <w:p w14:paraId="67F1EA37" w14:textId="77777777" w:rsidR="005E41ED" w:rsidRPr="00BC65CC" w:rsidRDefault="005E41ED" w:rsidP="005E41ED">
      <w:pPr>
        <w:tabs>
          <w:tab w:val="left" w:pos="284"/>
        </w:tabs>
        <w:ind w:left="284" w:hanging="284"/>
        <w:rPr>
          <w:rFonts w:eastAsia="Malgun Gothic"/>
          <w:noProof/>
        </w:rPr>
      </w:pPr>
      <w:r w:rsidRPr="00BC65CC">
        <w:rPr>
          <w:rFonts w:eastAsia="Malgun Gothic"/>
          <w:noProof/>
        </w:rPr>
        <w:t>–</w:t>
      </w:r>
      <w:r w:rsidRPr="00BC65CC">
        <w:rPr>
          <w:rFonts w:eastAsia="Malgun Gothic"/>
          <w:noProof/>
        </w:rPr>
        <w:tab/>
        <w:t>a list of scaled transform coefficients x with elements x[ j ], with j = 0..nTbS − 1.</w:t>
      </w:r>
    </w:p>
    <w:p w14:paraId="46B31DF1" w14:textId="1A53B294" w:rsidR="005E41ED" w:rsidRDefault="005E41ED" w:rsidP="005E41ED">
      <w:pPr>
        <w:rPr>
          <w:rFonts w:eastAsia="Malgun Gothic"/>
          <w:noProof/>
        </w:rPr>
      </w:pPr>
      <w:r w:rsidRPr="00BC65CC">
        <w:rPr>
          <w:rFonts w:eastAsia="Malgun Gothic"/>
          <w:noProof/>
        </w:rPr>
        <w:t>Output of this process is the list of transformed samples y with elements y[ i ], with i = 0..nTbS − 1.</w:t>
      </w:r>
    </w:p>
    <w:p w14:paraId="69E3A8B3" w14:textId="6A053964" w:rsidR="006B60FC" w:rsidRPr="00694833" w:rsidRDefault="006B60FC" w:rsidP="006B60FC">
      <w:pPr>
        <w:tabs>
          <w:tab w:val="left" w:pos="426"/>
        </w:tabs>
        <w:rPr>
          <w:lang w:val="en-CA"/>
        </w:rPr>
      </w:pPr>
      <w:r>
        <w:rPr>
          <w:rFonts w:eastAsia="Malgun Gothic" w:hint="eastAsia"/>
          <w:noProof/>
          <w:lang w:eastAsia="ko-KR"/>
        </w:rPr>
        <w:t>T</w:t>
      </w:r>
      <w:r>
        <w:rPr>
          <w:rFonts w:eastAsia="Malgun Gothic"/>
          <w:noProof/>
          <w:lang w:eastAsia="ko-KR"/>
        </w:rPr>
        <w:t xml:space="preserve">he </w:t>
      </w:r>
      <w:r w:rsidR="0062071F">
        <w:rPr>
          <w:rFonts w:eastAsia="Malgun Gothic"/>
          <w:noProof/>
          <w:lang w:eastAsia="ko-KR"/>
        </w:rPr>
        <w:t xml:space="preserve">transformation </w:t>
      </w:r>
      <w:r>
        <w:rPr>
          <w:rFonts w:eastAsia="Malgun Gothic"/>
          <w:noProof/>
          <w:lang w:eastAsia="ko-KR"/>
        </w:rPr>
        <w:t xml:space="preserve">matrix derivation process as </w:t>
      </w:r>
      <w:r w:rsidRPr="00A359B3">
        <w:rPr>
          <w:lang w:val="en-CA"/>
        </w:rPr>
        <w:t xml:space="preserve">specified in clause </w:t>
      </w:r>
      <w:r w:rsidRPr="00694833">
        <w:rPr>
          <w:lang w:val="en-CA"/>
        </w:rPr>
        <w:fldChar w:fldCharType="begin"/>
      </w:r>
      <w:r w:rsidRPr="00694833">
        <w:rPr>
          <w:lang w:val="en-CA"/>
        </w:rPr>
        <w:instrText xml:space="preserve"> REF _Ref11680105 \r \h </w:instrText>
      </w:r>
      <w:r>
        <w:rPr>
          <w:lang w:val="en-CA"/>
        </w:rPr>
        <w:instrText xml:space="preserve"> \* MERGEFORMAT </w:instrText>
      </w:r>
      <w:r w:rsidRPr="00694833">
        <w:rPr>
          <w:lang w:val="en-CA"/>
        </w:rPr>
      </w:r>
      <w:r w:rsidRPr="00694833">
        <w:rPr>
          <w:lang w:val="en-CA"/>
        </w:rPr>
        <w:fldChar w:fldCharType="separate"/>
      </w:r>
      <w:r w:rsidR="0063227E">
        <w:rPr>
          <w:lang w:val="en-CA"/>
        </w:rPr>
        <w:t>8.7.4.3</w:t>
      </w:r>
      <w:r w:rsidRPr="00694833">
        <w:rPr>
          <w:lang w:val="en-CA"/>
        </w:rPr>
        <w:fldChar w:fldCharType="end"/>
      </w:r>
      <w:r w:rsidRPr="00A359B3">
        <w:rPr>
          <w:lang w:val="en-CA"/>
        </w:rPr>
        <w:t xml:space="preserve"> invoked with</w:t>
      </w:r>
      <w:r w:rsidRPr="005274D3">
        <w:rPr>
          <w:lang w:val="en-CA"/>
        </w:rPr>
        <w:t xml:space="preserve"> </w:t>
      </w:r>
      <w:r>
        <w:rPr>
          <w:lang w:val="en-CA"/>
        </w:rPr>
        <w:t xml:space="preserve">the transform size nTbS and the </w:t>
      </w:r>
      <w:r w:rsidRPr="005274D3">
        <w:rPr>
          <w:lang w:val="en-CA"/>
        </w:rPr>
        <w:t>transform kernel Type trType as inputs, and the transformation matrix transMatrix as output.</w:t>
      </w:r>
    </w:p>
    <w:p w14:paraId="5DCBCCEB" w14:textId="77777777" w:rsidR="006B60FC" w:rsidRPr="00DE0F0E" w:rsidRDefault="006B60FC" w:rsidP="006B60FC">
      <w:pPr>
        <w:rPr>
          <w:noProof/>
          <w:lang w:val="en-CA" w:eastAsia="ko-KR"/>
        </w:rPr>
      </w:pPr>
      <w:r w:rsidRPr="00DE0F0E">
        <w:rPr>
          <w:noProof/>
          <w:lang w:val="en-CA" w:eastAsia="ko-KR"/>
        </w:rPr>
        <w:t>Depending on the value of trType, the following applies:, the list of transformed samples y[ i ] with i = 0..nTbS − 1 is derived as follows:</w:t>
      </w:r>
      <w:r w:rsidRPr="00B71FF1">
        <w:rPr>
          <w:noProof/>
          <w:lang w:val="en-CA" w:eastAsia="ko-KR"/>
        </w:rPr>
        <w:t xml:space="preserve"> </w:t>
      </w:r>
    </w:p>
    <w:p w14:paraId="6E8130CE" w14:textId="2E8DD0C2" w:rsidR="006B60FC" w:rsidRPr="00914659" w:rsidRDefault="006B60FC" w:rsidP="006B60FC">
      <w:pPr>
        <w:tabs>
          <w:tab w:val="left" w:pos="851"/>
          <w:tab w:val="left" w:pos="1134"/>
          <w:tab w:val="left" w:pos="1418"/>
          <w:tab w:val="right" w:pos="9696"/>
        </w:tabs>
        <w:ind w:left="851"/>
        <w:jc w:val="left"/>
        <w:rPr>
          <w:rFonts w:eastAsia="Malgun Gothic"/>
          <w:noProof/>
        </w:rPr>
      </w:pPr>
      <w:r w:rsidRPr="00914659">
        <w:rPr>
          <w:rFonts w:eastAsia="Malgun Gothic"/>
          <w:noProof/>
        </w:rPr>
        <w:t xml:space="preserve">y[ i ] = </w:t>
      </w:r>
      <w:r w:rsidRPr="00901B03">
        <w:rPr>
          <w:lang w:val="en-CA"/>
        </w:rPr>
        <w:t xml:space="preserve"> </w:t>
      </w:r>
      <m:oMath>
        <m:nary>
          <m:naryPr>
            <m:chr m:val="∑"/>
            <m:limLoc m:val="subSup"/>
            <m:ctrlPr>
              <w:rPr>
                <w:rFonts w:ascii="Cambria Math" w:hAnsi="Cambria Math"/>
                <w:i/>
                <w:lang w:val="en-CA"/>
              </w:rPr>
            </m:ctrlPr>
          </m:naryPr>
          <m:sub>
            <m:r>
              <m:rPr>
                <m:nor/>
              </m:rPr>
              <w:rPr>
                <w:rFonts w:ascii="Cambria Math" w:hAnsi="Cambria Math"/>
                <w:lang w:val="en-CA"/>
              </w:rPr>
              <m:t>j</m:t>
            </m:r>
            <m:r>
              <w:rPr>
                <w:rFonts w:ascii="Cambria Math" w:hAnsi="Cambria Math"/>
                <w:lang w:val="en-CA"/>
              </w:rPr>
              <m:t>=0</m:t>
            </m:r>
          </m:sub>
          <m:sup>
            <m:r>
              <m:rPr>
                <m:nor/>
              </m:rPr>
              <w:rPr>
                <w:rFonts w:ascii="Cambria Math" w:hAnsi="Cambria Math"/>
                <w:lang w:val="en-CA"/>
              </w:rPr>
              <m:t>nTbS</m:t>
            </m:r>
            <m:r>
              <w:rPr>
                <w:rFonts w:ascii="Cambria Math" w:hAnsi="Cambria Math"/>
                <w:lang w:val="en-CA"/>
              </w:rPr>
              <m:t>-1</m:t>
            </m:r>
          </m:sup>
          <m:e>
            <m:r>
              <m:rPr>
                <m:sty m:val="p"/>
              </m:rPr>
              <w:rPr>
                <w:rFonts w:ascii="Cambria Math" w:hAnsi="Cambria Math"/>
                <w:lang w:val="en-CA"/>
              </w:rPr>
              <m:t>transMatrix[i][j]*x[j]</m:t>
            </m:r>
          </m:e>
        </m:nary>
      </m:oMath>
      <w:r w:rsidRPr="00901B03">
        <w:rPr>
          <w:lang w:val="en-CA"/>
        </w:rPr>
        <w:t xml:space="preserve"> </w:t>
      </w:r>
      <w:r w:rsidRPr="00914659">
        <w:rPr>
          <w:rFonts w:eastAsia="Malgun Gothic"/>
          <w:noProof/>
        </w:rPr>
        <w:t xml:space="preserve"> with i = 0..nTbS −</w:t>
      </w:r>
      <w:r w:rsidRPr="00914659">
        <w:rPr>
          <w:rFonts w:eastAsia="ＭＳ ゴシック" w:cs="ＭＳ ゴシック"/>
          <w:noProof/>
        </w:rPr>
        <w:t> </w:t>
      </w:r>
      <w:r w:rsidRPr="00914659">
        <w:rPr>
          <w:rFonts w:eastAsia="Malgun Gothic"/>
          <w:noProof/>
        </w:rPr>
        <w:t>1,</w:t>
      </w:r>
      <w:r w:rsidRPr="00914659">
        <w:rPr>
          <w:rFonts w:eastAsia="Malgun Gothic"/>
          <w:noProof/>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783</w:t>
      </w:r>
      <w:r w:rsidRPr="00943A5F">
        <w:rPr>
          <w:noProof/>
          <w:lang w:eastAsia="ko-KR"/>
        </w:rPr>
        <w:fldChar w:fldCharType="end"/>
      </w:r>
      <w:r w:rsidRPr="00943A5F">
        <w:rPr>
          <w:noProof/>
          <w:lang w:eastAsia="ko-KR"/>
        </w:rPr>
        <w:t>)</w:t>
      </w:r>
      <w:r w:rsidRPr="00943A5F" w:rsidDel="00764201">
        <w:rPr>
          <w:lang w:eastAsia="ko-KR"/>
        </w:rPr>
        <w:t xml:space="preserve"> </w:t>
      </w:r>
    </w:p>
    <w:p w14:paraId="5876C47D" w14:textId="77777777" w:rsidR="001055C8" w:rsidRPr="00914659" w:rsidRDefault="001055C8" w:rsidP="001055C8">
      <w:pPr>
        <w:tabs>
          <w:tab w:val="clear" w:pos="794"/>
          <w:tab w:val="left" w:pos="400"/>
        </w:tabs>
        <w:rPr>
          <w:rFonts w:eastAsia="Malgun Gothic"/>
          <w:noProof/>
        </w:rPr>
      </w:pPr>
    </w:p>
    <w:p w14:paraId="5F5CDBFB" w14:textId="77777777" w:rsidR="001055C8" w:rsidRPr="00943A5F" w:rsidRDefault="001055C8" w:rsidP="001055C8">
      <w:pPr>
        <w:pStyle w:val="40"/>
        <w:tabs>
          <w:tab w:val="num" w:pos="862"/>
        </w:tabs>
        <w:ind w:left="1728" w:hanging="1728"/>
        <w:jc w:val="left"/>
        <w:rPr>
          <w:noProof/>
        </w:rPr>
      </w:pPr>
      <w:bookmarkStart w:id="1373" w:name="_Ref11680105"/>
      <w:r w:rsidRPr="00943A5F">
        <w:rPr>
          <w:noProof/>
        </w:rPr>
        <w:t>Transformation</w:t>
      </w:r>
      <w:bookmarkEnd w:id="1373"/>
      <w:r>
        <w:rPr>
          <w:noProof/>
        </w:rPr>
        <w:t xml:space="preserve"> matrix derivation process</w:t>
      </w:r>
    </w:p>
    <w:p w14:paraId="08700D98" w14:textId="77777777" w:rsidR="001055C8" w:rsidRPr="00DE0F0E" w:rsidRDefault="001055C8" w:rsidP="001055C8">
      <w:pPr>
        <w:rPr>
          <w:noProof/>
          <w:lang w:val="en-CA" w:eastAsia="ko-KR"/>
        </w:rPr>
      </w:pPr>
      <w:r w:rsidRPr="00DE0F0E">
        <w:rPr>
          <w:noProof/>
          <w:lang w:val="en-CA" w:eastAsia="ko-KR"/>
        </w:rPr>
        <w:t>Inputs to this process are:</w:t>
      </w:r>
    </w:p>
    <w:p w14:paraId="4DC638CA" w14:textId="77777777" w:rsidR="001055C8" w:rsidRPr="00DE0F0E" w:rsidRDefault="001055C8" w:rsidP="009A5AB4">
      <w:pPr>
        <w:numPr>
          <w:ilvl w:val="0"/>
          <w:numId w:val="40"/>
        </w:numPr>
        <w:tabs>
          <w:tab w:val="clear" w:pos="794"/>
          <w:tab w:val="left" w:pos="400"/>
        </w:tabs>
        <w:rPr>
          <w:noProof/>
          <w:lang w:val="en-CA"/>
        </w:rPr>
      </w:pPr>
      <w:r w:rsidRPr="00DE0F0E">
        <w:rPr>
          <w:noProof/>
          <w:lang w:val="en-CA" w:eastAsia="ko-KR"/>
        </w:rPr>
        <w:t xml:space="preserve">a </w:t>
      </w:r>
      <w:r w:rsidRPr="00DE0F0E">
        <w:rPr>
          <w:noProof/>
          <w:lang w:val="en-CA"/>
        </w:rPr>
        <w:t>variable nTbS specifying the horizontal sample size of scaled transform coefficients,</w:t>
      </w:r>
    </w:p>
    <w:p w14:paraId="487D7C8B" w14:textId="77777777" w:rsidR="001055C8" w:rsidRPr="00DE0F0E" w:rsidRDefault="001055C8" w:rsidP="009A5AB4">
      <w:pPr>
        <w:numPr>
          <w:ilvl w:val="0"/>
          <w:numId w:val="40"/>
        </w:numPr>
        <w:tabs>
          <w:tab w:val="clear" w:pos="794"/>
          <w:tab w:val="left" w:pos="400"/>
        </w:tabs>
        <w:rPr>
          <w:noProof/>
          <w:lang w:val="en-CA" w:eastAsia="ko-KR"/>
        </w:rPr>
      </w:pPr>
      <w:r w:rsidRPr="00DE0F0E">
        <w:rPr>
          <w:noProof/>
          <w:lang w:val="en-CA" w:eastAsia="ko-KR"/>
        </w:rPr>
        <w:t>the transformation kernel type trType.</w:t>
      </w:r>
    </w:p>
    <w:p w14:paraId="111FAE33" w14:textId="77777777" w:rsidR="001055C8" w:rsidRPr="00DE0F0E" w:rsidRDefault="001055C8" w:rsidP="001055C8">
      <w:pPr>
        <w:rPr>
          <w:rFonts w:eastAsia="Malgun Gothic"/>
          <w:noProof/>
          <w:szCs w:val="22"/>
          <w:lang w:val="en-CA" w:eastAsia="ko-KR"/>
        </w:rPr>
      </w:pPr>
      <w:r w:rsidRPr="00DE0F0E">
        <w:rPr>
          <w:noProof/>
          <w:lang w:val="en-CA" w:eastAsia="ko-KR"/>
        </w:rPr>
        <w:t xml:space="preserve">Output of this process is the transformation matrix </w:t>
      </w:r>
      <w:r w:rsidRPr="00DE0F0E">
        <w:rPr>
          <w:rFonts w:eastAsia="Malgun Gothic"/>
          <w:noProof/>
          <w:szCs w:val="22"/>
          <w:lang w:val="en-CA" w:eastAsia="ko-KR"/>
        </w:rPr>
        <w:t>transMatrix.</w:t>
      </w:r>
    </w:p>
    <w:p w14:paraId="076A9BDE" w14:textId="77777777" w:rsidR="001055C8" w:rsidRPr="00DE0F0E" w:rsidRDefault="001055C8" w:rsidP="001055C8">
      <w:pPr>
        <w:rPr>
          <w:noProof/>
          <w:lang w:val="en-CA" w:eastAsia="ko-KR"/>
        </w:rPr>
      </w:pPr>
      <w:r w:rsidRPr="00DE0F0E">
        <w:rPr>
          <w:noProof/>
          <w:lang w:val="en-CA" w:eastAsia="ko-KR"/>
        </w:rPr>
        <w:t>The transformation matrix transMatrix is derived based on trType and nTbs as follows:</w:t>
      </w:r>
    </w:p>
    <w:p w14:paraId="1FEA561D" w14:textId="77777777" w:rsidR="001055C8" w:rsidRPr="00297385" w:rsidRDefault="001055C8" w:rsidP="009A5AB4">
      <w:pPr>
        <w:numPr>
          <w:ilvl w:val="0"/>
          <w:numId w:val="40"/>
        </w:numPr>
        <w:tabs>
          <w:tab w:val="left" w:pos="400"/>
        </w:tabs>
        <w:rPr>
          <w:lang w:val="en-CA"/>
        </w:rPr>
      </w:pPr>
      <w:r>
        <w:t>I</w:t>
      </w:r>
      <w:r w:rsidRPr="00297385">
        <w:rPr>
          <w:lang w:val="en-CA"/>
        </w:rPr>
        <w:t>f</w:t>
      </w:r>
      <w:r w:rsidRPr="00A54D2B">
        <w:rPr>
          <w:noProof/>
          <w:lang w:val="en-CA" w:eastAsia="ko-KR"/>
        </w:rPr>
        <w:t xml:space="preserve"> </w:t>
      </w:r>
      <w:r w:rsidRPr="00DE0F0E">
        <w:rPr>
          <w:noProof/>
          <w:lang w:val="en-CA" w:eastAsia="ko-KR"/>
        </w:rPr>
        <w:t>trType is equal to 0</w:t>
      </w:r>
      <w:r>
        <w:rPr>
          <w:noProof/>
          <w:lang w:val="en-CA" w:eastAsia="ko-KR"/>
        </w:rPr>
        <w:t xml:space="preserve"> and</w:t>
      </w:r>
      <w:r w:rsidRPr="00297385">
        <w:rPr>
          <w:lang w:val="en-CA"/>
        </w:rPr>
        <w:t xml:space="preserve"> nTbs is equal to </w:t>
      </w:r>
      <w:r>
        <w:rPr>
          <w:lang w:val="en-CA"/>
        </w:rPr>
        <w:t>2</w:t>
      </w:r>
      <w:r w:rsidRPr="00297385">
        <w:rPr>
          <w:lang w:val="en-CA"/>
        </w:rPr>
        <w:t>, the following applies:</w:t>
      </w:r>
    </w:p>
    <w:p w14:paraId="7BF64E6E" w14:textId="7953FFCC"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784</w:t>
      </w:r>
      <w:r w:rsidRPr="00943A5F">
        <w:rPr>
          <w:noProof/>
          <w:lang w:eastAsia="ko-KR"/>
        </w:rPr>
        <w:fldChar w:fldCharType="end"/>
      </w:r>
      <w:r w:rsidRPr="00943A5F">
        <w:rPr>
          <w:noProof/>
          <w:lang w:eastAsia="ko-KR"/>
        </w:rPr>
        <w:t>)</w:t>
      </w:r>
    </w:p>
    <w:p w14:paraId="332BBF22" w14:textId="77777777" w:rsidR="001055C8" w:rsidRPr="00153E28"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153E28">
        <w:rPr>
          <w:rFonts w:ascii="Courier New" w:eastAsia="Malgun Gothic" w:hAnsi="Courier New" w:cs="Courier New"/>
          <w:sz w:val="16"/>
          <w:szCs w:val="16"/>
          <w:lang w:val="en-CA" w:eastAsia="ko-KR"/>
        </w:rPr>
        <w:t>{</w:t>
      </w:r>
    </w:p>
    <w:p w14:paraId="305047DB" w14:textId="77777777" w:rsidR="001055C8" w:rsidRPr="00153E28"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153E28">
        <w:rPr>
          <w:rFonts w:ascii="Courier New" w:eastAsia="Malgun Gothic" w:hAnsi="Courier New" w:cs="Courier New"/>
          <w:sz w:val="16"/>
          <w:szCs w:val="16"/>
          <w:lang w:val="en-CA" w:eastAsia="ko-KR"/>
        </w:rPr>
        <w:t>{  64,   64 }</w:t>
      </w:r>
    </w:p>
    <w:p w14:paraId="12E1617F" w14:textId="77777777" w:rsidR="001055C8" w:rsidRPr="00153E28"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153E28">
        <w:rPr>
          <w:rFonts w:ascii="Courier New" w:eastAsia="Malgun Gothic" w:hAnsi="Courier New" w:cs="Courier New"/>
          <w:sz w:val="16"/>
          <w:szCs w:val="16"/>
          <w:lang w:val="en-CA" w:eastAsia="ko-KR"/>
        </w:rPr>
        <w:t>{  64,  −64 }</w:t>
      </w:r>
    </w:p>
    <w:p w14:paraId="6B65FCCE" w14:textId="77777777" w:rsidR="001055C8" w:rsidRPr="00153E2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153E28">
        <w:rPr>
          <w:rFonts w:ascii="Courier New" w:eastAsia="Malgun Gothic" w:hAnsi="Courier New" w:cs="Courier New"/>
          <w:sz w:val="16"/>
          <w:szCs w:val="16"/>
          <w:lang w:val="en-CA" w:eastAsia="ko-KR"/>
        </w:rPr>
        <w:t>},</w:t>
      </w:r>
    </w:p>
    <w:p w14:paraId="42A06977" w14:textId="77777777" w:rsidR="001055C8" w:rsidRPr="00297385" w:rsidRDefault="001055C8" w:rsidP="009A5AB4">
      <w:pPr>
        <w:numPr>
          <w:ilvl w:val="0"/>
          <w:numId w:val="40"/>
        </w:numPr>
        <w:tabs>
          <w:tab w:val="left" w:pos="400"/>
        </w:tabs>
        <w:rPr>
          <w:lang w:val="en-CA"/>
        </w:rPr>
      </w:pPr>
      <w:r>
        <w:t xml:space="preserve">Otherwise, if </w:t>
      </w:r>
      <w:r w:rsidRPr="00DE0F0E">
        <w:rPr>
          <w:noProof/>
          <w:lang w:val="en-CA" w:eastAsia="ko-KR"/>
        </w:rPr>
        <w:t>trType is equal to 0</w:t>
      </w:r>
      <w:r>
        <w:rPr>
          <w:noProof/>
          <w:lang w:val="en-CA" w:eastAsia="ko-KR"/>
        </w:rPr>
        <w:t xml:space="preserve"> and</w:t>
      </w:r>
      <w:r w:rsidRPr="00297385">
        <w:rPr>
          <w:lang w:val="en-CA"/>
        </w:rPr>
        <w:t xml:space="preserve"> nTbs is equal to </w:t>
      </w:r>
      <w:r>
        <w:rPr>
          <w:lang w:val="en-CA"/>
        </w:rPr>
        <w:t>4</w:t>
      </w:r>
      <w:r w:rsidRPr="00297385">
        <w:rPr>
          <w:lang w:val="en-CA"/>
        </w:rPr>
        <w:t>, the following applies:</w:t>
      </w:r>
    </w:p>
    <w:p w14:paraId="1EFAD32C" w14:textId="5D6F7911"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785</w:t>
      </w:r>
      <w:r w:rsidRPr="00943A5F">
        <w:rPr>
          <w:noProof/>
          <w:lang w:eastAsia="ko-KR"/>
        </w:rPr>
        <w:fldChar w:fldCharType="end"/>
      </w:r>
      <w:r w:rsidRPr="00943A5F">
        <w:rPr>
          <w:noProof/>
          <w:lang w:eastAsia="ko-KR"/>
        </w:rPr>
        <w:t>)</w:t>
      </w:r>
    </w:p>
    <w:p w14:paraId="178409C4"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3F776252"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  64,  64,  64,  64 }</w:t>
      </w:r>
    </w:p>
    <w:p w14:paraId="6203AD84"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  84,  35, -35, -84 }</w:t>
      </w:r>
    </w:p>
    <w:p w14:paraId="422496F7"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  64, -64, -64,  64 }</w:t>
      </w:r>
    </w:p>
    <w:p w14:paraId="10C05ECB"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  35, -84,  84, -35 }</w:t>
      </w:r>
    </w:p>
    <w:p w14:paraId="3F015C26" w14:textId="77777777" w:rsidR="001055C8" w:rsidRPr="003C67A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323905CE" w14:textId="77777777" w:rsidR="001055C8" w:rsidRPr="00297385" w:rsidRDefault="001055C8" w:rsidP="009A5AB4">
      <w:pPr>
        <w:numPr>
          <w:ilvl w:val="0"/>
          <w:numId w:val="40"/>
        </w:numPr>
        <w:tabs>
          <w:tab w:val="left" w:pos="400"/>
        </w:tabs>
        <w:rPr>
          <w:lang w:val="en-CA"/>
        </w:rPr>
      </w:pPr>
      <w:r w:rsidRPr="00297385">
        <w:rPr>
          <w:lang w:val="en-CA"/>
        </w:rPr>
        <w:t xml:space="preserve">Otherwise, </w:t>
      </w:r>
      <w:r>
        <w:rPr>
          <w:lang w:val="en-CA"/>
        </w:rPr>
        <w:t xml:space="preserve">if </w:t>
      </w:r>
      <w:r w:rsidRPr="00DE0F0E">
        <w:rPr>
          <w:noProof/>
          <w:lang w:val="en-CA" w:eastAsia="ko-KR"/>
        </w:rPr>
        <w:t>trType is equal to 0</w:t>
      </w:r>
      <w:r>
        <w:rPr>
          <w:noProof/>
          <w:lang w:val="en-CA" w:eastAsia="ko-KR"/>
        </w:rPr>
        <w:t xml:space="preserve"> and</w:t>
      </w:r>
      <w:r>
        <w:rPr>
          <w:lang w:val="en-CA"/>
        </w:rPr>
        <w:t xml:space="preserve"> n</w:t>
      </w:r>
      <w:r w:rsidRPr="00297385">
        <w:rPr>
          <w:lang w:val="en-CA"/>
        </w:rPr>
        <w:t>Tbs is equal to 8, the following applies:</w:t>
      </w:r>
    </w:p>
    <w:p w14:paraId="50A08E2C" w14:textId="23BDC9E7"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786</w:t>
      </w:r>
      <w:r w:rsidRPr="00943A5F">
        <w:rPr>
          <w:noProof/>
          <w:lang w:eastAsia="ko-KR"/>
        </w:rPr>
        <w:fldChar w:fldCharType="end"/>
      </w:r>
      <w:r w:rsidRPr="00943A5F">
        <w:rPr>
          <w:noProof/>
          <w:lang w:eastAsia="ko-KR"/>
        </w:rPr>
        <w:t>)</w:t>
      </w:r>
    </w:p>
    <w:p w14:paraId="3A7AFBC3"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w:t>
      </w:r>
    </w:p>
    <w:p w14:paraId="1B193026"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64,  64,  64,  64,  64,  64,  64,  64 }</w:t>
      </w:r>
    </w:p>
    <w:p w14:paraId="3058E025"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89,  75,  50,  18, -18, -50, -75, -89 }</w:t>
      </w:r>
    </w:p>
    <w:p w14:paraId="5C9BCA13"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84,  35, -35, -84, -84, -35,  35,  84 }</w:t>
      </w:r>
    </w:p>
    <w:p w14:paraId="5FA4248D"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75, -18, -89, -50,  50,  89,  18, -75 }</w:t>
      </w:r>
    </w:p>
    <w:p w14:paraId="371B1369"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64, -64, -64,  64,  64, -64, -64,  64 }</w:t>
      </w:r>
    </w:p>
    <w:p w14:paraId="24C462FC"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50, -89,  18,  75, -75, -18,  89, -50 }</w:t>
      </w:r>
    </w:p>
    <w:p w14:paraId="1D162E19"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  35, -84,  84, -35, -35,  84, -84,  35 }</w:t>
      </w:r>
    </w:p>
    <w:p w14:paraId="76F332AC" w14:textId="77777777" w:rsidR="001055C8" w:rsidRPr="00523AE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lastRenderedPageBreak/>
        <w:t>{  18, -50,  75, -89,  89, -75,  50, -18 }</w:t>
      </w:r>
    </w:p>
    <w:p w14:paraId="6AEBD629" w14:textId="77777777" w:rsidR="001055C8" w:rsidRPr="00523AE3"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3AE3">
        <w:rPr>
          <w:rFonts w:ascii="Courier New" w:eastAsia="Malgun Gothic" w:hAnsi="Courier New" w:cs="Courier New"/>
          <w:sz w:val="16"/>
          <w:szCs w:val="16"/>
          <w:lang w:val="en-CA" w:eastAsia="ko-KR"/>
        </w:rPr>
        <w:t>},</w:t>
      </w:r>
    </w:p>
    <w:p w14:paraId="7483CF76" w14:textId="77777777" w:rsidR="001055C8" w:rsidRPr="00297385" w:rsidRDefault="001055C8" w:rsidP="009A5AB4">
      <w:pPr>
        <w:numPr>
          <w:ilvl w:val="0"/>
          <w:numId w:val="40"/>
        </w:numPr>
        <w:tabs>
          <w:tab w:val="left" w:pos="400"/>
        </w:tabs>
        <w:rPr>
          <w:lang w:val="en-CA"/>
        </w:rPr>
      </w:pPr>
      <w:r w:rsidRPr="00297385">
        <w:rPr>
          <w:lang w:val="en-CA"/>
        </w:rPr>
        <w:t xml:space="preserve">Otherwise, </w:t>
      </w:r>
      <w:r>
        <w:rPr>
          <w:lang w:val="en-CA"/>
        </w:rPr>
        <w:t xml:space="preserve">if </w:t>
      </w:r>
      <w:r w:rsidRPr="00DE0F0E">
        <w:rPr>
          <w:noProof/>
          <w:lang w:val="en-CA" w:eastAsia="ko-KR"/>
        </w:rPr>
        <w:t>trType is equal to 0</w:t>
      </w:r>
      <w:r>
        <w:rPr>
          <w:noProof/>
          <w:lang w:val="en-CA" w:eastAsia="ko-KR"/>
        </w:rPr>
        <w:t xml:space="preserve"> and</w:t>
      </w:r>
      <w:r>
        <w:rPr>
          <w:lang w:val="en-CA"/>
        </w:rPr>
        <w:t xml:space="preserve"> n</w:t>
      </w:r>
      <w:r w:rsidRPr="00297385">
        <w:rPr>
          <w:lang w:val="en-CA"/>
        </w:rPr>
        <w:t>Tbs is equal to 16, the following applies:</w:t>
      </w:r>
    </w:p>
    <w:p w14:paraId="7FBAE9B5" w14:textId="6ECB26F7"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787</w:t>
      </w:r>
      <w:r w:rsidRPr="00943A5F">
        <w:rPr>
          <w:noProof/>
          <w:lang w:eastAsia="ko-KR"/>
        </w:rPr>
        <w:fldChar w:fldCharType="end"/>
      </w:r>
      <w:r w:rsidRPr="00943A5F">
        <w:rPr>
          <w:noProof/>
          <w:lang w:eastAsia="ko-KR"/>
        </w:rPr>
        <w:t>)</w:t>
      </w:r>
    </w:p>
    <w:p w14:paraId="40A4D118" w14:textId="77777777" w:rsidR="001055C8" w:rsidRPr="00F805E4"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w:t>
      </w:r>
    </w:p>
    <w:p w14:paraId="0DF667CE"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64,  64,  64,  64,  64,  64,  64,  64,  64,  64,  64,  64,  64,  64,  64,  64}, </w:t>
      </w:r>
    </w:p>
    <w:p w14:paraId="40F8F465"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90,  87,  80,  70,  57,  43,  26,   9,  -9, -26, -43, -57, -70, -80, -87, -90}, </w:t>
      </w:r>
    </w:p>
    <w:p w14:paraId="29C4A720"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89,  75,  50,  18, -18, -50, -75, -89, -89, -75, -50, -18,  18,  50,  75,  89}, </w:t>
      </w:r>
    </w:p>
    <w:p w14:paraId="784C47B2"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87,  57,   9, -43, -80, -90, -70, -26,  26,  70,  90,  80,  43,  -9, -57, -87}, </w:t>
      </w:r>
    </w:p>
    <w:p w14:paraId="21676609"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84,  35, -35, -84, -84, -35,  35,  84,  84,  35, -35, -84, -84, -35,  35,  84}, </w:t>
      </w:r>
    </w:p>
    <w:p w14:paraId="16C2302D"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80,   9, -70, -87, -26,  57,  90,  43, -43, -90, -57,  26,  87,  70,  -9, -80}, </w:t>
      </w:r>
    </w:p>
    <w:p w14:paraId="32BEFE13"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75, -18, -89, -50,  50,  89,  18, -75, -75,  18,  89,  50, -50, -89, -18,  75}, </w:t>
      </w:r>
    </w:p>
    <w:p w14:paraId="6425DC91"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70, -43, -87,   9,  90,  26, -80, -57,  57,  80, -26, -90,  -9,  87,  43, -70}, </w:t>
      </w:r>
    </w:p>
    <w:p w14:paraId="1B8B9353"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64, -64, -64,  64,  64, -64, -64,  64,  64, -64, -64,  64,  64, -64, -64,  64}, </w:t>
      </w:r>
    </w:p>
    <w:p w14:paraId="549F992A"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57, -80, -26,  90,  -9, -87,  43,  70, -70, -43,  87,   9, -90,  26,  80, -57}, </w:t>
      </w:r>
    </w:p>
    <w:p w14:paraId="09C3BB13"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50, -89,  18,  75, -75, -18,  89, -50, -50,  89, -18, -75,  75,  18, -89,  50}, </w:t>
      </w:r>
    </w:p>
    <w:p w14:paraId="34EC8113"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43, -90,  57,  26, -87,  70,   9, -80,  80,  -9, -70,  87, -26, -57,  90, -43}, </w:t>
      </w:r>
    </w:p>
    <w:p w14:paraId="70208014"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35, -84,  84, -35, -35,  84, -84,  35,  35, -84,  84, -35, -35,  84, -84,  35}, </w:t>
      </w:r>
    </w:p>
    <w:p w14:paraId="29DE78BA"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26, -70,  90, -80,  43,   9, -57,  87, -87,  57,  -9, -43,  80, -90,  70, -26}, </w:t>
      </w:r>
    </w:p>
    <w:p w14:paraId="56CA3BFB"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 xml:space="preserve">18, -50,  75, -89,  89, -75,  50, -18, -18,  50, -75,  89, -89,  75, -50,  18}, </w:t>
      </w:r>
    </w:p>
    <w:p w14:paraId="276BDFCE"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F805E4">
        <w:rPr>
          <w:rFonts w:ascii="Courier New" w:eastAsia="Malgun Gothic" w:hAnsi="Courier New" w:cs="Courier New"/>
          <w:sz w:val="16"/>
          <w:szCs w:val="16"/>
          <w:lang w:val="en-CA" w:eastAsia="ko-KR"/>
        </w:rPr>
        <w:t>9, -26,  43, -57,  70, -80,  87, -90,  90, -87,  80, -70,  57, -43,  26,  -9}},</w:t>
      </w:r>
    </w:p>
    <w:p w14:paraId="7075B095"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F805E4">
        <w:rPr>
          <w:rFonts w:ascii="Courier New" w:eastAsia="Malgun Gothic" w:hAnsi="Courier New" w:cs="Courier New"/>
          <w:sz w:val="16"/>
          <w:szCs w:val="16"/>
          <w:lang w:val="en-CA" w:eastAsia="ko-KR"/>
        </w:rPr>
        <w:t>},</w:t>
      </w:r>
    </w:p>
    <w:p w14:paraId="6E0440A8" w14:textId="77777777" w:rsidR="001055C8" w:rsidRPr="00297385" w:rsidRDefault="001055C8" w:rsidP="009A5AB4">
      <w:pPr>
        <w:numPr>
          <w:ilvl w:val="0"/>
          <w:numId w:val="40"/>
        </w:numPr>
        <w:tabs>
          <w:tab w:val="left" w:pos="400"/>
        </w:tabs>
        <w:rPr>
          <w:lang w:val="en-CA"/>
        </w:rPr>
      </w:pPr>
      <w:r w:rsidRPr="00297385">
        <w:rPr>
          <w:lang w:val="en-CA"/>
        </w:rPr>
        <w:t xml:space="preserve">Otherwise, if trType is equal to </w:t>
      </w:r>
      <w:r>
        <w:rPr>
          <w:lang w:val="en-CA"/>
        </w:rPr>
        <w:t>0</w:t>
      </w:r>
      <w:r w:rsidRPr="00297385">
        <w:rPr>
          <w:lang w:val="en-CA"/>
        </w:rPr>
        <w:t xml:space="preserve"> and nTbs is equal to 32, the following applies:</w:t>
      </w:r>
    </w:p>
    <w:p w14:paraId="3431690A" w14:textId="38D15B9E"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transMatrixCol0to15[ m ][ n ] with m = 0..15,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788</w:t>
      </w:r>
      <w:r w:rsidRPr="00943A5F">
        <w:rPr>
          <w:noProof/>
          <w:lang w:eastAsia="ko-KR"/>
        </w:rPr>
        <w:fldChar w:fldCharType="end"/>
      </w:r>
      <w:r w:rsidRPr="00943A5F">
        <w:rPr>
          <w:noProof/>
          <w:lang w:eastAsia="ko-KR"/>
        </w:rPr>
        <w:t>)</w:t>
      </w:r>
    </w:p>
    <w:p w14:paraId="66976FC9" w14:textId="63F29283"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transMatrixCol0to15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789</w:t>
      </w:r>
      <w:r w:rsidRPr="00943A5F">
        <w:rPr>
          <w:noProof/>
          <w:lang w:eastAsia="ko-KR"/>
        </w:rPr>
        <w:fldChar w:fldCharType="end"/>
      </w:r>
      <w:r w:rsidRPr="00943A5F">
        <w:rPr>
          <w:noProof/>
          <w:lang w:eastAsia="ko-KR"/>
        </w:rPr>
        <w:t>)</w:t>
      </w:r>
    </w:p>
    <w:p w14:paraId="5AA852FA" w14:textId="77777777" w:rsidR="001055C8" w:rsidRPr="00B6687A"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w:t>
      </w:r>
    </w:p>
    <w:p w14:paraId="06841C50"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64,  64,  64,  64,  64,  64,  64,  64,  64,  64,  64,  64,  64,  64,  64,  64 },</w:t>
      </w:r>
    </w:p>
    <w:p w14:paraId="153ED439"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90,  90,  88,  85,  82,  78,  73,  67,  61,  54,  47,  39,  30,  22,  13,   4 },</w:t>
      </w:r>
    </w:p>
    <w:p w14:paraId="26605A29"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90,  87,  80,  70,  57,  43,  26,   9,  -9, -26, -43, -57, -70, -80, -87, -90 },</w:t>
      </w:r>
    </w:p>
    <w:p w14:paraId="596FAD5C"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90,  82,  67,  47,  22,  -4, -30, -54, -73, -85, -90, -88, -78, -61, -39, -13 },</w:t>
      </w:r>
    </w:p>
    <w:p w14:paraId="2C5A93CA"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89,  75,  50,  18, -18, -50, -75, -89, -89, -75, -50, -18,  18,  50,  75,  89 },</w:t>
      </w:r>
    </w:p>
    <w:p w14:paraId="29E47F68"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88,  67,  30, -13, -54, -82, -90, -78, -47,  -4,  39,  73,  90,  85,  61,  22 },</w:t>
      </w:r>
    </w:p>
    <w:p w14:paraId="3DF87626"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87,  57,   9, -43, -80, -90, -70, -26,  26,  70,  90,  80,  43,  -9, -57, -87 },</w:t>
      </w:r>
    </w:p>
    <w:p w14:paraId="7FD96093"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85,  47, -13, -67, -90, -73, -22,  39,  82,  88,  54,  -4, -61, -90, -78, -30 },</w:t>
      </w:r>
    </w:p>
    <w:p w14:paraId="515AE043"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84,  35, -35, -84, -84, -35,  35,  84,  84,  35, -35, -84, -84, -35,  35,  84 },</w:t>
      </w:r>
    </w:p>
    <w:p w14:paraId="265A43BB"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82,  22, -54, -90, -61,  13,  78,  85,  30, -47, -90, -67,   4,  73,  88,  39 },</w:t>
      </w:r>
    </w:p>
    <w:p w14:paraId="6FE52B28"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80,   9, -70, -87, -26,  57,  90,  43, -43, -90, -57,  26,  87,  70,  -9, -80 },</w:t>
      </w:r>
    </w:p>
    <w:p w14:paraId="45B58FA6"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78,  -4, -82, -73,  13,  85,  67, -22, -88, -61,  30,  90,  54, -39, -90, -47 },</w:t>
      </w:r>
    </w:p>
    <w:p w14:paraId="61549F5B"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75, -18, -89, -50,  50,  89,  18, -75, -75,  18,  89,  50, -50, -89, -18,  75 },</w:t>
      </w:r>
    </w:p>
    <w:p w14:paraId="06724DEA"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73, -30, -90, -22,  78,  67, -39, -90, -13,  82,  61, -47, -88,  -4,  85,  54 },</w:t>
      </w:r>
    </w:p>
    <w:p w14:paraId="6A23B40A"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70, -43, -87,   9,  90,  26, -80, -57,  57,  80, -26, -90,  -9,  87,  43, -70 },</w:t>
      </w:r>
    </w:p>
    <w:p w14:paraId="76BEE003"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67, -54, -78,  39,  85, -22, -90,   4,  90,  13, -88, -30,  82,  47, -73, -61 },</w:t>
      </w:r>
    </w:p>
    <w:p w14:paraId="13A4C103"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64, -64, -64,  64,  64, -64, -64,  64,  64, -64, -64,  64,  64, -64, -64,  64 },</w:t>
      </w:r>
    </w:p>
    <w:p w14:paraId="328D558D"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61, -73, -47,  82,  30, -88, -13,  90,  -4, -90,  22,  85, -39, -78,  54,  67 },</w:t>
      </w:r>
    </w:p>
    <w:p w14:paraId="7317C44E"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57, -80, -26,  90,  -9, -87,  43,  70, -70, -43,  87,   9, -90,  26,  80, -57 },</w:t>
      </w:r>
    </w:p>
    <w:p w14:paraId="71D2EC7A"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54, -85,  -4,  88, -47, -61,  82,  13, -90,  39,  67, -78, -22,  90, -30, -73 },</w:t>
      </w:r>
    </w:p>
    <w:p w14:paraId="43C7062C"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50, -89,  18,  75, -75, -18,  89, -50, -50,  89, -18, -75,  75,  18, -89,  50 },</w:t>
      </w:r>
    </w:p>
    <w:p w14:paraId="45449795"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47, -90,  39,  54, -90,  30,  61, -88,  22,  67, -85,  13,  73, -82,   4,  78 },</w:t>
      </w:r>
    </w:p>
    <w:p w14:paraId="7378018C"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43, -90,  57,  26, -87,  70,   9, -80,  80,  -9, -70,  87, -26, -57,  90, -43 },</w:t>
      </w:r>
    </w:p>
    <w:p w14:paraId="5DE05091"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39, -88,  73,  -4, -67,  90, -47, -30,  85, -78,  13,  61, -90,  54,  22, -82 },</w:t>
      </w:r>
    </w:p>
    <w:p w14:paraId="017FBC7F"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35, -84,  84, -35, -35,  84, -84,  35,  35, -84,  84, -35, -35,  84, -84,  35 },</w:t>
      </w:r>
    </w:p>
    <w:p w14:paraId="1C6F043E"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30, -78,  90, -61,   4,  54, -88,  82, -39, -22,  73, -90,  67, -13, -47,  85 },</w:t>
      </w:r>
    </w:p>
    <w:p w14:paraId="6A028987"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26, -70,  90, -80,  43,   9, -57,  87, -87,  57,  -9, -43,  80, -90,  70, -26 },</w:t>
      </w:r>
    </w:p>
    <w:p w14:paraId="7E62DE90"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22, -61,  85, -90,  73, -39,  -4,  47, -78,  90, -82,  54, -13, -30,  67, -88 },</w:t>
      </w:r>
    </w:p>
    <w:p w14:paraId="32012CA7"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18, -50,  75, -89,  89, -75,  50, -18, -18,  50, -75,  89, -89,  75, -50,  18 },</w:t>
      </w:r>
    </w:p>
    <w:p w14:paraId="721AE3B3"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13, -39,  61, -78,  88, -90,  85, -73,  54, -30,   4,  22, -47,  67, -82,  90 },</w:t>
      </w:r>
    </w:p>
    <w:p w14:paraId="0C9E2C7D"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9, -26,  43, -57,  70, -80,  87, -90,  90, -87,  80, -70,  57, -43,  26,  -9 },</w:t>
      </w:r>
    </w:p>
    <w:p w14:paraId="2B1D5E99"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   4, -13,  22, -30,  39, -47,  54, -61,  67, -73,  78, -82,  85, -88,  90, -90 },</w:t>
      </w:r>
    </w:p>
    <w:p w14:paraId="20C2ED59"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B6687A">
        <w:rPr>
          <w:rFonts w:ascii="Courier New" w:eastAsia="Malgun Gothic" w:hAnsi="Courier New" w:cs="Courier New"/>
          <w:sz w:val="16"/>
          <w:szCs w:val="16"/>
          <w:lang w:val="en-CA" w:eastAsia="ko-KR"/>
        </w:rPr>
        <w:t>},</w:t>
      </w:r>
    </w:p>
    <w:p w14:paraId="71183A08" w14:textId="5182E314"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transMatrixCol16to31[ m </w:t>
      </w:r>
      <w:r w:rsidRPr="00297385">
        <w:rPr>
          <w:lang w:val="en-CA"/>
        </w:rPr>
        <w:t>− 16 </w:t>
      </w:r>
      <w:r w:rsidRPr="00297385">
        <w:rPr>
          <w:rFonts w:eastAsia="Malgun Gothic"/>
          <w:lang w:val="en-CA"/>
        </w:rPr>
        <w:t>][ n ] with m = 16..31,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790</w:t>
      </w:r>
      <w:r w:rsidRPr="00943A5F">
        <w:rPr>
          <w:noProof/>
          <w:lang w:eastAsia="ko-KR"/>
        </w:rPr>
        <w:fldChar w:fldCharType="end"/>
      </w:r>
      <w:r w:rsidRPr="00943A5F">
        <w:rPr>
          <w:noProof/>
          <w:lang w:eastAsia="ko-KR"/>
        </w:rPr>
        <w:t>)</w:t>
      </w:r>
    </w:p>
    <w:p w14:paraId="497748C8" w14:textId="5A1AC2CC"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transMatrixCol16to31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791</w:t>
      </w:r>
      <w:r w:rsidRPr="00943A5F">
        <w:rPr>
          <w:noProof/>
          <w:lang w:eastAsia="ko-KR"/>
        </w:rPr>
        <w:fldChar w:fldCharType="end"/>
      </w:r>
      <w:r w:rsidRPr="00943A5F">
        <w:rPr>
          <w:noProof/>
          <w:lang w:eastAsia="ko-KR"/>
        </w:rPr>
        <w:t>)</w:t>
      </w:r>
    </w:p>
    <w:p w14:paraId="002FEE83" w14:textId="77777777" w:rsidR="001055C8" w:rsidRPr="00923CC4"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w:t>
      </w:r>
    </w:p>
    <w:p w14:paraId="49DDC080" w14:textId="77777777" w:rsidR="001055C8" w:rsidRPr="00923CC4"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64,  64,  64,  64,  64,  64,  64,  64,  64,  64,  64,  64,  64,  64,  64,  64 },</w:t>
      </w:r>
    </w:p>
    <w:p w14:paraId="5B2ECF15"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-4, -13, -22, -30, -39, -47, -54, -61, -67, -73, -78, -82, -85, -88, -90, -90 },</w:t>
      </w:r>
    </w:p>
    <w:p w14:paraId="2DCB4607"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-90, -87, -80, -70, -57, -43, -26,  -9,   9,  26,  43,  57,  70,  80,  87,  90 },</w:t>
      </w:r>
    </w:p>
    <w:p w14:paraId="6A4A3582"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13,  39,  61,  78,  88,  90,  85,  73,  54,  30,   4, -22, -47, -67, -82, -90 },</w:t>
      </w:r>
    </w:p>
    <w:p w14:paraId="3BF3BA8E"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89,  75,  50,  18, -18, -50, -75, -89, -89, -75, -50, -18,  18,  50,  75,  89 },</w:t>
      </w:r>
    </w:p>
    <w:p w14:paraId="1048BCDF"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-22, -61, -85, -90, -73, -39,   4,  47,  78,  90,  82,  54,  13, -30, -67, -88 },</w:t>
      </w:r>
    </w:p>
    <w:p w14:paraId="51825DF9"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-87, -57,  -9,  43,  80,  90,  70,  26, -26, -70, -90, -80, -43,   9,  57,  87 },</w:t>
      </w:r>
    </w:p>
    <w:p w14:paraId="115C04AF"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lastRenderedPageBreak/>
        <w:t>{  30,  78,  90,  61,   4, -54, -88, -82, -39,  22,  73,  90,  67,  13, -47, -85 },</w:t>
      </w:r>
    </w:p>
    <w:p w14:paraId="122C5E48"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84,  35, -35, -84, -84, -35,  35,  84,  84,  35, -35, -84, -84, -35,  35,  84 },</w:t>
      </w:r>
    </w:p>
    <w:p w14:paraId="4B29A62E"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-39, -88, -73,  -4,  67,  90,  47, -30, -85, -78, -13,  61,  90,  54, -22, -82 },</w:t>
      </w:r>
    </w:p>
    <w:p w14:paraId="17D90B21"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-80,  -9,  70,  87,  26, -57, -90, -43,  43,  90,  57, -26, -87, -70,   9,  80 },</w:t>
      </w:r>
    </w:p>
    <w:p w14:paraId="7C8CB159"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47,  90,  39, -54, -90, -30,  61,  88,  22, -67, -85, -13,  73,  82,   4, -78 },</w:t>
      </w:r>
    </w:p>
    <w:p w14:paraId="3C7CA4A9"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75, -18, -89, -50,  50,  89,  18, -75, -75,  18,  89,  50, -50, -89, -18,  75 },</w:t>
      </w:r>
    </w:p>
    <w:p w14:paraId="14C5AEA8"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-54, -85,   4,  88,  47, -61, -82,  13,  90,  39, -67, -78,  22,  90,  30, -73 },</w:t>
      </w:r>
    </w:p>
    <w:p w14:paraId="7ECA0C8A"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-70,  43,  87,  -9, -90, -26,  80,  57, -57, -80,  26,  90,   9, -87, -43,  70 },</w:t>
      </w:r>
    </w:p>
    <w:p w14:paraId="284FFC1A"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61,  73, -47, -82,  30,  88, -13, -90,  -4,  90,  22, -85, -39,  78,  54, -67 },</w:t>
      </w:r>
    </w:p>
    <w:p w14:paraId="1F872F90"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64, -64, -64,  64,  64, -64, -64,  64,  64, -64, -64,  64,  64, -64, -64,  64 },</w:t>
      </w:r>
    </w:p>
    <w:p w14:paraId="2038710B"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-67, -54,  78,  39, -85, -22,  90,   4, -90,  13,  88, -30, -82,  47,  73, -61 },</w:t>
      </w:r>
    </w:p>
    <w:p w14:paraId="305582A5"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-57,  80,  26, -90,   9,  87, -43, -70,  70,  43, -87,  -9,  90, -26, -80,  57 },</w:t>
      </w:r>
    </w:p>
    <w:p w14:paraId="5B81D100"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73,  30, -90,  22,  78, -67, -39,  90, -13, -82,  61,  47, -88,   4,  85, -54 },</w:t>
      </w:r>
    </w:p>
    <w:p w14:paraId="1E3BDDC5"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50, -89,  18,  75, -75, -18,  89, -50, -50,  89, -18, -75,  75,  18, -89,  50 },</w:t>
      </w:r>
    </w:p>
    <w:p w14:paraId="79B79033"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-78,  -4,  82, -73, -13,  85, -67, -22,  88, -61, -30,  90, -54, -39,  90, -47 },</w:t>
      </w:r>
    </w:p>
    <w:p w14:paraId="1223F93A"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-43,  90, -57, -26,  87, -70,  -9,  80, -80,   9,  70, -87,  26,  57, -90,  43 },</w:t>
      </w:r>
    </w:p>
    <w:p w14:paraId="091CF3ED"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82, -22, -54,  90, -61, -13,  78, -85,  30,  47, -90,  67,   4, -73,  88, -39 },</w:t>
      </w:r>
    </w:p>
    <w:p w14:paraId="36C67402"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35, -84,  84, -35, -35,  84, -84,  35,  35, -84,  84, -35, -35,  84, -84,  35 },</w:t>
      </w:r>
    </w:p>
    <w:p w14:paraId="765D514E"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-85,  47,  13, -67,  90, -73,  22,  39, -82,  88, -54,  -4,  61, -90,  78, -30 },</w:t>
      </w:r>
    </w:p>
    <w:p w14:paraId="750522B5"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-26,  70, -90,  80, -43,  -9,  57, -87,  87, -57,   9,  43, -80,  90, -70,  26 },</w:t>
      </w:r>
    </w:p>
    <w:p w14:paraId="61115FE1"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88, -67,  30,  13, -54,  82, -90,  78, -47,   4,  39, -73,  90, -85,  61, -22 },</w:t>
      </w:r>
    </w:p>
    <w:p w14:paraId="72982AC1"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18, -50,  75, -89,  89, -75,  50, -18, -18,  50, -75,  89, -89,  75, -50,  18 },</w:t>
      </w:r>
    </w:p>
    <w:p w14:paraId="52AD1D28"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-90,  82, -67,  47, -22,  -4,  30, -54,  73, -85,  90, -88,  78, -61,  39, -13 },</w:t>
      </w:r>
    </w:p>
    <w:p w14:paraId="564468DD"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-9,  26, -43,  57, -70,  80, -87,  90, -90,  87, -80,  70, -57,  43, -26,   9 },</w:t>
      </w:r>
    </w:p>
    <w:p w14:paraId="1977BE41"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  90, -90,  88, -85,  82, -78,  73, -67,  61, -54,  47, -39,  30, -22,  13,  -4 }</w:t>
      </w:r>
    </w:p>
    <w:p w14:paraId="21CA8088"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23CC4">
        <w:rPr>
          <w:rFonts w:ascii="Courier New" w:eastAsia="Malgun Gothic" w:hAnsi="Courier New" w:cs="Courier New"/>
          <w:sz w:val="16"/>
          <w:szCs w:val="16"/>
          <w:lang w:val="en-CA" w:eastAsia="ko-KR"/>
        </w:rPr>
        <w:t>},</w:t>
      </w:r>
    </w:p>
    <w:p w14:paraId="70B1AEBB" w14:textId="77777777" w:rsidR="001055C8" w:rsidRPr="00297385" w:rsidRDefault="001055C8" w:rsidP="001055C8">
      <w:pPr>
        <w:tabs>
          <w:tab w:val="clear" w:pos="794"/>
          <w:tab w:val="clear" w:pos="1191"/>
          <w:tab w:val="left" w:pos="1260"/>
        </w:tabs>
        <w:overflowPunct/>
        <w:spacing w:before="0"/>
        <w:textAlignment w:val="auto"/>
        <w:rPr>
          <w:lang w:val="en-CA"/>
        </w:rPr>
      </w:pPr>
      <w:r w:rsidRPr="00297385">
        <w:rPr>
          <w:lang w:val="en-CA"/>
        </w:rPr>
        <w:t xml:space="preserve">Otherwise, if trType is equal to </w:t>
      </w:r>
      <w:r>
        <w:rPr>
          <w:lang w:val="en-CA"/>
        </w:rPr>
        <w:t>0</w:t>
      </w:r>
      <w:r w:rsidRPr="00297385">
        <w:rPr>
          <w:lang w:val="en-CA"/>
        </w:rPr>
        <w:t xml:space="preserve"> and nTbs is equa</w:t>
      </w:r>
      <w:r>
        <w:rPr>
          <w:lang w:val="en-CA"/>
        </w:rPr>
        <w:t>l to 64</w:t>
      </w:r>
      <w:r w:rsidRPr="00297385">
        <w:rPr>
          <w:lang w:val="en-CA"/>
        </w:rPr>
        <w:t>, the following applies:</w:t>
      </w:r>
    </w:p>
    <w:p w14:paraId="6B892727" w14:textId="3A277EF0"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transMatrixCol0to15[ m </w:t>
      </w:r>
      <w:r>
        <w:rPr>
          <w:rFonts w:eastAsia="Malgun Gothic"/>
          <w:lang w:val="en-CA"/>
        </w:rPr>
        <w:t>][ n ] with m = 0..15, n = 0..63</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792</w:t>
      </w:r>
      <w:r w:rsidRPr="00943A5F">
        <w:rPr>
          <w:noProof/>
          <w:lang w:eastAsia="ko-KR"/>
        </w:rPr>
        <w:fldChar w:fldCharType="end"/>
      </w:r>
      <w:r w:rsidRPr="00943A5F">
        <w:rPr>
          <w:noProof/>
          <w:lang w:eastAsia="ko-KR"/>
        </w:rPr>
        <w:t>)</w:t>
      </w:r>
    </w:p>
    <w:p w14:paraId="07B000AD" w14:textId="32620E23"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transMatrixCol0to15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793</w:t>
      </w:r>
      <w:r w:rsidRPr="00943A5F">
        <w:rPr>
          <w:noProof/>
          <w:lang w:eastAsia="ko-KR"/>
        </w:rPr>
        <w:fldChar w:fldCharType="end"/>
      </w:r>
      <w:r w:rsidRPr="00943A5F">
        <w:rPr>
          <w:noProof/>
          <w:lang w:eastAsia="ko-KR"/>
        </w:rPr>
        <w:t>)</w:t>
      </w:r>
    </w:p>
    <w:p w14:paraId="0616A9EB" w14:textId="77777777" w:rsidR="001055C8" w:rsidRPr="00D24E60"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w:t>
      </w:r>
    </w:p>
    <w:p w14:paraId="2E81514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64,  64,  64,  64,  64,  64,  64,  64,  64,  64,  64,  64,  64,  64,  64,  64 },</w:t>
      </w:r>
    </w:p>
    <w:p w14:paraId="3217A70C"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90,  90,  90,  89,  88,  87,  86,  84,  83,  81,  79,  76,  74,  71,  69,  66 },</w:t>
      </w:r>
    </w:p>
    <w:p w14:paraId="50704F2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90,  90,  88,  85,  82,  78,  73,  67,  61,  54,  47,  39,  30,  22,  13,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w:t>
      </w:r>
    </w:p>
    <w:p w14:paraId="7F9A46B0"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90,  88,  84,  79,  71,  62,  52,  41,  28,  15,   2, -11, -24, -37, -48, -59 },</w:t>
      </w:r>
    </w:p>
    <w:p w14:paraId="5C96C9DE"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90,  87,  80,  70,  57,  43,  26,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-9, -26, -43, -57, -70, -80, -87, -90 },</w:t>
      </w:r>
    </w:p>
    <w:p w14:paraId="1FCB344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90,  84,  74,  59,  41,  20,  -2, -24, -45, -62, -76, -86, -90, -89, -83, -71 },</w:t>
      </w:r>
    </w:p>
    <w:p w14:paraId="51A1271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90,  82,  67,  47,  22,  -4, -30, -54, -73, -85, -90, -88, -78, -61, -39, -13 },</w:t>
      </w:r>
    </w:p>
    <w:p w14:paraId="2E665A87"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89,  79,  59,  33,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 xml:space="preserve">2, -28, -56, -76, -88, -90, -81, -62, -37,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24,  52 },</w:t>
      </w:r>
    </w:p>
    <w:p w14:paraId="27ABC277"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89,  75,  50,  18, -18, -50, -75, -89, -89, -75, -50, -18,  18,  50,  75,  89 },</w:t>
      </w:r>
    </w:p>
    <w:p w14:paraId="03500568"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88,  71,  41,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 xml:space="preserve">2, -37, -69, -87, -89, -74, -45,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33,  66,  86,  90,  76 },</w:t>
      </w:r>
    </w:p>
    <w:p w14:paraId="2FEC26C5"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88,  67,  30, -13, -54, -82, -90, -78, -47,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39,  73,  90,  85,  61,  22 },</w:t>
      </w:r>
    </w:p>
    <w:p w14:paraId="1198320E"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87,  62,  20, -28, -69, -89, -84, -56, -11,  37,  74,  90,  81,  48,   2, -45 },</w:t>
      </w:r>
    </w:p>
    <w:p w14:paraId="16C50F71"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87,  57,   9, -43, -80, -90, -70, -26,  26,  70,  90,  80,  43,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-57, -87 },</w:t>
      </w:r>
    </w:p>
    <w:p w14:paraId="20EE190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86,  52,  -2, -56, -87, -84, -48,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59,  88,  83,  45, -11, -62, -89, -81 },</w:t>
      </w:r>
    </w:p>
    <w:p w14:paraId="6943C7A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85,  47, -13, -67, -90, -73, -22,  39,  82,  88,  54,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-61, -90, -78, -30 },</w:t>
      </w:r>
    </w:p>
    <w:p w14:paraId="684E8FBB"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84,  41, -24, -76, -89, -56,   7,  66,  90,  69,  11, -52, -88, -79, -28,  37 },</w:t>
      </w:r>
    </w:p>
    <w:p w14:paraId="28ECD8C5"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84,  35, -35, -84, -84, -35,  35,  84,  84,  35, -35, -84, -84, -35,  35,  84 },</w:t>
      </w:r>
    </w:p>
    <w:p w14:paraId="2144BD4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83,  28, -45, -88, -74, -11,  59,  90,  62,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-71, -89, -48,  24,  81,  84 },</w:t>
      </w:r>
    </w:p>
    <w:p w14:paraId="651D4F9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82,  22, -54, -90, -61,  13,  78,  85,  30, -47, -90, -67,   4,  73,  88,  39 },</w:t>
      </w:r>
    </w:p>
    <w:p w14:paraId="308319B1"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81,  15, -62, -90, -45,  37,  88,  69,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-76, -84, -24,  56,  90,  52, -28 },</w:t>
      </w:r>
    </w:p>
    <w:p w14:paraId="307D59DE"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80,   9, -70, -87, -26,  57,  90,  43, -43, -90, -57,  26,  87,  70,  -9, -80 },</w:t>
      </w:r>
    </w:p>
    <w:p w14:paraId="53ED66D3"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79,   2, -76, -81,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74,  83,  11, -71, -84, -15,  69,  86,  20, -66, -87 },</w:t>
      </w:r>
    </w:p>
    <w:p w14:paraId="558E89F0"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78,  -4, -82, -73,  13,  85,  67, -22, -88, -61,  30,  90,  54, -39, -90, -47 },</w:t>
      </w:r>
    </w:p>
    <w:p w14:paraId="584E9B7F"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76, -11, -86, -62,  33,  90,  45, -52, -89, -24,  69,  83,   2, -81, -71,  20 },</w:t>
      </w:r>
    </w:p>
    <w:p w14:paraId="5AB032C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75, -18, -89, -50,  50,  89,  18, -75, -75,  18,  89,  50, -50, -89, -18,  75 },</w:t>
      </w:r>
    </w:p>
    <w:p w14:paraId="3498B56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74, -24, -90, -37,  66,  81, -11, -88, -48,  56,  86,   2, -84, -59,  45,  89 },</w:t>
      </w:r>
    </w:p>
    <w:p w14:paraId="61738089"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73, -30, -90, -22,  78,  67, -39, -90, -13,  82,  61, -47, -88,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85,  54 },</w:t>
      </w:r>
    </w:p>
    <w:p w14:paraId="2717055A"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71, -37, -89,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86,  48, -62, -79,  24,  90,  20, -81, -59,  52,  84, -11 },</w:t>
      </w:r>
    </w:p>
    <w:p w14:paraId="393511A8"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70, -43, -87,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 xml:space="preserve">9,  90,  26, -80, -57,  57,  80, -26, -90,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87,  43, -70 },</w:t>
      </w:r>
    </w:p>
    <w:p w14:paraId="43F32A3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69, -48, -83,  24,  90,   2, -89, -28,  81,  52, -66, -71,  45,  84, -20, -90 },</w:t>
      </w:r>
    </w:p>
    <w:p w14:paraId="62A6F45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67, -54, -78,  39,  85, -22, -90,   4,  90,  13, -88, -30,  82,  47, -73, -61 },</w:t>
      </w:r>
    </w:p>
    <w:p w14:paraId="39F98E1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66, -59, -71,  52,  76, -45, -81,  37,  84, -28, -87,  20,  89, -11, -90,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2 },</w:t>
      </w:r>
    </w:p>
    <w:p w14:paraId="35CC0CC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64, -64, -64,  64,  64, -64, -64,  64,  64, -64, -64,  64,  64, -64, -64,  64 },</w:t>
      </w:r>
    </w:p>
    <w:p w14:paraId="7013DA27"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62, -69, -56,  74,  48, -79, -41,  83,  33, -86, -24,  88,  15, -90,  -7,  90 },</w:t>
      </w:r>
    </w:p>
    <w:p w14:paraId="44A5078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61, -73, -47,  82,  30, -88, -13,  90,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-90,  22,  85, -39, -78,  54,  67 },</w:t>
      </w:r>
    </w:p>
    <w:p w14:paraId="0A1E752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59, -76, -37,  87,  11, -90,  15,  86, -41, -74,  62,  56, -79, -33,  88,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7 },</w:t>
      </w:r>
    </w:p>
    <w:p w14:paraId="4D81FC7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57, -80, -26,  90,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-87,  43,  70, -70, -43,  87,   9, -90,  26,  80, -57 },</w:t>
      </w:r>
    </w:p>
    <w:p w14:paraId="0EC029A5"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56, -83, -15,  90, -28, -76,  66,  45, -87,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-2,  88, -41, -69,  74,  33, -90 },</w:t>
      </w:r>
    </w:p>
    <w:p w14:paraId="7D0A576F"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54, -85,  -4,  88, -47, -61,  82,  13, -90,  39,  67, -78, -22,  90, -30, -73 },</w:t>
      </w:r>
    </w:p>
    <w:p w14:paraId="10C93BE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52, -87,   7,  83, -62, -41,  90, -20, -76,  71,  28, -90,  33,  69, -79, -15 },</w:t>
      </w:r>
    </w:p>
    <w:p w14:paraId="130AF8A3"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50, -89,  18,  75, -75, -18,  89, -50, -50,  89, -18, -75,  75,  18, -89,  50 },</w:t>
      </w:r>
    </w:p>
    <w:p w14:paraId="26F14D2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48, -90,  28,  66, -84,   7,  79, -74, -15,  87, -59, -37,  90, -41, -56,  88 },</w:t>
      </w:r>
    </w:p>
    <w:p w14:paraId="12296CAB"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47, -90,  39,  54, -90,  30,  61, -88,  22,  67, -85,  13,  73, -82,   4,  78 },</w:t>
      </w:r>
    </w:p>
    <w:p w14:paraId="5A3AA8FF"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45, -90,  48,  41, -90,  52,  37, -90,  56,  33, -89,  59,  28, -88,  62,  24 },</w:t>
      </w:r>
    </w:p>
    <w:p w14:paraId="1772266A"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43, -90,  57,  26, -87,  70,   9, -80,  80,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-70,  87, -26, -57,  90, -43 },</w:t>
      </w:r>
    </w:p>
    <w:p w14:paraId="113879F1"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41, -89,  66,  11, -79,  83, -20, -59,  90, -48, -33,  87, -71,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-2,  74, -86 },</w:t>
      </w:r>
    </w:p>
    <w:p w14:paraId="3EAAC65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39, -88,  73,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-67,  90, -47, -30,  85, -78,  13,  61, -90,  54,  22, -82 },</w:t>
      </w:r>
    </w:p>
    <w:p w14:paraId="38874BB3"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lastRenderedPageBreak/>
        <w:t>{  37, -86,  79, -20, -52,  90, -69,   2,  66, -90,  56,  15, -76,  87, -41, -33 },</w:t>
      </w:r>
    </w:p>
    <w:p w14:paraId="396FDAEF"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35, -84,  84, -35, -35,  84, -84,  35,  35, -84,  84, -35, -35,  84, -84,  35 },</w:t>
      </w:r>
    </w:p>
    <w:p w14:paraId="132ED28D"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33, -81,  87, -48, -15,  71, -90,  62,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-2, -59,  90, -74,  20,  45, -86,  83 },</w:t>
      </w:r>
    </w:p>
    <w:p w14:paraId="065028E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30, -78,  90, -61,   4,  54, -88,  82, -39, -22,  73, -90,  67, -13, -47,  85 },</w:t>
      </w:r>
    </w:p>
    <w:p w14:paraId="4C3D791C"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28, -74,  90, -71,  24,  33, -76,  90, -69,  20,  37, -79,  90, -66,  15,  41 },</w:t>
      </w:r>
    </w:p>
    <w:p w14:paraId="6D5C0F8B"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26, -70,  90, -80,  43,   9, -57,  87, -87,  57,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-43,  80, -90,  70, -26 },</w:t>
      </w:r>
    </w:p>
    <w:p w14:paraId="7FCD48AB"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24, -66,  88, -86,  59, -15, -33,  71, -90,  83, -52,   7,  41, -76,  90, -79 },</w:t>
      </w:r>
    </w:p>
    <w:p w14:paraId="0169CE06"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22, -61,  85, -90,  73, -39,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-4,  47, -78,  90, -82,  54, -13, -30,  67, -88 },</w:t>
      </w:r>
    </w:p>
    <w:p w14:paraId="5311601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20, -56,  81, -90,  83, -59,  24,  15, -52,  79, -90,  84, -62,  28,  11, -48 },</w:t>
      </w:r>
    </w:p>
    <w:p w14:paraId="5C9F6C9A"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18, -50,  75, -89,  89, -75,  50, -18, -18,  50, -75,  89, -89,  75, -50,  18 },</w:t>
      </w:r>
    </w:p>
    <w:p w14:paraId="6B1641FC"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15, -45,  69, -84,  90, -86,  71, -48,  20,  11, -41,  66, -83,  90, -87,  74 },</w:t>
      </w:r>
    </w:p>
    <w:p w14:paraId="4FEE4BEB"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13, -39,  61, -78,  88, -90,  85, -73,  54, -30,   4,  22, -47,  67, -82,  90 },</w:t>
      </w:r>
    </w:p>
    <w:p w14:paraId="03E35B7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11, -33,  52, -69,  81, -88,  90, -87,  79, -66,  48, -28,   7,  15, -37,  56 },</w:t>
      </w:r>
    </w:p>
    <w:p w14:paraId="443825E4"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9, -26,  43, -57,  70, -80,  87, -90,  90, -87,  80, -70,  57, -43,  26,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-9 },</w:t>
      </w:r>
    </w:p>
    <w:p w14:paraId="391270DF"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7, -20,  33, -45,  56, -66,  74, -81,  86, -89,  90, -90,  87, -83,  76, -69 },</w:t>
      </w:r>
    </w:p>
    <w:p w14:paraId="1380FB13"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4, -13,  22, -30,  39, -47,  54, -61,  67, -73,  78, -82,  85, -88,  90, -90 },</w:t>
      </w:r>
    </w:p>
    <w:p w14:paraId="562CB622"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 xml:space="preserve">{  </w:t>
      </w:r>
      <w:r>
        <w:rPr>
          <w:rFonts w:ascii="Courier New" w:eastAsia="Malgun Gothic" w:hAnsi="Courier New" w:cs="Courier New"/>
          <w:sz w:val="16"/>
          <w:szCs w:val="16"/>
          <w:lang w:val="en-CA" w:eastAsia="ko-KR"/>
        </w:rPr>
        <w:t xml:space="preserve"> </w:t>
      </w:r>
      <w:r w:rsidRPr="00D24E60">
        <w:rPr>
          <w:rFonts w:ascii="Courier New" w:eastAsia="Malgun Gothic" w:hAnsi="Courier New" w:cs="Courier New"/>
          <w:sz w:val="16"/>
          <w:szCs w:val="16"/>
          <w:lang w:val="en-CA" w:eastAsia="ko-KR"/>
        </w:rPr>
        <w:t>2,  -7,  11, -15,  20, -24,  28, -33,  37, -41,  45, -48,  52, -56,  59, -62 }</w:t>
      </w:r>
    </w:p>
    <w:p w14:paraId="0C5412F7" w14:textId="77777777" w:rsidR="001055C8" w:rsidRPr="00D24E60"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4E60">
        <w:rPr>
          <w:rFonts w:ascii="Courier New" w:eastAsia="Malgun Gothic" w:hAnsi="Courier New" w:cs="Courier New"/>
          <w:sz w:val="16"/>
          <w:szCs w:val="16"/>
          <w:lang w:val="en-CA" w:eastAsia="ko-KR"/>
        </w:rPr>
        <w:t>},</w:t>
      </w:r>
    </w:p>
    <w:p w14:paraId="106854B1" w14:textId="1A4AC0C5"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w:t>
      </w:r>
      <w:r>
        <w:rPr>
          <w:rFonts w:eastAsia="Malgun Gothic"/>
          <w:lang w:val="en-CA"/>
        </w:rPr>
        <w:t>trix[ m ][ n ] = transMatrixCol16to31</w:t>
      </w:r>
      <w:r w:rsidRPr="00297385">
        <w:rPr>
          <w:rFonts w:eastAsia="Malgun Gothic"/>
          <w:lang w:val="en-CA"/>
        </w:rPr>
        <w:t>[ m </w:t>
      </w:r>
      <w:r>
        <w:rPr>
          <w:rFonts w:eastAsia="Malgun Gothic"/>
          <w:lang w:val="en-CA"/>
        </w:rPr>
        <w:t>][ n ] with m = 16..31, n = 0..63</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794</w:t>
      </w:r>
      <w:r w:rsidRPr="00943A5F">
        <w:rPr>
          <w:noProof/>
          <w:lang w:eastAsia="ko-KR"/>
        </w:rPr>
        <w:fldChar w:fldCharType="end"/>
      </w:r>
      <w:r w:rsidRPr="00943A5F">
        <w:rPr>
          <w:noProof/>
          <w:lang w:eastAsia="ko-KR"/>
        </w:rPr>
        <w:t>)</w:t>
      </w:r>
    </w:p>
    <w:p w14:paraId="0D85BE4E" w14:textId="4EF29D42"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Pr>
          <w:rFonts w:eastAsia="Malgun Gothic"/>
          <w:lang w:val="en-CA"/>
        </w:rPr>
        <w:t>transMatrixCol16to31</w:t>
      </w:r>
      <w:r w:rsidRPr="00297385">
        <w:rPr>
          <w:rFonts w:eastAsia="Malgun Gothic"/>
          <w:lang w:val="en-CA"/>
        </w:rPr>
        <w:t xml:space="preserve">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795</w:t>
      </w:r>
      <w:r w:rsidRPr="00943A5F">
        <w:rPr>
          <w:noProof/>
          <w:lang w:eastAsia="ko-KR"/>
        </w:rPr>
        <w:fldChar w:fldCharType="end"/>
      </w:r>
      <w:r w:rsidRPr="00943A5F">
        <w:rPr>
          <w:noProof/>
          <w:lang w:eastAsia="ko-KR"/>
        </w:rPr>
        <w:t>)</w:t>
      </w:r>
    </w:p>
    <w:p w14:paraId="5EE26C0F" w14:textId="77777777" w:rsidR="001055C8" w:rsidRPr="009828EA"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w:t>
      </w:r>
    </w:p>
    <w:p w14:paraId="2F585E5B"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64,  64,  64,  64,  64,  64,  64,  64,  64,  64,  64,  64,  64,  64,  64,  64 },</w:t>
      </w:r>
    </w:p>
    <w:p w14:paraId="6C2899E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62,  59,  56,  52,  48,  45,  41,  37,  33,  28,  24,  20,  15,  11,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2 },</w:t>
      </w:r>
    </w:p>
    <w:p w14:paraId="6CA532B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-4, -13, -22, -30, -39, -47, -54, -61, -67, -73, -78, -82, -85, -88, -90, -90 },</w:t>
      </w:r>
    </w:p>
    <w:p w14:paraId="18989EBC"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-69, -76, -83, -87, -90, -90, -89, -86, -81, -74, -66, -56, -45, -33, -20,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w:t>
      </w:r>
    </w:p>
    <w:p w14:paraId="320E419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-90, -87, -80, -70, -57, -43, -26,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9,  26,  43,  57,  70,  80,  87,  90 },</w:t>
      </w:r>
    </w:p>
    <w:p w14:paraId="67F695D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-56, -37, -15,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28,  48,  66,  79,  87,  90,  88,  81,  69,  52,  33,  11 },</w:t>
      </w:r>
    </w:p>
    <w:p w14:paraId="79DF597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13,  39,  61,  78,  88,  90,  85,  73,  54,  30,   4, -22, -47, -67, -82, -90 },</w:t>
      </w:r>
    </w:p>
    <w:p w14:paraId="0877BD1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74,  87,  90,  83,  66,  41,  11, -20, -48, -71, -86, -90, -84, -69, -45, -15 },</w:t>
      </w:r>
    </w:p>
    <w:p w14:paraId="749ED2A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89,  75,  50,  18, -18, -50, -75, -89, -89, -75, -50, -18,  18,  50,  75,  89 },</w:t>
      </w:r>
    </w:p>
    <w:p w14:paraId="0C05528D"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48,  11, -28, -62, -84, -90, -79, -52, -15,  24,  59,  83,  90,  81,  56,  20 },</w:t>
      </w:r>
    </w:p>
    <w:p w14:paraId="433CB01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-22, -61, -85, -90, -73, -39,   4,  47,  78,  90,  82,  54,  13, -30, -67, -88 },</w:t>
      </w:r>
    </w:p>
    <w:p w14:paraId="0A3BECB3"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-79, -90, -76, -41,   7,  52,  83,  90,  71,  33, -15, -59, -86, -88, -66, -24 },</w:t>
      </w:r>
    </w:p>
    <w:p w14:paraId="37F4450D"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-87, -57,  -9,  43,  80,  90,  70,  26, -26, -70, -90, -80, -43,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57,  87 },</w:t>
      </w:r>
    </w:p>
    <w:p w14:paraId="3109DC2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-41,  15,  66,  90,  79,  37, -20, -69, -90, -76, -33,  24,  71,  90,  74,  28 },</w:t>
      </w:r>
    </w:p>
    <w:p w14:paraId="624F1171"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30,  78,  90,  61,   4, -54, -88, -82, -39,  22,  73,  90,  67,  13, -47, -85 },</w:t>
      </w:r>
    </w:p>
    <w:p w14:paraId="0E5CF70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83,  86,  45, -20, -74, -90, -59,   2,  62,  90,  71,  15, -48, -87, -81, -33 },</w:t>
      </w:r>
    </w:p>
    <w:p w14:paraId="1F7D1B9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84,  35, -35, -84, -84, -35,  35,  84,  84,  35, -35, -84, -84, -35,  35,  84 },</w:t>
      </w:r>
    </w:p>
    <w:p w14:paraId="1D97254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33, -41, -87, -76, -15,  56,  90,  66,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-69, -90, -52,  20,  79,  86,  37 },</w:t>
      </w:r>
    </w:p>
    <w:p w14:paraId="4A7CDC1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-39, -88, -73,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67,  90,  47, -30, -85, -78, -13,  61,  90,  54, -22, -82 },</w:t>
      </w:r>
    </w:p>
    <w:p w14:paraId="3314686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-86, -74,  -2,  71,  87,  33, -48, -90, -59,  20,  83,  79,  11, -66, -89, -41 },</w:t>
      </w:r>
    </w:p>
    <w:p w14:paraId="30F4F4A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 xml:space="preserve">-9,  70,  87,  26, -57, -90, -43,  43,  90,  57, -26, -87, -70,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80 },</w:t>
      </w:r>
    </w:p>
    <w:p w14:paraId="405B8DD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-24,  62,  88,  28, -59, -89, -33,  56,  90,  37, -52, -90, -41,  48,  90,  45 },</w:t>
      </w:r>
    </w:p>
    <w:p w14:paraId="135CD6F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47,  90,  39, -54, -90, -30,  61,  88,  22, -67, -85, -13,  73,  82,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-78 },</w:t>
      </w:r>
    </w:p>
    <w:p w14:paraId="6BAF3FC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88,  56, -41, -90, -37,  59,  87,  15, -74, -79,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84,  66, -28, -90, -48 },</w:t>
      </w:r>
    </w:p>
    <w:p w14:paraId="3D2EC023"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75, -18, -89, -50,  50,  89,  18, -75, -75,  18,  89,  50, -50, -89, -18,  75 },</w:t>
      </w:r>
    </w:p>
    <w:p w14:paraId="458DC88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15, -79, -69,  33,  90,  28, -71, -76,  20,  90,  41, -62, -83,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87,  52 },</w:t>
      </w:r>
    </w:p>
    <w:p w14:paraId="6B526CE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-54, -85,   4,  88,  47, -61, -82,  13,  90,  39, -67, -78,  22,  90,  30, -73 },</w:t>
      </w:r>
    </w:p>
    <w:p w14:paraId="5429E5C3"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-90, -33,  74,  69, -41, -88,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87,  45, -66, -76,  28,  90,  15, -83, -56 },</w:t>
      </w:r>
    </w:p>
    <w:p w14:paraId="66605B0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-70,  43,  87,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 xml:space="preserve">-9, -90, -26,  80,  57, -57, -80,  26,  90,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-87, -43,  70 },</w:t>
      </w:r>
    </w:p>
    <w:p w14:paraId="19921389"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-7,  88,  33, -79, -56,  62,  74, -41, -86,  15,  90,  11, -87, -37,  76,  59 },</w:t>
      </w:r>
    </w:p>
    <w:p w14:paraId="14043462"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61,  73, -47, -82,  30,  88, -13, -90,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90,  22, -85, -39,  78,  54, -67 },</w:t>
      </w:r>
    </w:p>
    <w:p w14:paraId="005A3D4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90,   7, -90, -15,  88,  24, -86, -33,  83,  41, -79, -48,  74,  56, -69, -62 },</w:t>
      </w:r>
    </w:p>
    <w:p w14:paraId="20ED0CE2"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64, -64, -64,  64,  64, -64, -64,  64,  64, -64, -64,  64,  64, -64, -64,  64 },</w:t>
      </w:r>
    </w:p>
    <w:p w14:paraId="4113EFE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-2, -90,  11,  89, -20, -87,  28,  84, -37, -81,  45,  76, -52, -71,  59,  66 },</w:t>
      </w:r>
    </w:p>
    <w:p w14:paraId="34E742D1"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-67, -54,  78,  39, -85, -22,  90,   4, -90,  13,  88, -30, -82,  47,  73, -61 },</w:t>
      </w:r>
    </w:p>
    <w:p w14:paraId="26FB13DC"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-90,  20,  84, -45, -71,  66,  52, -81, -28,  89,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-90,  24,  83, -48, -69 },</w:t>
      </w:r>
    </w:p>
    <w:p w14:paraId="0935A0CA"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-57,  80,  26, -90,   9,  87, -43, -70,  70,  43, -87,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90, -26, -80,  57 },</w:t>
      </w:r>
    </w:p>
    <w:p w14:paraId="69660BE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11,  84, -52, -59,  81,  20, -90,  24,  79, -62, -48,  86,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-89,  37,  71 },</w:t>
      </w:r>
    </w:p>
    <w:p w14:paraId="0AE337F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73,  30, -90,  22,  78, -67, -39,  90, -13, -82,  61,  47, -88,   4,  85, -54 },</w:t>
      </w:r>
    </w:p>
    <w:p w14:paraId="49E6EE86"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89, -45, -59,  84,   2, -86,  56,  48, -88,  11,  81, -66, -37,  90, -24, -74 },</w:t>
      </w:r>
    </w:p>
    <w:p w14:paraId="3B5964D2"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50, -89,  18,  75, -75, -18,  89, -50, -50,  89, -18, -75,  75,  18, -89,  50 },</w:t>
      </w:r>
    </w:p>
    <w:p w14:paraId="6F7D937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-20, -71,  81,   2, -83,  69,  24, -89,  52,  45, -90,  33,  62, -86,  11,  76 },</w:t>
      </w:r>
    </w:p>
    <w:p w14:paraId="3F8F51DD"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-78,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82, -73, -13,  85, -67, -22,  88, -61, -30,  90, -54, -39,  90, -47 },</w:t>
      </w:r>
    </w:p>
    <w:p w14:paraId="78445B1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-87,  66,  20, -86,  69,  15, -84,  71,  11, -83,  74,   7, -81,  76,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-79 },</w:t>
      </w:r>
    </w:p>
    <w:p w14:paraId="71671FA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-43,  90, -57, -26,  87, -70,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 xml:space="preserve">-9,  80, -80,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70, -87,  26,  57, -90,  43 },</w:t>
      </w:r>
    </w:p>
    <w:p w14:paraId="1C3525A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28,  52, -90,  56,  24, -84,  76,  -7, -69,  88, -37, -45,  90, -62, -15,  81 },</w:t>
      </w:r>
    </w:p>
    <w:p w14:paraId="3DF23A21"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82, -22, -54,  90, -61, -13,  78, -85,  30,  47, -90,  67,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-73,  88, -39 },</w:t>
      </w:r>
    </w:p>
    <w:p w14:paraId="10ACE24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84, -81,  24,  48, -89,  71,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-62,  90, -59, -11,  74, -88,  45,  28, -83 },</w:t>
      </w:r>
    </w:p>
    <w:p w14:paraId="5370780E"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35, -84,  84, -35, -35,  84, -84,  35,  35, -84,  84, -35, -35,  84, -84,  35 },</w:t>
      </w:r>
    </w:p>
    <w:p w14:paraId="1CBAA3E1"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-37, -28,  79, -88,  52,  11, -69,  90, -66,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7,  56, -89,  76, -24, -41,  84 },</w:t>
      </w:r>
    </w:p>
    <w:p w14:paraId="3F2DACB4"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-85,  47,  13, -67,  90, -73,  22,  39, -82,  88, -54,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61, -90,  78, -30 },</w:t>
      </w:r>
    </w:p>
    <w:p w14:paraId="5647578C"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-81,  89, -62,  11,  45, -83,  88, -59,   7,  48, -84,  87, -56,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52, -86 },</w:t>
      </w:r>
    </w:p>
    <w:p w14:paraId="09F66DC1"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-26,  70, -90,  80, -43,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57, -87,  87, -57,   9,  43, -80,  90, -70,  26 },</w:t>
      </w:r>
    </w:p>
    <w:p w14:paraId="4DDD3B10"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lastRenderedPageBreak/>
        <w:t>{  45,   2, -48,  81, -90,  74, -37, -11,  56, -84,  89, -69,  28,  20, -62,  87 },</w:t>
      </w:r>
    </w:p>
    <w:p w14:paraId="3B2FA643"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88, -67,  30,  13, -54,  82, -90,  78, -47,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39, -73,  90, -85,  61, -22 },</w:t>
      </w:r>
    </w:p>
    <w:p w14:paraId="2E0A1CD3"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76, -90,  86, -66,  33,   7, -45,  74, -89,  87, -69,  37,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-41,  71, -88 },</w:t>
      </w:r>
    </w:p>
    <w:p w14:paraId="5500A53D"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18, -50,  75, -89,  89, -75,  50, -18, -18,  50, -75,  89, -89,  75, -50,  18 },</w:t>
      </w:r>
    </w:p>
    <w:p w14:paraId="14D0062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-52,  24,   7, -37,  62, -81,  90, -88,  76, -56,  28,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-33,  59, -79,  89 },</w:t>
      </w:r>
    </w:p>
    <w:p w14:paraId="0B88DCB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-90,  82, -67,  47, -22,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-4,  30, -54,  73, -85,  90, -88,  78, -61,  39, -13 },</w:t>
      </w:r>
    </w:p>
    <w:p w14:paraId="1C880417"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-71,  83, -89,  90, -86,  76, -62,  45, -24,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20, -41,  59, -74,  84, -90 },</w:t>
      </w:r>
    </w:p>
    <w:p w14:paraId="2911B542"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-9,  26, -43,  57, -70,  80, -87,  90, -90,  87, -80,  70, -57,  43, -26,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9 },</w:t>
      </w:r>
    </w:p>
    <w:p w14:paraId="276362B8"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xml:space="preserve">{  59, -48,  37, -24,  11,  </w:t>
      </w:r>
      <w:r>
        <w:rPr>
          <w:rFonts w:ascii="Courier New" w:eastAsia="Malgun Gothic" w:hAnsi="Courier New" w:cs="Courier New"/>
          <w:sz w:val="16"/>
          <w:szCs w:val="16"/>
          <w:lang w:val="en-CA" w:eastAsia="ko-KR"/>
        </w:rPr>
        <w:t xml:space="preserve"> </w:t>
      </w:r>
      <w:r w:rsidRPr="009828EA">
        <w:rPr>
          <w:rFonts w:ascii="Courier New" w:eastAsia="Malgun Gothic" w:hAnsi="Courier New" w:cs="Courier New"/>
          <w:sz w:val="16"/>
          <w:szCs w:val="16"/>
          <w:lang w:val="en-CA" w:eastAsia="ko-KR"/>
        </w:rPr>
        <w:t>2, -15,  28, -41,  52, -62,  71, -79,  84, -88,  90 },</w:t>
      </w:r>
    </w:p>
    <w:p w14:paraId="2ACEFA19"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90, -90,  88, -85,  82, -78,  73, -67,  61, -54,  47, -39,  30, -22,  13,  -4 },</w:t>
      </w:r>
    </w:p>
    <w:p w14:paraId="615D4EF9"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  66, -69,  71, -74,  76, -79,  81, -83,  84, -86,  87, -88,  89, -90,  90, -90 }</w:t>
      </w:r>
    </w:p>
    <w:p w14:paraId="53AB81A5" w14:textId="77777777" w:rsidR="001055C8" w:rsidRPr="009828E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828EA">
        <w:rPr>
          <w:rFonts w:ascii="Courier New" w:eastAsia="Malgun Gothic" w:hAnsi="Courier New" w:cs="Courier New"/>
          <w:sz w:val="16"/>
          <w:szCs w:val="16"/>
          <w:lang w:val="en-CA" w:eastAsia="ko-KR"/>
        </w:rPr>
        <w:t>},</w:t>
      </w:r>
    </w:p>
    <w:p w14:paraId="759972F3" w14:textId="4EC7AB73" w:rsidR="001055C8" w:rsidRPr="001E16A1" w:rsidRDefault="001055C8" w:rsidP="001055C8">
      <w:pPr>
        <w:keepNext/>
        <w:tabs>
          <w:tab w:val="left" w:pos="851"/>
          <w:tab w:val="left" w:pos="5940"/>
          <w:tab w:val="right" w:pos="9696"/>
        </w:tabs>
        <w:ind w:left="850"/>
        <w:jc w:val="left"/>
        <w:rPr>
          <w:rFonts w:eastAsia="Malgun Gothic"/>
          <w:lang w:val="en-CA"/>
        </w:rPr>
      </w:pPr>
      <w:r w:rsidRPr="001E16A1">
        <w:rPr>
          <w:rFonts w:eastAsia="Malgun Gothic"/>
          <w:lang w:val="en-CA"/>
        </w:rPr>
        <w:t>transMatrix[ m ][ n ] = ( n &amp; 1 ? </w:t>
      </w:r>
      <w:r w:rsidRPr="001E16A1">
        <w:rPr>
          <w:lang w:val="en-CA"/>
        </w:rPr>
        <w:t>−</w:t>
      </w:r>
      <w:r w:rsidRPr="001E16A1">
        <w:rPr>
          <w:rFonts w:eastAsia="Malgun Gothic"/>
          <w:lang w:val="en-CA"/>
        </w:rPr>
        <w:t>1 : 1 ) * transMatrixCol16to31[47 </w:t>
      </w:r>
      <w:r w:rsidRPr="001E16A1">
        <w:rPr>
          <w:lang w:val="en-CA"/>
        </w:rPr>
        <w:t>−</w:t>
      </w:r>
      <w:r w:rsidRPr="001E16A1">
        <w:rPr>
          <w:rFonts w:eastAsia="Malgun Gothic"/>
          <w:lang w:val="en-CA"/>
        </w:rPr>
        <w:t>m ][ n ]</w:t>
      </w:r>
      <w:r w:rsidRPr="001E16A1">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796</w:t>
      </w:r>
      <w:r w:rsidRPr="00943A5F">
        <w:rPr>
          <w:noProof/>
          <w:lang w:eastAsia="ko-KR"/>
        </w:rPr>
        <w:fldChar w:fldCharType="end"/>
      </w:r>
      <w:r w:rsidRPr="00943A5F">
        <w:rPr>
          <w:noProof/>
          <w:lang w:eastAsia="ko-KR"/>
        </w:rPr>
        <w:t>)</w:t>
      </w:r>
      <w:r w:rsidRPr="001E16A1">
        <w:rPr>
          <w:rFonts w:eastAsia="Malgun Gothic"/>
          <w:lang w:val="en-CA"/>
        </w:rPr>
        <w:br/>
      </w:r>
      <w:r w:rsidRPr="001E16A1">
        <w:rPr>
          <w:rFonts w:eastAsia="Malgun Gothic"/>
          <w:lang w:val="en-CA"/>
        </w:rPr>
        <w:tab/>
      </w:r>
      <w:r w:rsidRPr="001E16A1">
        <w:rPr>
          <w:rFonts w:eastAsia="Malgun Gothic"/>
          <w:lang w:val="en-CA"/>
        </w:rPr>
        <w:tab/>
        <w:t xml:space="preserve"> with m =32..47, n = 0..63</w:t>
      </w:r>
    </w:p>
    <w:p w14:paraId="1ADBD695" w14:textId="642FFC19" w:rsidR="001055C8" w:rsidRDefault="001055C8" w:rsidP="001055C8">
      <w:pPr>
        <w:keepNext/>
        <w:tabs>
          <w:tab w:val="left" w:pos="851"/>
          <w:tab w:val="left" w:pos="5940"/>
          <w:tab w:val="right" w:pos="9696"/>
          <w:tab w:val="center" w:pos="10080"/>
        </w:tabs>
        <w:ind w:left="850"/>
        <w:jc w:val="left"/>
        <w:rPr>
          <w:rFonts w:eastAsia="Malgun Gothic"/>
          <w:lang w:val="en-CA"/>
        </w:rPr>
      </w:pPr>
      <w:r w:rsidRPr="001E16A1">
        <w:rPr>
          <w:rFonts w:eastAsia="Malgun Gothic"/>
          <w:lang w:val="en-CA"/>
        </w:rPr>
        <w:t>transMatrix[ m ][ n ] = ( n &amp; 1 ? </w:t>
      </w:r>
      <w:r w:rsidRPr="001E16A1">
        <w:rPr>
          <w:lang w:val="en-CA"/>
        </w:rPr>
        <w:t>−</w:t>
      </w:r>
      <w:r w:rsidRPr="001E16A1">
        <w:rPr>
          <w:rFonts w:eastAsia="Malgun Gothic"/>
          <w:lang w:val="en-CA"/>
        </w:rPr>
        <w:t>1 : 1 ) * transMatrixCol0to15[63 </w:t>
      </w:r>
      <w:r w:rsidRPr="001E16A1">
        <w:rPr>
          <w:lang w:val="en-CA"/>
        </w:rPr>
        <w:t>−</w:t>
      </w:r>
      <w:r w:rsidRPr="001E16A1">
        <w:rPr>
          <w:rFonts w:eastAsia="Malgun Gothic"/>
          <w:lang w:val="en-CA"/>
        </w:rPr>
        <w:t>m ][ n ]</w:t>
      </w:r>
      <w:r w:rsidRPr="001E16A1">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797</w:t>
      </w:r>
      <w:r w:rsidRPr="00943A5F">
        <w:rPr>
          <w:noProof/>
          <w:lang w:eastAsia="ko-KR"/>
        </w:rPr>
        <w:fldChar w:fldCharType="end"/>
      </w:r>
      <w:r w:rsidRPr="00943A5F">
        <w:rPr>
          <w:noProof/>
          <w:lang w:eastAsia="ko-KR"/>
        </w:rPr>
        <w:t>)</w:t>
      </w:r>
      <w:r w:rsidRPr="001E16A1">
        <w:rPr>
          <w:rFonts w:eastAsia="Malgun Gothic"/>
          <w:lang w:val="en-CA"/>
        </w:rPr>
        <w:br/>
      </w:r>
      <w:r w:rsidRPr="001E16A1">
        <w:rPr>
          <w:rFonts w:eastAsia="Malgun Gothic"/>
          <w:lang w:val="en-CA"/>
        </w:rPr>
        <w:tab/>
      </w:r>
      <w:r w:rsidRPr="001E16A1">
        <w:rPr>
          <w:rFonts w:eastAsia="Malgun Gothic"/>
          <w:lang w:val="en-CA"/>
        </w:rPr>
        <w:tab/>
        <w:t>with m =48..63, n = 0..63</w:t>
      </w:r>
    </w:p>
    <w:p w14:paraId="7EC3C0CE" w14:textId="77777777" w:rsidR="001055C8" w:rsidRPr="00297385" w:rsidRDefault="001055C8" w:rsidP="009A5AB4">
      <w:pPr>
        <w:numPr>
          <w:ilvl w:val="0"/>
          <w:numId w:val="40"/>
        </w:numPr>
        <w:tabs>
          <w:tab w:val="left" w:pos="400"/>
        </w:tabs>
        <w:rPr>
          <w:lang w:val="en-CA"/>
        </w:rPr>
      </w:pPr>
      <w:r>
        <w:t xml:space="preserve">Otherwise, if </w:t>
      </w:r>
      <w:r>
        <w:rPr>
          <w:noProof/>
          <w:lang w:val="en-CA" w:eastAsia="ko-KR"/>
        </w:rPr>
        <w:t>trType is equal to 1 and</w:t>
      </w:r>
      <w:r w:rsidRPr="00297385">
        <w:rPr>
          <w:lang w:val="en-CA"/>
        </w:rPr>
        <w:t xml:space="preserve"> nTbs is equal to </w:t>
      </w:r>
      <w:r>
        <w:rPr>
          <w:lang w:val="en-CA"/>
        </w:rPr>
        <w:t>4</w:t>
      </w:r>
      <w:r w:rsidRPr="00297385">
        <w:rPr>
          <w:lang w:val="en-CA"/>
        </w:rPr>
        <w:t>, the following applies:</w:t>
      </w:r>
    </w:p>
    <w:p w14:paraId="36C8A542" w14:textId="020B0F6E"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798</w:t>
      </w:r>
      <w:r w:rsidRPr="00943A5F">
        <w:rPr>
          <w:noProof/>
          <w:lang w:eastAsia="ko-KR"/>
        </w:rPr>
        <w:fldChar w:fldCharType="end"/>
      </w:r>
      <w:r w:rsidRPr="00943A5F">
        <w:rPr>
          <w:noProof/>
          <w:lang w:eastAsia="ko-KR"/>
        </w:rPr>
        <w:t>)</w:t>
      </w:r>
    </w:p>
    <w:p w14:paraId="4A78A9B8"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1213E265" w14:textId="77777777" w:rsidR="001055C8" w:rsidRPr="00293661"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293661">
        <w:rPr>
          <w:rFonts w:ascii="Courier New" w:eastAsia="Malgun Gothic" w:hAnsi="Courier New" w:cs="Courier New"/>
          <w:sz w:val="16"/>
          <w:szCs w:val="16"/>
          <w:lang w:val="en-CA" w:eastAsia="ko-KR"/>
        </w:rPr>
        <w:t>{  29,  55,  74,  84</w:t>
      </w:r>
      <w:r>
        <w:rPr>
          <w:rFonts w:ascii="Courier New" w:eastAsia="Malgun Gothic" w:hAnsi="Courier New" w:cs="Courier New"/>
          <w:sz w:val="16"/>
          <w:szCs w:val="16"/>
          <w:lang w:val="en-CA" w:eastAsia="ko-KR"/>
        </w:rPr>
        <w:t xml:space="preserve"> </w:t>
      </w:r>
      <w:r w:rsidRPr="00293661">
        <w:rPr>
          <w:rFonts w:ascii="Courier New" w:eastAsia="Malgun Gothic" w:hAnsi="Courier New" w:cs="Courier New"/>
          <w:sz w:val="16"/>
          <w:szCs w:val="16"/>
          <w:lang w:val="en-CA" w:eastAsia="ko-KR"/>
        </w:rPr>
        <w:t>},</w:t>
      </w:r>
    </w:p>
    <w:p w14:paraId="1FE0FB69" w14:textId="77777777" w:rsidR="001055C8" w:rsidRPr="00293661"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293661">
        <w:rPr>
          <w:rFonts w:ascii="Courier New" w:eastAsia="Malgun Gothic" w:hAnsi="Courier New" w:cs="Courier New"/>
          <w:sz w:val="16"/>
          <w:szCs w:val="16"/>
          <w:lang w:val="en-CA" w:eastAsia="ko-KR"/>
        </w:rPr>
        <w:t>{  74,  74,   0, -74</w:t>
      </w:r>
      <w:r>
        <w:rPr>
          <w:rFonts w:ascii="Courier New" w:eastAsia="Malgun Gothic" w:hAnsi="Courier New" w:cs="Courier New"/>
          <w:sz w:val="16"/>
          <w:szCs w:val="16"/>
          <w:lang w:val="en-CA" w:eastAsia="ko-KR"/>
        </w:rPr>
        <w:t xml:space="preserve"> </w:t>
      </w:r>
      <w:r w:rsidRPr="00293661">
        <w:rPr>
          <w:rFonts w:ascii="Courier New" w:eastAsia="Malgun Gothic" w:hAnsi="Courier New" w:cs="Courier New"/>
          <w:sz w:val="16"/>
          <w:szCs w:val="16"/>
          <w:lang w:val="en-CA" w:eastAsia="ko-KR"/>
        </w:rPr>
        <w:t>},</w:t>
      </w:r>
    </w:p>
    <w:p w14:paraId="15199FE6" w14:textId="77777777" w:rsidR="001055C8" w:rsidRPr="00293661"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293661">
        <w:rPr>
          <w:rFonts w:ascii="Courier New" w:eastAsia="Malgun Gothic" w:hAnsi="Courier New" w:cs="Courier New"/>
          <w:sz w:val="16"/>
          <w:szCs w:val="16"/>
          <w:lang w:val="en-CA" w:eastAsia="ko-KR"/>
        </w:rPr>
        <w:t>{  84, -29, -74,  55</w:t>
      </w:r>
      <w:r>
        <w:rPr>
          <w:rFonts w:ascii="Courier New" w:eastAsia="Malgun Gothic" w:hAnsi="Courier New" w:cs="Courier New"/>
          <w:sz w:val="16"/>
          <w:szCs w:val="16"/>
          <w:lang w:val="en-CA" w:eastAsia="ko-KR"/>
        </w:rPr>
        <w:t xml:space="preserve"> </w:t>
      </w:r>
      <w:r w:rsidRPr="00293661">
        <w:rPr>
          <w:rFonts w:ascii="Courier New" w:eastAsia="Malgun Gothic" w:hAnsi="Courier New" w:cs="Courier New"/>
          <w:sz w:val="16"/>
          <w:szCs w:val="16"/>
          <w:lang w:val="en-CA" w:eastAsia="ko-KR"/>
        </w:rPr>
        <w:t>},</w:t>
      </w:r>
    </w:p>
    <w:p w14:paraId="1317E93D" w14:textId="77777777" w:rsidR="001055C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293661">
        <w:rPr>
          <w:rFonts w:ascii="Courier New" w:eastAsia="Malgun Gothic" w:hAnsi="Courier New" w:cs="Courier New"/>
          <w:sz w:val="16"/>
          <w:szCs w:val="16"/>
          <w:lang w:val="en-CA" w:eastAsia="ko-KR"/>
        </w:rPr>
        <w:t>{  55, -84,  74, -29</w:t>
      </w:r>
      <w:r>
        <w:rPr>
          <w:rFonts w:ascii="Courier New" w:eastAsia="Malgun Gothic" w:hAnsi="Courier New" w:cs="Courier New"/>
          <w:sz w:val="16"/>
          <w:szCs w:val="16"/>
          <w:lang w:val="en-CA" w:eastAsia="ko-KR"/>
        </w:rPr>
        <w:t xml:space="preserve"> </w:t>
      </w:r>
      <w:r w:rsidRPr="00293661">
        <w:rPr>
          <w:rFonts w:ascii="Courier New" w:eastAsia="Malgun Gothic" w:hAnsi="Courier New" w:cs="Courier New"/>
          <w:sz w:val="16"/>
          <w:szCs w:val="16"/>
          <w:lang w:val="en-CA" w:eastAsia="ko-KR"/>
        </w:rPr>
        <w:t>},</w:t>
      </w:r>
    </w:p>
    <w:p w14:paraId="175B82DC" w14:textId="77777777" w:rsidR="001055C8" w:rsidRPr="003C67A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2CB7E027" w14:textId="77777777" w:rsidR="001055C8" w:rsidRPr="00297385" w:rsidRDefault="001055C8" w:rsidP="009A5AB4">
      <w:pPr>
        <w:numPr>
          <w:ilvl w:val="0"/>
          <w:numId w:val="40"/>
        </w:numPr>
        <w:tabs>
          <w:tab w:val="left" w:pos="400"/>
        </w:tabs>
        <w:rPr>
          <w:lang w:val="en-CA"/>
        </w:rPr>
      </w:pPr>
      <w:r w:rsidRPr="00297385">
        <w:rPr>
          <w:lang w:val="en-CA"/>
        </w:rPr>
        <w:t xml:space="preserve">Otherwise, </w:t>
      </w:r>
      <w:r>
        <w:rPr>
          <w:lang w:val="en-CA"/>
        </w:rPr>
        <w:t xml:space="preserve">if </w:t>
      </w:r>
      <w:r>
        <w:rPr>
          <w:noProof/>
          <w:lang w:val="en-CA" w:eastAsia="ko-KR"/>
        </w:rPr>
        <w:t>trType is equal to 1 and</w:t>
      </w:r>
      <w:r>
        <w:rPr>
          <w:lang w:val="en-CA"/>
        </w:rPr>
        <w:t xml:space="preserve"> n</w:t>
      </w:r>
      <w:r w:rsidRPr="00297385">
        <w:rPr>
          <w:lang w:val="en-CA"/>
        </w:rPr>
        <w:t>Tbs is equal to 8, the following applies:</w:t>
      </w:r>
    </w:p>
    <w:p w14:paraId="251F14C8" w14:textId="786FAB4E" w:rsidR="001055C8" w:rsidRPr="009B1C4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9B1C45">
        <w:rPr>
          <w:rFonts w:eastAsia="Malgun Gothic"/>
          <w:lang w:val="en-CA"/>
        </w:rPr>
        <w:t xml:space="preserve">transMatrix[ m ][ n ] = </w:t>
      </w:r>
      <w:r w:rsidRPr="009B1C45">
        <w:rPr>
          <w:rFonts w:eastAsia="Malgun Gothic"/>
          <w:lang w:val="en-CA"/>
        </w:rPr>
        <w:tab/>
      </w:r>
      <w:r w:rsidRPr="009B1C45">
        <w:rPr>
          <w:noProof/>
          <w:lang w:eastAsia="ko-KR"/>
        </w:rPr>
        <w:t>(</w:t>
      </w:r>
      <w:r w:rsidRPr="00AA04FB">
        <w:rPr>
          <w:noProof/>
          <w:lang w:eastAsia="ko-KR"/>
        </w:rPr>
        <w:fldChar w:fldCharType="begin"/>
      </w:r>
      <w:r w:rsidRPr="009B1C45">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9B1C45">
        <w:rPr>
          <w:noProof/>
          <w:lang w:eastAsia="ko-KR"/>
        </w:rPr>
        <w:noBreakHyphen/>
      </w:r>
      <w:r w:rsidRPr="00AA04FB">
        <w:rPr>
          <w:noProof/>
          <w:lang w:eastAsia="ko-KR"/>
        </w:rPr>
        <w:fldChar w:fldCharType="begin"/>
      </w:r>
      <w:r w:rsidRPr="009B1C45">
        <w:rPr>
          <w:noProof/>
          <w:lang w:eastAsia="ko-KR"/>
        </w:rPr>
        <w:instrText xml:space="preserve"> SEQ Equation \* ARABIC \s 1 </w:instrText>
      </w:r>
      <w:r w:rsidRPr="00AA04FB">
        <w:rPr>
          <w:noProof/>
          <w:lang w:eastAsia="ko-KR"/>
        </w:rPr>
        <w:fldChar w:fldCharType="separate"/>
      </w:r>
      <w:r w:rsidR="0063227E">
        <w:rPr>
          <w:noProof/>
          <w:lang w:eastAsia="ko-KR"/>
        </w:rPr>
        <w:t>799</w:t>
      </w:r>
      <w:r w:rsidRPr="00AA04FB">
        <w:rPr>
          <w:noProof/>
          <w:lang w:eastAsia="ko-KR"/>
        </w:rPr>
        <w:fldChar w:fldCharType="end"/>
      </w:r>
      <w:r w:rsidRPr="009B1C45">
        <w:rPr>
          <w:noProof/>
          <w:lang w:eastAsia="ko-KR"/>
        </w:rPr>
        <w:t>)</w:t>
      </w:r>
    </w:p>
    <w:p w14:paraId="346D039D" w14:textId="77777777" w:rsidR="001055C8" w:rsidRPr="009B1C4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w:t>
      </w:r>
    </w:p>
    <w:p w14:paraId="55307866"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16,  32,  46,  59,  70,  79,  84,  87</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3F87BD24"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46,  79,  87,  70,  32, -16, -59, -84</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556FF0FC"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70,  84,  32, -46, -87, -59,  16,  79</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427CC465"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84,  46, -59, -79,  16,  87,  32, -70</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47873028"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87, -16, -84,  32,  79, -46, -70,  59</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284F43BA"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79, -70, -16,  84, -59, -32,  87, -46</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03E5FE35"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59, -87,  70, -16, -46,  84, -79,  32</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2955DD3F"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32, -59,  79, -87,  84, -70,  46, -16</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5E1570E2"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w:t>
      </w:r>
    </w:p>
    <w:p w14:paraId="77987460" w14:textId="77777777" w:rsidR="001055C8" w:rsidRPr="00297385" w:rsidRDefault="001055C8" w:rsidP="009A5AB4">
      <w:pPr>
        <w:numPr>
          <w:ilvl w:val="0"/>
          <w:numId w:val="40"/>
        </w:numPr>
        <w:tabs>
          <w:tab w:val="left" w:pos="400"/>
        </w:tabs>
        <w:rPr>
          <w:lang w:val="en-CA"/>
        </w:rPr>
      </w:pPr>
      <w:r w:rsidRPr="009B1C45">
        <w:rPr>
          <w:lang w:val="en-CA"/>
        </w:rPr>
        <w:t xml:space="preserve">Otherwise, if </w:t>
      </w:r>
      <w:r w:rsidRPr="009B1C45">
        <w:rPr>
          <w:noProof/>
          <w:lang w:val="en-CA" w:eastAsia="ko-KR"/>
        </w:rPr>
        <w:t>trType</w:t>
      </w:r>
      <w:r>
        <w:rPr>
          <w:noProof/>
          <w:lang w:val="en-CA" w:eastAsia="ko-KR"/>
        </w:rPr>
        <w:t xml:space="preserve"> is equal to 1 and</w:t>
      </w:r>
      <w:r>
        <w:rPr>
          <w:lang w:val="en-CA"/>
        </w:rPr>
        <w:t xml:space="preserve"> n</w:t>
      </w:r>
      <w:r w:rsidRPr="00297385">
        <w:rPr>
          <w:lang w:val="en-CA"/>
        </w:rPr>
        <w:t>Tbs is equal to 16, the following applies:</w:t>
      </w:r>
    </w:p>
    <w:p w14:paraId="2EB584C2" w14:textId="35DB7A76" w:rsidR="001055C8" w:rsidRPr="009B1C4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transMatrix[ </w:t>
      </w:r>
      <w:r w:rsidRPr="009B1C45">
        <w:rPr>
          <w:rFonts w:eastAsia="Malgun Gothic"/>
          <w:lang w:val="en-CA"/>
        </w:rPr>
        <w:t xml:space="preserve">m ][ n ] = </w:t>
      </w:r>
      <w:r w:rsidRPr="009B1C45">
        <w:rPr>
          <w:rFonts w:eastAsia="Malgun Gothic"/>
          <w:lang w:val="en-CA"/>
        </w:rPr>
        <w:tab/>
      </w:r>
      <w:r w:rsidRPr="009B1C45">
        <w:rPr>
          <w:noProof/>
          <w:lang w:eastAsia="ko-KR"/>
        </w:rPr>
        <w:t>(</w:t>
      </w:r>
      <w:r w:rsidRPr="00AA04FB">
        <w:rPr>
          <w:noProof/>
          <w:lang w:eastAsia="ko-KR"/>
        </w:rPr>
        <w:fldChar w:fldCharType="begin"/>
      </w:r>
      <w:r w:rsidRPr="009B1C45">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9B1C45">
        <w:rPr>
          <w:noProof/>
          <w:lang w:eastAsia="ko-KR"/>
        </w:rPr>
        <w:noBreakHyphen/>
      </w:r>
      <w:r w:rsidRPr="00AA04FB">
        <w:rPr>
          <w:noProof/>
          <w:lang w:eastAsia="ko-KR"/>
        </w:rPr>
        <w:fldChar w:fldCharType="begin"/>
      </w:r>
      <w:r w:rsidRPr="009B1C45">
        <w:rPr>
          <w:noProof/>
          <w:lang w:eastAsia="ko-KR"/>
        </w:rPr>
        <w:instrText xml:space="preserve"> SEQ Equation \* ARABIC \s 1 </w:instrText>
      </w:r>
      <w:r w:rsidRPr="00AA04FB">
        <w:rPr>
          <w:noProof/>
          <w:lang w:eastAsia="ko-KR"/>
        </w:rPr>
        <w:fldChar w:fldCharType="separate"/>
      </w:r>
      <w:r w:rsidR="0063227E">
        <w:rPr>
          <w:noProof/>
          <w:lang w:eastAsia="ko-KR"/>
        </w:rPr>
        <w:t>800</w:t>
      </w:r>
      <w:r w:rsidRPr="00AA04FB">
        <w:rPr>
          <w:noProof/>
          <w:lang w:eastAsia="ko-KR"/>
        </w:rPr>
        <w:fldChar w:fldCharType="end"/>
      </w:r>
      <w:r w:rsidRPr="009B1C45">
        <w:rPr>
          <w:noProof/>
          <w:lang w:eastAsia="ko-KR"/>
        </w:rPr>
        <w:t>)</w:t>
      </w:r>
    </w:p>
    <w:p w14:paraId="04B2BFF3" w14:textId="77777777" w:rsidR="001055C8" w:rsidRPr="009B1C4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w:t>
      </w:r>
    </w:p>
    <w:p w14:paraId="587A8CF7"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  17,  25,  33,  41,  48,  55,  62,  67,  73,  77,  81,  84,  87,  88,  89</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707EC8B4"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25,  48,  67,  81,  88,  88,  81,  67,  48,  25,   0, -25, -48, -67, -81, -88</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4AE68D96"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41,  73,  88,  84,  62,  25, -17, -55, -81, -89, -77, -48,  -8,  33,  67,  87</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09D2986D"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55,  87,  81,  41, -17, -67, -89, -73, -25,  33,  77,  88,  62,   8, -48, -84</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6F2E3468"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67,  88,  48, -25, -81, -81, -25,  48,  88,  67,   0, -67, -88, -48,  25,  81</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5A9D7D6E"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77,  77,   0, -77, -77,   0,  77,  77,   0, -77, -77,   0,  77,  77,   0, -77</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66E1C458"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84,  55, -48, -87,  -8,  81,  62, -41, -88, -17,  77,  67, -33, -89, -25,  73</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7E364692"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88,  25, -81, -48,  67,  67, -48, -81,  25,  88,   0, -88, -25,  81,  48, -67</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033E50BE"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89,  -8, -88,  17,  87, -25, -84,  33,  81, -41, -77,  48,  73, -55, -67,  62</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08AC4CB0"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87, -41, -67,  73,  33, -88,   8,  84, -48, -62,  77,  25, -89,  17,  81, -55</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5506B03D"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81, -67, -25,  88, -48, -48,  88, -25, -67,  81,   0, -81,  67,  25, -88,  48</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7CA3FCBF"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73, -84,  25,  55, -89,  48,  33, -87,  67,   8, -77,  81, -17, -62,  88, -41</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3A24322F"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62, -89,  67,  -8, -55,  88, -73,  17,  48, -87,  77, -25, -41,  84, -81,  33</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19A60639"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48, -81,  88, -67,  25,  25, -67,  88, -81,  48,   0, -48,  81, -88,  67, -25</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114987AF"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33, -62,  81, -89,  84, -67,  41,  -8, -25,  55, -77,  88, -87,  73, -48,  17</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4CE70948" w14:textId="77777777" w:rsidR="001055C8" w:rsidRPr="009B1C4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  17, -33,  48, -62,  73, -81,  87, -89,  88, -84,  77, -67,  55, -41,  25,  -8</w:t>
      </w:r>
      <w:r>
        <w:rPr>
          <w:rFonts w:ascii="Courier New" w:eastAsia="Malgun Gothic" w:hAnsi="Courier New" w:cs="Courier New"/>
          <w:sz w:val="16"/>
          <w:szCs w:val="16"/>
          <w:lang w:val="en-CA" w:eastAsia="ko-KR"/>
        </w:rPr>
        <w:t xml:space="preserve"> </w:t>
      </w:r>
      <w:r w:rsidRPr="009B1C45">
        <w:rPr>
          <w:rFonts w:ascii="Courier New" w:eastAsia="Malgun Gothic" w:hAnsi="Courier New" w:cs="Courier New"/>
          <w:sz w:val="16"/>
          <w:szCs w:val="16"/>
          <w:lang w:val="en-CA" w:eastAsia="ko-KR"/>
        </w:rPr>
        <w:t>},</w:t>
      </w:r>
    </w:p>
    <w:p w14:paraId="565BFEA6" w14:textId="77777777" w:rsidR="001055C8" w:rsidRPr="00F805E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1C45">
        <w:rPr>
          <w:rFonts w:ascii="Courier New" w:eastAsia="Malgun Gothic" w:hAnsi="Courier New" w:cs="Courier New"/>
          <w:sz w:val="16"/>
          <w:szCs w:val="16"/>
          <w:lang w:val="en-CA" w:eastAsia="ko-KR"/>
        </w:rPr>
        <w:t>},</w:t>
      </w:r>
    </w:p>
    <w:p w14:paraId="22450AEF" w14:textId="77777777" w:rsidR="001055C8" w:rsidRPr="00297385" w:rsidRDefault="001055C8" w:rsidP="009A5AB4">
      <w:pPr>
        <w:numPr>
          <w:ilvl w:val="0"/>
          <w:numId w:val="40"/>
        </w:numPr>
        <w:tabs>
          <w:tab w:val="left" w:pos="400"/>
        </w:tabs>
        <w:rPr>
          <w:lang w:val="en-CA"/>
        </w:rPr>
      </w:pPr>
      <w:r w:rsidRPr="00297385">
        <w:rPr>
          <w:lang w:val="en-CA"/>
        </w:rPr>
        <w:t xml:space="preserve">Otherwise, if trType is equal to </w:t>
      </w:r>
      <w:r>
        <w:rPr>
          <w:lang w:val="en-CA"/>
        </w:rPr>
        <w:t>1</w:t>
      </w:r>
      <w:r w:rsidRPr="00297385">
        <w:rPr>
          <w:lang w:val="en-CA"/>
        </w:rPr>
        <w:t xml:space="preserve"> and nTbs is equal to 32, the following applies:</w:t>
      </w:r>
    </w:p>
    <w:p w14:paraId="4DC14A7D" w14:textId="28F9AECD"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transMatrixCol0to15[ m ][ n ] with m = 0..15,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801</w:t>
      </w:r>
      <w:r w:rsidRPr="00943A5F">
        <w:rPr>
          <w:noProof/>
          <w:lang w:eastAsia="ko-KR"/>
        </w:rPr>
        <w:fldChar w:fldCharType="end"/>
      </w:r>
      <w:r w:rsidRPr="00943A5F">
        <w:rPr>
          <w:noProof/>
          <w:lang w:eastAsia="ko-KR"/>
        </w:rPr>
        <w:t>)</w:t>
      </w:r>
    </w:p>
    <w:p w14:paraId="0B538B2F" w14:textId="4F9181B1" w:rsidR="001055C8" w:rsidRPr="00C56766"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C56766">
        <w:rPr>
          <w:rFonts w:eastAsia="Malgun Gothic"/>
          <w:lang w:val="en-CA"/>
        </w:rPr>
        <w:t>transMatrixCol0to15 =</w:t>
      </w:r>
      <w:r w:rsidRPr="00C56766">
        <w:rPr>
          <w:rFonts w:eastAsia="Malgun Gothic"/>
          <w:lang w:val="en-CA"/>
        </w:rPr>
        <w:tab/>
      </w:r>
      <w:r w:rsidRPr="00C56766">
        <w:rPr>
          <w:noProof/>
          <w:lang w:eastAsia="ko-KR"/>
        </w:rPr>
        <w:t>(</w:t>
      </w:r>
      <w:r w:rsidRPr="00AA04FB">
        <w:rPr>
          <w:noProof/>
          <w:lang w:eastAsia="ko-KR"/>
        </w:rPr>
        <w:fldChar w:fldCharType="begin"/>
      </w:r>
      <w:r w:rsidRPr="00C56766">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C56766">
        <w:rPr>
          <w:noProof/>
          <w:lang w:eastAsia="ko-KR"/>
        </w:rPr>
        <w:noBreakHyphen/>
      </w:r>
      <w:r w:rsidRPr="00AA04FB">
        <w:rPr>
          <w:noProof/>
          <w:lang w:eastAsia="ko-KR"/>
        </w:rPr>
        <w:fldChar w:fldCharType="begin"/>
      </w:r>
      <w:r w:rsidRPr="00C56766">
        <w:rPr>
          <w:noProof/>
          <w:lang w:eastAsia="ko-KR"/>
        </w:rPr>
        <w:instrText xml:space="preserve"> SEQ Equation \* ARABIC \s 1 </w:instrText>
      </w:r>
      <w:r w:rsidRPr="00AA04FB">
        <w:rPr>
          <w:noProof/>
          <w:lang w:eastAsia="ko-KR"/>
        </w:rPr>
        <w:fldChar w:fldCharType="separate"/>
      </w:r>
      <w:r w:rsidR="0063227E">
        <w:rPr>
          <w:noProof/>
          <w:lang w:eastAsia="ko-KR"/>
        </w:rPr>
        <w:t>802</w:t>
      </w:r>
      <w:r w:rsidRPr="00AA04FB">
        <w:rPr>
          <w:noProof/>
          <w:lang w:eastAsia="ko-KR"/>
        </w:rPr>
        <w:fldChar w:fldCharType="end"/>
      </w:r>
      <w:r w:rsidRPr="00C56766">
        <w:rPr>
          <w:noProof/>
          <w:lang w:eastAsia="ko-KR"/>
        </w:rPr>
        <w:t>)</w:t>
      </w:r>
    </w:p>
    <w:p w14:paraId="1F0F4186" w14:textId="77777777" w:rsidR="001055C8" w:rsidRPr="00C56766"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w:t>
      </w:r>
    </w:p>
    <w:p w14:paraId="2751750B"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4,   9,  13,  17,  21,  26,  30,  34,  38,  42,  46,  49,  53,  56,  60,  63</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7B03E5C8"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13,  26,  38,  49,  60,  69,  76,  82,  87,  89,  90,  89,  85,  81,  74,  66</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5F933219"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21,  42,  60,  74,  84,  89,  89,  84,  74,  60,  42,  21,   0, -21, -42, -60</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2CF5E072"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30,  56,  76,  88,  89,  81,  63,  38,   9, -21, -49, -71, -85, -90, -84, -69</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FB03673"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38,  69,  87,  89,  74,  46,   9, -30, -63, -84, -90, -78, -53, -17,  21,  56</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5625CD17"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46,  78,  90,  76,  42,  -4, -49, -81, -90, -74, -38,   9,  53,  82,  89,  71</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0339DA2E"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53,  85,  85,  53,   0, -53, -85, -85, -53,   0,  53,  85,  85,  53,   0, -53</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5D73BCA0"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60,  89,  74,  21, -42, -84, -84, -42,  21,  74,  89,  60,   0, -60, -89, -74</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C181C85"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lastRenderedPageBreak/>
        <w:t>{  66,  90,  56, -13, -74, -88, -46,  26,  81,  84,  34, -38, -85, -78, -21,  49</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040AF55C"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71,  87,  34, -46, -89, -63,  13,  78,  82,  21, -56, -90, -53,  26,  84,  76</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3737223"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76,  81,   9, -71, -84, -17,  66,  87,  26, -60, -89, -34,  53,  90,  42, -46</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EEE6687"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81,  71, -17, -87, -60,  34,  90,  46, -49, -89, -30,  63,  85,  13, -74, -78</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4AE043A0"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84,  60, -42, -89, -21,  74,  74, -21, -89, -42,  60,  84,   0, -84, -60,  42</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188F3143"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87,  46, -63, -78,  21,  90,  26, -76, -66,  42,  88,   4, -85, -49,  60,  81</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48618C8A"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89,  30, -78, -56,  60,  76, -34, -88,   4,  89,  26, -81, -53,  63,  74, -38</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159629F"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90,  13, -88, -26,  84,  38, -78, -49,  71,  60, -63, -69,  53,  76, -42, -82</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D295B75"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90,  -4, -90,   9,  89, -13, -89,  17,  88, -21, -87,  26,  85, -30, -84,  34</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76A66E58"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89, -21, -84,  42,  74, -60, -60,  74,  42, -84, -21,  89,   0, -89,  21,  84</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9E413D0"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88, -38, -71,  69,  42, -87,  -4,  89, -34, -74,  66,  46, -85,  -9,  89, -30</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DD8F77D"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85, -53, -53,  85,   0, -85,  53,  53, -85,   0,  85, -53, -53,  85,   0, -85</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79B69F3"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82, -66, -30,  90, -42, -56,  87, -13, -76,  74,  17, -88,  53,  46, -89,  26</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03C6CB6"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78, -76,  -4,  81, -74,  -9,  82, -71, -13,  84, -69, -17,  85, -66, -21,  87</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09236F5E"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74, -84,  21,  60, -89,  42,  42, -89,  60,  21, -84,  74,   0, -74,  84, -21</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2F74162F"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69, -89,  46,  30, -84,  78, -17, -56,  90, -60, -13,  76, -85,  34,  42, -88</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1383C2EC"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63, -90,  66,  -4, -60,  90, -69,   9,  56, -89,  71, -13, -53,  89, -74,  17</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40D993E7"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56, -88,  81, -38, -21,  71, -90,  69, -17, -42,  82, -87,  53,   4, -60,  89</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760BD949"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49, -82,  89, -66,  21,  30, -71,  90, -78,  42,   9, -56,  85, -87,  60, -13</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F9BB397"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42, -74,  89, -84,  60, -21, -21,  60, -84,  89, -74,  42,   0, -42,  74, -89</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53457B40"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34, -63,  82, -90,  84, -66,  38,  -4, -30,  60, -81,  90, -85,  69, -42,   9</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2B962676"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26, -49,  69, -82,  89, -89,  81, -66,  46, -21,  -4,  30, -53,  71, -84,  90</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3A4E3909"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17, -34,  49, -63,  74, -82,  88, -90,  89, -84,  76, -66,  53, -38,  21,  -4</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65EEE2A3" w14:textId="77777777" w:rsidR="001055C8" w:rsidRPr="00C56766"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   9, -17,  26, -34,  42, -49,  56, -63,  69, -74,  78, -82,  85, -88,  89, -90</w:t>
      </w:r>
      <w:r>
        <w:rPr>
          <w:rFonts w:ascii="Courier New" w:eastAsia="Malgun Gothic" w:hAnsi="Courier New" w:cs="Courier New"/>
          <w:sz w:val="16"/>
          <w:szCs w:val="16"/>
          <w:lang w:val="en-CA" w:eastAsia="ko-KR"/>
        </w:rPr>
        <w:t xml:space="preserve"> </w:t>
      </w:r>
      <w:r w:rsidRPr="00C56766">
        <w:rPr>
          <w:rFonts w:ascii="Courier New" w:eastAsia="Malgun Gothic" w:hAnsi="Courier New" w:cs="Courier New"/>
          <w:sz w:val="16"/>
          <w:szCs w:val="16"/>
          <w:lang w:val="en-CA" w:eastAsia="ko-KR"/>
        </w:rPr>
        <w:t>},</w:t>
      </w:r>
    </w:p>
    <w:p w14:paraId="1879754A"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56766">
        <w:rPr>
          <w:rFonts w:ascii="Courier New" w:eastAsia="Malgun Gothic" w:hAnsi="Courier New" w:cs="Courier New"/>
          <w:sz w:val="16"/>
          <w:szCs w:val="16"/>
          <w:lang w:val="en-CA" w:eastAsia="ko-KR"/>
        </w:rPr>
        <w:t>},</w:t>
      </w:r>
    </w:p>
    <w:p w14:paraId="069544D8" w14:textId="28E5EAEE"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transMatrixCol16to31[ m </w:t>
      </w:r>
      <w:r w:rsidRPr="00297385">
        <w:rPr>
          <w:lang w:val="en-CA"/>
        </w:rPr>
        <w:t>− 16 </w:t>
      </w:r>
      <w:r w:rsidRPr="00297385">
        <w:rPr>
          <w:rFonts w:eastAsia="Malgun Gothic"/>
          <w:lang w:val="en-CA"/>
        </w:rPr>
        <w:t>][ n ] with m = 16..31,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803</w:t>
      </w:r>
      <w:r w:rsidRPr="00943A5F">
        <w:rPr>
          <w:noProof/>
          <w:lang w:eastAsia="ko-KR"/>
        </w:rPr>
        <w:fldChar w:fldCharType="end"/>
      </w:r>
      <w:r w:rsidRPr="00943A5F">
        <w:rPr>
          <w:noProof/>
          <w:lang w:eastAsia="ko-KR"/>
        </w:rPr>
        <w:t>)</w:t>
      </w:r>
    </w:p>
    <w:p w14:paraId="277EC559" w14:textId="592E792F" w:rsidR="001055C8" w:rsidRPr="00731674"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transMatrixC</w:t>
      </w:r>
      <w:r w:rsidRPr="00731674">
        <w:rPr>
          <w:rFonts w:eastAsia="Malgun Gothic"/>
          <w:lang w:val="en-CA"/>
        </w:rPr>
        <w:t>ol16to31 =</w:t>
      </w:r>
      <w:r w:rsidRPr="00731674">
        <w:rPr>
          <w:rFonts w:eastAsia="Malgun Gothic"/>
          <w:lang w:val="en-CA"/>
        </w:rPr>
        <w:tab/>
      </w:r>
      <w:r w:rsidRPr="00731674">
        <w:rPr>
          <w:noProof/>
          <w:lang w:eastAsia="ko-KR"/>
        </w:rPr>
        <w:t>(</w:t>
      </w:r>
      <w:r w:rsidRPr="00AA04FB">
        <w:rPr>
          <w:noProof/>
          <w:lang w:eastAsia="ko-KR"/>
        </w:rPr>
        <w:fldChar w:fldCharType="begin"/>
      </w:r>
      <w:r w:rsidRPr="00731674">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731674">
        <w:rPr>
          <w:noProof/>
          <w:lang w:eastAsia="ko-KR"/>
        </w:rPr>
        <w:noBreakHyphen/>
      </w:r>
      <w:r w:rsidRPr="00AA04FB">
        <w:rPr>
          <w:noProof/>
          <w:lang w:eastAsia="ko-KR"/>
        </w:rPr>
        <w:fldChar w:fldCharType="begin"/>
      </w:r>
      <w:r w:rsidRPr="00731674">
        <w:rPr>
          <w:noProof/>
          <w:lang w:eastAsia="ko-KR"/>
        </w:rPr>
        <w:instrText xml:space="preserve"> SEQ Equation \* ARABIC \s 1 </w:instrText>
      </w:r>
      <w:r w:rsidRPr="00AA04FB">
        <w:rPr>
          <w:noProof/>
          <w:lang w:eastAsia="ko-KR"/>
        </w:rPr>
        <w:fldChar w:fldCharType="separate"/>
      </w:r>
      <w:r w:rsidR="0063227E">
        <w:rPr>
          <w:noProof/>
          <w:lang w:eastAsia="ko-KR"/>
        </w:rPr>
        <w:t>804</w:t>
      </w:r>
      <w:r w:rsidRPr="00AA04FB">
        <w:rPr>
          <w:noProof/>
          <w:lang w:eastAsia="ko-KR"/>
        </w:rPr>
        <w:fldChar w:fldCharType="end"/>
      </w:r>
      <w:r w:rsidRPr="00731674">
        <w:rPr>
          <w:noProof/>
          <w:lang w:eastAsia="ko-KR"/>
        </w:rPr>
        <w:t>)</w:t>
      </w:r>
    </w:p>
    <w:p w14:paraId="4565A79F" w14:textId="77777777" w:rsidR="001055C8" w:rsidRPr="00731674"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731674">
        <w:rPr>
          <w:rFonts w:ascii="Courier New" w:eastAsia="Malgun Gothic" w:hAnsi="Courier New" w:cs="Courier New"/>
          <w:sz w:val="16"/>
          <w:szCs w:val="16"/>
          <w:lang w:val="en-CA" w:eastAsia="ko-KR"/>
        </w:rPr>
        <w:t>{</w:t>
      </w:r>
    </w:p>
    <w:p w14:paraId="67DC52C1" w14:textId="77777777" w:rsidR="001055C8" w:rsidRPr="0073167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731674">
        <w:rPr>
          <w:rFonts w:ascii="Courier New" w:eastAsia="Malgun Gothic" w:hAnsi="Courier New" w:cs="Courier New"/>
          <w:sz w:val="16"/>
          <w:szCs w:val="16"/>
          <w:lang w:val="en-CA" w:eastAsia="ko-KR"/>
        </w:rPr>
        <w:t>{  66,  69,  71,  74,  76,  78,  81,  82,  84,  85,  87,  88,  89,  89,  90,  90 },</w:t>
      </w:r>
    </w:p>
    <w:p w14:paraId="0A5FA7B5" w14:textId="77777777" w:rsidR="001055C8" w:rsidRPr="0073167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731674">
        <w:rPr>
          <w:rFonts w:ascii="Courier New" w:eastAsia="Malgun Gothic" w:hAnsi="Courier New" w:cs="Courier New"/>
          <w:sz w:val="16"/>
          <w:szCs w:val="16"/>
          <w:lang w:val="en-CA" w:eastAsia="ko-KR"/>
        </w:rPr>
        <w:t>{  56,  46,  34,  21,   9,  -4, -17, -30, -42, -53, -63, -71, -78, -84, -88, -90 },</w:t>
      </w:r>
    </w:p>
    <w:p w14:paraId="12B18C52" w14:textId="77777777" w:rsidR="001055C8" w:rsidRPr="0073167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731674">
        <w:rPr>
          <w:rFonts w:ascii="Courier New" w:eastAsia="Malgun Gothic" w:hAnsi="Courier New" w:cs="Courier New"/>
          <w:sz w:val="16"/>
          <w:szCs w:val="16"/>
          <w:lang w:val="en-CA" w:eastAsia="ko-KR"/>
        </w:rPr>
        <w:t>{ -74, -84, -89, -89, -84, -74, -60, -42, -21,   0,  21,  42,  60,  74,  84,  89 },</w:t>
      </w:r>
    </w:p>
    <w:p w14:paraId="4060D6CB"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731674">
        <w:rPr>
          <w:rFonts w:ascii="Courier New" w:eastAsia="Malgun Gothic" w:hAnsi="Courier New" w:cs="Courier New"/>
          <w:sz w:val="16"/>
          <w:szCs w:val="16"/>
          <w:lang w:val="en-CA" w:eastAsia="ko-KR"/>
        </w:rPr>
        <w:t>{ -46, -17</w:t>
      </w:r>
      <w:r w:rsidRPr="00521DCE">
        <w:rPr>
          <w:rFonts w:ascii="Courier New" w:eastAsia="Malgun Gothic" w:hAnsi="Courier New" w:cs="Courier New"/>
          <w:sz w:val="16"/>
          <w:szCs w:val="16"/>
          <w:lang w:val="en-CA" w:eastAsia="ko-KR"/>
        </w:rPr>
        <w:t>,  13,  42,  66,  82,  90,  87,  74,  53,  26,  -4, -34, -60, -78, -89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E1CFBA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81,  90,  82,  60,  26, -13, -49, -76, -89, -85, -66, -34,   4,  42,  71,  88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8EEB0E0"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34, -13, -56, -84, -89, -69, -30,  17,  60,  85,  88,  66,  26, -21, -63, -87</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804433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-85, -85, -53,   0,  53,  85,  85,  53,   0, -53, -85, -85, -53,   0,  53,  85</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76944809"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-21,  42,  84,  84,  42, -21, -74, -89, -60,   0,  60,  89,  74,  21, -42, -84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19C690C"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89,  71,   9, -60, -90, -63,   4,  69,  89,  53, -17, -76, -87, -42,  30,  82</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876BAD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 -66, -89, -42,  38,  88,  69,  -4, -74, -85, -30,  49,  90,  60, -17, -81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DEB916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-90, -49,  38,  89,  56, -30, -88, -63,  21,  85,  69, -13, -82, -74,   4,  78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13592C1"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  82,  69, -21, -88, -56,  38,  90,  42, -53, -89, -26,  66,  84,   9, -76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F4BBF6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89,  21, -74, -74,  21,  89,  42, -60, -84,   0,  84,  60, -42, -89, -21,  74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7FA51E5"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-17, -90, -30,  74,  69, -38, -89,  -9,  84,  53, -56, -82,  13,  89,  34, -71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9248DB0"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-87,   9,  90,  21, -82, -49,  66,  71, -42, -85,  13,  90,  17, -84, -46,  69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A5C8E6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30,  87, -17, -89,   4,  90,   9, -89, -21,  85,  34, -81, -46,  74,  56, -66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0BD0BE3F"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82, -38, -81,  42,  78, -46, -76,  49,  74, -53, -71,  56,  69, -60, -66,  63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21F37C6"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-42, -74,  60,  60, -74, -42,  84,  21, -89,   0,  89, -21, -84,  42,  74, -60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2AB8C4E"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-76,  63,  49, -84, -13,  90, -26, -78,  60,  53, -82, -17,  90, -21, -81,  56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A328352"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53,  53, -85,   0,  85, -53, -53,  85,   0, -85,  53,  53, -85,   0,  85, -53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2EE4CBB7"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69, -81,  -4,  84, -63, -34,  90, -38, -60,  85,  -9, -78,  71,  21, -89,  49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A67E6A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-63, -26,  88, -60, -30,  89, -56, -34,  89, -53, -38,  90, -49, -42,  90, -46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F09415C"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-60,  89, -42, -42,  89, -60, -21,  84, -74,   0,  74, -84,  21,  60, -89,  42</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11D16FA"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71,  -4, -66,  89, -49, -26,  82, -81,  21,  53, -90,  63,   9, -74,  87, -38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4074346"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49, -88,  76, -21, -46,  87, -78,  26,  42, -85,  81, -30, -38,  84, -82,  34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75AC8EB9"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-78,  34,  26, -74,  90, -66,  13,  46, -84,  85, -49,  -9,  63, -89,  76, -30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77EC352E"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-38,  76, -90,  74, -34, -17,  63, -88,  84, -53,   4,  46, -81,  89, -69,  26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BC12E28"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84, -60,  21,  21, -60,  84, -89,  74, -42,   0,  42, -74,  89, -84,  60, -21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7D148586"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26, -56,  78, -89,  87, -71,  46, -13, -21,  53, -76,  89, -88,  74, -49,  17</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7537372"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-88,  78, -63,  42, -17,  -9,  34, -56,  74, -85,  90, -87,  76, -60,  38, -13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7780A95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-13,  30, -46,  60, -71,  81, -87,  90, -89,  85, -78,  69, -56,  42, -26,   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DEE4388"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90, -89,  87, -84,  81, -76,  71, -66,  60, -53,  46, -38,  30, -21,  13,  -4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8A17DDD"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w:t>
      </w:r>
    </w:p>
    <w:p w14:paraId="46666FBC" w14:textId="77777777" w:rsidR="001055C8" w:rsidRPr="00297385" w:rsidRDefault="001055C8" w:rsidP="009A5AB4">
      <w:pPr>
        <w:numPr>
          <w:ilvl w:val="0"/>
          <w:numId w:val="40"/>
        </w:numPr>
        <w:tabs>
          <w:tab w:val="left" w:pos="400"/>
        </w:tabs>
        <w:rPr>
          <w:lang w:val="en-CA"/>
        </w:rPr>
      </w:pPr>
      <w:r>
        <w:t xml:space="preserve">Otherwise, if </w:t>
      </w:r>
      <w:r>
        <w:rPr>
          <w:noProof/>
          <w:lang w:val="en-CA" w:eastAsia="ko-KR"/>
        </w:rPr>
        <w:t>trType is equal to 2 and</w:t>
      </w:r>
      <w:r w:rsidRPr="00297385">
        <w:rPr>
          <w:lang w:val="en-CA"/>
        </w:rPr>
        <w:t xml:space="preserve"> nTbs is equal to </w:t>
      </w:r>
      <w:r>
        <w:rPr>
          <w:lang w:val="en-CA"/>
        </w:rPr>
        <w:t>4</w:t>
      </w:r>
      <w:r w:rsidRPr="00297385">
        <w:rPr>
          <w:lang w:val="en-CA"/>
        </w:rPr>
        <w:t>, the following applies:</w:t>
      </w:r>
    </w:p>
    <w:p w14:paraId="62D96114" w14:textId="7DB533F8"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805</w:t>
      </w:r>
      <w:r w:rsidRPr="00943A5F">
        <w:rPr>
          <w:noProof/>
          <w:lang w:eastAsia="ko-KR"/>
        </w:rPr>
        <w:fldChar w:fldCharType="end"/>
      </w:r>
      <w:r w:rsidRPr="00943A5F">
        <w:rPr>
          <w:noProof/>
          <w:lang w:eastAsia="ko-KR"/>
        </w:rPr>
        <w:t>)</w:t>
      </w:r>
    </w:p>
    <w:p w14:paraId="486E17AE" w14:textId="77777777" w:rsidR="001055C8" w:rsidRPr="003C67A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428F38C4" w14:textId="77777777" w:rsidR="001055C8" w:rsidRPr="00C74117"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4117">
        <w:rPr>
          <w:rFonts w:ascii="Courier New" w:eastAsia="Malgun Gothic" w:hAnsi="Courier New" w:cs="Courier New"/>
          <w:sz w:val="16"/>
          <w:szCs w:val="16"/>
          <w:lang w:val="en-CA" w:eastAsia="ko-KR"/>
        </w:rPr>
        <w:t>{  84,  74,  55,  29</w:t>
      </w:r>
      <w:r>
        <w:rPr>
          <w:rFonts w:ascii="Courier New" w:eastAsia="Malgun Gothic" w:hAnsi="Courier New" w:cs="Courier New"/>
          <w:sz w:val="16"/>
          <w:szCs w:val="16"/>
          <w:lang w:val="en-CA" w:eastAsia="ko-KR"/>
        </w:rPr>
        <w:t xml:space="preserve"> </w:t>
      </w:r>
      <w:r w:rsidRPr="00C74117">
        <w:rPr>
          <w:rFonts w:ascii="Courier New" w:eastAsia="Malgun Gothic" w:hAnsi="Courier New" w:cs="Courier New"/>
          <w:sz w:val="16"/>
          <w:szCs w:val="16"/>
          <w:lang w:val="en-CA" w:eastAsia="ko-KR"/>
        </w:rPr>
        <w:t>},</w:t>
      </w:r>
    </w:p>
    <w:p w14:paraId="0B8186C8" w14:textId="77777777" w:rsidR="001055C8" w:rsidRPr="00C74117"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4117">
        <w:rPr>
          <w:rFonts w:ascii="Courier New" w:eastAsia="Malgun Gothic" w:hAnsi="Courier New" w:cs="Courier New"/>
          <w:sz w:val="16"/>
          <w:szCs w:val="16"/>
          <w:lang w:val="en-CA" w:eastAsia="ko-KR"/>
        </w:rPr>
        <w:t>{  74,   0, -74, -74</w:t>
      </w:r>
      <w:r>
        <w:rPr>
          <w:rFonts w:ascii="Courier New" w:eastAsia="Malgun Gothic" w:hAnsi="Courier New" w:cs="Courier New"/>
          <w:sz w:val="16"/>
          <w:szCs w:val="16"/>
          <w:lang w:val="en-CA" w:eastAsia="ko-KR"/>
        </w:rPr>
        <w:t xml:space="preserve"> </w:t>
      </w:r>
      <w:r w:rsidRPr="00C74117">
        <w:rPr>
          <w:rFonts w:ascii="Courier New" w:eastAsia="Malgun Gothic" w:hAnsi="Courier New" w:cs="Courier New"/>
          <w:sz w:val="16"/>
          <w:szCs w:val="16"/>
          <w:lang w:val="en-CA" w:eastAsia="ko-KR"/>
        </w:rPr>
        <w:t>},</w:t>
      </w:r>
    </w:p>
    <w:p w14:paraId="031C5664" w14:textId="77777777" w:rsidR="001055C8" w:rsidRPr="00C74117"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4117">
        <w:rPr>
          <w:rFonts w:ascii="Courier New" w:eastAsia="Malgun Gothic" w:hAnsi="Courier New" w:cs="Courier New"/>
          <w:sz w:val="16"/>
          <w:szCs w:val="16"/>
          <w:lang w:val="en-CA" w:eastAsia="ko-KR"/>
        </w:rPr>
        <w:t>{  55, -74, -29,  84</w:t>
      </w:r>
      <w:r>
        <w:rPr>
          <w:rFonts w:ascii="Courier New" w:eastAsia="Malgun Gothic" w:hAnsi="Courier New" w:cs="Courier New"/>
          <w:sz w:val="16"/>
          <w:szCs w:val="16"/>
          <w:lang w:val="en-CA" w:eastAsia="ko-KR"/>
        </w:rPr>
        <w:t xml:space="preserve"> </w:t>
      </w:r>
      <w:r w:rsidRPr="00C74117">
        <w:rPr>
          <w:rFonts w:ascii="Courier New" w:eastAsia="Malgun Gothic" w:hAnsi="Courier New" w:cs="Courier New"/>
          <w:sz w:val="16"/>
          <w:szCs w:val="16"/>
          <w:lang w:val="en-CA" w:eastAsia="ko-KR"/>
        </w:rPr>
        <w:t>},</w:t>
      </w:r>
    </w:p>
    <w:p w14:paraId="712AE27D" w14:textId="77777777" w:rsidR="001055C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4117">
        <w:rPr>
          <w:rFonts w:ascii="Courier New" w:eastAsia="Malgun Gothic" w:hAnsi="Courier New" w:cs="Courier New"/>
          <w:sz w:val="16"/>
          <w:szCs w:val="16"/>
          <w:lang w:val="en-CA" w:eastAsia="ko-KR"/>
        </w:rPr>
        <w:t>{  29, -74,  84, -55</w:t>
      </w:r>
      <w:r>
        <w:rPr>
          <w:rFonts w:ascii="Courier New" w:eastAsia="Malgun Gothic" w:hAnsi="Courier New" w:cs="Courier New"/>
          <w:sz w:val="16"/>
          <w:szCs w:val="16"/>
          <w:lang w:val="en-CA" w:eastAsia="ko-KR"/>
        </w:rPr>
        <w:t xml:space="preserve"> </w:t>
      </w:r>
      <w:r w:rsidRPr="00C74117">
        <w:rPr>
          <w:rFonts w:ascii="Courier New" w:eastAsia="Malgun Gothic" w:hAnsi="Courier New" w:cs="Courier New"/>
          <w:sz w:val="16"/>
          <w:szCs w:val="16"/>
          <w:lang w:val="en-CA" w:eastAsia="ko-KR"/>
        </w:rPr>
        <w:t>},</w:t>
      </w:r>
    </w:p>
    <w:p w14:paraId="153FBD0B" w14:textId="77777777" w:rsidR="001055C8" w:rsidRPr="003C67A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3C67A5">
        <w:rPr>
          <w:rFonts w:ascii="Courier New" w:eastAsia="Malgun Gothic" w:hAnsi="Courier New" w:cs="Courier New"/>
          <w:sz w:val="16"/>
          <w:szCs w:val="16"/>
          <w:lang w:val="en-CA" w:eastAsia="ko-KR"/>
        </w:rPr>
        <w:t>},</w:t>
      </w:r>
    </w:p>
    <w:p w14:paraId="4943FB21" w14:textId="77777777" w:rsidR="001055C8" w:rsidRPr="009B6BC5" w:rsidRDefault="001055C8" w:rsidP="009A5AB4">
      <w:pPr>
        <w:numPr>
          <w:ilvl w:val="0"/>
          <w:numId w:val="40"/>
        </w:numPr>
        <w:tabs>
          <w:tab w:val="left" w:pos="400"/>
        </w:tabs>
        <w:rPr>
          <w:lang w:val="en-CA"/>
        </w:rPr>
      </w:pPr>
      <w:r w:rsidRPr="00297385">
        <w:rPr>
          <w:lang w:val="en-CA"/>
        </w:rPr>
        <w:t xml:space="preserve">Otherwise, </w:t>
      </w:r>
      <w:r w:rsidRPr="009B6BC5">
        <w:rPr>
          <w:lang w:val="en-CA"/>
        </w:rPr>
        <w:t xml:space="preserve">if </w:t>
      </w:r>
      <w:r w:rsidRPr="009B6BC5">
        <w:rPr>
          <w:noProof/>
          <w:lang w:val="en-CA" w:eastAsia="ko-KR"/>
        </w:rPr>
        <w:t>trType is equal to 2 and</w:t>
      </w:r>
      <w:r w:rsidRPr="009B6BC5">
        <w:rPr>
          <w:lang w:val="en-CA"/>
        </w:rPr>
        <w:t xml:space="preserve"> nTbs is equal to 8, the following applies:</w:t>
      </w:r>
    </w:p>
    <w:p w14:paraId="5005FA4D" w14:textId="4F9D1C1E" w:rsidR="001055C8" w:rsidRPr="009B6BC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9B6BC5">
        <w:rPr>
          <w:rFonts w:eastAsia="Malgun Gothic"/>
          <w:lang w:val="en-CA"/>
        </w:rPr>
        <w:lastRenderedPageBreak/>
        <w:t xml:space="preserve">transMatrix[ m ][ n ] = </w:t>
      </w:r>
      <w:r w:rsidRPr="009B6BC5">
        <w:rPr>
          <w:rFonts w:eastAsia="Malgun Gothic"/>
          <w:lang w:val="en-CA"/>
        </w:rPr>
        <w:tab/>
      </w:r>
      <w:r w:rsidRPr="009B6BC5">
        <w:rPr>
          <w:noProof/>
          <w:lang w:eastAsia="ko-KR"/>
        </w:rPr>
        <w:t>(</w:t>
      </w:r>
      <w:r w:rsidRPr="00AA04FB">
        <w:rPr>
          <w:noProof/>
          <w:lang w:eastAsia="ko-KR"/>
        </w:rPr>
        <w:fldChar w:fldCharType="begin"/>
      </w:r>
      <w:r w:rsidRPr="009B6BC5">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9B6BC5">
        <w:rPr>
          <w:noProof/>
          <w:lang w:eastAsia="ko-KR"/>
        </w:rPr>
        <w:noBreakHyphen/>
      </w:r>
      <w:r w:rsidRPr="00AA04FB">
        <w:rPr>
          <w:noProof/>
          <w:lang w:eastAsia="ko-KR"/>
        </w:rPr>
        <w:fldChar w:fldCharType="begin"/>
      </w:r>
      <w:r w:rsidRPr="009B6BC5">
        <w:rPr>
          <w:noProof/>
          <w:lang w:eastAsia="ko-KR"/>
        </w:rPr>
        <w:instrText xml:space="preserve"> SEQ Equation \* ARABIC \s 1 </w:instrText>
      </w:r>
      <w:r w:rsidRPr="00AA04FB">
        <w:rPr>
          <w:noProof/>
          <w:lang w:eastAsia="ko-KR"/>
        </w:rPr>
        <w:fldChar w:fldCharType="separate"/>
      </w:r>
      <w:r w:rsidR="0063227E">
        <w:rPr>
          <w:noProof/>
          <w:lang w:eastAsia="ko-KR"/>
        </w:rPr>
        <w:t>806</w:t>
      </w:r>
      <w:r w:rsidRPr="00AA04FB">
        <w:rPr>
          <w:noProof/>
          <w:lang w:eastAsia="ko-KR"/>
        </w:rPr>
        <w:fldChar w:fldCharType="end"/>
      </w:r>
      <w:r w:rsidRPr="009B6BC5">
        <w:rPr>
          <w:noProof/>
          <w:lang w:eastAsia="ko-KR"/>
        </w:rPr>
        <w:t>)</w:t>
      </w:r>
    </w:p>
    <w:p w14:paraId="10604999" w14:textId="77777777" w:rsidR="001055C8" w:rsidRPr="0069483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58F41C17"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87,  84,  79,  70,  59,  46,  32,  16</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27E69053"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84,  59,  16, -32, -70, -87, -79, -46</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533B7E31"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79,  16, -59, -87, -46,  32,  84,  70</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2C6506ED"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70, -32, -87, -16,  79,  59, -46, -84</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3AC785DE"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59, -70, -46,  79,  32, -84, -16,  87</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13677256"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46, -87,  32,  59, -84,  16,  70, -79</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029A1B2C" w14:textId="77777777" w:rsidR="001055C8" w:rsidRPr="009B6BC5"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32, -79,  84, -46, -16,  70, -87,  59</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6D1116DC" w14:textId="77777777" w:rsidR="001055C8" w:rsidRPr="0069483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16, -46,  70, -84,  87, -79,  59, -32</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43A6F8C0" w14:textId="77777777" w:rsidR="001055C8" w:rsidRPr="00523AE3"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77A1ADD8" w14:textId="77777777" w:rsidR="001055C8" w:rsidRPr="00297385" w:rsidRDefault="001055C8" w:rsidP="009A5AB4">
      <w:pPr>
        <w:numPr>
          <w:ilvl w:val="0"/>
          <w:numId w:val="40"/>
        </w:numPr>
        <w:tabs>
          <w:tab w:val="left" w:pos="400"/>
        </w:tabs>
        <w:rPr>
          <w:lang w:val="en-CA"/>
        </w:rPr>
      </w:pPr>
      <w:r w:rsidRPr="00297385">
        <w:rPr>
          <w:lang w:val="en-CA"/>
        </w:rPr>
        <w:t xml:space="preserve">Otherwise, </w:t>
      </w:r>
      <w:r>
        <w:rPr>
          <w:lang w:val="en-CA"/>
        </w:rPr>
        <w:t xml:space="preserve">if </w:t>
      </w:r>
      <w:r>
        <w:rPr>
          <w:noProof/>
          <w:lang w:val="en-CA" w:eastAsia="ko-KR"/>
        </w:rPr>
        <w:t>trType is equal to 2 and</w:t>
      </w:r>
      <w:r>
        <w:rPr>
          <w:lang w:val="en-CA"/>
        </w:rPr>
        <w:t xml:space="preserve"> n</w:t>
      </w:r>
      <w:r w:rsidRPr="00297385">
        <w:rPr>
          <w:lang w:val="en-CA"/>
        </w:rPr>
        <w:t>Tbs is equal to 16, the following applies:</w:t>
      </w:r>
    </w:p>
    <w:p w14:paraId="10973E58" w14:textId="3D49F247" w:rsidR="001055C8" w:rsidRPr="00297385"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297385">
        <w:rPr>
          <w:rFonts w:eastAsia="Malgun Gothic"/>
          <w:lang w:val="en-CA"/>
        </w:rPr>
        <w:t xml:space="preserve">transMatrix[ m ][ n ] = </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807</w:t>
      </w:r>
      <w:r w:rsidRPr="00943A5F">
        <w:rPr>
          <w:noProof/>
          <w:lang w:eastAsia="ko-KR"/>
        </w:rPr>
        <w:fldChar w:fldCharType="end"/>
      </w:r>
      <w:r w:rsidRPr="00943A5F">
        <w:rPr>
          <w:noProof/>
          <w:lang w:eastAsia="ko-KR"/>
        </w:rPr>
        <w:t>)</w:t>
      </w:r>
    </w:p>
    <w:p w14:paraId="153F67A6" w14:textId="77777777" w:rsidR="001055C8" w:rsidRPr="0069483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3C780F31"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89,  88,  87,  84,  81,  77,  73,  67,  62,  55,  48,  41,  33,  25,  17,   8</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64EB9401"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88,  81,  67,  48,  25,   0, -25, -48, -67, -81, -88, -88, -81, -67, -48, -25</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3C99D5F6"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87,  67,  33,  -8, -48, -77, -89, -81, -55, -17,  25,  62,  84,  88,  73,  41</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74B211E9"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84,  48,  -8, -62, -88, -77, -33,  25,  73,  89,  67,  17, -41, -81, -87, -55</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6E6605C9"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81,  25, -48, -88, -67,   0,  67,  88,  48, -25, -81, -81, -25,  48,  88,  67</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5AF8F0D2"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77,   0, -77, -77,   0,  77,  77,   0, -77, -77,   0,  77,  77,   0, -77, -77</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1B3B8B6C"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73, -25, -89, -33,  67,  77, -17, -88, -41,  62,  81,  -8, -87, -48,  55,  84</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56606D9F"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67, -48, -81,  25,  88,   0, -88, -25,  81,  48, -67, -67,  48,  81, -25, -88</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4C5A603A"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62, -67, -55,  73,  48, -77, -41,  81,  33, -84, -25,  87,  17, -88,  -8,  89</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422A6763"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55, -81, -17,  89, -25, -77,  62,  48, -84,  -8,  88, -33, -73,  67,  41, -87</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6FCD2464"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48, -88,  25,  67, -81,   0,  81, -67, -25,  88, -48, -48,  88, -25, -67,  81</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2BFA11F5"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41, -88,  62,  17, -81,  77,  -8, -67,  87, -33, -48,  89, -55, -25,  84, -73</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338FA0C6"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33, -81,  84, -41, -25,  77, -87,  48,  17, -73,  88, -55,  -8,  67, -89,  62</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28178B52"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25, -67,  88, -81,  48,   0, -48,  81, -88,  67, -25, -25,  67, -88,  81, -48</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2A4895E4"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17, -48,  73, -87,  88, -77,  55, -25,  -8,  41, -67,  84, -89,  81, -62,  33</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3DAB2225" w14:textId="77777777" w:rsidR="001055C8" w:rsidRPr="00694833"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9B6BC5">
        <w:rPr>
          <w:rFonts w:ascii="Courier New" w:eastAsia="Malgun Gothic" w:hAnsi="Courier New" w:cs="Courier New"/>
          <w:sz w:val="16"/>
          <w:szCs w:val="16"/>
          <w:lang w:val="en-CA" w:eastAsia="ko-KR"/>
        </w:rPr>
        <w:t>{   8, -25,  41, -55,  67, -77,  84, -88,  89, -87,  81, -73,  62, -48,  33, -17</w:t>
      </w:r>
      <w:r>
        <w:rPr>
          <w:rFonts w:ascii="Courier New" w:eastAsia="Malgun Gothic" w:hAnsi="Courier New" w:cs="Courier New"/>
          <w:sz w:val="16"/>
          <w:szCs w:val="16"/>
          <w:lang w:val="en-CA" w:eastAsia="ko-KR"/>
        </w:rPr>
        <w:t xml:space="preserve"> </w:t>
      </w:r>
      <w:r w:rsidRPr="009B6BC5">
        <w:rPr>
          <w:rFonts w:ascii="Courier New" w:eastAsia="Malgun Gothic" w:hAnsi="Courier New" w:cs="Courier New"/>
          <w:sz w:val="16"/>
          <w:szCs w:val="16"/>
          <w:lang w:val="en-CA" w:eastAsia="ko-KR"/>
        </w:rPr>
        <w:t>},</w:t>
      </w:r>
    </w:p>
    <w:p w14:paraId="6949C8DE" w14:textId="77777777" w:rsidR="001055C8" w:rsidRPr="009B6BC5"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4EABEE46" w14:textId="77777777" w:rsidR="001055C8" w:rsidRPr="00297385" w:rsidRDefault="001055C8" w:rsidP="009A5AB4">
      <w:pPr>
        <w:numPr>
          <w:ilvl w:val="0"/>
          <w:numId w:val="40"/>
        </w:numPr>
        <w:tabs>
          <w:tab w:val="left" w:pos="400"/>
        </w:tabs>
        <w:rPr>
          <w:lang w:val="en-CA"/>
        </w:rPr>
      </w:pPr>
      <w:r w:rsidRPr="009B6BC5">
        <w:rPr>
          <w:lang w:val="en-CA"/>
        </w:rPr>
        <w:t>Otherwise, if trType</w:t>
      </w:r>
      <w:r w:rsidRPr="00297385">
        <w:rPr>
          <w:lang w:val="en-CA"/>
        </w:rPr>
        <w:t xml:space="preserve"> is equal to </w:t>
      </w:r>
      <w:r>
        <w:rPr>
          <w:lang w:val="en-CA"/>
        </w:rPr>
        <w:t>2</w:t>
      </w:r>
      <w:r w:rsidRPr="00297385">
        <w:rPr>
          <w:lang w:val="en-CA"/>
        </w:rPr>
        <w:t xml:space="preserve"> and nTbs is equal to 32, the following applies:</w:t>
      </w:r>
    </w:p>
    <w:p w14:paraId="34E0D669" w14:textId="2300042D"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transMatrixCol0to15[ m ][ n ] with m = 0..15,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808</w:t>
      </w:r>
      <w:r w:rsidRPr="00943A5F">
        <w:rPr>
          <w:noProof/>
          <w:lang w:eastAsia="ko-KR"/>
        </w:rPr>
        <w:fldChar w:fldCharType="end"/>
      </w:r>
      <w:r w:rsidRPr="00943A5F">
        <w:rPr>
          <w:noProof/>
          <w:lang w:eastAsia="ko-KR"/>
        </w:rPr>
        <w:t>)</w:t>
      </w:r>
    </w:p>
    <w:p w14:paraId="308E51F6" w14:textId="6DBBAA07" w:rsidR="001055C8" w:rsidRPr="00D213B8"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D213B8">
        <w:rPr>
          <w:rFonts w:eastAsia="Malgun Gothic"/>
          <w:lang w:val="en-CA"/>
        </w:rPr>
        <w:t>transMatrixCol0to15 =</w:t>
      </w:r>
      <w:r w:rsidRPr="00D213B8">
        <w:rPr>
          <w:rFonts w:eastAsia="Malgun Gothic"/>
          <w:lang w:val="en-CA"/>
        </w:rPr>
        <w:tab/>
      </w:r>
      <w:r w:rsidRPr="00D213B8">
        <w:rPr>
          <w:noProof/>
          <w:lang w:eastAsia="ko-KR"/>
        </w:rPr>
        <w:t>(</w:t>
      </w:r>
      <w:r w:rsidRPr="00AA04FB">
        <w:rPr>
          <w:noProof/>
          <w:lang w:eastAsia="ko-KR"/>
        </w:rPr>
        <w:fldChar w:fldCharType="begin"/>
      </w:r>
      <w:r w:rsidRPr="00D213B8">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D213B8">
        <w:rPr>
          <w:noProof/>
          <w:lang w:eastAsia="ko-KR"/>
        </w:rPr>
        <w:noBreakHyphen/>
      </w:r>
      <w:r w:rsidRPr="00AA04FB">
        <w:rPr>
          <w:noProof/>
          <w:lang w:eastAsia="ko-KR"/>
        </w:rPr>
        <w:fldChar w:fldCharType="begin"/>
      </w:r>
      <w:r w:rsidRPr="00D213B8">
        <w:rPr>
          <w:noProof/>
          <w:lang w:eastAsia="ko-KR"/>
        </w:rPr>
        <w:instrText xml:space="preserve"> SEQ Equation \* ARABIC \s 1 </w:instrText>
      </w:r>
      <w:r w:rsidRPr="00AA04FB">
        <w:rPr>
          <w:noProof/>
          <w:lang w:eastAsia="ko-KR"/>
        </w:rPr>
        <w:fldChar w:fldCharType="separate"/>
      </w:r>
      <w:r w:rsidR="0063227E">
        <w:rPr>
          <w:noProof/>
          <w:lang w:eastAsia="ko-KR"/>
        </w:rPr>
        <w:t>809</w:t>
      </w:r>
      <w:r w:rsidRPr="00AA04FB">
        <w:rPr>
          <w:noProof/>
          <w:lang w:eastAsia="ko-KR"/>
        </w:rPr>
        <w:fldChar w:fldCharType="end"/>
      </w:r>
      <w:r w:rsidRPr="00D213B8">
        <w:rPr>
          <w:noProof/>
          <w:lang w:eastAsia="ko-KR"/>
        </w:rPr>
        <w:t>)</w:t>
      </w:r>
    </w:p>
    <w:p w14:paraId="5EEB1FB5" w14:textId="77777777" w:rsidR="001055C8" w:rsidRPr="0069483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7D2C5EAF"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90,  90,  89,  89,  88,  87,  85,  84,  82,  81,  78,  76,  74,  71,  69,  66</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2A394A0D"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90,  88,  84,  78,  71,  63,  53,  42,  30,  17,   4,  -9, -21, -34, -46, -56</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72DA8C8B"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89,  84,  74,  60,  42,  21,   0, -21, -42, -60, -74, -84, -89, -89, -84, -74</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454E96B3"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89,  78,  60,  34,   4, -26, -53, -74, -87, -90, -82, -66, -42, -13,  17,  46</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72F82193"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88,  71,  42,   4, -34, -66, -85, -89, -76, -49, -13,  26,  60,  82,  90,  81</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342CE85C"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87,  63,  21, -26, -66, -88, -85, -60, -17,  30,  69,  89,  84,  56,  13, -34</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39DAD0E3"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85,  53,   0, -53, -85, -85, -53,   0,  53,  85,  85,  53,   0, -53, -85, -85</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A8C6889"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84,  42, -21, -74, -89, -60,   0,  60,  89,  74,  21, -42, -84, -84, -42,  21</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79321F8"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82,  30, -42, -87, -76, -17,  53,  89,  69,   4, -63, -90, -60,   9,  71,  89</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28AE48A"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81,  17, -60, -90, -49,  30,  85,  74,   4, -69, -88, -38,  42,  89,  66,  -9</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256E3383"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78,   4, -74, -82, -13,  69,  85,  21, -63, -88, -30,  56,  89,  38, -49, -90</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FBAF6F8"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76,  -9, -84, -66,  26,  89,  53, -42, -90, -38,  56,  88,  21, -69, -82,  -4</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2A1526D"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74, -21, -89, -42,  60,  84,   0, -84, -60,  42,  89,  21, -74, -74,  21,  89</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51E3DA44"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71, -34, -89, -13,  82,  56, -53, -84,   9,  89,  38, -69, -74,  30,  90,  17</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2D394529"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69, -46, -84,  17,  90,  13, -85, -42,  71,  66, -49, -82,  21,  90,   9, -87</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91F034D"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66, -56, -74,  46,  81, -34, -85,  21,  89,  -9, -90,  -4,  89,  17, -87, -30</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5CE4671"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63, -66, -60,  69,  56, -71, -53,  74,  49, -76, -46,  78,  42, -81, -38,  82</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557109A2"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60, -74, -42,  84,  21, -89,   0,  89, -21, -84,  42,  74, -60, -60,  74,  42</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6C8B689C"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56, -81, -21,  90, -17, -82,  53,  60, -78, -26,  90, -13, -84,  49,  63, -76</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3B3923EE"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53, -85,   0,  85, -53, -53,  85,   0, -85,  53,  53, -85,   0,  85, -53, -53</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A2433A9"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49, -89,  21,  71, -78,  -9,  85, -60, -38,  90, -34, -63,  84,  -4, -81,  69</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79DE97D5"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46, -90,  42,  49, -90,  38,  53, -89,  34,  56, -89,  30,  60, -88,  26,  63</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6B73C47B"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42, -89,  60,  21, -84,  74,   0, -74,  84, -21, -60,  89, -42, -42,  89, -60</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5345977F"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38, -87,  74,  -9, -63,  90, -53, -21,  81, -82,  26,  49, -89,  66,   4, -71</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2FD1C3DF"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34, -82,  84, -38, -30,  81, -85,  42,  26, -78,  87, -46, -21,  76, -88,  49</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D540899"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30, -76,  89, -63,   9,  49, -85,  84, -46, -13,  66, -90,  74, -26, -34,  78</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3BDA8D1B"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26, -69,  89, -81,  46,   4, -53,  84, -88,  63, -17, -34,  74, -90,  76, -38</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4A640F23"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21, -60,  84, -89,  74, -42,   0,  42, -74,  89, -84,  60, -21, -21,  60, -84</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7BA592BE"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17, -49,  74, -88,  89, -76,  53, -21, -13,  46, -71,  87, -89,  78, -56,  26</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19FB8BD8"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13, -38,  60, -76,  87, -90,  85, -74,  56, -34,   9,  17, -42,  63, -78,  88</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6230AB05" w14:textId="77777777" w:rsidR="001055C8" w:rsidRPr="00D213B8"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9, -26,  42, -56,  69, -78,  85, -89,  90, -87,  81, -71,  60, -46,  30, -13</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01DB896" w14:textId="77777777" w:rsidR="001055C8" w:rsidRPr="00694833"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D213B8">
        <w:rPr>
          <w:rFonts w:ascii="Courier New" w:eastAsia="Malgun Gothic" w:hAnsi="Courier New" w:cs="Courier New"/>
          <w:sz w:val="16"/>
          <w:szCs w:val="16"/>
          <w:lang w:val="en-CA" w:eastAsia="ko-KR"/>
        </w:rPr>
        <w:t>{   4, -13,  21, -30,  38, -46,  53, -60,  66, -71,  76, -81,  84, -87,  89, -90</w:t>
      </w:r>
      <w:r>
        <w:rPr>
          <w:rFonts w:ascii="Courier New" w:eastAsia="Malgun Gothic" w:hAnsi="Courier New" w:cs="Courier New"/>
          <w:sz w:val="16"/>
          <w:szCs w:val="16"/>
          <w:lang w:val="en-CA" w:eastAsia="ko-KR"/>
        </w:rPr>
        <w:t xml:space="preserve"> </w:t>
      </w:r>
      <w:r w:rsidRPr="00D213B8">
        <w:rPr>
          <w:rFonts w:ascii="Courier New" w:eastAsia="Malgun Gothic" w:hAnsi="Courier New" w:cs="Courier New"/>
          <w:sz w:val="16"/>
          <w:szCs w:val="16"/>
          <w:lang w:val="en-CA" w:eastAsia="ko-KR"/>
        </w:rPr>
        <w:t>},</w:t>
      </w:r>
    </w:p>
    <w:p w14:paraId="0F3EF6D6" w14:textId="77777777" w:rsidR="001055C8" w:rsidRPr="00B6687A"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7D9026E3" w14:textId="658D0C20" w:rsidR="001055C8" w:rsidRPr="00297385" w:rsidRDefault="001055C8" w:rsidP="001055C8">
      <w:pPr>
        <w:keepNext/>
        <w:tabs>
          <w:tab w:val="left" w:pos="851"/>
          <w:tab w:val="left" w:pos="1134"/>
          <w:tab w:val="left" w:pos="1418"/>
          <w:tab w:val="right" w:pos="9696"/>
        </w:tabs>
        <w:ind w:left="850"/>
        <w:jc w:val="left"/>
        <w:rPr>
          <w:rFonts w:eastAsia="Malgun Gothic"/>
          <w:lang w:val="en-CA"/>
        </w:rPr>
      </w:pPr>
      <w:r w:rsidRPr="00297385">
        <w:rPr>
          <w:rFonts w:eastAsia="Malgun Gothic"/>
          <w:lang w:val="en-CA"/>
        </w:rPr>
        <w:t>transMatrix[ m ][ n ] = transMatrixCol16to31[ m </w:t>
      </w:r>
      <w:r w:rsidRPr="00297385">
        <w:rPr>
          <w:lang w:val="en-CA"/>
        </w:rPr>
        <w:t>− 16 </w:t>
      </w:r>
      <w:r w:rsidRPr="00297385">
        <w:rPr>
          <w:rFonts w:eastAsia="Malgun Gothic"/>
          <w:lang w:val="en-CA"/>
        </w:rPr>
        <w:t>][ n ] with m = 16..31, n = 0..31</w:t>
      </w:r>
      <w:r w:rsidRPr="00297385">
        <w:rPr>
          <w:rFonts w:eastAsia="Malgun Gothic"/>
          <w:lang w:val="en-CA"/>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810</w:t>
      </w:r>
      <w:r w:rsidRPr="00943A5F">
        <w:rPr>
          <w:noProof/>
          <w:lang w:eastAsia="ko-KR"/>
        </w:rPr>
        <w:fldChar w:fldCharType="end"/>
      </w:r>
      <w:r w:rsidRPr="00943A5F">
        <w:rPr>
          <w:noProof/>
          <w:lang w:eastAsia="ko-KR"/>
        </w:rPr>
        <w:t>)</w:t>
      </w:r>
    </w:p>
    <w:p w14:paraId="1E30D50C" w14:textId="6B627B03" w:rsidR="001055C8" w:rsidRPr="00521DCE" w:rsidRDefault="001055C8" w:rsidP="001055C8">
      <w:pPr>
        <w:keepNext/>
        <w:tabs>
          <w:tab w:val="left" w:pos="851"/>
          <w:tab w:val="left" w:pos="1134"/>
          <w:tab w:val="left" w:pos="1418"/>
          <w:tab w:val="right" w:pos="9696"/>
          <w:tab w:val="center" w:pos="10080"/>
        </w:tabs>
        <w:ind w:left="850"/>
        <w:jc w:val="left"/>
        <w:rPr>
          <w:rFonts w:eastAsia="Malgun Gothic"/>
          <w:lang w:val="en-CA"/>
        </w:rPr>
      </w:pPr>
      <w:r w:rsidRPr="00521DCE">
        <w:rPr>
          <w:rFonts w:eastAsia="Malgun Gothic"/>
          <w:lang w:val="en-CA"/>
        </w:rPr>
        <w:t>transMatrixCol16to31 =</w:t>
      </w:r>
      <w:r w:rsidRPr="00521DCE">
        <w:rPr>
          <w:rFonts w:eastAsia="Malgun Gothic"/>
          <w:lang w:val="en-CA"/>
        </w:rPr>
        <w:tab/>
      </w:r>
      <w:r w:rsidRPr="00521DCE">
        <w:rPr>
          <w:noProof/>
          <w:lang w:eastAsia="ko-KR"/>
        </w:rPr>
        <w:t>(</w:t>
      </w:r>
      <w:r w:rsidRPr="00AA04FB">
        <w:rPr>
          <w:noProof/>
          <w:lang w:eastAsia="ko-KR"/>
        </w:rPr>
        <w:fldChar w:fldCharType="begin"/>
      </w:r>
      <w:r w:rsidRPr="00521DCE">
        <w:rPr>
          <w:noProof/>
          <w:lang w:eastAsia="ko-KR"/>
        </w:rPr>
        <w:instrText xml:space="preserve"> STYLEREF 1 \s </w:instrText>
      </w:r>
      <w:r w:rsidRPr="00AA04FB">
        <w:rPr>
          <w:noProof/>
          <w:lang w:eastAsia="ko-KR"/>
        </w:rPr>
        <w:fldChar w:fldCharType="separate"/>
      </w:r>
      <w:r w:rsidR="0063227E">
        <w:rPr>
          <w:noProof/>
          <w:lang w:eastAsia="ko-KR"/>
        </w:rPr>
        <w:t>8</w:t>
      </w:r>
      <w:r w:rsidRPr="00AA04FB">
        <w:rPr>
          <w:noProof/>
          <w:lang w:eastAsia="ko-KR"/>
        </w:rPr>
        <w:fldChar w:fldCharType="end"/>
      </w:r>
      <w:r w:rsidRPr="00521DCE">
        <w:rPr>
          <w:noProof/>
          <w:lang w:eastAsia="ko-KR"/>
        </w:rPr>
        <w:noBreakHyphen/>
      </w:r>
      <w:r w:rsidRPr="00AA04FB">
        <w:rPr>
          <w:noProof/>
          <w:lang w:eastAsia="ko-KR"/>
        </w:rPr>
        <w:fldChar w:fldCharType="begin"/>
      </w:r>
      <w:r w:rsidRPr="00521DCE">
        <w:rPr>
          <w:noProof/>
          <w:lang w:eastAsia="ko-KR"/>
        </w:rPr>
        <w:instrText xml:space="preserve"> SEQ Equation \* ARABIC \s 1 </w:instrText>
      </w:r>
      <w:r w:rsidRPr="00AA04FB">
        <w:rPr>
          <w:noProof/>
          <w:lang w:eastAsia="ko-KR"/>
        </w:rPr>
        <w:fldChar w:fldCharType="separate"/>
      </w:r>
      <w:r w:rsidR="0063227E">
        <w:rPr>
          <w:noProof/>
          <w:lang w:eastAsia="ko-KR"/>
        </w:rPr>
        <w:t>811</w:t>
      </w:r>
      <w:r w:rsidRPr="00AA04FB">
        <w:rPr>
          <w:noProof/>
          <w:lang w:eastAsia="ko-KR"/>
        </w:rPr>
        <w:fldChar w:fldCharType="end"/>
      </w:r>
      <w:r w:rsidRPr="00521DCE">
        <w:rPr>
          <w:noProof/>
          <w:lang w:eastAsia="ko-KR"/>
        </w:rPr>
        <w:t>)</w:t>
      </w:r>
    </w:p>
    <w:p w14:paraId="5269FFB4" w14:textId="77777777" w:rsidR="001055C8" w:rsidRPr="00694833" w:rsidRDefault="001055C8" w:rsidP="006621D2">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47838E22"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63,  60,  56,  53,  49,  46,  42,  38,  34,  30,  26,  21,  17,  13,   9,   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CF07DDA"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lastRenderedPageBreak/>
        <w:t>{ -66, -74, -81, -85, -89, -90, -89, -87, -82, -76, -69, -60, -49, -38, -26, -13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118E352"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-60, -42, -21,   0,  21,  42,  60,  74,  84,  89,  89,  84,  74,  60,  42,  21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2D5936F"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69,  84,  90,  85,  71,  49,  21,  -9, -38, -63, -81, -89, -88, -76, -56, -30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685F09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56,  21, -17, -53, -78, -90, -84, -63, -30,   9,  46,  74,  89,  87,  69,  38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2B6B1CC8"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-71, -89, -82, -53,  -9,  38,  74,  90,  81,  49,   4, -42, -76, -90, -78, -46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73BF547"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-53,   0,  53,  85,  85,  53,   0, -53, -85, -85, -53,   0,  53,  85,  85,  53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23D8FB7"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74,  89,  60,   0, -60, -89, -74, -21,  42,  84,  84,  42, -21, -74, -89, -60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EBF4109"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49, -21, -78, -85, -38,  34,  84,  81,  26, -46, -88, -74, -13,  56,  90,  66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A2EE32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-76, -84, -26,  53,  90,  56, -21, -82, -78, -13,  63,  89,  46, -34, -87, -71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3CCB312"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-46,  42,  90,  53, -34, -89, -60,  26,  87,  66, -17, -84, -71,   9,  81,  76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EFE8EF5"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78,  74, -13, -85, -63,  30,  89,  49, -46, -90, -34,  60,  87,  17, -71, -81</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6BF298B"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42, -60, -84,   0,  84,  60, -42, -89, -21,  74,  74, -21, -89, -42,  60,  84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EA9797C"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-81, -60,  49,  85,  -4, -88, -42,  66,  76, -26, -90, -21,  78,  63, -46, -87</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06A66889"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-38,  74,  63, -53, -81,  26,  89,   4, -88, -34,  76,  60, -56, -78,  30,  89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905051F"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82,  42, -76, -53,  69,  63, -60, -71,  49,  78, -38, -84,  26,  88, -13, -90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0A2365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34, -84, -30,  85,  26, -87, -21,  88,  17, -89, -13,  89,   9, -90,  -4,  90</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A0AF39B"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-84, -21,  89,   0, -89,  21,  84, -42, -74,  60,  60, -74, -42,  84,  21, -89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13058E6"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-30,  89,  -9, -85,  46,  66, -74, -34,  89,  -4, -87,  42,  69, -71, -38,  88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6CF565B"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85,   0, -85,  53,  53, -85,   0,  85, -53, -53,  85,   0, -85,  53,  53, -85</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B30C2FE"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26, -89,  46,  53, -88,  17,  74, -76, -13,  87, -56, -42,  90, -30, -66,  82</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8B54D43"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-87,  21,  66, -85,  17,  69, -84,  13,  71, -82,   9,  74, -81,   4,  76, -78</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E61C5A7"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-21,  84, -74,   0,  74, -84,  21,  60, -89,  42,  42, -89,  60,  21, -84,  74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27E867FE"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88, -42, -34,  85, -76,  13,  60, -90,  56,  17, -78,  84, -30, -46,  89, -69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9EA4A53"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17, -74,  89, -53, -13,  71, -89,  56,   9, -69,  90, -60,  -4,  66, -90,  63</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C321DD4"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-89,  60,  -4, -53,  87, -82,  42,  17, -69,  90, -71,  21,  38, -81,  88, -56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9AF3963"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-13,  60, -87,  85, -56,   9,  42, -78,  90, -71,  30,  21, -66,  89, -82,  49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12396FF9"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89, -74,  42,   0, -42,  74, -89,  84, -60,  21,  21, -60,  84, -89,  74, -42</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089513D"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 -42,  69, -85,  90, -81,  60, -30,  -4,  38, -66,  84, -90,  82, -63,  34</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6EFE6A53"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-90,  84, -71,  53, -30,   4,  21, -46,  66, -81,  89, -89,  82, -69,  49, -26</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3141D1D6" w14:textId="77777777" w:rsidR="001055C8" w:rsidRPr="00521DCE"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-4,  21, -38,  53, -66,  76, -84,  89, -90,  88, -82,  74, -63,  49, -34,  17</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451BD6EF" w14:textId="77777777" w:rsidR="001055C8" w:rsidRPr="00694833"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521DCE">
        <w:rPr>
          <w:rFonts w:ascii="Courier New" w:eastAsia="Malgun Gothic" w:hAnsi="Courier New" w:cs="Courier New"/>
          <w:sz w:val="16"/>
          <w:szCs w:val="16"/>
          <w:lang w:val="en-CA" w:eastAsia="ko-KR"/>
        </w:rPr>
        <w:t>{  90, -89,  88, -85,  82, -78,  74, -69,  63, -56,  49, -42,  34, -26,  17,  -9</w:t>
      </w:r>
      <w:r>
        <w:rPr>
          <w:rFonts w:ascii="Courier New" w:eastAsia="Malgun Gothic" w:hAnsi="Courier New" w:cs="Courier New"/>
          <w:sz w:val="16"/>
          <w:szCs w:val="16"/>
          <w:lang w:val="en-CA" w:eastAsia="ko-KR"/>
        </w:rPr>
        <w:t xml:space="preserve"> </w:t>
      </w:r>
      <w:r w:rsidRPr="00521DCE">
        <w:rPr>
          <w:rFonts w:ascii="Courier New" w:eastAsia="Malgun Gothic" w:hAnsi="Courier New" w:cs="Courier New"/>
          <w:sz w:val="16"/>
          <w:szCs w:val="16"/>
          <w:lang w:val="en-CA" w:eastAsia="ko-KR"/>
        </w:rPr>
        <w:t>},</w:t>
      </w:r>
    </w:p>
    <w:p w14:paraId="581160A5" w14:textId="77777777" w:rsidR="001055C8" w:rsidRPr="00923CC4" w:rsidRDefault="001055C8" w:rsidP="001055C8">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694833">
        <w:rPr>
          <w:rFonts w:ascii="Courier New" w:eastAsia="Malgun Gothic" w:hAnsi="Courier New" w:cs="Courier New"/>
          <w:sz w:val="16"/>
          <w:szCs w:val="16"/>
          <w:lang w:val="en-CA" w:eastAsia="ko-KR"/>
        </w:rPr>
        <w:t>},</w:t>
      </w:r>
    </w:p>
    <w:p w14:paraId="21EE7C63" w14:textId="7BD02BC8" w:rsidR="002338A4" w:rsidRPr="00943A5F" w:rsidRDefault="002338A4" w:rsidP="002338A4">
      <w:pPr>
        <w:pStyle w:val="30"/>
        <w:keepLines w:val="0"/>
        <w:tabs>
          <w:tab w:val="clear" w:pos="794"/>
          <w:tab w:val="clear" w:pos="1191"/>
          <w:tab w:val="clear" w:pos="1588"/>
          <w:tab w:val="clear" w:pos="1985"/>
          <w:tab w:val="left" w:pos="360"/>
          <w:tab w:val="left" w:pos="720"/>
          <w:tab w:val="left" w:pos="1080"/>
          <w:tab w:val="left" w:pos="1440"/>
        </w:tabs>
        <w:spacing w:before="240" w:after="60"/>
        <w:jc w:val="left"/>
        <w:rPr>
          <w:noProof/>
          <w:lang w:eastAsia="ko-KR"/>
        </w:rPr>
      </w:pPr>
      <w:bookmarkStart w:id="1374" w:name="_Ref278194401"/>
      <w:bookmarkStart w:id="1375" w:name="_Toc287363835"/>
      <w:bookmarkStart w:id="1376" w:name="_Toc311217266"/>
      <w:bookmarkStart w:id="1377" w:name="_Toc317198811"/>
      <w:bookmarkStart w:id="1378" w:name="_Ref328739190"/>
      <w:bookmarkStart w:id="1379" w:name="_Toc351408814"/>
      <w:bookmarkStart w:id="1380" w:name="_Toc535190808"/>
      <w:bookmarkStart w:id="1381" w:name="_Toc536549792"/>
      <w:bookmarkStart w:id="1382" w:name="_Toc14984451"/>
      <w:r w:rsidRPr="00943A5F">
        <w:rPr>
          <w:noProof/>
        </w:rPr>
        <w:t>Picture construction process</w:t>
      </w:r>
      <w:bookmarkEnd w:id="1374"/>
      <w:bookmarkEnd w:id="1375"/>
      <w:bookmarkEnd w:id="1376"/>
      <w:bookmarkEnd w:id="1377"/>
      <w:bookmarkEnd w:id="1378"/>
      <w:bookmarkEnd w:id="1379"/>
      <w:bookmarkEnd w:id="1380"/>
      <w:bookmarkEnd w:id="1381"/>
      <w:bookmarkEnd w:id="1382"/>
    </w:p>
    <w:p w14:paraId="757E0FAD" w14:textId="77777777" w:rsidR="00635F88" w:rsidRPr="00B85A37" w:rsidRDefault="00635F88" w:rsidP="00635F88">
      <w:pPr>
        <w:rPr>
          <w:rFonts w:eastAsia="Malgun Gothic"/>
          <w:noProof/>
        </w:rPr>
      </w:pPr>
      <w:r w:rsidRPr="00B85A37">
        <w:rPr>
          <w:rFonts w:eastAsia="Malgun Gothic"/>
          <w:noProof/>
        </w:rPr>
        <w:t>Inputs to this process are:</w:t>
      </w:r>
    </w:p>
    <w:p w14:paraId="002C63BA"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a location ( xCurr, yCurr ) specifying the top-left sample of the current block relative to the top</w:t>
      </w:r>
      <w:r w:rsidRPr="00B85A37">
        <w:rPr>
          <w:rFonts w:eastAsia="Malgun Gothic"/>
          <w:noProof/>
        </w:rPr>
        <w:noBreakHyphen/>
        <w:t>left sample of the current picture component,</w:t>
      </w:r>
    </w:p>
    <w:p w14:paraId="41FA7E0F" w14:textId="09D39238"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r>
      <w:r w:rsidR="00360F21">
        <w:rPr>
          <w:rFonts w:eastAsia="Malgun Gothic"/>
          <w:noProof/>
        </w:rPr>
        <w:t>two</w:t>
      </w:r>
      <w:r w:rsidRPr="00B85A37">
        <w:rPr>
          <w:rFonts w:eastAsia="Malgun Gothic"/>
          <w:noProof/>
        </w:rPr>
        <w:t xml:space="preserve"> variable</w:t>
      </w:r>
      <w:r w:rsidR="00360F21">
        <w:rPr>
          <w:rFonts w:eastAsia="Malgun Gothic"/>
          <w:noProof/>
        </w:rPr>
        <w:t>s</w:t>
      </w:r>
      <w:r w:rsidRPr="00B85A37">
        <w:rPr>
          <w:rFonts w:eastAsia="Malgun Gothic"/>
          <w:noProof/>
        </w:rPr>
        <w:t xml:space="preserve"> </w:t>
      </w:r>
      <w:r w:rsidR="00764814">
        <w:rPr>
          <w:rFonts w:eastAsia="Malgun Gothic"/>
          <w:noProof/>
        </w:rPr>
        <w:t>nCbW</w:t>
      </w:r>
      <w:r w:rsidR="00360F21">
        <w:rPr>
          <w:rFonts w:eastAsia="Malgun Gothic"/>
          <w:noProof/>
        </w:rPr>
        <w:t xml:space="preserve"> and </w:t>
      </w:r>
      <w:r w:rsidR="00764814">
        <w:rPr>
          <w:rFonts w:eastAsia="Malgun Gothic"/>
          <w:noProof/>
        </w:rPr>
        <w:t>nCbH</w:t>
      </w:r>
      <w:r w:rsidRPr="00B85A37">
        <w:rPr>
          <w:rFonts w:eastAsia="Malgun Gothic"/>
          <w:noProof/>
        </w:rPr>
        <w:t xml:space="preserve"> specifying the </w:t>
      </w:r>
      <w:r w:rsidR="00360F21">
        <w:rPr>
          <w:rFonts w:eastAsia="Malgun Gothic"/>
          <w:noProof/>
        </w:rPr>
        <w:t>width and the height</w:t>
      </w:r>
      <w:r w:rsidRPr="00B85A37">
        <w:rPr>
          <w:rFonts w:eastAsia="Malgun Gothic"/>
          <w:noProof/>
        </w:rPr>
        <w:t xml:space="preserve"> of the current block,</w:t>
      </w:r>
    </w:p>
    <w:p w14:paraId="41C2D4BA"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a variable cIdx specifying the colour component of the current block,</w:t>
      </w:r>
    </w:p>
    <w:p w14:paraId="6A67AC2C" w14:textId="31C88C5B"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an (</w:t>
      </w:r>
      <w:r w:rsidR="00764814">
        <w:rPr>
          <w:rFonts w:eastAsia="Malgun Gothic"/>
          <w:noProof/>
        </w:rPr>
        <w:t>nCbW</w:t>
      </w:r>
      <w:r w:rsidRPr="00B85A37">
        <w:rPr>
          <w:rFonts w:eastAsia="Malgun Gothic"/>
          <w:noProof/>
        </w:rPr>
        <w:t>)x(</w:t>
      </w:r>
      <w:r w:rsidR="00764814">
        <w:rPr>
          <w:rFonts w:eastAsia="Malgun Gothic"/>
          <w:noProof/>
        </w:rPr>
        <w:t>nCbH</w:t>
      </w:r>
      <w:r w:rsidRPr="00B85A37">
        <w:rPr>
          <w:rFonts w:eastAsia="Malgun Gothic"/>
          <w:noProof/>
        </w:rPr>
        <w:t>) array predSamples specifying the predicted samples of the current block,</w:t>
      </w:r>
    </w:p>
    <w:p w14:paraId="26451490" w14:textId="79CC4E78"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an (</w:t>
      </w:r>
      <w:r w:rsidR="00764814">
        <w:rPr>
          <w:rFonts w:eastAsia="Malgun Gothic"/>
          <w:noProof/>
        </w:rPr>
        <w:t>nCbW</w:t>
      </w:r>
      <w:r w:rsidRPr="00B85A37">
        <w:rPr>
          <w:rFonts w:eastAsia="Malgun Gothic"/>
          <w:noProof/>
        </w:rPr>
        <w:t>)x(</w:t>
      </w:r>
      <w:r w:rsidR="00764814">
        <w:rPr>
          <w:rFonts w:eastAsia="Malgun Gothic"/>
          <w:noProof/>
        </w:rPr>
        <w:t>nCbH</w:t>
      </w:r>
      <w:r w:rsidRPr="00B85A37">
        <w:rPr>
          <w:rFonts w:eastAsia="Malgun Gothic"/>
          <w:noProof/>
        </w:rPr>
        <w:t>) array resSamples specifying the residual samples of the current block.</w:t>
      </w:r>
    </w:p>
    <w:p w14:paraId="4332A676"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Depending on the value of the colour component cIdx, the following assignments are made:</w:t>
      </w:r>
    </w:p>
    <w:p w14:paraId="0928E805"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If cIdx is equal to 0, recSamples corresponds to the reconstructed picture sample array S</w:t>
      </w:r>
      <w:r w:rsidRPr="00B85A37">
        <w:rPr>
          <w:rFonts w:eastAsia="Malgun Gothic"/>
          <w:noProof/>
          <w:vertAlign w:val="subscript"/>
        </w:rPr>
        <w:t>L</w:t>
      </w:r>
      <w:r w:rsidRPr="00B85A37">
        <w:rPr>
          <w:rFonts w:eastAsia="Malgun Gothic"/>
          <w:noProof/>
        </w:rPr>
        <w:t xml:space="preserve"> and the function clipCidx1 corresponds to Clip1</w:t>
      </w:r>
      <w:r w:rsidRPr="00B85A37">
        <w:rPr>
          <w:rFonts w:eastAsia="Malgun Gothic"/>
          <w:noProof/>
          <w:vertAlign w:val="subscript"/>
        </w:rPr>
        <w:t>Y</w:t>
      </w:r>
      <w:r w:rsidRPr="00B85A37">
        <w:rPr>
          <w:rFonts w:eastAsia="Malgun Gothic"/>
          <w:noProof/>
        </w:rPr>
        <w:t>.</w:t>
      </w:r>
    </w:p>
    <w:p w14:paraId="0159B18E"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Otherwise, if cIdx is equal to 1, recSamples corresponds to the reconstructed chroma sample array S</w:t>
      </w:r>
      <w:r w:rsidRPr="00B85A37">
        <w:rPr>
          <w:rFonts w:eastAsia="Malgun Gothic"/>
          <w:noProof/>
          <w:vertAlign w:val="subscript"/>
        </w:rPr>
        <w:t>Cb</w:t>
      </w:r>
      <w:r w:rsidRPr="00B85A37">
        <w:rPr>
          <w:rFonts w:eastAsia="Malgun Gothic"/>
          <w:noProof/>
        </w:rPr>
        <w:t xml:space="preserve"> and the function clipCidx1 corresponds to Clip1</w:t>
      </w:r>
      <w:r w:rsidRPr="00B85A37">
        <w:rPr>
          <w:rFonts w:eastAsia="Malgun Gothic"/>
          <w:noProof/>
          <w:vertAlign w:val="subscript"/>
        </w:rPr>
        <w:t>C</w:t>
      </w:r>
      <w:r w:rsidRPr="00B85A37">
        <w:rPr>
          <w:rFonts w:eastAsia="Malgun Gothic"/>
          <w:noProof/>
        </w:rPr>
        <w:t>.</w:t>
      </w:r>
    </w:p>
    <w:p w14:paraId="68FD4EBA" w14:textId="77777777" w:rsidR="00635F88" w:rsidRPr="00B85A37" w:rsidRDefault="00635F88" w:rsidP="00635F88">
      <w:pPr>
        <w:tabs>
          <w:tab w:val="left" w:pos="284"/>
        </w:tabs>
        <w:ind w:left="284" w:hanging="284"/>
        <w:rPr>
          <w:rFonts w:eastAsia="Malgun Gothic"/>
          <w:noProof/>
        </w:rPr>
      </w:pPr>
      <w:r w:rsidRPr="00B85A37">
        <w:rPr>
          <w:rFonts w:eastAsia="Malgun Gothic"/>
          <w:noProof/>
        </w:rPr>
        <w:t>–</w:t>
      </w:r>
      <w:r w:rsidRPr="00B85A37">
        <w:rPr>
          <w:rFonts w:eastAsia="Malgun Gothic"/>
          <w:noProof/>
        </w:rPr>
        <w:tab/>
        <w:t>Otherwise (cIdx is equal to 2), recSamples corresponds to the reconstructed chroma sample array S</w:t>
      </w:r>
      <w:r w:rsidRPr="00B85A37">
        <w:rPr>
          <w:rFonts w:eastAsia="Malgun Gothic"/>
          <w:noProof/>
          <w:vertAlign w:val="subscript"/>
        </w:rPr>
        <w:t>Cr</w:t>
      </w:r>
      <w:r w:rsidRPr="00B85A37">
        <w:rPr>
          <w:rFonts w:eastAsia="Malgun Gothic"/>
          <w:noProof/>
        </w:rPr>
        <w:t xml:space="preserve"> and the function clipCidx1 corresponds to Clip1</w:t>
      </w:r>
      <w:r w:rsidRPr="00B85A37">
        <w:rPr>
          <w:rFonts w:eastAsia="Malgun Gothic"/>
          <w:noProof/>
          <w:vertAlign w:val="subscript"/>
        </w:rPr>
        <w:t>C</w:t>
      </w:r>
      <w:r w:rsidRPr="00B85A37">
        <w:rPr>
          <w:rFonts w:eastAsia="Malgun Gothic"/>
          <w:noProof/>
        </w:rPr>
        <w:t>.</w:t>
      </w:r>
    </w:p>
    <w:p w14:paraId="58C233F9" w14:textId="6D61134F" w:rsidR="00635F88" w:rsidRPr="00B85A37" w:rsidRDefault="00635F88" w:rsidP="00635F88">
      <w:pPr>
        <w:rPr>
          <w:rFonts w:eastAsia="Malgun Gothic"/>
          <w:noProof/>
        </w:rPr>
      </w:pPr>
      <w:r w:rsidRPr="00B85A37">
        <w:rPr>
          <w:rFonts w:eastAsia="Malgun Gothic"/>
          <w:noProof/>
        </w:rPr>
        <w:t>The (</w:t>
      </w:r>
      <w:r w:rsidR="00764814">
        <w:rPr>
          <w:rFonts w:eastAsia="Malgun Gothic"/>
          <w:noProof/>
        </w:rPr>
        <w:t>nCbW</w:t>
      </w:r>
      <w:r w:rsidRPr="00B85A37">
        <w:rPr>
          <w:rFonts w:eastAsia="Malgun Gothic"/>
          <w:noProof/>
        </w:rPr>
        <w:t>)x(</w:t>
      </w:r>
      <w:r w:rsidR="00764814">
        <w:rPr>
          <w:rFonts w:eastAsia="Malgun Gothic"/>
          <w:noProof/>
        </w:rPr>
        <w:t>nCbH</w:t>
      </w:r>
      <w:r w:rsidRPr="00B85A37">
        <w:rPr>
          <w:rFonts w:eastAsia="Malgun Gothic"/>
          <w:noProof/>
        </w:rPr>
        <w:t>) block of the reconstructed sample array recSamples at location ( xCurr, yCurr ) is derived as follows:</w:t>
      </w:r>
    </w:p>
    <w:p w14:paraId="2D50CD2C" w14:textId="1EE7BD60" w:rsidR="00635F88" w:rsidRDefault="00635F88" w:rsidP="00635F88">
      <w:pPr>
        <w:tabs>
          <w:tab w:val="left" w:pos="1418"/>
          <w:tab w:val="right" w:pos="9696"/>
        </w:tabs>
        <w:ind w:left="562"/>
        <w:jc w:val="left"/>
        <w:rPr>
          <w:rFonts w:eastAsia="Malgun Gothic"/>
          <w:noProof/>
        </w:rPr>
      </w:pPr>
      <w:r w:rsidRPr="00B85A37">
        <w:rPr>
          <w:rFonts w:eastAsia="Malgun Gothic"/>
          <w:noProof/>
        </w:rPr>
        <w:t>recSamples[ xCurr + i ][ yCurr + j ] = clipCidx1( predSamples[ i ][ j ] + resSamples[ i ][ j ] )</w:t>
      </w:r>
      <w:r w:rsidRPr="00B85A37">
        <w:rPr>
          <w:rFonts w:eastAsia="Malgun Gothic"/>
          <w:noProof/>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812</w:t>
      </w:r>
      <w:r w:rsidR="00E479C9" w:rsidRPr="00943A5F">
        <w:rPr>
          <w:noProof/>
          <w:lang w:eastAsia="ko-KR"/>
        </w:rPr>
        <w:fldChar w:fldCharType="end"/>
      </w:r>
      <w:r w:rsidR="00E479C9" w:rsidRPr="00943A5F">
        <w:rPr>
          <w:noProof/>
          <w:lang w:eastAsia="ko-KR"/>
        </w:rPr>
        <w:t>)</w:t>
      </w:r>
      <w:r w:rsidRPr="00B85A37">
        <w:rPr>
          <w:rFonts w:eastAsia="Malgun Gothic"/>
          <w:noProof/>
        </w:rPr>
        <w:br/>
      </w:r>
      <w:r w:rsidRPr="00B85A37">
        <w:rPr>
          <w:rFonts w:eastAsia="Malgun Gothic"/>
          <w:noProof/>
        </w:rPr>
        <w:tab/>
        <w:t>with i = 0..</w:t>
      </w:r>
      <w:r w:rsidR="00764814">
        <w:rPr>
          <w:rFonts w:eastAsia="Malgun Gothic"/>
          <w:noProof/>
        </w:rPr>
        <w:t>nCbW</w:t>
      </w:r>
      <w:r w:rsidRPr="00B85A37">
        <w:rPr>
          <w:rFonts w:eastAsia="Malgun Gothic"/>
          <w:noProof/>
        </w:rPr>
        <w:t> − 1, j = 0..</w:t>
      </w:r>
      <w:r w:rsidR="00764814">
        <w:rPr>
          <w:rFonts w:eastAsia="Malgun Gothic"/>
          <w:noProof/>
        </w:rPr>
        <w:t>nCbH</w:t>
      </w:r>
      <w:r w:rsidRPr="00B85A37">
        <w:rPr>
          <w:rFonts w:eastAsia="Malgun Gothic"/>
          <w:noProof/>
        </w:rPr>
        <w:t> − 1</w:t>
      </w:r>
    </w:p>
    <w:p w14:paraId="1BC228FA" w14:textId="0422C108" w:rsidR="00450FB5" w:rsidRPr="00943A5F" w:rsidRDefault="00450FB5" w:rsidP="00450FB5">
      <w:pPr>
        <w:pStyle w:val="30"/>
        <w:keepLines w:val="0"/>
        <w:tabs>
          <w:tab w:val="clear" w:pos="794"/>
          <w:tab w:val="clear" w:pos="1191"/>
          <w:tab w:val="clear" w:pos="1588"/>
          <w:tab w:val="clear" w:pos="1985"/>
          <w:tab w:val="left" w:pos="360"/>
          <w:tab w:val="left" w:pos="720"/>
          <w:tab w:val="left" w:pos="1080"/>
          <w:tab w:val="left" w:pos="1440"/>
        </w:tabs>
        <w:spacing w:before="240" w:after="60"/>
        <w:jc w:val="left"/>
        <w:rPr>
          <w:noProof/>
          <w:lang w:eastAsia="ko-KR"/>
        </w:rPr>
      </w:pPr>
      <w:bookmarkStart w:id="1383" w:name="_Ref534326223"/>
      <w:bookmarkStart w:id="1384" w:name="_Toc535190809"/>
      <w:bookmarkStart w:id="1385" w:name="_Toc536549793"/>
      <w:bookmarkStart w:id="1386" w:name="_Toc14984452"/>
      <w:r>
        <w:rPr>
          <w:noProof/>
        </w:rPr>
        <w:t xml:space="preserve">Post-reconstruction </w:t>
      </w:r>
      <w:r w:rsidRPr="00943A5F">
        <w:rPr>
          <w:noProof/>
        </w:rPr>
        <w:t>filter process</w:t>
      </w:r>
      <w:bookmarkEnd w:id="1383"/>
      <w:bookmarkEnd w:id="1384"/>
      <w:bookmarkEnd w:id="1385"/>
      <w:bookmarkEnd w:id="1386"/>
    </w:p>
    <w:p w14:paraId="319196EC" w14:textId="77777777" w:rsidR="00ED35C4" w:rsidRPr="00B85A37" w:rsidRDefault="00ED35C4" w:rsidP="00ED35C4">
      <w:pPr>
        <w:rPr>
          <w:rFonts w:eastAsia="Malgun Gothic"/>
          <w:noProof/>
        </w:rPr>
      </w:pPr>
      <w:r w:rsidRPr="00B85A37">
        <w:rPr>
          <w:rFonts w:eastAsia="Malgun Gothic"/>
          <w:noProof/>
        </w:rPr>
        <w:t>Inputs to this process are:</w:t>
      </w:r>
    </w:p>
    <w:p w14:paraId="39579D4C" w14:textId="253E4B37" w:rsidR="00ED35C4" w:rsidRPr="00B85A37" w:rsidRDefault="00ED35C4" w:rsidP="00ED35C4">
      <w:pPr>
        <w:tabs>
          <w:tab w:val="left" w:pos="284"/>
        </w:tabs>
        <w:ind w:left="284" w:hanging="284"/>
        <w:rPr>
          <w:rFonts w:eastAsia="Malgun Gothic"/>
          <w:noProof/>
        </w:rPr>
      </w:pPr>
      <w:r w:rsidRPr="00B85A37">
        <w:rPr>
          <w:rFonts w:eastAsia="Malgun Gothic"/>
          <w:noProof/>
        </w:rPr>
        <w:t>–</w:t>
      </w:r>
      <w:r w:rsidRPr="00B85A37">
        <w:rPr>
          <w:rFonts w:eastAsia="Malgun Gothic"/>
          <w:noProof/>
        </w:rPr>
        <w:tab/>
        <w:t>a location ( </w:t>
      </w:r>
      <w:r w:rsidR="00240453">
        <w:rPr>
          <w:rFonts w:eastAsia="Malgun Gothic"/>
          <w:noProof/>
        </w:rPr>
        <w:t>xCb</w:t>
      </w:r>
      <w:r w:rsidRPr="00B85A37">
        <w:rPr>
          <w:rFonts w:eastAsia="Malgun Gothic"/>
          <w:noProof/>
        </w:rPr>
        <w:t>, </w:t>
      </w:r>
      <w:r w:rsidR="00B67CDA">
        <w:rPr>
          <w:rFonts w:eastAsia="Malgun Gothic"/>
          <w:noProof/>
        </w:rPr>
        <w:t>yCb</w:t>
      </w:r>
      <w:r w:rsidRPr="00B85A37">
        <w:rPr>
          <w:rFonts w:eastAsia="Malgun Gothic"/>
          <w:noProof/>
        </w:rPr>
        <w:t xml:space="preserve"> ) specifying the top-left sample of the current </w:t>
      </w:r>
      <w:r>
        <w:rPr>
          <w:rFonts w:eastAsia="Malgun Gothic"/>
          <w:noProof/>
        </w:rPr>
        <w:t xml:space="preserve">luma </w:t>
      </w:r>
      <w:r w:rsidRPr="00B85A37">
        <w:rPr>
          <w:rFonts w:eastAsia="Malgun Gothic"/>
          <w:noProof/>
        </w:rPr>
        <w:t>block relative to the top</w:t>
      </w:r>
      <w:r w:rsidRPr="00B85A37">
        <w:rPr>
          <w:rFonts w:eastAsia="Malgun Gothic"/>
          <w:noProof/>
        </w:rPr>
        <w:noBreakHyphen/>
        <w:t>left sample of the current picture,</w:t>
      </w:r>
    </w:p>
    <w:p w14:paraId="2F488183" w14:textId="453845F6" w:rsidR="00954F80" w:rsidRDefault="00954F80" w:rsidP="00954F80">
      <w:pPr>
        <w:tabs>
          <w:tab w:val="left" w:pos="284"/>
        </w:tabs>
        <w:ind w:left="284" w:hanging="284"/>
        <w:rPr>
          <w:rFonts w:eastAsia="Malgun Gothic"/>
          <w:noProof/>
        </w:rPr>
      </w:pPr>
      <w:r w:rsidRPr="00B85A37">
        <w:rPr>
          <w:rFonts w:eastAsia="Malgun Gothic"/>
          <w:noProof/>
        </w:rPr>
        <w:t>–</w:t>
      </w:r>
      <w:r w:rsidRPr="00B85A37">
        <w:rPr>
          <w:rFonts w:eastAsia="Malgun Gothic"/>
          <w:noProof/>
        </w:rPr>
        <w:tab/>
      </w:r>
      <w:r>
        <w:rPr>
          <w:noProof/>
          <w:lang w:eastAsia="ko-KR"/>
        </w:rPr>
        <w:t>two</w:t>
      </w:r>
      <w:r w:rsidRPr="00943A5F">
        <w:rPr>
          <w:noProof/>
          <w:lang w:eastAsia="ko-KR"/>
        </w:rPr>
        <w:t xml:space="preserve"> variable</w:t>
      </w:r>
      <w:r>
        <w:rPr>
          <w:noProof/>
          <w:lang w:eastAsia="ko-KR"/>
        </w:rPr>
        <w:t>s</w:t>
      </w:r>
      <w:r w:rsidRPr="00943A5F">
        <w:rPr>
          <w:noProof/>
          <w:lang w:eastAsia="ko-KR"/>
        </w:rPr>
        <w:t xml:space="preserve"> nC</w:t>
      </w:r>
      <w:r>
        <w:rPr>
          <w:noProof/>
          <w:lang w:eastAsia="ko-KR"/>
        </w:rPr>
        <w:t>bW</w:t>
      </w:r>
      <w:r w:rsidRPr="00943A5F">
        <w:rPr>
          <w:noProof/>
          <w:lang w:eastAsia="ko-KR"/>
        </w:rPr>
        <w:t xml:space="preserve"> </w:t>
      </w:r>
      <w:r>
        <w:rPr>
          <w:noProof/>
          <w:lang w:eastAsia="ko-KR"/>
        </w:rPr>
        <w:t xml:space="preserve">and nCbH </w:t>
      </w:r>
      <w:r w:rsidRPr="00943A5F">
        <w:rPr>
          <w:noProof/>
          <w:lang w:eastAsia="ko-KR"/>
        </w:rPr>
        <w:t xml:space="preserve">specifying the </w:t>
      </w:r>
      <w:r>
        <w:rPr>
          <w:noProof/>
          <w:lang w:eastAsia="ko-KR"/>
        </w:rPr>
        <w:t>width</w:t>
      </w:r>
      <w:r w:rsidRPr="00943A5F">
        <w:rPr>
          <w:noProof/>
          <w:lang w:eastAsia="ko-KR"/>
        </w:rPr>
        <w:t xml:space="preserve"> </w:t>
      </w:r>
      <w:r>
        <w:rPr>
          <w:noProof/>
          <w:lang w:eastAsia="ko-KR"/>
        </w:rPr>
        <w:t xml:space="preserve">and the height </w:t>
      </w:r>
      <w:r w:rsidRPr="00943A5F">
        <w:rPr>
          <w:noProof/>
          <w:lang w:eastAsia="ko-KR"/>
        </w:rPr>
        <w:t>of the current luma coding block</w:t>
      </w:r>
      <w:r w:rsidRPr="00B85A37">
        <w:rPr>
          <w:rFonts w:eastAsia="Malgun Gothic"/>
          <w:noProof/>
        </w:rPr>
        <w:t>,</w:t>
      </w:r>
    </w:p>
    <w:p w14:paraId="2E47E0B4" w14:textId="408BE843" w:rsidR="000F45CB" w:rsidRPr="00B85A37" w:rsidRDefault="000F45CB" w:rsidP="00ED35C4">
      <w:pPr>
        <w:tabs>
          <w:tab w:val="left" w:pos="284"/>
        </w:tabs>
        <w:ind w:left="284" w:hanging="284"/>
        <w:rPr>
          <w:rFonts w:eastAsia="Malgun Gothic"/>
          <w:noProof/>
        </w:rPr>
      </w:pPr>
      <w:r w:rsidRPr="00B85A37">
        <w:rPr>
          <w:rFonts w:eastAsia="Malgun Gothic"/>
          <w:noProof/>
        </w:rPr>
        <w:lastRenderedPageBreak/>
        <w:t>–</w:t>
      </w:r>
      <w:r w:rsidRPr="00B85A37">
        <w:rPr>
          <w:rFonts w:eastAsia="Malgun Gothic"/>
          <w:noProof/>
        </w:rPr>
        <w:tab/>
      </w:r>
      <w:r w:rsidR="006324F0">
        <w:rPr>
          <w:rFonts w:eastAsia="Malgun Gothic"/>
          <w:noProof/>
        </w:rPr>
        <w:t xml:space="preserve">a luma quantization parameter </w:t>
      </w:r>
      <w:r w:rsidR="006324F0" w:rsidRPr="00D06EBF">
        <w:rPr>
          <w:rFonts w:eastAsia="Malgun Gothic"/>
          <w:noProof/>
        </w:rPr>
        <w:t>Qp</w:t>
      </w:r>
      <w:r w:rsidR="006324F0" w:rsidRPr="00D06EBF">
        <w:rPr>
          <w:rFonts w:eastAsia="Malgun Gothic"/>
          <w:noProof/>
          <w:vertAlign w:val="subscript"/>
        </w:rPr>
        <w:t>Y</w:t>
      </w:r>
      <w:r w:rsidR="006324F0">
        <w:rPr>
          <w:rFonts w:eastAsia="Malgun Gothic"/>
          <w:noProof/>
        </w:rPr>
        <w:t xml:space="preserve"> of the current block,</w:t>
      </w:r>
    </w:p>
    <w:p w14:paraId="5A521DD9" w14:textId="42CB7E06" w:rsidR="00ED35C4" w:rsidRPr="00B85A37" w:rsidRDefault="00ED35C4" w:rsidP="00ED35C4">
      <w:pPr>
        <w:tabs>
          <w:tab w:val="left" w:pos="284"/>
        </w:tabs>
        <w:ind w:left="284" w:hanging="284"/>
        <w:rPr>
          <w:rFonts w:eastAsia="Malgun Gothic"/>
          <w:noProof/>
        </w:rPr>
      </w:pPr>
      <w:r w:rsidRPr="00B85A37">
        <w:rPr>
          <w:rFonts w:eastAsia="Malgun Gothic"/>
          <w:noProof/>
        </w:rPr>
        <w:t>–</w:t>
      </w:r>
      <w:r w:rsidRPr="00B85A37">
        <w:rPr>
          <w:rFonts w:eastAsia="Malgun Gothic"/>
          <w:noProof/>
        </w:rPr>
        <w:tab/>
        <w:t xml:space="preserve">an array </w:t>
      </w:r>
      <w:r w:rsidR="00F470B2">
        <w:rPr>
          <w:rFonts w:eastAsia="Malgun Gothic"/>
          <w:noProof/>
        </w:rPr>
        <w:t>rec</w:t>
      </w:r>
      <w:r w:rsidRPr="00B85A37">
        <w:rPr>
          <w:rFonts w:eastAsia="Malgun Gothic"/>
          <w:noProof/>
        </w:rPr>
        <w:t xml:space="preserve">Samples specifying the </w:t>
      </w:r>
      <w:r w:rsidR="00F470B2">
        <w:rPr>
          <w:rFonts w:eastAsia="Malgun Gothic"/>
          <w:noProof/>
        </w:rPr>
        <w:t>reconstructed</w:t>
      </w:r>
      <w:r w:rsidRPr="00B85A37">
        <w:rPr>
          <w:rFonts w:eastAsia="Malgun Gothic"/>
          <w:noProof/>
        </w:rPr>
        <w:t xml:space="preserve"> </w:t>
      </w:r>
      <w:r w:rsidR="00F470B2">
        <w:rPr>
          <w:rFonts w:eastAsia="Malgun Gothic"/>
          <w:noProof/>
        </w:rPr>
        <w:t xml:space="preserve">luma </w:t>
      </w:r>
      <w:r w:rsidRPr="00B85A37">
        <w:rPr>
          <w:rFonts w:eastAsia="Malgun Gothic"/>
          <w:noProof/>
        </w:rPr>
        <w:t>samples of the current block,</w:t>
      </w:r>
    </w:p>
    <w:p w14:paraId="70B5AF63" w14:textId="4D738A26" w:rsidR="00C25E8E" w:rsidRPr="0008389C" w:rsidRDefault="00F470B2" w:rsidP="00C25E8E">
      <w:pPr>
        <w:rPr>
          <w:rFonts w:eastAsia="Malgun Gothic"/>
          <w:lang w:eastAsia="ko-KR"/>
        </w:rPr>
      </w:pPr>
      <w:r w:rsidRPr="00703391">
        <w:rPr>
          <w:rFonts w:eastAsia="Malgun Gothic"/>
          <w:noProof/>
        </w:rPr>
        <w:t xml:space="preserve">Outputs of this process </w:t>
      </w:r>
      <w:r>
        <w:rPr>
          <w:rFonts w:eastAsia="Malgun Gothic"/>
          <w:noProof/>
        </w:rPr>
        <w:t>is</w:t>
      </w:r>
      <w:r w:rsidRPr="00703391">
        <w:rPr>
          <w:rFonts w:eastAsia="Malgun Gothic"/>
          <w:noProof/>
        </w:rPr>
        <w:t xml:space="preserve"> the modified </w:t>
      </w:r>
      <w:r>
        <w:rPr>
          <w:rFonts w:eastAsia="Malgun Gothic"/>
          <w:noProof/>
        </w:rPr>
        <w:t xml:space="preserve">luma </w:t>
      </w:r>
      <w:r w:rsidRPr="00B85A37">
        <w:rPr>
          <w:rFonts w:eastAsia="Malgun Gothic"/>
          <w:noProof/>
        </w:rPr>
        <w:t>samples of the current block</w:t>
      </w:r>
      <w:r w:rsidRPr="00703391">
        <w:rPr>
          <w:rFonts w:eastAsia="Malgun Gothic"/>
          <w:noProof/>
        </w:rPr>
        <w:t xml:space="preserve"> </w:t>
      </w:r>
      <w:r w:rsidR="00C25E8E">
        <w:rPr>
          <w:rFonts w:eastAsia="Malgun Gothic"/>
          <w:lang w:eastAsia="ko-KR"/>
        </w:rPr>
        <w:t>before in-loop filtering.</w:t>
      </w:r>
    </w:p>
    <w:p w14:paraId="5FC957FD" w14:textId="2B8D3E34" w:rsidR="00A155A6" w:rsidRDefault="00A155A6" w:rsidP="00A155A6">
      <w:pPr>
        <w:rPr>
          <w:rFonts w:eastAsia="Malgun Gothic"/>
          <w:noProof/>
        </w:rPr>
      </w:pPr>
      <w:r w:rsidRPr="00A155A6">
        <w:rPr>
          <w:rFonts w:eastAsia="Malgun Gothic"/>
          <w:noProof/>
        </w:rPr>
        <w:t>The modified luma sample</w:t>
      </w:r>
      <w:r>
        <w:rPr>
          <w:rFonts w:eastAsia="Malgun Gothic"/>
          <w:noProof/>
        </w:rPr>
        <w:t>s</w:t>
      </w:r>
      <w:r w:rsidRPr="00A155A6">
        <w:rPr>
          <w:rFonts w:eastAsia="Malgun Gothic"/>
          <w:noProof/>
        </w:rPr>
        <w:t xml:space="preserve"> </w:t>
      </w:r>
      <w:r w:rsidRPr="00B85A37">
        <w:rPr>
          <w:rFonts w:eastAsia="Malgun Gothic"/>
          <w:noProof/>
        </w:rPr>
        <w:t>of the current block</w:t>
      </w:r>
      <w:r>
        <w:rPr>
          <w:rFonts w:eastAsia="Malgun Gothic"/>
          <w:noProof/>
        </w:rPr>
        <w:t xml:space="preserve"> postRecSamples</w:t>
      </w:r>
      <w:r w:rsidRPr="00A155A6">
        <w:rPr>
          <w:rFonts w:eastAsia="Malgun Gothic"/>
          <w:noProof/>
        </w:rPr>
        <w:t xml:space="preserve"> </w:t>
      </w:r>
      <w:r w:rsidR="00AA552D">
        <w:rPr>
          <w:lang w:eastAsia="ko-KR"/>
        </w:rPr>
        <w:t>with x</w:t>
      </w:r>
      <w:r w:rsidR="00954F80">
        <w:rPr>
          <w:lang w:eastAsia="ko-KR"/>
        </w:rPr>
        <w:t xml:space="preserve"> = 0..nCbW – 1</w:t>
      </w:r>
      <w:r w:rsidR="00AA552D">
        <w:rPr>
          <w:lang w:eastAsia="ko-KR"/>
        </w:rPr>
        <w:t>, y = 0..</w:t>
      </w:r>
      <w:r w:rsidR="00954F80">
        <w:rPr>
          <w:lang w:eastAsia="ko-KR"/>
        </w:rPr>
        <w:t>nCbH –</w:t>
      </w:r>
      <w:r w:rsidR="00AA552D">
        <w:rPr>
          <w:lang w:eastAsia="ko-KR"/>
        </w:rPr>
        <w:t> 1</w:t>
      </w:r>
      <w:r w:rsidR="00954F80">
        <w:rPr>
          <w:lang w:eastAsia="ko-KR"/>
        </w:rPr>
        <w:t xml:space="preserve"> </w:t>
      </w:r>
      <w:r w:rsidR="00954F80" w:rsidRPr="00A155A6">
        <w:rPr>
          <w:rFonts w:eastAsia="Malgun Gothic"/>
          <w:noProof/>
        </w:rPr>
        <w:t>are derived as follows</w:t>
      </w:r>
      <w:r w:rsidRPr="00A155A6">
        <w:rPr>
          <w:rFonts w:eastAsia="Malgun Gothic"/>
          <w:noProof/>
        </w:rPr>
        <w:t>:</w:t>
      </w:r>
    </w:p>
    <w:p w14:paraId="587871DA" w14:textId="6580D455" w:rsidR="00684091" w:rsidRPr="00015C22" w:rsidRDefault="00684091" w:rsidP="00684091">
      <w:pPr>
        <w:numPr>
          <w:ilvl w:val="1"/>
          <w:numId w:val="3"/>
        </w:numPr>
        <w:tabs>
          <w:tab w:val="clear" w:pos="800"/>
          <w:tab w:val="num" w:pos="270"/>
        </w:tabs>
        <w:ind w:left="270" w:hanging="270"/>
        <w:rPr>
          <w:lang w:eastAsia="ko-KR"/>
        </w:rPr>
      </w:pPr>
      <w:r>
        <w:rPr>
          <w:lang w:eastAsia="ko-KR"/>
        </w:rPr>
        <w:t>T</w:t>
      </w:r>
      <w:r w:rsidRPr="00E21744">
        <w:rPr>
          <w:lang w:eastAsia="ko-KR"/>
        </w:rPr>
        <w:t xml:space="preserve">he modified filtered </w:t>
      </w:r>
      <w:r w:rsidRPr="00E21744">
        <w:t xml:space="preserve">reconstructed </w:t>
      </w:r>
      <w:r>
        <w:t>luma</w:t>
      </w:r>
      <w:r w:rsidRPr="00E21744">
        <w:t xml:space="preserve"> picture </w:t>
      </w:r>
      <w:r>
        <w:t xml:space="preserve">sample </w:t>
      </w:r>
      <w:r>
        <w:rPr>
          <w:rFonts w:eastAsia="Malgun Gothic"/>
          <w:noProof/>
        </w:rPr>
        <w:t>postRecSamples</w:t>
      </w:r>
      <w:r>
        <w:rPr>
          <w:lang w:eastAsia="ko-KR"/>
        </w:rPr>
        <w:t>[ </w:t>
      </w:r>
      <w:r w:rsidR="00240453">
        <w:rPr>
          <w:lang w:eastAsia="ko-KR"/>
        </w:rPr>
        <w:t>xCb</w:t>
      </w:r>
      <w:r>
        <w:rPr>
          <w:lang w:eastAsia="ko-KR"/>
        </w:rPr>
        <w:t> + x ][ </w:t>
      </w:r>
      <w:r w:rsidR="00B67CDA">
        <w:rPr>
          <w:lang w:eastAsia="ko-KR"/>
        </w:rPr>
        <w:t>yCb</w:t>
      </w:r>
      <w:r>
        <w:rPr>
          <w:lang w:eastAsia="ko-KR"/>
        </w:rPr>
        <w:t> + y ]</w:t>
      </w:r>
      <w:r>
        <w:t xml:space="preserve"> is derived based on accumulated filtered sample </w:t>
      </w:r>
      <w:r>
        <w:rPr>
          <w:rFonts w:eastAsia="Malgun Gothic"/>
          <w:noProof/>
        </w:rPr>
        <w:t>accFlt</w:t>
      </w:r>
      <w:r>
        <w:rPr>
          <w:lang w:eastAsia="ko-KR"/>
        </w:rPr>
        <w:t>[ </w:t>
      </w:r>
      <w:r w:rsidR="00240453">
        <w:rPr>
          <w:lang w:eastAsia="ko-KR"/>
        </w:rPr>
        <w:t>xCb</w:t>
      </w:r>
      <w:r>
        <w:rPr>
          <w:lang w:eastAsia="ko-KR"/>
        </w:rPr>
        <w:t> + x ][ </w:t>
      </w:r>
      <w:r w:rsidR="00B67CDA">
        <w:rPr>
          <w:lang w:eastAsia="ko-KR"/>
        </w:rPr>
        <w:t>yCb</w:t>
      </w:r>
      <w:r>
        <w:rPr>
          <w:lang w:eastAsia="ko-KR"/>
        </w:rPr>
        <w:t> + y ]</w:t>
      </w:r>
      <w:r w:rsidRPr="00015C22">
        <w:rPr>
          <w:rFonts w:eastAsia="Malgun Gothic"/>
          <w:noProof/>
        </w:rPr>
        <w:t xml:space="preserve"> </w:t>
      </w:r>
      <w:r>
        <w:rPr>
          <w:lang w:eastAsia="ko-KR"/>
        </w:rPr>
        <w:t>with x</w:t>
      </w:r>
      <w:r w:rsidR="00954F80">
        <w:rPr>
          <w:lang w:eastAsia="ko-KR"/>
        </w:rPr>
        <w:t xml:space="preserve"> = 0..nCbW – 1, y = 0..nCbH – 1 </w:t>
      </w:r>
      <w:r w:rsidR="00954F80">
        <w:t>as follows</w:t>
      </w:r>
      <w:r w:rsidRPr="00A155A6">
        <w:rPr>
          <w:rFonts w:eastAsia="Malgun Gothic"/>
          <w:noProof/>
        </w:rPr>
        <w:t>:</w:t>
      </w:r>
    </w:p>
    <w:p w14:paraId="1FB49290" w14:textId="070041CD" w:rsidR="00684091" w:rsidRDefault="00684091" w:rsidP="00C751B9">
      <w:pPr>
        <w:tabs>
          <w:tab w:val="left" w:pos="1418"/>
          <w:tab w:val="right" w:pos="9696"/>
        </w:tabs>
        <w:ind w:leftChars="200" w:left="600" w:hangingChars="100" w:hanging="200"/>
        <w:jc w:val="left"/>
        <w:rPr>
          <w:rFonts w:eastAsia="Malgun Gothic"/>
          <w:noProof/>
        </w:rPr>
      </w:pPr>
      <w:r>
        <w:rPr>
          <w:rFonts w:eastAsia="Malgun Gothic"/>
          <w:noProof/>
        </w:rPr>
        <w:t>postRecSamples</w:t>
      </w:r>
      <w:r w:rsidRPr="005F2784">
        <w:rPr>
          <w:vertAlign w:val="subscript"/>
          <w:lang w:val="en-CA"/>
        </w:rPr>
        <w:t>L</w:t>
      </w:r>
      <w:r>
        <w:rPr>
          <w:lang w:eastAsia="ko-KR"/>
        </w:rPr>
        <w:t>[ </w:t>
      </w:r>
      <w:r w:rsidR="00240453">
        <w:rPr>
          <w:lang w:eastAsia="ko-KR"/>
        </w:rPr>
        <w:t>xCb</w:t>
      </w:r>
      <w:r>
        <w:rPr>
          <w:lang w:eastAsia="ko-KR"/>
        </w:rPr>
        <w:t> + x ][ </w:t>
      </w:r>
      <w:r w:rsidR="00B67CDA">
        <w:rPr>
          <w:lang w:eastAsia="ko-KR"/>
        </w:rPr>
        <w:t>yCb</w:t>
      </w:r>
      <w:r>
        <w:rPr>
          <w:lang w:eastAsia="ko-KR"/>
        </w:rPr>
        <w:t> + y ]</w:t>
      </w:r>
      <w:r w:rsidRPr="00FB08DB">
        <w:rPr>
          <w:lang w:eastAsia="ko-KR"/>
        </w:rPr>
        <w:t> </w:t>
      </w:r>
      <w:r>
        <w:rPr>
          <w:lang w:eastAsia="ko-KR"/>
        </w:rPr>
        <w:t>=</w:t>
      </w:r>
      <w:r w:rsidRPr="00FB08DB">
        <w:rPr>
          <w:lang w:eastAsia="ko-KR"/>
        </w:rPr>
        <w:t> </w:t>
      </w:r>
      <w:r w:rsidR="00CA1CFC" w:rsidRPr="00901B03">
        <w:rPr>
          <w:lang w:val="en-CA"/>
        </w:rPr>
        <w:t>Clip1</w:t>
      </w:r>
      <w:r w:rsidR="00CA1CFC" w:rsidRPr="00901B03">
        <w:rPr>
          <w:vertAlign w:val="subscript"/>
          <w:lang w:val="en-CA"/>
        </w:rPr>
        <w:t>Y</w:t>
      </w:r>
      <w:r w:rsidRPr="00015C22">
        <w:rPr>
          <w:rFonts w:eastAsia="Malgun Gothic"/>
          <w:noProof/>
        </w:rPr>
        <w:t>(</w:t>
      </w:r>
      <w:r w:rsidR="00A31F81">
        <w:rPr>
          <w:rFonts w:eastAsia="Malgun Gothic"/>
          <w:noProof/>
        </w:rPr>
        <w:t xml:space="preserve"> </w:t>
      </w:r>
      <w:r w:rsidRPr="00015C22">
        <w:rPr>
          <w:rFonts w:eastAsia="Malgun Gothic"/>
          <w:noProof/>
        </w:rPr>
        <w:t>(</w:t>
      </w:r>
      <w:r w:rsidR="00A31F81">
        <w:rPr>
          <w:rFonts w:eastAsia="Malgun Gothic"/>
          <w:noProof/>
        </w:rPr>
        <w:t xml:space="preserve"> </w:t>
      </w:r>
      <w:r>
        <w:rPr>
          <w:rFonts w:eastAsia="Malgun Gothic"/>
          <w:noProof/>
        </w:rPr>
        <w:t>accFlt</w:t>
      </w:r>
      <w:r>
        <w:rPr>
          <w:lang w:eastAsia="ko-KR"/>
        </w:rPr>
        <w:t>[ </w:t>
      </w:r>
      <w:r w:rsidR="00240453">
        <w:rPr>
          <w:lang w:eastAsia="ko-KR"/>
        </w:rPr>
        <w:t>xCb</w:t>
      </w:r>
      <w:r>
        <w:rPr>
          <w:lang w:eastAsia="ko-KR"/>
        </w:rPr>
        <w:t> + x ][ </w:t>
      </w:r>
      <w:r w:rsidR="00B67CDA">
        <w:rPr>
          <w:lang w:eastAsia="ko-KR"/>
        </w:rPr>
        <w:t>yCb</w:t>
      </w:r>
      <w:r>
        <w:rPr>
          <w:lang w:eastAsia="ko-KR"/>
        </w:rPr>
        <w:t> + y ]</w:t>
      </w:r>
      <w:r w:rsidRPr="00015C22">
        <w:rPr>
          <w:rFonts w:eastAsia="Malgun Gothic"/>
          <w:noProof/>
        </w:rPr>
        <w:t xml:space="preserve"> + </w:t>
      </w:r>
      <w:r>
        <w:rPr>
          <w:rFonts w:eastAsia="Malgun Gothic"/>
          <w:noProof/>
        </w:rPr>
        <w:t>2</w:t>
      </w:r>
      <w:r w:rsidR="00A31F81">
        <w:rPr>
          <w:rFonts w:eastAsia="Malgun Gothic"/>
          <w:noProof/>
        </w:rPr>
        <w:t xml:space="preserve"> </w:t>
      </w:r>
      <w:r w:rsidRPr="00015C22">
        <w:rPr>
          <w:rFonts w:eastAsia="Malgun Gothic"/>
          <w:noProof/>
        </w:rPr>
        <w:t xml:space="preserve">) &gt;&gt; </w:t>
      </w:r>
      <w:r>
        <w:rPr>
          <w:rFonts w:eastAsia="Malgun Gothic"/>
          <w:noProof/>
        </w:rPr>
        <w:t>2</w:t>
      </w:r>
      <w:r w:rsidR="00A31F81">
        <w:rPr>
          <w:rFonts w:eastAsia="Malgun Gothic"/>
          <w:noProof/>
        </w:rPr>
        <w:t xml:space="preserve"> </w:t>
      </w:r>
      <w:r w:rsidRPr="00015C22">
        <w:rPr>
          <w:rFonts w:eastAsia="Malgun Gothic"/>
          <w:noProof/>
        </w:rPr>
        <w:t>)</w:t>
      </w:r>
      <w:r w:rsidR="00D45ADB">
        <w:rPr>
          <w:rFonts w:eastAsia="Malgun Gothic"/>
          <w:noProof/>
        </w:rPr>
        <w:tab/>
      </w:r>
      <w:r w:rsidR="00D45ADB" w:rsidRPr="00943A5F">
        <w:rPr>
          <w:noProof/>
          <w:lang w:eastAsia="ko-KR"/>
        </w:rPr>
        <w:t>(</w:t>
      </w:r>
      <w:r w:rsidR="00D45ADB" w:rsidRPr="00943A5F">
        <w:rPr>
          <w:noProof/>
          <w:lang w:eastAsia="ko-KR"/>
        </w:rPr>
        <w:fldChar w:fldCharType="begin"/>
      </w:r>
      <w:r w:rsidR="00D45ADB" w:rsidRPr="00943A5F">
        <w:rPr>
          <w:noProof/>
          <w:lang w:eastAsia="ko-KR"/>
        </w:rPr>
        <w:instrText xml:space="preserve"> STYLEREF 1 \s </w:instrText>
      </w:r>
      <w:r w:rsidR="00D45ADB" w:rsidRPr="00943A5F">
        <w:rPr>
          <w:noProof/>
          <w:lang w:eastAsia="ko-KR"/>
        </w:rPr>
        <w:fldChar w:fldCharType="separate"/>
      </w:r>
      <w:r w:rsidR="0063227E">
        <w:rPr>
          <w:noProof/>
          <w:lang w:eastAsia="ko-KR"/>
        </w:rPr>
        <w:t>8</w:t>
      </w:r>
      <w:r w:rsidR="00D45ADB" w:rsidRPr="00943A5F">
        <w:rPr>
          <w:noProof/>
          <w:lang w:eastAsia="ko-KR"/>
        </w:rPr>
        <w:fldChar w:fldCharType="end"/>
      </w:r>
      <w:r w:rsidR="00D45ADB" w:rsidRPr="00943A5F">
        <w:rPr>
          <w:noProof/>
          <w:lang w:eastAsia="ko-KR"/>
        </w:rPr>
        <w:noBreakHyphen/>
      </w:r>
      <w:r w:rsidR="00D45ADB" w:rsidRPr="00943A5F">
        <w:rPr>
          <w:noProof/>
          <w:lang w:eastAsia="ko-KR"/>
        </w:rPr>
        <w:fldChar w:fldCharType="begin"/>
      </w:r>
      <w:r w:rsidR="00D45ADB" w:rsidRPr="00943A5F">
        <w:rPr>
          <w:noProof/>
          <w:lang w:eastAsia="ko-KR"/>
        </w:rPr>
        <w:instrText xml:space="preserve"> SEQ Equation \* ARABIC \s 1 </w:instrText>
      </w:r>
      <w:r w:rsidR="00D45ADB" w:rsidRPr="00943A5F">
        <w:rPr>
          <w:noProof/>
          <w:lang w:eastAsia="ko-KR"/>
        </w:rPr>
        <w:fldChar w:fldCharType="separate"/>
      </w:r>
      <w:r w:rsidR="0063227E">
        <w:rPr>
          <w:noProof/>
          <w:lang w:eastAsia="ko-KR"/>
        </w:rPr>
        <w:t>813</w:t>
      </w:r>
      <w:r w:rsidR="00D45ADB" w:rsidRPr="00943A5F">
        <w:rPr>
          <w:noProof/>
          <w:lang w:eastAsia="ko-KR"/>
        </w:rPr>
        <w:fldChar w:fldCharType="end"/>
      </w:r>
      <w:r w:rsidR="00D45ADB" w:rsidRPr="00943A5F">
        <w:rPr>
          <w:noProof/>
          <w:lang w:eastAsia="ko-KR"/>
        </w:rPr>
        <w:t>)</w:t>
      </w:r>
    </w:p>
    <w:p w14:paraId="6C8B8830" w14:textId="1CEBE2B7" w:rsidR="00684091" w:rsidRPr="00015C22" w:rsidRDefault="00684091" w:rsidP="00684091">
      <w:pPr>
        <w:numPr>
          <w:ilvl w:val="1"/>
          <w:numId w:val="3"/>
        </w:numPr>
        <w:tabs>
          <w:tab w:val="clear" w:pos="800"/>
          <w:tab w:val="num" w:pos="270"/>
        </w:tabs>
        <w:ind w:left="270" w:hanging="270"/>
        <w:rPr>
          <w:lang w:eastAsia="ko-KR"/>
        </w:rPr>
      </w:pPr>
      <w:r>
        <w:rPr>
          <w:lang w:eastAsia="ko-KR"/>
        </w:rPr>
        <w:t>T</w:t>
      </w:r>
      <w:r w:rsidRPr="00E21744">
        <w:rPr>
          <w:lang w:eastAsia="ko-KR"/>
        </w:rPr>
        <w:t xml:space="preserve">he </w:t>
      </w:r>
      <w:r>
        <w:t>accumulated filtered sample</w:t>
      </w:r>
      <w:r w:rsidR="00F60E7E">
        <w:t>s</w:t>
      </w:r>
      <w:r>
        <w:t xml:space="preserve"> </w:t>
      </w:r>
      <w:r>
        <w:rPr>
          <w:rFonts w:eastAsia="Malgun Gothic"/>
          <w:noProof/>
        </w:rPr>
        <w:t>accFlt</w:t>
      </w:r>
      <w:r>
        <w:rPr>
          <w:lang w:eastAsia="ko-KR"/>
        </w:rPr>
        <w:t>[ </w:t>
      </w:r>
      <w:r w:rsidR="00240453">
        <w:rPr>
          <w:lang w:eastAsia="ko-KR"/>
        </w:rPr>
        <w:t>xCb</w:t>
      </w:r>
      <w:r>
        <w:rPr>
          <w:lang w:eastAsia="ko-KR"/>
        </w:rPr>
        <w:t> + x ][ </w:t>
      </w:r>
      <w:r w:rsidR="00B67CDA">
        <w:rPr>
          <w:lang w:eastAsia="ko-KR"/>
        </w:rPr>
        <w:t>yCb</w:t>
      </w:r>
      <w:r>
        <w:rPr>
          <w:lang w:eastAsia="ko-KR"/>
        </w:rPr>
        <w:t> + y ]</w:t>
      </w:r>
      <w:r>
        <w:t xml:space="preserve"> </w:t>
      </w:r>
      <w:r w:rsidR="00F60E7E" w:rsidRPr="00DE0F0E">
        <w:rPr>
          <w:noProof/>
          <w:lang w:val="en-CA" w:eastAsia="ko-KR"/>
        </w:rPr>
        <w:t>are initialized to be equal to zero</w:t>
      </w:r>
      <w:r w:rsidR="00F60E7E">
        <w:rPr>
          <w:noProof/>
          <w:lang w:val="en-CA" w:eastAsia="ko-KR"/>
        </w:rPr>
        <w:t xml:space="preserve"> and then</w:t>
      </w:r>
      <w:r>
        <w:t xml:space="preserve"> derived</w:t>
      </w:r>
      <w:r w:rsidR="008322B2">
        <w:t xml:space="preserve"> based on </w:t>
      </w:r>
      <w:r w:rsidR="00F60E7E">
        <w:t xml:space="preserve">padded </w:t>
      </w:r>
      <w:r w:rsidR="008322B2">
        <w:t xml:space="preserve">reconstructed luma samples </w:t>
      </w:r>
      <w:r w:rsidR="008322B2" w:rsidRPr="00B85A37">
        <w:rPr>
          <w:rFonts w:eastAsia="Malgun Gothic"/>
          <w:noProof/>
        </w:rPr>
        <w:t>recSamples</w:t>
      </w:r>
      <w:r w:rsidR="00F60E7E">
        <w:rPr>
          <w:rFonts w:eastAsia="Malgun Gothic"/>
          <w:noProof/>
        </w:rPr>
        <w:t>Pad</w:t>
      </w:r>
      <w:r w:rsidR="00F60E7E">
        <w:rPr>
          <w:lang w:eastAsia="ko-KR"/>
        </w:rPr>
        <w:t xml:space="preserve"> which are derived according to padding process specified in clause </w:t>
      </w:r>
      <w:r w:rsidR="00F60E7E">
        <w:rPr>
          <w:lang w:eastAsia="ko-KR"/>
        </w:rPr>
        <w:fldChar w:fldCharType="begin"/>
      </w:r>
      <w:r w:rsidR="00F60E7E">
        <w:rPr>
          <w:lang w:eastAsia="ko-KR"/>
        </w:rPr>
        <w:instrText xml:space="preserve"> REF _Ref10650158 \r \h </w:instrText>
      </w:r>
      <w:r w:rsidR="00F60E7E">
        <w:rPr>
          <w:lang w:eastAsia="ko-KR"/>
        </w:rPr>
      </w:r>
      <w:r w:rsidR="00F60E7E">
        <w:rPr>
          <w:lang w:eastAsia="ko-KR"/>
        </w:rPr>
        <w:fldChar w:fldCharType="separate"/>
      </w:r>
      <w:r w:rsidR="0063227E">
        <w:rPr>
          <w:lang w:eastAsia="ko-KR"/>
        </w:rPr>
        <w:t>8.7.6.1</w:t>
      </w:r>
      <w:r w:rsidR="00F60E7E">
        <w:rPr>
          <w:lang w:eastAsia="ko-KR"/>
        </w:rPr>
        <w:fldChar w:fldCharType="end"/>
      </w:r>
      <w:r w:rsidR="00F60E7E">
        <w:rPr>
          <w:lang w:eastAsia="ko-KR"/>
        </w:rPr>
        <w:t>,</w:t>
      </w:r>
      <w:r w:rsidR="00F60E7E">
        <w:t xml:space="preserve"> </w:t>
      </w:r>
      <w:r w:rsidR="00F60E7E">
        <w:rPr>
          <w:lang w:eastAsia="ko-KR"/>
        </w:rPr>
        <w:t xml:space="preserve">with x = -1..nCbW – 1, y = -1..nCbH – 1 </w:t>
      </w:r>
      <w:r w:rsidR="00F60E7E">
        <w:t>as follows</w:t>
      </w:r>
      <w:r w:rsidRPr="00A155A6">
        <w:rPr>
          <w:rFonts w:eastAsia="Malgun Gothic"/>
          <w:noProof/>
        </w:rPr>
        <w:t>:</w:t>
      </w:r>
    </w:p>
    <w:p w14:paraId="557D2C5D" w14:textId="1112CFBB" w:rsidR="00F470B2" w:rsidRPr="00292EE3" w:rsidRDefault="00292EE3" w:rsidP="00C751B9">
      <w:pPr>
        <w:tabs>
          <w:tab w:val="left" w:pos="284"/>
        </w:tabs>
        <w:ind w:leftChars="100" w:left="484" w:hanging="284"/>
        <w:rPr>
          <w:rFonts w:eastAsia="Malgun Gothic"/>
          <w:noProof/>
        </w:rPr>
      </w:pPr>
      <w:r w:rsidRPr="00B85A37">
        <w:rPr>
          <w:rFonts w:eastAsia="Malgun Gothic"/>
          <w:noProof/>
        </w:rPr>
        <w:t>–</w:t>
      </w:r>
      <w:r w:rsidRPr="00B85A37">
        <w:rPr>
          <w:rFonts w:eastAsia="Malgun Gothic"/>
          <w:noProof/>
        </w:rPr>
        <w:tab/>
      </w:r>
      <w:r w:rsidR="00AA552D">
        <w:rPr>
          <w:rFonts w:eastAsia="Malgun Gothic"/>
          <w:noProof/>
        </w:rPr>
        <w:t xml:space="preserve">The input array for filtering </w:t>
      </w:r>
      <w:r w:rsidR="00BE7F81">
        <w:rPr>
          <w:lang w:eastAsia="ko-KR"/>
        </w:rPr>
        <w:t>inFilt</w:t>
      </w:r>
      <w:r w:rsidR="00BE7F81">
        <w:rPr>
          <w:rFonts w:eastAsia="Malgun Gothic"/>
          <w:noProof/>
        </w:rPr>
        <w:t xml:space="preserve"> </w:t>
      </w:r>
      <w:r w:rsidR="008322B2">
        <w:rPr>
          <w:rFonts w:eastAsia="Malgun Gothic"/>
          <w:noProof/>
        </w:rPr>
        <w:t>including</w:t>
      </w:r>
      <w:r w:rsidR="00F470B2" w:rsidRPr="00292EE3">
        <w:rPr>
          <w:rFonts w:eastAsia="Malgun Gothic"/>
          <w:noProof/>
        </w:rPr>
        <w:t xml:space="preserve"> a current pixel and </w:t>
      </w:r>
      <w:r w:rsidR="008B7AA0" w:rsidRPr="00292EE3">
        <w:rPr>
          <w:rFonts w:eastAsia="Malgun Gothic"/>
          <w:noProof/>
        </w:rPr>
        <w:t xml:space="preserve">three </w:t>
      </w:r>
      <w:r w:rsidR="00F470B2" w:rsidRPr="00292EE3">
        <w:rPr>
          <w:rFonts w:eastAsia="Malgun Gothic"/>
          <w:noProof/>
        </w:rPr>
        <w:t>its neighbo</w:t>
      </w:r>
      <w:r w:rsidR="005F11A9">
        <w:rPr>
          <w:rFonts w:eastAsia="Malgun Gothic"/>
          <w:noProof/>
        </w:rPr>
        <w:t>u</w:t>
      </w:r>
      <w:r w:rsidR="00F470B2" w:rsidRPr="00292EE3">
        <w:rPr>
          <w:rFonts w:eastAsia="Malgun Gothic"/>
          <w:noProof/>
        </w:rPr>
        <w:t>ring pixels</w:t>
      </w:r>
      <w:r w:rsidR="007338C6">
        <w:rPr>
          <w:rFonts w:eastAsia="Malgun Gothic"/>
          <w:noProof/>
        </w:rPr>
        <w:t xml:space="preserve"> according to the scan template scanTmpl</w:t>
      </w:r>
      <w:r w:rsidR="00F470B2" w:rsidRPr="00292EE3">
        <w:rPr>
          <w:rFonts w:eastAsia="Malgun Gothic"/>
          <w:noProof/>
        </w:rPr>
        <w:t xml:space="preserve"> </w:t>
      </w:r>
      <w:r w:rsidR="00954F80">
        <w:rPr>
          <w:rFonts w:eastAsia="Malgun Gothic"/>
          <w:noProof/>
        </w:rPr>
        <w:t xml:space="preserve">with </w:t>
      </w:r>
      <w:r w:rsidR="00954F80">
        <w:rPr>
          <w:lang w:eastAsia="ko-KR"/>
        </w:rPr>
        <w:t xml:space="preserve">i = 0..3 </w:t>
      </w:r>
      <w:r w:rsidR="00AA552D">
        <w:rPr>
          <w:rFonts w:eastAsia="Malgun Gothic"/>
          <w:noProof/>
        </w:rPr>
        <w:t xml:space="preserve">is </w:t>
      </w:r>
      <w:r w:rsidR="00BE7F81">
        <w:rPr>
          <w:rFonts w:eastAsia="Malgun Gothic"/>
          <w:noProof/>
        </w:rPr>
        <w:t>derived</w:t>
      </w:r>
      <w:r w:rsidR="00AA552D">
        <w:rPr>
          <w:rFonts w:eastAsia="Malgun Gothic"/>
          <w:noProof/>
        </w:rPr>
        <w:t xml:space="preserve"> as follows</w:t>
      </w:r>
      <w:r>
        <w:rPr>
          <w:lang w:eastAsia="ko-KR"/>
        </w:rPr>
        <w:t>:</w:t>
      </w:r>
    </w:p>
    <w:p w14:paraId="468C3CED" w14:textId="710D7F93" w:rsidR="00292EE3" w:rsidRDefault="00BE7F81" w:rsidP="00925918">
      <w:pPr>
        <w:tabs>
          <w:tab w:val="clear" w:pos="1985"/>
          <w:tab w:val="right" w:pos="9700"/>
        </w:tabs>
        <w:ind w:leftChars="100" w:left="200" w:firstLine="709"/>
        <w:rPr>
          <w:lang w:eastAsia="ko-KR"/>
        </w:rPr>
      </w:pPr>
      <w:r>
        <w:rPr>
          <w:lang w:eastAsia="ko-KR"/>
        </w:rPr>
        <w:t>inFilt</w:t>
      </w:r>
      <w:r w:rsidR="00292EE3">
        <w:rPr>
          <w:lang w:eastAsia="ko-KR"/>
        </w:rPr>
        <w:t>[</w:t>
      </w:r>
      <w:r w:rsidR="00AA552D">
        <w:rPr>
          <w:lang w:eastAsia="ko-KR"/>
        </w:rPr>
        <w:t xml:space="preserve"> </w:t>
      </w:r>
      <w:r w:rsidR="00292EE3">
        <w:rPr>
          <w:lang w:eastAsia="ko-KR"/>
        </w:rPr>
        <w:t>i</w:t>
      </w:r>
      <w:r w:rsidR="00AA552D">
        <w:rPr>
          <w:lang w:eastAsia="ko-KR"/>
        </w:rPr>
        <w:t xml:space="preserve"> </w:t>
      </w:r>
      <w:r w:rsidR="00292EE3">
        <w:rPr>
          <w:lang w:eastAsia="ko-KR"/>
        </w:rPr>
        <w:t xml:space="preserve">] = </w:t>
      </w:r>
      <w:r w:rsidRPr="00B85A37">
        <w:rPr>
          <w:rFonts w:eastAsia="Malgun Gothic"/>
          <w:noProof/>
        </w:rPr>
        <w:t>recSamples</w:t>
      </w:r>
      <w:r w:rsidR="00F60E7E">
        <w:rPr>
          <w:rFonts w:eastAsia="Malgun Gothic"/>
          <w:noProof/>
        </w:rPr>
        <w:t>Pad</w:t>
      </w:r>
      <w:r w:rsidR="00292EE3">
        <w:rPr>
          <w:lang w:eastAsia="ko-KR"/>
        </w:rPr>
        <w:t>[ </w:t>
      </w:r>
      <w:r w:rsidR="00240453">
        <w:rPr>
          <w:lang w:eastAsia="ko-KR"/>
        </w:rPr>
        <w:t>xCb</w:t>
      </w:r>
      <w:r w:rsidR="00292EE3">
        <w:rPr>
          <w:lang w:eastAsia="ko-KR"/>
        </w:rPr>
        <w:t xml:space="preserve"> + x + </w:t>
      </w:r>
      <w:r w:rsidR="007338C6">
        <w:rPr>
          <w:rFonts w:eastAsia="Malgun Gothic"/>
          <w:noProof/>
        </w:rPr>
        <w:t>scanTmpl</w:t>
      </w:r>
      <w:r w:rsidR="00292EE3">
        <w:rPr>
          <w:lang w:eastAsia="ko-KR"/>
        </w:rPr>
        <w:t>[</w:t>
      </w:r>
      <w:r w:rsidR="007338C6">
        <w:rPr>
          <w:lang w:eastAsia="ko-KR"/>
        </w:rPr>
        <w:t xml:space="preserve"> </w:t>
      </w:r>
      <w:r w:rsidR="00292EE3">
        <w:rPr>
          <w:lang w:eastAsia="ko-KR"/>
        </w:rPr>
        <w:t>i</w:t>
      </w:r>
      <w:r w:rsidR="007338C6">
        <w:rPr>
          <w:lang w:eastAsia="ko-KR"/>
        </w:rPr>
        <w:t xml:space="preserve"> </w:t>
      </w:r>
      <w:r w:rsidR="00292EE3">
        <w:rPr>
          <w:lang w:eastAsia="ko-KR"/>
        </w:rPr>
        <w:t>].x</w:t>
      </w:r>
      <w:r w:rsidR="007338C6">
        <w:rPr>
          <w:lang w:eastAsia="ko-KR"/>
        </w:rPr>
        <w:t xml:space="preserve"> </w:t>
      </w:r>
      <w:r w:rsidR="00292EE3">
        <w:rPr>
          <w:lang w:eastAsia="ko-KR"/>
        </w:rPr>
        <w:t>][ </w:t>
      </w:r>
      <w:r w:rsidR="00B67CDA">
        <w:rPr>
          <w:lang w:eastAsia="ko-KR"/>
        </w:rPr>
        <w:t>yCb</w:t>
      </w:r>
      <w:r w:rsidR="00292EE3">
        <w:rPr>
          <w:lang w:eastAsia="ko-KR"/>
        </w:rPr>
        <w:t xml:space="preserve"> + y + </w:t>
      </w:r>
      <w:r w:rsidR="007338C6">
        <w:rPr>
          <w:rFonts w:eastAsia="Malgun Gothic"/>
          <w:noProof/>
        </w:rPr>
        <w:t>scanTmpl</w:t>
      </w:r>
      <w:r w:rsidR="00292EE3">
        <w:rPr>
          <w:lang w:eastAsia="ko-KR"/>
        </w:rPr>
        <w:t>[</w:t>
      </w:r>
      <w:r w:rsidR="007338C6">
        <w:rPr>
          <w:lang w:eastAsia="ko-KR"/>
        </w:rPr>
        <w:t xml:space="preserve"> </w:t>
      </w:r>
      <w:r w:rsidR="00292EE3">
        <w:rPr>
          <w:lang w:eastAsia="ko-KR"/>
        </w:rPr>
        <w:t>i</w:t>
      </w:r>
      <w:r w:rsidR="007338C6">
        <w:rPr>
          <w:lang w:eastAsia="ko-KR"/>
        </w:rPr>
        <w:t xml:space="preserve"> </w:t>
      </w:r>
      <w:r w:rsidR="00292EE3">
        <w:rPr>
          <w:lang w:eastAsia="ko-KR"/>
        </w:rPr>
        <w:t>].y</w:t>
      </w:r>
      <w:r w:rsidR="007338C6">
        <w:rPr>
          <w:lang w:eastAsia="ko-KR"/>
        </w:rPr>
        <w:t xml:space="preserve"> </w:t>
      </w:r>
      <w:r w:rsidR="00292EE3">
        <w:rPr>
          <w:lang w:eastAsia="ko-KR"/>
        </w:rPr>
        <w:t>]</w:t>
      </w:r>
      <w:r w:rsidR="00AA552D">
        <w:rPr>
          <w:lang w:eastAsia="ko-KR"/>
        </w:rPr>
        <w:t>,</w:t>
      </w:r>
      <w:r w:rsidR="00396CFE">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814</w:t>
      </w:r>
      <w:r w:rsidR="00E479C9" w:rsidRPr="00943A5F">
        <w:rPr>
          <w:noProof/>
          <w:lang w:eastAsia="ko-KR"/>
        </w:rPr>
        <w:fldChar w:fldCharType="end"/>
      </w:r>
      <w:r w:rsidR="00E479C9" w:rsidRPr="00943A5F">
        <w:rPr>
          <w:noProof/>
          <w:lang w:eastAsia="ko-KR"/>
        </w:rPr>
        <w:t>)</w:t>
      </w:r>
    </w:p>
    <w:p w14:paraId="3F3438B3" w14:textId="04E9C3A2" w:rsidR="00AA552D" w:rsidRPr="00C751B9" w:rsidRDefault="00AA552D" w:rsidP="00925918">
      <w:pPr>
        <w:tabs>
          <w:tab w:val="clear" w:pos="1985"/>
          <w:tab w:val="right" w:pos="9800"/>
        </w:tabs>
        <w:ind w:leftChars="100" w:left="200" w:firstLine="709"/>
        <w:rPr>
          <w:rFonts w:eastAsia="Malgun Gothic"/>
          <w:lang w:eastAsia="ko-KR"/>
        </w:rPr>
      </w:pPr>
      <w:r>
        <w:rPr>
          <w:lang w:eastAsia="ko-KR"/>
        </w:rPr>
        <w:t xml:space="preserve">where </w:t>
      </w:r>
      <w:r w:rsidR="007338C6">
        <w:rPr>
          <w:rFonts w:eastAsia="Malgun Gothic"/>
          <w:noProof/>
        </w:rPr>
        <w:t>scanTmpl</w:t>
      </w:r>
      <w:r>
        <w:rPr>
          <w:lang w:eastAsia="ko-KR"/>
        </w:rPr>
        <w:t>[</w:t>
      </w:r>
      <w:r w:rsidR="008322B2">
        <w:rPr>
          <w:lang w:eastAsia="ko-KR"/>
        </w:rPr>
        <w:t>4</w:t>
      </w:r>
      <w:r>
        <w:rPr>
          <w:lang w:eastAsia="ko-KR"/>
        </w:rPr>
        <w:t>]</w:t>
      </w:r>
      <w:r w:rsidR="007338C6">
        <w:rPr>
          <w:lang w:eastAsia="ko-KR"/>
        </w:rPr>
        <w:t xml:space="preserve"> </w:t>
      </w:r>
      <w:r>
        <w:rPr>
          <w:lang w:eastAsia="ko-KR"/>
        </w:rPr>
        <w:t>(y, x) =</w:t>
      </w:r>
      <w:r w:rsidR="007338C6">
        <w:rPr>
          <w:lang w:eastAsia="ko-KR"/>
        </w:rPr>
        <w:t>{</w:t>
      </w:r>
      <w:r>
        <w:rPr>
          <w:lang w:eastAsia="ko-KR"/>
        </w:rPr>
        <w:t xml:space="preserve"> </w:t>
      </w:r>
      <w:r w:rsidRPr="00AA552D">
        <w:rPr>
          <w:lang w:eastAsia="ko-KR"/>
        </w:rPr>
        <w:t>( 0</w:t>
      </w:r>
      <w:r w:rsidR="007338C6">
        <w:rPr>
          <w:lang w:eastAsia="ko-KR"/>
        </w:rPr>
        <w:t>,0 ), ( 0,1 ), ( 1,0 ), ( 1,1 ) }</w:t>
      </w:r>
      <w:r w:rsidR="00396CFE">
        <w:rPr>
          <w:rFonts w:eastAsia="Malgun Gothic"/>
          <w:lang w:val="en-CA"/>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815</w:t>
      </w:r>
      <w:r w:rsidR="00E479C9" w:rsidRPr="00943A5F">
        <w:rPr>
          <w:noProof/>
          <w:lang w:eastAsia="ko-KR"/>
        </w:rPr>
        <w:fldChar w:fldCharType="end"/>
      </w:r>
      <w:r w:rsidR="00E479C9" w:rsidRPr="00943A5F">
        <w:rPr>
          <w:noProof/>
          <w:lang w:eastAsia="ko-KR"/>
        </w:rPr>
        <w:t>)</w:t>
      </w:r>
    </w:p>
    <w:p w14:paraId="3E1BD150" w14:textId="1EFF569E" w:rsidR="00F470B2" w:rsidRPr="00C751B9" w:rsidRDefault="00292EE3" w:rsidP="00C751B9">
      <w:pPr>
        <w:tabs>
          <w:tab w:val="left" w:pos="284"/>
        </w:tabs>
        <w:ind w:leftChars="100" w:left="484" w:hanging="284"/>
        <w:rPr>
          <w:rFonts w:eastAsia="Malgun Gothic"/>
          <w:noProof/>
        </w:rPr>
      </w:pPr>
      <w:r w:rsidRPr="00712BDE">
        <w:rPr>
          <w:rFonts w:eastAsia="Malgun Gothic"/>
          <w:noProof/>
        </w:rPr>
        <w:t>–</w:t>
      </w:r>
      <w:r w:rsidRPr="00B85A37">
        <w:rPr>
          <w:rFonts w:eastAsia="Malgun Gothic"/>
          <w:noProof/>
        </w:rPr>
        <w:tab/>
      </w:r>
      <w:r w:rsidR="00DA2CA8">
        <w:rPr>
          <w:rFonts w:eastAsia="Malgun Gothic"/>
          <w:noProof/>
        </w:rPr>
        <w:t xml:space="preserve">The Hadamard </w:t>
      </w:r>
      <w:r w:rsidR="00F470B2" w:rsidRPr="00C751B9">
        <w:rPr>
          <w:rFonts w:eastAsia="Malgun Gothic"/>
          <w:noProof/>
        </w:rPr>
        <w:t xml:space="preserve">spectrum </w:t>
      </w:r>
      <w:r w:rsidR="00BE7F81">
        <w:rPr>
          <w:rFonts w:eastAsia="Malgun Gothic"/>
          <w:noProof/>
        </w:rPr>
        <w:t>components</w:t>
      </w:r>
      <w:r w:rsidR="004152D1">
        <w:rPr>
          <w:rFonts w:eastAsia="Malgun Gothic"/>
          <w:noProof/>
        </w:rPr>
        <w:t xml:space="preserve"> </w:t>
      </w:r>
      <w:r w:rsidR="00BE7F81" w:rsidRPr="00D4494F">
        <w:rPr>
          <w:lang w:eastAsia="ko-KR"/>
        </w:rPr>
        <w:t>fHad</w:t>
      </w:r>
      <w:r w:rsidR="00BE7F81">
        <w:rPr>
          <w:rFonts w:eastAsia="Malgun Gothic"/>
          <w:noProof/>
        </w:rPr>
        <w:t xml:space="preserve"> </w:t>
      </w:r>
      <w:r w:rsidR="004152D1">
        <w:rPr>
          <w:rFonts w:eastAsia="Malgun Gothic"/>
          <w:noProof/>
        </w:rPr>
        <w:t>are derived</w:t>
      </w:r>
      <w:r w:rsidR="00F470B2" w:rsidRPr="00C751B9">
        <w:rPr>
          <w:rFonts w:eastAsia="Malgun Gothic"/>
          <w:noProof/>
        </w:rPr>
        <w:t xml:space="preserve"> by performing Hadamard transform</w:t>
      </w:r>
      <w:r w:rsidR="00954F80">
        <w:rPr>
          <w:rFonts w:eastAsia="Malgun Gothic"/>
          <w:noProof/>
        </w:rPr>
        <w:t xml:space="preserve"> as follows</w:t>
      </w:r>
      <w:r w:rsidR="004152D1">
        <w:rPr>
          <w:rFonts w:eastAsia="Malgun Gothic"/>
          <w:noProof/>
        </w:rPr>
        <w:t>:</w:t>
      </w:r>
      <w:r w:rsidR="00F470B2" w:rsidRPr="00C751B9">
        <w:rPr>
          <w:rFonts w:eastAsia="Malgun Gothic"/>
          <w:noProof/>
        </w:rPr>
        <w:t xml:space="preserve"> </w:t>
      </w:r>
    </w:p>
    <w:p w14:paraId="15CE3E16" w14:textId="690A15D8" w:rsidR="00396CFE" w:rsidRDefault="00292EE3" w:rsidP="00925918">
      <w:pPr>
        <w:tabs>
          <w:tab w:val="clear" w:pos="1985"/>
          <w:tab w:val="right" w:pos="9700"/>
        </w:tabs>
        <w:ind w:leftChars="100" w:left="200" w:firstLine="709"/>
        <w:rPr>
          <w:lang w:eastAsia="ko-KR"/>
        </w:rPr>
      </w:pPr>
      <w:r w:rsidRPr="004152D1">
        <w:rPr>
          <w:lang w:eastAsia="ko-KR"/>
        </w:rPr>
        <w:t>fHad[</w:t>
      </w:r>
      <w:r w:rsidR="00011EA3">
        <w:rPr>
          <w:lang w:eastAsia="ko-KR"/>
        </w:rPr>
        <w:t xml:space="preserve"> </w:t>
      </w:r>
      <w:r w:rsidRPr="00712BDE">
        <w:rPr>
          <w:lang w:eastAsia="ko-KR"/>
        </w:rPr>
        <w:t>0</w:t>
      </w:r>
      <w:r w:rsidR="00011EA3">
        <w:rPr>
          <w:lang w:eastAsia="ko-KR"/>
        </w:rPr>
        <w:t xml:space="preserve"> </w:t>
      </w:r>
      <w:r w:rsidRPr="00712BDE">
        <w:rPr>
          <w:lang w:eastAsia="ko-KR"/>
        </w:rPr>
        <w:t xml:space="preserve">] = </w:t>
      </w:r>
      <w:r w:rsidR="00BE7F81">
        <w:rPr>
          <w:lang w:eastAsia="ko-KR"/>
        </w:rPr>
        <w:t>inFilt</w:t>
      </w:r>
      <w:r w:rsidRPr="00712BDE">
        <w:rPr>
          <w:lang w:eastAsia="ko-KR"/>
        </w:rPr>
        <w:t>[</w:t>
      </w:r>
      <w:r w:rsidR="00AA552D" w:rsidRPr="00712BDE">
        <w:rPr>
          <w:lang w:eastAsia="ko-KR"/>
        </w:rPr>
        <w:t xml:space="preserve"> </w:t>
      </w:r>
      <w:r w:rsidRPr="00712BDE">
        <w:rPr>
          <w:lang w:eastAsia="ko-KR"/>
        </w:rPr>
        <w:t>0</w:t>
      </w:r>
      <w:r w:rsidR="00AA552D" w:rsidRPr="00C25E8E">
        <w:rPr>
          <w:lang w:eastAsia="ko-KR"/>
        </w:rPr>
        <w:t xml:space="preserve"> </w:t>
      </w:r>
      <w:r w:rsidRPr="00C25E8E">
        <w:rPr>
          <w:lang w:eastAsia="ko-KR"/>
        </w:rPr>
        <w:t xml:space="preserve">] + </w:t>
      </w:r>
      <w:r w:rsidR="00BE7F81">
        <w:rPr>
          <w:lang w:eastAsia="ko-KR"/>
        </w:rPr>
        <w:t>inFilt</w:t>
      </w:r>
      <w:r w:rsidRPr="00712BDE">
        <w:rPr>
          <w:lang w:eastAsia="ko-KR"/>
        </w:rPr>
        <w:t>[</w:t>
      </w:r>
      <w:r w:rsidR="004152D1">
        <w:rPr>
          <w:lang w:eastAsia="ko-KR"/>
        </w:rPr>
        <w:t xml:space="preserve"> </w:t>
      </w:r>
      <w:r w:rsidRPr="00712BDE">
        <w:rPr>
          <w:lang w:eastAsia="ko-KR"/>
        </w:rPr>
        <w:t>2</w:t>
      </w:r>
      <w:r w:rsidR="004152D1">
        <w:rPr>
          <w:lang w:eastAsia="ko-KR"/>
        </w:rPr>
        <w:t xml:space="preserve"> </w:t>
      </w:r>
      <w:r w:rsidRPr="00712BDE">
        <w:rPr>
          <w:lang w:eastAsia="ko-KR"/>
        </w:rPr>
        <w:t xml:space="preserve">] + </w:t>
      </w:r>
      <w:r w:rsidR="00BE7F81">
        <w:rPr>
          <w:lang w:eastAsia="ko-KR"/>
        </w:rPr>
        <w:t>inFilt</w:t>
      </w:r>
      <w:r w:rsidRPr="00712BDE">
        <w:rPr>
          <w:lang w:eastAsia="ko-KR"/>
        </w:rPr>
        <w:t>[</w:t>
      </w:r>
      <w:r w:rsidR="004152D1">
        <w:rPr>
          <w:lang w:eastAsia="ko-KR"/>
        </w:rPr>
        <w:t xml:space="preserve"> </w:t>
      </w:r>
      <w:r w:rsidRPr="00712BDE">
        <w:rPr>
          <w:lang w:eastAsia="ko-KR"/>
        </w:rPr>
        <w:t>1</w:t>
      </w:r>
      <w:r w:rsidR="004152D1">
        <w:rPr>
          <w:lang w:eastAsia="ko-KR"/>
        </w:rPr>
        <w:t xml:space="preserve"> </w:t>
      </w:r>
      <w:r w:rsidRPr="00712BDE">
        <w:rPr>
          <w:lang w:eastAsia="ko-KR"/>
        </w:rPr>
        <w:t xml:space="preserve">] + </w:t>
      </w:r>
      <w:r w:rsidR="00BE7F81">
        <w:rPr>
          <w:lang w:eastAsia="ko-KR"/>
        </w:rPr>
        <w:t>inFilt</w:t>
      </w:r>
      <w:r w:rsidRPr="00712BDE">
        <w:rPr>
          <w:lang w:eastAsia="ko-KR"/>
        </w:rPr>
        <w:t>[</w:t>
      </w:r>
      <w:r w:rsidR="004152D1">
        <w:rPr>
          <w:lang w:eastAsia="ko-KR"/>
        </w:rPr>
        <w:t xml:space="preserve"> </w:t>
      </w:r>
      <w:r w:rsidRPr="00712BDE">
        <w:rPr>
          <w:lang w:eastAsia="ko-KR"/>
        </w:rPr>
        <w:t>3</w:t>
      </w:r>
      <w:r w:rsidR="004152D1">
        <w:rPr>
          <w:lang w:eastAsia="ko-KR"/>
        </w:rPr>
        <w:t xml:space="preserve"> </w:t>
      </w:r>
      <w:r w:rsidRPr="00712BDE">
        <w:rPr>
          <w:lang w:eastAsia="ko-KR"/>
        </w:rPr>
        <w:t>]</w:t>
      </w:r>
      <w:r w:rsidR="00396CFE">
        <w:rPr>
          <w:rFonts w:eastAsia="Malgun Gothic"/>
          <w:lang w:val="en-CA"/>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816</w:t>
      </w:r>
      <w:r w:rsidR="00E479C9" w:rsidRPr="00943A5F">
        <w:rPr>
          <w:noProof/>
          <w:lang w:eastAsia="ko-KR"/>
        </w:rPr>
        <w:fldChar w:fldCharType="end"/>
      </w:r>
      <w:r w:rsidR="00E479C9" w:rsidRPr="00943A5F">
        <w:rPr>
          <w:noProof/>
          <w:lang w:eastAsia="ko-KR"/>
        </w:rPr>
        <w:t>)</w:t>
      </w:r>
    </w:p>
    <w:p w14:paraId="14C2361C" w14:textId="2FCDE097" w:rsidR="00396CFE" w:rsidRDefault="00292EE3" w:rsidP="00925918">
      <w:pPr>
        <w:tabs>
          <w:tab w:val="clear" w:pos="1985"/>
          <w:tab w:val="right" w:pos="9700"/>
        </w:tabs>
        <w:ind w:leftChars="100" w:left="200" w:firstLine="709"/>
        <w:rPr>
          <w:lang w:eastAsia="ko-KR"/>
        </w:rPr>
      </w:pPr>
      <w:r>
        <w:rPr>
          <w:lang w:eastAsia="ko-KR"/>
        </w:rPr>
        <w:t>fHad[</w:t>
      </w:r>
      <w:r w:rsidR="00011EA3">
        <w:rPr>
          <w:lang w:eastAsia="ko-KR"/>
        </w:rPr>
        <w:t xml:space="preserve"> </w:t>
      </w:r>
      <w:r>
        <w:rPr>
          <w:lang w:eastAsia="ko-KR"/>
        </w:rPr>
        <w:t>1</w:t>
      </w:r>
      <w:r w:rsidR="00011EA3">
        <w:rPr>
          <w:lang w:eastAsia="ko-KR"/>
        </w:rPr>
        <w:t xml:space="preserve"> </w:t>
      </w:r>
      <w:r>
        <w:rPr>
          <w:lang w:eastAsia="ko-KR"/>
        </w:rPr>
        <w:t xml:space="preserve">] = </w:t>
      </w:r>
      <w:r w:rsidR="00BE7F81">
        <w:rPr>
          <w:lang w:eastAsia="ko-KR"/>
        </w:rPr>
        <w:t>inFilt</w:t>
      </w:r>
      <w:r>
        <w:rPr>
          <w:lang w:eastAsia="ko-KR"/>
        </w:rPr>
        <w:t>[</w:t>
      </w:r>
      <w:r w:rsidR="00AA552D">
        <w:rPr>
          <w:lang w:eastAsia="ko-KR"/>
        </w:rPr>
        <w:t xml:space="preserve"> </w:t>
      </w:r>
      <w:r>
        <w:rPr>
          <w:lang w:eastAsia="ko-KR"/>
        </w:rPr>
        <w:t>0</w:t>
      </w:r>
      <w:r w:rsidR="00AA552D">
        <w:rPr>
          <w:lang w:eastAsia="ko-KR"/>
        </w:rPr>
        <w:t xml:space="preserve"> </w:t>
      </w:r>
      <w:r>
        <w:rPr>
          <w:lang w:eastAsia="ko-KR"/>
        </w:rPr>
        <w:t xml:space="preserve">] + </w:t>
      </w:r>
      <w:r w:rsidR="00BE7F81">
        <w:rPr>
          <w:lang w:eastAsia="ko-KR"/>
        </w:rPr>
        <w:t>inFilt</w:t>
      </w:r>
      <w:r>
        <w:rPr>
          <w:lang w:eastAsia="ko-KR"/>
        </w:rPr>
        <w:t>[</w:t>
      </w:r>
      <w:r w:rsidR="004152D1">
        <w:rPr>
          <w:lang w:eastAsia="ko-KR"/>
        </w:rPr>
        <w:t xml:space="preserve"> </w:t>
      </w:r>
      <w:r>
        <w:rPr>
          <w:lang w:eastAsia="ko-KR"/>
        </w:rPr>
        <w:t>2</w:t>
      </w:r>
      <w:r w:rsidR="004152D1">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1</w:t>
      </w:r>
      <w:r w:rsidR="004152D1">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3</w:t>
      </w:r>
      <w:r w:rsidR="004152D1">
        <w:rPr>
          <w:lang w:eastAsia="ko-KR"/>
        </w:rPr>
        <w:t xml:space="preserve"> </w:t>
      </w:r>
      <w:r>
        <w:rPr>
          <w:lang w:eastAsia="ko-KR"/>
        </w:rPr>
        <w:t>]</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817</w:t>
      </w:r>
      <w:r w:rsidR="00E479C9" w:rsidRPr="00943A5F">
        <w:rPr>
          <w:noProof/>
          <w:lang w:eastAsia="ko-KR"/>
        </w:rPr>
        <w:fldChar w:fldCharType="end"/>
      </w:r>
      <w:r w:rsidR="00E479C9" w:rsidRPr="00943A5F">
        <w:rPr>
          <w:noProof/>
          <w:lang w:eastAsia="ko-KR"/>
        </w:rPr>
        <w:t>)</w:t>
      </w:r>
    </w:p>
    <w:p w14:paraId="487E6EE1" w14:textId="7B9AD358" w:rsidR="00396CFE" w:rsidRDefault="00292EE3" w:rsidP="00925918">
      <w:pPr>
        <w:tabs>
          <w:tab w:val="clear" w:pos="1985"/>
          <w:tab w:val="right" w:pos="9700"/>
        </w:tabs>
        <w:ind w:leftChars="100" w:left="200" w:firstLine="709"/>
        <w:rPr>
          <w:lang w:eastAsia="ko-KR"/>
        </w:rPr>
      </w:pPr>
      <w:r>
        <w:rPr>
          <w:lang w:eastAsia="ko-KR"/>
        </w:rPr>
        <w:t>fHad[</w:t>
      </w:r>
      <w:r w:rsidR="00011EA3">
        <w:rPr>
          <w:lang w:eastAsia="ko-KR"/>
        </w:rPr>
        <w:t xml:space="preserve"> </w:t>
      </w:r>
      <w:r>
        <w:rPr>
          <w:lang w:eastAsia="ko-KR"/>
        </w:rPr>
        <w:t>2</w:t>
      </w:r>
      <w:r w:rsidR="00011EA3">
        <w:rPr>
          <w:lang w:eastAsia="ko-KR"/>
        </w:rPr>
        <w:t xml:space="preserve"> </w:t>
      </w:r>
      <w:r>
        <w:rPr>
          <w:lang w:eastAsia="ko-KR"/>
        </w:rPr>
        <w:t xml:space="preserve">] = </w:t>
      </w:r>
      <w:r w:rsidR="00BE7F81">
        <w:rPr>
          <w:lang w:eastAsia="ko-KR"/>
        </w:rPr>
        <w:t>inFilt</w:t>
      </w:r>
      <w:r>
        <w:rPr>
          <w:lang w:eastAsia="ko-KR"/>
        </w:rPr>
        <w:t>[</w:t>
      </w:r>
      <w:r w:rsidR="00AA552D">
        <w:rPr>
          <w:lang w:eastAsia="ko-KR"/>
        </w:rPr>
        <w:t xml:space="preserve"> </w:t>
      </w:r>
      <w:r>
        <w:rPr>
          <w:lang w:eastAsia="ko-KR"/>
        </w:rPr>
        <w:t>0</w:t>
      </w:r>
      <w:r w:rsidR="00AA552D">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2</w:t>
      </w:r>
      <w:r w:rsidR="004152D1">
        <w:rPr>
          <w:lang w:eastAsia="ko-KR"/>
        </w:rPr>
        <w:t xml:space="preserve"> </w:t>
      </w:r>
      <w:r>
        <w:rPr>
          <w:lang w:eastAsia="ko-KR"/>
        </w:rPr>
        <w:t xml:space="preserve">] + </w:t>
      </w:r>
      <w:r w:rsidR="00BE7F81">
        <w:rPr>
          <w:lang w:eastAsia="ko-KR"/>
        </w:rPr>
        <w:t>inFilt</w:t>
      </w:r>
      <w:r>
        <w:rPr>
          <w:lang w:eastAsia="ko-KR"/>
        </w:rPr>
        <w:t>[</w:t>
      </w:r>
      <w:r w:rsidR="004152D1">
        <w:rPr>
          <w:lang w:eastAsia="ko-KR"/>
        </w:rPr>
        <w:t xml:space="preserve"> </w:t>
      </w:r>
      <w:r>
        <w:rPr>
          <w:lang w:eastAsia="ko-KR"/>
        </w:rPr>
        <w:t>1</w:t>
      </w:r>
      <w:r w:rsidR="004152D1">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3</w:t>
      </w:r>
      <w:r w:rsidR="004152D1">
        <w:rPr>
          <w:lang w:eastAsia="ko-KR"/>
        </w:rPr>
        <w:t xml:space="preserve"> </w:t>
      </w:r>
      <w:r>
        <w:rPr>
          <w:lang w:eastAsia="ko-KR"/>
        </w:rPr>
        <w:t>]</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818</w:t>
      </w:r>
      <w:r w:rsidR="00E479C9" w:rsidRPr="00943A5F">
        <w:rPr>
          <w:noProof/>
          <w:lang w:eastAsia="ko-KR"/>
        </w:rPr>
        <w:fldChar w:fldCharType="end"/>
      </w:r>
      <w:r w:rsidR="00E479C9" w:rsidRPr="00943A5F">
        <w:rPr>
          <w:noProof/>
          <w:lang w:eastAsia="ko-KR"/>
        </w:rPr>
        <w:t>)</w:t>
      </w:r>
    </w:p>
    <w:p w14:paraId="190832D8" w14:textId="6478F816" w:rsidR="00292EE3" w:rsidRDefault="00292EE3" w:rsidP="00925918">
      <w:pPr>
        <w:tabs>
          <w:tab w:val="clear" w:pos="1985"/>
          <w:tab w:val="right" w:pos="9700"/>
        </w:tabs>
        <w:ind w:leftChars="100" w:left="200" w:firstLine="709"/>
        <w:rPr>
          <w:szCs w:val="24"/>
        </w:rPr>
      </w:pPr>
      <w:r>
        <w:rPr>
          <w:lang w:eastAsia="ko-KR"/>
        </w:rPr>
        <w:t>fHad[</w:t>
      </w:r>
      <w:r w:rsidR="00011EA3">
        <w:rPr>
          <w:lang w:eastAsia="ko-KR"/>
        </w:rPr>
        <w:t xml:space="preserve"> </w:t>
      </w:r>
      <w:r>
        <w:rPr>
          <w:lang w:eastAsia="ko-KR"/>
        </w:rPr>
        <w:t>3</w:t>
      </w:r>
      <w:r w:rsidR="00011EA3">
        <w:rPr>
          <w:lang w:eastAsia="ko-KR"/>
        </w:rPr>
        <w:t xml:space="preserve"> </w:t>
      </w:r>
      <w:r>
        <w:rPr>
          <w:lang w:eastAsia="ko-KR"/>
        </w:rPr>
        <w:t xml:space="preserve">] = </w:t>
      </w:r>
      <w:r w:rsidR="00BE7F81">
        <w:rPr>
          <w:lang w:eastAsia="ko-KR"/>
        </w:rPr>
        <w:t>inFilt</w:t>
      </w:r>
      <w:r>
        <w:rPr>
          <w:lang w:eastAsia="ko-KR"/>
        </w:rPr>
        <w:t>[</w:t>
      </w:r>
      <w:r w:rsidR="00AA552D">
        <w:rPr>
          <w:lang w:eastAsia="ko-KR"/>
        </w:rPr>
        <w:t xml:space="preserve"> </w:t>
      </w:r>
      <w:r>
        <w:rPr>
          <w:lang w:eastAsia="ko-KR"/>
        </w:rPr>
        <w:t>0</w:t>
      </w:r>
      <w:r w:rsidR="00AA552D">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2</w:t>
      </w:r>
      <w:r w:rsidR="004152D1">
        <w:rPr>
          <w:lang w:eastAsia="ko-KR"/>
        </w:rPr>
        <w:t xml:space="preserve"> </w:t>
      </w:r>
      <w:r>
        <w:rPr>
          <w:lang w:eastAsia="ko-KR"/>
        </w:rPr>
        <w:t xml:space="preserve">] </w:t>
      </w:r>
      <w:r w:rsidR="004152D1" w:rsidRPr="00633D30">
        <w:rPr>
          <w:noProof/>
          <w:lang w:eastAsia="ko-KR"/>
        </w:rPr>
        <w:t>–</w:t>
      </w:r>
      <w:r w:rsidR="00BE7F81">
        <w:rPr>
          <w:noProof/>
          <w:lang w:eastAsia="ko-KR"/>
        </w:rPr>
        <w:t xml:space="preserve"> </w:t>
      </w:r>
      <w:r w:rsidR="00BE7F81">
        <w:rPr>
          <w:lang w:eastAsia="ko-KR"/>
        </w:rPr>
        <w:t>inFilt</w:t>
      </w:r>
      <w:r>
        <w:rPr>
          <w:lang w:eastAsia="ko-KR"/>
        </w:rPr>
        <w:t>[</w:t>
      </w:r>
      <w:r w:rsidR="004152D1">
        <w:rPr>
          <w:lang w:eastAsia="ko-KR"/>
        </w:rPr>
        <w:t xml:space="preserve"> </w:t>
      </w:r>
      <w:r>
        <w:rPr>
          <w:lang w:eastAsia="ko-KR"/>
        </w:rPr>
        <w:t>1</w:t>
      </w:r>
      <w:r w:rsidR="004152D1">
        <w:rPr>
          <w:lang w:eastAsia="ko-KR"/>
        </w:rPr>
        <w:t xml:space="preserve"> </w:t>
      </w:r>
      <w:r>
        <w:rPr>
          <w:lang w:eastAsia="ko-KR"/>
        </w:rPr>
        <w:t xml:space="preserve">] + </w:t>
      </w:r>
      <w:r w:rsidR="00BE7F81">
        <w:rPr>
          <w:lang w:eastAsia="ko-KR"/>
        </w:rPr>
        <w:t>inFilt</w:t>
      </w:r>
      <w:r>
        <w:rPr>
          <w:lang w:eastAsia="ko-KR"/>
        </w:rPr>
        <w:t>[</w:t>
      </w:r>
      <w:r w:rsidR="004152D1">
        <w:rPr>
          <w:lang w:eastAsia="ko-KR"/>
        </w:rPr>
        <w:t xml:space="preserve"> </w:t>
      </w:r>
      <w:r>
        <w:rPr>
          <w:lang w:eastAsia="ko-KR"/>
        </w:rPr>
        <w:t>3</w:t>
      </w:r>
      <w:r w:rsidR="004152D1">
        <w:rPr>
          <w:lang w:eastAsia="ko-KR"/>
        </w:rPr>
        <w:t xml:space="preserve"> </w:t>
      </w:r>
      <w:r>
        <w:rPr>
          <w:lang w:eastAsia="ko-KR"/>
        </w:rPr>
        <w:t>]</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819</w:t>
      </w:r>
      <w:r w:rsidR="00E479C9" w:rsidRPr="00943A5F">
        <w:rPr>
          <w:noProof/>
          <w:lang w:eastAsia="ko-KR"/>
        </w:rPr>
        <w:fldChar w:fldCharType="end"/>
      </w:r>
      <w:r w:rsidR="00E479C9" w:rsidRPr="00943A5F">
        <w:rPr>
          <w:noProof/>
          <w:lang w:eastAsia="ko-KR"/>
        </w:rPr>
        <w:t>)</w:t>
      </w:r>
    </w:p>
    <w:p w14:paraId="230BCEEB" w14:textId="1A894056" w:rsidR="00BE7F81" w:rsidRPr="00D4494F" w:rsidRDefault="00BE7F81" w:rsidP="00C751B9">
      <w:pPr>
        <w:tabs>
          <w:tab w:val="left" w:pos="284"/>
        </w:tabs>
        <w:ind w:leftChars="100" w:left="484" w:hanging="284"/>
        <w:rPr>
          <w:rFonts w:eastAsia="Malgun Gothic"/>
          <w:noProof/>
        </w:rPr>
      </w:pPr>
      <w:r w:rsidRPr="00D4494F">
        <w:rPr>
          <w:rFonts w:eastAsia="Malgun Gothic"/>
          <w:noProof/>
        </w:rPr>
        <w:t>–</w:t>
      </w:r>
      <w:r w:rsidRPr="00B85A37">
        <w:rPr>
          <w:rFonts w:eastAsia="Malgun Gothic"/>
          <w:noProof/>
        </w:rPr>
        <w:tab/>
      </w:r>
      <w:r>
        <w:rPr>
          <w:rFonts w:eastAsia="Malgun Gothic"/>
          <w:noProof/>
        </w:rPr>
        <w:t xml:space="preserve">The filtered Hadamard </w:t>
      </w:r>
      <w:r w:rsidRPr="00D4494F">
        <w:rPr>
          <w:rFonts w:eastAsia="Malgun Gothic"/>
          <w:noProof/>
        </w:rPr>
        <w:t xml:space="preserve">spectrum </w:t>
      </w:r>
      <w:r>
        <w:rPr>
          <w:rFonts w:eastAsia="Malgun Gothic"/>
          <w:noProof/>
        </w:rPr>
        <w:t xml:space="preserve">components </w:t>
      </w:r>
      <w:r>
        <w:rPr>
          <w:lang w:eastAsia="ko-KR"/>
        </w:rPr>
        <w:t>fHadFilt</w:t>
      </w:r>
      <w:r>
        <w:rPr>
          <w:rFonts w:eastAsia="Malgun Gothic"/>
          <w:noProof/>
        </w:rPr>
        <w:t xml:space="preserve"> are derived</w:t>
      </w:r>
      <w:r w:rsidR="00474373">
        <w:rPr>
          <w:rFonts w:eastAsia="Malgun Gothic"/>
          <w:noProof/>
        </w:rPr>
        <w:t xml:space="preserve"> using look-up table</w:t>
      </w:r>
      <w:r w:rsidRPr="00D4494F">
        <w:rPr>
          <w:rFonts w:eastAsia="Malgun Gothic"/>
          <w:noProof/>
        </w:rPr>
        <w:t xml:space="preserve"> </w:t>
      </w:r>
      <w:r>
        <w:rPr>
          <w:rFonts w:eastAsia="Malgun Gothic"/>
          <w:noProof/>
        </w:rPr>
        <w:t xml:space="preserve">as </w:t>
      </w:r>
      <w:r w:rsidR="00474373">
        <w:rPr>
          <w:rFonts w:eastAsia="Malgun Gothic"/>
          <w:noProof/>
        </w:rPr>
        <w:t>follows</w:t>
      </w:r>
      <w:r>
        <w:rPr>
          <w:rFonts w:eastAsia="Malgun Gothic"/>
          <w:noProof/>
        </w:rPr>
        <w:t xml:space="preserve"> with i = 1..3</w:t>
      </w:r>
      <w:r w:rsidR="00C1123C">
        <w:rPr>
          <w:rFonts w:eastAsia="Malgun Gothic"/>
          <w:noProof/>
        </w:rPr>
        <w:t xml:space="preserve">, where variables </w:t>
      </w:r>
      <w:r w:rsidR="00A814D3">
        <w:rPr>
          <w:rFonts w:eastAsia="Malgun Gothic"/>
          <w:noProof/>
        </w:rPr>
        <w:t xml:space="preserve">THR, </w:t>
      </w:r>
      <w:r w:rsidR="00C1123C">
        <w:rPr>
          <w:rFonts w:eastAsia="Malgun Gothic"/>
          <w:noProof/>
        </w:rPr>
        <w:t xml:space="preserve">tblShift and look-up-table array </w:t>
      </w:r>
      <w:r w:rsidR="00A814D3">
        <w:rPr>
          <w:rFonts w:eastAsia="Malgun Gothic"/>
          <w:noProof/>
        </w:rPr>
        <w:t xml:space="preserve">LUT </w:t>
      </w:r>
      <w:r w:rsidR="00C1123C">
        <w:rPr>
          <w:rFonts w:eastAsia="Malgun Gothic"/>
          <w:noProof/>
        </w:rPr>
        <w:t xml:space="preserve">are derived based on luma quantization parameter </w:t>
      </w:r>
      <w:r w:rsidR="00C1123C" w:rsidRPr="00D06EBF">
        <w:rPr>
          <w:rFonts w:eastAsia="Malgun Gothic"/>
          <w:noProof/>
        </w:rPr>
        <w:t>Qp</w:t>
      </w:r>
      <w:r w:rsidR="00C1123C" w:rsidRPr="00D06EBF">
        <w:rPr>
          <w:rFonts w:eastAsia="Malgun Gothic"/>
          <w:noProof/>
          <w:vertAlign w:val="subscript"/>
        </w:rPr>
        <w:t>Y</w:t>
      </w:r>
      <w:r w:rsidR="00C1123C">
        <w:rPr>
          <w:rFonts w:eastAsia="Malgun Gothic"/>
          <w:noProof/>
        </w:rPr>
        <w:t xml:space="preserve"> according to </w:t>
      </w:r>
      <w:r w:rsidR="00C1123C">
        <w:rPr>
          <w:rFonts w:eastAsia="Malgun Gothic"/>
          <w:noProof/>
        </w:rPr>
        <w:fldChar w:fldCharType="begin"/>
      </w:r>
      <w:r w:rsidR="00C1123C">
        <w:rPr>
          <w:rFonts w:eastAsia="Malgun Gothic"/>
          <w:noProof/>
        </w:rPr>
        <w:instrText xml:space="preserve"> REF _Ref534396725 \r \h </w:instrText>
      </w:r>
      <w:r w:rsidR="00C1123C">
        <w:rPr>
          <w:rFonts w:eastAsia="Malgun Gothic"/>
          <w:noProof/>
        </w:rPr>
      </w:r>
      <w:r w:rsidR="00C1123C">
        <w:rPr>
          <w:rFonts w:eastAsia="Malgun Gothic"/>
          <w:noProof/>
        </w:rPr>
        <w:fldChar w:fldCharType="separate"/>
      </w:r>
      <w:r w:rsidR="0063227E">
        <w:rPr>
          <w:rFonts w:eastAsia="Malgun Gothic"/>
          <w:noProof/>
        </w:rPr>
        <w:t>8.7.6.1</w:t>
      </w:r>
      <w:r w:rsidR="00C1123C">
        <w:rPr>
          <w:rFonts w:eastAsia="Malgun Gothic"/>
          <w:noProof/>
        </w:rPr>
        <w:fldChar w:fldCharType="end"/>
      </w:r>
      <w:r w:rsidRPr="00D4494F">
        <w:rPr>
          <w:rFonts w:eastAsia="Malgun Gothic"/>
          <w:noProof/>
        </w:rPr>
        <w:t xml:space="preserve">: </w:t>
      </w:r>
    </w:p>
    <w:p w14:paraId="123454B4" w14:textId="73F44BAC" w:rsidR="006324F0" w:rsidRPr="00925918" w:rsidRDefault="006324F0" w:rsidP="00925918">
      <w:pPr>
        <w:tabs>
          <w:tab w:val="clear" w:pos="1985"/>
          <w:tab w:val="right" w:pos="9700"/>
        </w:tabs>
        <w:ind w:leftChars="100" w:left="200" w:firstLine="709"/>
        <w:rPr>
          <w:lang w:eastAsia="ko-KR"/>
        </w:rPr>
      </w:pPr>
      <w:r w:rsidRPr="00925918">
        <w:rPr>
          <w:noProof/>
          <w:lang w:val="en-US" w:eastAsia="zh-CN"/>
        </w:rPr>
        <mc:AlternateContent>
          <mc:Choice Requires="wps">
            <w:drawing>
              <wp:inline distT="0" distB="0" distL="0" distR="0" wp14:anchorId="070E781D" wp14:editId="644A5D60">
                <wp:extent cx="4914359" cy="1025525"/>
                <wp:effectExtent l="0" t="0" r="0" b="0"/>
                <wp:docPr id="4" name="TextBox 18"/>
                <wp:cNvGraphicFramePr/>
                <a:graphic xmlns:a="http://schemas.openxmlformats.org/drawingml/2006/main">
                  <a:graphicData uri="http://schemas.microsoft.com/office/word/2010/wordprocessingShape">
                    <wps:wsp>
                      <wps:cNvSpPr txBox="1"/>
                      <wps:spPr>
                        <a:xfrm>
                          <a:off x="0" y="0"/>
                          <a:ext cx="4914359" cy="1025525"/>
                        </a:xfrm>
                        <a:prstGeom prst="rect">
                          <a:avLst/>
                        </a:prstGeom>
                        <a:noFill/>
                      </wps:spPr>
                      <wps:txbx>
                        <w:txbxContent>
                          <w:p w14:paraId="0061C9BD" w14:textId="1A4BD54A" w:rsidR="003D4F06" w:rsidRPr="00960EA4" w:rsidRDefault="003D4F06" w:rsidP="006324F0">
                            <w:pPr>
                              <w:pStyle w:val="afffb"/>
                              <w:spacing w:before="0" w:after="0"/>
                              <w:textAlignment w:val="baseline"/>
                              <w:rPr>
                                <w:sz w:val="21"/>
                              </w:rPr>
                            </w:pPr>
                            <m:oMathPara>
                              <m:oMathParaPr>
                                <m:jc m:val="left"/>
                              </m:oMathParaPr>
                              <m:oMath>
                                <m:r>
                                  <m:rPr>
                                    <m:sty m:val="p"/>
                                  </m:rPr>
                                  <w:rPr>
                                    <w:rFonts w:ascii="Cambria Math" w:hAnsi="Cambria Math"/>
                                    <w:color w:val="000000" w:themeColor="text1"/>
                                    <w:kern w:val="24"/>
                                    <w:sz w:val="20"/>
                                    <w:szCs w:val="20"/>
                                  </w:rPr>
                                  <m:t>fHadFilt[ i ]=</m:t>
                                </m:r>
                                <m:d>
                                  <m:dPr>
                                    <m:begChr m:val="{"/>
                                    <m:endChr m:val=""/>
                                    <m:ctrlPr>
                                      <w:rPr>
                                        <w:rFonts w:ascii="Cambria Math" w:hAnsi="Cambria Math"/>
                                        <w:iCs/>
                                        <w:color w:val="000000" w:themeColor="text1"/>
                                        <w:kern w:val="24"/>
                                        <w:sz w:val="20"/>
                                        <w:szCs w:val="20"/>
                                      </w:rPr>
                                    </m:ctrlPr>
                                  </m:dPr>
                                  <m:e>
                                    <m:eqArr>
                                      <m:eqArrPr>
                                        <m:ctrlPr>
                                          <w:rPr>
                                            <w:rFonts w:ascii="Cambria Math" w:hAnsi="Cambria Math"/>
                                            <w:iCs/>
                                            <w:color w:val="000000" w:themeColor="text1"/>
                                            <w:kern w:val="24"/>
                                            <w:sz w:val="20"/>
                                            <w:szCs w:val="20"/>
                                          </w:rPr>
                                        </m:ctrlPr>
                                      </m:eqArrPr>
                                      <m:e>
                                        <m:r>
                                          <m:rPr>
                                            <m:sty m:val="p"/>
                                          </m:rPr>
                                          <w:rPr>
                                            <w:rFonts w:ascii="Cambria Math" w:hAnsi="Cambria Math"/>
                                            <w:color w:val="000000" w:themeColor="text1"/>
                                            <w:kern w:val="24"/>
                                            <w:sz w:val="20"/>
                                            <w:szCs w:val="20"/>
                                          </w:rPr>
                                          <m:t>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 xml:space="preserve">    ;  Abs</m:t>
                                        </m:r>
                                        <m:d>
                                          <m:dPr>
                                            <m:ctrlPr>
                                              <w:rPr>
                                                <w:rFonts w:ascii="Cambria Math" w:hAnsi="Cambria Math"/>
                                                <w:iCs/>
                                                <w:color w:val="000000" w:themeColor="text1"/>
                                                <w:kern w:val="24"/>
                                                <w:sz w:val="20"/>
                                                <w:szCs w:val="20"/>
                                              </w:rPr>
                                            </m:ctrlPr>
                                          </m:dPr>
                                          <m:e>
                                            <m:r>
                                              <m:rPr>
                                                <m:sty m:val="p"/>
                                              </m:rPr>
                                              <w:rPr>
                                                <w:rFonts w:ascii="Cambria Math" w:hAnsi="Cambria Math"/>
                                                <w:color w:val="000000" w:themeColor="text1"/>
                                                <w:kern w:val="24"/>
                                                <w:sz w:val="20"/>
                                                <w:szCs w:val="20"/>
                                              </w:rPr>
                                              <m:t xml:space="preserve">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 xml:space="preserve"> </m:t>
                                            </m:r>
                                          </m:e>
                                        </m:d>
                                        <m:r>
                                          <m:rPr>
                                            <m:sty m:val="p"/>
                                          </m:rPr>
                                          <w:rPr>
                                            <w:rFonts w:ascii="Cambria Math" w:hAnsi="Cambria Math"/>
                                            <w:color w:val="000000" w:themeColor="text1"/>
                                            <w:kern w:val="24"/>
                                            <w:sz w:val="20"/>
                                            <w:szCs w:val="20"/>
                                          </w:rPr>
                                          <m:t>≥THR</m:t>
                                        </m:r>
                                      </m:e>
                                      <m:e>
                                        <m:r>
                                          <m:rPr>
                                            <m:sty m:val="p"/>
                                          </m:rPr>
                                          <w:rPr>
                                            <w:rFonts w:ascii="Cambria Math" w:hAnsi="Cambria Math"/>
                                            <w:color w:val="000000" w:themeColor="text1"/>
                                            <w:kern w:val="24"/>
                                            <w:sz w:val="20"/>
                                            <w:szCs w:val="20"/>
                                          </w:rPr>
                                          <m:t xml:space="preserve">        LUT</m:t>
                                        </m:r>
                                        <m:r>
                                          <w:rPr>
                                            <w:rFonts w:ascii="Cambria Math" w:hAnsi="Cambria Math"/>
                                            <w:color w:val="000000" w:themeColor="text1"/>
                                            <w:kern w:val="24"/>
                                            <w:sz w:val="20"/>
                                            <w:szCs w:val="20"/>
                                          </w:rPr>
                                          <m:t xml:space="preserve">[ </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w:rPr>
                                                <w:rFonts w:ascii="Cambria Math" w:hAnsi="Cambria Math"/>
                                                <w:color w:val="000000" w:themeColor="text1"/>
                                                <w:kern w:val="24"/>
                                                <w:sz w:val="20"/>
                                                <w:szCs w:val="20"/>
                                              </w:rPr>
                                              <m:t>+</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1≪</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tblShift-1 </m:t>
                                                    </m:r>
                                                  </m:e>
                                                </m:d>
                                                <m:r>
                                                  <m:rPr>
                                                    <m:sty m:val="p"/>
                                                  </m:rPr>
                                                  <w:rPr>
                                                    <w:rFonts w:ascii="Cambria Math" w:hAnsi="Cambria Math"/>
                                                    <w:color w:val="000000" w:themeColor="text1"/>
                                                    <w:kern w:val="24"/>
                                                    <w:sz w:val="20"/>
                                                    <w:szCs w:val="20"/>
                                                  </w:rPr>
                                                  <m:t xml:space="preserve"> </m:t>
                                                </m:r>
                                              </m:e>
                                            </m:d>
                                            <m:r>
                                              <w:rPr>
                                                <w:rFonts w:ascii="Cambria Math" w:hAnsi="Cambria Math"/>
                                                <w:color w:val="000000" w:themeColor="text1"/>
                                                <w:kern w:val="24"/>
                                                <w:sz w:val="20"/>
                                                <w:szCs w:val="20"/>
                                              </w:rPr>
                                              <m:t xml:space="preserve"> </m:t>
                                            </m:r>
                                            <m:ctrlPr>
                                              <w:rPr>
                                                <w:rFonts w:ascii="Cambria Math" w:hAnsi="Cambria Math"/>
                                                <w:i/>
                                                <w:color w:val="000000" w:themeColor="text1"/>
                                                <w:kern w:val="24"/>
                                                <w:sz w:val="20"/>
                                                <w:szCs w:val="20"/>
                                              </w:rPr>
                                            </m:ctrlPr>
                                          </m:e>
                                        </m:d>
                                        <m:r>
                                          <w:rPr>
                                            <w:rFonts w:ascii="Cambria Math" w:hAnsi="Cambria Math"/>
                                            <w:color w:val="000000" w:themeColor="text1"/>
                                            <w:kern w:val="24"/>
                                            <w:sz w:val="20"/>
                                            <w:szCs w:val="20"/>
                                          </w:rPr>
                                          <m:t>≫</m:t>
                                        </m:r>
                                        <m:r>
                                          <m:rPr>
                                            <m:sty m:val="p"/>
                                          </m:rPr>
                                          <w:rPr>
                                            <w:rFonts w:ascii="Cambria Math" w:hAnsi="Cambria Math"/>
                                            <w:color w:val="000000" w:themeColor="text1"/>
                                            <w:kern w:val="24"/>
                                            <w:sz w:val="20"/>
                                            <w:szCs w:val="20"/>
                                          </w:rPr>
                                          <m:t>tblShift</m:t>
                                        </m:r>
                                        <m:r>
                                          <w:rPr>
                                            <w:rFonts w:ascii="Cambria Math" w:hAnsi="Cambria Math"/>
                                            <w:color w:val="000000" w:themeColor="text1"/>
                                            <w:kern w:val="24"/>
                                            <w:sz w:val="20"/>
                                            <w:szCs w:val="20"/>
                                          </w:rPr>
                                          <m:t xml:space="preserve">] </m:t>
                                        </m:r>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&gt;0</m:t>
                                        </m:r>
                                      </m:e>
                                      <m:e>
                                        <m:r>
                                          <m:rPr>
                                            <m:sty m:val="p"/>
                                          </m:rPr>
                                          <w:rPr>
                                            <w:rFonts w:ascii="Cambria Math" w:hAnsi="Cambria Math"/>
                                            <w:color w:val="000000" w:themeColor="text1"/>
                                            <w:kern w:val="24"/>
                                            <w:sz w:val="20"/>
                                            <w:szCs w:val="20"/>
                                          </w:rPr>
                                          <m:t>-LUT</m:t>
                                        </m:r>
                                        <m:d>
                                          <m:dPr>
                                            <m:begChr m:val="["/>
                                            <m:endChr m:val="]"/>
                                            <m:ctrlPr>
                                              <w:rPr>
                                                <w:rFonts w:ascii="Cambria Math" w:hAnsi="Cambria Math"/>
                                                <w:i/>
                                                <w:color w:val="000000" w:themeColor="text1"/>
                                                <w:kern w:val="24"/>
                                                <w:sz w:val="20"/>
                                                <w:szCs w:val="20"/>
                                              </w:rPr>
                                            </m:ctrlPr>
                                          </m:dPr>
                                          <m:e>
                                            <m:r>
                                              <w:rPr>
                                                <w:rFonts w:ascii="Cambria Math" w:hAnsi="Cambria Math"/>
                                                <w:color w:val="000000" w:themeColor="text1"/>
                                                <w:kern w:val="24"/>
                                                <w:sz w:val="20"/>
                                                <w:szCs w:val="20"/>
                                              </w:rPr>
                                              <m:t xml:space="preserve"> </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w:rPr>
                                                    <w:rFonts w:ascii="Cambria Math" w:hAnsi="Cambria Math"/>
                                                    <w:color w:val="000000" w:themeColor="text1"/>
                                                    <w:kern w:val="24"/>
                                                    <w:sz w:val="20"/>
                                                    <w:szCs w:val="20"/>
                                                  </w:rPr>
                                                  <m:t>+</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1≪</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tblShift-1 </m:t>
                                                        </m:r>
                                                      </m:e>
                                                    </m:d>
                                                    <m:r>
                                                      <m:rPr>
                                                        <m:sty m:val="p"/>
                                                      </m:rPr>
                                                      <w:rPr>
                                                        <w:rFonts w:ascii="Cambria Math" w:hAnsi="Cambria Math"/>
                                                        <w:color w:val="000000" w:themeColor="text1"/>
                                                        <w:kern w:val="24"/>
                                                        <w:sz w:val="20"/>
                                                        <w:szCs w:val="20"/>
                                                      </w:rPr>
                                                      <m:t xml:space="preserve"> </m:t>
                                                    </m:r>
                                                  </m:e>
                                                </m:d>
                                                <m:r>
                                                  <w:rPr>
                                                    <w:rFonts w:ascii="Cambria Math" w:hAnsi="Cambria Math"/>
                                                    <w:color w:val="000000" w:themeColor="text1"/>
                                                    <w:kern w:val="24"/>
                                                    <w:sz w:val="20"/>
                                                    <w:szCs w:val="20"/>
                                                  </w:rPr>
                                                  <m:t xml:space="preserve"> </m:t>
                                                </m:r>
                                                <m:ctrlPr>
                                                  <w:rPr>
                                                    <w:rFonts w:ascii="Cambria Math" w:hAnsi="Cambria Math"/>
                                                    <w:i/>
                                                    <w:color w:val="000000" w:themeColor="text1"/>
                                                    <w:kern w:val="24"/>
                                                    <w:sz w:val="20"/>
                                                    <w:szCs w:val="20"/>
                                                  </w:rPr>
                                                </m:ctrlPr>
                                              </m:e>
                                            </m:d>
                                            <m:r>
                                              <w:rPr>
                                                <w:rFonts w:ascii="Cambria Math" w:hAnsi="Cambria Math"/>
                                                <w:color w:val="000000" w:themeColor="text1"/>
                                                <w:kern w:val="24"/>
                                                <w:sz w:val="20"/>
                                                <w:szCs w:val="20"/>
                                              </w:rPr>
                                              <m:t>≫</m:t>
                                            </m:r>
                                            <m:r>
                                              <m:rPr>
                                                <m:sty m:val="p"/>
                                              </m:rPr>
                                              <w:rPr>
                                                <w:rFonts w:ascii="Cambria Math" w:hAnsi="Cambria Math"/>
                                                <w:color w:val="000000" w:themeColor="text1"/>
                                                <w:kern w:val="24"/>
                                                <w:sz w:val="20"/>
                                                <w:szCs w:val="20"/>
                                              </w:rPr>
                                              <m:t>tblShift</m:t>
                                            </m:r>
                                          </m:e>
                                        </m:d>
                                        <m:r>
                                          <w:rPr>
                                            <w:rFonts w:ascii="Cambria Math" w:hAnsi="Cambria Math"/>
                                            <w:color w:val="000000" w:themeColor="text1"/>
                                            <w:kern w:val="24"/>
                                            <w:sz w:val="20"/>
                                            <w:szCs w:val="20"/>
                                          </w:rPr>
                                          <m:t xml:space="preserve"> </m:t>
                                        </m:r>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≤0</m:t>
                                        </m:r>
                                      </m:e>
                                    </m:eqArr>
                                  </m:e>
                                </m:d>
                              </m:oMath>
                            </m:oMathPara>
                          </w:p>
                        </w:txbxContent>
                      </wps:txbx>
                      <wps:bodyPr wrap="square" lIns="0" tIns="0" rIns="0" bIns="0" rtlCol="0">
                        <a:spAutoFit/>
                      </wps:bodyPr>
                    </wps:ws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70E781D" id="TextBox 18" o:spid="_x0000_s1028" type="#_x0000_t202" style="width:386.95pt;height:8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" filled="f" stroked="f">
                <v:textbox style="mso-fit-shape-to-text:t" inset="0,0,0,0">
                  <w:txbxContent>
                    <w:p w14:paraId="0061C9BD" w14:textId="1A4BD54A" w:rsidR="003D4F06" w:rsidRPr="00960EA4" w:rsidRDefault="003D4F06" w:rsidP="006324F0">
                      <w:pPr>
                        <w:pStyle w:val="Web"/>
                        <w:spacing w:before="0" w:after="0"/>
                        <w:textAlignment w:val="baseline"/>
                        <w:rPr>
                          <w:sz w:val="21"/>
                        </w:rPr>
                      </w:pPr>
                      <m:oMathPara>
                        <m:oMathParaPr>
                          <m:jc m:val="left"/>
                        </m:oMathParaPr>
                        <m:oMath>
                          <m:r>
                            <m:rPr>
                              <m:sty m:val="p"/>
                            </m:rPr>
                            <w:rPr>
                              <w:rFonts w:ascii="Cambria Math" w:hAnsi="Cambria Math"/>
                              <w:color w:val="000000" w:themeColor="text1"/>
                              <w:kern w:val="24"/>
                              <w:sz w:val="20"/>
                              <w:szCs w:val="20"/>
                            </w:rPr>
                            <m:t>fHadFilt[ i ]=</m:t>
                          </m:r>
                          <m:d>
                            <m:dPr>
                              <m:begChr m:val="{"/>
                              <m:endChr m:val=""/>
                              <m:ctrlPr>
                                <w:rPr>
                                  <w:rFonts w:ascii="Cambria Math" w:hAnsi="Cambria Math"/>
                                  <w:iCs/>
                                  <w:color w:val="000000" w:themeColor="text1"/>
                                  <w:kern w:val="24"/>
                                  <w:sz w:val="20"/>
                                  <w:szCs w:val="20"/>
                                </w:rPr>
                              </m:ctrlPr>
                            </m:dPr>
                            <m:e>
                              <m:eqArr>
                                <m:eqArrPr>
                                  <m:ctrlPr>
                                    <w:rPr>
                                      <w:rFonts w:ascii="Cambria Math" w:hAnsi="Cambria Math"/>
                                      <w:iCs/>
                                      <w:color w:val="000000" w:themeColor="text1"/>
                                      <w:kern w:val="24"/>
                                      <w:sz w:val="20"/>
                                      <w:szCs w:val="20"/>
                                    </w:rPr>
                                  </m:ctrlPr>
                                </m:eqArrPr>
                                <m:e>
                                  <m:r>
                                    <m:rPr>
                                      <m:sty m:val="p"/>
                                    </m:rPr>
                                    <w:rPr>
                                      <w:rFonts w:ascii="Cambria Math" w:hAnsi="Cambria Math"/>
                                      <w:color w:val="000000" w:themeColor="text1"/>
                                      <w:kern w:val="24"/>
                                      <w:sz w:val="20"/>
                                      <w:szCs w:val="20"/>
                                    </w:rPr>
                                    <m:t>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 xml:space="preserve">    ;  Abs</m:t>
                                  </m:r>
                                  <m:d>
                                    <m:dPr>
                                      <m:ctrlPr>
                                        <w:rPr>
                                          <w:rFonts w:ascii="Cambria Math" w:hAnsi="Cambria Math"/>
                                          <w:iCs/>
                                          <w:color w:val="000000" w:themeColor="text1"/>
                                          <w:kern w:val="24"/>
                                          <w:sz w:val="20"/>
                                          <w:szCs w:val="20"/>
                                        </w:rPr>
                                      </m:ctrlPr>
                                    </m:dPr>
                                    <m:e>
                                      <m:r>
                                        <m:rPr>
                                          <m:sty m:val="p"/>
                                        </m:rPr>
                                        <w:rPr>
                                          <w:rFonts w:ascii="Cambria Math" w:hAnsi="Cambria Math"/>
                                          <w:color w:val="000000" w:themeColor="text1"/>
                                          <w:kern w:val="24"/>
                                          <w:sz w:val="20"/>
                                          <w:szCs w:val="20"/>
                                        </w:rPr>
                                        <m:t xml:space="preserve">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 xml:space="preserve"> </m:t>
                                      </m:r>
                                    </m:e>
                                  </m:d>
                                  <m:r>
                                    <m:rPr>
                                      <m:sty m:val="p"/>
                                    </m:rPr>
                                    <w:rPr>
                                      <w:rFonts w:ascii="Cambria Math" w:hAnsi="Cambria Math"/>
                                      <w:color w:val="000000" w:themeColor="text1"/>
                                      <w:kern w:val="24"/>
                                      <w:sz w:val="20"/>
                                      <w:szCs w:val="20"/>
                                    </w:rPr>
                                    <m:t>≥THR</m:t>
                                  </m:r>
                                </m:e>
                                <m:e>
                                  <m:r>
                                    <m:rPr>
                                      <m:sty m:val="p"/>
                                    </m:rPr>
                                    <w:rPr>
                                      <w:rFonts w:ascii="Cambria Math" w:hAnsi="Cambria Math"/>
                                      <w:color w:val="000000" w:themeColor="text1"/>
                                      <w:kern w:val="24"/>
                                      <w:sz w:val="20"/>
                                      <w:szCs w:val="20"/>
                                    </w:rPr>
                                    <m:t xml:space="preserve">        LUT</m:t>
                                  </m:r>
                                  <m:r>
                                    <w:rPr>
                                      <w:rFonts w:ascii="Cambria Math" w:hAnsi="Cambria Math"/>
                                      <w:color w:val="000000" w:themeColor="text1"/>
                                      <w:kern w:val="24"/>
                                      <w:sz w:val="20"/>
                                      <w:szCs w:val="20"/>
                                    </w:rPr>
                                    <m:t xml:space="preserve">[ </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w:rPr>
                                          <w:rFonts w:ascii="Cambria Math" w:hAnsi="Cambria Math"/>
                                          <w:color w:val="000000" w:themeColor="text1"/>
                                          <w:kern w:val="24"/>
                                          <w:sz w:val="20"/>
                                          <w:szCs w:val="20"/>
                                        </w:rPr>
                                        <m:t>+</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1≪</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tblShift-1 </m:t>
                                              </m:r>
                                            </m:e>
                                          </m:d>
                                          <m:r>
                                            <m:rPr>
                                              <m:sty m:val="p"/>
                                            </m:rPr>
                                            <w:rPr>
                                              <w:rFonts w:ascii="Cambria Math" w:hAnsi="Cambria Math"/>
                                              <w:color w:val="000000" w:themeColor="text1"/>
                                              <w:kern w:val="24"/>
                                              <w:sz w:val="20"/>
                                              <w:szCs w:val="20"/>
                                            </w:rPr>
                                            <m:t xml:space="preserve"> </m:t>
                                          </m:r>
                                        </m:e>
                                      </m:d>
                                      <m:r>
                                        <w:rPr>
                                          <w:rFonts w:ascii="Cambria Math" w:hAnsi="Cambria Math"/>
                                          <w:color w:val="000000" w:themeColor="text1"/>
                                          <w:kern w:val="24"/>
                                          <w:sz w:val="20"/>
                                          <w:szCs w:val="20"/>
                                        </w:rPr>
                                        <m:t xml:space="preserve"> </m:t>
                                      </m:r>
                                      <m:ctrlPr>
                                        <w:rPr>
                                          <w:rFonts w:ascii="Cambria Math" w:hAnsi="Cambria Math"/>
                                          <w:i/>
                                          <w:color w:val="000000" w:themeColor="text1"/>
                                          <w:kern w:val="24"/>
                                          <w:sz w:val="20"/>
                                          <w:szCs w:val="20"/>
                                        </w:rPr>
                                      </m:ctrlPr>
                                    </m:e>
                                  </m:d>
                                  <m:r>
                                    <w:rPr>
                                      <w:rFonts w:ascii="Cambria Math" w:hAnsi="Cambria Math"/>
                                      <w:color w:val="000000" w:themeColor="text1"/>
                                      <w:kern w:val="24"/>
                                      <w:sz w:val="20"/>
                                      <w:szCs w:val="20"/>
                                    </w:rPr>
                                    <m:t>≫</m:t>
                                  </m:r>
                                  <m:r>
                                    <m:rPr>
                                      <m:sty m:val="p"/>
                                    </m:rPr>
                                    <w:rPr>
                                      <w:rFonts w:ascii="Cambria Math" w:hAnsi="Cambria Math"/>
                                      <w:color w:val="000000" w:themeColor="text1"/>
                                      <w:kern w:val="24"/>
                                      <w:sz w:val="20"/>
                                      <w:szCs w:val="20"/>
                                    </w:rPr>
                                    <m:t>tblShift</m:t>
                                  </m:r>
                                  <m:r>
                                    <w:rPr>
                                      <w:rFonts w:ascii="Cambria Math" w:hAnsi="Cambria Math"/>
                                      <w:color w:val="000000" w:themeColor="text1"/>
                                      <w:kern w:val="24"/>
                                      <w:sz w:val="20"/>
                                      <w:szCs w:val="20"/>
                                    </w:rPr>
                                    <m:t xml:space="preserve">] </m:t>
                                  </m:r>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&gt;0</m:t>
                                  </m:r>
                                </m:e>
                                <m:e>
                                  <m:r>
                                    <m:rPr>
                                      <m:sty m:val="p"/>
                                    </m:rPr>
                                    <w:rPr>
                                      <w:rFonts w:ascii="Cambria Math" w:hAnsi="Cambria Math"/>
                                      <w:color w:val="000000" w:themeColor="text1"/>
                                      <w:kern w:val="24"/>
                                      <w:sz w:val="20"/>
                                      <w:szCs w:val="20"/>
                                    </w:rPr>
                                    <m:t>-LUT</m:t>
                                  </m:r>
                                  <m:d>
                                    <m:dPr>
                                      <m:begChr m:val="["/>
                                      <m:endChr m:val="]"/>
                                      <m:ctrlPr>
                                        <w:rPr>
                                          <w:rFonts w:ascii="Cambria Math" w:hAnsi="Cambria Math"/>
                                          <w:i/>
                                          <w:color w:val="000000" w:themeColor="text1"/>
                                          <w:kern w:val="24"/>
                                          <w:sz w:val="20"/>
                                          <w:szCs w:val="20"/>
                                        </w:rPr>
                                      </m:ctrlPr>
                                    </m:dPr>
                                    <m:e>
                                      <m:r>
                                        <w:rPr>
                                          <w:rFonts w:ascii="Cambria Math" w:hAnsi="Cambria Math"/>
                                          <w:color w:val="000000" w:themeColor="text1"/>
                                          <w:kern w:val="24"/>
                                          <w:sz w:val="20"/>
                                          <w:szCs w:val="20"/>
                                        </w:rPr>
                                        <m:t xml:space="preserve"> </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w:rPr>
                                              <w:rFonts w:ascii="Cambria Math" w:hAnsi="Cambria Math"/>
                                              <w:color w:val="000000" w:themeColor="text1"/>
                                              <w:kern w:val="24"/>
                                              <w:sz w:val="20"/>
                                              <w:szCs w:val="20"/>
                                            </w:rPr>
                                            <m:t>+</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1≪</m:t>
                                              </m:r>
                                              <m:d>
                                                <m:dPr>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tblShift-1 </m:t>
                                                  </m:r>
                                                </m:e>
                                              </m:d>
                                              <m:r>
                                                <m:rPr>
                                                  <m:sty m:val="p"/>
                                                </m:rPr>
                                                <w:rPr>
                                                  <w:rFonts w:ascii="Cambria Math" w:hAnsi="Cambria Math"/>
                                                  <w:color w:val="000000" w:themeColor="text1"/>
                                                  <w:kern w:val="24"/>
                                                  <w:sz w:val="20"/>
                                                  <w:szCs w:val="20"/>
                                                </w:rPr>
                                                <m:t xml:space="preserve"> </m:t>
                                              </m:r>
                                            </m:e>
                                          </m:d>
                                          <m:r>
                                            <w:rPr>
                                              <w:rFonts w:ascii="Cambria Math" w:hAnsi="Cambria Math"/>
                                              <w:color w:val="000000" w:themeColor="text1"/>
                                              <w:kern w:val="24"/>
                                              <w:sz w:val="20"/>
                                              <w:szCs w:val="20"/>
                                            </w:rPr>
                                            <m:t xml:space="preserve"> </m:t>
                                          </m:r>
                                          <m:ctrlPr>
                                            <w:rPr>
                                              <w:rFonts w:ascii="Cambria Math" w:hAnsi="Cambria Math"/>
                                              <w:i/>
                                              <w:color w:val="000000" w:themeColor="text1"/>
                                              <w:kern w:val="24"/>
                                              <w:sz w:val="20"/>
                                              <w:szCs w:val="20"/>
                                            </w:rPr>
                                          </m:ctrlPr>
                                        </m:e>
                                      </m:d>
                                      <m:r>
                                        <w:rPr>
                                          <w:rFonts w:ascii="Cambria Math" w:hAnsi="Cambria Math"/>
                                          <w:color w:val="000000" w:themeColor="text1"/>
                                          <w:kern w:val="24"/>
                                          <w:sz w:val="20"/>
                                          <w:szCs w:val="20"/>
                                        </w:rPr>
                                        <m:t>≫</m:t>
                                      </m:r>
                                      <m:r>
                                        <m:rPr>
                                          <m:sty m:val="p"/>
                                        </m:rPr>
                                        <w:rPr>
                                          <w:rFonts w:ascii="Cambria Math" w:hAnsi="Cambria Math"/>
                                          <w:color w:val="000000" w:themeColor="text1"/>
                                          <w:kern w:val="24"/>
                                          <w:sz w:val="20"/>
                                          <w:szCs w:val="20"/>
                                        </w:rPr>
                                        <m:t>tblShift</m:t>
                                      </m:r>
                                    </m:e>
                                  </m:d>
                                  <m:r>
                                    <w:rPr>
                                      <w:rFonts w:ascii="Cambria Math" w:hAnsi="Cambria Math"/>
                                      <w:color w:val="000000" w:themeColor="text1"/>
                                      <w:kern w:val="24"/>
                                      <w:sz w:val="20"/>
                                      <w:szCs w:val="20"/>
                                    </w:rPr>
                                    <m:t xml:space="preserve"> </m:t>
                                  </m:r>
                                  <m:r>
                                    <m:rPr>
                                      <m:sty m:val="p"/>
                                    </m:rPr>
                                    <w:rPr>
                                      <w:rFonts w:ascii="Cambria Math" w:hAnsi="Cambria Math"/>
                                      <w:color w:val="000000" w:themeColor="text1"/>
                                      <w:kern w:val="24"/>
                                      <w:sz w:val="20"/>
                                      <w:szCs w:val="20"/>
                                    </w:rPr>
                                    <m:t>; fHad</m:t>
                                  </m:r>
                                  <m:d>
                                    <m:dPr>
                                      <m:begChr m:val="["/>
                                      <m:endChr m:val="]"/>
                                      <m:ctrlPr>
                                        <w:rPr>
                                          <w:rFonts w:ascii="Cambria Math" w:hAnsi="Cambria Math"/>
                                          <w:color w:val="000000" w:themeColor="text1"/>
                                          <w:kern w:val="24"/>
                                          <w:sz w:val="20"/>
                                          <w:szCs w:val="20"/>
                                        </w:rPr>
                                      </m:ctrlPr>
                                    </m:dPr>
                                    <m:e>
                                      <m:r>
                                        <m:rPr>
                                          <m:sty m:val="p"/>
                                        </m:rPr>
                                        <w:rPr>
                                          <w:rFonts w:ascii="Cambria Math" w:hAnsi="Cambria Math"/>
                                          <w:color w:val="000000" w:themeColor="text1"/>
                                          <w:kern w:val="24"/>
                                          <w:sz w:val="20"/>
                                          <w:szCs w:val="20"/>
                                        </w:rPr>
                                        <m:t xml:space="preserve"> i </m:t>
                                      </m:r>
                                    </m:e>
                                  </m:d>
                                  <m:r>
                                    <m:rPr>
                                      <m:sty m:val="p"/>
                                    </m:rPr>
                                    <w:rPr>
                                      <w:rFonts w:ascii="Cambria Math" w:hAnsi="Cambria Math"/>
                                      <w:color w:val="000000" w:themeColor="text1"/>
                                      <w:kern w:val="24"/>
                                      <w:sz w:val="20"/>
                                      <w:szCs w:val="20"/>
                                    </w:rPr>
                                    <m:t>≤0</m:t>
                                  </m:r>
                                </m:e>
                              </m:eqArr>
                            </m:e>
                          </m:d>
                        </m:oMath>
                      </m:oMathPara>
                    </w:p>
                  </w:txbxContent>
                </v:textbox>
                <w10:anchorlock/>
              </v:shape>
            </w:pict>
          </mc:Fallback>
        </mc:AlternateContent>
      </w:r>
      <w:r w:rsidR="00396CFE" w:rsidRPr="00925918">
        <w:rPr>
          <w:lang w:eastAsia="ko-KR"/>
        </w:rPr>
        <w:tab/>
      </w:r>
      <w:r w:rsidR="00E479C9" w:rsidRPr="00943A5F">
        <w:rPr>
          <w:noProof/>
          <w:lang w:eastAsia="ko-KR"/>
        </w:rPr>
        <w:t>(</w:t>
      </w:r>
      <w:r w:rsidR="00E479C9" w:rsidRPr="00507198">
        <w:rPr>
          <w:lang w:eastAsia="ko-KR"/>
        </w:rPr>
        <w:fldChar w:fldCharType="begin"/>
      </w:r>
      <w:r w:rsidR="00E479C9" w:rsidRPr="00925918">
        <w:rPr>
          <w:lang w:eastAsia="ko-KR"/>
        </w:rPr>
        <w:instrText xml:space="preserve"> STYLEREF 1 \s </w:instrText>
      </w:r>
      <w:r w:rsidR="00E479C9" w:rsidRPr="00507198">
        <w:rPr>
          <w:noProof/>
          <w:lang w:eastAsia="ko-KR"/>
        </w:rPr>
        <w:fldChar w:fldCharType="separate"/>
      </w:r>
      <w:r w:rsidR="0063227E">
        <w:rPr>
          <w:noProof/>
          <w:lang w:eastAsia="ko-KR"/>
        </w:rPr>
        <w:t>8</w:t>
      </w:r>
      <w:r w:rsidR="00E479C9" w:rsidRPr="00507198">
        <w:rPr>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820</w:t>
      </w:r>
      <w:r w:rsidR="00E479C9" w:rsidRPr="00943A5F">
        <w:rPr>
          <w:noProof/>
          <w:lang w:eastAsia="ko-KR"/>
        </w:rPr>
        <w:fldChar w:fldCharType="end"/>
      </w:r>
      <w:r w:rsidR="00E479C9" w:rsidRPr="00943A5F">
        <w:rPr>
          <w:noProof/>
          <w:lang w:eastAsia="ko-KR"/>
        </w:rPr>
        <w:t>)</w:t>
      </w:r>
    </w:p>
    <w:p w14:paraId="7BA1CE16" w14:textId="2CDCB789" w:rsidR="00292EE3" w:rsidRDefault="00292EE3" w:rsidP="00925918">
      <w:pPr>
        <w:tabs>
          <w:tab w:val="clear" w:pos="1985"/>
          <w:tab w:val="right" w:pos="9700"/>
        </w:tabs>
        <w:ind w:leftChars="100" w:left="200" w:firstLine="709"/>
        <w:rPr>
          <w:lang w:eastAsia="ko-KR"/>
        </w:rPr>
      </w:pPr>
      <w:r>
        <w:rPr>
          <w:lang w:eastAsia="ko-KR"/>
        </w:rPr>
        <w:t>fHadFilt[</w:t>
      </w:r>
      <w:r w:rsidR="000F45CB">
        <w:rPr>
          <w:lang w:eastAsia="ko-KR"/>
        </w:rPr>
        <w:t xml:space="preserve"> </w:t>
      </w:r>
      <w:r>
        <w:rPr>
          <w:lang w:eastAsia="ko-KR"/>
        </w:rPr>
        <w:t>0</w:t>
      </w:r>
      <w:r w:rsidR="000F45CB">
        <w:rPr>
          <w:lang w:eastAsia="ko-KR"/>
        </w:rPr>
        <w:t xml:space="preserve"> </w:t>
      </w:r>
      <w:r>
        <w:rPr>
          <w:lang w:eastAsia="ko-KR"/>
        </w:rPr>
        <w:t>]  = fHad[</w:t>
      </w:r>
      <w:r w:rsidR="000F45CB">
        <w:rPr>
          <w:lang w:eastAsia="ko-KR"/>
        </w:rPr>
        <w:t xml:space="preserve"> </w:t>
      </w:r>
      <w:r>
        <w:rPr>
          <w:lang w:eastAsia="ko-KR"/>
        </w:rPr>
        <w:t>0</w:t>
      </w:r>
      <w:r w:rsidR="000F45CB">
        <w:rPr>
          <w:lang w:eastAsia="ko-KR"/>
        </w:rPr>
        <w:t xml:space="preserve"> </w:t>
      </w:r>
      <w:r>
        <w:rPr>
          <w:lang w:eastAsia="ko-KR"/>
        </w:rPr>
        <w:t>]</w:t>
      </w:r>
      <w:r w:rsidR="00396CFE"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821</w:t>
      </w:r>
      <w:r w:rsidR="00E479C9" w:rsidRPr="00943A5F">
        <w:rPr>
          <w:noProof/>
          <w:lang w:eastAsia="ko-KR"/>
        </w:rPr>
        <w:fldChar w:fldCharType="end"/>
      </w:r>
      <w:r w:rsidR="00E479C9" w:rsidRPr="00943A5F">
        <w:rPr>
          <w:noProof/>
          <w:lang w:eastAsia="ko-KR"/>
        </w:rPr>
        <w:t>)</w:t>
      </w:r>
    </w:p>
    <w:p w14:paraId="57B37517" w14:textId="736EDF5E" w:rsidR="00015C22" w:rsidRDefault="000D230F" w:rsidP="00C751B9">
      <w:pPr>
        <w:tabs>
          <w:tab w:val="left" w:pos="284"/>
        </w:tabs>
        <w:ind w:leftChars="100" w:left="484" w:hanging="284"/>
        <w:rPr>
          <w:szCs w:val="24"/>
          <w:lang w:val="en-US"/>
        </w:rPr>
      </w:pPr>
      <w:r w:rsidRPr="00D4494F">
        <w:rPr>
          <w:rFonts w:eastAsia="Malgun Gothic"/>
          <w:noProof/>
        </w:rPr>
        <w:t>–</w:t>
      </w:r>
      <w:r w:rsidRPr="00B85A37">
        <w:rPr>
          <w:rFonts w:eastAsia="Malgun Gothic"/>
          <w:noProof/>
        </w:rPr>
        <w:tab/>
      </w:r>
      <w:r>
        <w:rPr>
          <w:rFonts w:eastAsia="Malgun Gothic"/>
          <w:noProof/>
        </w:rPr>
        <w:t xml:space="preserve">The </w:t>
      </w:r>
      <w:r w:rsidR="00F470B2" w:rsidRPr="007D2B89">
        <w:rPr>
          <w:szCs w:val="24"/>
          <w:lang w:val="en-US"/>
        </w:rPr>
        <w:t xml:space="preserve">filtered pixels </w:t>
      </w:r>
      <w:r>
        <w:rPr>
          <w:lang w:eastAsia="ko-KR"/>
        </w:rPr>
        <w:t xml:space="preserve">invHadFilt are derived </w:t>
      </w:r>
      <w:r w:rsidR="00F470B2" w:rsidRPr="007D2B89">
        <w:rPr>
          <w:szCs w:val="24"/>
          <w:lang w:val="en-US"/>
        </w:rPr>
        <w:t xml:space="preserve">by performing inverse </w:t>
      </w:r>
      <w:r w:rsidR="00F470B2">
        <w:rPr>
          <w:szCs w:val="24"/>
          <w:lang w:val="en-US"/>
        </w:rPr>
        <w:t>Hadamard</w:t>
      </w:r>
      <w:r w:rsidR="00F470B2" w:rsidRPr="007D2B89">
        <w:rPr>
          <w:szCs w:val="24"/>
          <w:lang w:val="en-US"/>
        </w:rPr>
        <w:t xml:space="preserve"> transform for filtered </w:t>
      </w:r>
      <w:r w:rsidR="00F470B2">
        <w:rPr>
          <w:szCs w:val="24"/>
          <w:lang w:val="en-US"/>
        </w:rPr>
        <w:t xml:space="preserve">spectrum </w:t>
      </w:r>
      <w:r w:rsidR="00F470B2" w:rsidRPr="007D2B89">
        <w:rPr>
          <w:szCs w:val="24"/>
          <w:lang w:val="en-US"/>
        </w:rPr>
        <w:t>components</w:t>
      </w:r>
      <w:r>
        <w:rPr>
          <w:szCs w:val="24"/>
          <w:lang w:val="en-US"/>
        </w:rPr>
        <w:t xml:space="preserve"> </w:t>
      </w:r>
      <w:r>
        <w:rPr>
          <w:lang w:eastAsia="ko-KR"/>
        </w:rPr>
        <w:t>fHadFilt as follows</w:t>
      </w:r>
      <w:r w:rsidR="00292EE3">
        <w:rPr>
          <w:szCs w:val="24"/>
          <w:lang w:val="en-US"/>
        </w:rPr>
        <w:t>:</w:t>
      </w:r>
    </w:p>
    <w:p w14:paraId="69CB85F0" w14:textId="013A59BB" w:rsidR="000D230F" w:rsidRPr="00D4494F" w:rsidRDefault="000D230F" w:rsidP="00925918">
      <w:pPr>
        <w:tabs>
          <w:tab w:val="clear" w:pos="1985"/>
          <w:tab w:val="right" w:pos="9700"/>
        </w:tabs>
        <w:ind w:leftChars="100" w:left="200" w:firstLine="709"/>
        <w:rPr>
          <w:lang w:eastAsia="ko-KR"/>
        </w:rPr>
      </w:pPr>
      <w:r>
        <w:rPr>
          <w:lang w:eastAsia="ko-KR"/>
        </w:rPr>
        <w:t>invHadFilt</w:t>
      </w:r>
      <w:r w:rsidRPr="00D4494F">
        <w:rPr>
          <w:lang w:eastAsia="ko-KR"/>
        </w:rPr>
        <w:t>[</w:t>
      </w:r>
      <w:r>
        <w:rPr>
          <w:lang w:eastAsia="ko-KR"/>
        </w:rPr>
        <w:t xml:space="preserve"> </w:t>
      </w:r>
      <w:r w:rsidRPr="00D4494F">
        <w:rPr>
          <w:lang w:eastAsia="ko-KR"/>
        </w:rPr>
        <w:t>0</w:t>
      </w:r>
      <w:r>
        <w:rPr>
          <w:lang w:eastAsia="ko-KR"/>
        </w:rPr>
        <w:t xml:space="preserve"> </w:t>
      </w:r>
      <w:r w:rsidRPr="00D4494F">
        <w:rPr>
          <w:lang w:eastAsia="ko-KR"/>
        </w:rPr>
        <w:t xml:space="preserve">] = </w:t>
      </w:r>
      <w:r>
        <w:rPr>
          <w:lang w:eastAsia="ko-KR"/>
        </w:rPr>
        <w:t>fHadFilt</w:t>
      </w:r>
      <w:r w:rsidRPr="00D4494F">
        <w:rPr>
          <w:lang w:eastAsia="ko-KR"/>
        </w:rPr>
        <w:t xml:space="preserve">[ 0 ] + </w:t>
      </w:r>
      <w:r>
        <w:rPr>
          <w:lang w:eastAsia="ko-KR"/>
        </w:rPr>
        <w:t>fHadFilt</w:t>
      </w:r>
      <w:r w:rsidRPr="00D4494F">
        <w:rPr>
          <w:lang w:eastAsia="ko-KR"/>
        </w:rPr>
        <w:t>[</w:t>
      </w:r>
      <w:r>
        <w:rPr>
          <w:lang w:eastAsia="ko-KR"/>
        </w:rPr>
        <w:t xml:space="preserve"> </w:t>
      </w:r>
      <w:r w:rsidRPr="00D4494F">
        <w:rPr>
          <w:lang w:eastAsia="ko-KR"/>
        </w:rPr>
        <w:t>2</w:t>
      </w:r>
      <w:r>
        <w:rPr>
          <w:lang w:eastAsia="ko-KR"/>
        </w:rPr>
        <w:t xml:space="preserve"> </w:t>
      </w:r>
      <w:r w:rsidRPr="00D4494F">
        <w:rPr>
          <w:lang w:eastAsia="ko-KR"/>
        </w:rPr>
        <w:t xml:space="preserve">] + </w:t>
      </w:r>
      <w:r>
        <w:rPr>
          <w:lang w:eastAsia="ko-KR"/>
        </w:rPr>
        <w:t>fHadFilt</w:t>
      </w:r>
      <w:r w:rsidRPr="00D4494F">
        <w:rPr>
          <w:lang w:eastAsia="ko-KR"/>
        </w:rPr>
        <w:t>[</w:t>
      </w:r>
      <w:r>
        <w:rPr>
          <w:lang w:eastAsia="ko-KR"/>
        </w:rPr>
        <w:t xml:space="preserve"> </w:t>
      </w:r>
      <w:r w:rsidRPr="00D4494F">
        <w:rPr>
          <w:lang w:eastAsia="ko-KR"/>
        </w:rPr>
        <w:t>1</w:t>
      </w:r>
      <w:r>
        <w:rPr>
          <w:lang w:eastAsia="ko-KR"/>
        </w:rPr>
        <w:t xml:space="preserve"> </w:t>
      </w:r>
      <w:r w:rsidRPr="00D4494F">
        <w:rPr>
          <w:lang w:eastAsia="ko-KR"/>
        </w:rPr>
        <w:t xml:space="preserve">] + </w:t>
      </w:r>
      <w:r>
        <w:rPr>
          <w:lang w:eastAsia="ko-KR"/>
        </w:rPr>
        <w:t>fHadFilt</w:t>
      </w:r>
      <w:r w:rsidRPr="00D4494F">
        <w:rPr>
          <w:lang w:eastAsia="ko-KR"/>
        </w:rPr>
        <w:t>[</w:t>
      </w:r>
      <w:r>
        <w:rPr>
          <w:lang w:eastAsia="ko-KR"/>
        </w:rPr>
        <w:t xml:space="preserve"> </w:t>
      </w:r>
      <w:r w:rsidRPr="00D4494F">
        <w:rPr>
          <w:lang w:eastAsia="ko-KR"/>
        </w:rPr>
        <w:t>3</w:t>
      </w:r>
      <w:r>
        <w:rPr>
          <w:lang w:eastAsia="ko-KR"/>
        </w:rPr>
        <w:t xml:space="preserve"> </w:t>
      </w:r>
      <w:r w:rsidRPr="00D4494F">
        <w:rPr>
          <w:lang w:eastAsia="ko-KR"/>
        </w:rPr>
        <w:t>]</w:t>
      </w:r>
      <w:r w:rsidR="006324F0" w:rsidRPr="00925918">
        <w:rPr>
          <w:lang w:eastAsia="ko-KR"/>
        </w:rPr>
        <w:t xml:space="preserve"> </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822</w:t>
      </w:r>
      <w:r w:rsidR="00E479C9" w:rsidRPr="00943A5F">
        <w:rPr>
          <w:noProof/>
          <w:lang w:eastAsia="ko-KR"/>
        </w:rPr>
        <w:fldChar w:fldCharType="end"/>
      </w:r>
      <w:r w:rsidR="00E479C9" w:rsidRPr="00943A5F">
        <w:rPr>
          <w:noProof/>
          <w:lang w:eastAsia="ko-KR"/>
        </w:rPr>
        <w:t>)</w:t>
      </w:r>
    </w:p>
    <w:p w14:paraId="3FDE45EB" w14:textId="55F139D2" w:rsidR="000D230F" w:rsidRPr="00925918" w:rsidRDefault="000D230F" w:rsidP="00925918">
      <w:pPr>
        <w:tabs>
          <w:tab w:val="clear" w:pos="1985"/>
          <w:tab w:val="right" w:pos="9700"/>
        </w:tabs>
        <w:ind w:leftChars="100" w:left="200" w:firstLine="709"/>
        <w:rPr>
          <w:lang w:eastAsia="ko-KR"/>
        </w:rPr>
      </w:pPr>
      <w:r>
        <w:rPr>
          <w:lang w:eastAsia="ko-KR"/>
        </w:rPr>
        <w:t xml:space="preserve">invHadFilt[ 1 ] = fHadFilt[ 0 ] + fHadFilt[ 2 ] </w:t>
      </w:r>
      <w:r w:rsidRPr="00633D30">
        <w:rPr>
          <w:noProof/>
          <w:lang w:eastAsia="ko-KR"/>
        </w:rPr>
        <w:t>–</w:t>
      </w:r>
      <w:r>
        <w:rPr>
          <w:noProof/>
          <w:lang w:eastAsia="ko-KR"/>
        </w:rPr>
        <w:t xml:space="preserve"> </w:t>
      </w:r>
      <w:r>
        <w:rPr>
          <w:lang w:eastAsia="ko-KR"/>
        </w:rPr>
        <w:t xml:space="preserve">fHadFilt[ 1 ] </w:t>
      </w:r>
      <w:r w:rsidRPr="00633D30">
        <w:rPr>
          <w:noProof/>
          <w:lang w:eastAsia="ko-KR"/>
        </w:rPr>
        <w:t>–</w:t>
      </w:r>
      <w:r>
        <w:rPr>
          <w:noProof/>
          <w:lang w:eastAsia="ko-KR"/>
        </w:rPr>
        <w:t xml:space="preserve"> </w:t>
      </w:r>
      <w:r>
        <w:rPr>
          <w:lang w:eastAsia="ko-KR"/>
        </w:rPr>
        <w:t>fHadFilt[ 3 ]</w:t>
      </w:r>
      <w:r w:rsidR="006324F0" w:rsidRPr="00925918">
        <w:rPr>
          <w:lang w:eastAsia="ko-KR"/>
        </w:rPr>
        <w:t xml:space="preserve"> </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823</w:t>
      </w:r>
      <w:r w:rsidR="00E479C9" w:rsidRPr="00943A5F">
        <w:rPr>
          <w:noProof/>
          <w:lang w:eastAsia="ko-KR"/>
        </w:rPr>
        <w:fldChar w:fldCharType="end"/>
      </w:r>
      <w:r w:rsidR="00E479C9" w:rsidRPr="00943A5F">
        <w:rPr>
          <w:noProof/>
          <w:lang w:eastAsia="ko-KR"/>
        </w:rPr>
        <w:t>)</w:t>
      </w:r>
    </w:p>
    <w:p w14:paraId="4D2D1A44" w14:textId="68FF9B9E" w:rsidR="000D230F" w:rsidRDefault="000D230F" w:rsidP="00925918">
      <w:pPr>
        <w:tabs>
          <w:tab w:val="clear" w:pos="1985"/>
          <w:tab w:val="right" w:pos="9700"/>
        </w:tabs>
        <w:ind w:leftChars="100" w:left="200" w:firstLine="709"/>
        <w:rPr>
          <w:szCs w:val="24"/>
        </w:rPr>
      </w:pPr>
      <w:r>
        <w:rPr>
          <w:lang w:eastAsia="ko-KR"/>
        </w:rPr>
        <w:t xml:space="preserve">invHadFilt[ 2 ] = fHadFilt[ 0 ] </w:t>
      </w:r>
      <w:r w:rsidRPr="00633D30">
        <w:rPr>
          <w:noProof/>
          <w:lang w:eastAsia="ko-KR"/>
        </w:rPr>
        <w:t>–</w:t>
      </w:r>
      <w:r>
        <w:rPr>
          <w:noProof/>
          <w:lang w:eastAsia="ko-KR"/>
        </w:rPr>
        <w:t xml:space="preserve"> </w:t>
      </w:r>
      <w:r>
        <w:rPr>
          <w:lang w:eastAsia="ko-KR"/>
        </w:rPr>
        <w:t xml:space="preserve">fHadFilt[ 2 ] + fHadFilt[ 1 ] </w:t>
      </w:r>
      <w:r w:rsidRPr="00633D30">
        <w:rPr>
          <w:noProof/>
          <w:lang w:eastAsia="ko-KR"/>
        </w:rPr>
        <w:t>–</w:t>
      </w:r>
      <w:r>
        <w:rPr>
          <w:noProof/>
          <w:lang w:eastAsia="ko-KR"/>
        </w:rPr>
        <w:t xml:space="preserve"> </w:t>
      </w:r>
      <w:r>
        <w:rPr>
          <w:lang w:eastAsia="ko-KR"/>
        </w:rPr>
        <w:t>fHadFilt[ 3 ]</w:t>
      </w:r>
      <w:r w:rsidR="006324F0" w:rsidRPr="00925918">
        <w:rPr>
          <w:lang w:eastAsia="ko-KR"/>
        </w:rPr>
        <w:t xml:space="preserve"> </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824</w:t>
      </w:r>
      <w:r w:rsidR="00E479C9" w:rsidRPr="00943A5F">
        <w:rPr>
          <w:noProof/>
          <w:lang w:eastAsia="ko-KR"/>
        </w:rPr>
        <w:fldChar w:fldCharType="end"/>
      </w:r>
      <w:r w:rsidR="00E479C9" w:rsidRPr="00943A5F">
        <w:rPr>
          <w:noProof/>
          <w:lang w:eastAsia="ko-KR"/>
        </w:rPr>
        <w:t>)</w:t>
      </w:r>
    </w:p>
    <w:p w14:paraId="565590FF" w14:textId="13BCF9D5" w:rsidR="000D230F" w:rsidRDefault="000D230F" w:rsidP="00925918">
      <w:pPr>
        <w:tabs>
          <w:tab w:val="clear" w:pos="1985"/>
          <w:tab w:val="right" w:pos="9700"/>
        </w:tabs>
        <w:ind w:leftChars="100" w:left="200" w:firstLine="709"/>
        <w:rPr>
          <w:lang w:eastAsia="ko-KR"/>
        </w:rPr>
      </w:pPr>
      <w:r>
        <w:rPr>
          <w:lang w:eastAsia="ko-KR"/>
        </w:rPr>
        <w:t xml:space="preserve">invHadFilt[ 3 ] = fHadFilt[ 0 ] </w:t>
      </w:r>
      <w:r w:rsidRPr="00633D30">
        <w:rPr>
          <w:noProof/>
          <w:lang w:eastAsia="ko-KR"/>
        </w:rPr>
        <w:t>–</w:t>
      </w:r>
      <w:r>
        <w:rPr>
          <w:noProof/>
          <w:lang w:eastAsia="ko-KR"/>
        </w:rPr>
        <w:t xml:space="preserve"> </w:t>
      </w:r>
      <w:r>
        <w:rPr>
          <w:lang w:eastAsia="ko-KR"/>
        </w:rPr>
        <w:t xml:space="preserve">fHadFilt[ 2 ] </w:t>
      </w:r>
      <w:r w:rsidRPr="00633D30">
        <w:rPr>
          <w:noProof/>
          <w:lang w:eastAsia="ko-KR"/>
        </w:rPr>
        <w:t>–</w:t>
      </w:r>
      <w:r>
        <w:rPr>
          <w:noProof/>
          <w:lang w:eastAsia="ko-KR"/>
        </w:rPr>
        <w:t xml:space="preserve"> </w:t>
      </w:r>
      <w:r>
        <w:rPr>
          <w:lang w:eastAsia="ko-KR"/>
        </w:rPr>
        <w:t>fHadFilt[ 1 ] + fHadFilt[ 3 ]</w:t>
      </w:r>
      <w:r w:rsidR="006324F0" w:rsidRPr="00925918">
        <w:rPr>
          <w:lang w:eastAsia="ko-KR"/>
        </w:rPr>
        <w:t xml:space="preserve"> </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825</w:t>
      </w:r>
      <w:r w:rsidR="00E479C9" w:rsidRPr="00943A5F">
        <w:rPr>
          <w:noProof/>
          <w:lang w:eastAsia="ko-KR"/>
        </w:rPr>
        <w:fldChar w:fldCharType="end"/>
      </w:r>
      <w:r w:rsidR="00E479C9" w:rsidRPr="00943A5F">
        <w:rPr>
          <w:noProof/>
          <w:lang w:eastAsia="ko-KR"/>
        </w:rPr>
        <w:t>)</w:t>
      </w:r>
    </w:p>
    <w:p w14:paraId="3A93B828" w14:textId="0E8ACA8A" w:rsidR="00947A2B" w:rsidRDefault="000D230F" w:rsidP="00C751B9">
      <w:pPr>
        <w:tabs>
          <w:tab w:val="left" w:pos="284"/>
        </w:tabs>
        <w:ind w:leftChars="100" w:left="484" w:hanging="284"/>
        <w:rPr>
          <w:szCs w:val="24"/>
        </w:rPr>
      </w:pPr>
      <w:r w:rsidRPr="00D4494F">
        <w:rPr>
          <w:rFonts w:eastAsia="Malgun Gothic"/>
          <w:noProof/>
        </w:rPr>
        <w:t>–</w:t>
      </w:r>
      <w:r w:rsidRPr="00B85A37">
        <w:rPr>
          <w:rFonts w:eastAsia="Malgun Gothic"/>
          <w:noProof/>
        </w:rPr>
        <w:tab/>
      </w:r>
      <w:r>
        <w:rPr>
          <w:rFonts w:eastAsia="Malgun Gothic"/>
          <w:noProof/>
        </w:rPr>
        <w:t xml:space="preserve">The </w:t>
      </w:r>
      <w:r w:rsidRPr="00C751B9">
        <w:rPr>
          <w:rFonts w:eastAsia="Malgun Gothic"/>
          <w:noProof/>
        </w:rPr>
        <w:t xml:space="preserve">filtered pixels invHadFilt are </w:t>
      </w:r>
      <w:r>
        <w:rPr>
          <w:rFonts w:eastAsia="Malgun Gothic"/>
          <w:noProof/>
        </w:rPr>
        <w:t xml:space="preserve">accumulated in accumulation buffer </w:t>
      </w:r>
      <w:r w:rsidR="00684091">
        <w:rPr>
          <w:rFonts w:eastAsia="Malgun Gothic"/>
          <w:noProof/>
        </w:rPr>
        <w:t>accFlt</w:t>
      </w:r>
      <w:r w:rsidR="00684091" w:rsidRPr="007D2B89">
        <w:rPr>
          <w:szCs w:val="24"/>
        </w:rPr>
        <w:t xml:space="preserve"> </w:t>
      </w:r>
      <w:r w:rsidR="00947A2B" w:rsidRPr="007D2B89">
        <w:rPr>
          <w:szCs w:val="24"/>
        </w:rPr>
        <w:t>according to the</w:t>
      </w:r>
      <w:r w:rsidR="00947A2B" w:rsidRPr="007D2B89">
        <w:rPr>
          <w:szCs w:val="24"/>
          <w:lang w:val="en-US"/>
        </w:rPr>
        <w:t xml:space="preserve"> </w:t>
      </w:r>
      <w:r w:rsidR="00947A2B" w:rsidRPr="007D2B89">
        <w:rPr>
          <w:szCs w:val="24"/>
        </w:rPr>
        <w:t>scan template</w:t>
      </w:r>
      <w:r w:rsidR="00292EE3">
        <w:rPr>
          <w:szCs w:val="24"/>
        </w:rPr>
        <w:t xml:space="preserve"> </w:t>
      </w:r>
      <w:r w:rsidR="00684091">
        <w:rPr>
          <w:rFonts w:eastAsia="Malgun Gothic"/>
          <w:noProof/>
        </w:rPr>
        <w:t>scanTmpl</w:t>
      </w:r>
      <w:r w:rsidR="00684091">
        <w:rPr>
          <w:lang w:val="en-US" w:eastAsia="ko-KR"/>
        </w:rPr>
        <w:t xml:space="preserve"> </w:t>
      </w:r>
      <w:r w:rsidR="00292EE3">
        <w:rPr>
          <w:lang w:val="en-US" w:eastAsia="ko-KR"/>
        </w:rPr>
        <w:t xml:space="preserve">with </w:t>
      </w:r>
      <w:r w:rsidR="00292EE3">
        <w:rPr>
          <w:lang w:eastAsia="ko-KR"/>
        </w:rPr>
        <w:t>i = 0..3</w:t>
      </w:r>
      <w:r w:rsidR="00954F80">
        <w:rPr>
          <w:lang w:eastAsia="ko-KR"/>
        </w:rPr>
        <w:t xml:space="preserve"> as follows</w:t>
      </w:r>
      <w:r w:rsidR="00292EE3">
        <w:rPr>
          <w:lang w:eastAsia="ko-KR"/>
        </w:rPr>
        <w:t>:</w:t>
      </w:r>
    </w:p>
    <w:p w14:paraId="11E6CB6A" w14:textId="0C6CB5CC" w:rsidR="00015C22" w:rsidRPr="00925918" w:rsidRDefault="00684091" w:rsidP="00925918">
      <w:pPr>
        <w:tabs>
          <w:tab w:val="clear" w:pos="1985"/>
          <w:tab w:val="right" w:pos="9700"/>
        </w:tabs>
        <w:ind w:leftChars="100" w:left="200" w:firstLine="709"/>
        <w:rPr>
          <w:lang w:eastAsia="ko-KR"/>
        </w:rPr>
      </w:pPr>
      <w:r>
        <w:rPr>
          <w:rFonts w:eastAsia="Malgun Gothic"/>
          <w:noProof/>
        </w:rPr>
        <w:t>accFlt</w:t>
      </w:r>
      <w:r w:rsidR="00015C22">
        <w:rPr>
          <w:lang w:eastAsia="ko-KR"/>
        </w:rPr>
        <w:t>[ </w:t>
      </w:r>
      <w:r w:rsidR="00240453">
        <w:rPr>
          <w:lang w:eastAsia="ko-KR"/>
        </w:rPr>
        <w:t>xCb</w:t>
      </w:r>
      <w:r w:rsidR="00792D16">
        <w:rPr>
          <w:lang w:eastAsia="ko-KR"/>
        </w:rPr>
        <w:t xml:space="preserve"> + x + </w:t>
      </w:r>
      <w:r w:rsidR="00792D16">
        <w:rPr>
          <w:rFonts w:eastAsia="Malgun Gothic"/>
          <w:noProof/>
        </w:rPr>
        <w:t>scanTmpl</w:t>
      </w:r>
      <w:r w:rsidR="00792D16">
        <w:rPr>
          <w:lang w:eastAsia="ko-KR"/>
        </w:rPr>
        <w:t>[ i ].x ][ </w:t>
      </w:r>
      <w:r w:rsidR="00B67CDA">
        <w:rPr>
          <w:lang w:eastAsia="ko-KR"/>
        </w:rPr>
        <w:t>yCb</w:t>
      </w:r>
      <w:r w:rsidR="00792D16">
        <w:rPr>
          <w:lang w:eastAsia="ko-KR"/>
        </w:rPr>
        <w:t xml:space="preserve"> + y + </w:t>
      </w:r>
      <w:r w:rsidR="00792D16">
        <w:rPr>
          <w:rFonts w:eastAsia="Malgun Gothic"/>
          <w:noProof/>
        </w:rPr>
        <w:t>scanTmpl</w:t>
      </w:r>
      <w:r w:rsidR="00792D16">
        <w:rPr>
          <w:lang w:eastAsia="ko-KR"/>
        </w:rPr>
        <w:t xml:space="preserve">[ i ].y </w:t>
      </w:r>
      <w:r w:rsidR="00015C22">
        <w:rPr>
          <w:lang w:eastAsia="ko-KR"/>
        </w:rPr>
        <w:t>]</w:t>
      </w:r>
      <w:r w:rsidR="00DE2076">
        <w:rPr>
          <w:lang w:eastAsia="ko-KR"/>
        </w:rPr>
        <w:t xml:space="preserve"> </w:t>
      </w:r>
      <w:r w:rsidR="000D230F">
        <w:rPr>
          <w:lang w:eastAsia="ko-KR"/>
        </w:rPr>
        <w:t>+</w:t>
      </w:r>
      <w:r w:rsidR="00DE2076">
        <w:rPr>
          <w:lang w:eastAsia="ko-KR"/>
        </w:rPr>
        <w:t>= invHadFilt[</w:t>
      </w:r>
      <w:r w:rsidR="000F45CB">
        <w:rPr>
          <w:lang w:eastAsia="ko-KR"/>
        </w:rPr>
        <w:t xml:space="preserve"> </w:t>
      </w:r>
      <w:r w:rsidR="00DE2076">
        <w:rPr>
          <w:lang w:eastAsia="ko-KR"/>
        </w:rPr>
        <w:t>i</w:t>
      </w:r>
      <w:r w:rsidR="000F45CB">
        <w:rPr>
          <w:lang w:eastAsia="ko-KR"/>
        </w:rPr>
        <w:t xml:space="preserve"> </w:t>
      </w:r>
      <w:r w:rsidR="00DE2076">
        <w:rPr>
          <w:lang w:eastAsia="ko-KR"/>
        </w:rPr>
        <w:t>]</w:t>
      </w:r>
      <w:r w:rsidR="006324F0" w:rsidRPr="00925918">
        <w:rPr>
          <w:lang w:eastAsia="ko-KR"/>
        </w:rPr>
        <w:tab/>
      </w:r>
      <w:r w:rsidR="00E479C9" w:rsidRPr="00943A5F">
        <w:rPr>
          <w:noProof/>
          <w:lang w:eastAsia="ko-KR"/>
        </w:rPr>
        <w:t>(</w:t>
      </w:r>
      <w:r w:rsidR="00E479C9" w:rsidRPr="00943A5F">
        <w:rPr>
          <w:noProof/>
          <w:lang w:eastAsia="ko-KR"/>
        </w:rPr>
        <w:fldChar w:fldCharType="begin"/>
      </w:r>
      <w:r w:rsidR="00E479C9" w:rsidRPr="00943A5F">
        <w:rPr>
          <w:noProof/>
          <w:lang w:eastAsia="ko-KR"/>
        </w:rPr>
        <w:instrText xml:space="preserve"> STYLEREF 1 \s </w:instrText>
      </w:r>
      <w:r w:rsidR="00E479C9" w:rsidRPr="00943A5F">
        <w:rPr>
          <w:noProof/>
          <w:lang w:eastAsia="ko-KR"/>
        </w:rPr>
        <w:fldChar w:fldCharType="separate"/>
      </w:r>
      <w:r w:rsidR="0063227E">
        <w:rPr>
          <w:noProof/>
          <w:lang w:eastAsia="ko-KR"/>
        </w:rPr>
        <w:t>8</w:t>
      </w:r>
      <w:r w:rsidR="00E479C9" w:rsidRPr="00943A5F">
        <w:rPr>
          <w:noProof/>
          <w:lang w:eastAsia="ko-KR"/>
        </w:rPr>
        <w:fldChar w:fldCharType="end"/>
      </w:r>
      <w:r w:rsidR="00E479C9" w:rsidRPr="00943A5F">
        <w:rPr>
          <w:noProof/>
          <w:lang w:eastAsia="ko-KR"/>
        </w:rPr>
        <w:noBreakHyphen/>
      </w:r>
      <w:r w:rsidR="00E479C9" w:rsidRPr="00943A5F">
        <w:rPr>
          <w:noProof/>
          <w:lang w:eastAsia="ko-KR"/>
        </w:rPr>
        <w:fldChar w:fldCharType="begin"/>
      </w:r>
      <w:r w:rsidR="00E479C9" w:rsidRPr="00943A5F">
        <w:rPr>
          <w:noProof/>
          <w:lang w:eastAsia="ko-KR"/>
        </w:rPr>
        <w:instrText xml:space="preserve"> SEQ Equation \* ARABIC \s 1 </w:instrText>
      </w:r>
      <w:r w:rsidR="00E479C9" w:rsidRPr="00943A5F">
        <w:rPr>
          <w:noProof/>
          <w:lang w:eastAsia="ko-KR"/>
        </w:rPr>
        <w:fldChar w:fldCharType="separate"/>
      </w:r>
      <w:r w:rsidR="0063227E">
        <w:rPr>
          <w:noProof/>
          <w:lang w:eastAsia="ko-KR"/>
        </w:rPr>
        <w:t>826</w:t>
      </w:r>
      <w:r w:rsidR="00E479C9" w:rsidRPr="00943A5F">
        <w:rPr>
          <w:noProof/>
          <w:lang w:eastAsia="ko-KR"/>
        </w:rPr>
        <w:fldChar w:fldCharType="end"/>
      </w:r>
      <w:r w:rsidR="00E479C9" w:rsidRPr="00943A5F">
        <w:rPr>
          <w:noProof/>
          <w:lang w:eastAsia="ko-KR"/>
        </w:rPr>
        <w:t>)</w:t>
      </w:r>
    </w:p>
    <w:p w14:paraId="33A54B39" w14:textId="0AA10695" w:rsidR="004F290B" w:rsidRDefault="004F290B" w:rsidP="004F290B">
      <w:pPr>
        <w:rPr>
          <w:noProof/>
          <w:lang w:eastAsia="ko-KR"/>
        </w:rPr>
      </w:pPr>
      <w:r w:rsidRPr="003F3F11">
        <w:rPr>
          <w:noProof/>
          <w:lang w:eastAsia="ko-KR"/>
        </w:rPr>
        <w:t xml:space="preserve">When one or more of the following conditions are true, the </w:t>
      </w:r>
      <w:r w:rsidRPr="00703391">
        <w:rPr>
          <w:rFonts w:eastAsia="Malgun Gothic"/>
          <w:noProof/>
        </w:rPr>
        <w:t xml:space="preserve">modified </w:t>
      </w:r>
      <w:r w:rsidRPr="003F3F11">
        <w:rPr>
          <w:noProof/>
          <w:lang w:eastAsia="ko-KR"/>
        </w:rPr>
        <w:t>sample value</w:t>
      </w:r>
      <w:r>
        <w:rPr>
          <w:noProof/>
          <w:lang w:eastAsia="ko-KR"/>
        </w:rPr>
        <w:t>, r</w:t>
      </w:r>
      <w:r w:rsidRPr="003F3F11">
        <w:rPr>
          <w:noProof/>
          <w:vertAlign w:val="subscript"/>
          <w:lang w:eastAsia="ko-KR"/>
        </w:rPr>
        <w:t>0</w:t>
      </w:r>
      <w:r w:rsidRPr="003F3F11">
        <w:rPr>
          <w:noProof/>
          <w:lang w:eastAsia="ko-KR"/>
        </w:rPr>
        <w:t xml:space="preserve">′ is substituted by the corresponding input sample </w:t>
      </w:r>
      <w:r>
        <w:rPr>
          <w:noProof/>
          <w:lang w:eastAsia="ko-KR"/>
        </w:rPr>
        <w:t>value r</w:t>
      </w:r>
      <w:r w:rsidRPr="00717CD0">
        <w:rPr>
          <w:noProof/>
          <w:vertAlign w:val="subscript"/>
          <w:lang w:eastAsia="ko-KR"/>
        </w:rPr>
        <w:t>0</w:t>
      </w:r>
      <w:r w:rsidR="00954F80">
        <w:rPr>
          <w:noProof/>
          <w:lang w:eastAsia="ko-KR"/>
        </w:rPr>
        <w:t xml:space="preserve"> as follows:</w:t>
      </w:r>
    </w:p>
    <w:p w14:paraId="52B85623" w14:textId="3731D3F6" w:rsidR="00CA1CFC" w:rsidRDefault="00CA1CFC" w:rsidP="00925918">
      <w:pPr>
        <w:tabs>
          <w:tab w:val="clear" w:pos="1985"/>
          <w:tab w:val="left" w:pos="284"/>
          <w:tab w:val="right" w:pos="9700"/>
        </w:tabs>
        <w:ind w:leftChars="100" w:left="484" w:hanging="284"/>
        <w:rPr>
          <w:noProof/>
          <w:lang w:eastAsia="ko-KR"/>
        </w:rPr>
      </w:pPr>
      <w:r w:rsidRPr="00D4494F">
        <w:rPr>
          <w:rFonts w:eastAsia="Malgun Gothic"/>
          <w:noProof/>
        </w:rPr>
        <w:t>–</w:t>
      </w:r>
      <w:r w:rsidRPr="00B85A37">
        <w:rPr>
          <w:rFonts w:eastAsia="Malgun Gothic"/>
          <w:noProof/>
        </w:rPr>
        <w:tab/>
      </w:r>
      <w:r>
        <w:rPr>
          <w:rFonts w:eastAsia="Malgun Gothic"/>
          <w:noProof/>
        </w:rPr>
        <w:t xml:space="preserve">( </w:t>
      </w:r>
      <w:r w:rsidRPr="00B85A37">
        <w:rPr>
          <w:rFonts w:eastAsia="Malgun Gothic"/>
          <w:noProof/>
        </w:rPr>
        <w:t>nC</w:t>
      </w:r>
      <w:r w:rsidR="00764814">
        <w:rPr>
          <w:rFonts w:eastAsia="Malgun Gothic"/>
          <w:noProof/>
        </w:rPr>
        <w:t>b</w:t>
      </w:r>
      <w:r>
        <w:rPr>
          <w:rFonts w:eastAsia="Malgun Gothic"/>
          <w:noProof/>
        </w:rPr>
        <w:t>W = = 4 ) &amp;&amp; ( nC</w:t>
      </w:r>
      <w:r w:rsidR="00764814">
        <w:rPr>
          <w:rFonts w:eastAsia="Malgun Gothic"/>
          <w:noProof/>
        </w:rPr>
        <w:t>b</w:t>
      </w:r>
      <w:r>
        <w:rPr>
          <w:rFonts w:eastAsia="Malgun Gothic"/>
          <w:noProof/>
        </w:rPr>
        <w:t>H = = 4)</w:t>
      </w:r>
      <w:r>
        <w:rPr>
          <w:rFonts w:eastAsia="Malgun Gothic"/>
          <w:noProof/>
        </w:rPr>
        <w:tab/>
      </w:r>
      <w:r w:rsidRPr="00943A5F">
        <w:rPr>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827</w:t>
      </w:r>
      <w:r w:rsidRPr="00943A5F">
        <w:rPr>
          <w:noProof/>
          <w:lang w:eastAsia="ko-KR"/>
        </w:rPr>
        <w:fldChar w:fldCharType="end"/>
      </w:r>
      <w:r w:rsidRPr="00943A5F">
        <w:rPr>
          <w:noProof/>
          <w:lang w:eastAsia="ko-KR"/>
        </w:rPr>
        <w:t>)</w:t>
      </w:r>
    </w:p>
    <w:p w14:paraId="58DDA245" w14:textId="7B64A07F" w:rsidR="00CA1CFC" w:rsidRDefault="00CA1CFC" w:rsidP="00925918">
      <w:pPr>
        <w:tabs>
          <w:tab w:val="clear" w:pos="1985"/>
          <w:tab w:val="left" w:pos="284"/>
          <w:tab w:val="right" w:pos="9700"/>
        </w:tabs>
        <w:ind w:leftChars="100" w:left="484" w:hanging="284"/>
        <w:rPr>
          <w:noProof/>
          <w:lang w:eastAsia="ko-KR"/>
        </w:rPr>
      </w:pPr>
      <w:r w:rsidRPr="00D4494F">
        <w:rPr>
          <w:rFonts w:eastAsia="Malgun Gothic"/>
          <w:noProof/>
        </w:rPr>
        <w:t>–</w:t>
      </w:r>
      <w:r w:rsidRPr="00B85A37">
        <w:rPr>
          <w:rFonts w:eastAsia="Malgun Gothic"/>
          <w:noProof/>
        </w:rPr>
        <w:tab/>
      </w:r>
      <w:r w:rsidRPr="00D04F4F">
        <w:rPr>
          <w:rFonts w:eastAsia="Malgun Gothic"/>
          <w:noProof/>
        </w:rPr>
        <w:t>pred_mode_flag[ </w:t>
      </w:r>
      <w:r>
        <w:rPr>
          <w:rFonts w:eastAsia="Malgun Gothic"/>
          <w:noProof/>
        </w:rPr>
        <w:t xml:space="preserve">xCb </w:t>
      </w:r>
      <w:r w:rsidRPr="00D04F4F">
        <w:rPr>
          <w:rFonts w:eastAsia="Malgun Gothic"/>
          <w:noProof/>
        </w:rPr>
        <w:t>][ </w:t>
      </w:r>
      <w:r>
        <w:rPr>
          <w:rFonts w:eastAsia="Malgun Gothic"/>
          <w:noProof/>
        </w:rPr>
        <w:t xml:space="preserve">yCb </w:t>
      </w:r>
      <w:r w:rsidRPr="00D04F4F">
        <w:rPr>
          <w:rFonts w:eastAsia="Malgun Gothic"/>
          <w:noProof/>
        </w:rPr>
        <w:t>] =</w:t>
      </w:r>
      <w:r>
        <w:rPr>
          <w:rFonts w:eastAsia="Malgun Gothic"/>
          <w:noProof/>
        </w:rPr>
        <w:t xml:space="preserve"> =</w:t>
      </w:r>
      <w:r w:rsidRPr="00D04F4F">
        <w:rPr>
          <w:rFonts w:eastAsia="Malgun Gothic"/>
          <w:noProof/>
        </w:rPr>
        <w:t xml:space="preserve"> 0 &amp;&amp; </w:t>
      </w:r>
      <w:r>
        <w:rPr>
          <w:rFonts w:eastAsia="Malgun Gothic"/>
          <w:noProof/>
        </w:rPr>
        <w:t xml:space="preserve">min( </w:t>
      </w:r>
      <w:r w:rsidR="00764814">
        <w:rPr>
          <w:rFonts w:eastAsia="Malgun Gothic"/>
          <w:noProof/>
        </w:rPr>
        <w:t>nCbW</w:t>
      </w:r>
      <w:r>
        <w:rPr>
          <w:rFonts w:eastAsia="Malgun Gothic"/>
          <w:noProof/>
        </w:rPr>
        <w:t xml:space="preserve">, </w:t>
      </w:r>
      <w:r w:rsidR="00764814">
        <w:rPr>
          <w:rFonts w:eastAsia="Malgun Gothic"/>
          <w:noProof/>
        </w:rPr>
        <w:t>nCbH</w:t>
      </w:r>
      <w:r>
        <w:rPr>
          <w:rFonts w:eastAsia="Malgun Gothic"/>
          <w:noProof/>
        </w:rPr>
        <w:t xml:space="preserve"> ) &gt;= 32</w:t>
      </w:r>
      <w:r w:rsidRPr="00D04F4F">
        <w:rPr>
          <w:rFonts w:eastAsia="Malgun Gothic"/>
          <w:noProof/>
        </w:rPr>
        <w:tab/>
      </w:r>
      <w:r w:rsidRPr="00943A5F">
        <w:rPr>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828</w:t>
      </w:r>
      <w:r w:rsidRPr="00943A5F">
        <w:rPr>
          <w:noProof/>
          <w:lang w:eastAsia="ko-KR"/>
        </w:rPr>
        <w:fldChar w:fldCharType="end"/>
      </w:r>
      <w:r w:rsidRPr="00943A5F">
        <w:rPr>
          <w:noProof/>
          <w:lang w:eastAsia="ko-KR"/>
        </w:rPr>
        <w:t>)</w:t>
      </w:r>
    </w:p>
    <w:p w14:paraId="3B1047CF" w14:textId="793CE399" w:rsidR="00CA1CFC" w:rsidRDefault="00CA1CFC" w:rsidP="00925918">
      <w:pPr>
        <w:tabs>
          <w:tab w:val="clear" w:pos="1588"/>
          <w:tab w:val="clear" w:pos="1985"/>
          <w:tab w:val="left" w:pos="284"/>
          <w:tab w:val="right" w:pos="9700"/>
        </w:tabs>
        <w:ind w:leftChars="100" w:left="484" w:hanging="284"/>
        <w:rPr>
          <w:noProof/>
          <w:lang w:eastAsia="ko-KR"/>
        </w:rPr>
      </w:pPr>
      <w:r w:rsidRPr="00D4494F">
        <w:rPr>
          <w:rFonts w:eastAsia="Malgun Gothic"/>
          <w:noProof/>
        </w:rPr>
        <w:t>–</w:t>
      </w:r>
      <w:r w:rsidRPr="00B85A37">
        <w:rPr>
          <w:rFonts w:eastAsia="Malgun Gothic"/>
          <w:noProof/>
        </w:rPr>
        <w:tab/>
      </w:r>
      <w:r w:rsidRPr="00D06EBF">
        <w:rPr>
          <w:rFonts w:eastAsia="Malgun Gothic"/>
          <w:noProof/>
        </w:rPr>
        <w:t>Qp</w:t>
      </w:r>
      <w:r w:rsidRPr="00D04F4F">
        <w:rPr>
          <w:rFonts w:eastAsia="Malgun Gothic"/>
          <w:noProof/>
        </w:rPr>
        <w:t>Y</w:t>
      </w:r>
      <w:r>
        <w:rPr>
          <w:rFonts w:eastAsia="Malgun Gothic"/>
          <w:noProof/>
        </w:rPr>
        <w:t xml:space="preserve"> &lt;= 17</w:t>
      </w:r>
      <w:r w:rsidRPr="00D04F4F">
        <w:rPr>
          <w:rFonts w:eastAsia="Malgun Gothic"/>
          <w:noProof/>
        </w:rPr>
        <w:tab/>
      </w:r>
      <w:r w:rsidRPr="00943A5F">
        <w:rPr>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829</w:t>
      </w:r>
      <w:r w:rsidRPr="00943A5F">
        <w:rPr>
          <w:noProof/>
          <w:lang w:eastAsia="ko-KR"/>
        </w:rPr>
        <w:fldChar w:fldCharType="end"/>
      </w:r>
      <w:r w:rsidRPr="00943A5F">
        <w:rPr>
          <w:noProof/>
          <w:lang w:eastAsia="ko-KR"/>
        </w:rPr>
        <w:t>)</w:t>
      </w:r>
    </w:p>
    <w:p w14:paraId="65D93119" w14:textId="77777777" w:rsidR="00DE5EDF" w:rsidRDefault="00DE5EDF" w:rsidP="00DE5EDF">
      <w:pPr>
        <w:pStyle w:val="40"/>
        <w:rPr>
          <w:rFonts w:eastAsia="Malgun Gothic"/>
          <w:noProof/>
          <w:lang w:eastAsia="ko-KR"/>
        </w:rPr>
      </w:pPr>
      <w:bookmarkStart w:id="1387" w:name="_Ref10650158"/>
      <w:bookmarkStart w:id="1388" w:name="_Ref534396725"/>
      <w:r>
        <w:rPr>
          <w:rFonts w:eastAsia="Malgun Gothic" w:hint="eastAsia"/>
          <w:noProof/>
          <w:lang w:eastAsia="ko-KR"/>
        </w:rPr>
        <w:lastRenderedPageBreak/>
        <w:t>Padding process for post-reconstruction filter</w:t>
      </w:r>
      <w:bookmarkEnd w:id="1387"/>
    </w:p>
    <w:p w14:paraId="583D7967" w14:textId="77777777" w:rsidR="00DE5EDF" w:rsidRPr="00B85A37" w:rsidRDefault="00DE5EDF" w:rsidP="00DE5EDF">
      <w:pPr>
        <w:rPr>
          <w:rFonts w:eastAsia="Malgun Gothic"/>
          <w:noProof/>
        </w:rPr>
      </w:pPr>
      <w:r w:rsidRPr="00B85A37">
        <w:rPr>
          <w:rFonts w:eastAsia="Malgun Gothic"/>
          <w:noProof/>
        </w:rPr>
        <w:t>Inputs to this process are:</w:t>
      </w:r>
    </w:p>
    <w:p w14:paraId="49673EC8" w14:textId="77777777" w:rsidR="00DE5EDF" w:rsidRPr="00B85A37" w:rsidRDefault="00DE5EDF" w:rsidP="00DE5EDF">
      <w:pPr>
        <w:tabs>
          <w:tab w:val="left" w:pos="284"/>
        </w:tabs>
        <w:ind w:left="284" w:hanging="284"/>
        <w:rPr>
          <w:rFonts w:eastAsia="Malgun Gothic"/>
          <w:noProof/>
        </w:rPr>
      </w:pPr>
      <w:r w:rsidRPr="00B85A37">
        <w:rPr>
          <w:rFonts w:eastAsia="Malgun Gothic"/>
          <w:noProof/>
        </w:rPr>
        <w:t>–</w:t>
      </w:r>
      <w:r w:rsidRPr="00B85A37">
        <w:rPr>
          <w:rFonts w:eastAsia="Malgun Gothic"/>
          <w:noProof/>
        </w:rPr>
        <w:tab/>
        <w:t>a location ( </w:t>
      </w:r>
      <w:r>
        <w:rPr>
          <w:rFonts w:eastAsia="Malgun Gothic"/>
          <w:noProof/>
        </w:rPr>
        <w:t>xCb</w:t>
      </w:r>
      <w:r w:rsidRPr="00B85A37">
        <w:rPr>
          <w:rFonts w:eastAsia="Malgun Gothic"/>
          <w:noProof/>
        </w:rPr>
        <w:t>, </w:t>
      </w:r>
      <w:r>
        <w:rPr>
          <w:rFonts w:eastAsia="Malgun Gothic"/>
          <w:noProof/>
        </w:rPr>
        <w:t>yCb</w:t>
      </w:r>
      <w:r w:rsidRPr="00B85A37">
        <w:rPr>
          <w:rFonts w:eastAsia="Malgun Gothic"/>
          <w:noProof/>
        </w:rPr>
        <w:t xml:space="preserve"> ) specifying the top-left sample of the current </w:t>
      </w:r>
      <w:r>
        <w:rPr>
          <w:rFonts w:eastAsia="Malgun Gothic"/>
          <w:noProof/>
        </w:rPr>
        <w:t xml:space="preserve">luma </w:t>
      </w:r>
      <w:r w:rsidRPr="00B85A37">
        <w:rPr>
          <w:rFonts w:eastAsia="Malgun Gothic"/>
          <w:noProof/>
        </w:rPr>
        <w:t>block relative to the top</w:t>
      </w:r>
      <w:r w:rsidRPr="00B85A37">
        <w:rPr>
          <w:rFonts w:eastAsia="Malgun Gothic"/>
          <w:noProof/>
        </w:rPr>
        <w:noBreakHyphen/>
        <w:t>left sample of the current picture,</w:t>
      </w:r>
    </w:p>
    <w:p w14:paraId="18E05ABF" w14:textId="77777777" w:rsidR="00DE5EDF" w:rsidRDefault="00DE5EDF" w:rsidP="00DE5EDF">
      <w:pPr>
        <w:tabs>
          <w:tab w:val="left" w:pos="284"/>
        </w:tabs>
        <w:ind w:left="284" w:hanging="284"/>
        <w:rPr>
          <w:rFonts w:eastAsia="Malgun Gothic"/>
          <w:noProof/>
        </w:rPr>
      </w:pPr>
      <w:r w:rsidRPr="00B85A37">
        <w:rPr>
          <w:rFonts w:eastAsia="Malgun Gothic"/>
          <w:noProof/>
        </w:rPr>
        <w:t>–</w:t>
      </w:r>
      <w:r w:rsidRPr="00B85A37">
        <w:rPr>
          <w:rFonts w:eastAsia="Malgun Gothic"/>
          <w:noProof/>
        </w:rPr>
        <w:tab/>
      </w:r>
      <w:r>
        <w:rPr>
          <w:noProof/>
          <w:lang w:eastAsia="ko-KR"/>
        </w:rPr>
        <w:t>two</w:t>
      </w:r>
      <w:r w:rsidRPr="00943A5F">
        <w:rPr>
          <w:noProof/>
          <w:lang w:eastAsia="ko-KR"/>
        </w:rPr>
        <w:t xml:space="preserve"> variable</w:t>
      </w:r>
      <w:r>
        <w:rPr>
          <w:noProof/>
          <w:lang w:eastAsia="ko-KR"/>
        </w:rPr>
        <w:t>s</w:t>
      </w:r>
      <w:r w:rsidRPr="00943A5F">
        <w:rPr>
          <w:noProof/>
          <w:lang w:eastAsia="ko-KR"/>
        </w:rPr>
        <w:t xml:space="preserve"> nC</w:t>
      </w:r>
      <w:r>
        <w:rPr>
          <w:noProof/>
          <w:lang w:eastAsia="ko-KR"/>
        </w:rPr>
        <w:t>bW</w:t>
      </w:r>
      <w:r w:rsidRPr="00943A5F">
        <w:rPr>
          <w:noProof/>
          <w:lang w:eastAsia="ko-KR"/>
        </w:rPr>
        <w:t xml:space="preserve"> </w:t>
      </w:r>
      <w:r>
        <w:rPr>
          <w:noProof/>
          <w:lang w:eastAsia="ko-KR"/>
        </w:rPr>
        <w:t xml:space="preserve">and nCbH </w:t>
      </w:r>
      <w:r w:rsidRPr="00943A5F">
        <w:rPr>
          <w:noProof/>
          <w:lang w:eastAsia="ko-KR"/>
        </w:rPr>
        <w:t xml:space="preserve">specifying the </w:t>
      </w:r>
      <w:r>
        <w:rPr>
          <w:noProof/>
          <w:lang w:eastAsia="ko-KR"/>
        </w:rPr>
        <w:t>width</w:t>
      </w:r>
      <w:r w:rsidRPr="00943A5F">
        <w:rPr>
          <w:noProof/>
          <w:lang w:eastAsia="ko-KR"/>
        </w:rPr>
        <w:t xml:space="preserve"> </w:t>
      </w:r>
      <w:r>
        <w:rPr>
          <w:noProof/>
          <w:lang w:eastAsia="ko-KR"/>
        </w:rPr>
        <w:t xml:space="preserve">and the height </w:t>
      </w:r>
      <w:r w:rsidRPr="00943A5F">
        <w:rPr>
          <w:noProof/>
          <w:lang w:eastAsia="ko-KR"/>
        </w:rPr>
        <w:t>of the current luma coding block</w:t>
      </w:r>
      <w:r w:rsidRPr="00B85A37">
        <w:rPr>
          <w:rFonts w:eastAsia="Malgun Gothic"/>
          <w:noProof/>
        </w:rPr>
        <w:t>,</w:t>
      </w:r>
    </w:p>
    <w:p w14:paraId="72060DED" w14:textId="77777777" w:rsidR="00DE5EDF" w:rsidRPr="00B85A37" w:rsidRDefault="00DE5EDF" w:rsidP="00DE5EDF">
      <w:pPr>
        <w:tabs>
          <w:tab w:val="left" w:pos="284"/>
        </w:tabs>
        <w:ind w:left="284" w:hanging="284"/>
        <w:rPr>
          <w:rFonts w:eastAsia="Malgun Gothic"/>
          <w:noProof/>
        </w:rPr>
      </w:pPr>
      <w:r w:rsidRPr="00B85A37">
        <w:rPr>
          <w:rFonts w:eastAsia="Malgun Gothic"/>
          <w:noProof/>
        </w:rPr>
        <w:t>–</w:t>
      </w:r>
      <w:r w:rsidRPr="00B85A37">
        <w:rPr>
          <w:rFonts w:eastAsia="Malgun Gothic"/>
          <w:noProof/>
        </w:rPr>
        <w:tab/>
        <w:t xml:space="preserve">an array </w:t>
      </w:r>
      <w:r>
        <w:rPr>
          <w:rFonts w:eastAsia="Malgun Gothic"/>
          <w:noProof/>
        </w:rPr>
        <w:t>rec</w:t>
      </w:r>
      <w:r w:rsidRPr="00B85A37">
        <w:rPr>
          <w:rFonts w:eastAsia="Malgun Gothic"/>
          <w:noProof/>
        </w:rPr>
        <w:t xml:space="preserve">Samples specifying the </w:t>
      </w:r>
      <w:r>
        <w:rPr>
          <w:rFonts w:eastAsia="Malgun Gothic"/>
          <w:noProof/>
        </w:rPr>
        <w:t>reconstructed</w:t>
      </w:r>
      <w:r w:rsidRPr="00B85A37">
        <w:rPr>
          <w:rFonts w:eastAsia="Malgun Gothic"/>
          <w:noProof/>
        </w:rPr>
        <w:t xml:space="preserve"> </w:t>
      </w:r>
      <w:r>
        <w:rPr>
          <w:rFonts w:eastAsia="Malgun Gothic"/>
          <w:noProof/>
        </w:rPr>
        <w:t xml:space="preserve">luma </w:t>
      </w:r>
      <w:r w:rsidRPr="00B85A37">
        <w:rPr>
          <w:rFonts w:eastAsia="Malgun Gothic"/>
          <w:noProof/>
        </w:rPr>
        <w:t>samples of the current block,</w:t>
      </w:r>
    </w:p>
    <w:p w14:paraId="6D51344E" w14:textId="77777777" w:rsidR="00DE5EDF" w:rsidRPr="00290882" w:rsidRDefault="00DE5EDF" w:rsidP="00DE5EDF">
      <w:pPr>
        <w:rPr>
          <w:rFonts w:eastAsia="Malgun Gothic"/>
          <w:lang w:eastAsia="ko-KR"/>
        </w:rPr>
      </w:pPr>
      <w:r>
        <w:rPr>
          <w:rFonts w:eastAsia="Malgun Gothic" w:hint="eastAsia"/>
          <w:lang w:eastAsia="ko-KR"/>
        </w:rPr>
        <w:t xml:space="preserve">The </w:t>
      </w:r>
      <w:r>
        <w:rPr>
          <w:rFonts w:eastAsia="Malgun Gothic"/>
          <w:lang w:eastAsia="ko-KR"/>
        </w:rPr>
        <w:t xml:space="preserve">output array of padded reconstructed luma samples of the current block </w:t>
      </w:r>
      <w:r>
        <w:rPr>
          <w:rFonts w:eastAsia="Malgun Gothic"/>
          <w:noProof/>
        </w:rPr>
        <w:t>rec</w:t>
      </w:r>
      <w:r w:rsidRPr="00B85A37">
        <w:rPr>
          <w:rFonts w:eastAsia="Malgun Gothic"/>
          <w:noProof/>
        </w:rPr>
        <w:t>Samples</w:t>
      </w:r>
      <w:r>
        <w:rPr>
          <w:rFonts w:eastAsia="Malgun Gothic"/>
          <w:noProof/>
        </w:rPr>
        <w:t xml:space="preserve">Pad[ x ][ y ] with x = </w:t>
      </w:r>
      <w:r>
        <w:rPr>
          <w:rFonts w:eastAsia="Malgun Gothic"/>
          <w:lang w:eastAsia="ko-KR"/>
        </w:rPr>
        <w:t xml:space="preserve"> –</w:t>
      </w:r>
      <w:r>
        <w:rPr>
          <w:rFonts w:eastAsia="Malgun Gothic"/>
          <w:noProof/>
        </w:rPr>
        <w:t xml:space="preserve">1..nCbW, y = </w:t>
      </w:r>
      <w:r>
        <w:rPr>
          <w:rFonts w:eastAsia="Malgun Gothic"/>
          <w:lang w:eastAsia="ko-KR"/>
        </w:rPr>
        <w:t>–1..nCbH are derrived</w:t>
      </w:r>
      <w:r>
        <w:rPr>
          <w:rFonts w:eastAsia="Malgun Gothic" w:hint="eastAsia"/>
          <w:lang w:eastAsia="ko-KR"/>
        </w:rPr>
        <w:t xml:space="preserve"> </w:t>
      </w:r>
      <w:r>
        <w:rPr>
          <w:rFonts w:eastAsia="Malgun Gothic"/>
          <w:lang w:eastAsia="ko-KR"/>
        </w:rPr>
        <w:t>as follows:</w:t>
      </w:r>
    </w:p>
    <w:p w14:paraId="5F50943D" w14:textId="2CEC7BA7" w:rsidR="00DE5EDF" w:rsidRDefault="00DE5EDF" w:rsidP="00DE5EDF">
      <w:pPr>
        <w:tabs>
          <w:tab w:val="clear" w:pos="1588"/>
          <w:tab w:val="clear" w:pos="1985"/>
          <w:tab w:val="left" w:pos="284"/>
          <w:tab w:val="right" w:pos="9700"/>
        </w:tabs>
        <w:ind w:leftChars="100" w:left="484" w:hanging="284"/>
        <w:rPr>
          <w:noProof/>
          <w:lang w:eastAsia="ko-KR"/>
        </w:rPr>
      </w:pPr>
      <w:r>
        <w:rPr>
          <w:lang w:eastAsia="ko-KR"/>
        </w:rPr>
        <w:t xml:space="preserve">When </w:t>
      </w:r>
      <w:r w:rsidRPr="00527FB2">
        <w:rPr>
          <w:rFonts w:hint="eastAsia"/>
          <w:lang w:eastAsia="ko-KR"/>
        </w:rPr>
        <w:t>0</w:t>
      </w:r>
      <w:r>
        <w:rPr>
          <w:lang w:eastAsia="ko-KR"/>
        </w:rPr>
        <w:t xml:space="preserve"> </w:t>
      </w:r>
      <w:r w:rsidRPr="00527FB2">
        <w:rPr>
          <w:rFonts w:hint="eastAsia"/>
          <w:lang w:eastAsia="ko-KR"/>
        </w:rPr>
        <w:t>≤</w:t>
      </w:r>
      <w:r w:rsidRPr="00527FB2">
        <w:rPr>
          <w:rFonts w:hint="eastAsia"/>
          <w:lang w:eastAsia="ko-KR"/>
        </w:rPr>
        <w:t xml:space="preserve"> x</w:t>
      </w:r>
      <w:r w:rsidRPr="00527FB2">
        <w:rPr>
          <w:lang w:eastAsia="ko-KR"/>
        </w:rPr>
        <w:t xml:space="preserve"> </w:t>
      </w:r>
      <w:r w:rsidRPr="00527FB2">
        <w:rPr>
          <w:rFonts w:hint="eastAsia"/>
          <w:lang w:eastAsia="ko-KR"/>
        </w:rPr>
        <w:t>≤</w:t>
      </w:r>
      <w:r w:rsidRPr="00527FB2">
        <w:rPr>
          <w:rFonts w:hint="eastAsia"/>
          <w:lang w:eastAsia="ko-KR"/>
        </w:rPr>
        <w:t xml:space="preserve"> </w:t>
      </w:r>
      <w:r w:rsidRPr="00943A5F">
        <w:rPr>
          <w:lang w:eastAsia="ko-KR"/>
        </w:rPr>
        <w:t>nC</w:t>
      </w:r>
      <w:r>
        <w:rPr>
          <w:lang w:eastAsia="ko-KR"/>
        </w:rPr>
        <w:t>bW</w:t>
      </w:r>
      <w:r w:rsidRPr="00527FB2">
        <w:rPr>
          <w:rFonts w:hint="eastAsia"/>
          <w:lang w:eastAsia="ko-KR"/>
        </w:rPr>
        <w:t xml:space="preserve"> </w:t>
      </w:r>
      <w:r w:rsidRPr="00527FB2">
        <w:rPr>
          <w:lang w:eastAsia="ko-KR"/>
        </w:rPr>
        <w:t xml:space="preserve">– 1 </w:t>
      </w:r>
      <w:r w:rsidRPr="00527FB2">
        <w:rPr>
          <w:rFonts w:hint="eastAsia"/>
          <w:lang w:eastAsia="ko-KR"/>
        </w:rPr>
        <w:t>and 0</w:t>
      </w:r>
      <w:r w:rsidRPr="00527FB2">
        <w:rPr>
          <w:lang w:eastAsia="ko-KR"/>
        </w:rPr>
        <w:t xml:space="preserve"> </w:t>
      </w:r>
      <w:r w:rsidRPr="00527FB2">
        <w:rPr>
          <w:rFonts w:hint="eastAsia"/>
          <w:lang w:eastAsia="ko-KR"/>
        </w:rPr>
        <w:t>≤</w:t>
      </w:r>
      <w:r w:rsidRPr="00527FB2">
        <w:rPr>
          <w:rFonts w:hint="eastAsia"/>
          <w:lang w:eastAsia="ko-KR"/>
        </w:rPr>
        <w:t xml:space="preserve"> </w:t>
      </w:r>
      <w:r w:rsidRPr="00527FB2">
        <w:rPr>
          <w:lang w:eastAsia="ko-KR"/>
        </w:rPr>
        <w:t xml:space="preserve">y </w:t>
      </w:r>
      <w:r w:rsidRPr="00527FB2">
        <w:rPr>
          <w:rFonts w:hint="eastAsia"/>
          <w:lang w:eastAsia="ko-KR"/>
        </w:rPr>
        <w:t>≤</w:t>
      </w:r>
      <w:r w:rsidRPr="00527FB2">
        <w:rPr>
          <w:rFonts w:hint="eastAsia"/>
          <w:lang w:eastAsia="ko-KR"/>
        </w:rPr>
        <w:t xml:space="preserve"> </w:t>
      </w:r>
      <w:r w:rsidRPr="00527FB2">
        <w:rPr>
          <w:lang w:eastAsia="ko-KR"/>
        </w:rPr>
        <w:t>nCbH – 1</w:t>
      </w:r>
      <w:r>
        <w:rPr>
          <w:lang w:eastAsia="ko-KR"/>
        </w:rPr>
        <w:t>, the following applies:</w:t>
      </w:r>
      <w:r w:rsidRPr="00527FB2">
        <w:rPr>
          <w:rFonts w:hint="eastAsia"/>
          <w:lang w:eastAsia="ko-KR"/>
        </w:rPr>
        <w:t xml:space="preserve"> </w:t>
      </w:r>
      <w:r>
        <w:rPr>
          <w:lang w:eastAsia="ko-KR"/>
        </w:rPr>
        <w:br/>
      </w:r>
      <w:r w:rsidRPr="00527FB2">
        <w:rPr>
          <w:lang w:eastAsia="ko-KR"/>
        </w:rPr>
        <w:t>recSamplesPad</w:t>
      </w:r>
      <w:r w:rsidRPr="00527FB2">
        <w:rPr>
          <w:rFonts w:hint="eastAsia"/>
          <w:lang w:eastAsia="ko-KR"/>
        </w:rPr>
        <w:t>[</w:t>
      </w:r>
      <w:r w:rsidRPr="00527FB2">
        <w:rPr>
          <w:lang w:eastAsia="ko-KR"/>
        </w:rPr>
        <w:t xml:space="preserve"> x </w:t>
      </w:r>
      <w:r w:rsidRPr="00527FB2">
        <w:rPr>
          <w:rFonts w:hint="eastAsia"/>
          <w:lang w:eastAsia="ko-KR"/>
        </w:rPr>
        <w:t>][</w:t>
      </w:r>
      <w:r w:rsidRPr="00527FB2">
        <w:rPr>
          <w:lang w:eastAsia="ko-KR"/>
        </w:rPr>
        <w:t xml:space="preserve"> y </w:t>
      </w:r>
      <w:r w:rsidRPr="00527FB2">
        <w:rPr>
          <w:rFonts w:hint="eastAsia"/>
          <w:lang w:eastAsia="ko-KR"/>
        </w:rPr>
        <w:t xml:space="preserve">] = </w:t>
      </w:r>
      <w:r>
        <w:rPr>
          <w:lang w:eastAsia="ko-KR"/>
        </w:rPr>
        <w:t>recSamples</w:t>
      </w:r>
      <w:r w:rsidRPr="00527FB2">
        <w:rPr>
          <w:rFonts w:hint="eastAsia"/>
          <w:lang w:eastAsia="ko-KR"/>
        </w:rPr>
        <w:t>[</w:t>
      </w:r>
      <w:r w:rsidRPr="00527FB2">
        <w:rPr>
          <w:lang w:eastAsia="ko-KR"/>
        </w:rPr>
        <w:t xml:space="preserve"> x </w:t>
      </w:r>
      <w:r w:rsidRPr="00527FB2">
        <w:rPr>
          <w:rFonts w:hint="eastAsia"/>
          <w:lang w:eastAsia="ko-KR"/>
        </w:rPr>
        <w:t>][</w:t>
      </w:r>
      <w:r w:rsidRPr="00527FB2">
        <w:rPr>
          <w:lang w:eastAsia="ko-KR"/>
        </w:rPr>
        <w:t xml:space="preserve"> y </w:t>
      </w:r>
      <w:r w:rsidRPr="00527FB2">
        <w:rPr>
          <w:rFonts w:hint="eastAsia"/>
          <w:lang w:eastAsia="ko-KR"/>
        </w:rPr>
        <w:t xml:space="preserve">] </w:t>
      </w:r>
      <w:r w:rsidRPr="00D04F4F">
        <w:rPr>
          <w:rFonts w:eastAsia="Malgun Gothic"/>
          <w:noProof/>
        </w:rPr>
        <w:tab/>
      </w:r>
      <w:r w:rsidRPr="00943A5F">
        <w:rPr>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830</w:t>
      </w:r>
      <w:r w:rsidRPr="00943A5F">
        <w:rPr>
          <w:noProof/>
          <w:lang w:eastAsia="ko-KR"/>
        </w:rPr>
        <w:fldChar w:fldCharType="end"/>
      </w:r>
      <w:r w:rsidRPr="00943A5F">
        <w:rPr>
          <w:noProof/>
          <w:lang w:eastAsia="ko-KR"/>
        </w:rPr>
        <w:t>)</w:t>
      </w:r>
    </w:p>
    <w:p w14:paraId="3153C466" w14:textId="77777777" w:rsidR="00DE5EDF" w:rsidRDefault="00DE5EDF" w:rsidP="009A5AB4">
      <w:pPr>
        <w:numPr>
          <w:ilvl w:val="0"/>
          <w:numId w:val="61"/>
        </w:numPr>
        <w:tabs>
          <w:tab w:val="clear" w:pos="794"/>
          <w:tab w:val="num" w:pos="284"/>
          <w:tab w:val="left" w:pos="709"/>
        </w:tabs>
        <w:ind w:left="284" w:hanging="284"/>
        <w:rPr>
          <w:lang w:eastAsia="ko-KR"/>
        </w:rPr>
      </w:pPr>
      <w:r w:rsidRPr="00234409">
        <w:t xml:space="preserve">Otherwise, </w:t>
      </w:r>
    </w:p>
    <w:p w14:paraId="75A24788" w14:textId="3814461B" w:rsidR="00DE5EDF" w:rsidRPr="00217837" w:rsidRDefault="00DE5EDF" w:rsidP="00DE5EDF">
      <w:pPr>
        <w:tabs>
          <w:tab w:val="clear" w:pos="794"/>
          <w:tab w:val="left" w:pos="709"/>
        </w:tabs>
        <w:ind w:left="284"/>
        <w:rPr>
          <w:rFonts w:eastAsia="Malgun Gothic"/>
          <w:noProof/>
        </w:rPr>
      </w:pPr>
      <w:r w:rsidRPr="00D4494F">
        <w:rPr>
          <w:rFonts w:eastAsia="Malgun Gothic"/>
          <w:noProof/>
        </w:rPr>
        <w:t>–</w:t>
      </w:r>
      <w:r w:rsidRPr="00B85A37">
        <w:rPr>
          <w:rFonts w:eastAsia="Malgun Gothic"/>
          <w:noProof/>
        </w:rPr>
        <w:tab/>
      </w:r>
      <w:r w:rsidRPr="00217837">
        <w:rPr>
          <w:rFonts w:eastAsia="Malgun Gothic"/>
          <w:noProof/>
        </w:rPr>
        <w:t>The availability derivation process for a block in z-scan order as specified in clause </w:t>
      </w:r>
      <w:r w:rsidRPr="00217837">
        <w:rPr>
          <w:rFonts w:eastAsia="Malgun Gothic"/>
          <w:noProof/>
        </w:rPr>
        <w:fldChar w:fldCharType="begin"/>
      </w:r>
      <w:r w:rsidRPr="00217837">
        <w:rPr>
          <w:rFonts w:eastAsia="Malgun Gothic"/>
          <w:noProof/>
        </w:rPr>
        <w:instrText xml:space="preserve"> REF _Ref331179883 \n \h </w:instrText>
      </w:r>
      <w:r>
        <w:rPr>
          <w:rFonts w:eastAsia="Malgun Gothic"/>
          <w:noProof/>
        </w:rPr>
        <w:instrText xml:space="preserve"> \* MERGEFORMAT </w:instrText>
      </w:r>
      <w:r w:rsidRPr="00217837">
        <w:rPr>
          <w:rFonts w:eastAsia="Malgun Gothic"/>
          <w:noProof/>
        </w:rPr>
      </w:r>
      <w:r w:rsidRPr="00217837">
        <w:rPr>
          <w:rFonts w:eastAsia="Malgun Gothic"/>
          <w:noProof/>
        </w:rPr>
        <w:fldChar w:fldCharType="separate"/>
      </w:r>
      <w:r w:rsidR="0063227E">
        <w:rPr>
          <w:rFonts w:eastAsia="Malgun Gothic"/>
          <w:noProof/>
        </w:rPr>
        <w:t>6.4.1</w:t>
      </w:r>
      <w:r w:rsidRPr="00217837">
        <w:rPr>
          <w:rFonts w:eastAsia="Malgun Gothic"/>
          <w:noProof/>
        </w:rPr>
        <w:fldChar w:fldCharType="end"/>
      </w:r>
      <w:r w:rsidRPr="00217837">
        <w:rPr>
          <w:rFonts w:eastAsia="Malgun Gothic"/>
          <w:noProof/>
        </w:rPr>
        <w:t xml:space="preserve"> is invoked with the current luma location ( xCurr, yCurr ) set equal to ( xCb, yCb ) and the neighbouring luma location ( xNbY, yNbY ) set equal to ( xCb + x, yCb + y ) as inputs, and the output is assigned to availableN.</w:t>
      </w:r>
    </w:p>
    <w:p w14:paraId="6D9F1B5F" w14:textId="77777777" w:rsidR="00DE5EDF" w:rsidRDefault="00DE5EDF" w:rsidP="00DE5EDF">
      <w:pPr>
        <w:tabs>
          <w:tab w:val="clear" w:pos="794"/>
          <w:tab w:val="left" w:pos="709"/>
        </w:tabs>
        <w:ind w:left="284"/>
        <w:rPr>
          <w:lang w:eastAsia="ko-KR"/>
        </w:rPr>
      </w:pPr>
      <w:r w:rsidRPr="00D4494F">
        <w:rPr>
          <w:rFonts w:eastAsia="Malgun Gothic"/>
          <w:noProof/>
        </w:rPr>
        <w:t>–</w:t>
      </w:r>
      <w:r w:rsidRPr="00B85A37">
        <w:rPr>
          <w:rFonts w:eastAsia="Malgun Gothic"/>
          <w:noProof/>
        </w:rPr>
        <w:tab/>
      </w:r>
      <w:r>
        <w:rPr>
          <w:lang w:eastAsia="ko-KR"/>
        </w:rPr>
        <w:t>the variable dx is set to 0 and variable dy is set to 0,</w:t>
      </w:r>
    </w:p>
    <w:p w14:paraId="0BEA0C2B" w14:textId="0DFCF4F2" w:rsidR="00DE5EDF" w:rsidRPr="00217837" w:rsidRDefault="00DE5EDF" w:rsidP="00DE5EDF">
      <w:pPr>
        <w:tabs>
          <w:tab w:val="clear" w:pos="794"/>
          <w:tab w:val="left" w:pos="709"/>
        </w:tabs>
        <w:ind w:left="284"/>
        <w:rPr>
          <w:lang w:eastAsia="ko-KR"/>
        </w:rPr>
      </w:pPr>
      <w:r w:rsidRPr="00D4494F">
        <w:rPr>
          <w:rFonts w:eastAsia="Malgun Gothic"/>
          <w:noProof/>
        </w:rPr>
        <w:t>–</w:t>
      </w:r>
      <w:r w:rsidRPr="00B85A37">
        <w:rPr>
          <w:rFonts w:eastAsia="Malgun Gothic"/>
          <w:noProof/>
        </w:rPr>
        <w:tab/>
      </w:r>
      <w:r>
        <w:rPr>
          <w:rFonts w:eastAsia="Malgun Gothic"/>
          <w:noProof/>
        </w:rPr>
        <w:t>w</w:t>
      </w:r>
      <w:r w:rsidRPr="00752F58">
        <w:rPr>
          <w:lang w:eastAsia="ko-KR"/>
        </w:rPr>
        <w:t>hen x =</w:t>
      </w:r>
      <w:r w:rsidR="00100540">
        <w:rPr>
          <w:lang w:val="en-US" w:eastAsia="ko-KR"/>
        </w:rPr>
        <w:t> </w:t>
      </w:r>
      <w:r w:rsidRPr="00752F58">
        <w:rPr>
          <w:lang w:eastAsia="ko-KR"/>
        </w:rPr>
        <w:t xml:space="preserve">= </w:t>
      </w:r>
      <w:r w:rsidR="00100540" w:rsidRPr="00527FB2">
        <w:rPr>
          <w:lang w:eastAsia="ko-KR"/>
        </w:rPr>
        <w:t>–</w:t>
      </w:r>
      <w:r w:rsidRPr="00752F58">
        <w:rPr>
          <w:lang w:eastAsia="ko-KR"/>
        </w:rPr>
        <w:t>1 and availableN is equal to FALSE, dx = 1,</w:t>
      </w:r>
    </w:p>
    <w:p w14:paraId="2CE17C74" w14:textId="3C4D9C97" w:rsidR="00DE5EDF" w:rsidRDefault="00DE5EDF" w:rsidP="00DE5EDF">
      <w:pPr>
        <w:tabs>
          <w:tab w:val="clear" w:pos="794"/>
          <w:tab w:val="left" w:pos="709"/>
        </w:tabs>
        <w:ind w:left="284"/>
        <w:rPr>
          <w:lang w:eastAsia="ko-KR"/>
        </w:rPr>
      </w:pPr>
      <w:r w:rsidRPr="00D4494F">
        <w:rPr>
          <w:rFonts w:eastAsia="Malgun Gothic"/>
          <w:noProof/>
        </w:rPr>
        <w:t>–</w:t>
      </w:r>
      <w:r w:rsidRPr="00B85A37">
        <w:rPr>
          <w:rFonts w:eastAsia="Malgun Gothic"/>
          <w:noProof/>
        </w:rPr>
        <w:tab/>
      </w:r>
      <w:r>
        <w:rPr>
          <w:rFonts w:eastAsia="Malgun Gothic"/>
          <w:noProof/>
        </w:rPr>
        <w:t>w</w:t>
      </w:r>
      <w:r w:rsidRPr="00E23B02">
        <w:rPr>
          <w:rFonts w:eastAsia="Malgun Gothic"/>
          <w:noProof/>
        </w:rPr>
        <w:t>hen x =</w:t>
      </w:r>
      <w:r w:rsidR="00100540">
        <w:rPr>
          <w:rFonts w:eastAsia="Malgun Gothic"/>
          <w:noProof/>
        </w:rPr>
        <w:t> </w:t>
      </w:r>
      <w:r w:rsidRPr="00E23B02">
        <w:rPr>
          <w:rFonts w:eastAsia="Malgun Gothic"/>
          <w:noProof/>
        </w:rPr>
        <w:t xml:space="preserve">= nCbW </w:t>
      </w:r>
      <w:r>
        <w:rPr>
          <w:rFonts w:eastAsia="Malgun Gothic"/>
          <w:noProof/>
        </w:rPr>
        <w:t>and</w:t>
      </w:r>
      <w:r w:rsidRPr="00E23B02">
        <w:rPr>
          <w:rFonts w:eastAsia="Malgun Gothic"/>
          <w:noProof/>
        </w:rPr>
        <w:t xml:space="preserve"> availableN is equal to FALSE</w:t>
      </w:r>
      <w:r>
        <w:rPr>
          <w:rFonts w:eastAsia="Malgun Gothic"/>
          <w:noProof/>
        </w:rPr>
        <w:t>,</w:t>
      </w:r>
      <w:r w:rsidRPr="00E23B02">
        <w:rPr>
          <w:rFonts w:eastAsia="Malgun Gothic"/>
          <w:noProof/>
        </w:rPr>
        <w:t xml:space="preserve"> dx = </w:t>
      </w:r>
      <w:r w:rsidR="00100540" w:rsidRPr="00527FB2">
        <w:rPr>
          <w:lang w:eastAsia="ko-KR"/>
        </w:rPr>
        <w:t>–</w:t>
      </w:r>
      <w:r w:rsidRPr="00E23B02">
        <w:rPr>
          <w:rFonts w:eastAsia="Malgun Gothic"/>
          <w:noProof/>
        </w:rPr>
        <w:t>1,</w:t>
      </w:r>
    </w:p>
    <w:p w14:paraId="617035C5" w14:textId="087D1AEF" w:rsidR="00DE5EDF" w:rsidRDefault="00DE5EDF" w:rsidP="00DE5EDF">
      <w:pPr>
        <w:tabs>
          <w:tab w:val="clear" w:pos="794"/>
          <w:tab w:val="left" w:pos="709"/>
        </w:tabs>
        <w:ind w:left="284"/>
        <w:rPr>
          <w:lang w:eastAsia="ko-KR"/>
        </w:rPr>
      </w:pPr>
      <w:r w:rsidRPr="00D4494F">
        <w:rPr>
          <w:rFonts w:eastAsia="Malgun Gothic"/>
          <w:noProof/>
        </w:rPr>
        <w:t>–</w:t>
      </w:r>
      <w:r w:rsidRPr="00B85A37">
        <w:rPr>
          <w:rFonts w:eastAsia="Malgun Gothic"/>
          <w:noProof/>
        </w:rPr>
        <w:tab/>
      </w:r>
      <w:r>
        <w:rPr>
          <w:rFonts w:eastAsia="Malgun Gothic"/>
          <w:noProof/>
        </w:rPr>
        <w:t>w</w:t>
      </w:r>
      <w:r w:rsidRPr="00E23B02">
        <w:rPr>
          <w:rFonts w:eastAsia="Malgun Gothic"/>
          <w:noProof/>
        </w:rPr>
        <w:t>hen y =</w:t>
      </w:r>
      <w:r w:rsidR="00100540">
        <w:rPr>
          <w:rFonts w:eastAsia="Malgun Gothic"/>
          <w:noProof/>
        </w:rPr>
        <w:t> </w:t>
      </w:r>
      <w:r w:rsidRPr="00E23B02">
        <w:rPr>
          <w:rFonts w:eastAsia="Malgun Gothic"/>
          <w:noProof/>
        </w:rPr>
        <w:t xml:space="preserve">= </w:t>
      </w:r>
      <w:r w:rsidR="00100540" w:rsidRPr="00527FB2">
        <w:rPr>
          <w:lang w:eastAsia="ko-KR"/>
        </w:rPr>
        <w:t>–</w:t>
      </w:r>
      <w:r w:rsidRPr="00E23B02">
        <w:rPr>
          <w:rFonts w:eastAsia="Malgun Gothic"/>
          <w:noProof/>
        </w:rPr>
        <w:t xml:space="preserve">1 </w:t>
      </w:r>
      <w:r>
        <w:rPr>
          <w:rFonts w:eastAsia="Malgun Gothic"/>
          <w:noProof/>
        </w:rPr>
        <w:t>and</w:t>
      </w:r>
      <w:r w:rsidRPr="00E23B02">
        <w:rPr>
          <w:rFonts w:eastAsia="Malgun Gothic"/>
          <w:noProof/>
        </w:rPr>
        <w:t xml:space="preserve"> availableN is equal to FALSE</w:t>
      </w:r>
      <w:r>
        <w:rPr>
          <w:rFonts w:eastAsia="Malgun Gothic"/>
          <w:noProof/>
        </w:rPr>
        <w:t>,</w:t>
      </w:r>
      <w:r w:rsidRPr="00E23B02">
        <w:rPr>
          <w:rFonts w:eastAsia="Malgun Gothic"/>
          <w:noProof/>
        </w:rPr>
        <w:t xml:space="preserve"> dy = 1,</w:t>
      </w:r>
    </w:p>
    <w:p w14:paraId="67583D9E" w14:textId="427F00A4" w:rsidR="009C46FD" w:rsidRDefault="00DE5EDF" w:rsidP="00DE5EDF">
      <w:pPr>
        <w:tabs>
          <w:tab w:val="clear" w:pos="794"/>
          <w:tab w:val="left" w:pos="709"/>
        </w:tabs>
        <w:ind w:left="284"/>
        <w:rPr>
          <w:lang w:eastAsia="ko-KR"/>
        </w:rPr>
      </w:pPr>
      <w:r w:rsidRPr="00D4494F">
        <w:rPr>
          <w:rFonts w:eastAsia="Malgun Gothic"/>
          <w:noProof/>
        </w:rPr>
        <w:t>–</w:t>
      </w:r>
      <w:r w:rsidRPr="00B85A37">
        <w:rPr>
          <w:rFonts w:eastAsia="Malgun Gothic"/>
          <w:noProof/>
        </w:rPr>
        <w:tab/>
      </w:r>
      <w:r>
        <w:rPr>
          <w:rFonts w:eastAsia="Malgun Gothic"/>
          <w:noProof/>
        </w:rPr>
        <w:t>w</w:t>
      </w:r>
      <w:r w:rsidRPr="00E23B02">
        <w:rPr>
          <w:rFonts w:eastAsia="Malgun Gothic"/>
          <w:noProof/>
        </w:rPr>
        <w:t>hen y =</w:t>
      </w:r>
      <w:r w:rsidR="00100540">
        <w:rPr>
          <w:rFonts w:eastAsia="Malgun Gothic"/>
          <w:noProof/>
        </w:rPr>
        <w:t> </w:t>
      </w:r>
      <w:r w:rsidRPr="00E23B02">
        <w:rPr>
          <w:rFonts w:eastAsia="Malgun Gothic"/>
          <w:noProof/>
        </w:rPr>
        <w:t xml:space="preserve">= nCbH </w:t>
      </w:r>
      <w:r>
        <w:rPr>
          <w:rFonts w:eastAsia="Malgun Gothic"/>
          <w:noProof/>
        </w:rPr>
        <w:t>and</w:t>
      </w:r>
      <w:r w:rsidRPr="00E23B02">
        <w:rPr>
          <w:rFonts w:eastAsia="Malgun Gothic"/>
          <w:noProof/>
        </w:rPr>
        <w:t xml:space="preserve"> availableN is equal to FALSE</w:t>
      </w:r>
      <w:r>
        <w:rPr>
          <w:rFonts w:eastAsia="Malgun Gothic"/>
          <w:noProof/>
        </w:rPr>
        <w:t>,</w:t>
      </w:r>
      <w:r w:rsidRPr="00E23B02">
        <w:rPr>
          <w:rFonts w:eastAsia="Malgun Gothic"/>
          <w:noProof/>
        </w:rPr>
        <w:t xml:space="preserve"> dy = </w:t>
      </w:r>
      <w:r w:rsidR="00100540" w:rsidRPr="00527FB2">
        <w:rPr>
          <w:lang w:eastAsia="ko-KR"/>
        </w:rPr>
        <w:t>–</w:t>
      </w:r>
      <w:r w:rsidRPr="00E23B02">
        <w:rPr>
          <w:rFonts w:eastAsia="Malgun Gothic"/>
          <w:noProof/>
        </w:rPr>
        <w:t>1,</w:t>
      </w:r>
    </w:p>
    <w:p w14:paraId="7D05E2C2" w14:textId="4FE4A4C3" w:rsidR="00DE5EDF" w:rsidRPr="002519AF" w:rsidRDefault="00DE5EDF" w:rsidP="002519AF">
      <w:pPr>
        <w:tabs>
          <w:tab w:val="clear" w:pos="794"/>
          <w:tab w:val="left" w:pos="709"/>
        </w:tabs>
        <w:rPr>
          <w:noProof/>
          <w:lang w:eastAsia="ko-KR"/>
        </w:rPr>
      </w:pPr>
      <w:r w:rsidRPr="002519AF">
        <w:rPr>
          <w:lang w:eastAsia="ko-KR"/>
        </w:rPr>
        <w:t>recSamplesPad</w:t>
      </w:r>
      <w:r w:rsidRPr="002519AF">
        <w:rPr>
          <w:rFonts w:hint="eastAsia"/>
          <w:lang w:eastAsia="ko-KR"/>
        </w:rPr>
        <w:t>[</w:t>
      </w:r>
      <w:r w:rsidRPr="002519AF">
        <w:rPr>
          <w:lang w:eastAsia="ko-KR"/>
        </w:rPr>
        <w:t xml:space="preserve"> x </w:t>
      </w:r>
      <w:r w:rsidRPr="002519AF">
        <w:rPr>
          <w:rFonts w:hint="eastAsia"/>
          <w:lang w:eastAsia="ko-KR"/>
        </w:rPr>
        <w:t>][</w:t>
      </w:r>
      <w:r w:rsidRPr="002519AF">
        <w:rPr>
          <w:lang w:eastAsia="ko-KR"/>
        </w:rPr>
        <w:t xml:space="preserve"> y </w:t>
      </w:r>
      <w:r w:rsidRPr="002519AF">
        <w:rPr>
          <w:rFonts w:hint="eastAsia"/>
          <w:lang w:eastAsia="ko-KR"/>
        </w:rPr>
        <w:t>]</w:t>
      </w:r>
      <w:r w:rsidRPr="002519AF">
        <w:rPr>
          <w:lang w:eastAsia="ko-KR"/>
        </w:rPr>
        <w:t xml:space="preserve"> = recSamples</w:t>
      </w:r>
      <w:r w:rsidRPr="002519AF">
        <w:rPr>
          <w:rFonts w:hint="eastAsia"/>
          <w:lang w:eastAsia="ko-KR"/>
        </w:rPr>
        <w:t>[</w:t>
      </w:r>
      <w:r w:rsidRPr="002519AF">
        <w:rPr>
          <w:lang w:eastAsia="ko-KR"/>
        </w:rPr>
        <w:t xml:space="preserve"> x + dx </w:t>
      </w:r>
      <w:r w:rsidRPr="002519AF">
        <w:rPr>
          <w:rFonts w:hint="eastAsia"/>
          <w:lang w:eastAsia="ko-KR"/>
        </w:rPr>
        <w:t>][</w:t>
      </w:r>
      <w:r w:rsidRPr="002519AF">
        <w:rPr>
          <w:lang w:eastAsia="ko-KR"/>
        </w:rPr>
        <w:t xml:space="preserve"> y + dy </w:t>
      </w:r>
      <w:r w:rsidRPr="002519AF">
        <w:rPr>
          <w:rFonts w:hint="eastAsia"/>
          <w:lang w:eastAsia="ko-KR"/>
        </w:rPr>
        <w:t>]</w:t>
      </w:r>
      <w:r w:rsidR="009C46FD" w:rsidRPr="009C46FD">
        <w:rPr>
          <w:rFonts w:eastAsia="Malgun Gothic"/>
          <w:noProof/>
        </w:rPr>
        <w:t xml:space="preserve"> </w:t>
      </w:r>
      <w:r w:rsidR="009C46FD" w:rsidRPr="009C46FD">
        <w:rPr>
          <w:rFonts w:eastAsia="Malgun Gothic"/>
          <w:noProof/>
        </w:rPr>
        <w:tab/>
      </w:r>
      <w:r w:rsidR="009C46FD" w:rsidRPr="009C46FD">
        <w:rPr>
          <w:rFonts w:eastAsia="Malgun Gothic"/>
          <w:noProof/>
        </w:rPr>
        <w:tab/>
      </w:r>
      <w:r w:rsidR="009C46FD" w:rsidRPr="009C46FD">
        <w:rPr>
          <w:rFonts w:eastAsia="Malgun Gothic"/>
          <w:noProof/>
        </w:rPr>
        <w:tab/>
      </w:r>
      <w:r w:rsidR="009C46FD" w:rsidRPr="009C46FD">
        <w:rPr>
          <w:rFonts w:eastAsia="Malgun Gothic"/>
          <w:noProof/>
        </w:rPr>
        <w:tab/>
      </w:r>
      <w:r w:rsidR="009C46FD" w:rsidRPr="009C46FD">
        <w:rPr>
          <w:rFonts w:eastAsia="Malgun Gothic"/>
          <w:noProof/>
        </w:rPr>
        <w:tab/>
      </w:r>
      <w:r w:rsidR="009C46FD" w:rsidRPr="009C46FD">
        <w:rPr>
          <w:rFonts w:eastAsia="Malgun Gothic"/>
          <w:noProof/>
        </w:rPr>
        <w:tab/>
      </w:r>
      <w:r w:rsidR="009C46FD" w:rsidRPr="00943A5F">
        <w:rPr>
          <w:lang w:eastAsia="ko-KR"/>
        </w:rPr>
        <w:t xml:space="preserve"> </w:t>
      </w:r>
      <w:r w:rsidR="009C46FD">
        <w:rPr>
          <w:rFonts w:eastAsia="Malgun Gothic"/>
          <w:noProof/>
        </w:rPr>
        <w:t xml:space="preserve">        </w:t>
      </w:r>
      <w:r w:rsidR="009C46FD" w:rsidRPr="00943A5F">
        <w:rPr>
          <w:lang w:eastAsia="ko-KR"/>
        </w:rPr>
        <w:t>(</w:t>
      </w:r>
      <w:r w:rsidR="009C46FD" w:rsidRPr="00943A5F">
        <w:rPr>
          <w:noProof/>
          <w:lang w:eastAsia="ko-KR"/>
        </w:rPr>
        <w:fldChar w:fldCharType="begin"/>
      </w:r>
      <w:r w:rsidR="009C46FD" w:rsidRPr="00943A5F">
        <w:rPr>
          <w:noProof/>
          <w:lang w:eastAsia="ko-KR"/>
        </w:rPr>
        <w:instrText xml:space="preserve"> STYLEREF 1 \s </w:instrText>
      </w:r>
      <w:r w:rsidR="009C46FD" w:rsidRPr="00943A5F">
        <w:rPr>
          <w:noProof/>
          <w:lang w:eastAsia="ko-KR"/>
        </w:rPr>
        <w:fldChar w:fldCharType="separate"/>
      </w:r>
      <w:r w:rsidR="0063227E">
        <w:rPr>
          <w:noProof/>
          <w:lang w:eastAsia="ko-KR"/>
        </w:rPr>
        <w:t>8</w:t>
      </w:r>
      <w:r w:rsidR="009C46FD" w:rsidRPr="00943A5F">
        <w:rPr>
          <w:noProof/>
          <w:lang w:eastAsia="ko-KR"/>
        </w:rPr>
        <w:fldChar w:fldCharType="end"/>
      </w:r>
      <w:r w:rsidR="009C46FD" w:rsidRPr="00943A5F">
        <w:rPr>
          <w:noProof/>
          <w:lang w:eastAsia="ko-KR"/>
        </w:rPr>
        <w:noBreakHyphen/>
      </w:r>
      <w:r w:rsidR="009C46FD" w:rsidRPr="00943A5F">
        <w:rPr>
          <w:noProof/>
          <w:lang w:eastAsia="ko-KR"/>
        </w:rPr>
        <w:fldChar w:fldCharType="begin"/>
      </w:r>
      <w:r w:rsidR="009C46FD" w:rsidRPr="00943A5F">
        <w:rPr>
          <w:noProof/>
          <w:lang w:eastAsia="ko-KR"/>
        </w:rPr>
        <w:instrText xml:space="preserve"> SEQ Equation \* ARABIC \s 1 </w:instrText>
      </w:r>
      <w:r w:rsidR="009C46FD" w:rsidRPr="00943A5F">
        <w:rPr>
          <w:noProof/>
          <w:lang w:eastAsia="ko-KR"/>
        </w:rPr>
        <w:fldChar w:fldCharType="separate"/>
      </w:r>
      <w:r w:rsidR="0063227E">
        <w:rPr>
          <w:noProof/>
          <w:lang w:eastAsia="ko-KR"/>
        </w:rPr>
        <w:t>831</w:t>
      </w:r>
      <w:r w:rsidR="009C46FD" w:rsidRPr="00943A5F">
        <w:rPr>
          <w:noProof/>
          <w:lang w:eastAsia="ko-KR"/>
        </w:rPr>
        <w:fldChar w:fldCharType="end"/>
      </w:r>
      <w:r w:rsidR="009C46FD" w:rsidRPr="00943A5F">
        <w:rPr>
          <w:noProof/>
          <w:lang w:eastAsia="ko-KR"/>
        </w:rPr>
        <w:t>)</w:t>
      </w:r>
    </w:p>
    <w:p w14:paraId="5988C32A" w14:textId="2EFB62B1" w:rsidR="000D230F" w:rsidRPr="00943A5F" w:rsidRDefault="004F290B" w:rsidP="004F290B">
      <w:pPr>
        <w:pStyle w:val="40"/>
        <w:rPr>
          <w:noProof/>
          <w:lang w:eastAsia="ko-KR"/>
        </w:rPr>
      </w:pPr>
      <w:r w:rsidRPr="004F290B">
        <w:rPr>
          <w:noProof/>
        </w:rPr>
        <w:t xml:space="preserve">Derivation process for </w:t>
      </w:r>
      <w:r w:rsidR="00C1123C">
        <w:rPr>
          <w:noProof/>
        </w:rPr>
        <w:t>p</w:t>
      </w:r>
      <w:r w:rsidR="000D230F">
        <w:rPr>
          <w:noProof/>
        </w:rPr>
        <w:t xml:space="preserve">ost-reconstruction </w:t>
      </w:r>
      <w:r w:rsidR="000D230F" w:rsidRPr="00943A5F">
        <w:rPr>
          <w:noProof/>
        </w:rPr>
        <w:t xml:space="preserve">filter </w:t>
      </w:r>
      <w:r w:rsidR="00C951C6">
        <w:rPr>
          <w:noProof/>
        </w:rPr>
        <w:t>look-up table</w:t>
      </w:r>
      <w:bookmarkEnd w:id="1388"/>
    </w:p>
    <w:p w14:paraId="54FF49C5" w14:textId="566A4418" w:rsidR="00C1123C" w:rsidRPr="00FB08DB" w:rsidRDefault="002C7FC8" w:rsidP="00C1123C">
      <w:pPr>
        <w:tabs>
          <w:tab w:val="left" w:pos="284"/>
        </w:tabs>
        <w:ind w:left="284" w:hanging="284"/>
        <w:rPr>
          <w:lang w:eastAsia="ko-KR"/>
        </w:rPr>
      </w:pPr>
      <w:bookmarkStart w:id="1389" w:name="_Toc533185209"/>
      <w:bookmarkStart w:id="1390" w:name="_Ref531970789"/>
      <w:bookmarkEnd w:id="1389"/>
      <w:r>
        <w:rPr>
          <w:lang w:eastAsia="ko-KR"/>
        </w:rPr>
        <w:t>Input</w:t>
      </w:r>
      <w:r w:rsidR="00C1123C" w:rsidRPr="00FB08DB">
        <w:rPr>
          <w:lang w:eastAsia="ko-KR"/>
        </w:rPr>
        <w:t xml:space="preserve"> of this process </w:t>
      </w:r>
      <w:r>
        <w:rPr>
          <w:lang w:eastAsia="ko-KR"/>
        </w:rPr>
        <w:t>is</w:t>
      </w:r>
      <w:r w:rsidR="00C1123C" w:rsidRPr="00FB08DB">
        <w:rPr>
          <w:lang w:eastAsia="ko-KR"/>
        </w:rPr>
        <w:t>:</w:t>
      </w:r>
    </w:p>
    <w:p w14:paraId="60BDE035" w14:textId="4C1A34E9" w:rsidR="00C1123C" w:rsidRDefault="001462AC" w:rsidP="009A5AB4">
      <w:pPr>
        <w:numPr>
          <w:ilvl w:val="0"/>
          <w:numId w:val="61"/>
        </w:numPr>
        <w:tabs>
          <w:tab w:val="clear" w:pos="794"/>
          <w:tab w:val="num" w:pos="284"/>
          <w:tab w:val="left" w:pos="709"/>
        </w:tabs>
        <w:ind w:left="284" w:hanging="284"/>
      </w:pPr>
      <w:r>
        <w:rPr>
          <w:rFonts w:eastAsia="Malgun Gothic"/>
          <w:noProof/>
        </w:rPr>
        <w:t xml:space="preserve">a luma quantization parameter </w:t>
      </w:r>
      <w:r w:rsidRPr="00D06EBF">
        <w:rPr>
          <w:rFonts w:eastAsia="Malgun Gothic"/>
          <w:noProof/>
        </w:rPr>
        <w:t>Qp</w:t>
      </w:r>
      <w:r w:rsidRPr="00D06EBF">
        <w:rPr>
          <w:rFonts w:eastAsia="Malgun Gothic"/>
          <w:noProof/>
          <w:vertAlign w:val="subscript"/>
        </w:rPr>
        <w:t>Y</w:t>
      </w:r>
      <w:r>
        <w:rPr>
          <w:rFonts w:eastAsia="Malgun Gothic"/>
          <w:noProof/>
        </w:rPr>
        <w:t xml:space="preserve"> of the current block,</w:t>
      </w:r>
    </w:p>
    <w:p w14:paraId="4EBE80A7" w14:textId="7603A987" w:rsidR="00C1123C" w:rsidRDefault="00C1123C" w:rsidP="00C1123C">
      <w:pPr>
        <w:tabs>
          <w:tab w:val="left" w:pos="284"/>
        </w:tabs>
        <w:ind w:left="284" w:hanging="284"/>
        <w:rPr>
          <w:lang w:eastAsia="ko-KR"/>
        </w:rPr>
      </w:pPr>
      <w:r w:rsidRPr="00FB08DB">
        <w:rPr>
          <w:lang w:eastAsia="ko-KR"/>
        </w:rPr>
        <w:t>Output</w:t>
      </w:r>
      <w:r>
        <w:rPr>
          <w:lang w:eastAsia="ko-KR"/>
        </w:rPr>
        <w:t>s</w:t>
      </w:r>
      <w:r w:rsidRPr="00FB08DB">
        <w:rPr>
          <w:lang w:eastAsia="ko-KR"/>
        </w:rPr>
        <w:t xml:space="preserve"> of this process </w:t>
      </w:r>
      <w:r>
        <w:rPr>
          <w:lang w:eastAsia="ko-KR"/>
        </w:rPr>
        <w:t>are</w:t>
      </w:r>
      <w:r w:rsidR="004F0D9D">
        <w:rPr>
          <w:lang w:eastAsia="ko-KR"/>
        </w:rPr>
        <w:t>:</w:t>
      </w:r>
    </w:p>
    <w:p w14:paraId="7D5A6659" w14:textId="1D4A907B" w:rsidR="00C1123C" w:rsidRDefault="001462AC" w:rsidP="009A5AB4">
      <w:pPr>
        <w:numPr>
          <w:ilvl w:val="0"/>
          <w:numId w:val="61"/>
        </w:numPr>
        <w:tabs>
          <w:tab w:val="clear" w:pos="794"/>
          <w:tab w:val="num" w:pos="284"/>
          <w:tab w:val="left" w:pos="709"/>
        </w:tabs>
        <w:ind w:left="284" w:hanging="284"/>
        <w:rPr>
          <w:lang w:eastAsia="ko-KR"/>
        </w:rPr>
      </w:pPr>
      <w:r>
        <w:rPr>
          <w:lang w:eastAsia="ko-KR"/>
        </w:rPr>
        <w:t>a lool-up-table LUT used for filtering</w:t>
      </w:r>
      <w:r w:rsidR="00A814D3">
        <w:rPr>
          <w:lang w:eastAsia="ko-KR"/>
        </w:rPr>
        <w:t xml:space="preserve"> of the block</w:t>
      </w:r>
      <w:r>
        <w:rPr>
          <w:lang w:eastAsia="ko-KR"/>
        </w:rPr>
        <w:t>,</w:t>
      </w:r>
    </w:p>
    <w:p w14:paraId="5297C128" w14:textId="1DC92894" w:rsidR="00C51FEC" w:rsidRDefault="00C51FEC" w:rsidP="009A5AB4">
      <w:pPr>
        <w:numPr>
          <w:ilvl w:val="0"/>
          <w:numId w:val="61"/>
        </w:numPr>
        <w:tabs>
          <w:tab w:val="clear" w:pos="794"/>
          <w:tab w:val="num" w:pos="284"/>
          <w:tab w:val="left" w:pos="709"/>
        </w:tabs>
        <w:ind w:left="284" w:hanging="284"/>
        <w:rPr>
          <w:lang w:eastAsia="ko-KR"/>
        </w:rPr>
      </w:pPr>
      <w:r>
        <w:rPr>
          <w:lang w:eastAsia="ko-KR"/>
        </w:rPr>
        <w:t>a look-up-table access threshold THR</w:t>
      </w:r>
    </w:p>
    <w:p w14:paraId="101562D0" w14:textId="757B1899" w:rsidR="00C1123C" w:rsidRDefault="00256E7B" w:rsidP="009A5AB4">
      <w:pPr>
        <w:numPr>
          <w:ilvl w:val="0"/>
          <w:numId w:val="61"/>
        </w:numPr>
        <w:tabs>
          <w:tab w:val="clear" w:pos="794"/>
          <w:tab w:val="num" w:pos="284"/>
          <w:tab w:val="left" w:pos="709"/>
        </w:tabs>
        <w:ind w:left="284" w:hanging="284"/>
        <w:rPr>
          <w:lang w:eastAsia="ko-KR"/>
        </w:rPr>
      </w:pPr>
      <w:r>
        <w:rPr>
          <w:lang w:eastAsia="ko-KR"/>
        </w:rPr>
        <w:t>a look-up-</w:t>
      </w:r>
      <w:r w:rsidR="001462AC">
        <w:rPr>
          <w:lang w:eastAsia="ko-KR"/>
        </w:rPr>
        <w:t>table index shift tblShift</w:t>
      </w:r>
      <w:r w:rsidR="00C1123C" w:rsidRPr="00FB08DB">
        <w:rPr>
          <w:lang w:eastAsia="ko-KR"/>
        </w:rPr>
        <w:t>.</w:t>
      </w:r>
    </w:p>
    <w:p w14:paraId="0C3B3FC8" w14:textId="49E5D60C" w:rsidR="00C51FEC" w:rsidRPr="00DC22FC" w:rsidRDefault="0005410C" w:rsidP="00C751B9">
      <w:pPr>
        <w:rPr>
          <w:rFonts w:eastAsia="Malgun Gothic"/>
          <w:noProof/>
        </w:rPr>
      </w:pPr>
      <w:r w:rsidRPr="00C751B9">
        <w:rPr>
          <w:rFonts w:eastAsia="Malgun Gothic"/>
          <w:noProof/>
        </w:rPr>
        <w:t>The look-</w:t>
      </w:r>
      <w:r w:rsidR="00DC22FC">
        <w:rPr>
          <w:rFonts w:eastAsia="Malgun Gothic"/>
          <w:noProof/>
        </w:rPr>
        <w:t>up-</w:t>
      </w:r>
      <w:r w:rsidRPr="00C751B9">
        <w:rPr>
          <w:rFonts w:eastAsia="Malgun Gothic"/>
          <w:noProof/>
        </w:rPr>
        <w:t xml:space="preserve">table and </w:t>
      </w:r>
      <w:r w:rsidRPr="00DC22FC">
        <w:rPr>
          <w:rFonts w:eastAsia="Malgun Gothic"/>
          <w:noProof/>
        </w:rPr>
        <w:t xml:space="preserve">corresponding </w:t>
      </w:r>
      <w:r w:rsidRPr="00C751B9">
        <w:rPr>
          <w:rFonts w:eastAsia="Malgun Gothic"/>
          <w:noProof/>
        </w:rPr>
        <w:t>parameters used for filtering of the block</w:t>
      </w:r>
      <w:r w:rsidRPr="00DC22FC">
        <w:rPr>
          <w:rFonts w:eastAsia="Malgun Gothic"/>
          <w:noProof/>
        </w:rPr>
        <w:t xml:space="preserve"> </w:t>
      </w:r>
      <w:r w:rsidRPr="00C751B9">
        <w:rPr>
          <w:rFonts w:eastAsia="Malgun Gothic"/>
          <w:noProof/>
        </w:rPr>
        <w:t xml:space="preserve">are selected from </w:t>
      </w:r>
      <w:r w:rsidR="00554D8C">
        <w:rPr>
          <w:rFonts w:eastAsia="Malgun Gothic"/>
          <w:noProof/>
        </w:rPr>
        <w:t xml:space="preserve">the </w:t>
      </w:r>
      <w:r w:rsidRPr="00C751B9">
        <w:rPr>
          <w:rFonts w:eastAsia="Malgun Gothic"/>
          <w:noProof/>
        </w:rPr>
        <w:t xml:space="preserve">set of the look-up-tables based on </w:t>
      </w:r>
      <w:r w:rsidRPr="00DC22FC">
        <w:rPr>
          <w:rFonts w:eastAsia="Malgun Gothic"/>
          <w:noProof/>
        </w:rPr>
        <w:t xml:space="preserve">luma quantization parameter </w:t>
      </w:r>
      <w:r w:rsidR="00256E7B" w:rsidRPr="00D06EBF">
        <w:rPr>
          <w:rFonts w:eastAsia="Malgun Gothic"/>
          <w:noProof/>
        </w:rPr>
        <w:t>Qp</w:t>
      </w:r>
      <w:r w:rsidR="00256E7B" w:rsidRPr="00D06EBF">
        <w:rPr>
          <w:rFonts w:eastAsia="Malgun Gothic"/>
          <w:noProof/>
          <w:vertAlign w:val="subscript"/>
        </w:rPr>
        <w:t>Y</w:t>
      </w:r>
      <w:r w:rsidRPr="00C751B9">
        <w:rPr>
          <w:rFonts w:eastAsia="Malgun Gothic"/>
          <w:noProof/>
        </w:rPr>
        <w:t>.</w:t>
      </w:r>
    </w:p>
    <w:p w14:paraId="157BE985" w14:textId="5095911B" w:rsidR="00680ADF" w:rsidRDefault="00680ADF" w:rsidP="00680ADF">
      <w:pPr>
        <w:rPr>
          <w:lang w:eastAsia="ko-KR"/>
        </w:rPr>
      </w:pPr>
      <w:r>
        <w:rPr>
          <w:lang w:eastAsia="ko-KR"/>
        </w:rPr>
        <w:t>The index of look-up-table</w:t>
      </w:r>
      <w:r w:rsidR="00DC22FC">
        <w:rPr>
          <w:lang w:eastAsia="ko-KR"/>
        </w:rPr>
        <w:t xml:space="preserve"> in the set</w:t>
      </w:r>
      <w:r>
        <w:rPr>
          <w:lang w:eastAsia="ko-KR"/>
        </w:rPr>
        <w:t xml:space="preserve"> qpIdx is derrived as follows:</w:t>
      </w:r>
    </w:p>
    <w:p w14:paraId="3979731A" w14:textId="5CB385E6" w:rsidR="008F0473" w:rsidRPr="008F0473" w:rsidRDefault="00680ADF" w:rsidP="00925918">
      <w:pPr>
        <w:tabs>
          <w:tab w:val="clear" w:pos="794"/>
          <w:tab w:val="left" w:pos="709"/>
          <w:tab w:val="right" w:pos="9700"/>
        </w:tabs>
        <w:ind w:left="629" w:hanging="181"/>
        <w:rPr>
          <w:rFonts w:eastAsia="Malgun Gothic"/>
          <w:lang w:val="en-CA" w:eastAsia="ko-KR"/>
        </w:rPr>
      </w:pPr>
      <w:r>
        <w:rPr>
          <w:rFonts w:eastAsia="Malgun Gothic"/>
          <w:lang w:eastAsia="ko-KR"/>
        </w:rPr>
        <w:tab/>
      </w:r>
      <w:r w:rsidR="008F0473" w:rsidRPr="008F0473">
        <w:rPr>
          <w:rFonts w:eastAsia="Malgun Gothic"/>
          <w:lang w:eastAsia="ko-KR"/>
        </w:rPr>
        <w:t>if( pred_mode_flag[ xCb ][ </w:t>
      </w:r>
      <w:r w:rsidR="00B67CDA">
        <w:rPr>
          <w:rFonts w:eastAsia="Malgun Gothic"/>
          <w:lang w:eastAsia="ko-KR"/>
        </w:rPr>
        <w:t>yCb</w:t>
      </w:r>
      <w:r w:rsidR="008F0473" w:rsidRPr="008F0473">
        <w:rPr>
          <w:rFonts w:eastAsia="Malgun Gothic"/>
          <w:lang w:eastAsia="ko-KR"/>
        </w:rPr>
        <w:t xml:space="preserve"> ] = = 0 &amp;&amp; </w:t>
      </w:r>
      <w:r w:rsidR="00764814">
        <w:rPr>
          <w:rFonts w:eastAsia="Malgun Gothic"/>
          <w:lang w:eastAsia="ko-KR"/>
        </w:rPr>
        <w:t>nCbW</w:t>
      </w:r>
      <w:r w:rsidR="008F0473" w:rsidRPr="008F0473">
        <w:rPr>
          <w:rFonts w:eastAsia="Malgun Gothic"/>
          <w:lang w:eastAsia="ko-KR"/>
        </w:rPr>
        <w:t xml:space="preserve"> = = </w:t>
      </w:r>
      <w:r w:rsidR="00764814">
        <w:rPr>
          <w:rFonts w:eastAsia="Malgun Gothic"/>
          <w:lang w:eastAsia="ko-KR"/>
        </w:rPr>
        <w:t>nCbH</w:t>
      </w:r>
      <w:r w:rsidR="008F0473" w:rsidRPr="008F0473">
        <w:rPr>
          <w:rFonts w:eastAsia="Malgun Gothic"/>
          <w:lang w:eastAsia="ko-KR"/>
        </w:rPr>
        <w:t xml:space="preserve"> &amp;&amp; min( </w:t>
      </w:r>
      <w:r w:rsidR="00764814">
        <w:rPr>
          <w:rFonts w:eastAsia="Malgun Gothic"/>
          <w:lang w:eastAsia="ko-KR"/>
        </w:rPr>
        <w:t>nCbW</w:t>
      </w:r>
      <w:r w:rsidR="008F0473" w:rsidRPr="008F0473">
        <w:rPr>
          <w:rFonts w:eastAsia="Malgun Gothic"/>
          <w:lang w:eastAsia="ko-KR"/>
        </w:rPr>
        <w:t xml:space="preserve">, </w:t>
      </w:r>
      <w:r w:rsidR="00764814">
        <w:rPr>
          <w:rFonts w:eastAsia="Malgun Gothic"/>
          <w:lang w:eastAsia="ko-KR"/>
        </w:rPr>
        <w:t>nCbH</w:t>
      </w:r>
      <w:r w:rsidR="008F0473" w:rsidRPr="008F0473">
        <w:rPr>
          <w:rFonts w:eastAsia="Malgun Gothic"/>
          <w:lang w:eastAsia="ko-KR"/>
        </w:rPr>
        <w:t xml:space="preserve"> ) &gt;= 32)</w:t>
      </w:r>
      <w:r w:rsidR="008F0473" w:rsidRPr="008F0473">
        <w:rPr>
          <w:rFonts w:eastAsia="Malgun Gothic"/>
          <w:lang w:eastAsia="ko-KR"/>
        </w:rPr>
        <w:br/>
      </w:r>
      <w:r w:rsidR="008F0473" w:rsidRPr="008F0473">
        <w:rPr>
          <w:rFonts w:eastAsia="Malgun Gothic"/>
          <w:lang w:eastAsia="ko-KR"/>
        </w:rPr>
        <w:tab/>
      </w:r>
      <w:r w:rsidR="008F0473">
        <w:rPr>
          <w:rFonts w:eastAsia="Malgun Gothic"/>
          <w:lang w:eastAsia="ko-KR"/>
        </w:rPr>
        <w:tab/>
      </w:r>
      <w:r w:rsidR="008F0473" w:rsidRPr="008F0473">
        <w:rPr>
          <w:rFonts w:eastAsia="Malgun Gothic" w:hint="eastAsia"/>
          <w:lang w:eastAsia="ko-KR"/>
        </w:rPr>
        <w:t>qpIdx = Clip3(</w:t>
      </w:r>
      <w:r w:rsidR="008F0473" w:rsidRPr="008F0473">
        <w:rPr>
          <w:rFonts w:eastAsia="Malgun Gothic"/>
          <w:lang w:eastAsia="ko-KR"/>
        </w:rPr>
        <w:t xml:space="preserve"> </w:t>
      </w:r>
      <w:r w:rsidR="008F0473" w:rsidRPr="008F0473">
        <w:rPr>
          <w:rFonts w:eastAsia="Malgun Gothic" w:hint="eastAsia"/>
          <w:lang w:eastAsia="ko-KR"/>
        </w:rPr>
        <w:t>0, 4</w:t>
      </w:r>
      <w:r w:rsidR="008F0473" w:rsidRPr="008F0473">
        <w:rPr>
          <w:rFonts w:eastAsia="Malgun Gothic"/>
          <w:lang w:eastAsia="ko-KR"/>
        </w:rPr>
        <w:t>, ( Qp</w:t>
      </w:r>
      <w:r w:rsidR="008F0473" w:rsidRPr="008F0473">
        <w:rPr>
          <w:rFonts w:eastAsia="Malgun Gothic"/>
          <w:vertAlign w:val="subscript"/>
          <w:lang w:eastAsia="ko-KR"/>
        </w:rPr>
        <w:t>Y</w:t>
      </w:r>
      <w:r w:rsidR="008F0473" w:rsidRPr="008F0473">
        <w:rPr>
          <w:rFonts w:eastAsia="Malgun Gothic"/>
          <w:lang w:eastAsia="ko-KR"/>
        </w:rPr>
        <w:t xml:space="preserve"> – 28 + ( 1 &lt;&lt;  2 ) ) &gt;&gt; 3 )</w:t>
      </w:r>
      <w:r w:rsidR="003257AF">
        <w:rPr>
          <w:rFonts w:eastAsia="Malgun Gothic"/>
          <w:lang w:eastAsia="ko-KR"/>
        </w:rPr>
        <w:tab/>
      </w:r>
      <w:r w:rsidR="00D45ADB" w:rsidRPr="00943A5F">
        <w:rPr>
          <w:noProof/>
          <w:lang w:eastAsia="ko-KR"/>
        </w:rPr>
        <w:t>(</w:t>
      </w:r>
      <w:r w:rsidR="00D45ADB" w:rsidRPr="00943A5F">
        <w:rPr>
          <w:noProof/>
          <w:lang w:eastAsia="ko-KR"/>
        </w:rPr>
        <w:fldChar w:fldCharType="begin"/>
      </w:r>
      <w:r w:rsidR="00D45ADB" w:rsidRPr="00943A5F">
        <w:rPr>
          <w:noProof/>
          <w:lang w:eastAsia="ko-KR"/>
        </w:rPr>
        <w:instrText xml:space="preserve"> STYLEREF 1 \s </w:instrText>
      </w:r>
      <w:r w:rsidR="00D45ADB" w:rsidRPr="00943A5F">
        <w:rPr>
          <w:noProof/>
          <w:lang w:eastAsia="ko-KR"/>
        </w:rPr>
        <w:fldChar w:fldCharType="separate"/>
      </w:r>
      <w:r w:rsidR="0063227E">
        <w:rPr>
          <w:noProof/>
          <w:lang w:eastAsia="ko-KR"/>
        </w:rPr>
        <w:t>8</w:t>
      </w:r>
      <w:r w:rsidR="00D45ADB" w:rsidRPr="00943A5F">
        <w:rPr>
          <w:noProof/>
          <w:lang w:eastAsia="ko-KR"/>
        </w:rPr>
        <w:fldChar w:fldCharType="end"/>
      </w:r>
      <w:r w:rsidR="00D45ADB" w:rsidRPr="00943A5F">
        <w:rPr>
          <w:noProof/>
          <w:lang w:eastAsia="ko-KR"/>
        </w:rPr>
        <w:noBreakHyphen/>
      </w:r>
      <w:r w:rsidR="00D45ADB" w:rsidRPr="00943A5F">
        <w:rPr>
          <w:noProof/>
          <w:lang w:eastAsia="ko-KR"/>
        </w:rPr>
        <w:fldChar w:fldCharType="begin"/>
      </w:r>
      <w:r w:rsidR="00D45ADB" w:rsidRPr="00943A5F">
        <w:rPr>
          <w:noProof/>
          <w:lang w:eastAsia="ko-KR"/>
        </w:rPr>
        <w:instrText xml:space="preserve"> SEQ Equation \* ARABIC \s 1 </w:instrText>
      </w:r>
      <w:r w:rsidR="00D45ADB" w:rsidRPr="00943A5F">
        <w:rPr>
          <w:noProof/>
          <w:lang w:eastAsia="ko-KR"/>
        </w:rPr>
        <w:fldChar w:fldCharType="separate"/>
      </w:r>
      <w:r w:rsidR="0063227E">
        <w:rPr>
          <w:noProof/>
          <w:lang w:eastAsia="ko-KR"/>
        </w:rPr>
        <w:t>832</w:t>
      </w:r>
      <w:r w:rsidR="00D45ADB" w:rsidRPr="00943A5F">
        <w:rPr>
          <w:noProof/>
          <w:lang w:eastAsia="ko-KR"/>
        </w:rPr>
        <w:fldChar w:fldCharType="end"/>
      </w:r>
      <w:r w:rsidR="00D45ADB" w:rsidRPr="00943A5F">
        <w:rPr>
          <w:noProof/>
          <w:lang w:eastAsia="ko-KR"/>
        </w:rPr>
        <w:t>)</w:t>
      </w:r>
      <w:r w:rsidR="008F0473" w:rsidRPr="008F0473">
        <w:rPr>
          <w:rFonts w:eastAsia="Malgun Gothic"/>
          <w:lang w:val="en-CA" w:eastAsia="ko-KR"/>
        </w:rPr>
        <w:br/>
      </w:r>
      <w:r w:rsidR="008F0473" w:rsidRPr="00350969">
        <w:rPr>
          <w:rFonts w:eastAsia="Malgun Gothic"/>
          <w:lang w:eastAsia="ko-KR"/>
        </w:rPr>
        <w:t>else</w:t>
      </w:r>
      <w:r w:rsidR="008F0473" w:rsidRPr="008F0473">
        <w:rPr>
          <w:rFonts w:eastAsia="Malgun Gothic"/>
          <w:lang w:val="en-CA" w:eastAsia="ko-KR"/>
        </w:rPr>
        <w:br/>
      </w:r>
      <w:r w:rsidR="008F0473" w:rsidRPr="008F0473">
        <w:rPr>
          <w:rFonts w:eastAsia="Malgun Gothic"/>
          <w:lang w:eastAsia="ko-KR"/>
        </w:rPr>
        <w:tab/>
      </w:r>
      <w:r w:rsidR="008F0473">
        <w:rPr>
          <w:rFonts w:eastAsia="Malgun Gothic"/>
          <w:lang w:eastAsia="ko-KR"/>
        </w:rPr>
        <w:tab/>
      </w:r>
      <w:r w:rsidR="008F0473" w:rsidRPr="008F0473">
        <w:rPr>
          <w:rFonts w:eastAsia="Malgun Gothic" w:hint="eastAsia"/>
          <w:lang w:eastAsia="ko-KR"/>
        </w:rPr>
        <w:t>qpIdx = Clip3(</w:t>
      </w:r>
      <w:r w:rsidR="008F0473" w:rsidRPr="008F0473">
        <w:rPr>
          <w:rFonts w:eastAsia="Malgun Gothic"/>
          <w:lang w:eastAsia="ko-KR"/>
        </w:rPr>
        <w:t xml:space="preserve"> </w:t>
      </w:r>
      <w:r w:rsidR="008F0473" w:rsidRPr="008F0473">
        <w:rPr>
          <w:rFonts w:eastAsia="Malgun Gothic" w:hint="eastAsia"/>
          <w:lang w:eastAsia="ko-KR"/>
        </w:rPr>
        <w:t>0, 4</w:t>
      </w:r>
      <w:r w:rsidR="008F0473" w:rsidRPr="008F0473">
        <w:rPr>
          <w:rFonts w:eastAsia="Malgun Gothic"/>
          <w:lang w:eastAsia="ko-KR"/>
        </w:rPr>
        <w:t>, ( Qp</w:t>
      </w:r>
      <w:r w:rsidR="008F0473" w:rsidRPr="008F0473">
        <w:rPr>
          <w:rFonts w:eastAsia="Malgun Gothic"/>
          <w:vertAlign w:val="subscript"/>
          <w:lang w:eastAsia="ko-KR"/>
        </w:rPr>
        <w:t>Y</w:t>
      </w:r>
      <w:r w:rsidR="008F0473" w:rsidRPr="008F0473">
        <w:rPr>
          <w:rFonts w:eastAsia="Malgun Gothic"/>
          <w:lang w:eastAsia="ko-KR"/>
        </w:rPr>
        <w:t xml:space="preserve"> – 20 + ( 1 &lt;&lt;  2 ) ) &gt;&gt; 3 )</w:t>
      </w:r>
      <w:r w:rsidR="008F0473" w:rsidRPr="008F0473">
        <w:rPr>
          <w:rFonts w:eastAsia="Malgun Gothic"/>
          <w:lang w:val="en-CA" w:eastAsia="ko-KR"/>
        </w:rPr>
        <w:tab/>
      </w:r>
      <w:r w:rsidR="008408F4" w:rsidRPr="00943A5F">
        <w:rPr>
          <w:noProof/>
          <w:lang w:eastAsia="ko-KR"/>
        </w:rPr>
        <w:t>(</w:t>
      </w:r>
      <w:r w:rsidR="008408F4" w:rsidRPr="008F0473">
        <w:rPr>
          <w:noProof/>
          <w:lang w:eastAsia="ko-KR"/>
        </w:rPr>
        <w:fldChar w:fldCharType="begin"/>
      </w:r>
      <w:r w:rsidR="008408F4" w:rsidRPr="008F0473">
        <w:rPr>
          <w:rFonts w:eastAsia="Malgun Gothic"/>
          <w:lang w:val="en-CA" w:eastAsia="ko-KR"/>
        </w:rPr>
        <w:instrText xml:space="preserve"> STYLEREF 1 \s </w:instrText>
      </w:r>
      <w:r w:rsidR="008408F4" w:rsidRPr="008F0473">
        <w:rPr>
          <w:noProof/>
          <w:lang w:eastAsia="ko-KR"/>
        </w:rPr>
        <w:fldChar w:fldCharType="separate"/>
      </w:r>
      <w:r w:rsidR="0063227E">
        <w:rPr>
          <w:rFonts w:eastAsia="Malgun Gothic"/>
          <w:noProof/>
          <w:lang w:val="en-CA" w:eastAsia="ko-KR"/>
        </w:rPr>
        <w:t>8</w:t>
      </w:r>
      <w:r w:rsidR="008408F4" w:rsidRPr="008F0473">
        <w:rPr>
          <w:rFonts w:eastAsia="Malgun Gothic"/>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833</w:t>
      </w:r>
      <w:r w:rsidR="008408F4" w:rsidRPr="00943A5F">
        <w:rPr>
          <w:noProof/>
          <w:lang w:eastAsia="ko-KR"/>
        </w:rPr>
        <w:fldChar w:fldCharType="end"/>
      </w:r>
      <w:r w:rsidR="008408F4" w:rsidRPr="00943A5F">
        <w:rPr>
          <w:noProof/>
          <w:lang w:eastAsia="ko-KR"/>
        </w:rPr>
        <w:t>)</w:t>
      </w:r>
    </w:p>
    <w:p w14:paraId="2CBEEEE0" w14:textId="51A348E9" w:rsidR="00680ADF" w:rsidRDefault="00680ADF" w:rsidP="00C751B9">
      <w:pPr>
        <w:tabs>
          <w:tab w:val="clear" w:pos="794"/>
          <w:tab w:val="left" w:pos="709"/>
        </w:tabs>
        <w:rPr>
          <w:lang w:eastAsia="ko-KR"/>
        </w:rPr>
      </w:pPr>
      <w:r>
        <w:rPr>
          <w:lang w:eastAsia="ko-KR"/>
        </w:rPr>
        <w:t xml:space="preserve">The lool-up-table LUT used for filtering of the block is derrived </w:t>
      </w:r>
      <w:r w:rsidR="000C2B30">
        <w:rPr>
          <w:lang w:eastAsia="ko-KR"/>
        </w:rPr>
        <w:t xml:space="preserve">by selecting </w:t>
      </w:r>
      <w:r w:rsidR="00350298">
        <w:rPr>
          <w:lang w:eastAsia="ko-KR"/>
        </w:rPr>
        <w:t xml:space="preserve">array </w:t>
      </w:r>
      <w:r w:rsidR="000C2B30">
        <w:rPr>
          <w:lang w:eastAsia="ko-KR"/>
        </w:rPr>
        <w:t>from</w:t>
      </w:r>
      <w:r w:rsidR="00350298">
        <w:rPr>
          <w:lang w:eastAsia="ko-KR"/>
        </w:rPr>
        <w:t xml:space="preserve"> </w:t>
      </w:r>
      <w:r w:rsidR="000C2B30">
        <w:rPr>
          <w:lang w:eastAsia="ko-KR"/>
        </w:rPr>
        <w:t>setOfLUT based on qpIdx</w:t>
      </w:r>
      <w:r>
        <w:rPr>
          <w:lang w:eastAsia="ko-KR"/>
        </w:rPr>
        <w:t>:</w:t>
      </w:r>
    </w:p>
    <w:p w14:paraId="2431383F" w14:textId="4C3BA80B" w:rsidR="00C51FEC" w:rsidRDefault="00680ADF" w:rsidP="00925918">
      <w:pPr>
        <w:tabs>
          <w:tab w:val="clear" w:pos="794"/>
          <w:tab w:val="left" w:pos="709"/>
          <w:tab w:val="right" w:pos="9700"/>
        </w:tabs>
        <w:rPr>
          <w:lang w:eastAsia="ko-KR"/>
        </w:rPr>
      </w:pPr>
      <w:r>
        <w:rPr>
          <w:lang w:eastAsia="ko-KR"/>
        </w:rPr>
        <w:tab/>
      </w:r>
      <w:r w:rsidR="00C51FEC">
        <w:rPr>
          <w:lang w:eastAsia="ko-KR"/>
        </w:rPr>
        <w:t xml:space="preserve">LUT = </w:t>
      </w:r>
      <w:r>
        <w:rPr>
          <w:lang w:eastAsia="ko-KR"/>
        </w:rPr>
        <w:t>setOf</w:t>
      </w:r>
      <w:r w:rsidR="00C51FEC">
        <w:rPr>
          <w:lang w:eastAsia="ko-KR"/>
        </w:rPr>
        <w:t>LUT[ qpIdx ]</w:t>
      </w:r>
      <w:r w:rsidR="003257AF">
        <w:rPr>
          <w:rFonts w:eastAsia="Malgun Gothic"/>
          <w:lang w:val="en-CA"/>
        </w:rPr>
        <w:tab/>
      </w:r>
      <w:r w:rsidR="008408F4" w:rsidRPr="00943A5F">
        <w:rPr>
          <w:noProof/>
          <w:lang w:eastAsia="ko-KR"/>
        </w:rPr>
        <w:t>(</w:t>
      </w:r>
      <w:r w:rsidR="008408F4" w:rsidRPr="00943A5F">
        <w:rPr>
          <w:noProof/>
          <w:lang w:eastAsia="ko-KR"/>
        </w:rPr>
        <w:fldChar w:fldCharType="begin"/>
      </w:r>
      <w:r w:rsidR="008408F4" w:rsidRPr="00943A5F">
        <w:rPr>
          <w:noProof/>
          <w:lang w:eastAsia="ko-KR"/>
        </w:rPr>
        <w:instrText xml:space="preserve"> STYLEREF 1 \s </w:instrText>
      </w:r>
      <w:r w:rsidR="008408F4" w:rsidRPr="00943A5F">
        <w:rPr>
          <w:noProof/>
          <w:lang w:eastAsia="ko-KR"/>
        </w:rPr>
        <w:fldChar w:fldCharType="separate"/>
      </w:r>
      <w:r w:rsidR="0063227E">
        <w:rPr>
          <w:noProof/>
          <w:lang w:eastAsia="ko-KR"/>
        </w:rPr>
        <w:t>8</w:t>
      </w:r>
      <w:r w:rsidR="008408F4" w:rsidRPr="00943A5F">
        <w:rPr>
          <w:noProof/>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834</w:t>
      </w:r>
      <w:r w:rsidR="008408F4" w:rsidRPr="00943A5F">
        <w:rPr>
          <w:noProof/>
          <w:lang w:eastAsia="ko-KR"/>
        </w:rPr>
        <w:fldChar w:fldCharType="end"/>
      </w:r>
      <w:r w:rsidR="008408F4" w:rsidRPr="00943A5F">
        <w:rPr>
          <w:noProof/>
          <w:lang w:eastAsia="ko-KR"/>
        </w:rPr>
        <w:t>)</w:t>
      </w:r>
    </w:p>
    <w:p w14:paraId="4B0E7E4D" w14:textId="71F0C769" w:rsidR="00A31F81" w:rsidRDefault="00680ADF" w:rsidP="00925918">
      <w:pPr>
        <w:tabs>
          <w:tab w:val="clear" w:pos="794"/>
          <w:tab w:val="left" w:pos="709"/>
          <w:tab w:val="right" w:pos="9700"/>
        </w:tabs>
        <w:rPr>
          <w:lang w:eastAsia="ko-KR"/>
        </w:rPr>
      </w:pPr>
      <w:r>
        <w:rPr>
          <w:lang w:eastAsia="ko-KR"/>
        </w:rPr>
        <w:tab/>
        <w:t>setOfLUT</w:t>
      </w:r>
      <w:r w:rsidR="00A31F81">
        <w:rPr>
          <w:lang w:eastAsia="ko-KR"/>
        </w:rPr>
        <w:t>[ 5 ][ 16 ] =</w:t>
      </w:r>
      <w:r w:rsidR="0094044A" w:rsidRPr="00925918">
        <w:rPr>
          <w:lang w:eastAsia="ko-KR"/>
        </w:rPr>
        <w:tab/>
      </w:r>
      <w:r w:rsidR="008408F4" w:rsidRPr="00943A5F">
        <w:rPr>
          <w:noProof/>
          <w:lang w:eastAsia="ko-KR"/>
        </w:rPr>
        <w:t>(</w:t>
      </w:r>
      <w:r w:rsidR="008408F4" w:rsidRPr="00943A5F">
        <w:rPr>
          <w:noProof/>
          <w:lang w:eastAsia="ko-KR"/>
        </w:rPr>
        <w:fldChar w:fldCharType="begin"/>
      </w:r>
      <w:r w:rsidR="008408F4" w:rsidRPr="00943A5F">
        <w:rPr>
          <w:noProof/>
          <w:lang w:eastAsia="ko-KR"/>
        </w:rPr>
        <w:instrText xml:space="preserve"> STYLEREF 1 \s </w:instrText>
      </w:r>
      <w:r w:rsidR="008408F4" w:rsidRPr="00943A5F">
        <w:rPr>
          <w:noProof/>
          <w:lang w:eastAsia="ko-KR"/>
        </w:rPr>
        <w:fldChar w:fldCharType="separate"/>
      </w:r>
      <w:r w:rsidR="0063227E">
        <w:rPr>
          <w:noProof/>
          <w:lang w:eastAsia="ko-KR"/>
        </w:rPr>
        <w:t>8</w:t>
      </w:r>
      <w:r w:rsidR="008408F4" w:rsidRPr="00943A5F">
        <w:rPr>
          <w:noProof/>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835</w:t>
      </w:r>
      <w:r w:rsidR="008408F4" w:rsidRPr="00943A5F">
        <w:rPr>
          <w:noProof/>
          <w:lang w:eastAsia="ko-KR"/>
        </w:rPr>
        <w:fldChar w:fldCharType="end"/>
      </w:r>
      <w:r w:rsidR="008408F4" w:rsidRPr="00943A5F">
        <w:rPr>
          <w:noProof/>
          <w:lang w:eastAsia="ko-KR"/>
        </w:rPr>
        <w:t>)</w:t>
      </w:r>
    </w:p>
    <w:p w14:paraId="21761F50" w14:textId="458DCA7D" w:rsidR="00A31F81" w:rsidRPr="00C751B9" w:rsidRDefault="00A31F81" w:rsidP="00C751B9">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51B9">
        <w:rPr>
          <w:rFonts w:ascii="Courier New" w:eastAsia="Malgun Gothic" w:hAnsi="Courier New" w:cs="Courier New"/>
          <w:sz w:val="16"/>
          <w:szCs w:val="16"/>
          <w:lang w:val="en-CA" w:eastAsia="ko-KR"/>
        </w:rPr>
        <w:t xml:space="preserve">{ 0, 0, 2,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6, 10, 14, 19, 23, 28, 32,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36,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41,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45,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49,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53,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57, },</w:t>
      </w:r>
    </w:p>
    <w:p w14:paraId="4B9BF197" w14:textId="2FBBE4EE" w:rsidR="00A31F81" w:rsidRPr="00C751B9" w:rsidRDefault="00A31F81" w:rsidP="00C751B9">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51B9">
        <w:rPr>
          <w:rFonts w:ascii="Courier New" w:eastAsia="Malgun Gothic" w:hAnsi="Courier New" w:cs="Courier New"/>
          <w:sz w:val="16"/>
          <w:szCs w:val="16"/>
          <w:lang w:val="en-CA" w:eastAsia="ko-KR"/>
        </w:rPr>
        <w:t xml:space="preserve">{ 0, 0, 5, 12, 20, 29, 38, 47, 56, 65,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73,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82,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90,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98, 107, 115, },</w:t>
      </w:r>
    </w:p>
    <w:p w14:paraId="38900A2B" w14:textId="2B1451AB" w:rsidR="00A31F81" w:rsidRPr="00C751B9" w:rsidRDefault="00A31F81" w:rsidP="00C751B9">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51B9">
        <w:rPr>
          <w:rFonts w:ascii="Courier New" w:eastAsia="Malgun Gothic" w:hAnsi="Courier New" w:cs="Courier New"/>
          <w:sz w:val="16"/>
          <w:szCs w:val="16"/>
          <w:lang w:val="en-CA" w:eastAsia="ko-KR"/>
        </w:rPr>
        <w:t xml:space="preserve">{ 0, 0, 1,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4,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9, 16, 24, 32, 41, 50,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59,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68,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77,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86,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94, 103, },</w:t>
      </w:r>
    </w:p>
    <w:p w14:paraId="08E2E512" w14:textId="78260777" w:rsidR="00A31F81" w:rsidRPr="00C751B9" w:rsidRDefault="00A31F81" w:rsidP="00C751B9">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51B9">
        <w:rPr>
          <w:rFonts w:ascii="Courier New" w:eastAsia="Malgun Gothic" w:hAnsi="Courier New" w:cs="Courier New"/>
          <w:sz w:val="16"/>
          <w:szCs w:val="16"/>
          <w:lang w:val="en-CA" w:eastAsia="ko-KR"/>
        </w:rPr>
        <w:t xml:space="preserve">{ 0, 0, 3,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9, 19, 32, 47, 64, 81, 99, 117, 135, 154, 179, 205, 230, },</w:t>
      </w:r>
    </w:p>
    <w:p w14:paraId="1055A760" w14:textId="4D87D40E" w:rsidR="00A31F81" w:rsidRDefault="00A31F81" w:rsidP="00C751B9">
      <w:pPr>
        <w:tabs>
          <w:tab w:val="clear" w:pos="794"/>
          <w:tab w:val="clear" w:pos="1191"/>
          <w:tab w:val="left" w:pos="1260"/>
        </w:tabs>
        <w:overflowPunct/>
        <w:spacing w:before="0"/>
        <w:ind w:left="1260"/>
        <w:textAlignment w:val="auto"/>
        <w:rPr>
          <w:rFonts w:ascii="Courier New" w:eastAsia="Malgun Gothic" w:hAnsi="Courier New" w:cs="Courier New"/>
          <w:sz w:val="16"/>
          <w:szCs w:val="16"/>
          <w:lang w:val="en-CA" w:eastAsia="ko-KR"/>
        </w:rPr>
      </w:pPr>
      <w:r w:rsidRPr="00C751B9">
        <w:rPr>
          <w:rFonts w:ascii="Courier New" w:eastAsia="Malgun Gothic" w:hAnsi="Courier New" w:cs="Courier New"/>
          <w:sz w:val="16"/>
          <w:szCs w:val="16"/>
          <w:lang w:val="en-CA" w:eastAsia="ko-KR"/>
        </w:rPr>
        <w:t xml:space="preserve">{ 0, 0, 0,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2,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6, 11, 18, 27, 38, 51,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 xml:space="preserve">64, </w:t>
      </w:r>
      <w:r>
        <w:rPr>
          <w:rFonts w:ascii="Courier New" w:eastAsia="Malgun Gothic" w:hAnsi="Courier New" w:cs="Courier New"/>
          <w:sz w:val="16"/>
          <w:szCs w:val="16"/>
          <w:lang w:val="en-CA" w:eastAsia="ko-KR"/>
        </w:rPr>
        <w:t xml:space="preserve"> </w:t>
      </w:r>
      <w:r w:rsidRPr="00C751B9">
        <w:rPr>
          <w:rFonts w:ascii="Courier New" w:eastAsia="Malgun Gothic" w:hAnsi="Courier New" w:cs="Courier New"/>
          <w:sz w:val="16"/>
          <w:szCs w:val="16"/>
          <w:lang w:val="en-CA" w:eastAsia="ko-KR"/>
        </w:rPr>
        <w:t>96, 128, 160, 192, 224, },</w:t>
      </w:r>
    </w:p>
    <w:p w14:paraId="17AEC5C4" w14:textId="77777777" w:rsidR="00680ADF" w:rsidRDefault="00680ADF" w:rsidP="00FC04DC">
      <w:pPr>
        <w:tabs>
          <w:tab w:val="clear" w:pos="794"/>
          <w:tab w:val="left" w:pos="709"/>
        </w:tabs>
        <w:rPr>
          <w:lang w:eastAsia="ko-KR"/>
        </w:rPr>
      </w:pPr>
      <w:r>
        <w:rPr>
          <w:lang w:eastAsia="ko-KR"/>
        </w:rPr>
        <w:t>The variable tblShift  is derrived as follows:</w:t>
      </w:r>
    </w:p>
    <w:p w14:paraId="1A31C23D" w14:textId="3A99F3CC" w:rsidR="00FC04DC" w:rsidRPr="00D4494F" w:rsidRDefault="00680ADF" w:rsidP="00925918">
      <w:pPr>
        <w:tabs>
          <w:tab w:val="clear" w:pos="794"/>
          <w:tab w:val="left" w:pos="709"/>
          <w:tab w:val="right" w:pos="9700"/>
        </w:tabs>
        <w:rPr>
          <w:rFonts w:eastAsia="Malgun Gothic"/>
          <w:lang w:eastAsia="ko-KR"/>
        </w:rPr>
      </w:pPr>
      <w:r>
        <w:rPr>
          <w:lang w:eastAsia="ko-KR"/>
        </w:rPr>
        <w:lastRenderedPageBreak/>
        <w:tab/>
      </w:r>
      <w:r w:rsidR="00FC04DC">
        <w:rPr>
          <w:lang w:eastAsia="ko-KR"/>
        </w:rPr>
        <w:t>tblShift</w:t>
      </w:r>
      <w:r w:rsidR="00FC04DC">
        <w:rPr>
          <w:rFonts w:eastAsia="Malgun Gothic" w:hint="eastAsia"/>
          <w:lang w:eastAsia="ko-KR"/>
        </w:rPr>
        <w:t xml:space="preserve"> </w:t>
      </w:r>
      <w:r w:rsidR="00FC04DC">
        <w:rPr>
          <w:rFonts w:eastAsia="Malgun Gothic"/>
          <w:lang w:eastAsia="ko-KR"/>
        </w:rPr>
        <w:t xml:space="preserve">= tblThrLog2[ qpIdx ] </w:t>
      </w:r>
      <w:r w:rsidR="00933EEF" w:rsidRPr="00336AC3">
        <w:t>−</w:t>
      </w:r>
      <w:r w:rsidR="00FC04DC">
        <w:rPr>
          <w:rFonts w:eastAsia="Malgun Gothic"/>
          <w:lang w:eastAsia="ko-KR"/>
        </w:rPr>
        <w:t xml:space="preserve"> 4</w:t>
      </w:r>
      <w:r w:rsidR="003257AF" w:rsidRPr="00925918">
        <w:rPr>
          <w:lang w:eastAsia="ko-KR"/>
        </w:rPr>
        <w:tab/>
      </w:r>
      <w:r w:rsidR="008408F4" w:rsidRPr="00943A5F">
        <w:rPr>
          <w:noProof/>
          <w:lang w:eastAsia="ko-KR"/>
        </w:rPr>
        <w:t>(</w:t>
      </w:r>
      <w:r w:rsidR="008408F4" w:rsidRPr="00943A5F">
        <w:rPr>
          <w:noProof/>
          <w:lang w:eastAsia="ko-KR"/>
        </w:rPr>
        <w:fldChar w:fldCharType="begin"/>
      </w:r>
      <w:r w:rsidR="008408F4" w:rsidRPr="00943A5F">
        <w:rPr>
          <w:noProof/>
          <w:lang w:eastAsia="ko-KR"/>
        </w:rPr>
        <w:instrText xml:space="preserve"> STYLEREF 1 \s </w:instrText>
      </w:r>
      <w:r w:rsidR="008408F4" w:rsidRPr="00943A5F">
        <w:rPr>
          <w:noProof/>
          <w:lang w:eastAsia="ko-KR"/>
        </w:rPr>
        <w:fldChar w:fldCharType="separate"/>
      </w:r>
      <w:r w:rsidR="0063227E">
        <w:rPr>
          <w:noProof/>
          <w:lang w:eastAsia="ko-KR"/>
        </w:rPr>
        <w:t>8</w:t>
      </w:r>
      <w:r w:rsidR="008408F4" w:rsidRPr="00943A5F">
        <w:rPr>
          <w:noProof/>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836</w:t>
      </w:r>
      <w:r w:rsidR="008408F4" w:rsidRPr="00943A5F">
        <w:rPr>
          <w:noProof/>
          <w:lang w:eastAsia="ko-KR"/>
        </w:rPr>
        <w:fldChar w:fldCharType="end"/>
      </w:r>
      <w:r w:rsidR="008408F4" w:rsidRPr="00943A5F">
        <w:rPr>
          <w:noProof/>
          <w:lang w:eastAsia="ko-KR"/>
        </w:rPr>
        <w:t>)</w:t>
      </w:r>
    </w:p>
    <w:p w14:paraId="1638C13A" w14:textId="13F8AEA8" w:rsidR="00FC04DC" w:rsidRDefault="00680ADF" w:rsidP="00925918">
      <w:pPr>
        <w:tabs>
          <w:tab w:val="clear" w:pos="794"/>
          <w:tab w:val="left" w:pos="709"/>
          <w:tab w:val="right" w:pos="9700"/>
        </w:tabs>
        <w:rPr>
          <w:rFonts w:eastAsia="Malgun Gothic"/>
          <w:lang w:eastAsia="ko-KR"/>
        </w:rPr>
      </w:pPr>
      <w:r>
        <w:rPr>
          <w:rFonts w:eastAsia="Malgun Gothic"/>
          <w:lang w:eastAsia="ko-KR"/>
        </w:rPr>
        <w:tab/>
      </w:r>
      <w:r w:rsidR="00FC04DC">
        <w:rPr>
          <w:rFonts w:eastAsia="Malgun Gothic"/>
          <w:lang w:eastAsia="ko-KR"/>
        </w:rPr>
        <w:t xml:space="preserve">tblThrLog2[ 5 ] = </w:t>
      </w:r>
      <w:r w:rsidR="00FC04DC" w:rsidRPr="00FC04DC">
        <w:rPr>
          <w:rFonts w:eastAsia="Malgun Gothic"/>
          <w:lang w:eastAsia="ko-KR"/>
        </w:rPr>
        <w:t>{ 6, 7, 7, 8, 8 }</w:t>
      </w:r>
      <w:r w:rsidR="0094044A" w:rsidRPr="00925918">
        <w:rPr>
          <w:lang w:eastAsia="ko-KR"/>
        </w:rPr>
        <w:tab/>
      </w:r>
      <w:r w:rsidR="008408F4" w:rsidRPr="00943A5F">
        <w:rPr>
          <w:noProof/>
          <w:lang w:eastAsia="ko-KR"/>
        </w:rPr>
        <w:t>(</w:t>
      </w:r>
      <w:r w:rsidR="008408F4" w:rsidRPr="00943A5F">
        <w:rPr>
          <w:noProof/>
          <w:lang w:eastAsia="ko-KR"/>
        </w:rPr>
        <w:fldChar w:fldCharType="begin"/>
      </w:r>
      <w:r w:rsidR="008408F4" w:rsidRPr="00943A5F">
        <w:rPr>
          <w:noProof/>
          <w:lang w:eastAsia="ko-KR"/>
        </w:rPr>
        <w:instrText xml:space="preserve"> STYLEREF 1 \s </w:instrText>
      </w:r>
      <w:r w:rsidR="008408F4" w:rsidRPr="00943A5F">
        <w:rPr>
          <w:noProof/>
          <w:lang w:eastAsia="ko-KR"/>
        </w:rPr>
        <w:fldChar w:fldCharType="separate"/>
      </w:r>
      <w:r w:rsidR="0063227E">
        <w:rPr>
          <w:noProof/>
          <w:lang w:eastAsia="ko-KR"/>
        </w:rPr>
        <w:t>8</w:t>
      </w:r>
      <w:r w:rsidR="008408F4" w:rsidRPr="00943A5F">
        <w:rPr>
          <w:noProof/>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837</w:t>
      </w:r>
      <w:r w:rsidR="008408F4" w:rsidRPr="00943A5F">
        <w:rPr>
          <w:noProof/>
          <w:lang w:eastAsia="ko-KR"/>
        </w:rPr>
        <w:fldChar w:fldCharType="end"/>
      </w:r>
      <w:r w:rsidR="008408F4" w:rsidRPr="00943A5F">
        <w:rPr>
          <w:noProof/>
          <w:lang w:eastAsia="ko-KR"/>
        </w:rPr>
        <w:t>)</w:t>
      </w:r>
    </w:p>
    <w:p w14:paraId="3B4A67AD" w14:textId="77777777" w:rsidR="00680ADF" w:rsidRDefault="00680ADF" w:rsidP="00FC04DC">
      <w:pPr>
        <w:tabs>
          <w:tab w:val="clear" w:pos="794"/>
          <w:tab w:val="left" w:pos="709"/>
        </w:tabs>
        <w:rPr>
          <w:rFonts w:eastAsia="Malgun Gothic"/>
          <w:lang w:eastAsia="ko-KR"/>
        </w:rPr>
      </w:pPr>
      <w:r>
        <w:rPr>
          <w:rFonts w:eastAsia="Malgun Gothic"/>
          <w:lang w:eastAsia="ko-KR"/>
        </w:rPr>
        <w:t xml:space="preserve">The </w:t>
      </w:r>
      <w:r>
        <w:rPr>
          <w:lang w:eastAsia="ko-KR"/>
        </w:rPr>
        <w:t>look-up-table access threshold</w:t>
      </w:r>
      <w:r>
        <w:rPr>
          <w:rFonts w:eastAsia="Malgun Gothic"/>
          <w:lang w:eastAsia="ko-KR"/>
        </w:rPr>
        <w:t xml:space="preserve"> THR is derrived as follows:</w:t>
      </w:r>
    </w:p>
    <w:p w14:paraId="6FEA9647" w14:textId="50214082" w:rsidR="00FC04DC" w:rsidRDefault="00680ADF" w:rsidP="00925918">
      <w:pPr>
        <w:tabs>
          <w:tab w:val="clear" w:pos="794"/>
          <w:tab w:val="left" w:pos="709"/>
          <w:tab w:val="right" w:pos="9700"/>
        </w:tabs>
        <w:rPr>
          <w:rFonts w:eastAsia="Malgun Gothic"/>
          <w:lang w:eastAsia="ko-KR"/>
        </w:rPr>
      </w:pPr>
      <w:r>
        <w:rPr>
          <w:rFonts w:eastAsia="Malgun Gothic"/>
          <w:lang w:eastAsia="ko-KR"/>
        </w:rPr>
        <w:tab/>
      </w:r>
      <w:r w:rsidR="00FC04DC">
        <w:rPr>
          <w:rFonts w:eastAsia="Malgun Gothic"/>
          <w:lang w:eastAsia="ko-KR"/>
        </w:rPr>
        <w:t>THR = ( 1 &lt;&lt; tblThrLog2[ qpIdx ] ) – ( 1 &lt;&lt; tblShift )</w:t>
      </w:r>
      <w:r w:rsidR="0094044A" w:rsidRPr="00925918">
        <w:rPr>
          <w:lang w:eastAsia="ko-KR"/>
        </w:rPr>
        <w:tab/>
      </w:r>
      <w:r w:rsidR="008408F4" w:rsidRPr="00943A5F">
        <w:rPr>
          <w:noProof/>
          <w:lang w:eastAsia="ko-KR"/>
        </w:rPr>
        <w:t>(</w:t>
      </w:r>
      <w:r w:rsidR="008408F4" w:rsidRPr="00943A5F">
        <w:rPr>
          <w:noProof/>
          <w:lang w:eastAsia="ko-KR"/>
        </w:rPr>
        <w:fldChar w:fldCharType="begin"/>
      </w:r>
      <w:r w:rsidR="008408F4" w:rsidRPr="00943A5F">
        <w:rPr>
          <w:noProof/>
          <w:lang w:eastAsia="ko-KR"/>
        </w:rPr>
        <w:instrText xml:space="preserve"> STYLEREF 1 \s </w:instrText>
      </w:r>
      <w:r w:rsidR="008408F4" w:rsidRPr="00943A5F">
        <w:rPr>
          <w:noProof/>
          <w:lang w:eastAsia="ko-KR"/>
        </w:rPr>
        <w:fldChar w:fldCharType="separate"/>
      </w:r>
      <w:r w:rsidR="0063227E">
        <w:rPr>
          <w:noProof/>
          <w:lang w:eastAsia="ko-KR"/>
        </w:rPr>
        <w:t>8</w:t>
      </w:r>
      <w:r w:rsidR="008408F4" w:rsidRPr="00943A5F">
        <w:rPr>
          <w:noProof/>
          <w:lang w:eastAsia="ko-KR"/>
        </w:rPr>
        <w:fldChar w:fldCharType="end"/>
      </w:r>
      <w:r w:rsidR="008408F4" w:rsidRPr="00943A5F">
        <w:rPr>
          <w:noProof/>
          <w:lang w:eastAsia="ko-KR"/>
        </w:rPr>
        <w:noBreakHyphen/>
      </w:r>
      <w:r w:rsidR="008408F4" w:rsidRPr="00943A5F">
        <w:rPr>
          <w:noProof/>
          <w:lang w:eastAsia="ko-KR"/>
        </w:rPr>
        <w:fldChar w:fldCharType="begin"/>
      </w:r>
      <w:r w:rsidR="008408F4" w:rsidRPr="00943A5F">
        <w:rPr>
          <w:noProof/>
          <w:lang w:eastAsia="ko-KR"/>
        </w:rPr>
        <w:instrText xml:space="preserve"> SEQ Equation \* ARABIC \s 1 </w:instrText>
      </w:r>
      <w:r w:rsidR="008408F4" w:rsidRPr="00943A5F">
        <w:rPr>
          <w:noProof/>
          <w:lang w:eastAsia="ko-KR"/>
        </w:rPr>
        <w:fldChar w:fldCharType="separate"/>
      </w:r>
      <w:r w:rsidR="0063227E">
        <w:rPr>
          <w:noProof/>
          <w:lang w:eastAsia="ko-KR"/>
        </w:rPr>
        <w:t>838</w:t>
      </w:r>
      <w:r w:rsidR="008408F4" w:rsidRPr="00943A5F">
        <w:rPr>
          <w:noProof/>
          <w:lang w:eastAsia="ko-KR"/>
        </w:rPr>
        <w:fldChar w:fldCharType="end"/>
      </w:r>
      <w:r w:rsidR="008408F4" w:rsidRPr="00943A5F">
        <w:rPr>
          <w:noProof/>
          <w:lang w:eastAsia="ko-KR"/>
        </w:rPr>
        <w:t>)</w:t>
      </w:r>
    </w:p>
    <w:p w14:paraId="155C2B94" w14:textId="6128BD9F" w:rsidR="00615769" w:rsidRPr="003F3F11" w:rsidRDefault="00615769" w:rsidP="00615769">
      <w:pPr>
        <w:pStyle w:val="20"/>
        <w:rPr>
          <w:noProof/>
        </w:rPr>
      </w:pPr>
      <w:bookmarkStart w:id="1391" w:name="_Toc535190810"/>
      <w:bookmarkStart w:id="1392" w:name="_Toc536549794"/>
      <w:bookmarkStart w:id="1393" w:name="_Ref536709602"/>
      <w:bookmarkStart w:id="1394" w:name="_Ref13841115"/>
      <w:bookmarkStart w:id="1395" w:name="_Toc14984453"/>
      <w:r>
        <w:rPr>
          <w:noProof/>
        </w:rPr>
        <w:t>In-loop filter process</w:t>
      </w:r>
      <w:bookmarkEnd w:id="1390"/>
      <w:bookmarkEnd w:id="1391"/>
      <w:bookmarkEnd w:id="1392"/>
      <w:bookmarkEnd w:id="1393"/>
      <w:bookmarkEnd w:id="1394"/>
      <w:bookmarkEnd w:id="1395"/>
    </w:p>
    <w:p w14:paraId="00C4C120" w14:textId="4950B432" w:rsidR="00FC6667" w:rsidRPr="003F3F11" w:rsidRDefault="00FC6667" w:rsidP="00FC6667">
      <w:pPr>
        <w:pStyle w:val="30"/>
        <w:rPr>
          <w:noProof/>
          <w:lang w:eastAsia="ko-KR"/>
        </w:rPr>
      </w:pPr>
      <w:bookmarkStart w:id="1396" w:name="_Toc535190811"/>
      <w:bookmarkStart w:id="1397" w:name="_Toc536549795"/>
      <w:bookmarkStart w:id="1398" w:name="_Toc14984454"/>
      <w:r>
        <w:rPr>
          <w:rFonts w:eastAsia="Malgun Gothic"/>
          <w:lang w:eastAsia="ko-KR"/>
        </w:rPr>
        <w:t>General</w:t>
      </w:r>
      <w:bookmarkEnd w:id="1396"/>
      <w:bookmarkEnd w:id="1397"/>
      <w:bookmarkEnd w:id="1398"/>
    </w:p>
    <w:p w14:paraId="2CB7AA48" w14:textId="1771571C" w:rsidR="00615769" w:rsidRPr="00C8374C" w:rsidRDefault="002D3361" w:rsidP="00FF3652">
      <w:pPr>
        <w:rPr>
          <w:rFonts w:eastAsia="Malgun Gothic"/>
          <w:lang w:val="en-CA" w:eastAsia="ko-KR"/>
        </w:rPr>
      </w:pPr>
      <w:r>
        <w:rPr>
          <w:rFonts w:eastAsia="Malgun Gothic" w:hint="eastAsia"/>
          <w:lang w:val="en-CA" w:eastAsia="ko-KR"/>
        </w:rPr>
        <w:t>T</w:t>
      </w:r>
      <w:r>
        <w:rPr>
          <w:rFonts w:eastAsia="Malgun Gothic"/>
          <w:lang w:val="en-CA" w:eastAsia="ko-KR"/>
        </w:rPr>
        <w:t xml:space="preserve">his clause specifies the application of </w:t>
      </w:r>
      <w:r w:rsidR="007936E9">
        <w:rPr>
          <w:rFonts w:eastAsia="Malgun Gothic"/>
          <w:lang w:val="en-CA" w:eastAsia="ko-KR"/>
        </w:rPr>
        <w:t>two</w:t>
      </w:r>
      <w:r>
        <w:rPr>
          <w:rFonts w:eastAsia="Malgun Gothic"/>
          <w:lang w:val="en-CA" w:eastAsia="ko-KR"/>
        </w:rPr>
        <w:t xml:space="preserve"> in-loop filters.</w:t>
      </w:r>
      <w:r w:rsidR="00E53157">
        <w:rPr>
          <w:rFonts w:eastAsia="Malgun Gothic"/>
          <w:lang w:val="en-CA" w:eastAsia="ko-KR"/>
        </w:rPr>
        <w:t xml:space="preserve"> </w:t>
      </w:r>
    </w:p>
    <w:p w14:paraId="7B554AF0" w14:textId="25AB7FE4" w:rsidR="00FC6667" w:rsidRPr="006131FF" w:rsidRDefault="006131FF" w:rsidP="00FF3652">
      <w:pPr>
        <w:rPr>
          <w:lang w:val="en-CA"/>
        </w:rPr>
      </w:pPr>
      <w:r>
        <w:rPr>
          <w:lang w:val="en-CA"/>
        </w:rPr>
        <w:t xml:space="preserve">The two in-loop filters, namely deblocking filter and </w:t>
      </w:r>
      <w:r w:rsidRPr="003E3493">
        <w:rPr>
          <w:lang w:val="en-CA"/>
        </w:rPr>
        <w:t>adaptive loop filter,</w:t>
      </w:r>
      <w:r>
        <w:rPr>
          <w:lang w:val="en-CA"/>
        </w:rPr>
        <w:t xml:space="preserve"> are applied as specified by the following ordered steps:</w:t>
      </w:r>
    </w:p>
    <w:p w14:paraId="127F56A9" w14:textId="77777777" w:rsidR="00D134D3" w:rsidRPr="00617CB8" w:rsidRDefault="00D134D3" w:rsidP="009A5AB4">
      <w:pPr>
        <w:numPr>
          <w:ilvl w:val="0"/>
          <w:numId w:val="69"/>
        </w:numPr>
        <w:tabs>
          <w:tab w:val="clear" w:pos="794"/>
          <w:tab w:val="left" w:pos="360"/>
        </w:tabs>
        <w:ind w:left="360"/>
        <w:rPr>
          <w:noProof/>
          <w:lang w:eastAsia="ko-KR"/>
        </w:rPr>
      </w:pPr>
      <w:r w:rsidRPr="00617CB8">
        <w:rPr>
          <w:noProof/>
          <w:lang w:eastAsia="ko-KR"/>
        </w:rPr>
        <w:t>For the deblocking filter, the following applies:</w:t>
      </w:r>
    </w:p>
    <w:p w14:paraId="3A2C5DAC" w14:textId="79209AD6" w:rsidR="00D134D3" w:rsidRDefault="00D134D3" w:rsidP="00D134D3">
      <w:pPr>
        <w:tabs>
          <w:tab w:val="left" w:pos="630"/>
        </w:tabs>
        <w:ind w:left="630" w:hanging="284"/>
        <w:rPr>
          <w:noProof/>
          <w:lang w:eastAsia="ko-KR"/>
        </w:rPr>
      </w:pPr>
      <w:r w:rsidRPr="00617CB8">
        <w:rPr>
          <w:noProof/>
        </w:rPr>
        <w:t>–</w:t>
      </w:r>
      <w:r w:rsidRPr="00617CB8">
        <w:rPr>
          <w:noProof/>
        </w:rPr>
        <w:tab/>
      </w:r>
      <w:r w:rsidR="005202AF">
        <w:rPr>
          <w:noProof/>
        </w:rPr>
        <w:t>If</w:t>
      </w:r>
      <w:r w:rsidR="005202AF" w:rsidRPr="005202AF">
        <w:rPr>
          <w:noProof/>
        </w:rPr>
        <w:t xml:space="preserve"> </w:t>
      </w:r>
      <w:r w:rsidR="008338D4">
        <w:rPr>
          <w:noProof/>
        </w:rPr>
        <w:t xml:space="preserve">sps_addb_flag </w:t>
      </w:r>
      <w:r w:rsidR="005202AF" w:rsidRPr="005202AF">
        <w:rPr>
          <w:noProof/>
        </w:rPr>
        <w:t xml:space="preserve">is equal to </w:t>
      </w:r>
      <w:r w:rsidR="008338D4">
        <w:rPr>
          <w:noProof/>
        </w:rPr>
        <w:t>0</w:t>
      </w:r>
      <w:r w:rsidR="005202AF" w:rsidRPr="005202AF">
        <w:rPr>
          <w:noProof/>
        </w:rPr>
        <w:t xml:space="preserve">, </w:t>
      </w:r>
      <w:r w:rsidR="005202AF">
        <w:rPr>
          <w:noProof/>
          <w:lang w:eastAsia="ko-KR"/>
        </w:rPr>
        <w:t>t</w:t>
      </w:r>
      <w:r w:rsidRPr="00617CB8">
        <w:rPr>
          <w:noProof/>
          <w:lang w:eastAsia="ko-KR"/>
        </w:rPr>
        <w:t xml:space="preserve">he deblocking filter </w:t>
      </w:r>
      <w:r w:rsidRPr="0067220A">
        <w:rPr>
          <w:noProof/>
          <w:lang w:eastAsia="ko-KR"/>
        </w:rPr>
        <w:t>process as specified in clause </w:t>
      </w:r>
      <w:r w:rsidR="00354334" w:rsidRPr="0067220A">
        <w:rPr>
          <w:noProof/>
          <w:lang w:eastAsia="ko-KR"/>
        </w:rPr>
        <w:fldChar w:fldCharType="begin"/>
      </w:r>
      <w:r w:rsidR="00354334" w:rsidRPr="0067220A">
        <w:rPr>
          <w:noProof/>
          <w:lang w:eastAsia="ko-KR"/>
        </w:rPr>
        <w:instrText xml:space="preserve"> REF _Ref536708876 \n \h </w:instrText>
      </w:r>
      <w:r w:rsidR="0067220A">
        <w:rPr>
          <w:noProof/>
          <w:lang w:eastAsia="ko-KR"/>
        </w:rPr>
        <w:instrText xml:space="preserve"> \* MERGEFORMAT </w:instrText>
      </w:r>
      <w:r w:rsidR="00354334" w:rsidRPr="0067220A">
        <w:rPr>
          <w:noProof/>
          <w:lang w:eastAsia="ko-KR"/>
        </w:rPr>
      </w:r>
      <w:r w:rsidR="00354334" w:rsidRPr="0067220A">
        <w:rPr>
          <w:noProof/>
          <w:lang w:eastAsia="ko-KR"/>
        </w:rPr>
        <w:fldChar w:fldCharType="separate"/>
      </w:r>
      <w:r w:rsidR="0063227E">
        <w:rPr>
          <w:noProof/>
          <w:lang w:eastAsia="ko-KR"/>
        </w:rPr>
        <w:t>8.8.2</w:t>
      </w:r>
      <w:r w:rsidR="00354334" w:rsidRPr="0067220A">
        <w:rPr>
          <w:noProof/>
          <w:lang w:eastAsia="ko-KR"/>
        </w:rPr>
        <w:fldChar w:fldCharType="end"/>
      </w:r>
      <w:r w:rsidRPr="0067220A">
        <w:rPr>
          <w:noProof/>
          <w:lang w:eastAsia="ko-KR"/>
        </w:rPr>
        <w:t xml:space="preserve"> is invoked .</w:t>
      </w:r>
    </w:p>
    <w:p w14:paraId="21CFC8F2" w14:textId="3B6A2338" w:rsidR="005202AF" w:rsidRDefault="005202AF" w:rsidP="005202AF">
      <w:pPr>
        <w:tabs>
          <w:tab w:val="left" w:pos="630"/>
        </w:tabs>
        <w:ind w:left="630" w:hanging="284"/>
        <w:rPr>
          <w:noProof/>
          <w:lang w:eastAsia="ko-KR"/>
        </w:rPr>
      </w:pPr>
      <w:r w:rsidRPr="00617CB8">
        <w:rPr>
          <w:noProof/>
        </w:rPr>
        <w:t>–</w:t>
      </w:r>
      <w:r w:rsidRPr="00617CB8">
        <w:rPr>
          <w:noProof/>
        </w:rPr>
        <w:tab/>
      </w:r>
      <w:r>
        <w:rPr>
          <w:noProof/>
        </w:rPr>
        <w:t>Otherwise,</w:t>
      </w:r>
      <w:r w:rsidRPr="005202AF">
        <w:rPr>
          <w:noProof/>
        </w:rPr>
        <w:t xml:space="preserve"> </w:t>
      </w:r>
      <w:r w:rsidR="008338D4">
        <w:rPr>
          <w:noProof/>
        </w:rPr>
        <w:t xml:space="preserve">sps_addb_flag </w:t>
      </w:r>
      <w:r w:rsidRPr="005202AF">
        <w:rPr>
          <w:noProof/>
        </w:rPr>
        <w:t xml:space="preserve">is equal to 1, </w:t>
      </w:r>
      <w:r>
        <w:rPr>
          <w:noProof/>
          <w:lang w:eastAsia="ko-KR"/>
        </w:rPr>
        <w:t>t</w:t>
      </w:r>
      <w:r w:rsidRPr="00617CB8">
        <w:rPr>
          <w:noProof/>
          <w:lang w:eastAsia="ko-KR"/>
        </w:rPr>
        <w:t xml:space="preserve">he deblocking filter </w:t>
      </w:r>
      <w:r w:rsidRPr="0067220A">
        <w:rPr>
          <w:noProof/>
          <w:lang w:eastAsia="ko-KR"/>
        </w:rPr>
        <w:t xml:space="preserve">process as specified in </w:t>
      </w:r>
      <w:r w:rsidR="00FF51D8" w:rsidRPr="0067220A">
        <w:rPr>
          <w:noProof/>
          <w:lang w:eastAsia="ko-KR"/>
        </w:rPr>
        <w:t>clause </w:t>
      </w:r>
      <w:r w:rsidR="00FF51D8">
        <w:rPr>
          <w:noProof/>
          <w:lang w:eastAsia="ko-KR"/>
        </w:rPr>
        <w:t xml:space="preserve"> </w:t>
      </w:r>
      <w:r w:rsidR="00FF51D8">
        <w:rPr>
          <w:noProof/>
          <w:lang w:eastAsia="ko-KR"/>
        </w:rPr>
        <w:fldChar w:fldCharType="begin"/>
      </w:r>
      <w:r w:rsidR="00FF51D8">
        <w:rPr>
          <w:noProof/>
          <w:lang w:eastAsia="ko-KR"/>
        </w:rPr>
        <w:instrText xml:space="preserve"> REF _Ref13263578 \n \h </w:instrText>
      </w:r>
      <w:r w:rsidR="00FF51D8">
        <w:rPr>
          <w:noProof/>
          <w:lang w:eastAsia="ko-KR"/>
        </w:rPr>
      </w:r>
      <w:r w:rsidR="00FF51D8">
        <w:rPr>
          <w:noProof/>
          <w:lang w:eastAsia="ko-KR"/>
        </w:rPr>
        <w:fldChar w:fldCharType="separate"/>
      </w:r>
      <w:r w:rsidR="0063227E">
        <w:rPr>
          <w:noProof/>
          <w:lang w:eastAsia="ko-KR"/>
        </w:rPr>
        <w:t>8.8.3</w:t>
      </w:r>
      <w:r w:rsidR="00FF51D8">
        <w:rPr>
          <w:noProof/>
          <w:lang w:eastAsia="ko-KR"/>
        </w:rPr>
        <w:fldChar w:fldCharType="end"/>
      </w:r>
      <w:r w:rsidRPr="0067220A">
        <w:rPr>
          <w:noProof/>
          <w:lang w:eastAsia="ko-KR"/>
        </w:rPr>
        <w:t xml:space="preserve"> is invoked .</w:t>
      </w:r>
    </w:p>
    <w:p w14:paraId="45B5FD7C" w14:textId="3F7F6614" w:rsidR="00D134D3" w:rsidRPr="0067220A" w:rsidRDefault="00D134D3" w:rsidP="009A5AB4">
      <w:pPr>
        <w:numPr>
          <w:ilvl w:val="0"/>
          <w:numId w:val="69"/>
        </w:numPr>
        <w:tabs>
          <w:tab w:val="clear" w:pos="794"/>
          <w:tab w:val="left" w:pos="360"/>
        </w:tabs>
        <w:ind w:left="360"/>
        <w:rPr>
          <w:noProof/>
          <w:lang w:eastAsia="ko-KR"/>
        </w:rPr>
      </w:pPr>
      <w:r w:rsidRPr="0067220A">
        <w:rPr>
          <w:noProof/>
          <w:lang w:eastAsia="ko-KR"/>
        </w:rPr>
        <w:t>When sps_alf_flag is equal to 1, the following applies:</w:t>
      </w:r>
    </w:p>
    <w:p w14:paraId="71CA6538" w14:textId="36F56BB7" w:rsidR="00D134D3" w:rsidRPr="0067220A" w:rsidRDefault="00D134D3" w:rsidP="00D134D3">
      <w:pPr>
        <w:tabs>
          <w:tab w:val="left" w:pos="630"/>
        </w:tabs>
        <w:ind w:left="630" w:hanging="284"/>
        <w:rPr>
          <w:noProof/>
          <w:lang w:eastAsia="ko-KR"/>
        </w:rPr>
      </w:pPr>
      <w:r w:rsidRPr="0067220A">
        <w:rPr>
          <w:noProof/>
        </w:rPr>
        <w:t>–</w:t>
      </w:r>
      <w:r w:rsidRPr="0067220A">
        <w:rPr>
          <w:noProof/>
        </w:rPr>
        <w:tab/>
      </w:r>
      <w:r w:rsidRPr="0067220A">
        <w:rPr>
          <w:noProof/>
          <w:lang w:eastAsia="ko-KR"/>
        </w:rPr>
        <w:t>The adaptive loop filter process as specified in clause </w:t>
      </w:r>
      <w:r w:rsidR="00A60FC7">
        <w:rPr>
          <w:noProof/>
          <w:lang w:eastAsia="ko-KR"/>
        </w:rPr>
        <w:fldChar w:fldCharType="begin"/>
      </w:r>
      <w:r w:rsidR="00A60FC7">
        <w:rPr>
          <w:noProof/>
          <w:lang w:eastAsia="ko-KR"/>
        </w:rPr>
        <w:instrText xml:space="preserve"> REF _Ref14682399 \r \h </w:instrText>
      </w:r>
      <w:r w:rsidR="00A60FC7">
        <w:rPr>
          <w:noProof/>
          <w:lang w:eastAsia="ko-KR"/>
        </w:rPr>
      </w:r>
      <w:r w:rsidR="00A60FC7">
        <w:rPr>
          <w:noProof/>
          <w:lang w:eastAsia="ko-KR"/>
        </w:rPr>
        <w:fldChar w:fldCharType="separate"/>
      </w:r>
      <w:r w:rsidR="0063227E">
        <w:rPr>
          <w:noProof/>
          <w:lang w:eastAsia="ko-KR"/>
        </w:rPr>
        <w:t>8.8.4</w:t>
      </w:r>
      <w:r w:rsidR="00A60FC7">
        <w:rPr>
          <w:noProof/>
          <w:lang w:eastAsia="ko-KR"/>
        </w:rPr>
        <w:fldChar w:fldCharType="end"/>
      </w:r>
      <w:r w:rsidRPr="0067220A">
        <w:rPr>
          <w:noProof/>
          <w:lang w:eastAsia="ko-KR"/>
        </w:rPr>
        <w:t xml:space="preserve"> is invoked with the reconstructed picture sample arrays </w:t>
      </w:r>
      <w:r w:rsidRPr="0067220A">
        <w:rPr>
          <w:noProof/>
        </w:rPr>
        <w:t>S</w:t>
      </w:r>
      <w:r w:rsidRPr="0067220A">
        <w:rPr>
          <w:noProof/>
          <w:vertAlign w:val="subscript"/>
        </w:rPr>
        <w:t>L</w:t>
      </w:r>
      <w:r w:rsidRPr="0067220A">
        <w:t xml:space="preserve">, </w:t>
      </w:r>
      <w:r w:rsidRPr="0067220A">
        <w:rPr>
          <w:noProof/>
        </w:rPr>
        <w:t>S</w:t>
      </w:r>
      <w:r w:rsidRPr="0067220A">
        <w:rPr>
          <w:noProof/>
          <w:vertAlign w:val="subscript"/>
        </w:rPr>
        <w:t>Cb</w:t>
      </w:r>
      <w:r w:rsidRPr="0067220A">
        <w:rPr>
          <w:noProof/>
        </w:rPr>
        <w:t xml:space="preserve"> and S</w:t>
      </w:r>
      <w:r w:rsidRPr="0067220A">
        <w:rPr>
          <w:noProof/>
          <w:vertAlign w:val="subscript"/>
        </w:rPr>
        <w:t>Cr</w:t>
      </w:r>
      <w:r w:rsidRPr="0067220A">
        <w:rPr>
          <w:noProof/>
        </w:rPr>
        <w:t xml:space="preserve"> as inputs, and </w:t>
      </w:r>
      <w:r w:rsidRPr="0067220A">
        <w:rPr>
          <w:noProof/>
          <w:lang w:eastAsia="ko-KR"/>
        </w:rPr>
        <w:t xml:space="preserve">the modified reconstructed picture sample arrays </w:t>
      </w:r>
      <w:r w:rsidRPr="0067220A">
        <w:rPr>
          <w:noProof/>
        </w:rPr>
        <w:t>S</w:t>
      </w:r>
      <w:r w:rsidRPr="0067220A">
        <w:rPr>
          <w:rFonts w:hint="eastAsia"/>
          <w:noProof/>
        </w:rPr>
        <w:t>′</w:t>
      </w:r>
      <w:r w:rsidRPr="0067220A">
        <w:rPr>
          <w:noProof/>
          <w:vertAlign w:val="subscript"/>
        </w:rPr>
        <w:t>L</w:t>
      </w:r>
      <w:r w:rsidRPr="0067220A">
        <w:t xml:space="preserve">, </w:t>
      </w:r>
      <w:r w:rsidRPr="0067220A">
        <w:rPr>
          <w:noProof/>
        </w:rPr>
        <w:t>S</w:t>
      </w:r>
      <w:r w:rsidRPr="0067220A">
        <w:rPr>
          <w:rFonts w:hint="eastAsia"/>
          <w:noProof/>
        </w:rPr>
        <w:t>′</w:t>
      </w:r>
      <w:r w:rsidRPr="0067220A">
        <w:rPr>
          <w:noProof/>
          <w:vertAlign w:val="subscript"/>
        </w:rPr>
        <w:t>Cb</w:t>
      </w:r>
      <w:r w:rsidRPr="0067220A">
        <w:rPr>
          <w:noProof/>
        </w:rPr>
        <w:t xml:space="preserve"> and S</w:t>
      </w:r>
      <w:r w:rsidRPr="0067220A">
        <w:rPr>
          <w:rFonts w:hint="eastAsia"/>
          <w:noProof/>
        </w:rPr>
        <w:t>′</w:t>
      </w:r>
      <w:r w:rsidRPr="0067220A">
        <w:rPr>
          <w:noProof/>
          <w:vertAlign w:val="subscript"/>
        </w:rPr>
        <w:t>Cr</w:t>
      </w:r>
      <w:r w:rsidRPr="0067220A">
        <w:rPr>
          <w:noProof/>
          <w:lang w:eastAsia="ko-KR"/>
        </w:rPr>
        <w:t xml:space="preserve"> application of adaptive loop filter as outputs.</w:t>
      </w:r>
    </w:p>
    <w:p w14:paraId="6925CE33" w14:textId="671D8B6C" w:rsidR="00FC6667" w:rsidRPr="00C8374C" w:rsidRDefault="00D134D3" w:rsidP="00925918">
      <w:pPr>
        <w:tabs>
          <w:tab w:val="left" w:pos="630"/>
        </w:tabs>
        <w:ind w:left="630" w:hanging="284"/>
        <w:rPr>
          <w:lang w:val="en-CA"/>
        </w:rPr>
      </w:pPr>
      <w:r w:rsidRPr="0067220A">
        <w:rPr>
          <w:noProof/>
        </w:rPr>
        <w:t>–</w:t>
      </w:r>
      <w:r w:rsidRPr="0067220A">
        <w:rPr>
          <w:noProof/>
        </w:rPr>
        <w:tab/>
      </w:r>
      <w:r w:rsidRPr="0067220A">
        <w:rPr>
          <w:noProof/>
          <w:lang w:eastAsia="ko-KR"/>
        </w:rPr>
        <w:t>T</w:t>
      </w:r>
      <w:r w:rsidRPr="0067220A">
        <w:rPr>
          <w:noProof/>
        </w:rPr>
        <w:t xml:space="preserve">he </w:t>
      </w:r>
      <w:r w:rsidRPr="0067220A">
        <w:rPr>
          <w:noProof/>
          <w:lang w:eastAsia="ko-KR"/>
        </w:rPr>
        <w:t>arrays</w:t>
      </w:r>
      <w:r w:rsidRPr="0067220A">
        <w:rPr>
          <w:noProof/>
        </w:rPr>
        <w:t xml:space="preserve"> S</w:t>
      </w:r>
      <w:r w:rsidRPr="0067220A">
        <w:rPr>
          <w:rFonts w:hint="eastAsia"/>
          <w:noProof/>
        </w:rPr>
        <w:t>′</w:t>
      </w:r>
      <w:r w:rsidRPr="0067220A">
        <w:rPr>
          <w:noProof/>
          <w:vertAlign w:val="subscript"/>
        </w:rPr>
        <w:t>L</w:t>
      </w:r>
      <w:r w:rsidRPr="0067220A">
        <w:t xml:space="preserve">, </w:t>
      </w:r>
      <w:r w:rsidRPr="0067220A">
        <w:rPr>
          <w:noProof/>
        </w:rPr>
        <w:t>S</w:t>
      </w:r>
      <w:r w:rsidRPr="0067220A">
        <w:rPr>
          <w:rFonts w:hint="eastAsia"/>
          <w:noProof/>
        </w:rPr>
        <w:t>′</w:t>
      </w:r>
      <w:r w:rsidRPr="0067220A">
        <w:rPr>
          <w:noProof/>
          <w:vertAlign w:val="subscript"/>
        </w:rPr>
        <w:t>Cb</w:t>
      </w:r>
      <w:r w:rsidRPr="0067220A">
        <w:rPr>
          <w:noProof/>
        </w:rPr>
        <w:t xml:space="preserve"> and S</w:t>
      </w:r>
      <w:r w:rsidRPr="0067220A">
        <w:rPr>
          <w:rFonts w:hint="eastAsia"/>
          <w:noProof/>
        </w:rPr>
        <w:t>′</w:t>
      </w:r>
      <w:r w:rsidRPr="0067220A">
        <w:rPr>
          <w:noProof/>
          <w:vertAlign w:val="subscript"/>
        </w:rPr>
        <w:t>Cr</w:t>
      </w:r>
      <w:r w:rsidRPr="0067220A">
        <w:rPr>
          <w:noProof/>
        </w:rPr>
        <w:t xml:space="preserve"> are assigned to the arrays S</w:t>
      </w:r>
      <w:r w:rsidRPr="0067220A">
        <w:rPr>
          <w:noProof/>
          <w:vertAlign w:val="subscript"/>
        </w:rPr>
        <w:t>L</w:t>
      </w:r>
      <w:r w:rsidRPr="0067220A">
        <w:t xml:space="preserve">, </w:t>
      </w:r>
      <w:r w:rsidRPr="0067220A">
        <w:rPr>
          <w:noProof/>
        </w:rPr>
        <w:t>S</w:t>
      </w:r>
      <w:r w:rsidRPr="0067220A">
        <w:rPr>
          <w:noProof/>
          <w:vertAlign w:val="subscript"/>
        </w:rPr>
        <w:t>Cb</w:t>
      </w:r>
      <w:r w:rsidRPr="0067220A">
        <w:rPr>
          <w:noProof/>
        </w:rPr>
        <w:t xml:space="preserve"> and S</w:t>
      </w:r>
      <w:r w:rsidRPr="0067220A">
        <w:rPr>
          <w:noProof/>
          <w:vertAlign w:val="subscript"/>
        </w:rPr>
        <w:t>Cr</w:t>
      </w:r>
      <w:r w:rsidRPr="0067220A">
        <w:rPr>
          <w:noProof/>
        </w:rPr>
        <w:t xml:space="preserve"> (which represent the decoded picture), respectively</w:t>
      </w:r>
      <w:r w:rsidRPr="0067220A">
        <w:rPr>
          <w:noProof/>
          <w:lang w:eastAsia="ko-KR"/>
        </w:rPr>
        <w:t>.</w:t>
      </w:r>
    </w:p>
    <w:p w14:paraId="276CB8CE" w14:textId="02CF31B1" w:rsidR="00883162" w:rsidRPr="00943A5F" w:rsidRDefault="00883162" w:rsidP="00883162">
      <w:pPr>
        <w:pStyle w:val="30"/>
        <w:keepLines w:val="0"/>
        <w:tabs>
          <w:tab w:val="clear" w:pos="794"/>
          <w:tab w:val="clear" w:pos="1191"/>
          <w:tab w:val="clear" w:pos="1588"/>
          <w:tab w:val="clear" w:pos="1985"/>
          <w:tab w:val="left" w:pos="360"/>
          <w:tab w:val="left" w:pos="720"/>
          <w:tab w:val="left" w:pos="1080"/>
          <w:tab w:val="left" w:pos="1440"/>
        </w:tabs>
        <w:spacing w:before="240" w:after="60"/>
        <w:jc w:val="left"/>
        <w:rPr>
          <w:noProof/>
          <w:lang w:eastAsia="ko-KR"/>
        </w:rPr>
      </w:pPr>
      <w:bookmarkStart w:id="1399" w:name="_Toc287363837"/>
      <w:bookmarkStart w:id="1400" w:name="_Toc311217268"/>
      <w:bookmarkStart w:id="1401" w:name="_Toc317198813"/>
      <w:bookmarkStart w:id="1402" w:name="_Ref328751836"/>
      <w:bookmarkStart w:id="1403" w:name="_Toc351408817"/>
      <w:bookmarkStart w:id="1404" w:name="_Toc535190812"/>
      <w:bookmarkStart w:id="1405" w:name="_Toc536549796"/>
      <w:bookmarkStart w:id="1406" w:name="_Ref536708876"/>
      <w:bookmarkStart w:id="1407" w:name="_Toc14984455"/>
      <w:r w:rsidRPr="00943A5F">
        <w:rPr>
          <w:noProof/>
        </w:rPr>
        <w:t>Deblocking filter process</w:t>
      </w:r>
      <w:bookmarkEnd w:id="1399"/>
      <w:bookmarkEnd w:id="1400"/>
      <w:bookmarkEnd w:id="1401"/>
      <w:bookmarkEnd w:id="1402"/>
      <w:bookmarkEnd w:id="1403"/>
      <w:bookmarkEnd w:id="1404"/>
      <w:bookmarkEnd w:id="1405"/>
      <w:bookmarkEnd w:id="1406"/>
      <w:bookmarkEnd w:id="1407"/>
    </w:p>
    <w:p w14:paraId="2A28815E" w14:textId="3583F8B3" w:rsidR="008338D4" w:rsidRDefault="008338D4" w:rsidP="008338D4">
      <w:r>
        <w:t>This process is invoked with sps_addb_flag is set equal to 0.</w:t>
      </w:r>
    </w:p>
    <w:p w14:paraId="53F0B0BE" w14:textId="79DF9D97" w:rsidR="00883162" w:rsidRPr="00FB5A66" w:rsidRDefault="00883162" w:rsidP="00883162">
      <w:r w:rsidRPr="00FB5A66">
        <w:t>Inputs to this process are:</w:t>
      </w:r>
    </w:p>
    <w:p w14:paraId="53B95DC3" w14:textId="77777777" w:rsidR="00883162" w:rsidRDefault="00883162" w:rsidP="00883162">
      <w:pPr>
        <w:tabs>
          <w:tab w:val="left" w:pos="284"/>
        </w:tabs>
        <w:ind w:left="284" w:hanging="284"/>
        <w:rPr>
          <w:noProof/>
        </w:rPr>
      </w:pPr>
      <w:r w:rsidRPr="00FB5A66">
        <w:rPr>
          <w:noProof/>
        </w:rPr>
        <w:t>–</w:t>
      </w:r>
      <w:r w:rsidRPr="00FB5A66">
        <w:rPr>
          <w:noProof/>
        </w:rPr>
        <w:tab/>
        <w:t>a luma location ( xCb, yCb ) specifying the top-left sample of the current luma coding block relative to the top</w:t>
      </w:r>
      <w:r w:rsidRPr="00FB5A66">
        <w:rPr>
          <w:noProof/>
        </w:rPr>
        <w:noBreakHyphen/>
        <w:t>left luma sample of the current picture,</w:t>
      </w:r>
    </w:p>
    <w:p w14:paraId="3148B425" w14:textId="5EFA7E69" w:rsidR="00883162" w:rsidRPr="00175DE1" w:rsidRDefault="00883162" w:rsidP="00883162">
      <w:pPr>
        <w:tabs>
          <w:tab w:val="left" w:pos="284"/>
        </w:tabs>
        <w:ind w:left="284" w:hanging="284"/>
        <w:rPr>
          <w:rFonts w:eastAsia="Malgun Gothic"/>
          <w:noProof/>
        </w:rPr>
      </w:pPr>
      <w:r w:rsidRPr="00E749C7">
        <w:rPr>
          <w:rFonts w:eastAsia="Malgun Gothic"/>
          <w:noProof/>
        </w:rPr>
        <w:t>–</w:t>
      </w:r>
      <w:r w:rsidRPr="00E749C7">
        <w:rPr>
          <w:rFonts w:eastAsia="Malgun Gothic"/>
          <w:noProof/>
        </w:rPr>
        <w:tab/>
      </w:r>
      <w:r w:rsidR="00CD242E">
        <w:rPr>
          <w:noProof/>
        </w:rPr>
        <w:t>two</w:t>
      </w:r>
      <w:r w:rsidR="00CD242E" w:rsidRPr="003F3F11" w:rsidDel="003C51E6">
        <w:rPr>
          <w:noProof/>
        </w:rPr>
        <w:t xml:space="preserve"> variable</w:t>
      </w:r>
      <w:r w:rsidR="00CD242E">
        <w:rPr>
          <w:noProof/>
        </w:rPr>
        <w:t>s</w:t>
      </w:r>
      <w:r w:rsidR="00CD242E" w:rsidRPr="003F3F11" w:rsidDel="003C51E6">
        <w:rPr>
          <w:noProof/>
        </w:rPr>
        <w:t xml:space="preserve"> log2Cb</w:t>
      </w:r>
      <w:r w:rsidR="00CD242E">
        <w:rPr>
          <w:noProof/>
        </w:rPr>
        <w:t>Width and log2CbHeight</w:t>
      </w:r>
      <w:r w:rsidR="00CD242E" w:rsidRPr="003F3F11" w:rsidDel="003C51E6">
        <w:rPr>
          <w:noProof/>
        </w:rPr>
        <w:t xml:space="preserve"> specifying the </w:t>
      </w:r>
      <w:r w:rsidR="00CD242E">
        <w:rPr>
          <w:noProof/>
        </w:rPr>
        <w:t>width and the height</w:t>
      </w:r>
      <w:r w:rsidR="00CD242E" w:rsidRPr="003F3F11" w:rsidDel="003C51E6">
        <w:rPr>
          <w:noProof/>
        </w:rPr>
        <w:t xml:space="preserve"> o</w:t>
      </w:r>
      <w:r w:rsidR="00CD242E">
        <w:rPr>
          <w:noProof/>
        </w:rPr>
        <w:t>f the current luma coding block,</w:t>
      </w:r>
    </w:p>
    <w:p w14:paraId="4D33AAB6" w14:textId="77777777" w:rsidR="00883162" w:rsidRPr="008B5ACC" w:rsidRDefault="00883162" w:rsidP="00883162">
      <w:pPr>
        <w:tabs>
          <w:tab w:val="left" w:pos="284"/>
        </w:tabs>
        <w:ind w:left="284" w:hanging="284"/>
        <w:rPr>
          <w:noProof/>
        </w:rPr>
      </w:pPr>
      <w:r w:rsidRPr="00FB5A66">
        <w:rPr>
          <w:noProof/>
        </w:rPr>
        <w:t>–</w:t>
      </w:r>
      <w:r w:rsidRPr="00FB5A66">
        <w:rPr>
          <w:noProof/>
        </w:rPr>
        <w:tab/>
      </w:r>
      <w:r w:rsidRPr="0009229C">
        <w:rPr>
          <w:noProof/>
        </w:rPr>
        <w:t>a reconstructed picture sample arrays prior to deblocking recPicture</w:t>
      </w:r>
      <w:r w:rsidRPr="00F86924">
        <w:rPr>
          <w:noProof/>
          <w:vertAlign w:val="subscript"/>
        </w:rPr>
        <w:t>L</w:t>
      </w:r>
      <w:r>
        <w:rPr>
          <w:noProof/>
        </w:rPr>
        <w:t>, recPicture</w:t>
      </w:r>
      <w:r w:rsidRPr="00F86924">
        <w:rPr>
          <w:noProof/>
          <w:vertAlign w:val="subscript"/>
        </w:rPr>
        <w:t>Cb</w:t>
      </w:r>
      <w:r>
        <w:rPr>
          <w:noProof/>
        </w:rPr>
        <w:t>, and recPicture</w:t>
      </w:r>
      <w:r w:rsidRPr="00F86924">
        <w:rPr>
          <w:noProof/>
          <w:vertAlign w:val="subscript"/>
        </w:rPr>
        <w:t>Cr</w:t>
      </w:r>
      <w:r>
        <w:rPr>
          <w:noProof/>
        </w:rPr>
        <w:t>,</w:t>
      </w:r>
      <w:r w:rsidRPr="0009229C">
        <w:rPr>
          <w:noProof/>
        </w:rPr>
        <w:t>.</w:t>
      </w:r>
    </w:p>
    <w:p w14:paraId="5228D598" w14:textId="77777777" w:rsidR="00883162" w:rsidRDefault="00883162" w:rsidP="00883162">
      <w:pPr>
        <w:tabs>
          <w:tab w:val="left" w:pos="284"/>
        </w:tabs>
        <w:ind w:left="284" w:hanging="284"/>
        <w:rPr>
          <w:noProof/>
        </w:rPr>
      </w:pPr>
      <w:r w:rsidRPr="00FB5A66">
        <w:rPr>
          <w:noProof/>
        </w:rPr>
        <w:t>–</w:t>
      </w:r>
      <w:r w:rsidRPr="00FB5A66">
        <w:rPr>
          <w:noProof/>
        </w:rPr>
        <w:tab/>
      </w:r>
      <w:r>
        <w:rPr>
          <w:noProof/>
        </w:rPr>
        <w:t>a</w:t>
      </w:r>
      <w:r w:rsidRPr="006D6297">
        <w:rPr>
          <w:noProof/>
        </w:rPr>
        <w:t xml:space="preserve"> luma motion vectors mvL0 and mvL1</w:t>
      </w:r>
      <w:r>
        <w:rPr>
          <w:noProof/>
        </w:rPr>
        <w:t>,</w:t>
      </w:r>
    </w:p>
    <w:p w14:paraId="0396FB05" w14:textId="77777777" w:rsidR="00883162" w:rsidRDefault="00883162" w:rsidP="00883162">
      <w:pPr>
        <w:tabs>
          <w:tab w:val="left" w:pos="284"/>
        </w:tabs>
        <w:ind w:left="284" w:hanging="284"/>
        <w:rPr>
          <w:noProof/>
        </w:rPr>
      </w:pPr>
      <w:r w:rsidRPr="00FB5A66">
        <w:rPr>
          <w:noProof/>
        </w:rPr>
        <w:t>–</w:t>
      </w:r>
      <w:r w:rsidRPr="00FB5A66">
        <w:rPr>
          <w:noProof/>
        </w:rPr>
        <w:tab/>
      </w:r>
      <w:r>
        <w:rPr>
          <w:noProof/>
        </w:rPr>
        <w:t>a</w:t>
      </w:r>
      <w:r w:rsidRPr="006D6297">
        <w:rPr>
          <w:noProof/>
        </w:rPr>
        <w:t xml:space="preserve"> reference indices refIdxL0 and refIdxL1,</w:t>
      </w:r>
    </w:p>
    <w:p w14:paraId="52289747" w14:textId="77777777" w:rsidR="00883162" w:rsidRDefault="00883162" w:rsidP="00883162">
      <w:pPr>
        <w:rPr>
          <w:rFonts w:eastAsia="Malgun Gothic"/>
          <w:noProof/>
        </w:rPr>
      </w:pPr>
      <w:r w:rsidRPr="00703391">
        <w:rPr>
          <w:rFonts w:eastAsia="Malgun Gothic"/>
          <w:noProof/>
        </w:rPr>
        <w:t>Outputs of this process are the modified reconstructed picture sample arrays after deblocking recPicture</w:t>
      </w:r>
      <w:r w:rsidRPr="00703391">
        <w:rPr>
          <w:rFonts w:eastAsia="Malgun Gothic"/>
          <w:noProof/>
          <w:vertAlign w:val="subscript"/>
        </w:rPr>
        <w:t>L</w:t>
      </w:r>
      <w:r w:rsidRPr="00703391">
        <w:rPr>
          <w:rFonts w:eastAsia="Malgun Gothic"/>
          <w:noProof/>
        </w:rPr>
        <w:t>, recPicture</w:t>
      </w:r>
      <w:r w:rsidRPr="00703391">
        <w:rPr>
          <w:rFonts w:eastAsia="Malgun Gothic"/>
          <w:noProof/>
          <w:vertAlign w:val="subscript"/>
        </w:rPr>
        <w:t>Cb</w:t>
      </w:r>
      <w:r w:rsidRPr="00703391">
        <w:rPr>
          <w:rFonts w:eastAsia="Malgun Gothic"/>
          <w:noProof/>
        </w:rPr>
        <w:t>, and recPicture</w:t>
      </w:r>
      <w:r w:rsidRPr="00703391">
        <w:rPr>
          <w:rFonts w:eastAsia="Malgun Gothic"/>
          <w:noProof/>
          <w:vertAlign w:val="subscript"/>
        </w:rPr>
        <w:t>Cr</w:t>
      </w:r>
      <w:r w:rsidRPr="00703391">
        <w:rPr>
          <w:rFonts w:eastAsia="Malgun Gothic"/>
          <w:noProof/>
        </w:rPr>
        <w:t>.</w:t>
      </w:r>
    </w:p>
    <w:p w14:paraId="23AB7880" w14:textId="1C78A75D" w:rsidR="00F6244C" w:rsidRPr="008C00BB" w:rsidRDefault="00277BCF" w:rsidP="00F6244C">
      <w:pPr>
        <w:rPr>
          <w:rFonts w:eastAsia="Malgun Gothic"/>
          <w:noProof/>
        </w:rPr>
      </w:pPr>
      <w:r>
        <w:rPr>
          <w:rFonts w:eastAsia="Malgun Gothic"/>
          <w:noProof/>
        </w:rPr>
        <w:t xml:space="preserve">Filtering in </w:t>
      </w:r>
      <w:r w:rsidR="00554D8C">
        <w:rPr>
          <w:rFonts w:eastAsia="Malgun Gothic"/>
          <w:noProof/>
        </w:rPr>
        <w:t xml:space="preserve">the </w:t>
      </w:r>
      <w:r>
        <w:rPr>
          <w:rFonts w:eastAsia="Malgun Gothic"/>
          <w:noProof/>
        </w:rPr>
        <w:t xml:space="preserve">horizontal direction (across the vertical block edges) is conducted first. </w:t>
      </w:r>
      <w:r w:rsidRPr="008C00BB">
        <w:rPr>
          <w:rFonts w:eastAsia="Malgun Gothic"/>
          <w:noProof/>
        </w:rPr>
        <w:t xml:space="preserve">Then </w:t>
      </w:r>
      <w:r>
        <w:rPr>
          <w:rFonts w:eastAsia="Malgun Gothic"/>
          <w:noProof/>
        </w:rPr>
        <w:t xml:space="preserve">filtering in </w:t>
      </w:r>
      <w:r w:rsidR="00554D8C">
        <w:rPr>
          <w:rFonts w:eastAsia="Malgun Gothic"/>
          <w:noProof/>
        </w:rPr>
        <w:t xml:space="preserve">the </w:t>
      </w:r>
      <w:r w:rsidRPr="008C00BB">
        <w:rPr>
          <w:rFonts w:eastAsia="Malgun Gothic"/>
          <w:noProof/>
        </w:rPr>
        <w:t xml:space="preserve">vertical </w:t>
      </w:r>
      <w:r>
        <w:rPr>
          <w:rFonts w:eastAsia="Malgun Gothic"/>
          <w:noProof/>
        </w:rPr>
        <w:t>direction (across the horizontal block edges)</w:t>
      </w:r>
      <w:r w:rsidRPr="008C00BB">
        <w:rPr>
          <w:rFonts w:eastAsia="Malgun Gothic"/>
          <w:noProof/>
        </w:rPr>
        <w:t xml:space="preserve"> </w:t>
      </w:r>
      <w:r>
        <w:rPr>
          <w:rFonts w:eastAsia="Malgun Gothic"/>
          <w:noProof/>
        </w:rPr>
        <w:t xml:space="preserve">is conducted </w:t>
      </w:r>
      <w:r w:rsidRPr="008C00BB">
        <w:rPr>
          <w:rFonts w:eastAsia="Malgun Gothic"/>
          <w:noProof/>
        </w:rPr>
        <w:t xml:space="preserve">with samples modified by the </w:t>
      </w:r>
      <w:r>
        <w:rPr>
          <w:rFonts w:eastAsia="Malgun Gothic"/>
          <w:noProof/>
        </w:rPr>
        <w:t xml:space="preserve">filtering in the horizontal direction </w:t>
      </w:r>
      <w:r w:rsidRPr="008C00BB">
        <w:rPr>
          <w:rFonts w:eastAsia="Malgun Gothic"/>
          <w:noProof/>
        </w:rPr>
        <w:t xml:space="preserve">as input. </w:t>
      </w:r>
      <w:r w:rsidR="00F6244C" w:rsidRPr="008C00BB">
        <w:rPr>
          <w:rFonts w:eastAsia="Malgun Gothic"/>
          <w:noProof/>
        </w:rPr>
        <w:t xml:space="preserve"> The horizontal </w:t>
      </w:r>
      <w:r w:rsidR="00F6244C">
        <w:rPr>
          <w:rFonts w:eastAsia="Malgun Gothic"/>
          <w:noProof/>
        </w:rPr>
        <w:t xml:space="preserve">and vertical </w:t>
      </w:r>
      <w:r w:rsidR="00F6244C" w:rsidRPr="008C00BB">
        <w:rPr>
          <w:rFonts w:eastAsia="Malgun Gothic"/>
          <w:noProof/>
        </w:rPr>
        <w:t>edges in the coding tree blocks of each coding tree unit are processed separately on a coding unit basis. The horizontal edges of the coding blocks in a coding unit are filtered starting with the edge on the top of the coding blocks proceeding through the edges towards the bottom of the coding blocks in their geometrical order.</w:t>
      </w:r>
      <w:r w:rsidR="00F6244C">
        <w:rPr>
          <w:rFonts w:eastAsia="Malgun Gothic"/>
          <w:noProof/>
        </w:rPr>
        <w:t xml:space="preserve"> </w:t>
      </w:r>
      <w:r w:rsidR="00F6244C" w:rsidRPr="008C00BB">
        <w:rPr>
          <w:rFonts w:eastAsia="Malgun Gothic"/>
          <w:noProof/>
        </w:rPr>
        <w:t xml:space="preserve">The vertical edges of the coding blocks in a coding unit are filtered starting with the edge on the left-hand side of the coding blocks proceeding through the edges towards the right-hand side of the coding blocks in their geometrical order. </w:t>
      </w:r>
      <w:r w:rsidR="0031014B">
        <w:rPr>
          <w:rFonts w:eastAsia="Malgun Gothic"/>
          <w:noProof/>
        </w:rPr>
        <w:t>The most left side and most right side edges are filtered acco</w:t>
      </w:r>
      <w:r w:rsidR="0031014B">
        <w:rPr>
          <w:rFonts w:eastAsia="Malgun Gothic"/>
          <w:noProof/>
          <w:lang w:val="en-US"/>
        </w:rPr>
        <w:t>r</w:t>
      </w:r>
      <w:r w:rsidR="0031014B">
        <w:rPr>
          <w:rFonts w:eastAsia="Malgun Gothic"/>
          <w:noProof/>
        </w:rPr>
        <w:t xml:space="preserve">ding to the neighbouring blocks availabilities. </w:t>
      </w:r>
      <w:r w:rsidR="0031014B">
        <w:rPr>
          <w:noProof/>
        </w:rPr>
        <w:t>The variable</w:t>
      </w:r>
      <w:r w:rsidR="0031014B">
        <w:t xml:space="preserve"> availLR is derived by invoking the derivation process for left and right neighbouring blocks availabilities as specified in clause </w:t>
      </w:r>
      <w:r w:rsidR="0031014B">
        <w:fldChar w:fldCharType="begin"/>
      </w:r>
      <w:r w:rsidR="0031014B">
        <w:instrText xml:space="preserve"> REF _Ref536619059 \n \h </w:instrText>
      </w:r>
      <w:r w:rsidR="0031014B">
        <w:fldChar w:fldCharType="separate"/>
      </w:r>
      <w:r w:rsidR="0063227E">
        <w:t>6.4.2</w:t>
      </w:r>
      <w:r w:rsidR="0031014B">
        <w:fldChar w:fldCharType="end"/>
      </w:r>
      <w:r w:rsidR="0031014B">
        <w:t>.</w:t>
      </w:r>
    </w:p>
    <w:p w14:paraId="043A806C" w14:textId="4AD07B14" w:rsidR="00F6244C" w:rsidRPr="004C6CEF" w:rsidRDefault="00F6244C" w:rsidP="00F6244C">
      <w:pPr>
        <w:rPr>
          <w:rFonts w:eastAsia="Malgun Gothic"/>
          <w:noProof/>
        </w:rPr>
      </w:pPr>
      <w:r w:rsidRPr="004C6CEF">
        <w:rPr>
          <w:rFonts w:eastAsia="Malgun Gothic"/>
          <w:noProof/>
        </w:rPr>
        <w:t xml:space="preserve">The deblocking filter process is applied to all </w:t>
      </w:r>
      <w:r>
        <w:rPr>
          <w:rFonts w:eastAsia="Malgun Gothic"/>
          <w:noProof/>
        </w:rPr>
        <w:t>the</w:t>
      </w:r>
      <w:r w:rsidRPr="004C6CEF">
        <w:rPr>
          <w:rFonts w:eastAsia="Malgun Gothic"/>
          <w:noProof/>
        </w:rPr>
        <w:t xml:space="preserve"> block edges a picture, except the edges that are at the boundary of the picture, for which the deblocking filter process is disabled by </w:t>
      </w:r>
      <w:r w:rsidR="009F3653">
        <w:rPr>
          <w:rFonts w:eastAsia="Malgun Gothic"/>
          <w:noProof/>
        </w:rPr>
        <w:t>slice</w:t>
      </w:r>
      <w:r w:rsidR="00A57C8B" w:rsidRPr="00A57C8B">
        <w:rPr>
          <w:rFonts w:eastAsia="Malgun Gothic"/>
          <w:noProof/>
        </w:rPr>
        <w:t>_deblocking_filter_flag</w:t>
      </w:r>
      <w:r>
        <w:rPr>
          <w:rFonts w:eastAsia="Malgun Gothic"/>
          <w:noProof/>
        </w:rPr>
        <w:t>.</w:t>
      </w:r>
      <w:r w:rsidRPr="004C6CEF">
        <w:rPr>
          <w:rFonts w:eastAsia="Malgun Gothic"/>
          <w:noProof/>
        </w:rPr>
        <w:t xml:space="preserve"> </w:t>
      </w:r>
    </w:p>
    <w:p w14:paraId="535D725F" w14:textId="4935B918" w:rsidR="00F6244C" w:rsidRPr="003963FB" w:rsidRDefault="00F6244C" w:rsidP="00F6244C">
      <w:pPr>
        <w:rPr>
          <w:rFonts w:eastAsia="Malgun Gothic"/>
          <w:noProof/>
        </w:rPr>
      </w:pPr>
      <w:r w:rsidRPr="003963FB">
        <w:rPr>
          <w:rFonts w:eastAsia="Malgun Gothic"/>
          <w:noProof/>
        </w:rPr>
        <w:t xml:space="preserve">The edge type, vertical or horizontal, is represented by the variable edgeType as specified in </w:t>
      </w:r>
      <w:r w:rsidR="00733287" w:rsidRPr="00925918">
        <w:rPr>
          <w:rFonts w:eastAsia="Malgun Gothic"/>
          <w:noProof/>
        </w:rPr>
        <w:fldChar w:fldCharType="begin"/>
      </w:r>
      <w:r w:rsidR="00733287" w:rsidRPr="00733287">
        <w:rPr>
          <w:rFonts w:eastAsia="Malgun Gothic"/>
          <w:noProof/>
        </w:rPr>
        <w:instrText xml:space="preserve"> REF _Ref536711925 \h  \* MERGEFORMAT </w:instrText>
      </w:r>
      <w:r w:rsidR="00733287" w:rsidRPr="00925918">
        <w:rPr>
          <w:rFonts w:eastAsia="Malgun Gothic"/>
          <w:noProof/>
        </w:rPr>
      </w:r>
      <w:r w:rsidR="00733287" w:rsidRPr="00925918">
        <w:rPr>
          <w:rFonts w:eastAsia="Malgun Gothic"/>
          <w:noProof/>
        </w:rPr>
        <w:fldChar w:fldCharType="separate"/>
      </w:r>
      <w:r w:rsidR="0063227E" w:rsidRPr="003F3F11">
        <w:rPr>
          <w:noProof/>
        </w:rPr>
        <w:t>Table </w:t>
      </w:r>
      <w:r w:rsidR="0063227E">
        <w:rPr>
          <w:noProof/>
        </w:rPr>
        <w:t>8</w:t>
      </w:r>
      <w:r w:rsidR="0063227E">
        <w:rPr>
          <w:noProof/>
        </w:rPr>
        <w:noBreakHyphen/>
        <w:t>18</w:t>
      </w:r>
      <w:r w:rsidR="00733287" w:rsidRPr="00925918">
        <w:rPr>
          <w:rFonts w:eastAsia="Malgun Gothic"/>
        </w:rPr>
        <w:fldChar w:fldCharType="end"/>
      </w:r>
      <w:r w:rsidRPr="00925918">
        <w:rPr>
          <w:rFonts w:eastAsia="Malgun Gothic"/>
        </w:rPr>
        <w:t>.</w:t>
      </w:r>
    </w:p>
    <w:p w14:paraId="42F976C3" w14:textId="0CBCFC05" w:rsidR="00F6244C" w:rsidRPr="00925918" w:rsidRDefault="004D1C8C" w:rsidP="00925918">
      <w:pPr>
        <w:pStyle w:val="afe"/>
        <w:rPr>
          <w:b w:val="0"/>
          <w:bCs w:val="0"/>
          <w:lang w:eastAsia="ko-KR"/>
        </w:rPr>
      </w:pPr>
      <w:bookmarkStart w:id="1408" w:name="_Ref536711925"/>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18</w:t>
      </w:r>
      <w:r w:rsidR="00BF0A72">
        <w:rPr>
          <w:noProof/>
          <w:lang w:val="en-GB"/>
        </w:rPr>
        <w:fldChar w:fldCharType="end"/>
      </w:r>
      <w:bookmarkEnd w:id="1408"/>
      <w:r w:rsidRPr="003F3F11">
        <w:rPr>
          <w:noProof/>
          <w:lang w:val="en-GB"/>
        </w:rPr>
        <w:t xml:space="preserve"> </w:t>
      </w:r>
      <w:r w:rsidRPr="003F3F11" w:rsidDel="003C51E6">
        <w:rPr>
          <w:noProof/>
          <w:lang w:val="en-GB"/>
        </w:rPr>
        <w:t>–</w:t>
      </w:r>
      <w:r>
        <w:rPr>
          <w:noProof/>
          <w:lang w:val="en-GB"/>
        </w:rPr>
        <w:t xml:space="preserve"> </w:t>
      </w:r>
      <w:r w:rsidRPr="004D1C8C">
        <w:rPr>
          <w:noProof/>
          <w:lang w:val="en-GB"/>
        </w:rPr>
        <w:t>Name of association to edgeType</w:t>
      </w:r>
    </w:p>
    <w:tbl>
      <w:tblPr>
        <w:tblW w:w="0" w:type="auto"/>
        <w:jc w:val="center"/>
        <w:tblLayout w:type="fixed"/>
        <w:tblCellMar>
          <w:left w:w="80" w:type="dxa"/>
          <w:right w:w="80" w:type="dxa"/>
        </w:tblCellMar>
        <w:tblLook w:val="0000" w:firstRow="0" w:lastRow="0" w:firstColumn="0" w:lastColumn="0" w:noHBand="0" w:noVBand="0"/>
      </w:tblPr>
      <w:tblGrid>
        <w:gridCol w:w="1918"/>
        <w:gridCol w:w="1927"/>
      </w:tblGrid>
      <w:tr w:rsidR="00F6244C" w:rsidRPr="003963FB" w14:paraId="6D58F37A" w14:textId="77777777" w:rsidTr="00D56551">
        <w:trPr>
          <w:cantSplit/>
          <w:jc w:val="center"/>
        </w:trPr>
        <w:tc>
          <w:tcPr>
            <w:tcW w:w="1918" w:type="dxa"/>
            <w:tcBorders>
              <w:top w:val="single" w:sz="6" w:space="0" w:color="auto"/>
              <w:left w:val="single" w:sz="6" w:space="0" w:color="auto"/>
              <w:bottom w:val="single" w:sz="8" w:space="0" w:color="auto"/>
              <w:right w:val="single" w:sz="6" w:space="0" w:color="auto"/>
            </w:tcBorders>
          </w:tcPr>
          <w:p w14:paraId="774DDEEB" w14:textId="77777777" w:rsidR="00F6244C" w:rsidRPr="003963FB" w:rsidRDefault="00F6244C" w:rsidP="00D56551">
            <w:pPr>
              <w:keepNext/>
              <w:keepLines/>
              <w:numPr>
                <w:ilvl w:val="12"/>
                <w:numId w:val="0"/>
              </w:numPr>
              <w:spacing w:before="72" w:after="72"/>
              <w:jc w:val="center"/>
              <w:rPr>
                <w:rFonts w:eastAsia="Malgun Gothic"/>
                <w:b/>
                <w:bCs/>
                <w:noProof/>
              </w:rPr>
            </w:pPr>
            <w:r w:rsidRPr="003963FB">
              <w:rPr>
                <w:rFonts w:eastAsia="Malgun Gothic"/>
                <w:b/>
                <w:bCs/>
                <w:noProof/>
              </w:rPr>
              <w:t>edgeType</w:t>
            </w:r>
          </w:p>
        </w:tc>
        <w:tc>
          <w:tcPr>
            <w:tcW w:w="1927" w:type="dxa"/>
            <w:tcBorders>
              <w:top w:val="single" w:sz="6" w:space="0" w:color="auto"/>
              <w:left w:val="single" w:sz="6" w:space="0" w:color="auto"/>
              <w:bottom w:val="single" w:sz="8" w:space="0" w:color="auto"/>
              <w:right w:val="single" w:sz="6" w:space="0" w:color="auto"/>
            </w:tcBorders>
          </w:tcPr>
          <w:p w14:paraId="016DD38A" w14:textId="77777777" w:rsidR="00F6244C" w:rsidRPr="003963FB" w:rsidRDefault="00F6244C" w:rsidP="00D56551">
            <w:pPr>
              <w:keepNext/>
              <w:keepLines/>
              <w:numPr>
                <w:ilvl w:val="12"/>
                <w:numId w:val="0"/>
              </w:numPr>
              <w:spacing w:before="72" w:after="72"/>
              <w:jc w:val="center"/>
              <w:rPr>
                <w:rFonts w:eastAsia="Malgun Gothic"/>
                <w:b/>
                <w:bCs/>
                <w:noProof/>
              </w:rPr>
            </w:pPr>
            <w:r w:rsidRPr="003963FB">
              <w:rPr>
                <w:rFonts w:eastAsia="Malgun Gothic"/>
                <w:b/>
                <w:bCs/>
                <w:noProof/>
              </w:rPr>
              <w:t>Name of edgeType</w:t>
            </w:r>
          </w:p>
        </w:tc>
      </w:tr>
      <w:tr w:rsidR="00F6244C" w:rsidRPr="003963FB" w14:paraId="4FE2998D" w14:textId="77777777" w:rsidTr="00D56551">
        <w:trPr>
          <w:cantSplit/>
          <w:jc w:val="center"/>
        </w:trPr>
        <w:tc>
          <w:tcPr>
            <w:tcW w:w="1918" w:type="dxa"/>
            <w:tcBorders>
              <w:left w:val="single" w:sz="6" w:space="0" w:color="auto"/>
              <w:bottom w:val="single" w:sz="6" w:space="0" w:color="auto"/>
              <w:right w:val="single" w:sz="6" w:space="0" w:color="auto"/>
            </w:tcBorders>
          </w:tcPr>
          <w:p w14:paraId="08817ED2" w14:textId="77777777" w:rsidR="00F6244C" w:rsidRPr="003963FB" w:rsidRDefault="00F6244C" w:rsidP="00D56551">
            <w:pPr>
              <w:keepNext/>
              <w:keepLines/>
              <w:numPr>
                <w:ilvl w:val="12"/>
                <w:numId w:val="0"/>
              </w:numPr>
              <w:spacing w:before="20" w:after="20"/>
              <w:jc w:val="center"/>
              <w:rPr>
                <w:rFonts w:eastAsia="Malgun Gothic"/>
                <w:noProof/>
              </w:rPr>
            </w:pPr>
            <w:r w:rsidRPr="003963FB">
              <w:rPr>
                <w:rFonts w:eastAsia="Malgun Gothic"/>
                <w:noProof/>
              </w:rPr>
              <w:t>0 (vertical edge)</w:t>
            </w:r>
          </w:p>
        </w:tc>
        <w:tc>
          <w:tcPr>
            <w:tcW w:w="1927" w:type="dxa"/>
            <w:tcBorders>
              <w:left w:val="single" w:sz="6" w:space="0" w:color="auto"/>
              <w:bottom w:val="single" w:sz="6" w:space="0" w:color="auto"/>
              <w:right w:val="single" w:sz="6" w:space="0" w:color="auto"/>
            </w:tcBorders>
          </w:tcPr>
          <w:p w14:paraId="6AEAE1BA" w14:textId="77777777" w:rsidR="00F6244C" w:rsidRPr="003963FB" w:rsidRDefault="00F6244C" w:rsidP="00D56551">
            <w:pPr>
              <w:keepNext/>
              <w:keepLines/>
              <w:numPr>
                <w:ilvl w:val="12"/>
                <w:numId w:val="0"/>
              </w:numPr>
              <w:spacing w:before="20" w:after="20"/>
              <w:jc w:val="center"/>
              <w:rPr>
                <w:rFonts w:eastAsia="Malgun Gothic"/>
                <w:noProof/>
              </w:rPr>
            </w:pPr>
            <w:r w:rsidRPr="003963FB">
              <w:rPr>
                <w:rFonts w:eastAsia="Malgun Gothic"/>
                <w:noProof/>
              </w:rPr>
              <w:t>EDGE_VER</w:t>
            </w:r>
          </w:p>
        </w:tc>
      </w:tr>
      <w:tr w:rsidR="00F6244C" w:rsidRPr="003963FB" w14:paraId="617582BF" w14:textId="77777777" w:rsidTr="00D56551">
        <w:trPr>
          <w:cantSplit/>
          <w:jc w:val="center"/>
        </w:trPr>
        <w:tc>
          <w:tcPr>
            <w:tcW w:w="1918" w:type="dxa"/>
            <w:tcBorders>
              <w:top w:val="single" w:sz="6" w:space="0" w:color="auto"/>
              <w:left w:val="single" w:sz="6" w:space="0" w:color="auto"/>
              <w:bottom w:val="single" w:sz="6" w:space="0" w:color="auto"/>
              <w:right w:val="single" w:sz="6" w:space="0" w:color="auto"/>
            </w:tcBorders>
          </w:tcPr>
          <w:p w14:paraId="43298F2A" w14:textId="77777777" w:rsidR="00F6244C" w:rsidRPr="003963FB" w:rsidRDefault="00F6244C" w:rsidP="00D56551">
            <w:pPr>
              <w:keepNext/>
              <w:keepLines/>
              <w:numPr>
                <w:ilvl w:val="12"/>
                <w:numId w:val="0"/>
              </w:numPr>
              <w:spacing w:before="20" w:after="20"/>
              <w:jc w:val="center"/>
              <w:rPr>
                <w:rFonts w:eastAsia="Malgun Gothic"/>
                <w:noProof/>
              </w:rPr>
            </w:pPr>
            <w:r w:rsidRPr="003963FB">
              <w:rPr>
                <w:rFonts w:eastAsia="Malgun Gothic"/>
                <w:noProof/>
              </w:rPr>
              <w:t>1 (horizontal edge)</w:t>
            </w:r>
          </w:p>
        </w:tc>
        <w:tc>
          <w:tcPr>
            <w:tcW w:w="1927" w:type="dxa"/>
            <w:tcBorders>
              <w:top w:val="single" w:sz="6" w:space="0" w:color="auto"/>
              <w:left w:val="single" w:sz="6" w:space="0" w:color="auto"/>
              <w:bottom w:val="single" w:sz="6" w:space="0" w:color="auto"/>
              <w:right w:val="single" w:sz="6" w:space="0" w:color="auto"/>
            </w:tcBorders>
          </w:tcPr>
          <w:p w14:paraId="2C66090A" w14:textId="77777777" w:rsidR="00F6244C" w:rsidRPr="003963FB" w:rsidRDefault="00F6244C" w:rsidP="00D56551">
            <w:pPr>
              <w:keepNext/>
              <w:keepLines/>
              <w:numPr>
                <w:ilvl w:val="12"/>
                <w:numId w:val="0"/>
              </w:numPr>
              <w:spacing w:before="20" w:after="20"/>
              <w:jc w:val="center"/>
              <w:rPr>
                <w:rFonts w:eastAsia="Malgun Gothic"/>
                <w:noProof/>
              </w:rPr>
            </w:pPr>
            <w:r w:rsidRPr="003963FB">
              <w:rPr>
                <w:rFonts w:eastAsia="Malgun Gothic"/>
                <w:noProof/>
              </w:rPr>
              <w:t>EDGE_HOR</w:t>
            </w:r>
          </w:p>
        </w:tc>
      </w:tr>
    </w:tbl>
    <w:p w14:paraId="0B15BC71" w14:textId="77777777" w:rsidR="00CC7657" w:rsidRDefault="00CC7657" w:rsidP="00CC7657">
      <w:pPr>
        <w:rPr>
          <w:rFonts w:eastAsia="Malgun Gothic"/>
          <w:noProof/>
        </w:rPr>
      </w:pPr>
      <w:r w:rsidRPr="00CB4BD1">
        <w:rPr>
          <w:rFonts w:eastAsia="Malgun Gothic"/>
          <w:noProof/>
        </w:rPr>
        <w:t>The filtering process for edges in the luma coding block of the current coding unit consists of the following ordered steps:</w:t>
      </w:r>
    </w:p>
    <w:p w14:paraId="5BEAF951" w14:textId="77777777" w:rsidR="00CC7657" w:rsidRDefault="00CC7657" w:rsidP="00CC7657">
      <w:pPr>
        <w:rPr>
          <w:rFonts w:eastAsia="Malgun Gothic"/>
          <w:noProof/>
        </w:rPr>
      </w:pPr>
      <w:r>
        <w:rPr>
          <w:rFonts w:eastAsia="Malgun Gothic"/>
          <w:noProof/>
        </w:rPr>
        <w:t>For vertical edge and horizontal edge, the following two cases apply separately:</w:t>
      </w:r>
    </w:p>
    <w:p w14:paraId="606B7017" w14:textId="4C15F0F8" w:rsidR="00CC7657" w:rsidRDefault="00CC7657" w:rsidP="009A5AB4">
      <w:pPr>
        <w:pStyle w:val="aff0"/>
        <w:numPr>
          <w:ilvl w:val="0"/>
          <w:numId w:val="52"/>
        </w:numPr>
        <w:contextualSpacing w:val="0"/>
        <w:rPr>
          <w:rFonts w:eastAsia="Malgun Gothic"/>
          <w:noProof/>
        </w:rPr>
      </w:pPr>
      <w:r>
        <w:rPr>
          <w:rFonts w:eastAsia="Malgun Gothic"/>
          <w:noProof/>
        </w:rPr>
        <w:t xml:space="preserve">For vertical edge, edgeType is set </w:t>
      </w:r>
      <w:r w:rsidR="0062071F">
        <w:rPr>
          <w:rFonts w:eastAsia="Malgun Gothic"/>
          <w:noProof/>
        </w:rPr>
        <w:t xml:space="preserve">equal </w:t>
      </w:r>
      <w:r>
        <w:rPr>
          <w:rFonts w:eastAsia="Malgun Gothic"/>
          <w:noProof/>
        </w:rPr>
        <w:t>to 0 and the next step applies.</w:t>
      </w:r>
    </w:p>
    <w:p w14:paraId="14B81021" w14:textId="00CA34E9" w:rsidR="00CC7657" w:rsidRDefault="00CC7657" w:rsidP="009A5AB4">
      <w:pPr>
        <w:pStyle w:val="aff0"/>
        <w:numPr>
          <w:ilvl w:val="0"/>
          <w:numId w:val="52"/>
        </w:numPr>
        <w:contextualSpacing w:val="0"/>
        <w:rPr>
          <w:rFonts w:eastAsia="Malgun Gothic"/>
          <w:noProof/>
        </w:rPr>
      </w:pPr>
      <w:r>
        <w:rPr>
          <w:rFonts w:eastAsia="Malgun Gothic"/>
          <w:noProof/>
        </w:rPr>
        <w:t xml:space="preserve">For horizontal edge, edgeType is set </w:t>
      </w:r>
      <w:r w:rsidR="0062071F">
        <w:rPr>
          <w:rFonts w:eastAsia="Malgun Gothic"/>
          <w:noProof/>
        </w:rPr>
        <w:t xml:space="preserve">equal </w:t>
      </w:r>
      <w:r>
        <w:rPr>
          <w:rFonts w:eastAsia="Malgun Gothic"/>
          <w:noProof/>
        </w:rPr>
        <w:t>to 1 and the next step applies.</w:t>
      </w:r>
    </w:p>
    <w:p w14:paraId="744F796F" w14:textId="77777777" w:rsidR="00CC7657" w:rsidRDefault="00CC7657" w:rsidP="00CC7657">
      <w:pPr>
        <w:rPr>
          <w:rFonts w:eastAsia="Malgun Gothic"/>
          <w:noProof/>
        </w:rPr>
      </w:pPr>
      <w:r>
        <w:rPr>
          <w:rFonts w:eastAsia="Malgun Gothic"/>
          <w:noProof/>
        </w:rPr>
        <w:t>For the variable xCb’, the following cases apply separately:</w:t>
      </w:r>
    </w:p>
    <w:p w14:paraId="27F2810D" w14:textId="77777777" w:rsidR="00CC7657" w:rsidRDefault="00CC7657" w:rsidP="009A5AB4">
      <w:pPr>
        <w:pStyle w:val="aff0"/>
        <w:numPr>
          <w:ilvl w:val="0"/>
          <w:numId w:val="52"/>
        </w:numPr>
        <w:contextualSpacing w:val="0"/>
        <w:rPr>
          <w:rFonts w:eastAsia="Malgun Gothic"/>
          <w:noProof/>
        </w:rPr>
      </w:pPr>
      <w:r>
        <w:rPr>
          <w:noProof/>
        </w:rPr>
        <w:t>If</w:t>
      </w:r>
      <w:r w:rsidRPr="00FB5A66">
        <w:rPr>
          <w:noProof/>
        </w:rPr>
        <w:t xml:space="preserve"> </w:t>
      </w:r>
      <w:r w:rsidRPr="00B7446E">
        <w:rPr>
          <w:rFonts w:eastAsia="Malgun Gothic"/>
          <w:noProof/>
        </w:rPr>
        <w:t>log2Cb</w:t>
      </w:r>
      <w:r>
        <w:rPr>
          <w:noProof/>
        </w:rPr>
        <w:t xml:space="preserve">Width &lt;= 6, </w:t>
      </w:r>
      <w:r w:rsidRPr="00FB5A66">
        <w:rPr>
          <w:noProof/>
        </w:rPr>
        <w:t>xCb</w:t>
      </w:r>
      <w:r>
        <w:rPr>
          <w:noProof/>
        </w:rPr>
        <w:t xml:space="preserve">’ is set equal to </w:t>
      </w:r>
      <w:r w:rsidRPr="00FB5A66">
        <w:rPr>
          <w:noProof/>
        </w:rPr>
        <w:t>xCb</w:t>
      </w:r>
      <w:r>
        <w:rPr>
          <w:noProof/>
        </w:rPr>
        <w:t xml:space="preserve"> and the next step applies.</w:t>
      </w:r>
    </w:p>
    <w:p w14:paraId="1D4D8E97" w14:textId="77777777" w:rsidR="00CC7657" w:rsidRPr="00453722" w:rsidRDefault="00CC7657" w:rsidP="009A5AB4">
      <w:pPr>
        <w:pStyle w:val="aff0"/>
        <w:numPr>
          <w:ilvl w:val="0"/>
          <w:numId w:val="52"/>
        </w:numPr>
        <w:contextualSpacing w:val="0"/>
        <w:rPr>
          <w:rFonts w:eastAsia="Malgun Gothic"/>
          <w:noProof/>
        </w:rPr>
      </w:pPr>
      <w:r>
        <w:rPr>
          <w:rFonts w:eastAsia="Malgun Gothic"/>
          <w:noProof/>
        </w:rPr>
        <w:t xml:space="preserve">Otherwise, if </w:t>
      </w:r>
      <w:r w:rsidRPr="00B7446E">
        <w:rPr>
          <w:rFonts w:eastAsia="Malgun Gothic"/>
          <w:noProof/>
        </w:rPr>
        <w:t>log2Cb</w:t>
      </w:r>
      <w:r>
        <w:rPr>
          <w:noProof/>
        </w:rPr>
        <w:t xml:space="preserve">Width &gt; 6, </w:t>
      </w:r>
      <w:r>
        <w:rPr>
          <w:rFonts w:eastAsia="Malgun Gothic"/>
          <w:noProof/>
        </w:rPr>
        <w:t>the following two cases apply separately:</w:t>
      </w:r>
    </w:p>
    <w:p w14:paraId="4363F98B" w14:textId="77777777" w:rsidR="00CC7657" w:rsidRPr="00383558" w:rsidRDefault="00CC7657" w:rsidP="009A5AB4">
      <w:pPr>
        <w:pStyle w:val="aff0"/>
        <w:numPr>
          <w:ilvl w:val="1"/>
          <w:numId w:val="52"/>
        </w:numPr>
        <w:contextualSpacing w:val="0"/>
        <w:rPr>
          <w:rFonts w:eastAsia="Malgun Gothic"/>
          <w:noProof/>
        </w:rPr>
      </w:pPr>
      <w:r w:rsidRPr="00FB5A66">
        <w:rPr>
          <w:noProof/>
        </w:rPr>
        <w:t>xCb</w:t>
      </w:r>
      <w:r>
        <w:rPr>
          <w:noProof/>
        </w:rPr>
        <w:t xml:space="preserve">’ is set equal to </w:t>
      </w:r>
      <w:r w:rsidRPr="00FB5A66">
        <w:rPr>
          <w:noProof/>
        </w:rPr>
        <w:t>xCb</w:t>
      </w:r>
      <w:r>
        <w:rPr>
          <w:noProof/>
        </w:rPr>
        <w:t xml:space="preserve"> and the next step applies.</w:t>
      </w:r>
    </w:p>
    <w:p w14:paraId="6D69164C" w14:textId="77777777" w:rsidR="00CC7657" w:rsidRDefault="00CC7657" w:rsidP="009A5AB4">
      <w:pPr>
        <w:pStyle w:val="aff0"/>
        <w:numPr>
          <w:ilvl w:val="1"/>
          <w:numId w:val="52"/>
        </w:numPr>
        <w:contextualSpacing w:val="0"/>
        <w:rPr>
          <w:rFonts w:eastAsia="Malgun Gothic"/>
          <w:noProof/>
        </w:rPr>
      </w:pPr>
      <w:r w:rsidRPr="00FB5A66">
        <w:rPr>
          <w:noProof/>
        </w:rPr>
        <w:t>xCb</w:t>
      </w:r>
      <w:r>
        <w:rPr>
          <w:noProof/>
        </w:rPr>
        <w:t xml:space="preserve">’ is set equal to ( </w:t>
      </w:r>
      <w:r w:rsidRPr="00FB5A66">
        <w:rPr>
          <w:noProof/>
        </w:rPr>
        <w:t>xCb</w:t>
      </w:r>
      <w:r>
        <w:rPr>
          <w:noProof/>
        </w:rPr>
        <w:t xml:space="preserve"> + (1 &lt;&lt; 6)) and the next step applies.</w:t>
      </w:r>
    </w:p>
    <w:p w14:paraId="7389426A" w14:textId="77777777" w:rsidR="00CC7657" w:rsidRDefault="00CC7657" w:rsidP="00CC7657">
      <w:pPr>
        <w:rPr>
          <w:rFonts w:eastAsia="Malgun Gothic"/>
          <w:noProof/>
        </w:rPr>
      </w:pPr>
      <w:r>
        <w:rPr>
          <w:rFonts w:eastAsia="Malgun Gothic"/>
          <w:noProof/>
        </w:rPr>
        <w:t xml:space="preserve">For the variable </w:t>
      </w:r>
      <w:r>
        <w:rPr>
          <w:rFonts w:eastAsia="Malgun Gothic" w:hint="eastAsia"/>
          <w:noProof/>
          <w:lang w:eastAsia="ko-KR"/>
        </w:rPr>
        <w:t>y</w:t>
      </w:r>
      <w:r>
        <w:rPr>
          <w:rFonts w:eastAsia="Malgun Gothic"/>
          <w:noProof/>
        </w:rPr>
        <w:t>Cb’, the following cases apply separately:</w:t>
      </w:r>
    </w:p>
    <w:p w14:paraId="73C5D06B" w14:textId="77777777" w:rsidR="00CC7657" w:rsidRDefault="00CC7657" w:rsidP="009A5AB4">
      <w:pPr>
        <w:pStyle w:val="aff0"/>
        <w:numPr>
          <w:ilvl w:val="0"/>
          <w:numId w:val="52"/>
        </w:numPr>
        <w:contextualSpacing w:val="0"/>
        <w:rPr>
          <w:rFonts w:eastAsia="Malgun Gothic"/>
          <w:noProof/>
        </w:rPr>
      </w:pPr>
      <w:r>
        <w:rPr>
          <w:noProof/>
        </w:rPr>
        <w:t>If</w:t>
      </w:r>
      <w:r w:rsidRPr="00FB5A66">
        <w:rPr>
          <w:noProof/>
        </w:rPr>
        <w:t xml:space="preserve"> </w:t>
      </w:r>
      <w:r w:rsidRPr="00B7446E">
        <w:rPr>
          <w:rFonts w:eastAsia="Malgun Gothic"/>
          <w:noProof/>
        </w:rPr>
        <w:t>log2Cb</w:t>
      </w:r>
      <w:r>
        <w:rPr>
          <w:noProof/>
        </w:rPr>
        <w:t>Height &lt;= 6, y</w:t>
      </w:r>
      <w:r w:rsidRPr="00FB5A66">
        <w:rPr>
          <w:noProof/>
        </w:rPr>
        <w:t>Cb</w:t>
      </w:r>
      <w:r>
        <w:rPr>
          <w:noProof/>
        </w:rPr>
        <w:t>’ is set equal to y</w:t>
      </w:r>
      <w:r w:rsidRPr="00FB5A66">
        <w:rPr>
          <w:noProof/>
        </w:rPr>
        <w:t>Cb</w:t>
      </w:r>
      <w:r>
        <w:rPr>
          <w:noProof/>
        </w:rPr>
        <w:t xml:space="preserve"> and the next step applies.</w:t>
      </w:r>
    </w:p>
    <w:p w14:paraId="06D99914" w14:textId="77777777" w:rsidR="00CC7657" w:rsidRPr="00453722" w:rsidRDefault="00CC7657" w:rsidP="009A5AB4">
      <w:pPr>
        <w:pStyle w:val="aff0"/>
        <w:numPr>
          <w:ilvl w:val="0"/>
          <w:numId w:val="52"/>
        </w:numPr>
        <w:contextualSpacing w:val="0"/>
        <w:rPr>
          <w:rFonts w:eastAsia="Malgun Gothic"/>
          <w:noProof/>
        </w:rPr>
      </w:pPr>
      <w:r>
        <w:rPr>
          <w:rFonts w:eastAsia="Malgun Gothic"/>
          <w:noProof/>
        </w:rPr>
        <w:t xml:space="preserve">Otherwise, if </w:t>
      </w:r>
      <w:r w:rsidRPr="00B7446E">
        <w:rPr>
          <w:rFonts w:eastAsia="Malgun Gothic"/>
          <w:noProof/>
        </w:rPr>
        <w:t>log2Cb</w:t>
      </w:r>
      <w:r>
        <w:rPr>
          <w:noProof/>
        </w:rPr>
        <w:t xml:space="preserve">Height &gt; 6, </w:t>
      </w:r>
      <w:r>
        <w:rPr>
          <w:rFonts w:eastAsia="Malgun Gothic"/>
          <w:noProof/>
        </w:rPr>
        <w:t>the following two cases apply separately:</w:t>
      </w:r>
    </w:p>
    <w:p w14:paraId="64D23FA6" w14:textId="77777777" w:rsidR="00CC7657" w:rsidRPr="00453722" w:rsidRDefault="00CC7657" w:rsidP="009A5AB4">
      <w:pPr>
        <w:pStyle w:val="aff0"/>
        <w:numPr>
          <w:ilvl w:val="1"/>
          <w:numId w:val="52"/>
        </w:numPr>
        <w:contextualSpacing w:val="0"/>
        <w:rPr>
          <w:rFonts w:eastAsia="Malgun Gothic"/>
          <w:noProof/>
        </w:rPr>
      </w:pPr>
      <w:r>
        <w:rPr>
          <w:noProof/>
        </w:rPr>
        <w:t>y</w:t>
      </w:r>
      <w:r w:rsidRPr="00FB5A66">
        <w:rPr>
          <w:noProof/>
        </w:rPr>
        <w:t>Cb</w:t>
      </w:r>
      <w:r>
        <w:rPr>
          <w:noProof/>
        </w:rPr>
        <w:t>’ is set equal to y</w:t>
      </w:r>
      <w:r w:rsidRPr="00FB5A66">
        <w:rPr>
          <w:noProof/>
        </w:rPr>
        <w:t>Cb</w:t>
      </w:r>
      <w:r>
        <w:rPr>
          <w:noProof/>
        </w:rPr>
        <w:t xml:space="preserve"> and the next step applies.</w:t>
      </w:r>
    </w:p>
    <w:p w14:paraId="70E0A3A9" w14:textId="77777777" w:rsidR="00CC7657" w:rsidRDefault="00CC7657" w:rsidP="009A5AB4">
      <w:pPr>
        <w:pStyle w:val="aff0"/>
        <w:numPr>
          <w:ilvl w:val="1"/>
          <w:numId w:val="52"/>
        </w:numPr>
        <w:contextualSpacing w:val="0"/>
        <w:rPr>
          <w:rFonts w:eastAsia="Malgun Gothic"/>
          <w:noProof/>
        </w:rPr>
      </w:pPr>
      <w:r>
        <w:rPr>
          <w:noProof/>
        </w:rPr>
        <w:t>y</w:t>
      </w:r>
      <w:r w:rsidRPr="00FB5A66">
        <w:rPr>
          <w:noProof/>
        </w:rPr>
        <w:t>Cb</w:t>
      </w:r>
      <w:r>
        <w:rPr>
          <w:noProof/>
        </w:rPr>
        <w:t>’ is set equal to ( y</w:t>
      </w:r>
      <w:r w:rsidRPr="00FB5A66">
        <w:rPr>
          <w:noProof/>
        </w:rPr>
        <w:t>Cb</w:t>
      </w:r>
      <w:r>
        <w:rPr>
          <w:noProof/>
        </w:rPr>
        <w:t xml:space="preserve"> + (1 &lt;&lt; 6)) and the next step applies.</w:t>
      </w:r>
    </w:p>
    <w:p w14:paraId="74F37ADC" w14:textId="77777777" w:rsidR="00CC7657" w:rsidRPr="00383558" w:rsidRDefault="00CC7657" w:rsidP="00CC7657">
      <w:pPr>
        <w:rPr>
          <w:rFonts w:eastAsia="Malgun Gothic"/>
          <w:noProof/>
        </w:rPr>
      </w:pPr>
      <w:r w:rsidRPr="00383558">
        <w:rPr>
          <w:rFonts w:eastAsia="Malgun Gothic"/>
          <w:noProof/>
        </w:rPr>
        <w:t xml:space="preserve">The variables </w:t>
      </w:r>
      <w:r>
        <w:rPr>
          <w:rFonts w:eastAsia="Malgun Gothic"/>
          <w:noProof/>
        </w:rPr>
        <w:t>xP</w:t>
      </w:r>
      <w:r w:rsidRPr="00B7446E">
        <w:rPr>
          <w:rFonts w:eastAsia="Malgun Gothic"/>
          <w:noProof/>
        </w:rPr>
        <w:t>i</w:t>
      </w:r>
      <w:r>
        <w:rPr>
          <w:rFonts w:eastAsia="Malgun Gothic"/>
          <w:noProof/>
        </w:rPr>
        <w:t>, yPj,</w:t>
      </w:r>
      <w:r w:rsidRPr="00BE4ECD">
        <w:rPr>
          <w:rFonts w:eastAsia="Malgun Gothic"/>
        </w:rPr>
        <w:t xml:space="preserve"> </w:t>
      </w:r>
      <w:r w:rsidRPr="00383558">
        <w:rPr>
          <w:rFonts w:eastAsia="Malgun Gothic"/>
          <w:noProof/>
        </w:rPr>
        <w:t>xD</w:t>
      </w:r>
      <w:r>
        <w:rPr>
          <w:rFonts w:eastAsia="Malgun Gothic"/>
          <w:noProof/>
        </w:rPr>
        <w:t>i</w:t>
      </w:r>
      <w:r w:rsidRPr="00383558">
        <w:rPr>
          <w:rFonts w:eastAsia="Malgun Gothic"/>
          <w:noProof/>
        </w:rPr>
        <w:t>, yD</w:t>
      </w:r>
      <w:r>
        <w:rPr>
          <w:rFonts w:eastAsia="Malgun Gothic"/>
          <w:noProof/>
          <w:vertAlign w:val="subscript"/>
        </w:rPr>
        <w:t>j</w:t>
      </w:r>
      <w:r w:rsidRPr="00383558">
        <w:rPr>
          <w:rFonts w:eastAsia="Malgun Gothic"/>
          <w:noProof/>
        </w:rPr>
        <w:t>, xN, and yN are derived as follows:</w:t>
      </w:r>
    </w:p>
    <w:p w14:paraId="3BBD3C7D" w14:textId="77777777" w:rsidR="00CC7657" w:rsidRDefault="00CC7657" w:rsidP="009A5AB4">
      <w:pPr>
        <w:pStyle w:val="aff0"/>
        <w:numPr>
          <w:ilvl w:val="0"/>
          <w:numId w:val="52"/>
        </w:numPr>
        <w:contextualSpacing w:val="0"/>
        <w:rPr>
          <w:rFonts w:eastAsia="Malgun Gothic"/>
          <w:noProof/>
        </w:rPr>
      </w:pPr>
      <w:r>
        <w:rPr>
          <w:rFonts w:eastAsia="Malgun Gothic"/>
          <w:noProof/>
        </w:rPr>
        <w:t>xP</w:t>
      </w:r>
      <w:r w:rsidRPr="00B7446E">
        <w:rPr>
          <w:rFonts w:eastAsia="Malgun Gothic"/>
          <w:noProof/>
        </w:rPr>
        <w:t>i is set equal to i</w:t>
      </w:r>
      <w:r>
        <w:rPr>
          <w:rFonts w:eastAsia="Malgun Gothic"/>
          <w:noProof/>
        </w:rPr>
        <w:t>, yP</w:t>
      </w:r>
      <w:r w:rsidRPr="00B7446E">
        <w:rPr>
          <w:rFonts w:eastAsia="Malgun Gothic"/>
          <w:noProof/>
        </w:rPr>
        <w:t>j is set equal to j, xN is set equal to ( </w:t>
      </w:r>
      <w:r>
        <w:rPr>
          <w:rFonts w:eastAsia="Malgun Gothic"/>
          <w:noProof/>
        </w:rPr>
        <w:t xml:space="preserve">( </w:t>
      </w:r>
      <w:r w:rsidRPr="00B7446E">
        <w:rPr>
          <w:rFonts w:eastAsia="Malgun Gothic"/>
          <w:noProof/>
        </w:rPr>
        <w:t>1  &lt;&lt;  log2Cb</w:t>
      </w:r>
      <w:r>
        <w:rPr>
          <w:noProof/>
        </w:rPr>
        <w:t>Width</w:t>
      </w:r>
      <w:r w:rsidRPr="00B7446E">
        <w:rPr>
          <w:rFonts w:eastAsia="Malgun Gothic"/>
          <w:noProof/>
        </w:rPr>
        <w:t> )</w:t>
      </w:r>
      <w:r w:rsidRPr="00AB4C7D">
        <w:rPr>
          <w:rFonts w:eastAsia="Malgun Gothic"/>
          <w:noProof/>
        </w:rPr>
        <w:t> </w:t>
      </w:r>
      <w:r>
        <w:rPr>
          <w:rFonts w:eastAsia="Malgun Gothic"/>
          <w:noProof/>
        </w:rPr>
        <w:t>–</w:t>
      </w:r>
      <w:r w:rsidRPr="00AB4C7D">
        <w:rPr>
          <w:rFonts w:eastAsia="Malgun Gothic"/>
          <w:noProof/>
        </w:rPr>
        <w:t> 1</w:t>
      </w:r>
      <w:r>
        <w:rPr>
          <w:rFonts w:eastAsia="Malgun Gothic"/>
          <w:noProof/>
        </w:rPr>
        <w:t>)</w:t>
      </w:r>
      <w:r w:rsidRPr="00AB4C7D">
        <w:rPr>
          <w:rFonts w:eastAsia="Malgun Gothic"/>
          <w:noProof/>
        </w:rPr>
        <w:t>, and yN is set equal to ( </w:t>
      </w:r>
      <w:r>
        <w:rPr>
          <w:rFonts w:eastAsia="Malgun Gothic"/>
          <w:noProof/>
        </w:rPr>
        <w:t>(</w:t>
      </w:r>
      <w:r w:rsidRPr="00AB4C7D">
        <w:rPr>
          <w:rFonts w:eastAsia="Malgun Gothic"/>
          <w:noProof/>
        </w:rPr>
        <w:t>1  &lt;&lt;  log2Cb</w:t>
      </w:r>
      <w:r>
        <w:rPr>
          <w:noProof/>
        </w:rPr>
        <w:t>Height</w:t>
      </w:r>
      <w:r w:rsidRPr="00AB4C7D">
        <w:rPr>
          <w:rFonts w:eastAsia="Malgun Gothic"/>
          <w:noProof/>
        </w:rPr>
        <w:t> ) </w:t>
      </w:r>
      <w:r>
        <w:rPr>
          <w:rFonts w:eastAsia="Malgun Gothic"/>
          <w:noProof/>
        </w:rPr>
        <w:t>–</w:t>
      </w:r>
      <w:r w:rsidRPr="00AB4C7D">
        <w:rPr>
          <w:rFonts w:eastAsia="Malgun Gothic"/>
          <w:noProof/>
        </w:rPr>
        <w:t> 1</w:t>
      </w:r>
      <w:r>
        <w:rPr>
          <w:rFonts w:eastAsia="Malgun Gothic"/>
          <w:noProof/>
        </w:rPr>
        <w:t>)</w:t>
      </w:r>
      <w:r w:rsidRPr="00AB4C7D">
        <w:rPr>
          <w:rFonts w:eastAsia="Malgun Gothic"/>
          <w:noProof/>
        </w:rPr>
        <w:t>.</w:t>
      </w:r>
    </w:p>
    <w:p w14:paraId="65C656E8" w14:textId="77777777" w:rsidR="00CC7657" w:rsidRPr="00846448" w:rsidRDefault="00CC7657" w:rsidP="009A5AB4">
      <w:pPr>
        <w:pStyle w:val="aff0"/>
        <w:numPr>
          <w:ilvl w:val="0"/>
          <w:numId w:val="52"/>
        </w:numPr>
        <w:contextualSpacing w:val="0"/>
        <w:rPr>
          <w:rFonts w:eastAsia="Malgun Gothic"/>
          <w:noProof/>
        </w:rPr>
      </w:pPr>
      <w:r w:rsidRPr="00B7446E">
        <w:rPr>
          <w:rFonts w:eastAsia="Malgun Gothic"/>
          <w:noProof/>
        </w:rPr>
        <w:t>xDi is set equal to ( </w:t>
      </w:r>
      <w:r>
        <w:rPr>
          <w:rFonts w:eastAsia="Malgun Gothic"/>
          <w:noProof/>
        </w:rPr>
        <w:t>xP</w:t>
      </w:r>
      <w:r w:rsidRPr="00B7446E">
        <w:rPr>
          <w:rFonts w:eastAsia="Malgun Gothic"/>
          <w:noProof/>
        </w:rPr>
        <w:t>i</w:t>
      </w:r>
      <w:r>
        <w:rPr>
          <w:rFonts w:eastAsia="Malgun Gothic"/>
          <w:noProof/>
        </w:rPr>
        <w:t>  &gt;&gt;</w:t>
      </w:r>
      <w:r w:rsidRPr="00B7446E">
        <w:rPr>
          <w:rFonts w:eastAsia="Malgun Gothic"/>
          <w:noProof/>
        </w:rPr>
        <w:t>  2 ), yDj is set equal to ( </w:t>
      </w:r>
      <w:r>
        <w:rPr>
          <w:rFonts w:eastAsia="Malgun Gothic"/>
          <w:noProof/>
        </w:rPr>
        <w:t>yP</w:t>
      </w:r>
      <w:r w:rsidRPr="00B7446E">
        <w:rPr>
          <w:rFonts w:eastAsia="Malgun Gothic"/>
          <w:noProof/>
        </w:rPr>
        <w:t>j</w:t>
      </w:r>
      <w:r>
        <w:rPr>
          <w:rFonts w:eastAsia="Malgun Gothic"/>
          <w:noProof/>
        </w:rPr>
        <w:t>  &gt;&gt;</w:t>
      </w:r>
      <w:r w:rsidRPr="00B7446E">
        <w:rPr>
          <w:rFonts w:eastAsia="Malgun Gothic"/>
          <w:noProof/>
        </w:rPr>
        <w:t>  2 )</w:t>
      </w:r>
      <w:r w:rsidRPr="00AB4C7D">
        <w:rPr>
          <w:rFonts w:eastAsia="Malgun Gothic"/>
          <w:noProof/>
        </w:rPr>
        <w:t>.</w:t>
      </w:r>
    </w:p>
    <w:p w14:paraId="0500F7C6" w14:textId="77777777" w:rsidR="00CC7657" w:rsidRDefault="00CC7657" w:rsidP="00CC7657">
      <w:pPr>
        <w:rPr>
          <w:rFonts w:eastAsia="Malgun Gothic"/>
          <w:noProof/>
          <w:lang w:eastAsia="ko-KR"/>
        </w:rPr>
      </w:pPr>
      <w:r>
        <w:rPr>
          <w:rFonts w:eastAsia="Malgun Gothic" w:hint="eastAsia"/>
          <w:noProof/>
          <w:lang w:eastAsia="ko-KR"/>
        </w:rPr>
        <w:t>T</w:t>
      </w:r>
      <w:r>
        <w:rPr>
          <w:rFonts w:eastAsia="Malgun Gothic"/>
          <w:noProof/>
          <w:lang w:eastAsia="ko-KR"/>
        </w:rPr>
        <w:t xml:space="preserve">he filtering pixels </w:t>
      </w:r>
      <w:r w:rsidRPr="00CB4BD1">
        <w:rPr>
          <w:rFonts w:eastAsia="Malgun Gothic"/>
          <w:noProof/>
        </w:rPr>
        <w:t>in the luma coding block</w:t>
      </w:r>
      <w:r>
        <w:rPr>
          <w:rFonts w:eastAsia="Malgun Gothic"/>
          <w:noProof/>
          <w:lang w:eastAsia="ko-KR"/>
        </w:rPr>
        <w:t xml:space="preserve"> to be filtered are set with the following conditions:</w:t>
      </w:r>
    </w:p>
    <w:p w14:paraId="112E1337" w14:textId="77777777" w:rsidR="00CC7657" w:rsidRDefault="00CC7657" w:rsidP="009A5AB4">
      <w:pPr>
        <w:pStyle w:val="aff0"/>
        <w:numPr>
          <w:ilvl w:val="0"/>
          <w:numId w:val="52"/>
        </w:numPr>
        <w:contextualSpacing w:val="0"/>
        <w:rPr>
          <w:rFonts w:eastAsia="Malgun Gothic"/>
          <w:noProof/>
        </w:rPr>
      </w:pPr>
      <w:r>
        <w:rPr>
          <w:noProof/>
        </w:rPr>
        <w:t xml:space="preserve">If </w:t>
      </w:r>
      <w:r w:rsidRPr="00921815">
        <w:rPr>
          <w:noProof/>
          <w:lang w:val="en-CA"/>
        </w:rPr>
        <w:t>edgeType is equal to EDGE_</w:t>
      </w:r>
      <w:r>
        <w:rPr>
          <w:noProof/>
          <w:lang w:val="en-CA"/>
        </w:rPr>
        <w:t xml:space="preserve">VER, </w:t>
      </w:r>
      <w:r>
        <w:rPr>
          <w:rFonts w:eastAsia="Malgun Gothic"/>
          <w:noProof/>
          <w:lang w:eastAsia="ko-KR"/>
        </w:rPr>
        <w:t>pixels</w:t>
      </w:r>
      <w:r>
        <w:rPr>
          <w:noProof/>
          <w:lang w:val="en-CA"/>
        </w:rPr>
        <w:t xml:space="preserve"> f</w:t>
      </w:r>
      <w:r>
        <w:rPr>
          <w:rFonts w:eastAsia="Malgun Gothic"/>
          <w:noProof/>
        </w:rPr>
        <w:t>or xPi</w:t>
      </w:r>
      <w:r w:rsidRPr="00D84D5A">
        <w:rPr>
          <w:rFonts w:eastAsia="Malgun Gothic"/>
          <w:noProof/>
        </w:rPr>
        <w:t xml:space="preserve"> with i = 0..xN and y</w:t>
      </w:r>
      <w:r>
        <w:rPr>
          <w:rFonts w:eastAsia="Malgun Gothic"/>
          <w:noProof/>
        </w:rPr>
        <w:t>Pj</w:t>
      </w:r>
      <w:r w:rsidRPr="00D84D5A">
        <w:rPr>
          <w:rFonts w:eastAsia="Malgun Gothic"/>
          <w:noProof/>
        </w:rPr>
        <w:t xml:space="preserve"> with j = 0</w:t>
      </w:r>
      <w:r>
        <w:rPr>
          <w:rFonts w:eastAsia="Malgun Gothic"/>
          <w:noProof/>
        </w:rPr>
        <w:t xml:space="preserve"> are set to be filtered.</w:t>
      </w:r>
    </w:p>
    <w:p w14:paraId="2FA3E5DF" w14:textId="77777777" w:rsidR="00CC7657" w:rsidRPr="00383558" w:rsidRDefault="00CC7657" w:rsidP="009A5AB4">
      <w:pPr>
        <w:pStyle w:val="aff0"/>
        <w:numPr>
          <w:ilvl w:val="0"/>
          <w:numId w:val="52"/>
        </w:numPr>
        <w:contextualSpacing w:val="0"/>
        <w:rPr>
          <w:rFonts w:eastAsia="Malgun Gothic"/>
          <w:noProof/>
        </w:rPr>
      </w:pPr>
      <w:r>
        <w:rPr>
          <w:rFonts w:eastAsia="Malgun Gothic"/>
          <w:noProof/>
        </w:rPr>
        <w:t xml:space="preserve">Otherwise, </w:t>
      </w:r>
      <w:r>
        <w:rPr>
          <w:noProof/>
        </w:rPr>
        <w:t xml:space="preserve">if </w:t>
      </w:r>
      <w:r w:rsidRPr="00921815">
        <w:rPr>
          <w:noProof/>
          <w:lang w:val="en-CA"/>
        </w:rPr>
        <w:t>edgeType is equal to EDGE_</w:t>
      </w:r>
      <w:r>
        <w:rPr>
          <w:noProof/>
          <w:lang w:val="en-CA"/>
        </w:rPr>
        <w:t xml:space="preserve">HOR, </w:t>
      </w:r>
    </w:p>
    <w:p w14:paraId="3DB65B07" w14:textId="77777777" w:rsidR="00CC7657" w:rsidRPr="00453722" w:rsidRDefault="00CC7657" w:rsidP="009A5AB4">
      <w:pPr>
        <w:pStyle w:val="aff0"/>
        <w:numPr>
          <w:ilvl w:val="1"/>
          <w:numId w:val="52"/>
        </w:numPr>
        <w:contextualSpacing w:val="0"/>
        <w:rPr>
          <w:rFonts w:eastAsia="Malgun Gothic"/>
          <w:noProof/>
        </w:rPr>
      </w:pPr>
      <w:r>
        <w:rPr>
          <w:rFonts w:eastAsia="Malgun Gothic"/>
          <w:noProof/>
        </w:rPr>
        <w:t>If availLR is equal to LR_11 or LR_10</w:t>
      </w:r>
      <w:r>
        <w:rPr>
          <w:rFonts w:eastAsia="Malgun Gothic"/>
        </w:rPr>
        <w:t xml:space="preserve">, </w:t>
      </w:r>
      <w:r>
        <w:rPr>
          <w:rFonts w:eastAsia="Malgun Gothic"/>
          <w:noProof/>
          <w:lang w:eastAsia="ko-KR"/>
        </w:rPr>
        <w:t>pixels</w:t>
      </w:r>
      <w:r>
        <w:rPr>
          <w:noProof/>
          <w:lang w:val="en-CA"/>
        </w:rPr>
        <w:t xml:space="preserve"> f</w:t>
      </w:r>
      <w:r w:rsidRPr="00D84D5A">
        <w:rPr>
          <w:rFonts w:eastAsia="Malgun Gothic"/>
          <w:noProof/>
        </w:rPr>
        <w:t>or x</w:t>
      </w:r>
      <w:r>
        <w:rPr>
          <w:rFonts w:eastAsia="Malgun Gothic"/>
          <w:noProof/>
        </w:rPr>
        <w:t>Pi</w:t>
      </w:r>
      <w:r w:rsidRPr="00D84D5A">
        <w:rPr>
          <w:rFonts w:eastAsia="Malgun Gothic"/>
          <w:noProof/>
        </w:rPr>
        <w:t xml:space="preserve"> with i = 0 and y</w:t>
      </w:r>
      <w:r>
        <w:rPr>
          <w:rFonts w:eastAsia="Malgun Gothic"/>
          <w:noProof/>
        </w:rPr>
        <w:t>P</w:t>
      </w:r>
      <w:r w:rsidRPr="00D84D5A">
        <w:rPr>
          <w:rFonts w:eastAsia="Malgun Gothic"/>
          <w:noProof/>
          <w:vertAlign w:val="subscript"/>
        </w:rPr>
        <w:t>j</w:t>
      </w:r>
      <w:r w:rsidRPr="00D84D5A">
        <w:rPr>
          <w:rFonts w:eastAsia="Malgun Gothic"/>
          <w:noProof/>
        </w:rPr>
        <w:t xml:space="preserve"> with j = 0</w:t>
      </w:r>
      <w:r>
        <w:rPr>
          <w:rFonts w:eastAsia="Malgun Gothic"/>
          <w:noProof/>
        </w:rPr>
        <w:t>..yN are set to be filtered.</w:t>
      </w:r>
    </w:p>
    <w:p w14:paraId="17CEEC2B" w14:textId="77777777" w:rsidR="00CC7657" w:rsidRPr="00383558" w:rsidRDefault="00CC7657" w:rsidP="009A5AB4">
      <w:pPr>
        <w:pStyle w:val="aff0"/>
        <w:numPr>
          <w:ilvl w:val="1"/>
          <w:numId w:val="52"/>
        </w:numPr>
        <w:contextualSpacing w:val="0"/>
        <w:rPr>
          <w:rFonts w:eastAsia="Malgun Gothic"/>
          <w:noProof/>
        </w:rPr>
      </w:pPr>
      <w:r>
        <w:rPr>
          <w:rFonts w:eastAsia="Malgun Gothic"/>
          <w:noProof/>
        </w:rPr>
        <w:t xml:space="preserve">If availLR is equal to LR_11 or LR_01, </w:t>
      </w:r>
      <w:r>
        <w:rPr>
          <w:rFonts w:eastAsia="Malgun Gothic"/>
          <w:noProof/>
          <w:lang w:eastAsia="ko-KR"/>
        </w:rPr>
        <w:t>pixels</w:t>
      </w:r>
      <w:r>
        <w:rPr>
          <w:noProof/>
          <w:lang w:val="en-CA"/>
        </w:rPr>
        <w:t xml:space="preserve"> f</w:t>
      </w:r>
      <w:r w:rsidRPr="00D84D5A">
        <w:rPr>
          <w:rFonts w:eastAsia="Malgun Gothic"/>
          <w:noProof/>
        </w:rPr>
        <w:t>or x</w:t>
      </w:r>
      <w:r>
        <w:rPr>
          <w:rFonts w:eastAsia="Malgun Gothic"/>
          <w:noProof/>
        </w:rPr>
        <w:t>Pi with i = xN + 1</w:t>
      </w:r>
      <w:r w:rsidRPr="00D84D5A">
        <w:rPr>
          <w:rFonts w:eastAsia="Malgun Gothic"/>
          <w:noProof/>
        </w:rPr>
        <w:t xml:space="preserve"> and y</w:t>
      </w:r>
      <w:r>
        <w:rPr>
          <w:rFonts w:eastAsia="Malgun Gothic"/>
          <w:noProof/>
        </w:rPr>
        <w:t>P</w:t>
      </w:r>
      <w:r w:rsidRPr="00D84D5A">
        <w:rPr>
          <w:rFonts w:eastAsia="Malgun Gothic"/>
          <w:noProof/>
          <w:vertAlign w:val="subscript"/>
        </w:rPr>
        <w:t>j</w:t>
      </w:r>
      <w:r w:rsidRPr="00D84D5A">
        <w:rPr>
          <w:rFonts w:eastAsia="Malgun Gothic"/>
          <w:noProof/>
        </w:rPr>
        <w:t xml:space="preserve"> with j = 0</w:t>
      </w:r>
      <w:r>
        <w:rPr>
          <w:rFonts w:eastAsia="Malgun Gothic"/>
          <w:noProof/>
        </w:rPr>
        <w:t>..yN are set to be filtered.</w:t>
      </w:r>
    </w:p>
    <w:p w14:paraId="7846F22D" w14:textId="77777777" w:rsidR="00CC7657" w:rsidRPr="00A23D36" w:rsidRDefault="00CC7657" w:rsidP="00CC7657">
      <w:pPr>
        <w:rPr>
          <w:rFonts w:eastAsia="Malgun Gothic"/>
          <w:noProof/>
          <w:lang w:val="en-CA"/>
        </w:rPr>
      </w:pPr>
      <w:r>
        <w:rPr>
          <w:rFonts w:eastAsia="Malgun Gothic"/>
          <w:noProof/>
          <w:lang w:eastAsia="ko-KR"/>
        </w:rPr>
        <w:t>The filtering process is applied as follows:</w:t>
      </w:r>
    </w:p>
    <w:p w14:paraId="54C5B044" w14:textId="77777777" w:rsidR="00CC7657" w:rsidRPr="00921815" w:rsidRDefault="00CC7657" w:rsidP="009A5AB4">
      <w:pPr>
        <w:pStyle w:val="aff0"/>
        <w:numPr>
          <w:ilvl w:val="0"/>
          <w:numId w:val="53"/>
        </w:numPr>
        <w:tabs>
          <w:tab w:val="left" w:pos="284"/>
        </w:tabs>
        <w:contextualSpacing w:val="0"/>
        <w:rPr>
          <w:noProof/>
          <w:lang w:val="en-CA"/>
        </w:rPr>
      </w:pPr>
      <w:r w:rsidRPr="00921815">
        <w:rPr>
          <w:rFonts w:eastAsia="Malgun Gothic"/>
          <w:noProof/>
        </w:rPr>
        <w:t>The sample values p</w:t>
      </w:r>
      <w:r w:rsidRPr="00921815">
        <w:rPr>
          <w:rFonts w:eastAsia="Malgun Gothic"/>
          <w:noProof/>
          <w:vertAlign w:val="subscript"/>
        </w:rPr>
        <w:t>0</w:t>
      </w:r>
      <w:r w:rsidRPr="00921815">
        <w:rPr>
          <w:rFonts w:eastAsia="Malgun Gothic"/>
          <w:noProof/>
        </w:rPr>
        <w:t xml:space="preserve"> and q</w:t>
      </w:r>
      <w:r w:rsidRPr="00921815">
        <w:rPr>
          <w:rFonts w:eastAsia="Malgun Gothic"/>
          <w:noProof/>
          <w:vertAlign w:val="subscript"/>
        </w:rPr>
        <w:t>0</w:t>
      </w:r>
      <w:r w:rsidRPr="00921815">
        <w:rPr>
          <w:rFonts w:eastAsia="Malgun Gothic"/>
          <w:noProof/>
        </w:rPr>
        <w:t xml:space="preserve"> are derived as follows:</w:t>
      </w:r>
    </w:p>
    <w:p w14:paraId="3F080DB9" w14:textId="77777777" w:rsidR="00CC7657" w:rsidRPr="00F56DB3" w:rsidRDefault="00CC7657" w:rsidP="009A5AB4">
      <w:pPr>
        <w:pStyle w:val="aff0"/>
        <w:numPr>
          <w:ilvl w:val="1"/>
          <w:numId w:val="53"/>
        </w:numPr>
        <w:tabs>
          <w:tab w:val="left" w:pos="284"/>
        </w:tabs>
        <w:contextualSpacing w:val="0"/>
        <w:rPr>
          <w:noProof/>
          <w:lang w:val="en-CA"/>
        </w:rPr>
      </w:pPr>
      <w:r w:rsidRPr="00921815">
        <w:rPr>
          <w:noProof/>
          <w:lang w:val="en-CA"/>
        </w:rPr>
        <w:t>If edgeType is equal to EDGE_VER, p</w:t>
      </w:r>
      <w:r w:rsidRPr="005D4F84">
        <w:rPr>
          <w:noProof/>
          <w:vertAlign w:val="subscript"/>
          <w:lang w:val="en-CA"/>
        </w:rPr>
        <w:t>0</w:t>
      </w:r>
      <w:r w:rsidRPr="00921815">
        <w:rPr>
          <w:noProof/>
          <w:lang w:val="en-CA"/>
        </w:rPr>
        <w:t xml:space="preserve"> is set equal to </w:t>
      </w:r>
      <w:r w:rsidRPr="00F56DB3">
        <w:rPr>
          <w:noProof/>
          <w:lang w:val="en-CA"/>
        </w:rPr>
        <w:t>recPictureL[ xCb</w:t>
      </w:r>
      <w:r>
        <w:rPr>
          <w:noProof/>
          <w:lang w:val="en-CA"/>
        </w:rPr>
        <w:t>’</w:t>
      </w:r>
      <w:r w:rsidRPr="00F56DB3">
        <w:rPr>
          <w:noProof/>
          <w:lang w:val="en-CA"/>
        </w:rPr>
        <w:t xml:space="preserve"> + x</w:t>
      </w:r>
      <w:r>
        <w:rPr>
          <w:noProof/>
          <w:lang w:val="en-CA"/>
        </w:rPr>
        <w:t>P</w:t>
      </w:r>
      <w:r w:rsidRPr="00F56DB3">
        <w:rPr>
          <w:noProof/>
          <w:lang w:val="en-CA"/>
        </w:rPr>
        <w:t>i − 1 ][ yCb</w:t>
      </w:r>
      <w:r>
        <w:rPr>
          <w:noProof/>
          <w:lang w:val="en-CA"/>
        </w:rPr>
        <w:t>’</w:t>
      </w:r>
      <w:r w:rsidRPr="00F56DB3">
        <w:rPr>
          <w:noProof/>
          <w:lang w:val="en-CA"/>
        </w:rPr>
        <w:t xml:space="preserve"> + y</w:t>
      </w:r>
      <w:r>
        <w:rPr>
          <w:noProof/>
          <w:lang w:val="en-CA"/>
        </w:rPr>
        <w:t>P</w:t>
      </w:r>
      <w:r w:rsidRPr="00F56DB3">
        <w:rPr>
          <w:noProof/>
          <w:lang w:val="en-CA"/>
        </w:rPr>
        <w:t>j ] and q</w:t>
      </w:r>
      <w:r w:rsidRPr="00C97B5A">
        <w:rPr>
          <w:noProof/>
          <w:vertAlign w:val="subscript"/>
          <w:lang w:val="en-CA"/>
        </w:rPr>
        <w:t>0</w:t>
      </w:r>
      <w:r w:rsidRPr="00F56DB3">
        <w:rPr>
          <w:noProof/>
          <w:lang w:val="en-CA"/>
        </w:rPr>
        <w:t xml:space="preserve"> is set equal to recPictureL[ xCb</w:t>
      </w:r>
      <w:r>
        <w:rPr>
          <w:noProof/>
          <w:lang w:val="en-CA"/>
        </w:rPr>
        <w:t>’</w:t>
      </w:r>
      <w:r w:rsidRPr="00F56DB3">
        <w:rPr>
          <w:noProof/>
          <w:lang w:val="en-CA"/>
        </w:rPr>
        <w:t xml:space="preserve"> + x</w:t>
      </w:r>
      <w:r>
        <w:rPr>
          <w:noProof/>
          <w:lang w:val="en-CA"/>
        </w:rPr>
        <w:t>P</w:t>
      </w:r>
      <w:r w:rsidRPr="00F56DB3">
        <w:rPr>
          <w:noProof/>
          <w:lang w:val="en-CA"/>
        </w:rPr>
        <w:t>i ][ yCb</w:t>
      </w:r>
      <w:r>
        <w:rPr>
          <w:noProof/>
          <w:lang w:val="en-CA"/>
        </w:rPr>
        <w:t>’</w:t>
      </w:r>
      <w:r w:rsidRPr="00F56DB3">
        <w:rPr>
          <w:noProof/>
          <w:lang w:val="en-CA"/>
        </w:rPr>
        <w:t xml:space="preserve"> + y</w:t>
      </w:r>
      <w:r>
        <w:rPr>
          <w:noProof/>
          <w:lang w:val="en-CA"/>
        </w:rPr>
        <w:t>P</w:t>
      </w:r>
      <w:r w:rsidRPr="00F56DB3">
        <w:rPr>
          <w:noProof/>
          <w:lang w:val="en-CA"/>
        </w:rPr>
        <w:t>j ].</w:t>
      </w:r>
    </w:p>
    <w:p w14:paraId="33035710" w14:textId="77777777" w:rsidR="00CC7657" w:rsidRDefault="00CC7657" w:rsidP="009A5AB4">
      <w:pPr>
        <w:pStyle w:val="aff0"/>
        <w:numPr>
          <w:ilvl w:val="1"/>
          <w:numId w:val="53"/>
        </w:numPr>
        <w:tabs>
          <w:tab w:val="left" w:pos="284"/>
        </w:tabs>
        <w:contextualSpacing w:val="0"/>
        <w:rPr>
          <w:noProof/>
          <w:lang w:val="en-CA"/>
        </w:rPr>
      </w:pPr>
      <w:r w:rsidRPr="00F56DB3">
        <w:rPr>
          <w:noProof/>
          <w:lang w:val="en-CA"/>
        </w:rPr>
        <w:t>Otherwise (edgeType is equal to EDGE_HOR), p</w:t>
      </w:r>
      <w:r w:rsidRPr="008870AD">
        <w:rPr>
          <w:noProof/>
          <w:vertAlign w:val="subscript"/>
          <w:lang w:val="en-CA"/>
        </w:rPr>
        <w:t>0</w:t>
      </w:r>
      <w:r w:rsidRPr="00F56DB3">
        <w:rPr>
          <w:noProof/>
          <w:lang w:val="en-CA"/>
        </w:rPr>
        <w:t xml:space="preserve"> is set equal</w:t>
      </w:r>
      <w:r w:rsidRPr="00921815">
        <w:rPr>
          <w:noProof/>
          <w:lang w:val="en-CA"/>
        </w:rPr>
        <w:t xml:space="preserve"> to recPictureL[ xCb</w:t>
      </w:r>
      <w:r>
        <w:rPr>
          <w:noProof/>
          <w:lang w:val="en-CA"/>
        </w:rPr>
        <w:t>’</w:t>
      </w:r>
      <w:r w:rsidRPr="00921815">
        <w:rPr>
          <w:noProof/>
          <w:lang w:val="en-CA"/>
        </w:rPr>
        <w:t xml:space="preserve"> + x</w:t>
      </w:r>
      <w:r>
        <w:rPr>
          <w:noProof/>
          <w:lang w:val="en-CA"/>
        </w:rPr>
        <w:t>P</w:t>
      </w:r>
      <w:r w:rsidRPr="00921815">
        <w:rPr>
          <w:noProof/>
          <w:lang w:val="en-CA"/>
        </w:rPr>
        <w:t>i ][ yCb</w:t>
      </w:r>
      <w:r>
        <w:rPr>
          <w:noProof/>
          <w:lang w:val="en-CA"/>
        </w:rPr>
        <w:t>’</w:t>
      </w:r>
      <w:r w:rsidRPr="00921815">
        <w:rPr>
          <w:noProof/>
          <w:lang w:val="en-CA"/>
        </w:rPr>
        <w:t xml:space="preserve"> + y</w:t>
      </w:r>
      <w:r>
        <w:rPr>
          <w:noProof/>
          <w:lang w:val="en-CA"/>
        </w:rPr>
        <w:t>P</w:t>
      </w:r>
      <w:r w:rsidRPr="00921815">
        <w:rPr>
          <w:noProof/>
          <w:lang w:val="en-CA"/>
        </w:rPr>
        <w:t>j − 1 ] and q</w:t>
      </w:r>
      <w:r w:rsidRPr="005D4F84">
        <w:rPr>
          <w:noProof/>
          <w:vertAlign w:val="subscript"/>
          <w:lang w:val="en-CA"/>
        </w:rPr>
        <w:t>0</w:t>
      </w:r>
      <w:r w:rsidRPr="00921815">
        <w:rPr>
          <w:noProof/>
          <w:lang w:val="en-CA"/>
        </w:rPr>
        <w:t xml:space="preserve"> is set equal to recPictureL[ xCb</w:t>
      </w:r>
      <w:r>
        <w:rPr>
          <w:noProof/>
          <w:lang w:val="en-CA"/>
        </w:rPr>
        <w:t>’</w:t>
      </w:r>
      <w:r w:rsidRPr="00921815">
        <w:rPr>
          <w:noProof/>
          <w:lang w:val="en-CA"/>
        </w:rPr>
        <w:t xml:space="preserve"> + x</w:t>
      </w:r>
      <w:r>
        <w:rPr>
          <w:noProof/>
          <w:lang w:val="en-CA"/>
        </w:rPr>
        <w:t>P</w:t>
      </w:r>
      <w:r w:rsidRPr="00921815">
        <w:rPr>
          <w:noProof/>
          <w:lang w:val="en-CA"/>
        </w:rPr>
        <w:t>i ][ yCb</w:t>
      </w:r>
      <w:r>
        <w:rPr>
          <w:noProof/>
          <w:lang w:val="en-CA"/>
        </w:rPr>
        <w:t>’</w:t>
      </w:r>
      <w:r w:rsidRPr="00921815">
        <w:rPr>
          <w:noProof/>
          <w:lang w:val="en-CA"/>
        </w:rPr>
        <w:t xml:space="preserve"> + y</w:t>
      </w:r>
      <w:r>
        <w:rPr>
          <w:noProof/>
          <w:lang w:val="en-CA"/>
        </w:rPr>
        <w:t>P</w:t>
      </w:r>
      <w:r w:rsidRPr="00921815">
        <w:rPr>
          <w:noProof/>
          <w:lang w:val="en-CA"/>
        </w:rPr>
        <w:t>j ].</w:t>
      </w:r>
    </w:p>
    <w:p w14:paraId="222FC706" w14:textId="77777777" w:rsidR="00CC7657" w:rsidRPr="004B4840" w:rsidRDefault="00CC7657" w:rsidP="009A5AB4">
      <w:pPr>
        <w:pStyle w:val="aff0"/>
        <w:numPr>
          <w:ilvl w:val="0"/>
          <w:numId w:val="53"/>
        </w:numPr>
        <w:tabs>
          <w:tab w:val="left" w:pos="284"/>
        </w:tabs>
        <w:contextualSpacing w:val="0"/>
        <w:rPr>
          <w:noProof/>
          <w:lang w:val="en-CA"/>
        </w:rPr>
      </w:pPr>
      <w:r w:rsidRPr="004B4840">
        <w:rPr>
          <w:noProof/>
          <w:lang w:val="en-CA"/>
        </w:rPr>
        <w:t>The variable bS</w:t>
      </w:r>
      <w:r w:rsidRPr="00383558">
        <w:rPr>
          <w:noProof/>
          <w:vertAlign w:val="subscript"/>
          <w:lang w:val="en-CA"/>
        </w:rPr>
        <w:t>L</w:t>
      </w:r>
      <w:r w:rsidRPr="004B4840">
        <w:rPr>
          <w:noProof/>
          <w:lang w:val="en-CA"/>
        </w:rPr>
        <w:t>[ xDi ][ yDj ] is derived as follows:</w:t>
      </w:r>
    </w:p>
    <w:p w14:paraId="1DF2EC3A" w14:textId="77777777" w:rsidR="00CC7657" w:rsidRPr="004B4840" w:rsidRDefault="00CC7657" w:rsidP="009A5AB4">
      <w:pPr>
        <w:pStyle w:val="aff0"/>
        <w:numPr>
          <w:ilvl w:val="1"/>
          <w:numId w:val="53"/>
        </w:numPr>
        <w:tabs>
          <w:tab w:val="left" w:pos="284"/>
        </w:tabs>
        <w:contextualSpacing w:val="0"/>
        <w:rPr>
          <w:noProof/>
          <w:lang w:val="en-CA"/>
        </w:rPr>
      </w:pPr>
      <w:r w:rsidRPr="004B4840">
        <w:rPr>
          <w:noProof/>
          <w:lang w:val="en-CA"/>
        </w:rPr>
        <w:t>If the sample p</w:t>
      </w:r>
      <w:r w:rsidRPr="008870AD">
        <w:rPr>
          <w:noProof/>
          <w:vertAlign w:val="subscript"/>
          <w:lang w:val="en-CA"/>
        </w:rPr>
        <w:t>0</w:t>
      </w:r>
      <w:r w:rsidRPr="004B4840">
        <w:rPr>
          <w:noProof/>
          <w:lang w:val="en-CA"/>
        </w:rPr>
        <w:t xml:space="preserve"> or q</w:t>
      </w:r>
      <w:r w:rsidRPr="008870AD">
        <w:rPr>
          <w:noProof/>
          <w:vertAlign w:val="subscript"/>
          <w:lang w:val="en-CA"/>
        </w:rPr>
        <w:t>0</w:t>
      </w:r>
      <w:r w:rsidRPr="004B4840">
        <w:rPr>
          <w:noProof/>
          <w:lang w:val="en-CA"/>
        </w:rPr>
        <w:t xml:space="preserve"> is in the luma coding block of a coding unit coded with intra prediction mode, bS</w:t>
      </w:r>
      <w:r w:rsidRPr="00747192">
        <w:rPr>
          <w:noProof/>
          <w:vertAlign w:val="subscript"/>
          <w:lang w:val="en-CA"/>
        </w:rPr>
        <w:t>L</w:t>
      </w:r>
      <w:r>
        <w:rPr>
          <w:noProof/>
          <w:lang w:val="en-CA"/>
        </w:rPr>
        <w:t>[ xDi ][ yDj ] is set equal to 0</w:t>
      </w:r>
      <w:r w:rsidRPr="004B4840">
        <w:rPr>
          <w:noProof/>
          <w:lang w:val="en-CA"/>
        </w:rPr>
        <w:t>.</w:t>
      </w:r>
    </w:p>
    <w:p w14:paraId="0B5D25A5" w14:textId="77777777" w:rsidR="00CC7657" w:rsidRPr="00D07292" w:rsidRDefault="00CC7657" w:rsidP="009A5AB4">
      <w:pPr>
        <w:pStyle w:val="aff0"/>
        <w:numPr>
          <w:ilvl w:val="1"/>
          <w:numId w:val="53"/>
        </w:numPr>
        <w:tabs>
          <w:tab w:val="left" w:pos="284"/>
        </w:tabs>
        <w:contextualSpacing w:val="0"/>
        <w:rPr>
          <w:noProof/>
          <w:lang w:val="en-CA"/>
        </w:rPr>
      </w:pPr>
      <w:r>
        <w:rPr>
          <w:rFonts w:hint="eastAsia"/>
          <w:noProof/>
          <w:lang w:val="en-CA"/>
        </w:rPr>
        <w:t xml:space="preserve">Otherwise, if </w:t>
      </w:r>
      <w:r w:rsidRPr="004B4840">
        <w:rPr>
          <w:noProof/>
          <w:lang w:val="en-CA"/>
        </w:rPr>
        <w:t>the sample p</w:t>
      </w:r>
      <w:r w:rsidRPr="00371E4B">
        <w:rPr>
          <w:noProof/>
          <w:vertAlign w:val="subscript"/>
          <w:lang w:val="en-CA"/>
        </w:rPr>
        <w:t>0</w:t>
      </w:r>
      <w:r w:rsidRPr="004B4840">
        <w:rPr>
          <w:noProof/>
          <w:lang w:val="en-CA"/>
        </w:rPr>
        <w:t xml:space="preserve"> or q</w:t>
      </w:r>
      <w:r w:rsidRPr="00371E4B">
        <w:rPr>
          <w:noProof/>
          <w:vertAlign w:val="subscript"/>
          <w:lang w:val="en-CA"/>
        </w:rPr>
        <w:t>0</w:t>
      </w:r>
      <w:r w:rsidRPr="004B4840">
        <w:rPr>
          <w:noProof/>
          <w:lang w:val="en-CA"/>
        </w:rPr>
        <w:t xml:space="preserve"> is in the luma coding block of a coding unit coded </w:t>
      </w:r>
      <w:r w:rsidRPr="00D07292">
        <w:rPr>
          <w:noProof/>
          <w:lang w:val="en-CA"/>
        </w:rPr>
        <w:t>with cbf_luma equal to 1, bS</w:t>
      </w:r>
      <w:r w:rsidRPr="00747192">
        <w:rPr>
          <w:noProof/>
          <w:vertAlign w:val="subscript"/>
          <w:lang w:val="en-CA"/>
        </w:rPr>
        <w:t>L</w:t>
      </w:r>
      <w:r w:rsidRPr="00D07292">
        <w:rPr>
          <w:noProof/>
          <w:lang w:val="en-CA"/>
        </w:rPr>
        <w:t>[ xDi ][ yDj ] is set equal to 1.</w:t>
      </w:r>
    </w:p>
    <w:p w14:paraId="0F79E3BE" w14:textId="77777777" w:rsidR="00CC7657" w:rsidRPr="00693F89" w:rsidRDefault="00CC7657" w:rsidP="009A5AB4">
      <w:pPr>
        <w:pStyle w:val="aff0"/>
        <w:numPr>
          <w:ilvl w:val="1"/>
          <w:numId w:val="53"/>
        </w:numPr>
        <w:tabs>
          <w:tab w:val="left" w:pos="284"/>
        </w:tabs>
        <w:contextualSpacing w:val="0"/>
        <w:rPr>
          <w:noProof/>
          <w:lang w:val="en-CA"/>
        </w:rPr>
      </w:pPr>
      <w:r w:rsidRPr="00693F89">
        <w:rPr>
          <w:noProof/>
          <w:lang w:val="en-CA"/>
        </w:rPr>
        <w:lastRenderedPageBreak/>
        <w:t>Otherwise, if the sample p</w:t>
      </w:r>
      <w:r w:rsidRPr="00693F89">
        <w:rPr>
          <w:noProof/>
          <w:vertAlign w:val="subscript"/>
          <w:lang w:val="en-CA"/>
        </w:rPr>
        <w:t>0</w:t>
      </w:r>
      <w:r w:rsidRPr="00693F89">
        <w:rPr>
          <w:noProof/>
          <w:lang w:val="en-CA"/>
        </w:rPr>
        <w:t xml:space="preserve"> or q</w:t>
      </w:r>
      <w:r w:rsidRPr="00693F89">
        <w:rPr>
          <w:noProof/>
          <w:vertAlign w:val="subscript"/>
          <w:lang w:val="en-CA"/>
        </w:rPr>
        <w:t>0</w:t>
      </w:r>
      <w:r w:rsidRPr="00693F89">
        <w:rPr>
          <w:noProof/>
          <w:lang w:val="en-CA"/>
        </w:rPr>
        <w:t xml:space="preserve"> is in the luma coding block of a coding unit coded with ibc prediction mode, </w:t>
      </w:r>
      <w:r w:rsidRPr="00D07292">
        <w:rPr>
          <w:noProof/>
          <w:lang w:val="en-CA"/>
        </w:rPr>
        <w:t>bS</w:t>
      </w:r>
      <w:r w:rsidRPr="00747192">
        <w:rPr>
          <w:noProof/>
          <w:vertAlign w:val="subscript"/>
          <w:lang w:val="en-CA"/>
        </w:rPr>
        <w:t>L</w:t>
      </w:r>
      <w:r w:rsidRPr="00D07292">
        <w:rPr>
          <w:noProof/>
          <w:lang w:val="en-CA"/>
        </w:rPr>
        <w:t>[ xDi ][ yDj ]</w:t>
      </w:r>
      <w:r w:rsidRPr="00693F89">
        <w:rPr>
          <w:noProof/>
          <w:lang w:val="en-CA"/>
        </w:rPr>
        <w:t xml:space="preserve"> is set equal to </w:t>
      </w:r>
      <w:r w:rsidRPr="00693F89">
        <w:rPr>
          <w:noProof/>
          <w:lang w:val="en-CA" w:eastAsia="zh-CN"/>
        </w:rPr>
        <w:t>2</w:t>
      </w:r>
      <w:r w:rsidRPr="00693F89">
        <w:rPr>
          <w:noProof/>
          <w:lang w:val="en-CA"/>
        </w:rPr>
        <w:t>.</w:t>
      </w:r>
    </w:p>
    <w:p w14:paraId="5222975C" w14:textId="77777777" w:rsidR="00CC7657" w:rsidRPr="00A54959" w:rsidRDefault="00CC7657" w:rsidP="009A5AB4">
      <w:pPr>
        <w:pStyle w:val="aff0"/>
        <w:numPr>
          <w:ilvl w:val="1"/>
          <w:numId w:val="53"/>
        </w:numPr>
        <w:tabs>
          <w:tab w:val="left" w:pos="284"/>
        </w:tabs>
        <w:contextualSpacing w:val="0"/>
        <w:rPr>
          <w:noProof/>
          <w:lang w:val="en-CA"/>
        </w:rPr>
      </w:pPr>
      <w:r>
        <w:rPr>
          <w:rFonts w:hint="eastAsia"/>
          <w:noProof/>
          <w:lang w:val="en-CA"/>
        </w:rPr>
        <w:t>Otherwise,</w:t>
      </w:r>
      <w:r>
        <w:rPr>
          <w:noProof/>
          <w:lang w:val="en-CA"/>
        </w:rPr>
        <w:t xml:space="preserve"> the following is applies:</w:t>
      </w:r>
    </w:p>
    <w:p w14:paraId="14158C20" w14:textId="77777777" w:rsidR="00CC7657" w:rsidRPr="009F016E" w:rsidRDefault="00CC7657" w:rsidP="009A5AB4">
      <w:pPr>
        <w:pStyle w:val="aff0"/>
        <w:numPr>
          <w:ilvl w:val="2"/>
          <w:numId w:val="53"/>
        </w:numPr>
        <w:tabs>
          <w:tab w:val="left" w:pos="284"/>
        </w:tabs>
        <w:contextualSpacing w:val="0"/>
        <w:rPr>
          <w:noProof/>
          <w:lang w:val="en-CA"/>
        </w:rPr>
      </w:pPr>
      <w:r w:rsidRPr="00F5320B">
        <w:rPr>
          <w:rFonts w:eastAsia="Malgun Gothic"/>
          <w:noProof/>
        </w:rPr>
        <w:t>The variables</w:t>
      </w:r>
      <w:r w:rsidRPr="00513887">
        <w:rPr>
          <w:rFonts w:eastAsia="Malgun Gothic"/>
          <w:noProof/>
        </w:rPr>
        <w:t xml:space="preserve"> mv0_l0_x, mv0_l0_y, </w:t>
      </w:r>
      <w:r w:rsidRPr="00633D30">
        <w:rPr>
          <w:noProof/>
          <w:lang w:eastAsia="ko-KR"/>
        </w:rPr>
        <w:t>mv0_l1_x</w:t>
      </w:r>
      <w:r w:rsidRPr="00513887">
        <w:rPr>
          <w:rFonts w:eastAsia="Malgun Gothic"/>
          <w:noProof/>
        </w:rPr>
        <w:t xml:space="preserve"> </w:t>
      </w:r>
      <w:r>
        <w:rPr>
          <w:rFonts w:eastAsia="Malgun Gothic"/>
          <w:noProof/>
        </w:rPr>
        <w:t xml:space="preserve">, </w:t>
      </w:r>
      <w:r>
        <w:rPr>
          <w:noProof/>
          <w:lang w:eastAsia="ko-KR"/>
        </w:rPr>
        <w:t>mv0_l1_y,</w:t>
      </w:r>
      <w:r w:rsidRPr="00513887">
        <w:rPr>
          <w:rFonts w:eastAsia="Malgun Gothic"/>
          <w:noProof/>
        </w:rPr>
        <w:t xml:space="preserve"> mv1_l0_x, mv1_l0_y</w:t>
      </w:r>
      <w:r>
        <w:rPr>
          <w:rFonts w:eastAsia="Malgun Gothic"/>
          <w:noProof/>
        </w:rPr>
        <w:t xml:space="preserve">, </w:t>
      </w:r>
      <w:r w:rsidRPr="00633D30">
        <w:rPr>
          <w:noProof/>
          <w:lang w:eastAsia="ko-KR"/>
        </w:rPr>
        <w:t>mv1_l1_x</w:t>
      </w:r>
      <w:r>
        <w:rPr>
          <w:noProof/>
          <w:lang w:eastAsia="ko-KR"/>
        </w:rPr>
        <w:t xml:space="preserve">, </w:t>
      </w:r>
      <w:r w:rsidRPr="00633D30">
        <w:rPr>
          <w:noProof/>
          <w:lang w:eastAsia="ko-KR"/>
        </w:rPr>
        <w:t>mv1_l1_</w:t>
      </w:r>
      <w:r>
        <w:rPr>
          <w:noProof/>
          <w:lang w:eastAsia="ko-KR"/>
        </w:rPr>
        <w:t xml:space="preserve">y, </w:t>
      </w:r>
      <w:r w:rsidRPr="00513887">
        <w:rPr>
          <w:rFonts w:eastAsia="Malgun Gothic"/>
          <w:noProof/>
        </w:rPr>
        <w:t xml:space="preserve"> </w:t>
      </w:r>
      <w:r w:rsidRPr="00633D30">
        <w:rPr>
          <w:noProof/>
          <w:lang w:eastAsia="ko-KR"/>
        </w:rPr>
        <w:t>refIdx_0_L0</w:t>
      </w:r>
      <w:r>
        <w:rPr>
          <w:noProof/>
          <w:lang w:eastAsia="ko-KR"/>
        </w:rPr>
        <w:t xml:space="preserve">, </w:t>
      </w:r>
      <w:r w:rsidRPr="00633D30">
        <w:rPr>
          <w:noProof/>
          <w:lang w:eastAsia="ko-KR"/>
        </w:rPr>
        <w:t>refIdx_0_L</w:t>
      </w:r>
      <w:r>
        <w:rPr>
          <w:noProof/>
          <w:lang w:eastAsia="ko-KR"/>
        </w:rPr>
        <w:t>1, refIdx_1</w:t>
      </w:r>
      <w:r w:rsidRPr="00633D30">
        <w:rPr>
          <w:noProof/>
          <w:lang w:eastAsia="ko-KR"/>
        </w:rPr>
        <w:t>_L0</w:t>
      </w:r>
      <w:r>
        <w:rPr>
          <w:noProof/>
          <w:lang w:eastAsia="ko-KR"/>
        </w:rPr>
        <w:t>, and refIdx_1</w:t>
      </w:r>
      <w:r w:rsidRPr="00633D30">
        <w:rPr>
          <w:noProof/>
          <w:lang w:eastAsia="ko-KR"/>
        </w:rPr>
        <w:t>_L</w:t>
      </w:r>
      <w:r>
        <w:rPr>
          <w:noProof/>
          <w:lang w:eastAsia="ko-KR"/>
        </w:rPr>
        <w:t>1</w:t>
      </w:r>
      <w:r>
        <w:rPr>
          <w:lang w:eastAsia="ko-KR"/>
        </w:rPr>
        <w:t xml:space="preserve"> </w:t>
      </w:r>
      <w:r w:rsidRPr="00513887">
        <w:rPr>
          <w:rFonts w:eastAsia="Malgun Gothic"/>
          <w:noProof/>
        </w:rPr>
        <w:t>are derived as follows:</w:t>
      </w:r>
    </w:p>
    <w:p w14:paraId="19AD6A17" w14:textId="77777777" w:rsidR="00CC7657" w:rsidRDefault="00CC7657" w:rsidP="009A5AB4">
      <w:pPr>
        <w:pStyle w:val="aff0"/>
        <w:numPr>
          <w:ilvl w:val="3"/>
          <w:numId w:val="53"/>
        </w:numPr>
        <w:tabs>
          <w:tab w:val="left" w:pos="284"/>
        </w:tabs>
        <w:contextualSpacing w:val="0"/>
        <w:rPr>
          <w:noProof/>
          <w:lang w:val="en-CA"/>
        </w:rPr>
      </w:pPr>
      <w:r w:rsidRPr="00C90FF2">
        <w:rPr>
          <w:noProof/>
          <w:lang w:val="en-CA"/>
        </w:rPr>
        <w:t>If edgeType is equal to EDGE_VER,</w:t>
      </w:r>
      <w:r>
        <w:rPr>
          <w:noProof/>
          <w:lang w:val="en-CA"/>
        </w:rPr>
        <w:t xml:space="preserve"> the following is applies:</w:t>
      </w:r>
    </w:p>
    <w:p w14:paraId="2CCBAC41" w14:textId="26B8BE78"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mv0_l0_x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839</w:t>
      </w:r>
      <w:r w:rsidRPr="00943A5F">
        <w:rPr>
          <w:noProof/>
          <w:lang w:eastAsia="ko-KR"/>
        </w:rPr>
        <w:fldChar w:fldCharType="end"/>
      </w:r>
      <w:r w:rsidRPr="00943A5F">
        <w:rPr>
          <w:noProof/>
          <w:lang w:eastAsia="ko-KR"/>
        </w:rPr>
        <w:t>)</w:t>
      </w:r>
    </w:p>
    <w:p w14:paraId="1C9C006C" w14:textId="6D75A83E"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mv0_l0_y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840</w:t>
      </w:r>
      <w:r w:rsidRPr="00943A5F">
        <w:rPr>
          <w:noProof/>
          <w:lang w:eastAsia="ko-KR"/>
        </w:rPr>
        <w:fldChar w:fldCharType="end"/>
      </w:r>
      <w:r w:rsidRPr="00943A5F">
        <w:rPr>
          <w:noProof/>
          <w:lang w:eastAsia="ko-KR"/>
        </w:rPr>
        <w:t>)</w:t>
      </w:r>
    </w:p>
    <w:p w14:paraId="27C8FBAA" w14:textId="08BAC14B"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mv0_l1_x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841</w:t>
      </w:r>
      <w:r w:rsidRPr="00943A5F">
        <w:rPr>
          <w:noProof/>
          <w:lang w:eastAsia="ko-KR"/>
        </w:rPr>
        <w:fldChar w:fldCharType="end"/>
      </w:r>
      <w:r w:rsidRPr="00943A5F">
        <w:rPr>
          <w:noProof/>
          <w:lang w:eastAsia="ko-KR"/>
        </w:rPr>
        <w:t>)</w:t>
      </w:r>
    </w:p>
    <w:p w14:paraId="646B66B9" w14:textId="05BAA929"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mv0_l1_y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842</w:t>
      </w:r>
      <w:r w:rsidRPr="00943A5F">
        <w:rPr>
          <w:noProof/>
          <w:lang w:eastAsia="ko-KR"/>
        </w:rPr>
        <w:fldChar w:fldCharType="end"/>
      </w:r>
      <w:r w:rsidRPr="00943A5F">
        <w:rPr>
          <w:noProof/>
          <w:lang w:eastAsia="ko-KR"/>
        </w:rPr>
        <w:t>)</w:t>
      </w:r>
    </w:p>
    <w:p w14:paraId="0750A95E" w14:textId="1449847E"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mv1_l0_x = mvL0[xCb</w:t>
      </w:r>
      <w:r>
        <w:rPr>
          <w:noProof/>
          <w:lang w:eastAsia="ko-KR"/>
        </w:rPr>
        <w:t>’</w:t>
      </w:r>
      <w:r w:rsidRPr="00633D30">
        <w:rPr>
          <w:noProof/>
          <w:lang w:eastAsia="ko-KR"/>
        </w:rPr>
        <w:t xml:space="preserve"> + xDi – 1][yCb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843</w:t>
      </w:r>
      <w:r w:rsidRPr="00943A5F">
        <w:rPr>
          <w:noProof/>
          <w:lang w:eastAsia="ko-KR"/>
        </w:rPr>
        <w:fldChar w:fldCharType="end"/>
      </w:r>
      <w:r w:rsidRPr="00943A5F">
        <w:rPr>
          <w:noProof/>
          <w:lang w:eastAsia="ko-KR"/>
        </w:rPr>
        <w:t>)</w:t>
      </w:r>
    </w:p>
    <w:p w14:paraId="3C7E2CAD" w14:textId="6A27BEA4"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mv1_l0_y = mvL0[xCb</w:t>
      </w:r>
      <w:r>
        <w:rPr>
          <w:noProof/>
          <w:lang w:eastAsia="ko-KR"/>
        </w:rPr>
        <w:t>’</w:t>
      </w:r>
      <w:r w:rsidRPr="00633D30">
        <w:rPr>
          <w:noProof/>
          <w:lang w:eastAsia="ko-KR"/>
        </w:rPr>
        <w:t xml:space="preserve"> + xDi – 1][yCb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844</w:t>
      </w:r>
      <w:r w:rsidRPr="00943A5F">
        <w:rPr>
          <w:noProof/>
          <w:lang w:eastAsia="ko-KR"/>
        </w:rPr>
        <w:fldChar w:fldCharType="end"/>
      </w:r>
      <w:r w:rsidRPr="00943A5F">
        <w:rPr>
          <w:noProof/>
          <w:lang w:eastAsia="ko-KR"/>
        </w:rPr>
        <w:t>)</w:t>
      </w:r>
    </w:p>
    <w:p w14:paraId="4F84C529" w14:textId="093D59D3"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mv1_l1_x = mvL1[xCb</w:t>
      </w:r>
      <w:r>
        <w:rPr>
          <w:noProof/>
          <w:lang w:eastAsia="ko-KR"/>
        </w:rPr>
        <w:t>’</w:t>
      </w:r>
      <w:r w:rsidRPr="00633D30">
        <w:rPr>
          <w:noProof/>
          <w:lang w:eastAsia="ko-KR"/>
        </w:rPr>
        <w:t xml:space="preserve"> + xDi – 1][yCb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845</w:t>
      </w:r>
      <w:r w:rsidRPr="00943A5F">
        <w:rPr>
          <w:noProof/>
          <w:lang w:eastAsia="ko-KR"/>
        </w:rPr>
        <w:fldChar w:fldCharType="end"/>
      </w:r>
      <w:r w:rsidRPr="00943A5F">
        <w:rPr>
          <w:noProof/>
          <w:lang w:eastAsia="ko-KR"/>
        </w:rPr>
        <w:t>)</w:t>
      </w:r>
    </w:p>
    <w:p w14:paraId="338C8758" w14:textId="69AB4776"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mv1_l1_y = mvL1[xCb</w:t>
      </w:r>
      <w:r>
        <w:rPr>
          <w:noProof/>
          <w:lang w:eastAsia="ko-KR"/>
        </w:rPr>
        <w:t>’</w:t>
      </w:r>
      <w:r w:rsidRPr="00633D30">
        <w:rPr>
          <w:noProof/>
          <w:lang w:eastAsia="ko-KR"/>
        </w:rPr>
        <w:t xml:space="preserve"> + xDi – 1][yCb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846</w:t>
      </w:r>
      <w:r w:rsidRPr="00943A5F">
        <w:rPr>
          <w:noProof/>
          <w:lang w:eastAsia="ko-KR"/>
        </w:rPr>
        <w:fldChar w:fldCharType="end"/>
      </w:r>
      <w:r w:rsidRPr="00943A5F">
        <w:rPr>
          <w:noProof/>
          <w:lang w:eastAsia="ko-KR"/>
        </w:rPr>
        <w:t>)</w:t>
      </w:r>
    </w:p>
    <w:p w14:paraId="3130FF74" w14:textId="5886C303"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refIdx_0_L0 =</w:t>
      </w:r>
      <w:r w:rsidRPr="00EE1C4C">
        <w:rPr>
          <w:noProof/>
          <w:lang w:eastAsia="ko-KR"/>
        </w:rPr>
        <w:t xml:space="preserve"> </w:t>
      </w:r>
      <w:r w:rsidRPr="00633D30">
        <w:rPr>
          <w:noProof/>
          <w:lang w:eastAsia="ko-KR"/>
        </w:rPr>
        <w:t>ref_idx_l0[xCb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847</w:t>
      </w:r>
      <w:r w:rsidRPr="00943A5F">
        <w:rPr>
          <w:noProof/>
          <w:lang w:eastAsia="ko-KR"/>
        </w:rPr>
        <w:fldChar w:fldCharType="end"/>
      </w:r>
      <w:r w:rsidRPr="00943A5F">
        <w:rPr>
          <w:noProof/>
          <w:lang w:eastAsia="ko-KR"/>
        </w:rPr>
        <w:t>)</w:t>
      </w:r>
    </w:p>
    <w:p w14:paraId="3FC4DFBB" w14:textId="379317D3"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refIdx_0_L1 =</w:t>
      </w:r>
      <w:r w:rsidRPr="00EE1C4C">
        <w:rPr>
          <w:noProof/>
          <w:lang w:eastAsia="ko-KR"/>
        </w:rPr>
        <w:t xml:space="preserve"> </w:t>
      </w:r>
      <w:r w:rsidRPr="00633D30">
        <w:rPr>
          <w:noProof/>
          <w:lang w:eastAsia="ko-KR"/>
        </w:rPr>
        <w:t>ref_idx_l1[xCb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848</w:t>
      </w:r>
      <w:r w:rsidRPr="00943A5F">
        <w:rPr>
          <w:noProof/>
          <w:lang w:eastAsia="ko-KR"/>
        </w:rPr>
        <w:fldChar w:fldCharType="end"/>
      </w:r>
      <w:r w:rsidRPr="00943A5F">
        <w:rPr>
          <w:noProof/>
          <w:lang w:eastAsia="ko-KR"/>
        </w:rPr>
        <w:t>)</w:t>
      </w:r>
    </w:p>
    <w:p w14:paraId="7EC7D38F" w14:textId="0BB7AF22"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refIdx_1_L0 =</w:t>
      </w:r>
      <w:r w:rsidRPr="00EE1C4C">
        <w:rPr>
          <w:noProof/>
          <w:lang w:eastAsia="ko-KR"/>
        </w:rPr>
        <w:t xml:space="preserve"> </w:t>
      </w:r>
      <w:r w:rsidRPr="00633D30">
        <w:rPr>
          <w:noProof/>
          <w:lang w:eastAsia="ko-KR"/>
        </w:rPr>
        <w:t>ref_idx_l0[xCb</w:t>
      </w:r>
      <w:r>
        <w:rPr>
          <w:noProof/>
          <w:lang w:eastAsia="ko-KR"/>
        </w:rPr>
        <w:t>’</w:t>
      </w:r>
      <w:r w:rsidRPr="00633D30">
        <w:rPr>
          <w:noProof/>
          <w:lang w:eastAsia="ko-KR"/>
        </w:rPr>
        <w:t xml:space="preserve"> + xDi – 1][yCb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849</w:t>
      </w:r>
      <w:r w:rsidRPr="00943A5F">
        <w:rPr>
          <w:noProof/>
          <w:lang w:eastAsia="ko-KR"/>
        </w:rPr>
        <w:fldChar w:fldCharType="end"/>
      </w:r>
      <w:r w:rsidRPr="00943A5F">
        <w:rPr>
          <w:noProof/>
          <w:lang w:eastAsia="ko-KR"/>
        </w:rPr>
        <w:t>)</w:t>
      </w:r>
    </w:p>
    <w:p w14:paraId="530C11DB" w14:textId="6D027639"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refIdx_1_L1 =</w:t>
      </w:r>
      <w:r w:rsidRPr="00EE1C4C">
        <w:rPr>
          <w:noProof/>
          <w:lang w:eastAsia="ko-KR"/>
        </w:rPr>
        <w:t xml:space="preserve"> </w:t>
      </w:r>
      <w:r w:rsidRPr="00633D30">
        <w:rPr>
          <w:noProof/>
          <w:lang w:eastAsia="ko-KR"/>
        </w:rPr>
        <w:t>ref_idx_l1[xCb</w:t>
      </w:r>
      <w:r>
        <w:rPr>
          <w:noProof/>
          <w:lang w:eastAsia="ko-KR"/>
        </w:rPr>
        <w:t>’</w:t>
      </w:r>
      <w:r w:rsidRPr="00633D30">
        <w:rPr>
          <w:noProof/>
          <w:lang w:eastAsia="ko-KR"/>
        </w:rPr>
        <w:t xml:space="preserve"> + xDi</w:t>
      </w:r>
      <w:r>
        <w:rPr>
          <w:noProof/>
          <w:lang w:eastAsia="ko-KR"/>
        </w:rPr>
        <w:t xml:space="preserve"> </w:t>
      </w:r>
      <w:r w:rsidRPr="00633D30">
        <w:rPr>
          <w:noProof/>
          <w:lang w:eastAsia="ko-KR"/>
        </w:rPr>
        <w:t>– 1][yCb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850</w:t>
      </w:r>
      <w:r w:rsidRPr="00943A5F">
        <w:rPr>
          <w:noProof/>
          <w:lang w:eastAsia="ko-KR"/>
        </w:rPr>
        <w:fldChar w:fldCharType="end"/>
      </w:r>
      <w:r w:rsidRPr="00943A5F">
        <w:rPr>
          <w:noProof/>
          <w:lang w:eastAsia="ko-KR"/>
        </w:rPr>
        <w:t>)</w:t>
      </w:r>
    </w:p>
    <w:p w14:paraId="1115D09C" w14:textId="77777777" w:rsidR="00CC7657" w:rsidRDefault="00CC7657" w:rsidP="009A5AB4">
      <w:pPr>
        <w:pStyle w:val="aff0"/>
        <w:numPr>
          <w:ilvl w:val="3"/>
          <w:numId w:val="53"/>
        </w:numPr>
        <w:tabs>
          <w:tab w:val="left" w:pos="284"/>
        </w:tabs>
        <w:contextualSpacing w:val="0"/>
        <w:rPr>
          <w:noProof/>
          <w:lang w:val="en-CA"/>
        </w:rPr>
      </w:pPr>
      <w:r w:rsidRPr="00C90FF2">
        <w:rPr>
          <w:noProof/>
          <w:lang w:val="en-CA"/>
        </w:rPr>
        <w:t>Otherwise</w:t>
      </w:r>
      <w:r>
        <w:rPr>
          <w:noProof/>
          <w:lang w:val="en-CA"/>
        </w:rPr>
        <w:t>, if</w:t>
      </w:r>
      <w:r w:rsidRPr="00C90FF2">
        <w:rPr>
          <w:noProof/>
          <w:lang w:val="en-CA"/>
        </w:rPr>
        <w:t xml:space="preserve"> edgeType is equal to EDGE_HOR, </w:t>
      </w:r>
      <w:r>
        <w:rPr>
          <w:noProof/>
          <w:lang w:val="en-CA"/>
        </w:rPr>
        <w:t>the following is applies:</w:t>
      </w:r>
    </w:p>
    <w:p w14:paraId="0CF0A02E" w14:textId="2FAF96F7"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mv0_l0_x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851</w:t>
      </w:r>
      <w:r w:rsidRPr="00943A5F">
        <w:rPr>
          <w:noProof/>
          <w:lang w:eastAsia="ko-KR"/>
        </w:rPr>
        <w:fldChar w:fldCharType="end"/>
      </w:r>
      <w:r w:rsidRPr="00943A5F">
        <w:rPr>
          <w:noProof/>
          <w:lang w:eastAsia="ko-KR"/>
        </w:rPr>
        <w:t>)</w:t>
      </w:r>
    </w:p>
    <w:p w14:paraId="063DBE56" w14:textId="51358184"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mv0_l0_y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852</w:t>
      </w:r>
      <w:r w:rsidRPr="00943A5F">
        <w:rPr>
          <w:noProof/>
          <w:lang w:eastAsia="ko-KR"/>
        </w:rPr>
        <w:fldChar w:fldCharType="end"/>
      </w:r>
      <w:r w:rsidRPr="00943A5F">
        <w:rPr>
          <w:noProof/>
          <w:lang w:eastAsia="ko-KR"/>
        </w:rPr>
        <w:t>)</w:t>
      </w:r>
    </w:p>
    <w:p w14:paraId="09BB9082" w14:textId="399933A9"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mv0_l1_x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853</w:t>
      </w:r>
      <w:r w:rsidRPr="00943A5F">
        <w:rPr>
          <w:noProof/>
          <w:lang w:eastAsia="ko-KR"/>
        </w:rPr>
        <w:fldChar w:fldCharType="end"/>
      </w:r>
      <w:r w:rsidRPr="00943A5F">
        <w:rPr>
          <w:noProof/>
          <w:lang w:eastAsia="ko-KR"/>
        </w:rPr>
        <w:t>)</w:t>
      </w:r>
    </w:p>
    <w:p w14:paraId="7BA38598" w14:textId="77A30F6C"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mv0_l1_y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854</w:t>
      </w:r>
      <w:r w:rsidRPr="00943A5F">
        <w:rPr>
          <w:noProof/>
          <w:lang w:eastAsia="ko-KR"/>
        </w:rPr>
        <w:fldChar w:fldCharType="end"/>
      </w:r>
      <w:r w:rsidRPr="00943A5F">
        <w:rPr>
          <w:noProof/>
          <w:lang w:eastAsia="ko-KR"/>
        </w:rPr>
        <w:t>)</w:t>
      </w:r>
    </w:p>
    <w:p w14:paraId="4B49052A" w14:textId="2300ABCC"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mv1_l0_x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855</w:t>
      </w:r>
      <w:r w:rsidRPr="00943A5F">
        <w:rPr>
          <w:noProof/>
          <w:lang w:eastAsia="ko-KR"/>
        </w:rPr>
        <w:fldChar w:fldCharType="end"/>
      </w:r>
      <w:r w:rsidRPr="00943A5F">
        <w:rPr>
          <w:noProof/>
          <w:lang w:eastAsia="ko-KR"/>
        </w:rPr>
        <w:t>)</w:t>
      </w:r>
    </w:p>
    <w:p w14:paraId="4B57FA4B" w14:textId="16B1F81E"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mv1_l0_y = mvL0[xCb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856</w:t>
      </w:r>
      <w:r w:rsidRPr="00943A5F">
        <w:rPr>
          <w:noProof/>
          <w:lang w:eastAsia="ko-KR"/>
        </w:rPr>
        <w:fldChar w:fldCharType="end"/>
      </w:r>
      <w:r w:rsidRPr="00943A5F">
        <w:rPr>
          <w:noProof/>
          <w:lang w:eastAsia="ko-KR"/>
        </w:rPr>
        <w:t>)</w:t>
      </w:r>
    </w:p>
    <w:p w14:paraId="0929E784" w14:textId="02F8BB5D"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mv1_l1_x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857</w:t>
      </w:r>
      <w:r w:rsidRPr="00943A5F">
        <w:rPr>
          <w:noProof/>
          <w:lang w:eastAsia="ko-KR"/>
        </w:rPr>
        <w:fldChar w:fldCharType="end"/>
      </w:r>
      <w:r w:rsidRPr="00943A5F">
        <w:rPr>
          <w:noProof/>
          <w:lang w:eastAsia="ko-KR"/>
        </w:rPr>
        <w:t>)</w:t>
      </w:r>
    </w:p>
    <w:p w14:paraId="27A36562" w14:textId="1AC7A21A"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mv1_l1_y = mvL1[xCb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858</w:t>
      </w:r>
      <w:r w:rsidRPr="00943A5F">
        <w:rPr>
          <w:noProof/>
          <w:lang w:eastAsia="ko-KR"/>
        </w:rPr>
        <w:fldChar w:fldCharType="end"/>
      </w:r>
      <w:r w:rsidRPr="00943A5F">
        <w:rPr>
          <w:noProof/>
          <w:lang w:eastAsia="ko-KR"/>
        </w:rPr>
        <w:t>)</w:t>
      </w:r>
    </w:p>
    <w:p w14:paraId="42751D72" w14:textId="21F73D17"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refIdx_0_L0 =</w:t>
      </w:r>
      <w:r w:rsidRPr="00EE1C4C">
        <w:rPr>
          <w:noProof/>
          <w:lang w:eastAsia="ko-KR"/>
        </w:rPr>
        <w:t xml:space="preserve"> </w:t>
      </w:r>
      <w:r w:rsidRPr="00633D30">
        <w:rPr>
          <w:noProof/>
          <w:lang w:eastAsia="ko-KR"/>
        </w:rPr>
        <w:t>ref_idx_l0[xCb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859</w:t>
      </w:r>
      <w:r w:rsidRPr="00943A5F">
        <w:rPr>
          <w:noProof/>
          <w:lang w:eastAsia="ko-KR"/>
        </w:rPr>
        <w:fldChar w:fldCharType="end"/>
      </w:r>
      <w:r w:rsidRPr="00943A5F">
        <w:rPr>
          <w:noProof/>
          <w:lang w:eastAsia="ko-KR"/>
        </w:rPr>
        <w:t>)</w:t>
      </w:r>
    </w:p>
    <w:p w14:paraId="21F764C6" w14:textId="59453BB3"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refIdx_0_L1 =</w:t>
      </w:r>
      <w:r w:rsidRPr="00EE1C4C">
        <w:rPr>
          <w:noProof/>
          <w:lang w:eastAsia="ko-KR"/>
        </w:rPr>
        <w:t xml:space="preserve"> </w:t>
      </w:r>
      <w:r w:rsidRPr="00633D30">
        <w:rPr>
          <w:noProof/>
          <w:lang w:eastAsia="ko-KR"/>
        </w:rPr>
        <w:t>ref_idx_l1[xCb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860</w:t>
      </w:r>
      <w:r w:rsidRPr="00943A5F">
        <w:rPr>
          <w:noProof/>
          <w:lang w:eastAsia="ko-KR"/>
        </w:rPr>
        <w:fldChar w:fldCharType="end"/>
      </w:r>
      <w:r w:rsidRPr="00943A5F">
        <w:rPr>
          <w:noProof/>
          <w:lang w:eastAsia="ko-KR"/>
        </w:rPr>
        <w:t>)</w:t>
      </w:r>
    </w:p>
    <w:p w14:paraId="2AE1C8E9" w14:textId="27F0DD78"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refIdx_1_L0 =</w:t>
      </w:r>
      <w:r w:rsidRPr="00EE1C4C">
        <w:rPr>
          <w:noProof/>
          <w:lang w:eastAsia="ko-KR"/>
        </w:rPr>
        <w:t xml:space="preserve"> </w:t>
      </w:r>
      <w:r w:rsidRPr="00633D30">
        <w:rPr>
          <w:noProof/>
          <w:lang w:eastAsia="ko-KR"/>
        </w:rPr>
        <w:t>ref_idx_l0[xCb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861</w:t>
      </w:r>
      <w:r w:rsidRPr="00943A5F">
        <w:rPr>
          <w:noProof/>
          <w:lang w:eastAsia="ko-KR"/>
        </w:rPr>
        <w:fldChar w:fldCharType="end"/>
      </w:r>
      <w:r w:rsidRPr="00943A5F">
        <w:rPr>
          <w:noProof/>
          <w:lang w:eastAsia="ko-KR"/>
        </w:rPr>
        <w:t>)</w:t>
      </w:r>
    </w:p>
    <w:p w14:paraId="32E56956" w14:textId="7DD6D8AA" w:rsidR="00CC7657" w:rsidRPr="00633D30" w:rsidRDefault="00CC7657" w:rsidP="00CC7657">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refIdx_1_L1 =</w:t>
      </w:r>
      <w:r w:rsidRPr="00EE1C4C">
        <w:rPr>
          <w:noProof/>
          <w:lang w:eastAsia="ko-KR"/>
        </w:rPr>
        <w:t xml:space="preserve"> </w:t>
      </w:r>
      <w:r w:rsidRPr="00633D30">
        <w:rPr>
          <w:noProof/>
          <w:lang w:eastAsia="ko-KR"/>
        </w:rPr>
        <w:t>ref_idx_l1[xCb</w:t>
      </w:r>
      <w:r>
        <w:rPr>
          <w:noProof/>
          <w:lang w:eastAsia="ko-KR"/>
        </w:rPr>
        <w:t>’</w:t>
      </w:r>
      <w:r w:rsidRPr="00633D30">
        <w:rPr>
          <w:noProof/>
          <w:lang w:eastAsia="ko-KR"/>
        </w:rPr>
        <w:t xml:space="preserve"> + xDi][yCb</w:t>
      </w:r>
      <w:r>
        <w:rPr>
          <w:noProof/>
          <w:lang w:eastAsia="ko-KR"/>
        </w:rPr>
        <w:t>’</w:t>
      </w:r>
      <w:r w:rsidRPr="00633D30">
        <w:rPr>
          <w:noProof/>
          <w:lang w:eastAsia="ko-KR"/>
        </w:rPr>
        <w:t xml:space="preserve"> + yDj – 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862</w:t>
      </w:r>
      <w:r w:rsidRPr="00943A5F">
        <w:rPr>
          <w:noProof/>
          <w:lang w:eastAsia="ko-KR"/>
        </w:rPr>
        <w:fldChar w:fldCharType="end"/>
      </w:r>
      <w:r w:rsidRPr="00943A5F">
        <w:rPr>
          <w:noProof/>
          <w:lang w:eastAsia="ko-KR"/>
        </w:rPr>
        <w:t>)</w:t>
      </w:r>
    </w:p>
    <w:p w14:paraId="2606E827" w14:textId="77777777" w:rsidR="00CC7657" w:rsidRPr="00513887" w:rsidRDefault="00CC7657" w:rsidP="009A5AB4">
      <w:pPr>
        <w:pStyle w:val="aff0"/>
        <w:numPr>
          <w:ilvl w:val="3"/>
          <w:numId w:val="53"/>
        </w:numPr>
        <w:tabs>
          <w:tab w:val="left" w:pos="284"/>
        </w:tabs>
        <w:contextualSpacing w:val="0"/>
        <w:rPr>
          <w:noProof/>
          <w:lang w:val="en-CA"/>
        </w:rPr>
      </w:pPr>
      <w:r w:rsidRPr="00513887">
        <w:rPr>
          <w:rFonts w:eastAsia="Malgun Gothic"/>
          <w:noProof/>
          <w:lang w:val="en-CA"/>
        </w:rPr>
        <w:t xml:space="preserve">If </w:t>
      </w:r>
      <w:r>
        <w:rPr>
          <w:noProof/>
        </w:rPr>
        <w:t>refIdx_0_L0</w:t>
      </w:r>
      <w:r w:rsidRPr="00513887">
        <w:rPr>
          <w:noProof/>
        </w:rPr>
        <w:t xml:space="preserve"> is unavailabe, </w:t>
      </w:r>
      <w:r w:rsidRPr="00513887">
        <w:rPr>
          <w:rFonts w:eastAsia="Malgun Gothic"/>
          <w:noProof/>
        </w:rPr>
        <w:t>mv0_l0_x and mv0_l0_y are set equal to 0.</w:t>
      </w:r>
    </w:p>
    <w:p w14:paraId="7204E6D3" w14:textId="77777777" w:rsidR="00CC7657" w:rsidRPr="00513887" w:rsidRDefault="00CC7657" w:rsidP="009A5AB4">
      <w:pPr>
        <w:pStyle w:val="aff0"/>
        <w:numPr>
          <w:ilvl w:val="3"/>
          <w:numId w:val="53"/>
        </w:numPr>
        <w:tabs>
          <w:tab w:val="left" w:pos="284"/>
        </w:tabs>
        <w:contextualSpacing w:val="0"/>
        <w:rPr>
          <w:noProof/>
          <w:lang w:val="en-CA"/>
        </w:rPr>
      </w:pPr>
      <w:r w:rsidRPr="00513887">
        <w:rPr>
          <w:rFonts w:eastAsia="Malgun Gothic"/>
          <w:noProof/>
          <w:lang w:val="en-CA"/>
        </w:rPr>
        <w:t xml:space="preserve">If </w:t>
      </w:r>
      <w:r>
        <w:rPr>
          <w:noProof/>
        </w:rPr>
        <w:t>refIdx_0_L1</w:t>
      </w:r>
      <w:r w:rsidRPr="00513887">
        <w:rPr>
          <w:noProof/>
        </w:rPr>
        <w:t xml:space="preserve"> is unavailabe, </w:t>
      </w:r>
      <w:r w:rsidRPr="00513887">
        <w:rPr>
          <w:rFonts w:eastAsia="Malgun Gothic"/>
          <w:noProof/>
        </w:rPr>
        <w:t>mv0_l1_x and mv0_l1_y are set equal to 0.</w:t>
      </w:r>
    </w:p>
    <w:p w14:paraId="41181182" w14:textId="77777777" w:rsidR="00CC7657" w:rsidRPr="008F7A68" w:rsidRDefault="00CC7657" w:rsidP="009A5AB4">
      <w:pPr>
        <w:pStyle w:val="aff0"/>
        <w:numPr>
          <w:ilvl w:val="3"/>
          <w:numId w:val="53"/>
        </w:numPr>
        <w:tabs>
          <w:tab w:val="left" w:pos="284"/>
        </w:tabs>
        <w:contextualSpacing w:val="0"/>
        <w:rPr>
          <w:noProof/>
          <w:lang w:val="en-CA"/>
        </w:rPr>
      </w:pPr>
      <w:r w:rsidRPr="00513887">
        <w:rPr>
          <w:rFonts w:eastAsia="Malgun Gothic"/>
          <w:noProof/>
          <w:lang w:val="en-CA"/>
        </w:rPr>
        <w:lastRenderedPageBreak/>
        <w:t xml:space="preserve">If </w:t>
      </w:r>
      <w:r>
        <w:rPr>
          <w:noProof/>
        </w:rPr>
        <w:t>refIdx_1_L0</w:t>
      </w:r>
      <w:r w:rsidRPr="00513887">
        <w:rPr>
          <w:noProof/>
        </w:rPr>
        <w:t xml:space="preserve"> is unavailabe, </w:t>
      </w:r>
      <w:r w:rsidRPr="00513887">
        <w:rPr>
          <w:rFonts w:eastAsia="Malgun Gothic"/>
          <w:noProof/>
        </w:rPr>
        <w:t>mv1</w:t>
      </w:r>
      <w:r w:rsidRPr="008F7A68">
        <w:rPr>
          <w:rFonts w:eastAsia="Malgun Gothic"/>
          <w:noProof/>
        </w:rPr>
        <w:t>_l0</w:t>
      </w:r>
      <w:r>
        <w:rPr>
          <w:rFonts w:eastAsia="Malgun Gothic"/>
          <w:noProof/>
        </w:rPr>
        <w:t>_x and mv1</w:t>
      </w:r>
      <w:r w:rsidRPr="008F7A68">
        <w:rPr>
          <w:rFonts w:eastAsia="Malgun Gothic"/>
          <w:noProof/>
        </w:rPr>
        <w:t>_l0</w:t>
      </w:r>
      <w:r>
        <w:rPr>
          <w:rFonts w:eastAsia="Malgun Gothic"/>
          <w:noProof/>
        </w:rPr>
        <w:t>_y are set equal to 0.</w:t>
      </w:r>
    </w:p>
    <w:p w14:paraId="53646E95" w14:textId="77777777" w:rsidR="00CC7657" w:rsidRPr="00513887" w:rsidRDefault="00CC7657" w:rsidP="009A5AB4">
      <w:pPr>
        <w:pStyle w:val="aff0"/>
        <w:numPr>
          <w:ilvl w:val="3"/>
          <w:numId w:val="53"/>
        </w:numPr>
        <w:tabs>
          <w:tab w:val="left" w:pos="284"/>
        </w:tabs>
        <w:contextualSpacing w:val="0"/>
        <w:rPr>
          <w:noProof/>
          <w:lang w:val="en-CA"/>
        </w:rPr>
      </w:pPr>
      <w:r>
        <w:rPr>
          <w:rFonts w:eastAsia="Malgun Gothic"/>
          <w:noProof/>
          <w:lang w:val="en-CA"/>
        </w:rPr>
        <w:t xml:space="preserve">If </w:t>
      </w:r>
      <w:r>
        <w:rPr>
          <w:noProof/>
        </w:rPr>
        <w:t xml:space="preserve">refIdx_1_L1 is </w:t>
      </w:r>
      <w:r w:rsidRPr="00513887">
        <w:rPr>
          <w:noProof/>
        </w:rPr>
        <w:t xml:space="preserve">unavailabe, </w:t>
      </w:r>
      <w:r w:rsidRPr="00513887">
        <w:rPr>
          <w:rFonts w:eastAsia="Malgun Gothic"/>
          <w:noProof/>
        </w:rPr>
        <w:t>mv1_l1_x and mv1_l1_y are set equal to 0.</w:t>
      </w:r>
    </w:p>
    <w:p w14:paraId="4EF33979" w14:textId="77777777" w:rsidR="00CC7657" w:rsidRPr="00BC262E" w:rsidRDefault="00CC7657" w:rsidP="009A5AB4">
      <w:pPr>
        <w:pStyle w:val="aff0"/>
        <w:numPr>
          <w:ilvl w:val="2"/>
          <w:numId w:val="53"/>
        </w:numPr>
        <w:tabs>
          <w:tab w:val="left" w:pos="284"/>
        </w:tabs>
        <w:contextualSpacing w:val="0"/>
        <w:rPr>
          <w:noProof/>
          <w:lang w:val="en-CA"/>
        </w:rPr>
      </w:pPr>
      <w:r w:rsidRPr="00513887">
        <w:rPr>
          <w:rFonts w:eastAsia="Malgun Gothic"/>
          <w:noProof/>
        </w:rPr>
        <w:t xml:space="preserve">If </w:t>
      </w:r>
      <w:r w:rsidRPr="00BC262E">
        <w:rPr>
          <w:noProof/>
        </w:rPr>
        <w:t xml:space="preserve">refIdx_0_L0 is equal to refIdx_0_L1 and refIdx_1_L0 is equal to refIdx_1_L1, </w:t>
      </w:r>
    </w:p>
    <w:p w14:paraId="63F0ADA6" w14:textId="6FFA214B" w:rsidR="00CC7657" w:rsidRPr="004F28C7" w:rsidRDefault="00CC7657" w:rsidP="00CC7657">
      <w:pPr>
        <w:pStyle w:val="Equation"/>
        <w:tabs>
          <w:tab w:val="clear" w:pos="794"/>
          <w:tab w:val="clear" w:pos="1588"/>
          <w:tab w:val="left" w:pos="851"/>
          <w:tab w:val="left" w:pos="1134"/>
          <w:tab w:val="left" w:pos="1418"/>
        </w:tabs>
        <w:ind w:leftChars="867" w:left="1734"/>
        <w:rPr>
          <w:noProof/>
          <w:lang w:eastAsia="ko-KR"/>
        </w:rPr>
      </w:pPr>
      <w:r w:rsidRPr="00BC262E">
        <w:rPr>
          <w:noProof/>
          <w:lang w:val="en-CA"/>
        </w:rPr>
        <w:t>bS</w:t>
      </w:r>
      <w:r w:rsidRPr="00383558">
        <w:rPr>
          <w:noProof/>
          <w:vertAlign w:val="subscript"/>
          <w:lang w:val="en-CA"/>
        </w:rPr>
        <w:t>L</w:t>
      </w:r>
      <w:r w:rsidRPr="00BC262E">
        <w:rPr>
          <w:noProof/>
          <w:lang w:val="en-CA"/>
        </w:rPr>
        <w:t>[xDi][yDj] = (</w:t>
      </w:r>
      <w:r w:rsidRPr="00BC262E">
        <w:rPr>
          <w:noProof/>
          <w:lang w:eastAsia="ko-KR"/>
        </w:rPr>
        <w:t> </w:t>
      </w:r>
      <w:r w:rsidRPr="00BC262E">
        <w:rPr>
          <w:noProof/>
          <w:lang w:val="en-CA"/>
        </w:rPr>
        <w:t>Abs(</w:t>
      </w:r>
      <w:r w:rsidRPr="00BC262E">
        <w:rPr>
          <w:noProof/>
          <w:lang w:eastAsia="ko-KR"/>
        </w:rPr>
        <w:t> </w:t>
      </w:r>
      <w:r w:rsidRPr="00BC262E">
        <w:rPr>
          <w:noProof/>
          <w:lang w:val="en-CA"/>
        </w:rPr>
        <w:t>mv0_l0_x</w:t>
      </w:r>
      <w:r w:rsidRPr="00BC262E">
        <w:rPr>
          <w:noProof/>
          <w:lang w:eastAsia="ko-KR"/>
        </w:rPr>
        <w:t> </w:t>
      </w:r>
      <w:r w:rsidRPr="00BC262E">
        <w:rPr>
          <w:noProof/>
          <w:lang w:val="en-CA"/>
        </w:rPr>
        <w:t>-</w:t>
      </w:r>
      <w:r w:rsidRPr="00BC262E">
        <w:rPr>
          <w:noProof/>
          <w:lang w:eastAsia="ko-KR"/>
        </w:rPr>
        <w:t> </w:t>
      </w:r>
      <w:r w:rsidRPr="00BC262E">
        <w:rPr>
          <w:noProof/>
          <w:lang w:val="en-CA"/>
        </w:rPr>
        <w:t>mv1_l0_x</w:t>
      </w:r>
      <w:r w:rsidRPr="00BC262E">
        <w:rPr>
          <w:noProof/>
          <w:lang w:eastAsia="ko-KR"/>
        </w:rPr>
        <w:t> </w:t>
      </w:r>
      <w:r w:rsidRPr="00BC262E">
        <w:rPr>
          <w:noProof/>
          <w:lang w:val="en-CA"/>
        </w:rPr>
        <w:t>)</w:t>
      </w:r>
      <w:r w:rsidRPr="00BC262E">
        <w:rPr>
          <w:noProof/>
          <w:lang w:eastAsia="ko-KR"/>
        </w:rPr>
        <w:t> </w:t>
      </w:r>
      <w:r w:rsidRPr="00BC262E">
        <w:rPr>
          <w:noProof/>
          <w:lang w:val="en-CA"/>
        </w:rPr>
        <w:t>&gt;=</w:t>
      </w:r>
      <w:r w:rsidRPr="00BC262E">
        <w:rPr>
          <w:noProof/>
          <w:lang w:eastAsia="ko-KR"/>
        </w:rPr>
        <w:t> </w:t>
      </w:r>
      <w:r w:rsidRPr="00BC262E">
        <w:rPr>
          <w:noProof/>
          <w:lang w:val="en-CA"/>
        </w:rPr>
        <w:t>4</w:t>
      </w:r>
      <w:r w:rsidRPr="00BC262E">
        <w:rPr>
          <w:noProof/>
          <w:lang w:eastAsia="ko-KR"/>
        </w:rPr>
        <w:t> </w:t>
      </w:r>
      <w:r w:rsidRPr="00BC262E">
        <w:rPr>
          <w:noProof/>
          <w:lang w:val="en-CA"/>
        </w:rPr>
        <w:t>||</w:t>
      </w:r>
      <w:r>
        <w:rPr>
          <w:noProof/>
          <w:lang w:val="en-CA"/>
        </w:rPr>
        <w:br/>
        <w:t xml:space="preserve">                </w:t>
      </w:r>
      <w:r w:rsidRPr="000351B8">
        <w:rPr>
          <w:noProof/>
          <w:lang w:val="en-CA"/>
        </w:rPr>
        <w:t>Abs(</w:t>
      </w:r>
      <w:r w:rsidRPr="00943A5F">
        <w:rPr>
          <w:noProof/>
          <w:lang w:eastAsia="ko-KR"/>
        </w:rPr>
        <w:t> </w:t>
      </w:r>
      <w:r w:rsidRPr="000351B8">
        <w:rPr>
          <w:noProof/>
          <w:lang w:val="en-CA"/>
        </w:rPr>
        <w:t>mv0_l0</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mv1_l0</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Pr>
          <w:noProof/>
          <w:lang w:val="en-CA"/>
        </w:rPr>
        <w:br/>
        <w:t xml:space="preserve">                Abs</w:t>
      </w:r>
      <w:r w:rsidRPr="000351B8">
        <w:rPr>
          <w:noProof/>
          <w:lang w:val="en-CA"/>
        </w:rPr>
        <w:t>(</w:t>
      </w:r>
      <w:r w:rsidRPr="00943A5F">
        <w:rPr>
          <w:noProof/>
          <w:lang w:eastAsia="ko-KR"/>
        </w:rPr>
        <w:t> </w:t>
      </w:r>
      <w:r w:rsidRPr="000351B8">
        <w:rPr>
          <w:noProof/>
          <w:lang w:val="en-CA"/>
        </w:rPr>
        <w:t>mv0_l1</w:t>
      </w:r>
      <w:r>
        <w:rPr>
          <w:noProof/>
          <w:lang w:val="en-CA"/>
        </w:rPr>
        <w:t>_x</w:t>
      </w:r>
      <w:r w:rsidRPr="00943A5F">
        <w:rPr>
          <w:noProof/>
          <w:lang w:eastAsia="ko-KR"/>
        </w:rPr>
        <w:t> </w:t>
      </w:r>
      <w:r w:rsidRPr="000351B8">
        <w:rPr>
          <w:noProof/>
          <w:lang w:val="en-CA"/>
        </w:rPr>
        <w:t>-</w:t>
      </w:r>
      <w:r w:rsidRPr="00943A5F">
        <w:rPr>
          <w:noProof/>
          <w:lang w:eastAsia="ko-KR"/>
        </w:rPr>
        <w:t> </w:t>
      </w:r>
      <w:r w:rsidRPr="000351B8">
        <w:rPr>
          <w:noProof/>
          <w:lang w:val="en-CA"/>
        </w:rPr>
        <w:t>mv1_l1</w:t>
      </w:r>
      <w:r>
        <w:rPr>
          <w:noProof/>
          <w:lang w:val="en-CA"/>
        </w:rPr>
        <w:t>_x</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Pr>
          <w:noProof/>
          <w:lang w:val="en-CA"/>
        </w:rPr>
        <w:br/>
      </w:r>
      <w:r w:rsidRPr="000351B8">
        <w:rPr>
          <w:noProof/>
          <w:lang w:val="en-CA"/>
        </w:rPr>
        <w:t xml:space="preserve">  </w:t>
      </w:r>
      <w:r>
        <w:rPr>
          <w:noProof/>
          <w:lang w:val="en-CA"/>
        </w:rPr>
        <w:t xml:space="preserve">              Abs</w:t>
      </w:r>
      <w:r w:rsidRPr="000351B8">
        <w:rPr>
          <w:noProof/>
          <w:lang w:val="en-CA"/>
        </w:rPr>
        <w:t>(</w:t>
      </w:r>
      <w:r w:rsidRPr="00943A5F">
        <w:rPr>
          <w:noProof/>
          <w:lang w:eastAsia="ko-KR"/>
        </w:rPr>
        <w:t> </w:t>
      </w:r>
      <w:r w:rsidRPr="000351B8">
        <w:rPr>
          <w:noProof/>
          <w:lang w:val="en-CA"/>
        </w:rPr>
        <w:t>mv0_l1</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mv1_l1</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sidRPr="00943A5F">
        <w:rPr>
          <w:noProof/>
          <w:lang w:eastAsia="ko-KR"/>
        </w:rPr>
        <w:t> </w:t>
      </w:r>
      <w:r w:rsidRPr="000351B8">
        <w:rPr>
          <w:noProof/>
          <w:lang w:val="en-CA"/>
        </w:rPr>
        <w:t>?</w:t>
      </w:r>
      <w:r w:rsidRPr="00943A5F">
        <w:rPr>
          <w:noProof/>
          <w:lang w:eastAsia="ko-KR"/>
        </w:rPr>
        <w:t> </w:t>
      </w:r>
      <w:r w:rsidRPr="000351B8">
        <w:rPr>
          <w:noProof/>
          <w:lang w:val="en-CA"/>
        </w:rPr>
        <w:t>2</w:t>
      </w:r>
      <w:r w:rsidRPr="00943A5F">
        <w:rPr>
          <w:noProof/>
          <w:lang w:eastAsia="ko-KR"/>
        </w:rPr>
        <w:t> </w:t>
      </w:r>
      <w:r w:rsidRPr="000351B8">
        <w:rPr>
          <w:noProof/>
          <w:lang w:val="en-CA"/>
        </w:rPr>
        <w:t>:</w:t>
      </w:r>
      <w:r w:rsidRPr="00943A5F">
        <w:rPr>
          <w:noProof/>
          <w:lang w:eastAsia="ko-KR"/>
        </w:rPr>
        <w:t> </w:t>
      </w:r>
      <w:r>
        <w:rPr>
          <w:noProof/>
          <w:lang w:val="en-CA"/>
        </w:rPr>
        <w:t>3</w:t>
      </w:r>
      <w:r w:rsidRPr="004F28C7">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863</w:t>
      </w:r>
      <w:r w:rsidRPr="00943A5F">
        <w:rPr>
          <w:noProof/>
          <w:lang w:eastAsia="ko-KR"/>
        </w:rPr>
        <w:fldChar w:fldCharType="end"/>
      </w:r>
      <w:r w:rsidRPr="00943A5F">
        <w:rPr>
          <w:noProof/>
          <w:lang w:eastAsia="ko-KR"/>
        </w:rPr>
        <w:t>)</w:t>
      </w:r>
    </w:p>
    <w:p w14:paraId="23429937" w14:textId="77777777" w:rsidR="00CC7657" w:rsidRPr="004F28C7" w:rsidRDefault="00CC7657" w:rsidP="009A5AB4">
      <w:pPr>
        <w:pStyle w:val="aff0"/>
        <w:numPr>
          <w:ilvl w:val="2"/>
          <w:numId w:val="53"/>
        </w:numPr>
        <w:tabs>
          <w:tab w:val="left" w:pos="284"/>
        </w:tabs>
        <w:contextualSpacing w:val="0"/>
        <w:rPr>
          <w:noProof/>
          <w:lang w:val="en-CA"/>
        </w:rPr>
      </w:pPr>
      <w:r>
        <w:rPr>
          <w:noProof/>
          <w:lang w:val="en-CA"/>
        </w:rPr>
        <w:t xml:space="preserve">Otherwise, </w:t>
      </w:r>
      <w:r w:rsidRPr="004F28C7">
        <w:rPr>
          <w:noProof/>
          <w:lang w:val="en-CA"/>
        </w:rPr>
        <w:t>i</w:t>
      </w:r>
      <w:r w:rsidRPr="004F28C7">
        <w:rPr>
          <w:rFonts w:eastAsia="Malgun Gothic"/>
          <w:noProof/>
        </w:rPr>
        <w:t xml:space="preserve">f </w:t>
      </w:r>
      <w:r>
        <w:rPr>
          <w:noProof/>
        </w:rPr>
        <w:t>refIdx_0_L0</w:t>
      </w:r>
      <w:r w:rsidRPr="004F28C7">
        <w:rPr>
          <w:noProof/>
        </w:rPr>
        <w:t xml:space="preserve"> is equal to </w:t>
      </w:r>
      <w:r>
        <w:rPr>
          <w:noProof/>
        </w:rPr>
        <w:t>refIdx_1_L1</w:t>
      </w:r>
      <w:r w:rsidRPr="004F28C7">
        <w:rPr>
          <w:noProof/>
        </w:rPr>
        <w:t xml:space="preserve"> and </w:t>
      </w:r>
      <w:r>
        <w:rPr>
          <w:noProof/>
        </w:rPr>
        <w:t>refIdx_0_L1</w:t>
      </w:r>
      <w:r w:rsidRPr="004F28C7">
        <w:rPr>
          <w:noProof/>
        </w:rPr>
        <w:t xml:space="preserve"> is equal to </w:t>
      </w:r>
      <w:r>
        <w:rPr>
          <w:noProof/>
        </w:rPr>
        <w:t>refIdx_1_L0</w:t>
      </w:r>
      <w:r w:rsidRPr="004F28C7">
        <w:rPr>
          <w:noProof/>
        </w:rPr>
        <w:t xml:space="preserve">, </w:t>
      </w:r>
    </w:p>
    <w:p w14:paraId="4CFC99A3" w14:textId="6E6FFFFB" w:rsidR="00CC7657" w:rsidRPr="004F28C7" w:rsidRDefault="00CC7657" w:rsidP="00CC7657">
      <w:pPr>
        <w:pStyle w:val="Equation"/>
        <w:tabs>
          <w:tab w:val="clear" w:pos="794"/>
          <w:tab w:val="clear" w:pos="1588"/>
          <w:tab w:val="left" w:pos="851"/>
          <w:tab w:val="left" w:pos="1134"/>
          <w:tab w:val="left" w:pos="1418"/>
        </w:tabs>
        <w:ind w:leftChars="867" w:left="1734"/>
        <w:rPr>
          <w:noProof/>
          <w:lang w:eastAsia="ko-KR"/>
        </w:rPr>
      </w:pPr>
      <w:r w:rsidRPr="00BC262E">
        <w:rPr>
          <w:noProof/>
          <w:lang w:val="en-CA"/>
        </w:rPr>
        <w:t>bS</w:t>
      </w:r>
      <w:r w:rsidRPr="00747192">
        <w:rPr>
          <w:noProof/>
          <w:vertAlign w:val="subscript"/>
          <w:lang w:val="en-CA"/>
        </w:rPr>
        <w:t>L</w:t>
      </w:r>
      <w:r w:rsidRPr="004F28C7">
        <w:rPr>
          <w:noProof/>
          <w:lang w:val="en-CA"/>
        </w:rPr>
        <w:t>[xDi][yDj] = (</w:t>
      </w:r>
      <w:r w:rsidRPr="00943A5F">
        <w:rPr>
          <w:noProof/>
          <w:lang w:eastAsia="ko-KR"/>
        </w:rPr>
        <w:t> </w:t>
      </w:r>
      <w:r w:rsidRPr="004F28C7">
        <w:rPr>
          <w:noProof/>
          <w:lang w:val="en-CA"/>
        </w:rPr>
        <w:t>Abs(</w:t>
      </w:r>
      <w:r w:rsidRPr="00943A5F">
        <w:rPr>
          <w:noProof/>
          <w:lang w:eastAsia="ko-KR"/>
        </w:rPr>
        <w:t> </w:t>
      </w:r>
      <w:r w:rsidRPr="004F28C7">
        <w:rPr>
          <w:noProof/>
          <w:lang w:val="en-CA"/>
        </w:rPr>
        <w:t>mv0_l0_x</w:t>
      </w:r>
      <w:r w:rsidRPr="00943A5F">
        <w:rPr>
          <w:noProof/>
          <w:lang w:eastAsia="ko-KR"/>
        </w:rPr>
        <w:t> </w:t>
      </w:r>
      <w:r w:rsidRPr="004F28C7">
        <w:rPr>
          <w:noProof/>
          <w:lang w:val="en-CA"/>
        </w:rPr>
        <w:t>-</w:t>
      </w:r>
      <w:r w:rsidRPr="00943A5F">
        <w:rPr>
          <w:noProof/>
          <w:lang w:eastAsia="ko-KR"/>
        </w:rPr>
        <w:t> </w:t>
      </w:r>
      <w:r w:rsidRPr="004F28C7">
        <w:rPr>
          <w:noProof/>
          <w:lang w:val="en-CA"/>
        </w:rPr>
        <w:t>mv1_l1_x</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mv0_l0_y</w:t>
      </w:r>
      <w:r w:rsidRPr="00943A5F">
        <w:rPr>
          <w:noProof/>
          <w:lang w:eastAsia="ko-KR"/>
        </w:rPr>
        <w:t> </w:t>
      </w:r>
      <w:r w:rsidRPr="004F28C7">
        <w:rPr>
          <w:noProof/>
          <w:lang w:val="en-CA"/>
        </w:rPr>
        <w:t>-</w:t>
      </w:r>
      <w:r w:rsidRPr="00943A5F">
        <w:rPr>
          <w:noProof/>
          <w:lang w:eastAsia="ko-KR"/>
        </w:rPr>
        <w:t> </w:t>
      </w:r>
      <w:r w:rsidRPr="004F28C7">
        <w:rPr>
          <w:noProof/>
          <w:lang w:val="en-CA"/>
        </w:rPr>
        <w:t>mv1_l1_y</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mv0_l1_x</w:t>
      </w:r>
      <w:r w:rsidRPr="00943A5F">
        <w:rPr>
          <w:noProof/>
          <w:lang w:eastAsia="ko-KR"/>
        </w:rPr>
        <w:t> </w:t>
      </w:r>
      <w:r w:rsidRPr="004F28C7">
        <w:rPr>
          <w:noProof/>
          <w:lang w:val="en-CA"/>
        </w:rPr>
        <w:t>-</w:t>
      </w:r>
      <w:r w:rsidRPr="00943A5F">
        <w:rPr>
          <w:noProof/>
          <w:lang w:eastAsia="ko-KR"/>
        </w:rPr>
        <w:t> </w:t>
      </w:r>
      <w:r w:rsidRPr="004F28C7">
        <w:rPr>
          <w:noProof/>
          <w:lang w:val="en-CA"/>
        </w:rPr>
        <w:t>mv1_l0_x</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mv0_l1_y</w:t>
      </w:r>
      <w:r w:rsidRPr="00943A5F">
        <w:rPr>
          <w:noProof/>
          <w:lang w:eastAsia="ko-KR"/>
        </w:rPr>
        <w:t> </w:t>
      </w:r>
      <w:r w:rsidRPr="004F28C7">
        <w:rPr>
          <w:noProof/>
          <w:lang w:val="en-CA"/>
        </w:rPr>
        <w:t>-</w:t>
      </w:r>
      <w:r w:rsidRPr="00943A5F">
        <w:rPr>
          <w:noProof/>
          <w:lang w:eastAsia="ko-KR"/>
        </w:rPr>
        <w:t> </w:t>
      </w:r>
      <w:r w:rsidRPr="004F28C7">
        <w:rPr>
          <w:noProof/>
          <w:lang w:val="en-CA"/>
        </w:rPr>
        <w:t>mv1_l0_y</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943A5F">
        <w:rPr>
          <w:noProof/>
          <w:lang w:eastAsia="ko-KR"/>
        </w:rPr>
        <w:t> </w:t>
      </w:r>
      <w:r w:rsidRPr="004F28C7">
        <w:rPr>
          <w:noProof/>
          <w:lang w:val="en-CA"/>
        </w:rPr>
        <w:t>?</w:t>
      </w:r>
      <w:r w:rsidRPr="00943A5F">
        <w:rPr>
          <w:noProof/>
          <w:lang w:eastAsia="ko-KR"/>
        </w:rPr>
        <w:t> </w:t>
      </w:r>
      <w:r w:rsidRPr="004F28C7">
        <w:rPr>
          <w:noProof/>
          <w:lang w:val="en-CA"/>
        </w:rPr>
        <w:t>2</w:t>
      </w:r>
      <w:r w:rsidRPr="00943A5F">
        <w:rPr>
          <w:noProof/>
          <w:lang w:eastAsia="ko-KR"/>
        </w:rPr>
        <w:t> </w:t>
      </w:r>
      <w:r w:rsidRPr="004F28C7">
        <w:rPr>
          <w:noProof/>
          <w:lang w:val="en-CA"/>
        </w:rPr>
        <w:t>:</w:t>
      </w:r>
      <w:r w:rsidRPr="00943A5F">
        <w:rPr>
          <w:noProof/>
          <w:lang w:eastAsia="ko-KR"/>
        </w:rPr>
        <w:t> </w:t>
      </w:r>
      <w:r>
        <w:rPr>
          <w:noProof/>
          <w:lang w:val="en-CA"/>
        </w:rPr>
        <w:t>3</w:t>
      </w:r>
      <w:r w:rsidRPr="004F28C7">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864</w:t>
      </w:r>
      <w:r w:rsidRPr="00943A5F">
        <w:rPr>
          <w:noProof/>
          <w:lang w:eastAsia="ko-KR"/>
        </w:rPr>
        <w:fldChar w:fldCharType="end"/>
      </w:r>
      <w:r w:rsidRPr="00943A5F">
        <w:rPr>
          <w:noProof/>
          <w:lang w:eastAsia="ko-KR"/>
        </w:rPr>
        <w:t>)</w:t>
      </w:r>
    </w:p>
    <w:p w14:paraId="119EE712" w14:textId="70514DE6" w:rsidR="00CC7657" w:rsidRPr="00383558" w:rsidRDefault="00CC7657" w:rsidP="009A5AB4">
      <w:pPr>
        <w:pStyle w:val="aff0"/>
        <w:numPr>
          <w:ilvl w:val="2"/>
          <w:numId w:val="53"/>
        </w:numPr>
        <w:tabs>
          <w:tab w:val="left" w:pos="284"/>
        </w:tabs>
        <w:contextualSpacing w:val="0"/>
        <w:rPr>
          <w:noProof/>
          <w:lang w:val="en-CA"/>
        </w:rPr>
      </w:pPr>
      <w:r>
        <w:rPr>
          <w:noProof/>
          <w:lang w:val="en-CA"/>
        </w:rPr>
        <w:t xml:space="preserve">Otherwise, </w:t>
      </w:r>
      <w:r w:rsidRPr="00BC262E">
        <w:rPr>
          <w:noProof/>
          <w:lang w:val="en-CA"/>
        </w:rPr>
        <w:t>bS</w:t>
      </w:r>
      <w:r w:rsidRPr="00747192">
        <w:rPr>
          <w:noProof/>
          <w:vertAlign w:val="subscript"/>
          <w:lang w:val="en-CA"/>
        </w:rPr>
        <w:t>L</w:t>
      </w:r>
      <w:r w:rsidRPr="00826B39">
        <w:rPr>
          <w:noProof/>
          <w:lang w:val="en-CA"/>
        </w:rPr>
        <w:t>[xDi][yDj] = 2</w:t>
      </w:r>
      <w:r w:rsidRPr="00383558">
        <w:rPr>
          <w:noProof/>
          <w:lang w:val="en-CA"/>
        </w:rPr>
        <w:tab/>
      </w:r>
      <w:r w:rsidRPr="00383558">
        <w:rPr>
          <w:noProof/>
          <w:lang w:val="en-CA"/>
        </w:rPr>
        <w:tab/>
      </w:r>
      <w:r>
        <w:rPr>
          <w:noProof/>
          <w:lang w:eastAsia="ko-KR"/>
        </w:rPr>
        <w:tab/>
      </w:r>
      <w:r>
        <w:rPr>
          <w:noProof/>
          <w:lang w:eastAsia="ko-KR"/>
        </w:rPr>
        <w:tab/>
      </w:r>
      <w:r>
        <w:rPr>
          <w:noProof/>
          <w:lang w:eastAsia="ko-KR"/>
        </w:rPr>
        <w:tab/>
      </w:r>
      <w:r>
        <w:rPr>
          <w:noProof/>
          <w:lang w:eastAsia="ko-KR"/>
        </w:rPr>
        <w:tab/>
        <w:t xml:space="preserve">                       </w:t>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865</w:t>
      </w:r>
      <w:r w:rsidRPr="00943A5F">
        <w:rPr>
          <w:noProof/>
          <w:lang w:eastAsia="ko-KR"/>
        </w:rPr>
        <w:fldChar w:fldCharType="end"/>
      </w:r>
      <w:r w:rsidRPr="00943A5F">
        <w:rPr>
          <w:noProof/>
          <w:lang w:eastAsia="ko-KR"/>
        </w:rPr>
        <w:t>)</w:t>
      </w:r>
    </w:p>
    <w:p w14:paraId="181363C0" w14:textId="77777777" w:rsidR="00CC7657" w:rsidRPr="00425E6B" w:rsidRDefault="00CC7657" w:rsidP="009A5AB4">
      <w:pPr>
        <w:pStyle w:val="aff0"/>
        <w:numPr>
          <w:ilvl w:val="0"/>
          <w:numId w:val="53"/>
        </w:numPr>
        <w:tabs>
          <w:tab w:val="left" w:pos="284"/>
        </w:tabs>
        <w:contextualSpacing w:val="0"/>
        <w:rPr>
          <w:noProof/>
          <w:lang w:val="en-CA"/>
        </w:rPr>
      </w:pPr>
      <w:r>
        <w:rPr>
          <w:rFonts w:hint="eastAsia"/>
          <w:noProof/>
          <w:lang w:val="en-CA"/>
        </w:rPr>
        <w:t>The variable sT</w:t>
      </w:r>
      <w:r w:rsidRPr="004B4840">
        <w:rPr>
          <w:noProof/>
          <w:lang w:val="en-CA"/>
        </w:rPr>
        <w:t>[xDi][yDj]</w:t>
      </w:r>
      <w:r>
        <w:rPr>
          <w:rFonts w:hint="eastAsia"/>
          <w:noProof/>
          <w:lang w:val="en-CA"/>
        </w:rPr>
        <w:t xml:space="preserve"> </w:t>
      </w:r>
      <w:r>
        <w:rPr>
          <w:noProof/>
          <w:lang w:val="en-CA"/>
        </w:rPr>
        <w:t xml:space="preserve">and </w:t>
      </w:r>
      <w:r>
        <w:rPr>
          <w:rFonts w:hint="eastAsia"/>
          <w:noProof/>
          <w:lang w:val="en-CA"/>
        </w:rPr>
        <w:t>sT</w:t>
      </w:r>
      <w:r>
        <w:rPr>
          <w:noProof/>
          <w:lang w:val="en-CA"/>
        </w:rPr>
        <w:t>’</w:t>
      </w:r>
      <w:r w:rsidRPr="004B4840">
        <w:rPr>
          <w:noProof/>
          <w:lang w:val="en-CA"/>
        </w:rPr>
        <w:t>[xDi][yDj]</w:t>
      </w:r>
      <w:r>
        <w:rPr>
          <w:noProof/>
          <w:lang w:val="en-CA"/>
        </w:rPr>
        <w:t xml:space="preserve"> </w:t>
      </w:r>
      <w:r>
        <w:rPr>
          <w:rFonts w:hint="eastAsia"/>
          <w:noProof/>
          <w:lang w:val="en-CA"/>
        </w:rPr>
        <w:t>are dereived as follows:</w:t>
      </w:r>
    </w:p>
    <w:p w14:paraId="3AE677CB" w14:textId="77777777" w:rsidR="00CC7657" w:rsidRPr="00CF3004" w:rsidRDefault="00CC7657" w:rsidP="009A5AB4">
      <w:pPr>
        <w:pStyle w:val="aff0"/>
        <w:numPr>
          <w:ilvl w:val="1"/>
          <w:numId w:val="53"/>
        </w:numPr>
        <w:tabs>
          <w:tab w:val="left" w:pos="284"/>
        </w:tabs>
        <w:contextualSpacing w:val="0"/>
        <w:rPr>
          <w:noProof/>
          <w:lang w:val="en-CA"/>
        </w:rPr>
      </w:pPr>
      <w:r w:rsidRPr="00CF3004">
        <w:rPr>
          <w:rFonts w:eastAsia="ＭＳ 明朝"/>
          <w:noProof/>
        </w:rPr>
        <w:t>Qp</w:t>
      </w:r>
      <w:r w:rsidRPr="00CF3004">
        <w:rPr>
          <w:rFonts w:eastAsia="ＭＳ 明朝"/>
          <w:noProof/>
          <w:vertAlign w:val="subscript"/>
        </w:rPr>
        <w:t>Y</w:t>
      </w:r>
      <w:r w:rsidRPr="00CF3004">
        <w:rPr>
          <w:rFonts w:eastAsia="ＭＳ 明朝"/>
          <w:noProof/>
        </w:rPr>
        <w:t xml:space="preserve"> value</w:t>
      </w:r>
      <w:r w:rsidRPr="00CF3004">
        <w:rPr>
          <w:rFonts w:eastAsia="ＭＳ 明朝"/>
          <w:noProof/>
          <w:lang w:eastAsia="ja-JP"/>
        </w:rPr>
        <w:t xml:space="preserve">s </w:t>
      </w:r>
      <w:r w:rsidRPr="00CF3004">
        <w:rPr>
          <w:rFonts w:eastAsia="ＭＳ 明朝"/>
          <w:noProof/>
        </w:rPr>
        <w:t>of the coding unit</w:t>
      </w:r>
      <w:r w:rsidRPr="00CF3004">
        <w:rPr>
          <w:rFonts w:eastAsia="ＭＳ 明朝"/>
          <w:noProof/>
          <w:lang w:eastAsia="ja-JP"/>
        </w:rPr>
        <w:t>s</w:t>
      </w:r>
      <w:r w:rsidRPr="00CF3004">
        <w:rPr>
          <w:rFonts w:eastAsia="Malgun Gothic"/>
          <w:noProof/>
        </w:rPr>
        <w:t xml:space="preserve"> which include the</w:t>
      </w:r>
      <w:r w:rsidRPr="00CF3004">
        <w:rPr>
          <w:rFonts w:eastAsia="ＭＳ 明朝"/>
          <w:noProof/>
        </w:rPr>
        <w:t xml:space="preserve"> </w:t>
      </w:r>
      <w:r>
        <w:rPr>
          <w:rFonts w:eastAsia="ＭＳ 明朝"/>
          <w:noProof/>
        </w:rPr>
        <w:t xml:space="preserve">luma </w:t>
      </w:r>
      <w:r w:rsidRPr="00CF3004">
        <w:rPr>
          <w:rFonts w:eastAsia="ＭＳ 明朝"/>
          <w:noProof/>
        </w:rPr>
        <w:t>coding blocks containing the sample q</w:t>
      </w:r>
      <w:r>
        <w:rPr>
          <w:rFonts w:eastAsia="ＭＳ 明朝"/>
          <w:noProof/>
          <w:vertAlign w:val="subscript"/>
        </w:rPr>
        <w:t>0</w:t>
      </w:r>
      <w:r w:rsidRPr="00CF3004">
        <w:rPr>
          <w:rFonts w:eastAsia="ＭＳ 明朝"/>
          <w:noProof/>
          <w:lang w:eastAsia="ja-JP"/>
        </w:rPr>
        <w:t xml:space="preserve"> and p</w:t>
      </w:r>
      <w:r>
        <w:rPr>
          <w:rFonts w:eastAsia="ＭＳ 明朝"/>
          <w:noProof/>
          <w:vertAlign w:val="subscript"/>
        </w:rPr>
        <w:t>0.</w:t>
      </w:r>
    </w:p>
    <w:p w14:paraId="368E85AE" w14:textId="734DAB51" w:rsidR="00CC7657" w:rsidRPr="006D3DAF" w:rsidRDefault="00CC7657" w:rsidP="009A5AB4">
      <w:pPr>
        <w:pStyle w:val="aff0"/>
        <w:numPr>
          <w:ilvl w:val="1"/>
          <w:numId w:val="53"/>
        </w:numPr>
        <w:tabs>
          <w:tab w:val="left" w:pos="284"/>
        </w:tabs>
        <w:contextualSpacing w:val="0"/>
        <w:rPr>
          <w:noProof/>
          <w:lang w:val="en-CA"/>
        </w:rPr>
      </w:pPr>
      <w:r>
        <w:rPr>
          <w:rFonts w:hint="eastAsia"/>
          <w:noProof/>
          <w:lang w:val="en-CA"/>
        </w:rPr>
        <w:t>sT</w:t>
      </w:r>
      <w:r w:rsidRPr="004B4840">
        <w:rPr>
          <w:noProof/>
          <w:lang w:val="en-CA"/>
        </w:rPr>
        <w:t>[xDi][yDj]</w:t>
      </w:r>
      <w:r>
        <w:rPr>
          <w:noProof/>
          <w:lang w:val="en-CA"/>
        </w:rPr>
        <w:t xml:space="preserve"> is derived from</w:t>
      </w:r>
      <w:r w:rsidR="002C66EF">
        <w:rPr>
          <w:noProof/>
          <w:lang w:val="en-CA"/>
        </w:rPr>
        <w:t xml:space="preserve"> </w:t>
      </w:r>
      <w:r w:rsidR="002C66EF">
        <w:rPr>
          <w:noProof/>
          <w:lang w:val="en-CA"/>
        </w:rPr>
        <w:fldChar w:fldCharType="begin"/>
      </w:r>
      <w:r w:rsidR="002C66EF">
        <w:rPr>
          <w:noProof/>
          <w:lang w:val="en-CA"/>
        </w:rPr>
        <w:instrText xml:space="preserve"> REF _Ref536712071 \h </w:instrText>
      </w:r>
      <w:r w:rsidR="002C66EF">
        <w:rPr>
          <w:noProof/>
          <w:lang w:val="en-CA"/>
        </w:rPr>
      </w:r>
      <w:r w:rsidR="002C66EF">
        <w:rPr>
          <w:noProof/>
          <w:lang w:val="en-CA"/>
        </w:rPr>
        <w:fldChar w:fldCharType="separate"/>
      </w:r>
      <w:r w:rsidR="0063227E" w:rsidRPr="003F3F11">
        <w:rPr>
          <w:noProof/>
        </w:rPr>
        <w:t>Table </w:t>
      </w:r>
      <w:r w:rsidR="0063227E">
        <w:rPr>
          <w:noProof/>
        </w:rPr>
        <w:t>8</w:t>
      </w:r>
      <w:r w:rsidR="0063227E">
        <w:rPr>
          <w:noProof/>
        </w:rPr>
        <w:noBreakHyphen/>
        <w:t>19</w:t>
      </w:r>
      <w:r w:rsidR="002C66EF">
        <w:rPr>
          <w:noProof/>
          <w:lang w:val="en-CA"/>
        </w:rPr>
        <w:fldChar w:fldCharType="end"/>
      </w:r>
      <w:r w:rsidR="002C66EF">
        <w:rPr>
          <w:b/>
          <w:noProof/>
          <w:lang w:val="en-CA"/>
        </w:rPr>
        <w:t>.</w:t>
      </w:r>
    </w:p>
    <w:p w14:paraId="14AB435F" w14:textId="77777777" w:rsidR="00CC7657" w:rsidRPr="00EB3937" w:rsidRDefault="00CC7657" w:rsidP="009A5AB4">
      <w:pPr>
        <w:pStyle w:val="aff0"/>
        <w:numPr>
          <w:ilvl w:val="1"/>
          <w:numId w:val="53"/>
        </w:numPr>
        <w:tabs>
          <w:tab w:val="left" w:pos="284"/>
        </w:tabs>
        <w:contextualSpacing w:val="0"/>
        <w:rPr>
          <w:noProof/>
          <w:lang w:val="en-CA"/>
        </w:rPr>
      </w:pPr>
      <w:r>
        <w:rPr>
          <w:rFonts w:hint="eastAsia"/>
          <w:noProof/>
          <w:lang w:val="en-CA"/>
        </w:rPr>
        <w:t>sT</w:t>
      </w:r>
      <w:r>
        <w:rPr>
          <w:noProof/>
          <w:lang w:val="en-CA"/>
        </w:rPr>
        <w:t>’</w:t>
      </w:r>
      <w:r w:rsidRPr="00EB3937">
        <w:rPr>
          <w:noProof/>
          <w:lang w:val="en-CA"/>
        </w:rPr>
        <w:t xml:space="preserve">[xDi][yDj] is equal to </w:t>
      </w:r>
      <w:r>
        <w:rPr>
          <w:rFonts w:hint="eastAsia"/>
          <w:noProof/>
          <w:lang w:val="en-CA"/>
        </w:rPr>
        <w:t>sT</w:t>
      </w:r>
      <w:r w:rsidRPr="00EB3937">
        <w:rPr>
          <w:noProof/>
          <w:lang w:val="en-CA"/>
        </w:rPr>
        <w:t>[xDi][yDj] &lt;&lt; (</w:t>
      </w:r>
      <w:r w:rsidRPr="00EB3937" w:rsidDel="003C51E6">
        <w:rPr>
          <w:noProof/>
          <w:lang w:val="en-CA"/>
        </w:rPr>
        <w:t> BitDepth</w:t>
      </w:r>
      <w:r w:rsidRPr="008012AD" w:rsidDel="003C51E6">
        <w:rPr>
          <w:noProof/>
          <w:vertAlign w:val="subscript"/>
          <w:lang w:val="en-CA"/>
        </w:rPr>
        <w:t>Y</w:t>
      </w:r>
      <w:r w:rsidRPr="00EB3937" w:rsidDel="003C51E6">
        <w:rPr>
          <w:noProof/>
          <w:lang w:val="en-CA"/>
        </w:rPr>
        <w:t> − 8 </w:t>
      </w:r>
      <w:r w:rsidRPr="00EB3937">
        <w:rPr>
          <w:noProof/>
          <w:lang w:val="en-CA"/>
        </w:rPr>
        <w:t>).</w:t>
      </w:r>
    </w:p>
    <w:p w14:paraId="09446137" w14:textId="77777777" w:rsidR="00CC7657" w:rsidRDefault="00CC7657" w:rsidP="009A5AB4">
      <w:pPr>
        <w:pStyle w:val="aff0"/>
        <w:numPr>
          <w:ilvl w:val="0"/>
          <w:numId w:val="53"/>
        </w:numPr>
        <w:tabs>
          <w:tab w:val="left" w:pos="284"/>
        </w:tabs>
        <w:contextualSpacing w:val="0"/>
        <w:rPr>
          <w:noProof/>
          <w:lang w:val="en-CA"/>
        </w:rPr>
      </w:pPr>
      <w:r w:rsidRPr="00EB3937">
        <w:rPr>
          <w:noProof/>
          <w:lang w:val="en-CA"/>
        </w:rPr>
        <w:t xml:space="preserve">When </w:t>
      </w:r>
      <w:r>
        <w:rPr>
          <w:rFonts w:hint="eastAsia"/>
          <w:noProof/>
          <w:lang w:val="en-CA"/>
        </w:rPr>
        <w:t>sT</w:t>
      </w:r>
      <w:r>
        <w:rPr>
          <w:noProof/>
          <w:lang w:val="en-CA"/>
        </w:rPr>
        <w:t>’</w:t>
      </w:r>
      <w:r w:rsidRPr="00EB3937">
        <w:rPr>
          <w:noProof/>
          <w:lang w:val="en-CA"/>
        </w:rPr>
        <w:t>[xDi][yDj] is greater than 0, the following ordered steps apply:</w:t>
      </w:r>
    </w:p>
    <w:p w14:paraId="1F523C52" w14:textId="77777777" w:rsidR="00CC7657" w:rsidRDefault="00CC7657" w:rsidP="009A5AB4">
      <w:pPr>
        <w:pStyle w:val="aff0"/>
        <w:numPr>
          <w:ilvl w:val="1"/>
          <w:numId w:val="53"/>
        </w:numPr>
        <w:tabs>
          <w:tab w:val="left" w:pos="284"/>
        </w:tabs>
        <w:contextualSpacing w:val="0"/>
        <w:rPr>
          <w:noProof/>
          <w:lang w:val="en-CA"/>
        </w:rPr>
      </w:pPr>
      <w:r w:rsidRPr="00DD2449">
        <w:rPr>
          <w:noProof/>
          <w:lang w:val="en-CA"/>
        </w:rPr>
        <w:t xml:space="preserve">If edgeType is equal to EDGE_VER, the sample values </w:t>
      </w:r>
      <w:r>
        <w:rPr>
          <w:noProof/>
          <w:lang w:val="en-CA"/>
        </w:rPr>
        <w:t>sA, sB, sC, and sD</w:t>
      </w:r>
      <w:r w:rsidRPr="00DD2449">
        <w:rPr>
          <w:noProof/>
          <w:lang w:val="en-CA"/>
        </w:rPr>
        <w:t xml:space="preserve"> are derived as follows:</w:t>
      </w:r>
    </w:p>
    <w:p w14:paraId="30E0D840" w14:textId="2EF4374F"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sA = </w:t>
      </w:r>
      <w:r w:rsidRPr="00814ECE">
        <w:rPr>
          <w:noProof/>
          <w:lang w:eastAsia="ko-KR"/>
        </w:rPr>
        <w:t>recPicture</w:t>
      </w:r>
      <w:r w:rsidRPr="007D6026">
        <w:rPr>
          <w:noProof/>
          <w:vertAlign w:val="subscript"/>
          <w:lang w:eastAsia="ko-KR"/>
        </w:rPr>
        <w:t>L</w:t>
      </w:r>
      <w:r w:rsidRPr="00814ECE">
        <w:rPr>
          <w:noProof/>
          <w:lang w:eastAsia="ko-KR"/>
        </w:rPr>
        <w:t xml:space="preserve"> [xCb</w:t>
      </w:r>
      <w:r>
        <w:rPr>
          <w:noProof/>
          <w:lang w:eastAsia="ko-KR"/>
        </w:rPr>
        <w:t>’</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 xml:space="preserve"> − </w:t>
      </w:r>
      <w:r>
        <w:rPr>
          <w:noProof/>
          <w:lang w:eastAsia="ko-KR"/>
        </w:rPr>
        <w:t>2</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866</w:t>
      </w:r>
      <w:r w:rsidRPr="00943A5F">
        <w:rPr>
          <w:noProof/>
          <w:lang w:eastAsia="ko-KR"/>
        </w:rPr>
        <w:fldChar w:fldCharType="end"/>
      </w:r>
      <w:r w:rsidRPr="00943A5F">
        <w:rPr>
          <w:noProof/>
          <w:lang w:eastAsia="ko-KR"/>
        </w:rPr>
        <w:t>)</w:t>
      </w:r>
    </w:p>
    <w:p w14:paraId="3CD4ED83" w14:textId="0040AA97"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sB = recPicture</w:t>
      </w:r>
      <w:r w:rsidRPr="007D6026">
        <w:rPr>
          <w:noProof/>
          <w:vertAlign w:val="subscript"/>
          <w:lang w:eastAsia="ko-KR"/>
        </w:rPr>
        <w:t>L</w:t>
      </w:r>
      <w:r>
        <w:rPr>
          <w:noProof/>
          <w:lang w:eastAsia="ko-KR"/>
        </w:rPr>
        <w:t xml:space="preserve"> [xCb’ + </w:t>
      </w:r>
      <w:r w:rsidRPr="00633D30">
        <w:rPr>
          <w:noProof/>
          <w:lang w:eastAsia="ko-KR"/>
        </w:rPr>
        <w:t>x</w:t>
      </w:r>
      <w:r>
        <w:rPr>
          <w:noProof/>
          <w:lang w:eastAsia="ko-KR"/>
        </w:rPr>
        <w:t>P</w:t>
      </w:r>
      <w:r w:rsidRPr="00633D30">
        <w:rPr>
          <w:noProof/>
          <w:lang w:eastAsia="ko-KR"/>
        </w:rPr>
        <w:t>i</w:t>
      </w:r>
      <w:r w:rsidRPr="00814ECE">
        <w:rPr>
          <w:noProof/>
          <w:lang w:eastAsia="ko-KR"/>
        </w:rPr>
        <w:t xml:space="preserve"> − 1][yCb</w:t>
      </w:r>
      <w:r>
        <w:rPr>
          <w:noProof/>
          <w:lang w:eastAsia="ko-KR"/>
        </w:rPr>
        <w:t>’</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867</w:t>
      </w:r>
      <w:r w:rsidRPr="00943A5F">
        <w:rPr>
          <w:noProof/>
          <w:lang w:eastAsia="ko-KR"/>
        </w:rPr>
        <w:fldChar w:fldCharType="end"/>
      </w:r>
      <w:r w:rsidRPr="00943A5F">
        <w:rPr>
          <w:noProof/>
          <w:lang w:eastAsia="ko-KR"/>
        </w:rPr>
        <w:t>)</w:t>
      </w:r>
    </w:p>
    <w:p w14:paraId="4FA88165" w14:textId="1BB475B7"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sC = </w:t>
      </w:r>
      <w:r w:rsidRPr="00814ECE">
        <w:rPr>
          <w:noProof/>
          <w:lang w:eastAsia="ko-KR"/>
        </w:rPr>
        <w:t>recPicture</w:t>
      </w:r>
      <w:r w:rsidRPr="007D6026">
        <w:rPr>
          <w:noProof/>
          <w:vertAlign w:val="subscript"/>
          <w:lang w:eastAsia="ko-KR"/>
        </w:rPr>
        <w:t>L</w:t>
      </w:r>
      <w:r w:rsidRPr="00814ECE">
        <w:rPr>
          <w:noProof/>
          <w:lang w:eastAsia="ko-KR"/>
        </w:rPr>
        <w:t xml:space="preserve"> [xCb</w:t>
      </w:r>
      <w:r>
        <w:rPr>
          <w:noProof/>
          <w:lang w:eastAsia="ko-KR"/>
        </w:rPr>
        <w:t>’</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868</w:t>
      </w:r>
      <w:r w:rsidRPr="00943A5F">
        <w:rPr>
          <w:noProof/>
          <w:lang w:eastAsia="ko-KR"/>
        </w:rPr>
        <w:fldChar w:fldCharType="end"/>
      </w:r>
      <w:r w:rsidRPr="00943A5F">
        <w:rPr>
          <w:noProof/>
          <w:lang w:eastAsia="ko-KR"/>
        </w:rPr>
        <w:t>)</w:t>
      </w:r>
    </w:p>
    <w:p w14:paraId="0E78F27C" w14:textId="1A5F9824" w:rsidR="00CC7657" w:rsidRPr="00E01A7D"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sD = recPicture</w:t>
      </w:r>
      <w:r w:rsidRPr="007D6026">
        <w:rPr>
          <w:noProof/>
          <w:vertAlign w:val="subscript"/>
          <w:lang w:eastAsia="ko-KR"/>
        </w:rPr>
        <w:t>L</w:t>
      </w:r>
      <w:r>
        <w:rPr>
          <w:noProof/>
          <w:lang w:eastAsia="ko-KR"/>
        </w:rPr>
        <w:t xml:space="preserve"> [xCb’ + </w:t>
      </w:r>
      <w:r w:rsidRPr="00633D30">
        <w:rPr>
          <w:noProof/>
          <w:lang w:eastAsia="ko-KR"/>
        </w:rPr>
        <w:t>x</w:t>
      </w:r>
      <w:r>
        <w:rPr>
          <w:noProof/>
          <w:lang w:eastAsia="ko-KR"/>
        </w:rPr>
        <w:t>P</w:t>
      </w:r>
      <w:r w:rsidRPr="00633D30">
        <w:rPr>
          <w:noProof/>
          <w:lang w:eastAsia="ko-KR"/>
        </w:rPr>
        <w:t>i</w:t>
      </w:r>
      <w:r w:rsidRPr="00814ECE">
        <w:rPr>
          <w:noProof/>
          <w:lang w:eastAsia="ko-KR"/>
        </w:rPr>
        <w:t xml:space="preserve"> </w:t>
      </w:r>
      <w:r>
        <w:rPr>
          <w:noProof/>
          <w:lang w:eastAsia="ko-KR"/>
        </w:rPr>
        <w:t>+</w:t>
      </w:r>
      <w:r w:rsidRPr="00814ECE">
        <w:rPr>
          <w:noProof/>
          <w:lang w:eastAsia="ko-KR"/>
        </w:rPr>
        <w:t xml:space="preserve"> 1][yCb</w:t>
      </w:r>
      <w:r>
        <w:rPr>
          <w:noProof/>
          <w:lang w:eastAsia="ko-KR"/>
        </w:rPr>
        <w:t>’</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869</w:t>
      </w:r>
      <w:r w:rsidRPr="00943A5F">
        <w:rPr>
          <w:noProof/>
          <w:lang w:eastAsia="ko-KR"/>
        </w:rPr>
        <w:fldChar w:fldCharType="end"/>
      </w:r>
      <w:r w:rsidRPr="00943A5F">
        <w:rPr>
          <w:noProof/>
          <w:lang w:eastAsia="ko-KR"/>
        </w:rPr>
        <w:t>)</w:t>
      </w:r>
    </w:p>
    <w:p w14:paraId="50FB3D03" w14:textId="77777777" w:rsidR="00CC7657" w:rsidRPr="00DD2449" w:rsidRDefault="00CC7657" w:rsidP="009A5AB4">
      <w:pPr>
        <w:pStyle w:val="aff0"/>
        <w:numPr>
          <w:ilvl w:val="1"/>
          <w:numId w:val="53"/>
        </w:numPr>
        <w:tabs>
          <w:tab w:val="left" w:pos="284"/>
        </w:tabs>
        <w:contextualSpacing w:val="0"/>
        <w:rPr>
          <w:noProof/>
          <w:lang w:val="en-CA"/>
        </w:rPr>
      </w:pPr>
      <w:r w:rsidRPr="00DD2449">
        <w:rPr>
          <w:noProof/>
          <w:lang w:val="en-CA"/>
        </w:rPr>
        <w:t xml:space="preserve">Otherwise (edgeType is equal to EDGE_HOR), the sample values </w:t>
      </w:r>
      <w:r>
        <w:rPr>
          <w:noProof/>
          <w:lang w:val="en-CA"/>
        </w:rPr>
        <w:t>sA, sB, sC, and sD</w:t>
      </w:r>
      <w:r w:rsidRPr="00DD2449">
        <w:rPr>
          <w:noProof/>
          <w:lang w:val="en-CA"/>
        </w:rPr>
        <w:t xml:space="preserve"> are derived as follows:</w:t>
      </w:r>
    </w:p>
    <w:p w14:paraId="51607E3F" w14:textId="39472D79"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sA = </w:t>
      </w:r>
      <w:r w:rsidRPr="00814ECE">
        <w:rPr>
          <w:noProof/>
          <w:lang w:eastAsia="ko-KR"/>
        </w:rPr>
        <w:t>recPicture</w:t>
      </w:r>
      <w:r w:rsidRPr="007D6026">
        <w:rPr>
          <w:noProof/>
          <w:vertAlign w:val="subscript"/>
          <w:lang w:eastAsia="ko-KR"/>
        </w:rPr>
        <w:t>L</w:t>
      </w:r>
      <w:r w:rsidRPr="00814ECE">
        <w:rPr>
          <w:noProof/>
          <w:lang w:eastAsia="ko-KR"/>
        </w:rPr>
        <w:t xml:space="preserve"> [xCb</w:t>
      </w:r>
      <w:r>
        <w:rPr>
          <w:noProof/>
          <w:lang w:eastAsia="ko-KR"/>
        </w:rPr>
        <w:t>’</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eastAsia="ko-KR"/>
        </w:rPr>
        <w:t>P</w:t>
      </w:r>
      <w:r w:rsidRPr="00EB3937">
        <w:rPr>
          <w:noProof/>
          <w:lang w:val="en-CA"/>
        </w:rPr>
        <w:t>j</w:t>
      </w:r>
      <w:r w:rsidRPr="00814ECE">
        <w:rPr>
          <w:noProof/>
          <w:lang w:eastAsia="ko-KR"/>
        </w:rPr>
        <w:t xml:space="preserve"> </w:t>
      </w:r>
      <w:r>
        <w:rPr>
          <w:noProof/>
          <w:lang w:eastAsia="ko-KR"/>
        </w:rPr>
        <w:t>– 2</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870</w:t>
      </w:r>
      <w:r w:rsidRPr="00943A5F">
        <w:rPr>
          <w:noProof/>
          <w:lang w:eastAsia="ko-KR"/>
        </w:rPr>
        <w:fldChar w:fldCharType="end"/>
      </w:r>
      <w:r w:rsidRPr="00943A5F">
        <w:rPr>
          <w:noProof/>
          <w:lang w:eastAsia="ko-KR"/>
        </w:rPr>
        <w:t>)</w:t>
      </w:r>
    </w:p>
    <w:p w14:paraId="7DD80EC6" w14:textId="4B97723F"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sB = recPicture</w:t>
      </w:r>
      <w:r w:rsidRPr="007D6026">
        <w:rPr>
          <w:noProof/>
          <w:vertAlign w:val="subscript"/>
          <w:lang w:eastAsia="ko-KR"/>
        </w:rPr>
        <w:t>L</w:t>
      </w:r>
      <w:r>
        <w:rPr>
          <w:noProof/>
          <w:lang w:eastAsia="ko-KR"/>
        </w:rPr>
        <w:t xml:space="preserve"> [xCb’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eastAsia="ko-KR"/>
        </w:rPr>
        <w:t>P</w:t>
      </w:r>
      <w:r w:rsidRPr="00EB3937">
        <w:rPr>
          <w:noProof/>
          <w:lang w:val="en-CA"/>
        </w:rPr>
        <w:t>j</w:t>
      </w:r>
      <w:r w:rsidRPr="00814ECE">
        <w:rPr>
          <w:noProof/>
          <w:lang w:eastAsia="ko-KR"/>
        </w:rPr>
        <w:t xml:space="preserve"> </w:t>
      </w:r>
      <w:r>
        <w:rPr>
          <w:noProof/>
          <w:lang w:eastAsia="ko-KR"/>
        </w:rPr>
        <w:t>– 1</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871</w:t>
      </w:r>
      <w:r w:rsidRPr="00943A5F">
        <w:rPr>
          <w:noProof/>
          <w:lang w:eastAsia="ko-KR"/>
        </w:rPr>
        <w:fldChar w:fldCharType="end"/>
      </w:r>
      <w:r w:rsidRPr="00943A5F">
        <w:rPr>
          <w:noProof/>
          <w:lang w:eastAsia="ko-KR"/>
        </w:rPr>
        <w:t>)</w:t>
      </w:r>
    </w:p>
    <w:p w14:paraId="64BBC49A" w14:textId="37DAD311"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sC = </w:t>
      </w:r>
      <w:r w:rsidRPr="00814ECE">
        <w:rPr>
          <w:noProof/>
          <w:lang w:eastAsia="ko-KR"/>
        </w:rPr>
        <w:t>recPicture</w:t>
      </w:r>
      <w:r w:rsidRPr="007D6026">
        <w:rPr>
          <w:noProof/>
          <w:vertAlign w:val="subscript"/>
          <w:lang w:eastAsia="ko-KR"/>
        </w:rPr>
        <w:t>L</w:t>
      </w:r>
      <w:r w:rsidRPr="00814ECE">
        <w:rPr>
          <w:noProof/>
          <w:lang w:eastAsia="ko-KR"/>
        </w:rPr>
        <w:t xml:space="preserve"> [xCb</w:t>
      </w:r>
      <w:r>
        <w:rPr>
          <w:noProof/>
          <w:lang w:eastAsia="ko-KR"/>
        </w:rPr>
        <w:t>’</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eastAsia="ko-KR"/>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872</w:t>
      </w:r>
      <w:r w:rsidRPr="00943A5F">
        <w:rPr>
          <w:noProof/>
          <w:lang w:eastAsia="ko-KR"/>
        </w:rPr>
        <w:fldChar w:fldCharType="end"/>
      </w:r>
      <w:r w:rsidRPr="00943A5F">
        <w:rPr>
          <w:noProof/>
          <w:lang w:eastAsia="ko-KR"/>
        </w:rPr>
        <w:t>)</w:t>
      </w:r>
    </w:p>
    <w:p w14:paraId="12723FC2" w14:textId="3F795D6C" w:rsidR="00CC7657" w:rsidRPr="00E01A7D"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sD = recPicture</w:t>
      </w:r>
      <w:r w:rsidRPr="007D6026">
        <w:rPr>
          <w:noProof/>
          <w:vertAlign w:val="subscript"/>
          <w:lang w:eastAsia="ko-KR"/>
        </w:rPr>
        <w:t>L</w:t>
      </w:r>
      <w:r>
        <w:rPr>
          <w:noProof/>
          <w:lang w:eastAsia="ko-KR"/>
        </w:rPr>
        <w:t xml:space="preserve"> [xCb’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w:t>
      </w:r>
      <w:r w:rsidRPr="00814ECE">
        <w:rPr>
          <w:noProof/>
          <w:lang w:eastAsia="ko-KR"/>
        </w:rPr>
        <w:t xml:space="preserve"> + </w:t>
      </w:r>
      <w:r w:rsidRPr="00EB3937">
        <w:rPr>
          <w:noProof/>
          <w:lang w:val="en-CA"/>
        </w:rPr>
        <w:t>y</w:t>
      </w:r>
      <w:r>
        <w:rPr>
          <w:noProof/>
          <w:lang w:eastAsia="ko-KR"/>
        </w:rPr>
        <w:t>P</w:t>
      </w:r>
      <w:r w:rsidRPr="00EB3937">
        <w:rPr>
          <w:noProof/>
          <w:lang w:val="en-CA"/>
        </w:rPr>
        <w:t>j</w:t>
      </w:r>
      <w:r w:rsidRPr="00814ECE">
        <w:rPr>
          <w:noProof/>
          <w:lang w:eastAsia="ko-KR"/>
        </w:rPr>
        <w:t xml:space="preserve"> </w:t>
      </w:r>
      <w:r>
        <w:rPr>
          <w:noProof/>
          <w:lang w:eastAsia="ko-KR"/>
        </w:rPr>
        <w:t>+ 1</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873</w:t>
      </w:r>
      <w:r w:rsidRPr="00943A5F">
        <w:rPr>
          <w:noProof/>
          <w:lang w:eastAsia="ko-KR"/>
        </w:rPr>
        <w:fldChar w:fldCharType="end"/>
      </w:r>
      <w:r w:rsidRPr="00943A5F">
        <w:rPr>
          <w:noProof/>
          <w:lang w:eastAsia="ko-KR"/>
        </w:rPr>
        <w:t>)</w:t>
      </w:r>
    </w:p>
    <w:p w14:paraId="4404B9F6" w14:textId="77777777" w:rsidR="00CC7657" w:rsidRPr="007D07C9" w:rsidRDefault="00CC7657" w:rsidP="009A5AB4">
      <w:pPr>
        <w:pStyle w:val="aff0"/>
        <w:numPr>
          <w:ilvl w:val="1"/>
          <w:numId w:val="53"/>
        </w:numPr>
        <w:tabs>
          <w:tab w:val="left" w:pos="284"/>
        </w:tabs>
        <w:contextualSpacing w:val="0"/>
        <w:rPr>
          <w:noProof/>
          <w:lang w:val="en-CA"/>
        </w:rPr>
      </w:pPr>
      <w:r>
        <w:rPr>
          <w:rFonts w:hint="eastAsia"/>
          <w:noProof/>
          <w:lang w:val="en-CA"/>
        </w:rPr>
        <w:t>The variables d, abs, sign, t16, clip, d1, and d2 are derrived as follows:</w:t>
      </w:r>
    </w:p>
    <w:p w14:paraId="045EECF6" w14:textId="3FB24ABA"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d = (</w:t>
      </w:r>
      <w:r w:rsidRPr="00943A5F">
        <w:rPr>
          <w:noProof/>
          <w:lang w:eastAsia="ko-KR"/>
        </w:rPr>
        <w:t> </w:t>
      </w:r>
      <w:r>
        <w:rPr>
          <w:noProof/>
          <w:lang w:eastAsia="ko-KR"/>
        </w:rPr>
        <w:t>sA</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sB</w:t>
      </w:r>
      <w:r w:rsidRPr="00943A5F">
        <w:rPr>
          <w:noProof/>
          <w:lang w:eastAsia="ko-KR"/>
        </w:rPr>
        <w:t> </w:t>
      </w:r>
      <w:r w:rsidRPr="00814ECE">
        <w:rPr>
          <w:noProof/>
          <w:lang w:eastAsia="ko-KR"/>
        </w:rPr>
        <w:t>&lt;&lt;</w:t>
      </w:r>
      <w:r w:rsidRPr="00943A5F">
        <w:rPr>
          <w:noProof/>
          <w:lang w:eastAsia="ko-KR"/>
        </w:rPr>
        <w:t> </w:t>
      </w:r>
      <w:r w:rsidRPr="00814ECE">
        <w:rPr>
          <w:noProof/>
          <w:lang w:eastAsia="ko-KR"/>
        </w:rPr>
        <w:t>2</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sC</w:t>
      </w:r>
      <w:r w:rsidRPr="00943A5F">
        <w:rPr>
          <w:noProof/>
          <w:lang w:eastAsia="ko-KR"/>
        </w:rPr>
        <w:t> </w:t>
      </w:r>
      <w:r w:rsidRPr="00814ECE">
        <w:rPr>
          <w:noProof/>
          <w:lang w:eastAsia="ko-KR"/>
        </w:rPr>
        <w:t>&lt;&lt;</w:t>
      </w:r>
      <w:r w:rsidRPr="00943A5F">
        <w:rPr>
          <w:noProof/>
          <w:lang w:eastAsia="ko-KR"/>
        </w:rPr>
        <w:t> </w:t>
      </w:r>
      <w:r w:rsidRPr="00814ECE">
        <w:rPr>
          <w:noProof/>
          <w:lang w:eastAsia="ko-KR"/>
        </w:rPr>
        <w:t>2</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sD</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8</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874</w:t>
      </w:r>
      <w:r w:rsidRPr="00943A5F">
        <w:rPr>
          <w:noProof/>
          <w:lang w:eastAsia="ko-KR"/>
        </w:rPr>
        <w:fldChar w:fldCharType="end"/>
      </w:r>
      <w:r w:rsidRPr="00943A5F">
        <w:rPr>
          <w:noProof/>
          <w:lang w:eastAsia="ko-KR"/>
        </w:rPr>
        <w:t>)</w:t>
      </w:r>
    </w:p>
    <w:p w14:paraId="48B53DA2" w14:textId="236BDC58"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 xml:space="preserve">abs = </w:t>
      </w:r>
      <w:r w:rsidRPr="00814ECE">
        <w:rPr>
          <w:noProof/>
          <w:lang w:eastAsia="ko-KR"/>
        </w:rPr>
        <w:t>Abs(</w:t>
      </w:r>
      <w:r w:rsidRPr="00943A5F">
        <w:rPr>
          <w:noProof/>
          <w:lang w:eastAsia="ko-KR"/>
        </w:rPr>
        <w:t> </w:t>
      </w:r>
      <w:r w:rsidRPr="00814ECE">
        <w:rPr>
          <w:noProof/>
          <w:lang w:eastAsia="ko-KR"/>
        </w:rPr>
        <w:t>d</w:t>
      </w:r>
      <w:r w:rsidRPr="00943A5F">
        <w:rPr>
          <w:noProof/>
          <w:lang w:eastAsia="ko-KR"/>
        </w:rPr>
        <w:t> </w:t>
      </w:r>
      <w:r>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875</w:t>
      </w:r>
      <w:r w:rsidRPr="00943A5F">
        <w:rPr>
          <w:noProof/>
          <w:lang w:eastAsia="ko-KR"/>
        </w:rPr>
        <w:fldChar w:fldCharType="end"/>
      </w:r>
      <w:r w:rsidRPr="00943A5F">
        <w:rPr>
          <w:noProof/>
          <w:lang w:eastAsia="ko-KR"/>
        </w:rPr>
        <w:t>)</w:t>
      </w:r>
    </w:p>
    <w:p w14:paraId="6C0A4664" w14:textId="38AE4054"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sign = Sign(</w:t>
      </w:r>
      <w:r w:rsidRPr="00943A5F">
        <w:rPr>
          <w:noProof/>
          <w:lang w:eastAsia="ko-KR"/>
        </w:rPr>
        <w:t> </w:t>
      </w:r>
      <w:r w:rsidRPr="00814ECE">
        <w:rPr>
          <w:rFonts w:hint="eastAsia"/>
          <w:noProof/>
          <w:lang w:eastAsia="ko-KR"/>
        </w:rPr>
        <w:t>d</w:t>
      </w:r>
      <w:r w:rsidRPr="00943A5F">
        <w:rPr>
          <w:noProof/>
          <w:lang w:eastAsia="ko-KR"/>
        </w:rPr>
        <w:t> </w:t>
      </w:r>
      <w:r>
        <w:rPr>
          <w:rFonts w:hint="eastAsia"/>
          <w:noProof/>
          <w:lang w:eastAsia="ko-KR"/>
        </w:rPr>
        <w:t>)</w:t>
      </w:r>
      <w:r w:rsidRPr="00814ECE">
        <w:rPr>
          <w:rFonts w:hint="eastAsia"/>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876</w:t>
      </w:r>
      <w:r w:rsidRPr="00943A5F">
        <w:rPr>
          <w:noProof/>
          <w:lang w:eastAsia="ko-KR"/>
        </w:rPr>
        <w:fldChar w:fldCharType="end"/>
      </w:r>
      <w:r w:rsidRPr="00943A5F">
        <w:rPr>
          <w:noProof/>
          <w:lang w:eastAsia="ko-KR"/>
        </w:rPr>
        <w:t>)</w:t>
      </w:r>
    </w:p>
    <w:p w14:paraId="613B62A9" w14:textId="36BC191C"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 xml:space="preserve">t16 = </w:t>
      </w:r>
      <w:r w:rsidRPr="00814ECE">
        <w:rPr>
          <w:noProof/>
          <w:lang w:eastAsia="ko-KR"/>
        </w:rPr>
        <w:t>Max(</w:t>
      </w:r>
      <w:r w:rsidRPr="00943A5F">
        <w:rPr>
          <w:noProof/>
          <w:lang w:eastAsia="ko-KR"/>
        </w:rPr>
        <w:t> </w:t>
      </w:r>
      <w:r w:rsidRPr="00814ECE">
        <w:rPr>
          <w:noProof/>
          <w:lang w:eastAsia="ko-KR"/>
        </w:rPr>
        <w:t>0</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abs</w:t>
      </w:r>
      <w:r w:rsidRPr="00943A5F">
        <w:rPr>
          <w:noProof/>
          <w:lang w:eastAsia="ko-KR"/>
        </w:rPr>
        <w:t> </w:t>
      </w:r>
      <w:r w:rsidRPr="00814ECE">
        <w:rPr>
          <w:noProof/>
          <w:lang w:eastAsia="ko-KR"/>
        </w:rPr>
        <w:t>-</w:t>
      </w:r>
      <w:r w:rsidRPr="00943A5F">
        <w:rPr>
          <w:noProof/>
          <w:lang w:eastAsia="ko-KR"/>
        </w:rPr>
        <w:t> </w:t>
      </w:r>
      <w:r>
        <w:rPr>
          <w:rFonts w:hint="eastAsia"/>
          <w:noProof/>
          <w:lang w:val="en-CA"/>
        </w:rPr>
        <w:t>sT</w:t>
      </w:r>
      <w:r>
        <w:rPr>
          <w:noProof/>
          <w:lang w:val="en-CA"/>
        </w:rPr>
        <w:t>’</w:t>
      </w:r>
      <w:r w:rsidRPr="00EB3937">
        <w:rPr>
          <w:rFonts w:eastAsiaTheme="minorEastAsia"/>
          <w:noProof/>
          <w:lang w:val="en-CA"/>
        </w:rPr>
        <w:t>[xDi][yDj]</w:t>
      </w:r>
      <w:r w:rsidRPr="00943A5F">
        <w:rPr>
          <w:noProof/>
          <w:lang w:eastAsia="ko-KR"/>
        </w:rPr>
        <w:t> </w:t>
      </w:r>
      <w:r w:rsidRPr="00814ECE">
        <w:rPr>
          <w:noProof/>
          <w:lang w:eastAsia="ko-KR"/>
        </w:rPr>
        <w:t>)</w:t>
      </w:r>
      <w:r w:rsidRPr="00943A5F">
        <w:rPr>
          <w:noProof/>
          <w:lang w:eastAsia="ko-KR"/>
        </w:rPr>
        <w:t> </w:t>
      </w:r>
      <w:r w:rsidRPr="00814ECE">
        <w:rPr>
          <w:noProof/>
          <w:lang w:eastAsia="ko-KR"/>
        </w:rPr>
        <w:t>&lt;&lt;</w:t>
      </w:r>
      <w:r w:rsidRPr="00943A5F">
        <w:rPr>
          <w:noProof/>
          <w:lang w:eastAsia="ko-KR"/>
        </w:rPr>
        <w:t> </w:t>
      </w:r>
      <w:r w:rsidRPr="00814ECE">
        <w:rPr>
          <w:noProof/>
          <w:lang w:eastAsia="ko-KR"/>
        </w:rPr>
        <w:t>1</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877</w:t>
      </w:r>
      <w:r w:rsidRPr="00943A5F">
        <w:rPr>
          <w:noProof/>
          <w:lang w:eastAsia="ko-KR"/>
        </w:rPr>
        <w:fldChar w:fldCharType="end"/>
      </w:r>
      <w:r w:rsidRPr="00943A5F">
        <w:rPr>
          <w:noProof/>
          <w:lang w:eastAsia="ko-KR"/>
        </w:rPr>
        <w:t>)</w:t>
      </w:r>
    </w:p>
    <w:p w14:paraId="3E44E2CF" w14:textId="5E994A2E"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 xml:space="preserve">clip = </w:t>
      </w:r>
      <w:r>
        <w:rPr>
          <w:noProof/>
          <w:lang w:eastAsia="ko-KR"/>
        </w:rPr>
        <w:t>Max</w:t>
      </w:r>
      <w:r w:rsidRPr="00814ECE">
        <w:rPr>
          <w:noProof/>
          <w:lang w:eastAsia="ko-KR"/>
        </w:rPr>
        <w:t>(</w:t>
      </w:r>
      <w:r w:rsidRPr="00943A5F">
        <w:rPr>
          <w:noProof/>
          <w:lang w:eastAsia="ko-KR"/>
        </w:rPr>
        <w:t> </w:t>
      </w:r>
      <w:r w:rsidRPr="00814ECE">
        <w:rPr>
          <w:noProof/>
          <w:lang w:eastAsia="ko-KR"/>
        </w:rPr>
        <w:t>0</w:t>
      </w:r>
      <w:r>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abs</w:t>
      </w:r>
      <w:r w:rsidRPr="00943A5F">
        <w:rPr>
          <w:noProof/>
          <w:lang w:eastAsia="ko-KR"/>
        </w:rPr>
        <w:t> </w:t>
      </w:r>
      <w:r w:rsidRPr="00814ECE">
        <w:rPr>
          <w:noProof/>
          <w:lang w:eastAsia="ko-KR"/>
        </w:rPr>
        <w:t>-</w:t>
      </w:r>
      <w:r w:rsidRPr="00943A5F">
        <w:rPr>
          <w:noProof/>
          <w:lang w:eastAsia="ko-KR"/>
        </w:rPr>
        <w:t> </w:t>
      </w:r>
      <w:r w:rsidRPr="00814ECE">
        <w:rPr>
          <w:noProof/>
          <w:lang w:eastAsia="ko-KR"/>
        </w:rPr>
        <w:t>t16</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878</w:t>
      </w:r>
      <w:r w:rsidRPr="00943A5F">
        <w:rPr>
          <w:noProof/>
          <w:lang w:eastAsia="ko-KR"/>
        </w:rPr>
        <w:fldChar w:fldCharType="end"/>
      </w:r>
      <w:r w:rsidRPr="00943A5F">
        <w:rPr>
          <w:noProof/>
          <w:lang w:eastAsia="ko-KR"/>
        </w:rPr>
        <w:t>)</w:t>
      </w:r>
    </w:p>
    <w:p w14:paraId="73BDEAE0" w14:textId="202417B7"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d1 = (</w:t>
      </w:r>
      <w:r w:rsidRPr="00943A5F">
        <w:rPr>
          <w:noProof/>
          <w:lang w:eastAsia="ko-KR"/>
        </w:rPr>
        <w:t> </w:t>
      </w:r>
      <w:r w:rsidRPr="00814ECE">
        <w:rPr>
          <w:noProof/>
          <w:lang w:eastAsia="ko-KR"/>
        </w:rPr>
        <w:t>(</w:t>
      </w:r>
      <w:r w:rsidRPr="00943A5F">
        <w:rPr>
          <w:noProof/>
          <w:lang w:eastAsia="ko-KR"/>
        </w:rPr>
        <w:t> </w:t>
      </w:r>
      <w:r w:rsidRPr="00814ECE">
        <w:rPr>
          <w:noProof/>
          <w:lang w:eastAsia="ko-KR"/>
        </w:rPr>
        <w:t>sign</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clip</w:t>
      </w:r>
      <w:r w:rsidRPr="00943A5F">
        <w:rPr>
          <w:noProof/>
          <w:lang w:eastAsia="ko-KR"/>
        </w:rPr>
        <w:t> </w:t>
      </w:r>
      <w:r w:rsidRPr="00814ECE">
        <w:rPr>
          <w:noProof/>
          <w:lang w:eastAsia="ko-KR"/>
        </w:rPr>
        <w:t>:</w:t>
      </w:r>
      <w:r w:rsidRPr="00943A5F">
        <w:rPr>
          <w:noProof/>
          <w:lang w:eastAsia="ko-KR"/>
        </w:rPr>
        <w:t> </w:t>
      </w:r>
      <w:r w:rsidRPr="00814ECE">
        <w:rPr>
          <w:noProof/>
          <w:lang w:eastAsia="ko-KR"/>
        </w:rPr>
        <w:t>clip</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879</w:t>
      </w:r>
      <w:r w:rsidRPr="00943A5F">
        <w:rPr>
          <w:noProof/>
          <w:lang w:eastAsia="ko-KR"/>
        </w:rPr>
        <w:fldChar w:fldCharType="end"/>
      </w:r>
      <w:r w:rsidRPr="00943A5F">
        <w:rPr>
          <w:noProof/>
          <w:lang w:eastAsia="ko-KR"/>
        </w:rPr>
        <w:t>)</w:t>
      </w:r>
    </w:p>
    <w:p w14:paraId="57E87EBF" w14:textId="7CFDB037"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lastRenderedPageBreak/>
        <w:t>clip &gt;&gt;= 1</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880</w:t>
      </w:r>
      <w:r w:rsidRPr="00943A5F">
        <w:rPr>
          <w:noProof/>
          <w:lang w:eastAsia="ko-KR"/>
        </w:rPr>
        <w:fldChar w:fldCharType="end"/>
      </w:r>
      <w:r w:rsidRPr="00943A5F">
        <w:rPr>
          <w:noProof/>
          <w:lang w:eastAsia="ko-KR"/>
        </w:rPr>
        <w:t>)</w:t>
      </w:r>
    </w:p>
    <w:p w14:paraId="0D534A78" w14:textId="45B39524"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 xml:space="preserve">d2 = </w:t>
      </w:r>
      <w:r>
        <w:rPr>
          <w:noProof/>
          <w:lang w:eastAsia="ko-KR"/>
        </w:rPr>
        <w:t>Clip3</w:t>
      </w:r>
      <w:r w:rsidRPr="00814ECE">
        <w:rPr>
          <w:noProof/>
          <w:lang w:eastAsia="ko-KR"/>
        </w:rPr>
        <w:t>(</w:t>
      </w:r>
      <w:r w:rsidRPr="00943A5F">
        <w:rPr>
          <w:noProof/>
          <w:lang w:eastAsia="ko-KR"/>
        </w:rPr>
        <w:t> </w:t>
      </w:r>
      <w:r w:rsidRPr="00814ECE">
        <w:rPr>
          <w:noProof/>
          <w:lang w:eastAsia="ko-KR"/>
        </w:rPr>
        <w:t>-clip,</w:t>
      </w:r>
      <w:r w:rsidRPr="00943A5F">
        <w:rPr>
          <w:noProof/>
          <w:lang w:eastAsia="ko-KR"/>
        </w:rPr>
        <w:t> </w:t>
      </w:r>
      <w:r w:rsidRPr="00814ECE">
        <w:rPr>
          <w:noProof/>
          <w:lang w:eastAsia="ko-KR"/>
        </w:rPr>
        <w:t>clip</w:t>
      </w:r>
      <w:r>
        <w:rPr>
          <w:noProof/>
          <w:lang w:eastAsia="ko-KR"/>
        </w:rPr>
        <w:t>,</w:t>
      </w:r>
      <w:r w:rsidRPr="00943A5F">
        <w:rPr>
          <w:noProof/>
          <w:lang w:eastAsia="ko-KR"/>
        </w:rPr>
        <w:t> </w:t>
      </w:r>
      <w:r>
        <w:rPr>
          <w:noProof/>
          <w:lang w:eastAsia="ko-KR"/>
        </w:rPr>
        <w:t>(</w:t>
      </w:r>
      <w:r w:rsidRPr="00943A5F">
        <w:rPr>
          <w:noProof/>
          <w:lang w:eastAsia="ko-KR"/>
        </w:rPr>
        <w:t> </w:t>
      </w:r>
      <w:r>
        <w:rPr>
          <w:noProof/>
          <w:lang w:eastAsia="ko-KR"/>
        </w:rPr>
        <w:t>(</w:t>
      </w:r>
      <w:r w:rsidRPr="00943A5F">
        <w:rPr>
          <w:noProof/>
          <w:lang w:eastAsia="ko-KR"/>
        </w:rPr>
        <w:t> </w:t>
      </w:r>
      <w:r>
        <w:rPr>
          <w:noProof/>
          <w:lang w:eastAsia="ko-KR"/>
        </w:rPr>
        <w:t>sA</w:t>
      </w:r>
      <w:r w:rsidRPr="00943A5F">
        <w:rPr>
          <w:noProof/>
          <w:lang w:eastAsia="ko-KR"/>
        </w:rPr>
        <w:t> </w:t>
      </w:r>
      <w:r>
        <w:rPr>
          <w:noProof/>
          <w:lang w:eastAsia="ko-KR"/>
        </w:rPr>
        <w:t>-</w:t>
      </w:r>
      <w:r w:rsidRPr="00943A5F">
        <w:rPr>
          <w:noProof/>
          <w:lang w:eastAsia="ko-KR"/>
        </w:rPr>
        <w:t> </w:t>
      </w:r>
      <w:r>
        <w:rPr>
          <w:noProof/>
          <w:lang w:eastAsia="ko-KR"/>
        </w:rPr>
        <w:t>sD</w:t>
      </w:r>
      <w:r w:rsidRPr="00943A5F">
        <w:rPr>
          <w:noProof/>
          <w:lang w:eastAsia="ko-KR"/>
        </w:rPr>
        <w:t> </w:t>
      </w:r>
      <w:r>
        <w:rPr>
          <w:noProof/>
          <w:lang w:eastAsia="ko-KR"/>
        </w:rPr>
        <w:t>)</w:t>
      </w:r>
      <w:r w:rsidRPr="00943A5F">
        <w:rPr>
          <w:noProof/>
          <w:lang w:eastAsia="ko-KR"/>
        </w:rPr>
        <w:t> </w:t>
      </w:r>
      <w:r>
        <w:rPr>
          <w:noProof/>
          <w:lang w:eastAsia="ko-KR"/>
        </w:rPr>
        <w:t>/</w:t>
      </w:r>
      <w:r w:rsidRPr="00943A5F">
        <w:rPr>
          <w:noProof/>
          <w:lang w:eastAsia="ko-KR"/>
        </w:rPr>
        <w:t> </w:t>
      </w:r>
      <w:r>
        <w:rPr>
          <w:noProof/>
          <w:lang w:eastAsia="ko-KR"/>
        </w:rPr>
        <w:t>4</w:t>
      </w:r>
      <w:r w:rsidRPr="00943A5F">
        <w:rPr>
          <w:noProof/>
          <w:lang w:eastAsia="ko-KR"/>
        </w:rPr>
        <w:t> </w:t>
      </w:r>
      <w:r>
        <w:rPr>
          <w:noProof/>
          <w:lang w:eastAsia="ko-KR"/>
        </w:rPr>
        <w:t>)</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881</w:t>
      </w:r>
      <w:r w:rsidRPr="00943A5F">
        <w:rPr>
          <w:noProof/>
          <w:lang w:eastAsia="ko-KR"/>
        </w:rPr>
        <w:fldChar w:fldCharType="end"/>
      </w:r>
      <w:r w:rsidRPr="00943A5F">
        <w:rPr>
          <w:noProof/>
          <w:lang w:eastAsia="ko-KR"/>
        </w:rPr>
        <w:t>)</w:t>
      </w:r>
    </w:p>
    <w:p w14:paraId="4F5C9258" w14:textId="20C64150" w:rsidR="00CC7657" w:rsidRDefault="00CC7657" w:rsidP="00CC7657">
      <w:pPr>
        <w:pStyle w:val="Equation"/>
        <w:tabs>
          <w:tab w:val="left" w:pos="851"/>
          <w:tab w:val="left" w:pos="1134"/>
          <w:tab w:val="left" w:pos="1418"/>
        </w:tabs>
        <w:ind w:leftChars="867" w:left="1734"/>
        <w:rPr>
          <w:noProof/>
          <w:lang w:eastAsia="ko-KR"/>
        </w:rPr>
      </w:pPr>
      <w:r>
        <w:rPr>
          <w:noProof/>
          <w:lang w:eastAsia="ko-KR"/>
        </w:rPr>
        <w:t>sA -= d2</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882</w:t>
      </w:r>
      <w:r w:rsidRPr="00943A5F">
        <w:rPr>
          <w:noProof/>
          <w:lang w:eastAsia="ko-KR"/>
        </w:rPr>
        <w:fldChar w:fldCharType="end"/>
      </w:r>
      <w:r w:rsidRPr="00943A5F">
        <w:rPr>
          <w:noProof/>
          <w:lang w:eastAsia="ko-KR"/>
        </w:rPr>
        <w:t>)</w:t>
      </w:r>
    </w:p>
    <w:p w14:paraId="2D670F04" w14:textId="69F358B1" w:rsidR="00CC7657" w:rsidRDefault="00CC7657" w:rsidP="00CC7657">
      <w:pPr>
        <w:pStyle w:val="Equation"/>
        <w:tabs>
          <w:tab w:val="left" w:pos="851"/>
          <w:tab w:val="left" w:pos="1134"/>
          <w:tab w:val="left" w:pos="1418"/>
        </w:tabs>
        <w:ind w:leftChars="867" w:left="1734"/>
        <w:rPr>
          <w:noProof/>
          <w:lang w:eastAsia="ko-KR"/>
        </w:rPr>
      </w:pPr>
      <w:r>
        <w:rPr>
          <w:noProof/>
          <w:lang w:eastAsia="ko-KR"/>
        </w:rPr>
        <w:t>sB += d1</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883</w:t>
      </w:r>
      <w:r w:rsidRPr="00943A5F">
        <w:rPr>
          <w:noProof/>
          <w:lang w:eastAsia="ko-KR"/>
        </w:rPr>
        <w:fldChar w:fldCharType="end"/>
      </w:r>
      <w:r w:rsidRPr="00943A5F">
        <w:rPr>
          <w:noProof/>
          <w:lang w:eastAsia="ko-KR"/>
        </w:rPr>
        <w:t>)</w:t>
      </w:r>
    </w:p>
    <w:p w14:paraId="65B7C625" w14:textId="030FFCF0" w:rsidR="00CC7657" w:rsidRDefault="00CC7657" w:rsidP="00CC7657">
      <w:pPr>
        <w:pStyle w:val="Equation"/>
        <w:tabs>
          <w:tab w:val="left" w:pos="851"/>
          <w:tab w:val="left" w:pos="1134"/>
          <w:tab w:val="left" w:pos="1418"/>
        </w:tabs>
        <w:ind w:leftChars="867" w:left="1734"/>
        <w:rPr>
          <w:noProof/>
          <w:lang w:eastAsia="ko-KR"/>
        </w:rPr>
      </w:pPr>
      <w:r>
        <w:rPr>
          <w:noProof/>
          <w:lang w:eastAsia="ko-KR"/>
        </w:rPr>
        <w:t>sC -= d1</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884</w:t>
      </w:r>
      <w:r w:rsidRPr="00943A5F">
        <w:rPr>
          <w:noProof/>
          <w:lang w:eastAsia="ko-KR"/>
        </w:rPr>
        <w:fldChar w:fldCharType="end"/>
      </w:r>
      <w:r w:rsidRPr="00943A5F">
        <w:rPr>
          <w:noProof/>
          <w:lang w:eastAsia="ko-KR"/>
        </w:rPr>
        <w:t>)</w:t>
      </w:r>
    </w:p>
    <w:p w14:paraId="56397466" w14:textId="5F7AB61A"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sD += d2</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885</w:t>
      </w:r>
      <w:r w:rsidRPr="00943A5F">
        <w:rPr>
          <w:noProof/>
          <w:lang w:eastAsia="ko-KR"/>
        </w:rPr>
        <w:fldChar w:fldCharType="end"/>
      </w:r>
      <w:r w:rsidRPr="00943A5F">
        <w:rPr>
          <w:noProof/>
          <w:lang w:eastAsia="ko-KR"/>
        </w:rPr>
        <w:t>)</w:t>
      </w:r>
    </w:p>
    <w:p w14:paraId="753349AA" w14:textId="77777777" w:rsidR="00CC7657" w:rsidRDefault="00CC7657" w:rsidP="009A5AB4">
      <w:pPr>
        <w:pStyle w:val="aff0"/>
        <w:numPr>
          <w:ilvl w:val="0"/>
          <w:numId w:val="53"/>
        </w:numPr>
        <w:tabs>
          <w:tab w:val="left" w:pos="284"/>
        </w:tabs>
        <w:contextualSpacing w:val="0"/>
        <w:rPr>
          <w:noProof/>
          <w:lang w:val="en-CA"/>
        </w:rPr>
      </w:pPr>
      <w:r>
        <w:rPr>
          <w:rFonts w:eastAsia="Malgun Gothic"/>
          <w:noProof/>
        </w:rPr>
        <w:t>T</w:t>
      </w:r>
      <w:r w:rsidRPr="00DE2582">
        <w:rPr>
          <w:rFonts w:eastAsia="Malgun Gothic"/>
          <w:noProof/>
        </w:rPr>
        <w:t>he modified luma picture sample array recPicture</w:t>
      </w:r>
      <w:r w:rsidRPr="00DE2582">
        <w:rPr>
          <w:rFonts w:eastAsia="Malgun Gothic"/>
          <w:noProof/>
          <w:vertAlign w:val="subscript"/>
        </w:rPr>
        <w:t>L</w:t>
      </w:r>
      <w:r>
        <w:rPr>
          <w:noProof/>
          <w:lang w:val="en-CA"/>
        </w:rPr>
        <w:t xml:space="preserve"> is derived as follows:</w:t>
      </w:r>
    </w:p>
    <w:p w14:paraId="4B9DEC14" w14:textId="77777777" w:rsidR="00CC7657" w:rsidRDefault="00CC7657" w:rsidP="009A5AB4">
      <w:pPr>
        <w:pStyle w:val="aff0"/>
        <w:numPr>
          <w:ilvl w:val="1"/>
          <w:numId w:val="53"/>
        </w:numPr>
        <w:tabs>
          <w:tab w:val="left" w:pos="284"/>
        </w:tabs>
        <w:contextualSpacing w:val="0"/>
        <w:rPr>
          <w:noProof/>
          <w:lang w:val="en-CA"/>
        </w:rPr>
      </w:pPr>
      <w:r w:rsidRPr="00DD2449">
        <w:rPr>
          <w:noProof/>
          <w:lang w:val="en-CA"/>
        </w:rPr>
        <w:t xml:space="preserve">If edgeType is equal to EDGE_VER, </w:t>
      </w:r>
      <w:r w:rsidRPr="00DE2582">
        <w:rPr>
          <w:rFonts w:eastAsia="Malgun Gothic"/>
          <w:noProof/>
        </w:rPr>
        <w:t>recPicture</w:t>
      </w:r>
      <w:r w:rsidRPr="00DE2582">
        <w:rPr>
          <w:rFonts w:eastAsia="Malgun Gothic"/>
          <w:noProof/>
          <w:vertAlign w:val="subscript"/>
        </w:rPr>
        <w:t>L</w:t>
      </w:r>
      <w:r>
        <w:rPr>
          <w:noProof/>
          <w:lang w:val="en-CA"/>
        </w:rPr>
        <w:t xml:space="preserve"> is </w:t>
      </w:r>
      <w:r w:rsidRPr="00DD2449">
        <w:rPr>
          <w:noProof/>
          <w:lang w:val="en-CA"/>
        </w:rPr>
        <w:t>derived as follows:</w:t>
      </w:r>
    </w:p>
    <w:p w14:paraId="047695B5" w14:textId="670ECB07"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 xml:space="preserve"> − 2][yCb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w:t>
      </w:r>
      <w:r>
        <w:rPr>
          <w:noProof/>
          <w:lang w:eastAsia="ko-KR"/>
        </w:rPr>
        <w:t xml:space="preserve">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w:t>
      </w:r>
      <w:r w:rsidRPr="00A47679">
        <w:rPr>
          <w:noProof/>
          <w:lang w:eastAsia="ko-KR"/>
        </w:rPr>
        <w:t>A</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886</w:t>
      </w:r>
      <w:r w:rsidRPr="00943A5F">
        <w:rPr>
          <w:noProof/>
          <w:lang w:eastAsia="ko-KR"/>
        </w:rPr>
        <w:fldChar w:fldCharType="end"/>
      </w:r>
      <w:r w:rsidRPr="00943A5F">
        <w:rPr>
          <w:noProof/>
          <w:lang w:eastAsia="ko-KR"/>
        </w:rPr>
        <w:t>)</w:t>
      </w:r>
    </w:p>
    <w:p w14:paraId="5459FD72" w14:textId="34F07122"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 xml:space="preserve"> − 1][yCb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 xml:space="preserve">]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sB</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887</w:t>
      </w:r>
      <w:r w:rsidRPr="00943A5F">
        <w:rPr>
          <w:noProof/>
          <w:lang w:eastAsia="ko-KR"/>
        </w:rPr>
        <w:fldChar w:fldCharType="end"/>
      </w:r>
      <w:r w:rsidRPr="00943A5F">
        <w:rPr>
          <w:noProof/>
          <w:lang w:eastAsia="ko-KR"/>
        </w:rPr>
        <w:t>)</w:t>
      </w:r>
    </w:p>
    <w:p w14:paraId="1B5CDD33" w14:textId="18B73390"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w:t>
      </w:r>
      <w:r>
        <w:rPr>
          <w:noProof/>
          <w:lang w:eastAsia="ko-KR"/>
        </w:rPr>
        <w:t xml:space="preserve">xCb’ + </w:t>
      </w:r>
      <w:r w:rsidRPr="00633D30">
        <w:rPr>
          <w:noProof/>
          <w:lang w:eastAsia="ko-KR"/>
        </w:rPr>
        <w:t>x</w:t>
      </w:r>
      <w:r>
        <w:rPr>
          <w:noProof/>
          <w:lang w:eastAsia="ko-KR"/>
        </w:rPr>
        <w:t>P</w:t>
      </w:r>
      <w:r w:rsidRPr="00633D30">
        <w:rPr>
          <w:noProof/>
          <w:lang w:eastAsia="ko-KR"/>
        </w:rPr>
        <w:t>i</w:t>
      </w:r>
      <w:r>
        <w:rPr>
          <w:noProof/>
          <w:lang w:eastAsia="ko-KR"/>
        </w:rPr>
        <w:t xml:space="preserve">][yCb’ + </w:t>
      </w:r>
      <w:r w:rsidRPr="00EB3937">
        <w:rPr>
          <w:noProof/>
          <w:lang w:val="en-CA"/>
        </w:rPr>
        <w:t>y</w:t>
      </w:r>
      <w:r>
        <w:rPr>
          <w:noProof/>
          <w:lang w:eastAsia="ko-KR"/>
        </w:rPr>
        <w:t>P</w:t>
      </w:r>
      <w:r w:rsidRPr="00EB3937">
        <w:rPr>
          <w:noProof/>
          <w:lang w:val="en-CA"/>
        </w:rPr>
        <w:t>j</w:t>
      </w:r>
      <w:r>
        <w:rPr>
          <w:noProof/>
          <w:lang w:eastAsia="ko-KR"/>
        </w:rPr>
        <w:t>]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sC</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888</w:t>
      </w:r>
      <w:r w:rsidRPr="00943A5F">
        <w:rPr>
          <w:noProof/>
          <w:lang w:eastAsia="ko-KR"/>
        </w:rPr>
        <w:fldChar w:fldCharType="end"/>
      </w:r>
      <w:r w:rsidRPr="00943A5F">
        <w:rPr>
          <w:noProof/>
          <w:lang w:eastAsia="ko-KR"/>
        </w:rPr>
        <w:t>)</w:t>
      </w:r>
    </w:p>
    <w:p w14:paraId="549EBEC0" w14:textId="6B2BEF21"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 xml:space="preserve"> + 1][yCb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 xml:space="preserve">]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sD</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889</w:t>
      </w:r>
      <w:r w:rsidRPr="00943A5F">
        <w:rPr>
          <w:noProof/>
          <w:lang w:eastAsia="ko-KR"/>
        </w:rPr>
        <w:fldChar w:fldCharType="end"/>
      </w:r>
      <w:r w:rsidRPr="00943A5F">
        <w:rPr>
          <w:noProof/>
          <w:lang w:eastAsia="ko-KR"/>
        </w:rPr>
        <w:t>)</w:t>
      </w:r>
    </w:p>
    <w:p w14:paraId="6908A1B1" w14:textId="77777777" w:rsidR="00CC7657" w:rsidRPr="00DD2449" w:rsidRDefault="00CC7657" w:rsidP="009A5AB4">
      <w:pPr>
        <w:pStyle w:val="aff0"/>
        <w:numPr>
          <w:ilvl w:val="1"/>
          <w:numId w:val="53"/>
        </w:numPr>
        <w:tabs>
          <w:tab w:val="left" w:pos="284"/>
        </w:tabs>
        <w:contextualSpacing w:val="0"/>
        <w:rPr>
          <w:noProof/>
          <w:lang w:val="en-CA"/>
        </w:rPr>
      </w:pPr>
      <w:r w:rsidRPr="00DD2449">
        <w:rPr>
          <w:noProof/>
          <w:lang w:val="en-CA"/>
        </w:rPr>
        <w:t xml:space="preserve">Otherwise (edgeType is equal to EDGE_HOR), </w:t>
      </w:r>
      <w:r w:rsidRPr="00DE2582">
        <w:rPr>
          <w:rFonts w:eastAsia="Malgun Gothic"/>
          <w:noProof/>
        </w:rPr>
        <w:t>recPicture</w:t>
      </w:r>
      <w:r w:rsidRPr="00DE2582">
        <w:rPr>
          <w:rFonts w:eastAsia="Malgun Gothic"/>
          <w:noProof/>
          <w:vertAlign w:val="subscript"/>
        </w:rPr>
        <w:t>L</w:t>
      </w:r>
      <w:r>
        <w:rPr>
          <w:noProof/>
          <w:lang w:val="en-CA"/>
        </w:rPr>
        <w:t xml:space="preserve"> is </w:t>
      </w:r>
      <w:r w:rsidRPr="00DD2449">
        <w:rPr>
          <w:noProof/>
          <w:lang w:val="en-CA"/>
        </w:rPr>
        <w:t>derived as follows:</w:t>
      </w:r>
    </w:p>
    <w:p w14:paraId="0B2FEA41" w14:textId="4455FF9F"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 xml:space="preserve"> </w:t>
      </w:r>
      <w:r>
        <w:rPr>
          <w:noProof/>
          <w:lang w:eastAsia="ko-KR"/>
        </w:rPr>
        <w:t>– 2</w:t>
      </w:r>
      <w:r w:rsidRPr="00A47679">
        <w:rPr>
          <w:noProof/>
          <w:lang w:eastAsia="ko-KR"/>
        </w:rPr>
        <w:t>]</w:t>
      </w:r>
      <w:r>
        <w:rPr>
          <w:noProof/>
          <w:lang w:eastAsia="ko-KR"/>
        </w:rPr>
        <w:t xml:space="preserve">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w:t>
      </w:r>
      <w:r w:rsidRPr="00A47679">
        <w:rPr>
          <w:noProof/>
          <w:lang w:eastAsia="ko-KR"/>
        </w:rPr>
        <w:t>A</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890</w:t>
      </w:r>
      <w:r w:rsidRPr="00943A5F">
        <w:rPr>
          <w:noProof/>
          <w:lang w:eastAsia="ko-KR"/>
        </w:rPr>
        <w:fldChar w:fldCharType="end"/>
      </w:r>
      <w:r w:rsidRPr="00943A5F">
        <w:rPr>
          <w:noProof/>
          <w:lang w:eastAsia="ko-KR"/>
        </w:rPr>
        <w:t>)</w:t>
      </w:r>
    </w:p>
    <w:p w14:paraId="483A891E" w14:textId="50B5E317"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 xml:space="preserve"> </w:t>
      </w:r>
      <w:r>
        <w:rPr>
          <w:noProof/>
          <w:lang w:eastAsia="ko-KR"/>
        </w:rPr>
        <w:t>– 1</w:t>
      </w:r>
      <w:r w:rsidRPr="00A47679">
        <w:rPr>
          <w:noProof/>
          <w:lang w:eastAsia="ko-KR"/>
        </w:rPr>
        <w:t xml:space="preserve">]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sB</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891</w:t>
      </w:r>
      <w:r w:rsidRPr="00943A5F">
        <w:rPr>
          <w:noProof/>
          <w:lang w:eastAsia="ko-KR"/>
        </w:rPr>
        <w:fldChar w:fldCharType="end"/>
      </w:r>
      <w:r w:rsidRPr="00943A5F">
        <w:rPr>
          <w:noProof/>
          <w:lang w:eastAsia="ko-KR"/>
        </w:rPr>
        <w:t>)</w:t>
      </w:r>
    </w:p>
    <w:p w14:paraId="08AB2502" w14:textId="5EC1F003"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w:t>
      </w:r>
      <w:r>
        <w:rPr>
          <w:noProof/>
          <w:lang w:eastAsia="ko-KR"/>
        </w:rPr>
        <w:t xml:space="preserve">xCb’ + </w:t>
      </w:r>
      <w:r w:rsidRPr="00633D30">
        <w:rPr>
          <w:noProof/>
          <w:lang w:eastAsia="ko-KR"/>
        </w:rPr>
        <w:t>x</w:t>
      </w:r>
      <w:r>
        <w:rPr>
          <w:noProof/>
          <w:lang w:eastAsia="ko-KR"/>
        </w:rPr>
        <w:t>P</w:t>
      </w:r>
      <w:r w:rsidRPr="00633D30">
        <w:rPr>
          <w:noProof/>
          <w:lang w:eastAsia="ko-KR"/>
        </w:rPr>
        <w:t>i</w:t>
      </w:r>
      <w:r>
        <w:rPr>
          <w:noProof/>
          <w:lang w:eastAsia="ko-KR"/>
        </w:rPr>
        <w:t xml:space="preserve">][yCb’ + </w:t>
      </w:r>
      <w:r w:rsidRPr="00EB3937">
        <w:rPr>
          <w:noProof/>
          <w:lang w:val="en-CA"/>
        </w:rPr>
        <w:t>y</w:t>
      </w:r>
      <w:r>
        <w:rPr>
          <w:noProof/>
          <w:lang w:eastAsia="ko-KR"/>
        </w:rPr>
        <w:t>P</w:t>
      </w:r>
      <w:r w:rsidRPr="00EB3937">
        <w:rPr>
          <w:noProof/>
          <w:lang w:val="en-CA"/>
        </w:rPr>
        <w:t>j</w:t>
      </w:r>
      <w:r>
        <w:rPr>
          <w:noProof/>
          <w:lang w:eastAsia="ko-KR"/>
        </w:rPr>
        <w:t>]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sC</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892</w:t>
      </w:r>
      <w:r w:rsidRPr="00943A5F">
        <w:rPr>
          <w:noProof/>
          <w:lang w:eastAsia="ko-KR"/>
        </w:rPr>
        <w:fldChar w:fldCharType="end"/>
      </w:r>
      <w:r w:rsidRPr="00943A5F">
        <w:rPr>
          <w:noProof/>
          <w:lang w:eastAsia="ko-KR"/>
        </w:rPr>
        <w:t>)</w:t>
      </w:r>
    </w:p>
    <w:p w14:paraId="28B780CA" w14:textId="40448CE2" w:rsidR="00CC7657" w:rsidRPr="00042296"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7D6026">
        <w:rPr>
          <w:noProof/>
          <w:vertAlign w:val="subscript"/>
          <w:lang w:eastAsia="ko-KR"/>
        </w:rPr>
        <w:t>L</w:t>
      </w:r>
      <w:r w:rsidRPr="00A47679">
        <w:rPr>
          <w:noProof/>
          <w:lang w:eastAsia="ko-KR"/>
        </w:rPr>
        <w:t>[xCb</w:t>
      </w:r>
      <w:r>
        <w:rPr>
          <w:noProof/>
          <w:lang w:eastAsia="ko-KR"/>
        </w:rPr>
        <w:t>’</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][yCb</w:t>
      </w:r>
      <w:r>
        <w:rPr>
          <w:noProof/>
          <w:lang w:eastAsia="ko-KR"/>
        </w:rPr>
        <w:t>’</w:t>
      </w:r>
      <w:r w:rsidRPr="00A47679">
        <w:rPr>
          <w:noProof/>
          <w:lang w:eastAsia="ko-KR"/>
        </w:rPr>
        <w:t xml:space="preserve"> + </w:t>
      </w:r>
      <w:r w:rsidRPr="00EB3937">
        <w:rPr>
          <w:noProof/>
          <w:lang w:val="en-CA"/>
        </w:rPr>
        <w:t>y</w:t>
      </w:r>
      <w:r>
        <w:rPr>
          <w:noProof/>
          <w:lang w:eastAsia="ko-KR"/>
        </w:rPr>
        <w:t>P</w:t>
      </w:r>
      <w:r w:rsidRPr="00EB3937">
        <w:rPr>
          <w:noProof/>
          <w:lang w:val="en-CA"/>
        </w:rPr>
        <w:t>j</w:t>
      </w:r>
      <w:r w:rsidRPr="00A47679">
        <w:rPr>
          <w:noProof/>
          <w:lang w:eastAsia="ko-KR"/>
        </w:rPr>
        <w:t xml:space="preserve"> </w:t>
      </w:r>
      <w:r>
        <w:rPr>
          <w:noProof/>
          <w:lang w:eastAsia="ko-KR"/>
        </w:rPr>
        <w:t>+ 2</w:t>
      </w:r>
      <w:r w:rsidRPr="00A47679">
        <w:rPr>
          <w:noProof/>
          <w:lang w:eastAsia="ko-KR"/>
        </w:rPr>
        <w:t xml:space="preserve">]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sidDel="003C51E6">
        <w:rPr>
          <w:rFonts w:eastAsiaTheme="minorEastAsia"/>
          <w:noProof/>
          <w:vertAlign w:val="subscript"/>
          <w:lang w:val="en-CA"/>
        </w:rPr>
        <w:t>Y</w:t>
      </w:r>
      <w:r w:rsidRPr="00EB3937" w:rsidDel="003C51E6">
        <w:rPr>
          <w:rFonts w:eastAsiaTheme="minorEastAsia"/>
          <w:noProof/>
          <w:lang w:val="en-CA"/>
        </w:rPr>
        <w:t> </w:t>
      </w:r>
      <w:r w:rsidRPr="00A47679">
        <w:rPr>
          <w:noProof/>
          <w:lang w:eastAsia="ko-KR"/>
        </w:rPr>
        <w:t xml:space="preserve">) - 1, </w:t>
      </w:r>
      <w:r>
        <w:rPr>
          <w:noProof/>
          <w:lang w:eastAsia="ko-KR"/>
        </w:rPr>
        <w:t>sD</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893</w:t>
      </w:r>
      <w:r w:rsidRPr="00943A5F">
        <w:rPr>
          <w:noProof/>
          <w:lang w:eastAsia="ko-KR"/>
        </w:rPr>
        <w:fldChar w:fldCharType="end"/>
      </w:r>
      <w:r w:rsidRPr="00943A5F">
        <w:rPr>
          <w:noProof/>
          <w:lang w:eastAsia="ko-KR"/>
        </w:rPr>
        <w:t>)</w:t>
      </w:r>
    </w:p>
    <w:p w14:paraId="22D48EAA" w14:textId="77777777" w:rsidR="00CC7657" w:rsidRPr="00CB4BD1" w:rsidRDefault="00CC7657" w:rsidP="00CC7657">
      <w:pPr>
        <w:rPr>
          <w:rFonts w:eastAsia="Malgun Gothic"/>
          <w:noProof/>
        </w:rPr>
      </w:pPr>
      <w:r w:rsidRPr="00CB4BD1">
        <w:rPr>
          <w:rFonts w:eastAsia="Malgun Gothic"/>
          <w:noProof/>
        </w:rPr>
        <w:t>The filtering process for edges in the chroma coding blocks of current coding unit consists of the following ordered steps:</w:t>
      </w:r>
    </w:p>
    <w:p w14:paraId="4F71DBF6" w14:textId="77777777" w:rsidR="00CC7657" w:rsidRDefault="00CC7657" w:rsidP="00CC7657">
      <w:pPr>
        <w:rPr>
          <w:rFonts w:eastAsia="Malgun Gothic"/>
          <w:noProof/>
        </w:rPr>
      </w:pPr>
      <w:r>
        <w:rPr>
          <w:rFonts w:eastAsia="Malgun Gothic"/>
          <w:noProof/>
        </w:rPr>
        <w:t xml:space="preserve">For Cb and Cr block, </w:t>
      </w:r>
      <w:r>
        <w:rPr>
          <w:noProof/>
        </w:rPr>
        <w:t>recPicture</w:t>
      </w:r>
      <w:r w:rsidRPr="00F86924">
        <w:rPr>
          <w:noProof/>
          <w:vertAlign w:val="subscript"/>
        </w:rPr>
        <w:t>Cb</w:t>
      </w:r>
      <w:r>
        <w:rPr>
          <w:noProof/>
        </w:rPr>
        <w:t xml:space="preserve"> and recPicture</w:t>
      </w:r>
      <w:r w:rsidRPr="00F86924">
        <w:rPr>
          <w:noProof/>
          <w:vertAlign w:val="subscript"/>
        </w:rPr>
        <w:t>Cr</w:t>
      </w:r>
      <w:r>
        <w:rPr>
          <w:noProof/>
          <w:vertAlign w:val="subscript"/>
        </w:rPr>
        <w:t xml:space="preserve"> </w:t>
      </w:r>
      <w:r>
        <w:rPr>
          <w:rFonts w:eastAsia="Malgun Gothic"/>
          <w:noProof/>
        </w:rPr>
        <w:t xml:space="preserve">are </w:t>
      </w:r>
      <w:r w:rsidRPr="00F86924">
        <w:rPr>
          <w:rFonts w:eastAsia="Malgun Gothic"/>
          <w:noProof/>
        </w:rPr>
        <w:t>processed</w:t>
      </w:r>
      <w:r>
        <w:rPr>
          <w:rFonts w:eastAsia="Malgun Gothic"/>
          <w:noProof/>
        </w:rPr>
        <w:t xml:space="preserve"> </w:t>
      </w:r>
      <w:r w:rsidRPr="00F86924">
        <w:rPr>
          <w:rFonts w:eastAsia="Malgun Gothic"/>
          <w:noProof/>
        </w:rPr>
        <w:t>separately</w:t>
      </w:r>
      <w:r>
        <w:rPr>
          <w:rFonts w:eastAsia="Malgun Gothic"/>
        </w:rPr>
        <w:t>.</w:t>
      </w:r>
    </w:p>
    <w:p w14:paraId="5E103BCA" w14:textId="77777777" w:rsidR="00CC7657" w:rsidRDefault="00CC7657" w:rsidP="00CC7657">
      <w:pPr>
        <w:rPr>
          <w:rFonts w:eastAsia="Malgun Gothic"/>
          <w:noProof/>
        </w:rPr>
      </w:pPr>
      <w:r>
        <w:rPr>
          <w:rFonts w:eastAsia="Malgun Gothic"/>
          <w:noProof/>
        </w:rPr>
        <w:t>For vertical edge and horizontal edge, the following two cases apply separately:</w:t>
      </w:r>
    </w:p>
    <w:p w14:paraId="2FD2A2E7" w14:textId="7F90155D" w:rsidR="00CC7657" w:rsidRDefault="00CC7657" w:rsidP="009A5AB4">
      <w:pPr>
        <w:pStyle w:val="aff0"/>
        <w:numPr>
          <w:ilvl w:val="0"/>
          <w:numId w:val="52"/>
        </w:numPr>
        <w:contextualSpacing w:val="0"/>
        <w:rPr>
          <w:rFonts w:eastAsia="Malgun Gothic"/>
          <w:noProof/>
        </w:rPr>
      </w:pPr>
      <w:r>
        <w:rPr>
          <w:rFonts w:eastAsia="Malgun Gothic"/>
          <w:noProof/>
        </w:rPr>
        <w:t xml:space="preserve">For vertical edge, edgeType is set </w:t>
      </w:r>
      <w:r w:rsidR="0062071F">
        <w:rPr>
          <w:rFonts w:eastAsia="Malgun Gothic"/>
          <w:noProof/>
        </w:rPr>
        <w:t xml:space="preserve">equal </w:t>
      </w:r>
      <w:r>
        <w:rPr>
          <w:rFonts w:eastAsia="Malgun Gothic"/>
          <w:noProof/>
        </w:rPr>
        <w:t>to 0 and the next step applies.</w:t>
      </w:r>
    </w:p>
    <w:p w14:paraId="3EC04EAF" w14:textId="559099D4" w:rsidR="00CC7657" w:rsidRPr="00383558" w:rsidRDefault="00CC7657" w:rsidP="009A5AB4">
      <w:pPr>
        <w:pStyle w:val="aff0"/>
        <w:numPr>
          <w:ilvl w:val="0"/>
          <w:numId w:val="52"/>
        </w:numPr>
        <w:contextualSpacing w:val="0"/>
        <w:rPr>
          <w:rFonts w:eastAsia="Malgun Gothic"/>
          <w:noProof/>
        </w:rPr>
      </w:pPr>
      <w:r>
        <w:rPr>
          <w:rFonts w:eastAsia="Malgun Gothic"/>
          <w:noProof/>
        </w:rPr>
        <w:t xml:space="preserve">For horizontal edge, edgeType is set </w:t>
      </w:r>
      <w:r w:rsidR="0062071F">
        <w:rPr>
          <w:rFonts w:eastAsia="Malgun Gothic"/>
          <w:noProof/>
        </w:rPr>
        <w:t xml:space="preserve">equal </w:t>
      </w:r>
      <w:r>
        <w:rPr>
          <w:rFonts w:eastAsia="Malgun Gothic"/>
          <w:noProof/>
        </w:rPr>
        <w:t>to 1 and the next step applies.</w:t>
      </w:r>
    </w:p>
    <w:p w14:paraId="72977673" w14:textId="77777777" w:rsidR="00CC7657" w:rsidRDefault="00CC7657" w:rsidP="00CC7657">
      <w:pPr>
        <w:rPr>
          <w:rFonts w:eastAsia="Malgun Gothic"/>
          <w:noProof/>
        </w:rPr>
      </w:pPr>
      <w:r w:rsidRPr="00453722">
        <w:rPr>
          <w:rFonts w:eastAsia="Malgun Gothic"/>
        </w:rPr>
        <w:t xml:space="preserve">The variables </w:t>
      </w:r>
      <w:r>
        <w:rPr>
          <w:rFonts w:eastAsia="Malgun Gothic"/>
        </w:rPr>
        <w:t>xPi, yPj</w:t>
      </w:r>
      <w:r w:rsidRPr="00453722">
        <w:rPr>
          <w:rFonts w:eastAsia="Malgun Gothic"/>
        </w:rPr>
        <w:t>,</w:t>
      </w:r>
      <w:r>
        <w:rPr>
          <w:rFonts w:eastAsia="Malgun Gothic"/>
        </w:rPr>
        <w:t xml:space="preserve"> </w:t>
      </w:r>
      <w:r w:rsidRPr="00453722">
        <w:rPr>
          <w:rFonts w:eastAsia="Malgun Gothic"/>
        </w:rPr>
        <w:t>xD</w:t>
      </w:r>
      <w:r>
        <w:rPr>
          <w:rFonts w:eastAsia="Malgun Gothic"/>
        </w:rPr>
        <w:t>i</w:t>
      </w:r>
      <w:r w:rsidRPr="00453722">
        <w:rPr>
          <w:rFonts w:eastAsia="Malgun Gothic"/>
        </w:rPr>
        <w:t>, yD</w:t>
      </w:r>
      <w:r>
        <w:rPr>
          <w:rFonts w:eastAsia="Malgun Gothic"/>
        </w:rPr>
        <w:t>j</w:t>
      </w:r>
      <w:r w:rsidRPr="00453722">
        <w:rPr>
          <w:rFonts w:eastAsia="Malgun Gothic"/>
        </w:rPr>
        <w:t>, xN, and yN are derived as follows:</w:t>
      </w:r>
    </w:p>
    <w:p w14:paraId="37A802AE" w14:textId="77777777" w:rsidR="00CC7657" w:rsidRDefault="00CC7657" w:rsidP="009A5AB4">
      <w:pPr>
        <w:pStyle w:val="aff0"/>
        <w:numPr>
          <w:ilvl w:val="0"/>
          <w:numId w:val="52"/>
        </w:numPr>
        <w:contextualSpacing w:val="0"/>
        <w:rPr>
          <w:rFonts w:eastAsia="Malgun Gothic"/>
          <w:noProof/>
        </w:rPr>
      </w:pPr>
      <w:r>
        <w:rPr>
          <w:rFonts w:eastAsia="Malgun Gothic"/>
          <w:noProof/>
        </w:rPr>
        <w:t>xP</w:t>
      </w:r>
      <w:r w:rsidRPr="00453722">
        <w:rPr>
          <w:rFonts w:eastAsia="Malgun Gothic"/>
          <w:noProof/>
        </w:rPr>
        <w:t>i is set equal to i</w:t>
      </w:r>
      <w:r>
        <w:rPr>
          <w:rFonts w:eastAsia="Malgun Gothic"/>
          <w:noProof/>
        </w:rPr>
        <w:t>, yP</w:t>
      </w:r>
      <w:r w:rsidRPr="00453722">
        <w:rPr>
          <w:rFonts w:eastAsia="Malgun Gothic"/>
          <w:noProof/>
        </w:rPr>
        <w:t>j is set equal to j, xN is set equal to ( 1  &lt;&lt;  ( log2Cb</w:t>
      </w:r>
      <w:r>
        <w:rPr>
          <w:noProof/>
        </w:rPr>
        <w:t>Width</w:t>
      </w:r>
      <w:r w:rsidRPr="00453722">
        <w:rPr>
          <w:rFonts w:eastAsia="Malgun Gothic"/>
          <w:noProof/>
        </w:rPr>
        <w:t> − 1 ) ) − 1, and yN is set equal to ( 1  &lt;&lt;  ( log2Cb</w:t>
      </w:r>
      <w:r>
        <w:rPr>
          <w:noProof/>
        </w:rPr>
        <w:t>Height</w:t>
      </w:r>
      <w:r w:rsidRPr="00453722">
        <w:rPr>
          <w:rFonts w:eastAsia="Malgun Gothic"/>
          <w:noProof/>
        </w:rPr>
        <w:t> − 1 ) ) − 1.</w:t>
      </w:r>
    </w:p>
    <w:p w14:paraId="437B8C13" w14:textId="77777777" w:rsidR="00CC7657" w:rsidRDefault="00CC7657" w:rsidP="009A5AB4">
      <w:pPr>
        <w:pStyle w:val="aff0"/>
        <w:numPr>
          <w:ilvl w:val="0"/>
          <w:numId w:val="52"/>
        </w:numPr>
        <w:contextualSpacing w:val="0"/>
        <w:rPr>
          <w:rFonts w:eastAsia="Malgun Gothic"/>
          <w:noProof/>
        </w:rPr>
      </w:pPr>
      <w:r w:rsidRPr="00453722">
        <w:rPr>
          <w:rFonts w:eastAsia="Malgun Gothic"/>
          <w:noProof/>
        </w:rPr>
        <w:t>xDi is set equal to ( </w:t>
      </w:r>
      <w:r>
        <w:rPr>
          <w:rFonts w:eastAsia="Malgun Gothic"/>
          <w:noProof/>
        </w:rPr>
        <w:t>xPi  &gt;&gt;</w:t>
      </w:r>
      <w:r w:rsidRPr="00453722">
        <w:rPr>
          <w:rFonts w:eastAsia="Malgun Gothic"/>
          <w:noProof/>
        </w:rPr>
        <w:t>  </w:t>
      </w:r>
      <w:r>
        <w:rPr>
          <w:rFonts w:eastAsia="Malgun Gothic"/>
          <w:noProof/>
        </w:rPr>
        <w:t>1 ), yDj is set equal to ( yP</w:t>
      </w:r>
      <w:r w:rsidRPr="00453722">
        <w:rPr>
          <w:rFonts w:eastAsia="Malgun Gothic"/>
          <w:noProof/>
        </w:rPr>
        <w:t>j</w:t>
      </w:r>
      <w:r>
        <w:rPr>
          <w:rFonts w:eastAsia="Malgun Gothic"/>
          <w:noProof/>
        </w:rPr>
        <w:t xml:space="preserve">   &gt;&gt;</w:t>
      </w:r>
      <w:r w:rsidRPr="00453722">
        <w:rPr>
          <w:rFonts w:eastAsia="Malgun Gothic"/>
          <w:noProof/>
        </w:rPr>
        <w:t>  </w:t>
      </w:r>
      <w:r>
        <w:rPr>
          <w:rFonts w:eastAsia="Malgun Gothic"/>
          <w:noProof/>
        </w:rPr>
        <w:t>1</w:t>
      </w:r>
      <w:r w:rsidRPr="00453722">
        <w:rPr>
          <w:rFonts w:eastAsia="Malgun Gothic"/>
          <w:noProof/>
        </w:rPr>
        <w:t> ).</w:t>
      </w:r>
    </w:p>
    <w:p w14:paraId="75B99DF3" w14:textId="77777777" w:rsidR="00CC7657" w:rsidRDefault="00CC7657" w:rsidP="00CC7657">
      <w:pPr>
        <w:rPr>
          <w:rFonts w:eastAsia="Malgun Gothic"/>
          <w:noProof/>
          <w:lang w:eastAsia="ko-KR"/>
        </w:rPr>
      </w:pPr>
      <w:r>
        <w:rPr>
          <w:rFonts w:eastAsia="Malgun Gothic" w:hint="eastAsia"/>
          <w:noProof/>
          <w:lang w:eastAsia="ko-KR"/>
        </w:rPr>
        <w:t>T</w:t>
      </w:r>
      <w:r>
        <w:rPr>
          <w:rFonts w:eastAsia="Malgun Gothic"/>
          <w:noProof/>
          <w:lang w:eastAsia="ko-KR"/>
        </w:rPr>
        <w:t xml:space="preserve">he filtering pixels </w:t>
      </w:r>
      <w:r>
        <w:rPr>
          <w:rFonts w:eastAsia="Malgun Gothic"/>
          <w:noProof/>
        </w:rPr>
        <w:t>in the chroma</w:t>
      </w:r>
      <w:r w:rsidRPr="00CB4BD1">
        <w:rPr>
          <w:rFonts w:eastAsia="Malgun Gothic"/>
          <w:noProof/>
        </w:rPr>
        <w:t xml:space="preserve"> coding block</w:t>
      </w:r>
      <w:r>
        <w:rPr>
          <w:rFonts w:eastAsia="Malgun Gothic"/>
          <w:noProof/>
          <w:lang w:eastAsia="ko-KR"/>
        </w:rPr>
        <w:t xml:space="preserve"> to be filtered are set with the following conditions:</w:t>
      </w:r>
    </w:p>
    <w:p w14:paraId="6CED6671" w14:textId="77777777" w:rsidR="00CC7657" w:rsidRDefault="00CC7657" w:rsidP="009A5AB4">
      <w:pPr>
        <w:pStyle w:val="aff0"/>
        <w:numPr>
          <w:ilvl w:val="0"/>
          <w:numId w:val="52"/>
        </w:numPr>
        <w:contextualSpacing w:val="0"/>
        <w:rPr>
          <w:rFonts w:eastAsia="Malgun Gothic"/>
          <w:noProof/>
        </w:rPr>
      </w:pPr>
      <w:r>
        <w:rPr>
          <w:noProof/>
        </w:rPr>
        <w:t xml:space="preserve">If </w:t>
      </w:r>
      <w:r w:rsidRPr="00921815">
        <w:rPr>
          <w:noProof/>
          <w:lang w:val="en-CA"/>
        </w:rPr>
        <w:t>edgeType is equal to EDGE_VER</w:t>
      </w:r>
      <w:r>
        <w:rPr>
          <w:noProof/>
          <w:lang w:val="en-CA"/>
        </w:rPr>
        <w:t xml:space="preserve">, </w:t>
      </w:r>
      <w:r>
        <w:rPr>
          <w:rFonts w:eastAsia="Malgun Gothic"/>
          <w:noProof/>
          <w:lang w:eastAsia="ko-KR"/>
        </w:rPr>
        <w:t>pixels</w:t>
      </w:r>
      <w:r>
        <w:rPr>
          <w:noProof/>
          <w:lang w:val="en-CA"/>
        </w:rPr>
        <w:t xml:space="preserve"> f</w:t>
      </w:r>
      <w:r>
        <w:rPr>
          <w:rFonts w:eastAsia="Malgun Gothic"/>
          <w:noProof/>
        </w:rPr>
        <w:t>or xPi with i = 0..xN and yPj</w:t>
      </w:r>
      <w:r w:rsidRPr="00D84D5A">
        <w:rPr>
          <w:rFonts w:eastAsia="Malgun Gothic"/>
          <w:noProof/>
        </w:rPr>
        <w:t xml:space="preserve"> with j = 0</w:t>
      </w:r>
      <w:r>
        <w:rPr>
          <w:rFonts w:eastAsia="Malgun Gothic"/>
          <w:noProof/>
        </w:rPr>
        <w:t xml:space="preserve"> are set to be filtered.</w:t>
      </w:r>
    </w:p>
    <w:p w14:paraId="6A7FDDEE" w14:textId="77777777" w:rsidR="00CC7657" w:rsidRDefault="00CC7657" w:rsidP="009A5AB4">
      <w:pPr>
        <w:pStyle w:val="aff0"/>
        <w:numPr>
          <w:ilvl w:val="0"/>
          <w:numId w:val="52"/>
        </w:numPr>
        <w:contextualSpacing w:val="0"/>
        <w:rPr>
          <w:rFonts w:eastAsia="Malgun Gothic"/>
        </w:rPr>
      </w:pPr>
      <w:r>
        <w:rPr>
          <w:rFonts w:eastAsia="Malgun Gothic"/>
          <w:noProof/>
        </w:rPr>
        <w:t xml:space="preserve">Otherwise, </w:t>
      </w:r>
      <w:r>
        <w:rPr>
          <w:noProof/>
        </w:rPr>
        <w:t xml:space="preserve">if </w:t>
      </w:r>
      <w:r w:rsidRPr="00921815">
        <w:rPr>
          <w:noProof/>
          <w:lang w:val="en-CA"/>
        </w:rPr>
        <w:t>edgeType is equal to EDGE_</w:t>
      </w:r>
      <w:r>
        <w:rPr>
          <w:noProof/>
          <w:lang w:val="en-CA"/>
        </w:rPr>
        <w:t xml:space="preserve">HOR, </w:t>
      </w:r>
    </w:p>
    <w:p w14:paraId="4671EE6B" w14:textId="77777777" w:rsidR="00CC7657" w:rsidRDefault="00CC7657" w:rsidP="009A5AB4">
      <w:pPr>
        <w:pStyle w:val="aff0"/>
        <w:numPr>
          <w:ilvl w:val="1"/>
          <w:numId w:val="52"/>
        </w:numPr>
        <w:contextualSpacing w:val="0"/>
        <w:rPr>
          <w:rFonts w:eastAsia="Malgun Gothic"/>
          <w:noProof/>
        </w:rPr>
      </w:pPr>
      <w:r>
        <w:rPr>
          <w:rFonts w:eastAsia="Malgun Gothic"/>
          <w:noProof/>
        </w:rPr>
        <w:t xml:space="preserve">If availLR is equal to LR_11 or LR_10, </w:t>
      </w:r>
      <w:r>
        <w:rPr>
          <w:rFonts w:eastAsia="Malgun Gothic"/>
          <w:noProof/>
          <w:lang w:eastAsia="ko-KR"/>
        </w:rPr>
        <w:t>pixels</w:t>
      </w:r>
      <w:r>
        <w:rPr>
          <w:noProof/>
          <w:lang w:val="en-CA"/>
        </w:rPr>
        <w:t xml:space="preserve"> f</w:t>
      </w:r>
      <w:r w:rsidRPr="00D84D5A">
        <w:rPr>
          <w:rFonts w:eastAsia="Malgun Gothic"/>
          <w:noProof/>
        </w:rPr>
        <w:t>or x</w:t>
      </w:r>
      <w:r>
        <w:rPr>
          <w:rFonts w:eastAsia="Malgun Gothic"/>
          <w:noProof/>
        </w:rPr>
        <w:t>Pi</w:t>
      </w:r>
      <w:r w:rsidRPr="00D84D5A">
        <w:rPr>
          <w:rFonts w:eastAsia="Malgun Gothic"/>
          <w:noProof/>
        </w:rPr>
        <w:t xml:space="preserve"> with i = 0 and y</w:t>
      </w:r>
      <w:r>
        <w:rPr>
          <w:rFonts w:eastAsia="Malgun Gothic"/>
          <w:noProof/>
        </w:rPr>
        <w:t>P</w:t>
      </w:r>
      <w:r w:rsidRPr="00D84D5A">
        <w:rPr>
          <w:rFonts w:eastAsia="Malgun Gothic"/>
          <w:noProof/>
          <w:vertAlign w:val="subscript"/>
        </w:rPr>
        <w:t>j</w:t>
      </w:r>
      <w:r w:rsidRPr="00D84D5A">
        <w:rPr>
          <w:rFonts w:eastAsia="Malgun Gothic"/>
          <w:noProof/>
        </w:rPr>
        <w:t xml:space="preserve"> with j = 0</w:t>
      </w:r>
      <w:r>
        <w:rPr>
          <w:rFonts w:eastAsia="Malgun Gothic"/>
          <w:noProof/>
        </w:rPr>
        <w:t>..yN are set to be filtered.</w:t>
      </w:r>
    </w:p>
    <w:p w14:paraId="1BD45B7C" w14:textId="77777777" w:rsidR="00CC7657" w:rsidRPr="00383558" w:rsidRDefault="00CC7657" w:rsidP="009A5AB4">
      <w:pPr>
        <w:pStyle w:val="aff0"/>
        <w:numPr>
          <w:ilvl w:val="1"/>
          <w:numId w:val="52"/>
        </w:numPr>
        <w:contextualSpacing w:val="0"/>
        <w:rPr>
          <w:rFonts w:eastAsia="Malgun Gothic"/>
          <w:noProof/>
        </w:rPr>
      </w:pPr>
      <w:r>
        <w:rPr>
          <w:rFonts w:eastAsia="Malgun Gothic"/>
          <w:noProof/>
        </w:rPr>
        <w:t xml:space="preserve">If availLR is equal to LR_11 or LR_01, </w:t>
      </w:r>
      <w:r>
        <w:rPr>
          <w:rFonts w:eastAsia="Malgun Gothic"/>
          <w:noProof/>
          <w:lang w:eastAsia="ko-KR"/>
        </w:rPr>
        <w:t>pixels</w:t>
      </w:r>
      <w:r>
        <w:rPr>
          <w:noProof/>
          <w:lang w:val="en-CA"/>
        </w:rPr>
        <w:t xml:space="preserve"> f</w:t>
      </w:r>
      <w:r w:rsidRPr="00D84D5A">
        <w:rPr>
          <w:rFonts w:eastAsia="Malgun Gothic"/>
          <w:noProof/>
        </w:rPr>
        <w:t>or x</w:t>
      </w:r>
      <w:r>
        <w:rPr>
          <w:rFonts w:eastAsia="Malgun Gothic"/>
          <w:noProof/>
        </w:rPr>
        <w:t>Pi with i = xN + 1</w:t>
      </w:r>
      <w:r w:rsidRPr="00D84D5A">
        <w:rPr>
          <w:rFonts w:eastAsia="Malgun Gothic"/>
          <w:noProof/>
        </w:rPr>
        <w:t xml:space="preserve"> and y</w:t>
      </w:r>
      <w:r>
        <w:rPr>
          <w:rFonts w:eastAsia="Malgun Gothic"/>
          <w:noProof/>
        </w:rPr>
        <w:t>P</w:t>
      </w:r>
      <w:r w:rsidRPr="00D84D5A">
        <w:rPr>
          <w:rFonts w:eastAsia="Malgun Gothic"/>
          <w:noProof/>
          <w:vertAlign w:val="subscript"/>
        </w:rPr>
        <w:t>j</w:t>
      </w:r>
      <w:r w:rsidRPr="00D84D5A">
        <w:rPr>
          <w:rFonts w:eastAsia="Malgun Gothic"/>
          <w:noProof/>
        </w:rPr>
        <w:t xml:space="preserve"> with j = 0</w:t>
      </w:r>
      <w:r>
        <w:rPr>
          <w:rFonts w:eastAsia="Malgun Gothic"/>
          <w:noProof/>
        </w:rPr>
        <w:t>..yN are set to be filtered.</w:t>
      </w:r>
    </w:p>
    <w:p w14:paraId="3CC66B01" w14:textId="77777777" w:rsidR="00CC7657" w:rsidRDefault="00CC7657" w:rsidP="00CC7657">
      <w:pPr>
        <w:tabs>
          <w:tab w:val="left" w:pos="284"/>
        </w:tabs>
        <w:ind w:left="284" w:hanging="284"/>
        <w:rPr>
          <w:noProof/>
          <w:lang w:val="en-CA"/>
        </w:rPr>
      </w:pPr>
      <w:r>
        <w:rPr>
          <w:rFonts w:eastAsia="Malgun Gothic"/>
          <w:noProof/>
          <w:lang w:eastAsia="ko-KR"/>
        </w:rPr>
        <w:t>The filtering process is applied as follows:</w:t>
      </w:r>
    </w:p>
    <w:p w14:paraId="2303DFBB" w14:textId="77777777" w:rsidR="00CC7657" w:rsidRPr="00921815" w:rsidRDefault="00CC7657" w:rsidP="009A5AB4">
      <w:pPr>
        <w:pStyle w:val="aff0"/>
        <w:numPr>
          <w:ilvl w:val="0"/>
          <w:numId w:val="54"/>
        </w:numPr>
        <w:tabs>
          <w:tab w:val="left" w:pos="284"/>
        </w:tabs>
        <w:contextualSpacing w:val="0"/>
        <w:rPr>
          <w:noProof/>
          <w:lang w:val="en-CA"/>
        </w:rPr>
      </w:pPr>
      <w:r w:rsidRPr="00921815">
        <w:rPr>
          <w:rFonts w:eastAsia="Malgun Gothic"/>
          <w:noProof/>
        </w:rPr>
        <w:t>The sample values p</w:t>
      </w:r>
      <w:r w:rsidRPr="00921815">
        <w:rPr>
          <w:rFonts w:eastAsia="Malgun Gothic"/>
          <w:noProof/>
          <w:vertAlign w:val="subscript"/>
        </w:rPr>
        <w:t>0</w:t>
      </w:r>
      <w:r w:rsidRPr="00921815">
        <w:rPr>
          <w:rFonts w:eastAsia="Malgun Gothic"/>
          <w:noProof/>
        </w:rPr>
        <w:t xml:space="preserve"> and q</w:t>
      </w:r>
      <w:r w:rsidRPr="00921815">
        <w:rPr>
          <w:rFonts w:eastAsia="Malgun Gothic"/>
          <w:noProof/>
          <w:vertAlign w:val="subscript"/>
        </w:rPr>
        <w:t>0</w:t>
      </w:r>
      <w:r w:rsidRPr="00921815">
        <w:rPr>
          <w:rFonts w:eastAsia="Malgun Gothic"/>
          <w:noProof/>
        </w:rPr>
        <w:t xml:space="preserve"> are derived as follows:</w:t>
      </w:r>
    </w:p>
    <w:p w14:paraId="66AABEA8" w14:textId="77777777" w:rsidR="00CC7657" w:rsidRPr="00F56DB3" w:rsidRDefault="00CC7657" w:rsidP="009A5AB4">
      <w:pPr>
        <w:pStyle w:val="aff0"/>
        <w:numPr>
          <w:ilvl w:val="1"/>
          <w:numId w:val="54"/>
        </w:numPr>
        <w:tabs>
          <w:tab w:val="left" w:pos="284"/>
        </w:tabs>
        <w:contextualSpacing w:val="0"/>
        <w:rPr>
          <w:noProof/>
          <w:lang w:val="en-CA"/>
        </w:rPr>
      </w:pPr>
      <w:r w:rsidRPr="00921815">
        <w:rPr>
          <w:noProof/>
          <w:lang w:val="en-CA"/>
        </w:rPr>
        <w:t>If edgeType is equal to EDGE_VER, p</w:t>
      </w:r>
      <w:r w:rsidRPr="005D4F84">
        <w:rPr>
          <w:noProof/>
          <w:vertAlign w:val="subscript"/>
          <w:lang w:val="en-CA"/>
        </w:rPr>
        <w:t>0</w:t>
      </w:r>
      <w:r w:rsidRPr="00921815">
        <w:rPr>
          <w:noProof/>
          <w:lang w:val="en-CA"/>
        </w:rPr>
        <w:t xml:space="preserve"> is set equal to </w:t>
      </w:r>
      <w:r w:rsidRPr="00F56DB3">
        <w:rPr>
          <w:noProof/>
          <w:lang w:val="en-CA"/>
        </w:rPr>
        <w:t>r</w:t>
      </w:r>
      <w:r>
        <w:rPr>
          <w:noProof/>
          <w:lang w:val="en-CA"/>
        </w:rPr>
        <w:t>ecPicture</w:t>
      </w:r>
      <w:r w:rsidRPr="00094268">
        <w:rPr>
          <w:noProof/>
          <w:vertAlign w:val="subscript"/>
          <w:lang w:val="en-CA"/>
        </w:rPr>
        <w:t>C</w:t>
      </w:r>
      <w:r w:rsidRPr="00F56DB3">
        <w:rPr>
          <w:noProof/>
          <w:lang w:val="en-CA"/>
        </w:rPr>
        <w:t>[xCb</w:t>
      </w:r>
      <w:r>
        <w:rPr>
          <w:noProof/>
          <w:lang w:val="en-CA"/>
        </w:rPr>
        <w:t>’/2</w:t>
      </w:r>
      <w:r w:rsidRPr="00F56DB3">
        <w:rPr>
          <w:noProof/>
          <w:lang w:val="en-CA"/>
        </w:rPr>
        <w:t xml:space="preserve"> + x</w:t>
      </w:r>
      <w:r>
        <w:rPr>
          <w:noProof/>
          <w:lang w:val="en-CA"/>
        </w:rPr>
        <w:t>P</w:t>
      </w:r>
      <w:r w:rsidRPr="00F56DB3">
        <w:rPr>
          <w:noProof/>
          <w:lang w:val="en-CA"/>
        </w:rPr>
        <w:t>i − 1][yCb</w:t>
      </w:r>
      <w:r>
        <w:rPr>
          <w:noProof/>
          <w:lang w:val="en-CA"/>
        </w:rPr>
        <w:t>’/2</w:t>
      </w:r>
      <w:r w:rsidRPr="00F56DB3">
        <w:rPr>
          <w:noProof/>
          <w:lang w:val="en-CA"/>
        </w:rPr>
        <w:t xml:space="preserve"> + y</w:t>
      </w:r>
      <w:r>
        <w:rPr>
          <w:noProof/>
          <w:lang w:val="en-CA"/>
        </w:rPr>
        <w:t>P</w:t>
      </w:r>
      <w:r w:rsidRPr="00F56DB3">
        <w:rPr>
          <w:noProof/>
          <w:lang w:val="en-CA"/>
        </w:rPr>
        <w:t>j] and q</w:t>
      </w:r>
      <w:r w:rsidRPr="00C97B5A">
        <w:rPr>
          <w:noProof/>
          <w:vertAlign w:val="subscript"/>
          <w:lang w:val="en-CA"/>
        </w:rPr>
        <w:t>0</w:t>
      </w:r>
      <w:r w:rsidRPr="00F56DB3">
        <w:rPr>
          <w:noProof/>
          <w:lang w:val="en-CA"/>
        </w:rPr>
        <w:t xml:space="preserve"> is set equal to recPicture</w:t>
      </w:r>
      <w:r w:rsidRPr="00094268">
        <w:rPr>
          <w:noProof/>
          <w:vertAlign w:val="subscript"/>
          <w:lang w:val="en-CA"/>
        </w:rPr>
        <w:t>C</w:t>
      </w:r>
      <w:r w:rsidRPr="00F56DB3">
        <w:rPr>
          <w:noProof/>
          <w:lang w:val="en-CA"/>
        </w:rPr>
        <w:t xml:space="preserve"> [xCb</w:t>
      </w:r>
      <w:r>
        <w:rPr>
          <w:noProof/>
          <w:lang w:val="en-CA"/>
        </w:rPr>
        <w:t>’/2</w:t>
      </w:r>
      <w:r w:rsidRPr="00F56DB3">
        <w:rPr>
          <w:noProof/>
          <w:lang w:val="en-CA"/>
        </w:rPr>
        <w:t xml:space="preserve"> + x</w:t>
      </w:r>
      <w:r>
        <w:rPr>
          <w:noProof/>
          <w:lang w:val="en-CA"/>
        </w:rPr>
        <w:t>P</w:t>
      </w:r>
      <w:r w:rsidRPr="00F56DB3">
        <w:rPr>
          <w:noProof/>
          <w:lang w:val="en-CA"/>
        </w:rPr>
        <w:t>i][yCb</w:t>
      </w:r>
      <w:r>
        <w:rPr>
          <w:noProof/>
          <w:lang w:val="en-CA"/>
        </w:rPr>
        <w:t>’/2</w:t>
      </w:r>
      <w:r w:rsidRPr="00F56DB3">
        <w:rPr>
          <w:noProof/>
          <w:lang w:val="en-CA"/>
        </w:rPr>
        <w:t xml:space="preserve"> + y</w:t>
      </w:r>
      <w:r>
        <w:rPr>
          <w:noProof/>
          <w:lang w:val="en-CA"/>
        </w:rPr>
        <w:t>P</w:t>
      </w:r>
      <w:r w:rsidRPr="00F56DB3">
        <w:rPr>
          <w:noProof/>
          <w:lang w:val="en-CA"/>
        </w:rPr>
        <w:t>j].</w:t>
      </w:r>
    </w:p>
    <w:p w14:paraId="3F6115F0" w14:textId="77777777" w:rsidR="00CC7657" w:rsidRDefault="00CC7657" w:rsidP="009A5AB4">
      <w:pPr>
        <w:pStyle w:val="aff0"/>
        <w:numPr>
          <w:ilvl w:val="1"/>
          <w:numId w:val="54"/>
        </w:numPr>
        <w:tabs>
          <w:tab w:val="left" w:pos="284"/>
        </w:tabs>
        <w:contextualSpacing w:val="0"/>
        <w:rPr>
          <w:noProof/>
          <w:lang w:val="en-CA"/>
        </w:rPr>
      </w:pPr>
      <w:r w:rsidRPr="00F56DB3">
        <w:rPr>
          <w:noProof/>
          <w:lang w:val="en-CA"/>
        </w:rPr>
        <w:lastRenderedPageBreak/>
        <w:t>Otherwise (edgeType is equal to EDGE_HOR), p</w:t>
      </w:r>
      <w:r w:rsidRPr="008870AD">
        <w:rPr>
          <w:noProof/>
          <w:vertAlign w:val="subscript"/>
          <w:lang w:val="en-CA"/>
        </w:rPr>
        <w:t>0</w:t>
      </w:r>
      <w:r w:rsidRPr="00F56DB3">
        <w:rPr>
          <w:noProof/>
          <w:lang w:val="en-CA"/>
        </w:rPr>
        <w:t xml:space="preserve"> is set equal</w:t>
      </w:r>
      <w:r w:rsidRPr="00921815">
        <w:rPr>
          <w:noProof/>
          <w:lang w:val="en-CA"/>
        </w:rPr>
        <w:t xml:space="preserve"> to recPicture</w:t>
      </w:r>
      <w:r w:rsidRPr="00094268">
        <w:rPr>
          <w:noProof/>
          <w:vertAlign w:val="subscript"/>
          <w:lang w:val="en-CA"/>
        </w:rPr>
        <w:t>C</w:t>
      </w:r>
      <w:r w:rsidRPr="00921815">
        <w:rPr>
          <w:noProof/>
          <w:lang w:val="en-CA"/>
        </w:rPr>
        <w:t>[xCb</w:t>
      </w:r>
      <w:r>
        <w:rPr>
          <w:noProof/>
          <w:lang w:val="en-CA"/>
        </w:rPr>
        <w:t>’/2</w:t>
      </w:r>
      <w:r w:rsidRPr="00921815">
        <w:rPr>
          <w:noProof/>
          <w:lang w:val="en-CA"/>
        </w:rPr>
        <w:t xml:space="preserve"> + x</w:t>
      </w:r>
      <w:r>
        <w:rPr>
          <w:noProof/>
          <w:lang w:val="en-CA"/>
        </w:rPr>
        <w:t>P</w:t>
      </w:r>
      <w:r w:rsidRPr="00921815">
        <w:rPr>
          <w:noProof/>
          <w:lang w:val="en-CA"/>
        </w:rPr>
        <w:t>i][yCb</w:t>
      </w:r>
      <w:r>
        <w:rPr>
          <w:noProof/>
          <w:lang w:val="en-CA"/>
        </w:rPr>
        <w:t>’/2</w:t>
      </w:r>
      <w:r w:rsidRPr="00921815">
        <w:rPr>
          <w:noProof/>
          <w:lang w:val="en-CA"/>
        </w:rPr>
        <w:t xml:space="preserve"> + y</w:t>
      </w:r>
      <w:r>
        <w:rPr>
          <w:noProof/>
          <w:lang w:val="en-CA"/>
        </w:rPr>
        <w:t>P</w:t>
      </w:r>
      <w:r w:rsidRPr="00921815">
        <w:rPr>
          <w:noProof/>
          <w:lang w:val="en-CA"/>
        </w:rPr>
        <w:t>j − 1] and q</w:t>
      </w:r>
      <w:r w:rsidRPr="005D4F84">
        <w:rPr>
          <w:noProof/>
          <w:vertAlign w:val="subscript"/>
          <w:lang w:val="en-CA"/>
        </w:rPr>
        <w:t>0</w:t>
      </w:r>
      <w:r w:rsidRPr="00921815">
        <w:rPr>
          <w:noProof/>
          <w:lang w:val="en-CA"/>
        </w:rPr>
        <w:t xml:space="preserve"> is set equal to recPicture</w:t>
      </w:r>
      <w:r w:rsidRPr="00094268">
        <w:rPr>
          <w:noProof/>
          <w:vertAlign w:val="subscript"/>
          <w:lang w:val="en-CA"/>
        </w:rPr>
        <w:t>C</w:t>
      </w:r>
      <w:r w:rsidRPr="00921815">
        <w:rPr>
          <w:noProof/>
          <w:lang w:val="en-CA"/>
        </w:rPr>
        <w:t>[xCb</w:t>
      </w:r>
      <w:r>
        <w:rPr>
          <w:noProof/>
          <w:lang w:val="en-CA"/>
        </w:rPr>
        <w:t>’/2</w:t>
      </w:r>
      <w:r w:rsidRPr="00921815">
        <w:rPr>
          <w:noProof/>
          <w:lang w:val="en-CA"/>
        </w:rPr>
        <w:t xml:space="preserve"> + x</w:t>
      </w:r>
      <w:r>
        <w:rPr>
          <w:noProof/>
          <w:lang w:val="en-CA"/>
        </w:rPr>
        <w:t>P</w:t>
      </w:r>
      <w:r w:rsidRPr="00921815">
        <w:rPr>
          <w:noProof/>
          <w:lang w:val="en-CA"/>
        </w:rPr>
        <w:t>i][yCb</w:t>
      </w:r>
      <w:r>
        <w:rPr>
          <w:noProof/>
          <w:lang w:val="en-CA"/>
        </w:rPr>
        <w:t>’/2</w:t>
      </w:r>
      <w:r w:rsidRPr="00921815">
        <w:rPr>
          <w:noProof/>
          <w:lang w:val="en-CA"/>
        </w:rPr>
        <w:t xml:space="preserve"> + y</w:t>
      </w:r>
      <w:r>
        <w:rPr>
          <w:noProof/>
          <w:lang w:val="en-CA"/>
        </w:rPr>
        <w:t>P</w:t>
      </w:r>
      <w:r w:rsidRPr="00921815">
        <w:rPr>
          <w:noProof/>
          <w:lang w:val="en-CA"/>
        </w:rPr>
        <w:t>j].</w:t>
      </w:r>
    </w:p>
    <w:p w14:paraId="0A93690A" w14:textId="276A3C66" w:rsidR="00CC7657" w:rsidRPr="00425E6B" w:rsidRDefault="00CC7657" w:rsidP="009A5AB4">
      <w:pPr>
        <w:pStyle w:val="aff0"/>
        <w:numPr>
          <w:ilvl w:val="0"/>
          <w:numId w:val="54"/>
        </w:numPr>
        <w:tabs>
          <w:tab w:val="left" w:pos="284"/>
        </w:tabs>
        <w:contextualSpacing w:val="0"/>
        <w:rPr>
          <w:noProof/>
          <w:lang w:val="en-CA"/>
        </w:rPr>
      </w:pPr>
      <w:r>
        <w:rPr>
          <w:rFonts w:hint="eastAsia"/>
          <w:noProof/>
          <w:lang w:val="en-CA"/>
        </w:rPr>
        <w:t>The variable sT</w:t>
      </w:r>
      <w:r w:rsidRPr="004B4840">
        <w:rPr>
          <w:noProof/>
          <w:lang w:val="en-CA"/>
        </w:rPr>
        <w:t>[xDi][yDj]</w:t>
      </w:r>
      <w:r>
        <w:rPr>
          <w:rFonts w:hint="eastAsia"/>
          <w:noProof/>
          <w:lang w:val="en-CA"/>
        </w:rPr>
        <w:t xml:space="preserve"> </w:t>
      </w:r>
      <w:r>
        <w:rPr>
          <w:noProof/>
          <w:lang w:val="en-CA"/>
        </w:rPr>
        <w:t xml:space="preserve">and </w:t>
      </w:r>
      <w:r>
        <w:rPr>
          <w:rFonts w:hint="eastAsia"/>
          <w:noProof/>
          <w:lang w:val="en-CA"/>
        </w:rPr>
        <w:t>sT</w:t>
      </w:r>
      <w:r>
        <w:rPr>
          <w:noProof/>
          <w:lang w:val="en-CA"/>
        </w:rPr>
        <w:t>’</w:t>
      </w:r>
      <w:r w:rsidRPr="004B4840">
        <w:rPr>
          <w:noProof/>
          <w:lang w:val="en-CA"/>
        </w:rPr>
        <w:t>[xDi][yDj]</w:t>
      </w:r>
      <w:r>
        <w:rPr>
          <w:noProof/>
          <w:lang w:val="en-CA"/>
        </w:rPr>
        <w:t xml:space="preserve"> </w:t>
      </w:r>
      <w:r>
        <w:rPr>
          <w:rFonts w:hint="eastAsia"/>
          <w:noProof/>
          <w:lang w:val="en-CA"/>
        </w:rPr>
        <w:t>are derived as follows:</w:t>
      </w:r>
    </w:p>
    <w:p w14:paraId="543157BC" w14:textId="77777777" w:rsidR="00CC7657" w:rsidRPr="00CF3004" w:rsidRDefault="00CC7657" w:rsidP="009A5AB4">
      <w:pPr>
        <w:pStyle w:val="aff0"/>
        <w:numPr>
          <w:ilvl w:val="1"/>
          <w:numId w:val="54"/>
        </w:numPr>
        <w:tabs>
          <w:tab w:val="left" w:pos="284"/>
        </w:tabs>
        <w:contextualSpacing w:val="0"/>
        <w:rPr>
          <w:noProof/>
          <w:lang w:val="en-CA"/>
        </w:rPr>
      </w:pPr>
      <w:r w:rsidRPr="008D0278">
        <w:rPr>
          <w:rFonts w:eastAsia="Malgun Gothic"/>
          <w:noProof/>
        </w:rPr>
        <w:t>Qp′</w:t>
      </w:r>
      <w:r w:rsidRPr="008D0278">
        <w:rPr>
          <w:rFonts w:eastAsia="Malgun Gothic"/>
          <w:noProof/>
          <w:vertAlign w:val="subscript"/>
        </w:rPr>
        <w:t>Cb</w:t>
      </w:r>
      <w:r w:rsidRPr="008D0278">
        <w:rPr>
          <w:rFonts w:eastAsia="Malgun Gothic"/>
          <w:noProof/>
          <w:lang w:eastAsia="ja-JP"/>
        </w:rPr>
        <w:t xml:space="preserve"> and </w:t>
      </w:r>
      <w:r w:rsidRPr="008D0278">
        <w:rPr>
          <w:rFonts w:eastAsia="Malgun Gothic"/>
          <w:noProof/>
        </w:rPr>
        <w:t>Qp′</w:t>
      </w:r>
      <w:r w:rsidRPr="008D0278">
        <w:rPr>
          <w:rFonts w:eastAsia="Malgun Gothic"/>
          <w:noProof/>
          <w:vertAlign w:val="subscript"/>
        </w:rPr>
        <w:t>C</w:t>
      </w:r>
      <w:r>
        <w:rPr>
          <w:rFonts w:eastAsia="Malgun Gothic"/>
          <w:noProof/>
          <w:vertAlign w:val="subscript"/>
        </w:rPr>
        <w:t>r</w:t>
      </w:r>
      <w:r w:rsidRPr="00CF3004">
        <w:rPr>
          <w:rFonts w:eastAsia="ＭＳ 明朝"/>
          <w:noProof/>
        </w:rPr>
        <w:t xml:space="preserve"> value</w:t>
      </w:r>
      <w:r w:rsidRPr="00CF3004">
        <w:rPr>
          <w:rFonts w:eastAsia="ＭＳ 明朝"/>
          <w:noProof/>
          <w:lang w:eastAsia="ja-JP"/>
        </w:rPr>
        <w:t xml:space="preserve">s </w:t>
      </w:r>
      <w:r w:rsidRPr="00CF3004">
        <w:rPr>
          <w:rFonts w:eastAsia="ＭＳ 明朝"/>
          <w:noProof/>
        </w:rPr>
        <w:t>of the coding unit</w:t>
      </w:r>
      <w:r w:rsidRPr="00CF3004">
        <w:rPr>
          <w:rFonts w:eastAsia="ＭＳ 明朝"/>
          <w:noProof/>
          <w:lang w:eastAsia="ja-JP"/>
        </w:rPr>
        <w:t>s</w:t>
      </w:r>
      <w:r w:rsidRPr="00CF3004">
        <w:rPr>
          <w:rFonts w:eastAsia="Malgun Gothic"/>
          <w:noProof/>
        </w:rPr>
        <w:t xml:space="preserve"> which include the</w:t>
      </w:r>
      <w:r w:rsidRPr="00CF3004">
        <w:rPr>
          <w:rFonts w:eastAsia="ＭＳ 明朝"/>
          <w:noProof/>
        </w:rPr>
        <w:t xml:space="preserve"> </w:t>
      </w:r>
      <w:r w:rsidRPr="00A20FEF">
        <w:rPr>
          <w:rFonts w:eastAsia="ＭＳ 明朝"/>
          <w:noProof/>
        </w:rPr>
        <w:t xml:space="preserve">chroma </w:t>
      </w:r>
      <w:r w:rsidRPr="00CF3004">
        <w:rPr>
          <w:rFonts w:eastAsia="ＭＳ 明朝"/>
          <w:noProof/>
        </w:rPr>
        <w:t>coding blocks containing the sample q</w:t>
      </w:r>
      <w:r>
        <w:rPr>
          <w:rFonts w:eastAsia="ＭＳ 明朝"/>
          <w:noProof/>
          <w:vertAlign w:val="subscript"/>
        </w:rPr>
        <w:t>0</w:t>
      </w:r>
      <w:r w:rsidRPr="00CF3004">
        <w:rPr>
          <w:rFonts w:eastAsia="ＭＳ 明朝"/>
          <w:noProof/>
          <w:lang w:eastAsia="ja-JP"/>
        </w:rPr>
        <w:t xml:space="preserve"> and p</w:t>
      </w:r>
      <w:r>
        <w:rPr>
          <w:rFonts w:eastAsia="ＭＳ 明朝"/>
          <w:noProof/>
          <w:vertAlign w:val="subscript"/>
        </w:rPr>
        <w:t>0.</w:t>
      </w:r>
    </w:p>
    <w:p w14:paraId="03FF9C7F" w14:textId="77777777" w:rsidR="00CC7657" w:rsidRDefault="00CC7657" w:rsidP="009A5AB4">
      <w:pPr>
        <w:pStyle w:val="aff0"/>
        <w:numPr>
          <w:ilvl w:val="1"/>
          <w:numId w:val="54"/>
        </w:numPr>
        <w:tabs>
          <w:tab w:val="left" w:pos="284"/>
        </w:tabs>
        <w:contextualSpacing w:val="0"/>
        <w:rPr>
          <w:noProof/>
          <w:lang w:val="en-CA"/>
        </w:rPr>
      </w:pPr>
      <w:r w:rsidRPr="004B4840">
        <w:rPr>
          <w:noProof/>
          <w:lang w:val="en-CA"/>
        </w:rPr>
        <w:t>The variable bS</w:t>
      </w:r>
      <w:r>
        <w:rPr>
          <w:noProof/>
          <w:vertAlign w:val="subscript"/>
          <w:lang w:val="en-CA"/>
        </w:rPr>
        <w:t>C</w:t>
      </w:r>
      <w:r w:rsidRPr="004B4840">
        <w:rPr>
          <w:noProof/>
          <w:lang w:val="en-CA"/>
        </w:rPr>
        <w:t>[xDi][yDj] is derived</w:t>
      </w:r>
      <w:r>
        <w:rPr>
          <w:noProof/>
          <w:lang w:val="en-CA"/>
        </w:rPr>
        <w:t xml:space="preserve"> from </w:t>
      </w:r>
      <w:r w:rsidRPr="004B4840">
        <w:rPr>
          <w:noProof/>
          <w:lang w:val="en-CA"/>
        </w:rPr>
        <w:t>bS</w:t>
      </w:r>
      <w:r>
        <w:rPr>
          <w:noProof/>
          <w:vertAlign w:val="subscript"/>
          <w:lang w:val="en-CA"/>
        </w:rPr>
        <w:t>L</w:t>
      </w:r>
      <w:r>
        <w:rPr>
          <w:noProof/>
          <w:lang w:val="en-CA"/>
        </w:rPr>
        <w:t>[</w:t>
      </w:r>
      <w:r w:rsidRPr="004B4840">
        <w:rPr>
          <w:noProof/>
          <w:lang w:val="en-CA"/>
        </w:rPr>
        <w:t>xDi][yDj]</w:t>
      </w:r>
    </w:p>
    <w:p w14:paraId="00235569" w14:textId="445B2E20" w:rsidR="00CC7657" w:rsidRPr="006D3DAF" w:rsidRDefault="00CC7657" w:rsidP="009A5AB4">
      <w:pPr>
        <w:pStyle w:val="aff0"/>
        <w:numPr>
          <w:ilvl w:val="1"/>
          <w:numId w:val="54"/>
        </w:numPr>
        <w:tabs>
          <w:tab w:val="left" w:pos="284"/>
        </w:tabs>
        <w:contextualSpacing w:val="0"/>
        <w:rPr>
          <w:noProof/>
          <w:lang w:val="en-CA"/>
        </w:rPr>
      </w:pPr>
      <w:r>
        <w:rPr>
          <w:rFonts w:hint="eastAsia"/>
          <w:noProof/>
          <w:lang w:val="en-CA"/>
        </w:rPr>
        <w:t>sT</w:t>
      </w:r>
      <w:r w:rsidRPr="004B4840">
        <w:rPr>
          <w:noProof/>
          <w:lang w:val="en-CA"/>
        </w:rPr>
        <w:t>[xDi][yDj]</w:t>
      </w:r>
      <w:r>
        <w:rPr>
          <w:noProof/>
          <w:lang w:val="en-CA"/>
        </w:rPr>
        <w:t xml:space="preserve"> is derived from </w:t>
      </w:r>
      <w:r>
        <w:rPr>
          <w:noProof/>
          <w:lang w:val="en-CA"/>
        </w:rPr>
        <w:fldChar w:fldCharType="begin"/>
      </w:r>
      <w:r>
        <w:rPr>
          <w:noProof/>
          <w:lang w:val="en-CA"/>
        </w:rPr>
        <w:instrText xml:space="preserve"> REF _Ref536712071 \h </w:instrText>
      </w:r>
      <w:r>
        <w:rPr>
          <w:noProof/>
          <w:lang w:val="en-CA"/>
        </w:rPr>
      </w:r>
      <w:r>
        <w:rPr>
          <w:noProof/>
          <w:lang w:val="en-CA"/>
        </w:rPr>
        <w:fldChar w:fldCharType="separate"/>
      </w:r>
      <w:r w:rsidR="0063227E" w:rsidRPr="003F3F11">
        <w:rPr>
          <w:noProof/>
        </w:rPr>
        <w:t>Table </w:t>
      </w:r>
      <w:r w:rsidR="0063227E">
        <w:rPr>
          <w:noProof/>
        </w:rPr>
        <w:t>8</w:t>
      </w:r>
      <w:r w:rsidR="0063227E">
        <w:rPr>
          <w:noProof/>
        </w:rPr>
        <w:noBreakHyphen/>
        <w:t>19</w:t>
      </w:r>
      <w:r>
        <w:rPr>
          <w:noProof/>
          <w:lang w:val="en-CA"/>
        </w:rPr>
        <w:fldChar w:fldCharType="end"/>
      </w:r>
      <w:r>
        <w:rPr>
          <w:noProof/>
          <w:lang w:val="en-CA"/>
        </w:rPr>
        <w:t>.</w:t>
      </w:r>
    </w:p>
    <w:p w14:paraId="66904322" w14:textId="77777777" w:rsidR="00CC7657" w:rsidRPr="00EB3937" w:rsidRDefault="00CC7657" w:rsidP="009A5AB4">
      <w:pPr>
        <w:pStyle w:val="aff0"/>
        <w:numPr>
          <w:ilvl w:val="1"/>
          <w:numId w:val="54"/>
        </w:numPr>
        <w:tabs>
          <w:tab w:val="left" w:pos="284"/>
        </w:tabs>
        <w:contextualSpacing w:val="0"/>
        <w:rPr>
          <w:noProof/>
          <w:lang w:val="en-CA"/>
        </w:rPr>
      </w:pPr>
      <w:r>
        <w:rPr>
          <w:rFonts w:hint="eastAsia"/>
          <w:noProof/>
          <w:lang w:val="en-CA"/>
        </w:rPr>
        <w:t>sT</w:t>
      </w:r>
      <w:r>
        <w:rPr>
          <w:noProof/>
          <w:lang w:val="en-CA"/>
        </w:rPr>
        <w:t>’</w:t>
      </w:r>
      <w:r w:rsidRPr="00EB3937">
        <w:rPr>
          <w:noProof/>
          <w:lang w:val="en-CA"/>
        </w:rPr>
        <w:t xml:space="preserve">[xDi][yDj] is equal to </w:t>
      </w:r>
      <w:r>
        <w:rPr>
          <w:rFonts w:hint="eastAsia"/>
          <w:noProof/>
          <w:lang w:val="en-CA"/>
        </w:rPr>
        <w:t>sT</w:t>
      </w:r>
      <w:r w:rsidRPr="00EB3937">
        <w:rPr>
          <w:noProof/>
          <w:lang w:val="en-CA"/>
        </w:rPr>
        <w:t>[xDi][yDj] &lt;&lt; (</w:t>
      </w:r>
      <w:r>
        <w:rPr>
          <w:noProof/>
          <w:lang w:val="en-CA"/>
        </w:rPr>
        <w:t> BitDepth</w:t>
      </w:r>
      <w:r w:rsidRPr="008012AD">
        <w:rPr>
          <w:noProof/>
          <w:vertAlign w:val="subscript"/>
          <w:lang w:val="en-CA"/>
        </w:rPr>
        <w:t>C</w:t>
      </w:r>
      <w:r w:rsidRPr="00EB3937" w:rsidDel="003C51E6">
        <w:rPr>
          <w:noProof/>
          <w:lang w:val="en-CA"/>
        </w:rPr>
        <w:t> − 8 </w:t>
      </w:r>
      <w:r w:rsidRPr="00EB3937">
        <w:rPr>
          <w:noProof/>
          <w:lang w:val="en-CA"/>
        </w:rPr>
        <w:t>).</w:t>
      </w:r>
    </w:p>
    <w:p w14:paraId="476C4CB7" w14:textId="77777777" w:rsidR="00CC7657" w:rsidRDefault="00CC7657" w:rsidP="009A5AB4">
      <w:pPr>
        <w:pStyle w:val="aff0"/>
        <w:numPr>
          <w:ilvl w:val="0"/>
          <w:numId w:val="54"/>
        </w:numPr>
        <w:tabs>
          <w:tab w:val="left" w:pos="284"/>
        </w:tabs>
        <w:contextualSpacing w:val="0"/>
        <w:rPr>
          <w:noProof/>
          <w:lang w:val="en-CA"/>
        </w:rPr>
      </w:pPr>
      <w:r w:rsidRPr="00EB3937">
        <w:rPr>
          <w:noProof/>
          <w:lang w:val="en-CA"/>
        </w:rPr>
        <w:t xml:space="preserve">When </w:t>
      </w:r>
      <w:r>
        <w:rPr>
          <w:rFonts w:hint="eastAsia"/>
          <w:noProof/>
          <w:lang w:val="en-CA"/>
        </w:rPr>
        <w:t>sT</w:t>
      </w:r>
      <w:r>
        <w:rPr>
          <w:noProof/>
          <w:lang w:val="en-CA"/>
        </w:rPr>
        <w:t>’</w:t>
      </w:r>
      <w:r w:rsidRPr="00EB3937">
        <w:rPr>
          <w:noProof/>
          <w:lang w:val="en-CA"/>
        </w:rPr>
        <w:t>[xDi][yDj] is greater than 0, the following ordered steps apply:</w:t>
      </w:r>
    </w:p>
    <w:p w14:paraId="20C7D6C8" w14:textId="77777777" w:rsidR="00CC7657" w:rsidRDefault="00CC7657" w:rsidP="009A5AB4">
      <w:pPr>
        <w:pStyle w:val="aff0"/>
        <w:numPr>
          <w:ilvl w:val="1"/>
          <w:numId w:val="54"/>
        </w:numPr>
        <w:tabs>
          <w:tab w:val="left" w:pos="284"/>
        </w:tabs>
        <w:contextualSpacing w:val="0"/>
        <w:rPr>
          <w:noProof/>
          <w:lang w:val="en-CA"/>
        </w:rPr>
      </w:pPr>
      <w:r w:rsidRPr="00DD2449">
        <w:rPr>
          <w:noProof/>
          <w:lang w:val="en-CA"/>
        </w:rPr>
        <w:t xml:space="preserve">If edgeType is equal to EDGE_VER, the sample values </w:t>
      </w:r>
      <w:r>
        <w:rPr>
          <w:noProof/>
          <w:lang w:val="en-CA"/>
        </w:rPr>
        <w:t>sA, sB, sC, and sD</w:t>
      </w:r>
      <w:r w:rsidRPr="00DD2449">
        <w:rPr>
          <w:noProof/>
          <w:lang w:val="en-CA"/>
        </w:rPr>
        <w:t xml:space="preserve"> are derived as follows:</w:t>
      </w:r>
    </w:p>
    <w:p w14:paraId="2D878961" w14:textId="06EF88F8"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sA = </w:t>
      </w:r>
      <w:r w:rsidRPr="00814ECE">
        <w:rPr>
          <w:noProof/>
          <w:lang w:eastAsia="ko-KR"/>
        </w:rPr>
        <w:t>recPicture</w:t>
      </w:r>
      <w:r w:rsidRPr="00E920F2">
        <w:rPr>
          <w:noProof/>
          <w:vertAlign w:val="subscript"/>
          <w:lang w:eastAsia="ko-KR"/>
        </w:rPr>
        <w:t>C</w:t>
      </w:r>
      <w:r>
        <w:rPr>
          <w:noProof/>
          <w:vertAlign w:val="subscript"/>
          <w:lang w:eastAsia="ko-KR"/>
        </w:rPr>
        <w:t>x</w:t>
      </w:r>
      <w:r w:rsidRPr="00814ECE">
        <w:rPr>
          <w:noProof/>
          <w:lang w:eastAsia="ko-KR"/>
        </w:rPr>
        <w:t>[xCb</w:t>
      </w:r>
      <w:r>
        <w:rPr>
          <w:noProof/>
          <w:lang w:eastAsia="ko-KR"/>
        </w:rPr>
        <w:t>’/2</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 xml:space="preserve"> − </w:t>
      </w:r>
      <w:r>
        <w:rPr>
          <w:noProof/>
          <w:lang w:eastAsia="ko-KR"/>
        </w:rPr>
        <w:t>2</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894</w:t>
      </w:r>
      <w:r w:rsidRPr="00943A5F">
        <w:rPr>
          <w:noProof/>
          <w:lang w:eastAsia="ko-KR"/>
        </w:rPr>
        <w:fldChar w:fldCharType="end"/>
      </w:r>
      <w:r w:rsidRPr="00943A5F">
        <w:rPr>
          <w:noProof/>
          <w:lang w:eastAsia="ko-KR"/>
        </w:rPr>
        <w:t>)</w:t>
      </w:r>
    </w:p>
    <w:p w14:paraId="43AE1618" w14:textId="34752713"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sB = recPicture</w:t>
      </w:r>
      <w:r w:rsidRPr="00E920F2">
        <w:rPr>
          <w:noProof/>
          <w:vertAlign w:val="subscript"/>
          <w:lang w:eastAsia="ko-KR"/>
        </w:rPr>
        <w:t>C</w:t>
      </w:r>
      <w:r>
        <w:rPr>
          <w:noProof/>
          <w:vertAlign w:val="subscript"/>
          <w:lang w:eastAsia="ko-KR"/>
        </w:rPr>
        <w:t>x</w:t>
      </w:r>
      <w:r>
        <w:rPr>
          <w:noProof/>
          <w:lang w:eastAsia="ko-KR"/>
        </w:rPr>
        <w:t xml:space="preserve">[xCb’/2 + </w:t>
      </w:r>
      <w:r w:rsidRPr="00633D30">
        <w:rPr>
          <w:noProof/>
          <w:lang w:eastAsia="ko-KR"/>
        </w:rPr>
        <w:t>x</w:t>
      </w:r>
      <w:r>
        <w:rPr>
          <w:noProof/>
          <w:lang w:eastAsia="ko-KR"/>
        </w:rPr>
        <w:t>P</w:t>
      </w:r>
      <w:r w:rsidRPr="00633D30">
        <w:rPr>
          <w:noProof/>
          <w:lang w:eastAsia="ko-KR"/>
        </w:rPr>
        <w:t>i</w:t>
      </w:r>
      <w:r w:rsidRPr="00814ECE">
        <w:rPr>
          <w:noProof/>
          <w:lang w:eastAsia="ko-KR"/>
        </w:rPr>
        <w:t xml:space="preserve"> − 1][yCb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895</w:t>
      </w:r>
      <w:r w:rsidRPr="00943A5F">
        <w:rPr>
          <w:noProof/>
          <w:lang w:eastAsia="ko-KR"/>
        </w:rPr>
        <w:fldChar w:fldCharType="end"/>
      </w:r>
      <w:r w:rsidRPr="00943A5F">
        <w:rPr>
          <w:noProof/>
          <w:lang w:eastAsia="ko-KR"/>
        </w:rPr>
        <w:t>)</w:t>
      </w:r>
    </w:p>
    <w:p w14:paraId="089277FB" w14:textId="47751797"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sC = </w:t>
      </w:r>
      <w:r w:rsidRPr="00814ECE">
        <w:rPr>
          <w:noProof/>
          <w:lang w:eastAsia="ko-KR"/>
        </w:rPr>
        <w:t>recPicture</w:t>
      </w:r>
      <w:r w:rsidRPr="00E920F2">
        <w:rPr>
          <w:noProof/>
          <w:vertAlign w:val="subscript"/>
          <w:lang w:eastAsia="ko-KR"/>
        </w:rPr>
        <w:t>C</w:t>
      </w:r>
      <w:r>
        <w:rPr>
          <w:noProof/>
          <w:vertAlign w:val="subscript"/>
          <w:lang w:eastAsia="ko-KR"/>
        </w:rPr>
        <w:t>x</w:t>
      </w:r>
      <w:r w:rsidRPr="00814ECE">
        <w:rPr>
          <w:noProof/>
          <w:lang w:eastAsia="ko-KR"/>
        </w:rPr>
        <w:t>[xCb</w:t>
      </w:r>
      <w:r>
        <w:rPr>
          <w:noProof/>
          <w:lang w:eastAsia="ko-KR"/>
        </w:rPr>
        <w:t>’/2</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896</w:t>
      </w:r>
      <w:r w:rsidRPr="00943A5F">
        <w:rPr>
          <w:noProof/>
          <w:lang w:eastAsia="ko-KR"/>
        </w:rPr>
        <w:fldChar w:fldCharType="end"/>
      </w:r>
      <w:r w:rsidRPr="00943A5F">
        <w:rPr>
          <w:noProof/>
          <w:lang w:eastAsia="ko-KR"/>
        </w:rPr>
        <w:t>)</w:t>
      </w:r>
    </w:p>
    <w:p w14:paraId="761182D1" w14:textId="35118506" w:rsidR="00CC7657" w:rsidRPr="00E01A7D"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sD = recPicture</w:t>
      </w:r>
      <w:r w:rsidRPr="00E920F2">
        <w:rPr>
          <w:noProof/>
          <w:vertAlign w:val="subscript"/>
          <w:lang w:eastAsia="ko-KR"/>
        </w:rPr>
        <w:t>C</w:t>
      </w:r>
      <w:r>
        <w:rPr>
          <w:noProof/>
          <w:vertAlign w:val="subscript"/>
          <w:lang w:eastAsia="ko-KR"/>
        </w:rPr>
        <w:t>x</w:t>
      </w:r>
      <w:r>
        <w:rPr>
          <w:noProof/>
          <w:lang w:eastAsia="ko-KR"/>
        </w:rPr>
        <w:t xml:space="preserve">[xCb’/2 + </w:t>
      </w:r>
      <w:r w:rsidRPr="00633D30">
        <w:rPr>
          <w:noProof/>
          <w:lang w:eastAsia="ko-KR"/>
        </w:rPr>
        <w:t>x</w:t>
      </w:r>
      <w:r>
        <w:rPr>
          <w:noProof/>
          <w:lang w:eastAsia="ko-KR"/>
        </w:rPr>
        <w:t>P</w:t>
      </w:r>
      <w:r w:rsidRPr="00633D30">
        <w:rPr>
          <w:noProof/>
          <w:lang w:eastAsia="ko-KR"/>
        </w:rPr>
        <w:t>i</w:t>
      </w:r>
      <w:r w:rsidRPr="00814ECE">
        <w:rPr>
          <w:noProof/>
          <w:lang w:eastAsia="ko-KR"/>
        </w:rPr>
        <w:t xml:space="preserve"> </w:t>
      </w:r>
      <w:r>
        <w:rPr>
          <w:noProof/>
          <w:lang w:eastAsia="ko-KR"/>
        </w:rPr>
        <w:t>+</w:t>
      </w:r>
      <w:r w:rsidRPr="00814ECE">
        <w:rPr>
          <w:noProof/>
          <w:lang w:eastAsia="ko-KR"/>
        </w:rPr>
        <w:t xml:space="preserve"> 1][yCb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897</w:t>
      </w:r>
      <w:r w:rsidRPr="00943A5F">
        <w:rPr>
          <w:noProof/>
          <w:lang w:eastAsia="ko-KR"/>
        </w:rPr>
        <w:fldChar w:fldCharType="end"/>
      </w:r>
      <w:r w:rsidRPr="00943A5F">
        <w:rPr>
          <w:noProof/>
          <w:lang w:eastAsia="ko-KR"/>
        </w:rPr>
        <w:t>)</w:t>
      </w:r>
    </w:p>
    <w:p w14:paraId="18D47354" w14:textId="77777777" w:rsidR="00CC7657" w:rsidRPr="00DD2449" w:rsidRDefault="00CC7657" w:rsidP="009A5AB4">
      <w:pPr>
        <w:pStyle w:val="aff0"/>
        <w:numPr>
          <w:ilvl w:val="1"/>
          <w:numId w:val="54"/>
        </w:numPr>
        <w:tabs>
          <w:tab w:val="left" w:pos="284"/>
        </w:tabs>
        <w:contextualSpacing w:val="0"/>
        <w:rPr>
          <w:noProof/>
          <w:lang w:val="en-CA"/>
        </w:rPr>
      </w:pPr>
      <w:r w:rsidRPr="00DD2449">
        <w:rPr>
          <w:noProof/>
          <w:lang w:val="en-CA"/>
        </w:rPr>
        <w:t xml:space="preserve">Otherwise (edgeType is equal to EDGE_HOR), the sample values </w:t>
      </w:r>
      <w:r>
        <w:rPr>
          <w:noProof/>
          <w:lang w:val="en-CA"/>
        </w:rPr>
        <w:t>sA, sB, sC, and sD</w:t>
      </w:r>
      <w:r w:rsidRPr="00DD2449">
        <w:rPr>
          <w:noProof/>
          <w:lang w:val="en-CA"/>
        </w:rPr>
        <w:t xml:space="preserve"> are derived as follows:</w:t>
      </w:r>
    </w:p>
    <w:p w14:paraId="29592A78" w14:textId="6793644D"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sA = </w:t>
      </w:r>
      <w:r w:rsidRPr="00814ECE">
        <w:rPr>
          <w:noProof/>
          <w:lang w:eastAsia="ko-KR"/>
        </w:rPr>
        <w:t>recPicture</w:t>
      </w:r>
      <w:r w:rsidRPr="00E920F2">
        <w:rPr>
          <w:noProof/>
          <w:vertAlign w:val="subscript"/>
          <w:lang w:eastAsia="ko-KR"/>
        </w:rPr>
        <w:t>C</w:t>
      </w:r>
      <w:r>
        <w:rPr>
          <w:noProof/>
          <w:vertAlign w:val="subscript"/>
          <w:lang w:eastAsia="ko-KR"/>
        </w:rPr>
        <w:t>x</w:t>
      </w:r>
      <w:r w:rsidRPr="00814ECE">
        <w:rPr>
          <w:noProof/>
          <w:lang w:eastAsia="ko-KR"/>
        </w:rPr>
        <w:t>[xCb</w:t>
      </w:r>
      <w:r>
        <w:rPr>
          <w:noProof/>
          <w:lang w:eastAsia="ko-KR"/>
        </w:rPr>
        <w:t>’/2</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 xml:space="preserve"> </w:t>
      </w:r>
      <w:r>
        <w:rPr>
          <w:noProof/>
          <w:lang w:eastAsia="ko-KR"/>
        </w:rPr>
        <w:t>– 2</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898</w:t>
      </w:r>
      <w:r w:rsidRPr="00943A5F">
        <w:rPr>
          <w:noProof/>
          <w:lang w:eastAsia="ko-KR"/>
        </w:rPr>
        <w:fldChar w:fldCharType="end"/>
      </w:r>
      <w:r w:rsidRPr="00943A5F">
        <w:rPr>
          <w:noProof/>
          <w:lang w:eastAsia="ko-KR"/>
        </w:rPr>
        <w:t>)</w:t>
      </w:r>
    </w:p>
    <w:p w14:paraId="5CBF05F9" w14:textId="246BD3C7"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sB = recPicture</w:t>
      </w:r>
      <w:r w:rsidRPr="00E920F2">
        <w:rPr>
          <w:noProof/>
          <w:vertAlign w:val="subscript"/>
          <w:lang w:eastAsia="ko-KR"/>
        </w:rPr>
        <w:t>C</w:t>
      </w:r>
      <w:r>
        <w:rPr>
          <w:noProof/>
          <w:vertAlign w:val="subscript"/>
          <w:lang w:eastAsia="ko-KR"/>
        </w:rPr>
        <w:t>x</w:t>
      </w:r>
      <w:r>
        <w:rPr>
          <w:noProof/>
          <w:lang w:eastAsia="ko-KR"/>
        </w:rPr>
        <w:t xml:space="preserve">[xCb’/2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 xml:space="preserve"> </w:t>
      </w:r>
      <w:r>
        <w:rPr>
          <w:noProof/>
          <w:lang w:eastAsia="ko-KR"/>
        </w:rPr>
        <w:t>– 1</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899</w:t>
      </w:r>
      <w:r w:rsidRPr="00943A5F">
        <w:rPr>
          <w:noProof/>
          <w:lang w:eastAsia="ko-KR"/>
        </w:rPr>
        <w:fldChar w:fldCharType="end"/>
      </w:r>
      <w:r w:rsidRPr="00943A5F">
        <w:rPr>
          <w:noProof/>
          <w:lang w:eastAsia="ko-KR"/>
        </w:rPr>
        <w:t>)</w:t>
      </w:r>
    </w:p>
    <w:p w14:paraId="27550D21" w14:textId="56C5BCA2"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 xml:space="preserve">sC = </w:t>
      </w:r>
      <w:r w:rsidRPr="00814ECE">
        <w:rPr>
          <w:noProof/>
          <w:lang w:eastAsia="ko-KR"/>
        </w:rPr>
        <w:t>recPicture</w:t>
      </w:r>
      <w:r w:rsidRPr="00E920F2">
        <w:rPr>
          <w:noProof/>
          <w:vertAlign w:val="subscript"/>
          <w:lang w:eastAsia="ko-KR"/>
        </w:rPr>
        <w:t>C</w:t>
      </w:r>
      <w:r>
        <w:rPr>
          <w:noProof/>
          <w:vertAlign w:val="subscript"/>
          <w:lang w:eastAsia="ko-KR"/>
        </w:rPr>
        <w:t>x</w:t>
      </w:r>
      <w:r w:rsidRPr="00814ECE">
        <w:rPr>
          <w:noProof/>
          <w:lang w:eastAsia="ko-KR"/>
        </w:rPr>
        <w:t>[xCb</w:t>
      </w:r>
      <w:r>
        <w:rPr>
          <w:noProof/>
          <w:lang w:eastAsia="ko-KR"/>
        </w:rPr>
        <w:t>’/2</w:t>
      </w:r>
      <w:r w:rsidRPr="00814ECE">
        <w:rPr>
          <w:noProof/>
          <w:lang w:eastAsia="ko-KR"/>
        </w:rPr>
        <w:t xml:space="preserve">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900</w:t>
      </w:r>
      <w:r w:rsidRPr="00943A5F">
        <w:rPr>
          <w:noProof/>
          <w:lang w:eastAsia="ko-KR"/>
        </w:rPr>
        <w:fldChar w:fldCharType="end"/>
      </w:r>
      <w:r w:rsidRPr="00943A5F">
        <w:rPr>
          <w:noProof/>
          <w:lang w:eastAsia="ko-KR"/>
        </w:rPr>
        <w:t>)</w:t>
      </w:r>
    </w:p>
    <w:p w14:paraId="04E58581" w14:textId="27662F9B" w:rsidR="00CC7657" w:rsidRPr="00E01A7D" w:rsidRDefault="00CC7657" w:rsidP="00CC7657">
      <w:pPr>
        <w:pStyle w:val="Equation"/>
        <w:tabs>
          <w:tab w:val="clear" w:pos="794"/>
          <w:tab w:val="clear" w:pos="1588"/>
          <w:tab w:val="left" w:pos="851"/>
          <w:tab w:val="left" w:pos="1134"/>
          <w:tab w:val="left" w:pos="1418"/>
        </w:tabs>
        <w:ind w:leftChars="867" w:left="1734"/>
        <w:rPr>
          <w:noProof/>
          <w:lang w:eastAsia="ko-KR"/>
        </w:rPr>
      </w:pPr>
      <w:r>
        <w:rPr>
          <w:noProof/>
          <w:lang w:eastAsia="ko-KR"/>
        </w:rPr>
        <w:t>sD = recPicture</w:t>
      </w:r>
      <w:r w:rsidRPr="00E920F2">
        <w:rPr>
          <w:noProof/>
          <w:vertAlign w:val="subscript"/>
          <w:lang w:eastAsia="ko-KR"/>
        </w:rPr>
        <w:t>C</w:t>
      </w:r>
      <w:r>
        <w:rPr>
          <w:noProof/>
          <w:vertAlign w:val="subscript"/>
          <w:lang w:eastAsia="ko-KR"/>
        </w:rPr>
        <w:t>x</w:t>
      </w:r>
      <w:r>
        <w:rPr>
          <w:noProof/>
          <w:lang w:eastAsia="ko-KR"/>
        </w:rPr>
        <w:t xml:space="preserve">[xCb’/2 + </w:t>
      </w:r>
      <w:r w:rsidRPr="00633D30">
        <w:rPr>
          <w:noProof/>
          <w:lang w:eastAsia="ko-KR"/>
        </w:rPr>
        <w:t>x</w:t>
      </w:r>
      <w:r>
        <w:rPr>
          <w:noProof/>
          <w:lang w:eastAsia="ko-KR"/>
        </w:rPr>
        <w:t>P</w:t>
      </w:r>
      <w:r w:rsidRPr="00633D30">
        <w:rPr>
          <w:noProof/>
          <w:lang w:eastAsia="ko-KR"/>
        </w:rPr>
        <w:t>i</w:t>
      </w:r>
      <w:r w:rsidRPr="00814ECE">
        <w:rPr>
          <w:noProof/>
          <w:lang w:eastAsia="ko-KR"/>
        </w:rPr>
        <w:t>][yCb</w:t>
      </w:r>
      <w:r>
        <w:rPr>
          <w:noProof/>
          <w:lang w:eastAsia="ko-KR"/>
        </w:rPr>
        <w:t>’/2</w:t>
      </w:r>
      <w:r w:rsidRPr="00814ECE">
        <w:rPr>
          <w:noProof/>
          <w:lang w:eastAsia="ko-KR"/>
        </w:rPr>
        <w:t xml:space="preserve"> + </w:t>
      </w:r>
      <w:r w:rsidRPr="00EB3937">
        <w:rPr>
          <w:noProof/>
          <w:lang w:val="en-CA"/>
        </w:rPr>
        <w:t>y</w:t>
      </w:r>
      <w:r>
        <w:rPr>
          <w:noProof/>
          <w:lang w:val="en-CA"/>
        </w:rPr>
        <w:t>P</w:t>
      </w:r>
      <w:r w:rsidRPr="00EB3937">
        <w:rPr>
          <w:noProof/>
          <w:lang w:val="en-CA"/>
        </w:rPr>
        <w:t>j</w:t>
      </w:r>
      <w:r w:rsidRPr="00814ECE">
        <w:rPr>
          <w:noProof/>
          <w:lang w:eastAsia="ko-KR"/>
        </w:rPr>
        <w:t xml:space="preserve"> </w:t>
      </w:r>
      <w:r>
        <w:rPr>
          <w:noProof/>
          <w:lang w:eastAsia="ko-KR"/>
        </w:rPr>
        <w:t>+ 1</w:t>
      </w:r>
      <w:r w:rsidRPr="00814ECE">
        <w:rPr>
          <w:noProof/>
          <w:lang w:eastAsia="ko-KR"/>
        </w:rPr>
        <w: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901</w:t>
      </w:r>
      <w:r w:rsidRPr="00943A5F">
        <w:rPr>
          <w:noProof/>
          <w:lang w:eastAsia="ko-KR"/>
        </w:rPr>
        <w:fldChar w:fldCharType="end"/>
      </w:r>
      <w:r w:rsidRPr="00943A5F">
        <w:rPr>
          <w:noProof/>
          <w:lang w:eastAsia="ko-KR"/>
        </w:rPr>
        <w:t>)</w:t>
      </w:r>
    </w:p>
    <w:p w14:paraId="743F6985" w14:textId="77777777" w:rsidR="00CC7657" w:rsidRPr="007D07C9" w:rsidRDefault="00CC7657" w:rsidP="009A5AB4">
      <w:pPr>
        <w:pStyle w:val="aff0"/>
        <w:numPr>
          <w:ilvl w:val="1"/>
          <w:numId w:val="54"/>
        </w:numPr>
        <w:tabs>
          <w:tab w:val="left" w:pos="284"/>
        </w:tabs>
        <w:contextualSpacing w:val="0"/>
        <w:rPr>
          <w:noProof/>
          <w:lang w:val="en-CA"/>
        </w:rPr>
      </w:pPr>
      <w:r>
        <w:rPr>
          <w:rFonts w:hint="eastAsia"/>
          <w:noProof/>
          <w:lang w:val="en-CA"/>
        </w:rPr>
        <w:t>The variables d, abs, sign, t16, clip, d1, and d2 are derrived as follows:</w:t>
      </w:r>
    </w:p>
    <w:p w14:paraId="3FC01458" w14:textId="76BC3EFE"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d = (</w:t>
      </w:r>
      <w:r w:rsidRPr="00943A5F">
        <w:rPr>
          <w:noProof/>
          <w:lang w:eastAsia="ko-KR"/>
        </w:rPr>
        <w:t> </w:t>
      </w:r>
      <w:r>
        <w:rPr>
          <w:noProof/>
          <w:lang w:eastAsia="ko-KR"/>
        </w:rPr>
        <w:t>sA</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sB</w:t>
      </w:r>
      <w:r w:rsidRPr="00943A5F">
        <w:rPr>
          <w:noProof/>
          <w:lang w:eastAsia="ko-KR"/>
        </w:rPr>
        <w:t> </w:t>
      </w:r>
      <w:r w:rsidRPr="00814ECE">
        <w:rPr>
          <w:noProof/>
          <w:lang w:eastAsia="ko-KR"/>
        </w:rPr>
        <w:t>&lt;&lt;</w:t>
      </w:r>
      <w:r w:rsidRPr="00943A5F">
        <w:rPr>
          <w:noProof/>
          <w:lang w:eastAsia="ko-KR"/>
        </w:rPr>
        <w:t> </w:t>
      </w:r>
      <w:r w:rsidRPr="00814ECE">
        <w:rPr>
          <w:noProof/>
          <w:lang w:eastAsia="ko-KR"/>
        </w:rPr>
        <w:t>2</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sC</w:t>
      </w:r>
      <w:r w:rsidRPr="00943A5F">
        <w:rPr>
          <w:noProof/>
          <w:lang w:eastAsia="ko-KR"/>
        </w:rPr>
        <w:t> </w:t>
      </w:r>
      <w:r w:rsidRPr="00814ECE">
        <w:rPr>
          <w:noProof/>
          <w:lang w:eastAsia="ko-KR"/>
        </w:rPr>
        <w:t>&lt;&lt;</w:t>
      </w:r>
      <w:r w:rsidRPr="00943A5F">
        <w:rPr>
          <w:noProof/>
          <w:lang w:eastAsia="ko-KR"/>
        </w:rPr>
        <w:t> </w:t>
      </w:r>
      <w:r w:rsidRPr="00814ECE">
        <w:rPr>
          <w:noProof/>
          <w:lang w:eastAsia="ko-KR"/>
        </w:rPr>
        <w:t>2</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Pr>
          <w:noProof/>
          <w:lang w:eastAsia="ko-KR"/>
        </w:rPr>
        <w:t>sD</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8</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902</w:t>
      </w:r>
      <w:r w:rsidRPr="00943A5F">
        <w:rPr>
          <w:noProof/>
          <w:lang w:eastAsia="ko-KR"/>
        </w:rPr>
        <w:fldChar w:fldCharType="end"/>
      </w:r>
      <w:r w:rsidRPr="00943A5F">
        <w:rPr>
          <w:noProof/>
          <w:lang w:eastAsia="ko-KR"/>
        </w:rPr>
        <w:t>)</w:t>
      </w:r>
    </w:p>
    <w:p w14:paraId="46D945B7" w14:textId="7A8EC556"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 xml:space="preserve">abs = </w:t>
      </w:r>
      <w:r w:rsidRPr="00814ECE">
        <w:rPr>
          <w:noProof/>
          <w:lang w:eastAsia="ko-KR"/>
        </w:rPr>
        <w:t>Abs(</w:t>
      </w:r>
      <w:r w:rsidRPr="00943A5F">
        <w:rPr>
          <w:noProof/>
          <w:lang w:eastAsia="ko-KR"/>
        </w:rPr>
        <w:t> </w:t>
      </w:r>
      <w:r w:rsidRPr="00814ECE">
        <w:rPr>
          <w:noProof/>
          <w:lang w:eastAsia="ko-KR"/>
        </w:rPr>
        <w:t>d</w:t>
      </w:r>
      <w:r w:rsidRPr="00943A5F">
        <w:rPr>
          <w:noProof/>
          <w:lang w:eastAsia="ko-KR"/>
        </w:rPr>
        <w:t> </w:t>
      </w:r>
      <w:r>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903</w:t>
      </w:r>
      <w:r w:rsidRPr="00943A5F">
        <w:rPr>
          <w:noProof/>
          <w:lang w:eastAsia="ko-KR"/>
        </w:rPr>
        <w:fldChar w:fldCharType="end"/>
      </w:r>
      <w:r w:rsidRPr="00943A5F">
        <w:rPr>
          <w:noProof/>
          <w:lang w:eastAsia="ko-KR"/>
        </w:rPr>
        <w:t>)</w:t>
      </w:r>
    </w:p>
    <w:p w14:paraId="18545DD7" w14:textId="6233BFF7" w:rsidR="00CC7657" w:rsidRPr="00814ECE"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sign = Sign(</w:t>
      </w:r>
      <w:r w:rsidRPr="00943A5F">
        <w:rPr>
          <w:noProof/>
          <w:lang w:eastAsia="ko-KR"/>
        </w:rPr>
        <w:t> </w:t>
      </w:r>
      <w:r w:rsidRPr="00814ECE">
        <w:rPr>
          <w:rFonts w:hint="eastAsia"/>
          <w:noProof/>
          <w:lang w:eastAsia="ko-KR"/>
        </w:rPr>
        <w:t>d</w:t>
      </w:r>
      <w:r w:rsidRPr="00943A5F">
        <w:rPr>
          <w:noProof/>
          <w:lang w:eastAsia="ko-KR"/>
        </w:rPr>
        <w:t> </w:t>
      </w:r>
      <w:r>
        <w:rPr>
          <w:rFonts w:hint="eastAsia"/>
          <w:noProof/>
          <w:lang w:eastAsia="ko-KR"/>
        </w:rPr>
        <w:t>)</w:t>
      </w:r>
      <w:r w:rsidRPr="00814ECE">
        <w:rPr>
          <w:rFonts w:hint="eastAsia"/>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904</w:t>
      </w:r>
      <w:r w:rsidRPr="00943A5F">
        <w:rPr>
          <w:noProof/>
          <w:lang w:eastAsia="ko-KR"/>
        </w:rPr>
        <w:fldChar w:fldCharType="end"/>
      </w:r>
      <w:r w:rsidRPr="00943A5F">
        <w:rPr>
          <w:noProof/>
          <w:lang w:eastAsia="ko-KR"/>
        </w:rPr>
        <w:t>)</w:t>
      </w:r>
    </w:p>
    <w:p w14:paraId="77A0CB35" w14:textId="59E8A033"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rFonts w:hint="eastAsia"/>
          <w:noProof/>
          <w:lang w:eastAsia="ko-KR"/>
        </w:rPr>
        <w:t xml:space="preserve">t16 = </w:t>
      </w:r>
      <w:r w:rsidRPr="00814ECE">
        <w:rPr>
          <w:noProof/>
          <w:lang w:eastAsia="ko-KR"/>
        </w:rPr>
        <w:t>Max(</w:t>
      </w:r>
      <w:r w:rsidRPr="00943A5F">
        <w:rPr>
          <w:noProof/>
          <w:lang w:eastAsia="ko-KR"/>
        </w:rPr>
        <w:t> </w:t>
      </w:r>
      <w:r w:rsidRPr="00814ECE">
        <w:rPr>
          <w:noProof/>
          <w:lang w:eastAsia="ko-KR"/>
        </w:rPr>
        <w:t>0</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abs</w:t>
      </w:r>
      <w:r w:rsidRPr="00943A5F">
        <w:rPr>
          <w:noProof/>
          <w:lang w:eastAsia="ko-KR"/>
        </w:rPr>
        <w:t> </w:t>
      </w:r>
      <w:r w:rsidRPr="00814ECE">
        <w:rPr>
          <w:noProof/>
          <w:lang w:eastAsia="ko-KR"/>
        </w:rPr>
        <w:t>-</w:t>
      </w:r>
      <w:r w:rsidRPr="00943A5F">
        <w:rPr>
          <w:noProof/>
          <w:lang w:eastAsia="ko-KR"/>
        </w:rPr>
        <w:t> </w:t>
      </w:r>
      <w:r>
        <w:rPr>
          <w:rFonts w:hint="eastAsia"/>
          <w:noProof/>
          <w:lang w:val="en-CA"/>
        </w:rPr>
        <w:t>sT</w:t>
      </w:r>
      <w:r>
        <w:rPr>
          <w:noProof/>
          <w:lang w:val="en-CA"/>
        </w:rPr>
        <w:t>’</w:t>
      </w:r>
      <w:r w:rsidRPr="00EB3937">
        <w:rPr>
          <w:rFonts w:eastAsiaTheme="minorEastAsia"/>
          <w:noProof/>
          <w:lang w:val="en-CA"/>
        </w:rPr>
        <w:t>[ xDi ][ yDj ]</w:t>
      </w:r>
      <w:r w:rsidRPr="00943A5F">
        <w:rPr>
          <w:noProof/>
          <w:lang w:eastAsia="ko-KR"/>
        </w:rPr>
        <w:t> </w:t>
      </w:r>
      <w:r w:rsidRPr="00814ECE">
        <w:rPr>
          <w:noProof/>
          <w:lang w:eastAsia="ko-KR"/>
        </w:rPr>
        <w:t>)</w:t>
      </w:r>
      <w:r w:rsidRPr="00943A5F">
        <w:rPr>
          <w:noProof/>
          <w:lang w:eastAsia="ko-KR"/>
        </w:rPr>
        <w:t> </w:t>
      </w:r>
      <w:r w:rsidRPr="00814ECE">
        <w:rPr>
          <w:noProof/>
          <w:lang w:eastAsia="ko-KR"/>
        </w:rPr>
        <w:t>&lt;&lt;</w:t>
      </w:r>
      <w:r w:rsidRPr="00943A5F">
        <w:rPr>
          <w:noProof/>
          <w:lang w:eastAsia="ko-KR"/>
        </w:rPr>
        <w:t> </w:t>
      </w:r>
      <w:r w:rsidRPr="00814ECE">
        <w:rPr>
          <w:noProof/>
          <w:lang w:eastAsia="ko-KR"/>
        </w:rPr>
        <w:t>1</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905</w:t>
      </w:r>
      <w:r w:rsidRPr="00943A5F">
        <w:rPr>
          <w:noProof/>
          <w:lang w:eastAsia="ko-KR"/>
        </w:rPr>
        <w:fldChar w:fldCharType="end"/>
      </w:r>
      <w:r w:rsidRPr="00943A5F">
        <w:rPr>
          <w:noProof/>
          <w:lang w:eastAsia="ko-KR"/>
        </w:rPr>
        <w:t>)</w:t>
      </w:r>
    </w:p>
    <w:p w14:paraId="6EA0A2BE" w14:textId="6FAFBCAB"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 xml:space="preserve">clip = </w:t>
      </w:r>
      <w:r>
        <w:rPr>
          <w:noProof/>
          <w:lang w:eastAsia="ko-KR"/>
        </w:rPr>
        <w:t>Max</w:t>
      </w:r>
      <w:r w:rsidRPr="00814ECE">
        <w:rPr>
          <w:noProof/>
          <w:lang w:eastAsia="ko-KR"/>
        </w:rPr>
        <w:t>(</w:t>
      </w:r>
      <w:r w:rsidRPr="00943A5F">
        <w:rPr>
          <w:noProof/>
          <w:lang w:eastAsia="ko-KR"/>
        </w:rPr>
        <w:t> </w:t>
      </w:r>
      <w:r w:rsidRPr="00814ECE">
        <w:rPr>
          <w:noProof/>
          <w:lang w:eastAsia="ko-KR"/>
        </w:rPr>
        <w:t>0</w:t>
      </w:r>
      <w:r>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abs</w:t>
      </w:r>
      <w:r w:rsidRPr="00943A5F">
        <w:rPr>
          <w:noProof/>
          <w:lang w:eastAsia="ko-KR"/>
        </w:rPr>
        <w:t> </w:t>
      </w:r>
      <w:r w:rsidRPr="00814ECE">
        <w:rPr>
          <w:noProof/>
          <w:lang w:eastAsia="ko-KR"/>
        </w:rPr>
        <w:t>-</w:t>
      </w:r>
      <w:r w:rsidRPr="00943A5F">
        <w:rPr>
          <w:noProof/>
          <w:lang w:eastAsia="ko-KR"/>
        </w:rPr>
        <w:t> </w:t>
      </w:r>
      <w:r w:rsidRPr="00814ECE">
        <w:rPr>
          <w:noProof/>
          <w:lang w:eastAsia="ko-KR"/>
        </w:rPr>
        <w:t>t16</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906</w:t>
      </w:r>
      <w:r w:rsidRPr="00943A5F">
        <w:rPr>
          <w:noProof/>
          <w:lang w:eastAsia="ko-KR"/>
        </w:rPr>
        <w:fldChar w:fldCharType="end"/>
      </w:r>
      <w:r w:rsidRPr="00943A5F">
        <w:rPr>
          <w:noProof/>
          <w:lang w:eastAsia="ko-KR"/>
        </w:rPr>
        <w:t>)</w:t>
      </w:r>
    </w:p>
    <w:p w14:paraId="239041D8" w14:textId="6A674BE7" w:rsidR="00CC7657" w:rsidRDefault="00CC7657" w:rsidP="00CC7657">
      <w:pPr>
        <w:pStyle w:val="Equation"/>
        <w:tabs>
          <w:tab w:val="clear" w:pos="794"/>
          <w:tab w:val="clear" w:pos="1588"/>
          <w:tab w:val="left" w:pos="851"/>
          <w:tab w:val="left" w:pos="1134"/>
          <w:tab w:val="left" w:pos="1418"/>
        </w:tabs>
        <w:ind w:leftChars="867" w:left="1734"/>
        <w:rPr>
          <w:noProof/>
          <w:lang w:eastAsia="ko-KR"/>
        </w:rPr>
      </w:pPr>
      <w:r w:rsidRPr="00814ECE">
        <w:rPr>
          <w:noProof/>
          <w:lang w:eastAsia="ko-KR"/>
        </w:rPr>
        <w:t>d1 = (</w:t>
      </w:r>
      <w:r w:rsidRPr="00943A5F">
        <w:rPr>
          <w:noProof/>
          <w:lang w:eastAsia="ko-KR"/>
        </w:rPr>
        <w:t> </w:t>
      </w:r>
      <w:r w:rsidRPr="00814ECE">
        <w:rPr>
          <w:noProof/>
          <w:lang w:eastAsia="ko-KR"/>
        </w:rPr>
        <w:t>(</w:t>
      </w:r>
      <w:r w:rsidRPr="00943A5F">
        <w:rPr>
          <w:noProof/>
          <w:lang w:eastAsia="ko-KR"/>
        </w:rPr>
        <w:t> </w:t>
      </w:r>
      <w:r w:rsidRPr="00814ECE">
        <w:rPr>
          <w:noProof/>
          <w:lang w:eastAsia="ko-KR"/>
        </w:rPr>
        <w:t>sign</w:t>
      </w:r>
      <w:r w:rsidRPr="00943A5F">
        <w:rPr>
          <w:noProof/>
          <w:lang w:eastAsia="ko-KR"/>
        </w:rPr>
        <w:t> </w:t>
      </w:r>
      <w:r w:rsidRPr="00814ECE">
        <w:rPr>
          <w:noProof/>
          <w:lang w:eastAsia="ko-KR"/>
        </w:rPr>
        <w:t>)?</w:t>
      </w:r>
      <w:r w:rsidRPr="00943A5F">
        <w:rPr>
          <w:noProof/>
          <w:lang w:eastAsia="ko-KR"/>
        </w:rPr>
        <w:t> </w:t>
      </w:r>
      <w:r w:rsidRPr="00814ECE">
        <w:rPr>
          <w:noProof/>
          <w:lang w:eastAsia="ko-KR"/>
        </w:rPr>
        <w:t>-</w:t>
      </w:r>
      <w:r w:rsidRPr="00943A5F">
        <w:rPr>
          <w:noProof/>
          <w:lang w:eastAsia="ko-KR"/>
        </w:rPr>
        <w:t> </w:t>
      </w:r>
      <w:r w:rsidRPr="00814ECE">
        <w:rPr>
          <w:noProof/>
          <w:lang w:eastAsia="ko-KR"/>
        </w:rPr>
        <w:t>clip</w:t>
      </w:r>
      <w:r w:rsidRPr="00943A5F">
        <w:rPr>
          <w:noProof/>
          <w:lang w:eastAsia="ko-KR"/>
        </w:rPr>
        <w:t> </w:t>
      </w:r>
      <w:r w:rsidRPr="00814ECE">
        <w:rPr>
          <w:noProof/>
          <w:lang w:eastAsia="ko-KR"/>
        </w:rPr>
        <w:t>:</w:t>
      </w:r>
      <w:r w:rsidRPr="00943A5F">
        <w:rPr>
          <w:noProof/>
          <w:lang w:eastAsia="ko-KR"/>
        </w:rPr>
        <w:t> </w:t>
      </w:r>
      <w:r w:rsidRPr="00814ECE">
        <w:rPr>
          <w:noProof/>
          <w:lang w:eastAsia="ko-KR"/>
        </w:rPr>
        <w:t>clip</w:t>
      </w:r>
      <w:r w:rsidRPr="00943A5F">
        <w:rPr>
          <w:noProof/>
          <w:lang w:eastAsia="ko-KR"/>
        </w:rPr>
        <w:t> </w:t>
      </w:r>
      <w:r w:rsidRPr="00814ECE">
        <w:rPr>
          <w:noProof/>
          <w:lang w:eastAsia="ko-KR"/>
        </w:rPr>
        <w:t>)</w:t>
      </w:r>
      <w:r w:rsidRPr="00371E4B">
        <w:rPr>
          <w:noProof/>
          <w:lang w:eastAsia="ko-KR"/>
        </w:rPr>
        <w:t xml:space="preserve"> </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907</w:t>
      </w:r>
      <w:r w:rsidRPr="00943A5F">
        <w:rPr>
          <w:noProof/>
          <w:lang w:eastAsia="ko-KR"/>
        </w:rPr>
        <w:fldChar w:fldCharType="end"/>
      </w:r>
      <w:r w:rsidRPr="00943A5F">
        <w:rPr>
          <w:noProof/>
          <w:lang w:eastAsia="ko-KR"/>
        </w:rPr>
        <w:t>)</w:t>
      </w:r>
    </w:p>
    <w:p w14:paraId="703AC7D1" w14:textId="3DADCCE0" w:rsidR="00CC7657" w:rsidRDefault="00CC7657" w:rsidP="00CC7657">
      <w:pPr>
        <w:pStyle w:val="Equation"/>
        <w:tabs>
          <w:tab w:val="left" w:pos="851"/>
          <w:tab w:val="left" w:pos="1134"/>
          <w:tab w:val="left" w:pos="1418"/>
        </w:tabs>
        <w:ind w:leftChars="867" w:left="1734"/>
        <w:rPr>
          <w:noProof/>
          <w:lang w:eastAsia="ko-KR"/>
        </w:rPr>
      </w:pPr>
      <w:r>
        <w:rPr>
          <w:noProof/>
          <w:lang w:eastAsia="ko-KR"/>
        </w:rPr>
        <w:t>sB += d1</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908</w:t>
      </w:r>
      <w:r w:rsidRPr="00943A5F">
        <w:rPr>
          <w:noProof/>
          <w:lang w:eastAsia="ko-KR"/>
        </w:rPr>
        <w:fldChar w:fldCharType="end"/>
      </w:r>
      <w:r w:rsidRPr="00943A5F">
        <w:rPr>
          <w:noProof/>
          <w:lang w:eastAsia="ko-KR"/>
        </w:rPr>
        <w:t>)</w:t>
      </w:r>
    </w:p>
    <w:p w14:paraId="1A10A0A7" w14:textId="22801233" w:rsidR="00CC7657" w:rsidRDefault="00CC7657" w:rsidP="00CC7657">
      <w:pPr>
        <w:pStyle w:val="Equation"/>
        <w:tabs>
          <w:tab w:val="left" w:pos="851"/>
          <w:tab w:val="left" w:pos="1134"/>
          <w:tab w:val="left" w:pos="1418"/>
        </w:tabs>
        <w:ind w:leftChars="867" w:left="1734"/>
        <w:rPr>
          <w:noProof/>
          <w:lang w:eastAsia="ko-KR"/>
        </w:rPr>
      </w:pPr>
      <w:r>
        <w:rPr>
          <w:noProof/>
          <w:lang w:eastAsia="ko-KR"/>
        </w:rPr>
        <w:t>sC -= d1</w:t>
      </w:r>
      <w:r w:rsidRPr="00814ECE">
        <w:rPr>
          <w:noProof/>
          <w:lang w:eastAsia="ko-KR"/>
        </w:rPr>
        <w:tab/>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909</w:t>
      </w:r>
      <w:r w:rsidRPr="00943A5F">
        <w:rPr>
          <w:noProof/>
          <w:lang w:eastAsia="ko-KR"/>
        </w:rPr>
        <w:fldChar w:fldCharType="end"/>
      </w:r>
      <w:r w:rsidRPr="00943A5F">
        <w:rPr>
          <w:noProof/>
          <w:lang w:eastAsia="ko-KR"/>
        </w:rPr>
        <w:t>)</w:t>
      </w:r>
    </w:p>
    <w:p w14:paraId="0AEFE6BC" w14:textId="77777777" w:rsidR="00CC7657" w:rsidRDefault="00CC7657" w:rsidP="009A5AB4">
      <w:pPr>
        <w:pStyle w:val="aff0"/>
        <w:numPr>
          <w:ilvl w:val="0"/>
          <w:numId w:val="54"/>
        </w:numPr>
        <w:tabs>
          <w:tab w:val="left" w:pos="284"/>
        </w:tabs>
        <w:contextualSpacing w:val="0"/>
        <w:rPr>
          <w:noProof/>
          <w:lang w:val="en-CA"/>
        </w:rPr>
      </w:pPr>
      <w:r>
        <w:rPr>
          <w:rFonts w:eastAsia="Malgun Gothic"/>
          <w:noProof/>
        </w:rPr>
        <w:t>T</w:t>
      </w:r>
      <w:r w:rsidRPr="00DE2582">
        <w:rPr>
          <w:rFonts w:eastAsia="Malgun Gothic"/>
          <w:noProof/>
        </w:rPr>
        <w:t xml:space="preserve">he modified </w:t>
      </w:r>
      <w:r>
        <w:rPr>
          <w:rFonts w:eastAsia="Malgun Gothic"/>
          <w:noProof/>
        </w:rPr>
        <w:t>chroma</w:t>
      </w:r>
      <w:r w:rsidRPr="00DE2582">
        <w:rPr>
          <w:rFonts w:eastAsia="Malgun Gothic"/>
          <w:noProof/>
        </w:rPr>
        <w:t xml:space="preserve"> picture sample array recPicture</w:t>
      </w:r>
      <w:r>
        <w:rPr>
          <w:rFonts w:eastAsia="Malgun Gothic"/>
          <w:noProof/>
          <w:vertAlign w:val="subscript"/>
        </w:rPr>
        <w:t>C</w:t>
      </w:r>
      <w:r>
        <w:rPr>
          <w:noProof/>
          <w:lang w:val="en-CA"/>
        </w:rPr>
        <w:t xml:space="preserve"> is derived as follows:</w:t>
      </w:r>
    </w:p>
    <w:p w14:paraId="30737963" w14:textId="77777777" w:rsidR="00CC7657" w:rsidRDefault="00CC7657" w:rsidP="009A5AB4">
      <w:pPr>
        <w:pStyle w:val="aff0"/>
        <w:numPr>
          <w:ilvl w:val="1"/>
          <w:numId w:val="54"/>
        </w:numPr>
        <w:tabs>
          <w:tab w:val="left" w:pos="284"/>
        </w:tabs>
        <w:contextualSpacing w:val="0"/>
        <w:rPr>
          <w:noProof/>
          <w:lang w:val="en-CA"/>
        </w:rPr>
      </w:pPr>
      <w:r w:rsidRPr="00DD2449">
        <w:rPr>
          <w:noProof/>
          <w:lang w:val="en-CA"/>
        </w:rPr>
        <w:t xml:space="preserve">If edgeType is equal to EDGE_VER, </w:t>
      </w:r>
      <w:r w:rsidRPr="00DE2582">
        <w:rPr>
          <w:rFonts w:eastAsia="Malgun Gothic"/>
          <w:noProof/>
        </w:rPr>
        <w:t>recPicture</w:t>
      </w:r>
      <w:r>
        <w:rPr>
          <w:rFonts w:eastAsia="Malgun Gothic"/>
          <w:noProof/>
          <w:vertAlign w:val="subscript"/>
        </w:rPr>
        <w:t>C</w:t>
      </w:r>
      <w:r>
        <w:rPr>
          <w:noProof/>
          <w:lang w:val="en-CA"/>
        </w:rPr>
        <w:t xml:space="preserve"> is </w:t>
      </w:r>
      <w:r w:rsidRPr="00DD2449">
        <w:rPr>
          <w:noProof/>
          <w:lang w:val="en-CA"/>
        </w:rPr>
        <w:t>derived as follows:</w:t>
      </w:r>
    </w:p>
    <w:p w14:paraId="5904A28E" w14:textId="11343674"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E920F2">
        <w:rPr>
          <w:noProof/>
          <w:vertAlign w:val="subscript"/>
          <w:lang w:eastAsia="ko-KR"/>
        </w:rPr>
        <w:t>C</w:t>
      </w:r>
      <w:r>
        <w:rPr>
          <w:noProof/>
          <w:vertAlign w:val="subscript"/>
          <w:lang w:eastAsia="ko-KR"/>
        </w:rPr>
        <w:t>x</w:t>
      </w:r>
      <w:r w:rsidRPr="00A47679">
        <w:rPr>
          <w:noProof/>
          <w:lang w:eastAsia="ko-KR"/>
        </w:rPr>
        <w:t>[ xCb</w:t>
      </w:r>
      <w:r>
        <w:rPr>
          <w:noProof/>
          <w:lang w:eastAsia="ko-KR"/>
        </w:rPr>
        <w:t>’/2</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sidRPr="00A47679">
        <w:rPr>
          <w:noProof/>
          <w:lang w:eastAsia="ko-KR"/>
        </w:rPr>
        <w:t xml:space="preserve"> − 1][ yCb</w:t>
      </w:r>
      <w:r>
        <w:rPr>
          <w:noProof/>
          <w:lang w:eastAsia="ko-KR"/>
        </w:rPr>
        <w:t>’/2</w:t>
      </w:r>
      <w:r w:rsidRPr="00A47679">
        <w:rPr>
          <w:noProof/>
          <w:lang w:eastAsia="ko-KR"/>
        </w:rPr>
        <w:t xml:space="preserve"> + </w:t>
      </w:r>
      <w:r w:rsidRPr="00EB3937">
        <w:rPr>
          <w:noProof/>
          <w:lang w:val="en-CA"/>
        </w:rPr>
        <w:t>y</w:t>
      </w:r>
      <w:r>
        <w:rPr>
          <w:noProof/>
          <w:lang w:val="en-CA"/>
        </w:rPr>
        <w:t>P</w:t>
      </w:r>
      <w:r w:rsidRPr="00EB3937">
        <w:rPr>
          <w:noProof/>
          <w:lang w:val="en-CA"/>
        </w:rPr>
        <w:t>j</w:t>
      </w:r>
      <w:r w:rsidRPr="00A47679">
        <w:rPr>
          <w:noProof/>
          <w:lang w:eastAsia="ko-KR"/>
        </w:rPr>
        <w:t xml:space="preserve"> ]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Pr>
          <w:noProof/>
          <w:vertAlign w:val="subscript"/>
          <w:lang w:val="en-CA"/>
        </w:rPr>
        <w:t>C</w:t>
      </w:r>
      <w:r w:rsidRPr="00EB3937" w:rsidDel="003C51E6">
        <w:rPr>
          <w:rFonts w:eastAsiaTheme="minorEastAsia"/>
          <w:noProof/>
          <w:lang w:val="en-CA"/>
        </w:rPr>
        <w:t> </w:t>
      </w:r>
      <w:r w:rsidRPr="00A47679">
        <w:rPr>
          <w:noProof/>
          <w:lang w:eastAsia="ko-KR"/>
        </w:rPr>
        <w:t xml:space="preserve">) - 1, </w:t>
      </w:r>
      <w:r>
        <w:rPr>
          <w:noProof/>
          <w:lang w:eastAsia="ko-KR"/>
        </w:rPr>
        <w:t>sB</w:t>
      </w:r>
      <w:r w:rsidRPr="00943A5F">
        <w:rPr>
          <w:noProof/>
          <w:lang w:eastAsia="ko-KR"/>
        </w:rPr>
        <w:t> </w:t>
      </w:r>
      <w:r>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910</w:t>
      </w:r>
      <w:r w:rsidRPr="00943A5F">
        <w:rPr>
          <w:noProof/>
          <w:lang w:eastAsia="ko-KR"/>
        </w:rPr>
        <w:fldChar w:fldCharType="end"/>
      </w:r>
      <w:r w:rsidRPr="00943A5F">
        <w:rPr>
          <w:noProof/>
          <w:lang w:eastAsia="ko-KR"/>
        </w:rPr>
        <w:t>)</w:t>
      </w:r>
    </w:p>
    <w:p w14:paraId="21DD0864" w14:textId="7C4F0C61"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E920F2">
        <w:rPr>
          <w:noProof/>
          <w:vertAlign w:val="subscript"/>
          <w:lang w:eastAsia="ko-KR"/>
        </w:rPr>
        <w:t>C</w:t>
      </w:r>
      <w:r>
        <w:rPr>
          <w:noProof/>
          <w:vertAlign w:val="subscript"/>
          <w:lang w:eastAsia="ko-KR"/>
        </w:rPr>
        <w:t>x</w:t>
      </w:r>
      <w:r w:rsidRPr="00A47679">
        <w:rPr>
          <w:noProof/>
          <w:lang w:eastAsia="ko-KR"/>
        </w:rPr>
        <w:t xml:space="preserve">[ </w:t>
      </w:r>
      <w:r>
        <w:rPr>
          <w:noProof/>
          <w:lang w:eastAsia="ko-KR"/>
        </w:rPr>
        <w:t xml:space="preserve">xCb’/2 + </w:t>
      </w:r>
      <w:r w:rsidRPr="00633D30">
        <w:rPr>
          <w:noProof/>
          <w:lang w:eastAsia="ko-KR"/>
        </w:rPr>
        <w:t>x</w:t>
      </w:r>
      <w:r>
        <w:rPr>
          <w:noProof/>
          <w:lang w:eastAsia="ko-KR"/>
        </w:rPr>
        <w:t>P</w:t>
      </w:r>
      <w:r w:rsidRPr="00633D30">
        <w:rPr>
          <w:noProof/>
          <w:lang w:eastAsia="ko-KR"/>
        </w:rPr>
        <w:t>i</w:t>
      </w:r>
      <w:r>
        <w:rPr>
          <w:noProof/>
          <w:lang w:eastAsia="ko-KR"/>
        </w:rPr>
        <w:t xml:space="preserve"> ][ yCb’/2 + </w:t>
      </w:r>
      <w:r w:rsidRPr="00EB3937">
        <w:rPr>
          <w:noProof/>
          <w:lang w:val="en-CA"/>
        </w:rPr>
        <w:t>y</w:t>
      </w:r>
      <w:r>
        <w:rPr>
          <w:noProof/>
          <w:lang w:val="en-CA"/>
        </w:rPr>
        <w:t>P</w:t>
      </w:r>
      <w:r w:rsidRPr="00EB3937">
        <w:rPr>
          <w:noProof/>
          <w:lang w:val="en-CA"/>
        </w:rPr>
        <w:t>j</w:t>
      </w:r>
      <w:r>
        <w:rPr>
          <w:noProof/>
          <w:lang w:eastAsia="ko-KR"/>
        </w:rPr>
        <w:t xml:space="preserve"> ]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Pr>
          <w:noProof/>
          <w:vertAlign w:val="subscript"/>
          <w:lang w:val="en-CA"/>
        </w:rPr>
        <w:t>C</w:t>
      </w:r>
      <w:r w:rsidRPr="00EB3937" w:rsidDel="003C51E6">
        <w:rPr>
          <w:rFonts w:eastAsiaTheme="minorEastAsia"/>
          <w:noProof/>
          <w:lang w:val="en-CA"/>
        </w:rPr>
        <w:t> </w:t>
      </w:r>
      <w:r w:rsidRPr="00A47679">
        <w:rPr>
          <w:noProof/>
          <w:lang w:eastAsia="ko-KR"/>
        </w:rPr>
        <w:t xml:space="preserve">) - 1, </w:t>
      </w:r>
      <w:r>
        <w:rPr>
          <w:noProof/>
          <w:lang w:eastAsia="ko-KR"/>
        </w:rPr>
        <w:t>sC</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911</w:t>
      </w:r>
      <w:r w:rsidRPr="00943A5F">
        <w:rPr>
          <w:noProof/>
          <w:lang w:eastAsia="ko-KR"/>
        </w:rPr>
        <w:fldChar w:fldCharType="end"/>
      </w:r>
      <w:r w:rsidRPr="00943A5F">
        <w:rPr>
          <w:noProof/>
          <w:lang w:eastAsia="ko-KR"/>
        </w:rPr>
        <w:t>)</w:t>
      </w:r>
    </w:p>
    <w:p w14:paraId="37979FE6" w14:textId="77777777" w:rsidR="00CC7657" w:rsidRPr="00DD2449" w:rsidRDefault="00CC7657" w:rsidP="009A5AB4">
      <w:pPr>
        <w:pStyle w:val="aff0"/>
        <w:numPr>
          <w:ilvl w:val="1"/>
          <w:numId w:val="54"/>
        </w:numPr>
        <w:tabs>
          <w:tab w:val="left" w:pos="284"/>
        </w:tabs>
        <w:contextualSpacing w:val="0"/>
        <w:rPr>
          <w:noProof/>
          <w:lang w:val="en-CA"/>
        </w:rPr>
      </w:pPr>
      <w:r w:rsidRPr="00DD2449">
        <w:rPr>
          <w:noProof/>
          <w:lang w:val="en-CA"/>
        </w:rPr>
        <w:t xml:space="preserve">Otherwise (edgeType is equal to EDGE_HOR), </w:t>
      </w:r>
      <w:r w:rsidRPr="00DE2582">
        <w:rPr>
          <w:rFonts w:eastAsia="Malgun Gothic"/>
          <w:noProof/>
        </w:rPr>
        <w:t>recPicture</w:t>
      </w:r>
      <w:r>
        <w:rPr>
          <w:rFonts w:eastAsia="Malgun Gothic"/>
          <w:noProof/>
          <w:vertAlign w:val="subscript"/>
        </w:rPr>
        <w:t>C</w:t>
      </w:r>
      <w:r>
        <w:rPr>
          <w:noProof/>
          <w:lang w:val="en-CA"/>
        </w:rPr>
        <w:t xml:space="preserve"> is </w:t>
      </w:r>
      <w:r w:rsidRPr="00DD2449">
        <w:rPr>
          <w:noProof/>
          <w:lang w:val="en-CA"/>
        </w:rPr>
        <w:t>derived as follows:</w:t>
      </w:r>
    </w:p>
    <w:p w14:paraId="4EDDFD8A" w14:textId="25A1BA97"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lastRenderedPageBreak/>
        <w:t>recPicture</w:t>
      </w:r>
      <w:r w:rsidRPr="00E920F2">
        <w:rPr>
          <w:noProof/>
          <w:vertAlign w:val="subscript"/>
          <w:lang w:eastAsia="ko-KR"/>
        </w:rPr>
        <w:t>C</w:t>
      </w:r>
      <w:r>
        <w:rPr>
          <w:noProof/>
          <w:vertAlign w:val="subscript"/>
          <w:lang w:eastAsia="ko-KR"/>
        </w:rPr>
        <w:t>x</w:t>
      </w:r>
      <w:r w:rsidRPr="00A47679">
        <w:rPr>
          <w:noProof/>
          <w:lang w:eastAsia="ko-KR"/>
        </w:rPr>
        <w:t>[ xCb</w:t>
      </w:r>
      <w:r>
        <w:rPr>
          <w:noProof/>
          <w:lang w:eastAsia="ko-KR"/>
        </w:rPr>
        <w:t>’/2</w:t>
      </w:r>
      <w:r w:rsidRPr="00A47679">
        <w:rPr>
          <w:noProof/>
          <w:lang w:eastAsia="ko-KR"/>
        </w:rPr>
        <w:t xml:space="preserve"> + </w:t>
      </w:r>
      <w:r w:rsidRPr="00633D30">
        <w:rPr>
          <w:noProof/>
          <w:lang w:eastAsia="ko-KR"/>
        </w:rPr>
        <w:t>x</w:t>
      </w:r>
      <w:r>
        <w:rPr>
          <w:noProof/>
          <w:lang w:eastAsia="ko-KR"/>
        </w:rPr>
        <w:t>P</w:t>
      </w:r>
      <w:r w:rsidRPr="00633D30">
        <w:rPr>
          <w:noProof/>
          <w:lang w:eastAsia="ko-KR"/>
        </w:rPr>
        <w:t>i</w:t>
      </w:r>
      <w:r>
        <w:rPr>
          <w:noProof/>
          <w:lang w:eastAsia="ko-KR"/>
        </w:rPr>
        <w:t xml:space="preserve"> </w:t>
      </w:r>
      <w:r w:rsidRPr="00A47679">
        <w:rPr>
          <w:noProof/>
          <w:lang w:eastAsia="ko-KR"/>
        </w:rPr>
        <w:t>][ yCb</w:t>
      </w:r>
      <w:r>
        <w:rPr>
          <w:noProof/>
          <w:lang w:eastAsia="ko-KR"/>
        </w:rPr>
        <w:t>’/2</w:t>
      </w:r>
      <w:r w:rsidRPr="00A47679">
        <w:rPr>
          <w:noProof/>
          <w:lang w:eastAsia="ko-KR"/>
        </w:rPr>
        <w:t xml:space="preserve"> + </w:t>
      </w:r>
      <w:r w:rsidRPr="00EB3937">
        <w:rPr>
          <w:noProof/>
          <w:lang w:val="en-CA"/>
        </w:rPr>
        <w:t>y</w:t>
      </w:r>
      <w:r>
        <w:rPr>
          <w:noProof/>
          <w:lang w:val="en-CA"/>
        </w:rPr>
        <w:t>P</w:t>
      </w:r>
      <w:r w:rsidRPr="00EB3937">
        <w:rPr>
          <w:noProof/>
          <w:lang w:val="en-CA"/>
        </w:rPr>
        <w:t>j</w:t>
      </w:r>
      <w:r w:rsidRPr="00A47679">
        <w:rPr>
          <w:noProof/>
          <w:lang w:eastAsia="ko-KR"/>
        </w:rPr>
        <w:t xml:space="preserve"> </w:t>
      </w:r>
      <w:r>
        <w:rPr>
          <w:noProof/>
          <w:lang w:eastAsia="ko-KR"/>
        </w:rPr>
        <w:t xml:space="preserve">– 1 </w:t>
      </w:r>
      <w:r w:rsidRPr="00A47679">
        <w:rPr>
          <w:noProof/>
          <w:lang w:eastAsia="ko-KR"/>
        </w:rPr>
        <w:t xml:space="preserve">] </w:t>
      </w:r>
      <w:r>
        <w:rPr>
          <w:noProof/>
          <w:lang w:eastAsia="ko-KR"/>
        </w:rPr>
        <w:t>=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Pr>
          <w:noProof/>
          <w:vertAlign w:val="subscript"/>
          <w:lang w:val="en-CA"/>
        </w:rPr>
        <w:t>C</w:t>
      </w:r>
      <w:r w:rsidRPr="00EB3937" w:rsidDel="003C51E6">
        <w:rPr>
          <w:rFonts w:eastAsiaTheme="minorEastAsia"/>
          <w:noProof/>
          <w:lang w:val="en-CA"/>
        </w:rPr>
        <w:t> </w:t>
      </w:r>
      <w:r w:rsidRPr="00A47679">
        <w:rPr>
          <w:noProof/>
          <w:lang w:eastAsia="ko-KR"/>
        </w:rPr>
        <w:t xml:space="preserve">) - 1, </w:t>
      </w:r>
      <w:r>
        <w:rPr>
          <w:noProof/>
          <w:lang w:eastAsia="ko-KR"/>
        </w:rPr>
        <w:t>sB</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912</w:t>
      </w:r>
      <w:r w:rsidRPr="00943A5F">
        <w:rPr>
          <w:noProof/>
          <w:lang w:eastAsia="ko-KR"/>
        </w:rPr>
        <w:fldChar w:fldCharType="end"/>
      </w:r>
      <w:r w:rsidRPr="00943A5F">
        <w:rPr>
          <w:noProof/>
          <w:lang w:eastAsia="ko-KR"/>
        </w:rPr>
        <w:t>)</w:t>
      </w:r>
    </w:p>
    <w:p w14:paraId="35547FCF" w14:textId="2184F13A" w:rsidR="00CC7657" w:rsidRPr="00A47679" w:rsidRDefault="00CC7657" w:rsidP="00CC7657">
      <w:pPr>
        <w:pStyle w:val="Equation"/>
        <w:tabs>
          <w:tab w:val="clear" w:pos="794"/>
          <w:tab w:val="clear" w:pos="1588"/>
          <w:tab w:val="left" w:pos="851"/>
          <w:tab w:val="left" w:pos="1134"/>
          <w:tab w:val="left" w:pos="1418"/>
        </w:tabs>
        <w:ind w:leftChars="867" w:left="1734"/>
        <w:rPr>
          <w:noProof/>
          <w:lang w:eastAsia="ko-KR"/>
        </w:rPr>
      </w:pPr>
      <w:r w:rsidRPr="00A47679">
        <w:rPr>
          <w:noProof/>
          <w:lang w:eastAsia="ko-KR"/>
        </w:rPr>
        <w:t>recPicture</w:t>
      </w:r>
      <w:r w:rsidRPr="00E920F2">
        <w:rPr>
          <w:noProof/>
          <w:vertAlign w:val="subscript"/>
          <w:lang w:eastAsia="ko-KR"/>
        </w:rPr>
        <w:t>C</w:t>
      </w:r>
      <w:r>
        <w:rPr>
          <w:noProof/>
          <w:vertAlign w:val="subscript"/>
          <w:lang w:eastAsia="ko-KR"/>
        </w:rPr>
        <w:t>x</w:t>
      </w:r>
      <w:r w:rsidRPr="00A47679">
        <w:rPr>
          <w:noProof/>
          <w:lang w:eastAsia="ko-KR"/>
        </w:rPr>
        <w:t xml:space="preserve">[ </w:t>
      </w:r>
      <w:r>
        <w:rPr>
          <w:noProof/>
          <w:lang w:eastAsia="ko-KR"/>
        </w:rPr>
        <w:t xml:space="preserve">xCb’/2 + </w:t>
      </w:r>
      <w:r w:rsidRPr="00633D30">
        <w:rPr>
          <w:noProof/>
          <w:lang w:eastAsia="ko-KR"/>
        </w:rPr>
        <w:t>x</w:t>
      </w:r>
      <w:r>
        <w:rPr>
          <w:noProof/>
          <w:lang w:eastAsia="ko-KR"/>
        </w:rPr>
        <w:t>P</w:t>
      </w:r>
      <w:r w:rsidRPr="00633D30">
        <w:rPr>
          <w:noProof/>
          <w:lang w:eastAsia="ko-KR"/>
        </w:rPr>
        <w:t>i</w:t>
      </w:r>
      <w:r>
        <w:rPr>
          <w:noProof/>
          <w:lang w:eastAsia="ko-KR"/>
        </w:rPr>
        <w:t xml:space="preserve"> ][ yCb’/2 + </w:t>
      </w:r>
      <w:r w:rsidRPr="00EB3937">
        <w:rPr>
          <w:noProof/>
          <w:lang w:val="en-CA"/>
        </w:rPr>
        <w:t>y</w:t>
      </w:r>
      <w:r>
        <w:rPr>
          <w:noProof/>
          <w:lang w:val="en-CA"/>
        </w:rPr>
        <w:t>P</w:t>
      </w:r>
      <w:r w:rsidRPr="00EB3937">
        <w:rPr>
          <w:noProof/>
          <w:lang w:val="en-CA"/>
        </w:rPr>
        <w:t>j</w:t>
      </w:r>
      <w:r>
        <w:rPr>
          <w:noProof/>
          <w:lang w:eastAsia="ko-KR"/>
        </w:rPr>
        <w:t xml:space="preserve"> ] = Clip3</w:t>
      </w:r>
      <w:r w:rsidRPr="00A47679">
        <w:rPr>
          <w:noProof/>
          <w:lang w:eastAsia="ko-KR"/>
        </w:rPr>
        <w:t>(</w:t>
      </w:r>
      <w:r w:rsidRPr="00943A5F">
        <w:rPr>
          <w:noProof/>
          <w:lang w:eastAsia="ko-KR"/>
        </w:rPr>
        <w:t> </w:t>
      </w:r>
      <w:r w:rsidRPr="00A47679">
        <w:rPr>
          <w:noProof/>
          <w:lang w:eastAsia="ko-KR"/>
        </w:rPr>
        <w:t>0, (</w:t>
      </w:r>
      <w:r w:rsidRPr="00943A5F">
        <w:rPr>
          <w:noProof/>
          <w:lang w:eastAsia="ko-KR"/>
        </w:rPr>
        <w:t> </w:t>
      </w:r>
      <w:r w:rsidRPr="00A47679">
        <w:rPr>
          <w:noProof/>
          <w:lang w:eastAsia="ko-KR"/>
        </w:rPr>
        <w:t>1</w:t>
      </w:r>
      <w:r w:rsidRPr="00943A5F">
        <w:rPr>
          <w:noProof/>
          <w:lang w:eastAsia="ko-KR"/>
        </w:rPr>
        <w:t> </w:t>
      </w:r>
      <w:r w:rsidRPr="00A47679">
        <w:rPr>
          <w:noProof/>
          <w:lang w:eastAsia="ko-KR"/>
        </w:rPr>
        <w:t>&lt;&lt;</w:t>
      </w:r>
      <w:r w:rsidRPr="00EB3937" w:rsidDel="003C51E6">
        <w:rPr>
          <w:rFonts w:eastAsiaTheme="minorEastAsia"/>
          <w:noProof/>
          <w:lang w:val="en-CA"/>
        </w:rPr>
        <w:t> BitDepth</w:t>
      </w:r>
      <w:r w:rsidRPr="008012AD">
        <w:rPr>
          <w:noProof/>
          <w:vertAlign w:val="subscript"/>
          <w:lang w:val="en-CA"/>
        </w:rPr>
        <w:t>C</w:t>
      </w:r>
      <w:r w:rsidRPr="00EB3937" w:rsidDel="003C51E6">
        <w:rPr>
          <w:rFonts w:eastAsiaTheme="minorEastAsia"/>
          <w:noProof/>
          <w:lang w:val="en-CA"/>
        </w:rPr>
        <w:t> </w:t>
      </w:r>
      <w:r w:rsidRPr="00A47679">
        <w:rPr>
          <w:noProof/>
          <w:lang w:eastAsia="ko-KR"/>
        </w:rPr>
        <w:t xml:space="preserve">) - 1, </w:t>
      </w:r>
      <w:r>
        <w:rPr>
          <w:noProof/>
          <w:lang w:eastAsia="ko-KR"/>
        </w:rPr>
        <w:t>sC</w:t>
      </w:r>
      <w:r w:rsidRPr="00943A5F">
        <w:rPr>
          <w:noProof/>
          <w:lang w:eastAsia="ko-KR"/>
        </w:rPr>
        <w:t> </w:t>
      </w:r>
      <w:r w:rsidRPr="00A47679">
        <w:rPr>
          <w:noProof/>
          <w:lang w:eastAsia="ko-KR"/>
        </w:rPr>
        <w:t>)</w:t>
      </w:r>
      <w:r w:rsidRPr="00A47679">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913</w:t>
      </w:r>
      <w:r w:rsidRPr="00943A5F">
        <w:rPr>
          <w:noProof/>
          <w:lang w:eastAsia="ko-KR"/>
        </w:rPr>
        <w:fldChar w:fldCharType="end"/>
      </w:r>
      <w:r w:rsidRPr="00943A5F">
        <w:rPr>
          <w:noProof/>
          <w:lang w:eastAsia="ko-KR"/>
        </w:rPr>
        <w:t>)</w:t>
      </w:r>
    </w:p>
    <w:p w14:paraId="0EECFE4C" w14:textId="370F98CF" w:rsidR="00495D74" w:rsidRPr="00943A5F" w:rsidRDefault="00A57C8B" w:rsidP="00495D74">
      <w:pPr>
        <w:pStyle w:val="afe"/>
        <w:rPr>
          <w:noProof/>
          <w:lang w:val="en-GB" w:eastAsia="ko-KR"/>
        </w:rPr>
      </w:pPr>
      <w:bookmarkStart w:id="1409" w:name="_Ref536712071"/>
      <w:bookmarkStart w:id="1410" w:name="_Ref13405094"/>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8</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19</w:t>
      </w:r>
      <w:r w:rsidR="00BF0A72">
        <w:rPr>
          <w:noProof/>
          <w:lang w:val="en-GB"/>
        </w:rPr>
        <w:fldChar w:fldCharType="end"/>
      </w:r>
      <w:bookmarkEnd w:id="1409"/>
      <w:r w:rsidRPr="003F3F11">
        <w:rPr>
          <w:noProof/>
          <w:lang w:val="en-GB"/>
        </w:rPr>
        <w:t xml:space="preserve"> </w:t>
      </w:r>
      <w:r w:rsidRPr="003F3F11" w:rsidDel="003C51E6">
        <w:rPr>
          <w:noProof/>
          <w:lang w:val="en-GB"/>
        </w:rPr>
        <w:t>–</w:t>
      </w:r>
      <w:r w:rsidR="00495D74">
        <w:rPr>
          <w:noProof/>
          <w:lang w:val="en-GB" w:eastAsia="ko-KR"/>
        </w:rPr>
        <w:t xml:space="preserve">Derivation of </w:t>
      </w:r>
      <w:r w:rsidR="00495D74">
        <w:rPr>
          <w:rFonts w:hint="eastAsia"/>
          <w:noProof/>
          <w:lang w:val="en-CA"/>
        </w:rPr>
        <w:t>sT</w:t>
      </w:r>
      <w:r w:rsidR="00495D74" w:rsidRPr="004B4840">
        <w:rPr>
          <w:rFonts w:eastAsia="SimSun"/>
          <w:noProof/>
          <w:lang w:val="en-CA"/>
        </w:rPr>
        <w:t>[ xDi ][ yDj ]</w:t>
      </w:r>
      <w:r w:rsidR="00495D74">
        <w:rPr>
          <w:rFonts w:eastAsia="SimSun"/>
          <w:noProof/>
          <w:lang w:val="en-CA"/>
        </w:rPr>
        <w:t xml:space="preserve"> fro</w:t>
      </w:r>
      <w:r w:rsidR="00495D74" w:rsidRPr="006D3DAF">
        <w:rPr>
          <w:rFonts w:eastAsia="SimSun"/>
          <w:noProof/>
          <w:lang w:val="en-CA"/>
        </w:rPr>
        <w:t xml:space="preserve">m </w:t>
      </w:r>
      <w:r w:rsidR="008A478E">
        <w:rPr>
          <w:rFonts w:eastAsia="ＭＳ 明朝"/>
          <w:noProof/>
          <w:lang w:val="en-GB"/>
        </w:rPr>
        <w:t>QP</w:t>
      </w:r>
      <w:r w:rsidR="00495D74" w:rsidRPr="006D3DAF">
        <w:rPr>
          <w:rFonts w:eastAsia="ＭＳ 明朝"/>
          <w:noProof/>
          <w:vertAlign w:val="subscript"/>
          <w:lang w:val="en-GB"/>
        </w:rPr>
        <w:t xml:space="preserve"> </w:t>
      </w:r>
      <w:r w:rsidR="00495D74" w:rsidRPr="006D3DAF">
        <w:rPr>
          <w:noProof/>
          <w:lang w:val="en-GB" w:eastAsia="ko-KR"/>
        </w:rPr>
        <w:t>a</w:t>
      </w:r>
      <w:r w:rsidR="00495D74">
        <w:rPr>
          <w:noProof/>
          <w:lang w:val="en-GB" w:eastAsia="ko-KR"/>
        </w:rPr>
        <w:t>nd bS</w:t>
      </w:r>
      <w:r w:rsidR="00CC7657" w:rsidRPr="00747192">
        <w:rPr>
          <w:b w:val="0"/>
          <w:noProof/>
          <w:vertAlign w:val="subscript"/>
          <w:lang w:val="en-CA"/>
        </w:rPr>
        <w:t>X</w:t>
      </w:r>
      <w:r w:rsidR="00495D74" w:rsidRPr="004B4840">
        <w:rPr>
          <w:rFonts w:eastAsia="SimSun"/>
          <w:noProof/>
          <w:lang w:val="en-CA"/>
        </w:rPr>
        <w:t>[ xDi ][ yDj ]</w:t>
      </w:r>
      <w:bookmarkEnd w:id="1410"/>
      <w:r w:rsidR="00F63060">
        <w:rPr>
          <w:rFonts w:eastAsia="SimSun"/>
          <w:noProof/>
          <w:lang w:val="en-CA"/>
        </w:rPr>
        <w:t xml:space="preserve"> where X is color component</w:t>
      </w:r>
    </w:p>
    <w:tbl>
      <w:tblPr>
        <w:tblW w:w="7407" w:type="dxa"/>
        <w:jc w:val="center"/>
        <w:tblCellMar>
          <w:left w:w="99" w:type="dxa"/>
          <w:right w:w="99" w:type="dxa"/>
        </w:tblCellMar>
        <w:tblLook w:val="04A0" w:firstRow="1" w:lastRow="0" w:firstColumn="1" w:lastColumn="0" w:noHBand="0" w:noVBand="1"/>
      </w:tblPr>
      <w:tblGrid>
        <w:gridCol w:w="1598"/>
        <w:gridCol w:w="2185"/>
        <w:gridCol w:w="1812"/>
        <w:gridCol w:w="1812"/>
      </w:tblGrid>
      <w:tr w:rsidR="00AE5572" w:rsidRPr="00133DFC" w14:paraId="0425DF16" w14:textId="2B9401A5" w:rsidTr="00A23D36">
        <w:trPr>
          <w:trHeight w:val="244"/>
          <w:jc w:val="center"/>
        </w:trPr>
        <w:tc>
          <w:tcPr>
            <w:tcW w:w="1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E45572" w14:textId="1DFC9E73" w:rsidR="00AE5572" w:rsidRPr="00133DFC" w:rsidRDefault="00AE5572" w:rsidP="00CC7657">
            <w:pPr>
              <w:keepNext/>
              <w:keepLines/>
              <w:spacing w:before="20" w:after="20"/>
              <w:jc w:val="center"/>
              <w:rPr>
                <w:rFonts w:eastAsia="Malgun Gothic"/>
                <w:b/>
                <w:noProof/>
              </w:rPr>
            </w:pPr>
            <w:r w:rsidRPr="006D3DAF">
              <w:rPr>
                <w:rFonts w:eastAsia="ＭＳ 明朝"/>
                <w:b/>
                <w:noProof/>
              </w:rPr>
              <w:t>Q</w:t>
            </w:r>
            <w:r>
              <w:rPr>
                <w:rFonts w:eastAsia="ＭＳ 明朝"/>
                <w:b/>
                <w:noProof/>
              </w:rPr>
              <w:t>P</w:t>
            </w:r>
          </w:p>
        </w:tc>
        <w:tc>
          <w:tcPr>
            <w:tcW w:w="2185" w:type="dxa"/>
            <w:tcBorders>
              <w:top w:val="single" w:sz="4" w:space="0" w:color="auto"/>
              <w:left w:val="nil"/>
              <w:bottom w:val="single" w:sz="4" w:space="0" w:color="auto"/>
              <w:right w:val="single" w:sz="4" w:space="0" w:color="auto"/>
            </w:tcBorders>
            <w:shd w:val="clear" w:color="auto" w:fill="auto"/>
            <w:noWrap/>
            <w:vAlign w:val="center"/>
            <w:hideMark/>
          </w:tcPr>
          <w:p w14:paraId="36AEBF5C" w14:textId="4DBBC829" w:rsidR="00AE5572" w:rsidRPr="00133DFC" w:rsidRDefault="00AE5572" w:rsidP="00CC7657">
            <w:pPr>
              <w:keepNext/>
              <w:keepLines/>
              <w:spacing w:before="20" w:after="20"/>
              <w:jc w:val="center"/>
              <w:rPr>
                <w:rFonts w:eastAsia="Malgun Gothic"/>
                <w:b/>
                <w:noProof/>
              </w:rPr>
            </w:pPr>
            <w:r w:rsidRPr="006D3DAF">
              <w:rPr>
                <w:b/>
                <w:noProof/>
                <w:lang w:val="en-CA"/>
              </w:rPr>
              <w:t>bS</w:t>
            </w:r>
            <w:r w:rsidRPr="00383558">
              <w:rPr>
                <w:b/>
                <w:noProof/>
                <w:vertAlign w:val="subscript"/>
                <w:lang w:val="en-CA"/>
              </w:rPr>
              <w:t>X</w:t>
            </w:r>
            <w:r w:rsidRPr="006D3DAF">
              <w:rPr>
                <w:b/>
                <w:noProof/>
                <w:lang w:val="en-CA"/>
              </w:rPr>
              <w:t xml:space="preserve">[ xDi ][ yDj ] </w:t>
            </w:r>
            <w:r w:rsidRPr="00133DFC">
              <w:rPr>
                <w:rFonts w:eastAsia="Malgun Gothic" w:hint="eastAsia"/>
                <w:b/>
                <w:noProof/>
              </w:rPr>
              <w:t>=1</w:t>
            </w:r>
          </w:p>
        </w:tc>
        <w:tc>
          <w:tcPr>
            <w:tcW w:w="1812" w:type="dxa"/>
            <w:tcBorders>
              <w:top w:val="single" w:sz="4" w:space="0" w:color="auto"/>
              <w:left w:val="nil"/>
              <w:bottom w:val="single" w:sz="4" w:space="0" w:color="auto"/>
              <w:right w:val="single" w:sz="4" w:space="0" w:color="auto"/>
            </w:tcBorders>
            <w:shd w:val="clear" w:color="auto" w:fill="auto"/>
            <w:noWrap/>
            <w:vAlign w:val="center"/>
            <w:hideMark/>
          </w:tcPr>
          <w:p w14:paraId="68EFEC72" w14:textId="27C9B5BA" w:rsidR="00AE5572" w:rsidRPr="00133DFC" w:rsidRDefault="00AE5572" w:rsidP="00CC7657">
            <w:pPr>
              <w:keepNext/>
              <w:keepLines/>
              <w:spacing w:before="20" w:after="20"/>
              <w:jc w:val="center"/>
              <w:rPr>
                <w:rFonts w:eastAsia="Malgun Gothic"/>
                <w:b/>
                <w:noProof/>
              </w:rPr>
            </w:pPr>
            <w:r w:rsidRPr="006D3DAF">
              <w:rPr>
                <w:b/>
                <w:noProof/>
                <w:lang w:val="en-CA"/>
              </w:rPr>
              <w:t>bS</w:t>
            </w:r>
            <w:r w:rsidRPr="00747192">
              <w:rPr>
                <w:b/>
                <w:noProof/>
                <w:vertAlign w:val="subscript"/>
                <w:lang w:val="en-CA"/>
              </w:rPr>
              <w:t>X</w:t>
            </w:r>
            <w:r w:rsidRPr="006D3DAF">
              <w:rPr>
                <w:b/>
                <w:noProof/>
                <w:lang w:val="en-CA"/>
              </w:rPr>
              <w:t xml:space="preserve">[ xDi ][ yDj ] </w:t>
            </w:r>
            <w:r w:rsidRPr="006D3DAF">
              <w:rPr>
                <w:rFonts w:eastAsia="Malgun Gothic" w:hint="eastAsia"/>
                <w:b/>
                <w:noProof/>
              </w:rPr>
              <w:t>=2</w:t>
            </w:r>
          </w:p>
        </w:tc>
        <w:tc>
          <w:tcPr>
            <w:tcW w:w="1812" w:type="dxa"/>
            <w:tcBorders>
              <w:top w:val="single" w:sz="4" w:space="0" w:color="auto"/>
              <w:left w:val="nil"/>
              <w:bottom w:val="single" w:sz="4" w:space="0" w:color="auto"/>
              <w:right w:val="single" w:sz="4" w:space="0" w:color="auto"/>
            </w:tcBorders>
            <w:shd w:val="clear" w:color="auto" w:fill="auto"/>
            <w:noWrap/>
            <w:vAlign w:val="center"/>
            <w:hideMark/>
          </w:tcPr>
          <w:p w14:paraId="574EC69A" w14:textId="348F4026" w:rsidR="00AE5572" w:rsidRPr="00133DFC" w:rsidRDefault="00AE5572" w:rsidP="00CC7657">
            <w:pPr>
              <w:keepNext/>
              <w:keepLines/>
              <w:spacing w:before="20" w:after="20"/>
              <w:jc w:val="center"/>
              <w:rPr>
                <w:rFonts w:eastAsia="Malgun Gothic"/>
                <w:b/>
                <w:noProof/>
              </w:rPr>
            </w:pPr>
            <w:r w:rsidRPr="006D3DAF">
              <w:rPr>
                <w:b/>
                <w:noProof/>
                <w:lang w:val="en-CA"/>
              </w:rPr>
              <w:t>bS</w:t>
            </w:r>
            <w:r w:rsidRPr="00747192">
              <w:rPr>
                <w:b/>
                <w:noProof/>
                <w:vertAlign w:val="subscript"/>
                <w:lang w:val="en-CA"/>
              </w:rPr>
              <w:t>X</w:t>
            </w:r>
            <w:r w:rsidRPr="006D3DAF">
              <w:rPr>
                <w:b/>
                <w:noProof/>
                <w:lang w:val="en-CA"/>
              </w:rPr>
              <w:t xml:space="preserve">[ xDi ][ yDj ] </w:t>
            </w:r>
            <w:r w:rsidRPr="006D3DAF">
              <w:rPr>
                <w:rFonts w:eastAsia="Malgun Gothic" w:hint="eastAsia"/>
                <w:b/>
                <w:noProof/>
              </w:rPr>
              <w:t>=3</w:t>
            </w:r>
          </w:p>
        </w:tc>
      </w:tr>
      <w:tr w:rsidR="00AE5572" w:rsidRPr="00133DFC" w14:paraId="5F0189F8" w14:textId="43AC7BD3"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3BEBFA0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QP &lt;=17</w:t>
            </w:r>
          </w:p>
        </w:tc>
        <w:tc>
          <w:tcPr>
            <w:tcW w:w="2185" w:type="dxa"/>
            <w:tcBorders>
              <w:top w:val="nil"/>
              <w:left w:val="nil"/>
              <w:bottom w:val="single" w:sz="4" w:space="0" w:color="auto"/>
              <w:right w:val="single" w:sz="4" w:space="0" w:color="auto"/>
            </w:tcBorders>
            <w:shd w:val="clear" w:color="auto" w:fill="auto"/>
            <w:noWrap/>
            <w:vAlign w:val="center"/>
            <w:hideMark/>
          </w:tcPr>
          <w:p w14:paraId="66E2B5E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2268577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17EFA10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6AF587B2" w14:textId="513C0AFD"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5916D5A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18</w:t>
            </w:r>
          </w:p>
        </w:tc>
        <w:tc>
          <w:tcPr>
            <w:tcW w:w="2185" w:type="dxa"/>
            <w:tcBorders>
              <w:top w:val="nil"/>
              <w:left w:val="nil"/>
              <w:bottom w:val="single" w:sz="4" w:space="0" w:color="auto"/>
              <w:right w:val="single" w:sz="4" w:space="0" w:color="auto"/>
            </w:tcBorders>
            <w:shd w:val="clear" w:color="auto" w:fill="auto"/>
            <w:noWrap/>
            <w:vAlign w:val="center"/>
            <w:hideMark/>
          </w:tcPr>
          <w:p w14:paraId="5C0FF48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6B2414F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624422B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296C486A" w14:textId="196B0D65"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6863AC1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19</w:t>
            </w:r>
          </w:p>
        </w:tc>
        <w:tc>
          <w:tcPr>
            <w:tcW w:w="2185" w:type="dxa"/>
            <w:tcBorders>
              <w:top w:val="nil"/>
              <w:left w:val="nil"/>
              <w:bottom w:val="single" w:sz="4" w:space="0" w:color="auto"/>
              <w:right w:val="single" w:sz="4" w:space="0" w:color="auto"/>
            </w:tcBorders>
            <w:shd w:val="clear" w:color="auto" w:fill="auto"/>
            <w:noWrap/>
            <w:vAlign w:val="center"/>
            <w:hideMark/>
          </w:tcPr>
          <w:p w14:paraId="52CE45C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4E579F1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127EE6E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49F25108" w14:textId="49B0B2BA"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3A22DBF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20</w:t>
            </w:r>
          </w:p>
        </w:tc>
        <w:tc>
          <w:tcPr>
            <w:tcW w:w="2185" w:type="dxa"/>
            <w:tcBorders>
              <w:top w:val="nil"/>
              <w:left w:val="nil"/>
              <w:bottom w:val="single" w:sz="4" w:space="0" w:color="auto"/>
              <w:right w:val="single" w:sz="4" w:space="0" w:color="auto"/>
            </w:tcBorders>
            <w:shd w:val="clear" w:color="auto" w:fill="auto"/>
            <w:noWrap/>
            <w:vAlign w:val="center"/>
            <w:hideMark/>
          </w:tcPr>
          <w:p w14:paraId="665D0A7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1A68380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2B3922A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6A6CA0C6" w14:textId="2415C734"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01B71E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21</w:t>
            </w:r>
          </w:p>
        </w:tc>
        <w:tc>
          <w:tcPr>
            <w:tcW w:w="2185" w:type="dxa"/>
            <w:tcBorders>
              <w:top w:val="nil"/>
              <w:left w:val="nil"/>
              <w:bottom w:val="single" w:sz="4" w:space="0" w:color="auto"/>
              <w:right w:val="single" w:sz="4" w:space="0" w:color="auto"/>
            </w:tcBorders>
            <w:shd w:val="clear" w:color="auto" w:fill="auto"/>
            <w:noWrap/>
            <w:vAlign w:val="center"/>
            <w:hideMark/>
          </w:tcPr>
          <w:p w14:paraId="67EC93A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79E8B86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6FF6CEE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69D3B52E" w14:textId="6080F315"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6460CDE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22</w:t>
            </w:r>
          </w:p>
        </w:tc>
        <w:tc>
          <w:tcPr>
            <w:tcW w:w="2185" w:type="dxa"/>
            <w:tcBorders>
              <w:top w:val="nil"/>
              <w:left w:val="nil"/>
              <w:bottom w:val="single" w:sz="4" w:space="0" w:color="auto"/>
              <w:right w:val="single" w:sz="4" w:space="0" w:color="auto"/>
            </w:tcBorders>
            <w:shd w:val="clear" w:color="auto" w:fill="auto"/>
            <w:noWrap/>
            <w:vAlign w:val="center"/>
            <w:hideMark/>
          </w:tcPr>
          <w:p w14:paraId="70C902E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6A81DAF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12B94D3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4FC8F09F" w14:textId="18F4D2A9"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9DA982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23</w:t>
            </w:r>
          </w:p>
        </w:tc>
        <w:tc>
          <w:tcPr>
            <w:tcW w:w="2185" w:type="dxa"/>
            <w:tcBorders>
              <w:top w:val="nil"/>
              <w:left w:val="nil"/>
              <w:bottom w:val="single" w:sz="4" w:space="0" w:color="auto"/>
              <w:right w:val="single" w:sz="4" w:space="0" w:color="auto"/>
            </w:tcBorders>
            <w:shd w:val="clear" w:color="auto" w:fill="auto"/>
            <w:noWrap/>
            <w:vAlign w:val="center"/>
            <w:hideMark/>
          </w:tcPr>
          <w:p w14:paraId="520AEB7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07F877D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621B639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7B1C6A0B" w14:textId="23A0BB9D"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6AC3F04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24</w:t>
            </w:r>
          </w:p>
        </w:tc>
        <w:tc>
          <w:tcPr>
            <w:tcW w:w="2185" w:type="dxa"/>
            <w:tcBorders>
              <w:top w:val="nil"/>
              <w:left w:val="nil"/>
              <w:bottom w:val="single" w:sz="4" w:space="0" w:color="auto"/>
              <w:right w:val="single" w:sz="4" w:space="0" w:color="auto"/>
            </w:tcBorders>
            <w:shd w:val="clear" w:color="auto" w:fill="auto"/>
            <w:noWrap/>
            <w:vAlign w:val="center"/>
            <w:hideMark/>
          </w:tcPr>
          <w:p w14:paraId="79E4EE6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5E9B3B9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0448E24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78B2ABC2" w14:textId="04CD79BA"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C1D1C1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25</w:t>
            </w:r>
          </w:p>
        </w:tc>
        <w:tc>
          <w:tcPr>
            <w:tcW w:w="2185" w:type="dxa"/>
            <w:tcBorders>
              <w:top w:val="nil"/>
              <w:left w:val="nil"/>
              <w:bottom w:val="single" w:sz="4" w:space="0" w:color="auto"/>
              <w:right w:val="single" w:sz="4" w:space="0" w:color="auto"/>
            </w:tcBorders>
            <w:shd w:val="clear" w:color="auto" w:fill="auto"/>
            <w:noWrap/>
            <w:vAlign w:val="center"/>
            <w:hideMark/>
          </w:tcPr>
          <w:p w14:paraId="53CA533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13E7A18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382B85A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7C855852" w14:textId="3EE2138A"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97420B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26</w:t>
            </w:r>
          </w:p>
        </w:tc>
        <w:tc>
          <w:tcPr>
            <w:tcW w:w="2185" w:type="dxa"/>
            <w:tcBorders>
              <w:top w:val="nil"/>
              <w:left w:val="nil"/>
              <w:bottom w:val="single" w:sz="4" w:space="0" w:color="auto"/>
              <w:right w:val="single" w:sz="4" w:space="0" w:color="auto"/>
            </w:tcBorders>
            <w:shd w:val="clear" w:color="auto" w:fill="auto"/>
            <w:noWrap/>
            <w:vAlign w:val="center"/>
            <w:hideMark/>
          </w:tcPr>
          <w:p w14:paraId="77190F2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1768692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c>
          <w:tcPr>
            <w:tcW w:w="1812" w:type="dxa"/>
            <w:tcBorders>
              <w:top w:val="nil"/>
              <w:left w:val="nil"/>
              <w:bottom w:val="single" w:sz="4" w:space="0" w:color="auto"/>
              <w:right w:val="single" w:sz="4" w:space="0" w:color="auto"/>
            </w:tcBorders>
            <w:shd w:val="clear" w:color="auto" w:fill="auto"/>
            <w:noWrap/>
            <w:vAlign w:val="center"/>
            <w:hideMark/>
          </w:tcPr>
          <w:p w14:paraId="1B96A00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56170645" w14:textId="62CD10D4"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229A3BB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27</w:t>
            </w:r>
          </w:p>
        </w:tc>
        <w:tc>
          <w:tcPr>
            <w:tcW w:w="2185" w:type="dxa"/>
            <w:tcBorders>
              <w:top w:val="nil"/>
              <w:left w:val="nil"/>
              <w:bottom w:val="single" w:sz="4" w:space="0" w:color="auto"/>
              <w:right w:val="single" w:sz="4" w:space="0" w:color="auto"/>
            </w:tcBorders>
            <w:shd w:val="clear" w:color="auto" w:fill="auto"/>
            <w:noWrap/>
            <w:vAlign w:val="center"/>
            <w:hideMark/>
          </w:tcPr>
          <w:p w14:paraId="11F109E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6715045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2C550E6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614A0B6E" w14:textId="04912EBE"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4C58786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28</w:t>
            </w:r>
          </w:p>
        </w:tc>
        <w:tc>
          <w:tcPr>
            <w:tcW w:w="2185" w:type="dxa"/>
            <w:tcBorders>
              <w:top w:val="nil"/>
              <w:left w:val="nil"/>
              <w:bottom w:val="single" w:sz="4" w:space="0" w:color="auto"/>
              <w:right w:val="single" w:sz="4" w:space="0" w:color="auto"/>
            </w:tcBorders>
            <w:shd w:val="clear" w:color="auto" w:fill="auto"/>
            <w:noWrap/>
            <w:vAlign w:val="center"/>
            <w:hideMark/>
          </w:tcPr>
          <w:p w14:paraId="790F0FF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51E4FBD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589EDB2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4F239188" w14:textId="2C289ED4"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0A577D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29</w:t>
            </w:r>
          </w:p>
        </w:tc>
        <w:tc>
          <w:tcPr>
            <w:tcW w:w="2185" w:type="dxa"/>
            <w:tcBorders>
              <w:top w:val="nil"/>
              <w:left w:val="nil"/>
              <w:bottom w:val="single" w:sz="4" w:space="0" w:color="auto"/>
              <w:right w:val="single" w:sz="4" w:space="0" w:color="auto"/>
            </w:tcBorders>
            <w:shd w:val="clear" w:color="auto" w:fill="auto"/>
            <w:noWrap/>
            <w:vAlign w:val="center"/>
            <w:hideMark/>
          </w:tcPr>
          <w:p w14:paraId="16F4519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35EC0FD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3C276A3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60B85CDA" w14:textId="238C60CD"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2292F36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30</w:t>
            </w:r>
          </w:p>
        </w:tc>
        <w:tc>
          <w:tcPr>
            <w:tcW w:w="2185" w:type="dxa"/>
            <w:tcBorders>
              <w:top w:val="nil"/>
              <w:left w:val="nil"/>
              <w:bottom w:val="single" w:sz="4" w:space="0" w:color="auto"/>
              <w:right w:val="single" w:sz="4" w:space="0" w:color="auto"/>
            </w:tcBorders>
            <w:shd w:val="clear" w:color="auto" w:fill="auto"/>
            <w:noWrap/>
            <w:vAlign w:val="center"/>
            <w:hideMark/>
          </w:tcPr>
          <w:p w14:paraId="7A90D74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21A00B0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13D4AB3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4FCE8687" w14:textId="1D543CE0"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1BCF002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31</w:t>
            </w:r>
          </w:p>
        </w:tc>
        <w:tc>
          <w:tcPr>
            <w:tcW w:w="2185" w:type="dxa"/>
            <w:tcBorders>
              <w:top w:val="nil"/>
              <w:left w:val="nil"/>
              <w:bottom w:val="single" w:sz="4" w:space="0" w:color="auto"/>
              <w:right w:val="single" w:sz="4" w:space="0" w:color="auto"/>
            </w:tcBorders>
            <w:shd w:val="clear" w:color="auto" w:fill="auto"/>
            <w:noWrap/>
            <w:vAlign w:val="center"/>
            <w:hideMark/>
          </w:tcPr>
          <w:p w14:paraId="6F465DD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7989FFD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c>
          <w:tcPr>
            <w:tcW w:w="1812" w:type="dxa"/>
            <w:tcBorders>
              <w:top w:val="nil"/>
              <w:left w:val="nil"/>
              <w:bottom w:val="single" w:sz="4" w:space="0" w:color="auto"/>
              <w:right w:val="single" w:sz="4" w:space="0" w:color="auto"/>
            </w:tcBorders>
            <w:shd w:val="clear" w:color="auto" w:fill="auto"/>
            <w:noWrap/>
            <w:vAlign w:val="center"/>
            <w:hideMark/>
          </w:tcPr>
          <w:p w14:paraId="3E2941C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0</w:t>
            </w:r>
          </w:p>
        </w:tc>
      </w:tr>
      <w:tr w:rsidR="00AE5572" w:rsidRPr="00133DFC" w14:paraId="5354B92A" w14:textId="56F5F0AC"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410BCB3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32</w:t>
            </w:r>
          </w:p>
        </w:tc>
        <w:tc>
          <w:tcPr>
            <w:tcW w:w="2185" w:type="dxa"/>
            <w:tcBorders>
              <w:top w:val="nil"/>
              <w:left w:val="nil"/>
              <w:bottom w:val="single" w:sz="4" w:space="0" w:color="auto"/>
              <w:right w:val="single" w:sz="4" w:space="0" w:color="auto"/>
            </w:tcBorders>
            <w:shd w:val="clear" w:color="auto" w:fill="auto"/>
            <w:noWrap/>
            <w:vAlign w:val="center"/>
            <w:hideMark/>
          </w:tcPr>
          <w:p w14:paraId="7C7F3B6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3817542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7205608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r>
      <w:tr w:rsidR="00AE5572" w:rsidRPr="00133DFC" w14:paraId="3DE4D851" w14:textId="20722C10"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4505AF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33</w:t>
            </w:r>
          </w:p>
        </w:tc>
        <w:tc>
          <w:tcPr>
            <w:tcW w:w="2185" w:type="dxa"/>
            <w:tcBorders>
              <w:top w:val="nil"/>
              <w:left w:val="nil"/>
              <w:bottom w:val="single" w:sz="4" w:space="0" w:color="auto"/>
              <w:right w:val="single" w:sz="4" w:space="0" w:color="auto"/>
            </w:tcBorders>
            <w:shd w:val="clear" w:color="auto" w:fill="auto"/>
            <w:noWrap/>
            <w:vAlign w:val="center"/>
            <w:hideMark/>
          </w:tcPr>
          <w:p w14:paraId="49BFC13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5C63B65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7857084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r>
      <w:tr w:rsidR="00AE5572" w:rsidRPr="00133DFC" w14:paraId="7CB9F1CD" w14:textId="48FCA06E"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F4B7D8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34</w:t>
            </w:r>
          </w:p>
        </w:tc>
        <w:tc>
          <w:tcPr>
            <w:tcW w:w="2185" w:type="dxa"/>
            <w:tcBorders>
              <w:top w:val="nil"/>
              <w:left w:val="nil"/>
              <w:bottom w:val="single" w:sz="4" w:space="0" w:color="auto"/>
              <w:right w:val="single" w:sz="4" w:space="0" w:color="auto"/>
            </w:tcBorders>
            <w:shd w:val="clear" w:color="auto" w:fill="auto"/>
            <w:noWrap/>
            <w:vAlign w:val="center"/>
            <w:hideMark/>
          </w:tcPr>
          <w:p w14:paraId="5E1AB52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41A4533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c>
          <w:tcPr>
            <w:tcW w:w="1812" w:type="dxa"/>
            <w:tcBorders>
              <w:top w:val="nil"/>
              <w:left w:val="nil"/>
              <w:bottom w:val="single" w:sz="4" w:space="0" w:color="auto"/>
              <w:right w:val="single" w:sz="4" w:space="0" w:color="auto"/>
            </w:tcBorders>
            <w:shd w:val="clear" w:color="auto" w:fill="auto"/>
            <w:noWrap/>
            <w:vAlign w:val="center"/>
            <w:hideMark/>
          </w:tcPr>
          <w:p w14:paraId="581A1C3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w:t>
            </w:r>
          </w:p>
        </w:tc>
      </w:tr>
      <w:tr w:rsidR="00AE5572" w:rsidRPr="00133DFC" w14:paraId="7CFA92E9" w14:textId="7EEE1686"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47E34A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35</w:t>
            </w:r>
          </w:p>
        </w:tc>
        <w:tc>
          <w:tcPr>
            <w:tcW w:w="2185" w:type="dxa"/>
            <w:tcBorders>
              <w:top w:val="nil"/>
              <w:left w:val="nil"/>
              <w:bottom w:val="single" w:sz="4" w:space="0" w:color="auto"/>
              <w:right w:val="single" w:sz="4" w:space="0" w:color="auto"/>
            </w:tcBorders>
            <w:shd w:val="clear" w:color="auto" w:fill="auto"/>
            <w:noWrap/>
            <w:vAlign w:val="center"/>
            <w:hideMark/>
          </w:tcPr>
          <w:p w14:paraId="78B74CE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c>
          <w:tcPr>
            <w:tcW w:w="1812" w:type="dxa"/>
            <w:tcBorders>
              <w:top w:val="nil"/>
              <w:left w:val="nil"/>
              <w:bottom w:val="single" w:sz="4" w:space="0" w:color="auto"/>
              <w:right w:val="single" w:sz="4" w:space="0" w:color="auto"/>
            </w:tcBorders>
            <w:shd w:val="clear" w:color="auto" w:fill="auto"/>
            <w:noWrap/>
            <w:vAlign w:val="center"/>
            <w:hideMark/>
          </w:tcPr>
          <w:p w14:paraId="2B0D158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2FFFA21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r>
      <w:tr w:rsidR="00AE5572" w:rsidRPr="00133DFC" w14:paraId="4BE392BE" w14:textId="35221ED6"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33E3022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36</w:t>
            </w:r>
          </w:p>
        </w:tc>
        <w:tc>
          <w:tcPr>
            <w:tcW w:w="2185" w:type="dxa"/>
            <w:tcBorders>
              <w:top w:val="nil"/>
              <w:left w:val="nil"/>
              <w:bottom w:val="single" w:sz="4" w:space="0" w:color="auto"/>
              <w:right w:val="single" w:sz="4" w:space="0" w:color="auto"/>
            </w:tcBorders>
            <w:shd w:val="clear" w:color="auto" w:fill="auto"/>
            <w:noWrap/>
            <w:vAlign w:val="center"/>
            <w:hideMark/>
          </w:tcPr>
          <w:p w14:paraId="26D7A39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c>
          <w:tcPr>
            <w:tcW w:w="1812" w:type="dxa"/>
            <w:tcBorders>
              <w:top w:val="nil"/>
              <w:left w:val="nil"/>
              <w:bottom w:val="single" w:sz="4" w:space="0" w:color="auto"/>
              <w:right w:val="single" w:sz="4" w:space="0" w:color="auto"/>
            </w:tcBorders>
            <w:shd w:val="clear" w:color="auto" w:fill="auto"/>
            <w:noWrap/>
            <w:vAlign w:val="center"/>
            <w:hideMark/>
          </w:tcPr>
          <w:p w14:paraId="39AA80A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5D16B9D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r>
      <w:tr w:rsidR="00AE5572" w:rsidRPr="00133DFC" w14:paraId="4594CD34" w14:textId="6EA7F9E9"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4815A9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37</w:t>
            </w:r>
          </w:p>
        </w:tc>
        <w:tc>
          <w:tcPr>
            <w:tcW w:w="2185" w:type="dxa"/>
            <w:tcBorders>
              <w:top w:val="nil"/>
              <w:left w:val="nil"/>
              <w:bottom w:val="single" w:sz="4" w:space="0" w:color="auto"/>
              <w:right w:val="single" w:sz="4" w:space="0" w:color="auto"/>
            </w:tcBorders>
            <w:shd w:val="clear" w:color="auto" w:fill="auto"/>
            <w:noWrap/>
            <w:vAlign w:val="center"/>
            <w:hideMark/>
          </w:tcPr>
          <w:p w14:paraId="217E1FD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c>
          <w:tcPr>
            <w:tcW w:w="1812" w:type="dxa"/>
            <w:tcBorders>
              <w:top w:val="nil"/>
              <w:left w:val="nil"/>
              <w:bottom w:val="single" w:sz="4" w:space="0" w:color="auto"/>
              <w:right w:val="single" w:sz="4" w:space="0" w:color="auto"/>
            </w:tcBorders>
            <w:shd w:val="clear" w:color="auto" w:fill="auto"/>
            <w:noWrap/>
            <w:vAlign w:val="center"/>
            <w:hideMark/>
          </w:tcPr>
          <w:p w14:paraId="7E9836A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c>
          <w:tcPr>
            <w:tcW w:w="1812" w:type="dxa"/>
            <w:tcBorders>
              <w:top w:val="nil"/>
              <w:left w:val="nil"/>
              <w:bottom w:val="single" w:sz="4" w:space="0" w:color="auto"/>
              <w:right w:val="single" w:sz="4" w:space="0" w:color="auto"/>
            </w:tcBorders>
            <w:shd w:val="clear" w:color="auto" w:fill="auto"/>
            <w:noWrap/>
            <w:vAlign w:val="center"/>
            <w:hideMark/>
          </w:tcPr>
          <w:p w14:paraId="30764DD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2</w:t>
            </w:r>
          </w:p>
        </w:tc>
      </w:tr>
      <w:tr w:rsidR="00AE5572" w:rsidRPr="00133DFC" w14:paraId="03FEBDE7" w14:textId="4373604E"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891222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38</w:t>
            </w:r>
          </w:p>
        </w:tc>
        <w:tc>
          <w:tcPr>
            <w:tcW w:w="2185" w:type="dxa"/>
            <w:tcBorders>
              <w:top w:val="nil"/>
              <w:left w:val="nil"/>
              <w:bottom w:val="single" w:sz="4" w:space="0" w:color="auto"/>
              <w:right w:val="single" w:sz="4" w:space="0" w:color="auto"/>
            </w:tcBorders>
            <w:shd w:val="clear" w:color="auto" w:fill="auto"/>
            <w:noWrap/>
            <w:vAlign w:val="center"/>
            <w:hideMark/>
          </w:tcPr>
          <w:p w14:paraId="72D7F8F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w:t>
            </w:r>
          </w:p>
        </w:tc>
        <w:tc>
          <w:tcPr>
            <w:tcW w:w="1812" w:type="dxa"/>
            <w:tcBorders>
              <w:top w:val="nil"/>
              <w:left w:val="nil"/>
              <w:bottom w:val="single" w:sz="4" w:space="0" w:color="auto"/>
              <w:right w:val="single" w:sz="4" w:space="0" w:color="auto"/>
            </w:tcBorders>
            <w:shd w:val="clear" w:color="auto" w:fill="auto"/>
            <w:noWrap/>
            <w:vAlign w:val="center"/>
            <w:hideMark/>
          </w:tcPr>
          <w:p w14:paraId="62775B5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c>
          <w:tcPr>
            <w:tcW w:w="1812" w:type="dxa"/>
            <w:tcBorders>
              <w:top w:val="nil"/>
              <w:left w:val="nil"/>
              <w:bottom w:val="single" w:sz="4" w:space="0" w:color="auto"/>
              <w:right w:val="single" w:sz="4" w:space="0" w:color="auto"/>
            </w:tcBorders>
            <w:shd w:val="clear" w:color="auto" w:fill="auto"/>
            <w:noWrap/>
            <w:vAlign w:val="center"/>
            <w:hideMark/>
          </w:tcPr>
          <w:p w14:paraId="17F7442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r>
      <w:tr w:rsidR="00AE5572" w:rsidRPr="00133DFC" w14:paraId="76B66E1C" w14:textId="5988C22F"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5EC7F4B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39</w:t>
            </w:r>
          </w:p>
        </w:tc>
        <w:tc>
          <w:tcPr>
            <w:tcW w:w="2185" w:type="dxa"/>
            <w:tcBorders>
              <w:top w:val="nil"/>
              <w:left w:val="nil"/>
              <w:bottom w:val="single" w:sz="4" w:space="0" w:color="auto"/>
              <w:right w:val="single" w:sz="4" w:space="0" w:color="auto"/>
            </w:tcBorders>
            <w:shd w:val="clear" w:color="auto" w:fill="auto"/>
            <w:noWrap/>
            <w:vAlign w:val="center"/>
            <w:hideMark/>
          </w:tcPr>
          <w:p w14:paraId="3803503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w:t>
            </w:r>
          </w:p>
        </w:tc>
        <w:tc>
          <w:tcPr>
            <w:tcW w:w="1812" w:type="dxa"/>
            <w:tcBorders>
              <w:top w:val="nil"/>
              <w:left w:val="nil"/>
              <w:bottom w:val="single" w:sz="4" w:space="0" w:color="auto"/>
              <w:right w:val="single" w:sz="4" w:space="0" w:color="auto"/>
            </w:tcBorders>
            <w:shd w:val="clear" w:color="auto" w:fill="auto"/>
            <w:noWrap/>
            <w:vAlign w:val="center"/>
            <w:hideMark/>
          </w:tcPr>
          <w:p w14:paraId="7228477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c>
          <w:tcPr>
            <w:tcW w:w="1812" w:type="dxa"/>
            <w:tcBorders>
              <w:top w:val="nil"/>
              <w:left w:val="nil"/>
              <w:bottom w:val="single" w:sz="4" w:space="0" w:color="auto"/>
              <w:right w:val="single" w:sz="4" w:space="0" w:color="auto"/>
            </w:tcBorders>
            <w:shd w:val="clear" w:color="auto" w:fill="auto"/>
            <w:noWrap/>
            <w:vAlign w:val="center"/>
            <w:hideMark/>
          </w:tcPr>
          <w:p w14:paraId="0E4B382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3</w:t>
            </w:r>
          </w:p>
        </w:tc>
      </w:tr>
      <w:tr w:rsidR="00AE5572" w:rsidRPr="00133DFC" w14:paraId="1EE43C16" w14:textId="69404D22"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4FAB139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40</w:t>
            </w:r>
          </w:p>
        </w:tc>
        <w:tc>
          <w:tcPr>
            <w:tcW w:w="2185" w:type="dxa"/>
            <w:tcBorders>
              <w:top w:val="nil"/>
              <w:left w:val="nil"/>
              <w:bottom w:val="single" w:sz="4" w:space="0" w:color="auto"/>
              <w:right w:val="single" w:sz="4" w:space="0" w:color="auto"/>
            </w:tcBorders>
            <w:shd w:val="clear" w:color="auto" w:fill="auto"/>
            <w:noWrap/>
            <w:vAlign w:val="center"/>
            <w:hideMark/>
          </w:tcPr>
          <w:p w14:paraId="711C808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6</w:t>
            </w:r>
          </w:p>
        </w:tc>
        <w:tc>
          <w:tcPr>
            <w:tcW w:w="1812" w:type="dxa"/>
            <w:tcBorders>
              <w:top w:val="nil"/>
              <w:left w:val="nil"/>
              <w:bottom w:val="single" w:sz="4" w:space="0" w:color="auto"/>
              <w:right w:val="single" w:sz="4" w:space="0" w:color="auto"/>
            </w:tcBorders>
            <w:shd w:val="clear" w:color="auto" w:fill="auto"/>
            <w:noWrap/>
            <w:vAlign w:val="center"/>
            <w:hideMark/>
          </w:tcPr>
          <w:p w14:paraId="6D7B4C4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w:t>
            </w:r>
          </w:p>
        </w:tc>
        <w:tc>
          <w:tcPr>
            <w:tcW w:w="1812" w:type="dxa"/>
            <w:tcBorders>
              <w:top w:val="nil"/>
              <w:left w:val="nil"/>
              <w:bottom w:val="single" w:sz="4" w:space="0" w:color="auto"/>
              <w:right w:val="single" w:sz="4" w:space="0" w:color="auto"/>
            </w:tcBorders>
            <w:shd w:val="clear" w:color="auto" w:fill="auto"/>
            <w:noWrap/>
            <w:vAlign w:val="center"/>
            <w:hideMark/>
          </w:tcPr>
          <w:p w14:paraId="2E2A113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r>
      <w:tr w:rsidR="00AE5572" w:rsidRPr="00133DFC" w14:paraId="3B3F5AAC" w14:textId="2A7B813B"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34E1D33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41</w:t>
            </w:r>
          </w:p>
        </w:tc>
        <w:tc>
          <w:tcPr>
            <w:tcW w:w="2185" w:type="dxa"/>
            <w:tcBorders>
              <w:top w:val="nil"/>
              <w:left w:val="nil"/>
              <w:bottom w:val="single" w:sz="4" w:space="0" w:color="auto"/>
              <w:right w:val="single" w:sz="4" w:space="0" w:color="auto"/>
            </w:tcBorders>
            <w:shd w:val="clear" w:color="auto" w:fill="auto"/>
            <w:noWrap/>
            <w:vAlign w:val="center"/>
            <w:hideMark/>
          </w:tcPr>
          <w:p w14:paraId="566F9EF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6</w:t>
            </w:r>
          </w:p>
        </w:tc>
        <w:tc>
          <w:tcPr>
            <w:tcW w:w="1812" w:type="dxa"/>
            <w:tcBorders>
              <w:top w:val="nil"/>
              <w:left w:val="nil"/>
              <w:bottom w:val="single" w:sz="4" w:space="0" w:color="auto"/>
              <w:right w:val="single" w:sz="4" w:space="0" w:color="auto"/>
            </w:tcBorders>
            <w:shd w:val="clear" w:color="auto" w:fill="auto"/>
            <w:noWrap/>
            <w:vAlign w:val="center"/>
            <w:hideMark/>
          </w:tcPr>
          <w:p w14:paraId="133180D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w:t>
            </w:r>
          </w:p>
        </w:tc>
        <w:tc>
          <w:tcPr>
            <w:tcW w:w="1812" w:type="dxa"/>
            <w:tcBorders>
              <w:top w:val="nil"/>
              <w:left w:val="nil"/>
              <w:bottom w:val="single" w:sz="4" w:space="0" w:color="auto"/>
              <w:right w:val="single" w:sz="4" w:space="0" w:color="auto"/>
            </w:tcBorders>
            <w:shd w:val="clear" w:color="auto" w:fill="auto"/>
            <w:noWrap/>
            <w:vAlign w:val="center"/>
            <w:hideMark/>
          </w:tcPr>
          <w:p w14:paraId="6D2839D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w:t>
            </w:r>
          </w:p>
        </w:tc>
      </w:tr>
      <w:tr w:rsidR="00AE5572" w:rsidRPr="00133DFC" w14:paraId="1C06E1FA" w14:textId="724BA6E9"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8865E9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42</w:t>
            </w:r>
          </w:p>
        </w:tc>
        <w:tc>
          <w:tcPr>
            <w:tcW w:w="2185" w:type="dxa"/>
            <w:tcBorders>
              <w:top w:val="nil"/>
              <w:left w:val="nil"/>
              <w:bottom w:val="single" w:sz="4" w:space="0" w:color="auto"/>
              <w:right w:val="single" w:sz="4" w:space="0" w:color="auto"/>
            </w:tcBorders>
            <w:shd w:val="clear" w:color="auto" w:fill="auto"/>
            <w:noWrap/>
            <w:vAlign w:val="center"/>
            <w:hideMark/>
          </w:tcPr>
          <w:p w14:paraId="25E8769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7</w:t>
            </w:r>
          </w:p>
        </w:tc>
        <w:tc>
          <w:tcPr>
            <w:tcW w:w="1812" w:type="dxa"/>
            <w:tcBorders>
              <w:top w:val="nil"/>
              <w:left w:val="nil"/>
              <w:bottom w:val="single" w:sz="4" w:space="0" w:color="auto"/>
              <w:right w:val="single" w:sz="4" w:space="0" w:color="auto"/>
            </w:tcBorders>
            <w:shd w:val="clear" w:color="auto" w:fill="auto"/>
            <w:noWrap/>
            <w:vAlign w:val="center"/>
            <w:hideMark/>
          </w:tcPr>
          <w:p w14:paraId="621B4D1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6</w:t>
            </w:r>
          </w:p>
        </w:tc>
        <w:tc>
          <w:tcPr>
            <w:tcW w:w="1812" w:type="dxa"/>
            <w:tcBorders>
              <w:top w:val="nil"/>
              <w:left w:val="nil"/>
              <w:bottom w:val="single" w:sz="4" w:space="0" w:color="auto"/>
              <w:right w:val="single" w:sz="4" w:space="0" w:color="auto"/>
            </w:tcBorders>
            <w:shd w:val="clear" w:color="auto" w:fill="auto"/>
            <w:noWrap/>
            <w:vAlign w:val="center"/>
            <w:hideMark/>
          </w:tcPr>
          <w:p w14:paraId="4C6A107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w:t>
            </w:r>
          </w:p>
        </w:tc>
      </w:tr>
      <w:tr w:rsidR="00AE5572" w:rsidRPr="00133DFC" w14:paraId="5435CD2B" w14:textId="06595035"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4F17FC8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43</w:t>
            </w:r>
          </w:p>
        </w:tc>
        <w:tc>
          <w:tcPr>
            <w:tcW w:w="2185" w:type="dxa"/>
            <w:tcBorders>
              <w:top w:val="nil"/>
              <w:left w:val="nil"/>
              <w:bottom w:val="single" w:sz="4" w:space="0" w:color="auto"/>
              <w:right w:val="single" w:sz="4" w:space="0" w:color="auto"/>
            </w:tcBorders>
            <w:shd w:val="clear" w:color="auto" w:fill="auto"/>
            <w:noWrap/>
            <w:vAlign w:val="center"/>
            <w:hideMark/>
          </w:tcPr>
          <w:p w14:paraId="663E9BA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8</w:t>
            </w:r>
          </w:p>
        </w:tc>
        <w:tc>
          <w:tcPr>
            <w:tcW w:w="1812" w:type="dxa"/>
            <w:tcBorders>
              <w:top w:val="nil"/>
              <w:left w:val="nil"/>
              <w:bottom w:val="single" w:sz="4" w:space="0" w:color="auto"/>
              <w:right w:val="single" w:sz="4" w:space="0" w:color="auto"/>
            </w:tcBorders>
            <w:shd w:val="clear" w:color="auto" w:fill="auto"/>
            <w:noWrap/>
            <w:vAlign w:val="center"/>
            <w:hideMark/>
          </w:tcPr>
          <w:p w14:paraId="0AE7529B"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7</w:t>
            </w:r>
          </w:p>
        </w:tc>
        <w:tc>
          <w:tcPr>
            <w:tcW w:w="1812" w:type="dxa"/>
            <w:tcBorders>
              <w:top w:val="nil"/>
              <w:left w:val="nil"/>
              <w:bottom w:val="single" w:sz="4" w:space="0" w:color="auto"/>
              <w:right w:val="single" w:sz="4" w:space="0" w:color="auto"/>
            </w:tcBorders>
            <w:shd w:val="clear" w:color="auto" w:fill="auto"/>
            <w:noWrap/>
            <w:vAlign w:val="center"/>
            <w:hideMark/>
          </w:tcPr>
          <w:p w14:paraId="6758C97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6</w:t>
            </w:r>
          </w:p>
        </w:tc>
      </w:tr>
      <w:tr w:rsidR="00AE5572" w:rsidRPr="00133DFC" w14:paraId="775E6F53" w14:textId="1EC2D503"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2F0CDCE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44</w:t>
            </w:r>
          </w:p>
        </w:tc>
        <w:tc>
          <w:tcPr>
            <w:tcW w:w="2185" w:type="dxa"/>
            <w:tcBorders>
              <w:top w:val="nil"/>
              <w:left w:val="nil"/>
              <w:bottom w:val="single" w:sz="4" w:space="0" w:color="auto"/>
              <w:right w:val="single" w:sz="4" w:space="0" w:color="auto"/>
            </w:tcBorders>
            <w:shd w:val="clear" w:color="auto" w:fill="auto"/>
            <w:noWrap/>
            <w:vAlign w:val="center"/>
            <w:hideMark/>
          </w:tcPr>
          <w:p w14:paraId="1B82CA6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9</w:t>
            </w:r>
          </w:p>
        </w:tc>
        <w:tc>
          <w:tcPr>
            <w:tcW w:w="1812" w:type="dxa"/>
            <w:tcBorders>
              <w:top w:val="nil"/>
              <w:left w:val="nil"/>
              <w:bottom w:val="single" w:sz="4" w:space="0" w:color="auto"/>
              <w:right w:val="single" w:sz="4" w:space="0" w:color="auto"/>
            </w:tcBorders>
            <w:shd w:val="clear" w:color="auto" w:fill="auto"/>
            <w:noWrap/>
            <w:vAlign w:val="center"/>
            <w:hideMark/>
          </w:tcPr>
          <w:p w14:paraId="039AC3E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8</w:t>
            </w:r>
          </w:p>
        </w:tc>
        <w:tc>
          <w:tcPr>
            <w:tcW w:w="1812" w:type="dxa"/>
            <w:tcBorders>
              <w:top w:val="nil"/>
              <w:left w:val="nil"/>
              <w:bottom w:val="single" w:sz="4" w:space="0" w:color="auto"/>
              <w:right w:val="single" w:sz="4" w:space="0" w:color="auto"/>
            </w:tcBorders>
            <w:shd w:val="clear" w:color="auto" w:fill="auto"/>
            <w:noWrap/>
            <w:vAlign w:val="center"/>
            <w:hideMark/>
          </w:tcPr>
          <w:p w14:paraId="6359640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7</w:t>
            </w:r>
          </w:p>
        </w:tc>
      </w:tr>
      <w:tr w:rsidR="00AE5572" w:rsidRPr="00133DFC" w14:paraId="63C1FF09" w14:textId="4EB5D598"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CE1B1B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45</w:t>
            </w:r>
          </w:p>
        </w:tc>
        <w:tc>
          <w:tcPr>
            <w:tcW w:w="2185" w:type="dxa"/>
            <w:tcBorders>
              <w:top w:val="nil"/>
              <w:left w:val="nil"/>
              <w:bottom w:val="single" w:sz="4" w:space="0" w:color="auto"/>
              <w:right w:val="single" w:sz="4" w:space="0" w:color="auto"/>
            </w:tcBorders>
            <w:shd w:val="clear" w:color="auto" w:fill="auto"/>
            <w:noWrap/>
            <w:vAlign w:val="center"/>
            <w:hideMark/>
          </w:tcPr>
          <w:p w14:paraId="796CCA1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c>
          <w:tcPr>
            <w:tcW w:w="1812" w:type="dxa"/>
            <w:tcBorders>
              <w:top w:val="nil"/>
              <w:left w:val="nil"/>
              <w:bottom w:val="single" w:sz="4" w:space="0" w:color="auto"/>
              <w:right w:val="single" w:sz="4" w:space="0" w:color="auto"/>
            </w:tcBorders>
            <w:shd w:val="clear" w:color="auto" w:fill="auto"/>
            <w:noWrap/>
            <w:vAlign w:val="center"/>
            <w:hideMark/>
          </w:tcPr>
          <w:p w14:paraId="5D92EA1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9</w:t>
            </w:r>
          </w:p>
        </w:tc>
        <w:tc>
          <w:tcPr>
            <w:tcW w:w="1812" w:type="dxa"/>
            <w:tcBorders>
              <w:top w:val="nil"/>
              <w:left w:val="nil"/>
              <w:bottom w:val="single" w:sz="4" w:space="0" w:color="auto"/>
              <w:right w:val="single" w:sz="4" w:space="0" w:color="auto"/>
            </w:tcBorders>
            <w:shd w:val="clear" w:color="auto" w:fill="auto"/>
            <w:noWrap/>
            <w:vAlign w:val="center"/>
            <w:hideMark/>
          </w:tcPr>
          <w:p w14:paraId="682B64A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8</w:t>
            </w:r>
          </w:p>
        </w:tc>
      </w:tr>
      <w:tr w:rsidR="00AE5572" w:rsidRPr="00133DFC" w14:paraId="3BE1799E" w14:textId="36A3EE5B"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2461F35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46</w:t>
            </w:r>
          </w:p>
        </w:tc>
        <w:tc>
          <w:tcPr>
            <w:tcW w:w="2185" w:type="dxa"/>
            <w:tcBorders>
              <w:top w:val="nil"/>
              <w:left w:val="nil"/>
              <w:bottom w:val="single" w:sz="4" w:space="0" w:color="auto"/>
              <w:right w:val="single" w:sz="4" w:space="0" w:color="auto"/>
            </w:tcBorders>
            <w:shd w:val="clear" w:color="auto" w:fill="auto"/>
            <w:noWrap/>
            <w:vAlign w:val="center"/>
            <w:hideMark/>
          </w:tcPr>
          <w:p w14:paraId="5CC0CF68"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6BE1A637"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c>
          <w:tcPr>
            <w:tcW w:w="1812" w:type="dxa"/>
            <w:tcBorders>
              <w:top w:val="nil"/>
              <w:left w:val="nil"/>
              <w:bottom w:val="single" w:sz="4" w:space="0" w:color="auto"/>
              <w:right w:val="single" w:sz="4" w:space="0" w:color="auto"/>
            </w:tcBorders>
            <w:shd w:val="clear" w:color="auto" w:fill="auto"/>
            <w:noWrap/>
            <w:vAlign w:val="center"/>
            <w:hideMark/>
          </w:tcPr>
          <w:p w14:paraId="4AB2793A"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9</w:t>
            </w:r>
          </w:p>
        </w:tc>
      </w:tr>
      <w:tr w:rsidR="00AE5572" w:rsidRPr="00133DFC" w14:paraId="3EDE87A5" w14:textId="5FC228D3"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54036A2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47</w:t>
            </w:r>
          </w:p>
        </w:tc>
        <w:tc>
          <w:tcPr>
            <w:tcW w:w="2185" w:type="dxa"/>
            <w:tcBorders>
              <w:top w:val="nil"/>
              <w:left w:val="nil"/>
              <w:bottom w:val="single" w:sz="4" w:space="0" w:color="auto"/>
              <w:right w:val="single" w:sz="4" w:space="0" w:color="auto"/>
            </w:tcBorders>
            <w:shd w:val="clear" w:color="auto" w:fill="auto"/>
            <w:noWrap/>
            <w:vAlign w:val="center"/>
            <w:hideMark/>
          </w:tcPr>
          <w:p w14:paraId="220D4100"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12</w:t>
            </w:r>
          </w:p>
        </w:tc>
        <w:tc>
          <w:tcPr>
            <w:tcW w:w="1812" w:type="dxa"/>
            <w:tcBorders>
              <w:top w:val="nil"/>
              <w:left w:val="nil"/>
              <w:bottom w:val="single" w:sz="4" w:space="0" w:color="auto"/>
              <w:right w:val="single" w:sz="4" w:space="0" w:color="auto"/>
            </w:tcBorders>
            <w:shd w:val="clear" w:color="auto" w:fill="auto"/>
            <w:noWrap/>
            <w:vAlign w:val="center"/>
            <w:hideMark/>
          </w:tcPr>
          <w:p w14:paraId="7183721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5ABDCFE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r>
      <w:tr w:rsidR="00AE5572" w:rsidRPr="00133DFC" w14:paraId="53B9448E" w14:textId="72A6583A"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7A06A8E4"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48</w:t>
            </w:r>
          </w:p>
        </w:tc>
        <w:tc>
          <w:tcPr>
            <w:tcW w:w="2185" w:type="dxa"/>
            <w:tcBorders>
              <w:top w:val="nil"/>
              <w:left w:val="nil"/>
              <w:bottom w:val="single" w:sz="4" w:space="0" w:color="auto"/>
              <w:right w:val="single" w:sz="4" w:space="0" w:color="auto"/>
            </w:tcBorders>
            <w:shd w:val="clear" w:color="auto" w:fill="auto"/>
            <w:noWrap/>
            <w:vAlign w:val="center"/>
            <w:hideMark/>
          </w:tcPr>
          <w:p w14:paraId="6C8A3ED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12</w:t>
            </w:r>
          </w:p>
        </w:tc>
        <w:tc>
          <w:tcPr>
            <w:tcW w:w="1812" w:type="dxa"/>
            <w:tcBorders>
              <w:top w:val="nil"/>
              <w:left w:val="nil"/>
              <w:bottom w:val="single" w:sz="4" w:space="0" w:color="auto"/>
              <w:right w:val="single" w:sz="4" w:space="0" w:color="auto"/>
            </w:tcBorders>
            <w:shd w:val="clear" w:color="auto" w:fill="auto"/>
            <w:noWrap/>
            <w:vAlign w:val="center"/>
            <w:hideMark/>
          </w:tcPr>
          <w:p w14:paraId="0E9AB73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6073C0D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r>
      <w:tr w:rsidR="00AE5572" w:rsidRPr="00133DFC" w14:paraId="5145DD97" w14:textId="259B1690"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587D6A1"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49</w:t>
            </w:r>
          </w:p>
        </w:tc>
        <w:tc>
          <w:tcPr>
            <w:tcW w:w="2185" w:type="dxa"/>
            <w:tcBorders>
              <w:top w:val="nil"/>
              <w:left w:val="nil"/>
              <w:bottom w:val="single" w:sz="4" w:space="0" w:color="auto"/>
              <w:right w:val="single" w:sz="4" w:space="0" w:color="auto"/>
            </w:tcBorders>
            <w:shd w:val="clear" w:color="auto" w:fill="auto"/>
            <w:noWrap/>
            <w:vAlign w:val="center"/>
            <w:hideMark/>
          </w:tcPr>
          <w:p w14:paraId="4741863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12</w:t>
            </w:r>
          </w:p>
        </w:tc>
        <w:tc>
          <w:tcPr>
            <w:tcW w:w="1812" w:type="dxa"/>
            <w:tcBorders>
              <w:top w:val="nil"/>
              <w:left w:val="nil"/>
              <w:bottom w:val="single" w:sz="4" w:space="0" w:color="auto"/>
              <w:right w:val="single" w:sz="4" w:space="0" w:color="auto"/>
            </w:tcBorders>
            <w:shd w:val="clear" w:color="auto" w:fill="auto"/>
            <w:noWrap/>
            <w:vAlign w:val="center"/>
            <w:hideMark/>
          </w:tcPr>
          <w:p w14:paraId="37C636B5"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4A2D91F9"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r>
      <w:tr w:rsidR="00AE5572" w:rsidRPr="00133DFC" w14:paraId="4A7D7EB2" w14:textId="7D5925FB"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0052C56C"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50</w:t>
            </w:r>
          </w:p>
        </w:tc>
        <w:tc>
          <w:tcPr>
            <w:tcW w:w="2185" w:type="dxa"/>
            <w:tcBorders>
              <w:top w:val="nil"/>
              <w:left w:val="nil"/>
              <w:bottom w:val="single" w:sz="4" w:space="0" w:color="auto"/>
              <w:right w:val="single" w:sz="4" w:space="0" w:color="auto"/>
            </w:tcBorders>
            <w:shd w:val="clear" w:color="auto" w:fill="auto"/>
            <w:noWrap/>
            <w:vAlign w:val="center"/>
            <w:hideMark/>
          </w:tcPr>
          <w:p w14:paraId="026C725E"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12</w:t>
            </w:r>
          </w:p>
        </w:tc>
        <w:tc>
          <w:tcPr>
            <w:tcW w:w="1812" w:type="dxa"/>
            <w:tcBorders>
              <w:top w:val="nil"/>
              <w:left w:val="nil"/>
              <w:bottom w:val="single" w:sz="4" w:space="0" w:color="auto"/>
              <w:right w:val="single" w:sz="4" w:space="0" w:color="auto"/>
            </w:tcBorders>
            <w:shd w:val="clear" w:color="auto" w:fill="auto"/>
            <w:noWrap/>
            <w:vAlign w:val="center"/>
            <w:hideMark/>
          </w:tcPr>
          <w:p w14:paraId="156C211F"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703F611D"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r>
      <w:tr w:rsidR="00AE5572" w:rsidRPr="00133DFC" w14:paraId="5D8A4ECD" w14:textId="57A86BDD" w:rsidTr="00A23D36">
        <w:trPr>
          <w:trHeight w:val="244"/>
          <w:jc w:val="center"/>
        </w:trPr>
        <w:tc>
          <w:tcPr>
            <w:tcW w:w="1598" w:type="dxa"/>
            <w:tcBorders>
              <w:top w:val="nil"/>
              <w:left w:val="single" w:sz="4" w:space="0" w:color="auto"/>
              <w:bottom w:val="single" w:sz="4" w:space="0" w:color="auto"/>
              <w:right w:val="single" w:sz="4" w:space="0" w:color="auto"/>
            </w:tcBorders>
            <w:shd w:val="clear" w:color="auto" w:fill="auto"/>
            <w:noWrap/>
            <w:vAlign w:val="center"/>
            <w:hideMark/>
          </w:tcPr>
          <w:p w14:paraId="4B725D2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51</w:t>
            </w:r>
          </w:p>
        </w:tc>
        <w:tc>
          <w:tcPr>
            <w:tcW w:w="2185" w:type="dxa"/>
            <w:tcBorders>
              <w:top w:val="nil"/>
              <w:left w:val="nil"/>
              <w:bottom w:val="single" w:sz="4" w:space="0" w:color="auto"/>
              <w:right w:val="single" w:sz="4" w:space="0" w:color="auto"/>
            </w:tcBorders>
            <w:shd w:val="clear" w:color="auto" w:fill="auto"/>
            <w:noWrap/>
            <w:vAlign w:val="center"/>
            <w:hideMark/>
          </w:tcPr>
          <w:p w14:paraId="7D6BE5D2"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12</w:t>
            </w:r>
          </w:p>
        </w:tc>
        <w:tc>
          <w:tcPr>
            <w:tcW w:w="1812" w:type="dxa"/>
            <w:tcBorders>
              <w:top w:val="nil"/>
              <w:left w:val="nil"/>
              <w:bottom w:val="single" w:sz="4" w:space="0" w:color="auto"/>
              <w:right w:val="single" w:sz="4" w:space="0" w:color="auto"/>
            </w:tcBorders>
            <w:shd w:val="clear" w:color="auto" w:fill="auto"/>
            <w:noWrap/>
            <w:vAlign w:val="center"/>
            <w:hideMark/>
          </w:tcPr>
          <w:p w14:paraId="2F5CAEE3"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11</w:t>
            </w:r>
          </w:p>
        </w:tc>
        <w:tc>
          <w:tcPr>
            <w:tcW w:w="1812" w:type="dxa"/>
            <w:tcBorders>
              <w:top w:val="nil"/>
              <w:left w:val="nil"/>
              <w:bottom w:val="single" w:sz="4" w:space="0" w:color="auto"/>
              <w:right w:val="single" w:sz="4" w:space="0" w:color="auto"/>
            </w:tcBorders>
            <w:shd w:val="clear" w:color="auto" w:fill="auto"/>
            <w:noWrap/>
            <w:vAlign w:val="center"/>
            <w:hideMark/>
          </w:tcPr>
          <w:p w14:paraId="11AE0F36" w14:textId="77777777" w:rsidR="00AE5572" w:rsidRPr="00133DFC" w:rsidRDefault="00AE5572" w:rsidP="00495D74">
            <w:pPr>
              <w:keepNext/>
              <w:keepLines/>
              <w:spacing w:before="20" w:after="20"/>
              <w:jc w:val="center"/>
              <w:rPr>
                <w:rFonts w:eastAsia="Malgun Gothic"/>
                <w:noProof/>
              </w:rPr>
            </w:pPr>
            <w:r w:rsidRPr="00133DFC">
              <w:rPr>
                <w:rFonts w:eastAsia="Malgun Gothic" w:hint="eastAsia"/>
                <w:noProof/>
              </w:rPr>
              <w:t>10</w:t>
            </w:r>
          </w:p>
        </w:tc>
      </w:tr>
    </w:tbl>
    <w:p w14:paraId="36F89DF2" w14:textId="70035FF8" w:rsidR="00FF51D8" w:rsidRPr="00943A5F" w:rsidRDefault="00A60FC7" w:rsidP="00FF51D8">
      <w:pPr>
        <w:pStyle w:val="30"/>
        <w:keepLines w:val="0"/>
        <w:tabs>
          <w:tab w:val="clear" w:pos="794"/>
          <w:tab w:val="clear" w:pos="1191"/>
          <w:tab w:val="clear" w:pos="1588"/>
          <w:tab w:val="clear" w:pos="1985"/>
          <w:tab w:val="left" w:pos="360"/>
          <w:tab w:val="left" w:pos="720"/>
          <w:tab w:val="left" w:pos="1080"/>
          <w:tab w:val="left" w:pos="1440"/>
        </w:tabs>
        <w:spacing w:before="240" w:after="60"/>
        <w:jc w:val="left"/>
        <w:rPr>
          <w:noProof/>
          <w:lang w:eastAsia="ko-KR"/>
        </w:rPr>
      </w:pPr>
      <w:bookmarkStart w:id="1411" w:name="_Toc536717977"/>
      <w:bookmarkStart w:id="1412" w:name="_Toc536724377"/>
      <w:bookmarkStart w:id="1413" w:name="_Toc536724493"/>
      <w:bookmarkStart w:id="1414" w:name="_Toc536724609"/>
      <w:bookmarkStart w:id="1415" w:name="_Toc536724725"/>
      <w:bookmarkStart w:id="1416" w:name="_Toc536717978"/>
      <w:bookmarkStart w:id="1417" w:name="_Toc536724378"/>
      <w:bookmarkStart w:id="1418" w:name="_Toc536724494"/>
      <w:bookmarkStart w:id="1419" w:name="_Toc536724610"/>
      <w:bookmarkStart w:id="1420" w:name="_Toc536724726"/>
      <w:bookmarkStart w:id="1421" w:name="_Ref13263578"/>
      <w:bookmarkStart w:id="1422" w:name="_Toc14984456"/>
      <w:bookmarkStart w:id="1423" w:name="_Toc535190813"/>
      <w:bookmarkStart w:id="1424" w:name="_Toc536549797"/>
      <w:bookmarkStart w:id="1425" w:name="_Ref536708892"/>
      <w:bookmarkEnd w:id="1411"/>
      <w:bookmarkEnd w:id="1412"/>
      <w:bookmarkEnd w:id="1413"/>
      <w:bookmarkEnd w:id="1414"/>
      <w:bookmarkEnd w:id="1415"/>
      <w:bookmarkEnd w:id="1416"/>
      <w:bookmarkEnd w:id="1417"/>
      <w:bookmarkEnd w:id="1418"/>
      <w:bookmarkEnd w:id="1419"/>
      <w:bookmarkEnd w:id="1420"/>
      <w:r>
        <w:rPr>
          <w:noProof/>
        </w:rPr>
        <w:t>Enhanced d</w:t>
      </w:r>
      <w:r w:rsidR="00FF51D8" w:rsidRPr="00943A5F">
        <w:rPr>
          <w:noProof/>
        </w:rPr>
        <w:t>eblocking filter process</w:t>
      </w:r>
      <w:bookmarkEnd w:id="1421"/>
      <w:bookmarkEnd w:id="1422"/>
    </w:p>
    <w:p w14:paraId="3396B42A" w14:textId="2ED91644" w:rsidR="008338D4" w:rsidRDefault="008338D4" w:rsidP="00FF51D8">
      <w:r>
        <w:t>This process is invoked with sps_addb_flag is set equal to 1.</w:t>
      </w:r>
    </w:p>
    <w:p w14:paraId="7AD021F4" w14:textId="0B576A53" w:rsidR="00FF51D8" w:rsidRPr="00FB5A66" w:rsidRDefault="00FF51D8" w:rsidP="00FF51D8">
      <w:r w:rsidRPr="00FB5A66">
        <w:t>Inputs to this process are:</w:t>
      </w:r>
    </w:p>
    <w:p w14:paraId="1DB39410" w14:textId="77777777" w:rsidR="00FF51D8" w:rsidRDefault="00FF51D8" w:rsidP="00FF51D8">
      <w:pPr>
        <w:tabs>
          <w:tab w:val="left" w:pos="284"/>
        </w:tabs>
        <w:ind w:left="284" w:hanging="284"/>
        <w:rPr>
          <w:noProof/>
        </w:rPr>
      </w:pPr>
      <w:r w:rsidRPr="00FB5A66">
        <w:rPr>
          <w:noProof/>
        </w:rPr>
        <w:t>–</w:t>
      </w:r>
      <w:r w:rsidRPr="00FB5A66">
        <w:rPr>
          <w:noProof/>
        </w:rPr>
        <w:tab/>
        <w:t>a luma location ( xCb, yCb ) specifying the top-left sample of the current luma coding block relative to the top</w:t>
      </w:r>
      <w:r w:rsidRPr="00FB5A66">
        <w:rPr>
          <w:noProof/>
        </w:rPr>
        <w:noBreakHyphen/>
        <w:t>left luma sample of the current picture,</w:t>
      </w:r>
    </w:p>
    <w:p w14:paraId="0D43FE8F" w14:textId="769CC5A6" w:rsidR="00FF51D8" w:rsidRPr="00175DE1" w:rsidRDefault="00FF51D8" w:rsidP="00FF51D8">
      <w:pPr>
        <w:tabs>
          <w:tab w:val="left" w:pos="284"/>
        </w:tabs>
        <w:ind w:left="284" w:hanging="284"/>
        <w:rPr>
          <w:rFonts w:eastAsia="Malgun Gothic"/>
          <w:noProof/>
        </w:rPr>
      </w:pPr>
      <w:r w:rsidRPr="00E749C7">
        <w:rPr>
          <w:rFonts w:eastAsia="Malgun Gothic"/>
          <w:noProof/>
        </w:rPr>
        <w:t>–</w:t>
      </w:r>
      <w:r w:rsidRPr="00E749C7">
        <w:rPr>
          <w:rFonts w:eastAsia="Malgun Gothic"/>
          <w:noProof/>
        </w:rPr>
        <w:tab/>
      </w:r>
      <w:r w:rsidR="00FD3418">
        <w:rPr>
          <w:noProof/>
        </w:rPr>
        <w:t>two</w:t>
      </w:r>
      <w:r w:rsidR="00FD3418" w:rsidRPr="003F3F11" w:rsidDel="003C51E6">
        <w:rPr>
          <w:noProof/>
        </w:rPr>
        <w:t xml:space="preserve"> variable</w:t>
      </w:r>
      <w:r w:rsidR="00FD3418">
        <w:rPr>
          <w:noProof/>
        </w:rPr>
        <w:t>s</w:t>
      </w:r>
      <w:r w:rsidR="00FD3418" w:rsidRPr="003F3F11" w:rsidDel="003C51E6">
        <w:rPr>
          <w:noProof/>
        </w:rPr>
        <w:t xml:space="preserve"> log2Cb</w:t>
      </w:r>
      <w:r w:rsidR="00FD3418">
        <w:rPr>
          <w:noProof/>
        </w:rPr>
        <w:t>Width and log2CbHeight</w:t>
      </w:r>
      <w:r w:rsidR="00FD3418" w:rsidRPr="003F3F11" w:rsidDel="003C51E6">
        <w:rPr>
          <w:noProof/>
        </w:rPr>
        <w:t xml:space="preserve"> specifying the </w:t>
      </w:r>
      <w:r w:rsidR="00FD3418">
        <w:rPr>
          <w:noProof/>
        </w:rPr>
        <w:t>width and the height</w:t>
      </w:r>
      <w:r w:rsidR="00FD3418" w:rsidRPr="003F3F11" w:rsidDel="003C51E6">
        <w:rPr>
          <w:noProof/>
        </w:rPr>
        <w:t xml:space="preserve"> o</w:t>
      </w:r>
      <w:r w:rsidR="00FD3418">
        <w:rPr>
          <w:noProof/>
        </w:rPr>
        <w:t>f the current luma coding block</w:t>
      </w:r>
      <w:r w:rsidRPr="00175DE1">
        <w:rPr>
          <w:rFonts w:eastAsia="Malgun Gothic"/>
          <w:noProof/>
        </w:rPr>
        <w:t>,</w:t>
      </w:r>
    </w:p>
    <w:p w14:paraId="04897823" w14:textId="77777777" w:rsidR="00FF51D8" w:rsidRPr="008B5ACC" w:rsidRDefault="00FF51D8" w:rsidP="00FF51D8">
      <w:pPr>
        <w:tabs>
          <w:tab w:val="left" w:pos="284"/>
        </w:tabs>
        <w:ind w:left="284" w:hanging="284"/>
        <w:rPr>
          <w:noProof/>
        </w:rPr>
      </w:pPr>
      <w:r w:rsidRPr="00FB5A66">
        <w:rPr>
          <w:noProof/>
        </w:rPr>
        <w:t>–</w:t>
      </w:r>
      <w:r w:rsidRPr="00FB5A66">
        <w:rPr>
          <w:noProof/>
        </w:rPr>
        <w:tab/>
      </w:r>
      <w:r w:rsidRPr="0009229C">
        <w:rPr>
          <w:noProof/>
        </w:rPr>
        <w:t>a reconstructed picture sample arrays prior to deblocking recPicture</w:t>
      </w:r>
      <w:r w:rsidRPr="00F86924">
        <w:rPr>
          <w:noProof/>
          <w:vertAlign w:val="subscript"/>
        </w:rPr>
        <w:t>L</w:t>
      </w:r>
      <w:r>
        <w:rPr>
          <w:noProof/>
        </w:rPr>
        <w:t>, recPicture</w:t>
      </w:r>
      <w:r w:rsidRPr="00F86924">
        <w:rPr>
          <w:noProof/>
          <w:vertAlign w:val="subscript"/>
        </w:rPr>
        <w:t>Cb</w:t>
      </w:r>
      <w:r>
        <w:rPr>
          <w:noProof/>
        </w:rPr>
        <w:t>, and recPicture</w:t>
      </w:r>
      <w:r w:rsidRPr="00F86924">
        <w:rPr>
          <w:noProof/>
          <w:vertAlign w:val="subscript"/>
        </w:rPr>
        <w:t>Cr</w:t>
      </w:r>
      <w:r>
        <w:rPr>
          <w:noProof/>
        </w:rPr>
        <w:t>,</w:t>
      </w:r>
      <w:r w:rsidRPr="0009229C">
        <w:rPr>
          <w:noProof/>
        </w:rPr>
        <w:t>.</w:t>
      </w:r>
    </w:p>
    <w:p w14:paraId="28D2956E" w14:textId="77777777" w:rsidR="00FF51D8" w:rsidRDefault="00FF51D8" w:rsidP="00FF51D8">
      <w:pPr>
        <w:tabs>
          <w:tab w:val="left" w:pos="284"/>
        </w:tabs>
        <w:ind w:left="284" w:hanging="284"/>
        <w:rPr>
          <w:noProof/>
        </w:rPr>
      </w:pPr>
      <w:r w:rsidRPr="00FB5A66">
        <w:rPr>
          <w:noProof/>
        </w:rPr>
        <w:lastRenderedPageBreak/>
        <w:t>–</w:t>
      </w:r>
      <w:r w:rsidRPr="00FB5A66">
        <w:rPr>
          <w:noProof/>
        </w:rPr>
        <w:tab/>
      </w:r>
      <w:r>
        <w:rPr>
          <w:noProof/>
        </w:rPr>
        <w:t>a</w:t>
      </w:r>
      <w:r w:rsidRPr="006D6297">
        <w:rPr>
          <w:noProof/>
        </w:rPr>
        <w:t xml:space="preserve"> luma motion vectors mvL0 and mvL1</w:t>
      </w:r>
      <w:r>
        <w:rPr>
          <w:noProof/>
        </w:rPr>
        <w:t>,</w:t>
      </w:r>
    </w:p>
    <w:p w14:paraId="31BB7813" w14:textId="77777777" w:rsidR="00FF51D8" w:rsidRDefault="00FF51D8" w:rsidP="00FF51D8">
      <w:pPr>
        <w:tabs>
          <w:tab w:val="left" w:pos="284"/>
        </w:tabs>
        <w:ind w:left="284" w:hanging="284"/>
        <w:rPr>
          <w:noProof/>
        </w:rPr>
      </w:pPr>
      <w:r w:rsidRPr="00FB5A66">
        <w:rPr>
          <w:noProof/>
        </w:rPr>
        <w:t>–</w:t>
      </w:r>
      <w:r w:rsidRPr="00FB5A66">
        <w:rPr>
          <w:noProof/>
        </w:rPr>
        <w:tab/>
      </w:r>
      <w:r>
        <w:rPr>
          <w:noProof/>
        </w:rPr>
        <w:t>a</w:t>
      </w:r>
      <w:r w:rsidRPr="006D6297">
        <w:rPr>
          <w:noProof/>
        </w:rPr>
        <w:t xml:space="preserve"> reference indices refIdxL0 and refIdxL1,</w:t>
      </w:r>
    </w:p>
    <w:p w14:paraId="7FFA45F1" w14:textId="77777777" w:rsidR="00FF51D8" w:rsidRDefault="00FF51D8" w:rsidP="00FF51D8">
      <w:pPr>
        <w:tabs>
          <w:tab w:val="left" w:pos="284"/>
        </w:tabs>
        <w:ind w:left="284" w:hanging="284"/>
        <w:rPr>
          <w:noProof/>
        </w:rPr>
      </w:pPr>
      <w:r w:rsidRPr="00FB5A66">
        <w:rPr>
          <w:noProof/>
        </w:rPr>
        <w:t>–</w:t>
      </w:r>
      <w:r w:rsidRPr="00FB5A66">
        <w:rPr>
          <w:noProof/>
        </w:rPr>
        <w:tab/>
      </w:r>
      <w:r>
        <w:rPr>
          <w:noProof/>
        </w:rPr>
        <w:t xml:space="preserve">index </w:t>
      </w:r>
      <w:r>
        <w:t>chromaEdgeFlag</w:t>
      </w:r>
      <w:r>
        <w:rPr>
          <w:noProof/>
        </w:rPr>
        <w:t xml:space="preserve"> identifying the deblocking is applied to the chroma component.</w:t>
      </w:r>
    </w:p>
    <w:p w14:paraId="57315F07" w14:textId="77777777" w:rsidR="00277BCF" w:rsidRDefault="00FF51D8" w:rsidP="00FF51D8">
      <w:pPr>
        <w:rPr>
          <w:rFonts w:eastAsia="Malgun Gothic"/>
          <w:noProof/>
        </w:rPr>
      </w:pPr>
      <w:r w:rsidRPr="00703391">
        <w:rPr>
          <w:rFonts w:eastAsia="Malgun Gothic"/>
          <w:noProof/>
        </w:rPr>
        <w:t>Outputs of this process are the modified reconstructed picture sample arrays after deblocking recPicture</w:t>
      </w:r>
      <w:r w:rsidRPr="00703391">
        <w:rPr>
          <w:rFonts w:eastAsia="Malgun Gothic"/>
          <w:noProof/>
          <w:vertAlign w:val="subscript"/>
        </w:rPr>
        <w:t>L</w:t>
      </w:r>
      <w:r w:rsidRPr="00703391">
        <w:rPr>
          <w:rFonts w:eastAsia="Malgun Gothic"/>
          <w:noProof/>
        </w:rPr>
        <w:t>, recPicture</w:t>
      </w:r>
      <w:r w:rsidRPr="00703391">
        <w:rPr>
          <w:rFonts w:eastAsia="Malgun Gothic"/>
          <w:noProof/>
          <w:vertAlign w:val="subscript"/>
        </w:rPr>
        <w:t>Cb</w:t>
      </w:r>
      <w:r w:rsidRPr="00703391">
        <w:rPr>
          <w:rFonts w:eastAsia="Malgun Gothic"/>
          <w:noProof/>
        </w:rPr>
        <w:t>, and recPicture</w:t>
      </w:r>
      <w:r w:rsidRPr="00703391">
        <w:rPr>
          <w:rFonts w:eastAsia="Malgun Gothic"/>
          <w:noProof/>
          <w:vertAlign w:val="subscript"/>
        </w:rPr>
        <w:t>Cr</w:t>
      </w:r>
      <w:r w:rsidRPr="00703391">
        <w:rPr>
          <w:rFonts w:eastAsia="Malgun Gothic"/>
          <w:noProof/>
        </w:rPr>
        <w:t>.</w:t>
      </w:r>
    </w:p>
    <w:p w14:paraId="02AF0934" w14:textId="0D400DFF" w:rsidR="00FF51D8" w:rsidRPr="008C00BB" w:rsidRDefault="00277BCF" w:rsidP="00FF51D8">
      <w:pPr>
        <w:rPr>
          <w:rFonts w:eastAsia="Malgun Gothic"/>
          <w:noProof/>
        </w:rPr>
      </w:pPr>
      <w:r>
        <w:rPr>
          <w:rFonts w:eastAsia="Malgun Gothic"/>
          <w:noProof/>
        </w:rPr>
        <w:t xml:space="preserve">Filtering in </w:t>
      </w:r>
      <w:r w:rsidR="00554D8C">
        <w:rPr>
          <w:rFonts w:eastAsia="Malgun Gothic"/>
          <w:noProof/>
        </w:rPr>
        <w:t xml:space="preserve">the </w:t>
      </w:r>
      <w:r>
        <w:rPr>
          <w:rFonts w:eastAsia="Malgun Gothic"/>
          <w:noProof/>
        </w:rPr>
        <w:t xml:space="preserve">horizontal direction (across the vertical block edges) is conducted first. </w:t>
      </w:r>
      <w:r w:rsidRPr="008C00BB">
        <w:rPr>
          <w:rFonts w:eastAsia="Malgun Gothic"/>
          <w:noProof/>
        </w:rPr>
        <w:t xml:space="preserve">Then </w:t>
      </w:r>
      <w:r>
        <w:rPr>
          <w:rFonts w:eastAsia="Malgun Gothic"/>
          <w:noProof/>
        </w:rPr>
        <w:t xml:space="preserve">filtering in </w:t>
      </w:r>
      <w:r w:rsidR="00554D8C">
        <w:rPr>
          <w:rFonts w:eastAsia="Malgun Gothic"/>
          <w:noProof/>
        </w:rPr>
        <w:t xml:space="preserve">the </w:t>
      </w:r>
      <w:r w:rsidRPr="008C00BB">
        <w:rPr>
          <w:rFonts w:eastAsia="Malgun Gothic"/>
          <w:noProof/>
        </w:rPr>
        <w:t xml:space="preserve">vertical </w:t>
      </w:r>
      <w:r>
        <w:rPr>
          <w:rFonts w:eastAsia="Malgun Gothic"/>
          <w:noProof/>
        </w:rPr>
        <w:t>direction (across the horizontal block edges)</w:t>
      </w:r>
      <w:r w:rsidRPr="008C00BB">
        <w:rPr>
          <w:rFonts w:eastAsia="Malgun Gothic"/>
          <w:noProof/>
        </w:rPr>
        <w:t xml:space="preserve"> </w:t>
      </w:r>
      <w:r>
        <w:rPr>
          <w:rFonts w:eastAsia="Malgun Gothic"/>
          <w:noProof/>
        </w:rPr>
        <w:t xml:space="preserve">is conducted </w:t>
      </w:r>
      <w:r w:rsidRPr="008C00BB">
        <w:rPr>
          <w:rFonts w:eastAsia="Malgun Gothic"/>
          <w:noProof/>
        </w:rPr>
        <w:t xml:space="preserve">with samples modified by the </w:t>
      </w:r>
      <w:r>
        <w:rPr>
          <w:rFonts w:eastAsia="Malgun Gothic"/>
          <w:noProof/>
        </w:rPr>
        <w:t xml:space="preserve">filtering in the horizontal direction </w:t>
      </w:r>
      <w:r w:rsidRPr="008C00BB">
        <w:rPr>
          <w:rFonts w:eastAsia="Malgun Gothic"/>
          <w:noProof/>
        </w:rPr>
        <w:t xml:space="preserve">as input. </w:t>
      </w:r>
      <w:r w:rsidR="00FF51D8" w:rsidRPr="008C00BB">
        <w:rPr>
          <w:rFonts w:eastAsia="Malgun Gothic"/>
          <w:noProof/>
        </w:rPr>
        <w:t xml:space="preserve">The horizontal </w:t>
      </w:r>
      <w:r w:rsidR="00FF51D8">
        <w:rPr>
          <w:rFonts w:eastAsia="Malgun Gothic"/>
          <w:noProof/>
        </w:rPr>
        <w:t xml:space="preserve">and vertical </w:t>
      </w:r>
      <w:r w:rsidR="00FF51D8" w:rsidRPr="008C00BB">
        <w:rPr>
          <w:rFonts w:eastAsia="Malgun Gothic"/>
          <w:noProof/>
        </w:rPr>
        <w:t>edges in the coding tree blocks of each coding tree unit are processed separately on a coding unit basis. The horizontal edges of the coding blocks in a coding unit are filtered starting with the edge on the top of the coding blocks proceeding through the edges towards the bottom of the coding blocks in their geometrical order.</w:t>
      </w:r>
      <w:r w:rsidR="00FF51D8">
        <w:rPr>
          <w:rFonts w:eastAsia="Malgun Gothic"/>
          <w:noProof/>
        </w:rPr>
        <w:t xml:space="preserve"> </w:t>
      </w:r>
      <w:r w:rsidR="00FF51D8" w:rsidRPr="008C00BB">
        <w:rPr>
          <w:rFonts w:eastAsia="Malgun Gothic"/>
          <w:noProof/>
        </w:rPr>
        <w:t xml:space="preserve">The vertical edges of the coding blocks in a coding unit are filtered starting with the edge on the left-hand side of the coding blocks proceeding through the edges towards the right-hand side of the coding blocks in their geometrical order. </w:t>
      </w:r>
    </w:p>
    <w:p w14:paraId="1000D414" w14:textId="2F338ADA" w:rsidR="00FF51D8" w:rsidRPr="004C6CEF" w:rsidRDefault="00FF51D8" w:rsidP="00FF51D8">
      <w:pPr>
        <w:rPr>
          <w:rFonts w:eastAsia="Malgun Gothic"/>
          <w:noProof/>
        </w:rPr>
      </w:pPr>
      <w:r w:rsidRPr="004C6CEF">
        <w:rPr>
          <w:rFonts w:eastAsia="Malgun Gothic"/>
          <w:noProof/>
        </w:rPr>
        <w:t xml:space="preserve">The deblocking filter process is applied to all </w:t>
      </w:r>
      <w:r>
        <w:rPr>
          <w:rFonts w:eastAsia="Malgun Gothic"/>
          <w:noProof/>
        </w:rPr>
        <w:t>the</w:t>
      </w:r>
      <w:r w:rsidRPr="004C6CEF">
        <w:rPr>
          <w:rFonts w:eastAsia="Malgun Gothic"/>
          <w:noProof/>
        </w:rPr>
        <w:t xml:space="preserve"> block edges</w:t>
      </w:r>
      <w:r>
        <w:rPr>
          <w:rFonts w:eastAsia="Malgun Gothic"/>
          <w:noProof/>
        </w:rPr>
        <w:t xml:space="preserve"> of</w:t>
      </w:r>
      <w:r w:rsidRPr="004C6CEF">
        <w:rPr>
          <w:rFonts w:eastAsia="Malgun Gothic"/>
          <w:noProof/>
        </w:rPr>
        <w:t xml:space="preserve"> a picture, except the edges that are at the boundary of the picture</w:t>
      </w:r>
      <w:r w:rsidR="00FD3418" w:rsidRPr="00FD3418">
        <w:rPr>
          <w:rFonts w:eastAsia="Malgun Gothic"/>
          <w:noProof/>
        </w:rPr>
        <w:t xml:space="preserve"> </w:t>
      </w:r>
      <w:r w:rsidR="00FD3418">
        <w:rPr>
          <w:rFonts w:eastAsia="Malgun Gothic"/>
          <w:noProof/>
        </w:rPr>
        <w:t xml:space="preserve">and </w:t>
      </w:r>
      <w:r w:rsidR="00FD3418">
        <w:rPr>
          <w:noProof/>
        </w:rPr>
        <w:t>e</w:t>
      </w:r>
      <w:r w:rsidR="00FD3418" w:rsidRPr="003F3F11">
        <w:rPr>
          <w:noProof/>
        </w:rPr>
        <w:t>dges that do not correspond to 8x8 sample grid boundaries of the considered component</w:t>
      </w:r>
      <w:r w:rsidRPr="004C6CEF">
        <w:rPr>
          <w:rFonts w:eastAsia="Malgun Gothic"/>
          <w:noProof/>
        </w:rPr>
        <w:t xml:space="preserve">, for which the deblocking filter process is disabled by </w:t>
      </w:r>
      <w:r w:rsidR="00884560">
        <w:rPr>
          <w:rFonts w:eastAsia="Malgun Gothic"/>
          <w:noProof/>
        </w:rPr>
        <w:t>slice</w:t>
      </w:r>
      <w:r w:rsidRPr="00A57C8B">
        <w:rPr>
          <w:rFonts w:eastAsia="Malgun Gothic"/>
          <w:noProof/>
        </w:rPr>
        <w:t>_deblocking_filter_flag</w:t>
      </w:r>
      <w:r>
        <w:rPr>
          <w:rFonts w:eastAsia="Malgun Gothic"/>
          <w:noProof/>
        </w:rPr>
        <w:t>.</w:t>
      </w:r>
      <w:r w:rsidRPr="004C6CEF">
        <w:rPr>
          <w:rFonts w:eastAsia="Malgun Gothic"/>
          <w:noProof/>
        </w:rPr>
        <w:t xml:space="preserve"> </w:t>
      </w:r>
    </w:p>
    <w:p w14:paraId="0AD4C1FD" w14:textId="3EEE93E1" w:rsidR="00FF51D8" w:rsidRPr="003963FB" w:rsidRDefault="00FF51D8" w:rsidP="00FF51D8">
      <w:pPr>
        <w:rPr>
          <w:rFonts w:eastAsia="Malgun Gothic"/>
          <w:noProof/>
        </w:rPr>
      </w:pPr>
      <w:r w:rsidRPr="003963FB">
        <w:rPr>
          <w:rFonts w:eastAsia="Malgun Gothic"/>
          <w:noProof/>
        </w:rPr>
        <w:t xml:space="preserve">The edge type, vertical or horizontal, is represented by the variable edgeType as specified in </w:t>
      </w:r>
      <w:r w:rsidR="00342BF1">
        <w:rPr>
          <w:rFonts w:eastAsia="Malgun Gothic"/>
          <w:noProof/>
        </w:rPr>
        <w:fldChar w:fldCharType="begin"/>
      </w:r>
      <w:r w:rsidR="00342BF1">
        <w:rPr>
          <w:rFonts w:eastAsia="Malgun Gothic"/>
          <w:noProof/>
        </w:rPr>
        <w:instrText xml:space="preserve"> REF _Ref13405469 \h </w:instrText>
      </w:r>
      <w:r w:rsidR="00342BF1">
        <w:rPr>
          <w:rFonts w:eastAsia="Malgun Gothic"/>
          <w:noProof/>
        </w:rPr>
      </w:r>
      <w:r w:rsidR="00342BF1">
        <w:rPr>
          <w:rFonts w:eastAsia="Malgun Gothic"/>
          <w:noProof/>
        </w:rPr>
        <w:fldChar w:fldCharType="separate"/>
      </w:r>
      <w:r w:rsidR="0063227E" w:rsidRPr="003F3F11">
        <w:rPr>
          <w:noProof/>
        </w:rPr>
        <w:t>Table </w:t>
      </w:r>
      <w:r w:rsidR="0063227E">
        <w:rPr>
          <w:noProof/>
        </w:rPr>
        <w:t>8</w:t>
      </w:r>
      <w:r w:rsidR="0063227E">
        <w:rPr>
          <w:noProof/>
        </w:rPr>
        <w:noBreakHyphen/>
        <w:t>20</w:t>
      </w:r>
      <w:r w:rsidR="00342BF1">
        <w:rPr>
          <w:rFonts w:eastAsia="Malgun Gothic"/>
          <w:noProof/>
        </w:rPr>
        <w:fldChar w:fldCharType="end"/>
      </w:r>
      <w:r w:rsidRPr="00925918">
        <w:rPr>
          <w:rFonts w:eastAsia="Malgun Gothic"/>
        </w:rPr>
        <w:t>.</w:t>
      </w:r>
    </w:p>
    <w:p w14:paraId="1F22AC4D" w14:textId="4365EB93" w:rsidR="00FF51D8" w:rsidRPr="00925918" w:rsidRDefault="00FF51D8" w:rsidP="00FF51D8">
      <w:pPr>
        <w:pStyle w:val="afe"/>
        <w:rPr>
          <w:b w:val="0"/>
          <w:bCs w:val="0"/>
          <w:lang w:eastAsia="ko-KR"/>
        </w:rPr>
      </w:pPr>
      <w:bookmarkStart w:id="1426" w:name="_Ref13405469"/>
      <w:r w:rsidRPr="003F3F11">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8</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20</w:t>
      </w:r>
      <w:r>
        <w:rPr>
          <w:noProof/>
          <w:lang w:val="en-GB"/>
        </w:rPr>
        <w:fldChar w:fldCharType="end"/>
      </w:r>
      <w:bookmarkEnd w:id="1426"/>
      <w:r w:rsidRPr="003F3F11">
        <w:rPr>
          <w:noProof/>
          <w:lang w:val="en-GB"/>
        </w:rPr>
        <w:t xml:space="preserve"> </w:t>
      </w:r>
      <w:r w:rsidRPr="003F3F11" w:rsidDel="003C51E6">
        <w:rPr>
          <w:noProof/>
          <w:lang w:val="en-GB"/>
        </w:rPr>
        <w:t>–</w:t>
      </w:r>
      <w:r>
        <w:rPr>
          <w:noProof/>
          <w:lang w:val="en-GB"/>
        </w:rPr>
        <w:t xml:space="preserve"> </w:t>
      </w:r>
      <w:r w:rsidRPr="004D1C8C">
        <w:rPr>
          <w:noProof/>
          <w:lang w:val="en-GB"/>
        </w:rPr>
        <w:t>Name of association to edgeType</w:t>
      </w:r>
    </w:p>
    <w:tbl>
      <w:tblPr>
        <w:tblW w:w="0" w:type="auto"/>
        <w:jc w:val="center"/>
        <w:tblLayout w:type="fixed"/>
        <w:tblCellMar>
          <w:left w:w="80" w:type="dxa"/>
          <w:right w:w="80" w:type="dxa"/>
        </w:tblCellMar>
        <w:tblLook w:val="0000" w:firstRow="0" w:lastRow="0" w:firstColumn="0" w:lastColumn="0" w:noHBand="0" w:noVBand="0"/>
      </w:tblPr>
      <w:tblGrid>
        <w:gridCol w:w="1918"/>
        <w:gridCol w:w="1927"/>
      </w:tblGrid>
      <w:tr w:rsidR="00FF51D8" w:rsidRPr="003963FB" w14:paraId="6B065169" w14:textId="77777777" w:rsidTr="006A011B">
        <w:trPr>
          <w:cantSplit/>
          <w:jc w:val="center"/>
        </w:trPr>
        <w:tc>
          <w:tcPr>
            <w:tcW w:w="1918" w:type="dxa"/>
            <w:tcBorders>
              <w:top w:val="single" w:sz="6" w:space="0" w:color="auto"/>
              <w:left w:val="single" w:sz="6" w:space="0" w:color="auto"/>
              <w:bottom w:val="single" w:sz="8" w:space="0" w:color="auto"/>
              <w:right w:val="single" w:sz="6" w:space="0" w:color="auto"/>
            </w:tcBorders>
          </w:tcPr>
          <w:p w14:paraId="1038D1F4" w14:textId="77777777" w:rsidR="00FF51D8" w:rsidRPr="003963FB" w:rsidRDefault="00FF51D8" w:rsidP="006A011B">
            <w:pPr>
              <w:keepNext/>
              <w:keepLines/>
              <w:numPr>
                <w:ilvl w:val="12"/>
                <w:numId w:val="0"/>
              </w:numPr>
              <w:spacing w:before="72" w:after="72"/>
              <w:jc w:val="center"/>
              <w:rPr>
                <w:rFonts w:eastAsia="Malgun Gothic"/>
                <w:b/>
                <w:bCs/>
                <w:noProof/>
              </w:rPr>
            </w:pPr>
            <w:r w:rsidRPr="003963FB">
              <w:rPr>
                <w:rFonts w:eastAsia="Malgun Gothic"/>
                <w:b/>
                <w:bCs/>
                <w:noProof/>
              </w:rPr>
              <w:t>edgeType</w:t>
            </w:r>
          </w:p>
        </w:tc>
        <w:tc>
          <w:tcPr>
            <w:tcW w:w="1927" w:type="dxa"/>
            <w:tcBorders>
              <w:top w:val="single" w:sz="6" w:space="0" w:color="auto"/>
              <w:left w:val="single" w:sz="6" w:space="0" w:color="auto"/>
              <w:bottom w:val="single" w:sz="8" w:space="0" w:color="auto"/>
              <w:right w:val="single" w:sz="6" w:space="0" w:color="auto"/>
            </w:tcBorders>
          </w:tcPr>
          <w:p w14:paraId="6EDB3828" w14:textId="77777777" w:rsidR="00FF51D8" w:rsidRPr="003963FB" w:rsidRDefault="00FF51D8" w:rsidP="006A011B">
            <w:pPr>
              <w:keepNext/>
              <w:keepLines/>
              <w:numPr>
                <w:ilvl w:val="12"/>
                <w:numId w:val="0"/>
              </w:numPr>
              <w:spacing w:before="72" w:after="72"/>
              <w:jc w:val="center"/>
              <w:rPr>
                <w:rFonts w:eastAsia="Malgun Gothic"/>
                <w:b/>
                <w:bCs/>
                <w:noProof/>
              </w:rPr>
            </w:pPr>
            <w:r w:rsidRPr="003963FB">
              <w:rPr>
                <w:rFonts w:eastAsia="Malgun Gothic"/>
                <w:b/>
                <w:bCs/>
                <w:noProof/>
              </w:rPr>
              <w:t>Name of edgeType</w:t>
            </w:r>
          </w:p>
        </w:tc>
      </w:tr>
      <w:tr w:rsidR="00FF51D8" w:rsidRPr="003963FB" w14:paraId="43DC6ED2" w14:textId="77777777" w:rsidTr="006A011B">
        <w:trPr>
          <w:cantSplit/>
          <w:jc w:val="center"/>
        </w:trPr>
        <w:tc>
          <w:tcPr>
            <w:tcW w:w="1918" w:type="dxa"/>
            <w:tcBorders>
              <w:left w:val="single" w:sz="6" w:space="0" w:color="auto"/>
              <w:bottom w:val="single" w:sz="6" w:space="0" w:color="auto"/>
              <w:right w:val="single" w:sz="6" w:space="0" w:color="auto"/>
            </w:tcBorders>
          </w:tcPr>
          <w:p w14:paraId="6C6E2526" w14:textId="77777777" w:rsidR="00FF51D8" w:rsidRPr="003963FB" w:rsidRDefault="00FF51D8" w:rsidP="006A011B">
            <w:pPr>
              <w:keepNext/>
              <w:keepLines/>
              <w:numPr>
                <w:ilvl w:val="12"/>
                <w:numId w:val="0"/>
              </w:numPr>
              <w:spacing w:before="20" w:after="20"/>
              <w:jc w:val="center"/>
              <w:rPr>
                <w:rFonts w:eastAsia="Malgun Gothic"/>
                <w:noProof/>
              </w:rPr>
            </w:pPr>
            <w:r w:rsidRPr="003963FB">
              <w:rPr>
                <w:rFonts w:eastAsia="Malgun Gothic"/>
                <w:noProof/>
              </w:rPr>
              <w:t>0 (vertical edge)</w:t>
            </w:r>
          </w:p>
        </w:tc>
        <w:tc>
          <w:tcPr>
            <w:tcW w:w="1927" w:type="dxa"/>
            <w:tcBorders>
              <w:left w:val="single" w:sz="6" w:space="0" w:color="auto"/>
              <w:bottom w:val="single" w:sz="6" w:space="0" w:color="auto"/>
              <w:right w:val="single" w:sz="6" w:space="0" w:color="auto"/>
            </w:tcBorders>
          </w:tcPr>
          <w:p w14:paraId="58941452" w14:textId="77777777" w:rsidR="00FF51D8" w:rsidRPr="003963FB" w:rsidRDefault="00FF51D8" w:rsidP="006A011B">
            <w:pPr>
              <w:keepNext/>
              <w:keepLines/>
              <w:numPr>
                <w:ilvl w:val="12"/>
                <w:numId w:val="0"/>
              </w:numPr>
              <w:spacing w:before="20" w:after="20"/>
              <w:jc w:val="center"/>
              <w:rPr>
                <w:rFonts w:eastAsia="Malgun Gothic"/>
                <w:noProof/>
              </w:rPr>
            </w:pPr>
            <w:r w:rsidRPr="003963FB">
              <w:rPr>
                <w:rFonts w:eastAsia="Malgun Gothic"/>
                <w:noProof/>
              </w:rPr>
              <w:t>EDGE_VER</w:t>
            </w:r>
          </w:p>
        </w:tc>
      </w:tr>
      <w:tr w:rsidR="00FF51D8" w:rsidRPr="003963FB" w14:paraId="0CC21D4A" w14:textId="77777777" w:rsidTr="006A011B">
        <w:trPr>
          <w:cantSplit/>
          <w:jc w:val="center"/>
        </w:trPr>
        <w:tc>
          <w:tcPr>
            <w:tcW w:w="1918" w:type="dxa"/>
            <w:tcBorders>
              <w:top w:val="single" w:sz="6" w:space="0" w:color="auto"/>
              <w:left w:val="single" w:sz="6" w:space="0" w:color="auto"/>
              <w:bottom w:val="single" w:sz="6" w:space="0" w:color="auto"/>
              <w:right w:val="single" w:sz="6" w:space="0" w:color="auto"/>
            </w:tcBorders>
          </w:tcPr>
          <w:p w14:paraId="7A9450BE" w14:textId="77777777" w:rsidR="00FF51D8" w:rsidRPr="003963FB" w:rsidRDefault="00FF51D8" w:rsidP="006A011B">
            <w:pPr>
              <w:keepNext/>
              <w:keepLines/>
              <w:numPr>
                <w:ilvl w:val="12"/>
                <w:numId w:val="0"/>
              </w:numPr>
              <w:spacing w:before="20" w:after="20"/>
              <w:jc w:val="center"/>
              <w:rPr>
                <w:rFonts w:eastAsia="Malgun Gothic"/>
                <w:noProof/>
              </w:rPr>
            </w:pPr>
            <w:r w:rsidRPr="003963FB">
              <w:rPr>
                <w:rFonts w:eastAsia="Malgun Gothic"/>
                <w:noProof/>
              </w:rPr>
              <w:t>1 (horizontal edge)</w:t>
            </w:r>
          </w:p>
        </w:tc>
        <w:tc>
          <w:tcPr>
            <w:tcW w:w="1927" w:type="dxa"/>
            <w:tcBorders>
              <w:top w:val="single" w:sz="6" w:space="0" w:color="auto"/>
              <w:left w:val="single" w:sz="6" w:space="0" w:color="auto"/>
              <w:bottom w:val="single" w:sz="6" w:space="0" w:color="auto"/>
              <w:right w:val="single" w:sz="6" w:space="0" w:color="auto"/>
            </w:tcBorders>
          </w:tcPr>
          <w:p w14:paraId="26EA7CCA" w14:textId="77777777" w:rsidR="00FF51D8" w:rsidRPr="003963FB" w:rsidRDefault="00FF51D8" w:rsidP="006A011B">
            <w:pPr>
              <w:keepNext/>
              <w:keepLines/>
              <w:numPr>
                <w:ilvl w:val="12"/>
                <w:numId w:val="0"/>
              </w:numPr>
              <w:spacing w:before="20" w:after="20"/>
              <w:jc w:val="center"/>
              <w:rPr>
                <w:rFonts w:eastAsia="Malgun Gothic"/>
                <w:noProof/>
              </w:rPr>
            </w:pPr>
            <w:r w:rsidRPr="003963FB">
              <w:rPr>
                <w:rFonts w:eastAsia="Malgun Gothic"/>
                <w:noProof/>
              </w:rPr>
              <w:t>EDGE_HOR</w:t>
            </w:r>
          </w:p>
        </w:tc>
      </w:tr>
    </w:tbl>
    <w:p w14:paraId="6F198E04" w14:textId="2951B689" w:rsidR="00FD3418" w:rsidRDefault="00FD3418" w:rsidP="00FF51D8">
      <w:pPr>
        <w:rPr>
          <w:rFonts w:eastAsia="Malgun Gothic"/>
          <w:noProof/>
        </w:rPr>
      </w:pPr>
      <w:r>
        <w:rPr>
          <w:rFonts w:eastAsia="Malgun Gothic"/>
          <w:noProof/>
        </w:rPr>
        <w:t xml:space="preserve">If </w:t>
      </w:r>
      <w:r w:rsidRPr="00FB5A66">
        <w:rPr>
          <w:noProof/>
        </w:rPr>
        <w:t> xCb</w:t>
      </w:r>
      <w:r>
        <w:rPr>
          <w:noProof/>
        </w:rPr>
        <w:t xml:space="preserve"> % 8 != 0, the left vertical edge will not be filtered; if (</w:t>
      </w:r>
      <w:r w:rsidRPr="00FB5A66">
        <w:rPr>
          <w:noProof/>
        </w:rPr>
        <w:t>xCb</w:t>
      </w:r>
      <w:r>
        <w:rPr>
          <w:noProof/>
        </w:rPr>
        <w:t xml:space="preserve"> + 1 &lt;&lt; </w:t>
      </w:r>
      <w:r w:rsidRPr="003F3F11" w:rsidDel="003C51E6">
        <w:rPr>
          <w:noProof/>
        </w:rPr>
        <w:t>log2Cb</w:t>
      </w:r>
      <w:r>
        <w:rPr>
          <w:noProof/>
        </w:rPr>
        <w:t xml:space="preserve">Width) % 8 != 0, the right vertical edge will not be filtered; </w:t>
      </w:r>
      <w:r>
        <w:rPr>
          <w:rFonts w:eastAsia="Malgun Gothic"/>
          <w:noProof/>
        </w:rPr>
        <w:t xml:space="preserve">If </w:t>
      </w:r>
      <w:r w:rsidRPr="00FB5A66">
        <w:rPr>
          <w:noProof/>
        </w:rPr>
        <w:t> </w:t>
      </w:r>
      <w:r>
        <w:rPr>
          <w:noProof/>
        </w:rPr>
        <w:t>y</w:t>
      </w:r>
      <w:r w:rsidRPr="00FB5A66">
        <w:rPr>
          <w:noProof/>
        </w:rPr>
        <w:t>Cb</w:t>
      </w:r>
      <w:r>
        <w:rPr>
          <w:noProof/>
        </w:rPr>
        <w:t xml:space="preserve"> % 8 != 0, the top horizontal edge will not be filtered; if (y</w:t>
      </w:r>
      <w:r w:rsidRPr="00FB5A66">
        <w:rPr>
          <w:noProof/>
        </w:rPr>
        <w:t>Cb</w:t>
      </w:r>
      <w:r>
        <w:rPr>
          <w:noProof/>
        </w:rPr>
        <w:t xml:space="preserve"> + 1 &lt;&lt; </w:t>
      </w:r>
      <w:r w:rsidRPr="003F3F11" w:rsidDel="003C51E6">
        <w:rPr>
          <w:noProof/>
        </w:rPr>
        <w:t>log2Cb</w:t>
      </w:r>
      <w:r>
        <w:rPr>
          <w:noProof/>
        </w:rPr>
        <w:t xml:space="preserve">Height) % 8 != 0, the bottom horizontal edge will not be filtered. </w:t>
      </w:r>
    </w:p>
    <w:p w14:paraId="0DEA5370" w14:textId="0F0933EC" w:rsidR="00FF51D8" w:rsidRDefault="00FF51D8" w:rsidP="00FF51D8">
      <w:pPr>
        <w:rPr>
          <w:rFonts w:eastAsia="Malgun Gothic"/>
          <w:noProof/>
        </w:rPr>
      </w:pPr>
      <w:r w:rsidRPr="00CB4BD1">
        <w:rPr>
          <w:rFonts w:eastAsia="Malgun Gothic"/>
          <w:noProof/>
        </w:rPr>
        <w:t>The filtering process for edges in the luma coding block of the current coding unit consists of the following ordered steps:</w:t>
      </w:r>
    </w:p>
    <w:p w14:paraId="60AAB185" w14:textId="3C758890" w:rsidR="0088265C" w:rsidRDefault="0088265C" w:rsidP="00FF51D8">
      <w:pPr>
        <w:tabs>
          <w:tab w:val="clear" w:pos="794"/>
          <w:tab w:val="clear" w:pos="1191"/>
          <w:tab w:val="clear" w:pos="1588"/>
          <w:tab w:val="clear" w:pos="1985"/>
        </w:tabs>
        <w:overflowPunct/>
        <w:spacing w:before="0"/>
        <w:jc w:val="left"/>
        <w:textAlignment w:val="auto"/>
        <w:rPr>
          <w:color w:val="000000"/>
          <w:lang w:val="en-US"/>
        </w:rPr>
      </w:pPr>
      <w:r>
        <w:rPr>
          <w:color w:val="000000"/>
          <w:lang w:val="en-US"/>
        </w:rPr>
        <w:t>The variable log2CbSize is set by:</w:t>
      </w:r>
    </w:p>
    <w:p w14:paraId="0404CAD7" w14:textId="2101B127" w:rsidR="0088265C" w:rsidRPr="0088265C" w:rsidRDefault="0088265C" w:rsidP="0088265C">
      <w:pPr>
        <w:pStyle w:val="Equation"/>
        <w:tabs>
          <w:tab w:val="clear" w:pos="794"/>
          <w:tab w:val="clear" w:pos="1588"/>
          <w:tab w:val="left" w:pos="851"/>
          <w:tab w:val="left" w:pos="1134"/>
          <w:tab w:val="left" w:pos="1418"/>
        </w:tabs>
        <w:ind w:leftChars="867" w:left="1734"/>
        <w:rPr>
          <w:noProof/>
          <w:lang w:eastAsia="ko-KR"/>
        </w:rPr>
      </w:pPr>
      <w:r>
        <w:rPr>
          <w:color w:val="000000"/>
          <w:lang w:val="en-US"/>
        </w:rPr>
        <w:t>log2CbSize = ( edgeType =</w:t>
      </w:r>
      <w:r w:rsidR="00100540">
        <w:rPr>
          <w:color w:val="000000"/>
          <w:lang w:val="en-US"/>
        </w:rPr>
        <w:t> </w:t>
      </w:r>
      <w:r>
        <w:rPr>
          <w:color w:val="000000"/>
          <w:lang w:val="en-US"/>
        </w:rPr>
        <w:t>= EDGE_VERT) ? </w:t>
      </w:r>
      <w:r w:rsidRPr="003F3F11" w:rsidDel="003C51E6">
        <w:rPr>
          <w:noProof/>
        </w:rPr>
        <w:t>log2Cb</w:t>
      </w:r>
      <w:r>
        <w:rPr>
          <w:noProof/>
        </w:rPr>
        <w:t>Width : </w:t>
      </w:r>
      <w:r w:rsidRPr="003F3F11" w:rsidDel="003C51E6">
        <w:rPr>
          <w:noProof/>
        </w:rPr>
        <w:t>log2Cb</w:t>
      </w:r>
      <w:r>
        <w:rPr>
          <w:noProof/>
        </w:rPr>
        <w:t>Height</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914</w:t>
      </w:r>
      <w:r w:rsidRPr="00943A5F">
        <w:rPr>
          <w:noProof/>
          <w:lang w:eastAsia="ko-KR"/>
        </w:rPr>
        <w:fldChar w:fldCharType="end"/>
      </w:r>
      <w:r w:rsidRPr="00943A5F">
        <w:rPr>
          <w:noProof/>
          <w:lang w:eastAsia="ko-KR"/>
        </w:rPr>
        <w:t>)</w:t>
      </w:r>
    </w:p>
    <w:p w14:paraId="718FA1F6" w14:textId="4D5C1551" w:rsidR="00FF51D8" w:rsidRPr="002B7110" w:rsidRDefault="00FF51D8" w:rsidP="00FF51D8">
      <w:pPr>
        <w:tabs>
          <w:tab w:val="clear" w:pos="794"/>
          <w:tab w:val="clear" w:pos="1191"/>
          <w:tab w:val="clear" w:pos="1588"/>
          <w:tab w:val="clear" w:pos="1985"/>
        </w:tabs>
        <w:overflowPunct/>
        <w:spacing w:before="0"/>
        <w:jc w:val="left"/>
        <w:textAlignment w:val="auto"/>
        <w:rPr>
          <w:color w:val="000000"/>
          <w:lang w:val="en-US"/>
        </w:rPr>
      </w:pPr>
      <w:r w:rsidRPr="002B7110">
        <w:rPr>
          <w:color w:val="000000"/>
          <w:lang w:val="en-US"/>
        </w:rPr>
        <w:t>The variable chromaStyleFilteringFlag is set by</w:t>
      </w:r>
      <w:r>
        <w:rPr>
          <w:color w:val="000000"/>
          <w:lang w:val="en-US"/>
        </w:rPr>
        <w:t>:</w:t>
      </w:r>
    </w:p>
    <w:p w14:paraId="2E455600" w14:textId="77777777" w:rsidR="00FF51D8" w:rsidRPr="00B7446E" w:rsidRDefault="00FF51D8" w:rsidP="00FF51D8">
      <w:pPr>
        <w:rPr>
          <w:rFonts w:eastAsia="Malgun Gothic"/>
          <w:noProof/>
        </w:rPr>
      </w:pPr>
      <w:r w:rsidRPr="002B7110">
        <w:rPr>
          <w:color w:val="000000"/>
          <w:lang w:val="en-US"/>
        </w:rPr>
        <w:t>chromaStyleFilteringFlag = chromaEdgeFlag &amp;&amp; ( ChromaArrayType != 3 )</w:t>
      </w:r>
      <w:r>
        <w:rPr>
          <w:color w:val="000000"/>
          <w:lang w:val="en-US"/>
        </w:rPr>
        <w:t>.</w:t>
      </w:r>
      <w:r w:rsidRPr="00B7446E">
        <w:rPr>
          <w:rFonts w:eastAsia="Malgun Gothic"/>
          <w:noProof/>
        </w:rPr>
        <w:t>The variables xD</w:t>
      </w:r>
      <w:r w:rsidRPr="00B7446E">
        <w:rPr>
          <w:rFonts w:eastAsia="Malgun Gothic"/>
          <w:noProof/>
          <w:vertAlign w:val="subscript"/>
        </w:rPr>
        <w:t>i</w:t>
      </w:r>
      <w:r w:rsidRPr="00B7446E">
        <w:rPr>
          <w:rFonts w:eastAsia="Malgun Gothic"/>
          <w:noProof/>
        </w:rPr>
        <w:t>, yD</w:t>
      </w:r>
      <w:r w:rsidRPr="00B7446E">
        <w:rPr>
          <w:rFonts w:eastAsia="Malgun Gothic"/>
          <w:noProof/>
          <w:vertAlign w:val="subscript"/>
        </w:rPr>
        <w:t>j</w:t>
      </w:r>
      <w:r w:rsidRPr="00B7446E">
        <w:rPr>
          <w:rFonts w:eastAsia="Malgun Gothic"/>
          <w:noProof/>
        </w:rPr>
        <w:t>, xN, and yN are derived as follows:</w:t>
      </w:r>
    </w:p>
    <w:p w14:paraId="35010CC0" w14:textId="77777777" w:rsidR="00FF51D8" w:rsidRDefault="00FF51D8" w:rsidP="009A5AB4">
      <w:pPr>
        <w:pStyle w:val="aff0"/>
        <w:numPr>
          <w:ilvl w:val="0"/>
          <w:numId w:val="52"/>
        </w:numPr>
        <w:contextualSpacing w:val="0"/>
        <w:rPr>
          <w:rFonts w:eastAsia="Malgun Gothic"/>
          <w:noProof/>
        </w:rPr>
      </w:pPr>
      <w:r w:rsidRPr="00B7446E">
        <w:rPr>
          <w:rFonts w:eastAsia="Malgun Gothic"/>
          <w:noProof/>
        </w:rPr>
        <w:t>xDi is set equal to ( i  &lt;&lt;  2 ), yDj is set equal to ( j  &lt;&lt;  2 ), xN is set equal to ( 1  &lt;&lt;  ( log2CbSize − 2 ) )</w:t>
      </w:r>
      <w:r w:rsidRPr="00AB4C7D">
        <w:rPr>
          <w:rFonts w:eastAsia="Malgun Gothic"/>
          <w:noProof/>
        </w:rPr>
        <w:t> − 1, and yN is set equal to ( 1  &lt;&lt;  ( log2CbSize − 2 ) ) − 1.</w:t>
      </w:r>
    </w:p>
    <w:p w14:paraId="0452F7EC" w14:textId="77777777" w:rsidR="00FF51D8" w:rsidRDefault="00FF51D8" w:rsidP="00FF51D8">
      <w:pPr>
        <w:tabs>
          <w:tab w:val="left" w:pos="284"/>
        </w:tabs>
        <w:ind w:left="284" w:hanging="284"/>
        <w:rPr>
          <w:noProof/>
          <w:lang w:val="en-CA"/>
        </w:rPr>
      </w:pPr>
      <w:r w:rsidRPr="00D84D5A">
        <w:rPr>
          <w:rFonts w:eastAsia="Malgun Gothic"/>
          <w:noProof/>
        </w:rPr>
        <w:t>For xD</w:t>
      </w:r>
      <w:r w:rsidRPr="00D84D5A">
        <w:rPr>
          <w:rFonts w:eastAsia="Malgun Gothic"/>
          <w:noProof/>
          <w:vertAlign w:val="subscript"/>
        </w:rPr>
        <w:t>i</w:t>
      </w:r>
      <w:r w:rsidRPr="00D84D5A">
        <w:rPr>
          <w:rFonts w:eastAsia="Malgun Gothic"/>
          <w:noProof/>
        </w:rPr>
        <w:t xml:space="preserve"> with i = 0..xN and yD</w:t>
      </w:r>
      <w:r w:rsidRPr="00D84D5A">
        <w:rPr>
          <w:rFonts w:eastAsia="Malgun Gothic"/>
          <w:noProof/>
          <w:vertAlign w:val="subscript"/>
        </w:rPr>
        <w:t>j</w:t>
      </w:r>
      <w:r w:rsidRPr="00D84D5A">
        <w:rPr>
          <w:rFonts w:eastAsia="Malgun Gothic"/>
          <w:noProof/>
        </w:rPr>
        <w:t xml:space="preserve"> with j = 0..yN, the following applies:</w:t>
      </w:r>
    </w:p>
    <w:p w14:paraId="7DFDC7DC" w14:textId="77777777" w:rsidR="00FF51D8" w:rsidRPr="00921815" w:rsidRDefault="00FF51D8" w:rsidP="009A5AB4">
      <w:pPr>
        <w:pStyle w:val="aff0"/>
        <w:numPr>
          <w:ilvl w:val="0"/>
          <w:numId w:val="121"/>
        </w:numPr>
        <w:tabs>
          <w:tab w:val="left" w:pos="284"/>
        </w:tabs>
        <w:contextualSpacing w:val="0"/>
        <w:rPr>
          <w:noProof/>
          <w:lang w:val="en-CA"/>
        </w:rPr>
      </w:pPr>
      <w:r w:rsidRPr="00921815">
        <w:rPr>
          <w:rFonts w:eastAsia="Malgun Gothic"/>
          <w:noProof/>
        </w:rPr>
        <w:t>The sample values p</w:t>
      </w:r>
      <w:r>
        <w:rPr>
          <w:rFonts w:eastAsia="Malgun Gothic"/>
          <w:noProof/>
          <w:vertAlign w:val="subscript"/>
        </w:rPr>
        <w:t>k</w:t>
      </w:r>
      <w:r w:rsidRPr="00921815">
        <w:rPr>
          <w:rFonts w:eastAsia="Malgun Gothic"/>
          <w:noProof/>
        </w:rPr>
        <w:t xml:space="preserve"> and q</w:t>
      </w:r>
      <w:r>
        <w:rPr>
          <w:rFonts w:eastAsia="Malgun Gothic"/>
          <w:noProof/>
          <w:vertAlign w:val="subscript"/>
        </w:rPr>
        <w:t>k</w:t>
      </w:r>
      <w:r w:rsidRPr="00921815">
        <w:rPr>
          <w:rFonts w:eastAsia="Malgun Gothic"/>
          <w:noProof/>
        </w:rPr>
        <w:t xml:space="preserve"> </w:t>
      </w:r>
      <w:r>
        <w:rPr>
          <w:rFonts w:eastAsia="Malgun Gothic"/>
          <w:noProof/>
        </w:rPr>
        <w:t xml:space="preserve">with k </w:t>
      </w:r>
      <w:r w:rsidRPr="008C7F56">
        <w:rPr>
          <w:rFonts w:eastAsia="Malgun Gothic"/>
          <w:noProof/>
        </w:rPr>
        <w:t>= 0, 1, 2 are</w:t>
      </w:r>
      <w:r w:rsidRPr="00921815">
        <w:rPr>
          <w:rFonts w:eastAsia="Malgun Gothic"/>
          <w:noProof/>
        </w:rPr>
        <w:t xml:space="preserve"> derived as follows:</w:t>
      </w:r>
    </w:p>
    <w:p w14:paraId="0BE94CCB" w14:textId="77576358" w:rsidR="00FF51D8" w:rsidRPr="00F56DB3" w:rsidRDefault="00FF51D8" w:rsidP="009A5AB4">
      <w:pPr>
        <w:pStyle w:val="aff0"/>
        <w:numPr>
          <w:ilvl w:val="1"/>
          <w:numId w:val="121"/>
        </w:numPr>
        <w:tabs>
          <w:tab w:val="left" w:pos="284"/>
        </w:tabs>
        <w:contextualSpacing w:val="0"/>
        <w:rPr>
          <w:noProof/>
          <w:lang w:val="en-CA"/>
        </w:rPr>
      </w:pPr>
      <w:r w:rsidRPr="00921815">
        <w:rPr>
          <w:noProof/>
          <w:lang w:val="en-CA"/>
        </w:rPr>
        <w:t>If edgeType is equal to EDGE_VER, p</w:t>
      </w:r>
      <w:r>
        <w:rPr>
          <w:noProof/>
          <w:vertAlign w:val="subscript"/>
          <w:lang w:val="en-CA"/>
        </w:rPr>
        <w:t>k</w:t>
      </w:r>
      <w:r w:rsidRPr="00921815">
        <w:rPr>
          <w:noProof/>
          <w:lang w:val="en-CA"/>
        </w:rPr>
        <w:t xml:space="preserve"> is set equal to </w:t>
      </w:r>
      <w:r w:rsidRPr="00F56DB3">
        <w:rPr>
          <w:noProof/>
          <w:lang w:val="en-CA"/>
        </w:rPr>
        <w:t>recPictureL[ xCb + xDi − 1</w:t>
      </w:r>
      <w:r>
        <w:rPr>
          <w:noProof/>
          <w:lang w:val="en-CA"/>
        </w:rPr>
        <w:t xml:space="preserve">  k</w:t>
      </w:r>
      <w:r w:rsidRPr="00F56DB3">
        <w:rPr>
          <w:noProof/>
          <w:lang w:val="en-CA"/>
        </w:rPr>
        <w:t xml:space="preserve"> ][ yCb + yDj ] and q</w:t>
      </w:r>
      <w:r>
        <w:rPr>
          <w:noProof/>
          <w:vertAlign w:val="subscript"/>
          <w:lang w:val="en-CA"/>
        </w:rPr>
        <w:t>k</w:t>
      </w:r>
      <w:r w:rsidRPr="00F56DB3">
        <w:rPr>
          <w:noProof/>
          <w:lang w:val="en-CA"/>
        </w:rPr>
        <w:t xml:space="preserve"> is set equal to recPictureL[ xCb + xDi </w:t>
      </w:r>
      <w:r>
        <w:rPr>
          <w:noProof/>
          <w:lang w:val="en-CA"/>
        </w:rPr>
        <w:t>+ k</w:t>
      </w:r>
      <w:r w:rsidRPr="00F56DB3">
        <w:rPr>
          <w:noProof/>
          <w:lang w:val="en-CA"/>
        </w:rPr>
        <w:t>][ yCb + yDj ].</w:t>
      </w:r>
    </w:p>
    <w:p w14:paraId="1033C39E" w14:textId="6E8B127D" w:rsidR="00FF51D8" w:rsidRDefault="00FF51D8" w:rsidP="009A5AB4">
      <w:pPr>
        <w:pStyle w:val="aff0"/>
        <w:numPr>
          <w:ilvl w:val="1"/>
          <w:numId w:val="121"/>
        </w:numPr>
        <w:tabs>
          <w:tab w:val="left" w:pos="284"/>
        </w:tabs>
        <w:contextualSpacing w:val="0"/>
        <w:rPr>
          <w:noProof/>
          <w:lang w:val="en-CA"/>
        </w:rPr>
      </w:pPr>
      <w:r w:rsidRPr="00F56DB3">
        <w:rPr>
          <w:noProof/>
          <w:lang w:val="en-CA"/>
        </w:rPr>
        <w:t>Otherwise (edgeType is equal to EDGE_HOR), p</w:t>
      </w:r>
      <w:r>
        <w:rPr>
          <w:noProof/>
          <w:vertAlign w:val="subscript"/>
          <w:lang w:val="en-CA"/>
        </w:rPr>
        <w:t>k</w:t>
      </w:r>
      <w:r w:rsidRPr="00F56DB3">
        <w:rPr>
          <w:noProof/>
          <w:lang w:val="en-CA"/>
        </w:rPr>
        <w:t xml:space="preserve"> is set equal</w:t>
      </w:r>
      <w:r w:rsidRPr="00921815">
        <w:rPr>
          <w:noProof/>
          <w:lang w:val="en-CA"/>
        </w:rPr>
        <w:t xml:space="preserve"> to recPictureL[ xCb + xDi ][ yCb + yDj − 1 </w:t>
      </w:r>
      <w:r w:rsidR="00342BF1" w:rsidRPr="00921815">
        <w:rPr>
          <w:noProof/>
          <w:lang w:val="en-CA"/>
        </w:rPr>
        <w:t xml:space="preserve"> − </w:t>
      </w:r>
      <w:r>
        <w:rPr>
          <w:noProof/>
          <w:lang w:val="en-CA"/>
        </w:rPr>
        <w:t>k</w:t>
      </w:r>
      <w:r w:rsidRPr="00921815">
        <w:rPr>
          <w:noProof/>
          <w:lang w:val="en-CA"/>
        </w:rPr>
        <w:t>] and q</w:t>
      </w:r>
      <w:r>
        <w:rPr>
          <w:noProof/>
          <w:vertAlign w:val="subscript"/>
          <w:lang w:val="en-CA"/>
        </w:rPr>
        <w:t>k</w:t>
      </w:r>
      <w:r w:rsidRPr="00921815">
        <w:rPr>
          <w:noProof/>
          <w:lang w:val="en-CA"/>
        </w:rPr>
        <w:t xml:space="preserve"> is set equal to recPictureL[ xCb + xDi ][ yCb + yDj</w:t>
      </w:r>
      <w:r>
        <w:rPr>
          <w:noProof/>
          <w:lang w:val="en-CA"/>
        </w:rPr>
        <w:t xml:space="preserve"> + k</w:t>
      </w:r>
      <w:r w:rsidRPr="00921815">
        <w:rPr>
          <w:noProof/>
          <w:lang w:val="en-CA"/>
        </w:rPr>
        <w:t xml:space="preserve"> ].</w:t>
      </w:r>
    </w:p>
    <w:p w14:paraId="2CE43CE5" w14:textId="77777777" w:rsidR="00FF51D8" w:rsidRPr="004B4840" w:rsidRDefault="00FF51D8" w:rsidP="009A5AB4">
      <w:pPr>
        <w:pStyle w:val="aff0"/>
        <w:numPr>
          <w:ilvl w:val="0"/>
          <w:numId w:val="121"/>
        </w:numPr>
        <w:tabs>
          <w:tab w:val="left" w:pos="284"/>
        </w:tabs>
        <w:contextualSpacing w:val="0"/>
        <w:rPr>
          <w:noProof/>
          <w:lang w:val="en-CA"/>
        </w:rPr>
      </w:pPr>
      <w:r w:rsidRPr="004B4840">
        <w:rPr>
          <w:noProof/>
          <w:lang w:val="en-CA"/>
        </w:rPr>
        <w:t>The variable bS[ xDi ][ yDj ] is derived as follows:</w:t>
      </w:r>
    </w:p>
    <w:p w14:paraId="4B00F562" w14:textId="77777777" w:rsidR="00FF51D8" w:rsidRPr="00D43AC7" w:rsidRDefault="00FF51D8" w:rsidP="009A5AB4">
      <w:pPr>
        <w:pStyle w:val="aff0"/>
        <w:numPr>
          <w:ilvl w:val="1"/>
          <w:numId w:val="121"/>
        </w:numPr>
        <w:tabs>
          <w:tab w:val="left" w:pos="284"/>
        </w:tabs>
        <w:contextualSpacing w:val="0"/>
        <w:rPr>
          <w:noProof/>
          <w:lang w:val="en-CA"/>
        </w:rPr>
      </w:pPr>
      <w:r w:rsidRPr="004B4840">
        <w:rPr>
          <w:noProof/>
          <w:lang w:val="en-CA"/>
        </w:rPr>
        <w:t>If the sample p</w:t>
      </w:r>
      <w:r>
        <w:rPr>
          <w:noProof/>
          <w:vertAlign w:val="subscript"/>
          <w:lang w:val="en-CA"/>
        </w:rPr>
        <w:t>k</w:t>
      </w:r>
      <w:r w:rsidRPr="004B4840">
        <w:rPr>
          <w:noProof/>
          <w:lang w:val="en-CA"/>
        </w:rPr>
        <w:t xml:space="preserve"> or q</w:t>
      </w:r>
      <w:r>
        <w:rPr>
          <w:noProof/>
          <w:vertAlign w:val="subscript"/>
          <w:lang w:val="en-CA"/>
        </w:rPr>
        <w:t>k</w:t>
      </w:r>
      <w:r w:rsidRPr="004B4840">
        <w:rPr>
          <w:noProof/>
          <w:lang w:val="en-CA"/>
        </w:rPr>
        <w:t xml:space="preserve"> is in the luma coding block of a coding unit coded with intra prediction mode</w:t>
      </w:r>
      <w:r>
        <w:rPr>
          <w:noProof/>
          <w:lang w:val="en-CA"/>
        </w:rPr>
        <w:t xml:space="preserve"> and </w:t>
      </w:r>
      <w:r w:rsidRPr="004B4840">
        <w:rPr>
          <w:noProof/>
          <w:lang w:val="en-CA"/>
        </w:rPr>
        <w:t>p</w:t>
      </w:r>
      <w:r>
        <w:rPr>
          <w:noProof/>
          <w:vertAlign w:val="subscript"/>
          <w:lang w:val="en-CA"/>
        </w:rPr>
        <w:t>k</w:t>
      </w:r>
      <w:r w:rsidRPr="004B4840">
        <w:rPr>
          <w:noProof/>
          <w:lang w:val="en-CA"/>
        </w:rPr>
        <w:t xml:space="preserve"> </w:t>
      </w:r>
      <w:r>
        <w:rPr>
          <w:noProof/>
          <w:lang w:val="en-CA"/>
        </w:rPr>
        <w:t>and</w:t>
      </w:r>
      <w:r w:rsidRPr="004B4840">
        <w:rPr>
          <w:noProof/>
          <w:lang w:val="en-CA"/>
        </w:rPr>
        <w:t xml:space="preserve"> q</w:t>
      </w:r>
      <w:r>
        <w:rPr>
          <w:noProof/>
          <w:vertAlign w:val="subscript"/>
          <w:lang w:val="en-CA"/>
        </w:rPr>
        <w:t>k</w:t>
      </w:r>
      <w:r w:rsidRPr="004B4840">
        <w:rPr>
          <w:noProof/>
          <w:lang w:val="en-CA"/>
        </w:rPr>
        <w:t xml:space="preserve"> </w:t>
      </w:r>
      <w:r>
        <w:rPr>
          <w:noProof/>
          <w:lang w:val="en-CA"/>
        </w:rPr>
        <w:t>are from two coding units that are located in different LCU,</w:t>
      </w:r>
      <w:r w:rsidRPr="004B4840">
        <w:rPr>
          <w:noProof/>
          <w:lang w:val="en-CA"/>
        </w:rPr>
        <w:t xml:space="preserve"> bS</w:t>
      </w:r>
      <w:r>
        <w:rPr>
          <w:noProof/>
          <w:lang w:val="en-CA"/>
        </w:rPr>
        <w:t>[ xDi ][ yDj ] is set equal to 4</w:t>
      </w:r>
      <w:r w:rsidRPr="004B4840">
        <w:rPr>
          <w:noProof/>
          <w:lang w:val="en-CA"/>
        </w:rPr>
        <w:t>.</w:t>
      </w:r>
    </w:p>
    <w:p w14:paraId="7ED2826B" w14:textId="77777777" w:rsidR="00FF51D8" w:rsidRPr="004B4840" w:rsidRDefault="00FF51D8" w:rsidP="009A5AB4">
      <w:pPr>
        <w:pStyle w:val="aff0"/>
        <w:numPr>
          <w:ilvl w:val="1"/>
          <w:numId w:val="121"/>
        </w:numPr>
        <w:tabs>
          <w:tab w:val="left" w:pos="284"/>
        </w:tabs>
        <w:contextualSpacing w:val="0"/>
        <w:rPr>
          <w:noProof/>
          <w:lang w:val="en-CA"/>
        </w:rPr>
      </w:pPr>
      <w:r>
        <w:rPr>
          <w:noProof/>
          <w:lang w:val="en-CA"/>
        </w:rPr>
        <w:t>Otherwise, i</w:t>
      </w:r>
      <w:r w:rsidRPr="004B4840">
        <w:rPr>
          <w:noProof/>
          <w:lang w:val="en-CA"/>
        </w:rPr>
        <w:t>f the sample p</w:t>
      </w:r>
      <w:r>
        <w:rPr>
          <w:noProof/>
          <w:vertAlign w:val="subscript"/>
          <w:lang w:val="en-CA"/>
        </w:rPr>
        <w:t>k</w:t>
      </w:r>
      <w:r w:rsidRPr="004B4840">
        <w:rPr>
          <w:noProof/>
          <w:lang w:val="en-CA"/>
        </w:rPr>
        <w:t xml:space="preserve"> or q</w:t>
      </w:r>
      <w:r>
        <w:rPr>
          <w:noProof/>
          <w:vertAlign w:val="subscript"/>
          <w:lang w:val="en-CA"/>
        </w:rPr>
        <w:t>k</w:t>
      </w:r>
      <w:r w:rsidRPr="004B4840">
        <w:rPr>
          <w:noProof/>
          <w:lang w:val="en-CA"/>
        </w:rPr>
        <w:t xml:space="preserve"> is in the luma coding block of a coding unit coded with intra prediction mode, bS</w:t>
      </w:r>
      <w:r>
        <w:rPr>
          <w:noProof/>
          <w:lang w:val="en-CA"/>
        </w:rPr>
        <w:t>[ xDi ][ yDj ] is set equal to 3</w:t>
      </w:r>
      <w:r w:rsidRPr="004B4840">
        <w:rPr>
          <w:noProof/>
          <w:lang w:val="en-CA"/>
        </w:rPr>
        <w:t>.</w:t>
      </w:r>
    </w:p>
    <w:p w14:paraId="6CE2508F" w14:textId="7F03202F" w:rsidR="00FF51D8" w:rsidRDefault="00FF51D8" w:rsidP="009A5AB4">
      <w:pPr>
        <w:pStyle w:val="aff0"/>
        <w:numPr>
          <w:ilvl w:val="1"/>
          <w:numId w:val="121"/>
        </w:numPr>
        <w:tabs>
          <w:tab w:val="left" w:pos="284"/>
        </w:tabs>
        <w:contextualSpacing w:val="0"/>
        <w:rPr>
          <w:noProof/>
          <w:lang w:val="en-CA"/>
        </w:rPr>
      </w:pPr>
      <w:r>
        <w:rPr>
          <w:rFonts w:hint="eastAsia"/>
          <w:noProof/>
          <w:lang w:val="en-CA"/>
        </w:rPr>
        <w:t xml:space="preserve">Otherwise, if </w:t>
      </w:r>
      <w:r w:rsidRPr="004B4840">
        <w:rPr>
          <w:noProof/>
          <w:lang w:val="en-CA"/>
        </w:rPr>
        <w:t>the sample p</w:t>
      </w:r>
      <w:r>
        <w:rPr>
          <w:noProof/>
          <w:vertAlign w:val="subscript"/>
          <w:lang w:val="en-CA"/>
        </w:rPr>
        <w:t>k</w:t>
      </w:r>
      <w:r w:rsidRPr="004B4840">
        <w:rPr>
          <w:noProof/>
          <w:lang w:val="en-CA"/>
        </w:rPr>
        <w:t xml:space="preserve"> or q</w:t>
      </w:r>
      <w:r>
        <w:rPr>
          <w:noProof/>
          <w:vertAlign w:val="subscript"/>
          <w:lang w:val="en-CA"/>
        </w:rPr>
        <w:t>k</w:t>
      </w:r>
      <w:r w:rsidRPr="004B4840">
        <w:rPr>
          <w:noProof/>
          <w:lang w:val="en-CA"/>
        </w:rPr>
        <w:t xml:space="preserve"> is in the luma coding block of a coding unit coded </w:t>
      </w:r>
      <w:r w:rsidRPr="00D07292">
        <w:rPr>
          <w:noProof/>
          <w:lang w:val="en-CA"/>
        </w:rPr>
        <w:t xml:space="preserve">with cbf_luma equal to 1, bS[ xDi ][ yDj ] is set equal to </w:t>
      </w:r>
      <w:r>
        <w:rPr>
          <w:noProof/>
          <w:lang w:val="en-CA"/>
        </w:rPr>
        <w:t>2</w:t>
      </w:r>
      <w:r w:rsidRPr="00D07292">
        <w:rPr>
          <w:noProof/>
          <w:lang w:val="en-CA"/>
        </w:rPr>
        <w:t>.</w:t>
      </w:r>
    </w:p>
    <w:p w14:paraId="51078C21" w14:textId="77777777" w:rsidR="00F63060" w:rsidRPr="00693F89" w:rsidRDefault="00F63060" w:rsidP="009A5AB4">
      <w:pPr>
        <w:pStyle w:val="aff0"/>
        <w:numPr>
          <w:ilvl w:val="1"/>
          <w:numId w:val="121"/>
        </w:numPr>
        <w:tabs>
          <w:tab w:val="left" w:pos="284"/>
        </w:tabs>
        <w:contextualSpacing w:val="0"/>
        <w:rPr>
          <w:noProof/>
          <w:lang w:val="en-CA"/>
        </w:rPr>
      </w:pPr>
      <w:r w:rsidRPr="00693F89">
        <w:rPr>
          <w:noProof/>
          <w:lang w:val="en-CA"/>
        </w:rPr>
        <w:lastRenderedPageBreak/>
        <w:t>Otherwise, if the sample p</w:t>
      </w:r>
      <w:r w:rsidRPr="00693F89">
        <w:rPr>
          <w:noProof/>
          <w:vertAlign w:val="subscript"/>
          <w:lang w:val="en-CA"/>
        </w:rPr>
        <w:t>0</w:t>
      </w:r>
      <w:r w:rsidRPr="00693F89">
        <w:rPr>
          <w:noProof/>
          <w:lang w:val="en-CA"/>
        </w:rPr>
        <w:t xml:space="preserve"> or q</w:t>
      </w:r>
      <w:r w:rsidRPr="00693F89">
        <w:rPr>
          <w:noProof/>
          <w:vertAlign w:val="subscript"/>
          <w:lang w:val="en-CA"/>
        </w:rPr>
        <w:t>0</w:t>
      </w:r>
      <w:r w:rsidRPr="00693F89">
        <w:rPr>
          <w:noProof/>
          <w:lang w:val="en-CA"/>
        </w:rPr>
        <w:t xml:space="preserve"> is in the luma coding block of a coding unit coded with ibc prediction mode, </w:t>
      </w:r>
      <w:r w:rsidRPr="00D07292">
        <w:rPr>
          <w:noProof/>
          <w:lang w:val="en-CA"/>
        </w:rPr>
        <w:t>bS</w:t>
      </w:r>
      <w:r w:rsidRPr="00747192">
        <w:rPr>
          <w:noProof/>
          <w:vertAlign w:val="subscript"/>
          <w:lang w:val="en-CA"/>
        </w:rPr>
        <w:t>L</w:t>
      </w:r>
      <w:r w:rsidRPr="00D07292">
        <w:rPr>
          <w:noProof/>
          <w:lang w:val="en-CA"/>
        </w:rPr>
        <w:t>[ xDi ][ yDj ]</w:t>
      </w:r>
      <w:r w:rsidRPr="00693F89">
        <w:rPr>
          <w:noProof/>
          <w:lang w:val="en-CA"/>
        </w:rPr>
        <w:t xml:space="preserve"> is set equal to </w:t>
      </w:r>
      <w:r w:rsidRPr="00693F89">
        <w:rPr>
          <w:noProof/>
          <w:lang w:val="en-CA" w:eastAsia="zh-CN"/>
        </w:rPr>
        <w:t>2</w:t>
      </w:r>
      <w:r w:rsidRPr="00693F89">
        <w:rPr>
          <w:noProof/>
          <w:lang w:val="en-CA"/>
        </w:rPr>
        <w:t>.</w:t>
      </w:r>
    </w:p>
    <w:p w14:paraId="41396A5F" w14:textId="77777777" w:rsidR="00FF51D8" w:rsidRPr="00A54959" w:rsidRDefault="00FF51D8" w:rsidP="009A5AB4">
      <w:pPr>
        <w:pStyle w:val="aff0"/>
        <w:numPr>
          <w:ilvl w:val="1"/>
          <w:numId w:val="53"/>
        </w:numPr>
        <w:tabs>
          <w:tab w:val="left" w:pos="284"/>
        </w:tabs>
        <w:contextualSpacing w:val="0"/>
        <w:rPr>
          <w:noProof/>
          <w:lang w:val="en-CA"/>
        </w:rPr>
      </w:pPr>
      <w:r>
        <w:rPr>
          <w:rFonts w:hint="eastAsia"/>
          <w:noProof/>
          <w:lang w:val="en-CA"/>
        </w:rPr>
        <w:t>Otherwise,</w:t>
      </w:r>
      <w:r>
        <w:rPr>
          <w:noProof/>
          <w:lang w:val="en-CA"/>
        </w:rPr>
        <w:t xml:space="preserve"> the following is applies:</w:t>
      </w:r>
    </w:p>
    <w:p w14:paraId="52B2920E" w14:textId="77777777" w:rsidR="00FF51D8" w:rsidRPr="009F016E" w:rsidRDefault="00FF51D8" w:rsidP="009A5AB4">
      <w:pPr>
        <w:pStyle w:val="aff0"/>
        <w:numPr>
          <w:ilvl w:val="2"/>
          <w:numId w:val="53"/>
        </w:numPr>
        <w:tabs>
          <w:tab w:val="left" w:pos="284"/>
        </w:tabs>
        <w:contextualSpacing w:val="0"/>
        <w:rPr>
          <w:noProof/>
          <w:lang w:val="en-CA"/>
        </w:rPr>
      </w:pPr>
      <w:r w:rsidRPr="00F5320B">
        <w:rPr>
          <w:rFonts w:eastAsia="Malgun Gothic"/>
          <w:noProof/>
        </w:rPr>
        <w:t>The variables</w:t>
      </w:r>
      <w:r w:rsidRPr="00513887">
        <w:rPr>
          <w:rFonts w:eastAsia="Malgun Gothic"/>
          <w:noProof/>
        </w:rPr>
        <w:t xml:space="preserve"> mv0_l0_x, mv0_l0_y, mv1_l0_x, and mv1_l0_y are derived as follows:</w:t>
      </w:r>
    </w:p>
    <w:p w14:paraId="279A113B" w14:textId="77777777" w:rsidR="00FF51D8" w:rsidRDefault="00FF51D8" w:rsidP="009A5AB4">
      <w:pPr>
        <w:pStyle w:val="aff0"/>
        <w:numPr>
          <w:ilvl w:val="3"/>
          <w:numId w:val="53"/>
        </w:numPr>
        <w:tabs>
          <w:tab w:val="left" w:pos="284"/>
        </w:tabs>
        <w:contextualSpacing w:val="0"/>
        <w:rPr>
          <w:noProof/>
          <w:lang w:val="en-CA"/>
        </w:rPr>
      </w:pPr>
      <w:r w:rsidRPr="00C90FF2">
        <w:rPr>
          <w:noProof/>
          <w:lang w:val="en-CA"/>
        </w:rPr>
        <w:t>If edgeType is equal to EDGE_VER,</w:t>
      </w:r>
      <w:r>
        <w:rPr>
          <w:noProof/>
          <w:lang w:val="en-CA"/>
        </w:rPr>
        <w:t xml:space="preserve"> the following is applies:</w:t>
      </w:r>
    </w:p>
    <w:p w14:paraId="5C93DEB9" w14:textId="16069BFF"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mv0_l0_x = mvL0[xCb + xDi][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915</w:t>
      </w:r>
      <w:r w:rsidRPr="00943A5F">
        <w:rPr>
          <w:noProof/>
          <w:lang w:eastAsia="ko-KR"/>
        </w:rPr>
        <w:fldChar w:fldCharType="end"/>
      </w:r>
      <w:r w:rsidRPr="00943A5F">
        <w:rPr>
          <w:noProof/>
          <w:lang w:eastAsia="ko-KR"/>
        </w:rPr>
        <w:t>)</w:t>
      </w:r>
    </w:p>
    <w:p w14:paraId="2FD43454" w14:textId="46F5B299"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mv0_l0_y = mvL0[xCb + xDi][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916</w:t>
      </w:r>
      <w:r w:rsidRPr="00943A5F">
        <w:rPr>
          <w:noProof/>
          <w:lang w:eastAsia="ko-KR"/>
        </w:rPr>
        <w:fldChar w:fldCharType="end"/>
      </w:r>
      <w:r w:rsidRPr="00943A5F">
        <w:rPr>
          <w:noProof/>
          <w:lang w:eastAsia="ko-KR"/>
        </w:rPr>
        <w:t>)</w:t>
      </w:r>
    </w:p>
    <w:p w14:paraId="7AE83B2D" w14:textId="15DB9FAF"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mv0_l1_x = mvL1[xCb + xDi][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917</w:t>
      </w:r>
      <w:r w:rsidRPr="00943A5F">
        <w:rPr>
          <w:noProof/>
          <w:lang w:eastAsia="ko-KR"/>
        </w:rPr>
        <w:fldChar w:fldCharType="end"/>
      </w:r>
      <w:r w:rsidRPr="00943A5F">
        <w:rPr>
          <w:noProof/>
          <w:lang w:eastAsia="ko-KR"/>
        </w:rPr>
        <w:t>)</w:t>
      </w:r>
    </w:p>
    <w:p w14:paraId="3A33242F" w14:textId="154A7FA8"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mv0_l1_y = mvL1[xCb + xDi][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918</w:t>
      </w:r>
      <w:r w:rsidRPr="00943A5F">
        <w:rPr>
          <w:noProof/>
          <w:lang w:eastAsia="ko-KR"/>
        </w:rPr>
        <w:fldChar w:fldCharType="end"/>
      </w:r>
      <w:r w:rsidRPr="00943A5F">
        <w:rPr>
          <w:noProof/>
          <w:lang w:eastAsia="ko-KR"/>
        </w:rPr>
        <w:t>)</w:t>
      </w:r>
    </w:p>
    <w:p w14:paraId="56FFFC36" w14:textId="648D6E72"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mv1_l0_x = mvL0[xCb + xDi – 1 ][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919</w:t>
      </w:r>
      <w:r w:rsidRPr="00943A5F">
        <w:rPr>
          <w:noProof/>
          <w:lang w:eastAsia="ko-KR"/>
        </w:rPr>
        <w:fldChar w:fldCharType="end"/>
      </w:r>
      <w:r w:rsidRPr="00943A5F">
        <w:rPr>
          <w:noProof/>
          <w:lang w:eastAsia="ko-KR"/>
        </w:rPr>
        <w:t>)</w:t>
      </w:r>
    </w:p>
    <w:p w14:paraId="357B74FE" w14:textId="43AD220C"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mv1_l0_y = mvL0[xCb + xDi – 1][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920</w:t>
      </w:r>
      <w:r w:rsidRPr="00943A5F">
        <w:rPr>
          <w:noProof/>
          <w:lang w:eastAsia="ko-KR"/>
        </w:rPr>
        <w:fldChar w:fldCharType="end"/>
      </w:r>
      <w:r w:rsidRPr="00943A5F">
        <w:rPr>
          <w:noProof/>
          <w:lang w:eastAsia="ko-KR"/>
        </w:rPr>
        <w:t>)</w:t>
      </w:r>
    </w:p>
    <w:p w14:paraId="5C43F1CA" w14:textId="297BB6D0"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mv1_l1_x = mvL1[xCb + xDi – 1][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921</w:t>
      </w:r>
      <w:r w:rsidRPr="00943A5F">
        <w:rPr>
          <w:noProof/>
          <w:lang w:eastAsia="ko-KR"/>
        </w:rPr>
        <w:fldChar w:fldCharType="end"/>
      </w:r>
      <w:r w:rsidRPr="00943A5F">
        <w:rPr>
          <w:noProof/>
          <w:lang w:eastAsia="ko-KR"/>
        </w:rPr>
        <w:t>)</w:t>
      </w:r>
    </w:p>
    <w:p w14:paraId="359FB118" w14:textId="12E21D9F"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mv1_l1_y = mvL1[xCb + xDi – 1][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922</w:t>
      </w:r>
      <w:r w:rsidRPr="00943A5F">
        <w:rPr>
          <w:noProof/>
          <w:lang w:eastAsia="ko-KR"/>
        </w:rPr>
        <w:fldChar w:fldCharType="end"/>
      </w:r>
      <w:r w:rsidRPr="00943A5F">
        <w:rPr>
          <w:noProof/>
          <w:lang w:eastAsia="ko-KR"/>
        </w:rPr>
        <w:t>)</w:t>
      </w:r>
    </w:p>
    <w:p w14:paraId="4A59AFF9" w14:textId="079DD153"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refIdx_0_L0 =</w:t>
      </w:r>
      <w:r w:rsidRPr="00EE1C4C">
        <w:rPr>
          <w:noProof/>
          <w:lang w:eastAsia="ko-KR"/>
        </w:rPr>
        <w:t xml:space="preserve"> </w:t>
      </w:r>
      <w:r w:rsidRPr="00633D30">
        <w:rPr>
          <w:noProof/>
          <w:lang w:eastAsia="ko-KR"/>
        </w:rPr>
        <w:t>ref_idx_l0[xCb + xDi][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923</w:t>
      </w:r>
      <w:r w:rsidRPr="00943A5F">
        <w:rPr>
          <w:noProof/>
          <w:lang w:eastAsia="ko-KR"/>
        </w:rPr>
        <w:fldChar w:fldCharType="end"/>
      </w:r>
      <w:r w:rsidRPr="00943A5F">
        <w:rPr>
          <w:noProof/>
          <w:lang w:eastAsia="ko-KR"/>
        </w:rPr>
        <w:t>)</w:t>
      </w:r>
    </w:p>
    <w:p w14:paraId="6DC0BD85" w14:textId="4220E9D1"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refIdx_0_L1 =</w:t>
      </w:r>
      <w:r w:rsidRPr="00EE1C4C">
        <w:rPr>
          <w:noProof/>
          <w:lang w:eastAsia="ko-KR"/>
        </w:rPr>
        <w:t xml:space="preserve"> </w:t>
      </w:r>
      <w:r w:rsidRPr="00633D30">
        <w:rPr>
          <w:noProof/>
          <w:lang w:eastAsia="ko-KR"/>
        </w:rPr>
        <w:t>ref_idx_l1[xCb + xDi][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924</w:t>
      </w:r>
      <w:r w:rsidRPr="00943A5F">
        <w:rPr>
          <w:noProof/>
          <w:lang w:eastAsia="ko-KR"/>
        </w:rPr>
        <w:fldChar w:fldCharType="end"/>
      </w:r>
      <w:r w:rsidRPr="00943A5F">
        <w:rPr>
          <w:noProof/>
          <w:lang w:eastAsia="ko-KR"/>
        </w:rPr>
        <w:t>)</w:t>
      </w:r>
    </w:p>
    <w:p w14:paraId="16337DE5" w14:textId="76DCF8A3"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refIdx_1_L0 =</w:t>
      </w:r>
      <w:r w:rsidRPr="00EE1C4C">
        <w:rPr>
          <w:noProof/>
          <w:lang w:eastAsia="ko-KR"/>
        </w:rPr>
        <w:t xml:space="preserve"> </w:t>
      </w:r>
      <w:r w:rsidRPr="00633D30">
        <w:rPr>
          <w:noProof/>
          <w:lang w:eastAsia="ko-KR"/>
        </w:rPr>
        <w:t>ref_idx_l0[xCb + xDi – 1 ][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925</w:t>
      </w:r>
      <w:r w:rsidRPr="00943A5F">
        <w:rPr>
          <w:noProof/>
          <w:lang w:eastAsia="ko-KR"/>
        </w:rPr>
        <w:fldChar w:fldCharType="end"/>
      </w:r>
      <w:r w:rsidRPr="00943A5F">
        <w:rPr>
          <w:noProof/>
          <w:lang w:eastAsia="ko-KR"/>
        </w:rPr>
        <w:t>)</w:t>
      </w:r>
    </w:p>
    <w:p w14:paraId="5071874B" w14:textId="2D75BEE2"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refIdx_1_L1 =</w:t>
      </w:r>
      <w:r w:rsidRPr="00EE1C4C">
        <w:rPr>
          <w:noProof/>
          <w:lang w:eastAsia="ko-KR"/>
        </w:rPr>
        <w:t xml:space="preserve"> </w:t>
      </w:r>
      <w:r w:rsidRPr="00633D30">
        <w:rPr>
          <w:noProof/>
          <w:lang w:eastAsia="ko-KR"/>
        </w:rPr>
        <w:t>ref_idx_l1[xCb + xDi– 1 ][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926</w:t>
      </w:r>
      <w:r w:rsidRPr="00943A5F">
        <w:rPr>
          <w:noProof/>
          <w:lang w:eastAsia="ko-KR"/>
        </w:rPr>
        <w:fldChar w:fldCharType="end"/>
      </w:r>
      <w:r w:rsidRPr="00943A5F">
        <w:rPr>
          <w:noProof/>
          <w:lang w:eastAsia="ko-KR"/>
        </w:rPr>
        <w:t>)</w:t>
      </w:r>
    </w:p>
    <w:p w14:paraId="2E601E91" w14:textId="77777777" w:rsidR="00FF51D8" w:rsidRDefault="00FF51D8" w:rsidP="009A5AB4">
      <w:pPr>
        <w:pStyle w:val="aff0"/>
        <w:numPr>
          <w:ilvl w:val="3"/>
          <w:numId w:val="53"/>
        </w:numPr>
        <w:tabs>
          <w:tab w:val="left" w:pos="284"/>
        </w:tabs>
        <w:contextualSpacing w:val="0"/>
        <w:rPr>
          <w:noProof/>
          <w:lang w:val="en-CA"/>
        </w:rPr>
      </w:pPr>
      <w:r w:rsidRPr="00C90FF2">
        <w:rPr>
          <w:noProof/>
          <w:lang w:val="en-CA"/>
        </w:rPr>
        <w:t>Otherwise</w:t>
      </w:r>
      <w:r>
        <w:rPr>
          <w:noProof/>
          <w:lang w:val="en-CA"/>
        </w:rPr>
        <w:t>, if</w:t>
      </w:r>
      <w:r w:rsidRPr="00C90FF2">
        <w:rPr>
          <w:noProof/>
          <w:lang w:val="en-CA"/>
        </w:rPr>
        <w:t xml:space="preserve"> edgeType is equal to EDGE_HOR, </w:t>
      </w:r>
      <w:r>
        <w:rPr>
          <w:noProof/>
          <w:lang w:val="en-CA"/>
        </w:rPr>
        <w:t>the following is applies:</w:t>
      </w:r>
    </w:p>
    <w:p w14:paraId="38815DBE" w14:textId="51966C1C"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mv0_l0_x = mvL0[xCb + xDi][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927</w:t>
      </w:r>
      <w:r w:rsidRPr="00943A5F">
        <w:rPr>
          <w:noProof/>
          <w:lang w:eastAsia="ko-KR"/>
        </w:rPr>
        <w:fldChar w:fldCharType="end"/>
      </w:r>
      <w:r w:rsidRPr="00943A5F">
        <w:rPr>
          <w:noProof/>
          <w:lang w:eastAsia="ko-KR"/>
        </w:rPr>
        <w:t>)</w:t>
      </w:r>
    </w:p>
    <w:p w14:paraId="55F61D49" w14:textId="1877F01C"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mv0_l0_y = mvL0[xCb + xDi][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928</w:t>
      </w:r>
      <w:r w:rsidRPr="00943A5F">
        <w:rPr>
          <w:noProof/>
          <w:lang w:eastAsia="ko-KR"/>
        </w:rPr>
        <w:fldChar w:fldCharType="end"/>
      </w:r>
      <w:r w:rsidRPr="00943A5F">
        <w:rPr>
          <w:noProof/>
          <w:lang w:eastAsia="ko-KR"/>
        </w:rPr>
        <w:t>)</w:t>
      </w:r>
    </w:p>
    <w:p w14:paraId="5DCE5C80" w14:textId="7D1ACE1C"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mv0_l1_x = mvL1[xCb + xDi][ yCb + yDj][0]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929</w:t>
      </w:r>
      <w:r w:rsidRPr="00943A5F">
        <w:rPr>
          <w:noProof/>
          <w:lang w:eastAsia="ko-KR"/>
        </w:rPr>
        <w:fldChar w:fldCharType="end"/>
      </w:r>
      <w:r w:rsidRPr="00943A5F">
        <w:rPr>
          <w:noProof/>
          <w:lang w:eastAsia="ko-KR"/>
        </w:rPr>
        <w:t>)</w:t>
      </w:r>
    </w:p>
    <w:p w14:paraId="50BF7251" w14:textId="1235D0FA"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mv0_l1_y = mvL1[xCb + xDi][ yCb + yDj][1]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930</w:t>
      </w:r>
      <w:r w:rsidRPr="00943A5F">
        <w:rPr>
          <w:noProof/>
          <w:lang w:eastAsia="ko-KR"/>
        </w:rPr>
        <w:fldChar w:fldCharType="end"/>
      </w:r>
      <w:r w:rsidRPr="00943A5F">
        <w:rPr>
          <w:noProof/>
          <w:lang w:eastAsia="ko-KR"/>
        </w:rPr>
        <w:t>)</w:t>
      </w:r>
    </w:p>
    <w:p w14:paraId="5B9162C5" w14:textId="63C1633D"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mv1_l0_x = mvL0[xCb + xDi][ yCb + yDj – 1][0]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931</w:t>
      </w:r>
      <w:r w:rsidRPr="00943A5F">
        <w:rPr>
          <w:noProof/>
          <w:lang w:eastAsia="ko-KR"/>
        </w:rPr>
        <w:fldChar w:fldCharType="end"/>
      </w:r>
      <w:r w:rsidRPr="00943A5F">
        <w:rPr>
          <w:noProof/>
          <w:lang w:eastAsia="ko-KR"/>
        </w:rPr>
        <w:t>)</w:t>
      </w:r>
    </w:p>
    <w:p w14:paraId="7386F522" w14:textId="14E702C0"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mv1_l0_y = mvL0[xCb + xDi][ yCb + yDj – 1][1]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932</w:t>
      </w:r>
      <w:r w:rsidRPr="00943A5F">
        <w:rPr>
          <w:noProof/>
          <w:lang w:eastAsia="ko-KR"/>
        </w:rPr>
        <w:fldChar w:fldCharType="end"/>
      </w:r>
      <w:r w:rsidRPr="00943A5F">
        <w:rPr>
          <w:noProof/>
          <w:lang w:eastAsia="ko-KR"/>
        </w:rPr>
        <w:t>)</w:t>
      </w:r>
    </w:p>
    <w:p w14:paraId="1B7703D4" w14:textId="5F52E930"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mv1_l1_x = mvL1[xCb + xDi][ yCb + yDj – 1][0]</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933</w:t>
      </w:r>
      <w:r w:rsidRPr="00943A5F">
        <w:rPr>
          <w:noProof/>
          <w:lang w:eastAsia="ko-KR"/>
        </w:rPr>
        <w:fldChar w:fldCharType="end"/>
      </w:r>
      <w:r w:rsidRPr="00943A5F">
        <w:rPr>
          <w:noProof/>
          <w:lang w:eastAsia="ko-KR"/>
        </w:rPr>
        <w:t>)</w:t>
      </w:r>
    </w:p>
    <w:p w14:paraId="3FDA93D6" w14:textId="58730C97"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mv1_l1_y = mvL1[xCb + xDi][ yCb + yDj – 1][1]</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934</w:t>
      </w:r>
      <w:r w:rsidRPr="00943A5F">
        <w:rPr>
          <w:noProof/>
          <w:lang w:eastAsia="ko-KR"/>
        </w:rPr>
        <w:fldChar w:fldCharType="end"/>
      </w:r>
      <w:r w:rsidRPr="00943A5F">
        <w:rPr>
          <w:noProof/>
          <w:lang w:eastAsia="ko-KR"/>
        </w:rPr>
        <w:t>)</w:t>
      </w:r>
    </w:p>
    <w:p w14:paraId="3F665EF2" w14:textId="47857D91"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refIdx_0_L0 =</w:t>
      </w:r>
      <w:r w:rsidRPr="00EE1C4C">
        <w:rPr>
          <w:noProof/>
          <w:lang w:eastAsia="ko-KR"/>
        </w:rPr>
        <w:t xml:space="preserve"> </w:t>
      </w:r>
      <w:r w:rsidRPr="00633D30">
        <w:rPr>
          <w:noProof/>
          <w:lang w:eastAsia="ko-KR"/>
        </w:rPr>
        <w:t>ref_idx_l0[xCb + xDi][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935</w:t>
      </w:r>
      <w:r w:rsidRPr="00943A5F">
        <w:rPr>
          <w:noProof/>
          <w:lang w:eastAsia="ko-KR"/>
        </w:rPr>
        <w:fldChar w:fldCharType="end"/>
      </w:r>
      <w:r w:rsidRPr="00943A5F">
        <w:rPr>
          <w:noProof/>
          <w:lang w:eastAsia="ko-KR"/>
        </w:rPr>
        <w:t>)</w:t>
      </w:r>
    </w:p>
    <w:p w14:paraId="55553A76" w14:textId="5A72634F"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refIdx_0_L1 =</w:t>
      </w:r>
      <w:r w:rsidRPr="00EE1C4C">
        <w:rPr>
          <w:noProof/>
          <w:lang w:eastAsia="ko-KR"/>
        </w:rPr>
        <w:t xml:space="preserve"> </w:t>
      </w:r>
      <w:r w:rsidRPr="00633D30">
        <w:rPr>
          <w:noProof/>
          <w:lang w:eastAsia="ko-KR"/>
        </w:rPr>
        <w:t>ref_idx_l1[xCb + xDi][ yCb + yDj]</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936</w:t>
      </w:r>
      <w:r w:rsidRPr="00943A5F">
        <w:rPr>
          <w:noProof/>
          <w:lang w:eastAsia="ko-KR"/>
        </w:rPr>
        <w:fldChar w:fldCharType="end"/>
      </w:r>
      <w:r w:rsidRPr="00943A5F">
        <w:rPr>
          <w:noProof/>
          <w:lang w:eastAsia="ko-KR"/>
        </w:rPr>
        <w:t>)</w:t>
      </w:r>
    </w:p>
    <w:p w14:paraId="41B0A4D2" w14:textId="0FB9B7D1"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refIdx_1_L0 =</w:t>
      </w:r>
      <w:r w:rsidRPr="00EE1C4C">
        <w:rPr>
          <w:noProof/>
          <w:lang w:eastAsia="ko-KR"/>
        </w:rPr>
        <w:t xml:space="preserve"> </w:t>
      </w:r>
      <w:r w:rsidRPr="00633D30">
        <w:rPr>
          <w:noProof/>
          <w:lang w:eastAsia="ko-KR"/>
        </w:rPr>
        <w:t>ref_idx_l0[xCb + xDi][ yCb + yDj – 1 ]</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937</w:t>
      </w:r>
      <w:r w:rsidRPr="00943A5F">
        <w:rPr>
          <w:noProof/>
          <w:lang w:eastAsia="ko-KR"/>
        </w:rPr>
        <w:fldChar w:fldCharType="end"/>
      </w:r>
      <w:r w:rsidRPr="00943A5F">
        <w:rPr>
          <w:noProof/>
          <w:lang w:eastAsia="ko-KR"/>
        </w:rPr>
        <w:t>)</w:t>
      </w:r>
    </w:p>
    <w:p w14:paraId="30AFF1F8" w14:textId="45EB61BC" w:rsidR="00FF51D8" w:rsidRPr="00633D30" w:rsidRDefault="00FF51D8" w:rsidP="00FF51D8">
      <w:pPr>
        <w:pStyle w:val="Equation"/>
        <w:tabs>
          <w:tab w:val="clear" w:pos="794"/>
          <w:tab w:val="clear" w:pos="1588"/>
          <w:tab w:val="left" w:pos="851"/>
          <w:tab w:val="left" w:pos="1134"/>
          <w:tab w:val="left" w:pos="1418"/>
        </w:tabs>
        <w:ind w:leftChars="867" w:left="1734"/>
        <w:rPr>
          <w:noProof/>
          <w:lang w:eastAsia="ko-KR"/>
        </w:rPr>
      </w:pPr>
      <w:r w:rsidRPr="00633D30">
        <w:rPr>
          <w:noProof/>
          <w:lang w:eastAsia="ko-KR"/>
        </w:rPr>
        <w:t>refIdx_1_L1 =</w:t>
      </w:r>
      <w:r w:rsidRPr="00EE1C4C">
        <w:rPr>
          <w:noProof/>
          <w:lang w:eastAsia="ko-KR"/>
        </w:rPr>
        <w:t xml:space="preserve"> </w:t>
      </w:r>
      <w:r w:rsidRPr="00633D30">
        <w:rPr>
          <w:noProof/>
          <w:lang w:eastAsia="ko-KR"/>
        </w:rPr>
        <w:t>ref_idx_l1[xCb + xDi][ yCb + yDj – 1 ]</w:t>
      </w:r>
      <w:r w:rsidRPr="004F5C2B">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938</w:t>
      </w:r>
      <w:r w:rsidRPr="00943A5F">
        <w:rPr>
          <w:noProof/>
          <w:lang w:eastAsia="ko-KR"/>
        </w:rPr>
        <w:fldChar w:fldCharType="end"/>
      </w:r>
      <w:r w:rsidRPr="00943A5F">
        <w:rPr>
          <w:noProof/>
          <w:lang w:eastAsia="ko-KR"/>
        </w:rPr>
        <w:t>)</w:t>
      </w:r>
    </w:p>
    <w:p w14:paraId="68E27D39" w14:textId="77777777" w:rsidR="00FF51D8" w:rsidRPr="00513887" w:rsidRDefault="00FF51D8" w:rsidP="009A5AB4">
      <w:pPr>
        <w:pStyle w:val="aff0"/>
        <w:numPr>
          <w:ilvl w:val="3"/>
          <w:numId w:val="53"/>
        </w:numPr>
        <w:tabs>
          <w:tab w:val="left" w:pos="284"/>
        </w:tabs>
        <w:contextualSpacing w:val="0"/>
        <w:rPr>
          <w:noProof/>
          <w:lang w:val="en-CA"/>
        </w:rPr>
      </w:pPr>
      <w:r w:rsidRPr="00513887">
        <w:rPr>
          <w:rFonts w:eastAsia="Malgun Gothic"/>
          <w:noProof/>
          <w:lang w:val="en-CA"/>
        </w:rPr>
        <w:t xml:space="preserve">If </w:t>
      </w:r>
      <w:r>
        <w:rPr>
          <w:noProof/>
        </w:rPr>
        <w:t>refIdx_0_L0</w:t>
      </w:r>
      <w:r w:rsidRPr="00513887">
        <w:rPr>
          <w:noProof/>
        </w:rPr>
        <w:t xml:space="preserve"> is unavailabe, </w:t>
      </w:r>
      <w:r w:rsidRPr="00513887">
        <w:rPr>
          <w:rFonts w:eastAsia="Malgun Gothic"/>
          <w:noProof/>
        </w:rPr>
        <w:t>mv0_l0_x and mv0_l0_y are set equal to 0.</w:t>
      </w:r>
    </w:p>
    <w:p w14:paraId="53EAF482" w14:textId="77777777" w:rsidR="00FF51D8" w:rsidRPr="00513887" w:rsidRDefault="00FF51D8" w:rsidP="009A5AB4">
      <w:pPr>
        <w:pStyle w:val="aff0"/>
        <w:numPr>
          <w:ilvl w:val="3"/>
          <w:numId w:val="53"/>
        </w:numPr>
        <w:tabs>
          <w:tab w:val="left" w:pos="284"/>
        </w:tabs>
        <w:contextualSpacing w:val="0"/>
        <w:rPr>
          <w:noProof/>
          <w:lang w:val="en-CA"/>
        </w:rPr>
      </w:pPr>
      <w:r w:rsidRPr="00513887">
        <w:rPr>
          <w:rFonts w:eastAsia="Malgun Gothic"/>
          <w:noProof/>
          <w:lang w:val="en-CA"/>
        </w:rPr>
        <w:t xml:space="preserve">If </w:t>
      </w:r>
      <w:r>
        <w:rPr>
          <w:noProof/>
        </w:rPr>
        <w:t>refIdx_0_L1</w:t>
      </w:r>
      <w:r w:rsidRPr="00513887">
        <w:rPr>
          <w:noProof/>
        </w:rPr>
        <w:t xml:space="preserve"> is unavailabe, </w:t>
      </w:r>
      <w:r w:rsidRPr="00513887">
        <w:rPr>
          <w:rFonts w:eastAsia="Malgun Gothic"/>
          <w:noProof/>
        </w:rPr>
        <w:t>mv0_l1_x and mv0_l1_y are set equal to 0.</w:t>
      </w:r>
    </w:p>
    <w:p w14:paraId="77B30247" w14:textId="77777777" w:rsidR="00FF51D8" w:rsidRPr="008F7A68" w:rsidRDefault="00FF51D8" w:rsidP="009A5AB4">
      <w:pPr>
        <w:pStyle w:val="aff0"/>
        <w:numPr>
          <w:ilvl w:val="3"/>
          <w:numId w:val="53"/>
        </w:numPr>
        <w:tabs>
          <w:tab w:val="left" w:pos="284"/>
        </w:tabs>
        <w:contextualSpacing w:val="0"/>
        <w:rPr>
          <w:noProof/>
          <w:lang w:val="en-CA"/>
        </w:rPr>
      </w:pPr>
      <w:r w:rsidRPr="00513887">
        <w:rPr>
          <w:rFonts w:eastAsia="Malgun Gothic"/>
          <w:noProof/>
          <w:lang w:val="en-CA"/>
        </w:rPr>
        <w:t xml:space="preserve">If </w:t>
      </w:r>
      <w:r>
        <w:rPr>
          <w:noProof/>
        </w:rPr>
        <w:t>refIdx_1_L0</w:t>
      </w:r>
      <w:r w:rsidRPr="00513887">
        <w:rPr>
          <w:noProof/>
        </w:rPr>
        <w:t xml:space="preserve"> is unavailabe, </w:t>
      </w:r>
      <w:r w:rsidRPr="00513887">
        <w:rPr>
          <w:rFonts w:eastAsia="Malgun Gothic"/>
          <w:noProof/>
        </w:rPr>
        <w:t>mv1</w:t>
      </w:r>
      <w:r w:rsidRPr="008F7A68">
        <w:rPr>
          <w:rFonts w:eastAsia="Malgun Gothic"/>
          <w:noProof/>
        </w:rPr>
        <w:t>_l0</w:t>
      </w:r>
      <w:r>
        <w:rPr>
          <w:rFonts w:eastAsia="Malgun Gothic"/>
          <w:noProof/>
        </w:rPr>
        <w:t>_x and mv1</w:t>
      </w:r>
      <w:r w:rsidRPr="008F7A68">
        <w:rPr>
          <w:rFonts w:eastAsia="Malgun Gothic"/>
          <w:noProof/>
        </w:rPr>
        <w:t>_l0</w:t>
      </w:r>
      <w:r>
        <w:rPr>
          <w:rFonts w:eastAsia="Malgun Gothic"/>
          <w:noProof/>
        </w:rPr>
        <w:t>_y are set equal to 0.</w:t>
      </w:r>
    </w:p>
    <w:p w14:paraId="296B62F1" w14:textId="77777777" w:rsidR="00FF51D8" w:rsidRPr="00513887" w:rsidRDefault="00FF51D8" w:rsidP="009A5AB4">
      <w:pPr>
        <w:pStyle w:val="aff0"/>
        <w:numPr>
          <w:ilvl w:val="3"/>
          <w:numId w:val="53"/>
        </w:numPr>
        <w:tabs>
          <w:tab w:val="left" w:pos="284"/>
        </w:tabs>
        <w:contextualSpacing w:val="0"/>
        <w:rPr>
          <w:noProof/>
          <w:lang w:val="en-CA"/>
        </w:rPr>
      </w:pPr>
      <w:r>
        <w:rPr>
          <w:rFonts w:eastAsia="Malgun Gothic"/>
          <w:noProof/>
          <w:lang w:val="en-CA"/>
        </w:rPr>
        <w:lastRenderedPageBreak/>
        <w:t xml:space="preserve">If </w:t>
      </w:r>
      <w:r>
        <w:rPr>
          <w:noProof/>
        </w:rPr>
        <w:t xml:space="preserve">refIdx_1_L1 is </w:t>
      </w:r>
      <w:r w:rsidRPr="00513887">
        <w:rPr>
          <w:noProof/>
        </w:rPr>
        <w:t xml:space="preserve">unavailabe, </w:t>
      </w:r>
      <w:r w:rsidRPr="00513887">
        <w:rPr>
          <w:rFonts w:eastAsia="Malgun Gothic"/>
          <w:noProof/>
        </w:rPr>
        <w:t>mv1_l1_x and mv1_l1_y are set equal to 0.</w:t>
      </w:r>
    </w:p>
    <w:p w14:paraId="17BF88DA" w14:textId="77777777" w:rsidR="00FF51D8" w:rsidRPr="00BC262E" w:rsidRDefault="00FF51D8" w:rsidP="009A5AB4">
      <w:pPr>
        <w:pStyle w:val="aff0"/>
        <w:numPr>
          <w:ilvl w:val="2"/>
          <w:numId w:val="53"/>
        </w:numPr>
        <w:tabs>
          <w:tab w:val="left" w:pos="284"/>
        </w:tabs>
        <w:contextualSpacing w:val="0"/>
        <w:rPr>
          <w:noProof/>
          <w:lang w:val="en-CA"/>
        </w:rPr>
      </w:pPr>
      <w:r w:rsidRPr="00513887">
        <w:rPr>
          <w:rFonts w:eastAsia="Malgun Gothic"/>
          <w:noProof/>
        </w:rPr>
        <w:t xml:space="preserve">If </w:t>
      </w:r>
      <w:r w:rsidRPr="00BC262E">
        <w:rPr>
          <w:noProof/>
        </w:rPr>
        <w:t xml:space="preserve">refIdx_0_L0 is equal to refIdx_0_L1 and refIdx_1_L0 is equal to refIdx_1_L1, </w:t>
      </w:r>
    </w:p>
    <w:p w14:paraId="29F1C9BF" w14:textId="70235F98" w:rsidR="00FF51D8" w:rsidRPr="004F28C7" w:rsidRDefault="00FF51D8" w:rsidP="00FF51D8">
      <w:pPr>
        <w:pStyle w:val="Equation"/>
        <w:tabs>
          <w:tab w:val="clear" w:pos="794"/>
          <w:tab w:val="clear" w:pos="1588"/>
          <w:tab w:val="left" w:pos="851"/>
          <w:tab w:val="left" w:pos="1134"/>
          <w:tab w:val="left" w:pos="1418"/>
        </w:tabs>
        <w:ind w:leftChars="867" w:left="1734"/>
        <w:rPr>
          <w:noProof/>
          <w:lang w:eastAsia="ko-KR"/>
        </w:rPr>
      </w:pPr>
      <w:r w:rsidRPr="00BC262E">
        <w:rPr>
          <w:noProof/>
          <w:lang w:val="en-CA"/>
        </w:rPr>
        <w:t>bS[ xDi ][ yDj ] = (</w:t>
      </w:r>
      <w:r w:rsidRPr="00BC262E">
        <w:rPr>
          <w:noProof/>
          <w:lang w:eastAsia="ko-KR"/>
        </w:rPr>
        <w:t> </w:t>
      </w:r>
      <w:r w:rsidRPr="00BC262E">
        <w:rPr>
          <w:noProof/>
          <w:lang w:val="en-CA"/>
        </w:rPr>
        <w:t>Abs(</w:t>
      </w:r>
      <w:r w:rsidRPr="00BC262E">
        <w:rPr>
          <w:noProof/>
          <w:lang w:eastAsia="ko-KR"/>
        </w:rPr>
        <w:t> </w:t>
      </w:r>
      <w:r w:rsidRPr="00BC262E">
        <w:rPr>
          <w:noProof/>
          <w:lang w:val="en-CA"/>
        </w:rPr>
        <w:t>mv0_l0_x</w:t>
      </w:r>
      <w:r w:rsidRPr="00BC262E">
        <w:rPr>
          <w:noProof/>
          <w:lang w:eastAsia="ko-KR"/>
        </w:rPr>
        <w:t> </w:t>
      </w:r>
      <w:r w:rsidRPr="00BC262E">
        <w:rPr>
          <w:noProof/>
          <w:lang w:val="en-CA"/>
        </w:rPr>
        <w:t>-</w:t>
      </w:r>
      <w:r w:rsidRPr="00BC262E">
        <w:rPr>
          <w:noProof/>
          <w:lang w:eastAsia="ko-KR"/>
        </w:rPr>
        <w:t> </w:t>
      </w:r>
      <w:r w:rsidRPr="00BC262E">
        <w:rPr>
          <w:noProof/>
          <w:lang w:val="en-CA"/>
        </w:rPr>
        <w:t>mv1_l0_x</w:t>
      </w:r>
      <w:r w:rsidRPr="00BC262E">
        <w:rPr>
          <w:noProof/>
          <w:lang w:eastAsia="ko-KR"/>
        </w:rPr>
        <w:t> </w:t>
      </w:r>
      <w:r w:rsidRPr="00BC262E">
        <w:rPr>
          <w:noProof/>
          <w:lang w:val="en-CA"/>
        </w:rPr>
        <w:t>)</w:t>
      </w:r>
      <w:r w:rsidRPr="00BC262E">
        <w:rPr>
          <w:noProof/>
          <w:lang w:eastAsia="ko-KR"/>
        </w:rPr>
        <w:t> </w:t>
      </w:r>
      <w:r w:rsidRPr="00BC262E">
        <w:rPr>
          <w:noProof/>
          <w:lang w:val="en-CA"/>
        </w:rPr>
        <w:t>&gt;=</w:t>
      </w:r>
      <w:r w:rsidRPr="00BC262E">
        <w:rPr>
          <w:noProof/>
          <w:lang w:eastAsia="ko-KR"/>
        </w:rPr>
        <w:t> </w:t>
      </w:r>
      <w:r w:rsidRPr="00BC262E">
        <w:rPr>
          <w:noProof/>
          <w:lang w:val="en-CA"/>
        </w:rPr>
        <w:t>4</w:t>
      </w:r>
      <w:r w:rsidRPr="00BC262E">
        <w:rPr>
          <w:noProof/>
          <w:lang w:eastAsia="ko-KR"/>
        </w:rPr>
        <w:t> </w:t>
      </w:r>
      <w:r w:rsidRPr="00BC262E">
        <w:rPr>
          <w:noProof/>
          <w:lang w:val="en-CA"/>
        </w:rPr>
        <w:t>||</w:t>
      </w:r>
      <w:r>
        <w:rPr>
          <w:noProof/>
          <w:lang w:val="en-CA"/>
        </w:rPr>
        <w:br/>
        <w:t xml:space="preserve">                </w:t>
      </w:r>
      <w:r w:rsidRPr="000351B8">
        <w:rPr>
          <w:noProof/>
          <w:lang w:val="en-CA"/>
        </w:rPr>
        <w:t>Abs(</w:t>
      </w:r>
      <w:r w:rsidRPr="00943A5F">
        <w:rPr>
          <w:noProof/>
          <w:lang w:eastAsia="ko-KR"/>
        </w:rPr>
        <w:t> </w:t>
      </w:r>
      <w:r w:rsidRPr="000351B8">
        <w:rPr>
          <w:noProof/>
          <w:lang w:val="en-CA"/>
        </w:rPr>
        <w:t>mv0_l0</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mv1_l0</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Pr>
          <w:noProof/>
          <w:lang w:val="en-CA"/>
        </w:rPr>
        <w:br/>
        <w:t xml:space="preserve">                Abs</w:t>
      </w:r>
      <w:r w:rsidRPr="000351B8">
        <w:rPr>
          <w:noProof/>
          <w:lang w:val="en-CA"/>
        </w:rPr>
        <w:t>(</w:t>
      </w:r>
      <w:r w:rsidRPr="00943A5F">
        <w:rPr>
          <w:noProof/>
          <w:lang w:eastAsia="ko-KR"/>
        </w:rPr>
        <w:t> </w:t>
      </w:r>
      <w:r w:rsidRPr="000351B8">
        <w:rPr>
          <w:noProof/>
          <w:lang w:val="en-CA"/>
        </w:rPr>
        <w:t>mv0_l1</w:t>
      </w:r>
      <w:r>
        <w:rPr>
          <w:noProof/>
          <w:lang w:val="en-CA"/>
        </w:rPr>
        <w:t>_x</w:t>
      </w:r>
      <w:r w:rsidRPr="00943A5F">
        <w:rPr>
          <w:noProof/>
          <w:lang w:eastAsia="ko-KR"/>
        </w:rPr>
        <w:t> </w:t>
      </w:r>
      <w:r w:rsidRPr="000351B8">
        <w:rPr>
          <w:noProof/>
          <w:lang w:val="en-CA"/>
        </w:rPr>
        <w:t>-</w:t>
      </w:r>
      <w:r w:rsidRPr="00943A5F">
        <w:rPr>
          <w:noProof/>
          <w:lang w:eastAsia="ko-KR"/>
        </w:rPr>
        <w:t> </w:t>
      </w:r>
      <w:r w:rsidRPr="000351B8">
        <w:rPr>
          <w:noProof/>
          <w:lang w:val="en-CA"/>
        </w:rPr>
        <w:t>mv1_l1</w:t>
      </w:r>
      <w:r>
        <w:rPr>
          <w:noProof/>
          <w:lang w:val="en-CA"/>
        </w:rPr>
        <w:t>_x</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Pr>
          <w:noProof/>
          <w:lang w:val="en-CA"/>
        </w:rPr>
        <w:br/>
      </w:r>
      <w:r w:rsidRPr="000351B8">
        <w:rPr>
          <w:noProof/>
          <w:lang w:val="en-CA"/>
        </w:rPr>
        <w:t xml:space="preserve">  </w:t>
      </w:r>
      <w:r>
        <w:rPr>
          <w:noProof/>
          <w:lang w:val="en-CA"/>
        </w:rPr>
        <w:t xml:space="preserve">              Abs</w:t>
      </w:r>
      <w:r w:rsidRPr="000351B8">
        <w:rPr>
          <w:noProof/>
          <w:lang w:val="en-CA"/>
        </w:rPr>
        <w:t>(</w:t>
      </w:r>
      <w:r w:rsidRPr="00943A5F">
        <w:rPr>
          <w:noProof/>
          <w:lang w:eastAsia="ko-KR"/>
        </w:rPr>
        <w:t> </w:t>
      </w:r>
      <w:r w:rsidRPr="000351B8">
        <w:rPr>
          <w:noProof/>
          <w:lang w:val="en-CA"/>
        </w:rPr>
        <w:t>mv0_l1</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mv1_l1</w:t>
      </w:r>
      <w:r>
        <w:rPr>
          <w:noProof/>
          <w:lang w:val="en-CA"/>
        </w:rPr>
        <w:t>_y</w:t>
      </w:r>
      <w:r w:rsidRPr="00943A5F">
        <w:rPr>
          <w:noProof/>
          <w:lang w:eastAsia="ko-KR"/>
        </w:rPr>
        <w:t> </w:t>
      </w:r>
      <w:r w:rsidRPr="000351B8">
        <w:rPr>
          <w:noProof/>
          <w:lang w:val="en-CA"/>
        </w:rPr>
        <w:t>)</w:t>
      </w:r>
      <w:r w:rsidRPr="00943A5F">
        <w:rPr>
          <w:noProof/>
          <w:lang w:eastAsia="ko-KR"/>
        </w:rPr>
        <w:t> </w:t>
      </w:r>
      <w:r w:rsidRPr="000351B8">
        <w:rPr>
          <w:noProof/>
          <w:lang w:val="en-CA"/>
        </w:rPr>
        <w:t>&gt;=</w:t>
      </w:r>
      <w:r w:rsidRPr="00943A5F">
        <w:rPr>
          <w:noProof/>
          <w:lang w:eastAsia="ko-KR"/>
        </w:rPr>
        <w:t> </w:t>
      </w:r>
      <w:r w:rsidRPr="000351B8">
        <w:rPr>
          <w:noProof/>
          <w:lang w:val="en-CA"/>
        </w:rPr>
        <w:t>4</w:t>
      </w:r>
      <w:r w:rsidRPr="00943A5F">
        <w:rPr>
          <w:noProof/>
          <w:lang w:eastAsia="ko-KR"/>
        </w:rPr>
        <w:t> </w:t>
      </w:r>
      <w:r w:rsidRPr="000351B8">
        <w:rPr>
          <w:noProof/>
          <w:lang w:val="en-CA"/>
        </w:rPr>
        <w:t>)</w:t>
      </w:r>
      <w:r w:rsidRPr="00943A5F">
        <w:rPr>
          <w:noProof/>
          <w:lang w:eastAsia="ko-KR"/>
        </w:rPr>
        <w:t> </w:t>
      </w:r>
      <w:r w:rsidRPr="000351B8">
        <w:rPr>
          <w:noProof/>
          <w:lang w:val="en-CA"/>
        </w:rPr>
        <w:t>?</w:t>
      </w:r>
      <w:r w:rsidRPr="00943A5F">
        <w:rPr>
          <w:noProof/>
          <w:lang w:eastAsia="ko-KR"/>
        </w:rPr>
        <w:t> </w:t>
      </w:r>
      <w:r>
        <w:rPr>
          <w:noProof/>
          <w:lang w:val="en-CA"/>
        </w:rPr>
        <w:t>1</w:t>
      </w:r>
      <w:r w:rsidRPr="00943A5F">
        <w:rPr>
          <w:noProof/>
          <w:lang w:eastAsia="ko-KR"/>
        </w:rPr>
        <w:t> </w:t>
      </w:r>
      <w:r w:rsidRPr="000351B8">
        <w:rPr>
          <w:noProof/>
          <w:lang w:val="en-CA"/>
        </w:rPr>
        <w:t>:</w:t>
      </w:r>
      <w:r w:rsidRPr="00943A5F">
        <w:rPr>
          <w:noProof/>
          <w:lang w:eastAsia="ko-KR"/>
        </w:rPr>
        <w:t> </w:t>
      </w:r>
      <w:r>
        <w:rPr>
          <w:noProof/>
          <w:lang w:val="en-CA"/>
        </w:rPr>
        <w:t>0</w:t>
      </w:r>
      <w:r w:rsidRPr="004F28C7">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939</w:t>
      </w:r>
      <w:r w:rsidRPr="00943A5F">
        <w:rPr>
          <w:noProof/>
          <w:lang w:eastAsia="ko-KR"/>
        </w:rPr>
        <w:fldChar w:fldCharType="end"/>
      </w:r>
      <w:r w:rsidRPr="00943A5F">
        <w:rPr>
          <w:noProof/>
          <w:lang w:eastAsia="ko-KR"/>
        </w:rPr>
        <w:t>)</w:t>
      </w:r>
    </w:p>
    <w:p w14:paraId="3BD560DB" w14:textId="0EEE808C" w:rsidR="00FF51D8" w:rsidRPr="004F28C7" w:rsidRDefault="00FF51D8" w:rsidP="009A5AB4">
      <w:pPr>
        <w:pStyle w:val="aff0"/>
        <w:numPr>
          <w:ilvl w:val="2"/>
          <w:numId w:val="53"/>
        </w:numPr>
        <w:tabs>
          <w:tab w:val="left" w:pos="284"/>
        </w:tabs>
        <w:contextualSpacing w:val="0"/>
        <w:rPr>
          <w:noProof/>
          <w:lang w:val="en-CA"/>
        </w:rPr>
      </w:pPr>
      <w:r>
        <w:rPr>
          <w:noProof/>
          <w:lang w:val="en-CA"/>
        </w:rPr>
        <w:t xml:space="preserve">Otherwise, </w:t>
      </w:r>
      <w:r w:rsidRPr="004F28C7">
        <w:rPr>
          <w:noProof/>
          <w:lang w:val="en-CA"/>
        </w:rPr>
        <w:t>i</w:t>
      </w:r>
      <w:r w:rsidRPr="004F28C7">
        <w:rPr>
          <w:rFonts w:eastAsia="Malgun Gothic"/>
          <w:noProof/>
        </w:rPr>
        <w:t xml:space="preserve">f </w:t>
      </w:r>
      <w:r>
        <w:rPr>
          <w:noProof/>
        </w:rPr>
        <w:t>refIdx_0_L0</w:t>
      </w:r>
      <w:r w:rsidRPr="004F28C7">
        <w:rPr>
          <w:noProof/>
        </w:rPr>
        <w:t xml:space="preserve"> is equal to </w:t>
      </w:r>
      <w:r>
        <w:rPr>
          <w:noProof/>
        </w:rPr>
        <w:t>refIdx_1_L1</w:t>
      </w:r>
      <w:r w:rsidRPr="004F28C7">
        <w:rPr>
          <w:noProof/>
        </w:rPr>
        <w:t xml:space="preserve"> and </w:t>
      </w:r>
      <w:r>
        <w:rPr>
          <w:noProof/>
        </w:rPr>
        <w:t>refIdx_0_L1</w:t>
      </w:r>
      <w:r w:rsidRPr="004F28C7">
        <w:rPr>
          <w:noProof/>
        </w:rPr>
        <w:t xml:space="preserve"> is equal to </w:t>
      </w:r>
      <w:r>
        <w:rPr>
          <w:noProof/>
        </w:rPr>
        <w:t>refIdx_1_L0</w:t>
      </w:r>
      <w:r w:rsidRPr="004F28C7">
        <w:rPr>
          <w:noProof/>
        </w:rPr>
        <w:t xml:space="preserve">, </w:t>
      </w:r>
    </w:p>
    <w:p w14:paraId="03F17B71" w14:textId="2BCB7F56" w:rsidR="00FF51D8" w:rsidRDefault="00FF51D8" w:rsidP="00FF51D8">
      <w:pPr>
        <w:pStyle w:val="Equation"/>
        <w:tabs>
          <w:tab w:val="clear" w:pos="794"/>
          <w:tab w:val="clear" w:pos="1588"/>
          <w:tab w:val="left" w:pos="851"/>
          <w:tab w:val="left" w:pos="1134"/>
          <w:tab w:val="left" w:pos="1418"/>
        </w:tabs>
        <w:ind w:leftChars="867" w:left="1734"/>
        <w:rPr>
          <w:noProof/>
          <w:lang w:eastAsia="ko-KR"/>
        </w:rPr>
      </w:pPr>
      <w:r w:rsidRPr="004F28C7">
        <w:rPr>
          <w:noProof/>
          <w:lang w:val="en-CA"/>
        </w:rPr>
        <w:t>bS[ xDi ][ yDj ] = (</w:t>
      </w:r>
      <w:r w:rsidRPr="00943A5F">
        <w:rPr>
          <w:noProof/>
          <w:lang w:eastAsia="ko-KR"/>
        </w:rPr>
        <w:t> </w:t>
      </w:r>
      <w:r w:rsidRPr="004F28C7">
        <w:rPr>
          <w:noProof/>
          <w:lang w:val="en-CA"/>
        </w:rPr>
        <w:t>Abs(</w:t>
      </w:r>
      <w:r w:rsidRPr="00943A5F">
        <w:rPr>
          <w:noProof/>
          <w:lang w:eastAsia="ko-KR"/>
        </w:rPr>
        <w:t> </w:t>
      </w:r>
      <w:r w:rsidRPr="004F28C7">
        <w:rPr>
          <w:noProof/>
          <w:lang w:val="en-CA"/>
        </w:rPr>
        <w:t>mv0_l0_x</w:t>
      </w:r>
      <w:r w:rsidRPr="00943A5F">
        <w:rPr>
          <w:noProof/>
          <w:lang w:eastAsia="ko-KR"/>
        </w:rPr>
        <w:t> </w:t>
      </w:r>
      <w:r w:rsidRPr="004F28C7">
        <w:rPr>
          <w:noProof/>
          <w:lang w:val="en-CA"/>
        </w:rPr>
        <w:t>-</w:t>
      </w:r>
      <w:r w:rsidRPr="00943A5F">
        <w:rPr>
          <w:noProof/>
          <w:lang w:eastAsia="ko-KR"/>
        </w:rPr>
        <w:t> </w:t>
      </w:r>
      <w:r w:rsidRPr="004F28C7">
        <w:rPr>
          <w:noProof/>
          <w:lang w:val="en-CA"/>
        </w:rPr>
        <w:t>mv1_l1_x</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mv0_l0_y</w:t>
      </w:r>
      <w:r w:rsidRPr="00943A5F">
        <w:rPr>
          <w:noProof/>
          <w:lang w:eastAsia="ko-KR"/>
        </w:rPr>
        <w:t> </w:t>
      </w:r>
      <w:r w:rsidRPr="004F28C7">
        <w:rPr>
          <w:noProof/>
          <w:lang w:val="en-CA"/>
        </w:rPr>
        <w:t>-</w:t>
      </w:r>
      <w:r w:rsidRPr="00943A5F">
        <w:rPr>
          <w:noProof/>
          <w:lang w:eastAsia="ko-KR"/>
        </w:rPr>
        <w:t> </w:t>
      </w:r>
      <w:r w:rsidRPr="004F28C7">
        <w:rPr>
          <w:noProof/>
          <w:lang w:val="en-CA"/>
        </w:rPr>
        <w:t>mv1_l1_y</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mv0_l1_x</w:t>
      </w:r>
      <w:r w:rsidRPr="00943A5F">
        <w:rPr>
          <w:noProof/>
          <w:lang w:eastAsia="ko-KR"/>
        </w:rPr>
        <w:t> </w:t>
      </w:r>
      <w:r w:rsidRPr="004F28C7">
        <w:rPr>
          <w:noProof/>
          <w:lang w:val="en-CA"/>
        </w:rPr>
        <w:t>-</w:t>
      </w:r>
      <w:r w:rsidRPr="00943A5F">
        <w:rPr>
          <w:noProof/>
          <w:lang w:eastAsia="ko-KR"/>
        </w:rPr>
        <w:t> </w:t>
      </w:r>
      <w:r w:rsidRPr="004F28C7">
        <w:rPr>
          <w:noProof/>
          <w:lang w:val="en-CA"/>
        </w:rPr>
        <w:t>mv1_l0_x</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4F28C7">
        <w:rPr>
          <w:noProof/>
          <w:lang w:val="en-CA"/>
        </w:rPr>
        <w:br/>
        <w:t xml:space="preserve">                Abs(</w:t>
      </w:r>
      <w:r w:rsidRPr="00943A5F">
        <w:rPr>
          <w:noProof/>
          <w:lang w:eastAsia="ko-KR"/>
        </w:rPr>
        <w:t> </w:t>
      </w:r>
      <w:r w:rsidRPr="004F28C7">
        <w:rPr>
          <w:noProof/>
          <w:lang w:val="en-CA"/>
        </w:rPr>
        <w:t>mv0_l1_y</w:t>
      </w:r>
      <w:r w:rsidRPr="00943A5F">
        <w:rPr>
          <w:noProof/>
          <w:lang w:eastAsia="ko-KR"/>
        </w:rPr>
        <w:t> </w:t>
      </w:r>
      <w:r w:rsidRPr="004F28C7">
        <w:rPr>
          <w:noProof/>
          <w:lang w:val="en-CA"/>
        </w:rPr>
        <w:t>-</w:t>
      </w:r>
      <w:r w:rsidRPr="00943A5F">
        <w:rPr>
          <w:noProof/>
          <w:lang w:eastAsia="ko-KR"/>
        </w:rPr>
        <w:t> </w:t>
      </w:r>
      <w:r w:rsidRPr="004F28C7">
        <w:rPr>
          <w:noProof/>
          <w:lang w:val="en-CA"/>
        </w:rPr>
        <w:t>mv1_l0_y</w:t>
      </w:r>
      <w:r w:rsidRPr="00943A5F">
        <w:rPr>
          <w:noProof/>
          <w:lang w:eastAsia="ko-KR"/>
        </w:rPr>
        <w:t> </w:t>
      </w:r>
      <w:r w:rsidRPr="004F28C7">
        <w:rPr>
          <w:noProof/>
          <w:lang w:val="en-CA"/>
        </w:rPr>
        <w:t>)</w:t>
      </w:r>
      <w:r w:rsidRPr="00943A5F">
        <w:rPr>
          <w:noProof/>
          <w:lang w:eastAsia="ko-KR"/>
        </w:rPr>
        <w:t> </w:t>
      </w:r>
      <w:r w:rsidRPr="004F28C7">
        <w:rPr>
          <w:noProof/>
          <w:lang w:val="en-CA"/>
        </w:rPr>
        <w:t>&gt;=</w:t>
      </w:r>
      <w:r w:rsidRPr="00943A5F">
        <w:rPr>
          <w:noProof/>
          <w:lang w:eastAsia="ko-KR"/>
        </w:rPr>
        <w:t> </w:t>
      </w:r>
      <w:r w:rsidRPr="004F28C7">
        <w:rPr>
          <w:noProof/>
          <w:lang w:val="en-CA"/>
        </w:rPr>
        <w:t>4</w:t>
      </w:r>
      <w:r w:rsidRPr="00943A5F">
        <w:rPr>
          <w:noProof/>
          <w:lang w:eastAsia="ko-KR"/>
        </w:rPr>
        <w:t> </w:t>
      </w:r>
      <w:r w:rsidRPr="004F28C7">
        <w:rPr>
          <w:noProof/>
          <w:lang w:val="en-CA"/>
        </w:rPr>
        <w:t>)</w:t>
      </w:r>
      <w:r w:rsidRPr="00943A5F">
        <w:rPr>
          <w:noProof/>
          <w:lang w:eastAsia="ko-KR"/>
        </w:rPr>
        <w:t> </w:t>
      </w:r>
      <w:r w:rsidRPr="004F28C7">
        <w:rPr>
          <w:noProof/>
          <w:lang w:val="en-CA"/>
        </w:rPr>
        <w:t>?</w:t>
      </w:r>
      <w:r w:rsidRPr="00943A5F">
        <w:rPr>
          <w:noProof/>
          <w:lang w:eastAsia="ko-KR"/>
        </w:rPr>
        <w:t> </w:t>
      </w:r>
      <w:r>
        <w:rPr>
          <w:noProof/>
          <w:lang w:val="en-CA"/>
        </w:rPr>
        <w:t>1</w:t>
      </w:r>
      <w:r w:rsidRPr="00943A5F">
        <w:rPr>
          <w:noProof/>
          <w:lang w:eastAsia="ko-KR"/>
        </w:rPr>
        <w:t> </w:t>
      </w:r>
      <w:r w:rsidRPr="004F28C7">
        <w:rPr>
          <w:noProof/>
          <w:lang w:val="en-CA"/>
        </w:rPr>
        <w:t>:</w:t>
      </w:r>
      <w:r w:rsidRPr="00943A5F">
        <w:rPr>
          <w:noProof/>
          <w:lang w:eastAsia="ko-KR"/>
        </w:rPr>
        <w:t> </w:t>
      </w:r>
      <w:r>
        <w:rPr>
          <w:noProof/>
          <w:lang w:val="en-CA"/>
        </w:rPr>
        <w:t>0</w:t>
      </w:r>
      <w:r w:rsidRPr="004F28C7">
        <w:rPr>
          <w:noProof/>
          <w:lang w:eastAsia="ko-KR"/>
        </w:rPr>
        <w:t xml:space="preserve"> </w:t>
      </w:r>
      <w:r w:rsidRPr="00814ECE">
        <w:rPr>
          <w:noProof/>
          <w:lang w:eastAsia="ko-KR"/>
        </w:rPr>
        <w:tab/>
      </w:r>
      <w:r w:rsidRPr="00943A5F">
        <w:rPr>
          <w:noProof/>
          <w:lang w:eastAsia="ko-KR"/>
        </w:rPr>
        <w:t>(</w:t>
      </w:r>
      <w:r w:rsidRPr="00943A5F">
        <w:rPr>
          <w:noProof/>
          <w:lang w:eastAsia="ko-KR"/>
        </w:rPr>
        <w:fldChar w:fldCharType="begin"/>
      </w:r>
      <w:r w:rsidRPr="00943A5F">
        <w:rPr>
          <w:noProof/>
          <w:lang w:eastAsia="ko-KR"/>
        </w:rPr>
        <w:instrText xml:space="preserve"> STYLEREF 1 \s </w:instrText>
      </w:r>
      <w:r w:rsidRPr="00943A5F">
        <w:rPr>
          <w:noProof/>
          <w:lang w:eastAsia="ko-KR"/>
        </w:rPr>
        <w:fldChar w:fldCharType="separate"/>
      </w:r>
      <w:r w:rsidR="0063227E">
        <w:rPr>
          <w:noProof/>
          <w:lang w:eastAsia="ko-KR"/>
        </w:rPr>
        <w:t>8</w:t>
      </w:r>
      <w:r w:rsidRPr="00943A5F">
        <w:rPr>
          <w:noProof/>
          <w:lang w:eastAsia="ko-KR"/>
        </w:rPr>
        <w:fldChar w:fldCharType="end"/>
      </w:r>
      <w:r w:rsidRPr="00943A5F">
        <w:rPr>
          <w:noProof/>
          <w:lang w:eastAsia="ko-KR"/>
        </w:rPr>
        <w:noBreakHyphen/>
      </w:r>
      <w:r w:rsidRPr="00943A5F">
        <w:rPr>
          <w:noProof/>
          <w:lang w:eastAsia="ko-KR"/>
        </w:rPr>
        <w:fldChar w:fldCharType="begin"/>
      </w:r>
      <w:r w:rsidRPr="00943A5F">
        <w:rPr>
          <w:noProof/>
          <w:lang w:eastAsia="ko-KR"/>
        </w:rPr>
        <w:instrText xml:space="preserve"> SEQ Equation \* ARABIC \s 1 </w:instrText>
      </w:r>
      <w:r w:rsidRPr="00943A5F">
        <w:rPr>
          <w:noProof/>
          <w:lang w:eastAsia="ko-KR"/>
        </w:rPr>
        <w:fldChar w:fldCharType="separate"/>
      </w:r>
      <w:r w:rsidR="0063227E">
        <w:rPr>
          <w:noProof/>
          <w:lang w:eastAsia="ko-KR"/>
        </w:rPr>
        <w:t>940</w:t>
      </w:r>
      <w:r w:rsidRPr="00943A5F">
        <w:rPr>
          <w:noProof/>
          <w:lang w:eastAsia="ko-KR"/>
        </w:rPr>
        <w:fldChar w:fldCharType="end"/>
      </w:r>
      <w:r w:rsidRPr="00943A5F">
        <w:rPr>
          <w:noProof/>
          <w:lang w:eastAsia="ko-KR"/>
        </w:rPr>
        <w:t>)</w:t>
      </w:r>
    </w:p>
    <w:p w14:paraId="62195545" w14:textId="77777777" w:rsidR="00FF51D8" w:rsidRPr="00BF5797" w:rsidRDefault="00FF51D8" w:rsidP="009A5AB4">
      <w:pPr>
        <w:pStyle w:val="Equation"/>
        <w:numPr>
          <w:ilvl w:val="1"/>
          <w:numId w:val="53"/>
        </w:numPr>
        <w:tabs>
          <w:tab w:val="clear" w:pos="794"/>
          <w:tab w:val="clear" w:pos="1588"/>
          <w:tab w:val="left" w:pos="851"/>
          <w:tab w:val="left" w:pos="1134"/>
          <w:tab w:val="left" w:pos="1418"/>
        </w:tabs>
        <w:rPr>
          <w:noProof/>
          <w:lang w:eastAsia="ko-KR"/>
        </w:rPr>
      </w:pPr>
      <w:r>
        <w:rPr>
          <w:rFonts w:hint="eastAsia"/>
          <w:noProof/>
          <w:lang w:val="en-CA"/>
        </w:rPr>
        <w:t xml:space="preserve">Otherwise, </w:t>
      </w:r>
      <w:r w:rsidRPr="00D07292">
        <w:rPr>
          <w:noProof/>
          <w:lang w:val="en-CA"/>
        </w:rPr>
        <w:t xml:space="preserve">bS[ xDi ][ yDj ] is set equal to </w:t>
      </w:r>
      <w:r>
        <w:rPr>
          <w:noProof/>
          <w:lang w:val="en-CA"/>
        </w:rPr>
        <w:t>0</w:t>
      </w:r>
    </w:p>
    <w:p w14:paraId="00E93341" w14:textId="13589A3E" w:rsidR="00FF51D8" w:rsidRDefault="00FF51D8" w:rsidP="009A5AB4">
      <w:pPr>
        <w:pStyle w:val="Equation"/>
        <w:numPr>
          <w:ilvl w:val="0"/>
          <w:numId w:val="121"/>
        </w:numPr>
        <w:tabs>
          <w:tab w:val="clear" w:pos="794"/>
          <w:tab w:val="clear" w:pos="1588"/>
          <w:tab w:val="left" w:pos="851"/>
          <w:tab w:val="left" w:pos="1134"/>
          <w:tab w:val="left" w:pos="1418"/>
        </w:tabs>
        <w:rPr>
          <w:noProof/>
        </w:rPr>
      </w:pPr>
      <w:r>
        <w:rPr>
          <w:noProof/>
        </w:rPr>
        <w:t>T</w:t>
      </w:r>
      <w:r w:rsidRPr="00BF5797">
        <w:rPr>
          <w:noProof/>
        </w:rPr>
        <w:t>he thresholds for each block edge</w:t>
      </w:r>
      <w:r>
        <w:rPr>
          <w:noProof/>
        </w:rPr>
        <w:t xml:space="preserve"> is derived as </w:t>
      </w:r>
      <w:r w:rsidR="00554D8C">
        <w:rPr>
          <w:noProof/>
        </w:rPr>
        <w:t>follows</w:t>
      </w:r>
      <w:r>
        <w:rPr>
          <w:noProof/>
        </w:rPr>
        <w:t>:</w:t>
      </w:r>
    </w:p>
    <w:p w14:paraId="0D5FE968" w14:textId="77777777" w:rsidR="00FF51D8" w:rsidRPr="00856069" w:rsidRDefault="00FF51D8" w:rsidP="00FF51D8">
      <w:pPr>
        <w:pStyle w:val="aff0"/>
        <w:tabs>
          <w:tab w:val="clear" w:pos="794"/>
          <w:tab w:val="clear" w:pos="1191"/>
          <w:tab w:val="clear" w:pos="1588"/>
          <w:tab w:val="clear" w:pos="1985"/>
        </w:tabs>
        <w:overflowPunct/>
        <w:spacing w:before="0"/>
        <w:ind w:left="760"/>
        <w:jc w:val="left"/>
        <w:textAlignment w:val="auto"/>
        <w:rPr>
          <w:color w:val="000000"/>
          <w:lang w:val="en-US"/>
        </w:rPr>
      </w:pPr>
      <w:r w:rsidRPr="00856069">
        <w:rPr>
          <w:color w:val="000000"/>
          <w:lang w:val="en-US"/>
        </w:rPr>
        <w:t>Let qP</w:t>
      </w:r>
      <w:r w:rsidRPr="00856069">
        <w:rPr>
          <w:color w:val="000000"/>
          <w:sz w:val="13"/>
          <w:szCs w:val="13"/>
          <w:lang w:val="en-US"/>
        </w:rPr>
        <w:t xml:space="preserve">av </w:t>
      </w:r>
      <w:r w:rsidRPr="00856069">
        <w:rPr>
          <w:color w:val="000000"/>
          <w:lang w:val="en-US"/>
        </w:rPr>
        <w:t>be a variable specifying an average quanti</w:t>
      </w:r>
      <w:r>
        <w:rPr>
          <w:color w:val="000000"/>
          <w:lang w:val="en-US"/>
        </w:rPr>
        <w:t>z</w:t>
      </w:r>
      <w:r w:rsidRPr="00856069">
        <w:rPr>
          <w:color w:val="000000"/>
          <w:lang w:val="en-US"/>
        </w:rPr>
        <w:t xml:space="preserve">ation parameter. It is derived as: </w:t>
      </w:r>
    </w:p>
    <w:p w14:paraId="3389F561" w14:textId="77777777" w:rsidR="00FF51D8" w:rsidRPr="00536C94" w:rsidRDefault="00FF51D8" w:rsidP="00FF51D8">
      <w:pPr>
        <w:pStyle w:val="Equation"/>
        <w:tabs>
          <w:tab w:val="clear" w:pos="794"/>
          <w:tab w:val="clear" w:pos="1588"/>
          <w:tab w:val="left" w:pos="851"/>
          <w:tab w:val="left" w:pos="1134"/>
          <w:tab w:val="left" w:pos="1418"/>
        </w:tabs>
        <w:ind w:left="760"/>
        <w:rPr>
          <w:color w:val="000000"/>
          <w:lang w:val="en-US"/>
        </w:rPr>
      </w:pPr>
      <w:r w:rsidRPr="00856069">
        <w:rPr>
          <w:color w:val="000000"/>
          <w:lang w:val="en-US"/>
        </w:rPr>
        <w:t>qP</w:t>
      </w:r>
      <w:r w:rsidRPr="00856069">
        <w:rPr>
          <w:color w:val="000000"/>
          <w:sz w:val="13"/>
          <w:szCs w:val="13"/>
          <w:lang w:val="en-US"/>
        </w:rPr>
        <w:t xml:space="preserve">av </w:t>
      </w:r>
      <w:r w:rsidRPr="00856069">
        <w:rPr>
          <w:color w:val="000000"/>
          <w:lang w:val="en-US"/>
        </w:rPr>
        <w:t>= ( qP</w:t>
      </w:r>
      <w:r w:rsidRPr="00856069">
        <w:rPr>
          <w:color w:val="000000"/>
          <w:sz w:val="13"/>
          <w:szCs w:val="13"/>
          <w:lang w:val="en-US"/>
        </w:rPr>
        <w:t xml:space="preserve">p </w:t>
      </w:r>
      <w:r w:rsidRPr="00856069">
        <w:rPr>
          <w:color w:val="000000"/>
          <w:lang w:val="en-US"/>
        </w:rPr>
        <w:t>+ qP</w:t>
      </w:r>
      <w:r w:rsidRPr="00856069">
        <w:rPr>
          <w:color w:val="000000"/>
          <w:sz w:val="13"/>
          <w:szCs w:val="13"/>
          <w:lang w:val="en-US"/>
        </w:rPr>
        <w:t xml:space="preserve">q </w:t>
      </w:r>
      <w:r w:rsidRPr="00856069">
        <w:rPr>
          <w:color w:val="000000"/>
          <w:lang w:val="en-US"/>
        </w:rPr>
        <w:t>+ 1 ) &gt;&gt; 1</w:t>
      </w:r>
    </w:p>
    <w:p w14:paraId="4E974ADD" w14:textId="71EACF09" w:rsidR="00FF51D8" w:rsidRPr="00536C94" w:rsidRDefault="00FF51D8" w:rsidP="00FF51D8">
      <w:pPr>
        <w:pStyle w:val="Equation"/>
        <w:tabs>
          <w:tab w:val="clear" w:pos="794"/>
          <w:tab w:val="clear" w:pos="1588"/>
          <w:tab w:val="left" w:pos="851"/>
          <w:tab w:val="left" w:pos="1134"/>
          <w:tab w:val="left" w:pos="1418"/>
        </w:tabs>
        <w:ind w:left="760"/>
        <w:rPr>
          <w:noProof/>
          <w:lang w:val="en-CA"/>
        </w:rPr>
      </w:pPr>
      <w:r w:rsidRPr="00536C94">
        <w:rPr>
          <w:color w:val="000000"/>
          <w:lang w:val="en-US"/>
        </w:rPr>
        <w:t>where qP</w:t>
      </w:r>
      <w:r w:rsidRPr="00536C94">
        <w:rPr>
          <w:color w:val="000000"/>
          <w:sz w:val="13"/>
          <w:szCs w:val="13"/>
          <w:lang w:val="en-US"/>
        </w:rPr>
        <w:t xml:space="preserve">p </w:t>
      </w:r>
      <w:r w:rsidRPr="00536C94">
        <w:rPr>
          <w:color w:val="000000"/>
          <w:lang w:val="en-US"/>
        </w:rPr>
        <w:t>and qP</w:t>
      </w:r>
      <w:r w:rsidRPr="00536C94">
        <w:rPr>
          <w:color w:val="000000"/>
          <w:sz w:val="13"/>
          <w:szCs w:val="13"/>
          <w:lang w:val="en-US"/>
        </w:rPr>
        <w:t xml:space="preserve">q </w:t>
      </w:r>
      <w:r w:rsidRPr="00536C94">
        <w:rPr>
          <w:color w:val="000000"/>
          <w:lang w:val="en-US"/>
        </w:rPr>
        <w:t>are the quantization parameter</w:t>
      </w:r>
      <w:r w:rsidR="00554D8C" w:rsidRPr="00536C94">
        <w:rPr>
          <w:color w:val="000000"/>
          <w:lang w:val="en-US"/>
        </w:rPr>
        <w:t>s</w:t>
      </w:r>
      <w:r w:rsidRPr="00536C94">
        <w:rPr>
          <w:color w:val="000000"/>
          <w:lang w:val="en-US"/>
        </w:rPr>
        <w:t xml:space="preserve"> that are used in the CU where sample </w:t>
      </w:r>
      <w:r w:rsidRPr="00536C94">
        <w:rPr>
          <w:noProof/>
          <w:lang w:val="en-CA"/>
        </w:rPr>
        <w:t>p</w:t>
      </w:r>
      <w:r w:rsidRPr="00536C94">
        <w:rPr>
          <w:noProof/>
          <w:vertAlign w:val="subscript"/>
          <w:lang w:val="en-CA"/>
        </w:rPr>
        <w:t>k</w:t>
      </w:r>
      <w:r w:rsidRPr="00536C94">
        <w:rPr>
          <w:noProof/>
          <w:lang w:val="en-CA"/>
        </w:rPr>
        <w:t xml:space="preserve"> and q</w:t>
      </w:r>
      <w:r w:rsidRPr="00536C94">
        <w:rPr>
          <w:noProof/>
          <w:vertAlign w:val="subscript"/>
          <w:lang w:val="en-CA"/>
        </w:rPr>
        <w:t xml:space="preserve">k </w:t>
      </w:r>
      <w:r w:rsidRPr="00536C94">
        <w:rPr>
          <w:noProof/>
          <w:lang w:val="en-CA"/>
        </w:rPr>
        <w:t>are located.</w:t>
      </w:r>
    </w:p>
    <w:p w14:paraId="1D1FE075" w14:textId="6D4EB2C5" w:rsidR="00FF51D8" w:rsidRPr="00536C94" w:rsidRDefault="00FF51D8" w:rsidP="00FF51D8">
      <w:pPr>
        <w:tabs>
          <w:tab w:val="clear" w:pos="794"/>
          <w:tab w:val="clear" w:pos="1191"/>
          <w:tab w:val="clear" w:pos="1588"/>
          <w:tab w:val="clear" w:pos="1985"/>
        </w:tabs>
        <w:overflowPunct/>
        <w:spacing w:before="0"/>
        <w:ind w:left="720"/>
        <w:jc w:val="left"/>
        <w:textAlignment w:val="auto"/>
        <w:rPr>
          <w:color w:val="000000"/>
          <w:lang w:val="en-US"/>
        </w:rPr>
      </w:pPr>
      <w:r w:rsidRPr="00536C94">
        <w:rPr>
          <w:color w:val="000000"/>
          <w:lang w:val="en-US"/>
        </w:rPr>
        <w:t>Let indexA be a variable that is used to access the α table (</w:t>
      </w:r>
      <w:r w:rsidRPr="00536C94">
        <w:rPr>
          <w:color w:val="000000"/>
          <w:lang w:val="en-US"/>
        </w:rPr>
        <w:fldChar w:fldCharType="begin"/>
      </w:r>
      <w:r w:rsidRPr="00536C94">
        <w:rPr>
          <w:color w:val="000000"/>
          <w:lang w:val="en-US"/>
        </w:rPr>
        <w:instrText xml:space="preserve"> REF _Ref13070018 \h </w:instrText>
      </w:r>
      <w:r w:rsidR="00536C94" w:rsidRPr="00536C94">
        <w:rPr>
          <w:color w:val="000000"/>
          <w:lang w:val="en-US"/>
        </w:rPr>
        <w:instrText xml:space="preserve"> \* MERGEFORMAT </w:instrText>
      </w:r>
      <w:r w:rsidRPr="00536C94">
        <w:rPr>
          <w:color w:val="000000"/>
          <w:lang w:val="en-US"/>
        </w:rPr>
      </w:r>
      <w:r w:rsidRPr="00536C94">
        <w:rPr>
          <w:color w:val="000000"/>
          <w:lang w:val="en-US"/>
        </w:rPr>
        <w:fldChar w:fldCharType="separate"/>
      </w:r>
      <w:r w:rsidR="0063227E" w:rsidRPr="0063227E">
        <w:rPr>
          <w:noProof/>
        </w:rPr>
        <w:t>Table 8</w:t>
      </w:r>
      <w:r w:rsidR="0063227E" w:rsidRPr="0063227E">
        <w:rPr>
          <w:noProof/>
        </w:rPr>
        <w:noBreakHyphen/>
        <w:t>21</w:t>
      </w:r>
      <w:r w:rsidRPr="00536C94">
        <w:rPr>
          <w:color w:val="000000"/>
          <w:lang w:val="en-US"/>
        </w:rPr>
        <w:fldChar w:fldCharType="end"/>
      </w:r>
      <w:r w:rsidRPr="00536C94">
        <w:rPr>
          <w:color w:val="000000"/>
          <w:lang w:val="en-US"/>
        </w:rPr>
        <w:t>) as well as the t</w:t>
      </w:r>
      <w:r w:rsidRPr="00536C94">
        <w:rPr>
          <w:color w:val="000000"/>
          <w:sz w:val="13"/>
          <w:szCs w:val="13"/>
          <w:lang w:val="en-US"/>
        </w:rPr>
        <w:t xml:space="preserve">C0 </w:t>
      </w:r>
      <w:r w:rsidRPr="00536C94">
        <w:rPr>
          <w:color w:val="000000"/>
          <w:lang w:val="en-US"/>
        </w:rPr>
        <w:t>table (</w:t>
      </w:r>
      <w:r w:rsidRPr="00536C94">
        <w:rPr>
          <w:color w:val="000000"/>
          <w:lang w:val="en-US"/>
        </w:rPr>
        <w:fldChar w:fldCharType="begin"/>
      </w:r>
      <w:r w:rsidRPr="00536C94">
        <w:rPr>
          <w:color w:val="000000"/>
          <w:lang w:val="en-US"/>
        </w:rPr>
        <w:instrText xml:space="preserve"> REF _Ref13070018 \h </w:instrText>
      </w:r>
      <w:r w:rsidR="00536C94" w:rsidRPr="00536C94">
        <w:rPr>
          <w:color w:val="000000"/>
          <w:lang w:val="en-US"/>
        </w:rPr>
        <w:instrText xml:space="preserve"> \* MERGEFORMAT </w:instrText>
      </w:r>
      <w:r w:rsidRPr="00536C94">
        <w:rPr>
          <w:color w:val="000000"/>
          <w:lang w:val="en-US"/>
        </w:rPr>
      </w:r>
      <w:r w:rsidRPr="00536C94">
        <w:rPr>
          <w:color w:val="000000"/>
          <w:lang w:val="en-US"/>
        </w:rPr>
        <w:fldChar w:fldCharType="separate"/>
      </w:r>
      <w:r w:rsidR="0063227E" w:rsidRPr="0063227E">
        <w:rPr>
          <w:noProof/>
        </w:rPr>
        <w:t>Table 8</w:t>
      </w:r>
      <w:r w:rsidR="0063227E" w:rsidRPr="0063227E">
        <w:rPr>
          <w:noProof/>
        </w:rPr>
        <w:noBreakHyphen/>
        <w:t>21</w:t>
      </w:r>
      <w:r w:rsidRPr="00536C94">
        <w:rPr>
          <w:color w:val="000000"/>
          <w:lang w:val="en-US"/>
        </w:rPr>
        <w:fldChar w:fldCharType="end"/>
      </w:r>
      <w:r w:rsidRPr="00536C94">
        <w:rPr>
          <w:color w:val="000000"/>
          <w:lang w:val="en-US"/>
        </w:rPr>
        <w:t xml:space="preserve">), which is used in filtering of edges with </w:t>
      </w:r>
      <w:r w:rsidRPr="00536C94">
        <w:rPr>
          <w:noProof/>
          <w:lang w:val="en-CA"/>
        </w:rPr>
        <w:t>bS[ xDi ][ yDj ]</w:t>
      </w:r>
      <w:r w:rsidRPr="00536C94">
        <w:rPr>
          <w:color w:val="000000"/>
          <w:lang w:val="en-US"/>
        </w:rPr>
        <w:t xml:space="preserve"> less than 4 as derived in the above section, and let indexB be a variable that is used to access the α table (</w:t>
      </w:r>
      <w:r w:rsidRPr="00536C94">
        <w:rPr>
          <w:color w:val="000000"/>
          <w:lang w:val="en-US"/>
        </w:rPr>
        <w:fldChar w:fldCharType="begin"/>
      </w:r>
      <w:r w:rsidRPr="00536C94">
        <w:rPr>
          <w:color w:val="000000"/>
          <w:lang w:val="en-US"/>
        </w:rPr>
        <w:instrText xml:space="preserve"> REF _Ref13070018 \h </w:instrText>
      </w:r>
      <w:r w:rsidR="00536C94" w:rsidRPr="00536C94">
        <w:rPr>
          <w:color w:val="000000"/>
          <w:lang w:val="en-US"/>
        </w:rPr>
        <w:instrText xml:space="preserve"> \* MERGEFORMAT </w:instrText>
      </w:r>
      <w:r w:rsidRPr="00536C94">
        <w:rPr>
          <w:color w:val="000000"/>
          <w:lang w:val="en-US"/>
        </w:rPr>
      </w:r>
      <w:r w:rsidRPr="00536C94">
        <w:rPr>
          <w:color w:val="000000"/>
          <w:lang w:val="en-US"/>
        </w:rPr>
        <w:fldChar w:fldCharType="separate"/>
      </w:r>
      <w:r w:rsidR="0063227E" w:rsidRPr="0063227E">
        <w:rPr>
          <w:noProof/>
        </w:rPr>
        <w:t>Table 8</w:t>
      </w:r>
      <w:r w:rsidR="0063227E" w:rsidRPr="0063227E">
        <w:rPr>
          <w:noProof/>
        </w:rPr>
        <w:noBreakHyphen/>
        <w:t>21</w:t>
      </w:r>
      <w:r w:rsidRPr="00536C94">
        <w:rPr>
          <w:color w:val="000000"/>
          <w:lang w:val="en-US"/>
        </w:rPr>
        <w:fldChar w:fldCharType="end"/>
      </w:r>
      <w:r w:rsidRPr="00536C94">
        <w:rPr>
          <w:color w:val="000000"/>
          <w:lang w:val="en-US"/>
        </w:rPr>
        <w:t xml:space="preserve">). The variables indexA and indexB are derived as: </w:t>
      </w:r>
    </w:p>
    <w:p w14:paraId="6AF2B454" w14:textId="21D6B1F2" w:rsidR="00FF51D8" w:rsidRPr="00536C94" w:rsidRDefault="00FF51D8" w:rsidP="00FF51D8">
      <w:pPr>
        <w:tabs>
          <w:tab w:val="clear" w:pos="794"/>
          <w:tab w:val="clear" w:pos="1191"/>
          <w:tab w:val="clear" w:pos="1588"/>
          <w:tab w:val="clear" w:pos="1985"/>
        </w:tabs>
        <w:overflowPunct/>
        <w:spacing w:before="0"/>
        <w:ind w:left="720" w:firstLine="720"/>
        <w:jc w:val="left"/>
        <w:textAlignment w:val="auto"/>
        <w:rPr>
          <w:color w:val="000000"/>
          <w:lang w:val="en-US"/>
        </w:rPr>
      </w:pPr>
      <w:r w:rsidRPr="00536C94">
        <w:rPr>
          <w:color w:val="000000"/>
          <w:lang w:val="en-US"/>
        </w:rPr>
        <w:t>indexA = Clip3( 0, 51, qP</w:t>
      </w:r>
      <w:r w:rsidRPr="00536C94">
        <w:rPr>
          <w:color w:val="000000"/>
          <w:sz w:val="13"/>
          <w:szCs w:val="13"/>
          <w:lang w:val="en-US"/>
        </w:rPr>
        <w:t xml:space="preserve">av </w:t>
      </w:r>
      <w:r w:rsidRPr="00536C94">
        <w:rPr>
          <w:color w:val="000000"/>
          <w:lang w:val="en-US"/>
        </w:rPr>
        <w:t>+ filterOffsetA )</w:t>
      </w:r>
      <w:r w:rsidR="007B15EA" w:rsidRPr="00536C94">
        <w:rPr>
          <w:noProof/>
          <w:lang w:eastAsia="ko-KR"/>
        </w:rPr>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fldChar w:fldCharType="begin"/>
      </w:r>
      <w:r w:rsidR="007B15EA" w:rsidRPr="00536C94">
        <w:rPr>
          <w:noProof/>
          <w:lang w:eastAsia="ko-KR"/>
        </w:rPr>
        <w:instrText xml:space="preserve"> STYLEREF 1 \s </w:instrText>
      </w:r>
      <w:r w:rsidR="007B15EA" w:rsidRPr="00536C94">
        <w:rPr>
          <w:noProof/>
          <w:lang w:eastAsia="ko-KR"/>
        </w:rPr>
        <w:fldChar w:fldCharType="separate"/>
      </w:r>
      <w:r w:rsidR="0063227E">
        <w:rPr>
          <w:noProof/>
          <w:lang w:eastAsia="ko-KR"/>
        </w:rPr>
        <w:t>8</w:t>
      </w:r>
      <w:r w:rsidR="007B15EA" w:rsidRPr="00536C94">
        <w:rPr>
          <w:noProof/>
          <w:lang w:eastAsia="ko-KR"/>
        </w:rPr>
        <w:fldChar w:fldCharType="end"/>
      </w:r>
      <w:r w:rsidR="007B15EA" w:rsidRPr="00536C94">
        <w:rPr>
          <w:noProof/>
          <w:lang w:eastAsia="ko-KR"/>
        </w:rPr>
        <w:noBreakHyphen/>
      </w:r>
      <w:r w:rsidR="007B15EA" w:rsidRPr="00536C94">
        <w:rPr>
          <w:noProof/>
          <w:lang w:eastAsia="ko-KR"/>
        </w:rPr>
        <w:fldChar w:fldCharType="begin"/>
      </w:r>
      <w:r w:rsidR="007B15EA" w:rsidRPr="00536C94">
        <w:rPr>
          <w:noProof/>
          <w:lang w:eastAsia="ko-KR"/>
        </w:rPr>
        <w:instrText xml:space="preserve"> SEQ Equation \* ARABIC \s 1 </w:instrText>
      </w:r>
      <w:r w:rsidR="007B15EA" w:rsidRPr="00536C94">
        <w:rPr>
          <w:noProof/>
          <w:lang w:eastAsia="ko-KR"/>
        </w:rPr>
        <w:fldChar w:fldCharType="separate"/>
      </w:r>
      <w:r w:rsidR="0063227E">
        <w:rPr>
          <w:noProof/>
          <w:lang w:eastAsia="ko-KR"/>
        </w:rPr>
        <w:t>941</w:t>
      </w:r>
      <w:r w:rsidR="007B15EA" w:rsidRPr="00536C94">
        <w:rPr>
          <w:noProof/>
          <w:lang w:eastAsia="ko-KR"/>
        </w:rPr>
        <w:fldChar w:fldCharType="end"/>
      </w:r>
      <w:r w:rsidR="007B15EA" w:rsidRPr="00536C94">
        <w:rPr>
          <w:noProof/>
          <w:lang w:eastAsia="ko-KR"/>
        </w:rPr>
        <w:t>)</w:t>
      </w:r>
    </w:p>
    <w:p w14:paraId="7BFCF3D2" w14:textId="2EE143D1" w:rsidR="00FF51D8" w:rsidRPr="00536C94" w:rsidRDefault="00FF51D8" w:rsidP="00FF51D8">
      <w:pPr>
        <w:tabs>
          <w:tab w:val="clear" w:pos="794"/>
          <w:tab w:val="clear" w:pos="1191"/>
          <w:tab w:val="clear" w:pos="1588"/>
          <w:tab w:val="clear" w:pos="1985"/>
        </w:tabs>
        <w:overflowPunct/>
        <w:spacing w:before="0"/>
        <w:ind w:left="720" w:firstLine="720"/>
        <w:jc w:val="left"/>
        <w:textAlignment w:val="auto"/>
        <w:rPr>
          <w:color w:val="000000"/>
          <w:lang w:val="en-US"/>
        </w:rPr>
      </w:pPr>
      <w:r w:rsidRPr="00536C94">
        <w:rPr>
          <w:color w:val="000000"/>
          <w:lang w:val="en-US"/>
        </w:rPr>
        <w:t>indexB = Clip3( 0, 51, qP</w:t>
      </w:r>
      <w:r w:rsidRPr="00536C94">
        <w:rPr>
          <w:color w:val="000000"/>
          <w:sz w:val="13"/>
          <w:szCs w:val="13"/>
          <w:lang w:val="en-US"/>
        </w:rPr>
        <w:t xml:space="preserve">av </w:t>
      </w:r>
      <w:r w:rsidRPr="00536C94">
        <w:rPr>
          <w:color w:val="000000"/>
          <w:lang w:val="en-US"/>
        </w:rPr>
        <w:t>+ filterOffsetB )</w:t>
      </w:r>
      <w:r w:rsidR="007B15EA" w:rsidRPr="00536C94">
        <w:rPr>
          <w:noProof/>
          <w:lang w:eastAsia="ko-KR"/>
        </w:rPr>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fldChar w:fldCharType="begin"/>
      </w:r>
      <w:r w:rsidR="007B15EA" w:rsidRPr="00536C94">
        <w:rPr>
          <w:noProof/>
          <w:lang w:eastAsia="ko-KR"/>
        </w:rPr>
        <w:instrText xml:space="preserve"> STYLEREF 1 \s </w:instrText>
      </w:r>
      <w:r w:rsidR="007B15EA" w:rsidRPr="00536C94">
        <w:rPr>
          <w:noProof/>
          <w:lang w:eastAsia="ko-KR"/>
        </w:rPr>
        <w:fldChar w:fldCharType="separate"/>
      </w:r>
      <w:r w:rsidR="0063227E">
        <w:rPr>
          <w:noProof/>
          <w:lang w:eastAsia="ko-KR"/>
        </w:rPr>
        <w:t>8</w:t>
      </w:r>
      <w:r w:rsidR="007B15EA" w:rsidRPr="00536C94">
        <w:rPr>
          <w:noProof/>
          <w:lang w:eastAsia="ko-KR"/>
        </w:rPr>
        <w:fldChar w:fldCharType="end"/>
      </w:r>
      <w:r w:rsidR="007B15EA" w:rsidRPr="00536C94">
        <w:rPr>
          <w:noProof/>
          <w:lang w:eastAsia="ko-KR"/>
        </w:rPr>
        <w:noBreakHyphen/>
      </w:r>
      <w:r w:rsidR="007B15EA" w:rsidRPr="00536C94">
        <w:rPr>
          <w:noProof/>
          <w:lang w:eastAsia="ko-KR"/>
        </w:rPr>
        <w:fldChar w:fldCharType="begin"/>
      </w:r>
      <w:r w:rsidR="007B15EA" w:rsidRPr="00536C94">
        <w:rPr>
          <w:noProof/>
          <w:lang w:eastAsia="ko-KR"/>
        </w:rPr>
        <w:instrText xml:space="preserve"> SEQ Equation \* ARABIC \s 1 </w:instrText>
      </w:r>
      <w:r w:rsidR="007B15EA" w:rsidRPr="00536C94">
        <w:rPr>
          <w:noProof/>
          <w:lang w:eastAsia="ko-KR"/>
        </w:rPr>
        <w:fldChar w:fldCharType="separate"/>
      </w:r>
      <w:r w:rsidR="0063227E">
        <w:rPr>
          <w:noProof/>
          <w:lang w:eastAsia="ko-KR"/>
        </w:rPr>
        <w:t>942</w:t>
      </w:r>
      <w:r w:rsidR="007B15EA" w:rsidRPr="00536C94">
        <w:rPr>
          <w:noProof/>
          <w:lang w:eastAsia="ko-KR"/>
        </w:rPr>
        <w:fldChar w:fldCharType="end"/>
      </w:r>
      <w:r w:rsidR="007B15EA" w:rsidRPr="00536C94">
        <w:rPr>
          <w:noProof/>
          <w:lang w:eastAsia="ko-KR"/>
        </w:rPr>
        <w:t>)</w:t>
      </w:r>
      <w:r w:rsidRPr="00536C94">
        <w:rPr>
          <w:color w:val="000000"/>
          <w:lang w:val="en-US"/>
        </w:rPr>
        <w:t xml:space="preserve"> </w:t>
      </w:r>
    </w:p>
    <w:p w14:paraId="3222C27D" w14:textId="5C99F4B5" w:rsidR="00FF51D8" w:rsidRPr="00536C94" w:rsidRDefault="00FF51D8" w:rsidP="00FF51D8">
      <w:pPr>
        <w:tabs>
          <w:tab w:val="clear" w:pos="794"/>
          <w:tab w:val="clear" w:pos="1191"/>
          <w:tab w:val="clear" w:pos="1588"/>
          <w:tab w:val="clear" w:pos="1985"/>
        </w:tabs>
        <w:overflowPunct/>
        <w:spacing w:before="0"/>
        <w:ind w:left="720"/>
        <w:jc w:val="left"/>
        <w:textAlignment w:val="auto"/>
        <w:rPr>
          <w:color w:val="000000"/>
          <w:lang w:val="en-US"/>
        </w:rPr>
      </w:pPr>
      <w:r w:rsidRPr="00536C94">
        <w:rPr>
          <w:color w:val="000000"/>
          <w:lang w:val="en-US"/>
        </w:rPr>
        <w:t xml:space="preserve">The variables α′ and β′ depending on the values of indexA and indexB are specified in </w:t>
      </w:r>
      <w:r w:rsidRPr="00536C94">
        <w:rPr>
          <w:color w:val="000000"/>
          <w:lang w:val="en-US"/>
        </w:rPr>
        <w:fldChar w:fldCharType="begin"/>
      </w:r>
      <w:r w:rsidRPr="00536C94">
        <w:rPr>
          <w:color w:val="000000"/>
          <w:lang w:val="en-US"/>
        </w:rPr>
        <w:instrText xml:space="preserve"> REF _Ref13070018 \h </w:instrText>
      </w:r>
      <w:r w:rsidR="00536C94" w:rsidRPr="00536C94">
        <w:rPr>
          <w:color w:val="000000"/>
          <w:lang w:val="en-US"/>
        </w:rPr>
        <w:instrText xml:space="preserve"> \* MERGEFORMAT </w:instrText>
      </w:r>
      <w:r w:rsidRPr="00536C94">
        <w:rPr>
          <w:color w:val="000000"/>
          <w:lang w:val="en-US"/>
        </w:rPr>
      </w:r>
      <w:r w:rsidRPr="00536C94">
        <w:rPr>
          <w:color w:val="000000"/>
          <w:lang w:val="en-US"/>
        </w:rPr>
        <w:fldChar w:fldCharType="separate"/>
      </w:r>
      <w:r w:rsidR="0063227E" w:rsidRPr="0063227E">
        <w:rPr>
          <w:noProof/>
        </w:rPr>
        <w:t>Table 8</w:t>
      </w:r>
      <w:r w:rsidR="0063227E" w:rsidRPr="0063227E">
        <w:rPr>
          <w:noProof/>
        </w:rPr>
        <w:noBreakHyphen/>
        <w:t>21</w:t>
      </w:r>
      <w:r w:rsidRPr="00536C94">
        <w:rPr>
          <w:color w:val="000000"/>
          <w:lang w:val="en-US"/>
        </w:rPr>
        <w:fldChar w:fldCharType="end"/>
      </w:r>
      <w:r w:rsidRPr="00536C94">
        <w:rPr>
          <w:color w:val="000000"/>
          <w:lang w:val="en-US"/>
        </w:rPr>
        <w:t xml:space="preserve">. Depending on chromaEdgeFlag, the corresponding threshold variables α and β are derived as follows: </w:t>
      </w:r>
    </w:p>
    <w:p w14:paraId="7A8C1158" w14:textId="658562C5" w:rsidR="00FF51D8" w:rsidRPr="00536C94"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536C94">
        <w:rPr>
          <w:color w:val="000000"/>
          <w:lang w:val="en-US"/>
        </w:rPr>
        <w:t>α = α′ * (1 &lt;&lt; ( BitDepth</w:t>
      </w:r>
      <w:r w:rsidRPr="00536C94">
        <w:rPr>
          <w:color w:val="000000"/>
          <w:sz w:val="13"/>
          <w:szCs w:val="13"/>
          <w:lang w:val="en-US"/>
        </w:rPr>
        <w:t xml:space="preserve">Y </w:t>
      </w:r>
      <w:r w:rsidRPr="00536C94">
        <w:rPr>
          <w:color w:val="000000"/>
          <w:lang w:val="en-US"/>
        </w:rPr>
        <w:t>− 8 ) )</w:t>
      </w:r>
      <w:r w:rsidR="007B15EA" w:rsidRPr="00536C94">
        <w:rPr>
          <w:noProof/>
          <w:lang w:eastAsia="ko-KR"/>
        </w:rPr>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fldChar w:fldCharType="begin"/>
      </w:r>
      <w:r w:rsidR="007B15EA" w:rsidRPr="00536C94">
        <w:rPr>
          <w:noProof/>
          <w:lang w:eastAsia="ko-KR"/>
        </w:rPr>
        <w:instrText xml:space="preserve"> STYLEREF 1 \s </w:instrText>
      </w:r>
      <w:r w:rsidR="007B15EA" w:rsidRPr="00536C94">
        <w:rPr>
          <w:noProof/>
          <w:lang w:eastAsia="ko-KR"/>
        </w:rPr>
        <w:fldChar w:fldCharType="separate"/>
      </w:r>
      <w:r w:rsidR="0063227E">
        <w:rPr>
          <w:noProof/>
          <w:lang w:eastAsia="ko-KR"/>
        </w:rPr>
        <w:t>8</w:t>
      </w:r>
      <w:r w:rsidR="007B15EA" w:rsidRPr="00536C94">
        <w:rPr>
          <w:noProof/>
          <w:lang w:eastAsia="ko-KR"/>
        </w:rPr>
        <w:fldChar w:fldCharType="end"/>
      </w:r>
      <w:r w:rsidR="007B15EA" w:rsidRPr="00536C94">
        <w:rPr>
          <w:noProof/>
          <w:lang w:eastAsia="ko-KR"/>
        </w:rPr>
        <w:noBreakHyphen/>
      </w:r>
      <w:r w:rsidR="007B15EA" w:rsidRPr="00536C94">
        <w:rPr>
          <w:noProof/>
          <w:lang w:eastAsia="ko-KR"/>
        </w:rPr>
        <w:fldChar w:fldCharType="begin"/>
      </w:r>
      <w:r w:rsidR="007B15EA" w:rsidRPr="00536C94">
        <w:rPr>
          <w:noProof/>
          <w:lang w:eastAsia="ko-KR"/>
        </w:rPr>
        <w:instrText xml:space="preserve"> SEQ Equation \* ARABIC \s 1 </w:instrText>
      </w:r>
      <w:r w:rsidR="007B15EA" w:rsidRPr="00536C94">
        <w:rPr>
          <w:noProof/>
          <w:lang w:eastAsia="ko-KR"/>
        </w:rPr>
        <w:fldChar w:fldCharType="separate"/>
      </w:r>
      <w:r w:rsidR="0063227E">
        <w:rPr>
          <w:noProof/>
          <w:lang w:eastAsia="ko-KR"/>
        </w:rPr>
        <w:t>943</w:t>
      </w:r>
      <w:r w:rsidR="007B15EA" w:rsidRPr="00536C94">
        <w:rPr>
          <w:noProof/>
          <w:lang w:eastAsia="ko-KR"/>
        </w:rPr>
        <w:fldChar w:fldCharType="end"/>
      </w:r>
      <w:r w:rsidR="007B15EA" w:rsidRPr="00536C94">
        <w:rPr>
          <w:noProof/>
          <w:lang w:eastAsia="ko-KR"/>
        </w:rPr>
        <w:t>)</w:t>
      </w:r>
    </w:p>
    <w:p w14:paraId="6A82584C" w14:textId="11CCB38B" w:rsidR="00FF51D8" w:rsidRPr="00536C94"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536C94">
        <w:rPr>
          <w:color w:val="000000"/>
          <w:sz w:val="22"/>
          <w:szCs w:val="22"/>
          <w:lang w:val="en-US"/>
        </w:rPr>
        <w:t xml:space="preserve">β </w:t>
      </w:r>
      <w:r w:rsidRPr="00536C94">
        <w:rPr>
          <w:color w:val="000000"/>
          <w:lang w:val="en-US"/>
        </w:rPr>
        <w:t xml:space="preserve">= </w:t>
      </w:r>
      <w:r w:rsidRPr="00536C94">
        <w:rPr>
          <w:color w:val="000000"/>
          <w:sz w:val="22"/>
          <w:szCs w:val="22"/>
          <w:lang w:val="en-US"/>
        </w:rPr>
        <w:t>β</w:t>
      </w:r>
      <w:r w:rsidRPr="00536C94">
        <w:rPr>
          <w:color w:val="000000"/>
          <w:lang w:val="en-US"/>
        </w:rPr>
        <w:t>′ * (1 &lt;&lt; ( BitDepth</w:t>
      </w:r>
      <w:r w:rsidRPr="00536C94">
        <w:rPr>
          <w:color w:val="000000"/>
          <w:sz w:val="13"/>
          <w:szCs w:val="13"/>
          <w:lang w:val="en-US"/>
        </w:rPr>
        <w:t xml:space="preserve">Y </w:t>
      </w:r>
      <w:r w:rsidRPr="00536C94">
        <w:rPr>
          <w:color w:val="000000"/>
          <w:lang w:val="en-US"/>
        </w:rPr>
        <w:t>− 8 ) )</w:t>
      </w:r>
      <w:r w:rsidR="007B15EA" w:rsidRPr="00536C94">
        <w:rPr>
          <w:noProof/>
          <w:lang w:eastAsia="ko-KR"/>
        </w:rPr>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tab/>
        <w:t xml:space="preserve">         (</w:t>
      </w:r>
      <w:r w:rsidR="007B15EA" w:rsidRPr="00536C94">
        <w:rPr>
          <w:noProof/>
          <w:lang w:eastAsia="ko-KR"/>
        </w:rPr>
        <w:fldChar w:fldCharType="begin"/>
      </w:r>
      <w:r w:rsidR="007B15EA" w:rsidRPr="00536C94">
        <w:rPr>
          <w:noProof/>
          <w:lang w:eastAsia="ko-KR"/>
        </w:rPr>
        <w:instrText xml:space="preserve"> STYLEREF 1 \s </w:instrText>
      </w:r>
      <w:r w:rsidR="007B15EA" w:rsidRPr="00536C94">
        <w:rPr>
          <w:noProof/>
          <w:lang w:eastAsia="ko-KR"/>
        </w:rPr>
        <w:fldChar w:fldCharType="separate"/>
      </w:r>
      <w:r w:rsidR="0063227E">
        <w:rPr>
          <w:noProof/>
          <w:lang w:eastAsia="ko-KR"/>
        </w:rPr>
        <w:t>8</w:t>
      </w:r>
      <w:r w:rsidR="007B15EA" w:rsidRPr="00536C94">
        <w:rPr>
          <w:noProof/>
          <w:lang w:eastAsia="ko-KR"/>
        </w:rPr>
        <w:fldChar w:fldCharType="end"/>
      </w:r>
      <w:r w:rsidR="007B15EA" w:rsidRPr="00536C94">
        <w:rPr>
          <w:noProof/>
          <w:lang w:eastAsia="ko-KR"/>
        </w:rPr>
        <w:noBreakHyphen/>
      </w:r>
      <w:r w:rsidR="007B15EA" w:rsidRPr="00536C94">
        <w:rPr>
          <w:noProof/>
          <w:lang w:eastAsia="ko-KR"/>
        </w:rPr>
        <w:fldChar w:fldCharType="begin"/>
      </w:r>
      <w:r w:rsidR="007B15EA" w:rsidRPr="00536C94">
        <w:rPr>
          <w:noProof/>
          <w:lang w:eastAsia="ko-KR"/>
        </w:rPr>
        <w:instrText xml:space="preserve"> SEQ Equation \* ARABIC \s 1 </w:instrText>
      </w:r>
      <w:r w:rsidR="007B15EA" w:rsidRPr="00536C94">
        <w:rPr>
          <w:noProof/>
          <w:lang w:eastAsia="ko-KR"/>
        </w:rPr>
        <w:fldChar w:fldCharType="separate"/>
      </w:r>
      <w:r w:rsidR="0063227E">
        <w:rPr>
          <w:noProof/>
          <w:lang w:eastAsia="ko-KR"/>
        </w:rPr>
        <w:t>944</w:t>
      </w:r>
      <w:r w:rsidR="007B15EA" w:rsidRPr="00536C94">
        <w:rPr>
          <w:noProof/>
          <w:lang w:eastAsia="ko-KR"/>
        </w:rPr>
        <w:fldChar w:fldCharType="end"/>
      </w:r>
      <w:r w:rsidR="007B15EA" w:rsidRPr="00536C94">
        <w:rPr>
          <w:noProof/>
          <w:lang w:eastAsia="ko-KR"/>
        </w:rPr>
        <w:t>)</w:t>
      </w:r>
    </w:p>
    <w:p w14:paraId="25825B37" w14:textId="77777777" w:rsidR="00FF51D8" w:rsidRPr="00536C94" w:rsidRDefault="00FF51D8" w:rsidP="00FF51D8">
      <w:pPr>
        <w:tabs>
          <w:tab w:val="clear" w:pos="794"/>
          <w:tab w:val="clear" w:pos="1191"/>
          <w:tab w:val="clear" w:pos="1588"/>
          <w:tab w:val="clear" w:pos="1985"/>
        </w:tabs>
        <w:overflowPunct/>
        <w:spacing w:before="0"/>
        <w:ind w:left="720"/>
        <w:jc w:val="left"/>
        <w:textAlignment w:val="auto"/>
        <w:rPr>
          <w:color w:val="000000"/>
          <w:lang w:val="en-US"/>
        </w:rPr>
      </w:pPr>
      <w:r w:rsidRPr="00536C94">
        <w:rPr>
          <w:color w:val="000000"/>
          <w:lang w:val="en-US"/>
        </w:rPr>
        <w:t xml:space="preserve">The variable filterSamplesFlag is derived by: </w:t>
      </w:r>
    </w:p>
    <w:p w14:paraId="14F20D46" w14:textId="6B7264D4" w:rsidR="00FF51D8" w:rsidRDefault="00FF51D8" w:rsidP="00FF51D8">
      <w:pPr>
        <w:pStyle w:val="Equation"/>
        <w:tabs>
          <w:tab w:val="clear" w:pos="794"/>
          <w:tab w:val="clear" w:pos="1588"/>
          <w:tab w:val="left" w:pos="851"/>
          <w:tab w:val="left" w:pos="1134"/>
          <w:tab w:val="left" w:pos="1418"/>
        </w:tabs>
        <w:ind w:left="760"/>
        <w:jc w:val="right"/>
        <w:rPr>
          <w:color w:val="000000"/>
          <w:lang w:val="en-US"/>
        </w:rPr>
      </w:pPr>
      <w:r w:rsidRPr="00765A3A">
        <w:rPr>
          <w:color w:val="000000"/>
          <w:lang w:val="en-US"/>
        </w:rPr>
        <w:t xml:space="preserve">filterSamplesFlag = ( </w:t>
      </w:r>
      <w:r w:rsidRPr="00D07292">
        <w:rPr>
          <w:noProof/>
          <w:lang w:val="en-CA"/>
        </w:rPr>
        <w:t xml:space="preserve">bS[ xDi ][ yDj ] </w:t>
      </w:r>
      <w:r w:rsidRPr="00765A3A">
        <w:rPr>
          <w:color w:val="000000"/>
          <w:lang w:val="en-US"/>
        </w:rPr>
        <w:t xml:space="preserve"> != 0 &amp;&amp; Abs( p</w:t>
      </w:r>
      <w:r w:rsidRPr="00765A3A">
        <w:rPr>
          <w:color w:val="000000"/>
          <w:sz w:val="13"/>
          <w:szCs w:val="13"/>
          <w:lang w:val="en-US"/>
        </w:rPr>
        <w:t xml:space="preserve">0 </w:t>
      </w:r>
      <w:r w:rsidRPr="00765A3A">
        <w:rPr>
          <w:color w:val="000000"/>
          <w:lang w:val="en-US"/>
        </w:rPr>
        <w:t>− q</w:t>
      </w:r>
      <w:r w:rsidRPr="00765A3A">
        <w:rPr>
          <w:color w:val="000000"/>
          <w:sz w:val="13"/>
          <w:szCs w:val="13"/>
          <w:lang w:val="en-US"/>
        </w:rPr>
        <w:t xml:space="preserve">0 </w:t>
      </w:r>
      <w:r w:rsidRPr="00765A3A">
        <w:rPr>
          <w:color w:val="000000"/>
          <w:lang w:val="en-US"/>
        </w:rPr>
        <w:t xml:space="preserve">) &lt; </w:t>
      </w:r>
      <w:r>
        <w:rPr>
          <w:color w:val="000000"/>
          <w:lang w:val="en-US"/>
        </w:rPr>
        <w:t>α</w:t>
      </w:r>
      <w:r w:rsidRPr="00765A3A">
        <w:rPr>
          <w:color w:val="000000"/>
          <w:lang w:val="en-US"/>
        </w:rPr>
        <w:t xml:space="preserve"> &amp;&amp; Abs( p</w:t>
      </w:r>
      <w:r w:rsidRPr="00765A3A">
        <w:rPr>
          <w:color w:val="000000"/>
          <w:sz w:val="13"/>
          <w:szCs w:val="13"/>
          <w:lang w:val="en-US"/>
        </w:rPr>
        <w:t xml:space="preserve">1 </w:t>
      </w:r>
      <w:r w:rsidRPr="00765A3A">
        <w:rPr>
          <w:color w:val="000000"/>
          <w:lang w:val="en-US"/>
        </w:rPr>
        <w:t>− p</w:t>
      </w:r>
      <w:r w:rsidRPr="00765A3A">
        <w:rPr>
          <w:color w:val="000000"/>
          <w:sz w:val="13"/>
          <w:szCs w:val="13"/>
          <w:lang w:val="en-US"/>
        </w:rPr>
        <w:t xml:space="preserve">0 </w:t>
      </w:r>
      <w:r w:rsidRPr="00765A3A">
        <w:rPr>
          <w:color w:val="000000"/>
          <w:lang w:val="en-US"/>
        </w:rPr>
        <w:t>) &lt; β &amp;&amp; Abs( q</w:t>
      </w:r>
      <w:r w:rsidRPr="00765A3A">
        <w:rPr>
          <w:color w:val="000000"/>
          <w:sz w:val="13"/>
          <w:szCs w:val="13"/>
          <w:lang w:val="en-US"/>
        </w:rPr>
        <w:t xml:space="preserve">1 </w:t>
      </w:r>
      <w:r w:rsidRPr="00765A3A">
        <w:rPr>
          <w:color w:val="000000"/>
          <w:lang w:val="en-US"/>
        </w:rPr>
        <w:t>− q</w:t>
      </w:r>
      <w:r w:rsidRPr="00765A3A">
        <w:rPr>
          <w:color w:val="000000"/>
          <w:sz w:val="13"/>
          <w:szCs w:val="13"/>
          <w:lang w:val="en-US"/>
        </w:rPr>
        <w:t xml:space="preserve">0 </w:t>
      </w:r>
      <w:r w:rsidRPr="00765A3A">
        <w:rPr>
          <w:color w:val="000000"/>
          <w:lang w:val="en-US"/>
        </w:rPr>
        <w:t>) &lt; β )</w:t>
      </w:r>
      <w:r w:rsidR="007B15EA" w:rsidRPr="007B15EA">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Pr>
          <w:noProof/>
          <w:lang w:eastAsia="ko-KR"/>
        </w:rPr>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945</w:t>
      </w:r>
      <w:r w:rsidR="007B15EA" w:rsidRPr="00943A5F">
        <w:rPr>
          <w:noProof/>
          <w:lang w:eastAsia="ko-KR"/>
        </w:rPr>
        <w:fldChar w:fldCharType="end"/>
      </w:r>
      <w:r w:rsidR="007B15EA" w:rsidRPr="00943A5F">
        <w:rPr>
          <w:noProof/>
          <w:lang w:eastAsia="ko-KR"/>
        </w:rPr>
        <w:t>)</w:t>
      </w:r>
    </w:p>
    <w:p w14:paraId="24F3E410" w14:textId="7E966308" w:rsidR="00FF51D8" w:rsidRDefault="00FF51D8" w:rsidP="00FF51D8">
      <w:pPr>
        <w:pStyle w:val="Equation"/>
        <w:tabs>
          <w:tab w:val="clear" w:pos="794"/>
          <w:tab w:val="clear" w:pos="1588"/>
          <w:tab w:val="left" w:pos="851"/>
          <w:tab w:val="left" w:pos="1134"/>
          <w:tab w:val="left" w:pos="1418"/>
        </w:tabs>
        <w:ind w:left="760"/>
        <w:jc w:val="center"/>
        <w:rPr>
          <w:color w:val="000000"/>
          <w:lang w:val="en-US"/>
        </w:rPr>
      </w:pPr>
      <w:bookmarkStart w:id="1427" w:name="_Ref13070018"/>
      <w:r w:rsidRPr="002519AF">
        <w:rPr>
          <w:b/>
          <w:bCs/>
          <w:noProof/>
        </w:rPr>
        <w:t>Table </w:t>
      </w:r>
      <w:r w:rsidRPr="002519AF">
        <w:rPr>
          <w:b/>
          <w:bCs/>
          <w:noProof/>
        </w:rPr>
        <w:fldChar w:fldCharType="begin"/>
      </w:r>
      <w:r w:rsidRPr="002519AF">
        <w:rPr>
          <w:b/>
          <w:bCs/>
          <w:noProof/>
        </w:rPr>
        <w:instrText xml:space="preserve"> STYLEREF 1 \s </w:instrText>
      </w:r>
      <w:r w:rsidRPr="002519AF">
        <w:rPr>
          <w:b/>
          <w:bCs/>
          <w:noProof/>
        </w:rPr>
        <w:fldChar w:fldCharType="separate"/>
      </w:r>
      <w:r w:rsidR="0063227E">
        <w:rPr>
          <w:b/>
          <w:bCs/>
          <w:noProof/>
        </w:rPr>
        <w:t>8</w:t>
      </w:r>
      <w:r w:rsidRPr="002519AF">
        <w:rPr>
          <w:b/>
          <w:bCs/>
          <w:noProof/>
        </w:rPr>
        <w:fldChar w:fldCharType="end"/>
      </w:r>
      <w:r w:rsidRPr="002519AF">
        <w:rPr>
          <w:b/>
          <w:bCs/>
          <w:noProof/>
        </w:rPr>
        <w:noBreakHyphen/>
      </w:r>
      <w:r w:rsidRPr="002519AF">
        <w:rPr>
          <w:b/>
          <w:bCs/>
          <w:noProof/>
        </w:rPr>
        <w:fldChar w:fldCharType="begin"/>
      </w:r>
      <w:r w:rsidRPr="002519AF">
        <w:rPr>
          <w:b/>
          <w:bCs/>
          <w:noProof/>
        </w:rPr>
        <w:instrText xml:space="preserve"> SEQ Table \* ARABIC \s 1 </w:instrText>
      </w:r>
      <w:r w:rsidRPr="002519AF">
        <w:rPr>
          <w:b/>
          <w:bCs/>
          <w:noProof/>
        </w:rPr>
        <w:fldChar w:fldCharType="separate"/>
      </w:r>
      <w:r w:rsidR="0063227E">
        <w:rPr>
          <w:b/>
          <w:bCs/>
          <w:noProof/>
        </w:rPr>
        <w:t>21</w:t>
      </w:r>
      <w:r w:rsidRPr="002519AF">
        <w:rPr>
          <w:b/>
          <w:bCs/>
          <w:noProof/>
        </w:rPr>
        <w:fldChar w:fldCharType="end"/>
      </w:r>
      <w:bookmarkEnd w:id="1427"/>
      <w:r w:rsidRPr="002519AF">
        <w:rPr>
          <w:b/>
          <w:bCs/>
          <w:noProof/>
        </w:rPr>
        <w:t xml:space="preserve"> </w:t>
      </w:r>
      <w:r w:rsidRPr="002519AF" w:rsidDel="003C51E6">
        <w:rPr>
          <w:b/>
          <w:bCs/>
          <w:noProof/>
        </w:rPr>
        <w:t>–</w:t>
      </w:r>
      <w:r w:rsidRPr="002519AF">
        <w:rPr>
          <w:b/>
          <w:bCs/>
          <w:noProof/>
        </w:rPr>
        <w:t xml:space="preserve"> </w:t>
      </w:r>
      <w:r>
        <w:rPr>
          <w:b/>
          <w:bCs/>
        </w:rPr>
        <w:t xml:space="preserve">Derivation of offset dependent threshold variables </w:t>
      </w:r>
      <w:r w:rsidRPr="00BF5797">
        <w:rPr>
          <w:b/>
          <w:bCs/>
        </w:rPr>
        <w:t>α</w:t>
      </w:r>
      <w:r w:rsidRPr="00BF5797">
        <w:rPr>
          <w:rFonts w:hint="eastAsia"/>
          <w:b/>
          <w:bCs/>
        </w:rPr>
        <w:t>′</w:t>
      </w:r>
      <w:r>
        <w:rPr>
          <w:b/>
          <w:bCs/>
        </w:rPr>
        <w:t xml:space="preserve">and </w:t>
      </w:r>
      <w:r w:rsidRPr="00BF5797">
        <w:rPr>
          <w:b/>
          <w:bCs/>
        </w:rPr>
        <w:t>β</w:t>
      </w:r>
      <w:r w:rsidRPr="00BF5797">
        <w:rPr>
          <w:rFonts w:hint="eastAsia"/>
          <w:b/>
          <w:bCs/>
        </w:rPr>
        <w:t>′</w:t>
      </w:r>
      <w:r>
        <w:rPr>
          <w:b/>
          <w:bCs/>
        </w:rPr>
        <w:t xml:space="preserve"> from indexA and indexB</w:t>
      </w:r>
    </w:p>
    <w:tbl>
      <w:tblPr>
        <w:tblStyle w:val="afd"/>
        <w:tblW w:w="0" w:type="auto"/>
        <w:tblInd w:w="760" w:type="dxa"/>
        <w:tblLayout w:type="fixed"/>
        <w:tblCellMar>
          <w:left w:w="0" w:type="dxa"/>
          <w:right w:w="0" w:type="dxa"/>
        </w:tblCellMar>
        <w:tblLook w:val="04A0" w:firstRow="1" w:lastRow="0" w:firstColumn="1" w:lastColumn="0" w:noHBand="0" w:noVBand="1"/>
      </w:tblPr>
      <w:tblGrid>
        <w:gridCol w:w="320"/>
        <w:gridCol w:w="11"/>
        <w:gridCol w:w="280"/>
        <w:gridCol w:w="51"/>
        <w:gridCol w:w="240"/>
        <w:gridCol w:w="92"/>
        <w:gridCol w:w="197"/>
        <w:gridCol w:w="134"/>
        <w:gridCol w:w="155"/>
        <w:gridCol w:w="177"/>
        <w:gridCol w:w="112"/>
        <w:gridCol w:w="219"/>
        <w:gridCol w:w="70"/>
        <w:gridCol w:w="262"/>
        <w:gridCol w:w="27"/>
        <w:gridCol w:w="289"/>
        <w:gridCol w:w="15"/>
        <w:gridCol w:w="274"/>
        <w:gridCol w:w="58"/>
        <w:gridCol w:w="231"/>
        <w:gridCol w:w="100"/>
        <w:gridCol w:w="250"/>
        <w:gridCol w:w="81"/>
        <w:gridCol w:w="269"/>
        <w:gridCol w:w="63"/>
        <w:gridCol w:w="287"/>
        <w:gridCol w:w="44"/>
        <w:gridCol w:w="306"/>
        <w:gridCol w:w="26"/>
        <w:gridCol w:w="324"/>
        <w:gridCol w:w="7"/>
        <w:gridCol w:w="332"/>
        <w:gridCol w:w="11"/>
        <w:gridCol w:w="320"/>
        <w:gridCol w:w="33"/>
        <w:gridCol w:w="299"/>
        <w:gridCol w:w="54"/>
        <w:gridCol w:w="277"/>
        <w:gridCol w:w="76"/>
        <w:gridCol w:w="255"/>
        <w:gridCol w:w="98"/>
        <w:gridCol w:w="234"/>
        <w:gridCol w:w="119"/>
        <w:gridCol w:w="212"/>
        <w:gridCol w:w="141"/>
        <w:gridCol w:w="191"/>
        <w:gridCol w:w="162"/>
        <w:gridCol w:w="169"/>
        <w:gridCol w:w="184"/>
        <w:gridCol w:w="148"/>
        <w:gridCol w:w="205"/>
        <w:gridCol w:w="126"/>
        <w:gridCol w:w="227"/>
        <w:gridCol w:w="105"/>
      </w:tblGrid>
      <w:tr w:rsidR="00FF51D8" w14:paraId="5FAB388F" w14:textId="77777777" w:rsidTr="006A011B">
        <w:trPr>
          <w:trHeight w:val="336"/>
        </w:trPr>
        <w:tc>
          <w:tcPr>
            <w:tcW w:w="8949" w:type="dxa"/>
            <w:gridSpan w:val="54"/>
          </w:tcPr>
          <w:p w14:paraId="3B81050B" w14:textId="77777777" w:rsidR="00FF51D8" w:rsidRPr="00BF5797" w:rsidRDefault="00FF51D8" w:rsidP="006A011B">
            <w:pPr>
              <w:pStyle w:val="Default"/>
              <w:jc w:val="center"/>
              <w:rPr>
                <w:sz w:val="18"/>
                <w:szCs w:val="18"/>
              </w:rPr>
            </w:pPr>
            <w:r>
              <w:rPr>
                <w:sz w:val="18"/>
                <w:szCs w:val="18"/>
              </w:rPr>
              <w:t xml:space="preserve">indexA (for </w:t>
            </w:r>
            <w:r w:rsidRPr="00BF5797">
              <w:rPr>
                <w:sz w:val="18"/>
                <w:szCs w:val="18"/>
              </w:rPr>
              <w:t>α</w:t>
            </w:r>
            <w:r>
              <w:rPr>
                <w:sz w:val="18"/>
                <w:szCs w:val="18"/>
              </w:rPr>
              <w:t xml:space="preserve">′) or indexB (for </w:t>
            </w:r>
            <w:r w:rsidRPr="00BF5797">
              <w:rPr>
                <w:sz w:val="18"/>
                <w:szCs w:val="18"/>
              </w:rPr>
              <w:t>β</w:t>
            </w:r>
            <w:r>
              <w:rPr>
                <w:sz w:val="18"/>
                <w:szCs w:val="18"/>
              </w:rPr>
              <w:t>′)</w:t>
            </w:r>
          </w:p>
        </w:tc>
      </w:tr>
      <w:tr w:rsidR="00FF51D8" w14:paraId="116A95F7" w14:textId="77777777" w:rsidTr="006A011B">
        <w:trPr>
          <w:trHeight w:val="144"/>
        </w:trPr>
        <w:tc>
          <w:tcPr>
            <w:tcW w:w="331" w:type="dxa"/>
            <w:gridSpan w:val="2"/>
          </w:tcPr>
          <w:p w14:paraId="46A59D5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p>
        </w:tc>
        <w:tc>
          <w:tcPr>
            <w:tcW w:w="331" w:type="dxa"/>
            <w:gridSpan w:val="2"/>
          </w:tcPr>
          <w:p w14:paraId="5A90FE5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07797E1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w:t>
            </w:r>
          </w:p>
        </w:tc>
        <w:tc>
          <w:tcPr>
            <w:tcW w:w="331" w:type="dxa"/>
            <w:gridSpan w:val="2"/>
          </w:tcPr>
          <w:p w14:paraId="5AE6D3D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w:t>
            </w:r>
          </w:p>
        </w:tc>
        <w:tc>
          <w:tcPr>
            <w:tcW w:w="332" w:type="dxa"/>
            <w:gridSpan w:val="2"/>
          </w:tcPr>
          <w:p w14:paraId="645A456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w:t>
            </w:r>
          </w:p>
        </w:tc>
        <w:tc>
          <w:tcPr>
            <w:tcW w:w="331" w:type="dxa"/>
            <w:gridSpan w:val="2"/>
          </w:tcPr>
          <w:p w14:paraId="76269B1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c>
          <w:tcPr>
            <w:tcW w:w="332" w:type="dxa"/>
            <w:gridSpan w:val="2"/>
          </w:tcPr>
          <w:p w14:paraId="4218FDE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w:t>
            </w:r>
          </w:p>
        </w:tc>
        <w:tc>
          <w:tcPr>
            <w:tcW w:w="331" w:type="dxa"/>
            <w:gridSpan w:val="3"/>
          </w:tcPr>
          <w:p w14:paraId="53D0548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6</w:t>
            </w:r>
          </w:p>
        </w:tc>
        <w:tc>
          <w:tcPr>
            <w:tcW w:w="332" w:type="dxa"/>
            <w:gridSpan w:val="2"/>
          </w:tcPr>
          <w:p w14:paraId="7A47132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7</w:t>
            </w:r>
          </w:p>
        </w:tc>
        <w:tc>
          <w:tcPr>
            <w:tcW w:w="331" w:type="dxa"/>
            <w:gridSpan w:val="2"/>
          </w:tcPr>
          <w:p w14:paraId="13B5EEA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8</w:t>
            </w:r>
          </w:p>
        </w:tc>
        <w:tc>
          <w:tcPr>
            <w:tcW w:w="331" w:type="dxa"/>
            <w:gridSpan w:val="2"/>
          </w:tcPr>
          <w:p w14:paraId="4590198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9</w:t>
            </w:r>
          </w:p>
        </w:tc>
        <w:tc>
          <w:tcPr>
            <w:tcW w:w="332" w:type="dxa"/>
            <w:gridSpan w:val="2"/>
          </w:tcPr>
          <w:p w14:paraId="44316DF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10</w:t>
            </w:r>
          </w:p>
        </w:tc>
        <w:tc>
          <w:tcPr>
            <w:tcW w:w="331" w:type="dxa"/>
            <w:gridSpan w:val="2"/>
          </w:tcPr>
          <w:p w14:paraId="3753C57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11</w:t>
            </w:r>
          </w:p>
        </w:tc>
        <w:tc>
          <w:tcPr>
            <w:tcW w:w="332" w:type="dxa"/>
            <w:gridSpan w:val="2"/>
          </w:tcPr>
          <w:p w14:paraId="23CA427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12</w:t>
            </w:r>
          </w:p>
        </w:tc>
        <w:tc>
          <w:tcPr>
            <w:tcW w:w="331" w:type="dxa"/>
            <w:gridSpan w:val="2"/>
          </w:tcPr>
          <w:p w14:paraId="216399F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13</w:t>
            </w:r>
          </w:p>
        </w:tc>
        <w:tc>
          <w:tcPr>
            <w:tcW w:w="332" w:type="dxa"/>
          </w:tcPr>
          <w:p w14:paraId="0516FD1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14</w:t>
            </w:r>
          </w:p>
        </w:tc>
        <w:tc>
          <w:tcPr>
            <w:tcW w:w="331" w:type="dxa"/>
            <w:gridSpan w:val="2"/>
          </w:tcPr>
          <w:p w14:paraId="5DF90D9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15</w:t>
            </w:r>
          </w:p>
        </w:tc>
        <w:tc>
          <w:tcPr>
            <w:tcW w:w="332" w:type="dxa"/>
            <w:gridSpan w:val="2"/>
          </w:tcPr>
          <w:p w14:paraId="368B1B5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16</w:t>
            </w:r>
          </w:p>
        </w:tc>
        <w:tc>
          <w:tcPr>
            <w:tcW w:w="331" w:type="dxa"/>
            <w:gridSpan w:val="2"/>
          </w:tcPr>
          <w:p w14:paraId="11A4CF5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17</w:t>
            </w:r>
          </w:p>
        </w:tc>
        <w:tc>
          <w:tcPr>
            <w:tcW w:w="331" w:type="dxa"/>
            <w:gridSpan w:val="2"/>
          </w:tcPr>
          <w:p w14:paraId="7AB41F2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18</w:t>
            </w:r>
          </w:p>
        </w:tc>
        <w:tc>
          <w:tcPr>
            <w:tcW w:w="332" w:type="dxa"/>
            <w:gridSpan w:val="2"/>
          </w:tcPr>
          <w:p w14:paraId="6B1C7C2D"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19</w:t>
            </w:r>
          </w:p>
        </w:tc>
        <w:tc>
          <w:tcPr>
            <w:tcW w:w="331" w:type="dxa"/>
            <w:gridSpan w:val="2"/>
          </w:tcPr>
          <w:p w14:paraId="3ED4B62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20</w:t>
            </w:r>
          </w:p>
        </w:tc>
        <w:tc>
          <w:tcPr>
            <w:tcW w:w="332" w:type="dxa"/>
            <w:gridSpan w:val="2"/>
          </w:tcPr>
          <w:p w14:paraId="015D782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21</w:t>
            </w:r>
          </w:p>
        </w:tc>
        <w:tc>
          <w:tcPr>
            <w:tcW w:w="331" w:type="dxa"/>
            <w:gridSpan w:val="2"/>
          </w:tcPr>
          <w:p w14:paraId="79D70C3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w:t>
            </w:r>
            <w:r w:rsidRPr="00D82944">
              <w:rPr>
                <w:noProof/>
                <w:sz w:val="16"/>
                <w:szCs w:val="16"/>
              </w:rPr>
              <w:t>2</w:t>
            </w:r>
          </w:p>
        </w:tc>
        <w:tc>
          <w:tcPr>
            <w:tcW w:w="332" w:type="dxa"/>
            <w:gridSpan w:val="2"/>
          </w:tcPr>
          <w:p w14:paraId="49FB8B1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23</w:t>
            </w:r>
          </w:p>
        </w:tc>
        <w:tc>
          <w:tcPr>
            <w:tcW w:w="331" w:type="dxa"/>
            <w:gridSpan w:val="2"/>
          </w:tcPr>
          <w:p w14:paraId="5213EE4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24</w:t>
            </w:r>
          </w:p>
        </w:tc>
        <w:tc>
          <w:tcPr>
            <w:tcW w:w="332" w:type="dxa"/>
            <w:gridSpan w:val="2"/>
          </w:tcPr>
          <w:p w14:paraId="61A8524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25</w:t>
            </w:r>
          </w:p>
        </w:tc>
      </w:tr>
      <w:tr w:rsidR="00FF51D8" w14:paraId="2D5BEBC2" w14:textId="77777777" w:rsidTr="006A011B">
        <w:trPr>
          <w:trHeight w:val="309"/>
        </w:trPr>
        <w:tc>
          <w:tcPr>
            <w:tcW w:w="331" w:type="dxa"/>
            <w:gridSpan w:val="2"/>
          </w:tcPr>
          <w:p w14:paraId="4107E27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color w:val="000000"/>
                <w:sz w:val="16"/>
                <w:szCs w:val="16"/>
                <w:lang w:val="en-US"/>
              </w:rPr>
              <w:t>α</w:t>
            </w:r>
            <w:r w:rsidRPr="00BF5797">
              <w:rPr>
                <w:rFonts w:hint="eastAsia"/>
                <w:sz w:val="16"/>
                <w:szCs w:val="16"/>
              </w:rPr>
              <w:t>′</w:t>
            </w:r>
          </w:p>
        </w:tc>
        <w:tc>
          <w:tcPr>
            <w:tcW w:w="331" w:type="dxa"/>
            <w:gridSpan w:val="2"/>
          </w:tcPr>
          <w:p w14:paraId="6688093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0BD61A8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2FC3C86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04EC668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7C25D84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52E60A9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3"/>
          </w:tcPr>
          <w:p w14:paraId="5E30CF5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11902FC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63869F7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3EA089D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2FD4253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78A4865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5AC2D63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7FA15D7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tcPr>
          <w:p w14:paraId="6C8A80E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187F26D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610287C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c>
          <w:tcPr>
            <w:tcW w:w="331" w:type="dxa"/>
            <w:gridSpan w:val="2"/>
          </w:tcPr>
          <w:p w14:paraId="391FF6E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c>
          <w:tcPr>
            <w:tcW w:w="331" w:type="dxa"/>
            <w:gridSpan w:val="2"/>
          </w:tcPr>
          <w:p w14:paraId="1A4F96F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w:t>
            </w:r>
          </w:p>
        </w:tc>
        <w:tc>
          <w:tcPr>
            <w:tcW w:w="332" w:type="dxa"/>
            <w:gridSpan w:val="2"/>
          </w:tcPr>
          <w:p w14:paraId="7A5F718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6</w:t>
            </w:r>
          </w:p>
        </w:tc>
        <w:tc>
          <w:tcPr>
            <w:tcW w:w="331" w:type="dxa"/>
            <w:gridSpan w:val="2"/>
          </w:tcPr>
          <w:p w14:paraId="3A92FBD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7</w:t>
            </w:r>
          </w:p>
        </w:tc>
        <w:tc>
          <w:tcPr>
            <w:tcW w:w="332" w:type="dxa"/>
            <w:gridSpan w:val="2"/>
          </w:tcPr>
          <w:p w14:paraId="33D36E8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8</w:t>
            </w:r>
          </w:p>
        </w:tc>
        <w:tc>
          <w:tcPr>
            <w:tcW w:w="331" w:type="dxa"/>
            <w:gridSpan w:val="2"/>
          </w:tcPr>
          <w:p w14:paraId="5144C0B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9</w:t>
            </w:r>
          </w:p>
        </w:tc>
        <w:tc>
          <w:tcPr>
            <w:tcW w:w="332" w:type="dxa"/>
            <w:gridSpan w:val="2"/>
          </w:tcPr>
          <w:p w14:paraId="55A2B7E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10</w:t>
            </w:r>
          </w:p>
        </w:tc>
        <w:tc>
          <w:tcPr>
            <w:tcW w:w="331" w:type="dxa"/>
            <w:gridSpan w:val="2"/>
          </w:tcPr>
          <w:p w14:paraId="5E75D6F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12</w:t>
            </w:r>
          </w:p>
        </w:tc>
        <w:tc>
          <w:tcPr>
            <w:tcW w:w="332" w:type="dxa"/>
            <w:gridSpan w:val="2"/>
          </w:tcPr>
          <w:p w14:paraId="69C45E2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13</w:t>
            </w:r>
          </w:p>
        </w:tc>
      </w:tr>
      <w:tr w:rsidR="00FF51D8" w14:paraId="41BFE72F" w14:textId="77777777" w:rsidTr="006A011B">
        <w:trPr>
          <w:trHeight w:val="336"/>
        </w:trPr>
        <w:tc>
          <w:tcPr>
            <w:tcW w:w="331" w:type="dxa"/>
            <w:gridSpan w:val="2"/>
          </w:tcPr>
          <w:p w14:paraId="3A704E2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color w:val="000000"/>
                <w:sz w:val="16"/>
                <w:szCs w:val="16"/>
                <w:lang w:val="en-US"/>
              </w:rPr>
              <w:t>β</w:t>
            </w:r>
            <w:r w:rsidRPr="00BF5797">
              <w:rPr>
                <w:rFonts w:hint="eastAsia"/>
                <w:sz w:val="16"/>
                <w:szCs w:val="16"/>
              </w:rPr>
              <w:t>′</w:t>
            </w:r>
          </w:p>
        </w:tc>
        <w:tc>
          <w:tcPr>
            <w:tcW w:w="331" w:type="dxa"/>
            <w:gridSpan w:val="2"/>
          </w:tcPr>
          <w:p w14:paraId="01736F3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447D345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124CE3E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2ACF665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7194E5A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783B024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3"/>
          </w:tcPr>
          <w:p w14:paraId="0AD3F42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004A4E3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3DA769D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5A9489D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0F77F2F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07AFBD2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7BF7499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58CF254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tcPr>
          <w:p w14:paraId="1DD7207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1" w:type="dxa"/>
            <w:gridSpan w:val="2"/>
          </w:tcPr>
          <w:p w14:paraId="61063E9D"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0</w:t>
            </w:r>
          </w:p>
        </w:tc>
        <w:tc>
          <w:tcPr>
            <w:tcW w:w="332" w:type="dxa"/>
            <w:gridSpan w:val="2"/>
          </w:tcPr>
          <w:p w14:paraId="479CF9C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w:t>
            </w:r>
          </w:p>
        </w:tc>
        <w:tc>
          <w:tcPr>
            <w:tcW w:w="331" w:type="dxa"/>
            <w:gridSpan w:val="2"/>
          </w:tcPr>
          <w:p w14:paraId="6C26507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w:t>
            </w:r>
          </w:p>
        </w:tc>
        <w:tc>
          <w:tcPr>
            <w:tcW w:w="331" w:type="dxa"/>
            <w:gridSpan w:val="2"/>
          </w:tcPr>
          <w:p w14:paraId="14E96F3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w:t>
            </w:r>
          </w:p>
        </w:tc>
        <w:tc>
          <w:tcPr>
            <w:tcW w:w="332" w:type="dxa"/>
            <w:gridSpan w:val="2"/>
          </w:tcPr>
          <w:p w14:paraId="5A5BB12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w:t>
            </w:r>
          </w:p>
        </w:tc>
        <w:tc>
          <w:tcPr>
            <w:tcW w:w="331" w:type="dxa"/>
            <w:gridSpan w:val="2"/>
          </w:tcPr>
          <w:p w14:paraId="0AA7CC6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w:t>
            </w:r>
          </w:p>
        </w:tc>
        <w:tc>
          <w:tcPr>
            <w:tcW w:w="332" w:type="dxa"/>
            <w:gridSpan w:val="2"/>
          </w:tcPr>
          <w:p w14:paraId="625A78B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w:t>
            </w:r>
          </w:p>
        </w:tc>
        <w:tc>
          <w:tcPr>
            <w:tcW w:w="331" w:type="dxa"/>
            <w:gridSpan w:val="2"/>
          </w:tcPr>
          <w:p w14:paraId="43D50B3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w:t>
            </w:r>
          </w:p>
        </w:tc>
        <w:tc>
          <w:tcPr>
            <w:tcW w:w="332" w:type="dxa"/>
            <w:gridSpan w:val="2"/>
          </w:tcPr>
          <w:p w14:paraId="5F1D4DC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c>
          <w:tcPr>
            <w:tcW w:w="331" w:type="dxa"/>
            <w:gridSpan w:val="2"/>
          </w:tcPr>
          <w:p w14:paraId="023D6F4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c>
          <w:tcPr>
            <w:tcW w:w="332" w:type="dxa"/>
            <w:gridSpan w:val="2"/>
          </w:tcPr>
          <w:p w14:paraId="09E2180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w:t>
            </w:r>
          </w:p>
        </w:tc>
      </w:tr>
      <w:tr w:rsidR="00FF51D8" w14:paraId="6E3FFF12" w14:textId="77777777" w:rsidTr="006A011B">
        <w:trPr>
          <w:trHeight w:val="336"/>
        </w:trPr>
        <w:tc>
          <w:tcPr>
            <w:tcW w:w="8949" w:type="dxa"/>
            <w:gridSpan w:val="54"/>
          </w:tcPr>
          <w:p w14:paraId="0D0E0770" w14:textId="77777777" w:rsidR="00FF51D8" w:rsidRPr="00720F52" w:rsidRDefault="00FF51D8" w:rsidP="006A011B">
            <w:pPr>
              <w:pStyle w:val="Default"/>
              <w:jc w:val="center"/>
              <w:rPr>
                <w:sz w:val="18"/>
                <w:szCs w:val="18"/>
              </w:rPr>
            </w:pPr>
            <w:r>
              <w:rPr>
                <w:sz w:val="18"/>
                <w:szCs w:val="18"/>
              </w:rPr>
              <w:t xml:space="preserve">indexA (for </w:t>
            </w:r>
            <w:r w:rsidRPr="00720F52">
              <w:rPr>
                <w:sz w:val="18"/>
                <w:szCs w:val="18"/>
              </w:rPr>
              <w:t>α</w:t>
            </w:r>
            <w:r>
              <w:rPr>
                <w:sz w:val="18"/>
                <w:szCs w:val="18"/>
              </w:rPr>
              <w:t xml:space="preserve">′) or indexB (for </w:t>
            </w:r>
            <w:r w:rsidRPr="00720F52">
              <w:rPr>
                <w:sz w:val="18"/>
                <w:szCs w:val="18"/>
              </w:rPr>
              <w:t>β</w:t>
            </w:r>
            <w:r>
              <w:rPr>
                <w:sz w:val="18"/>
                <w:szCs w:val="18"/>
              </w:rPr>
              <w:t>′)</w:t>
            </w:r>
          </w:p>
        </w:tc>
      </w:tr>
      <w:tr w:rsidR="00FF51D8" w14:paraId="214FE137" w14:textId="77777777" w:rsidTr="006A011B">
        <w:trPr>
          <w:gridAfter w:val="1"/>
          <w:wAfter w:w="105" w:type="dxa"/>
          <w:trHeight w:val="144"/>
        </w:trPr>
        <w:tc>
          <w:tcPr>
            <w:tcW w:w="320" w:type="dxa"/>
          </w:tcPr>
          <w:p w14:paraId="282935E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p>
        </w:tc>
        <w:tc>
          <w:tcPr>
            <w:tcW w:w="291" w:type="dxa"/>
            <w:gridSpan w:val="2"/>
          </w:tcPr>
          <w:p w14:paraId="500582C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26</w:t>
            </w:r>
          </w:p>
        </w:tc>
        <w:tc>
          <w:tcPr>
            <w:tcW w:w="291" w:type="dxa"/>
            <w:gridSpan w:val="2"/>
          </w:tcPr>
          <w:p w14:paraId="7E78194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27</w:t>
            </w:r>
          </w:p>
        </w:tc>
        <w:tc>
          <w:tcPr>
            <w:tcW w:w="289" w:type="dxa"/>
            <w:gridSpan w:val="2"/>
          </w:tcPr>
          <w:p w14:paraId="606E05E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28</w:t>
            </w:r>
          </w:p>
        </w:tc>
        <w:tc>
          <w:tcPr>
            <w:tcW w:w="289" w:type="dxa"/>
            <w:gridSpan w:val="2"/>
          </w:tcPr>
          <w:p w14:paraId="77E5D57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29</w:t>
            </w:r>
          </w:p>
        </w:tc>
        <w:tc>
          <w:tcPr>
            <w:tcW w:w="289" w:type="dxa"/>
            <w:gridSpan w:val="2"/>
          </w:tcPr>
          <w:p w14:paraId="473B594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30</w:t>
            </w:r>
          </w:p>
        </w:tc>
        <w:tc>
          <w:tcPr>
            <w:tcW w:w="289" w:type="dxa"/>
            <w:gridSpan w:val="2"/>
          </w:tcPr>
          <w:p w14:paraId="4ADCB5D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31</w:t>
            </w:r>
          </w:p>
        </w:tc>
        <w:tc>
          <w:tcPr>
            <w:tcW w:w="289" w:type="dxa"/>
            <w:gridSpan w:val="2"/>
          </w:tcPr>
          <w:p w14:paraId="1039943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32</w:t>
            </w:r>
          </w:p>
        </w:tc>
        <w:tc>
          <w:tcPr>
            <w:tcW w:w="289" w:type="dxa"/>
          </w:tcPr>
          <w:p w14:paraId="0BF6B20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33</w:t>
            </w:r>
          </w:p>
        </w:tc>
        <w:tc>
          <w:tcPr>
            <w:tcW w:w="289" w:type="dxa"/>
            <w:gridSpan w:val="2"/>
          </w:tcPr>
          <w:p w14:paraId="12199AE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34</w:t>
            </w:r>
          </w:p>
        </w:tc>
        <w:tc>
          <w:tcPr>
            <w:tcW w:w="289" w:type="dxa"/>
            <w:gridSpan w:val="2"/>
          </w:tcPr>
          <w:p w14:paraId="7B58654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35</w:t>
            </w:r>
          </w:p>
        </w:tc>
        <w:tc>
          <w:tcPr>
            <w:tcW w:w="350" w:type="dxa"/>
            <w:gridSpan w:val="2"/>
          </w:tcPr>
          <w:p w14:paraId="093190E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36</w:t>
            </w:r>
          </w:p>
        </w:tc>
        <w:tc>
          <w:tcPr>
            <w:tcW w:w="350" w:type="dxa"/>
            <w:gridSpan w:val="2"/>
          </w:tcPr>
          <w:p w14:paraId="4D90FEE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37</w:t>
            </w:r>
          </w:p>
        </w:tc>
        <w:tc>
          <w:tcPr>
            <w:tcW w:w="350" w:type="dxa"/>
            <w:gridSpan w:val="2"/>
          </w:tcPr>
          <w:p w14:paraId="4E8FCFF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38</w:t>
            </w:r>
          </w:p>
        </w:tc>
        <w:tc>
          <w:tcPr>
            <w:tcW w:w="350" w:type="dxa"/>
            <w:gridSpan w:val="2"/>
          </w:tcPr>
          <w:p w14:paraId="7E2A0DB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39</w:t>
            </w:r>
          </w:p>
        </w:tc>
        <w:tc>
          <w:tcPr>
            <w:tcW w:w="350" w:type="dxa"/>
            <w:gridSpan w:val="2"/>
          </w:tcPr>
          <w:p w14:paraId="2E5D47A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40</w:t>
            </w:r>
          </w:p>
        </w:tc>
        <w:tc>
          <w:tcPr>
            <w:tcW w:w="350" w:type="dxa"/>
            <w:gridSpan w:val="3"/>
          </w:tcPr>
          <w:p w14:paraId="4B91A1A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41</w:t>
            </w:r>
          </w:p>
        </w:tc>
        <w:tc>
          <w:tcPr>
            <w:tcW w:w="353" w:type="dxa"/>
            <w:gridSpan w:val="2"/>
          </w:tcPr>
          <w:p w14:paraId="2CF3B6C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42</w:t>
            </w:r>
          </w:p>
        </w:tc>
        <w:tc>
          <w:tcPr>
            <w:tcW w:w="353" w:type="dxa"/>
            <w:gridSpan w:val="2"/>
          </w:tcPr>
          <w:p w14:paraId="1CB69BE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43</w:t>
            </w:r>
          </w:p>
        </w:tc>
        <w:tc>
          <w:tcPr>
            <w:tcW w:w="353" w:type="dxa"/>
            <w:gridSpan w:val="2"/>
          </w:tcPr>
          <w:p w14:paraId="248695B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44</w:t>
            </w:r>
          </w:p>
        </w:tc>
        <w:tc>
          <w:tcPr>
            <w:tcW w:w="353" w:type="dxa"/>
            <w:gridSpan w:val="2"/>
          </w:tcPr>
          <w:p w14:paraId="5A2AC0A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45</w:t>
            </w:r>
          </w:p>
        </w:tc>
        <w:tc>
          <w:tcPr>
            <w:tcW w:w="353" w:type="dxa"/>
            <w:gridSpan w:val="2"/>
          </w:tcPr>
          <w:p w14:paraId="352CEC4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46</w:t>
            </w:r>
          </w:p>
        </w:tc>
        <w:tc>
          <w:tcPr>
            <w:tcW w:w="353" w:type="dxa"/>
            <w:gridSpan w:val="2"/>
          </w:tcPr>
          <w:p w14:paraId="177243E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47</w:t>
            </w:r>
          </w:p>
        </w:tc>
        <w:tc>
          <w:tcPr>
            <w:tcW w:w="353" w:type="dxa"/>
            <w:gridSpan w:val="2"/>
          </w:tcPr>
          <w:p w14:paraId="15A4C1E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48</w:t>
            </w:r>
          </w:p>
        </w:tc>
        <w:tc>
          <w:tcPr>
            <w:tcW w:w="353" w:type="dxa"/>
            <w:gridSpan w:val="2"/>
          </w:tcPr>
          <w:p w14:paraId="6CAF767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49</w:t>
            </w:r>
          </w:p>
        </w:tc>
        <w:tc>
          <w:tcPr>
            <w:tcW w:w="353" w:type="dxa"/>
            <w:gridSpan w:val="2"/>
          </w:tcPr>
          <w:p w14:paraId="22615C6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50</w:t>
            </w:r>
          </w:p>
        </w:tc>
        <w:tc>
          <w:tcPr>
            <w:tcW w:w="353" w:type="dxa"/>
            <w:gridSpan w:val="2"/>
          </w:tcPr>
          <w:p w14:paraId="0C22778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51</w:t>
            </w:r>
          </w:p>
        </w:tc>
      </w:tr>
      <w:tr w:rsidR="00FF51D8" w14:paraId="13599EAF" w14:textId="77777777" w:rsidTr="006A011B">
        <w:trPr>
          <w:gridAfter w:val="1"/>
          <w:wAfter w:w="105" w:type="dxa"/>
          <w:trHeight w:val="309"/>
        </w:trPr>
        <w:tc>
          <w:tcPr>
            <w:tcW w:w="320" w:type="dxa"/>
          </w:tcPr>
          <w:p w14:paraId="107FC1C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color w:val="000000"/>
                <w:sz w:val="16"/>
                <w:szCs w:val="16"/>
                <w:lang w:val="en-US"/>
              </w:rPr>
              <w:t>α</w:t>
            </w:r>
            <w:r w:rsidRPr="00BF5797">
              <w:rPr>
                <w:rFonts w:hint="eastAsia"/>
                <w:sz w:val="16"/>
                <w:szCs w:val="16"/>
              </w:rPr>
              <w:t>′</w:t>
            </w:r>
          </w:p>
        </w:tc>
        <w:tc>
          <w:tcPr>
            <w:tcW w:w="291" w:type="dxa"/>
            <w:gridSpan w:val="2"/>
          </w:tcPr>
          <w:p w14:paraId="103A2ED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15</w:t>
            </w:r>
          </w:p>
        </w:tc>
        <w:tc>
          <w:tcPr>
            <w:tcW w:w="291" w:type="dxa"/>
            <w:gridSpan w:val="2"/>
          </w:tcPr>
          <w:p w14:paraId="23229F8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17</w:t>
            </w:r>
          </w:p>
        </w:tc>
        <w:tc>
          <w:tcPr>
            <w:tcW w:w="289" w:type="dxa"/>
            <w:gridSpan w:val="2"/>
          </w:tcPr>
          <w:p w14:paraId="024EE03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20</w:t>
            </w:r>
          </w:p>
        </w:tc>
        <w:tc>
          <w:tcPr>
            <w:tcW w:w="289" w:type="dxa"/>
            <w:gridSpan w:val="2"/>
          </w:tcPr>
          <w:p w14:paraId="26FBDC6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22</w:t>
            </w:r>
          </w:p>
        </w:tc>
        <w:tc>
          <w:tcPr>
            <w:tcW w:w="289" w:type="dxa"/>
            <w:gridSpan w:val="2"/>
          </w:tcPr>
          <w:p w14:paraId="2743D130"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25</w:t>
            </w:r>
          </w:p>
        </w:tc>
        <w:tc>
          <w:tcPr>
            <w:tcW w:w="289" w:type="dxa"/>
            <w:gridSpan w:val="2"/>
          </w:tcPr>
          <w:p w14:paraId="6FBCE08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28</w:t>
            </w:r>
          </w:p>
        </w:tc>
        <w:tc>
          <w:tcPr>
            <w:tcW w:w="289" w:type="dxa"/>
            <w:gridSpan w:val="2"/>
          </w:tcPr>
          <w:p w14:paraId="3BFE567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32</w:t>
            </w:r>
          </w:p>
        </w:tc>
        <w:tc>
          <w:tcPr>
            <w:tcW w:w="289" w:type="dxa"/>
          </w:tcPr>
          <w:p w14:paraId="2747C85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36</w:t>
            </w:r>
          </w:p>
        </w:tc>
        <w:tc>
          <w:tcPr>
            <w:tcW w:w="289" w:type="dxa"/>
            <w:gridSpan w:val="2"/>
          </w:tcPr>
          <w:p w14:paraId="07DE1C9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40</w:t>
            </w:r>
          </w:p>
        </w:tc>
        <w:tc>
          <w:tcPr>
            <w:tcW w:w="289" w:type="dxa"/>
            <w:gridSpan w:val="2"/>
          </w:tcPr>
          <w:p w14:paraId="6EFB4B9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45</w:t>
            </w:r>
          </w:p>
        </w:tc>
        <w:tc>
          <w:tcPr>
            <w:tcW w:w="350" w:type="dxa"/>
            <w:gridSpan w:val="2"/>
          </w:tcPr>
          <w:p w14:paraId="398F699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50</w:t>
            </w:r>
          </w:p>
        </w:tc>
        <w:tc>
          <w:tcPr>
            <w:tcW w:w="350" w:type="dxa"/>
            <w:gridSpan w:val="2"/>
          </w:tcPr>
          <w:p w14:paraId="4DD2DDB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56</w:t>
            </w:r>
          </w:p>
        </w:tc>
        <w:tc>
          <w:tcPr>
            <w:tcW w:w="350" w:type="dxa"/>
            <w:gridSpan w:val="2"/>
          </w:tcPr>
          <w:p w14:paraId="2D91564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63</w:t>
            </w:r>
          </w:p>
        </w:tc>
        <w:tc>
          <w:tcPr>
            <w:tcW w:w="350" w:type="dxa"/>
            <w:gridSpan w:val="2"/>
          </w:tcPr>
          <w:p w14:paraId="3BA6D71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71</w:t>
            </w:r>
          </w:p>
        </w:tc>
        <w:tc>
          <w:tcPr>
            <w:tcW w:w="350" w:type="dxa"/>
            <w:gridSpan w:val="2"/>
          </w:tcPr>
          <w:p w14:paraId="0A96D1F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80</w:t>
            </w:r>
          </w:p>
        </w:tc>
        <w:tc>
          <w:tcPr>
            <w:tcW w:w="350" w:type="dxa"/>
            <w:gridSpan w:val="3"/>
          </w:tcPr>
          <w:p w14:paraId="5701E28C"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90</w:t>
            </w:r>
          </w:p>
        </w:tc>
        <w:tc>
          <w:tcPr>
            <w:tcW w:w="353" w:type="dxa"/>
            <w:gridSpan w:val="2"/>
          </w:tcPr>
          <w:p w14:paraId="7E5CEB5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101</w:t>
            </w:r>
          </w:p>
        </w:tc>
        <w:tc>
          <w:tcPr>
            <w:tcW w:w="353" w:type="dxa"/>
            <w:gridSpan w:val="2"/>
          </w:tcPr>
          <w:p w14:paraId="4DBCC08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113</w:t>
            </w:r>
          </w:p>
        </w:tc>
        <w:tc>
          <w:tcPr>
            <w:tcW w:w="353" w:type="dxa"/>
            <w:gridSpan w:val="2"/>
          </w:tcPr>
          <w:p w14:paraId="5D32816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127</w:t>
            </w:r>
          </w:p>
        </w:tc>
        <w:tc>
          <w:tcPr>
            <w:tcW w:w="353" w:type="dxa"/>
            <w:gridSpan w:val="2"/>
          </w:tcPr>
          <w:p w14:paraId="759B83D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144</w:t>
            </w:r>
          </w:p>
        </w:tc>
        <w:tc>
          <w:tcPr>
            <w:tcW w:w="353" w:type="dxa"/>
            <w:gridSpan w:val="2"/>
          </w:tcPr>
          <w:p w14:paraId="6A1DC21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162</w:t>
            </w:r>
          </w:p>
        </w:tc>
        <w:tc>
          <w:tcPr>
            <w:tcW w:w="353" w:type="dxa"/>
            <w:gridSpan w:val="2"/>
          </w:tcPr>
          <w:p w14:paraId="12ACF23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182</w:t>
            </w:r>
          </w:p>
        </w:tc>
        <w:tc>
          <w:tcPr>
            <w:tcW w:w="353" w:type="dxa"/>
            <w:gridSpan w:val="2"/>
          </w:tcPr>
          <w:p w14:paraId="0FD4B80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203</w:t>
            </w:r>
          </w:p>
        </w:tc>
        <w:tc>
          <w:tcPr>
            <w:tcW w:w="353" w:type="dxa"/>
            <w:gridSpan w:val="2"/>
          </w:tcPr>
          <w:p w14:paraId="6EA4465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226</w:t>
            </w:r>
          </w:p>
        </w:tc>
        <w:tc>
          <w:tcPr>
            <w:tcW w:w="353" w:type="dxa"/>
            <w:gridSpan w:val="2"/>
          </w:tcPr>
          <w:p w14:paraId="2F2B967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255</w:t>
            </w:r>
          </w:p>
        </w:tc>
        <w:tc>
          <w:tcPr>
            <w:tcW w:w="353" w:type="dxa"/>
            <w:gridSpan w:val="2"/>
          </w:tcPr>
          <w:p w14:paraId="3637BCF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255</w:t>
            </w:r>
          </w:p>
        </w:tc>
      </w:tr>
      <w:tr w:rsidR="00FF51D8" w14:paraId="61E81321" w14:textId="77777777" w:rsidTr="006A011B">
        <w:trPr>
          <w:gridAfter w:val="1"/>
          <w:wAfter w:w="105" w:type="dxa"/>
          <w:trHeight w:val="336"/>
        </w:trPr>
        <w:tc>
          <w:tcPr>
            <w:tcW w:w="320" w:type="dxa"/>
          </w:tcPr>
          <w:p w14:paraId="70296D9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color w:val="000000"/>
                <w:sz w:val="16"/>
                <w:szCs w:val="16"/>
                <w:lang w:val="en-US"/>
              </w:rPr>
              <w:lastRenderedPageBreak/>
              <w:t>β</w:t>
            </w:r>
            <w:r w:rsidRPr="00BF5797">
              <w:rPr>
                <w:rFonts w:hint="eastAsia"/>
                <w:sz w:val="16"/>
                <w:szCs w:val="16"/>
              </w:rPr>
              <w:t>′</w:t>
            </w:r>
          </w:p>
        </w:tc>
        <w:tc>
          <w:tcPr>
            <w:tcW w:w="291" w:type="dxa"/>
            <w:gridSpan w:val="2"/>
          </w:tcPr>
          <w:p w14:paraId="005D7D9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6</w:t>
            </w:r>
          </w:p>
        </w:tc>
        <w:tc>
          <w:tcPr>
            <w:tcW w:w="291" w:type="dxa"/>
            <w:gridSpan w:val="2"/>
          </w:tcPr>
          <w:p w14:paraId="1DA8C861"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6</w:t>
            </w:r>
          </w:p>
        </w:tc>
        <w:tc>
          <w:tcPr>
            <w:tcW w:w="289" w:type="dxa"/>
            <w:gridSpan w:val="2"/>
          </w:tcPr>
          <w:p w14:paraId="6F1BEAA2"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7</w:t>
            </w:r>
          </w:p>
        </w:tc>
        <w:tc>
          <w:tcPr>
            <w:tcW w:w="289" w:type="dxa"/>
            <w:gridSpan w:val="2"/>
          </w:tcPr>
          <w:p w14:paraId="1D05365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7</w:t>
            </w:r>
          </w:p>
        </w:tc>
        <w:tc>
          <w:tcPr>
            <w:tcW w:w="289" w:type="dxa"/>
            <w:gridSpan w:val="2"/>
          </w:tcPr>
          <w:p w14:paraId="6C01D02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8</w:t>
            </w:r>
          </w:p>
        </w:tc>
        <w:tc>
          <w:tcPr>
            <w:tcW w:w="289" w:type="dxa"/>
            <w:gridSpan w:val="2"/>
          </w:tcPr>
          <w:p w14:paraId="1C9BB61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8</w:t>
            </w:r>
          </w:p>
        </w:tc>
        <w:tc>
          <w:tcPr>
            <w:tcW w:w="289" w:type="dxa"/>
            <w:gridSpan w:val="2"/>
          </w:tcPr>
          <w:p w14:paraId="1CA4B01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9</w:t>
            </w:r>
          </w:p>
        </w:tc>
        <w:tc>
          <w:tcPr>
            <w:tcW w:w="289" w:type="dxa"/>
          </w:tcPr>
          <w:p w14:paraId="7503931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9</w:t>
            </w:r>
          </w:p>
        </w:tc>
        <w:tc>
          <w:tcPr>
            <w:tcW w:w="289" w:type="dxa"/>
            <w:gridSpan w:val="2"/>
          </w:tcPr>
          <w:p w14:paraId="252E5FB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10</w:t>
            </w:r>
          </w:p>
        </w:tc>
        <w:tc>
          <w:tcPr>
            <w:tcW w:w="289" w:type="dxa"/>
            <w:gridSpan w:val="2"/>
          </w:tcPr>
          <w:p w14:paraId="7F1B26F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10</w:t>
            </w:r>
          </w:p>
        </w:tc>
        <w:tc>
          <w:tcPr>
            <w:tcW w:w="350" w:type="dxa"/>
            <w:gridSpan w:val="2"/>
          </w:tcPr>
          <w:p w14:paraId="4FB33ECE"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11</w:t>
            </w:r>
          </w:p>
        </w:tc>
        <w:tc>
          <w:tcPr>
            <w:tcW w:w="350" w:type="dxa"/>
            <w:gridSpan w:val="2"/>
          </w:tcPr>
          <w:p w14:paraId="2A7D3396"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11</w:t>
            </w:r>
          </w:p>
        </w:tc>
        <w:tc>
          <w:tcPr>
            <w:tcW w:w="350" w:type="dxa"/>
            <w:gridSpan w:val="2"/>
          </w:tcPr>
          <w:p w14:paraId="2030D7A9"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12</w:t>
            </w:r>
          </w:p>
        </w:tc>
        <w:tc>
          <w:tcPr>
            <w:tcW w:w="350" w:type="dxa"/>
            <w:gridSpan w:val="2"/>
          </w:tcPr>
          <w:p w14:paraId="0CCE43E4"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12</w:t>
            </w:r>
          </w:p>
        </w:tc>
        <w:tc>
          <w:tcPr>
            <w:tcW w:w="350" w:type="dxa"/>
            <w:gridSpan w:val="2"/>
          </w:tcPr>
          <w:p w14:paraId="600F3EF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13</w:t>
            </w:r>
          </w:p>
        </w:tc>
        <w:tc>
          <w:tcPr>
            <w:tcW w:w="350" w:type="dxa"/>
            <w:gridSpan w:val="3"/>
          </w:tcPr>
          <w:p w14:paraId="43EF925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13</w:t>
            </w:r>
          </w:p>
        </w:tc>
        <w:tc>
          <w:tcPr>
            <w:tcW w:w="353" w:type="dxa"/>
            <w:gridSpan w:val="2"/>
          </w:tcPr>
          <w:p w14:paraId="58CD590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14</w:t>
            </w:r>
          </w:p>
        </w:tc>
        <w:tc>
          <w:tcPr>
            <w:tcW w:w="353" w:type="dxa"/>
            <w:gridSpan w:val="2"/>
          </w:tcPr>
          <w:p w14:paraId="58DCA047"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14</w:t>
            </w:r>
          </w:p>
        </w:tc>
        <w:tc>
          <w:tcPr>
            <w:tcW w:w="353" w:type="dxa"/>
            <w:gridSpan w:val="2"/>
          </w:tcPr>
          <w:p w14:paraId="22FDBBFB"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15</w:t>
            </w:r>
          </w:p>
        </w:tc>
        <w:tc>
          <w:tcPr>
            <w:tcW w:w="353" w:type="dxa"/>
            <w:gridSpan w:val="2"/>
          </w:tcPr>
          <w:p w14:paraId="7B214D25"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15</w:t>
            </w:r>
          </w:p>
        </w:tc>
        <w:tc>
          <w:tcPr>
            <w:tcW w:w="353" w:type="dxa"/>
            <w:gridSpan w:val="2"/>
          </w:tcPr>
          <w:p w14:paraId="479970C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16</w:t>
            </w:r>
          </w:p>
        </w:tc>
        <w:tc>
          <w:tcPr>
            <w:tcW w:w="353" w:type="dxa"/>
            <w:gridSpan w:val="2"/>
          </w:tcPr>
          <w:p w14:paraId="6488C208"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16</w:t>
            </w:r>
          </w:p>
        </w:tc>
        <w:tc>
          <w:tcPr>
            <w:tcW w:w="353" w:type="dxa"/>
            <w:gridSpan w:val="2"/>
          </w:tcPr>
          <w:p w14:paraId="6D88A623"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17</w:t>
            </w:r>
          </w:p>
        </w:tc>
        <w:tc>
          <w:tcPr>
            <w:tcW w:w="353" w:type="dxa"/>
            <w:gridSpan w:val="2"/>
          </w:tcPr>
          <w:p w14:paraId="2E5A88DF"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17</w:t>
            </w:r>
          </w:p>
        </w:tc>
        <w:tc>
          <w:tcPr>
            <w:tcW w:w="353" w:type="dxa"/>
            <w:gridSpan w:val="2"/>
          </w:tcPr>
          <w:p w14:paraId="6241AC1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18</w:t>
            </w:r>
          </w:p>
        </w:tc>
        <w:tc>
          <w:tcPr>
            <w:tcW w:w="353" w:type="dxa"/>
            <w:gridSpan w:val="2"/>
          </w:tcPr>
          <w:p w14:paraId="0C743A2A" w14:textId="77777777" w:rsidR="00FF51D8" w:rsidRPr="00BF5797" w:rsidRDefault="00FF51D8" w:rsidP="006A011B">
            <w:pPr>
              <w:pStyle w:val="Equation"/>
              <w:tabs>
                <w:tab w:val="clear" w:pos="794"/>
                <w:tab w:val="clear" w:pos="1588"/>
                <w:tab w:val="left" w:pos="851"/>
                <w:tab w:val="left" w:pos="1134"/>
                <w:tab w:val="left" w:pos="1418"/>
              </w:tabs>
              <w:jc w:val="center"/>
              <w:rPr>
                <w:noProof/>
                <w:sz w:val="16"/>
                <w:szCs w:val="16"/>
              </w:rPr>
            </w:pPr>
            <w:r w:rsidRPr="00BF5797">
              <w:rPr>
                <w:noProof/>
                <w:sz w:val="16"/>
                <w:szCs w:val="16"/>
              </w:rPr>
              <w:t>18</w:t>
            </w:r>
          </w:p>
        </w:tc>
      </w:tr>
    </w:tbl>
    <w:p w14:paraId="1F32C9D5" w14:textId="53325113" w:rsidR="00FF51D8" w:rsidRDefault="00FF51D8" w:rsidP="00FF51D8">
      <w:pPr>
        <w:pStyle w:val="Equation"/>
        <w:tabs>
          <w:tab w:val="clear" w:pos="794"/>
          <w:tab w:val="clear" w:pos="1588"/>
          <w:tab w:val="left" w:pos="851"/>
          <w:tab w:val="left" w:pos="1134"/>
          <w:tab w:val="left" w:pos="1418"/>
        </w:tabs>
        <w:ind w:left="760"/>
        <w:jc w:val="center"/>
        <w:rPr>
          <w:noProof/>
        </w:rPr>
      </w:pPr>
      <w:bookmarkStart w:id="1428" w:name="_Ref13405677"/>
      <w:r w:rsidRPr="002519AF">
        <w:rPr>
          <w:b/>
          <w:bCs/>
          <w:noProof/>
        </w:rPr>
        <w:t>Table </w:t>
      </w:r>
      <w:r w:rsidRPr="002519AF">
        <w:rPr>
          <w:b/>
          <w:bCs/>
          <w:noProof/>
        </w:rPr>
        <w:fldChar w:fldCharType="begin"/>
      </w:r>
      <w:r w:rsidRPr="002519AF">
        <w:rPr>
          <w:b/>
          <w:bCs/>
          <w:noProof/>
        </w:rPr>
        <w:instrText xml:space="preserve"> STYLEREF 1 \s </w:instrText>
      </w:r>
      <w:r w:rsidRPr="002519AF">
        <w:rPr>
          <w:b/>
          <w:bCs/>
          <w:noProof/>
        </w:rPr>
        <w:fldChar w:fldCharType="separate"/>
      </w:r>
      <w:r w:rsidR="0063227E">
        <w:rPr>
          <w:b/>
          <w:bCs/>
          <w:noProof/>
        </w:rPr>
        <w:t>8</w:t>
      </w:r>
      <w:r w:rsidRPr="002519AF">
        <w:rPr>
          <w:b/>
          <w:bCs/>
          <w:noProof/>
        </w:rPr>
        <w:fldChar w:fldCharType="end"/>
      </w:r>
      <w:r w:rsidRPr="002519AF">
        <w:rPr>
          <w:b/>
          <w:bCs/>
          <w:noProof/>
        </w:rPr>
        <w:noBreakHyphen/>
      </w:r>
      <w:r w:rsidRPr="002519AF">
        <w:rPr>
          <w:b/>
          <w:bCs/>
          <w:noProof/>
        </w:rPr>
        <w:fldChar w:fldCharType="begin"/>
      </w:r>
      <w:r w:rsidRPr="002519AF">
        <w:rPr>
          <w:b/>
          <w:bCs/>
          <w:noProof/>
        </w:rPr>
        <w:instrText xml:space="preserve"> SEQ Table \* ARABIC \s 1 </w:instrText>
      </w:r>
      <w:r w:rsidRPr="002519AF">
        <w:rPr>
          <w:b/>
          <w:bCs/>
          <w:noProof/>
        </w:rPr>
        <w:fldChar w:fldCharType="separate"/>
      </w:r>
      <w:r w:rsidR="0063227E">
        <w:rPr>
          <w:b/>
          <w:bCs/>
          <w:noProof/>
        </w:rPr>
        <w:t>22</w:t>
      </w:r>
      <w:r w:rsidRPr="002519AF">
        <w:rPr>
          <w:b/>
          <w:bCs/>
          <w:noProof/>
        </w:rPr>
        <w:fldChar w:fldCharType="end"/>
      </w:r>
      <w:bookmarkEnd w:id="1428"/>
      <w:r w:rsidRPr="002519AF">
        <w:rPr>
          <w:b/>
          <w:bCs/>
          <w:noProof/>
        </w:rPr>
        <w:t xml:space="preserve"> </w:t>
      </w:r>
      <w:r w:rsidRPr="002519AF" w:rsidDel="003C51E6">
        <w:rPr>
          <w:b/>
          <w:bCs/>
          <w:noProof/>
        </w:rPr>
        <w:t>–</w:t>
      </w:r>
      <w:r w:rsidRPr="002519AF">
        <w:rPr>
          <w:b/>
          <w:bCs/>
          <w:noProof/>
        </w:rPr>
        <w:t xml:space="preserve"> </w:t>
      </w:r>
      <w:r>
        <w:rPr>
          <w:b/>
          <w:bCs/>
        </w:rPr>
        <w:t>Value of variable t´</w:t>
      </w:r>
      <w:r>
        <w:rPr>
          <w:b/>
          <w:bCs/>
          <w:sz w:val="13"/>
          <w:szCs w:val="13"/>
        </w:rPr>
        <w:t xml:space="preserve">C0 </w:t>
      </w:r>
      <w:r>
        <w:rPr>
          <w:b/>
          <w:bCs/>
        </w:rPr>
        <w:t>as a function of indexA and bS</w:t>
      </w:r>
    </w:p>
    <w:tbl>
      <w:tblPr>
        <w:tblStyle w:val="afd"/>
        <w:tblW w:w="0" w:type="auto"/>
        <w:tblInd w:w="445" w:type="dxa"/>
        <w:tblLayout w:type="fixed"/>
        <w:tblCellMar>
          <w:left w:w="0" w:type="dxa"/>
          <w:right w:w="0" w:type="dxa"/>
        </w:tblCellMar>
        <w:tblLook w:val="04A0" w:firstRow="1" w:lastRow="0" w:firstColumn="1" w:lastColumn="0" w:noHBand="0" w:noVBand="1"/>
      </w:tblPr>
      <w:tblGrid>
        <w:gridCol w:w="540"/>
        <w:gridCol w:w="437"/>
        <w:gridCol w:w="332"/>
        <w:gridCol w:w="331"/>
        <w:gridCol w:w="332"/>
        <w:gridCol w:w="331"/>
        <w:gridCol w:w="332"/>
        <w:gridCol w:w="331"/>
        <w:gridCol w:w="332"/>
        <w:gridCol w:w="331"/>
        <w:gridCol w:w="331"/>
        <w:gridCol w:w="332"/>
        <w:gridCol w:w="331"/>
        <w:gridCol w:w="332"/>
        <w:gridCol w:w="331"/>
        <w:gridCol w:w="332"/>
        <w:gridCol w:w="331"/>
        <w:gridCol w:w="332"/>
        <w:gridCol w:w="331"/>
        <w:gridCol w:w="331"/>
        <w:gridCol w:w="332"/>
        <w:gridCol w:w="331"/>
        <w:gridCol w:w="332"/>
        <w:gridCol w:w="331"/>
        <w:gridCol w:w="332"/>
        <w:gridCol w:w="331"/>
        <w:gridCol w:w="332"/>
      </w:tblGrid>
      <w:tr w:rsidR="00FF51D8" w14:paraId="114675C4" w14:textId="77777777" w:rsidTr="006A011B">
        <w:trPr>
          <w:trHeight w:val="336"/>
        </w:trPr>
        <w:tc>
          <w:tcPr>
            <w:tcW w:w="9264" w:type="dxa"/>
            <w:gridSpan w:val="27"/>
          </w:tcPr>
          <w:p w14:paraId="7A75B8FB" w14:textId="77777777" w:rsidR="00FF51D8" w:rsidRPr="00720F52" w:rsidRDefault="00FF51D8" w:rsidP="006A011B">
            <w:pPr>
              <w:pStyle w:val="Default"/>
              <w:jc w:val="center"/>
              <w:rPr>
                <w:sz w:val="18"/>
                <w:szCs w:val="18"/>
              </w:rPr>
            </w:pPr>
            <w:r>
              <w:rPr>
                <w:sz w:val="18"/>
                <w:szCs w:val="18"/>
              </w:rPr>
              <w:t>indexA</w:t>
            </w:r>
          </w:p>
        </w:tc>
      </w:tr>
      <w:tr w:rsidR="00FF51D8" w14:paraId="202833F2" w14:textId="77777777" w:rsidTr="006A011B">
        <w:trPr>
          <w:trHeight w:val="144"/>
        </w:trPr>
        <w:tc>
          <w:tcPr>
            <w:tcW w:w="540" w:type="dxa"/>
          </w:tcPr>
          <w:p w14:paraId="572087F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p>
        </w:tc>
        <w:tc>
          <w:tcPr>
            <w:tcW w:w="437" w:type="dxa"/>
          </w:tcPr>
          <w:p w14:paraId="160DE00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2D596F8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w:t>
            </w:r>
          </w:p>
        </w:tc>
        <w:tc>
          <w:tcPr>
            <w:tcW w:w="331" w:type="dxa"/>
          </w:tcPr>
          <w:p w14:paraId="5B192E5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w:t>
            </w:r>
          </w:p>
        </w:tc>
        <w:tc>
          <w:tcPr>
            <w:tcW w:w="332" w:type="dxa"/>
          </w:tcPr>
          <w:p w14:paraId="7014A43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w:t>
            </w:r>
          </w:p>
        </w:tc>
        <w:tc>
          <w:tcPr>
            <w:tcW w:w="331" w:type="dxa"/>
          </w:tcPr>
          <w:p w14:paraId="62EBAFA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w:t>
            </w:r>
          </w:p>
        </w:tc>
        <w:tc>
          <w:tcPr>
            <w:tcW w:w="332" w:type="dxa"/>
          </w:tcPr>
          <w:p w14:paraId="06BFBC4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5</w:t>
            </w:r>
          </w:p>
        </w:tc>
        <w:tc>
          <w:tcPr>
            <w:tcW w:w="331" w:type="dxa"/>
          </w:tcPr>
          <w:p w14:paraId="04A75C6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6</w:t>
            </w:r>
          </w:p>
        </w:tc>
        <w:tc>
          <w:tcPr>
            <w:tcW w:w="332" w:type="dxa"/>
          </w:tcPr>
          <w:p w14:paraId="2391402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7</w:t>
            </w:r>
          </w:p>
        </w:tc>
        <w:tc>
          <w:tcPr>
            <w:tcW w:w="331" w:type="dxa"/>
          </w:tcPr>
          <w:p w14:paraId="1657C6E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8</w:t>
            </w:r>
          </w:p>
        </w:tc>
        <w:tc>
          <w:tcPr>
            <w:tcW w:w="331" w:type="dxa"/>
          </w:tcPr>
          <w:p w14:paraId="407578F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9</w:t>
            </w:r>
          </w:p>
        </w:tc>
        <w:tc>
          <w:tcPr>
            <w:tcW w:w="332" w:type="dxa"/>
          </w:tcPr>
          <w:p w14:paraId="75AF2DD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10</w:t>
            </w:r>
          </w:p>
        </w:tc>
        <w:tc>
          <w:tcPr>
            <w:tcW w:w="331" w:type="dxa"/>
          </w:tcPr>
          <w:p w14:paraId="5C7D95B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11</w:t>
            </w:r>
          </w:p>
        </w:tc>
        <w:tc>
          <w:tcPr>
            <w:tcW w:w="332" w:type="dxa"/>
          </w:tcPr>
          <w:p w14:paraId="58E4C7B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12</w:t>
            </w:r>
          </w:p>
        </w:tc>
        <w:tc>
          <w:tcPr>
            <w:tcW w:w="331" w:type="dxa"/>
          </w:tcPr>
          <w:p w14:paraId="5BCED9E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13</w:t>
            </w:r>
          </w:p>
        </w:tc>
        <w:tc>
          <w:tcPr>
            <w:tcW w:w="332" w:type="dxa"/>
          </w:tcPr>
          <w:p w14:paraId="298B2B2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14</w:t>
            </w:r>
          </w:p>
        </w:tc>
        <w:tc>
          <w:tcPr>
            <w:tcW w:w="331" w:type="dxa"/>
          </w:tcPr>
          <w:p w14:paraId="5B03004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15</w:t>
            </w:r>
          </w:p>
        </w:tc>
        <w:tc>
          <w:tcPr>
            <w:tcW w:w="332" w:type="dxa"/>
          </w:tcPr>
          <w:p w14:paraId="1D2FB6A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16</w:t>
            </w:r>
          </w:p>
        </w:tc>
        <w:tc>
          <w:tcPr>
            <w:tcW w:w="331" w:type="dxa"/>
          </w:tcPr>
          <w:p w14:paraId="4A80253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17</w:t>
            </w:r>
          </w:p>
        </w:tc>
        <w:tc>
          <w:tcPr>
            <w:tcW w:w="331" w:type="dxa"/>
          </w:tcPr>
          <w:p w14:paraId="311FF64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18</w:t>
            </w:r>
          </w:p>
        </w:tc>
        <w:tc>
          <w:tcPr>
            <w:tcW w:w="332" w:type="dxa"/>
          </w:tcPr>
          <w:p w14:paraId="32372EE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19</w:t>
            </w:r>
          </w:p>
        </w:tc>
        <w:tc>
          <w:tcPr>
            <w:tcW w:w="331" w:type="dxa"/>
          </w:tcPr>
          <w:p w14:paraId="0A0FF1A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20</w:t>
            </w:r>
          </w:p>
        </w:tc>
        <w:tc>
          <w:tcPr>
            <w:tcW w:w="332" w:type="dxa"/>
          </w:tcPr>
          <w:p w14:paraId="20B52B1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21</w:t>
            </w:r>
          </w:p>
        </w:tc>
        <w:tc>
          <w:tcPr>
            <w:tcW w:w="331" w:type="dxa"/>
          </w:tcPr>
          <w:p w14:paraId="6142F26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w:t>
            </w:r>
            <w:r w:rsidRPr="00D82944">
              <w:rPr>
                <w:noProof/>
                <w:sz w:val="16"/>
                <w:szCs w:val="16"/>
              </w:rPr>
              <w:t>2</w:t>
            </w:r>
          </w:p>
        </w:tc>
        <w:tc>
          <w:tcPr>
            <w:tcW w:w="332" w:type="dxa"/>
          </w:tcPr>
          <w:p w14:paraId="6059A26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23</w:t>
            </w:r>
          </w:p>
        </w:tc>
        <w:tc>
          <w:tcPr>
            <w:tcW w:w="331" w:type="dxa"/>
          </w:tcPr>
          <w:p w14:paraId="69B8D6A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24</w:t>
            </w:r>
          </w:p>
        </w:tc>
        <w:tc>
          <w:tcPr>
            <w:tcW w:w="332" w:type="dxa"/>
          </w:tcPr>
          <w:p w14:paraId="730EF70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25</w:t>
            </w:r>
          </w:p>
        </w:tc>
      </w:tr>
      <w:tr w:rsidR="00FF51D8" w14:paraId="192C59E9" w14:textId="77777777" w:rsidTr="006A011B">
        <w:trPr>
          <w:trHeight w:val="309"/>
        </w:trPr>
        <w:tc>
          <w:tcPr>
            <w:tcW w:w="540" w:type="dxa"/>
          </w:tcPr>
          <w:p w14:paraId="415D816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color w:val="000000"/>
                <w:sz w:val="16"/>
                <w:szCs w:val="16"/>
                <w:lang w:val="en-US"/>
              </w:rPr>
              <w:t>bS = 1</w:t>
            </w:r>
          </w:p>
        </w:tc>
        <w:tc>
          <w:tcPr>
            <w:tcW w:w="437" w:type="dxa"/>
          </w:tcPr>
          <w:p w14:paraId="3B398ED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2A29290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8175BA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0324611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5ADDBD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19D7A63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10F838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4B36018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71E55AF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6DF2FD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3B3A0B1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3CC7501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4559203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735698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271DEC1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41F7AB0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55687EC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4D5BA8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36623D3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71D23A5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9152EF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2CB884D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3DCCF94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7B841C7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1643FA5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48E8770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w:t>
            </w:r>
          </w:p>
        </w:tc>
      </w:tr>
      <w:tr w:rsidR="00FF51D8" w14:paraId="4912355D" w14:textId="77777777" w:rsidTr="006A011B">
        <w:trPr>
          <w:trHeight w:val="336"/>
        </w:trPr>
        <w:tc>
          <w:tcPr>
            <w:tcW w:w="540" w:type="dxa"/>
          </w:tcPr>
          <w:p w14:paraId="558202D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color w:val="000000"/>
                <w:sz w:val="16"/>
                <w:szCs w:val="16"/>
                <w:lang w:val="en-US"/>
              </w:rPr>
              <w:t>bS = 2</w:t>
            </w:r>
          </w:p>
        </w:tc>
        <w:tc>
          <w:tcPr>
            <w:tcW w:w="437" w:type="dxa"/>
          </w:tcPr>
          <w:p w14:paraId="77B462C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5E3E304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12CDFDD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0390CF5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657018F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1879E6E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179C612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6548975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CE3EEC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3F4D1FC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0CC86E4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03A9B7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636AF4A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19379A8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052F432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130AF9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43CC63E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13219C6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B7976D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4DD170D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76E20A2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58AC0FD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5BE7D82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685C73C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3DD3C10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7FA070B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w:t>
            </w:r>
          </w:p>
        </w:tc>
      </w:tr>
      <w:tr w:rsidR="00FF51D8" w14:paraId="19293FF6" w14:textId="77777777" w:rsidTr="006A011B">
        <w:trPr>
          <w:trHeight w:val="336"/>
        </w:trPr>
        <w:tc>
          <w:tcPr>
            <w:tcW w:w="540" w:type="dxa"/>
          </w:tcPr>
          <w:p w14:paraId="5A9612DD" w14:textId="77777777" w:rsidR="00FF51D8" w:rsidRDefault="00FF51D8" w:rsidP="006A011B">
            <w:pPr>
              <w:pStyle w:val="Equation"/>
              <w:tabs>
                <w:tab w:val="clear" w:pos="794"/>
                <w:tab w:val="clear" w:pos="1588"/>
                <w:tab w:val="left" w:pos="851"/>
                <w:tab w:val="left" w:pos="1134"/>
                <w:tab w:val="left" w:pos="1418"/>
              </w:tabs>
              <w:jc w:val="center"/>
              <w:rPr>
                <w:color w:val="000000"/>
                <w:sz w:val="16"/>
                <w:szCs w:val="16"/>
                <w:lang w:val="en-US"/>
              </w:rPr>
            </w:pPr>
            <w:r>
              <w:rPr>
                <w:color w:val="000000"/>
                <w:sz w:val="16"/>
                <w:szCs w:val="16"/>
                <w:lang w:val="en-US"/>
              </w:rPr>
              <w:t>bS = 3</w:t>
            </w:r>
          </w:p>
        </w:tc>
        <w:tc>
          <w:tcPr>
            <w:tcW w:w="437" w:type="dxa"/>
          </w:tcPr>
          <w:p w14:paraId="4A5E9F9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2B1C847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0012E70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7035E5E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5EC20AD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5526B0A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4853A24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4B854CB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53DC066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3AEE910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6D3EC42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1BF8341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1BF2E5B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5063806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144126D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27AD30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2" w:type="dxa"/>
          </w:tcPr>
          <w:p w14:paraId="5CFE88B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0</w:t>
            </w:r>
          </w:p>
        </w:tc>
        <w:tc>
          <w:tcPr>
            <w:tcW w:w="331" w:type="dxa"/>
          </w:tcPr>
          <w:p w14:paraId="2BD0824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7923439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58E521F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695400F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56B65C46"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2CFEC106"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443FC39E"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5D406654"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0AA28DD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1</w:t>
            </w:r>
          </w:p>
        </w:tc>
      </w:tr>
    </w:tbl>
    <w:p w14:paraId="5E8790B0" w14:textId="77777777" w:rsidR="00FF51D8" w:rsidRDefault="00FF51D8" w:rsidP="00FF51D8">
      <w:pPr>
        <w:pStyle w:val="Equation"/>
        <w:tabs>
          <w:tab w:val="clear" w:pos="794"/>
          <w:tab w:val="clear" w:pos="1588"/>
          <w:tab w:val="left" w:pos="851"/>
          <w:tab w:val="left" w:pos="1134"/>
          <w:tab w:val="left" w:pos="1418"/>
        </w:tabs>
        <w:ind w:left="760"/>
        <w:rPr>
          <w:noProof/>
        </w:rPr>
      </w:pPr>
    </w:p>
    <w:tbl>
      <w:tblPr>
        <w:tblStyle w:val="afd"/>
        <w:tblW w:w="0" w:type="auto"/>
        <w:tblInd w:w="445" w:type="dxa"/>
        <w:tblLayout w:type="fixed"/>
        <w:tblCellMar>
          <w:left w:w="0" w:type="dxa"/>
          <w:right w:w="0" w:type="dxa"/>
        </w:tblCellMar>
        <w:tblLook w:val="04A0" w:firstRow="1" w:lastRow="0" w:firstColumn="1" w:lastColumn="0" w:noHBand="0" w:noVBand="1"/>
      </w:tblPr>
      <w:tblGrid>
        <w:gridCol w:w="540"/>
        <w:gridCol w:w="437"/>
        <w:gridCol w:w="332"/>
        <w:gridCol w:w="331"/>
        <w:gridCol w:w="332"/>
        <w:gridCol w:w="331"/>
        <w:gridCol w:w="332"/>
        <w:gridCol w:w="331"/>
        <w:gridCol w:w="332"/>
        <w:gridCol w:w="331"/>
        <w:gridCol w:w="331"/>
        <w:gridCol w:w="332"/>
        <w:gridCol w:w="331"/>
        <w:gridCol w:w="332"/>
        <w:gridCol w:w="331"/>
        <w:gridCol w:w="332"/>
        <w:gridCol w:w="331"/>
        <w:gridCol w:w="332"/>
        <w:gridCol w:w="331"/>
        <w:gridCol w:w="331"/>
        <w:gridCol w:w="332"/>
        <w:gridCol w:w="331"/>
        <w:gridCol w:w="332"/>
        <w:gridCol w:w="331"/>
        <w:gridCol w:w="332"/>
        <w:gridCol w:w="331"/>
        <w:gridCol w:w="332"/>
      </w:tblGrid>
      <w:tr w:rsidR="00FF51D8" w14:paraId="0CC23960" w14:textId="77777777" w:rsidTr="006A011B">
        <w:trPr>
          <w:trHeight w:val="336"/>
        </w:trPr>
        <w:tc>
          <w:tcPr>
            <w:tcW w:w="9264" w:type="dxa"/>
            <w:gridSpan w:val="27"/>
          </w:tcPr>
          <w:p w14:paraId="11C6A55A" w14:textId="77777777" w:rsidR="00FF51D8" w:rsidRPr="00720F52" w:rsidRDefault="00FF51D8" w:rsidP="006A011B">
            <w:pPr>
              <w:pStyle w:val="Default"/>
              <w:jc w:val="center"/>
              <w:rPr>
                <w:sz w:val="18"/>
                <w:szCs w:val="18"/>
              </w:rPr>
            </w:pPr>
            <w:r>
              <w:rPr>
                <w:sz w:val="18"/>
                <w:szCs w:val="18"/>
              </w:rPr>
              <w:t>indexA</w:t>
            </w:r>
          </w:p>
        </w:tc>
      </w:tr>
      <w:tr w:rsidR="00FF51D8" w14:paraId="18C57EF8" w14:textId="77777777" w:rsidTr="006A011B">
        <w:trPr>
          <w:trHeight w:val="144"/>
        </w:trPr>
        <w:tc>
          <w:tcPr>
            <w:tcW w:w="540" w:type="dxa"/>
          </w:tcPr>
          <w:p w14:paraId="121FDCE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p>
        </w:tc>
        <w:tc>
          <w:tcPr>
            <w:tcW w:w="437" w:type="dxa"/>
          </w:tcPr>
          <w:p w14:paraId="6B69AF1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26</w:t>
            </w:r>
          </w:p>
        </w:tc>
        <w:tc>
          <w:tcPr>
            <w:tcW w:w="332" w:type="dxa"/>
          </w:tcPr>
          <w:p w14:paraId="506F72F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27</w:t>
            </w:r>
          </w:p>
        </w:tc>
        <w:tc>
          <w:tcPr>
            <w:tcW w:w="331" w:type="dxa"/>
          </w:tcPr>
          <w:p w14:paraId="5E99D3E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28</w:t>
            </w:r>
          </w:p>
        </w:tc>
        <w:tc>
          <w:tcPr>
            <w:tcW w:w="332" w:type="dxa"/>
          </w:tcPr>
          <w:p w14:paraId="4E62456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29</w:t>
            </w:r>
          </w:p>
        </w:tc>
        <w:tc>
          <w:tcPr>
            <w:tcW w:w="331" w:type="dxa"/>
          </w:tcPr>
          <w:p w14:paraId="2B0CE15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30</w:t>
            </w:r>
          </w:p>
        </w:tc>
        <w:tc>
          <w:tcPr>
            <w:tcW w:w="332" w:type="dxa"/>
          </w:tcPr>
          <w:p w14:paraId="282CF86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31</w:t>
            </w:r>
          </w:p>
        </w:tc>
        <w:tc>
          <w:tcPr>
            <w:tcW w:w="331" w:type="dxa"/>
          </w:tcPr>
          <w:p w14:paraId="6041892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32</w:t>
            </w:r>
          </w:p>
        </w:tc>
        <w:tc>
          <w:tcPr>
            <w:tcW w:w="332" w:type="dxa"/>
          </w:tcPr>
          <w:p w14:paraId="4D37E7A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33</w:t>
            </w:r>
          </w:p>
        </w:tc>
        <w:tc>
          <w:tcPr>
            <w:tcW w:w="331" w:type="dxa"/>
          </w:tcPr>
          <w:p w14:paraId="74BDB70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34</w:t>
            </w:r>
          </w:p>
        </w:tc>
        <w:tc>
          <w:tcPr>
            <w:tcW w:w="331" w:type="dxa"/>
          </w:tcPr>
          <w:p w14:paraId="2D23291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35</w:t>
            </w:r>
          </w:p>
        </w:tc>
        <w:tc>
          <w:tcPr>
            <w:tcW w:w="332" w:type="dxa"/>
          </w:tcPr>
          <w:p w14:paraId="38ECFF6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36</w:t>
            </w:r>
          </w:p>
        </w:tc>
        <w:tc>
          <w:tcPr>
            <w:tcW w:w="331" w:type="dxa"/>
          </w:tcPr>
          <w:p w14:paraId="770EB8E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37</w:t>
            </w:r>
          </w:p>
        </w:tc>
        <w:tc>
          <w:tcPr>
            <w:tcW w:w="332" w:type="dxa"/>
          </w:tcPr>
          <w:p w14:paraId="0AD96A3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38</w:t>
            </w:r>
          </w:p>
        </w:tc>
        <w:tc>
          <w:tcPr>
            <w:tcW w:w="331" w:type="dxa"/>
          </w:tcPr>
          <w:p w14:paraId="51CD6FA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39</w:t>
            </w:r>
          </w:p>
        </w:tc>
        <w:tc>
          <w:tcPr>
            <w:tcW w:w="332" w:type="dxa"/>
          </w:tcPr>
          <w:p w14:paraId="5141ADD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40</w:t>
            </w:r>
          </w:p>
        </w:tc>
        <w:tc>
          <w:tcPr>
            <w:tcW w:w="331" w:type="dxa"/>
          </w:tcPr>
          <w:p w14:paraId="5FB7E0B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41</w:t>
            </w:r>
          </w:p>
        </w:tc>
        <w:tc>
          <w:tcPr>
            <w:tcW w:w="332" w:type="dxa"/>
          </w:tcPr>
          <w:p w14:paraId="2C346F6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42</w:t>
            </w:r>
          </w:p>
        </w:tc>
        <w:tc>
          <w:tcPr>
            <w:tcW w:w="331" w:type="dxa"/>
          </w:tcPr>
          <w:p w14:paraId="72A2684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43</w:t>
            </w:r>
          </w:p>
        </w:tc>
        <w:tc>
          <w:tcPr>
            <w:tcW w:w="331" w:type="dxa"/>
          </w:tcPr>
          <w:p w14:paraId="5B867B6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44</w:t>
            </w:r>
          </w:p>
        </w:tc>
        <w:tc>
          <w:tcPr>
            <w:tcW w:w="332" w:type="dxa"/>
          </w:tcPr>
          <w:p w14:paraId="5138E69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45</w:t>
            </w:r>
          </w:p>
        </w:tc>
        <w:tc>
          <w:tcPr>
            <w:tcW w:w="331" w:type="dxa"/>
          </w:tcPr>
          <w:p w14:paraId="0EF26C2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46</w:t>
            </w:r>
          </w:p>
        </w:tc>
        <w:tc>
          <w:tcPr>
            <w:tcW w:w="332" w:type="dxa"/>
          </w:tcPr>
          <w:p w14:paraId="052C948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47</w:t>
            </w:r>
          </w:p>
        </w:tc>
        <w:tc>
          <w:tcPr>
            <w:tcW w:w="331" w:type="dxa"/>
          </w:tcPr>
          <w:p w14:paraId="1A49B50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48</w:t>
            </w:r>
          </w:p>
        </w:tc>
        <w:tc>
          <w:tcPr>
            <w:tcW w:w="332" w:type="dxa"/>
          </w:tcPr>
          <w:p w14:paraId="18B2FF8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49</w:t>
            </w:r>
          </w:p>
        </w:tc>
        <w:tc>
          <w:tcPr>
            <w:tcW w:w="331" w:type="dxa"/>
          </w:tcPr>
          <w:p w14:paraId="2600943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50</w:t>
            </w:r>
          </w:p>
        </w:tc>
        <w:tc>
          <w:tcPr>
            <w:tcW w:w="332" w:type="dxa"/>
          </w:tcPr>
          <w:p w14:paraId="7F41C23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sidRPr="00720F52">
              <w:rPr>
                <w:noProof/>
                <w:sz w:val="16"/>
                <w:szCs w:val="16"/>
              </w:rPr>
              <w:t>51</w:t>
            </w:r>
          </w:p>
        </w:tc>
      </w:tr>
      <w:tr w:rsidR="00FF51D8" w14:paraId="522833D4" w14:textId="77777777" w:rsidTr="006A011B">
        <w:trPr>
          <w:trHeight w:val="309"/>
        </w:trPr>
        <w:tc>
          <w:tcPr>
            <w:tcW w:w="540" w:type="dxa"/>
          </w:tcPr>
          <w:p w14:paraId="6BA4BDA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color w:val="000000"/>
                <w:sz w:val="16"/>
                <w:szCs w:val="16"/>
                <w:lang w:val="en-US"/>
              </w:rPr>
              <w:t>bS = 1</w:t>
            </w:r>
          </w:p>
        </w:tc>
        <w:tc>
          <w:tcPr>
            <w:tcW w:w="437" w:type="dxa"/>
          </w:tcPr>
          <w:p w14:paraId="2A0C3CB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3281B69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354743C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09FF2F1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1DBE2F0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241E85F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42073D6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2ACCB53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0A50324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41A4C17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2" w:type="dxa"/>
          </w:tcPr>
          <w:p w14:paraId="689E50C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1C8F14F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2" w:type="dxa"/>
          </w:tcPr>
          <w:p w14:paraId="3823A2D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1" w:type="dxa"/>
          </w:tcPr>
          <w:p w14:paraId="4A2BEA6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2" w:type="dxa"/>
          </w:tcPr>
          <w:p w14:paraId="11CC3D6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1" w:type="dxa"/>
          </w:tcPr>
          <w:p w14:paraId="635C2C9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2" w:type="dxa"/>
          </w:tcPr>
          <w:p w14:paraId="6226D7E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1" w:type="dxa"/>
          </w:tcPr>
          <w:p w14:paraId="07364E6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5</w:t>
            </w:r>
          </w:p>
        </w:tc>
        <w:tc>
          <w:tcPr>
            <w:tcW w:w="331" w:type="dxa"/>
          </w:tcPr>
          <w:p w14:paraId="4969AA5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6</w:t>
            </w:r>
          </w:p>
        </w:tc>
        <w:tc>
          <w:tcPr>
            <w:tcW w:w="332" w:type="dxa"/>
          </w:tcPr>
          <w:p w14:paraId="75B7BF6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6</w:t>
            </w:r>
          </w:p>
        </w:tc>
        <w:tc>
          <w:tcPr>
            <w:tcW w:w="331" w:type="dxa"/>
          </w:tcPr>
          <w:p w14:paraId="2537251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7</w:t>
            </w:r>
          </w:p>
        </w:tc>
        <w:tc>
          <w:tcPr>
            <w:tcW w:w="332" w:type="dxa"/>
          </w:tcPr>
          <w:p w14:paraId="4F97C10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8</w:t>
            </w:r>
          </w:p>
        </w:tc>
        <w:tc>
          <w:tcPr>
            <w:tcW w:w="331" w:type="dxa"/>
          </w:tcPr>
          <w:p w14:paraId="0BD5B85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9</w:t>
            </w:r>
          </w:p>
        </w:tc>
        <w:tc>
          <w:tcPr>
            <w:tcW w:w="332" w:type="dxa"/>
          </w:tcPr>
          <w:p w14:paraId="210D7FF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10</w:t>
            </w:r>
          </w:p>
        </w:tc>
        <w:tc>
          <w:tcPr>
            <w:tcW w:w="331" w:type="dxa"/>
          </w:tcPr>
          <w:p w14:paraId="1DF27CC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11</w:t>
            </w:r>
          </w:p>
        </w:tc>
        <w:tc>
          <w:tcPr>
            <w:tcW w:w="332" w:type="dxa"/>
          </w:tcPr>
          <w:p w14:paraId="7AA9763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13</w:t>
            </w:r>
          </w:p>
        </w:tc>
      </w:tr>
      <w:tr w:rsidR="00FF51D8" w14:paraId="006AD806" w14:textId="77777777" w:rsidTr="006A011B">
        <w:trPr>
          <w:trHeight w:val="336"/>
        </w:trPr>
        <w:tc>
          <w:tcPr>
            <w:tcW w:w="540" w:type="dxa"/>
          </w:tcPr>
          <w:p w14:paraId="6B5939E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color w:val="000000"/>
                <w:sz w:val="16"/>
                <w:szCs w:val="16"/>
                <w:lang w:val="en-US"/>
              </w:rPr>
              <w:t>bS = 2</w:t>
            </w:r>
          </w:p>
        </w:tc>
        <w:tc>
          <w:tcPr>
            <w:tcW w:w="437" w:type="dxa"/>
          </w:tcPr>
          <w:p w14:paraId="5910719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66E1CFA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7FE8C6F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20259E2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1" w:type="dxa"/>
          </w:tcPr>
          <w:p w14:paraId="5E318028"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2C0E62A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3EEAD47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2" w:type="dxa"/>
          </w:tcPr>
          <w:p w14:paraId="51E5BD7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75A3193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0D0BEED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2" w:type="dxa"/>
          </w:tcPr>
          <w:p w14:paraId="1DD5572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1" w:type="dxa"/>
          </w:tcPr>
          <w:p w14:paraId="1C7CAEB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2" w:type="dxa"/>
          </w:tcPr>
          <w:p w14:paraId="764648A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1" w:type="dxa"/>
          </w:tcPr>
          <w:p w14:paraId="015E7A7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2" w:type="dxa"/>
          </w:tcPr>
          <w:p w14:paraId="208D503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5</w:t>
            </w:r>
          </w:p>
        </w:tc>
        <w:tc>
          <w:tcPr>
            <w:tcW w:w="331" w:type="dxa"/>
          </w:tcPr>
          <w:p w14:paraId="684A58A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5</w:t>
            </w:r>
          </w:p>
        </w:tc>
        <w:tc>
          <w:tcPr>
            <w:tcW w:w="332" w:type="dxa"/>
          </w:tcPr>
          <w:p w14:paraId="0737860D"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6</w:t>
            </w:r>
          </w:p>
        </w:tc>
        <w:tc>
          <w:tcPr>
            <w:tcW w:w="331" w:type="dxa"/>
          </w:tcPr>
          <w:p w14:paraId="781E634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7</w:t>
            </w:r>
          </w:p>
        </w:tc>
        <w:tc>
          <w:tcPr>
            <w:tcW w:w="331" w:type="dxa"/>
          </w:tcPr>
          <w:p w14:paraId="40D2C034"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8</w:t>
            </w:r>
          </w:p>
        </w:tc>
        <w:tc>
          <w:tcPr>
            <w:tcW w:w="332" w:type="dxa"/>
          </w:tcPr>
          <w:p w14:paraId="70247403"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8</w:t>
            </w:r>
          </w:p>
        </w:tc>
        <w:tc>
          <w:tcPr>
            <w:tcW w:w="331" w:type="dxa"/>
          </w:tcPr>
          <w:p w14:paraId="4183913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10</w:t>
            </w:r>
          </w:p>
        </w:tc>
        <w:tc>
          <w:tcPr>
            <w:tcW w:w="332" w:type="dxa"/>
          </w:tcPr>
          <w:p w14:paraId="6F67148A"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11</w:t>
            </w:r>
          </w:p>
        </w:tc>
        <w:tc>
          <w:tcPr>
            <w:tcW w:w="331" w:type="dxa"/>
          </w:tcPr>
          <w:p w14:paraId="608BF45B"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12</w:t>
            </w:r>
          </w:p>
        </w:tc>
        <w:tc>
          <w:tcPr>
            <w:tcW w:w="332" w:type="dxa"/>
          </w:tcPr>
          <w:p w14:paraId="742A3B9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13</w:t>
            </w:r>
          </w:p>
        </w:tc>
        <w:tc>
          <w:tcPr>
            <w:tcW w:w="331" w:type="dxa"/>
          </w:tcPr>
          <w:p w14:paraId="133C3B3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15</w:t>
            </w:r>
          </w:p>
        </w:tc>
        <w:tc>
          <w:tcPr>
            <w:tcW w:w="332" w:type="dxa"/>
          </w:tcPr>
          <w:p w14:paraId="08B770B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17</w:t>
            </w:r>
          </w:p>
        </w:tc>
      </w:tr>
      <w:tr w:rsidR="00FF51D8" w14:paraId="732B0E78" w14:textId="77777777" w:rsidTr="006A011B">
        <w:trPr>
          <w:trHeight w:val="336"/>
        </w:trPr>
        <w:tc>
          <w:tcPr>
            <w:tcW w:w="540" w:type="dxa"/>
          </w:tcPr>
          <w:p w14:paraId="1DEE079E" w14:textId="77777777" w:rsidR="00FF51D8" w:rsidRDefault="00FF51D8" w:rsidP="006A011B">
            <w:pPr>
              <w:pStyle w:val="Equation"/>
              <w:tabs>
                <w:tab w:val="clear" w:pos="794"/>
                <w:tab w:val="clear" w:pos="1588"/>
                <w:tab w:val="left" w:pos="851"/>
                <w:tab w:val="left" w:pos="1134"/>
                <w:tab w:val="left" w:pos="1418"/>
              </w:tabs>
              <w:jc w:val="center"/>
              <w:rPr>
                <w:color w:val="000000"/>
                <w:sz w:val="16"/>
                <w:szCs w:val="16"/>
                <w:lang w:val="en-US"/>
              </w:rPr>
            </w:pPr>
            <w:r>
              <w:rPr>
                <w:color w:val="000000"/>
                <w:sz w:val="16"/>
                <w:szCs w:val="16"/>
                <w:lang w:val="en-US"/>
              </w:rPr>
              <w:t>bS = 3</w:t>
            </w:r>
          </w:p>
        </w:tc>
        <w:tc>
          <w:tcPr>
            <w:tcW w:w="437" w:type="dxa"/>
          </w:tcPr>
          <w:p w14:paraId="4FA6FD0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w:t>
            </w:r>
          </w:p>
        </w:tc>
        <w:tc>
          <w:tcPr>
            <w:tcW w:w="332" w:type="dxa"/>
          </w:tcPr>
          <w:p w14:paraId="54460FE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1EDE14E6"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2" w:type="dxa"/>
          </w:tcPr>
          <w:p w14:paraId="48D4839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1" w:type="dxa"/>
          </w:tcPr>
          <w:p w14:paraId="1BC7F42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w:t>
            </w:r>
          </w:p>
        </w:tc>
        <w:tc>
          <w:tcPr>
            <w:tcW w:w="332" w:type="dxa"/>
          </w:tcPr>
          <w:p w14:paraId="60EDF83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1" w:type="dxa"/>
          </w:tcPr>
          <w:p w14:paraId="24577E51"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2" w:type="dxa"/>
          </w:tcPr>
          <w:p w14:paraId="4B95AF5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3</w:t>
            </w:r>
          </w:p>
        </w:tc>
        <w:tc>
          <w:tcPr>
            <w:tcW w:w="331" w:type="dxa"/>
          </w:tcPr>
          <w:p w14:paraId="48743BC7"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1" w:type="dxa"/>
          </w:tcPr>
          <w:p w14:paraId="2E260A5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2" w:type="dxa"/>
          </w:tcPr>
          <w:p w14:paraId="0467D5F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4</w:t>
            </w:r>
          </w:p>
        </w:tc>
        <w:tc>
          <w:tcPr>
            <w:tcW w:w="331" w:type="dxa"/>
          </w:tcPr>
          <w:p w14:paraId="1E894D1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5</w:t>
            </w:r>
          </w:p>
        </w:tc>
        <w:tc>
          <w:tcPr>
            <w:tcW w:w="332" w:type="dxa"/>
          </w:tcPr>
          <w:p w14:paraId="145E25D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6</w:t>
            </w:r>
          </w:p>
        </w:tc>
        <w:tc>
          <w:tcPr>
            <w:tcW w:w="331" w:type="dxa"/>
          </w:tcPr>
          <w:p w14:paraId="7ADEB0CC"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6</w:t>
            </w:r>
          </w:p>
        </w:tc>
        <w:tc>
          <w:tcPr>
            <w:tcW w:w="332" w:type="dxa"/>
          </w:tcPr>
          <w:p w14:paraId="4C31807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7</w:t>
            </w:r>
          </w:p>
        </w:tc>
        <w:tc>
          <w:tcPr>
            <w:tcW w:w="331" w:type="dxa"/>
          </w:tcPr>
          <w:p w14:paraId="22192C1F"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8</w:t>
            </w:r>
          </w:p>
        </w:tc>
        <w:tc>
          <w:tcPr>
            <w:tcW w:w="332" w:type="dxa"/>
          </w:tcPr>
          <w:p w14:paraId="3ABE5629"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9</w:t>
            </w:r>
          </w:p>
        </w:tc>
        <w:tc>
          <w:tcPr>
            <w:tcW w:w="331" w:type="dxa"/>
          </w:tcPr>
          <w:p w14:paraId="32FC45E0"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10</w:t>
            </w:r>
          </w:p>
        </w:tc>
        <w:tc>
          <w:tcPr>
            <w:tcW w:w="331" w:type="dxa"/>
          </w:tcPr>
          <w:p w14:paraId="13117A3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11</w:t>
            </w:r>
          </w:p>
        </w:tc>
        <w:tc>
          <w:tcPr>
            <w:tcW w:w="332" w:type="dxa"/>
          </w:tcPr>
          <w:p w14:paraId="20897F25"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13</w:t>
            </w:r>
          </w:p>
        </w:tc>
        <w:tc>
          <w:tcPr>
            <w:tcW w:w="331" w:type="dxa"/>
          </w:tcPr>
          <w:p w14:paraId="55DF8402"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14</w:t>
            </w:r>
          </w:p>
        </w:tc>
        <w:tc>
          <w:tcPr>
            <w:tcW w:w="332" w:type="dxa"/>
          </w:tcPr>
          <w:p w14:paraId="7AD82B32"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16</w:t>
            </w:r>
          </w:p>
        </w:tc>
        <w:tc>
          <w:tcPr>
            <w:tcW w:w="331" w:type="dxa"/>
          </w:tcPr>
          <w:p w14:paraId="51FE21A3"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18</w:t>
            </w:r>
          </w:p>
        </w:tc>
        <w:tc>
          <w:tcPr>
            <w:tcW w:w="332" w:type="dxa"/>
          </w:tcPr>
          <w:p w14:paraId="1D5D4973"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20</w:t>
            </w:r>
          </w:p>
        </w:tc>
        <w:tc>
          <w:tcPr>
            <w:tcW w:w="331" w:type="dxa"/>
          </w:tcPr>
          <w:p w14:paraId="1ED79573" w14:textId="77777777" w:rsidR="00FF51D8"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23</w:t>
            </w:r>
          </w:p>
        </w:tc>
        <w:tc>
          <w:tcPr>
            <w:tcW w:w="332" w:type="dxa"/>
          </w:tcPr>
          <w:p w14:paraId="4F8D19FE" w14:textId="77777777" w:rsidR="00FF51D8" w:rsidRPr="00720F52" w:rsidRDefault="00FF51D8" w:rsidP="006A011B">
            <w:pPr>
              <w:pStyle w:val="Equation"/>
              <w:tabs>
                <w:tab w:val="clear" w:pos="794"/>
                <w:tab w:val="clear" w:pos="1588"/>
                <w:tab w:val="left" w:pos="851"/>
                <w:tab w:val="left" w:pos="1134"/>
                <w:tab w:val="left" w:pos="1418"/>
              </w:tabs>
              <w:jc w:val="center"/>
              <w:rPr>
                <w:noProof/>
                <w:sz w:val="16"/>
                <w:szCs w:val="16"/>
              </w:rPr>
            </w:pPr>
            <w:r>
              <w:rPr>
                <w:noProof/>
                <w:sz w:val="16"/>
                <w:szCs w:val="16"/>
              </w:rPr>
              <w:t>25</w:t>
            </w:r>
          </w:p>
        </w:tc>
      </w:tr>
    </w:tbl>
    <w:p w14:paraId="55D712B2" w14:textId="77777777" w:rsidR="00FF51D8" w:rsidRDefault="00FF51D8" w:rsidP="00FF51D8">
      <w:pPr>
        <w:tabs>
          <w:tab w:val="clear" w:pos="794"/>
          <w:tab w:val="clear" w:pos="1191"/>
          <w:tab w:val="clear" w:pos="1588"/>
          <w:tab w:val="clear" w:pos="1985"/>
        </w:tabs>
        <w:overflowPunct/>
        <w:spacing w:before="0"/>
        <w:jc w:val="left"/>
        <w:textAlignment w:val="auto"/>
        <w:rPr>
          <w:color w:val="000000"/>
          <w:lang w:val="en-US"/>
        </w:rPr>
      </w:pPr>
    </w:p>
    <w:p w14:paraId="36F50F4E" w14:textId="644B8C09" w:rsidR="00FF51D8" w:rsidRPr="00645F2B" w:rsidRDefault="00FF51D8" w:rsidP="009A5AB4">
      <w:pPr>
        <w:pStyle w:val="aff0"/>
        <w:numPr>
          <w:ilvl w:val="0"/>
          <w:numId w:val="121"/>
        </w:numPr>
        <w:tabs>
          <w:tab w:val="clear" w:pos="794"/>
          <w:tab w:val="clear" w:pos="1191"/>
          <w:tab w:val="clear" w:pos="1588"/>
          <w:tab w:val="clear" w:pos="1985"/>
        </w:tabs>
        <w:overflowPunct/>
        <w:spacing w:before="0"/>
        <w:jc w:val="left"/>
        <w:textAlignment w:val="auto"/>
        <w:rPr>
          <w:color w:val="000000"/>
          <w:lang w:val="en-US"/>
        </w:rPr>
      </w:pPr>
      <w:r w:rsidRPr="00645F2B">
        <w:rPr>
          <w:color w:val="000000"/>
          <w:lang w:val="en-US"/>
        </w:rPr>
        <w:t>If filterSamplesFlag is equal to 0, the filtered result samples</w:t>
      </w:r>
      <w:r w:rsidR="00342BF1">
        <w:rPr>
          <w:color w:val="000000"/>
          <w:lang w:val="en-US"/>
        </w:rPr>
        <w:t xml:space="preserve"> </w:t>
      </w:r>
      <w:r w:rsidR="00342BF1" w:rsidRPr="002F02B5">
        <w:rPr>
          <w:color w:val="000000"/>
          <w:lang w:val="en-US"/>
        </w:rPr>
        <w:t>p′</w:t>
      </w:r>
      <w:r w:rsidR="00342BF1" w:rsidRPr="00441D0B">
        <w:rPr>
          <w:color w:val="000000"/>
          <w:lang w:val="en-US"/>
        </w:rPr>
        <w:t>i</w:t>
      </w:r>
      <w:r w:rsidRPr="00645F2B">
        <w:rPr>
          <w:color w:val="000000"/>
          <w:lang w:val="en-US"/>
        </w:rPr>
        <w:t xml:space="preserve"> and </w:t>
      </w:r>
      <w:r w:rsidR="00342BF1" w:rsidRPr="002F02B5">
        <w:rPr>
          <w:color w:val="000000"/>
          <w:lang w:val="en-US"/>
        </w:rPr>
        <w:t>q′</w:t>
      </w:r>
      <w:r w:rsidR="00342BF1" w:rsidRPr="002F02B5">
        <w:rPr>
          <w:color w:val="000000"/>
          <w:sz w:val="13"/>
          <w:szCs w:val="13"/>
          <w:lang w:val="en-US"/>
        </w:rPr>
        <w:t>i</w:t>
      </w:r>
      <w:r w:rsidR="00342BF1" w:rsidRPr="00645F2B" w:rsidDel="00342BF1">
        <w:rPr>
          <w:rFonts w:hint="eastAsia"/>
          <w:color w:val="000000"/>
          <w:lang w:val="en-US"/>
        </w:rPr>
        <w:t xml:space="preserve"> </w:t>
      </w:r>
      <w:r w:rsidRPr="00645F2B">
        <w:rPr>
          <w:color w:val="000000"/>
          <w:lang w:val="en-US"/>
        </w:rPr>
        <w:t>(i = 0..2) are replaced by the corresponding input samples p</w:t>
      </w:r>
      <w:r w:rsidRPr="00645F2B">
        <w:rPr>
          <w:color w:val="000000"/>
          <w:sz w:val="13"/>
          <w:szCs w:val="13"/>
          <w:lang w:val="en-US"/>
        </w:rPr>
        <w:t xml:space="preserve">i </w:t>
      </w:r>
      <w:r w:rsidRPr="00645F2B">
        <w:rPr>
          <w:color w:val="000000"/>
          <w:lang w:val="en-US"/>
        </w:rPr>
        <w:t>and q</w:t>
      </w:r>
      <w:r w:rsidRPr="00645F2B">
        <w:rPr>
          <w:color w:val="000000"/>
          <w:sz w:val="13"/>
          <w:szCs w:val="13"/>
          <w:lang w:val="en-US"/>
        </w:rPr>
        <w:t>i</w:t>
      </w:r>
      <w:r w:rsidRPr="00645F2B">
        <w:rPr>
          <w:color w:val="000000"/>
          <w:lang w:val="en-US"/>
        </w:rPr>
        <w:t xml:space="preserve">: </w:t>
      </w:r>
    </w:p>
    <w:p w14:paraId="7258F89A" w14:textId="2B78CACD" w:rsidR="00FF51D8" w:rsidRPr="002F02B5" w:rsidRDefault="00FF51D8" w:rsidP="00FF51D8">
      <w:pPr>
        <w:tabs>
          <w:tab w:val="clear" w:pos="794"/>
          <w:tab w:val="clear" w:pos="1191"/>
          <w:tab w:val="clear" w:pos="1588"/>
          <w:tab w:val="clear" w:pos="1985"/>
        </w:tabs>
        <w:overflowPunct/>
        <w:spacing w:before="0"/>
        <w:ind w:left="720" w:firstLine="720"/>
        <w:jc w:val="left"/>
        <w:textAlignment w:val="auto"/>
        <w:rPr>
          <w:color w:val="000000"/>
          <w:lang w:val="en-US"/>
        </w:rPr>
      </w:pPr>
      <w:r w:rsidRPr="002F02B5">
        <w:rPr>
          <w:color w:val="000000"/>
          <w:lang w:val="en-US"/>
        </w:rPr>
        <w:t>p′</w:t>
      </w:r>
      <w:r w:rsidRPr="00441D0B">
        <w:rPr>
          <w:color w:val="000000"/>
          <w:lang w:val="en-US"/>
        </w:rPr>
        <w:t xml:space="preserve">i </w:t>
      </w:r>
      <w:r w:rsidRPr="002F02B5">
        <w:rPr>
          <w:color w:val="000000"/>
          <w:lang w:val="en-US"/>
        </w:rPr>
        <w:t>= p</w:t>
      </w:r>
      <w:r w:rsidRPr="00441D0B">
        <w:rPr>
          <w:color w:val="000000"/>
          <w:lang w:val="en-US"/>
        </w:rPr>
        <w:t xml:space="preserve">i, </w:t>
      </w:r>
      <w:r w:rsidRPr="002F02B5">
        <w:rPr>
          <w:color w:val="000000"/>
          <w:lang w:val="en-US"/>
        </w:rPr>
        <w:t>for i = 0..2</w:t>
      </w:r>
      <w:r w:rsidR="007B15EA" w:rsidRPr="007B15EA">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814ECE">
        <w:rPr>
          <w:noProof/>
          <w:lang w:eastAsia="ko-KR"/>
        </w:rPr>
        <w:tab/>
      </w:r>
      <w:r w:rsidR="007B15EA" w:rsidRPr="00814ECE">
        <w:rPr>
          <w:noProof/>
          <w:lang w:eastAsia="ko-KR"/>
        </w:rPr>
        <w:tab/>
      </w:r>
      <w:r w:rsidR="007B15EA" w:rsidRPr="00814ECE">
        <w:rPr>
          <w:noProof/>
          <w:lang w:eastAsia="ko-KR"/>
        </w:rPr>
        <w:tab/>
      </w:r>
      <w:r w:rsidR="007B15EA" w:rsidRPr="00814ECE">
        <w:rPr>
          <w:noProof/>
          <w:lang w:eastAsia="ko-KR"/>
        </w:rPr>
        <w:tab/>
      </w:r>
      <w:r w:rsidR="007B15EA">
        <w:rPr>
          <w:noProof/>
          <w:lang w:eastAsia="ko-KR"/>
        </w:rPr>
        <w:t xml:space="preserve">        </w:t>
      </w:r>
      <w:r w:rsidR="007B15EA" w:rsidRPr="00943A5F">
        <w:rPr>
          <w:noProof/>
          <w:lang w:eastAsia="ko-KR"/>
        </w:rPr>
        <w:t xml:space="preserve"> (</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946</w:t>
      </w:r>
      <w:r w:rsidR="007B15EA" w:rsidRPr="00943A5F">
        <w:rPr>
          <w:noProof/>
          <w:lang w:eastAsia="ko-KR"/>
        </w:rPr>
        <w:fldChar w:fldCharType="end"/>
      </w:r>
      <w:r w:rsidR="007B15EA" w:rsidRPr="00943A5F">
        <w:rPr>
          <w:noProof/>
          <w:lang w:eastAsia="ko-KR"/>
        </w:rPr>
        <w:t>)</w:t>
      </w:r>
    </w:p>
    <w:p w14:paraId="5A4620E8" w14:textId="7871D71C" w:rsidR="00FF51D8" w:rsidRDefault="00FF51D8" w:rsidP="00FF51D8">
      <w:pPr>
        <w:pStyle w:val="Equation"/>
        <w:tabs>
          <w:tab w:val="clear" w:pos="794"/>
          <w:tab w:val="clear" w:pos="1588"/>
          <w:tab w:val="left" w:pos="851"/>
          <w:tab w:val="left" w:pos="1134"/>
          <w:tab w:val="left" w:pos="1418"/>
        </w:tabs>
        <w:ind w:left="720"/>
        <w:rPr>
          <w:color w:val="000000"/>
          <w:lang w:val="en-US"/>
        </w:rPr>
      </w:pPr>
      <w:r>
        <w:rPr>
          <w:color w:val="000000"/>
          <w:lang w:val="en-US"/>
        </w:rPr>
        <w:tab/>
      </w:r>
      <w:r>
        <w:rPr>
          <w:color w:val="000000"/>
          <w:lang w:val="en-US"/>
        </w:rPr>
        <w:tab/>
      </w:r>
      <w:r>
        <w:rPr>
          <w:color w:val="000000"/>
          <w:lang w:val="en-US"/>
        </w:rPr>
        <w:tab/>
      </w:r>
      <w:r w:rsidRPr="002F02B5">
        <w:rPr>
          <w:color w:val="000000"/>
          <w:lang w:val="en-US"/>
        </w:rPr>
        <w:t>q′</w:t>
      </w:r>
      <w:r w:rsidRPr="002F02B5">
        <w:rPr>
          <w:color w:val="000000"/>
          <w:sz w:val="13"/>
          <w:szCs w:val="13"/>
          <w:lang w:val="en-US"/>
        </w:rPr>
        <w:t xml:space="preserve">i </w:t>
      </w:r>
      <w:r w:rsidRPr="002F02B5">
        <w:rPr>
          <w:color w:val="000000"/>
          <w:lang w:val="en-US"/>
        </w:rPr>
        <w:t>= q</w:t>
      </w:r>
      <w:r w:rsidRPr="002F02B5">
        <w:rPr>
          <w:color w:val="000000"/>
          <w:sz w:val="13"/>
          <w:szCs w:val="13"/>
          <w:lang w:val="en-US"/>
        </w:rPr>
        <w:t xml:space="preserve">i </w:t>
      </w:r>
      <w:r>
        <w:rPr>
          <w:color w:val="000000"/>
          <w:sz w:val="13"/>
          <w:szCs w:val="13"/>
          <w:lang w:val="en-US"/>
        </w:rPr>
        <w:t xml:space="preserve">, </w:t>
      </w:r>
      <w:r w:rsidRPr="002F02B5">
        <w:rPr>
          <w:color w:val="000000"/>
          <w:lang w:val="en-US"/>
        </w:rPr>
        <w:t>for i = 0..2</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947</w:t>
      </w:r>
      <w:r w:rsidR="007B15EA" w:rsidRPr="00943A5F">
        <w:rPr>
          <w:noProof/>
          <w:lang w:eastAsia="ko-KR"/>
        </w:rPr>
        <w:fldChar w:fldCharType="end"/>
      </w:r>
      <w:r w:rsidR="007B15EA" w:rsidRPr="00943A5F">
        <w:rPr>
          <w:noProof/>
          <w:lang w:eastAsia="ko-KR"/>
        </w:rPr>
        <w:t>)</w:t>
      </w:r>
    </w:p>
    <w:p w14:paraId="4F6952F3" w14:textId="77777777" w:rsidR="00FF51D8" w:rsidRDefault="00FF51D8" w:rsidP="00FF51D8">
      <w:pPr>
        <w:pStyle w:val="Equation"/>
        <w:tabs>
          <w:tab w:val="clear" w:pos="794"/>
          <w:tab w:val="clear" w:pos="1588"/>
          <w:tab w:val="left" w:pos="851"/>
          <w:tab w:val="left" w:pos="1134"/>
          <w:tab w:val="left" w:pos="1418"/>
        </w:tabs>
        <w:ind w:left="720"/>
        <w:rPr>
          <w:color w:val="000000"/>
          <w:lang w:val="en-US"/>
        </w:rPr>
      </w:pPr>
      <w:r>
        <w:rPr>
          <w:color w:val="000000"/>
          <w:lang w:val="en-US"/>
        </w:rPr>
        <w:t>Otherwise, i</w:t>
      </w:r>
      <w:r w:rsidRPr="00807434">
        <w:rPr>
          <w:color w:val="000000"/>
          <w:lang w:val="en-US"/>
        </w:rPr>
        <w:t xml:space="preserve">f </w:t>
      </w:r>
      <w:r w:rsidRPr="00BF5797">
        <w:rPr>
          <w:lang w:val="en-US"/>
        </w:rPr>
        <w:t xml:space="preserve">bS[ xDi ][ yDj ] </w:t>
      </w:r>
      <w:r w:rsidRPr="00807434">
        <w:rPr>
          <w:color w:val="000000"/>
          <w:lang w:val="en-US"/>
        </w:rPr>
        <w:t xml:space="preserve"> &lt; 4, </w:t>
      </w:r>
    </w:p>
    <w:p w14:paraId="16A018FC" w14:textId="44DDCF57" w:rsidR="00FF51D8" w:rsidRPr="00807434" w:rsidRDefault="00FF51D8" w:rsidP="00FF51D8">
      <w:pPr>
        <w:pStyle w:val="Equation"/>
        <w:tabs>
          <w:tab w:val="clear" w:pos="794"/>
          <w:tab w:val="clear" w:pos="1588"/>
          <w:tab w:val="left" w:pos="851"/>
          <w:tab w:val="left" w:pos="1134"/>
          <w:tab w:val="left" w:pos="1418"/>
        </w:tabs>
        <w:ind w:left="1418"/>
      </w:pPr>
      <w:r w:rsidRPr="009D654B">
        <w:t>Depending on the values of indexA and bS, the variable t′</w:t>
      </w:r>
      <w:r w:rsidRPr="009D654B">
        <w:rPr>
          <w:sz w:val="13"/>
          <w:szCs w:val="13"/>
        </w:rPr>
        <w:t xml:space="preserve">C0 </w:t>
      </w:r>
      <w:r w:rsidRPr="009D654B">
        <w:t xml:space="preserve">is specified </w:t>
      </w:r>
      <w:r w:rsidRPr="00536C94">
        <w:t xml:space="preserve">in </w:t>
      </w:r>
      <w:r w:rsidR="00342BF1" w:rsidRPr="00536C94">
        <w:fldChar w:fldCharType="begin"/>
      </w:r>
      <w:r w:rsidR="00342BF1" w:rsidRPr="00536C94">
        <w:instrText xml:space="preserve"> REF _Ref13405677 \h </w:instrText>
      </w:r>
      <w:r w:rsidR="00536C94" w:rsidRPr="00536C94">
        <w:instrText xml:space="preserve"> \* MERGEFORMAT </w:instrText>
      </w:r>
      <w:r w:rsidR="00342BF1" w:rsidRPr="00536C94">
        <w:fldChar w:fldCharType="separate"/>
      </w:r>
      <w:r w:rsidR="0063227E" w:rsidRPr="0063227E">
        <w:rPr>
          <w:noProof/>
        </w:rPr>
        <w:t>Table 8</w:t>
      </w:r>
      <w:r w:rsidR="0063227E" w:rsidRPr="0063227E">
        <w:rPr>
          <w:noProof/>
        </w:rPr>
        <w:noBreakHyphen/>
        <w:t>22</w:t>
      </w:r>
      <w:r w:rsidR="00342BF1" w:rsidRPr="00536C94">
        <w:fldChar w:fldCharType="end"/>
      </w:r>
      <w:r w:rsidRPr="009D654B">
        <w:t>. Depending on chromaEdgeFlag, the corresponding threshold variable t</w:t>
      </w:r>
      <w:r w:rsidRPr="009D654B">
        <w:rPr>
          <w:sz w:val="13"/>
          <w:szCs w:val="13"/>
        </w:rPr>
        <w:t xml:space="preserve">C0 </w:t>
      </w:r>
      <w:r w:rsidRPr="009D654B">
        <w:t xml:space="preserve">is derived as follows: </w:t>
      </w:r>
    </w:p>
    <w:p w14:paraId="16EB33D2" w14:textId="77777777" w:rsidR="00FF51D8" w:rsidRPr="009D654B"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9D654B">
        <w:rPr>
          <w:color w:val="000000"/>
          <w:lang w:val="en-US"/>
        </w:rPr>
        <w:t xml:space="preserve">– If chromaEdgeFlag is equal to 0, </w:t>
      </w:r>
    </w:p>
    <w:p w14:paraId="582FC293" w14:textId="141FB98C" w:rsidR="00FF51D8" w:rsidRPr="009D654B" w:rsidRDefault="00FF51D8" w:rsidP="00FF51D8">
      <w:pPr>
        <w:tabs>
          <w:tab w:val="clear" w:pos="794"/>
          <w:tab w:val="clear" w:pos="1191"/>
          <w:tab w:val="clear" w:pos="1588"/>
          <w:tab w:val="clear" w:pos="1985"/>
        </w:tabs>
        <w:overflowPunct/>
        <w:spacing w:before="0"/>
        <w:ind w:left="2880"/>
        <w:jc w:val="left"/>
        <w:textAlignment w:val="auto"/>
        <w:rPr>
          <w:color w:val="000000"/>
          <w:lang w:val="en-US"/>
        </w:rPr>
      </w:pPr>
      <w:r w:rsidRPr="009D654B">
        <w:rPr>
          <w:color w:val="000000"/>
          <w:lang w:val="en-US"/>
        </w:rPr>
        <w:t>t</w:t>
      </w:r>
      <w:r w:rsidRPr="009D654B">
        <w:rPr>
          <w:color w:val="000000"/>
          <w:sz w:val="13"/>
          <w:szCs w:val="13"/>
          <w:lang w:val="en-US"/>
        </w:rPr>
        <w:t xml:space="preserve">C0 </w:t>
      </w:r>
      <w:r w:rsidRPr="009D654B">
        <w:rPr>
          <w:color w:val="000000"/>
          <w:lang w:val="en-US"/>
        </w:rPr>
        <w:t>= t′</w:t>
      </w:r>
      <w:r w:rsidRPr="009D654B">
        <w:rPr>
          <w:color w:val="000000"/>
          <w:sz w:val="13"/>
          <w:szCs w:val="13"/>
          <w:lang w:val="en-US"/>
        </w:rPr>
        <w:t xml:space="preserve">C0 </w:t>
      </w:r>
      <w:r w:rsidRPr="009D654B">
        <w:rPr>
          <w:color w:val="000000"/>
          <w:lang w:val="en-US"/>
        </w:rPr>
        <w:t>* (1 &lt;&lt; ( BitDepth</w:t>
      </w:r>
      <w:r w:rsidRPr="009D654B">
        <w:rPr>
          <w:color w:val="000000"/>
          <w:sz w:val="13"/>
          <w:szCs w:val="13"/>
          <w:lang w:val="en-US"/>
        </w:rPr>
        <w:t xml:space="preserve">Y </w:t>
      </w:r>
      <w:r w:rsidRPr="009D654B">
        <w:rPr>
          <w:color w:val="000000"/>
          <w:lang w:val="en-US"/>
        </w:rPr>
        <w:t xml:space="preserve">− </w:t>
      </w:r>
      <w:r>
        <w:rPr>
          <w:color w:val="000000"/>
          <w:lang w:val="en-US"/>
        </w:rPr>
        <w:t>9</w:t>
      </w:r>
      <w:r w:rsidRPr="009D654B">
        <w:rPr>
          <w:color w:val="000000"/>
          <w:lang w:val="en-US"/>
        </w:rPr>
        <w:t xml:space="preserve"> )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sidRPr="00943A5F">
        <w:rPr>
          <w:noProof/>
          <w:lang w:eastAsia="ko-KR"/>
        </w:rPr>
        <w:t xml:space="preserve"> </w:t>
      </w:r>
      <w:r w:rsidR="007B15EA" w:rsidRPr="00814ECE">
        <w:rPr>
          <w:noProof/>
          <w:lang w:eastAsia="ko-KR"/>
        </w:rPr>
        <w:tab/>
      </w:r>
      <w:r w:rsidR="007B15EA">
        <w:rPr>
          <w:noProof/>
          <w:lang w:eastAsia="ko-KR"/>
        </w:rPr>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948</w:t>
      </w:r>
      <w:r w:rsidR="007B15EA" w:rsidRPr="00943A5F">
        <w:rPr>
          <w:noProof/>
          <w:lang w:eastAsia="ko-KR"/>
        </w:rPr>
        <w:fldChar w:fldCharType="end"/>
      </w:r>
      <w:r w:rsidR="007B15EA" w:rsidRPr="00943A5F">
        <w:rPr>
          <w:noProof/>
          <w:lang w:eastAsia="ko-KR"/>
        </w:rPr>
        <w:t>)</w:t>
      </w:r>
    </w:p>
    <w:p w14:paraId="3B485F96" w14:textId="77777777" w:rsidR="00FF51D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9D654B">
        <w:rPr>
          <w:color w:val="000000"/>
          <w:lang w:val="en-US"/>
        </w:rPr>
        <w:t xml:space="preserve">– Otherwise (chromaEdgeFlag is equal to 1), </w:t>
      </w:r>
    </w:p>
    <w:p w14:paraId="6287E3B1" w14:textId="2714473D" w:rsidR="00FF51D8" w:rsidRDefault="00FF51D8" w:rsidP="00FF51D8">
      <w:pPr>
        <w:tabs>
          <w:tab w:val="clear" w:pos="794"/>
          <w:tab w:val="clear" w:pos="1191"/>
          <w:tab w:val="clear" w:pos="1588"/>
          <w:tab w:val="clear" w:pos="1985"/>
        </w:tabs>
        <w:overflowPunct/>
        <w:spacing w:before="0"/>
        <w:ind w:left="2880"/>
        <w:jc w:val="left"/>
        <w:textAlignment w:val="auto"/>
        <w:rPr>
          <w:color w:val="000000"/>
          <w:lang w:val="en-US"/>
        </w:rPr>
      </w:pPr>
      <w:r w:rsidRPr="009D654B">
        <w:rPr>
          <w:color w:val="000000"/>
          <w:lang w:val="en-US"/>
        </w:rPr>
        <w:t>t</w:t>
      </w:r>
      <w:r w:rsidRPr="009D654B">
        <w:rPr>
          <w:color w:val="000000"/>
          <w:sz w:val="13"/>
          <w:szCs w:val="13"/>
          <w:lang w:val="en-US"/>
        </w:rPr>
        <w:t xml:space="preserve">C0 </w:t>
      </w:r>
      <w:r w:rsidRPr="009D654B">
        <w:rPr>
          <w:color w:val="000000"/>
          <w:lang w:val="en-US"/>
        </w:rPr>
        <w:t>= t′</w:t>
      </w:r>
      <w:r w:rsidRPr="009D654B">
        <w:rPr>
          <w:color w:val="000000"/>
          <w:sz w:val="13"/>
          <w:szCs w:val="13"/>
          <w:lang w:val="en-US"/>
        </w:rPr>
        <w:t xml:space="preserve">C0 </w:t>
      </w:r>
      <w:r w:rsidRPr="009D654B">
        <w:rPr>
          <w:color w:val="000000"/>
          <w:lang w:val="en-US"/>
        </w:rPr>
        <w:t>* (1 &lt;&lt; ( BitDepth</w:t>
      </w:r>
      <w:r w:rsidRPr="009D654B">
        <w:rPr>
          <w:color w:val="000000"/>
          <w:sz w:val="13"/>
          <w:szCs w:val="13"/>
          <w:lang w:val="en-US"/>
        </w:rPr>
        <w:t xml:space="preserve">C </w:t>
      </w:r>
      <w:r w:rsidRPr="009D654B">
        <w:rPr>
          <w:color w:val="000000"/>
          <w:lang w:val="en-US"/>
        </w:rPr>
        <w:t xml:space="preserve">− </w:t>
      </w:r>
      <w:r>
        <w:rPr>
          <w:color w:val="000000"/>
          <w:lang w:val="en-US"/>
        </w:rPr>
        <w:t>9</w:t>
      </w:r>
      <w:r w:rsidRPr="009D654B">
        <w:rPr>
          <w:color w:val="000000"/>
          <w:lang w:val="en-US"/>
        </w:rPr>
        <w:t xml:space="preserve"> ) ) </w:t>
      </w:r>
      <w:r>
        <w:rPr>
          <w:color w:val="000000"/>
          <w:lang w:val="en-US"/>
        </w:rPr>
        <w:tab/>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949</w:t>
      </w:r>
      <w:r w:rsidR="007B15EA" w:rsidRPr="00943A5F">
        <w:rPr>
          <w:noProof/>
          <w:lang w:eastAsia="ko-KR"/>
        </w:rPr>
        <w:fldChar w:fldCharType="end"/>
      </w:r>
      <w:r w:rsidR="007B15EA" w:rsidRPr="00943A5F">
        <w:rPr>
          <w:noProof/>
          <w:lang w:eastAsia="ko-KR"/>
        </w:rPr>
        <w:t>)</w:t>
      </w:r>
      <w:r w:rsidR="007B15EA" w:rsidRPr="009D654B" w:rsidDel="007B15EA">
        <w:rPr>
          <w:color w:val="000000"/>
          <w:lang w:val="en-US"/>
        </w:rPr>
        <w:t xml:space="preserve"> </w:t>
      </w:r>
    </w:p>
    <w:p w14:paraId="1236F437"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color w:val="000000"/>
          <w:lang w:val="en-US"/>
        </w:rPr>
      </w:pPr>
      <w:r w:rsidRPr="00A12060">
        <w:rPr>
          <w:color w:val="000000"/>
          <w:lang w:val="en-US"/>
        </w:rPr>
        <w:t>The threshold variables a</w:t>
      </w:r>
      <w:r w:rsidRPr="00A12060">
        <w:rPr>
          <w:color w:val="000000"/>
          <w:sz w:val="13"/>
          <w:szCs w:val="13"/>
          <w:lang w:val="en-US"/>
        </w:rPr>
        <w:t xml:space="preserve">p </w:t>
      </w:r>
      <w:r w:rsidRPr="00A12060">
        <w:rPr>
          <w:color w:val="000000"/>
          <w:lang w:val="en-US"/>
        </w:rPr>
        <w:t>and a</w:t>
      </w:r>
      <w:r w:rsidRPr="00A12060">
        <w:rPr>
          <w:color w:val="000000"/>
          <w:sz w:val="13"/>
          <w:szCs w:val="13"/>
          <w:lang w:val="en-US"/>
        </w:rPr>
        <w:t xml:space="preserve">q </w:t>
      </w:r>
      <w:r w:rsidRPr="00A12060">
        <w:rPr>
          <w:color w:val="000000"/>
          <w:lang w:val="en-US"/>
        </w:rPr>
        <w:t xml:space="preserve">are derived by: </w:t>
      </w:r>
    </w:p>
    <w:p w14:paraId="61439F92" w14:textId="1F54C441" w:rsidR="00FF51D8" w:rsidRDefault="00FF51D8" w:rsidP="00FF51D8">
      <w:pPr>
        <w:tabs>
          <w:tab w:val="clear" w:pos="794"/>
          <w:tab w:val="clear" w:pos="1191"/>
          <w:tab w:val="clear" w:pos="1588"/>
          <w:tab w:val="clear" w:pos="1985"/>
        </w:tabs>
        <w:overflowPunct/>
        <w:spacing w:before="0"/>
        <w:ind w:left="1440" w:firstLine="720"/>
        <w:jc w:val="left"/>
        <w:textAlignment w:val="auto"/>
        <w:rPr>
          <w:color w:val="000000"/>
          <w:lang w:val="en-US"/>
        </w:rPr>
      </w:pPr>
      <w:r w:rsidRPr="00A12060">
        <w:rPr>
          <w:color w:val="000000"/>
          <w:lang w:val="en-US"/>
        </w:rPr>
        <w:t>a</w:t>
      </w:r>
      <w:r w:rsidRPr="00A12060">
        <w:rPr>
          <w:color w:val="000000"/>
          <w:sz w:val="13"/>
          <w:szCs w:val="13"/>
          <w:lang w:val="en-US"/>
        </w:rPr>
        <w:t xml:space="preserve">p </w:t>
      </w:r>
      <w:r w:rsidRPr="00A12060">
        <w:rPr>
          <w:color w:val="000000"/>
          <w:lang w:val="en-US"/>
        </w:rPr>
        <w:t>= Abs( p</w:t>
      </w:r>
      <w:r w:rsidRPr="00A12060">
        <w:rPr>
          <w:color w:val="000000"/>
          <w:sz w:val="13"/>
          <w:szCs w:val="13"/>
          <w:lang w:val="en-US"/>
        </w:rPr>
        <w:t xml:space="preserve">2 </w:t>
      </w:r>
      <w:r w:rsidRPr="00A12060">
        <w:rPr>
          <w:color w:val="000000"/>
          <w:lang w:val="en-US"/>
        </w:rPr>
        <w:t>− p</w:t>
      </w:r>
      <w:r w:rsidRPr="00A12060">
        <w:rPr>
          <w:color w:val="000000"/>
          <w:sz w:val="13"/>
          <w:szCs w:val="13"/>
          <w:lang w:val="en-US"/>
        </w:rPr>
        <w:t xml:space="preserve">0 </w:t>
      </w:r>
      <w:r w:rsidRPr="00A12060">
        <w:rPr>
          <w:color w:val="000000"/>
          <w:lang w:val="en-US"/>
        </w:rPr>
        <w:t xml:space="preserve">) </w:t>
      </w:r>
      <w:r>
        <w:rPr>
          <w:color w:val="000000"/>
          <w:lang w:val="en-US"/>
        </w:rPr>
        <w:t xml:space="preserve"> </w:t>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bookmarkStart w:id="1429" w:name="DeltaTfiDPB_Eqn_ap"/>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950</w:t>
      </w:r>
      <w:r w:rsidR="007B15EA" w:rsidRPr="00943A5F">
        <w:rPr>
          <w:noProof/>
          <w:lang w:eastAsia="ko-KR"/>
        </w:rPr>
        <w:fldChar w:fldCharType="end"/>
      </w:r>
      <w:bookmarkEnd w:id="1429"/>
      <w:r w:rsidR="007B15EA" w:rsidRPr="00943A5F">
        <w:rPr>
          <w:noProof/>
          <w:lang w:eastAsia="ko-KR"/>
        </w:rPr>
        <w:t>)</w:t>
      </w:r>
      <w:r w:rsidR="007B15EA" w:rsidRPr="00A12060" w:rsidDel="007B15EA">
        <w:rPr>
          <w:color w:val="000000"/>
          <w:lang w:val="en-US"/>
        </w:rPr>
        <w:t xml:space="preserve"> </w:t>
      </w:r>
    </w:p>
    <w:p w14:paraId="7A4D89B7" w14:textId="15C4008E" w:rsidR="00FF51D8" w:rsidRPr="00A12060" w:rsidRDefault="00FF51D8" w:rsidP="00FF51D8">
      <w:pPr>
        <w:tabs>
          <w:tab w:val="clear" w:pos="794"/>
          <w:tab w:val="clear" w:pos="1191"/>
          <w:tab w:val="clear" w:pos="1588"/>
          <w:tab w:val="clear" w:pos="1985"/>
        </w:tabs>
        <w:overflowPunct/>
        <w:spacing w:before="0"/>
        <w:ind w:left="1440" w:firstLine="720"/>
        <w:jc w:val="left"/>
        <w:textAlignment w:val="auto"/>
        <w:rPr>
          <w:color w:val="000000"/>
          <w:lang w:val="en-US"/>
        </w:rPr>
      </w:pPr>
      <w:r w:rsidRPr="00A12060">
        <w:rPr>
          <w:color w:val="000000"/>
          <w:lang w:val="en-US"/>
        </w:rPr>
        <w:t>a</w:t>
      </w:r>
      <w:r w:rsidRPr="00A12060">
        <w:rPr>
          <w:color w:val="000000"/>
          <w:sz w:val="13"/>
          <w:szCs w:val="13"/>
          <w:lang w:val="en-US"/>
        </w:rPr>
        <w:t xml:space="preserve">q </w:t>
      </w:r>
      <w:r w:rsidRPr="00A12060">
        <w:rPr>
          <w:color w:val="000000"/>
          <w:lang w:val="en-US"/>
        </w:rPr>
        <w:t>= Abs( q</w:t>
      </w:r>
      <w:r w:rsidRPr="00A12060">
        <w:rPr>
          <w:color w:val="000000"/>
          <w:sz w:val="13"/>
          <w:szCs w:val="13"/>
          <w:lang w:val="en-US"/>
        </w:rPr>
        <w:t xml:space="preserve">2 </w:t>
      </w:r>
      <w:r w:rsidRPr="00A12060">
        <w:rPr>
          <w:color w:val="000000"/>
          <w:lang w:val="en-US"/>
        </w:rPr>
        <w:t>− q</w:t>
      </w:r>
      <w:r w:rsidRPr="00A12060">
        <w:rPr>
          <w:color w:val="000000"/>
          <w:sz w:val="13"/>
          <w:szCs w:val="13"/>
          <w:lang w:val="en-US"/>
        </w:rPr>
        <w:t xml:space="preserve">0 </w:t>
      </w:r>
      <w:r w:rsidRPr="00A12060">
        <w:rPr>
          <w:color w:val="000000"/>
          <w:lang w:val="en-US"/>
        </w:rPr>
        <w:t xml:space="preserve">) </w:t>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bookmarkStart w:id="1430" w:name="DeltaTfiDPB_Eqn_aq"/>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951</w:t>
      </w:r>
      <w:r w:rsidR="007B15EA" w:rsidRPr="00943A5F">
        <w:rPr>
          <w:noProof/>
          <w:lang w:eastAsia="ko-KR"/>
        </w:rPr>
        <w:fldChar w:fldCharType="end"/>
      </w:r>
      <w:bookmarkEnd w:id="1430"/>
      <w:r w:rsidR="007B15EA" w:rsidRPr="00943A5F">
        <w:rPr>
          <w:noProof/>
          <w:lang w:eastAsia="ko-KR"/>
        </w:rPr>
        <w:t>)</w:t>
      </w:r>
      <w:r w:rsidR="007B15EA" w:rsidRPr="00A12060" w:rsidDel="007B15EA">
        <w:rPr>
          <w:color w:val="000000"/>
          <w:lang w:val="en-US"/>
        </w:rPr>
        <w:t xml:space="preserve"> </w:t>
      </w:r>
    </w:p>
    <w:p w14:paraId="0BA91DFB"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color w:val="000000"/>
          <w:lang w:val="en-US"/>
        </w:rPr>
      </w:pPr>
      <w:r w:rsidRPr="00A12060">
        <w:rPr>
          <w:color w:val="000000"/>
          <w:lang w:val="en-US"/>
        </w:rPr>
        <w:t>The threshold variable t</w:t>
      </w:r>
      <w:r w:rsidRPr="00A12060">
        <w:rPr>
          <w:color w:val="000000"/>
          <w:sz w:val="13"/>
          <w:szCs w:val="13"/>
          <w:lang w:val="en-US"/>
        </w:rPr>
        <w:t xml:space="preserve">C </w:t>
      </w:r>
      <w:r w:rsidRPr="00A12060">
        <w:rPr>
          <w:color w:val="000000"/>
          <w:lang w:val="en-US"/>
        </w:rPr>
        <w:t xml:space="preserve">is determined as follows: </w:t>
      </w:r>
    </w:p>
    <w:p w14:paraId="71EFDA42" w14:textId="77777777" w:rsidR="00FF51D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A12060">
        <w:rPr>
          <w:color w:val="000000"/>
          <w:lang w:val="en-US"/>
        </w:rPr>
        <w:t xml:space="preserve">– If chromaStyleFilteringFlag is equal to 0, </w:t>
      </w:r>
    </w:p>
    <w:p w14:paraId="1994F909" w14:textId="77777777" w:rsidR="00FF51D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Pr>
          <w:color w:val="000000"/>
          <w:lang w:val="en-US"/>
        </w:rPr>
        <w:tab/>
        <w:t xml:space="preserve">tcIncP = </w:t>
      </w:r>
      <w:r w:rsidRPr="00A12060">
        <w:rPr>
          <w:color w:val="000000"/>
          <w:lang w:val="en-US"/>
        </w:rPr>
        <w:t>( ( a</w:t>
      </w:r>
      <w:r w:rsidRPr="00A12060">
        <w:rPr>
          <w:color w:val="000000"/>
          <w:sz w:val="13"/>
          <w:szCs w:val="13"/>
          <w:lang w:val="en-US"/>
        </w:rPr>
        <w:t xml:space="preserve">p </w:t>
      </w:r>
      <w:r w:rsidRPr="00A12060">
        <w:rPr>
          <w:color w:val="000000"/>
          <w:lang w:val="en-US"/>
        </w:rPr>
        <w:t xml:space="preserve">&lt; </w:t>
      </w:r>
      <w:r>
        <w:rPr>
          <w:color w:val="000000"/>
          <w:lang w:val="en-US"/>
        </w:rPr>
        <w:t>β</w:t>
      </w:r>
      <w:r w:rsidRPr="00A12060">
        <w:rPr>
          <w:color w:val="000000"/>
          <w:lang w:val="en-US"/>
        </w:rPr>
        <w:t xml:space="preserve"> ) ? 1 : 0 )</w:t>
      </w:r>
      <w:r>
        <w:rPr>
          <w:color w:val="000000"/>
          <w:lang w:val="en-US"/>
        </w:rPr>
        <w:t xml:space="preserve"> * </w:t>
      </w:r>
      <w:r w:rsidRPr="009D654B">
        <w:rPr>
          <w:color w:val="000000"/>
          <w:lang w:val="en-US"/>
        </w:rPr>
        <w:t>(1 &lt;&lt; ( BitDepth</w:t>
      </w:r>
      <w:r w:rsidRPr="009D654B">
        <w:rPr>
          <w:color w:val="000000"/>
          <w:sz w:val="13"/>
          <w:szCs w:val="13"/>
          <w:lang w:val="en-US"/>
        </w:rPr>
        <w:t xml:space="preserve">Y </w:t>
      </w:r>
      <w:r w:rsidRPr="009D654B">
        <w:rPr>
          <w:color w:val="000000"/>
          <w:lang w:val="en-US"/>
        </w:rPr>
        <w:t xml:space="preserve">− </w:t>
      </w:r>
      <w:r>
        <w:rPr>
          <w:color w:val="000000"/>
          <w:lang w:val="en-US"/>
        </w:rPr>
        <w:t>9</w:t>
      </w:r>
      <w:r w:rsidRPr="009D654B">
        <w:rPr>
          <w:color w:val="000000"/>
          <w:lang w:val="en-US"/>
        </w:rPr>
        <w:t xml:space="preserve"> ) )</w:t>
      </w:r>
    </w:p>
    <w:p w14:paraId="032286D8" w14:textId="77777777" w:rsidR="00FF51D8" w:rsidRPr="00A12060"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Pr>
          <w:color w:val="000000"/>
          <w:lang w:val="en-US"/>
        </w:rPr>
        <w:tab/>
        <w:t xml:space="preserve">tcIncQ = </w:t>
      </w:r>
      <w:r w:rsidRPr="00A12060">
        <w:rPr>
          <w:color w:val="000000"/>
          <w:lang w:val="en-US"/>
        </w:rPr>
        <w:t>( ( a</w:t>
      </w:r>
      <w:r w:rsidRPr="00A12060">
        <w:rPr>
          <w:color w:val="000000"/>
          <w:sz w:val="13"/>
          <w:szCs w:val="13"/>
          <w:lang w:val="en-US"/>
        </w:rPr>
        <w:t xml:space="preserve">q </w:t>
      </w:r>
      <w:r w:rsidRPr="00A12060">
        <w:rPr>
          <w:color w:val="000000"/>
          <w:lang w:val="en-US"/>
        </w:rPr>
        <w:t xml:space="preserve">&lt; </w:t>
      </w:r>
      <w:r>
        <w:rPr>
          <w:color w:val="000000"/>
          <w:lang w:val="en-US"/>
        </w:rPr>
        <w:t>β</w:t>
      </w:r>
      <w:r w:rsidRPr="00A12060">
        <w:rPr>
          <w:color w:val="000000"/>
          <w:lang w:val="en-US"/>
        </w:rPr>
        <w:t xml:space="preserve"> ) ? 1 : 0 )</w:t>
      </w:r>
      <w:r>
        <w:rPr>
          <w:color w:val="000000"/>
          <w:lang w:val="en-US"/>
        </w:rPr>
        <w:t xml:space="preserve"> * </w:t>
      </w:r>
      <w:r w:rsidRPr="009D654B">
        <w:rPr>
          <w:color w:val="000000"/>
          <w:lang w:val="en-US"/>
        </w:rPr>
        <w:t>(1 &lt;&lt; ( BitDepth</w:t>
      </w:r>
      <w:r w:rsidRPr="009D654B">
        <w:rPr>
          <w:color w:val="000000"/>
          <w:sz w:val="13"/>
          <w:szCs w:val="13"/>
          <w:lang w:val="en-US"/>
        </w:rPr>
        <w:t xml:space="preserve">Y </w:t>
      </w:r>
      <w:r w:rsidRPr="009D654B">
        <w:rPr>
          <w:color w:val="000000"/>
          <w:lang w:val="en-US"/>
        </w:rPr>
        <w:t xml:space="preserve">− </w:t>
      </w:r>
      <w:r>
        <w:rPr>
          <w:color w:val="000000"/>
          <w:lang w:val="en-US"/>
        </w:rPr>
        <w:t>9</w:t>
      </w:r>
      <w:r w:rsidRPr="009D654B">
        <w:rPr>
          <w:color w:val="000000"/>
          <w:lang w:val="en-US"/>
        </w:rPr>
        <w:t xml:space="preserve"> ) )</w:t>
      </w:r>
    </w:p>
    <w:p w14:paraId="5E9BC543" w14:textId="77777777" w:rsidR="00FF51D8" w:rsidRPr="00A12060" w:rsidRDefault="00FF51D8" w:rsidP="00FF51D8">
      <w:pPr>
        <w:tabs>
          <w:tab w:val="clear" w:pos="794"/>
          <w:tab w:val="clear" w:pos="1191"/>
          <w:tab w:val="clear" w:pos="1588"/>
          <w:tab w:val="clear" w:pos="1985"/>
        </w:tabs>
        <w:overflowPunct/>
        <w:spacing w:before="0"/>
        <w:ind w:left="2880"/>
        <w:jc w:val="left"/>
        <w:textAlignment w:val="auto"/>
        <w:rPr>
          <w:color w:val="000000"/>
          <w:lang w:val="en-US"/>
        </w:rPr>
      </w:pPr>
      <w:r w:rsidRPr="00A12060">
        <w:rPr>
          <w:color w:val="000000"/>
          <w:lang w:val="en-US"/>
        </w:rPr>
        <w:t>t</w:t>
      </w:r>
      <w:r w:rsidRPr="00A12060">
        <w:rPr>
          <w:color w:val="000000"/>
          <w:sz w:val="13"/>
          <w:szCs w:val="13"/>
          <w:lang w:val="en-US"/>
        </w:rPr>
        <w:t xml:space="preserve">C </w:t>
      </w:r>
      <w:r w:rsidRPr="00A12060">
        <w:rPr>
          <w:color w:val="000000"/>
          <w:lang w:val="en-US"/>
        </w:rPr>
        <w:t>= t</w:t>
      </w:r>
      <w:r w:rsidRPr="00A12060">
        <w:rPr>
          <w:color w:val="000000"/>
          <w:sz w:val="13"/>
          <w:szCs w:val="13"/>
          <w:lang w:val="en-US"/>
        </w:rPr>
        <w:t xml:space="preserve">C0 </w:t>
      </w:r>
      <w:r w:rsidRPr="00A12060">
        <w:rPr>
          <w:color w:val="000000"/>
          <w:lang w:val="en-US"/>
        </w:rPr>
        <w:t xml:space="preserve">+ </w:t>
      </w:r>
      <w:r>
        <w:rPr>
          <w:color w:val="000000"/>
          <w:lang w:val="en-US"/>
        </w:rPr>
        <w:t>tcIncP</w:t>
      </w:r>
      <w:r w:rsidRPr="00A12060">
        <w:rPr>
          <w:color w:val="000000"/>
          <w:lang w:val="en-US"/>
        </w:rPr>
        <w:t xml:space="preserve"> +  </w:t>
      </w:r>
      <w:r>
        <w:rPr>
          <w:color w:val="000000"/>
          <w:lang w:val="en-US"/>
        </w:rPr>
        <w:t>tcIncQ</w:t>
      </w:r>
      <w:r>
        <w:rPr>
          <w:color w:val="000000"/>
          <w:lang w:val="en-US"/>
        </w:rPr>
        <w:tab/>
      </w:r>
      <w:r>
        <w:rPr>
          <w:color w:val="000000"/>
          <w:lang w:val="en-US"/>
        </w:rPr>
        <w:tab/>
      </w:r>
      <w:r>
        <w:rPr>
          <w:color w:val="000000"/>
          <w:lang w:val="en-US"/>
        </w:rPr>
        <w:tab/>
        <w:t xml:space="preserve">         </w:t>
      </w:r>
      <w:r w:rsidRPr="00A12060">
        <w:rPr>
          <w:color w:val="000000"/>
          <w:lang w:val="en-US"/>
        </w:rPr>
        <w:t>(8-</w:t>
      </w:r>
      <w:r>
        <w:rPr>
          <w:color w:val="000000"/>
          <w:lang w:val="en-US"/>
        </w:rPr>
        <w:t>832</w:t>
      </w:r>
      <w:r w:rsidRPr="00A12060">
        <w:rPr>
          <w:color w:val="000000"/>
          <w:lang w:val="en-US"/>
        </w:rPr>
        <w:t xml:space="preserve">) </w:t>
      </w:r>
    </w:p>
    <w:p w14:paraId="18EB8F69" w14:textId="77777777" w:rsidR="00FF51D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A12060">
        <w:rPr>
          <w:color w:val="000000"/>
          <w:lang w:val="en-US"/>
        </w:rPr>
        <w:t xml:space="preserve">– Otherwise (chromaStyleFilteringFlag is equal to 1), </w:t>
      </w:r>
    </w:p>
    <w:p w14:paraId="1FE96120" w14:textId="37E27694" w:rsidR="00FF51D8" w:rsidRPr="00A12060" w:rsidRDefault="00FF51D8" w:rsidP="00FF51D8">
      <w:pPr>
        <w:tabs>
          <w:tab w:val="clear" w:pos="794"/>
          <w:tab w:val="clear" w:pos="1191"/>
          <w:tab w:val="clear" w:pos="1588"/>
          <w:tab w:val="clear" w:pos="1985"/>
        </w:tabs>
        <w:overflowPunct/>
        <w:spacing w:before="0"/>
        <w:ind w:left="2880"/>
        <w:jc w:val="left"/>
        <w:textAlignment w:val="auto"/>
        <w:rPr>
          <w:lang w:val="en-US"/>
        </w:rPr>
      </w:pPr>
      <w:r w:rsidRPr="00A12060">
        <w:rPr>
          <w:lang w:val="en-US"/>
        </w:rPr>
        <w:t>t</w:t>
      </w:r>
      <w:r w:rsidRPr="00A12060">
        <w:rPr>
          <w:sz w:val="13"/>
          <w:szCs w:val="13"/>
          <w:lang w:val="en-US"/>
        </w:rPr>
        <w:t xml:space="preserve">C </w:t>
      </w:r>
      <w:r w:rsidRPr="00A12060">
        <w:rPr>
          <w:lang w:val="en-US"/>
        </w:rPr>
        <w:t>= t</w:t>
      </w:r>
      <w:r w:rsidRPr="00A12060">
        <w:rPr>
          <w:sz w:val="13"/>
          <w:szCs w:val="13"/>
          <w:lang w:val="en-US"/>
        </w:rPr>
        <w:t xml:space="preserve">C0 </w:t>
      </w:r>
      <w:r w:rsidRPr="00A12060">
        <w:rPr>
          <w:lang w:val="en-US"/>
        </w:rPr>
        <w:t xml:space="preserve">+ </w:t>
      </w:r>
      <w:r w:rsidRPr="009D654B">
        <w:rPr>
          <w:color w:val="000000"/>
          <w:lang w:val="en-US"/>
        </w:rPr>
        <w:t>(1 &lt;&lt; ( BitDepth</w:t>
      </w:r>
      <w:r w:rsidRPr="009D654B">
        <w:rPr>
          <w:color w:val="000000"/>
          <w:sz w:val="13"/>
          <w:szCs w:val="13"/>
          <w:lang w:val="en-US"/>
        </w:rPr>
        <w:t xml:space="preserve">Y </w:t>
      </w:r>
      <w:r w:rsidRPr="009D654B">
        <w:rPr>
          <w:color w:val="000000"/>
          <w:lang w:val="en-US"/>
        </w:rPr>
        <w:t xml:space="preserve">− </w:t>
      </w:r>
      <w:r>
        <w:rPr>
          <w:color w:val="000000"/>
          <w:lang w:val="en-US"/>
        </w:rPr>
        <w:t>9</w:t>
      </w:r>
      <w:r w:rsidRPr="009D654B">
        <w:rPr>
          <w:color w:val="000000"/>
          <w:lang w:val="en-US"/>
        </w:rPr>
        <w:t xml:space="preserve"> ) )</w:t>
      </w:r>
      <w:r>
        <w:rPr>
          <w:lang w:val="en-US"/>
        </w:rPr>
        <w:tab/>
      </w:r>
      <w:r>
        <w:rPr>
          <w:lang w:val="en-US"/>
        </w:rPr>
        <w:tab/>
      </w:r>
      <w:r>
        <w:rPr>
          <w:lang w:val="en-US"/>
        </w:rPr>
        <w:tab/>
      </w:r>
      <w:r>
        <w:rPr>
          <w:lang w:val="en-US"/>
        </w:rPr>
        <w:tab/>
      </w:r>
      <w:r>
        <w:rPr>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952</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573FC205"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lang w:val="en-US"/>
        </w:rPr>
      </w:pPr>
      <w:r w:rsidRPr="00A12060">
        <w:rPr>
          <w:lang w:val="en-US"/>
        </w:rPr>
        <w:t>Let Clip1( ) be a function that is replaced by Clip1</w:t>
      </w:r>
      <w:r w:rsidRPr="00A12060">
        <w:rPr>
          <w:sz w:val="13"/>
          <w:szCs w:val="13"/>
          <w:lang w:val="en-US"/>
        </w:rPr>
        <w:t>Y</w:t>
      </w:r>
      <w:r w:rsidRPr="00A12060">
        <w:rPr>
          <w:lang w:val="en-US"/>
        </w:rPr>
        <w:t>( ) when chromaEdgeFlag is equal to 0 and by Clip1</w:t>
      </w:r>
      <w:r w:rsidRPr="00A12060">
        <w:rPr>
          <w:sz w:val="13"/>
          <w:szCs w:val="13"/>
          <w:lang w:val="en-US"/>
        </w:rPr>
        <w:t>C</w:t>
      </w:r>
      <w:r w:rsidRPr="00A12060">
        <w:rPr>
          <w:lang w:val="en-US"/>
        </w:rPr>
        <w:t xml:space="preserve">( ) when chromaEdgeFlag is equal to 1. </w:t>
      </w:r>
    </w:p>
    <w:p w14:paraId="440318E7"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lang w:val="en-US"/>
        </w:rPr>
      </w:pPr>
      <w:r w:rsidRPr="00A12060">
        <w:rPr>
          <w:lang w:val="en-US"/>
        </w:rPr>
        <w:t>The filtered result samples p′</w:t>
      </w:r>
      <w:r w:rsidRPr="00A12060">
        <w:rPr>
          <w:sz w:val="13"/>
          <w:szCs w:val="13"/>
          <w:lang w:val="en-US"/>
        </w:rPr>
        <w:t xml:space="preserve">0 </w:t>
      </w:r>
      <w:r w:rsidRPr="00A12060">
        <w:rPr>
          <w:lang w:val="en-US"/>
        </w:rPr>
        <w:t>and q′</w:t>
      </w:r>
      <w:r w:rsidRPr="00A12060">
        <w:rPr>
          <w:sz w:val="13"/>
          <w:szCs w:val="13"/>
          <w:lang w:val="en-US"/>
        </w:rPr>
        <w:t xml:space="preserve">0 </w:t>
      </w:r>
      <w:r w:rsidRPr="00A12060">
        <w:rPr>
          <w:lang w:val="en-US"/>
        </w:rPr>
        <w:t xml:space="preserve">are derived by: </w:t>
      </w:r>
    </w:p>
    <w:p w14:paraId="45DF1CA6" w14:textId="3E74078E" w:rsidR="00FF51D8" w:rsidRDefault="00FF51D8" w:rsidP="00FF51D8">
      <w:pPr>
        <w:tabs>
          <w:tab w:val="clear" w:pos="794"/>
          <w:tab w:val="clear" w:pos="1191"/>
          <w:tab w:val="clear" w:pos="1588"/>
          <w:tab w:val="clear" w:pos="1985"/>
        </w:tabs>
        <w:overflowPunct/>
        <w:spacing w:before="0"/>
        <w:ind w:left="2160"/>
        <w:jc w:val="left"/>
        <w:textAlignment w:val="auto"/>
        <w:rPr>
          <w:lang w:val="en-US"/>
        </w:rPr>
      </w:pPr>
      <w:r>
        <w:rPr>
          <w:lang w:val="en-US"/>
        </w:rPr>
        <w:lastRenderedPageBreak/>
        <w:t>Δ</w:t>
      </w:r>
      <w:r w:rsidRPr="00A12060">
        <w:rPr>
          <w:lang w:val="en-US"/>
        </w:rPr>
        <w:t xml:space="preserve"> = Clip3( −t</w:t>
      </w:r>
      <w:r w:rsidRPr="00A12060">
        <w:rPr>
          <w:sz w:val="13"/>
          <w:szCs w:val="13"/>
          <w:lang w:val="en-US"/>
        </w:rPr>
        <w:t>C</w:t>
      </w:r>
      <w:r w:rsidRPr="00A12060">
        <w:rPr>
          <w:lang w:val="en-US"/>
        </w:rPr>
        <w:t>, t</w:t>
      </w:r>
      <w:r w:rsidRPr="00A12060">
        <w:rPr>
          <w:sz w:val="13"/>
          <w:szCs w:val="13"/>
          <w:lang w:val="en-US"/>
        </w:rPr>
        <w:t>C</w:t>
      </w:r>
      <w:r w:rsidRPr="00A12060">
        <w:rPr>
          <w:lang w:val="en-US"/>
        </w:rPr>
        <w:t>, ( ( ( ( q</w:t>
      </w:r>
      <w:r w:rsidRPr="00A12060">
        <w:rPr>
          <w:sz w:val="13"/>
          <w:szCs w:val="13"/>
          <w:lang w:val="en-US"/>
        </w:rPr>
        <w:t xml:space="preserve">0 </w:t>
      </w:r>
      <w:r w:rsidRPr="00A12060">
        <w:rPr>
          <w:lang w:val="en-US"/>
        </w:rPr>
        <w:t>− p</w:t>
      </w:r>
      <w:r w:rsidRPr="00A12060">
        <w:rPr>
          <w:sz w:val="13"/>
          <w:szCs w:val="13"/>
          <w:lang w:val="en-US"/>
        </w:rPr>
        <w:t xml:space="preserve">0 </w:t>
      </w:r>
      <w:r w:rsidRPr="00A12060">
        <w:rPr>
          <w:lang w:val="en-US"/>
        </w:rPr>
        <w:t>) &lt;&lt; 2 ) + ( p</w:t>
      </w:r>
      <w:r w:rsidRPr="00A12060">
        <w:rPr>
          <w:sz w:val="13"/>
          <w:szCs w:val="13"/>
          <w:lang w:val="en-US"/>
        </w:rPr>
        <w:t xml:space="preserve">1 </w:t>
      </w:r>
      <w:r w:rsidRPr="00A12060">
        <w:rPr>
          <w:lang w:val="en-US"/>
        </w:rPr>
        <w:t>− q</w:t>
      </w:r>
      <w:r w:rsidRPr="00A12060">
        <w:rPr>
          <w:sz w:val="13"/>
          <w:szCs w:val="13"/>
          <w:lang w:val="en-US"/>
        </w:rPr>
        <w:t xml:space="preserve">1 </w:t>
      </w:r>
      <w:r w:rsidRPr="00A12060">
        <w:rPr>
          <w:lang w:val="en-US"/>
        </w:rPr>
        <w:t xml:space="preserve">) + 4 ) &gt;&gt; 3 ) ) </w:t>
      </w:r>
      <w:r>
        <w:rPr>
          <w:lang w:val="en-US"/>
        </w:rPr>
        <w:tab/>
      </w:r>
      <w:r>
        <w:rPr>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953</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1B5AF821" w14:textId="71F2AF08" w:rsidR="00FF51D8"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p′</w:t>
      </w:r>
      <w:r w:rsidRPr="00A12060">
        <w:rPr>
          <w:sz w:val="13"/>
          <w:szCs w:val="13"/>
          <w:lang w:val="en-US"/>
        </w:rPr>
        <w:t xml:space="preserve">0 </w:t>
      </w:r>
      <w:r w:rsidRPr="00A12060">
        <w:rPr>
          <w:lang w:val="en-US"/>
        </w:rPr>
        <w:t>= Clip1( p</w:t>
      </w:r>
      <w:r w:rsidRPr="00A12060">
        <w:rPr>
          <w:sz w:val="13"/>
          <w:szCs w:val="13"/>
          <w:lang w:val="en-US"/>
        </w:rPr>
        <w:t xml:space="preserve">0 </w:t>
      </w:r>
      <w:r w:rsidRPr="00A12060">
        <w:rPr>
          <w:lang w:val="en-US"/>
        </w:rPr>
        <w:t xml:space="preserve">+ </w:t>
      </w:r>
      <w:r>
        <w:rPr>
          <w:lang w:val="en-US"/>
        </w:rPr>
        <w:t>Δ</w:t>
      </w:r>
      <w:r w:rsidRPr="00A12060">
        <w:rPr>
          <w:lang w:val="en-US"/>
        </w:rPr>
        <w:t xml:space="preserve"> )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954</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0BEDCC14" w14:textId="06FF7C92" w:rsidR="00FF51D8" w:rsidRPr="00A12060"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q′</w:t>
      </w:r>
      <w:r w:rsidRPr="00A12060">
        <w:rPr>
          <w:sz w:val="13"/>
          <w:szCs w:val="13"/>
          <w:lang w:val="en-US"/>
        </w:rPr>
        <w:t xml:space="preserve">0 </w:t>
      </w:r>
      <w:r w:rsidRPr="00A12060">
        <w:rPr>
          <w:lang w:val="en-US"/>
        </w:rPr>
        <w:t>= Clip1( q</w:t>
      </w:r>
      <w:r w:rsidRPr="00A12060">
        <w:rPr>
          <w:sz w:val="13"/>
          <w:szCs w:val="13"/>
          <w:lang w:val="en-US"/>
        </w:rPr>
        <w:t xml:space="preserve">0 </w:t>
      </w:r>
      <w:r w:rsidRPr="00A12060">
        <w:rPr>
          <w:lang w:val="en-US"/>
        </w:rPr>
        <w:t xml:space="preserve">− </w:t>
      </w:r>
      <w:r>
        <w:rPr>
          <w:lang w:val="en-US"/>
        </w:rPr>
        <w:t>Δ</w:t>
      </w:r>
      <w:r w:rsidRPr="00A12060">
        <w:rPr>
          <w:lang w:val="en-US"/>
        </w:rPr>
        <w:t xml:space="preserve"> ) </w:t>
      </w:r>
      <w:r>
        <w:rPr>
          <w:lang w:val="en-US"/>
        </w:rPr>
        <w:tab/>
      </w:r>
      <w:r>
        <w:rPr>
          <w:lang w:val="en-US"/>
        </w:rPr>
        <w:tab/>
      </w:r>
      <w:r>
        <w:rPr>
          <w:lang w:val="en-US"/>
        </w:rPr>
        <w:tab/>
      </w:r>
      <w:r>
        <w:rPr>
          <w:lang w:val="en-US"/>
        </w:rPr>
        <w:tab/>
      </w:r>
      <w:r>
        <w:rPr>
          <w:lang w:val="en-US"/>
        </w:rPr>
        <w:tab/>
      </w:r>
      <w:r>
        <w:rPr>
          <w:lang w:val="en-US"/>
        </w:rPr>
        <w:tab/>
      </w:r>
      <w:r>
        <w:rPr>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955</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3CBAD6AF"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lang w:val="en-US"/>
        </w:rPr>
      </w:pPr>
      <w:r w:rsidRPr="00A12060">
        <w:rPr>
          <w:lang w:val="en-US"/>
        </w:rPr>
        <w:t>The filtered result sample p′</w:t>
      </w:r>
      <w:r w:rsidRPr="00A12060">
        <w:rPr>
          <w:sz w:val="13"/>
          <w:szCs w:val="13"/>
          <w:lang w:val="en-US"/>
        </w:rPr>
        <w:t xml:space="preserve">1 </w:t>
      </w:r>
      <w:r w:rsidRPr="00A12060">
        <w:rPr>
          <w:lang w:val="en-US"/>
        </w:rPr>
        <w:t xml:space="preserve">is derived as follows: </w:t>
      </w:r>
    </w:p>
    <w:p w14:paraId="66CAD2FC" w14:textId="77777777" w:rsidR="00FF51D8" w:rsidRPr="00A12060"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 If chromaStyleFilteringFlag is equal to 0 and a</w:t>
      </w:r>
      <w:r w:rsidRPr="00A12060">
        <w:rPr>
          <w:sz w:val="13"/>
          <w:szCs w:val="13"/>
          <w:lang w:val="en-US"/>
        </w:rPr>
        <w:t xml:space="preserve">p </w:t>
      </w:r>
      <w:r w:rsidRPr="00A12060">
        <w:rPr>
          <w:lang w:val="en-US"/>
        </w:rPr>
        <w:t xml:space="preserve">is less than </w:t>
      </w:r>
      <w:r>
        <w:rPr>
          <w:color w:val="000000"/>
          <w:lang w:val="en-US"/>
        </w:rPr>
        <w:t>β</w:t>
      </w:r>
      <w:r w:rsidRPr="00A12060">
        <w:rPr>
          <w:lang w:val="en-US"/>
        </w:rPr>
        <w:t xml:space="preserve">, </w:t>
      </w:r>
    </w:p>
    <w:p w14:paraId="0E0CFE78" w14:textId="7CBAEA38" w:rsidR="00FF51D8" w:rsidRPr="00A12060" w:rsidRDefault="00FF51D8" w:rsidP="00FF51D8">
      <w:pPr>
        <w:tabs>
          <w:tab w:val="clear" w:pos="794"/>
          <w:tab w:val="clear" w:pos="1191"/>
          <w:tab w:val="clear" w:pos="1588"/>
          <w:tab w:val="clear" w:pos="1985"/>
        </w:tabs>
        <w:overflowPunct/>
        <w:spacing w:before="0"/>
        <w:ind w:left="2880"/>
        <w:jc w:val="left"/>
        <w:textAlignment w:val="auto"/>
        <w:rPr>
          <w:lang w:val="en-US"/>
        </w:rPr>
      </w:pPr>
      <w:r w:rsidRPr="00A12060">
        <w:rPr>
          <w:lang w:val="en-US"/>
        </w:rPr>
        <w:t>p′</w:t>
      </w:r>
      <w:r w:rsidRPr="00A12060">
        <w:rPr>
          <w:sz w:val="13"/>
          <w:szCs w:val="13"/>
          <w:lang w:val="en-US"/>
        </w:rPr>
        <w:t xml:space="preserve">1 </w:t>
      </w:r>
      <w:r w:rsidRPr="00A12060">
        <w:rPr>
          <w:lang w:val="en-US"/>
        </w:rPr>
        <w:t>= p</w:t>
      </w:r>
      <w:r w:rsidRPr="00A12060">
        <w:rPr>
          <w:sz w:val="13"/>
          <w:szCs w:val="13"/>
          <w:lang w:val="en-US"/>
        </w:rPr>
        <w:t xml:space="preserve">1 </w:t>
      </w:r>
      <w:r w:rsidRPr="00A12060">
        <w:rPr>
          <w:lang w:val="en-US"/>
        </w:rPr>
        <w:t>+ Clip3( −t</w:t>
      </w:r>
      <w:r w:rsidRPr="00A12060">
        <w:rPr>
          <w:sz w:val="13"/>
          <w:szCs w:val="13"/>
          <w:lang w:val="en-US"/>
        </w:rPr>
        <w:t>C0</w:t>
      </w:r>
      <w:r w:rsidRPr="00A12060">
        <w:rPr>
          <w:lang w:val="en-US"/>
        </w:rPr>
        <w:t>, t</w:t>
      </w:r>
      <w:r w:rsidRPr="00A12060">
        <w:rPr>
          <w:sz w:val="13"/>
          <w:szCs w:val="13"/>
          <w:lang w:val="en-US"/>
        </w:rPr>
        <w:t>C0</w:t>
      </w:r>
      <w:r w:rsidRPr="00A12060">
        <w:rPr>
          <w:lang w:val="en-US"/>
        </w:rPr>
        <w:t>, ( p</w:t>
      </w:r>
      <w:r w:rsidRPr="00A12060">
        <w:rPr>
          <w:sz w:val="13"/>
          <w:szCs w:val="13"/>
          <w:lang w:val="en-US"/>
        </w:rPr>
        <w:t xml:space="preserve">2 </w:t>
      </w:r>
      <w:r w:rsidRPr="00A12060">
        <w:rPr>
          <w:lang w:val="en-US"/>
        </w:rPr>
        <w:t>+ ( ( p</w:t>
      </w:r>
      <w:r w:rsidRPr="00A12060">
        <w:rPr>
          <w:sz w:val="13"/>
          <w:szCs w:val="13"/>
          <w:lang w:val="en-US"/>
        </w:rPr>
        <w:t xml:space="preserve">0 </w:t>
      </w:r>
      <w:r w:rsidRPr="00A12060">
        <w:rPr>
          <w:lang w:val="en-US"/>
        </w:rPr>
        <w:t>+ q</w:t>
      </w:r>
      <w:r w:rsidRPr="00A12060">
        <w:rPr>
          <w:sz w:val="13"/>
          <w:szCs w:val="13"/>
          <w:lang w:val="en-US"/>
        </w:rPr>
        <w:t xml:space="preserve">0 </w:t>
      </w:r>
      <w:r w:rsidRPr="00A12060">
        <w:rPr>
          <w:lang w:val="en-US"/>
        </w:rPr>
        <w:t>+ 1 ) &gt;&gt; 1 ) − ( p</w:t>
      </w:r>
      <w:r w:rsidRPr="00A12060">
        <w:rPr>
          <w:sz w:val="13"/>
          <w:szCs w:val="13"/>
          <w:lang w:val="en-US"/>
        </w:rPr>
        <w:t xml:space="preserve">1 </w:t>
      </w:r>
      <w:r w:rsidRPr="00A12060">
        <w:rPr>
          <w:lang w:val="en-US"/>
        </w:rPr>
        <w:t xml:space="preserve">&lt;&lt; 1 ) ) &gt;&gt; 1 ) </w:t>
      </w:r>
      <w:r>
        <w:rPr>
          <w:lang w:val="en-US"/>
        </w:rPr>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956</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238AEACE" w14:textId="77777777" w:rsidR="00FF51D8" w:rsidRPr="00A12060"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 Otherwise (chromaStyleFilteringFlag is equal to 1 or a</w:t>
      </w:r>
      <w:r w:rsidRPr="00A12060">
        <w:rPr>
          <w:sz w:val="13"/>
          <w:szCs w:val="13"/>
          <w:lang w:val="en-US"/>
        </w:rPr>
        <w:t xml:space="preserve">p </w:t>
      </w:r>
      <w:r w:rsidRPr="00A12060">
        <w:rPr>
          <w:lang w:val="en-US"/>
        </w:rPr>
        <w:t xml:space="preserve">is greater than or equal to </w:t>
      </w:r>
      <w:r>
        <w:rPr>
          <w:color w:val="000000"/>
          <w:lang w:val="en-US"/>
        </w:rPr>
        <w:t>β</w:t>
      </w:r>
      <w:r w:rsidRPr="00A12060">
        <w:rPr>
          <w:lang w:val="en-US"/>
        </w:rPr>
        <w:t xml:space="preserve">), </w:t>
      </w:r>
    </w:p>
    <w:p w14:paraId="235EB6EE" w14:textId="02E50BA3" w:rsidR="00FF51D8" w:rsidRPr="00A12060" w:rsidRDefault="00FF51D8" w:rsidP="00FF51D8">
      <w:pPr>
        <w:tabs>
          <w:tab w:val="clear" w:pos="794"/>
          <w:tab w:val="clear" w:pos="1191"/>
          <w:tab w:val="clear" w:pos="1588"/>
          <w:tab w:val="clear" w:pos="1985"/>
        </w:tabs>
        <w:overflowPunct/>
        <w:spacing w:before="0"/>
        <w:ind w:left="2880"/>
        <w:jc w:val="left"/>
        <w:textAlignment w:val="auto"/>
        <w:rPr>
          <w:lang w:val="en-US"/>
        </w:rPr>
      </w:pPr>
      <w:r w:rsidRPr="00A12060">
        <w:rPr>
          <w:lang w:val="en-US"/>
        </w:rPr>
        <w:t>p′</w:t>
      </w:r>
      <w:r w:rsidRPr="00A12060">
        <w:rPr>
          <w:sz w:val="13"/>
          <w:szCs w:val="13"/>
          <w:lang w:val="en-US"/>
        </w:rPr>
        <w:t xml:space="preserve">1 </w:t>
      </w:r>
      <w:r w:rsidRPr="00A12060">
        <w:rPr>
          <w:lang w:val="en-US"/>
        </w:rPr>
        <w:t>= p</w:t>
      </w:r>
      <w:r w:rsidRPr="00A12060">
        <w:rPr>
          <w:sz w:val="13"/>
          <w:szCs w:val="13"/>
          <w:lang w:val="en-US"/>
        </w:rPr>
        <w:t xml:space="preserve">1 </w:t>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957</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039C96FD" w14:textId="77777777" w:rsidR="00FF51D8" w:rsidRPr="00A12060" w:rsidRDefault="00FF51D8" w:rsidP="00FF51D8">
      <w:pPr>
        <w:tabs>
          <w:tab w:val="clear" w:pos="794"/>
          <w:tab w:val="clear" w:pos="1191"/>
          <w:tab w:val="clear" w:pos="1588"/>
          <w:tab w:val="clear" w:pos="1985"/>
        </w:tabs>
        <w:overflowPunct/>
        <w:spacing w:before="0"/>
        <w:ind w:left="720" w:firstLine="720"/>
        <w:jc w:val="left"/>
        <w:textAlignment w:val="auto"/>
        <w:rPr>
          <w:lang w:val="en-US"/>
        </w:rPr>
      </w:pPr>
      <w:r w:rsidRPr="00A12060">
        <w:rPr>
          <w:lang w:val="en-US"/>
        </w:rPr>
        <w:t>The filtered result sample q′</w:t>
      </w:r>
      <w:r w:rsidRPr="00A12060">
        <w:rPr>
          <w:sz w:val="13"/>
          <w:szCs w:val="13"/>
          <w:lang w:val="en-US"/>
        </w:rPr>
        <w:t xml:space="preserve">1 </w:t>
      </w:r>
      <w:r w:rsidRPr="00A12060">
        <w:rPr>
          <w:lang w:val="en-US"/>
        </w:rPr>
        <w:t xml:space="preserve">is derived as follows: </w:t>
      </w:r>
    </w:p>
    <w:p w14:paraId="2959292D" w14:textId="77777777" w:rsidR="00FF51D8" w:rsidRPr="00A12060" w:rsidRDefault="00FF51D8" w:rsidP="00FF51D8">
      <w:pPr>
        <w:tabs>
          <w:tab w:val="clear" w:pos="794"/>
          <w:tab w:val="clear" w:pos="1191"/>
          <w:tab w:val="clear" w:pos="1588"/>
          <w:tab w:val="clear" w:pos="1985"/>
        </w:tabs>
        <w:overflowPunct/>
        <w:spacing w:before="0"/>
        <w:ind w:left="1440" w:firstLine="720"/>
        <w:jc w:val="left"/>
        <w:textAlignment w:val="auto"/>
        <w:rPr>
          <w:lang w:val="en-US"/>
        </w:rPr>
      </w:pPr>
      <w:r w:rsidRPr="00A12060">
        <w:rPr>
          <w:lang w:val="en-US"/>
        </w:rPr>
        <w:t>– If chromaStyleFilteringFlag is equal to 0 and a</w:t>
      </w:r>
      <w:r w:rsidRPr="00A12060">
        <w:rPr>
          <w:sz w:val="13"/>
          <w:szCs w:val="13"/>
          <w:lang w:val="en-US"/>
        </w:rPr>
        <w:t xml:space="preserve">q </w:t>
      </w:r>
      <w:r w:rsidRPr="00A12060">
        <w:rPr>
          <w:lang w:val="en-US"/>
        </w:rPr>
        <w:t xml:space="preserve">is less than </w:t>
      </w:r>
      <w:r>
        <w:rPr>
          <w:color w:val="000000"/>
          <w:lang w:val="en-US"/>
        </w:rPr>
        <w:t>β</w:t>
      </w:r>
      <w:r w:rsidRPr="00A12060">
        <w:rPr>
          <w:lang w:val="en-US"/>
        </w:rPr>
        <w:t xml:space="preserve">, </w:t>
      </w:r>
    </w:p>
    <w:p w14:paraId="5C8D5ED7" w14:textId="43A3BEB8" w:rsidR="00FF51D8" w:rsidRPr="00A12060" w:rsidRDefault="00FF51D8" w:rsidP="00FF51D8">
      <w:pPr>
        <w:tabs>
          <w:tab w:val="clear" w:pos="794"/>
          <w:tab w:val="clear" w:pos="1191"/>
          <w:tab w:val="clear" w:pos="1588"/>
          <w:tab w:val="clear" w:pos="1985"/>
        </w:tabs>
        <w:overflowPunct/>
        <w:spacing w:before="0"/>
        <w:ind w:left="2160" w:firstLine="720"/>
        <w:jc w:val="left"/>
        <w:textAlignment w:val="auto"/>
        <w:rPr>
          <w:lang w:val="en-US"/>
        </w:rPr>
      </w:pPr>
      <w:r w:rsidRPr="00A12060">
        <w:rPr>
          <w:lang w:val="en-US"/>
        </w:rPr>
        <w:t>q′</w:t>
      </w:r>
      <w:r w:rsidRPr="00A12060">
        <w:rPr>
          <w:sz w:val="13"/>
          <w:szCs w:val="13"/>
          <w:lang w:val="en-US"/>
        </w:rPr>
        <w:t xml:space="preserve">1 </w:t>
      </w:r>
      <w:r w:rsidRPr="00A12060">
        <w:rPr>
          <w:lang w:val="en-US"/>
        </w:rPr>
        <w:t>= q</w:t>
      </w:r>
      <w:r w:rsidRPr="00A12060">
        <w:rPr>
          <w:sz w:val="13"/>
          <w:szCs w:val="13"/>
          <w:lang w:val="en-US"/>
        </w:rPr>
        <w:t xml:space="preserve">1 </w:t>
      </w:r>
      <w:r w:rsidRPr="00A12060">
        <w:rPr>
          <w:lang w:val="en-US"/>
        </w:rPr>
        <w:t>+ Clip3( −t</w:t>
      </w:r>
      <w:r w:rsidRPr="00A12060">
        <w:rPr>
          <w:sz w:val="13"/>
          <w:szCs w:val="13"/>
          <w:lang w:val="en-US"/>
        </w:rPr>
        <w:t>C0</w:t>
      </w:r>
      <w:r w:rsidRPr="00A12060">
        <w:rPr>
          <w:lang w:val="en-US"/>
        </w:rPr>
        <w:t>, t</w:t>
      </w:r>
      <w:r w:rsidRPr="00A12060">
        <w:rPr>
          <w:sz w:val="13"/>
          <w:szCs w:val="13"/>
          <w:lang w:val="en-US"/>
        </w:rPr>
        <w:t>C0</w:t>
      </w:r>
      <w:r w:rsidRPr="00A12060">
        <w:rPr>
          <w:lang w:val="en-US"/>
        </w:rPr>
        <w:t>, ( q</w:t>
      </w:r>
      <w:r w:rsidRPr="00A12060">
        <w:rPr>
          <w:sz w:val="13"/>
          <w:szCs w:val="13"/>
          <w:lang w:val="en-US"/>
        </w:rPr>
        <w:t xml:space="preserve">2 </w:t>
      </w:r>
      <w:r w:rsidRPr="00A12060">
        <w:rPr>
          <w:lang w:val="en-US"/>
        </w:rPr>
        <w:t>+ ( ( p</w:t>
      </w:r>
      <w:r w:rsidRPr="00A12060">
        <w:rPr>
          <w:sz w:val="13"/>
          <w:szCs w:val="13"/>
          <w:lang w:val="en-US"/>
        </w:rPr>
        <w:t xml:space="preserve">0 </w:t>
      </w:r>
      <w:r w:rsidRPr="00A12060">
        <w:rPr>
          <w:lang w:val="en-US"/>
        </w:rPr>
        <w:t>+ q</w:t>
      </w:r>
      <w:r w:rsidRPr="00A12060">
        <w:rPr>
          <w:sz w:val="13"/>
          <w:szCs w:val="13"/>
          <w:lang w:val="en-US"/>
        </w:rPr>
        <w:t xml:space="preserve">0 </w:t>
      </w:r>
      <w:r w:rsidRPr="00A12060">
        <w:rPr>
          <w:lang w:val="en-US"/>
        </w:rPr>
        <w:t>+ 1 ) &gt;&gt; 1 ) − ( q</w:t>
      </w:r>
      <w:r w:rsidRPr="00A12060">
        <w:rPr>
          <w:sz w:val="13"/>
          <w:szCs w:val="13"/>
          <w:lang w:val="en-US"/>
        </w:rPr>
        <w:t xml:space="preserve">1 </w:t>
      </w:r>
      <w:r w:rsidRPr="00A12060">
        <w:rPr>
          <w:lang w:val="en-US"/>
        </w:rPr>
        <w:t xml:space="preserve">&lt;&lt; 1 ) ) &gt;&gt; 1 ) </w:t>
      </w:r>
      <w:r>
        <w:rPr>
          <w:lang w:val="en-US"/>
        </w:rPr>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958</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367C407D" w14:textId="77777777" w:rsidR="00FF51D8" w:rsidRPr="00A12060"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 Otherwise (chromaStyleFilteringFlag is equal to 1 or a</w:t>
      </w:r>
      <w:r w:rsidRPr="00A12060">
        <w:rPr>
          <w:sz w:val="13"/>
          <w:szCs w:val="13"/>
          <w:lang w:val="en-US"/>
        </w:rPr>
        <w:t xml:space="preserve">q </w:t>
      </w:r>
      <w:r w:rsidRPr="00A12060">
        <w:rPr>
          <w:lang w:val="en-US"/>
        </w:rPr>
        <w:t xml:space="preserve">is greater than or equal to </w:t>
      </w:r>
      <w:r>
        <w:rPr>
          <w:color w:val="000000"/>
          <w:lang w:val="en-US"/>
        </w:rPr>
        <w:t>β</w:t>
      </w:r>
      <w:r w:rsidRPr="00A12060">
        <w:rPr>
          <w:lang w:val="en-US"/>
        </w:rPr>
        <w:t xml:space="preserve">), </w:t>
      </w:r>
    </w:p>
    <w:p w14:paraId="57C2C1D7" w14:textId="5E38FF33" w:rsidR="00FF51D8" w:rsidRPr="00A12060" w:rsidRDefault="00FF51D8" w:rsidP="00FF51D8">
      <w:pPr>
        <w:tabs>
          <w:tab w:val="clear" w:pos="794"/>
          <w:tab w:val="clear" w:pos="1191"/>
          <w:tab w:val="clear" w:pos="1588"/>
          <w:tab w:val="clear" w:pos="1985"/>
        </w:tabs>
        <w:overflowPunct/>
        <w:spacing w:before="0"/>
        <w:ind w:left="2880"/>
        <w:jc w:val="left"/>
        <w:textAlignment w:val="auto"/>
        <w:rPr>
          <w:lang w:val="en-US"/>
        </w:rPr>
      </w:pPr>
      <w:r w:rsidRPr="00A12060">
        <w:rPr>
          <w:lang w:val="en-US"/>
        </w:rPr>
        <w:t>q′</w:t>
      </w:r>
      <w:r w:rsidRPr="00A12060">
        <w:rPr>
          <w:sz w:val="13"/>
          <w:szCs w:val="13"/>
          <w:lang w:val="en-US"/>
        </w:rPr>
        <w:t xml:space="preserve">1 </w:t>
      </w:r>
      <w:r w:rsidRPr="00A12060">
        <w:rPr>
          <w:lang w:val="en-US"/>
        </w:rPr>
        <w:t>= q</w:t>
      </w:r>
      <w:r w:rsidRPr="00A12060">
        <w:rPr>
          <w:sz w:val="13"/>
          <w:szCs w:val="13"/>
          <w:lang w:val="en-US"/>
        </w:rPr>
        <w:t xml:space="preserve">1 </w:t>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959</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65934B6A" w14:textId="77777777" w:rsidR="00FF51D8" w:rsidRPr="00A12060" w:rsidRDefault="00FF51D8" w:rsidP="00FF51D8">
      <w:pPr>
        <w:tabs>
          <w:tab w:val="clear" w:pos="794"/>
          <w:tab w:val="clear" w:pos="1191"/>
          <w:tab w:val="clear" w:pos="1588"/>
          <w:tab w:val="clear" w:pos="1985"/>
        </w:tabs>
        <w:overflowPunct/>
        <w:spacing w:before="0"/>
        <w:ind w:left="1440"/>
        <w:jc w:val="left"/>
        <w:textAlignment w:val="auto"/>
        <w:rPr>
          <w:lang w:val="en-US"/>
        </w:rPr>
      </w:pPr>
      <w:r w:rsidRPr="00A12060">
        <w:rPr>
          <w:lang w:val="en-US"/>
        </w:rPr>
        <w:t>The filtered result samples p′</w:t>
      </w:r>
      <w:r w:rsidRPr="00A12060">
        <w:rPr>
          <w:sz w:val="13"/>
          <w:szCs w:val="13"/>
          <w:lang w:val="en-US"/>
        </w:rPr>
        <w:t xml:space="preserve">2 </w:t>
      </w:r>
      <w:r w:rsidRPr="00A12060">
        <w:rPr>
          <w:lang w:val="en-US"/>
        </w:rPr>
        <w:t>and q′</w:t>
      </w:r>
      <w:r w:rsidRPr="00A12060">
        <w:rPr>
          <w:sz w:val="13"/>
          <w:szCs w:val="13"/>
          <w:lang w:val="en-US"/>
        </w:rPr>
        <w:t xml:space="preserve">2 </w:t>
      </w:r>
      <w:r w:rsidRPr="00A12060">
        <w:rPr>
          <w:lang w:val="en-US"/>
        </w:rPr>
        <w:t>are always set equal to the input samples p</w:t>
      </w:r>
      <w:r w:rsidRPr="00A12060">
        <w:rPr>
          <w:sz w:val="13"/>
          <w:szCs w:val="13"/>
          <w:lang w:val="en-US"/>
        </w:rPr>
        <w:t xml:space="preserve">2 </w:t>
      </w:r>
      <w:r w:rsidRPr="00A12060">
        <w:rPr>
          <w:lang w:val="en-US"/>
        </w:rPr>
        <w:t>and q</w:t>
      </w:r>
      <w:r w:rsidRPr="00A12060">
        <w:rPr>
          <w:sz w:val="13"/>
          <w:szCs w:val="13"/>
          <w:lang w:val="en-US"/>
        </w:rPr>
        <w:t>2</w:t>
      </w:r>
      <w:r w:rsidRPr="00A12060">
        <w:rPr>
          <w:lang w:val="en-US"/>
        </w:rPr>
        <w:t xml:space="preserve">: </w:t>
      </w:r>
    </w:p>
    <w:p w14:paraId="5EC11A71" w14:textId="520F54E5" w:rsidR="00FF51D8" w:rsidRDefault="00FF51D8" w:rsidP="00FF51D8">
      <w:pPr>
        <w:tabs>
          <w:tab w:val="clear" w:pos="794"/>
          <w:tab w:val="clear" w:pos="1191"/>
          <w:tab w:val="clear" w:pos="1588"/>
          <w:tab w:val="clear" w:pos="1985"/>
        </w:tabs>
        <w:overflowPunct/>
        <w:spacing w:before="0"/>
        <w:ind w:left="2160"/>
        <w:jc w:val="left"/>
        <w:textAlignment w:val="auto"/>
        <w:rPr>
          <w:lang w:val="en-US"/>
        </w:rPr>
      </w:pPr>
      <w:r w:rsidRPr="00A12060">
        <w:rPr>
          <w:lang w:val="en-US"/>
        </w:rPr>
        <w:t>p′</w:t>
      </w:r>
      <w:r w:rsidRPr="00A12060">
        <w:rPr>
          <w:sz w:val="13"/>
          <w:szCs w:val="13"/>
          <w:lang w:val="en-US"/>
        </w:rPr>
        <w:t xml:space="preserve">2 </w:t>
      </w:r>
      <w:r w:rsidRPr="00A12060">
        <w:rPr>
          <w:lang w:val="en-US"/>
        </w:rPr>
        <w:t>= p</w:t>
      </w:r>
      <w:r w:rsidRPr="00A12060">
        <w:rPr>
          <w:sz w:val="13"/>
          <w:szCs w:val="13"/>
          <w:lang w:val="en-US"/>
        </w:rPr>
        <w:t xml:space="preserve">2 </w:t>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r>
      <w:r>
        <w:rPr>
          <w:sz w:val="13"/>
          <w:szCs w:val="13"/>
          <w:lang w:val="en-US"/>
        </w:rPr>
        <w:tab/>
        <w:t xml:space="preserve"> </w:t>
      </w:r>
      <w:r>
        <w:rPr>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960</w:t>
      </w:r>
      <w:r w:rsidR="007B15EA" w:rsidRPr="00943A5F">
        <w:rPr>
          <w:noProof/>
          <w:lang w:eastAsia="ko-KR"/>
        </w:rPr>
        <w:fldChar w:fldCharType="end"/>
      </w:r>
      <w:r w:rsidR="007B15EA" w:rsidRPr="00943A5F">
        <w:rPr>
          <w:noProof/>
          <w:lang w:eastAsia="ko-KR"/>
        </w:rPr>
        <w:t>)</w:t>
      </w:r>
      <w:r w:rsidR="007B15EA" w:rsidRPr="00A12060" w:rsidDel="007B15EA">
        <w:rPr>
          <w:lang w:val="en-US"/>
        </w:rPr>
        <w:t xml:space="preserve"> </w:t>
      </w:r>
    </w:p>
    <w:p w14:paraId="31204156" w14:textId="54D61C9F" w:rsidR="00FF51D8" w:rsidRPr="007077AC" w:rsidRDefault="00342BF1" w:rsidP="00FF51D8">
      <w:pPr>
        <w:tabs>
          <w:tab w:val="clear" w:pos="794"/>
          <w:tab w:val="clear" w:pos="1191"/>
          <w:tab w:val="clear" w:pos="1588"/>
          <w:tab w:val="clear" w:pos="1985"/>
        </w:tabs>
        <w:overflowPunct/>
        <w:spacing w:before="0"/>
        <w:ind w:left="2160"/>
        <w:jc w:val="left"/>
        <w:textAlignment w:val="auto"/>
        <w:rPr>
          <w:lang w:val="en-US"/>
        </w:rPr>
      </w:pPr>
      <w:r>
        <w:rPr>
          <w:lang w:val="en-US"/>
        </w:rPr>
        <w:t>q</w:t>
      </w:r>
      <w:r w:rsidRPr="00A12060">
        <w:rPr>
          <w:lang w:val="en-US"/>
        </w:rPr>
        <w:t>′</w:t>
      </w:r>
      <w:r w:rsidRPr="00A12060">
        <w:rPr>
          <w:sz w:val="13"/>
          <w:szCs w:val="13"/>
          <w:lang w:val="en-US"/>
        </w:rPr>
        <w:t xml:space="preserve">2 </w:t>
      </w:r>
      <w:r w:rsidRPr="00A12060">
        <w:rPr>
          <w:lang w:val="en-US"/>
        </w:rPr>
        <w:t xml:space="preserve">= </w:t>
      </w:r>
      <w:r>
        <w:rPr>
          <w:lang w:val="en-US"/>
        </w:rPr>
        <w:t>q</w:t>
      </w:r>
      <w:r w:rsidRPr="00A12060">
        <w:rPr>
          <w:sz w:val="13"/>
          <w:szCs w:val="13"/>
          <w:lang w:val="en-US"/>
        </w:rPr>
        <w:t>2</w:t>
      </w:r>
      <w:r w:rsidR="00FF51D8" w:rsidRPr="007077AC">
        <w:rPr>
          <w:lang w:val="en-US"/>
        </w:rPr>
        <w:t xml:space="preserve"> </w:t>
      </w:r>
      <w:r w:rsidR="00FF51D8" w:rsidRPr="007077AC">
        <w:rPr>
          <w:lang w:val="en-US"/>
        </w:rPr>
        <w:tab/>
      </w:r>
      <w:r w:rsidR="00FF51D8" w:rsidRPr="007077AC">
        <w:rPr>
          <w:lang w:val="en-US"/>
        </w:rPr>
        <w:tab/>
      </w:r>
      <w:r w:rsidR="00FF51D8" w:rsidRPr="007077AC">
        <w:rPr>
          <w:lang w:val="en-US"/>
        </w:rPr>
        <w:tab/>
      </w:r>
      <w:r w:rsidR="00FF51D8" w:rsidRPr="007077AC">
        <w:rPr>
          <w:lang w:val="en-US"/>
        </w:rPr>
        <w:tab/>
      </w:r>
      <w:r w:rsidR="00FF51D8" w:rsidRPr="007077AC">
        <w:rPr>
          <w:lang w:val="en-US"/>
        </w:rPr>
        <w:tab/>
      </w:r>
      <w:r w:rsidR="00FF51D8" w:rsidRPr="007077AC">
        <w:rPr>
          <w:lang w:val="en-US"/>
        </w:rPr>
        <w:tab/>
      </w:r>
      <w:r w:rsidR="00FF51D8" w:rsidRPr="007077AC">
        <w:rPr>
          <w:lang w:val="en-US"/>
        </w:rPr>
        <w:tab/>
      </w:r>
      <w:r w:rsidR="00FF51D8" w:rsidRPr="007077AC">
        <w:rPr>
          <w:lang w:val="en-US"/>
        </w:rPr>
        <w:tab/>
      </w:r>
      <w:r w:rsidR="007B15EA" w:rsidRPr="007077AC">
        <w:rPr>
          <w:lang w:val="en-US"/>
        </w:rPr>
        <w:tab/>
      </w:r>
      <w:r w:rsidR="007B15EA" w:rsidRPr="00943A5F">
        <w:rPr>
          <w:noProof/>
          <w:lang w:eastAsia="ko-KR"/>
        </w:rPr>
        <w:t xml:space="preserve"> </w:t>
      </w:r>
      <w:r w:rsidR="007B15EA">
        <w:rPr>
          <w:noProof/>
          <w:lang w:eastAsia="ko-KR"/>
        </w:rPr>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961</w:t>
      </w:r>
      <w:r w:rsidR="007B15EA" w:rsidRPr="00943A5F">
        <w:rPr>
          <w:noProof/>
          <w:lang w:eastAsia="ko-KR"/>
        </w:rPr>
        <w:fldChar w:fldCharType="end"/>
      </w:r>
      <w:r w:rsidR="007B15EA" w:rsidRPr="00943A5F">
        <w:rPr>
          <w:noProof/>
          <w:lang w:eastAsia="ko-KR"/>
        </w:rPr>
        <w:t>)</w:t>
      </w:r>
    </w:p>
    <w:p w14:paraId="3D774361" w14:textId="77777777" w:rsidR="00FF51D8" w:rsidRDefault="00FF51D8" w:rsidP="00FF51D8">
      <w:pPr>
        <w:pStyle w:val="Default"/>
        <w:rPr>
          <w:sz w:val="20"/>
          <w:szCs w:val="20"/>
        </w:rPr>
      </w:pPr>
      <w:r>
        <w:tab/>
      </w:r>
      <w:r w:rsidRPr="00BF5797">
        <w:rPr>
          <w:sz w:val="20"/>
          <w:szCs w:val="20"/>
        </w:rPr>
        <w:t>Otherwise, i</w:t>
      </w:r>
      <w:r w:rsidRPr="00807434">
        <w:rPr>
          <w:sz w:val="20"/>
          <w:szCs w:val="20"/>
        </w:rPr>
        <w:t xml:space="preserve">f </w:t>
      </w:r>
      <w:r w:rsidRPr="00720F52">
        <w:rPr>
          <w:sz w:val="20"/>
          <w:szCs w:val="20"/>
        </w:rPr>
        <w:t xml:space="preserve">bS[ xDi ][ yDj ] </w:t>
      </w:r>
      <w:r w:rsidRPr="00807434">
        <w:rPr>
          <w:sz w:val="20"/>
          <w:szCs w:val="20"/>
        </w:rPr>
        <w:t xml:space="preserve"> </w:t>
      </w:r>
      <w:r w:rsidRPr="00BF5797">
        <w:rPr>
          <w:sz w:val="20"/>
          <w:szCs w:val="20"/>
        </w:rPr>
        <w:t>= 4</w:t>
      </w:r>
      <w:r w:rsidRPr="00807434">
        <w:rPr>
          <w:sz w:val="20"/>
          <w:szCs w:val="20"/>
        </w:rPr>
        <w:t>,</w:t>
      </w:r>
      <w:r w:rsidRPr="00BF5797">
        <w:rPr>
          <w:sz w:val="20"/>
          <w:szCs w:val="20"/>
        </w:rPr>
        <w:t xml:space="preserve"> </w:t>
      </w:r>
    </w:p>
    <w:p w14:paraId="2360B07D" w14:textId="10DDFF23" w:rsidR="00FF51D8" w:rsidRPr="00903F48" w:rsidRDefault="00FF51D8" w:rsidP="00FF51D8">
      <w:pPr>
        <w:pStyle w:val="Default"/>
        <w:ind w:left="720" w:firstLine="720"/>
        <w:rPr>
          <w:sz w:val="20"/>
          <w:szCs w:val="20"/>
        </w:rPr>
      </w:pPr>
      <w:r w:rsidRPr="00903F48">
        <w:rPr>
          <w:sz w:val="20"/>
          <w:szCs w:val="20"/>
        </w:rPr>
        <w:t>Let a</w:t>
      </w:r>
      <w:r w:rsidRPr="00903F48">
        <w:rPr>
          <w:sz w:val="13"/>
          <w:szCs w:val="13"/>
        </w:rPr>
        <w:t xml:space="preserve">p </w:t>
      </w:r>
      <w:r w:rsidRPr="00903F48">
        <w:rPr>
          <w:sz w:val="20"/>
          <w:szCs w:val="20"/>
        </w:rPr>
        <w:t>and a</w:t>
      </w:r>
      <w:r w:rsidRPr="00903F48">
        <w:rPr>
          <w:sz w:val="13"/>
          <w:szCs w:val="13"/>
        </w:rPr>
        <w:t xml:space="preserve">q </w:t>
      </w:r>
      <w:r w:rsidRPr="00903F48">
        <w:rPr>
          <w:sz w:val="20"/>
          <w:szCs w:val="20"/>
        </w:rPr>
        <w:t xml:space="preserve">be two threshold variables as specified in Equations </w:t>
      </w:r>
      <w:r w:rsidR="000A2B93">
        <w:rPr>
          <w:sz w:val="20"/>
          <w:szCs w:val="20"/>
        </w:rPr>
        <w:fldChar w:fldCharType="begin"/>
      </w:r>
      <w:r w:rsidR="000A2B93">
        <w:rPr>
          <w:sz w:val="20"/>
          <w:szCs w:val="20"/>
        </w:rPr>
        <w:instrText xml:space="preserve"> REF DeltaTfiDPB_Eqn_ap \h  \* MERGEFORMAT </w:instrText>
      </w:r>
      <w:r w:rsidR="000A2B93">
        <w:rPr>
          <w:sz w:val="20"/>
          <w:szCs w:val="20"/>
        </w:rPr>
      </w:r>
      <w:r w:rsidR="000A2B93">
        <w:rPr>
          <w:sz w:val="20"/>
          <w:szCs w:val="20"/>
        </w:rPr>
        <w:fldChar w:fldCharType="separate"/>
      </w:r>
      <w:r w:rsidR="0063227E" w:rsidRPr="0063227E">
        <w:rPr>
          <w:sz w:val="20"/>
          <w:szCs w:val="20"/>
        </w:rPr>
        <w:t>8</w:t>
      </w:r>
      <w:r w:rsidR="0063227E" w:rsidRPr="0063227E">
        <w:rPr>
          <w:sz w:val="20"/>
          <w:szCs w:val="20"/>
        </w:rPr>
        <w:noBreakHyphen/>
        <w:t>950</w:t>
      </w:r>
      <w:r w:rsidR="000A2B93">
        <w:rPr>
          <w:sz w:val="20"/>
          <w:szCs w:val="20"/>
        </w:rPr>
        <w:fldChar w:fldCharType="end"/>
      </w:r>
      <w:r w:rsidRPr="00903F48">
        <w:rPr>
          <w:sz w:val="20"/>
          <w:szCs w:val="20"/>
        </w:rPr>
        <w:t xml:space="preserve"> and </w:t>
      </w:r>
      <w:r w:rsidR="000A2B93">
        <w:rPr>
          <w:sz w:val="20"/>
          <w:szCs w:val="20"/>
        </w:rPr>
        <w:fldChar w:fldCharType="begin"/>
      </w:r>
      <w:r w:rsidR="000A2B93">
        <w:rPr>
          <w:sz w:val="20"/>
          <w:szCs w:val="20"/>
        </w:rPr>
        <w:instrText xml:space="preserve"> REF DeltaTfiDPB_Eqn_aq \h  \* MERGEFORMAT </w:instrText>
      </w:r>
      <w:r w:rsidR="000A2B93">
        <w:rPr>
          <w:sz w:val="20"/>
          <w:szCs w:val="20"/>
        </w:rPr>
      </w:r>
      <w:r w:rsidR="000A2B93">
        <w:rPr>
          <w:sz w:val="20"/>
          <w:szCs w:val="20"/>
        </w:rPr>
        <w:fldChar w:fldCharType="separate"/>
      </w:r>
      <w:r w:rsidR="0063227E" w:rsidRPr="0063227E">
        <w:rPr>
          <w:sz w:val="20"/>
          <w:szCs w:val="20"/>
        </w:rPr>
        <w:t>8</w:t>
      </w:r>
      <w:r w:rsidR="0063227E" w:rsidRPr="0063227E">
        <w:rPr>
          <w:sz w:val="20"/>
          <w:szCs w:val="20"/>
        </w:rPr>
        <w:noBreakHyphen/>
        <w:t>951</w:t>
      </w:r>
      <w:r w:rsidR="000A2B93">
        <w:rPr>
          <w:sz w:val="20"/>
          <w:szCs w:val="20"/>
        </w:rPr>
        <w:fldChar w:fldCharType="end"/>
      </w:r>
      <w:r w:rsidRPr="00903F48">
        <w:rPr>
          <w:sz w:val="20"/>
          <w:szCs w:val="20"/>
        </w:rPr>
        <w:t>, respectively</w:t>
      </w:r>
      <w:r>
        <w:rPr>
          <w:sz w:val="20"/>
          <w:szCs w:val="20"/>
        </w:rPr>
        <w:t>.</w:t>
      </w:r>
      <w:r w:rsidRPr="00903F48">
        <w:rPr>
          <w:sz w:val="20"/>
          <w:szCs w:val="20"/>
        </w:rPr>
        <w:t xml:space="preserve"> </w:t>
      </w:r>
    </w:p>
    <w:p w14:paraId="4F5F737E" w14:textId="77777777" w:rsidR="00FF51D8" w:rsidRPr="00903F48" w:rsidRDefault="00FF51D8" w:rsidP="00FF51D8">
      <w:pPr>
        <w:tabs>
          <w:tab w:val="clear" w:pos="794"/>
          <w:tab w:val="clear" w:pos="1191"/>
          <w:tab w:val="clear" w:pos="1588"/>
          <w:tab w:val="clear" w:pos="1985"/>
        </w:tabs>
        <w:overflowPunct/>
        <w:spacing w:before="0"/>
        <w:ind w:left="720" w:firstLine="720"/>
        <w:jc w:val="left"/>
        <w:textAlignment w:val="auto"/>
        <w:rPr>
          <w:color w:val="000000"/>
          <w:lang w:val="en-US"/>
        </w:rPr>
      </w:pPr>
      <w:r w:rsidRPr="00903F48">
        <w:rPr>
          <w:color w:val="000000"/>
          <w:lang w:val="en-US"/>
        </w:rPr>
        <w:t>The filtered result samples p′</w:t>
      </w:r>
      <w:r w:rsidRPr="00903F48">
        <w:rPr>
          <w:color w:val="000000"/>
          <w:sz w:val="13"/>
          <w:szCs w:val="13"/>
          <w:lang w:val="en-US"/>
        </w:rPr>
        <w:t xml:space="preserve">i </w:t>
      </w:r>
      <w:r w:rsidRPr="00903F48">
        <w:rPr>
          <w:color w:val="000000"/>
          <w:lang w:val="en-US"/>
        </w:rPr>
        <w:t xml:space="preserve">(i = 0..2) are derived as follows: </w:t>
      </w:r>
    </w:p>
    <w:p w14:paraId="1BDE7893" w14:textId="77777777" w:rsidR="00FF51D8" w:rsidRPr="00903F48" w:rsidRDefault="00FF51D8" w:rsidP="00FF51D8">
      <w:pPr>
        <w:tabs>
          <w:tab w:val="clear" w:pos="794"/>
          <w:tab w:val="clear" w:pos="1191"/>
          <w:tab w:val="clear" w:pos="1588"/>
          <w:tab w:val="clear" w:pos="1985"/>
        </w:tabs>
        <w:overflowPunct/>
        <w:spacing w:before="0"/>
        <w:ind w:left="1440" w:firstLine="720"/>
        <w:jc w:val="left"/>
        <w:textAlignment w:val="auto"/>
        <w:rPr>
          <w:color w:val="000000"/>
          <w:lang w:val="en-US"/>
        </w:rPr>
      </w:pPr>
      <w:r w:rsidRPr="00903F48">
        <w:rPr>
          <w:color w:val="000000"/>
          <w:lang w:val="en-US"/>
        </w:rPr>
        <w:t xml:space="preserve">– If chromaStyleFilteringFlag is equal to 0 and the following condition holds, </w:t>
      </w:r>
    </w:p>
    <w:p w14:paraId="40C46409" w14:textId="756E5AF3" w:rsidR="00FF51D8" w:rsidRPr="00903F4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903F48">
        <w:rPr>
          <w:color w:val="000000"/>
          <w:lang w:val="en-US"/>
        </w:rPr>
        <w:t>a</w:t>
      </w:r>
      <w:r w:rsidRPr="00903F48">
        <w:rPr>
          <w:color w:val="000000"/>
          <w:sz w:val="13"/>
          <w:szCs w:val="13"/>
          <w:lang w:val="en-US"/>
        </w:rPr>
        <w:t xml:space="preserve">p </w:t>
      </w:r>
      <w:r w:rsidRPr="00903F48">
        <w:rPr>
          <w:color w:val="000000"/>
          <w:lang w:val="en-US"/>
        </w:rPr>
        <w:t xml:space="preserve">&lt;  </w:t>
      </w:r>
      <w:r>
        <w:rPr>
          <w:color w:val="000000"/>
          <w:lang w:val="en-US"/>
        </w:rPr>
        <w:t>β</w:t>
      </w:r>
      <w:r w:rsidRPr="00903F48">
        <w:rPr>
          <w:color w:val="000000"/>
          <w:lang w:val="en-US"/>
        </w:rPr>
        <w:t xml:space="preserve"> &amp;&amp; Abs( p</w:t>
      </w:r>
      <w:r w:rsidRPr="00903F48">
        <w:rPr>
          <w:color w:val="000000"/>
          <w:sz w:val="13"/>
          <w:szCs w:val="13"/>
          <w:lang w:val="en-US"/>
        </w:rPr>
        <w:t xml:space="preserve">0 </w:t>
      </w:r>
      <w:r w:rsidRPr="00903F48">
        <w:rPr>
          <w:color w:val="000000"/>
          <w:lang w:val="en-US"/>
        </w:rPr>
        <w:t>− q</w:t>
      </w:r>
      <w:r w:rsidRPr="00903F48">
        <w:rPr>
          <w:color w:val="000000"/>
          <w:sz w:val="13"/>
          <w:szCs w:val="13"/>
          <w:lang w:val="en-US"/>
        </w:rPr>
        <w:t xml:space="preserve">0 </w:t>
      </w:r>
      <w:r w:rsidRPr="00903F48">
        <w:rPr>
          <w:color w:val="000000"/>
          <w:lang w:val="en-US"/>
        </w:rPr>
        <w:t xml:space="preserve">) &lt; ( ( </w:t>
      </w:r>
      <w:r>
        <w:rPr>
          <w:color w:val="000000"/>
          <w:lang w:val="en-US"/>
        </w:rPr>
        <w:t>α</w:t>
      </w:r>
      <w:r w:rsidRPr="00903F48">
        <w:rPr>
          <w:color w:val="000000"/>
          <w:lang w:val="en-US"/>
        </w:rPr>
        <w:t xml:space="preserve"> &gt;&gt; 2 ) + 2 ) </w:t>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bookmarkStart w:id="1431" w:name="DeltaTfiDPB_Eqn_condition1"/>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962</w:t>
      </w:r>
      <w:r w:rsidR="007B15EA" w:rsidRPr="00943A5F">
        <w:rPr>
          <w:noProof/>
          <w:lang w:eastAsia="ko-KR"/>
        </w:rPr>
        <w:fldChar w:fldCharType="end"/>
      </w:r>
      <w:bookmarkEnd w:id="1431"/>
      <w:r w:rsidR="007B15EA" w:rsidRPr="00943A5F">
        <w:rPr>
          <w:noProof/>
          <w:lang w:eastAsia="ko-KR"/>
        </w:rPr>
        <w:t>)</w:t>
      </w:r>
      <w:r w:rsidR="007B15EA" w:rsidRPr="00903F48" w:rsidDel="007B15EA">
        <w:rPr>
          <w:color w:val="000000"/>
          <w:lang w:val="en-US"/>
        </w:rPr>
        <w:t xml:space="preserve"> </w:t>
      </w:r>
    </w:p>
    <w:p w14:paraId="493E95CB" w14:textId="77777777" w:rsidR="00FF51D8" w:rsidRPr="00903F4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903F48">
        <w:rPr>
          <w:color w:val="000000"/>
          <w:lang w:val="en-US"/>
        </w:rPr>
        <w:t>then the variables p′</w:t>
      </w:r>
      <w:r w:rsidRPr="00903F48">
        <w:rPr>
          <w:color w:val="000000"/>
          <w:sz w:val="13"/>
          <w:szCs w:val="13"/>
          <w:lang w:val="en-US"/>
        </w:rPr>
        <w:t>0</w:t>
      </w:r>
      <w:r w:rsidRPr="00903F48">
        <w:rPr>
          <w:color w:val="000000"/>
          <w:lang w:val="en-US"/>
        </w:rPr>
        <w:t>, p′</w:t>
      </w:r>
      <w:r w:rsidRPr="00903F48">
        <w:rPr>
          <w:color w:val="000000"/>
          <w:sz w:val="13"/>
          <w:szCs w:val="13"/>
          <w:lang w:val="en-US"/>
        </w:rPr>
        <w:t>1</w:t>
      </w:r>
      <w:r w:rsidRPr="00903F48">
        <w:rPr>
          <w:color w:val="000000"/>
          <w:lang w:val="en-US"/>
        </w:rPr>
        <w:t>, and p′</w:t>
      </w:r>
      <w:r w:rsidRPr="00903F48">
        <w:rPr>
          <w:color w:val="000000"/>
          <w:sz w:val="13"/>
          <w:szCs w:val="13"/>
          <w:lang w:val="en-US"/>
        </w:rPr>
        <w:t xml:space="preserve">2 </w:t>
      </w:r>
      <w:r w:rsidRPr="00903F48">
        <w:rPr>
          <w:color w:val="000000"/>
          <w:lang w:val="en-US"/>
        </w:rPr>
        <w:t xml:space="preserve">are derived by: </w:t>
      </w:r>
    </w:p>
    <w:p w14:paraId="01057580" w14:textId="22EE0487" w:rsidR="00FF51D8" w:rsidRPr="00903F4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903F48">
        <w:rPr>
          <w:color w:val="000000"/>
          <w:lang w:val="en-US"/>
        </w:rPr>
        <w:t>p′</w:t>
      </w:r>
      <w:r w:rsidRPr="00903F48">
        <w:rPr>
          <w:color w:val="000000"/>
          <w:sz w:val="13"/>
          <w:szCs w:val="13"/>
          <w:lang w:val="en-US"/>
        </w:rPr>
        <w:t xml:space="preserve">0 </w:t>
      </w:r>
      <w:r w:rsidRPr="00903F48">
        <w:rPr>
          <w:color w:val="000000"/>
          <w:lang w:val="en-US"/>
        </w:rPr>
        <w:t>= ( p</w:t>
      </w:r>
      <w:r w:rsidRPr="00903F48">
        <w:rPr>
          <w:color w:val="000000"/>
          <w:sz w:val="13"/>
          <w:szCs w:val="13"/>
          <w:lang w:val="en-US"/>
        </w:rPr>
        <w:t xml:space="preserve">2 </w:t>
      </w:r>
      <w:r w:rsidRPr="00903F48">
        <w:rPr>
          <w:color w:val="000000"/>
          <w:lang w:val="en-US"/>
        </w:rPr>
        <w:t>+ 2*p</w:t>
      </w:r>
      <w:r w:rsidRPr="00903F48">
        <w:rPr>
          <w:color w:val="000000"/>
          <w:sz w:val="13"/>
          <w:szCs w:val="13"/>
          <w:lang w:val="en-US"/>
        </w:rPr>
        <w:t xml:space="preserve">1 </w:t>
      </w:r>
      <w:r w:rsidRPr="00903F48">
        <w:rPr>
          <w:color w:val="000000"/>
          <w:lang w:val="en-US"/>
        </w:rPr>
        <w:t>+ 2*p</w:t>
      </w:r>
      <w:r w:rsidRPr="00903F48">
        <w:rPr>
          <w:color w:val="000000"/>
          <w:sz w:val="13"/>
          <w:szCs w:val="13"/>
          <w:lang w:val="en-US"/>
        </w:rPr>
        <w:t xml:space="preserve">0 </w:t>
      </w:r>
      <w:r w:rsidRPr="00903F48">
        <w:rPr>
          <w:color w:val="000000"/>
          <w:lang w:val="en-US"/>
        </w:rPr>
        <w:t>+ 2*q</w:t>
      </w:r>
      <w:r w:rsidRPr="00903F48">
        <w:rPr>
          <w:color w:val="000000"/>
          <w:sz w:val="13"/>
          <w:szCs w:val="13"/>
          <w:lang w:val="en-US"/>
        </w:rPr>
        <w:t xml:space="preserve">0 </w:t>
      </w:r>
      <w:r w:rsidRPr="00903F48">
        <w:rPr>
          <w:color w:val="000000"/>
          <w:lang w:val="en-US"/>
        </w:rPr>
        <w:t>+ q</w:t>
      </w:r>
      <w:r w:rsidRPr="00903F48">
        <w:rPr>
          <w:color w:val="000000"/>
          <w:sz w:val="13"/>
          <w:szCs w:val="13"/>
          <w:lang w:val="en-US"/>
        </w:rPr>
        <w:t xml:space="preserve">1 </w:t>
      </w:r>
      <w:r w:rsidRPr="00903F48">
        <w:rPr>
          <w:color w:val="000000"/>
          <w:lang w:val="en-US"/>
        </w:rPr>
        <w:t xml:space="preserve">+ 4 ) &gt;&gt; 3 </w:t>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963</w:t>
      </w:r>
      <w:r w:rsidR="007B15EA" w:rsidRPr="00943A5F">
        <w:rPr>
          <w:noProof/>
          <w:lang w:eastAsia="ko-KR"/>
        </w:rPr>
        <w:fldChar w:fldCharType="end"/>
      </w:r>
      <w:r w:rsidR="007B15EA" w:rsidRPr="00943A5F">
        <w:rPr>
          <w:noProof/>
          <w:lang w:eastAsia="ko-KR"/>
        </w:rPr>
        <w:t>)</w:t>
      </w:r>
      <w:r w:rsidR="007B15EA" w:rsidRPr="00903F48" w:rsidDel="007B15EA">
        <w:rPr>
          <w:color w:val="000000"/>
          <w:lang w:val="en-US"/>
        </w:rPr>
        <w:t xml:space="preserve"> </w:t>
      </w:r>
    </w:p>
    <w:p w14:paraId="4979606E" w14:textId="77777777" w:rsidR="00FF51D8" w:rsidRPr="00903F4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903F48">
        <w:rPr>
          <w:color w:val="000000"/>
          <w:lang w:val="en-US"/>
        </w:rPr>
        <w:t>p′</w:t>
      </w:r>
      <w:r w:rsidRPr="00903F48">
        <w:rPr>
          <w:color w:val="000000"/>
          <w:sz w:val="13"/>
          <w:szCs w:val="13"/>
          <w:lang w:val="en-US"/>
        </w:rPr>
        <w:t xml:space="preserve">1 </w:t>
      </w:r>
      <w:r w:rsidRPr="00903F48">
        <w:rPr>
          <w:color w:val="000000"/>
          <w:lang w:val="en-US"/>
        </w:rPr>
        <w:t>= ( p</w:t>
      </w:r>
      <w:r w:rsidRPr="00903F48">
        <w:rPr>
          <w:color w:val="000000"/>
          <w:sz w:val="13"/>
          <w:szCs w:val="13"/>
          <w:lang w:val="en-US"/>
        </w:rPr>
        <w:t xml:space="preserve">2 </w:t>
      </w:r>
      <w:r w:rsidRPr="00903F48">
        <w:rPr>
          <w:color w:val="000000"/>
          <w:lang w:val="en-US"/>
        </w:rPr>
        <w:t>+ p</w:t>
      </w:r>
      <w:r w:rsidRPr="00903F48">
        <w:rPr>
          <w:color w:val="000000"/>
          <w:sz w:val="13"/>
          <w:szCs w:val="13"/>
          <w:lang w:val="en-US"/>
        </w:rPr>
        <w:t xml:space="preserve">1 </w:t>
      </w:r>
      <w:r w:rsidRPr="00903F48">
        <w:rPr>
          <w:color w:val="000000"/>
          <w:lang w:val="en-US"/>
        </w:rPr>
        <w:t>+ p</w:t>
      </w:r>
      <w:r w:rsidRPr="00903F48">
        <w:rPr>
          <w:color w:val="000000"/>
          <w:sz w:val="13"/>
          <w:szCs w:val="13"/>
          <w:lang w:val="en-US"/>
        </w:rPr>
        <w:t xml:space="preserve">0 </w:t>
      </w:r>
      <w:r w:rsidRPr="00903F48">
        <w:rPr>
          <w:color w:val="000000"/>
          <w:lang w:val="en-US"/>
        </w:rPr>
        <w:t>+ q</w:t>
      </w:r>
      <w:r w:rsidRPr="00903F48">
        <w:rPr>
          <w:color w:val="000000"/>
          <w:sz w:val="13"/>
          <w:szCs w:val="13"/>
          <w:lang w:val="en-US"/>
        </w:rPr>
        <w:t xml:space="preserve">0 </w:t>
      </w:r>
      <w:r w:rsidRPr="00903F48">
        <w:rPr>
          <w:color w:val="000000"/>
          <w:lang w:val="en-US"/>
        </w:rPr>
        <w:t xml:space="preserve">+ 2 ) &gt;&gt; 2 (8-478) </w:t>
      </w:r>
    </w:p>
    <w:p w14:paraId="507526E4" w14:textId="1135C9B7" w:rsidR="00FF51D8" w:rsidRPr="00903F4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903F48">
        <w:rPr>
          <w:color w:val="000000"/>
          <w:lang w:val="en-US"/>
        </w:rPr>
        <w:t>p′</w:t>
      </w:r>
      <w:r w:rsidRPr="00903F48">
        <w:rPr>
          <w:color w:val="000000"/>
          <w:sz w:val="13"/>
          <w:szCs w:val="13"/>
          <w:lang w:val="en-US"/>
        </w:rPr>
        <w:t xml:space="preserve">2 </w:t>
      </w:r>
      <w:r w:rsidRPr="00903F48">
        <w:rPr>
          <w:color w:val="000000"/>
          <w:lang w:val="en-US"/>
        </w:rPr>
        <w:t>= ( 2*p</w:t>
      </w:r>
      <w:r w:rsidRPr="00903F48">
        <w:rPr>
          <w:color w:val="000000"/>
          <w:sz w:val="13"/>
          <w:szCs w:val="13"/>
          <w:lang w:val="en-US"/>
        </w:rPr>
        <w:t xml:space="preserve">3 </w:t>
      </w:r>
      <w:r w:rsidRPr="00903F48">
        <w:rPr>
          <w:color w:val="000000"/>
          <w:lang w:val="en-US"/>
        </w:rPr>
        <w:t>+ 3*p</w:t>
      </w:r>
      <w:r w:rsidRPr="00903F48">
        <w:rPr>
          <w:color w:val="000000"/>
          <w:sz w:val="13"/>
          <w:szCs w:val="13"/>
          <w:lang w:val="en-US"/>
        </w:rPr>
        <w:t xml:space="preserve">2 </w:t>
      </w:r>
      <w:r w:rsidRPr="00903F48">
        <w:rPr>
          <w:color w:val="000000"/>
          <w:lang w:val="en-US"/>
        </w:rPr>
        <w:t>+ p</w:t>
      </w:r>
      <w:r w:rsidRPr="00903F48">
        <w:rPr>
          <w:color w:val="000000"/>
          <w:sz w:val="13"/>
          <w:szCs w:val="13"/>
          <w:lang w:val="en-US"/>
        </w:rPr>
        <w:t xml:space="preserve">1 </w:t>
      </w:r>
      <w:r w:rsidRPr="00903F48">
        <w:rPr>
          <w:color w:val="000000"/>
          <w:lang w:val="en-US"/>
        </w:rPr>
        <w:t>+ p</w:t>
      </w:r>
      <w:r w:rsidRPr="00903F48">
        <w:rPr>
          <w:color w:val="000000"/>
          <w:sz w:val="13"/>
          <w:szCs w:val="13"/>
          <w:lang w:val="en-US"/>
        </w:rPr>
        <w:t xml:space="preserve">0 </w:t>
      </w:r>
      <w:r w:rsidRPr="00903F48">
        <w:rPr>
          <w:color w:val="000000"/>
          <w:lang w:val="en-US"/>
        </w:rPr>
        <w:t>+ q</w:t>
      </w:r>
      <w:r w:rsidRPr="00903F48">
        <w:rPr>
          <w:color w:val="000000"/>
          <w:sz w:val="13"/>
          <w:szCs w:val="13"/>
          <w:lang w:val="en-US"/>
        </w:rPr>
        <w:t xml:space="preserve">0 </w:t>
      </w:r>
      <w:r w:rsidRPr="00903F48">
        <w:rPr>
          <w:color w:val="000000"/>
          <w:lang w:val="en-US"/>
        </w:rPr>
        <w:t xml:space="preserve">+ 4 ) &gt;&gt; 3 </w:t>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964</w:t>
      </w:r>
      <w:r w:rsidR="007B15EA" w:rsidRPr="00943A5F">
        <w:rPr>
          <w:noProof/>
          <w:lang w:eastAsia="ko-KR"/>
        </w:rPr>
        <w:fldChar w:fldCharType="end"/>
      </w:r>
      <w:r w:rsidR="007B15EA" w:rsidRPr="00943A5F">
        <w:rPr>
          <w:noProof/>
          <w:lang w:eastAsia="ko-KR"/>
        </w:rPr>
        <w:t>)</w:t>
      </w:r>
      <w:r w:rsidR="007B15EA" w:rsidRPr="00903F48" w:rsidDel="007B15EA">
        <w:rPr>
          <w:color w:val="000000"/>
          <w:lang w:val="en-US"/>
        </w:rPr>
        <w:t xml:space="preserve"> </w:t>
      </w:r>
    </w:p>
    <w:p w14:paraId="3961D058" w14:textId="30DBDAD6" w:rsidR="00FF51D8" w:rsidRPr="00903F4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903F48">
        <w:rPr>
          <w:color w:val="000000"/>
          <w:lang w:val="en-US"/>
        </w:rPr>
        <w:t xml:space="preserve">– Otherwise (chromaStyleFilteringFlag is equal to 1 or the condition in Equation </w:t>
      </w:r>
      <w:r w:rsidR="00B51FC1">
        <w:rPr>
          <w:color w:val="000000"/>
          <w:lang w:val="en-US"/>
        </w:rPr>
        <w:fldChar w:fldCharType="begin"/>
      </w:r>
      <w:r w:rsidR="00B51FC1">
        <w:rPr>
          <w:color w:val="000000"/>
          <w:lang w:val="en-US"/>
        </w:rPr>
        <w:instrText xml:space="preserve"> REF DeltaTfiDPB_Eqn_condition1 \h </w:instrText>
      </w:r>
      <w:r w:rsidR="006D2F19">
        <w:rPr>
          <w:color w:val="000000"/>
          <w:lang w:val="en-US"/>
        </w:rPr>
        <w:instrText xml:space="preserve"> \* MERGEFORMAT </w:instrText>
      </w:r>
      <w:r w:rsidR="00B51FC1">
        <w:rPr>
          <w:color w:val="000000"/>
          <w:lang w:val="en-US"/>
        </w:rPr>
      </w:r>
      <w:r w:rsidR="00B51FC1">
        <w:rPr>
          <w:color w:val="000000"/>
          <w:lang w:val="en-US"/>
        </w:rPr>
        <w:fldChar w:fldCharType="separate"/>
      </w:r>
      <w:r w:rsidR="0063227E" w:rsidRPr="0063227E">
        <w:rPr>
          <w:color w:val="000000"/>
          <w:lang w:val="en-US"/>
        </w:rPr>
        <w:t>8</w:t>
      </w:r>
      <w:r w:rsidR="0063227E" w:rsidRPr="0063227E">
        <w:rPr>
          <w:color w:val="000000"/>
          <w:lang w:val="en-US"/>
        </w:rPr>
        <w:noBreakHyphen/>
        <w:t>962</w:t>
      </w:r>
      <w:r w:rsidR="00B51FC1">
        <w:rPr>
          <w:color w:val="000000"/>
          <w:lang w:val="en-US"/>
        </w:rPr>
        <w:fldChar w:fldCharType="end"/>
      </w:r>
      <w:r w:rsidRPr="00903F48">
        <w:rPr>
          <w:color w:val="000000"/>
          <w:lang w:val="en-US"/>
        </w:rPr>
        <w:t xml:space="preserve"> does not hold), the variables p′</w:t>
      </w:r>
      <w:r w:rsidRPr="00903F48">
        <w:rPr>
          <w:color w:val="000000"/>
          <w:sz w:val="13"/>
          <w:szCs w:val="13"/>
          <w:lang w:val="en-US"/>
        </w:rPr>
        <w:t>0</w:t>
      </w:r>
      <w:r w:rsidRPr="00903F48">
        <w:rPr>
          <w:color w:val="000000"/>
          <w:lang w:val="en-US"/>
        </w:rPr>
        <w:t>, p′</w:t>
      </w:r>
      <w:r w:rsidRPr="00903F48">
        <w:rPr>
          <w:color w:val="000000"/>
          <w:sz w:val="13"/>
          <w:szCs w:val="13"/>
          <w:lang w:val="en-US"/>
        </w:rPr>
        <w:t>1</w:t>
      </w:r>
      <w:r w:rsidRPr="00903F48">
        <w:rPr>
          <w:color w:val="000000"/>
          <w:lang w:val="en-US"/>
        </w:rPr>
        <w:t>, and p′</w:t>
      </w:r>
      <w:r w:rsidRPr="00903F48">
        <w:rPr>
          <w:color w:val="000000"/>
          <w:sz w:val="13"/>
          <w:szCs w:val="13"/>
          <w:lang w:val="en-US"/>
        </w:rPr>
        <w:t xml:space="preserve">2 </w:t>
      </w:r>
      <w:r w:rsidRPr="00903F48">
        <w:rPr>
          <w:color w:val="000000"/>
          <w:lang w:val="en-US"/>
        </w:rPr>
        <w:t xml:space="preserve">are derived by: </w:t>
      </w:r>
    </w:p>
    <w:p w14:paraId="78829FCD" w14:textId="56F29127" w:rsidR="00FF51D8" w:rsidRPr="00903F4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903F48">
        <w:rPr>
          <w:color w:val="000000"/>
          <w:lang w:val="en-US"/>
        </w:rPr>
        <w:t>p′</w:t>
      </w:r>
      <w:r w:rsidRPr="00903F48">
        <w:rPr>
          <w:color w:val="000000"/>
          <w:sz w:val="13"/>
          <w:szCs w:val="13"/>
          <w:lang w:val="en-US"/>
        </w:rPr>
        <w:t xml:space="preserve">0 </w:t>
      </w:r>
      <w:r w:rsidRPr="00903F48">
        <w:rPr>
          <w:color w:val="000000"/>
          <w:lang w:val="en-US"/>
        </w:rPr>
        <w:t>= ( 2*p</w:t>
      </w:r>
      <w:r w:rsidRPr="00903F48">
        <w:rPr>
          <w:color w:val="000000"/>
          <w:sz w:val="13"/>
          <w:szCs w:val="13"/>
          <w:lang w:val="en-US"/>
        </w:rPr>
        <w:t xml:space="preserve">1 </w:t>
      </w:r>
      <w:r w:rsidRPr="00903F48">
        <w:rPr>
          <w:color w:val="000000"/>
          <w:lang w:val="en-US"/>
        </w:rPr>
        <w:t>+ p</w:t>
      </w:r>
      <w:r w:rsidRPr="00903F48">
        <w:rPr>
          <w:color w:val="000000"/>
          <w:sz w:val="13"/>
          <w:szCs w:val="13"/>
          <w:lang w:val="en-US"/>
        </w:rPr>
        <w:t xml:space="preserve">0 </w:t>
      </w:r>
      <w:r w:rsidRPr="00903F48">
        <w:rPr>
          <w:color w:val="000000"/>
          <w:lang w:val="en-US"/>
        </w:rPr>
        <w:t>+ q</w:t>
      </w:r>
      <w:r w:rsidRPr="00903F48">
        <w:rPr>
          <w:color w:val="000000"/>
          <w:sz w:val="13"/>
          <w:szCs w:val="13"/>
          <w:lang w:val="en-US"/>
        </w:rPr>
        <w:t xml:space="preserve">1 </w:t>
      </w:r>
      <w:r w:rsidRPr="00903F48">
        <w:rPr>
          <w:color w:val="000000"/>
          <w:lang w:val="en-US"/>
        </w:rPr>
        <w:t xml:space="preserve">+ 2 ) &gt;&gt; 2 </w:t>
      </w:r>
      <w:r>
        <w:rPr>
          <w:color w:val="000000"/>
          <w:lang w:val="en-US"/>
        </w:rPr>
        <w:tab/>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965</w:t>
      </w:r>
      <w:r w:rsidR="007B15EA" w:rsidRPr="00943A5F">
        <w:rPr>
          <w:noProof/>
          <w:lang w:eastAsia="ko-KR"/>
        </w:rPr>
        <w:fldChar w:fldCharType="end"/>
      </w:r>
      <w:r w:rsidR="007B15EA" w:rsidRPr="00943A5F">
        <w:rPr>
          <w:noProof/>
          <w:lang w:eastAsia="ko-KR"/>
        </w:rPr>
        <w:t>)</w:t>
      </w:r>
      <w:r w:rsidR="007B15EA" w:rsidRPr="00903F48" w:rsidDel="007B15EA">
        <w:rPr>
          <w:color w:val="000000"/>
          <w:lang w:val="en-US"/>
        </w:rPr>
        <w:t xml:space="preserve"> </w:t>
      </w:r>
    </w:p>
    <w:p w14:paraId="46396186" w14:textId="46099DE6" w:rsidR="00FF51D8" w:rsidRDefault="00FF51D8" w:rsidP="00FF51D8">
      <w:pPr>
        <w:tabs>
          <w:tab w:val="left" w:pos="284"/>
        </w:tabs>
        <w:rPr>
          <w:color w:val="000000"/>
          <w:lang w:val="en-US"/>
        </w:rPr>
      </w:pP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sidRPr="00903F48">
        <w:rPr>
          <w:color w:val="000000"/>
          <w:lang w:val="en-US"/>
        </w:rPr>
        <w:t>p′</w:t>
      </w:r>
      <w:r w:rsidRPr="00903F48">
        <w:rPr>
          <w:color w:val="000000"/>
          <w:sz w:val="13"/>
          <w:szCs w:val="13"/>
          <w:lang w:val="en-US"/>
        </w:rPr>
        <w:t xml:space="preserve">1 </w:t>
      </w:r>
      <w:r w:rsidRPr="00903F48">
        <w:rPr>
          <w:color w:val="000000"/>
          <w:lang w:val="en-US"/>
        </w:rPr>
        <w:t>= p</w:t>
      </w:r>
      <w:r w:rsidRPr="00903F48">
        <w:rPr>
          <w:color w:val="000000"/>
          <w:sz w:val="13"/>
          <w:szCs w:val="13"/>
          <w:lang w:val="en-US"/>
        </w:rPr>
        <w:t xml:space="preserve">1 </w:t>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966</w:t>
      </w:r>
      <w:r w:rsidR="007B15EA" w:rsidRPr="00943A5F">
        <w:rPr>
          <w:noProof/>
          <w:lang w:eastAsia="ko-KR"/>
        </w:rPr>
        <w:fldChar w:fldCharType="end"/>
      </w:r>
      <w:r w:rsidR="007B15EA" w:rsidRPr="00943A5F">
        <w:rPr>
          <w:noProof/>
          <w:lang w:eastAsia="ko-KR"/>
        </w:rPr>
        <w:t>)</w:t>
      </w:r>
      <w:r w:rsidR="007B15EA" w:rsidRPr="00903F48" w:rsidDel="007B15EA">
        <w:rPr>
          <w:color w:val="000000"/>
          <w:lang w:val="en-US"/>
        </w:rPr>
        <w:t xml:space="preserve"> </w:t>
      </w:r>
    </w:p>
    <w:p w14:paraId="225F3ACE" w14:textId="22A81D3E"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p′</w:t>
      </w:r>
      <w:r w:rsidRPr="00E752F8">
        <w:rPr>
          <w:color w:val="000000"/>
          <w:sz w:val="13"/>
          <w:szCs w:val="13"/>
          <w:lang w:val="en-US"/>
        </w:rPr>
        <w:t xml:space="preserve">2 </w:t>
      </w:r>
      <w:r w:rsidRPr="00E752F8">
        <w:rPr>
          <w:color w:val="000000"/>
          <w:lang w:val="en-US"/>
        </w:rPr>
        <w:t>= p</w:t>
      </w:r>
      <w:r w:rsidRPr="00E752F8">
        <w:rPr>
          <w:color w:val="000000"/>
          <w:sz w:val="13"/>
          <w:szCs w:val="13"/>
          <w:lang w:val="en-US"/>
        </w:rPr>
        <w:t xml:space="preserve">2 </w:t>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967</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3A5FC49B" w14:textId="77777777" w:rsidR="00FF51D8" w:rsidRPr="00E752F8" w:rsidRDefault="00FF51D8" w:rsidP="00FF51D8">
      <w:pPr>
        <w:tabs>
          <w:tab w:val="clear" w:pos="794"/>
          <w:tab w:val="clear" w:pos="1191"/>
          <w:tab w:val="clear" w:pos="1588"/>
          <w:tab w:val="clear" w:pos="1985"/>
        </w:tabs>
        <w:overflowPunct/>
        <w:spacing w:before="0"/>
        <w:ind w:left="1440"/>
        <w:jc w:val="left"/>
        <w:textAlignment w:val="auto"/>
        <w:rPr>
          <w:color w:val="000000"/>
          <w:lang w:val="en-US"/>
        </w:rPr>
      </w:pPr>
      <w:r w:rsidRPr="00E752F8">
        <w:rPr>
          <w:color w:val="000000"/>
          <w:lang w:val="en-US"/>
        </w:rPr>
        <w:t>The filtered result samples q′</w:t>
      </w:r>
      <w:r w:rsidRPr="00E752F8">
        <w:rPr>
          <w:color w:val="000000"/>
          <w:sz w:val="13"/>
          <w:szCs w:val="13"/>
          <w:lang w:val="en-US"/>
        </w:rPr>
        <w:t xml:space="preserve">i </w:t>
      </w:r>
      <w:r w:rsidRPr="00E752F8">
        <w:rPr>
          <w:color w:val="000000"/>
          <w:lang w:val="en-US"/>
        </w:rPr>
        <w:t xml:space="preserve">(i = 0..2) are derived as follows: </w:t>
      </w:r>
    </w:p>
    <w:p w14:paraId="07064B00" w14:textId="77777777" w:rsidR="00FF51D8" w:rsidRPr="00E752F8" w:rsidRDefault="00FF51D8" w:rsidP="00FF51D8">
      <w:pPr>
        <w:tabs>
          <w:tab w:val="clear" w:pos="794"/>
          <w:tab w:val="clear" w:pos="1191"/>
          <w:tab w:val="clear" w:pos="1588"/>
          <w:tab w:val="clear" w:pos="1985"/>
        </w:tabs>
        <w:overflowPunct/>
        <w:spacing w:before="0"/>
        <w:ind w:left="1440" w:firstLine="720"/>
        <w:jc w:val="left"/>
        <w:textAlignment w:val="auto"/>
        <w:rPr>
          <w:color w:val="000000"/>
          <w:lang w:val="en-US"/>
        </w:rPr>
      </w:pPr>
      <w:r w:rsidRPr="00E752F8">
        <w:rPr>
          <w:color w:val="000000"/>
          <w:lang w:val="en-US"/>
        </w:rPr>
        <w:t xml:space="preserve">– If chromaStyleFilteringFlag is equal to 0 and the following condition holds, </w:t>
      </w:r>
    </w:p>
    <w:p w14:paraId="1777E691" w14:textId="7F04AFF1"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a</w:t>
      </w:r>
      <w:r w:rsidRPr="00E752F8">
        <w:rPr>
          <w:color w:val="000000"/>
          <w:sz w:val="13"/>
          <w:szCs w:val="13"/>
          <w:lang w:val="en-US"/>
        </w:rPr>
        <w:t xml:space="preserve">q </w:t>
      </w:r>
      <w:r w:rsidRPr="00E752F8">
        <w:rPr>
          <w:color w:val="000000"/>
          <w:lang w:val="en-US"/>
        </w:rPr>
        <w:t xml:space="preserve">&lt; </w:t>
      </w:r>
      <w:r>
        <w:rPr>
          <w:color w:val="000000"/>
          <w:lang w:val="en-US"/>
        </w:rPr>
        <w:t>β</w:t>
      </w:r>
      <w:r w:rsidRPr="00E752F8">
        <w:rPr>
          <w:color w:val="000000"/>
          <w:lang w:val="en-US"/>
        </w:rPr>
        <w:t xml:space="preserve"> &amp;&amp; Abs( p</w:t>
      </w:r>
      <w:r w:rsidRPr="00E752F8">
        <w:rPr>
          <w:color w:val="000000"/>
          <w:sz w:val="13"/>
          <w:szCs w:val="13"/>
          <w:lang w:val="en-US"/>
        </w:rPr>
        <w:t xml:space="preserve">0 </w:t>
      </w:r>
      <w:r w:rsidRPr="00E752F8">
        <w:rPr>
          <w:color w:val="000000"/>
          <w:lang w:val="en-US"/>
        </w:rPr>
        <w:t>− q</w:t>
      </w:r>
      <w:r w:rsidRPr="00E752F8">
        <w:rPr>
          <w:color w:val="000000"/>
          <w:sz w:val="13"/>
          <w:szCs w:val="13"/>
          <w:lang w:val="en-US"/>
        </w:rPr>
        <w:t xml:space="preserve">0 </w:t>
      </w:r>
      <w:r w:rsidRPr="00E752F8">
        <w:rPr>
          <w:color w:val="000000"/>
          <w:lang w:val="en-US"/>
        </w:rPr>
        <w:t xml:space="preserve">) &lt; ( ( </w:t>
      </w:r>
      <w:r>
        <w:rPr>
          <w:color w:val="000000"/>
          <w:lang w:val="en-US"/>
        </w:rPr>
        <w:t>α</w:t>
      </w:r>
      <w:r w:rsidRPr="00E752F8">
        <w:rPr>
          <w:color w:val="000000"/>
          <w:lang w:val="en-US"/>
        </w:rPr>
        <w:t xml:space="preserve"> &gt;&gt; 2 ) + 2 ) </w:t>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bookmarkStart w:id="1432" w:name="DeltaTfiDPB_Eqn_condition2"/>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968</w:t>
      </w:r>
      <w:r w:rsidR="007B15EA" w:rsidRPr="00943A5F">
        <w:rPr>
          <w:noProof/>
          <w:lang w:eastAsia="ko-KR"/>
        </w:rPr>
        <w:fldChar w:fldCharType="end"/>
      </w:r>
      <w:bookmarkEnd w:id="1432"/>
      <w:r w:rsidR="007B15EA" w:rsidRPr="00943A5F">
        <w:rPr>
          <w:noProof/>
          <w:lang w:eastAsia="ko-KR"/>
        </w:rPr>
        <w:t>)</w:t>
      </w:r>
      <w:r w:rsidR="007B15EA" w:rsidRPr="00E752F8" w:rsidDel="007B15EA">
        <w:rPr>
          <w:color w:val="000000"/>
          <w:lang w:val="en-US"/>
        </w:rPr>
        <w:t xml:space="preserve"> </w:t>
      </w:r>
    </w:p>
    <w:p w14:paraId="6DD4F88D" w14:textId="77777777" w:rsidR="00FF51D8" w:rsidRPr="00E752F8" w:rsidRDefault="00FF51D8" w:rsidP="00FF51D8">
      <w:pPr>
        <w:tabs>
          <w:tab w:val="clear" w:pos="794"/>
          <w:tab w:val="clear" w:pos="1191"/>
          <w:tab w:val="clear" w:pos="1588"/>
          <w:tab w:val="clear" w:pos="1985"/>
        </w:tabs>
        <w:overflowPunct/>
        <w:spacing w:before="0"/>
        <w:ind w:left="1440" w:firstLine="720"/>
        <w:jc w:val="left"/>
        <w:textAlignment w:val="auto"/>
        <w:rPr>
          <w:color w:val="000000"/>
          <w:lang w:val="en-US"/>
        </w:rPr>
      </w:pPr>
      <w:r w:rsidRPr="00E752F8">
        <w:rPr>
          <w:color w:val="000000"/>
          <w:lang w:val="en-US"/>
        </w:rPr>
        <w:t>then the variables q′</w:t>
      </w:r>
      <w:r w:rsidRPr="00E752F8">
        <w:rPr>
          <w:color w:val="000000"/>
          <w:sz w:val="13"/>
          <w:szCs w:val="13"/>
          <w:lang w:val="en-US"/>
        </w:rPr>
        <w:t>0</w:t>
      </w:r>
      <w:r w:rsidRPr="00E752F8">
        <w:rPr>
          <w:color w:val="000000"/>
          <w:lang w:val="en-US"/>
        </w:rPr>
        <w:t>, q′</w:t>
      </w:r>
      <w:r w:rsidRPr="00E752F8">
        <w:rPr>
          <w:color w:val="000000"/>
          <w:sz w:val="13"/>
          <w:szCs w:val="13"/>
          <w:lang w:val="en-US"/>
        </w:rPr>
        <w:t>1</w:t>
      </w:r>
      <w:r w:rsidRPr="00E752F8">
        <w:rPr>
          <w:color w:val="000000"/>
          <w:lang w:val="en-US"/>
        </w:rPr>
        <w:t>, and q′</w:t>
      </w:r>
      <w:r w:rsidRPr="00E752F8">
        <w:rPr>
          <w:color w:val="000000"/>
          <w:sz w:val="13"/>
          <w:szCs w:val="13"/>
          <w:lang w:val="en-US"/>
        </w:rPr>
        <w:t xml:space="preserve">2 </w:t>
      </w:r>
      <w:r w:rsidRPr="00E752F8">
        <w:rPr>
          <w:color w:val="000000"/>
          <w:lang w:val="en-US"/>
        </w:rPr>
        <w:t xml:space="preserve">are derived by </w:t>
      </w:r>
    </w:p>
    <w:p w14:paraId="1E503C0D" w14:textId="5528FAE7"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q′</w:t>
      </w:r>
      <w:r w:rsidRPr="00E752F8">
        <w:rPr>
          <w:color w:val="000000"/>
          <w:sz w:val="13"/>
          <w:szCs w:val="13"/>
          <w:lang w:val="en-US"/>
        </w:rPr>
        <w:t xml:space="preserve">0 </w:t>
      </w:r>
      <w:r w:rsidRPr="00E752F8">
        <w:rPr>
          <w:color w:val="000000"/>
          <w:lang w:val="en-US"/>
        </w:rPr>
        <w:t>= ( p</w:t>
      </w:r>
      <w:r w:rsidRPr="00E752F8">
        <w:rPr>
          <w:color w:val="000000"/>
          <w:sz w:val="13"/>
          <w:szCs w:val="13"/>
          <w:lang w:val="en-US"/>
        </w:rPr>
        <w:t xml:space="preserve">1 </w:t>
      </w:r>
      <w:r w:rsidRPr="00E752F8">
        <w:rPr>
          <w:color w:val="000000"/>
          <w:lang w:val="en-US"/>
        </w:rPr>
        <w:t>+ 2*p</w:t>
      </w:r>
      <w:r w:rsidRPr="00E752F8">
        <w:rPr>
          <w:color w:val="000000"/>
          <w:sz w:val="13"/>
          <w:szCs w:val="13"/>
          <w:lang w:val="en-US"/>
        </w:rPr>
        <w:t xml:space="preserve">0 </w:t>
      </w:r>
      <w:r w:rsidRPr="00E752F8">
        <w:rPr>
          <w:color w:val="000000"/>
          <w:lang w:val="en-US"/>
        </w:rPr>
        <w:t>+ 2*q</w:t>
      </w:r>
      <w:r w:rsidRPr="00E752F8">
        <w:rPr>
          <w:color w:val="000000"/>
          <w:sz w:val="13"/>
          <w:szCs w:val="13"/>
          <w:lang w:val="en-US"/>
        </w:rPr>
        <w:t xml:space="preserve">0 </w:t>
      </w:r>
      <w:r w:rsidRPr="00E752F8">
        <w:rPr>
          <w:color w:val="000000"/>
          <w:lang w:val="en-US"/>
        </w:rPr>
        <w:t>+ 2*q</w:t>
      </w:r>
      <w:r w:rsidRPr="00E752F8">
        <w:rPr>
          <w:color w:val="000000"/>
          <w:sz w:val="13"/>
          <w:szCs w:val="13"/>
          <w:lang w:val="en-US"/>
        </w:rPr>
        <w:t xml:space="preserve">1 </w:t>
      </w:r>
      <w:r w:rsidRPr="00E752F8">
        <w:rPr>
          <w:color w:val="000000"/>
          <w:lang w:val="en-US"/>
        </w:rPr>
        <w:t>+ q</w:t>
      </w:r>
      <w:r w:rsidRPr="00E752F8">
        <w:rPr>
          <w:color w:val="000000"/>
          <w:sz w:val="13"/>
          <w:szCs w:val="13"/>
          <w:lang w:val="en-US"/>
        </w:rPr>
        <w:t xml:space="preserve">2 </w:t>
      </w:r>
      <w:r w:rsidRPr="00E752F8">
        <w:rPr>
          <w:color w:val="000000"/>
          <w:lang w:val="en-US"/>
        </w:rPr>
        <w:t xml:space="preserve">+ 4 ) &gt;&gt; 3 </w:t>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969</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071C77E6" w14:textId="77777777"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q′</w:t>
      </w:r>
      <w:r w:rsidRPr="00E752F8">
        <w:rPr>
          <w:color w:val="000000"/>
          <w:sz w:val="13"/>
          <w:szCs w:val="13"/>
          <w:lang w:val="en-US"/>
        </w:rPr>
        <w:t xml:space="preserve">1 </w:t>
      </w:r>
      <w:r w:rsidRPr="00E752F8">
        <w:rPr>
          <w:color w:val="000000"/>
          <w:lang w:val="en-US"/>
        </w:rPr>
        <w:t>= ( p</w:t>
      </w:r>
      <w:r w:rsidRPr="00E752F8">
        <w:rPr>
          <w:color w:val="000000"/>
          <w:sz w:val="13"/>
          <w:szCs w:val="13"/>
          <w:lang w:val="en-US"/>
        </w:rPr>
        <w:t xml:space="preserve">0 </w:t>
      </w:r>
      <w:r w:rsidRPr="00E752F8">
        <w:rPr>
          <w:color w:val="000000"/>
          <w:lang w:val="en-US"/>
        </w:rPr>
        <w:t>+ q</w:t>
      </w:r>
      <w:r w:rsidRPr="00E752F8">
        <w:rPr>
          <w:color w:val="000000"/>
          <w:sz w:val="13"/>
          <w:szCs w:val="13"/>
          <w:lang w:val="en-US"/>
        </w:rPr>
        <w:t xml:space="preserve">0 </w:t>
      </w:r>
      <w:r w:rsidRPr="00E752F8">
        <w:rPr>
          <w:color w:val="000000"/>
          <w:lang w:val="en-US"/>
        </w:rPr>
        <w:t>+ q</w:t>
      </w:r>
      <w:r w:rsidRPr="00E752F8">
        <w:rPr>
          <w:color w:val="000000"/>
          <w:sz w:val="13"/>
          <w:szCs w:val="13"/>
          <w:lang w:val="en-US"/>
        </w:rPr>
        <w:t xml:space="preserve">1 </w:t>
      </w:r>
      <w:r w:rsidRPr="00E752F8">
        <w:rPr>
          <w:color w:val="000000"/>
          <w:lang w:val="en-US"/>
        </w:rPr>
        <w:t>+ q</w:t>
      </w:r>
      <w:r w:rsidRPr="00E752F8">
        <w:rPr>
          <w:color w:val="000000"/>
          <w:sz w:val="13"/>
          <w:szCs w:val="13"/>
          <w:lang w:val="en-US"/>
        </w:rPr>
        <w:t xml:space="preserve">2 </w:t>
      </w:r>
      <w:r w:rsidRPr="00E752F8">
        <w:rPr>
          <w:color w:val="000000"/>
          <w:lang w:val="en-US"/>
        </w:rPr>
        <w:t xml:space="preserve">+ 2 ) &gt;&gt; 2 (8-485) </w:t>
      </w:r>
    </w:p>
    <w:p w14:paraId="6A30565E" w14:textId="0A3CB59C"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q′</w:t>
      </w:r>
      <w:r w:rsidRPr="00E752F8">
        <w:rPr>
          <w:color w:val="000000"/>
          <w:sz w:val="13"/>
          <w:szCs w:val="13"/>
          <w:lang w:val="en-US"/>
        </w:rPr>
        <w:t xml:space="preserve">2 </w:t>
      </w:r>
      <w:r w:rsidRPr="00E752F8">
        <w:rPr>
          <w:color w:val="000000"/>
          <w:lang w:val="en-US"/>
        </w:rPr>
        <w:t>= ( 2*q</w:t>
      </w:r>
      <w:r w:rsidRPr="00E752F8">
        <w:rPr>
          <w:color w:val="000000"/>
          <w:sz w:val="13"/>
          <w:szCs w:val="13"/>
          <w:lang w:val="en-US"/>
        </w:rPr>
        <w:t xml:space="preserve">3 </w:t>
      </w:r>
      <w:r w:rsidRPr="00E752F8">
        <w:rPr>
          <w:color w:val="000000"/>
          <w:lang w:val="en-US"/>
        </w:rPr>
        <w:t>+ 3*q</w:t>
      </w:r>
      <w:r w:rsidRPr="00E752F8">
        <w:rPr>
          <w:color w:val="000000"/>
          <w:sz w:val="13"/>
          <w:szCs w:val="13"/>
          <w:lang w:val="en-US"/>
        </w:rPr>
        <w:t xml:space="preserve">2 </w:t>
      </w:r>
      <w:r w:rsidRPr="00E752F8">
        <w:rPr>
          <w:color w:val="000000"/>
          <w:lang w:val="en-US"/>
        </w:rPr>
        <w:t>+ q</w:t>
      </w:r>
      <w:r w:rsidRPr="00E752F8">
        <w:rPr>
          <w:color w:val="000000"/>
          <w:sz w:val="13"/>
          <w:szCs w:val="13"/>
          <w:lang w:val="en-US"/>
        </w:rPr>
        <w:t xml:space="preserve">1 </w:t>
      </w:r>
      <w:r w:rsidRPr="00E752F8">
        <w:rPr>
          <w:color w:val="000000"/>
          <w:lang w:val="en-US"/>
        </w:rPr>
        <w:t>+ q</w:t>
      </w:r>
      <w:r w:rsidRPr="00E752F8">
        <w:rPr>
          <w:color w:val="000000"/>
          <w:sz w:val="13"/>
          <w:szCs w:val="13"/>
          <w:lang w:val="en-US"/>
        </w:rPr>
        <w:t xml:space="preserve">0 </w:t>
      </w:r>
      <w:r w:rsidRPr="00E752F8">
        <w:rPr>
          <w:color w:val="000000"/>
          <w:lang w:val="en-US"/>
        </w:rPr>
        <w:t>+ p</w:t>
      </w:r>
      <w:r w:rsidRPr="00E752F8">
        <w:rPr>
          <w:color w:val="000000"/>
          <w:sz w:val="13"/>
          <w:szCs w:val="13"/>
          <w:lang w:val="en-US"/>
        </w:rPr>
        <w:t xml:space="preserve">0 </w:t>
      </w:r>
      <w:r w:rsidRPr="00E752F8">
        <w:rPr>
          <w:color w:val="000000"/>
          <w:lang w:val="en-US"/>
        </w:rPr>
        <w:t xml:space="preserve">+ 4 ) &gt;&gt; 3 </w:t>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970</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5B6E4D9B" w14:textId="04C4E24C" w:rsidR="00FF51D8" w:rsidRPr="00E752F8" w:rsidRDefault="00FF51D8" w:rsidP="00FF51D8">
      <w:pPr>
        <w:tabs>
          <w:tab w:val="clear" w:pos="794"/>
          <w:tab w:val="clear" w:pos="1191"/>
          <w:tab w:val="clear" w:pos="1588"/>
          <w:tab w:val="clear" w:pos="1985"/>
        </w:tabs>
        <w:overflowPunct/>
        <w:spacing w:before="0"/>
        <w:ind w:left="2160"/>
        <w:jc w:val="left"/>
        <w:textAlignment w:val="auto"/>
        <w:rPr>
          <w:color w:val="000000"/>
          <w:lang w:val="en-US"/>
        </w:rPr>
      </w:pPr>
      <w:r w:rsidRPr="00E752F8">
        <w:rPr>
          <w:color w:val="000000"/>
          <w:lang w:val="en-US"/>
        </w:rPr>
        <w:t xml:space="preserve">– Otherwise (chromaStyleFilteringFlag is equal to 1 or the condition in Equation </w:t>
      </w:r>
      <w:r w:rsidR="00B51FC1">
        <w:rPr>
          <w:color w:val="000000"/>
          <w:lang w:val="en-US"/>
        </w:rPr>
        <w:fldChar w:fldCharType="begin"/>
      </w:r>
      <w:r w:rsidR="00B51FC1">
        <w:rPr>
          <w:color w:val="000000"/>
          <w:lang w:val="en-US"/>
        </w:rPr>
        <w:instrText xml:space="preserve"> REF DeltaTfiDPB_Eqn_condition2 \h </w:instrText>
      </w:r>
      <w:r w:rsidR="006D2F19">
        <w:rPr>
          <w:color w:val="000000"/>
          <w:lang w:val="en-US"/>
        </w:rPr>
        <w:instrText xml:space="preserve"> \* MERGEFORMAT </w:instrText>
      </w:r>
      <w:r w:rsidR="00B51FC1">
        <w:rPr>
          <w:color w:val="000000"/>
          <w:lang w:val="en-US"/>
        </w:rPr>
      </w:r>
      <w:r w:rsidR="00B51FC1">
        <w:rPr>
          <w:color w:val="000000"/>
          <w:lang w:val="en-US"/>
        </w:rPr>
        <w:fldChar w:fldCharType="separate"/>
      </w:r>
      <w:r w:rsidR="0063227E" w:rsidRPr="0063227E">
        <w:rPr>
          <w:color w:val="000000"/>
          <w:lang w:val="en-US"/>
        </w:rPr>
        <w:t>8</w:t>
      </w:r>
      <w:r w:rsidR="0063227E" w:rsidRPr="0063227E">
        <w:rPr>
          <w:color w:val="000000"/>
          <w:lang w:val="en-US"/>
        </w:rPr>
        <w:noBreakHyphen/>
        <w:t>968</w:t>
      </w:r>
      <w:r w:rsidR="00B51FC1">
        <w:rPr>
          <w:color w:val="000000"/>
          <w:lang w:val="en-US"/>
        </w:rPr>
        <w:fldChar w:fldCharType="end"/>
      </w:r>
      <w:r w:rsidRPr="00E752F8">
        <w:rPr>
          <w:color w:val="000000"/>
          <w:lang w:val="en-US"/>
        </w:rPr>
        <w:t xml:space="preserve"> does not hold), the variables q′</w:t>
      </w:r>
      <w:r w:rsidRPr="00E752F8">
        <w:rPr>
          <w:color w:val="000000"/>
          <w:sz w:val="13"/>
          <w:szCs w:val="13"/>
          <w:lang w:val="en-US"/>
        </w:rPr>
        <w:t>0</w:t>
      </w:r>
      <w:r w:rsidRPr="00E752F8">
        <w:rPr>
          <w:color w:val="000000"/>
          <w:lang w:val="en-US"/>
        </w:rPr>
        <w:t>, q′</w:t>
      </w:r>
      <w:r w:rsidRPr="00E752F8">
        <w:rPr>
          <w:color w:val="000000"/>
          <w:sz w:val="13"/>
          <w:szCs w:val="13"/>
          <w:lang w:val="en-US"/>
        </w:rPr>
        <w:t>1</w:t>
      </w:r>
      <w:r w:rsidRPr="00E752F8">
        <w:rPr>
          <w:color w:val="000000"/>
          <w:lang w:val="en-US"/>
        </w:rPr>
        <w:t>, and q′</w:t>
      </w:r>
      <w:r w:rsidRPr="00E752F8">
        <w:rPr>
          <w:color w:val="000000"/>
          <w:sz w:val="13"/>
          <w:szCs w:val="13"/>
          <w:lang w:val="en-US"/>
        </w:rPr>
        <w:t xml:space="preserve">2 </w:t>
      </w:r>
      <w:r w:rsidRPr="00E752F8">
        <w:rPr>
          <w:color w:val="000000"/>
          <w:lang w:val="en-US"/>
        </w:rPr>
        <w:t xml:space="preserve">are derived by: </w:t>
      </w:r>
    </w:p>
    <w:p w14:paraId="31A41E02" w14:textId="4F4BAADA"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q′</w:t>
      </w:r>
      <w:r w:rsidRPr="00E752F8">
        <w:rPr>
          <w:color w:val="000000"/>
          <w:sz w:val="13"/>
          <w:szCs w:val="13"/>
          <w:lang w:val="en-US"/>
        </w:rPr>
        <w:t xml:space="preserve">0 </w:t>
      </w:r>
      <w:r w:rsidRPr="00E752F8">
        <w:rPr>
          <w:color w:val="000000"/>
          <w:lang w:val="en-US"/>
        </w:rPr>
        <w:t>= ( 2*q</w:t>
      </w:r>
      <w:r w:rsidRPr="00E752F8">
        <w:rPr>
          <w:color w:val="000000"/>
          <w:sz w:val="13"/>
          <w:szCs w:val="13"/>
          <w:lang w:val="en-US"/>
        </w:rPr>
        <w:t xml:space="preserve">1 </w:t>
      </w:r>
      <w:r w:rsidRPr="00E752F8">
        <w:rPr>
          <w:color w:val="000000"/>
          <w:lang w:val="en-US"/>
        </w:rPr>
        <w:t>+ q</w:t>
      </w:r>
      <w:r w:rsidRPr="00E752F8">
        <w:rPr>
          <w:color w:val="000000"/>
          <w:sz w:val="13"/>
          <w:szCs w:val="13"/>
          <w:lang w:val="en-US"/>
        </w:rPr>
        <w:t xml:space="preserve">0 </w:t>
      </w:r>
      <w:r w:rsidRPr="00E752F8">
        <w:rPr>
          <w:color w:val="000000"/>
          <w:lang w:val="en-US"/>
        </w:rPr>
        <w:t>+ p</w:t>
      </w:r>
      <w:r w:rsidRPr="00E752F8">
        <w:rPr>
          <w:color w:val="000000"/>
          <w:sz w:val="13"/>
          <w:szCs w:val="13"/>
          <w:lang w:val="en-US"/>
        </w:rPr>
        <w:t xml:space="preserve">1 </w:t>
      </w:r>
      <w:r w:rsidRPr="00E752F8">
        <w:rPr>
          <w:color w:val="000000"/>
          <w:lang w:val="en-US"/>
        </w:rPr>
        <w:t xml:space="preserve">+ 2 ) &gt;&gt; 2 </w:t>
      </w:r>
      <w:r>
        <w:rPr>
          <w:color w:val="000000"/>
          <w:lang w:val="en-US"/>
        </w:rPr>
        <w:tab/>
      </w:r>
      <w:r>
        <w:rPr>
          <w:color w:val="000000"/>
          <w:lang w:val="en-US"/>
        </w:rPr>
        <w:tab/>
      </w:r>
      <w:r>
        <w:rPr>
          <w:color w:val="000000"/>
          <w:lang w:val="en-US"/>
        </w:rPr>
        <w:tab/>
      </w:r>
      <w:r>
        <w:rPr>
          <w:color w:val="000000"/>
          <w:lang w:val="en-US"/>
        </w:rPr>
        <w:tab/>
      </w:r>
      <w:r>
        <w:rPr>
          <w:color w:val="000000"/>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971</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001FFF62" w14:textId="2883BC81" w:rsidR="00FF51D8" w:rsidRPr="00E752F8" w:rsidRDefault="00FF51D8" w:rsidP="00FF51D8">
      <w:pPr>
        <w:tabs>
          <w:tab w:val="clear" w:pos="794"/>
          <w:tab w:val="clear" w:pos="1191"/>
          <w:tab w:val="clear" w:pos="1588"/>
          <w:tab w:val="clear" w:pos="1985"/>
        </w:tabs>
        <w:overflowPunct/>
        <w:spacing w:before="0"/>
        <w:ind w:left="2160" w:firstLine="720"/>
        <w:jc w:val="left"/>
        <w:textAlignment w:val="auto"/>
        <w:rPr>
          <w:color w:val="000000"/>
          <w:lang w:val="en-US"/>
        </w:rPr>
      </w:pPr>
      <w:r w:rsidRPr="00E752F8">
        <w:rPr>
          <w:color w:val="000000"/>
          <w:lang w:val="en-US"/>
        </w:rPr>
        <w:t>q′</w:t>
      </w:r>
      <w:r w:rsidRPr="00E752F8">
        <w:rPr>
          <w:color w:val="000000"/>
          <w:sz w:val="13"/>
          <w:szCs w:val="13"/>
          <w:lang w:val="en-US"/>
        </w:rPr>
        <w:t xml:space="preserve">1 </w:t>
      </w:r>
      <w:r w:rsidRPr="00E752F8">
        <w:rPr>
          <w:color w:val="000000"/>
          <w:lang w:val="en-US"/>
        </w:rPr>
        <w:t>= q</w:t>
      </w:r>
      <w:r w:rsidRPr="00E752F8">
        <w:rPr>
          <w:color w:val="000000"/>
          <w:sz w:val="13"/>
          <w:szCs w:val="13"/>
          <w:lang w:val="en-US"/>
        </w:rPr>
        <w:t xml:space="preserve">1 </w:t>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972</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6694FF1B" w14:textId="695689FC" w:rsidR="00FF51D8" w:rsidRPr="000F0CCA" w:rsidRDefault="00FF51D8" w:rsidP="00FF51D8">
      <w:pPr>
        <w:tabs>
          <w:tab w:val="left" w:pos="284"/>
        </w:tabs>
        <w:rPr>
          <w:noProof/>
          <w:lang w:val="en-CA"/>
        </w:rPr>
      </w:pP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Pr>
          <w:color w:val="000000"/>
          <w:lang w:val="en-US"/>
        </w:rPr>
        <w:tab/>
      </w:r>
      <w:r w:rsidRPr="00E752F8">
        <w:rPr>
          <w:color w:val="000000"/>
          <w:lang w:val="en-US"/>
        </w:rPr>
        <w:t>q′</w:t>
      </w:r>
      <w:r w:rsidRPr="00E752F8">
        <w:rPr>
          <w:color w:val="000000"/>
          <w:sz w:val="13"/>
          <w:szCs w:val="13"/>
          <w:lang w:val="en-US"/>
        </w:rPr>
        <w:t xml:space="preserve">2 </w:t>
      </w:r>
      <w:r w:rsidRPr="00E752F8">
        <w:rPr>
          <w:color w:val="000000"/>
          <w:lang w:val="en-US"/>
        </w:rPr>
        <w:t>= q</w:t>
      </w:r>
      <w:r w:rsidRPr="00E752F8">
        <w:rPr>
          <w:color w:val="000000"/>
          <w:sz w:val="13"/>
          <w:szCs w:val="13"/>
          <w:lang w:val="en-US"/>
        </w:rPr>
        <w:t xml:space="preserve">2 </w:t>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r>
      <w:r>
        <w:rPr>
          <w:color w:val="000000"/>
          <w:sz w:val="13"/>
          <w:szCs w:val="13"/>
          <w:lang w:val="en-US"/>
        </w:rPr>
        <w:tab/>
        <w:t xml:space="preserve">              </w:t>
      </w:r>
      <w:r w:rsidR="007B15EA" w:rsidRPr="00943A5F">
        <w:rPr>
          <w:noProof/>
          <w:lang w:eastAsia="ko-KR"/>
        </w:rPr>
        <w:t>(</w:t>
      </w:r>
      <w:r w:rsidR="007B15EA" w:rsidRPr="00943A5F">
        <w:rPr>
          <w:noProof/>
          <w:lang w:eastAsia="ko-KR"/>
        </w:rPr>
        <w:fldChar w:fldCharType="begin"/>
      </w:r>
      <w:r w:rsidR="007B15EA" w:rsidRPr="00943A5F">
        <w:rPr>
          <w:noProof/>
          <w:lang w:eastAsia="ko-KR"/>
        </w:rPr>
        <w:instrText xml:space="preserve"> STYLEREF 1 \s </w:instrText>
      </w:r>
      <w:r w:rsidR="007B15EA" w:rsidRPr="00943A5F">
        <w:rPr>
          <w:noProof/>
          <w:lang w:eastAsia="ko-KR"/>
        </w:rPr>
        <w:fldChar w:fldCharType="separate"/>
      </w:r>
      <w:r w:rsidR="0063227E">
        <w:rPr>
          <w:noProof/>
          <w:lang w:eastAsia="ko-KR"/>
        </w:rPr>
        <w:t>8</w:t>
      </w:r>
      <w:r w:rsidR="007B15EA" w:rsidRPr="00943A5F">
        <w:rPr>
          <w:noProof/>
          <w:lang w:eastAsia="ko-KR"/>
        </w:rPr>
        <w:fldChar w:fldCharType="end"/>
      </w:r>
      <w:r w:rsidR="007B15EA" w:rsidRPr="00943A5F">
        <w:rPr>
          <w:noProof/>
          <w:lang w:eastAsia="ko-KR"/>
        </w:rPr>
        <w:noBreakHyphen/>
      </w:r>
      <w:r w:rsidR="007B15EA" w:rsidRPr="00943A5F">
        <w:rPr>
          <w:noProof/>
          <w:lang w:eastAsia="ko-KR"/>
        </w:rPr>
        <w:fldChar w:fldCharType="begin"/>
      </w:r>
      <w:r w:rsidR="007B15EA" w:rsidRPr="00943A5F">
        <w:rPr>
          <w:noProof/>
          <w:lang w:eastAsia="ko-KR"/>
        </w:rPr>
        <w:instrText xml:space="preserve"> SEQ Equation \* ARABIC \s 1 </w:instrText>
      </w:r>
      <w:r w:rsidR="007B15EA" w:rsidRPr="00943A5F">
        <w:rPr>
          <w:noProof/>
          <w:lang w:eastAsia="ko-KR"/>
        </w:rPr>
        <w:fldChar w:fldCharType="separate"/>
      </w:r>
      <w:r w:rsidR="0063227E">
        <w:rPr>
          <w:noProof/>
          <w:lang w:eastAsia="ko-KR"/>
        </w:rPr>
        <w:t>973</w:t>
      </w:r>
      <w:r w:rsidR="007B15EA" w:rsidRPr="00943A5F">
        <w:rPr>
          <w:noProof/>
          <w:lang w:eastAsia="ko-KR"/>
        </w:rPr>
        <w:fldChar w:fldCharType="end"/>
      </w:r>
      <w:r w:rsidR="007B15EA" w:rsidRPr="00943A5F">
        <w:rPr>
          <w:noProof/>
          <w:lang w:eastAsia="ko-KR"/>
        </w:rPr>
        <w:t>)</w:t>
      </w:r>
      <w:r w:rsidR="007B15EA" w:rsidRPr="00E752F8" w:rsidDel="007B15EA">
        <w:rPr>
          <w:color w:val="000000"/>
          <w:lang w:val="en-US"/>
        </w:rPr>
        <w:t xml:space="preserve"> </w:t>
      </w:r>
    </w:p>
    <w:p w14:paraId="7D0BAAF6" w14:textId="1C89A93F" w:rsidR="00FF51D8" w:rsidRPr="00BF5797" w:rsidRDefault="00FF51D8" w:rsidP="009A5AB4">
      <w:pPr>
        <w:pStyle w:val="aff0"/>
        <w:numPr>
          <w:ilvl w:val="0"/>
          <w:numId w:val="121"/>
        </w:numPr>
        <w:tabs>
          <w:tab w:val="clear" w:pos="794"/>
          <w:tab w:val="clear" w:pos="1191"/>
          <w:tab w:val="clear" w:pos="1588"/>
          <w:tab w:val="clear" w:pos="1985"/>
        </w:tabs>
        <w:overflowPunct/>
        <w:spacing w:before="0"/>
        <w:jc w:val="left"/>
        <w:textAlignment w:val="auto"/>
        <w:rPr>
          <w:color w:val="000000"/>
          <w:lang w:val="en-US"/>
        </w:rPr>
      </w:pPr>
      <w:r>
        <w:rPr>
          <w:color w:val="000000"/>
          <w:lang w:val="en-US"/>
        </w:rPr>
        <w:t>The filtered reconstructed sample p</w:t>
      </w:r>
      <w:r w:rsidRPr="00E752F8">
        <w:rPr>
          <w:color w:val="000000"/>
          <w:lang w:val="en-US"/>
        </w:rPr>
        <w:t>′</w:t>
      </w:r>
      <w:r>
        <w:rPr>
          <w:color w:val="000000"/>
          <w:sz w:val="13"/>
          <w:szCs w:val="13"/>
          <w:lang w:val="en-US"/>
        </w:rPr>
        <w:t xml:space="preserve">k </w:t>
      </w:r>
      <w:r w:rsidRPr="00BF5797">
        <w:rPr>
          <w:color w:val="000000"/>
          <w:lang w:val="en-US"/>
        </w:rPr>
        <w:t xml:space="preserve">and </w:t>
      </w:r>
      <w:r w:rsidRPr="00E752F8">
        <w:rPr>
          <w:color w:val="000000"/>
          <w:lang w:val="en-US"/>
        </w:rPr>
        <w:t>q′</w:t>
      </w:r>
      <w:r>
        <w:rPr>
          <w:color w:val="000000"/>
          <w:sz w:val="13"/>
          <w:szCs w:val="13"/>
          <w:lang w:val="en-US"/>
        </w:rPr>
        <w:t>k</w:t>
      </w:r>
      <w:r w:rsidRPr="00BF5797">
        <w:rPr>
          <w:color w:val="000000"/>
          <w:lang w:val="en-US"/>
        </w:rPr>
        <w:t xml:space="preserve"> </w:t>
      </w:r>
      <w:r>
        <w:rPr>
          <w:color w:val="000000"/>
          <w:lang w:val="en-US"/>
        </w:rPr>
        <w:t xml:space="preserve">are </w:t>
      </w:r>
      <w:r w:rsidR="00342BF1">
        <w:rPr>
          <w:color w:val="000000"/>
          <w:lang w:val="en-US"/>
        </w:rPr>
        <w:t xml:space="preserve">used </w:t>
      </w:r>
      <w:r>
        <w:rPr>
          <w:color w:val="000000"/>
          <w:lang w:val="en-US"/>
        </w:rPr>
        <w:t xml:space="preserve">to replace the reconstructed samples in the reconstructed picture </w:t>
      </w:r>
      <w:r w:rsidRPr="00921815">
        <w:rPr>
          <w:noProof/>
          <w:lang w:val="en-CA"/>
        </w:rPr>
        <w:t>recPictureL</w:t>
      </w:r>
      <w:r>
        <w:rPr>
          <w:noProof/>
          <w:lang w:val="en-CA"/>
        </w:rPr>
        <w:t xml:space="preserve"> in the corresponding sample positions.</w:t>
      </w:r>
    </w:p>
    <w:p w14:paraId="4A6683D6" w14:textId="0EFFF28A" w:rsidR="00D134D3" w:rsidRPr="00943A5F" w:rsidRDefault="00D134D3" w:rsidP="00D134D3">
      <w:pPr>
        <w:pStyle w:val="30"/>
        <w:keepLines w:val="0"/>
        <w:tabs>
          <w:tab w:val="clear" w:pos="794"/>
          <w:tab w:val="clear" w:pos="1191"/>
          <w:tab w:val="clear" w:pos="1588"/>
          <w:tab w:val="clear" w:pos="1985"/>
          <w:tab w:val="left" w:pos="360"/>
          <w:tab w:val="left" w:pos="720"/>
          <w:tab w:val="left" w:pos="1080"/>
          <w:tab w:val="left" w:pos="1440"/>
        </w:tabs>
        <w:spacing w:before="240" w:after="60"/>
        <w:jc w:val="left"/>
        <w:rPr>
          <w:noProof/>
          <w:lang w:eastAsia="ko-KR"/>
        </w:rPr>
      </w:pPr>
      <w:bookmarkStart w:id="1433" w:name="_Ref14682399"/>
      <w:bookmarkStart w:id="1434" w:name="_Toc14984457"/>
      <w:r>
        <w:rPr>
          <w:noProof/>
        </w:rPr>
        <w:t>Adaptive Loop Filter</w:t>
      </w:r>
      <w:bookmarkEnd w:id="1423"/>
      <w:bookmarkEnd w:id="1424"/>
      <w:bookmarkEnd w:id="1425"/>
      <w:bookmarkEnd w:id="1433"/>
      <w:bookmarkEnd w:id="1434"/>
      <w:r>
        <w:rPr>
          <w:noProof/>
        </w:rPr>
        <w:t xml:space="preserve"> </w:t>
      </w:r>
    </w:p>
    <w:p w14:paraId="06AD7418" w14:textId="6A5E72D3" w:rsidR="00615538" w:rsidRPr="00D134D3" w:rsidRDefault="00615538" w:rsidP="00615538">
      <w:r w:rsidRPr="00D134D3">
        <w:t>Inputs of this process are the reconstructed picture sample arrays prior to adaptive loop filter recPictureL, recPictureCb and recPictureCr</w:t>
      </w:r>
      <w:r w:rsidR="00B63FD3">
        <w:t xml:space="preserve"> for luma and two chroma components respecitively</w:t>
      </w:r>
      <w:r w:rsidRPr="00D134D3">
        <w:t>.</w:t>
      </w:r>
    </w:p>
    <w:p w14:paraId="474B5EF6" w14:textId="7F1E06BE" w:rsidR="00615538" w:rsidRPr="00D134D3" w:rsidRDefault="00615538" w:rsidP="00615538">
      <w:r w:rsidRPr="00D134D3">
        <w:t>Outputs of this process are the modified reconstructed picture sample arrays after adaptive loop filter alfPictureL, alfPictureCb and alfPictureCr</w:t>
      </w:r>
      <w:r w:rsidR="00A60FC7">
        <w:t xml:space="preserve"> for luma and two chroma components respecitively</w:t>
      </w:r>
      <w:r w:rsidRPr="00D134D3">
        <w:t>.</w:t>
      </w:r>
    </w:p>
    <w:p w14:paraId="3186DD95" w14:textId="77777777" w:rsidR="00615538" w:rsidRPr="0067220A" w:rsidRDefault="00615538" w:rsidP="00615538">
      <w:r w:rsidRPr="00D134D3">
        <w:t xml:space="preserve">The sample values in the modified reconstructed picture sample arrays after adaptive loop filter alfPictureL, alfPictureCb and alfPictureCr </w:t>
      </w:r>
      <w:r w:rsidRPr="0067220A">
        <w:t>are initially set equal to the sample values in the reconstructed picture sample arrays prior to adaptive loop filter recPictureL, recPictureCb and recPictureCr, respectively.</w:t>
      </w:r>
    </w:p>
    <w:p w14:paraId="1DEF6B48" w14:textId="7413B2F9" w:rsidR="00615538" w:rsidRPr="0067220A" w:rsidRDefault="00615538" w:rsidP="00615538">
      <w:r w:rsidRPr="0067220A">
        <w:t xml:space="preserve">When </w:t>
      </w:r>
      <w:r w:rsidR="009F3653">
        <w:t>slice</w:t>
      </w:r>
      <w:r w:rsidRPr="0067220A">
        <w:t>_alf_enabled_flag is equal to 1, for every coding tree unit with luma coding tree block location ( rx, ry ), where rx = 0..PicWidthInCtbs</w:t>
      </w:r>
      <w:r>
        <w:t>Y</w:t>
      </w:r>
      <w:r w:rsidRPr="0067220A">
        <w:t> − 1 and ry = 0..PicHeightInCtbs</w:t>
      </w:r>
      <w:r>
        <w:t>Y</w:t>
      </w:r>
      <w:r w:rsidRPr="0067220A">
        <w:t> − 1, the following applies:</w:t>
      </w:r>
    </w:p>
    <w:p w14:paraId="04F36DF2" w14:textId="532A705D" w:rsidR="00615538" w:rsidRPr="00D134D3" w:rsidRDefault="00615538" w:rsidP="009A5AB4">
      <w:pPr>
        <w:pStyle w:val="aff0"/>
        <w:numPr>
          <w:ilvl w:val="0"/>
          <w:numId w:val="127"/>
        </w:numPr>
      </w:pPr>
      <w:r w:rsidRPr="0067220A">
        <w:lastRenderedPageBreak/>
        <w:t xml:space="preserve">When alf_ctb_flag[ rx ][ ry ] is equal to 1, the coding tree block filtering process for luma samples as specified in clause </w:t>
      </w:r>
      <w:r w:rsidR="00700586">
        <w:fldChar w:fldCharType="begin"/>
      </w:r>
      <w:r w:rsidR="00700586">
        <w:instrText xml:space="preserve"> REF _Ref328573810 \r \h </w:instrText>
      </w:r>
      <w:r w:rsidR="00700586">
        <w:fldChar w:fldCharType="separate"/>
      </w:r>
      <w:r w:rsidR="0063227E">
        <w:t>8.8.4.1</w:t>
      </w:r>
      <w:r w:rsidR="00700586">
        <w:fldChar w:fldCharType="end"/>
      </w:r>
      <w:r w:rsidRPr="0067220A">
        <w:t xml:space="preserve"> is invoked with</w:t>
      </w:r>
      <w:r w:rsidRPr="00D134D3">
        <w:t xml:space="preserve"> recPictureL, alfPictureL, and the luma coding tree block location ( xCtb, yCtb ) set equal to ( rx  &lt;&lt;  CtbLog2SizeY, ry  &lt;&lt;  CtbLog2SizeY ) as inputs, and the output is the modified filtered picture alfPictureL.</w:t>
      </w:r>
    </w:p>
    <w:p w14:paraId="09CD86A7" w14:textId="1F10DCCA" w:rsidR="00615538" w:rsidRPr="00D134D3" w:rsidRDefault="00615538" w:rsidP="009A5AB4">
      <w:pPr>
        <w:pStyle w:val="aff0"/>
        <w:numPr>
          <w:ilvl w:val="0"/>
          <w:numId w:val="127"/>
        </w:numPr>
      </w:pPr>
      <w:r w:rsidRPr="00D134D3">
        <w:t xml:space="preserve">When </w:t>
      </w:r>
      <w:r w:rsidRPr="003A6540">
        <w:rPr>
          <w:noProof/>
          <w:lang w:val="en-CA"/>
        </w:rPr>
        <w:t>alf_chroma_idc is equal to 1</w:t>
      </w:r>
      <w:r w:rsidRPr="003A6540">
        <w:rPr>
          <w:noProof/>
          <w:kern w:val="2"/>
          <w:lang w:val="en-CA"/>
        </w:rPr>
        <w:t xml:space="preserve"> or 3</w:t>
      </w:r>
      <w:r w:rsidRPr="00D134D3">
        <w:t xml:space="preserve">, the coding tree block filtering process for chroma samples as specified in clause </w:t>
      </w:r>
      <w:r w:rsidR="00700586">
        <w:fldChar w:fldCharType="begin"/>
      </w:r>
      <w:r w:rsidR="00700586">
        <w:instrText xml:space="preserve"> REF _Ref525240265 \r \h </w:instrText>
      </w:r>
      <w:r w:rsidR="00700586">
        <w:fldChar w:fldCharType="separate"/>
      </w:r>
      <w:r w:rsidR="0063227E">
        <w:t>8.8.4.3</w:t>
      </w:r>
      <w:r w:rsidR="00700586">
        <w:fldChar w:fldCharType="end"/>
      </w:r>
      <w:r w:rsidRPr="00D134D3">
        <w:t xml:space="preserve"> is invoked with recPicture set equal to recPictureCb, alfPicture set equal to alfPictureCb, and the chroma coding tree block location ( xCtbC, yCtbC ) set equal to ( rx  &lt;&lt;  ( CtbLog2SizeY − 1 ), ry  &lt;&lt;  ( CtbLog2SizeY − 1 ) ) as inputs, and the output is the modified filtered picture alfPictureCb. </w:t>
      </w:r>
    </w:p>
    <w:p w14:paraId="2CB36ED0" w14:textId="590B5202" w:rsidR="00615538" w:rsidRPr="00D134D3" w:rsidRDefault="00615538" w:rsidP="009A5AB4">
      <w:pPr>
        <w:pStyle w:val="aff0"/>
        <w:numPr>
          <w:ilvl w:val="0"/>
          <w:numId w:val="127"/>
        </w:numPr>
      </w:pPr>
      <w:r w:rsidRPr="00D134D3">
        <w:t xml:space="preserve">When </w:t>
      </w:r>
      <w:r w:rsidRPr="003A6540">
        <w:rPr>
          <w:noProof/>
          <w:lang w:val="en-CA"/>
        </w:rPr>
        <w:t>alf_chroma_idc is equal to 2</w:t>
      </w:r>
      <w:r w:rsidRPr="003A6540">
        <w:rPr>
          <w:noProof/>
          <w:kern w:val="2"/>
          <w:lang w:val="en-CA"/>
        </w:rPr>
        <w:t xml:space="preserve"> or 3</w:t>
      </w:r>
      <w:r w:rsidRPr="00D134D3">
        <w:t xml:space="preserve">, the coding tree block filtering process for chroma samples as specified in clause </w:t>
      </w:r>
      <w:r w:rsidR="00700586">
        <w:fldChar w:fldCharType="begin"/>
      </w:r>
      <w:r w:rsidR="00700586">
        <w:instrText xml:space="preserve"> REF _Ref525240265 \r \h </w:instrText>
      </w:r>
      <w:r w:rsidR="00700586">
        <w:fldChar w:fldCharType="separate"/>
      </w:r>
      <w:r w:rsidR="0063227E">
        <w:t>8.8.4.3</w:t>
      </w:r>
      <w:r w:rsidR="00700586">
        <w:fldChar w:fldCharType="end"/>
      </w:r>
      <w:r w:rsidRPr="00D134D3">
        <w:t xml:space="preserve"> is invoked with recPicture set equal to recPictureCr, alfPicture set equal to alfPictureCr, and the chroma coding tree block location ( xCtbC, yCtbC ) set equal to ( rx  &lt;&lt;  ( CtbLog2SizeY − 1 ), ry  &lt;&lt;  ( CtbLog2SizeY − 1 ) ) as inputs, and the output is the modified filtered picture alfPictureCr. </w:t>
      </w:r>
    </w:p>
    <w:p w14:paraId="5ED3E1C3" w14:textId="77777777" w:rsidR="00D134D3" w:rsidRPr="00D134D3" w:rsidRDefault="00D134D3" w:rsidP="00D134D3">
      <w:bookmarkStart w:id="1435" w:name="_Ref328067389"/>
      <w:bookmarkStart w:id="1436" w:name="_Toc329080094"/>
    </w:p>
    <w:p w14:paraId="0188DE25" w14:textId="21BA3158" w:rsidR="00D134D3" w:rsidRPr="00D134D3" w:rsidRDefault="00D134D3" w:rsidP="00350969">
      <w:pPr>
        <w:pStyle w:val="40"/>
      </w:pPr>
      <w:bookmarkStart w:id="1437" w:name="_Ref328573810"/>
      <w:bookmarkStart w:id="1438" w:name="_Toc329080095"/>
      <w:r w:rsidRPr="00D134D3">
        <w:t>Coding tree block filtering process for luma samples</w:t>
      </w:r>
      <w:bookmarkEnd w:id="1437"/>
      <w:bookmarkEnd w:id="1438"/>
    </w:p>
    <w:p w14:paraId="7ABEDEEB" w14:textId="77777777" w:rsidR="00D134D3" w:rsidRPr="00D134D3" w:rsidRDefault="00D134D3" w:rsidP="00D134D3">
      <w:bookmarkStart w:id="1439" w:name="_Ref287542912"/>
      <w:bookmarkStart w:id="1440" w:name="_Toc311217278"/>
      <w:bookmarkStart w:id="1441" w:name="_Toc317198826"/>
      <w:r w:rsidRPr="00D134D3">
        <w:t>Inputs of this process are:</w:t>
      </w:r>
    </w:p>
    <w:p w14:paraId="077AE765" w14:textId="77777777" w:rsidR="00D134D3" w:rsidRPr="00D134D3" w:rsidRDefault="00D134D3" w:rsidP="00D134D3">
      <w:r w:rsidRPr="00D134D3">
        <w:t>a reconstructed luma picture sample array recPictureL prior to the adaptive loop filtering process,</w:t>
      </w:r>
    </w:p>
    <w:p w14:paraId="110BBCAD" w14:textId="77777777" w:rsidR="00D134D3" w:rsidRPr="00D134D3" w:rsidRDefault="00D134D3" w:rsidP="00D134D3">
      <w:r w:rsidRPr="00D134D3">
        <w:t>a filtered reconstructed luma picture sample array alfPictureL,</w:t>
      </w:r>
    </w:p>
    <w:p w14:paraId="0A51E80E" w14:textId="77777777" w:rsidR="00D134D3" w:rsidRPr="00D134D3" w:rsidRDefault="00D134D3" w:rsidP="00D134D3">
      <w:r w:rsidRPr="00D134D3">
        <w:t>a luma location ( xCtb, yCtb ) specifying the top-left sample of the current luma coding tree block</w:t>
      </w:r>
      <w:r w:rsidRPr="00D134D3">
        <w:rPr>
          <w:rFonts w:hint="eastAsia"/>
        </w:rPr>
        <w:t xml:space="preserve"> </w:t>
      </w:r>
      <w:r w:rsidRPr="00D134D3">
        <w:t>relative to the top left sample of the current picture.</w:t>
      </w:r>
    </w:p>
    <w:p w14:paraId="03402533" w14:textId="77777777" w:rsidR="00D134D3" w:rsidRPr="00D134D3" w:rsidRDefault="00D134D3" w:rsidP="00D134D3">
      <w:r w:rsidRPr="00D134D3">
        <w:t>Output of this process is the modified filtered reconstructed luma picture sample array alfPictureL.</w:t>
      </w:r>
    </w:p>
    <w:p w14:paraId="4EDFCD46" w14:textId="5A81283A" w:rsidR="00D134D3" w:rsidRPr="00D134D3" w:rsidRDefault="00D134D3" w:rsidP="00D134D3">
      <w:r w:rsidRPr="00D134D3">
        <w:t xml:space="preserve">The derivation process for filter index clause </w:t>
      </w:r>
      <w:r w:rsidR="00700586">
        <w:fldChar w:fldCharType="begin"/>
      </w:r>
      <w:r w:rsidR="00700586">
        <w:instrText xml:space="preserve"> REF _Ref525240294 \r \h </w:instrText>
      </w:r>
      <w:r w:rsidR="00700586">
        <w:fldChar w:fldCharType="separate"/>
      </w:r>
      <w:r w:rsidR="0063227E">
        <w:t>8.8.4.2</w:t>
      </w:r>
      <w:r w:rsidR="00700586">
        <w:fldChar w:fldCharType="end"/>
      </w:r>
      <w:r w:rsidRPr="00D134D3">
        <w:t xml:space="preserve"> is invoked with the location ( xCtb, yCtb ) and the reconstructed luma picture sample array recPictureL as inputs, and filtIdx[ x ][ y ] and transposeIdx[ x ][ y ] with x, y = 0..CtbSizeY − 1 as outputs.</w:t>
      </w:r>
    </w:p>
    <w:p w14:paraId="7AD2D5AA" w14:textId="77777777" w:rsidR="00D134D3" w:rsidRPr="00D134D3" w:rsidRDefault="00D134D3" w:rsidP="00D134D3">
      <w:r w:rsidRPr="00D134D3">
        <w:t>For the derivation of the filtered reconstructed luma samples alfPictureL[ x ][ y ], each reconstructed luma sample inside the current luma coding tree block recPictureL[ x ][ y ] is filtered as follows with x, y = 0..CtbSizeY − 1:</w:t>
      </w:r>
    </w:p>
    <w:p w14:paraId="055BC66F" w14:textId="587C2572" w:rsidR="00D134D3" w:rsidRPr="00D134D3" w:rsidRDefault="00D134D3" w:rsidP="00D134D3">
      <w:r w:rsidRPr="00D134D3">
        <w:t>The array of luma filter coefficients f[ j ] corresponding to the filter specified by filtIdx[ x ][ y ] is derived as follows with j = 0..</w:t>
      </w:r>
      <w:r w:rsidR="00137825" w:rsidRPr="00137825">
        <w:rPr>
          <w:noProof/>
          <w:lang w:val="en-CA"/>
        </w:rPr>
        <w:t xml:space="preserve"> </w:t>
      </w:r>
      <w:r w:rsidR="00137825" w:rsidRPr="00E501B3">
        <w:rPr>
          <w:noProof/>
          <w:lang w:val="en-CA"/>
        </w:rPr>
        <w:t>NumAlfCoefs</w:t>
      </w:r>
      <w:r w:rsidR="00700586">
        <w:rPr>
          <w:noProof/>
          <w:lang w:val="en-CA"/>
        </w:rPr>
        <w:t> – 2</w:t>
      </w:r>
      <w:r w:rsidRPr="00D134D3">
        <w:t>:</w:t>
      </w:r>
    </w:p>
    <w:p w14:paraId="2CD8448D" w14:textId="5B66E04F" w:rsidR="00D134D3" w:rsidRPr="00D134D3" w:rsidRDefault="00D134D3" w:rsidP="00925918">
      <w:pPr>
        <w:pStyle w:val="Equation"/>
        <w:tabs>
          <w:tab w:val="clear" w:pos="794"/>
          <w:tab w:val="clear" w:pos="1588"/>
          <w:tab w:val="left" w:pos="851"/>
          <w:tab w:val="left" w:pos="1134"/>
          <w:tab w:val="left" w:pos="1418"/>
        </w:tabs>
        <w:ind w:left="561"/>
      </w:pPr>
      <w:r w:rsidRPr="00D134D3">
        <w:t>f[ j ] = AlfCoeffL[ filtIdx[ x ][ y ] ][ j ]</w:t>
      </w:r>
      <w:r w:rsidR="00171C2F">
        <w:tab/>
      </w:r>
      <w:r w:rsidR="00066684">
        <w:rPr>
          <w:rFonts w:eastAsia="Batang"/>
          <w:noProof/>
        </w:rPr>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974</w:t>
      </w:r>
      <w:r w:rsidR="00AA5135" w:rsidRPr="00943A5F">
        <w:rPr>
          <w:noProof/>
          <w:lang w:eastAsia="ko-KR"/>
        </w:rPr>
        <w:fldChar w:fldCharType="end"/>
      </w:r>
      <w:r w:rsidR="00AA5135" w:rsidRPr="00943A5F">
        <w:rPr>
          <w:noProof/>
          <w:lang w:eastAsia="ko-KR"/>
        </w:rPr>
        <w:t>)</w:t>
      </w:r>
    </w:p>
    <w:p w14:paraId="7FCA9FD9" w14:textId="77777777" w:rsidR="00D134D3" w:rsidRPr="00D134D3" w:rsidRDefault="00D134D3" w:rsidP="00D134D3">
      <w:r w:rsidRPr="00D134D3">
        <w:t>The luma filter coefficients filterCoeff are derived depending on transposeIdx[ x ][ y ] as follows:</w:t>
      </w:r>
    </w:p>
    <w:p w14:paraId="1B6344BD" w14:textId="5F2EFCCA" w:rsidR="00D134D3" w:rsidRPr="00D134D3" w:rsidRDefault="00066684" w:rsidP="00925918">
      <w:pPr>
        <w:numPr>
          <w:ilvl w:val="0"/>
          <w:numId w:val="3"/>
        </w:numPr>
        <w:tabs>
          <w:tab w:val="clear" w:pos="400"/>
          <w:tab w:val="left" w:pos="284"/>
        </w:tabs>
        <w:ind w:left="284" w:hanging="284"/>
      </w:pPr>
      <w:r w:rsidRPr="00D134D3">
        <w:t xml:space="preserve">If transposeIndex[ x ][ y ] </w:t>
      </w:r>
      <w:r w:rsidR="00AC449B">
        <w:t xml:space="preserve">is equal to </w:t>
      </w:r>
      <w:r w:rsidRPr="00D134D3">
        <w:t>1</w:t>
      </w:r>
      <w:r w:rsidRPr="00925918">
        <w:rPr>
          <w:rFonts w:eastAsia="Batang"/>
        </w:rPr>
        <w:t>, the following applies:</w:t>
      </w:r>
    </w:p>
    <w:p w14:paraId="4A50D8B5" w14:textId="1588F04B" w:rsidR="00D134D3" w:rsidRPr="00D134D3" w:rsidRDefault="00D134D3" w:rsidP="00925918">
      <w:pPr>
        <w:pStyle w:val="Equation"/>
        <w:tabs>
          <w:tab w:val="clear" w:pos="794"/>
          <w:tab w:val="clear" w:pos="1588"/>
          <w:tab w:val="left" w:pos="851"/>
          <w:tab w:val="left" w:pos="1134"/>
          <w:tab w:val="left" w:pos="1418"/>
        </w:tabs>
        <w:ind w:left="561"/>
      </w:pPr>
      <w:r w:rsidRPr="00D134D3">
        <w:t>filterCoeff[ ] = { f[9], f[4], f[10], f[8], f[1], f[5], f[11], f[7], f[3], f[0], f[2], f[6], f[12]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975</w:t>
      </w:r>
      <w:r w:rsidR="00AA5135" w:rsidRPr="00943A5F">
        <w:rPr>
          <w:noProof/>
          <w:lang w:eastAsia="ko-KR"/>
        </w:rPr>
        <w:fldChar w:fldCharType="end"/>
      </w:r>
      <w:r w:rsidR="00AA5135" w:rsidRPr="00943A5F">
        <w:rPr>
          <w:noProof/>
          <w:lang w:eastAsia="ko-KR"/>
        </w:rPr>
        <w:t>)</w:t>
      </w:r>
    </w:p>
    <w:p w14:paraId="1A966DA0" w14:textId="3756628D" w:rsidR="00D134D3" w:rsidRPr="00D134D3" w:rsidRDefault="00D134D3" w:rsidP="00925918">
      <w:pPr>
        <w:numPr>
          <w:ilvl w:val="0"/>
          <w:numId w:val="3"/>
        </w:numPr>
        <w:tabs>
          <w:tab w:val="clear" w:pos="400"/>
          <w:tab w:val="left" w:pos="284"/>
        </w:tabs>
        <w:ind w:left="284" w:hanging="284"/>
      </w:pPr>
      <w:r w:rsidRPr="00D134D3">
        <w:t xml:space="preserve">Otherwise, if transposeIndex[ x ][ y ] </w:t>
      </w:r>
      <w:r w:rsidR="00AC449B">
        <w:t xml:space="preserve">is equal to </w:t>
      </w:r>
      <w:r w:rsidRPr="00D134D3">
        <w:t>2,</w:t>
      </w:r>
      <w:r w:rsidR="00066684" w:rsidRPr="00925918">
        <w:rPr>
          <w:rFonts w:eastAsia="Batang"/>
        </w:rPr>
        <w:t xml:space="preserve"> the following applies:</w:t>
      </w:r>
    </w:p>
    <w:p w14:paraId="17F84CBF" w14:textId="66DCA43C" w:rsidR="00D134D3" w:rsidRPr="00D134D3" w:rsidRDefault="00D134D3" w:rsidP="00925918">
      <w:pPr>
        <w:pStyle w:val="Equation"/>
        <w:tabs>
          <w:tab w:val="clear" w:pos="794"/>
          <w:tab w:val="clear" w:pos="1588"/>
          <w:tab w:val="left" w:pos="851"/>
          <w:tab w:val="left" w:pos="1134"/>
          <w:tab w:val="left" w:pos="1418"/>
        </w:tabs>
        <w:ind w:left="561"/>
      </w:pPr>
      <w:r w:rsidRPr="00D134D3">
        <w:t>filterCoeff[ ] = { f[0], f[3], f[2], f[1], f[8], f[7], f[6], f[5], f[4], f[9], f[10], f[11], f[12]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976</w:t>
      </w:r>
      <w:r w:rsidR="00AA5135" w:rsidRPr="00943A5F">
        <w:rPr>
          <w:noProof/>
          <w:lang w:eastAsia="ko-KR"/>
        </w:rPr>
        <w:fldChar w:fldCharType="end"/>
      </w:r>
      <w:r w:rsidR="00AA5135" w:rsidRPr="00943A5F">
        <w:rPr>
          <w:noProof/>
          <w:lang w:eastAsia="ko-KR"/>
        </w:rPr>
        <w:t>)</w:t>
      </w:r>
    </w:p>
    <w:p w14:paraId="2BA50904" w14:textId="22F39238" w:rsidR="00D134D3" w:rsidRPr="00D134D3" w:rsidRDefault="00D134D3" w:rsidP="00925918">
      <w:pPr>
        <w:numPr>
          <w:ilvl w:val="0"/>
          <w:numId w:val="3"/>
        </w:numPr>
        <w:tabs>
          <w:tab w:val="clear" w:pos="400"/>
          <w:tab w:val="left" w:pos="284"/>
        </w:tabs>
        <w:ind w:left="284" w:hanging="284"/>
      </w:pPr>
      <w:r w:rsidRPr="00D134D3">
        <w:t xml:space="preserve">Otherwise, if transposeIndex[ x ][ y ] </w:t>
      </w:r>
      <w:r w:rsidR="00AC449B">
        <w:t xml:space="preserve">is equal to </w:t>
      </w:r>
      <w:r w:rsidRPr="00D134D3">
        <w:t>3,</w:t>
      </w:r>
      <w:r w:rsidR="00066684" w:rsidRPr="00925918">
        <w:rPr>
          <w:rFonts w:eastAsia="Batang"/>
        </w:rPr>
        <w:t xml:space="preserve"> the following applies:</w:t>
      </w:r>
    </w:p>
    <w:p w14:paraId="755798D2" w14:textId="27D7C5EE" w:rsidR="00D134D3" w:rsidRPr="00D134D3" w:rsidRDefault="00D134D3" w:rsidP="00925918">
      <w:pPr>
        <w:pStyle w:val="Equation"/>
        <w:tabs>
          <w:tab w:val="clear" w:pos="794"/>
          <w:tab w:val="clear" w:pos="1588"/>
          <w:tab w:val="left" w:pos="851"/>
          <w:tab w:val="left" w:pos="1134"/>
          <w:tab w:val="left" w:pos="1418"/>
        </w:tabs>
        <w:ind w:left="561"/>
      </w:pPr>
      <w:r w:rsidRPr="00D134D3">
        <w:t>filterCoeff[ ] = { f[9], f[8], f[10], f[4], f[3], f[7], f[11], f[5], f[1], f[0], f[2], f[6], f[12]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977</w:t>
      </w:r>
      <w:r w:rsidR="00AA5135" w:rsidRPr="00943A5F">
        <w:rPr>
          <w:noProof/>
          <w:lang w:eastAsia="ko-KR"/>
        </w:rPr>
        <w:fldChar w:fldCharType="end"/>
      </w:r>
      <w:r w:rsidR="00AA5135" w:rsidRPr="00943A5F">
        <w:rPr>
          <w:noProof/>
          <w:lang w:eastAsia="ko-KR"/>
        </w:rPr>
        <w:t>)</w:t>
      </w:r>
    </w:p>
    <w:p w14:paraId="3C8E9D3C" w14:textId="251D4BDE" w:rsidR="00D134D3" w:rsidRPr="00D134D3" w:rsidRDefault="00D134D3" w:rsidP="00925918">
      <w:pPr>
        <w:numPr>
          <w:ilvl w:val="0"/>
          <w:numId w:val="3"/>
        </w:numPr>
        <w:tabs>
          <w:tab w:val="clear" w:pos="400"/>
          <w:tab w:val="left" w:pos="284"/>
        </w:tabs>
        <w:ind w:left="284" w:hanging="284"/>
      </w:pPr>
      <w:r w:rsidRPr="00D134D3">
        <w:t>Otherwise,</w:t>
      </w:r>
      <w:r w:rsidR="00066684" w:rsidRPr="00925918">
        <w:rPr>
          <w:rFonts w:eastAsia="Batang"/>
        </w:rPr>
        <w:t xml:space="preserve"> the following applies:</w:t>
      </w:r>
    </w:p>
    <w:p w14:paraId="4632E4D5" w14:textId="18868221" w:rsidR="00D134D3" w:rsidRPr="00D134D3" w:rsidRDefault="00D134D3" w:rsidP="00925918">
      <w:pPr>
        <w:pStyle w:val="Equation"/>
        <w:tabs>
          <w:tab w:val="clear" w:pos="794"/>
          <w:tab w:val="clear" w:pos="1588"/>
          <w:tab w:val="left" w:pos="851"/>
          <w:tab w:val="left" w:pos="1134"/>
          <w:tab w:val="left" w:pos="1418"/>
        </w:tabs>
        <w:ind w:left="561"/>
      </w:pPr>
      <w:r w:rsidRPr="00D134D3">
        <w:t>filterCoeff[ ] = { f[0], f[1], f[2], f[3], f[4], f[5], f[6], f[7], f[8], f[9], f[10], f[11], f[12]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978</w:t>
      </w:r>
      <w:r w:rsidR="00AA5135" w:rsidRPr="00943A5F">
        <w:rPr>
          <w:noProof/>
          <w:lang w:eastAsia="ko-KR"/>
        </w:rPr>
        <w:fldChar w:fldCharType="end"/>
      </w:r>
      <w:r w:rsidR="00AA5135" w:rsidRPr="00943A5F">
        <w:rPr>
          <w:noProof/>
          <w:lang w:eastAsia="ko-KR"/>
        </w:rPr>
        <w:t>)</w:t>
      </w:r>
    </w:p>
    <w:p w14:paraId="298197A5" w14:textId="77777777" w:rsidR="00D134D3" w:rsidRPr="00D134D3" w:rsidRDefault="00D134D3" w:rsidP="00D134D3">
      <w:r w:rsidRPr="00D134D3">
        <w:t>The locations ( hx, vy ) for each of the corresponding luma samples ( x, y ) inside the given array recPicture of luma samples are derived as follows:</w:t>
      </w:r>
    </w:p>
    <w:p w14:paraId="6BA36DBB" w14:textId="5E66CB60" w:rsidR="00D134D3" w:rsidRPr="00D134D3" w:rsidRDefault="00D134D3" w:rsidP="00925918">
      <w:pPr>
        <w:pStyle w:val="Equation"/>
        <w:tabs>
          <w:tab w:val="clear" w:pos="794"/>
          <w:tab w:val="clear" w:pos="1588"/>
          <w:tab w:val="left" w:pos="851"/>
          <w:tab w:val="left" w:pos="1134"/>
          <w:tab w:val="left" w:pos="1418"/>
        </w:tabs>
        <w:ind w:left="561"/>
      </w:pPr>
      <w:r w:rsidRPr="00D134D3">
        <w:t>hx = Clip3( 0, pic_width_in_luma_samples − 1, xCtb + x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979</w:t>
      </w:r>
      <w:r w:rsidR="00AA5135" w:rsidRPr="00943A5F">
        <w:rPr>
          <w:noProof/>
          <w:lang w:eastAsia="ko-KR"/>
        </w:rPr>
        <w:fldChar w:fldCharType="end"/>
      </w:r>
      <w:r w:rsidR="00AA5135" w:rsidRPr="00943A5F">
        <w:rPr>
          <w:noProof/>
          <w:lang w:eastAsia="ko-KR"/>
        </w:rPr>
        <w:t>)</w:t>
      </w:r>
    </w:p>
    <w:p w14:paraId="77B58223" w14:textId="51FB4A43" w:rsidR="00D134D3" w:rsidRPr="00D134D3" w:rsidRDefault="00D134D3" w:rsidP="00925918">
      <w:pPr>
        <w:pStyle w:val="Equation"/>
        <w:tabs>
          <w:tab w:val="clear" w:pos="794"/>
          <w:tab w:val="clear" w:pos="1588"/>
          <w:tab w:val="left" w:pos="851"/>
          <w:tab w:val="left" w:pos="1134"/>
          <w:tab w:val="left" w:pos="1418"/>
        </w:tabs>
        <w:ind w:left="561"/>
      </w:pPr>
      <w:r w:rsidRPr="00D134D3">
        <w:t>vy = Clip3( 0, pic_height_in_luma_samples − 1, yCtb + y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980</w:t>
      </w:r>
      <w:r w:rsidR="00AA5135" w:rsidRPr="00943A5F">
        <w:rPr>
          <w:noProof/>
          <w:lang w:eastAsia="ko-KR"/>
        </w:rPr>
        <w:fldChar w:fldCharType="end"/>
      </w:r>
      <w:r w:rsidR="00AA5135" w:rsidRPr="00943A5F">
        <w:rPr>
          <w:noProof/>
          <w:lang w:eastAsia="ko-KR"/>
        </w:rPr>
        <w:t>)</w:t>
      </w:r>
    </w:p>
    <w:p w14:paraId="094E6571" w14:textId="77777777" w:rsidR="00D134D3" w:rsidRPr="00D134D3" w:rsidRDefault="00D134D3" w:rsidP="00D134D3">
      <w:r w:rsidRPr="00D134D3">
        <w:lastRenderedPageBreak/>
        <w:t>The variable sum is derived as follows:</w:t>
      </w:r>
    </w:p>
    <w:p w14:paraId="1F9642BF" w14:textId="00FAB60A" w:rsidR="00D134D3" w:rsidRPr="00D134D3" w:rsidRDefault="00D134D3" w:rsidP="00925918">
      <w:pPr>
        <w:pStyle w:val="Equation"/>
        <w:tabs>
          <w:tab w:val="clear" w:pos="794"/>
          <w:tab w:val="clear" w:pos="1588"/>
          <w:tab w:val="left" w:pos="851"/>
          <w:tab w:val="left" w:pos="1134"/>
          <w:tab w:val="left" w:pos="1418"/>
        </w:tabs>
        <w:ind w:left="561"/>
      </w:pPr>
      <w:r w:rsidRPr="00D134D3">
        <w:t xml:space="preserve">sum = filterCoeff[ 0 ]   * ( recPictureL[ hx, vy + 3 ] + recPictureL[ hx, vy − 3 ] ) + </w:t>
      </w:r>
      <w:r w:rsidRPr="00D134D3">
        <w:br/>
      </w:r>
      <w:r w:rsidRPr="00D134D3">
        <w:tab/>
        <w:t xml:space="preserve">filterCoeff[ 1 ]   * ( recPictureL[ hx + 1, vy + 2 ] + recPictureL[ hx − 1, vy − 2 ] ) + </w:t>
      </w:r>
      <w:r w:rsidRPr="00D134D3">
        <w:br/>
      </w:r>
      <w:r w:rsidRPr="00D134D3">
        <w:tab/>
        <w:t xml:space="preserve">filterCoeff[ 2 ]   * ( recPictureL[ hx, vy + 2 ] + recPictureL[ hx, vy − 2 ] ) + </w:t>
      </w:r>
      <w:r w:rsidRPr="00D134D3">
        <w:br/>
      </w:r>
      <w:r w:rsidRPr="00D134D3">
        <w:tab/>
        <w:t xml:space="preserve">filterCoeff[ 3 ]   * ( recPictureL[ hx − 1, vy + 2 ] + recPictureL[ hx + 1, vy − 2 ] ) + </w:t>
      </w:r>
      <w:r w:rsidRPr="00D134D3">
        <w:br/>
      </w:r>
      <w:r w:rsidRPr="00D134D3">
        <w:tab/>
        <w:t xml:space="preserve">filterCoeff[ 4 ]   * ( recPictureL[ hx + 2, vy + 1 ] + recPictureL[ hx − 2, vy − 1 ] ) + </w:t>
      </w:r>
      <w:r w:rsidRPr="00D134D3">
        <w:br/>
      </w:r>
      <w:r w:rsidRPr="00D134D3">
        <w:tab/>
        <w:t xml:space="preserve">filterCoeff[ 5 ]   * ( recPictureL[ hx + 1, vy + 1 ] + recPictureL[ hx − 1, vy − 1 ] ) + </w:t>
      </w:r>
      <w:r w:rsidRPr="00D134D3">
        <w:br/>
      </w:r>
      <w:r w:rsidRPr="00D134D3">
        <w:tab/>
        <w:t>filterCoeff[ 6 ]   * ( recPictureL[ hx, vy + 1 ] + recPictureL[ hx, vy − 1 ] )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981</w:t>
      </w:r>
      <w:r w:rsidR="00AA5135" w:rsidRPr="00943A5F">
        <w:rPr>
          <w:noProof/>
          <w:lang w:eastAsia="ko-KR"/>
        </w:rPr>
        <w:fldChar w:fldCharType="end"/>
      </w:r>
      <w:r w:rsidR="00AA5135" w:rsidRPr="00943A5F">
        <w:rPr>
          <w:noProof/>
          <w:lang w:eastAsia="ko-KR"/>
        </w:rPr>
        <w:t>)</w:t>
      </w:r>
      <w:r w:rsidRPr="00D134D3">
        <w:br/>
      </w:r>
      <w:r w:rsidRPr="00D134D3">
        <w:tab/>
        <w:t xml:space="preserve">filterCoeff[ 7 ]   * ( recPictureL[ hx − 1, vy + 1 ] + recPictureL[ hx + 1, vy − 1 ] ) + </w:t>
      </w:r>
      <w:r w:rsidRPr="00D134D3">
        <w:br/>
      </w:r>
      <w:r w:rsidRPr="00D134D3">
        <w:tab/>
        <w:t xml:space="preserve">filterCoeff[ 8 ]   * ( recPictureL[ hx − 2, vy + 1 ] + recPictureL[ hx + 2, vy − 1 ] ) + </w:t>
      </w:r>
      <w:r w:rsidRPr="00D134D3">
        <w:br/>
      </w:r>
      <w:r w:rsidRPr="00D134D3">
        <w:tab/>
        <w:t xml:space="preserve">filterCoeff[ 9 ]   * ( recPictureL[ hx + 3, vy ] + recPictureL[ hx − 3, vy ] ) + </w:t>
      </w:r>
      <w:r w:rsidRPr="00D134D3">
        <w:br/>
      </w:r>
      <w:r w:rsidRPr="00D134D3">
        <w:tab/>
        <w:t xml:space="preserve">filterCoeff[ 10 ] * ( recPictureL[ hx + 2, vy ] + recPictureL[ hx − 2, vy ] ) + </w:t>
      </w:r>
      <w:r w:rsidRPr="00D134D3">
        <w:br/>
      </w:r>
      <w:r w:rsidRPr="00D134D3">
        <w:tab/>
        <w:t xml:space="preserve">filterCoeff[ 11 ] * ( recPictureL[ hx + 1, vy ] + recPictureL[ hx − 1, vy ] ) + </w:t>
      </w:r>
      <w:r w:rsidRPr="00D134D3">
        <w:br/>
      </w:r>
      <w:r w:rsidRPr="00D134D3">
        <w:tab/>
        <w:t>filterCoeff[ 12 ] *   recPictureL[ hx, vy ]</w:t>
      </w:r>
    </w:p>
    <w:p w14:paraId="628B50AF" w14:textId="313CD528" w:rsidR="00D134D3" w:rsidRPr="00D134D3" w:rsidRDefault="00D134D3" w:rsidP="00925918">
      <w:pPr>
        <w:pStyle w:val="Equation"/>
        <w:tabs>
          <w:tab w:val="clear" w:pos="794"/>
          <w:tab w:val="clear" w:pos="1588"/>
          <w:tab w:val="left" w:pos="851"/>
          <w:tab w:val="left" w:pos="1134"/>
          <w:tab w:val="left" w:pos="1418"/>
        </w:tabs>
        <w:ind w:left="561"/>
      </w:pPr>
      <w:r w:rsidRPr="00D134D3">
        <w:t>sum = ( sum + </w:t>
      </w:r>
      <w:r w:rsidR="00137825">
        <w:t>256</w:t>
      </w:r>
      <w:r w:rsidR="00137825" w:rsidRPr="00D134D3">
        <w:t> </w:t>
      </w:r>
      <w:r w:rsidRPr="00D134D3">
        <w:t>) &gt;&gt; </w:t>
      </w:r>
      <w:r w:rsidR="00137825">
        <w:t>9</w:t>
      </w:r>
      <w:r w:rsidR="00171C2F">
        <w:tab/>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982</w:t>
      </w:r>
      <w:r w:rsidR="00AA5135" w:rsidRPr="00943A5F">
        <w:rPr>
          <w:noProof/>
          <w:lang w:eastAsia="ko-KR"/>
        </w:rPr>
        <w:fldChar w:fldCharType="end"/>
      </w:r>
      <w:r w:rsidR="00AA5135" w:rsidRPr="00943A5F">
        <w:rPr>
          <w:noProof/>
          <w:lang w:eastAsia="ko-KR"/>
        </w:rPr>
        <w:t>)</w:t>
      </w:r>
    </w:p>
    <w:p w14:paraId="15A3255D" w14:textId="77777777" w:rsidR="00D134D3" w:rsidRPr="00D134D3" w:rsidRDefault="00D134D3" w:rsidP="00D134D3">
      <w:r w:rsidRPr="00D134D3">
        <w:t>The modified filtered reconstructed luma picture sample alfPictureL[ xCtb + x ][ yCtb + y ] is derived as follows:</w:t>
      </w:r>
    </w:p>
    <w:p w14:paraId="2EDD27D2" w14:textId="1773FF5D" w:rsidR="00D134D3" w:rsidRPr="00D134D3" w:rsidRDefault="00D134D3" w:rsidP="00925918">
      <w:pPr>
        <w:pStyle w:val="Equation"/>
        <w:tabs>
          <w:tab w:val="clear" w:pos="794"/>
          <w:tab w:val="clear" w:pos="1588"/>
          <w:tab w:val="left" w:pos="851"/>
          <w:tab w:val="left" w:pos="1134"/>
          <w:tab w:val="left" w:pos="1418"/>
        </w:tabs>
        <w:ind w:left="561"/>
      </w:pPr>
      <w:r w:rsidRPr="00D134D3">
        <w:t>alfPictureL[ xCtb + x ][ yCtb + y ] = Clip3( 0, ( 1 &lt;&lt; BitDepthY ) − 1, sum )</w:t>
      </w:r>
      <w:r w:rsidR="00171C2F">
        <w:tab/>
      </w:r>
      <w:r w:rsidR="00AA5135" w:rsidRPr="00D134D3">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D134D3">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983</w:t>
      </w:r>
      <w:r w:rsidR="00AA5135" w:rsidRPr="00943A5F">
        <w:rPr>
          <w:noProof/>
          <w:lang w:eastAsia="ko-KR"/>
        </w:rPr>
        <w:fldChar w:fldCharType="end"/>
      </w:r>
      <w:r w:rsidR="00AA5135" w:rsidRPr="00943A5F">
        <w:rPr>
          <w:noProof/>
          <w:lang w:eastAsia="ko-KR"/>
        </w:rPr>
        <w:t>)</w:t>
      </w:r>
    </w:p>
    <w:p w14:paraId="3425E1F2" w14:textId="554CC488" w:rsidR="00D134D3" w:rsidRPr="00D134D3" w:rsidRDefault="00D134D3" w:rsidP="00350969">
      <w:pPr>
        <w:pStyle w:val="40"/>
      </w:pPr>
      <w:bookmarkStart w:id="1442" w:name="_Ref525240294"/>
      <w:r w:rsidRPr="00D134D3">
        <w:t>Derivation process for ALF transpose and filter index for luma samples</w:t>
      </w:r>
      <w:bookmarkEnd w:id="1439"/>
      <w:bookmarkEnd w:id="1440"/>
      <w:bookmarkEnd w:id="1441"/>
      <w:bookmarkEnd w:id="1442"/>
    </w:p>
    <w:bookmarkEnd w:id="1435"/>
    <w:bookmarkEnd w:id="1436"/>
    <w:p w14:paraId="2C59BDFB" w14:textId="77777777" w:rsidR="00D134D3" w:rsidRPr="00D134D3" w:rsidRDefault="00D134D3" w:rsidP="00D134D3">
      <w:r w:rsidRPr="00D134D3">
        <w:t>Inputs of this process are:</w:t>
      </w:r>
    </w:p>
    <w:p w14:paraId="09DA2173" w14:textId="77777777" w:rsidR="00D134D3" w:rsidRPr="00D134D3" w:rsidRDefault="00D134D3" w:rsidP="00D134D3">
      <w:r w:rsidRPr="00D134D3">
        <w:t>a luma location ( xCtb, yCtb ) specifying the top-left sample of the current luma coding tree block</w:t>
      </w:r>
      <w:r w:rsidRPr="00D134D3">
        <w:rPr>
          <w:rFonts w:hint="eastAsia"/>
        </w:rPr>
        <w:t xml:space="preserve"> </w:t>
      </w:r>
      <w:r w:rsidRPr="00D134D3">
        <w:t>relative to the top left sample of the current picture,</w:t>
      </w:r>
    </w:p>
    <w:p w14:paraId="1041F566" w14:textId="77777777" w:rsidR="00D134D3" w:rsidRPr="00D134D3" w:rsidRDefault="00D134D3" w:rsidP="00D134D3">
      <w:r w:rsidRPr="00D134D3">
        <w:t>a reconstructed luma picture sample array recPictureL prior to the adaptive loop filtering process.</w:t>
      </w:r>
    </w:p>
    <w:p w14:paraId="4D6FFB82" w14:textId="77777777" w:rsidR="00D134D3" w:rsidRPr="00D134D3" w:rsidRDefault="00D134D3" w:rsidP="00D134D3">
      <w:r w:rsidRPr="00D134D3">
        <w:t>Outputs of this process are</w:t>
      </w:r>
    </w:p>
    <w:p w14:paraId="5C107F92" w14:textId="77777777" w:rsidR="00D134D3" w:rsidRPr="00D134D3" w:rsidRDefault="00D134D3" w:rsidP="00D134D3">
      <w:r w:rsidRPr="00D134D3">
        <w:t>the classification filter index array filtIdx[ x ][ y ] with x, y = 0..CtbSizeY − 1,</w:t>
      </w:r>
    </w:p>
    <w:p w14:paraId="7FFAD99B" w14:textId="77777777" w:rsidR="00D134D3" w:rsidRPr="00D134D3" w:rsidRDefault="00D134D3" w:rsidP="00D134D3">
      <w:r w:rsidRPr="00D134D3">
        <w:t>the transpose index array transposeIdx[ x ][ y ] with x, y = 0..CtbSizeY − 1.</w:t>
      </w:r>
    </w:p>
    <w:p w14:paraId="557AF9C8" w14:textId="60DCF910" w:rsidR="00D134D3" w:rsidRPr="00D134D3" w:rsidRDefault="00D134D3" w:rsidP="00D134D3">
      <w:r w:rsidRPr="00D134D3">
        <w:t>The locations ( hx, vy ) for each of the corresponding luma samples ( x, y ) inside the given array recPicture</w:t>
      </w:r>
      <w:r w:rsidR="004F33F6">
        <w:t>L</w:t>
      </w:r>
      <w:r w:rsidRPr="00D134D3">
        <w:t xml:space="preserve"> of luma samples are derived as follows:</w:t>
      </w:r>
    </w:p>
    <w:p w14:paraId="69CD4BD7" w14:textId="1984C63D" w:rsidR="00D134D3" w:rsidRPr="00D134D3" w:rsidRDefault="00D134D3" w:rsidP="00925918">
      <w:pPr>
        <w:pStyle w:val="Equation"/>
        <w:tabs>
          <w:tab w:val="clear" w:pos="794"/>
          <w:tab w:val="clear" w:pos="1588"/>
          <w:tab w:val="left" w:pos="851"/>
          <w:tab w:val="left" w:pos="1134"/>
          <w:tab w:val="left" w:pos="1418"/>
        </w:tabs>
        <w:ind w:left="561"/>
      </w:pPr>
      <w:r w:rsidRPr="00D134D3">
        <w:t>hx = Clip3( 0, pic_width_in_luma_samples − 1, x )</w:t>
      </w:r>
      <w:r w:rsidR="00AA5135">
        <w:tab/>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984</w:t>
      </w:r>
      <w:r w:rsidR="00AA5135" w:rsidRPr="00943A5F">
        <w:rPr>
          <w:noProof/>
          <w:lang w:eastAsia="ko-KR"/>
        </w:rPr>
        <w:fldChar w:fldCharType="end"/>
      </w:r>
      <w:r w:rsidR="00AA5135" w:rsidRPr="00943A5F">
        <w:rPr>
          <w:noProof/>
          <w:lang w:eastAsia="ko-KR"/>
        </w:rPr>
        <w:t>)</w:t>
      </w:r>
    </w:p>
    <w:p w14:paraId="03E35D50" w14:textId="180789C0" w:rsidR="00D134D3" w:rsidRPr="00D134D3" w:rsidRDefault="00D134D3" w:rsidP="00925918">
      <w:pPr>
        <w:pStyle w:val="Equation"/>
        <w:tabs>
          <w:tab w:val="clear" w:pos="794"/>
          <w:tab w:val="clear" w:pos="1588"/>
          <w:tab w:val="left" w:pos="851"/>
          <w:tab w:val="left" w:pos="1134"/>
          <w:tab w:val="left" w:pos="1418"/>
        </w:tabs>
        <w:ind w:left="561"/>
      </w:pPr>
      <w:r w:rsidRPr="00D134D3">
        <w:t>vy = Clip3( 0, pic_height_in_luma_samples − 1, y )</w:t>
      </w:r>
      <w:r w:rsidR="00AA5135">
        <w:tab/>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985</w:t>
      </w:r>
      <w:r w:rsidR="00AA5135" w:rsidRPr="00943A5F">
        <w:rPr>
          <w:noProof/>
          <w:lang w:eastAsia="ko-KR"/>
        </w:rPr>
        <w:fldChar w:fldCharType="end"/>
      </w:r>
      <w:r w:rsidR="00AA5135" w:rsidRPr="00943A5F">
        <w:rPr>
          <w:noProof/>
          <w:lang w:eastAsia="ko-KR"/>
        </w:rPr>
        <w:t>)</w:t>
      </w:r>
    </w:p>
    <w:p w14:paraId="447F703F" w14:textId="77777777" w:rsidR="00D134D3" w:rsidRPr="00D134D3" w:rsidRDefault="00D134D3" w:rsidP="00D134D3">
      <w:r w:rsidRPr="00D134D3">
        <w:t>The classification filter index array filtIdx and the transpose index array transposeIdx are derived by the following ordered steps:</w:t>
      </w:r>
    </w:p>
    <w:p w14:paraId="680204D7" w14:textId="77777777" w:rsidR="00D134D3" w:rsidRPr="00D134D3" w:rsidRDefault="00D134D3" w:rsidP="00D134D3">
      <w:r w:rsidRPr="00D134D3">
        <w:t>The variables filtH[ x ][ y ], filtV[ x ][ y ], filtD0[ x ][ y ] and filtD1[ x ][ y ] with x, y = − 2..CtbSizeY + 1 are derived as follows:</w:t>
      </w:r>
    </w:p>
    <w:p w14:paraId="308091C9" w14:textId="77777777" w:rsidR="00D134D3" w:rsidRPr="00D134D3" w:rsidRDefault="00D134D3" w:rsidP="00925918">
      <w:pPr>
        <w:numPr>
          <w:ilvl w:val="0"/>
          <w:numId w:val="3"/>
        </w:numPr>
        <w:tabs>
          <w:tab w:val="clear" w:pos="400"/>
          <w:tab w:val="left" w:pos="284"/>
        </w:tabs>
        <w:ind w:left="284" w:hanging="284"/>
      </w:pPr>
      <w:r w:rsidRPr="00D134D3">
        <w:t>If both x and y are even numbers or both x and y are uneven numbers, the following applies:</w:t>
      </w:r>
    </w:p>
    <w:p w14:paraId="4F659227" w14:textId="63CD4C8C" w:rsidR="00D134D3" w:rsidRPr="00D134D3" w:rsidRDefault="00D134D3" w:rsidP="00925918">
      <w:pPr>
        <w:pStyle w:val="Equation"/>
        <w:tabs>
          <w:tab w:val="clear" w:pos="794"/>
          <w:tab w:val="clear" w:pos="1588"/>
          <w:tab w:val="left" w:pos="851"/>
          <w:tab w:val="left" w:pos="1134"/>
          <w:tab w:val="left" w:pos="1418"/>
        </w:tabs>
        <w:ind w:left="561"/>
      </w:pPr>
      <w:r w:rsidRPr="00D134D3">
        <w:t>filtH[ x ][ y ] = Abs(  ( recPicture</w:t>
      </w:r>
      <w:r w:rsidR="004F33F6">
        <w:t>L</w:t>
      </w:r>
      <w:r w:rsidRPr="00D134D3">
        <w:t>[ hxCtb+x, vyCtb+y ] &lt;&lt; 1 ) − recPicture</w:t>
      </w:r>
      <w:r w:rsidR="004F33F6">
        <w:t>L</w:t>
      </w:r>
      <w:r w:rsidRPr="00D134D3">
        <w:t>[ hxCtb+x−1, vyCtb+y ] − </w:t>
      </w:r>
      <w:r w:rsidRPr="00D134D3">
        <w:br/>
      </w:r>
      <w:r w:rsidRPr="00D134D3">
        <w:tab/>
        <w:t> recPicture</w:t>
      </w:r>
      <w:r w:rsidR="004F33F6">
        <w:t>L</w:t>
      </w:r>
      <w:r w:rsidRPr="00D134D3">
        <w:t>[ hxCtb+x+1, vyCtb+y ]  )</w:t>
      </w:r>
      <w:r w:rsidR="00FF2C5D" w:rsidRPr="00FF2C5D">
        <w:t xml:space="preserve"> </w:t>
      </w:r>
      <w:r w:rsidR="00FF2C5D" w:rsidRPr="00D134D3">
        <w:tab/>
      </w:r>
      <w:r w:rsidR="00FF2C5D" w:rsidRPr="00D134D3">
        <w:tab/>
        <w:t xml:space="preserve"> (</w:t>
      </w:r>
      <w:r w:rsidR="00FF2C5D" w:rsidRPr="00D134D3">
        <w:fldChar w:fldCharType="begin"/>
      </w:r>
      <w:r w:rsidR="00FF2C5D" w:rsidRPr="00D134D3">
        <w:instrText xml:space="preserve"> STYLEREF 1 \s </w:instrText>
      </w:r>
      <w:r w:rsidR="00FF2C5D" w:rsidRPr="00D134D3">
        <w:fldChar w:fldCharType="separate"/>
      </w:r>
      <w:r w:rsidR="0063227E">
        <w:rPr>
          <w:noProof/>
        </w:rPr>
        <w:t>8</w:t>
      </w:r>
      <w:r w:rsidR="00FF2C5D" w:rsidRPr="00D134D3">
        <w:fldChar w:fldCharType="end"/>
      </w:r>
      <w:r w:rsidR="00FF2C5D" w:rsidRPr="00D134D3">
        <w:noBreakHyphen/>
      </w:r>
      <w:r w:rsidR="00FF2C5D" w:rsidRPr="00943A5F">
        <w:rPr>
          <w:noProof/>
          <w:lang w:eastAsia="ko-KR"/>
        </w:rPr>
        <w:fldChar w:fldCharType="begin"/>
      </w:r>
      <w:r w:rsidR="00FF2C5D" w:rsidRPr="00943A5F">
        <w:rPr>
          <w:noProof/>
          <w:lang w:eastAsia="ko-KR"/>
        </w:rPr>
        <w:instrText xml:space="preserve"> SEQ Equation \* ARABIC \s 1 </w:instrText>
      </w:r>
      <w:r w:rsidR="00FF2C5D" w:rsidRPr="00943A5F">
        <w:rPr>
          <w:noProof/>
          <w:lang w:eastAsia="ko-KR"/>
        </w:rPr>
        <w:fldChar w:fldCharType="separate"/>
      </w:r>
      <w:r w:rsidR="0063227E">
        <w:rPr>
          <w:noProof/>
          <w:lang w:eastAsia="ko-KR"/>
        </w:rPr>
        <w:t>986</w:t>
      </w:r>
      <w:r w:rsidR="00FF2C5D" w:rsidRPr="00943A5F">
        <w:rPr>
          <w:noProof/>
          <w:lang w:eastAsia="ko-KR"/>
        </w:rPr>
        <w:fldChar w:fldCharType="end"/>
      </w:r>
      <w:r w:rsidR="00FF2C5D" w:rsidRPr="00943A5F">
        <w:rPr>
          <w:noProof/>
          <w:lang w:eastAsia="ko-KR"/>
        </w:rPr>
        <w:t>)</w:t>
      </w:r>
    </w:p>
    <w:p w14:paraId="06A4BC9C" w14:textId="53A72130" w:rsidR="00D134D3" w:rsidRPr="00D134D3" w:rsidRDefault="00D134D3" w:rsidP="00925918">
      <w:pPr>
        <w:pStyle w:val="Equation"/>
        <w:tabs>
          <w:tab w:val="clear" w:pos="794"/>
          <w:tab w:val="clear" w:pos="1588"/>
          <w:tab w:val="left" w:pos="851"/>
          <w:tab w:val="left" w:pos="1134"/>
          <w:tab w:val="left" w:pos="1418"/>
        </w:tabs>
        <w:ind w:left="561"/>
      </w:pPr>
      <w:r w:rsidRPr="00D134D3">
        <w:t>filtV[ x ][ y ] = Abs(  ( recPicture</w:t>
      </w:r>
      <w:r w:rsidR="004F33F6">
        <w:t>L</w:t>
      </w:r>
      <w:r w:rsidRPr="00D134D3">
        <w:t>[ hxCtb+x, vyCtb+y ] &lt;&lt; 1 ) − recPicture</w:t>
      </w:r>
      <w:r w:rsidR="004F33F6">
        <w:t>L</w:t>
      </w:r>
      <w:r w:rsidRPr="00D134D3">
        <w:t>[ hxCtb+x, vyCtb+y−1 ] − </w:t>
      </w:r>
      <w:r w:rsidRPr="00D134D3">
        <w:br/>
      </w:r>
      <w:r w:rsidRPr="00D134D3">
        <w:tab/>
        <w:t> recPicture</w:t>
      </w:r>
      <w:r w:rsidR="004F33F6">
        <w:t>L</w:t>
      </w:r>
      <w:r w:rsidRPr="00D134D3">
        <w:t>[ hxCtb+x, vyCtb+y+1 ]  )</w:t>
      </w:r>
      <w:r w:rsidR="00FF2C5D" w:rsidRPr="00FF2C5D">
        <w:t xml:space="preserve"> </w:t>
      </w:r>
      <w:r w:rsidR="00FF2C5D" w:rsidRPr="00D134D3">
        <w:tab/>
      </w:r>
      <w:r w:rsidR="00FF2C5D" w:rsidRPr="00D134D3">
        <w:tab/>
        <w:t xml:space="preserve"> (</w:t>
      </w:r>
      <w:r w:rsidR="00FF2C5D" w:rsidRPr="00D134D3">
        <w:fldChar w:fldCharType="begin"/>
      </w:r>
      <w:r w:rsidR="00FF2C5D" w:rsidRPr="00D134D3">
        <w:instrText xml:space="preserve"> STYLEREF 1 \s </w:instrText>
      </w:r>
      <w:r w:rsidR="00FF2C5D" w:rsidRPr="00D134D3">
        <w:fldChar w:fldCharType="separate"/>
      </w:r>
      <w:r w:rsidR="0063227E">
        <w:rPr>
          <w:noProof/>
        </w:rPr>
        <w:t>8</w:t>
      </w:r>
      <w:r w:rsidR="00FF2C5D" w:rsidRPr="00D134D3">
        <w:fldChar w:fldCharType="end"/>
      </w:r>
      <w:r w:rsidR="00FF2C5D" w:rsidRPr="00D134D3">
        <w:noBreakHyphen/>
      </w:r>
      <w:r w:rsidR="00FF2C5D" w:rsidRPr="00943A5F">
        <w:rPr>
          <w:noProof/>
          <w:lang w:eastAsia="ko-KR"/>
        </w:rPr>
        <w:fldChar w:fldCharType="begin"/>
      </w:r>
      <w:r w:rsidR="00FF2C5D" w:rsidRPr="00943A5F">
        <w:rPr>
          <w:noProof/>
          <w:lang w:eastAsia="ko-KR"/>
        </w:rPr>
        <w:instrText xml:space="preserve"> SEQ Equation \* ARABIC \s 1 </w:instrText>
      </w:r>
      <w:r w:rsidR="00FF2C5D" w:rsidRPr="00943A5F">
        <w:rPr>
          <w:noProof/>
          <w:lang w:eastAsia="ko-KR"/>
        </w:rPr>
        <w:fldChar w:fldCharType="separate"/>
      </w:r>
      <w:r w:rsidR="0063227E">
        <w:rPr>
          <w:noProof/>
          <w:lang w:eastAsia="ko-KR"/>
        </w:rPr>
        <w:t>987</w:t>
      </w:r>
      <w:r w:rsidR="00FF2C5D" w:rsidRPr="00943A5F">
        <w:rPr>
          <w:noProof/>
          <w:lang w:eastAsia="ko-KR"/>
        </w:rPr>
        <w:fldChar w:fldCharType="end"/>
      </w:r>
      <w:r w:rsidR="00FF2C5D" w:rsidRPr="00943A5F">
        <w:rPr>
          <w:noProof/>
          <w:lang w:eastAsia="ko-KR"/>
        </w:rPr>
        <w:t>)</w:t>
      </w:r>
    </w:p>
    <w:p w14:paraId="78E4695C" w14:textId="4EB570E3" w:rsidR="00D134D3" w:rsidRPr="00D134D3" w:rsidRDefault="00D134D3" w:rsidP="002519AF">
      <w:pPr>
        <w:pStyle w:val="Equation"/>
        <w:tabs>
          <w:tab w:val="clear" w:pos="794"/>
          <w:tab w:val="clear" w:pos="1588"/>
          <w:tab w:val="left" w:pos="1134"/>
          <w:tab w:val="left" w:pos="1418"/>
        </w:tabs>
        <w:ind w:left="561"/>
      </w:pPr>
      <w:r w:rsidRPr="00D134D3">
        <w:t>filtD0[ x ][ y ] = Abs(  ( recPicture</w:t>
      </w:r>
      <w:r w:rsidR="004F33F6">
        <w:t>L</w:t>
      </w:r>
      <w:r w:rsidRPr="00D134D3">
        <w:t>[ hxCtb+x, vyCtb+y ] &lt;&lt; 1 ) − recPicture</w:t>
      </w:r>
      <w:r w:rsidR="004F33F6">
        <w:t>L</w:t>
      </w:r>
      <w:r w:rsidRPr="00D134D3">
        <w:t>[ hxCtb+x−1, vyCtb+y−1 ] −</w:t>
      </w:r>
      <w:r w:rsidRPr="00D134D3">
        <w:br/>
      </w:r>
      <w:r w:rsidRPr="00D134D3">
        <w:tab/>
        <w:t>recPicture</w:t>
      </w:r>
      <w:r w:rsidR="004F33F6">
        <w:t>L</w:t>
      </w:r>
      <w:r w:rsidRPr="00D134D3">
        <w:t>[ hxCtb+x+1, vyCtb+y+1 ]  )</w:t>
      </w:r>
      <w:r w:rsidR="00FF2C5D" w:rsidRPr="00FF2C5D">
        <w:t xml:space="preserve"> </w:t>
      </w:r>
      <w:r w:rsidR="00FF2C5D" w:rsidRPr="00D134D3">
        <w:tab/>
        <w:t xml:space="preserve"> </w:t>
      </w:r>
      <w:r w:rsidR="00FF2C5D" w:rsidRPr="00D134D3">
        <w:tab/>
        <w:t xml:space="preserve"> (</w:t>
      </w:r>
      <w:r w:rsidR="00FF2C5D" w:rsidRPr="00D134D3">
        <w:fldChar w:fldCharType="begin"/>
      </w:r>
      <w:r w:rsidR="00FF2C5D" w:rsidRPr="00D134D3">
        <w:instrText xml:space="preserve"> STYLEREF 1 \s </w:instrText>
      </w:r>
      <w:r w:rsidR="00FF2C5D" w:rsidRPr="00D134D3">
        <w:fldChar w:fldCharType="separate"/>
      </w:r>
      <w:r w:rsidR="0063227E">
        <w:rPr>
          <w:noProof/>
        </w:rPr>
        <w:t>8</w:t>
      </w:r>
      <w:r w:rsidR="00FF2C5D" w:rsidRPr="00D134D3">
        <w:fldChar w:fldCharType="end"/>
      </w:r>
      <w:r w:rsidR="00FF2C5D" w:rsidRPr="00D134D3">
        <w:noBreakHyphen/>
      </w:r>
      <w:r w:rsidR="00FF2C5D" w:rsidRPr="00943A5F">
        <w:rPr>
          <w:noProof/>
          <w:lang w:eastAsia="ko-KR"/>
        </w:rPr>
        <w:fldChar w:fldCharType="begin"/>
      </w:r>
      <w:r w:rsidR="00FF2C5D" w:rsidRPr="00943A5F">
        <w:rPr>
          <w:noProof/>
          <w:lang w:eastAsia="ko-KR"/>
        </w:rPr>
        <w:instrText xml:space="preserve"> SEQ Equation \* ARABIC \s 1 </w:instrText>
      </w:r>
      <w:r w:rsidR="00FF2C5D" w:rsidRPr="00943A5F">
        <w:rPr>
          <w:noProof/>
          <w:lang w:eastAsia="ko-KR"/>
        </w:rPr>
        <w:fldChar w:fldCharType="separate"/>
      </w:r>
      <w:r w:rsidR="0063227E">
        <w:rPr>
          <w:noProof/>
          <w:lang w:eastAsia="ko-KR"/>
        </w:rPr>
        <w:t>988</w:t>
      </w:r>
      <w:r w:rsidR="00FF2C5D" w:rsidRPr="00943A5F">
        <w:rPr>
          <w:noProof/>
          <w:lang w:eastAsia="ko-KR"/>
        </w:rPr>
        <w:fldChar w:fldCharType="end"/>
      </w:r>
      <w:r w:rsidR="00FF2C5D" w:rsidRPr="00943A5F">
        <w:rPr>
          <w:noProof/>
          <w:lang w:eastAsia="ko-KR"/>
        </w:rPr>
        <w:t>)</w:t>
      </w:r>
    </w:p>
    <w:p w14:paraId="6DAAF391" w14:textId="196C6362" w:rsidR="00D134D3" w:rsidRPr="00D134D3" w:rsidRDefault="00D134D3" w:rsidP="00925918">
      <w:pPr>
        <w:pStyle w:val="Equation"/>
        <w:tabs>
          <w:tab w:val="clear" w:pos="794"/>
          <w:tab w:val="clear" w:pos="1588"/>
          <w:tab w:val="left" w:pos="851"/>
          <w:tab w:val="left" w:pos="1134"/>
          <w:tab w:val="left" w:pos="1418"/>
        </w:tabs>
        <w:ind w:left="561"/>
      </w:pPr>
      <w:r w:rsidRPr="00D134D3">
        <w:t>filtD1[ x ][ y ] = Abs(  ( recPicture</w:t>
      </w:r>
      <w:r w:rsidR="004F33F6">
        <w:t>L</w:t>
      </w:r>
      <w:r w:rsidRPr="00D134D3">
        <w:t>[ hxCtb+x, vyCtb+y ] &lt;&lt; 1 ) − recPicture</w:t>
      </w:r>
      <w:r w:rsidR="004F33F6">
        <w:t>L</w:t>
      </w:r>
      <w:r w:rsidRPr="00D134D3">
        <w:t>[ hxCtb+x+1, vyCtb+y−1 ] − </w:t>
      </w:r>
      <w:r w:rsidRPr="00D134D3">
        <w:tab/>
      </w:r>
      <w:r w:rsidRPr="00D134D3">
        <w:br/>
      </w:r>
      <w:r w:rsidRPr="00D134D3">
        <w:tab/>
        <w:t>recPicture</w:t>
      </w:r>
      <w:r w:rsidR="004F33F6">
        <w:t>L</w:t>
      </w:r>
      <w:r w:rsidRPr="00D134D3">
        <w:t>[ hxCtb+x−1, vyCtb+y+1 ]  )</w:t>
      </w:r>
      <w:r w:rsidR="00FF2C5D" w:rsidRPr="00FF2C5D">
        <w:t xml:space="preserve"> </w:t>
      </w:r>
      <w:r w:rsidR="00FF2C5D" w:rsidRPr="00D134D3">
        <w:tab/>
        <w:t xml:space="preserve"> </w:t>
      </w:r>
      <w:r w:rsidR="00FF2C5D" w:rsidRPr="00D134D3">
        <w:tab/>
        <w:t xml:space="preserve"> (</w:t>
      </w:r>
      <w:r w:rsidR="00FF2C5D" w:rsidRPr="00D134D3">
        <w:fldChar w:fldCharType="begin"/>
      </w:r>
      <w:r w:rsidR="00FF2C5D" w:rsidRPr="00D134D3">
        <w:instrText xml:space="preserve"> STYLEREF 1 \s </w:instrText>
      </w:r>
      <w:r w:rsidR="00FF2C5D" w:rsidRPr="00D134D3">
        <w:fldChar w:fldCharType="separate"/>
      </w:r>
      <w:r w:rsidR="0063227E">
        <w:rPr>
          <w:noProof/>
        </w:rPr>
        <w:t>8</w:t>
      </w:r>
      <w:r w:rsidR="00FF2C5D" w:rsidRPr="00D134D3">
        <w:fldChar w:fldCharType="end"/>
      </w:r>
      <w:r w:rsidR="00FF2C5D" w:rsidRPr="00D134D3">
        <w:noBreakHyphen/>
      </w:r>
      <w:r w:rsidR="00FF2C5D" w:rsidRPr="00943A5F">
        <w:rPr>
          <w:noProof/>
          <w:lang w:eastAsia="ko-KR"/>
        </w:rPr>
        <w:fldChar w:fldCharType="begin"/>
      </w:r>
      <w:r w:rsidR="00FF2C5D" w:rsidRPr="00943A5F">
        <w:rPr>
          <w:noProof/>
          <w:lang w:eastAsia="ko-KR"/>
        </w:rPr>
        <w:instrText xml:space="preserve"> SEQ Equation \* ARABIC \s 1 </w:instrText>
      </w:r>
      <w:r w:rsidR="00FF2C5D" w:rsidRPr="00943A5F">
        <w:rPr>
          <w:noProof/>
          <w:lang w:eastAsia="ko-KR"/>
        </w:rPr>
        <w:fldChar w:fldCharType="separate"/>
      </w:r>
      <w:r w:rsidR="0063227E">
        <w:rPr>
          <w:noProof/>
          <w:lang w:eastAsia="ko-KR"/>
        </w:rPr>
        <w:t>989</w:t>
      </w:r>
      <w:r w:rsidR="00FF2C5D" w:rsidRPr="00943A5F">
        <w:rPr>
          <w:noProof/>
          <w:lang w:eastAsia="ko-KR"/>
        </w:rPr>
        <w:fldChar w:fldCharType="end"/>
      </w:r>
      <w:r w:rsidR="00FF2C5D" w:rsidRPr="00943A5F">
        <w:rPr>
          <w:noProof/>
          <w:lang w:eastAsia="ko-KR"/>
        </w:rPr>
        <w:t>)</w:t>
      </w:r>
    </w:p>
    <w:p w14:paraId="524EF956" w14:textId="77777777" w:rsidR="00D134D3" w:rsidRPr="00D134D3" w:rsidRDefault="00D134D3" w:rsidP="00925918">
      <w:pPr>
        <w:numPr>
          <w:ilvl w:val="0"/>
          <w:numId w:val="3"/>
        </w:numPr>
        <w:tabs>
          <w:tab w:val="clear" w:pos="400"/>
          <w:tab w:val="left" w:pos="284"/>
        </w:tabs>
        <w:ind w:left="284" w:hanging="284"/>
      </w:pPr>
      <w:r w:rsidRPr="00D134D3">
        <w:lastRenderedPageBreak/>
        <w:t>Otherwise, filtH[ x ][ y ], filtV[ x ][ y ], filtD0[ x ][ y ] and filtD1[ x ][ y ] are set equal to 0.</w:t>
      </w:r>
    </w:p>
    <w:p w14:paraId="3AC0353B" w14:textId="77777777" w:rsidR="00D134D3" w:rsidRPr="00D134D3" w:rsidRDefault="00D134D3" w:rsidP="00D134D3">
      <w:r w:rsidRPr="00D134D3">
        <w:t>The variables varTempH1[ x ][ y ], varTempV1[ x ][ y ], varTempD01[ x ][ y ], varTempD11[ x ][ y ] and varTemp[ x ][ y ] with x, y = 0..( CtbSizeY  − 1 ) &gt;&gt; 2 are derived as follows:</w:t>
      </w:r>
    </w:p>
    <w:p w14:paraId="7AC6DBDE" w14:textId="769065A0" w:rsidR="00D134D3" w:rsidRPr="00D134D3" w:rsidRDefault="00D134D3" w:rsidP="00925918">
      <w:pPr>
        <w:pStyle w:val="Equation"/>
        <w:tabs>
          <w:tab w:val="clear" w:pos="794"/>
          <w:tab w:val="clear" w:pos="1588"/>
          <w:tab w:val="left" w:pos="851"/>
          <w:tab w:val="left" w:pos="1134"/>
          <w:tab w:val="left" w:pos="1418"/>
        </w:tabs>
        <w:ind w:left="561"/>
      </w:pPr>
      <w:r w:rsidRPr="00D134D3">
        <w:t>sumH[ x ][ y ] = </w:t>
      </w:r>
      <w:r w:rsidRPr="00D134D3">
        <w:sym w:font="Symbol" w:char="F053"/>
      </w:r>
      <w:r w:rsidRPr="00D134D3">
        <w:t>i</w:t>
      </w:r>
      <w:r w:rsidRPr="00D134D3">
        <w:sym w:font="Symbol" w:char="F053"/>
      </w:r>
      <w:r w:rsidRPr="00D134D3">
        <w:t>j filtH[ (x &lt;&lt; 2 ) + i ][ (y &lt;&lt; 2) + j ] with i, j = −</w:t>
      </w:r>
      <w:r w:rsidRPr="00D134D3">
        <w:rPr>
          <w:rFonts w:hint="eastAsia"/>
        </w:rPr>
        <w:t>2</w:t>
      </w:r>
      <w:r w:rsidRPr="00D134D3">
        <w:t>..5</w:t>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990</w:t>
      </w:r>
      <w:r w:rsidR="00AA5135" w:rsidRPr="00943A5F">
        <w:rPr>
          <w:noProof/>
          <w:lang w:eastAsia="ko-KR"/>
        </w:rPr>
        <w:fldChar w:fldCharType="end"/>
      </w:r>
      <w:r w:rsidR="00AA5135" w:rsidRPr="00943A5F">
        <w:rPr>
          <w:noProof/>
          <w:lang w:eastAsia="ko-KR"/>
        </w:rPr>
        <w:t>)</w:t>
      </w:r>
    </w:p>
    <w:p w14:paraId="39EDBFC5" w14:textId="0FE4CE64" w:rsidR="00D134D3" w:rsidRPr="00D134D3" w:rsidRDefault="00D134D3" w:rsidP="00925918">
      <w:pPr>
        <w:pStyle w:val="Equation"/>
        <w:tabs>
          <w:tab w:val="clear" w:pos="794"/>
          <w:tab w:val="clear" w:pos="1588"/>
          <w:tab w:val="left" w:pos="851"/>
          <w:tab w:val="left" w:pos="1134"/>
          <w:tab w:val="left" w:pos="1418"/>
        </w:tabs>
        <w:ind w:left="561"/>
      </w:pPr>
      <w:r w:rsidRPr="00D134D3">
        <w:t>sumV[ x ][ y ] = </w:t>
      </w:r>
      <w:r w:rsidRPr="00D134D3">
        <w:sym w:font="Symbol" w:char="F053"/>
      </w:r>
      <w:r w:rsidRPr="00D134D3">
        <w:t>i</w:t>
      </w:r>
      <w:r w:rsidRPr="00D134D3">
        <w:sym w:font="Symbol" w:char="F053"/>
      </w:r>
      <w:r w:rsidRPr="00D134D3">
        <w:t>j filtV[ (x &lt;&lt; 2 ) + i ][ (y &lt;&lt; 2) + j ] with i, j = −</w:t>
      </w:r>
      <w:r w:rsidRPr="00D134D3">
        <w:rPr>
          <w:rFonts w:hint="eastAsia"/>
        </w:rPr>
        <w:t>2</w:t>
      </w:r>
      <w:r w:rsidRPr="00D134D3">
        <w:t>..5</w:t>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991</w:t>
      </w:r>
      <w:r w:rsidR="00AA5135" w:rsidRPr="00943A5F">
        <w:rPr>
          <w:noProof/>
          <w:lang w:eastAsia="ko-KR"/>
        </w:rPr>
        <w:fldChar w:fldCharType="end"/>
      </w:r>
      <w:r w:rsidR="00AA5135" w:rsidRPr="00943A5F">
        <w:rPr>
          <w:noProof/>
          <w:lang w:eastAsia="ko-KR"/>
        </w:rPr>
        <w:t>)</w:t>
      </w:r>
    </w:p>
    <w:p w14:paraId="70E2C699" w14:textId="7EF05387" w:rsidR="00D134D3" w:rsidRPr="00D134D3" w:rsidRDefault="00D134D3" w:rsidP="00925918">
      <w:pPr>
        <w:pStyle w:val="Equation"/>
        <w:tabs>
          <w:tab w:val="clear" w:pos="794"/>
          <w:tab w:val="clear" w:pos="1588"/>
          <w:tab w:val="left" w:pos="851"/>
          <w:tab w:val="left" w:pos="1134"/>
          <w:tab w:val="left" w:pos="1418"/>
        </w:tabs>
        <w:ind w:left="561"/>
      </w:pPr>
      <w:r w:rsidRPr="00D134D3">
        <w:t>sumD0[ x ][ y ] = </w:t>
      </w:r>
      <w:r w:rsidRPr="00D134D3">
        <w:sym w:font="Symbol" w:char="F053"/>
      </w:r>
      <w:r w:rsidRPr="00D134D3">
        <w:t>i</w:t>
      </w:r>
      <w:r w:rsidRPr="00D134D3">
        <w:sym w:font="Symbol" w:char="F053"/>
      </w:r>
      <w:r w:rsidRPr="00D134D3">
        <w:t>j filtD0[ (x &lt;&lt; 2 ) + i ][ (y &lt;&lt; 2) + j ] with i, j = −</w:t>
      </w:r>
      <w:r w:rsidRPr="00D134D3">
        <w:rPr>
          <w:rFonts w:hint="eastAsia"/>
        </w:rPr>
        <w:t>2</w:t>
      </w:r>
      <w:r w:rsidRPr="00D134D3">
        <w:t>..5</w:t>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992</w:t>
      </w:r>
      <w:r w:rsidR="00AA5135" w:rsidRPr="00943A5F">
        <w:rPr>
          <w:noProof/>
          <w:lang w:eastAsia="ko-KR"/>
        </w:rPr>
        <w:fldChar w:fldCharType="end"/>
      </w:r>
      <w:r w:rsidR="00AA5135" w:rsidRPr="00943A5F">
        <w:rPr>
          <w:noProof/>
          <w:lang w:eastAsia="ko-KR"/>
        </w:rPr>
        <w:t>)</w:t>
      </w:r>
    </w:p>
    <w:p w14:paraId="46E9DA36" w14:textId="081E76C1" w:rsidR="00D134D3" w:rsidRPr="00D134D3" w:rsidRDefault="00D134D3" w:rsidP="00925918">
      <w:pPr>
        <w:pStyle w:val="Equation"/>
        <w:tabs>
          <w:tab w:val="clear" w:pos="794"/>
          <w:tab w:val="clear" w:pos="1588"/>
          <w:tab w:val="left" w:pos="851"/>
          <w:tab w:val="left" w:pos="1134"/>
          <w:tab w:val="left" w:pos="1418"/>
        </w:tabs>
        <w:ind w:left="561"/>
      </w:pPr>
      <w:r w:rsidRPr="00D134D3">
        <w:t>sumD1[ x ][ y ] = </w:t>
      </w:r>
      <w:r w:rsidRPr="00D134D3">
        <w:sym w:font="Symbol" w:char="F053"/>
      </w:r>
      <w:r w:rsidRPr="00D134D3">
        <w:t>i</w:t>
      </w:r>
      <w:r w:rsidRPr="00D134D3">
        <w:sym w:font="Symbol" w:char="F053"/>
      </w:r>
      <w:r w:rsidRPr="00D134D3">
        <w:t>j filtD1[ (x &lt;&lt; 2 ) + i ][ (y &lt;&lt; 2) + j ] with i, j = −</w:t>
      </w:r>
      <w:r w:rsidRPr="00D134D3">
        <w:rPr>
          <w:rFonts w:hint="eastAsia"/>
        </w:rPr>
        <w:t>2</w:t>
      </w:r>
      <w:r w:rsidRPr="00D134D3">
        <w:t>..5</w:t>
      </w:r>
      <w:r w:rsidR="00AA5135">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993</w:t>
      </w:r>
      <w:r w:rsidR="00AA5135" w:rsidRPr="00943A5F">
        <w:rPr>
          <w:noProof/>
          <w:lang w:eastAsia="ko-KR"/>
        </w:rPr>
        <w:fldChar w:fldCharType="end"/>
      </w:r>
      <w:r w:rsidR="00AA5135" w:rsidRPr="00943A5F">
        <w:rPr>
          <w:noProof/>
          <w:lang w:eastAsia="ko-KR"/>
        </w:rPr>
        <w:t>)</w:t>
      </w:r>
    </w:p>
    <w:p w14:paraId="1465228F" w14:textId="7C352C80" w:rsidR="00D134D3" w:rsidRPr="00D134D3" w:rsidRDefault="00D134D3" w:rsidP="00925918">
      <w:pPr>
        <w:pStyle w:val="Equation"/>
        <w:tabs>
          <w:tab w:val="clear" w:pos="794"/>
          <w:tab w:val="clear" w:pos="1588"/>
          <w:tab w:val="left" w:pos="851"/>
          <w:tab w:val="left" w:pos="1134"/>
          <w:tab w:val="left" w:pos="1418"/>
        </w:tabs>
        <w:ind w:left="561"/>
      </w:pPr>
      <w:r w:rsidRPr="00D134D3">
        <w:t>sumOfHV[ x ][ y ] = sumH[ x ][ y ] + sumV[ x ][ y ]</w:t>
      </w:r>
      <w:r w:rsidR="00AA5135">
        <w:tab/>
      </w:r>
      <w:r w:rsidRPr="00D134D3">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994</w:t>
      </w:r>
      <w:r w:rsidR="00AA5135" w:rsidRPr="00943A5F">
        <w:rPr>
          <w:noProof/>
          <w:lang w:eastAsia="ko-KR"/>
        </w:rPr>
        <w:fldChar w:fldCharType="end"/>
      </w:r>
      <w:r w:rsidR="00AA5135" w:rsidRPr="00943A5F">
        <w:rPr>
          <w:noProof/>
          <w:lang w:eastAsia="ko-KR"/>
        </w:rPr>
        <w:t>)</w:t>
      </w:r>
    </w:p>
    <w:p w14:paraId="06EB92BB" w14:textId="77777777" w:rsidR="00D134D3" w:rsidRPr="00D134D3" w:rsidRDefault="00D134D3" w:rsidP="00D134D3">
      <w:r w:rsidRPr="00D134D3">
        <w:t>The variables dir1[ x ][ y ], dir2[ x ][ y ] and dirS[ x ][ y ] with x, y = 0..CtbSizeY − 1 are derived as follows:</w:t>
      </w:r>
    </w:p>
    <w:p w14:paraId="1668CE0D" w14:textId="77777777" w:rsidR="00D134D3" w:rsidRPr="00D134D3" w:rsidRDefault="00D134D3" w:rsidP="00D134D3">
      <w:r w:rsidRPr="00D134D3">
        <w:t>The variables hv1, hv0 and dirHV are derived as follows:</w:t>
      </w:r>
    </w:p>
    <w:p w14:paraId="4DB59274" w14:textId="77777777" w:rsidR="00D134D3" w:rsidRPr="00D134D3" w:rsidRDefault="00D134D3" w:rsidP="00925918">
      <w:pPr>
        <w:numPr>
          <w:ilvl w:val="0"/>
          <w:numId w:val="3"/>
        </w:numPr>
        <w:tabs>
          <w:tab w:val="clear" w:pos="400"/>
          <w:tab w:val="left" w:pos="284"/>
        </w:tabs>
        <w:ind w:left="284" w:hanging="284"/>
      </w:pPr>
      <w:r w:rsidRPr="00D134D3">
        <w:t>If sumV[ x &gt;&gt; 2 ][ y &gt;&gt; 2 ] is greater than sumH[ x &gt;&gt; 2 ][ y &gt;&gt; 2 ], the following applies:</w:t>
      </w:r>
    </w:p>
    <w:p w14:paraId="49C03BCA" w14:textId="40B53919" w:rsidR="00D134D3" w:rsidRPr="00D134D3" w:rsidRDefault="00D134D3" w:rsidP="00925918">
      <w:pPr>
        <w:pStyle w:val="Equation"/>
        <w:tabs>
          <w:tab w:val="clear" w:pos="794"/>
          <w:tab w:val="clear" w:pos="1588"/>
          <w:tab w:val="left" w:pos="851"/>
          <w:tab w:val="left" w:pos="1134"/>
          <w:tab w:val="left" w:pos="1418"/>
        </w:tabs>
        <w:ind w:left="561"/>
      </w:pPr>
      <w:r w:rsidRPr="00D134D3">
        <w:t>hv1 = sumV[ x &gt;&gt; 2 ][ y &gt;&gt; 2 ]</w:t>
      </w:r>
      <w:r w:rsidR="00AA5135">
        <w:tab/>
      </w:r>
      <w:r w:rsidRPr="00D134D3">
        <w:tab/>
      </w:r>
      <w:r w:rsidR="00AA5135" w:rsidRPr="00943A5F">
        <w:rPr>
          <w:noProof/>
          <w:lang w:eastAsia="ko-KR"/>
        </w:rPr>
        <w:t>(</w:t>
      </w:r>
      <w:r w:rsidR="00AA5135" w:rsidRPr="00943A5F">
        <w:rPr>
          <w:noProof/>
          <w:lang w:eastAsia="ko-KR"/>
        </w:rPr>
        <w:fldChar w:fldCharType="begin"/>
      </w:r>
      <w:r w:rsidR="00AA5135" w:rsidRPr="00943A5F">
        <w:rPr>
          <w:noProof/>
          <w:lang w:eastAsia="ko-KR"/>
        </w:rPr>
        <w:instrText xml:space="preserve"> STYLEREF 1 \s </w:instrText>
      </w:r>
      <w:r w:rsidR="00AA5135" w:rsidRPr="00943A5F">
        <w:rPr>
          <w:noProof/>
          <w:lang w:eastAsia="ko-KR"/>
        </w:rPr>
        <w:fldChar w:fldCharType="separate"/>
      </w:r>
      <w:r w:rsidR="0063227E">
        <w:rPr>
          <w:noProof/>
          <w:lang w:eastAsia="ko-KR"/>
        </w:rPr>
        <w:t>8</w:t>
      </w:r>
      <w:r w:rsidR="00AA5135" w:rsidRPr="00943A5F">
        <w:rPr>
          <w:noProof/>
          <w:lang w:eastAsia="ko-KR"/>
        </w:rPr>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995</w:t>
      </w:r>
      <w:r w:rsidR="00AA5135" w:rsidRPr="00943A5F">
        <w:rPr>
          <w:noProof/>
          <w:lang w:eastAsia="ko-KR"/>
        </w:rPr>
        <w:fldChar w:fldCharType="end"/>
      </w:r>
      <w:r w:rsidR="00AA5135" w:rsidRPr="00943A5F">
        <w:rPr>
          <w:noProof/>
          <w:lang w:eastAsia="ko-KR"/>
        </w:rPr>
        <w:t>)</w:t>
      </w:r>
    </w:p>
    <w:p w14:paraId="6EC29171" w14:textId="317DE2E9" w:rsidR="00D134D3" w:rsidRPr="00D134D3" w:rsidRDefault="00D134D3" w:rsidP="00925918">
      <w:pPr>
        <w:pStyle w:val="Equation"/>
        <w:tabs>
          <w:tab w:val="clear" w:pos="794"/>
          <w:tab w:val="clear" w:pos="1588"/>
          <w:tab w:val="left" w:pos="851"/>
          <w:tab w:val="left" w:pos="1134"/>
          <w:tab w:val="left" w:pos="1418"/>
        </w:tabs>
        <w:ind w:left="561"/>
      </w:pPr>
      <w:r w:rsidRPr="00D134D3">
        <w:t>hv0 = sumH[ x &gt;&gt; 2 ][ y &gt;&gt; 2 ]</w:t>
      </w:r>
      <w:r w:rsidR="00AA5135">
        <w:tab/>
      </w:r>
      <w:r w:rsidRPr="00D134D3">
        <w:tab/>
      </w:r>
      <w:r w:rsidR="00AA5135" w:rsidRPr="00943A5F">
        <w:rPr>
          <w:noProof/>
          <w:lang w:eastAsia="ko-KR"/>
        </w:rPr>
        <w:t>(</w:t>
      </w:r>
      <w:r w:rsidR="00AA5135" w:rsidRPr="00D134D3">
        <w:fldChar w:fldCharType="begin"/>
      </w:r>
      <w:r w:rsidR="00AA5135" w:rsidRPr="00D134D3">
        <w:instrText xml:space="preserve"> STYLEREF 1 \s </w:instrText>
      </w:r>
      <w:r w:rsidR="00AA5135" w:rsidRPr="00D134D3">
        <w:fldChar w:fldCharType="separate"/>
      </w:r>
      <w:r w:rsidR="0063227E">
        <w:rPr>
          <w:noProof/>
        </w:rPr>
        <w:t>8</w:t>
      </w:r>
      <w:r w:rsidR="00AA5135" w:rsidRPr="00D134D3">
        <w:fldChar w:fldCharType="end"/>
      </w:r>
      <w:r w:rsidR="00AA5135" w:rsidRPr="00943A5F">
        <w:rPr>
          <w:noProof/>
          <w:lang w:eastAsia="ko-KR"/>
        </w:rPr>
        <w:noBreakHyphen/>
      </w:r>
      <w:r w:rsidR="00AA5135" w:rsidRPr="00943A5F">
        <w:rPr>
          <w:noProof/>
          <w:lang w:eastAsia="ko-KR"/>
        </w:rPr>
        <w:fldChar w:fldCharType="begin"/>
      </w:r>
      <w:r w:rsidR="00AA5135" w:rsidRPr="00943A5F">
        <w:rPr>
          <w:noProof/>
          <w:lang w:eastAsia="ko-KR"/>
        </w:rPr>
        <w:instrText xml:space="preserve"> SEQ Equation \* ARABIC \s 1 </w:instrText>
      </w:r>
      <w:r w:rsidR="00AA5135" w:rsidRPr="00943A5F">
        <w:rPr>
          <w:noProof/>
          <w:lang w:eastAsia="ko-KR"/>
        </w:rPr>
        <w:fldChar w:fldCharType="separate"/>
      </w:r>
      <w:r w:rsidR="0063227E">
        <w:rPr>
          <w:noProof/>
          <w:lang w:eastAsia="ko-KR"/>
        </w:rPr>
        <w:t>996</w:t>
      </w:r>
      <w:r w:rsidR="00AA5135" w:rsidRPr="00943A5F">
        <w:rPr>
          <w:noProof/>
          <w:lang w:eastAsia="ko-KR"/>
        </w:rPr>
        <w:fldChar w:fldCharType="end"/>
      </w:r>
      <w:r w:rsidR="00AA5135" w:rsidRPr="00943A5F">
        <w:rPr>
          <w:noProof/>
          <w:lang w:eastAsia="ko-KR"/>
        </w:rPr>
        <w:t>)</w:t>
      </w:r>
    </w:p>
    <w:p w14:paraId="39528CD2" w14:textId="58B9BF18" w:rsidR="00D134D3" w:rsidRPr="00D134D3" w:rsidRDefault="00D134D3" w:rsidP="00925918">
      <w:pPr>
        <w:pStyle w:val="Equation"/>
        <w:tabs>
          <w:tab w:val="clear" w:pos="794"/>
          <w:tab w:val="clear" w:pos="1588"/>
          <w:tab w:val="left" w:pos="851"/>
          <w:tab w:val="left" w:pos="1134"/>
          <w:tab w:val="left" w:pos="1418"/>
        </w:tabs>
        <w:ind w:left="561"/>
      </w:pPr>
      <w:r w:rsidRPr="00D134D3">
        <w:t>dirHV = 1</w:t>
      </w:r>
      <w:r w:rsidRPr="00D134D3">
        <w:tab/>
      </w:r>
      <w:r w:rsidR="00CC1434">
        <w:tab/>
      </w:r>
      <w:r w:rsidR="00CC1434">
        <w:tab/>
      </w:r>
      <w:r w:rsidR="00FF2C5D" w:rsidRPr="00943A5F">
        <w:rPr>
          <w:noProof/>
          <w:lang w:eastAsia="ko-KR"/>
        </w:rPr>
        <w:t>(</w:t>
      </w:r>
      <w:r w:rsidR="00FF2C5D" w:rsidRPr="00D134D3">
        <w:fldChar w:fldCharType="begin"/>
      </w:r>
      <w:r w:rsidR="00FF2C5D" w:rsidRPr="00D134D3">
        <w:instrText xml:space="preserve"> STYLEREF 1 \s </w:instrText>
      </w:r>
      <w:r w:rsidR="00FF2C5D" w:rsidRPr="00D134D3">
        <w:fldChar w:fldCharType="separate"/>
      </w:r>
      <w:r w:rsidR="0063227E">
        <w:rPr>
          <w:noProof/>
        </w:rPr>
        <w:t>8</w:t>
      </w:r>
      <w:r w:rsidR="00FF2C5D" w:rsidRPr="00D134D3">
        <w:fldChar w:fldCharType="end"/>
      </w:r>
      <w:r w:rsidR="00FF2C5D" w:rsidRPr="00943A5F">
        <w:rPr>
          <w:noProof/>
          <w:lang w:eastAsia="ko-KR"/>
        </w:rPr>
        <w:noBreakHyphen/>
      </w:r>
      <w:r w:rsidR="00FF2C5D" w:rsidRPr="00943A5F">
        <w:rPr>
          <w:noProof/>
          <w:lang w:eastAsia="ko-KR"/>
        </w:rPr>
        <w:fldChar w:fldCharType="begin"/>
      </w:r>
      <w:r w:rsidR="00FF2C5D" w:rsidRPr="00943A5F">
        <w:rPr>
          <w:noProof/>
          <w:lang w:eastAsia="ko-KR"/>
        </w:rPr>
        <w:instrText xml:space="preserve"> SEQ Equation \* ARABIC \s 1 </w:instrText>
      </w:r>
      <w:r w:rsidR="00FF2C5D" w:rsidRPr="00943A5F">
        <w:rPr>
          <w:noProof/>
          <w:lang w:eastAsia="ko-KR"/>
        </w:rPr>
        <w:fldChar w:fldCharType="separate"/>
      </w:r>
      <w:r w:rsidR="0063227E">
        <w:rPr>
          <w:noProof/>
          <w:lang w:eastAsia="ko-KR"/>
        </w:rPr>
        <w:t>997</w:t>
      </w:r>
      <w:r w:rsidR="00FF2C5D" w:rsidRPr="00943A5F">
        <w:rPr>
          <w:noProof/>
          <w:lang w:eastAsia="ko-KR"/>
        </w:rPr>
        <w:fldChar w:fldCharType="end"/>
      </w:r>
      <w:r w:rsidR="00FF2C5D" w:rsidRPr="00943A5F">
        <w:rPr>
          <w:noProof/>
          <w:lang w:eastAsia="ko-KR"/>
        </w:rPr>
        <w:t>)</w:t>
      </w:r>
      <w:r w:rsidR="00FF2C5D" w:rsidRPr="00D134D3" w:rsidDel="00FF2C5D">
        <w:t xml:space="preserve"> </w:t>
      </w:r>
    </w:p>
    <w:p w14:paraId="2EF11601" w14:textId="77777777" w:rsidR="00D134D3" w:rsidRPr="00D134D3" w:rsidRDefault="00D134D3" w:rsidP="00925918">
      <w:pPr>
        <w:numPr>
          <w:ilvl w:val="0"/>
          <w:numId w:val="3"/>
        </w:numPr>
        <w:tabs>
          <w:tab w:val="clear" w:pos="400"/>
          <w:tab w:val="left" w:pos="284"/>
        </w:tabs>
        <w:ind w:left="284" w:hanging="284"/>
      </w:pPr>
      <w:r w:rsidRPr="00D134D3">
        <w:t>Otherwise, the following applies:</w:t>
      </w:r>
    </w:p>
    <w:p w14:paraId="71E5E34D" w14:textId="00889987" w:rsidR="00D134D3" w:rsidRPr="00D134D3" w:rsidRDefault="00D134D3" w:rsidP="00925918">
      <w:pPr>
        <w:pStyle w:val="Equation"/>
        <w:tabs>
          <w:tab w:val="clear" w:pos="794"/>
          <w:tab w:val="clear" w:pos="1588"/>
          <w:tab w:val="left" w:pos="851"/>
          <w:tab w:val="left" w:pos="1134"/>
          <w:tab w:val="left" w:pos="1418"/>
        </w:tabs>
        <w:ind w:left="561"/>
      </w:pPr>
      <w:r w:rsidRPr="00D134D3">
        <w:t>hv1 = sumH[ x &gt;&gt; 2 ][ y &gt;&gt; 2 ]</w:t>
      </w:r>
      <w:r w:rsidR="00AA5135">
        <w:tab/>
      </w:r>
      <w:r w:rsidR="00AA5135">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998</w:t>
      </w:r>
      <w:r w:rsidR="00F614C6" w:rsidRPr="00943A5F">
        <w:rPr>
          <w:noProof/>
          <w:lang w:eastAsia="ko-KR"/>
        </w:rPr>
        <w:fldChar w:fldCharType="end"/>
      </w:r>
      <w:r w:rsidR="00F614C6" w:rsidRPr="00943A5F">
        <w:rPr>
          <w:noProof/>
          <w:lang w:eastAsia="ko-KR"/>
        </w:rPr>
        <w:t>)</w:t>
      </w:r>
    </w:p>
    <w:p w14:paraId="1B4DF0FE" w14:textId="1AEAABCD" w:rsidR="00D134D3" w:rsidRPr="00D134D3" w:rsidRDefault="00D134D3" w:rsidP="00925918">
      <w:pPr>
        <w:pStyle w:val="Equation"/>
        <w:tabs>
          <w:tab w:val="clear" w:pos="794"/>
          <w:tab w:val="clear" w:pos="1588"/>
          <w:tab w:val="left" w:pos="851"/>
          <w:tab w:val="left" w:pos="1134"/>
          <w:tab w:val="left" w:pos="1418"/>
        </w:tabs>
        <w:ind w:left="561"/>
      </w:pPr>
      <w:r w:rsidRPr="00D134D3">
        <w:t>hv0 = sumV[ x &gt;&gt; 2 ][ y &gt;&gt; 2 ]</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999</w:t>
      </w:r>
      <w:r w:rsidR="00F614C6" w:rsidRPr="00943A5F">
        <w:rPr>
          <w:noProof/>
          <w:lang w:eastAsia="ko-KR"/>
        </w:rPr>
        <w:fldChar w:fldCharType="end"/>
      </w:r>
      <w:r w:rsidR="00F614C6" w:rsidRPr="00943A5F">
        <w:rPr>
          <w:noProof/>
          <w:lang w:eastAsia="ko-KR"/>
        </w:rPr>
        <w:t>)</w:t>
      </w:r>
    </w:p>
    <w:p w14:paraId="18230908" w14:textId="5B4C17D4" w:rsidR="00D134D3" w:rsidRPr="00D134D3" w:rsidRDefault="00D134D3" w:rsidP="00925918">
      <w:pPr>
        <w:pStyle w:val="Equation"/>
        <w:tabs>
          <w:tab w:val="clear" w:pos="794"/>
          <w:tab w:val="clear" w:pos="1588"/>
          <w:tab w:val="left" w:pos="851"/>
          <w:tab w:val="left" w:pos="1134"/>
          <w:tab w:val="left" w:pos="1418"/>
        </w:tabs>
        <w:ind w:left="561"/>
      </w:pPr>
      <w:r w:rsidRPr="00D134D3">
        <w:t>dirHV = 3</w:t>
      </w:r>
      <w:r w:rsidR="00AA5135">
        <w:tab/>
      </w:r>
      <w:r w:rsidR="00AA5135">
        <w:tab/>
      </w:r>
      <w:r w:rsidR="00AA5135">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1000</w:t>
      </w:r>
      <w:r w:rsidR="00F614C6" w:rsidRPr="00943A5F">
        <w:rPr>
          <w:noProof/>
          <w:lang w:eastAsia="ko-KR"/>
        </w:rPr>
        <w:fldChar w:fldCharType="end"/>
      </w:r>
      <w:r w:rsidR="00F614C6" w:rsidRPr="00943A5F">
        <w:rPr>
          <w:noProof/>
          <w:lang w:eastAsia="ko-KR"/>
        </w:rPr>
        <w:t>)</w:t>
      </w:r>
    </w:p>
    <w:p w14:paraId="131E39B2" w14:textId="77777777" w:rsidR="00D134D3" w:rsidRPr="00D134D3" w:rsidRDefault="00D134D3" w:rsidP="00D134D3">
      <w:r w:rsidRPr="00D134D3">
        <w:t>The variables d1, d0 and dirD are derived as follows:</w:t>
      </w:r>
    </w:p>
    <w:p w14:paraId="09982793" w14:textId="51BB3B39" w:rsidR="00D134D3" w:rsidRPr="00D134D3" w:rsidRDefault="00CC1434" w:rsidP="00925918">
      <w:pPr>
        <w:numPr>
          <w:ilvl w:val="0"/>
          <w:numId w:val="3"/>
        </w:numPr>
        <w:tabs>
          <w:tab w:val="clear" w:pos="400"/>
          <w:tab w:val="left" w:pos="284"/>
        </w:tabs>
        <w:ind w:left="284" w:hanging="284"/>
      </w:pPr>
      <w:r w:rsidRPr="00925918">
        <w:rPr>
          <w:rFonts w:eastAsia="Batang"/>
          <w:noProof/>
        </w:rPr>
        <w:t>If sumD0[ x &gt;&gt; 2 ][ y &gt;&gt; 2 ] is greater than sumD1[ x &gt;&gt; 2 ][ y &gt;&gt; 2 ], the following applies:</w:t>
      </w:r>
    </w:p>
    <w:p w14:paraId="2D32F7F0" w14:textId="6F1312E5" w:rsidR="00D134D3" w:rsidRPr="00D134D3" w:rsidRDefault="00D134D3" w:rsidP="00925918">
      <w:pPr>
        <w:pStyle w:val="Equation"/>
        <w:tabs>
          <w:tab w:val="clear" w:pos="794"/>
          <w:tab w:val="clear" w:pos="1588"/>
          <w:tab w:val="left" w:pos="851"/>
          <w:tab w:val="left" w:pos="1134"/>
          <w:tab w:val="left" w:pos="1418"/>
        </w:tabs>
        <w:ind w:left="562"/>
      </w:pPr>
      <w:r w:rsidRPr="00D134D3">
        <w:t>d1 = sumD0[ x &gt;&gt; 2 ][ y &gt;&gt; 2 ]</w:t>
      </w:r>
      <w:r w:rsidR="00AA5135">
        <w:tab/>
      </w:r>
      <w:r w:rsidR="00AA5135">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1001</w:t>
      </w:r>
      <w:r w:rsidR="00F614C6" w:rsidRPr="00943A5F">
        <w:rPr>
          <w:noProof/>
          <w:lang w:eastAsia="ko-KR"/>
        </w:rPr>
        <w:fldChar w:fldCharType="end"/>
      </w:r>
      <w:r w:rsidR="00F614C6" w:rsidRPr="00943A5F">
        <w:rPr>
          <w:noProof/>
          <w:lang w:eastAsia="ko-KR"/>
        </w:rPr>
        <w:t>)</w:t>
      </w:r>
    </w:p>
    <w:p w14:paraId="175E7B3F" w14:textId="61A5F85A" w:rsidR="00D134D3" w:rsidRPr="00D134D3" w:rsidRDefault="00D134D3" w:rsidP="00925918">
      <w:pPr>
        <w:pStyle w:val="Equation"/>
        <w:tabs>
          <w:tab w:val="clear" w:pos="794"/>
          <w:tab w:val="clear" w:pos="1588"/>
          <w:tab w:val="left" w:pos="851"/>
          <w:tab w:val="left" w:pos="1134"/>
          <w:tab w:val="left" w:pos="1418"/>
        </w:tabs>
        <w:ind w:left="562"/>
      </w:pPr>
      <w:r w:rsidRPr="00D134D3">
        <w:t>d0 = sumD1[ x &gt;&gt; 2 ][ y &gt;&gt; 2 ]</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1002</w:t>
      </w:r>
      <w:r w:rsidR="00F614C6" w:rsidRPr="00943A5F">
        <w:rPr>
          <w:noProof/>
          <w:lang w:eastAsia="ko-KR"/>
        </w:rPr>
        <w:fldChar w:fldCharType="end"/>
      </w:r>
      <w:r w:rsidR="00F614C6" w:rsidRPr="00943A5F">
        <w:rPr>
          <w:noProof/>
          <w:lang w:eastAsia="ko-KR"/>
        </w:rPr>
        <w:t>)</w:t>
      </w:r>
    </w:p>
    <w:p w14:paraId="1EAAD730" w14:textId="2295AB03" w:rsidR="00D134D3" w:rsidRPr="00D134D3" w:rsidRDefault="00D134D3" w:rsidP="00925918">
      <w:pPr>
        <w:pStyle w:val="Equation"/>
        <w:tabs>
          <w:tab w:val="clear" w:pos="794"/>
          <w:tab w:val="clear" w:pos="1588"/>
          <w:tab w:val="left" w:pos="851"/>
          <w:tab w:val="left" w:pos="1134"/>
        </w:tabs>
        <w:ind w:left="562"/>
      </w:pPr>
      <w:r w:rsidRPr="00D134D3">
        <w:t>dirD = 0</w:t>
      </w:r>
      <w:r w:rsidR="00AA5135">
        <w:tab/>
      </w:r>
      <w:r w:rsidR="00AA5135">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1003</w:t>
      </w:r>
      <w:r w:rsidR="00F614C6" w:rsidRPr="00943A5F">
        <w:rPr>
          <w:noProof/>
          <w:lang w:eastAsia="ko-KR"/>
        </w:rPr>
        <w:fldChar w:fldCharType="end"/>
      </w:r>
      <w:r w:rsidR="00F614C6" w:rsidRPr="00943A5F">
        <w:rPr>
          <w:noProof/>
          <w:lang w:eastAsia="ko-KR"/>
        </w:rPr>
        <w:t>)</w:t>
      </w:r>
    </w:p>
    <w:p w14:paraId="1B0E01DD" w14:textId="77777777" w:rsidR="00D134D3" w:rsidRPr="00D134D3" w:rsidRDefault="00D134D3" w:rsidP="00925918">
      <w:pPr>
        <w:numPr>
          <w:ilvl w:val="0"/>
          <w:numId w:val="3"/>
        </w:numPr>
        <w:tabs>
          <w:tab w:val="clear" w:pos="400"/>
          <w:tab w:val="left" w:pos="284"/>
        </w:tabs>
        <w:ind w:left="284" w:hanging="284"/>
      </w:pPr>
      <w:r w:rsidRPr="00D134D3">
        <w:t>Otherwise, the following applies:</w:t>
      </w:r>
    </w:p>
    <w:p w14:paraId="036A4252" w14:textId="1FBC6F61" w:rsidR="00D134D3" w:rsidRPr="00D134D3" w:rsidRDefault="00D134D3" w:rsidP="00925918">
      <w:pPr>
        <w:pStyle w:val="Equation"/>
        <w:tabs>
          <w:tab w:val="clear" w:pos="794"/>
          <w:tab w:val="clear" w:pos="1588"/>
          <w:tab w:val="left" w:pos="851"/>
          <w:tab w:val="left" w:pos="1134"/>
          <w:tab w:val="left" w:pos="1418"/>
        </w:tabs>
        <w:ind w:left="562"/>
      </w:pPr>
      <w:r w:rsidRPr="00D134D3">
        <w:t>d1 = sumD1[ x &gt;&gt; 2 ][ y &gt;&gt; 2 ]</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1004</w:t>
      </w:r>
      <w:r w:rsidR="00F614C6" w:rsidRPr="00943A5F">
        <w:rPr>
          <w:noProof/>
          <w:lang w:eastAsia="ko-KR"/>
        </w:rPr>
        <w:fldChar w:fldCharType="end"/>
      </w:r>
      <w:r w:rsidR="00F614C6" w:rsidRPr="00943A5F">
        <w:rPr>
          <w:noProof/>
          <w:lang w:eastAsia="ko-KR"/>
        </w:rPr>
        <w:t>)</w:t>
      </w:r>
    </w:p>
    <w:p w14:paraId="1E7EFEC3" w14:textId="33EF18CF" w:rsidR="00D134D3" w:rsidRPr="00D134D3" w:rsidRDefault="00D134D3" w:rsidP="00925918">
      <w:pPr>
        <w:pStyle w:val="Equation"/>
        <w:tabs>
          <w:tab w:val="clear" w:pos="794"/>
          <w:tab w:val="clear" w:pos="1588"/>
          <w:tab w:val="left" w:pos="851"/>
          <w:tab w:val="left" w:pos="1134"/>
          <w:tab w:val="left" w:pos="1418"/>
        </w:tabs>
        <w:ind w:left="562"/>
      </w:pPr>
      <w:r w:rsidRPr="00D134D3">
        <w:t>d0 = sumD0[ x &gt;&gt; 2 ][ y &gt;&gt; 2 ]</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1005</w:t>
      </w:r>
      <w:r w:rsidR="00F614C6" w:rsidRPr="00943A5F">
        <w:rPr>
          <w:noProof/>
          <w:lang w:eastAsia="ko-KR"/>
        </w:rPr>
        <w:fldChar w:fldCharType="end"/>
      </w:r>
      <w:r w:rsidR="00F614C6" w:rsidRPr="00943A5F">
        <w:rPr>
          <w:noProof/>
          <w:lang w:eastAsia="ko-KR"/>
        </w:rPr>
        <w:t>)</w:t>
      </w:r>
    </w:p>
    <w:p w14:paraId="09003072" w14:textId="1A9E6599" w:rsidR="00D134D3" w:rsidRPr="00D134D3" w:rsidRDefault="00D134D3" w:rsidP="00925918">
      <w:pPr>
        <w:pStyle w:val="Equation"/>
        <w:tabs>
          <w:tab w:val="clear" w:pos="794"/>
          <w:tab w:val="clear" w:pos="1588"/>
          <w:tab w:val="left" w:pos="851"/>
          <w:tab w:val="left" w:pos="1134"/>
        </w:tabs>
        <w:ind w:left="562"/>
      </w:pPr>
      <w:r w:rsidRPr="00D134D3">
        <w:t>dirD = 2</w:t>
      </w:r>
      <w:r w:rsidRPr="00D134D3">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1006</w:t>
      </w:r>
      <w:r w:rsidR="00F614C6" w:rsidRPr="00943A5F">
        <w:rPr>
          <w:noProof/>
          <w:lang w:eastAsia="ko-KR"/>
        </w:rPr>
        <w:fldChar w:fldCharType="end"/>
      </w:r>
      <w:r w:rsidR="00F614C6" w:rsidRPr="00943A5F">
        <w:rPr>
          <w:noProof/>
          <w:lang w:eastAsia="ko-KR"/>
        </w:rPr>
        <w:t>)</w:t>
      </w:r>
    </w:p>
    <w:p w14:paraId="674F4254" w14:textId="77777777" w:rsidR="00D134D3" w:rsidRPr="00D134D3" w:rsidRDefault="00D134D3" w:rsidP="00D134D3">
      <w:r w:rsidRPr="00D134D3">
        <w:t>The variables hvd1, hvd0, are derived as follows:</w:t>
      </w:r>
    </w:p>
    <w:p w14:paraId="66B08434" w14:textId="54C0CECE" w:rsidR="00D134D3" w:rsidRPr="00D134D3" w:rsidRDefault="00D134D3" w:rsidP="00925918">
      <w:pPr>
        <w:pStyle w:val="Equation"/>
        <w:tabs>
          <w:tab w:val="clear" w:pos="794"/>
          <w:tab w:val="clear" w:pos="1588"/>
          <w:tab w:val="left" w:pos="851"/>
          <w:tab w:val="left" w:pos="1134"/>
        </w:tabs>
        <w:ind w:left="562"/>
      </w:pPr>
      <w:r w:rsidRPr="00D134D3">
        <w:t>hvd1 = ( d1 * hv0 &gt; hv1 * d0 )  ?  d1  :  hv1</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1007</w:t>
      </w:r>
      <w:r w:rsidR="00F614C6" w:rsidRPr="00943A5F">
        <w:rPr>
          <w:noProof/>
          <w:lang w:eastAsia="ko-KR"/>
        </w:rPr>
        <w:fldChar w:fldCharType="end"/>
      </w:r>
      <w:r w:rsidR="00F614C6" w:rsidRPr="00943A5F">
        <w:rPr>
          <w:noProof/>
          <w:lang w:eastAsia="ko-KR"/>
        </w:rPr>
        <w:t>)</w:t>
      </w:r>
    </w:p>
    <w:p w14:paraId="1CCCAA1E" w14:textId="39EF4ACC" w:rsidR="00D134D3" w:rsidRPr="00D134D3" w:rsidRDefault="00D134D3" w:rsidP="00925918">
      <w:pPr>
        <w:pStyle w:val="Equation"/>
        <w:tabs>
          <w:tab w:val="clear" w:pos="794"/>
          <w:tab w:val="clear" w:pos="1588"/>
          <w:tab w:val="left" w:pos="851"/>
          <w:tab w:val="left" w:pos="1134"/>
        </w:tabs>
        <w:ind w:left="562"/>
      </w:pPr>
      <w:r w:rsidRPr="00D134D3">
        <w:t>hvd0 = ( d1 * hv0 &gt; hv1 * d0 )  ?  d0  :  hv0</w:t>
      </w:r>
      <w:r w:rsidR="00AA5135">
        <w:tab/>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1008</w:t>
      </w:r>
      <w:r w:rsidR="00F614C6" w:rsidRPr="00943A5F">
        <w:rPr>
          <w:noProof/>
          <w:lang w:eastAsia="ko-KR"/>
        </w:rPr>
        <w:fldChar w:fldCharType="end"/>
      </w:r>
      <w:r w:rsidR="00F614C6" w:rsidRPr="00943A5F">
        <w:rPr>
          <w:noProof/>
          <w:lang w:eastAsia="ko-KR"/>
        </w:rPr>
        <w:t>)</w:t>
      </w:r>
    </w:p>
    <w:p w14:paraId="72A6F199" w14:textId="77777777" w:rsidR="00D134D3" w:rsidRPr="00D134D3" w:rsidRDefault="00D134D3" w:rsidP="00D134D3">
      <w:r w:rsidRPr="00D134D3">
        <w:t>The variables dirS[ x ][ y ], dir1[ x ][ y ] and dir2[ x ][ y ] derived as follows:</w:t>
      </w:r>
    </w:p>
    <w:p w14:paraId="098F7D56" w14:textId="420B871C" w:rsidR="00D134D3" w:rsidRPr="00D134D3" w:rsidRDefault="00D134D3" w:rsidP="00925918">
      <w:pPr>
        <w:pStyle w:val="Equation"/>
        <w:tabs>
          <w:tab w:val="clear" w:pos="794"/>
          <w:tab w:val="clear" w:pos="1588"/>
          <w:tab w:val="left" w:pos="851"/>
          <w:tab w:val="left" w:pos="1134"/>
        </w:tabs>
        <w:ind w:left="562"/>
      </w:pPr>
      <w:r w:rsidRPr="00D134D3">
        <w:t>dir1[ x ][ y ] = ( d1 * hv0 &gt; hv1 * d0 )  ?  dirD  :  dirHV</w:t>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1009</w:t>
      </w:r>
      <w:r w:rsidR="00F614C6" w:rsidRPr="00943A5F">
        <w:rPr>
          <w:noProof/>
          <w:lang w:eastAsia="ko-KR"/>
        </w:rPr>
        <w:fldChar w:fldCharType="end"/>
      </w:r>
      <w:r w:rsidR="00F614C6" w:rsidRPr="00943A5F">
        <w:rPr>
          <w:noProof/>
          <w:lang w:eastAsia="ko-KR"/>
        </w:rPr>
        <w:t>)</w:t>
      </w:r>
    </w:p>
    <w:p w14:paraId="60C7FE5E" w14:textId="1C229F20" w:rsidR="00D134D3" w:rsidRPr="00D134D3" w:rsidRDefault="00D134D3" w:rsidP="00925918">
      <w:pPr>
        <w:pStyle w:val="Equation"/>
        <w:tabs>
          <w:tab w:val="clear" w:pos="794"/>
          <w:tab w:val="clear" w:pos="1588"/>
          <w:tab w:val="left" w:pos="851"/>
          <w:tab w:val="left" w:pos="1134"/>
        </w:tabs>
        <w:ind w:left="562"/>
      </w:pPr>
      <w:r w:rsidRPr="00D134D3">
        <w:t>dir2[ x ][ y ] = ( d1 * hv0 &gt; hv1 * d0 )  ?  dirHV  :  dirD</w:t>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1010</w:t>
      </w:r>
      <w:r w:rsidR="00F614C6" w:rsidRPr="00943A5F">
        <w:rPr>
          <w:noProof/>
          <w:lang w:eastAsia="ko-KR"/>
        </w:rPr>
        <w:fldChar w:fldCharType="end"/>
      </w:r>
      <w:r w:rsidR="00F614C6" w:rsidRPr="00943A5F">
        <w:rPr>
          <w:noProof/>
          <w:lang w:eastAsia="ko-KR"/>
        </w:rPr>
        <w:t>)</w:t>
      </w:r>
    </w:p>
    <w:p w14:paraId="737649D7" w14:textId="05A5B084" w:rsidR="00D134D3" w:rsidRPr="00D134D3" w:rsidRDefault="00D134D3" w:rsidP="00925918">
      <w:pPr>
        <w:pStyle w:val="Equation"/>
        <w:tabs>
          <w:tab w:val="clear" w:pos="794"/>
          <w:tab w:val="clear" w:pos="1588"/>
          <w:tab w:val="left" w:pos="851"/>
          <w:tab w:val="left" w:pos="1134"/>
        </w:tabs>
        <w:ind w:left="562"/>
      </w:pPr>
      <w:r w:rsidRPr="00D134D3">
        <w:lastRenderedPageBreak/>
        <w:t>dirS[ x ][ y ] = ( hvd1 &gt; 2 * hvd0 )  ?  1  :  ( ( hvd1 * 2 &gt; 9 * hvd0 )  ?  2  :  0 )</w:t>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1011</w:t>
      </w:r>
      <w:r w:rsidR="00F614C6" w:rsidRPr="00943A5F">
        <w:rPr>
          <w:noProof/>
          <w:lang w:eastAsia="ko-KR"/>
        </w:rPr>
        <w:fldChar w:fldCharType="end"/>
      </w:r>
      <w:r w:rsidR="00F614C6" w:rsidRPr="00943A5F">
        <w:rPr>
          <w:noProof/>
          <w:lang w:eastAsia="ko-KR"/>
        </w:rPr>
        <w:t>)</w:t>
      </w:r>
    </w:p>
    <w:p w14:paraId="1BFBBA50" w14:textId="77777777" w:rsidR="00D134D3" w:rsidRPr="00D134D3" w:rsidRDefault="00D134D3" w:rsidP="00D134D3">
      <w:r w:rsidRPr="00D134D3">
        <w:t xml:space="preserve">The variable </w:t>
      </w:r>
      <w:r w:rsidRPr="00D134D3">
        <w:rPr>
          <w:rFonts w:hint="eastAsia"/>
        </w:rPr>
        <w:t>avgVar</w:t>
      </w:r>
      <w:r w:rsidRPr="00D134D3">
        <w:t>[ x ][ y ] with x, y = 0..CtbSizeY − 1 is derived as follows:</w:t>
      </w:r>
    </w:p>
    <w:p w14:paraId="2327569F" w14:textId="1DAC1AD3" w:rsidR="00D134D3" w:rsidRPr="00D134D3" w:rsidRDefault="00D134D3" w:rsidP="00925918">
      <w:pPr>
        <w:pStyle w:val="Equation"/>
        <w:tabs>
          <w:tab w:val="clear" w:pos="794"/>
          <w:tab w:val="clear" w:pos="1588"/>
          <w:tab w:val="left" w:pos="851"/>
          <w:tab w:val="left" w:pos="1134"/>
        </w:tabs>
        <w:ind w:left="562"/>
      </w:pPr>
      <w:r w:rsidRPr="00D134D3">
        <w:t>varTab[ ] = { 0, 1, 2, 2, 2, 2, 2, 3, 3, 3, 3, 3, 3, 3, 3, 4 }</w:t>
      </w:r>
      <w:r w:rsidR="00AA5135">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1012</w:t>
      </w:r>
      <w:r w:rsidR="00F614C6" w:rsidRPr="00943A5F">
        <w:rPr>
          <w:noProof/>
          <w:lang w:eastAsia="ko-KR"/>
        </w:rPr>
        <w:fldChar w:fldCharType="end"/>
      </w:r>
      <w:r w:rsidR="00F614C6" w:rsidRPr="00943A5F">
        <w:rPr>
          <w:noProof/>
          <w:lang w:eastAsia="ko-KR"/>
        </w:rPr>
        <w:t>)</w:t>
      </w:r>
    </w:p>
    <w:p w14:paraId="3732D725" w14:textId="578725CA" w:rsidR="00D134D3" w:rsidRPr="00D134D3" w:rsidRDefault="00D134D3" w:rsidP="00925918">
      <w:pPr>
        <w:pStyle w:val="Equation"/>
        <w:tabs>
          <w:tab w:val="clear" w:pos="794"/>
          <w:tab w:val="clear" w:pos="1588"/>
          <w:tab w:val="left" w:pos="851"/>
          <w:tab w:val="left" w:pos="1134"/>
        </w:tabs>
        <w:ind w:left="562"/>
      </w:pPr>
      <w:r w:rsidRPr="00D134D3">
        <w:t>avgVar[ x ][ y ] = </w:t>
      </w:r>
      <w:r w:rsidRPr="00D134D3">
        <w:rPr>
          <w:rFonts w:hint="eastAsia"/>
        </w:rPr>
        <w:t>varTab[</w:t>
      </w:r>
      <w:r w:rsidRPr="00D134D3">
        <w:t> Clip3( 0, 15, ( sumOfHV[ x &gt;&gt; 2 ][ y &gt;&gt; 2 ] * 64 ) &gt;&gt; ( 3 + BitDepthY ) ) </w:t>
      </w:r>
      <w:r w:rsidRPr="00D134D3">
        <w:rPr>
          <w:rFonts w:hint="eastAsia"/>
        </w:rPr>
        <w:t>]</w:t>
      </w:r>
      <w:r w:rsidRPr="00D134D3">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1013</w:t>
      </w:r>
      <w:r w:rsidR="00F614C6" w:rsidRPr="00943A5F">
        <w:rPr>
          <w:noProof/>
          <w:lang w:eastAsia="ko-KR"/>
        </w:rPr>
        <w:fldChar w:fldCharType="end"/>
      </w:r>
      <w:r w:rsidR="00F614C6" w:rsidRPr="00943A5F">
        <w:rPr>
          <w:noProof/>
          <w:lang w:eastAsia="ko-KR"/>
        </w:rPr>
        <w:t>)</w:t>
      </w:r>
    </w:p>
    <w:p w14:paraId="347487ED" w14:textId="77777777" w:rsidR="00D134D3" w:rsidRPr="00D134D3" w:rsidRDefault="00D134D3" w:rsidP="00D134D3">
      <w:r w:rsidRPr="00D134D3">
        <w:t>The classification filter index array filtIdx[ x ][ y ] and the transpose index array transposeIdx[ x ][ y ] with x = y = 0..CtbSizeY − 1 are derived as follows:</w:t>
      </w:r>
    </w:p>
    <w:p w14:paraId="758F4EA2" w14:textId="77777777" w:rsidR="00D134D3" w:rsidRPr="00D134D3" w:rsidRDefault="00D134D3" w:rsidP="00925918">
      <w:pPr>
        <w:pStyle w:val="Equation"/>
        <w:tabs>
          <w:tab w:val="clear" w:pos="794"/>
          <w:tab w:val="clear" w:pos="1588"/>
          <w:tab w:val="left" w:pos="851"/>
          <w:tab w:val="left" w:pos="1134"/>
        </w:tabs>
        <w:ind w:left="562"/>
      </w:pPr>
      <w:r w:rsidRPr="00D134D3">
        <w:t>transposeTable[ ] = { 0, 1, 0, 2, 2, 3, 1, 3 }</w:t>
      </w:r>
    </w:p>
    <w:p w14:paraId="15C89E41" w14:textId="77777777" w:rsidR="00D134D3" w:rsidRPr="00D134D3" w:rsidRDefault="00D134D3" w:rsidP="00925918">
      <w:pPr>
        <w:pStyle w:val="Equation"/>
        <w:tabs>
          <w:tab w:val="clear" w:pos="794"/>
          <w:tab w:val="clear" w:pos="1588"/>
          <w:tab w:val="left" w:pos="851"/>
          <w:tab w:val="left" w:pos="1134"/>
        </w:tabs>
        <w:ind w:left="562"/>
      </w:pPr>
      <w:r w:rsidRPr="00D134D3">
        <w:t>transposeIdx[ x ][ y ] = transposeTable[ dir1[ x ][ y ] * 2 + ( dir2[ x ][ y ] &gt;&gt; 1 ) ]</w:t>
      </w:r>
    </w:p>
    <w:p w14:paraId="4C6BF1C3" w14:textId="77777777" w:rsidR="00D134D3" w:rsidRPr="00D134D3" w:rsidRDefault="00D134D3" w:rsidP="00925918">
      <w:pPr>
        <w:pStyle w:val="Equation"/>
        <w:tabs>
          <w:tab w:val="clear" w:pos="794"/>
          <w:tab w:val="clear" w:pos="1588"/>
          <w:tab w:val="left" w:pos="851"/>
          <w:tab w:val="left" w:pos="1134"/>
        </w:tabs>
        <w:ind w:left="562"/>
      </w:pPr>
      <w:r w:rsidRPr="00D134D3">
        <w:t>filtIdx[ x ][ y ] = avgVar[ x ][ y ]</w:t>
      </w:r>
    </w:p>
    <w:p w14:paraId="6426B0FC" w14:textId="77777777" w:rsidR="00D134D3" w:rsidRPr="00D134D3" w:rsidRDefault="00D134D3" w:rsidP="00D134D3">
      <w:r w:rsidRPr="00D134D3">
        <w:t>When dirS[ x ][ y ] is not equal 0, filtIdx[ x ][ y ] is modified as follows:</w:t>
      </w:r>
    </w:p>
    <w:p w14:paraId="3B60AA02" w14:textId="40EEA7E0" w:rsidR="00D134D3" w:rsidRPr="00D134D3" w:rsidRDefault="00D134D3" w:rsidP="00925918">
      <w:pPr>
        <w:pStyle w:val="Equation"/>
        <w:tabs>
          <w:tab w:val="clear" w:pos="794"/>
          <w:tab w:val="clear" w:pos="1588"/>
          <w:tab w:val="left" w:pos="851"/>
          <w:tab w:val="left" w:pos="1134"/>
        </w:tabs>
        <w:ind w:left="562"/>
      </w:pPr>
      <w:r w:rsidRPr="00D134D3">
        <w:t>filtIdx[ x ][ y ] += ( ( ( dir1[ x ][ y ] &amp; 0x1 ) &lt;&lt; 1 ) + dirS[ x ][ y ] ) * 5</w:t>
      </w:r>
      <w:r w:rsidR="00F614C6">
        <w:tab/>
      </w:r>
      <w:r w:rsidR="00F614C6" w:rsidRPr="00943A5F">
        <w:rPr>
          <w:noProof/>
          <w:lang w:eastAsia="ko-KR"/>
        </w:rPr>
        <w:t>(</w:t>
      </w:r>
      <w:r w:rsidR="00F614C6" w:rsidRPr="00943A5F">
        <w:rPr>
          <w:noProof/>
          <w:lang w:eastAsia="ko-KR"/>
        </w:rPr>
        <w:fldChar w:fldCharType="begin"/>
      </w:r>
      <w:r w:rsidR="00F614C6" w:rsidRPr="00943A5F">
        <w:rPr>
          <w:noProof/>
          <w:lang w:eastAsia="ko-KR"/>
        </w:rPr>
        <w:instrText xml:space="preserve"> STYLEREF 1 \s </w:instrText>
      </w:r>
      <w:r w:rsidR="00F614C6" w:rsidRPr="00943A5F">
        <w:rPr>
          <w:noProof/>
          <w:lang w:eastAsia="ko-KR"/>
        </w:rPr>
        <w:fldChar w:fldCharType="separate"/>
      </w:r>
      <w:r w:rsidR="0063227E">
        <w:rPr>
          <w:noProof/>
          <w:lang w:eastAsia="ko-KR"/>
        </w:rPr>
        <w:t>8</w:t>
      </w:r>
      <w:r w:rsidR="00F614C6" w:rsidRPr="00943A5F">
        <w:rPr>
          <w:noProof/>
          <w:lang w:eastAsia="ko-KR"/>
        </w:rPr>
        <w:fldChar w:fldCharType="end"/>
      </w:r>
      <w:r w:rsidR="00F614C6" w:rsidRPr="00943A5F">
        <w:rPr>
          <w:noProof/>
          <w:lang w:eastAsia="ko-KR"/>
        </w:rPr>
        <w:noBreakHyphen/>
      </w:r>
      <w:r w:rsidR="00F614C6" w:rsidRPr="00943A5F">
        <w:rPr>
          <w:noProof/>
          <w:lang w:eastAsia="ko-KR"/>
        </w:rPr>
        <w:fldChar w:fldCharType="begin"/>
      </w:r>
      <w:r w:rsidR="00F614C6" w:rsidRPr="00943A5F">
        <w:rPr>
          <w:noProof/>
          <w:lang w:eastAsia="ko-KR"/>
        </w:rPr>
        <w:instrText xml:space="preserve"> SEQ Equation \* ARABIC \s 1 </w:instrText>
      </w:r>
      <w:r w:rsidR="00F614C6" w:rsidRPr="00943A5F">
        <w:rPr>
          <w:noProof/>
          <w:lang w:eastAsia="ko-KR"/>
        </w:rPr>
        <w:fldChar w:fldCharType="separate"/>
      </w:r>
      <w:r w:rsidR="0063227E">
        <w:rPr>
          <w:noProof/>
          <w:lang w:eastAsia="ko-KR"/>
        </w:rPr>
        <w:t>1014</w:t>
      </w:r>
      <w:r w:rsidR="00F614C6" w:rsidRPr="00943A5F">
        <w:rPr>
          <w:noProof/>
          <w:lang w:eastAsia="ko-KR"/>
        </w:rPr>
        <w:fldChar w:fldCharType="end"/>
      </w:r>
      <w:r w:rsidR="00F614C6" w:rsidRPr="00943A5F">
        <w:rPr>
          <w:noProof/>
          <w:lang w:eastAsia="ko-KR"/>
        </w:rPr>
        <w:t>)</w:t>
      </w:r>
    </w:p>
    <w:p w14:paraId="35F4A8D7" w14:textId="08F285B9" w:rsidR="00D134D3" w:rsidRPr="00D134D3" w:rsidRDefault="00D134D3" w:rsidP="00350969">
      <w:pPr>
        <w:pStyle w:val="40"/>
      </w:pPr>
      <w:bookmarkStart w:id="1443" w:name="_Ref525240265"/>
      <w:r w:rsidRPr="00D134D3">
        <w:t>Coding tree block filtering process for chroma samples</w:t>
      </w:r>
      <w:bookmarkEnd w:id="1443"/>
    </w:p>
    <w:p w14:paraId="05FE03FF" w14:textId="77777777" w:rsidR="00D134D3" w:rsidRPr="00D134D3" w:rsidRDefault="00D134D3" w:rsidP="00D134D3">
      <w:r w:rsidRPr="00D134D3">
        <w:t>Inputs of this process are:</w:t>
      </w:r>
    </w:p>
    <w:p w14:paraId="7CEBF07A" w14:textId="77777777" w:rsidR="00D134D3" w:rsidRPr="00D134D3" w:rsidRDefault="00D134D3" w:rsidP="00D134D3">
      <w:r w:rsidRPr="00D134D3">
        <w:t>a reconstructed chroma picture sample array recPicture prior to the adaptive loop filtering process,</w:t>
      </w:r>
    </w:p>
    <w:p w14:paraId="027563EC" w14:textId="77777777" w:rsidR="00D134D3" w:rsidRPr="00D134D3" w:rsidRDefault="00D134D3" w:rsidP="00D134D3">
      <w:r w:rsidRPr="00D134D3">
        <w:t>a filtered reconstructed chroma picture sample array alfPicture,</w:t>
      </w:r>
    </w:p>
    <w:p w14:paraId="6C8701EA" w14:textId="77777777" w:rsidR="00D134D3" w:rsidRPr="00D134D3" w:rsidRDefault="00D134D3" w:rsidP="00D134D3">
      <w:r w:rsidRPr="00D134D3">
        <w:t>a chroma location ( xCtbC, yCtbC ) specifying the top-left sample of the current chroma coding tree block</w:t>
      </w:r>
      <w:r w:rsidRPr="00D134D3">
        <w:rPr>
          <w:rFonts w:hint="eastAsia"/>
        </w:rPr>
        <w:t xml:space="preserve"> </w:t>
      </w:r>
      <w:r w:rsidRPr="00D134D3">
        <w:t>relative to the top left sample of the current picture.</w:t>
      </w:r>
    </w:p>
    <w:p w14:paraId="12615C28" w14:textId="77777777" w:rsidR="00D134D3" w:rsidRPr="00D134D3" w:rsidRDefault="00D134D3" w:rsidP="00D134D3">
      <w:r w:rsidRPr="00D134D3">
        <w:t>Output of this process is the modified filtered reconstructed chroma picture sample array alfPicture.</w:t>
      </w:r>
    </w:p>
    <w:p w14:paraId="3C193589" w14:textId="77777777" w:rsidR="00D134D3" w:rsidRPr="00D134D3" w:rsidRDefault="00D134D3" w:rsidP="00D134D3">
      <w:r w:rsidRPr="00D134D3">
        <w:t>The size of the current chroma coding tree block ctbSizeC is derived as follows:</w:t>
      </w:r>
    </w:p>
    <w:p w14:paraId="2E279BCB" w14:textId="6A91CD70" w:rsidR="00D134D3" w:rsidRPr="00D134D3" w:rsidRDefault="00D134D3" w:rsidP="00925918">
      <w:pPr>
        <w:pStyle w:val="Equation"/>
        <w:tabs>
          <w:tab w:val="clear" w:pos="794"/>
          <w:tab w:val="clear" w:pos="1588"/>
          <w:tab w:val="left" w:pos="851"/>
          <w:tab w:val="left" w:pos="1134"/>
        </w:tabs>
        <w:ind w:left="562"/>
      </w:pPr>
      <w:r w:rsidRPr="00D134D3">
        <w:t>ctbSizeC = CtbSizeY / SubWidthC</w:t>
      </w:r>
      <w:r w:rsidRPr="00D134D3">
        <w:tab/>
      </w:r>
      <w:r w:rsidRPr="00D134D3">
        <w:tab/>
        <w:t>(</w:t>
      </w:r>
      <w:r w:rsidR="009C50D1" w:rsidRPr="00943A5F">
        <w:rPr>
          <w:noProof/>
          <w:lang w:eastAsia="ko-KR"/>
        </w:rPr>
        <w:fldChar w:fldCharType="begin"/>
      </w:r>
      <w:r w:rsidR="009C50D1" w:rsidRPr="00943A5F">
        <w:rPr>
          <w:noProof/>
          <w:lang w:eastAsia="ko-KR"/>
        </w:rPr>
        <w:instrText xml:space="preserve"> STYLEREF 1 \s </w:instrText>
      </w:r>
      <w:r w:rsidR="009C50D1" w:rsidRPr="00943A5F">
        <w:rPr>
          <w:noProof/>
          <w:lang w:eastAsia="ko-KR"/>
        </w:rPr>
        <w:fldChar w:fldCharType="separate"/>
      </w:r>
      <w:r w:rsidR="0063227E">
        <w:rPr>
          <w:noProof/>
          <w:lang w:eastAsia="ko-KR"/>
        </w:rPr>
        <w:t>8</w:t>
      </w:r>
      <w:r w:rsidR="009C50D1" w:rsidRPr="00943A5F">
        <w:rPr>
          <w:noProof/>
          <w:lang w:eastAsia="ko-KR"/>
        </w:rPr>
        <w:fldChar w:fldCharType="end"/>
      </w:r>
      <w:r w:rsidR="009C50D1" w:rsidRPr="00943A5F">
        <w:rPr>
          <w:noProof/>
          <w:lang w:eastAsia="ko-KR"/>
        </w:rPr>
        <w:noBreakHyphen/>
      </w:r>
      <w:r w:rsidR="009C50D1" w:rsidRPr="00943A5F">
        <w:rPr>
          <w:noProof/>
          <w:lang w:eastAsia="ko-KR"/>
        </w:rPr>
        <w:fldChar w:fldCharType="begin"/>
      </w:r>
      <w:r w:rsidR="009C50D1" w:rsidRPr="00943A5F">
        <w:rPr>
          <w:noProof/>
          <w:lang w:eastAsia="ko-KR"/>
        </w:rPr>
        <w:instrText xml:space="preserve"> SEQ Equation \* ARABIC \s 1 </w:instrText>
      </w:r>
      <w:r w:rsidR="009C50D1" w:rsidRPr="00943A5F">
        <w:rPr>
          <w:noProof/>
          <w:lang w:eastAsia="ko-KR"/>
        </w:rPr>
        <w:fldChar w:fldCharType="separate"/>
      </w:r>
      <w:r w:rsidR="0063227E">
        <w:rPr>
          <w:noProof/>
          <w:lang w:eastAsia="ko-KR"/>
        </w:rPr>
        <w:t>1015</w:t>
      </w:r>
      <w:r w:rsidR="009C50D1" w:rsidRPr="00943A5F">
        <w:rPr>
          <w:noProof/>
          <w:lang w:eastAsia="ko-KR"/>
        </w:rPr>
        <w:fldChar w:fldCharType="end"/>
      </w:r>
      <w:r w:rsidRPr="00D134D3">
        <w:t>)</w:t>
      </w:r>
    </w:p>
    <w:p w14:paraId="4090781D" w14:textId="77777777" w:rsidR="00D134D3" w:rsidRPr="00D134D3" w:rsidRDefault="00D134D3" w:rsidP="00D134D3">
      <w:r w:rsidRPr="00D134D3">
        <w:t>For the derivation of the filtered reconstructed chroma samples alfPicture[ x ][ y ], each reconstructed chroma sample inside the current chroma coding tree block recPicture[ x ][ y ] is filtered as follows with x, y = 0..ctbSizeC − 1:</w:t>
      </w:r>
    </w:p>
    <w:p w14:paraId="015CC150" w14:textId="77777777" w:rsidR="00D134D3" w:rsidRPr="00D134D3" w:rsidRDefault="00D134D3" w:rsidP="00D134D3">
      <w:r w:rsidRPr="00D134D3">
        <w:t>The locations ( hx, vy ) for each of the corresponding chroma samples ( x, y ) inside the given array recPicture of chroma samples are derived as follows:</w:t>
      </w:r>
    </w:p>
    <w:p w14:paraId="5E70C632" w14:textId="633DBFBB" w:rsidR="00D134D3" w:rsidRPr="00D134D3" w:rsidRDefault="00D134D3" w:rsidP="00925918">
      <w:pPr>
        <w:pStyle w:val="Equation"/>
        <w:tabs>
          <w:tab w:val="clear" w:pos="794"/>
          <w:tab w:val="clear" w:pos="1588"/>
          <w:tab w:val="left" w:pos="851"/>
          <w:tab w:val="left" w:pos="1134"/>
        </w:tabs>
        <w:ind w:left="562"/>
      </w:pPr>
      <w:r w:rsidRPr="00D134D3">
        <w:t>hx = Clip3( 0, pic_width_in_luma_samples / SubWidthC − 1, xCtbC + x )</w:t>
      </w:r>
      <w:r w:rsidR="00F614C6">
        <w:tab/>
      </w:r>
      <w:r w:rsidR="00F614C6" w:rsidRPr="00943A5F">
        <w:t>(</w:t>
      </w:r>
      <w:r w:rsidR="00F614C6" w:rsidRPr="00943A5F">
        <w:fldChar w:fldCharType="begin"/>
      </w:r>
      <w:r w:rsidR="00F614C6" w:rsidRPr="00943A5F">
        <w:instrText xml:space="preserve"> STYLEREF 1 \s </w:instrText>
      </w:r>
      <w:r w:rsidR="00F614C6" w:rsidRPr="00943A5F">
        <w:fldChar w:fldCharType="separate"/>
      </w:r>
      <w:r w:rsidR="0063227E">
        <w:rPr>
          <w:noProof/>
        </w:rPr>
        <w:t>8</w:t>
      </w:r>
      <w:r w:rsidR="00F614C6" w:rsidRPr="00943A5F">
        <w:fldChar w:fldCharType="end"/>
      </w:r>
      <w:r w:rsidR="00F614C6" w:rsidRPr="00943A5F">
        <w:noBreakHyphen/>
      </w:r>
      <w:r w:rsidR="00F614C6" w:rsidRPr="00943A5F">
        <w:fldChar w:fldCharType="begin"/>
      </w:r>
      <w:r w:rsidR="00F614C6" w:rsidRPr="00943A5F">
        <w:instrText xml:space="preserve"> SEQ Equation \* ARABIC \s 1 </w:instrText>
      </w:r>
      <w:r w:rsidR="00F614C6" w:rsidRPr="00943A5F">
        <w:fldChar w:fldCharType="separate"/>
      </w:r>
      <w:r w:rsidR="0063227E">
        <w:rPr>
          <w:noProof/>
        </w:rPr>
        <w:t>1016</w:t>
      </w:r>
      <w:r w:rsidR="00F614C6" w:rsidRPr="00943A5F">
        <w:fldChar w:fldCharType="end"/>
      </w:r>
      <w:r w:rsidR="00F614C6" w:rsidRPr="00943A5F">
        <w:t>)</w:t>
      </w:r>
    </w:p>
    <w:p w14:paraId="2770457B" w14:textId="65B2FEA3" w:rsidR="00D134D3" w:rsidRPr="00D134D3" w:rsidRDefault="00D134D3" w:rsidP="00925918">
      <w:pPr>
        <w:pStyle w:val="Equation"/>
        <w:tabs>
          <w:tab w:val="clear" w:pos="794"/>
          <w:tab w:val="clear" w:pos="1588"/>
          <w:tab w:val="left" w:pos="851"/>
          <w:tab w:val="left" w:pos="1134"/>
        </w:tabs>
        <w:ind w:left="562"/>
      </w:pPr>
      <w:r w:rsidRPr="00D134D3">
        <w:t>vy = Clip3( 0, pic_height_in_luma_samples / SubHeightC − 1, yCtbC + y )</w:t>
      </w:r>
      <w:r w:rsidR="00F614C6">
        <w:tab/>
      </w:r>
      <w:r w:rsidR="00F614C6" w:rsidRPr="00943A5F">
        <w:t>(</w:t>
      </w:r>
      <w:r w:rsidR="00F614C6" w:rsidRPr="00943A5F">
        <w:fldChar w:fldCharType="begin"/>
      </w:r>
      <w:r w:rsidR="00F614C6" w:rsidRPr="00943A5F">
        <w:instrText xml:space="preserve"> STYLEREF 1 \s </w:instrText>
      </w:r>
      <w:r w:rsidR="00F614C6" w:rsidRPr="00943A5F">
        <w:fldChar w:fldCharType="separate"/>
      </w:r>
      <w:r w:rsidR="0063227E">
        <w:rPr>
          <w:noProof/>
        </w:rPr>
        <w:t>8</w:t>
      </w:r>
      <w:r w:rsidR="00F614C6" w:rsidRPr="00943A5F">
        <w:fldChar w:fldCharType="end"/>
      </w:r>
      <w:r w:rsidR="00F614C6" w:rsidRPr="00943A5F">
        <w:noBreakHyphen/>
      </w:r>
      <w:r w:rsidR="00F614C6" w:rsidRPr="00943A5F">
        <w:fldChar w:fldCharType="begin"/>
      </w:r>
      <w:r w:rsidR="00F614C6" w:rsidRPr="00943A5F">
        <w:instrText xml:space="preserve"> SEQ Equation \* ARABIC \s 1 </w:instrText>
      </w:r>
      <w:r w:rsidR="00F614C6" w:rsidRPr="00943A5F">
        <w:fldChar w:fldCharType="separate"/>
      </w:r>
      <w:r w:rsidR="0063227E">
        <w:rPr>
          <w:noProof/>
        </w:rPr>
        <w:t>1017</w:t>
      </w:r>
      <w:r w:rsidR="00F614C6" w:rsidRPr="00943A5F">
        <w:fldChar w:fldCharType="end"/>
      </w:r>
      <w:r w:rsidR="00F614C6" w:rsidRPr="00943A5F">
        <w:t>)</w:t>
      </w:r>
    </w:p>
    <w:p w14:paraId="19265268" w14:textId="77777777" w:rsidR="00D134D3" w:rsidRPr="00D134D3" w:rsidRDefault="00D134D3" w:rsidP="00D134D3">
      <w:r w:rsidRPr="00D134D3">
        <w:t>The variable sum is derived as follows:</w:t>
      </w:r>
    </w:p>
    <w:p w14:paraId="6E3427A3" w14:textId="70C67A7D" w:rsidR="00D134D3" w:rsidRPr="00D134D3" w:rsidRDefault="00D134D3" w:rsidP="00925918">
      <w:pPr>
        <w:pStyle w:val="Equation"/>
        <w:tabs>
          <w:tab w:val="clear" w:pos="794"/>
          <w:tab w:val="clear" w:pos="1588"/>
          <w:tab w:val="left" w:pos="851"/>
          <w:tab w:val="left" w:pos="1134"/>
        </w:tabs>
        <w:ind w:left="562"/>
      </w:pPr>
      <w:r w:rsidRPr="00D134D3">
        <w:t>sum = AlfCoeffC[ 0 ] * ( recPicture[ hx, vy + 2 ] + recPicture[ hx, vy </w:t>
      </w:r>
      <w:bookmarkStart w:id="1444" w:name="_Hlk519484903"/>
      <w:r w:rsidRPr="00D134D3">
        <w:t>−</w:t>
      </w:r>
      <w:bookmarkEnd w:id="1444"/>
      <w:r w:rsidRPr="00D134D3">
        <w:t xml:space="preserve"> 2 ] ) + </w:t>
      </w:r>
      <w:r w:rsidRPr="00D134D3">
        <w:br/>
      </w:r>
      <w:r w:rsidRPr="00D134D3">
        <w:tab/>
        <w:t xml:space="preserve">AlfCoeffC[ 1 ] * ( recPicture[ hx + 1, vy + 1 ] + recPicture[ hx − 1, vy − 1 ] ) + </w:t>
      </w:r>
      <w:r w:rsidRPr="00D134D3">
        <w:br/>
      </w:r>
      <w:r w:rsidRPr="00D134D3">
        <w:tab/>
        <w:t>AlfCoeffC[ 2 ] * ( recPicture[ hx, vy + 1 ] + recPicture[ hx, vy − 1 ] ) +</w:t>
      </w:r>
      <w:r w:rsidR="00F614C6">
        <w:tab/>
      </w:r>
      <w:r w:rsidR="00F614C6" w:rsidRPr="00943A5F">
        <w:t>(</w:t>
      </w:r>
      <w:r w:rsidR="00F614C6" w:rsidRPr="00943A5F">
        <w:fldChar w:fldCharType="begin"/>
      </w:r>
      <w:r w:rsidR="00F614C6" w:rsidRPr="00943A5F">
        <w:instrText xml:space="preserve"> STYLEREF 1 \s </w:instrText>
      </w:r>
      <w:r w:rsidR="00F614C6" w:rsidRPr="00943A5F">
        <w:fldChar w:fldCharType="separate"/>
      </w:r>
      <w:r w:rsidR="0063227E">
        <w:rPr>
          <w:noProof/>
        </w:rPr>
        <w:t>8</w:t>
      </w:r>
      <w:r w:rsidR="00F614C6" w:rsidRPr="00943A5F">
        <w:fldChar w:fldCharType="end"/>
      </w:r>
      <w:r w:rsidR="00F614C6" w:rsidRPr="00943A5F">
        <w:noBreakHyphen/>
      </w:r>
      <w:r w:rsidR="00F614C6" w:rsidRPr="00943A5F">
        <w:fldChar w:fldCharType="begin"/>
      </w:r>
      <w:r w:rsidR="00F614C6" w:rsidRPr="00943A5F">
        <w:instrText xml:space="preserve"> SEQ Equation \* ARABIC \s 1 </w:instrText>
      </w:r>
      <w:r w:rsidR="00F614C6" w:rsidRPr="00943A5F">
        <w:fldChar w:fldCharType="separate"/>
      </w:r>
      <w:r w:rsidR="0063227E">
        <w:rPr>
          <w:noProof/>
        </w:rPr>
        <w:t>1018</w:t>
      </w:r>
      <w:r w:rsidR="00F614C6" w:rsidRPr="00943A5F">
        <w:fldChar w:fldCharType="end"/>
      </w:r>
      <w:r w:rsidR="00F614C6" w:rsidRPr="00943A5F">
        <w:t>)</w:t>
      </w:r>
      <w:r w:rsidRPr="00D134D3">
        <w:br/>
      </w:r>
      <w:r w:rsidRPr="00D134D3">
        <w:tab/>
        <w:t xml:space="preserve">AlfCoeffC[ 3 ] * ( recPicture[ hx − 1, vy + 1 ] + recPicture[ hx + 1, vy − 1 ] ) + </w:t>
      </w:r>
      <w:r w:rsidRPr="00D134D3">
        <w:br/>
      </w:r>
      <w:r w:rsidRPr="00D134D3">
        <w:tab/>
        <w:t xml:space="preserve">AlfCoeffC[ 4 ] * ( recPicture[ hx + 2, vy ] + recPicture[ hx − 2, vy ] ) + </w:t>
      </w:r>
      <w:r w:rsidRPr="00D134D3">
        <w:br/>
      </w:r>
      <w:r w:rsidRPr="00D134D3">
        <w:tab/>
        <w:t xml:space="preserve">AlfCoeffC[ 5 ] * ( recPicture[ hx + 1, vy ] + recPicture[ hx − 1, vy ] ) + </w:t>
      </w:r>
      <w:r w:rsidRPr="00D134D3">
        <w:br/>
      </w:r>
      <w:r w:rsidRPr="00D134D3">
        <w:tab/>
        <w:t>AlfCoeffC[ 6 ] * recPicture[ hx, vy ]</w:t>
      </w:r>
    </w:p>
    <w:p w14:paraId="61E17978" w14:textId="707F7C9B" w:rsidR="00D134D3" w:rsidRPr="00D134D3" w:rsidRDefault="00D134D3" w:rsidP="00925918">
      <w:pPr>
        <w:pStyle w:val="Equation"/>
        <w:tabs>
          <w:tab w:val="clear" w:pos="794"/>
          <w:tab w:val="clear" w:pos="1588"/>
          <w:tab w:val="left" w:pos="851"/>
          <w:tab w:val="left" w:pos="1134"/>
        </w:tabs>
        <w:ind w:left="562"/>
      </w:pPr>
      <w:r w:rsidRPr="00D134D3">
        <w:t>sum = ( sum + </w:t>
      </w:r>
      <w:r w:rsidR="00137825">
        <w:t>256</w:t>
      </w:r>
      <w:r w:rsidR="00137825" w:rsidRPr="00D134D3">
        <w:t> </w:t>
      </w:r>
      <w:r w:rsidRPr="00D134D3">
        <w:t>) &gt;&gt; </w:t>
      </w:r>
      <w:r w:rsidR="00137825">
        <w:t>9</w:t>
      </w:r>
      <w:r w:rsidRPr="00D134D3">
        <w:tab/>
      </w:r>
      <w:r w:rsidRPr="00D134D3">
        <w:tab/>
        <w:t>(</w:t>
      </w:r>
      <w:r w:rsidR="009C50D1" w:rsidRPr="00943A5F">
        <w:fldChar w:fldCharType="begin"/>
      </w:r>
      <w:r w:rsidR="009C50D1" w:rsidRPr="00943A5F">
        <w:instrText xml:space="preserve"> STYLEREF 1 \s </w:instrText>
      </w:r>
      <w:r w:rsidR="009C50D1" w:rsidRPr="00943A5F">
        <w:fldChar w:fldCharType="separate"/>
      </w:r>
      <w:r w:rsidR="0063227E">
        <w:rPr>
          <w:noProof/>
        </w:rPr>
        <w:t>8</w:t>
      </w:r>
      <w:r w:rsidR="009C50D1" w:rsidRPr="00943A5F">
        <w:fldChar w:fldCharType="end"/>
      </w:r>
      <w:r w:rsidR="009C50D1" w:rsidRPr="00943A5F">
        <w:noBreakHyphen/>
      </w:r>
      <w:r w:rsidR="009C50D1" w:rsidRPr="00943A5F">
        <w:fldChar w:fldCharType="begin"/>
      </w:r>
      <w:r w:rsidR="009C50D1" w:rsidRPr="00943A5F">
        <w:instrText xml:space="preserve"> SEQ Equation \* ARABIC \s 1 </w:instrText>
      </w:r>
      <w:r w:rsidR="009C50D1" w:rsidRPr="00943A5F">
        <w:fldChar w:fldCharType="separate"/>
      </w:r>
      <w:r w:rsidR="0063227E">
        <w:rPr>
          <w:noProof/>
        </w:rPr>
        <w:t>1019</w:t>
      </w:r>
      <w:r w:rsidR="009C50D1" w:rsidRPr="00943A5F">
        <w:fldChar w:fldCharType="end"/>
      </w:r>
      <w:r w:rsidRPr="00D134D3">
        <w:t>)</w:t>
      </w:r>
    </w:p>
    <w:p w14:paraId="21FDE81B" w14:textId="77777777" w:rsidR="00D134D3" w:rsidRPr="00D134D3" w:rsidRDefault="00D134D3" w:rsidP="00D134D3">
      <w:r w:rsidRPr="00D134D3">
        <w:t>The modified filtered reconstructed chroma picture sample alfPicture[ xCtbC + x ][ yCtbC + y ] is derived as follows:</w:t>
      </w:r>
    </w:p>
    <w:p w14:paraId="24BE22C9" w14:textId="7C060ACE" w:rsidR="00D134D3" w:rsidRPr="00D134D3" w:rsidRDefault="00D134D3" w:rsidP="00925918">
      <w:pPr>
        <w:pStyle w:val="Equation"/>
        <w:tabs>
          <w:tab w:val="clear" w:pos="794"/>
          <w:tab w:val="clear" w:pos="1588"/>
          <w:tab w:val="left" w:pos="851"/>
          <w:tab w:val="left" w:pos="1134"/>
        </w:tabs>
        <w:ind w:left="562"/>
      </w:pPr>
      <w:r w:rsidRPr="00D134D3">
        <w:t>alfPicture[ xCtbC + x ][ yCtbC + y ] = Clip3( 0, ( 1 &lt;&lt; BitDepthC ) − 1, sum )</w:t>
      </w:r>
      <w:r w:rsidR="00F614C6">
        <w:tab/>
      </w:r>
      <w:r w:rsidR="00F614C6" w:rsidRPr="00943A5F">
        <w:t>(</w:t>
      </w:r>
      <w:r w:rsidR="00F614C6" w:rsidRPr="00943A5F">
        <w:fldChar w:fldCharType="begin"/>
      </w:r>
      <w:r w:rsidR="00F614C6" w:rsidRPr="00943A5F">
        <w:instrText xml:space="preserve"> STYLEREF 1 \s </w:instrText>
      </w:r>
      <w:r w:rsidR="00F614C6" w:rsidRPr="00943A5F">
        <w:fldChar w:fldCharType="separate"/>
      </w:r>
      <w:r w:rsidR="0063227E">
        <w:rPr>
          <w:noProof/>
        </w:rPr>
        <w:t>8</w:t>
      </w:r>
      <w:r w:rsidR="00F614C6" w:rsidRPr="00943A5F">
        <w:fldChar w:fldCharType="end"/>
      </w:r>
      <w:r w:rsidR="00F614C6" w:rsidRPr="00943A5F">
        <w:noBreakHyphen/>
      </w:r>
      <w:r w:rsidR="00F614C6" w:rsidRPr="00943A5F">
        <w:fldChar w:fldCharType="begin"/>
      </w:r>
      <w:r w:rsidR="00F614C6" w:rsidRPr="00943A5F">
        <w:instrText xml:space="preserve"> SEQ Equation \* ARABIC \s 1 </w:instrText>
      </w:r>
      <w:r w:rsidR="00F614C6" w:rsidRPr="00943A5F">
        <w:fldChar w:fldCharType="separate"/>
      </w:r>
      <w:r w:rsidR="0063227E">
        <w:rPr>
          <w:noProof/>
        </w:rPr>
        <w:t>1020</w:t>
      </w:r>
      <w:r w:rsidR="00F614C6" w:rsidRPr="00943A5F">
        <w:fldChar w:fldCharType="end"/>
      </w:r>
      <w:r w:rsidR="00F614C6" w:rsidRPr="00943A5F">
        <w:t>)</w:t>
      </w:r>
    </w:p>
    <w:p w14:paraId="6F4965CC" w14:textId="55BF0B12" w:rsidR="006C1B7B" w:rsidRPr="00901B03" w:rsidRDefault="006C1B7B" w:rsidP="006C1B7B">
      <w:pPr>
        <w:pStyle w:val="1"/>
        <w:rPr>
          <w:lang w:val="en-CA"/>
        </w:rPr>
      </w:pPr>
      <w:bookmarkStart w:id="1445" w:name="_Toc535190814"/>
      <w:bookmarkStart w:id="1446" w:name="_Toc536549798"/>
      <w:bookmarkStart w:id="1447" w:name="_Ref3572960"/>
      <w:bookmarkStart w:id="1448" w:name="_Ref13869493"/>
      <w:bookmarkStart w:id="1449" w:name="_Toc14984458"/>
      <w:r>
        <w:rPr>
          <w:lang w:val="en-CA"/>
        </w:rPr>
        <w:lastRenderedPageBreak/>
        <w:t>Parsing</w:t>
      </w:r>
      <w:r w:rsidRPr="00901B03">
        <w:rPr>
          <w:lang w:val="en-CA"/>
        </w:rPr>
        <w:t xml:space="preserve"> process</w:t>
      </w:r>
      <w:bookmarkEnd w:id="1445"/>
      <w:bookmarkEnd w:id="1446"/>
      <w:bookmarkEnd w:id="1447"/>
      <w:bookmarkEnd w:id="1448"/>
      <w:bookmarkEnd w:id="1449"/>
    </w:p>
    <w:p w14:paraId="3AC1BE6F" w14:textId="5EECB953" w:rsidR="006E7FA0" w:rsidRPr="00901B03" w:rsidRDefault="006E7FA0" w:rsidP="006E7FA0">
      <w:pPr>
        <w:pStyle w:val="20"/>
        <w:rPr>
          <w:lang w:val="en-CA"/>
        </w:rPr>
      </w:pPr>
      <w:bookmarkStart w:id="1450" w:name="_Toc535190815"/>
      <w:bookmarkStart w:id="1451" w:name="_Toc536549799"/>
      <w:bookmarkStart w:id="1452" w:name="_Toc14984459"/>
      <w:r>
        <w:rPr>
          <w:lang w:val="en-CA"/>
        </w:rPr>
        <w:t>General</w:t>
      </w:r>
      <w:bookmarkEnd w:id="1450"/>
      <w:bookmarkEnd w:id="1451"/>
      <w:bookmarkEnd w:id="1452"/>
    </w:p>
    <w:p w14:paraId="22FFF379" w14:textId="77777777" w:rsidR="00243B3E" w:rsidRPr="003F3F11" w:rsidRDefault="00243B3E" w:rsidP="00243B3E">
      <w:pPr>
        <w:rPr>
          <w:noProof/>
        </w:rPr>
      </w:pPr>
      <w:r w:rsidRPr="003F3F11">
        <w:rPr>
          <w:noProof/>
        </w:rPr>
        <w:t>Inputs to this process are bits from the RBSP.</w:t>
      </w:r>
    </w:p>
    <w:p w14:paraId="502C1FBB" w14:textId="77777777" w:rsidR="00243B3E" w:rsidRPr="003F3F11" w:rsidRDefault="00243B3E" w:rsidP="00243B3E">
      <w:pPr>
        <w:rPr>
          <w:noProof/>
        </w:rPr>
      </w:pPr>
      <w:r w:rsidRPr="003F3F11">
        <w:rPr>
          <w:noProof/>
        </w:rPr>
        <w:t>Outputs of this process are syntax element values.</w:t>
      </w:r>
    </w:p>
    <w:p w14:paraId="47CA1A4E" w14:textId="3489B1BA" w:rsidR="00243B3E" w:rsidRPr="003F3F11" w:rsidRDefault="00243B3E" w:rsidP="00243B3E">
      <w:pPr>
        <w:rPr>
          <w:noProof/>
        </w:rPr>
      </w:pPr>
      <w:r w:rsidRPr="003F3F11">
        <w:rPr>
          <w:noProof/>
        </w:rPr>
        <w:t>This process is invoked when the descriptor of a syntax element in the syntax tables is equal to ue(v), se(v) (see clause </w:t>
      </w:r>
      <w:r w:rsidR="00811912">
        <w:rPr>
          <w:noProof/>
        </w:rPr>
        <w:fldChar w:fldCharType="begin"/>
      </w:r>
      <w:r w:rsidR="00811912">
        <w:rPr>
          <w:noProof/>
        </w:rPr>
        <w:instrText xml:space="preserve"> REF _Ref532542732 \n \h </w:instrText>
      </w:r>
      <w:r w:rsidR="00811912">
        <w:rPr>
          <w:noProof/>
        </w:rPr>
      </w:r>
      <w:r w:rsidR="00811912">
        <w:rPr>
          <w:noProof/>
        </w:rPr>
        <w:fldChar w:fldCharType="separate"/>
      </w:r>
      <w:r w:rsidR="0063227E">
        <w:rPr>
          <w:noProof/>
        </w:rPr>
        <w:t>9.2</w:t>
      </w:r>
      <w:r w:rsidR="00811912">
        <w:rPr>
          <w:noProof/>
        </w:rPr>
        <w:fldChar w:fldCharType="end"/>
      </w:r>
      <w:r w:rsidRPr="003F3F11">
        <w:rPr>
          <w:noProof/>
        </w:rPr>
        <w:t>), or ae(v) (see clause </w:t>
      </w:r>
      <w:r w:rsidR="00811912">
        <w:rPr>
          <w:noProof/>
        </w:rPr>
        <w:fldChar w:fldCharType="begin"/>
      </w:r>
      <w:r w:rsidR="00811912">
        <w:rPr>
          <w:noProof/>
        </w:rPr>
        <w:instrText xml:space="preserve"> REF _Ref532542742 \n \h </w:instrText>
      </w:r>
      <w:r w:rsidR="00811912">
        <w:rPr>
          <w:noProof/>
        </w:rPr>
      </w:r>
      <w:r w:rsidR="00811912">
        <w:rPr>
          <w:noProof/>
        </w:rPr>
        <w:fldChar w:fldCharType="separate"/>
      </w:r>
      <w:r w:rsidR="0063227E">
        <w:rPr>
          <w:noProof/>
        </w:rPr>
        <w:t>9.3</w:t>
      </w:r>
      <w:r w:rsidR="00811912">
        <w:rPr>
          <w:noProof/>
        </w:rPr>
        <w:fldChar w:fldCharType="end"/>
      </w:r>
      <w:r w:rsidRPr="003F3F11">
        <w:rPr>
          <w:noProof/>
        </w:rPr>
        <w:t>).</w:t>
      </w:r>
    </w:p>
    <w:p w14:paraId="687D4E1C" w14:textId="7FD5304A" w:rsidR="00EF7EDA" w:rsidRPr="00901B03" w:rsidRDefault="00EF7EDA" w:rsidP="00EF7EDA">
      <w:pPr>
        <w:pStyle w:val="20"/>
        <w:rPr>
          <w:lang w:val="en-CA"/>
        </w:rPr>
      </w:pPr>
      <w:bookmarkStart w:id="1453" w:name="_Ref532542732"/>
      <w:bookmarkStart w:id="1454" w:name="_Toc535190816"/>
      <w:bookmarkStart w:id="1455" w:name="_Toc536549800"/>
      <w:bookmarkStart w:id="1456" w:name="_Toc14984460"/>
      <w:r>
        <w:rPr>
          <w:lang w:val="en-CA"/>
        </w:rPr>
        <w:t>Parsing process for 0-th order Exp-Golomb codes</w:t>
      </w:r>
      <w:bookmarkEnd w:id="1453"/>
      <w:bookmarkEnd w:id="1454"/>
      <w:bookmarkEnd w:id="1455"/>
      <w:bookmarkEnd w:id="1456"/>
    </w:p>
    <w:p w14:paraId="4F97D034" w14:textId="4F07D071" w:rsidR="00EC5E2F" w:rsidRPr="00901B03" w:rsidRDefault="00EC5E2F" w:rsidP="00EC5E2F">
      <w:pPr>
        <w:pStyle w:val="30"/>
        <w:rPr>
          <w:lang w:val="en-CA"/>
        </w:rPr>
      </w:pPr>
      <w:bookmarkStart w:id="1457" w:name="_Toc535190817"/>
      <w:bookmarkStart w:id="1458" w:name="_Toc536549801"/>
      <w:bookmarkStart w:id="1459" w:name="_Toc14984461"/>
      <w:r>
        <w:rPr>
          <w:lang w:val="en-CA"/>
        </w:rPr>
        <w:t>General</w:t>
      </w:r>
      <w:bookmarkEnd w:id="1457"/>
      <w:bookmarkEnd w:id="1458"/>
      <w:bookmarkEnd w:id="1459"/>
    </w:p>
    <w:p w14:paraId="0DF3F3F3" w14:textId="77777777" w:rsidR="00EC5E2F" w:rsidRPr="003F3F11" w:rsidRDefault="00EC5E2F" w:rsidP="00EC5E2F">
      <w:pPr>
        <w:rPr>
          <w:noProof/>
        </w:rPr>
      </w:pPr>
      <w:r w:rsidRPr="003F3F11">
        <w:rPr>
          <w:noProof/>
        </w:rPr>
        <w:t>This process is invoked when the descriptor of a syntax element in the syntax tables is equal to ue(v) or se(v).</w:t>
      </w:r>
    </w:p>
    <w:p w14:paraId="62E26EF1" w14:textId="77777777" w:rsidR="00EC5E2F" w:rsidRPr="003F3F11" w:rsidRDefault="00EC5E2F" w:rsidP="00EC5E2F">
      <w:pPr>
        <w:rPr>
          <w:noProof/>
        </w:rPr>
      </w:pPr>
      <w:r w:rsidRPr="003F3F11">
        <w:rPr>
          <w:noProof/>
        </w:rPr>
        <w:t>Inputs to this process are bits from the RBSP.</w:t>
      </w:r>
    </w:p>
    <w:p w14:paraId="23C70033" w14:textId="77777777" w:rsidR="00EC5E2F" w:rsidRPr="003F3F11" w:rsidRDefault="00EC5E2F" w:rsidP="00EC5E2F">
      <w:pPr>
        <w:rPr>
          <w:noProof/>
        </w:rPr>
      </w:pPr>
      <w:r w:rsidRPr="003F3F11">
        <w:rPr>
          <w:noProof/>
        </w:rPr>
        <w:t>Outputs of this process are syntax element values.</w:t>
      </w:r>
    </w:p>
    <w:p w14:paraId="245F668B" w14:textId="77777777" w:rsidR="00EC5E2F" w:rsidRPr="003F3F11" w:rsidRDefault="00EC5E2F" w:rsidP="00EC5E2F">
      <w:pPr>
        <w:rPr>
          <w:noProof/>
        </w:rPr>
      </w:pPr>
      <w:r w:rsidRPr="003F3F11">
        <w:rPr>
          <w:noProof/>
        </w:rPr>
        <w:t>Syntax elements coded as ue(v) or se(v) are Exp-Golomb-coded. The parsing process for these syntax elements begins with reading the bits starting at the current location in the bitstream up to and including the first non-zero bit, and counting the number of leading bits that are equal to 0. This process is specified as follows:</w:t>
      </w:r>
    </w:p>
    <w:p w14:paraId="7AED96F1" w14:textId="105026EB" w:rsidR="00EC5E2F" w:rsidRPr="003F3F11" w:rsidRDefault="00EC5E2F" w:rsidP="00EC5E2F">
      <w:pPr>
        <w:pStyle w:val="Equation"/>
        <w:tabs>
          <w:tab w:val="clear" w:pos="4849"/>
          <w:tab w:val="left" w:pos="1170"/>
        </w:tabs>
        <w:ind w:left="794"/>
        <w:rPr>
          <w:noProof/>
        </w:rPr>
      </w:pPr>
      <w:r w:rsidRPr="003F3F11">
        <w:rPr>
          <w:noProof/>
        </w:rPr>
        <w:t>leadingZeroBits = −1</w:t>
      </w:r>
      <w:r w:rsidRPr="003F3F11">
        <w:rPr>
          <w:noProof/>
        </w:rPr>
        <w:br/>
        <w:t>for( b = 0; !b; leadingZeroBits++ )</w:t>
      </w:r>
      <w:r w:rsidRPr="003F3F11">
        <w:rPr>
          <w:noProof/>
        </w:rPr>
        <w:tab/>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sidR="00A8590C">
        <w:rPr>
          <w:noProof/>
        </w:rPr>
        <w:fldChar w:fldCharType="begin"/>
      </w:r>
      <w:r w:rsidR="00A8590C">
        <w:rPr>
          <w:noProof/>
        </w:rPr>
        <w:instrText xml:space="preserve"> SEQ Equation \* ARABIC \s 1 </w:instrText>
      </w:r>
      <w:r w:rsidR="00A8590C">
        <w:rPr>
          <w:noProof/>
        </w:rPr>
        <w:fldChar w:fldCharType="separate"/>
      </w:r>
      <w:r w:rsidR="0063227E">
        <w:rPr>
          <w:noProof/>
        </w:rPr>
        <w:t>1</w:t>
      </w:r>
      <w:r w:rsidR="00A8590C">
        <w:rPr>
          <w:noProof/>
        </w:rPr>
        <w:fldChar w:fldCharType="end"/>
      </w:r>
      <w:r w:rsidRPr="003F3F11">
        <w:rPr>
          <w:noProof/>
        </w:rPr>
        <w:t>)</w:t>
      </w:r>
      <w:r w:rsidRPr="003F3F11">
        <w:rPr>
          <w:noProof/>
        </w:rPr>
        <w:br/>
      </w:r>
      <w:r w:rsidRPr="003F3F11">
        <w:rPr>
          <w:noProof/>
        </w:rPr>
        <w:tab/>
        <w:t>b = read_bits( 1 )</w:t>
      </w:r>
    </w:p>
    <w:p w14:paraId="07C4A174" w14:textId="77777777" w:rsidR="00EC5E2F" w:rsidRPr="003F3F11" w:rsidRDefault="00EC5E2F" w:rsidP="00EC5E2F">
      <w:pPr>
        <w:rPr>
          <w:noProof/>
        </w:rPr>
      </w:pPr>
      <w:r w:rsidRPr="003F3F11">
        <w:rPr>
          <w:noProof/>
        </w:rPr>
        <w:t>The variable codeNum is then assigned as follows:</w:t>
      </w:r>
    </w:p>
    <w:p w14:paraId="1D728309" w14:textId="46C326A9" w:rsidR="00EC5E2F" w:rsidRPr="003F3F11" w:rsidRDefault="00EC5E2F" w:rsidP="00EC5E2F">
      <w:pPr>
        <w:pStyle w:val="Equation"/>
        <w:tabs>
          <w:tab w:val="clear" w:pos="4849"/>
          <w:tab w:val="left" w:pos="1170"/>
        </w:tabs>
        <w:ind w:left="794"/>
        <w:rPr>
          <w:noProof/>
        </w:rPr>
      </w:pPr>
      <w:r w:rsidRPr="003F3F11">
        <w:rPr>
          <w:noProof/>
        </w:rPr>
        <w:t>codeNum = 2</w:t>
      </w:r>
      <w:r w:rsidRPr="003F3F11">
        <w:rPr>
          <w:noProof/>
          <w:vertAlign w:val="superscript"/>
        </w:rPr>
        <w:t>leadingZeroBits</w:t>
      </w:r>
      <w:r w:rsidRPr="003F3F11">
        <w:rPr>
          <w:noProof/>
        </w:rPr>
        <w:t xml:space="preserve"> − 1 + read_bits( leadingZeroBits )</w:t>
      </w:r>
      <w:r w:rsidRPr="003F3F11">
        <w:rPr>
          <w:noProof/>
        </w:rPr>
        <w:tab/>
      </w:r>
      <w:r w:rsidR="00A8590C" w:rsidRPr="003F3F11">
        <w:rPr>
          <w:noProof/>
        </w:rPr>
        <w:t>(</w:t>
      </w:r>
      <w:r w:rsidR="00A8590C" w:rsidRPr="003F3F11">
        <w:rPr>
          <w:noProof/>
        </w:rPr>
        <w:fldChar w:fldCharType="begin" w:fldLock="1"/>
      </w:r>
      <w:r w:rsidR="00A8590C" w:rsidRPr="003F3F11">
        <w:rPr>
          <w:noProof/>
        </w:rPr>
        <w:instrText xml:space="preserve"> STYLEREF 1 \s </w:instrText>
      </w:r>
      <w:r w:rsidR="00A8590C" w:rsidRPr="003F3F11">
        <w:rPr>
          <w:noProof/>
        </w:rPr>
        <w:fldChar w:fldCharType="separate"/>
      </w:r>
      <w:r w:rsidR="00A8590C">
        <w:rPr>
          <w:noProof/>
        </w:rPr>
        <w:t>9</w:t>
      </w:r>
      <w:r w:rsidR="00A8590C" w:rsidRPr="003F3F11">
        <w:rPr>
          <w:noProof/>
        </w:rPr>
        <w:fldChar w:fldCharType="end"/>
      </w:r>
      <w:r w:rsidR="00A8590C" w:rsidRPr="003F3F11">
        <w:rPr>
          <w:noProof/>
        </w:rPr>
        <w:noBreakHyphen/>
      </w:r>
      <w:r w:rsidR="00A8590C">
        <w:rPr>
          <w:noProof/>
        </w:rPr>
        <w:fldChar w:fldCharType="begin"/>
      </w:r>
      <w:r w:rsidR="00A8590C">
        <w:rPr>
          <w:noProof/>
        </w:rPr>
        <w:instrText xml:space="preserve"> SEQ Equation \* ARABIC \s 1 </w:instrText>
      </w:r>
      <w:r w:rsidR="00A8590C">
        <w:rPr>
          <w:noProof/>
        </w:rPr>
        <w:fldChar w:fldCharType="separate"/>
      </w:r>
      <w:r w:rsidR="0063227E">
        <w:rPr>
          <w:noProof/>
        </w:rPr>
        <w:t>2</w:t>
      </w:r>
      <w:r w:rsidR="00A8590C">
        <w:rPr>
          <w:noProof/>
        </w:rPr>
        <w:fldChar w:fldCharType="end"/>
      </w:r>
      <w:r w:rsidR="00A8590C" w:rsidRPr="003F3F11">
        <w:rPr>
          <w:noProof/>
        </w:rPr>
        <w:t>)</w:t>
      </w:r>
    </w:p>
    <w:p w14:paraId="4D19A3F8" w14:textId="77777777" w:rsidR="00EC5E2F" w:rsidRPr="003F3F11" w:rsidRDefault="00EC5E2F" w:rsidP="00EC5E2F">
      <w:pPr>
        <w:rPr>
          <w:noProof/>
        </w:rPr>
      </w:pPr>
      <w:r w:rsidRPr="003F3F11">
        <w:rPr>
          <w:noProof/>
        </w:rPr>
        <w:t>where the value returned from read_bits( leadingZeroBits ) is interpreted as a binary representation of an unsigned integer with most significant bit written first.</w:t>
      </w:r>
    </w:p>
    <w:p w14:paraId="6BB447AB" w14:textId="77777777" w:rsidR="00EC5E2F" w:rsidRPr="003F3F11" w:rsidRDefault="00EC5E2F" w:rsidP="00EC5E2F">
      <w:pPr>
        <w:rPr>
          <w:noProof/>
        </w:rPr>
      </w:pPr>
      <w:r w:rsidRPr="003F3F11">
        <w:fldChar w:fldCharType="begin" w:fldLock="1"/>
      </w:r>
      <w:r w:rsidRPr="003F3F11">
        <w:instrText xml:space="preserve"> REF _Ref24091501 \h  \* MERGEFORMAT </w:instrText>
      </w:r>
      <w:r w:rsidRPr="003F3F11">
        <w:fldChar w:fldCharType="separate"/>
      </w:r>
      <w:r w:rsidRPr="003F3F11">
        <w:rPr>
          <w:noProof/>
        </w:rPr>
        <w:t>Table </w:t>
      </w:r>
      <w:r>
        <w:rPr>
          <w:noProof/>
        </w:rPr>
        <w:t>9</w:t>
      </w:r>
      <w:r w:rsidRPr="003F3F11">
        <w:rPr>
          <w:noProof/>
        </w:rPr>
        <w:noBreakHyphen/>
      </w:r>
      <w:r>
        <w:rPr>
          <w:noProof/>
        </w:rPr>
        <w:t>1</w:t>
      </w:r>
      <w:r w:rsidRPr="003F3F11">
        <w:fldChar w:fldCharType="end"/>
      </w:r>
      <w:r w:rsidRPr="003F3F11">
        <w:rPr>
          <w:noProof/>
        </w:rPr>
        <w:t xml:space="preserve"> illustrates the structure of the Exp-Golomb code by separating the bit string into "prefix" and "suffix" bits. The "prefix" bits are those bits that are parsed as specified above for the computation of leadingZeroBits, and are shown as either 0 or 1 in the bit string column of </w:t>
      </w:r>
      <w:r w:rsidRPr="003F3F11">
        <w:fldChar w:fldCharType="begin" w:fldLock="1"/>
      </w:r>
      <w:r w:rsidRPr="003F3F11">
        <w:instrText xml:space="preserve"> REF _Ref24091501 \h  \* MERGEFORMAT </w:instrText>
      </w:r>
      <w:r w:rsidRPr="003F3F11">
        <w:fldChar w:fldCharType="separate"/>
      </w:r>
      <w:r w:rsidRPr="003F3F11">
        <w:rPr>
          <w:noProof/>
        </w:rPr>
        <w:t>Table </w:t>
      </w:r>
      <w:r>
        <w:rPr>
          <w:noProof/>
        </w:rPr>
        <w:t>9</w:t>
      </w:r>
      <w:r w:rsidRPr="003F3F11">
        <w:rPr>
          <w:noProof/>
        </w:rPr>
        <w:noBreakHyphen/>
      </w:r>
      <w:r>
        <w:rPr>
          <w:noProof/>
        </w:rPr>
        <w:t>1</w:t>
      </w:r>
      <w:r w:rsidRPr="003F3F11">
        <w:fldChar w:fldCharType="end"/>
      </w:r>
      <w:r w:rsidRPr="003F3F11">
        <w:rPr>
          <w:noProof/>
        </w:rPr>
        <w:t>. The "suffix" bits are those bits that are parsed in the computation of codeNum and are shown as x</w:t>
      </w:r>
      <w:r w:rsidRPr="003F3F11">
        <w:rPr>
          <w:noProof/>
          <w:vertAlign w:val="subscript"/>
        </w:rPr>
        <w:t>i</w:t>
      </w:r>
      <w:r w:rsidRPr="003F3F11">
        <w:rPr>
          <w:noProof/>
        </w:rPr>
        <w:t xml:space="preserve"> in </w:t>
      </w:r>
      <w:r w:rsidRPr="003F3F11">
        <w:fldChar w:fldCharType="begin" w:fldLock="1"/>
      </w:r>
      <w:r w:rsidRPr="003F3F11">
        <w:instrText xml:space="preserve"> REF _Ref24091501 \h  \* MERGEFORMAT </w:instrText>
      </w:r>
      <w:r w:rsidRPr="003F3F11">
        <w:fldChar w:fldCharType="separate"/>
      </w:r>
      <w:r w:rsidRPr="003F3F11">
        <w:rPr>
          <w:noProof/>
        </w:rPr>
        <w:t>Table </w:t>
      </w:r>
      <w:r>
        <w:rPr>
          <w:noProof/>
        </w:rPr>
        <w:t>9</w:t>
      </w:r>
      <w:r w:rsidRPr="003F3F11">
        <w:rPr>
          <w:noProof/>
        </w:rPr>
        <w:noBreakHyphen/>
      </w:r>
      <w:r>
        <w:rPr>
          <w:noProof/>
        </w:rPr>
        <w:t>1</w:t>
      </w:r>
      <w:r w:rsidRPr="003F3F11">
        <w:fldChar w:fldCharType="end"/>
      </w:r>
      <w:r w:rsidRPr="003F3F11">
        <w:rPr>
          <w:noProof/>
        </w:rPr>
        <w:t>, with i in the range of 0 to leadingZeroBits − 1, inclusive. Each x</w:t>
      </w:r>
      <w:r w:rsidRPr="003F3F11">
        <w:rPr>
          <w:noProof/>
          <w:vertAlign w:val="subscript"/>
        </w:rPr>
        <w:t>i</w:t>
      </w:r>
      <w:r w:rsidRPr="003F3F11">
        <w:rPr>
          <w:noProof/>
        </w:rPr>
        <w:t xml:space="preserve"> is equal to either 0 or 1.</w:t>
      </w:r>
    </w:p>
    <w:p w14:paraId="7E2E5E82" w14:textId="407AEA51" w:rsidR="00EC5E2F" w:rsidRPr="003F3F11" w:rsidRDefault="00EC5E2F" w:rsidP="00EC5E2F">
      <w:pPr>
        <w:pStyle w:val="afe"/>
        <w:rPr>
          <w:noProof/>
          <w:lang w:val="en-GB"/>
        </w:rPr>
      </w:pPr>
      <w:bookmarkStart w:id="1460" w:name="_Ref24091501"/>
      <w:bookmarkStart w:id="1461" w:name="_Ref289853906"/>
      <w:bookmarkStart w:id="1462" w:name="_Toc77680783"/>
      <w:bookmarkStart w:id="1463" w:name="_Toc118289132"/>
      <w:bookmarkStart w:id="1464" w:name="_Toc246350717"/>
      <w:bookmarkStart w:id="1465" w:name="_Toc287363941"/>
      <w:bookmarkStart w:id="1466" w:name="_Toc415476457"/>
      <w:bookmarkStart w:id="1467" w:name="_Toc423602503"/>
      <w:bookmarkStart w:id="1468" w:name="_Toc423602677"/>
      <w:bookmarkStart w:id="1469" w:name="_Toc501130577"/>
      <w:bookmarkStart w:id="1470" w:name="_Toc503770585"/>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w:t>
      </w:r>
      <w:r w:rsidR="00BF0A72">
        <w:rPr>
          <w:noProof/>
          <w:lang w:val="en-GB"/>
        </w:rPr>
        <w:fldChar w:fldCharType="end"/>
      </w:r>
      <w:bookmarkEnd w:id="1460"/>
      <w:bookmarkEnd w:id="1461"/>
      <w:r w:rsidRPr="003F3F11">
        <w:rPr>
          <w:noProof/>
          <w:lang w:val="en-GB"/>
        </w:rPr>
        <w:t xml:space="preserve"> – Bit strings with "prefix" and "suffix" bits and assignment to codeNum ranges (informative)</w:t>
      </w:r>
      <w:bookmarkEnd w:id="1462"/>
      <w:bookmarkEnd w:id="1463"/>
      <w:bookmarkEnd w:id="1464"/>
      <w:bookmarkEnd w:id="1465"/>
      <w:bookmarkEnd w:id="1466"/>
      <w:bookmarkEnd w:id="1467"/>
      <w:bookmarkEnd w:id="1468"/>
      <w:bookmarkEnd w:id="1469"/>
      <w:bookmarkEnd w:id="14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676"/>
      </w:tblGrid>
      <w:tr w:rsidR="00EC5E2F" w:rsidRPr="003F3F11" w14:paraId="3660796B" w14:textId="77777777" w:rsidTr="00EC5E2F">
        <w:trPr>
          <w:jc w:val="center"/>
        </w:trPr>
        <w:tc>
          <w:tcPr>
            <w:tcW w:w="0" w:type="auto"/>
          </w:tcPr>
          <w:p w14:paraId="53EC96F0" w14:textId="77777777" w:rsidR="00EC5E2F" w:rsidRPr="003F3F11" w:rsidRDefault="00EC5E2F" w:rsidP="00EC5E2F">
            <w:pPr>
              <w:pStyle w:val="TableText"/>
              <w:keepNext/>
              <w:jc w:val="center"/>
              <w:rPr>
                <w:b/>
                <w:bCs/>
                <w:noProof/>
              </w:rPr>
            </w:pPr>
            <w:r w:rsidRPr="003F3F11">
              <w:rPr>
                <w:b/>
                <w:bCs/>
                <w:noProof/>
              </w:rPr>
              <w:t>Bit string form</w:t>
            </w:r>
          </w:p>
        </w:tc>
        <w:tc>
          <w:tcPr>
            <w:tcW w:w="0" w:type="auto"/>
          </w:tcPr>
          <w:p w14:paraId="36675CD0" w14:textId="77777777" w:rsidR="00EC5E2F" w:rsidRPr="003F3F11" w:rsidRDefault="00EC5E2F" w:rsidP="00EC5E2F">
            <w:pPr>
              <w:pStyle w:val="TableText"/>
              <w:keepNext/>
              <w:jc w:val="center"/>
              <w:rPr>
                <w:b/>
                <w:bCs/>
                <w:noProof/>
              </w:rPr>
            </w:pPr>
            <w:r w:rsidRPr="003F3F11">
              <w:rPr>
                <w:b/>
                <w:bCs/>
                <w:noProof/>
              </w:rPr>
              <w:t>Range of codeNum</w:t>
            </w:r>
          </w:p>
        </w:tc>
      </w:tr>
      <w:tr w:rsidR="00EC5E2F" w:rsidRPr="003F3F11" w14:paraId="6B72704E" w14:textId="77777777" w:rsidTr="00EC5E2F">
        <w:trPr>
          <w:jc w:val="center"/>
        </w:trPr>
        <w:tc>
          <w:tcPr>
            <w:tcW w:w="0" w:type="auto"/>
          </w:tcPr>
          <w:p w14:paraId="2E1EE041" w14:textId="77777777" w:rsidR="00EC5E2F" w:rsidRPr="003F3F11" w:rsidRDefault="00EC5E2F" w:rsidP="00EC5E2F">
            <w:pPr>
              <w:pStyle w:val="TableText"/>
              <w:keepNext/>
              <w:jc w:val="center"/>
              <w:rPr>
                <w:noProof/>
              </w:rPr>
            </w:pPr>
            <w:r w:rsidRPr="003F3F11">
              <w:rPr>
                <w:noProof/>
              </w:rPr>
              <w:t>1</w:t>
            </w:r>
          </w:p>
        </w:tc>
        <w:tc>
          <w:tcPr>
            <w:tcW w:w="0" w:type="auto"/>
          </w:tcPr>
          <w:p w14:paraId="718DE40B" w14:textId="77777777" w:rsidR="00EC5E2F" w:rsidRPr="003F3F11" w:rsidRDefault="00EC5E2F" w:rsidP="00EC5E2F">
            <w:pPr>
              <w:pStyle w:val="TableText"/>
              <w:keepNext/>
              <w:jc w:val="center"/>
              <w:rPr>
                <w:noProof/>
              </w:rPr>
            </w:pPr>
            <w:r w:rsidRPr="003F3F11">
              <w:rPr>
                <w:noProof/>
              </w:rPr>
              <w:t>0</w:t>
            </w:r>
          </w:p>
        </w:tc>
      </w:tr>
      <w:tr w:rsidR="00EC5E2F" w:rsidRPr="003F3F11" w14:paraId="35DA6598" w14:textId="77777777" w:rsidTr="00EC5E2F">
        <w:trPr>
          <w:jc w:val="center"/>
        </w:trPr>
        <w:tc>
          <w:tcPr>
            <w:tcW w:w="0" w:type="auto"/>
          </w:tcPr>
          <w:p w14:paraId="204B5959" w14:textId="77777777" w:rsidR="00EC5E2F" w:rsidRPr="003F3F11" w:rsidRDefault="00EC5E2F" w:rsidP="00EC5E2F">
            <w:pPr>
              <w:pStyle w:val="TableText"/>
              <w:keepNext/>
              <w:jc w:val="center"/>
              <w:rPr>
                <w:noProof/>
              </w:rPr>
            </w:pPr>
            <w:r w:rsidRPr="003F3F11">
              <w:rPr>
                <w:noProof/>
              </w:rPr>
              <w:t>0 1 x</w:t>
            </w:r>
            <w:r w:rsidRPr="003F3F11">
              <w:rPr>
                <w:noProof/>
                <w:vertAlign w:val="subscript"/>
              </w:rPr>
              <w:t>0</w:t>
            </w:r>
          </w:p>
        </w:tc>
        <w:tc>
          <w:tcPr>
            <w:tcW w:w="0" w:type="auto"/>
          </w:tcPr>
          <w:p w14:paraId="05AF6C4C" w14:textId="77777777" w:rsidR="00EC5E2F" w:rsidRPr="003F3F11" w:rsidRDefault="00EC5E2F" w:rsidP="00EC5E2F">
            <w:pPr>
              <w:pStyle w:val="TableText"/>
              <w:keepNext/>
              <w:jc w:val="center"/>
              <w:rPr>
                <w:noProof/>
              </w:rPr>
            </w:pPr>
            <w:r w:rsidRPr="003F3F11">
              <w:rPr>
                <w:noProof/>
              </w:rPr>
              <w:t>1..2</w:t>
            </w:r>
          </w:p>
        </w:tc>
      </w:tr>
      <w:tr w:rsidR="00EC5E2F" w:rsidRPr="003F3F11" w14:paraId="261D6D1D" w14:textId="77777777" w:rsidTr="00EC5E2F">
        <w:trPr>
          <w:jc w:val="center"/>
        </w:trPr>
        <w:tc>
          <w:tcPr>
            <w:tcW w:w="0" w:type="auto"/>
          </w:tcPr>
          <w:p w14:paraId="167844B9" w14:textId="77777777" w:rsidR="00EC5E2F" w:rsidRPr="003F3F11" w:rsidRDefault="00EC5E2F" w:rsidP="00EC5E2F">
            <w:pPr>
              <w:pStyle w:val="TableText"/>
              <w:keepNext/>
              <w:jc w:val="center"/>
              <w:rPr>
                <w:noProof/>
              </w:rPr>
            </w:pPr>
            <w:r w:rsidRPr="003F3F11">
              <w:rPr>
                <w:noProof/>
              </w:rPr>
              <w:t>0 0 1 x</w:t>
            </w:r>
            <w:r w:rsidRPr="003F3F11">
              <w:rPr>
                <w:noProof/>
                <w:vertAlign w:val="subscript"/>
              </w:rPr>
              <w:t>1</w:t>
            </w:r>
            <w:r w:rsidRPr="003F3F11">
              <w:rPr>
                <w:noProof/>
              </w:rPr>
              <w:t xml:space="preserve"> x</w:t>
            </w:r>
            <w:r w:rsidRPr="003F3F11">
              <w:rPr>
                <w:noProof/>
                <w:vertAlign w:val="subscript"/>
              </w:rPr>
              <w:t>0</w:t>
            </w:r>
          </w:p>
        </w:tc>
        <w:tc>
          <w:tcPr>
            <w:tcW w:w="0" w:type="auto"/>
          </w:tcPr>
          <w:p w14:paraId="1EF13225" w14:textId="77777777" w:rsidR="00EC5E2F" w:rsidRPr="003F3F11" w:rsidRDefault="00EC5E2F" w:rsidP="00EC5E2F">
            <w:pPr>
              <w:pStyle w:val="TableText"/>
              <w:keepNext/>
              <w:jc w:val="center"/>
              <w:rPr>
                <w:noProof/>
              </w:rPr>
            </w:pPr>
            <w:r w:rsidRPr="003F3F11">
              <w:rPr>
                <w:noProof/>
              </w:rPr>
              <w:t>3..6</w:t>
            </w:r>
          </w:p>
        </w:tc>
      </w:tr>
      <w:tr w:rsidR="00EC5E2F" w:rsidRPr="003F3F11" w14:paraId="451A6B8B" w14:textId="77777777" w:rsidTr="00EC5E2F">
        <w:trPr>
          <w:jc w:val="center"/>
        </w:trPr>
        <w:tc>
          <w:tcPr>
            <w:tcW w:w="0" w:type="auto"/>
          </w:tcPr>
          <w:p w14:paraId="51EFC9CD" w14:textId="77777777" w:rsidR="00EC5E2F" w:rsidRPr="003F3F11" w:rsidRDefault="00EC5E2F" w:rsidP="00EC5E2F">
            <w:pPr>
              <w:pStyle w:val="TableText"/>
              <w:keepNext/>
              <w:jc w:val="center"/>
              <w:rPr>
                <w:noProof/>
              </w:rPr>
            </w:pPr>
            <w:r w:rsidRPr="003F3F11">
              <w:rPr>
                <w:noProof/>
              </w:rPr>
              <w:t>0 0 0 1 x</w:t>
            </w:r>
            <w:r w:rsidRPr="003F3F11">
              <w:rPr>
                <w:noProof/>
                <w:vertAlign w:val="subscript"/>
              </w:rPr>
              <w:t>2</w:t>
            </w:r>
            <w:r w:rsidRPr="003F3F11">
              <w:rPr>
                <w:noProof/>
              </w:rPr>
              <w:t xml:space="preserve"> x</w:t>
            </w:r>
            <w:r w:rsidRPr="003F3F11">
              <w:rPr>
                <w:noProof/>
                <w:vertAlign w:val="subscript"/>
              </w:rPr>
              <w:t>1</w:t>
            </w:r>
            <w:r w:rsidRPr="003F3F11">
              <w:rPr>
                <w:noProof/>
              </w:rPr>
              <w:t xml:space="preserve"> x</w:t>
            </w:r>
            <w:r w:rsidRPr="003F3F11">
              <w:rPr>
                <w:noProof/>
                <w:vertAlign w:val="subscript"/>
              </w:rPr>
              <w:t>0</w:t>
            </w:r>
          </w:p>
        </w:tc>
        <w:tc>
          <w:tcPr>
            <w:tcW w:w="0" w:type="auto"/>
          </w:tcPr>
          <w:p w14:paraId="771D9642" w14:textId="77777777" w:rsidR="00EC5E2F" w:rsidRPr="003F3F11" w:rsidRDefault="00EC5E2F" w:rsidP="00EC5E2F">
            <w:pPr>
              <w:pStyle w:val="TableText"/>
              <w:keepNext/>
              <w:jc w:val="center"/>
              <w:rPr>
                <w:noProof/>
              </w:rPr>
            </w:pPr>
            <w:r w:rsidRPr="003F3F11">
              <w:rPr>
                <w:noProof/>
              </w:rPr>
              <w:t>7..14</w:t>
            </w:r>
          </w:p>
        </w:tc>
      </w:tr>
      <w:tr w:rsidR="00EC5E2F" w:rsidRPr="003F3F11" w14:paraId="7C923FD7" w14:textId="77777777" w:rsidTr="00EC5E2F">
        <w:trPr>
          <w:jc w:val="center"/>
        </w:trPr>
        <w:tc>
          <w:tcPr>
            <w:tcW w:w="0" w:type="auto"/>
          </w:tcPr>
          <w:p w14:paraId="219CA038" w14:textId="77777777" w:rsidR="00EC5E2F" w:rsidRPr="003F3F11" w:rsidRDefault="00EC5E2F" w:rsidP="00EC5E2F">
            <w:pPr>
              <w:pStyle w:val="TableText"/>
              <w:keepNext/>
              <w:jc w:val="center"/>
              <w:rPr>
                <w:noProof/>
              </w:rPr>
            </w:pPr>
            <w:r w:rsidRPr="003F3F11">
              <w:rPr>
                <w:noProof/>
              </w:rPr>
              <w:t>0 0 0 0 1 x</w:t>
            </w:r>
            <w:r w:rsidRPr="003F3F11">
              <w:rPr>
                <w:noProof/>
                <w:vertAlign w:val="subscript"/>
              </w:rPr>
              <w:t>3</w:t>
            </w:r>
            <w:r w:rsidRPr="003F3F11">
              <w:rPr>
                <w:noProof/>
              </w:rPr>
              <w:t xml:space="preserve"> x</w:t>
            </w:r>
            <w:r w:rsidRPr="003F3F11">
              <w:rPr>
                <w:noProof/>
                <w:vertAlign w:val="subscript"/>
              </w:rPr>
              <w:t>2</w:t>
            </w:r>
            <w:r w:rsidRPr="003F3F11">
              <w:rPr>
                <w:noProof/>
              </w:rPr>
              <w:t xml:space="preserve"> x</w:t>
            </w:r>
            <w:r w:rsidRPr="003F3F11">
              <w:rPr>
                <w:noProof/>
                <w:vertAlign w:val="subscript"/>
              </w:rPr>
              <w:t>1</w:t>
            </w:r>
            <w:r w:rsidRPr="003F3F11">
              <w:rPr>
                <w:noProof/>
              </w:rPr>
              <w:t xml:space="preserve"> x</w:t>
            </w:r>
            <w:r w:rsidRPr="003F3F11">
              <w:rPr>
                <w:noProof/>
                <w:vertAlign w:val="subscript"/>
              </w:rPr>
              <w:t>0</w:t>
            </w:r>
          </w:p>
        </w:tc>
        <w:tc>
          <w:tcPr>
            <w:tcW w:w="0" w:type="auto"/>
          </w:tcPr>
          <w:p w14:paraId="10BB4D54" w14:textId="77777777" w:rsidR="00EC5E2F" w:rsidRPr="003F3F11" w:rsidRDefault="00EC5E2F" w:rsidP="00EC5E2F">
            <w:pPr>
              <w:pStyle w:val="TableText"/>
              <w:keepNext/>
              <w:jc w:val="center"/>
              <w:rPr>
                <w:noProof/>
              </w:rPr>
            </w:pPr>
            <w:r w:rsidRPr="003F3F11">
              <w:rPr>
                <w:noProof/>
              </w:rPr>
              <w:t>15..30</w:t>
            </w:r>
          </w:p>
        </w:tc>
      </w:tr>
      <w:tr w:rsidR="00EC5E2F" w:rsidRPr="003F3F11" w14:paraId="1E33D20C" w14:textId="77777777" w:rsidTr="00EC5E2F">
        <w:trPr>
          <w:jc w:val="center"/>
        </w:trPr>
        <w:tc>
          <w:tcPr>
            <w:tcW w:w="0" w:type="auto"/>
          </w:tcPr>
          <w:p w14:paraId="11A82161" w14:textId="77777777" w:rsidR="00EC5E2F" w:rsidRPr="003F3F11" w:rsidRDefault="00EC5E2F" w:rsidP="00EC5E2F">
            <w:pPr>
              <w:pStyle w:val="TableText"/>
              <w:keepNext/>
              <w:jc w:val="center"/>
              <w:rPr>
                <w:noProof/>
              </w:rPr>
            </w:pPr>
            <w:r w:rsidRPr="003F3F11">
              <w:rPr>
                <w:noProof/>
              </w:rPr>
              <w:t>0 0 0 0 0 1 x</w:t>
            </w:r>
            <w:r w:rsidRPr="003F3F11">
              <w:rPr>
                <w:noProof/>
                <w:vertAlign w:val="subscript"/>
              </w:rPr>
              <w:t>4</w:t>
            </w:r>
            <w:r w:rsidRPr="003F3F11">
              <w:rPr>
                <w:noProof/>
              </w:rPr>
              <w:t xml:space="preserve"> x</w:t>
            </w:r>
            <w:r w:rsidRPr="003F3F11">
              <w:rPr>
                <w:noProof/>
                <w:vertAlign w:val="subscript"/>
              </w:rPr>
              <w:t>3</w:t>
            </w:r>
            <w:r w:rsidRPr="003F3F11">
              <w:rPr>
                <w:noProof/>
              </w:rPr>
              <w:t xml:space="preserve"> x</w:t>
            </w:r>
            <w:r w:rsidRPr="003F3F11">
              <w:rPr>
                <w:noProof/>
                <w:vertAlign w:val="subscript"/>
              </w:rPr>
              <w:t>2</w:t>
            </w:r>
            <w:r w:rsidRPr="003F3F11">
              <w:rPr>
                <w:noProof/>
              </w:rPr>
              <w:t xml:space="preserve"> x</w:t>
            </w:r>
            <w:r w:rsidRPr="003F3F11">
              <w:rPr>
                <w:noProof/>
                <w:vertAlign w:val="subscript"/>
              </w:rPr>
              <w:t>1</w:t>
            </w:r>
            <w:r w:rsidRPr="003F3F11">
              <w:rPr>
                <w:noProof/>
              </w:rPr>
              <w:t xml:space="preserve"> x</w:t>
            </w:r>
            <w:r w:rsidRPr="003F3F11">
              <w:rPr>
                <w:noProof/>
                <w:vertAlign w:val="subscript"/>
              </w:rPr>
              <w:t>0</w:t>
            </w:r>
          </w:p>
        </w:tc>
        <w:tc>
          <w:tcPr>
            <w:tcW w:w="0" w:type="auto"/>
          </w:tcPr>
          <w:p w14:paraId="7A154CE4" w14:textId="77777777" w:rsidR="00EC5E2F" w:rsidRPr="003F3F11" w:rsidRDefault="00EC5E2F" w:rsidP="00EC5E2F">
            <w:pPr>
              <w:pStyle w:val="TableText"/>
              <w:keepNext/>
              <w:jc w:val="center"/>
              <w:rPr>
                <w:noProof/>
              </w:rPr>
            </w:pPr>
            <w:r w:rsidRPr="003F3F11">
              <w:rPr>
                <w:noProof/>
              </w:rPr>
              <w:t>31..62</w:t>
            </w:r>
          </w:p>
        </w:tc>
      </w:tr>
      <w:tr w:rsidR="00EC5E2F" w:rsidRPr="003F3F11" w14:paraId="0DA54059" w14:textId="77777777" w:rsidTr="00EC5E2F">
        <w:trPr>
          <w:jc w:val="center"/>
        </w:trPr>
        <w:tc>
          <w:tcPr>
            <w:tcW w:w="0" w:type="auto"/>
          </w:tcPr>
          <w:p w14:paraId="450DDCB8" w14:textId="77777777" w:rsidR="00EC5E2F" w:rsidRPr="003F3F11" w:rsidRDefault="00EC5E2F" w:rsidP="00EC5E2F">
            <w:pPr>
              <w:pStyle w:val="TableText"/>
              <w:jc w:val="center"/>
              <w:rPr>
                <w:noProof/>
              </w:rPr>
            </w:pPr>
            <w:r w:rsidRPr="003F3F11">
              <w:rPr>
                <w:noProof/>
              </w:rPr>
              <w:t>...</w:t>
            </w:r>
          </w:p>
        </w:tc>
        <w:tc>
          <w:tcPr>
            <w:tcW w:w="0" w:type="auto"/>
          </w:tcPr>
          <w:p w14:paraId="3FD947D3" w14:textId="77777777" w:rsidR="00EC5E2F" w:rsidRPr="003F3F11" w:rsidRDefault="00EC5E2F" w:rsidP="00EC5E2F">
            <w:pPr>
              <w:pStyle w:val="TableText"/>
              <w:jc w:val="center"/>
              <w:rPr>
                <w:noProof/>
              </w:rPr>
            </w:pPr>
            <w:r w:rsidRPr="003F3F11">
              <w:rPr>
                <w:noProof/>
              </w:rPr>
              <w:t>...</w:t>
            </w:r>
          </w:p>
        </w:tc>
      </w:tr>
    </w:tbl>
    <w:p w14:paraId="17A24FE1" w14:textId="77777777" w:rsidR="00EC5E2F" w:rsidRPr="003F3F11" w:rsidRDefault="00EC5E2F" w:rsidP="00EC5E2F">
      <w:pPr>
        <w:rPr>
          <w:noProof/>
        </w:rPr>
      </w:pPr>
    </w:p>
    <w:p w14:paraId="48DF3165" w14:textId="77777777" w:rsidR="00EC5E2F" w:rsidRPr="003F3F11" w:rsidRDefault="00EC5E2F" w:rsidP="00EC5E2F">
      <w:pPr>
        <w:keepNext/>
        <w:keepLines/>
        <w:rPr>
          <w:noProof/>
        </w:rPr>
      </w:pPr>
      <w:r w:rsidRPr="003F3F11">
        <w:lastRenderedPageBreak/>
        <w:fldChar w:fldCharType="begin" w:fldLock="1"/>
      </w:r>
      <w:r w:rsidRPr="003F3F11">
        <w:instrText xml:space="preserve"> REF _Ref19418112 \h  \* MERGEFORMAT </w:instrText>
      </w:r>
      <w:r w:rsidRPr="003F3F11">
        <w:fldChar w:fldCharType="separate"/>
      </w:r>
      <w:r w:rsidRPr="003F3F11">
        <w:rPr>
          <w:noProof/>
        </w:rPr>
        <w:t>Table </w:t>
      </w:r>
      <w:r>
        <w:rPr>
          <w:noProof/>
        </w:rPr>
        <w:t>9</w:t>
      </w:r>
      <w:r w:rsidRPr="003F3F11">
        <w:rPr>
          <w:noProof/>
        </w:rPr>
        <w:noBreakHyphen/>
      </w:r>
      <w:r>
        <w:rPr>
          <w:noProof/>
        </w:rPr>
        <w:t>2</w:t>
      </w:r>
      <w:r w:rsidRPr="003F3F11">
        <w:fldChar w:fldCharType="end"/>
      </w:r>
      <w:r w:rsidRPr="003F3F11">
        <w:rPr>
          <w:noProof/>
        </w:rPr>
        <w:t xml:space="preserve"> illustrates explicitly the assignment of bit strings to codeNum values.</w:t>
      </w:r>
    </w:p>
    <w:p w14:paraId="3576D48C" w14:textId="6498B9B0" w:rsidR="00EC5E2F" w:rsidRPr="003F3F11" w:rsidRDefault="00EC5E2F" w:rsidP="00EC5E2F">
      <w:pPr>
        <w:pStyle w:val="afe"/>
        <w:rPr>
          <w:noProof/>
          <w:lang w:val="en-GB"/>
        </w:rPr>
      </w:pPr>
      <w:bookmarkStart w:id="1471" w:name="_Ref19418112"/>
      <w:bookmarkStart w:id="1472" w:name="_Toc16578098"/>
      <w:bookmarkStart w:id="1473" w:name="_Toc17563188"/>
      <w:bookmarkStart w:id="1474" w:name="_Toc77680784"/>
      <w:bookmarkStart w:id="1475" w:name="_Toc118289133"/>
      <w:bookmarkStart w:id="1476" w:name="_Toc246350718"/>
      <w:bookmarkStart w:id="1477" w:name="_Toc287363942"/>
      <w:bookmarkStart w:id="1478" w:name="_Toc415476458"/>
      <w:bookmarkStart w:id="1479" w:name="_Toc423602504"/>
      <w:bookmarkStart w:id="1480" w:name="_Toc423602678"/>
      <w:bookmarkStart w:id="1481" w:name="_Toc501130578"/>
      <w:bookmarkStart w:id="1482" w:name="_Toc503770586"/>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w:t>
      </w:r>
      <w:r w:rsidR="00BF0A72">
        <w:rPr>
          <w:noProof/>
          <w:lang w:val="en-GB"/>
        </w:rPr>
        <w:fldChar w:fldCharType="end"/>
      </w:r>
      <w:bookmarkEnd w:id="1471"/>
      <w:r w:rsidRPr="003F3F11">
        <w:rPr>
          <w:noProof/>
          <w:lang w:val="en-GB"/>
        </w:rPr>
        <w:t xml:space="preserve"> – Exp-Golomb bit strings and codeNum in explicit form</w:t>
      </w:r>
      <w:bookmarkEnd w:id="1472"/>
      <w:r w:rsidRPr="003F3F11">
        <w:rPr>
          <w:noProof/>
          <w:lang w:val="en-GB"/>
        </w:rPr>
        <w:t xml:space="preserve"> and used as ue(v)</w:t>
      </w:r>
      <w:bookmarkEnd w:id="1473"/>
      <w:r w:rsidRPr="003F3F11">
        <w:rPr>
          <w:noProof/>
          <w:lang w:val="en-GB"/>
        </w:rPr>
        <w:t xml:space="preserve"> (informative)</w:t>
      </w:r>
      <w:bookmarkEnd w:id="1474"/>
      <w:bookmarkEnd w:id="1475"/>
      <w:bookmarkEnd w:id="1476"/>
      <w:bookmarkEnd w:id="1477"/>
      <w:bookmarkEnd w:id="1478"/>
      <w:bookmarkEnd w:id="1479"/>
      <w:bookmarkEnd w:id="1480"/>
      <w:bookmarkEnd w:id="1481"/>
      <w:bookmarkEnd w:id="1482"/>
    </w:p>
    <w:p w14:paraId="2AC4C512" w14:textId="77777777" w:rsidR="00EC5E2F" w:rsidRPr="003F3F11" w:rsidRDefault="00EC5E2F" w:rsidP="00EC5E2F">
      <w:pPr>
        <w:pStyle w:val="BlancCharChar"/>
        <w:keepLines/>
        <w:jc w:val="both"/>
        <w:rPr>
          <w:noProof/>
          <w:lang w:val="en-GB"/>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9"/>
        <w:gridCol w:w="1559"/>
      </w:tblGrid>
      <w:tr w:rsidR="00EC5E2F" w:rsidRPr="003F3F11" w14:paraId="14C039F9" w14:textId="77777777" w:rsidTr="00EC5E2F">
        <w:trPr>
          <w:jc w:val="center"/>
        </w:trPr>
        <w:tc>
          <w:tcPr>
            <w:tcW w:w="0" w:type="auto"/>
          </w:tcPr>
          <w:p w14:paraId="59C8FE95" w14:textId="77777777" w:rsidR="00EC5E2F" w:rsidRPr="003F3F11" w:rsidRDefault="00EC5E2F" w:rsidP="00EC5E2F">
            <w:pPr>
              <w:pStyle w:val="TableText"/>
              <w:keepNext/>
              <w:jc w:val="center"/>
              <w:rPr>
                <w:b/>
                <w:bCs/>
                <w:noProof/>
              </w:rPr>
            </w:pPr>
            <w:r w:rsidRPr="003F3F11">
              <w:rPr>
                <w:b/>
                <w:bCs/>
                <w:noProof/>
              </w:rPr>
              <w:t>Bit string</w:t>
            </w:r>
          </w:p>
        </w:tc>
        <w:tc>
          <w:tcPr>
            <w:tcW w:w="0" w:type="auto"/>
          </w:tcPr>
          <w:p w14:paraId="0EDB7911" w14:textId="77777777" w:rsidR="00EC5E2F" w:rsidRPr="003F3F11" w:rsidRDefault="00EC5E2F" w:rsidP="00EC5E2F">
            <w:pPr>
              <w:pStyle w:val="TableText"/>
              <w:keepNext/>
              <w:jc w:val="center"/>
              <w:rPr>
                <w:b/>
                <w:bCs/>
                <w:noProof/>
              </w:rPr>
            </w:pPr>
            <w:r w:rsidRPr="003F3F11">
              <w:rPr>
                <w:b/>
                <w:bCs/>
                <w:noProof/>
              </w:rPr>
              <w:t>codeNum</w:t>
            </w:r>
          </w:p>
        </w:tc>
      </w:tr>
      <w:tr w:rsidR="00EC5E2F" w:rsidRPr="003F3F11" w14:paraId="0ADFF943" w14:textId="77777777" w:rsidTr="00EC5E2F">
        <w:trPr>
          <w:jc w:val="center"/>
        </w:trPr>
        <w:tc>
          <w:tcPr>
            <w:tcW w:w="0" w:type="auto"/>
          </w:tcPr>
          <w:p w14:paraId="2D7CD329" w14:textId="77777777" w:rsidR="00EC5E2F" w:rsidRPr="003F3F11" w:rsidRDefault="00EC5E2F" w:rsidP="00EC5E2F">
            <w:pPr>
              <w:pStyle w:val="TableText"/>
              <w:keepNext/>
              <w:jc w:val="center"/>
              <w:rPr>
                <w:noProof/>
              </w:rPr>
            </w:pPr>
            <w:r w:rsidRPr="003F3F11">
              <w:rPr>
                <w:noProof/>
              </w:rPr>
              <w:t>1</w:t>
            </w:r>
          </w:p>
        </w:tc>
        <w:tc>
          <w:tcPr>
            <w:tcW w:w="0" w:type="auto"/>
          </w:tcPr>
          <w:p w14:paraId="28BD8D3C" w14:textId="77777777" w:rsidR="00EC5E2F" w:rsidRPr="003F3F11" w:rsidRDefault="00EC5E2F" w:rsidP="00EC5E2F">
            <w:pPr>
              <w:pStyle w:val="TableText"/>
              <w:keepNext/>
              <w:jc w:val="center"/>
              <w:rPr>
                <w:rFonts w:ascii="Courier New" w:hAnsi="Courier New" w:cs="Courier New"/>
                <w:noProof/>
              </w:rPr>
            </w:pPr>
            <w:r w:rsidRPr="003F3F11">
              <w:rPr>
                <w:noProof/>
              </w:rPr>
              <w:t>0</w:t>
            </w:r>
          </w:p>
        </w:tc>
      </w:tr>
      <w:tr w:rsidR="00EC5E2F" w:rsidRPr="003F3F11" w14:paraId="6EE42785" w14:textId="77777777" w:rsidTr="00EC5E2F">
        <w:trPr>
          <w:jc w:val="center"/>
        </w:trPr>
        <w:tc>
          <w:tcPr>
            <w:tcW w:w="0" w:type="auto"/>
          </w:tcPr>
          <w:p w14:paraId="4D6A373C" w14:textId="77777777" w:rsidR="00EC5E2F" w:rsidRPr="003F3F11" w:rsidRDefault="00EC5E2F" w:rsidP="00EC5E2F">
            <w:pPr>
              <w:pStyle w:val="TableText"/>
              <w:keepNext/>
              <w:jc w:val="center"/>
              <w:rPr>
                <w:noProof/>
              </w:rPr>
            </w:pPr>
            <w:r w:rsidRPr="003F3F11">
              <w:rPr>
                <w:noProof/>
              </w:rPr>
              <w:t>0 1 0</w:t>
            </w:r>
          </w:p>
        </w:tc>
        <w:tc>
          <w:tcPr>
            <w:tcW w:w="0" w:type="auto"/>
          </w:tcPr>
          <w:p w14:paraId="7ED5E5F7" w14:textId="77777777" w:rsidR="00EC5E2F" w:rsidRPr="003F3F11" w:rsidRDefault="00EC5E2F" w:rsidP="00EC5E2F">
            <w:pPr>
              <w:pStyle w:val="TableText"/>
              <w:keepNext/>
              <w:jc w:val="center"/>
              <w:rPr>
                <w:rFonts w:ascii="Courier New" w:hAnsi="Courier New" w:cs="Courier New"/>
                <w:noProof/>
              </w:rPr>
            </w:pPr>
            <w:r w:rsidRPr="003F3F11">
              <w:rPr>
                <w:noProof/>
              </w:rPr>
              <w:t>1</w:t>
            </w:r>
          </w:p>
        </w:tc>
      </w:tr>
      <w:tr w:rsidR="00EC5E2F" w:rsidRPr="003F3F11" w14:paraId="50A0C7D8" w14:textId="77777777" w:rsidTr="00EC5E2F">
        <w:trPr>
          <w:jc w:val="center"/>
        </w:trPr>
        <w:tc>
          <w:tcPr>
            <w:tcW w:w="0" w:type="auto"/>
          </w:tcPr>
          <w:p w14:paraId="41CCFDA5" w14:textId="77777777" w:rsidR="00EC5E2F" w:rsidRPr="003F3F11" w:rsidRDefault="00EC5E2F" w:rsidP="00EC5E2F">
            <w:pPr>
              <w:pStyle w:val="TableText"/>
              <w:keepNext/>
              <w:jc w:val="center"/>
              <w:rPr>
                <w:noProof/>
              </w:rPr>
            </w:pPr>
            <w:r w:rsidRPr="003F3F11">
              <w:rPr>
                <w:noProof/>
              </w:rPr>
              <w:t>0 1 1</w:t>
            </w:r>
          </w:p>
        </w:tc>
        <w:tc>
          <w:tcPr>
            <w:tcW w:w="0" w:type="auto"/>
          </w:tcPr>
          <w:p w14:paraId="702B852B" w14:textId="77777777" w:rsidR="00EC5E2F" w:rsidRPr="003F3F11" w:rsidRDefault="00EC5E2F" w:rsidP="00EC5E2F">
            <w:pPr>
              <w:pStyle w:val="TableText"/>
              <w:keepNext/>
              <w:jc w:val="center"/>
              <w:rPr>
                <w:rFonts w:ascii="Courier New" w:hAnsi="Courier New" w:cs="Courier New"/>
                <w:noProof/>
              </w:rPr>
            </w:pPr>
            <w:r w:rsidRPr="003F3F11">
              <w:rPr>
                <w:noProof/>
              </w:rPr>
              <w:t>2</w:t>
            </w:r>
          </w:p>
        </w:tc>
      </w:tr>
      <w:tr w:rsidR="00EC5E2F" w:rsidRPr="003F3F11" w14:paraId="32F4B317" w14:textId="77777777" w:rsidTr="00EC5E2F">
        <w:trPr>
          <w:jc w:val="center"/>
        </w:trPr>
        <w:tc>
          <w:tcPr>
            <w:tcW w:w="0" w:type="auto"/>
          </w:tcPr>
          <w:p w14:paraId="431F81CF" w14:textId="77777777" w:rsidR="00EC5E2F" w:rsidRPr="003F3F11" w:rsidRDefault="00EC5E2F" w:rsidP="00EC5E2F">
            <w:pPr>
              <w:pStyle w:val="TableText"/>
              <w:keepNext/>
              <w:jc w:val="center"/>
              <w:rPr>
                <w:noProof/>
              </w:rPr>
            </w:pPr>
            <w:r w:rsidRPr="003F3F11">
              <w:rPr>
                <w:noProof/>
              </w:rPr>
              <w:t>0 0 1 0 0</w:t>
            </w:r>
          </w:p>
        </w:tc>
        <w:tc>
          <w:tcPr>
            <w:tcW w:w="0" w:type="auto"/>
          </w:tcPr>
          <w:p w14:paraId="2AC3C1F6" w14:textId="77777777" w:rsidR="00EC5E2F" w:rsidRPr="003F3F11" w:rsidRDefault="00EC5E2F" w:rsidP="00EC5E2F">
            <w:pPr>
              <w:pStyle w:val="TableText"/>
              <w:keepNext/>
              <w:jc w:val="center"/>
              <w:rPr>
                <w:rFonts w:ascii="Courier New" w:hAnsi="Courier New" w:cs="Courier New"/>
                <w:noProof/>
              </w:rPr>
            </w:pPr>
            <w:r w:rsidRPr="003F3F11">
              <w:rPr>
                <w:noProof/>
              </w:rPr>
              <w:t>3</w:t>
            </w:r>
          </w:p>
        </w:tc>
      </w:tr>
      <w:tr w:rsidR="00EC5E2F" w:rsidRPr="003F3F11" w14:paraId="4CAB4F16" w14:textId="77777777" w:rsidTr="00EC5E2F">
        <w:trPr>
          <w:jc w:val="center"/>
        </w:trPr>
        <w:tc>
          <w:tcPr>
            <w:tcW w:w="0" w:type="auto"/>
          </w:tcPr>
          <w:p w14:paraId="70874016" w14:textId="77777777" w:rsidR="00EC5E2F" w:rsidRPr="003F3F11" w:rsidRDefault="00EC5E2F" w:rsidP="00EC5E2F">
            <w:pPr>
              <w:pStyle w:val="TableText"/>
              <w:keepNext/>
              <w:jc w:val="center"/>
              <w:rPr>
                <w:noProof/>
              </w:rPr>
            </w:pPr>
            <w:r w:rsidRPr="003F3F11">
              <w:rPr>
                <w:noProof/>
              </w:rPr>
              <w:t>0 0 1 0 1</w:t>
            </w:r>
          </w:p>
        </w:tc>
        <w:tc>
          <w:tcPr>
            <w:tcW w:w="0" w:type="auto"/>
          </w:tcPr>
          <w:p w14:paraId="0FB277D1" w14:textId="77777777" w:rsidR="00EC5E2F" w:rsidRPr="003F3F11" w:rsidRDefault="00EC5E2F" w:rsidP="00EC5E2F">
            <w:pPr>
              <w:pStyle w:val="TableText"/>
              <w:keepNext/>
              <w:jc w:val="center"/>
              <w:rPr>
                <w:rFonts w:ascii="Courier New" w:hAnsi="Courier New" w:cs="Courier New"/>
                <w:noProof/>
              </w:rPr>
            </w:pPr>
            <w:r w:rsidRPr="003F3F11">
              <w:rPr>
                <w:noProof/>
              </w:rPr>
              <w:t>4</w:t>
            </w:r>
          </w:p>
        </w:tc>
      </w:tr>
      <w:tr w:rsidR="00EC5E2F" w:rsidRPr="003F3F11" w14:paraId="0F285D5B" w14:textId="77777777" w:rsidTr="00EC5E2F">
        <w:trPr>
          <w:jc w:val="center"/>
        </w:trPr>
        <w:tc>
          <w:tcPr>
            <w:tcW w:w="0" w:type="auto"/>
          </w:tcPr>
          <w:p w14:paraId="6305E7BD" w14:textId="77777777" w:rsidR="00EC5E2F" w:rsidRPr="003F3F11" w:rsidRDefault="00EC5E2F" w:rsidP="00EC5E2F">
            <w:pPr>
              <w:pStyle w:val="TableText"/>
              <w:keepNext/>
              <w:jc w:val="center"/>
              <w:rPr>
                <w:noProof/>
              </w:rPr>
            </w:pPr>
            <w:r w:rsidRPr="003F3F11">
              <w:rPr>
                <w:noProof/>
              </w:rPr>
              <w:t>0 0 1 1 0</w:t>
            </w:r>
          </w:p>
        </w:tc>
        <w:tc>
          <w:tcPr>
            <w:tcW w:w="0" w:type="auto"/>
          </w:tcPr>
          <w:p w14:paraId="74983B50" w14:textId="77777777" w:rsidR="00EC5E2F" w:rsidRPr="003F3F11" w:rsidRDefault="00EC5E2F" w:rsidP="00EC5E2F">
            <w:pPr>
              <w:pStyle w:val="TableText"/>
              <w:keepNext/>
              <w:jc w:val="center"/>
              <w:rPr>
                <w:rFonts w:ascii="Courier New" w:hAnsi="Courier New" w:cs="Courier New"/>
                <w:noProof/>
              </w:rPr>
            </w:pPr>
            <w:r w:rsidRPr="003F3F11">
              <w:rPr>
                <w:noProof/>
              </w:rPr>
              <w:t>5</w:t>
            </w:r>
          </w:p>
        </w:tc>
      </w:tr>
      <w:tr w:rsidR="00EC5E2F" w:rsidRPr="003F3F11" w14:paraId="12462095" w14:textId="77777777" w:rsidTr="00EC5E2F">
        <w:trPr>
          <w:jc w:val="center"/>
        </w:trPr>
        <w:tc>
          <w:tcPr>
            <w:tcW w:w="0" w:type="auto"/>
          </w:tcPr>
          <w:p w14:paraId="1A92381D" w14:textId="77777777" w:rsidR="00EC5E2F" w:rsidRPr="003F3F11" w:rsidRDefault="00EC5E2F" w:rsidP="00EC5E2F">
            <w:pPr>
              <w:pStyle w:val="TableText"/>
              <w:keepNext/>
              <w:jc w:val="center"/>
              <w:rPr>
                <w:noProof/>
              </w:rPr>
            </w:pPr>
            <w:r w:rsidRPr="003F3F11">
              <w:rPr>
                <w:noProof/>
              </w:rPr>
              <w:t>0 0 1 1 1</w:t>
            </w:r>
          </w:p>
        </w:tc>
        <w:tc>
          <w:tcPr>
            <w:tcW w:w="0" w:type="auto"/>
          </w:tcPr>
          <w:p w14:paraId="767F7205" w14:textId="77777777" w:rsidR="00EC5E2F" w:rsidRPr="003F3F11" w:rsidRDefault="00EC5E2F" w:rsidP="00EC5E2F">
            <w:pPr>
              <w:pStyle w:val="TableText"/>
              <w:keepNext/>
              <w:jc w:val="center"/>
              <w:rPr>
                <w:rFonts w:ascii="Courier New" w:hAnsi="Courier New" w:cs="Courier New"/>
                <w:noProof/>
              </w:rPr>
            </w:pPr>
            <w:r w:rsidRPr="003F3F11">
              <w:rPr>
                <w:noProof/>
              </w:rPr>
              <w:t>6</w:t>
            </w:r>
          </w:p>
        </w:tc>
      </w:tr>
      <w:tr w:rsidR="00EC5E2F" w:rsidRPr="003F3F11" w14:paraId="2F35E60B" w14:textId="77777777" w:rsidTr="00EC5E2F">
        <w:trPr>
          <w:jc w:val="center"/>
        </w:trPr>
        <w:tc>
          <w:tcPr>
            <w:tcW w:w="0" w:type="auto"/>
          </w:tcPr>
          <w:p w14:paraId="275CA3DC" w14:textId="77777777" w:rsidR="00EC5E2F" w:rsidRPr="003F3F11" w:rsidRDefault="00EC5E2F" w:rsidP="00EC5E2F">
            <w:pPr>
              <w:pStyle w:val="TableText"/>
              <w:keepNext/>
              <w:jc w:val="center"/>
              <w:rPr>
                <w:noProof/>
              </w:rPr>
            </w:pPr>
            <w:r w:rsidRPr="003F3F11">
              <w:rPr>
                <w:noProof/>
              </w:rPr>
              <w:t>0 0 0 1 0 0 0</w:t>
            </w:r>
          </w:p>
        </w:tc>
        <w:tc>
          <w:tcPr>
            <w:tcW w:w="0" w:type="auto"/>
          </w:tcPr>
          <w:p w14:paraId="2806FD73" w14:textId="77777777" w:rsidR="00EC5E2F" w:rsidRPr="003F3F11" w:rsidRDefault="00EC5E2F" w:rsidP="00EC5E2F">
            <w:pPr>
              <w:pStyle w:val="TableText"/>
              <w:keepNext/>
              <w:jc w:val="center"/>
              <w:rPr>
                <w:rFonts w:ascii="Courier New" w:hAnsi="Courier New" w:cs="Courier New"/>
                <w:noProof/>
              </w:rPr>
            </w:pPr>
            <w:r w:rsidRPr="003F3F11">
              <w:rPr>
                <w:noProof/>
              </w:rPr>
              <w:t>7</w:t>
            </w:r>
          </w:p>
        </w:tc>
      </w:tr>
      <w:tr w:rsidR="00EC5E2F" w:rsidRPr="003F3F11" w14:paraId="7B99E22D" w14:textId="77777777" w:rsidTr="00EC5E2F">
        <w:trPr>
          <w:jc w:val="center"/>
        </w:trPr>
        <w:tc>
          <w:tcPr>
            <w:tcW w:w="0" w:type="auto"/>
          </w:tcPr>
          <w:p w14:paraId="41C6EF7D" w14:textId="77777777" w:rsidR="00EC5E2F" w:rsidRPr="003F3F11" w:rsidRDefault="00EC5E2F" w:rsidP="00EC5E2F">
            <w:pPr>
              <w:pStyle w:val="TableText"/>
              <w:keepNext/>
              <w:jc w:val="center"/>
              <w:rPr>
                <w:noProof/>
              </w:rPr>
            </w:pPr>
            <w:r w:rsidRPr="003F3F11">
              <w:rPr>
                <w:noProof/>
              </w:rPr>
              <w:t>0 0 0 1 0 0 1</w:t>
            </w:r>
          </w:p>
        </w:tc>
        <w:tc>
          <w:tcPr>
            <w:tcW w:w="0" w:type="auto"/>
          </w:tcPr>
          <w:p w14:paraId="07DE70CB" w14:textId="77777777" w:rsidR="00EC5E2F" w:rsidRPr="003F3F11" w:rsidRDefault="00EC5E2F" w:rsidP="00EC5E2F">
            <w:pPr>
              <w:pStyle w:val="TableText"/>
              <w:keepNext/>
              <w:jc w:val="center"/>
              <w:rPr>
                <w:rFonts w:ascii="Courier New" w:hAnsi="Courier New" w:cs="Courier New"/>
                <w:noProof/>
              </w:rPr>
            </w:pPr>
            <w:r w:rsidRPr="003F3F11">
              <w:rPr>
                <w:noProof/>
              </w:rPr>
              <w:t>8</w:t>
            </w:r>
          </w:p>
        </w:tc>
      </w:tr>
      <w:tr w:rsidR="00EC5E2F" w:rsidRPr="003F3F11" w14:paraId="247BF2E3" w14:textId="77777777" w:rsidTr="00EC5E2F">
        <w:trPr>
          <w:jc w:val="center"/>
        </w:trPr>
        <w:tc>
          <w:tcPr>
            <w:tcW w:w="0" w:type="auto"/>
          </w:tcPr>
          <w:p w14:paraId="5986CEA8" w14:textId="77777777" w:rsidR="00EC5E2F" w:rsidRPr="003F3F11" w:rsidRDefault="00EC5E2F" w:rsidP="00EC5E2F">
            <w:pPr>
              <w:pStyle w:val="TableText"/>
              <w:keepNext/>
              <w:jc w:val="center"/>
              <w:rPr>
                <w:noProof/>
              </w:rPr>
            </w:pPr>
            <w:r w:rsidRPr="003F3F11">
              <w:rPr>
                <w:noProof/>
              </w:rPr>
              <w:t>0 0 0 1 0 1 0</w:t>
            </w:r>
          </w:p>
        </w:tc>
        <w:tc>
          <w:tcPr>
            <w:tcW w:w="0" w:type="auto"/>
          </w:tcPr>
          <w:p w14:paraId="23B2FC0B" w14:textId="77777777" w:rsidR="00EC5E2F" w:rsidRPr="003F3F11" w:rsidRDefault="00EC5E2F" w:rsidP="00EC5E2F">
            <w:pPr>
              <w:pStyle w:val="TableText"/>
              <w:keepNext/>
              <w:jc w:val="center"/>
              <w:rPr>
                <w:rFonts w:ascii="Courier New" w:hAnsi="Courier New" w:cs="Courier New"/>
                <w:noProof/>
              </w:rPr>
            </w:pPr>
            <w:r w:rsidRPr="003F3F11">
              <w:rPr>
                <w:noProof/>
              </w:rPr>
              <w:t>9</w:t>
            </w:r>
          </w:p>
        </w:tc>
      </w:tr>
      <w:tr w:rsidR="00EC5E2F" w:rsidRPr="003F3F11" w14:paraId="74F65341" w14:textId="77777777" w:rsidTr="00EC5E2F">
        <w:trPr>
          <w:jc w:val="center"/>
        </w:trPr>
        <w:tc>
          <w:tcPr>
            <w:tcW w:w="0" w:type="auto"/>
          </w:tcPr>
          <w:p w14:paraId="4221AD7B" w14:textId="77777777" w:rsidR="00EC5E2F" w:rsidRPr="003F3F11" w:rsidRDefault="00EC5E2F" w:rsidP="00EC5E2F">
            <w:pPr>
              <w:pStyle w:val="TableText"/>
              <w:keepLines w:val="0"/>
              <w:jc w:val="center"/>
              <w:rPr>
                <w:noProof/>
              </w:rPr>
            </w:pPr>
            <w:r w:rsidRPr="003F3F11">
              <w:rPr>
                <w:noProof/>
              </w:rPr>
              <w:t>...</w:t>
            </w:r>
          </w:p>
        </w:tc>
        <w:tc>
          <w:tcPr>
            <w:tcW w:w="0" w:type="auto"/>
          </w:tcPr>
          <w:p w14:paraId="2109184F" w14:textId="77777777" w:rsidR="00EC5E2F" w:rsidRPr="003F3F11" w:rsidRDefault="00EC5E2F" w:rsidP="00EC5E2F">
            <w:pPr>
              <w:pStyle w:val="TableText"/>
              <w:keepLines w:val="0"/>
              <w:jc w:val="center"/>
              <w:rPr>
                <w:noProof/>
              </w:rPr>
            </w:pPr>
            <w:r w:rsidRPr="003F3F11">
              <w:rPr>
                <w:noProof/>
              </w:rPr>
              <w:t>...</w:t>
            </w:r>
          </w:p>
        </w:tc>
      </w:tr>
    </w:tbl>
    <w:p w14:paraId="28E4EC89" w14:textId="77777777" w:rsidR="00EC5E2F" w:rsidRPr="003F3F11" w:rsidRDefault="00EC5E2F" w:rsidP="00EC5E2F">
      <w:pPr>
        <w:rPr>
          <w:noProof/>
        </w:rPr>
      </w:pPr>
    </w:p>
    <w:p w14:paraId="71530A6D" w14:textId="77777777" w:rsidR="00EC5E2F" w:rsidRPr="003F3F11" w:rsidRDefault="00EC5E2F" w:rsidP="00EC5E2F">
      <w:pPr>
        <w:rPr>
          <w:noProof/>
        </w:rPr>
      </w:pPr>
      <w:r w:rsidRPr="003F3F11">
        <w:rPr>
          <w:noProof/>
        </w:rPr>
        <w:t>Depending on the descriptor, the value of a syntax element is derived as follows:</w:t>
      </w:r>
    </w:p>
    <w:p w14:paraId="19C3DC74" w14:textId="77777777" w:rsidR="00EC5E2F" w:rsidRPr="003F3F11" w:rsidRDefault="00EC5E2F" w:rsidP="00EC5E2F">
      <w:pPr>
        <w:tabs>
          <w:tab w:val="clear" w:pos="794"/>
          <w:tab w:val="left" w:pos="400"/>
        </w:tabs>
        <w:rPr>
          <w:noProof/>
        </w:rPr>
      </w:pPr>
      <w:r w:rsidRPr="003F3F11">
        <w:rPr>
          <w:noProof/>
        </w:rPr>
        <w:t>–</w:t>
      </w:r>
      <w:r w:rsidRPr="003F3F11">
        <w:rPr>
          <w:noProof/>
        </w:rPr>
        <w:tab/>
        <w:t>If the syntax element is coded as ue(v), the value of the syntax element is equal to codeNum.</w:t>
      </w:r>
    </w:p>
    <w:p w14:paraId="563B5543" w14:textId="10FC5BD6" w:rsidR="00591E87" w:rsidRPr="00EC5E2F" w:rsidRDefault="00EC5E2F" w:rsidP="00AE32A5">
      <w:pPr>
        <w:tabs>
          <w:tab w:val="clear" w:pos="794"/>
          <w:tab w:val="left" w:pos="400"/>
        </w:tabs>
        <w:rPr>
          <w:lang w:val="en-CA"/>
        </w:rPr>
      </w:pPr>
      <w:r w:rsidRPr="003F3F11">
        <w:rPr>
          <w:noProof/>
        </w:rPr>
        <w:t>–</w:t>
      </w:r>
      <w:r w:rsidRPr="003F3F11">
        <w:rPr>
          <w:noProof/>
        </w:rPr>
        <w:tab/>
        <w:t>Otherwise (the syntax element is coded as se(v)), the value of the syntax element is derived by invoking the mapping process for signed Exp-Golomb codes as specified in clause </w:t>
      </w:r>
      <w:r w:rsidR="00811912">
        <w:rPr>
          <w:noProof/>
        </w:rPr>
        <w:fldChar w:fldCharType="begin"/>
      </w:r>
      <w:r w:rsidR="00811912">
        <w:rPr>
          <w:noProof/>
        </w:rPr>
        <w:instrText xml:space="preserve"> REF _Ref532542753 \n \h </w:instrText>
      </w:r>
      <w:r w:rsidR="00811912">
        <w:rPr>
          <w:noProof/>
        </w:rPr>
      </w:r>
      <w:r w:rsidR="00811912">
        <w:rPr>
          <w:noProof/>
        </w:rPr>
        <w:fldChar w:fldCharType="separate"/>
      </w:r>
      <w:r w:rsidR="0063227E">
        <w:rPr>
          <w:noProof/>
        </w:rPr>
        <w:t>9.2.2</w:t>
      </w:r>
      <w:r w:rsidR="00811912">
        <w:rPr>
          <w:noProof/>
        </w:rPr>
        <w:fldChar w:fldCharType="end"/>
      </w:r>
      <w:r w:rsidRPr="003F3F11">
        <w:rPr>
          <w:noProof/>
        </w:rPr>
        <w:t xml:space="preserve"> with codeNum as input.</w:t>
      </w:r>
    </w:p>
    <w:p w14:paraId="189C26F4" w14:textId="4C0170D4" w:rsidR="006619A6" w:rsidRPr="00901B03" w:rsidRDefault="006619A6" w:rsidP="006619A6">
      <w:pPr>
        <w:pStyle w:val="30"/>
        <w:rPr>
          <w:lang w:val="en-CA"/>
        </w:rPr>
      </w:pPr>
      <w:bookmarkStart w:id="1483" w:name="_Ref532542753"/>
      <w:bookmarkStart w:id="1484" w:name="_Toc535190818"/>
      <w:bookmarkStart w:id="1485" w:name="_Toc536549802"/>
      <w:bookmarkStart w:id="1486" w:name="_Toc14984462"/>
      <w:r>
        <w:rPr>
          <w:lang w:val="en-CA"/>
        </w:rPr>
        <w:t>Mapping process for signed Exp-Golomb codes</w:t>
      </w:r>
      <w:bookmarkEnd w:id="1483"/>
      <w:bookmarkEnd w:id="1484"/>
      <w:bookmarkEnd w:id="1485"/>
      <w:bookmarkEnd w:id="1486"/>
    </w:p>
    <w:p w14:paraId="21F6BB58" w14:textId="29ACDCBC" w:rsidR="006619A6" w:rsidRPr="003F3F11" w:rsidRDefault="006619A6" w:rsidP="006619A6">
      <w:pPr>
        <w:keepNext/>
        <w:rPr>
          <w:noProof/>
        </w:rPr>
      </w:pPr>
      <w:r w:rsidRPr="003F3F11">
        <w:rPr>
          <w:noProof/>
        </w:rPr>
        <w:t>Input to this process is codeNum as specified in clause </w:t>
      </w:r>
      <w:r w:rsidR="00811912">
        <w:rPr>
          <w:noProof/>
        </w:rPr>
        <w:fldChar w:fldCharType="begin"/>
      </w:r>
      <w:r w:rsidR="00811912">
        <w:rPr>
          <w:noProof/>
        </w:rPr>
        <w:instrText xml:space="preserve"> REF _Ref532542732 \n \h </w:instrText>
      </w:r>
      <w:r w:rsidR="00811912">
        <w:rPr>
          <w:noProof/>
        </w:rPr>
      </w:r>
      <w:r w:rsidR="00811912">
        <w:rPr>
          <w:noProof/>
        </w:rPr>
        <w:fldChar w:fldCharType="separate"/>
      </w:r>
      <w:r w:rsidR="0063227E">
        <w:rPr>
          <w:noProof/>
        </w:rPr>
        <w:t>9.2</w:t>
      </w:r>
      <w:r w:rsidR="00811912">
        <w:rPr>
          <w:noProof/>
        </w:rPr>
        <w:fldChar w:fldCharType="end"/>
      </w:r>
      <w:r w:rsidRPr="003F3F11">
        <w:rPr>
          <w:noProof/>
        </w:rPr>
        <w:t>.</w:t>
      </w:r>
    </w:p>
    <w:p w14:paraId="117DEEC5" w14:textId="77777777" w:rsidR="006619A6" w:rsidRPr="003F3F11" w:rsidRDefault="006619A6" w:rsidP="006619A6">
      <w:pPr>
        <w:rPr>
          <w:noProof/>
        </w:rPr>
      </w:pPr>
      <w:r w:rsidRPr="003F3F11">
        <w:rPr>
          <w:noProof/>
        </w:rPr>
        <w:t>Output of this process is a value of a syntax element coded as se(v).</w:t>
      </w:r>
    </w:p>
    <w:p w14:paraId="273DC034" w14:textId="77777777" w:rsidR="006619A6" w:rsidRPr="003F3F11" w:rsidRDefault="006619A6" w:rsidP="006619A6">
      <w:pPr>
        <w:widowControl w:val="0"/>
        <w:rPr>
          <w:noProof/>
        </w:rPr>
      </w:pPr>
      <w:r w:rsidRPr="003F3F11">
        <w:rPr>
          <w:noProof/>
        </w:rPr>
        <w:t xml:space="preserve">The syntax element is assigned to the codeNum by ordering the syntax element by its absolute value in increasing order and representing the positive value for a given absolute value with the lower codeNum. </w:t>
      </w:r>
      <w:r w:rsidRPr="003F3F11">
        <w:rPr>
          <w:noProof/>
        </w:rPr>
        <w:fldChar w:fldCharType="begin" w:fldLock="1"/>
      </w:r>
      <w:r w:rsidRPr="003F3F11">
        <w:rPr>
          <w:noProof/>
        </w:rPr>
        <w:instrText xml:space="preserve"> REF _Ref328664225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3</w:t>
      </w:r>
      <w:r w:rsidRPr="003F3F11">
        <w:rPr>
          <w:noProof/>
        </w:rPr>
        <w:fldChar w:fldCharType="end"/>
      </w:r>
      <w:r w:rsidRPr="003F3F11">
        <w:rPr>
          <w:noProof/>
        </w:rPr>
        <w:t xml:space="preserve"> provides the assignment rule.</w:t>
      </w:r>
    </w:p>
    <w:p w14:paraId="07034D0E" w14:textId="0FACAE9E" w:rsidR="006619A6" w:rsidRPr="003F3F11" w:rsidRDefault="006619A6" w:rsidP="006619A6">
      <w:pPr>
        <w:pStyle w:val="afe"/>
        <w:rPr>
          <w:noProof/>
          <w:lang w:val="en-GB"/>
        </w:rPr>
      </w:pPr>
      <w:bookmarkStart w:id="1487" w:name="_Ref328664225"/>
      <w:bookmarkStart w:id="1488" w:name="_Toc415476459"/>
      <w:bookmarkStart w:id="1489" w:name="_Toc423602505"/>
      <w:bookmarkStart w:id="1490" w:name="_Toc423602679"/>
      <w:bookmarkStart w:id="1491" w:name="_Toc501130579"/>
      <w:bookmarkStart w:id="1492" w:name="_Toc503770587"/>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w:t>
      </w:r>
      <w:r w:rsidR="00BF0A72">
        <w:rPr>
          <w:noProof/>
          <w:lang w:val="en-GB"/>
        </w:rPr>
        <w:fldChar w:fldCharType="end"/>
      </w:r>
      <w:bookmarkEnd w:id="1487"/>
      <w:r w:rsidRPr="003F3F11">
        <w:rPr>
          <w:noProof/>
          <w:lang w:val="en-GB"/>
        </w:rPr>
        <w:t xml:space="preserve"> – Assignment of syntax element to codeNum for signed Exp-Golomb coded syntax elements se(v)</w:t>
      </w:r>
      <w:bookmarkStart w:id="1493" w:name="_Toc22727479"/>
      <w:bookmarkStart w:id="1494" w:name="_Toc22728252"/>
      <w:bookmarkStart w:id="1495" w:name="_Toc22728986"/>
      <w:bookmarkStart w:id="1496" w:name="_Toc22790490"/>
      <w:bookmarkStart w:id="1497" w:name="_Toc22727483"/>
      <w:bookmarkStart w:id="1498" w:name="_Toc22728256"/>
      <w:bookmarkStart w:id="1499" w:name="_Toc22728990"/>
      <w:bookmarkStart w:id="1500" w:name="_Toc22790494"/>
      <w:bookmarkStart w:id="1501" w:name="_Toc22006965"/>
      <w:bookmarkStart w:id="1502" w:name="_Toc22033244"/>
      <w:bookmarkStart w:id="1503" w:name="_Ref24214586"/>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p>
    <w:p w14:paraId="24AFD479" w14:textId="77777777" w:rsidR="006619A6" w:rsidRPr="003F3F11" w:rsidRDefault="006619A6" w:rsidP="006619A6">
      <w:pPr>
        <w:pStyle w:val="BlancCharChar"/>
        <w:keepLines/>
        <w:rPr>
          <w:noProof/>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
        <w:gridCol w:w="1816"/>
      </w:tblGrid>
      <w:tr w:rsidR="006619A6" w:rsidRPr="003F3F11" w14:paraId="05F6EFC4" w14:textId="77777777" w:rsidTr="006619A6">
        <w:trPr>
          <w:jc w:val="center"/>
        </w:trPr>
        <w:tc>
          <w:tcPr>
            <w:tcW w:w="0" w:type="auto"/>
          </w:tcPr>
          <w:p w14:paraId="0876FD41" w14:textId="77777777" w:rsidR="006619A6" w:rsidRPr="003F3F11" w:rsidRDefault="006619A6" w:rsidP="006619A6">
            <w:pPr>
              <w:pStyle w:val="TableText"/>
              <w:keepNext/>
              <w:jc w:val="center"/>
              <w:rPr>
                <w:b/>
                <w:bCs/>
                <w:noProof/>
              </w:rPr>
            </w:pPr>
            <w:r w:rsidRPr="003F3F11">
              <w:rPr>
                <w:b/>
                <w:bCs/>
                <w:noProof/>
              </w:rPr>
              <w:t>codeNum</w:t>
            </w:r>
          </w:p>
        </w:tc>
        <w:tc>
          <w:tcPr>
            <w:tcW w:w="0" w:type="auto"/>
          </w:tcPr>
          <w:p w14:paraId="57DE4B2D" w14:textId="77777777" w:rsidR="006619A6" w:rsidRPr="003F3F11" w:rsidRDefault="006619A6" w:rsidP="006619A6">
            <w:pPr>
              <w:pStyle w:val="TableText"/>
              <w:keepNext/>
              <w:jc w:val="center"/>
              <w:rPr>
                <w:b/>
                <w:bCs/>
                <w:noProof/>
              </w:rPr>
            </w:pPr>
            <w:r w:rsidRPr="003F3F11">
              <w:rPr>
                <w:b/>
                <w:bCs/>
                <w:noProof/>
              </w:rPr>
              <w:t>syntax element value</w:t>
            </w:r>
          </w:p>
        </w:tc>
      </w:tr>
      <w:tr w:rsidR="006619A6" w:rsidRPr="003F3F11" w14:paraId="2273B21F" w14:textId="77777777" w:rsidTr="006619A6">
        <w:trPr>
          <w:jc w:val="center"/>
        </w:trPr>
        <w:tc>
          <w:tcPr>
            <w:tcW w:w="0" w:type="auto"/>
          </w:tcPr>
          <w:p w14:paraId="6D58F3B0" w14:textId="77777777" w:rsidR="006619A6" w:rsidRPr="003F3F11" w:rsidRDefault="006619A6" w:rsidP="006619A6">
            <w:pPr>
              <w:pStyle w:val="TableText"/>
              <w:keepNext/>
              <w:jc w:val="center"/>
              <w:rPr>
                <w:noProof/>
              </w:rPr>
            </w:pPr>
            <w:r w:rsidRPr="003F3F11">
              <w:rPr>
                <w:noProof/>
              </w:rPr>
              <w:t>0</w:t>
            </w:r>
          </w:p>
        </w:tc>
        <w:tc>
          <w:tcPr>
            <w:tcW w:w="0" w:type="auto"/>
          </w:tcPr>
          <w:p w14:paraId="08899DB4" w14:textId="77777777" w:rsidR="006619A6" w:rsidRPr="003F3F11" w:rsidRDefault="006619A6" w:rsidP="006619A6">
            <w:pPr>
              <w:pStyle w:val="TableText"/>
              <w:keepNext/>
              <w:jc w:val="center"/>
              <w:rPr>
                <w:noProof/>
              </w:rPr>
            </w:pPr>
            <w:r w:rsidRPr="003F3F11">
              <w:rPr>
                <w:noProof/>
              </w:rPr>
              <w:t>0</w:t>
            </w:r>
          </w:p>
        </w:tc>
      </w:tr>
      <w:tr w:rsidR="006619A6" w:rsidRPr="003F3F11" w14:paraId="11978ECD" w14:textId="77777777" w:rsidTr="006619A6">
        <w:trPr>
          <w:jc w:val="center"/>
        </w:trPr>
        <w:tc>
          <w:tcPr>
            <w:tcW w:w="0" w:type="auto"/>
          </w:tcPr>
          <w:p w14:paraId="4B851DC9" w14:textId="77777777" w:rsidR="006619A6" w:rsidRPr="003F3F11" w:rsidRDefault="006619A6" w:rsidP="006619A6">
            <w:pPr>
              <w:pStyle w:val="TableText"/>
              <w:keepNext/>
              <w:jc w:val="center"/>
              <w:rPr>
                <w:noProof/>
              </w:rPr>
            </w:pPr>
            <w:r w:rsidRPr="003F3F11">
              <w:rPr>
                <w:noProof/>
              </w:rPr>
              <w:t>1</w:t>
            </w:r>
          </w:p>
        </w:tc>
        <w:tc>
          <w:tcPr>
            <w:tcW w:w="0" w:type="auto"/>
          </w:tcPr>
          <w:p w14:paraId="4CD48FA5" w14:textId="77777777" w:rsidR="006619A6" w:rsidRPr="003F3F11" w:rsidRDefault="006619A6" w:rsidP="006619A6">
            <w:pPr>
              <w:pStyle w:val="TableText"/>
              <w:keepNext/>
              <w:jc w:val="center"/>
              <w:rPr>
                <w:noProof/>
              </w:rPr>
            </w:pPr>
            <w:r w:rsidRPr="003F3F11">
              <w:rPr>
                <w:noProof/>
              </w:rPr>
              <w:t>1</w:t>
            </w:r>
          </w:p>
        </w:tc>
      </w:tr>
      <w:tr w:rsidR="006619A6" w:rsidRPr="003F3F11" w14:paraId="672CA333" w14:textId="77777777" w:rsidTr="006619A6">
        <w:trPr>
          <w:jc w:val="center"/>
        </w:trPr>
        <w:tc>
          <w:tcPr>
            <w:tcW w:w="0" w:type="auto"/>
          </w:tcPr>
          <w:p w14:paraId="7E4E0A7D" w14:textId="77777777" w:rsidR="006619A6" w:rsidRPr="003F3F11" w:rsidRDefault="006619A6" w:rsidP="006619A6">
            <w:pPr>
              <w:pStyle w:val="TableText"/>
              <w:keepNext/>
              <w:jc w:val="center"/>
              <w:rPr>
                <w:noProof/>
              </w:rPr>
            </w:pPr>
            <w:r w:rsidRPr="003F3F11">
              <w:rPr>
                <w:noProof/>
              </w:rPr>
              <w:t>2</w:t>
            </w:r>
          </w:p>
        </w:tc>
        <w:tc>
          <w:tcPr>
            <w:tcW w:w="0" w:type="auto"/>
          </w:tcPr>
          <w:p w14:paraId="12F54A36" w14:textId="77777777" w:rsidR="006619A6" w:rsidRPr="003F3F11" w:rsidRDefault="006619A6" w:rsidP="006619A6">
            <w:pPr>
              <w:pStyle w:val="TableText"/>
              <w:keepNext/>
              <w:jc w:val="center"/>
              <w:rPr>
                <w:noProof/>
              </w:rPr>
            </w:pPr>
            <w:r w:rsidRPr="003F3F11">
              <w:rPr>
                <w:noProof/>
              </w:rPr>
              <w:t>−1</w:t>
            </w:r>
          </w:p>
        </w:tc>
      </w:tr>
      <w:tr w:rsidR="006619A6" w:rsidRPr="003F3F11" w14:paraId="58B6024D" w14:textId="77777777" w:rsidTr="006619A6">
        <w:trPr>
          <w:jc w:val="center"/>
        </w:trPr>
        <w:tc>
          <w:tcPr>
            <w:tcW w:w="0" w:type="auto"/>
          </w:tcPr>
          <w:p w14:paraId="367DD476" w14:textId="77777777" w:rsidR="006619A6" w:rsidRPr="003F3F11" w:rsidRDefault="006619A6" w:rsidP="006619A6">
            <w:pPr>
              <w:pStyle w:val="TableText"/>
              <w:keepNext/>
              <w:jc w:val="center"/>
              <w:rPr>
                <w:noProof/>
              </w:rPr>
            </w:pPr>
            <w:r w:rsidRPr="003F3F11">
              <w:rPr>
                <w:noProof/>
              </w:rPr>
              <w:t>3</w:t>
            </w:r>
          </w:p>
        </w:tc>
        <w:tc>
          <w:tcPr>
            <w:tcW w:w="0" w:type="auto"/>
          </w:tcPr>
          <w:p w14:paraId="144C9327" w14:textId="77777777" w:rsidR="006619A6" w:rsidRPr="003F3F11" w:rsidRDefault="006619A6" w:rsidP="006619A6">
            <w:pPr>
              <w:pStyle w:val="TableText"/>
              <w:keepNext/>
              <w:jc w:val="center"/>
              <w:rPr>
                <w:noProof/>
              </w:rPr>
            </w:pPr>
            <w:r w:rsidRPr="003F3F11">
              <w:rPr>
                <w:noProof/>
              </w:rPr>
              <w:t>2</w:t>
            </w:r>
          </w:p>
        </w:tc>
      </w:tr>
      <w:tr w:rsidR="006619A6" w:rsidRPr="003F3F11" w14:paraId="22985B34" w14:textId="77777777" w:rsidTr="006619A6">
        <w:trPr>
          <w:jc w:val="center"/>
        </w:trPr>
        <w:tc>
          <w:tcPr>
            <w:tcW w:w="0" w:type="auto"/>
          </w:tcPr>
          <w:p w14:paraId="59833A95" w14:textId="77777777" w:rsidR="006619A6" w:rsidRPr="003F3F11" w:rsidRDefault="006619A6" w:rsidP="006619A6">
            <w:pPr>
              <w:pStyle w:val="TableText"/>
              <w:keepNext/>
              <w:jc w:val="center"/>
              <w:rPr>
                <w:noProof/>
              </w:rPr>
            </w:pPr>
            <w:r w:rsidRPr="003F3F11">
              <w:rPr>
                <w:noProof/>
              </w:rPr>
              <w:t>4</w:t>
            </w:r>
          </w:p>
        </w:tc>
        <w:tc>
          <w:tcPr>
            <w:tcW w:w="0" w:type="auto"/>
          </w:tcPr>
          <w:p w14:paraId="1A6B5493" w14:textId="77777777" w:rsidR="006619A6" w:rsidRPr="003F3F11" w:rsidRDefault="006619A6" w:rsidP="006619A6">
            <w:pPr>
              <w:pStyle w:val="TableText"/>
              <w:keepNext/>
              <w:jc w:val="center"/>
              <w:rPr>
                <w:noProof/>
              </w:rPr>
            </w:pPr>
            <w:r w:rsidRPr="003F3F11">
              <w:rPr>
                <w:noProof/>
              </w:rPr>
              <w:t>−2</w:t>
            </w:r>
          </w:p>
        </w:tc>
      </w:tr>
      <w:tr w:rsidR="006619A6" w:rsidRPr="003F3F11" w14:paraId="3267AAA4" w14:textId="77777777" w:rsidTr="006619A6">
        <w:trPr>
          <w:jc w:val="center"/>
        </w:trPr>
        <w:tc>
          <w:tcPr>
            <w:tcW w:w="0" w:type="auto"/>
          </w:tcPr>
          <w:p w14:paraId="49EF9E86" w14:textId="77777777" w:rsidR="006619A6" w:rsidRPr="003F3F11" w:rsidRDefault="006619A6" w:rsidP="006619A6">
            <w:pPr>
              <w:pStyle w:val="TableText"/>
              <w:keepNext/>
              <w:jc w:val="center"/>
              <w:rPr>
                <w:noProof/>
              </w:rPr>
            </w:pPr>
            <w:r w:rsidRPr="003F3F11">
              <w:rPr>
                <w:noProof/>
              </w:rPr>
              <w:t>5</w:t>
            </w:r>
          </w:p>
        </w:tc>
        <w:tc>
          <w:tcPr>
            <w:tcW w:w="0" w:type="auto"/>
          </w:tcPr>
          <w:p w14:paraId="08A16335" w14:textId="77777777" w:rsidR="006619A6" w:rsidRPr="003F3F11" w:rsidRDefault="006619A6" w:rsidP="006619A6">
            <w:pPr>
              <w:pStyle w:val="TableText"/>
              <w:keepNext/>
              <w:jc w:val="center"/>
              <w:rPr>
                <w:noProof/>
              </w:rPr>
            </w:pPr>
            <w:r w:rsidRPr="003F3F11">
              <w:rPr>
                <w:noProof/>
              </w:rPr>
              <w:t>3</w:t>
            </w:r>
          </w:p>
        </w:tc>
      </w:tr>
      <w:tr w:rsidR="006619A6" w:rsidRPr="003F3F11" w14:paraId="7350B69A" w14:textId="77777777" w:rsidTr="006619A6">
        <w:trPr>
          <w:jc w:val="center"/>
        </w:trPr>
        <w:tc>
          <w:tcPr>
            <w:tcW w:w="0" w:type="auto"/>
          </w:tcPr>
          <w:p w14:paraId="4E0A2CDE" w14:textId="77777777" w:rsidR="006619A6" w:rsidRPr="003F3F11" w:rsidRDefault="006619A6" w:rsidP="006619A6">
            <w:pPr>
              <w:pStyle w:val="TableText"/>
              <w:keepNext/>
              <w:jc w:val="center"/>
              <w:rPr>
                <w:noProof/>
              </w:rPr>
            </w:pPr>
            <w:r w:rsidRPr="003F3F11">
              <w:rPr>
                <w:noProof/>
              </w:rPr>
              <w:t>6</w:t>
            </w:r>
          </w:p>
        </w:tc>
        <w:tc>
          <w:tcPr>
            <w:tcW w:w="0" w:type="auto"/>
          </w:tcPr>
          <w:p w14:paraId="776831F0" w14:textId="77777777" w:rsidR="006619A6" w:rsidRPr="003F3F11" w:rsidRDefault="006619A6" w:rsidP="006619A6">
            <w:pPr>
              <w:pStyle w:val="TableText"/>
              <w:keepNext/>
              <w:jc w:val="center"/>
              <w:rPr>
                <w:noProof/>
              </w:rPr>
            </w:pPr>
            <w:r w:rsidRPr="003F3F11">
              <w:rPr>
                <w:noProof/>
              </w:rPr>
              <w:t>−3</w:t>
            </w:r>
          </w:p>
        </w:tc>
      </w:tr>
      <w:tr w:rsidR="006619A6" w:rsidRPr="003F3F11" w14:paraId="4E0AD614" w14:textId="77777777" w:rsidTr="006619A6">
        <w:trPr>
          <w:jc w:val="center"/>
        </w:trPr>
        <w:tc>
          <w:tcPr>
            <w:tcW w:w="0" w:type="auto"/>
          </w:tcPr>
          <w:p w14:paraId="7A7A19DE" w14:textId="77777777" w:rsidR="006619A6" w:rsidRPr="003F3F11" w:rsidRDefault="006619A6" w:rsidP="006619A6">
            <w:pPr>
              <w:pStyle w:val="TableText"/>
              <w:keepNext/>
              <w:jc w:val="center"/>
              <w:rPr>
                <w:noProof/>
              </w:rPr>
            </w:pPr>
            <w:r w:rsidRPr="003F3F11">
              <w:rPr>
                <w:noProof/>
              </w:rPr>
              <w:t>k</w:t>
            </w:r>
          </w:p>
        </w:tc>
        <w:tc>
          <w:tcPr>
            <w:tcW w:w="0" w:type="auto"/>
          </w:tcPr>
          <w:p w14:paraId="393F5774" w14:textId="77777777" w:rsidR="006619A6" w:rsidRPr="003F3F11" w:rsidRDefault="006619A6" w:rsidP="006619A6">
            <w:pPr>
              <w:pStyle w:val="TableText"/>
              <w:keepNext/>
              <w:jc w:val="center"/>
              <w:rPr>
                <w:noProof/>
              </w:rPr>
            </w:pPr>
            <w:r w:rsidRPr="003F3F11">
              <w:rPr>
                <w:noProof/>
              </w:rPr>
              <w:t>(−1)</w:t>
            </w:r>
            <w:r w:rsidRPr="003F3F11">
              <w:rPr>
                <w:noProof/>
                <w:vertAlign w:val="superscript"/>
              </w:rPr>
              <w:t>k + 1</w:t>
            </w:r>
            <w:r w:rsidRPr="003F3F11">
              <w:rPr>
                <w:noProof/>
              </w:rPr>
              <w:t xml:space="preserve"> Ceil( k ÷ 2 )</w:t>
            </w:r>
          </w:p>
        </w:tc>
      </w:tr>
    </w:tbl>
    <w:p w14:paraId="10C3AE69" w14:textId="77777777" w:rsidR="006619A6" w:rsidRPr="003F3F11" w:rsidRDefault="006619A6" w:rsidP="006619A6">
      <w:pPr>
        <w:rPr>
          <w:noProof/>
        </w:rPr>
      </w:pPr>
    </w:p>
    <w:p w14:paraId="71DAFEF2" w14:textId="34012DAB" w:rsidR="009C12EC" w:rsidRPr="00901B03" w:rsidRDefault="009C12EC" w:rsidP="009C12EC">
      <w:pPr>
        <w:pStyle w:val="20"/>
        <w:rPr>
          <w:lang w:val="en-CA"/>
        </w:rPr>
      </w:pPr>
      <w:bookmarkStart w:id="1504" w:name="_Ref532542742"/>
      <w:bookmarkStart w:id="1505" w:name="_Toc535190819"/>
      <w:bookmarkStart w:id="1506" w:name="_Toc536549803"/>
      <w:bookmarkStart w:id="1507" w:name="_Toc14984463"/>
      <w:bookmarkEnd w:id="1503"/>
      <w:r>
        <w:rPr>
          <w:lang w:val="en-CA"/>
        </w:rPr>
        <w:t xml:space="preserve">CABAC parsing process for </w:t>
      </w:r>
      <w:r w:rsidR="009F3653">
        <w:rPr>
          <w:lang w:val="en-CA"/>
        </w:rPr>
        <w:t>slice</w:t>
      </w:r>
      <w:r>
        <w:rPr>
          <w:lang w:val="en-CA"/>
        </w:rPr>
        <w:t xml:space="preserve"> data</w:t>
      </w:r>
      <w:bookmarkEnd w:id="1504"/>
      <w:bookmarkEnd w:id="1505"/>
      <w:bookmarkEnd w:id="1506"/>
      <w:bookmarkEnd w:id="1507"/>
    </w:p>
    <w:p w14:paraId="137EAC0B" w14:textId="3DC4BB99" w:rsidR="003D118E" w:rsidRPr="00901B03" w:rsidRDefault="003D118E" w:rsidP="00444955">
      <w:pPr>
        <w:pStyle w:val="30"/>
        <w:rPr>
          <w:lang w:val="en-CA"/>
        </w:rPr>
      </w:pPr>
      <w:bookmarkStart w:id="1508" w:name="_Toc535190820"/>
      <w:bookmarkStart w:id="1509" w:name="_Toc536549804"/>
      <w:bookmarkStart w:id="1510" w:name="_Toc14984464"/>
      <w:r>
        <w:rPr>
          <w:lang w:val="en-CA"/>
        </w:rPr>
        <w:t>General</w:t>
      </w:r>
      <w:bookmarkEnd w:id="1508"/>
      <w:bookmarkEnd w:id="1509"/>
      <w:bookmarkEnd w:id="1510"/>
    </w:p>
    <w:p w14:paraId="45E82B68" w14:textId="10524BCE" w:rsidR="009E6C7A" w:rsidRPr="009C12EC" w:rsidRDefault="00EC2451" w:rsidP="00FF3652">
      <w:pPr>
        <w:rPr>
          <w:lang w:val="en-CA"/>
        </w:rPr>
      </w:pPr>
      <w:r w:rsidRPr="003F3F11">
        <w:rPr>
          <w:noProof/>
        </w:rPr>
        <w:t>This process is invoked when parsing syntax elements with descriptor ae(v) in clauses </w:t>
      </w:r>
      <w:r w:rsidR="00811912">
        <w:rPr>
          <w:noProof/>
        </w:rPr>
        <w:fldChar w:fldCharType="begin"/>
      </w:r>
      <w:r w:rsidR="00811912">
        <w:rPr>
          <w:noProof/>
        </w:rPr>
        <w:instrText xml:space="preserve"> REF _Ref349667677 \n \h </w:instrText>
      </w:r>
      <w:r w:rsidR="00811912">
        <w:rPr>
          <w:noProof/>
        </w:rPr>
      </w:r>
      <w:r w:rsidR="00811912">
        <w:rPr>
          <w:noProof/>
        </w:rPr>
        <w:fldChar w:fldCharType="separate"/>
      </w:r>
      <w:r w:rsidR="0063227E">
        <w:rPr>
          <w:noProof/>
        </w:rPr>
        <w:t>7.3.6.1</w:t>
      </w:r>
      <w:r w:rsidR="00811912">
        <w:rPr>
          <w:noProof/>
        </w:rPr>
        <w:fldChar w:fldCharType="end"/>
      </w:r>
      <w:r w:rsidR="00B51571">
        <w:rPr>
          <w:noProof/>
        </w:rPr>
        <w:t xml:space="preserve"> through </w:t>
      </w:r>
      <w:r w:rsidR="00811912">
        <w:rPr>
          <w:noProof/>
        </w:rPr>
        <w:fldChar w:fldCharType="begin"/>
      </w:r>
      <w:r w:rsidR="00811912">
        <w:rPr>
          <w:noProof/>
        </w:rPr>
        <w:instrText xml:space="preserve"> REF _Ref532542798 \n \h </w:instrText>
      </w:r>
      <w:r w:rsidR="00811912">
        <w:rPr>
          <w:noProof/>
        </w:rPr>
      </w:r>
      <w:r w:rsidR="00811912">
        <w:rPr>
          <w:noProof/>
        </w:rPr>
        <w:fldChar w:fldCharType="separate"/>
      </w:r>
      <w:r w:rsidR="0063227E">
        <w:rPr>
          <w:noProof/>
        </w:rPr>
        <w:t>7.3.6.6</w:t>
      </w:r>
      <w:r w:rsidR="00811912">
        <w:rPr>
          <w:noProof/>
        </w:rPr>
        <w:fldChar w:fldCharType="end"/>
      </w:r>
      <w:r w:rsidR="00B51571">
        <w:rPr>
          <w:noProof/>
        </w:rPr>
        <w:t>.</w:t>
      </w:r>
    </w:p>
    <w:p w14:paraId="57937695" w14:textId="77777777" w:rsidR="001030AF" w:rsidRPr="003F3F11" w:rsidRDefault="001030AF" w:rsidP="001030AF">
      <w:pPr>
        <w:rPr>
          <w:noProof/>
        </w:rPr>
      </w:pPr>
      <w:r w:rsidRPr="003F3F11">
        <w:rPr>
          <w:noProof/>
        </w:rPr>
        <w:t>Inputs to this process are a request for a value of a syntax element and values of prior parsed syntax elements.</w:t>
      </w:r>
    </w:p>
    <w:p w14:paraId="4F390513" w14:textId="3D9F0543" w:rsidR="001030AF" w:rsidRPr="003F3F11" w:rsidRDefault="004C3786" w:rsidP="001030AF">
      <w:pPr>
        <w:rPr>
          <w:noProof/>
        </w:rPr>
      </w:pPr>
      <w:r>
        <w:rPr>
          <w:noProof/>
        </w:rPr>
        <w:t>The o</w:t>
      </w:r>
      <w:r w:rsidRPr="003F3F11">
        <w:rPr>
          <w:noProof/>
        </w:rPr>
        <w:t xml:space="preserve">utput </w:t>
      </w:r>
      <w:r w:rsidR="001030AF" w:rsidRPr="003F3F11">
        <w:rPr>
          <w:noProof/>
        </w:rPr>
        <w:t>of this process is the value of the syntax element.</w:t>
      </w:r>
    </w:p>
    <w:p w14:paraId="20C9A6E0" w14:textId="78A8DAD3" w:rsidR="005327A3" w:rsidRPr="003F3F11" w:rsidRDefault="005327A3" w:rsidP="005327A3">
      <w:pPr>
        <w:rPr>
          <w:noProof/>
        </w:rPr>
      </w:pPr>
      <w:r w:rsidRPr="003F3F11">
        <w:rPr>
          <w:noProof/>
        </w:rPr>
        <w:t>The initialization process as specified in clause </w:t>
      </w:r>
      <w:r w:rsidR="00811912">
        <w:rPr>
          <w:noProof/>
        </w:rPr>
        <w:fldChar w:fldCharType="begin"/>
      </w:r>
      <w:r w:rsidR="00811912">
        <w:rPr>
          <w:noProof/>
        </w:rPr>
        <w:instrText xml:space="preserve"> REF _Ref532542818 \n \h </w:instrText>
      </w:r>
      <w:r w:rsidR="00811912">
        <w:rPr>
          <w:noProof/>
        </w:rPr>
      </w:r>
      <w:r w:rsidR="00811912">
        <w:rPr>
          <w:noProof/>
        </w:rPr>
        <w:fldChar w:fldCharType="separate"/>
      </w:r>
      <w:r w:rsidR="0063227E">
        <w:rPr>
          <w:noProof/>
        </w:rPr>
        <w:t>9.3.2</w:t>
      </w:r>
      <w:r w:rsidR="00811912">
        <w:rPr>
          <w:noProof/>
        </w:rPr>
        <w:fldChar w:fldCharType="end"/>
      </w:r>
      <w:r w:rsidRPr="003F3F11">
        <w:rPr>
          <w:noProof/>
        </w:rPr>
        <w:t xml:space="preserve"> is invoked when starting the parsing of one or more of the following:</w:t>
      </w:r>
    </w:p>
    <w:p w14:paraId="2F6C0672" w14:textId="26B80395" w:rsidR="00724E45" w:rsidRDefault="00724E45" w:rsidP="009A5AB4">
      <w:pPr>
        <w:numPr>
          <w:ilvl w:val="0"/>
          <w:numId w:val="55"/>
        </w:numPr>
        <w:tabs>
          <w:tab w:val="clear" w:pos="794"/>
          <w:tab w:val="left" w:pos="360"/>
        </w:tabs>
        <w:ind w:left="403" w:hanging="403"/>
        <w:rPr>
          <w:noProof/>
        </w:rPr>
      </w:pPr>
      <w:r w:rsidRPr="003F3F11">
        <w:rPr>
          <w:noProof/>
        </w:rPr>
        <w:t xml:space="preserve">The </w:t>
      </w:r>
      <w:r w:rsidR="009F3653">
        <w:rPr>
          <w:noProof/>
        </w:rPr>
        <w:t>slice</w:t>
      </w:r>
      <w:r w:rsidRPr="003F3F11">
        <w:rPr>
          <w:noProof/>
        </w:rPr>
        <w:t xml:space="preserve"> data syntax specified in clause </w:t>
      </w:r>
      <w:r w:rsidR="00811912">
        <w:rPr>
          <w:noProof/>
        </w:rPr>
        <w:fldChar w:fldCharType="begin"/>
      </w:r>
      <w:r w:rsidR="00811912">
        <w:rPr>
          <w:noProof/>
        </w:rPr>
        <w:instrText xml:space="preserve"> REF _Ref349667677 \n \h </w:instrText>
      </w:r>
      <w:r w:rsidR="00811912">
        <w:rPr>
          <w:noProof/>
        </w:rPr>
      </w:r>
      <w:r w:rsidR="00811912">
        <w:rPr>
          <w:noProof/>
        </w:rPr>
        <w:fldChar w:fldCharType="separate"/>
      </w:r>
      <w:r w:rsidR="0063227E">
        <w:rPr>
          <w:noProof/>
        </w:rPr>
        <w:t>7.3.6.1</w:t>
      </w:r>
      <w:r w:rsidR="00811912">
        <w:rPr>
          <w:noProof/>
        </w:rPr>
        <w:fldChar w:fldCharType="end"/>
      </w:r>
      <w:r w:rsidRPr="003F3F11">
        <w:rPr>
          <w:noProof/>
        </w:rPr>
        <w:t>,</w:t>
      </w:r>
    </w:p>
    <w:p w14:paraId="029A13B6" w14:textId="2D4A5BEA" w:rsidR="00B83C58" w:rsidRPr="003F3F11" w:rsidRDefault="00B83C58" w:rsidP="009A5AB4">
      <w:pPr>
        <w:numPr>
          <w:ilvl w:val="0"/>
          <w:numId w:val="55"/>
        </w:numPr>
        <w:tabs>
          <w:tab w:val="clear" w:pos="794"/>
          <w:tab w:val="left" w:pos="360"/>
        </w:tabs>
        <w:ind w:left="403" w:hanging="403"/>
        <w:rPr>
          <w:noProof/>
        </w:rPr>
      </w:pPr>
      <w:r>
        <w:rPr>
          <w:noProof/>
        </w:rPr>
        <w:t xml:space="preserve">The CTU syntax specified in clause </w:t>
      </w:r>
      <w:r w:rsidR="00811912">
        <w:rPr>
          <w:noProof/>
        </w:rPr>
        <w:fldChar w:fldCharType="begin"/>
      </w:r>
      <w:r w:rsidR="00811912">
        <w:rPr>
          <w:noProof/>
        </w:rPr>
        <w:instrText xml:space="preserve"> REF _Ref330904226 \n \h </w:instrText>
      </w:r>
      <w:r w:rsidR="00811912">
        <w:rPr>
          <w:noProof/>
        </w:rPr>
      </w:r>
      <w:r w:rsidR="00811912">
        <w:rPr>
          <w:noProof/>
        </w:rPr>
        <w:fldChar w:fldCharType="separate"/>
      </w:r>
      <w:r w:rsidR="0063227E">
        <w:rPr>
          <w:noProof/>
        </w:rPr>
        <w:t>7.3.6.2</w:t>
      </w:r>
      <w:r w:rsidR="00811912">
        <w:rPr>
          <w:noProof/>
        </w:rPr>
        <w:fldChar w:fldCharType="end"/>
      </w:r>
      <w:r>
        <w:rPr>
          <w:noProof/>
        </w:rPr>
        <w:t xml:space="preserve"> and the CTU is the first CTU in a tile.</w:t>
      </w:r>
    </w:p>
    <w:p w14:paraId="1DA2809D" w14:textId="77777777" w:rsidR="009B0C74" w:rsidRPr="003F3F11" w:rsidRDefault="009B0C74" w:rsidP="009B0C74">
      <w:pPr>
        <w:rPr>
          <w:noProof/>
        </w:rPr>
      </w:pPr>
      <w:r w:rsidRPr="003F3F11">
        <w:rPr>
          <w:noProof/>
        </w:rPr>
        <w:t>The parsing of syntax elements proceeds as follows:</w:t>
      </w:r>
    </w:p>
    <w:p w14:paraId="164ED6BA" w14:textId="715D9173" w:rsidR="00332AE5" w:rsidRPr="003F3F11" w:rsidRDefault="00332AE5" w:rsidP="00332AE5">
      <w:pPr>
        <w:rPr>
          <w:noProof/>
        </w:rPr>
      </w:pPr>
      <w:r w:rsidRPr="003F3F11">
        <w:rPr>
          <w:noProof/>
        </w:rPr>
        <w:t>For each requested value of a syntax element</w:t>
      </w:r>
      <w:r w:rsidR="004C3786">
        <w:rPr>
          <w:noProof/>
        </w:rPr>
        <w:t>,</w:t>
      </w:r>
      <w:r w:rsidRPr="003F3F11">
        <w:rPr>
          <w:noProof/>
        </w:rPr>
        <w:t xml:space="preserve"> a binarization is derived as specified in clause </w:t>
      </w:r>
      <w:r w:rsidR="00811912">
        <w:rPr>
          <w:noProof/>
        </w:rPr>
        <w:fldChar w:fldCharType="begin"/>
      </w:r>
      <w:r w:rsidR="00811912">
        <w:rPr>
          <w:noProof/>
        </w:rPr>
        <w:instrText xml:space="preserve"> REF _Ref532542827 \n \h </w:instrText>
      </w:r>
      <w:r w:rsidR="00811912">
        <w:rPr>
          <w:noProof/>
        </w:rPr>
      </w:r>
      <w:r w:rsidR="00811912">
        <w:rPr>
          <w:noProof/>
        </w:rPr>
        <w:fldChar w:fldCharType="separate"/>
      </w:r>
      <w:r w:rsidR="0063227E">
        <w:rPr>
          <w:noProof/>
        </w:rPr>
        <w:t>9.3.3</w:t>
      </w:r>
      <w:r w:rsidR="00811912">
        <w:rPr>
          <w:noProof/>
        </w:rPr>
        <w:fldChar w:fldCharType="end"/>
      </w:r>
      <w:r w:rsidRPr="003F3F11">
        <w:rPr>
          <w:noProof/>
        </w:rPr>
        <w:t>.</w:t>
      </w:r>
    </w:p>
    <w:p w14:paraId="3746BFDB" w14:textId="370C3B96" w:rsidR="00720371" w:rsidRPr="009856A6" w:rsidRDefault="009856A6" w:rsidP="00FF3652">
      <w:r w:rsidRPr="003F3F11">
        <w:rPr>
          <w:noProof/>
        </w:rPr>
        <w:t>The binarization for the syntax element and the sequence of parsed bins determines the decoding process flow as described in clause </w:t>
      </w:r>
      <w:r w:rsidR="00811912">
        <w:rPr>
          <w:noProof/>
        </w:rPr>
        <w:fldChar w:fldCharType="begin"/>
      </w:r>
      <w:r w:rsidR="00811912">
        <w:rPr>
          <w:noProof/>
        </w:rPr>
        <w:instrText xml:space="preserve"> REF _Ref532542837 \n \h </w:instrText>
      </w:r>
      <w:r w:rsidR="00811912">
        <w:rPr>
          <w:noProof/>
        </w:rPr>
      </w:r>
      <w:r w:rsidR="00811912">
        <w:rPr>
          <w:noProof/>
        </w:rPr>
        <w:fldChar w:fldCharType="separate"/>
      </w:r>
      <w:r w:rsidR="0063227E">
        <w:rPr>
          <w:noProof/>
        </w:rPr>
        <w:t>9.3.4</w:t>
      </w:r>
      <w:r w:rsidR="00811912">
        <w:rPr>
          <w:noProof/>
        </w:rPr>
        <w:fldChar w:fldCharType="end"/>
      </w:r>
      <w:r w:rsidRPr="003F3F11">
        <w:rPr>
          <w:noProof/>
        </w:rPr>
        <w:t>.</w:t>
      </w:r>
    </w:p>
    <w:p w14:paraId="6F64EA74" w14:textId="65376E2E" w:rsidR="00FC7E7E" w:rsidRPr="00901B03" w:rsidRDefault="00FC7E7E" w:rsidP="00FC7E7E">
      <w:pPr>
        <w:pStyle w:val="30"/>
        <w:rPr>
          <w:lang w:val="en-CA"/>
        </w:rPr>
      </w:pPr>
      <w:bookmarkStart w:id="1511" w:name="_Ref532542818"/>
      <w:bookmarkStart w:id="1512" w:name="_Toc535190821"/>
      <w:bookmarkStart w:id="1513" w:name="_Toc536549805"/>
      <w:bookmarkStart w:id="1514" w:name="_Toc14984465"/>
      <w:r>
        <w:rPr>
          <w:lang w:val="en-CA"/>
        </w:rPr>
        <w:t>Initialization process</w:t>
      </w:r>
      <w:bookmarkEnd w:id="1511"/>
      <w:bookmarkEnd w:id="1512"/>
      <w:bookmarkEnd w:id="1513"/>
      <w:bookmarkEnd w:id="1514"/>
    </w:p>
    <w:p w14:paraId="505C287D" w14:textId="3647C68A" w:rsidR="0072321D" w:rsidRPr="00901B03" w:rsidRDefault="0072321D" w:rsidP="0057761E">
      <w:pPr>
        <w:pStyle w:val="40"/>
        <w:rPr>
          <w:lang w:val="en-CA"/>
        </w:rPr>
      </w:pPr>
      <w:r>
        <w:rPr>
          <w:lang w:val="en-CA"/>
        </w:rPr>
        <w:t>General</w:t>
      </w:r>
    </w:p>
    <w:p w14:paraId="7D3FE4E6" w14:textId="59B78F2D" w:rsidR="00FC7E7E" w:rsidRPr="00715254" w:rsidRDefault="004C3786" w:rsidP="00FF3652">
      <w:pPr>
        <w:rPr>
          <w:rFonts w:eastAsia="Malgun Gothic"/>
          <w:lang w:eastAsia="ko-KR"/>
        </w:rPr>
      </w:pPr>
      <w:r>
        <w:rPr>
          <w:rFonts w:eastAsia="Malgun Gothic"/>
          <w:lang w:eastAsia="ko-KR"/>
        </w:rPr>
        <w:t xml:space="preserve">The outputs </w:t>
      </w:r>
      <w:r w:rsidR="00CD171B">
        <w:rPr>
          <w:rFonts w:eastAsia="Malgun Gothic"/>
          <w:lang w:eastAsia="ko-KR"/>
        </w:rPr>
        <w:t>of this process are initialized CABAC inter</w:t>
      </w:r>
      <w:r w:rsidR="00BA0E9A">
        <w:rPr>
          <w:rFonts w:eastAsia="Malgun Gothic"/>
          <w:lang w:eastAsia="ko-KR"/>
        </w:rPr>
        <w:t>n</w:t>
      </w:r>
      <w:r w:rsidR="00CD171B">
        <w:rPr>
          <w:rFonts w:eastAsia="Malgun Gothic"/>
          <w:lang w:eastAsia="ko-KR"/>
        </w:rPr>
        <w:t>al variables.</w:t>
      </w:r>
    </w:p>
    <w:p w14:paraId="256D8110" w14:textId="4EB835B0" w:rsidR="00FC7E7E" w:rsidRDefault="00715254" w:rsidP="00FF3652">
      <w:pPr>
        <w:rPr>
          <w:rFonts w:eastAsia="Malgun Gothic"/>
          <w:lang w:eastAsia="ko-KR"/>
        </w:rPr>
      </w:pPr>
      <w:r>
        <w:rPr>
          <w:rFonts w:eastAsia="Malgun Gothic" w:hint="eastAsia"/>
          <w:lang w:eastAsia="ko-KR"/>
        </w:rPr>
        <w:t>The context variables of the arithmetic decoding engine are initialized as follows:</w:t>
      </w:r>
    </w:p>
    <w:p w14:paraId="431D1B97" w14:textId="71FCA81B" w:rsidR="00715254" w:rsidRPr="0057761E" w:rsidRDefault="0072321D" w:rsidP="00FF3652">
      <w:pPr>
        <w:rPr>
          <w:rFonts w:eastAsia="Malgun Gothic"/>
          <w:lang w:eastAsia="ko-KR"/>
        </w:rPr>
      </w:pPr>
      <w:r>
        <w:rPr>
          <w:rFonts w:eastAsia="Malgun Gothic" w:hint="eastAsia"/>
          <w:lang w:eastAsia="ko-KR"/>
        </w:rPr>
        <w:t>T</w:t>
      </w:r>
      <w:r>
        <w:rPr>
          <w:rFonts w:eastAsia="Malgun Gothic"/>
          <w:lang w:eastAsia="ko-KR"/>
        </w:rPr>
        <w:t xml:space="preserve">he initialization process for context variables is invoked as </w:t>
      </w:r>
      <w:r w:rsidR="00FC48F3">
        <w:rPr>
          <w:rFonts w:eastAsia="Malgun Gothic"/>
          <w:lang w:eastAsia="ko-KR"/>
        </w:rPr>
        <w:t>s</w:t>
      </w:r>
      <w:r>
        <w:rPr>
          <w:rFonts w:eastAsia="Malgun Gothic"/>
          <w:lang w:eastAsia="ko-KR"/>
        </w:rPr>
        <w:t xml:space="preserve">pecified in clause </w:t>
      </w:r>
    </w:p>
    <w:p w14:paraId="38724BA8" w14:textId="7AC70317" w:rsidR="00945B00" w:rsidRDefault="00945B00" w:rsidP="009A5AB4">
      <w:pPr>
        <w:numPr>
          <w:ilvl w:val="1"/>
          <w:numId w:val="56"/>
        </w:numPr>
        <w:tabs>
          <w:tab w:val="clear" w:pos="800"/>
          <w:tab w:val="num" w:pos="360"/>
        </w:tabs>
        <w:ind w:left="360" w:hanging="360"/>
        <w:rPr>
          <w:noProof/>
        </w:rPr>
      </w:pPr>
      <w:r w:rsidRPr="003F3F11">
        <w:rPr>
          <w:noProof/>
        </w:rPr>
        <w:t xml:space="preserve">If the CTU is the first CTU in a tile, the </w:t>
      </w:r>
      <w:r>
        <w:rPr>
          <w:noProof/>
        </w:rPr>
        <w:t>initialization process for context variables is invoked as specified in clause </w:t>
      </w:r>
      <w:r w:rsidR="00811912">
        <w:rPr>
          <w:noProof/>
        </w:rPr>
        <w:fldChar w:fldCharType="begin"/>
      </w:r>
      <w:r w:rsidR="00811912">
        <w:rPr>
          <w:noProof/>
        </w:rPr>
        <w:instrText xml:space="preserve"> REF _Ref532542847 \n \h </w:instrText>
      </w:r>
      <w:r w:rsidR="00811912">
        <w:rPr>
          <w:noProof/>
        </w:rPr>
      </w:r>
      <w:r w:rsidR="00811912">
        <w:rPr>
          <w:noProof/>
        </w:rPr>
        <w:fldChar w:fldCharType="separate"/>
      </w:r>
      <w:r w:rsidR="0063227E">
        <w:rPr>
          <w:noProof/>
        </w:rPr>
        <w:t>9.3.2.2</w:t>
      </w:r>
      <w:r w:rsidR="00811912">
        <w:rPr>
          <w:noProof/>
        </w:rPr>
        <w:fldChar w:fldCharType="end"/>
      </w:r>
      <w:r>
        <w:rPr>
          <w:noProof/>
        </w:rPr>
        <w:t>.</w:t>
      </w:r>
    </w:p>
    <w:p w14:paraId="2B27152D" w14:textId="7135480E" w:rsidR="005E2A3A" w:rsidRPr="003F3F11" w:rsidRDefault="005E2A3A" w:rsidP="009A5AB4">
      <w:pPr>
        <w:numPr>
          <w:ilvl w:val="1"/>
          <w:numId w:val="56"/>
        </w:numPr>
        <w:tabs>
          <w:tab w:val="clear" w:pos="800"/>
          <w:tab w:val="num" w:pos="360"/>
        </w:tabs>
        <w:ind w:left="360" w:hanging="360"/>
        <w:rPr>
          <w:noProof/>
        </w:rPr>
      </w:pPr>
      <w:r>
        <w:rPr>
          <w:noProof/>
        </w:rPr>
        <w:t xml:space="preserve">Otherwise, </w:t>
      </w:r>
      <w:r w:rsidRPr="005E2A3A">
        <w:rPr>
          <w:noProof/>
        </w:rPr>
        <w:t xml:space="preserve">the initialization process for context variables is invoked as specified in clause </w:t>
      </w:r>
      <w:r w:rsidR="00811912">
        <w:rPr>
          <w:noProof/>
        </w:rPr>
        <w:fldChar w:fldCharType="begin"/>
      </w:r>
      <w:r w:rsidR="00811912">
        <w:rPr>
          <w:noProof/>
        </w:rPr>
        <w:instrText xml:space="preserve"> REF _Ref532542847 \n \h </w:instrText>
      </w:r>
      <w:r w:rsidR="00811912">
        <w:rPr>
          <w:noProof/>
        </w:rPr>
      </w:r>
      <w:r w:rsidR="00811912">
        <w:rPr>
          <w:noProof/>
        </w:rPr>
        <w:fldChar w:fldCharType="separate"/>
      </w:r>
      <w:r w:rsidR="0063227E">
        <w:rPr>
          <w:noProof/>
        </w:rPr>
        <w:t>9.3.2.2</w:t>
      </w:r>
      <w:r w:rsidR="00811912">
        <w:rPr>
          <w:noProof/>
        </w:rPr>
        <w:fldChar w:fldCharType="end"/>
      </w:r>
      <w:r w:rsidRPr="005E2A3A">
        <w:rPr>
          <w:noProof/>
        </w:rPr>
        <w:t>.</w:t>
      </w:r>
    </w:p>
    <w:p w14:paraId="5516B000" w14:textId="1E10E804" w:rsidR="005E5EFF" w:rsidRPr="00CD1154" w:rsidRDefault="005E2A3A" w:rsidP="00FF3652">
      <w:pPr>
        <w:rPr>
          <w:rFonts w:eastAsia="Malgun Gothic"/>
          <w:lang w:eastAsia="ko-KR"/>
        </w:rPr>
      </w:pPr>
      <w:r>
        <w:rPr>
          <w:rFonts w:eastAsia="Malgun Gothic" w:hint="eastAsia"/>
          <w:lang w:eastAsia="ko-KR"/>
        </w:rPr>
        <w:t>T</w:t>
      </w:r>
      <w:r>
        <w:rPr>
          <w:rFonts w:eastAsia="Malgun Gothic"/>
          <w:lang w:eastAsia="ko-KR"/>
        </w:rPr>
        <w:t xml:space="preserve">he initialization process for the arithmetic decoding engine is invoked as specified in clause </w:t>
      </w:r>
      <w:r w:rsidR="00811912">
        <w:rPr>
          <w:rFonts w:eastAsia="Malgun Gothic"/>
          <w:lang w:eastAsia="ko-KR"/>
        </w:rPr>
        <w:fldChar w:fldCharType="begin"/>
      </w:r>
      <w:r w:rsidR="00811912">
        <w:rPr>
          <w:rFonts w:eastAsia="Malgun Gothic"/>
          <w:lang w:eastAsia="ko-KR"/>
        </w:rPr>
        <w:instrText xml:space="preserve"> REF _Ref532542866 \n \h </w:instrText>
      </w:r>
      <w:r w:rsidR="00811912">
        <w:rPr>
          <w:rFonts w:eastAsia="Malgun Gothic"/>
          <w:lang w:eastAsia="ko-KR"/>
        </w:rPr>
      </w:r>
      <w:r w:rsidR="00811912">
        <w:rPr>
          <w:rFonts w:eastAsia="Malgun Gothic"/>
          <w:lang w:eastAsia="ko-KR"/>
        </w:rPr>
        <w:fldChar w:fldCharType="separate"/>
      </w:r>
      <w:r w:rsidR="0063227E">
        <w:rPr>
          <w:rFonts w:eastAsia="Malgun Gothic"/>
          <w:lang w:eastAsia="ko-KR"/>
        </w:rPr>
        <w:t>9.3.2.3</w:t>
      </w:r>
      <w:r w:rsidR="00811912">
        <w:rPr>
          <w:rFonts w:eastAsia="Malgun Gothic"/>
          <w:lang w:eastAsia="ko-KR"/>
        </w:rPr>
        <w:fldChar w:fldCharType="end"/>
      </w:r>
      <w:r>
        <w:rPr>
          <w:rFonts w:eastAsia="Malgun Gothic"/>
          <w:lang w:eastAsia="ko-KR"/>
        </w:rPr>
        <w:t>.</w:t>
      </w:r>
    </w:p>
    <w:p w14:paraId="50145247" w14:textId="52544D31" w:rsidR="005E2A3A" w:rsidRPr="00901B03" w:rsidRDefault="005E2A3A" w:rsidP="005E2A3A">
      <w:pPr>
        <w:pStyle w:val="40"/>
        <w:rPr>
          <w:lang w:val="en-CA"/>
        </w:rPr>
      </w:pPr>
      <w:bookmarkStart w:id="1515" w:name="_Ref532542847"/>
      <w:r>
        <w:rPr>
          <w:lang w:val="en-CA"/>
        </w:rPr>
        <w:t>Initialization process for context variables</w:t>
      </w:r>
      <w:bookmarkEnd w:id="1515"/>
    </w:p>
    <w:p w14:paraId="10C449A3" w14:textId="2291F98F" w:rsidR="00945B00" w:rsidRDefault="008016B0" w:rsidP="00FF3652">
      <w:pPr>
        <w:rPr>
          <w:rFonts w:eastAsia="Malgun Gothic"/>
          <w:lang w:eastAsia="ko-KR"/>
        </w:rPr>
      </w:pPr>
      <w:r>
        <w:rPr>
          <w:rFonts w:eastAsia="Malgun Gothic" w:hint="eastAsia"/>
          <w:lang w:eastAsia="ko-KR"/>
        </w:rPr>
        <w:t>O</w:t>
      </w:r>
      <w:r>
        <w:rPr>
          <w:rFonts w:eastAsia="Malgun Gothic"/>
          <w:lang w:eastAsia="ko-KR"/>
        </w:rPr>
        <w:t>utputs of this process are the initialized CABAC context variables</w:t>
      </w:r>
      <w:r w:rsidR="00DB4822" w:rsidRPr="00DB4822">
        <w:rPr>
          <w:noProof/>
        </w:rPr>
        <w:t xml:space="preserve"> </w:t>
      </w:r>
      <w:r w:rsidR="00DB4822" w:rsidRPr="003F3F11">
        <w:rPr>
          <w:noProof/>
        </w:rPr>
        <w:t>indexed by ctxTable and ctxIdx</w:t>
      </w:r>
      <w:r w:rsidR="00335DEF">
        <w:rPr>
          <w:rFonts w:eastAsia="Malgun Gothic"/>
          <w:lang w:eastAsia="ko-KR"/>
        </w:rPr>
        <w:t>.</w:t>
      </w:r>
    </w:p>
    <w:p w14:paraId="30EE770D" w14:textId="157BD5CD" w:rsidR="00F31925" w:rsidRDefault="00F31925" w:rsidP="00FF3652">
      <w:pPr>
        <w:rPr>
          <w:rFonts w:eastAsia="Malgun Gothic"/>
          <w:lang w:eastAsia="ko-KR"/>
        </w:rPr>
      </w:pPr>
      <w:r>
        <w:rPr>
          <w:rFonts w:eastAsia="Malgun Gothic"/>
          <w:lang w:eastAsia="ko-KR"/>
        </w:rPr>
        <w:t xml:space="preserve">When </w:t>
      </w:r>
      <w:r w:rsidR="00073E9E" w:rsidRPr="00073E9E">
        <w:rPr>
          <w:rFonts w:eastAsia="Malgun Gothic"/>
          <w:lang w:eastAsia="ko-KR"/>
        </w:rPr>
        <w:t>sps_cm_init_flag</w:t>
      </w:r>
      <w:r w:rsidR="00073E9E" w:rsidRPr="00073E9E" w:rsidDel="00073E9E">
        <w:rPr>
          <w:rFonts w:eastAsia="Malgun Gothic"/>
          <w:lang w:eastAsia="ko-KR"/>
        </w:rPr>
        <w:t xml:space="preserve"> </w:t>
      </w:r>
      <w:r>
        <w:rPr>
          <w:rFonts w:eastAsia="Malgun Gothic"/>
          <w:lang w:eastAsia="ko-KR"/>
        </w:rPr>
        <w:t>is equal to 0, the following applies:</w:t>
      </w:r>
    </w:p>
    <w:p w14:paraId="7AC0EE4D" w14:textId="65C319B0" w:rsidR="00981BF6" w:rsidRDefault="00981BF6" w:rsidP="00981BF6">
      <w:pPr>
        <w:rPr>
          <w:noProof/>
        </w:rPr>
      </w:pPr>
      <w:r>
        <w:fldChar w:fldCharType="begin"/>
      </w:r>
      <w:r>
        <w:instrText xml:space="preserve"> REF _Ref532461240 \h </w:instrText>
      </w:r>
      <w:r>
        <w:fldChar w:fldCharType="separate"/>
      </w:r>
      <w:r w:rsidR="0063227E" w:rsidRPr="003F3F11">
        <w:rPr>
          <w:noProof/>
        </w:rPr>
        <w:t>Table </w:t>
      </w:r>
      <w:r w:rsidR="0063227E">
        <w:rPr>
          <w:noProof/>
        </w:rPr>
        <w:t>9</w:t>
      </w:r>
      <w:r w:rsidR="0063227E">
        <w:rPr>
          <w:noProof/>
        </w:rPr>
        <w:noBreakHyphen/>
        <w:t>5</w:t>
      </w:r>
      <w:r>
        <w:fldChar w:fldCharType="end"/>
      </w:r>
      <w:r>
        <w:t xml:space="preserve"> to </w:t>
      </w:r>
      <w:r>
        <w:fldChar w:fldCharType="begin"/>
      </w:r>
      <w:r>
        <w:instrText xml:space="preserve"> REF _Ref532464173 \h </w:instrText>
      </w:r>
      <w:r>
        <w:fldChar w:fldCharType="separate"/>
      </w:r>
      <w:r w:rsidR="0063227E" w:rsidRPr="003F3F11">
        <w:rPr>
          <w:noProof/>
        </w:rPr>
        <w:t>Table </w:t>
      </w:r>
      <w:r w:rsidR="0063227E">
        <w:rPr>
          <w:noProof/>
        </w:rPr>
        <w:t>9</w:t>
      </w:r>
      <w:r w:rsidR="0063227E">
        <w:rPr>
          <w:noProof/>
        </w:rPr>
        <w:noBreakHyphen/>
        <w:t>20</w:t>
      </w:r>
      <w:r>
        <w:fldChar w:fldCharType="end"/>
      </w:r>
      <w:r>
        <w:t xml:space="preserve"> contain the values of the </w:t>
      </w:r>
      <w:r w:rsidR="00EF4D30">
        <w:t>10</w:t>
      </w:r>
      <w:r>
        <w:t xml:space="preserve">-bit variable initValue used in the initialization of context variables that are assigned to all syntax elements in clause </w:t>
      </w:r>
      <w:r w:rsidR="00811912">
        <w:fldChar w:fldCharType="begin"/>
      </w:r>
      <w:r w:rsidR="00811912">
        <w:instrText xml:space="preserve"> REF _Ref349667677 \n \h </w:instrText>
      </w:r>
      <w:r w:rsidR="00811912">
        <w:fldChar w:fldCharType="separate"/>
      </w:r>
      <w:r w:rsidR="0063227E">
        <w:t>7.3.6.1</w:t>
      </w:r>
      <w:r w:rsidR="00811912">
        <w:fldChar w:fldCharType="end"/>
      </w:r>
      <w:r>
        <w:rPr>
          <w:noProof/>
        </w:rPr>
        <w:t xml:space="preserve"> through </w:t>
      </w:r>
      <w:r w:rsidR="00811912">
        <w:rPr>
          <w:noProof/>
        </w:rPr>
        <w:fldChar w:fldCharType="begin"/>
      </w:r>
      <w:r w:rsidR="00811912">
        <w:rPr>
          <w:noProof/>
        </w:rPr>
        <w:instrText xml:space="preserve"> REF _Ref532542798 \n \h </w:instrText>
      </w:r>
      <w:r w:rsidR="00811912">
        <w:rPr>
          <w:noProof/>
        </w:rPr>
      </w:r>
      <w:r w:rsidR="00811912">
        <w:rPr>
          <w:noProof/>
        </w:rPr>
        <w:fldChar w:fldCharType="separate"/>
      </w:r>
      <w:r w:rsidR="0063227E">
        <w:rPr>
          <w:noProof/>
        </w:rPr>
        <w:t>7.3.6.6</w:t>
      </w:r>
      <w:r w:rsidR="00811912">
        <w:rPr>
          <w:noProof/>
        </w:rPr>
        <w:fldChar w:fldCharType="end"/>
      </w:r>
      <w:r>
        <w:rPr>
          <w:noProof/>
        </w:rPr>
        <w:t>, except end_of_tile_one bit.</w:t>
      </w:r>
    </w:p>
    <w:p w14:paraId="6C7E4555" w14:textId="41266421" w:rsidR="00F64AE7" w:rsidRDefault="00F31925" w:rsidP="00F64AE7">
      <w:r>
        <w:lastRenderedPageBreak/>
        <w:t>F</w:t>
      </w:r>
      <w:r w:rsidR="00F64AE7">
        <w:t xml:space="preserve">or each context variable, from the </w:t>
      </w:r>
      <w:r w:rsidR="00811912">
        <w:t>14</w:t>
      </w:r>
      <w:r w:rsidR="00F64AE7">
        <w:t>-bit table entry initValue, the two variables valState and valMps are initialized as follows:</w:t>
      </w:r>
    </w:p>
    <w:p w14:paraId="0365CBC0" w14:textId="6863F7EB" w:rsidR="00335DEF" w:rsidRPr="003F3F11" w:rsidRDefault="00335DEF" w:rsidP="00335DEF">
      <w:pPr>
        <w:pStyle w:val="Equation"/>
        <w:tabs>
          <w:tab w:val="clear" w:pos="4849"/>
        </w:tabs>
        <w:ind w:left="907"/>
        <w:rPr>
          <w:rFonts w:eastAsia="ＭＳ 明朝"/>
          <w:noProof/>
          <w:lang w:eastAsia="ja-JP"/>
        </w:rPr>
      </w:pPr>
      <w:r>
        <w:rPr>
          <w:noProof/>
        </w:rPr>
        <w:t>val</w:t>
      </w:r>
      <w:r w:rsidRPr="003F3F11">
        <w:rPr>
          <w:noProof/>
        </w:rPr>
        <w:t xml:space="preserve">State = </w:t>
      </w:r>
      <w:r w:rsidR="001D1E69">
        <w:rPr>
          <w:noProof/>
        </w:rPr>
        <w:t>initValue</w:t>
      </w:r>
      <w:r w:rsidRPr="003F3F11">
        <w:rPr>
          <w:noProof/>
        </w:rPr>
        <w:br/>
        <w:t xml:space="preserve">valMps = </w:t>
      </w:r>
      <w:r>
        <w:rPr>
          <w:noProof/>
        </w:rPr>
        <w:t>0</w:t>
      </w:r>
      <w:r w:rsidRPr="003F3F11">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3</w:t>
      </w:r>
      <w:r w:rsidR="000805AA">
        <w:rPr>
          <w:noProof/>
        </w:rPr>
        <w:fldChar w:fldCharType="end"/>
      </w:r>
      <w:r w:rsidR="000805AA" w:rsidRPr="003F3F11">
        <w:rPr>
          <w:noProof/>
        </w:rPr>
        <w:t>)</w:t>
      </w:r>
    </w:p>
    <w:p w14:paraId="3E84D69C" w14:textId="4AC5C65B" w:rsidR="00797B7C" w:rsidRDefault="00EA2116" w:rsidP="00FF3652">
      <w:pPr>
        <w:rPr>
          <w:rFonts w:eastAsia="Malgun Gothic"/>
          <w:lang w:eastAsia="ko-KR"/>
        </w:rPr>
      </w:pPr>
      <w:r>
        <w:rPr>
          <w:rFonts w:eastAsia="Malgun Gothic" w:hint="eastAsia"/>
          <w:lang w:eastAsia="ko-KR"/>
        </w:rPr>
        <w:t>W</w:t>
      </w:r>
      <w:r>
        <w:rPr>
          <w:rFonts w:eastAsia="Malgun Gothic"/>
          <w:lang w:eastAsia="ko-KR"/>
        </w:rPr>
        <w:t xml:space="preserve">hen </w:t>
      </w:r>
      <w:r w:rsidR="00073E9E" w:rsidRPr="00073E9E">
        <w:rPr>
          <w:rFonts w:eastAsia="Malgun Gothic"/>
          <w:lang w:eastAsia="ko-KR"/>
        </w:rPr>
        <w:t>sps_cm_init_flag</w:t>
      </w:r>
      <w:r w:rsidR="00073E9E" w:rsidRPr="00073E9E" w:rsidDel="00073E9E">
        <w:rPr>
          <w:rFonts w:eastAsia="Malgun Gothic"/>
          <w:lang w:eastAsia="ko-KR"/>
        </w:rPr>
        <w:t xml:space="preserve"> </w:t>
      </w:r>
      <w:r>
        <w:rPr>
          <w:rFonts w:eastAsia="Malgun Gothic"/>
          <w:lang w:eastAsia="ko-KR"/>
        </w:rPr>
        <w:t xml:space="preserve">is equal to 1, </w:t>
      </w:r>
      <w:r w:rsidR="00797B7C">
        <w:rPr>
          <w:rFonts w:eastAsia="Malgun Gothic"/>
          <w:lang w:eastAsia="ko-KR"/>
        </w:rPr>
        <w:t>the following applies:</w:t>
      </w:r>
    </w:p>
    <w:p w14:paraId="7DD28EF9" w14:textId="5881EA3F" w:rsidR="00797B7C" w:rsidRDefault="00C56000" w:rsidP="00FF3652">
      <w:pPr>
        <w:rPr>
          <w:rFonts w:eastAsia="Malgun Gothic"/>
          <w:lang w:eastAsia="ko-KR"/>
        </w:rPr>
      </w:pPr>
      <w:r>
        <w:rPr>
          <w:rFonts w:eastAsia="Malgun Gothic"/>
          <w:lang w:eastAsia="ko-KR"/>
        </w:rPr>
        <w:fldChar w:fldCharType="begin"/>
      </w:r>
      <w:r>
        <w:rPr>
          <w:rFonts w:eastAsia="Malgun Gothic"/>
          <w:lang w:eastAsia="ko-KR"/>
        </w:rPr>
        <w:instrText xml:space="preserve"> REF _Ref536000706 \h </w:instrText>
      </w:r>
      <w:r>
        <w:rPr>
          <w:rFonts w:eastAsia="Malgun Gothic"/>
          <w:lang w:eastAsia="ko-KR"/>
        </w:rPr>
      </w:r>
      <w:r>
        <w:rPr>
          <w:rFonts w:eastAsia="Malgun Gothic"/>
          <w:lang w:eastAsia="ko-KR"/>
        </w:rPr>
        <w:fldChar w:fldCharType="separate"/>
      </w:r>
      <w:r w:rsidR="0063227E" w:rsidRPr="003F7055" w:rsidDel="00A72AB3">
        <w:rPr>
          <w:noProof/>
        </w:rPr>
        <w:t>Table </w:t>
      </w:r>
      <w:r w:rsidR="0063227E">
        <w:rPr>
          <w:noProof/>
        </w:rPr>
        <w:t>9</w:t>
      </w:r>
      <w:r w:rsidR="0063227E">
        <w:rPr>
          <w:noProof/>
        </w:rPr>
        <w:noBreakHyphen/>
        <w:t>21</w:t>
      </w:r>
      <w:r>
        <w:rPr>
          <w:rFonts w:eastAsia="Malgun Gothic"/>
          <w:lang w:eastAsia="ko-KR"/>
        </w:rPr>
        <w:fldChar w:fldCharType="end"/>
      </w:r>
      <w:r>
        <w:rPr>
          <w:rFonts w:eastAsia="Malgun Gothic"/>
          <w:lang w:eastAsia="ko-KR"/>
        </w:rPr>
        <w:t xml:space="preserve"> </w:t>
      </w:r>
      <w:r w:rsidR="00797B7C">
        <w:rPr>
          <w:rFonts w:eastAsia="Malgun Gothic"/>
          <w:lang w:eastAsia="ko-KR"/>
        </w:rPr>
        <w:t xml:space="preserve">to </w:t>
      </w:r>
      <w:r>
        <w:rPr>
          <w:rFonts w:eastAsia="Malgun Gothic"/>
          <w:lang w:eastAsia="ko-KR"/>
        </w:rPr>
        <w:fldChar w:fldCharType="begin"/>
      </w:r>
      <w:r>
        <w:rPr>
          <w:rFonts w:eastAsia="Malgun Gothic"/>
          <w:lang w:eastAsia="ko-KR"/>
        </w:rPr>
        <w:instrText xml:space="preserve"> REF _Ref536000717 \h </w:instrText>
      </w:r>
      <w:r>
        <w:rPr>
          <w:rFonts w:eastAsia="Malgun Gothic"/>
          <w:lang w:eastAsia="ko-KR"/>
        </w:rPr>
      </w:r>
      <w:r>
        <w:rPr>
          <w:rFonts w:eastAsia="Malgun Gothic"/>
          <w:lang w:eastAsia="ko-KR"/>
        </w:rPr>
        <w:fldChar w:fldCharType="separate"/>
      </w:r>
      <w:r w:rsidR="0063227E" w:rsidRPr="003F7055">
        <w:rPr>
          <w:noProof/>
        </w:rPr>
        <w:t>Table </w:t>
      </w:r>
      <w:r w:rsidR="0063227E">
        <w:rPr>
          <w:noProof/>
        </w:rPr>
        <w:t>9</w:t>
      </w:r>
      <w:r w:rsidR="0063227E">
        <w:rPr>
          <w:noProof/>
        </w:rPr>
        <w:noBreakHyphen/>
        <w:t>59</w:t>
      </w:r>
      <w:r>
        <w:rPr>
          <w:rFonts w:eastAsia="Malgun Gothic"/>
          <w:lang w:eastAsia="ko-KR"/>
        </w:rPr>
        <w:fldChar w:fldCharType="end"/>
      </w:r>
      <w:r>
        <w:rPr>
          <w:rFonts w:eastAsia="Malgun Gothic"/>
          <w:lang w:eastAsia="ko-KR"/>
        </w:rPr>
        <w:t xml:space="preserve"> </w:t>
      </w:r>
      <w:r w:rsidR="00797B7C">
        <w:rPr>
          <w:rFonts w:eastAsia="Malgun Gothic"/>
          <w:lang w:eastAsia="ko-KR"/>
        </w:rPr>
        <w:t xml:space="preserve">contain the values of the </w:t>
      </w:r>
      <w:r w:rsidR="0028267B">
        <w:rPr>
          <w:rFonts w:eastAsia="Malgun Gothic"/>
          <w:lang w:eastAsia="ko-KR"/>
        </w:rPr>
        <w:t>10</w:t>
      </w:r>
      <w:r w:rsidR="00797B7C">
        <w:rPr>
          <w:rFonts w:eastAsia="Malgun Gothic"/>
          <w:lang w:eastAsia="ko-KR"/>
        </w:rPr>
        <w:t xml:space="preserve">-bit variable initValue used in the initialization of context variables that are </w:t>
      </w:r>
      <w:r w:rsidR="00797B7C">
        <w:t xml:space="preserve">assigned to all syntax elements in clause </w:t>
      </w:r>
      <w:r w:rsidR="00797B7C">
        <w:fldChar w:fldCharType="begin"/>
      </w:r>
      <w:r w:rsidR="00797B7C">
        <w:instrText xml:space="preserve"> REF _Ref349667677 \n \h </w:instrText>
      </w:r>
      <w:r w:rsidR="00797B7C">
        <w:fldChar w:fldCharType="separate"/>
      </w:r>
      <w:r w:rsidR="0063227E">
        <w:t>7.3.6.1</w:t>
      </w:r>
      <w:r w:rsidR="00797B7C">
        <w:fldChar w:fldCharType="end"/>
      </w:r>
      <w:r w:rsidR="00797B7C">
        <w:rPr>
          <w:noProof/>
        </w:rPr>
        <w:t xml:space="preserve"> through </w:t>
      </w:r>
      <w:r w:rsidR="00797B7C">
        <w:rPr>
          <w:noProof/>
        </w:rPr>
        <w:fldChar w:fldCharType="begin"/>
      </w:r>
      <w:r w:rsidR="00797B7C">
        <w:rPr>
          <w:noProof/>
        </w:rPr>
        <w:instrText xml:space="preserve"> REF _Ref532542798 \n \h </w:instrText>
      </w:r>
      <w:r w:rsidR="00797B7C">
        <w:rPr>
          <w:noProof/>
        </w:rPr>
      </w:r>
      <w:r w:rsidR="00797B7C">
        <w:rPr>
          <w:noProof/>
        </w:rPr>
        <w:fldChar w:fldCharType="separate"/>
      </w:r>
      <w:r w:rsidR="0063227E">
        <w:rPr>
          <w:noProof/>
        </w:rPr>
        <w:t>7.3.6.6</w:t>
      </w:r>
      <w:r w:rsidR="00797B7C">
        <w:rPr>
          <w:noProof/>
        </w:rPr>
        <w:fldChar w:fldCharType="end"/>
      </w:r>
      <w:r w:rsidR="00797B7C">
        <w:rPr>
          <w:noProof/>
        </w:rPr>
        <w:t>, except end_of_tile_one bit.</w:t>
      </w:r>
    </w:p>
    <w:p w14:paraId="407B8019" w14:textId="030F1FE7" w:rsidR="003208A5" w:rsidRDefault="00797B7C" w:rsidP="00FF3652">
      <w:r>
        <w:t>F</w:t>
      </w:r>
      <w:r w:rsidR="003208A5">
        <w:t>or each context variable</w:t>
      </w:r>
      <w:r w:rsidR="001911F8">
        <w:t xml:space="preserve">, </w:t>
      </w:r>
      <w:r w:rsidR="000A2A4F">
        <w:t xml:space="preserve">from the </w:t>
      </w:r>
      <w:r w:rsidR="00236901">
        <w:t>10</w:t>
      </w:r>
      <w:r w:rsidR="000A2A4F">
        <w:t xml:space="preserve">-bit table entry initValue, </w:t>
      </w:r>
      <w:r w:rsidR="001911F8">
        <w:t xml:space="preserve">the two </w:t>
      </w:r>
      <w:r w:rsidR="009C2E91">
        <w:t xml:space="preserve">16-bit signed </w:t>
      </w:r>
      <w:r w:rsidR="001911F8">
        <w:t xml:space="preserve">variables </w:t>
      </w:r>
      <w:r w:rsidR="009C2E91">
        <w:t>valSlope</w:t>
      </w:r>
      <w:r w:rsidR="001911F8">
        <w:t xml:space="preserve"> and val</w:t>
      </w:r>
      <w:r w:rsidR="009C2E91">
        <w:t>Offset</w:t>
      </w:r>
      <w:r w:rsidR="001911F8">
        <w:t xml:space="preserve"> are </w:t>
      </w:r>
      <w:r w:rsidR="009C2E91">
        <w:t>derived</w:t>
      </w:r>
      <w:r w:rsidR="001911F8">
        <w:t xml:space="preserve"> as follows:</w:t>
      </w:r>
    </w:p>
    <w:p w14:paraId="59AFD9FB" w14:textId="77777777" w:rsidR="00F9062D" w:rsidRDefault="00F9062D" w:rsidP="00F9062D">
      <w:pPr>
        <w:ind w:leftChars="496" w:left="992"/>
        <w:rPr>
          <w:noProof/>
        </w:rPr>
      </w:pPr>
      <w:r>
        <w:rPr>
          <w:noProof/>
        </w:rPr>
        <w:t>valSlope = (initValue &amp; 0b1110) &lt;&lt;4</w:t>
      </w:r>
    </w:p>
    <w:p w14:paraId="4A4A58C3" w14:textId="77777777" w:rsidR="00F9062D" w:rsidRDefault="00F9062D" w:rsidP="00F9062D">
      <w:pPr>
        <w:pStyle w:val="Equation"/>
        <w:tabs>
          <w:tab w:val="clear" w:pos="4849"/>
        </w:tabs>
        <w:ind w:leftChars="496" w:left="992"/>
        <w:rPr>
          <w:noProof/>
        </w:rPr>
      </w:pPr>
      <w:r>
        <w:rPr>
          <w:noProof/>
        </w:rPr>
        <w:t>valSlope = (initValue &amp; 0b1)? -valSlope : valSlope</w:t>
      </w:r>
    </w:p>
    <w:p w14:paraId="213BFDDE" w14:textId="3155AAA9" w:rsidR="00F9062D" w:rsidRDefault="00F9062D" w:rsidP="00F9062D">
      <w:pPr>
        <w:pStyle w:val="Equation"/>
        <w:ind w:leftChars="496" w:left="992"/>
        <w:rPr>
          <w:noProof/>
        </w:rPr>
      </w:pPr>
      <w:r>
        <w:rPr>
          <w:noProof/>
        </w:rPr>
        <w:t xml:space="preserve">tmp = *(ctx_init_model) &gt;&gt; </w:t>
      </w:r>
      <w:r w:rsidR="00314809">
        <w:rPr>
          <w:noProof/>
        </w:rPr>
        <w:t>4</w:t>
      </w:r>
    </w:p>
    <w:p w14:paraId="1586FD00" w14:textId="77777777" w:rsidR="00F9062D" w:rsidRDefault="00F9062D" w:rsidP="00F9062D">
      <w:pPr>
        <w:pStyle w:val="Equation"/>
        <w:ind w:leftChars="496" w:left="992"/>
        <w:rPr>
          <w:noProof/>
        </w:rPr>
      </w:pPr>
      <w:r>
        <w:rPr>
          <w:noProof/>
        </w:rPr>
        <w:t>valOffset  = (tmp &amp; 0b111110) &lt;&lt; 7</w:t>
      </w:r>
    </w:p>
    <w:p w14:paraId="76A4AA2F" w14:textId="77777777" w:rsidR="00F9062D" w:rsidRDefault="00F9062D" w:rsidP="00F9062D">
      <w:pPr>
        <w:pStyle w:val="Equation"/>
        <w:ind w:leftChars="496" w:left="992"/>
        <w:rPr>
          <w:noProof/>
        </w:rPr>
      </w:pPr>
      <w:r>
        <w:rPr>
          <w:noProof/>
        </w:rPr>
        <w:t>valOffset = (tmp &amp; 0b1)? -valOffset : valOffset</w:t>
      </w:r>
    </w:p>
    <w:p w14:paraId="7F6C379B" w14:textId="3943EFC5" w:rsidR="00871B54" w:rsidRPr="003F3F11" w:rsidRDefault="00F9062D" w:rsidP="00631F68">
      <w:pPr>
        <w:pStyle w:val="Equation"/>
        <w:ind w:leftChars="496" w:left="992"/>
        <w:rPr>
          <w:rFonts w:eastAsia="ＭＳ 明朝"/>
          <w:noProof/>
          <w:lang w:eastAsia="ja-JP"/>
        </w:rPr>
      </w:pPr>
      <w:r>
        <w:rPr>
          <w:noProof/>
        </w:rPr>
        <w:t>valOffset += 4096</w:t>
      </w:r>
      <w:r w:rsidR="00871B54" w:rsidRPr="003F3F11">
        <w:rPr>
          <w:noProof/>
        </w:rPr>
        <w:tab/>
      </w:r>
      <w:r w:rsidR="00841F60">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4</w:t>
      </w:r>
      <w:r w:rsidR="000805AA">
        <w:rPr>
          <w:noProof/>
        </w:rPr>
        <w:fldChar w:fldCharType="end"/>
      </w:r>
      <w:r w:rsidR="000805AA" w:rsidRPr="003F3F11">
        <w:rPr>
          <w:noProof/>
        </w:rPr>
        <w:t>)</w:t>
      </w:r>
    </w:p>
    <w:p w14:paraId="34F0C289" w14:textId="3E80E4D2" w:rsidR="009C2E91" w:rsidRDefault="002054DC" w:rsidP="00BF0658">
      <w:pPr>
        <w:rPr>
          <w:rFonts w:eastAsia="Malgun Gothic"/>
          <w:noProof/>
        </w:rPr>
      </w:pPr>
      <w:r>
        <w:rPr>
          <w:rFonts w:eastAsia="Malgun Gothic" w:hint="eastAsia"/>
          <w:noProof/>
          <w:lang w:eastAsia="ko-KR"/>
        </w:rPr>
        <w:t>T</w:t>
      </w:r>
      <w:r>
        <w:rPr>
          <w:rFonts w:eastAsia="Malgun Gothic"/>
          <w:noProof/>
          <w:lang w:eastAsia="ko-KR"/>
        </w:rPr>
        <w:t xml:space="preserve">he two values assinged to valState and valMps for initilization are derived from </w:t>
      </w:r>
      <w:r w:rsidR="009F3653">
        <w:rPr>
          <w:rFonts w:eastAsia="Malgun Gothic"/>
          <w:noProof/>
        </w:rPr>
        <w:t>slice</w:t>
      </w:r>
      <w:r w:rsidRPr="004B32B3">
        <w:rPr>
          <w:rFonts w:eastAsia="Malgun Gothic"/>
          <w:noProof/>
        </w:rPr>
        <w:t>_qp</w:t>
      </w:r>
      <w:r>
        <w:rPr>
          <w:rFonts w:eastAsia="Malgun Gothic"/>
          <w:noProof/>
        </w:rPr>
        <w:t>. Given the variable valSlope and valOffset, the initialization is specified as follows:</w:t>
      </w:r>
    </w:p>
    <w:p w14:paraId="7F32F2EC" w14:textId="56AA2EAC" w:rsidR="002054DC" w:rsidRPr="003F3F11" w:rsidRDefault="002054DC" w:rsidP="002054DC">
      <w:pPr>
        <w:pStyle w:val="Equation"/>
        <w:tabs>
          <w:tab w:val="clear" w:pos="4849"/>
        </w:tabs>
        <w:ind w:left="907"/>
        <w:rPr>
          <w:rFonts w:eastAsia="ＭＳ 明朝"/>
          <w:noProof/>
          <w:lang w:eastAsia="ja-JP"/>
        </w:rPr>
      </w:pPr>
      <w:r>
        <w:rPr>
          <w:noProof/>
        </w:rPr>
        <w:t>preVal</w:t>
      </w:r>
      <w:r w:rsidRPr="003F3F11">
        <w:rPr>
          <w:noProof/>
        </w:rPr>
        <w:t xml:space="preserve">State = </w:t>
      </w:r>
      <w:r>
        <w:rPr>
          <w:noProof/>
        </w:rPr>
        <w:t xml:space="preserve">Clip3( 1, </w:t>
      </w:r>
      <w:r w:rsidR="00F9062D">
        <w:rPr>
          <w:noProof/>
        </w:rPr>
        <w:t>511</w:t>
      </w:r>
      <w:r>
        <w:rPr>
          <w:noProof/>
        </w:rPr>
        <w:t>, valSlop</w:t>
      </w:r>
      <w:r w:rsidR="0095591D">
        <w:rPr>
          <w:noProof/>
        </w:rPr>
        <w:t>e</w:t>
      </w:r>
      <w:r>
        <w:rPr>
          <w:noProof/>
        </w:rPr>
        <w:t xml:space="preserve"> * </w:t>
      </w:r>
      <w:r w:rsidR="009F3653">
        <w:rPr>
          <w:noProof/>
        </w:rPr>
        <w:t>slice</w:t>
      </w:r>
      <w:r>
        <w:rPr>
          <w:noProof/>
        </w:rPr>
        <w:t>_qp + valOffset )</w:t>
      </w:r>
      <w:r w:rsidRPr="003F3F11">
        <w:rPr>
          <w:noProof/>
        </w:rPr>
        <w:br/>
        <w:t xml:space="preserve">valMps = </w:t>
      </w:r>
      <w:r>
        <w:rPr>
          <w:noProof/>
        </w:rPr>
        <w:t xml:space="preserve">prevalState &gt; </w:t>
      </w:r>
      <w:r w:rsidR="004C248F">
        <w:rPr>
          <w:noProof/>
        </w:rPr>
        <w:t xml:space="preserve">256 </w:t>
      </w:r>
      <w:r>
        <w:rPr>
          <w:noProof/>
        </w:rPr>
        <w:t>? 0 : 1</w:t>
      </w:r>
      <w:r>
        <w:rPr>
          <w:noProof/>
        </w:rPr>
        <w:br/>
        <w:t>valState = valMps ? preValState : ( </w:t>
      </w:r>
      <w:r w:rsidR="00B72C14">
        <w:rPr>
          <w:noProof/>
        </w:rPr>
        <w:t>512</w:t>
      </w:r>
      <w:r>
        <w:rPr>
          <w:noProof/>
        </w:rPr>
        <w:t xml:space="preserve"> – preValState )</w:t>
      </w:r>
      <w:r w:rsidRPr="003F3F11">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5</w:t>
      </w:r>
      <w:r w:rsidR="000805AA">
        <w:rPr>
          <w:noProof/>
        </w:rPr>
        <w:fldChar w:fldCharType="end"/>
      </w:r>
      <w:r w:rsidR="000805AA" w:rsidRPr="003F3F11">
        <w:rPr>
          <w:noProof/>
        </w:rPr>
        <w:t>)</w:t>
      </w:r>
    </w:p>
    <w:p w14:paraId="285CB33A" w14:textId="7D9D3BBC" w:rsidR="00BF0658" w:rsidRPr="003F3F11" w:rsidRDefault="00BF0658" w:rsidP="00BF0658">
      <w:pPr>
        <w:rPr>
          <w:noProof/>
        </w:rPr>
      </w:pPr>
      <w:r w:rsidRPr="003F3F11">
        <w:rPr>
          <w:noProof/>
        </w:rPr>
        <w:t xml:space="preserve">In </w:t>
      </w:r>
      <w:r w:rsidRPr="003F3F11">
        <w:rPr>
          <w:noProof/>
        </w:rPr>
        <w:fldChar w:fldCharType="begin" w:fldLock="1"/>
      </w:r>
      <w:r w:rsidRPr="003F3F11">
        <w:rPr>
          <w:noProof/>
        </w:rPr>
        <w:instrText xml:space="preserve"> REF _Ref292030897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w:t>
      </w:r>
      <w:r w:rsidRPr="003F3F11">
        <w:rPr>
          <w:noProof/>
        </w:rPr>
        <w:fldChar w:fldCharType="end"/>
      </w:r>
      <w:r w:rsidRPr="003F3F11">
        <w:rPr>
          <w:noProof/>
        </w:rPr>
        <w:t xml:space="preserve">, the ctxIdx for which initialization is needed for each of the </w:t>
      </w:r>
      <w:r w:rsidR="002A0A2D">
        <w:rPr>
          <w:noProof/>
        </w:rPr>
        <w:t>two</w:t>
      </w:r>
      <w:r w:rsidRPr="003F3F11">
        <w:rPr>
          <w:noProof/>
        </w:rPr>
        <w:t xml:space="preserve"> initialization types, specified by the variable initType, are listed. </w:t>
      </w:r>
      <w:r w:rsidR="00DF3D2A" w:rsidRPr="003F3F11">
        <w:rPr>
          <w:noProof/>
        </w:rPr>
        <w:t xml:space="preserve">Also listed is the table number that includes the values of initValue needed for the initialization. </w:t>
      </w:r>
      <w:r w:rsidR="009B3842">
        <w:rPr>
          <w:noProof/>
        </w:rPr>
        <w:t xml:space="preserve">If </w:t>
      </w:r>
      <w:r w:rsidR="009F3653">
        <w:rPr>
          <w:noProof/>
        </w:rPr>
        <w:t>slice</w:t>
      </w:r>
      <w:r w:rsidR="00FF2005">
        <w:rPr>
          <w:noProof/>
        </w:rPr>
        <w:t>_</w:t>
      </w:r>
      <w:r w:rsidR="009B3842">
        <w:rPr>
          <w:noProof/>
        </w:rPr>
        <w:t>type is</w:t>
      </w:r>
      <w:r w:rsidR="003E2F7A" w:rsidRPr="003F3F11">
        <w:rPr>
          <w:noProof/>
        </w:rPr>
        <w:t xml:space="preserve"> P </w:t>
      </w:r>
      <w:r w:rsidR="009B3842">
        <w:rPr>
          <w:noProof/>
        </w:rPr>
        <w:t>or</w:t>
      </w:r>
      <w:r w:rsidR="003E2F7A" w:rsidRPr="003F3F11">
        <w:rPr>
          <w:noProof/>
        </w:rPr>
        <w:t xml:space="preserve"> B, the </w:t>
      </w:r>
      <w:r w:rsidR="003E2F7A">
        <w:rPr>
          <w:noProof/>
        </w:rPr>
        <w:t>value</w:t>
      </w:r>
      <w:r w:rsidR="003E2F7A" w:rsidRPr="003F3F11">
        <w:rPr>
          <w:noProof/>
        </w:rPr>
        <w:t xml:space="preserve"> of initType </w:t>
      </w:r>
      <w:r w:rsidR="003E2F7A">
        <w:rPr>
          <w:noProof/>
        </w:rPr>
        <w:t>is set equal to 1</w:t>
      </w:r>
      <w:r w:rsidR="003E2F7A" w:rsidRPr="003F3F11">
        <w:rPr>
          <w:noProof/>
        </w:rPr>
        <w:t xml:space="preserve">. </w:t>
      </w:r>
      <w:r w:rsidR="003E2F7A">
        <w:rPr>
          <w:noProof/>
        </w:rPr>
        <w:t>Otherwise, the value of initType is set equal to 0.</w:t>
      </w:r>
    </w:p>
    <w:p w14:paraId="5CCC1074" w14:textId="77777777" w:rsidR="001F3F98" w:rsidRDefault="001F3F98" w:rsidP="00FF3652"/>
    <w:p w14:paraId="44D082C8" w14:textId="7F37596C" w:rsidR="001F3F98" w:rsidRPr="00943A5F" w:rsidRDefault="001F3F98" w:rsidP="001F3F98">
      <w:pPr>
        <w:pStyle w:val="afe"/>
        <w:rPr>
          <w:noProof/>
          <w:lang w:val="en-GB"/>
        </w:rPr>
      </w:pPr>
      <w:bookmarkStart w:id="1516" w:name="_Ref292030897"/>
      <w:r w:rsidRPr="00943A5F">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w:t>
      </w:r>
      <w:r w:rsidR="00BF0A72">
        <w:rPr>
          <w:noProof/>
          <w:lang w:val="en-GB"/>
        </w:rPr>
        <w:fldChar w:fldCharType="end"/>
      </w:r>
      <w:bookmarkEnd w:id="1516"/>
      <w:r w:rsidRPr="00943A5F">
        <w:rPr>
          <w:noProof/>
          <w:lang w:val="en-GB"/>
        </w:rPr>
        <w:t xml:space="preserve"> </w:t>
      </w:r>
      <w:r>
        <w:rPr>
          <w:noProof/>
          <w:lang w:val="en-GB"/>
        </w:rPr>
        <w:t xml:space="preserve">– </w:t>
      </w:r>
      <w:r w:rsidRPr="00943A5F">
        <w:rPr>
          <w:noProof/>
          <w:lang w:val="en-GB"/>
        </w:rPr>
        <w:t>Association of ctxIdx and syntax elements for each initializationType in the initialization process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5"/>
        <w:gridCol w:w="2505"/>
        <w:gridCol w:w="1322"/>
        <w:gridCol w:w="692"/>
        <w:gridCol w:w="585"/>
        <w:gridCol w:w="1416"/>
        <w:gridCol w:w="598"/>
        <w:gridCol w:w="1036"/>
      </w:tblGrid>
      <w:tr w:rsidR="008801A5" w:rsidRPr="00943A5F" w14:paraId="793615DB" w14:textId="77777777" w:rsidTr="00536C94">
        <w:trPr>
          <w:jc w:val="center"/>
        </w:trPr>
        <w:tc>
          <w:tcPr>
            <w:tcW w:w="1555" w:type="dxa"/>
            <w:vMerge w:val="restart"/>
            <w:shd w:val="clear" w:color="auto" w:fill="auto"/>
            <w:vAlign w:val="center"/>
          </w:tcPr>
          <w:p w14:paraId="678057B3" w14:textId="358C8979" w:rsidR="00DA2896" w:rsidRDefault="00DA2896" w:rsidP="00CC7BAC">
            <w:pPr>
              <w:jc w:val="left"/>
              <w:rPr>
                <w:b/>
                <w:bCs/>
                <w:noProof/>
                <w:sz w:val="16"/>
                <w:szCs w:val="16"/>
              </w:rPr>
            </w:pPr>
            <w:r w:rsidRPr="00B71CAC">
              <w:rPr>
                <w:b/>
                <w:bCs/>
                <w:noProof/>
                <w:sz w:val="16"/>
                <w:szCs w:val="16"/>
              </w:rPr>
              <w:t>Syntax</w:t>
            </w:r>
            <w:r>
              <w:rPr>
                <w:b/>
                <w:noProof/>
                <w:sz w:val="16"/>
                <w:szCs w:val="16"/>
              </w:rPr>
              <w:t xml:space="preserve"> structure</w:t>
            </w:r>
          </w:p>
        </w:tc>
        <w:tc>
          <w:tcPr>
            <w:tcW w:w="2505" w:type="dxa"/>
            <w:vMerge w:val="restart"/>
            <w:shd w:val="clear" w:color="auto" w:fill="auto"/>
            <w:vAlign w:val="center"/>
          </w:tcPr>
          <w:p w14:paraId="41B16CCF" w14:textId="097129AB" w:rsidR="00DA2896" w:rsidRPr="00943A5F" w:rsidRDefault="00DA2896" w:rsidP="00CC7BAC">
            <w:pPr>
              <w:jc w:val="left"/>
              <w:rPr>
                <w:b/>
                <w:bCs/>
                <w:noProof/>
                <w:sz w:val="16"/>
                <w:szCs w:val="16"/>
              </w:rPr>
            </w:pPr>
            <w:r w:rsidRPr="00943A5F">
              <w:rPr>
                <w:b/>
                <w:bCs/>
                <w:noProof/>
                <w:sz w:val="16"/>
                <w:szCs w:val="16"/>
              </w:rPr>
              <w:t>Syntax element</w:t>
            </w:r>
          </w:p>
        </w:tc>
        <w:tc>
          <w:tcPr>
            <w:tcW w:w="2599" w:type="dxa"/>
            <w:gridSpan w:val="3"/>
            <w:shd w:val="clear" w:color="auto" w:fill="auto"/>
            <w:vAlign w:val="center"/>
          </w:tcPr>
          <w:p w14:paraId="2008987E" w14:textId="7EC68562" w:rsidR="00DA2896" w:rsidRPr="00DA2896" w:rsidRDefault="001C576D" w:rsidP="00CC7BAC">
            <w:pPr>
              <w:jc w:val="center"/>
              <w:rPr>
                <w:rFonts w:eastAsia="Malgun Gothic"/>
                <w:b/>
                <w:noProof/>
                <w:sz w:val="16"/>
                <w:szCs w:val="16"/>
                <w:lang w:eastAsia="ko-KR"/>
              </w:rPr>
            </w:pPr>
            <w:r w:rsidRPr="001C576D">
              <w:rPr>
                <w:rFonts w:eastAsia="Malgun Gothic"/>
                <w:b/>
                <w:noProof/>
                <w:sz w:val="16"/>
                <w:szCs w:val="16"/>
                <w:lang w:eastAsia="ko-KR"/>
              </w:rPr>
              <w:t>sps_cm_init_flag</w:t>
            </w:r>
            <w:r w:rsidRPr="001C576D" w:rsidDel="001C576D">
              <w:rPr>
                <w:rFonts w:eastAsia="Malgun Gothic" w:hint="eastAsia"/>
                <w:b/>
                <w:noProof/>
                <w:sz w:val="16"/>
                <w:szCs w:val="16"/>
                <w:lang w:eastAsia="ko-KR"/>
              </w:rPr>
              <w:t xml:space="preserve"> </w:t>
            </w:r>
            <w:r w:rsidR="00DA2896">
              <w:rPr>
                <w:rFonts w:eastAsia="Malgun Gothic"/>
                <w:b/>
                <w:noProof/>
                <w:sz w:val="16"/>
                <w:szCs w:val="16"/>
                <w:lang w:eastAsia="ko-KR"/>
              </w:rPr>
              <w:t>= 0</w:t>
            </w:r>
          </w:p>
        </w:tc>
        <w:tc>
          <w:tcPr>
            <w:tcW w:w="3050" w:type="dxa"/>
            <w:gridSpan w:val="3"/>
            <w:vAlign w:val="center"/>
          </w:tcPr>
          <w:p w14:paraId="0D14FCE2" w14:textId="655AAF8C" w:rsidR="00DA2896" w:rsidRPr="00DA2896" w:rsidRDefault="001C576D" w:rsidP="00CC7BAC">
            <w:pPr>
              <w:jc w:val="center"/>
              <w:rPr>
                <w:rFonts w:eastAsia="Malgun Gothic"/>
                <w:b/>
                <w:noProof/>
                <w:sz w:val="16"/>
                <w:szCs w:val="16"/>
                <w:lang w:eastAsia="ko-KR"/>
              </w:rPr>
            </w:pPr>
            <w:r w:rsidRPr="001C576D">
              <w:rPr>
                <w:rFonts w:eastAsia="Malgun Gothic"/>
                <w:b/>
                <w:noProof/>
                <w:sz w:val="16"/>
                <w:szCs w:val="16"/>
                <w:lang w:eastAsia="ko-KR"/>
              </w:rPr>
              <w:t>sps_cm_init_flag</w:t>
            </w:r>
            <w:r w:rsidRPr="001C576D" w:rsidDel="001C576D">
              <w:rPr>
                <w:rFonts w:eastAsia="Malgun Gothic" w:hint="eastAsia"/>
                <w:b/>
                <w:noProof/>
                <w:sz w:val="16"/>
                <w:szCs w:val="16"/>
                <w:lang w:eastAsia="ko-KR"/>
              </w:rPr>
              <w:t xml:space="preserve"> </w:t>
            </w:r>
            <w:r w:rsidR="00DA2896">
              <w:rPr>
                <w:rFonts w:eastAsia="Malgun Gothic"/>
                <w:b/>
                <w:noProof/>
                <w:sz w:val="16"/>
                <w:szCs w:val="16"/>
                <w:lang w:eastAsia="ko-KR"/>
              </w:rPr>
              <w:t>= 1</w:t>
            </w:r>
          </w:p>
        </w:tc>
      </w:tr>
      <w:tr w:rsidR="008801A5" w:rsidRPr="00943A5F" w14:paraId="1F79E4AB" w14:textId="631C3EA9" w:rsidTr="00536C94">
        <w:trPr>
          <w:jc w:val="center"/>
        </w:trPr>
        <w:tc>
          <w:tcPr>
            <w:tcW w:w="1555" w:type="dxa"/>
            <w:vMerge/>
            <w:shd w:val="clear" w:color="auto" w:fill="auto"/>
            <w:vAlign w:val="center"/>
          </w:tcPr>
          <w:p w14:paraId="0E360F32" w14:textId="559A8FA9" w:rsidR="00DA2896" w:rsidRPr="00943A5F" w:rsidRDefault="00DA2896" w:rsidP="00CC7BAC">
            <w:pPr>
              <w:jc w:val="left"/>
              <w:rPr>
                <w:b/>
                <w:noProof/>
                <w:sz w:val="16"/>
                <w:szCs w:val="16"/>
              </w:rPr>
            </w:pPr>
          </w:p>
        </w:tc>
        <w:tc>
          <w:tcPr>
            <w:tcW w:w="2505" w:type="dxa"/>
            <w:vMerge/>
            <w:shd w:val="clear" w:color="auto" w:fill="auto"/>
            <w:vAlign w:val="center"/>
          </w:tcPr>
          <w:p w14:paraId="4AF1B127" w14:textId="081984BF" w:rsidR="00DA2896" w:rsidRPr="00943A5F" w:rsidRDefault="00DA2896" w:rsidP="00CC7BAC">
            <w:pPr>
              <w:jc w:val="left"/>
              <w:rPr>
                <w:b/>
                <w:noProof/>
                <w:sz w:val="16"/>
                <w:szCs w:val="16"/>
              </w:rPr>
            </w:pPr>
          </w:p>
        </w:tc>
        <w:tc>
          <w:tcPr>
            <w:tcW w:w="1322" w:type="dxa"/>
            <w:vMerge w:val="restart"/>
            <w:shd w:val="clear" w:color="auto" w:fill="auto"/>
            <w:vAlign w:val="center"/>
          </w:tcPr>
          <w:p w14:paraId="352603A7" w14:textId="77777777" w:rsidR="00DA2896" w:rsidRPr="00943A5F" w:rsidRDefault="00DA2896" w:rsidP="00CC7BAC">
            <w:pPr>
              <w:jc w:val="left"/>
              <w:rPr>
                <w:b/>
                <w:noProof/>
                <w:sz w:val="16"/>
                <w:szCs w:val="16"/>
              </w:rPr>
            </w:pPr>
            <w:r>
              <w:rPr>
                <w:b/>
                <w:bCs/>
                <w:noProof/>
                <w:sz w:val="16"/>
                <w:szCs w:val="16"/>
              </w:rPr>
              <w:t>ctxTable</w:t>
            </w:r>
          </w:p>
        </w:tc>
        <w:tc>
          <w:tcPr>
            <w:tcW w:w="1277" w:type="dxa"/>
            <w:gridSpan w:val="2"/>
            <w:shd w:val="clear" w:color="auto" w:fill="auto"/>
            <w:vAlign w:val="center"/>
          </w:tcPr>
          <w:p w14:paraId="0E66F962" w14:textId="77777777" w:rsidR="00DA2896" w:rsidRPr="00943A5F" w:rsidRDefault="00DA2896" w:rsidP="00CC7BAC">
            <w:pPr>
              <w:jc w:val="center"/>
              <w:rPr>
                <w:b/>
                <w:noProof/>
                <w:sz w:val="16"/>
                <w:szCs w:val="16"/>
              </w:rPr>
            </w:pPr>
            <w:r w:rsidRPr="00943A5F">
              <w:rPr>
                <w:b/>
                <w:noProof/>
                <w:sz w:val="16"/>
                <w:szCs w:val="16"/>
              </w:rPr>
              <w:t>initType</w:t>
            </w:r>
          </w:p>
        </w:tc>
        <w:tc>
          <w:tcPr>
            <w:tcW w:w="1416" w:type="dxa"/>
            <w:vMerge w:val="restart"/>
            <w:vAlign w:val="center"/>
          </w:tcPr>
          <w:p w14:paraId="1C82C51D" w14:textId="04DC4E4C" w:rsidR="00DA2896" w:rsidRPr="00943A5F" w:rsidRDefault="00DA2896" w:rsidP="00CC7BAC">
            <w:pPr>
              <w:jc w:val="left"/>
              <w:rPr>
                <w:b/>
                <w:noProof/>
                <w:sz w:val="16"/>
                <w:szCs w:val="16"/>
              </w:rPr>
            </w:pPr>
            <w:r>
              <w:rPr>
                <w:b/>
                <w:bCs/>
                <w:noProof/>
                <w:sz w:val="16"/>
                <w:szCs w:val="16"/>
              </w:rPr>
              <w:t>ctxTable</w:t>
            </w:r>
          </w:p>
        </w:tc>
        <w:tc>
          <w:tcPr>
            <w:tcW w:w="1634" w:type="dxa"/>
            <w:gridSpan w:val="2"/>
          </w:tcPr>
          <w:p w14:paraId="4D9CD5C6" w14:textId="77826952" w:rsidR="00DA2896" w:rsidRDefault="00AA7A9B" w:rsidP="00CC7BAC">
            <w:pPr>
              <w:jc w:val="center"/>
              <w:rPr>
                <w:b/>
                <w:noProof/>
                <w:sz w:val="16"/>
                <w:szCs w:val="16"/>
              </w:rPr>
            </w:pPr>
            <w:r w:rsidRPr="00943A5F">
              <w:rPr>
                <w:b/>
                <w:noProof/>
                <w:sz w:val="16"/>
                <w:szCs w:val="16"/>
              </w:rPr>
              <w:t>initType</w:t>
            </w:r>
          </w:p>
        </w:tc>
      </w:tr>
      <w:tr w:rsidR="008801A5" w:rsidRPr="00943A5F" w14:paraId="08E68E35" w14:textId="4124093F" w:rsidTr="00536C94">
        <w:trPr>
          <w:jc w:val="center"/>
        </w:trPr>
        <w:tc>
          <w:tcPr>
            <w:tcW w:w="1555" w:type="dxa"/>
            <w:vMerge/>
            <w:shd w:val="clear" w:color="auto" w:fill="auto"/>
          </w:tcPr>
          <w:p w14:paraId="22463336" w14:textId="77777777" w:rsidR="00DA2896" w:rsidRPr="00943A5F" w:rsidRDefault="00DA2896" w:rsidP="00CC7BAC">
            <w:pPr>
              <w:jc w:val="center"/>
              <w:rPr>
                <w:noProof/>
                <w:sz w:val="16"/>
                <w:szCs w:val="16"/>
              </w:rPr>
            </w:pPr>
          </w:p>
        </w:tc>
        <w:tc>
          <w:tcPr>
            <w:tcW w:w="2505" w:type="dxa"/>
            <w:vMerge/>
            <w:shd w:val="clear" w:color="auto" w:fill="auto"/>
            <w:vAlign w:val="center"/>
          </w:tcPr>
          <w:p w14:paraId="7A277635" w14:textId="77777777" w:rsidR="00DA2896" w:rsidRPr="00943A5F" w:rsidRDefault="00DA2896" w:rsidP="00CC7BAC">
            <w:pPr>
              <w:jc w:val="center"/>
              <w:rPr>
                <w:noProof/>
                <w:sz w:val="16"/>
                <w:szCs w:val="16"/>
              </w:rPr>
            </w:pPr>
          </w:p>
        </w:tc>
        <w:tc>
          <w:tcPr>
            <w:tcW w:w="1322" w:type="dxa"/>
            <w:vMerge/>
            <w:shd w:val="clear" w:color="auto" w:fill="auto"/>
            <w:vAlign w:val="center"/>
          </w:tcPr>
          <w:p w14:paraId="56EEB60E" w14:textId="77777777" w:rsidR="00DA2896" w:rsidRPr="00943A5F" w:rsidRDefault="00DA2896" w:rsidP="00CC7BAC">
            <w:pPr>
              <w:jc w:val="center"/>
              <w:rPr>
                <w:noProof/>
                <w:sz w:val="16"/>
                <w:szCs w:val="16"/>
              </w:rPr>
            </w:pPr>
          </w:p>
        </w:tc>
        <w:tc>
          <w:tcPr>
            <w:tcW w:w="692" w:type="dxa"/>
            <w:shd w:val="clear" w:color="auto" w:fill="auto"/>
            <w:vAlign w:val="center"/>
          </w:tcPr>
          <w:p w14:paraId="1ECB1905" w14:textId="77777777" w:rsidR="00DA2896" w:rsidRPr="00943A5F" w:rsidRDefault="00DA2896" w:rsidP="00CC7BAC">
            <w:pPr>
              <w:jc w:val="center"/>
              <w:rPr>
                <w:noProof/>
                <w:sz w:val="16"/>
                <w:szCs w:val="16"/>
              </w:rPr>
            </w:pPr>
            <w:r w:rsidRPr="00943A5F">
              <w:rPr>
                <w:rFonts w:eastAsia="ＭＳ 明朝"/>
                <w:b/>
                <w:noProof/>
                <w:sz w:val="16"/>
                <w:szCs w:val="16"/>
                <w:lang w:eastAsia="ja-JP"/>
              </w:rPr>
              <w:t>0</w:t>
            </w:r>
          </w:p>
        </w:tc>
        <w:tc>
          <w:tcPr>
            <w:tcW w:w="585" w:type="dxa"/>
            <w:shd w:val="clear" w:color="auto" w:fill="auto"/>
            <w:vAlign w:val="center"/>
          </w:tcPr>
          <w:p w14:paraId="708B97CD" w14:textId="77777777" w:rsidR="00DA2896" w:rsidRPr="00943A5F" w:rsidRDefault="00DA2896" w:rsidP="00CC7BAC">
            <w:pPr>
              <w:jc w:val="center"/>
              <w:rPr>
                <w:noProof/>
                <w:sz w:val="16"/>
                <w:szCs w:val="16"/>
              </w:rPr>
            </w:pPr>
            <w:r w:rsidRPr="00943A5F">
              <w:rPr>
                <w:rFonts w:eastAsia="ＭＳ 明朝"/>
                <w:b/>
                <w:noProof/>
                <w:sz w:val="16"/>
                <w:szCs w:val="16"/>
                <w:lang w:eastAsia="ja-JP"/>
              </w:rPr>
              <w:t>1</w:t>
            </w:r>
          </w:p>
        </w:tc>
        <w:tc>
          <w:tcPr>
            <w:tcW w:w="1416" w:type="dxa"/>
            <w:vMerge/>
          </w:tcPr>
          <w:p w14:paraId="2D5B12E4" w14:textId="75CA3425" w:rsidR="00DA2896" w:rsidRPr="00943A5F" w:rsidRDefault="00DA2896" w:rsidP="00CC7BAC">
            <w:pPr>
              <w:jc w:val="center"/>
              <w:rPr>
                <w:rFonts w:eastAsia="ＭＳ 明朝"/>
                <w:b/>
                <w:noProof/>
                <w:sz w:val="16"/>
                <w:szCs w:val="16"/>
                <w:lang w:eastAsia="ja-JP"/>
              </w:rPr>
            </w:pPr>
          </w:p>
        </w:tc>
        <w:tc>
          <w:tcPr>
            <w:tcW w:w="598" w:type="dxa"/>
            <w:vAlign w:val="center"/>
          </w:tcPr>
          <w:p w14:paraId="1CFF4A3D" w14:textId="2836DC28" w:rsidR="00DA2896" w:rsidRDefault="00DA2896" w:rsidP="00CC7BAC">
            <w:pPr>
              <w:jc w:val="center"/>
              <w:rPr>
                <w:rFonts w:eastAsia="ＭＳ 明朝"/>
                <w:b/>
                <w:noProof/>
                <w:sz w:val="16"/>
                <w:szCs w:val="16"/>
                <w:lang w:eastAsia="ja-JP"/>
              </w:rPr>
            </w:pPr>
            <w:r w:rsidRPr="00943A5F">
              <w:rPr>
                <w:rFonts w:eastAsia="ＭＳ 明朝"/>
                <w:b/>
                <w:noProof/>
                <w:sz w:val="16"/>
                <w:szCs w:val="16"/>
                <w:lang w:eastAsia="ja-JP"/>
              </w:rPr>
              <w:t>0</w:t>
            </w:r>
          </w:p>
        </w:tc>
        <w:tc>
          <w:tcPr>
            <w:tcW w:w="1036" w:type="dxa"/>
            <w:vAlign w:val="center"/>
          </w:tcPr>
          <w:p w14:paraId="1E839BDE" w14:textId="318C6EA6" w:rsidR="00DA2896" w:rsidRDefault="00DA2896" w:rsidP="00CC7BAC">
            <w:pPr>
              <w:jc w:val="center"/>
              <w:rPr>
                <w:rFonts w:eastAsia="ＭＳ 明朝"/>
                <w:b/>
                <w:noProof/>
                <w:sz w:val="16"/>
                <w:szCs w:val="16"/>
                <w:lang w:eastAsia="ja-JP"/>
              </w:rPr>
            </w:pPr>
            <w:r w:rsidRPr="00943A5F">
              <w:rPr>
                <w:rFonts w:eastAsia="ＭＳ 明朝"/>
                <w:b/>
                <w:noProof/>
                <w:sz w:val="16"/>
                <w:szCs w:val="16"/>
                <w:lang w:eastAsia="ja-JP"/>
              </w:rPr>
              <w:t>1</w:t>
            </w:r>
          </w:p>
        </w:tc>
      </w:tr>
      <w:tr w:rsidR="00DA2896" w:rsidRPr="00943A5F" w14:paraId="0CA3617B" w14:textId="7BA11B14" w:rsidTr="00536C94">
        <w:trPr>
          <w:jc w:val="center"/>
        </w:trPr>
        <w:tc>
          <w:tcPr>
            <w:tcW w:w="1555" w:type="dxa"/>
            <w:vMerge w:val="restart"/>
            <w:shd w:val="clear" w:color="auto" w:fill="auto"/>
            <w:vAlign w:val="center"/>
          </w:tcPr>
          <w:p w14:paraId="40252F93" w14:textId="44DA2361" w:rsidR="00DA2896" w:rsidRPr="00943A5F" w:rsidRDefault="00DA2896" w:rsidP="00CC7BAC">
            <w:pPr>
              <w:jc w:val="left"/>
              <w:rPr>
                <w:noProof/>
                <w:sz w:val="16"/>
                <w:szCs w:val="16"/>
              </w:rPr>
            </w:pPr>
            <w:r>
              <w:rPr>
                <w:noProof/>
                <w:sz w:val="16"/>
                <w:szCs w:val="16"/>
              </w:rPr>
              <w:t>split_unit</w:t>
            </w:r>
            <w:r w:rsidRPr="00943A5F">
              <w:rPr>
                <w:noProof/>
                <w:sz w:val="16"/>
                <w:szCs w:val="16"/>
              </w:rPr>
              <w:t>(</w:t>
            </w:r>
            <w:r>
              <w:rPr>
                <w:noProof/>
                <w:sz w:val="16"/>
                <w:szCs w:val="16"/>
              </w:rPr>
              <w:t> </w:t>
            </w:r>
            <w:r w:rsidRPr="00943A5F">
              <w:rPr>
                <w:noProof/>
                <w:sz w:val="16"/>
                <w:szCs w:val="16"/>
              </w:rPr>
              <w:t>)</w:t>
            </w:r>
          </w:p>
        </w:tc>
        <w:tc>
          <w:tcPr>
            <w:tcW w:w="2505" w:type="dxa"/>
            <w:shd w:val="clear" w:color="auto" w:fill="auto"/>
            <w:vAlign w:val="center"/>
          </w:tcPr>
          <w:p w14:paraId="6D9EFF8E" w14:textId="77777777" w:rsidR="00DA2896" w:rsidRPr="00943A5F" w:rsidRDefault="00DA2896" w:rsidP="00CC7BAC">
            <w:pPr>
              <w:jc w:val="left"/>
              <w:rPr>
                <w:noProof/>
                <w:sz w:val="16"/>
                <w:szCs w:val="16"/>
              </w:rPr>
            </w:pPr>
            <w:r w:rsidRPr="00943A5F">
              <w:rPr>
                <w:noProof/>
                <w:sz w:val="16"/>
                <w:szCs w:val="16"/>
              </w:rPr>
              <w:t>split_cu_flag</w:t>
            </w:r>
            <w:r>
              <w:rPr>
                <w:noProof/>
                <w:sz w:val="16"/>
                <w:szCs w:val="16"/>
              </w:rPr>
              <w:t>[ ][ </w:t>
            </w:r>
            <w:r w:rsidRPr="00056B14">
              <w:rPr>
                <w:noProof/>
                <w:sz w:val="16"/>
                <w:szCs w:val="16"/>
              </w:rPr>
              <w:t>]</w:t>
            </w:r>
          </w:p>
        </w:tc>
        <w:tc>
          <w:tcPr>
            <w:tcW w:w="1322" w:type="dxa"/>
            <w:shd w:val="clear" w:color="auto" w:fill="auto"/>
          </w:tcPr>
          <w:p w14:paraId="07BECCAC" w14:textId="728BD5BF" w:rsidR="00DA2896" w:rsidRPr="00943A5F" w:rsidRDefault="00DA2896" w:rsidP="00CC7BAC">
            <w:pPr>
              <w:rPr>
                <w:noProof/>
                <w:sz w:val="16"/>
                <w:szCs w:val="16"/>
              </w:rPr>
            </w:pPr>
            <w:r>
              <w:rPr>
                <w:noProof/>
                <w:sz w:val="16"/>
                <w:szCs w:val="16"/>
              </w:rPr>
              <w:fldChar w:fldCharType="begin"/>
            </w:r>
            <w:r>
              <w:rPr>
                <w:noProof/>
                <w:sz w:val="16"/>
                <w:szCs w:val="16"/>
              </w:rPr>
              <w:instrText xml:space="preserve"> REF _Ref532461240 \h  \* MERGEFORMAT </w:instrText>
            </w:r>
            <w:r>
              <w:rPr>
                <w:noProof/>
                <w:sz w:val="16"/>
                <w:szCs w:val="16"/>
              </w:rPr>
            </w:r>
            <w:r>
              <w:rPr>
                <w:noProof/>
                <w:sz w:val="16"/>
                <w:szCs w:val="16"/>
              </w:rPr>
              <w:fldChar w:fldCharType="separate"/>
            </w:r>
            <w:r w:rsidR="0063227E" w:rsidRPr="0063227E">
              <w:rPr>
                <w:sz w:val="16"/>
                <w:szCs w:val="16"/>
              </w:rPr>
              <w:t>Table 9</w:t>
            </w:r>
            <w:r w:rsidR="0063227E" w:rsidRPr="0063227E">
              <w:rPr>
                <w:sz w:val="16"/>
                <w:szCs w:val="16"/>
              </w:rPr>
              <w:noBreakHyphen/>
              <w:t>5</w:t>
            </w:r>
            <w:r>
              <w:rPr>
                <w:noProof/>
                <w:sz w:val="16"/>
                <w:szCs w:val="16"/>
              </w:rPr>
              <w:fldChar w:fldCharType="end"/>
            </w:r>
          </w:p>
        </w:tc>
        <w:tc>
          <w:tcPr>
            <w:tcW w:w="692" w:type="dxa"/>
            <w:shd w:val="clear" w:color="auto" w:fill="auto"/>
            <w:vAlign w:val="center"/>
          </w:tcPr>
          <w:p w14:paraId="3DBE8D1E" w14:textId="056D8F85" w:rsidR="00DA2896" w:rsidRPr="00005185" w:rsidRDefault="00DA2896" w:rsidP="00CC7BAC">
            <w:pPr>
              <w:jc w:val="center"/>
              <w:rPr>
                <w:rFonts w:eastAsia="Malgun Gothic"/>
                <w:sz w:val="16"/>
                <w:szCs w:val="16"/>
                <w:lang w:eastAsia="ko-KR"/>
              </w:rPr>
            </w:pPr>
            <w:r>
              <w:rPr>
                <w:rFonts w:eastAsia="Malgun Gothic" w:hint="eastAsia"/>
                <w:noProof/>
                <w:sz w:val="16"/>
                <w:szCs w:val="16"/>
                <w:lang w:eastAsia="ko-KR"/>
              </w:rPr>
              <w:t>0</w:t>
            </w:r>
          </w:p>
        </w:tc>
        <w:tc>
          <w:tcPr>
            <w:tcW w:w="585" w:type="dxa"/>
            <w:shd w:val="clear" w:color="auto" w:fill="auto"/>
            <w:vAlign w:val="center"/>
          </w:tcPr>
          <w:p w14:paraId="52389F4C" w14:textId="6F5D74CA" w:rsidR="00DA2896" w:rsidRPr="00005185" w:rsidRDefault="00DA2896" w:rsidP="00CC7BAC">
            <w:pPr>
              <w:jc w:val="center"/>
              <w:rPr>
                <w:rFonts w:eastAsia="Malgun Gothic"/>
                <w:sz w:val="16"/>
                <w:szCs w:val="16"/>
                <w:lang w:eastAsia="ko-KR"/>
              </w:rPr>
            </w:pPr>
            <w:r>
              <w:rPr>
                <w:rFonts w:eastAsia="Malgun Gothic" w:hint="eastAsia"/>
                <w:noProof/>
                <w:sz w:val="16"/>
                <w:szCs w:val="16"/>
                <w:lang w:eastAsia="ko-KR"/>
              </w:rPr>
              <w:t>1</w:t>
            </w:r>
          </w:p>
        </w:tc>
        <w:tc>
          <w:tcPr>
            <w:tcW w:w="1416" w:type="dxa"/>
          </w:tcPr>
          <w:p w14:paraId="6CF6FE1E" w14:textId="7C7AA6CD" w:rsidR="00DA2896" w:rsidRDefault="009165A3"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98" w:type="dxa"/>
            <w:vAlign w:val="center"/>
          </w:tcPr>
          <w:p w14:paraId="28824E92" w14:textId="273CEB2B" w:rsidR="00DA2896" w:rsidRDefault="009165A3" w:rsidP="00CC7BAC">
            <w:pPr>
              <w:jc w:val="center"/>
              <w:rPr>
                <w:rFonts w:eastAsia="Malgun Gothic"/>
                <w:noProof/>
                <w:sz w:val="16"/>
                <w:szCs w:val="16"/>
                <w:lang w:eastAsia="ko-KR"/>
              </w:rPr>
            </w:pPr>
            <w:r>
              <w:rPr>
                <w:rFonts w:eastAsia="Malgun Gothic"/>
                <w:noProof/>
                <w:sz w:val="16"/>
                <w:szCs w:val="16"/>
                <w:lang w:eastAsia="ko-KR"/>
              </w:rPr>
              <w:t>n/a</w:t>
            </w:r>
          </w:p>
        </w:tc>
        <w:tc>
          <w:tcPr>
            <w:tcW w:w="1036" w:type="dxa"/>
            <w:vAlign w:val="center"/>
          </w:tcPr>
          <w:p w14:paraId="6E98C553" w14:textId="07DF2A80" w:rsidR="00DA2896" w:rsidRDefault="009165A3" w:rsidP="00CC7BAC">
            <w:pPr>
              <w:jc w:val="center"/>
              <w:rPr>
                <w:rFonts w:eastAsia="Malgun Gothic"/>
                <w:noProof/>
                <w:sz w:val="16"/>
                <w:szCs w:val="16"/>
                <w:lang w:eastAsia="ko-KR"/>
              </w:rPr>
            </w:pPr>
            <w:r>
              <w:rPr>
                <w:rFonts w:eastAsia="Malgun Gothic"/>
                <w:noProof/>
                <w:sz w:val="16"/>
                <w:szCs w:val="16"/>
                <w:lang w:eastAsia="ko-KR"/>
              </w:rPr>
              <w:t>n/a</w:t>
            </w:r>
          </w:p>
        </w:tc>
      </w:tr>
      <w:tr w:rsidR="00DA2896" w:rsidRPr="00943A5F" w14:paraId="3D6896F1" w14:textId="094A150C" w:rsidTr="00536C94">
        <w:trPr>
          <w:jc w:val="center"/>
        </w:trPr>
        <w:tc>
          <w:tcPr>
            <w:tcW w:w="1555" w:type="dxa"/>
            <w:vMerge/>
            <w:shd w:val="clear" w:color="auto" w:fill="auto"/>
            <w:vAlign w:val="center"/>
          </w:tcPr>
          <w:p w14:paraId="79277715" w14:textId="77777777" w:rsidR="00DA2896" w:rsidRDefault="00DA2896" w:rsidP="00CC7BAC">
            <w:pPr>
              <w:jc w:val="left"/>
              <w:rPr>
                <w:noProof/>
                <w:sz w:val="16"/>
                <w:szCs w:val="16"/>
              </w:rPr>
            </w:pPr>
          </w:p>
        </w:tc>
        <w:tc>
          <w:tcPr>
            <w:tcW w:w="2505" w:type="dxa"/>
            <w:shd w:val="clear" w:color="auto" w:fill="auto"/>
            <w:vAlign w:val="center"/>
          </w:tcPr>
          <w:p w14:paraId="7A105657" w14:textId="0EF8D67D" w:rsidR="00DA2896" w:rsidRPr="00875892" w:rsidRDefault="00DA2896" w:rsidP="00CC7BAC">
            <w:pPr>
              <w:jc w:val="left"/>
              <w:rPr>
                <w:rFonts w:eastAsia="Malgun Gothic"/>
                <w:sz w:val="16"/>
                <w:szCs w:val="16"/>
                <w:lang w:val="en-US" w:eastAsia="ko-KR"/>
              </w:rPr>
            </w:pPr>
            <w:r w:rsidRPr="00875892">
              <w:rPr>
                <w:rFonts w:eastAsia="Malgun Gothic" w:hint="eastAsia"/>
                <w:sz w:val="16"/>
                <w:szCs w:val="16"/>
                <w:lang w:eastAsia="ko-KR"/>
              </w:rPr>
              <w:t>b</w:t>
            </w:r>
            <w:r w:rsidRPr="00875892">
              <w:rPr>
                <w:rFonts w:eastAsia="Malgun Gothic"/>
                <w:sz w:val="16"/>
                <w:szCs w:val="16"/>
                <w:lang w:eastAsia="ko-KR"/>
              </w:rPr>
              <w:t>tt_split_flag[</w:t>
            </w:r>
            <w:r w:rsidRPr="00875892">
              <w:rPr>
                <w:rFonts w:eastAsia="Malgun Gothic"/>
                <w:sz w:val="16"/>
                <w:szCs w:val="16"/>
                <w:lang w:val="en-US" w:eastAsia="ko-KR"/>
              </w:rPr>
              <w:t> ][ ]</w:t>
            </w:r>
          </w:p>
        </w:tc>
        <w:tc>
          <w:tcPr>
            <w:tcW w:w="1322" w:type="dxa"/>
            <w:shd w:val="clear" w:color="auto" w:fill="auto"/>
          </w:tcPr>
          <w:p w14:paraId="5FCD2F3B" w14:textId="204E845E" w:rsidR="00DA2896" w:rsidRPr="00943A5F" w:rsidRDefault="00945984" w:rsidP="00CC7BAC">
            <w:pP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692" w:type="dxa"/>
            <w:shd w:val="clear" w:color="auto" w:fill="auto"/>
            <w:vAlign w:val="center"/>
          </w:tcPr>
          <w:p w14:paraId="5D99CC5D" w14:textId="2F2D7133" w:rsidR="00DA2896" w:rsidRPr="007C7D33" w:rsidRDefault="00945984"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7041F522" w14:textId="6083FC07" w:rsidR="00DA2896" w:rsidRPr="00943A5F" w:rsidRDefault="00945984" w:rsidP="00CC7BAC">
            <w:pPr>
              <w:jc w:val="cente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1416" w:type="dxa"/>
          </w:tcPr>
          <w:p w14:paraId="4C2A6429" w14:textId="5781D8C6" w:rsidR="00DA2896" w:rsidRPr="00943A5F" w:rsidRDefault="00917649" w:rsidP="00CC7BAC">
            <w:pPr>
              <w:rPr>
                <w:sz w:val="16"/>
                <w:szCs w:val="16"/>
              </w:rPr>
            </w:pPr>
            <w:r>
              <w:rPr>
                <w:noProof/>
                <w:sz w:val="16"/>
                <w:szCs w:val="16"/>
              </w:rPr>
              <w:fldChar w:fldCharType="begin"/>
            </w:r>
            <w:r>
              <w:rPr>
                <w:noProof/>
                <w:sz w:val="16"/>
                <w:szCs w:val="16"/>
              </w:rPr>
              <w:instrText xml:space="preserve"> REF _Ref536000706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sidDel="00A72AB3">
              <w:rPr>
                <w:noProof/>
                <w:sz w:val="16"/>
                <w:szCs w:val="16"/>
              </w:rPr>
              <w:t>Table </w:t>
            </w:r>
            <w:r w:rsidR="0063227E" w:rsidRPr="0063227E">
              <w:rPr>
                <w:noProof/>
                <w:sz w:val="16"/>
                <w:szCs w:val="16"/>
              </w:rPr>
              <w:t>9</w:t>
            </w:r>
            <w:r w:rsidR="0063227E" w:rsidRPr="0063227E">
              <w:rPr>
                <w:noProof/>
                <w:sz w:val="16"/>
                <w:szCs w:val="16"/>
              </w:rPr>
              <w:noBreakHyphen/>
              <w:t>21</w:t>
            </w:r>
            <w:r>
              <w:rPr>
                <w:noProof/>
                <w:sz w:val="16"/>
                <w:szCs w:val="16"/>
              </w:rPr>
              <w:fldChar w:fldCharType="end"/>
            </w:r>
          </w:p>
        </w:tc>
        <w:tc>
          <w:tcPr>
            <w:tcW w:w="598" w:type="dxa"/>
            <w:vAlign w:val="center"/>
          </w:tcPr>
          <w:p w14:paraId="77AF3B8C" w14:textId="1E447747" w:rsidR="00DA2896" w:rsidRPr="0014404C" w:rsidRDefault="0014404C"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..14</w:t>
            </w:r>
          </w:p>
        </w:tc>
        <w:tc>
          <w:tcPr>
            <w:tcW w:w="1036" w:type="dxa"/>
            <w:vAlign w:val="center"/>
          </w:tcPr>
          <w:p w14:paraId="7A161D9C" w14:textId="0B24A19C" w:rsidR="00DA2896" w:rsidRPr="0014404C" w:rsidRDefault="0014404C" w:rsidP="00CC7BAC">
            <w:pPr>
              <w:jc w:val="center"/>
              <w:rPr>
                <w:rFonts w:eastAsia="Malgun Gothic"/>
                <w:noProof/>
                <w:sz w:val="16"/>
                <w:szCs w:val="16"/>
                <w:lang w:eastAsia="ko-KR"/>
              </w:rPr>
            </w:pPr>
            <w:r>
              <w:rPr>
                <w:rFonts w:eastAsia="Malgun Gothic" w:hint="eastAsia"/>
                <w:noProof/>
                <w:sz w:val="16"/>
                <w:szCs w:val="16"/>
                <w:lang w:eastAsia="ko-KR"/>
              </w:rPr>
              <w:t>1</w:t>
            </w:r>
            <w:r>
              <w:rPr>
                <w:rFonts w:eastAsia="Malgun Gothic"/>
                <w:noProof/>
                <w:sz w:val="16"/>
                <w:szCs w:val="16"/>
                <w:lang w:eastAsia="ko-KR"/>
              </w:rPr>
              <w:t>5..</w:t>
            </w:r>
            <w:r w:rsidR="00D903D4">
              <w:rPr>
                <w:rFonts w:eastAsia="Malgun Gothic"/>
                <w:noProof/>
                <w:sz w:val="16"/>
                <w:szCs w:val="16"/>
                <w:lang w:eastAsia="ko-KR"/>
              </w:rPr>
              <w:t>29</w:t>
            </w:r>
          </w:p>
        </w:tc>
      </w:tr>
      <w:tr w:rsidR="00DA2896" w:rsidRPr="00943A5F" w14:paraId="69F3EC14" w14:textId="0CD676EF" w:rsidTr="00536C94">
        <w:trPr>
          <w:jc w:val="center"/>
        </w:trPr>
        <w:tc>
          <w:tcPr>
            <w:tcW w:w="1555" w:type="dxa"/>
            <w:vMerge/>
            <w:shd w:val="clear" w:color="auto" w:fill="auto"/>
            <w:vAlign w:val="center"/>
          </w:tcPr>
          <w:p w14:paraId="017A224A" w14:textId="77777777" w:rsidR="00DA2896" w:rsidRDefault="00DA2896" w:rsidP="00CC7BAC">
            <w:pPr>
              <w:jc w:val="left"/>
              <w:rPr>
                <w:noProof/>
                <w:sz w:val="16"/>
                <w:szCs w:val="16"/>
              </w:rPr>
            </w:pPr>
          </w:p>
        </w:tc>
        <w:tc>
          <w:tcPr>
            <w:tcW w:w="2505" w:type="dxa"/>
            <w:shd w:val="clear" w:color="auto" w:fill="auto"/>
            <w:vAlign w:val="center"/>
          </w:tcPr>
          <w:p w14:paraId="45821AD8" w14:textId="6D7FA391" w:rsidR="00DA2896" w:rsidRPr="00875892" w:rsidRDefault="00DA2896" w:rsidP="00CC7BAC">
            <w:pPr>
              <w:jc w:val="left"/>
              <w:rPr>
                <w:rFonts w:eastAsia="Malgun Gothic"/>
                <w:sz w:val="16"/>
                <w:szCs w:val="16"/>
                <w:lang w:eastAsia="ko-KR"/>
              </w:rPr>
            </w:pPr>
            <w:r w:rsidRPr="00875892">
              <w:rPr>
                <w:rFonts w:eastAsia="Malgun Gothic" w:hint="eastAsia"/>
                <w:sz w:val="16"/>
                <w:szCs w:val="16"/>
                <w:lang w:eastAsia="ko-KR"/>
              </w:rPr>
              <w:t>b</w:t>
            </w:r>
            <w:r w:rsidRPr="00875892">
              <w:rPr>
                <w:rFonts w:eastAsia="Malgun Gothic"/>
                <w:sz w:val="16"/>
                <w:szCs w:val="16"/>
                <w:lang w:eastAsia="ko-KR"/>
              </w:rPr>
              <w:t>tt_split_dir[ ][ ]</w:t>
            </w:r>
          </w:p>
        </w:tc>
        <w:tc>
          <w:tcPr>
            <w:tcW w:w="1322" w:type="dxa"/>
            <w:shd w:val="clear" w:color="auto" w:fill="auto"/>
          </w:tcPr>
          <w:p w14:paraId="2B4C9F85" w14:textId="7F38C38A" w:rsidR="00DA2896" w:rsidRPr="00943A5F" w:rsidRDefault="00945984" w:rsidP="00CC7BAC">
            <w:pP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692" w:type="dxa"/>
            <w:shd w:val="clear" w:color="auto" w:fill="auto"/>
            <w:vAlign w:val="center"/>
          </w:tcPr>
          <w:p w14:paraId="35908875" w14:textId="5EAE1798" w:rsidR="00DA2896" w:rsidRPr="00943A5F" w:rsidRDefault="00945984" w:rsidP="00CC7BAC">
            <w:pPr>
              <w:jc w:val="cente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04CFD3DD" w14:textId="3D37C3B5" w:rsidR="00DA2896" w:rsidRPr="00943A5F" w:rsidRDefault="00945984" w:rsidP="00CC7BAC">
            <w:pPr>
              <w:jc w:val="cente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1416" w:type="dxa"/>
          </w:tcPr>
          <w:p w14:paraId="4DE5EA03" w14:textId="217E95D8" w:rsidR="00DA2896" w:rsidRPr="00943A5F" w:rsidRDefault="00917649" w:rsidP="00CC7BAC">
            <w:pPr>
              <w:rPr>
                <w:sz w:val="16"/>
                <w:szCs w:val="16"/>
              </w:rPr>
            </w:pPr>
            <w:r>
              <w:rPr>
                <w:noProof/>
                <w:sz w:val="16"/>
                <w:szCs w:val="16"/>
              </w:rPr>
              <w:fldChar w:fldCharType="begin"/>
            </w:r>
            <w:r>
              <w:rPr>
                <w:noProof/>
                <w:sz w:val="16"/>
                <w:szCs w:val="16"/>
              </w:rPr>
              <w:instrText xml:space="preserve"> REF _Ref536000745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sidDel="00A72AB3">
              <w:rPr>
                <w:noProof/>
                <w:sz w:val="16"/>
                <w:szCs w:val="16"/>
              </w:rPr>
              <w:t>Table </w:t>
            </w:r>
            <w:r w:rsidR="0063227E" w:rsidRPr="0063227E">
              <w:rPr>
                <w:noProof/>
                <w:sz w:val="16"/>
                <w:szCs w:val="16"/>
              </w:rPr>
              <w:t>9</w:t>
            </w:r>
            <w:r w:rsidR="0063227E" w:rsidRPr="0063227E">
              <w:rPr>
                <w:noProof/>
                <w:sz w:val="16"/>
                <w:szCs w:val="16"/>
              </w:rPr>
              <w:noBreakHyphen/>
              <w:t>22</w:t>
            </w:r>
            <w:r>
              <w:rPr>
                <w:noProof/>
                <w:sz w:val="16"/>
                <w:szCs w:val="16"/>
              </w:rPr>
              <w:fldChar w:fldCharType="end"/>
            </w:r>
          </w:p>
        </w:tc>
        <w:tc>
          <w:tcPr>
            <w:tcW w:w="598" w:type="dxa"/>
            <w:vAlign w:val="center"/>
          </w:tcPr>
          <w:p w14:paraId="212F2AA3" w14:textId="1B9F8D53" w:rsidR="00DA2896" w:rsidRPr="0014404C" w:rsidRDefault="0014404C"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..4</w:t>
            </w:r>
          </w:p>
        </w:tc>
        <w:tc>
          <w:tcPr>
            <w:tcW w:w="1036" w:type="dxa"/>
            <w:vAlign w:val="center"/>
          </w:tcPr>
          <w:p w14:paraId="1A9D746F" w14:textId="23DD8021" w:rsidR="00DA2896" w:rsidRPr="0014404C" w:rsidRDefault="0014404C" w:rsidP="00CC7BAC">
            <w:pPr>
              <w:jc w:val="center"/>
              <w:rPr>
                <w:rFonts w:eastAsia="Malgun Gothic"/>
                <w:noProof/>
                <w:sz w:val="16"/>
                <w:szCs w:val="16"/>
                <w:lang w:eastAsia="ko-KR"/>
              </w:rPr>
            </w:pPr>
            <w:r>
              <w:rPr>
                <w:rFonts w:eastAsia="Malgun Gothic" w:hint="eastAsia"/>
                <w:noProof/>
                <w:sz w:val="16"/>
                <w:szCs w:val="16"/>
                <w:lang w:eastAsia="ko-KR"/>
              </w:rPr>
              <w:t>5</w:t>
            </w:r>
            <w:r>
              <w:rPr>
                <w:rFonts w:eastAsia="Malgun Gothic"/>
                <w:noProof/>
                <w:sz w:val="16"/>
                <w:szCs w:val="16"/>
                <w:lang w:eastAsia="ko-KR"/>
              </w:rPr>
              <w:t>..9</w:t>
            </w:r>
          </w:p>
        </w:tc>
      </w:tr>
      <w:tr w:rsidR="00CD734D" w:rsidRPr="00943A5F" w14:paraId="0F4EFF46" w14:textId="77777777" w:rsidTr="00536C94">
        <w:trPr>
          <w:jc w:val="center"/>
        </w:trPr>
        <w:tc>
          <w:tcPr>
            <w:tcW w:w="1555" w:type="dxa"/>
            <w:vMerge/>
            <w:shd w:val="clear" w:color="auto" w:fill="auto"/>
            <w:vAlign w:val="center"/>
          </w:tcPr>
          <w:p w14:paraId="0B90D406" w14:textId="77777777" w:rsidR="00CD734D" w:rsidRDefault="00CD734D" w:rsidP="00CC7BAC">
            <w:pPr>
              <w:jc w:val="left"/>
              <w:rPr>
                <w:noProof/>
                <w:sz w:val="16"/>
                <w:szCs w:val="16"/>
              </w:rPr>
            </w:pPr>
          </w:p>
        </w:tc>
        <w:tc>
          <w:tcPr>
            <w:tcW w:w="2505" w:type="dxa"/>
            <w:shd w:val="clear" w:color="auto" w:fill="auto"/>
            <w:vAlign w:val="center"/>
          </w:tcPr>
          <w:p w14:paraId="4E22AC31" w14:textId="23611B56" w:rsidR="00CD734D" w:rsidRPr="00875892" w:rsidRDefault="00CD734D" w:rsidP="00CC7BAC">
            <w:pPr>
              <w:jc w:val="left"/>
              <w:rPr>
                <w:rFonts w:eastAsia="Malgun Gothic"/>
                <w:sz w:val="16"/>
                <w:szCs w:val="16"/>
                <w:lang w:eastAsia="ko-KR"/>
              </w:rPr>
            </w:pPr>
            <w:r w:rsidRPr="00875892">
              <w:rPr>
                <w:sz w:val="16"/>
                <w:szCs w:val="16"/>
              </w:rPr>
              <w:t>btt_split_type[ ][ ]</w:t>
            </w:r>
          </w:p>
        </w:tc>
        <w:tc>
          <w:tcPr>
            <w:tcW w:w="1322" w:type="dxa"/>
            <w:shd w:val="clear" w:color="auto" w:fill="auto"/>
          </w:tcPr>
          <w:p w14:paraId="2334AE9E" w14:textId="3895F0FA" w:rsidR="00CD734D" w:rsidRDefault="00CD734D" w:rsidP="00CC7BAC">
            <w:pP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692" w:type="dxa"/>
            <w:shd w:val="clear" w:color="auto" w:fill="auto"/>
            <w:vAlign w:val="center"/>
          </w:tcPr>
          <w:p w14:paraId="371B9C92" w14:textId="6B4A87C6"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39525738" w14:textId="2547B8C8"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1416" w:type="dxa"/>
          </w:tcPr>
          <w:p w14:paraId="26E8D271" w14:textId="39B71075" w:rsidR="00CD734D" w:rsidRDefault="00917649" w:rsidP="00CC7BAC">
            <w:pPr>
              <w:rPr>
                <w:sz w:val="16"/>
                <w:szCs w:val="16"/>
              </w:rPr>
            </w:pPr>
            <w:r>
              <w:rPr>
                <w:noProof/>
                <w:sz w:val="16"/>
                <w:szCs w:val="16"/>
              </w:rPr>
              <w:fldChar w:fldCharType="begin"/>
            </w:r>
            <w:r>
              <w:rPr>
                <w:noProof/>
                <w:sz w:val="16"/>
                <w:szCs w:val="16"/>
              </w:rPr>
              <w:instrText xml:space="preserve"> REF _Ref536000750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sidDel="00A72AB3">
              <w:rPr>
                <w:noProof/>
                <w:sz w:val="16"/>
                <w:szCs w:val="16"/>
              </w:rPr>
              <w:t>Table </w:t>
            </w:r>
            <w:r w:rsidR="0063227E" w:rsidRPr="0063227E">
              <w:rPr>
                <w:noProof/>
                <w:sz w:val="16"/>
                <w:szCs w:val="16"/>
              </w:rPr>
              <w:t>9</w:t>
            </w:r>
            <w:r w:rsidR="0063227E" w:rsidRPr="0063227E">
              <w:rPr>
                <w:noProof/>
                <w:sz w:val="16"/>
                <w:szCs w:val="16"/>
              </w:rPr>
              <w:noBreakHyphen/>
              <w:t>23</w:t>
            </w:r>
            <w:r>
              <w:rPr>
                <w:noProof/>
                <w:sz w:val="16"/>
                <w:szCs w:val="16"/>
              </w:rPr>
              <w:fldChar w:fldCharType="end"/>
            </w:r>
          </w:p>
        </w:tc>
        <w:tc>
          <w:tcPr>
            <w:tcW w:w="598" w:type="dxa"/>
            <w:vAlign w:val="center"/>
          </w:tcPr>
          <w:p w14:paraId="4CDDFD63" w14:textId="60761C55" w:rsidR="00CD734D" w:rsidRPr="00D14BD8" w:rsidRDefault="00D14BD8"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7B4E8B9D" w14:textId="7540908F" w:rsidR="00CD734D" w:rsidRPr="00D14BD8" w:rsidRDefault="00D14BD8" w:rsidP="00CC7BAC">
            <w:pPr>
              <w:jc w:val="center"/>
              <w:rPr>
                <w:rFonts w:eastAsia="Malgun Gothic"/>
                <w:noProof/>
                <w:sz w:val="16"/>
                <w:szCs w:val="16"/>
                <w:lang w:eastAsia="ko-KR"/>
              </w:rPr>
            </w:pPr>
            <w:r>
              <w:rPr>
                <w:rFonts w:eastAsia="Malgun Gothic" w:hint="eastAsia"/>
                <w:noProof/>
                <w:sz w:val="16"/>
                <w:szCs w:val="16"/>
                <w:lang w:eastAsia="ko-KR"/>
              </w:rPr>
              <w:t>1</w:t>
            </w:r>
          </w:p>
        </w:tc>
      </w:tr>
      <w:tr w:rsidR="00CD734D" w:rsidRPr="00943A5F" w14:paraId="39F55C2D" w14:textId="0FA7202D" w:rsidTr="00536C94">
        <w:trPr>
          <w:jc w:val="center"/>
        </w:trPr>
        <w:tc>
          <w:tcPr>
            <w:tcW w:w="1555" w:type="dxa"/>
            <w:vMerge/>
            <w:shd w:val="clear" w:color="auto" w:fill="auto"/>
            <w:vAlign w:val="center"/>
          </w:tcPr>
          <w:p w14:paraId="3D8AD206" w14:textId="77777777" w:rsidR="00CD734D" w:rsidRDefault="00CD734D" w:rsidP="00CC7BAC">
            <w:pPr>
              <w:jc w:val="left"/>
              <w:rPr>
                <w:noProof/>
                <w:sz w:val="16"/>
                <w:szCs w:val="16"/>
              </w:rPr>
            </w:pPr>
          </w:p>
        </w:tc>
        <w:tc>
          <w:tcPr>
            <w:tcW w:w="2505" w:type="dxa"/>
            <w:shd w:val="clear" w:color="auto" w:fill="auto"/>
            <w:vAlign w:val="center"/>
          </w:tcPr>
          <w:p w14:paraId="11A7F8B7" w14:textId="0ED8D442" w:rsidR="00CD734D" w:rsidRPr="00875892" w:rsidRDefault="00CD734D" w:rsidP="00CC7BAC">
            <w:pPr>
              <w:jc w:val="left"/>
              <w:rPr>
                <w:sz w:val="16"/>
                <w:szCs w:val="16"/>
              </w:rPr>
            </w:pPr>
            <w:r>
              <w:rPr>
                <w:sz w:val="16"/>
                <w:szCs w:val="16"/>
              </w:rPr>
              <w:t>split_unit_coding_order_flag</w:t>
            </w:r>
            <w:r w:rsidRPr="00875892">
              <w:rPr>
                <w:sz w:val="16"/>
                <w:szCs w:val="16"/>
              </w:rPr>
              <w:t>[ ][ ]</w:t>
            </w:r>
          </w:p>
        </w:tc>
        <w:tc>
          <w:tcPr>
            <w:tcW w:w="1322" w:type="dxa"/>
            <w:shd w:val="clear" w:color="auto" w:fill="auto"/>
          </w:tcPr>
          <w:p w14:paraId="73FD315C" w14:textId="3FB28A95" w:rsidR="00CD734D" w:rsidRPr="00943A5F" w:rsidRDefault="00CD734D" w:rsidP="00CC7BAC">
            <w:pP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692" w:type="dxa"/>
            <w:shd w:val="clear" w:color="auto" w:fill="auto"/>
            <w:vAlign w:val="center"/>
          </w:tcPr>
          <w:p w14:paraId="535B8F0E" w14:textId="435188B7" w:rsidR="00CD734D" w:rsidRPr="00943A5F" w:rsidRDefault="00CD734D" w:rsidP="00CC7BAC">
            <w:pPr>
              <w:jc w:val="cente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7A8BF701" w14:textId="4FAEBD70" w:rsidR="00CD734D" w:rsidRPr="00943A5F" w:rsidRDefault="00CD734D" w:rsidP="00CC7BAC">
            <w:pPr>
              <w:jc w:val="center"/>
              <w:rPr>
                <w:noProof/>
                <w:sz w:val="16"/>
                <w:szCs w:val="16"/>
              </w:rPr>
            </w:pPr>
            <w:r>
              <w:rPr>
                <w:rFonts w:eastAsia="Malgun Gothic" w:hint="eastAsia"/>
                <w:noProof/>
                <w:sz w:val="16"/>
                <w:szCs w:val="16"/>
                <w:lang w:eastAsia="ko-KR"/>
              </w:rPr>
              <w:t>n</w:t>
            </w:r>
            <w:r>
              <w:rPr>
                <w:rFonts w:eastAsia="Malgun Gothic"/>
                <w:noProof/>
                <w:sz w:val="16"/>
                <w:szCs w:val="16"/>
                <w:lang w:eastAsia="ko-KR"/>
              </w:rPr>
              <w:t>/a</w:t>
            </w:r>
          </w:p>
        </w:tc>
        <w:tc>
          <w:tcPr>
            <w:tcW w:w="1416" w:type="dxa"/>
          </w:tcPr>
          <w:p w14:paraId="3D76EFBE" w14:textId="5808A295" w:rsidR="00CD734D" w:rsidRPr="00943A5F" w:rsidRDefault="00917649" w:rsidP="00CC7BAC">
            <w:pPr>
              <w:rPr>
                <w:sz w:val="16"/>
                <w:szCs w:val="16"/>
              </w:rPr>
            </w:pPr>
            <w:r>
              <w:rPr>
                <w:noProof/>
                <w:sz w:val="16"/>
                <w:szCs w:val="16"/>
              </w:rPr>
              <w:fldChar w:fldCharType="begin"/>
            </w:r>
            <w:r>
              <w:rPr>
                <w:noProof/>
                <w:sz w:val="16"/>
                <w:szCs w:val="16"/>
              </w:rPr>
              <w:instrText xml:space="preserve"> REF _Ref536000755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sidDel="00A72AB3">
              <w:rPr>
                <w:noProof/>
                <w:sz w:val="16"/>
                <w:szCs w:val="16"/>
              </w:rPr>
              <w:t>Table </w:t>
            </w:r>
            <w:r w:rsidR="0063227E" w:rsidRPr="0063227E">
              <w:rPr>
                <w:noProof/>
                <w:sz w:val="16"/>
                <w:szCs w:val="16"/>
              </w:rPr>
              <w:t>9</w:t>
            </w:r>
            <w:r w:rsidR="0063227E" w:rsidRPr="0063227E">
              <w:rPr>
                <w:noProof/>
                <w:sz w:val="16"/>
                <w:szCs w:val="16"/>
              </w:rPr>
              <w:noBreakHyphen/>
              <w:t>24</w:t>
            </w:r>
            <w:r>
              <w:rPr>
                <w:noProof/>
                <w:sz w:val="16"/>
                <w:szCs w:val="16"/>
              </w:rPr>
              <w:fldChar w:fldCharType="end"/>
            </w:r>
          </w:p>
        </w:tc>
        <w:tc>
          <w:tcPr>
            <w:tcW w:w="598" w:type="dxa"/>
            <w:vAlign w:val="center"/>
          </w:tcPr>
          <w:p w14:paraId="50E16691" w14:textId="6F783377" w:rsidR="00CD734D" w:rsidRPr="0096328C" w:rsidRDefault="0096328C"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..11</w:t>
            </w:r>
          </w:p>
        </w:tc>
        <w:tc>
          <w:tcPr>
            <w:tcW w:w="1036" w:type="dxa"/>
            <w:vAlign w:val="center"/>
          </w:tcPr>
          <w:p w14:paraId="198A21DC" w14:textId="5869067B" w:rsidR="00CD734D" w:rsidRPr="0096328C" w:rsidRDefault="0096328C" w:rsidP="00CC7BAC">
            <w:pPr>
              <w:jc w:val="center"/>
              <w:rPr>
                <w:rFonts w:eastAsia="Malgun Gothic"/>
                <w:noProof/>
                <w:sz w:val="16"/>
                <w:szCs w:val="16"/>
                <w:lang w:eastAsia="ko-KR"/>
              </w:rPr>
            </w:pPr>
            <w:r>
              <w:rPr>
                <w:rFonts w:eastAsia="Malgun Gothic" w:hint="eastAsia"/>
                <w:noProof/>
                <w:sz w:val="16"/>
                <w:szCs w:val="16"/>
                <w:lang w:eastAsia="ko-KR"/>
              </w:rPr>
              <w:t>1</w:t>
            </w:r>
            <w:r>
              <w:rPr>
                <w:rFonts w:eastAsia="Malgun Gothic"/>
                <w:noProof/>
                <w:sz w:val="16"/>
                <w:szCs w:val="16"/>
                <w:lang w:eastAsia="ko-KR"/>
              </w:rPr>
              <w:t>2..23</w:t>
            </w:r>
          </w:p>
        </w:tc>
      </w:tr>
      <w:tr w:rsidR="00CD734D" w:rsidRPr="00943A5F" w14:paraId="52A1A849" w14:textId="0A80781E" w:rsidTr="00536C94">
        <w:trPr>
          <w:jc w:val="center"/>
        </w:trPr>
        <w:tc>
          <w:tcPr>
            <w:tcW w:w="1555" w:type="dxa"/>
            <w:vMerge w:val="restart"/>
            <w:shd w:val="clear" w:color="auto" w:fill="auto"/>
            <w:vAlign w:val="center"/>
          </w:tcPr>
          <w:p w14:paraId="72DF70FD" w14:textId="77777777" w:rsidR="00CD734D" w:rsidRPr="00943A5F" w:rsidRDefault="00CD734D" w:rsidP="00CC7BAC">
            <w:pPr>
              <w:jc w:val="left"/>
              <w:rPr>
                <w:noProof/>
                <w:sz w:val="16"/>
                <w:szCs w:val="16"/>
              </w:rPr>
            </w:pPr>
            <w:r w:rsidRPr="00943A5F">
              <w:rPr>
                <w:noProof/>
                <w:sz w:val="16"/>
                <w:szCs w:val="16"/>
              </w:rPr>
              <w:t>coding_unit(</w:t>
            </w:r>
            <w:r>
              <w:rPr>
                <w:noProof/>
                <w:sz w:val="16"/>
                <w:szCs w:val="16"/>
              </w:rPr>
              <w:t> </w:t>
            </w:r>
            <w:r w:rsidRPr="00943A5F">
              <w:rPr>
                <w:noProof/>
                <w:sz w:val="16"/>
                <w:szCs w:val="16"/>
              </w:rPr>
              <w:t>)</w:t>
            </w:r>
          </w:p>
        </w:tc>
        <w:tc>
          <w:tcPr>
            <w:tcW w:w="2505" w:type="dxa"/>
            <w:shd w:val="clear" w:color="auto" w:fill="auto"/>
            <w:vAlign w:val="center"/>
          </w:tcPr>
          <w:p w14:paraId="00FE9ACA" w14:textId="7C227C04" w:rsidR="00CD734D" w:rsidRPr="00943A5F" w:rsidRDefault="00CD734D" w:rsidP="00CC7BAC">
            <w:pPr>
              <w:jc w:val="left"/>
              <w:rPr>
                <w:noProof/>
                <w:sz w:val="16"/>
                <w:szCs w:val="16"/>
              </w:rPr>
            </w:pPr>
            <w:r>
              <w:rPr>
                <w:bCs/>
                <w:noProof/>
                <w:sz w:val="16"/>
                <w:szCs w:val="16"/>
              </w:rPr>
              <w:t>cu_</w:t>
            </w:r>
            <w:r w:rsidRPr="00943A5F">
              <w:rPr>
                <w:bCs/>
                <w:noProof/>
                <w:sz w:val="16"/>
                <w:szCs w:val="16"/>
              </w:rPr>
              <w:t>skip_flag</w:t>
            </w:r>
            <w:r>
              <w:rPr>
                <w:bCs/>
                <w:noProof/>
                <w:sz w:val="16"/>
                <w:szCs w:val="16"/>
              </w:rPr>
              <w:t>[  ][  ]</w:t>
            </w:r>
          </w:p>
        </w:tc>
        <w:tc>
          <w:tcPr>
            <w:tcW w:w="1322" w:type="dxa"/>
            <w:shd w:val="clear" w:color="auto" w:fill="auto"/>
          </w:tcPr>
          <w:p w14:paraId="4284FB0B" w14:textId="2712890B"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_Ref532461532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6</w:t>
            </w:r>
            <w:r>
              <w:rPr>
                <w:noProof/>
                <w:sz w:val="16"/>
                <w:szCs w:val="16"/>
              </w:rPr>
              <w:fldChar w:fldCharType="end"/>
            </w:r>
          </w:p>
        </w:tc>
        <w:tc>
          <w:tcPr>
            <w:tcW w:w="692" w:type="dxa"/>
            <w:shd w:val="clear" w:color="auto" w:fill="auto"/>
            <w:vAlign w:val="center"/>
          </w:tcPr>
          <w:p w14:paraId="029FAFAA" w14:textId="2E870DDD"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0</w:t>
            </w:r>
          </w:p>
        </w:tc>
        <w:tc>
          <w:tcPr>
            <w:tcW w:w="585" w:type="dxa"/>
            <w:shd w:val="clear" w:color="auto" w:fill="auto"/>
            <w:vAlign w:val="center"/>
          </w:tcPr>
          <w:p w14:paraId="4322C375" w14:textId="632DDD3F"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1</w:t>
            </w:r>
          </w:p>
        </w:tc>
        <w:tc>
          <w:tcPr>
            <w:tcW w:w="1416" w:type="dxa"/>
          </w:tcPr>
          <w:p w14:paraId="0B011E9E" w14:textId="673580BE" w:rsidR="00CD734D" w:rsidRPr="00E90E54" w:rsidRDefault="00917649" w:rsidP="00CC7BAC">
            <w:pPr>
              <w:rPr>
                <w:rFonts w:eastAsia="Malgun Gothic"/>
                <w:noProof/>
                <w:sz w:val="16"/>
                <w:szCs w:val="16"/>
                <w:lang w:eastAsia="ko-KR"/>
              </w:rPr>
            </w:pPr>
            <w:r>
              <w:rPr>
                <w:noProof/>
                <w:sz w:val="16"/>
                <w:szCs w:val="16"/>
              </w:rPr>
              <w:fldChar w:fldCharType="begin"/>
            </w:r>
            <w:r>
              <w:rPr>
                <w:noProof/>
                <w:sz w:val="16"/>
                <w:szCs w:val="16"/>
              </w:rPr>
              <w:instrText xml:space="preserve"> REF _Ref536000759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25</w:t>
            </w:r>
            <w:r>
              <w:rPr>
                <w:noProof/>
                <w:sz w:val="16"/>
                <w:szCs w:val="16"/>
              </w:rPr>
              <w:fldChar w:fldCharType="end"/>
            </w:r>
          </w:p>
        </w:tc>
        <w:tc>
          <w:tcPr>
            <w:tcW w:w="598" w:type="dxa"/>
            <w:vAlign w:val="center"/>
          </w:tcPr>
          <w:p w14:paraId="3D02BB92" w14:textId="3845E4F6"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7D8CCA12" w14:textId="443B32F9" w:rsidR="00CD734D" w:rsidRDefault="00CD734D" w:rsidP="00CC7BAC">
            <w:pPr>
              <w:jc w:val="center"/>
              <w:rPr>
                <w:rFonts w:eastAsia="Malgun Gothic"/>
                <w:noProof/>
                <w:sz w:val="16"/>
                <w:szCs w:val="16"/>
                <w:lang w:eastAsia="ko-KR"/>
              </w:rPr>
            </w:pPr>
            <w:r>
              <w:rPr>
                <w:rFonts w:eastAsia="Malgun Gothic"/>
                <w:noProof/>
                <w:sz w:val="16"/>
                <w:szCs w:val="16"/>
                <w:lang w:eastAsia="ko-KR"/>
              </w:rPr>
              <w:t>2..3</w:t>
            </w:r>
          </w:p>
        </w:tc>
      </w:tr>
      <w:tr w:rsidR="00CD734D" w:rsidRPr="00943A5F" w14:paraId="6D8589CE" w14:textId="07FCAE69" w:rsidTr="00536C94">
        <w:trPr>
          <w:jc w:val="center"/>
        </w:trPr>
        <w:tc>
          <w:tcPr>
            <w:tcW w:w="1555" w:type="dxa"/>
            <w:vMerge/>
            <w:shd w:val="clear" w:color="auto" w:fill="auto"/>
            <w:vAlign w:val="center"/>
          </w:tcPr>
          <w:p w14:paraId="1EC1CDCA" w14:textId="77777777" w:rsidR="00CD734D" w:rsidRPr="00943A5F" w:rsidRDefault="00CD734D" w:rsidP="00CC7BAC">
            <w:pPr>
              <w:jc w:val="left"/>
              <w:rPr>
                <w:noProof/>
                <w:sz w:val="16"/>
                <w:szCs w:val="16"/>
              </w:rPr>
            </w:pPr>
          </w:p>
        </w:tc>
        <w:tc>
          <w:tcPr>
            <w:tcW w:w="2505" w:type="dxa"/>
            <w:shd w:val="clear" w:color="auto" w:fill="auto"/>
            <w:vAlign w:val="center"/>
          </w:tcPr>
          <w:p w14:paraId="0C008CFC" w14:textId="351EE8DE" w:rsidR="00CD734D" w:rsidRPr="001F3F98" w:rsidRDefault="00CD734D" w:rsidP="00CC7BAC">
            <w:pPr>
              <w:jc w:val="left"/>
              <w:rPr>
                <w:noProof/>
                <w:sz w:val="16"/>
                <w:szCs w:val="16"/>
              </w:rPr>
            </w:pPr>
            <w:r>
              <w:rPr>
                <w:noProof/>
                <w:sz w:val="16"/>
                <w:szCs w:val="16"/>
              </w:rPr>
              <w:t>mvp_idx_l0[ ][ ]</w:t>
            </w:r>
            <w:r>
              <w:rPr>
                <w:noProof/>
                <w:sz w:val="16"/>
                <w:szCs w:val="16"/>
              </w:rPr>
              <w:br/>
            </w:r>
            <w:r>
              <w:rPr>
                <w:rFonts w:eastAsia="Malgun Gothic" w:hint="eastAsia"/>
                <w:noProof/>
                <w:sz w:val="16"/>
                <w:szCs w:val="16"/>
                <w:lang w:eastAsia="ko-KR"/>
              </w:rPr>
              <w:t>mvp_</w:t>
            </w:r>
            <w:r>
              <w:rPr>
                <w:rFonts w:eastAsia="Malgun Gothic"/>
                <w:noProof/>
                <w:sz w:val="16"/>
                <w:szCs w:val="16"/>
                <w:lang w:eastAsia="ko-KR"/>
              </w:rPr>
              <w:t>idx_l1</w:t>
            </w:r>
            <w:r>
              <w:rPr>
                <w:rFonts w:eastAsia="Malgun Gothic"/>
                <w:noProof/>
                <w:sz w:val="16"/>
                <w:szCs w:val="16"/>
                <w:lang w:val="en-US" w:eastAsia="ko-KR"/>
              </w:rPr>
              <w:t>[ ][ ]</w:t>
            </w:r>
          </w:p>
        </w:tc>
        <w:tc>
          <w:tcPr>
            <w:tcW w:w="1322" w:type="dxa"/>
            <w:shd w:val="clear" w:color="auto" w:fill="auto"/>
          </w:tcPr>
          <w:p w14:paraId="0C2D67C8" w14:textId="7BF12E92"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_Ref532461734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7</w:t>
            </w:r>
            <w:r>
              <w:rPr>
                <w:noProof/>
                <w:sz w:val="16"/>
                <w:szCs w:val="16"/>
              </w:rPr>
              <w:fldChar w:fldCharType="end"/>
            </w:r>
          </w:p>
        </w:tc>
        <w:tc>
          <w:tcPr>
            <w:tcW w:w="692" w:type="dxa"/>
            <w:shd w:val="clear" w:color="auto" w:fill="auto"/>
            <w:vAlign w:val="center"/>
          </w:tcPr>
          <w:p w14:paraId="44F31B07" w14:textId="400CA235"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0</w:t>
            </w:r>
            <w:r>
              <w:rPr>
                <w:rFonts w:eastAsia="Malgun Gothic"/>
                <w:noProof/>
                <w:sz w:val="16"/>
                <w:szCs w:val="16"/>
                <w:lang w:eastAsia="ko-KR"/>
              </w:rPr>
              <w:t>..2</w:t>
            </w:r>
          </w:p>
        </w:tc>
        <w:tc>
          <w:tcPr>
            <w:tcW w:w="585" w:type="dxa"/>
            <w:shd w:val="clear" w:color="auto" w:fill="auto"/>
            <w:vAlign w:val="center"/>
          </w:tcPr>
          <w:p w14:paraId="3D60BE4D" w14:textId="3F45C541"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3</w:t>
            </w:r>
            <w:r>
              <w:rPr>
                <w:rFonts w:eastAsia="Malgun Gothic"/>
                <w:noProof/>
                <w:sz w:val="16"/>
                <w:szCs w:val="16"/>
                <w:lang w:eastAsia="ko-KR"/>
              </w:rPr>
              <w:t>..5</w:t>
            </w:r>
          </w:p>
        </w:tc>
        <w:tc>
          <w:tcPr>
            <w:tcW w:w="1416" w:type="dxa"/>
            <w:vAlign w:val="center"/>
          </w:tcPr>
          <w:p w14:paraId="1F89B246" w14:textId="52C73206" w:rsidR="00CD734D" w:rsidRDefault="00CD734D" w:rsidP="00CC7BAC">
            <w:pP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98" w:type="dxa"/>
            <w:vAlign w:val="center"/>
          </w:tcPr>
          <w:p w14:paraId="13367089" w14:textId="559A7676" w:rsidR="00CD734D" w:rsidRDefault="00CD734D" w:rsidP="00CC7BAC">
            <w:pPr>
              <w:jc w:val="center"/>
              <w:rPr>
                <w:rFonts w:eastAsia="Malgun Gothic"/>
                <w:noProof/>
                <w:sz w:val="16"/>
                <w:szCs w:val="16"/>
                <w:lang w:eastAsia="ko-KR"/>
              </w:rPr>
            </w:pPr>
            <w:r>
              <w:rPr>
                <w:rFonts w:eastAsia="Malgun Gothic"/>
                <w:noProof/>
                <w:sz w:val="16"/>
                <w:szCs w:val="16"/>
                <w:lang w:eastAsia="ko-KR"/>
              </w:rPr>
              <w:t>n/a</w:t>
            </w:r>
          </w:p>
        </w:tc>
        <w:tc>
          <w:tcPr>
            <w:tcW w:w="1036" w:type="dxa"/>
            <w:vAlign w:val="center"/>
          </w:tcPr>
          <w:p w14:paraId="03BB9D88" w14:textId="49778109" w:rsidR="00CD734D" w:rsidRDefault="00CD734D" w:rsidP="00CC7BAC">
            <w:pPr>
              <w:jc w:val="center"/>
              <w:rPr>
                <w:rFonts w:eastAsia="Malgun Gothic"/>
                <w:noProof/>
                <w:sz w:val="16"/>
                <w:szCs w:val="16"/>
                <w:lang w:eastAsia="ko-KR"/>
              </w:rPr>
            </w:pPr>
            <w:r>
              <w:rPr>
                <w:rFonts w:eastAsia="Malgun Gothic"/>
                <w:noProof/>
                <w:sz w:val="16"/>
                <w:szCs w:val="16"/>
                <w:lang w:eastAsia="ko-KR"/>
              </w:rPr>
              <w:t>n/a</w:t>
            </w:r>
          </w:p>
        </w:tc>
      </w:tr>
      <w:tr w:rsidR="00CD734D" w:rsidRPr="00943A5F" w14:paraId="1F03060E" w14:textId="77777777" w:rsidTr="00536C94">
        <w:trPr>
          <w:jc w:val="center"/>
        </w:trPr>
        <w:tc>
          <w:tcPr>
            <w:tcW w:w="1555" w:type="dxa"/>
            <w:vMerge/>
            <w:shd w:val="clear" w:color="auto" w:fill="auto"/>
            <w:vAlign w:val="center"/>
          </w:tcPr>
          <w:p w14:paraId="4751E26D" w14:textId="77777777" w:rsidR="00CD734D" w:rsidRPr="00943A5F" w:rsidRDefault="00CD734D" w:rsidP="00CC7BAC">
            <w:pPr>
              <w:jc w:val="left"/>
              <w:rPr>
                <w:noProof/>
                <w:sz w:val="16"/>
                <w:szCs w:val="16"/>
              </w:rPr>
            </w:pPr>
          </w:p>
        </w:tc>
        <w:tc>
          <w:tcPr>
            <w:tcW w:w="2505" w:type="dxa"/>
            <w:shd w:val="clear" w:color="auto" w:fill="auto"/>
            <w:vAlign w:val="center"/>
          </w:tcPr>
          <w:p w14:paraId="2B684325" w14:textId="4084AB33" w:rsidR="00CD734D" w:rsidRDefault="00CD734D" w:rsidP="00CC7BAC">
            <w:pPr>
              <w:jc w:val="left"/>
              <w:rPr>
                <w:noProof/>
                <w:sz w:val="16"/>
                <w:szCs w:val="16"/>
              </w:rPr>
            </w:pPr>
            <w:r>
              <w:rPr>
                <w:noProof/>
                <w:sz w:val="16"/>
                <w:szCs w:val="16"/>
              </w:rPr>
              <w:t>mvp_idx[ ][ ]</w:t>
            </w:r>
          </w:p>
        </w:tc>
        <w:tc>
          <w:tcPr>
            <w:tcW w:w="1322" w:type="dxa"/>
            <w:shd w:val="clear" w:color="auto" w:fill="auto"/>
          </w:tcPr>
          <w:p w14:paraId="59E4AA39" w14:textId="3CA8A2D6" w:rsidR="00CD734D" w:rsidRDefault="00CD734D" w:rsidP="00CC7BAC">
            <w:pPr>
              <w:rPr>
                <w:noProof/>
                <w:sz w:val="16"/>
                <w:szCs w:val="16"/>
              </w:rPr>
            </w:pPr>
            <w:r>
              <w:rPr>
                <w:noProof/>
                <w:sz w:val="16"/>
                <w:szCs w:val="16"/>
              </w:rPr>
              <w:t>n/a</w:t>
            </w:r>
          </w:p>
        </w:tc>
        <w:tc>
          <w:tcPr>
            <w:tcW w:w="692" w:type="dxa"/>
            <w:shd w:val="clear" w:color="auto" w:fill="auto"/>
            <w:vAlign w:val="center"/>
          </w:tcPr>
          <w:p w14:paraId="346326FF" w14:textId="19F3E850"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5ADBD9C1" w14:textId="3D2409C6"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3F3DA824" w14:textId="10D47196" w:rsidR="00CD734D" w:rsidRPr="00AF40E6" w:rsidRDefault="00917649" w:rsidP="00CC7BAC">
            <w:pPr>
              <w:rPr>
                <w:sz w:val="16"/>
                <w:szCs w:val="16"/>
              </w:rPr>
            </w:pPr>
            <w:r>
              <w:rPr>
                <w:noProof/>
                <w:sz w:val="16"/>
                <w:szCs w:val="16"/>
              </w:rPr>
              <w:fldChar w:fldCharType="begin"/>
            </w:r>
            <w:r>
              <w:rPr>
                <w:noProof/>
                <w:sz w:val="16"/>
                <w:szCs w:val="16"/>
              </w:rPr>
              <w:instrText xml:space="preserve"> REF _Ref536000764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26</w:t>
            </w:r>
            <w:r>
              <w:rPr>
                <w:noProof/>
                <w:sz w:val="16"/>
                <w:szCs w:val="16"/>
              </w:rPr>
              <w:fldChar w:fldCharType="end"/>
            </w:r>
          </w:p>
        </w:tc>
        <w:tc>
          <w:tcPr>
            <w:tcW w:w="598" w:type="dxa"/>
            <w:vAlign w:val="center"/>
          </w:tcPr>
          <w:p w14:paraId="3B683D8D" w14:textId="76613306"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..4</w:t>
            </w:r>
          </w:p>
        </w:tc>
        <w:tc>
          <w:tcPr>
            <w:tcW w:w="1036" w:type="dxa"/>
            <w:vAlign w:val="center"/>
          </w:tcPr>
          <w:p w14:paraId="290E2736" w14:textId="7C0CE3C2"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5</w:t>
            </w:r>
            <w:r>
              <w:rPr>
                <w:rFonts w:eastAsia="Malgun Gothic"/>
                <w:noProof/>
                <w:sz w:val="16"/>
                <w:szCs w:val="16"/>
                <w:lang w:eastAsia="ko-KR"/>
              </w:rPr>
              <w:t>..9</w:t>
            </w:r>
          </w:p>
        </w:tc>
      </w:tr>
      <w:tr w:rsidR="00125383" w:rsidRPr="00943A5F" w14:paraId="0A7E9931" w14:textId="77777777" w:rsidTr="00536C94">
        <w:trPr>
          <w:jc w:val="center"/>
        </w:trPr>
        <w:tc>
          <w:tcPr>
            <w:tcW w:w="1555" w:type="dxa"/>
            <w:vMerge/>
            <w:shd w:val="clear" w:color="auto" w:fill="auto"/>
            <w:vAlign w:val="center"/>
          </w:tcPr>
          <w:p w14:paraId="45FB1B82" w14:textId="77777777" w:rsidR="00125383" w:rsidRPr="00943A5F" w:rsidRDefault="00125383" w:rsidP="00CC7BAC">
            <w:pPr>
              <w:jc w:val="left"/>
              <w:rPr>
                <w:noProof/>
                <w:sz w:val="16"/>
                <w:szCs w:val="16"/>
              </w:rPr>
            </w:pPr>
          </w:p>
        </w:tc>
        <w:tc>
          <w:tcPr>
            <w:tcW w:w="2505" w:type="dxa"/>
            <w:shd w:val="clear" w:color="auto" w:fill="auto"/>
            <w:vAlign w:val="center"/>
          </w:tcPr>
          <w:p w14:paraId="4D5B2E68" w14:textId="3245F149" w:rsidR="00125383" w:rsidRPr="0065218C" w:rsidRDefault="00A03FBE" w:rsidP="00CC7BAC">
            <w:pPr>
              <w:jc w:val="left"/>
              <w:rPr>
                <w:rFonts w:ascii="SimSun" w:hAnsi="SimSun"/>
                <w:noProof/>
                <w:sz w:val="16"/>
                <w:szCs w:val="16"/>
              </w:rPr>
            </w:pPr>
            <w:r>
              <w:rPr>
                <w:noProof/>
                <w:sz w:val="16"/>
                <w:szCs w:val="16"/>
              </w:rPr>
              <w:t>mmvd</w:t>
            </w:r>
            <w:r w:rsidR="00125383">
              <w:rPr>
                <w:noProof/>
                <w:sz w:val="16"/>
                <w:szCs w:val="16"/>
              </w:rPr>
              <w:t>_flag[ ][</w:t>
            </w:r>
            <w:r w:rsidR="0065218C">
              <w:rPr>
                <w:noProof/>
                <w:sz w:val="16"/>
                <w:szCs w:val="16"/>
              </w:rPr>
              <w:t> ]</w:t>
            </w:r>
          </w:p>
        </w:tc>
        <w:tc>
          <w:tcPr>
            <w:tcW w:w="1322" w:type="dxa"/>
            <w:shd w:val="clear" w:color="auto" w:fill="auto"/>
          </w:tcPr>
          <w:p w14:paraId="3E102000" w14:textId="758CBD16" w:rsidR="00125383" w:rsidRPr="00125383" w:rsidRDefault="00125383" w:rsidP="00CC7BAC">
            <w:pPr>
              <w:rPr>
                <w:rFonts w:eastAsia="Malgun Gothic"/>
                <w:noProof/>
                <w:sz w:val="16"/>
                <w:szCs w:val="16"/>
                <w:lang w:eastAsia="ko-KR"/>
              </w:rPr>
            </w:pPr>
            <w:r>
              <w:rPr>
                <w:rFonts w:eastAsia="Malgun Gothic" w:hint="eastAsia"/>
                <w:noProof/>
                <w:sz w:val="16"/>
                <w:szCs w:val="16"/>
                <w:lang w:eastAsia="ko-KR"/>
              </w:rPr>
              <w:t>n/a</w:t>
            </w:r>
          </w:p>
        </w:tc>
        <w:tc>
          <w:tcPr>
            <w:tcW w:w="692" w:type="dxa"/>
            <w:shd w:val="clear" w:color="auto" w:fill="auto"/>
            <w:vAlign w:val="center"/>
          </w:tcPr>
          <w:p w14:paraId="0BA88023" w14:textId="333EFDBD" w:rsidR="00125383" w:rsidRDefault="00125383"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5A4873EA" w14:textId="1299022C" w:rsidR="00125383" w:rsidRDefault="00125383"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2893B080" w14:textId="2BC31FFE" w:rsidR="00125383" w:rsidRPr="00AF40E6" w:rsidRDefault="00917649" w:rsidP="00CC7BAC">
            <w:pPr>
              <w:rPr>
                <w:sz w:val="16"/>
                <w:szCs w:val="16"/>
              </w:rPr>
            </w:pPr>
            <w:r>
              <w:rPr>
                <w:noProof/>
                <w:sz w:val="16"/>
                <w:szCs w:val="16"/>
              </w:rPr>
              <w:fldChar w:fldCharType="begin"/>
            </w:r>
            <w:r>
              <w:rPr>
                <w:noProof/>
                <w:sz w:val="16"/>
                <w:szCs w:val="16"/>
              </w:rPr>
              <w:instrText xml:space="preserve"> REF _Ref536000769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27</w:t>
            </w:r>
            <w:r>
              <w:rPr>
                <w:noProof/>
                <w:sz w:val="16"/>
                <w:szCs w:val="16"/>
              </w:rPr>
              <w:fldChar w:fldCharType="end"/>
            </w:r>
          </w:p>
        </w:tc>
        <w:tc>
          <w:tcPr>
            <w:tcW w:w="598" w:type="dxa"/>
            <w:vAlign w:val="center"/>
          </w:tcPr>
          <w:p w14:paraId="44E6E5D5" w14:textId="10A38144" w:rsidR="00125383" w:rsidRDefault="008D28DB" w:rsidP="00CC7BAC">
            <w:pPr>
              <w:jc w:val="center"/>
              <w:rPr>
                <w:rFonts w:eastAsia="Malgun Gothic"/>
                <w:noProof/>
                <w:sz w:val="16"/>
                <w:szCs w:val="16"/>
                <w:lang w:eastAsia="ko-KR"/>
              </w:rPr>
            </w:pPr>
            <w:r>
              <w:rPr>
                <w:rFonts w:eastAsia="Malgun Gothic"/>
                <w:noProof/>
                <w:sz w:val="16"/>
                <w:szCs w:val="16"/>
                <w:lang w:eastAsia="ko-KR"/>
              </w:rPr>
              <w:t>0</w:t>
            </w:r>
          </w:p>
        </w:tc>
        <w:tc>
          <w:tcPr>
            <w:tcW w:w="1036" w:type="dxa"/>
            <w:vAlign w:val="center"/>
          </w:tcPr>
          <w:p w14:paraId="690BF338" w14:textId="6BA2BC88" w:rsidR="00125383" w:rsidRDefault="008D28DB" w:rsidP="00CC7BAC">
            <w:pPr>
              <w:jc w:val="center"/>
              <w:rPr>
                <w:rFonts w:eastAsia="Malgun Gothic"/>
                <w:noProof/>
                <w:sz w:val="16"/>
                <w:szCs w:val="16"/>
                <w:lang w:eastAsia="ko-KR"/>
              </w:rPr>
            </w:pPr>
            <w:r>
              <w:rPr>
                <w:rFonts w:eastAsia="Malgun Gothic" w:hint="eastAsia"/>
                <w:noProof/>
                <w:sz w:val="16"/>
                <w:szCs w:val="16"/>
                <w:lang w:eastAsia="ko-KR"/>
              </w:rPr>
              <w:t>1</w:t>
            </w:r>
          </w:p>
        </w:tc>
      </w:tr>
      <w:tr w:rsidR="00B87D6B" w:rsidRPr="00943A5F" w14:paraId="6F58D400" w14:textId="77777777" w:rsidTr="00536C94">
        <w:trPr>
          <w:jc w:val="center"/>
        </w:trPr>
        <w:tc>
          <w:tcPr>
            <w:tcW w:w="1555" w:type="dxa"/>
            <w:vMerge/>
            <w:shd w:val="clear" w:color="auto" w:fill="auto"/>
            <w:vAlign w:val="center"/>
          </w:tcPr>
          <w:p w14:paraId="6898DE69" w14:textId="77777777" w:rsidR="00B87D6B" w:rsidRPr="00943A5F" w:rsidRDefault="00B87D6B" w:rsidP="000C105F">
            <w:pPr>
              <w:jc w:val="left"/>
              <w:rPr>
                <w:noProof/>
                <w:sz w:val="16"/>
                <w:szCs w:val="16"/>
              </w:rPr>
            </w:pPr>
          </w:p>
        </w:tc>
        <w:tc>
          <w:tcPr>
            <w:tcW w:w="2505" w:type="dxa"/>
            <w:shd w:val="clear" w:color="auto" w:fill="auto"/>
            <w:vAlign w:val="center"/>
          </w:tcPr>
          <w:p w14:paraId="4B9949D8" w14:textId="153F4742" w:rsidR="00B87D6B" w:rsidDel="00A03FBE" w:rsidRDefault="00B87D6B" w:rsidP="000C105F">
            <w:pPr>
              <w:jc w:val="left"/>
              <w:rPr>
                <w:noProof/>
                <w:sz w:val="16"/>
                <w:szCs w:val="16"/>
              </w:rPr>
            </w:pPr>
            <w:r>
              <w:rPr>
                <w:noProof/>
                <w:sz w:val="16"/>
                <w:szCs w:val="16"/>
              </w:rPr>
              <w:t>mmvd_group_idx[ ][ ]</w:t>
            </w:r>
          </w:p>
        </w:tc>
        <w:tc>
          <w:tcPr>
            <w:tcW w:w="1322" w:type="dxa"/>
            <w:shd w:val="clear" w:color="auto" w:fill="auto"/>
          </w:tcPr>
          <w:p w14:paraId="52B2CC4B" w14:textId="379D5D6F" w:rsidR="00B87D6B" w:rsidRPr="00DB478D" w:rsidRDefault="00B87D6B" w:rsidP="000C105F">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30543782" w14:textId="19CDCA48"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29E23D09" w14:textId="06D5FDAF"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674C4EB2" w14:textId="0D69C59C" w:rsidR="00B87D6B" w:rsidRDefault="00917649" w:rsidP="000C105F">
            <w:pPr>
              <w:rPr>
                <w:noProof/>
                <w:sz w:val="16"/>
                <w:szCs w:val="16"/>
              </w:rPr>
            </w:pPr>
            <w:r>
              <w:rPr>
                <w:noProof/>
                <w:sz w:val="16"/>
                <w:szCs w:val="16"/>
              </w:rPr>
              <w:fldChar w:fldCharType="begin"/>
            </w:r>
            <w:r>
              <w:rPr>
                <w:noProof/>
                <w:sz w:val="16"/>
                <w:szCs w:val="16"/>
              </w:rPr>
              <w:instrText xml:space="preserve"> REF _Ref536000772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28</w:t>
            </w:r>
            <w:r>
              <w:rPr>
                <w:noProof/>
                <w:sz w:val="16"/>
                <w:szCs w:val="16"/>
              </w:rPr>
              <w:fldChar w:fldCharType="end"/>
            </w:r>
          </w:p>
        </w:tc>
        <w:tc>
          <w:tcPr>
            <w:tcW w:w="598" w:type="dxa"/>
            <w:vAlign w:val="center"/>
          </w:tcPr>
          <w:p w14:paraId="7573E6FD" w14:textId="18A5DD58" w:rsidR="00B87D6B" w:rsidRPr="00B87D6B" w:rsidRDefault="00076C0C" w:rsidP="000C105F">
            <w:pPr>
              <w:jc w:val="center"/>
              <w:rPr>
                <w:rFonts w:eastAsia="Malgun Gothic"/>
                <w:noProof/>
                <w:sz w:val="16"/>
                <w:szCs w:val="16"/>
                <w:lang w:val="en-US" w:eastAsia="ko-KR"/>
              </w:rPr>
            </w:pPr>
            <w:r>
              <w:rPr>
                <w:rFonts w:eastAsia="Malgun Gothic"/>
                <w:noProof/>
                <w:sz w:val="16"/>
                <w:szCs w:val="16"/>
                <w:lang w:val="en-US" w:eastAsia="ko-KR"/>
              </w:rPr>
              <w:t>0</w:t>
            </w:r>
            <w:r w:rsidR="00BD3E50">
              <w:rPr>
                <w:rFonts w:eastAsia="Malgun Gothic"/>
                <w:noProof/>
                <w:sz w:val="16"/>
                <w:szCs w:val="16"/>
                <w:lang w:val="en-US" w:eastAsia="ko-KR"/>
              </w:rPr>
              <w:t>..1</w:t>
            </w:r>
          </w:p>
        </w:tc>
        <w:tc>
          <w:tcPr>
            <w:tcW w:w="1036" w:type="dxa"/>
            <w:vAlign w:val="center"/>
          </w:tcPr>
          <w:p w14:paraId="7A71806D" w14:textId="40BFD6F6" w:rsidR="00B87D6B" w:rsidRDefault="00BD3E50" w:rsidP="000C105F">
            <w:pPr>
              <w:jc w:val="center"/>
              <w:rPr>
                <w:rFonts w:eastAsia="Malgun Gothic"/>
                <w:noProof/>
                <w:sz w:val="16"/>
                <w:szCs w:val="16"/>
                <w:lang w:eastAsia="ko-KR"/>
              </w:rPr>
            </w:pPr>
            <w:r>
              <w:rPr>
                <w:rFonts w:eastAsia="Malgun Gothic"/>
                <w:noProof/>
                <w:sz w:val="16"/>
                <w:szCs w:val="16"/>
                <w:lang w:eastAsia="ko-KR"/>
              </w:rPr>
              <w:t>2..3</w:t>
            </w:r>
          </w:p>
        </w:tc>
      </w:tr>
      <w:tr w:rsidR="00B87D6B" w:rsidRPr="00943A5F" w14:paraId="675B8E58" w14:textId="77777777" w:rsidTr="00536C94">
        <w:trPr>
          <w:jc w:val="center"/>
        </w:trPr>
        <w:tc>
          <w:tcPr>
            <w:tcW w:w="1555" w:type="dxa"/>
            <w:vMerge/>
            <w:shd w:val="clear" w:color="auto" w:fill="auto"/>
            <w:vAlign w:val="center"/>
          </w:tcPr>
          <w:p w14:paraId="1416016C" w14:textId="77777777" w:rsidR="00B87D6B" w:rsidRPr="00943A5F" w:rsidRDefault="00B87D6B" w:rsidP="000C105F">
            <w:pPr>
              <w:jc w:val="left"/>
              <w:rPr>
                <w:noProof/>
                <w:sz w:val="16"/>
                <w:szCs w:val="16"/>
              </w:rPr>
            </w:pPr>
          </w:p>
        </w:tc>
        <w:tc>
          <w:tcPr>
            <w:tcW w:w="2505" w:type="dxa"/>
            <w:shd w:val="clear" w:color="auto" w:fill="auto"/>
            <w:vAlign w:val="center"/>
          </w:tcPr>
          <w:p w14:paraId="2B4135BF" w14:textId="5407EACD" w:rsidR="00B87D6B" w:rsidRDefault="00B87D6B" w:rsidP="000C105F">
            <w:pPr>
              <w:jc w:val="left"/>
              <w:rPr>
                <w:noProof/>
                <w:sz w:val="16"/>
                <w:szCs w:val="16"/>
              </w:rPr>
            </w:pPr>
            <w:r>
              <w:rPr>
                <w:noProof/>
                <w:sz w:val="16"/>
                <w:szCs w:val="16"/>
              </w:rPr>
              <w:t>mmvd_merge_idx[ ][ ]</w:t>
            </w:r>
          </w:p>
        </w:tc>
        <w:tc>
          <w:tcPr>
            <w:tcW w:w="1322" w:type="dxa"/>
            <w:shd w:val="clear" w:color="auto" w:fill="auto"/>
          </w:tcPr>
          <w:p w14:paraId="7FB7ABFC" w14:textId="4D4236EE" w:rsidR="00B87D6B" w:rsidRDefault="00B87D6B" w:rsidP="000C105F">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444DED50" w14:textId="004233B0"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7C95FF2F" w14:textId="06C597A5"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216BA836" w14:textId="68B47B00" w:rsidR="00B87D6B" w:rsidRDefault="00917649" w:rsidP="000C105F">
            <w:pPr>
              <w:rPr>
                <w:noProof/>
                <w:sz w:val="16"/>
                <w:szCs w:val="16"/>
              </w:rPr>
            </w:pPr>
            <w:r>
              <w:rPr>
                <w:noProof/>
                <w:sz w:val="16"/>
                <w:szCs w:val="16"/>
              </w:rPr>
              <w:fldChar w:fldCharType="begin"/>
            </w:r>
            <w:r>
              <w:rPr>
                <w:noProof/>
                <w:sz w:val="16"/>
                <w:szCs w:val="16"/>
              </w:rPr>
              <w:instrText xml:space="preserve"> REF _Ref536000776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29</w:t>
            </w:r>
            <w:r>
              <w:rPr>
                <w:noProof/>
                <w:sz w:val="16"/>
                <w:szCs w:val="16"/>
              </w:rPr>
              <w:fldChar w:fldCharType="end"/>
            </w:r>
          </w:p>
        </w:tc>
        <w:tc>
          <w:tcPr>
            <w:tcW w:w="598" w:type="dxa"/>
            <w:vAlign w:val="center"/>
          </w:tcPr>
          <w:p w14:paraId="3A20D617" w14:textId="7F39E5B8" w:rsidR="00B87D6B" w:rsidRDefault="00E97DC3" w:rsidP="000C105F">
            <w:pPr>
              <w:jc w:val="center"/>
              <w:rPr>
                <w:rFonts w:eastAsia="Malgun Gothic"/>
                <w:noProof/>
                <w:sz w:val="16"/>
                <w:szCs w:val="16"/>
                <w:lang w:eastAsia="ko-KR"/>
              </w:rPr>
            </w:pPr>
            <w:r>
              <w:rPr>
                <w:rFonts w:eastAsia="Malgun Gothic"/>
                <w:noProof/>
                <w:sz w:val="16"/>
                <w:szCs w:val="16"/>
                <w:lang w:eastAsia="ko-KR"/>
              </w:rPr>
              <w:t>0..2</w:t>
            </w:r>
          </w:p>
        </w:tc>
        <w:tc>
          <w:tcPr>
            <w:tcW w:w="1036" w:type="dxa"/>
            <w:vAlign w:val="center"/>
          </w:tcPr>
          <w:p w14:paraId="18C20C38" w14:textId="6610989D" w:rsidR="00B87D6B" w:rsidRDefault="00E97DC3" w:rsidP="000C105F">
            <w:pPr>
              <w:jc w:val="center"/>
              <w:rPr>
                <w:rFonts w:eastAsia="Malgun Gothic"/>
                <w:noProof/>
                <w:sz w:val="16"/>
                <w:szCs w:val="16"/>
                <w:lang w:eastAsia="ko-KR"/>
              </w:rPr>
            </w:pPr>
            <w:r>
              <w:rPr>
                <w:rFonts w:eastAsia="Malgun Gothic"/>
                <w:noProof/>
                <w:sz w:val="16"/>
                <w:szCs w:val="16"/>
                <w:lang w:eastAsia="ko-KR"/>
              </w:rPr>
              <w:t>3..5</w:t>
            </w:r>
          </w:p>
        </w:tc>
      </w:tr>
      <w:tr w:rsidR="00B87D6B" w:rsidRPr="00943A5F" w14:paraId="6D30F167" w14:textId="77777777" w:rsidTr="00536C94">
        <w:trPr>
          <w:jc w:val="center"/>
        </w:trPr>
        <w:tc>
          <w:tcPr>
            <w:tcW w:w="1555" w:type="dxa"/>
            <w:vMerge/>
            <w:shd w:val="clear" w:color="auto" w:fill="auto"/>
            <w:vAlign w:val="center"/>
          </w:tcPr>
          <w:p w14:paraId="3A5A484E" w14:textId="77777777" w:rsidR="00B87D6B" w:rsidRPr="00943A5F" w:rsidRDefault="00B87D6B" w:rsidP="000C105F">
            <w:pPr>
              <w:jc w:val="left"/>
              <w:rPr>
                <w:noProof/>
                <w:sz w:val="16"/>
                <w:szCs w:val="16"/>
              </w:rPr>
            </w:pPr>
          </w:p>
        </w:tc>
        <w:tc>
          <w:tcPr>
            <w:tcW w:w="2505" w:type="dxa"/>
            <w:shd w:val="clear" w:color="auto" w:fill="auto"/>
            <w:vAlign w:val="center"/>
          </w:tcPr>
          <w:p w14:paraId="3494ADFB" w14:textId="39F22897" w:rsidR="00B87D6B" w:rsidRDefault="00B87D6B" w:rsidP="000C105F">
            <w:pPr>
              <w:jc w:val="left"/>
              <w:rPr>
                <w:noProof/>
                <w:sz w:val="16"/>
                <w:szCs w:val="16"/>
              </w:rPr>
            </w:pPr>
            <w:r>
              <w:rPr>
                <w:noProof/>
                <w:sz w:val="16"/>
                <w:szCs w:val="16"/>
              </w:rPr>
              <w:t>mmvd_distance_idx[ ][ ]</w:t>
            </w:r>
          </w:p>
        </w:tc>
        <w:tc>
          <w:tcPr>
            <w:tcW w:w="1322" w:type="dxa"/>
            <w:shd w:val="clear" w:color="auto" w:fill="auto"/>
          </w:tcPr>
          <w:p w14:paraId="46E34143" w14:textId="68450E9F" w:rsidR="00B87D6B" w:rsidRDefault="00B87D6B" w:rsidP="000C105F">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174B8155" w14:textId="3C4ECA32"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46AD5320" w14:textId="35AFB13D"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025AC3C7" w14:textId="4D608B89" w:rsidR="00B87D6B" w:rsidRDefault="00917649" w:rsidP="000C105F">
            <w:pPr>
              <w:rPr>
                <w:noProof/>
                <w:sz w:val="16"/>
                <w:szCs w:val="16"/>
              </w:rPr>
            </w:pPr>
            <w:r>
              <w:rPr>
                <w:noProof/>
                <w:sz w:val="16"/>
                <w:szCs w:val="16"/>
              </w:rPr>
              <w:fldChar w:fldCharType="begin"/>
            </w:r>
            <w:r>
              <w:rPr>
                <w:noProof/>
                <w:sz w:val="16"/>
                <w:szCs w:val="16"/>
              </w:rPr>
              <w:instrText xml:space="preserve"> REF _Ref536000780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30</w:t>
            </w:r>
            <w:r>
              <w:rPr>
                <w:noProof/>
                <w:sz w:val="16"/>
                <w:szCs w:val="16"/>
              </w:rPr>
              <w:fldChar w:fldCharType="end"/>
            </w:r>
          </w:p>
        </w:tc>
        <w:tc>
          <w:tcPr>
            <w:tcW w:w="598" w:type="dxa"/>
            <w:vAlign w:val="center"/>
          </w:tcPr>
          <w:p w14:paraId="6F1551E7" w14:textId="7152E194" w:rsidR="00B87D6B" w:rsidRDefault="0092600D" w:rsidP="000C105F">
            <w:pPr>
              <w:jc w:val="center"/>
              <w:rPr>
                <w:rFonts w:eastAsia="Malgun Gothic"/>
                <w:noProof/>
                <w:sz w:val="16"/>
                <w:szCs w:val="16"/>
                <w:lang w:eastAsia="ko-KR"/>
              </w:rPr>
            </w:pPr>
            <w:r>
              <w:rPr>
                <w:rFonts w:eastAsia="Malgun Gothic"/>
                <w:noProof/>
                <w:sz w:val="16"/>
                <w:szCs w:val="16"/>
                <w:lang w:eastAsia="ko-KR"/>
              </w:rPr>
              <w:t>0..6</w:t>
            </w:r>
          </w:p>
        </w:tc>
        <w:tc>
          <w:tcPr>
            <w:tcW w:w="1036" w:type="dxa"/>
            <w:vAlign w:val="center"/>
          </w:tcPr>
          <w:p w14:paraId="1FF3F5FF" w14:textId="0ABDCE42" w:rsidR="00B87D6B" w:rsidRDefault="0092600D" w:rsidP="000C105F">
            <w:pPr>
              <w:jc w:val="center"/>
              <w:rPr>
                <w:rFonts w:eastAsia="Malgun Gothic"/>
                <w:noProof/>
                <w:sz w:val="16"/>
                <w:szCs w:val="16"/>
                <w:lang w:eastAsia="ko-KR"/>
              </w:rPr>
            </w:pPr>
            <w:r>
              <w:rPr>
                <w:rFonts w:eastAsia="Malgun Gothic"/>
                <w:noProof/>
                <w:sz w:val="16"/>
                <w:szCs w:val="16"/>
                <w:lang w:eastAsia="ko-KR"/>
              </w:rPr>
              <w:t>7..13</w:t>
            </w:r>
          </w:p>
        </w:tc>
      </w:tr>
      <w:tr w:rsidR="00B87D6B" w:rsidRPr="00943A5F" w14:paraId="19266FD2" w14:textId="77777777" w:rsidTr="00536C94">
        <w:trPr>
          <w:jc w:val="center"/>
        </w:trPr>
        <w:tc>
          <w:tcPr>
            <w:tcW w:w="1555" w:type="dxa"/>
            <w:vMerge/>
            <w:shd w:val="clear" w:color="auto" w:fill="auto"/>
            <w:vAlign w:val="center"/>
          </w:tcPr>
          <w:p w14:paraId="22E36D25" w14:textId="77777777" w:rsidR="00B87D6B" w:rsidRPr="00943A5F" w:rsidRDefault="00B87D6B" w:rsidP="000C105F">
            <w:pPr>
              <w:jc w:val="left"/>
              <w:rPr>
                <w:noProof/>
                <w:sz w:val="16"/>
                <w:szCs w:val="16"/>
              </w:rPr>
            </w:pPr>
          </w:p>
        </w:tc>
        <w:tc>
          <w:tcPr>
            <w:tcW w:w="2505" w:type="dxa"/>
            <w:shd w:val="clear" w:color="auto" w:fill="auto"/>
            <w:vAlign w:val="center"/>
          </w:tcPr>
          <w:p w14:paraId="09DEF3CB" w14:textId="276D6E1A" w:rsidR="00B87D6B" w:rsidRDefault="00B87D6B" w:rsidP="000C105F">
            <w:pPr>
              <w:jc w:val="left"/>
              <w:rPr>
                <w:noProof/>
                <w:sz w:val="16"/>
                <w:szCs w:val="16"/>
              </w:rPr>
            </w:pPr>
            <w:r>
              <w:rPr>
                <w:noProof/>
                <w:sz w:val="16"/>
                <w:szCs w:val="16"/>
              </w:rPr>
              <w:t>mmvd_direction_idx[ ][ ]</w:t>
            </w:r>
          </w:p>
        </w:tc>
        <w:tc>
          <w:tcPr>
            <w:tcW w:w="1322" w:type="dxa"/>
            <w:shd w:val="clear" w:color="auto" w:fill="auto"/>
          </w:tcPr>
          <w:p w14:paraId="493B73EF" w14:textId="718F7F90" w:rsidR="00B87D6B" w:rsidRDefault="00B87D6B" w:rsidP="000C105F">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08DB72B7" w14:textId="291DBB43"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65CC969E" w14:textId="74A5CE3B" w:rsidR="00B87D6B" w:rsidRDefault="00B87D6B" w:rsidP="000C105F">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74BB17D1" w14:textId="2F254863" w:rsidR="00B87D6B" w:rsidRDefault="00917649" w:rsidP="000C105F">
            <w:pPr>
              <w:rPr>
                <w:noProof/>
                <w:sz w:val="16"/>
                <w:szCs w:val="16"/>
              </w:rPr>
            </w:pPr>
            <w:r>
              <w:rPr>
                <w:noProof/>
                <w:sz w:val="16"/>
                <w:szCs w:val="16"/>
              </w:rPr>
              <w:fldChar w:fldCharType="begin"/>
            </w:r>
            <w:r>
              <w:rPr>
                <w:noProof/>
                <w:sz w:val="16"/>
                <w:szCs w:val="16"/>
              </w:rPr>
              <w:instrText xml:space="preserve"> REF _Ref536000784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31</w:t>
            </w:r>
            <w:r>
              <w:rPr>
                <w:noProof/>
                <w:sz w:val="16"/>
                <w:szCs w:val="16"/>
              </w:rPr>
              <w:fldChar w:fldCharType="end"/>
            </w:r>
          </w:p>
        </w:tc>
        <w:tc>
          <w:tcPr>
            <w:tcW w:w="598" w:type="dxa"/>
            <w:vAlign w:val="center"/>
          </w:tcPr>
          <w:p w14:paraId="488DA6C2" w14:textId="609BE4FB" w:rsidR="00B87D6B" w:rsidRDefault="00D919AA" w:rsidP="000C105F">
            <w:pPr>
              <w:jc w:val="center"/>
              <w:rPr>
                <w:rFonts w:eastAsia="Malgun Gothic"/>
                <w:noProof/>
                <w:sz w:val="16"/>
                <w:szCs w:val="16"/>
                <w:lang w:eastAsia="ko-KR"/>
              </w:rPr>
            </w:pPr>
            <w:r>
              <w:rPr>
                <w:rFonts w:eastAsia="Malgun Gothic"/>
                <w:noProof/>
                <w:sz w:val="16"/>
                <w:szCs w:val="16"/>
                <w:lang w:eastAsia="ko-KR"/>
              </w:rPr>
              <w:t>0..1</w:t>
            </w:r>
          </w:p>
        </w:tc>
        <w:tc>
          <w:tcPr>
            <w:tcW w:w="1036" w:type="dxa"/>
            <w:vAlign w:val="center"/>
          </w:tcPr>
          <w:p w14:paraId="7D4347CD" w14:textId="25853669" w:rsidR="00B87D6B" w:rsidRDefault="00D919AA" w:rsidP="000C105F">
            <w:pPr>
              <w:jc w:val="center"/>
              <w:rPr>
                <w:rFonts w:eastAsia="Malgun Gothic"/>
                <w:noProof/>
                <w:sz w:val="16"/>
                <w:szCs w:val="16"/>
                <w:lang w:eastAsia="ko-KR"/>
              </w:rPr>
            </w:pPr>
            <w:r>
              <w:rPr>
                <w:rFonts w:eastAsia="Malgun Gothic"/>
                <w:noProof/>
                <w:sz w:val="16"/>
                <w:szCs w:val="16"/>
                <w:lang w:eastAsia="ko-KR"/>
              </w:rPr>
              <w:t>2..3</w:t>
            </w:r>
          </w:p>
        </w:tc>
      </w:tr>
      <w:tr w:rsidR="00326D58" w:rsidRPr="00943A5F" w14:paraId="70B880B5" w14:textId="77777777" w:rsidTr="00536C94">
        <w:trPr>
          <w:jc w:val="center"/>
        </w:trPr>
        <w:tc>
          <w:tcPr>
            <w:tcW w:w="1555" w:type="dxa"/>
            <w:vMerge/>
            <w:shd w:val="clear" w:color="auto" w:fill="auto"/>
            <w:vAlign w:val="center"/>
          </w:tcPr>
          <w:p w14:paraId="53EAF87E" w14:textId="77777777" w:rsidR="00326D58" w:rsidRPr="00943A5F" w:rsidRDefault="00326D58" w:rsidP="00CC7BAC">
            <w:pPr>
              <w:jc w:val="left"/>
              <w:rPr>
                <w:noProof/>
                <w:sz w:val="16"/>
                <w:szCs w:val="16"/>
              </w:rPr>
            </w:pPr>
          </w:p>
        </w:tc>
        <w:tc>
          <w:tcPr>
            <w:tcW w:w="2505" w:type="dxa"/>
            <w:shd w:val="clear" w:color="auto" w:fill="auto"/>
            <w:vAlign w:val="center"/>
          </w:tcPr>
          <w:p w14:paraId="784BC9B8" w14:textId="3CA05708" w:rsidR="00326D58" w:rsidRDefault="00326D58" w:rsidP="00CC7BAC">
            <w:pPr>
              <w:jc w:val="left"/>
              <w:rPr>
                <w:noProof/>
                <w:sz w:val="16"/>
                <w:szCs w:val="16"/>
              </w:rPr>
            </w:pPr>
            <w:r>
              <w:rPr>
                <w:noProof/>
                <w:sz w:val="16"/>
                <w:szCs w:val="16"/>
              </w:rPr>
              <w:t>affine_flag[ ][ ]</w:t>
            </w:r>
          </w:p>
        </w:tc>
        <w:tc>
          <w:tcPr>
            <w:tcW w:w="1322" w:type="dxa"/>
            <w:shd w:val="clear" w:color="auto" w:fill="auto"/>
          </w:tcPr>
          <w:p w14:paraId="0E8690C8" w14:textId="6E37911D" w:rsidR="00326D58" w:rsidRPr="00326D58" w:rsidRDefault="00326D58" w:rsidP="00CC7BAC">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5B6D02B9" w14:textId="64C7031D" w:rsidR="00326D58" w:rsidRDefault="00326D58"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000E6AA6" w14:textId="41CF59DC" w:rsidR="00326D58" w:rsidRDefault="00326D58"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441E03F3" w14:textId="3A62251E" w:rsidR="00326D58" w:rsidRPr="00AF40E6" w:rsidRDefault="00917649" w:rsidP="00CC7BAC">
            <w:pPr>
              <w:rPr>
                <w:sz w:val="16"/>
                <w:szCs w:val="16"/>
              </w:rPr>
            </w:pPr>
            <w:r>
              <w:rPr>
                <w:noProof/>
                <w:sz w:val="16"/>
                <w:szCs w:val="16"/>
              </w:rPr>
              <w:fldChar w:fldCharType="begin"/>
            </w:r>
            <w:r>
              <w:rPr>
                <w:noProof/>
                <w:sz w:val="16"/>
                <w:szCs w:val="16"/>
              </w:rPr>
              <w:instrText xml:space="preserve"> REF _Ref536000790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32</w:t>
            </w:r>
            <w:r>
              <w:rPr>
                <w:noProof/>
                <w:sz w:val="16"/>
                <w:szCs w:val="16"/>
              </w:rPr>
              <w:fldChar w:fldCharType="end"/>
            </w:r>
          </w:p>
        </w:tc>
        <w:tc>
          <w:tcPr>
            <w:tcW w:w="598" w:type="dxa"/>
            <w:vAlign w:val="center"/>
          </w:tcPr>
          <w:p w14:paraId="4E8A4A1C" w14:textId="5CB13EAB" w:rsidR="00326D58" w:rsidRDefault="00D919AA" w:rsidP="00CC7BAC">
            <w:pPr>
              <w:jc w:val="center"/>
              <w:rPr>
                <w:rFonts w:eastAsia="Malgun Gothic"/>
                <w:noProof/>
                <w:sz w:val="16"/>
                <w:szCs w:val="16"/>
                <w:lang w:eastAsia="ko-KR"/>
              </w:rPr>
            </w:pPr>
            <w:r w:rsidRPr="007626C0">
              <w:rPr>
                <w:rFonts w:eastAsia="Malgun Gothic"/>
                <w:noProof/>
                <w:sz w:val="16"/>
                <w:szCs w:val="16"/>
                <w:lang w:eastAsia="ko-KR"/>
              </w:rPr>
              <w:t>0..1</w:t>
            </w:r>
          </w:p>
        </w:tc>
        <w:tc>
          <w:tcPr>
            <w:tcW w:w="1036" w:type="dxa"/>
            <w:vAlign w:val="center"/>
          </w:tcPr>
          <w:p w14:paraId="2A49EA91" w14:textId="16BE043C" w:rsidR="00326D58" w:rsidRDefault="00D919AA" w:rsidP="00CC7BAC">
            <w:pPr>
              <w:jc w:val="center"/>
              <w:rPr>
                <w:rFonts w:eastAsia="Malgun Gothic"/>
                <w:noProof/>
                <w:sz w:val="16"/>
                <w:szCs w:val="16"/>
                <w:lang w:eastAsia="ko-KR"/>
              </w:rPr>
            </w:pPr>
            <w:r w:rsidRPr="007626C0">
              <w:rPr>
                <w:rFonts w:eastAsia="Malgun Gothic"/>
                <w:noProof/>
                <w:sz w:val="16"/>
                <w:szCs w:val="16"/>
                <w:lang w:eastAsia="ko-KR"/>
              </w:rPr>
              <w:t>2..3</w:t>
            </w:r>
          </w:p>
        </w:tc>
      </w:tr>
      <w:tr w:rsidR="008F495B" w:rsidRPr="00943A5F" w14:paraId="003ABBA7" w14:textId="77777777" w:rsidTr="00536C94">
        <w:trPr>
          <w:jc w:val="center"/>
        </w:trPr>
        <w:tc>
          <w:tcPr>
            <w:tcW w:w="1555" w:type="dxa"/>
            <w:vMerge/>
            <w:shd w:val="clear" w:color="auto" w:fill="auto"/>
            <w:vAlign w:val="center"/>
          </w:tcPr>
          <w:p w14:paraId="182E1F11" w14:textId="77777777" w:rsidR="008F495B" w:rsidRPr="00943A5F" w:rsidRDefault="008F495B" w:rsidP="00CC7BAC">
            <w:pPr>
              <w:jc w:val="left"/>
              <w:rPr>
                <w:noProof/>
                <w:sz w:val="16"/>
                <w:szCs w:val="16"/>
              </w:rPr>
            </w:pPr>
          </w:p>
        </w:tc>
        <w:tc>
          <w:tcPr>
            <w:tcW w:w="2505" w:type="dxa"/>
            <w:shd w:val="clear" w:color="auto" w:fill="auto"/>
            <w:vAlign w:val="center"/>
          </w:tcPr>
          <w:p w14:paraId="3C6A8AE5" w14:textId="11C76B71" w:rsidR="008F495B" w:rsidRPr="00CC7BAC" w:rsidRDefault="008F495B" w:rsidP="00CC7BAC">
            <w:pPr>
              <w:jc w:val="left"/>
              <w:rPr>
                <w:sz w:val="16"/>
                <w:lang w:val="en-US"/>
              </w:rPr>
            </w:pPr>
            <w:r>
              <w:rPr>
                <w:rFonts w:hint="eastAsia"/>
                <w:noProof/>
                <w:sz w:val="16"/>
                <w:szCs w:val="16"/>
                <w:lang w:eastAsia="zh-CN"/>
              </w:rPr>
              <w:t>a</w:t>
            </w:r>
            <w:r>
              <w:rPr>
                <w:noProof/>
                <w:sz w:val="16"/>
                <w:szCs w:val="16"/>
                <w:lang w:eastAsia="zh-CN"/>
              </w:rPr>
              <w:t>ffine_merge_idx[</w:t>
            </w:r>
            <w:r w:rsidRPr="00CC7BAC">
              <w:rPr>
                <w:sz w:val="16"/>
                <w:lang w:val="en-US"/>
              </w:rPr>
              <w:t> ][ ]</w:t>
            </w:r>
          </w:p>
        </w:tc>
        <w:tc>
          <w:tcPr>
            <w:tcW w:w="1322" w:type="dxa"/>
            <w:shd w:val="clear" w:color="auto" w:fill="auto"/>
          </w:tcPr>
          <w:p w14:paraId="5E5F441D" w14:textId="72756938" w:rsidR="008F495B" w:rsidRPr="00525FC7" w:rsidRDefault="008F495B" w:rsidP="00CC7BAC">
            <w:pPr>
              <w:rPr>
                <w:sz w:val="16"/>
                <w:lang w:val="en-US"/>
              </w:rPr>
            </w:pPr>
            <w:r>
              <w:rPr>
                <w:rFonts w:eastAsiaTheme="minorEastAsia" w:hint="eastAsia"/>
                <w:noProof/>
                <w:sz w:val="16"/>
                <w:szCs w:val="16"/>
                <w:lang w:val="en-US" w:eastAsia="zh-CN"/>
              </w:rPr>
              <w:t>n</w:t>
            </w:r>
            <w:r>
              <w:rPr>
                <w:rFonts w:eastAsiaTheme="minorEastAsia"/>
                <w:noProof/>
                <w:sz w:val="16"/>
                <w:szCs w:val="16"/>
                <w:lang w:val="en-US" w:eastAsia="zh-CN"/>
              </w:rPr>
              <w:t>/a</w:t>
            </w:r>
          </w:p>
        </w:tc>
        <w:tc>
          <w:tcPr>
            <w:tcW w:w="692" w:type="dxa"/>
            <w:shd w:val="clear" w:color="auto" w:fill="auto"/>
            <w:vAlign w:val="center"/>
          </w:tcPr>
          <w:p w14:paraId="07C4ECF9" w14:textId="0024EFDC" w:rsidR="008F495B" w:rsidRPr="00525FC7" w:rsidRDefault="008F495B" w:rsidP="00CC7BAC">
            <w:pPr>
              <w:jc w:val="center"/>
              <w:rPr>
                <w:sz w:val="16"/>
              </w:rPr>
            </w:pPr>
            <w:r>
              <w:rPr>
                <w:rFonts w:eastAsiaTheme="minorEastAsia"/>
                <w:noProof/>
                <w:sz w:val="16"/>
                <w:szCs w:val="16"/>
                <w:lang w:eastAsia="zh-CN"/>
              </w:rPr>
              <w:t>n/a</w:t>
            </w:r>
          </w:p>
        </w:tc>
        <w:tc>
          <w:tcPr>
            <w:tcW w:w="585" w:type="dxa"/>
            <w:shd w:val="clear" w:color="auto" w:fill="auto"/>
            <w:vAlign w:val="center"/>
          </w:tcPr>
          <w:p w14:paraId="28C3B72B" w14:textId="31E8171E" w:rsidR="008F495B" w:rsidRPr="00525FC7" w:rsidRDefault="008F495B" w:rsidP="00CC7BAC">
            <w:pPr>
              <w:jc w:val="center"/>
              <w:rPr>
                <w:sz w:val="16"/>
              </w:rPr>
            </w:pPr>
            <w:r>
              <w:rPr>
                <w:rFonts w:eastAsiaTheme="minorEastAsia" w:hint="eastAsia"/>
                <w:noProof/>
                <w:sz w:val="16"/>
                <w:szCs w:val="16"/>
                <w:lang w:eastAsia="zh-CN"/>
              </w:rPr>
              <w:t>n</w:t>
            </w:r>
            <w:r>
              <w:rPr>
                <w:rFonts w:eastAsiaTheme="minorEastAsia"/>
                <w:noProof/>
                <w:sz w:val="16"/>
                <w:szCs w:val="16"/>
                <w:lang w:eastAsia="zh-CN"/>
              </w:rPr>
              <w:t>/a</w:t>
            </w:r>
          </w:p>
        </w:tc>
        <w:tc>
          <w:tcPr>
            <w:tcW w:w="1416" w:type="dxa"/>
          </w:tcPr>
          <w:p w14:paraId="7756B4A0" w14:textId="42C5ADC9" w:rsidR="008F495B" w:rsidRDefault="00917649" w:rsidP="00CC7BAC">
            <w:pPr>
              <w:rPr>
                <w:sz w:val="16"/>
                <w:szCs w:val="16"/>
              </w:rPr>
            </w:pPr>
            <w:r>
              <w:rPr>
                <w:noProof/>
                <w:sz w:val="16"/>
                <w:szCs w:val="16"/>
              </w:rPr>
              <w:fldChar w:fldCharType="begin"/>
            </w:r>
            <w:r>
              <w:rPr>
                <w:noProof/>
                <w:sz w:val="16"/>
                <w:szCs w:val="16"/>
              </w:rPr>
              <w:instrText xml:space="preserve"> REF _Ref536000796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33</w:t>
            </w:r>
            <w:r>
              <w:rPr>
                <w:noProof/>
                <w:sz w:val="16"/>
                <w:szCs w:val="16"/>
              </w:rPr>
              <w:fldChar w:fldCharType="end"/>
            </w:r>
          </w:p>
        </w:tc>
        <w:tc>
          <w:tcPr>
            <w:tcW w:w="598" w:type="dxa"/>
            <w:vAlign w:val="center"/>
          </w:tcPr>
          <w:p w14:paraId="545C4D51" w14:textId="77777777" w:rsidR="008F495B" w:rsidRPr="00CC7BAC" w:rsidRDefault="00A06E02" w:rsidP="00CC7BAC">
            <w:pPr>
              <w:jc w:val="center"/>
              <w:rPr>
                <w:sz w:val="16"/>
                <w:highlight w:val="yellow"/>
              </w:rPr>
            </w:pPr>
            <w:r w:rsidRPr="007626C0">
              <w:rPr>
                <w:rFonts w:eastAsia="Malgun Gothic"/>
                <w:noProof/>
                <w:sz w:val="16"/>
                <w:szCs w:val="16"/>
                <w:lang w:eastAsia="ko-KR"/>
              </w:rPr>
              <w:t>0..4</w:t>
            </w:r>
          </w:p>
        </w:tc>
        <w:tc>
          <w:tcPr>
            <w:tcW w:w="1036" w:type="dxa"/>
            <w:vAlign w:val="center"/>
          </w:tcPr>
          <w:p w14:paraId="740F0B8B" w14:textId="77777777" w:rsidR="008F495B" w:rsidRPr="00CC7BAC" w:rsidRDefault="00A06E02" w:rsidP="00CC7BAC">
            <w:pPr>
              <w:jc w:val="center"/>
              <w:rPr>
                <w:sz w:val="16"/>
                <w:highlight w:val="yellow"/>
              </w:rPr>
            </w:pPr>
            <w:r w:rsidRPr="007626C0">
              <w:rPr>
                <w:rFonts w:eastAsia="Malgun Gothic"/>
                <w:noProof/>
                <w:sz w:val="16"/>
                <w:szCs w:val="16"/>
                <w:lang w:eastAsia="ko-KR"/>
              </w:rPr>
              <w:t>5..9</w:t>
            </w:r>
          </w:p>
        </w:tc>
      </w:tr>
      <w:tr w:rsidR="00B87D6B" w:rsidRPr="00943A5F" w14:paraId="0F14A316" w14:textId="77777777" w:rsidTr="00536C94">
        <w:trPr>
          <w:jc w:val="center"/>
        </w:trPr>
        <w:tc>
          <w:tcPr>
            <w:tcW w:w="1555" w:type="dxa"/>
            <w:vMerge/>
            <w:shd w:val="clear" w:color="auto" w:fill="auto"/>
            <w:vAlign w:val="center"/>
          </w:tcPr>
          <w:p w14:paraId="532C27CA" w14:textId="77777777" w:rsidR="00B87D6B" w:rsidRPr="00943A5F" w:rsidRDefault="00B87D6B" w:rsidP="00B87D6B">
            <w:pPr>
              <w:jc w:val="left"/>
              <w:rPr>
                <w:noProof/>
                <w:sz w:val="16"/>
                <w:szCs w:val="16"/>
              </w:rPr>
            </w:pPr>
          </w:p>
        </w:tc>
        <w:tc>
          <w:tcPr>
            <w:tcW w:w="2505" w:type="dxa"/>
            <w:shd w:val="clear" w:color="auto" w:fill="auto"/>
            <w:vAlign w:val="center"/>
          </w:tcPr>
          <w:p w14:paraId="5FFF4B32" w14:textId="3508BF49" w:rsidR="00B87D6B" w:rsidRDefault="00B87D6B" w:rsidP="00B87D6B">
            <w:pPr>
              <w:jc w:val="left"/>
              <w:rPr>
                <w:noProof/>
                <w:sz w:val="16"/>
                <w:szCs w:val="16"/>
              </w:rPr>
            </w:pPr>
            <w:r>
              <w:rPr>
                <w:noProof/>
                <w:sz w:val="16"/>
                <w:szCs w:val="16"/>
              </w:rPr>
              <w:t>affine_mode[ ][ ]</w:t>
            </w:r>
          </w:p>
        </w:tc>
        <w:tc>
          <w:tcPr>
            <w:tcW w:w="1322" w:type="dxa"/>
            <w:shd w:val="clear" w:color="auto" w:fill="auto"/>
          </w:tcPr>
          <w:p w14:paraId="5FF49CB2" w14:textId="62492E5F" w:rsidR="00B87D6B" w:rsidRPr="00AD2892" w:rsidRDefault="00B87D6B" w:rsidP="00B87D6B">
            <w:pPr>
              <w:rPr>
                <w:rFonts w:eastAsia="Malgun Gothic"/>
                <w:noProof/>
                <w:sz w:val="16"/>
                <w:szCs w:val="16"/>
                <w:lang w:val="en-US" w:eastAsia="ko-KR"/>
              </w:rPr>
            </w:pPr>
            <w:r>
              <w:rPr>
                <w:rFonts w:eastAsia="Malgun Gothic"/>
                <w:noProof/>
                <w:sz w:val="16"/>
                <w:szCs w:val="16"/>
                <w:lang w:val="en-US" w:eastAsia="ko-KR"/>
              </w:rPr>
              <w:t>n/a</w:t>
            </w:r>
          </w:p>
        </w:tc>
        <w:tc>
          <w:tcPr>
            <w:tcW w:w="692" w:type="dxa"/>
            <w:shd w:val="clear" w:color="auto" w:fill="auto"/>
            <w:vAlign w:val="center"/>
          </w:tcPr>
          <w:p w14:paraId="462C4935" w14:textId="2C84CB61" w:rsidR="00B87D6B" w:rsidRDefault="00B87D6B" w:rsidP="00B87D6B">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2C01495A" w14:textId="7D7B0C0C" w:rsidR="00B87D6B" w:rsidRDefault="00B87D6B" w:rsidP="00B87D6B">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4867C608" w14:textId="16E70E3F" w:rsidR="00B87D6B" w:rsidRDefault="00917649" w:rsidP="00B87D6B">
            <w:pPr>
              <w:rPr>
                <w:noProof/>
                <w:sz w:val="16"/>
                <w:szCs w:val="16"/>
              </w:rPr>
            </w:pPr>
            <w:r>
              <w:rPr>
                <w:noProof/>
                <w:sz w:val="16"/>
                <w:szCs w:val="16"/>
              </w:rPr>
              <w:fldChar w:fldCharType="begin"/>
            </w:r>
            <w:r>
              <w:rPr>
                <w:noProof/>
                <w:sz w:val="16"/>
                <w:szCs w:val="16"/>
              </w:rPr>
              <w:instrText xml:space="preserve"> REF _Ref536000799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34</w:t>
            </w:r>
            <w:r>
              <w:rPr>
                <w:noProof/>
                <w:sz w:val="16"/>
                <w:szCs w:val="16"/>
              </w:rPr>
              <w:fldChar w:fldCharType="end"/>
            </w:r>
          </w:p>
        </w:tc>
        <w:tc>
          <w:tcPr>
            <w:tcW w:w="598" w:type="dxa"/>
            <w:vAlign w:val="center"/>
          </w:tcPr>
          <w:p w14:paraId="5024ED8F" w14:textId="6485E1B6" w:rsidR="00B87D6B" w:rsidRPr="007626C0" w:rsidRDefault="007626C0" w:rsidP="00B87D6B">
            <w:pPr>
              <w:jc w:val="center"/>
              <w:rPr>
                <w:rFonts w:eastAsia="Malgun Gothic"/>
                <w:noProof/>
                <w:sz w:val="16"/>
                <w:szCs w:val="16"/>
                <w:lang w:eastAsia="ko-KR"/>
              </w:rPr>
            </w:pPr>
            <w:r w:rsidRPr="007626C0">
              <w:rPr>
                <w:rFonts w:eastAsia="Malgun Gothic"/>
                <w:noProof/>
                <w:sz w:val="16"/>
                <w:szCs w:val="16"/>
                <w:lang w:eastAsia="ko-KR"/>
              </w:rPr>
              <w:t>0</w:t>
            </w:r>
          </w:p>
        </w:tc>
        <w:tc>
          <w:tcPr>
            <w:tcW w:w="1036" w:type="dxa"/>
            <w:vAlign w:val="center"/>
          </w:tcPr>
          <w:p w14:paraId="33BA59D2" w14:textId="69BB00D8" w:rsidR="00B87D6B" w:rsidRPr="007626C0" w:rsidRDefault="007626C0" w:rsidP="00B87D6B">
            <w:pPr>
              <w:jc w:val="center"/>
              <w:rPr>
                <w:rFonts w:eastAsia="Malgun Gothic"/>
                <w:noProof/>
                <w:sz w:val="16"/>
                <w:szCs w:val="16"/>
                <w:lang w:eastAsia="ko-KR"/>
              </w:rPr>
            </w:pPr>
            <w:r w:rsidRPr="007626C0">
              <w:rPr>
                <w:rFonts w:eastAsia="Malgun Gothic"/>
                <w:noProof/>
                <w:sz w:val="16"/>
                <w:szCs w:val="16"/>
                <w:lang w:eastAsia="ko-KR"/>
              </w:rPr>
              <w:t>1</w:t>
            </w:r>
          </w:p>
        </w:tc>
      </w:tr>
      <w:tr w:rsidR="00CD734D" w:rsidRPr="00943A5F" w14:paraId="2C516502" w14:textId="1416D9CF" w:rsidTr="00536C94">
        <w:trPr>
          <w:jc w:val="center"/>
        </w:trPr>
        <w:tc>
          <w:tcPr>
            <w:tcW w:w="1555" w:type="dxa"/>
            <w:vMerge/>
            <w:shd w:val="clear" w:color="auto" w:fill="auto"/>
            <w:vAlign w:val="center"/>
          </w:tcPr>
          <w:p w14:paraId="37049EA5" w14:textId="77777777" w:rsidR="00CD734D" w:rsidRPr="00943A5F" w:rsidRDefault="00CD734D" w:rsidP="00CC7BAC">
            <w:pPr>
              <w:jc w:val="left"/>
              <w:rPr>
                <w:noProof/>
                <w:sz w:val="16"/>
                <w:szCs w:val="16"/>
              </w:rPr>
            </w:pPr>
          </w:p>
        </w:tc>
        <w:tc>
          <w:tcPr>
            <w:tcW w:w="2505" w:type="dxa"/>
            <w:shd w:val="clear" w:color="auto" w:fill="auto"/>
            <w:vAlign w:val="center"/>
          </w:tcPr>
          <w:p w14:paraId="4746EEB1" w14:textId="3AC686CB" w:rsidR="00CD734D" w:rsidRPr="001F3F98" w:rsidRDefault="00CD734D" w:rsidP="00CC7BAC">
            <w:pPr>
              <w:jc w:val="left"/>
              <w:rPr>
                <w:rFonts w:eastAsia="Malgun Gothic"/>
                <w:noProof/>
                <w:sz w:val="16"/>
                <w:szCs w:val="16"/>
                <w:lang w:val="en-US" w:eastAsia="ko-KR"/>
              </w:rPr>
            </w:pPr>
            <w:r w:rsidRPr="00943A5F">
              <w:rPr>
                <w:noProof/>
                <w:sz w:val="16"/>
                <w:szCs w:val="16"/>
                <w:lang w:eastAsia="ko-KR"/>
              </w:rPr>
              <w:t>pred_mode_flag</w:t>
            </w:r>
            <w:r>
              <w:rPr>
                <w:noProof/>
                <w:sz w:val="16"/>
                <w:szCs w:val="16"/>
                <w:lang w:val="en-US" w:eastAsia="ko-KR"/>
              </w:rPr>
              <w:t>[ ]</w:t>
            </w:r>
          </w:p>
        </w:tc>
        <w:tc>
          <w:tcPr>
            <w:tcW w:w="1322" w:type="dxa"/>
            <w:shd w:val="clear" w:color="auto" w:fill="auto"/>
          </w:tcPr>
          <w:p w14:paraId="073FD279" w14:textId="24A7FCC3"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_Ref532461739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8</w:t>
            </w:r>
            <w:r>
              <w:rPr>
                <w:noProof/>
                <w:sz w:val="16"/>
                <w:szCs w:val="16"/>
              </w:rPr>
              <w:fldChar w:fldCharType="end"/>
            </w:r>
          </w:p>
        </w:tc>
        <w:tc>
          <w:tcPr>
            <w:tcW w:w="692" w:type="dxa"/>
            <w:shd w:val="clear" w:color="auto" w:fill="auto"/>
            <w:vAlign w:val="center"/>
          </w:tcPr>
          <w:p w14:paraId="367A1B16" w14:textId="4E65D1CF"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0</w:t>
            </w:r>
          </w:p>
        </w:tc>
        <w:tc>
          <w:tcPr>
            <w:tcW w:w="585" w:type="dxa"/>
            <w:shd w:val="clear" w:color="auto" w:fill="auto"/>
            <w:vAlign w:val="center"/>
          </w:tcPr>
          <w:p w14:paraId="056DFE80" w14:textId="409F94C2"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1</w:t>
            </w:r>
          </w:p>
        </w:tc>
        <w:tc>
          <w:tcPr>
            <w:tcW w:w="1416" w:type="dxa"/>
          </w:tcPr>
          <w:p w14:paraId="64CB1284" w14:textId="3CAF2A27" w:rsidR="00CD734D" w:rsidRPr="00F2247F" w:rsidRDefault="00917649" w:rsidP="00CC7BAC">
            <w:pPr>
              <w:rPr>
                <w:sz w:val="16"/>
                <w:szCs w:val="16"/>
              </w:rPr>
            </w:pPr>
            <w:r>
              <w:rPr>
                <w:noProof/>
                <w:sz w:val="16"/>
                <w:szCs w:val="16"/>
              </w:rPr>
              <w:fldChar w:fldCharType="begin"/>
            </w:r>
            <w:r>
              <w:rPr>
                <w:noProof/>
                <w:sz w:val="16"/>
                <w:szCs w:val="16"/>
              </w:rPr>
              <w:instrText xml:space="preserve"> REF _Ref536000804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35</w:t>
            </w:r>
            <w:r>
              <w:rPr>
                <w:noProof/>
                <w:sz w:val="16"/>
                <w:szCs w:val="16"/>
              </w:rPr>
              <w:fldChar w:fldCharType="end"/>
            </w:r>
          </w:p>
        </w:tc>
        <w:tc>
          <w:tcPr>
            <w:tcW w:w="598" w:type="dxa"/>
            <w:vAlign w:val="center"/>
          </w:tcPr>
          <w:p w14:paraId="011BAF8F" w14:textId="3CCEF8B7"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..2</w:t>
            </w:r>
          </w:p>
        </w:tc>
        <w:tc>
          <w:tcPr>
            <w:tcW w:w="1036" w:type="dxa"/>
            <w:vAlign w:val="center"/>
          </w:tcPr>
          <w:p w14:paraId="4BAEA2A8" w14:textId="00847500" w:rsidR="00CD734D" w:rsidRDefault="00CD734D" w:rsidP="00CC7BAC">
            <w:pPr>
              <w:jc w:val="center"/>
              <w:rPr>
                <w:rFonts w:eastAsia="Malgun Gothic"/>
                <w:noProof/>
                <w:sz w:val="16"/>
                <w:szCs w:val="16"/>
                <w:lang w:eastAsia="ko-KR"/>
              </w:rPr>
            </w:pPr>
            <w:r>
              <w:rPr>
                <w:rFonts w:eastAsia="Malgun Gothic"/>
                <w:noProof/>
                <w:sz w:val="16"/>
                <w:szCs w:val="16"/>
                <w:lang w:eastAsia="ko-KR"/>
              </w:rPr>
              <w:t>3..5</w:t>
            </w:r>
          </w:p>
        </w:tc>
      </w:tr>
      <w:tr w:rsidR="00CD734D" w:rsidRPr="00943A5F" w14:paraId="41D941E1" w14:textId="409E4574" w:rsidTr="00536C94">
        <w:trPr>
          <w:jc w:val="center"/>
        </w:trPr>
        <w:tc>
          <w:tcPr>
            <w:tcW w:w="1555" w:type="dxa"/>
            <w:vMerge/>
            <w:shd w:val="clear" w:color="auto" w:fill="auto"/>
            <w:vAlign w:val="center"/>
          </w:tcPr>
          <w:p w14:paraId="499CD5EB" w14:textId="77777777" w:rsidR="00CD734D" w:rsidRPr="00943A5F" w:rsidRDefault="00CD734D" w:rsidP="00CC7BAC">
            <w:pPr>
              <w:jc w:val="left"/>
              <w:rPr>
                <w:noProof/>
                <w:sz w:val="16"/>
                <w:szCs w:val="16"/>
              </w:rPr>
            </w:pPr>
          </w:p>
        </w:tc>
        <w:tc>
          <w:tcPr>
            <w:tcW w:w="2505" w:type="dxa"/>
            <w:shd w:val="clear" w:color="auto" w:fill="auto"/>
            <w:vAlign w:val="center"/>
          </w:tcPr>
          <w:p w14:paraId="20C76A32" w14:textId="70BB82B4" w:rsidR="00CD734D" w:rsidRPr="001F3F98" w:rsidRDefault="00CD734D" w:rsidP="00CC7BAC">
            <w:pPr>
              <w:jc w:val="left"/>
              <w:rPr>
                <w:noProof/>
                <w:sz w:val="16"/>
                <w:szCs w:val="16"/>
                <w:lang w:val="en-US" w:eastAsia="ko-KR"/>
              </w:rPr>
            </w:pPr>
            <w:r>
              <w:rPr>
                <w:noProof/>
                <w:sz w:val="16"/>
                <w:szCs w:val="16"/>
                <w:lang w:eastAsia="ko-KR"/>
              </w:rPr>
              <w:t>intra_pred_mode</w:t>
            </w:r>
            <w:r>
              <w:rPr>
                <w:noProof/>
                <w:sz w:val="16"/>
                <w:szCs w:val="16"/>
              </w:rPr>
              <w:t>[ ][ </w:t>
            </w:r>
            <w:r w:rsidRPr="00056B14">
              <w:rPr>
                <w:noProof/>
                <w:sz w:val="16"/>
                <w:szCs w:val="16"/>
              </w:rPr>
              <w:t>]</w:t>
            </w:r>
          </w:p>
        </w:tc>
        <w:tc>
          <w:tcPr>
            <w:tcW w:w="1322" w:type="dxa"/>
            <w:shd w:val="clear" w:color="auto" w:fill="auto"/>
          </w:tcPr>
          <w:p w14:paraId="1D41C121" w14:textId="1D0B519C"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_Ref532461875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9</w:t>
            </w:r>
            <w:r>
              <w:rPr>
                <w:noProof/>
                <w:sz w:val="16"/>
                <w:szCs w:val="16"/>
              </w:rPr>
              <w:fldChar w:fldCharType="end"/>
            </w:r>
          </w:p>
        </w:tc>
        <w:tc>
          <w:tcPr>
            <w:tcW w:w="692" w:type="dxa"/>
            <w:shd w:val="clear" w:color="auto" w:fill="auto"/>
            <w:vAlign w:val="center"/>
          </w:tcPr>
          <w:p w14:paraId="7E9AD4F8" w14:textId="5ACE5DD2" w:rsidR="00CD734D" w:rsidRPr="00005185" w:rsidRDefault="00CD734D" w:rsidP="00CC7BAC">
            <w:pPr>
              <w:jc w:val="center"/>
              <w:rPr>
                <w:rFonts w:eastAsia="Malgun Gothic"/>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14E920F6" w14:textId="25A0B838" w:rsidR="00CD734D" w:rsidRPr="00005185" w:rsidRDefault="00CD734D" w:rsidP="00CC7BAC">
            <w:pPr>
              <w:jc w:val="center"/>
              <w:rPr>
                <w:rFonts w:eastAsia="Malgun Gothic"/>
                <w:sz w:val="16"/>
                <w:szCs w:val="16"/>
                <w:lang w:eastAsia="ko-KR"/>
              </w:rPr>
            </w:pPr>
            <w:r>
              <w:rPr>
                <w:rFonts w:eastAsia="Malgun Gothic"/>
                <w:noProof/>
                <w:sz w:val="16"/>
                <w:szCs w:val="16"/>
                <w:lang w:eastAsia="ko-KR"/>
              </w:rPr>
              <w:t>2..3</w:t>
            </w:r>
          </w:p>
        </w:tc>
        <w:tc>
          <w:tcPr>
            <w:tcW w:w="1416" w:type="dxa"/>
          </w:tcPr>
          <w:p w14:paraId="32543BB7" w14:textId="6B587FA9" w:rsidR="00CD734D" w:rsidRDefault="00CB5648" w:rsidP="00CC7BAC">
            <w:pP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98" w:type="dxa"/>
            <w:vAlign w:val="center"/>
          </w:tcPr>
          <w:p w14:paraId="6F5BC313" w14:textId="6C577ECD" w:rsidR="00CD734D" w:rsidRDefault="00CB5648" w:rsidP="00CC7BAC">
            <w:pPr>
              <w:jc w:val="center"/>
              <w:rPr>
                <w:rFonts w:eastAsia="Malgun Gothic"/>
                <w:noProof/>
                <w:sz w:val="16"/>
                <w:szCs w:val="16"/>
                <w:lang w:eastAsia="ko-KR"/>
              </w:rPr>
            </w:pPr>
            <w:r>
              <w:rPr>
                <w:rFonts w:eastAsia="Malgun Gothic"/>
                <w:noProof/>
                <w:sz w:val="16"/>
                <w:szCs w:val="16"/>
                <w:lang w:eastAsia="ko-KR"/>
              </w:rPr>
              <w:t>n/a</w:t>
            </w:r>
          </w:p>
        </w:tc>
        <w:tc>
          <w:tcPr>
            <w:tcW w:w="1036" w:type="dxa"/>
            <w:vAlign w:val="center"/>
          </w:tcPr>
          <w:p w14:paraId="12DB4411" w14:textId="34EC882F" w:rsidR="00CD734D" w:rsidRDefault="00CB5648" w:rsidP="00CC7BAC">
            <w:pPr>
              <w:jc w:val="center"/>
              <w:rPr>
                <w:rFonts w:eastAsia="Malgun Gothic"/>
                <w:noProof/>
                <w:sz w:val="16"/>
                <w:szCs w:val="16"/>
                <w:lang w:eastAsia="ko-KR"/>
              </w:rPr>
            </w:pPr>
            <w:r>
              <w:rPr>
                <w:rFonts w:eastAsia="Malgun Gothic"/>
                <w:noProof/>
                <w:sz w:val="16"/>
                <w:szCs w:val="16"/>
                <w:lang w:eastAsia="ko-KR"/>
              </w:rPr>
              <w:t>n/a</w:t>
            </w:r>
          </w:p>
        </w:tc>
      </w:tr>
      <w:tr w:rsidR="00CD734D" w:rsidRPr="00943A5F" w14:paraId="53EFE133" w14:textId="77777777" w:rsidTr="00536C94">
        <w:trPr>
          <w:jc w:val="center"/>
        </w:trPr>
        <w:tc>
          <w:tcPr>
            <w:tcW w:w="1555" w:type="dxa"/>
            <w:vMerge/>
            <w:shd w:val="clear" w:color="auto" w:fill="auto"/>
            <w:vAlign w:val="center"/>
          </w:tcPr>
          <w:p w14:paraId="14FD3B56" w14:textId="77777777" w:rsidR="00CD734D" w:rsidRPr="00943A5F" w:rsidRDefault="00CD734D" w:rsidP="00CC7BAC">
            <w:pPr>
              <w:jc w:val="left"/>
              <w:rPr>
                <w:noProof/>
                <w:sz w:val="16"/>
                <w:szCs w:val="16"/>
              </w:rPr>
            </w:pPr>
          </w:p>
        </w:tc>
        <w:tc>
          <w:tcPr>
            <w:tcW w:w="2505" w:type="dxa"/>
            <w:shd w:val="clear" w:color="auto" w:fill="auto"/>
            <w:vAlign w:val="center"/>
          </w:tcPr>
          <w:p w14:paraId="51DA1D65" w14:textId="18AB8517" w:rsidR="00CD734D" w:rsidRPr="00EE56D7" w:rsidRDefault="00CD734D" w:rsidP="00CC7BAC">
            <w:pPr>
              <w:jc w:val="left"/>
              <w:rPr>
                <w:noProof/>
                <w:sz w:val="16"/>
                <w:szCs w:val="16"/>
                <w:lang w:val="en-US" w:eastAsia="ko-KR"/>
              </w:rPr>
            </w:pPr>
            <w:r>
              <w:rPr>
                <w:noProof/>
                <w:sz w:val="16"/>
                <w:szCs w:val="16"/>
                <w:lang w:eastAsia="ko-KR"/>
              </w:rPr>
              <w:t>intra_luma_pred_mpm_flag[</w:t>
            </w:r>
            <w:r>
              <w:rPr>
                <w:noProof/>
                <w:sz w:val="16"/>
                <w:szCs w:val="16"/>
                <w:lang w:val="en-US" w:eastAsia="ko-KR"/>
              </w:rPr>
              <w:t> ][ ]</w:t>
            </w:r>
          </w:p>
        </w:tc>
        <w:tc>
          <w:tcPr>
            <w:tcW w:w="1322" w:type="dxa"/>
            <w:shd w:val="clear" w:color="auto" w:fill="auto"/>
          </w:tcPr>
          <w:p w14:paraId="37A68CA6" w14:textId="1FED2F1B" w:rsidR="00CD734D" w:rsidRDefault="00CD734D" w:rsidP="00CC7BAC">
            <w:pPr>
              <w:rPr>
                <w:noProof/>
                <w:sz w:val="16"/>
                <w:szCs w:val="16"/>
              </w:rPr>
            </w:pPr>
            <w:r>
              <w:rPr>
                <w:noProof/>
                <w:sz w:val="16"/>
                <w:szCs w:val="16"/>
              </w:rPr>
              <w:t>n/a</w:t>
            </w:r>
          </w:p>
        </w:tc>
        <w:tc>
          <w:tcPr>
            <w:tcW w:w="692" w:type="dxa"/>
            <w:shd w:val="clear" w:color="auto" w:fill="auto"/>
            <w:vAlign w:val="center"/>
          </w:tcPr>
          <w:p w14:paraId="0B6E97CC" w14:textId="6934F2F3"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2CC21845" w14:textId="2F5953CE"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2D29DA85" w14:textId="2547F698" w:rsidR="00CD734D" w:rsidRPr="00765D7C" w:rsidRDefault="00917649" w:rsidP="00CC7BAC">
            <w:pPr>
              <w:rPr>
                <w:sz w:val="16"/>
                <w:szCs w:val="16"/>
              </w:rPr>
            </w:pPr>
            <w:r>
              <w:rPr>
                <w:noProof/>
                <w:sz w:val="16"/>
                <w:szCs w:val="16"/>
              </w:rPr>
              <w:fldChar w:fldCharType="begin"/>
            </w:r>
            <w:r>
              <w:rPr>
                <w:noProof/>
                <w:sz w:val="16"/>
                <w:szCs w:val="16"/>
              </w:rPr>
              <w:instrText xml:space="preserve"> REF _Ref536000824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36</w:t>
            </w:r>
            <w:r>
              <w:rPr>
                <w:noProof/>
                <w:sz w:val="16"/>
                <w:szCs w:val="16"/>
              </w:rPr>
              <w:fldChar w:fldCharType="end"/>
            </w:r>
          </w:p>
        </w:tc>
        <w:tc>
          <w:tcPr>
            <w:tcW w:w="598" w:type="dxa"/>
            <w:vAlign w:val="center"/>
          </w:tcPr>
          <w:p w14:paraId="39B0F6C9" w14:textId="68C358BF"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54F84806" w14:textId="1E178434"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1</w:t>
            </w:r>
          </w:p>
        </w:tc>
      </w:tr>
      <w:tr w:rsidR="00CD734D" w:rsidRPr="00943A5F" w14:paraId="2BC300AF" w14:textId="77777777" w:rsidTr="00536C94">
        <w:trPr>
          <w:jc w:val="center"/>
        </w:trPr>
        <w:tc>
          <w:tcPr>
            <w:tcW w:w="1555" w:type="dxa"/>
            <w:vMerge/>
            <w:shd w:val="clear" w:color="auto" w:fill="auto"/>
            <w:vAlign w:val="center"/>
          </w:tcPr>
          <w:p w14:paraId="4CD871F1" w14:textId="77777777" w:rsidR="00CD734D" w:rsidRPr="00943A5F" w:rsidRDefault="00CD734D" w:rsidP="00CC7BAC">
            <w:pPr>
              <w:jc w:val="left"/>
              <w:rPr>
                <w:noProof/>
                <w:sz w:val="16"/>
                <w:szCs w:val="16"/>
              </w:rPr>
            </w:pPr>
          </w:p>
        </w:tc>
        <w:tc>
          <w:tcPr>
            <w:tcW w:w="2505" w:type="dxa"/>
            <w:shd w:val="clear" w:color="auto" w:fill="auto"/>
            <w:vAlign w:val="center"/>
          </w:tcPr>
          <w:p w14:paraId="2697F5B5" w14:textId="40228ED4" w:rsidR="00CD734D" w:rsidRPr="00EE56D7" w:rsidRDefault="00CD734D" w:rsidP="00CC7BAC">
            <w:pPr>
              <w:jc w:val="left"/>
              <w:rPr>
                <w:noProof/>
                <w:sz w:val="16"/>
                <w:szCs w:val="16"/>
                <w:lang w:val="en-US" w:eastAsia="ko-KR"/>
              </w:rPr>
            </w:pPr>
            <w:r>
              <w:rPr>
                <w:noProof/>
                <w:sz w:val="16"/>
                <w:szCs w:val="16"/>
                <w:lang w:eastAsia="ko-KR"/>
              </w:rPr>
              <w:t>intra_luma_pred_mpm_idx[</w:t>
            </w:r>
            <w:r>
              <w:rPr>
                <w:noProof/>
                <w:sz w:val="16"/>
                <w:szCs w:val="16"/>
                <w:lang w:val="en-US" w:eastAsia="ko-KR"/>
              </w:rPr>
              <w:t> ][ ]</w:t>
            </w:r>
          </w:p>
        </w:tc>
        <w:tc>
          <w:tcPr>
            <w:tcW w:w="1322" w:type="dxa"/>
            <w:shd w:val="clear" w:color="auto" w:fill="auto"/>
          </w:tcPr>
          <w:p w14:paraId="2EB9DB59" w14:textId="28CF259F" w:rsidR="00CD734D" w:rsidRDefault="00CD734D" w:rsidP="00CC7BAC">
            <w:pPr>
              <w:rPr>
                <w:noProof/>
                <w:sz w:val="16"/>
                <w:szCs w:val="16"/>
              </w:rPr>
            </w:pPr>
            <w:r>
              <w:rPr>
                <w:noProof/>
                <w:sz w:val="16"/>
                <w:szCs w:val="16"/>
              </w:rPr>
              <w:t>n/a</w:t>
            </w:r>
          </w:p>
        </w:tc>
        <w:tc>
          <w:tcPr>
            <w:tcW w:w="692" w:type="dxa"/>
            <w:shd w:val="clear" w:color="auto" w:fill="auto"/>
            <w:vAlign w:val="center"/>
          </w:tcPr>
          <w:p w14:paraId="2B20C0D2" w14:textId="2DE31AB5"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229209D0" w14:textId="7C845257"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578F3C04" w14:textId="2E8B4A32" w:rsidR="00CD734D" w:rsidRPr="00765D7C" w:rsidRDefault="00917649" w:rsidP="00CC7BAC">
            <w:pPr>
              <w:rPr>
                <w:sz w:val="16"/>
                <w:szCs w:val="16"/>
              </w:rPr>
            </w:pPr>
            <w:r>
              <w:rPr>
                <w:noProof/>
                <w:sz w:val="16"/>
                <w:szCs w:val="16"/>
              </w:rPr>
              <w:fldChar w:fldCharType="begin"/>
            </w:r>
            <w:r>
              <w:rPr>
                <w:noProof/>
                <w:sz w:val="16"/>
                <w:szCs w:val="16"/>
              </w:rPr>
              <w:instrText xml:space="preserve"> REF _Ref536000829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37</w:t>
            </w:r>
            <w:r>
              <w:rPr>
                <w:noProof/>
                <w:sz w:val="16"/>
                <w:szCs w:val="16"/>
              </w:rPr>
              <w:fldChar w:fldCharType="end"/>
            </w:r>
          </w:p>
        </w:tc>
        <w:tc>
          <w:tcPr>
            <w:tcW w:w="598" w:type="dxa"/>
            <w:vAlign w:val="center"/>
          </w:tcPr>
          <w:p w14:paraId="2CFE3BEC" w14:textId="4E5B9F9C" w:rsidR="00CD734D" w:rsidRDefault="007B7D40"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304D97BD" w14:textId="43FA1584" w:rsidR="00CD734D" w:rsidRDefault="007B7D40" w:rsidP="00CC7BAC">
            <w:pPr>
              <w:jc w:val="center"/>
              <w:rPr>
                <w:rFonts w:eastAsia="Malgun Gothic"/>
                <w:noProof/>
                <w:sz w:val="16"/>
                <w:szCs w:val="16"/>
                <w:lang w:eastAsia="ko-KR"/>
              </w:rPr>
            </w:pPr>
            <w:r>
              <w:rPr>
                <w:rFonts w:eastAsia="Malgun Gothic" w:hint="eastAsia"/>
                <w:noProof/>
                <w:sz w:val="16"/>
                <w:szCs w:val="16"/>
                <w:lang w:eastAsia="ko-KR"/>
              </w:rPr>
              <w:t>1</w:t>
            </w:r>
          </w:p>
        </w:tc>
      </w:tr>
      <w:tr w:rsidR="00CD734D" w:rsidRPr="00943A5F" w14:paraId="684753B0" w14:textId="77777777" w:rsidTr="00536C94">
        <w:trPr>
          <w:jc w:val="center"/>
        </w:trPr>
        <w:tc>
          <w:tcPr>
            <w:tcW w:w="1555" w:type="dxa"/>
            <w:vMerge/>
            <w:shd w:val="clear" w:color="auto" w:fill="auto"/>
            <w:vAlign w:val="center"/>
          </w:tcPr>
          <w:p w14:paraId="00B88C95" w14:textId="77777777" w:rsidR="00CD734D" w:rsidRPr="00943A5F" w:rsidRDefault="00CD734D" w:rsidP="00CC7BAC">
            <w:pPr>
              <w:jc w:val="left"/>
              <w:rPr>
                <w:noProof/>
                <w:sz w:val="16"/>
                <w:szCs w:val="16"/>
              </w:rPr>
            </w:pPr>
          </w:p>
        </w:tc>
        <w:tc>
          <w:tcPr>
            <w:tcW w:w="2505" w:type="dxa"/>
            <w:shd w:val="clear" w:color="auto" w:fill="auto"/>
            <w:vAlign w:val="center"/>
          </w:tcPr>
          <w:p w14:paraId="42F5DB0E" w14:textId="701F6CA1" w:rsidR="00CD734D" w:rsidRDefault="00CD734D" w:rsidP="00CC7BAC">
            <w:pPr>
              <w:jc w:val="left"/>
              <w:rPr>
                <w:noProof/>
                <w:sz w:val="16"/>
                <w:szCs w:val="16"/>
                <w:lang w:eastAsia="ko-KR"/>
              </w:rPr>
            </w:pPr>
            <w:r>
              <w:rPr>
                <w:noProof/>
                <w:sz w:val="16"/>
                <w:szCs w:val="16"/>
                <w:lang w:eastAsia="ko-KR"/>
              </w:rPr>
              <w:t>intra_chroma</w:t>
            </w:r>
            <w:r>
              <w:rPr>
                <w:noProof/>
                <w:sz w:val="16"/>
                <w:szCs w:val="16"/>
                <w:lang w:val="en-US" w:eastAsia="ko-KR"/>
              </w:rPr>
              <w:t>_</w:t>
            </w:r>
            <w:r>
              <w:rPr>
                <w:noProof/>
                <w:sz w:val="16"/>
                <w:szCs w:val="16"/>
                <w:lang w:eastAsia="ko-KR"/>
              </w:rPr>
              <w:t>pred_mode[ ][ ]</w:t>
            </w:r>
          </w:p>
        </w:tc>
        <w:tc>
          <w:tcPr>
            <w:tcW w:w="1322" w:type="dxa"/>
            <w:shd w:val="clear" w:color="auto" w:fill="auto"/>
          </w:tcPr>
          <w:p w14:paraId="6CE175BD" w14:textId="05EB86D7" w:rsidR="00CD734D" w:rsidRDefault="00CD734D" w:rsidP="00CC7BAC">
            <w:pPr>
              <w:rPr>
                <w:noProof/>
                <w:sz w:val="16"/>
                <w:szCs w:val="16"/>
              </w:rPr>
            </w:pPr>
            <w:r>
              <w:rPr>
                <w:noProof/>
                <w:sz w:val="16"/>
                <w:szCs w:val="16"/>
              </w:rPr>
              <w:t>n/a</w:t>
            </w:r>
          </w:p>
        </w:tc>
        <w:tc>
          <w:tcPr>
            <w:tcW w:w="692" w:type="dxa"/>
            <w:shd w:val="clear" w:color="auto" w:fill="auto"/>
            <w:vAlign w:val="center"/>
          </w:tcPr>
          <w:p w14:paraId="206EC747" w14:textId="37A0A44C"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54DFACC2" w14:textId="28CBC84F"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23F370A2" w14:textId="7FBB7DE0" w:rsidR="00CD734D" w:rsidRPr="00765D7C" w:rsidRDefault="00917649" w:rsidP="00CC7BAC">
            <w:pPr>
              <w:rPr>
                <w:sz w:val="16"/>
                <w:szCs w:val="16"/>
              </w:rPr>
            </w:pPr>
            <w:r>
              <w:rPr>
                <w:noProof/>
                <w:sz w:val="16"/>
                <w:szCs w:val="16"/>
              </w:rPr>
              <w:fldChar w:fldCharType="begin"/>
            </w:r>
            <w:r>
              <w:rPr>
                <w:noProof/>
                <w:sz w:val="16"/>
                <w:szCs w:val="16"/>
              </w:rPr>
              <w:instrText xml:space="preserve"> REF _Ref536000835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38</w:t>
            </w:r>
            <w:r>
              <w:rPr>
                <w:noProof/>
                <w:sz w:val="16"/>
                <w:szCs w:val="16"/>
              </w:rPr>
              <w:fldChar w:fldCharType="end"/>
            </w:r>
          </w:p>
        </w:tc>
        <w:tc>
          <w:tcPr>
            <w:tcW w:w="598" w:type="dxa"/>
            <w:vAlign w:val="center"/>
          </w:tcPr>
          <w:p w14:paraId="4D34CEBE" w14:textId="468E1C79"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7DEC2B55" w14:textId="4B089C68"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1</w:t>
            </w:r>
          </w:p>
        </w:tc>
      </w:tr>
      <w:tr w:rsidR="00C233B1" w:rsidRPr="00943A5F" w14:paraId="721B225A" w14:textId="77777777" w:rsidTr="00536C94">
        <w:trPr>
          <w:jc w:val="center"/>
        </w:trPr>
        <w:tc>
          <w:tcPr>
            <w:tcW w:w="1555" w:type="dxa"/>
            <w:vMerge/>
            <w:shd w:val="clear" w:color="auto" w:fill="auto"/>
            <w:vAlign w:val="center"/>
          </w:tcPr>
          <w:p w14:paraId="0C2E2629" w14:textId="77777777" w:rsidR="00C233B1" w:rsidRPr="00943A5F" w:rsidRDefault="00C233B1" w:rsidP="00C233B1">
            <w:pPr>
              <w:jc w:val="left"/>
              <w:rPr>
                <w:noProof/>
                <w:sz w:val="16"/>
                <w:szCs w:val="16"/>
              </w:rPr>
            </w:pPr>
          </w:p>
        </w:tc>
        <w:tc>
          <w:tcPr>
            <w:tcW w:w="2505" w:type="dxa"/>
            <w:shd w:val="clear" w:color="auto" w:fill="auto"/>
            <w:vAlign w:val="center"/>
          </w:tcPr>
          <w:p w14:paraId="617AA924" w14:textId="3C2A64CE" w:rsidR="00C233B1" w:rsidRDefault="00C233B1" w:rsidP="00C233B1">
            <w:pPr>
              <w:jc w:val="left"/>
              <w:rPr>
                <w:noProof/>
                <w:sz w:val="16"/>
                <w:szCs w:val="16"/>
                <w:lang w:eastAsia="ko-KR"/>
              </w:rPr>
            </w:pPr>
            <w:r>
              <w:rPr>
                <w:noProof/>
                <w:sz w:val="16"/>
                <w:szCs w:val="16"/>
                <w:lang w:eastAsia="ko-KR"/>
              </w:rPr>
              <w:t>ibc_flag[ ][ ]</w:t>
            </w:r>
          </w:p>
        </w:tc>
        <w:tc>
          <w:tcPr>
            <w:tcW w:w="1322" w:type="dxa"/>
            <w:shd w:val="clear" w:color="auto" w:fill="auto"/>
          </w:tcPr>
          <w:p w14:paraId="39B7B766" w14:textId="5FBDD4E8" w:rsidR="00C233B1" w:rsidRDefault="0034320F" w:rsidP="00C233B1">
            <w:pPr>
              <w:rPr>
                <w:noProof/>
                <w:sz w:val="16"/>
                <w:szCs w:val="16"/>
              </w:rPr>
            </w:pPr>
            <w:r>
              <w:rPr>
                <w:noProof/>
                <w:sz w:val="16"/>
                <w:szCs w:val="16"/>
              </w:rPr>
              <w:t>n/a</w:t>
            </w:r>
            <w:r w:rsidDel="00BA11FB">
              <w:rPr>
                <w:noProof/>
                <w:sz w:val="16"/>
                <w:szCs w:val="16"/>
              </w:rPr>
              <w:t xml:space="preserve"> </w:t>
            </w:r>
          </w:p>
        </w:tc>
        <w:tc>
          <w:tcPr>
            <w:tcW w:w="692" w:type="dxa"/>
            <w:shd w:val="clear" w:color="auto" w:fill="auto"/>
            <w:vAlign w:val="center"/>
          </w:tcPr>
          <w:p w14:paraId="58039E6B" w14:textId="1B6F864A" w:rsidR="00C233B1" w:rsidRDefault="00C233B1" w:rsidP="00C233B1">
            <w:pPr>
              <w:jc w:val="center"/>
              <w:rPr>
                <w:rFonts w:eastAsia="Malgun Gothic"/>
                <w:noProof/>
                <w:sz w:val="16"/>
                <w:szCs w:val="16"/>
                <w:lang w:eastAsia="ko-KR"/>
              </w:rPr>
            </w:pPr>
            <w:r>
              <w:rPr>
                <w:rFonts w:eastAsia="Malgun Gothic" w:hint="eastAsia"/>
                <w:noProof/>
                <w:sz w:val="16"/>
                <w:szCs w:val="16"/>
                <w:lang w:eastAsia="ko-KR"/>
              </w:rPr>
              <w:t>0</w:t>
            </w:r>
          </w:p>
        </w:tc>
        <w:tc>
          <w:tcPr>
            <w:tcW w:w="585" w:type="dxa"/>
            <w:shd w:val="clear" w:color="auto" w:fill="auto"/>
            <w:vAlign w:val="center"/>
          </w:tcPr>
          <w:p w14:paraId="1DE14AF6" w14:textId="207F95A8" w:rsidR="00C233B1" w:rsidRDefault="00C233B1" w:rsidP="00C233B1">
            <w:pPr>
              <w:jc w:val="center"/>
              <w:rPr>
                <w:rFonts w:eastAsia="Malgun Gothic"/>
                <w:noProof/>
                <w:sz w:val="16"/>
                <w:szCs w:val="16"/>
                <w:lang w:eastAsia="ko-KR"/>
              </w:rPr>
            </w:pPr>
            <w:r>
              <w:rPr>
                <w:rFonts w:eastAsia="Malgun Gothic" w:hint="eastAsia"/>
                <w:noProof/>
                <w:sz w:val="16"/>
                <w:szCs w:val="16"/>
                <w:lang w:eastAsia="ko-KR"/>
              </w:rPr>
              <w:t>1</w:t>
            </w:r>
          </w:p>
        </w:tc>
        <w:tc>
          <w:tcPr>
            <w:tcW w:w="1416" w:type="dxa"/>
          </w:tcPr>
          <w:p w14:paraId="67057BE8" w14:textId="4BEE9DC5" w:rsidR="00C233B1" w:rsidRDefault="00BA11FB" w:rsidP="00C233B1">
            <w:pPr>
              <w:rPr>
                <w:noProof/>
                <w:sz w:val="16"/>
                <w:szCs w:val="16"/>
              </w:rPr>
            </w:pPr>
            <w:r>
              <w:rPr>
                <w:noProof/>
                <w:sz w:val="16"/>
                <w:szCs w:val="16"/>
              </w:rPr>
              <w:fldChar w:fldCharType="begin"/>
            </w:r>
            <w:r>
              <w:rPr>
                <w:noProof/>
                <w:sz w:val="16"/>
                <w:szCs w:val="16"/>
              </w:rPr>
              <w:instrText xml:space="preserve"> REF _Ref11366169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39</w:t>
            </w:r>
            <w:r>
              <w:rPr>
                <w:noProof/>
                <w:sz w:val="16"/>
                <w:szCs w:val="16"/>
              </w:rPr>
              <w:fldChar w:fldCharType="end"/>
            </w:r>
          </w:p>
        </w:tc>
        <w:tc>
          <w:tcPr>
            <w:tcW w:w="598" w:type="dxa"/>
            <w:vAlign w:val="center"/>
          </w:tcPr>
          <w:p w14:paraId="586F6A7E" w14:textId="7BF5B45B" w:rsidR="00C233B1" w:rsidRDefault="00C233B1" w:rsidP="00C233B1">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45553D3D" w14:textId="1C14F4AE" w:rsidR="00C233B1" w:rsidRDefault="00C233B1" w:rsidP="00C233B1">
            <w:pPr>
              <w:jc w:val="center"/>
              <w:rPr>
                <w:rFonts w:eastAsia="Malgun Gothic"/>
                <w:noProof/>
                <w:sz w:val="16"/>
                <w:szCs w:val="16"/>
                <w:lang w:eastAsia="ko-KR"/>
              </w:rPr>
            </w:pPr>
            <w:r>
              <w:rPr>
                <w:rFonts w:eastAsia="Malgun Gothic"/>
                <w:noProof/>
                <w:sz w:val="16"/>
                <w:szCs w:val="16"/>
                <w:lang w:eastAsia="ko-KR"/>
              </w:rPr>
              <w:t>2..3</w:t>
            </w:r>
          </w:p>
        </w:tc>
      </w:tr>
      <w:tr w:rsidR="00125383" w:rsidRPr="00943A5F" w14:paraId="1DC87409" w14:textId="77777777" w:rsidTr="00536C94">
        <w:trPr>
          <w:jc w:val="center"/>
        </w:trPr>
        <w:tc>
          <w:tcPr>
            <w:tcW w:w="1555" w:type="dxa"/>
            <w:vMerge/>
            <w:shd w:val="clear" w:color="auto" w:fill="auto"/>
            <w:vAlign w:val="center"/>
          </w:tcPr>
          <w:p w14:paraId="7A107E89" w14:textId="77777777" w:rsidR="00125383" w:rsidRPr="00943A5F" w:rsidRDefault="00125383" w:rsidP="00CC7BAC">
            <w:pPr>
              <w:jc w:val="left"/>
              <w:rPr>
                <w:noProof/>
                <w:sz w:val="16"/>
                <w:szCs w:val="16"/>
              </w:rPr>
            </w:pPr>
          </w:p>
        </w:tc>
        <w:tc>
          <w:tcPr>
            <w:tcW w:w="2505" w:type="dxa"/>
            <w:shd w:val="clear" w:color="auto" w:fill="auto"/>
            <w:vAlign w:val="center"/>
          </w:tcPr>
          <w:p w14:paraId="65D3426E" w14:textId="774D95D8" w:rsidR="00125383" w:rsidRDefault="00125383" w:rsidP="00CC7BAC">
            <w:pPr>
              <w:jc w:val="left"/>
              <w:rPr>
                <w:noProof/>
                <w:sz w:val="16"/>
                <w:szCs w:val="16"/>
                <w:lang w:eastAsia="ko-KR"/>
              </w:rPr>
            </w:pPr>
            <w:r>
              <w:rPr>
                <w:noProof/>
                <w:sz w:val="16"/>
                <w:szCs w:val="16"/>
                <w:lang w:eastAsia="ko-KR"/>
              </w:rPr>
              <w:t>amvr_idx[ ][ ]</w:t>
            </w:r>
          </w:p>
        </w:tc>
        <w:tc>
          <w:tcPr>
            <w:tcW w:w="1322" w:type="dxa"/>
            <w:shd w:val="clear" w:color="auto" w:fill="auto"/>
          </w:tcPr>
          <w:p w14:paraId="74A86F1E" w14:textId="767A740E" w:rsidR="00125383" w:rsidRDefault="00125383" w:rsidP="00CC7BAC">
            <w:pPr>
              <w:rPr>
                <w:noProof/>
                <w:sz w:val="16"/>
                <w:szCs w:val="16"/>
              </w:rPr>
            </w:pPr>
            <w:r>
              <w:rPr>
                <w:noProof/>
                <w:sz w:val="16"/>
                <w:szCs w:val="16"/>
              </w:rPr>
              <w:t>n/a</w:t>
            </w:r>
          </w:p>
        </w:tc>
        <w:tc>
          <w:tcPr>
            <w:tcW w:w="692" w:type="dxa"/>
            <w:shd w:val="clear" w:color="auto" w:fill="auto"/>
            <w:vAlign w:val="center"/>
          </w:tcPr>
          <w:p w14:paraId="7CBBC715" w14:textId="52C32F33" w:rsidR="00125383" w:rsidRDefault="00125383"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4AD17421" w14:textId="24F6A9F2" w:rsidR="00125383" w:rsidRDefault="00125383"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6060E76F" w14:textId="337D3678" w:rsidR="00125383" w:rsidRPr="00765D7C" w:rsidRDefault="00917649" w:rsidP="00CC7BAC">
            <w:pPr>
              <w:rPr>
                <w:sz w:val="16"/>
                <w:szCs w:val="16"/>
              </w:rPr>
            </w:pPr>
            <w:r>
              <w:rPr>
                <w:noProof/>
                <w:sz w:val="16"/>
                <w:szCs w:val="16"/>
              </w:rPr>
              <w:fldChar w:fldCharType="begin"/>
            </w:r>
            <w:r>
              <w:rPr>
                <w:noProof/>
                <w:sz w:val="16"/>
                <w:szCs w:val="16"/>
              </w:rPr>
              <w:instrText xml:space="preserve"> REF _Ref536000843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40</w:t>
            </w:r>
            <w:r>
              <w:rPr>
                <w:noProof/>
                <w:sz w:val="16"/>
                <w:szCs w:val="16"/>
              </w:rPr>
              <w:fldChar w:fldCharType="end"/>
            </w:r>
          </w:p>
        </w:tc>
        <w:tc>
          <w:tcPr>
            <w:tcW w:w="598" w:type="dxa"/>
            <w:vAlign w:val="center"/>
          </w:tcPr>
          <w:p w14:paraId="009B782D" w14:textId="13B533EC" w:rsidR="00125383" w:rsidRDefault="00776B63"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..3</w:t>
            </w:r>
          </w:p>
        </w:tc>
        <w:tc>
          <w:tcPr>
            <w:tcW w:w="1036" w:type="dxa"/>
            <w:vAlign w:val="center"/>
          </w:tcPr>
          <w:p w14:paraId="675E0A92" w14:textId="45FC886B" w:rsidR="00125383" w:rsidRDefault="00776B63" w:rsidP="00CC7BAC">
            <w:pPr>
              <w:jc w:val="center"/>
              <w:rPr>
                <w:rFonts w:eastAsia="Malgun Gothic"/>
                <w:noProof/>
                <w:sz w:val="16"/>
                <w:szCs w:val="16"/>
                <w:lang w:eastAsia="ko-KR"/>
              </w:rPr>
            </w:pPr>
            <w:r>
              <w:rPr>
                <w:rFonts w:eastAsia="Malgun Gothic" w:hint="eastAsia"/>
                <w:noProof/>
                <w:sz w:val="16"/>
                <w:szCs w:val="16"/>
                <w:lang w:eastAsia="ko-KR"/>
              </w:rPr>
              <w:t>4</w:t>
            </w:r>
            <w:r>
              <w:rPr>
                <w:rFonts w:eastAsia="Malgun Gothic"/>
                <w:noProof/>
                <w:sz w:val="16"/>
                <w:szCs w:val="16"/>
                <w:lang w:eastAsia="ko-KR"/>
              </w:rPr>
              <w:t>..7</w:t>
            </w:r>
          </w:p>
        </w:tc>
      </w:tr>
      <w:tr w:rsidR="00CD734D" w:rsidRPr="00943A5F" w14:paraId="2690192A" w14:textId="37018C60" w:rsidTr="00536C94">
        <w:trPr>
          <w:jc w:val="center"/>
        </w:trPr>
        <w:tc>
          <w:tcPr>
            <w:tcW w:w="1555" w:type="dxa"/>
            <w:vMerge/>
            <w:shd w:val="clear" w:color="auto" w:fill="auto"/>
            <w:vAlign w:val="center"/>
          </w:tcPr>
          <w:p w14:paraId="46C128E2" w14:textId="77777777" w:rsidR="00CD734D" w:rsidRPr="00943A5F" w:rsidRDefault="00CD734D" w:rsidP="00CC7BAC">
            <w:pPr>
              <w:jc w:val="left"/>
              <w:rPr>
                <w:noProof/>
                <w:sz w:val="16"/>
                <w:szCs w:val="16"/>
              </w:rPr>
            </w:pPr>
          </w:p>
        </w:tc>
        <w:tc>
          <w:tcPr>
            <w:tcW w:w="2505" w:type="dxa"/>
            <w:shd w:val="clear" w:color="auto" w:fill="auto"/>
            <w:vAlign w:val="center"/>
          </w:tcPr>
          <w:p w14:paraId="7B4A3F43" w14:textId="40E2DA21" w:rsidR="00CD734D" w:rsidRPr="00943A5F" w:rsidRDefault="00CD734D" w:rsidP="00CC7BAC">
            <w:pPr>
              <w:jc w:val="left"/>
              <w:rPr>
                <w:noProof/>
                <w:sz w:val="16"/>
                <w:szCs w:val="16"/>
                <w:lang w:eastAsia="ko-KR"/>
              </w:rPr>
            </w:pPr>
            <w:r>
              <w:rPr>
                <w:rFonts w:eastAsia="ＭＳ 明朝"/>
                <w:noProof/>
                <w:sz w:val="16"/>
                <w:szCs w:val="16"/>
                <w:lang w:eastAsia="ja-JP"/>
              </w:rPr>
              <w:t>direct_mode_flag</w:t>
            </w:r>
            <w:r>
              <w:rPr>
                <w:noProof/>
                <w:sz w:val="16"/>
                <w:szCs w:val="16"/>
              </w:rPr>
              <w:t>[ ][ </w:t>
            </w:r>
            <w:r w:rsidRPr="00056B14">
              <w:rPr>
                <w:noProof/>
                <w:sz w:val="16"/>
                <w:szCs w:val="16"/>
              </w:rPr>
              <w:t>]</w:t>
            </w:r>
          </w:p>
        </w:tc>
        <w:tc>
          <w:tcPr>
            <w:tcW w:w="1322" w:type="dxa"/>
            <w:shd w:val="clear" w:color="auto" w:fill="auto"/>
          </w:tcPr>
          <w:p w14:paraId="6A69F362" w14:textId="3BC7F531"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_Ref532462490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10</w:t>
            </w:r>
            <w:r>
              <w:rPr>
                <w:noProof/>
                <w:sz w:val="16"/>
                <w:szCs w:val="16"/>
              </w:rPr>
              <w:fldChar w:fldCharType="end"/>
            </w:r>
          </w:p>
        </w:tc>
        <w:tc>
          <w:tcPr>
            <w:tcW w:w="692" w:type="dxa"/>
            <w:shd w:val="clear" w:color="auto" w:fill="auto"/>
            <w:vAlign w:val="center"/>
          </w:tcPr>
          <w:p w14:paraId="7DAAF527" w14:textId="1EE1F7A3" w:rsidR="00CD734D" w:rsidRPr="00943A5F" w:rsidRDefault="00CD734D" w:rsidP="00CC7BAC">
            <w:pPr>
              <w:jc w:val="center"/>
              <w:rPr>
                <w:noProof/>
                <w:sz w:val="16"/>
                <w:szCs w:val="16"/>
              </w:rPr>
            </w:pPr>
            <w:r>
              <w:rPr>
                <w:rFonts w:eastAsia="Malgun Gothic" w:hint="eastAsia"/>
                <w:noProof/>
                <w:sz w:val="16"/>
                <w:szCs w:val="16"/>
                <w:lang w:eastAsia="ko-KR"/>
              </w:rPr>
              <w:t>0</w:t>
            </w:r>
          </w:p>
        </w:tc>
        <w:tc>
          <w:tcPr>
            <w:tcW w:w="585" w:type="dxa"/>
            <w:shd w:val="clear" w:color="auto" w:fill="auto"/>
            <w:vAlign w:val="center"/>
          </w:tcPr>
          <w:p w14:paraId="228BD15B" w14:textId="5DE5E4FB" w:rsidR="00CD734D" w:rsidRPr="00943A5F" w:rsidRDefault="00CD734D" w:rsidP="00CC7BAC">
            <w:pPr>
              <w:jc w:val="center"/>
              <w:rPr>
                <w:noProof/>
                <w:sz w:val="16"/>
                <w:szCs w:val="16"/>
              </w:rPr>
            </w:pPr>
            <w:r>
              <w:rPr>
                <w:rFonts w:eastAsia="Malgun Gothic" w:hint="eastAsia"/>
                <w:noProof/>
                <w:sz w:val="16"/>
                <w:szCs w:val="16"/>
                <w:lang w:eastAsia="ko-KR"/>
              </w:rPr>
              <w:t>1</w:t>
            </w:r>
          </w:p>
        </w:tc>
        <w:tc>
          <w:tcPr>
            <w:tcW w:w="1416" w:type="dxa"/>
          </w:tcPr>
          <w:p w14:paraId="0E721074" w14:textId="6537BB9C" w:rsidR="00CD734D" w:rsidRPr="00765D7C" w:rsidRDefault="00CD734D" w:rsidP="00CC7BAC">
            <w:pPr>
              <w:rPr>
                <w:sz w:val="16"/>
                <w:szCs w:val="16"/>
              </w:rPr>
            </w:pPr>
            <w:r w:rsidRPr="00765D7C">
              <w:rPr>
                <w:rFonts w:hint="eastAsia"/>
                <w:sz w:val="16"/>
                <w:szCs w:val="16"/>
              </w:rPr>
              <w:t>n</w:t>
            </w:r>
            <w:r w:rsidRPr="00765D7C">
              <w:rPr>
                <w:sz w:val="16"/>
                <w:szCs w:val="16"/>
              </w:rPr>
              <w:t>/a</w:t>
            </w:r>
          </w:p>
        </w:tc>
        <w:tc>
          <w:tcPr>
            <w:tcW w:w="598" w:type="dxa"/>
            <w:vAlign w:val="center"/>
          </w:tcPr>
          <w:p w14:paraId="6CAB1C23" w14:textId="2764C47D" w:rsidR="00CD734D" w:rsidRDefault="00CD734D" w:rsidP="00CC7BAC">
            <w:pPr>
              <w:jc w:val="center"/>
              <w:rPr>
                <w:rFonts w:eastAsia="Malgun Gothic"/>
                <w:noProof/>
                <w:sz w:val="16"/>
                <w:szCs w:val="16"/>
                <w:lang w:eastAsia="ko-KR"/>
              </w:rPr>
            </w:pPr>
            <w:r>
              <w:rPr>
                <w:rFonts w:eastAsia="Malgun Gothic"/>
                <w:noProof/>
                <w:sz w:val="16"/>
                <w:szCs w:val="16"/>
                <w:lang w:eastAsia="ko-KR"/>
              </w:rPr>
              <w:t>n/a</w:t>
            </w:r>
          </w:p>
        </w:tc>
        <w:tc>
          <w:tcPr>
            <w:tcW w:w="1036" w:type="dxa"/>
            <w:vAlign w:val="center"/>
          </w:tcPr>
          <w:p w14:paraId="51731335" w14:textId="767C153D" w:rsidR="00CD734D" w:rsidRDefault="00CD734D" w:rsidP="00CC7BAC">
            <w:pPr>
              <w:jc w:val="center"/>
              <w:rPr>
                <w:rFonts w:eastAsia="Malgun Gothic"/>
                <w:noProof/>
                <w:sz w:val="16"/>
                <w:szCs w:val="16"/>
                <w:lang w:eastAsia="ko-KR"/>
              </w:rPr>
            </w:pPr>
            <w:r>
              <w:rPr>
                <w:rFonts w:eastAsia="Malgun Gothic"/>
                <w:noProof/>
                <w:sz w:val="16"/>
                <w:szCs w:val="16"/>
                <w:lang w:eastAsia="ko-KR"/>
              </w:rPr>
              <w:t>n/a</w:t>
            </w:r>
          </w:p>
        </w:tc>
      </w:tr>
      <w:tr w:rsidR="00CD734D" w:rsidRPr="00943A5F" w14:paraId="5831F041" w14:textId="62047353" w:rsidTr="00536C94">
        <w:trPr>
          <w:jc w:val="center"/>
        </w:trPr>
        <w:tc>
          <w:tcPr>
            <w:tcW w:w="1555" w:type="dxa"/>
            <w:vMerge/>
            <w:shd w:val="clear" w:color="auto" w:fill="auto"/>
            <w:vAlign w:val="center"/>
          </w:tcPr>
          <w:p w14:paraId="01222CC4" w14:textId="77777777" w:rsidR="00CD734D" w:rsidRPr="00943A5F" w:rsidRDefault="00CD734D" w:rsidP="00CC7BAC">
            <w:pPr>
              <w:jc w:val="left"/>
              <w:rPr>
                <w:noProof/>
                <w:sz w:val="16"/>
                <w:szCs w:val="16"/>
              </w:rPr>
            </w:pPr>
          </w:p>
        </w:tc>
        <w:tc>
          <w:tcPr>
            <w:tcW w:w="2505" w:type="dxa"/>
            <w:shd w:val="clear" w:color="auto" w:fill="auto"/>
            <w:vAlign w:val="center"/>
          </w:tcPr>
          <w:p w14:paraId="171BF9C7" w14:textId="06BE1411" w:rsidR="00CD734D" w:rsidRPr="00943A5F" w:rsidRDefault="00CD734D" w:rsidP="00CC7BAC">
            <w:pPr>
              <w:jc w:val="left"/>
              <w:rPr>
                <w:noProof/>
                <w:sz w:val="16"/>
                <w:szCs w:val="16"/>
                <w:lang w:eastAsia="ko-KR"/>
              </w:rPr>
            </w:pPr>
            <w:r w:rsidRPr="00943A5F">
              <w:rPr>
                <w:noProof/>
                <w:sz w:val="16"/>
                <w:szCs w:val="16"/>
                <w:lang w:eastAsia="ko-KR"/>
              </w:rPr>
              <w:t>inter_pred_idc</w:t>
            </w:r>
            <w:r>
              <w:rPr>
                <w:noProof/>
                <w:sz w:val="16"/>
                <w:szCs w:val="16"/>
              </w:rPr>
              <w:t>[ ][ </w:t>
            </w:r>
            <w:r w:rsidRPr="00056B14">
              <w:rPr>
                <w:noProof/>
                <w:sz w:val="16"/>
                <w:szCs w:val="16"/>
              </w:rPr>
              <w:t>]</w:t>
            </w:r>
          </w:p>
        </w:tc>
        <w:tc>
          <w:tcPr>
            <w:tcW w:w="1322" w:type="dxa"/>
            <w:shd w:val="clear" w:color="auto" w:fill="auto"/>
          </w:tcPr>
          <w:p w14:paraId="2749FEF8" w14:textId="4C82E978"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_Ref532462496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11</w:t>
            </w:r>
            <w:r>
              <w:rPr>
                <w:noProof/>
                <w:sz w:val="16"/>
                <w:szCs w:val="16"/>
              </w:rPr>
              <w:fldChar w:fldCharType="end"/>
            </w:r>
          </w:p>
        </w:tc>
        <w:tc>
          <w:tcPr>
            <w:tcW w:w="692" w:type="dxa"/>
            <w:shd w:val="clear" w:color="auto" w:fill="auto"/>
            <w:vAlign w:val="center"/>
          </w:tcPr>
          <w:p w14:paraId="5CC72D7F" w14:textId="211DEA8B" w:rsidR="00CD734D" w:rsidRPr="00943A5F" w:rsidRDefault="00CD734D" w:rsidP="00CC7BAC">
            <w:pPr>
              <w:jc w:val="center"/>
              <w:rPr>
                <w:noProof/>
                <w:sz w:val="16"/>
                <w:szCs w:val="16"/>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60294893" w14:textId="13BB99B6" w:rsidR="00CD734D" w:rsidRPr="00943A5F" w:rsidRDefault="00CD734D" w:rsidP="00CC7BAC">
            <w:pPr>
              <w:jc w:val="center"/>
              <w:rPr>
                <w:noProof/>
                <w:sz w:val="16"/>
                <w:szCs w:val="16"/>
              </w:rPr>
            </w:pPr>
            <w:r>
              <w:rPr>
                <w:rFonts w:eastAsia="Malgun Gothic"/>
                <w:noProof/>
                <w:sz w:val="16"/>
                <w:szCs w:val="16"/>
                <w:lang w:eastAsia="ko-KR"/>
              </w:rPr>
              <w:t>2..3</w:t>
            </w:r>
          </w:p>
        </w:tc>
        <w:tc>
          <w:tcPr>
            <w:tcW w:w="1416" w:type="dxa"/>
          </w:tcPr>
          <w:p w14:paraId="2BA1FDA9" w14:textId="7FD1BDA8" w:rsidR="00CD734D" w:rsidRPr="00765D7C" w:rsidRDefault="00917649" w:rsidP="00CC7BAC">
            <w:pPr>
              <w:rPr>
                <w:sz w:val="16"/>
                <w:szCs w:val="16"/>
              </w:rPr>
            </w:pPr>
            <w:r>
              <w:rPr>
                <w:noProof/>
                <w:sz w:val="16"/>
                <w:szCs w:val="16"/>
              </w:rPr>
              <w:fldChar w:fldCharType="begin"/>
            </w:r>
            <w:r>
              <w:rPr>
                <w:noProof/>
                <w:sz w:val="16"/>
                <w:szCs w:val="16"/>
              </w:rPr>
              <w:instrText xml:space="preserve"> REF _Ref536000849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41</w:t>
            </w:r>
            <w:r>
              <w:rPr>
                <w:noProof/>
                <w:sz w:val="16"/>
                <w:szCs w:val="16"/>
              </w:rPr>
              <w:fldChar w:fldCharType="end"/>
            </w:r>
          </w:p>
        </w:tc>
        <w:tc>
          <w:tcPr>
            <w:tcW w:w="598" w:type="dxa"/>
            <w:vAlign w:val="center"/>
          </w:tcPr>
          <w:p w14:paraId="4D8E3D58" w14:textId="2061BBBA"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5FC91F60" w14:textId="705EFA88" w:rsidR="00CD734D" w:rsidRDefault="00CD734D" w:rsidP="00CC7BAC">
            <w:pPr>
              <w:jc w:val="center"/>
              <w:rPr>
                <w:rFonts w:eastAsia="Malgun Gothic"/>
                <w:noProof/>
                <w:sz w:val="16"/>
                <w:szCs w:val="16"/>
                <w:lang w:eastAsia="ko-KR"/>
              </w:rPr>
            </w:pPr>
            <w:r>
              <w:rPr>
                <w:rFonts w:eastAsia="Malgun Gothic"/>
                <w:noProof/>
                <w:sz w:val="16"/>
                <w:szCs w:val="16"/>
                <w:lang w:eastAsia="ko-KR"/>
              </w:rPr>
              <w:t>2..3</w:t>
            </w:r>
          </w:p>
        </w:tc>
      </w:tr>
      <w:tr w:rsidR="00CD734D" w:rsidRPr="00943A5F" w14:paraId="4B2D08FE" w14:textId="77777777" w:rsidTr="00536C94">
        <w:trPr>
          <w:jc w:val="center"/>
        </w:trPr>
        <w:tc>
          <w:tcPr>
            <w:tcW w:w="1555" w:type="dxa"/>
            <w:vMerge/>
            <w:shd w:val="clear" w:color="auto" w:fill="auto"/>
            <w:vAlign w:val="center"/>
          </w:tcPr>
          <w:p w14:paraId="2591CABF" w14:textId="77777777" w:rsidR="00CD734D" w:rsidRPr="00943A5F" w:rsidRDefault="00CD734D" w:rsidP="00CC7BAC">
            <w:pPr>
              <w:jc w:val="left"/>
              <w:rPr>
                <w:noProof/>
                <w:sz w:val="16"/>
                <w:szCs w:val="16"/>
              </w:rPr>
            </w:pPr>
          </w:p>
        </w:tc>
        <w:tc>
          <w:tcPr>
            <w:tcW w:w="2505" w:type="dxa"/>
            <w:shd w:val="clear" w:color="auto" w:fill="auto"/>
            <w:vAlign w:val="center"/>
          </w:tcPr>
          <w:p w14:paraId="651BD109" w14:textId="10A4F75F" w:rsidR="00CD734D" w:rsidRPr="00943A5F" w:rsidRDefault="00CD734D" w:rsidP="00CC7BAC">
            <w:pPr>
              <w:jc w:val="left"/>
              <w:rPr>
                <w:noProof/>
                <w:sz w:val="16"/>
                <w:szCs w:val="16"/>
                <w:lang w:eastAsia="ko-KR"/>
              </w:rPr>
            </w:pPr>
            <w:r>
              <w:rPr>
                <w:noProof/>
                <w:sz w:val="16"/>
                <w:szCs w:val="16"/>
                <w:lang w:eastAsia="ko-KR"/>
              </w:rPr>
              <w:t>merge_mode_flag[ ][ ]</w:t>
            </w:r>
          </w:p>
        </w:tc>
        <w:tc>
          <w:tcPr>
            <w:tcW w:w="1322" w:type="dxa"/>
            <w:shd w:val="clear" w:color="auto" w:fill="auto"/>
          </w:tcPr>
          <w:p w14:paraId="772F2354" w14:textId="11627263" w:rsidR="00CD734D" w:rsidRDefault="00CD734D" w:rsidP="00CC7BAC">
            <w:pPr>
              <w:rPr>
                <w:noProof/>
                <w:sz w:val="16"/>
                <w:szCs w:val="16"/>
              </w:rPr>
            </w:pPr>
            <w:r>
              <w:rPr>
                <w:noProof/>
                <w:sz w:val="16"/>
                <w:szCs w:val="16"/>
              </w:rPr>
              <w:t>n/a</w:t>
            </w:r>
          </w:p>
        </w:tc>
        <w:tc>
          <w:tcPr>
            <w:tcW w:w="692" w:type="dxa"/>
            <w:shd w:val="clear" w:color="auto" w:fill="auto"/>
            <w:vAlign w:val="center"/>
          </w:tcPr>
          <w:p w14:paraId="666B3E48" w14:textId="08CAFEAF"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3B41383B" w14:textId="6E993452"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501714BC" w14:textId="305453C7" w:rsidR="00CD734D" w:rsidRPr="00765D7C" w:rsidRDefault="00917649" w:rsidP="00CC7BAC">
            <w:pPr>
              <w:rPr>
                <w:sz w:val="16"/>
                <w:szCs w:val="16"/>
              </w:rPr>
            </w:pPr>
            <w:r>
              <w:rPr>
                <w:noProof/>
                <w:sz w:val="16"/>
                <w:szCs w:val="16"/>
              </w:rPr>
              <w:fldChar w:fldCharType="begin"/>
            </w:r>
            <w:r>
              <w:rPr>
                <w:noProof/>
                <w:sz w:val="16"/>
                <w:szCs w:val="16"/>
              </w:rPr>
              <w:instrText xml:space="preserve"> REF _Ref536000854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42</w:t>
            </w:r>
            <w:r>
              <w:rPr>
                <w:noProof/>
                <w:sz w:val="16"/>
                <w:szCs w:val="16"/>
              </w:rPr>
              <w:fldChar w:fldCharType="end"/>
            </w:r>
          </w:p>
        </w:tc>
        <w:tc>
          <w:tcPr>
            <w:tcW w:w="598" w:type="dxa"/>
            <w:vAlign w:val="center"/>
          </w:tcPr>
          <w:p w14:paraId="20836051" w14:textId="23B2AA77" w:rsidR="00CD734D" w:rsidRPr="002C4D60" w:rsidRDefault="00CD734D" w:rsidP="00CC7BAC">
            <w:pPr>
              <w:jc w:val="center"/>
              <w:rPr>
                <w:rFonts w:eastAsia="Malgun Gothic"/>
                <w:noProof/>
                <w:sz w:val="16"/>
                <w:szCs w:val="16"/>
                <w:lang w:val="en-US" w:eastAsia="ko-KR"/>
              </w:rPr>
            </w:pPr>
            <w:r>
              <w:rPr>
                <w:rFonts w:eastAsia="Malgun Gothic"/>
                <w:noProof/>
                <w:sz w:val="16"/>
                <w:szCs w:val="16"/>
                <w:lang w:val="en-US" w:eastAsia="ko-KR"/>
              </w:rPr>
              <w:t>0</w:t>
            </w:r>
          </w:p>
        </w:tc>
        <w:tc>
          <w:tcPr>
            <w:tcW w:w="1036" w:type="dxa"/>
            <w:vAlign w:val="center"/>
          </w:tcPr>
          <w:p w14:paraId="6B12CC1B" w14:textId="18425E7D"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1</w:t>
            </w:r>
          </w:p>
        </w:tc>
      </w:tr>
      <w:tr w:rsidR="004F30CB" w:rsidRPr="00943A5F" w14:paraId="51CFD654" w14:textId="77777777" w:rsidTr="00536C94">
        <w:trPr>
          <w:jc w:val="center"/>
        </w:trPr>
        <w:tc>
          <w:tcPr>
            <w:tcW w:w="1555" w:type="dxa"/>
            <w:vMerge/>
            <w:shd w:val="clear" w:color="auto" w:fill="auto"/>
            <w:vAlign w:val="center"/>
          </w:tcPr>
          <w:p w14:paraId="1BF93C2A" w14:textId="77777777" w:rsidR="004F30CB" w:rsidRPr="00943A5F" w:rsidRDefault="004F30CB" w:rsidP="00CC7BAC">
            <w:pPr>
              <w:jc w:val="left"/>
              <w:rPr>
                <w:noProof/>
                <w:sz w:val="16"/>
                <w:szCs w:val="16"/>
              </w:rPr>
            </w:pPr>
          </w:p>
        </w:tc>
        <w:tc>
          <w:tcPr>
            <w:tcW w:w="2505" w:type="dxa"/>
            <w:shd w:val="clear" w:color="auto" w:fill="auto"/>
            <w:vAlign w:val="center"/>
          </w:tcPr>
          <w:p w14:paraId="4385DBF8" w14:textId="5C83FEC5" w:rsidR="004F30CB" w:rsidRDefault="004F30CB" w:rsidP="00CC7BAC">
            <w:pPr>
              <w:jc w:val="left"/>
              <w:rPr>
                <w:noProof/>
                <w:sz w:val="16"/>
                <w:szCs w:val="16"/>
                <w:lang w:eastAsia="ko-KR"/>
              </w:rPr>
            </w:pPr>
            <w:r>
              <w:rPr>
                <w:noProof/>
                <w:sz w:val="16"/>
                <w:szCs w:val="16"/>
                <w:lang w:eastAsia="ko-KR"/>
              </w:rPr>
              <w:t>bi_pred_idx[ ][ ]</w:t>
            </w:r>
          </w:p>
        </w:tc>
        <w:tc>
          <w:tcPr>
            <w:tcW w:w="1322" w:type="dxa"/>
            <w:shd w:val="clear" w:color="auto" w:fill="auto"/>
          </w:tcPr>
          <w:p w14:paraId="0154823A" w14:textId="4ED1A674" w:rsidR="004F30CB" w:rsidRDefault="004F30CB" w:rsidP="00CC7BAC">
            <w:pPr>
              <w:rPr>
                <w:noProof/>
                <w:sz w:val="16"/>
                <w:szCs w:val="16"/>
              </w:rPr>
            </w:pPr>
            <w:r>
              <w:rPr>
                <w:noProof/>
                <w:sz w:val="16"/>
                <w:szCs w:val="16"/>
              </w:rPr>
              <w:t>n/a</w:t>
            </w:r>
          </w:p>
        </w:tc>
        <w:tc>
          <w:tcPr>
            <w:tcW w:w="692" w:type="dxa"/>
            <w:shd w:val="clear" w:color="auto" w:fill="auto"/>
            <w:vAlign w:val="center"/>
          </w:tcPr>
          <w:p w14:paraId="2214A956" w14:textId="5BEB96A4" w:rsidR="004F30CB" w:rsidRDefault="004F30CB"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585" w:type="dxa"/>
            <w:shd w:val="clear" w:color="auto" w:fill="auto"/>
            <w:vAlign w:val="center"/>
          </w:tcPr>
          <w:p w14:paraId="0DB11FEA" w14:textId="77FEFDFF" w:rsidR="004F30CB" w:rsidRDefault="004F30CB" w:rsidP="00CC7BAC">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5F22008D" w14:textId="0D704AC2" w:rsidR="004F30CB" w:rsidRPr="00765D7C" w:rsidRDefault="00917649" w:rsidP="00CC7BAC">
            <w:pPr>
              <w:rPr>
                <w:sz w:val="16"/>
                <w:szCs w:val="16"/>
              </w:rPr>
            </w:pPr>
            <w:r>
              <w:rPr>
                <w:noProof/>
                <w:sz w:val="16"/>
                <w:szCs w:val="16"/>
              </w:rPr>
              <w:fldChar w:fldCharType="begin"/>
            </w:r>
            <w:r>
              <w:rPr>
                <w:noProof/>
                <w:sz w:val="16"/>
                <w:szCs w:val="16"/>
              </w:rPr>
              <w:instrText xml:space="preserve"> REF _Ref536000861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43</w:t>
            </w:r>
            <w:r>
              <w:rPr>
                <w:noProof/>
                <w:sz w:val="16"/>
                <w:szCs w:val="16"/>
              </w:rPr>
              <w:fldChar w:fldCharType="end"/>
            </w:r>
          </w:p>
        </w:tc>
        <w:tc>
          <w:tcPr>
            <w:tcW w:w="598" w:type="dxa"/>
            <w:vAlign w:val="center"/>
          </w:tcPr>
          <w:p w14:paraId="367C0DAF" w14:textId="0D1F42CC" w:rsidR="004F30CB" w:rsidRDefault="00B94F95" w:rsidP="00CC7BAC">
            <w:pPr>
              <w:jc w:val="center"/>
              <w:rPr>
                <w:rFonts w:eastAsia="Malgun Gothic"/>
                <w:noProof/>
                <w:sz w:val="16"/>
                <w:szCs w:val="16"/>
                <w:lang w:val="en-US" w:eastAsia="ko-KR"/>
              </w:rPr>
            </w:pPr>
            <w:r>
              <w:rPr>
                <w:rFonts w:eastAsia="Malgun Gothic" w:hint="eastAsia"/>
                <w:noProof/>
                <w:sz w:val="16"/>
                <w:szCs w:val="16"/>
                <w:lang w:val="en-US" w:eastAsia="ko-KR"/>
              </w:rPr>
              <w:t>0</w:t>
            </w:r>
            <w:r>
              <w:rPr>
                <w:rFonts w:eastAsia="Malgun Gothic"/>
                <w:noProof/>
                <w:sz w:val="16"/>
                <w:szCs w:val="16"/>
                <w:lang w:val="en-US" w:eastAsia="ko-KR"/>
              </w:rPr>
              <w:t>..1</w:t>
            </w:r>
          </w:p>
        </w:tc>
        <w:tc>
          <w:tcPr>
            <w:tcW w:w="1036" w:type="dxa"/>
            <w:vAlign w:val="center"/>
          </w:tcPr>
          <w:p w14:paraId="5025B64F" w14:textId="2EED8221" w:rsidR="004F30CB" w:rsidRDefault="00B94F95" w:rsidP="00CC7BAC">
            <w:pPr>
              <w:jc w:val="center"/>
              <w:rPr>
                <w:rFonts w:eastAsia="Malgun Gothic"/>
                <w:noProof/>
                <w:sz w:val="16"/>
                <w:szCs w:val="16"/>
                <w:lang w:eastAsia="ko-KR"/>
              </w:rPr>
            </w:pPr>
            <w:r>
              <w:rPr>
                <w:rFonts w:eastAsia="Malgun Gothic" w:hint="eastAsia"/>
                <w:noProof/>
                <w:sz w:val="16"/>
                <w:szCs w:val="16"/>
                <w:lang w:eastAsia="ko-KR"/>
              </w:rPr>
              <w:t>2</w:t>
            </w:r>
            <w:r>
              <w:rPr>
                <w:rFonts w:eastAsia="Malgun Gothic"/>
                <w:noProof/>
                <w:sz w:val="16"/>
                <w:szCs w:val="16"/>
                <w:lang w:eastAsia="ko-KR"/>
              </w:rPr>
              <w:t>..3</w:t>
            </w:r>
          </w:p>
        </w:tc>
      </w:tr>
      <w:tr w:rsidR="00CD734D" w:rsidRPr="00943A5F" w14:paraId="14A10A30" w14:textId="2CF7277E" w:rsidTr="00536C94">
        <w:trPr>
          <w:jc w:val="center"/>
        </w:trPr>
        <w:tc>
          <w:tcPr>
            <w:tcW w:w="1555" w:type="dxa"/>
            <w:vMerge/>
            <w:shd w:val="clear" w:color="auto" w:fill="auto"/>
            <w:vAlign w:val="center"/>
          </w:tcPr>
          <w:p w14:paraId="1485061E" w14:textId="77777777" w:rsidR="00CD734D" w:rsidRPr="00943A5F" w:rsidRDefault="00CD734D" w:rsidP="00CC7BAC">
            <w:pPr>
              <w:jc w:val="left"/>
              <w:rPr>
                <w:noProof/>
                <w:sz w:val="16"/>
                <w:szCs w:val="16"/>
              </w:rPr>
            </w:pPr>
          </w:p>
        </w:tc>
        <w:tc>
          <w:tcPr>
            <w:tcW w:w="2505" w:type="dxa"/>
            <w:shd w:val="clear" w:color="auto" w:fill="auto"/>
            <w:vAlign w:val="center"/>
          </w:tcPr>
          <w:p w14:paraId="4E48768D" w14:textId="25275119" w:rsidR="00CD734D" w:rsidRDefault="00CD734D" w:rsidP="00CC7BAC">
            <w:pPr>
              <w:jc w:val="left"/>
              <w:rPr>
                <w:rFonts w:eastAsia="ＭＳ 明朝"/>
                <w:noProof/>
                <w:sz w:val="16"/>
                <w:szCs w:val="16"/>
                <w:lang w:eastAsia="ja-JP"/>
              </w:rPr>
            </w:pPr>
            <w:r w:rsidRPr="00943A5F">
              <w:rPr>
                <w:noProof/>
                <w:sz w:val="16"/>
                <w:szCs w:val="16"/>
                <w:lang w:eastAsia="ko-KR"/>
              </w:rPr>
              <w:t>ref_idx_l0</w:t>
            </w:r>
            <w:r>
              <w:rPr>
                <w:noProof/>
                <w:sz w:val="16"/>
                <w:szCs w:val="16"/>
              </w:rPr>
              <w:t>[ ][ </w:t>
            </w:r>
            <w:r w:rsidRPr="00056B14">
              <w:rPr>
                <w:noProof/>
                <w:sz w:val="16"/>
                <w:szCs w:val="16"/>
              </w:rPr>
              <w:t>]</w:t>
            </w:r>
            <w:r>
              <w:rPr>
                <w:noProof/>
                <w:sz w:val="16"/>
                <w:szCs w:val="16"/>
              </w:rPr>
              <w:br/>
            </w:r>
            <w:r>
              <w:rPr>
                <w:noProof/>
                <w:sz w:val="16"/>
                <w:szCs w:val="16"/>
                <w:lang w:eastAsia="ko-KR"/>
              </w:rPr>
              <w:t>ref_idx_l1</w:t>
            </w:r>
            <w:r>
              <w:rPr>
                <w:noProof/>
                <w:sz w:val="16"/>
                <w:szCs w:val="16"/>
              </w:rPr>
              <w:t>[ ][ </w:t>
            </w:r>
            <w:r w:rsidRPr="00056B14">
              <w:rPr>
                <w:noProof/>
                <w:sz w:val="16"/>
                <w:szCs w:val="16"/>
              </w:rPr>
              <w:t>]</w:t>
            </w:r>
          </w:p>
        </w:tc>
        <w:tc>
          <w:tcPr>
            <w:tcW w:w="1322" w:type="dxa"/>
            <w:shd w:val="clear" w:color="auto" w:fill="auto"/>
          </w:tcPr>
          <w:p w14:paraId="4CF8EE44" w14:textId="52317A8A"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_Ref532462657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12</w:t>
            </w:r>
            <w:r>
              <w:rPr>
                <w:noProof/>
                <w:sz w:val="16"/>
                <w:szCs w:val="16"/>
              </w:rPr>
              <w:fldChar w:fldCharType="end"/>
            </w:r>
          </w:p>
        </w:tc>
        <w:tc>
          <w:tcPr>
            <w:tcW w:w="692" w:type="dxa"/>
            <w:shd w:val="clear" w:color="auto" w:fill="auto"/>
            <w:vAlign w:val="center"/>
          </w:tcPr>
          <w:p w14:paraId="04D987E4" w14:textId="502F1D36" w:rsidR="00CD734D" w:rsidRPr="00212B60" w:rsidRDefault="00CD734D" w:rsidP="00CC7BAC">
            <w:pPr>
              <w:jc w:val="center"/>
              <w:rPr>
                <w:noProof/>
                <w:sz w:val="16"/>
                <w:szCs w:val="16"/>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283ED97F" w14:textId="3A807D4E" w:rsidR="00CD734D" w:rsidRPr="00943A5F" w:rsidRDefault="00CD734D" w:rsidP="00CC7BAC">
            <w:pPr>
              <w:jc w:val="center"/>
              <w:rPr>
                <w:noProof/>
                <w:sz w:val="16"/>
                <w:szCs w:val="16"/>
              </w:rPr>
            </w:pPr>
            <w:r>
              <w:rPr>
                <w:rFonts w:eastAsia="Malgun Gothic"/>
                <w:noProof/>
                <w:sz w:val="16"/>
                <w:szCs w:val="16"/>
                <w:lang w:eastAsia="ko-KR"/>
              </w:rPr>
              <w:t>2..3</w:t>
            </w:r>
          </w:p>
        </w:tc>
        <w:tc>
          <w:tcPr>
            <w:tcW w:w="1416" w:type="dxa"/>
          </w:tcPr>
          <w:p w14:paraId="0D8D9BE6" w14:textId="4ED69859" w:rsidR="00CD734D" w:rsidRPr="00765D7C" w:rsidRDefault="00917649" w:rsidP="00CC7BAC">
            <w:pPr>
              <w:rPr>
                <w:sz w:val="16"/>
                <w:szCs w:val="16"/>
              </w:rPr>
            </w:pPr>
            <w:r>
              <w:rPr>
                <w:noProof/>
                <w:sz w:val="16"/>
                <w:szCs w:val="16"/>
              </w:rPr>
              <w:fldChar w:fldCharType="begin"/>
            </w:r>
            <w:r>
              <w:rPr>
                <w:noProof/>
                <w:sz w:val="16"/>
                <w:szCs w:val="16"/>
              </w:rPr>
              <w:instrText xml:space="preserve"> REF _Ref536000866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44</w:t>
            </w:r>
            <w:r>
              <w:rPr>
                <w:noProof/>
                <w:sz w:val="16"/>
                <w:szCs w:val="16"/>
              </w:rPr>
              <w:fldChar w:fldCharType="end"/>
            </w:r>
          </w:p>
        </w:tc>
        <w:tc>
          <w:tcPr>
            <w:tcW w:w="598" w:type="dxa"/>
            <w:vAlign w:val="center"/>
          </w:tcPr>
          <w:p w14:paraId="1D6FB0D6" w14:textId="606B86C4"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20B2E6EA" w14:textId="533EA406" w:rsidR="00CD734D" w:rsidRDefault="00CD734D" w:rsidP="00CC7BAC">
            <w:pPr>
              <w:jc w:val="center"/>
              <w:rPr>
                <w:rFonts w:eastAsia="Malgun Gothic"/>
                <w:noProof/>
                <w:sz w:val="16"/>
                <w:szCs w:val="16"/>
                <w:lang w:eastAsia="ko-KR"/>
              </w:rPr>
            </w:pPr>
            <w:r>
              <w:rPr>
                <w:rFonts w:eastAsia="Malgun Gothic"/>
                <w:noProof/>
                <w:sz w:val="16"/>
                <w:szCs w:val="16"/>
                <w:lang w:eastAsia="ko-KR"/>
              </w:rPr>
              <w:t>2..3</w:t>
            </w:r>
          </w:p>
        </w:tc>
      </w:tr>
      <w:tr w:rsidR="00CD734D" w:rsidRPr="00943A5F" w14:paraId="03CBE4B1" w14:textId="3A6EA57A" w:rsidTr="00536C94">
        <w:trPr>
          <w:jc w:val="center"/>
        </w:trPr>
        <w:tc>
          <w:tcPr>
            <w:tcW w:w="1555" w:type="dxa"/>
            <w:vMerge/>
            <w:shd w:val="clear" w:color="auto" w:fill="auto"/>
            <w:vAlign w:val="center"/>
          </w:tcPr>
          <w:p w14:paraId="0636284E" w14:textId="77777777" w:rsidR="00CD734D" w:rsidRPr="00943A5F" w:rsidRDefault="00CD734D" w:rsidP="00CC7BAC">
            <w:pPr>
              <w:jc w:val="left"/>
              <w:rPr>
                <w:noProof/>
                <w:sz w:val="16"/>
                <w:szCs w:val="16"/>
              </w:rPr>
            </w:pPr>
          </w:p>
        </w:tc>
        <w:tc>
          <w:tcPr>
            <w:tcW w:w="2505" w:type="dxa"/>
            <w:shd w:val="clear" w:color="auto" w:fill="auto"/>
            <w:vAlign w:val="center"/>
          </w:tcPr>
          <w:p w14:paraId="66B4ECA2" w14:textId="50F7F353" w:rsidR="00CD734D" w:rsidRPr="00943A5F" w:rsidRDefault="00CD734D" w:rsidP="00CC7BAC">
            <w:pPr>
              <w:jc w:val="left"/>
              <w:rPr>
                <w:noProof/>
                <w:sz w:val="16"/>
                <w:szCs w:val="16"/>
                <w:lang w:eastAsia="ko-KR"/>
              </w:rPr>
            </w:pPr>
            <w:r>
              <w:rPr>
                <w:rFonts w:eastAsia="Malgun Gothic" w:hint="eastAsia"/>
                <w:noProof/>
                <w:sz w:val="16"/>
                <w:szCs w:val="16"/>
                <w:lang w:eastAsia="ko-KR"/>
              </w:rPr>
              <w:t>abs_</w:t>
            </w:r>
            <w:r>
              <w:rPr>
                <w:rFonts w:eastAsia="Malgun Gothic"/>
                <w:noProof/>
                <w:sz w:val="16"/>
                <w:szCs w:val="16"/>
                <w:lang w:eastAsia="ko-KR"/>
              </w:rPr>
              <w:t>mvd_l0[ ][ ]</w:t>
            </w:r>
            <w:r>
              <w:rPr>
                <w:rFonts w:eastAsia="Malgun Gothic"/>
                <w:noProof/>
                <w:sz w:val="16"/>
                <w:szCs w:val="16"/>
                <w:lang w:eastAsia="ko-KR"/>
              </w:rPr>
              <w:br/>
            </w:r>
            <w:r>
              <w:rPr>
                <w:rFonts w:eastAsia="Malgun Gothic" w:hint="eastAsia"/>
                <w:noProof/>
                <w:sz w:val="16"/>
                <w:szCs w:val="16"/>
                <w:lang w:eastAsia="ko-KR"/>
              </w:rPr>
              <w:t>abs_</w:t>
            </w:r>
            <w:r>
              <w:rPr>
                <w:rFonts w:eastAsia="Malgun Gothic"/>
                <w:noProof/>
                <w:sz w:val="16"/>
                <w:szCs w:val="16"/>
                <w:lang w:eastAsia="ko-KR"/>
              </w:rPr>
              <w:t>mvd_l1[ ][ ]</w:t>
            </w:r>
          </w:p>
        </w:tc>
        <w:tc>
          <w:tcPr>
            <w:tcW w:w="1322" w:type="dxa"/>
            <w:shd w:val="clear" w:color="auto" w:fill="auto"/>
          </w:tcPr>
          <w:p w14:paraId="45E6FAD0" w14:textId="3FF2659D"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_Ref532462863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13</w:t>
            </w:r>
            <w:r>
              <w:rPr>
                <w:noProof/>
                <w:sz w:val="16"/>
                <w:szCs w:val="16"/>
              </w:rPr>
              <w:fldChar w:fldCharType="end"/>
            </w:r>
          </w:p>
        </w:tc>
        <w:tc>
          <w:tcPr>
            <w:tcW w:w="692" w:type="dxa"/>
            <w:shd w:val="clear" w:color="auto" w:fill="auto"/>
            <w:vAlign w:val="center"/>
          </w:tcPr>
          <w:p w14:paraId="4930CFFC" w14:textId="4E5CE88A" w:rsidR="00CD734D" w:rsidRPr="00212B60" w:rsidRDefault="00CD734D" w:rsidP="00CC7BAC">
            <w:pPr>
              <w:jc w:val="center"/>
              <w:rPr>
                <w:noProof/>
                <w:sz w:val="16"/>
                <w:szCs w:val="16"/>
              </w:rPr>
            </w:pPr>
            <w:r>
              <w:rPr>
                <w:rFonts w:eastAsia="Malgun Gothic" w:hint="eastAsia"/>
                <w:noProof/>
                <w:sz w:val="16"/>
                <w:szCs w:val="16"/>
                <w:lang w:eastAsia="ko-KR"/>
              </w:rPr>
              <w:t>0</w:t>
            </w:r>
          </w:p>
        </w:tc>
        <w:tc>
          <w:tcPr>
            <w:tcW w:w="585" w:type="dxa"/>
            <w:shd w:val="clear" w:color="auto" w:fill="auto"/>
            <w:vAlign w:val="center"/>
          </w:tcPr>
          <w:p w14:paraId="70A7C8E4" w14:textId="5D51C328" w:rsidR="00CD734D" w:rsidRPr="00943A5F" w:rsidRDefault="00CD734D" w:rsidP="00CC7BAC">
            <w:pPr>
              <w:jc w:val="center"/>
              <w:rPr>
                <w:noProof/>
                <w:sz w:val="16"/>
                <w:szCs w:val="16"/>
              </w:rPr>
            </w:pPr>
            <w:r>
              <w:rPr>
                <w:rFonts w:eastAsia="Malgun Gothic" w:hint="eastAsia"/>
                <w:noProof/>
                <w:sz w:val="16"/>
                <w:szCs w:val="16"/>
                <w:lang w:eastAsia="ko-KR"/>
              </w:rPr>
              <w:t>1</w:t>
            </w:r>
          </w:p>
        </w:tc>
        <w:tc>
          <w:tcPr>
            <w:tcW w:w="1416" w:type="dxa"/>
          </w:tcPr>
          <w:p w14:paraId="2B60C8B5" w14:textId="74F5C0A3" w:rsidR="00CD734D" w:rsidRPr="00765D7C" w:rsidRDefault="00917649" w:rsidP="00CC7BAC">
            <w:pPr>
              <w:rPr>
                <w:sz w:val="16"/>
                <w:szCs w:val="16"/>
              </w:rPr>
            </w:pPr>
            <w:r>
              <w:rPr>
                <w:noProof/>
                <w:sz w:val="16"/>
                <w:szCs w:val="16"/>
              </w:rPr>
              <w:fldChar w:fldCharType="begin"/>
            </w:r>
            <w:r>
              <w:rPr>
                <w:noProof/>
                <w:sz w:val="16"/>
                <w:szCs w:val="16"/>
              </w:rPr>
              <w:instrText xml:space="preserve"> REF _Ref536000871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45</w:t>
            </w:r>
            <w:r>
              <w:rPr>
                <w:noProof/>
                <w:sz w:val="16"/>
                <w:szCs w:val="16"/>
              </w:rPr>
              <w:fldChar w:fldCharType="end"/>
            </w:r>
          </w:p>
        </w:tc>
        <w:tc>
          <w:tcPr>
            <w:tcW w:w="598" w:type="dxa"/>
            <w:vAlign w:val="center"/>
          </w:tcPr>
          <w:p w14:paraId="7D4785B1" w14:textId="181DEFE3"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41CF1D5A" w14:textId="0574128A"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1</w:t>
            </w:r>
          </w:p>
        </w:tc>
      </w:tr>
      <w:tr w:rsidR="00CD734D" w:rsidRPr="00943A5F" w14:paraId="4A9F1C56" w14:textId="5D863EFA" w:rsidTr="00536C94">
        <w:trPr>
          <w:jc w:val="center"/>
        </w:trPr>
        <w:tc>
          <w:tcPr>
            <w:tcW w:w="1555" w:type="dxa"/>
            <w:vMerge/>
            <w:shd w:val="clear" w:color="auto" w:fill="auto"/>
            <w:vAlign w:val="center"/>
          </w:tcPr>
          <w:p w14:paraId="0EDAC43C" w14:textId="77777777" w:rsidR="00CD734D" w:rsidRPr="00943A5F" w:rsidRDefault="00CD734D" w:rsidP="00CC7BAC">
            <w:pPr>
              <w:jc w:val="left"/>
              <w:rPr>
                <w:noProof/>
                <w:sz w:val="16"/>
                <w:szCs w:val="16"/>
              </w:rPr>
            </w:pPr>
          </w:p>
        </w:tc>
        <w:tc>
          <w:tcPr>
            <w:tcW w:w="2505" w:type="dxa"/>
            <w:shd w:val="clear" w:color="auto" w:fill="auto"/>
            <w:vAlign w:val="center"/>
          </w:tcPr>
          <w:p w14:paraId="79A6E45F" w14:textId="19E87242" w:rsidR="00CD734D" w:rsidRPr="00943A5F" w:rsidRDefault="00CD734D" w:rsidP="00CC7BAC">
            <w:pPr>
              <w:jc w:val="left"/>
              <w:rPr>
                <w:rFonts w:eastAsia="ＭＳ 明朝"/>
                <w:noProof/>
                <w:sz w:val="16"/>
                <w:szCs w:val="16"/>
                <w:lang w:eastAsia="ja-JP"/>
              </w:rPr>
            </w:pPr>
            <w:r>
              <w:rPr>
                <w:noProof/>
                <w:sz w:val="16"/>
                <w:szCs w:val="16"/>
                <w:lang w:eastAsia="ko-KR"/>
              </w:rPr>
              <w:t>cbf_all</w:t>
            </w:r>
          </w:p>
        </w:tc>
        <w:tc>
          <w:tcPr>
            <w:tcW w:w="1322" w:type="dxa"/>
            <w:shd w:val="clear" w:color="auto" w:fill="auto"/>
          </w:tcPr>
          <w:p w14:paraId="129401A8" w14:textId="2F0B91A5" w:rsidR="00CD734D" w:rsidRPr="00943A5F" w:rsidRDefault="00CD734D" w:rsidP="00CC7BAC">
            <w:pPr>
              <w:rPr>
                <w:noProof/>
                <w:sz w:val="16"/>
                <w:szCs w:val="16"/>
              </w:rPr>
            </w:pPr>
            <w:r>
              <w:rPr>
                <w:noProof/>
                <w:sz w:val="16"/>
                <w:szCs w:val="16"/>
              </w:rPr>
              <w:fldChar w:fldCharType="begin"/>
            </w:r>
            <w:r>
              <w:rPr>
                <w:noProof/>
                <w:sz w:val="16"/>
                <w:szCs w:val="16"/>
              </w:rPr>
              <w:instrText xml:space="preserve"> REF _Ref532463076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14</w:t>
            </w:r>
            <w:r>
              <w:rPr>
                <w:noProof/>
                <w:sz w:val="16"/>
                <w:szCs w:val="16"/>
              </w:rPr>
              <w:fldChar w:fldCharType="end"/>
            </w:r>
          </w:p>
        </w:tc>
        <w:tc>
          <w:tcPr>
            <w:tcW w:w="692" w:type="dxa"/>
            <w:shd w:val="clear" w:color="auto" w:fill="auto"/>
            <w:vAlign w:val="center"/>
          </w:tcPr>
          <w:p w14:paraId="5310484C" w14:textId="74F4FCB7" w:rsidR="00CD734D" w:rsidRPr="00943A5F" w:rsidRDefault="00CD734D" w:rsidP="00CC7BAC">
            <w:pPr>
              <w:jc w:val="center"/>
              <w:rPr>
                <w:noProof/>
                <w:sz w:val="16"/>
                <w:szCs w:val="16"/>
              </w:rPr>
            </w:pPr>
            <w:r>
              <w:rPr>
                <w:rFonts w:eastAsia="Malgun Gothic" w:hint="eastAsia"/>
                <w:noProof/>
                <w:sz w:val="16"/>
                <w:szCs w:val="16"/>
                <w:lang w:eastAsia="ko-KR"/>
              </w:rPr>
              <w:t>0</w:t>
            </w:r>
          </w:p>
        </w:tc>
        <w:tc>
          <w:tcPr>
            <w:tcW w:w="585" w:type="dxa"/>
            <w:shd w:val="clear" w:color="auto" w:fill="auto"/>
            <w:vAlign w:val="center"/>
          </w:tcPr>
          <w:p w14:paraId="32B26347" w14:textId="758FFE86" w:rsidR="00CD734D" w:rsidRPr="00943A5F" w:rsidRDefault="00CD734D" w:rsidP="00CC7BAC">
            <w:pPr>
              <w:jc w:val="center"/>
              <w:rPr>
                <w:noProof/>
                <w:sz w:val="16"/>
                <w:szCs w:val="16"/>
              </w:rPr>
            </w:pPr>
            <w:r>
              <w:rPr>
                <w:rFonts w:eastAsia="Malgun Gothic" w:hint="eastAsia"/>
                <w:noProof/>
                <w:sz w:val="16"/>
                <w:szCs w:val="16"/>
                <w:lang w:eastAsia="ko-KR"/>
              </w:rPr>
              <w:t>1</w:t>
            </w:r>
          </w:p>
        </w:tc>
        <w:tc>
          <w:tcPr>
            <w:tcW w:w="1416" w:type="dxa"/>
          </w:tcPr>
          <w:p w14:paraId="55F7A550" w14:textId="41CBC088" w:rsidR="00CD734D" w:rsidRPr="00765D7C" w:rsidRDefault="00917649" w:rsidP="00CC7BAC">
            <w:pPr>
              <w:rPr>
                <w:sz w:val="16"/>
                <w:szCs w:val="16"/>
              </w:rPr>
            </w:pPr>
            <w:r>
              <w:rPr>
                <w:noProof/>
                <w:sz w:val="16"/>
                <w:szCs w:val="16"/>
              </w:rPr>
              <w:fldChar w:fldCharType="begin"/>
            </w:r>
            <w:r>
              <w:rPr>
                <w:noProof/>
                <w:sz w:val="16"/>
                <w:szCs w:val="16"/>
              </w:rPr>
              <w:instrText xml:space="preserve"> REF _Ref536000879 \h </w:instrText>
            </w:r>
            <w:r w:rsidR="00147572">
              <w:rPr>
                <w:noProof/>
                <w:sz w:val="16"/>
                <w:szCs w:val="16"/>
              </w:rPr>
              <w:instrText xml:space="preserve">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46</w:t>
            </w:r>
            <w:r>
              <w:rPr>
                <w:noProof/>
                <w:sz w:val="16"/>
                <w:szCs w:val="16"/>
              </w:rPr>
              <w:fldChar w:fldCharType="end"/>
            </w:r>
          </w:p>
        </w:tc>
        <w:tc>
          <w:tcPr>
            <w:tcW w:w="598" w:type="dxa"/>
            <w:vAlign w:val="center"/>
          </w:tcPr>
          <w:p w14:paraId="61D24205" w14:textId="4F889368"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022ADC5C" w14:textId="74F2991A" w:rsidR="00CD734D" w:rsidRDefault="00CD734D" w:rsidP="00CC7BAC">
            <w:pPr>
              <w:jc w:val="center"/>
              <w:rPr>
                <w:rFonts w:eastAsia="Malgun Gothic"/>
                <w:noProof/>
                <w:sz w:val="16"/>
                <w:szCs w:val="16"/>
                <w:lang w:eastAsia="ko-KR"/>
              </w:rPr>
            </w:pPr>
            <w:r>
              <w:rPr>
                <w:rFonts w:eastAsia="Malgun Gothic" w:hint="eastAsia"/>
                <w:noProof/>
                <w:sz w:val="16"/>
                <w:szCs w:val="16"/>
                <w:lang w:eastAsia="ko-KR"/>
              </w:rPr>
              <w:t>1</w:t>
            </w:r>
          </w:p>
        </w:tc>
      </w:tr>
      <w:tr w:rsidR="002C7AB0" w:rsidRPr="00943A5F" w14:paraId="018A2EB7" w14:textId="2CAA5B51" w:rsidTr="00536C94">
        <w:trPr>
          <w:jc w:val="center"/>
        </w:trPr>
        <w:tc>
          <w:tcPr>
            <w:tcW w:w="1555" w:type="dxa"/>
            <w:vMerge w:val="restart"/>
            <w:shd w:val="clear" w:color="auto" w:fill="auto"/>
            <w:vAlign w:val="center"/>
          </w:tcPr>
          <w:p w14:paraId="448150B7" w14:textId="7919FC57" w:rsidR="002C7AB0" w:rsidRPr="00943A5F" w:rsidRDefault="002C7AB0" w:rsidP="00CC7BAC">
            <w:pPr>
              <w:jc w:val="left"/>
              <w:rPr>
                <w:noProof/>
                <w:sz w:val="16"/>
                <w:szCs w:val="16"/>
              </w:rPr>
            </w:pPr>
            <w:r>
              <w:rPr>
                <w:noProof/>
                <w:sz w:val="16"/>
                <w:szCs w:val="16"/>
              </w:rPr>
              <w:t>transform_unit</w:t>
            </w:r>
            <w:r w:rsidRPr="00943A5F">
              <w:rPr>
                <w:noProof/>
                <w:sz w:val="16"/>
                <w:szCs w:val="16"/>
              </w:rPr>
              <w:t>(</w:t>
            </w:r>
            <w:r>
              <w:rPr>
                <w:noProof/>
                <w:sz w:val="16"/>
                <w:szCs w:val="16"/>
              </w:rPr>
              <w:t> </w:t>
            </w:r>
            <w:r w:rsidRPr="00943A5F">
              <w:rPr>
                <w:noProof/>
                <w:sz w:val="16"/>
                <w:szCs w:val="16"/>
              </w:rPr>
              <w:t>)</w:t>
            </w:r>
          </w:p>
        </w:tc>
        <w:tc>
          <w:tcPr>
            <w:tcW w:w="2505" w:type="dxa"/>
            <w:shd w:val="clear" w:color="auto" w:fill="auto"/>
            <w:vAlign w:val="center"/>
          </w:tcPr>
          <w:p w14:paraId="300249BC" w14:textId="06AE9861" w:rsidR="002C7AB0" w:rsidRPr="00943A5F" w:rsidRDefault="002C7AB0" w:rsidP="00CC7BAC">
            <w:pPr>
              <w:jc w:val="left"/>
              <w:rPr>
                <w:noProof/>
                <w:sz w:val="16"/>
                <w:szCs w:val="16"/>
                <w:lang w:eastAsia="ko-KR"/>
              </w:rPr>
            </w:pPr>
            <w:r w:rsidRPr="00943A5F">
              <w:rPr>
                <w:noProof/>
                <w:sz w:val="16"/>
                <w:szCs w:val="16"/>
                <w:lang w:eastAsia="ko-KR"/>
              </w:rPr>
              <w:t>cbf_luma</w:t>
            </w:r>
          </w:p>
        </w:tc>
        <w:tc>
          <w:tcPr>
            <w:tcW w:w="1322" w:type="dxa"/>
            <w:shd w:val="clear" w:color="auto" w:fill="auto"/>
          </w:tcPr>
          <w:p w14:paraId="62D36F30" w14:textId="429483D5" w:rsidR="002C7AB0" w:rsidRPr="00943A5F" w:rsidRDefault="002C7AB0" w:rsidP="00CC7BAC">
            <w:pPr>
              <w:rPr>
                <w:noProof/>
                <w:sz w:val="16"/>
                <w:szCs w:val="16"/>
              </w:rPr>
            </w:pPr>
            <w:r>
              <w:rPr>
                <w:noProof/>
                <w:sz w:val="16"/>
                <w:szCs w:val="16"/>
              </w:rPr>
              <w:fldChar w:fldCharType="begin"/>
            </w:r>
            <w:r>
              <w:rPr>
                <w:noProof/>
                <w:sz w:val="16"/>
                <w:szCs w:val="16"/>
              </w:rPr>
              <w:instrText xml:space="preserve"> REF _Ref532463217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15</w:t>
            </w:r>
            <w:r>
              <w:rPr>
                <w:noProof/>
                <w:sz w:val="16"/>
                <w:szCs w:val="16"/>
              </w:rPr>
              <w:fldChar w:fldCharType="end"/>
            </w:r>
          </w:p>
        </w:tc>
        <w:tc>
          <w:tcPr>
            <w:tcW w:w="692" w:type="dxa"/>
            <w:shd w:val="clear" w:color="auto" w:fill="auto"/>
            <w:vAlign w:val="center"/>
          </w:tcPr>
          <w:p w14:paraId="645D5FA0" w14:textId="2EB5B8EE" w:rsidR="002C7AB0" w:rsidRPr="00943A5F" w:rsidRDefault="002C7AB0" w:rsidP="00CC7BAC">
            <w:pPr>
              <w:jc w:val="center"/>
              <w:rPr>
                <w:noProof/>
                <w:sz w:val="16"/>
                <w:szCs w:val="16"/>
              </w:rPr>
            </w:pPr>
            <w:r>
              <w:rPr>
                <w:rFonts w:eastAsia="Malgun Gothic" w:hint="eastAsia"/>
                <w:noProof/>
                <w:sz w:val="16"/>
                <w:szCs w:val="16"/>
                <w:lang w:eastAsia="ko-KR"/>
              </w:rPr>
              <w:t>0</w:t>
            </w:r>
          </w:p>
        </w:tc>
        <w:tc>
          <w:tcPr>
            <w:tcW w:w="585" w:type="dxa"/>
            <w:shd w:val="clear" w:color="auto" w:fill="auto"/>
            <w:vAlign w:val="center"/>
          </w:tcPr>
          <w:p w14:paraId="6D2A5922" w14:textId="0C845436" w:rsidR="002C7AB0" w:rsidRPr="00943A5F" w:rsidRDefault="002C7AB0" w:rsidP="00CC7BAC">
            <w:pPr>
              <w:jc w:val="center"/>
              <w:rPr>
                <w:noProof/>
                <w:sz w:val="16"/>
                <w:szCs w:val="16"/>
              </w:rPr>
            </w:pPr>
            <w:r>
              <w:rPr>
                <w:rFonts w:eastAsia="Malgun Gothic" w:hint="eastAsia"/>
                <w:noProof/>
                <w:sz w:val="16"/>
                <w:szCs w:val="16"/>
                <w:lang w:eastAsia="ko-KR"/>
              </w:rPr>
              <w:t>1</w:t>
            </w:r>
          </w:p>
        </w:tc>
        <w:tc>
          <w:tcPr>
            <w:tcW w:w="1416" w:type="dxa"/>
          </w:tcPr>
          <w:p w14:paraId="502AD56F" w14:textId="7E568AFF" w:rsidR="002C7AB0" w:rsidRPr="00765D7C" w:rsidRDefault="002C7AB0" w:rsidP="00CC7BAC">
            <w:pPr>
              <w:rPr>
                <w:sz w:val="16"/>
                <w:szCs w:val="16"/>
              </w:rPr>
            </w:pPr>
            <w:r>
              <w:rPr>
                <w:noProof/>
                <w:sz w:val="16"/>
                <w:szCs w:val="16"/>
              </w:rPr>
              <w:fldChar w:fldCharType="begin"/>
            </w:r>
            <w:r>
              <w:rPr>
                <w:noProof/>
                <w:sz w:val="16"/>
                <w:szCs w:val="16"/>
              </w:rPr>
              <w:instrText xml:space="preserve"> REF _Ref536000885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47</w:t>
            </w:r>
            <w:r>
              <w:rPr>
                <w:noProof/>
                <w:sz w:val="16"/>
                <w:szCs w:val="16"/>
              </w:rPr>
              <w:fldChar w:fldCharType="end"/>
            </w:r>
          </w:p>
        </w:tc>
        <w:tc>
          <w:tcPr>
            <w:tcW w:w="598" w:type="dxa"/>
            <w:vAlign w:val="center"/>
          </w:tcPr>
          <w:p w14:paraId="4C3E05AE" w14:textId="458BE29C"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1E7DF603" w14:textId="03CD614A"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1</w:t>
            </w:r>
          </w:p>
        </w:tc>
      </w:tr>
      <w:tr w:rsidR="002C7AB0" w:rsidRPr="00943A5F" w14:paraId="3235DC9A" w14:textId="60BB8CB4" w:rsidTr="00536C94">
        <w:trPr>
          <w:jc w:val="center"/>
        </w:trPr>
        <w:tc>
          <w:tcPr>
            <w:tcW w:w="1555" w:type="dxa"/>
            <w:vMerge/>
            <w:shd w:val="clear" w:color="auto" w:fill="auto"/>
            <w:vAlign w:val="center"/>
          </w:tcPr>
          <w:p w14:paraId="3B043462" w14:textId="77777777" w:rsidR="002C7AB0" w:rsidRDefault="002C7AB0" w:rsidP="00CC7BAC">
            <w:pPr>
              <w:jc w:val="left"/>
              <w:rPr>
                <w:noProof/>
                <w:sz w:val="16"/>
                <w:szCs w:val="16"/>
              </w:rPr>
            </w:pPr>
          </w:p>
        </w:tc>
        <w:tc>
          <w:tcPr>
            <w:tcW w:w="2505" w:type="dxa"/>
            <w:shd w:val="clear" w:color="auto" w:fill="auto"/>
            <w:vAlign w:val="center"/>
          </w:tcPr>
          <w:p w14:paraId="2B5A7310" w14:textId="3E2746A1" w:rsidR="002C7AB0" w:rsidRPr="00943A5F" w:rsidRDefault="002C7AB0" w:rsidP="00CC7BAC">
            <w:pPr>
              <w:jc w:val="left"/>
              <w:rPr>
                <w:noProof/>
                <w:sz w:val="16"/>
                <w:szCs w:val="16"/>
                <w:lang w:eastAsia="ko-KR"/>
              </w:rPr>
            </w:pPr>
            <w:r w:rsidRPr="00943A5F">
              <w:rPr>
                <w:noProof/>
                <w:sz w:val="16"/>
                <w:szCs w:val="16"/>
                <w:lang w:eastAsia="ko-KR"/>
              </w:rPr>
              <w:t>cbf_cb</w:t>
            </w:r>
          </w:p>
        </w:tc>
        <w:tc>
          <w:tcPr>
            <w:tcW w:w="1322" w:type="dxa"/>
            <w:shd w:val="clear" w:color="auto" w:fill="auto"/>
          </w:tcPr>
          <w:p w14:paraId="47FCF006" w14:textId="76B6DDE4" w:rsidR="002C7AB0" w:rsidRPr="00943A5F" w:rsidRDefault="002C7AB0" w:rsidP="00CC7BAC">
            <w:pPr>
              <w:rPr>
                <w:noProof/>
                <w:sz w:val="16"/>
                <w:szCs w:val="16"/>
              </w:rPr>
            </w:pPr>
            <w:r>
              <w:rPr>
                <w:noProof/>
                <w:sz w:val="16"/>
                <w:szCs w:val="16"/>
              </w:rPr>
              <w:fldChar w:fldCharType="begin"/>
            </w:r>
            <w:r>
              <w:rPr>
                <w:noProof/>
                <w:sz w:val="16"/>
                <w:szCs w:val="16"/>
              </w:rPr>
              <w:instrText xml:space="preserve"> REF _Ref532463220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16</w:t>
            </w:r>
            <w:r>
              <w:rPr>
                <w:noProof/>
                <w:sz w:val="16"/>
                <w:szCs w:val="16"/>
              </w:rPr>
              <w:fldChar w:fldCharType="end"/>
            </w:r>
          </w:p>
        </w:tc>
        <w:tc>
          <w:tcPr>
            <w:tcW w:w="692" w:type="dxa"/>
            <w:shd w:val="clear" w:color="auto" w:fill="auto"/>
            <w:vAlign w:val="center"/>
          </w:tcPr>
          <w:p w14:paraId="4D90ED65" w14:textId="6006DB0C"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0</w:t>
            </w:r>
          </w:p>
        </w:tc>
        <w:tc>
          <w:tcPr>
            <w:tcW w:w="585" w:type="dxa"/>
            <w:shd w:val="clear" w:color="auto" w:fill="auto"/>
            <w:vAlign w:val="center"/>
          </w:tcPr>
          <w:p w14:paraId="4BF02604" w14:textId="020E39EC"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1</w:t>
            </w:r>
          </w:p>
        </w:tc>
        <w:tc>
          <w:tcPr>
            <w:tcW w:w="1416" w:type="dxa"/>
          </w:tcPr>
          <w:p w14:paraId="5B0AF282" w14:textId="001D0410" w:rsidR="002C7AB0" w:rsidRPr="00765D7C" w:rsidRDefault="002C7AB0" w:rsidP="00CC7BAC">
            <w:pPr>
              <w:rPr>
                <w:sz w:val="16"/>
                <w:szCs w:val="16"/>
              </w:rPr>
            </w:pPr>
            <w:r>
              <w:rPr>
                <w:noProof/>
                <w:sz w:val="16"/>
                <w:szCs w:val="16"/>
              </w:rPr>
              <w:fldChar w:fldCharType="begin"/>
            </w:r>
            <w:r>
              <w:rPr>
                <w:noProof/>
                <w:sz w:val="16"/>
                <w:szCs w:val="16"/>
              </w:rPr>
              <w:instrText xml:space="preserve"> REF _Ref536000891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48</w:t>
            </w:r>
            <w:r>
              <w:rPr>
                <w:noProof/>
                <w:sz w:val="16"/>
                <w:szCs w:val="16"/>
              </w:rPr>
              <w:fldChar w:fldCharType="end"/>
            </w:r>
          </w:p>
        </w:tc>
        <w:tc>
          <w:tcPr>
            <w:tcW w:w="598" w:type="dxa"/>
            <w:vAlign w:val="center"/>
          </w:tcPr>
          <w:p w14:paraId="54E7B4E5" w14:textId="22814EBE"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1611D1A0" w14:textId="13339D53"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1</w:t>
            </w:r>
          </w:p>
        </w:tc>
      </w:tr>
      <w:tr w:rsidR="002C7AB0" w:rsidRPr="00943A5F" w14:paraId="43DD5CFC" w14:textId="30E08CD3" w:rsidTr="00536C94">
        <w:trPr>
          <w:jc w:val="center"/>
        </w:trPr>
        <w:tc>
          <w:tcPr>
            <w:tcW w:w="1555" w:type="dxa"/>
            <w:vMerge/>
            <w:shd w:val="clear" w:color="auto" w:fill="auto"/>
            <w:vAlign w:val="center"/>
          </w:tcPr>
          <w:p w14:paraId="7D04EFF1" w14:textId="77777777" w:rsidR="002C7AB0" w:rsidRPr="00943A5F" w:rsidRDefault="002C7AB0" w:rsidP="00CC7BAC">
            <w:pPr>
              <w:jc w:val="left"/>
              <w:rPr>
                <w:noProof/>
                <w:sz w:val="16"/>
                <w:szCs w:val="16"/>
              </w:rPr>
            </w:pPr>
          </w:p>
        </w:tc>
        <w:tc>
          <w:tcPr>
            <w:tcW w:w="2505" w:type="dxa"/>
            <w:shd w:val="clear" w:color="auto" w:fill="auto"/>
            <w:vAlign w:val="center"/>
          </w:tcPr>
          <w:p w14:paraId="4175E5E4" w14:textId="1B5E7ECF" w:rsidR="002C7AB0" w:rsidRPr="00943A5F" w:rsidRDefault="002C7AB0" w:rsidP="00CC7BAC">
            <w:pPr>
              <w:jc w:val="left"/>
              <w:rPr>
                <w:noProof/>
                <w:sz w:val="16"/>
                <w:szCs w:val="16"/>
                <w:lang w:eastAsia="ko-KR"/>
              </w:rPr>
            </w:pPr>
            <w:r w:rsidRPr="00943A5F">
              <w:rPr>
                <w:noProof/>
                <w:sz w:val="16"/>
                <w:szCs w:val="16"/>
                <w:lang w:eastAsia="ko-KR"/>
              </w:rPr>
              <w:t>cbf_cr</w:t>
            </w:r>
          </w:p>
        </w:tc>
        <w:tc>
          <w:tcPr>
            <w:tcW w:w="1322" w:type="dxa"/>
            <w:shd w:val="clear" w:color="auto" w:fill="auto"/>
          </w:tcPr>
          <w:p w14:paraId="630120AF" w14:textId="25E30818" w:rsidR="002C7AB0" w:rsidRPr="00943A5F" w:rsidRDefault="002C7AB0" w:rsidP="00CC7BAC">
            <w:pPr>
              <w:rPr>
                <w:noProof/>
                <w:sz w:val="16"/>
                <w:szCs w:val="16"/>
              </w:rPr>
            </w:pPr>
            <w:r>
              <w:rPr>
                <w:noProof/>
                <w:sz w:val="16"/>
                <w:szCs w:val="16"/>
              </w:rPr>
              <w:fldChar w:fldCharType="begin"/>
            </w:r>
            <w:r>
              <w:rPr>
                <w:noProof/>
                <w:sz w:val="16"/>
                <w:szCs w:val="16"/>
              </w:rPr>
              <w:instrText xml:space="preserve"> REF _Ref532463222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17</w:t>
            </w:r>
            <w:r>
              <w:rPr>
                <w:noProof/>
                <w:sz w:val="16"/>
                <w:szCs w:val="16"/>
              </w:rPr>
              <w:fldChar w:fldCharType="end"/>
            </w:r>
          </w:p>
        </w:tc>
        <w:tc>
          <w:tcPr>
            <w:tcW w:w="692" w:type="dxa"/>
            <w:shd w:val="clear" w:color="auto" w:fill="auto"/>
            <w:vAlign w:val="center"/>
          </w:tcPr>
          <w:p w14:paraId="3D4FD701" w14:textId="0138C827" w:rsidR="002C7AB0" w:rsidRPr="00943A5F" w:rsidRDefault="002C7AB0" w:rsidP="00CC7BAC">
            <w:pPr>
              <w:jc w:val="center"/>
              <w:rPr>
                <w:noProof/>
                <w:sz w:val="16"/>
                <w:szCs w:val="16"/>
              </w:rPr>
            </w:pPr>
            <w:r>
              <w:rPr>
                <w:rFonts w:eastAsia="Malgun Gothic" w:hint="eastAsia"/>
                <w:noProof/>
                <w:sz w:val="16"/>
                <w:szCs w:val="16"/>
                <w:lang w:eastAsia="ko-KR"/>
              </w:rPr>
              <w:t>0</w:t>
            </w:r>
          </w:p>
        </w:tc>
        <w:tc>
          <w:tcPr>
            <w:tcW w:w="585" w:type="dxa"/>
            <w:shd w:val="clear" w:color="auto" w:fill="auto"/>
            <w:vAlign w:val="center"/>
          </w:tcPr>
          <w:p w14:paraId="3AF81DC0" w14:textId="7A633D75" w:rsidR="002C7AB0" w:rsidRPr="00943A5F" w:rsidRDefault="002C7AB0" w:rsidP="00CC7BAC">
            <w:pPr>
              <w:jc w:val="center"/>
              <w:rPr>
                <w:noProof/>
                <w:sz w:val="16"/>
                <w:szCs w:val="16"/>
              </w:rPr>
            </w:pPr>
            <w:r>
              <w:rPr>
                <w:rFonts w:eastAsia="Malgun Gothic" w:hint="eastAsia"/>
                <w:noProof/>
                <w:sz w:val="16"/>
                <w:szCs w:val="16"/>
                <w:lang w:eastAsia="ko-KR"/>
              </w:rPr>
              <w:t>1</w:t>
            </w:r>
          </w:p>
        </w:tc>
        <w:tc>
          <w:tcPr>
            <w:tcW w:w="1416" w:type="dxa"/>
          </w:tcPr>
          <w:p w14:paraId="15B287DB" w14:textId="7F4A32FB" w:rsidR="002C7AB0" w:rsidRPr="00765D7C" w:rsidRDefault="002C7AB0" w:rsidP="00CC7BAC">
            <w:pPr>
              <w:rPr>
                <w:sz w:val="16"/>
                <w:szCs w:val="16"/>
              </w:rPr>
            </w:pPr>
            <w:r>
              <w:rPr>
                <w:noProof/>
                <w:sz w:val="16"/>
                <w:szCs w:val="16"/>
              </w:rPr>
              <w:fldChar w:fldCharType="begin"/>
            </w:r>
            <w:r>
              <w:rPr>
                <w:noProof/>
                <w:sz w:val="16"/>
                <w:szCs w:val="16"/>
              </w:rPr>
              <w:instrText xml:space="preserve"> REF _Ref536000912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49</w:t>
            </w:r>
            <w:r>
              <w:rPr>
                <w:noProof/>
                <w:sz w:val="16"/>
                <w:szCs w:val="16"/>
              </w:rPr>
              <w:fldChar w:fldCharType="end"/>
            </w:r>
          </w:p>
        </w:tc>
        <w:tc>
          <w:tcPr>
            <w:tcW w:w="598" w:type="dxa"/>
            <w:vAlign w:val="center"/>
          </w:tcPr>
          <w:p w14:paraId="5D47334A" w14:textId="55B6A138"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0</w:t>
            </w:r>
          </w:p>
        </w:tc>
        <w:tc>
          <w:tcPr>
            <w:tcW w:w="1036" w:type="dxa"/>
            <w:vAlign w:val="center"/>
          </w:tcPr>
          <w:p w14:paraId="3187413C" w14:textId="02809EF3" w:rsidR="002C7AB0" w:rsidRDefault="002C7AB0" w:rsidP="00CC7BAC">
            <w:pPr>
              <w:jc w:val="center"/>
              <w:rPr>
                <w:rFonts w:eastAsia="Malgun Gothic"/>
                <w:noProof/>
                <w:sz w:val="16"/>
                <w:szCs w:val="16"/>
                <w:lang w:eastAsia="ko-KR"/>
              </w:rPr>
            </w:pPr>
            <w:r>
              <w:rPr>
                <w:rFonts w:eastAsia="Malgun Gothic" w:hint="eastAsia"/>
                <w:noProof/>
                <w:sz w:val="16"/>
                <w:szCs w:val="16"/>
                <w:lang w:eastAsia="ko-KR"/>
              </w:rPr>
              <w:t>1</w:t>
            </w:r>
          </w:p>
        </w:tc>
      </w:tr>
      <w:tr w:rsidR="000A324E" w:rsidRPr="00943A5F" w14:paraId="34A6F049" w14:textId="77777777" w:rsidTr="00536C94">
        <w:trPr>
          <w:jc w:val="center"/>
        </w:trPr>
        <w:tc>
          <w:tcPr>
            <w:tcW w:w="1555" w:type="dxa"/>
            <w:vMerge/>
            <w:shd w:val="clear" w:color="auto" w:fill="auto"/>
            <w:vAlign w:val="center"/>
          </w:tcPr>
          <w:p w14:paraId="71025821" w14:textId="77777777" w:rsidR="000A324E" w:rsidRPr="00943A5F" w:rsidRDefault="000A324E" w:rsidP="000A324E">
            <w:pPr>
              <w:jc w:val="left"/>
              <w:rPr>
                <w:noProof/>
                <w:sz w:val="16"/>
                <w:szCs w:val="16"/>
              </w:rPr>
            </w:pPr>
          </w:p>
        </w:tc>
        <w:tc>
          <w:tcPr>
            <w:tcW w:w="2505" w:type="dxa"/>
            <w:shd w:val="clear" w:color="auto" w:fill="auto"/>
            <w:vAlign w:val="center"/>
          </w:tcPr>
          <w:p w14:paraId="01FBD91C" w14:textId="1D647030" w:rsidR="000A324E" w:rsidRPr="00943A5F" w:rsidRDefault="000A324E" w:rsidP="000A324E">
            <w:pPr>
              <w:jc w:val="left"/>
              <w:rPr>
                <w:noProof/>
                <w:sz w:val="16"/>
                <w:szCs w:val="16"/>
                <w:lang w:eastAsia="ko-KR"/>
              </w:rPr>
            </w:pPr>
            <w:r>
              <w:rPr>
                <w:noProof/>
                <w:sz w:val="16"/>
                <w:szCs w:val="16"/>
                <w:lang w:val="en-CA" w:eastAsia="ko-KR"/>
              </w:rPr>
              <w:t>ats_cu_intra_flag</w:t>
            </w:r>
            <w:r w:rsidRPr="00DE0F0E">
              <w:rPr>
                <w:rFonts w:eastAsia="PMingLiU"/>
                <w:noProof/>
                <w:sz w:val="16"/>
                <w:szCs w:val="16"/>
                <w:lang w:val="en-CA" w:eastAsia="zh-TW"/>
              </w:rPr>
              <w:t>[ ][ ]</w:t>
            </w:r>
          </w:p>
        </w:tc>
        <w:tc>
          <w:tcPr>
            <w:tcW w:w="1322" w:type="dxa"/>
            <w:shd w:val="clear" w:color="auto" w:fill="auto"/>
          </w:tcPr>
          <w:p w14:paraId="35C4C909" w14:textId="7F1367B9" w:rsidR="000A324E" w:rsidRDefault="000A324E" w:rsidP="000A324E">
            <w:pPr>
              <w:rPr>
                <w:noProof/>
                <w:sz w:val="16"/>
                <w:szCs w:val="16"/>
              </w:rPr>
            </w:pPr>
            <w:r>
              <w:rPr>
                <w:noProof/>
                <w:sz w:val="16"/>
                <w:szCs w:val="16"/>
              </w:rPr>
              <w:t>n/a</w:t>
            </w:r>
          </w:p>
        </w:tc>
        <w:tc>
          <w:tcPr>
            <w:tcW w:w="692" w:type="dxa"/>
            <w:shd w:val="clear" w:color="auto" w:fill="auto"/>
            <w:vAlign w:val="center"/>
          </w:tcPr>
          <w:p w14:paraId="59612B26" w14:textId="3082BE89"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7FC12937" w14:textId="22D449B7"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c>
          <w:tcPr>
            <w:tcW w:w="1416" w:type="dxa"/>
          </w:tcPr>
          <w:p w14:paraId="30573012" w14:textId="2ADD0753"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_Ref13803866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50</w:t>
            </w:r>
            <w:r w:rsidRPr="002519AF">
              <w:rPr>
                <w:noProof/>
                <w:sz w:val="16"/>
                <w:szCs w:val="16"/>
              </w:rPr>
              <w:fldChar w:fldCharType="end"/>
            </w:r>
            <w:r w:rsidR="00536C94" w:rsidRPr="002519AF" w:rsidDel="00536C94">
              <w:rPr>
                <w:noProof/>
                <w:sz w:val="16"/>
                <w:szCs w:val="16"/>
              </w:rPr>
              <w:t xml:space="preserve"> </w:t>
            </w:r>
          </w:p>
        </w:tc>
        <w:tc>
          <w:tcPr>
            <w:tcW w:w="598" w:type="dxa"/>
            <w:vAlign w:val="center"/>
          </w:tcPr>
          <w:p w14:paraId="1BDBFD94" w14:textId="78BD07FB"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..7</w:t>
            </w:r>
          </w:p>
        </w:tc>
        <w:tc>
          <w:tcPr>
            <w:tcW w:w="1036" w:type="dxa"/>
            <w:vAlign w:val="center"/>
          </w:tcPr>
          <w:p w14:paraId="619BE4D7" w14:textId="06E820BF" w:rsidR="000A324E" w:rsidRDefault="000A324E" w:rsidP="000A324E">
            <w:pPr>
              <w:jc w:val="center"/>
              <w:rPr>
                <w:rFonts w:eastAsia="Malgun Gothic"/>
                <w:noProof/>
                <w:sz w:val="16"/>
                <w:szCs w:val="16"/>
                <w:lang w:eastAsia="ko-KR"/>
              </w:rPr>
            </w:pPr>
            <w:r>
              <w:rPr>
                <w:rFonts w:eastAsia="Malgun Gothic"/>
                <w:noProof/>
                <w:sz w:val="16"/>
                <w:szCs w:val="16"/>
                <w:lang w:eastAsia="ko-KR"/>
              </w:rPr>
              <w:t>8..15</w:t>
            </w:r>
          </w:p>
        </w:tc>
      </w:tr>
      <w:tr w:rsidR="000A324E" w:rsidRPr="00943A5F" w14:paraId="0A0061DD" w14:textId="77777777" w:rsidTr="00536C94">
        <w:trPr>
          <w:jc w:val="center"/>
        </w:trPr>
        <w:tc>
          <w:tcPr>
            <w:tcW w:w="1555" w:type="dxa"/>
            <w:vMerge/>
            <w:shd w:val="clear" w:color="auto" w:fill="auto"/>
            <w:vAlign w:val="center"/>
          </w:tcPr>
          <w:p w14:paraId="77CCEF56" w14:textId="77777777" w:rsidR="000A324E" w:rsidRPr="00943A5F" w:rsidRDefault="000A324E" w:rsidP="000A324E">
            <w:pPr>
              <w:jc w:val="left"/>
              <w:rPr>
                <w:noProof/>
                <w:sz w:val="16"/>
                <w:szCs w:val="16"/>
              </w:rPr>
            </w:pPr>
          </w:p>
        </w:tc>
        <w:tc>
          <w:tcPr>
            <w:tcW w:w="2505" w:type="dxa"/>
            <w:shd w:val="clear" w:color="auto" w:fill="auto"/>
            <w:vAlign w:val="center"/>
          </w:tcPr>
          <w:p w14:paraId="0C069C26" w14:textId="123CFCE8" w:rsidR="000A324E" w:rsidRPr="00943A5F" w:rsidRDefault="000A324E" w:rsidP="000A324E">
            <w:pPr>
              <w:jc w:val="left"/>
              <w:rPr>
                <w:noProof/>
                <w:sz w:val="16"/>
                <w:szCs w:val="16"/>
                <w:lang w:eastAsia="ko-KR"/>
              </w:rPr>
            </w:pPr>
            <w:r>
              <w:rPr>
                <w:noProof/>
                <w:sz w:val="16"/>
                <w:szCs w:val="16"/>
                <w:lang w:val="en-CA" w:eastAsia="ko-KR"/>
              </w:rPr>
              <w:t>ats_hor_mode</w:t>
            </w:r>
            <w:r w:rsidRPr="00DE0F0E">
              <w:rPr>
                <w:rFonts w:eastAsia="PMingLiU"/>
                <w:noProof/>
                <w:sz w:val="16"/>
                <w:szCs w:val="16"/>
                <w:lang w:val="en-CA" w:eastAsia="zh-TW"/>
              </w:rPr>
              <w:t>[ ][ ]</w:t>
            </w:r>
          </w:p>
        </w:tc>
        <w:tc>
          <w:tcPr>
            <w:tcW w:w="1322" w:type="dxa"/>
            <w:shd w:val="clear" w:color="auto" w:fill="auto"/>
          </w:tcPr>
          <w:p w14:paraId="74A1127A" w14:textId="6F596E89" w:rsidR="000A324E" w:rsidRDefault="000A324E" w:rsidP="000A324E">
            <w:pPr>
              <w:rPr>
                <w:noProof/>
                <w:sz w:val="16"/>
                <w:szCs w:val="16"/>
              </w:rPr>
            </w:pPr>
            <w:r>
              <w:rPr>
                <w:noProof/>
                <w:sz w:val="16"/>
                <w:szCs w:val="16"/>
              </w:rPr>
              <w:t>n/a</w:t>
            </w:r>
          </w:p>
        </w:tc>
        <w:tc>
          <w:tcPr>
            <w:tcW w:w="692" w:type="dxa"/>
            <w:shd w:val="clear" w:color="auto" w:fill="auto"/>
            <w:vAlign w:val="center"/>
          </w:tcPr>
          <w:p w14:paraId="624EC6C2" w14:textId="63BAD2BE"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032BE4CF" w14:textId="11339D17"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c>
          <w:tcPr>
            <w:tcW w:w="1416" w:type="dxa"/>
          </w:tcPr>
          <w:p w14:paraId="45F594FE" w14:textId="220C1289"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_Ref13803927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51</w:t>
            </w:r>
            <w:r w:rsidRPr="002519AF">
              <w:rPr>
                <w:noProof/>
                <w:sz w:val="16"/>
                <w:szCs w:val="16"/>
              </w:rPr>
              <w:fldChar w:fldCharType="end"/>
            </w:r>
            <w:r w:rsidR="00536C94" w:rsidRPr="002519AF" w:rsidDel="00536C94">
              <w:rPr>
                <w:noProof/>
                <w:sz w:val="16"/>
                <w:szCs w:val="16"/>
              </w:rPr>
              <w:t xml:space="preserve"> </w:t>
            </w:r>
          </w:p>
        </w:tc>
        <w:tc>
          <w:tcPr>
            <w:tcW w:w="598" w:type="dxa"/>
            <w:vAlign w:val="center"/>
          </w:tcPr>
          <w:p w14:paraId="7961AC2A" w14:textId="16E01D11"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3316BA93" w14:textId="2EC7E487"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r>
      <w:tr w:rsidR="000A324E" w:rsidRPr="00943A5F" w14:paraId="05BC1BA8" w14:textId="77777777" w:rsidTr="00536C94">
        <w:trPr>
          <w:jc w:val="center"/>
        </w:trPr>
        <w:tc>
          <w:tcPr>
            <w:tcW w:w="1555" w:type="dxa"/>
            <w:vMerge/>
            <w:shd w:val="clear" w:color="auto" w:fill="auto"/>
            <w:vAlign w:val="center"/>
          </w:tcPr>
          <w:p w14:paraId="4BB70133" w14:textId="77777777" w:rsidR="000A324E" w:rsidRPr="00943A5F" w:rsidRDefault="000A324E" w:rsidP="000A324E">
            <w:pPr>
              <w:jc w:val="left"/>
              <w:rPr>
                <w:noProof/>
                <w:sz w:val="16"/>
                <w:szCs w:val="16"/>
              </w:rPr>
            </w:pPr>
          </w:p>
        </w:tc>
        <w:tc>
          <w:tcPr>
            <w:tcW w:w="2505" w:type="dxa"/>
            <w:shd w:val="clear" w:color="auto" w:fill="auto"/>
            <w:vAlign w:val="center"/>
          </w:tcPr>
          <w:p w14:paraId="46B5D7EB" w14:textId="4596D03B" w:rsidR="000A324E" w:rsidRPr="00943A5F" w:rsidRDefault="000A324E" w:rsidP="000A324E">
            <w:pPr>
              <w:jc w:val="left"/>
              <w:rPr>
                <w:noProof/>
                <w:sz w:val="16"/>
                <w:szCs w:val="16"/>
                <w:lang w:eastAsia="ko-KR"/>
              </w:rPr>
            </w:pPr>
            <w:r>
              <w:rPr>
                <w:noProof/>
                <w:sz w:val="16"/>
                <w:szCs w:val="16"/>
                <w:lang w:val="en-CA" w:eastAsia="ko-KR"/>
              </w:rPr>
              <w:t>ats_ver_mode</w:t>
            </w:r>
            <w:r w:rsidRPr="00DE0F0E">
              <w:rPr>
                <w:rFonts w:eastAsia="PMingLiU"/>
                <w:noProof/>
                <w:sz w:val="16"/>
                <w:szCs w:val="16"/>
                <w:lang w:val="en-CA" w:eastAsia="zh-TW"/>
              </w:rPr>
              <w:t>[ ][ ]</w:t>
            </w:r>
          </w:p>
        </w:tc>
        <w:tc>
          <w:tcPr>
            <w:tcW w:w="1322" w:type="dxa"/>
            <w:shd w:val="clear" w:color="auto" w:fill="auto"/>
          </w:tcPr>
          <w:p w14:paraId="49293CC5" w14:textId="4DE73CED" w:rsidR="000A324E" w:rsidRDefault="000A324E" w:rsidP="000A324E">
            <w:pPr>
              <w:rPr>
                <w:noProof/>
                <w:sz w:val="16"/>
                <w:szCs w:val="16"/>
              </w:rPr>
            </w:pPr>
            <w:r>
              <w:rPr>
                <w:noProof/>
                <w:sz w:val="16"/>
                <w:szCs w:val="16"/>
              </w:rPr>
              <w:t>n/a</w:t>
            </w:r>
          </w:p>
        </w:tc>
        <w:tc>
          <w:tcPr>
            <w:tcW w:w="692" w:type="dxa"/>
            <w:shd w:val="clear" w:color="auto" w:fill="auto"/>
            <w:vAlign w:val="center"/>
          </w:tcPr>
          <w:p w14:paraId="4E0D28B5" w14:textId="55602A4A"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69DF8B1B" w14:textId="6543454D"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c>
          <w:tcPr>
            <w:tcW w:w="1416" w:type="dxa"/>
          </w:tcPr>
          <w:p w14:paraId="3FE88577" w14:textId="46084C67"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_Ref13803934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52</w:t>
            </w:r>
            <w:r w:rsidRPr="002519AF">
              <w:rPr>
                <w:noProof/>
                <w:sz w:val="16"/>
                <w:szCs w:val="16"/>
              </w:rPr>
              <w:fldChar w:fldCharType="end"/>
            </w:r>
            <w:r w:rsidR="00536C94" w:rsidRPr="002519AF" w:rsidDel="00536C94">
              <w:rPr>
                <w:noProof/>
                <w:sz w:val="16"/>
                <w:szCs w:val="16"/>
              </w:rPr>
              <w:t xml:space="preserve"> </w:t>
            </w:r>
          </w:p>
        </w:tc>
        <w:tc>
          <w:tcPr>
            <w:tcW w:w="598" w:type="dxa"/>
            <w:vAlign w:val="center"/>
          </w:tcPr>
          <w:p w14:paraId="56550D55" w14:textId="3D478A03"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17ED4D53" w14:textId="7C86737F"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r>
      <w:tr w:rsidR="000A324E" w:rsidRPr="00943A5F" w14:paraId="4C32BF9C" w14:textId="77777777" w:rsidTr="00536C94">
        <w:trPr>
          <w:jc w:val="center"/>
        </w:trPr>
        <w:tc>
          <w:tcPr>
            <w:tcW w:w="1555" w:type="dxa"/>
            <w:vMerge/>
            <w:shd w:val="clear" w:color="auto" w:fill="auto"/>
            <w:vAlign w:val="center"/>
          </w:tcPr>
          <w:p w14:paraId="186B4F40" w14:textId="77777777" w:rsidR="000A324E" w:rsidRPr="00943A5F" w:rsidRDefault="000A324E" w:rsidP="000A324E">
            <w:pPr>
              <w:jc w:val="left"/>
              <w:rPr>
                <w:noProof/>
                <w:sz w:val="16"/>
                <w:szCs w:val="16"/>
              </w:rPr>
            </w:pPr>
          </w:p>
        </w:tc>
        <w:tc>
          <w:tcPr>
            <w:tcW w:w="2505" w:type="dxa"/>
            <w:shd w:val="clear" w:color="auto" w:fill="auto"/>
            <w:vAlign w:val="center"/>
          </w:tcPr>
          <w:p w14:paraId="67CC0E6F" w14:textId="6A27583E" w:rsidR="000A324E" w:rsidRPr="00943A5F" w:rsidRDefault="000A324E" w:rsidP="000A324E">
            <w:pPr>
              <w:jc w:val="left"/>
              <w:rPr>
                <w:noProof/>
                <w:sz w:val="16"/>
                <w:szCs w:val="16"/>
                <w:lang w:eastAsia="ko-KR"/>
              </w:rPr>
            </w:pPr>
            <w:r w:rsidRPr="00B21DFB">
              <w:rPr>
                <w:noProof/>
                <w:sz w:val="16"/>
                <w:szCs w:val="16"/>
                <w:lang w:eastAsia="ko-KR"/>
              </w:rPr>
              <w:t>ats_cu_inter_flag</w:t>
            </w:r>
            <w:r>
              <w:rPr>
                <w:noProof/>
                <w:sz w:val="16"/>
                <w:szCs w:val="16"/>
                <w:lang w:eastAsia="ko-KR"/>
              </w:rPr>
              <w:t>[][]</w:t>
            </w:r>
          </w:p>
        </w:tc>
        <w:tc>
          <w:tcPr>
            <w:tcW w:w="1322" w:type="dxa"/>
            <w:shd w:val="clear" w:color="auto" w:fill="auto"/>
          </w:tcPr>
          <w:p w14:paraId="1A529D68" w14:textId="02712429" w:rsidR="000A324E" w:rsidRDefault="000A324E" w:rsidP="000A324E">
            <w:pPr>
              <w:rPr>
                <w:noProof/>
                <w:sz w:val="16"/>
                <w:szCs w:val="16"/>
              </w:rPr>
            </w:pPr>
            <w:r>
              <w:rPr>
                <w:noProof/>
                <w:sz w:val="16"/>
                <w:szCs w:val="16"/>
              </w:rPr>
              <w:t>n/a</w:t>
            </w:r>
          </w:p>
        </w:tc>
        <w:tc>
          <w:tcPr>
            <w:tcW w:w="692" w:type="dxa"/>
            <w:shd w:val="clear" w:color="auto" w:fill="auto"/>
          </w:tcPr>
          <w:p w14:paraId="6E6D5387" w14:textId="4984E002" w:rsidR="000A324E" w:rsidRDefault="000A324E" w:rsidP="000A324E">
            <w:pPr>
              <w:jc w:val="center"/>
              <w:rPr>
                <w:rFonts w:eastAsia="Malgun Gothic"/>
                <w:noProof/>
                <w:sz w:val="16"/>
                <w:szCs w:val="16"/>
                <w:lang w:eastAsia="ko-KR"/>
              </w:rPr>
            </w:pPr>
            <w:r>
              <w:rPr>
                <w:noProof/>
                <w:sz w:val="16"/>
                <w:szCs w:val="16"/>
              </w:rPr>
              <w:t>n/a</w:t>
            </w:r>
          </w:p>
        </w:tc>
        <w:tc>
          <w:tcPr>
            <w:tcW w:w="585" w:type="dxa"/>
            <w:shd w:val="clear" w:color="auto" w:fill="auto"/>
          </w:tcPr>
          <w:p w14:paraId="732A5D72" w14:textId="09927F87" w:rsidR="000A324E" w:rsidRDefault="000A324E" w:rsidP="000A324E">
            <w:pPr>
              <w:jc w:val="center"/>
              <w:rPr>
                <w:rFonts w:eastAsia="Malgun Gothic"/>
                <w:noProof/>
                <w:sz w:val="16"/>
                <w:szCs w:val="16"/>
                <w:lang w:eastAsia="ko-KR"/>
              </w:rPr>
            </w:pPr>
            <w:r>
              <w:rPr>
                <w:noProof/>
                <w:sz w:val="16"/>
                <w:szCs w:val="16"/>
              </w:rPr>
              <w:t>n/a</w:t>
            </w:r>
          </w:p>
        </w:tc>
        <w:tc>
          <w:tcPr>
            <w:tcW w:w="1416" w:type="dxa"/>
          </w:tcPr>
          <w:p w14:paraId="3B4FE4E9" w14:textId="63BF8BA4" w:rsidR="000A324E" w:rsidRDefault="000A324E" w:rsidP="000A324E">
            <w:pPr>
              <w:rPr>
                <w:noProof/>
                <w:sz w:val="16"/>
                <w:szCs w:val="16"/>
              </w:rPr>
            </w:pPr>
            <w:r>
              <w:rPr>
                <w:noProof/>
                <w:sz w:val="16"/>
                <w:szCs w:val="16"/>
              </w:rPr>
              <w:fldChar w:fldCharType="begin"/>
            </w:r>
            <w:r>
              <w:rPr>
                <w:noProof/>
                <w:sz w:val="16"/>
                <w:szCs w:val="16"/>
              </w:rPr>
              <w:instrText xml:space="preserve"> REF _Ref13803944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53</w:t>
            </w:r>
            <w:r>
              <w:rPr>
                <w:noProof/>
                <w:sz w:val="16"/>
                <w:szCs w:val="16"/>
              </w:rPr>
              <w:fldChar w:fldCharType="end"/>
            </w:r>
          </w:p>
        </w:tc>
        <w:tc>
          <w:tcPr>
            <w:tcW w:w="598" w:type="dxa"/>
          </w:tcPr>
          <w:p w14:paraId="030D9A49" w14:textId="47FFD84C" w:rsidR="000A324E" w:rsidRDefault="000A324E" w:rsidP="000A324E">
            <w:pPr>
              <w:jc w:val="center"/>
              <w:rPr>
                <w:rFonts w:eastAsia="Malgun Gothic"/>
                <w:noProof/>
                <w:sz w:val="16"/>
                <w:szCs w:val="16"/>
                <w:lang w:eastAsia="ko-KR"/>
              </w:rPr>
            </w:pPr>
            <w:r>
              <w:rPr>
                <w:noProof/>
                <w:sz w:val="16"/>
                <w:szCs w:val="16"/>
              </w:rPr>
              <w:t>n/a</w:t>
            </w:r>
          </w:p>
        </w:tc>
        <w:tc>
          <w:tcPr>
            <w:tcW w:w="1036" w:type="dxa"/>
            <w:vAlign w:val="center"/>
          </w:tcPr>
          <w:p w14:paraId="3BE49B9E" w14:textId="3D19ADCE" w:rsidR="000A324E" w:rsidRDefault="000A324E" w:rsidP="000A324E">
            <w:pPr>
              <w:jc w:val="center"/>
              <w:rPr>
                <w:rFonts w:eastAsia="Malgun Gothic"/>
                <w:noProof/>
                <w:sz w:val="16"/>
                <w:szCs w:val="16"/>
                <w:lang w:eastAsia="ko-KR"/>
              </w:rPr>
            </w:pPr>
            <w:r>
              <w:rPr>
                <w:rFonts w:eastAsia="Malgun Gothic"/>
                <w:noProof/>
                <w:sz w:val="16"/>
                <w:szCs w:val="16"/>
                <w:lang w:eastAsia="ko-KR"/>
              </w:rPr>
              <w:t>0..1</w:t>
            </w:r>
          </w:p>
        </w:tc>
      </w:tr>
      <w:tr w:rsidR="000A324E" w:rsidRPr="00943A5F" w14:paraId="7F5DF7D7" w14:textId="77777777" w:rsidTr="00536C94">
        <w:trPr>
          <w:jc w:val="center"/>
        </w:trPr>
        <w:tc>
          <w:tcPr>
            <w:tcW w:w="1555" w:type="dxa"/>
            <w:vMerge/>
            <w:shd w:val="clear" w:color="auto" w:fill="auto"/>
            <w:vAlign w:val="center"/>
          </w:tcPr>
          <w:p w14:paraId="73A364B0" w14:textId="77777777" w:rsidR="000A324E" w:rsidRPr="00943A5F" w:rsidRDefault="000A324E" w:rsidP="000A324E">
            <w:pPr>
              <w:jc w:val="left"/>
              <w:rPr>
                <w:noProof/>
                <w:sz w:val="16"/>
                <w:szCs w:val="16"/>
              </w:rPr>
            </w:pPr>
          </w:p>
        </w:tc>
        <w:tc>
          <w:tcPr>
            <w:tcW w:w="2505" w:type="dxa"/>
            <w:shd w:val="clear" w:color="auto" w:fill="auto"/>
            <w:vAlign w:val="center"/>
          </w:tcPr>
          <w:p w14:paraId="5E5AB0D7" w14:textId="1D2D9BA5" w:rsidR="000A324E" w:rsidRPr="00943A5F" w:rsidRDefault="000A324E" w:rsidP="000A324E">
            <w:pPr>
              <w:jc w:val="left"/>
              <w:rPr>
                <w:noProof/>
                <w:sz w:val="16"/>
                <w:szCs w:val="16"/>
                <w:lang w:eastAsia="ko-KR"/>
              </w:rPr>
            </w:pPr>
            <w:r w:rsidRPr="00B21DFB">
              <w:rPr>
                <w:noProof/>
                <w:sz w:val="16"/>
                <w:szCs w:val="16"/>
                <w:lang w:eastAsia="ko-KR"/>
              </w:rPr>
              <w:t>ats_cu_inter_quad_flag</w:t>
            </w:r>
            <w:r>
              <w:rPr>
                <w:noProof/>
                <w:sz w:val="16"/>
                <w:szCs w:val="16"/>
                <w:lang w:eastAsia="ko-KR"/>
              </w:rPr>
              <w:t>[][]</w:t>
            </w:r>
          </w:p>
        </w:tc>
        <w:tc>
          <w:tcPr>
            <w:tcW w:w="1322" w:type="dxa"/>
            <w:shd w:val="clear" w:color="auto" w:fill="auto"/>
          </w:tcPr>
          <w:p w14:paraId="583F2084" w14:textId="79B8BA51" w:rsidR="000A324E" w:rsidRDefault="000A324E" w:rsidP="000A324E">
            <w:pPr>
              <w:rPr>
                <w:noProof/>
                <w:sz w:val="16"/>
                <w:szCs w:val="16"/>
              </w:rPr>
            </w:pPr>
            <w:r>
              <w:rPr>
                <w:noProof/>
                <w:sz w:val="16"/>
                <w:szCs w:val="16"/>
              </w:rPr>
              <w:t>n/a</w:t>
            </w:r>
          </w:p>
        </w:tc>
        <w:tc>
          <w:tcPr>
            <w:tcW w:w="692" w:type="dxa"/>
            <w:shd w:val="clear" w:color="auto" w:fill="auto"/>
          </w:tcPr>
          <w:p w14:paraId="08CF3DD3" w14:textId="3ED0AA2A" w:rsidR="000A324E" w:rsidRDefault="000A324E" w:rsidP="000A324E">
            <w:pPr>
              <w:jc w:val="center"/>
              <w:rPr>
                <w:rFonts w:eastAsia="Malgun Gothic"/>
                <w:noProof/>
                <w:sz w:val="16"/>
                <w:szCs w:val="16"/>
                <w:lang w:eastAsia="ko-KR"/>
              </w:rPr>
            </w:pPr>
            <w:r>
              <w:rPr>
                <w:noProof/>
                <w:sz w:val="16"/>
                <w:szCs w:val="16"/>
              </w:rPr>
              <w:t>n/a</w:t>
            </w:r>
          </w:p>
        </w:tc>
        <w:tc>
          <w:tcPr>
            <w:tcW w:w="585" w:type="dxa"/>
            <w:shd w:val="clear" w:color="auto" w:fill="auto"/>
          </w:tcPr>
          <w:p w14:paraId="11838146" w14:textId="661CE718" w:rsidR="000A324E" w:rsidRDefault="000A324E" w:rsidP="000A324E">
            <w:pPr>
              <w:jc w:val="center"/>
              <w:rPr>
                <w:rFonts w:eastAsia="Malgun Gothic"/>
                <w:noProof/>
                <w:sz w:val="16"/>
                <w:szCs w:val="16"/>
                <w:lang w:eastAsia="ko-KR"/>
              </w:rPr>
            </w:pPr>
            <w:r>
              <w:rPr>
                <w:noProof/>
                <w:sz w:val="16"/>
                <w:szCs w:val="16"/>
              </w:rPr>
              <w:t>n/a</w:t>
            </w:r>
          </w:p>
        </w:tc>
        <w:tc>
          <w:tcPr>
            <w:tcW w:w="1416" w:type="dxa"/>
          </w:tcPr>
          <w:p w14:paraId="7D03280D" w14:textId="5BACAE76"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_Ref13804274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54</w:t>
            </w:r>
            <w:r w:rsidRPr="002519AF">
              <w:rPr>
                <w:noProof/>
                <w:sz w:val="16"/>
                <w:szCs w:val="16"/>
              </w:rPr>
              <w:fldChar w:fldCharType="end"/>
            </w:r>
            <w:r w:rsidR="00536C94" w:rsidRPr="002519AF" w:rsidDel="00536C94">
              <w:rPr>
                <w:noProof/>
                <w:sz w:val="16"/>
                <w:szCs w:val="16"/>
              </w:rPr>
              <w:t xml:space="preserve"> </w:t>
            </w:r>
          </w:p>
        </w:tc>
        <w:tc>
          <w:tcPr>
            <w:tcW w:w="598" w:type="dxa"/>
          </w:tcPr>
          <w:p w14:paraId="7D2481D1" w14:textId="41CA7481" w:rsidR="000A324E" w:rsidRDefault="000A324E" w:rsidP="000A324E">
            <w:pPr>
              <w:jc w:val="center"/>
              <w:rPr>
                <w:rFonts w:eastAsia="Malgun Gothic"/>
                <w:noProof/>
                <w:sz w:val="16"/>
                <w:szCs w:val="16"/>
                <w:lang w:eastAsia="ko-KR"/>
              </w:rPr>
            </w:pPr>
            <w:r>
              <w:rPr>
                <w:noProof/>
                <w:sz w:val="16"/>
                <w:szCs w:val="16"/>
              </w:rPr>
              <w:t>n/a</w:t>
            </w:r>
          </w:p>
        </w:tc>
        <w:tc>
          <w:tcPr>
            <w:tcW w:w="1036" w:type="dxa"/>
            <w:vAlign w:val="center"/>
          </w:tcPr>
          <w:p w14:paraId="7C951BF1" w14:textId="0EE4472B" w:rsidR="000A324E" w:rsidRDefault="000A324E" w:rsidP="000A324E">
            <w:pPr>
              <w:jc w:val="center"/>
              <w:rPr>
                <w:rFonts w:eastAsia="Malgun Gothic"/>
                <w:noProof/>
                <w:sz w:val="16"/>
                <w:szCs w:val="16"/>
                <w:lang w:eastAsia="ko-KR"/>
              </w:rPr>
            </w:pPr>
            <w:r>
              <w:rPr>
                <w:rFonts w:eastAsia="Malgun Gothic"/>
                <w:noProof/>
                <w:sz w:val="16"/>
                <w:szCs w:val="16"/>
                <w:lang w:eastAsia="ko-KR"/>
              </w:rPr>
              <w:t>0</w:t>
            </w:r>
          </w:p>
        </w:tc>
      </w:tr>
      <w:tr w:rsidR="000A324E" w:rsidRPr="00943A5F" w14:paraId="1F125D24" w14:textId="77777777" w:rsidTr="00536C94">
        <w:trPr>
          <w:jc w:val="center"/>
        </w:trPr>
        <w:tc>
          <w:tcPr>
            <w:tcW w:w="1555" w:type="dxa"/>
            <w:vMerge/>
            <w:shd w:val="clear" w:color="auto" w:fill="auto"/>
            <w:vAlign w:val="center"/>
          </w:tcPr>
          <w:p w14:paraId="4FFB896D" w14:textId="77777777" w:rsidR="000A324E" w:rsidRPr="00943A5F" w:rsidRDefault="000A324E" w:rsidP="000A324E">
            <w:pPr>
              <w:jc w:val="left"/>
              <w:rPr>
                <w:noProof/>
                <w:sz w:val="16"/>
                <w:szCs w:val="16"/>
              </w:rPr>
            </w:pPr>
          </w:p>
        </w:tc>
        <w:tc>
          <w:tcPr>
            <w:tcW w:w="2505" w:type="dxa"/>
            <w:shd w:val="clear" w:color="auto" w:fill="auto"/>
            <w:vAlign w:val="center"/>
          </w:tcPr>
          <w:p w14:paraId="7FD3F4CF" w14:textId="668AE8FA" w:rsidR="000A324E" w:rsidRPr="00943A5F" w:rsidRDefault="000A324E" w:rsidP="000A324E">
            <w:pPr>
              <w:jc w:val="left"/>
              <w:rPr>
                <w:noProof/>
                <w:sz w:val="16"/>
                <w:szCs w:val="16"/>
                <w:lang w:eastAsia="ko-KR"/>
              </w:rPr>
            </w:pPr>
            <w:r w:rsidRPr="00B21DFB">
              <w:rPr>
                <w:noProof/>
                <w:sz w:val="16"/>
                <w:szCs w:val="16"/>
                <w:lang w:eastAsia="ko-KR"/>
              </w:rPr>
              <w:t>ats_cu_inter_horizontal_flag</w:t>
            </w:r>
            <w:r>
              <w:rPr>
                <w:noProof/>
                <w:sz w:val="16"/>
                <w:szCs w:val="16"/>
                <w:lang w:eastAsia="ko-KR"/>
              </w:rPr>
              <w:t>[][]</w:t>
            </w:r>
          </w:p>
        </w:tc>
        <w:tc>
          <w:tcPr>
            <w:tcW w:w="1322" w:type="dxa"/>
            <w:shd w:val="clear" w:color="auto" w:fill="auto"/>
          </w:tcPr>
          <w:p w14:paraId="01639DB8" w14:textId="7A18AD09" w:rsidR="000A324E" w:rsidRDefault="000A324E" w:rsidP="000A324E">
            <w:pPr>
              <w:rPr>
                <w:noProof/>
                <w:sz w:val="16"/>
                <w:szCs w:val="16"/>
              </w:rPr>
            </w:pPr>
            <w:r>
              <w:rPr>
                <w:noProof/>
                <w:sz w:val="16"/>
                <w:szCs w:val="16"/>
              </w:rPr>
              <w:t>n/a</w:t>
            </w:r>
          </w:p>
        </w:tc>
        <w:tc>
          <w:tcPr>
            <w:tcW w:w="692" w:type="dxa"/>
            <w:shd w:val="clear" w:color="auto" w:fill="auto"/>
          </w:tcPr>
          <w:p w14:paraId="65A63A56" w14:textId="1FB339E4" w:rsidR="000A324E" w:rsidRDefault="000A324E" w:rsidP="000A324E">
            <w:pPr>
              <w:jc w:val="center"/>
              <w:rPr>
                <w:rFonts w:eastAsia="Malgun Gothic"/>
                <w:noProof/>
                <w:sz w:val="16"/>
                <w:szCs w:val="16"/>
                <w:lang w:eastAsia="ko-KR"/>
              </w:rPr>
            </w:pPr>
            <w:r>
              <w:rPr>
                <w:noProof/>
                <w:sz w:val="16"/>
                <w:szCs w:val="16"/>
              </w:rPr>
              <w:t>n/a</w:t>
            </w:r>
          </w:p>
        </w:tc>
        <w:tc>
          <w:tcPr>
            <w:tcW w:w="585" w:type="dxa"/>
            <w:shd w:val="clear" w:color="auto" w:fill="auto"/>
          </w:tcPr>
          <w:p w14:paraId="3518F2AD" w14:textId="39C0B0FA" w:rsidR="000A324E" w:rsidRDefault="000A324E" w:rsidP="000A324E">
            <w:pPr>
              <w:jc w:val="center"/>
              <w:rPr>
                <w:rFonts w:eastAsia="Malgun Gothic"/>
                <w:noProof/>
                <w:sz w:val="16"/>
                <w:szCs w:val="16"/>
                <w:lang w:eastAsia="ko-KR"/>
              </w:rPr>
            </w:pPr>
            <w:r>
              <w:rPr>
                <w:noProof/>
                <w:sz w:val="16"/>
                <w:szCs w:val="16"/>
              </w:rPr>
              <w:t>n/a</w:t>
            </w:r>
          </w:p>
        </w:tc>
        <w:tc>
          <w:tcPr>
            <w:tcW w:w="1416" w:type="dxa"/>
          </w:tcPr>
          <w:p w14:paraId="19229856" w14:textId="41B863E8"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_Ref13804289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55</w:t>
            </w:r>
            <w:r w:rsidRPr="002519AF">
              <w:rPr>
                <w:noProof/>
                <w:sz w:val="16"/>
                <w:szCs w:val="16"/>
              </w:rPr>
              <w:fldChar w:fldCharType="end"/>
            </w:r>
            <w:r w:rsidR="00536C94" w:rsidRPr="002519AF" w:rsidDel="00536C94">
              <w:rPr>
                <w:noProof/>
                <w:sz w:val="16"/>
                <w:szCs w:val="16"/>
              </w:rPr>
              <w:t xml:space="preserve"> </w:t>
            </w:r>
          </w:p>
        </w:tc>
        <w:tc>
          <w:tcPr>
            <w:tcW w:w="598" w:type="dxa"/>
          </w:tcPr>
          <w:p w14:paraId="5F3AEBA3" w14:textId="5CE697D1" w:rsidR="000A324E" w:rsidRDefault="000A324E" w:rsidP="000A324E">
            <w:pPr>
              <w:jc w:val="center"/>
              <w:rPr>
                <w:rFonts w:eastAsia="Malgun Gothic"/>
                <w:noProof/>
                <w:sz w:val="16"/>
                <w:szCs w:val="16"/>
                <w:lang w:eastAsia="ko-KR"/>
              </w:rPr>
            </w:pPr>
            <w:r>
              <w:rPr>
                <w:noProof/>
                <w:sz w:val="16"/>
                <w:szCs w:val="16"/>
              </w:rPr>
              <w:t>n/a</w:t>
            </w:r>
          </w:p>
        </w:tc>
        <w:tc>
          <w:tcPr>
            <w:tcW w:w="1036" w:type="dxa"/>
            <w:vAlign w:val="center"/>
          </w:tcPr>
          <w:p w14:paraId="726EC898" w14:textId="155B1C6C" w:rsidR="000A324E" w:rsidRDefault="000A324E" w:rsidP="000A324E">
            <w:pPr>
              <w:jc w:val="center"/>
              <w:rPr>
                <w:rFonts w:eastAsia="Malgun Gothic"/>
                <w:noProof/>
                <w:sz w:val="16"/>
                <w:szCs w:val="16"/>
                <w:lang w:eastAsia="ko-KR"/>
              </w:rPr>
            </w:pPr>
            <w:r>
              <w:rPr>
                <w:rFonts w:eastAsia="Malgun Gothic"/>
                <w:noProof/>
                <w:sz w:val="16"/>
                <w:szCs w:val="16"/>
                <w:lang w:eastAsia="ko-KR"/>
              </w:rPr>
              <w:t>0..2</w:t>
            </w:r>
          </w:p>
        </w:tc>
      </w:tr>
      <w:tr w:rsidR="000A324E" w:rsidRPr="00943A5F" w14:paraId="2575DA22" w14:textId="77777777" w:rsidTr="00536C94">
        <w:trPr>
          <w:jc w:val="center"/>
        </w:trPr>
        <w:tc>
          <w:tcPr>
            <w:tcW w:w="1555" w:type="dxa"/>
            <w:vMerge/>
            <w:shd w:val="clear" w:color="auto" w:fill="auto"/>
            <w:vAlign w:val="center"/>
          </w:tcPr>
          <w:p w14:paraId="662F211D" w14:textId="77777777" w:rsidR="000A324E" w:rsidRPr="00943A5F" w:rsidRDefault="000A324E" w:rsidP="000A324E">
            <w:pPr>
              <w:jc w:val="left"/>
              <w:rPr>
                <w:noProof/>
                <w:sz w:val="16"/>
                <w:szCs w:val="16"/>
              </w:rPr>
            </w:pPr>
          </w:p>
        </w:tc>
        <w:tc>
          <w:tcPr>
            <w:tcW w:w="2505" w:type="dxa"/>
            <w:shd w:val="clear" w:color="auto" w:fill="auto"/>
            <w:vAlign w:val="center"/>
          </w:tcPr>
          <w:p w14:paraId="39163944" w14:textId="635E197F" w:rsidR="000A324E" w:rsidRPr="00943A5F" w:rsidRDefault="000A324E" w:rsidP="000A324E">
            <w:pPr>
              <w:jc w:val="left"/>
              <w:rPr>
                <w:noProof/>
                <w:sz w:val="16"/>
                <w:szCs w:val="16"/>
                <w:lang w:eastAsia="ko-KR"/>
              </w:rPr>
            </w:pPr>
            <w:r w:rsidRPr="00B21DFB">
              <w:rPr>
                <w:noProof/>
                <w:sz w:val="16"/>
                <w:szCs w:val="16"/>
                <w:lang w:eastAsia="ko-KR"/>
              </w:rPr>
              <w:t>ats_cu_inter_pos_flag</w:t>
            </w:r>
            <w:r>
              <w:rPr>
                <w:noProof/>
                <w:sz w:val="16"/>
                <w:szCs w:val="16"/>
                <w:lang w:eastAsia="ko-KR"/>
              </w:rPr>
              <w:t>[][]</w:t>
            </w:r>
          </w:p>
        </w:tc>
        <w:tc>
          <w:tcPr>
            <w:tcW w:w="1322" w:type="dxa"/>
            <w:shd w:val="clear" w:color="auto" w:fill="auto"/>
          </w:tcPr>
          <w:p w14:paraId="249FB67A" w14:textId="2C051B2B" w:rsidR="000A324E" w:rsidRDefault="000A324E" w:rsidP="000A324E">
            <w:pPr>
              <w:rPr>
                <w:noProof/>
                <w:sz w:val="16"/>
                <w:szCs w:val="16"/>
              </w:rPr>
            </w:pPr>
            <w:r>
              <w:rPr>
                <w:noProof/>
                <w:sz w:val="16"/>
                <w:szCs w:val="16"/>
              </w:rPr>
              <w:t>n/a</w:t>
            </w:r>
          </w:p>
        </w:tc>
        <w:tc>
          <w:tcPr>
            <w:tcW w:w="692" w:type="dxa"/>
            <w:shd w:val="clear" w:color="auto" w:fill="auto"/>
          </w:tcPr>
          <w:p w14:paraId="1E2838D2" w14:textId="5AF00807" w:rsidR="000A324E" w:rsidRDefault="000A324E" w:rsidP="000A324E">
            <w:pPr>
              <w:jc w:val="center"/>
              <w:rPr>
                <w:rFonts w:eastAsia="Malgun Gothic"/>
                <w:noProof/>
                <w:sz w:val="16"/>
                <w:szCs w:val="16"/>
                <w:lang w:eastAsia="ko-KR"/>
              </w:rPr>
            </w:pPr>
            <w:r>
              <w:rPr>
                <w:noProof/>
                <w:sz w:val="16"/>
                <w:szCs w:val="16"/>
              </w:rPr>
              <w:t>n/a</w:t>
            </w:r>
          </w:p>
        </w:tc>
        <w:tc>
          <w:tcPr>
            <w:tcW w:w="585" w:type="dxa"/>
            <w:shd w:val="clear" w:color="auto" w:fill="auto"/>
          </w:tcPr>
          <w:p w14:paraId="0818833E" w14:textId="4570D25A" w:rsidR="000A324E" w:rsidRDefault="000A324E" w:rsidP="000A324E">
            <w:pPr>
              <w:jc w:val="center"/>
              <w:rPr>
                <w:rFonts w:eastAsia="Malgun Gothic"/>
                <w:noProof/>
                <w:sz w:val="16"/>
                <w:szCs w:val="16"/>
                <w:lang w:eastAsia="ko-KR"/>
              </w:rPr>
            </w:pPr>
            <w:r>
              <w:rPr>
                <w:noProof/>
                <w:sz w:val="16"/>
                <w:szCs w:val="16"/>
              </w:rPr>
              <w:t>n/a</w:t>
            </w:r>
          </w:p>
        </w:tc>
        <w:tc>
          <w:tcPr>
            <w:tcW w:w="1416" w:type="dxa"/>
          </w:tcPr>
          <w:p w14:paraId="2F6FA8C8" w14:textId="6B2D5AF4" w:rsidR="000A324E" w:rsidRDefault="000A324E" w:rsidP="000A324E">
            <w:pPr>
              <w:rPr>
                <w:noProof/>
                <w:sz w:val="16"/>
                <w:szCs w:val="16"/>
                <w:lang w:eastAsia="ko-KR"/>
              </w:rPr>
            </w:pPr>
            <w:r w:rsidRPr="002519AF">
              <w:rPr>
                <w:noProof/>
                <w:sz w:val="16"/>
                <w:szCs w:val="16"/>
              </w:rPr>
              <w:fldChar w:fldCharType="begin"/>
            </w:r>
            <w:r w:rsidRPr="002519AF">
              <w:rPr>
                <w:noProof/>
                <w:sz w:val="16"/>
                <w:szCs w:val="16"/>
                <w:lang w:eastAsia="ko-KR"/>
              </w:rPr>
              <w:instrText xml:space="preserve"> REF _Ref13804306 \h </w:instrText>
            </w:r>
            <w:r>
              <w:rPr>
                <w:noProof/>
                <w:sz w:val="16"/>
                <w:szCs w:val="16"/>
                <w:lang w:eastAsia="ko-KR"/>
              </w:rPr>
              <w:instrText xml:space="preserve"> \* MERGEFORMAT </w:instrText>
            </w:r>
            <w:r w:rsidRPr="002519AF">
              <w:rPr>
                <w:noProof/>
                <w:sz w:val="16"/>
                <w:szCs w:val="16"/>
              </w:rPr>
            </w:r>
            <w:r w:rsidRPr="002519AF">
              <w:rPr>
                <w:noProof/>
                <w:sz w:val="16"/>
                <w:szCs w:val="16"/>
              </w:rPr>
              <w:fldChar w:fldCharType="separate"/>
            </w:r>
            <w:r w:rsidR="0063227E" w:rsidRPr="0063227E">
              <w:rPr>
                <w:noProof/>
                <w:sz w:val="16"/>
                <w:szCs w:val="16"/>
                <w:lang w:eastAsia="ko-KR"/>
              </w:rPr>
              <w:t>Table 9</w:t>
            </w:r>
            <w:r w:rsidR="0063227E" w:rsidRPr="0063227E">
              <w:rPr>
                <w:noProof/>
                <w:sz w:val="16"/>
                <w:szCs w:val="16"/>
                <w:lang w:eastAsia="ko-KR"/>
              </w:rPr>
              <w:noBreakHyphen/>
              <w:t>56</w:t>
            </w:r>
            <w:r w:rsidRPr="002519AF">
              <w:rPr>
                <w:noProof/>
                <w:sz w:val="16"/>
                <w:szCs w:val="16"/>
              </w:rPr>
              <w:fldChar w:fldCharType="end"/>
            </w:r>
            <w:r w:rsidR="00536C94" w:rsidRPr="002519AF" w:rsidDel="00536C94">
              <w:rPr>
                <w:noProof/>
                <w:sz w:val="16"/>
                <w:szCs w:val="16"/>
              </w:rPr>
              <w:t xml:space="preserve"> </w:t>
            </w:r>
          </w:p>
        </w:tc>
        <w:tc>
          <w:tcPr>
            <w:tcW w:w="598" w:type="dxa"/>
          </w:tcPr>
          <w:p w14:paraId="69AAD087" w14:textId="5D76DE06" w:rsidR="000A324E" w:rsidRDefault="000A324E" w:rsidP="000A324E">
            <w:pPr>
              <w:jc w:val="center"/>
              <w:rPr>
                <w:rFonts w:eastAsia="Malgun Gothic"/>
                <w:noProof/>
                <w:sz w:val="16"/>
                <w:szCs w:val="16"/>
                <w:lang w:eastAsia="ko-KR"/>
              </w:rPr>
            </w:pPr>
            <w:r>
              <w:rPr>
                <w:noProof/>
                <w:sz w:val="16"/>
                <w:szCs w:val="16"/>
              </w:rPr>
              <w:t>n/a</w:t>
            </w:r>
          </w:p>
        </w:tc>
        <w:tc>
          <w:tcPr>
            <w:tcW w:w="1036" w:type="dxa"/>
            <w:vAlign w:val="center"/>
          </w:tcPr>
          <w:p w14:paraId="590EBD02" w14:textId="34306E43" w:rsidR="000A324E" w:rsidRDefault="000A324E" w:rsidP="000A324E">
            <w:pPr>
              <w:jc w:val="center"/>
              <w:rPr>
                <w:rFonts w:eastAsia="Malgun Gothic"/>
                <w:noProof/>
                <w:sz w:val="16"/>
                <w:szCs w:val="16"/>
                <w:lang w:eastAsia="ko-KR"/>
              </w:rPr>
            </w:pPr>
            <w:r>
              <w:rPr>
                <w:rFonts w:eastAsia="Malgun Gothic"/>
                <w:noProof/>
                <w:sz w:val="16"/>
                <w:szCs w:val="16"/>
                <w:lang w:eastAsia="ko-KR"/>
              </w:rPr>
              <w:t>0</w:t>
            </w:r>
          </w:p>
        </w:tc>
      </w:tr>
      <w:tr w:rsidR="000A324E" w:rsidRPr="00943A5F" w14:paraId="46CD53AE" w14:textId="4411CDF3" w:rsidTr="00536C94">
        <w:trPr>
          <w:jc w:val="center"/>
        </w:trPr>
        <w:tc>
          <w:tcPr>
            <w:tcW w:w="1555" w:type="dxa"/>
            <w:vMerge w:val="restart"/>
            <w:shd w:val="clear" w:color="auto" w:fill="auto"/>
            <w:vAlign w:val="center"/>
          </w:tcPr>
          <w:p w14:paraId="2A2E7254" w14:textId="3BCF12BD" w:rsidR="000A324E" w:rsidRPr="00943A5F" w:rsidRDefault="000A324E" w:rsidP="000A324E">
            <w:pPr>
              <w:jc w:val="left"/>
              <w:rPr>
                <w:noProof/>
                <w:sz w:val="16"/>
                <w:szCs w:val="16"/>
              </w:rPr>
            </w:pPr>
            <w:r w:rsidRPr="00943A5F">
              <w:rPr>
                <w:noProof/>
                <w:sz w:val="16"/>
                <w:szCs w:val="16"/>
              </w:rPr>
              <w:t>residual_coding</w:t>
            </w:r>
            <w:r>
              <w:rPr>
                <w:noProof/>
                <w:sz w:val="16"/>
                <w:szCs w:val="16"/>
              </w:rPr>
              <w:t>_baseline</w:t>
            </w:r>
            <w:r w:rsidRPr="00943A5F">
              <w:rPr>
                <w:noProof/>
                <w:sz w:val="16"/>
                <w:szCs w:val="16"/>
              </w:rPr>
              <w:t>(</w:t>
            </w:r>
            <w:r>
              <w:rPr>
                <w:noProof/>
                <w:sz w:val="16"/>
                <w:szCs w:val="16"/>
              </w:rPr>
              <w:t> </w:t>
            </w:r>
            <w:r w:rsidRPr="00943A5F">
              <w:rPr>
                <w:noProof/>
                <w:sz w:val="16"/>
                <w:szCs w:val="16"/>
              </w:rPr>
              <w:t>)</w:t>
            </w:r>
          </w:p>
        </w:tc>
        <w:tc>
          <w:tcPr>
            <w:tcW w:w="2505" w:type="dxa"/>
            <w:shd w:val="clear" w:color="auto" w:fill="auto"/>
            <w:vAlign w:val="center"/>
          </w:tcPr>
          <w:p w14:paraId="52E4C214" w14:textId="6F0735D6" w:rsidR="000A324E" w:rsidRPr="00943A5F" w:rsidRDefault="000A324E" w:rsidP="000A324E">
            <w:pPr>
              <w:jc w:val="left"/>
              <w:rPr>
                <w:noProof/>
                <w:sz w:val="16"/>
                <w:szCs w:val="16"/>
                <w:lang w:eastAsia="ko-KR"/>
              </w:rPr>
            </w:pPr>
            <w:r>
              <w:rPr>
                <w:noProof/>
                <w:sz w:val="16"/>
                <w:szCs w:val="16"/>
                <w:lang w:eastAsia="ko-KR"/>
              </w:rPr>
              <w:t>coeff_zero_run</w:t>
            </w:r>
          </w:p>
        </w:tc>
        <w:tc>
          <w:tcPr>
            <w:tcW w:w="1322" w:type="dxa"/>
            <w:shd w:val="clear" w:color="auto" w:fill="auto"/>
          </w:tcPr>
          <w:p w14:paraId="2CF65C23" w14:textId="6964BCBA" w:rsidR="000A324E" w:rsidRPr="00943A5F" w:rsidRDefault="000A324E" w:rsidP="000A324E">
            <w:pPr>
              <w:rPr>
                <w:noProof/>
                <w:sz w:val="16"/>
                <w:szCs w:val="16"/>
              </w:rPr>
            </w:pPr>
            <w:r>
              <w:rPr>
                <w:noProof/>
                <w:sz w:val="16"/>
                <w:szCs w:val="16"/>
              </w:rPr>
              <w:fldChar w:fldCharType="begin"/>
            </w:r>
            <w:r>
              <w:rPr>
                <w:noProof/>
                <w:sz w:val="16"/>
                <w:szCs w:val="16"/>
              </w:rPr>
              <w:instrText xml:space="preserve"> REF _Ref532464164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18</w:t>
            </w:r>
            <w:r>
              <w:rPr>
                <w:noProof/>
                <w:sz w:val="16"/>
                <w:szCs w:val="16"/>
              </w:rPr>
              <w:fldChar w:fldCharType="end"/>
            </w:r>
          </w:p>
        </w:tc>
        <w:tc>
          <w:tcPr>
            <w:tcW w:w="692" w:type="dxa"/>
            <w:shd w:val="clear" w:color="auto" w:fill="auto"/>
            <w:vAlign w:val="center"/>
          </w:tcPr>
          <w:p w14:paraId="023964DD" w14:textId="0F1289C4" w:rsidR="000A324E" w:rsidRPr="00943A5F" w:rsidRDefault="000A324E" w:rsidP="000A324E">
            <w:pPr>
              <w:jc w:val="center"/>
              <w:rPr>
                <w:noProof/>
                <w:sz w:val="16"/>
                <w:szCs w:val="16"/>
              </w:rPr>
            </w:pPr>
            <w:r w:rsidRPr="003F3F11">
              <w:rPr>
                <w:noProof/>
                <w:sz w:val="16"/>
                <w:szCs w:val="16"/>
              </w:rPr>
              <w:t>0..</w:t>
            </w:r>
            <w:r w:rsidRPr="003F3F11">
              <w:rPr>
                <w:rFonts w:eastAsia="ＭＳ 明朝"/>
                <w:noProof/>
                <w:sz w:val="16"/>
                <w:szCs w:val="16"/>
                <w:lang w:eastAsia="ja-JP"/>
              </w:rPr>
              <w:t>23</w:t>
            </w:r>
          </w:p>
        </w:tc>
        <w:tc>
          <w:tcPr>
            <w:tcW w:w="585" w:type="dxa"/>
            <w:shd w:val="clear" w:color="auto" w:fill="auto"/>
            <w:vAlign w:val="center"/>
          </w:tcPr>
          <w:p w14:paraId="6EDF23F6" w14:textId="553BDC66" w:rsidR="000A324E" w:rsidRPr="00943A5F" w:rsidRDefault="000A324E" w:rsidP="000A324E">
            <w:pPr>
              <w:jc w:val="center"/>
              <w:rPr>
                <w:noProof/>
                <w:sz w:val="16"/>
                <w:szCs w:val="16"/>
              </w:rPr>
            </w:pPr>
            <w:r w:rsidRPr="003F3F11">
              <w:rPr>
                <w:noProof/>
                <w:sz w:val="16"/>
                <w:szCs w:val="16"/>
                <w:lang w:eastAsia="ko-KR"/>
              </w:rPr>
              <w:t>24</w:t>
            </w:r>
            <w:r w:rsidRPr="003F3F11">
              <w:rPr>
                <w:noProof/>
                <w:sz w:val="16"/>
                <w:szCs w:val="16"/>
              </w:rPr>
              <w:t>..</w:t>
            </w:r>
            <w:r w:rsidRPr="003F3F11">
              <w:rPr>
                <w:noProof/>
                <w:sz w:val="16"/>
                <w:szCs w:val="16"/>
                <w:lang w:eastAsia="ko-KR"/>
              </w:rPr>
              <w:t>47</w:t>
            </w:r>
          </w:p>
        </w:tc>
        <w:tc>
          <w:tcPr>
            <w:tcW w:w="1416" w:type="dxa"/>
          </w:tcPr>
          <w:p w14:paraId="56211128" w14:textId="7E6D3E14" w:rsidR="000A324E" w:rsidRPr="003F3F11" w:rsidRDefault="000A324E" w:rsidP="000A324E">
            <w:pPr>
              <w:rPr>
                <w:noProof/>
                <w:sz w:val="16"/>
                <w:szCs w:val="16"/>
              </w:rPr>
            </w:pPr>
            <w:r>
              <w:rPr>
                <w:noProof/>
                <w:sz w:val="16"/>
                <w:szCs w:val="16"/>
              </w:rPr>
              <w:fldChar w:fldCharType="begin"/>
            </w:r>
            <w:r>
              <w:rPr>
                <w:noProof/>
                <w:sz w:val="16"/>
                <w:szCs w:val="16"/>
              </w:rPr>
              <w:instrText xml:space="preserve"> REF _Ref536000917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57</w:t>
            </w:r>
            <w:r>
              <w:rPr>
                <w:noProof/>
                <w:sz w:val="16"/>
                <w:szCs w:val="16"/>
              </w:rPr>
              <w:fldChar w:fldCharType="end"/>
            </w:r>
          </w:p>
        </w:tc>
        <w:tc>
          <w:tcPr>
            <w:tcW w:w="598" w:type="dxa"/>
            <w:vAlign w:val="center"/>
          </w:tcPr>
          <w:p w14:paraId="3C09AF60" w14:textId="5A53C526" w:rsidR="000A324E" w:rsidRDefault="000A324E" w:rsidP="000A324E">
            <w:pPr>
              <w:jc w:val="center"/>
              <w:rPr>
                <w:noProof/>
                <w:sz w:val="16"/>
                <w:szCs w:val="16"/>
                <w:lang w:eastAsia="ko-KR"/>
              </w:rPr>
            </w:pPr>
            <w:r w:rsidRPr="003F3F11">
              <w:rPr>
                <w:noProof/>
                <w:sz w:val="16"/>
                <w:szCs w:val="16"/>
              </w:rPr>
              <w:t>0..</w:t>
            </w:r>
            <w:r w:rsidRPr="003F3F11">
              <w:rPr>
                <w:rFonts w:eastAsia="ＭＳ 明朝"/>
                <w:noProof/>
                <w:sz w:val="16"/>
                <w:szCs w:val="16"/>
                <w:lang w:eastAsia="ja-JP"/>
              </w:rPr>
              <w:t>23</w:t>
            </w:r>
          </w:p>
        </w:tc>
        <w:tc>
          <w:tcPr>
            <w:tcW w:w="1036" w:type="dxa"/>
            <w:vAlign w:val="center"/>
          </w:tcPr>
          <w:p w14:paraId="7A16C5CE" w14:textId="0C6D509E" w:rsidR="000A324E" w:rsidRDefault="000A324E" w:rsidP="000A324E">
            <w:pPr>
              <w:jc w:val="center"/>
              <w:rPr>
                <w:noProof/>
                <w:sz w:val="16"/>
                <w:szCs w:val="16"/>
                <w:lang w:eastAsia="ko-KR"/>
              </w:rPr>
            </w:pPr>
            <w:r w:rsidRPr="003F3F11">
              <w:rPr>
                <w:noProof/>
                <w:sz w:val="16"/>
                <w:szCs w:val="16"/>
                <w:lang w:eastAsia="ko-KR"/>
              </w:rPr>
              <w:t>24</w:t>
            </w:r>
            <w:r w:rsidRPr="003F3F11">
              <w:rPr>
                <w:noProof/>
                <w:sz w:val="16"/>
                <w:szCs w:val="16"/>
              </w:rPr>
              <w:t>..</w:t>
            </w:r>
            <w:r w:rsidRPr="003F3F11">
              <w:rPr>
                <w:noProof/>
                <w:sz w:val="16"/>
                <w:szCs w:val="16"/>
                <w:lang w:eastAsia="ko-KR"/>
              </w:rPr>
              <w:t>47</w:t>
            </w:r>
          </w:p>
        </w:tc>
      </w:tr>
      <w:tr w:rsidR="000A324E" w:rsidRPr="00943A5F" w14:paraId="637F6A7B" w14:textId="42B27473" w:rsidTr="00536C94">
        <w:trPr>
          <w:jc w:val="center"/>
        </w:trPr>
        <w:tc>
          <w:tcPr>
            <w:tcW w:w="1555" w:type="dxa"/>
            <w:vMerge/>
            <w:shd w:val="clear" w:color="auto" w:fill="auto"/>
            <w:vAlign w:val="center"/>
          </w:tcPr>
          <w:p w14:paraId="4E1023B6" w14:textId="77777777" w:rsidR="000A324E" w:rsidRPr="00943A5F" w:rsidRDefault="000A324E" w:rsidP="000A324E">
            <w:pPr>
              <w:jc w:val="left"/>
              <w:rPr>
                <w:noProof/>
                <w:sz w:val="16"/>
                <w:szCs w:val="16"/>
              </w:rPr>
            </w:pPr>
          </w:p>
        </w:tc>
        <w:tc>
          <w:tcPr>
            <w:tcW w:w="2505" w:type="dxa"/>
            <w:shd w:val="clear" w:color="auto" w:fill="auto"/>
            <w:vAlign w:val="center"/>
          </w:tcPr>
          <w:p w14:paraId="5C36D8D4" w14:textId="6D55B77E" w:rsidR="000A324E" w:rsidRPr="00943A5F" w:rsidRDefault="000A324E" w:rsidP="000A324E">
            <w:pPr>
              <w:jc w:val="left"/>
              <w:rPr>
                <w:noProof/>
                <w:sz w:val="16"/>
                <w:szCs w:val="16"/>
                <w:lang w:eastAsia="ko-KR"/>
              </w:rPr>
            </w:pPr>
            <w:r>
              <w:rPr>
                <w:noProof/>
                <w:sz w:val="16"/>
                <w:szCs w:val="16"/>
                <w:lang w:eastAsia="ko-KR"/>
              </w:rPr>
              <w:t>coeff_abs_level_minus1</w:t>
            </w:r>
          </w:p>
        </w:tc>
        <w:tc>
          <w:tcPr>
            <w:tcW w:w="1322" w:type="dxa"/>
            <w:shd w:val="clear" w:color="auto" w:fill="auto"/>
          </w:tcPr>
          <w:p w14:paraId="3F292371" w14:textId="6C9E6932" w:rsidR="000A324E" w:rsidRPr="00943A5F" w:rsidRDefault="000A324E" w:rsidP="000A324E">
            <w:pPr>
              <w:rPr>
                <w:noProof/>
                <w:sz w:val="16"/>
                <w:szCs w:val="16"/>
              </w:rPr>
            </w:pPr>
            <w:r>
              <w:rPr>
                <w:noProof/>
                <w:sz w:val="16"/>
                <w:szCs w:val="16"/>
              </w:rPr>
              <w:fldChar w:fldCharType="begin"/>
            </w:r>
            <w:r>
              <w:rPr>
                <w:noProof/>
                <w:sz w:val="16"/>
                <w:szCs w:val="16"/>
              </w:rPr>
              <w:instrText xml:space="preserve"> REF _Ref532464170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19</w:t>
            </w:r>
            <w:r>
              <w:rPr>
                <w:noProof/>
                <w:sz w:val="16"/>
                <w:szCs w:val="16"/>
              </w:rPr>
              <w:fldChar w:fldCharType="end"/>
            </w:r>
          </w:p>
        </w:tc>
        <w:tc>
          <w:tcPr>
            <w:tcW w:w="692" w:type="dxa"/>
            <w:shd w:val="clear" w:color="auto" w:fill="auto"/>
            <w:vAlign w:val="center"/>
          </w:tcPr>
          <w:p w14:paraId="28418B81" w14:textId="40D44C1C" w:rsidR="000A324E" w:rsidRPr="00943A5F" w:rsidRDefault="000A324E" w:rsidP="000A324E">
            <w:pPr>
              <w:jc w:val="center"/>
              <w:rPr>
                <w:noProof/>
                <w:sz w:val="16"/>
                <w:szCs w:val="16"/>
              </w:rPr>
            </w:pPr>
            <w:r w:rsidRPr="003F3F11">
              <w:rPr>
                <w:noProof/>
                <w:sz w:val="16"/>
                <w:szCs w:val="16"/>
              </w:rPr>
              <w:t>0..</w:t>
            </w:r>
            <w:r w:rsidRPr="003F3F11">
              <w:rPr>
                <w:rFonts w:eastAsia="ＭＳ 明朝"/>
                <w:noProof/>
                <w:sz w:val="16"/>
                <w:szCs w:val="16"/>
                <w:lang w:eastAsia="ja-JP"/>
              </w:rPr>
              <w:t>23</w:t>
            </w:r>
          </w:p>
        </w:tc>
        <w:tc>
          <w:tcPr>
            <w:tcW w:w="585" w:type="dxa"/>
            <w:shd w:val="clear" w:color="auto" w:fill="auto"/>
            <w:vAlign w:val="center"/>
          </w:tcPr>
          <w:p w14:paraId="7591AB74" w14:textId="2B78B041" w:rsidR="000A324E" w:rsidRPr="00943A5F" w:rsidRDefault="000A324E" w:rsidP="000A324E">
            <w:pPr>
              <w:jc w:val="center"/>
              <w:rPr>
                <w:noProof/>
                <w:sz w:val="16"/>
                <w:szCs w:val="16"/>
              </w:rPr>
            </w:pPr>
            <w:r w:rsidRPr="003F3F11">
              <w:rPr>
                <w:noProof/>
                <w:sz w:val="16"/>
                <w:szCs w:val="16"/>
                <w:lang w:eastAsia="ko-KR"/>
              </w:rPr>
              <w:t>24</w:t>
            </w:r>
            <w:r w:rsidRPr="003F3F11">
              <w:rPr>
                <w:noProof/>
                <w:sz w:val="16"/>
                <w:szCs w:val="16"/>
              </w:rPr>
              <w:t>..</w:t>
            </w:r>
            <w:r w:rsidRPr="003F3F11">
              <w:rPr>
                <w:noProof/>
                <w:sz w:val="16"/>
                <w:szCs w:val="16"/>
                <w:lang w:eastAsia="ko-KR"/>
              </w:rPr>
              <w:t>47</w:t>
            </w:r>
          </w:p>
        </w:tc>
        <w:tc>
          <w:tcPr>
            <w:tcW w:w="1416" w:type="dxa"/>
          </w:tcPr>
          <w:p w14:paraId="7FD2A3A7" w14:textId="31C0B997" w:rsidR="000A324E" w:rsidRPr="003F3F11" w:rsidRDefault="000A324E" w:rsidP="000A324E">
            <w:pPr>
              <w:rPr>
                <w:sz w:val="16"/>
                <w:szCs w:val="16"/>
              </w:rPr>
            </w:pPr>
            <w:r>
              <w:rPr>
                <w:noProof/>
                <w:sz w:val="16"/>
                <w:szCs w:val="16"/>
              </w:rPr>
              <w:fldChar w:fldCharType="begin"/>
            </w:r>
            <w:r>
              <w:rPr>
                <w:noProof/>
                <w:sz w:val="16"/>
                <w:szCs w:val="16"/>
              </w:rPr>
              <w:instrText xml:space="preserve"> REF _Ref536000921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58</w:t>
            </w:r>
            <w:r>
              <w:rPr>
                <w:noProof/>
                <w:sz w:val="16"/>
                <w:szCs w:val="16"/>
              </w:rPr>
              <w:fldChar w:fldCharType="end"/>
            </w:r>
          </w:p>
        </w:tc>
        <w:tc>
          <w:tcPr>
            <w:tcW w:w="598" w:type="dxa"/>
            <w:vAlign w:val="center"/>
          </w:tcPr>
          <w:p w14:paraId="1136CA4A" w14:textId="5ABF1A8B" w:rsidR="000A324E" w:rsidRDefault="000A324E" w:rsidP="000A324E">
            <w:pPr>
              <w:jc w:val="center"/>
              <w:rPr>
                <w:noProof/>
                <w:sz w:val="16"/>
                <w:szCs w:val="16"/>
                <w:lang w:eastAsia="ko-KR"/>
              </w:rPr>
            </w:pPr>
            <w:r w:rsidRPr="003F3F11">
              <w:rPr>
                <w:noProof/>
                <w:sz w:val="16"/>
                <w:szCs w:val="16"/>
              </w:rPr>
              <w:t>0..</w:t>
            </w:r>
            <w:r w:rsidRPr="003F3F11">
              <w:rPr>
                <w:rFonts w:eastAsia="ＭＳ 明朝"/>
                <w:noProof/>
                <w:sz w:val="16"/>
                <w:szCs w:val="16"/>
                <w:lang w:eastAsia="ja-JP"/>
              </w:rPr>
              <w:t>23</w:t>
            </w:r>
          </w:p>
        </w:tc>
        <w:tc>
          <w:tcPr>
            <w:tcW w:w="1036" w:type="dxa"/>
            <w:vAlign w:val="center"/>
          </w:tcPr>
          <w:p w14:paraId="532A30C6" w14:textId="3E917581" w:rsidR="000A324E" w:rsidRDefault="000A324E" w:rsidP="000A324E">
            <w:pPr>
              <w:jc w:val="center"/>
              <w:rPr>
                <w:noProof/>
                <w:sz w:val="16"/>
                <w:szCs w:val="16"/>
                <w:lang w:eastAsia="ko-KR"/>
              </w:rPr>
            </w:pPr>
            <w:r w:rsidRPr="003F3F11">
              <w:rPr>
                <w:noProof/>
                <w:sz w:val="16"/>
                <w:szCs w:val="16"/>
                <w:lang w:eastAsia="ko-KR"/>
              </w:rPr>
              <w:t>24</w:t>
            </w:r>
            <w:r w:rsidRPr="003F3F11">
              <w:rPr>
                <w:noProof/>
                <w:sz w:val="16"/>
                <w:szCs w:val="16"/>
              </w:rPr>
              <w:t>..</w:t>
            </w:r>
            <w:r w:rsidRPr="003F3F11">
              <w:rPr>
                <w:noProof/>
                <w:sz w:val="16"/>
                <w:szCs w:val="16"/>
                <w:lang w:eastAsia="ko-KR"/>
              </w:rPr>
              <w:t>47</w:t>
            </w:r>
          </w:p>
        </w:tc>
      </w:tr>
      <w:tr w:rsidR="000A324E" w:rsidRPr="00943A5F" w14:paraId="520E6E1A" w14:textId="5310D3C2" w:rsidTr="00536C94">
        <w:trPr>
          <w:jc w:val="center"/>
        </w:trPr>
        <w:tc>
          <w:tcPr>
            <w:tcW w:w="1555" w:type="dxa"/>
            <w:vMerge/>
            <w:shd w:val="clear" w:color="auto" w:fill="auto"/>
            <w:vAlign w:val="center"/>
          </w:tcPr>
          <w:p w14:paraId="21874D74" w14:textId="77777777" w:rsidR="000A324E" w:rsidRPr="00943A5F" w:rsidRDefault="000A324E" w:rsidP="000A324E">
            <w:pPr>
              <w:jc w:val="left"/>
              <w:rPr>
                <w:noProof/>
                <w:sz w:val="16"/>
                <w:szCs w:val="16"/>
              </w:rPr>
            </w:pPr>
          </w:p>
        </w:tc>
        <w:tc>
          <w:tcPr>
            <w:tcW w:w="2505" w:type="dxa"/>
            <w:shd w:val="clear" w:color="auto" w:fill="auto"/>
            <w:vAlign w:val="center"/>
          </w:tcPr>
          <w:p w14:paraId="5EB30E04" w14:textId="289A3289" w:rsidR="000A324E" w:rsidRPr="00943A5F" w:rsidRDefault="000A324E" w:rsidP="000A324E">
            <w:pPr>
              <w:jc w:val="left"/>
              <w:rPr>
                <w:noProof/>
                <w:sz w:val="16"/>
                <w:szCs w:val="16"/>
                <w:lang w:eastAsia="ko-KR"/>
              </w:rPr>
            </w:pPr>
            <w:r>
              <w:rPr>
                <w:noProof/>
                <w:sz w:val="16"/>
                <w:szCs w:val="16"/>
                <w:lang w:eastAsia="ko-KR"/>
              </w:rPr>
              <w:t>coeff_last_flag</w:t>
            </w:r>
          </w:p>
        </w:tc>
        <w:tc>
          <w:tcPr>
            <w:tcW w:w="1322" w:type="dxa"/>
            <w:shd w:val="clear" w:color="auto" w:fill="auto"/>
          </w:tcPr>
          <w:p w14:paraId="162D961C" w14:textId="43C89D9E" w:rsidR="000A324E" w:rsidRPr="00943A5F" w:rsidRDefault="000A324E" w:rsidP="000A324E">
            <w:pPr>
              <w:rPr>
                <w:noProof/>
                <w:sz w:val="16"/>
                <w:szCs w:val="16"/>
              </w:rPr>
            </w:pPr>
            <w:r>
              <w:rPr>
                <w:noProof/>
                <w:sz w:val="16"/>
                <w:szCs w:val="16"/>
              </w:rPr>
              <w:fldChar w:fldCharType="begin"/>
            </w:r>
            <w:r>
              <w:rPr>
                <w:noProof/>
                <w:sz w:val="16"/>
                <w:szCs w:val="16"/>
              </w:rPr>
              <w:instrText xml:space="preserve"> REF _Ref532464173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20</w:t>
            </w:r>
            <w:r>
              <w:rPr>
                <w:noProof/>
                <w:sz w:val="16"/>
                <w:szCs w:val="16"/>
              </w:rPr>
              <w:fldChar w:fldCharType="end"/>
            </w:r>
          </w:p>
        </w:tc>
        <w:tc>
          <w:tcPr>
            <w:tcW w:w="692" w:type="dxa"/>
            <w:shd w:val="clear" w:color="auto" w:fill="auto"/>
            <w:vAlign w:val="center"/>
          </w:tcPr>
          <w:p w14:paraId="6DE45DCD" w14:textId="32287638" w:rsidR="000A324E" w:rsidRPr="00943A5F" w:rsidRDefault="000A324E" w:rsidP="000A324E">
            <w:pPr>
              <w:jc w:val="center"/>
              <w:rPr>
                <w:noProof/>
                <w:sz w:val="16"/>
                <w:szCs w:val="16"/>
              </w:rPr>
            </w:pPr>
            <w:r>
              <w:rPr>
                <w:rFonts w:eastAsia="Malgun Gothic" w:hint="eastAsia"/>
                <w:noProof/>
                <w:sz w:val="16"/>
                <w:szCs w:val="16"/>
                <w:lang w:eastAsia="ko-KR"/>
              </w:rPr>
              <w:t>0</w:t>
            </w:r>
            <w:r>
              <w:rPr>
                <w:rFonts w:eastAsia="Malgun Gothic"/>
                <w:noProof/>
                <w:sz w:val="16"/>
                <w:szCs w:val="16"/>
                <w:lang w:eastAsia="ko-KR"/>
              </w:rPr>
              <w:t>..1</w:t>
            </w:r>
          </w:p>
        </w:tc>
        <w:tc>
          <w:tcPr>
            <w:tcW w:w="585" w:type="dxa"/>
            <w:shd w:val="clear" w:color="auto" w:fill="auto"/>
            <w:vAlign w:val="center"/>
          </w:tcPr>
          <w:p w14:paraId="6CEF7310" w14:textId="7BDAA288" w:rsidR="000A324E" w:rsidRPr="00943A5F" w:rsidRDefault="000A324E" w:rsidP="000A324E">
            <w:pPr>
              <w:jc w:val="center"/>
              <w:rPr>
                <w:noProof/>
                <w:sz w:val="16"/>
                <w:szCs w:val="16"/>
              </w:rPr>
            </w:pPr>
            <w:r>
              <w:rPr>
                <w:rFonts w:eastAsia="Malgun Gothic"/>
                <w:noProof/>
                <w:sz w:val="16"/>
                <w:szCs w:val="16"/>
                <w:lang w:eastAsia="ko-KR"/>
              </w:rPr>
              <w:t>2..3</w:t>
            </w:r>
          </w:p>
        </w:tc>
        <w:tc>
          <w:tcPr>
            <w:tcW w:w="1416" w:type="dxa"/>
          </w:tcPr>
          <w:p w14:paraId="791D9433" w14:textId="79B54CEB" w:rsidR="000A324E" w:rsidRPr="00765D7C" w:rsidRDefault="000A324E" w:rsidP="000A324E">
            <w:pPr>
              <w:rPr>
                <w:sz w:val="16"/>
                <w:szCs w:val="16"/>
              </w:rPr>
            </w:pPr>
            <w:r>
              <w:rPr>
                <w:noProof/>
                <w:sz w:val="16"/>
                <w:szCs w:val="16"/>
              </w:rPr>
              <w:fldChar w:fldCharType="begin"/>
            </w:r>
            <w:r>
              <w:rPr>
                <w:noProof/>
                <w:sz w:val="16"/>
                <w:szCs w:val="16"/>
              </w:rPr>
              <w:instrText xml:space="preserve"> REF _Ref536000717 \h  \* MERGEFORMAT </w:instrText>
            </w:r>
            <w:r>
              <w:rPr>
                <w:noProof/>
                <w:sz w:val="16"/>
                <w:szCs w:val="16"/>
              </w:rPr>
            </w:r>
            <w:r>
              <w:rPr>
                <w:noProof/>
                <w:sz w:val="16"/>
                <w:szCs w:val="16"/>
              </w:rPr>
              <w:fldChar w:fldCharType="separate"/>
            </w:r>
            <w:r w:rsidR="0063227E" w:rsidRPr="0063227E">
              <w:rPr>
                <w:noProof/>
                <w:sz w:val="16"/>
                <w:szCs w:val="16"/>
              </w:rPr>
              <w:t>Table 9</w:t>
            </w:r>
            <w:r w:rsidR="0063227E" w:rsidRPr="0063227E">
              <w:rPr>
                <w:noProof/>
                <w:sz w:val="16"/>
                <w:szCs w:val="16"/>
              </w:rPr>
              <w:noBreakHyphen/>
              <w:t>59</w:t>
            </w:r>
            <w:r>
              <w:rPr>
                <w:noProof/>
                <w:sz w:val="16"/>
                <w:szCs w:val="16"/>
              </w:rPr>
              <w:fldChar w:fldCharType="end"/>
            </w:r>
          </w:p>
        </w:tc>
        <w:tc>
          <w:tcPr>
            <w:tcW w:w="598" w:type="dxa"/>
            <w:vAlign w:val="center"/>
          </w:tcPr>
          <w:p w14:paraId="24A07516" w14:textId="706A3B3B"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4798A526" w14:textId="1BD07EB9" w:rsidR="000A324E" w:rsidRDefault="000A324E" w:rsidP="000A324E">
            <w:pPr>
              <w:jc w:val="center"/>
              <w:rPr>
                <w:rFonts w:eastAsia="Malgun Gothic"/>
                <w:noProof/>
                <w:sz w:val="16"/>
                <w:szCs w:val="16"/>
                <w:lang w:eastAsia="ko-KR"/>
              </w:rPr>
            </w:pPr>
            <w:r>
              <w:rPr>
                <w:rFonts w:eastAsia="Malgun Gothic"/>
                <w:noProof/>
                <w:sz w:val="16"/>
                <w:szCs w:val="16"/>
                <w:lang w:eastAsia="ko-KR"/>
              </w:rPr>
              <w:t>2..3</w:t>
            </w:r>
          </w:p>
        </w:tc>
      </w:tr>
      <w:tr w:rsidR="000A324E" w:rsidRPr="00943A5F" w14:paraId="31A4147D" w14:textId="77777777" w:rsidTr="00536C94">
        <w:trPr>
          <w:jc w:val="center"/>
        </w:trPr>
        <w:tc>
          <w:tcPr>
            <w:tcW w:w="1555" w:type="dxa"/>
            <w:vMerge w:val="restart"/>
            <w:shd w:val="clear" w:color="auto" w:fill="auto"/>
            <w:vAlign w:val="center"/>
          </w:tcPr>
          <w:p w14:paraId="3E396A54" w14:textId="440537FB" w:rsidR="000A324E" w:rsidRPr="00943A5F" w:rsidRDefault="000A324E" w:rsidP="000A324E">
            <w:pPr>
              <w:jc w:val="left"/>
              <w:rPr>
                <w:noProof/>
                <w:sz w:val="16"/>
                <w:szCs w:val="16"/>
              </w:rPr>
            </w:pPr>
            <w:r w:rsidRPr="00943A5F">
              <w:rPr>
                <w:noProof/>
                <w:sz w:val="16"/>
                <w:szCs w:val="16"/>
              </w:rPr>
              <w:t>residual_coding</w:t>
            </w:r>
            <w:r>
              <w:rPr>
                <w:noProof/>
                <w:sz w:val="16"/>
                <w:szCs w:val="16"/>
              </w:rPr>
              <w:t>_main</w:t>
            </w:r>
            <w:r w:rsidRPr="00943A5F">
              <w:rPr>
                <w:noProof/>
                <w:sz w:val="16"/>
                <w:szCs w:val="16"/>
              </w:rPr>
              <w:t>(</w:t>
            </w:r>
            <w:r>
              <w:rPr>
                <w:noProof/>
                <w:sz w:val="16"/>
                <w:szCs w:val="16"/>
              </w:rPr>
              <w:t> </w:t>
            </w:r>
            <w:r w:rsidRPr="00943A5F">
              <w:rPr>
                <w:noProof/>
                <w:sz w:val="16"/>
                <w:szCs w:val="16"/>
              </w:rPr>
              <w:t>)</w:t>
            </w:r>
          </w:p>
        </w:tc>
        <w:tc>
          <w:tcPr>
            <w:tcW w:w="2505" w:type="dxa"/>
            <w:shd w:val="clear" w:color="auto" w:fill="auto"/>
            <w:vAlign w:val="center"/>
          </w:tcPr>
          <w:p w14:paraId="3BB0F4AE" w14:textId="517254F4" w:rsidR="000A324E" w:rsidRPr="00B47F69" w:rsidRDefault="000A324E" w:rsidP="000A324E">
            <w:pPr>
              <w:jc w:val="left"/>
              <w:rPr>
                <w:noProof/>
                <w:sz w:val="16"/>
                <w:szCs w:val="16"/>
                <w:lang w:eastAsia="ko-KR"/>
              </w:rPr>
            </w:pPr>
            <w:r w:rsidRPr="00B47F69">
              <w:rPr>
                <w:noProof/>
                <w:sz w:val="16"/>
                <w:szCs w:val="16"/>
                <w:lang w:eastAsia="ko-KR"/>
              </w:rPr>
              <w:t>last_sig_coeff_x_prefix</w:t>
            </w:r>
          </w:p>
        </w:tc>
        <w:tc>
          <w:tcPr>
            <w:tcW w:w="1322" w:type="dxa"/>
            <w:shd w:val="clear" w:color="auto" w:fill="auto"/>
          </w:tcPr>
          <w:p w14:paraId="0EA77ABA" w14:textId="2A31E318" w:rsidR="000A324E" w:rsidRPr="00CD1C1C" w:rsidRDefault="000A324E" w:rsidP="000A324E">
            <w:pPr>
              <w:rPr>
                <w:rFonts w:eastAsia="Malgun Gothic"/>
                <w:noProof/>
                <w:sz w:val="16"/>
                <w:szCs w:val="16"/>
                <w:lang w:eastAsia="ko-KR"/>
              </w:rPr>
            </w:pPr>
            <w:r>
              <w:rPr>
                <w:noProof/>
                <w:sz w:val="16"/>
                <w:szCs w:val="16"/>
              </w:rPr>
              <w:t>n/a</w:t>
            </w:r>
          </w:p>
        </w:tc>
        <w:tc>
          <w:tcPr>
            <w:tcW w:w="692" w:type="dxa"/>
            <w:shd w:val="clear" w:color="auto" w:fill="auto"/>
            <w:vAlign w:val="center"/>
          </w:tcPr>
          <w:p w14:paraId="4A1BD7EF" w14:textId="56E1CA03"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2937C5AA" w14:textId="2F0FBB12"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5BA6DC6E" w14:textId="2051129A" w:rsidR="000A324E" w:rsidRPr="008F6014" w:rsidRDefault="000A324E" w:rsidP="000A324E">
            <w:pPr>
              <w:rPr>
                <w:rFonts w:eastAsia="Malgun Gothic"/>
                <w:noProof/>
                <w:sz w:val="16"/>
                <w:szCs w:val="16"/>
                <w:lang w:eastAsia="ko-KR"/>
              </w:rPr>
            </w:pPr>
            <w:r w:rsidRPr="008F6014">
              <w:rPr>
                <w:rFonts w:eastAsia="Malgun Gothic"/>
                <w:noProof/>
                <w:sz w:val="16"/>
                <w:szCs w:val="16"/>
                <w:lang w:eastAsia="ko-KR"/>
              </w:rPr>
              <w:fldChar w:fldCharType="begin"/>
            </w:r>
            <w:r w:rsidRPr="008F6014">
              <w:rPr>
                <w:rFonts w:eastAsia="Malgun Gothic"/>
                <w:noProof/>
                <w:sz w:val="16"/>
                <w:szCs w:val="16"/>
                <w:lang w:eastAsia="ko-KR"/>
              </w:rPr>
              <w:instrText xml:space="preserve"> REF _Ref12976399 \h </w:instrText>
            </w:r>
            <w:r>
              <w:rPr>
                <w:rFonts w:eastAsia="Malgun Gothic"/>
                <w:noProof/>
                <w:sz w:val="16"/>
                <w:szCs w:val="16"/>
                <w:lang w:eastAsia="ko-KR"/>
              </w:rPr>
              <w:instrText xml:space="preserve"> \* MERGEFORMAT </w:instrText>
            </w:r>
            <w:r w:rsidRPr="008F6014">
              <w:rPr>
                <w:rFonts w:eastAsia="Malgun Gothic"/>
                <w:noProof/>
                <w:sz w:val="16"/>
                <w:szCs w:val="16"/>
                <w:lang w:eastAsia="ko-KR"/>
              </w:rPr>
            </w:r>
            <w:r w:rsidRPr="008F6014">
              <w:rPr>
                <w:rFonts w:eastAsia="Malgun Gothic"/>
                <w:noProof/>
                <w:sz w:val="16"/>
                <w:szCs w:val="16"/>
                <w:lang w:eastAsia="ko-KR"/>
              </w:rPr>
              <w:fldChar w:fldCharType="separate"/>
            </w:r>
            <w:r w:rsidR="0063227E" w:rsidRPr="0063227E">
              <w:rPr>
                <w:rFonts w:eastAsia="Malgun Gothic"/>
                <w:noProof/>
                <w:sz w:val="16"/>
                <w:szCs w:val="16"/>
                <w:lang w:eastAsia="ko-KR"/>
              </w:rPr>
              <w:t>Table 9</w:t>
            </w:r>
            <w:r w:rsidR="0063227E" w:rsidRPr="0063227E">
              <w:rPr>
                <w:rFonts w:eastAsia="Malgun Gothic"/>
                <w:noProof/>
                <w:sz w:val="16"/>
                <w:szCs w:val="16"/>
                <w:lang w:eastAsia="ko-KR"/>
              </w:rPr>
              <w:noBreakHyphen/>
              <w:t>60</w:t>
            </w:r>
            <w:r w:rsidRPr="008F6014">
              <w:rPr>
                <w:rFonts w:eastAsia="Malgun Gothic"/>
                <w:noProof/>
                <w:sz w:val="16"/>
                <w:szCs w:val="16"/>
                <w:lang w:eastAsia="ko-KR"/>
              </w:rPr>
              <w:fldChar w:fldCharType="end"/>
            </w:r>
          </w:p>
        </w:tc>
        <w:tc>
          <w:tcPr>
            <w:tcW w:w="598" w:type="dxa"/>
            <w:vAlign w:val="center"/>
          </w:tcPr>
          <w:p w14:paraId="2B63415A" w14:textId="4F6B9E07"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0..23</w:t>
            </w:r>
          </w:p>
        </w:tc>
        <w:tc>
          <w:tcPr>
            <w:tcW w:w="1036" w:type="dxa"/>
            <w:vAlign w:val="center"/>
          </w:tcPr>
          <w:p w14:paraId="19CEE7EC" w14:textId="6E9A5718"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24..47</w:t>
            </w:r>
          </w:p>
        </w:tc>
      </w:tr>
      <w:tr w:rsidR="000A324E" w:rsidRPr="00943A5F" w14:paraId="11E86E26" w14:textId="77777777" w:rsidTr="00536C94">
        <w:trPr>
          <w:jc w:val="center"/>
        </w:trPr>
        <w:tc>
          <w:tcPr>
            <w:tcW w:w="1555" w:type="dxa"/>
            <w:vMerge/>
            <w:shd w:val="clear" w:color="auto" w:fill="auto"/>
            <w:vAlign w:val="center"/>
          </w:tcPr>
          <w:p w14:paraId="7EB2CB62" w14:textId="77777777" w:rsidR="000A324E" w:rsidRPr="00943A5F" w:rsidRDefault="000A324E" w:rsidP="000A324E">
            <w:pPr>
              <w:jc w:val="left"/>
              <w:rPr>
                <w:noProof/>
                <w:sz w:val="16"/>
                <w:szCs w:val="16"/>
              </w:rPr>
            </w:pPr>
          </w:p>
        </w:tc>
        <w:tc>
          <w:tcPr>
            <w:tcW w:w="2505" w:type="dxa"/>
            <w:shd w:val="clear" w:color="auto" w:fill="auto"/>
            <w:vAlign w:val="center"/>
          </w:tcPr>
          <w:p w14:paraId="2C3175D9" w14:textId="320C2AC8" w:rsidR="000A324E" w:rsidRPr="00B47F69" w:rsidRDefault="000A324E" w:rsidP="000A324E">
            <w:pPr>
              <w:jc w:val="left"/>
              <w:rPr>
                <w:noProof/>
                <w:sz w:val="16"/>
                <w:szCs w:val="16"/>
                <w:lang w:eastAsia="ko-KR"/>
              </w:rPr>
            </w:pPr>
            <w:r w:rsidRPr="00B47F69">
              <w:rPr>
                <w:noProof/>
                <w:sz w:val="16"/>
                <w:szCs w:val="16"/>
                <w:lang w:eastAsia="ko-KR"/>
              </w:rPr>
              <w:t>last_sig_coeff_y_prefix</w:t>
            </w:r>
          </w:p>
        </w:tc>
        <w:tc>
          <w:tcPr>
            <w:tcW w:w="1322" w:type="dxa"/>
            <w:shd w:val="clear" w:color="auto" w:fill="auto"/>
          </w:tcPr>
          <w:p w14:paraId="0082DA6E" w14:textId="17D20643" w:rsidR="000A324E" w:rsidRPr="00CD1C1C" w:rsidRDefault="000A324E" w:rsidP="000A324E">
            <w:pPr>
              <w:rPr>
                <w:rFonts w:eastAsia="Malgun Gothic"/>
                <w:noProof/>
                <w:sz w:val="16"/>
                <w:szCs w:val="16"/>
                <w:lang w:eastAsia="ko-KR"/>
              </w:rPr>
            </w:pPr>
            <w:r>
              <w:rPr>
                <w:noProof/>
                <w:sz w:val="16"/>
                <w:szCs w:val="16"/>
              </w:rPr>
              <w:t>n/a</w:t>
            </w:r>
          </w:p>
        </w:tc>
        <w:tc>
          <w:tcPr>
            <w:tcW w:w="692" w:type="dxa"/>
            <w:shd w:val="clear" w:color="auto" w:fill="auto"/>
            <w:vAlign w:val="center"/>
          </w:tcPr>
          <w:p w14:paraId="37026436" w14:textId="6F46F661"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71CB3293" w14:textId="1066D05E"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1B60173C" w14:textId="6A4260CC" w:rsidR="000A324E" w:rsidRPr="008F6014" w:rsidRDefault="000A324E" w:rsidP="000A324E">
            <w:pPr>
              <w:rPr>
                <w:rFonts w:eastAsia="Malgun Gothic"/>
                <w:noProof/>
                <w:sz w:val="16"/>
                <w:szCs w:val="16"/>
                <w:lang w:eastAsia="ko-KR"/>
              </w:rPr>
            </w:pPr>
            <w:r w:rsidRPr="008F6014">
              <w:rPr>
                <w:rFonts w:eastAsia="Malgun Gothic"/>
                <w:noProof/>
                <w:sz w:val="16"/>
                <w:szCs w:val="16"/>
                <w:lang w:eastAsia="ko-KR"/>
              </w:rPr>
              <w:fldChar w:fldCharType="begin"/>
            </w:r>
            <w:r w:rsidRPr="008F6014">
              <w:rPr>
                <w:rFonts w:eastAsia="Malgun Gothic"/>
                <w:noProof/>
                <w:sz w:val="16"/>
                <w:szCs w:val="16"/>
                <w:lang w:eastAsia="ko-KR"/>
              </w:rPr>
              <w:instrText xml:space="preserve"> REF _Ref12976504 \h </w:instrText>
            </w:r>
            <w:r>
              <w:rPr>
                <w:rFonts w:eastAsia="Malgun Gothic"/>
                <w:noProof/>
                <w:sz w:val="16"/>
                <w:szCs w:val="16"/>
                <w:lang w:eastAsia="ko-KR"/>
              </w:rPr>
              <w:instrText xml:space="preserve"> \* MERGEFORMAT </w:instrText>
            </w:r>
            <w:r w:rsidRPr="008F6014">
              <w:rPr>
                <w:rFonts w:eastAsia="Malgun Gothic"/>
                <w:noProof/>
                <w:sz w:val="16"/>
                <w:szCs w:val="16"/>
                <w:lang w:eastAsia="ko-KR"/>
              </w:rPr>
            </w:r>
            <w:r w:rsidRPr="008F6014">
              <w:rPr>
                <w:rFonts w:eastAsia="Malgun Gothic"/>
                <w:noProof/>
                <w:sz w:val="16"/>
                <w:szCs w:val="16"/>
                <w:lang w:eastAsia="ko-KR"/>
              </w:rPr>
              <w:fldChar w:fldCharType="separate"/>
            </w:r>
            <w:r w:rsidR="0063227E" w:rsidRPr="0063227E">
              <w:rPr>
                <w:rFonts w:eastAsia="Malgun Gothic"/>
                <w:noProof/>
                <w:sz w:val="16"/>
                <w:szCs w:val="16"/>
                <w:lang w:eastAsia="ko-KR"/>
              </w:rPr>
              <w:t>Table 9</w:t>
            </w:r>
            <w:r w:rsidR="0063227E" w:rsidRPr="0063227E">
              <w:rPr>
                <w:rFonts w:eastAsia="Malgun Gothic"/>
                <w:noProof/>
                <w:sz w:val="16"/>
                <w:szCs w:val="16"/>
                <w:lang w:eastAsia="ko-KR"/>
              </w:rPr>
              <w:noBreakHyphen/>
              <w:t>61</w:t>
            </w:r>
            <w:r w:rsidRPr="008F6014">
              <w:rPr>
                <w:rFonts w:eastAsia="Malgun Gothic"/>
                <w:noProof/>
                <w:sz w:val="16"/>
                <w:szCs w:val="16"/>
                <w:lang w:eastAsia="ko-KR"/>
              </w:rPr>
              <w:fldChar w:fldCharType="end"/>
            </w:r>
          </w:p>
        </w:tc>
        <w:tc>
          <w:tcPr>
            <w:tcW w:w="598" w:type="dxa"/>
            <w:vAlign w:val="center"/>
          </w:tcPr>
          <w:p w14:paraId="50680694" w14:textId="65192B24"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0..23</w:t>
            </w:r>
          </w:p>
        </w:tc>
        <w:tc>
          <w:tcPr>
            <w:tcW w:w="1036" w:type="dxa"/>
            <w:vAlign w:val="center"/>
          </w:tcPr>
          <w:p w14:paraId="41D134EE" w14:textId="1198F440"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24..47</w:t>
            </w:r>
          </w:p>
        </w:tc>
      </w:tr>
      <w:tr w:rsidR="000A324E" w:rsidRPr="00943A5F" w14:paraId="318E475B" w14:textId="77777777" w:rsidTr="00536C94">
        <w:trPr>
          <w:jc w:val="center"/>
        </w:trPr>
        <w:tc>
          <w:tcPr>
            <w:tcW w:w="1555" w:type="dxa"/>
            <w:vMerge/>
            <w:shd w:val="clear" w:color="auto" w:fill="auto"/>
            <w:vAlign w:val="center"/>
          </w:tcPr>
          <w:p w14:paraId="1CD6598F" w14:textId="77777777" w:rsidR="000A324E" w:rsidRPr="00943A5F" w:rsidRDefault="000A324E" w:rsidP="000A324E">
            <w:pPr>
              <w:jc w:val="left"/>
              <w:rPr>
                <w:noProof/>
                <w:sz w:val="16"/>
                <w:szCs w:val="16"/>
              </w:rPr>
            </w:pPr>
          </w:p>
        </w:tc>
        <w:tc>
          <w:tcPr>
            <w:tcW w:w="2505" w:type="dxa"/>
            <w:shd w:val="clear" w:color="auto" w:fill="auto"/>
            <w:vAlign w:val="center"/>
          </w:tcPr>
          <w:p w14:paraId="66368DCD" w14:textId="33DEEB81" w:rsidR="000A324E" w:rsidRPr="00B47F69" w:rsidRDefault="000A324E" w:rsidP="000A324E">
            <w:pPr>
              <w:jc w:val="left"/>
              <w:rPr>
                <w:noProof/>
                <w:sz w:val="16"/>
                <w:szCs w:val="16"/>
                <w:lang w:eastAsia="ko-KR"/>
              </w:rPr>
            </w:pPr>
            <w:r w:rsidRPr="00B47F69">
              <w:rPr>
                <w:noProof/>
                <w:sz w:val="16"/>
                <w:szCs w:val="16"/>
                <w:lang w:eastAsia="ko-KR"/>
              </w:rPr>
              <w:t>sig_coeff_flag</w:t>
            </w:r>
          </w:p>
        </w:tc>
        <w:tc>
          <w:tcPr>
            <w:tcW w:w="1322" w:type="dxa"/>
            <w:shd w:val="clear" w:color="auto" w:fill="auto"/>
          </w:tcPr>
          <w:p w14:paraId="55EADCEB" w14:textId="09FD8CCF" w:rsidR="000A324E" w:rsidRPr="00CD1C1C" w:rsidRDefault="000A324E" w:rsidP="000A324E">
            <w:pPr>
              <w:rPr>
                <w:rFonts w:eastAsia="Malgun Gothic"/>
                <w:noProof/>
                <w:sz w:val="16"/>
                <w:szCs w:val="16"/>
                <w:lang w:eastAsia="ko-KR"/>
              </w:rPr>
            </w:pPr>
            <w:r>
              <w:rPr>
                <w:noProof/>
                <w:sz w:val="16"/>
                <w:szCs w:val="16"/>
              </w:rPr>
              <w:t>n/a</w:t>
            </w:r>
          </w:p>
        </w:tc>
        <w:tc>
          <w:tcPr>
            <w:tcW w:w="692" w:type="dxa"/>
            <w:shd w:val="clear" w:color="auto" w:fill="auto"/>
            <w:vAlign w:val="center"/>
          </w:tcPr>
          <w:p w14:paraId="2E2A0F58" w14:textId="5F0F859D"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1E9B72FF" w14:textId="7185BC83"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4C9753D0" w14:textId="7D9E440E" w:rsidR="000A324E" w:rsidRPr="008F6014" w:rsidRDefault="000A324E" w:rsidP="000A324E">
            <w:pPr>
              <w:rPr>
                <w:rFonts w:eastAsia="Malgun Gothic"/>
                <w:noProof/>
                <w:sz w:val="16"/>
                <w:szCs w:val="16"/>
                <w:lang w:eastAsia="ko-KR"/>
              </w:rPr>
            </w:pPr>
            <w:r w:rsidRPr="008F6014">
              <w:rPr>
                <w:rFonts w:eastAsia="Malgun Gothic"/>
                <w:noProof/>
                <w:sz w:val="16"/>
                <w:szCs w:val="16"/>
                <w:lang w:eastAsia="ko-KR"/>
              </w:rPr>
              <w:fldChar w:fldCharType="begin"/>
            </w:r>
            <w:r w:rsidRPr="008F6014">
              <w:rPr>
                <w:rFonts w:eastAsia="Malgun Gothic"/>
                <w:noProof/>
                <w:sz w:val="16"/>
                <w:szCs w:val="16"/>
                <w:lang w:eastAsia="ko-KR"/>
              </w:rPr>
              <w:instrText xml:space="preserve"> REF _Ref12976479 \h </w:instrText>
            </w:r>
            <w:r>
              <w:rPr>
                <w:rFonts w:eastAsia="Malgun Gothic"/>
                <w:noProof/>
                <w:sz w:val="16"/>
                <w:szCs w:val="16"/>
                <w:lang w:eastAsia="ko-KR"/>
              </w:rPr>
              <w:instrText xml:space="preserve"> \* MERGEFORMAT </w:instrText>
            </w:r>
            <w:r w:rsidRPr="008F6014">
              <w:rPr>
                <w:rFonts w:eastAsia="Malgun Gothic"/>
                <w:noProof/>
                <w:sz w:val="16"/>
                <w:szCs w:val="16"/>
                <w:lang w:eastAsia="ko-KR"/>
              </w:rPr>
            </w:r>
            <w:r w:rsidRPr="008F6014">
              <w:rPr>
                <w:rFonts w:eastAsia="Malgun Gothic"/>
                <w:noProof/>
                <w:sz w:val="16"/>
                <w:szCs w:val="16"/>
                <w:lang w:eastAsia="ko-KR"/>
              </w:rPr>
              <w:fldChar w:fldCharType="separate"/>
            </w:r>
            <w:r w:rsidR="0063227E" w:rsidRPr="0063227E">
              <w:rPr>
                <w:rFonts w:eastAsia="Malgun Gothic"/>
                <w:noProof/>
                <w:sz w:val="16"/>
                <w:szCs w:val="16"/>
                <w:lang w:eastAsia="ko-KR"/>
              </w:rPr>
              <w:t>Table 9</w:t>
            </w:r>
            <w:r w:rsidR="0063227E" w:rsidRPr="0063227E">
              <w:rPr>
                <w:rFonts w:eastAsia="Malgun Gothic"/>
                <w:noProof/>
                <w:sz w:val="16"/>
                <w:szCs w:val="16"/>
                <w:lang w:eastAsia="ko-KR"/>
              </w:rPr>
              <w:noBreakHyphen/>
              <w:t>62</w:t>
            </w:r>
            <w:r w:rsidRPr="008F6014">
              <w:rPr>
                <w:rFonts w:eastAsia="Malgun Gothic"/>
                <w:noProof/>
                <w:sz w:val="16"/>
                <w:szCs w:val="16"/>
                <w:lang w:eastAsia="ko-KR"/>
              </w:rPr>
              <w:fldChar w:fldCharType="end"/>
            </w:r>
          </w:p>
        </w:tc>
        <w:tc>
          <w:tcPr>
            <w:tcW w:w="598" w:type="dxa"/>
            <w:vAlign w:val="center"/>
          </w:tcPr>
          <w:p w14:paraId="64772EB9" w14:textId="6D4E5238" w:rsidR="000A324E" w:rsidRPr="008F6014" w:rsidRDefault="000A324E" w:rsidP="000A324E">
            <w:pPr>
              <w:jc w:val="center"/>
              <w:rPr>
                <w:rFonts w:eastAsia="Malgun Gothic"/>
                <w:noProof/>
                <w:sz w:val="16"/>
                <w:szCs w:val="16"/>
                <w:lang w:eastAsia="ko-KR"/>
              </w:rPr>
            </w:pPr>
            <w:r>
              <w:rPr>
                <w:rFonts w:eastAsia="Malgun Gothic" w:hint="eastAsia"/>
                <w:noProof/>
                <w:sz w:val="16"/>
                <w:szCs w:val="16"/>
                <w:lang w:eastAsia="ko-KR"/>
              </w:rPr>
              <w:t>0</w:t>
            </w:r>
            <w:r>
              <w:rPr>
                <w:rFonts w:eastAsia="Malgun Gothic"/>
                <w:noProof/>
                <w:sz w:val="16"/>
                <w:szCs w:val="16"/>
                <w:lang w:eastAsia="ko-KR"/>
              </w:rPr>
              <w:t>..1</w:t>
            </w:r>
          </w:p>
        </w:tc>
        <w:tc>
          <w:tcPr>
            <w:tcW w:w="1036" w:type="dxa"/>
            <w:vAlign w:val="center"/>
          </w:tcPr>
          <w:p w14:paraId="4B485915" w14:textId="70B531C4" w:rsidR="000A324E" w:rsidRPr="008F6014" w:rsidRDefault="000A324E" w:rsidP="000A324E">
            <w:pPr>
              <w:jc w:val="center"/>
              <w:rPr>
                <w:rFonts w:eastAsia="Malgun Gothic"/>
                <w:noProof/>
                <w:sz w:val="16"/>
                <w:szCs w:val="16"/>
                <w:lang w:eastAsia="ko-KR"/>
              </w:rPr>
            </w:pPr>
            <w:r>
              <w:rPr>
                <w:rFonts w:eastAsia="Malgun Gothic"/>
                <w:noProof/>
                <w:sz w:val="16"/>
                <w:szCs w:val="16"/>
                <w:lang w:eastAsia="ko-KR"/>
              </w:rPr>
              <w:t>2..3</w:t>
            </w:r>
          </w:p>
        </w:tc>
      </w:tr>
      <w:tr w:rsidR="000A324E" w:rsidRPr="00943A5F" w14:paraId="12AC0C13" w14:textId="77777777" w:rsidTr="00536C94">
        <w:trPr>
          <w:jc w:val="center"/>
        </w:trPr>
        <w:tc>
          <w:tcPr>
            <w:tcW w:w="1555" w:type="dxa"/>
            <w:vMerge/>
            <w:shd w:val="clear" w:color="auto" w:fill="auto"/>
            <w:vAlign w:val="center"/>
          </w:tcPr>
          <w:p w14:paraId="3A5447E6" w14:textId="77777777" w:rsidR="000A324E" w:rsidRPr="00943A5F" w:rsidRDefault="000A324E" w:rsidP="000A324E">
            <w:pPr>
              <w:jc w:val="left"/>
              <w:rPr>
                <w:noProof/>
                <w:sz w:val="16"/>
                <w:szCs w:val="16"/>
              </w:rPr>
            </w:pPr>
          </w:p>
        </w:tc>
        <w:tc>
          <w:tcPr>
            <w:tcW w:w="2505" w:type="dxa"/>
            <w:shd w:val="clear" w:color="auto" w:fill="auto"/>
            <w:vAlign w:val="center"/>
          </w:tcPr>
          <w:p w14:paraId="4E57143A" w14:textId="72431D1E" w:rsidR="000A324E" w:rsidRPr="00B47F69" w:rsidRDefault="000A324E" w:rsidP="000A324E">
            <w:pPr>
              <w:jc w:val="left"/>
              <w:rPr>
                <w:noProof/>
                <w:sz w:val="16"/>
                <w:szCs w:val="16"/>
                <w:lang w:eastAsia="ko-KR"/>
              </w:rPr>
            </w:pPr>
            <w:r w:rsidRPr="00B47F69">
              <w:rPr>
                <w:noProof/>
                <w:sz w:val="16"/>
                <w:szCs w:val="16"/>
                <w:lang w:eastAsia="ko-KR"/>
              </w:rPr>
              <w:t>coeff_abs_level_greaterA_flag</w:t>
            </w:r>
          </w:p>
        </w:tc>
        <w:tc>
          <w:tcPr>
            <w:tcW w:w="1322" w:type="dxa"/>
            <w:shd w:val="clear" w:color="auto" w:fill="auto"/>
          </w:tcPr>
          <w:p w14:paraId="7DAFCE75" w14:textId="13C0FDEA" w:rsidR="000A324E" w:rsidRPr="00CD1C1C" w:rsidRDefault="000A324E" w:rsidP="000A324E">
            <w:pPr>
              <w:rPr>
                <w:rFonts w:eastAsia="Malgun Gothic"/>
                <w:noProof/>
                <w:sz w:val="16"/>
                <w:szCs w:val="16"/>
                <w:lang w:eastAsia="ko-KR"/>
              </w:rPr>
            </w:pPr>
            <w:r>
              <w:rPr>
                <w:noProof/>
                <w:sz w:val="16"/>
                <w:szCs w:val="16"/>
              </w:rPr>
              <w:t>n/a</w:t>
            </w:r>
          </w:p>
        </w:tc>
        <w:tc>
          <w:tcPr>
            <w:tcW w:w="692" w:type="dxa"/>
            <w:shd w:val="clear" w:color="auto" w:fill="auto"/>
            <w:vAlign w:val="center"/>
          </w:tcPr>
          <w:p w14:paraId="5C905317" w14:textId="6DD9B0C7"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27D08B79" w14:textId="535FBA07"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06836CF0" w14:textId="5704BC01" w:rsidR="000A324E" w:rsidRPr="008F6014" w:rsidRDefault="000A324E" w:rsidP="000A324E">
            <w:pPr>
              <w:rPr>
                <w:rFonts w:eastAsia="Malgun Gothic"/>
                <w:noProof/>
                <w:sz w:val="16"/>
                <w:szCs w:val="16"/>
                <w:lang w:eastAsia="ko-KR"/>
              </w:rPr>
            </w:pPr>
            <w:r w:rsidRPr="008F6014">
              <w:rPr>
                <w:rFonts w:eastAsia="Malgun Gothic"/>
                <w:noProof/>
                <w:sz w:val="16"/>
                <w:szCs w:val="16"/>
                <w:lang w:eastAsia="ko-KR"/>
              </w:rPr>
              <w:fldChar w:fldCharType="begin"/>
            </w:r>
            <w:r w:rsidRPr="008F6014">
              <w:rPr>
                <w:rFonts w:eastAsia="Malgun Gothic"/>
                <w:noProof/>
                <w:sz w:val="16"/>
                <w:szCs w:val="16"/>
                <w:lang w:eastAsia="ko-KR"/>
              </w:rPr>
              <w:instrText xml:space="preserve"> REF _Ref12976526 \h </w:instrText>
            </w:r>
            <w:r>
              <w:rPr>
                <w:rFonts w:eastAsia="Malgun Gothic"/>
                <w:noProof/>
                <w:sz w:val="16"/>
                <w:szCs w:val="16"/>
                <w:lang w:eastAsia="ko-KR"/>
              </w:rPr>
              <w:instrText xml:space="preserve"> \* MERGEFORMAT </w:instrText>
            </w:r>
            <w:r w:rsidRPr="008F6014">
              <w:rPr>
                <w:rFonts w:eastAsia="Malgun Gothic"/>
                <w:noProof/>
                <w:sz w:val="16"/>
                <w:szCs w:val="16"/>
                <w:lang w:eastAsia="ko-KR"/>
              </w:rPr>
            </w:r>
            <w:r w:rsidRPr="008F6014">
              <w:rPr>
                <w:rFonts w:eastAsia="Malgun Gothic"/>
                <w:noProof/>
                <w:sz w:val="16"/>
                <w:szCs w:val="16"/>
                <w:lang w:eastAsia="ko-KR"/>
              </w:rPr>
              <w:fldChar w:fldCharType="separate"/>
            </w:r>
            <w:r w:rsidR="0063227E" w:rsidRPr="0063227E">
              <w:rPr>
                <w:rFonts w:eastAsia="Malgun Gothic"/>
                <w:noProof/>
                <w:sz w:val="16"/>
                <w:szCs w:val="16"/>
                <w:lang w:eastAsia="ko-KR"/>
              </w:rPr>
              <w:t>Table 9</w:t>
            </w:r>
            <w:r w:rsidR="0063227E" w:rsidRPr="0063227E">
              <w:rPr>
                <w:rFonts w:eastAsia="Malgun Gothic"/>
                <w:noProof/>
                <w:sz w:val="16"/>
                <w:szCs w:val="16"/>
                <w:lang w:eastAsia="ko-KR"/>
              </w:rPr>
              <w:noBreakHyphen/>
              <w:t>63</w:t>
            </w:r>
            <w:r w:rsidRPr="008F6014">
              <w:rPr>
                <w:rFonts w:eastAsia="Malgun Gothic"/>
                <w:noProof/>
                <w:sz w:val="16"/>
                <w:szCs w:val="16"/>
                <w:lang w:eastAsia="ko-KR"/>
              </w:rPr>
              <w:fldChar w:fldCharType="end"/>
            </w:r>
          </w:p>
        </w:tc>
        <w:tc>
          <w:tcPr>
            <w:tcW w:w="598" w:type="dxa"/>
            <w:vAlign w:val="center"/>
          </w:tcPr>
          <w:p w14:paraId="7AF6EDB4" w14:textId="694E07AF"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0..23</w:t>
            </w:r>
          </w:p>
        </w:tc>
        <w:tc>
          <w:tcPr>
            <w:tcW w:w="1036" w:type="dxa"/>
            <w:vAlign w:val="center"/>
          </w:tcPr>
          <w:p w14:paraId="6E0A0D45" w14:textId="7189ACF2"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24..47</w:t>
            </w:r>
          </w:p>
        </w:tc>
      </w:tr>
      <w:tr w:rsidR="000A324E" w:rsidRPr="00943A5F" w14:paraId="7D359896" w14:textId="77777777" w:rsidTr="00536C94">
        <w:trPr>
          <w:jc w:val="center"/>
        </w:trPr>
        <w:tc>
          <w:tcPr>
            <w:tcW w:w="1555" w:type="dxa"/>
            <w:vMerge/>
            <w:shd w:val="clear" w:color="auto" w:fill="auto"/>
            <w:vAlign w:val="center"/>
          </w:tcPr>
          <w:p w14:paraId="6D58000E" w14:textId="77777777" w:rsidR="000A324E" w:rsidRPr="00943A5F" w:rsidRDefault="000A324E" w:rsidP="000A324E">
            <w:pPr>
              <w:jc w:val="left"/>
              <w:rPr>
                <w:noProof/>
                <w:sz w:val="16"/>
                <w:szCs w:val="16"/>
              </w:rPr>
            </w:pPr>
          </w:p>
        </w:tc>
        <w:tc>
          <w:tcPr>
            <w:tcW w:w="2505" w:type="dxa"/>
            <w:shd w:val="clear" w:color="auto" w:fill="auto"/>
            <w:vAlign w:val="center"/>
          </w:tcPr>
          <w:p w14:paraId="6406FA0B" w14:textId="49BCC117" w:rsidR="000A324E" w:rsidRPr="00B47F69" w:rsidRDefault="000A324E" w:rsidP="000A324E">
            <w:pPr>
              <w:jc w:val="left"/>
              <w:rPr>
                <w:noProof/>
                <w:sz w:val="16"/>
                <w:szCs w:val="16"/>
                <w:lang w:eastAsia="ko-KR"/>
              </w:rPr>
            </w:pPr>
            <w:r w:rsidRPr="00B47F69">
              <w:rPr>
                <w:noProof/>
                <w:sz w:val="16"/>
                <w:szCs w:val="16"/>
                <w:lang w:eastAsia="ko-KR"/>
              </w:rPr>
              <w:t>coeff_abs_level_greaterB_flag</w:t>
            </w:r>
          </w:p>
        </w:tc>
        <w:tc>
          <w:tcPr>
            <w:tcW w:w="1322" w:type="dxa"/>
            <w:shd w:val="clear" w:color="auto" w:fill="auto"/>
          </w:tcPr>
          <w:p w14:paraId="7AB353A1" w14:textId="69486EE3" w:rsidR="000A324E" w:rsidRPr="00CD1C1C" w:rsidRDefault="000A324E" w:rsidP="000A324E">
            <w:pPr>
              <w:rPr>
                <w:rFonts w:eastAsia="Malgun Gothic"/>
                <w:noProof/>
                <w:sz w:val="16"/>
                <w:szCs w:val="16"/>
                <w:lang w:eastAsia="ko-KR"/>
              </w:rPr>
            </w:pPr>
            <w:r>
              <w:rPr>
                <w:noProof/>
                <w:sz w:val="16"/>
                <w:szCs w:val="16"/>
              </w:rPr>
              <w:t>n/a</w:t>
            </w:r>
          </w:p>
        </w:tc>
        <w:tc>
          <w:tcPr>
            <w:tcW w:w="692" w:type="dxa"/>
            <w:shd w:val="clear" w:color="auto" w:fill="auto"/>
            <w:vAlign w:val="center"/>
          </w:tcPr>
          <w:p w14:paraId="4C9C4D4F" w14:textId="1AD2EB02"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w:t>
            </w:r>
            <w:r>
              <w:rPr>
                <w:rFonts w:eastAsia="Malgun Gothic"/>
                <w:noProof/>
                <w:sz w:val="16"/>
                <w:szCs w:val="16"/>
                <w:lang w:eastAsia="ko-KR"/>
              </w:rPr>
              <w:t>/a</w:t>
            </w:r>
          </w:p>
        </w:tc>
        <w:tc>
          <w:tcPr>
            <w:tcW w:w="585" w:type="dxa"/>
            <w:shd w:val="clear" w:color="auto" w:fill="auto"/>
            <w:vAlign w:val="center"/>
          </w:tcPr>
          <w:p w14:paraId="234EB96D" w14:textId="288E7ED3" w:rsidR="000A324E" w:rsidRDefault="000A324E" w:rsidP="000A324E">
            <w:pPr>
              <w:jc w:val="center"/>
              <w:rPr>
                <w:rFonts w:eastAsia="Malgun Gothic"/>
                <w:noProof/>
                <w:sz w:val="16"/>
                <w:szCs w:val="16"/>
                <w:lang w:eastAsia="ko-KR"/>
              </w:rPr>
            </w:pPr>
            <w:r>
              <w:rPr>
                <w:rFonts w:eastAsia="Malgun Gothic" w:hint="eastAsia"/>
                <w:noProof/>
                <w:sz w:val="16"/>
                <w:szCs w:val="16"/>
                <w:lang w:eastAsia="ko-KR"/>
              </w:rPr>
              <w:t>n/a</w:t>
            </w:r>
          </w:p>
        </w:tc>
        <w:tc>
          <w:tcPr>
            <w:tcW w:w="1416" w:type="dxa"/>
          </w:tcPr>
          <w:p w14:paraId="1E2C4964" w14:textId="36457E34" w:rsidR="000A324E" w:rsidRPr="008F6014" w:rsidRDefault="000A324E" w:rsidP="000A324E">
            <w:pPr>
              <w:rPr>
                <w:rFonts w:eastAsia="Malgun Gothic"/>
                <w:noProof/>
                <w:sz w:val="16"/>
                <w:szCs w:val="16"/>
                <w:lang w:eastAsia="ko-KR"/>
              </w:rPr>
            </w:pPr>
            <w:r w:rsidRPr="008F6014">
              <w:rPr>
                <w:rFonts w:eastAsia="Malgun Gothic"/>
                <w:noProof/>
                <w:sz w:val="16"/>
                <w:szCs w:val="16"/>
                <w:lang w:eastAsia="ko-KR"/>
              </w:rPr>
              <w:fldChar w:fldCharType="begin"/>
            </w:r>
            <w:r w:rsidRPr="008F6014">
              <w:rPr>
                <w:rFonts w:eastAsia="Malgun Gothic"/>
                <w:noProof/>
                <w:sz w:val="16"/>
                <w:szCs w:val="16"/>
                <w:lang w:eastAsia="ko-KR"/>
              </w:rPr>
              <w:instrText xml:space="preserve"> REF _Ref12976526 \h </w:instrText>
            </w:r>
            <w:r>
              <w:rPr>
                <w:rFonts w:eastAsia="Malgun Gothic"/>
                <w:noProof/>
                <w:sz w:val="16"/>
                <w:szCs w:val="16"/>
                <w:lang w:eastAsia="ko-KR"/>
              </w:rPr>
              <w:instrText xml:space="preserve"> \* MERGEFORMAT </w:instrText>
            </w:r>
            <w:r w:rsidRPr="008F6014">
              <w:rPr>
                <w:rFonts w:eastAsia="Malgun Gothic"/>
                <w:noProof/>
                <w:sz w:val="16"/>
                <w:szCs w:val="16"/>
                <w:lang w:eastAsia="ko-KR"/>
              </w:rPr>
            </w:r>
            <w:r w:rsidRPr="008F6014">
              <w:rPr>
                <w:rFonts w:eastAsia="Malgun Gothic"/>
                <w:noProof/>
                <w:sz w:val="16"/>
                <w:szCs w:val="16"/>
                <w:lang w:eastAsia="ko-KR"/>
              </w:rPr>
              <w:fldChar w:fldCharType="separate"/>
            </w:r>
            <w:r w:rsidR="0063227E" w:rsidRPr="0063227E">
              <w:rPr>
                <w:rFonts w:eastAsia="Malgun Gothic"/>
                <w:noProof/>
                <w:sz w:val="16"/>
                <w:szCs w:val="16"/>
                <w:lang w:eastAsia="ko-KR"/>
              </w:rPr>
              <w:t>Table 9</w:t>
            </w:r>
            <w:r w:rsidR="0063227E" w:rsidRPr="0063227E">
              <w:rPr>
                <w:rFonts w:eastAsia="Malgun Gothic"/>
                <w:noProof/>
                <w:sz w:val="16"/>
                <w:szCs w:val="16"/>
                <w:lang w:eastAsia="ko-KR"/>
              </w:rPr>
              <w:noBreakHyphen/>
              <w:t>63</w:t>
            </w:r>
            <w:r w:rsidRPr="008F6014">
              <w:rPr>
                <w:rFonts w:eastAsia="Malgun Gothic"/>
                <w:noProof/>
                <w:sz w:val="16"/>
                <w:szCs w:val="16"/>
                <w:lang w:eastAsia="ko-KR"/>
              </w:rPr>
              <w:fldChar w:fldCharType="end"/>
            </w:r>
          </w:p>
        </w:tc>
        <w:tc>
          <w:tcPr>
            <w:tcW w:w="598" w:type="dxa"/>
            <w:vAlign w:val="center"/>
          </w:tcPr>
          <w:p w14:paraId="24083D0C" w14:textId="1DC53E90"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0..23</w:t>
            </w:r>
          </w:p>
        </w:tc>
        <w:tc>
          <w:tcPr>
            <w:tcW w:w="1036" w:type="dxa"/>
            <w:vAlign w:val="center"/>
          </w:tcPr>
          <w:p w14:paraId="6B1AC648" w14:textId="5283D9BD" w:rsidR="000A324E" w:rsidRPr="008F6014" w:rsidRDefault="000A324E" w:rsidP="000A324E">
            <w:pPr>
              <w:jc w:val="center"/>
              <w:rPr>
                <w:rFonts w:eastAsia="Malgun Gothic"/>
                <w:noProof/>
                <w:sz w:val="16"/>
                <w:szCs w:val="16"/>
                <w:lang w:eastAsia="ko-KR"/>
              </w:rPr>
            </w:pPr>
            <w:r w:rsidRPr="008F6014">
              <w:rPr>
                <w:rFonts w:eastAsia="Malgun Gothic"/>
                <w:noProof/>
                <w:sz w:val="16"/>
                <w:szCs w:val="16"/>
                <w:lang w:eastAsia="ko-KR"/>
              </w:rPr>
              <w:t>24..47</w:t>
            </w:r>
          </w:p>
        </w:tc>
      </w:tr>
    </w:tbl>
    <w:p w14:paraId="0EA2B450" w14:textId="77777777" w:rsidR="001F3F98" w:rsidRPr="00943A5F" w:rsidRDefault="001F3F98" w:rsidP="00DA2896">
      <w:pPr>
        <w:rPr>
          <w:noProof/>
        </w:rPr>
      </w:pPr>
    </w:p>
    <w:p w14:paraId="3CD8ED4F" w14:textId="571388F0" w:rsidR="00FC2D63" w:rsidRPr="003F3F11" w:rsidRDefault="00FC2D63" w:rsidP="00FC2D63">
      <w:pPr>
        <w:pStyle w:val="afe"/>
        <w:rPr>
          <w:noProof/>
          <w:lang w:val="en-GB"/>
        </w:rPr>
      </w:pPr>
      <w:bookmarkStart w:id="1517" w:name="_Ref289249118"/>
      <w:bookmarkStart w:id="1518" w:name="_Ref532461240"/>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5</w:t>
      </w:r>
      <w:r w:rsidR="00BF0A72">
        <w:rPr>
          <w:noProof/>
          <w:lang w:val="en-GB"/>
        </w:rPr>
        <w:fldChar w:fldCharType="end"/>
      </w:r>
      <w:bookmarkEnd w:id="1517"/>
      <w:bookmarkEnd w:id="1518"/>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sidRPr="003F3F11">
        <w:rPr>
          <w:rFonts w:eastAsia="Times New Roman"/>
          <w:noProof/>
          <w:lang w:val="en-GB"/>
        </w:rPr>
        <w:t>split_cu_flag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3569C0" w:rsidRPr="003F3F11" w14:paraId="54239DAB" w14:textId="77777777" w:rsidTr="00875892">
        <w:trPr>
          <w:cantSplit/>
          <w:jc w:val="center"/>
        </w:trPr>
        <w:tc>
          <w:tcPr>
            <w:tcW w:w="1097" w:type="dxa"/>
            <w:vMerge w:val="restart"/>
            <w:vAlign w:val="center"/>
          </w:tcPr>
          <w:p w14:paraId="01BE917B" w14:textId="77777777" w:rsidR="003569C0" w:rsidRPr="003F3F11" w:rsidRDefault="003569C0" w:rsidP="00014B0A">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06DFD60E" w14:textId="2B5CDCF1" w:rsidR="003569C0" w:rsidRPr="003F3F11" w:rsidRDefault="003569C0" w:rsidP="003569C0">
            <w:pPr>
              <w:keepNext/>
              <w:keepLines/>
              <w:tabs>
                <w:tab w:val="left" w:pos="720"/>
              </w:tabs>
              <w:spacing w:before="100" w:after="100" w:line="190" w:lineRule="exact"/>
              <w:jc w:val="center"/>
              <w:rPr>
                <w:rFonts w:eastAsia="PMingLiU"/>
                <w:b/>
                <w:noProof/>
                <w:kern w:val="2"/>
                <w:sz w:val="16"/>
                <w:szCs w:val="16"/>
                <w:lang w:eastAsia="zh-TW"/>
              </w:rPr>
            </w:pPr>
            <w:r w:rsidRPr="003F3F11">
              <w:rPr>
                <w:rFonts w:eastAsia="PMingLiU"/>
                <w:b/>
                <w:noProof/>
                <w:kern w:val="2"/>
                <w:sz w:val="16"/>
                <w:szCs w:val="16"/>
                <w:lang w:eastAsia="zh-TW"/>
              </w:rPr>
              <w:t xml:space="preserve">ctxIdx of </w:t>
            </w:r>
            <w:r>
              <w:rPr>
                <w:rFonts w:eastAsia="PMingLiU"/>
                <w:b/>
                <w:noProof/>
                <w:kern w:val="2"/>
                <w:sz w:val="16"/>
                <w:szCs w:val="16"/>
                <w:lang w:eastAsia="zh-TW"/>
              </w:rPr>
              <w:t>split_cu_flag</w:t>
            </w:r>
          </w:p>
        </w:tc>
      </w:tr>
      <w:tr w:rsidR="00050820" w:rsidRPr="003F3F11" w14:paraId="46D998A2" w14:textId="77777777" w:rsidTr="00014B0A">
        <w:trPr>
          <w:cantSplit/>
          <w:jc w:val="center"/>
        </w:trPr>
        <w:tc>
          <w:tcPr>
            <w:tcW w:w="0" w:type="auto"/>
            <w:vMerge/>
            <w:vAlign w:val="center"/>
          </w:tcPr>
          <w:p w14:paraId="75649DFF" w14:textId="77777777" w:rsidR="00050820" w:rsidRPr="003F3F11" w:rsidRDefault="00050820" w:rsidP="00014B0A">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300E3E57"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2D7A6F71"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050820" w:rsidRPr="003F3F11" w14:paraId="4B6B0B9B" w14:textId="77777777" w:rsidTr="00014B0A">
        <w:trPr>
          <w:cantSplit/>
          <w:jc w:val="center"/>
        </w:trPr>
        <w:tc>
          <w:tcPr>
            <w:tcW w:w="1097" w:type="dxa"/>
          </w:tcPr>
          <w:p w14:paraId="24C16B0D" w14:textId="77777777" w:rsidR="00050820" w:rsidRPr="003F3F11" w:rsidRDefault="00050820" w:rsidP="00014B0A">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vAlign w:val="center"/>
          </w:tcPr>
          <w:p w14:paraId="2B34904A" w14:textId="421F163F" w:rsidR="00050820" w:rsidRPr="003F3F11" w:rsidRDefault="00B226AB"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c>
          <w:tcPr>
            <w:tcW w:w="650" w:type="dxa"/>
            <w:vAlign w:val="center"/>
          </w:tcPr>
          <w:p w14:paraId="1A903410" w14:textId="3DA54222" w:rsidR="00050820" w:rsidRPr="003F3F11" w:rsidRDefault="00B226AB"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r>
    </w:tbl>
    <w:p w14:paraId="58A1C20E" w14:textId="77777777" w:rsidR="005C457E" w:rsidRDefault="005C457E" w:rsidP="00FF3652">
      <w:bookmarkStart w:id="1519" w:name="_Ref532470789"/>
      <w:bookmarkEnd w:id="1519"/>
    </w:p>
    <w:p w14:paraId="58BF92B4" w14:textId="411E978B" w:rsidR="00461934" w:rsidRPr="003F3F11" w:rsidRDefault="00461934" w:rsidP="00461934">
      <w:pPr>
        <w:pStyle w:val="afe"/>
        <w:rPr>
          <w:noProof/>
          <w:lang w:val="en-GB"/>
        </w:rPr>
      </w:pPr>
      <w:bookmarkStart w:id="1520" w:name="_Ref532461532"/>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w:t>
      </w:r>
      <w:r w:rsidR="00BF0A72">
        <w:rPr>
          <w:noProof/>
          <w:lang w:val="en-GB"/>
        </w:rPr>
        <w:fldChar w:fldCharType="end"/>
      </w:r>
      <w:bookmarkEnd w:id="1520"/>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cu_skip_flag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461934" w:rsidRPr="003F3F11" w14:paraId="1C794834" w14:textId="77777777" w:rsidTr="00C46D36">
        <w:trPr>
          <w:cantSplit/>
          <w:jc w:val="center"/>
        </w:trPr>
        <w:tc>
          <w:tcPr>
            <w:tcW w:w="1097" w:type="dxa"/>
            <w:vMerge w:val="restart"/>
            <w:vAlign w:val="center"/>
          </w:tcPr>
          <w:p w14:paraId="486BE206" w14:textId="77777777" w:rsidR="00461934" w:rsidRPr="003F3F11" w:rsidRDefault="00461934" w:rsidP="00014B0A">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6DCAE9D3" w14:textId="22A43030" w:rsidR="00461934" w:rsidRPr="003F3F11" w:rsidRDefault="00461934" w:rsidP="00212B60">
            <w:pPr>
              <w:keepNext/>
              <w:keepLines/>
              <w:tabs>
                <w:tab w:val="left" w:pos="720"/>
              </w:tabs>
              <w:spacing w:before="100" w:after="100" w:line="190" w:lineRule="exact"/>
              <w:jc w:val="center"/>
              <w:rPr>
                <w:rFonts w:eastAsia="PMingLiU"/>
                <w:b/>
                <w:noProof/>
                <w:kern w:val="2"/>
                <w:sz w:val="16"/>
                <w:szCs w:val="16"/>
                <w:lang w:eastAsia="zh-TW"/>
              </w:rPr>
            </w:pPr>
            <w:r w:rsidRPr="003F3F11">
              <w:rPr>
                <w:rFonts w:eastAsia="PMingLiU"/>
                <w:b/>
                <w:noProof/>
                <w:kern w:val="2"/>
                <w:sz w:val="16"/>
                <w:szCs w:val="16"/>
                <w:lang w:eastAsia="zh-TW"/>
              </w:rPr>
              <w:t xml:space="preserve">ctxIdx of </w:t>
            </w:r>
            <w:r>
              <w:rPr>
                <w:rFonts w:eastAsia="PMingLiU"/>
                <w:b/>
                <w:noProof/>
                <w:kern w:val="2"/>
                <w:sz w:val="16"/>
                <w:szCs w:val="16"/>
                <w:lang w:eastAsia="zh-TW"/>
              </w:rPr>
              <w:t>cu_skip_flag</w:t>
            </w:r>
          </w:p>
        </w:tc>
      </w:tr>
      <w:tr w:rsidR="00050820" w:rsidRPr="003F3F11" w14:paraId="6F1A9AB1" w14:textId="77777777" w:rsidTr="00014B0A">
        <w:trPr>
          <w:cantSplit/>
          <w:jc w:val="center"/>
        </w:trPr>
        <w:tc>
          <w:tcPr>
            <w:tcW w:w="0" w:type="auto"/>
            <w:vMerge/>
            <w:vAlign w:val="center"/>
          </w:tcPr>
          <w:p w14:paraId="73D3B2CD" w14:textId="77777777" w:rsidR="00050820" w:rsidRPr="003F3F11" w:rsidRDefault="00050820" w:rsidP="00014B0A">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1B7F605B"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00A03C88"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050820" w:rsidRPr="003F3F11" w14:paraId="3D6642BC" w14:textId="77777777" w:rsidTr="00014B0A">
        <w:trPr>
          <w:cantSplit/>
          <w:jc w:val="center"/>
        </w:trPr>
        <w:tc>
          <w:tcPr>
            <w:tcW w:w="1097" w:type="dxa"/>
          </w:tcPr>
          <w:p w14:paraId="6AAD6FFF" w14:textId="77777777" w:rsidR="00050820" w:rsidRPr="003F3F11" w:rsidRDefault="00050820" w:rsidP="00014B0A">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vAlign w:val="center"/>
          </w:tcPr>
          <w:p w14:paraId="1AAE7D41" w14:textId="07E6E4A0" w:rsidR="00050820" w:rsidRPr="003F3F11" w:rsidRDefault="00ED436A"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c>
          <w:tcPr>
            <w:tcW w:w="650" w:type="dxa"/>
            <w:vAlign w:val="center"/>
          </w:tcPr>
          <w:p w14:paraId="3307E481" w14:textId="3FDD9289" w:rsidR="00050820" w:rsidRPr="003F3F11" w:rsidRDefault="00C63407"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r>
    </w:tbl>
    <w:p w14:paraId="28E75B27" w14:textId="132C20C8" w:rsidR="005C457E" w:rsidRDefault="005C457E" w:rsidP="00FF3652"/>
    <w:p w14:paraId="747EFBE3" w14:textId="17D4ED8B" w:rsidR="00167725" w:rsidRPr="003F3F11" w:rsidRDefault="00167725" w:rsidP="00167725">
      <w:pPr>
        <w:pStyle w:val="afe"/>
        <w:rPr>
          <w:noProof/>
          <w:lang w:val="en-GB"/>
        </w:rPr>
      </w:pPr>
      <w:bookmarkStart w:id="1521" w:name="_Ref532461734"/>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7</w:t>
      </w:r>
      <w:r w:rsidR="00BF0A72">
        <w:rPr>
          <w:noProof/>
          <w:lang w:val="en-GB"/>
        </w:rPr>
        <w:fldChar w:fldCharType="end"/>
      </w:r>
      <w:bookmarkEnd w:id="1521"/>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mvp_idx_l0 and mvp_idx_l1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70"/>
        <w:gridCol w:w="571"/>
        <w:gridCol w:w="616"/>
        <w:gridCol w:w="570"/>
        <w:gridCol w:w="571"/>
        <w:gridCol w:w="571"/>
      </w:tblGrid>
      <w:tr w:rsidR="0075025B" w:rsidRPr="003F3F11" w14:paraId="0D17F511" w14:textId="77777777" w:rsidTr="00C46D36">
        <w:trPr>
          <w:cantSplit/>
          <w:jc w:val="center"/>
        </w:trPr>
        <w:tc>
          <w:tcPr>
            <w:tcW w:w="1097" w:type="dxa"/>
            <w:vMerge w:val="restart"/>
            <w:vAlign w:val="center"/>
          </w:tcPr>
          <w:p w14:paraId="4D4825B9" w14:textId="77777777" w:rsidR="0075025B" w:rsidRPr="003F3F11" w:rsidRDefault="0075025B" w:rsidP="00014B0A">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3469" w:type="dxa"/>
            <w:gridSpan w:val="6"/>
            <w:vAlign w:val="center"/>
          </w:tcPr>
          <w:p w14:paraId="63DC14D4" w14:textId="497A75E3" w:rsidR="0075025B" w:rsidRPr="003F3F11" w:rsidRDefault="0075025B" w:rsidP="00014B0A">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sidR="001354C1">
              <w:rPr>
                <w:b/>
                <w:noProof/>
                <w:sz w:val="16"/>
                <w:szCs w:val="18"/>
              </w:rPr>
              <w:t>mvp_idx_l0 and mvp_idx_l1</w:t>
            </w:r>
          </w:p>
        </w:tc>
      </w:tr>
      <w:tr w:rsidR="00050820" w:rsidRPr="003F3F11" w14:paraId="1B3DCB06" w14:textId="77777777" w:rsidTr="00014B0A">
        <w:trPr>
          <w:cantSplit/>
          <w:jc w:val="center"/>
        </w:trPr>
        <w:tc>
          <w:tcPr>
            <w:tcW w:w="1097" w:type="dxa"/>
            <w:vMerge/>
            <w:vAlign w:val="center"/>
          </w:tcPr>
          <w:p w14:paraId="6B213DCD"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left"/>
              <w:rPr>
                <w:b/>
                <w:noProof/>
                <w:sz w:val="16"/>
                <w:szCs w:val="18"/>
              </w:rPr>
            </w:pPr>
          </w:p>
        </w:tc>
        <w:tc>
          <w:tcPr>
            <w:tcW w:w="570" w:type="dxa"/>
            <w:vAlign w:val="center"/>
          </w:tcPr>
          <w:p w14:paraId="754CDD40"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571" w:type="dxa"/>
            <w:vAlign w:val="center"/>
          </w:tcPr>
          <w:p w14:paraId="20D0E327"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616" w:type="dxa"/>
            <w:vAlign w:val="center"/>
          </w:tcPr>
          <w:p w14:paraId="08A70F3C"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570" w:type="dxa"/>
            <w:vAlign w:val="center"/>
          </w:tcPr>
          <w:p w14:paraId="0C002FE4"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c>
          <w:tcPr>
            <w:tcW w:w="571" w:type="dxa"/>
            <w:vAlign w:val="center"/>
          </w:tcPr>
          <w:p w14:paraId="7E39EF0D"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4</w:t>
            </w:r>
          </w:p>
        </w:tc>
        <w:tc>
          <w:tcPr>
            <w:tcW w:w="571" w:type="dxa"/>
            <w:vAlign w:val="center"/>
          </w:tcPr>
          <w:p w14:paraId="0F94D2E4"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5</w:t>
            </w:r>
          </w:p>
        </w:tc>
      </w:tr>
      <w:tr w:rsidR="00050820" w:rsidRPr="003F3F11" w14:paraId="2600BF01" w14:textId="77777777" w:rsidTr="00014B0A">
        <w:trPr>
          <w:cantSplit/>
          <w:jc w:val="center"/>
        </w:trPr>
        <w:tc>
          <w:tcPr>
            <w:tcW w:w="1097" w:type="dxa"/>
          </w:tcPr>
          <w:p w14:paraId="2CA2743B" w14:textId="77777777" w:rsidR="00050820" w:rsidRPr="003F3F11" w:rsidRDefault="00050820" w:rsidP="00014B0A">
            <w:pPr>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570" w:type="dxa"/>
            <w:vAlign w:val="center"/>
          </w:tcPr>
          <w:p w14:paraId="6F51C71C" w14:textId="324B6564"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71" w:type="dxa"/>
            <w:vAlign w:val="center"/>
          </w:tcPr>
          <w:p w14:paraId="2F50688C" w14:textId="117D7C15"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616" w:type="dxa"/>
            <w:vAlign w:val="center"/>
          </w:tcPr>
          <w:p w14:paraId="3AC78193" w14:textId="160DE170"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70" w:type="dxa"/>
            <w:vAlign w:val="center"/>
          </w:tcPr>
          <w:p w14:paraId="12C2BF85" w14:textId="2D8E34D2"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71" w:type="dxa"/>
            <w:vAlign w:val="center"/>
          </w:tcPr>
          <w:p w14:paraId="5439FFFF" w14:textId="438D196E"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71" w:type="dxa"/>
            <w:vAlign w:val="center"/>
          </w:tcPr>
          <w:p w14:paraId="501EB9B2" w14:textId="17157332" w:rsidR="00050820" w:rsidRPr="003F3F11" w:rsidRDefault="00563169" w:rsidP="00014B0A">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r>
    </w:tbl>
    <w:p w14:paraId="164D7696" w14:textId="77777777" w:rsidR="00167725" w:rsidRDefault="00167725" w:rsidP="00FF3652"/>
    <w:p w14:paraId="397BDC35" w14:textId="607705F6" w:rsidR="005346F4" w:rsidRPr="003F3F11" w:rsidRDefault="005346F4" w:rsidP="005346F4">
      <w:pPr>
        <w:pStyle w:val="afe"/>
        <w:rPr>
          <w:noProof/>
          <w:lang w:val="en-GB"/>
        </w:rPr>
      </w:pPr>
      <w:bookmarkStart w:id="1522" w:name="_Ref532461739"/>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8</w:t>
      </w:r>
      <w:r w:rsidR="00BF0A72">
        <w:rPr>
          <w:noProof/>
          <w:lang w:val="en-GB"/>
        </w:rPr>
        <w:fldChar w:fldCharType="end"/>
      </w:r>
      <w:bookmarkEnd w:id="1522"/>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pred_mode_flag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5346F4" w:rsidRPr="003F3F11" w14:paraId="6A205BA4" w14:textId="77777777" w:rsidTr="00C46D36">
        <w:trPr>
          <w:cantSplit/>
          <w:jc w:val="center"/>
        </w:trPr>
        <w:tc>
          <w:tcPr>
            <w:tcW w:w="1097" w:type="dxa"/>
            <w:vMerge w:val="restart"/>
            <w:vAlign w:val="center"/>
          </w:tcPr>
          <w:p w14:paraId="5FBBBD4F" w14:textId="77777777" w:rsidR="005346F4" w:rsidRPr="003F3F11" w:rsidRDefault="005346F4" w:rsidP="00014B0A">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405A7AA8" w14:textId="31C4BD0D" w:rsidR="005346F4" w:rsidRPr="003F3F11" w:rsidRDefault="005346F4" w:rsidP="00212B60">
            <w:pPr>
              <w:keepNext/>
              <w:keepLines/>
              <w:tabs>
                <w:tab w:val="left" w:pos="720"/>
              </w:tabs>
              <w:spacing w:before="100" w:after="100" w:line="190" w:lineRule="exact"/>
              <w:jc w:val="center"/>
              <w:rPr>
                <w:rFonts w:eastAsia="PMingLiU"/>
                <w:b/>
                <w:noProof/>
                <w:kern w:val="2"/>
                <w:sz w:val="16"/>
                <w:szCs w:val="16"/>
                <w:lang w:eastAsia="zh-TW"/>
              </w:rPr>
            </w:pPr>
            <w:r w:rsidRPr="003F3F11">
              <w:rPr>
                <w:rFonts w:eastAsia="PMingLiU"/>
                <w:b/>
                <w:noProof/>
                <w:kern w:val="2"/>
                <w:sz w:val="16"/>
                <w:szCs w:val="16"/>
                <w:lang w:eastAsia="zh-TW"/>
              </w:rPr>
              <w:t xml:space="preserve">ctxIdx of </w:t>
            </w:r>
            <w:r>
              <w:rPr>
                <w:rFonts w:eastAsia="PMingLiU"/>
                <w:b/>
                <w:noProof/>
                <w:kern w:val="2"/>
                <w:sz w:val="16"/>
                <w:szCs w:val="16"/>
                <w:lang w:eastAsia="zh-TW"/>
              </w:rPr>
              <w:t>pred_mode_flag</w:t>
            </w:r>
          </w:p>
        </w:tc>
      </w:tr>
      <w:tr w:rsidR="00050820" w:rsidRPr="003F3F11" w14:paraId="38787EC6" w14:textId="77777777" w:rsidTr="00014B0A">
        <w:trPr>
          <w:cantSplit/>
          <w:jc w:val="center"/>
        </w:trPr>
        <w:tc>
          <w:tcPr>
            <w:tcW w:w="0" w:type="auto"/>
            <w:vMerge/>
            <w:vAlign w:val="center"/>
          </w:tcPr>
          <w:p w14:paraId="76688FE5" w14:textId="77777777" w:rsidR="00050820" w:rsidRPr="003F3F11" w:rsidRDefault="00050820" w:rsidP="00014B0A">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246544EC"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5C11C79B"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050820" w:rsidRPr="003F3F11" w14:paraId="07EFDEA4" w14:textId="77777777" w:rsidTr="00014B0A">
        <w:trPr>
          <w:cantSplit/>
          <w:jc w:val="center"/>
        </w:trPr>
        <w:tc>
          <w:tcPr>
            <w:tcW w:w="1097" w:type="dxa"/>
          </w:tcPr>
          <w:p w14:paraId="01A44C26" w14:textId="77777777" w:rsidR="00050820" w:rsidRPr="003F3F11" w:rsidRDefault="00050820" w:rsidP="00014B0A">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vAlign w:val="center"/>
          </w:tcPr>
          <w:p w14:paraId="1709F598" w14:textId="2CF0FDA9" w:rsidR="00050820" w:rsidRPr="003F3F11" w:rsidRDefault="00406DFA"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c>
          <w:tcPr>
            <w:tcW w:w="650" w:type="dxa"/>
            <w:vAlign w:val="center"/>
          </w:tcPr>
          <w:p w14:paraId="741F8D00" w14:textId="34401496" w:rsidR="00050820" w:rsidRPr="003F3F11" w:rsidRDefault="00406DFA"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r>
    </w:tbl>
    <w:p w14:paraId="167A7089" w14:textId="77777777" w:rsidR="005346F4" w:rsidRDefault="005346F4" w:rsidP="00FF3652"/>
    <w:p w14:paraId="38941363" w14:textId="7FBD72A6" w:rsidR="002E63ED" w:rsidRPr="003F3F11" w:rsidRDefault="002E63ED" w:rsidP="002E63ED">
      <w:pPr>
        <w:pStyle w:val="afe"/>
        <w:rPr>
          <w:noProof/>
          <w:lang w:val="en-GB"/>
        </w:rPr>
      </w:pPr>
      <w:bookmarkStart w:id="1523" w:name="_Ref532461875"/>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9</w:t>
      </w:r>
      <w:r w:rsidR="00BF0A72">
        <w:rPr>
          <w:noProof/>
          <w:lang w:val="en-GB"/>
        </w:rPr>
        <w:fldChar w:fldCharType="end"/>
      </w:r>
      <w:bookmarkEnd w:id="1523"/>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intra_pred_mode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F83D0B" w:rsidRPr="003F3F11" w14:paraId="61E19B0A" w14:textId="77777777" w:rsidTr="00C46D36">
        <w:trPr>
          <w:cantSplit/>
          <w:trHeight w:val="409"/>
          <w:jc w:val="center"/>
        </w:trPr>
        <w:tc>
          <w:tcPr>
            <w:tcW w:w="1097" w:type="dxa"/>
            <w:vMerge w:val="restart"/>
            <w:vAlign w:val="center"/>
          </w:tcPr>
          <w:p w14:paraId="40A8895F" w14:textId="77777777" w:rsidR="00F83D0B" w:rsidRPr="003F3F11" w:rsidRDefault="00F83D0B" w:rsidP="00014B0A">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2255" w:type="dxa"/>
            <w:gridSpan w:val="4"/>
            <w:vAlign w:val="center"/>
          </w:tcPr>
          <w:p w14:paraId="1CAADCB4" w14:textId="27AAB295" w:rsidR="00F83D0B" w:rsidRPr="003F3F11" w:rsidRDefault="00F83D0B" w:rsidP="00212B60">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sidR="00B02D28">
              <w:rPr>
                <w:b/>
                <w:noProof/>
                <w:sz w:val="16"/>
                <w:szCs w:val="18"/>
              </w:rPr>
              <w:t>intra_pred_mode</w:t>
            </w:r>
          </w:p>
        </w:tc>
      </w:tr>
      <w:tr w:rsidR="00050820" w:rsidRPr="003F3F11" w14:paraId="1F9B402E" w14:textId="77777777" w:rsidTr="00014B0A">
        <w:trPr>
          <w:cantSplit/>
          <w:trHeight w:val="148"/>
          <w:jc w:val="center"/>
        </w:trPr>
        <w:tc>
          <w:tcPr>
            <w:tcW w:w="1097" w:type="dxa"/>
            <w:vMerge/>
            <w:vAlign w:val="center"/>
          </w:tcPr>
          <w:p w14:paraId="2705AA92"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1F6D7803"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540" w:type="dxa"/>
            <w:vAlign w:val="center"/>
          </w:tcPr>
          <w:p w14:paraId="45A1BDD1"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630" w:type="dxa"/>
            <w:vAlign w:val="center"/>
          </w:tcPr>
          <w:p w14:paraId="68FBD3A4"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540" w:type="dxa"/>
            <w:vAlign w:val="center"/>
          </w:tcPr>
          <w:p w14:paraId="1FF316D1"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r>
      <w:tr w:rsidR="00050820" w:rsidRPr="003F3F11" w14:paraId="66F231F7" w14:textId="77777777" w:rsidTr="00014B0A">
        <w:trPr>
          <w:cantSplit/>
          <w:trHeight w:val="401"/>
          <w:jc w:val="center"/>
        </w:trPr>
        <w:tc>
          <w:tcPr>
            <w:tcW w:w="1097" w:type="dxa"/>
          </w:tcPr>
          <w:p w14:paraId="21F9F2DD" w14:textId="77777777" w:rsidR="00050820" w:rsidRPr="003F3F11" w:rsidRDefault="00050820" w:rsidP="00014B0A">
            <w:pPr>
              <w:keepNext/>
              <w:keepLines/>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545" w:type="dxa"/>
            <w:vAlign w:val="center"/>
          </w:tcPr>
          <w:p w14:paraId="0CE6CD13" w14:textId="19629051" w:rsidR="00050820" w:rsidRPr="003F3F11" w:rsidRDefault="00406DFA"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0D55FBA4" w14:textId="75473463" w:rsidR="00050820" w:rsidRPr="003F3F11" w:rsidRDefault="00406DFA"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630" w:type="dxa"/>
            <w:vAlign w:val="center"/>
          </w:tcPr>
          <w:p w14:paraId="36A37CB9" w14:textId="47B1A650" w:rsidR="00050820" w:rsidRPr="003F3F11" w:rsidRDefault="00406DFA"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38F49D40" w14:textId="054617B8" w:rsidR="00050820" w:rsidRPr="003F3F11" w:rsidRDefault="00406DFA"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r>
    </w:tbl>
    <w:p w14:paraId="4949F86E" w14:textId="27F31282" w:rsidR="002E63ED" w:rsidRDefault="002E63ED" w:rsidP="00FF3652"/>
    <w:p w14:paraId="71B1E516" w14:textId="41CE5DA1" w:rsidR="006C5117" w:rsidRPr="003F3F11" w:rsidRDefault="006C5117" w:rsidP="006C5117">
      <w:pPr>
        <w:pStyle w:val="afe"/>
        <w:rPr>
          <w:noProof/>
          <w:lang w:val="en-GB"/>
        </w:rPr>
      </w:pPr>
      <w:bookmarkStart w:id="1524" w:name="_Ref532462490"/>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10</w:t>
      </w:r>
      <w:r w:rsidR="00BF0A72">
        <w:rPr>
          <w:noProof/>
          <w:lang w:val="en-GB"/>
        </w:rPr>
        <w:fldChar w:fldCharType="end"/>
      </w:r>
      <w:bookmarkEnd w:id="1524"/>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direct_mode_flag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6C5117" w:rsidRPr="003F3F11" w14:paraId="2EC437FF" w14:textId="77777777" w:rsidTr="00C46D36">
        <w:trPr>
          <w:cantSplit/>
          <w:jc w:val="center"/>
        </w:trPr>
        <w:tc>
          <w:tcPr>
            <w:tcW w:w="1097" w:type="dxa"/>
            <w:vMerge w:val="restart"/>
            <w:vAlign w:val="center"/>
          </w:tcPr>
          <w:p w14:paraId="50AE6ECF" w14:textId="77777777" w:rsidR="006C5117" w:rsidRPr="003F3F11" w:rsidRDefault="006C5117" w:rsidP="00014B0A">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4EDDD1BE" w14:textId="628545BD" w:rsidR="006C5117" w:rsidRPr="003F3F11" w:rsidRDefault="006C5117" w:rsidP="00014B0A">
            <w:pPr>
              <w:keepNext/>
              <w:keepLines/>
              <w:tabs>
                <w:tab w:val="left" w:pos="720"/>
              </w:tabs>
              <w:spacing w:before="100" w:after="100" w:line="190" w:lineRule="exact"/>
              <w:jc w:val="center"/>
              <w:rPr>
                <w:rFonts w:eastAsia="PMingLiU"/>
                <w:b/>
                <w:noProof/>
                <w:kern w:val="2"/>
                <w:sz w:val="16"/>
                <w:szCs w:val="16"/>
                <w:lang w:eastAsia="zh-TW"/>
              </w:rPr>
            </w:pPr>
            <w:r w:rsidRPr="003F3F11">
              <w:rPr>
                <w:rFonts w:eastAsia="PMingLiU"/>
                <w:b/>
                <w:noProof/>
                <w:kern w:val="2"/>
                <w:sz w:val="16"/>
                <w:szCs w:val="16"/>
                <w:lang w:eastAsia="zh-TW"/>
              </w:rPr>
              <w:t xml:space="preserve">ctxIdx of </w:t>
            </w:r>
            <w:r>
              <w:rPr>
                <w:rFonts w:eastAsia="PMingLiU"/>
                <w:b/>
                <w:noProof/>
                <w:kern w:val="2"/>
                <w:sz w:val="16"/>
                <w:szCs w:val="16"/>
                <w:lang w:eastAsia="zh-TW"/>
              </w:rPr>
              <w:t>direct_mode_flag</w:t>
            </w:r>
          </w:p>
        </w:tc>
      </w:tr>
      <w:tr w:rsidR="00050820" w:rsidRPr="003F3F11" w14:paraId="1B35EF6E" w14:textId="77777777" w:rsidTr="00014B0A">
        <w:trPr>
          <w:cantSplit/>
          <w:jc w:val="center"/>
        </w:trPr>
        <w:tc>
          <w:tcPr>
            <w:tcW w:w="0" w:type="auto"/>
            <w:vMerge/>
            <w:vAlign w:val="center"/>
          </w:tcPr>
          <w:p w14:paraId="38A50089" w14:textId="77777777" w:rsidR="00050820" w:rsidRPr="003F3F11" w:rsidRDefault="00050820" w:rsidP="00014B0A">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2D126BE0"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36C13DA1" w14:textId="77777777" w:rsidR="00050820" w:rsidRPr="003F3F11" w:rsidRDefault="00050820" w:rsidP="00014B0A">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050820" w:rsidRPr="003F3F11" w14:paraId="142F2BBB" w14:textId="77777777" w:rsidTr="00014B0A">
        <w:trPr>
          <w:cantSplit/>
          <w:jc w:val="center"/>
        </w:trPr>
        <w:tc>
          <w:tcPr>
            <w:tcW w:w="1097" w:type="dxa"/>
          </w:tcPr>
          <w:p w14:paraId="7F2F049B" w14:textId="77777777" w:rsidR="00050820" w:rsidRPr="003F3F11" w:rsidRDefault="00050820" w:rsidP="00014B0A">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vAlign w:val="center"/>
          </w:tcPr>
          <w:p w14:paraId="49D0B09C" w14:textId="6D089A59" w:rsidR="00050820" w:rsidRPr="003F3F11" w:rsidRDefault="000B7BB5"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c>
          <w:tcPr>
            <w:tcW w:w="650" w:type="dxa"/>
            <w:vAlign w:val="center"/>
          </w:tcPr>
          <w:p w14:paraId="661425B7" w14:textId="7E16447C" w:rsidR="00050820" w:rsidRPr="003F3F11" w:rsidRDefault="000B7BB5" w:rsidP="00014B0A">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r>
    </w:tbl>
    <w:p w14:paraId="73AF8C3F" w14:textId="1AED546D" w:rsidR="004A65CB" w:rsidRDefault="004A65CB" w:rsidP="00FF3652"/>
    <w:p w14:paraId="4A65F832" w14:textId="0A18B5F7" w:rsidR="001138FA" w:rsidRPr="003F3F11" w:rsidRDefault="001138FA" w:rsidP="001138FA">
      <w:pPr>
        <w:pStyle w:val="afe"/>
        <w:rPr>
          <w:noProof/>
          <w:lang w:val="en-GB"/>
        </w:rPr>
      </w:pPr>
      <w:bookmarkStart w:id="1525" w:name="_Ref532462496"/>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11</w:t>
      </w:r>
      <w:r w:rsidR="00BF0A72">
        <w:rPr>
          <w:noProof/>
          <w:lang w:val="en-GB"/>
        </w:rPr>
        <w:fldChar w:fldCharType="end"/>
      </w:r>
      <w:bookmarkEnd w:id="1525"/>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inter_pred_idc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1138FA" w:rsidRPr="003F3F11" w14:paraId="64A57A9E" w14:textId="77777777" w:rsidTr="00C46D36">
        <w:trPr>
          <w:cantSplit/>
          <w:trHeight w:val="409"/>
          <w:jc w:val="center"/>
        </w:trPr>
        <w:tc>
          <w:tcPr>
            <w:tcW w:w="1097" w:type="dxa"/>
            <w:vMerge w:val="restart"/>
            <w:vAlign w:val="center"/>
          </w:tcPr>
          <w:p w14:paraId="44EF7C5E" w14:textId="77777777" w:rsidR="001138FA" w:rsidRPr="003F3F11" w:rsidRDefault="001138FA" w:rsidP="00014B0A">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2255" w:type="dxa"/>
            <w:gridSpan w:val="4"/>
            <w:vAlign w:val="center"/>
          </w:tcPr>
          <w:p w14:paraId="3282F2B3" w14:textId="5F0F4FD3" w:rsidR="001138FA" w:rsidRPr="003F3F11" w:rsidRDefault="001138FA" w:rsidP="00212B60">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Pr>
                <w:b/>
                <w:noProof/>
                <w:sz w:val="16"/>
                <w:szCs w:val="18"/>
              </w:rPr>
              <w:t>inter_pred_idc</w:t>
            </w:r>
          </w:p>
        </w:tc>
      </w:tr>
      <w:tr w:rsidR="00050820" w:rsidRPr="003F3F11" w14:paraId="65D98C42" w14:textId="77777777" w:rsidTr="00014B0A">
        <w:trPr>
          <w:cantSplit/>
          <w:trHeight w:val="148"/>
          <w:jc w:val="center"/>
        </w:trPr>
        <w:tc>
          <w:tcPr>
            <w:tcW w:w="1097" w:type="dxa"/>
            <w:vMerge/>
            <w:vAlign w:val="center"/>
          </w:tcPr>
          <w:p w14:paraId="3B5DE514"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1C29F667"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540" w:type="dxa"/>
            <w:vAlign w:val="center"/>
          </w:tcPr>
          <w:p w14:paraId="10DE817F"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630" w:type="dxa"/>
            <w:vAlign w:val="center"/>
          </w:tcPr>
          <w:p w14:paraId="431AA1D4"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540" w:type="dxa"/>
            <w:vAlign w:val="center"/>
          </w:tcPr>
          <w:p w14:paraId="6FBF20CC" w14:textId="77777777" w:rsidR="00050820" w:rsidRPr="003F3F11" w:rsidRDefault="00050820" w:rsidP="00014B0A">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r>
      <w:tr w:rsidR="00050820" w:rsidRPr="003F3F11" w14:paraId="74D2E1F1" w14:textId="77777777" w:rsidTr="00014B0A">
        <w:trPr>
          <w:cantSplit/>
          <w:trHeight w:val="401"/>
          <w:jc w:val="center"/>
        </w:trPr>
        <w:tc>
          <w:tcPr>
            <w:tcW w:w="1097" w:type="dxa"/>
          </w:tcPr>
          <w:p w14:paraId="65E6AFD8" w14:textId="77777777" w:rsidR="00050820" w:rsidRPr="003F3F11" w:rsidRDefault="00050820" w:rsidP="00014B0A">
            <w:pPr>
              <w:keepNext/>
              <w:keepLines/>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545" w:type="dxa"/>
            <w:vAlign w:val="center"/>
          </w:tcPr>
          <w:p w14:paraId="5DF4D293" w14:textId="374E4880" w:rsidR="00050820" w:rsidRPr="003F3F11" w:rsidRDefault="009B22F8"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143F3AD4" w14:textId="51402F4A" w:rsidR="00050820" w:rsidRPr="003F3F11" w:rsidRDefault="009B22F8"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630" w:type="dxa"/>
            <w:vAlign w:val="center"/>
          </w:tcPr>
          <w:p w14:paraId="58C0A04B" w14:textId="26630D17" w:rsidR="00050820" w:rsidRPr="003F3F11" w:rsidRDefault="009B22F8"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70D24FCF" w14:textId="40F9F1B7" w:rsidR="00050820" w:rsidRPr="003F3F11" w:rsidRDefault="009B22F8" w:rsidP="00014B0A">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r>
    </w:tbl>
    <w:p w14:paraId="6A3C0088" w14:textId="77777777" w:rsidR="004A65CB" w:rsidRDefault="004A65CB" w:rsidP="00FF3652"/>
    <w:p w14:paraId="74572967" w14:textId="4F33CB02" w:rsidR="003A253A" w:rsidRPr="003F3F11" w:rsidRDefault="003A253A" w:rsidP="003A253A">
      <w:pPr>
        <w:pStyle w:val="afe"/>
        <w:rPr>
          <w:noProof/>
          <w:lang w:val="en-GB"/>
        </w:rPr>
      </w:pPr>
      <w:bookmarkStart w:id="1526" w:name="_Ref532462657"/>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12</w:t>
      </w:r>
      <w:r w:rsidR="00BF0A72">
        <w:rPr>
          <w:noProof/>
          <w:lang w:val="en-GB"/>
        </w:rPr>
        <w:fldChar w:fldCharType="end"/>
      </w:r>
      <w:bookmarkEnd w:id="1526"/>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ref_idx_l0 and ref_idx_l1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3A253A" w:rsidRPr="003F3F11" w14:paraId="5A4C5AEA" w14:textId="77777777" w:rsidTr="00C46D36">
        <w:trPr>
          <w:cantSplit/>
          <w:trHeight w:val="409"/>
          <w:jc w:val="center"/>
        </w:trPr>
        <w:tc>
          <w:tcPr>
            <w:tcW w:w="1097" w:type="dxa"/>
            <w:vMerge w:val="restart"/>
            <w:vAlign w:val="center"/>
          </w:tcPr>
          <w:p w14:paraId="4EDC4F00" w14:textId="77777777" w:rsidR="003A253A" w:rsidRPr="003F3F11" w:rsidRDefault="003A253A" w:rsidP="00212B60">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2255" w:type="dxa"/>
            <w:gridSpan w:val="4"/>
            <w:vAlign w:val="center"/>
          </w:tcPr>
          <w:p w14:paraId="74CF9321" w14:textId="02E59395" w:rsidR="003A253A" w:rsidRPr="003F3F11" w:rsidRDefault="003A253A" w:rsidP="00212B60">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sidR="00AF6BF2">
              <w:rPr>
                <w:b/>
                <w:noProof/>
                <w:sz w:val="16"/>
                <w:szCs w:val="18"/>
              </w:rPr>
              <w:t>ref_idx_l0 and ref_idx_l1</w:t>
            </w:r>
          </w:p>
        </w:tc>
      </w:tr>
      <w:tr w:rsidR="00050820" w:rsidRPr="003F3F11" w14:paraId="4F5561B0" w14:textId="77777777" w:rsidTr="00212B60">
        <w:trPr>
          <w:cantSplit/>
          <w:trHeight w:val="148"/>
          <w:jc w:val="center"/>
        </w:trPr>
        <w:tc>
          <w:tcPr>
            <w:tcW w:w="1097" w:type="dxa"/>
            <w:vMerge/>
            <w:vAlign w:val="center"/>
          </w:tcPr>
          <w:p w14:paraId="3E489BA6" w14:textId="77777777" w:rsidR="00050820" w:rsidRPr="003F3F11" w:rsidRDefault="00050820" w:rsidP="00212B60">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02880494" w14:textId="77777777" w:rsidR="00050820" w:rsidRPr="003F3F11" w:rsidRDefault="00050820" w:rsidP="00212B60">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540" w:type="dxa"/>
            <w:vAlign w:val="center"/>
          </w:tcPr>
          <w:p w14:paraId="37244A01" w14:textId="77777777" w:rsidR="00050820" w:rsidRPr="003F3F11" w:rsidRDefault="00050820" w:rsidP="00212B60">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630" w:type="dxa"/>
            <w:vAlign w:val="center"/>
          </w:tcPr>
          <w:p w14:paraId="0637D09A" w14:textId="77777777" w:rsidR="00050820" w:rsidRPr="003F3F11" w:rsidRDefault="00050820" w:rsidP="00212B60">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540" w:type="dxa"/>
            <w:vAlign w:val="center"/>
          </w:tcPr>
          <w:p w14:paraId="264A4BF5" w14:textId="77777777" w:rsidR="00050820" w:rsidRPr="003F3F11" w:rsidRDefault="00050820" w:rsidP="00212B60">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r>
      <w:tr w:rsidR="00050820" w:rsidRPr="003F3F11" w14:paraId="37EBE06B" w14:textId="77777777" w:rsidTr="00212B60">
        <w:trPr>
          <w:cantSplit/>
          <w:trHeight w:val="401"/>
          <w:jc w:val="center"/>
        </w:trPr>
        <w:tc>
          <w:tcPr>
            <w:tcW w:w="1097" w:type="dxa"/>
          </w:tcPr>
          <w:p w14:paraId="19916A6B" w14:textId="77777777" w:rsidR="00050820" w:rsidRPr="003F3F11" w:rsidRDefault="00050820" w:rsidP="00212B60">
            <w:pPr>
              <w:keepNext/>
              <w:keepLines/>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545" w:type="dxa"/>
            <w:vAlign w:val="center"/>
          </w:tcPr>
          <w:p w14:paraId="7AAC374D" w14:textId="4FBAC276" w:rsidR="00050820" w:rsidRPr="003F3F11" w:rsidRDefault="009B22F8" w:rsidP="00212B60">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3BD27A29" w14:textId="4AC2FF8F" w:rsidR="00050820" w:rsidRPr="003F3F11" w:rsidRDefault="009B22F8" w:rsidP="00212B60">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630" w:type="dxa"/>
            <w:vAlign w:val="center"/>
          </w:tcPr>
          <w:p w14:paraId="14A55409" w14:textId="35D2F0DC" w:rsidR="00050820" w:rsidRPr="003F3F11" w:rsidRDefault="009B22F8" w:rsidP="00212B60">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c>
          <w:tcPr>
            <w:tcW w:w="540" w:type="dxa"/>
            <w:vAlign w:val="center"/>
          </w:tcPr>
          <w:p w14:paraId="25958848" w14:textId="786EEE93" w:rsidR="00050820" w:rsidRPr="003F3F11" w:rsidRDefault="009B22F8" w:rsidP="00212B60">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256</w:t>
            </w:r>
          </w:p>
        </w:tc>
      </w:tr>
    </w:tbl>
    <w:p w14:paraId="2F975429" w14:textId="77777777" w:rsidR="003A253A" w:rsidRDefault="003A253A" w:rsidP="00FF3652"/>
    <w:p w14:paraId="5A581524" w14:textId="57C514E4" w:rsidR="00C67A62" w:rsidRPr="003F3F11" w:rsidRDefault="00C67A62" w:rsidP="00C67A62">
      <w:pPr>
        <w:pStyle w:val="afe"/>
        <w:rPr>
          <w:noProof/>
          <w:lang w:val="en-GB"/>
        </w:rPr>
      </w:pPr>
      <w:bookmarkStart w:id="1527" w:name="_Ref532462863"/>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13</w:t>
      </w:r>
      <w:r w:rsidR="00BF0A72">
        <w:rPr>
          <w:noProof/>
          <w:lang w:val="en-GB"/>
        </w:rPr>
        <w:fldChar w:fldCharType="end"/>
      </w:r>
      <w:bookmarkEnd w:id="1527"/>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abs_mvd_l0 and abs_mvd_l1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C67A62" w:rsidRPr="003F3F11" w14:paraId="520AE8F9" w14:textId="77777777" w:rsidTr="00C46D36">
        <w:trPr>
          <w:cantSplit/>
          <w:jc w:val="center"/>
        </w:trPr>
        <w:tc>
          <w:tcPr>
            <w:tcW w:w="1097" w:type="dxa"/>
            <w:vMerge w:val="restart"/>
            <w:vAlign w:val="center"/>
          </w:tcPr>
          <w:p w14:paraId="002FDA27" w14:textId="77777777" w:rsidR="00C67A62" w:rsidRPr="003F3F11" w:rsidRDefault="00C67A62" w:rsidP="00212B60">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46D0C463" w14:textId="067A2F0B" w:rsidR="00C67A62" w:rsidRPr="003F3F11" w:rsidRDefault="00C67A62" w:rsidP="00212B60">
            <w:pPr>
              <w:keepNext/>
              <w:keepLines/>
              <w:tabs>
                <w:tab w:val="left" w:pos="720"/>
              </w:tabs>
              <w:spacing w:before="100" w:after="100" w:line="190" w:lineRule="exact"/>
              <w:jc w:val="center"/>
              <w:rPr>
                <w:rFonts w:eastAsia="PMingLiU"/>
                <w:b/>
                <w:noProof/>
                <w:kern w:val="2"/>
                <w:sz w:val="16"/>
                <w:szCs w:val="16"/>
                <w:lang w:eastAsia="zh-TW"/>
              </w:rPr>
            </w:pPr>
            <w:r w:rsidRPr="003F3F11">
              <w:rPr>
                <w:rFonts w:eastAsia="PMingLiU"/>
                <w:b/>
                <w:noProof/>
                <w:kern w:val="2"/>
                <w:sz w:val="16"/>
                <w:szCs w:val="16"/>
                <w:lang w:eastAsia="zh-TW"/>
              </w:rPr>
              <w:t xml:space="preserve">ctxIdx of </w:t>
            </w:r>
            <w:r>
              <w:rPr>
                <w:rFonts w:eastAsia="PMingLiU"/>
                <w:b/>
                <w:noProof/>
                <w:kern w:val="2"/>
                <w:sz w:val="16"/>
                <w:szCs w:val="16"/>
                <w:lang w:eastAsia="zh-TW"/>
              </w:rPr>
              <w:t>abs_mvd_l0 and abs_mvd_l1</w:t>
            </w:r>
          </w:p>
        </w:tc>
      </w:tr>
      <w:tr w:rsidR="00050820" w:rsidRPr="003F3F11" w14:paraId="70F1C92F" w14:textId="77777777" w:rsidTr="00212B60">
        <w:trPr>
          <w:cantSplit/>
          <w:jc w:val="center"/>
        </w:trPr>
        <w:tc>
          <w:tcPr>
            <w:tcW w:w="0" w:type="auto"/>
            <w:vMerge/>
            <w:vAlign w:val="center"/>
          </w:tcPr>
          <w:p w14:paraId="07988CF9" w14:textId="77777777" w:rsidR="00050820" w:rsidRPr="003F3F11" w:rsidRDefault="00050820" w:rsidP="00212B60">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0264F13F"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7587A79E"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050820" w:rsidRPr="003F3F11" w14:paraId="784D43C9" w14:textId="77777777" w:rsidTr="00212B60">
        <w:trPr>
          <w:cantSplit/>
          <w:jc w:val="center"/>
        </w:trPr>
        <w:tc>
          <w:tcPr>
            <w:tcW w:w="1097" w:type="dxa"/>
          </w:tcPr>
          <w:p w14:paraId="06BFF84E" w14:textId="77777777" w:rsidR="00050820" w:rsidRPr="003F3F11" w:rsidRDefault="00050820" w:rsidP="00212B60">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vAlign w:val="center"/>
          </w:tcPr>
          <w:p w14:paraId="0DA56EED" w14:textId="52C3889E" w:rsidR="00050820" w:rsidRPr="003F3F11" w:rsidRDefault="009E00AE" w:rsidP="00212B60">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c>
          <w:tcPr>
            <w:tcW w:w="650" w:type="dxa"/>
            <w:vAlign w:val="center"/>
          </w:tcPr>
          <w:p w14:paraId="1E9D427B" w14:textId="325D021F" w:rsidR="00050820" w:rsidRPr="003F3F11" w:rsidRDefault="009E00AE" w:rsidP="00212B60">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256</w:t>
            </w:r>
          </w:p>
        </w:tc>
      </w:tr>
    </w:tbl>
    <w:p w14:paraId="50DD5B82" w14:textId="77777777" w:rsidR="00C67A62" w:rsidRDefault="00C67A62" w:rsidP="00FF3652"/>
    <w:p w14:paraId="3FB1CFB2" w14:textId="6EDBA653" w:rsidR="00D40FD7" w:rsidRPr="003F3F11" w:rsidRDefault="00D40FD7" w:rsidP="00D40FD7">
      <w:pPr>
        <w:pStyle w:val="afe"/>
        <w:rPr>
          <w:noProof/>
          <w:lang w:val="en-GB"/>
        </w:rPr>
      </w:pPr>
      <w:bookmarkStart w:id="1528" w:name="_Ref532463076"/>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14</w:t>
      </w:r>
      <w:r w:rsidR="00BF0A72">
        <w:rPr>
          <w:noProof/>
          <w:lang w:val="en-GB"/>
        </w:rPr>
        <w:fldChar w:fldCharType="end"/>
      </w:r>
      <w:bookmarkEnd w:id="1528"/>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cbf_all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D40FD7" w:rsidRPr="003F3F11" w14:paraId="0ED67BDF" w14:textId="77777777" w:rsidTr="00C46D36">
        <w:trPr>
          <w:cantSplit/>
          <w:jc w:val="center"/>
        </w:trPr>
        <w:tc>
          <w:tcPr>
            <w:tcW w:w="1097" w:type="dxa"/>
            <w:vMerge w:val="restart"/>
            <w:vAlign w:val="center"/>
          </w:tcPr>
          <w:p w14:paraId="2379A3C7" w14:textId="77777777" w:rsidR="00D40FD7" w:rsidRPr="003F3F11" w:rsidRDefault="00D40FD7" w:rsidP="00212B60">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0C8CC10B" w14:textId="059A4416" w:rsidR="00D40FD7" w:rsidRPr="003F3F11" w:rsidRDefault="00D40FD7" w:rsidP="00212B60">
            <w:pPr>
              <w:keepNext/>
              <w:keepLines/>
              <w:tabs>
                <w:tab w:val="left" w:pos="720"/>
              </w:tabs>
              <w:spacing w:before="100" w:after="100" w:line="190" w:lineRule="exact"/>
              <w:jc w:val="center"/>
              <w:rPr>
                <w:rFonts w:eastAsia="PMingLiU"/>
                <w:b/>
                <w:noProof/>
                <w:kern w:val="2"/>
                <w:sz w:val="16"/>
                <w:szCs w:val="16"/>
                <w:lang w:eastAsia="ko-KR"/>
              </w:rPr>
            </w:pPr>
            <w:r w:rsidRPr="003F3F11">
              <w:rPr>
                <w:rFonts w:eastAsia="PMingLiU"/>
                <w:b/>
                <w:noProof/>
                <w:kern w:val="2"/>
                <w:sz w:val="16"/>
                <w:szCs w:val="16"/>
                <w:lang w:eastAsia="zh-TW"/>
              </w:rPr>
              <w:t xml:space="preserve">ctxIdx of </w:t>
            </w:r>
            <w:r>
              <w:rPr>
                <w:rFonts w:eastAsia="PMingLiU"/>
                <w:b/>
                <w:noProof/>
                <w:kern w:val="2"/>
                <w:sz w:val="16"/>
                <w:szCs w:val="16"/>
                <w:lang w:eastAsia="zh-TW"/>
              </w:rPr>
              <w:t>cbf_all</w:t>
            </w:r>
          </w:p>
        </w:tc>
      </w:tr>
      <w:tr w:rsidR="00050820" w:rsidRPr="003F3F11" w14:paraId="34E9505D" w14:textId="77777777" w:rsidTr="00212B60">
        <w:trPr>
          <w:cantSplit/>
          <w:jc w:val="center"/>
        </w:trPr>
        <w:tc>
          <w:tcPr>
            <w:tcW w:w="0" w:type="auto"/>
            <w:vMerge/>
            <w:vAlign w:val="center"/>
          </w:tcPr>
          <w:p w14:paraId="555AC851" w14:textId="77777777" w:rsidR="00050820" w:rsidRPr="003F3F11" w:rsidRDefault="00050820" w:rsidP="00212B60">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16C3AF02"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6C1DA28F"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9E00AE" w:rsidRPr="003F3F11" w14:paraId="190472B5" w14:textId="77777777" w:rsidTr="00A8038A">
        <w:trPr>
          <w:cantSplit/>
          <w:jc w:val="center"/>
        </w:trPr>
        <w:tc>
          <w:tcPr>
            <w:tcW w:w="1097" w:type="dxa"/>
          </w:tcPr>
          <w:p w14:paraId="75BCD50D" w14:textId="77777777" w:rsidR="009E00AE" w:rsidRPr="003F3F11" w:rsidRDefault="009E00AE" w:rsidP="009E00AE">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tcPr>
          <w:p w14:paraId="684648AF" w14:textId="3527283E" w:rsidR="009E00AE" w:rsidRPr="003F3F11" w:rsidRDefault="009E00AE" w:rsidP="009E00AE">
            <w:pPr>
              <w:keepNext/>
              <w:tabs>
                <w:tab w:val="left" w:pos="720"/>
              </w:tabs>
              <w:spacing w:before="100" w:after="100" w:line="190" w:lineRule="exact"/>
              <w:jc w:val="center"/>
              <w:rPr>
                <w:noProof/>
                <w:kern w:val="2"/>
                <w:sz w:val="16"/>
                <w:szCs w:val="16"/>
              </w:rPr>
            </w:pPr>
            <w:r w:rsidRPr="008D66AC">
              <w:rPr>
                <w:rFonts w:eastAsia="PMingLiU"/>
                <w:noProof/>
                <w:kern w:val="2"/>
                <w:sz w:val="16"/>
                <w:szCs w:val="16"/>
                <w:lang w:eastAsia="zh-TW"/>
              </w:rPr>
              <w:t>256</w:t>
            </w:r>
          </w:p>
        </w:tc>
        <w:tc>
          <w:tcPr>
            <w:tcW w:w="650" w:type="dxa"/>
          </w:tcPr>
          <w:p w14:paraId="6B5F503E" w14:textId="3A3FA937" w:rsidR="009E00AE" w:rsidRPr="003F3F11" w:rsidRDefault="009E00AE" w:rsidP="009E00AE">
            <w:pPr>
              <w:keepNext/>
              <w:tabs>
                <w:tab w:val="left" w:pos="720"/>
              </w:tabs>
              <w:spacing w:before="100" w:after="100" w:line="190" w:lineRule="exact"/>
              <w:jc w:val="center"/>
              <w:rPr>
                <w:noProof/>
                <w:kern w:val="2"/>
                <w:sz w:val="16"/>
                <w:szCs w:val="16"/>
              </w:rPr>
            </w:pPr>
            <w:r w:rsidRPr="008D66AC">
              <w:rPr>
                <w:rFonts w:eastAsia="PMingLiU"/>
                <w:noProof/>
                <w:kern w:val="2"/>
                <w:sz w:val="16"/>
                <w:szCs w:val="16"/>
                <w:lang w:eastAsia="zh-TW"/>
              </w:rPr>
              <w:t>256</w:t>
            </w:r>
          </w:p>
        </w:tc>
      </w:tr>
    </w:tbl>
    <w:p w14:paraId="14943894" w14:textId="77777777" w:rsidR="00CD1154" w:rsidRDefault="00CD1154" w:rsidP="00FF3652"/>
    <w:p w14:paraId="0296511E" w14:textId="2ADBFD85" w:rsidR="00E538F9" w:rsidRPr="003F3F11" w:rsidRDefault="00E538F9" w:rsidP="00E538F9">
      <w:pPr>
        <w:pStyle w:val="afe"/>
        <w:rPr>
          <w:noProof/>
          <w:lang w:val="en-GB"/>
        </w:rPr>
      </w:pPr>
      <w:bookmarkStart w:id="1529" w:name="_Ref532463217"/>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15</w:t>
      </w:r>
      <w:r w:rsidR="00BF0A72">
        <w:rPr>
          <w:noProof/>
          <w:lang w:val="en-GB"/>
        </w:rPr>
        <w:fldChar w:fldCharType="end"/>
      </w:r>
      <w:bookmarkEnd w:id="1529"/>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cbf_luma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E538F9" w:rsidRPr="003F3F11" w14:paraId="71F44DDE" w14:textId="77777777" w:rsidTr="00C46D36">
        <w:trPr>
          <w:cantSplit/>
          <w:jc w:val="center"/>
        </w:trPr>
        <w:tc>
          <w:tcPr>
            <w:tcW w:w="1097" w:type="dxa"/>
            <w:vMerge w:val="restart"/>
            <w:vAlign w:val="center"/>
          </w:tcPr>
          <w:p w14:paraId="5BB28F30" w14:textId="77777777" w:rsidR="00E538F9" w:rsidRPr="003F3F11" w:rsidRDefault="00E538F9" w:rsidP="00212B60">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6C2C137B" w14:textId="6B9887D2" w:rsidR="00E538F9" w:rsidRPr="003F3F11" w:rsidRDefault="00E538F9" w:rsidP="00212B60">
            <w:pPr>
              <w:keepNext/>
              <w:keepLines/>
              <w:tabs>
                <w:tab w:val="left" w:pos="720"/>
              </w:tabs>
              <w:spacing w:before="100" w:after="100" w:line="190" w:lineRule="exact"/>
              <w:jc w:val="center"/>
              <w:rPr>
                <w:rFonts w:eastAsia="PMingLiU"/>
                <w:b/>
                <w:noProof/>
                <w:kern w:val="2"/>
                <w:sz w:val="16"/>
                <w:szCs w:val="16"/>
                <w:lang w:eastAsia="ko-KR"/>
              </w:rPr>
            </w:pPr>
            <w:r w:rsidRPr="003F3F11">
              <w:rPr>
                <w:rFonts w:eastAsia="PMingLiU"/>
                <w:b/>
                <w:noProof/>
                <w:kern w:val="2"/>
                <w:sz w:val="16"/>
                <w:szCs w:val="16"/>
                <w:lang w:eastAsia="zh-TW"/>
              </w:rPr>
              <w:t xml:space="preserve">ctxIdx of </w:t>
            </w:r>
            <w:r>
              <w:rPr>
                <w:rFonts w:eastAsia="PMingLiU"/>
                <w:b/>
                <w:noProof/>
                <w:kern w:val="2"/>
                <w:sz w:val="16"/>
                <w:szCs w:val="16"/>
                <w:lang w:eastAsia="zh-TW"/>
              </w:rPr>
              <w:t>cbf_</w:t>
            </w:r>
            <w:r w:rsidR="00D81B0C">
              <w:rPr>
                <w:rFonts w:eastAsia="PMingLiU"/>
                <w:b/>
                <w:noProof/>
                <w:kern w:val="2"/>
                <w:sz w:val="16"/>
                <w:szCs w:val="16"/>
                <w:lang w:eastAsia="zh-TW"/>
              </w:rPr>
              <w:t>luma</w:t>
            </w:r>
          </w:p>
        </w:tc>
      </w:tr>
      <w:tr w:rsidR="00050820" w:rsidRPr="003F3F11" w14:paraId="0F7A8560" w14:textId="77777777" w:rsidTr="00212B60">
        <w:trPr>
          <w:cantSplit/>
          <w:jc w:val="center"/>
        </w:trPr>
        <w:tc>
          <w:tcPr>
            <w:tcW w:w="0" w:type="auto"/>
            <w:vMerge/>
            <w:vAlign w:val="center"/>
          </w:tcPr>
          <w:p w14:paraId="445C24FA" w14:textId="77777777" w:rsidR="00050820" w:rsidRPr="003F3F11" w:rsidRDefault="00050820" w:rsidP="00212B60">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1E0350E1"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00429B36"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9E00AE" w:rsidRPr="003F3F11" w14:paraId="539A9BB6" w14:textId="77777777" w:rsidTr="00A8038A">
        <w:trPr>
          <w:cantSplit/>
          <w:jc w:val="center"/>
        </w:trPr>
        <w:tc>
          <w:tcPr>
            <w:tcW w:w="1097" w:type="dxa"/>
          </w:tcPr>
          <w:p w14:paraId="6A5B709F" w14:textId="77777777" w:rsidR="009E00AE" w:rsidRPr="003F3F11" w:rsidRDefault="009E00AE" w:rsidP="009E00AE">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tcPr>
          <w:p w14:paraId="50FC715D" w14:textId="374B82E4" w:rsidR="009E00AE" w:rsidRPr="003F3F11" w:rsidRDefault="009E00AE" w:rsidP="009E00AE">
            <w:pPr>
              <w:keepNext/>
              <w:tabs>
                <w:tab w:val="left" w:pos="720"/>
              </w:tabs>
              <w:spacing w:before="100" w:after="100" w:line="190" w:lineRule="exact"/>
              <w:jc w:val="center"/>
              <w:rPr>
                <w:noProof/>
                <w:kern w:val="2"/>
                <w:sz w:val="16"/>
                <w:szCs w:val="16"/>
              </w:rPr>
            </w:pPr>
            <w:r w:rsidRPr="00FE211F">
              <w:rPr>
                <w:rFonts w:eastAsia="PMingLiU"/>
                <w:noProof/>
                <w:kern w:val="2"/>
                <w:sz w:val="16"/>
                <w:szCs w:val="16"/>
                <w:lang w:eastAsia="zh-TW"/>
              </w:rPr>
              <w:t>256</w:t>
            </w:r>
          </w:p>
        </w:tc>
        <w:tc>
          <w:tcPr>
            <w:tcW w:w="650" w:type="dxa"/>
          </w:tcPr>
          <w:p w14:paraId="7F95D486" w14:textId="66E92B7C" w:rsidR="009E00AE" w:rsidRPr="003F3F11" w:rsidRDefault="009E00AE" w:rsidP="009E00AE">
            <w:pPr>
              <w:keepNext/>
              <w:tabs>
                <w:tab w:val="left" w:pos="720"/>
              </w:tabs>
              <w:spacing w:before="100" w:after="100" w:line="190" w:lineRule="exact"/>
              <w:jc w:val="center"/>
              <w:rPr>
                <w:noProof/>
                <w:kern w:val="2"/>
                <w:sz w:val="16"/>
                <w:szCs w:val="16"/>
              </w:rPr>
            </w:pPr>
            <w:r w:rsidRPr="00FE211F">
              <w:rPr>
                <w:rFonts w:eastAsia="PMingLiU"/>
                <w:noProof/>
                <w:kern w:val="2"/>
                <w:sz w:val="16"/>
                <w:szCs w:val="16"/>
                <w:lang w:eastAsia="zh-TW"/>
              </w:rPr>
              <w:t>256</w:t>
            </w:r>
          </w:p>
        </w:tc>
      </w:tr>
    </w:tbl>
    <w:p w14:paraId="4632F5E5" w14:textId="17FE31A9" w:rsidR="00D40FD7" w:rsidRDefault="00D40FD7" w:rsidP="00FF3652"/>
    <w:p w14:paraId="654A6D4B" w14:textId="2D3C5296" w:rsidR="00E538F9" w:rsidRPr="003F3F11" w:rsidRDefault="00E538F9" w:rsidP="00E538F9">
      <w:pPr>
        <w:pStyle w:val="afe"/>
        <w:rPr>
          <w:noProof/>
          <w:lang w:val="en-GB"/>
        </w:rPr>
      </w:pPr>
      <w:bookmarkStart w:id="1530" w:name="_Ref532463220"/>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16</w:t>
      </w:r>
      <w:r w:rsidR="00BF0A72">
        <w:rPr>
          <w:noProof/>
          <w:lang w:val="en-GB"/>
        </w:rPr>
        <w:fldChar w:fldCharType="end"/>
      </w:r>
      <w:bookmarkEnd w:id="1530"/>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cbf_</w:t>
      </w:r>
      <w:r w:rsidR="00D81B0C">
        <w:rPr>
          <w:rFonts w:eastAsia="Times New Roman"/>
          <w:noProof/>
          <w:lang w:val="en-GB"/>
        </w:rPr>
        <w:t>cb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E538F9" w:rsidRPr="003F3F11" w14:paraId="4AC37CFA" w14:textId="77777777" w:rsidTr="00C46D36">
        <w:trPr>
          <w:cantSplit/>
          <w:jc w:val="center"/>
        </w:trPr>
        <w:tc>
          <w:tcPr>
            <w:tcW w:w="1097" w:type="dxa"/>
            <w:vMerge w:val="restart"/>
            <w:vAlign w:val="center"/>
          </w:tcPr>
          <w:p w14:paraId="734FD493" w14:textId="77777777" w:rsidR="00E538F9" w:rsidRPr="003F3F11" w:rsidRDefault="00E538F9" w:rsidP="00212B60">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589AEEAE" w14:textId="5927B176" w:rsidR="00E538F9" w:rsidRPr="003F3F11" w:rsidRDefault="00E538F9" w:rsidP="00212B60">
            <w:pPr>
              <w:keepNext/>
              <w:keepLines/>
              <w:tabs>
                <w:tab w:val="left" w:pos="720"/>
              </w:tabs>
              <w:spacing w:before="100" w:after="100" w:line="190" w:lineRule="exact"/>
              <w:jc w:val="center"/>
              <w:rPr>
                <w:rFonts w:eastAsia="PMingLiU"/>
                <w:b/>
                <w:noProof/>
                <w:kern w:val="2"/>
                <w:sz w:val="16"/>
                <w:szCs w:val="16"/>
                <w:lang w:eastAsia="ko-KR"/>
              </w:rPr>
            </w:pPr>
            <w:r w:rsidRPr="003F3F11">
              <w:rPr>
                <w:rFonts w:eastAsia="PMingLiU"/>
                <w:b/>
                <w:noProof/>
                <w:kern w:val="2"/>
                <w:sz w:val="16"/>
                <w:szCs w:val="16"/>
                <w:lang w:eastAsia="zh-TW"/>
              </w:rPr>
              <w:t xml:space="preserve">ctxIdx of </w:t>
            </w:r>
            <w:r>
              <w:rPr>
                <w:rFonts w:eastAsia="PMingLiU"/>
                <w:b/>
                <w:noProof/>
                <w:kern w:val="2"/>
                <w:sz w:val="16"/>
                <w:szCs w:val="16"/>
                <w:lang w:eastAsia="zh-TW"/>
              </w:rPr>
              <w:t>cbf_</w:t>
            </w:r>
            <w:r w:rsidR="00D81B0C">
              <w:rPr>
                <w:rFonts w:eastAsia="PMingLiU"/>
                <w:b/>
                <w:noProof/>
                <w:kern w:val="2"/>
                <w:sz w:val="16"/>
                <w:szCs w:val="16"/>
                <w:lang w:eastAsia="zh-TW"/>
              </w:rPr>
              <w:t>cb</w:t>
            </w:r>
          </w:p>
        </w:tc>
      </w:tr>
      <w:tr w:rsidR="00050820" w:rsidRPr="003F3F11" w14:paraId="0B0E616A" w14:textId="77777777" w:rsidTr="00212B60">
        <w:trPr>
          <w:cantSplit/>
          <w:jc w:val="center"/>
        </w:trPr>
        <w:tc>
          <w:tcPr>
            <w:tcW w:w="0" w:type="auto"/>
            <w:vMerge/>
            <w:vAlign w:val="center"/>
          </w:tcPr>
          <w:p w14:paraId="489E4EA6" w14:textId="77777777" w:rsidR="00050820" w:rsidRPr="003F3F11" w:rsidRDefault="00050820" w:rsidP="00212B60">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7C3C093F"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263BB903"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9E00AE" w:rsidRPr="003F3F11" w14:paraId="0A140E9B" w14:textId="77777777" w:rsidTr="00A8038A">
        <w:trPr>
          <w:cantSplit/>
          <w:jc w:val="center"/>
        </w:trPr>
        <w:tc>
          <w:tcPr>
            <w:tcW w:w="1097" w:type="dxa"/>
          </w:tcPr>
          <w:p w14:paraId="41BBCDBD" w14:textId="77777777" w:rsidR="009E00AE" w:rsidRPr="003F3F11" w:rsidRDefault="009E00AE" w:rsidP="009E00AE">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tcPr>
          <w:p w14:paraId="5CD0A845" w14:textId="1A3618E7" w:rsidR="009E00AE" w:rsidRPr="003F3F11" w:rsidRDefault="009E00AE" w:rsidP="009E00AE">
            <w:pPr>
              <w:keepNext/>
              <w:tabs>
                <w:tab w:val="left" w:pos="720"/>
              </w:tabs>
              <w:spacing w:before="100" w:after="100" w:line="190" w:lineRule="exact"/>
              <w:jc w:val="center"/>
              <w:rPr>
                <w:noProof/>
                <w:kern w:val="2"/>
                <w:sz w:val="16"/>
                <w:szCs w:val="16"/>
              </w:rPr>
            </w:pPr>
            <w:r w:rsidRPr="00EF5902">
              <w:rPr>
                <w:rFonts w:eastAsia="PMingLiU"/>
                <w:noProof/>
                <w:kern w:val="2"/>
                <w:sz w:val="16"/>
                <w:szCs w:val="16"/>
                <w:lang w:eastAsia="zh-TW"/>
              </w:rPr>
              <w:t>256</w:t>
            </w:r>
          </w:p>
        </w:tc>
        <w:tc>
          <w:tcPr>
            <w:tcW w:w="650" w:type="dxa"/>
          </w:tcPr>
          <w:p w14:paraId="4BD44C63" w14:textId="28661C21" w:rsidR="009E00AE" w:rsidRPr="003F3F11" w:rsidRDefault="009E00AE" w:rsidP="009E00AE">
            <w:pPr>
              <w:keepNext/>
              <w:tabs>
                <w:tab w:val="left" w:pos="720"/>
              </w:tabs>
              <w:spacing w:before="100" w:after="100" w:line="190" w:lineRule="exact"/>
              <w:jc w:val="center"/>
              <w:rPr>
                <w:noProof/>
                <w:kern w:val="2"/>
                <w:sz w:val="16"/>
                <w:szCs w:val="16"/>
              </w:rPr>
            </w:pPr>
            <w:r w:rsidRPr="00EF5902">
              <w:rPr>
                <w:rFonts w:eastAsia="PMingLiU"/>
                <w:noProof/>
                <w:kern w:val="2"/>
                <w:sz w:val="16"/>
                <w:szCs w:val="16"/>
                <w:lang w:eastAsia="zh-TW"/>
              </w:rPr>
              <w:t>256</w:t>
            </w:r>
          </w:p>
        </w:tc>
      </w:tr>
    </w:tbl>
    <w:p w14:paraId="20DA763B" w14:textId="77777777" w:rsidR="00E538F9" w:rsidRDefault="00E538F9" w:rsidP="00FF3652"/>
    <w:p w14:paraId="5B3E080E" w14:textId="131E4F49" w:rsidR="00D81B0C" w:rsidRPr="003F3F11" w:rsidRDefault="00D81B0C" w:rsidP="00D81B0C">
      <w:pPr>
        <w:pStyle w:val="afe"/>
        <w:rPr>
          <w:noProof/>
          <w:lang w:val="en-GB"/>
        </w:rPr>
      </w:pPr>
      <w:bookmarkStart w:id="1531" w:name="_Ref532463222"/>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17</w:t>
      </w:r>
      <w:r w:rsidR="00BF0A72">
        <w:rPr>
          <w:noProof/>
          <w:lang w:val="en-GB"/>
        </w:rPr>
        <w:fldChar w:fldCharType="end"/>
      </w:r>
      <w:bookmarkEnd w:id="1531"/>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cbf_cr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D81B0C" w:rsidRPr="003F3F11" w14:paraId="480F62EE" w14:textId="77777777" w:rsidTr="00C46D36">
        <w:trPr>
          <w:cantSplit/>
          <w:jc w:val="center"/>
        </w:trPr>
        <w:tc>
          <w:tcPr>
            <w:tcW w:w="1097" w:type="dxa"/>
            <w:vMerge w:val="restart"/>
            <w:vAlign w:val="center"/>
          </w:tcPr>
          <w:p w14:paraId="75C7E7F6" w14:textId="77777777" w:rsidR="00D81B0C" w:rsidRPr="003F3F11" w:rsidRDefault="00D81B0C" w:rsidP="00212B60">
            <w:pPr>
              <w:keepNext/>
              <w:keepLines/>
              <w:tabs>
                <w:tab w:val="left" w:pos="720"/>
              </w:tabs>
              <w:spacing w:before="100" w:after="100" w:line="190" w:lineRule="exact"/>
              <w:jc w:val="center"/>
              <w:rPr>
                <w:b/>
                <w:noProof/>
                <w:kern w:val="2"/>
                <w:sz w:val="16"/>
                <w:szCs w:val="16"/>
              </w:rPr>
            </w:pPr>
            <w:r w:rsidRPr="003F3F11">
              <w:rPr>
                <w:b/>
                <w:noProof/>
                <w:kern w:val="2"/>
                <w:sz w:val="16"/>
                <w:szCs w:val="16"/>
              </w:rPr>
              <w:t>Initialization variable</w:t>
            </w:r>
          </w:p>
        </w:tc>
        <w:tc>
          <w:tcPr>
            <w:tcW w:w="1415" w:type="dxa"/>
            <w:gridSpan w:val="2"/>
            <w:vAlign w:val="center"/>
          </w:tcPr>
          <w:p w14:paraId="111AB145" w14:textId="3857F3A8" w:rsidR="00D81B0C" w:rsidRPr="003F3F11" w:rsidRDefault="00D81B0C" w:rsidP="00212B60">
            <w:pPr>
              <w:keepNext/>
              <w:keepLines/>
              <w:tabs>
                <w:tab w:val="left" w:pos="720"/>
              </w:tabs>
              <w:spacing w:before="100" w:after="100" w:line="190" w:lineRule="exact"/>
              <w:jc w:val="center"/>
              <w:rPr>
                <w:rFonts w:eastAsia="PMingLiU"/>
                <w:b/>
                <w:noProof/>
                <w:kern w:val="2"/>
                <w:sz w:val="16"/>
                <w:szCs w:val="16"/>
                <w:lang w:eastAsia="ko-KR"/>
              </w:rPr>
            </w:pPr>
            <w:r w:rsidRPr="003F3F11">
              <w:rPr>
                <w:rFonts w:eastAsia="PMingLiU"/>
                <w:b/>
                <w:noProof/>
                <w:kern w:val="2"/>
                <w:sz w:val="16"/>
                <w:szCs w:val="16"/>
                <w:lang w:eastAsia="zh-TW"/>
              </w:rPr>
              <w:t xml:space="preserve">ctxIdx of </w:t>
            </w:r>
            <w:r>
              <w:rPr>
                <w:rFonts w:eastAsia="PMingLiU"/>
                <w:b/>
                <w:noProof/>
                <w:kern w:val="2"/>
                <w:sz w:val="16"/>
                <w:szCs w:val="16"/>
                <w:lang w:eastAsia="zh-TW"/>
              </w:rPr>
              <w:t>cbf_cr</w:t>
            </w:r>
          </w:p>
        </w:tc>
      </w:tr>
      <w:tr w:rsidR="00050820" w:rsidRPr="003F3F11" w14:paraId="200BCE78" w14:textId="77777777" w:rsidTr="00212B60">
        <w:trPr>
          <w:cantSplit/>
          <w:jc w:val="center"/>
        </w:trPr>
        <w:tc>
          <w:tcPr>
            <w:tcW w:w="0" w:type="auto"/>
            <w:vMerge/>
            <w:vAlign w:val="center"/>
          </w:tcPr>
          <w:p w14:paraId="11532D83" w14:textId="77777777" w:rsidR="00050820" w:rsidRPr="003F3F11" w:rsidRDefault="00050820" w:rsidP="00212B60">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3F05C764"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0</w:t>
            </w:r>
          </w:p>
        </w:tc>
        <w:tc>
          <w:tcPr>
            <w:tcW w:w="650" w:type="dxa"/>
            <w:vAlign w:val="center"/>
          </w:tcPr>
          <w:p w14:paraId="5BBF2822" w14:textId="77777777" w:rsidR="00050820" w:rsidRPr="003F3F11" w:rsidRDefault="00050820" w:rsidP="00212B60">
            <w:pPr>
              <w:keepNext/>
              <w:keepLines/>
              <w:tabs>
                <w:tab w:val="left" w:pos="720"/>
              </w:tabs>
              <w:spacing w:before="100" w:after="100" w:line="190" w:lineRule="exact"/>
              <w:jc w:val="center"/>
              <w:rPr>
                <w:b/>
                <w:bCs/>
                <w:noProof/>
                <w:kern w:val="2"/>
                <w:sz w:val="16"/>
                <w:szCs w:val="16"/>
              </w:rPr>
            </w:pPr>
            <w:r w:rsidRPr="003F3F11">
              <w:rPr>
                <w:b/>
                <w:bCs/>
                <w:noProof/>
                <w:kern w:val="2"/>
                <w:sz w:val="16"/>
                <w:szCs w:val="16"/>
              </w:rPr>
              <w:t>1</w:t>
            </w:r>
          </w:p>
        </w:tc>
      </w:tr>
      <w:tr w:rsidR="009E00AE" w:rsidRPr="003F3F11" w14:paraId="190BFCEF" w14:textId="77777777" w:rsidTr="00A8038A">
        <w:trPr>
          <w:cantSplit/>
          <w:jc w:val="center"/>
        </w:trPr>
        <w:tc>
          <w:tcPr>
            <w:tcW w:w="1097" w:type="dxa"/>
          </w:tcPr>
          <w:p w14:paraId="7FFC9C4B" w14:textId="77777777" w:rsidR="009E00AE" w:rsidRPr="003F3F11" w:rsidRDefault="009E00AE" w:rsidP="009E00AE">
            <w:pPr>
              <w:keepNext/>
              <w:tabs>
                <w:tab w:val="left" w:pos="720"/>
              </w:tabs>
              <w:spacing w:before="100" w:after="100" w:line="190" w:lineRule="exact"/>
              <w:rPr>
                <w:b/>
                <w:bCs/>
                <w:noProof/>
                <w:kern w:val="2"/>
                <w:sz w:val="16"/>
                <w:szCs w:val="16"/>
              </w:rPr>
            </w:pPr>
            <w:r w:rsidRPr="003F3F11">
              <w:rPr>
                <w:b/>
                <w:bCs/>
                <w:noProof/>
                <w:kern w:val="2"/>
                <w:sz w:val="16"/>
                <w:szCs w:val="16"/>
              </w:rPr>
              <w:t>initValue</w:t>
            </w:r>
          </w:p>
        </w:tc>
        <w:tc>
          <w:tcPr>
            <w:tcW w:w="765" w:type="dxa"/>
          </w:tcPr>
          <w:p w14:paraId="1904ED1F" w14:textId="7051D907" w:rsidR="009E00AE" w:rsidRPr="003F3F11" w:rsidRDefault="009E00AE" w:rsidP="009E00AE">
            <w:pPr>
              <w:keepNext/>
              <w:tabs>
                <w:tab w:val="left" w:pos="720"/>
              </w:tabs>
              <w:spacing w:before="100" w:after="100" w:line="190" w:lineRule="exact"/>
              <w:jc w:val="center"/>
              <w:rPr>
                <w:noProof/>
                <w:kern w:val="2"/>
                <w:sz w:val="16"/>
                <w:szCs w:val="16"/>
              </w:rPr>
            </w:pPr>
            <w:r w:rsidRPr="004165EF">
              <w:rPr>
                <w:rFonts w:eastAsia="PMingLiU"/>
                <w:noProof/>
                <w:kern w:val="2"/>
                <w:sz w:val="16"/>
                <w:szCs w:val="16"/>
                <w:lang w:eastAsia="zh-TW"/>
              </w:rPr>
              <w:t>256</w:t>
            </w:r>
          </w:p>
        </w:tc>
        <w:tc>
          <w:tcPr>
            <w:tcW w:w="650" w:type="dxa"/>
          </w:tcPr>
          <w:p w14:paraId="6D098C1C" w14:textId="0EFFE6D8" w:rsidR="009E00AE" w:rsidRPr="003F3F11" w:rsidRDefault="009E00AE" w:rsidP="009E00AE">
            <w:pPr>
              <w:keepNext/>
              <w:tabs>
                <w:tab w:val="left" w:pos="720"/>
              </w:tabs>
              <w:spacing w:before="100" w:after="100" w:line="190" w:lineRule="exact"/>
              <w:jc w:val="center"/>
              <w:rPr>
                <w:noProof/>
                <w:kern w:val="2"/>
                <w:sz w:val="16"/>
                <w:szCs w:val="16"/>
              </w:rPr>
            </w:pPr>
            <w:r w:rsidRPr="004165EF">
              <w:rPr>
                <w:rFonts w:eastAsia="PMingLiU"/>
                <w:noProof/>
                <w:kern w:val="2"/>
                <w:sz w:val="16"/>
                <w:szCs w:val="16"/>
                <w:lang w:eastAsia="zh-TW"/>
              </w:rPr>
              <w:t>256</w:t>
            </w:r>
          </w:p>
        </w:tc>
      </w:tr>
    </w:tbl>
    <w:p w14:paraId="6D05F112" w14:textId="77777777" w:rsidR="00D40FD7" w:rsidRDefault="00D40FD7" w:rsidP="00FF3652"/>
    <w:p w14:paraId="217DCBCC" w14:textId="09995CE1" w:rsidR="00F10C4B" w:rsidRPr="003F3F11" w:rsidRDefault="00F10C4B" w:rsidP="00F10C4B">
      <w:pPr>
        <w:pStyle w:val="afe"/>
        <w:rPr>
          <w:noProof/>
          <w:lang w:val="en-GB"/>
        </w:rPr>
      </w:pPr>
      <w:bookmarkStart w:id="1532" w:name="_Ref532464164"/>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18</w:t>
      </w:r>
      <w:r w:rsidR="00BF0A72">
        <w:rPr>
          <w:noProof/>
          <w:lang w:val="en-GB"/>
        </w:rPr>
        <w:fldChar w:fldCharType="end"/>
      </w:r>
      <w:bookmarkEnd w:id="1532"/>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coeff_zero_run</w:t>
      </w:r>
    </w:p>
    <w:tbl>
      <w:tblPr>
        <w:tblW w:w="9495" w:type="dxa"/>
        <w:jc w:val="center"/>
        <w:tblLayout w:type="fixed"/>
        <w:tblLook w:val="04A0" w:firstRow="1" w:lastRow="0" w:firstColumn="1" w:lastColumn="0" w:noHBand="0" w:noVBand="1"/>
      </w:tblPr>
      <w:tblGrid>
        <w:gridCol w:w="1110"/>
        <w:gridCol w:w="517"/>
        <w:gridCol w:w="517"/>
        <w:gridCol w:w="517"/>
        <w:gridCol w:w="516"/>
        <w:gridCol w:w="536"/>
        <w:gridCol w:w="516"/>
        <w:gridCol w:w="516"/>
        <w:gridCol w:w="516"/>
        <w:gridCol w:w="516"/>
        <w:gridCol w:w="516"/>
        <w:gridCol w:w="554"/>
        <w:gridCol w:w="516"/>
        <w:gridCol w:w="516"/>
        <w:gridCol w:w="516"/>
        <w:gridCol w:w="595"/>
        <w:gridCol w:w="505"/>
      </w:tblGrid>
      <w:tr w:rsidR="00F10C4B" w:rsidRPr="003F3F11" w14:paraId="7A8C6AE9" w14:textId="77777777" w:rsidTr="003A3F7C">
        <w:trPr>
          <w:cantSplit/>
          <w:trHeight w:hRule="exact" w:val="397"/>
          <w:jc w:val="center"/>
        </w:trPr>
        <w:tc>
          <w:tcPr>
            <w:tcW w:w="1110" w:type="dxa"/>
            <w:vMerge w:val="restart"/>
            <w:tcBorders>
              <w:top w:val="single" w:sz="4" w:space="0" w:color="000000"/>
              <w:left w:val="single" w:sz="4" w:space="0" w:color="000000"/>
              <w:bottom w:val="single" w:sz="4" w:space="0" w:color="000000"/>
              <w:right w:val="nil"/>
            </w:tcBorders>
            <w:vAlign w:val="center"/>
          </w:tcPr>
          <w:p w14:paraId="59AB3E5B"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Initialization variable</w:t>
            </w:r>
          </w:p>
        </w:tc>
        <w:tc>
          <w:tcPr>
            <w:tcW w:w="8385" w:type="dxa"/>
            <w:gridSpan w:val="16"/>
            <w:tcBorders>
              <w:top w:val="single" w:sz="4" w:space="0" w:color="000000"/>
              <w:left w:val="single" w:sz="4" w:space="0" w:color="000000"/>
              <w:bottom w:val="single" w:sz="4" w:space="0" w:color="000000"/>
              <w:right w:val="single" w:sz="4" w:space="0" w:color="000000"/>
            </w:tcBorders>
            <w:vAlign w:val="center"/>
          </w:tcPr>
          <w:p w14:paraId="198410FD" w14:textId="73EF45DE" w:rsidR="00F10C4B" w:rsidRPr="003F3F11" w:rsidRDefault="00F10C4B" w:rsidP="007559E7">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8"/>
                <w:lang w:eastAsia="ar-SA"/>
              </w:rPr>
              <w:t>ctxIdx of coeff_</w:t>
            </w:r>
            <w:r w:rsidR="00DF58A7">
              <w:rPr>
                <w:b/>
                <w:noProof/>
                <w:sz w:val="16"/>
                <w:szCs w:val="18"/>
                <w:lang w:eastAsia="ar-SA"/>
              </w:rPr>
              <w:t>zero_run</w:t>
            </w:r>
          </w:p>
        </w:tc>
      </w:tr>
      <w:tr w:rsidR="00F10C4B" w:rsidRPr="003F3F11" w14:paraId="60BAFED4" w14:textId="77777777" w:rsidTr="003A3F7C">
        <w:trPr>
          <w:cantSplit/>
          <w:trHeight w:hRule="exact" w:val="284"/>
          <w:jc w:val="center"/>
        </w:trPr>
        <w:tc>
          <w:tcPr>
            <w:tcW w:w="1110" w:type="dxa"/>
            <w:vMerge/>
            <w:tcBorders>
              <w:top w:val="single" w:sz="4" w:space="0" w:color="000000"/>
              <w:left w:val="single" w:sz="4" w:space="0" w:color="000000"/>
              <w:bottom w:val="single" w:sz="4" w:space="0" w:color="000000"/>
              <w:right w:val="nil"/>
            </w:tcBorders>
            <w:vAlign w:val="center"/>
          </w:tcPr>
          <w:p w14:paraId="77EE64E7" w14:textId="77777777" w:rsidR="00F10C4B" w:rsidRPr="003F3F11" w:rsidRDefault="00F10C4B" w:rsidP="003A3F7C">
            <w:pPr>
              <w:keepNext/>
              <w:overflowPunct/>
              <w:autoSpaceDE/>
              <w:autoSpaceDN/>
              <w:adjustRightInd/>
              <w:spacing w:before="0"/>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0FA1E04A"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0</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50263FCA"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669F81B"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A6007D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3</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21198964"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BB88356"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5</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0937B6C"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4F2976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9A73AF5"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F8DC27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9</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1C6A13A4"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C804E33"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11</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144C94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6EA7EF6"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13</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7D1578DB"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14</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3BCA736D"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15</w:t>
            </w:r>
          </w:p>
        </w:tc>
      </w:tr>
      <w:tr w:rsidR="009E00AE" w:rsidRPr="003F3F11" w14:paraId="45E0CE1C"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00CEE9E1"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1CEF0E91" w14:textId="0A47A558"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1A0EA280" w14:textId="799ECF45"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3E7CD4F7" w14:textId="5C829402"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602DC5C" w14:textId="1874FA01"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46CCA8A9" w14:textId="5AA7B3B5"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46F432C" w14:textId="6EA5FB32"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B70B86A" w14:textId="70A2A233"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E5F94A6" w14:textId="2A35743E"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3D66B7C" w14:textId="5FB92FC9"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3E66350" w14:textId="5E6B13E0"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187CEA27" w14:textId="4CE65AC1"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B2F97D6" w14:textId="3C348AE9"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BE0B307" w14:textId="46C1DC9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640D58E" w14:textId="163885C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704D8365" w14:textId="117176A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68B6BF96" w14:textId="48E2414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C1456A">
              <w:rPr>
                <w:rFonts w:eastAsia="PMingLiU"/>
                <w:noProof/>
                <w:kern w:val="2"/>
                <w:sz w:val="16"/>
                <w:szCs w:val="16"/>
                <w:lang w:eastAsia="zh-TW"/>
              </w:rPr>
              <w:t>256</w:t>
            </w:r>
          </w:p>
        </w:tc>
      </w:tr>
      <w:tr w:rsidR="00F10C4B" w:rsidRPr="003F3F11" w14:paraId="3D13227B"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5C4FE23C" w14:textId="77777777" w:rsidR="00F10C4B" w:rsidRPr="003F3F11" w:rsidRDefault="00F10C4B" w:rsidP="003A3F7C">
            <w:pPr>
              <w:keepNext/>
              <w:keepLines/>
              <w:suppressAutoHyphens/>
              <w:autoSpaceDN/>
              <w:adjustRightInd/>
              <w:spacing w:before="100" w:after="100" w:line="190" w:lineRule="exact"/>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7FA6FE5F"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447975E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17</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02ACEE45"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F3D8E41"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19</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37872E81"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80FE201"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21</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45E23B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A8D1E23"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23</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2CA0BE3"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C37083D"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25</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7643E0E7"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517E878"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13E0276"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2F12B8D"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29</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5920B363"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30</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568EBDC5" w14:textId="77777777" w:rsidR="00F10C4B" w:rsidRPr="003F3F11" w:rsidRDefault="00F10C4B"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31</w:t>
            </w:r>
          </w:p>
        </w:tc>
      </w:tr>
      <w:tr w:rsidR="009E00AE" w:rsidRPr="003F3F11" w14:paraId="24FC4013"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221EA273"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0C4AE07C" w14:textId="2AEE513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2F92AC32" w14:textId="13AEE62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28E4C804" w14:textId="37C035F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BDA10BA" w14:textId="63E32FB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27C09028" w14:textId="1DAADB19"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1670741" w14:textId="3EA4107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88E0F59" w14:textId="3718A2E3"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CEF8ECA" w14:textId="472DA96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D45C3D6" w14:textId="3DC853BE"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876A42A" w14:textId="494187E0"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1A84944F" w14:textId="72066CC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B3A6540" w14:textId="7B87BDF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A4B3E30" w14:textId="218EDAD6"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39D8DAD" w14:textId="006E0934"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7E5128AB" w14:textId="1863D1F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0A922E06" w14:textId="487B459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26BDD">
              <w:rPr>
                <w:rFonts w:eastAsia="PMingLiU"/>
                <w:noProof/>
                <w:kern w:val="2"/>
                <w:sz w:val="16"/>
                <w:szCs w:val="16"/>
                <w:lang w:eastAsia="zh-TW"/>
              </w:rPr>
              <w:t>256</w:t>
            </w:r>
          </w:p>
        </w:tc>
      </w:tr>
      <w:tr w:rsidR="00F10C4B" w:rsidRPr="003F3F11" w14:paraId="4853DE4C"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7C32CC99" w14:textId="77777777" w:rsidR="00F10C4B" w:rsidRPr="003F3F11" w:rsidRDefault="00F10C4B" w:rsidP="003A3F7C">
            <w:pPr>
              <w:keepNext/>
              <w:keepLines/>
              <w:suppressAutoHyphens/>
              <w:autoSpaceDN/>
              <w:adjustRightInd/>
              <w:spacing w:before="100" w:after="100" w:line="190" w:lineRule="exact"/>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43E01686"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32</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06CCDFC9"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33</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7CB1D1F8"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CD120E3"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35</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0DE77FCE"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51EC56D"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88893EF"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A9FE72D"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39</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374A1C1"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C6E656C"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41</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0235A0D4"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E678828"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43</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4DF47A4"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4CC38A4"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45</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69A5D227"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197C158F" w14:textId="77777777" w:rsidR="00F10C4B" w:rsidRPr="003F3F11" w:rsidRDefault="00F10C4B"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47</w:t>
            </w:r>
          </w:p>
        </w:tc>
      </w:tr>
      <w:tr w:rsidR="009E00AE" w:rsidRPr="003F3F11" w14:paraId="18B61218"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5483F129"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4C78CC8" w14:textId="3C2A0BDC"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5670BB28" w14:textId="3415D016"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3DC8D9F4" w14:textId="43DCBBAD"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D5E391C" w14:textId="0618B3F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02C1CE5A" w14:textId="7CBCD59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0160ABD" w14:textId="735AA093"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8A6EFC5" w14:textId="76CF138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74933C1" w14:textId="012CD9B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E534F20" w14:textId="30A919D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D0F5A90" w14:textId="62506D0C"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11121B49" w14:textId="42744FF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EAD723E" w14:textId="032BCC56"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F04B39A" w14:textId="424AB56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26AF72E" w14:textId="471E89DD"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6C99908D" w14:textId="799BB26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5A4B6031" w14:textId="651838C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110B27">
              <w:rPr>
                <w:rFonts w:eastAsia="PMingLiU"/>
                <w:noProof/>
                <w:kern w:val="2"/>
                <w:sz w:val="16"/>
                <w:szCs w:val="16"/>
                <w:lang w:eastAsia="zh-TW"/>
              </w:rPr>
              <w:t>256</w:t>
            </w:r>
          </w:p>
        </w:tc>
      </w:tr>
    </w:tbl>
    <w:p w14:paraId="37A9A44A" w14:textId="77777777" w:rsidR="00F10C4B" w:rsidRDefault="00F10C4B" w:rsidP="00FF3652"/>
    <w:p w14:paraId="7E517CCA" w14:textId="25A972A9" w:rsidR="00D25B6F" w:rsidRPr="003F3F11" w:rsidRDefault="00D25B6F" w:rsidP="00D25B6F">
      <w:pPr>
        <w:pStyle w:val="afe"/>
        <w:rPr>
          <w:noProof/>
          <w:lang w:val="en-GB"/>
        </w:rPr>
      </w:pPr>
      <w:bookmarkStart w:id="1533" w:name="_Ref532464170"/>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19</w:t>
      </w:r>
      <w:r w:rsidR="00BF0A72">
        <w:rPr>
          <w:noProof/>
          <w:lang w:val="en-GB"/>
        </w:rPr>
        <w:fldChar w:fldCharType="end"/>
      </w:r>
      <w:bookmarkEnd w:id="1533"/>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coeff_abs_level_minus1</w:t>
      </w:r>
    </w:p>
    <w:tbl>
      <w:tblPr>
        <w:tblW w:w="9495" w:type="dxa"/>
        <w:jc w:val="center"/>
        <w:tblLayout w:type="fixed"/>
        <w:tblLook w:val="04A0" w:firstRow="1" w:lastRow="0" w:firstColumn="1" w:lastColumn="0" w:noHBand="0" w:noVBand="1"/>
      </w:tblPr>
      <w:tblGrid>
        <w:gridCol w:w="1110"/>
        <w:gridCol w:w="517"/>
        <w:gridCol w:w="517"/>
        <w:gridCol w:w="517"/>
        <w:gridCol w:w="516"/>
        <w:gridCol w:w="536"/>
        <w:gridCol w:w="516"/>
        <w:gridCol w:w="516"/>
        <w:gridCol w:w="516"/>
        <w:gridCol w:w="516"/>
        <w:gridCol w:w="516"/>
        <w:gridCol w:w="554"/>
        <w:gridCol w:w="516"/>
        <w:gridCol w:w="516"/>
        <w:gridCol w:w="516"/>
        <w:gridCol w:w="595"/>
        <w:gridCol w:w="505"/>
      </w:tblGrid>
      <w:tr w:rsidR="00D25B6F" w:rsidRPr="003F3F11" w14:paraId="1AFB0647" w14:textId="77777777" w:rsidTr="003A3F7C">
        <w:trPr>
          <w:cantSplit/>
          <w:trHeight w:hRule="exact" w:val="397"/>
          <w:jc w:val="center"/>
        </w:trPr>
        <w:tc>
          <w:tcPr>
            <w:tcW w:w="1110" w:type="dxa"/>
            <w:vMerge w:val="restart"/>
            <w:tcBorders>
              <w:top w:val="single" w:sz="4" w:space="0" w:color="000000"/>
              <w:left w:val="single" w:sz="4" w:space="0" w:color="000000"/>
              <w:bottom w:val="single" w:sz="4" w:space="0" w:color="000000"/>
              <w:right w:val="nil"/>
            </w:tcBorders>
            <w:vAlign w:val="center"/>
          </w:tcPr>
          <w:p w14:paraId="172D5EC6"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Initialization variable</w:t>
            </w:r>
          </w:p>
        </w:tc>
        <w:tc>
          <w:tcPr>
            <w:tcW w:w="8385" w:type="dxa"/>
            <w:gridSpan w:val="16"/>
            <w:tcBorders>
              <w:top w:val="single" w:sz="4" w:space="0" w:color="000000"/>
              <w:left w:val="single" w:sz="4" w:space="0" w:color="000000"/>
              <w:bottom w:val="single" w:sz="4" w:space="0" w:color="000000"/>
              <w:right w:val="single" w:sz="4" w:space="0" w:color="000000"/>
            </w:tcBorders>
            <w:vAlign w:val="center"/>
          </w:tcPr>
          <w:p w14:paraId="4299A27A" w14:textId="59C4DA20"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8"/>
                <w:lang w:eastAsia="ar-SA"/>
              </w:rPr>
              <w:t>ctxIdx of coeff_</w:t>
            </w:r>
            <w:r>
              <w:rPr>
                <w:b/>
                <w:noProof/>
                <w:sz w:val="16"/>
                <w:szCs w:val="18"/>
                <w:lang w:eastAsia="ar-SA"/>
              </w:rPr>
              <w:t>abs_level_minus1</w:t>
            </w:r>
          </w:p>
        </w:tc>
      </w:tr>
      <w:tr w:rsidR="00D25B6F" w:rsidRPr="003F3F11" w14:paraId="26E79748" w14:textId="77777777" w:rsidTr="003A3F7C">
        <w:trPr>
          <w:cantSplit/>
          <w:trHeight w:hRule="exact" w:val="284"/>
          <w:jc w:val="center"/>
        </w:trPr>
        <w:tc>
          <w:tcPr>
            <w:tcW w:w="1110" w:type="dxa"/>
            <w:vMerge/>
            <w:tcBorders>
              <w:top w:val="single" w:sz="4" w:space="0" w:color="000000"/>
              <w:left w:val="single" w:sz="4" w:space="0" w:color="000000"/>
              <w:bottom w:val="single" w:sz="4" w:space="0" w:color="000000"/>
              <w:right w:val="nil"/>
            </w:tcBorders>
            <w:vAlign w:val="center"/>
          </w:tcPr>
          <w:p w14:paraId="2B2C911C" w14:textId="77777777" w:rsidR="00D25B6F" w:rsidRPr="003F3F11" w:rsidRDefault="00D25B6F" w:rsidP="003A3F7C">
            <w:pPr>
              <w:keepNext/>
              <w:overflowPunct/>
              <w:autoSpaceDE/>
              <w:autoSpaceDN/>
              <w:adjustRightInd/>
              <w:spacing w:before="0"/>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67C7A54D"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0</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711D7BC6"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13223DFD"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3B0CB7C"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3</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507B0CD8"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BA8882C"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5</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B7CC153"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C114F9D"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F28184B"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038E290"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9</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5158AF1D"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242CEAA"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11</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7FF3582"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4B4AFB1"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13</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62C4EF9E"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14</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382963D4"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15</w:t>
            </w:r>
          </w:p>
        </w:tc>
      </w:tr>
      <w:tr w:rsidR="009E00AE" w:rsidRPr="003F3F11" w14:paraId="465F4246"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1DA361C7"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1FEAC0BF" w14:textId="6D4784B5"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0BF134BC" w14:textId="6BBB0019"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3F80BF81" w14:textId="7FFFB218"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93F7BF9" w14:textId="0F603C08"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2383DD92" w14:textId="79EBB560"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4D7E2EA" w14:textId="629A2619"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928D950" w14:textId="4EB48198"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F25B5A4" w14:textId="7DDC8F5D"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4B63DC8" w14:textId="1174D940"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E6CD608" w14:textId="4ABF267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205BC979" w14:textId="2233A89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C4CF541" w14:textId="32D80213" w:rsidR="009E00AE" w:rsidRPr="003F3F11"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F69B7B3" w14:textId="23D45C7C"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5B915E3" w14:textId="24ECC2C3"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2889605C" w14:textId="29F871C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39427A6C" w14:textId="3B31CF50"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BA5469">
              <w:rPr>
                <w:rFonts w:eastAsia="PMingLiU"/>
                <w:noProof/>
                <w:kern w:val="2"/>
                <w:sz w:val="16"/>
                <w:szCs w:val="16"/>
                <w:lang w:eastAsia="zh-TW"/>
              </w:rPr>
              <w:t>256</w:t>
            </w:r>
          </w:p>
        </w:tc>
      </w:tr>
      <w:tr w:rsidR="00D25B6F" w:rsidRPr="003F3F11" w14:paraId="7044DEE0"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4F7E4461" w14:textId="77777777" w:rsidR="00D25B6F" w:rsidRPr="003F3F11" w:rsidRDefault="00D25B6F" w:rsidP="003A3F7C">
            <w:pPr>
              <w:keepNext/>
              <w:keepLines/>
              <w:suppressAutoHyphens/>
              <w:autoSpaceDN/>
              <w:adjustRightInd/>
              <w:spacing w:before="100" w:after="100" w:line="190" w:lineRule="exact"/>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3A122BFC"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62E27DB"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17</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13BBD713"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836B790"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19</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562CE9FA"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418ED6C"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21</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B58F44B"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EA0B398"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23</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6169999"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C0F5215"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25</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12CCBEC2"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ar-SA"/>
              </w:rPr>
            </w:pPr>
            <w:r w:rsidRPr="003F3F11">
              <w:rPr>
                <w:b/>
                <w:noProof/>
                <w:sz w:val="16"/>
                <w:szCs w:val="16"/>
                <w:lang w:eastAsia="ar-SA"/>
              </w:rPr>
              <w:t>26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3BEC4C2"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88F2DBA"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7DA1DF4"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29</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55BBC3E6"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30</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1F57397B" w14:textId="77777777" w:rsidR="00D25B6F" w:rsidRPr="003F3F11" w:rsidRDefault="00D25B6F" w:rsidP="003A3F7C">
            <w:pPr>
              <w:keepNext/>
              <w:keepLines/>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31</w:t>
            </w:r>
          </w:p>
        </w:tc>
      </w:tr>
      <w:tr w:rsidR="009E00AE" w:rsidRPr="003F3F11" w14:paraId="10337DD5"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1D272440"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01A65BE2" w14:textId="00EAF8B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61F9C28" w14:textId="51557234"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5B68711" w14:textId="560B2549"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66888FE" w14:textId="04A2322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135C4EBE" w14:textId="5D6A7A00"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7459A07" w14:textId="58D7338E"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432D191" w14:textId="52E1BB75"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C9E650B" w14:textId="38E14E6C"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39727C4" w14:textId="368A53A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8DD8311" w14:textId="73B9413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34F9D634" w14:textId="25085A6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F9B571D" w14:textId="4C81503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569E5A7" w14:textId="17EF91F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A9C03B9" w14:textId="5CC09DB4"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0E4791B3" w14:textId="646EF9D3"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6AAD2A0F" w14:textId="10730206"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845636">
              <w:rPr>
                <w:rFonts w:eastAsia="PMingLiU"/>
                <w:noProof/>
                <w:kern w:val="2"/>
                <w:sz w:val="16"/>
                <w:szCs w:val="16"/>
                <w:lang w:eastAsia="zh-TW"/>
              </w:rPr>
              <w:t>256</w:t>
            </w:r>
          </w:p>
        </w:tc>
      </w:tr>
      <w:tr w:rsidR="00D25B6F" w:rsidRPr="003F3F11" w14:paraId="58BFA30D"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226F1BF0" w14:textId="77777777" w:rsidR="00D25B6F" w:rsidRPr="003F3F11" w:rsidRDefault="00D25B6F" w:rsidP="003A3F7C">
            <w:pPr>
              <w:keepNext/>
              <w:keepLines/>
              <w:suppressAutoHyphens/>
              <w:autoSpaceDN/>
              <w:adjustRightInd/>
              <w:spacing w:before="100" w:after="100" w:line="190" w:lineRule="exact"/>
              <w:rPr>
                <w:b/>
                <w:noProof/>
                <w:sz w:val="16"/>
                <w:szCs w:val="16"/>
                <w:lang w:eastAsia="ar-SA"/>
              </w:rPr>
            </w:pPr>
          </w:p>
        </w:tc>
        <w:tc>
          <w:tcPr>
            <w:tcW w:w="517" w:type="dxa"/>
            <w:tcBorders>
              <w:top w:val="single" w:sz="4" w:space="0" w:color="000000"/>
              <w:left w:val="single" w:sz="4" w:space="0" w:color="000000"/>
              <w:bottom w:val="single" w:sz="4" w:space="0" w:color="000000"/>
              <w:right w:val="nil"/>
            </w:tcBorders>
            <w:tcMar>
              <w:left w:w="0" w:type="dxa"/>
              <w:right w:w="0" w:type="dxa"/>
            </w:tcMar>
          </w:tcPr>
          <w:p w14:paraId="1B8F8B93"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32</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CEA4185"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33</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71E07137"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A644C62"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35</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04D319C1"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18FC5E6"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37</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3A7D8A6"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38</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92F5F2E"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39</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9631963"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40</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9D1D536"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41</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31ED6856"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42</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BC87E69"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43</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5A673CF"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44</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DB5BB2A"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45</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6FDA3AD5"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220FF1E5" w14:textId="77777777" w:rsidR="00D25B6F" w:rsidRPr="003F3F11" w:rsidRDefault="00D25B6F" w:rsidP="003A3F7C">
            <w:pPr>
              <w:keepNext/>
              <w:suppressAutoHyphens/>
              <w:autoSpaceDN/>
              <w:adjustRightInd/>
              <w:snapToGrid w:val="0"/>
              <w:spacing w:before="100" w:after="100" w:line="190" w:lineRule="exact"/>
              <w:jc w:val="center"/>
              <w:rPr>
                <w:b/>
                <w:noProof/>
                <w:sz w:val="16"/>
                <w:szCs w:val="16"/>
                <w:lang w:eastAsia="ko-KR"/>
              </w:rPr>
            </w:pPr>
            <w:r w:rsidRPr="003F3F11">
              <w:rPr>
                <w:b/>
                <w:noProof/>
                <w:sz w:val="16"/>
                <w:szCs w:val="16"/>
                <w:lang w:eastAsia="ko-KR"/>
              </w:rPr>
              <w:t>47</w:t>
            </w:r>
          </w:p>
        </w:tc>
      </w:tr>
      <w:tr w:rsidR="009E00AE" w:rsidRPr="003F3F11" w14:paraId="042BF9FA" w14:textId="77777777" w:rsidTr="003A3F7C">
        <w:trPr>
          <w:cantSplit/>
          <w:trHeight w:hRule="exact" w:val="284"/>
          <w:jc w:val="center"/>
        </w:trPr>
        <w:tc>
          <w:tcPr>
            <w:tcW w:w="1110" w:type="dxa"/>
            <w:tcBorders>
              <w:top w:val="single" w:sz="4" w:space="0" w:color="000000"/>
              <w:left w:val="single" w:sz="4" w:space="0" w:color="000000"/>
              <w:bottom w:val="single" w:sz="4" w:space="0" w:color="000000"/>
              <w:right w:val="nil"/>
            </w:tcBorders>
          </w:tcPr>
          <w:p w14:paraId="4ADF00CA" w14:textId="77777777" w:rsidR="009E00AE" w:rsidRPr="003F3F11" w:rsidRDefault="009E00AE" w:rsidP="009E00AE">
            <w:pPr>
              <w:keepNext/>
              <w:keepLines/>
              <w:suppressAutoHyphens/>
              <w:autoSpaceDN/>
              <w:adjustRightInd/>
              <w:spacing w:before="100" w:after="100" w:line="190" w:lineRule="exact"/>
              <w:rPr>
                <w:b/>
                <w:noProof/>
                <w:sz w:val="16"/>
                <w:szCs w:val="16"/>
                <w:lang w:eastAsia="ar-SA"/>
              </w:rPr>
            </w:pPr>
            <w:r w:rsidRPr="003F3F11">
              <w:rPr>
                <w:b/>
                <w:noProof/>
                <w:sz w:val="16"/>
                <w:szCs w:val="16"/>
                <w:lang w:eastAsia="ar-SA"/>
              </w:rPr>
              <w:t>initValue</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682E21C4" w14:textId="27216903"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4CD25AFB" w14:textId="47C660D8"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7" w:type="dxa"/>
            <w:tcBorders>
              <w:top w:val="single" w:sz="4" w:space="0" w:color="000000"/>
              <w:left w:val="single" w:sz="4" w:space="0" w:color="000000"/>
              <w:bottom w:val="single" w:sz="4" w:space="0" w:color="000000"/>
              <w:right w:val="nil"/>
            </w:tcBorders>
            <w:tcMar>
              <w:left w:w="0" w:type="dxa"/>
              <w:right w:w="0" w:type="dxa"/>
            </w:tcMar>
          </w:tcPr>
          <w:p w14:paraId="3CF935E9" w14:textId="207E269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3F96069C" w14:textId="229C67AC"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36" w:type="dxa"/>
            <w:tcBorders>
              <w:top w:val="single" w:sz="4" w:space="0" w:color="000000"/>
              <w:left w:val="single" w:sz="4" w:space="0" w:color="000000"/>
              <w:bottom w:val="single" w:sz="4" w:space="0" w:color="000000"/>
              <w:right w:val="nil"/>
            </w:tcBorders>
            <w:tcMar>
              <w:left w:w="0" w:type="dxa"/>
              <w:right w:w="0" w:type="dxa"/>
            </w:tcMar>
          </w:tcPr>
          <w:p w14:paraId="798855C7" w14:textId="6541F704"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7E4F9B97" w14:textId="2EAE43D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4F10EA10" w14:textId="6E6E9FAB"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6F04B8A" w14:textId="24F06546"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5B8EE444" w14:textId="3569F58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13D7FD91" w14:textId="3CFD711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54" w:type="dxa"/>
            <w:tcBorders>
              <w:top w:val="single" w:sz="4" w:space="0" w:color="000000"/>
              <w:left w:val="single" w:sz="4" w:space="0" w:color="000000"/>
              <w:bottom w:val="single" w:sz="4" w:space="0" w:color="000000"/>
              <w:right w:val="nil"/>
            </w:tcBorders>
            <w:tcMar>
              <w:left w:w="0" w:type="dxa"/>
              <w:right w:w="0" w:type="dxa"/>
            </w:tcMar>
          </w:tcPr>
          <w:p w14:paraId="602756A0" w14:textId="61E7936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603325BE" w14:textId="0C0DFA42"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253BE043" w14:textId="0F467FC9"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16" w:type="dxa"/>
            <w:tcBorders>
              <w:top w:val="single" w:sz="4" w:space="0" w:color="000000"/>
              <w:left w:val="single" w:sz="4" w:space="0" w:color="000000"/>
              <w:bottom w:val="single" w:sz="4" w:space="0" w:color="000000"/>
              <w:right w:val="nil"/>
            </w:tcBorders>
            <w:tcMar>
              <w:left w:w="0" w:type="dxa"/>
              <w:right w:w="0" w:type="dxa"/>
            </w:tcMar>
          </w:tcPr>
          <w:p w14:paraId="051735F2" w14:textId="1EA0F247"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95" w:type="dxa"/>
            <w:tcBorders>
              <w:top w:val="single" w:sz="4" w:space="0" w:color="000000"/>
              <w:left w:val="single" w:sz="4" w:space="0" w:color="000000"/>
              <w:bottom w:val="single" w:sz="4" w:space="0" w:color="000000"/>
              <w:right w:val="nil"/>
            </w:tcBorders>
            <w:tcMar>
              <w:left w:w="0" w:type="dxa"/>
              <w:right w:w="0" w:type="dxa"/>
            </w:tcMar>
          </w:tcPr>
          <w:p w14:paraId="667D42F4" w14:textId="1F7B405F"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c>
          <w:tcPr>
            <w:tcW w:w="505" w:type="dxa"/>
            <w:tcBorders>
              <w:top w:val="single" w:sz="4" w:space="0" w:color="000000"/>
              <w:left w:val="single" w:sz="4" w:space="0" w:color="000000"/>
              <w:bottom w:val="single" w:sz="4" w:space="0" w:color="000000"/>
              <w:right w:val="single" w:sz="4" w:space="0" w:color="000000"/>
            </w:tcBorders>
            <w:tcMar>
              <w:left w:w="0" w:type="dxa"/>
              <w:right w:w="0" w:type="dxa"/>
            </w:tcMar>
          </w:tcPr>
          <w:p w14:paraId="6E7E73C3" w14:textId="5661474A" w:rsidR="009E00AE" w:rsidRPr="003F3F11" w:rsidRDefault="009E00AE" w:rsidP="009E00AE">
            <w:pPr>
              <w:keepNext/>
              <w:suppressAutoHyphens/>
              <w:autoSpaceDN/>
              <w:adjustRightInd/>
              <w:snapToGrid w:val="0"/>
              <w:spacing w:before="100" w:after="100" w:line="190" w:lineRule="exact"/>
              <w:jc w:val="center"/>
              <w:rPr>
                <w:noProof/>
                <w:sz w:val="16"/>
                <w:szCs w:val="16"/>
                <w:lang w:eastAsia="ko-KR"/>
              </w:rPr>
            </w:pPr>
            <w:r w:rsidRPr="00E83A5E">
              <w:rPr>
                <w:rFonts w:eastAsia="PMingLiU"/>
                <w:noProof/>
                <w:kern w:val="2"/>
                <w:sz w:val="16"/>
                <w:szCs w:val="16"/>
                <w:lang w:eastAsia="zh-TW"/>
              </w:rPr>
              <w:t>256</w:t>
            </w:r>
          </w:p>
        </w:tc>
      </w:tr>
    </w:tbl>
    <w:p w14:paraId="223DDD5D" w14:textId="77777777" w:rsidR="00D25B6F" w:rsidRDefault="00D25B6F" w:rsidP="00D25B6F"/>
    <w:p w14:paraId="3CFAEA87" w14:textId="36F66D40" w:rsidR="00DE55D6" w:rsidRPr="003F3F11" w:rsidRDefault="00DE55D6" w:rsidP="00DE55D6">
      <w:pPr>
        <w:pStyle w:val="afe"/>
        <w:rPr>
          <w:noProof/>
          <w:lang w:val="en-GB"/>
        </w:rPr>
      </w:pPr>
      <w:bookmarkStart w:id="1534" w:name="_Ref532464173"/>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20</w:t>
      </w:r>
      <w:r w:rsidR="00BF0A72">
        <w:rPr>
          <w:noProof/>
          <w:lang w:val="en-GB"/>
        </w:rPr>
        <w:fldChar w:fldCharType="end"/>
      </w:r>
      <w:bookmarkEnd w:id="1534"/>
      <w:r w:rsidRPr="003F3F11">
        <w:rPr>
          <w:rFonts w:eastAsia="Times New Roman"/>
          <w:noProof/>
          <w:lang w:val="en-GB"/>
        </w:rPr>
        <w:t xml:space="preserve"> </w:t>
      </w:r>
      <w:r w:rsidRPr="003F3F11">
        <w:rPr>
          <w:noProof/>
          <w:lang w:val="en-GB"/>
        </w:rPr>
        <w:t xml:space="preserve">– </w:t>
      </w:r>
      <w:r w:rsidRPr="003F3F11">
        <w:rPr>
          <w:rFonts w:eastAsia="Times New Roman"/>
          <w:noProof/>
          <w:lang w:val="en-GB"/>
        </w:rPr>
        <w:t xml:space="preserve">Values of initValue for </w:t>
      </w:r>
      <w:r w:rsidRPr="003F3F11">
        <w:rPr>
          <w:noProof/>
          <w:lang w:val="en-GB"/>
        </w:rPr>
        <w:t xml:space="preserve">ctxIdx of </w:t>
      </w:r>
      <w:r>
        <w:rPr>
          <w:rFonts w:eastAsia="Times New Roman"/>
          <w:noProof/>
          <w:lang w:val="en-GB"/>
        </w:rPr>
        <w:t>coeff_last_flag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DE55D6" w:rsidRPr="003F3F11" w14:paraId="52CC7E55" w14:textId="77777777" w:rsidTr="00C46D36">
        <w:trPr>
          <w:cantSplit/>
          <w:trHeight w:val="409"/>
          <w:jc w:val="center"/>
        </w:trPr>
        <w:tc>
          <w:tcPr>
            <w:tcW w:w="1097" w:type="dxa"/>
            <w:vMerge w:val="restart"/>
            <w:vAlign w:val="center"/>
          </w:tcPr>
          <w:p w14:paraId="02CEDD78" w14:textId="77777777" w:rsidR="00DE55D6" w:rsidRPr="003F3F11" w:rsidRDefault="00DE55D6" w:rsidP="003A3F7C">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2255" w:type="dxa"/>
            <w:gridSpan w:val="4"/>
            <w:vAlign w:val="center"/>
          </w:tcPr>
          <w:p w14:paraId="5512F1A1" w14:textId="5BB68F01" w:rsidR="00DE55D6" w:rsidRPr="003F3F11" w:rsidRDefault="00DE55D6" w:rsidP="007559E7">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sidR="00B57964">
              <w:rPr>
                <w:b/>
                <w:noProof/>
                <w:sz w:val="16"/>
                <w:szCs w:val="18"/>
              </w:rPr>
              <w:t>coeff_last_flag</w:t>
            </w:r>
          </w:p>
        </w:tc>
      </w:tr>
      <w:tr w:rsidR="00050820" w:rsidRPr="003F3F11" w14:paraId="57EA49BA" w14:textId="77777777" w:rsidTr="003A3F7C">
        <w:trPr>
          <w:cantSplit/>
          <w:trHeight w:val="148"/>
          <w:jc w:val="center"/>
        </w:trPr>
        <w:tc>
          <w:tcPr>
            <w:tcW w:w="1097" w:type="dxa"/>
            <w:vMerge/>
            <w:vAlign w:val="center"/>
          </w:tcPr>
          <w:p w14:paraId="0A1754B4" w14:textId="77777777" w:rsidR="00050820" w:rsidRPr="003F3F11" w:rsidRDefault="00050820" w:rsidP="003A3F7C">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3C193E5B" w14:textId="77777777" w:rsidR="00050820" w:rsidRPr="003F3F11" w:rsidRDefault="00050820" w:rsidP="003A3F7C">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540" w:type="dxa"/>
            <w:vAlign w:val="center"/>
          </w:tcPr>
          <w:p w14:paraId="2F79EF0B" w14:textId="77777777" w:rsidR="00050820" w:rsidRPr="003F3F11" w:rsidRDefault="00050820" w:rsidP="003A3F7C">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630" w:type="dxa"/>
            <w:vAlign w:val="center"/>
          </w:tcPr>
          <w:p w14:paraId="73D4457F" w14:textId="77777777" w:rsidR="00050820" w:rsidRPr="003F3F11" w:rsidRDefault="00050820" w:rsidP="003A3F7C">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540" w:type="dxa"/>
            <w:vAlign w:val="center"/>
          </w:tcPr>
          <w:p w14:paraId="317B046F" w14:textId="77777777" w:rsidR="00050820" w:rsidRPr="003F3F11" w:rsidRDefault="00050820" w:rsidP="003A3F7C">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r>
      <w:tr w:rsidR="009E00AE" w:rsidRPr="003F3F11" w14:paraId="7C46A6B2" w14:textId="77777777" w:rsidTr="00A8038A">
        <w:trPr>
          <w:cantSplit/>
          <w:trHeight w:val="401"/>
          <w:jc w:val="center"/>
        </w:trPr>
        <w:tc>
          <w:tcPr>
            <w:tcW w:w="1097" w:type="dxa"/>
          </w:tcPr>
          <w:p w14:paraId="521B47D9" w14:textId="77777777" w:rsidR="009E00AE" w:rsidRPr="003F3F11" w:rsidRDefault="009E00AE" w:rsidP="009E00AE">
            <w:pPr>
              <w:keepNext/>
              <w:keepLines/>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545" w:type="dxa"/>
          </w:tcPr>
          <w:p w14:paraId="7BA04385" w14:textId="6CF8C65C" w:rsidR="009E00AE" w:rsidRPr="003F3F11" w:rsidRDefault="009E00AE" w:rsidP="009E00AE">
            <w:pPr>
              <w:keepNext/>
              <w:keepLines/>
              <w:tabs>
                <w:tab w:val="clear" w:pos="794"/>
                <w:tab w:val="clear" w:pos="1191"/>
                <w:tab w:val="clear" w:pos="1588"/>
                <w:tab w:val="clear" w:pos="1985"/>
              </w:tabs>
              <w:spacing w:before="100" w:after="100" w:line="190" w:lineRule="exact"/>
              <w:jc w:val="center"/>
              <w:rPr>
                <w:noProof/>
                <w:sz w:val="16"/>
                <w:szCs w:val="18"/>
              </w:rPr>
            </w:pPr>
            <w:r w:rsidRPr="0011545D">
              <w:rPr>
                <w:rFonts w:eastAsia="PMingLiU"/>
                <w:noProof/>
                <w:kern w:val="2"/>
                <w:sz w:val="16"/>
                <w:szCs w:val="16"/>
                <w:lang w:eastAsia="zh-TW"/>
              </w:rPr>
              <w:t>256</w:t>
            </w:r>
          </w:p>
        </w:tc>
        <w:tc>
          <w:tcPr>
            <w:tcW w:w="540" w:type="dxa"/>
          </w:tcPr>
          <w:p w14:paraId="4E4B308A" w14:textId="1EDEA784" w:rsidR="009E00AE" w:rsidRPr="003F3F11" w:rsidRDefault="009E00AE" w:rsidP="009E00AE">
            <w:pPr>
              <w:keepNext/>
              <w:keepLines/>
              <w:tabs>
                <w:tab w:val="clear" w:pos="794"/>
                <w:tab w:val="clear" w:pos="1191"/>
                <w:tab w:val="clear" w:pos="1588"/>
                <w:tab w:val="clear" w:pos="1985"/>
              </w:tabs>
              <w:spacing w:before="100" w:after="100" w:line="190" w:lineRule="exact"/>
              <w:jc w:val="center"/>
              <w:rPr>
                <w:noProof/>
                <w:sz w:val="16"/>
                <w:szCs w:val="18"/>
              </w:rPr>
            </w:pPr>
            <w:r w:rsidRPr="0011545D">
              <w:rPr>
                <w:rFonts w:eastAsia="PMingLiU"/>
                <w:noProof/>
                <w:kern w:val="2"/>
                <w:sz w:val="16"/>
                <w:szCs w:val="16"/>
                <w:lang w:eastAsia="zh-TW"/>
              </w:rPr>
              <w:t>256</w:t>
            </w:r>
          </w:p>
        </w:tc>
        <w:tc>
          <w:tcPr>
            <w:tcW w:w="630" w:type="dxa"/>
          </w:tcPr>
          <w:p w14:paraId="3591F546" w14:textId="5ECD429A" w:rsidR="009E00AE" w:rsidRPr="003F3F11" w:rsidRDefault="009E00AE" w:rsidP="009E00AE">
            <w:pPr>
              <w:keepNext/>
              <w:keepLines/>
              <w:tabs>
                <w:tab w:val="clear" w:pos="794"/>
                <w:tab w:val="clear" w:pos="1191"/>
                <w:tab w:val="clear" w:pos="1588"/>
                <w:tab w:val="clear" w:pos="1985"/>
              </w:tabs>
              <w:spacing w:before="100" w:after="100" w:line="190" w:lineRule="exact"/>
              <w:jc w:val="center"/>
              <w:rPr>
                <w:noProof/>
                <w:sz w:val="16"/>
                <w:szCs w:val="18"/>
              </w:rPr>
            </w:pPr>
            <w:r w:rsidRPr="0011545D">
              <w:rPr>
                <w:rFonts w:eastAsia="PMingLiU"/>
                <w:noProof/>
                <w:kern w:val="2"/>
                <w:sz w:val="16"/>
                <w:szCs w:val="16"/>
                <w:lang w:eastAsia="zh-TW"/>
              </w:rPr>
              <w:t>256</w:t>
            </w:r>
          </w:p>
        </w:tc>
        <w:tc>
          <w:tcPr>
            <w:tcW w:w="540" w:type="dxa"/>
          </w:tcPr>
          <w:p w14:paraId="3B7B61C9" w14:textId="0380EB03" w:rsidR="009E00AE" w:rsidRPr="003F3F11" w:rsidRDefault="009E00AE" w:rsidP="009E00AE">
            <w:pPr>
              <w:keepNext/>
              <w:keepLines/>
              <w:tabs>
                <w:tab w:val="clear" w:pos="794"/>
                <w:tab w:val="clear" w:pos="1191"/>
                <w:tab w:val="clear" w:pos="1588"/>
                <w:tab w:val="clear" w:pos="1985"/>
              </w:tabs>
              <w:spacing w:before="100" w:after="100" w:line="190" w:lineRule="exact"/>
              <w:jc w:val="center"/>
              <w:rPr>
                <w:noProof/>
                <w:sz w:val="16"/>
                <w:szCs w:val="18"/>
              </w:rPr>
            </w:pPr>
            <w:r w:rsidRPr="0011545D">
              <w:rPr>
                <w:rFonts w:eastAsia="PMingLiU"/>
                <w:noProof/>
                <w:kern w:val="2"/>
                <w:sz w:val="16"/>
                <w:szCs w:val="16"/>
                <w:lang w:eastAsia="zh-TW"/>
              </w:rPr>
              <w:t>256</w:t>
            </w:r>
          </w:p>
        </w:tc>
      </w:tr>
    </w:tbl>
    <w:p w14:paraId="25ADE11A" w14:textId="190F2FE1" w:rsidR="00763F81" w:rsidRPr="003F7055" w:rsidDel="00A72AB3" w:rsidRDefault="00763F81" w:rsidP="00763F81">
      <w:pPr>
        <w:pStyle w:val="afe"/>
        <w:rPr>
          <w:noProof/>
          <w:lang w:val="en-GB"/>
        </w:rPr>
      </w:pPr>
      <w:bookmarkStart w:id="1535" w:name="_Ref536000706"/>
      <w:bookmarkStart w:id="1536" w:name="_Ref533701620"/>
      <w:r w:rsidRPr="003F7055" w:rsidDel="00A72AB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21</w:t>
      </w:r>
      <w:r w:rsidR="00BF0A72">
        <w:rPr>
          <w:noProof/>
          <w:lang w:val="en-GB"/>
        </w:rPr>
        <w:fldChar w:fldCharType="end"/>
      </w:r>
      <w:bookmarkEnd w:id="1535"/>
      <w:r w:rsidRPr="003F7055" w:rsidDel="00A72AB3">
        <w:rPr>
          <w:rFonts w:eastAsia="Times New Roman"/>
          <w:noProof/>
          <w:lang w:val="en-GB"/>
        </w:rPr>
        <w:t xml:space="preserve"> </w:t>
      </w:r>
      <w:r w:rsidRPr="003F7055" w:rsidDel="00A72AB3">
        <w:rPr>
          <w:noProof/>
          <w:lang w:val="en-GB"/>
        </w:rPr>
        <w:t xml:space="preserve">– </w:t>
      </w:r>
      <w:r w:rsidRPr="003F7055" w:rsidDel="00A72AB3">
        <w:rPr>
          <w:rFonts w:eastAsia="Times New Roman"/>
          <w:noProof/>
          <w:lang w:val="en-GB"/>
        </w:rPr>
        <w:t xml:space="preserve">Values of initValue for </w:t>
      </w:r>
      <w:r w:rsidRPr="003F7055" w:rsidDel="00A72AB3">
        <w:rPr>
          <w:noProof/>
          <w:lang w:val="en-GB"/>
        </w:rPr>
        <w:t xml:space="preserve">ctxIdx of </w:t>
      </w:r>
      <w:r w:rsidRPr="003F7055" w:rsidDel="00A72AB3">
        <w:rPr>
          <w:rFonts w:eastAsia="Times New Roman"/>
          <w:noProof/>
          <w:lang w:val="en-GB"/>
        </w:rPr>
        <w:t>btt_split_flag</w:t>
      </w:r>
    </w:p>
    <w:tbl>
      <w:tblPr>
        <w:tblW w:w="9638" w:type="dxa"/>
        <w:jc w:val="center"/>
        <w:tblLayout w:type="fixed"/>
        <w:tblLook w:val="04A0" w:firstRow="1" w:lastRow="0" w:firstColumn="1" w:lastColumn="0" w:noHBand="0" w:noVBand="1"/>
      </w:tblPr>
      <w:tblGrid>
        <w:gridCol w:w="1146"/>
        <w:gridCol w:w="1061"/>
        <w:gridCol w:w="1062"/>
        <w:gridCol w:w="1061"/>
        <w:gridCol w:w="1062"/>
        <w:gridCol w:w="1061"/>
        <w:gridCol w:w="1062"/>
        <w:gridCol w:w="1061"/>
        <w:gridCol w:w="1062"/>
      </w:tblGrid>
      <w:tr w:rsidR="00763F81" w:rsidRPr="003F7055" w14:paraId="1B679663" w14:textId="77777777" w:rsidTr="00EE4E55">
        <w:trPr>
          <w:cantSplit/>
          <w:trHeight w:hRule="exact" w:val="397"/>
          <w:jc w:val="center"/>
        </w:trPr>
        <w:tc>
          <w:tcPr>
            <w:tcW w:w="1146" w:type="dxa"/>
            <w:vMerge w:val="restart"/>
            <w:tcBorders>
              <w:top w:val="single" w:sz="4" w:space="0" w:color="000000"/>
              <w:left w:val="single" w:sz="4" w:space="0" w:color="000000"/>
              <w:bottom w:val="single" w:sz="4" w:space="0" w:color="000000"/>
              <w:right w:val="single" w:sz="4" w:space="0" w:color="auto"/>
            </w:tcBorders>
            <w:vAlign w:val="center"/>
          </w:tcPr>
          <w:p w14:paraId="1AA16848"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492" w:type="dxa"/>
            <w:gridSpan w:val="8"/>
            <w:tcBorders>
              <w:top w:val="single" w:sz="4" w:space="0" w:color="auto"/>
              <w:left w:val="single" w:sz="4" w:space="0" w:color="auto"/>
              <w:bottom w:val="single" w:sz="4" w:space="0" w:color="auto"/>
              <w:right w:val="single" w:sz="4" w:space="0" w:color="auto"/>
            </w:tcBorders>
            <w:vAlign w:val="center"/>
          </w:tcPr>
          <w:p w14:paraId="3D2A50B9"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8"/>
                <w:lang w:eastAsia="ar-SA"/>
              </w:rPr>
            </w:pPr>
            <w:r w:rsidRPr="003F7055">
              <w:rPr>
                <w:b/>
                <w:noProof/>
                <w:sz w:val="16"/>
                <w:szCs w:val="18"/>
                <w:lang w:eastAsia="ar-SA"/>
              </w:rPr>
              <w:t>ctxIdx of btt_split_flag</w:t>
            </w:r>
          </w:p>
        </w:tc>
      </w:tr>
      <w:tr w:rsidR="00763F81" w:rsidRPr="003F7055" w14:paraId="796353E9" w14:textId="77777777" w:rsidTr="00EE4E55">
        <w:trPr>
          <w:cantSplit/>
          <w:trHeight w:val="284"/>
          <w:jc w:val="center"/>
        </w:trPr>
        <w:tc>
          <w:tcPr>
            <w:tcW w:w="1146" w:type="dxa"/>
            <w:vMerge/>
            <w:tcBorders>
              <w:top w:val="single" w:sz="4" w:space="0" w:color="000000"/>
              <w:left w:val="single" w:sz="4" w:space="0" w:color="000000"/>
              <w:bottom w:val="single" w:sz="4" w:space="0" w:color="000000"/>
              <w:right w:val="single" w:sz="4" w:space="0" w:color="auto"/>
            </w:tcBorders>
            <w:vAlign w:val="center"/>
          </w:tcPr>
          <w:p w14:paraId="70010AE2" w14:textId="77777777" w:rsidR="00763F81" w:rsidRPr="003F7055" w:rsidRDefault="00763F81" w:rsidP="00EE4E55">
            <w:pPr>
              <w:keepNext/>
              <w:overflowPunct/>
              <w:autoSpaceDE/>
              <w:autoSpaceDN/>
              <w:adjustRightInd/>
              <w:spacing w:before="0"/>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730B85C5"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1C17D892"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9DC1235"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6AB36BCB"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003B4436"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CB46996"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5</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0439283"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2B58668F"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7</w:t>
            </w:r>
          </w:p>
        </w:tc>
      </w:tr>
      <w:tr w:rsidR="009E00AE" w:rsidRPr="003F7055" w14:paraId="56291A41"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72971B49"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9FEB349" w14:textId="03C47622"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145</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2B30C36C" w14:textId="22F4B7FE"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560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08C5E027" w14:textId="2143433F"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528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2A34EA72" w14:textId="2C7795AA"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308</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4B12ECAF" w14:textId="02B56311"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594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00EC42D" w14:textId="03A64185"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560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4188BA94" w14:textId="1C2C4398"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180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56A9D80" w14:textId="6929D222"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sz w:val="16"/>
                <w:szCs w:val="16"/>
              </w:rPr>
              <w:t>500</w:t>
            </w:r>
          </w:p>
        </w:tc>
      </w:tr>
      <w:tr w:rsidR="00763F81" w:rsidRPr="003F7055" w14:paraId="713C11F3"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01E118E4" w14:textId="77777777" w:rsidR="00763F81" w:rsidRPr="003F7055" w:rsidRDefault="00763F81" w:rsidP="00EE4E55">
            <w:pPr>
              <w:keepNext/>
              <w:keepLines/>
              <w:suppressAutoHyphens/>
              <w:autoSpaceDN/>
              <w:adjustRightInd/>
              <w:spacing w:before="100" w:after="100" w:line="190" w:lineRule="exact"/>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3849E2C"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1B4D26F"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9</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0F9ABA4"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53A78B6"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11</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F35CF8F"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12</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E687AF1"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13</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94128CB"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rFonts w:hint="cs"/>
                <w:b/>
                <w:noProof/>
                <w:sz w:val="16"/>
                <w:szCs w:val="16"/>
                <w:lang w:eastAsia="ar-SA"/>
              </w:rPr>
              <w:t>14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3C6EB42"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15</w:t>
            </w:r>
          </w:p>
        </w:tc>
      </w:tr>
      <w:tr w:rsidR="009E00AE" w:rsidRPr="003F7055" w14:paraId="48514BAB"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2889825A"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E5A7FE7" w14:textId="046F4E97" w:rsidR="009E00AE" w:rsidRPr="00F37991"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626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0E98627" w14:textId="3D26A5C3"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84</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09CC59B7" w14:textId="0EB1F871"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406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F9A8942" w14:textId="5C94CF48"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662</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690A9A0" w14:textId="53E0DAE4"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320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6C85AAE" w14:textId="743A3F95"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36</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F4BB334" w14:textId="79A62066"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340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626C49A" w14:textId="7535F132"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sz w:val="16"/>
                <w:szCs w:val="16"/>
              </w:rPr>
              <w:t>536</w:t>
            </w:r>
          </w:p>
        </w:tc>
      </w:tr>
      <w:tr w:rsidR="00763F81" w:rsidRPr="003F7055" w14:paraId="01C54193"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71D0C58C" w14:textId="77777777" w:rsidR="00763F81" w:rsidRPr="003F7055" w:rsidRDefault="00763F81" w:rsidP="00EE4E55">
            <w:pPr>
              <w:keepNext/>
              <w:keepLines/>
              <w:suppressAutoHyphens/>
              <w:autoSpaceDN/>
              <w:adjustRightInd/>
              <w:spacing w:before="100" w:after="100" w:line="190" w:lineRule="exact"/>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7137714F"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702E1C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17</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449D6A49"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66035340"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19</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89DAB33"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43BD7B0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21</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7266C0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22</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80C0FC0"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23</w:t>
            </w:r>
          </w:p>
        </w:tc>
      </w:tr>
      <w:tr w:rsidR="009E00AE" w:rsidRPr="003F7055" w14:paraId="495D450D"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07714B98"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06DB9A0" w14:textId="31730D04"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726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2C76EA76" w14:textId="25C7240D"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594</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90D7610" w14:textId="63BED924"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66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4477270E" w14:textId="2B9D32CA"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338</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A222126" w14:textId="48B23AC3"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528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A5E7935" w14:textId="78851A56"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258</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55CCE42" w14:textId="25504ABB"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404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246171F3" w14:textId="144FBA95"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464</w:t>
            </w:r>
          </w:p>
        </w:tc>
      </w:tr>
      <w:tr w:rsidR="00763F81" w:rsidRPr="003F7055" w14:paraId="7C6E1026"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1A2EF265" w14:textId="77777777" w:rsidR="00763F81" w:rsidRPr="003F7055" w:rsidRDefault="00763F81" w:rsidP="00EE4E55">
            <w:pPr>
              <w:keepNext/>
              <w:keepLines/>
              <w:suppressAutoHyphens/>
              <w:autoSpaceDN/>
              <w:adjustRightInd/>
              <w:spacing w:before="100" w:after="100" w:line="190" w:lineRule="exact"/>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615CB09"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24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D1AD08A"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ko-KR"/>
              </w:rPr>
              <w:t>25</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8BF27C8"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ko-KR"/>
              </w:rPr>
              <w:t>26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86601D8"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ko-KR"/>
              </w:rPr>
              <w:t>27</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4C617B4F"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ko-KR"/>
              </w:rPr>
              <w:t>28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2C4563F" w14:textId="77777777" w:rsidR="00763F81" w:rsidRPr="003F7055" w:rsidRDefault="00763F81" w:rsidP="00EE4E55">
            <w:pPr>
              <w:keepNext/>
              <w:suppressAutoHyphens/>
              <w:autoSpaceDN/>
              <w:adjustRightInd/>
              <w:snapToGrid w:val="0"/>
              <w:spacing w:before="100" w:after="100" w:line="190" w:lineRule="exact"/>
              <w:jc w:val="center"/>
              <w:rPr>
                <w:rFonts w:eastAsia="Malgun Gothic"/>
                <w:noProof/>
                <w:kern w:val="2"/>
                <w:sz w:val="16"/>
                <w:szCs w:val="16"/>
                <w:lang w:eastAsia="ko-KR"/>
              </w:rPr>
            </w:pPr>
            <w:r w:rsidRPr="003F7055">
              <w:rPr>
                <w:b/>
                <w:noProof/>
                <w:sz w:val="16"/>
                <w:szCs w:val="16"/>
                <w:lang w:eastAsia="ko-KR"/>
              </w:rPr>
              <w:t>29</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12D92D7"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C6727C8" w14:textId="77777777" w:rsidR="00763F81" w:rsidRPr="003F7055" w:rsidRDefault="00763F81" w:rsidP="00EE4E55">
            <w:pPr>
              <w:keepNext/>
              <w:suppressAutoHyphens/>
              <w:autoSpaceDN/>
              <w:adjustRightInd/>
              <w:snapToGrid w:val="0"/>
              <w:spacing w:before="100" w:after="100" w:line="190" w:lineRule="exact"/>
              <w:jc w:val="center"/>
              <w:rPr>
                <w:rFonts w:eastAsia="PMingLiU"/>
                <w:noProof/>
                <w:kern w:val="2"/>
                <w:sz w:val="16"/>
                <w:szCs w:val="16"/>
                <w:lang w:eastAsia="zh-TW"/>
              </w:rPr>
            </w:pPr>
          </w:p>
        </w:tc>
      </w:tr>
      <w:tr w:rsidR="009E00AE" w:rsidRPr="00DA289F" w14:paraId="53164941" w14:textId="77777777" w:rsidTr="00EE4E55">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256E829C"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B955771" w14:textId="51B5A704"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98</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4B484971" w14:textId="40D529D5"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342</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F364127" w14:textId="4CB2A100"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370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4F6E4B7C" w14:textId="7BD767EB"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384</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552B77A" w14:textId="11BAAA4B"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256</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61559E95" w14:textId="4123C5E7"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65</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CB19D1C" w14:textId="77777777"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4E512FD" w14:textId="77777777"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r>
    </w:tbl>
    <w:p w14:paraId="1905182F" w14:textId="77777777" w:rsidR="00763F81" w:rsidRPr="00DA289F" w:rsidDel="00A72AB3" w:rsidRDefault="00763F81" w:rsidP="00763F81">
      <w:pPr>
        <w:rPr>
          <w:highlight w:val="yellow"/>
        </w:rPr>
      </w:pPr>
    </w:p>
    <w:p w14:paraId="737D872E" w14:textId="0EB732AE" w:rsidR="00763F81" w:rsidRPr="003F7055" w:rsidDel="00A72AB3" w:rsidRDefault="00763F81" w:rsidP="00763F81">
      <w:pPr>
        <w:pStyle w:val="afe"/>
        <w:rPr>
          <w:noProof/>
          <w:lang w:val="en-GB"/>
        </w:rPr>
      </w:pPr>
      <w:bookmarkStart w:id="1537" w:name="_Ref536000745"/>
      <w:r w:rsidRPr="003F7055" w:rsidDel="00A72AB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22</w:t>
      </w:r>
      <w:r w:rsidR="00BF0A72">
        <w:rPr>
          <w:noProof/>
          <w:lang w:val="en-GB"/>
        </w:rPr>
        <w:fldChar w:fldCharType="end"/>
      </w:r>
      <w:bookmarkEnd w:id="1537"/>
      <w:r w:rsidRPr="003F7055" w:rsidDel="00A72AB3">
        <w:rPr>
          <w:rFonts w:eastAsia="Times New Roman"/>
          <w:noProof/>
          <w:lang w:val="en-GB"/>
        </w:rPr>
        <w:t xml:space="preserve"> </w:t>
      </w:r>
      <w:r w:rsidRPr="003F7055" w:rsidDel="00A72AB3">
        <w:rPr>
          <w:noProof/>
          <w:lang w:val="en-GB"/>
        </w:rPr>
        <w:t xml:space="preserve">– </w:t>
      </w:r>
      <w:r w:rsidRPr="003F7055" w:rsidDel="00A72AB3">
        <w:rPr>
          <w:rFonts w:eastAsia="Times New Roman"/>
          <w:noProof/>
          <w:lang w:val="en-GB"/>
        </w:rPr>
        <w:t xml:space="preserve">Values of initValue for </w:t>
      </w:r>
      <w:r w:rsidRPr="003F7055" w:rsidDel="00A72AB3">
        <w:rPr>
          <w:noProof/>
          <w:lang w:val="en-GB"/>
        </w:rPr>
        <w:t xml:space="preserve">ctxIdx of </w:t>
      </w:r>
      <w:r w:rsidRPr="003F7055" w:rsidDel="00A72AB3">
        <w:rPr>
          <w:rFonts w:eastAsia="Times New Roman"/>
          <w:noProof/>
          <w:lang w:val="en-GB"/>
        </w:rPr>
        <w:t>btt_split_dir</w:t>
      </w:r>
    </w:p>
    <w:tbl>
      <w:tblPr>
        <w:tblW w:w="6796" w:type="dxa"/>
        <w:jc w:val="center"/>
        <w:tblLayout w:type="fixed"/>
        <w:tblLook w:val="04A0" w:firstRow="1" w:lastRow="0" w:firstColumn="1" w:lastColumn="0" w:noHBand="0" w:noVBand="1"/>
      </w:tblPr>
      <w:tblGrid>
        <w:gridCol w:w="1146"/>
        <w:gridCol w:w="1130"/>
        <w:gridCol w:w="1130"/>
        <w:gridCol w:w="1130"/>
        <w:gridCol w:w="1130"/>
        <w:gridCol w:w="1130"/>
      </w:tblGrid>
      <w:tr w:rsidR="00763F81" w:rsidRPr="003F7055" w14:paraId="4AA3415E" w14:textId="77777777" w:rsidTr="00EE4E55">
        <w:trPr>
          <w:cantSplit/>
          <w:trHeight w:hRule="exact" w:val="397"/>
          <w:jc w:val="center"/>
        </w:trPr>
        <w:tc>
          <w:tcPr>
            <w:tcW w:w="1146" w:type="dxa"/>
            <w:vMerge w:val="restart"/>
            <w:tcBorders>
              <w:top w:val="single" w:sz="4" w:space="0" w:color="000000"/>
              <w:left w:val="single" w:sz="4" w:space="0" w:color="000000"/>
              <w:bottom w:val="single" w:sz="4" w:space="0" w:color="000000"/>
              <w:right w:val="nil"/>
            </w:tcBorders>
            <w:vAlign w:val="center"/>
          </w:tcPr>
          <w:p w14:paraId="31B7F42F"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5650" w:type="dxa"/>
            <w:gridSpan w:val="5"/>
            <w:tcBorders>
              <w:top w:val="single" w:sz="4" w:space="0" w:color="000000"/>
              <w:left w:val="single" w:sz="4" w:space="0" w:color="000000"/>
              <w:bottom w:val="single" w:sz="4" w:space="0" w:color="000000"/>
              <w:right w:val="single" w:sz="4" w:space="0" w:color="000000"/>
            </w:tcBorders>
            <w:vAlign w:val="center"/>
          </w:tcPr>
          <w:p w14:paraId="791F8E4E"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ctxIdx of btt_split_dir</w:t>
            </w:r>
          </w:p>
        </w:tc>
      </w:tr>
      <w:tr w:rsidR="00763F81" w:rsidRPr="003F7055" w14:paraId="5FD7F3DC" w14:textId="77777777" w:rsidTr="00EE4E55">
        <w:trPr>
          <w:cantSplit/>
          <w:trHeight w:val="284"/>
          <w:jc w:val="center"/>
        </w:trPr>
        <w:tc>
          <w:tcPr>
            <w:tcW w:w="1146" w:type="dxa"/>
            <w:vMerge/>
            <w:tcBorders>
              <w:top w:val="single" w:sz="4" w:space="0" w:color="000000"/>
              <w:left w:val="single" w:sz="4" w:space="0" w:color="000000"/>
              <w:bottom w:val="single" w:sz="4" w:space="0" w:color="000000"/>
              <w:right w:val="single" w:sz="4" w:space="0" w:color="auto"/>
            </w:tcBorders>
            <w:vAlign w:val="center"/>
          </w:tcPr>
          <w:p w14:paraId="740F96E0" w14:textId="77777777" w:rsidR="00763F81" w:rsidRPr="003F7055" w:rsidRDefault="00763F81" w:rsidP="00EE4E55">
            <w:pPr>
              <w:keepNext/>
              <w:overflowPunct/>
              <w:autoSpaceDE/>
              <w:autoSpaceDN/>
              <w:adjustRightInd/>
              <w:spacing w:before="0"/>
              <w:rPr>
                <w:b/>
                <w:noProof/>
                <w:sz w:val="16"/>
                <w:szCs w:val="16"/>
                <w:lang w:eastAsia="ar-SA"/>
              </w:rPr>
            </w:pP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151C0684"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6F32A23C"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0486BF0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405C14E3"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79A2707"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r>
      <w:tr w:rsidR="009E00AE" w:rsidRPr="003F7055" w14:paraId="47878C1C" w14:textId="77777777" w:rsidTr="00EE4E55">
        <w:trPr>
          <w:cantSplit/>
          <w:trHeight w:val="411"/>
          <w:jc w:val="center"/>
        </w:trPr>
        <w:tc>
          <w:tcPr>
            <w:tcW w:w="1146" w:type="dxa"/>
            <w:tcBorders>
              <w:top w:val="single" w:sz="4" w:space="0" w:color="000000"/>
              <w:left w:val="single" w:sz="4" w:space="0" w:color="000000"/>
              <w:bottom w:val="single" w:sz="4" w:space="0" w:color="000000"/>
              <w:right w:val="single" w:sz="4" w:space="0" w:color="auto"/>
            </w:tcBorders>
          </w:tcPr>
          <w:p w14:paraId="7AB32139"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450E93E6" w14:textId="146C13C6"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0</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5B4CB2B3" w14:textId="113F5924"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417</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8705632" w14:textId="464B751F"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389</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78A7757B" w14:textId="57D90532"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99</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4B52EE2A" w14:textId="3BA92E53"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0</w:t>
            </w:r>
          </w:p>
        </w:tc>
      </w:tr>
      <w:tr w:rsidR="00763F81" w:rsidRPr="003F7055" w14:paraId="7A2D84D5" w14:textId="77777777" w:rsidTr="00EE4E55">
        <w:trPr>
          <w:cantSplit/>
          <w:trHeight w:val="411"/>
          <w:jc w:val="center"/>
        </w:trPr>
        <w:tc>
          <w:tcPr>
            <w:tcW w:w="1146" w:type="dxa"/>
            <w:tcBorders>
              <w:top w:val="single" w:sz="4" w:space="0" w:color="000000"/>
              <w:left w:val="single" w:sz="4" w:space="0" w:color="000000"/>
              <w:bottom w:val="single" w:sz="4" w:space="0" w:color="000000"/>
              <w:right w:val="single" w:sz="4" w:space="0" w:color="auto"/>
            </w:tcBorders>
          </w:tcPr>
          <w:p w14:paraId="3616F99F" w14:textId="77777777" w:rsidR="00763F81" w:rsidRPr="003F7055" w:rsidRDefault="00763F81" w:rsidP="00EE4E55">
            <w:pPr>
              <w:keepNext/>
              <w:keepLines/>
              <w:suppressAutoHyphens/>
              <w:autoSpaceDN/>
              <w:adjustRightInd/>
              <w:spacing w:before="100" w:after="100" w:line="190" w:lineRule="exact"/>
              <w:rPr>
                <w:b/>
                <w:noProof/>
                <w:sz w:val="16"/>
                <w:szCs w:val="16"/>
                <w:lang w:eastAsia="ar-SA"/>
              </w:rPr>
            </w:pP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A730E5F"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5</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1AFB228A"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6</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F68BB4F"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7</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5FE6A1DC"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8</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DDC5ECC"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9</w:t>
            </w:r>
          </w:p>
        </w:tc>
      </w:tr>
      <w:tr w:rsidR="009E00AE" w:rsidRPr="00DA289F" w14:paraId="4CE630B4" w14:textId="77777777" w:rsidTr="00EE4E55">
        <w:trPr>
          <w:cantSplit/>
          <w:trHeight w:val="411"/>
          <w:jc w:val="center"/>
        </w:trPr>
        <w:tc>
          <w:tcPr>
            <w:tcW w:w="1146" w:type="dxa"/>
            <w:tcBorders>
              <w:top w:val="single" w:sz="4" w:space="0" w:color="000000"/>
              <w:left w:val="single" w:sz="4" w:space="0" w:color="000000"/>
              <w:bottom w:val="single" w:sz="4" w:space="0" w:color="000000"/>
              <w:right w:val="single" w:sz="4" w:space="0" w:color="auto"/>
            </w:tcBorders>
          </w:tcPr>
          <w:p w14:paraId="3F4DDF95"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298728E1" w14:textId="6462F3DA"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4137F9BC" w14:textId="4331D9E5"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128</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1B746B67" w14:textId="6A810F04"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81</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5C491A8B" w14:textId="7429EAB6"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49</w:t>
            </w:r>
          </w:p>
        </w:tc>
        <w:tc>
          <w:tcPr>
            <w:tcW w:w="1130" w:type="dxa"/>
            <w:tcBorders>
              <w:top w:val="single" w:sz="4" w:space="0" w:color="auto"/>
              <w:left w:val="single" w:sz="4" w:space="0" w:color="auto"/>
              <w:bottom w:val="single" w:sz="4" w:space="0" w:color="auto"/>
              <w:right w:val="single" w:sz="4" w:space="0" w:color="auto"/>
            </w:tcBorders>
            <w:tcMar>
              <w:left w:w="0" w:type="dxa"/>
              <w:right w:w="0" w:type="dxa"/>
            </w:tcMar>
          </w:tcPr>
          <w:p w14:paraId="7B8C3550" w14:textId="071E354B" w:rsidR="009E00AE" w:rsidRPr="003F7055" w:rsidRDefault="009E00AE" w:rsidP="009E00AE">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35E73FEF" w14:textId="77777777" w:rsidR="00763F81" w:rsidRPr="00DA289F" w:rsidDel="00A72AB3" w:rsidRDefault="00763F81" w:rsidP="00763F81">
      <w:pPr>
        <w:rPr>
          <w:highlight w:val="yellow"/>
        </w:rPr>
      </w:pPr>
    </w:p>
    <w:p w14:paraId="038C85CD" w14:textId="0EED72F2" w:rsidR="00763F81" w:rsidRPr="003F7055" w:rsidDel="00A72AB3" w:rsidRDefault="00763F81" w:rsidP="00763F81">
      <w:pPr>
        <w:pStyle w:val="afe"/>
        <w:rPr>
          <w:noProof/>
          <w:lang w:val="en-GB"/>
        </w:rPr>
      </w:pPr>
      <w:bookmarkStart w:id="1538" w:name="_Ref536000750"/>
      <w:r w:rsidRPr="003F7055" w:rsidDel="00A72AB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23</w:t>
      </w:r>
      <w:r w:rsidR="00BF0A72">
        <w:rPr>
          <w:noProof/>
          <w:lang w:val="en-GB"/>
        </w:rPr>
        <w:fldChar w:fldCharType="end"/>
      </w:r>
      <w:bookmarkEnd w:id="1538"/>
      <w:r w:rsidRPr="003F7055" w:rsidDel="00A72AB3">
        <w:rPr>
          <w:rFonts w:eastAsia="Times New Roman"/>
          <w:noProof/>
          <w:lang w:val="en-GB"/>
        </w:rPr>
        <w:t xml:space="preserve"> </w:t>
      </w:r>
      <w:r w:rsidRPr="003F7055" w:rsidDel="00A72AB3">
        <w:rPr>
          <w:noProof/>
          <w:lang w:val="en-GB"/>
        </w:rPr>
        <w:t xml:space="preserve">– </w:t>
      </w:r>
      <w:r w:rsidRPr="003F7055" w:rsidDel="00A72AB3">
        <w:rPr>
          <w:rFonts w:eastAsia="Times New Roman"/>
          <w:noProof/>
          <w:lang w:val="en-GB"/>
        </w:rPr>
        <w:t xml:space="preserve">Values of initValue for </w:t>
      </w:r>
      <w:r w:rsidRPr="003F7055" w:rsidDel="00A72AB3">
        <w:rPr>
          <w:noProof/>
          <w:lang w:val="en-GB"/>
        </w:rPr>
        <w:t xml:space="preserve">ctxIdx of </w:t>
      </w:r>
      <w:r w:rsidRPr="003F7055" w:rsidDel="00A72AB3">
        <w:rPr>
          <w:rFonts w:eastAsia="Times New Roman"/>
          <w:noProof/>
          <w:lang w:val="en-GB"/>
        </w:rPr>
        <w:t>btt_split_type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43"/>
        <w:gridCol w:w="1132"/>
      </w:tblGrid>
      <w:tr w:rsidR="00763F81" w:rsidRPr="003F7055" w14:paraId="1769EAA2" w14:textId="77777777" w:rsidTr="009E00AE">
        <w:trPr>
          <w:cantSplit/>
          <w:jc w:val="center"/>
        </w:trPr>
        <w:tc>
          <w:tcPr>
            <w:tcW w:w="1097" w:type="dxa"/>
            <w:vMerge w:val="restart"/>
            <w:vAlign w:val="center"/>
          </w:tcPr>
          <w:p w14:paraId="40F5B202"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2175" w:type="dxa"/>
            <w:gridSpan w:val="2"/>
            <w:vAlign w:val="center"/>
          </w:tcPr>
          <w:p w14:paraId="2CBADAD5"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zh-TW"/>
              </w:rPr>
            </w:pPr>
            <w:r w:rsidRPr="003F7055">
              <w:rPr>
                <w:rFonts w:eastAsia="PMingLiU"/>
                <w:b/>
                <w:noProof/>
                <w:kern w:val="2"/>
                <w:sz w:val="16"/>
                <w:szCs w:val="16"/>
                <w:lang w:eastAsia="zh-TW"/>
              </w:rPr>
              <w:t>ctxIdx of btt_split_type</w:t>
            </w:r>
          </w:p>
        </w:tc>
      </w:tr>
      <w:tr w:rsidR="00763F81" w:rsidRPr="003F7055" w14:paraId="49C1556D" w14:textId="77777777" w:rsidTr="009E00AE">
        <w:trPr>
          <w:cantSplit/>
          <w:jc w:val="center"/>
        </w:trPr>
        <w:tc>
          <w:tcPr>
            <w:tcW w:w="0" w:type="auto"/>
            <w:vMerge/>
            <w:vAlign w:val="center"/>
          </w:tcPr>
          <w:p w14:paraId="555B06BE"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043" w:type="dxa"/>
            <w:vAlign w:val="center"/>
          </w:tcPr>
          <w:p w14:paraId="201E8237"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1132" w:type="dxa"/>
            <w:vAlign w:val="center"/>
          </w:tcPr>
          <w:p w14:paraId="4D762DA1"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9E00AE" w:rsidRPr="003F3F11" w14:paraId="4DC7B09B" w14:textId="77777777" w:rsidTr="009E00AE">
        <w:trPr>
          <w:cantSplit/>
          <w:jc w:val="center"/>
        </w:trPr>
        <w:tc>
          <w:tcPr>
            <w:tcW w:w="1097" w:type="dxa"/>
          </w:tcPr>
          <w:p w14:paraId="18F70B92" w14:textId="77777777" w:rsidR="009E00AE" w:rsidRPr="003F7055" w:rsidRDefault="009E00AE" w:rsidP="009E00AE">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1043" w:type="dxa"/>
            <w:vAlign w:val="center"/>
          </w:tcPr>
          <w:p w14:paraId="588392C4" w14:textId="2CEF2463" w:rsidR="009E00AE" w:rsidRPr="003F7055" w:rsidRDefault="009E00AE" w:rsidP="009E00AE">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257</w:t>
            </w:r>
          </w:p>
        </w:tc>
        <w:tc>
          <w:tcPr>
            <w:tcW w:w="1132" w:type="dxa"/>
            <w:vAlign w:val="center"/>
          </w:tcPr>
          <w:p w14:paraId="4AA241EB" w14:textId="6D53AEE5" w:rsidR="009E00AE" w:rsidRPr="003F7055" w:rsidRDefault="009E00AE" w:rsidP="009E00AE">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225</w:t>
            </w:r>
          </w:p>
        </w:tc>
      </w:tr>
    </w:tbl>
    <w:p w14:paraId="00CF1B28" w14:textId="77777777" w:rsidR="00763F81" w:rsidRPr="00DA289F" w:rsidRDefault="00763F81" w:rsidP="00763F81">
      <w:pPr>
        <w:rPr>
          <w:highlight w:val="yellow"/>
        </w:rPr>
      </w:pPr>
    </w:p>
    <w:p w14:paraId="24516FC7" w14:textId="71FC763A" w:rsidR="00763F81" w:rsidRPr="003F7055" w:rsidDel="00A72AB3" w:rsidRDefault="00763F81" w:rsidP="00763F81">
      <w:pPr>
        <w:pStyle w:val="afe"/>
        <w:rPr>
          <w:noProof/>
          <w:lang w:val="en-GB"/>
        </w:rPr>
      </w:pPr>
      <w:bookmarkStart w:id="1539" w:name="_Ref536000755"/>
      <w:r w:rsidRPr="003F7055" w:rsidDel="00A72AB3">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24</w:t>
      </w:r>
      <w:r w:rsidR="00BF0A72">
        <w:rPr>
          <w:noProof/>
          <w:lang w:val="en-GB"/>
        </w:rPr>
        <w:fldChar w:fldCharType="end"/>
      </w:r>
      <w:bookmarkEnd w:id="1539"/>
      <w:r w:rsidRPr="003F7055" w:rsidDel="00A72AB3">
        <w:rPr>
          <w:rFonts w:eastAsia="Times New Roman"/>
          <w:noProof/>
          <w:lang w:val="en-GB"/>
        </w:rPr>
        <w:t xml:space="preserve"> </w:t>
      </w:r>
      <w:r w:rsidRPr="003F7055" w:rsidDel="00A72AB3">
        <w:rPr>
          <w:noProof/>
          <w:lang w:val="en-GB"/>
        </w:rPr>
        <w:t xml:space="preserve">– </w:t>
      </w:r>
      <w:r w:rsidRPr="003F7055" w:rsidDel="00A72AB3">
        <w:rPr>
          <w:rFonts w:eastAsia="Times New Roman"/>
          <w:noProof/>
          <w:lang w:val="en-GB"/>
        </w:rPr>
        <w:t xml:space="preserve">Values of initValue for </w:t>
      </w:r>
      <w:r w:rsidRPr="003F7055" w:rsidDel="00A72AB3">
        <w:rPr>
          <w:noProof/>
          <w:lang w:val="en-GB"/>
        </w:rPr>
        <w:t xml:space="preserve">ctxIdx of </w:t>
      </w:r>
      <w:r w:rsidRPr="003F7055">
        <w:rPr>
          <w:rFonts w:eastAsia="Times New Roman"/>
          <w:noProof/>
          <w:lang w:val="en-GB"/>
        </w:rPr>
        <w:t>split_unit_coding_order_flag</w:t>
      </w:r>
    </w:p>
    <w:tbl>
      <w:tblPr>
        <w:tblW w:w="9348" w:type="dxa"/>
        <w:jc w:val="center"/>
        <w:tblLayout w:type="fixed"/>
        <w:tblLook w:val="04A0" w:firstRow="1" w:lastRow="0" w:firstColumn="1" w:lastColumn="0" w:noHBand="0" w:noVBand="1"/>
      </w:tblPr>
      <w:tblGrid>
        <w:gridCol w:w="1148"/>
        <w:gridCol w:w="1025"/>
        <w:gridCol w:w="1025"/>
        <w:gridCol w:w="1025"/>
        <w:gridCol w:w="1025"/>
        <w:gridCol w:w="1025"/>
        <w:gridCol w:w="1025"/>
        <w:gridCol w:w="1025"/>
        <w:gridCol w:w="1025"/>
      </w:tblGrid>
      <w:tr w:rsidR="00763F81" w:rsidRPr="003F7055" w14:paraId="305D7E31" w14:textId="77777777" w:rsidTr="00EE4E55">
        <w:trPr>
          <w:cantSplit/>
          <w:trHeight w:hRule="exact" w:val="397"/>
          <w:jc w:val="center"/>
        </w:trPr>
        <w:tc>
          <w:tcPr>
            <w:tcW w:w="1148" w:type="dxa"/>
            <w:vMerge w:val="restart"/>
            <w:tcBorders>
              <w:top w:val="single" w:sz="4" w:space="0" w:color="000000"/>
              <w:left w:val="single" w:sz="4" w:space="0" w:color="000000"/>
              <w:bottom w:val="single" w:sz="4" w:space="0" w:color="000000"/>
              <w:right w:val="single" w:sz="4" w:space="0" w:color="auto"/>
            </w:tcBorders>
            <w:vAlign w:val="center"/>
          </w:tcPr>
          <w:p w14:paraId="6339D925"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200" w:type="dxa"/>
            <w:gridSpan w:val="8"/>
            <w:tcBorders>
              <w:top w:val="single" w:sz="4" w:space="0" w:color="auto"/>
              <w:left w:val="single" w:sz="4" w:space="0" w:color="auto"/>
              <w:bottom w:val="single" w:sz="4" w:space="0" w:color="auto"/>
              <w:right w:val="single" w:sz="4" w:space="0" w:color="auto"/>
            </w:tcBorders>
            <w:vAlign w:val="center"/>
          </w:tcPr>
          <w:p w14:paraId="3D4C3A18"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ctxIdx of split_unit_coding_order_flag</w:t>
            </w:r>
          </w:p>
        </w:tc>
      </w:tr>
      <w:tr w:rsidR="00763F81" w:rsidRPr="003F7055" w14:paraId="5CC578FE" w14:textId="77777777" w:rsidTr="00EE4E55">
        <w:trPr>
          <w:cantSplit/>
          <w:trHeight w:val="284"/>
          <w:jc w:val="center"/>
        </w:trPr>
        <w:tc>
          <w:tcPr>
            <w:tcW w:w="1148" w:type="dxa"/>
            <w:vMerge/>
            <w:tcBorders>
              <w:top w:val="single" w:sz="4" w:space="0" w:color="000000"/>
              <w:left w:val="single" w:sz="4" w:space="0" w:color="000000"/>
              <w:bottom w:val="single" w:sz="4" w:space="0" w:color="000000"/>
              <w:right w:val="single" w:sz="4" w:space="0" w:color="auto"/>
            </w:tcBorders>
            <w:vAlign w:val="center"/>
          </w:tcPr>
          <w:p w14:paraId="0DBEDE9E" w14:textId="77777777" w:rsidR="00763F81" w:rsidRPr="003F7055" w:rsidRDefault="00763F81" w:rsidP="00EE4E55">
            <w:pPr>
              <w:keepNext/>
              <w:overflowPunct/>
              <w:autoSpaceDE/>
              <w:autoSpaceDN/>
              <w:adjustRightInd/>
              <w:spacing w:before="0"/>
              <w:rPr>
                <w:b/>
                <w:noProof/>
                <w:sz w:val="16"/>
                <w:szCs w:val="16"/>
                <w:lang w:eastAsia="ar-SA"/>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E6F0B71"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516E929"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AFB8E27"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F895A37"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356C6F9"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31C13DF"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5</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73354EA"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6</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74D5513"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7</w:t>
            </w:r>
          </w:p>
        </w:tc>
      </w:tr>
      <w:tr w:rsidR="009E00AE" w:rsidRPr="003F7055" w14:paraId="551F1E93"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1EBF7FDE" w14:textId="3E698B97"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3992816" w14:textId="721CF831"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5A3B5ED" w14:textId="5C6A75EC"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4870815" w14:textId="7B3ABDF7"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B4DF64F" w14:textId="1796A7C4"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8EEDEA9" w14:textId="09AEC793"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EE0C872" w14:textId="112AFCD1"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0768917" w14:textId="39318A0F"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545</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E7622BA" w14:textId="3C8A3AC4" w:rsidR="009E00AE" w:rsidRPr="003F7055" w:rsidRDefault="009E00AE" w:rsidP="009E00AE">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r>
      <w:tr w:rsidR="009E00AE" w:rsidRPr="003F7055" w14:paraId="35F6E164"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25E4C18C"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3E1F106" w14:textId="1DFD3876"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8</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DE852DE" w14:textId="166BD6BE"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9</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4BFC066" w14:textId="421A02A0"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B44FA45" w14:textId="7AE39887"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11</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0421497" w14:textId="085F5C2C"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12</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21CB182" w14:textId="4D5FB177"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13</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1D29B19" w14:textId="6B2805E2"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14</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794E3E0" w14:textId="79769F44" w:rsidR="009E00AE" w:rsidRPr="003F7055" w:rsidRDefault="009E00AE" w:rsidP="009E00AE">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15</w:t>
            </w:r>
          </w:p>
        </w:tc>
      </w:tr>
      <w:tr w:rsidR="009E00AE" w:rsidRPr="003F7055" w14:paraId="4A137567"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5B318B13" w14:textId="56C8F0C2"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6B13843" w14:textId="75C92275"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481</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7C82C72" w14:textId="403BD67E"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515</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55DDD8B" w14:textId="52A08081"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D08E5F4" w14:textId="726EC1CE"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32</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96A8DEC" w14:textId="1E0E0016"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7D346C4" w14:textId="1A261666"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F4E913C" w14:textId="423608B1"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426A84E" w14:textId="2DF84CA3" w:rsidR="009E00AE" w:rsidRPr="003F7055" w:rsidRDefault="009E00AE" w:rsidP="009E00AE">
            <w:pPr>
              <w:keepNext/>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r>
      <w:tr w:rsidR="009E00AE" w:rsidRPr="003F7055" w14:paraId="6CB02E07"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678BCBAE"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911B530" w14:textId="29A0D6FE"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16</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760F09E" w14:textId="1A649695"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17</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CFBB2BF" w14:textId="1FF19079"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18</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F04F897" w14:textId="11402A3B"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19</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CC1A353" w14:textId="65A0DCB8"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20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2BA3ABB4" w14:textId="67405D07"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21</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0FED84E" w14:textId="2B3DBBBF"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22</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BBCFFDB" w14:textId="7A585EEE"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23</w:t>
            </w:r>
          </w:p>
        </w:tc>
      </w:tr>
      <w:tr w:rsidR="009E00AE" w:rsidRPr="00DA289F" w14:paraId="4F4E2DE4"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3DE2A899" w14:textId="2B3EDAC8"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B6AB858" w14:textId="255BEA1F"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82EDBBE" w14:textId="52317B55"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8B0BE5A" w14:textId="4F553E13"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F832A41" w14:textId="143B42B6"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5F8FC38" w14:textId="407AF17F"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557</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BF0CCE2" w14:textId="478F6383"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7FF0BA16" w14:textId="62E97247"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481</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11FE2D7" w14:textId="30D1F7E5" w:rsidR="009E00AE" w:rsidRPr="003F7055"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w:t>
            </w:r>
          </w:p>
        </w:tc>
      </w:tr>
      <w:tr w:rsidR="009E00AE" w:rsidRPr="00DA289F" w14:paraId="321629DA"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413E12E1" w14:textId="77777777" w:rsidR="009E00AE" w:rsidRPr="003F7055" w:rsidRDefault="009E00AE" w:rsidP="009E00AE">
            <w:pPr>
              <w:keepNext/>
              <w:keepLines/>
              <w:suppressAutoHyphens/>
              <w:autoSpaceDN/>
              <w:adjustRightInd/>
              <w:spacing w:before="100" w:after="100" w:line="190" w:lineRule="exact"/>
              <w:rPr>
                <w:b/>
                <w:noProof/>
                <w:sz w:val="16"/>
                <w:szCs w:val="16"/>
                <w:lang w:eastAsia="ar-SA"/>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567198F" w14:textId="6AC2B6CB"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b/>
                <w:noProof/>
                <w:sz w:val="16"/>
                <w:szCs w:val="16"/>
                <w:lang w:eastAsia="ar-SA"/>
              </w:rPr>
              <w:t>24</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F4C31ED" w14:textId="4AEB8D05"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b/>
                <w:noProof/>
                <w:sz w:val="16"/>
                <w:szCs w:val="16"/>
                <w:lang w:eastAsia="ar-SA"/>
              </w:rPr>
              <w:t>25</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09244D08" w14:textId="498DDBA6"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b/>
                <w:noProof/>
                <w:sz w:val="16"/>
                <w:szCs w:val="16"/>
                <w:lang w:eastAsia="ar-SA"/>
              </w:rPr>
              <w:t>26</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0ABF004" w14:textId="6230392F"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b/>
                <w:noProof/>
                <w:sz w:val="16"/>
                <w:szCs w:val="16"/>
                <w:lang w:eastAsia="ar-SA"/>
              </w:rPr>
              <w:t>27</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F23A78F"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5E01E8C"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200B59A"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043BF7F"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r>
      <w:tr w:rsidR="009E00AE" w:rsidRPr="00DA289F" w14:paraId="7A0921A4" w14:textId="77777777" w:rsidTr="00EE4E55">
        <w:trPr>
          <w:cantSplit/>
          <w:trHeight w:val="284"/>
          <w:jc w:val="center"/>
        </w:trPr>
        <w:tc>
          <w:tcPr>
            <w:tcW w:w="1148" w:type="dxa"/>
            <w:tcBorders>
              <w:top w:val="single" w:sz="4" w:space="0" w:color="000000"/>
              <w:left w:val="single" w:sz="4" w:space="0" w:color="000000"/>
              <w:bottom w:val="single" w:sz="4" w:space="0" w:color="000000"/>
              <w:right w:val="single" w:sz="4" w:space="0" w:color="auto"/>
            </w:tcBorders>
          </w:tcPr>
          <w:p w14:paraId="19B54382" w14:textId="6F0E9DA8" w:rsidR="009E00AE" w:rsidRPr="003F7055" w:rsidRDefault="009E00AE" w:rsidP="009E00AE">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9EB8BFF" w14:textId="1EC3313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C669133" w14:textId="4143D622"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97</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45DD2A05" w14:textId="627AB74F"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50A1C926" w14:textId="18D72D30"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9AE8DA5"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687CE0C9"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19C863CD"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c>
          <w:tcPr>
            <w:tcW w:w="1025" w:type="dxa"/>
            <w:tcBorders>
              <w:top w:val="single" w:sz="4" w:space="0" w:color="auto"/>
              <w:left w:val="single" w:sz="4" w:space="0" w:color="auto"/>
              <w:bottom w:val="single" w:sz="4" w:space="0" w:color="auto"/>
              <w:right w:val="single" w:sz="4" w:space="0" w:color="auto"/>
            </w:tcBorders>
            <w:tcMar>
              <w:left w:w="0" w:type="dxa"/>
              <w:right w:w="0" w:type="dxa"/>
            </w:tcMar>
          </w:tcPr>
          <w:p w14:paraId="37A96EB7" w14:textId="77777777" w:rsidR="009E00AE" w:rsidRPr="00F37991" w:rsidRDefault="009E00AE" w:rsidP="009E00AE">
            <w:pPr>
              <w:keepNext/>
              <w:suppressAutoHyphens/>
              <w:autoSpaceDN/>
              <w:adjustRightInd/>
              <w:snapToGrid w:val="0"/>
              <w:spacing w:before="100" w:after="100" w:line="190" w:lineRule="exact"/>
              <w:jc w:val="center"/>
              <w:rPr>
                <w:rFonts w:eastAsia="PMingLiU"/>
                <w:noProof/>
                <w:kern w:val="2"/>
                <w:sz w:val="16"/>
                <w:szCs w:val="16"/>
                <w:lang w:eastAsia="zh-TW"/>
              </w:rPr>
            </w:pPr>
          </w:p>
        </w:tc>
      </w:tr>
    </w:tbl>
    <w:p w14:paraId="0543713A" w14:textId="77777777" w:rsidR="00763F81" w:rsidRPr="00DA289F" w:rsidRDefault="00763F81" w:rsidP="00763F81">
      <w:pPr>
        <w:rPr>
          <w:highlight w:val="yellow"/>
        </w:rPr>
      </w:pPr>
    </w:p>
    <w:p w14:paraId="075B790B" w14:textId="130ABFF3" w:rsidR="00763F81" w:rsidRPr="003F7055" w:rsidRDefault="00763F81" w:rsidP="00763F81">
      <w:pPr>
        <w:pStyle w:val="afe"/>
        <w:rPr>
          <w:noProof/>
          <w:lang w:val="en-GB"/>
        </w:rPr>
      </w:pPr>
      <w:bookmarkStart w:id="1540" w:name="_Ref536000759"/>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25</w:t>
      </w:r>
      <w:r w:rsidR="00BF0A72">
        <w:rPr>
          <w:noProof/>
          <w:lang w:val="en-GB"/>
        </w:rPr>
        <w:fldChar w:fldCharType="end"/>
      </w:r>
      <w:bookmarkEnd w:id="1540"/>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cu_skip_flag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xml:space="preserve">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6"/>
        <w:gridCol w:w="1088"/>
        <w:gridCol w:w="1088"/>
      </w:tblGrid>
      <w:tr w:rsidR="00763F81" w:rsidRPr="003F7055" w14:paraId="5BDF279C" w14:textId="77777777" w:rsidTr="00657651">
        <w:trPr>
          <w:cantSplit/>
          <w:trHeight w:val="409"/>
          <w:jc w:val="center"/>
        </w:trPr>
        <w:tc>
          <w:tcPr>
            <w:tcW w:w="1097" w:type="dxa"/>
            <w:vMerge w:val="restart"/>
            <w:vAlign w:val="center"/>
          </w:tcPr>
          <w:p w14:paraId="5B3F4C99"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4208" w:type="dxa"/>
            <w:gridSpan w:val="4"/>
            <w:vAlign w:val="center"/>
          </w:tcPr>
          <w:p w14:paraId="266A6CDD"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ctxIdx of cu_skip_flag</w:t>
            </w:r>
          </w:p>
        </w:tc>
      </w:tr>
      <w:tr w:rsidR="00763F81" w:rsidRPr="003F7055" w14:paraId="490FC593" w14:textId="77777777" w:rsidTr="00657651">
        <w:trPr>
          <w:cantSplit/>
          <w:trHeight w:val="148"/>
          <w:jc w:val="center"/>
        </w:trPr>
        <w:tc>
          <w:tcPr>
            <w:tcW w:w="1097" w:type="dxa"/>
            <w:vMerge/>
            <w:vAlign w:val="center"/>
          </w:tcPr>
          <w:p w14:paraId="1AFF76E6"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55810642"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1016" w:type="dxa"/>
            <w:vAlign w:val="center"/>
          </w:tcPr>
          <w:p w14:paraId="51D9EE5D"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1088" w:type="dxa"/>
            <w:vAlign w:val="center"/>
          </w:tcPr>
          <w:p w14:paraId="309A3E34"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1088" w:type="dxa"/>
            <w:vAlign w:val="center"/>
          </w:tcPr>
          <w:p w14:paraId="28511141"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657651" w:rsidRPr="00DA289F" w14:paraId="5476B9E4" w14:textId="77777777" w:rsidTr="00657651">
        <w:trPr>
          <w:cantSplit/>
          <w:trHeight w:val="401"/>
          <w:jc w:val="center"/>
        </w:trPr>
        <w:tc>
          <w:tcPr>
            <w:tcW w:w="1097" w:type="dxa"/>
          </w:tcPr>
          <w:p w14:paraId="7D1B85DF" w14:textId="77777777" w:rsidR="00657651" w:rsidRPr="003F7055" w:rsidRDefault="00657651" w:rsidP="00657651">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1016" w:type="dxa"/>
            <w:vAlign w:val="center"/>
          </w:tcPr>
          <w:p w14:paraId="23EBA450" w14:textId="021FC777" w:rsidR="00657651" w:rsidRPr="003F7055"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16" w:type="dxa"/>
            <w:vAlign w:val="center"/>
          </w:tcPr>
          <w:p w14:paraId="220B64E9" w14:textId="1833C759" w:rsidR="00657651" w:rsidRPr="003F7055"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88" w:type="dxa"/>
            <w:vAlign w:val="center"/>
          </w:tcPr>
          <w:p w14:paraId="2A2AFBF0" w14:textId="15734DC5" w:rsidR="00657651" w:rsidRPr="003F7055"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711</w:t>
            </w:r>
          </w:p>
        </w:tc>
        <w:tc>
          <w:tcPr>
            <w:tcW w:w="1088" w:type="dxa"/>
            <w:vAlign w:val="center"/>
          </w:tcPr>
          <w:p w14:paraId="4E0FEFFE" w14:textId="037B3E09" w:rsidR="00657651" w:rsidRPr="003F7055"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233</w:t>
            </w:r>
          </w:p>
        </w:tc>
      </w:tr>
    </w:tbl>
    <w:p w14:paraId="69C638C4" w14:textId="77777777" w:rsidR="00763F81" w:rsidRPr="00DA289F" w:rsidRDefault="00763F81" w:rsidP="00763F81">
      <w:pPr>
        <w:rPr>
          <w:highlight w:val="yellow"/>
        </w:rPr>
      </w:pPr>
    </w:p>
    <w:p w14:paraId="747CA858" w14:textId="71F00338" w:rsidR="00763F81" w:rsidRPr="003F7055" w:rsidRDefault="00763F81" w:rsidP="00763F81">
      <w:pPr>
        <w:pStyle w:val="afe"/>
        <w:rPr>
          <w:noProof/>
          <w:lang w:val="en-GB"/>
        </w:rPr>
      </w:pPr>
      <w:bookmarkStart w:id="1541" w:name="_Ref536000764"/>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26</w:t>
      </w:r>
      <w:r w:rsidR="00BF0A72">
        <w:rPr>
          <w:noProof/>
          <w:lang w:val="en-GB"/>
        </w:rPr>
        <w:fldChar w:fldCharType="end"/>
      </w:r>
      <w:bookmarkEnd w:id="1541"/>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mvp_idx</w:t>
      </w:r>
    </w:p>
    <w:tbl>
      <w:tblPr>
        <w:tblW w:w="6938" w:type="dxa"/>
        <w:jc w:val="center"/>
        <w:tblLayout w:type="fixed"/>
        <w:tblLook w:val="04A0" w:firstRow="1" w:lastRow="0" w:firstColumn="1" w:lastColumn="0" w:noHBand="0" w:noVBand="1"/>
      </w:tblPr>
      <w:tblGrid>
        <w:gridCol w:w="1147"/>
        <w:gridCol w:w="1158"/>
        <w:gridCol w:w="1158"/>
        <w:gridCol w:w="1158"/>
        <w:gridCol w:w="1158"/>
        <w:gridCol w:w="1159"/>
      </w:tblGrid>
      <w:tr w:rsidR="00763F81" w:rsidRPr="003F7055" w14:paraId="7FB5F7D1" w14:textId="77777777" w:rsidTr="00EE4E55">
        <w:trPr>
          <w:cantSplit/>
          <w:trHeight w:hRule="exact" w:val="397"/>
          <w:jc w:val="center"/>
        </w:trPr>
        <w:tc>
          <w:tcPr>
            <w:tcW w:w="1147" w:type="dxa"/>
            <w:vMerge w:val="restart"/>
            <w:tcBorders>
              <w:top w:val="single" w:sz="4" w:space="0" w:color="000000"/>
              <w:left w:val="single" w:sz="4" w:space="0" w:color="000000"/>
              <w:bottom w:val="single" w:sz="4" w:space="0" w:color="000000"/>
              <w:right w:val="nil"/>
            </w:tcBorders>
            <w:vAlign w:val="center"/>
          </w:tcPr>
          <w:p w14:paraId="6D531C72"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5791" w:type="dxa"/>
            <w:gridSpan w:val="5"/>
            <w:tcBorders>
              <w:top w:val="single" w:sz="4" w:space="0" w:color="000000"/>
              <w:left w:val="single" w:sz="4" w:space="0" w:color="000000"/>
              <w:bottom w:val="single" w:sz="4" w:space="0" w:color="000000"/>
              <w:right w:val="single" w:sz="4" w:space="0" w:color="000000"/>
            </w:tcBorders>
            <w:vAlign w:val="center"/>
          </w:tcPr>
          <w:p w14:paraId="28773195"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ctxIdx of mvp_idx</w:t>
            </w:r>
          </w:p>
        </w:tc>
      </w:tr>
      <w:tr w:rsidR="00763F81" w:rsidRPr="003F7055" w14:paraId="45D4D552" w14:textId="77777777" w:rsidTr="00EE4E55">
        <w:trPr>
          <w:cantSplit/>
          <w:trHeight w:val="284"/>
          <w:jc w:val="center"/>
        </w:trPr>
        <w:tc>
          <w:tcPr>
            <w:tcW w:w="1147" w:type="dxa"/>
            <w:vMerge/>
            <w:tcBorders>
              <w:top w:val="single" w:sz="4" w:space="0" w:color="000000"/>
              <w:left w:val="single" w:sz="4" w:space="0" w:color="000000"/>
              <w:bottom w:val="single" w:sz="4" w:space="0" w:color="000000"/>
              <w:right w:val="single" w:sz="4" w:space="0" w:color="auto"/>
            </w:tcBorders>
            <w:vAlign w:val="center"/>
          </w:tcPr>
          <w:p w14:paraId="02F11334" w14:textId="77777777" w:rsidR="00763F81" w:rsidRPr="003F7055" w:rsidRDefault="00763F81" w:rsidP="00EE4E55">
            <w:pPr>
              <w:keepNext/>
              <w:overflowPunct/>
              <w:autoSpaceDE/>
              <w:autoSpaceDN/>
              <w:adjustRightInd/>
              <w:spacing w:before="0"/>
              <w:rPr>
                <w:b/>
                <w:noProof/>
                <w:sz w:val="16"/>
                <w:szCs w:val="16"/>
                <w:lang w:eastAsia="ar-SA"/>
              </w:rPr>
            </w:pP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757A522F"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70AFB9E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07CBCC0"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6C61CAC5"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7EACCA2B"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r>
      <w:tr w:rsidR="00657651" w:rsidRPr="003F7055" w14:paraId="4E94CD33" w14:textId="77777777" w:rsidTr="00EE4E55">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110894D1"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1141CA3B" w14:textId="2A078CFA"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3F7E4AB" w14:textId="7EB82503"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780C468A" w14:textId="7970EE41"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09FB14D9" w14:textId="7C7131B7"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496</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005B6DED" w14:textId="1D8D2E4C"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496</w:t>
            </w:r>
          </w:p>
        </w:tc>
      </w:tr>
      <w:tr w:rsidR="00763F81" w:rsidRPr="003F7055" w14:paraId="1008B83C" w14:textId="77777777" w:rsidTr="00EE4E55">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3D910EE5" w14:textId="77777777" w:rsidR="00763F81" w:rsidRPr="003F7055" w:rsidRDefault="00763F81" w:rsidP="00EE4E55">
            <w:pPr>
              <w:keepNext/>
              <w:keepLines/>
              <w:suppressAutoHyphens/>
              <w:autoSpaceDN/>
              <w:adjustRightInd/>
              <w:spacing w:before="100" w:after="100" w:line="190" w:lineRule="exact"/>
              <w:rPr>
                <w:b/>
                <w:noProof/>
                <w:sz w:val="16"/>
                <w:szCs w:val="16"/>
                <w:lang w:eastAsia="ar-SA"/>
              </w:rPr>
            </w:pP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00F5489A"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5</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CEEF484"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6</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6274B1D"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7</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3C7970B3"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8</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19E562B7" w14:textId="77777777" w:rsidR="00763F81" w:rsidRPr="003F7055"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9</w:t>
            </w:r>
          </w:p>
        </w:tc>
      </w:tr>
      <w:tr w:rsidR="00657651" w:rsidRPr="00DA289F" w14:paraId="46B43A5E" w14:textId="77777777" w:rsidTr="00EE4E55">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3990A0A7"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7C6FEBC0" w14:textId="4C35D3FA"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18</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6CB410B8" w14:textId="48120AC4"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128</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2F2594E" w14:textId="7733DF16"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146</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3658E5EB" w14:textId="1C023FB0"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37</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0B794762" w14:textId="1D51FD9C"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69</w:t>
            </w:r>
          </w:p>
        </w:tc>
      </w:tr>
    </w:tbl>
    <w:p w14:paraId="0B2FF1BB" w14:textId="77777777" w:rsidR="00763F81" w:rsidRPr="00DA289F" w:rsidRDefault="00763F81" w:rsidP="00763F81">
      <w:pPr>
        <w:rPr>
          <w:highlight w:val="yellow"/>
        </w:rPr>
      </w:pPr>
    </w:p>
    <w:p w14:paraId="495954A5" w14:textId="7FD53160" w:rsidR="00763F81" w:rsidRPr="003F7055" w:rsidRDefault="00763F81" w:rsidP="00763F81">
      <w:pPr>
        <w:pStyle w:val="afe"/>
        <w:rPr>
          <w:noProof/>
          <w:lang w:val="en-GB"/>
        </w:rPr>
      </w:pPr>
      <w:bookmarkStart w:id="1542" w:name="_Ref536000769"/>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27</w:t>
      </w:r>
      <w:r w:rsidR="00BF0A72">
        <w:rPr>
          <w:noProof/>
          <w:lang w:val="en-GB"/>
        </w:rPr>
        <w:fldChar w:fldCharType="end"/>
      </w:r>
      <w:bookmarkEnd w:id="1542"/>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00A03FBE">
        <w:rPr>
          <w:rFonts w:eastAsia="Times New Roman"/>
          <w:noProof/>
          <w:lang w:val="en-GB"/>
        </w:rPr>
        <w:t>mmvd</w:t>
      </w:r>
      <w:r w:rsidRPr="003F7055">
        <w:rPr>
          <w:rFonts w:eastAsia="Times New Roman"/>
          <w:noProof/>
          <w:lang w:val="en-GB"/>
        </w:rPr>
        <w:t>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16"/>
        <w:gridCol w:w="1043"/>
      </w:tblGrid>
      <w:tr w:rsidR="00763F81" w:rsidRPr="003F7055" w14:paraId="6B1C2A2D" w14:textId="77777777" w:rsidTr="00657651">
        <w:trPr>
          <w:cantSplit/>
          <w:jc w:val="center"/>
        </w:trPr>
        <w:tc>
          <w:tcPr>
            <w:tcW w:w="1097" w:type="dxa"/>
            <w:vMerge w:val="restart"/>
            <w:vAlign w:val="center"/>
          </w:tcPr>
          <w:p w14:paraId="03112340"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2059" w:type="dxa"/>
            <w:gridSpan w:val="2"/>
            <w:vAlign w:val="center"/>
          </w:tcPr>
          <w:p w14:paraId="4381F18B" w14:textId="6D8ADF62"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 xml:space="preserve">ctxIdx of </w:t>
            </w:r>
            <w:r w:rsidR="00A03FBE">
              <w:rPr>
                <w:rFonts w:eastAsia="PMingLiU"/>
                <w:b/>
                <w:noProof/>
                <w:kern w:val="2"/>
                <w:sz w:val="16"/>
                <w:szCs w:val="16"/>
                <w:lang w:eastAsia="zh-TW"/>
              </w:rPr>
              <w:t>mmvd</w:t>
            </w:r>
            <w:r w:rsidRPr="003F7055">
              <w:rPr>
                <w:rFonts w:eastAsia="PMingLiU"/>
                <w:b/>
                <w:noProof/>
                <w:kern w:val="2"/>
                <w:sz w:val="16"/>
                <w:szCs w:val="16"/>
                <w:lang w:eastAsia="zh-TW"/>
              </w:rPr>
              <w:t>_flag</w:t>
            </w:r>
          </w:p>
        </w:tc>
      </w:tr>
      <w:tr w:rsidR="00763F81" w:rsidRPr="003F7055" w14:paraId="1AA3E0A9" w14:textId="77777777" w:rsidTr="00657651">
        <w:trPr>
          <w:cantSplit/>
          <w:jc w:val="center"/>
        </w:trPr>
        <w:tc>
          <w:tcPr>
            <w:tcW w:w="0" w:type="auto"/>
            <w:vMerge/>
            <w:vAlign w:val="center"/>
          </w:tcPr>
          <w:p w14:paraId="328AF889"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016" w:type="dxa"/>
            <w:vAlign w:val="center"/>
          </w:tcPr>
          <w:p w14:paraId="186D60BC"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1043" w:type="dxa"/>
            <w:vAlign w:val="center"/>
          </w:tcPr>
          <w:p w14:paraId="3724D248"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657651" w:rsidRPr="00DA289F" w14:paraId="60757533" w14:textId="77777777" w:rsidTr="00657651">
        <w:trPr>
          <w:cantSplit/>
          <w:jc w:val="center"/>
        </w:trPr>
        <w:tc>
          <w:tcPr>
            <w:tcW w:w="1097" w:type="dxa"/>
          </w:tcPr>
          <w:p w14:paraId="1BEE7855" w14:textId="77777777" w:rsidR="00657651" w:rsidRPr="003F7055" w:rsidRDefault="00657651" w:rsidP="00657651">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1016" w:type="dxa"/>
            <w:vAlign w:val="center"/>
          </w:tcPr>
          <w:p w14:paraId="268B0C8D" w14:textId="6D7B05C3" w:rsidR="00657651" w:rsidRPr="003F7055" w:rsidRDefault="00657651" w:rsidP="00657651">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1043" w:type="dxa"/>
            <w:vAlign w:val="center"/>
          </w:tcPr>
          <w:p w14:paraId="3F6D557D" w14:textId="2398FD9B" w:rsidR="00657651" w:rsidRPr="003F7055" w:rsidRDefault="00657651" w:rsidP="00657651">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194</w:t>
            </w:r>
          </w:p>
        </w:tc>
      </w:tr>
    </w:tbl>
    <w:p w14:paraId="456E2803" w14:textId="77777777" w:rsidR="00763F81" w:rsidRPr="00DA289F" w:rsidRDefault="00763F81" w:rsidP="00763F81">
      <w:pPr>
        <w:rPr>
          <w:highlight w:val="yellow"/>
        </w:rPr>
      </w:pPr>
    </w:p>
    <w:p w14:paraId="66ED22DB" w14:textId="41C3C823" w:rsidR="00D62445" w:rsidRPr="00257D84" w:rsidRDefault="00763F81" w:rsidP="00D62445">
      <w:pPr>
        <w:pStyle w:val="afe"/>
        <w:rPr>
          <w:noProof/>
          <w:lang w:val="en-GB"/>
        </w:rPr>
      </w:pPr>
      <w:bookmarkStart w:id="1543" w:name="_Ref536000772"/>
      <w:r w:rsidRPr="00CC7BAC">
        <w:rPr>
          <w:lang w:val="en-GB"/>
        </w:rPr>
        <w:t>Table </w:t>
      </w:r>
      <w:r w:rsidR="00BF0A72">
        <w:rPr>
          <w:lang w:val="en-GB"/>
        </w:rPr>
        <w:fldChar w:fldCharType="begin"/>
      </w:r>
      <w:r w:rsidR="00BF0A72">
        <w:rPr>
          <w:lang w:val="en-GB"/>
        </w:rPr>
        <w:instrText xml:space="preserve"> STYLEREF 1 \s </w:instrText>
      </w:r>
      <w:r w:rsidR="00BF0A72">
        <w:rPr>
          <w:lang w:val="en-GB"/>
        </w:rPr>
        <w:fldChar w:fldCharType="separate"/>
      </w:r>
      <w:r w:rsidR="0063227E">
        <w:rPr>
          <w:noProof/>
          <w:lang w:val="en-GB"/>
        </w:rPr>
        <w:t>9</w:t>
      </w:r>
      <w:r w:rsidR="00BF0A72">
        <w:rPr>
          <w:lang w:val="en-GB"/>
        </w:rPr>
        <w:fldChar w:fldCharType="end"/>
      </w:r>
      <w:r w:rsidR="00BF0A72">
        <w:rPr>
          <w:lang w:val="en-GB"/>
        </w:rPr>
        <w:noBreakHyphen/>
      </w:r>
      <w:r w:rsidR="00BF0A72">
        <w:rPr>
          <w:lang w:val="en-GB"/>
        </w:rPr>
        <w:fldChar w:fldCharType="begin"/>
      </w:r>
      <w:r w:rsidR="00BF0A72">
        <w:rPr>
          <w:lang w:val="en-GB"/>
        </w:rPr>
        <w:instrText xml:space="preserve"> SEQ Table \* ARABIC \s 1 </w:instrText>
      </w:r>
      <w:r w:rsidR="00BF0A72">
        <w:rPr>
          <w:lang w:val="en-GB"/>
        </w:rPr>
        <w:fldChar w:fldCharType="separate"/>
      </w:r>
      <w:r w:rsidR="0063227E">
        <w:rPr>
          <w:noProof/>
          <w:lang w:val="en-GB"/>
        </w:rPr>
        <w:t>28</w:t>
      </w:r>
      <w:r w:rsidR="00BF0A72">
        <w:rPr>
          <w:lang w:val="en-GB"/>
        </w:rPr>
        <w:fldChar w:fldCharType="end"/>
      </w:r>
      <w:bookmarkEnd w:id="1543"/>
      <w:r w:rsidRPr="00CC7BAC">
        <w:rPr>
          <w:lang w:val="en-GB"/>
        </w:rPr>
        <w:t xml:space="preserve"> – Values of initValue for ctxIdx of </w:t>
      </w:r>
      <w:r w:rsidR="00D62445" w:rsidRPr="00257D84">
        <w:rPr>
          <w:rFonts w:eastAsia="Times New Roman"/>
          <w:noProof/>
          <w:lang w:val="en-GB"/>
        </w:rPr>
        <w:t>mmvd_group_idx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5"/>
        <w:gridCol w:w="1015"/>
        <w:gridCol w:w="1015"/>
      </w:tblGrid>
      <w:tr w:rsidR="008F1593" w:rsidRPr="00257D84" w14:paraId="48C9490F" w14:textId="77777777" w:rsidTr="00631F68">
        <w:trPr>
          <w:cantSplit/>
          <w:trHeight w:val="409"/>
          <w:jc w:val="center"/>
        </w:trPr>
        <w:tc>
          <w:tcPr>
            <w:tcW w:w="1097" w:type="dxa"/>
            <w:vMerge w:val="restart"/>
            <w:vAlign w:val="center"/>
          </w:tcPr>
          <w:p w14:paraId="457BCA23" w14:textId="77777777" w:rsidR="008F1593" w:rsidRPr="00257D84" w:rsidRDefault="008F1593" w:rsidP="000B0AE6">
            <w:pPr>
              <w:keepNext/>
              <w:keepLines/>
              <w:tabs>
                <w:tab w:val="clear" w:pos="794"/>
                <w:tab w:val="clear" w:pos="1191"/>
                <w:tab w:val="clear" w:pos="1588"/>
                <w:tab w:val="clear" w:pos="1985"/>
              </w:tabs>
              <w:spacing w:before="100" w:after="100" w:line="190" w:lineRule="exact"/>
              <w:jc w:val="center"/>
              <w:rPr>
                <w:b/>
                <w:noProof/>
                <w:sz w:val="16"/>
                <w:szCs w:val="18"/>
              </w:rPr>
            </w:pPr>
            <w:r w:rsidRPr="00257D84">
              <w:rPr>
                <w:b/>
                <w:noProof/>
                <w:sz w:val="16"/>
                <w:szCs w:val="18"/>
              </w:rPr>
              <w:t>Initialization variable</w:t>
            </w:r>
          </w:p>
        </w:tc>
        <w:tc>
          <w:tcPr>
            <w:tcW w:w="1015" w:type="dxa"/>
            <w:gridSpan w:val="4"/>
            <w:vAlign w:val="center"/>
          </w:tcPr>
          <w:p w14:paraId="39067BD4" w14:textId="2563EF98" w:rsidR="008F1593" w:rsidRPr="00150BC1" w:rsidRDefault="008F1593" w:rsidP="000B0AE6">
            <w:pPr>
              <w:keepNext/>
              <w:keepLines/>
              <w:tabs>
                <w:tab w:val="clear" w:pos="794"/>
                <w:tab w:val="clear" w:pos="1191"/>
                <w:tab w:val="clear" w:pos="1588"/>
                <w:tab w:val="clear" w:pos="1985"/>
              </w:tabs>
              <w:spacing w:before="100" w:after="100" w:line="190" w:lineRule="exact"/>
              <w:jc w:val="center"/>
              <w:rPr>
                <w:b/>
                <w:noProof/>
                <w:sz w:val="16"/>
                <w:szCs w:val="18"/>
              </w:rPr>
            </w:pPr>
            <w:r w:rsidRPr="00150BC1">
              <w:rPr>
                <w:b/>
                <w:noProof/>
                <w:sz w:val="16"/>
                <w:szCs w:val="18"/>
              </w:rPr>
              <w:t xml:space="preserve">ctxIdx of </w:t>
            </w:r>
            <w:r w:rsidR="0089773C">
              <w:rPr>
                <w:b/>
                <w:noProof/>
                <w:sz w:val="16"/>
                <w:szCs w:val="18"/>
              </w:rPr>
              <w:t>mmvd_group_idx</w:t>
            </w:r>
          </w:p>
        </w:tc>
      </w:tr>
      <w:tr w:rsidR="008F1593" w:rsidRPr="00257D84" w14:paraId="0BA0D8F4" w14:textId="77777777" w:rsidTr="00631F68">
        <w:trPr>
          <w:cantSplit/>
          <w:trHeight w:val="148"/>
          <w:jc w:val="center"/>
        </w:trPr>
        <w:tc>
          <w:tcPr>
            <w:tcW w:w="1097" w:type="dxa"/>
            <w:vMerge/>
            <w:vAlign w:val="center"/>
          </w:tcPr>
          <w:p w14:paraId="6D04A481" w14:textId="77777777" w:rsidR="008F1593" w:rsidRPr="00257D84" w:rsidRDefault="008F1593" w:rsidP="000B0AE6">
            <w:pPr>
              <w:keepNext/>
              <w:keepLines/>
              <w:tabs>
                <w:tab w:val="clear" w:pos="794"/>
                <w:tab w:val="clear" w:pos="1191"/>
                <w:tab w:val="clear" w:pos="1588"/>
                <w:tab w:val="clear" w:pos="1985"/>
              </w:tabs>
              <w:spacing w:before="100" w:after="100" w:line="190" w:lineRule="exact"/>
              <w:jc w:val="left"/>
              <w:rPr>
                <w:b/>
                <w:sz w:val="16"/>
                <w:szCs w:val="18"/>
              </w:rPr>
            </w:pPr>
          </w:p>
        </w:tc>
        <w:tc>
          <w:tcPr>
            <w:tcW w:w="1016" w:type="dxa"/>
            <w:vAlign w:val="center"/>
          </w:tcPr>
          <w:p w14:paraId="6627E3D2" w14:textId="77777777" w:rsidR="008F1593" w:rsidRPr="00F43CA7" w:rsidRDefault="008F1593"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F43CA7">
              <w:rPr>
                <w:b/>
                <w:bCs/>
                <w:noProof/>
                <w:sz w:val="16"/>
                <w:szCs w:val="18"/>
              </w:rPr>
              <w:t>0</w:t>
            </w:r>
          </w:p>
        </w:tc>
        <w:tc>
          <w:tcPr>
            <w:tcW w:w="1015" w:type="dxa"/>
            <w:vAlign w:val="center"/>
          </w:tcPr>
          <w:p w14:paraId="235BCBFA" w14:textId="77777777" w:rsidR="008F1593" w:rsidRPr="00257D84" w:rsidRDefault="008F1593" w:rsidP="000B0AE6">
            <w:pPr>
              <w:keepNext/>
              <w:keepLines/>
              <w:tabs>
                <w:tab w:val="clear" w:pos="794"/>
                <w:tab w:val="clear" w:pos="1191"/>
                <w:tab w:val="clear" w:pos="1588"/>
                <w:tab w:val="clear" w:pos="1985"/>
              </w:tabs>
              <w:spacing w:before="100" w:after="100" w:line="190" w:lineRule="exact"/>
              <w:jc w:val="center"/>
              <w:rPr>
                <w:b/>
                <w:sz w:val="16"/>
                <w:szCs w:val="18"/>
              </w:rPr>
            </w:pPr>
            <w:r w:rsidRPr="00257D84">
              <w:rPr>
                <w:b/>
                <w:sz w:val="16"/>
                <w:szCs w:val="18"/>
              </w:rPr>
              <w:t>1</w:t>
            </w:r>
          </w:p>
        </w:tc>
        <w:tc>
          <w:tcPr>
            <w:tcW w:w="1015" w:type="dxa"/>
            <w:vAlign w:val="center"/>
          </w:tcPr>
          <w:p w14:paraId="13AD03C0" w14:textId="77777777" w:rsidR="008F1593" w:rsidRPr="00257D84" w:rsidRDefault="008F1593" w:rsidP="000B0AE6">
            <w:pPr>
              <w:keepNext/>
              <w:keepLines/>
              <w:tabs>
                <w:tab w:val="clear" w:pos="794"/>
                <w:tab w:val="clear" w:pos="1191"/>
                <w:tab w:val="clear" w:pos="1588"/>
                <w:tab w:val="clear" w:pos="1985"/>
              </w:tabs>
              <w:spacing w:before="100" w:after="100" w:line="190" w:lineRule="exact"/>
              <w:jc w:val="center"/>
              <w:rPr>
                <w:b/>
                <w:sz w:val="16"/>
                <w:szCs w:val="18"/>
              </w:rPr>
            </w:pPr>
            <w:r w:rsidRPr="00257D84">
              <w:rPr>
                <w:b/>
                <w:sz w:val="16"/>
                <w:szCs w:val="18"/>
              </w:rPr>
              <w:t>2</w:t>
            </w:r>
          </w:p>
        </w:tc>
        <w:tc>
          <w:tcPr>
            <w:tcW w:w="1015" w:type="dxa"/>
            <w:vAlign w:val="center"/>
          </w:tcPr>
          <w:p w14:paraId="6F758CA0" w14:textId="77777777" w:rsidR="008F1593" w:rsidRPr="00257D84" w:rsidRDefault="008F1593" w:rsidP="000B0AE6">
            <w:pPr>
              <w:keepNext/>
              <w:keepLines/>
              <w:tabs>
                <w:tab w:val="clear" w:pos="794"/>
                <w:tab w:val="clear" w:pos="1191"/>
                <w:tab w:val="clear" w:pos="1588"/>
                <w:tab w:val="clear" w:pos="1985"/>
              </w:tabs>
              <w:spacing w:before="100" w:after="100" w:line="190" w:lineRule="exact"/>
              <w:jc w:val="center"/>
              <w:rPr>
                <w:b/>
                <w:sz w:val="16"/>
                <w:szCs w:val="18"/>
              </w:rPr>
            </w:pPr>
            <w:r w:rsidRPr="00257D84">
              <w:rPr>
                <w:b/>
                <w:sz w:val="16"/>
                <w:szCs w:val="18"/>
              </w:rPr>
              <w:t>3</w:t>
            </w:r>
          </w:p>
        </w:tc>
      </w:tr>
      <w:tr w:rsidR="00657651" w:rsidRPr="00257D84" w14:paraId="2AF301AB" w14:textId="77777777" w:rsidTr="00631F68">
        <w:trPr>
          <w:cantSplit/>
          <w:trHeight w:val="401"/>
          <w:jc w:val="center"/>
        </w:trPr>
        <w:tc>
          <w:tcPr>
            <w:tcW w:w="1097" w:type="dxa"/>
          </w:tcPr>
          <w:p w14:paraId="34AFC1D0" w14:textId="77777777" w:rsidR="00657651" w:rsidRPr="00257D84" w:rsidRDefault="00657651" w:rsidP="00657651">
            <w:pPr>
              <w:keepNext/>
              <w:keepLines/>
              <w:tabs>
                <w:tab w:val="clear" w:pos="794"/>
                <w:tab w:val="clear" w:pos="1191"/>
                <w:tab w:val="clear" w:pos="1588"/>
                <w:tab w:val="clear" w:pos="1985"/>
              </w:tabs>
              <w:spacing w:before="100" w:after="100" w:line="190" w:lineRule="exact"/>
              <w:rPr>
                <w:b/>
                <w:sz w:val="16"/>
                <w:szCs w:val="18"/>
              </w:rPr>
            </w:pPr>
            <w:r w:rsidRPr="00257D84">
              <w:rPr>
                <w:b/>
                <w:sz w:val="16"/>
                <w:szCs w:val="18"/>
              </w:rPr>
              <w:t>initValue</w:t>
            </w:r>
          </w:p>
        </w:tc>
        <w:tc>
          <w:tcPr>
            <w:tcW w:w="1016" w:type="dxa"/>
            <w:vAlign w:val="center"/>
          </w:tcPr>
          <w:p w14:paraId="55AB12BE" w14:textId="3F45EF36" w:rsidR="00657651" w:rsidRPr="00257D84" w:rsidRDefault="00657651" w:rsidP="00657651">
            <w:pPr>
              <w:keepNext/>
              <w:keepLines/>
              <w:tabs>
                <w:tab w:val="clear" w:pos="794"/>
                <w:tab w:val="clear" w:pos="1191"/>
                <w:tab w:val="clear" w:pos="1588"/>
                <w:tab w:val="clear" w:pos="1985"/>
              </w:tabs>
              <w:spacing w:before="100" w:after="100" w:line="190" w:lineRule="exact"/>
              <w:jc w:val="center"/>
              <w:rPr>
                <w:sz w:val="16"/>
                <w:szCs w:val="18"/>
              </w:rPr>
            </w:pPr>
            <w:r>
              <w:rPr>
                <w:rFonts w:eastAsia="PMingLiU"/>
                <w:kern w:val="2"/>
                <w:sz w:val="16"/>
                <w:szCs w:val="16"/>
                <w:lang w:eastAsia="zh-TW"/>
              </w:rPr>
              <w:t>0</w:t>
            </w:r>
          </w:p>
        </w:tc>
        <w:tc>
          <w:tcPr>
            <w:tcW w:w="1015" w:type="dxa"/>
            <w:vAlign w:val="center"/>
          </w:tcPr>
          <w:p w14:paraId="1EFAD61F" w14:textId="2DDE6E0C" w:rsidR="00657651" w:rsidRPr="00257D84" w:rsidRDefault="00657651" w:rsidP="00657651">
            <w:pPr>
              <w:keepNext/>
              <w:keepLines/>
              <w:tabs>
                <w:tab w:val="clear" w:pos="794"/>
                <w:tab w:val="clear" w:pos="1191"/>
                <w:tab w:val="clear" w:pos="1588"/>
                <w:tab w:val="clear" w:pos="1985"/>
              </w:tabs>
              <w:spacing w:before="100" w:after="100" w:line="190" w:lineRule="exact"/>
              <w:jc w:val="center"/>
              <w:rPr>
                <w:sz w:val="16"/>
                <w:szCs w:val="18"/>
              </w:rPr>
            </w:pPr>
            <w:r>
              <w:rPr>
                <w:rFonts w:eastAsia="PMingLiU"/>
                <w:kern w:val="2"/>
                <w:sz w:val="16"/>
                <w:szCs w:val="16"/>
                <w:lang w:eastAsia="zh-TW"/>
              </w:rPr>
              <w:t>0</w:t>
            </w:r>
          </w:p>
        </w:tc>
        <w:tc>
          <w:tcPr>
            <w:tcW w:w="1015" w:type="dxa"/>
            <w:vAlign w:val="center"/>
          </w:tcPr>
          <w:p w14:paraId="17F52799" w14:textId="6838A9F5" w:rsidR="00657651" w:rsidRPr="00257D84" w:rsidRDefault="00657651" w:rsidP="00657651">
            <w:pPr>
              <w:keepNext/>
              <w:keepLines/>
              <w:tabs>
                <w:tab w:val="clear" w:pos="794"/>
                <w:tab w:val="clear" w:pos="1191"/>
                <w:tab w:val="clear" w:pos="1588"/>
                <w:tab w:val="clear" w:pos="1985"/>
              </w:tabs>
              <w:spacing w:before="100" w:after="100" w:line="190" w:lineRule="exact"/>
              <w:jc w:val="center"/>
              <w:rPr>
                <w:sz w:val="16"/>
                <w:szCs w:val="18"/>
              </w:rPr>
            </w:pPr>
            <w:r>
              <w:rPr>
                <w:rFonts w:eastAsia="PMingLiU"/>
                <w:kern w:val="2"/>
                <w:sz w:val="16"/>
                <w:szCs w:val="16"/>
                <w:lang w:eastAsia="zh-TW"/>
              </w:rPr>
              <w:t>453</w:t>
            </w:r>
          </w:p>
        </w:tc>
        <w:tc>
          <w:tcPr>
            <w:tcW w:w="1015" w:type="dxa"/>
            <w:vAlign w:val="center"/>
          </w:tcPr>
          <w:p w14:paraId="32FCE53C" w14:textId="60DD067A" w:rsidR="00657651" w:rsidRPr="00257D84" w:rsidRDefault="00657651" w:rsidP="00657651">
            <w:pPr>
              <w:keepNext/>
              <w:keepLines/>
              <w:tabs>
                <w:tab w:val="clear" w:pos="794"/>
                <w:tab w:val="clear" w:pos="1191"/>
                <w:tab w:val="clear" w:pos="1588"/>
                <w:tab w:val="clear" w:pos="1985"/>
              </w:tabs>
              <w:spacing w:before="100" w:after="100" w:line="190" w:lineRule="exact"/>
              <w:jc w:val="center"/>
              <w:rPr>
                <w:sz w:val="16"/>
                <w:szCs w:val="18"/>
              </w:rPr>
            </w:pPr>
            <w:r>
              <w:rPr>
                <w:rFonts w:eastAsia="PMingLiU"/>
                <w:kern w:val="2"/>
                <w:sz w:val="16"/>
                <w:szCs w:val="16"/>
                <w:lang w:eastAsia="zh-TW"/>
              </w:rPr>
              <w:t>48</w:t>
            </w:r>
          </w:p>
        </w:tc>
      </w:tr>
    </w:tbl>
    <w:p w14:paraId="2F34DEC8" w14:textId="77777777" w:rsidR="008F1593" w:rsidRPr="00257D84" w:rsidRDefault="008F1593" w:rsidP="00763F81"/>
    <w:p w14:paraId="06D28E96" w14:textId="6DF6C408" w:rsidR="00D62445" w:rsidRPr="00257D84" w:rsidRDefault="00D62445" w:rsidP="00D62445">
      <w:pPr>
        <w:pStyle w:val="afe"/>
        <w:rPr>
          <w:noProof/>
          <w:lang w:val="en-GB"/>
        </w:rPr>
      </w:pPr>
      <w:bookmarkStart w:id="1544" w:name="_Ref536000776"/>
      <w:r w:rsidRPr="00257D84">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29</w:t>
      </w:r>
      <w:r w:rsidR="00BF0A72">
        <w:rPr>
          <w:noProof/>
          <w:lang w:val="en-GB"/>
        </w:rPr>
        <w:fldChar w:fldCharType="end"/>
      </w:r>
      <w:bookmarkEnd w:id="1544"/>
      <w:r w:rsidRPr="00257D84">
        <w:rPr>
          <w:rFonts w:eastAsia="Times New Roman"/>
          <w:noProof/>
          <w:lang w:val="en-GB"/>
        </w:rPr>
        <w:t xml:space="preserve"> </w:t>
      </w:r>
      <w:r w:rsidRPr="00257D84">
        <w:rPr>
          <w:noProof/>
          <w:lang w:val="en-GB"/>
        </w:rPr>
        <w:t xml:space="preserve">– </w:t>
      </w:r>
      <w:r w:rsidRPr="00257D84">
        <w:rPr>
          <w:rFonts w:eastAsia="Times New Roman"/>
          <w:noProof/>
          <w:lang w:val="en-GB"/>
        </w:rPr>
        <w:t xml:space="preserve">Values of initValue for </w:t>
      </w:r>
      <w:r w:rsidRPr="00257D84">
        <w:rPr>
          <w:noProof/>
          <w:lang w:val="en-GB"/>
        </w:rPr>
        <w:t xml:space="preserve">ctxIdx of </w:t>
      </w:r>
      <w:r w:rsidRPr="00257D84">
        <w:rPr>
          <w:rFonts w:eastAsia="Times New Roman"/>
          <w:noProof/>
          <w:lang w:val="en-GB"/>
        </w:rPr>
        <w:t>mmvd_merge_idx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6"/>
        <w:gridCol w:w="1016"/>
        <w:gridCol w:w="1082"/>
        <w:gridCol w:w="1061"/>
        <w:gridCol w:w="1097"/>
      </w:tblGrid>
      <w:tr w:rsidR="001E338A" w:rsidRPr="003F3F11" w14:paraId="7AD0B7DF" w14:textId="77777777" w:rsidTr="00657651">
        <w:trPr>
          <w:cantSplit/>
          <w:jc w:val="center"/>
        </w:trPr>
        <w:tc>
          <w:tcPr>
            <w:tcW w:w="1097" w:type="dxa"/>
            <w:vMerge w:val="restart"/>
            <w:vAlign w:val="center"/>
          </w:tcPr>
          <w:p w14:paraId="5C1BC6E2"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Initialization variable</w:t>
            </w:r>
          </w:p>
        </w:tc>
        <w:tc>
          <w:tcPr>
            <w:tcW w:w="6288" w:type="dxa"/>
            <w:gridSpan w:val="6"/>
            <w:vAlign w:val="center"/>
          </w:tcPr>
          <w:p w14:paraId="30A9BD52" w14:textId="7A0D6632" w:rsidR="001E338A" w:rsidRPr="003F3F11" w:rsidRDefault="001E338A" w:rsidP="00D43643">
            <w:pPr>
              <w:keepNext/>
              <w:keepLines/>
              <w:tabs>
                <w:tab w:val="clear" w:pos="794"/>
                <w:tab w:val="clear" w:pos="1191"/>
                <w:tab w:val="clear" w:pos="1588"/>
                <w:tab w:val="clear" w:pos="1985"/>
              </w:tabs>
              <w:spacing w:before="100" w:after="100" w:line="190" w:lineRule="exact"/>
              <w:jc w:val="center"/>
              <w:rPr>
                <w:b/>
                <w:noProof/>
                <w:sz w:val="16"/>
                <w:szCs w:val="18"/>
              </w:rPr>
            </w:pPr>
            <w:r w:rsidRPr="003F3F11">
              <w:rPr>
                <w:b/>
                <w:noProof/>
                <w:sz w:val="16"/>
                <w:szCs w:val="18"/>
              </w:rPr>
              <w:t xml:space="preserve">ctxIdx of </w:t>
            </w:r>
            <w:r w:rsidR="00D43643">
              <w:rPr>
                <w:b/>
                <w:noProof/>
                <w:sz w:val="16"/>
                <w:szCs w:val="18"/>
              </w:rPr>
              <w:t>mmvd_merge_idx</w:t>
            </w:r>
          </w:p>
        </w:tc>
      </w:tr>
      <w:tr w:rsidR="001E338A" w:rsidRPr="003F3F11" w14:paraId="1CD8B80A" w14:textId="77777777" w:rsidTr="00657651">
        <w:trPr>
          <w:cantSplit/>
          <w:jc w:val="center"/>
        </w:trPr>
        <w:tc>
          <w:tcPr>
            <w:tcW w:w="1097" w:type="dxa"/>
            <w:vMerge/>
            <w:vAlign w:val="center"/>
          </w:tcPr>
          <w:p w14:paraId="342AD1FC"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69C680A5"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0</w:t>
            </w:r>
          </w:p>
        </w:tc>
        <w:tc>
          <w:tcPr>
            <w:tcW w:w="1016" w:type="dxa"/>
            <w:vAlign w:val="center"/>
          </w:tcPr>
          <w:p w14:paraId="7F421A72"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1</w:t>
            </w:r>
          </w:p>
        </w:tc>
        <w:tc>
          <w:tcPr>
            <w:tcW w:w="1016" w:type="dxa"/>
            <w:vAlign w:val="center"/>
          </w:tcPr>
          <w:p w14:paraId="25FD85D2"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2</w:t>
            </w:r>
          </w:p>
        </w:tc>
        <w:tc>
          <w:tcPr>
            <w:tcW w:w="1082" w:type="dxa"/>
            <w:vAlign w:val="center"/>
          </w:tcPr>
          <w:p w14:paraId="0A038D41"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3</w:t>
            </w:r>
          </w:p>
        </w:tc>
        <w:tc>
          <w:tcPr>
            <w:tcW w:w="1061" w:type="dxa"/>
            <w:vAlign w:val="center"/>
          </w:tcPr>
          <w:p w14:paraId="454EA06C"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4</w:t>
            </w:r>
          </w:p>
        </w:tc>
        <w:tc>
          <w:tcPr>
            <w:tcW w:w="1097" w:type="dxa"/>
            <w:vAlign w:val="center"/>
          </w:tcPr>
          <w:p w14:paraId="746D36B5" w14:textId="77777777" w:rsidR="001E338A" w:rsidRPr="003F3F11" w:rsidRDefault="001E338A"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F3F11">
              <w:rPr>
                <w:b/>
                <w:bCs/>
                <w:noProof/>
                <w:sz w:val="16"/>
                <w:szCs w:val="18"/>
              </w:rPr>
              <w:t>5</w:t>
            </w:r>
          </w:p>
        </w:tc>
      </w:tr>
      <w:tr w:rsidR="00657651" w:rsidRPr="003F3F11" w14:paraId="29C3E100" w14:textId="77777777" w:rsidTr="00657651">
        <w:trPr>
          <w:cantSplit/>
          <w:jc w:val="center"/>
        </w:trPr>
        <w:tc>
          <w:tcPr>
            <w:tcW w:w="1097" w:type="dxa"/>
          </w:tcPr>
          <w:p w14:paraId="41191BE5" w14:textId="77777777" w:rsidR="00657651" w:rsidRPr="003F3F11" w:rsidRDefault="00657651" w:rsidP="00657651">
            <w:pPr>
              <w:tabs>
                <w:tab w:val="clear" w:pos="794"/>
                <w:tab w:val="clear" w:pos="1191"/>
                <w:tab w:val="clear" w:pos="1588"/>
                <w:tab w:val="clear" w:pos="1985"/>
              </w:tabs>
              <w:spacing w:before="100" w:after="100" w:line="190" w:lineRule="exact"/>
              <w:rPr>
                <w:b/>
                <w:bCs/>
                <w:noProof/>
                <w:sz w:val="16"/>
                <w:szCs w:val="18"/>
              </w:rPr>
            </w:pPr>
            <w:r w:rsidRPr="003F3F11">
              <w:rPr>
                <w:b/>
                <w:bCs/>
                <w:noProof/>
                <w:sz w:val="16"/>
                <w:szCs w:val="18"/>
              </w:rPr>
              <w:t>initValue</w:t>
            </w:r>
          </w:p>
        </w:tc>
        <w:tc>
          <w:tcPr>
            <w:tcW w:w="1016" w:type="dxa"/>
            <w:vAlign w:val="center"/>
          </w:tcPr>
          <w:p w14:paraId="7B4FE5DF" w14:textId="1A4E546F"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16" w:type="dxa"/>
            <w:vAlign w:val="center"/>
          </w:tcPr>
          <w:p w14:paraId="4332995E" w14:textId="4A09DF32"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16" w:type="dxa"/>
            <w:vAlign w:val="center"/>
          </w:tcPr>
          <w:p w14:paraId="073280A5" w14:textId="77C455D4"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82" w:type="dxa"/>
            <w:vAlign w:val="center"/>
          </w:tcPr>
          <w:p w14:paraId="377DF715" w14:textId="421DAFF5"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49</w:t>
            </w:r>
          </w:p>
        </w:tc>
        <w:tc>
          <w:tcPr>
            <w:tcW w:w="1061" w:type="dxa"/>
            <w:vAlign w:val="center"/>
          </w:tcPr>
          <w:p w14:paraId="767CC2DB" w14:textId="07F43348"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129</w:t>
            </w:r>
          </w:p>
        </w:tc>
        <w:tc>
          <w:tcPr>
            <w:tcW w:w="1097" w:type="dxa"/>
            <w:vAlign w:val="center"/>
          </w:tcPr>
          <w:p w14:paraId="2B4C50C8" w14:textId="3E600C80" w:rsidR="00657651" w:rsidRPr="003F3F11"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82</w:t>
            </w:r>
          </w:p>
        </w:tc>
      </w:tr>
    </w:tbl>
    <w:p w14:paraId="040E8EDD" w14:textId="77777777" w:rsidR="00D62445" w:rsidRDefault="00D62445" w:rsidP="00763F81">
      <w:pPr>
        <w:rPr>
          <w:highlight w:val="yellow"/>
        </w:rPr>
      </w:pPr>
    </w:p>
    <w:p w14:paraId="546FCC01" w14:textId="645AA645" w:rsidR="00D62445" w:rsidRPr="00927F6D" w:rsidRDefault="00D62445" w:rsidP="00D62445">
      <w:pPr>
        <w:pStyle w:val="afe"/>
        <w:rPr>
          <w:noProof/>
          <w:lang w:val="en-GB"/>
        </w:rPr>
      </w:pPr>
      <w:bookmarkStart w:id="1545" w:name="_Ref536000780"/>
      <w:r w:rsidRPr="00927F6D">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30</w:t>
      </w:r>
      <w:r w:rsidR="00BF0A72">
        <w:rPr>
          <w:noProof/>
          <w:lang w:val="en-GB"/>
        </w:rPr>
        <w:fldChar w:fldCharType="end"/>
      </w:r>
      <w:bookmarkEnd w:id="1545"/>
      <w:r w:rsidRPr="00927F6D">
        <w:rPr>
          <w:rFonts w:eastAsia="Times New Roman"/>
          <w:noProof/>
          <w:lang w:val="en-GB"/>
        </w:rPr>
        <w:t xml:space="preserve"> </w:t>
      </w:r>
      <w:r w:rsidRPr="00927F6D">
        <w:rPr>
          <w:noProof/>
          <w:lang w:val="en-GB"/>
        </w:rPr>
        <w:t xml:space="preserve">– </w:t>
      </w:r>
      <w:r w:rsidRPr="00927F6D">
        <w:rPr>
          <w:rFonts w:eastAsia="Times New Roman"/>
          <w:noProof/>
          <w:lang w:val="en-GB"/>
        </w:rPr>
        <w:t xml:space="preserve">Values of initValue for </w:t>
      </w:r>
      <w:r w:rsidRPr="00927F6D">
        <w:rPr>
          <w:noProof/>
          <w:lang w:val="en-GB"/>
        </w:rPr>
        <w:t xml:space="preserve">ctxIdx of </w:t>
      </w:r>
      <w:r w:rsidRPr="00927F6D">
        <w:rPr>
          <w:rFonts w:eastAsia="Times New Roman"/>
          <w:noProof/>
          <w:lang w:val="en-GB"/>
        </w:rPr>
        <w:t>mmvd_distance_idx</w:t>
      </w:r>
    </w:p>
    <w:tbl>
      <w:tblPr>
        <w:tblW w:w="8576" w:type="dxa"/>
        <w:jc w:val="center"/>
        <w:tblLayout w:type="fixed"/>
        <w:tblLook w:val="04A0" w:firstRow="1" w:lastRow="0" w:firstColumn="1" w:lastColumn="0" w:noHBand="0" w:noVBand="1"/>
      </w:tblPr>
      <w:tblGrid>
        <w:gridCol w:w="1146"/>
        <w:gridCol w:w="1061"/>
        <w:gridCol w:w="1062"/>
        <w:gridCol w:w="1061"/>
        <w:gridCol w:w="1062"/>
        <w:gridCol w:w="1061"/>
        <w:gridCol w:w="1062"/>
        <w:gridCol w:w="1061"/>
      </w:tblGrid>
      <w:tr w:rsidR="00545CF0" w:rsidRPr="003F7055" w14:paraId="110CF313" w14:textId="77777777" w:rsidTr="00545CF0">
        <w:trPr>
          <w:cantSplit/>
          <w:trHeight w:hRule="exact" w:val="397"/>
          <w:jc w:val="center"/>
        </w:trPr>
        <w:tc>
          <w:tcPr>
            <w:tcW w:w="1146" w:type="dxa"/>
            <w:vMerge w:val="restart"/>
            <w:tcBorders>
              <w:top w:val="single" w:sz="4" w:space="0" w:color="000000"/>
              <w:left w:val="single" w:sz="4" w:space="0" w:color="000000"/>
              <w:bottom w:val="single" w:sz="4" w:space="0" w:color="000000"/>
              <w:right w:val="single" w:sz="4" w:space="0" w:color="auto"/>
            </w:tcBorders>
            <w:vAlign w:val="center"/>
          </w:tcPr>
          <w:p w14:paraId="00B87C84" w14:textId="2994A63F"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7430" w:type="dxa"/>
            <w:gridSpan w:val="7"/>
            <w:tcBorders>
              <w:top w:val="single" w:sz="4" w:space="0" w:color="auto"/>
              <w:left w:val="single" w:sz="4" w:space="0" w:color="auto"/>
              <w:bottom w:val="single" w:sz="4" w:space="0" w:color="auto"/>
              <w:right w:val="single" w:sz="4" w:space="0" w:color="auto"/>
            </w:tcBorders>
            <w:vAlign w:val="center"/>
          </w:tcPr>
          <w:p w14:paraId="408D8AA7" w14:textId="6E9C389A" w:rsidR="00545CF0" w:rsidRPr="003F7055" w:rsidRDefault="00545CF0" w:rsidP="00F50F54">
            <w:pPr>
              <w:keepNext/>
              <w:keepLines/>
              <w:suppressAutoHyphens/>
              <w:autoSpaceDN/>
              <w:adjustRightInd/>
              <w:snapToGrid w:val="0"/>
              <w:spacing w:before="100" w:after="100" w:line="190" w:lineRule="exact"/>
              <w:jc w:val="center"/>
              <w:rPr>
                <w:b/>
                <w:noProof/>
                <w:sz w:val="16"/>
                <w:szCs w:val="18"/>
                <w:lang w:eastAsia="ar-SA"/>
              </w:rPr>
            </w:pPr>
            <w:r w:rsidRPr="003F7055">
              <w:rPr>
                <w:b/>
                <w:noProof/>
                <w:sz w:val="16"/>
                <w:szCs w:val="18"/>
                <w:lang w:eastAsia="ar-SA"/>
              </w:rPr>
              <w:t xml:space="preserve">ctxIdx of </w:t>
            </w:r>
            <w:r w:rsidR="00F50F54">
              <w:rPr>
                <w:b/>
                <w:noProof/>
                <w:sz w:val="16"/>
                <w:szCs w:val="18"/>
                <w:lang w:eastAsia="ar-SA"/>
              </w:rPr>
              <w:t>mmvd_distance_idx</w:t>
            </w:r>
          </w:p>
        </w:tc>
      </w:tr>
      <w:tr w:rsidR="00545CF0" w:rsidRPr="003F7055" w14:paraId="553889E8" w14:textId="77777777" w:rsidTr="00545CF0">
        <w:trPr>
          <w:cantSplit/>
          <w:trHeight w:val="284"/>
          <w:jc w:val="center"/>
        </w:trPr>
        <w:tc>
          <w:tcPr>
            <w:tcW w:w="1146" w:type="dxa"/>
            <w:vMerge/>
            <w:tcBorders>
              <w:top w:val="single" w:sz="4" w:space="0" w:color="000000"/>
              <w:left w:val="single" w:sz="4" w:space="0" w:color="000000"/>
              <w:bottom w:val="single" w:sz="4" w:space="0" w:color="000000"/>
              <w:right w:val="single" w:sz="4" w:space="0" w:color="auto"/>
            </w:tcBorders>
            <w:vAlign w:val="center"/>
          </w:tcPr>
          <w:p w14:paraId="38D5ED01" w14:textId="77777777" w:rsidR="00545CF0" w:rsidRPr="003F7055" w:rsidRDefault="00545CF0" w:rsidP="000B0AE6">
            <w:pPr>
              <w:keepNext/>
              <w:overflowPunct/>
              <w:autoSpaceDE/>
              <w:autoSpaceDN/>
              <w:adjustRightInd/>
              <w:spacing w:before="0"/>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01F215AF"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F3697A4"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C6449D8"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1E71B717"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0B89BC1C"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E022DFA"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5</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74AAA550" w14:textId="77777777" w:rsidR="00545CF0" w:rsidRPr="003F7055" w:rsidRDefault="00545CF0" w:rsidP="000B0AE6">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6</w:t>
            </w:r>
          </w:p>
        </w:tc>
      </w:tr>
      <w:tr w:rsidR="00657651" w:rsidRPr="003F7055" w14:paraId="22BC13BF" w14:textId="77777777" w:rsidTr="00545CF0">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750F6823"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B1B0544" w14:textId="05CC5EF3"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6A5F9F8" w14:textId="0C633898"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87340BD" w14:textId="557EC80E"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68875B7D" w14:textId="7BCD9AB2"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BCDB988" w14:textId="19B4A829"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E535832" w14:textId="42A3EC5C"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2E6B3C13" w14:textId="25AF597E"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r>
      <w:tr w:rsidR="00545CF0" w:rsidRPr="00F37991" w14:paraId="1A00DA0A" w14:textId="77777777" w:rsidTr="00545CF0">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244E3DB0" w14:textId="77777777" w:rsidR="00545CF0" w:rsidRPr="003F7055" w:rsidRDefault="00545CF0" w:rsidP="00545CF0">
            <w:pPr>
              <w:keepNext/>
              <w:keepLines/>
              <w:suppressAutoHyphens/>
              <w:autoSpaceDN/>
              <w:adjustRightInd/>
              <w:spacing w:before="100" w:after="100" w:line="190" w:lineRule="exact"/>
              <w:rPr>
                <w:b/>
                <w:noProof/>
                <w:sz w:val="16"/>
                <w:szCs w:val="16"/>
                <w:lang w:eastAsia="ar-SA"/>
              </w:rPr>
            </w:pP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8A13E5C" w14:textId="1336B401"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Pr>
                <w:b/>
                <w:noProof/>
                <w:sz w:val="16"/>
                <w:szCs w:val="16"/>
                <w:lang w:eastAsia="ar-SA"/>
              </w:rPr>
              <w:t>7</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CE23CD2" w14:textId="459F93A4"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8</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5E43FF42" w14:textId="2B842C41"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9</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1A45EF1" w14:textId="5C67C432"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10</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49DB26D5" w14:textId="5DC47BFB"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11</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776D86C7" w14:textId="6D2C0555"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12</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FD8727C" w14:textId="352EEA9B" w:rsidR="00545CF0" w:rsidRPr="00F37991" w:rsidRDefault="00545CF0" w:rsidP="00545CF0">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13</w:t>
            </w:r>
          </w:p>
        </w:tc>
      </w:tr>
      <w:tr w:rsidR="00657651" w:rsidRPr="003F7055" w14:paraId="07EE34ED" w14:textId="77777777" w:rsidTr="00545CF0">
        <w:trPr>
          <w:cantSplit/>
          <w:trHeight w:val="284"/>
          <w:jc w:val="center"/>
        </w:trPr>
        <w:tc>
          <w:tcPr>
            <w:tcW w:w="1146" w:type="dxa"/>
            <w:tcBorders>
              <w:top w:val="single" w:sz="4" w:space="0" w:color="000000"/>
              <w:left w:val="single" w:sz="4" w:space="0" w:color="000000"/>
              <w:bottom w:val="single" w:sz="4" w:space="0" w:color="000000"/>
              <w:right w:val="single" w:sz="4" w:space="0" w:color="auto"/>
            </w:tcBorders>
          </w:tcPr>
          <w:p w14:paraId="2DB96051"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3BB0BD1F" w14:textId="530908F8" w:rsidR="00657651" w:rsidRPr="00F37991"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179</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065422DC" w14:textId="1CA9F5E7"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5</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64CA082B" w14:textId="3F4B504C"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133</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35A846F1" w14:textId="475441FC"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131</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3B665EB" w14:textId="06743A3D"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227</w:t>
            </w:r>
          </w:p>
        </w:tc>
        <w:tc>
          <w:tcPr>
            <w:tcW w:w="1062" w:type="dxa"/>
            <w:tcBorders>
              <w:top w:val="single" w:sz="4" w:space="0" w:color="auto"/>
              <w:left w:val="single" w:sz="4" w:space="0" w:color="auto"/>
              <w:bottom w:val="single" w:sz="4" w:space="0" w:color="auto"/>
              <w:right w:val="single" w:sz="4" w:space="0" w:color="auto"/>
            </w:tcBorders>
            <w:tcMar>
              <w:left w:w="0" w:type="dxa"/>
              <w:right w:w="0" w:type="dxa"/>
            </w:tcMar>
          </w:tcPr>
          <w:p w14:paraId="57709E18" w14:textId="33EAF9E5"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64</w:t>
            </w:r>
          </w:p>
        </w:tc>
        <w:tc>
          <w:tcPr>
            <w:tcW w:w="1061" w:type="dxa"/>
            <w:tcBorders>
              <w:top w:val="single" w:sz="4" w:space="0" w:color="auto"/>
              <w:left w:val="single" w:sz="4" w:space="0" w:color="auto"/>
              <w:bottom w:val="single" w:sz="4" w:space="0" w:color="auto"/>
              <w:right w:val="single" w:sz="4" w:space="0" w:color="auto"/>
            </w:tcBorders>
            <w:tcMar>
              <w:left w:w="0" w:type="dxa"/>
              <w:right w:w="0" w:type="dxa"/>
            </w:tcMar>
          </w:tcPr>
          <w:p w14:paraId="166DE1A1" w14:textId="5881A7D2"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128</w:t>
            </w:r>
          </w:p>
        </w:tc>
      </w:tr>
    </w:tbl>
    <w:p w14:paraId="0908E7B8" w14:textId="77777777" w:rsidR="00D62445" w:rsidRDefault="00D62445" w:rsidP="00763F81">
      <w:pPr>
        <w:rPr>
          <w:highlight w:val="yellow"/>
        </w:rPr>
      </w:pPr>
    </w:p>
    <w:p w14:paraId="46EE0EE2" w14:textId="1E06DD98" w:rsidR="00D62445" w:rsidRPr="003F6A04" w:rsidRDefault="00D62445" w:rsidP="00D62445">
      <w:pPr>
        <w:pStyle w:val="afe"/>
        <w:rPr>
          <w:noProof/>
          <w:lang w:val="en-GB"/>
        </w:rPr>
      </w:pPr>
      <w:bookmarkStart w:id="1546" w:name="_Ref536000784"/>
      <w:r w:rsidRPr="003F6A04">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31</w:t>
      </w:r>
      <w:r w:rsidR="00BF0A72">
        <w:rPr>
          <w:noProof/>
          <w:lang w:val="en-GB"/>
        </w:rPr>
        <w:fldChar w:fldCharType="end"/>
      </w:r>
      <w:bookmarkEnd w:id="1546"/>
      <w:r w:rsidRPr="003F6A04">
        <w:rPr>
          <w:rFonts w:eastAsia="Times New Roman"/>
          <w:noProof/>
          <w:lang w:val="en-GB"/>
        </w:rPr>
        <w:t xml:space="preserve"> </w:t>
      </w:r>
      <w:r w:rsidRPr="003F6A04">
        <w:rPr>
          <w:noProof/>
          <w:lang w:val="en-GB"/>
        </w:rPr>
        <w:t xml:space="preserve">– </w:t>
      </w:r>
      <w:r w:rsidRPr="003F6A04">
        <w:rPr>
          <w:rFonts w:eastAsia="Times New Roman"/>
          <w:noProof/>
          <w:lang w:val="en-GB"/>
        </w:rPr>
        <w:t xml:space="preserve">Values of initValue for </w:t>
      </w:r>
      <w:r w:rsidRPr="003F6A04">
        <w:rPr>
          <w:noProof/>
          <w:lang w:val="en-GB"/>
        </w:rPr>
        <w:t xml:space="preserve">ctxIdx of </w:t>
      </w:r>
      <w:r w:rsidRPr="003F6A04">
        <w:rPr>
          <w:rFonts w:eastAsia="Times New Roman"/>
          <w:noProof/>
          <w:lang w:val="en-GB"/>
        </w:rPr>
        <w:t>mmvd_direction_idx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141"/>
        <w:gridCol w:w="1061"/>
        <w:gridCol w:w="1061"/>
      </w:tblGrid>
      <w:tr w:rsidR="00F50F54" w:rsidRPr="00324CE6" w14:paraId="3EB6FB51" w14:textId="77777777" w:rsidTr="00657651">
        <w:trPr>
          <w:cantSplit/>
          <w:trHeight w:val="409"/>
          <w:jc w:val="center"/>
        </w:trPr>
        <w:tc>
          <w:tcPr>
            <w:tcW w:w="1097" w:type="dxa"/>
            <w:vMerge w:val="restart"/>
            <w:vAlign w:val="center"/>
          </w:tcPr>
          <w:p w14:paraId="6E1683F9" w14:textId="77777777" w:rsidR="00F50F54" w:rsidRPr="00257D84" w:rsidRDefault="00F50F54" w:rsidP="000B0AE6">
            <w:pPr>
              <w:keepNext/>
              <w:keepLines/>
              <w:tabs>
                <w:tab w:val="clear" w:pos="794"/>
                <w:tab w:val="clear" w:pos="1191"/>
                <w:tab w:val="clear" w:pos="1588"/>
                <w:tab w:val="clear" w:pos="1985"/>
              </w:tabs>
              <w:spacing w:before="100" w:after="100" w:line="190" w:lineRule="exact"/>
              <w:jc w:val="center"/>
              <w:rPr>
                <w:b/>
                <w:noProof/>
                <w:sz w:val="16"/>
                <w:szCs w:val="18"/>
              </w:rPr>
            </w:pPr>
            <w:r w:rsidRPr="00257D84">
              <w:rPr>
                <w:b/>
                <w:noProof/>
                <w:sz w:val="16"/>
                <w:szCs w:val="18"/>
              </w:rPr>
              <w:t>Initialization variable</w:t>
            </w:r>
          </w:p>
        </w:tc>
        <w:tc>
          <w:tcPr>
            <w:tcW w:w="4279" w:type="dxa"/>
            <w:gridSpan w:val="4"/>
            <w:vAlign w:val="center"/>
          </w:tcPr>
          <w:p w14:paraId="70D1E123" w14:textId="6012AAA1" w:rsidR="00F50F54" w:rsidRPr="00150BC1" w:rsidRDefault="00F50F54" w:rsidP="00400B3F">
            <w:pPr>
              <w:keepNext/>
              <w:keepLines/>
              <w:tabs>
                <w:tab w:val="clear" w:pos="794"/>
                <w:tab w:val="clear" w:pos="1191"/>
                <w:tab w:val="clear" w:pos="1588"/>
                <w:tab w:val="clear" w:pos="1985"/>
              </w:tabs>
              <w:spacing w:before="100" w:after="100" w:line="190" w:lineRule="exact"/>
              <w:jc w:val="center"/>
              <w:rPr>
                <w:b/>
                <w:noProof/>
                <w:sz w:val="16"/>
                <w:szCs w:val="18"/>
              </w:rPr>
            </w:pPr>
            <w:r w:rsidRPr="00150BC1">
              <w:rPr>
                <w:b/>
                <w:noProof/>
                <w:sz w:val="16"/>
                <w:szCs w:val="18"/>
              </w:rPr>
              <w:t xml:space="preserve">ctxIdx of </w:t>
            </w:r>
            <w:r w:rsidR="00400B3F">
              <w:rPr>
                <w:b/>
                <w:noProof/>
                <w:sz w:val="16"/>
                <w:szCs w:val="18"/>
              </w:rPr>
              <w:t>mmvd_direction_idx</w:t>
            </w:r>
          </w:p>
        </w:tc>
      </w:tr>
      <w:tr w:rsidR="00F50F54" w:rsidRPr="00324CE6" w14:paraId="0D37D3DE" w14:textId="77777777" w:rsidTr="00657651">
        <w:trPr>
          <w:cantSplit/>
          <w:trHeight w:val="148"/>
          <w:jc w:val="center"/>
        </w:trPr>
        <w:tc>
          <w:tcPr>
            <w:tcW w:w="1097" w:type="dxa"/>
            <w:vMerge/>
            <w:vAlign w:val="center"/>
          </w:tcPr>
          <w:p w14:paraId="0CD43928" w14:textId="77777777" w:rsidR="00F50F54" w:rsidRPr="00324CE6" w:rsidRDefault="00F50F54" w:rsidP="000B0AE6">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44A16822" w14:textId="77777777" w:rsidR="00F50F54" w:rsidRPr="00324CE6" w:rsidRDefault="00F50F54"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0</w:t>
            </w:r>
          </w:p>
        </w:tc>
        <w:tc>
          <w:tcPr>
            <w:tcW w:w="1141" w:type="dxa"/>
            <w:vAlign w:val="center"/>
          </w:tcPr>
          <w:p w14:paraId="7F24A774" w14:textId="77777777" w:rsidR="00F50F54" w:rsidRPr="00324CE6" w:rsidRDefault="00F50F54"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1</w:t>
            </w:r>
          </w:p>
        </w:tc>
        <w:tc>
          <w:tcPr>
            <w:tcW w:w="1061" w:type="dxa"/>
            <w:vAlign w:val="center"/>
          </w:tcPr>
          <w:p w14:paraId="3C391BCE" w14:textId="77777777" w:rsidR="00F50F54" w:rsidRPr="00324CE6" w:rsidRDefault="00F50F54"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2</w:t>
            </w:r>
          </w:p>
        </w:tc>
        <w:tc>
          <w:tcPr>
            <w:tcW w:w="1061" w:type="dxa"/>
            <w:vAlign w:val="center"/>
          </w:tcPr>
          <w:p w14:paraId="75EC81AD" w14:textId="77777777" w:rsidR="00F50F54" w:rsidRPr="00324CE6" w:rsidRDefault="00F50F54" w:rsidP="000B0AE6">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3</w:t>
            </w:r>
          </w:p>
        </w:tc>
      </w:tr>
      <w:tr w:rsidR="00657651" w:rsidRPr="00324CE6" w14:paraId="2B9C2D90" w14:textId="77777777" w:rsidTr="00657651">
        <w:trPr>
          <w:cantSplit/>
          <w:trHeight w:val="401"/>
          <w:jc w:val="center"/>
        </w:trPr>
        <w:tc>
          <w:tcPr>
            <w:tcW w:w="1097" w:type="dxa"/>
          </w:tcPr>
          <w:p w14:paraId="31C7B59B" w14:textId="77777777" w:rsidR="00657651" w:rsidRPr="00324CE6" w:rsidRDefault="00657651" w:rsidP="00657651">
            <w:pPr>
              <w:keepNext/>
              <w:keepLines/>
              <w:tabs>
                <w:tab w:val="clear" w:pos="794"/>
                <w:tab w:val="clear" w:pos="1191"/>
                <w:tab w:val="clear" w:pos="1588"/>
                <w:tab w:val="clear" w:pos="1985"/>
              </w:tabs>
              <w:spacing w:before="100" w:after="100" w:line="190" w:lineRule="exact"/>
              <w:rPr>
                <w:b/>
                <w:bCs/>
                <w:noProof/>
                <w:sz w:val="16"/>
                <w:szCs w:val="18"/>
              </w:rPr>
            </w:pPr>
            <w:r w:rsidRPr="00324CE6">
              <w:rPr>
                <w:b/>
                <w:bCs/>
                <w:noProof/>
                <w:sz w:val="16"/>
                <w:szCs w:val="18"/>
              </w:rPr>
              <w:t>initValue</w:t>
            </w:r>
          </w:p>
        </w:tc>
        <w:tc>
          <w:tcPr>
            <w:tcW w:w="1016" w:type="dxa"/>
            <w:vAlign w:val="center"/>
          </w:tcPr>
          <w:p w14:paraId="558EB980" w14:textId="01101722"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141" w:type="dxa"/>
            <w:vAlign w:val="center"/>
          </w:tcPr>
          <w:p w14:paraId="5F6F3432" w14:textId="61541FC8"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61" w:type="dxa"/>
            <w:vAlign w:val="center"/>
          </w:tcPr>
          <w:p w14:paraId="4832540E" w14:textId="735430D8"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161</w:t>
            </w:r>
          </w:p>
        </w:tc>
        <w:tc>
          <w:tcPr>
            <w:tcW w:w="1061" w:type="dxa"/>
            <w:vAlign w:val="center"/>
          </w:tcPr>
          <w:p w14:paraId="4DCF7A85" w14:textId="7FE2B711"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33</w:t>
            </w:r>
          </w:p>
        </w:tc>
      </w:tr>
    </w:tbl>
    <w:p w14:paraId="450B95FD" w14:textId="77777777" w:rsidR="00D62445" w:rsidRPr="00DA289F" w:rsidRDefault="00D62445" w:rsidP="00763F81">
      <w:pPr>
        <w:rPr>
          <w:highlight w:val="yellow"/>
        </w:rPr>
      </w:pPr>
    </w:p>
    <w:p w14:paraId="2E01D1C9" w14:textId="60DD5C1C" w:rsidR="00763F81" w:rsidRPr="00CC7BAC" w:rsidRDefault="00763F81" w:rsidP="00763F81">
      <w:pPr>
        <w:pStyle w:val="afe"/>
        <w:rPr>
          <w:lang w:val="en-GB"/>
        </w:rPr>
      </w:pPr>
      <w:bookmarkStart w:id="1547" w:name="_Ref536000790"/>
      <w:r w:rsidRPr="006A269E">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32</w:t>
      </w:r>
      <w:r w:rsidR="00BF0A72">
        <w:rPr>
          <w:noProof/>
          <w:lang w:val="en-GB"/>
        </w:rPr>
        <w:fldChar w:fldCharType="end"/>
      </w:r>
      <w:bookmarkEnd w:id="1547"/>
      <w:r w:rsidRPr="006A269E">
        <w:rPr>
          <w:rFonts w:eastAsia="Times New Roman"/>
          <w:noProof/>
          <w:lang w:val="en-GB"/>
        </w:rPr>
        <w:t xml:space="preserve"> </w:t>
      </w:r>
      <w:r w:rsidRPr="006A269E">
        <w:rPr>
          <w:noProof/>
          <w:lang w:val="en-GB"/>
        </w:rPr>
        <w:t xml:space="preserve">– </w:t>
      </w:r>
      <w:r w:rsidRPr="006A269E">
        <w:rPr>
          <w:rFonts w:eastAsia="Times New Roman"/>
          <w:noProof/>
          <w:lang w:val="en-GB"/>
        </w:rPr>
        <w:t xml:space="preserve">Values of initValue for </w:t>
      </w:r>
      <w:r w:rsidRPr="006A269E">
        <w:rPr>
          <w:noProof/>
          <w:lang w:val="en-GB"/>
        </w:rPr>
        <w:t xml:space="preserve">ctxIdx of </w:t>
      </w:r>
      <w:r w:rsidRPr="00CC7BAC">
        <w:rPr>
          <w:lang w:val="en-GB"/>
        </w:rPr>
        <w:t>affine_flag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141"/>
        <w:gridCol w:w="1070"/>
        <w:gridCol w:w="1061"/>
      </w:tblGrid>
      <w:tr w:rsidR="009D7F44" w:rsidRPr="00324CE6" w14:paraId="3347D78C" w14:textId="77777777" w:rsidTr="00657651">
        <w:trPr>
          <w:cantSplit/>
          <w:trHeight w:val="409"/>
          <w:jc w:val="center"/>
        </w:trPr>
        <w:tc>
          <w:tcPr>
            <w:tcW w:w="1097" w:type="dxa"/>
            <w:vMerge w:val="restart"/>
            <w:vAlign w:val="center"/>
          </w:tcPr>
          <w:p w14:paraId="4814AEFD" w14:textId="77777777" w:rsidR="009D7F44" w:rsidRPr="00257D84" w:rsidRDefault="009D7F44" w:rsidP="00516EA8">
            <w:pPr>
              <w:keepNext/>
              <w:keepLines/>
              <w:tabs>
                <w:tab w:val="clear" w:pos="794"/>
                <w:tab w:val="clear" w:pos="1191"/>
                <w:tab w:val="clear" w:pos="1588"/>
                <w:tab w:val="clear" w:pos="1985"/>
              </w:tabs>
              <w:spacing w:before="100" w:after="100" w:line="190" w:lineRule="exact"/>
              <w:jc w:val="center"/>
              <w:rPr>
                <w:b/>
                <w:noProof/>
                <w:sz w:val="16"/>
                <w:szCs w:val="18"/>
              </w:rPr>
            </w:pPr>
            <w:r w:rsidRPr="00257D84">
              <w:rPr>
                <w:b/>
                <w:noProof/>
                <w:sz w:val="16"/>
                <w:szCs w:val="18"/>
              </w:rPr>
              <w:t>Initialization variable</w:t>
            </w:r>
          </w:p>
        </w:tc>
        <w:tc>
          <w:tcPr>
            <w:tcW w:w="4288" w:type="dxa"/>
            <w:gridSpan w:val="4"/>
            <w:vAlign w:val="center"/>
          </w:tcPr>
          <w:p w14:paraId="5C89F34E" w14:textId="0F27B0A6" w:rsidR="009D7F44" w:rsidRPr="00150BC1" w:rsidRDefault="009D7F44" w:rsidP="009D7F44">
            <w:pPr>
              <w:keepNext/>
              <w:keepLines/>
              <w:tabs>
                <w:tab w:val="clear" w:pos="794"/>
                <w:tab w:val="clear" w:pos="1191"/>
                <w:tab w:val="clear" w:pos="1588"/>
                <w:tab w:val="clear" w:pos="1985"/>
              </w:tabs>
              <w:spacing w:before="100" w:after="100" w:line="190" w:lineRule="exact"/>
              <w:jc w:val="center"/>
              <w:rPr>
                <w:b/>
                <w:noProof/>
                <w:sz w:val="16"/>
                <w:szCs w:val="18"/>
              </w:rPr>
            </w:pPr>
            <w:r w:rsidRPr="00150BC1">
              <w:rPr>
                <w:b/>
                <w:noProof/>
                <w:sz w:val="16"/>
                <w:szCs w:val="18"/>
              </w:rPr>
              <w:t xml:space="preserve">ctxIdx of </w:t>
            </w:r>
            <w:r>
              <w:rPr>
                <w:b/>
                <w:noProof/>
                <w:sz w:val="16"/>
                <w:szCs w:val="18"/>
              </w:rPr>
              <w:t>affine_flag</w:t>
            </w:r>
          </w:p>
        </w:tc>
      </w:tr>
      <w:tr w:rsidR="009D7F44" w:rsidRPr="00324CE6" w14:paraId="6E0FD2C4" w14:textId="77777777" w:rsidTr="00657651">
        <w:trPr>
          <w:cantSplit/>
          <w:trHeight w:val="148"/>
          <w:jc w:val="center"/>
        </w:trPr>
        <w:tc>
          <w:tcPr>
            <w:tcW w:w="1097" w:type="dxa"/>
            <w:vMerge/>
            <w:vAlign w:val="center"/>
          </w:tcPr>
          <w:p w14:paraId="6624D206" w14:textId="77777777" w:rsidR="009D7F44" w:rsidRPr="00324CE6" w:rsidRDefault="009D7F44" w:rsidP="00516EA8">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2D9A2AEA" w14:textId="77777777" w:rsidR="009D7F44" w:rsidRPr="00324CE6" w:rsidRDefault="009D7F44" w:rsidP="00516EA8">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0</w:t>
            </w:r>
          </w:p>
        </w:tc>
        <w:tc>
          <w:tcPr>
            <w:tcW w:w="1141" w:type="dxa"/>
            <w:vAlign w:val="center"/>
          </w:tcPr>
          <w:p w14:paraId="0E6D1AB8" w14:textId="77777777" w:rsidR="009D7F44" w:rsidRPr="00324CE6" w:rsidRDefault="009D7F44" w:rsidP="00516EA8">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1</w:t>
            </w:r>
          </w:p>
        </w:tc>
        <w:tc>
          <w:tcPr>
            <w:tcW w:w="1070" w:type="dxa"/>
            <w:vAlign w:val="center"/>
          </w:tcPr>
          <w:p w14:paraId="0AA6B1CE" w14:textId="77777777" w:rsidR="009D7F44" w:rsidRPr="00324CE6" w:rsidRDefault="009D7F44" w:rsidP="00516EA8">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2</w:t>
            </w:r>
          </w:p>
        </w:tc>
        <w:tc>
          <w:tcPr>
            <w:tcW w:w="1061" w:type="dxa"/>
            <w:vAlign w:val="center"/>
          </w:tcPr>
          <w:p w14:paraId="37FFDEB7" w14:textId="77777777" w:rsidR="009D7F44" w:rsidRPr="00324CE6" w:rsidRDefault="009D7F44" w:rsidP="00516EA8">
            <w:pPr>
              <w:keepNext/>
              <w:keepLines/>
              <w:tabs>
                <w:tab w:val="clear" w:pos="794"/>
                <w:tab w:val="clear" w:pos="1191"/>
                <w:tab w:val="clear" w:pos="1588"/>
                <w:tab w:val="clear" w:pos="1985"/>
              </w:tabs>
              <w:spacing w:before="100" w:after="100" w:line="190" w:lineRule="exact"/>
              <w:jc w:val="center"/>
              <w:rPr>
                <w:b/>
                <w:bCs/>
                <w:noProof/>
                <w:sz w:val="16"/>
                <w:szCs w:val="18"/>
              </w:rPr>
            </w:pPr>
            <w:r w:rsidRPr="00324CE6">
              <w:rPr>
                <w:b/>
                <w:bCs/>
                <w:noProof/>
                <w:sz w:val="16"/>
                <w:szCs w:val="18"/>
              </w:rPr>
              <w:t>3</w:t>
            </w:r>
          </w:p>
        </w:tc>
      </w:tr>
      <w:tr w:rsidR="00657651" w:rsidRPr="00324CE6" w14:paraId="1146EF29" w14:textId="77777777" w:rsidTr="00657651">
        <w:trPr>
          <w:cantSplit/>
          <w:trHeight w:val="401"/>
          <w:jc w:val="center"/>
        </w:trPr>
        <w:tc>
          <w:tcPr>
            <w:tcW w:w="1097" w:type="dxa"/>
          </w:tcPr>
          <w:p w14:paraId="7015A38F" w14:textId="77777777" w:rsidR="00657651" w:rsidRPr="00324CE6" w:rsidRDefault="00657651" w:rsidP="00657651">
            <w:pPr>
              <w:keepNext/>
              <w:keepLines/>
              <w:tabs>
                <w:tab w:val="clear" w:pos="794"/>
                <w:tab w:val="clear" w:pos="1191"/>
                <w:tab w:val="clear" w:pos="1588"/>
                <w:tab w:val="clear" w:pos="1985"/>
              </w:tabs>
              <w:spacing w:before="100" w:after="100" w:line="190" w:lineRule="exact"/>
              <w:rPr>
                <w:b/>
                <w:bCs/>
                <w:noProof/>
                <w:sz w:val="16"/>
                <w:szCs w:val="18"/>
              </w:rPr>
            </w:pPr>
            <w:r w:rsidRPr="00324CE6">
              <w:rPr>
                <w:b/>
                <w:bCs/>
                <w:noProof/>
                <w:sz w:val="16"/>
                <w:szCs w:val="18"/>
              </w:rPr>
              <w:t>initValue</w:t>
            </w:r>
          </w:p>
        </w:tc>
        <w:tc>
          <w:tcPr>
            <w:tcW w:w="1016" w:type="dxa"/>
            <w:vAlign w:val="center"/>
          </w:tcPr>
          <w:p w14:paraId="0930969E" w14:textId="3795F6E5"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141" w:type="dxa"/>
            <w:vAlign w:val="center"/>
          </w:tcPr>
          <w:p w14:paraId="280EF401" w14:textId="0F2D8271"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70" w:type="dxa"/>
            <w:vAlign w:val="center"/>
          </w:tcPr>
          <w:p w14:paraId="60B3A493" w14:textId="5FF1D4F5"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320</w:t>
            </w:r>
          </w:p>
        </w:tc>
        <w:tc>
          <w:tcPr>
            <w:tcW w:w="1061" w:type="dxa"/>
            <w:vAlign w:val="center"/>
          </w:tcPr>
          <w:p w14:paraId="66BD8FEA" w14:textId="5B83A5C6" w:rsidR="00657651" w:rsidRPr="00324CE6" w:rsidRDefault="00657651" w:rsidP="00657651">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210</w:t>
            </w:r>
          </w:p>
        </w:tc>
      </w:tr>
    </w:tbl>
    <w:p w14:paraId="48352BBB" w14:textId="77777777" w:rsidR="00763F81" w:rsidRPr="00DA289F" w:rsidRDefault="00763F81" w:rsidP="00763F81">
      <w:pPr>
        <w:rPr>
          <w:highlight w:val="yellow"/>
        </w:rPr>
      </w:pPr>
    </w:p>
    <w:p w14:paraId="2AAA0555" w14:textId="35CC10C1" w:rsidR="00D62445" w:rsidRPr="00C17E39" w:rsidRDefault="00763F81" w:rsidP="00D62445">
      <w:pPr>
        <w:pStyle w:val="afe"/>
        <w:rPr>
          <w:noProof/>
          <w:lang w:val="en-GB"/>
        </w:rPr>
      </w:pPr>
      <w:bookmarkStart w:id="1548" w:name="_Ref536000796"/>
      <w:r w:rsidRPr="007A387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33</w:t>
      </w:r>
      <w:r w:rsidR="00BF0A72">
        <w:rPr>
          <w:noProof/>
          <w:lang w:val="en-GB"/>
        </w:rPr>
        <w:fldChar w:fldCharType="end"/>
      </w:r>
      <w:bookmarkEnd w:id="1548"/>
      <w:r w:rsidR="00D62445" w:rsidRPr="00C17E39">
        <w:rPr>
          <w:rFonts w:eastAsia="Times New Roman"/>
          <w:noProof/>
          <w:lang w:val="en-GB"/>
        </w:rPr>
        <w:t xml:space="preserve"> </w:t>
      </w:r>
      <w:r w:rsidR="00D62445" w:rsidRPr="00C17E39">
        <w:rPr>
          <w:noProof/>
          <w:lang w:val="en-GB"/>
        </w:rPr>
        <w:t xml:space="preserve">– </w:t>
      </w:r>
      <w:r w:rsidR="00D62445" w:rsidRPr="00C17E39">
        <w:rPr>
          <w:rFonts w:eastAsia="Times New Roman"/>
          <w:noProof/>
          <w:lang w:val="en-GB"/>
        </w:rPr>
        <w:t xml:space="preserve">Values of initValue for </w:t>
      </w:r>
      <w:r w:rsidR="00D62445" w:rsidRPr="00C17E39">
        <w:rPr>
          <w:noProof/>
          <w:lang w:val="en-GB"/>
        </w:rPr>
        <w:t xml:space="preserve">ctxIdx of </w:t>
      </w:r>
      <w:r w:rsidR="00D62445" w:rsidRPr="00C17E39">
        <w:rPr>
          <w:rFonts w:eastAsia="Times New Roman"/>
          <w:noProof/>
          <w:lang w:val="en-GB"/>
        </w:rPr>
        <w:t>affine_merge_idx</w:t>
      </w:r>
    </w:p>
    <w:tbl>
      <w:tblPr>
        <w:tblW w:w="6938" w:type="dxa"/>
        <w:jc w:val="center"/>
        <w:tblLayout w:type="fixed"/>
        <w:tblLook w:val="04A0" w:firstRow="1" w:lastRow="0" w:firstColumn="1" w:lastColumn="0" w:noHBand="0" w:noVBand="1"/>
      </w:tblPr>
      <w:tblGrid>
        <w:gridCol w:w="1147"/>
        <w:gridCol w:w="1158"/>
        <w:gridCol w:w="1158"/>
        <w:gridCol w:w="1158"/>
        <w:gridCol w:w="1158"/>
        <w:gridCol w:w="1159"/>
      </w:tblGrid>
      <w:tr w:rsidR="001C20C3" w:rsidRPr="003F7055" w14:paraId="03662E40" w14:textId="77777777" w:rsidTr="00516EA8">
        <w:trPr>
          <w:cantSplit/>
          <w:trHeight w:hRule="exact" w:val="397"/>
          <w:jc w:val="center"/>
        </w:trPr>
        <w:tc>
          <w:tcPr>
            <w:tcW w:w="1147" w:type="dxa"/>
            <w:vMerge w:val="restart"/>
            <w:tcBorders>
              <w:top w:val="single" w:sz="4" w:space="0" w:color="000000"/>
              <w:left w:val="single" w:sz="4" w:space="0" w:color="000000"/>
              <w:bottom w:val="single" w:sz="4" w:space="0" w:color="000000"/>
              <w:right w:val="nil"/>
            </w:tcBorders>
            <w:vAlign w:val="center"/>
          </w:tcPr>
          <w:p w14:paraId="3ADA3AB6"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5791" w:type="dxa"/>
            <w:gridSpan w:val="5"/>
            <w:tcBorders>
              <w:top w:val="single" w:sz="4" w:space="0" w:color="000000"/>
              <w:left w:val="single" w:sz="4" w:space="0" w:color="000000"/>
              <w:bottom w:val="single" w:sz="4" w:space="0" w:color="000000"/>
              <w:right w:val="single" w:sz="4" w:space="0" w:color="000000"/>
            </w:tcBorders>
            <w:vAlign w:val="center"/>
          </w:tcPr>
          <w:p w14:paraId="610B23B8" w14:textId="5D4035C8" w:rsidR="001C20C3" w:rsidRPr="003F7055" w:rsidRDefault="001C20C3" w:rsidP="00466DF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 xml:space="preserve">ctxIdx of </w:t>
            </w:r>
            <w:r w:rsidR="00466DF5">
              <w:rPr>
                <w:b/>
                <w:noProof/>
                <w:sz w:val="16"/>
                <w:szCs w:val="18"/>
                <w:lang w:eastAsia="ar-SA"/>
              </w:rPr>
              <w:t>affine_merge_idx</w:t>
            </w:r>
          </w:p>
        </w:tc>
      </w:tr>
      <w:tr w:rsidR="001C20C3" w:rsidRPr="003F7055" w14:paraId="50FA882B" w14:textId="77777777" w:rsidTr="00516EA8">
        <w:trPr>
          <w:cantSplit/>
          <w:trHeight w:val="284"/>
          <w:jc w:val="center"/>
        </w:trPr>
        <w:tc>
          <w:tcPr>
            <w:tcW w:w="1147" w:type="dxa"/>
            <w:vMerge/>
            <w:tcBorders>
              <w:top w:val="single" w:sz="4" w:space="0" w:color="000000"/>
              <w:left w:val="single" w:sz="4" w:space="0" w:color="000000"/>
              <w:bottom w:val="single" w:sz="4" w:space="0" w:color="000000"/>
              <w:right w:val="single" w:sz="4" w:space="0" w:color="auto"/>
            </w:tcBorders>
            <w:vAlign w:val="center"/>
          </w:tcPr>
          <w:p w14:paraId="02091004" w14:textId="77777777" w:rsidR="001C20C3" w:rsidRPr="003F7055" w:rsidRDefault="001C20C3" w:rsidP="00516EA8">
            <w:pPr>
              <w:keepNext/>
              <w:overflowPunct/>
              <w:autoSpaceDE/>
              <w:autoSpaceDN/>
              <w:adjustRightInd/>
              <w:spacing w:before="0"/>
              <w:rPr>
                <w:b/>
                <w:noProof/>
                <w:sz w:val="16"/>
                <w:szCs w:val="16"/>
                <w:lang w:eastAsia="ar-SA"/>
              </w:rPr>
            </w:pP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30B816DC"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151D29D"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B098F99"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18D6D420"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0494868D" w14:textId="77777777" w:rsidR="001C20C3" w:rsidRPr="003F7055" w:rsidRDefault="001C20C3" w:rsidP="00516EA8">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r>
      <w:tr w:rsidR="00657651" w:rsidRPr="003F7055" w14:paraId="38CA727A" w14:textId="77777777" w:rsidTr="00516EA8">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3646B542"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1A4846F" w14:textId="647B96E9"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F797FE6" w14:textId="74595DC1"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632C71C5" w14:textId="236EB1A5"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3B157CE4" w14:textId="68A1DC95"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42650700" w14:textId="24983193" w:rsidR="00657651" w:rsidRPr="003F7055" w:rsidRDefault="00657651" w:rsidP="00657651">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r>
      <w:tr w:rsidR="001C20C3" w:rsidRPr="003F7055" w14:paraId="2F4DBC0C" w14:textId="77777777" w:rsidTr="00516EA8">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4996863D" w14:textId="77777777" w:rsidR="001C20C3" w:rsidRPr="003F7055" w:rsidRDefault="001C20C3" w:rsidP="00516EA8">
            <w:pPr>
              <w:keepNext/>
              <w:keepLines/>
              <w:suppressAutoHyphens/>
              <w:autoSpaceDN/>
              <w:adjustRightInd/>
              <w:spacing w:before="100" w:after="100" w:line="190" w:lineRule="exact"/>
              <w:rPr>
                <w:b/>
                <w:noProof/>
                <w:sz w:val="16"/>
                <w:szCs w:val="16"/>
                <w:lang w:eastAsia="ar-SA"/>
              </w:rPr>
            </w:pP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EA8BCC9" w14:textId="77777777" w:rsidR="001C20C3" w:rsidRPr="003F7055" w:rsidRDefault="001C20C3" w:rsidP="00516EA8">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5</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1A5F30B5" w14:textId="77777777" w:rsidR="001C20C3" w:rsidRPr="003F7055" w:rsidRDefault="001C20C3" w:rsidP="00516EA8">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6</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50DC4062" w14:textId="77777777" w:rsidR="001C20C3" w:rsidRPr="003F7055" w:rsidRDefault="001C20C3" w:rsidP="00516EA8">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7</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2C9EC505" w14:textId="77777777" w:rsidR="001C20C3" w:rsidRPr="003F7055" w:rsidRDefault="001C20C3" w:rsidP="00516EA8">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8</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61F92D5A" w14:textId="77777777" w:rsidR="001C20C3" w:rsidRPr="003F7055" w:rsidRDefault="001C20C3" w:rsidP="00516EA8">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F7055">
              <w:rPr>
                <w:b/>
                <w:noProof/>
                <w:sz w:val="16"/>
                <w:szCs w:val="16"/>
                <w:lang w:eastAsia="ar-SA"/>
              </w:rPr>
              <w:t>9</w:t>
            </w:r>
          </w:p>
        </w:tc>
      </w:tr>
      <w:tr w:rsidR="00657651" w:rsidRPr="00DA289F" w14:paraId="6134A8CD" w14:textId="77777777" w:rsidTr="00516EA8">
        <w:trPr>
          <w:cantSplit/>
          <w:trHeight w:val="411"/>
          <w:jc w:val="center"/>
        </w:trPr>
        <w:tc>
          <w:tcPr>
            <w:tcW w:w="1147" w:type="dxa"/>
            <w:tcBorders>
              <w:top w:val="single" w:sz="4" w:space="0" w:color="000000"/>
              <w:left w:val="single" w:sz="4" w:space="0" w:color="000000"/>
              <w:bottom w:val="single" w:sz="4" w:space="0" w:color="000000"/>
              <w:right w:val="single" w:sz="4" w:space="0" w:color="auto"/>
            </w:tcBorders>
          </w:tcPr>
          <w:p w14:paraId="5433F6D8" w14:textId="77777777" w:rsidR="00657651" w:rsidRPr="003F7055" w:rsidRDefault="00657651" w:rsidP="00657651">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6891982E" w14:textId="7DB28806"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193</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34880324" w14:textId="45195427"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129</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60ED3B2B" w14:textId="77BE2D50"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32</w:t>
            </w:r>
          </w:p>
        </w:tc>
        <w:tc>
          <w:tcPr>
            <w:tcW w:w="1158" w:type="dxa"/>
            <w:tcBorders>
              <w:top w:val="single" w:sz="4" w:space="0" w:color="auto"/>
              <w:left w:val="single" w:sz="4" w:space="0" w:color="auto"/>
              <w:bottom w:val="single" w:sz="4" w:space="0" w:color="auto"/>
              <w:right w:val="single" w:sz="4" w:space="0" w:color="auto"/>
            </w:tcBorders>
            <w:tcMar>
              <w:left w:w="0" w:type="dxa"/>
              <w:right w:w="0" w:type="dxa"/>
            </w:tcMar>
          </w:tcPr>
          <w:p w14:paraId="0803B837" w14:textId="55DD4B66"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323</w:t>
            </w:r>
          </w:p>
        </w:tc>
        <w:tc>
          <w:tcPr>
            <w:tcW w:w="1159" w:type="dxa"/>
            <w:tcBorders>
              <w:top w:val="single" w:sz="4" w:space="0" w:color="auto"/>
              <w:left w:val="single" w:sz="4" w:space="0" w:color="auto"/>
              <w:bottom w:val="single" w:sz="4" w:space="0" w:color="auto"/>
              <w:right w:val="single" w:sz="4" w:space="0" w:color="auto"/>
            </w:tcBorders>
            <w:tcMar>
              <w:left w:w="0" w:type="dxa"/>
              <w:right w:w="0" w:type="dxa"/>
            </w:tcMar>
          </w:tcPr>
          <w:p w14:paraId="11BED66C" w14:textId="25A27347" w:rsidR="00657651" w:rsidRPr="003F7055" w:rsidRDefault="00657651" w:rsidP="00657651">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77E210BF" w14:textId="77777777" w:rsidR="00D62445" w:rsidRDefault="00D62445" w:rsidP="00763F81">
      <w:pPr>
        <w:rPr>
          <w:highlight w:val="yellow"/>
        </w:rPr>
      </w:pPr>
    </w:p>
    <w:p w14:paraId="22342AE8" w14:textId="30DC87B1" w:rsidR="00D62445" w:rsidRPr="000F5A76" w:rsidRDefault="00D62445" w:rsidP="00D62445">
      <w:pPr>
        <w:pStyle w:val="afe"/>
        <w:rPr>
          <w:noProof/>
          <w:lang w:val="en-GB"/>
        </w:rPr>
      </w:pPr>
      <w:bookmarkStart w:id="1549" w:name="_Ref536000799"/>
      <w:r w:rsidRPr="000F5A76">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34</w:t>
      </w:r>
      <w:r w:rsidR="00BF0A72">
        <w:rPr>
          <w:noProof/>
          <w:lang w:val="en-GB"/>
        </w:rPr>
        <w:fldChar w:fldCharType="end"/>
      </w:r>
      <w:bookmarkEnd w:id="1549"/>
      <w:r w:rsidRPr="000F5A76">
        <w:rPr>
          <w:rFonts w:eastAsia="Times New Roman"/>
          <w:noProof/>
          <w:lang w:val="en-GB"/>
        </w:rPr>
        <w:t xml:space="preserve"> </w:t>
      </w:r>
      <w:r w:rsidRPr="000F5A76">
        <w:rPr>
          <w:noProof/>
          <w:lang w:val="en-GB"/>
        </w:rPr>
        <w:t xml:space="preserve">– </w:t>
      </w:r>
      <w:r w:rsidRPr="000F5A76">
        <w:rPr>
          <w:rFonts w:eastAsia="Times New Roman"/>
          <w:noProof/>
          <w:lang w:val="en-GB"/>
        </w:rPr>
        <w:t xml:space="preserve">Values of initValue for </w:t>
      </w:r>
      <w:r w:rsidRPr="000F5A76">
        <w:rPr>
          <w:noProof/>
          <w:lang w:val="en-GB"/>
        </w:rPr>
        <w:t xml:space="preserve">ctxIdx of </w:t>
      </w:r>
      <w:r w:rsidRPr="000F5A76">
        <w:rPr>
          <w:rFonts w:eastAsia="Times New Roman"/>
          <w:noProof/>
          <w:lang w:val="en-GB"/>
        </w:rPr>
        <w:t>affine_mode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16"/>
        <w:gridCol w:w="1091"/>
      </w:tblGrid>
      <w:tr w:rsidR="0016792D" w:rsidRPr="003F7055" w14:paraId="16EBAD14" w14:textId="77777777" w:rsidTr="00657651">
        <w:trPr>
          <w:cantSplit/>
          <w:jc w:val="center"/>
        </w:trPr>
        <w:tc>
          <w:tcPr>
            <w:tcW w:w="1097" w:type="dxa"/>
            <w:vMerge w:val="restart"/>
            <w:vAlign w:val="center"/>
          </w:tcPr>
          <w:p w14:paraId="5E9F4B3E" w14:textId="77777777" w:rsidR="0016792D" w:rsidRPr="003F7055" w:rsidRDefault="0016792D" w:rsidP="00516EA8">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2107" w:type="dxa"/>
            <w:gridSpan w:val="2"/>
            <w:vAlign w:val="center"/>
          </w:tcPr>
          <w:p w14:paraId="201669F5" w14:textId="364E61FC" w:rsidR="0016792D" w:rsidRPr="003F7055" w:rsidRDefault="0016792D" w:rsidP="0016792D">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 xml:space="preserve">ctxIdx of </w:t>
            </w:r>
            <w:r>
              <w:rPr>
                <w:rFonts w:eastAsia="PMingLiU"/>
                <w:b/>
                <w:noProof/>
                <w:kern w:val="2"/>
                <w:sz w:val="16"/>
                <w:szCs w:val="16"/>
                <w:lang w:eastAsia="zh-TW"/>
              </w:rPr>
              <w:t>affine_mode</w:t>
            </w:r>
          </w:p>
        </w:tc>
      </w:tr>
      <w:tr w:rsidR="0016792D" w:rsidRPr="003F7055" w14:paraId="0C6B3DDF" w14:textId="77777777" w:rsidTr="00657651">
        <w:trPr>
          <w:cantSplit/>
          <w:jc w:val="center"/>
        </w:trPr>
        <w:tc>
          <w:tcPr>
            <w:tcW w:w="0" w:type="auto"/>
            <w:vMerge/>
            <w:vAlign w:val="center"/>
          </w:tcPr>
          <w:p w14:paraId="6A5BA045" w14:textId="77777777" w:rsidR="0016792D" w:rsidRPr="003F7055" w:rsidRDefault="0016792D" w:rsidP="00516EA8">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016" w:type="dxa"/>
            <w:vAlign w:val="center"/>
          </w:tcPr>
          <w:p w14:paraId="58206642" w14:textId="77777777" w:rsidR="0016792D" w:rsidRPr="003F7055" w:rsidRDefault="0016792D" w:rsidP="00516EA8">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1091" w:type="dxa"/>
            <w:vAlign w:val="center"/>
          </w:tcPr>
          <w:p w14:paraId="6DFFE118" w14:textId="77777777" w:rsidR="0016792D" w:rsidRPr="003F7055" w:rsidRDefault="0016792D" w:rsidP="00516EA8">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657651" w:rsidRPr="00DA289F" w14:paraId="7DF1FB53" w14:textId="77777777" w:rsidTr="00657651">
        <w:trPr>
          <w:cantSplit/>
          <w:jc w:val="center"/>
        </w:trPr>
        <w:tc>
          <w:tcPr>
            <w:tcW w:w="1097" w:type="dxa"/>
          </w:tcPr>
          <w:p w14:paraId="09315A13" w14:textId="77777777" w:rsidR="00657651" w:rsidRPr="003F7055" w:rsidRDefault="00657651" w:rsidP="00657651">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1016" w:type="dxa"/>
            <w:vAlign w:val="center"/>
          </w:tcPr>
          <w:p w14:paraId="45593802" w14:textId="642D41DC" w:rsidR="00657651" w:rsidRPr="003F7055" w:rsidRDefault="00657651" w:rsidP="00657651">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1091" w:type="dxa"/>
            <w:vAlign w:val="center"/>
          </w:tcPr>
          <w:p w14:paraId="0AC68BE8" w14:textId="3744714F" w:rsidR="00657651" w:rsidRPr="003F7055" w:rsidRDefault="00657651" w:rsidP="00657651">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225</w:t>
            </w:r>
          </w:p>
        </w:tc>
      </w:tr>
    </w:tbl>
    <w:p w14:paraId="03132929" w14:textId="77777777" w:rsidR="00D62445" w:rsidRPr="00DA289F" w:rsidRDefault="00D62445" w:rsidP="00763F81">
      <w:pPr>
        <w:rPr>
          <w:highlight w:val="yellow"/>
        </w:rPr>
      </w:pPr>
    </w:p>
    <w:p w14:paraId="3ADB9181" w14:textId="309E5090" w:rsidR="00763F81" w:rsidRPr="007A3873" w:rsidRDefault="00763F81" w:rsidP="00763F81">
      <w:pPr>
        <w:pStyle w:val="afe"/>
        <w:rPr>
          <w:noProof/>
          <w:lang w:val="en-GB"/>
        </w:rPr>
      </w:pPr>
      <w:bookmarkStart w:id="1550" w:name="_Ref536000804"/>
      <w:r w:rsidRPr="007A3873">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35</w:t>
      </w:r>
      <w:r w:rsidR="00BF0A72">
        <w:rPr>
          <w:noProof/>
          <w:lang w:val="en-GB"/>
        </w:rPr>
        <w:fldChar w:fldCharType="end"/>
      </w:r>
      <w:bookmarkEnd w:id="1550"/>
      <w:r w:rsidRPr="007A3873">
        <w:rPr>
          <w:rFonts w:eastAsia="Times New Roman"/>
          <w:noProof/>
          <w:lang w:val="en-GB"/>
        </w:rPr>
        <w:t xml:space="preserve"> </w:t>
      </w:r>
      <w:r w:rsidRPr="007A3873">
        <w:rPr>
          <w:noProof/>
          <w:lang w:val="en-GB"/>
        </w:rPr>
        <w:t xml:space="preserve">– </w:t>
      </w:r>
      <w:r w:rsidRPr="007A3873">
        <w:rPr>
          <w:rFonts w:eastAsia="Times New Roman"/>
          <w:noProof/>
          <w:lang w:val="en-GB"/>
        </w:rPr>
        <w:t xml:space="preserve">Values of initValue for </w:t>
      </w:r>
      <w:r w:rsidRPr="007A3873">
        <w:rPr>
          <w:noProof/>
          <w:lang w:val="en-GB"/>
        </w:rPr>
        <w:t xml:space="preserve">ctxIdx of pred_mode_flag </w:t>
      </w:r>
      <w:r w:rsidRPr="007A3873">
        <w:rPr>
          <w:rFonts w:eastAsia="Times New Roman"/>
          <w:noProof/>
          <w:lang w:val="en-GB"/>
        </w:rPr>
        <w:t>(</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7A3873">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97"/>
        <w:gridCol w:w="1167"/>
        <w:gridCol w:w="1168"/>
        <w:gridCol w:w="1168"/>
        <w:gridCol w:w="1167"/>
        <w:gridCol w:w="1168"/>
        <w:gridCol w:w="1168"/>
      </w:tblGrid>
      <w:tr w:rsidR="00763F81" w:rsidRPr="007A3873" w14:paraId="7539B828" w14:textId="77777777" w:rsidTr="00EE4E55">
        <w:trPr>
          <w:cantSplit/>
          <w:jc w:val="center"/>
        </w:trPr>
        <w:tc>
          <w:tcPr>
            <w:tcW w:w="1097" w:type="dxa"/>
            <w:vMerge w:val="restart"/>
            <w:vAlign w:val="center"/>
          </w:tcPr>
          <w:p w14:paraId="1469E346"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7A3873">
              <w:rPr>
                <w:b/>
                <w:noProof/>
                <w:sz w:val="16"/>
                <w:szCs w:val="18"/>
              </w:rPr>
              <w:t>Initialization variable</w:t>
            </w:r>
          </w:p>
        </w:tc>
        <w:tc>
          <w:tcPr>
            <w:tcW w:w="7006" w:type="dxa"/>
            <w:gridSpan w:val="6"/>
            <w:vAlign w:val="center"/>
          </w:tcPr>
          <w:p w14:paraId="3D40AD00"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7A3873">
              <w:rPr>
                <w:b/>
                <w:noProof/>
                <w:sz w:val="16"/>
                <w:szCs w:val="18"/>
              </w:rPr>
              <w:t>ctxIdx of pred_mode_flag</w:t>
            </w:r>
          </w:p>
        </w:tc>
      </w:tr>
      <w:tr w:rsidR="00763F81" w:rsidRPr="007A3873" w14:paraId="48D4014F" w14:textId="77777777" w:rsidTr="00EE4E55">
        <w:trPr>
          <w:cantSplit/>
          <w:jc w:val="center"/>
        </w:trPr>
        <w:tc>
          <w:tcPr>
            <w:tcW w:w="1097" w:type="dxa"/>
            <w:vMerge/>
            <w:vAlign w:val="center"/>
          </w:tcPr>
          <w:p w14:paraId="425ACA98"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1167" w:type="dxa"/>
            <w:vAlign w:val="center"/>
          </w:tcPr>
          <w:p w14:paraId="301B10FF"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0</w:t>
            </w:r>
          </w:p>
        </w:tc>
        <w:tc>
          <w:tcPr>
            <w:tcW w:w="1168" w:type="dxa"/>
            <w:vAlign w:val="center"/>
          </w:tcPr>
          <w:p w14:paraId="1967D012"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1</w:t>
            </w:r>
          </w:p>
        </w:tc>
        <w:tc>
          <w:tcPr>
            <w:tcW w:w="1168" w:type="dxa"/>
            <w:vAlign w:val="center"/>
          </w:tcPr>
          <w:p w14:paraId="3EA5F651"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2</w:t>
            </w:r>
          </w:p>
        </w:tc>
        <w:tc>
          <w:tcPr>
            <w:tcW w:w="1167" w:type="dxa"/>
            <w:vAlign w:val="center"/>
          </w:tcPr>
          <w:p w14:paraId="7FE7489B"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3</w:t>
            </w:r>
          </w:p>
        </w:tc>
        <w:tc>
          <w:tcPr>
            <w:tcW w:w="1168" w:type="dxa"/>
            <w:vAlign w:val="center"/>
          </w:tcPr>
          <w:p w14:paraId="66D95193"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4</w:t>
            </w:r>
          </w:p>
        </w:tc>
        <w:tc>
          <w:tcPr>
            <w:tcW w:w="1168" w:type="dxa"/>
            <w:vAlign w:val="center"/>
          </w:tcPr>
          <w:p w14:paraId="3A1B6A91" w14:textId="77777777" w:rsidR="00763F81" w:rsidRPr="007A3873"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7A3873">
              <w:rPr>
                <w:b/>
                <w:bCs/>
                <w:noProof/>
                <w:sz w:val="16"/>
                <w:szCs w:val="18"/>
              </w:rPr>
              <w:t>5</w:t>
            </w:r>
          </w:p>
        </w:tc>
      </w:tr>
      <w:tr w:rsidR="00657651" w:rsidRPr="00DA289F" w14:paraId="0F9E44BC" w14:textId="77777777" w:rsidTr="00EE4E55">
        <w:trPr>
          <w:cantSplit/>
          <w:jc w:val="center"/>
        </w:trPr>
        <w:tc>
          <w:tcPr>
            <w:tcW w:w="1097" w:type="dxa"/>
          </w:tcPr>
          <w:p w14:paraId="08431C3A" w14:textId="77777777" w:rsidR="00657651" w:rsidRPr="007A3873" w:rsidRDefault="00657651" w:rsidP="00657651">
            <w:pPr>
              <w:tabs>
                <w:tab w:val="clear" w:pos="794"/>
                <w:tab w:val="clear" w:pos="1191"/>
                <w:tab w:val="clear" w:pos="1588"/>
                <w:tab w:val="clear" w:pos="1985"/>
              </w:tabs>
              <w:spacing w:before="100" w:after="100" w:line="190" w:lineRule="exact"/>
              <w:rPr>
                <w:b/>
                <w:bCs/>
                <w:noProof/>
                <w:sz w:val="16"/>
                <w:szCs w:val="18"/>
              </w:rPr>
            </w:pPr>
            <w:r w:rsidRPr="007A3873">
              <w:rPr>
                <w:b/>
                <w:bCs/>
                <w:noProof/>
                <w:sz w:val="16"/>
                <w:szCs w:val="18"/>
              </w:rPr>
              <w:t>initValue</w:t>
            </w:r>
          </w:p>
        </w:tc>
        <w:tc>
          <w:tcPr>
            <w:tcW w:w="1167" w:type="dxa"/>
            <w:vAlign w:val="center"/>
          </w:tcPr>
          <w:p w14:paraId="119E9F76" w14:textId="57BBBC1D"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64</w:t>
            </w:r>
          </w:p>
        </w:tc>
        <w:tc>
          <w:tcPr>
            <w:tcW w:w="1168" w:type="dxa"/>
            <w:vAlign w:val="center"/>
          </w:tcPr>
          <w:p w14:paraId="0D5822CC" w14:textId="582C8B43"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168" w:type="dxa"/>
            <w:vAlign w:val="center"/>
          </w:tcPr>
          <w:p w14:paraId="093BB70B" w14:textId="3FE7644E"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167" w:type="dxa"/>
            <w:vAlign w:val="center"/>
          </w:tcPr>
          <w:p w14:paraId="52E9C6AF" w14:textId="2AFFCB72"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481</w:t>
            </w:r>
          </w:p>
        </w:tc>
        <w:tc>
          <w:tcPr>
            <w:tcW w:w="1168" w:type="dxa"/>
            <w:vAlign w:val="center"/>
          </w:tcPr>
          <w:p w14:paraId="6D780F6C" w14:textId="322C965A"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16</w:t>
            </w:r>
          </w:p>
        </w:tc>
        <w:tc>
          <w:tcPr>
            <w:tcW w:w="1168" w:type="dxa"/>
            <w:vAlign w:val="center"/>
          </w:tcPr>
          <w:p w14:paraId="31F498FF" w14:textId="7390CE8A" w:rsidR="00657651" w:rsidRPr="007A3873" w:rsidRDefault="00657651" w:rsidP="00657651">
            <w:pPr>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368</w:t>
            </w:r>
          </w:p>
        </w:tc>
      </w:tr>
    </w:tbl>
    <w:p w14:paraId="45BF8875" w14:textId="77777777" w:rsidR="00763F81" w:rsidRPr="00DA289F" w:rsidRDefault="00763F81" w:rsidP="00763F81">
      <w:pPr>
        <w:rPr>
          <w:highlight w:val="yellow"/>
        </w:rPr>
      </w:pPr>
    </w:p>
    <w:p w14:paraId="5FE2D821" w14:textId="646D5706" w:rsidR="00763F81" w:rsidRPr="003F7055" w:rsidRDefault="00763F81" w:rsidP="00763F81">
      <w:pPr>
        <w:pStyle w:val="afe"/>
        <w:rPr>
          <w:noProof/>
          <w:lang w:val="en-GB"/>
        </w:rPr>
      </w:pPr>
      <w:bookmarkStart w:id="1551" w:name="_Ref536000824"/>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36</w:t>
      </w:r>
      <w:r w:rsidR="00BF0A72">
        <w:rPr>
          <w:noProof/>
          <w:lang w:val="en-GB"/>
        </w:rPr>
        <w:fldChar w:fldCharType="end"/>
      </w:r>
      <w:bookmarkEnd w:id="1551"/>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intra_luma_pred_mpm_flag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129"/>
        <w:gridCol w:w="1022"/>
      </w:tblGrid>
      <w:tr w:rsidR="00763F81" w:rsidRPr="003F7055" w14:paraId="291194A1" w14:textId="77777777" w:rsidTr="00EE4E55">
        <w:trPr>
          <w:cantSplit/>
          <w:jc w:val="center"/>
        </w:trPr>
        <w:tc>
          <w:tcPr>
            <w:tcW w:w="1097" w:type="dxa"/>
            <w:vMerge w:val="restart"/>
            <w:vAlign w:val="center"/>
          </w:tcPr>
          <w:p w14:paraId="1C8A4BD9"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1415" w:type="dxa"/>
            <w:gridSpan w:val="2"/>
            <w:vAlign w:val="center"/>
          </w:tcPr>
          <w:p w14:paraId="008C7FDB"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ctxIdx of intra_luma_pred_mpm_flag</w:t>
            </w:r>
          </w:p>
        </w:tc>
      </w:tr>
      <w:tr w:rsidR="00763F81" w:rsidRPr="003F7055" w14:paraId="0A78B6B2" w14:textId="77777777" w:rsidTr="00EE4E55">
        <w:trPr>
          <w:cantSplit/>
          <w:jc w:val="center"/>
        </w:trPr>
        <w:tc>
          <w:tcPr>
            <w:tcW w:w="0" w:type="auto"/>
            <w:vMerge/>
            <w:vAlign w:val="center"/>
          </w:tcPr>
          <w:p w14:paraId="227FB471"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183A0AC3"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650" w:type="dxa"/>
            <w:vAlign w:val="center"/>
          </w:tcPr>
          <w:p w14:paraId="05BBA369"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763F81" w:rsidRPr="003F7055" w14:paraId="51015438" w14:textId="77777777" w:rsidTr="00EE4E55">
        <w:trPr>
          <w:cantSplit/>
          <w:jc w:val="center"/>
        </w:trPr>
        <w:tc>
          <w:tcPr>
            <w:tcW w:w="1097" w:type="dxa"/>
          </w:tcPr>
          <w:p w14:paraId="540587B1" w14:textId="77777777" w:rsidR="00763F81" w:rsidRPr="003F7055" w:rsidRDefault="00763F81" w:rsidP="00EE4E55">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765" w:type="dxa"/>
            <w:vAlign w:val="center"/>
          </w:tcPr>
          <w:p w14:paraId="73337C42" w14:textId="48AA7A56"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263</w:t>
            </w:r>
            <w:r w:rsidRPr="00F37991" w:rsidDel="00A508D9">
              <w:rPr>
                <w:rFonts w:eastAsia="PMingLiU"/>
                <w:noProof/>
                <w:kern w:val="2"/>
                <w:sz w:val="16"/>
                <w:szCs w:val="16"/>
                <w:lang w:eastAsia="zh-TW"/>
              </w:rPr>
              <w:t xml:space="preserve"> </w:t>
            </w:r>
          </w:p>
        </w:tc>
        <w:tc>
          <w:tcPr>
            <w:tcW w:w="650" w:type="dxa"/>
            <w:vAlign w:val="center"/>
          </w:tcPr>
          <w:p w14:paraId="1932E82A" w14:textId="36FE77CF"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225</w:t>
            </w:r>
            <w:r w:rsidRPr="00F37991" w:rsidDel="00A508D9">
              <w:rPr>
                <w:rFonts w:eastAsia="PMingLiU"/>
                <w:noProof/>
                <w:kern w:val="2"/>
                <w:sz w:val="16"/>
                <w:szCs w:val="16"/>
                <w:lang w:eastAsia="zh-TW"/>
              </w:rPr>
              <w:t xml:space="preserve"> </w:t>
            </w:r>
          </w:p>
        </w:tc>
      </w:tr>
    </w:tbl>
    <w:p w14:paraId="3B08D4B1" w14:textId="77777777" w:rsidR="00763F81" w:rsidRPr="003F7055" w:rsidRDefault="00763F81" w:rsidP="00763F81"/>
    <w:p w14:paraId="5CD456CD" w14:textId="252285C2" w:rsidR="00763F81" w:rsidRPr="003F7055" w:rsidRDefault="00763F81" w:rsidP="00763F81">
      <w:pPr>
        <w:pStyle w:val="afe"/>
        <w:rPr>
          <w:noProof/>
          <w:lang w:val="en-GB"/>
        </w:rPr>
      </w:pPr>
      <w:bookmarkStart w:id="1552" w:name="_Ref536000829"/>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37</w:t>
      </w:r>
      <w:r w:rsidR="00BF0A72">
        <w:rPr>
          <w:noProof/>
          <w:lang w:val="en-GB"/>
        </w:rPr>
        <w:fldChar w:fldCharType="end"/>
      </w:r>
      <w:bookmarkEnd w:id="1552"/>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intra_luma_pred_mpm_idx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106"/>
        <w:gridCol w:w="1001"/>
      </w:tblGrid>
      <w:tr w:rsidR="00763F81" w:rsidRPr="003F7055" w14:paraId="032B8C37" w14:textId="77777777" w:rsidTr="00EE4E55">
        <w:trPr>
          <w:cantSplit/>
          <w:jc w:val="center"/>
        </w:trPr>
        <w:tc>
          <w:tcPr>
            <w:tcW w:w="1097" w:type="dxa"/>
            <w:vMerge w:val="restart"/>
            <w:vAlign w:val="center"/>
          </w:tcPr>
          <w:p w14:paraId="5912E1C5"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1415" w:type="dxa"/>
            <w:gridSpan w:val="2"/>
            <w:vAlign w:val="center"/>
          </w:tcPr>
          <w:p w14:paraId="446C209A"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ctxIdx of intra_luma_pred_mpm_idx</w:t>
            </w:r>
          </w:p>
        </w:tc>
      </w:tr>
      <w:tr w:rsidR="00763F81" w:rsidRPr="003F7055" w14:paraId="2ACFBC58" w14:textId="77777777" w:rsidTr="00EE4E55">
        <w:trPr>
          <w:cantSplit/>
          <w:jc w:val="center"/>
        </w:trPr>
        <w:tc>
          <w:tcPr>
            <w:tcW w:w="0" w:type="auto"/>
            <w:vMerge/>
            <w:vAlign w:val="center"/>
          </w:tcPr>
          <w:p w14:paraId="38AECC68"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24E494FE"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650" w:type="dxa"/>
            <w:vAlign w:val="center"/>
          </w:tcPr>
          <w:p w14:paraId="70348B45"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763F81" w:rsidRPr="003F7055" w14:paraId="24413A90" w14:textId="77777777" w:rsidTr="00EE4E55">
        <w:trPr>
          <w:cantSplit/>
          <w:jc w:val="center"/>
        </w:trPr>
        <w:tc>
          <w:tcPr>
            <w:tcW w:w="1097" w:type="dxa"/>
          </w:tcPr>
          <w:p w14:paraId="7E79538E" w14:textId="77777777" w:rsidR="00763F81" w:rsidRPr="003F7055" w:rsidRDefault="00763F81" w:rsidP="00EE4E55">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765" w:type="dxa"/>
            <w:vAlign w:val="center"/>
          </w:tcPr>
          <w:p w14:paraId="0F877BC1" w14:textId="4F99BC01"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436</w:t>
            </w:r>
            <w:r w:rsidRPr="00F37991" w:rsidDel="00A508D9">
              <w:rPr>
                <w:rFonts w:eastAsia="PMingLiU"/>
                <w:noProof/>
                <w:kern w:val="2"/>
                <w:sz w:val="16"/>
                <w:szCs w:val="16"/>
                <w:lang w:eastAsia="zh-TW"/>
              </w:rPr>
              <w:t xml:space="preserve"> </w:t>
            </w:r>
          </w:p>
        </w:tc>
        <w:tc>
          <w:tcPr>
            <w:tcW w:w="650" w:type="dxa"/>
            <w:vAlign w:val="center"/>
          </w:tcPr>
          <w:p w14:paraId="5BA356AE" w14:textId="2336B712"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724</w:t>
            </w:r>
            <w:r w:rsidRPr="00F37991" w:rsidDel="00A508D9">
              <w:rPr>
                <w:rFonts w:eastAsia="PMingLiU"/>
                <w:noProof/>
                <w:kern w:val="2"/>
                <w:sz w:val="16"/>
                <w:szCs w:val="16"/>
                <w:lang w:eastAsia="zh-TW"/>
              </w:rPr>
              <w:t xml:space="preserve"> </w:t>
            </w:r>
          </w:p>
        </w:tc>
      </w:tr>
    </w:tbl>
    <w:p w14:paraId="7570689F" w14:textId="77777777" w:rsidR="00763F81" w:rsidRPr="003F7055" w:rsidRDefault="00763F81" w:rsidP="00763F81"/>
    <w:p w14:paraId="746A9272" w14:textId="66A12ABC" w:rsidR="00763F81" w:rsidRPr="003F7055" w:rsidRDefault="00763F81" w:rsidP="00763F81">
      <w:pPr>
        <w:pStyle w:val="afe"/>
        <w:rPr>
          <w:noProof/>
          <w:lang w:val="en-GB"/>
        </w:rPr>
      </w:pPr>
      <w:bookmarkStart w:id="1553" w:name="_Ref536000835"/>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38</w:t>
      </w:r>
      <w:r w:rsidR="00BF0A72">
        <w:rPr>
          <w:noProof/>
          <w:lang w:val="en-GB"/>
        </w:rPr>
        <w:fldChar w:fldCharType="end"/>
      </w:r>
      <w:bookmarkEnd w:id="1553"/>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intra_chroma_pred_mode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53"/>
        <w:gridCol w:w="953"/>
      </w:tblGrid>
      <w:tr w:rsidR="00763F81" w:rsidRPr="003F7055" w14:paraId="63D7558B" w14:textId="77777777" w:rsidTr="00EE4E55">
        <w:trPr>
          <w:cantSplit/>
          <w:jc w:val="center"/>
        </w:trPr>
        <w:tc>
          <w:tcPr>
            <w:tcW w:w="1097" w:type="dxa"/>
            <w:vMerge w:val="restart"/>
            <w:vAlign w:val="center"/>
          </w:tcPr>
          <w:p w14:paraId="378114D4"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1415" w:type="dxa"/>
            <w:gridSpan w:val="2"/>
            <w:vAlign w:val="center"/>
          </w:tcPr>
          <w:p w14:paraId="6E08D4C4"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ctxIdx of intra_chroma_pred_mode</w:t>
            </w:r>
          </w:p>
        </w:tc>
      </w:tr>
      <w:tr w:rsidR="00763F81" w:rsidRPr="003F7055" w14:paraId="69884BBE" w14:textId="77777777" w:rsidTr="00EE4E55">
        <w:trPr>
          <w:cantSplit/>
          <w:jc w:val="center"/>
        </w:trPr>
        <w:tc>
          <w:tcPr>
            <w:tcW w:w="0" w:type="auto"/>
            <w:vMerge/>
            <w:vAlign w:val="center"/>
          </w:tcPr>
          <w:p w14:paraId="56F99687"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40109B80"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650" w:type="dxa"/>
            <w:vAlign w:val="center"/>
          </w:tcPr>
          <w:p w14:paraId="582A4AE6"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763F81" w:rsidRPr="00DA289F" w14:paraId="16855215" w14:textId="77777777" w:rsidTr="00EE4E55">
        <w:trPr>
          <w:cantSplit/>
          <w:jc w:val="center"/>
        </w:trPr>
        <w:tc>
          <w:tcPr>
            <w:tcW w:w="1097" w:type="dxa"/>
          </w:tcPr>
          <w:p w14:paraId="2CCEB155" w14:textId="77777777" w:rsidR="00763F81" w:rsidRPr="003F7055" w:rsidRDefault="00763F81" w:rsidP="00EE4E55">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765" w:type="dxa"/>
            <w:vAlign w:val="center"/>
          </w:tcPr>
          <w:p w14:paraId="1075E6A5" w14:textId="4DCE7D22"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465</w:t>
            </w:r>
            <w:r w:rsidRPr="00F37991" w:rsidDel="00A508D9">
              <w:rPr>
                <w:rFonts w:eastAsia="PMingLiU"/>
                <w:noProof/>
                <w:kern w:val="2"/>
                <w:sz w:val="16"/>
                <w:szCs w:val="16"/>
                <w:lang w:eastAsia="zh-TW"/>
              </w:rPr>
              <w:t xml:space="preserve"> </w:t>
            </w:r>
          </w:p>
        </w:tc>
        <w:tc>
          <w:tcPr>
            <w:tcW w:w="650" w:type="dxa"/>
            <w:vAlign w:val="center"/>
          </w:tcPr>
          <w:p w14:paraId="161DF67A" w14:textId="661C61E9" w:rsidR="00763F81" w:rsidRPr="003F7055" w:rsidRDefault="006E5440"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560</w:t>
            </w:r>
            <w:r w:rsidRPr="00F37991" w:rsidDel="00A508D9">
              <w:rPr>
                <w:rFonts w:eastAsia="PMingLiU"/>
                <w:noProof/>
                <w:kern w:val="2"/>
                <w:sz w:val="16"/>
                <w:szCs w:val="16"/>
                <w:lang w:eastAsia="zh-TW"/>
              </w:rPr>
              <w:t xml:space="preserve"> </w:t>
            </w:r>
          </w:p>
        </w:tc>
      </w:tr>
    </w:tbl>
    <w:p w14:paraId="13AAA61B" w14:textId="4C974DF2" w:rsidR="00763F81" w:rsidRDefault="00763F81" w:rsidP="00763F81">
      <w:pPr>
        <w:rPr>
          <w:highlight w:val="yellow"/>
        </w:rPr>
      </w:pPr>
    </w:p>
    <w:p w14:paraId="20F82051" w14:textId="5F7123CD" w:rsidR="00A00C5C" w:rsidRPr="003F7055" w:rsidRDefault="00A00C5C" w:rsidP="00A00C5C">
      <w:pPr>
        <w:pStyle w:val="afe"/>
        <w:rPr>
          <w:noProof/>
          <w:lang w:val="en-GB"/>
        </w:rPr>
      </w:pPr>
      <w:bookmarkStart w:id="1554" w:name="_Ref11366169"/>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39</w:t>
      </w:r>
      <w:r>
        <w:rPr>
          <w:noProof/>
          <w:lang w:val="en-GB"/>
        </w:rPr>
        <w:fldChar w:fldCharType="end"/>
      </w:r>
      <w:bookmarkEnd w:id="1554"/>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Pr>
          <w:rFonts w:eastAsia="Times New Roman"/>
          <w:noProof/>
          <w:lang w:val="en-GB"/>
        </w:rPr>
        <w:t>ibc</w:t>
      </w:r>
      <w:r w:rsidRPr="003F7055">
        <w:rPr>
          <w:rFonts w:eastAsia="Times New Roman"/>
          <w:noProof/>
          <w:lang w:val="en-GB"/>
        </w:rPr>
        <w:t>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6"/>
        <w:gridCol w:w="1088"/>
        <w:gridCol w:w="1088"/>
      </w:tblGrid>
      <w:tr w:rsidR="00A00C5C" w:rsidRPr="003F7055" w14:paraId="6C8D54E9" w14:textId="77777777" w:rsidTr="008D6B67">
        <w:trPr>
          <w:cantSplit/>
          <w:trHeight w:val="409"/>
          <w:jc w:val="center"/>
        </w:trPr>
        <w:tc>
          <w:tcPr>
            <w:tcW w:w="1097" w:type="dxa"/>
            <w:vMerge w:val="restart"/>
            <w:vAlign w:val="center"/>
          </w:tcPr>
          <w:p w14:paraId="69FC8E6D"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4208" w:type="dxa"/>
            <w:gridSpan w:val="4"/>
            <w:vAlign w:val="center"/>
          </w:tcPr>
          <w:p w14:paraId="18F0E4FC"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 xml:space="preserve">ctxIdx of </w:t>
            </w:r>
            <w:r>
              <w:rPr>
                <w:b/>
                <w:noProof/>
                <w:sz w:val="16"/>
                <w:szCs w:val="18"/>
              </w:rPr>
              <w:t>ibc</w:t>
            </w:r>
            <w:r w:rsidRPr="003F7055">
              <w:rPr>
                <w:b/>
                <w:noProof/>
                <w:sz w:val="16"/>
                <w:szCs w:val="18"/>
              </w:rPr>
              <w:t>_flag</w:t>
            </w:r>
          </w:p>
        </w:tc>
      </w:tr>
      <w:tr w:rsidR="00A00C5C" w:rsidRPr="003F7055" w14:paraId="58A6FEF5" w14:textId="77777777" w:rsidTr="008D6B67">
        <w:trPr>
          <w:cantSplit/>
          <w:trHeight w:val="148"/>
          <w:jc w:val="center"/>
        </w:trPr>
        <w:tc>
          <w:tcPr>
            <w:tcW w:w="1097" w:type="dxa"/>
            <w:vMerge/>
            <w:vAlign w:val="center"/>
          </w:tcPr>
          <w:p w14:paraId="04FF65C9"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54F07C4D"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1016" w:type="dxa"/>
            <w:vAlign w:val="center"/>
          </w:tcPr>
          <w:p w14:paraId="28DD7D3A"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1088" w:type="dxa"/>
            <w:vAlign w:val="center"/>
          </w:tcPr>
          <w:p w14:paraId="5419D916"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1088" w:type="dxa"/>
            <w:vAlign w:val="center"/>
          </w:tcPr>
          <w:p w14:paraId="7EA9F19D"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A00C5C" w:rsidRPr="00DA289F" w14:paraId="71A7A93E" w14:textId="77777777" w:rsidTr="008D6B67">
        <w:trPr>
          <w:cantSplit/>
          <w:trHeight w:val="401"/>
          <w:jc w:val="center"/>
        </w:trPr>
        <w:tc>
          <w:tcPr>
            <w:tcW w:w="1097" w:type="dxa"/>
          </w:tcPr>
          <w:p w14:paraId="198FDEA3" w14:textId="77777777" w:rsidR="00A00C5C" w:rsidRPr="003F7055" w:rsidRDefault="00A00C5C" w:rsidP="008D6B67">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1016" w:type="dxa"/>
            <w:vAlign w:val="center"/>
          </w:tcPr>
          <w:p w14:paraId="3F5CE0B1"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16" w:type="dxa"/>
            <w:vAlign w:val="center"/>
          </w:tcPr>
          <w:p w14:paraId="6924B918"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88" w:type="dxa"/>
            <w:vAlign w:val="center"/>
          </w:tcPr>
          <w:p w14:paraId="40DDC2E8"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711</w:t>
            </w:r>
          </w:p>
        </w:tc>
        <w:tc>
          <w:tcPr>
            <w:tcW w:w="1088" w:type="dxa"/>
            <w:vAlign w:val="center"/>
          </w:tcPr>
          <w:p w14:paraId="168B1B6C" w14:textId="77777777" w:rsidR="00A00C5C" w:rsidRPr="003F7055" w:rsidRDefault="00A00C5C" w:rsidP="008D6B67">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233</w:t>
            </w:r>
          </w:p>
        </w:tc>
      </w:tr>
    </w:tbl>
    <w:p w14:paraId="48149367" w14:textId="77777777" w:rsidR="00A00C5C" w:rsidRPr="00DA289F" w:rsidRDefault="00A00C5C" w:rsidP="00A00C5C">
      <w:pPr>
        <w:rPr>
          <w:highlight w:val="yellow"/>
        </w:rPr>
      </w:pPr>
    </w:p>
    <w:p w14:paraId="14B30F4F" w14:textId="43982BCA" w:rsidR="00763F81" w:rsidRPr="003F7055" w:rsidRDefault="00763F81" w:rsidP="00763F81">
      <w:pPr>
        <w:pStyle w:val="afe"/>
        <w:rPr>
          <w:noProof/>
          <w:lang w:val="en-GB"/>
        </w:rPr>
      </w:pPr>
      <w:bookmarkStart w:id="1555" w:name="_Ref536000843"/>
      <w:r w:rsidRPr="003F7055">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40</w:t>
      </w:r>
      <w:r w:rsidR="00BF0A72">
        <w:rPr>
          <w:noProof/>
          <w:lang w:val="en-GB"/>
        </w:rPr>
        <w:fldChar w:fldCharType="end"/>
      </w:r>
      <w:bookmarkEnd w:id="1555"/>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amvr_idx</w:t>
      </w:r>
    </w:p>
    <w:tbl>
      <w:tblPr>
        <w:tblW w:w="0" w:type="auto"/>
        <w:tblInd w:w="1736" w:type="dxa"/>
        <w:tblLayout w:type="fixed"/>
        <w:tblCellMar>
          <w:left w:w="57" w:type="dxa"/>
          <w:right w:w="57" w:type="dxa"/>
        </w:tblCellMar>
        <w:tblLook w:val="04A0" w:firstRow="1" w:lastRow="0" w:firstColumn="1" w:lastColumn="0" w:noHBand="0" w:noVBand="1"/>
      </w:tblPr>
      <w:tblGrid>
        <w:gridCol w:w="1146"/>
        <w:gridCol w:w="1270"/>
        <w:gridCol w:w="1270"/>
        <w:gridCol w:w="1270"/>
        <w:gridCol w:w="1270"/>
        <w:gridCol w:w="6"/>
      </w:tblGrid>
      <w:tr w:rsidR="00763F81" w:rsidRPr="003F7055" w14:paraId="5844FB80" w14:textId="77777777" w:rsidTr="00EE4E55">
        <w:trPr>
          <w:cantSplit/>
          <w:trHeight w:hRule="exact" w:val="397"/>
        </w:trPr>
        <w:tc>
          <w:tcPr>
            <w:tcW w:w="1146" w:type="dxa"/>
            <w:vMerge w:val="restart"/>
            <w:tcBorders>
              <w:top w:val="single" w:sz="4" w:space="0" w:color="000000"/>
              <w:left w:val="single" w:sz="4" w:space="0" w:color="000000"/>
              <w:bottom w:val="single" w:sz="4" w:space="0" w:color="000000"/>
              <w:right w:val="nil"/>
            </w:tcBorders>
            <w:vAlign w:val="center"/>
          </w:tcPr>
          <w:p w14:paraId="345F17B3"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5086" w:type="dxa"/>
            <w:gridSpan w:val="5"/>
            <w:tcBorders>
              <w:top w:val="single" w:sz="4" w:space="0" w:color="000000"/>
              <w:left w:val="single" w:sz="4" w:space="0" w:color="000000"/>
              <w:bottom w:val="single" w:sz="4" w:space="0" w:color="000000"/>
              <w:right w:val="single" w:sz="4" w:space="0" w:color="000000"/>
            </w:tcBorders>
            <w:vAlign w:val="center"/>
          </w:tcPr>
          <w:p w14:paraId="3F1D0B3D"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ctxIdx of amvr_idx</w:t>
            </w:r>
          </w:p>
        </w:tc>
      </w:tr>
      <w:tr w:rsidR="00763F81" w:rsidRPr="003F7055" w14:paraId="2B80BA28" w14:textId="77777777" w:rsidTr="00EE4E55">
        <w:trPr>
          <w:gridAfter w:val="1"/>
          <w:wAfter w:w="6" w:type="dxa"/>
          <w:cantSplit/>
          <w:trHeight w:val="284"/>
        </w:trPr>
        <w:tc>
          <w:tcPr>
            <w:tcW w:w="1146" w:type="dxa"/>
            <w:vMerge/>
            <w:tcBorders>
              <w:top w:val="single" w:sz="4" w:space="0" w:color="000000"/>
              <w:left w:val="single" w:sz="4" w:space="0" w:color="000000"/>
              <w:bottom w:val="single" w:sz="4" w:space="0" w:color="000000"/>
              <w:right w:val="single" w:sz="4" w:space="0" w:color="auto"/>
            </w:tcBorders>
            <w:vAlign w:val="center"/>
          </w:tcPr>
          <w:p w14:paraId="69713D42" w14:textId="77777777" w:rsidR="00763F81" w:rsidRPr="003F7055" w:rsidRDefault="00763F81" w:rsidP="00EE4E55">
            <w:pPr>
              <w:keepNext/>
              <w:overflowPunct/>
              <w:autoSpaceDE/>
              <w:autoSpaceDN/>
              <w:adjustRightInd/>
              <w:spacing w:before="0"/>
              <w:rPr>
                <w:b/>
                <w:noProof/>
                <w:sz w:val="16"/>
                <w:szCs w:val="16"/>
                <w:lang w:eastAsia="ar-SA"/>
              </w:rPr>
            </w:pP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847EC10"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A37E88C"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0DE10852"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0D08F3E1"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r>
      <w:tr w:rsidR="0032347C" w:rsidRPr="00DA289F" w14:paraId="5D5BAFFD" w14:textId="77777777" w:rsidTr="00EE4E55">
        <w:trPr>
          <w:gridAfter w:val="1"/>
          <w:wAfter w:w="6" w:type="dxa"/>
          <w:cantSplit/>
          <w:trHeight w:val="411"/>
        </w:trPr>
        <w:tc>
          <w:tcPr>
            <w:tcW w:w="1146" w:type="dxa"/>
            <w:tcBorders>
              <w:top w:val="single" w:sz="4" w:space="0" w:color="000000"/>
              <w:left w:val="single" w:sz="4" w:space="0" w:color="000000"/>
              <w:bottom w:val="single" w:sz="4" w:space="0" w:color="000000"/>
              <w:right w:val="single" w:sz="4" w:space="0" w:color="auto"/>
            </w:tcBorders>
          </w:tcPr>
          <w:p w14:paraId="04726BF3" w14:textId="77777777" w:rsidR="0032347C" w:rsidRPr="003F7055" w:rsidRDefault="0032347C" w:rsidP="0032347C">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4A3ED78" w14:textId="69E52153" w:rsidR="0032347C" w:rsidRPr="003F7055" w:rsidRDefault="0032347C" w:rsidP="0032347C">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0FD9E42C" w14:textId="163C6CC2" w:rsidR="0032347C" w:rsidRPr="003F7055" w:rsidRDefault="0032347C" w:rsidP="0032347C">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5131BB7" w14:textId="27250EC4" w:rsidR="0032347C" w:rsidRPr="003F7055" w:rsidRDefault="0032347C" w:rsidP="0032347C">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0</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91B0A02" w14:textId="53B44932" w:rsidR="0032347C" w:rsidRPr="003F7055" w:rsidRDefault="0032347C" w:rsidP="0032347C">
            <w:pPr>
              <w:keepNext/>
              <w:keepLines/>
              <w:suppressAutoHyphens/>
              <w:autoSpaceDN/>
              <w:adjustRightInd/>
              <w:snapToGrid w:val="0"/>
              <w:spacing w:before="100" w:after="100" w:line="190" w:lineRule="exact"/>
              <w:jc w:val="center"/>
              <w:rPr>
                <w:noProof/>
                <w:sz w:val="16"/>
                <w:szCs w:val="16"/>
                <w:lang w:eastAsia="ko-KR"/>
              </w:rPr>
            </w:pPr>
            <w:r>
              <w:rPr>
                <w:rFonts w:eastAsia="PMingLiU"/>
                <w:noProof/>
                <w:kern w:val="2"/>
                <w:sz w:val="16"/>
                <w:szCs w:val="16"/>
                <w:lang w:eastAsia="zh-TW"/>
              </w:rPr>
              <w:t>496</w:t>
            </w:r>
          </w:p>
        </w:tc>
      </w:tr>
      <w:tr w:rsidR="00763F81" w:rsidRPr="00DA289F" w14:paraId="697E3BBE" w14:textId="77777777" w:rsidTr="00EE4E55">
        <w:trPr>
          <w:gridAfter w:val="1"/>
          <w:wAfter w:w="6" w:type="dxa"/>
          <w:cantSplit/>
          <w:trHeight w:val="411"/>
        </w:trPr>
        <w:tc>
          <w:tcPr>
            <w:tcW w:w="1146" w:type="dxa"/>
            <w:tcBorders>
              <w:top w:val="single" w:sz="4" w:space="0" w:color="000000"/>
              <w:left w:val="single" w:sz="4" w:space="0" w:color="000000"/>
              <w:bottom w:val="single" w:sz="4" w:space="0" w:color="000000"/>
              <w:right w:val="single" w:sz="4" w:space="0" w:color="auto"/>
            </w:tcBorders>
          </w:tcPr>
          <w:p w14:paraId="217B5EC5" w14:textId="77777777" w:rsidR="00763F81" w:rsidRPr="00F37991" w:rsidRDefault="00763F81" w:rsidP="00EE4E55">
            <w:pPr>
              <w:keepNext/>
              <w:keepLines/>
              <w:suppressAutoHyphens/>
              <w:autoSpaceDN/>
              <w:adjustRightInd/>
              <w:spacing w:before="100" w:after="100" w:line="190" w:lineRule="exact"/>
              <w:rPr>
                <w:b/>
                <w:noProof/>
                <w:sz w:val="16"/>
                <w:szCs w:val="16"/>
                <w:lang w:eastAsia="ar-SA"/>
              </w:rPr>
            </w:pP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14EF6796"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45FE3">
              <w:rPr>
                <w:b/>
                <w:noProof/>
                <w:sz w:val="16"/>
                <w:szCs w:val="16"/>
                <w:lang w:eastAsia="ar-SA"/>
              </w:rPr>
              <w:t>4</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F65ABED"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45FE3">
              <w:rPr>
                <w:b/>
                <w:noProof/>
                <w:sz w:val="16"/>
                <w:szCs w:val="16"/>
                <w:lang w:eastAsia="ar-SA"/>
              </w:rPr>
              <w:t>5</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3A81730C"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45FE3">
              <w:rPr>
                <w:b/>
                <w:noProof/>
                <w:sz w:val="16"/>
                <w:szCs w:val="16"/>
                <w:lang w:eastAsia="ar-SA"/>
              </w:rPr>
              <w:t>6</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132765EF" w14:textId="77777777" w:rsidR="00763F81" w:rsidRPr="00F37991" w:rsidRDefault="00763F81" w:rsidP="00EE4E55">
            <w:pPr>
              <w:keepNext/>
              <w:keepLines/>
              <w:suppressAutoHyphens/>
              <w:autoSpaceDN/>
              <w:adjustRightInd/>
              <w:snapToGrid w:val="0"/>
              <w:spacing w:before="100" w:after="100" w:line="190" w:lineRule="exact"/>
              <w:jc w:val="center"/>
              <w:rPr>
                <w:rFonts w:eastAsia="PMingLiU"/>
                <w:noProof/>
                <w:kern w:val="2"/>
                <w:sz w:val="16"/>
                <w:szCs w:val="16"/>
                <w:lang w:eastAsia="zh-TW"/>
              </w:rPr>
            </w:pPr>
            <w:r w:rsidRPr="00345FE3">
              <w:rPr>
                <w:b/>
                <w:noProof/>
                <w:sz w:val="16"/>
                <w:szCs w:val="16"/>
                <w:lang w:eastAsia="ar-SA"/>
              </w:rPr>
              <w:t>7</w:t>
            </w:r>
          </w:p>
        </w:tc>
      </w:tr>
      <w:tr w:rsidR="0032347C" w:rsidRPr="00DA289F" w14:paraId="6A6E5A0C" w14:textId="77777777" w:rsidTr="00EE4E55">
        <w:trPr>
          <w:gridAfter w:val="1"/>
          <w:wAfter w:w="6" w:type="dxa"/>
          <w:cantSplit/>
          <w:trHeight w:val="411"/>
        </w:trPr>
        <w:tc>
          <w:tcPr>
            <w:tcW w:w="1146" w:type="dxa"/>
            <w:tcBorders>
              <w:top w:val="single" w:sz="4" w:space="0" w:color="000000"/>
              <w:left w:val="single" w:sz="4" w:space="0" w:color="000000"/>
              <w:bottom w:val="single" w:sz="4" w:space="0" w:color="000000"/>
              <w:right w:val="single" w:sz="4" w:space="0" w:color="auto"/>
            </w:tcBorders>
          </w:tcPr>
          <w:p w14:paraId="2AC6D186" w14:textId="77777777" w:rsidR="0032347C" w:rsidRPr="00F37991" w:rsidRDefault="0032347C" w:rsidP="0032347C">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2860D1EE" w14:textId="4668F4C1" w:rsidR="0032347C" w:rsidRPr="00F37991" w:rsidRDefault="0032347C" w:rsidP="0032347C">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773</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25625F8B" w14:textId="4382780A" w:rsidR="0032347C" w:rsidRPr="00F37991" w:rsidRDefault="0032347C" w:rsidP="0032347C">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101</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49F8274B" w14:textId="7F43EEFF" w:rsidR="0032347C" w:rsidRPr="00F37991" w:rsidRDefault="0032347C" w:rsidP="0032347C">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421</w:t>
            </w:r>
          </w:p>
        </w:tc>
        <w:tc>
          <w:tcPr>
            <w:tcW w:w="1270" w:type="dxa"/>
            <w:tcBorders>
              <w:top w:val="single" w:sz="4" w:space="0" w:color="auto"/>
              <w:left w:val="single" w:sz="4" w:space="0" w:color="auto"/>
              <w:bottom w:val="single" w:sz="4" w:space="0" w:color="auto"/>
              <w:right w:val="single" w:sz="4" w:space="0" w:color="auto"/>
            </w:tcBorders>
            <w:tcMar>
              <w:left w:w="0" w:type="dxa"/>
              <w:right w:w="0" w:type="dxa"/>
            </w:tcMar>
          </w:tcPr>
          <w:p w14:paraId="5008533E" w14:textId="6C34A4E5" w:rsidR="0032347C" w:rsidRPr="00F37991" w:rsidRDefault="0032347C" w:rsidP="0032347C">
            <w:pPr>
              <w:keepNext/>
              <w:keepLines/>
              <w:suppressAutoHyphens/>
              <w:autoSpaceDN/>
              <w:adjustRightInd/>
              <w:snapToGrid w:val="0"/>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199</w:t>
            </w:r>
          </w:p>
        </w:tc>
      </w:tr>
    </w:tbl>
    <w:p w14:paraId="2681671C" w14:textId="77777777" w:rsidR="00763F81" w:rsidRPr="00DA289F" w:rsidRDefault="00763F81" w:rsidP="00763F81">
      <w:pPr>
        <w:rPr>
          <w:highlight w:val="yellow"/>
        </w:rPr>
      </w:pPr>
    </w:p>
    <w:p w14:paraId="4D5D7476" w14:textId="28133805" w:rsidR="00763F81" w:rsidRPr="003F7055" w:rsidRDefault="00763F81" w:rsidP="00763F81">
      <w:pPr>
        <w:pStyle w:val="afe"/>
        <w:rPr>
          <w:noProof/>
          <w:lang w:val="en-GB"/>
        </w:rPr>
      </w:pPr>
      <w:bookmarkStart w:id="1556" w:name="_Ref536000849"/>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41</w:t>
      </w:r>
      <w:r w:rsidR="00BF0A72">
        <w:rPr>
          <w:noProof/>
          <w:lang w:val="en-GB"/>
        </w:rPr>
        <w:fldChar w:fldCharType="end"/>
      </w:r>
      <w:bookmarkEnd w:id="1556"/>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inter_pred_idc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763F81" w:rsidRPr="003F7055" w14:paraId="29513FC4" w14:textId="77777777" w:rsidTr="00EE4E55">
        <w:trPr>
          <w:cantSplit/>
          <w:trHeight w:val="409"/>
          <w:jc w:val="center"/>
        </w:trPr>
        <w:tc>
          <w:tcPr>
            <w:tcW w:w="1097" w:type="dxa"/>
            <w:vMerge w:val="restart"/>
            <w:vAlign w:val="center"/>
          </w:tcPr>
          <w:p w14:paraId="1549C429"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2255" w:type="dxa"/>
            <w:gridSpan w:val="4"/>
            <w:vAlign w:val="center"/>
          </w:tcPr>
          <w:p w14:paraId="49F724F2"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ctxIdx of inter_pred_idc</w:t>
            </w:r>
          </w:p>
        </w:tc>
      </w:tr>
      <w:tr w:rsidR="00763F81" w:rsidRPr="003F7055" w14:paraId="3A9B10FA" w14:textId="77777777" w:rsidTr="00EE4E55">
        <w:trPr>
          <w:cantSplit/>
          <w:trHeight w:val="148"/>
          <w:jc w:val="center"/>
        </w:trPr>
        <w:tc>
          <w:tcPr>
            <w:tcW w:w="1097" w:type="dxa"/>
            <w:vMerge/>
            <w:vAlign w:val="center"/>
          </w:tcPr>
          <w:p w14:paraId="2D08129A"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29BE73F7"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540" w:type="dxa"/>
            <w:vAlign w:val="center"/>
          </w:tcPr>
          <w:p w14:paraId="0A73924A"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630" w:type="dxa"/>
            <w:vAlign w:val="center"/>
          </w:tcPr>
          <w:p w14:paraId="0EBFE645"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540" w:type="dxa"/>
            <w:vAlign w:val="center"/>
          </w:tcPr>
          <w:p w14:paraId="72F1A02F"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763F81" w:rsidRPr="003F7055" w14:paraId="46937BF7" w14:textId="77777777" w:rsidTr="00EE4E55">
        <w:trPr>
          <w:cantSplit/>
          <w:trHeight w:val="401"/>
          <w:jc w:val="center"/>
        </w:trPr>
        <w:tc>
          <w:tcPr>
            <w:tcW w:w="1097" w:type="dxa"/>
          </w:tcPr>
          <w:p w14:paraId="69E721DB" w14:textId="77777777" w:rsidR="00763F81" w:rsidRPr="003F7055" w:rsidRDefault="00763F81" w:rsidP="00EE4E55">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545" w:type="dxa"/>
            <w:vAlign w:val="center"/>
          </w:tcPr>
          <w:p w14:paraId="630AC2FF" w14:textId="3AA6D390"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540" w:type="dxa"/>
            <w:vAlign w:val="center"/>
          </w:tcPr>
          <w:p w14:paraId="2EE794D1" w14:textId="2D0F0438"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630" w:type="dxa"/>
            <w:vAlign w:val="center"/>
          </w:tcPr>
          <w:p w14:paraId="0544EA26" w14:textId="3421A812"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242</w:t>
            </w:r>
          </w:p>
        </w:tc>
        <w:tc>
          <w:tcPr>
            <w:tcW w:w="540" w:type="dxa"/>
            <w:vAlign w:val="center"/>
          </w:tcPr>
          <w:p w14:paraId="3FD76D93" w14:textId="0A397835"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80</w:t>
            </w:r>
          </w:p>
        </w:tc>
      </w:tr>
    </w:tbl>
    <w:p w14:paraId="23078B39" w14:textId="77777777" w:rsidR="00763F81" w:rsidRPr="003F7055" w:rsidRDefault="00763F81" w:rsidP="00763F81"/>
    <w:p w14:paraId="7374D109" w14:textId="5C723815" w:rsidR="00763F81" w:rsidRPr="003F7055" w:rsidRDefault="00763F81" w:rsidP="00763F81">
      <w:pPr>
        <w:pStyle w:val="afe"/>
        <w:rPr>
          <w:noProof/>
          <w:lang w:val="en-GB"/>
        </w:rPr>
      </w:pPr>
      <w:bookmarkStart w:id="1557" w:name="_Ref536000854"/>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42</w:t>
      </w:r>
      <w:r w:rsidR="00BF0A72">
        <w:rPr>
          <w:noProof/>
          <w:lang w:val="en-GB"/>
        </w:rPr>
        <w:fldChar w:fldCharType="end"/>
      </w:r>
      <w:bookmarkEnd w:id="1557"/>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Values of initValue for ctxIdx of merge_mode_flag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732"/>
      </w:tblGrid>
      <w:tr w:rsidR="00763F81" w:rsidRPr="003F7055" w14:paraId="57008B1F" w14:textId="77777777" w:rsidTr="00EE4E55">
        <w:trPr>
          <w:cantSplit/>
          <w:jc w:val="center"/>
        </w:trPr>
        <w:tc>
          <w:tcPr>
            <w:tcW w:w="1097" w:type="dxa"/>
            <w:vMerge w:val="restart"/>
            <w:vAlign w:val="center"/>
          </w:tcPr>
          <w:p w14:paraId="63844379"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1415" w:type="dxa"/>
            <w:gridSpan w:val="2"/>
            <w:vAlign w:val="center"/>
          </w:tcPr>
          <w:p w14:paraId="641D66E0"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3F7055">
              <w:rPr>
                <w:rFonts w:eastAsia="PMingLiU"/>
                <w:b/>
                <w:noProof/>
                <w:kern w:val="2"/>
                <w:sz w:val="16"/>
                <w:szCs w:val="16"/>
                <w:lang w:eastAsia="zh-TW"/>
              </w:rPr>
              <w:t>ctxIdx of merge_mode_flag</w:t>
            </w:r>
          </w:p>
        </w:tc>
      </w:tr>
      <w:tr w:rsidR="00763F81" w:rsidRPr="003F7055" w14:paraId="730576DD" w14:textId="77777777" w:rsidTr="00EE4E55">
        <w:trPr>
          <w:cantSplit/>
          <w:jc w:val="center"/>
        </w:trPr>
        <w:tc>
          <w:tcPr>
            <w:tcW w:w="0" w:type="auto"/>
            <w:vMerge/>
            <w:vAlign w:val="center"/>
          </w:tcPr>
          <w:p w14:paraId="4AE605BE"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75772FEC"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650" w:type="dxa"/>
            <w:vAlign w:val="center"/>
          </w:tcPr>
          <w:p w14:paraId="78767222"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763F81" w:rsidRPr="00DA289F" w14:paraId="0FAA8329" w14:textId="77777777" w:rsidTr="00EE4E55">
        <w:trPr>
          <w:cantSplit/>
          <w:jc w:val="center"/>
        </w:trPr>
        <w:tc>
          <w:tcPr>
            <w:tcW w:w="1097" w:type="dxa"/>
          </w:tcPr>
          <w:p w14:paraId="33ADE782" w14:textId="77777777" w:rsidR="00763F81" w:rsidRPr="003F7055" w:rsidRDefault="00763F81" w:rsidP="00EE4E55">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765" w:type="dxa"/>
            <w:vAlign w:val="center"/>
          </w:tcPr>
          <w:p w14:paraId="31973D5F" w14:textId="59C54F89" w:rsidR="00763F81" w:rsidRPr="003F7055"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650" w:type="dxa"/>
            <w:vAlign w:val="center"/>
          </w:tcPr>
          <w:p w14:paraId="121A2282" w14:textId="01892326" w:rsidR="00763F81" w:rsidRPr="003F7055"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464</w:t>
            </w:r>
          </w:p>
        </w:tc>
      </w:tr>
    </w:tbl>
    <w:p w14:paraId="1B767CA3" w14:textId="77777777" w:rsidR="00763F81" w:rsidRPr="00DA289F" w:rsidRDefault="00763F81" w:rsidP="00763F81">
      <w:pPr>
        <w:rPr>
          <w:highlight w:val="yellow"/>
        </w:rPr>
      </w:pPr>
    </w:p>
    <w:p w14:paraId="2B982A4B" w14:textId="09147320" w:rsidR="00763F81" w:rsidRPr="003F7055" w:rsidRDefault="00763F81" w:rsidP="00763F81">
      <w:pPr>
        <w:pStyle w:val="afe"/>
        <w:rPr>
          <w:noProof/>
          <w:lang w:val="en-GB"/>
        </w:rPr>
      </w:pPr>
      <w:bookmarkStart w:id="1558" w:name="_Ref536000861"/>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43</w:t>
      </w:r>
      <w:r w:rsidR="00BF0A72">
        <w:rPr>
          <w:noProof/>
          <w:lang w:val="en-GB"/>
        </w:rPr>
        <w:fldChar w:fldCharType="end"/>
      </w:r>
      <w:bookmarkEnd w:id="1558"/>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bi_pred_idx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545"/>
        <w:gridCol w:w="540"/>
        <w:gridCol w:w="630"/>
        <w:gridCol w:w="540"/>
      </w:tblGrid>
      <w:tr w:rsidR="00763F81" w:rsidRPr="003F7055" w14:paraId="4B695C91" w14:textId="77777777" w:rsidTr="00EE4E55">
        <w:trPr>
          <w:cantSplit/>
          <w:trHeight w:val="409"/>
          <w:jc w:val="center"/>
        </w:trPr>
        <w:tc>
          <w:tcPr>
            <w:tcW w:w="1097" w:type="dxa"/>
            <w:vMerge w:val="restart"/>
            <w:vAlign w:val="center"/>
          </w:tcPr>
          <w:p w14:paraId="079B581D"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2255" w:type="dxa"/>
            <w:gridSpan w:val="4"/>
            <w:vAlign w:val="center"/>
          </w:tcPr>
          <w:p w14:paraId="6D901458"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ctxIdx of bi_pred_idx</w:t>
            </w:r>
          </w:p>
        </w:tc>
      </w:tr>
      <w:tr w:rsidR="00763F81" w:rsidRPr="003F7055" w14:paraId="2FD6AFE4" w14:textId="77777777" w:rsidTr="00EE4E55">
        <w:trPr>
          <w:cantSplit/>
          <w:trHeight w:val="148"/>
          <w:jc w:val="center"/>
        </w:trPr>
        <w:tc>
          <w:tcPr>
            <w:tcW w:w="1097" w:type="dxa"/>
            <w:vMerge/>
            <w:vAlign w:val="center"/>
          </w:tcPr>
          <w:p w14:paraId="24111665"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545" w:type="dxa"/>
            <w:vAlign w:val="center"/>
          </w:tcPr>
          <w:p w14:paraId="3E94F3DD"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540" w:type="dxa"/>
            <w:vAlign w:val="center"/>
          </w:tcPr>
          <w:p w14:paraId="735C3096"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630" w:type="dxa"/>
            <w:vAlign w:val="center"/>
          </w:tcPr>
          <w:p w14:paraId="32C0D963"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540" w:type="dxa"/>
            <w:vAlign w:val="center"/>
          </w:tcPr>
          <w:p w14:paraId="2B607E36"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763F81" w:rsidRPr="00DA289F" w14:paraId="49733312" w14:textId="77777777" w:rsidTr="00EE4E55">
        <w:trPr>
          <w:cantSplit/>
          <w:trHeight w:val="401"/>
          <w:jc w:val="center"/>
        </w:trPr>
        <w:tc>
          <w:tcPr>
            <w:tcW w:w="1097" w:type="dxa"/>
          </w:tcPr>
          <w:p w14:paraId="5A26823D" w14:textId="77777777" w:rsidR="00763F81" w:rsidRPr="003F7055" w:rsidRDefault="00763F81" w:rsidP="00EE4E55">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545" w:type="dxa"/>
            <w:vAlign w:val="center"/>
          </w:tcPr>
          <w:p w14:paraId="125F31C9" w14:textId="05161D42"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540" w:type="dxa"/>
            <w:vAlign w:val="center"/>
          </w:tcPr>
          <w:p w14:paraId="69059467" w14:textId="3C6D2626"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630" w:type="dxa"/>
            <w:vAlign w:val="center"/>
          </w:tcPr>
          <w:p w14:paraId="161B2FF4" w14:textId="425D557B"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49</w:t>
            </w:r>
          </w:p>
        </w:tc>
        <w:tc>
          <w:tcPr>
            <w:tcW w:w="540" w:type="dxa"/>
            <w:vAlign w:val="center"/>
          </w:tcPr>
          <w:p w14:paraId="2C0B52C6" w14:textId="11A529D3" w:rsidR="00763F81" w:rsidRPr="003F7055" w:rsidRDefault="00BC7D1D" w:rsidP="00EE4E5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17</w:t>
            </w:r>
          </w:p>
        </w:tc>
      </w:tr>
    </w:tbl>
    <w:p w14:paraId="637B1BC5" w14:textId="77777777" w:rsidR="00763F81" w:rsidRPr="00DA289F" w:rsidRDefault="00763F81" w:rsidP="00763F81">
      <w:pPr>
        <w:rPr>
          <w:highlight w:val="yellow"/>
        </w:rPr>
      </w:pPr>
    </w:p>
    <w:p w14:paraId="04E5336E" w14:textId="0F0A47E4" w:rsidR="00763F81" w:rsidRPr="003F7055" w:rsidRDefault="00763F81" w:rsidP="00763F81">
      <w:pPr>
        <w:pStyle w:val="afe"/>
        <w:rPr>
          <w:noProof/>
          <w:lang w:val="en-GB"/>
        </w:rPr>
      </w:pPr>
      <w:bookmarkStart w:id="1559" w:name="_Ref536000866"/>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44</w:t>
      </w:r>
      <w:r w:rsidR="00BF0A72">
        <w:rPr>
          <w:noProof/>
          <w:lang w:val="en-GB"/>
        </w:rPr>
        <w:fldChar w:fldCharType="end"/>
      </w:r>
      <w:bookmarkEnd w:id="1559"/>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ref_idx_l0 and ref_idx_l1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6"/>
        <w:gridCol w:w="1052"/>
        <w:gridCol w:w="1016"/>
      </w:tblGrid>
      <w:tr w:rsidR="00763F81" w:rsidRPr="003F7055" w14:paraId="77996137" w14:textId="77777777" w:rsidTr="00156ECD">
        <w:trPr>
          <w:cantSplit/>
          <w:trHeight w:val="409"/>
          <w:jc w:val="center"/>
        </w:trPr>
        <w:tc>
          <w:tcPr>
            <w:tcW w:w="1097" w:type="dxa"/>
            <w:vMerge w:val="restart"/>
            <w:vAlign w:val="center"/>
          </w:tcPr>
          <w:p w14:paraId="67F2B4C9"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4100" w:type="dxa"/>
            <w:gridSpan w:val="4"/>
            <w:vAlign w:val="center"/>
          </w:tcPr>
          <w:p w14:paraId="650E7B34"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ctxIdx of ref_idx_l0 and ref_idx_l1</w:t>
            </w:r>
          </w:p>
        </w:tc>
      </w:tr>
      <w:tr w:rsidR="00763F81" w:rsidRPr="003F7055" w14:paraId="09D3F00D" w14:textId="77777777" w:rsidTr="00156ECD">
        <w:trPr>
          <w:cantSplit/>
          <w:trHeight w:val="148"/>
          <w:jc w:val="center"/>
        </w:trPr>
        <w:tc>
          <w:tcPr>
            <w:tcW w:w="1097" w:type="dxa"/>
            <w:vMerge/>
            <w:vAlign w:val="center"/>
          </w:tcPr>
          <w:p w14:paraId="52336753"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190FCE2C"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1016" w:type="dxa"/>
            <w:vAlign w:val="center"/>
          </w:tcPr>
          <w:p w14:paraId="0E651A7F"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1052" w:type="dxa"/>
            <w:vAlign w:val="center"/>
          </w:tcPr>
          <w:p w14:paraId="57B62991"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1016" w:type="dxa"/>
            <w:vAlign w:val="center"/>
          </w:tcPr>
          <w:p w14:paraId="026578B2"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156ECD" w:rsidRPr="00DA289F" w14:paraId="346AF385" w14:textId="77777777" w:rsidTr="00156ECD">
        <w:trPr>
          <w:cantSplit/>
          <w:trHeight w:val="401"/>
          <w:jc w:val="center"/>
        </w:trPr>
        <w:tc>
          <w:tcPr>
            <w:tcW w:w="1097" w:type="dxa"/>
          </w:tcPr>
          <w:p w14:paraId="22ACDCB9" w14:textId="77777777" w:rsidR="00156ECD" w:rsidRPr="003F7055" w:rsidRDefault="00156ECD" w:rsidP="00156ECD">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1016" w:type="dxa"/>
            <w:vAlign w:val="center"/>
          </w:tcPr>
          <w:p w14:paraId="5C9C5FF1" w14:textId="08424AD7" w:rsidR="00156ECD" w:rsidRPr="003F7055" w:rsidRDefault="00156ECD" w:rsidP="00156ECD">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16" w:type="dxa"/>
            <w:vAlign w:val="center"/>
          </w:tcPr>
          <w:p w14:paraId="76197AB9" w14:textId="723DBCA5" w:rsidR="00156ECD" w:rsidRPr="003F7055" w:rsidRDefault="00156ECD" w:rsidP="00156ECD">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c>
          <w:tcPr>
            <w:tcW w:w="1052" w:type="dxa"/>
            <w:vAlign w:val="center"/>
          </w:tcPr>
          <w:p w14:paraId="4A860F61" w14:textId="457AFC07" w:rsidR="00156ECD" w:rsidRPr="003F7055" w:rsidRDefault="00156ECD" w:rsidP="00156ECD">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288</w:t>
            </w:r>
          </w:p>
        </w:tc>
        <w:tc>
          <w:tcPr>
            <w:tcW w:w="1016" w:type="dxa"/>
            <w:vAlign w:val="center"/>
          </w:tcPr>
          <w:p w14:paraId="1408E5F7" w14:textId="1A237C93" w:rsidR="00156ECD" w:rsidRPr="003F7055" w:rsidRDefault="00156ECD" w:rsidP="00156ECD">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0</w:t>
            </w:r>
          </w:p>
        </w:tc>
      </w:tr>
    </w:tbl>
    <w:p w14:paraId="060D1767" w14:textId="77777777" w:rsidR="00763F81" w:rsidRPr="00DA289F" w:rsidRDefault="00763F81" w:rsidP="00763F81">
      <w:pPr>
        <w:rPr>
          <w:highlight w:val="yellow"/>
        </w:rPr>
      </w:pPr>
    </w:p>
    <w:p w14:paraId="3F4774FA" w14:textId="09ED841D" w:rsidR="00763F81" w:rsidRPr="003F7055" w:rsidRDefault="00763F81" w:rsidP="00763F81">
      <w:pPr>
        <w:pStyle w:val="afe"/>
        <w:rPr>
          <w:noProof/>
          <w:lang w:val="en-GB"/>
        </w:rPr>
      </w:pPr>
      <w:bookmarkStart w:id="1560" w:name="_Ref536000871"/>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45</w:t>
      </w:r>
      <w:r w:rsidR="00BF0A72">
        <w:rPr>
          <w:noProof/>
          <w:lang w:val="en-GB"/>
        </w:rPr>
        <w:fldChar w:fldCharType="end"/>
      </w:r>
      <w:bookmarkEnd w:id="1560"/>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abs_mvd_l0 and abs_mvd_l1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16"/>
        <w:gridCol w:w="1052"/>
      </w:tblGrid>
      <w:tr w:rsidR="00763F81" w:rsidRPr="003F7055" w14:paraId="643350F1" w14:textId="77777777" w:rsidTr="00156ECD">
        <w:trPr>
          <w:cantSplit/>
          <w:jc w:val="center"/>
        </w:trPr>
        <w:tc>
          <w:tcPr>
            <w:tcW w:w="1097" w:type="dxa"/>
            <w:vMerge w:val="restart"/>
            <w:vAlign w:val="center"/>
          </w:tcPr>
          <w:p w14:paraId="335F7B41" w14:textId="77777777" w:rsidR="00763F81" w:rsidRPr="003F7055" w:rsidRDefault="00763F81" w:rsidP="00EE4E55">
            <w:pPr>
              <w:keepNext/>
              <w:keepLines/>
              <w:tabs>
                <w:tab w:val="left" w:pos="720"/>
              </w:tabs>
              <w:spacing w:before="100" w:after="100" w:line="190" w:lineRule="exact"/>
              <w:jc w:val="center"/>
              <w:rPr>
                <w:b/>
                <w:noProof/>
                <w:kern w:val="2"/>
                <w:sz w:val="16"/>
                <w:szCs w:val="16"/>
              </w:rPr>
            </w:pPr>
            <w:r w:rsidRPr="003F7055">
              <w:rPr>
                <w:b/>
                <w:noProof/>
                <w:kern w:val="2"/>
                <w:sz w:val="16"/>
                <w:szCs w:val="16"/>
              </w:rPr>
              <w:t>Initialization variable</w:t>
            </w:r>
          </w:p>
        </w:tc>
        <w:tc>
          <w:tcPr>
            <w:tcW w:w="2068" w:type="dxa"/>
            <w:gridSpan w:val="2"/>
            <w:vAlign w:val="center"/>
          </w:tcPr>
          <w:p w14:paraId="71083DAF" w14:textId="77777777" w:rsidR="00763F81" w:rsidRPr="003F7055" w:rsidRDefault="00763F81" w:rsidP="00EE4E55">
            <w:pPr>
              <w:keepNext/>
              <w:keepLines/>
              <w:tabs>
                <w:tab w:val="left" w:pos="720"/>
              </w:tabs>
              <w:spacing w:before="100" w:after="100" w:line="190" w:lineRule="exact"/>
              <w:jc w:val="center"/>
              <w:rPr>
                <w:rFonts w:eastAsia="PMingLiU"/>
                <w:b/>
                <w:noProof/>
                <w:kern w:val="2"/>
                <w:sz w:val="16"/>
                <w:szCs w:val="16"/>
                <w:lang w:eastAsia="zh-TW"/>
              </w:rPr>
            </w:pPr>
            <w:r w:rsidRPr="003F7055">
              <w:rPr>
                <w:rFonts w:eastAsia="PMingLiU"/>
                <w:b/>
                <w:noProof/>
                <w:kern w:val="2"/>
                <w:sz w:val="16"/>
                <w:szCs w:val="16"/>
                <w:lang w:eastAsia="zh-TW"/>
              </w:rPr>
              <w:t>ctxIdx of abs_mvd_l0 and abs_mvd_l1</w:t>
            </w:r>
          </w:p>
        </w:tc>
      </w:tr>
      <w:tr w:rsidR="00763F81" w:rsidRPr="003F7055" w14:paraId="592A1A8C" w14:textId="77777777" w:rsidTr="00156ECD">
        <w:trPr>
          <w:cantSplit/>
          <w:jc w:val="center"/>
        </w:trPr>
        <w:tc>
          <w:tcPr>
            <w:tcW w:w="0" w:type="auto"/>
            <w:vMerge/>
            <w:vAlign w:val="center"/>
          </w:tcPr>
          <w:p w14:paraId="1FB51CD2" w14:textId="77777777" w:rsidR="00763F81" w:rsidRPr="003F7055"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016" w:type="dxa"/>
            <w:vAlign w:val="center"/>
          </w:tcPr>
          <w:p w14:paraId="021F7404"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0</w:t>
            </w:r>
          </w:p>
        </w:tc>
        <w:tc>
          <w:tcPr>
            <w:tcW w:w="1052" w:type="dxa"/>
            <w:vAlign w:val="center"/>
          </w:tcPr>
          <w:p w14:paraId="0BB27B1F" w14:textId="77777777" w:rsidR="00763F81" w:rsidRPr="003F7055" w:rsidRDefault="00763F81" w:rsidP="00EE4E55">
            <w:pPr>
              <w:keepNext/>
              <w:keepLines/>
              <w:tabs>
                <w:tab w:val="left" w:pos="720"/>
              </w:tabs>
              <w:spacing w:before="100" w:after="100" w:line="190" w:lineRule="exact"/>
              <w:jc w:val="center"/>
              <w:rPr>
                <w:b/>
                <w:bCs/>
                <w:noProof/>
                <w:kern w:val="2"/>
                <w:sz w:val="16"/>
                <w:szCs w:val="16"/>
              </w:rPr>
            </w:pPr>
            <w:r w:rsidRPr="003F7055">
              <w:rPr>
                <w:b/>
                <w:bCs/>
                <w:noProof/>
                <w:kern w:val="2"/>
                <w:sz w:val="16"/>
                <w:szCs w:val="16"/>
              </w:rPr>
              <w:t>1</w:t>
            </w:r>
          </w:p>
        </w:tc>
      </w:tr>
      <w:tr w:rsidR="00156ECD" w:rsidRPr="00DA289F" w14:paraId="5D551148" w14:textId="77777777" w:rsidTr="00156ECD">
        <w:trPr>
          <w:cantSplit/>
          <w:jc w:val="center"/>
        </w:trPr>
        <w:tc>
          <w:tcPr>
            <w:tcW w:w="1097" w:type="dxa"/>
          </w:tcPr>
          <w:p w14:paraId="3F4945DD" w14:textId="77777777" w:rsidR="00156ECD" w:rsidRPr="003F7055" w:rsidRDefault="00156ECD" w:rsidP="00156ECD">
            <w:pPr>
              <w:keepNext/>
              <w:tabs>
                <w:tab w:val="left" w:pos="720"/>
              </w:tabs>
              <w:spacing w:before="100" w:after="100" w:line="190" w:lineRule="exact"/>
              <w:rPr>
                <w:b/>
                <w:bCs/>
                <w:noProof/>
                <w:kern w:val="2"/>
                <w:sz w:val="16"/>
                <w:szCs w:val="16"/>
              </w:rPr>
            </w:pPr>
            <w:r w:rsidRPr="003F7055">
              <w:rPr>
                <w:b/>
                <w:bCs/>
                <w:noProof/>
                <w:kern w:val="2"/>
                <w:sz w:val="16"/>
                <w:szCs w:val="16"/>
              </w:rPr>
              <w:t>initValue</w:t>
            </w:r>
          </w:p>
        </w:tc>
        <w:tc>
          <w:tcPr>
            <w:tcW w:w="1016" w:type="dxa"/>
            <w:vAlign w:val="center"/>
          </w:tcPr>
          <w:p w14:paraId="790A181B" w14:textId="5E6ED9AF" w:rsidR="00156ECD" w:rsidRPr="003F7055" w:rsidRDefault="00156ECD" w:rsidP="00156ECD">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1052" w:type="dxa"/>
            <w:vAlign w:val="center"/>
          </w:tcPr>
          <w:p w14:paraId="134BC86F" w14:textId="5DA1F6F3" w:rsidR="00156ECD" w:rsidRPr="003F7055" w:rsidRDefault="00156ECD" w:rsidP="00156ECD">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18</w:t>
            </w:r>
          </w:p>
        </w:tc>
      </w:tr>
    </w:tbl>
    <w:p w14:paraId="2384D186" w14:textId="77777777" w:rsidR="00763F81" w:rsidRPr="00DA289F" w:rsidRDefault="00763F81" w:rsidP="00763F81">
      <w:pPr>
        <w:rPr>
          <w:highlight w:val="yellow"/>
        </w:rPr>
      </w:pPr>
    </w:p>
    <w:p w14:paraId="3966B767" w14:textId="395E7CC8" w:rsidR="00763F81" w:rsidRPr="007A3873" w:rsidRDefault="00763F81" w:rsidP="00763F81">
      <w:pPr>
        <w:pStyle w:val="afe"/>
        <w:rPr>
          <w:noProof/>
          <w:lang w:val="en-GB"/>
        </w:rPr>
      </w:pPr>
      <w:bookmarkStart w:id="1561" w:name="_Ref536000879"/>
      <w:r w:rsidRPr="007A3873">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46</w:t>
      </w:r>
      <w:r w:rsidR="00BF0A72">
        <w:rPr>
          <w:noProof/>
          <w:lang w:val="en-GB"/>
        </w:rPr>
        <w:fldChar w:fldCharType="end"/>
      </w:r>
      <w:bookmarkEnd w:id="1561"/>
      <w:r w:rsidRPr="007A3873">
        <w:rPr>
          <w:rFonts w:eastAsia="Times New Roman"/>
          <w:noProof/>
          <w:lang w:val="en-GB"/>
        </w:rPr>
        <w:t xml:space="preserve"> </w:t>
      </w:r>
      <w:r w:rsidRPr="007A3873">
        <w:rPr>
          <w:noProof/>
          <w:lang w:val="en-GB"/>
        </w:rPr>
        <w:t xml:space="preserve">– </w:t>
      </w:r>
      <w:r w:rsidRPr="007A3873">
        <w:rPr>
          <w:rFonts w:eastAsia="Times New Roman"/>
          <w:noProof/>
          <w:lang w:val="en-GB"/>
        </w:rPr>
        <w:t xml:space="preserve">Values of initValue for </w:t>
      </w:r>
      <w:r w:rsidRPr="007A3873">
        <w:rPr>
          <w:noProof/>
          <w:lang w:val="en-GB"/>
        </w:rPr>
        <w:t xml:space="preserve">ctxIdx of </w:t>
      </w:r>
      <w:r w:rsidRPr="007A3873">
        <w:rPr>
          <w:rFonts w:eastAsia="Times New Roman"/>
          <w:noProof/>
          <w:lang w:val="en-GB"/>
        </w:rPr>
        <w:t>cbf_all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7A3873">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1016"/>
        <w:gridCol w:w="1103"/>
      </w:tblGrid>
      <w:tr w:rsidR="00763F81" w:rsidRPr="007A3873" w14:paraId="459F6B77" w14:textId="77777777" w:rsidTr="00156ECD">
        <w:trPr>
          <w:cantSplit/>
          <w:jc w:val="center"/>
        </w:trPr>
        <w:tc>
          <w:tcPr>
            <w:tcW w:w="1097" w:type="dxa"/>
            <w:vMerge w:val="restart"/>
            <w:vAlign w:val="center"/>
          </w:tcPr>
          <w:p w14:paraId="3496CD53" w14:textId="77777777" w:rsidR="00763F81" w:rsidRPr="007A3873" w:rsidRDefault="00763F81" w:rsidP="00EE4E55">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2119" w:type="dxa"/>
            <w:gridSpan w:val="2"/>
            <w:vAlign w:val="center"/>
          </w:tcPr>
          <w:p w14:paraId="184FBA01" w14:textId="77777777" w:rsidR="00763F81" w:rsidRPr="007A3873"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ctxIdx of cbf_all</w:t>
            </w:r>
          </w:p>
        </w:tc>
      </w:tr>
      <w:tr w:rsidR="00763F81" w:rsidRPr="007A3873" w14:paraId="091AA562" w14:textId="77777777" w:rsidTr="00156ECD">
        <w:trPr>
          <w:cantSplit/>
          <w:jc w:val="center"/>
        </w:trPr>
        <w:tc>
          <w:tcPr>
            <w:tcW w:w="0" w:type="auto"/>
            <w:vMerge/>
            <w:vAlign w:val="center"/>
          </w:tcPr>
          <w:p w14:paraId="0FEA896D" w14:textId="77777777" w:rsidR="00763F81" w:rsidRPr="007A3873"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016" w:type="dxa"/>
            <w:vAlign w:val="center"/>
          </w:tcPr>
          <w:p w14:paraId="33A6E23B"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1103" w:type="dxa"/>
            <w:vAlign w:val="center"/>
          </w:tcPr>
          <w:p w14:paraId="2441BDCA"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156ECD" w:rsidRPr="00DA289F" w14:paraId="473981BA" w14:textId="77777777" w:rsidTr="00156ECD">
        <w:trPr>
          <w:cantSplit/>
          <w:jc w:val="center"/>
        </w:trPr>
        <w:tc>
          <w:tcPr>
            <w:tcW w:w="1097" w:type="dxa"/>
          </w:tcPr>
          <w:p w14:paraId="5E476084" w14:textId="77777777" w:rsidR="00156ECD" w:rsidRPr="007A3873" w:rsidRDefault="00156ECD" w:rsidP="00156ECD">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1016" w:type="dxa"/>
            <w:vAlign w:val="center"/>
          </w:tcPr>
          <w:p w14:paraId="734E7F77" w14:textId="298BA318" w:rsidR="00156ECD" w:rsidRPr="007A3873" w:rsidRDefault="00156ECD" w:rsidP="00156ECD">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1103" w:type="dxa"/>
            <w:vAlign w:val="center"/>
          </w:tcPr>
          <w:p w14:paraId="257CFE6E" w14:textId="6CFC88E3" w:rsidR="00156ECD" w:rsidRPr="007A3873" w:rsidRDefault="00156ECD" w:rsidP="00156ECD">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794</w:t>
            </w:r>
          </w:p>
        </w:tc>
      </w:tr>
    </w:tbl>
    <w:p w14:paraId="04328627" w14:textId="77777777" w:rsidR="00763F81" w:rsidRPr="00DA289F" w:rsidRDefault="00763F81" w:rsidP="00763F81">
      <w:pPr>
        <w:rPr>
          <w:highlight w:val="yellow"/>
        </w:rPr>
      </w:pPr>
    </w:p>
    <w:p w14:paraId="215147E2" w14:textId="67C05D21" w:rsidR="00763F81" w:rsidRPr="007A3873" w:rsidRDefault="00763F81" w:rsidP="00763F81">
      <w:pPr>
        <w:pStyle w:val="afe"/>
        <w:rPr>
          <w:noProof/>
          <w:lang w:val="en-GB"/>
        </w:rPr>
      </w:pPr>
      <w:bookmarkStart w:id="1562" w:name="_Ref536000885"/>
      <w:r w:rsidRPr="007A387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47</w:t>
      </w:r>
      <w:r w:rsidR="00BF0A72">
        <w:rPr>
          <w:noProof/>
          <w:lang w:val="en-GB"/>
        </w:rPr>
        <w:fldChar w:fldCharType="end"/>
      </w:r>
      <w:bookmarkEnd w:id="1562"/>
      <w:r w:rsidRPr="007A3873">
        <w:rPr>
          <w:rFonts w:eastAsia="Times New Roman"/>
          <w:noProof/>
          <w:lang w:val="en-GB"/>
        </w:rPr>
        <w:t xml:space="preserve"> </w:t>
      </w:r>
      <w:r w:rsidRPr="007A3873">
        <w:rPr>
          <w:noProof/>
          <w:lang w:val="en-GB"/>
        </w:rPr>
        <w:t xml:space="preserve">– </w:t>
      </w:r>
      <w:r w:rsidRPr="007A3873">
        <w:rPr>
          <w:rFonts w:eastAsia="Times New Roman"/>
          <w:noProof/>
          <w:lang w:val="en-GB"/>
        </w:rPr>
        <w:t xml:space="preserve">Values of initValue for </w:t>
      </w:r>
      <w:r w:rsidRPr="007A3873">
        <w:rPr>
          <w:noProof/>
          <w:lang w:val="en-GB"/>
        </w:rPr>
        <w:t xml:space="preserve">ctxIdx of </w:t>
      </w:r>
      <w:r w:rsidRPr="007A3873">
        <w:rPr>
          <w:rFonts w:eastAsia="Times New Roman"/>
          <w:noProof/>
          <w:lang w:val="en-GB"/>
        </w:rPr>
        <w:t>cbf_luma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7A3873">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763F81" w:rsidRPr="007A3873" w14:paraId="236ECA5A" w14:textId="77777777" w:rsidTr="00EE4E55">
        <w:trPr>
          <w:cantSplit/>
          <w:jc w:val="center"/>
        </w:trPr>
        <w:tc>
          <w:tcPr>
            <w:tcW w:w="1097" w:type="dxa"/>
            <w:vMerge w:val="restart"/>
            <w:vAlign w:val="center"/>
          </w:tcPr>
          <w:p w14:paraId="463F680B" w14:textId="77777777" w:rsidR="00763F81" w:rsidRPr="007A3873" w:rsidRDefault="00763F81" w:rsidP="00EE4E55">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098737A7" w14:textId="77777777" w:rsidR="00763F81" w:rsidRPr="007A3873"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ctxIdx of cbf_luma</w:t>
            </w:r>
          </w:p>
        </w:tc>
      </w:tr>
      <w:tr w:rsidR="00763F81" w:rsidRPr="007A3873" w14:paraId="1B862A55" w14:textId="77777777" w:rsidTr="00EE4E55">
        <w:trPr>
          <w:cantSplit/>
          <w:jc w:val="center"/>
        </w:trPr>
        <w:tc>
          <w:tcPr>
            <w:tcW w:w="0" w:type="auto"/>
            <w:vMerge/>
            <w:vAlign w:val="center"/>
          </w:tcPr>
          <w:p w14:paraId="6C559983" w14:textId="77777777" w:rsidR="00763F81" w:rsidRPr="007A3873"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2AEF26FC"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33B756B5"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763F81" w:rsidRPr="00DA289F" w14:paraId="0310F17C" w14:textId="77777777" w:rsidTr="00EE4E55">
        <w:trPr>
          <w:cantSplit/>
          <w:jc w:val="center"/>
        </w:trPr>
        <w:tc>
          <w:tcPr>
            <w:tcW w:w="1097" w:type="dxa"/>
          </w:tcPr>
          <w:p w14:paraId="0512CAC9" w14:textId="77777777" w:rsidR="00763F81" w:rsidRPr="007A3873" w:rsidRDefault="00763F81" w:rsidP="00EE4E55">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3CFA3492" w14:textId="2F1C5D02"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664</w:t>
            </w:r>
          </w:p>
        </w:tc>
        <w:tc>
          <w:tcPr>
            <w:tcW w:w="650" w:type="dxa"/>
            <w:vAlign w:val="center"/>
          </w:tcPr>
          <w:p w14:paraId="65BF9DAD" w14:textId="6E28E8F8"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368</w:t>
            </w:r>
          </w:p>
        </w:tc>
      </w:tr>
    </w:tbl>
    <w:p w14:paraId="3C0CCA49" w14:textId="77777777" w:rsidR="00763F81" w:rsidRPr="00DA289F" w:rsidRDefault="00763F81" w:rsidP="00763F81">
      <w:pPr>
        <w:rPr>
          <w:highlight w:val="yellow"/>
        </w:rPr>
      </w:pPr>
    </w:p>
    <w:p w14:paraId="51B91AC1" w14:textId="4B0F0ED3" w:rsidR="00763F81" w:rsidRPr="007A3873" w:rsidRDefault="00763F81" w:rsidP="00763F81">
      <w:pPr>
        <w:pStyle w:val="afe"/>
        <w:rPr>
          <w:noProof/>
          <w:lang w:val="en-GB"/>
        </w:rPr>
      </w:pPr>
      <w:bookmarkStart w:id="1563" w:name="_Ref536000891"/>
      <w:r w:rsidRPr="007A387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48</w:t>
      </w:r>
      <w:r w:rsidR="00BF0A72">
        <w:rPr>
          <w:noProof/>
          <w:lang w:val="en-GB"/>
        </w:rPr>
        <w:fldChar w:fldCharType="end"/>
      </w:r>
      <w:bookmarkEnd w:id="1563"/>
      <w:r w:rsidRPr="007A3873">
        <w:rPr>
          <w:rFonts w:eastAsia="Times New Roman"/>
          <w:noProof/>
          <w:lang w:val="en-GB"/>
        </w:rPr>
        <w:t xml:space="preserve"> </w:t>
      </w:r>
      <w:r w:rsidRPr="007A3873">
        <w:rPr>
          <w:noProof/>
          <w:lang w:val="en-GB"/>
        </w:rPr>
        <w:t xml:space="preserve">– </w:t>
      </w:r>
      <w:r w:rsidRPr="007A3873">
        <w:rPr>
          <w:rFonts w:eastAsia="Times New Roman"/>
          <w:noProof/>
          <w:lang w:val="en-GB"/>
        </w:rPr>
        <w:t xml:space="preserve">Values of initValue for </w:t>
      </w:r>
      <w:r w:rsidRPr="007A3873">
        <w:rPr>
          <w:noProof/>
          <w:lang w:val="en-GB"/>
        </w:rPr>
        <w:t xml:space="preserve">ctxIdx of </w:t>
      </w:r>
      <w:r w:rsidRPr="007A3873">
        <w:rPr>
          <w:rFonts w:eastAsia="Times New Roman"/>
          <w:noProof/>
          <w:lang w:val="en-GB"/>
        </w:rPr>
        <w:t>cbf_cb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7A3873">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763F81" w:rsidRPr="007A3873" w14:paraId="30AA562F" w14:textId="77777777" w:rsidTr="00EE4E55">
        <w:trPr>
          <w:cantSplit/>
          <w:jc w:val="center"/>
        </w:trPr>
        <w:tc>
          <w:tcPr>
            <w:tcW w:w="1097" w:type="dxa"/>
            <w:vMerge w:val="restart"/>
            <w:vAlign w:val="center"/>
          </w:tcPr>
          <w:p w14:paraId="45442C7D" w14:textId="77777777" w:rsidR="00763F81" w:rsidRPr="007A3873" w:rsidRDefault="00763F81" w:rsidP="00EE4E55">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636B9119" w14:textId="77777777" w:rsidR="00763F81" w:rsidRPr="007A3873"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ctxIdx of cbf_cb</w:t>
            </w:r>
          </w:p>
        </w:tc>
      </w:tr>
      <w:tr w:rsidR="00763F81" w:rsidRPr="007A3873" w14:paraId="4F4FE772" w14:textId="77777777" w:rsidTr="00EE4E55">
        <w:trPr>
          <w:cantSplit/>
          <w:jc w:val="center"/>
        </w:trPr>
        <w:tc>
          <w:tcPr>
            <w:tcW w:w="0" w:type="auto"/>
            <w:vMerge/>
            <w:vAlign w:val="center"/>
          </w:tcPr>
          <w:p w14:paraId="11B90458" w14:textId="77777777" w:rsidR="00763F81" w:rsidRPr="007A3873"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01E87173"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4D54F536"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763F81" w:rsidRPr="00DA289F" w14:paraId="326ED63A" w14:textId="77777777" w:rsidTr="00EE4E55">
        <w:trPr>
          <w:cantSplit/>
          <w:jc w:val="center"/>
        </w:trPr>
        <w:tc>
          <w:tcPr>
            <w:tcW w:w="1097" w:type="dxa"/>
          </w:tcPr>
          <w:p w14:paraId="476ECE31" w14:textId="77777777" w:rsidR="00763F81" w:rsidRPr="007A3873" w:rsidRDefault="00763F81" w:rsidP="00EE4E55">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00E8F61C" w14:textId="327E6ABB"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384</w:t>
            </w:r>
          </w:p>
        </w:tc>
        <w:tc>
          <w:tcPr>
            <w:tcW w:w="650" w:type="dxa"/>
            <w:vAlign w:val="center"/>
          </w:tcPr>
          <w:p w14:paraId="04364E84" w14:textId="36D14C7E"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416</w:t>
            </w:r>
          </w:p>
        </w:tc>
      </w:tr>
    </w:tbl>
    <w:p w14:paraId="611D3DDA" w14:textId="77777777" w:rsidR="00763F81" w:rsidRPr="00DA289F" w:rsidRDefault="00763F81" w:rsidP="00763F81">
      <w:pPr>
        <w:rPr>
          <w:highlight w:val="yellow"/>
        </w:rPr>
      </w:pPr>
    </w:p>
    <w:p w14:paraId="39DAB963" w14:textId="73A09857" w:rsidR="00763F81" w:rsidRPr="007A3873" w:rsidRDefault="00763F81" w:rsidP="00763F81">
      <w:pPr>
        <w:pStyle w:val="afe"/>
        <w:rPr>
          <w:noProof/>
          <w:lang w:val="en-GB"/>
        </w:rPr>
      </w:pPr>
      <w:bookmarkStart w:id="1564" w:name="_Ref536000912"/>
      <w:r w:rsidRPr="007A3873">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49</w:t>
      </w:r>
      <w:r w:rsidR="00BF0A72">
        <w:rPr>
          <w:noProof/>
          <w:lang w:val="en-GB"/>
        </w:rPr>
        <w:fldChar w:fldCharType="end"/>
      </w:r>
      <w:bookmarkEnd w:id="1564"/>
      <w:r w:rsidRPr="007A3873">
        <w:rPr>
          <w:rFonts w:eastAsia="Times New Roman"/>
          <w:noProof/>
          <w:lang w:val="en-GB"/>
        </w:rPr>
        <w:t xml:space="preserve"> </w:t>
      </w:r>
      <w:r w:rsidRPr="007A3873">
        <w:rPr>
          <w:noProof/>
          <w:lang w:val="en-GB"/>
        </w:rPr>
        <w:t xml:space="preserve">– </w:t>
      </w:r>
      <w:r w:rsidRPr="007A3873">
        <w:rPr>
          <w:rFonts w:eastAsia="Times New Roman"/>
          <w:noProof/>
          <w:lang w:val="en-GB"/>
        </w:rPr>
        <w:t xml:space="preserve">Values of initValue for </w:t>
      </w:r>
      <w:r w:rsidRPr="007A3873">
        <w:rPr>
          <w:noProof/>
          <w:lang w:val="en-GB"/>
        </w:rPr>
        <w:t xml:space="preserve">ctxIdx of </w:t>
      </w:r>
      <w:r w:rsidRPr="007A3873">
        <w:rPr>
          <w:rFonts w:eastAsia="Times New Roman"/>
          <w:noProof/>
          <w:lang w:val="en-GB"/>
        </w:rPr>
        <w:t>cbf_cr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7A3873">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763F81" w:rsidRPr="007A3873" w14:paraId="17A15571" w14:textId="77777777" w:rsidTr="00EE4E55">
        <w:trPr>
          <w:cantSplit/>
          <w:jc w:val="center"/>
        </w:trPr>
        <w:tc>
          <w:tcPr>
            <w:tcW w:w="1097" w:type="dxa"/>
            <w:vMerge w:val="restart"/>
            <w:vAlign w:val="center"/>
          </w:tcPr>
          <w:p w14:paraId="1706DD64" w14:textId="77777777" w:rsidR="00763F81" w:rsidRPr="007A3873" w:rsidRDefault="00763F81" w:rsidP="00EE4E55">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7D67F14F" w14:textId="77777777" w:rsidR="00763F81" w:rsidRPr="007A3873" w:rsidRDefault="00763F81" w:rsidP="00EE4E55">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ctxIdx of cbf_cr</w:t>
            </w:r>
          </w:p>
        </w:tc>
      </w:tr>
      <w:tr w:rsidR="00763F81" w:rsidRPr="007A3873" w14:paraId="79FF118C" w14:textId="77777777" w:rsidTr="00EE4E55">
        <w:trPr>
          <w:cantSplit/>
          <w:jc w:val="center"/>
        </w:trPr>
        <w:tc>
          <w:tcPr>
            <w:tcW w:w="0" w:type="auto"/>
            <w:vMerge/>
            <w:vAlign w:val="center"/>
          </w:tcPr>
          <w:p w14:paraId="23579FB4" w14:textId="77777777" w:rsidR="00763F81" w:rsidRPr="007A3873" w:rsidRDefault="00763F81" w:rsidP="00EE4E55">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73967316"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6DCA03C2" w14:textId="77777777" w:rsidR="00763F81" w:rsidRPr="007A3873" w:rsidRDefault="00763F81" w:rsidP="00EE4E55">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763F81" w:rsidRPr="00DA289F" w14:paraId="5B6E2D07" w14:textId="77777777" w:rsidTr="00EE4E55">
        <w:trPr>
          <w:cantSplit/>
          <w:jc w:val="center"/>
        </w:trPr>
        <w:tc>
          <w:tcPr>
            <w:tcW w:w="1097" w:type="dxa"/>
          </w:tcPr>
          <w:p w14:paraId="4951339A" w14:textId="77777777" w:rsidR="00763F81" w:rsidRPr="007A3873" w:rsidRDefault="00763F81" w:rsidP="00EE4E55">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4B356BA5" w14:textId="16705F55"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320</w:t>
            </w:r>
          </w:p>
        </w:tc>
        <w:tc>
          <w:tcPr>
            <w:tcW w:w="650" w:type="dxa"/>
            <w:vAlign w:val="center"/>
          </w:tcPr>
          <w:p w14:paraId="5B6F6478" w14:textId="70060662" w:rsidR="00763F81" w:rsidRPr="007A3873" w:rsidRDefault="00BC7D1D" w:rsidP="00EE4E55">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288</w:t>
            </w:r>
          </w:p>
        </w:tc>
      </w:tr>
    </w:tbl>
    <w:p w14:paraId="2CC252CA" w14:textId="463DFD95" w:rsidR="00763F81" w:rsidRDefault="00763F81" w:rsidP="00763F81">
      <w:pPr>
        <w:rPr>
          <w:highlight w:val="yellow"/>
        </w:rPr>
      </w:pPr>
    </w:p>
    <w:p w14:paraId="6419079B" w14:textId="77777777" w:rsidR="0034320F" w:rsidRPr="00DA289F" w:rsidRDefault="0034320F" w:rsidP="0034320F">
      <w:pPr>
        <w:rPr>
          <w:highlight w:val="yellow"/>
        </w:rPr>
      </w:pPr>
    </w:p>
    <w:p w14:paraId="2F459F13" w14:textId="54EB1F3C" w:rsidR="0034320F" w:rsidRPr="003F7055" w:rsidRDefault="0034320F" w:rsidP="0034320F">
      <w:pPr>
        <w:pStyle w:val="afe"/>
        <w:rPr>
          <w:noProof/>
          <w:lang w:val="en-GB"/>
        </w:rPr>
      </w:pPr>
      <w:bookmarkStart w:id="1565" w:name="_Ref13803866"/>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50</w:t>
      </w:r>
      <w:r>
        <w:rPr>
          <w:noProof/>
          <w:lang w:val="en-GB"/>
        </w:rPr>
        <w:fldChar w:fldCharType="end"/>
      </w:r>
      <w:bookmarkEnd w:id="1565"/>
      <w:r w:rsidRPr="00694589">
        <w:rPr>
          <w:rFonts w:eastAsia="Times New Roman"/>
          <w:noProof/>
          <w:lang w:val="en-GB"/>
        </w:rPr>
        <w:t xml:space="preserve"> </w:t>
      </w:r>
      <w:r w:rsidRPr="00694589">
        <w:rPr>
          <w:noProof/>
          <w:lang w:val="en-GB"/>
        </w:rPr>
        <w:t>–</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Pr>
          <w:rFonts w:eastAsia="Times New Roman"/>
          <w:noProof/>
          <w:lang w:val="en-GB"/>
        </w:rPr>
        <w:t xml:space="preserve">ats_cu_intra_flag </w:t>
      </w:r>
      <w:r w:rsidRPr="003F7055">
        <w:rPr>
          <w:rFonts w:eastAsia="Times New Roman"/>
          <w:noProof/>
          <w:lang w:val="en-GB"/>
        </w:rPr>
        <w:t>(</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xml:space="preserve">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851"/>
        <w:gridCol w:w="851"/>
        <w:gridCol w:w="851"/>
        <w:gridCol w:w="851"/>
        <w:gridCol w:w="851"/>
        <w:gridCol w:w="851"/>
        <w:gridCol w:w="851"/>
        <w:gridCol w:w="851"/>
      </w:tblGrid>
      <w:tr w:rsidR="0034320F" w:rsidRPr="003F7055" w14:paraId="17E4B724" w14:textId="77777777" w:rsidTr="0034320F">
        <w:trPr>
          <w:cantSplit/>
          <w:trHeight w:val="409"/>
          <w:jc w:val="center"/>
        </w:trPr>
        <w:tc>
          <w:tcPr>
            <w:tcW w:w="1097" w:type="dxa"/>
            <w:vMerge w:val="restart"/>
            <w:vAlign w:val="center"/>
          </w:tcPr>
          <w:p w14:paraId="1CF4669C"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6808" w:type="dxa"/>
            <w:gridSpan w:val="8"/>
            <w:vAlign w:val="center"/>
          </w:tcPr>
          <w:p w14:paraId="671125D1"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 xml:space="preserve">ctxIdx of </w:t>
            </w:r>
            <w:r>
              <w:rPr>
                <w:b/>
                <w:noProof/>
                <w:sz w:val="16"/>
                <w:szCs w:val="18"/>
              </w:rPr>
              <w:t>ats_cu_intra_flag</w:t>
            </w:r>
          </w:p>
        </w:tc>
      </w:tr>
      <w:tr w:rsidR="0034320F" w:rsidRPr="003F7055" w14:paraId="41300564" w14:textId="77777777" w:rsidTr="0034320F">
        <w:trPr>
          <w:cantSplit/>
          <w:trHeight w:val="148"/>
          <w:jc w:val="center"/>
        </w:trPr>
        <w:tc>
          <w:tcPr>
            <w:tcW w:w="1097" w:type="dxa"/>
            <w:vMerge/>
            <w:vAlign w:val="center"/>
          </w:tcPr>
          <w:p w14:paraId="3C52AF5A"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left"/>
              <w:rPr>
                <w:b/>
                <w:noProof/>
                <w:sz w:val="16"/>
                <w:szCs w:val="18"/>
              </w:rPr>
            </w:pPr>
          </w:p>
        </w:tc>
        <w:tc>
          <w:tcPr>
            <w:tcW w:w="851" w:type="dxa"/>
            <w:vAlign w:val="center"/>
          </w:tcPr>
          <w:p w14:paraId="4B1DF047"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851" w:type="dxa"/>
            <w:vAlign w:val="center"/>
          </w:tcPr>
          <w:p w14:paraId="5697B2CD"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851" w:type="dxa"/>
            <w:vAlign w:val="center"/>
          </w:tcPr>
          <w:p w14:paraId="14B3489A"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851" w:type="dxa"/>
            <w:vAlign w:val="center"/>
          </w:tcPr>
          <w:p w14:paraId="3CF50587"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c>
          <w:tcPr>
            <w:tcW w:w="851" w:type="dxa"/>
          </w:tcPr>
          <w:p w14:paraId="1EE1CDC2"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b/>
                <w:bCs/>
                <w:noProof/>
                <w:sz w:val="16"/>
                <w:szCs w:val="18"/>
                <w:lang w:eastAsia="ko-KR"/>
              </w:rPr>
            </w:pPr>
            <w:r>
              <w:rPr>
                <w:rFonts w:eastAsia="Malgun Gothic" w:hint="eastAsia"/>
                <w:b/>
                <w:bCs/>
                <w:noProof/>
                <w:sz w:val="16"/>
                <w:szCs w:val="18"/>
                <w:lang w:eastAsia="ko-KR"/>
              </w:rPr>
              <w:t>4</w:t>
            </w:r>
          </w:p>
        </w:tc>
        <w:tc>
          <w:tcPr>
            <w:tcW w:w="851" w:type="dxa"/>
          </w:tcPr>
          <w:p w14:paraId="579F4A6A"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b/>
                <w:bCs/>
                <w:noProof/>
                <w:sz w:val="16"/>
                <w:szCs w:val="18"/>
                <w:lang w:eastAsia="ko-KR"/>
              </w:rPr>
            </w:pPr>
            <w:r>
              <w:rPr>
                <w:rFonts w:eastAsia="Malgun Gothic" w:hint="eastAsia"/>
                <w:b/>
                <w:bCs/>
                <w:noProof/>
                <w:sz w:val="16"/>
                <w:szCs w:val="18"/>
                <w:lang w:eastAsia="ko-KR"/>
              </w:rPr>
              <w:t>5</w:t>
            </w:r>
          </w:p>
        </w:tc>
        <w:tc>
          <w:tcPr>
            <w:tcW w:w="851" w:type="dxa"/>
          </w:tcPr>
          <w:p w14:paraId="14F6B487"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b/>
                <w:bCs/>
                <w:noProof/>
                <w:sz w:val="16"/>
                <w:szCs w:val="18"/>
                <w:lang w:eastAsia="ko-KR"/>
              </w:rPr>
            </w:pPr>
            <w:r>
              <w:rPr>
                <w:rFonts w:eastAsia="Malgun Gothic" w:hint="eastAsia"/>
                <w:b/>
                <w:bCs/>
                <w:noProof/>
                <w:sz w:val="16"/>
                <w:szCs w:val="18"/>
                <w:lang w:eastAsia="ko-KR"/>
              </w:rPr>
              <w:t>6</w:t>
            </w:r>
          </w:p>
        </w:tc>
        <w:tc>
          <w:tcPr>
            <w:tcW w:w="851" w:type="dxa"/>
          </w:tcPr>
          <w:p w14:paraId="577867B9"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b/>
                <w:bCs/>
                <w:noProof/>
                <w:sz w:val="16"/>
                <w:szCs w:val="18"/>
                <w:lang w:eastAsia="ko-KR"/>
              </w:rPr>
            </w:pPr>
            <w:r>
              <w:rPr>
                <w:rFonts w:eastAsia="Malgun Gothic" w:hint="eastAsia"/>
                <w:b/>
                <w:bCs/>
                <w:noProof/>
                <w:sz w:val="16"/>
                <w:szCs w:val="18"/>
                <w:lang w:eastAsia="ko-KR"/>
              </w:rPr>
              <w:t>7</w:t>
            </w:r>
          </w:p>
        </w:tc>
      </w:tr>
      <w:tr w:rsidR="0034320F" w:rsidRPr="003F3F11" w14:paraId="0A6974AC" w14:textId="77777777" w:rsidTr="0034320F">
        <w:trPr>
          <w:cantSplit/>
          <w:trHeight w:val="401"/>
          <w:jc w:val="center"/>
        </w:trPr>
        <w:tc>
          <w:tcPr>
            <w:tcW w:w="1097" w:type="dxa"/>
          </w:tcPr>
          <w:p w14:paraId="6A4B975B" w14:textId="77777777" w:rsidR="0034320F" w:rsidRPr="003F7055" w:rsidRDefault="0034320F" w:rsidP="0034320F">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851" w:type="dxa"/>
            <w:vAlign w:val="center"/>
          </w:tcPr>
          <w:p w14:paraId="70FA6994"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999</w:t>
            </w:r>
          </w:p>
        </w:tc>
        <w:tc>
          <w:tcPr>
            <w:tcW w:w="851" w:type="dxa"/>
            <w:vAlign w:val="center"/>
          </w:tcPr>
          <w:p w14:paraId="51B145B4"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514</w:t>
            </w:r>
          </w:p>
        </w:tc>
        <w:tc>
          <w:tcPr>
            <w:tcW w:w="851" w:type="dxa"/>
            <w:vAlign w:val="center"/>
          </w:tcPr>
          <w:p w14:paraId="18CBFCCF" w14:textId="77777777" w:rsidR="0034320F" w:rsidRPr="003F7055" w:rsidRDefault="0034320F" w:rsidP="0034320F">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452</w:t>
            </w:r>
          </w:p>
        </w:tc>
        <w:tc>
          <w:tcPr>
            <w:tcW w:w="851" w:type="dxa"/>
            <w:vAlign w:val="center"/>
          </w:tcPr>
          <w:p w14:paraId="64AE52AF" w14:textId="77777777" w:rsidR="0034320F" w:rsidRPr="003F3F11" w:rsidRDefault="0034320F" w:rsidP="0034320F">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546</w:t>
            </w:r>
          </w:p>
        </w:tc>
        <w:tc>
          <w:tcPr>
            <w:tcW w:w="851" w:type="dxa"/>
          </w:tcPr>
          <w:p w14:paraId="0EA6FA57"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1001</w:t>
            </w:r>
          </w:p>
        </w:tc>
        <w:tc>
          <w:tcPr>
            <w:tcW w:w="851" w:type="dxa"/>
          </w:tcPr>
          <w:p w14:paraId="36DE8B43"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992</w:t>
            </w:r>
          </w:p>
        </w:tc>
        <w:tc>
          <w:tcPr>
            <w:tcW w:w="851" w:type="dxa"/>
          </w:tcPr>
          <w:p w14:paraId="129150E6"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960</w:t>
            </w:r>
          </w:p>
        </w:tc>
        <w:tc>
          <w:tcPr>
            <w:tcW w:w="851" w:type="dxa"/>
          </w:tcPr>
          <w:p w14:paraId="6BD94CF0"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960</w:t>
            </w:r>
          </w:p>
        </w:tc>
      </w:tr>
      <w:tr w:rsidR="0034320F" w:rsidRPr="003F3F11" w14:paraId="3A78C22E" w14:textId="77777777" w:rsidTr="0034320F">
        <w:trPr>
          <w:cantSplit/>
          <w:trHeight w:val="401"/>
          <w:jc w:val="center"/>
        </w:trPr>
        <w:tc>
          <w:tcPr>
            <w:tcW w:w="1097" w:type="dxa"/>
          </w:tcPr>
          <w:p w14:paraId="0AADAA1A" w14:textId="77777777" w:rsidR="0034320F" w:rsidRPr="003F7055" w:rsidRDefault="0034320F" w:rsidP="0034320F">
            <w:pPr>
              <w:keepNext/>
              <w:keepLines/>
              <w:tabs>
                <w:tab w:val="clear" w:pos="794"/>
                <w:tab w:val="clear" w:pos="1191"/>
                <w:tab w:val="clear" w:pos="1588"/>
                <w:tab w:val="clear" w:pos="1985"/>
              </w:tabs>
              <w:spacing w:before="100" w:after="100" w:line="190" w:lineRule="exact"/>
              <w:rPr>
                <w:b/>
                <w:bCs/>
                <w:noProof/>
                <w:sz w:val="16"/>
                <w:szCs w:val="18"/>
              </w:rPr>
            </w:pPr>
          </w:p>
        </w:tc>
        <w:tc>
          <w:tcPr>
            <w:tcW w:w="851" w:type="dxa"/>
            <w:vAlign w:val="center"/>
          </w:tcPr>
          <w:p w14:paraId="43636317"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b/>
                <w:bCs/>
                <w:noProof/>
                <w:sz w:val="16"/>
                <w:szCs w:val="18"/>
              </w:rPr>
              <w:t>8</w:t>
            </w:r>
          </w:p>
        </w:tc>
        <w:tc>
          <w:tcPr>
            <w:tcW w:w="851" w:type="dxa"/>
            <w:vAlign w:val="center"/>
          </w:tcPr>
          <w:p w14:paraId="56DD334F"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b/>
                <w:bCs/>
                <w:noProof/>
                <w:sz w:val="16"/>
                <w:szCs w:val="18"/>
              </w:rPr>
              <w:t>9</w:t>
            </w:r>
          </w:p>
        </w:tc>
        <w:tc>
          <w:tcPr>
            <w:tcW w:w="851" w:type="dxa"/>
            <w:vAlign w:val="center"/>
          </w:tcPr>
          <w:p w14:paraId="7F064240"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b/>
                <w:bCs/>
                <w:noProof/>
                <w:sz w:val="16"/>
                <w:szCs w:val="18"/>
              </w:rPr>
              <w:t>10</w:t>
            </w:r>
          </w:p>
        </w:tc>
        <w:tc>
          <w:tcPr>
            <w:tcW w:w="851" w:type="dxa"/>
            <w:vAlign w:val="center"/>
          </w:tcPr>
          <w:p w14:paraId="2E288850"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b/>
                <w:bCs/>
                <w:noProof/>
                <w:sz w:val="16"/>
                <w:szCs w:val="18"/>
              </w:rPr>
              <w:t>11</w:t>
            </w:r>
          </w:p>
        </w:tc>
        <w:tc>
          <w:tcPr>
            <w:tcW w:w="851" w:type="dxa"/>
          </w:tcPr>
          <w:p w14:paraId="640230AA"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rFonts w:eastAsia="Malgun Gothic" w:hint="eastAsia"/>
                <w:b/>
                <w:bCs/>
                <w:noProof/>
                <w:sz w:val="16"/>
                <w:szCs w:val="18"/>
                <w:lang w:eastAsia="ko-KR"/>
              </w:rPr>
              <w:t>12</w:t>
            </w:r>
          </w:p>
        </w:tc>
        <w:tc>
          <w:tcPr>
            <w:tcW w:w="851" w:type="dxa"/>
          </w:tcPr>
          <w:p w14:paraId="4311CE29"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rFonts w:eastAsia="Malgun Gothic" w:hint="eastAsia"/>
                <w:b/>
                <w:bCs/>
                <w:noProof/>
                <w:sz w:val="16"/>
                <w:szCs w:val="18"/>
                <w:lang w:eastAsia="ko-KR"/>
              </w:rPr>
              <w:t>13</w:t>
            </w:r>
          </w:p>
        </w:tc>
        <w:tc>
          <w:tcPr>
            <w:tcW w:w="851" w:type="dxa"/>
          </w:tcPr>
          <w:p w14:paraId="1D1EE405"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rFonts w:eastAsia="Malgun Gothic" w:hint="eastAsia"/>
                <w:b/>
                <w:bCs/>
                <w:noProof/>
                <w:sz w:val="16"/>
                <w:szCs w:val="18"/>
                <w:lang w:eastAsia="ko-KR"/>
              </w:rPr>
              <w:t>14</w:t>
            </w:r>
          </w:p>
        </w:tc>
        <w:tc>
          <w:tcPr>
            <w:tcW w:w="851" w:type="dxa"/>
          </w:tcPr>
          <w:p w14:paraId="451E6796" w14:textId="77777777" w:rsidR="0034320F" w:rsidRDefault="0034320F" w:rsidP="0034320F">
            <w:pPr>
              <w:keepNext/>
              <w:keepLines/>
              <w:tabs>
                <w:tab w:val="clear" w:pos="794"/>
                <w:tab w:val="clear" w:pos="1191"/>
                <w:tab w:val="clear" w:pos="1588"/>
                <w:tab w:val="clear" w:pos="1985"/>
              </w:tabs>
              <w:spacing w:before="100" w:after="100" w:line="190" w:lineRule="exact"/>
              <w:jc w:val="center"/>
              <w:rPr>
                <w:rFonts w:eastAsia="PMingLiU"/>
                <w:noProof/>
                <w:kern w:val="2"/>
                <w:sz w:val="16"/>
                <w:szCs w:val="16"/>
                <w:lang w:eastAsia="zh-TW"/>
              </w:rPr>
            </w:pPr>
            <w:r>
              <w:rPr>
                <w:rFonts w:eastAsia="Malgun Gothic" w:hint="eastAsia"/>
                <w:b/>
                <w:bCs/>
                <w:noProof/>
                <w:sz w:val="16"/>
                <w:szCs w:val="18"/>
                <w:lang w:eastAsia="ko-KR"/>
              </w:rPr>
              <w:t>15</w:t>
            </w:r>
          </w:p>
        </w:tc>
      </w:tr>
      <w:tr w:rsidR="0034320F" w:rsidRPr="003F3F11" w14:paraId="73E5C45B" w14:textId="77777777" w:rsidTr="0034320F">
        <w:trPr>
          <w:cantSplit/>
          <w:trHeight w:val="401"/>
          <w:jc w:val="center"/>
        </w:trPr>
        <w:tc>
          <w:tcPr>
            <w:tcW w:w="1097" w:type="dxa"/>
          </w:tcPr>
          <w:p w14:paraId="45BE2CA3" w14:textId="77777777" w:rsidR="0034320F" w:rsidRPr="003F7055" w:rsidRDefault="0034320F" w:rsidP="0034320F">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nitValue</w:t>
            </w:r>
          </w:p>
        </w:tc>
        <w:tc>
          <w:tcPr>
            <w:tcW w:w="851" w:type="dxa"/>
            <w:vAlign w:val="center"/>
          </w:tcPr>
          <w:p w14:paraId="2BC33F75"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1003</w:t>
            </w:r>
          </w:p>
        </w:tc>
        <w:tc>
          <w:tcPr>
            <w:tcW w:w="851" w:type="dxa"/>
            <w:vAlign w:val="center"/>
          </w:tcPr>
          <w:p w14:paraId="7C6647F6"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292</w:t>
            </w:r>
          </w:p>
        </w:tc>
        <w:tc>
          <w:tcPr>
            <w:tcW w:w="851" w:type="dxa"/>
            <w:vAlign w:val="center"/>
          </w:tcPr>
          <w:p w14:paraId="7AE3AE1C"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354</w:t>
            </w:r>
          </w:p>
        </w:tc>
        <w:tc>
          <w:tcPr>
            <w:tcW w:w="851" w:type="dxa"/>
            <w:vAlign w:val="center"/>
          </w:tcPr>
          <w:p w14:paraId="0B9B7138"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544</w:t>
            </w:r>
          </w:p>
        </w:tc>
        <w:tc>
          <w:tcPr>
            <w:tcW w:w="851" w:type="dxa"/>
          </w:tcPr>
          <w:p w14:paraId="65532D5C"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999</w:t>
            </w:r>
          </w:p>
        </w:tc>
        <w:tc>
          <w:tcPr>
            <w:tcW w:w="851" w:type="dxa"/>
          </w:tcPr>
          <w:p w14:paraId="43000F38"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960</w:t>
            </w:r>
          </w:p>
        </w:tc>
        <w:tc>
          <w:tcPr>
            <w:tcW w:w="851" w:type="dxa"/>
          </w:tcPr>
          <w:p w14:paraId="7454A74A"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928</w:t>
            </w:r>
          </w:p>
        </w:tc>
        <w:tc>
          <w:tcPr>
            <w:tcW w:w="851" w:type="dxa"/>
          </w:tcPr>
          <w:p w14:paraId="6EA2BAD1" w14:textId="77777777" w:rsidR="0034320F" w:rsidRPr="00694833" w:rsidRDefault="0034320F" w:rsidP="0034320F">
            <w:pPr>
              <w:keepNext/>
              <w:keepLines/>
              <w:tabs>
                <w:tab w:val="clear" w:pos="794"/>
                <w:tab w:val="clear" w:pos="1191"/>
                <w:tab w:val="clear" w:pos="1588"/>
                <w:tab w:val="clear" w:pos="1985"/>
              </w:tabs>
              <w:spacing w:before="100" w:after="100" w:line="190" w:lineRule="exact"/>
              <w:jc w:val="center"/>
              <w:rPr>
                <w:rFonts w:eastAsia="Malgun Gothic"/>
                <w:noProof/>
                <w:kern w:val="2"/>
                <w:sz w:val="16"/>
                <w:szCs w:val="16"/>
                <w:lang w:eastAsia="ko-KR"/>
              </w:rPr>
            </w:pPr>
            <w:r>
              <w:rPr>
                <w:rFonts w:eastAsia="Malgun Gothic" w:hint="eastAsia"/>
                <w:noProof/>
                <w:kern w:val="2"/>
                <w:sz w:val="16"/>
                <w:szCs w:val="16"/>
                <w:lang w:eastAsia="ko-KR"/>
              </w:rPr>
              <w:t>960</w:t>
            </w:r>
          </w:p>
        </w:tc>
      </w:tr>
    </w:tbl>
    <w:p w14:paraId="50AACE92" w14:textId="77777777" w:rsidR="0034320F" w:rsidRDefault="0034320F" w:rsidP="0034320F"/>
    <w:p w14:paraId="43C38617" w14:textId="4A66A990" w:rsidR="0034320F" w:rsidRPr="003F7055" w:rsidRDefault="0034320F" w:rsidP="0034320F">
      <w:pPr>
        <w:pStyle w:val="afe"/>
        <w:rPr>
          <w:noProof/>
          <w:lang w:val="en-GB"/>
        </w:rPr>
      </w:pPr>
      <w:bookmarkStart w:id="1566" w:name="_Ref13803927"/>
      <w:r w:rsidRPr="003F7055">
        <w:rPr>
          <w:noProof/>
          <w:lang w:val="en-GB"/>
        </w:rPr>
        <w:lastRenderedPageBreak/>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51</w:t>
      </w:r>
      <w:r>
        <w:rPr>
          <w:noProof/>
          <w:lang w:val="en-GB"/>
        </w:rPr>
        <w:fldChar w:fldCharType="end"/>
      </w:r>
      <w:bookmarkEnd w:id="1566"/>
      <w:r w:rsidRPr="003F7055">
        <w:rPr>
          <w:rFonts w:eastAsia="Times New Roman"/>
          <w:noProof/>
          <w:lang w:val="en-GB"/>
        </w:rPr>
        <w:t xml:space="preserve"> </w:t>
      </w:r>
      <w:r w:rsidRPr="00694589">
        <w:rPr>
          <w:noProof/>
          <w:lang w:val="en-GB"/>
        </w:rPr>
        <w:t>–</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Pr>
          <w:rFonts w:eastAsia="Times New Roman"/>
          <w:noProof/>
          <w:lang w:val="en-GB"/>
        </w:rPr>
        <w:t xml:space="preserve">ats_hor_mode </w:t>
      </w:r>
      <w:r w:rsidRPr="003F7055">
        <w:rPr>
          <w:rFonts w:eastAsia="Times New Roman"/>
          <w:noProof/>
          <w:lang w:val="en-GB"/>
        </w:rPr>
        <w:t>(</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xml:space="preserve">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34320F" w:rsidRPr="007A3873" w14:paraId="0CB4BACD" w14:textId="77777777" w:rsidTr="0034320F">
        <w:trPr>
          <w:cantSplit/>
          <w:jc w:val="center"/>
        </w:trPr>
        <w:tc>
          <w:tcPr>
            <w:tcW w:w="1097" w:type="dxa"/>
            <w:vMerge w:val="restart"/>
            <w:vAlign w:val="center"/>
          </w:tcPr>
          <w:p w14:paraId="3EFBEC09" w14:textId="77777777" w:rsidR="0034320F" w:rsidRPr="007A3873" w:rsidRDefault="0034320F" w:rsidP="0034320F">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619ADA47" w14:textId="77777777" w:rsidR="0034320F" w:rsidRPr="007A3873" w:rsidRDefault="0034320F" w:rsidP="0034320F">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 xml:space="preserve">ctxIdx of </w:t>
            </w:r>
            <w:r w:rsidRPr="008721B1">
              <w:rPr>
                <w:rFonts w:eastAsia="PMingLiU"/>
                <w:b/>
                <w:noProof/>
                <w:kern w:val="2"/>
                <w:sz w:val="16"/>
                <w:szCs w:val="16"/>
                <w:lang w:eastAsia="zh-TW"/>
              </w:rPr>
              <w:t>ats_hor_mode</w:t>
            </w:r>
          </w:p>
        </w:tc>
      </w:tr>
      <w:tr w:rsidR="0034320F" w:rsidRPr="007A3873" w14:paraId="035F39F1" w14:textId="77777777" w:rsidTr="0034320F">
        <w:trPr>
          <w:cantSplit/>
          <w:jc w:val="center"/>
        </w:trPr>
        <w:tc>
          <w:tcPr>
            <w:tcW w:w="0" w:type="auto"/>
            <w:vMerge/>
            <w:vAlign w:val="center"/>
          </w:tcPr>
          <w:p w14:paraId="0C6EF842" w14:textId="77777777" w:rsidR="0034320F" w:rsidRPr="007A3873" w:rsidRDefault="0034320F" w:rsidP="0034320F">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1836AEC8"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04DBE7FB"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34320F" w:rsidRPr="00DA289F" w14:paraId="3B4768ED" w14:textId="77777777" w:rsidTr="0034320F">
        <w:trPr>
          <w:cantSplit/>
          <w:jc w:val="center"/>
        </w:trPr>
        <w:tc>
          <w:tcPr>
            <w:tcW w:w="1097" w:type="dxa"/>
          </w:tcPr>
          <w:p w14:paraId="773E770A" w14:textId="77777777" w:rsidR="0034320F" w:rsidRPr="007A3873" w:rsidRDefault="0034320F" w:rsidP="0034320F">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3269A615"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512</w:t>
            </w:r>
          </w:p>
        </w:tc>
        <w:tc>
          <w:tcPr>
            <w:tcW w:w="650" w:type="dxa"/>
            <w:vAlign w:val="center"/>
          </w:tcPr>
          <w:p w14:paraId="1A153964"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993</w:t>
            </w:r>
          </w:p>
        </w:tc>
      </w:tr>
    </w:tbl>
    <w:p w14:paraId="3D911D65" w14:textId="77777777" w:rsidR="0034320F" w:rsidRDefault="0034320F" w:rsidP="0034320F"/>
    <w:p w14:paraId="0321889B" w14:textId="68A198B4" w:rsidR="0034320F" w:rsidRPr="003F7055" w:rsidRDefault="0034320F" w:rsidP="0034320F">
      <w:pPr>
        <w:pStyle w:val="afe"/>
        <w:rPr>
          <w:noProof/>
          <w:lang w:val="en-GB"/>
        </w:rPr>
      </w:pPr>
      <w:bookmarkStart w:id="1567" w:name="_Ref13803934"/>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sidRPr="00694589">
        <w:rPr>
          <w:noProof/>
          <w:lang w:val="en-GB"/>
        </w:rPr>
        <w:fldChar w:fldCharType="begin"/>
      </w:r>
      <w:r w:rsidRPr="00694589">
        <w:rPr>
          <w:noProof/>
          <w:lang w:val="en-GB"/>
        </w:rPr>
        <w:instrText xml:space="preserve"> SEQ Table \* ARABIC \s 1 </w:instrText>
      </w:r>
      <w:r w:rsidRPr="00694589">
        <w:rPr>
          <w:noProof/>
          <w:lang w:val="en-GB"/>
        </w:rPr>
        <w:fldChar w:fldCharType="separate"/>
      </w:r>
      <w:r w:rsidR="0063227E">
        <w:rPr>
          <w:noProof/>
          <w:lang w:val="en-GB"/>
        </w:rPr>
        <w:t>52</w:t>
      </w:r>
      <w:r w:rsidRPr="00694589">
        <w:rPr>
          <w:noProof/>
          <w:lang w:val="en-GB"/>
        </w:rPr>
        <w:fldChar w:fldCharType="end"/>
      </w:r>
      <w:bookmarkEnd w:id="1567"/>
      <w:r w:rsidRPr="00694589">
        <w:rPr>
          <w:rFonts w:eastAsia="Times New Roman"/>
          <w:noProof/>
          <w:lang w:val="en-GB"/>
        </w:rPr>
        <w:t xml:space="preserve"> </w:t>
      </w:r>
      <w:r w:rsidRPr="00694589">
        <w:rPr>
          <w:noProof/>
          <w:lang w:val="en-GB"/>
        </w:rPr>
        <w:t xml:space="preserve">– </w:t>
      </w:r>
      <w:r w:rsidRPr="00694589">
        <w:rPr>
          <w:rFonts w:eastAsia="Times New Roman"/>
          <w:noProof/>
          <w:lang w:val="en-GB"/>
        </w:rPr>
        <w:t>V</w:t>
      </w:r>
      <w:r w:rsidRPr="003F7055">
        <w:rPr>
          <w:rFonts w:eastAsia="Times New Roman"/>
          <w:noProof/>
          <w:lang w:val="en-GB"/>
        </w:rPr>
        <w:t xml:space="preserve">alues of initValue for </w:t>
      </w:r>
      <w:r w:rsidRPr="003F7055">
        <w:rPr>
          <w:noProof/>
          <w:lang w:val="en-GB"/>
        </w:rPr>
        <w:t xml:space="preserve">ctxIdx of </w:t>
      </w:r>
      <w:r>
        <w:rPr>
          <w:rFonts w:eastAsia="Times New Roman"/>
          <w:noProof/>
          <w:lang w:val="en-GB"/>
        </w:rPr>
        <w:t xml:space="preserve">ats_ver_mode </w:t>
      </w:r>
      <w:r w:rsidRPr="003F7055">
        <w:rPr>
          <w:rFonts w:eastAsia="Times New Roman"/>
          <w:noProof/>
          <w:lang w:val="en-GB"/>
        </w:rPr>
        <w:t>(</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xml:space="preserve"> =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34320F" w:rsidRPr="007A3873" w14:paraId="0C780694" w14:textId="77777777" w:rsidTr="0034320F">
        <w:trPr>
          <w:cantSplit/>
          <w:jc w:val="center"/>
        </w:trPr>
        <w:tc>
          <w:tcPr>
            <w:tcW w:w="1097" w:type="dxa"/>
            <w:vMerge w:val="restart"/>
            <w:vAlign w:val="center"/>
          </w:tcPr>
          <w:p w14:paraId="38825EC7" w14:textId="77777777" w:rsidR="0034320F" w:rsidRPr="007A3873" w:rsidRDefault="0034320F" w:rsidP="0034320F">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7C7AC22C" w14:textId="77777777" w:rsidR="0034320F" w:rsidRPr="007A3873" w:rsidRDefault="0034320F" w:rsidP="0034320F">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 xml:space="preserve">ctxIdx of </w:t>
            </w:r>
            <w:r>
              <w:rPr>
                <w:rFonts w:eastAsia="PMingLiU"/>
                <w:b/>
                <w:noProof/>
                <w:kern w:val="2"/>
                <w:sz w:val="16"/>
                <w:szCs w:val="16"/>
                <w:lang w:eastAsia="zh-TW"/>
              </w:rPr>
              <w:t>ats_ver</w:t>
            </w:r>
            <w:r w:rsidRPr="008721B1">
              <w:rPr>
                <w:rFonts w:eastAsia="PMingLiU"/>
                <w:b/>
                <w:noProof/>
                <w:kern w:val="2"/>
                <w:sz w:val="16"/>
                <w:szCs w:val="16"/>
                <w:lang w:eastAsia="zh-TW"/>
              </w:rPr>
              <w:t>_mode</w:t>
            </w:r>
          </w:p>
        </w:tc>
      </w:tr>
      <w:tr w:rsidR="0034320F" w:rsidRPr="007A3873" w14:paraId="784FD16E" w14:textId="77777777" w:rsidTr="0034320F">
        <w:trPr>
          <w:cantSplit/>
          <w:jc w:val="center"/>
        </w:trPr>
        <w:tc>
          <w:tcPr>
            <w:tcW w:w="0" w:type="auto"/>
            <w:vMerge/>
            <w:vAlign w:val="center"/>
          </w:tcPr>
          <w:p w14:paraId="73A10127" w14:textId="77777777" w:rsidR="0034320F" w:rsidRPr="007A3873" w:rsidRDefault="0034320F" w:rsidP="0034320F">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02B62783"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21168743"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34320F" w:rsidRPr="00DA289F" w14:paraId="7CA84602" w14:textId="77777777" w:rsidTr="0034320F">
        <w:trPr>
          <w:cantSplit/>
          <w:jc w:val="center"/>
        </w:trPr>
        <w:tc>
          <w:tcPr>
            <w:tcW w:w="1097" w:type="dxa"/>
          </w:tcPr>
          <w:p w14:paraId="292273BB" w14:textId="77777777" w:rsidR="0034320F" w:rsidRPr="007A3873" w:rsidRDefault="0034320F" w:rsidP="0034320F">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29BE8FB2"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512</w:t>
            </w:r>
          </w:p>
        </w:tc>
        <w:tc>
          <w:tcPr>
            <w:tcW w:w="650" w:type="dxa"/>
            <w:vAlign w:val="center"/>
          </w:tcPr>
          <w:p w14:paraId="0E9B7370"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929</w:t>
            </w:r>
          </w:p>
        </w:tc>
      </w:tr>
    </w:tbl>
    <w:p w14:paraId="5E92AF04" w14:textId="77777777" w:rsidR="0034320F" w:rsidRDefault="0034320F" w:rsidP="0034320F">
      <w:pPr>
        <w:pStyle w:val="afe"/>
        <w:rPr>
          <w:noProof/>
          <w:highlight w:val="yellow"/>
          <w:lang w:val="en-GB"/>
        </w:rPr>
      </w:pPr>
    </w:p>
    <w:p w14:paraId="3C5102B2" w14:textId="7D3EFC9E" w:rsidR="0034320F" w:rsidRPr="003F7055" w:rsidRDefault="0034320F" w:rsidP="0034320F">
      <w:pPr>
        <w:pStyle w:val="afe"/>
        <w:rPr>
          <w:noProof/>
          <w:lang w:val="en-GB"/>
        </w:rPr>
      </w:pPr>
      <w:bookmarkStart w:id="1568" w:name="_Ref13803944"/>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53</w:t>
      </w:r>
      <w:r>
        <w:rPr>
          <w:noProof/>
          <w:lang w:val="en-GB"/>
        </w:rPr>
        <w:fldChar w:fldCharType="end"/>
      </w:r>
      <w:bookmarkEnd w:id="1568"/>
      <w:r w:rsidRPr="00694589">
        <w:rPr>
          <w:rFonts w:eastAsia="Times New Roman"/>
          <w:noProof/>
          <w:lang w:val="en-GB"/>
        </w:rPr>
        <w:t xml:space="preserve"> </w:t>
      </w:r>
      <w:r w:rsidRPr="00694589">
        <w:rPr>
          <w:noProof/>
          <w:lang w:val="en-GB"/>
        </w:rPr>
        <w:t>–</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Pr>
          <w:rFonts w:eastAsia="Times New Roman"/>
          <w:noProof/>
          <w:lang w:val="en-GB"/>
        </w:rPr>
        <w:t>ats_cu_inter_flag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7"/>
        <w:gridCol w:w="765"/>
        <w:gridCol w:w="650"/>
      </w:tblGrid>
      <w:tr w:rsidR="0034320F" w:rsidRPr="007A3873" w14:paraId="662EE955" w14:textId="77777777" w:rsidTr="0034320F">
        <w:trPr>
          <w:cantSplit/>
          <w:jc w:val="center"/>
        </w:trPr>
        <w:tc>
          <w:tcPr>
            <w:tcW w:w="1097" w:type="dxa"/>
            <w:vMerge w:val="restart"/>
            <w:vAlign w:val="center"/>
          </w:tcPr>
          <w:p w14:paraId="0AE14321" w14:textId="77777777" w:rsidR="0034320F" w:rsidRPr="007A3873" w:rsidRDefault="0034320F" w:rsidP="0034320F">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1415" w:type="dxa"/>
            <w:gridSpan w:val="2"/>
            <w:vAlign w:val="center"/>
          </w:tcPr>
          <w:p w14:paraId="7ED90201" w14:textId="77777777" w:rsidR="0034320F" w:rsidRPr="007A3873" w:rsidRDefault="0034320F" w:rsidP="0034320F">
            <w:pPr>
              <w:keepNext/>
              <w:keepLines/>
              <w:tabs>
                <w:tab w:val="left" w:pos="720"/>
              </w:tabs>
              <w:spacing w:before="100" w:after="100" w:line="190" w:lineRule="exact"/>
              <w:jc w:val="center"/>
              <w:rPr>
                <w:rFonts w:eastAsia="PMingLiU"/>
                <w:b/>
                <w:noProof/>
                <w:kern w:val="2"/>
                <w:sz w:val="16"/>
                <w:szCs w:val="16"/>
                <w:lang w:eastAsia="ko-KR"/>
              </w:rPr>
            </w:pPr>
            <w:r w:rsidRPr="007A3873">
              <w:rPr>
                <w:rFonts w:eastAsia="PMingLiU"/>
                <w:b/>
                <w:noProof/>
                <w:kern w:val="2"/>
                <w:sz w:val="16"/>
                <w:szCs w:val="16"/>
                <w:lang w:eastAsia="zh-TW"/>
              </w:rPr>
              <w:t xml:space="preserve">ctxIdx of </w:t>
            </w:r>
            <w:r>
              <w:rPr>
                <w:rFonts w:eastAsia="PMingLiU"/>
                <w:b/>
                <w:noProof/>
                <w:kern w:val="2"/>
                <w:sz w:val="16"/>
                <w:szCs w:val="16"/>
                <w:lang w:eastAsia="zh-TW"/>
              </w:rPr>
              <w:t>ats_inter</w:t>
            </w:r>
            <w:r w:rsidRPr="008721B1">
              <w:rPr>
                <w:rFonts w:eastAsia="PMingLiU"/>
                <w:b/>
                <w:noProof/>
                <w:kern w:val="2"/>
                <w:sz w:val="16"/>
                <w:szCs w:val="16"/>
                <w:lang w:eastAsia="zh-TW"/>
              </w:rPr>
              <w:t>_</w:t>
            </w:r>
            <w:r>
              <w:rPr>
                <w:rFonts w:eastAsia="PMingLiU"/>
                <w:b/>
                <w:noProof/>
                <w:kern w:val="2"/>
                <w:sz w:val="16"/>
                <w:szCs w:val="16"/>
                <w:lang w:eastAsia="zh-TW"/>
              </w:rPr>
              <w:t>flag</w:t>
            </w:r>
          </w:p>
        </w:tc>
      </w:tr>
      <w:tr w:rsidR="0034320F" w:rsidRPr="007A3873" w14:paraId="63166A53" w14:textId="77777777" w:rsidTr="0034320F">
        <w:trPr>
          <w:cantSplit/>
          <w:jc w:val="center"/>
        </w:trPr>
        <w:tc>
          <w:tcPr>
            <w:tcW w:w="0" w:type="auto"/>
            <w:vMerge/>
            <w:vAlign w:val="center"/>
          </w:tcPr>
          <w:p w14:paraId="30BA3D38" w14:textId="77777777" w:rsidR="0034320F" w:rsidRPr="007A3873" w:rsidRDefault="0034320F" w:rsidP="0034320F">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765" w:type="dxa"/>
            <w:vAlign w:val="center"/>
          </w:tcPr>
          <w:p w14:paraId="73CB50ED"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650" w:type="dxa"/>
            <w:vAlign w:val="center"/>
          </w:tcPr>
          <w:p w14:paraId="59EC8E28"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r>
      <w:tr w:rsidR="0034320F" w:rsidRPr="00DA289F" w14:paraId="09821534" w14:textId="77777777" w:rsidTr="0034320F">
        <w:trPr>
          <w:cantSplit/>
          <w:jc w:val="center"/>
        </w:trPr>
        <w:tc>
          <w:tcPr>
            <w:tcW w:w="1097" w:type="dxa"/>
          </w:tcPr>
          <w:p w14:paraId="6DF9CB2A" w14:textId="77777777" w:rsidR="0034320F" w:rsidRPr="007A3873" w:rsidRDefault="0034320F" w:rsidP="0034320F">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765" w:type="dxa"/>
            <w:vAlign w:val="center"/>
          </w:tcPr>
          <w:p w14:paraId="22F4025F"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650" w:type="dxa"/>
            <w:vAlign w:val="center"/>
          </w:tcPr>
          <w:p w14:paraId="060BB096"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r>
    </w:tbl>
    <w:p w14:paraId="5E7433E5" w14:textId="34316467" w:rsidR="0034320F" w:rsidRDefault="0034320F" w:rsidP="0034320F"/>
    <w:p w14:paraId="30EF0B44" w14:textId="4F52B16F" w:rsidR="000A324E" w:rsidRPr="003F7055" w:rsidRDefault="000A324E" w:rsidP="000A324E">
      <w:pPr>
        <w:pStyle w:val="afe"/>
        <w:rPr>
          <w:noProof/>
          <w:lang w:val="en-GB"/>
        </w:rPr>
      </w:pPr>
      <w:bookmarkStart w:id="1569" w:name="_Ref13804274"/>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sidRPr="00694589">
        <w:rPr>
          <w:noProof/>
          <w:lang w:val="en-GB"/>
        </w:rPr>
        <w:fldChar w:fldCharType="begin"/>
      </w:r>
      <w:r w:rsidRPr="00694589">
        <w:rPr>
          <w:noProof/>
          <w:lang w:val="en-GB"/>
        </w:rPr>
        <w:instrText xml:space="preserve"> SEQ Table \* ARABIC \s 1 </w:instrText>
      </w:r>
      <w:r w:rsidRPr="00694589">
        <w:rPr>
          <w:noProof/>
          <w:lang w:val="en-GB"/>
        </w:rPr>
        <w:fldChar w:fldCharType="separate"/>
      </w:r>
      <w:r w:rsidR="0063227E">
        <w:rPr>
          <w:noProof/>
          <w:lang w:val="en-GB"/>
        </w:rPr>
        <w:t>54</w:t>
      </w:r>
      <w:r w:rsidRPr="00694589">
        <w:rPr>
          <w:noProof/>
          <w:lang w:val="en-GB"/>
        </w:rPr>
        <w:fldChar w:fldCharType="end"/>
      </w:r>
      <w:bookmarkEnd w:id="1569"/>
      <w:r w:rsidRPr="00694589">
        <w:rPr>
          <w:rFonts w:eastAsia="Times New Roman"/>
          <w:noProof/>
          <w:lang w:val="en-GB"/>
        </w:rPr>
        <w:t xml:space="preserve"> </w:t>
      </w:r>
      <w:r w:rsidRPr="00694589">
        <w:rPr>
          <w:noProof/>
          <w:lang w:val="en-GB"/>
        </w:rPr>
        <w:t xml:space="preserve">– </w:t>
      </w:r>
      <w:r w:rsidRPr="00694589">
        <w:rPr>
          <w:rFonts w:eastAsia="Times New Roman"/>
          <w:noProof/>
          <w:lang w:val="en-GB"/>
        </w:rPr>
        <w:t>Value</w:t>
      </w:r>
      <w:r w:rsidRPr="003F7055">
        <w:rPr>
          <w:rFonts w:eastAsia="Times New Roman"/>
          <w:noProof/>
          <w:lang w:val="en-GB"/>
        </w:rPr>
        <w:t xml:space="preserve">s of initValue for </w:t>
      </w:r>
      <w:r w:rsidRPr="003F7055">
        <w:rPr>
          <w:noProof/>
          <w:lang w:val="en-GB"/>
        </w:rPr>
        <w:t xml:space="preserve">ctxIdx of </w:t>
      </w:r>
      <w:r w:rsidRPr="007D78A6">
        <w:rPr>
          <w:rFonts w:eastAsia="Times New Roman"/>
          <w:noProof/>
          <w:lang w:val="en-GB"/>
        </w:rPr>
        <w:t>ats_cu_inter_quad_flag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7"/>
        <w:gridCol w:w="2138"/>
      </w:tblGrid>
      <w:tr w:rsidR="000A324E" w:rsidRPr="007A3873" w14:paraId="3D8D0147" w14:textId="77777777" w:rsidTr="00A619F7">
        <w:trPr>
          <w:cantSplit/>
          <w:jc w:val="center"/>
        </w:trPr>
        <w:tc>
          <w:tcPr>
            <w:tcW w:w="1097" w:type="dxa"/>
            <w:vMerge w:val="restart"/>
            <w:vAlign w:val="center"/>
          </w:tcPr>
          <w:p w14:paraId="5D900B6A" w14:textId="77777777" w:rsidR="000A324E" w:rsidRPr="007A3873" w:rsidRDefault="000A324E" w:rsidP="00A619F7">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2138" w:type="dxa"/>
            <w:vAlign w:val="center"/>
          </w:tcPr>
          <w:p w14:paraId="7A12C7EE" w14:textId="77777777" w:rsidR="000A324E" w:rsidRPr="007A3873" w:rsidRDefault="000A324E" w:rsidP="00A619F7">
            <w:pPr>
              <w:keepNext/>
              <w:keepLines/>
              <w:tabs>
                <w:tab w:val="left" w:pos="720"/>
              </w:tabs>
              <w:spacing w:before="100" w:after="100" w:line="190" w:lineRule="exact"/>
              <w:jc w:val="center"/>
              <w:rPr>
                <w:rFonts w:eastAsia="PMingLiU"/>
                <w:b/>
                <w:noProof/>
                <w:kern w:val="2"/>
                <w:sz w:val="16"/>
                <w:szCs w:val="16"/>
                <w:lang w:eastAsia="zh-TW"/>
              </w:rPr>
            </w:pPr>
            <w:r w:rsidRPr="007A3873">
              <w:rPr>
                <w:rFonts w:eastAsia="PMingLiU"/>
                <w:b/>
                <w:noProof/>
                <w:kern w:val="2"/>
                <w:sz w:val="16"/>
                <w:szCs w:val="16"/>
                <w:lang w:eastAsia="zh-TW"/>
              </w:rPr>
              <w:t xml:space="preserve">ctxIdx of </w:t>
            </w:r>
            <w:r w:rsidRPr="007D78A6">
              <w:rPr>
                <w:rFonts w:eastAsia="PMingLiU"/>
                <w:b/>
                <w:noProof/>
                <w:kern w:val="2"/>
                <w:sz w:val="16"/>
                <w:szCs w:val="16"/>
                <w:lang w:eastAsia="zh-TW"/>
              </w:rPr>
              <w:t>ats_cu_inter_quad_flag</w:t>
            </w:r>
          </w:p>
        </w:tc>
      </w:tr>
      <w:tr w:rsidR="000A324E" w:rsidRPr="007A3873" w14:paraId="78BA3B21" w14:textId="77777777" w:rsidTr="00A619F7">
        <w:trPr>
          <w:cantSplit/>
          <w:jc w:val="center"/>
        </w:trPr>
        <w:tc>
          <w:tcPr>
            <w:tcW w:w="1097" w:type="dxa"/>
            <w:vMerge/>
            <w:vAlign w:val="center"/>
          </w:tcPr>
          <w:p w14:paraId="6576D888" w14:textId="77777777" w:rsidR="000A324E" w:rsidRPr="007A3873" w:rsidRDefault="000A324E" w:rsidP="00A619F7">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2138" w:type="dxa"/>
            <w:vAlign w:val="center"/>
          </w:tcPr>
          <w:p w14:paraId="1B5DCE26" w14:textId="77777777" w:rsidR="000A324E" w:rsidRPr="007A3873" w:rsidRDefault="000A324E" w:rsidP="00A619F7">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r>
      <w:tr w:rsidR="000A324E" w:rsidRPr="00DA289F" w14:paraId="65E00399" w14:textId="77777777" w:rsidTr="00A619F7">
        <w:trPr>
          <w:cantSplit/>
          <w:jc w:val="center"/>
        </w:trPr>
        <w:tc>
          <w:tcPr>
            <w:tcW w:w="1097" w:type="dxa"/>
          </w:tcPr>
          <w:p w14:paraId="1B7B4B17" w14:textId="77777777" w:rsidR="000A324E" w:rsidRPr="007A3873" w:rsidRDefault="000A324E" w:rsidP="00A619F7">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2138" w:type="dxa"/>
            <w:vAlign w:val="center"/>
          </w:tcPr>
          <w:p w14:paraId="63FC6C9F" w14:textId="77777777" w:rsidR="000A324E" w:rsidRDefault="000A324E" w:rsidP="00A619F7">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297CCF82" w14:textId="77777777" w:rsidR="000A324E" w:rsidRDefault="000A324E" w:rsidP="0034320F"/>
    <w:p w14:paraId="2AF7C763" w14:textId="7580C32E" w:rsidR="0034320F" w:rsidRPr="003F7055" w:rsidRDefault="0034320F" w:rsidP="0034320F">
      <w:pPr>
        <w:pStyle w:val="afe"/>
        <w:rPr>
          <w:noProof/>
          <w:lang w:val="en-GB"/>
        </w:rPr>
      </w:pPr>
      <w:bookmarkStart w:id="1570" w:name="_Ref13804289"/>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sidRPr="00694589">
        <w:rPr>
          <w:noProof/>
          <w:lang w:val="en-GB"/>
        </w:rPr>
        <w:fldChar w:fldCharType="begin"/>
      </w:r>
      <w:r w:rsidRPr="00694589">
        <w:rPr>
          <w:noProof/>
          <w:lang w:val="en-GB"/>
        </w:rPr>
        <w:instrText xml:space="preserve"> SEQ Table \* ARABIC \s 1 </w:instrText>
      </w:r>
      <w:r w:rsidRPr="00694589">
        <w:rPr>
          <w:noProof/>
          <w:lang w:val="en-GB"/>
        </w:rPr>
        <w:fldChar w:fldCharType="separate"/>
      </w:r>
      <w:r w:rsidR="0063227E">
        <w:rPr>
          <w:noProof/>
          <w:lang w:val="en-GB"/>
        </w:rPr>
        <w:t>55</w:t>
      </w:r>
      <w:r w:rsidRPr="00694589">
        <w:rPr>
          <w:noProof/>
          <w:lang w:val="en-GB"/>
        </w:rPr>
        <w:fldChar w:fldCharType="end"/>
      </w:r>
      <w:bookmarkEnd w:id="1570"/>
      <w:r w:rsidRPr="00694589">
        <w:rPr>
          <w:rFonts w:eastAsia="Times New Roman"/>
          <w:noProof/>
          <w:lang w:val="en-GB"/>
        </w:rPr>
        <w:t xml:space="preserve"> </w:t>
      </w:r>
      <w:r w:rsidRPr="00694589">
        <w:rPr>
          <w:noProof/>
          <w:lang w:val="en-GB"/>
        </w:rPr>
        <w:t xml:space="preserve">– </w:t>
      </w:r>
      <w:r w:rsidRPr="00694589">
        <w:rPr>
          <w:rFonts w:eastAsia="Times New Roman"/>
          <w:noProof/>
          <w:lang w:val="en-GB"/>
        </w:rPr>
        <w:t>Values</w:t>
      </w:r>
      <w:r w:rsidRPr="003F7055">
        <w:rPr>
          <w:rFonts w:eastAsia="Times New Roman"/>
          <w:noProof/>
          <w:lang w:val="en-GB"/>
        </w:rPr>
        <w:t xml:space="preserve"> of initValue for </w:t>
      </w:r>
      <w:r w:rsidRPr="003F7055">
        <w:rPr>
          <w:noProof/>
          <w:lang w:val="en-GB"/>
        </w:rPr>
        <w:t xml:space="preserve">ctxIdx of </w:t>
      </w:r>
      <w:r w:rsidRPr="001B31F7">
        <w:rPr>
          <w:rFonts w:eastAsia="Times New Roman"/>
          <w:noProof/>
          <w:lang w:val="en-GB"/>
        </w:rPr>
        <w:t>ats_cu_inter_horizontal_flag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7"/>
        <w:gridCol w:w="1144"/>
        <w:gridCol w:w="1037"/>
        <w:gridCol w:w="947"/>
      </w:tblGrid>
      <w:tr w:rsidR="0034320F" w:rsidRPr="007A3873" w14:paraId="78A73FB1" w14:textId="77777777" w:rsidTr="0034320F">
        <w:trPr>
          <w:cantSplit/>
          <w:jc w:val="center"/>
        </w:trPr>
        <w:tc>
          <w:tcPr>
            <w:tcW w:w="1097" w:type="dxa"/>
            <w:vMerge w:val="restart"/>
            <w:vAlign w:val="center"/>
          </w:tcPr>
          <w:p w14:paraId="7EA8E9B7" w14:textId="77777777" w:rsidR="0034320F" w:rsidRPr="007A3873" w:rsidRDefault="0034320F" w:rsidP="0034320F">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3128" w:type="dxa"/>
            <w:gridSpan w:val="3"/>
            <w:vAlign w:val="center"/>
          </w:tcPr>
          <w:p w14:paraId="311B1FFF" w14:textId="77777777" w:rsidR="0034320F" w:rsidRPr="007A3873" w:rsidRDefault="0034320F" w:rsidP="0034320F">
            <w:pPr>
              <w:keepNext/>
              <w:keepLines/>
              <w:tabs>
                <w:tab w:val="left" w:pos="720"/>
              </w:tabs>
              <w:spacing w:before="100" w:after="100" w:line="190" w:lineRule="exact"/>
              <w:jc w:val="center"/>
              <w:rPr>
                <w:rFonts w:eastAsia="PMingLiU"/>
                <w:b/>
                <w:noProof/>
                <w:kern w:val="2"/>
                <w:sz w:val="16"/>
                <w:szCs w:val="16"/>
                <w:lang w:eastAsia="zh-TW"/>
              </w:rPr>
            </w:pPr>
            <w:r w:rsidRPr="007A3873">
              <w:rPr>
                <w:rFonts w:eastAsia="PMingLiU"/>
                <w:b/>
                <w:noProof/>
                <w:kern w:val="2"/>
                <w:sz w:val="16"/>
                <w:szCs w:val="16"/>
                <w:lang w:eastAsia="zh-TW"/>
              </w:rPr>
              <w:t xml:space="preserve">ctxIdx of </w:t>
            </w:r>
            <w:r w:rsidRPr="001B31F7">
              <w:rPr>
                <w:rFonts w:eastAsia="PMingLiU"/>
                <w:b/>
                <w:noProof/>
                <w:kern w:val="2"/>
                <w:sz w:val="16"/>
                <w:szCs w:val="16"/>
                <w:lang w:eastAsia="zh-TW"/>
              </w:rPr>
              <w:t>ats_cu_inter_horizontal_flag</w:t>
            </w:r>
          </w:p>
        </w:tc>
      </w:tr>
      <w:tr w:rsidR="0034320F" w:rsidRPr="007A3873" w14:paraId="05A1760F" w14:textId="77777777" w:rsidTr="0034320F">
        <w:trPr>
          <w:cantSplit/>
          <w:jc w:val="center"/>
        </w:trPr>
        <w:tc>
          <w:tcPr>
            <w:tcW w:w="1097" w:type="dxa"/>
            <w:vMerge/>
            <w:vAlign w:val="center"/>
          </w:tcPr>
          <w:p w14:paraId="43436322" w14:textId="77777777" w:rsidR="0034320F" w:rsidRPr="007A3873" w:rsidRDefault="0034320F" w:rsidP="0034320F">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1144" w:type="dxa"/>
            <w:vAlign w:val="center"/>
          </w:tcPr>
          <w:p w14:paraId="0B3EF6AE"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c>
          <w:tcPr>
            <w:tcW w:w="1037" w:type="dxa"/>
            <w:vAlign w:val="center"/>
          </w:tcPr>
          <w:p w14:paraId="098A3733"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1</w:t>
            </w:r>
          </w:p>
        </w:tc>
        <w:tc>
          <w:tcPr>
            <w:tcW w:w="947" w:type="dxa"/>
          </w:tcPr>
          <w:p w14:paraId="167445AB"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Pr>
                <w:b/>
                <w:bCs/>
                <w:noProof/>
                <w:kern w:val="2"/>
                <w:sz w:val="16"/>
                <w:szCs w:val="16"/>
              </w:rPr>
              <w:t>2</w:t>
            </w:r>
          </w:p>
        </w:tc>
      </w:tr>
      <w:tr w:rsidR="0034320F" w:rsidRPr="00DA289F" w14:paraId="37B757DA" w14:textId="77777777" w:rsidTr="0034320F">
        <w:trPr>
          <w:cantSplit/>
          <w:jc w:val="center"/>
        </w:trPr>
        <w:tc>
          <w:tcPr>
            <w:tcW w:w="1097" w:type="dxa"/>
          </w:tcPr>
          <w:p w14:paraId="1E3AD520" w14:textId="77777777" w:rsidR="0034320F" w:rsidRPr="007A3873" w:rsidRDefault="0034320F" w:rsidP="0034320F">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1144" w:type="dxa"/>
            <w:vAlign w:val="center"/>
          </w:tcPr>
          <w:p w14:paraId="520EDE87"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1037" w:type="dxa"/>
            <w:vAlign w:val="center"/>
          </w:tcPr>
          <w:p w14:paraId="1F7BB9D6" w14:textId="77777777" w:rsidR="0034320F" w:rsidRPr="007A3873" w:rsidRDefault="0034320F" w:rsidP="0034320F">
            <w:pPr>
              <w:keepNext/>
              <w:tabs>
                <w:tab w:val="left" w:pos="720"/>
              </w:tabs>
              <w:spacing w:before="100" w:after="100" w:line="190" w:lineRule="exact"/>
              <w:jc w:val="center"/>
              <w:rPr>
                <w:noProof/>
                <w:kern w:val="2"/>
                <w:sz w:val="16"/>
                <w:szCs w:val="16"/>
              </w:rPr>
            </w:pPr>
            <w:r>
              <w:rPr>
                <w:rFonts w:eastAsia="PMingLiU"/>
                <w:noProof/>
                <w:kern w:val="2"/>
                <w:sz w:val="16"/>
                <w:szCs w:val="16"/>
                <w:lang w:eastAsia="zh-TW"/>
              </w:rPr>
              <w:t>0</w:t>
            </w:r>
          </w:p>
        </w:tc>
        <w:tc>
          <w:tcPr>
            <w:tcW w:w="947" w:type="dxa"/>
          </w:tcPr>
          <w:p w14:paraId="68950395" w14:textId="77777777" w:rsidR="0034320F" w:rsidRDefault="0034320F" w:rsidP="0034320F">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0FB20F2E" w14:textId="77777777" w:rsidR="0034320F" w:rsidRDefault="0034320F" w:rsidP="0034320F">
      <w:pPr>
        <w:pStyle w:val="afe"/>
        <w:rPr>
          <w:noProof/>
          <w:highlight w:val="yellow"/>
          <w:lang w:val="en-GB"/>
        </w:rPr>
      </w:pPr>
    </w:p>
    <w:p w14:paraId="723529F6" w14:textId="7B7F9559" w:rsidR="0034320F" w:rsidRPr="003F7055" w:rsidRDefault="0034320F" w:rsidP="0034320F">
      <w:pPr>
        <w:pStyle w:val="afe"/>
        <w:rPr>
          <w:noProof/>
          <w:lang w:val="en-GB"/>
        </w:rPr>
      </w:pPr>
      <w:bookmarkStart w:id="1571" w:name="_Ref13804306"/>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sidRPr="00694589">
        <w:rPr>
          <w:noProof/>
          <w:lang w:val="en-GB"/>
        </w:rPr>
        <w:fldChar w:fldCharType="begin"/>
      </w:r>
      <w:r w:rsidRPr="00694589">
        <w:rPr>
          <w:noProof/>
          <w:lang w:val="en-GB"/>
        </w:rPr>
        <w:instrText xml:space="preserve"> SEQ Table \* ARABIC \s 1 </w:instrText>
      </w:r>
      <w:r w:rsidRPr="00694589">
        <w:rPr>
          <w:noProof/>
          <w:lang w:val="en-GB"/>
        </w:rPr>
        <w:fldChar w:fldCharType="separate"/>
      </w:r>
      <w:r w:rsidR="0063227E">
        <w:rPr>
          <w:noProof/>
          <w:lang w:val="en-GB"/>
        </w:rPr>
        <w:t>56</w:t>
      </w:r>
      <w:r w:rsidRPr="00694589">
        <w:rPr>
          <w:noProof/>
          <w:lang w:val="en-GB"/>
        </w:rPr>
        <w:fldChar w:fldCharType="end"/>
      </w:r>
      <w:bookmarkEnd w:id="1571"/>
      <w:r w:rsidRPr="00694589">
        <w:rPr>
          <w:rFonts w:eastAsia="Times New Roman"/>
          <w:noProof/>
          <w:lang w:val="en-GB"/>
        </w:rPr>
        <w:t xml:space="preserve"> </w:t>
      </w:r>
      <w:r w:rsidRPr="00694589">
        <w:rPr>
          <w:noProof/>
          <w:lang w:val="en-GB"/>
        </w:rPr>
        <w:t xml:space="preserve">– </w:t>
      </w:r>
      <w:r w:rsidRPr="00694589">
        <w:rPr>
          <w:rFonts w:eastAsia="Times New Roman"/>
          <w:noProof/>
          <w:lang w:val="en-GB"/>
        </w:rPr>
        <w:t>Values o</w:t>
      </w:r>
      <w:r w:rsidRPr="003F7055">
        <w:rPr>
          <w:rFonts w:eastAsia="Times New Roman"/>
          <w:noProof/>
          <w:lang w:val="en-GB"/>
        </w:rPr>
        <w:t xml:space="preserve">f initValue for </w:t>
      </w:r>
      <w:r w:rsidRPr="003F7055">
        <w:rPr>
          <w:noProof/>
          <w:lang w:val="en-GB"/>
        </w:rPr>
        <w:t xml:space="preserve">ctxIdx of </w:t>
      </w:r>
      <w:r w:rsidRPr="007D78A6">
        <w:rPr>
          <w:rFonts w:eastAsia="Times New Roman"/>
          <w:noProof/>
          <w:lang w:val="en-GB"/>
        </w:rPr>
        <w:t>ats_cu_inter_pos_flag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7"/>
        <w:gridCol w:w="2138"/>
      </w:tblGrid>
      <w:tr w:rsidR="0034320F" w:rsidRPr="007A3873" w14:paraId="4EB5EB39" w14:textId="77777777" w:rsidTr="0034320F">
        <w:trPr>
          <w:cantSplit/>
          <w:jc w:val="center"/>
        </w:trPr>
        <w:tc>
          <w:tcPr>
            <w:tcW w:w="1097" w:type="dxa"/>
            <w:vMerge w:val="restart"/>
            <w:vAlign w:val="center"/>
          </w:tcPr>
          <w:p w14:paraId="7C97AF89" w14:textId="77777777" w:rsidR="0034320F" w:rsidRPr="007A3873" w:rsidRDefault="0034320F" w:rsidP="0034320F">
            <w:pPr>
              <w:keepNext/>
              <w:keepLines/>
              <w:tabs>
                <w:tab w:val="left" w:pos="720"/>
              </w:tabs>
              <w:spacing w:before="100" w:after="100" w:line="190" w:lineRule="exact"/>
              <w:jc w:val="center"/>
              <w:rPr>
                <w:b/>
                <w:noProof/>
                <w:kern w:val="2"/>
                <w:sz w:val="16"/>
                <w:szCs w:val="16"/>
              </w:rPr>
            </w:pPr>
            <w:r w:rsidRPr="007A3873">
              <w:rPr>
                <w:b/>
                <w:noProof/>
                <w:kern w:val="2"/>
                <w:sz w:val="16"/>
                <w:szCs w:val="16"/>
              </w:rPr>
              <w:t>Initialization variable</w:t>
            </w:r>
          </w:p>
        </w:tc>
        <w:tc>
          <w:tcPr>
            <w:tcW w:w="2138" w:type="dxa"/>
            <w:vAlign w:val="center"/>
          </w:tcPr>
          <w:p w14:paraId="62360DA2" w14:textId="77777777" w:rsidR="0034320F" w:rsidRPr="007A3873" w:rsidRDefault="0034320F" w:rsidP="0034320F">
            <w:pPr>
              <w:keepNext/>
              <w:keepLines/>
              <w:tabs>
                <w:tab w:val="left" w:pos="720"/>
              </w:tabs>
              <w:spacing w:before="100" w:after="100" w:line="190" w:lineRule="exact"/>
              <w:jc w:val="center"/>
              <w:rPr>
                <w:rFonts w:eastAsia="PMingLiU"/>
                <w:b/>
                <w:noProof/>
                <w:kern w:val="2"/>
                <w:sz w:val="16"/>
                <w:szCs w:val="16"/>
                <w:lang w:eastAsia="zh-TW"/>
              </w:rPr>
            </w:pPr>
            <w:r w:rsidRPr="007A3873">
              <w:rPr>
                <w:rFonts w:eastAsia="PMingLiU"/>
                <w:b/>
                <w:noProof/>
                <w:kern w:val="2"/>
                <w:sz w:val="16"/>
                <w:szCs w:val="16"/>
                <w:lang w:eastAsia="zh-TW"/>
              </w:rPr>
              <w:t xml:space="preserve">ctxIdx of </w:t>
            </w:r>
            <w:r w:rsidRPr="007D78A6">
              <w:rPr>
                <w:rFonts w:eastAsia="PMingLiU"/>
                <w:b/>
                <w:noProof/>
                <w:kern w:val="2"/>
                <w:sz w:val="16"/>
                <w:szCs w:val="16"/>
                <w:lang w:eastAsia="zh-TW"/>
              </w:rPr>
              <w:t>ats_cu_inter_pos_flag</w:t>
            </w:r>
          </w:p>
        </w:tc>
      </w:tr>
      <w:tr w:rsidR="0034320F" w:rsidRPr="007A3873" w14:paraId="2E711382" w14:textId="77777777" w:rsidTr="0034320F">
        <w:trPr>
          <w:cantSplit/>
          <w:jc w:val="center"/>
        </w:trPr>
        <w:tc>
          <w:tcPr>
            <w:tcW w:w="1097" w:type="dxa"/>
            <w:vMerge/>
            <w:vAlign w:val="center"/>
          </w:tcPr>
          <w:p w14:paraId="340DCEB6" w14:textId="77777777" w:rsidR="0034320F" w:rsidRPr="007A3873" w:rsidRDefault="0034320F" w:rsidP="0034320F">
            <w:pPr>
              <w:keepNext/>
              <w:tabs>
                <w:tab w:val="clear" w:pos="794"/>
                <w:tab w:val="clear" w:pos="1191"/>
                <w:tab w:val="clear" w:pos="1588"/>
                <w:tab w:val="clear" w:pos="1985"/>
              </w:tabs>
              <w:overflowPunct/>
              <w:autoSpaceDE/>
              <w:autoSpaceDN/>
              <w:adjustRightInd/>
              <w:spacing w:before="0"/>
              <w:jc w:val="left"/>
              <w:rPr>
                <w:b/>
                <w:noProof/>
                <w:kern w:val="2"/>
                <w:sz w:val="16"/>
                <w:szCs w:val="16"/>
              </w:rPr>
            </w:pPr>
          </w:p>
        </w:tc>
        <w:tc>
          <w:tcPr>
            <w:tcW w:w="2138" w:type="dxa"/>
            <w:vAlign w:val="center"/>
          </w:tcPr>
          <w:p w14:paraId="10BFF044" w14:textId="77777777" w:rsidR="0034320F" w:rsidRPr="007A3873" w:rsidRDefault="0034320F" w:rsidP="0034320F">
            <w:pPr>
              <w:keepNext/>
              <w:keepLines/>
              <w:tabs>
                <w:tab w:val="left" w:pos="720"/>
              </w:tabs>
              <w:spacing w:before="100" w:after="100" w:line="190" w:lineRule="exact"/>
              <w:jc w:val="center"/>
              <w:rPr>
                <w:b/>
                <w:bCs/>
                <w:noProof/>
                <w:kern w:val="2"/>
                <w:sz w:val="16"/>
                <w:szCs w:val="16"/>
              </w:rPr>
            </w:pPr>
            <w:r w:rsidRPr="007A3873">
              <w:rPr>
                <w:b/>
                <w:bCs/>
                <w:noProof/>
                <w:kern w:val="2"/>
                <w:sz w:val="16"/>
                <w:szCs w:val="16"/>
              </w:rPr>
              <w:t>0</w:t>
            </w:r>
          </w:p>
        </w:tc>
      </w:tr>
      <w:tr w:rsidR="0034320F" w:rsidRPr="00DA289F" w14:paraId="4261BEAD" w14:textId="77777777" w:rsidTr="0034320F">
        <w:trPr>
          <w:cantSplit/>
          <w:jc w:val="center"/>
        </w:trPr>
        <w:tc>
          <w:tcPr>
            <w:tcW w:w="1097" w:type="dxa"/>
          </w:tcPr>
          <w:p w14:paraId="43061B8C" w14:textId="77777777" w:rsidR="0034320F" w:rsidRPr="007A3873" w:rsidRDefault="0034320F" w:rsidP="0034320F">
            <w:pPr>
              <w:keepNext/>
              <w:tabs>
                <w:tab w:val="left" w:pos="720"/>
              </w:tabs>
              <w:spacing w:before="100" w:after="100" w:line="190" w:lineRule="exact"/>
              <w:rPr>
                <w:b/>
                <w:bCs/>
                <w:noProof/>
                <w:kern w:val="2"/>
                <w:sz w:val="16"/>
                <w:szCs w:val="16"/>
              </w:rPr>
            </w:pPr>
            <w:r w:rsidRPr="007A3873">
              <w:rPr>
                <w:b/>
                <w:bCs/>
                <w:noProof/>
                <w:kern w:val="2"/>
                <w:sz w:val="16"/>
                <w:szCs w:val="16"/>
              </w:rPr>
              <w:t>initValue</w:t>
            </w:r>
          </w:p>
        </w:tc>
        <w:tc>
          <w:tcPr>
            <w:tcW w:w="2138" w:type="dxa"/>
            <w:vAlign w:val="center"/>
          </w:tcPr>
          <w:p w14:paraId="5C5BA1F9" w14:textId="77777777" w:rsidR="0034320F" w:rsidRDefault="0034320F" w:rsidP="0034320F">
            <w:pPr>
              <w:keepNext/>
              <w:tabs>
                <w:tab w:val="left" w:pos="720"/>
              </w:tabs>
              <w:spacing w:before="100" w:after="100" w:line="190" w:lineRule="exact"/>
              <w:jc w:val="center"/>
              <w:rPr>
                <w:rFonts w:eastAsia="PMingLiU"/>
                <w:noProof/>
                <w:kern w:val="2"/>
                <w:sz w:val="16"/>
                <w:szCs w:val="16"/>
                <w:lang w:eastAsia="zh-TW"/>
              </w:rPr>
            </w:pPr>
            <w:r>
              <w:rPr>
                <w:rFonts w:eastAsia="PMingLiU"/>
                <w:noProof/>
                <w:kern w:val="2"/>
                <w:sz w:val="16"/>
                <w:szCs w:val="16"/>
                <w:lang w:eastAsia="zh-TW"/>
              </w:rPr>
              <w:t>0</w:t>
            </w:r>
          </w:p>
        </w:tc>
      </w:tr>
    </w:tbl>
    <w:p w14:paraId="3ADCB7EF" w14:textId="77777777" w:rsidR="0034320F" w:rsidRDefault="0034320F" w:rsidP="0034320F"/>
    <w:p w14:paraId="35EEE2C7" w14:textId="5EF4BEC0" w:rsidR="00763F81" w:rsidRPr="003F7055" w:rsidRDefault="00763F81" w:rsidP="00763F81">
      <w:pPr>
        <w:pStyle w:val="afe"/>
        <w:rPr>
          <w:noProof/>
          <w:lang w:val="en-GB"/>
        </w:rPr>
      </w:pPr>
      <w:bookmarkStart w:id="1572" w:name="_Ref536000917"/>
      <w:r w:rsidRPr="003F7055">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57</w:t>
      </w:r>
      <w:r w:rsidR="00BF0A72">
        <w:rPr>
          <w:noProof/>
          <w:lang w:val="en-GB"/>
        </w:rPr>
        <w:fldChar w:fldCharType="end"/>
      </w:r>
      <w:bookmarkEnd w:id="1572"/>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coeff_zero_run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6"/>
        <w:gridCol w:w="1096"/>
        <w:gridCol w:w="1096"/>
        <w:gridCol w:w="1096"/>
        <w:gridCol w:w="1096"/>
        <w:gridCol w:w="1096"/>
        <w:gridCol w:w="1097"/>
      </w:tblGrid>
      <w:tr w:rsidR="00763F81" w:rsidRPr="003F7055" w14:paraId="54646046" w14:textId="77777777" w:rsidTr="00EE4E55">
        <w:trPr>
          <w:cantSplit/>
          <w:trHeight w:hRule="exact" w:val="397"/>
          <w:jc w:val="center"/>
        </w:trPr>
        <w:tc>
          <w:tcPr>
            <w:tcW w:w="1146" w:type="dxa"/>
            <w:vMerge w:val="restart"/>
            <w:vAlign w:val="center"/>
          </w:tcPr>
          <w:p w14:paraId="287ECC81"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769" w:type="dxa"/>
            <w:gridSpan w:val="8"/>
            <w:vAlign w:val="center"/>
          </w:tcPr>
          <w:p w14:paraId="23782D08" w14:textId="77777777" w:rsidR="00763F81" w:rsidRPr="003F7055"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8"/>
                <w:lang w:eastAsia="ar-SA"/>
              </w:rPr>
              <w:t>ctxIdx of coeff_zero_run</w:t>
            </w:r>
          </w:p>
        </w:tc>
      </w:tr>
      <w:tr w:rsidR="00156ECD" w:rsidRPr="003F7055" w14:paraId="796F5B9E" w14:textId="77777777" w:rsidTr="00EE4E55">
        <w:trPr>
          <w:cantSplit/>
          <w:trHeight w:val="284"/>
          <w:jc w:val="center"/>
        </w:trPr>
        <w:tc>
          <w:tcPr>
            <w:tcW w:w="1146" w:type="dxa"/>
            <w:vMerge/>
            <w:vAlign w:val="center"/>
          </w:tcPr>
          <w:p w14:paraId="29CE4B80" w14:textId="77777777" w:rsidR="00156ECD" w:rsidRPr="003F7055" w:rsidRDefault="00156ECD" w:rsidP="00156ECD">
            <w:pPr>
              <w:keepNext/>
              <w:overflowPunct/>
              <w:autoSpaceDE/>
              <w:autoSpaceDN/>
              <w:adjustRightInd/>
              <w:spacing w:before="0"/>
              <w:rPr>
                <w:b/>
                <w:noProof/>
                <w:sz w:val="16"/>
                <w:szCs w:val="16"/>
                <w:lang w:eastAsia="ar-SA"/>
              </w:rPr>
            </w:pPr>
          </w:p>
        </w:tc>
        <w:tc>
          <w:tcPr>
            <w:tcW w:w="1096" w:type="dxa"/>
            <w:tcMar>
              <w:left w:w="0" w:type="dxa"/>
              <w:right w:w="0" w:type="dxa"/>
            </w:tcMar>
          </w:tcPr>
          <w:p w14:paraId="6A3340D1" w14:textId="322FDAE2"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0</w:t>
            </w:r>
          </w:p>
        </w:tc>
        <w:tc>
          <w:tcPr>
            <w:tcW w:w="1096" w:type="dxa"/>
            <w:tcMar>
              <w:left w:w="0" w:type="dxa"/>
              <w:right w:w="0" w:type="dxa"/>
            </w:tcMar>
          </w:tcPr>
          <w:p w14:paraId="4B4A9187" w14:textId="70ECDE8C"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1</w:t>
            </w:r>
          </w:p>
        </w:tc>
        <w:tc>
          <w:tcPr>
            <w:tcW w:w="1096" w:type="dxa"/>
            <w:tcMar>
              <w:left w:w="0" w:type="dxa"/>
              <w:right w:w="0" w:type="dxa"/>
            </w:tcMar>
          </w:tcPr>
          <w:p w14:paraId="06BDCEB3" w14:textId="4A22A7E1"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2</w:t>
            </w:r>
          </w:p>
        </w:tc>
        <w:tc>
          <w:tcPr>
            <w:tcW w:w="1096" w:type="dxa"/>
            <w:tcMar>
              <w:left w:w="0" w:type="dxa"/>
              <w:right w:w="0" w:type="dxa"/>
            </w:tcMar>
          </w:tcPr>
          <w:p w14:paraId="3AAF56A9" w14:textId="2E8F48DE"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3</w:t>
            </w:r>
          </w:p>
        </w:tc>
        <w:tc>
          <w:tcPr>
            <w:tcW w:w="1096" w:type="dxa"/>
            <w:tcMar>
              <w:left w:w="0" w:type="dxa"/>
              <w:right w:w="0" w:type="dxa"/>
            </w:tcMar>
          </w:tcPr>
          <w:p w14:paraId="739C5C9F" w14:textId="49EB363A"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4</w:t>
            </w:r>
          </w:p>
        </w:tc>
        <w:tc>
          <w:tcPr>
            <w:tcW w:w="1096" w:type="dxa"/>
            <w:tcMar>
              <w:left w:w="0" w:type="dxa"/>
              <w:right w:w="0" w:type="dxa"/>
            </w:tcMar>
          </w:tcPr>
          <w:p w14:paraId="509A27B0" w14:textId="5F8C3725"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5</w:t>
            </w:r>
          </w:p>
        </w:tc>
        <w:tc>
          <w:tcPr>
            <w:tcW w:w="1096" w:type="dxa"/>
            <w:tcMar>
              <w:left w:w="0" w:type="dxa"/>
              <w:right w:w="0" w:type="dxa"/>
            </w:tcMar>
          </w:tcPr>
          <w:p w14:paraId="44F16261" w14:textId="212C6BBF"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6</w:t>
            </w:r>
          </w:p>
        </w:tc>
        <w:tc>
          <w:tcPr>
            <w:tcW w:w="1097" w:type="dxa"/>
            <w:tcMar>
              <w:left w:w="0" w:type="dxa"/>
              <w:right w:w="0" w:type="dxa"/>
            </w:tcMar>
          </w:tcPr>
          <w:p w14:paraId="7B57FC1A" w14:textId="402E480B"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7</w:t>
            </w:r>
          </w:p>
        </w:tc>
      </w:tr>
      <w:tr w:rsidR="00156ECD" w:rsidRPr="003F7055" w14:paraId="5009F464" w14:textId="77777777" w:rsidTr="00EE4E55">
        <w:trPr>
          <w:cantSplit/>
          <w:trHeight w:val="284"/>
          <w:jc w:val="center"/>
        </w:trPr>
        <w:tc>
          <w:tcPr>
            <w:tcW w:w="1146" w:type="dxa"/>
          </w:tcPr>
          <w:p w14:paraId="401AA513"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593B9A4D" w14:textId="4A8E96AD"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48</w:t>
            </w:r>
          </w:p>
        </w:tc>
        <w:tc>
          <w:tcPr>
            <w:tcW w:w="1096" w:type="dxa"/>
            <w:tcMar>
              <w:left w:w="0" w:type="dxa"/>
              <w:right w:w="0" w:type="dxa"/>
            </w:tcMar>
          </w:tcPr>
          <w:p w14:paraId="5E9B51FD" w14:textId="5B374C07"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112</w:t>
            </w:r>
          </w:p>
        </w:tc>
        <w:tc>
          <w:tcPr>
            <w:tcW w:w="1096" w:type="dxa"/>
            <w:tcMar>
              <w:left w:w="0" w:type="dxa"/>
              <w:right w:w="0" w:type="dxa"/>
            </w:tcMar>
          </w:tcPr>
          <w:p w14:paraId="07A544D5" w14:textId="736C98EF"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128</w:t>
            </w:r>
          </w:p>
        </w:tc>
        <w:tc>
          <w:tcPr>
            <w:tcW w:w="1096" w:type="dxa"/>
            <w:tcMar>
              <w:left w:w="0" w:type="dxa"/>
              <w:right w:w="0" w:type="dxa"/>
            </w:tcMar>
          </w:tcPr>
          <w:p w14:paraId="6A4E64C3" w14:textId="2833F459"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0</w:t>
            </w:r>
          </w:p>
        </w:tc>
        <w:tc>
          <w:tcPr>
            <w:tcW w:w="1096" w:type="dxa"/>
            <w:tcMar>
              <w:left w:w="0" w:type="dxa"/>
              <w:right w:w="0" w:type="dxa"/>
            </w:tcMar>
          </w:tcPr>
          <w:p w14:paraId="5C7C6E52" w14:textId="6C31C6FB"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321</w:t>
            </w:r>
          </w:p>
        </w:tc>
        <w:tc>
          <w:tcPr>
            <w:tcW w:w="1096" w:type="dxa"/>
            <w:tcMar>
              <w:left w:w="0" w:type="dxa"/>
              <w:right w:w="0" w:type="dxa"/>
            </w:tcMar>
          </w:tcPr>
          <w:p w14:paraId="2CA125B1" w14:textId="4CAB846B"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82</w:t>
            </w:r>
          </w:p>
        </w:tc>
        <w:tc>
          <w:tcPr>
            <w:tcW w:w="1096" w:type="dxa"/>
            <w:tcMar>
              <w:left w:w="0" w:type="dxa"/>
              <w:right w:w="0" w:type="dxa"/>
            </w:tcMar>
          </w:tcPr>
          <w:p w14:paraId="3D2FD257" w14:textId="6B03D2D0"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419</w:t>
            </w:r>
          </w:p>
        </w:tc>
        <w:tc>
          <w:tcPr>
            <w:tcW w:w="1097" w:type="dxa"/>
            <w:tcMar>
              <w:left w:w="0" w:type="dxa"/>
              <w:right w:w="0" w:type="dxa"/>
            </w:tcMar>
          </w:tcPr>
          <w:p w14:paraId="6EA521AE" w14:textId="0CBB5C84" w:rsidR="00156ECD" w:rsidRPr="003F7055" w:rsidRDefault="00156ECD" w:rsidP="00156ECD">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160</w:t>
            </w:r>
          </w:p>
        </w:tc>
      </w:tr>
      <w:tr w:rsidR="00156ECD" w:rsidRPr="003F7055" w14:paraId="2220687F" w14:textId="77777777" w:rsidTr="00EE4E55">
        <w:trPr>
          <w:cantSplit/>
          <w:trHeight w:val="284"/>
          <w:jc w:val="center"/>
        </w:trPr>
        <w:tc>
          <w:tcPr>
            <w:tcW w:w="1146" w:type="dxa"/>
          </w:tcPr>
          <w:p w14:paraId="28F174A0"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5213DEDD" w14:textId="0AD8FD9C"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8</w:t>
            </w:r>
          </w:p>
        </w:tc>
        <w:tc>
          <w:tcPr>
            <w:tcW w:w="1096" w:type="dxa"/>
            <w:tcMar>
              <w:left w:w="0" w:type="dxa"/>
              <w:right w:w="0" w:type="dxa"/>
            </w:tcMar>
          </w:tcPr>
          <w:p w14:paraId="5F599BBA" w14:textId="4186125A"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993DDA">
              <w:rPr>
                <w:b/>
                <w:noProof/>
                <w:sz w:val="16"/>
                <w:szCs w:val="16"/>
                <w:lang w:eastAsia="ar-SA"/>
              </w:rPr>
              <w:t>9</w:t>
            </w:r>
          </w:p>
        </w:tc>
        <w:tc>
          <w:tcPr>
            <w:tcW w:w="1096" w:type="dxa"/>
            <w:tcMar>
              <w:left w:w="0" w:type="dxa"/>
              <w:right w:w="0" w:type="dxa"/>
            </w:tcMar>
          </w:tcPr>
          <w:p w14:paraId="0BB80770" w14:textId="4F7AE7E0"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10</w:t>
            </w:r>
          </w:p>
        </w:tc>
        <w:tc>
          <w:tcPr>
            <w:tcW w:w="1096" w:type="dxa"/>
            <w:tcMar>
              <w:left w:w="0" w:type="dxa"/>
              <w:right w:w="0" w:type="dxa"/>
            </w:tcMar>
          </w:tcPr>
          <w:p w14:paraId="2E021780" w14:textId="391E6CC5"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11</w:t>
            </w:r>
          </w:p>
        </w:tc>
        <w:tc>
          <w:tcPr>
            <w:tcW w:w="1096" w:type="dxa"/>
            <w:tcMar>
              <w:left w:w="0" w:type="dxa"/>
              <w:right w:w="0" w:type="dxa"/>
            </w:tcMar>
          </w:tcPr>
          <w:p w14:paraId="214C4BBD" w14:textId="5F3F86B9"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12</w:t>
            </w:r>
          </w:p>
        </w:tc>
        <w:tc>
          <w:tcPr>
            <w:tcW w:w="1096" w:type="dxa"/>
            <w:tcMar>
              <w:left w:w="0" w:type="dxa"/>
              <w:right w:w="0" w:type="dxa"/>
            </w:tcMar>
          </w:tcPr>
          <w:p w14:paraId="07025B05" w14:textId="23205A26"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13</w:t>
            </w:r>
          </w:p>
        </w:tc>
        <w:tc>
          <w:tcPr>
            <w:tcW w:w="1096" w:type="dxa"/>
            <w:tcMar>
              <w:left w:w="0" w:type="dxa"/>
              <w:right w:w="0" w:type="dxa"/>
            </w:tcMar>
          </w:tcPr>
          <w:p w14:paraId="006A7BA1" w14:textId="2B2F2FB5"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14</w:t>
            </w:r>
          </w:p>
        </w:tc>
        <w:tc>
          <w:tcPr>
            <w:tcW w:w="1097" w:type="dxa"/>
            <w:tcMar>
              <w:left w:w="0" w:type="dxa"/>
              <w:right w:w="0" w:type="dxa"/>
            </w:tcMar>
          </w:tcPr>
          <w:p w14:paraId="1015746E" w14:textId="4C460CAB" w:rsidR="00156ECD" w:rsidRPr="003F7055" w:rsidRDefault="00156ECD" w:rsidP="00156ECD">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15</w:t>
            </w:r>
          </w:p>
        </w:tc>
      </w:tr>
      <w:tr w:rsidR="00156ECD" w:rsidRPr="003F7055" w14:paraId="7DE52B31" w14:textId="77777777" w:rsidTr="00EE4E55">
        <w:trPr>
          <w:cantSplit/>
          <w:trHeight w:val="284"/>
          <w:jc w:val="center"/>
        </w:trPr>
        <w:tc>
          <w:tcPr>
            <w:tcW w:w="1146" w:type="dxa"/>
          </w:tcPr>
          <w:p w14:paraId="50558885"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7C63373C" w14:textId="3660D4C3"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385</w:t>
            </w:r>
          </w:p>
        </w:tc>
        <w:tc>
          <w:tcPr>
            <w:tcW w:w="1096" w:type="dxa"/>
            <w:tcMar>
              <w:left w:w="0" w:type="dxa"/>
              <w:right w:w="0" w:type="dxa"/>
            </w:tcMar>
          </w:tcPr>
          <w:p w14:paraId="054AE3F3" w14:textId="3BCF121C"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323</w:t>
            </w:r>
          </w:p>
        </w:tc>
        <w:tc>
          <w:tcPr>
            <w:tcW w:w="1096" w:type="dxa"/>
            <w:tcMar>
              <w:left w:w="0" w:type="dxa"/>
              <w:right w:w="0" w:type="dxa"/>
            </w:tcMar>
          </w:tcPr>
          <w:p w14:paraId="25178B2A" w14:textId="11F68AC6"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353</w:t>
            </w:r>
          </w:p>
        </w:tc>
        <w:tc>
          <w:tcPr>
            <w:tcW w:w="1096" w:type="dxa"/>
            <w:tcMar>
              <w:left w:w="0" w:type="dxa"/>
              <w:right w:w="0" w:type="dxa"/>
            </w:tcMar>
          </w:tcPr>
          <w:p w14:paraId="13429258" w14:textId="3A369629"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129</w:t>
            </w:r>
          </w:p>
        </w:tc>
        <w:tc>
          <w:tcPr>
            <w:tcW w:w="1096" w:type="dxa"/>
            <w:tcMar>
              <w:left w:w="0" w:type="dxa"/>
              <w:right w:w="0" w:type="dxa"/>
            </w:tcMar>
          </w:tcPr>
          <w:p w14:paraId="7BF4E367" w14:textId="5B2B80A1"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225</w:t>
            </w:r>
          </w:p>
        </w:tc>
        <w:tc>
          <w:tcPr>
            <w:tcW w:w="1096" w:type="dxa"/>
            <w:tcMar>
              <w:left w:w="0" w:type="dxa"/>
              <w:right w:w="0" w:type="dxa"/>
            </w:tcMar>
          </w:tcPr>
          <w:p w14:paraId="7CC4D16A" w14:textId="2EF2833F"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193</w:t>
            </w:r>
          </w:p>
        </w:tc>
        <w:tc>
          <w:tcPr>
            <w:tcW w:w="1096" w:type="dxa"/>
            <w:tcMar>
              <w:left w:w="0" w:type="dxa"/>
              <w:right w:w="0" w:type="dxa"/>
            </w:tcMar>
          </w:tcPr>
          <w:p w14:paraId="25A2B809" w14:textId="28A1CACD"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387</w:t>
            </w:r>
          </w:p>
        </w:tc>
        <w:tc>
          <w:tcPr>
            <w:tcW w:w="1097" w:type="dxa"/>
            <w:tcMar>
              <w:left w:w="0" w:type="dxa"/>
              <w:right w:w="0" w:type="dxa"/>
            </w:tcMar>
          </w:tcPr>
          <w:p w14:paraId="6E7AF3BA" w14:textId="61EDD5D0"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389</w:t>
            </w:r>
          </w:p>
        </w:tc>
      </w:tr>
      <w:tr w:rsidR="00156ECD" w:rsidRPr="003F7055" w14:paraId="7BE82628" w14:textId="77777777" w:rsidTr="00EE4E55">
        <w:trPr>
          <w:cantSplit/>
          <w:trHeight w:val="284"/>
          <w:jc w:val="center"/>
        </w:trPr>
        <w:tc>
          <w:tcPr>
            <w:tcW w:w="1146" w:type="dxa"/>
          </w:tcPr>
          <w:p w14:paraId="5BB6E41F"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125A53B4" w14:textId="7C30875E"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16</w:t>
            </w:r>
          </w:p>
        </w:tc>
        <w:tc>
          <w:tcPr>
            <w:tcW w:w="1096" w:type="dxa"/>
            <w:tcMar>
              <w:left w:w="0" w:type="dxa"/>
              <w:right w:w="0" w:type="dxa"/>
            </w:tcMar>
          </w:tcPr>
          <w:p w14:paraId="2E49DD15" w14:textId="6CC6162F"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993DDA">
              <w:rPr>
                <w:b/>
                <w:noProof/>
                <w:sz w:val="16"/>
                <w:szCs w:val="16"/>
                <w:lang w:eastAsia="ar-SA"/>
              </w:rPr>
              <w:t>17</w:t>
            </w:r>
          </w:p>
        </w:tc>
        <w:tc>
          <w:tcPr>
            <w:tcW w:w="1096" w:type="dxa"/>
            <w:tcMar>
              <w:left w:w="0" w:type="dxa"/>
              <w:right w:w="0" w:type="dxa"/>
            </w:tcMar>
          </w:tcPr>
          <w:p w14:paraId="62B34D69" w14:textId="064DFECA"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18</w:t>
            </w:r>
          </w:p>
        </w:tc>
        <w:tc>
          <w:tcPr>
            <w:tcW w:w="1096" w:type="dxa"/>
            <w:tcMar>
              <w:left w:w="0" w:type="dxa"/>
              <w:right w:w="0" w:type="dxa"/>
            </w:tcMar>
          </w:tcPr>
          <w:p w14:paraId="13ADACBC" w14:textId="79344CA4"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19</w:t>
            </w:r>
          </w:p>
        </w:tc>
        <w:tc>
          <w:tcPr>
            <w:tcW w:w="1096" w:type="dxa"/>
            <w:tcMar>
              <w:left w:w="0" w:type="dxa"/>
              <w:right w:w="0" w:type="dxa"/>
            </w:tcMar>
          </w:tcPr>
          <w:p w14:paraId="08C857E1" w14:textId="666D37CC"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20</w:t>
            </w:r>
          </w:p>
        </w:tc>
        <w:tc>
          <w:tcPr>
            <w:tcW w:w="1096" w:type="dxa"/>
            <w:tcMar>
              <w:left w:w="0" w:type="dxa"/>
              <w:right w:w="0" w:type="dxa"/>
            </w:tcMar>
          </w:tcPr>
          <w:p w14:paraId="08E01355" w14:textId="07026FA5"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21</w:t>
            </w:r>
          </w:p>
        </w:tc>
        <w:tc>
          <w:tcPr>
            <w:tcW w:w="1096" w:type="dxa"/>
            <w:tcMar>
              <w:left w:w="0" w:type="dxa"/>
              <w:right w:w="0" w:type="dxa"/>
            </w:tcMar>
          </w:tcPr>
          <w:p w14:paraId="17524706" w14:textId="0381BAF4"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22</w:t>
            </w:r>
          </w:p>
        </w:tc>
        <w:tc>
          <w:tcPr>
            <w:tcW w:w="1097" w:type="dxa"/>
            <w:tcMar>
              <w:left w:w="0" w:type="dxa"/>
              <w:right w:w="0" w:type="dxa"/>
            </w:tcMar>
          </w:tcPr>
          <w:p w14:paraId="4A7B6BEC" w14:textId="22EDC3FC" w:rsidR="00156ECD" w:rsidRPr="003F7055" w:rsidRDefault="00156ECD" w:rsidP="00156ECD">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23</w:t>
            </w:r>
          </w:p>
        </w:tc>
      </w:tr>
      <w:tr w:rsidR="00156ECD" w:rsidRPr="003F7055" w14:paraId="02FC3302" w14:textId="77777777" w:rsidTr="00EE4E55">
        <w:trPr>
          <w:cantSplit/>
          <w:trHeight w:val="284"/>
          <w:jc w:val="center"/>
        </w:trPr>
        <w:tc>
          <w:tcPr>
            <w:tcW w:w="1146" w:type="dxa"/>
          </w:tcPr>
          <w:p w14:paraId="140CBC2D"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479BD6B3" w14:textId="16846DDF"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453</w:t>
            </w:r>
          </w:p>
        </w:tc>
        <w:tc>
          <w:tcPr>
            <w:tcW w:w="1096" w:type="dxa"/>
            <w:tcMar>
              <w:left w:w="0" w:type="dxa"/>
              <w:right w:w="0" w:type="dxa"/>
            </w:tcMar>
          </w:tcPr>
          <w:p w14:paraId="40886E63" w14:textId="7177B6E3"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227</w:t>
            </w:r>
          </w:p>
        </w:tc>
        <w:tc>
          <w:tcPr>
            <w:tcW w:w="1096" w:type="dxa"/>
            <w:tcMar>
              <w:left w:w="0" w:type="dxa"/>
              <w:right w:w="0" w:type="dxa"/>
            </w:tcMar>
          </w:tcPr>
          <w:p w14:paraId="4CFFB23E" w14:textId="18B0091F"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453</w:t>
            </w:r>
          </w:p>
        </w:tc>
        <w:tc>
          <w:tcPr>
            <w:tcW w:w="1096" w:type="dxa"/>
            <w:tcMar>
              <w:left w:w="0" w:type="dxa"/>
              <w:right w:w="0" w:type="dxa"/>
            </w:tcMar>
          </w:tcPr>
          <w:p w14:paraId="0865CC0B" w14:textId="345A980B"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161</w:t>
            </w:r>
          </w:p>
        </w:tc>
        <w:tc>
          <w:tcPr>
            <w:tcW w:w="1096" w:type="dxa"/>
            <w:tcMar>
              <w:left w:w="0" w:type="dxa"/>
              <w:right w:w="0" w:type="dxa"/>
            </w:tcMar>
          </w:tcPr>
          <w:p w14:paraId="44517B77" w14:textId="1287B72A"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421</w:t>
            </w:r>
          </w:p>
        </w:tc>
        <w:tc>
          <w:tcPr>
            <w:tcW w:w="1096" w:type="dxa"/>
            <w:tcMar>
              <w:left w:w="0" w:type="dxa"/>
              <w:right w:w="0" w:type="dxa"/>
            </w:tcMar>
          </w:tcPr>
          <w:p w14:paraId="04FA6A49" w14:textId="7B8A7F93"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161</w:t>
            </w:r>
          </w:p>
        </w:tc>
        <w:tc>
          <w:tcPr>
            <w:tcW w:w="1096" w:type="dxa"/>
            <w:tcMar>
              <w:left w:w="0" w:type="dxa"/>
              <w:right w:w="0" w:type="dxa"/>
            </w:tcMar>
          </w:tcPr>
          <w:p w14:paraId="15CC3522" w14:textId="0B4D28E3"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481</w:t>
            </w:r>
          </w:p>
        </w:tc>
        <w:tc>
          <w:tcPr>
            <w:tcW w:w="1097" w:type="dxa"/>
            <w:tcMar>
              <w:left w:w="0" w:type="dxa"/>
              <w:right w:w="0" w:type="dxa"/>
            </w:tcMar>
          </w:tcPr>
          <w:p w14:paraId="561F1F2F" w14:textId="2A2630F5" w:rsidR="00156ECD" w:rsidRPr="003F7055" w:rsidRDefault="00156ECD" w:rsidP="00156ECD">
            <w:pPr>
              <w:keepNext/>
              <w:suppressAutoHyphens/>
              <w:autoSpaceDN/>
              <w:adjustRightInd/>
              <w:snapToGrid w:val="0"/>
              <w:spacing w:before="100" w:after="100" w:line="190" w:lineRule="exact"/>
              <w:jc w:val="center"/>
              <w:rPr>
                <w:noProof/>
                <w:sz w:val="16"/>
                <w:szCs w:val="16"/>
                <w:lang w:eastAsia="ko-KR"/>
              </w:rPr>
            </w:pPr>
            <w:r w:rsidRPr="00E032D3">
              <w:rPr>
                <w:sz w:val="16"/>
                <w:szCs w:val="16"/>
              </w:rPr>
              <w:t>225</w:t>
            </w:r>
          </w:p>
        </w:tc>
      </w:tr>
      <w:tr w:rsidR="00156ECD" w:rsidRPr="003F7055" w14:paraId="14BFAC7A" w14:textId="77777777" w:rsidTr="00EE4E55">
        <w:trPr>
          <w:cantSplit/>
          <w:trHeight w:val="284"/>
          <w:jc w:val="center"/>
        </w:trPr>
        <w:tc>
          <w:tcPr>
            <w:tcW w:w="1146" w:type="dxa"/>
          </w:tcPr>
          <w:p w14:paraId="203D7A8B"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7192DD6B" w14:textId="1630EC17"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ar-SA"/>
              </w:rPr>
              <w:t>24</w:t>
            </w:r>
          </w:p>
        </w:tc>
        <w:tc>
          <w:tcPr>
            <w:tcW w:w="1096" w:type="dxa"/>
            <w:tcMar>
              <w:left w:w="0" w:type="dxa"/>
              <w:right w:w="0" w:type="dxa"/>
            </w:tcMar>
          </w:tcPr>
          <w:p w14:paraId="2A45482F" w14:textId="6DDDF3F6"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ar-SA"/>
              </w:rPr>
              <w:t>25</w:t>
            </w:r>
          </w:p>
        </w:tc>
        <w:tc>
          <w:tcPr>
            <w:tcW w:w="1096" w:type="dxa"/>
            <w:tcMar>
              <w:left w:w="0" w:type="dxa"/>
              <w:right w:w="0" w:type="dxa"/>
            </w:tcMar>
          </w:tcPr>
          <w:p w14:paraId="3EEF05B8" w14:textId="76E51AC0"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ar-SA"/>
              </w:rPr>
              <w:t>26</w:t>
            </w:r>
          </w:p>
        </w:tc>
        <w:tc>
          <w:tcPr>
            <w:tcW w:w="1096" w:type="dxa"/>
            <w:tcMar>
              <w:left w:w="0" w:type="dxa"/>
              <w:right w:w="0" w:type="dxa"/>
            </w:tcMar>
          </w:tcPr>
          <w:p w14:paraId="72BB4B18" w14:textId="4E4037A7"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27</w:t>
            </w:r>
          </w:p>
        </w:tc>
        <w:tc>
          <w:tcPr>
            <w:tcW w:w="1096" w:type="dxa"/>
            <w:tcMar>
              <w:left w:w="0" w:type="dxa"/>
              <w:right w:w="0" w:type="dxa"/>
            </w:tcMar>
          </w:tcPr>
          <w:p w14:paraId="163CBD1A" w14:textId="10A3DDE8"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28</w:t>
            </w:r>
          </w:p>
        </w:tc>
        <w:tc>
          <w:tcPr>
            <w:tcW w:w="1096" w:type="dxa"/>
            <w:tcMar>
              <w:left w:w="0" w:type="dxa"/>
              <w:right w:w="0" w:type="dxa"/>
            </w:tcMar>
          </w:tcPr>
          <w:p w14:paraId="332F38C8" w14:textId="7984D7C2"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29</w:t>
            </w:r>
          </w:p>
        </w:tc>
        <w:tc>
          <w:tcPr>
            <w:tcW w:w="1096" w:type="dxa"/>
            <w:tcMar>
              <w:left w:w="0" w:type="dxa"/>
              <w:right w:w="0" w:type="dxa"/>
            </w:tcMar>
          </w:tcPr>
          <w:p w14:paraId="35A21C2F" w14:textId="78561C7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30</w:t>
            </w:r>
          </w:p>
        </w:tc>
        <w:tc>
          <w:tcPr>
            <w:tcW w:w="1097" w:type="dxa"/>
            <w:tcMar>
              <w:left w:w="0" w:type="dxa"/>
              <w:right w:w="0" w:type="dxa"/>
            </w:tcMar>
          </w:tcPr>
          <w:p w14:paraId="27201483" w14:textId="1A8E1BB5"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31</w:t>
            </w:r>
          </w:p>
        </w:tc>
      </w:tr>
      <w:tr w:rsidR="00156ECD" w:rsidRPr="003F7055" w14:paraId="5DD5AC4A" w14:textId="77777777" w:rsidTr="00EE4E55">
        <w:trPr>
          <w:cantSplit/>
          <w:trHeight w:val="284"/>
          <w:jc w:val="center"/>
        </w:trPr>
        <w:tc>
          <w:tcPr>
            <w:tcW w:w="1146" w:type="dxa"/>
          </w:tcPr>
          <w:p w14:paraId="1848715B"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2E3169E8" w14:textId="58C99D95"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129</w:t>
            </w:r>
          </w:p>
        </w:tc>
        <w:tc>
          <w:tcPr>
            <w:tcW w:w="1096" w:type="dxa"/>
            <w:tcMar>
              <w:left w:w="0" w:type="dxa"/>
              <w:right w:w="0" w:type="dxa"/>
            </w:tcMar>
          </w:tcPr>
          <w:p w14:paraId="38B8A573" w14:textId="49AF4B20"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178</w:t>
            </w:r>
          </w:p>
        </w:tc>
        <w:tc>
          <w:tcPr>
            <w:tcW w:w="1096" w:type="dxa"/>
            <w:tcMar>
              <w:left w:w="0" w:type="dxa"/>
              <w:right w:w="0" w:type="dxa"/>
            </w:tcMar>
          </w:tcPr>
          <w:p w14:paraId="1EB00126" w14:textId="64E1D6FA"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453</w:t>
            </w:r>
          </w:p>
        </w:tc>
        <w:tc>
          <w:tcPr>
            <w:tcW w:w="1096" w:type="dxa"/>
            <w:tcMar>
              <w:left w:w="0" w:type="dxa"/>
              <w:right w:w="0" w:type="dxa"/>
            </w:tcMar>
          </w:tcPr>
          <w:p w14:paraId="6128D682" w14:textId="4701122E"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97</w:t>
            </w:r>
          </w:p>
        </w:tc>
        <w:tc>
          <w:tcPr>
            <w:tcW w:w="1096" w:type="dxa"/>
            <w:tcMar>
              <w:left w:w="0" w:type="dxa"/>
              <w:right w:w="0" w:type="dxa"/>
            </w:tcMar>
          </w:tcPr>
          <w:p w14:paraId="76BA32E8" w14:textId="0F2354FE"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583</w:t>
            </w:r>
          </w:p>
        </w:tc>
        <w:tc>
          <w:tcPr>
            <w:tcW w:w="1096" w:type="dxa"/>
            <w:tcMar>
              <w:left w:w="0" w:type="dxa"/>
              <w:right w:w="0" w:type="dxa"/>
            </w:tcMar>
          </w:tcPr>
          <w:p w14:paraId="603FEDE2" w14:textId="5980456D"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259</w:t>
            </w:r>
          </w:p>
        </w:tc>
        <w:tc>
          <w:tcPr>
            <w:tcW w:w="1096" w:type="dxa"/>
            <w:tcMar>
              <w:left w:w="0" w:type="dxa"/>
              <w:right w:w="0" w:type="dxa"/>
            </w:tcMar>
          </w:tcPr>
          <w:p w14:paraId="0F95DDD5" w14:textId="28F4466F"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517</w:t>
            </w:r>
          </w:p>
        </w:tc>
        <w:tc>
          <w:tcPr>
            <w:tcW w:w="1097" w:type="dxa"/>
            <w:tcMar>
              <w:left w:w="0" w:type="dxa"/>
              <w:right w:w="0" w:type="dxa"/>
            </w:tcMar>
          </w:tcPr>
          <w:p w14:paraId="036BE8FC" w14:textId="3E3ED004"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259</w:t>
            </w:r>
          </w:p>
        </w:tc>
      </w:tr>
      <w:tr w:rsidR="00156ECD" w:rsidRPr="003F7055" w14:paraId="2B0C6AC3" w14:textId="77777777" w:rsidTr="00EE4E55">
        <w:trPr>
          <w:cantSplit/>
          <w:trHeight w:val="284"/>
          <w:jc w:val="center"/>
        </w:trPr>
        <w:tc>
          <w:tcPr>
            <w:tcW w:w="1146" w:type="dxa"/>
          </w:tcPr>
          <w:p w14:paraId="693F7B2E"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43658DEB" w14:textId="0ABEEC1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32</w:t>
            </w:r>
          </w:p>
        </w:tc>
        <w:tc>
          <w:tcPr>
            <w:tcW w:w="1096" w:type="dxa"/>
            <w:tcMar>
              <w:left w:w="0" w:type="dxa"/>
              <w:right w:w="0" w:type="dxa"/>
            </w:tcMar>
          </w:tcPr>
          <w:p w14:paraId="2A025407" w14:textId="59730E02"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ko-KR"/>
              </w:rPr>
              <w:t>33</w:t>
            </w:r>
          </w:p>
        </w:tc>
        <w:tc>
          <w:tcPr>
            <w:tcW w:w="1096" w:type="dxa"/>
            <w:tcMar>
              <w:left w:w="0" w:type="dxa"/>
              <w:right w:w="0" w:type="dxa"/>
            </w:tcMar>
          </w:tcPr>
          <w:p w14:paraId="365E5A59" w14:textId="2DED47A8"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34</w:t>
            </w:r>
          </w:p>
        </w:tc>
        <w:tc>
          <w:tcPr>
            <w:tcW w:w="1096" w:type="dxa"/>
            <w:tcMar>
              <w:left w:w="0" w:type="dxa"/>
              <w:right w:w="0" w:type="dxa"/>
            </w:tcMar>
          </w:tcPr>
          <w:p w14:paraId="5CBCDEF3" w14:textId="02E2C536"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35</w:t>
            </w:r>
          </w:p>
        </w:tc>
        <w:tc>
          <w:tcPr>
            <w:tcW w:w="1096" w:type="dxa"/>
            <w:tcMar>
              <w:left w:w="0" w:type="dxa"/>
              <w:right w:w="0" w:type="dxa"/>
            </w:tcMar>
          </w:tcPr>
          <w:p w14:paraId="54C1E937" w14:textId="50B45F8A"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36</w:t>
            </w:r>
          </w:p>
        </w:tc>
        <w:tc>
          <w:tcPr>
            <w:tcW w:w="1096" w:type="dxa"/>
            <w:tcMar>
              <w:left w:w="0" w:type="dxa"/>
              <w:right w:w="0" w:type="dxa"/>
            </w:tcMar>
          </w:tcPr>
          <w:p w14:paraId="2E1CD420" w14:textId="32C21072"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37</w:t>
            </w:r>
          </w:p>
        </w:tc>
        <w:tc>
          <w:tcPr>
            <w:tcW w:w="1096" w:type="dxa"/>
            <w:tcMar>
              <w:left w:w="0" w:type="dxa"/>
              <w:right w:w="0" w:type="dxa"/>
            </w:tcMar>
          </w:tcPr>
          <w:p w14:paraId="23028DBE" w14:textId="59FDB1B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38</w:t>
            </w:r>
          </w:p>
        </w:tc>
        <w:tc>
          <w:tcPr>
            <w:tcW w:w="1097" w:type="dxa"/>
            <w:tcMar>
              <w:left w:w="0" w:type="dxa"/>
              <w:right w:w="0" w:type="dxa"/>
            </w:tcMar>
          </w:tcPr>
          <w:p w14:paraId="34047BC1" w14:textId="7496A9B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39</w:t>
            </w:r>
          </w:p>
        </w:tc>
      </w:tr>
      <w:tr w:rsidR="00156ECD" w:rsidRPr="003F7055" w14:paraId="29C1D8FD" w14:textId="77777777" w:rsidTr="00EE4E55">
        <w:trPr>
          <w:cantSplit/>
          <w:trHeight w:val="284"/>
          <w:jc w:val="center"/>
        </w:trPr>
        <w:tc>
          <w:tcPr>
            <w:tcW w:w="1146" w:type="dxa"/>
          </w:tcPr>
          <w:p w14:paraId="166897E7"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45984352" w14:textId="52F8D5B3"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453</w:t>
            </w:r>
          </w:p>
        </w:tc>
        <w:tc>
          <w:tcPr>
            <w:tcW w:w="1096" w:type="dxa"/>
            <w:tcMar>
              <w:left w:w="0" w:type="dxa"/>
              <w:right w:w="0" w:type="dxa"/>
            </w:tcMar>
          </w:tcPr>
          <w:p w14:paraId="7D5B88C9" w14:textId="2F2B0B2C"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227</w:t>
            </w:r>
          </w:p>
        </w:tc>
        <w:tc>
          <w:tcPr>
            <w:tcW w:w="1096" w:type="dxa"/>
            <w:tcMar>
              <w:left w:w="0" w:type="dxa"/>
              <w:right w:w="0" w:type="dxa"/>
            </w:tcMar>
          </w:tcPr>
          <w:p w14:paraId="3B9B8BB8" w14:textId="215853FA"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871</w:t>
            </w:r>
          </w:p>
        </w:tc>
        <w:tc>
          <w:tcPr>
            <w:tcW w:w="1096" w:type="dxa"/>
            <w:tcMar>
              <w:left w:w="0" w:type="dxa"/>
              <w:right w:w="0" w:type="dxa"/>
            </w:tcMar>
          </w:tcPr>
          <w:p w14:paraId="594BDFB1" w14:textId="549A721D"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355</w:t>
            </w:r>
          </w:p>
        </w:tc>
        <w:tc>
          <w:tcPr>
            <w:tcW w:w="1096" w:type="dxa"/>
            <w:tcMar>
              <w:left w:w="0" w:type="dxa"/>
              <w:right w:w="0" w:type="dxa"/>
            </w:tcMar>
          </w:tcPr>
          <w:p w14:paraId="4ED17EF0" w14:textId="4418A9A3"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291</w:t>
            </w:r>
          </w:p>
        </w:tc>
        <w:tc>
          <w:tcPr>
            <w:tcW w:w="1096" w:type="dxa"/>
            <w:tcMar>
              <w:left w:w="0" w:type="dxa"/>
              <w:right w:w="0" w:type="dxa"/>
            </w:tcMar>
          </w:tcPr>
          <w:p w14:paraId="55FF9DC5" w14:textId="0130A9A9"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227</w:t>
            </w:r>
          </w:p>
        </w:tc>
        <w:tc>
          <w:tcPr>
            <w:tcW w:w="1096" w:type="dxa"/>
            <w:tcMar>
              <w:left w:w="0" w:type="dxa"/>
              <w:right w:w="0" w:type="dxa"/>
            </w:tcMar>
          </w:tcPr>
          <w:p w14:paraId="4A546D93" w14:textId="42E96AE5"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195</w:t>
            </w:r>
          </w:p>
        </w:tc>
        <w:tc>
          <w:tcPr>
            <w:tcW w:w="1097" w:type="dxa"/>
            <w:tcMar>
              <w:left w:w="0" w:type="dxa"/>
              <w:right w:w="0" w:type="dxa"/>
            </w:tcMar>
          </w:tcPr>
          <w:p w14:paraId="23FC8688" w14:textId="0FB6BD5F"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97</w:t>
            </w:r>
          </w:p>
        </w:tc>
      </w:tr>
      <w:tr w:rsidR="00156ECD" w:rsidRPr="003F7055" w14:paraId="59745058" w14:textId="77777777" w:rsidTr="00EE4E55">
        <w:trPr>
          <w:cantSplit/>
          <w:trHeight w:val="284"/>
          <w:jc w:val="center"/>
        </w:trPr>
        <w:tc>
          <w:tcPr>
            <w:tcW w:w="1146" w:type="dxa"/>
          </w:tcPr>
          <w:p w14:paraId="0CAE23A0"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0F997011" w14:textId="708B8CD9"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40</w:t>
            </w:r>
          </w:p>
        </w:tc>
        <w:tc>
          <w:tcPr>
            <w:tcW w:w="1096" w:type="dxa"/>
            <w:tcMar>
              <w:left w:w="0" w:type="dxa"/>
              <w:right w:w="0" w:type="dxa"/>
            </w:tcMar>
          </w:tcPr>
          <w:p w14:paraId="0C6D05D5" w14:textId="34A74889"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ko-KR"/>
              </w:rPr>
              <w:t>41</w:t>
            </w:r>
          </w:p>
        </w:tc>
        <w:tc>
          <w:tcPr>
            <w:tcW w:w="1096" w:type="dxa"/>
            <w:tcMar>
              <w:left w:w="0" w:type="dxa"/>
              <w:right w:w="0" w:type="dxa"/>
            </w:tcMar>
          </w:tcPr>
          <w:p w14:paraId="4D85850F" w14:textId="1096723C"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42</w:t>
            </w:r>
          </w:p>
        </w:tc>
        <w:tc>
          <w:tcPr>
            <w:tcW w:w="1096" w:type="dxa"/>
            <w:tcMar>
              <w:left w:w="0" w:type="dxa"/>
              <w:right w:w="0" w:type="dxa"/>
            </w:tcMar>
          </w:tcPr>
          <w:p w14:paraId="164E71A2" w14:textId="76A91FB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43</w:t>
            </w:r>
          </w:p>
        </w:tc>
        <w:tc>
          <w:tcPr>
            <w:tcW w:w="1096" w:type="dxa"/>
            <w:tcMar>
              <w:left w:w="0" w:type="dxa"/>
              <w:right w:w="0" w:type="dxa"/>
            </w:tcMar>
          </w:tcPr>
          <w:p w14:paraId="5A6A1DE1" w14:textId="5131B678"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44</w:t>
            </w:r>
          </w:p>
        </w:tc>
        <w:tc>
          <w:tcPr>
            <w:tcW w:w="1096" w:type="dxa"/>
            <w:tcMar>
              <w:left w:w="0" w:type="dxa"/>
              <w:right w:w="0" w:type="dxa"/>
            </w:tcMar>
          </w:tcPr>
          <w:p w14:paraId="34092C43" w14:textId="7B320C75"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45</w:t>
            </w:r>
          </w:p>
        </w:tc>
        <w:tc>
          <w:tcPr>
            <w:tcW w:w="1096" w:type="dxa"/>
            <w:tcMar>
              <w:left w:w="0" w:type="dxa"/>
              <w:right w:w="0" w:type="dxa"/>
            </w:tcMar>
          </w:tcPr>
          <w:p w14:paraId="5EF3D2EA" w14:textId="4A14CFCD"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46</w:t>
            </w:r>
          </w:p>
        </w:tc>
        <w:tc>
          <w:tcPr>
            <w:tcW w:w="1097" w:type="dxa"/>
            <w:tcMar>
              <w:left w:w="0" w:type="dxa"/>
              <w:right w:w="0" w:type="dxa"/>
            </w:tcMar>
          </w:tcPr>
          <w:p w14:paraId="4AEF4D46" w14:textId="1B74C983"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47</w:t>
            </w:r>
          </w:p>
        </w:tc>
      </w:tr>
      <w:tr w:rsidR="00156ECD" w:rsidRPr="00DA289F" w14:paraId="1F4DAF8D" w14:textId="77777777" w:rsidTr="00EE4E55">
        <w:trPr>
          <w:cantSplit/>
          <w:trHeight w:val="284"/>
          <w:jc w:val="center"/>
        </w:trPr>
        <w:tc>
          <w:tcPr>
            <w:tcW w:w="1146" w:type="dxa"/>
          </w:tcPr>
          <w:p w14:paraId="5E3B189B" w14:textId="77777777" w:rsidR="00156ECD" w:rsidRPr="003F7055" w:rsidRDefault="00156ECD" w:rsidP="00156ECD">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tcPr>
          <w:p w14:paraId="1C2BEDF1" w14:textId="6A63587D"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161</w:t>
            </w:r>
          </w:p>
        </w:tc>
        <w:tc>
          <w:tcPr>
            <w:tcW w:w="1096" w:type="dxa"/>
            <w:tcMar>
              <w:left w:w="0" w:type="dxa"/>
              <w:right w:w="0" w:type="dxa"/>
            </w:tcMar>
          </w:tcPr>
          <w:p w14:paraId="5C540526" w14:textId="0046B291"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65</w:t>
            </w:r>
          </w:p>
        </w:tc>
        <w:tc>
          <w:tcPr>
            <w:tcW w:w="1096" w:type="dxa"/>
            <w:tcMar>
              <w:left w:w="0" w:type="dxa"/>
              <w:right w:w="0" w:type="dxa"/>
            </w:tcMar>
          </w:tcPr>
          <w:p w14:paraId="1E567167" w14:textId="333D2185"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97</w:t>
            </w:r>
          </w:p>
        </w:tc>
        <w:tc>
          <w:tcPr>
            <w:tcW w:w="1096" w:type="dxa"/>
            <w:tcMar>
              <w:left w:w="0" w:type="dxa"/>
              <w:right w:w="0" w:type="dxa"/>
            </w:tcMar>
          </w:tcPr>
          <w:p w14:paraId="754933C9" w14:textId="4B3BB1AD"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33</w:t>
            </w:r>
          </w:p>
        </w:tc>
        <w:tc>
          <w:tcPr>
            <w:tcW w:w="1096" w:type="dxa"/>
            <w:tcMar>
              <w:left w:w="0" w:type="dxa"/>
              <w:right w:w="0" w:type="dxa"/>
            </w:tcMar>
          </w:tcPr>
          <w:p w14:paraId="1454AF24" w14:textId="4C1C1137"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65</w:t>
            </w:r>
          </w:p>
        </w:tc>
        <w:tc>
          <w:tcPr>
            <w:tcW w:w="1096" w:type="dxa"/>
            <w:tcMar>
              <w:left w:w="0" w:type="dxa"/>
              <w:right w:w="0" w:type="dxa"/>
            </w:tcMar>
          </w:tcPr>
          <w:p w14:paraId="0FCFBB24" w14:textId="6BCD3CE0"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w:t>
            </w:r>
          </w:p>
        </w:tc>
        <w:tc>
          <w:tcPr>
            <w:tcW w:w="1096" w:type="dxa"/>
            <w:tcMar>
              <w:left w:w="0" w:type="dxa"/>
              <w:right w:w="0" w:type="dxa"/>
            </w:tcMar>
          </w:tcPr>
          <w:p w14:paraId="2F4B1D5C" w14:textId="3BA54BAC"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1003</w:t>
            </w:r>
          </w:p>
        </w:tc>
        <w:tc>
          <w:tcPr>
            <w:tcW w:w="1097" w:type="dxa"/>
            <w:tcMar>
              <w:left w:w="0" w:type="dxa"/>
              <w:right w:w="0" w:type="dxa"/>
            </w:tcMar>
          </w:tcPr>
          <w:p w14:paraId="6FB21E9F" w14:textId="4F54C759" w:rsidR="00156ECD" w:rsidRPr="003F7055" w:rsidRDefault="00156ECD" w:rsidP="00156ECD">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227</w:t>
            </w:r>
          </w:p>
        </w:tc>
      </w:tr>
    </w:tbl>
    <w:p w14:paraId="02547C62" w14:textId="77777777" w:rsidR="00763F81" w:rsidRPr="00DA289F" w:rsidRDefault="00763F81" w:rsidP="00763F81">
      <w:pPr>
        <w:rPr>
          <w:highlight w:val="yellow"/>
        </w:rPr>
      </w:pPr>
    </w:p>
    <w:p w14:paraId="7E346C00" w14:textId="370B297E" w:rsidR="00763F81" w:rsidRPr="003F7055" w:rsidRDefault="00763F81" w:rsidP="00763F81">
      <w:pPr>
        <w:pStyle w:val="afe"/>
        <w:rPr>
          <w:noProof/>
          <w:lang w:val="en-GB"/>
        </w:rPr>
      </w:pPr>
      <w:bookmarkStart w:id="1573" w:name="_Ref536000921"/>
      <w:r w:rsidRPr="003F7055">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58</w:t>
      </w:r>
      <w:r w:rsidR="00BF0A72">
        <w:rPr>
          <w:noProof/>
          <w:lang w:val="en-GB"/>
        </w:rPr>
        <w:fldChar w:fldCharType="end"/>
      </w:r>
      <w:bookmarkEnd w:id="1573"/>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coeff_abs_level_minus1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7"/>
        <w:gridCol w:w="1096"/>
        <w:gridCol w:w="1097"/>
        <w:gridCol w:w="1096"/>
        <w:gridCol w:w="1097"/>
        <w:gridCol w:w="1096"/>
        <w:gridCol w:w="1097"/>
      </w:tblGrid>
      <w:tr w:rsidR="00763F81" w:rsidRPr="00345FE3" w14:paraId="3DB0A6FA" w14:textId="77777777" w:rsidTr="00EE4E55">
        <w:trPr>
          <w:cantSplit/>
          <w:trHeight w:val="397"/>
          <w:jc w:val="center"/>
        </w:trPr>
        <w:tc>
          <w:tcPr>
            <w:tcW w:w="1146" w:type="dxa"/>
            <w:vMerge w:val="restart"/>
            <w:vAlign w:val="center"/>
          </w:tcPr>
          <w:p w14:paraId="3C20493E" w14:textId="77777777" w:rsidR="00763F81" w:rsidRPr="00345FE3"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Initialization variable</w:t>
            </w:r>
          </w:p>
        </w:tc>
        <w:tc>
          <w:tcPr>
            <w:tcW w:w="8772" w:type="dxa"/>
            <w:gridSpan w:val="8"/>
            <w:vAlign w:val="center"/>
          </w:tcPr>
          <w:p w14:paraId="3DA6A910" w14:textId="77777777" w:rsidR="00763F81" w:rsidRPr="00345FE3" w:rsidRDefault="00763F81" w:rsidP="00EE4E55">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8"/>
                <w:lang w:eastAsia="ar-SA"/>
              </w:rPr>
              <w:t xml:space="preserve">ctxIdx of </w:t>
            </w:r>
            <w:r w:rsidRPr="00063F90">
              <w:rPr>
                <w:b/>
                <w:noProof/>
                <w:sz w:val="16"/>
                <w:szCs w:val="18"/>
                <w:lang w:eastAsia="ar-SA"/>
              </w:rPr>
              <w:t>coeff_abs_level_minus1</w:t>
            </w:r>
          </w:p>
        </w:tc>
      </w:tr>
      <w:tr w:rsidR="00EA002B" w:rsidRPr="00345FE3" w14:paraId="51315C93" w14:textId="77777777" w:rsidTr="00EE4E55">
        <w:trPr>
          <w:cantSplit/>
          <w:trHeight w:val="284"/>
          <w:jc w:val="center"/>
        </w:trPr>
        <w:tc>
          <w:tcPr>
            <w:tcW w:w="1146" w:type="dxa"/>
            <w:vMerge/>
            <w:vAlign w:val="center"/>
          </w:tcPr>
          <w:p w14:paraId="3D028855" w14:textId="77777777" w:rsidR="00EA002B" w:rsidRPr="00345FE3" w:rsidRDefault="00EA002B" w:rsidP="00EA002B">
            <w:pPr>
              <w:keepNext/>
              <w:overflowPunct/>
              <w:autoSpaceDE/>
              <w:autoSpaceDN/>
              <w:adjustRightInd/>
              <w:spacing w:before="0"/>
              <w:rPr>
                <w:b/>
                <w:noProof/>
                <w:sz w:val="16"/>
                <w:szCs w:val="16"/>
                <w:lang w:eastAsia="ar-SA"/>
              </w:rPr>
            </w:pPr>
          </w:p>
        </w:tc>
        <w:tc>
          <w:tcPr>
            <w:tcW w:w="1096" w:type="dxa"/>
            <w:tcMar>
              <w:left w:w="0" w:type="dxa"/>
              <w:right w:w="0" w:type="dxa"/>
            </w:tcMar>
          </w:tcPr>
          <w:p w14:paraId="2534F19C" w14:textId="02706E36"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0</w:t>
            </w:r>
          </w:p>
        </w:tc>
        <w:tc>
          <w:tcPr>
            <w:tcW w:w="1097" w:type="dxa"/>
            <w:tcMar>
              <w:left w:w="0" w:type="dxa"/>
              <w:right w:w="0" w:type="dxa"/>
            </w:tcMar>
          </w:tcPr>
          <w:p w14:paraId="7B25A125" w14:textId="2E40CF08"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1</w:t>
            </w:r>
          </w:p>
        </w:tc>
        <w:tc>
          <w:tcPr>
            <w:tcW w:w="1096" w:type="dxa"/>
            <w:tcMar>
              <w:left w:w="0" w:type="dxa"/>
              <w:right w:w="0" w:type="dxa"/>
            </w:tcMar>
          </w:tcPr>
          <w:p w14:paraId="6DA40079" w14:textId="07532F58"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2</w:t>
            </w:r>
          </w:p>
        </w:tc>
        <w:tc>
          <w:tcPr>
            <w:tcW w:w="1097" w:type="dxa"/>
            <w:tcMar>
              <w:left w:w="0" w:type="dxa"/>
              <w:right w:w="0" w:type="dxa"/>
            </w:tcMar>
          </w:tcPr>
          <w:p w14:paraId="47B321DC" w14:textId="1D4BE763"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3</w:t>
            </w:r>
          </w:p>
        </w:tc>
        <w:tc>
          <w:tcPr>
            <w:tcW w:w="1096" w:type="dxa"/>
            <w:tcMar>
              <w:left w:w="0" w:type="dxa"/>
              <w:right w:w="0" w:type="dxa"/>
            </w:tcMar>
          </w:tcPr>
          <w:p w14:paraId="3E26D129" w14:textId="03F87F16"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4</w:t>
            </w:r>
          </w:p>
        </w:tc>
        <w:tc>
          <w:tcPr>
            <w:tcW w:w="1097" w:type="dxa"/>
            <w:tcMar>
              <w:left w:w="0" w:type="dxa"/>
              <w:right w:w="0" w:type="dxa"/>
            </w:tcMar>
          </w:tcPr>
          <w:p w14:paraId="7232DC5F" w14:textId="6F30125B"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5</w:t>
            </w:r>
          </w:p>
        </w:tc>
        <w:tc>
          <w:tcPr>
            <w:tcW w:w="1096" w:type="dxa"/>
            <w:tcMar>
              <w:left w:w="0" w:type="dxa"/>
              <w:right w:w="0" w:type="dxa"/>
            </w:tcMar>
          </w:tcPr>
          <w:p w14:paraId="243D177C" w14:textId="223D2313"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6</w:t>
            </w:r>
          </w:p>
        </w:tc>
        <w:tc>
          <w:tcPr>
            <w:tcW w:w="1097" w:type="dxa"/>
            <w:tcMar>
              <w:left w:w="0" w:type="dxa"/>
              <w:right w:w="0" w:type="dxa"/>
            </w:tcMar>
          </w:tcPr>
          <w:p w14:paraId="56BAA3F9" w14:textId="1E7746AD"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345FE3">
              <w:rPr>
                <w:b/>
                <w:noProof/>
                <w:sz w:val="16"/>
                <w:szCs w:val="16"/>
                <w:lang w:eastAsia="ar-SA"/>
              </w:rPr>
              <w:t>7</w:t>
            </w:r>
          </w:p>
        </w:tc>
      </w:tr>
      <w:tr w:rsidR="00EA002B" w:rsidRPr="00345FE3" w14:paraId="449D366B" w14:textId="77777777" w:rsidTr="00EE4E55">
        <w:trPr>
          <w:cantSplit/>
          <w:trHeight w:val="284"/>
          <w:jc w:val="center"/>
        </w:trPr>
        <w:tc>
          <w:tcPr>
            <w:tcW w:w="1146" w:type="dxa"/>
          </w:tcPr>
          <w:p w14:paraId="6DB95A6D"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7ACEFE6E" w14:textId="60DF2C38"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416</w:t>
            </w:r>
          </w:p>
        </w:tc>
        <w:tc>
          <w:tcPr>
            <w:tcW w:w="1097" w:type="dxa"/>
            <w:tcMar>
              <w:left w:w="0" w:type="dxa"/>
              <w:right w:w="0" w:type="dxa"/>
            </w:tcMar>
          </w:tcPr>
          <w:p w14:paraId="7203C575" w14:textId="6CB04439"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98</w:t>
            </w:r>
          </w:p>
        </w:tc>
        <w:tc>
          <w:tcPr>
            <w:tcW w:w="1096" w:type="dxa"/>
            <w:tcMar>
              <w:left w:w="0" w:type="dxa"/>
              <w:right w:w="0" w:type="dxa"/>
            </w:tcMar>
          </w:tcPr>
          <w:p w14:paraId="15BB1151" w14:textId="41361D6B"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128</w:t>
            </w:r>
          </w:p>
        </w:tc>
        <w:tc>
          <w:tcPr>
            <w:tcW w:w="1097" w:type="dxa"/>
            <w:tcMar>
              <w:left w:w="0" w:type="dxa"/>
              <w:right w:w="0" w:type="dxa"/>
            </w:tcMar>
          </w:tcPr>
          <w:p w14:paraId="449414FC" w14:textId="54135C20"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66</w:t>
            </w:r>
          </w:p>
        </w:tc>
        <w:tc>
          <w:tcPr>
            <w:tcW w:w="1096" w:type="dxa"/>
            <w:tcMar>
              <w:left w:w="0" w:type="dxa"/>
              <w:right w:w="0" w:type="dxa"/>
            </w:tcMar>
          </w:tcPr>
          <w:p w14:paraId="7FF5E91A" w14:textId="05C211B1"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32</w:t>
            </w:r>
          </w:p>
        </w:tc>
        <w:tc>
          <w:tcPr>
            <w:tcW w:w="1097" w:type="dxa"/>
            <w:tcMar>
              <w:left w:w="0" w:type="dxa"/>
              <w:right w:w="0" w:type="dxa"/>
            </w:tcMar>
          </w:tcPr>
          <w:p w14:paraId="17FC7752" w14:textId="012D7385"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82</w:t>
            </w:r>
          </w:p>
        </w:tc>
        <w:tc>
          <w:tcPr>
            <w:tcW w:w="1096" w:type="dxa"/>
            <w:tcMar>
              <w:left w:w="0" w:type="dxa"/>
              <w:right w:w="0" w:type="dxa"/>
            </w:tcMar>
          </w:tcPr>
          <w:p w14:paraId="4B7A356B" w14:textId="47B55BFB"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17</w:t>
            </w:r>
          </w:p>
        </w:tc>
        <w:tc>
          <w:tcPr>
            <w:tcW w:w="1097" w:type="dxa"/>
            <w:tcMar>
              <w:left w:w="0" w:type="dxa"/>
              <w:right w:w="0" w:type="dxa"/>
            </w:tcMar>
          </w:tcPr>
          <w:p w14:paraId="2A601F4A" w14:textId="13967B89" w:rsidR="00EA002B" w:rsidRPr="00345FE3" w:rsidRDefault="00EA002B" w:rsidP="00EA002B">
            <w:pPr>
              <w:keepNext/>
              <w:keepLines/>
              <w:suppressAutoHyphens/>
              <w:autoSpaceDN/>
              <w:adjustRightInd/>
              <w:snapToGrid w:val="0"/>
              <w:spacing w:before="100" w:after="100" w:line="190" w:lineRule="exact"/>
              <w:jc w:val="center"/>
              <w:rPr>
                <w:noProof/>
                <w:sz w:val="16"/>
                <w:szCs w:val="16"/>
                <w:lang w:eastAsia="ko-KR"/>
              </w:rPr>
            </w:pPr>
            <w:r w:rsidRPr="00E032D3">
              <w:rPr>
                <w:sz w:val="16"/>
                <w:szCs w:val="16"/>
              </w:rPr>
              <w:t>48</w:t>
            </w:r>
          </w:p>
        </w:tc>
      </w:tr>
      <w:tr w:rsidR="00EA002B" w:rsidRPr="00345FE3" w14:paraId="3E884FAD" w14:textId="77777777" w:rsidTr="00EE4E55">
        <w:trPr>
          <w:cantSplit/>
          <w:trHeight w:val="284"/>
          <w:jc w:val="center"/>
        </w:trPr>
        <w:tc>
          <w:tcPr>
            <w:tcW w:w="1146" w:type="dxa"/>
          </w:tcPr>
          <w:p w14:paraId="5E3D8D39"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7A5FA230" w14:textId="0F0E036D"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8</w:t>
            </w:r>
          </w:p>
        </w:tc>
        <w:tc>
          <w:tcPr>
            <w:tcW w:w="1097" w:type="dxa"/>
            <w:tcMar>
              <w:left w:w="0" w:type="dxa"/>
              <w:right w:w="0" w:type="dxa"/>
            </w:tcMar>
          </w:tcPr>
          <w:p w14:paraId="41DE0D83" w14:textId="27A6191B"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993DDA">
              <w:rPr>
                <w:b/>
                <w:noProof/>
                <w:sz w:val="16"/>
                <w:szCs w:val="16"/>
                <w:lang w:eastAsia="ar-SA"/>
              </w:rPr>
              <w:t>9</w:t>
            </w:r>
          </w:p>
        </w:tc>
        <w:tc>
          <w:tcPr>
            <w:tcW w:w="1096" w:type="dxa"/>
            <w:tcMar>
              <w:left w:w="0" w:type="dxa"/>
              <w:right w:w="0" w:type="dxa"/>
            </w:tcMar>
          </w:tcPr>
          <w:p w14:paraId="7EB94103" w14:textId="2A1DF69A"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10</w:t>
            </w:r>
          </w:p>
        </w:tc>
        <w:tc>
          <w:tcPr>
            <w:tcW w:w="1097" w:type="dxa"/>
            <w:tcMar>
              <w:left w:w="0" w:type="dxa"/>
              <w:right w:w="0" w:type="dxa"/>
            </w:tcMar>
          </w:tcPr>
          <w:p w14:paraId="24001BE8" w14:textId="5A8A4AF5"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11</w:t>
            </w:r>
          </w:p>
        </w:tc>
        <w:tc>
          <w:tcPr>
            <w:tcW w:w="1096" w:type="dxa"/>
            <w:tcMar>
              <w:left w:w="0" w:type="dxa"/>
              <w:right w:w="0" w:type="dxa"/>
            </w:tcMar>
          </w:tcPr>
          <w:p w14:paraId="333B6B06" w14:textId="066A911E"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12</w:t>
            </w:r>
          </w:p>
        </w:tc>
        <w:tc>
          <w:tcPr>
            <w:tcW w:w="1097" w:type="dxa"/>
            <w:tcMar>
              <w:left w:w="0" w:type="dxa"/>
              <w:right w:w="0" w:type="dxa"/>
            </w:tcMar>
          </w:tcPr>
          <w:p w14:paraId="0985938F" w14:textId="414DE5E5"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13</w:t>
            </w:r>
          </w:p>
        </w:tc>
        <w:tc>
          <w:tcPr>
            <w:tcW w:w="1096" w:type="dxa"/>
            <w:tcMar>
              <w:left w:w="0" w:type="dxa"/>
              <w:right w:w="0" w:type="dxa"/>
            </w:tcMar>
          </w:tcPr>
          <w:p w14:paraId="647A8846" w14:textId="64794C4B"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14</w:t>
            </w:r>
          </w:p>
        </w:tc>
        <w:tc>
          <w:tcPr>
            <w:tcW w:w="1097" w:type="dxa"/>
            <w:tcMar>
              <w:left w:w="0" w:type="dxa"/>
              <w:right w:w="0" w:type="dxa"/>
            </w:tcMar>
          </w:tcPr>
          <w:p w14:paraId="4BCACF87" w14:textId="1C70CBBD" w:rsidR="00EA002B" w:rsidRPr="00345FE3" w:rsidRDefault="00EA002B" w:rsidP="00EA002B">
            <w:pPr>
              <w:keepNext/>
              <w:keepLines/>
              <w:suppressAutoHyphens/>
              <w:autoSpaceDN/>
              <w:adjustRightInd/>
              <w:snapToGrid w:val="0"/>
              <w:spacing w:before="100" w:after="100" w:line="190" w:lineRule="exact"/>
              <w:jc w:val="center"/>
              <w:rPr>
                <w:b/>
                <w:noProof/>
                <w:sz w:val="16"/>
                <w:szCs w:val="16"/>
                <w:lang w:eastAsia="ar-SA"/>
              </w:rPr>
            </w:pPr>
            <w:r w:rsidRPr="00241A10">
              <w:rPr>
                <w:b/>
                <w:noProof/>
                <w:sz w:val="16"/>
                <w:szCs w:val="16"/>
                <w:lang w:eastAsia="ar-SA"/>
              </w:rPr>
              <w:t>15</w:t>
            </w:r>
          </w:p>
        </w:tc>
      </w:tr>
      <w:tr w:rsidR="00EA002B" w:rsidRPr="00345FE3" w14:paraId="79632F43" w14:textId="77777777" w:rsidTr="00EE4E55">
        <w:trPr>
          <w:cantSplit/>
          <w:trHeight w:val="284"/>
          <w:jc w:val="center"/>
        </w:trPr>
        <w:tc>
          <w:tcPr>
            <w:tcW w:w="1146" w:type="dxa"/>
          </w:tcPr>
          <w:p w14:paraId="0E656D54"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641FDBF2" w14:textId="2E44DA1E"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272</w:t>
            </w:r>
          </w:p>
        </w:tc>
        <w:tc>
          <w:tcPr>
            <w:tcW w:w="1097" w:type="dxa"/>
            <w:tcMar>
              <w:left w:w="0" w:type="dxa"/>
              <w:right w:w="0" w:type="dxa"/>
            </w:tcMar>
          </w:tcPr>
          <w:p w14:paraId="3545C81A" w14:textId="22707D2D"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112</w:t>
            </w:r>
          </w:p>
        </w:tc>
        <w:tc>
          <w:tcPr>
            <w:tcW w:w="1096" w:type="dxa"/>
            <w:tcMar>
              <w:left w:w="0" w:type="dxa"/>
              <w:right w:w="0" w:type="dxa"/>
            </w:tcMar>
          </w:tcPr>
          <w:p w14:paraId="511A6A95" w14:textId="507EFDBD"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52</w:t>
            </w:r>
          </w:p>
        </w:tc>
        <w:tc>
          <w:tcPr>
            <w:tcW w:w="1097" w:type="dxa"/>
            <w:tcMar>
              <w:left w:w="0" w:type="dxa"/>
              <w:right w:w="0" w:type="dxa"/>
            </w:tcMar>
          </w:tcPr>
          <w:p w14:paraId="7D77A77F" w14:textId="32D9260F"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50</w:t>
            </w:r>
          </w:p>
        </w:tc>
        <w:tc>
          <w:tcPr>
            <w:tcW w:w="1096" w:type="dxa"/>
            <w:tcMar>
              <w:left w:w="0" w:type="dxa"/>
              <w:right w:w="0" w:type="dxa"/>
            </w:tcMar>
          </w:tcPr>
          <w:p w14:paraId="7261BD60" w14:textId="4F95E497"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448</w:t>
            </w:r>
          </w:p>
        </w:tc>
        <w:tc>
          <w:tcPr>
            <w:tcW w:w="1097" w:type="dxa"/>
            <w:tcMar>
              <w:left w:w="0" w:type="dxa"/>
              <w:right w:w="0" w:type="dxa"/>
            </w:tcMar>
          </w:tcPr>
          <w:p w14:paraId="2AAB1106" w14:textId="446F5836"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419</w:t>
            </w:r>
          </w:p>
        </w:tc>
        <w:tc>
          <w:tcPr>
            <w:tcW w:w="1096" w:type="dxa"/>
            <w:tcMar>
              <w:left w:w="0" w:type="dxa"/>
              <w:right w:w="0" w:type="dxa"/>
            </w:tcMar>
          </w:tcPr>
          <w:p w14:paraId="7FB8E479" w14:textId="7E97E3E8"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385</w:t>
            </w:r>
          </w:p>
        </w:tc>
        <w:tc>
          <w:tcPr>
            <w:tcW w:w="1097" w:type="dxa"/>
            <w:tcMar>
              <w:left w:w="0" w:type="dxa"/>
              <w:right w:w="0" w:type="dxa"/>
            </w:tcMar>
          </w:tcPr>
          <w:p w14:paraId="7321F93B" w14:textId="240F48BF"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355</w:t>
            </w:r>
          </w:p>
        </w:tc>
      </w:tr>
      <w:tr w:rsidR="00EA002B" w:rsidRPr="00345FE3" w14:paraId="32078A8B" w14:textId="77777777" w:rsidTr="00EE4E55">
        <w:trPr>
          <w:cantSplit/>
          <w:trHeight w:val="284"/>
          <w:jc w:val="center"/>
        </w:trPr>
        <w:tc>
          <w:tcPr>
            <w:tcW w:w="1146" w:type="dxa"/>
          </w:tcPr>
          <w:p w14:paraId="6D190DA8"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752DCAA8" w14:textId="79669ED3"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16</w:t>
            </w:r>
          </w:p>
        </w:tc>
        <w:tc>
          <w:tcPr>
            <w:tcW w:w="1097" w:type="dxa"/>
            <w:tcMar>
              <w:left w:w="0" w:type="dxa"/>
              <w:right w:w="0" w:type="dxa"/>
            </w:tcMar>
          </w:tcPr>
          <w:p w14:paraId="78C48D22" w14:textId="70E803E1"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993DDA">
              <w:rPr>
                <w:b/>
                <w:noProof/>
                <w:sz w:val="16"/>
                <w:szCs w:val="16"/>
                <w:lang w:eastAsia="ar-SA"/>
              </w:rPr>
              <w:t>17</w:t>
            </w:r>
          </w:p>
        </w:tc>
        <w:tc>
          <w:tcPr>
            <w:tcW w:w="1096" w:type="dxa"/>
            <w:tcMar>
              <w:left w:w="0" w:type="dxa"/>
              <w:right w:w="0" w:type="dxa"/>
            </w:tcMar>
          </w:tcPr>
          <w:p w14:paraId="2767462B" w14:textId="0FE9B911"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18</w:t>
            </w:r>
          </w:p>
        </w:tc>
        <w:tc>
          <w:tcPr>
            <w:tcW w:w="1097" w:type="dxa"/>
            <w:tcMar>
              <w:left w:w="0" w:type="dxa"/>
              <w:right w:w="0" w:type="dxa"/>
            </w:tcMar>
          </w:tcPr>
          <w:p w14:paraId="3FFB99FE" w14:textId="146D6B10"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19</w:t>
            </w:r>
          </w:p>
        </w:tc>
        <w:tc>
          <w:tcPr>
            <w:tcW w:w="1096" w:type="dxa"/>
            <w:tcMar>
              <w:left w:w="0" w:type="dxa"/>
              <w:right w:w="0" w:type="dxa"/>
            </w:tcMar>
          </w:tcPr>
          <w:p w14:paraId="324F6BDB" w14:textId="44B10CE5"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20</w:t>
            </w:r>
          </w:p>
        </w:tc>
        <w:tc>
          <w:tcPr>
            <w:tcW w:w="1097" w:type="dxa"/>
            <w:tcMar>
              <w:left w:w="0" w:type="dxa"/>
              <w:right w:w="0" w:type="dxa"/>
            </w:tcMar>
          </w:tcPr>
          <w:p w14:paraId="2BE98E72" w14:textId="57487CFD"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21</w:t>
            </w:r>
          </w:p>
        </w:tc>
        <w:tc>
          <w:tcPr>
            <w:tcW w:w="1096" w:type="dxa"/>
            <w:tcMar>
              <w:left w:w="0" w:type="dxa"/>
              <w:right w:w="0" w:type="dxa"/>
            </w:tcMar>
          </w:tcPr>
          <w:p w14:paraId="3A0A75BE" w14:textId="12EFE0E9"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22</w:t>
            </w:r>
          </w:p>
        </w:tc>
        <w:tc>
          <w:tcPr>
            <w:tcW w:w="1097" w:type="dxa"/>
            <w:tcMar>
              <w:left w:w="0" w:type="dxa"/>
              <w:right w:w="0" w:type="dxa"/>
            </w:tcMar>
          </w:tcPr>
          <w:p w14:paraId="3E53DB0E" w14:textId="17940CCF" w:rsidR="00EA002B" w:rsidRPr="00345FE3" w:rsidRDefault="00EA002B" w:rsidP="00EA002B">
            <w:pPr>
              <w:keepNext/>
              <w:suppressAutoHyphens/>
              <w:autoSpaceDN/>
              <w:adjustRightInd/>
              <w:snapToGrid w:val="0"/>
              <w:spacing w:before="100" w:after="100" w:line="190" w:lineRule="exact"/>
              <w:jc w:val="center"/>
              <w:rPr>
                <w:b/>
                <w:noProof/>
                <w:sz w:val="16"/>
                <w:szCs w:val="16"/>
                <w:lang w:eastAsia="ko-KR"/>
              </w:rPr>
            </w:pPr>
            <w:r w:rsidRPr="00241A10">
              <w:rPr>
                <w:b/>
                <w:noProof/>
                <w:sz w:val="16"/>
                <w:szCs w:val="16"/>
                <w:lang w:eastAsia="ar-SA"/>
              </w:rPr>
              <w:t>23</w:t>
            </w:r>
          </w:p>
        </w:tc>
      </w:tr>
      <w:tr w:rsidR="00EA002B" w:rsidRPr="00345FE3" w14:paraId="2DD487C0" w14:textId="77777777" w:rsidTr="00EE4E55">
        <w:trPr>
          <w:cantSplit/>
          <w:trHeight w:val="284"/>
          <w:jc w:val="center"/>
        </w:trPr>
        <w:tc>
          <w:tcPr>
            <w:tcW w:w="1146" w:type="dxa"/>
          </w:tcPr>
          <w:p w14:paraId="665AC3E5"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431A1A62" w14:textId="25BC2396"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161</w:t>
            </w:r>
          </w:p>
        </w:tc>
        <w:tc>
          <w:tcPr>
            <w:tcW w:w="1097" w:type="dxa"/>
            <w:tcMar>
              <w:left w:w="0" w:type="dxa"/>
              <w:right w:w="0" w:type="dxa"/>
            </w:tcMar>
          </w:tcPr>
          <w:p w14:paraId="5B72F48C" w14:textId="3DAE08C9"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225</w:t>
            </w:r>
          </w:p>
        </w:tc>
        <w:tc>
          <w:tcPr>
            <w:tcW w:w="1096" w:type="dxa"/>
            <w:tcMar>
              <w:left w:w="0" w:type="dxa"/>
              <w:right w:w="0" w:type="dxa"/>
            </w:tcMar>
          </w:tcPr>
          <w:p w14:paraId="641C7B9E" w14:textId="5893D1F2"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82</w:t>
            </w:r>
          </w:p>
        </w:tc>
        <w:tc>
          <w:tcPr>
            <w:tcW w:w="1097" w:type="dxa"/>
            <w:tcMar>
              <w:left w:w="0" w:type="dxa"/>
              <w:right w:w="0" w:type="dxa"/>
            </w:tcMar>
          </w:tcPr>
          <w:p w14:paraId="33BF57A8" w14:textId="39EA2355"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97</w:t>
            </w:r>
          </w:p>
        </w:tc>
        <w:tc>
          <w:tcPr>
            <w:tcW w:w="1096" w:type="dxa"/>
            <w:tcMar>
              <w:left w:w="0" w:type="dxa"/>
              <w:right w:w="0" w:type="dxa"/>
            </w:tcMar>
          </w:tcPr>
          <w:p w14:paraId="4E929A27" w14:textId="665A355D"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210</w:t>
            </w:r>
          </w:p>
        </w:tc>
        <w:tc>
          <w:tcPr>
            <w:tcW w:w="1097" w:type="dxa"/>
            <w:tcMar>
              <w:left w:w="0" w:type="dxa"/>
              <w:right w:w="0" w:type="dxa"/>
            </w:tcMar>
          </w:tcPr>
          <w:p w14:paraId="6930A700" w14:textId="2DBE278C"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0</w:t>
            </w:r>
          </w:p>
        </w:tc>
        <w:tc>
          <w:tcPr>
            <w:tcW w:w="1096" w:type="dxa"/>
            <w:tcMar>
              <w:left w:w="0" w:type="dxa"/>
              <w:right w:w="0" w:type="dxa"/>
            </w:tcMar>
          </w:tcPr>
          <w:p w14:paraId="0A83AD3B" w14:textId="72FFFBE0"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416</w:t>
            </w:r>
          </w:p>
        </w:tc>
        <w:tc>
          <w:tcPr>
            <w:tcW w:w="1097" w:type="dxa"/>
            <w:tcMar>
              <w:left w:w="0" w:type="dxa"/>
              <w:right w:w="0" w:type="dxa"/>
            </w:tcMar>
          </w:tcPr>
          <w:p w14:paraId="78995811" w14:textId="616EAE4B" w:rsidR="00EA002B" w:rsidRPr="00345FE3" w:rsidRDefault="00EA002B" w:rsidP="00EA002B">
            <w:pPr>
              <w:keepNext/>
              <w:suppressAutoHyphens/>
              <w:autoSpaceDN/>
              <w:adjustRightInd/>
              <w:snapToGrid w:val="0"/>
              <w:spacing w:before="100" w:after="100" w:line="190" w:lineRule="exact"/>
              <w:jc w:val="center"/>
              <w:rPr>
                <w:noProof/>
                <w:sz w:val="16"/>
                <w:szCs w:val="16"/>
                <w:lang w:eastAsia="ko-KR"/>
              </w:rPr>
            </w:pPr>
            <w:r w:rsidRPr="00E032D3">
              <w:rPr>
                <w:sz w:val="16"/>
                <w:szCs w:val="16"/>
              </w:rPr>
              <w:t>224</w:t>
            </w:r>
          </w:p>
        </w:tc>
      </w:tr>
      <w:tr w:rsidR="00EA002B" w:rsidRPr="00345FE3" w14:paraId="37144EE6" w14:textId="77777777" w:rsidTr="00EE4E55">
        <w:trPr>
          <w:cantSplit/>
          <w:trHeight w:val="284"/>
          <w:jc w:val="center"/>
        </w:trPr>
        <w:tc>
          <w:tcPr>
            <w:tcW w:w="1146" w:type="dxa"/>
          </w:tcPr>
          <w:p w14:paraId="4D68A917"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432BB71D" w14:textId="6E215F11"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ar-SA"/>
              </w:rPr>
              <w:t>24</w:t>
            </w:r>
          </w:p>
        </w:tc>
        <w:tc>
          <w:tcPr>
            <w:tcW w:w="1097" w:type="dxa"/>
            <w:tcMar>
              <w:left w:w="0" w:type="dxa"/>
              <w:right w:w="0" w:type="dxa"/>
            </w:tcMar>
          </w:tcPr>
          <w:p w14:paraId="7F1CB29E" w14:textId="1148F7A1"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ar-SA"/>
              </w:rPr>
              <w:t>25</w:t>
            </w:r>
          </w:p>
        </w:tc>
        <w:tc>
          <w:tcPr>
            <w:tcW w:w="1096" w:type="dxa"/>
            <w:tcMar>
              <w:left w:w="0" w:type="dxa"/>
              <w:right w:w="0" w:type="dxa"/>
            </w:tcMar>
          </w:tcPr>
          <w:p w14:paraId="0AFD447F" w14:textId="3750970F"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ar-SA"/>
              </w:rPr>
              <w:t>26</w:t>
            </w:r>
          </w:p>
        </w:tc>
        <w:tc>
          <w:tcPr>
            <w:tcW w:w="1097" w:type="dxa"/>
            <w:tcMar>
              <w:left w:w="0" w:type="dxa"/>
              <w:right w:w="0" w:type="dxa"/>
            </w:tcMar>
          </w:tcPr>
          <w:p w14:paraId="31398199" w14:textId="29BFDD70"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27</w:t>
            </w:r>
          </w:p>
        </w:tc>
        <w:tc>
          <w:tcPr>
            <w:tcW w:w="1096" w:type="dxa"/>
            <w:tcMar>
              <w:left w:w="0" w:type="dxa"/>
              <w:right w:w="0" w:type="dxa"/>
            </w:tcMar>
          </w:tcPr>
          <w:p w14:paraId="062D8CAC" w14:textId="409ED400"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28</w:t>
            </w:r>
          </w:p>
        </w:tc>
        <w:tc>
          <w:tcPr>
            <w:tcW w:w="1097" w:type="dxa"/>
            <w:tcMar>
              <w:left w:w="0" w:type="dxa"/>
              <w:right w:w="0" w:type="dxa"/>
            </w:tcMar>
          </w:tcPr>
          <w:p w14:paraId="1C7A5DE8" w14:textId="2837D453"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29</w:t>
            </w:r>
          </w:p>
        </w:tc>
        <w:tc>
          <w:tcPr>
            <w:tcW w:w="1096" w:type="dxa"/>
            <w:tcMar>
              <w:left w:w="0" w:type="dxa"/>
              <w:right w:w="0" w:type="dxa"/>
            </w:tcMar>
          </w:tcPr>
          <w:p w14:paraId="1D714255" w14:textId="00D94335"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30</w:t>
            </w:r>
          </w:p>
        </w:tc>
        <w:tc>
          <w:tcPr>
            <w:tcW w:w="1097" w:type="dxa"/>
            <w:tcMar>
              <w:left w:w="0" w:type="dxa"/>
              <w:right w:w="0" w:type="dxa"/>
            </w:tcMar>
          </w:tcPr>
          <w:p w14:paraId="1D0A816F" w14:textId="29F3ED92"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31</w:t>
            </w:r>
          </w:p>
        </w:tc>
      </w:tr>
      <w:tr w:rsidR="00EA002B" w:rsidRPr="00345FE3" w14:paraId="208FFABA" w14:textId="77777777" w:rsidTr="00EE4E55">
        <w:trPr>
          <w:cantSplit/>
          <w:trHeight w:val="284"/>
          <w:jc w:val="center"/>
        </w:trPr>
        <w:tc>
          <w:tcPr>
            <w:tcW w:w="1146" w:type="dxa"/>
          </w:tcPr>
          <w:p w14:paraId="2123A3A6"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6F49E5D4" w14:textId="0DEDBF0D"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805</w:t>
            </w:r>
          </w:p>
        </w:tc>
        <w:tc>
          <w:tcPr>
            <w:tcW w:w="1097" w:type="dxa"/>
            <w:tcMar>
              <w:left w:w="0" w:type="dxa"/>
              <w:right w:w="0" w:type="dxa"/>
            </w:tcMar>
          </w:tcPr>
          <w:p w14:paraId="0102DDA5" w14:textId="74C71FDC"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775</w:t>
            </w:r>
          </w:p>
        </w:tc>
        <w:tc>
          <w:tcPr>
            <w:tcW w:w="1096" w:type="dxa"/>
            <w:tcMar>
              <w:left w:w="0" w:type="dxa"/>
              <w:right w:w="0" w:type="dxa"/>
            </w:tcMar>
          </w:tcPr>
          <w:p w14:paraId="65FDBE82" w14:textId="161E4415"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775</w:t>
            </w:r>
          </w:p>
        </w:tc>
        <w:tc>
          <w:tcPr>
            <w:tcW w:w="1097" w:type="dxa"/>
            <w:tcMar>
              <w:left w:w="0" w:type="dxa"/>
              <w:right w:w="0" w:type="dxa"/>
            </w:tcMar>
          </w:tcPr>
          <w:p w14:paraId="52826A93" w14:textId="22268CF5"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581</w:t>
            </w:r>
          </w:p>
        </w:tc>
        <w:tc>
          <w:tcPr>
            <w:tcW w:w="1096" w:type="dxa"/>
            <w:tcMar>
              <w:left w:w="0" w:type="dxa"/>
              <w:right w:w="0" w:type="dxa"/>
            </w:tcMar>
          </w:tcPr>
          <w:p w14:paraId="703F7D8A" w14:textId="3BFA56BD"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355</w:t>
            </w:r>
          </w:p>
        </w:tc>
        <w:tc>
          <w:tcPr>
            <w:tcW w:w="1097" w:type="dxa"/>
            <w:tcMar>
              <w:left w:w="0" w:type="dxa"/>
              <w:right w:w="0" w:type="dxa"/>
            </w:tcMar>
          </w:tcPr>
          <w:p w14:paraId="4EC005CD" w14:textId="0DDE724C"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389</w:t>
            </w:r>
          </w:p>
        </w:tc>
        <w:tc>
          <w:tcPr>
            <w:tcW w:w="1096" w:type="dxa"/>
            <w:tcMar>
              <w:left w:w="0" w:type="dxa"/>
              <w:right w:w="0" w:type="dxa"/>
            </w:tcMar>
          </w:tcPr>
          <w:p w14:paraId="37AB6E41" w14:textId="29D374B9"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65</w:t>
            </w:r>
          </w:p>
        </w:tc>
        <w:tc>
          <w:tcPr>
            <w:tcW w:w="1097" w:type="dxa"/>
            <w:tcMar>
              <w:left w:w="0" w:type="dxa"/>
              <w:right w:w="0" w:type="dxa"/>
            </w:tcMar>
          </w:tcPr>
          <w:p w14:paraId="46B172DA" w14:textId="3031B001"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195</w:t>
            </w:r>
          </w:p>
        </w:tc>
      </w:tr>
      <w:tr w:rsidR="00EA002B" w:rsidRPr="00345FE3" w14:paraId="17341D7D" w14:textId="77777777" w:rsidTr="00EE4E55">
        <w:trPr>
          <w:cantSplit/>
          <w:trHeight w:val="284"/>
          <w:jc w:val="center"/>
        </w:trPr>
        <w:tc>
          <w:tcPr>
            <w:tcW w:w="1146" w:type="dxa"/>
          </w:tcPr>
          <w:p w14:paraId="4E9269C4"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61F066E2" w14:textId="7D39E52F"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32</w:t>
            </w:r>
          </w:p>
        </w:tc>
        <w:tc>
          <w:tcPr>
            <w:tcW w:w="1097" w:type="dxa"/>
            <w:tcMar>
              <w:left w:w="0" w:type="dxa"/>
              <w:right w:w="0" w:type="dxa"/>
            </w:tcMar>
          </w:tcPr>
          <w:p w14:paraId="5EA7CE68" w14:textId="311A3F93"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ko-KR"/>
              </w:rPr>
              <w:t>33</w:t>
            </w:r>
          </w:p>
        </w:tc>
        <w:tc>
          <w:tcPr>
            <w:tcW w:w="1096" w:type="dxa"/>
            <w:tcMar>
              <w:left w:w="0" w:type="dxa"/>
              <w:right w:w="0" w:type="dxa"/>
            </w:tcMar>
          </w:tcPr>
          <w:p w14:paraId="66A6519B" w14:textId="5705BBD9"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34</w:t>
            </w:r>
          </w:p>
        </w:tc>
        <w:tc>
          <w:tcPr>
            <w:tcW w:w="1097" w:type="dxa"/>
            <w:tcMar>
              <w:left w:w="0" w:type="dxa"/>
              <w:right w:w="0" w:type="dxa"/>
            </w:tcMar>
          </w:tcPr>
          <w:p w14:paraId="1595A1BF" w14:textId="12045EAF"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35</w:t>
            </w:r>
          </w:p>
        </w:tc>
        <w:tc>
          <w:tcPr>
            <w:tcW w:w="1096" w:type="dxa"/>
            <w:tcMar>
              <w:left w:w="0" w:type="dxa"/>
              <w:right w:w="0" w:type="dxa"/>
            </w:tcMar>
          </w:tcPr>
          <w:p w14:paraId="286AC839" w14:textId="4CB113CC"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36</w:t>
            </w:r>
          </w:p>
        </w:tc>
        <w:tc>
          <w:tcPr>
            <w:tcW w:w="1097" w:type="dxa"/>
            <w:tcMar>
              <w:left w:w="0" w:type="dxa"/>
              <w:right w:w="0" w:type="dxa"/>
            </w:tcMar>
          </w:tcPr>
          <w:p w14:paraId="238FF026" w14:textId="40516A1A"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37</w:t>
            </w:r>
          </w:p>
        </w:tc>
        <w:tc>
          <w:tcPr>
            <w:tcW w:w="1096" w:type="dxa"/>
            <w:tcMar>
              <w:left w:w="0" w:type="dxa"/>
              <w:right w:w="0" w:type="dxa"/>
            </w:tcMar>
          </w:tcPr>
          <w:p w14:paraId="63FCB98B" w14:textId="0E603DFE"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38</w:t>
            </w:r>
          </w:p>
        </w:tc>
        <w:tc>
          <w:tcPr>
            <w:tcW w:w="1097" w:type="dxa"/>
            <w:tcMar>
              <w:left w:w="0" w:type="dxa"/>
              <w:right w:w="0" w:type="dxa"/>
            </w:tcMar>
          </w:tcPr>
          <w:p w14:paraId="7166FE3B" w14:textId="1D36E4E2"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39</w:t>
            </w:r>
          </w:p>
        </w:tc>
      </w:tr>
      <w:tr w:rsidR="00EA002B" w:rsidRPr="00345FE3" w14:paraId="0FDD4938" w14:textId="77777777" w:rsidTr="00EE4E55">
        <w:trPr>
          <w:cantSplit/>
          <w:trHeight w:val="284"/>
          <w:jc w:val="center"/>
        </w:trPr>
        <w:tc>
          <w:tcPr>
            <w:tcW w:w="1146" w:type="dxa"/>
          </w:tcPr>
          <w:p w14:paraId="455C0838"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76B434F1" w14:textId="5DF78100"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48</w:t>
            </w:r>
          </w:p>
        </w:tc>
        <w:tc>
          <w:tcPr>
            <w:tcW w:w="1097" w:type="dxa"/>
            <w:tcMar>
              <w:left w:w="0" w:type="dxa"/>
              <w:right w:w="0" w:type="dxa"/>
            </w:tcMar>
          </w:tcPr>
          <w:p w14:paraId="7A5FF144" w14:textId="7B1CC11A"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33</w:t>
            </w:r>
          </w:p>
        </w:tc>
        <w:tc>
          <w:tcPr>
            <w:tcW w:w="1096" w:type="dxa"/>
            <w:tcMar>
              <w:left w:w="0" w:type="dxa"/>
              <w:right w:w="0" w:type="dxa"/>
            </w:tcMar>
          </w:tcPr>
          <w:p w14:paraId="4DB7B750" w14:textId="1928F610"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224</w:t>
            </w:r>
          </w:p>
        </w:tc>
        <w:tc>
          <w:tcPr>
            <w:tcW w:w="1097" w:type="dxa"/>
            <w:tcMar>
              <w:left w:w="0" w:type="dxa"/>
              <w:right w:w="0" w:type="dxa"/>
            </w:tcMar>
          </w:tcPr>
          <w:p w14:paraId="1C004A69" w14:textId="537481C7"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225</w:t>
            </w:r>
          </w:p>
        </w:tc>
        <w:tc>
          <w:tcPr>
            <w:tcW w:w="1096" w:type="dxa"/>
            <w:tcMar>
              <w:left w:w="0" w:type="dxa"/>
              <w:right w:w="0" w:type="dxa"/>
            </w:tcMar>
          </w:tcPr>
          <w:p w14:paraId="52336986" w14:textId="37A39173"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775</w:t>
            </w:r>
          </w:p>
        </w:tc>
        <w:tc>
          <w:tcPr>
            <w:tcW w:w="1097" w:type="dxa"/>
            <w:tcMar>
              <w:left w:w="0" w:type="dxa"/>
              <w:right w:w="0" w:type="dxa"/>
            </w:tcMar>
          </w:tcPr>
          <w:p w14:paraId="1964092E" w14:textId="190FC0AC"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227</w:t>
            </w:r>
          </w:p>
        </w:tc>
        <w:tc>
          <w:tcPr>
            <w:tcW w:w="1096" w:type="dxa"/>
            <w:tcMar>
              <w:left w:w="0" w:type="dxa"/>
              <w:right w:w="0" w:type="dxa"/>
            </w:tcMar>
          </w:tcPr>
          <w:p w14:paraId="2DC0F8D6" w14:textId="0C5F3C70"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355</w:t>
            </w:r>
          </w:p>
        </w:tc>
        <w:tc>
          <w:tcPr>
            <w:tcW w:w="1097" w:type="dxa"/>
            <w:tcMar>
              <w:left w:w="0" w:type="dxa"/>
              <w:right w:w="0" w:type="dxa"/>
            </w:tcMar>
          </w:tcPr>
          <w:p w14:paraId="5F16FC63" w14:textId="3C9E3FC6"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161</w:t>
            </w:r>
          </w:p>
        </w:tc>
      </w:tr>
      <w:tr w:rsidR="00EA002B" w:rsidRPr="00345FE3" w14:paraId="0B5C986E" w14:textId="77777777" w:rsidTr="00EE4E55">
        <w:trPr>
          <w:cantSplit/>
          <w:trHeight w:val="284"/>
          <w:jc w:val="center"/>
        </w:trPr>
        <w:tc>
          <w:tcPr>
            <w:tcW w:w="1146" w:type="dxa"/>
          </w:tcPr>
          <w:p w14:paraId="374EA85C"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tcPr>
          <w:p w14:paraId="5F9DA20B" w14:textId="1E01536B"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40</w:t>
            </w:r>
          </w:p>
        </w:tc>
        <w:tc>
          <w:tcPr>
            <w:tcW w:w="1097" w:type="dxa"/>
            <w:tcMar>
              <w:left w:w="0" w:type="dxa"/>
              <w:right w:w="0" w:type="dxa"/>
            </w:tcMar>
          </w:tcPr>
          <w:p w14:paraId="3D5E6AEB" w14:textId="33E9E419"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993DDA">
              <w:rPr>
                <w:b/>
                <w:noProof/>
                <w:sz w:val="16"/>
                <w:szCs w:val="16"/>
                <w:lang w:eastAsia="ko-KR"/>
              </w:rPr>
              <w:t>41</w:t>
            </w:r>
          </w:p>
        </w:tc>
        <w:tc>
          <w:tcPr>
            <w:tcW w:w="1096" w:type="dxa"/>
            <w:tcMar>
              <w:left w:w="0" w:type="dxa"/>
              <w:right w:w="0" w:type="dxa"/>
            </w:tcMar>
          </w:tcPr>
          <w:p w14:paraId="6A389AED" w14:textId="2EE05DB6"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42</w:t>
            </w:r>
          </w:p>
        </w:tc>
        <w:tc>
          <w:tcPr>
            <w:tcW w:w="1097" w:type="dxa"/>
            <w:tcMar>
              <w:left w:w="0" w:type="dxa"/>
              <w:right w:w="0" w:type="dxa"/>
            </w:tcMar>
          </w:tcPr>
          <w:p w14:paraId="189C62F9" w14:textId="7077E5A8"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43</w:t>
            </w:r>
          </w:p>
        </w:tc>
        <w:tc>
          <w:tcPr>
            <w:tcW w:w="1096" w:type="dxa"/>
            <w:tcMar>
              <w:left w:w="0" w:type="dxa"/>
              <w:right w:w="0" w:type="dxa"/>
            </w:tcMar>
          </w:tcPr>
          <w:p w14:paraId="428D9B03" w14:textId="42B2565E"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44</w:t>
            </w:r>
          </w:p>
        </w:tc>
        <w:tc>
          <w:tcPr>
            <w:tcW w:w="1097" w:type="dxa"/>
            <w:tcMar>
              <w:left w:w="0" w:type="dxa"/>
              <w:right w:w="0" w:type="dxa"/>
            </w:tcMar>
          </w:tcPr>
          <w:p w14:paraId="4D80908A" w14:textId="4EA82332"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45</w:t>
            </w:r>
          </w:p>
        </w:tc>
        <w:tc>
          <w:tcPr>
            <w:tcW w:w="1096" w:type="dxa"/>
            <w:tcMar>
              <w:left w:w="0" w:type="dxa"/>
              <w:right w:w="0" w:type="dxa"/>
            </w:tcMar>
          </w:tcPr>
          <w:p w14:paraId="5835DECA" w14:textId="235B2735"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46</w:t>
            </w:r>
          </w:p>
        </w:tc>
        <w:tc>
          <w:tcPr>
            <w:tcW w:w="1097" w:type="dxa"/>
            <w:tcMar>
              <w:left w:w="0" w:type="dxa"/>
              <w:right w:w="0" w:type="dxa"/>
            </w:tcMar>
          </w:tcPr>
          <w:p w14:paraId="25B0D15D" w14:textId="7AFBE142"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241A10">
              <w:rPr>
                <w:b/>
                <w:noProof/>
                <w:sz w:val="16"/>
                <w:szCs w:val="16"/>
                <w:lang w:eastAsia="ko-KR"/>
              </w:rPr>
              <w:t>47</w:t>
            </w:r>
          </w:p>
        </w:tc>
      </w:tr>
      <w:tr w:rsidR="00EA002B" w:rsidRPr="00DA289F" w14:paraId="31630EFD" w14:textId="77777777" w:rsidTr="00EE4E55">
        <w:trPr>
          <w:cantSplit/>
          <w:trHeight w:val="284"/>
          <w:jc w:val="center"/>
        </w:trPr>
        <w:tc>
          <w:tcPr>
            <w:tcW w:w="1146" w:type="dxa"/>
          </w:tcPr>
          <w:p w14:paraId="7A507DE9" w14:textId="77777777" w:rsidR="00EA002B" w:rsidRPr="00345FE3" w:rsidRDefault="00EA002B" w:rsidP="00EA002B">
            <w:pPr>
              <w:keepNext/>
              <w:keepLines/>
              <w:suppressAutoHyphens/>
              <w:autoSpaceDN/>
              <w:adjustRightInd/>
              <w:spacing w:before="100" w:after="100" w:line="190" w:lineRule="exact"/>
              <w:rPr>
                <w:b/>
                <w:noProof/>
                <w:sz w:val="16"/>
                <w:szCs w:val="16"/>
                <w:lang w:eastAsia="ar-SA"/>
              </w:rPr>
            </w:pPr>
            <w:r w:rsidRPr="00345FE3">
              <w:rPr>
                <w:b/>
                <w:noProof/>
                <w:sz w:val="16"/>
                <w:szCs w:val="16"/>
                <w:lang w:eastAsia="ar-SA"/>
              </w:rPr>
              <w:t>initValue</w:t>
            </w:r>
          </w:p>
        </w:tc>
        <w:tc>
          <w:tcPr>
            <w:tcW w:w="1096" w:type="dxa"/>
            <w:tcMar>
              <w:left w:w="0" w:type="dxa"/>
              <w:right w:w="0" w:type="dxa"/>
            </w:tcMar>
          </w:tcPr>
          <w:p w14:paraId="7CFB5E8F" w14:textId="2BFDAC58"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129</w:t>
            </w:r>
          </w:p>
        </w:tc>
        <w:tc>
          <w:tcPr>
            <w:tcW w:w="1097" w:type="dxa"/>
            <w:tcMar>
              <w:left w:w="0" w:type="dxa"/>
              <w:right w:w="0" w:type="dxa"/>
            </w:tcMar>
          </w:tcPr>
          <w:p w14:paraId="52678B29" w14:textId="3DC9801D"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97</w:t>
            </w:r>
          </w:p>
        </w:tc>
        <w:tc>
          <w:tcPr>
            <w:tcW w:w="1096" w:type="dxa"/>
            <w:tcMar>
              <w:left w:w="0" w:type="dxa"/>
              <w:right w:w="0" w:type="dxa"/>
            </w:tcMar>
          </w:tcPr>
          <w:p w14:paraId="69527D6F" w14:textId="7644B1B2"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33</w:t>
            </w:r>
          </w:p>
        </w:tc>
        <w:tc>
          <w:tcPr>
            <w:tcW w:w="1097" w:type="dxa"/>
            <w:tcMar>
              <w:left w:w="0" w:type="dxa"/>
              <w:right w:w="0" w:type="dxa"/>
            </w:tcMar>
          </w:tcPr>
          <w:p w14:paraId="1CA2E77D" w14:textId="4461FFB6"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65</w:t>
            </w:r>
          </w:p>
        </w:tc>
        <w:tc>
          <w:tcPr>
            <w:tcW w:w="1096" w:type="dxa"/>
            <w:tcMar>
              <w:left w:w="0" w:type="dxa"/>
              <w:right w:w="0" w:type="dxa"/>
            </w:tcMar>
          </w:tcPr>
          <w:p w14:paraId="309769EC" w14:textId="7E9BC14E"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16</w:t>
            </w:r>
          </w:p>
        </w:tc>
        <w:tc>
          <w:tcPr>
            <w:tcW w:w="1097" w:type="dxa"/>
            <w:tcMar>
              <w:left w:w="0" w:type="dxa"/>
              <w:right w:w="0" w:type="dxa"/>
            </w:tcMar>
          </w:tcPr>
          <w:p w14:paraId="3BC74F76" w14:textId="3853C586"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1</w:t>
            </w:r>
          </w:p>
        </w:tc>
        <w:tc>
          <w:tcPr>
            <w:tcW w:w="1096" w:type="dxa"/>
            <w:tcMar>
              <w:left w:w="0" w:type="dxa"/>
              <w:right w:w="0" w:type="dxa"/>
            </w:tcMar>
          </w:tcPr>
          <w:p w14:paraId="68403BB4" w14:textId="00CD66A6"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841</w:t>
            </w:r>
          </w:p>
        </w:tc>
        <w:tc>
          <w:tcPr>
            <w:tcW w:w="1097" w:type="dxa"/>
            <w:tcMar>
              <w:left w:w="0" w:type="dxa"/>
              <w:right w:w="0" w:type="dxa"/>
            </w:tcMar>
          </w:tcPr>
          <w:p w14:paraId="033F606E" w14:textId="62E78DEC" w:rsidR="00EA002B" w:rsidRPr="00345FE3" w:rsidRDefault="00EA002B" w:rsidP="00EA002B">
            <w:pPr>
              <w:keepNext/>
              <w:suppressAutoHyphens/>
              <w:autoSpaceDN/>
              <w:adjustRightInd/>
              <w:snapToGrid w:val="0"/>
              <w:spacing w:before="100" w:after="100" w:line="190" w:lineRule="exact"/>
              <w:jc w:val="center"/>
              <w:rPr>
                <w:rFonts w:eastAsia="PMingLiU"/>
                <w:noProof/>
                <w:kern w:val="2"/>
                <w:sz w:val="16"/>
                <w:szCs w:val="16"/>
                <w:lang w:eastAsia="zh-TW"/>
              </w:rPr>
            </w:pPr>
            <w:r w:rsidRPr="00E032D3">
              <w:rPr>
                <w:sz w:val="16"/>
                <w:szCs w:val="16"/>
              </w:rPr>
              <w:t>355</w:t>
            </w:r>
          </w:p>
        </w:tc>
      </w:tr>
    </w:tbl>
    <w:p w14:paraId="4042CE23" w14:textId="77777777" w:rsidR="00763F81" w:rsidRPr="00DA289F" w:rsidRDefault="00763F81" w:rsidP="00763F81">
      <w:pPr>
        <w:rPr>
          <w:highlight w:val="yellow"/>
        </w:rPr>
      </w:pPr>
    </w:p>
    <w:p w14:paraId="5DEAF778" w14:textId="6CCF1116" w:rsidR="00763F81" w:rsidRPr="003F7055" w:rsidRDefault="00763F81" w:rsidP="00763F81">
      <w:pPr>
        <w:pStyle w:val="afe"/>
        <w:rPr>
          <w:noProof/>
          <w:lang w:val="en-GB"/>
        </w:rPr>
      </w:pPr>
      <w:bookmarkStart w:id="1574" w:name="_Ref536000717"/>
      <w:r w:rsidRPr="003F7055">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59</w:t>
      </w:r>
      <w:r w:rsidR="00BF0A72">
        <w:rPr>
          <w:noProof/>
          <w:lang w:val="en-GB"/>
        </w:rPr>
        <w:fldChar w:fldCharType="end"/>
      </w:r>
      <w:bookmarkEnd w:id="1574"/>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3F7055">
        <w:rPr>
          <w:rFonts w:eastAsia="Times New Roman"/>
          <w:noProof/>
          <w:lang w:val="en-GB"/>
        </w:rPr>
        <w:t>coeff_last_flag (</w:t>
      </w:r>
      <w:r w:rsidR="001308AB" w:rsidRPr="001308AB">
        <w:rPr>
          <w:rFonts w:eastAsia="Times New Roman"/>
          <w:noProof/>
          <w:lang w:val="en-GB"/>
        </w:rPr>
        <w:t>sps_cm_init_flag</w:t>
      </w:r>
      <w:r w:rsidR="001308AB" w:rsidRPr="001308AB" w:rsidDel="001308AB">
        <w:rPr>
          <w:rFonts w:eastAsia="Times New Roman"/>
          <w:noProof/>
          <w:lang w:val="en-GB"/>
        </w:rPr>
        <w:t xml:space="preserve"> </w:t>
      </w:r>
      <w:r w:rsidRPr="003F7055">
        <w:rPr>
          <w:rFonts w:eastAsia="Times New Roman"/>
          <w:noProof/>
          <w:lang w:val="en-GB"/>
        </w:rPr>
        <w: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016"/>
        <w:gridCol w:w="1016"/>
        <w:gridCol w:w="1016"/>
        <w:gridCol w:w="1016"/>
      </w:tblGrid>
      <w:tr w:rsidR="00763F81" w:rsidRPr="003F7055" w14:paraId="05A61C82" w14:textId="77777777" w:rsidTr="00ED33F5">
        <w:trPr>
          <w:cantSplit/>
          <w:trHeight w:val="409"/>
          <w:jc w:val="center"/>
        </w:trPr>
        <w:tc>
          <w:tcPr>
            <w:tcW w:w="1097" w:type="dxa"/>
            <w:vMerge w:val="restart"/>
            <w:vAlign w:val="center"/>
          </w:tcPr>
          <w:p w14:paraId="1A249FDF"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Initialization variable</w:t>
            </w:r>
          </w:p>
        </w:tc>
        <w:tc>
          <w:tcPr>
            <w:tcW w:w="4064" w:type="dxa"/>
            <w:gridSpan w:val="4"/>
            <w:vAlign w:val="center"/>
          </w:tcPr>
          <w:p w14:paraId="0A15E95C"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noProof/>
                <w:sz w:val="16"/>
                <w:szCs w:val="18"/>
              </w:rPr>
            </w:pPr>
            <w:r w:rsidRPr="003F7055">
              <w:rPr>
                <w:b/>
                <w:noProof/>
                <w:sz w:val="16"/>
                <w:szCs w:val="18"/>
              </w:rPr>
              <w:t>ctxIdx of coeff_last_flag</w:t>
            </w:r>
          </w:p>
        </w:tc>
      </w:tr>
      <w:tr w:rsidR="00763F81" w:rsidRPr="003F7055" w14:paraId="7B3F2CBB" w14:textId="77777777" w:rsidTr="00ED33F5">
        <w:trPr>
          <w:cantSplit/>
          <w:trHeight w:val="148"/>
          <w:jc w:val="center"/>
        </w:trPr>
        <w:tc>
          <w:tcPr>
            <w:tcW w:w="1097" w:type="dxa"/>
            <w:vMerge/>
            <w:vAlign w:val="center"/>
          </w:tcPr>
          <w:p w14:paraId="50A04F8A"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left"/>
              <w:rPr>
                <w:b/>
                <w:noProof/>
                <w:sz w:val="16"/>
                <w:szCs w:val="18"/>
              </w:rPr>
            </w:pPr>
          </w:p>
        </w:tc>
        <w:tc>
          <w:tcPr>
            <w:tcW w:w="1016" w:type="dxa"/>
            <w:vAlign w:val="center"/>
          </w:tcPr>
          <w:p w14:paraId="31183055"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0</w:t>
            </w:r>
          </w:p>
        </w:tc>
        <w:tc>
          <w:tcPr>
            <w:tcW w:w="1016" w:type="dxa"/>
            <w:vAlign w:val="center"/>
          </w:tcPr>
          <w:p w14:paraId="0803067F"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1</w:t>
            </w:r>
          </w:p>
        </w:tc>
        <w:tc>
          <w:tcPr>
            <w:tcW w:w="1016" w:type="dxa"/>
            <w:vAlign w:val="center"/>
          </w:tcPr>
          <w:p w14:paraId="771CF2E7"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2</w:t>
            </w:r>
          </w:p>
        </w:tc>
        <w:tc>
          <w:tcPr>
            <w:tcW w:w="1016" w:type="dxa"/>
            <w:vAlign w:val="center"/>
          </w:tcPr>
          <w:p w14:paraId="2C9F6DAC" w14:textId="77777777" w:rsidR="00763F81" w:rsidRPr="003F7055" w:rsidRDefault="00763F81" w:rsidP="00EE4E55">
            <w:pPr>
              <w:keepNext/>
              <w:keepLines/>
              <w:tabs>
                <w:tab w:val="clear" w:pos="794"/>
                <w:tab w:val="clear" w:pos="1191"/>
                <w:tab w:val="clear" w:pos="1588"/>
                <w:tab w:val="clear" w:pos="1985"/>
              </w:tabs>
              <w:spacing w:before="100" w:after="100" w:line="190" w:lineRule="exact"/>
              <w:jc w:val="center"/>
              <w:rPr>
                <w:b/>
                <w:bCs/>
                <w:noProof/>
                <w:sz w:val="16"/>
                <w:szCs w:val="18"/>
              </w:rPr>
            </w:pPr>
            <w:r w:rsidRPr="003F7055">
              <w:rPr>
                <w:b/>
                <w:bCs/>
                <w:noProof/>
                <w:sz w:val="16"/>
                <w:szCs w:val="18"/>
              </w:rPr>
              <w:t>3</w:t>
            </w:r>
          </w:p>
        </w:tc>
      </w:tr>
      <w:tr w:rsidR="00ED33F5" w:rsidRPr="003F3F11" w14:paraId="4755A624" w14:textId="77777777" w:rsidTr="00ED33F5">
        <w:trPr>
          <w:cantSplit/>
          <w:trHeight w:val="401"/>
          <w:jc w:val="center"/>
        </w:trPr>
        <w:tc>
          <w:tcPr>
            <w:tcW w:w="1097" w:type="dxa"/>
          </w:tcPr>
          <w:p w14:paraId="41A40C8D" w14:textId="77777777" w:rsidR="00ED33F5" w:rsidRPr="003F7055" w:rsidRDefault="00ED33F5" w:rsidP="00ED33F5">
            <w:pPr>
              <w:keepNext/>
              <w:keepLines/>
              <w:tabs>
                <w:tab w:val="clear" w:pos="794"/>
                <w:tab w:val="clear" w:pos="1191"/>
                <w:tab w:val="clear" w:pos="1588"/>
                <w:tab w:val="clear" w:pos="1985"/>
              </w:tabs>
              <w:spacing w:before="100" w:after="100" w:line="190" w:lineRule="exact"/>
              <w:rPr>
                <w:b/>
                <w:bCs/>
                <w:noProof/>
                <w:sz w:val="16"/>
                <w:szCs w:val="18"/>
              </w:rPr>
            </w:pPr>
            <w:r w:rsidRPr="003F7055">
              <w:rPr>
                <w:b/>
                <w:bCs/>
                <w:noProof/>
                <w:sz w:val="16"/>
                <w:szCs w:val="18"/>
              </w:rPr>
              <w:t>initValue</w:t>
            </w:r>
          </w:p>
        </w:tc>
        <w:tc>
          <w:tcPr>
            <w:tcW w:w="1016" w:type="dxa"/>
            <w:vAlign w:val="center"/>
          </w:tcPr>
          <w:p w14:paraId="4D82588F" w14:textId="683C8999" w:rsidR="00ED33F5" w:rsidRPr="003F7055" w:rsidRDefault="00ED33F5" w:rsidP="00ED33F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421</w:t>
            </w:r>
          </w:p>
        </w:tc>
        <w:tc>
          <w:tcPr>
            <w:tcW w:w="1016" w:type="dxa"/>
            <w:vAlign w:val="center"/>
          </w:tcPr>
          <w:p w14:paraId="1C8C4FE6" w14:textId="7577A957" w:rsidR="00ED33F5" w:rsidRPr="003F7055" w:rsidRDefault="00ED33F5" w:rsidP="00ED33F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337</w:t>
            </w:r>
          </w:p>
        </w:tc>
        <w:tc>
          <w:tcPr>
            <w:tcW w:w="1016" w:type="dxa"/>
            <w:vAlign w:val="center"/>
          </w:tcPr>
          <w:p w14:paraId="4DE1FE40" w14:textId="0AA86AFD" w:rsidR="00ED33F5" w:rsidRPr="003F7055" w:rsidRDefault="00ED33F5" w:rsidP="00ED33F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33</w:t>
            </w:r>
          </w:p>
        </w:tc>
        <w:tc>
          <w:tcPr>
            <w:tcW w:w="1016" w:type="dxa"/>
            <w:vAlign w:val="center"/>
          </w:tcPr>
          <w:p w14:paraId="71E3B2F7" w14:textId="7A1D3377" w:rsidR="00ED33F5" w:rsidRPr="003F3F11" w:rsidRDefault="00ED33F5" w:rsidP="00ED33F5">
            <w:pPr>
              <w:keepNext/>
              <w:keepLines/>
              <w:tabs>
                <w:tab w:val="clear" w:pos="794"/>
                <w:tab w:val="clear" w:pos="1191"/>
                <w:tab w:val="clear" w:pos="1588"/>
                <w:tab w:val="clear" w:pos="1985"/>
              </w:tabs>
              <w:spacing w:before="100" w:after="100" w:line="190" w:lineRule="exact"/>
              <w:jc w:val="center"/>
              <w:rPr>
                <w:noProof/>
                <w:sz w:val="16"/>
                <w:szCs w:val="18"/>
              </w:rPr>
            </w:pPr>
            <w:r>
              <w:rPr>
                <w:rFonts w:eastAsia="PMingLiU"/>
                <w:noProof/>
                <w:kern w:val="2"/>
                <w:sz w:val="16"/>
                <w:szCs w:val="16"/>
                <w:lang w:eastAsia="zh-TW"/>
              </w:rPr>
              <w:t>790</w:t>
            </w:r>
          </w:p>
        </w:tc>
      </w:tr>
    </w:tbl>
    <w:p w14:paraId="3BD38905" w14:textId="5BB8CF94" w:rsidR="00763F81" w:rsidRDefault="00763F81" w:rsidP="00763F81"/>
    <w:p w14:paraId="63992059" w14:textId="75A7E54A" w:rsidR="00D97069" w:rsidRPr="003F7055" w:rsidRDefault="00D97069" w:rsidP="00D97069">
      <w:pPr>
        <w:pStyle w:val="afe"/>
        <w:rPr>
          <w:noProof/>
          <w:lang w:val="en-GB"/>
        </w:rPr>
      </w:pPr>
      <w:bookmarkStart w:id="1575" w:name="_Ref12976399"/>
      <w:bookmarkStart w:id="1576" w:name="_Ref12976390"/>
      <w:r w:rsidRPr="003F7055">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60</w:t>
      </w:r>
      <w:r>
        <w:rPr>
          <w:noProof/>
          <w:lang w:val="en-GB"/>
        </w:rPr>
        <w:fldChar w:fldCharType="end"/>
      </w:r>
      <w:bookmarkEnd w:id="1575"/>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D81D15">
        <w:rPr>
          <w:rFonts w:eastAsia="Times New Roman"/>
          <w:noProof/>
          <w:lang w:val="en-GB"/>
        </w:rPr>
        <w:t>ctxIdx of last_sig_coeff_x_prefix</w:t>
      </w:r>
      <w:r w:rsidRPr="003F7055">
        <w:rPr>
          <w:rFonts w:eastAsia="Times New Roman"/>
          <w:noProof/>
          <w:lang w:val="en-GB"/>
        </w:rPr>
        <w:t xml:space="preserve"> (</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1)</w:t>
      </w:r>
      <w:bookmarkEnd w:id="1576"/>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6"/>
        <w:gridCol w:w="1096"/>
        <w:gridCol w:w="1096"/>
        <w:gridCol w:w="1096"/>
        <w:gridCol w:w="1096"/>
        <w:gridCol w:w="1096"/>
        <w:gridCol w:w="1097"/>
      </w:tblGrid>
      <w:tr w:rsidR="00D97069" w:rsidRPr="003F7055" w14:paraId="0E798375" w14:textId="77777777" w:rsidTr="008D6B67">
        <w:trPr>
          <w:cantSplit/>
          <w:trHeight w:hRule="exact" w:val="397"/>
          <w:jc w:val="center"/>
        </w:trPr>
        <w:tc>
          <w:tcPr>
            <w:tcW w:w="1146" w:type="dxa"/>
            <w:vMerge w:val="restart"/>
            <w:vAlign w:val="center"/>
          </w:tcPr>
          <w:p w14:paraId="047AF26B"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769" w:type="dxa"/>
            <w:gridSpan w:val="8"/>
            <w:vAlign w:val="center"/>
          </w:tcPr>
          <w:p w14:paraId="7BB29E8D"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B47F69">
              <w:rPr>
                <w:noProof/>
                <w:sz w:val="16"/>
                <w:szCs w:val="16"/>
                <w:lang w:eastAsia="ko-KR"/>
              </w:rPr>
              <w:t>last_sig_coeff_x_prefix</w:t>
            </w:r>
          </w:p>
        </w:tc>
      </w:tr>
      <w:tr w:rsidR="00D97069" w:rsidRPr="003F7055" w14:paraId="25D6792C" w14:textId="77777777" w:rsidTr="008D6B67">
        <w:trPr>
          <w:cantSplit/>
          <w:trHeight w:val="284"/>
          <w:jc w:val="center"/>
        </w:trPr>
        <w:tc>
          <w:tcPr>
            <w:tcW w:w="1146" w:type="dxa"/>
            <w:vMerge/>
            <w:vAlign w:val="center"/>
          </w:tcPr>
          <w:p w14:paraId="66B4D946" w14:textId="77777777" w:rsidR="00D97069" w:rsidRPr="003F7055" w:rsidRDefault="00D97069" w:rsidP="008D6B67">
            <w:pPr>
              <w:keepNext/>
              <w:overflowPunct/>
              <w:autoSpaceDE/>
              <w:autoSpaceDN/>
              <w:adjustRightInd/>
              <w:spacing w:before="0"/>
              <w:rPr>
                <w:b/>
                <w:noProof/>
                <w:sz w:val="16"/>
                <w:szCs w:val="16"/>
                <w:lang w:eastAsia="ar-SA"/>
              </w:rPr>
            </w:pPr>
          </w:p>
        </w:tc>
        <w:tc>
          <w:tcPr>
            <w:tcW w:w="1096" w:type="dxa"/>
            <w:tcMar>
              <w:left w:w="0" w:type="dxa"/>
              <w:right w:w="0" w:type="dxa"/>
            </w:tcMar>
            <w:vAlign w:val="bottom"/>
          </w:tcPr>
          <w:p w14:paraId="43002DF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0</w:t>
            </w:r>
          </w:p>
        </w:tc>
        <w:tc>
          <w:tcPr>
            <w:tcW w:w="1096" w:type="dxa"/>
            <w:tcMar>
              <w:left w:w="0" w:type="dxa"/>
              <w:right w:w="0" w:type="dxa"/>
            </w:tcMar>
            <w:vAlign w:val="bottom"/>
          </w:tcPr>
          <w:p w14:paraId="78F141C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w:t>
            </w:r>
          </w:p>
        </w:tc>
        <w:tc>
          <w:tcPr>
            <w:tcW w:w="1096" w:type="dxa"/>
            <w:tcMar>
              <w:left w:w="0" w:type="dxa"/>
              <w:right w:w="0" w:type="dxa"/>
            </w:tcMar>
            <w:vAlign w:val="bottom"/>
          </w:tcPr>
          <w:p w14:paraId="5A74C38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w:t>
            </w:r>
          </w:p>
        </w:tc>
        <w:tc>
          <w:tcPr>
            <w:tcW w:w="1096" w:type="dxa"/>
            <w:tcMar>
              <w:left w:w="0" w:type="dxa"/>
              <w:right w:w="0" w:type="dxa"/>
            </w:tcMar>
            <w:vAlign w:val="bottom"/>
          </w:tcPr>
          <w:p w14:paraId="4C7E359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w:t>
            </w:r>
          </w:p>
        </w:tc>
        <w:tc>
          <w:tcPr>
            <w:tcW w:w="1096" w:type="dxa"/>
            <w:tcMar>
              <w:left w:w="0" w:type="dxa"/>
              <w:right w:w="0" w:type="dxa"/>
            </w:tcMar>
            <w:vAlign w:val="bottom"/>
          </w:tcPr>
          <w:p w14:paraId="20DB8F8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w:t>
            </w:r>
          </w:p>
        </w:tc>
        <w:tc>
          <w:tcPr>
            <w:tcW w:w="1096" w:type="dxa"/>
            <w:tcMar>
              <w:left w:w="0" w:type="dxa"/>
              <w:right w:w="0" w:type="dxa"/>
            </w:tcMar>
            <w:vAlign w:val="bottom"/>
          </w:tcPr>
          <w:p w14:paraId="221D9FB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w:t>
            </w:r>
          </w:p>
        </w:tc>
        <w:tc>
          <w:tcPr>
            <w:tcW w:w="1096" w:type="dxa"/>
            <w:tcMar>
              <w:left w:w="0" w:type="dxa"/>
              <w:right w:w="0" w:type="dxa"/>
            </w:tcMar>
            <w:vAlign w:val="bottom"/>
          </w:tcPr>
          <w:p w14:paraId="6585AE8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6</w:t>
            </w:r>
          </w:p>
        </w:tc>
        <w:tc>
          <w:tcPr>
            <w:tcW w:w="1097" w:type="dxa"/>
            <w:tcMar>
              <w:left w:w="0" w:type="dxa"/>
              <w:right w:w="0" w:type="dxa"/>
            </w:tcMar>
            <w:vAlign w:val="bottom"/>
          </w:tcPr>
          <w:p w14:paraId="5485A34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7</w:t>
            </w:r>
          </w:p>
        </w:tc>
      </w:tr>
      <w:tr w:rsidR="00D97069" w:rsidRPr="003F7055" w14:paraId="77ADF5C2" w14:textId="77777777" w:rsidTr="008D6B67">
        <w:trPr>
          <w:cantSplit/>
          <w:trHeight w:val="284"/>
          <w:jc w:val="center"/>
        </w:trPr>
        <w:tc>
          <w:tcPr>
            <w:tcW w:w="1146" w:type="dxa"/>
          </w:tcPr>
          <w:p w14:paraId="2FF3494E"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34FF14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890</w:t>
            </w:r>
          </w:p>
        </w:tc>
        <w:tc>
          <w:tcPr>
            <w:tcW w:w="1096" w:type="dxa"/>
            <w:tcMar>
              <w:left w:w="0" w:type="dxa"/>
              <w:right w:w="0" w:type="dxa"/>
            </w:tcMar>
            <w:vAlign w:val="bottom"/>
          </w:tcPr>
          <w:p w14:paraId="4CE8169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862</w:t>
            </w:r>
          </w:p>
        </w:tc>
        <w:tc>
          <w:tcPr>
            <w:tcW w:w="1096" w:type="dxa"/>
            <w:tcMar>
              <w:left w:w="0" w:type="dxa"/>
              <w:right w:w="0" w:type="dxa"/>
            </w:tcMar>
            <w:vAlign w:val="bottom"/>
          </w:tcPr>
          <w:p w14:paraId="7EB8A5D4"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162</w:t>
            </w:r>
          </w:p>
        </w:tc>
        <w:tc>
          <w:tcPr>
            <w:tcW w:w="1096" w:type="dxa"/>
            <w:tcMar>
              <w:left w:w="0" w:type="dxa"/>
              <w:right w:w="0" w:type="dxa"/>
            </w:tcMar>
            <w:vAlign w:val="bottom"/>
          </w:tcPr>
          <w:p w14:paraId="0CBEAE94"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728</w:t>
            </w:r>
          </w:p>
        </w:tc>
        <w:tc>
          <w:tcPr>
            <w:tcW w:w="1096" w:type="dxa"/>
            <w:tcMar>
              <w:left w:w="0" w:type="dxa"/>
              <w:right w:w="0" w:type="dxa"/>
            </w:tcMar>
            <w:vAlign w:val="bottom"/>
          </w:tcPr>
          <w:p w14:paraId="0A3C2149"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700</w:t>
            </w:r>
          </w:p>
        </w:tc>
        <w:tc>
          <w:tcPr>
            <w:tcW w:w="1096" w:type="dxa"/>
            <w:tcMar>
              <w:left w:w="0" w:type="dxa"/>
              <w:right w:w="0" w:type="dxa"/>
            </w:tcMar>
            <w:vAlign w:val="bottom"/>
          </w:tcPr>
          <w:p w14:paraId="3FD5A5D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100</w:t>
            </w:r>
          </w:p>
        </w:tc>
        <w:tc>
          <w:tcPr>
            <w:tcW w:w="1096" w:type="dxa"/>
            <w:tcMar>
              <w:left w:w="0" w:type="dxa"/>
              <w:right w:w="0" w:type="dxa"/>
            </w:tcMar>
            <w:vAlign w:val="bottom"/>
          </w:tcPr>
          <w:p w14:paraId="0248FFE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338</w:t>
            </w:r>
          </w:p>
        </w:tc>
        <w:tc>
          <w:tcPr>
            <w:tcW w:w="1097" w:type="dxa"/>
            <w:tcMar>
              <w:left w:w="0" w:type="dxa"/>
              <w:right w:w="0" w:type="dxa"/>
            </w:tcMar>
            <w:vAlign w:val="bottom"/>
          </w:tcPr>
          <w:p w14:paraId="458E1AF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374</w:t>
            </w:r>
          </w:p>
        </w:tc>
      </w:tr>
      <w:tr w:rsidR="00D97069" w:rsidRPr="003F7055" w14:paraId="4DC4C717" w14:textId="77777777" w:rsidTr="008D6B67">
        <w:trPr>
          <w:cantSplit/>
          <w:trHeight w:val="284"/>
          <w:jc w:val="center"/>
        </w:trPr>
        <w:tc>
          <w:tcPr>
            <w:tcW w:w="1146" w:type="dxa"/>
          </w:tcPr>
          <w:p w14:paraId="67BA1DDE"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6A18BA5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8</w:t>
            </w:r>
          </w:p>
        </w:tc>
        <w:tc>
          <w:tcPr>
            <w:tcW w:w="1096" w:type="dxa"/>
            <w:tcMar>
              <w:left w:w="0" w:type="dxa"/>
              <w:right w:w="0" w:type="dxa"/>
            </w:tcMar>
            <w:vAlign w:val="bottom"/>
          </w:tcPr>
          <w:p w14:paraId="51B2977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9</w:t>
            </w:r>
          </w:p>
        </w:tc>
        <w:tc>
          <w:tcPr>
            <w:tcW w:w="1096" w:type="dxa"/>
            <w:tcMar>
              <w:left w:w="0" w:type="dxa"/>
              <w:right w:w="0" w:type="dxa"/>
            </w:tcMar>
            <w:vAlign w:val="bottom"/>
          </w:tcPr>
          <w:p w14:paraId="4B6A937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10</w:t>
            </w:r>
          </w:p>
        </w:tc>
        <w:tc>
          <w:tcPr>
            <w:tcW w:w="1096" w:type="dxa"/>
            <w:tcMar>
              <w:left w:w="0" w:type="dxa"/>
              <w:right w:w="0" w:type="dxa"/>
            </w:tcMar>
            <w:vAlign w:val="bottom"/>
          </w:tcPr>
          <w:p w14:paraId="52A81C2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11</w:t>
            </w:r>
          </w:p>
        </w:tc>
        <w:tc>
          <w:tcPr>
            <w:tcW w:w="1096" w:type="dxa"/>
            <w:tcMar>
              <w:left w:w="0" w:type="dxa"/>
              <w:right w:w="0" w:type="dxa"/>
            </w:tcMar>
            <w:vAlign w:val="bottom"/>
          </w:tcPr>
          <w:p w14:paraId="164C57B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12</w:t>
            </w:r>
          </w:p>
        </w:tc>
        <w:tc>
          <w:tcPr>
            <w:tcW w:w="1096" w:type="dxa"/>
            <w:tcMar>
              <w:left w:w="0" w:type="dxa"/>
              <w:right w:w="0" w:type="dxa"/>
            </w:tcMar>
            <w:vAlign w:val="bottom"/>
          </w:tcPr>
          <w:p w14:paraId="09CEAC2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13</w:t>
            </w:r>
          </w:p>
        </w:tc>
        <w:tc>
          <w:tcPr>
            <w:tcW w:w="1096" w:type="dxa"/>
            <w:tcMar>
              <w:left w:w="0" w:type="dxa"/>
              <w:right w:w="0" w:type="dxa"/>
            </w:tcMar>
            <w:vAlign w:val="bottom"/>
          </w:tcPr>
          <w:p w14:paraId="58AF1A6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14</w:t>
            </w:r>
          </w:p>
        </w:tc>
        <w:tc>
          <w:tcPr>
            <w:tcW w:w="1097" w:type="dxa"/>
            <w:tcMar>
              <w:left w:w="0" w:type="dxa"/>
              <w:right w:w="0" w:type="dxa"/>
            </w:tcMar>
            <w:vAlign w:val="bottom"/>
          </w:tcPr>
          <w:p w14:paraId="5093B64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15</w:t>
            </w:r>
          </w:p>
        </w:tc>
      </w:tr>
      <w:tr w:rsidR="00D97069" w:rsidRPr="003F7055" w14:paraId="68878DD8" w14:textId="77777777" w:rsidTr="008D6B67">
        <w:trPr>
          <w:cantSplit/>
          <w:trHeight w:val="284"/>
          <w:jc w:val="center"/>
        </w:trPr>
        <w:tc>
          <w:tcPr>
            <w:tcW w:w="1146" w:type="dxa"/>
          </w:tcPr>
          <w:p w14:paraId="11169C85"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B7F41A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474</w:t>
            </w:r>
          </w:p>
        </w:tc>
        <w:tc>
          <w:tcPr>
            <w:tcW w:w="1096" w:type="dxa"/>
            <w:tcMar>
              <w:left w:w="0" w:type="dxa"/>
              <w:right w:w="0" w:type="dxa"/>
            </w:tcMar>
            <w:vAlign w:val="bottom"/>
          </w:tcPr>
          <w:p w14:paraId="4C068B5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162</w:t>
            </w:r>
          </w:p>
        </w:tc>
        <w:tc>
          <w:tcPr>
            <w:tcW w:w="1096" w:type="dxa"/>
            <w:tcMar>
              <w:left w:w="0" w:type="dxa"/>
              <w:right w:w="0" w:type="dxa"/>
            </w:tcMar>
            <w:vAlign w:val="bottom"/>
          </w:tcPr>
          <w:p w14:paraId="321D7DF9"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176</w:t>
            </w:r>
          </w:p>
        </w:tc>
        <w:tc>
          <w:tcPr>
            <w:tcW w:w="1096" w:type="dxa"/>
            <w:tcMar>
              <w:left w:w="0" w:type="dxa"/>
              <w:right w:w="0" w:type="dxa"/>
            </w:tcMar>
            <w:vAlign w:val="bottom"/>
          </w:tcPr>
          <w:p w14:paraId="307697B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178</w:t>
            </w:r>
          </w:p>
        </w:tc>
        <w:tc>
          <w:tcPr>
            <w:tcW w:w="1096" w:type="dxa"/>
            <w:tcMar>
              <w:left w:w="0" w:type="dxa"/>
              <w:right w:w="0" w:type="dxa"/>
            </w:tcMar>
            <w:vAlign w:val="bottom"/>
          </w:tcPr>
          <w:p w14:paraId="50A734A6"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342</w:t>
            </w:r>
          </w:p>
        </w:tc>
        <w:tc>
          <w:tcPr>
            <w:tcW w:w="1096" w:type="dxa"/>
            <w:tcMar>
              <w:left w:w="0" w:type="dxa"/>
              <w:right w:w="0" w:type="dxa"/>
            </w:tcMar>
            <w:vAlign w:val="bottom"/>
          </w:tcPr>
          <w:p w14:paraId="399BB71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602</w:t>
            </w:r>
          </w:p>
        </w:tc>
        <w:tc>
          <w:tcPr>
            <w:tcW w:w="1096" w:type="dxa"/>
            <w:tcMar>
              <w:left w:w="0" w:type="dxa"/>
              <w:right w:w="0" w:type="dxa"/>
            </w:tcMar>
            <w:vAlign w:val="bottom"/>
          </w:tcPr>
          <w:p w14:paraId="25CBF80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128</w:t>
            </w:r>
          </w:p>
        </w:tc>
        <w:tc>
          <w:tcPr>
            <w:tcW w:w="1097" w:type="dxa"/>
            <w:tcMar>
              <w:left w:w="0" w:type="dxa"/>
              <w:right w:w="0" w:type="dxa"/>
            </w:tcMar>
            <w:vAlign w:val="bottom"/>
          </w:tcPr>
          <w:p w14:paraId="1CF7C68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466</w:t>
            </w:r>
          </w:p>
        </w:tc>
      </w:tr>
      <w:tr w:rsidR="00D97069" w:rsidRPr="003F7055" w14:paraId="22BB789C" w14:textId="77777777" w:rsidTr="008D6B67">
        <w:trPr>
          <w:cantSplit/>
          <w:trHeight w:val="284"/>
          <w:jc w:val="center"/>
        </w:trPr>
        <w:tc>
          <w:tcPr>
            <w:tcW w:w="1146" w:type="dxa"/>
          </w:tcPr>
          <w:p w14:paraId="335973C8"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09BB911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w:t>
            </w:r>
          </w:p>
        </w:tc>
        <w:tc>
          <w:tcPr>
            <w:tcW w:w="1096" w:type="dxa"/>
            <w:tcMar>
              <w:left w:w="0" w:type="dxa"/>
              <w:right w:w="0" w:type="dxa"/>
            </w:tcMar>
            <w:vAlign w:val="bottom"/>
          </w:tcPr>
          <w:p w14:paraId="7BBA7D4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17</w:t>
            </w:r>
          </w:p>
        </w:tc>
        <w:tc>
          <w:tcPr>
            <w:tcW w:w="1096" w:type="dxa"/>
            <w:tcMar>
              <w:left w:w="0" w:type="dxa"/>
              <w:right w:w="0" w:type="dxa"/>
            </w:tcMar>
            <w:vAlign w:val="bottom"/>
          </w:tcPr>
          <w:p w14:paraId="3C6580D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18</w:t>
            </w:r>
          </w:p>
        </w:tc>
        <w:tc>
          <w:tcPr>
            <w:tcW w:w="1096" w:type="dxa"/>
            <w:tcMar>
              <w:left w:w="0" w:type="dxa"/>
              <w:right w:w="0" w:type="dxa"/>
            </w:tcMar>
            <w:vAlign w:val="bottom"/>
          </w:tcPr>
          <w:p w14:paraId="1D0C5C7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19</w:t>
            </w:r>
          </w:p>
        </w:tc>
        <w:tc>
          <w:tcPr>
            <w:tcW w:w="1096" w:type="dxa"/>
            <w:tcMar>
              <w:left w:w="0" w:type="dxa"/>
              <w:right w:w="0" w:type="dxa"/>
            </w:tcMar>
            <w:vAlign w:val="bottom"/>
          </w:tcPr>
          <w:p w14:paraId="7E435EE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20</w:t>
            </w:r>
          </w:p>
        </w:tc>
        <w:tc>
          <w:tcPr>
            <w:tcW w:w="1096" w:type="dxa"/>
            <w:tcMar>
              <w:left w:w="0" w:type="dxa"/>
              <w:right w:w="0" w:type="dxa"/>
            </w:tcMar>
            <w:vAlign w:val="bottom"/>
          </w:tcPr>
          <w:p w14:paraId="799D77F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21</w:t>
            </w:r>
          </w:p>
        </w:tc>
        <w:tc>
          <w:tcPr>
            <w:tcW w:w="1096" w:type="dxa"/>
            <w:tcMar>
              <w:left w:w="0" w:type="dxa"/>
              <w:right w:w="0" w:type="dxa"/>
            </w:tcMar>
            <w:vAlign w:val="bottom"/>
          </w:tcPr>
          <w:p w14:paraId="290F74A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22</w:t>
            </w:r>
          </w:p>
        </w:tc>
        <w:tc>
          <w:tcPr>
            <w:tcW w:w="1097" w:type="dxa"/>
            <w:tcMar>
              <w:left w:w="0" w:type="dxa"/>
              <w:right w:w="0" w:type="dxa"/>
            </w:tcMar>
            <w:vAlign w:val="bottom"/>
          </w:tcPr>
          <w:p w14:paraId="50FA05C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23</w:t>
            </w:r>
          </w:p>
        </w:tc>
      </w:tr>
      <w:tr w:rsidR="00D97069" w:rsidRPr="003F7055" w14:paraId="3482016E" w14:textId="77777777" w:rsidTr="008D6B67">
        <w:trPr>
          <w:cantSplit/>
          <w:trHeight w:val="284"/>
          <w:jc w:val="center"/>
        </w:trPr>
        <w:tc>
          <w:tcPr>
            <w:tcW w:w="1146" w:type="dxa"/>
          </w:tcPr>
          <w:p w14:paraId="0D0EB4B1"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0836B0B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306</w:t>
            </w:r>
          </w:p>
        </w:tc>
        <w:tc>
          <w:tcPr>
            <w:tcW w:w="1096" w:type="dxa"/>
            <w:tcMar>
              <w:left w:w="0" w:type="dxa"/>
              <w:right w:w="0" w:type="dxa"/>
            </w:tcMar>
            <w:vAlign w:val="bottom"/>
          </w:tcPr>
          <w:p w14:paraId="3526EC3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632</w:t>
            </w:r>
          </w:p>
        </w:tc>
        <w:tc>
          <w:tcPr>
            <w:tcW w:w="1096" w:type="dxa"/>
            <w:tcMar>
              <w:left w:w="0" w:type="dxa"/>
              <w:right w:w="0" w:type="dxa"/>
            </w:tcMar>
            <w:vAlign w:val="bottom"/>
          </w:tcPr>
          <w:p w14:paraId="3141FF7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502</w:t>
            </w:r>
          </w:p>
        </w:tc>
        <w:tc>
          <w:tcPr>
            <w:tcW w:w="1096" w:type="dxa"/>
            <w:tcMar>
              <w:left w:w="0" w:type="dxa"/>
              <w:right w:w="0" w:type="dxa"/>
            </w:tcMar>
            <w:vAlign w:val="bottom"/>
          </w:tcPr>
          <w:p w14:paraId="4BF20BC9"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730</w:t>
            </w:r>
          </w:p>
        </w:tc>
        <w:tc>
          <w:tcPr>
            <w:tcW w:w="1096" w:type="dxa"/>
            <w:tcMar>
              <w:left w:w="0" w:type="dxa"/>
              <w:right w:w="0" w:type="dxa"/>
            </w:tcMar>
            <w:vAlign w:val="bottom"/>
          </w:tcPr>
          <w:p w14:paraId="1FBB078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163</w:t>
            </w:r>
          </w:p>
        </w:tc>
        <w:tc>
          <w:tcPr>
            <w:tcW w:w="1096" w:type="dxa"/>
            <w:tcMar>
              <w:left w:w="0" w:type="dxa"/>
              <w:right w:w="0" w:type="dxa"/>
            </w:tcMar>
            <w:vAlign w:val="bottom"/>
          </w:tcPr>
          <w:p w14:paraId="651C4990"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304</w:t>
            </w:r>
          </w:p>
        </w:tc>
        <w:tc>
          <w:tcPr>
            <w:tcW w:w="1096" w:type="dxa"/>
            <w:tcMar>
              <w:left w:w="0" w:type="dxa"/>
              <w:right w:w="0" w:type="dxa"/>
            </w:tcMar>
            <w:vAlign w:val="bottom"/>
          </w:tcPr>
          <w:p w14:paraId="093F07C3"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468</w:t>
            </w:r>
          </w:p>
        </w:tc>
        <w:tc>
          <w:tcPr>
            <w:tcW w:w="1097" w:type="dxa"/>
            <w:tcMar>
              <w:left w:w="0" w:type="dxa"/>
              <w:right w:w="0" w:type="dxa"/>
            </w:tcMar>
            <w:vAlign w:val="bottom"/>
          </w:tcPr>
          <w:p w14:paraId="52196D46"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404</w:t>
            </w:r>
          </w:p>
        </w:tc>
      </w:tr>
      <w:tr w:rsidR="00D97069" w:rsidRPr="003F7055" w14:paraId="60064E63" w14:textId="77777777" w:rsidTr="008D6B67">
        <w:trPr>
          <w:cantSplit/>
          <w:trHeight w:val="284"/>
          <w:jc w:val="center"/>
        </w:trPr>
        <w:tc>
          <w:tcPr>
            <w:tcW w:w="1146" w:type="dxa"/>
          </w:tcPr>
          <w:p w14:paraId="7A7D9B1F"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Pr>
                <w:b/>
                <w:noProof/>
                <w:sz w:val="16"/>
                <w:szCs w:val="16"/>
                <w:lang w:eastAsia="ar-SA"/>
              </w:rPr>
              <w:t>b</w:t>
            </w:r>
          </w:p>
        </w:tc>
        <w:tc>
          <w:tcPr>
            <w:tcW w:w="1096" w:type="dxa"/>
            <w:tcMar>
              <w:left w:w="0" w:type="dxa"/>
              <w:right w:w="0" w:type="dxa"/>
            </w:tcMar>
            <w:vAlign w:val="bottom"/>
          </w:tcPr>
          <w:p w14:paraId="3FB4DD0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24</w:t>
            </w:r>
          </w:p>
        </w:tc>
        <w:tc>
          <w:tcPr>
            <w:tcW w:w="1096" w:type="dxa"/>
            <w:tcMar>
              <w:left w:w="0" w:type="dxa"/>
              <w:right w:w="0" w:type="dxa"/>
            </w:tcMar>
            <w:vAlign w:val="bottom"/>
          </w:tcPr>
          <w:p w14:paraId="188F938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25</w:t>
            </w:r>
          </w:p>
        </w:tc>
        <w:tc>
          <w:tcPr>
            <w:tcW w:w="1096" w:type="dxa"/>
            <w:tcMar>
              <w:left w:w="0" w:type="dxa"/>
              <w:right w:w="0" w:type="dxa"/>
            </w:tcMar>
            <w:vAlign w:val="bottom"/>
          </w:tcPr>
          <w:p w14:paraId="571BA14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26</w:t>
            </w:r>
          </w:p>
        </w:tc>
        <w:tc>
          <w:tcPr>
            <w:tcW w:w="1096" w:type="dxa"/>
            <w:tcMar>
              <w:left w:w="0" w:type="dxa"/>
              <w:right w:w="0" w:type="dxa"/>
            </w:tcMar>
            <w:vAlign w:val="bottom"/>
          </w:tcPr>
          <w:p w14:paraId="5A06BE3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27</w:t>
            </w:r>
          </w:p>
        </w:tc>
        <w:tc>
          <w:tcPr>
            <w:tcW w:w="1096" w:type="dxa"/>
            <w:tcMar>
              <w:left w:w="0" w:type="dxa"/>
              <w:right w:w="0" w:type="dxa"/>
            </w:tcMar>
            <w:vAlign w:val="bottom"/>
          </w:tcPr>
          <w:p w14:paraId="4FBD12C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28</w:t>
            </w:r>
          </w:p>
        </w:tc>
        <w:tc>
          <w:tcPr>
            <w:tcW w:w="1096" w:type="dxa"/>
            <w:tcMar>
              <w:left w:w="0" w:type="dxa"/>
              <w:right w:w="0" w:type="dxa"/>
            </w:tcMar>
            <w:vAlign w:val="bottom"/>
          </w:tcPr>
          <w:p w14:paraId="23858C3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29</w:t>
            </w:r>
          </w:p>
        </w:tc>
        <w:tc>
          <w:tcPr>
            <w:tcW w:w="1096" w:type="dxa"/>
            <w:tcMar>
              <w:left w:w="0" w:type="dxa"/>
              <w:right w:w="0" w:type="dxa"/>
            </w:tcMar>
            <w:vAlign w:val="bottom"/>
          </w:tcPr>
          <w:p w14:paraId="55602D5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30</w:t>
            </w:r>
          </w:p>
        </w:tc>
        <w:tc>
          <w:tcPr>
            <w:tcW w:w="1097" w:type="dxa"/>
            <w:tcMar>
              <w:left w:w="0" w:type="dxa"/>
              <w:right w:w="0" w:type="dxa"/>
            </w:tcMar>
            <w:vAlign w:val="bottom"/>
          </w:tcPr>
          <w:p w14:paraId="65B8078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31</w:t>
            </w:r>
          </w:p>
        </w:tc>
      </w:tr>
      <w:tr w:rsidR="00D97069" w:rsidRPr="003F7055" w14:paraId="618EA3E6" w14:textId="77777777" w:rsidTr="008D6B67">
        <w:trPr>
          <w:cantSplit/>
          <w:trHeight w:val="284"/>
          <w:jc w:val="center"/>
        </w:trPr>
        <w:tc>
          <w:tcPr>
            <w:tcW w:w="1146" w:type="dxa"/>
          </w:tcPr>
          <w:p w14:paraId="6CFA259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53804AA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48</w:t>
            </w:r>
          </w:p>
        </w:tc>
        <w:tc>
          <w:tcPr>
            <w:tcW w:w="1096" w:type="dxa"/>
            <w:tcMar>
              <w:left w:w="0" w:type="dxa"/>
              <w:right w:w="0" w:type="dxa"/>
            </w:tcMar>
            <w:vAlign w:val="bottom"/>
          </w:tcPr>
          <w:p w14:paraId="7BBD936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192</w:t>
            </w:r>
          </w:p>
        </w:tc>
        <w:tc>
          <w:tcPr>
            <w:tcW w:w="1096" w:type="dxa"/>
            <w:tcMar>
              <w:left w:w="0" w:type="dxa"/>
              <w:right w:w="0" w:type="dxa"/>
            </w:tcMar>
            <w:vAlign w:val="bottom"/>
          </w:tcPr>
          <w:p w14:paraId="32CCDE5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323</w:t>
            </w:r>
          </w:p>
        </w:tc>
        <w:tc>
          <w:tcPr>
            <w:tcW w:w="1096" w:type="dxa"/>
            <w:tcMar>
              <w:left w:w="0" w:type="dxa"/>
              <w:right w:w="0" w:type="dxa"/>
            </w:tcMar>
            <w:vAlign w:val="bottom"/>
          </w:tcPr>
          <w:p w14:paraId="787A764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451</w:t>
            </w:r>
          </w:p>
        </w:tc>
        <w:tc>
          <w:tcPr>
            <w:tcW w:w="1096" w:type="dxa"/>
            <w:tcMar>
              <w:left w:w="0" w:type="dxa"/>
              <w:right w:w="0" w:type="dxa"/>
            </w:tcMar>
            <w:vAlign w:val="bottom"/>
          </w:tcPr>
          <w:p w14:paraId="0D17CD3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274</w:t>
            </w:r>
          </w:p>
        </w:tc>
        <w:tc>
          <w:tcPr>
            <w:tcW w:w="1096" w:type="dxa"/>
            <w:tcMar>
              <w:left w:w="0" w:type="dxa"/>
              <w:right w:w="0" w:type="dxa"/>
            </w:tcMar>
            <w:vAlign w:val="bottom"/>
          </w:tcPr>
          <w:p w14:paraId="6527BD8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66</w:t>
            </w:r>
          </w:p>
        </w:tc>
        <w:tc>
          <w:tcPr>
            <w:tcW w:w="1096" w:type="dxa"/>
            <w:tcMar>
              <w:left w:w="0" w:type="dxa"/>
              <w:right w:w="0" w:type="dxa"/>
            </w:tcMar>
            <w:vAlign w:val="bottom"/>
          </w:tcPr>
          <w:p w14:paraId="409E86A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547</w:t>
            </w:r>
          </w:p>
        </w:tc>
        <w:tc>
          <w:tcPr>
            <w:tcW w:w="1097" w:type="dxa"/>
            <w:tcMar>
              <w:left w:w="0" w:type="dxa"/>
              <w:right w:w="0" w:type="dxa"/>
            </w:tcMar>
            <w:vAlign w:val="bottom"/>
          </w:tcPr>
          <w:p w14:paraId="1CA0D81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340</w:t>
            </w:r>
          </w:p>
        </w:tc>
      </w:tr>
      <w:tr w:rsidR="00D97069" w:rsidRPr="003F7055" w14:paraId="20AA5FC6" w14:textId="77777777" w:rsidTr="008D6B67">
        <w:trPr>
          <w:cantSplit/>
          <w:trHeight w:val="284"/>
          <w:jc w:val="center"/>
        </w:trPr>
        <w:tc>
          <w:tcPr>
            <w:tcW w:w="1146" w:type="dxa"/>
          </w:tcPr>
          <w:p w14:paraId="38329B93"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08873B4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32</w:t>
            </w:r>
          </w:p>
        </w:tc>
        <w:tc>
          <w:tcPr>
            <w:tcW w:w="1096" w:type="dxa"/>
            <w:tcMar>
              <w:left w:w="0" w:type="dxa"/>
              <w:right w:w="0" w:type="dxa"/>
            </w:tcMar>
            <w:vAlign w:val="bottom"/>
          </w:tcPr>
          <w:p w14:paraId="46F9192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33</w:t>
            </w:r>
          </w:p>
        </w:tc>
        <w:tc>
          <w:tcPr>
            <w:tcW w:w="1096" w:type="dxa"/>
            <w:tcMar>
              <w:left w:w="0" w:type="dxa"/>
              <w:right w:w="0" w:type="dxa"/>
            </w:tcMar>
            <w:vAlign w:val="bottom"/>
          </w:tcPr>
          <w:p w14:paraId="5D48017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34</w:t>
            </w:r>
          </w:p>
        </w:tc>
        <w:tc>
          <w:tcPr>
            <w:tcW w:w="1096" w:type="dxa"/>
            <w:tcMar>
              <w:left w:w="0" w:type="dxa"/>
              <w:right w:w="0" w:type="dxa"/>
            </w:tcMar>
            <w:vAlign w:val="bottom"/>
          </w:tcPr>
          <w:p w14:paraId="2E6DAA9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35</w:t>
            </w:r>
          </w:p>
        </w:tc>
        <w:tc>
          <w:tcPr>
            <w:tcW w:w="1096" w:type="dxa"/>
            <w:tcMar>
              <w:left w:w="0" w:type="dxa"/>
              <w:right w:w="0" w:type="dxa"/>
            </w:tcMar>
            <w:vAlign w:val="bottom"/>
          </w:tcPr>
          <w:p w14:paraId="40374E8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36</w:t>
            </w:r>
          </w:p>
        </w:tc>
        <w:tc>
          <w:tcPr>
            <w:tcW w:w="1096" w:type="dxa"/>
            <w:tcMar>
              <w:left w:w="0" w:type="dxa"/>
              <w:right w:w="0" w:type="dxa"/>
            </w:tcMar>
            <w:vAlign w:val="bottom"/>
          </w:tcPr>
          <w:p w14:paraId="24CD91A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37</w:t>
            </w:r>
          </w:p>
        </w:tc>
        <w:tc>
          <w:tcPr>
            <w:tcW w:w="1096" w:type="dxa"/>
            <w:tcMar>
              <w:left w:w="0" w:type="dxa"/>
              <w:right w:w="0" w:type="dxa"/>
            </w:tcMar>
            <w:vAlign w:val="bottom"/>
          </w:tcPr>
          <w:p w14:paraId="7D59750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38</w:t>
            </w:r>
          </w:p>
        </w:tc>
        <w:tc>
          <w:tcPr>
            <w:tcW w:w="1097" w:type="dxa"/>
            <w:tcMar>
              <w:left w:w="0" w:type="dxa"/>
              <w:right w:w="0" w:type="dxa"/>
            </w:tcMar>
            <w:vAlign w:val="bottom"/>
          </w:tcPr>
          <w:p w14:paraId="6BEA903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39</w:t>
            </w:r>
          </w:p>
        </w:tc>
      </w:tr>
      <w:tr w:rsidR="00D97069" w:rsidRPr="003F7055" w14:paraId="3E33C8CD" w14:textId="77777777" w:rsidTr="008D6B67">
        <w:trPr>
          <w:cantSplit/>
          <w:trHeight w:val="284"/>
          <w:jc w:val="center"/>
        </w:trPr>
        <w:tc>
          <w:tcPr>
            <w:tcW w:w="1146" w:type="dxa"/>
          </w:tcPr>
          <w:p w14:paraId="4328FCC8"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167653E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256</w:t>
            </w:r>
          </w:p>
        </w:tc>
        <w:tc>
          <w:tcPr>
            <w:tcW w:w="1096" w:type="dxa"/>
            <w:tcMar>
              <w:left w:w="0" w:type="dxa"/>
              <w:right w:w="0" w:type="dxa"/>
            </w:tcMar>
            <w:vAlign w:val="bottom"/>
          </w:tcPr>
          <w:p w14:paraId="547EB20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416</w:t>
            </w:r>
          </w:p>
        </w:tc>
        <w:tc>
          <w:tcPr>
            <w:tcW w:w="1096" w:type="dxa"/>
            <w:tcMar>
              <w:left w:w="0" w:type="dxa"/>
              <w:right w:w="0" w:type="dxa"/>
            </w:tcMar>
            <w:vAlign w:val="bottom"/>
          </w:tcPr>
          <w:p w14:paraId="1B812F0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242</w:t>
            </w:r>
          </w:p>
        </w:tc>
        <w:tc>
          <w:tcPr>
            <w:tcW w:w="1096" w:type="dxa"/>
            <w:tcMar>
              <w:left w:w="0" w:type="dxa"/>
              <w:right w:w="0" w:type="dxa"/>
            </w:tcMar>
            <w:vAlign w:val="bottom"/>
          </w:tcPr>
          <w:p w14:paraId="45F51F7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180</w:t>
            </w:r>
          </w:p>
        </w:tc>
        <w:tc>
          <w:tcPr>
            <w:tcW w:w="1096" w:type="dxa"/>
            <w:tcMar>
              <w:left w:w="0" w:type="dxa"/>
              <w:right w:w="0" w:type="dxa"/>
            </w:tcMar>
            <w:vAlign w:val="bottom"/>
          </w:tcPr>
          <w:p w14:paraId="67C5EE5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162</w:t>
            </w:r>
          </w:p>
        </w:tc>
        <w:tc>
          <w:tcPr>
            <w:tcW w:w="1096" w:type="dxa"/>
            <w:tcMar>
              <w:left w:w="0" w:type="dxa"/>
              <w:right w:w="0" w:type="dxa"/>
            </w:tcMar>
            <w:vAlign w:val="bottom"/>
          </w:tcPr>
          <w:p w14:paraId="2F55DAC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162</w:t>
            </w:r>
          </w:p>
        </w:tc>
        <w:tc>
          <w:tcPr>
            <w:tcW w:w="1096" w:type="dxa"/>
            <w:tcMar>
              <w:left w:w="0" w:type="dxa"/>
              <w:right w:w="0" w:type="dxa"/>
            </w:tcMar>
            <w:vAlign w:val="bottom"/>
          </w:tcPr>
          <w:p w14:paraId="0BB69CD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144</w:t>
            </w:r>
          </w:p>
        </w:tc>
        <w:tc>
          <w:tcPr>
            <w:tcW w:w="1097" w:type="dxa"/>
            <w:tcMar>
              <w:left w:w="0" w:type="dxa"/>
              <w:right w:w="0" w:type="dxa"/>
            </w:tcMar>
            <w:vAlign w:val="bottom"/>
          </w:tcPr>
          <w:p w14:paraId="77ACE0A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244</w:t>
            </w:r>
          </w:p>
        </w:tc>
      </w:tr>
      <w:tr w:rsidR="00D97069" w:rsidRPr="003F7055" w14:paraId="193DCDB0" w14:textId="77777777" w:rsidTr="008D6B67">
        <w:trPr>
          <w:cantSplit/>
          <w:trHeight w:val="284"/>
          <w:jc w:val="center"/>
        </w:trPr>
        <w:tc>
          <w:tcPr>
            <w:tcW w:w="1146" w:type="dxa"/>
          </w:tcPr>
          <w:p w14:paraId="63AB41C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3C0853C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40</w:t>
            </w:r>
          </w:p>
        </w:tc>
        <w:tc>
          <w:tcPr>
            <w:tcW w:w="1096" w:type="dxa"/>
            <w:tcMar>
              <w:left w:w="0" w:type="dxa"/>
              <w:right w:w="0" w:type="dxa"/>
            </w:tcMar>
            <w:vAlign w:val="bottom"/>
          </w:tcPr>
          <w:p w14:paraId="2683C2C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41</w:t>
            </w:r>
          </w:p>
        </w:tc>
        <w:tc>
          <w:tcPr>
            <w:tcW w:w="1096" w:type="dxa"/>
            <w:tcMar>
              <w:left w:w="0" w:type="dxa"/>
              <w:right w:w="0" w:type="dxa"/>
            </w:tcMar>
            <w:vAlign w:val="bottom"/>
          </w:tcPr>
          <w:p w14:paraId="27D3337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42</w:t>
            </w:r>
          </w:p>
        </w:tc>
        <w:tc>
          <w:tcPr>
            <w:tcW w:w="1096" w:type="dxa"/>
            <w:tcMar>
              <w:left w:w="0" w:type="dxa"/>
              <w:right w:w="0" w:type="dxa"/>
            </w:tcMar>
            <w:vAlign w:val="bottom"/>
          </w:tcPr>
          <w:p w14:paraId="6C693AE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43</w:t>
            </w:r>
          </w:p>
        </w:tc>
        <w:tc>
          <w:tcPr>
            <w:tcW w:w="1096" w:type="dxa"/>
            <w:tcMar>
              <w:left w:w="0" w:type="dxa"/>
              <w:right w:w="0" w:type="dxa"/>
            </w:tcMar>
            <w:vAlign w:val="bottom"/>
          </w:tcPr>
          <w:p w14:paraId="1C05D3B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44</w:t>
            </w:r>
          </w:p>
        </w:tc>
        <w:tc>
          <w:tcPr>
            <w:tcW w:w="1096" w:type="dxa"/>
            <w:tcMar>
              <w:left w:w="0" w:type="dxa"/>
              <w:right w:w="0" w:type="dxa"/>
            </w:tcMar>
            <w:vAlign w:val="bottom"/>
          </w:tcPr>
          <w:p w14:paraId="2697C9A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45</w:t>
            </w:r>
          </w:p>
        </w:tc>
        <w:tc>
          <w:tcPr>
            <w:tcW w:w="1096" w:type="dxa"/>
            <w:tcMar>
              <w:left w:w="0" w:type="dxa"/>
              <w:right w:w="0" w:type="dxa"/>
            </w:tcMar>
            <w:vAlign w:val="bottom"/>
          </w:tcPr>
          <w:p w14:paraId="281FF20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46</w:t>
            </w:r>
          </w:p>
        </w:tc>
        <w:tc>
          <w:tcPr>
            <w:tcW w:w="1097" w:type="dxa"/>
            <w:tcMar>
              <w:left w:w="0" w:type="dxa"/>
              <w:right w:w="0" w:type="dxa"/>
            </w:tcMar>
            <w:vAlign w:val="bottom"/>
          </w:tcPr>
          <w:p w14:paraId="6C94884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47</w:t>
            </w:r>
          </w:p>
        </w:tc>
      </w:tr>
      <w:tr w:rsidR="00D97069" w:rsidRPr="00DA289F" w14:paraId="7D155E38" w14:textId="77777777" w:rsidTr="008D6B67">
        <w:trPr>
          <w:cantSplit/>
          <w:trHeight w:val="284"/>
          <w:jc w:val="center"/>
        </w:trPr>
        <w:tc>
          <w:tcPr>
            <w:tcW w:w="1146" w:type="dxa"/>
          </w:tcPr>
          <w:p w14:paraId="73089900"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BE27A7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212</w:t>
            </w:r>
          </w:p>
        </w:tc>
        <w:tc>
          <w:tcPr>
            <w:tcW w:w="1096" w:type="dxa"/>
            <w:tcMar>
              <w:left w:w="0" w:type="dxa"/>
              <w:right w:w="0" w:type="dxa"/>
            </w:tcMar>
            <w:vAlign w:val="bottom"/>
          </w:tcPr>
          <w:p w14:paraId="2A808BE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276</w:t>
            </w:r>
          </w:p>
        </w:tc>
        <w:tc>
          <w:tcPr>
            <w:tcW w:w="1096" w:type="dxa"/>
            <w:tcMar>
              <w:left w:w="0" w:type="dxa"/>
              <w:right w:w="0" w:type="dxa"/>
            </w:tcMar>
            <w:vAlign w:val="bottom"/>
          </w:tcPr>
          <w:p w14:paraId="20832B7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160</w:t>
            </w:r>
          </w:p>
        </w:tc>
        <w:tc>
          <w:tcPr>
            <w:tcW w:w="1096" w:type="dxa"/>
            <w:tcMar>
              <w:left w:w="0" w:type="dxa"/>
              <w:right w:w="0" w:type="dxa"/>
            </w:tcMar>
            <w:vAlign w:val="bottom"/>
          </w:tcPr>
          <w:p w14:paraId="6327C10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99</w:t>
            </w:r>
          </w:p>
        </w:tc>
        <w:tc>
          <w:tcPr>
            <w:tcW w:w="1096" w:type="dxa"/>
            <w:tcMar>
              <w:left w:w="0" w:type="dxa"/>
              <w:right w:w="0" w:type="dxa"/>
            </w:tcMar>
            <w:vAlign w:val="bottom"/>
          </w:tcPr>
          <w:p w14:paraId="072453D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242</w:t>
            </w:r>
          </w:p>
        </w:tc>
        <w:tc>
          <w:tcPr>
            <w:tcW w:w="1096" w:type="dxa"/>
            <w:tcMar>
              <w:left w:w="0" w:type="dxa"/>
              <w:right w:w="0" w:type="dxa"/>
            </w:tcMar>
            <w:vAlign w:val="bottom"/>
          </w:tcPr>
          <w:p w14:paraId="17B0A74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340</w:t>
            </w:r>
          </w:p>
        </w:tc>
        <w:tc>
          <w:tcPr>
            <w:tcW w:w="1096" w:type="dxa"/>
            <w:tcMar>
              <w:left w:w="0" w:type="dxa"/>
              <w:right w:w="0" w:type="dxa"/>
            </w:tcMar>
            <w:vAlign w:val="bottom"/>
          </w:tcPr>
          <w:p w14:paraId="6F0E68F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436</w:t>
            </w:r>
          </w:p>
        </w:tc>
        <w:tc>
          <w:tcPr>
            <w:tcW w:w="1097" w:type="dxa"/>
            <w:tcMar>
              <w:left w:w="0" w:type="dxa"/>
              <w:right w:w="0" w:type="dxa"/>
            </w:tcMar>
            <w:vAlign w:val="bottom"/>
          </w:tcPr>
          <w:p w14:paraId="16DED16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760</w:t>
            </w:r>
          </w:p>
        </w:tc>
      </w:tr>
      <w:tr w:rsidR="00D97069" w:rsidRPr="003F7055" w14:paraId="18E5882B"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37CC94D0"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E75BCD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5D95BD1"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EA43C1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DA3008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158D6C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835251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9DC495A"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54</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2F700C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55</w:t>
            </w:r>
          </w:p>
        </w:tc>
      </w:tr>
      <w:tr w:rsidR="00D97069" w:rsidRPr="00DA289F" w14:paraId="08B701EE"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38A5A41A"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595420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195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A13C6F1"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131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3C3B35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436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5C3D56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306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4DE2D6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80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A818F2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224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75EB6C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419</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79776D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BF5797">
              <w:rPr>
                <w:sz w:val="16"/>
                <w:szCs w:val="16"/>
              </w:rPr>
              <w:t>547</w:t>
            </w:r>
          </w:p>
        </w:tc>
      </w:tr>
    </w:tbl>
    <w:p w14:paraId="6FD1C99F" w14:textId="77777777" w:rsidR="00D97069" w:rsidRPr="00DA289F" w:rsidRDefault="00D97069" w:rsidP="00D97069">
      <w:pPr>
        <w:rPr>
          <w:highlight w:val="yellow"/>
        </w:rPr>
      </w:pPr>
    </w:p>
    <w:p w14:paraId="5E30C183" w14:textId="4FBA2CD4" w:rsidR="00D97069" w:rsidRPr="003F7055" w:rsidRDefault="00D97069" w:rsidP="00D97069">
      <w:pPr>
        <w:pStyle w:val="afe"/>
        <w:rPr>
          <w:noProof/>
          <w:lang w:val="en-GB"/>
        </w:rPr>
      </w:pPr>
      <w:bookmarkStart w:id="1577" w:name="_Ref12976504"/>
      <w:r w:rsidRPr="003F7055">
        <w:rPr>
          <w:noProof/>
          <w:lang w:val="en-GB"/>
        </w:rPr>
        <w:lastRenderedPageBreak/>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61</w:t>
      </w:r>
      <w:r>
        <w:rPr>
          <w:noProof/>
          <w:lang w:val="en-GB"/>
        </w:rPr>
        <w:fldChar w:fldCharType="end"/>
      </w:r>
      <w:bookmarkEnd w:id="1577"/>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3F7055">
        <w:rPr>
          <w:noProof/>
          <w:lang w:val="en-GB"/>
        </w:rPr>
        <w:t xml:space="preserve">ctxIdx of </w:t>
      </w:r>
      <w:r w:rsidRPr="00D81D15">
        <w:rPr>
          <w:noProof/>
          <w:lang w:val="en-GB"/>
        </w:rPr>
        <w:t>last_sig_coeff_y_prefix (sps</w:t>
      </w:r>
      <w:r w:rsidRPr="001308AB">
        <w:rPr>
          <w:rFonts w:eastAsia="Times New Roman"/>
          <w:noProof/>
          <w:lang w:val="en-GB"/>
        </w:rPr>
        <w:t>_cm_init_flag</w:t>
      </w:r>
      <w:r w:rsidRPr="001308AB" w:rsidDel="001308AB">
        <w:rPr>
          <w:rFonts w:eastAsia="Times New Roman"/>
          <w:noProof/>
          <w:lang w:val="en-GB"/>
        </w:rPr>
        <w:t xml:space="preserve"> </w:t>
      </w:r>
      <w:r w:rsidRPr="003F7055">
        <w:rPr>
          <w:rFonts w:eastAsia="Times New Roman"/>
          <w:noProof/>
          <w:lang w:val="en-GB"/>
        </w:rPr>
        <w:t>= 1)</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6"/>
        <w:gridCol w:w="1096"/>
        <w:gridCol w:w="1096"/>
        <w:gridCol w:w="1096"/>
        <w:gridCol w:w="1096"/>
        <w:gridCol w:w="1096"/>
        <w:gridCol w:w="1097"/>
      </w:tblGrid>
      <w:tr w:rsidR="00D97069" w:rsidRPr="003F7055" w14:paraId="127634BE" w14:textId="77777777" w:rsidTr="008D6B67">
        <w:trPr>
          <w:cantSplit/>
          <w:trHeight w:hRule="exact" w:val="397"/>
          <w:jc w:val="center"/>
        </w:trPr>
        <w:tc>
          <w:tcPr>
            <w:tcW w:w="1146" w:type="dxa"/>
            <w:vMerge w:val="restart"/>
            <w:vAlign w:val="center"/>
          </w:tcPr>
          <w:p w14:paraId="0F7C9609"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769" w:type="dxa"/>
            <w:gridSpan w:val="8"/>
            <w:vAlign w:val="center"/>
          </w:tcPr>
          <w:p w14:paraId="399489C6"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B47F69">
              <w:rPr>
                <w:noProof/>
                <w:sz w:val="16"/>
                <w:szCs w:val="16"/>
                <w:lang w:eastAsia="ko-KR"/>
              </w:rPr>
              <w:t>last_sig_coeff_</w:t>
            </w:r>
            <w:r>
              <w:rPr>
                <w:noProof/>
                <w:sz w:val="16"/>
                <w:szCs w:val="16"/>
                <w:lang w:eastAsia="ko-KR"/>
              </w:rPr>
              <w:t>y</w:t>
            </w:r>
            <w:r w:rsidRPr="00B47F69">
              <w:rPr>
                <w:noProof/>
                <w:sz w:val="16"/>
                <w:szCs w:val="16"/>
                <w:lang w:eastAsia="ko-KR"/>
              </w:rPr>
              <w:t>_prefix</w:t>
            </w:r>
          </w:p>
        </w:tc>
      </w:tr>
      <w:tr w:rsidR="00D97069" w:rsidRPr="003F7055" w14:paraId="6B20BCD4" w14:textId="77777777" w:rsidTr="008D6B67">
        <w:trPr>
          <w:cantSplit/>
          <w:trHeight w:val="284"/>
          <w:jc w:val="center"/>
        </w:trPr>
        <w:tc>
          <w:tcPr>
            <w:tcW w:w="1146" w:type="dxa"/>
            <w:vMerge/>
            <w:vAlign w:val="center"/>
          </w:tcPr>
          <w:p w14:paraId="5BD21F42" w14:textId="77777777" w:rsidR="00D97069" w:rsidRPr="003F7055" w:rsidRDefault="00D97069" w:rsidP="008D6B67">
            <w:pPr>
              <w:keepNext/>
              <w:overflowPunct/>
              <w:autoSpaceDE/>
              <w:autoSpaceDN/>
              <w:adjustRightInd/>
              <w:spacing w:before="0"/>
              <w:rPr>
                <w:b/>
                <w:noProof/>
                <w:sz w:val="16"/>
                <w:szCs w:val="16"/>
                <w:lang w:eastAsia="ar-SA"/>
              </w:rPr>
            </w:pPr>
          </w:p>
        </w:tc>
        <w:tc>
          <w:tcPr>
            <w:tcW w:w="1096" w:type="dxa"/>
            <w:tcMar>
              <w:left w:w="0" w:type="dxa"/>
              <w:right w:w="0" w:type="dxa"/>
            </w:tcMar>
            <w:vAlign w:val="bottom"/>
          </w:tcPr>
          <w:p w14:paraId="270616B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0</w:t>
            </w:r>
          </w:p>
        </w:tc>
        <w:tc>
          <w:tcPr>
            <w:tcW w:w="1096" w:type="dxa"/>
            <w:tcMar>
              <w:left w:w="0" w:type="dxa"/>
              <w:right w:w="0" w:type="dxa"/>
            </w:tcMar>
            <w:vAlign w:val="bottom"/>
          </w:tcPr>
          <w:p w14:paraId="2FA17DD6"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w:t>
            </w:r>
          </w:p>
        </w:tc>
        <w:tc>
          <w:tcPr>
            <w:tcW w:w="1096" w:type="dxa"/>
            <w:tcMar>
              <w:left w:w="0" w:type="dxa"/>
              <w:right w:w="0" w:type="dxa"/>
            </w:tcMar>
            <w:vAlign w:val="bottom"/>
          </w:tcPr>
          <w:p w14:paraId="6165460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w:t>
            </w:r>
          </w:p>
        </w:tc>
        <w:tc>
          <w:tcPr>
            <w:tcW w:w="1096" w:type="dxa"/>
            <w:tcMar>
              <w:left w:w="0" w:type="dxa"/>
              <w:right w:w="0" w:type="dxa"/>
            </w:tcMar>
            <w:vAlign w:val="bottom"/>
          </w:tcPr>
          <w:p w14:paraId="053D02E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w:t>
            </w:r>
          </w:p>
        </w:tc>
        <w:tc>
          <w:tcPr>
            <w:tcW w:w="1096" w:type="dxa"/>
            <w:tcMar>
              <w:left w:w="0" w:type="dxa"/>
              <w:right w:w="0" w:type="dxa"/>
            </w:tcMar>
            <w:vAlign w:val="bottom"/>
          </w:tcPr>
          <w:p w14:paraId="10A4B81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w:t>
            </w:r>
          </w:p>
        </w:tc>
        <w:tc>
          <w:tcPr>
            <w:tcW w:w="1096" w:type="dxa"/>
            <w:tcMar>
              <w:left w:w="0" w:type="dxa"/>
              <w:right w:w="0" w:type="dxa"/>
            </w:tcMar>
            <w:vAlign w:val="bottom"/>
          </w:tcPr>
          <w:p w14:paraId="1A36832D"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w:t>
            </w:r>
          </w:p>
        </w:tc>
        <w:tc>
          <w:tcPr>
            <w:tcW w:w="1096" w:type="dxa"/>
            <w:tcMar>
              <w:left w:w="0" w:type="dxa"/>
              <w:right w:w="0" w:type="dxa"/>
            </w:tcMar>
            <w:vAlign w:val="bottom"/>
          </w:tcPr>
          <w:p w14:paraId="385319C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w:t>
            </w:r>
          </w:p>
        </w:tc>
        <w:tc>
          <w:tcPr>
            <w:tcW w:w="1097" w:type="dxa"/>
            <w:tcMar>
              <w:left w:w="0" w:type="dxa"/>
              <w:right w:w="0" w:type="dxa"/>
            </w:tcMar>
            <w:vAlign w:val="bottom"/>
          </w:tcPr>
          <w:p w14:paraId="670FFB1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7</w:t>
            </w:r>
          </w:p>
        </w:tc>
      </w:tr>
      <w:tr w:rsidR="00D97069" w:rsidRPr="003F7055" w14:paraId="226AE84E" w14:textId="77777777" w:rsidTr="008D6B67">
        <w:trPr>
          <w:cantSplit/>
          <w:trHeight w:val="284"/>
          <w:jc w:val="center"/>
        </w:trPr>
        <w:tc>
          <w:tcPr>
            <w:tcW w:w="1146" w:type="dxa"/>
          </w:tcPr>
          <w:p w14:paraId="61F90D8B"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A89898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1020</w:t>
            </w:r>
          </w:p>
        </w:tc>
        <w:tc>
          <w:tcPr>
            <w:tcW w:w="1096" w:type="dxa"/>
            <w:tcMar>
              <w:left w:w="0" w:type="dxa"/>
              <w:right w:w="0" w:type="dxa"/>
            </w:tcMar>
            <w:vAlign w:val="bottom"/>
          </w:tcPr>
          <w:p w14:paraId="796CE4F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926</w:t>
            </w:r>
          </w:p>
        </w:tc>
        <w:tc>
          <w:tcPr>
            <w:tcW w:w="1096" w:type="dxa"/>
            <w:tcMar>
              <w:left w:w="0" w:type="dxa"/>
              <w:right w:w="0" w:type="dxa"/>
            </w:tcMar>
            <w:vAlign w:val="bottom"/>
          </w:tcPr>
          <w:p w14:paraId="6197CB8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w:t>
            </w:r>
          </w:p>
        </w:tc>
        <w:tc>
          <w:tcPr>
            <w:tcW w:w="1096" w:type="dxa"/>
            <w:tcMar>
              <w:left w:w="0" w:type="dxa"/>
              <w:right w:w="0" w:type="dxa"/>
            </w:tcMar>
            <w:vAlign w:val="bottom"/>
          </w:tcPr>
          <w:p w14:paraId="17684CD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436</w:t>
            </w:r>
          </w:p>
        </w:tc>
        <w:tc>
          <w:tcPr>
            <w:tcW w:w="1096" w:type="dxa"/>
            <w:tcMar>
              <w:left w:w="0" w:type="dxa"/>
              <w:right w:w="0" w:type="dxa"/>
            </w:tcMar>
            <w:vAlign w:val="bottom"/>
          </w:tcPr>
          <w:p w14:paraId="1757C60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830</w:t>
            </w:r>
          </w:p>
        </w:tc>
        <w:tc>
          <w:tcPr>
            <w:tcW w:w="1096" w:type="dxa"/>
            <w:tcMar>
              <w:left w:w="0" w:type="dxa"/>
              <w:right w:w="0" w:type="dxa"/>
            </w:tcMar>
            <w:vAlign w:val="bottom"/>
          </w:tcPr>
          <w:p w14:paraId="1D555ED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86</w:t>
            </w:r>
          </w:p>
        </w:tc>
        <w:tc>
          <w:tcPr>
            <w:tcW w:w="1096" w:type="dxa"/>
            <w:tcMar>
              <w:left w:w="0" w:type="dxa"/>
              <w:right w:w="0" w:type="dxa"/>
            </w:tcMar>
            <w:vAlign w:val="bottom"/>
          </w:tcPr>
          <w:p w14:paraId="6F24964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500</w:t>
            </w:r>
          </w:p>
        </w:tc>
        <w:tc>
          <w:tcPr>
            <w:tcW w:w="1097" w:type="dxa"/>
            <w:tcMar>
              <w:left w:w="0" w:type="dxa"/>
              <w:right w:w="0" w:type="dxa"/>
            </w:tcMar>
            <w:vAlign w:val="bottom"/>
          </w:tcPr>
          <w:p w14:paraId="69A60DC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666</w:t>
            </w:r>
          </w:p>
        </w:tc>
      </w:tr>
      <w:tr w:rsidR="00D97069" w:rsidRPr="003F7055" w14:paraId="630BE65D" w14:textId="77777777" w:rsidTr="008D6B67">
        <w:trPr>
          <w:cantSplit/>
          <w:trHeight w:val="284"/>
          <w:jc w:val="center"/>
        </w:trPr>
        <w:tc>
          <w:tcPr>
            <w:tcW w:w="1146" w:type="dxa"/>
          </w:tcPr>
          <w:p w14:paraId="7A5EB27A"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1DF1F0B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w:t>
            </w:r>
          </w:p>
        </w:tc>
        <w:tc>
          <w:tcPr>
            <w:tcW w:w="1096" w:type="dxa"/>
            <w:tcMar>
              <w:left w:w="0" w:type="dxa"/>
              <w:right w:w="0" w:type="dxa"/>
            </w:tcMar>
            <w:vAlign w:val="bottom"/>
          </w:tcPr>
          <w:p w14:paraId="65ACD38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9</w:t>
            </w:r>
          </w:p>
        </w:tc>
        <w:tc>
          <w:tcPr>
            <w:tcW w:w="1096" w:type="dxa"/>
            <w:tcMar>
              <w:left w:w="0" w:type="dxa"/>
              <w:right w:w="0" w:type="dxa"/>
            </w:tcMar>
            <w:vAlign w:val="bottom"/>
          </w:tcPr>
          <w:p w14:paraId="323BD89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10</w:t>
            </w:r>
          </w:p>
        </w:tc>
        <w:tc>
          <w:tcPr>
            <w:tcW w:w="1096" w:type="dxa"/>
            <w:tcMar>
              <w:left w:w="0" w:type="dxa"/>
              <w:right w:w="0" w:type="dxa"/>
            </w:tcMar>
            <w:vAlign w:val="bottom"/>
          </w:tcPr>
          <w:p w14:paraId="3CF08D3E"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11</w:t>
            </w:r>
          </w:p>
        </w:tc>
        <w:tc>
          <w:tcPr>
            <w:tcW w:w="1096" w:type="dxa"/>
            <w:tcMar>
              <w:left w:w="0" w:type="dxa"/>
              <w:right w:w="0" w:type="dxa"/>
            </w:tcMar>
            <w:vAlign w:val="bottom"/>
          </w:tcPr>
          <w:p w14:paraId="7367577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12</w:t>
            </w:r>
          </w:p>
        </w:tc>
        <w:tc>
          <w:tcPr>
            <w:tcW w:w="1096" w:type="dxa"/>
            <w:tcMar>
              <w:left w:w="0" w:type="dxa"/>
              <w:right w:w="0" w:type="dxa"/>
            </w:tcMar>
            <w:vAlign w:val="bottom"/>
          </w:tcPr>
          <w:p w14:paraId="5E9274A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13</w:t>
            </w:r>
          </w:p>
        </w:tc>
        <w:tc>
          <w:tcPr>
            <w:tcW w:w="1096" w:type="dxa"/>
            <w:tcMar>
              <w:left w:w="0" w:type="dxa"/>
              <w:right w:w="0" w:type="dxa"/>
            </w:tcMar>
            <w:vAlign w:val="bottom"/>
          </w:tcPr>
          <w:p w14:paraId="3392D69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14</w:t>
            </w:r>
          </w:p>
        </w:tc>
        <w:tc>
          <w:tcPr>
            <w:tcW w:w="1097" w:type="dxa"/>
            <w:tcMar>
              <w:left w:w="0" w:type="dxa"/>
              <w:right w:w="0" w:type="dxa"/>
            </w:tcMar>
            <w:vAlign w:val="bottom"/>
          </w:tcPr>
          <w:p w14:paraId="233FD64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15</w:t>
            </w:r>
          </w:p>
        </w:tc>
      </w:tr>
      <w:tr w:rsidR="00D97069" w:rsidRPr="003F7055" w14:paraId="0D30DD4C" w14:textId="77777777" w:rsidTr="008D6B67">
        <w:trPr>
          <w:cantSplit/>
          <w:trHeight w:val="284"/>
          <w:jc w:val="center"/>
        </w:trPr>
        <w:tc>
          <w:tcPr>
            <w:tcW w:w="1146" w:type="dxa"/>
          </w:tcPr>
          <w:p w14:paraId="5A915AB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1551417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636</w:t>
            </w:r>
          </w:p>
        </w:tc>
        <w:tc>
          <w:tcPr>
            <w:tcW w:w="1096" w:type="dxa"/>
            <w:tcMar>
              <w:left w:w="0" w:type="dxa"/>
              <w:right w:w="0" w:type="dxa"/>
            </w:tcMar>
            <w:vAlign w:val="bottom"/>
          </w:tcPr>
          <w:p w14:paraId="694A6F0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320</w:t>
            </w:r>
          </w:p>
        </w:tc>
        <w:tc>
          <w:tcPr>
            <w:tcW w:w="1096" w:type="dxa"/>
            <w:tcMar>
              <w:left w:w="0" w:type="dxa"/>
              <w:right w:w="0" w:type="dxa"/>
            </w:tcMar>
            <w:vAlign w:val="bottom"/>
          </w:tcPr>
          <w:p w14:paraId="6791CA0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272</w:t>
            </w:r>
          </w:p>
        </w:tc>
        <w:tc>
          <w:tcPr>
            <w:tcW w:w="1096" w:type="dxa"/>
            <w:tcMar>
              <w:left w:w="0" w:type="dxa"/>
              <w:right w:w="0" w:type="dxa"/>
            </w:tcMar>
            <w:vAlign w:val="bottom"/>
          </w:tcPr>
          <w:p w14:paraId="5F00B67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470</w:t>
            </w:r>
          </w:p>
        </w:tc>
        <w:tc>
          <w:tcPr>
            <w:tcW w:w="1096" w:type="dxa"/>
            <w:tcMar>
              <w:left w:w="0" w:type="dxa"/>
              <w:right w:w="0" w:type="dxa"/>
            </w:tcMar>
            <w:vAlign w:val="bottom"/>
          </w:tcPr>
          <w:p w14:paraId="39644B4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504</w:t>
            </w:r>
          </w:p>
        </w:tc>
        <w:tc>
          <w:tcPr>
            <w:tcW w:w="1096" w:type="dxa"/>
            <w:tcMar>
              <w:left w:w="0" w:type="dxa"/>
              <w:right w:w="0" w:type="dxa"/>
            </w:tcMar>
            <w:vAlign w:val="bottom"/>
          </w:tcPr>
          <w:p w14:paraId="57A95D3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830</w:t>
            </w:r>
          </w:p>
        </w:tc>
        <w:tc>
          <w:tcPr>
            <w:tcW w:w="1096" w:type="dxa"/>
            <w:tcMar>
              <w:left w:w="0" w:type="dxa"/>
              <w:right w:w="0" w:type="dxa"/>
            </w:tcMar>
            <w:vAlign w:val="bottom"/>
          </w:tcPr>
          <w:p w14:paraId="17696F6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615</w:t>
            </w:r>
          </w:p>
        </w:tc>
        <w:tc>
          <w:tcPr>
            <w:tcW w:w="1097" w:type="dxa"/>
            <w:tcMar>
              <w:left w:w="0" w:type="dxa"/>
              <w:right w:w="0" w:type="dxa"/>
            </w:tcMar>
            <w:vAlign w:val="bottom"/>
          </w:tcPr>
          <w:p w14:paraId="42E2ADC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596</w:t>
            </w:r>
          </w:p>
        </w:tc>
      </w:tr>
      <w:tr w:rsidR="00D97069" w:rsidRPr="003F7055" w14:paraId="203A3DE6" w14:textId="77777777" w:rsidTr="008D6B67">
        <w:trPr>
          <w:cantSplit/>
          <w:trHeight w:val="284"/>
          <w:jc w:val="center"/>
        </w:trPr>
        <w:tc>
          <w:tcPr>
            <w:tcW w:w="1146" w:type="dxa"/>
          </w:tcPr>
          <w:p w14:paraId="26A65CB7"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573FA37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16</w:t>
            </w:r>
          </w:p>
        </w:tc>
        <w:tc>
          <w:tcPr>
            <w:tcW w:w="1096" w:type="dxa"/>
            <w:tcMar>
              <w:left w:w="0" w:type="dxa"/>
              <w:right w:w="0" w:type="dxa"/>
            </w:tcMar>
            <w:vAlign w:val="bottom"/>
          </w:tcPr>
          <w:p w14:paraId="3F6F9F1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17</w:t>
            </w:r>
          </w:p>
        </w:tc>
        <w:tc>
          <w:tcPr>
            <w:tcW w:w="1096" w:type="dxa"/>
            <w:tcMar>
              <w:left w:w="0" w:type="dxa"/>
              <w:right w:w="0" w:type="dxa"/>
            </w:tcMar>
            <w:vAlign w:val="bottom"/>
          </w:tcPr>
          <w:p w14:paraId="383632E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18</w:t>
            </w:r>
          </w:p>
        </w:tc>
        <w:tc>
          <w:tcPr>
            <w:tcW w:w="1096" w:type="dxa"/>
            <w:tcMar>
              <w:left w:w="0" w:type="dxa"/>
              <w:right w:w="0" w:type="dxa"/>
            </w:tcMar>
            <w:vAlign w:val="bottom"/>
          </w:tcPr>
          <w:p w14:paraId="124BBF0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19</w:t>
            </w:r>
          </w:p>
        </w:tc>
        <w:tc>
          <w:tcPr>
            <w:tcW w:w="1096" w:type="dxa"/>
            <w:tcMar>
              <w:left w:w="0" w:type="dxa"/>
              <w:right w:w="0" w:type="dxa"/>
            </w:tcMar>
            <w:vAlign w:val="bottom"/>
          </w:tcPr>
          <w:p w14:paraId="7EED4E9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20</w:t>
            </w:r>
          </w:p>
        </w:tc>
        <w:tc>
          <w:tcPr>
            <w:tcW w:w="1096" w:type="dxa"/>
            <w:tcMar>
              <w:left w:w="0" w:type="dxa"/>
              <w:right w:w="0" w:type="dxa"/>
            </w:tcMar>
            <w:vAlign w:val="bottom"/>
          </w:tcPr>
          <w:p w14:paraId="70EC837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21</w:t>
            </w:r>
          </w:p>
        </w:tc>
        <w:tc>
          <w:tcPr>
            <w:tcW w:w="1096" w:type="dxa"/>
            <w:tcMar>
              <w:left w:w="0" w:type="dxa"/>
              <w:right w:w="0" w:type="dxa"/>
            </w:tcMar>
            <w:vAlign w:val="bottom"/>
          </w:tcPr>
          <w:p w14:paraId="3C7B73A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22</w:t>
            </w:r>
          </w:p>
        </w:tc>
        <w:tc>
          <w:tcPr>
            <w:tcW w:w="1097" w:type="dxa"/>
            <w:tcMar>
              <w:left w:w="0" w:type="dxa"/>
              <w:right w:w="0" w:type="dxa"/>
            </w:tcMar>
            <w:vAlign w:val="bottom"/>
          </w:tcPr>
          <w:p w14:paraId="67115D6E"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23</w:t>
            </w:r>
          </w:p>
        </w:tc>
      </w:tr>
      <w:tr w:rsidR="00D97069" w:rsidRPr="003F7055" w14:paraId="0EF2375D" w14:textId="77777777" w:rsidTr="008D6B67">
        <w:trPr>
          <w:cantSplit/>
          <w:trHeight w:val="284"/>
          <w:jc w:val="center"/>
        </w:trPr>
        <w:tc>
          <w:tcPr>
            <w:tcW w:w="1146" w:type="dxa"/>
          </w:tcPr>
          <w:p w14:paraId="75655A79"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4C4CBD7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306</w:t>
            </w:r>
          </w:p>
        </w:tc>
        <w:tc>
          <w:tcPr>
            <w:tcW w:w="1096" w:type="dxa"/>
            <w:tcMar>
              <w:left w:w="0" w:type="dxa"/>
              <w:right w:w="0" w:type="dxa"/>
            </w:tcMar>
            <w:vAlign w:val="bottom"/>
          </w:tcPr>
          <w:p w14:paraId="370D01C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600</w:t>
            </w:r>
          </w:p>
        </w:tc>
        <w:tc>
          <w:tcPr>
            <w:tcW w:w="1096" w:type="dxa"/>
            <w:tcMar>
              <w:left w:w="0" w:type="dxa"/>
              <w:right w:w="0" w:type="dxa"/>
            </w:tcMar>
            <w:vAlign w:val="bottom"/>
          </w:tcPr>
          <w:p w14:paraId="0909113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404</w:t>
            </w:r>
          </w:p>
        </w:tc>
        <w:tc>
          <w:tcPr>
            <w:tcW w:w="1096" w:type="dxa"/>
            <w:tcMar>
              <w:left w:w="0" w:type="dxa"/>
              <w:right w:w="0" w:type="dxa"/>
            </w:tcMar>
            <w:vAlign w:val="bottom"/>
          </w:tcPr>
          <w:p w14:paraId="3BE57AF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828</w:t>
            </w:r>
          </w:p>
        </w:tc>
        <w:tc>
          <w:tcPr>
            <w:tcW w:w="1096" w:type="dxa"/>
            <w:tcMar>
              <w:left w:w="0" w:type="dxa"/>
              <w:right w:w="0" w:type="dxa"/>
            </w:tcMar>
            <w:vAlign w:val="bottom"/>
          </w:tcPr>
          <w:p w14:paraId="6DAB1A5D"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487</w:t>
            </w:r>
          </w:p>
        </w:tc>
        <w:tc>
          <w:tcPr>
            <w:tcW w:w="1096" w:type="dxa"/>
            <w:tcMar>
              <w:left w:w="0" w:type="dxa"/>
              <w:right w:w="0" w:type="dxa"/>
            </w:tcMar>
            <w:vAlign w:val="bottom"/>
          </w:tcPr>
          <w:p w14:paraId="581F4A4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336</w:t>
            </w:r>
          </w:p>
        </w:tc>
        <w:tc>
          <w:tcPr>
            <w:tcW w:w="1096" w:type="dxa"/>
            <w:tcMar>
              <w:left w:w="0" w:type="dxa"/>
              <w:right w:w="0" w:type="dxa"/>
            </w:tcMar>
            <w:vAlign w:val="bottom"/>
          </w:tcPr>
          <w:p w14:paraId="4372A186"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696</w:t>
            </w:r>
          </w:p>
        </w:tc>
        <w:tc>
          <w:tcPr>
            <w:tcW w:w="1097" w:type="dxa"/>
            <w:tcMar>
              <w:left w:w="0" w:type="dxa"/>
              <w:right w:w="0" w:type="dxa"/>
            </w:tcMar>
            <w:vAlign w:val="bottom"/>
          </w:tcPr>
          <w:p w14:paraId="1FAB6FF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502</w:t>
            </w:r>
          </w:p>
        </w:tc>
      </w:tr>
      <w:tr w:rsidR="00D97069" w:rsidRPr="003F7055" w14:paraId="0332D760" w14:textId="77777777" w:rsidTr="008D6B67">
        <w:trPr>
          <w:cantSplit/>
          <w:trHeight w:val="284"/>
          <w:jc w:val="center"/>
        </w:trPr>
        <w:tc>
          <w:tcPr>
            <w:tcW w:w="1146" w:type="dxa"/>
          </w:tcPr>
          <w:p w14:paraId="7D4290D8"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7DBBB92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24</w:t>
            </w:r>
          </w:p>
        </w:tc>
        <w:tc>
          <w:tcPr>
            <w:tcW w:w="1096" w:type="dxa"/>
            <w:tcMar>
              <w:left w:w="0" w:type="dxa"/>
              <w:right w:w="0" w:type="dxa"/>
            </w:tcMar>
            <w:vAlign w:val="bottom"/>
          </w:tcPr>
          <w:p w14:paraId="25BB3C2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25</w:t>
            </w:r>
          </w:p>
        </w:tc>
        <w:tc>
          <w:tcPr>
            <w:tcW w:w="1096" w:type="dxa"/>
            <w:tcMar>
              <w:left w:w="0" w:type="dxa"/>
              <w:right w:w="0" w:type="dxa"/>
            </w:tcMar>
            <w:vAlign w:val="bottom"/>
          </w:tcPr>
          <w:p w14:paraId="1AFE769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26</w:t>
            </w:r>
          </w:p>
        </w:tc>
        <w:tc>
          <w:tcPr>
            <w:tcW w:w="1096" w:type="dxa"/>
            <w:tcMar>
              <w:left w:w="0" w:type="dxa"/>
              <w:right w:w="0" w:type="dxa"/>
            </w:tcMar>
            <w:vAlign w:val="bottom"/>
          </w:tcPr>
          <w:p w14:paraId="2F172B1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27</w:t>
            </w:r>
          </w:p>
        </w:tc>
        <w:tc>
          <w:tcPr>
            <w:tcW w:w="1096" w:type="dxa"/>
            <w:tcMar>
              <w:left w:w="0" w:type="dxa"/>
              <w:right w:w="0" w:type="dxa"/>
            </w:tcMar>
            <w:vAlign w:val="bottom"/>
          </w:tcPr>
          <w:p w14:paraId="26DD9EE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28</w:t>
            </w:r>
          </w:p>
        </w:tc>
        <w:tc>
          <w:tcPr>
            <w:tcW w:w="1096" w:type="dxa"/>
            <w:tcMar>
              <w:left w:w="0" w:type="dxa"/>
              <w:right w:w="0" w:type="dxa"/>
            </w:tcMar>
            <w:vAlign w:val="bottom"/>
          </w:tcPr>
          <w:p w14:paraId="1F24B8B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29</w:t>
            </w:r>
          </w:p>
        </w:tc>
        <w:tc>
          <w:tcPr>
            <w:tcW w:w="1096" w:type="dxa"/>
            <w:tcMar>
              <w:left w:w="0" w:type="dxa"/>
              <w:right w:w="0" w:type="dxa"/>
            </w:tcMar>
            <w:vAlign w:val="bottom"/>
          </w:tcPr>
          <w:p w14:paraId="5ECF06F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30</w:t>
            </w:r>
          </w:p>
        </w:tc>
        <w:tc>
          <w:tcPr>
            <w:tcW w:w="1097" w:type="dxa"/>
            <w:tcMar>
              <w:left w:w="0" w:type="dxa"/>
              <w:right w:w="0" w:type="dxa"/>
            </w:tcMar>
            <w:vAlign w:val="bottom"/>
          </w:tcPr>
          <w:p w14:paraId="474A29C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31</w:t>
            </w:r>
          </w:p>
        </w:tc>
      </w:tr>
      <w:tr w:rsidR="00D97069" w:rsidRPr="003F7055" w14:paraId="1FCB90BD" w14:textId="77777777" w:rsidTr="008D6B67">
        <w:trPr>
          <w:cantSplit/>
          <w:trHeight w:val="284"/>
          <w:jc w:val="center"/>
        </w:trPr>
        <w:tc>
          <w:tcPr>
            <w:tcW w:w="1146" w:type="dxa"/>
          </w:tcPr>
          <w:p w14:paraId="507D23F0"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6BD8928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163</w:t>
            </w:r>
          </w:p>
        </w:tc>
        <w:tc>
          <w:tcPr>
            <w:tcW w:w="1096" w:type="dxa"/>
            <w:tcMar>
              <w:left w:w="0" w:type="dxa"/>
              <w:right w:w="0" w:type="dxa"/>
            </w:tcMar>
            <w:vAlign w:val="bottom"/>
          </w:tcPr>
          <w:p w14:paraId="6E79CB1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128</w:t>
            </w:r>
          </w:p>
        </w:tc>
        <w:tc>
          <w:tcPr>
            <w:tcW w:w="1096" w:type="dxa"/>
            <w:tcMar>
              <w:left w:w="0" w:type="dxa"/>
              <w:right w:w="0" w:type="dxa"/>
            </w:tcMar>
            <w:vAlign w:val="bottom"/>
          </w:tcPr>
          <w:p w14:paraId="5171E66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52</w:t>
            </w:r>
          </w:p>
        </w:tc>
        <w:tc>
          <w:tcPr>
            <w:tcW w:w="1096" w:type="dxa"/>
            <w:tcMar>
              <w:left w:w="0" w:type="dxa"/>
              <w:right w:w="0" w:type="dxa"/>
            </w:tcMar>
            <w:vAlign w:val="bottom"/>
          </w:tcPr>
          <w:p w14:paraId="19A2148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288</w:t>
            </w:r>
          </w:p>
        </w:tc>
        <w:tc>
          <w:tcPr>
            <w:tcW w:w="1096" w:type="dxa"/>
            <w:tcMar>
              <w:left w:w="0" w:type="dxa"/>
              <w:right w:w="0" w:type="dxa"/>
            </w:tcMar>
            <w:vAlign w:val="bottom"/>
          </w:tcPr>
          <w:p w14:paraId="79F96D1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306</w:t>
            </w:r>
          </w:p>
        </w:tc>
        <w:tc>
          <w:tcPr>
            <w:tcW w:w="1096" w:type="dxa"/>
            <w:tcMar>
              <w:left w:w="0" w:type="dxa"/>
              <w:right w:w="0" w:type="dxa"/>
            </w:tcMar>
            <w:vAlign w:val="bottom"/>
          </w:tcPr>
          <w:p w14:paraId="70DA9EC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180</w:t>
            </w:r>
          </w:p>
        </w:tc>
        <w:tc>
          <w:tcPr>
            <w:tcW w:w="1096" w:type="dxa"/>
            <w:tcMar>
              <w:left w:w="0" w:type="dxa"/>
              <w:right w:w="0" w:type="dxa"/>
            </w:tcMar>
            <w:vAlign w:val="bottom"/>
          </w:tcPr>
          <w:p w14:paraId="0E097A7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288</w:t>
            </w:r>
          </w:p>
        </w:tc>
        <w:tc>
          <w:tcPr>
            <w:tcW w:w="1097" w:type="dxa"/>
            <w:tcMar>
              <w:left w:w="0" w:type="dxa"/>
              <w:right w:w="0" w:type="dxa"/>
            </w:tcMar>
            <w:vAlign w:val="bottom"/>
          </w:tcPr>
          <w:p w14:paraId="1CAC79D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0</w:t>
            </w:r>
          </w:p>
        </w:tc>
      </w:tr>
      <w:tr w:rsidR="00D97069" w:rsidRPr="003F7055" w14:paraId="560D3C76" w14:textId="77777777" w:rsidTr="008D6B67">
        <w:trPr>
          <w:cantSplit/>
          <w:trHeight w:val="284"/>
          <w:jc w:val="center"/>
        </w:trPr>
        <w:tc>
          <w:tcPr>
            <w:tcW w:w="1146" w:type="dxa"/>
          </w:tcPr>
          <w:p w14:paraId="5F7C75C1"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44BE57D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32</w:t>
            </w:r>
          </w:p>
        </w:tc>
        <w:tc>
          <w:tcPr>
            <w:tcW w:w="1096" w:type="dxa"/>
            <w:tcMar>
              <w:left w:w="0" w:type="dxa"/>
              <w:right w:w="0" w:type="dxa"/>
            </w:tcMar>
            <w:vAlign w:val="bottom"/>
          </w:tcPr>
          <w:p w14:paraId="553B933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33</w:t>
            </w:r>
          </w:p>
        </w:tc>
        <w:tc>
          <w:tcPr>
            <w:tcW w:w="1096" w:type="dxa"/>
            <w:tcMar>
              <w:left w:w="0" w:type="dxa"/>
              <w:right w:w="0" w:type="dxa"/>
            </w:tcMar>
            <w:vAlign w:val="bottom"/>
          </w:tcPr>
          <w:p w14:paraId="698B77D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34</w:t>
            </w:r>
          </w:p>
        </w:tc>
        <w:tc>
          <w:tcPr>
            <w:tcW w:w="1096" w:type="dxa"/>
            <w:tcMar>
              <w:left w:w="0" w:type="dxa"/>
              <w:right w:w="0" w:type="dxa"/>
            </w:tcMar>
            <w:vAlign w:val="bottom"/>
          </w:tcPr>
          <w:p w14:paraId="2681BBFD"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35</w:t>
            </w:r>
          </w:p>
        </w:tc>
        <w:tc>
          <w:tcPr>
            <w:tcW w:w="1096" w:type="dxa"/>
            <w:tcMar>
              <w:left w:w="0" w:type="dxa"/>
              <w:right w:w="0" w:type="dxa"/>
            </w:tcMar>
            <w:vAlign w:val="bottom"/>
          </w:tcPr>
          <w:p w14:paraId="5A15B1E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36</w:t>
            </w:r>
          </w:p>
        </w:tc>
        <w:tc>
          <w:tcPr>
            <w:tcW w:w="1096" w:type="dxa"/>
            <w:tcMar>
              <w:left w:w="0" w:type="dxa"/>
              <w:right w:w="0" w:type="dxa"/>
            </w:tcMar>
            <w:vAlign w:val="bottom"/>
          </w:tcPr>
          <w:p w14:paraId="0D57A2D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37</w:t>
            </w:r>
          </w:p>
        </w:tc>
        <w:tc>
          <w:tcPr>
            <w:tcW w:w="1096" w:type="dxa"/>
            <w:tcMar>
              <w:left w:w="0" w:type="dxa"/>
              <w:right w:w="0" w:type="dxa"/>
            </w:tcMar>
            <w:vAlign w:val="bottom"/>
          </w:tcPr>
          <w:p w14:paraId="760F18D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38</w:t>
            </w:r>
          </w:p>
        </w:tc>
        <w:tc>
          <w:tcPr>
            <w:tcW w:w="1097" w:type="dxa"/>
            <w:tcMar>
              <w:left w:w="0" w:type="dxa"/>
              <w:right w:w="0" w:type="dxa"/>
            </w:tcMar>
            <w:vAlign w:val="bottom"/>
          </w:tcPr>
          <w:p w14:paraId="3C38471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39</w:t>
            </w:r>
          </w:p>
        </w:tc>
      </w:tr>
      <w:tr w:rsidR="00D97069" w:rsidRPr="003F7055" w14:paraId="7C5C1661" w14:textId="77777777" w:rsidTr="008D6B67">
        <w:trPr>
          <w:cantSplit/>
          <w:trHeight w:val="284"/>
          <w:jc w:val="center"/>
        </w:trPr>
        <w:tc>
          <w:tcPr>
            <w:tcW w:w="1146" w:type="dxa"/>
          </w:tcPr>
          <w:p w14:paraId="54D570A7"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1B4FA53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84</w:t>
            </w:r>
          </w:p>
        </w:tc>
        <w:tc>
          <w:tcPr>
            <w:tcW w:w="1096" w:type="dxa"/>
            <w:tcMar>
              <w:left w:w="0" w:type="dxa"/>
              <w:right w:w="0" w:type="dxa"/>
            </w:tcMar>
            <w:vAlign w:val="bottom"/>
          </w:tcPr>
          <w:p w14:paraId="5980F93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194</w:t>
            </w:r>
          </w:p>
        </w:tc>
        <w:tc>
          <w:tcPr>
            <w:tcW w:w="1096" w:type="dxa"/>
            <w:tcMar>
              <w:left w:w="0" w:type="dxa"/>
              <w:right w:w="0" w:type="dxa"/>
            </w:tcMar>
            <w:vAlign w:val="bottom"/>
          </w:tcPr>
          <w:p w14:paraId="43E526C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48</w:t>
            </w:r>
          </w:p>
        </w:tc>
        <w:tc>
          <w:tcPr>
            <w:tcW w:w="1096" w:type="dxa"/>
            <w:tcMar>
              <w:left w:w="0" w:type="dxa"/>
              <w:right w:w="0" w:type="dxa"/>
            </w:tcMar>
            <w:vAlign w:val="bottom"/>
          </w:tcPr>
          <w:p w14:paraId="490D161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212</w:t>
            </w:r>
          </w:p>
        </w:tc>
        <w:tc>
          <w:tcPr>
            <w:tcW w:w="1096" w:type="dxa"/>
            <w:tcMar>
              <w:left w:w="0" w:type="dxa"/>
              <w:right w:w="0" w:type="dxa"/>
            </w:tcMar>
            <w:vAlign w:val="bottom"/>
          </w:tcPr>
          <w:p w14:paraId="1615C8AD"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52</w:t>
            </w:r>
          </w:p>
        </w:tc>
        <w:tc>
          <w:tcPr>
            <w:tcW w:w="1096" w:type="dxa"/>
            <w:tcMar>
              <w:left w:w="0" w:type="dxa"/>
              <w:right w:w="0" w:type="dxa"/>
            </w:tcMar>
            <w:vAlign w:val="bottom"/>
          </w:tcPr>
          <w:p w14:paraId="5CC0578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451</w:t>
            </w:r>
          </w:p>
        </w:tc>
        <w:tc>
          <w:tcPr>
            <w:tcW w:w="1096" w:type="dxa"/>
            <w:tcMar>
              <w:left w:w="0" w:type="dxa"/>
              <w:right w:w="0" w:type="dxa"/>
            </w:tcMar>
            <w:vAlign w:val="bottom"/>
          </w:tcPr>
          <w:p w14:paraId="59EAEF9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99</w:t>
            </w:r>
          </w:p>
        </w:tc>
        <w:tc>
          <w:tcPr>
            <w:tcW w:w="1097" w:type="dxa"/>
            <w:tcMar>
              <w:left w:w="0" w:type="dxa"/>
              <w:right w:w="0" w:type="dxa"/>
            </w:tcMar>
            <w:vAlign w:val="bottom"/>
          </w:tcPr>
          <w:p w14:paraId="24F594D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146</w:t>
            </w:r>
          </w:p>
        </w:tc>
      </w:tr>
      <w:tr w:rsidR="00D97069" w:rsidRPr="003F7055" w14:paraId="2AA1A4CA" w14:textId="77777777" w:rsidTr="008D6B67">
        <w:trPr>
          <w:cantSplit/>
          <w:trHeight w:val="284"/>
          <w:jc w:val="center"/>
        </w:trPr>
        <w:tc>
          <w:tcPr>
            <w:tcW w:w="1146" w:type="dxa"/>
          </w:tcPr>
          <w:p w14:paraId="73D3875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14FCEC01"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40</w:t>
            </w:r>
          </w:p>
        </w:tc>
        <w:tc>
          <w:tcPr>
            <w:tcW w:w="1096" w:type="dxa"/>
            <w:tcMar>
              <w:left w:w="0" w:type="dxa"/>
              <w:right w:w="0" w:type="dxa"/>
            </w:tcMar>
            <w:vAlign w:val="bottom"/>
          </w:tcPr>
          <w:p w14:paraId="45F6A786"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41</w:t>
            </w:r>
          </w:p>
        </w:tc>
        <w:tc>
          <w:tcPr>
            <w:tcW w:w="1096" w:type="dxa"/>
            <w:tcMar>
              <w:left w:w="0" w:type="dxa"/>
              <w:right w:w="0" w:type="dxa"/>
            </w:tcMar>
            <w:vAlign w:val="bottom"/>
          </w:tcPr>
          <w:p w14:paraId="22858C42"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42</w:t>
            </w:r>
          </w:p>
        </w:tc>
        <w:tc>
          <w:tcPr>
            <w:tcW w:w="1096" w:type="dxa"/>
            <w:tcMar>
              <w:left w:w="0" w:type="dxa"/>
              <w:right w:w="0" w:type="dxa"/>
            </w:tcMar>
            <w:vAlign w:val="bottom"/>
          </w:tcPr>
          <w:p w14:paraId="78628BE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43</w:t>
            </w:r>
          </w:p>
        </w:tc>
        <w:tc>
          <w:tcPr>
            <w:tcW w:w="1096" w:type="dxa"/>
            <w:tcMar>
              <w:left w:w="0" w:type="dxa"/>
              <w:right w:w="0" w:type="dxa"/>
            </w:tcMar>
            <w:vAlign w:val="bottom"/>
          </w:tcPr>
          <w:p w14:paraId="779D10A6"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44</w:t>
            </w:r>
          </w:p>
        </w:tc>
        <w:tc>
          <w:tcPr>
            <w:tcW w:w="1096" w:type="dxa"/>
            <w:tcMar>
              <w:left w:w="0" w:type="dxa"/>
              <w:right w:w="0" w:type="dxa"/>
            </w:tcMar>
            <w:vAlign w:val="bottom"/>
          </w:tcPr>
          <w:p w14:paraId="5F94AF4E"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45</w:t>
            </w:r>
          </w:p>
        </w:tc>
        <w:tc>
          <w:tcPr>
            <w:tcW w:w="1096" w:type="dxa"/>
            <w:tcMar>
              <w:left w:w="0" w:type="dxa"/>
              <w:right w:w="0" w:type="dxa"/>
            </w:tcMar>
            <w:vAlign w:val="bottom"/>
          </w:tcPr>
          <w:p w14:paraId="66163F0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46</w:t>
            </w:r>
          </w:p>
        </w:tc>
        <w:tc>
          <w:tcPr>
            <w:tcW w:w="1097" w:type="dxa"/>
            <w:tcMar>
              <w:left w:w="0" w:type="dxa"/>
              <w:right w:w="0" w:type="dxa"/>
            </w:tcMar>
            <w:vAlign w:val="bottom"/>
          </w:tcPr>
          <w:p w14:paraId="7E7D5E9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47</w:t>
            </w:r>
          </w:p>
        </w:tc>
      </w:tr>
      <w:tr w:rsidR="00D97069" w:rsidRPr="00DA289F" w14:paraId="39B5E70B" w14:textId="77777777" w:rsidTr="008D6B67">
        <w:trPr>
          <w:cantSplit/>
          <w:trHeight w:val="284"/>
          <w:jc w:val="center"/>
        </w:trPr>
        <w:tc>
          <w:tcPr>
            <w:tcW w:w="1146" w:type="dxa"/>
          </w:tcPr>
          <w:p w14:paraId="163B9135"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063E5E1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212</w:t>
            </w:r>
          </w:p>
        </w:tc>
        <w:tc>
          <w:tcPr>
            <w:tcW w:w="1096" w:type="dxa"/>
            <w:tcMar>
              <w:left w:w="0" w:type="dxa"/>
              <w:right w:w="0" w:type="dxa"/>
            </w:tcMar>
            <w:vAlign w:val="bottom"/>
          </w:tcPr>
          <w:p w14:paraId="21AC8F4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342</w:t>
            </w:r>
          </w:p>
        </w:tc>
        <w:tc>
          <w:tcPr>
            <w:tcW w:w="1096" w:type="dxa"/>
            <w:tcMar>
              <w:left w:w="0" w:type="dxa"/>
              <w:right w:w="0" w:type="dxa"/>
            </w:tcMar>
            <w:vAlign w:val="bottom"/>
          </w:tcPr>
          <w:p w14:paraId="740107A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743</w:t>
            </w:r>
          </w:p>
        </w:tc>
        <w:tc>
          <w:tcPr>
            <w:tcW w:w="1096" w:type="dxa"/>
            <w:tcMar>
              <w:left w:w="0" w:type="dxa"/>
              <w:right w:w="0" w:type="dxa"/>
            </w:tcMar>
            <w:vAlign w:val="bottom"/>
          </w:tcPr>
          <w:p w14:paraId="668F9DB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325</w:t>
            </w:r>
          </w:p>
        </w:tc>
        <w:tc>
          <w:tcPr>
            <w:tcW w:w="1096" w:type="dxa"/>
            <w:tcMar>
              <w:left w:w="0" w:type="dxa"/>
              <w:right w:w="0" w:type="dxa"/>
            </w:tcMar>
            <w:vAlign w:val="bottom"/>
          </w:tcPr>
          <w:p w14:paraId="2EA21554"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210</w:t>
            </w:r>
          </w:p>
        </w:tc>
        <w:tc>
          <w:tcPr>
            <w:tcW w:w="1096" w:type="dxa"/>
            <w:tcMar>
              <w:left w:w="0" w:type="dxa"/>
              <w:right w:w="0" w:type="dxa"/>
            </w:tcMar>
            <w:vAlign w:val="bottom"/>
          </w:tcPr>
          <w:p w14:paraId="1B18F29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308</w:t>
            </w:r>
          </w:p>
        </w:tc>
        <w:tc>
          <w:tcPr>
            <w:tcW w:w="1096" w:type="dxa"/>
            <w:tcMar>
              <w:left w:w="0" w:type="dxa"/>
              <w:right w:w="0" w:type="dxa"/>
            </w:tcMar>
            <w:vAlign w:val="bottom"/>
          </w:tcPr>
          <w:p w14:paraId="271E36E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242</w:t>
            </w:r>
          </w:p>
        </w:tc>
        <w:tc>
          <w:tcPr>
            <w:tcW w:w="1097" w:type="dxa"/>
            <w:tcMar>
              <w:left w:w="0" w:type="dxa"/>
              <w:right w:w="0" w:type="dxa"/>
            </w:tcMar>
            <w:vAlign w:val="bottom"/>
          </w:tcPr>
          <w:p w14:paraId="4D2C5B4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890</w:t>
            </w:r>
          </w:p>
        </w:tc>
      </w:tr>
      <w:tr w:rsidR="00D97069" w:rsidRPr="003F7055" w14:paraId="34EA5FB6"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126D5256"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6FC6FB5"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D562AA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DAF0F7B"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FF187C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FF18EB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0FCE4A3"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0DC191A"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54</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6BBFD1F"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55</w:t>
            </w:r>
          </w:p>
        </w:tc>
      </w:tr>
      <w:tr w:rsidR="00D97069" w:rsidRPr="00DA289F" w14:paraId="5091BAD0"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1E668D9B"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F532788"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421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4207D67"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357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D778899"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566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DC0278E"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566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FBA417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195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76F1626"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288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BB1A36C"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98</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8D72420" w14:textId="77777777" w:rsidR="00D97069" w:rsidRPr="00205507" w:rsidRDefault="00D97069" w:rsidP="008D6B67">
            <w:pPr>
              <w:keepNext/>
              <w:suppressAutoHyphens/>
              <w:autoSpaceDN/>
              <w:adjustRightInd/>
              <w:snapToGrid w:val="0"/>
              <w:spacing w:before="100" w:after="100" w:line="190" w:lineRule="exact"/>
              <w:jc w:val="center"/>
              <w:rPr>
                <w:sz w:val="16"/>
                <w:szCs w:val="16"/>
              </w:rPr>
            </w:pPr>
            <w:r w:rsidRPr="00205507">
              <w:rPr>
                <w:sz w:val="16"/>
                <w:szCs w:val="16"/>
              </w:rPr>
              <w:t>483</w:t>
            </w:r>
          </w:p>
        </w:tc>
      </w:tr>
    </w:tbl>
    <w:p w14:paraId="01B89994" w14:textId="77777777" w:rsidR="00D97069" w:rsidRPr="00DA289F" w:rsidRDefault="00D97069" w:rsidP="00D97069">
      <w:pPr>
        <w:rPr>
          <w:highlight w:val="yellow"/>
        </w:rPr>
      </w:pPr>
    </w:p>
    <w:p w14:paraId="21E87857" w14:textId="1E5A23FC" w:rsidR="00D97069" w:rsidRPr="003F7055" w:rsidRDefault="00D97069" w:rsidP="00D97069">
      <w:pPr>
        <w:pStyle w:val="afe"/>
        <w:rPr>
          <w:noProof/>
          <w:lang w:val="en-GB"/>
        </w:rPr>
      </w:pPr>
      <w:bookmarkStart w:id="1578" w:name="_Ref12976479"/>
      <w:r w:rsidRPr="003F7055">
        <w:rPr>
          <w:noProof/>
          <w:lang w:val="en-GB"/>
        </w:rPr>
        <w:lastRenderedPageBreak/>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62</w:t>
      </w:r>
      <w:r>
        <w:rPr>
          <w:noProof/>
          <w:lang w:val="en-GB"/>
        </w:rPr>
        <w:fldChar w:fldCharType="end"/>
      </w:r>
      <w:bookmarkEnd w:id="1578"/>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0A742F">
        <w:rPr>
          <w:rFonts w:eastAsia="Times New Roman"/>
          <w:noProof/>
          <w:lang w:val="en-GB"/>
        </w:rPr>
        <w:t>ctxIdx of sig_coeff_flag</w:t>
      </w:r>
      <w:r w:rsidRPr="003F7055">
        <w:rPr>
          <w:rFonts w:eastAsia="Times New Roman"/>
          <w:noProof/>
          <w:lang w:val="en-GB"/>
        </w:rPr>
        <w:t xml:space="preserve"> (</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1)</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6"/>
        <w:gridCol w:w="1096"/>
        <w:gridCol w:w="1096"/>
        <w:gridCol w:w="1096"/>
        <w:gridCol w:w="1096"/>
        <w:gridCol w:w="1096"/>
        <w:gridCol w:w="1097"/>
      </w:tblGrid>
      <w:tr w:rsidR="00D97069" w:rsidRPr="003F7055" w14:paraId="58FD38C9" w14:textId="77777777" w:rsidTr="008D6B67">
        <w:trPr>
          <w:cantSplit/>
          <w:trHeight w:hRule="exact" w:val="397"/>
          <w:jc w:val="center"/>
        </w:trPr>
        <w:tc>
          <w:tcPr>
            <w:tcW w:w="1146" w:type="dxa"/>
            <w:vMerge w:val="restart"/>
            <w:vAlign w:val="center"/>
          </w:tcPr>
          <w:p w14:paraId="6E5D7693"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769" w:type="dxa"/>
            <w:gridSpan w:val="8"/>
            <w:vAlign w:val="center"/>
          </w:tcPr>
          <w:p w14:paraId="129AD580"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B47F69">
              <w:rPr>
                <w:noProof/>
                <w:sz w:val="16"/>
                <w:szCs w:val="16"/>
                <w:lang w:eastAsia="ko-KR"/>
              </w:rPr>
              <w:t>sig_coeff_flag</w:t>
            </w:r>
          </w:p>
        </w:tc>
      </w:tr>
      <w:tr w:rsidR="00D97069" w:rsidRPr="003F7055" w14:paraId="77845725" w14:textId="77777777" w:rsidTr="008D6B67">
        <w:trPr>
          <w:cantSplit/>
          <w:trHeight w:val="284"/>
          <w:jc w:val="center"/>
        </w:trPr>
        <w:tc>
          <w:tcPr>
            <w:tcW w:w="1146" w:type="dxa"/>
            <w:vMerge/>
            <w:vAlign w:val="center"/>
          </w:tcPr>
          <w:p w14:paraId="05785416" w14:textId="77777777" w:rsidR="00D97069" w:rsidRPr="003F7055" w:rsidRDefault="00D97069" w:rsidP="008D6B67">
            <w:pPr>
              <w:keepNext/>
              <w:overflowPunct/>
              <w:autoSpaceDE/>
              <w:autoSpaceDN/>
              <w:adjustRightInd/>
              <w:spacing w:before="0"/>
              <w:rPr>
                <w:b/>
                <w:noProof/>
                <w:sz w:val="16"/>
                <w:szCs w:val="16"/>
                <w:lang w:eastAsia="ar-SA"/>
              </w:rPr>
            </w:pPr>
          </w:p>
        </w:tc>
        <w:tc>
          <w:tcPr>
            <w:tcW w:w="1096" w:type="dxa"/>
            <w:tcMar>
              <w:left w:w="0" w:type="dxa"/>
              <w:right w:w="0" w:type="dxa"/>
            </w:tcMar>
            <w:vAlign w:val="bottom"/>
          </w:tcPr>
          <w:p w14:paraId="743E740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0</w:t>
            </w:r>
          </w:p>
        </w:tc>
        <w:tc>
          <w:tcPr>
            <w:tcW w:w="1096" w:type="dxa"/>
            <w:tcMar>
              <w:left w:w="0" w:type="dxa"/>
              <w:right w:w="0" w:type="dxa"/>
            </w:tcMar>
            <w:vAlign w:val="bottom"/>
          </w:tcPr>
          <w:p w14:paraId="1AF63EE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w:t>
            </w:r>
          </w:p>
        </w:tc>
        <w:tc>
          <w:tcPr>
            <w:tcW w:w="1096" w:type="dxa"/>
            <w:tcMar>
              <w:left w:w="0" w:type="dxa"/>
              <w:right w:w="0" w:type="dxa"/>
            </w:tcMar>
            <w:vAlign w:val="bottom"/>
          </w:tcPr>
          <w:p w14:paraId="73D8289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w:t>
            </w:r>
          </w:p>
        </w:tc>
        <w:tc>
          <w:tcPr>
            <w:tcW w:w="1096" w:type="dxa"/>
            <w:tcMar>
              <w:left w:w="0" w:type="dxa"/>
              <w:right w:w="0" w:type="dxa"/>
            </w:tcMar>
            <w:vAlign w:val="bottom"/>
          </w:tcPr>
          <w:p w14:paraId="469B032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w:t>
            </w:r>
          </w:p>
        </w:tc>
        <w:tc>
          <w:tcPr>
            <w:tcW w:w="1096" w:type="dxa"/>
            <w:tcMar>
              <w:left w:w="0" w:type="dxa"/>
              <w:right w:w="0" w:type="dxa"/>
            </w:tcMar>
            <w:vAlign w:val="bottom"/>
          </w:tcPr>
          <w:p w14:paraId="43D59DC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w:t>
            </w:r>
          </w:p>
        </w:tc>
        <w:tc>
          <w:tcPr>
            <w:tcW w:w="1096" w:type="dxa"/>
            <w:tcMar>
              <w:left w:w="0" w:type="dxa"/>
              <w:right w:w="0" w:type="dxa"/>
            </w:tcMar>
            <w:vAlign w:val="bottom"/>
          </w:tcPr>
          <w:p w14:paraId="7513B41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w:t>
            </w:r>
          </w:p>
        </w:tc>
        <w:tc>
          <w:tcPr>
            <w:tcW w:w="1096" w:type="dxa"/>
            <w:tcMar>
              <w:left w:w="0" w:type="dxa"/>
              <w:right w:w="0" w:type="dxa"/>
            </w:tcMar>
            <w:vAlign w:val="bottom"/>
          </w:tcPr>
          <w:p w14:paraId="0FF192E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w:t>
            </w:r>
          </w:p>
        </w:tc>
        <w:tc>
          <w:tcPr>
            <w:tcW w:w="1097" w:type="dxa"/>
            <w:tcMar>
              <w:left w:w="0" w:type="dxa"/>
              <w:right w:w="0" w:type="dxa"/>
            </w:tcMar>
            <w:vAlign w:val="bottom"/>
          </w:tcPr>
          <w:p w14:paraId="419E789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w:t>
            </w:r>
          </w:p>
        </w:tc>
      </w:tr>
      <w:tr w:rsidR="00D97069" w:rsidRPr="003F7055" w14:paraId="5BFB7324" w14:textId="77777777" w:rsidTr="008D6B67">
        <w:trPr>
          <w:cantSplit/>
          <w:trHeight w:val="284"/>
          <w:jc w:val="center"/>
        </w:trPr>
        <w:tc>
          <w:tcPr>
            <w:tcW w:w="1146" w:type="dxa"/>
          </w:tcPr>
          <w:p w14:paraId="2B102C0A"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6765061"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387</w:t>
            </w:r>
          </w:p>
        </w:tc>
        <w:tc>
          <w:tcPr>
            <w:tcW w:w="1096" w:type="dxa"/>
            <w:tcMar>
              <w:left w:w="0" w:type="dxa"/>
              <w:right w:w="0" w:type="dxa"/>
            </w:tcMar>
            <w:vAlign w:val="bottom"/>
          </w:tcPr>
          <w:p w14:paraId="23F65D6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340</w:t>
            </w:r>
          </w:p>
        </w:tc>
        <w:tc>
          <w:tcPr>
            <w:tcW w:w="1096" w:type="dxa"/>
            <w:tcMar>
              <w:left w:w="0" w:type="dxa"/>
              <w:right w:w="0" w:type="dxa"/>
            </w:tcMar>
            <w:vAlign w:val="bottom"/>
          </w:tcPr>
          <w:p w14:paraId="3D6ADD50"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304</w:t>
            </w:r>
          </w:p>
        </w:tc>
        <w:tc>
          <w:tcPr>
            <w:tcW w:w="1096" w:type="dxa"/>
            <w:tcMar>
              <w:left w:w="0" w:type="dxa"/>
              <w:right w:w="0" w:type="dxa"/>
            </w:tcMar>
            <w:vAlign w:val="bottom"/>
          </w:tcPr>
          <w:p w14:paraId="47B9212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227</w:t>
            </w:r>
          </w:p>
        </w:tc>
        <w:tc>
          <w:tcPr>
            <w:tcW w:w="1096" w:type="dxa"/>
            <w:tcMar>
              <w:left w:w="0" w:type="dxa"/>
              <w:right w:w="0" w:type="dxa"/>
            </w:tcMar>
            <w:vAlign w:val="bottom"/>
          </w:tcPr>
          <w:p w14:paraId="243A906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457</w:t>
            </w:r>
          </w:p>
        </w:tc>
        <w:tc>
          <w:tcPr>
            <w:tcW w:w="1096" w:type="dxa"/>
            <w:tcMar>
              <w:left w:w="0" w:type="dxa"/>
              <w:right w:w="0" w:type="dxa"/>
            </w:tcMar>
            <w:vAlign w:val="bottom"/>
          </w:tcPr>
          <w:p w14:paraId="75C22C62"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133</w:t>
            </w:r>
          </w:p>
        </w:tc>
        <w:tc>
          <w:tcPr>
            <w:tcW w:w="1096" w:type="dxa"/>
            <w:tcMar>
              <w:left w:w="0" w:type="dxa"/>
              <w:right w:w="0" w:type="dxa"/>
            </w:tcMar>
            <w:vAlign w:val="bottom"/>
          </w:tcPr>
          <w:p w14:paraId="352DA68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208</w:t>
            </w:r>
          </w:p>
        </w:tc>
        <w:tc>
          <w:tcPr>
            <w:tcW w:w="1097" w:type="dxa"/>
            <w:tcMar>
              <w:left w:w="0" w:type="dxa"/>
              <w:right w:w="0" w:type="dxa"/>
            </w:tcMar>
            <w:vAlign w:val="bottom"/>
          </w:tcPr>
          <w:p w14:paraId="335B98A3"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792</w:t>
            </w:r>
          </w:p>
        </w:tc>
      </w:tr>
      <w:tr w:rsidR="00D97069" w:rsidRPr="003F7055" w14:paraId="69D0699A" w14:textId="77777777" w:rsidTr="008D6B67">
        <w:trPr>
          <w:cantSplit/>
          <w:trHeight w:val="284"/>
          <w:jc w:val="center"/>
        </w:trPr>
        <w:tc>
          <w:tcPr>
            <w:tcW w:w="1146" w:type="dxa"/>
          </w:tcPr>
          <w:p w14:paraId="587D025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4ECEE04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w:t>
            </w:r>
          </w:p>
        </w:tc>
        <w:tc>
          <w:tcPr>
            <w:tcW w:w="1096" w:type="dxa"/>
            <w:tcMar>
              <w:left w:w="0" w:type="dxa"/>
              <w:right w:w="0" w:type="dxa"/>
            </w:tcMar>
            <w:vAlign w:val="bottom"/>
          </w:tcPr>
          <w:p w14:paraId="717DD6A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w:t>
            </w:r>
          </w:p>
        </w:tc>
        <w:tc>
          <w:tcPr>
            <w:tcW w:w="1096" w:type="dxa"/>
            <w:tcMar>
              <w:left w:w="0" w:type="dxa"/>
              <w:right w:w="0" w:type="dxa"/>
            </w:tcMar>
            <w:vAlign w:val="bottom"/>
          </w:tcPr>
          <w:p w14:paraId="039FE77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10</w:t>
            </w:r>
          </w:p>
        </w:tc>
        <w:tc>
          <w:tcPr>
            <w:tcW w:w="1096" w:type="dxa"/>
            <w:tcMar>
              <w:left w:w="0" w:type="dxa"/>
              <w:right w:w="0" w:type="dxa"/>
            </w:tcMar>
            <w:vAlign w:val="bottom"/>
          </w:tcPr>
          <w:p w14:paraId="287F4ED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w:t>
            </w:r>
          </w:p>
        </w:tc>
        <w:tc>
          <w:tcPr>
            <w:tcW w:w="1096" w:type="dxa"/>
            <w:tcMar>
              <w:left w:w="0" w:type="dxa"/>
              <w:right w:w="0" w:type="dxa"/>
            </w:tcMar>
            <w:vAlign w:val="bottom"/>
          </w:tcPr>
          <w:p w14:paraId="3700780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12</w:t>
            </w:r>
          </w:p>
        </w:tc>
        <w:tc>
          <w:tcPr>
            <w:tcW w:w="1096" w:type="dxa"/>
            <w:tcMar>
              <w:left w:w="0" w:type="dxa"/>
              <w:right w:w="0" w:type="dxa"/>
            </w:tcMar>
            <w:vAlign w:val="bottom"/>
          </w:tcPr>
          <w:p w14:paraId="280A84C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w:t>
            </w:r>
          </w:p>
        </w:tc>
        <w:tc>
          <w:tcPr>
            <w:tcW w:w="1096" w:type="dxa"/>
            <w:tcMar>
              <w:left w:w="0" w:type="dxa"/>
              <w:right w:w="0" w:type="dxa"/>
            </w:tcMar>
            <w:vAlign w:val="bottom"/>
          </w:tcPr>
          <w:p w14:paraId="3694C26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w:t>
            </w:r>
          </w:p>
        </w:tc>
        <w:tc>
          <w:tcPr>
            <w:tcW w:w="1097" w:type="dxa"/>
            <w:tcMar>
              <w:left w:w="0" w:type="dxa"/>
              <w:right w:w="0" w:type="dxa"/>
            </w:tcMar>
            <w:vAlign w:val="bottom"/>
          </w:tcPr>
          <w:p w14:paraId="03F1AEE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15</w:t>
            </w:r>
          </w:p>
        </w:tc>
      </w:tr>
      <w:tr w:rsidR="00D97069" w:rsidRPr="003F7055" w14:paraId="100FC1B3" w14:textId="77777777" w:rsidTr="008D6B67">
        <w:trPr>
          <w:cantSplit/>
          <w:trHeight w:val="284"/>
          <w:jc w:val="center"/>
        </w:trPr>
        <w:tc>
          <w:tcPr>
            <w:tcW w:w="1146" w:type="dxa"/>
          </w:tcPr>
          <w:p w14:paraId="7B7018E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16793017"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419</w:t>
            </w:r>
          </w:p>
        </w:tc>
        <w:tc>
          <w:tcPr>
            <w:tcW w:w="1096" w:type="dxa"/>
            <w:tcMar>
              <w:left w:w="0" w:type="dxa"/>
              <w:right w:w="0" w:type="dxa"/>
            </w:tcMar>
            <w:vAlign w:val="bottom"/>
          </w:tcPr>
          <w:p w14:paraId="42369CBA"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553</w:t>
            </w:r>
          </w:p>
        </w:tc>
        <w:tc>
          <w:tcPr>
            <w:tcW w:w="1096" w:type="dxa"/>
            <w:tcMar>
              <w:left w:w="0" w:type="dxa"/>
              <w:right w:w="0" w:type="dxa"/>
            </w:tcMar>
            <w:vAlign w:val="bottom"/>
          </w:tcPr>
          <w:p w14:paraId="44275227"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391</w:t>
            </w:r>
          </w:p>
        </w:tc>
        <w:tc>
          <w:tcPr>
            <w:tcW w:w="1096" w:type="dxa"/>
            <w:tcMar>
              <w:left w:w="0" w:type="dxa"/>
              <w:right w:w="0" w:type="dxa"/>
            </w:tcMar>
            <w:vAlign w:val="bottom"/>
          </w:tcPr>
          <w:p w14:paraId="3387800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112</w:t>
            </w:r>
          </w:p>
        </w:tc>
        <w:tc>
          <w:tcPr>
            <w:tcW w:w="1096" w:type="dxa"/>
            <w:tcMar>
              <w:left w:w="0" w:type="dxa"/>
              <w:right w:w="0" w:type="dxa"/>
            </w:tcMar>
            <w:vAlign w:val="bottom"/>
          </w:tcPr>
          <w:p w14:paraId="7048636A"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534</w:t>
            </w:r>
          </w:p>
        </w:tc>
        <w:tc>
          <w:tcPr>
            <w:tcW w:w="1096" w:type="dxa"/>
            <w:tcMar>
              <w:left w:w="0" w:type="dxa"/>
              <w:right w:w="0" w:type="dxa"/>
            </w:tcMar>
            <w:vAlign w:val="bottom"/>
          </w:tcPr>
          <w:p w14:paraId="241ABA8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645</w:t>
            </w:r>
          </w:p>
        </w:tc>
        <w:tc>
          <w:tcPr>
            <w:tcW w:w="1096" w:type="dxa"/>
            <w:tcMar>
              <w:left w:w="0" w:type="dxa"/>
              <w:right w:w="0" w:type="dxa"/>
            </w:tcMar>
            <w:vAlign w:val="bottom"/>
          </w:tcPr>
          <w:p w14:paraId="307322AA"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83</w:t>
            </w:r>
          </w:p>
        </w:tc>
        <w:tc>
          <w:tcPr>
            <w:tcW w:w="1097" w:type="dxa"/>
            <w:tcMar>
              <w:left w:w="0" w:type="dxa"/>
              <w:right w:w="0" w:type="dxa"/>
            </w:tcMar>
            <w:vAlign w:val="bottom"/>
          </w:tcPr>
          <w:p w14:paraId="4C05A820"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402</w:t>
            </w:r>
          </w:p>
        </w:tc>
      </w:tr>
      <w:tr w:rsidR="00D97069" w:rsidRPr="003F7055" w14:paraId="04EF8837" w14:textId="77777777" w:rsidTr="008D6B67">
        <w:trPr>
          <w:cantSplit/>
          <w:trHeight w:val="284"/>
          <w:jc w:val="center"/>
        </w:trPr>
        <w:tc>
          <w:tcPr>
            <w:tcW w:w="1146" w:type="dxa"/>
          </w:tcPr>
          <w:p w14:paraId="47869CFC"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124148C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16</w:t>
            </w:r>
          </w:p>
        </w:tc>
        <w:tc>
          <w:tcPr>
            <w:tcW w:w="1096" w:type="dxa"/>
            <w:tcMar>
              <w:left w:w="0" w:type="dxa"/>
              <w:right w:w="0" w:type="dxa"/>
            </w:tcMar>
            <w:vAlign w:val="bottom"/>
          </w:tcPr>
          <w:p w14:paraId="6D922DA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17</w:t>
            </w:r>
          </w:p>
        </w:tc>
        <w:tc>
          <w:tcPr>
            <w:tcW w:w="1096" w:type="dxa"/>
            <w:tcMar>
              <w:left w:w="0" w:type="dxa"/>
              <w:right w:w="0" w:type="dxa"/>
            </w:tcMar>
            <w:vAlign w:val="bottom"/>
          </w:tcPr>
          <w:p w14:paraId="1BEEF37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18</w:t>
            </w:r>
          </w:p>
        </w:tc>
        <w:tc>
          <w:tcPr>
            <w:tcW w:w="1096" w:type="dxa"/>
            <w:tcMar>
              <w:left w:w="0" w:type="dxa"/>
              <w:right w:w="0" w:type="dxa"/>
            </w:tcMar>
            <w:vAlign w:val="bottom"/>
          </w:tcPr>
          <w:p w14:paraId="38FF80F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19</w:t>
            </w:r>
          </w:p>
        </w:tc>
        <w:tc>
          <w:tcPr>
            <w:tcW w:w="1096" w:type="dxa"/>
            <w:tcMar>
              <w:left w:w="0" w:type="dxa"/>
              <w:right w:w="0" w:type="dxa"/>
            </w:tcMar>
            <w:vAlign w:val="bottom"/>
          </w:tcPr>
          <w:p w14:paraId="3D04327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20</w:t>
            </w:r>
          </w:p>
        </w:tc>
        <w:tc>
          <w:tcPr>
            <w:tcW w:w="1096" w:type="dxa"/>
            <w:tcMar>
              <w:left w:w="0" w:type="dxa"/>
              <w:right w:w="0" w:type="dxa"/>
            </w:tcMar>
            <w:vAlign w:val="bottom"/>
          </w:tcPr>
          <w:p w14:paraId="650FEC4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21</w:t>
            </w:r>
          </w:p>
        </w:tc>
        <w:tc>
          <w:tcPr>
            <w:tcW w:w="1096" w:type="dxa"/>
            <w:tcMar>
              <w:left w:w="0" w:type="dxa"/>
              <w:right w:w="0" w:type="dxa"/>
            </w:tcMar>
            <w:vAlign w:val="bottom"/>
          </w:tcPr>
          <w:p w14:paraId="2EE8F1E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22</w:t>
            </w:r>
          </w:p>
        </w:tc>
        <w:tc>
          <w:tcPr>
            <w:tcW w:w="1097" w:type="dxa"/>
            <w:tcMar>
              <w:left w:w="0" w:type="dxa"/>
              <w:right w:w="0" w:type="dxa"/>
            </w:tcMar>
            <w:vAlign w:val="bottom"/>
          </w:tcPr>
          <w:p w14:paraId="39942F8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23</w:t>
            </w:r>
          </w:p>
        </w:tc>
      </w:tr>
      <w:tr w:rsidR="00D97069" w:rsidRPr="003F7055" w14:paraId="5AE09E4A" w14:textId="77777777" w:rsidTr="008D6B67">
        <w:trPr>
          <w:cantSplit/>
          <w:trHeight w:val="284"/>
          <w:jc w:val="center"/>
        </w:trPr>
        <w:tc>
          <w:tcPr>
            <w:tcW w:w="1146" w:type="dxa"/>
          </w:tcPr>
          <w:p w14:paraId="74494E5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3B504251"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357</w:t>
            </w:r>
          </w:p>
        </w:tc>
        <w:tc>
          <w:tcPr>
            <w:tcW w:w="1096" w:type="dxa"/>
            <w:tcMar>
              <w:left w:w="0" w:type="dxa"/>
              <w:right w:w="0" w:type="dxa"/>
            </w:tcMar>
            <w:vAlign w:val="bottom"/>
          </w:tcPr>
          <w:p w14:paraId="110CF312"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67</w:t>
            </w:r>
          </w:p>
        </w:tc>
        <w:tc>
          <w:tcPr>
            <w:tcW w:w="1096" w:type="dxa"/>
            <w:tcMar>
              <w:left w:w="0" w:type="dxa"/>
              <w:right w:w="0" w:type="dxa"/>
            </w:tcMar>
            <w:vAlign w:val="bottom"/>
          </w:tcPr>
          <w:p w14:paraId="38D5C49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112</w:t>
            </w:r>
          </w:p>
        </w:tc>
        <w:tc>
          <w:tcPr>
            <w:tcW w:w="1096" w:type="dxa"/>
            <w:tcMar>
              <w:left w:w="0" w:type="dxa"/>
              <w:right w:w="0" w:type="dxa"/>
            </w:tcMar>
            <w:vAlign w:val="bottom"/>
          </w:tcPr>
          <w:p w14:paraId="7BE4BB62"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338</w:t>
            </w:r>
          </w:p>
        </w:tc>
        <w:tc>
          <w:tcPr>
            <w:tcW w:w="1096" w:type="dxa"/>
            <w:tcMar>
              <w:left w:w="0" w:type="dxa"/>
              <w:right w:w="0" w:type="dxa"/>
            </w:tcMar>
            <w:vAlign w:val="bottom"/>
          </w:tcPr>
          <w:p w14:paraId="10F5A494"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532</w:t>
            </w:r>
          </w:p>
        </w:tc>
        <w:tc>
          <w:tcPr>
            <w:tcW w:w="1096" w:type="dxa"/>
            <w:tcMar>
              <w:left w:w="0" w:type="dxa"/>
              <w:right w:w="0" w:type="dxa"/>
            </w:tcMar>
            <w:vAlign w:val="bottom"/>
          </w:tcPr>
          <w:p w14:paraId="3AB76C8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711</w:t>
            </w:r>
          </w:p>
        </w:tc>
        <w:tc>
          <w:tcPr>
            <w:tcW w:w="1096" w:type="dxa"/>
            <w:tcMar>
              <w:left w:w="0" w:type="dxa"/>
              <w:right w:w="0" w:type="dxa"/>
            </w:tcMar>
            <w:vAlign w:val="bottom"/>
          </w:tcPr>
          <w:p w14:paraId="29CC2C33"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259</w:t>
            </w:r>
          </w:p>
        </w:tc>
        <w:tc>
          <w:tcPr>
            <w:tcW w:w="1097" w:type="dxa"/>
            <w:tcMar>
              <w:left w:w="0" w:type="dxa"/>
              <w:right w:w="0" w:type="dxa"/>
            </w:tcMar>
            <w:vAlign w:val="bottom"/>
          </w:tcPr>
          <w:p w14:paraId="18C8653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131</w:t>
            </w:r>
          </w:p>
        </w:tc>
      </w:tr>
      <w:tr w:rsidR="00D97069" w:rsidRPr="003F7055" w14:paraId="342F2999" w14:textId="77777777" w:rsidTr="008D6B67">
        <w:trPr>
          <w:cantSplit/>
          <w:trHeight w:val="284"/>
          <w:jc w:val="center"/>
        </w:trPr>
        <w:tc>
          <w:tcPr>
            <w:tcW w:w="1146" w:type="dxa"/>
          </w:tcPr>
          <w:p w14:paraId="7625618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Pr>
                <w:b/>
                <w:noProof/>
                <w:sz w:val="16"/>
                <w:szCs w:val="16"/>
                <w:lang w:eastAsia="ar-SA"/>
              </w:rPr>
              <w:t>b</w:t>
            </w:r>
          </w:p>
        </w:tc>
        <w:tc>
          <w:tcPr>
            <w:tcW w:w="1096" w:type="dxa"/>
            <w:tcMar>
              <w:left w:w="0" w:type="dxa"/>
              <w:right w:w="0" w:type="dxa"/>
            </w:tcMar>
            <w:vAlign w:val="bottom"/>
          </w:tcPr>
          <w:p w14:paraId="131AB64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w:t>
            </w:r>
          </w:p>
        </w:tc>
        <w:tc>
          <w:tcPr>
            <w:tcW w:w="1096" w:type="dxa"/>
            <w:tcMar>
              <w:left w:w="0" w:type="dxa"/>
              <w:right w:w="0" w:type="dxa"/>
            </w:tcMar>
            <w:vAlign w:val="bottom"/>
          </w:tcPr>
          <w:p w14:paraId="02CEC98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25</w:t>
            </w:r>
          </w:p>
        </w:tc>
        <w:tc>
          <w:tcPr>
            <w:tcW w:w="1096" w:type="dxa"/>
            <w:tcMar>
              <w:left w:w="0" w:type="dxa"/>
              <w:right w:w="0" w:type="dxa"/>
            </w:tcMar>
            <w:vAlign w:val="bottom"/>
          </w:tcPr>
          <w:p w14:paraId="5216522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26</w:t>
            </w:r>
          </w:p>
        </w:tc>
        <w:tc>
          <w:tcPr>
            <w:tcW w:w="1096" w:type="dxa"/>
            <w:tcMar>
              <w:left w:w="0" w:type="dxa"/>
              <w:right w:w="0" w:type="dxa"/>
            </w:tcMar>
            <w:vAlign w:val="bottom"/>
          </w:tcPr>
          <w:p w14:paraId="3D5A83A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w:t>
            </w:r>
          </w:p>
        </w:tc>
        <w:tc>
          <w:tcPr>
            <w:tcW w:w="1096" w:type="dxa"/>
            <w:tcMar>
              <w:left w:w="0" w:type="dxa"/>
              <w:right w:w="0" w:type="dxa"/>
            </w:tcMar>
            <w:vAlign w:val="bottom"/>
          </w:tcPr>
          <w:p w14:paraId="5479743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28</w:t>
            </w:r>
          </w:p>
        </w:tc>
        <w:tc>
          <w:tcPr>
            <w:tcW w:w="1096" w:type="dxa"/>
            <w:tcMar>
              <w:left w:w="0" w:type="dxa"/>
              <w:right w:w="0" w:type="dxa"/>
            </w:tcMar>
            <w:vAlign w:val="bottom"/>
          </w:tcPr>
          <w:p w14:paraId="526C0D9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29</w:t>
            </w:r>
          </w:p>
        </w:tc>
        <w:tc>
          <w:tcPr>
            <w:tcW w:w="1096" w:type="dxa"/>
            <w:tcMar>
              <w:left w:w="0" w:type="dxa"/>
              <w:right w:w="0" w:type="dxa"/>
            </w:tcMar>
            <w:vAlign w:val="bottom"/>
          </w:tcPr>
          <w:p w14:paraId="165228C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w:t>
            </w:r>
          </w:p>
        </w:tc>
        <w:tc>
          <w:tcPr>
            <w:tcW w:w="1097" w:type="dxa"/>
            <w:tcMar>
              <w:left w:w="0" w:type="dxa"/>
              <w:right w:w="0" w:type="dxa"/>
            </w:tcMar>
            <w:vAlign w:val="bottom"/>
          </w:tcPr>
          <w:p w14:paraId="68F2583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31</w:t>
            </w:r>
          </w:p>
        </w:tc>
      </w:tr>
      <w:tr w:rsidR="00D97069" w:rsidRPr="003F7055" w14:paraId="565444C0" w14:textId="77777777" w:rsidTr="008D6B67">
        <w:trPr>
          <w:cantSplit/>
          <w:trHeight w:val="284"/>
          <w:jc w:val="center"/>
        </w:trPr>
        <w:tc>
          <w:tcPr>
            <w:tcW w:w="1146" w:type="dxa"/>
          </w:tcPr>
          <w:p w14:paraId="105B907A"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23C24D2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112</w:t>
            </w:r>
          </w:p>
        </w:tc>
        <w:tc>
          <w:tcPr>
            <w:tcW w:w="1096" w:type="dxa"/>
            <w:tcMar>
              <w:left w:w="0" w:type="dxa"/>
              <w:right w:w="0" w:type="dxa"/>
            </w:tcMar>
            <w:vAlign w:val="bottom"/>
          </w:tcPr>
          <w:p w14:paraId="7016607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698</w:t>
            </w:r>
          </w:p>
        </w:tc>
        <w:tc>
          <w:tcPr>
            <w:tcW w:w="1096" w:type="dxa"/>
            <w:tcMar>
              <w:left w:w="0" w:type="dxa"/>
              <w:right w:w="0" w:type="dxa"/>
            </w:tcMar>
            <w:vAlign w:val="bottom"/>
          </w:tcPr>
          <w:p w14:paraId="257F1E1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416</w:t>
            </w:r>
          </w:p>
        </w:tc>
        <w:tc>
          <w:tcPr>
            <w:tcW w:w="1096" w:type="dxa"/>
            <w:tcMar>
              <w:left w:w="0" w:type="dxa"/>
              <w:right w:w="0" w:type="dxa"/>
            </w:tcMar>
            <w:vAlign w:val="bottom"/>
          </w:tcPr>
          <w:p w14:paraId="18B1BA5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338</w:t>
            </w:r>
          </w:p>
        </w:tc>
        <w:tc>
          <w:tcPr>
            <w:tcW w:w="1096" w:type="dxa"/>
            <w:tcMar>
              <w:left w:w="0" w:type="dxa"/>
              <w:right w:w="0" w:type="dxa"/>
            </w:tcMar>
            <w:vAlign w:val="bottom"/>
          </w:tcPr>
          <w:p w14:paraId="754548C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304</w:t>
            </w:r>
          </w:p>
        </w:tc>
        <w:tc>
          <w:tcPr>
            <w:tcW w:w="1096" w:type="dxa"/>
            <w:tcMar>
              <w:left w:w="0" w:type="dxa"/>
              <w:right w:w="0" w:type="dxa"/>
            </w:tcMar>
            <w:vAlign w:val="bottom"/>
          </w:tcPr>
          <w:p w14:paraId="7E050F1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96</w:t>
            </w:r>
          </w:p>
        </w:tc>
        <w:tc>
          <w:tcPr>
            <w:tcW w:w="1096" w:type="dxa"/>
            <w:tcMar>
              <w:left w:w="0" w:type="dxa"/>
              <w:right w:w="0" w:type="dxa"/>
            </w:tcMar>
            <w:vAlign w:val="bottom"/>
          </w:tcPr>
          <w:p w14:paraId="2320023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0</w:t>
            </w:r>
          </w:p>
        </w:tc>
        <w:tc>
          <w:tcPr>
            <w:tcW w:w="1097" w:type="dxa"/>
            <w:tcMar>
              <w:left w:w="0" w:type="dxa"/>
              <w:right w:w="0" w:type="dxa"/>
            </w:tcMar>
            <w:vAlign w:val="bottom"/>
          </w:tcPr>
          <w:p w14:paraId="1E02391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372</w:t>
            </w:r>
          </w:p>
        </w:tc>
      </w:tr>
      <w:tr w:rsidR="00D97069" w:rsidRPr="003F7055" w14:paraId="504597A2" w14:textId="77777777" w:rsidTr="008D6B67">
        <w:trPr>
          <w:cantSplit/>
          <w:trHeight w:val="284"/>
          <w:jc w:val="center"/>
        </w:trPr>
        <w:tc>
          <w:tcPr>
            <w:tcW w:w="1146" w:type="dxa"/>
          </w:tcPr>
          <w:p w14:paraId="79DE5216"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61001C1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w:t>
            </w:r>
          </w:p>
        </w:tc>
        <w:tc>
          <w:tcPr>
            <w:tcW w:w="1096" w:type="dxa"/>
            <w:tcMar>
              <w:left w:w="0" w:type="dxa"/>
              <w:right w:w="0" w:type="dxa"/>
            </w:tcMar>
            <w:vAlign w:val="bottom"/>
          </w:tcPr>
          <w:p w14:paraId="5C4363C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w:t>
            </w:r>
          </w:p>
        </w:tc>
        <w:tc>
          <w:tcPr>
            <w:tcW w:w="1096" w:type="dxa"/>
            <w:tcMar>
              <w:left w:w="0" w:type="dxa"/>
              <w:right w:w="0" w:type="dxa"/>
            </w:tcMar>
            <w:vAlign w:val="bottom"/>
          </w:tcPr>
          <w:p w14:paraId="2057513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34</w:t>
            </w:r>
          </w:p>
        </w:tc>
        <w:tc>
          <w:tcPr>
            <w:tcW w:w="1096" w:type="dxa"/>
            <w:tcMar>
              <w:left w:w="0" w:type="dxa"/>
              <w:right w:w="0" w:type="dxa"/>
            </w:tcMar>
            <w:vAlign w:val="bottom"/>
          </w:tcPr>
          <w:p w14:paraId="50D44E6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w:t>
            </w:r>
          </w:p>
        </w:tc>
        <w:tc>
          <w:tcPr>
            <w:tcW w:w="1096" w:type="dxa"/>
            <w:tcMar>
              <w:left w:w="0" w:type="dxa"/>
              <w:right w:w="0" w:type="dxa"/>
            </w:tcMar>
            <w:vAlign w:val="bottom"/>
          </w:tcPr>
          <w:p w14:paraId="7BCFA21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36</w:t>
            </w:r>
          </w:p>
        </w:tc>
        <w:tc>
          <w:tcPr>
            <w:tcW w:w="1096" w:type="dxa"/>
            <w:tcMar>
              <w:left w:w="0" w:type="dxa"/>
              <w:right w:w="0" w:type="dxa"/>
            </w:tcMar>
            <w:vAlign w:val="bottom"/>
          </w:tcPr>
          <w:p w14:paraId="67898DA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37</w:t>
            </w:r>
          </w:p>
        </w:tc>
        <w:tc>
          <w:tcPr>
            <w:tcW w:w="1096" w:type="dxa"/>
            <w:tcMar>
              <w:left w:w="0" w:type="dxa"/>
              <w:right w:w="0" w:type="dxa"/>
            </w:tcMar>
            <w:vAlign w:val="bottom"/>
          </w:tcPr>
          <w:p w14:paraId="230BA53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38</w:t>
            </w:r>
          </w:p>
        </w:tc>
        <w:tc>
          <w:tcPr>
            <w:tcW w:w="1097" w:type="dxa"/>
            <w:tcMar>
              <w:left w:w="0" w:type="dxa"/>
              <w:right w:w="0" w:type="dxa"/>
            </w:tcMar>
            <w:vAlign w:val="bottom"/>
          </w:tcPr>
          <w:p w14:paraId="10CE2A9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39</w:t>
            </w:r>
          </w:p>
        </w:tc>
      </w:tr>
      <w:tr w:rsidR="00D97069" w:rsidRPr="003F7055" w14:paraId="4303E1FE" w14:textId="77777777" w:rsidTr="008D6B67">
        <w:trPr>
          <w:cantSplit/>
          <w:trHeight w:val="284"/>
          <w:jc w:val="center"/>
        </w:trPr>
        <w:tc>
          <w:tcPr>
            <w:tcW w:w="1146" w:type="dxa"/>
          </w:tcPr>
          <w:p w14:paraId="18D71073"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0D9EC32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468</w:t>
            </w:r>
          </w:p>
        </w:tc>
        <w:tc>
          <w:tcPr>
            <w:tcW w:w="1096" w:type="dxa"/>
            <w:tcMar>
              <w:left w:w="0" w:type="dxa"/>
              <w:right w:w="0" w:type="dxa"/>
            </w:tcMar>
            <w:vAlign w:val="bottom"/>
          </w:tcPr>
          <w:p w14:paraId="1EB16B9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532</w:t>
            </w:r>
          </w:p>
        </w:tc>
        <w:tc>
          <w:tcPr>
            <w:tcW w:w="1096" w:type="dxa"/>
            <w:tcMar>
              <w:left w:w="0" w:type="dxa"/>
              <w:right w:w="0" w:type="dxa"/>
            </w:tcMar>
            <w:vAlign w:val="bottom"/>
          </w:tcPr>
          <w:p w14:paraId="1778363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352</w:t>
            </w:r>
          </w:p>
        </w:tc>
        <w:tc>
          <w:tcPr>
            <w:tcW w:w="1096" w:type="dxa"/>
            <w:tcMar>
              <w:left w:w="0" w:type="dxa"/>
              <w:right w:w="0" w:type="dxa"/>
            </w:tcMar>
            <w:vAlign w:val="bottom"/>
          </w:tcPr>
          <w:p w14:paraId="79C50A6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128</w:t>
            </w:r>
          </w:p>
        </w:tc>
        <w:tc>
          <w:tcPr>
            <w:tcW w:w="1096" w:type="dxa"/>
            <w:tcMar>
              <w:left w:w="0" w:type="dxa"/>
              <w:right w:w="0" w:type="dxa"/>
            </w:tcMar>
            <w:vAlign w:val="bottom"/>
          </w:tcPr>
          <w:p w14:paraId="172D58F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64</w:t>
            </w:r>
          </w:p>
        </w:tc>
        <w:tc>
          <w:tcPr>
            <w:tcW w:w="1096" w:type="dxa"/>
            <w:tcMar>
              <w:left w:w="0" w:type="dxa"/>
              <w:right w:w="0" w:type="dxa"/>
            </w:tcMar>
            <w:vAlign w:val="bottom"/>
          </w:tcPr>
          <w:p w14:paraId="41BA576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210</w:t>
            </w:r>
          </w:p>
        </w:tc>
        <w:tc>
          <w:tcPr>
            <w:tcW w:w="1096" w:type="dxa"/>
            <w:tcMar>
              <w:left w:w="0" w:type="dxa"/>
              <w:right w:w="0" w:type="dxa"/>
            </w:tcMar>
            <w:vAlign w:val="bottom"/>
          </w:tcPr>
          <w:p w14:paraId="24B76D7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338</w:t>
            </w:r>
          </w:p>
        </w:tc>
        <w:tc>
          <w:tcPr>
            <w:tcW w:w="1097" w:type="dxa"/>
            <w:tcMar>
              <w:left w:w="0" w:type="dxa"/>
              <w:right w:w="0" w:type="dxa"/>
            </w:tcMar>
            <w:vAlign w:val="bottom"/>
          </w:tcPr>
          <w:p w14:paraId="2BF076A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519</w:t>
            </w:r>
          </w:p>
        </w:tc>
      </w:tr>
      <w:tr w:rsidR="00D97069" w:rsidRPr="003F7055" w14:paraId="3E4E9B28" w14:textId="77777777" w:rsidTr="008D6B67">
        <w:trPr>
          <w:cantSplit/>
          <w:trHeight w:val="284"/>
          <w:jc w:val="center"/>
        </w:trPr>
        <w:tc>
          <w:tcPr>
            <w:tcW w:w="1146" w:type="dxa"/>
          </w:tcPr>
          <w:p w14:paraId="0701AF8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66B6C6B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40</w:t>
            </w:r>
          </w:p>
        </w:tc>
        <w:tc>
          <w:tcPr>
            <w:tcW w:w="1096" w:type="dxa"/>
            <w:tcMar>
              <w:left w:w="0" w:type="dxa"/>
              <w:right w:w="0" w:type="dxa"/>
            </w:tcMar>
            <w:vAlign w:val="bottom"/>
          </w:tcPr>
          <w:p w14:paraId="0CF27F6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41</w:t>
            </w:r>
          </w:p>
        </w:tc>
        <w:tc>
          <w:tcPr>
            <w:tcW w:w="1096" w:type="dxa"/>
            <w:tcMar>
              <w:left w:w="0" w:type="dxa"/>
              <w:right w:w="0" w:type="dxa"/>
            </w:tcMar>
            <w:vAlign w:val="bottom"/>
          </w:tcPr>
          <w:p w14:paraId="4E0E3DE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42</w:t>
            </w:r>
          </w:p>
        </w:tc>
        <w:tc>
          <w:tcPr>
            <w:tcW w:w="1096" w:type="dxa"/>
            <w:tcMar>
              <w:left w:w="0" w:type="dxa"/>
              <w:right w:w="0" w:type="dxa"/>
            </w:tcMar>
            <w:vAlign w:val="bottom"/>
          </w:tcPr>
          <w:p w14:paraId="1368A1B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43</w:t>
            </w:r>
          </w:p>
        </w:tc>
        <w:tc>
          <w:tcPr>
            <w:tcW w:w="1096" w:type="dxa"/>
            <w:tcMar>
              <w:left w:w="0" w:type="dxa"/>
              <w:right w:w="0" w:type="dxa"/>
            </w:tcMar>
            <w:vAlign w:val="bottom"/>
          </w:tcPr>
          <w:p w14:paraId="30103C6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44</w:t>
            </w:r>
          </w:p>
        </w:tc>
        <w:tc>
          <w:tcPr>
            <w:tcW w:w="1096" w:type="dxa"/>
            <w:tcMar>
              <w:left w:w="0" w:type="dxa"/>
              <w:right w:w="0" w:type="dxa"/>
            </w:tcMar>
            <w:vAlign w:val="bottom"/>
          </w:tcPr>
          <w:p w14:paraId="79E8FB6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45</w:t>
            </w:r>
          </w:p>
        </w:tc>
        <w:tc>
          <w:tcPr>
            <w:tcW w:w="1096" w:type="dxa"/>
            <w:tcMar>
              <w:left w:w="0" w:type="dxa"/>
              <w:right w:w="0" w:type="dxa"/>
            </w:tcMar>
            <w:vAlign w:val="bottom"/>
          </w:tcPr>
          <w:p w14:paraId="7A007D2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46</w:t>
            </w:r>
          </w:p>
        </w:tc>
        <w:tc>
          <w:tcPr>
            <w:tcW w:w="1097" w:type="dxa"/>
            <w:tcMar>
              <w:left w:w="0" w:type="dxa"/>
              <w:right w:w="0" w:type="dxa"/>
            </w:tcMar>
            <w:vAlign w:val="bottom"/>
          </w:tcPr>
          <w:p w14:paraId="7FCEDF0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47</w:t>
            </w:r>
          </w:p>
        </w:tc>
      </w:tr>
      <w:tr w:rsidR="00D97069" w:rsidRPr="00DA289F" w14:paraId="392DDC19" w14:textId="77777777" w:rsidTr="008D6B67">
        <w:trPr>
          <w:cantSplit/>
          <w:trHeight w:val="284"/>
          <w:jc w:val="center"/>
        </w:trPr>
        <w:tc>
          <w:tcPr>
            <w:tcW w:w="1146" w:type="dxa"/>
          </w:tcPr>
          <w:p w14:paraId="68A32D5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57102ED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w:t>
            </w:r>
          </w:p>
        </w:tc>
        <w:tc>
          <w:tcPr>
            <w:tcW w:w="1096" w:type="dxa"/>
            <w:tcMar>
              <w:left w:w="0" w:type="dxa"/>
              <w:right w:w="0" w:type="dxa"/>
            </w:tcMar>
            <w:vAlign w:val="bottom"/>
          </w:tcPr>
          <w:p w14:paraId="22E1B0B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147</w:t>
            </w:r>
          </w:p>
        </w:tc>
        <w:tc>
          <w:tcPr>
            <w:tcW w:w="1096" w:type="dxa"/>
            <w:tcMar>
              <w:left w:w="0" w:type="dxa"/>
              <w:right w:w="0" w:type="dxa"/>
            </w:tcMar>
            <w:vAlign w:val="bottom"/>
          </w:tcPr>
          <w:p w14:paraId="474548A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227</w:t>
            </w:r>
          </w:p>
        </w:tc>
        <w:tc>
          <w:tcPr>
            <w:tcW w:w="1096" w:type="dxa"/>
            <w:tcMar>
              <w:left w:w="0" w:type="dxa"/>
              <w:right w:w="0" w:type="dxa"/>
            </w:tcMar>
            <w:vAlign w:val="bottom"/>
          </w:tcPr>
          <w:p w14:paraId="4801F9C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131</w:t>
            </w:r>
          </w:p>
        </w:tc>
        <w:tc>
          <w:tcPr>
            <w:tcW w:w="1096" w:type="dxa"/>
            <w:tcMar>
              <w:left w:w="0" w:type="dxa"/>
              <w:right w:w="0" w:type="dxa"/>
            </w:tcMar>
            <w:vAlign w:val="bottom"/>
          </w:tcPr>
          <w:p w14:paraId="0ED8147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48</w:t>
            </w:r>
          </w:p>
        </w:tc>
        <w:tc>
          <w:tcPr>
            <w:tcW w:w="1096" w:type="dxa"/>
            <w:tcMar>
              <w:left w:w="0" w:type="dxa"/>
              <w:right w:w="0" w:type="dxa"/>
            </w:tcMar>
            <w:vAlign w:val="bottom"/>
          </w:tcPr>
          <w:p w14:paraId="12961CE2"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274</w:t>
            </w:r>
          </w:p>
        </w:tc>
        <w:tc>
          <w:tcPr>
            <w:tcW w:w="1096" w:type="dxa"/>
            <w:tcMar>
              <w:left w:w="0" w:type="dxa"/>
              <w:right w:w="0" w:type="dxa"/>
            </w:tcMar>
            <w:vAlign w:val="bottom"/>
          </w:tcPr>
          <w:p w14:paraId="23DEC30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630</w:t>
            </w:r>
          </w:p>
        </w:tc>
        <w:tc>
          <w:tcPr>
            <w:tcW w:w="1097" w:type="dxa"/>
            <w:tcMar>
              <w:left w:w="0" w:type="dxa"/>
              <w:right w:w="0" w:type="dxa"/>
            </w:tcMar>
            <w:vAlign w:val="bottom"/>
          </w:tcPr>
          <w:p w14:paraId="33ED7EF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66</w:t>
            </w:r>
          </w:p>
        </w:tc>
      </w:tr>
      <w:tr w:rsidR="00D97069" w:rsidRPr="003F7055" w14:paraId="5D86E413"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2F616E4B"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7D10A7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98B3B31"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D6A96FA"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D2EB5E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40665B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47A14A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A76E9F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54</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EFB660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55</w:t>
            </w:r>
          </w:p>
        </w:tc>
      </w:tr>
      <w:tr w:rsidR="00D97069" w:rsidRPr="00DA289F" w14:paraId="6262C7AD"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1AE8A790"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A71000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C1BCA2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127862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4513D7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BAEB3E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839547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370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A69B951"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790</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4F6FD5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483</w:t>
            </w:r>
          </w:p>
        </w:tc>
      </w:tr>
      <w:tr w:rsidR="00D97069" w:rsidRPr="003F7055" w14:paraId="7A37E0CE"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02933176"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3DD27C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64BC1B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353010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25ABC22"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DF061B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9E1324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F517E6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62</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46AA48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63</w:t>
            </w:r>
          </w:p>
        </w:tc>
      </w:tr>
      <w:tr w:rsidR="00D97069" w:rsidRPr="00DA289F" w14:paraId="43EA5FE6"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4CB83D64"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317F739"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974340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163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9FBCC39"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BD699F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662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2DCC0B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224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9D90FB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73D531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240</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6A8C71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0</w:t>
            </w:r>
          </w:p>
        </w:tc>
      </w:tr>
      <w:tr w:rsidR="00D97069" w:rsidRPr="003F7055" w14:paraId="0AE4FA4A"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116DCA5B"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BF8C9B2"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25E73D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C8E4E6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A629CB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422BD0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3BB416A"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1C940F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70</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0CF470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71</w:t>
            </w:r>
          </w:p>
        </w:tc>
      </w:tr>
      <w:tr w:rsidR="00D97069" w:rsidRPr="00DA289F" w14:paraId="47295D02"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0D62B071"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E17A47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C0C17C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6FA1FB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4A070B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434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A10511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613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F04369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FB06C5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E394C1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144</w:t>
            </w:r>
          </w:p>
        </w:tc>
      </w:tr>
      <w:tr w:rsidR="00D97069" w:rsidRPr="003F7055" w14:paraId="47018BBB"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18E1EE38"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E7CA1A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E5340B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AE58DC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37D169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0D845A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3F58E6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E650B1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78</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5674CF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79</w:t>
            </w:r>
          </w:p>
        </w:tc>
      </w:tr>
      <w:tr w:rsidR="00D97069" w:rsidRPr="00DA289F" w14:paraId="46D3E731"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215A6E82"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54E4872"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922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73E016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387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0C7900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67</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2EE03D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434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015FCAA"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195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68ACA0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210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574E780"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274</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0E1F07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338</w:t>
            </w:r>
          </w:p>
        </w:tc>
      </w:tr>
      <w:tr w:rsidR="00D97069" w:rsidRPr="003F7055" w14:paraId="17DDDBC3"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4A591F56"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8140C9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43401B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A32321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2B8F5D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CBD517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5EB19D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85</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74A742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86</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E575829"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87</w:t>
            </w:r>
          </w:p>
        </w:tc>
      </w:tr>
      <w:tr w:rsidR="00D97069" w:rsidRPr="00DA289F" w14:paraId="288E767A"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35448A87"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218329D9"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434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FE9244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451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E21855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7055AB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114</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376A92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A440241"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208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E173D3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453</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C9483B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99</w:t>
            </w:r>
          </w:p>
        </w:tc>
      </w:tr>
      <w:tr w:rsidR="00D97069" w:rsidRPr="003F7055" w14:paraId="65E8A6D6"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7C63DC1E"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E0054C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DC0FCBC"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89</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3FAC72BE"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55BAB093"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91</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614D12A"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7A9295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93</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FA332BD"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Pr>
                <w:sz w:val="16"/>
                <w:szCs w:val="16"/>
              </w:rPr>
              <w:t>Na</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2DE517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Pr>
                <w:sz w:val="16"/>
                <w:szCs w:val="16"/>
              </w:rPr>
              <w:t>Na</w:t>
            </w:r>
          </w:p>
        </w:tc>
      </w:tr>
      <w:tr w:rsidR="00D97069" w:rsidRPr="00DA289F" w14:paraId="11C48321" w14:textId="77777777" w:rsidTr="008D6B67">
        <w:trPr>
          <w:cantSplit/>
          <w:trHeight w:val="284"/>
          <w:jc w:val="center"/>
        </w:trPr>
        <w:tc>
          <w:tcPr>
            <w:tcW w:w="1146" w:type="dxa"/>
            <w:tcBorders>
              <w:top w:val="single" w:sz="4" w:space="0" w:color="auto"/>
              <w:left w:val="single" w:sz="4" w:space="0" w:color="auto"/>
              <w:bottom w:val="single" w:sz="4" w:space="0" w:color="auto"/>
              <w:right w:val="single" w:sz="4" w:space="0" w:color="auto"/>
            </w:tcBorders>
          </w:tcPr>
          <w:p w14:paraId="295540B3"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69FEE84"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466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08E0F7B"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4F486C5"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80</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13E33067"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178</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0DC48F86"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48C2D2AF"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726</w:t>
            </w:r>
          </w:p>
        </w:tc>
        <w:tc>
          <w:tcPr>
            <w:tcW w:w="1096"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75195698"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Pr>
                <w:sz w:val="16"/>
                <w:szCs w:val="16"/>
              </w:rPr>
              <w:t>Naa</w:t>
            </w:r>
          </w:p>
        </w:tc>
        <w:tc>
          <w:tcPr>
            <w:tcW w:w="1097" w:type="dxa"/>
            <w:tcBorders>
              <w:top w:val="single" w:sz="4" w:space="0" w:color="auto"/>
              <w:left w:val="single" w:sz="4" w:space="0" w:color="auto"/>
              <w:bottom w:val="single" w:sz="4" w:space="0" w:color="auto"/>
              <w:right w:val="single" w:sz="4" w:space="0" w:color="auto"/>
            </w:tcBorders>
            <w:tcMar>
              <w:left w:w="0" w:type="dxa"/>
              <w:right w:w="0" w:type="dxa"/>
            </w:tcMar>
            <w:vAlign w:val="bottom"/>
          </w:tcPr>
          <w:p w14:paraId="681BE8F2" w14:textId="77777777" w:rsidR="00D97069" w:rsidRPr="006665FA" w:rsidRDefault="00D97069" w:rsidP="008D6B67">
            <w:pPr>
              <w:keepNext/>
              <w:suppressAutoHyphens/>
              <w:autoSpaceDN/>
              <w:adjustRightInd/>
              <w:snapToGrid w:val="0"/>
              <w:spacing w:before="100" w:after="100" w:line="190" w:lineRule="exact"/>
              <w:jc w:val="center"/>
              <w:rPr>
                <w:sz w:val="16"/>
                <w:szCs w:val="16"/>
              </w:rPr>
            </w:pPr>
            <w:r>
              <w:rPr>
                <w:sz w:val="16"/>
                <w:szCs w:val="16"/>
              </w:rPr>
              <w:t>Na</w:t>
            </w:r>
          </w:p>
        </w:tc>
      </w:tr>
    </w:tbl>
    <w:p w14:paraId="3AE73C17" w14:textId="77777777" w:rsidR="00D97069" w:rsidRPr="00DA289F" w:rsidRDefault="00D97069" w:rsidP="00D97069">
      <w:pPr>
        <w:rPr>
          <w:highlight w:val="yellow"/>
        </w:rPr>
      </w:pPr>
    </w:p>
    <w:p w14:paraId="53F9138C" w14:textId="25809755" w:rsidR="00D97069" w:rsidRPr="003F7055" w:rsidRDefault="00D97069" w:rsidP="00D97069">
      <w:pPr>
        <w:pStyle w:val="afe"/>
        <w:rPr>
          <w:noProof/>
          <w:lang w:val="en-GB"/>
        </w:rPr>
      </w:pPr>
      <w:bookmarkStart w:id="1579" w:name="_Ref12976526"/>
      <w:r w:rsidRPr="003F7055">
        <w:rPr>
          <w:noProof/>
          <w:lang w:val="en-GB"/>
        </w:rPr>
        <w:lastRenderedPageBreak/>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63</w:t>
      </w:r>
      <w:r>
        <w:rPr>
          <w:noProof/>
          <w:lang w:val="en-GB"/>
        </w:rPr>
        <w:fldChar w:fldCharType="end"/>
      </w:r>
      <w:bookmarkEnd w:id="1579"/>
      <w:r w:rsidRPr="003F7055">
        <w:rPr>
          <w:rFonts w:eastAsia="Times New Roman"/>
          <w:noProof/>
          <w:lang w:val="en-GB"/>
        </w:rPr>
        <w:t xml:space="preserve"> </w:t>
      </w:r>
      <w:r w:rsidRPr="003F7055">
        <w:rPr>
          <w:noProof/>
          <w:lang w:val="en-GB"/>
        </w:rPr>
        <w:t xml:space="preserve">– </w:t>
      </w:r>
      <w:r w:rsidRPr="003F7055">
        <w:rPr>
          <w:rFonts w:eastAsia="Times New Roman"/>
          <w:noProof/>
          <w:lang w:val="en-GB"/>
        </w:rPr>
        <w:t xml:space="preserve">Values of initValue for </w:t>
      </w:r>
      <w:r w:rsidRPr="000A742F">
        <w:rPr>
          <w:rFonts w:eastAsia="Times New Roman"/>
          <w:noProof/>
          <w:lang w:val="en-GB"/>
        </w:rPr>
        <w:t>ctxIdx of coeff_abs_level_greaterX_flag</w:t>
      </w:r>
      <w:r w:rsidRPr="003F7055">
        <w:rPr>
          <w:rFonts w:eastAsia="Times New Roman"/>
          <w:noProof/>
          <w:lang w:val="en-GB"/>
        </w:rPr>
        <w:t xml:space="preserve"> (</w:t>
      </w:r>
      <w:r w:rsidRPr="001308AB">
        <w:rPr>
          <w:rFonts w:eastAsia="Times New Roman"/>
          <w:noProof/>
          <w:lang w:val="en-GB"/>
        </w:rPr>
        <w:t>sps_cm_init_flag</w:t>
      </w:r>
      <w:r w:rsidRPr="001308AB" w:rsidDel="001308AB">
        <w:rPr>
          <w:rFonts w:eastAsia="Times New Roman"/>
          <w:noProof/>
          <w:lang w:val="en-GB"/>
        </w:rPr>
        <w:t xml:space="preserve"> </w:t>
      </w:r>
      <w:r w:rsidRPr="003F7055">
        <w:rPr>
          <w:rFonts w:eastAsia="Times New Roman"/>
          <w:noProof/>
          <w:lang w:val="en-GB"/>
        </w:rPr>
        <w:t>= 1)</w:t>
      </w:r>
    </w:p>
    <w:tbl>
      <w:tblPr>
        <w:tblW w:w="99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46"/>
        <w:gridCol w:w="1096"/>
        <w:gridCol w:w="1096"/>
        <w:gridCol w:w="1096"/>
        <w:gridCol w:w="1096"/>
        <w:gridCol w:w="1096"/>
        <w:gridCol w:w="1096"/>
        <w:gridCol w:w="1096"/>
        <w:gridCol w:w="1097"/>
      </w:tblGrid>
      <w:tr w:rsidR="00D97069" w:rsidRPr="003F7055" w14:paraId="11AC5802" w14:textId="77777777" w:rsidTr="008D6B67">
        <w:trPr>
          <w:cantSplit/>
          <w:trHeight w:hRule="exact" w:val="397"/>
          <w:jc w:val="center"/>
        </w:trPr>
        <w:tc>
          <w:tcPr>
            <w:tcW w:w="1146" w:type="dxa"/>
            <w:vMerge w:val="restart"/>
            <w:vAlign w:val="center"/>
          </w:tcPr>
          <w:p w14:paraId="156FCFDB"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3F7055">
              <w:rPr>
                <w:b/>
                <w:noProof/>
                <w:sz w:val="16"/>
                <w:szCs w:val="16"/>
                <w:lang w:eastAsia="ar-SA"/>
              </w:rPr>
              <w:t>Initialization variable</w:t>
            </w:r>
          </w:p>
        </w:tc>
        <w:tc>
          <w:tcPr>
            <w:tcW w:w="8769" w:type="dxa"/>
            <w:gridSpan w:val="8"/>
            <w:vAlign w:val="center"/>
          </w:tcPr>
          <w:p w14:paraId="7D85D0E8" w14:textId="77777777" w:rsidR="00D97069" w:rsidRPr="003F7055" w:rsidRDefault="00D97069" w:rsidP="008D6B67">
            <w:pPr>
              <w:keepNext/>
              <w:keepLines/>
              <w:suppressAutoHyphens/>
              <w:autoSpaceDN/>
              <w:adjustRightInd/>
              <w:snapToGrid w:val="0"/>
              <w:spacing w:before="100" w:after="100" w:line="190" w:lineRule="exact"/>
              <w:jc w:val="center"/>
              <w:rPr>
                <w:b/>
                <w:noProof/>
                <w:sz w:val="16"/>
                <w:szCs w:val="16"/>
                <w:lang w:eastAsia="ar-SA"/>
              </w:rPr>
            </w:pPr>
            <w:r w:rsidRPr="00B47F69">
              <w:rPr>
                <w:noProof/>
                <w:sz w:val="16"/>
                <w:szCs w:val="16"/>
                <w:lang w:eastAsia="ko-KR"/>
              </w:rPr>
              <w:t>coeff_abs_level_greater</w:t>
            </w:r>
            <w:r>
              <w:rPr>
                <w:noProof/>
                <w:sz w:val="16"/>
                <w:szCs w:val="16"/>
                <w:lang w:eastAsia="ko-KR"/>
              </w:rPr>
              <w:t>X</w:t>
            </w:r>
            <w:r w:rsidRPr="00B47F69">
              <w:rPr>
                <w:noProof/>
                <w:sz w:val="16"/>
                <w:szCs w:val="16"/>
                <w:lang w:eastAsia="ko-KR"/>
              </w:rPr>
              <w:t>_flag</w:t>
            </w:r>
          </w:p>
        </w:tc>
      </w:tr>
      <w:tr w:rsidR="00D97069" w:rsidRPr="003F7055" w14:paraId="784895EF" w14:textId="77777777" w:rsidTr="008D6B67">
        <w:trPr>
          <w:cantSplit/>
          <w:trHeight w:val="284"/>
          <w:jc w:val="center"/>
        </w:trPr>
        <w:tc>
          <w:tcPr>
            <w:tcW w:w="1146" w:type="dxa"/>
            <w:vMerge/>
            <w:vAlign w:val="center"/>
          </w:tcPr>
          <w:p w14:paraId="1BB904CB" w14:textId="77777777" w:rsidR="00D97069" w:rsidRPr="003F7055" w:rsidRDefault="00D97069" w:rsidP="008D6B67">
            <w:pPr>
              <w:keepNext/>
              <w:overflowPunct/>
              <w:autoSpaceDE/>
              <w:autoSpaceDN/>
              <w:adjustRightInd/>
              <w:spacing w:before="0"/>
              <w:rPr>
                <w:b/>
                <w:noProof/>
                <w:sz w:val="16"/>
                <w:szCs w:val="16"/>
                <w:lang w:eastAsia="ar-SA"/>
              </w:rPr>
            </w:pPr>
          </w:p>
        </w:tc>
        <w:tc>
          <w:tcPr>
            <w:tcW w:w="1096" w:type="dxa"/>
            <w:tcMar>
              <w:left w:w="0" w:type="dxa"/>
              <w:right w:w="0" w:type="dxa"/>
            </w:tcMar>
            <w:vAlign w:val="bottom"/>
          </w:tcPr>
          <w:p w14:paraId="23F99ED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0</w:t>
            </w:r>
          </w:p>
        </w:tc>
        <w:tc>
          <w:tcPr>
            <w:tcW w:w="1096" w:type="dxa"/>
            <w:tcMar>
              <w:left w:w="0" w:type="dxa"/>
              <w:right w:w="0" w:type="dxa"/>
            </w:tcMar>
            <w:vAlign w:val="bottom"/>
          </w:tcPr>
          <w:p w14:paraId="3A4F4F5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w:t>
            </w:r>
          </w:p>
        </w:tc>
        <w:tc>
          <w:tcPr>
            <w:tcW w:w="1096" w:type="dxa"/>
            <w:tcMar>
              <w:left w:w="0" w:type="dxa"/>
              <w:right w:w="0" w:type="dxa"/>
            </w:tcMar>
            <w:vAlign w:val="bottom"/>
          </w:tcPr>
          <w:p w14:paraId="0FA356A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w:t>
            </w:r>
          </w:p>
        </w:tc>
        <w:tc>
          <w:tcPr>
            <w:tcW w:w="1096" w:type="dxa"/>
            <w:tcMar>
              <w:left w:w="0" w:type="dxa"/>
              <w:right w:w="0" w:type="dxa"/>
            </w:tcMar>
            <w:vAlign w:val="bottom"/>
          </w:tcPr>
          <w:p w14:paraId="0841332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w:t>
            </w:r>
          </w:p>
        </w:tc>
        <w:tc>
          <w:tcPr>
            <w:tcW w:w="1096" w:type="dxa"/>
            <w:tcMar>
              <w:left w:w="0" w:type="dxa"/>
              <w:right w:w="0" w:type="dxa"/>
            </w:tcMar>
            <w:vAlign w:val="bottom"/>
          </w:tcPr>
          <w:p w14:paraId="4853D56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w:t>
            </w:r>
          </w:p>
        </w:tc>
        <w:tc>
          <w:tcPr>
            <w:tcW w:w="1096" w:type="dxa"/>
            <w:tcMar>
              <w:left w:w="0" w:type="dxa"/>
              <w:right w:w="0" w:type="dxa"/>
            </w:tcMar>
            <w:vAlign w:val="bottom"/>
          </w:tcPr>
          <w:p w14:paraId="532F9F4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w:t>
            </w:r>
          </w:p>
        </w:tc>
        <w:tc>
          <w:tcPr>
            <w:tcW w:w="1096" w:type="dxa"/>
            <w:tcMar>
              <w:left w:w="0" w:type="dxa"/>
              <w:right w:w="0" w:type="dxa"/>
            </w:tcMar>
            <w:vAlign w:val="bottom"/>
          </w:tcPr>
          <w:p w14:paraId="64FE10C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6</w:t>
            </w:r>
          </w:p>
        </w:tc>
        <w:tc>
          <w:tcPr>
            <w:tcW w:w="1097" w:type="dxa"/>
            <w:tcMar>
              <w:left w:w="0" w:type="dxa"/>
              <w:right w:w="0" w:type="dxa"/>
            </w:tcMar>
            <w:vAlign w:val="bottom"/>
          </w:tcPr>
          <w:p w14:paraId="01D58B2B"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7</w:t>
            </w:r>
          </w:p>
        </w:tc>
      </w:tr>
      <w:tr w:rsidR="00D97069" w:rsidRPr="003F7055" w14:paraId="02EF74C6" w14:textId="77777777" w:rsidTr="008D6B67">
        <w:trPr>
          <w:cantSplit/>
          <w:trHeight w:val="284"/>
          <w:jc w:val="center"/>
        </w:trPr>
        <w:tc>
          <w:tcPr>
            <w:tcW w:w="1146" w:type="dxa"/>
          </w:tcPr>
          <w:p w14:paraId="13ACDD34"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69AEC32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480</w:t>
            </w:r>
          </w:p>
        </w:tc>
        <w:tc>
          <w:tcPr>
            <w:tcW w:w="1096" w:type="dxa"/>
            <w:tcMar>
              <w:left w:w="0" w:type="dxa"/>
              <w:right w:w="0" w:type="dxa"/>
            </w:tcMar>
            <w:vAlign w:val="bottom"/>
          </w:tcPr>
          <w:p w14:paraId="70823A0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50</w:t>
            </w:r>
          </w:p>
        </w:tc>
        <w:tc>
          <w:tcPr>
            <w:tcW w:w="1096" w:type="dxa"/>
            <w:tcMar>
              <w:left w:w="0" w:type="dxa"/>
              <w:right w:w="0" w:type="dxa"/>
            </w:tcMar>
            <w:vAlign w:val="bottom"/>
          </w:tcPr>
          <w:p w14:paraId="4EFA51C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208</w:t>
            </w:r>
          </w:p>
        </w:tc>
        <w:tc>
          <w:tcPr>
            <w:tcW w:w="1096" w:type="dxa"/>
            <w:tcMar>
              <w:left w:w="0" w:type="dxa"/>
              <w:right w:w="0" w:type="dxa"/>
            </w:tcMar>
            <w:vAlign w:val="bottom"/>
          </w:tcPr>
          <w:p w14:paraId="74210527"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304</w:t>
            </w:r>
          </w:p>
        </w:tc>
        <w:tc>
          <w:tcPr>
            <w:tcW w:w="1096" w:type="dxa"/>
            <w:tcMar>
              <w:left w:w="0" w:type="dxa"/>
              <w:right w:w="0" w:type="dxa"/>
            </w:tcMar>
            <w:vAlign w:val="bottom"/>
          </w:tcPr>
          <w:p w14:paraId="31CFA7A6"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400</w:t>
            </w:r>
          </w:p>
        </w:tc>
        <w:tc>
          <w:tcPr>
            <w:tcW w:w="1096" w:type="dxa"/>
            <w:tcMar>
              <w:left w:w="0" w:type="dxa"/>
              <w:right w:w="0" w:type="dxa"/>
            </w:tcMar>
            <w:vAlign w:val="bottom"/>
          </w:tcPr>
          <w:p w14:paraId="065F5629"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288</w:t>
            </w:r>
          </w:p>
        </w:tc>
        <w:tc>
          <w:tcPr>
            <w:tcW w:w="1096" w:type="dxa"/>
            <w:tcMar>
              <w:left w:w="0" w:type="dxa"/>
              <w:right w:w="0" w:type="dxa"/>
            </w:tcMar>
            <w:vAlign w:val="bottom"/>
          </w:tcPr>
          <w:p w14:paraId="127927F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178</w:t>
            </w:r>
          </w:p>
        </w:tc>
        <w:tc>
          <w:tcPr>
            <w:tcW w:w="1097" w:type="dxa"/>
            <w:tcMar>
              <w:left w:w="0" w:type="dxa"/>
              <w:right w:w="0" w:type="dxa"/>
            </w:tcMar>
            <w:vAlign w:val="bottom"/>
          </w:tcPr>
          <w:p w14:paraId="4CFF8DC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306</w:t>
            </w:r>
          </w:p>
        </w:tc>
      </w:tr>
      <w:tr w:rsidR="00D97069" w:rsidRPr="003F7055" w14:paraId="3D9C6BF3" w14:textId="77777777" w:rsidTr="008D6B67">
        <w:trPr>
          <w:cantSplit/>
          <w:trHeight w:val="284"/>
          <w:jc w:val="center"/>
        </w:trPr>
        <w:tc>
          <w:tcPr>
            <w:tcW w:w="1146" w:type="dxa"/>
          </w:tcPr>
          <w:p w14:paraId="375F831B"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66357EF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w:t>
            </w:r>
          </w:p>
        </w:tc>
        <w:tc>
          <w:tcPr>
            <w:tcW w:w="1096" w:type="dxa"/>
            <w:tcMar>
              <w:left w:w="0" w:type="dxa"/>
              <w:right w:w="0" w:type="dxa"/>
            </w:tcMar>
            <w:vAlign w:val="bottom"/>
          </w:tcPr>
          <w:p w14:paraId="2D54F0F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9</w:t>
            </w:r>
          </w:p>
        </w:tc>
        <w:tc>
          <w:tcPr>
            <w:tcW w:w="1096" w:type="dxa"/>
            <w:tcMar>
              <w:left w:w="0" w:type="dxa"/>
              <w:right w:w="0" w:type="dxa"/>
            </w:tcMar>
            <w:vAlign w:val="bottom"/>
          </w:tcPr>
          <w:p w14:paraId="2EAD441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10</w:t>
            </w:r>
          </w:p>
        </w:tc>
        <w:tc>
          <w:tcPr>
            <w:tcW w:w="1096" w:type="dxa"/>
            <w:tcMar>
              <w:left w:w="0" w:type="dxa"/>
              <w:right w:w="0" w:type="dxa"/>
            </w:tcMar>
            <w:vAlign w:val="bottom"/>
          </w:tcPr>
          <w:p w14:paraId="481B0D9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11</w:t>
            </w:r>
          </w:p>
        </w:tc>
        <w:tc>
          <w:tcPr>
            <w:tcW w:w="1096" w:type="dxa"/>
            <w:tcMar>
              <w:left w:w="0" w:type="dxa"/>
              <w:right w:w="0" w:type="dxa"/>
            </w:tcMar>
            <w:vAlign w:val="bottom"/>
          </w:tcPr>
          <w:p w14:paraId="50E41EE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12</w:t>
            </w:r>
          </w:p>
        </w:tc>
        <w:tc>
          <w:tcPr>
            <w:tcW w:w="1096" w:type="dxa"/>
            <w:tcMar>
              <w:left w:w="0" w:type="dxa"/>
              <w:right w:w="0" w:type="dxa"/>
            </w:tcMar>
            <w:vAlign w:val="bottom"/>
          </w:tcPr>
          <w:p w14:paraId="5A82A31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w:t>
            </w:r>
          </w:p>
        </w:tc>
        <w:tc>
          <w:tcPr>
            <w:tcW w:w="1096" w:type="dxa"/>
            <w:tcMar>
              <w:left w:w="0" w:type="dxa"/>
              <w:right w:w="0" w:type="dxa"/>
            </w:tcMar>
            <w:vAlign w:val="bottom"/>
          </w:tcPr>
          <w:p w14:paraId="60B6958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w:t>
            </w:r>
          </w:p>
        </w:tc>
        <w:tc>
          <w:tcPr>
            <w:tcW w:w="1097" w:type="dxa"/>
            <w:tcMar>
              <w:left w:w="0" w:type="dxa"/>
              <w:right w:w="0" w:type="dxa"/>
            </w:tcMar>
            <w:vAlign w:val="bottom"/>
          </w:tcPr>
          <w:p w14:paraId="5793010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15</w:t>
            </w:r>
          </w:p>
        </w:tc>
      </w:tr>
      <w:tr w:rsidR="00D97069" w:rsidRPr="003F7055" w14:paraId="6B8275F6" w14:textId="77777777" w:rsidTr="008D6B67">
        <w:trPr>
          <w:cantSplit/>
          <w:trHeight w:val="284"/>
          <w:jc w:val="center"/>
        </w:trPr>
        <w:tc>
          <w:tcPr>
            <w:tcW w:w="1146" w:type="dxa"/>
          </w:tcPr>
          <w:p w14:paraId="34E61867"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7A42FA10"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500</w:t>
            </w:r>
          </w:p>
        </w:tc>
        <w:tc>
          <w:tcPr>
            <w:tcW w:w="1096" w:type="dxa"/>
            <w:tcMar>
              <w:left w:w="0" w:type="dxa"/>
              <w:right w:w="0" w:type="dxa"/>
            </w:tcMar>
            <w:vAlign w:val="bottom"/>
          </w:tcPr>
          <w:p w14:paraId="76801F10"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416</w:t>
            </w:r>
          </w:p>
        </w:tc>
        <w:tc>
          <w:tcPr>
            <w:tcW w:w="1096" w:type="dxa"/>
            <w:tcMar>
              <w:left w:w="0" w:type="dxa"/>
              <w:right w:w="0" w:type="dxa"/>
            </w:tcMar>
            <w:vAlign w:val="bottom"/>
          </w:tcPr>
          <w:p w14:paraId="2C348E58"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148</w:t>
            </w:r>
          </w:p>
        </w:tc>
        <w:tc>
          <w:tcPr>
            <w:tcW w:w="1096" w:type="dxa"/>
            <w:tcMar>
              <w:left w:w="0" w:type="dxa"/>
              <w:right w:w="0" w:type="dxa"/>
            </w:tcMar>
            <w:vAlign w:val="bottom"/>
          </w:tcPr>
          <w:p w14:paraId="77457E3D"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308</w:t>
            </w:r>
          </w:p>
        </w:tc>
        <w:tc>
          <w:tcPr>
            <w:tcW w:w="1096" w:type="dxa"/>
            <w:tcMar>
              <w:left w:w="0" w:type="dxa"/>
              <w:right w:w="0" w:type="dxa"/>
            </w:tcMar>
            <w:vAlign w:val="bottom"/>
          </w:tcPr>
          <w:p w14:paraId="4008D3C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566</w:t>
            </w:r>
          </w:p>
        </w:tc>
        <w:tc>
          <w:tcPr>
            <w:tcW w:w="1096" w:type="dxa"/>
            <w:tcMar>
              <w:left w:w="0" w:type="dxa"/>
              <w:right w:w="0" w:type="dxa"/>
            </w:tcMar>
            <w:vAlign w:val="bottom"/>
          </w:tcPr>
          <w:p w14:paraId="2DB28A89"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480</w:t>
            </w:r>
          </w:p>
        </w:tc>
        <w:tc>
          <w:tcPr>
            <w:tcW w:w="1096" w:type="dxa"/>
            <w:tcMar>
              <w:left w:w="0" w:type="dxa"/>
              <w:right w:w="0" w:type="dxa"/>
            </w:tcMar>
            <w:vAlign w:val="bottom"/>
          </w:tcPr>
          <w:p w14:paraId="3579778C"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352</w:t>
            </w:r>
          </w:p>
        </w:tc>
        <w:tc>
          <w:tcPr>
            <w:tcW w:w="1097" w:type="dxa"/>
            <w:tcMar>
              <w:left w:w="0" w:type="dxa"/>
              <w:right w:w="0" w:type="dxa"/>
            </w:tcMar>
            <w:vAlign w:val="bottom"/>
          </w:tcPr>
          <w:p w14:paraId="0FEBFE2B"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308</w:t>
            </w:r>
          </w:p>
        </w:tc>
      </w:tr>
      <w:tr w:rsidR="00D97069" w:rsidRPr="003F7055" w14:paraId="5FA1168F" w14:textId="77777777" w:rsidTr="008D6B67">
        <w:trPr>
          <w:cantSplit/>
          <w:trHeight w:val="284"/>
          <w:jc w:val="center"/>
        </w:trPr>
        <w:tc>
          <w:tcPr>
            <w:tcW w:w="1146" w:type="dxa"/>
          </w:tcPr>
          <w:p w14:paraId="06F43D01"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62D512B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16</w:t>
            </w:r>
          </w:p>
        </w:tc>
        <w:tc>
          <w:tcPr>
            <w:tcW w:w="1096" w:type="dxa"/>
            <w:tcMar>
              <w:left w:w="0" w:type="dxa"/>
              <w:right w:w="0" w:type="dxa"/>
            </w:tcMar>
            <w:vAlign w:val="bottom"/>
          </w:tcPr>
          <w:p w14:paraId="233C285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17</w:t>
            </w:r>
          </w:p>
        </w:tc>
        <w:tc>
          <w:tcPr>
            <w:tcW w:w="1096" w:type="dxa"/>
            <w:tcMar>
              <w:left w:w="0" w:type="dxa"/>
              <w:right w:w="0" w:type="dxa"/>
            </w:tcMar>
            <w:vAlign w:val="bottom"/>
          </w:tcPr>
          <w:p w14:paraId="55E5338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18</w:t>
            </w:r>
          </w:p>
        </w:tc>
        <w:tc>
          <w:tcPr>
            <w:tcW w:w="1096" w:type="dxa"/>
            <w:tcMar>
              <w:left w:w="0" w:type="dxa"/>
              <w:right w:w="0" w:type="dxa"/>
            </w:tcMar>
            <w:vAlign w:val="bottom"/>
          </w:tcPr>
          <w:p w14:paraId="54F5ACC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19</w:t>
            </w:r>
          </w:p>
        </w:tc>
        <w:tc>
          <w:tcPr>
            <w:tcW w:w="1096" w:type="dxa"/>
            <w:tcMar>
              <w:left w:w="0" w:type="dxa"/>
              <w:right w:w="0" w:type="dxa"/>
            </w:tcMar>
            <w:vAlign w:val="bottom"/>
          </w:tcPr>
          <w:p w14:paraId="6FF27B7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20</w:t>
            </w:r>
          </w:p>
        </w:tc>
        <w:tc>
          <w:tcPr>
            <w:tcW w:w="1096" w:type="dxa"/>
            <w:tcMar>
              <w:left w:w="0" w:type="dxa"/>
              <w:right w:w="0" w:type="dxa"/>
            </w:tcMar>
            <w:vAlign w:val="bottom"/>
          </w:tcPr>
          <w:p w14:paraId="4476E23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21</w:t>
            </w:r>
          </w:p>
        </w:tc>
        <w:tc>
          <w:tcPr>
            <w:tcW w:w="1096" w:type="dxa"/>
            <w:tcMar>
              <w:left w:w="0" w:type="dxa"/>
              <w:right w:w="0" w:type="dxa"/>
            </w:tcMar>
            <w:vAlign w:val="bottom"/>
          </w:tcPr>
          <w:p w14:paraId="1FD1202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22</w:t>
            </w:r>
          </w:p>
        </w:tc>
        <w:tc>
          <w:tcPr>
            <w:tcW w:w="1097" w:type="dxa"/>
            <w:tcMar>
              <w:left w:w="0" w:type="dxa"/>
              <w:right w:w="0" w:type="dxa"/>
            </w:tcMar>
            <w:vAlign w:val="bottom"/>
          </w:tcPr>
          <w:p w14:paraId="34CAB57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23</w:t>
            </w:r>
          </w:p>
        </w:tc>
      </w:tr>
      <w:tr w:rsidR="00D97069" w:rsidRPr="003F7055" w14:paraId="72DE926C" w14:textId="77777777" w:rsidTr="008D6B67">
        <w:trPr>
          <w:cantSplit/>
          <w:trHeight w:val="284"/>
          <w:jc w:val="center"/>
        </w:trPr>
        <w:tc>
          <w:tcPr>
            <w:tcW w:w="1146" w:type="dxa"/>
          </w:tcPr>
          <w:p w14:paraId="41EB54D9"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7C22EE0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566</w:t>
            </w:r>
          </w:p>
        </w:tc>
        <w:tc>
          <w:tcPr>
            <w:tcW w:w="1096" w:type="dxa"/>
            <w:tcMar>
              <w:left w:w="0" w:type="dxa"/>
              <w:right w:w="0" w:type="dxa"/>
            </w:tcMar>
            <w:vAlign w:val="bottom"/>
          </w:tcPr>
          <w:p w14:paraId="63139E7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858</w:t>
            </w:r>
          </w:p>
        </w:tc>
        <w:tc>
          <w:tcPr>
            <w:tcW w:w="1096" w:type="dxa"/>
            <w:tcMar>
              <w:left w:w="0" w:type="dxa"/>
              <w:right w:w="0" w:type="dxa"/>
            </w:tcMar>
            <w:vAlign w:val="bottom"/>
          </w:tcPr>
          <w:p w14:paraId="02B4617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322</w:t>
            </w:r>
          </w:p>
        </w:tc>
        <w:tc>
          <w:tcPr>
            <w:tcW w:w="1096" w:type="dxa"/>
            <w:tcMar>
              <w:left w:w="0" w:type="dxa"/>
              <w:right w:w="0" w:type="dxa"/>
            </w:tcMar>
            <w:vAlign w:val="bottom"/>
          </w:tcPr>
          <w:p w14:paraId="5D0B6785"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246</w:t>
            </w:r>
          </w:p>
        </w:tc>
        <w:tc>
          <w:tcPr>
            <w:tcW w:w="1096" w:type="dxa"/>
            <w:tcMar>
              <w:left w:w="0" w:type="dxa"/>
              <w:right w:w="0" w:type="dxa"/>
            </w:tcMar>
            <w:vAlign w:val="bottom"/>
          </w:tcPr>
          <w:p w14:paraId="198F44F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274</w:t>
            </w:r>
          </w:p>
        </w:tc>
        <w:tc>
          <w:tcPr>
            <w:tcW w:w="1096" w:type="dxa"/>
            <w:tcMar>
              <w:left w:w="0" w:type="dxa"/>
              <w:right w:w="0" w:type="dxa"/>
            </w:tcMar>
            <w:vAlign w:val="bottom"/>
          </w:tcPr>
          <w:p w14:paraId="28568F6E"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304</w:t>
            </w:r>
          </w:p>
        </w:tc>
        <w:tc>
          <w:tcPr>
            <w:tcW w:w="1096" w:type="dxa"/>
            <w:tcMar>
              <w:left w:w="0" w:type="dxa"/>
              <w:right w:w="0" w:type="dxa"/>
            </w:tcMar>
            <w:vAlign w:val="bottom"/>
          </w:tcPr>
          <w:p w14:paraId="1BC9298F"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400</w:t>
            </w:r>
          </w:p>
        </w:tc>
        <w:tc>
          <w:tcPr>
            <w:tcW w:w="1097" w:type="dxa"/>
            <w:tcMar>
              <w:left w:w="0" w:type="dxa"/>
              <w:right w:w="0" w:type="dxa"/>
            </w:tcMar>
            <w:vAlign w:val="bottom"/>
          </w:tcPr>
          <w:p w14:paraId="0F4C0814" w14:textId="77777777" w:rsidR="00D97069" w:rsidRPr="003F7055"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130</w:t>
            </w:r>
          </w:p>
        </w:tc>
      </w:tr>
      <w:tr w:rsidR="00D97069" w:rsidRPr="003F7055" w14:paraId="059EB13E" w14:textId="77777777" w:rsidTr="008D6B67">
        <w:trPr>
          <w:cantSplit/>
          <w:trHeight w:val="284"/>
          <w:jc w:val="center"/>
        </w:trPr>
        <w:tc>
          <w:tcPr>
            <w:tcW w:w="1146" w:type="dxa"/>
          </w:tcPr>
          <w:p w14:paraId="5FA42B0D"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Pr>
                <w:b/>
                <w:noProof/>
                <w:sz w:val="16"/>
                <w:szCs w:val="16"/>
                <w:lang w:eastAsia="ar-SA"/>
              </w:rPr>
              <w:t>b</w:t>
            </w:r>
          </w:p>
        </w:tc>
        <w:tc>
          <w:tcPr>
            <w:tcW w:w="1096" w:type="dxa"/>
            <w:tcMar>
              <w:left w:w="0" w:type="dxa"/>
              <w:right w:w="0" w:type="dxa"/>
            </w:tcMar>
            <w:vAlign w:val="bottom"/>
          </w:tcPr>
          <w:p w14:paraId="3814684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24</w:t>
            </w:r>
          </w:p>
        </w:tc>
        <w:tc>
          <w:tcPr>
            <w:tcW w:w="1096" w:type="dxa"/>
            <w:tcMar>
              <w:left w:w="0" w:type="dxa"/>
              <w:right w:w="0" w:type="dxa"/>
            </w:tcMar>
            <w:vAlign w:val="bottom"/>
          </w:tcPr>
          <w:p w14:paraId="01F0CAA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25</w:t>
            </w:r>
          </w:p>
        </w:tc>
        <w:tc>
          <w:tcPr>
            <w:tcW w:w="1096" w:type="dxa"/>
            <w:tcMar>
              <w:left w:w="0" w:type="dxa"/>
              <w:right w:w="0" w:type="dxa"/>
            </w:tcMar>
            <w:vAlign w:val="bottom"/>
          </w:tcPr>
          <w:p w14:paraId="0D9C1DC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26</w:t>
            </w:r>
          </w:p>
        </w:tc>
        <w:tc>
          <w:tcPr>
            <w:tcW w:w="1096" w:type="dxa"/>
            <w:tcMar>
              <w:left w:w="0" w:type="dxa"/>
              <w:right w:w="0" w:type="dxa"/>
            </w:tcMar>
            <w:vAlign w:val="bottom"/>
          </w:tcPr>
          <w:p w14:paraId="392E0C7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27</w:t>
            </w:r>
          </w:p>
        </w:tc>
        <w:tc>
          <w:tcPr>
            <w:tcW w:w="1096" w:type="dxa"/>
            <w:tcMar>
              <w:left w:w="0" w:type="dxa"/>
              <w:right w:w="0" w:type="dxa"/>
            </w:tcMar>
            <w:vAlign w:val="bottom"/>
          </w:tcPr>
          <w:p w14:paraId="36A22207"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28</w:t>
            </w:r>
          </w:p>
        </w:tc>
        <w:tc>
          <w:tcPr>
            <w:tcW w:w="1096" w:type="dxa"/>
            <w:tcMar>
              <w:left w:w="0" w:type="dxa"/>
              <w:right w:w="0" w:type="dxa"/>
            </w:tcMar>
            <w:vAlign w:val="bottom"/>
          </w:tcPr>
          <w:p w14:paraId="050041B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29</w:t>
            </w:r>
          </w:p>
        </w:tc>
        <w:tc>
          <w:tcPr>
            <w:tcW w:w="1096" w:type="dxa"/>
            <w:tcMar>
              <w:left w:w="0" w:type="dxa"/>
              <w:right w:w="0" w:type="dxa"/>
            </w:tcMar>
            <w:vAlign w:val="bottom"/>
          </w:tcPr>
          <w:p w14:paraId="75E67EF1"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30</w:t>
            </w:r>
          </w:p>
        </w:tc>
        <w:tc>
          <w:tcPr>
            <w:tcW w:w="1097" w:type="dxa"/>
            <w:tcMar>
              <w:left w:w="0" w:type="dxa"/>
              <w:right w:w="0" w:type="dxa"/>
            </w:tcMar>
            <w:vAlign w:val="bottom"/>
          </w:tcPr>
          <w:p w14:paraId="26A0E5D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31</w:t>
            </w:r>
          </w:p>
        </w:tc>
      </w:tr>
      <w:tr w:rsidR="00D97069" w:rsidRPr="003F7055" w14:paraId="090B1F02" w14:textId="77777777" w:rsidTr="008D6B67">
        <w:trPr>
          <w:cantSplit/>
          <w:trHeight w:val="284"/>
          <w:jc w:val="center"/>
        </w:trPr>
        <w:tc>
          <w:tcPr>
            <w:tcW w:w="1146" w:type="dxa"/>
          </w:tcPr>
          <w:p w14:paraId="34025138"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57F2A5F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146</w:t>
            </w:r>
          </w:p>
        </w:tc>
        <w:tc>
          <w:tcPr>
            <w:tcW w:w="1096" w:type="dxa"/>
            <w:tcMar>
              <w:left w:w="0" w:type="dxa"/>
              <w:right w:w="0" w:type="dxa"/>
            </w:tcMar>
            <w:vAlign w:val="bottom"/>
          </w:tcPr>
          <w:p w14:paraId="12D4C4C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144</w:t>
            </w:r>
          </w:p>
        </w:tc>
        <w:tc>
          <w:tcPr>
            <w:tcW w:w="1096" w:type="dxa"/>
            <w:tcMar>
              <w:left w:w="0" w:type="dxa"/>
              <w:right w:w="0" w:type="dxa"/>
            </w:tcMar>
            <w:vAlign w:val="bottom"/>
          </w:tcPr>
          <w:p w14:paraId="078EB36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434</w:t>
            </w:r>
          </w:p>
        </w:tc>
        <w:tc>
          <w:tcPr>
            <w:tcW w:w="1096" w:type="dxa"/>
            <w:tcMar>
              <w:left w:w="0" w:type="dxa"/>
              <w:right w:w="0" w:type="dxa"/>
            </w:tcMar>
            <w:vAlign w:val="bottom"/>
          </w:tcPr>
          <w:p w14:paraId="08865D54"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290</w:t>
            </w:r>
          </w:p>
        </w:tc>
        <w:tc>
          <w:tcPr>
            <w:tcW w:w="1096" w:type="dxa"/>
            <w:tcMar>
              <w:left w:w="0" w:type="dxa"/>
              <w:right w:w="0" w:type="dxa"/>
            </w:tcMar>
            <w:vAlign w:val="bottom"/>
          </w:tcPr>
          <w:p w14:paraId="25B7153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2</w:t>
            </w:r>
          </w:p>
        </w:tc>
        <w:tc>
          <w:tcPr>
            <w:tcW w:w="1096" w:type="dxa"/>
            <w:tcMar>
              <w:left w:w="0" w:type="dxa"/>
              <w:right w:w="0" w:type="dxa"/>
            </w:tcMar>
            <w:vAlign w:val="bottom"/>
          </w:tcPr>
          <w:p w14:paraId="7BB6A81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178</w:t>
            </w:r>
          </w:p>
        </w:tc>
        <w:tc>
          <w:tcPr>
            <w:tcW w:w="1096" w:type="dxa"/>
            <w:tcMar>
              <w:left w:w="0" w:type="dxa"/>
              <w:right w:w="0" w:type="dxa"/>
            </w:tcMar>
            <w:vAlign w:val="bottom"/>
          </w:tcPr>
          <w:p w14:paraId="295A6506"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500</w:t>
            </w:r>
          </w:p>
        </w:tc>
        <w:tc>
          <w:tcPr>
            <w:tcW w:w="1097" w:type="dxa"/>
            <w:tcMar>
              <w:left w:w="0" w:type="dxa"/>
              <w:right w:w="0" w:type="dxa"/>
            </w:tcMar>
            <w:vAlign w:val="bottom"/>
          </w:tcPr>
          <w:p w14:paraId="0BE270B9"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448</w:t>
            </w:r>
          </w:p>
        </w:tc>
      </w:tr>
      <w:tr w:rsidR="00D97069" w:rsidRPr="003F7055" w14:paraId="0F58789F" w14:textId="77777777" w:rsidTr="008D6B67">
        <w:trPr>
          <w:cantSplit/>
          <w:trHeight w:val="284"/>
          <w:jc w:val="center"/>
        </w:trPr>
        <w:tc>
          <w:tcPr>
            <w:tcW w:w="1146" w:type="dxa"/>
          </w:tcPr>
          <w:p w14:paraId="0AB1533E"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p>
        </w:tc>
        <w:tc>
          <w:tcPr>
            <w:tcW w:w="1096" w:type="dxa"/>
            <w:tcMar>
              <w:left w:w="0" w:type="dxa"/>
              <w:right w:w="0" w:type="dxa"/>
            </w:tcMar>
            <w:vAlign w:val="bottom"/>
          </w:tcPr>
          <w:p w14:paraId="4FD317E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32</w:t>
            </w:r>
          </w:p>
        </w:tc>
        <w:tc>
          <w:tcPr>
            <w:tcW w:w="1096" w:type="dxa"/>
            <w:tcMar>
              <w:left w:w="0" w:type="dxa"/>
              <w:right w:w="0" w:type="dxa"/>
            </w:tcMar>
            <w:vAlign w:val="bottom"/>
          </w:tcPr>
          <w:p w14:paraId="7048394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33</w:t>
            </w:r>
          </w:p>
        </w:tc>
        <w:tc>
          <w:tcPr>
            <w:tcW w:w="1096" w:type="dxa"/>
            <w:tcMar>
              <w:left w:w="0" w:type="dxa"/>
              <w:right w:w="0" w:type="dxa"/>
            </w:tcMar>
            <w:vAlign w:val="bottom"/>
          </w:tcPr>
          <w:p w14:paraId="1DCB370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34</w:t>
            </w:r>
          </w:p>
        </w:tc>
        <w:tc>
          <w:tcPr>
            <w:tcW w:w="1096" w:type="dxa"/>
            <w:tcMar>
              <w:left w:w="0" w:type="dxa"/>
              <w:right w:w="0" w:type="dxa"/>
            </w:tcMar>
            <w:vAlign w:val="bottom"/>
          </w:tcPr>
          <w:p w14:paraId="180A2145"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35</w:t>
            </w:r>
          </w:p>
        </w:tc>
        <w:tc>
          <w:tcPr>
            <w:tcW w:w="1096" w:type="dxa"/>
            <w:tcMar>
              <w:left w:w="0" w:type="dxa"/>
              <w:right w:w="0" w:type="dxa"/>
            </w:tcMar>
          </w:tcPr>
          <w:p w14:paraId="57AB09D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6" w:type="dxa"/>
            <w:tcMar>
              <w:left w:w="0" w:type="dxa"/>
              <w:right w:w="0" w:type="dxa"/>
            </w:tcMar>
          </w:tcPr>
          <w:p w14:paraId="57A64D2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6" w:type="dxa"/>
            <w:tcMar>
              <w:left w:w="0" w:type="dxa"/>
              <w:right w:w="0" w:type="dxa"/>
            </w:tcMar>
          </w:tcPr>
          <w:p w14:paraId="21EAEAA0"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7" w:type="dxa"/>
            <w:tcMar>
              <w:left w:w="0" w:type="dxa"/>
              <w:right w:w="0" w:type="dxa"/>
            </w:tcMar>
          </w:tcPr>
          <w:p w14:paraId="4C37AF9A"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r>
      <w:tr w:rsidR="00D97069" w:rsidRPr="003F7055" w14:paraId="3076886C" w14:textId="77777777" w:rsidTr="008D6B67">
        <w:trPr>
          <w:cantSplit/>
          <w:trHeight w:val="284"/>
          <w:jc w:val="center"/>
        </w:trPr>
        <w:tc>
          <w:tcPr>
            <w:tcW w:w="1146" w:type="dxa"/>
          </w:tcPr>
          <w:p w14:paraId="50181ECA" w14:textId="77777777" w:rsidR="00D97069" w:rsidRPr="003F7055" w:rsidRDefault="00D97069" w:rsidP="008D6B67">
            <w:pPr>
              <w:keepNext/>
              <w:keepLines/>
              <w:suppressAutoHyphens/>
              <w:autoSpaceDN/>
              <w:adjustRightInd/>
              <w:spacing w:before="100" w:after="100" w:line="190" w:lineRule="exact"/>
              <w:rPr>
                <w:b/>
                <w:noProof/>
                <w:sz w:val="16"/>
                <w:szCs w:val="16"/>
                <w:lang w:eastAsia="ar-SA"/>
              </w:rPr>
            </w:pPr>
            <w:r w:rsidRPr="003F7055">
              <w:rPr>
                <w:b/>
                <w:noProof/>
                <w:sz w:val="16"/>
                <w:szCs w:val="16"/>
                <w:lang w:eastAsia="ar-SA"/>
              </w:rPr>
              <w:t>initValue</w:t>
            </w:r>
          </w:p>
        </w:tc>
        <w:tc>
          <w:tcPr>
            <w:tcW w:w="1096" w:type="dxa"/>
            <w:tcMar>
              <w:left w:w="0" w:type="dxa"/>
              <w:right w:w="0" w:type="dxa"/>
            </w:tcMar>
            <w:vAlign w:val="bottom"/>
          </w:tcPr>
          <w:p w14:paraId="4861F99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162</w:t>
            </w:r>
          </w:p>
        </w:tc>
        <w:tc>
          <w:tcPr>
            <w:tcW w:w="1096" w:type="dxa"/>
            <w:tcMar>
              <w:left w:w="0" w:type="dxa"/>
              <w:right w:w="0" w:type="dxa"/>
            </w:tcMar>
            <w:vAlign w:val="bottom"/>
          </w:tcPr>
          <w:p w14:paraId="71B1A16C"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372</w:t>
            </w:r>
          </w:p>
        </w:tc>
        <w:tc>
          <w:tcPr>
            <w:tcW w:w="1096" w:type="dxa"/>
            <w:tcMar>
              <w:left w:w="0" w:type="dxa"/>
              <w:right w:w="0" w:type="dxa"/>
            </w:tcMar>
            <w:vAlign w:val="bottom"/>
          </w:tcPr>
          <w:p w14:paraId="468A9E93"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532</w:t>
            </w:r>
          </w:p>
        </w:tc>
        <w:tc>
          <w:tcPr>
            <w:tcW w:w="1096" w:type="dxa"/>
            <w:tcMar>
              <w:left w:w="0" w:type="dxa"/>
              <w:right w:w="0" w:type="dxa"/>
            </w:tcMar>
            <w:vAlign w:val="bottom"/>
          </w:tcPr>
          <w:p w14:paraId="4EF24E6F"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3E5B3B">
              <w:rPr>
                <w:sz w:val="16"/>
                <w:szCs w:val="16"/>
              </w:rPr>
              <w:t>888</w:t>
            </w:r>
          </w:p>
        </w:tc>
        <w:tc>
          <w:tcPr>
            <w:tcW w:w="1096" w:type="dxa"/>
            <w:tcMar>
              <w:left w:w="0" w:type="dxa"/>
              <w:right w:w="0" w:type="dxa"/>
            </w:tcMar>
          </w:tcPr>
          <w:p w14:paraId="40B7DAC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6" w:type="dxa"/>
            <w:tcMar>
              <w:left w:w="0" w:type="dxa"/>
              <w:right w:w="0" w:type="dxa"/>
            </w:tcMar>
          </w:tcPr>
          <w:p w14:paraId="6850F80E"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6" w:type="dxa"/>
            <w:tcMar>
              <w:left w:w="0" w:type="dxa"/>
              <w:right w:w="0" w:type="dxa"/>
            </w:tcMar>
          </w:tcPr>
          <w:p w14:paraId="05492348"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c>
          <w:tcPr>
            <w:tcW w:w="1097" w:type="dxa"/>
            <w:tcMar>
              <w:left w:w="0" w:type="dxa"/>
              <w:right w:w="0" w:type="dxa"/>
            </w:tcMar>
          </w:tcPr>
          <w:p w14:paraId="61DB2DBD" w14:textId="77777777" w:rsidR="00D97069" w:rsidRPr="00BF5797" w:rsidRDefault="00D97069" w:rsidP="008D6B67">
            <w:pPr>
              <w:keepNext/>
              <w:suppressAutoHyphens/>
              <w:autoSpaceDN/>
              <w:adjustRightInd/>
              <w:snapToGrid w:val="0"/>
              <w:spacing w:before="100" w:after="100" w:line="190" w:lineRule="exact"/>
              <w:jc w:val="center"/>
              <w:rPr>
                <w:sz w:val="16"/>
                <w:szCs w:val="16"/>
              </w:rPr>
            </w:pPr>
            <w:r w:rsidRPr="008D72C2">
              <w:rPr>
                <w:sz w:val="16"/>
                <w:szCs w:val="16"/>
              </w:rPr>
              <w:t>Na</w:t>
            </w:r>
          </w:p>
        </w:tc>
      </w:tr>
    </w:tbl>
    <w:p w14:paraId="17674012" w14:textId="29C0F82A" w:rsidR="00E16984" w:rsidRDefault="00CD1154" w:rsidP="00E16984">
      <w:pPr>
        <w:pStyle w:val="40"/>
        <w:rPr>
          <w:lang w:val="en-CA"/>
        </w:rPr>
      </w:pPr>
      <w:bookmarkStart w:id="1580" w:name="_Ref532542866"/>
      <w:bookmarkEnd w:id="1536"/>
      <w:r>
        <w:rPr>
          <w:lang w:val="en-CA"/>
        </w:rPr>
        <w:t>Initialization process for the arithmetic decoding engine</w:t>
      </w:r>
      <w:bookmarkEnd w:id="1580"/>
    </w:p>
    <w:p w14:paraId="533212D3" w14:textId="389030DC" w:rsidR="00E16984" w:rsidRPr="00E16984" w:rsidRDefault="00B06308" w:rsidP="00E16984">
      <w:pPr>
        <w:rPr>
          <w:rFonts w:eastAsia="Malgun Gothic"/>
          <w:lang w:eastAsia="ko-KR"/>
        </w:rPr>
      </w:pPr>
      <w:r w:rsidRPr="00943A5F">
        <w:rPr>
          <w:noProof/>
        </w:rPr>
        <w:t xml:space="preserve">Outputs of this process are the initialized decoding engine registers </w:t>
      </w:r>
      <w:r>
        <w:rPr>
          <w:noProof/>
        </w:rPr>
        <w:t>ivlCurrRange</w:t>
      </w:r>
      <w:r w:rsidRPr="00943A5F">
        <w:rPr>
          <w:noProof/>
        </w:rPr>
        <w:t xml:space="preserve"> and </w:t>
      </w:r>
      <w:r>
        <w:rPr>
          <w:noProof/>
        </w:rPr>
        <w:t>ivlOffset</w:t>
      </w:r>
      <w:r w:rsidRPr="00943A5F">
        <w:rPr>
          <w:noProof/>
        </w:rPr>
        <w:t>.</w:t>
      </w:r>
    </w:p>
    <w:p w14:paraId="2658685C" w14:textId="6E2687E8" w:rsidR="005E5EFF" w:rsidRDefault="00841243" w:rsidP="00FF3652">
      <w:pPr>
        <w:rPr>
          <w:noProof/>
        </w:rPr>
      </w:pPr>
      <w:r w:rsidRPr="003F3F11">
        <w:rPr>
          <w:noProof/>
        </w:rPr>
        <w:t xml:space="preserve">The status of the arithmetic decoding engine is represented by the variables ivlCurrRange and ivlOffset. In the initialization procedure of the arithmetic decoding process, ivlCurrRange is set equal to </w:t>
      </w:r>
      <w:r w:rsidR="00EC78C5">
        <w:rPr>
          <w:noProof/>
        </w:rPr>
        <w:t>16384</w:t>
      </w:r>
      <w:r w:rsidRPr="003F3F11">
        <w:rPr>
          <w:noProof/>
        </w:rPr>
        <w:t xml:space="preserve"> and ivlOffset is set equal to the value returned from read_bits( </w:t>
      </w:r>
      <w:r w:rsidR="00A07D5A">
        <w:rPr>
          <w:noProof/>
        </w:rPr>
        <w:t>14</w:t>
      </w:r>
      <w:r w:rsidRPr="003F3F11">
        <w:rPr>
          <w:noProof/>
        </w:rPr>
        <w:t xml:space="preserve"> ) interpreted as a </w:t>
      </w:r>
      <w:r w:rsidR="007801FD">
        <w:rPr>
          <w:noProof/>
        </w:rPr>
        <w:t>14-</w:t>
      </w:r>
      <w:r w:rsidRPr="003F3F11">
        <w:rPr>
          <w:noProof/>
        </w:rPr>
        <w:t>bit binary representation of an unsigned integer with the most significant bit written first.</w:t>
      </w:r>
    </w:p>
    <w:p w14:paraId="2FBB3200" w14:textId="4E46547D" w:rsidR="005E5EFF" w:rsidRPr="00901B03" w:rsidRDefault="005E5EFF" w:rsidP="005E5EFF">
      <w:pPr>
        <w:pStyle w:val="30"/>
        <w:rPr>
          <w:lang w:val="en-CA"/>
        </w:rPr>
      </w:pPr>
      <w:bookmarkStart w:id="1581" w:name="_Ref532542827"/>
      <w:bookmarkStart w:id="1582" w:name="_Toc535190822"/>
      <w:bookmarkStart w:id="1583" w:name="_Toc536549806"/>
      <w:bookmarkStart w:id="1584" w:name="_Toc14984466"/>
      <w:r>
        <w:rPr>
          <w:lang w:val="en-CA"/>
        </w:rPr>
        <w:t>Binarization process</w:t>
      </w:r>
      <w:bookmarkEnd w:id="1581"/>
      <w:bookmarkEnd w:id="1582"/>
      <w:bookmarkEnd w:id="1583"/>
      <w:bookmarkEnd w:id="1584"/>
    </w:p>
    <w:p w14:paraId="51E3ED59" w14:textId="77777777" w:rsidR="00733317" w:rsidRPr="00901B03" w:rsidRDefault="00733317" w:rsidP="00733317">
      <w:pPr>
        <w:pStyle w:val="40"/>
        <w:rPr>
          <w:lang w:val="en-CA"/>
        </w:rPr>
      </w:pPr>
      <w:r>
        <w:rPr>
          <w:lang w:val="en-CA"/>
        </w:rPr>
        <w:t>General</w:t>
      </w:r>
    </w:p>
    <w:p w14:paraId="3015450D" w14:textId="77777777" w:rsidR="00733317" w:rsidRPr="00943A5F" w:rsidRDefault="00733317" w:rsidP="00733317">
      <w:pPr>
        <w:rPr>
          <w:noProof/>
        </w:rPr>
      </w:pPr>
      <w:r w:rsidRPr="00943A5F">
        <w:rPr>
          <w:noProof/>
        </w:rPr>
        <w:t>Input to this process is a request for a syntax element.</w:t>
      </w:r>
    </w:p>
    <w:p w14:paraId="3B06D5C5" w14:textId="77777777" w:rsidR="00733317" w:rsidRPr="00943A5F" w:rsidRDefault="00733317" w:rsidP="00733317">
      <w:pPr>
        <w:rPr>
          <w:noProof/>
        </w:rPr>
      </w:pPr>
      <w:r w:rsidRPr="00943A5F">
        <w:rPr>
          <w:noProof/>
        </w:rPr>
        <w:t>Output of this process is the binarization of the syntax element.</w:t>
      </w:r>
    </w:p>
    <w:p w14:paraId="3E2DB2F9" w14:textId="7070AE14" w:rsidR="002D576A" w:rsidRDefault="0069070F" w:rsidP="002D576A">
      <w:pPr>
        <w:rPr>
          <w:noProof/>
        </w:rPr>
      </w:pPr>
      <w:r>
        <w:rPr>
          <w:noProof/>
          <w:highlight w:val="yellow"/>
        </w:rPr>
        <w:fldChar w:fldCharType="begin"/>
      </w:r>
      <w:r>
        <w:rPr>
          <w:noProof/>
        </w:rPr>
        <w:instrText xml:space="preserve"> REF _Ref532474075 \h </w:instrText>
      </w:r>
      <w:r>
        <w:rPr>
          <w:noProof/>
          <w:highlight w:val="yellow"/>
        </w:rPr>
      </w:r>
      <w:r>
        <w:rPr>
          <w:noProof/>
          <w:highlight w:val="yellow"/>
        </w:rPr>
        <w:fldChar w:fldCharType="separate"/>
      </w:r>
      <w:r w:rsidR="0063227E" w:rsidRPr="003F3F11">
        <w:rPr>
          <w:noProof/>
        </w:rPr>
        <w:t>Table </w:t>
      </w:r>
      <w:r w:rsidR="0063227E">
        <w:rPr>
          <w:noProof/>
        </w:rPr>
        <w:t>9</w:t>
      </w:r>
      <w:r w:rsidR="0063227E">
        <w:rPr>
          <w:noProof/>
        </w:rPr>
        <w:noBreakHyphen/>
        <w:t>64</w:t>
      </w:r>
      <w:r>
        <w:rPr>
          <w:noProof/>
          <w:highlight w:val="yellow"/>
        </w:rPr>
        <w:fldChar w:fldCharType="end"/>
      </w:r>
      <w:r>
        <w:rPr>
          <w:noProof/>
        </w:rPr>
        <w:t xml:space="preserve"> </w:t>
      </w:r>
      <w:r w:rsidR="002D576A" w:rsidRPr="00943A5F">
        <w:rPr>
          <w:noProof/>
        </w:rPr>
        <w:t>specifies the type of binarization process associated with each syntax element</w:t>
      </w:r>
      <w:r w:rsidR="002D576A">
        <w:rPr>
          <w:noProof/>
        </w:rPr>
        <w:t xml:space="preserve"> and corresponding inputs</w:t>
      </w:r>
      <w:r w:rsidR="002D576A" w:rsidRPr="00943A5F">
        <w:rPr>
          <w:noProof/>
        </w:rPr>
        <w:t>.</w:t>
      </w:r>
    </w:p>
    <w:p w14:paraId="7A37DD6F" w14:textId="793AD399" w:rsidR="002D576A" w:rsidRPr="00943A5F" w:rsidRDefault="002D576A" w:rsidP="002D576A">
      <w:pPr>
        <w:rPr>
          <w:noProof/>
        </w:rPr>
      </w:pPr>
      <w:r w:rsidRPr="00943A5F">
        <w:rPr>
          <w:noProof/>
        </w:rPr>
        <w:t xml:space="preserve">The specification of </w:t>
      </w:r>
      <w:r w:rsidR="000F2D95">
        <w:rPr>
          <w:noProof/>
        </w:rPr>
        <w:t xml:space="preserve">the unary binarization process, </w:t>
      </w:r>
      <w:r w:rsidRPr="00943A5F">
        <w:rPr>
          <w:noProof/>
        </w:rPr>
        <w:t>the truncated Rice (TR) binarization process, the k-th order Exp-Golomb (EGk) binarization process, the fixed-length (FL) binarization process</w:t>
      </w:r>
      <w:r w:rsidR="00385D22">
        <w:rPr>
          <w:noProof/>
        </w:rPr>
        <w:t xml:space="preserve"> and the truncated binary (TB) binarization process</w:t>
      </w:r>
      <w:r w:rsidRPr="00943A5F">
        <w:rPr>
          <w:noProof/>
        </w:rPr>
        <w:t xml:space="preserve"> are given in </w:t>
      </w:r>
      <w:r>
        <w:rPr>
          <w:noProof/>
        </w:rPr>
        <w:t>clause</w:t>
      </w:r>
      <w:r w:rsidRPr="00943A5F">
        <w:rPr>
          <w:noProof/>
        </w:rPr>
        <w:t>s </w:t>
      </w:r>
      <w:r>
        <w:rPr>
          <w:noProof/>
        </w:rPr>
        <w:fldChar w:fldCharType="begin" w:fldLock="1"/>
      </w:r>
      <w:r>
        <w:rPr>
          <w:noProof/>
        </w:rPr>
        <w:instrText xml:space="preserve"> REF _Ref288484869 \n \h </w:instrText>
      </w:r>
      <w:r>
        <w:rPr>
          <w:noProof/>
        </w:rPr>
      </w:r>
      <w:r>
        <w:rPr>
          <w:noProof/>
        </w:rPr>
        <w:fldChar w:fldCharType="separate"/>
      </w:r>
      <w:r>
        <w:rPr>
          <w:noProof/>
        </w:rPr>
        <w:t>9.3.3.2</w:t>
      </w:r>
      <w:r>
        <w:rPr>
          <w:noProof/>
        </w:rPr>
        <w:fldChar w:fldCharType="end"/>
      </w:r>
      <w:r w:rsidRPr="00943A5F">
        <w:rPr>
          <w:noProof/>
        </w:rPr>
        <w:t xml:space="preserve"> </w:t>
      </w:r>
      <w:r>
        <w:rPr>
          <w:noProof/>
        </w:rPr>
        <w:t xml:space="preserve">through </w:t>
      </w:r>
      <w:r w:rsidR="00385D22">
        <w:rPr>
          <w:noProof/>
        </w:rPr>
        <w:fldChar w:fldCharType="begin"/>
      </w:r>
      <w:r w:rsidR="00385D22">
        <w:rPr>
          <w:noProof/>
        </w:rPr>
        <w:instrText xml:space="preserve"> REF _Ref536723399 \n \h </w:instrText>
      </w:r>
      <w:r w:rsidR="00385D22">
        <w:rPr>
          <w:noProof/>
        </w:rPr>
      </w:r>
      <w:r w:rsidR="00385D22">
        <w:rPr>
          <w:noProof/>
        </w:rPr>
        <w:fldChar w:fldCharType="separate"/>
      </w:r>
      <w:r w:rsidR="0063227E">
        <w:rPr>
          <w:noProof/>
        </w:rPr>
        <w:t>9.3.3.6</w:t>
      </w:r>
      <w:r w:rsidR="00385D22">
        <w:rPr>
          <w:noProof/>
        </w:rPr>
        <w:fldChar w:fldCharType="end"/>
      </w:r>
      <w:r w:rsidRPr="00943A5F">
        <w:rPr>
          <w:noProof/>
        </w:rPr>
        <w:t xml:space="preserve">, respectively. Other binarization </w:t>
      </w:r>
      <w:r w:rsidR="00385D22">
        <w:rPr>
          <w:noProof/>
        </w:rPr>
        <w:t>is</w:t>
      </w:r>
      <w:r w:rsidR="00385D22" w:rsidRPr="00943A5F">
        <w:rPr>
          <w:noProof/>
        </w:rPr>
        <w:t xml:space="preserve"> </w:t>
      </w:r>
      <w:r w:rsidRPr="00943A5F">
        <w:rPr>
          <w:noProof/>
        </w:rPr>
        <w:t xml:space="preserve">specified in </w:t>
      </w:r>
      <w:r w:rsidRPr="00ED0CD7">
        <w:rPr>
          <w:noProof/>
        </w:rPr>
        <w:t>clause </w:t>
      </w:r>
      <w:r w:rsidR="00385D22" w:rsidRPr="00925918">
        <w:rPr>
          <w:noProof/>
        </w:rPr>
        <w:fldChar w:fldCharType="begin"/>
      </w:r>
      <w:r w:rsidR="00385D22" w:rsidRPr="00925918">
        <w:rPr>
          <w:noProof/>
        </w:rPr>
        <w:instrText xml:space="preserve"> REF _Ref533698751 \n \h </w:instrText>
      </w:r>
      <w:r w:rsidR="00ED0CD7" w:rsidRPr="00925918">
        <w:rPr>
          <w:noProof/>
        </w:rPr>
        <w:instrText xml:space="preserve"> \* MERGEFORMAT </w:instrText>
      </w:r>
      <w:r w:rsidR="00385D22" w:rsidRPr="00925918">
        <w:rPr>
          <w:noProof/>
        </w:rPr>
      </w:r>
      <w:r w:rsidR="00385D22" w:rsidRPr="00925918">
        <w:rPr>
          <w:noProof/>
        </w:rPr>
        <w:fldChar w:fldCharType="separate"/>
      </w:r>
      <w:r w:rsidR="0063227E">
        <w:rPr>
          <w:noProof/>
        </w:rPr>
        <w:t>9.3.3.7</w:t>
      </w:r>
      <w:r w:rsidR="00385D22" w:rsidRPr="00925918">
        <w:rPr>
          <w:noProof/>
        </w:rPr>
        <w:fldChar w:fldCharType="end"/>
      </w:r>
      <w:r w:rsidRPr="00ED0CD7">
        <w:rPr>
          <w:noProof/>
        </w:rPr>
        <w:t>.</w:t>
      </w:r>
      <w:bookmarkStart w:id="1585" w:name="_Ref24979544"/>
      <w:bookmarkStart w:id="1586" w:name="_Toc272183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35"/>
        <w:gridCol w:w="2411"/>
        <w:gridCol w:w="812"/>
        <w:gridCol w:w="4612"/>
      </w:tblGrid>
      <w:tr w:rsidR="00802FCE" w:rsidRPr="003F3F11" w14:paraId="44BBCD05" w14:textId="77777777" w:rsidTr="00CB5BAC">
        <w:trPr>
          <w:cantSplit/>
          <w:tblHeader/>
          <w:jc w:val="center"/>
        </w:trPr>
        <w:tc>
          <w:tcPr>
            <w:tcW w:w="9470" w:type="dxa"/>
            <w:gridSpan w:val="4"/>
            <w:tcBorders>
              <w:top w:val="nil"/>
              <w:left w:val="nil"/>
              <w:right w:val="nil"/>
            </w:tcBorders>
          </w:tcPr>
          <w:p w14:paraId="61B3AB34" w14:textId="5C60F0C7" w:rsidR="00802FCE" w:rsidRPr="003F3F11" w:rsidRDefault="00802FCE" w:rsidP="00CC7BAC">
            <w:pPr>
              <w:pStyle w:val="afe"/>
              <w:keepNext w:val="0"/>
              <w:rPr>
                <w:b w:val="0"/>
                <w:bCs w:val="0"/>
                <w:noProof/>
                <w:sz w:val="16"/>
                <w:lang w:val="en-GB"/>
              </w:rPr>
            </w:pPr>
            <w:bookmarkStart w:id="1587" w:name="_Ref348982529"/>
            <w:bookmarkStart w:id="1588" w:name="_Ref532474075"/>
            <w:bookmarkStart w:id="1589" w:name="_Ref348982525"/>
            <w:bookmarkStart w:id="1590" w:name="_Toc415476494"/>
            <w:bookmarkStart w:id="1591" w:name="_Toc423602544"/>
            <w:bookmarkStart w:id="1592" w:name="_Toc423602718"/>
            <w:bookmarkStart w:id="1593" w:name="_Toc501130619"/>
            <w:bookmarkStart w:id="1594" w:name="_Toc503770627"/>
            <w:bookmarkEnd w:id="1585"/>
            <w:bookmarkEnd w:id="1586"/>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64</w:t>
            </w:r>
            <w:r w:rsidR="00BF0A72">
              <w:rPr>
                <w:noProof/>
                <w:lang w:val="en-GB"/>
              </w:rPr>
              <w:fldChar w:fldCharType="end"/>
            </w:r>
            <w:bookmarkEnd w:id="1587"/>
            <w:bookmarkEnd w:id="1588"/>
            <w:r w:rsidRPr="003F3F11">
              <w:rPr>
                <w:noProof/>
                <w:lang w:val="en-GB"/>
              </w:rPr>
              <w:t xml:space="preserve"> – Syntax elements and associated binarization</w:t>
            </w:r>
            <w:bookmarkEnd w:id="1589"/>
            <w:r w:rsidRPr="003F3F11">
              <w:rPr>
                <w:noProof/>
                <w:lang w:val="en-GB"/>
              </w:rPr>
              <w:t>s</w:t>
            </w:r>
            <w:bookmarkEnd w:id="1590"/>
            <w:bookmarkEnd w:id="1591"/>
            <w:bookmarkEnd w:id="1592"/>
            <w:bookmarkEnd w:id="1593"/>
            <w:bookmarkEnd w:id="1594"/>
          </w:p>
        </w:tc>
      </w:tr>
      <w:tr w:rsidR="00802FCE" w:rsidRPr="003F3F11" w14:paraId="5C2A88FE" w14:textId="77777777" w:rsidTr="00CB5BAC">
        <w:trPr>
          <w:cantSplit/>
          <w:tblHeader/>
          <w:jc w:val="center"/>
        </w:trPr>
        <w:tc>
          <w:tcPr>
            <w:tcW w:w="1635" w:type="dxa"/>
            <w:vMerge w:val="restart"/>
          </w:tcPr>
          <w:p w14:paraId="73B51E91" w14:textId="77777777" w:rsidR="00802FCE" w:rsidRPr="003F3F11" w:rsidRDefault="00802FCE" w:rsidP="00CC7BAC">
            <w:pPr>
              <w:pStyle w:val="TableText"/>
              <w:keepLines w:val="0"/>
              <w:jc w:val="center"/>
              <w:rPr>
                <w:b/>
                <w:bCs/>
                <w:noProof/>
                <w:sz w:val="16"/>
              </w:rPr>
            </w:pPr>
            <w:r w:rsidRPr="003F3F11">
              <w:rPr>
                <w:b/>
                <w:bCs/>
                <w:noProof/>
                <w:sz w:val="16"/>
              </w:rPr>
              <w:t>Syntax structure</w:t>
            </w:r>
          </w:p>
        </w:tc>
        <w:tc>
          <w:tcPr>
            <w:tcW w:w="2411" w:type="dxa"/>
            <w:vMerge w:val="restart"/>
          </w:tcPr>
          <w:p w14:paraId="06629425" w14:textId="77777777" w:rsidR="00802FCE" w:rsidRPr="003F3F11" w:rsidRDefault="00802FCE" w:rsidP="00CC7BAC">
            <w:pPr>
              <w:pStyle w:val="TableText"/>
              <w:keepLines w:val="0"/>
              <w:jc w:val="center"/>
              <w:rPr>
                <w:b/>
                <w:bCs/>
                <w:noProof/>
                <w:sz w:val="16"/>
              </w:rPr>
            </w:pPr>
            <w:r w:rsidRPr="003F3F11">
              <w:rPr>
                <w:b/>
                <w:bCs/>
                <w:noProof/>
                <w:sz w:val="16"/>
              </w:rPr>
              <w:t>Syntax element</w:t>
            </w:r>
          </w:p>
        </w:tc>
        <w:tc>
          <w:tcPr>
            <w:tcW w:w="5424" w:type="dxa"/>
            <w:gridSpan w:val="2"/>
          </w:tcPr>
          <w:p w14:paraId="0ED9FF79" w14:textId="77777777" w:rsidR="00802FCE" w:rsidRPr="003F3F11" w:rsidRDefault="00802FCE" w:rsidP="00CC7BAC">
            <w:pPr>
              <w:pStyle w:val="TableText"/>
              <w:keepNext/>
              <w:jc w:val="center"/>
              <w:rPr>
                <w:b/>
                <w:bCs/>
                <w:noProof/>
                <w:sz w:val="16"/>
              </w:rPr>
            </w:pPr>
            <w:r w:rsidRPr="003F3F11">
              <w:rPr>
                <w:b/>
                <w:bCs/>
                <w:noProof/>
                <w:sz w:val="16"/>
              </w:rPr>
              <w:t>Binarization</w:t>
            </w:r>
          </w:p>
        </w:tc>
      </w:tr>
      <w:tr w:rsidR="00802FCE" w:rsidRPr="003F3F11" w14:paraId="6BD8BA16" w14:textId="77777777" w:rsidTr="00CB5BAC">
        <w:trPr>
          <w:cantSplit/>
          <w:tblHeader/>
          <w:jc w:val="center"/>
        </w:trPr>
        <w:tc>
          <w:tcPr>
            <w:tcW w:w="1635" w:type="dxa"/>
            <w:vMerge/>
          </w:tcPr>
          <w:p w14:paraId="66D64F6A" w14:textId="77777777" w:rsidR="00802FCE" w:rsidRPr="003F3F11" w:rsidRDefault="00802FCE" w:rsidP="00CC7BAC">
            <w:pPr>
              <w:pStyle w:val="TableText"/>
              <w:keepNext/>
              <w:jc w:val="center"/>
              <w:rPr>
                <w:b/>
                <w:bCs/>
                <w:noProof/>
                <w:sz w:val="16"/>
              </w:rPr>
            </w:pPr>
          </w:p>
        </w:tc>
        <w:tc>
          <w:tcPr>
            <w:tcW w:w="2411" w:type="dxa"/>
            <w:vMerge/>
            <w:vAlign w:val="center"/>
          </w:tcPr>
          <w:p w14:paraId="46B178DD" w14:textId="77777777" w:rsidR="00802FCE" w:rsidRPr="003F3F11" w:rsidRDefault="00802FCE" w:rsidP="00CC7BAC">
            <w:pPr>
              <w:pStyle w:val="TableText"/>
              <w:keepNext/>
              <w:jc w:val="center"/>
              <w:rPr>
                <w:b/>
                <w:bCs/>
                <w:noProof/>
                <w:sz w:val="16"/>
              </w:rPr>
            </w:pPr>
          </w:p>
        </w:tc>
        <w:tc>
          <w:tcPr>
            <w:tcW w:w="812" w:type="dxa"/>
          </w:tcPr>
          <w:p w14:paraId="21768A95" w14:textId="77777777" w:rsidR="00802FCE" w:rsidRPr="003F3F11" w:rsidRDefault="00802FCE" w:rsidP="00CC7BAC">
            <w:pPr>
              <w:pStyle w:val="TableText"/>
              <w:keepNext/>
              <w:jc w:val="center"/>
              <w:rPr>
                <w:b/>
                <w:bCs/>
                <w:noProof/>
                <w:sz w:val="16"/>
              </w:rPr>
            </w:pPr>
            <w:r w:rsidRPr="003F3F11">
              <w:rPr>
                <w:b/>
                <w:bCs/>
                <w:noProof/>
                <w:sz w:val="16"/>
              </w:rPr>
              <w:t>Process</w:t>
            </w:r>
          </w:p>
        </w:tc>
        <w:tc>
          <w:tcPr>
            <w:tcW w:w="4612" w:type="dxa"/>
            <w:vAlign w:val="center"/>
          </w:tcPr>
          <w:p w14:paraId="5BAF36DE" w14:textId="77777777" w:rsidR="00802FCE" w:rsidRPr="003F3F11" w:rsidRDefault="00802FCE" w:rsidP="00CC7BAC">
            <w:pPr>
              <w:pStyle w:val="TableText"/>
              <w:keepNext/>
              <w:jc w:val="center"/>
              <w:rPr>
                <w:b/>
                <w:bCs/>
                <w:noProof/>
                <w:sz w:val="16"/>
              </w:rPr>
            </w:pPr>
            <w:r w:rsidRPr="003F3F11">
              <w:rPr>
                <w:b/>
                <w:bCs/>
                <w:noProof/>
                <w:sz w:val="16"/>
              </w:rPr>
              <w:t>Input parameters</w:t>
            </w:r>
          </w:p>
        </w:tc>
      </w:tr>
      <w:tr w:rsidR="00802FCE" w:rsidRPr="003F3F11" w14:paraId="217AEE05" w14:textId="77777777" w:rsidTr="00CB5BAC">
        <w:tblPrEx>
          <w:tblLook w:val="04A0" w:firstRow="1" w:lastRow="0" w:firstColumn="1" w:lastColumn="0" w:noHBand="0" w:noVBand="1"/>
        </w:tblPrEx>
        <w:trPr>
          <w:cantSplit/>
          <w:trHeight w:val="290"/>
          <w:jc w:val="center"/>
        </w:trPr>
        <w:tc>
          <w:tcPr>
            <w:tcW w:w="1635" w:type="dxa"/>
          </w:tcPr>
          <w:p w14:paraId="7467DD38" w14:textId="39A61A86" w:rsidR="00802FCE" w:rsidRPr="003F3F11" w:rsidRDefault="009F3653" w:rsidP="00CC7BAC">
            <w:pPr>
              <w:pStyle w:val="TableText"/>
              <w:keepLines w:val="0"/>
              <w:jc w:val="left"/>
              <w:rPr>
                <w:noProof/>
                <w:sz w:val="16"/>
                <w:szCs w:val="16"/>
              </w:rPr>
            </w:pPr>
            <w:r>
              <w:rPr>
                <w:noProof/>
                <w:sz w:val="16"/>
                <w:szCs w:val="16"/>
              </w:rPr>
              <w:t>slice</w:t>
            </w:r>
            <w:r w:rsidR="00802FCE" w:rsidRPr="003F3F11">
              <w:rPr>
                <w:noProof/>
                <w:sz w:val="16"/>
                <w:szCs w:val="16"/>
              </w:rPr>
              <w:t>_data( )</w:t>
            </w:r>
          </w:p>
        </w:tc>
        <w:tc>
          <w:tcPr>
            <w:tcW w:w="2411" w:type="dxa"/>
            <w:vAlign w:val="center"/>
          </w:tcPr>
          <w:p w14:paraId="4F9E97AB" w14:textId="7C50309D" w:rsidR="00802FCE" w:rsidRPr="003F3F11" w:rsidRDefault="00B373F5" w:rsidP="00CC7BAC">
            <w:pPr>
              <w:pStyle w:val="TableText"/>
              <w:keepLines w:val="0"/>
              <w:jc w:val="left"/>
              <w:rPr>
                <w:noProof/>
                <w:sz w:val="16"/>
                <w:szCs w:val="16"/>
              </w:rPr>
            </w:pPr>
            <w:r w:rsidRPr="00B373F5">
              <w:rPr>
                <w:noProof/>
                <w:sz w:val="16"/>
                <w:szCs w:val="16"/>
              </w:rPr>
              <w:t>end_of_tile_one_bit</w:t>
            </w:r>
          </w:p>
        </w:tc>
        <w:tc>
          <w:tcPr>
            <w:tcW w:w="812" w:type="dxa"/>
          </w:tcPr>
          <w:p w14:paraId="122D4B5F" w14:textId="77777777" w:rsidR="00802FCE" w:rsidRPr="003F3F11" w:rsidRDefault="00802FCE" w:rsidP="00CC7BAC">
            <w:pPr>
              <w:pStyle w:val="TableText"/>
              <w:jc w:val="left"/>
              <w:rPr>
                <w:bCs/>
                <w:noProof/>
                <w:sz w:val="16"/>
                <w:szCs w:val="16"/>
              </w:rPr>
            </w:pPr>
            <w:r w:rsidRPr="003F3F11">
              <w:rPr>
                <w:bCs/>
                <w:noProof/>
                <w:sz w:val="16"/>
                <w:szCs w:val="16"/>
              </w:rPr>
              <w:t>FL</w:t>
            </w:r>
          </w:p>
        </w:tc>
        <w:tc>
          <w:tcPr>
            <w:tcW w:w="4612" w:type="dxa"/>
            <w:vAlign w:val="center"/>
          </w:tcPr>
          <w:p w14:paraId="6EB14397" w14:textId="77777777" w:rsidR="00802FCE" w:rsidRPr="003F3F11" w:rsidRDefault="00802FCE" w:rsidP="00CC7BAC">
            <w:pPr>
              <w:pStyle w:val="TableText"/>
              <w:jc w:val="left"/>
              <w:rPr>
                <w:noProof/>
                <w:sz w:val="16"/>
                <w:szCs w:val="16"/>
              </w:rPr>
            </w:pPr>
            <w:r w:rsidRPr="003F3F11">
              <w:rPr>
                <w:bCs/>
                <w:noProof/>
                <w:sz w:val="16"/>
                <w:szCs w:val="16"/>
              </w:rPr>
              <w:t>cMax = 1</w:t>
            </w:r>
          </w:p>
        </w:tc>
      </w:tr>
      <w:tr w:rsidR="00B373F5" w:rsidRPr="003F3F11" w14:paraId="14A6AAC4" w14:textId="77777777" w:rsidTr="00CB5BAC">
        <w:trPr>
          <w:cantSplit/>
          <w:trHeight w:val="290"/>
          <w:jc w:val="center"/>
        </w:trPr>
        <w:tc>
          <w:tcPr>
            <w:tcW w:w="1635" w:type="dxa"/>
            <w:vMerge w:val="restart"/>
          </w:tcPr>
          <w:p w14:paraId="39A8935E" w14:textId="2AE06084" w:rsidR="00B373F5" w:rsidRPr="003F3F11" w:rsidRDefault="00DE3915" w:rsidP="00CC7BAC">
            <w:pPr>
              <w:pStyle w:val="TableText"/>
              <w:keepLines w:val="0"/>
              <w:jc w:val="left"/>
              <w:rPr>
                <w:bCs/>
                <w:noProof/>
                <w:sz w:val="16"/>
                <w:szCs w:val="16"/>
              </w:rPr>
            </w:pPr>
            <w:r>
              <w:rPr>
                <w:bCs/>
                <w:noProof/>
                <w:sz w:val="16"/>
                <w:szCs w:val="16"/>
              </w:rPr>
              <w:t>split_unit</w:t>
            </w:r>
            <w:r w:rsidR="00B373F5" w:rsidRPr="003F3F11">
              <w:rPr>
                <w:bCs/>
                <w:noProof/>
                <w:sz w:val="16"/>
                <w:szCs w:val="16"/>
              </w:rPr>
              <w:t>( )</w:t>
            </w:r>
          </w:p>
        </w:tc>
        <w:tc>
          <w:tcPr>
            <w:tcW w:w="2411" w:type="dxa"/>
            <w:vAlign w:val="center"/>
          </w:tcPr>
          <w:p w14:paraId="132A4CBA" w14:textId="77777777" w:rsidR="00B373F5" w:rsidRPr="003F3F11" w:rsidRDefault="00B373F5" w:rsidP="00CC7BAC">
            <w:pPr>
              <w:pStyle w:val="TableText"/>
              <w:keepLines w:val="0"/>
              <w:jc w:val="left"/>
              <w:rPr>
                <w:bCs/>
                <w:noProof/>
                <w:sz w:val="16"/>
                <w:szCs w:val="16"/>
              </w:rPr>
            </w:pPr>
            <w:r w:rsidRPr="003F3F11">
              <w:rPr>
                <w:bCs/>
                <w:noProof/>
                <w:sz w:val="16"/>
                <w:szCs w:val="16"/>
              </w:rPr>
              <w:t>split_cu_flag</w:t>
            </w:r>
            <w:r w:rsidRPr="003F3F11">
              <w:rPr>
                <w:rFonts w:eastAsia="PMingLiU"/>
                <w:noProof/>
                <w:sz w:val="16"/>
                <w:szCs w:val="16"/>
                <w:lang w:eastAsia="zh-TW"/>
              </w:rPr>
              <w:t>[ ][ ]</w:t>
            </w:r>
          </w:p>
        </w:tc>
        <w:tc>
          <w:tcPr>
            <w:tcW w:w="812" w:type="dxa"/>
          </w:tcPr>
          <w:p w14:paraId="58CE2B4C" w14:textId="77777777" w:rsidR="00B373F5" w:rsidRPr="003F3F11" w:rsidRDefault="00B373F5" w:rsidP="00CC7BAC">
            <w:pPr>
              <w:pStyle w:val="TableText"/>
              <w:jc w:val="left"/>
              <w:rPr>
                <w:bCs/>
                <w:noProof/>
                <w:sz w:val="16"/>
                <w:szCs w:val="16"/>
              </w:rPr>
            </w:pPr>
            <w:r w:rsidRPr="003F3F11">
              <w:rPr>
                <w:noProof/>
                <w:sz w:val="16"/>
                <w:szCs w:val="16"/>
              </w:rPr>
              <w:t>FL</w:t>
            </w:r>
          </w:p>
        </w:tc>
        <w:tc>
          <w:tcPr>
            <w:tcW w:w="4612" w:type="dxa"/>
            <w:vAlign w:val="center"/>
          </w:tcPr>
          <w:p w14:paraId="785FF77F" w14:textId="77777777" w:rsidR="00B373F5" w:rsidRPr="003F3F11" w:rsidRDefault="00B373F5" w:rsidP="00CC7BAC">
            <w:pPr>
              <w:pStyle w:val="TableText"/>
              <w:jc w:val="left"/>
              <w:rPr>
                <w:bCs/>
                <w:noProof/>
                <w:sz w:val="16"/>
                <w:szCs w:val="16"/>
              </w:rPr>
            </w:pPr>
            <w:r w:rsidRPr="003F3F11">
              <w:rPr>
                <w:bCs/>
                <w:noProof/>
                <w:sz w:val="16"/>
                <w:szCs w:val="16"/>
              </w:rPr>
              <w:t>cMax = 1</w:t>
            </w:r>
          </w:p>
        </w:tc>
      </w:tr>
      <w:tr w:rsidR="00952C95" w:rsidRPr="003F3F11" w14:paraId="75A5F976" w14:textId="77777777" w:rsidTr="00CB5BAC">
        <w:trPr>
          <w:cantSplit/>
          <w:trHeight w:val="290"/>
          <w:jc w:val="center"/>
        </w:trPr>
        <w:tc>
          <w:tcPr>
            <w:tcW w:w="1635" w:type="dxa"/>
            <w:vMerge/>
          </w:tcPr>
          <w:p w14:paraId="0A203ED7" w14:textId="254034D9" w:rsidR="00952C95" w:rsidRPr="003F3F11" w:rsidRDefault="00952C95" w:rsidP="00CC7BAC">
            <w:pPr>
              <w:pStyle w:val="TableText"/>
              <w:jc w:val="left"/>
              <w:rPr>
                <w:bCs/>
                <w:noProof/>
                <w:sz w:val="16"/>
                <w:szCs w:val="16"/>
              </w:rPr>
            </w:pPr>
          </w:p>
        </w:tc>
        <w:tc>
          <w:tcPr>
            <w:tcW w:w="2411" w:type="dxa"/>
            <w:vAlign w:val="center"/>
          </w:tcPr>
          <w:p w14:paraId="12176AEA" w14:textId="37F8B9E7" w:rsidR="00952C95" w:rsidRPr="00BE3F12" w:rsidRDefault="00952C95" w:rsidP="00CC7BAC">
            <w:pPr>
              <w:pStyle w:val="TableText"/>
              <w:jc w:val="left"/>
              <w:rPr>
                <w:rFonts w:eastAsia="Malgun Gothic"/>
                <w:bCs/>
                <w:noProof/>
                <w:sz w:val="16"/>
                <w:szCs w:val="16"/>
                <w:lang w:eastAsia="ko-KR"/>
              </w:rPr>
            </w:pPr>
            <w:r>
              <w:rPr>
                <w:rFonts w:eastAsia="Malgun Gothic" w:hint="eastAsia"/>
                <w:bCs/>
                <w:noProof/>
                <w:sz w:val="16"/>
                <w:szCs w:val="16"/>
                <w:lang w:eastAsia="ko-KR"/>
              </w:rPr>
              <w:t>b</w:t>
            </w:r>
            <w:r>
              <w:rPr>
                <w:rFonts w:eastAsia="Malgun Gothic"/>
                <w:bCs/>
                <w:noProof/>
                <w:sz w:val="16"/>
                <w:szCs w:val="16"/>
                <w:lang w:eastAsia="ko-KR"/>
              </w:rPr>
              <w:t>tt_split_flag[</w:t>
            </w:r>
            <w:r>
              <w:rPr>
                <w:rFonts w:eastAsia="Malgun Gothic"/>
                <w:bCs/>
                <w:noProof/>
                <w:sz w:val="16"/>
                <w:szCs w:val="16"/>
                <w:lang w:val="en-US" w:eastAsia="ko-KR"/>
              </w:rPr>
              <w:t> ][ ]</w:t>
            </w:r>
          </w:p>
        </w:tc>
        <w:tc>
          <w:tcPr>
            <w:tcW w:w="812" w:type="dxa"/>
          </w:tcPr>
          <w:p w14:paraId="276D5E50" w14:textId="298EE6FA" w:rsidR="00952C95" w:rsidRPr="003F3F11" w:rsidRDefault="00952C95" w:rsidP="00CC7BAC">
            <w:pPr>
              <w:pStyle w:val="TableText"/>
              <w:jc w:val="left"/>
              <w:rPr>
                <w:noProof/>
                <w:sz w:val="16"/>
                <w:szCs w:val="16"/>
              </w:rPr>
            </w:pPr>
            <w:r w:rsidRPr="003F3F11">
              <w:rPr>
                <w:noProof/>
                <w:sz w:val="16"/>
                <w:szCs w:val="16"/>
              </w:rPr>
              <w:t>FL</w:t>
            </w:r>
          </w:p>
        </w:tc>
        <w:tc>
          <w:tcPr>
            <w:tcW w:w="4612" w:type="dxa"/>
            <w:vAlign w:val="center"/>
          </w:tcPr>
          <w:p w14:paraId="29C7EB98" w14:textId="6A3FC22F" w:rsidR="00952C95" w:rsidRPr="003F3F11" w:rsidRDefault="00952C95" w:rsidP="00CC7BAC">
            <w:pPr>
              <w:pStyle w:val="TableText"/>
              <w:jc w:val="left"/>
              <w:rPr>
                <w:bCs/>
                <w:noProof/>
                <w:sz w:val="16"/>
                <w:szCs w:val="16"/>
              </w:rPr>
            </w:pPr>
            <w:r w:rsidRPr="003F3F11">
              <w:rPr>
                <w:bCs/>
                <w:noProof/>
                <w:sz w:val="16"/>
                <w:szCs w:val="16"/>
              </w:rPr>
              <w:t>cMax = 1</w:t>
            </w:r>
          </w:p>
        </w:tc>
      </w:tr>
      <w:tr w:rsidR="00952C95" w:rsidRPr="003F3F11" w14:paraId="125613C8" w14:textId="77777777" w:rsidTr="00CB5BAC">
        <w:trPr>
          <w:cantSplit/>
          <w:trHeight w:val="290"/>
          <w:jc w:val="center"/>
        </w:trPr>
        <w:tc>
          <w:tcPr>
            <w:tcW w:w="1635" w:type="dxa"/>
            <w:vMerge/>
          </w:tcPr>
          <w:p w14:paraId="0AD768A7" w14:textId="0855480F" w:rsidR="00952C95" w:rsidRDefault="00952C95" w:rsidP="00CC7BAC">
            <w:pPr>
              <w:pStyle w:val="TableText"/>
              <w:jc w:val="left"/>
              <w:rPr>
                <w:bCs/>
                <w:noProof/>
                <w:sz w:val="16"/>
                <w:szCs w:val="16"/>
              </w:rPr>
            </w:pPr>
          </w:p>
        </w:tc>
        <w:tc>
          <w:tcPr>
            <w:tcW w:w="2411" w:type="dxa"/>
            <w:vAlign w:val="center"/>
          </w:tcPr>
          <w:p w14:paraId="04D678A2" w14:textId="30532FBA" w:rsidR="00952C95" w:rsidRPr="00BE3F12" w:rsidRDefault="00952C95" w:rsidP="00CC7BAC">
            <w:pPr>
              <w:pStyle w:val="TableText"/>
              <w:jc w:val="left"/>
              <w:rPr>
                <w:rFonts w:eastAsia="Malgun Gothic"/>
                <w:bCs/>
                <w:noProof/>
                <w:sz w:val="16"/>
                <w:szCs w:val="16"/>
                <w:lang w:eastAsia="ko-KR"/>
              </w:rPr>
            </w:pPr>
            <w:r>
              <w:rPr>
                <w:rFonts w:eastAsia="Malgun Gothic" w:hint="eastAsia"/>
                <w:bCs/>
                <w:noProof/>
                <w:sz w:val="16"/>
                <w:szCs w:val="16"/>
                <w:lang w:eastAsia="ko-KR"/>
              </w:rPr>
              <w:t>b</w:t>
            </w:r>
            <w:r>
              <w:rPr>
                <w:rFonts w:eastAsia="Malgun Gothic"/>
                <w:bCs/>
                <w:noProof/>
                <w:sz w:val="16"/>
                <w:szCs w:val="16"/>
                <w:lang w:eastAsia="ko-KR"/>
              </w:rPr>
              <w:t>tt_split_dir[ ][ ]</w:t>
            </w:r>
          </w:p>
        </w:tc>
        <w:tc>
          <w:tcPr>
            <w:tcW w:w="812" w:type="dxa"/>
          </w:tcPr>
          <w:p w14:paraId="32DE9E88" w14:textId="314A6767" w:rsidR="00952C95" w:rsidRPr="003F3F11" w:rsidRDefault="00952C95" w:rsidP="00CC7BAC">
            <w:pPr>
              <w:pStyle w:val="TableText"/>
              <w:jc w:val="left"/>
              <w:rPr>
                <w:noProof/>
                <w:sz w:val="16"/>
                <w:szCs w:val="16"/>
              </w:rPr>
            </w:pPr>
            <w:r w:rsidRPr="003F3F11">
              <w:rPr>
                <w:noProof/>
                <w:sz w:val="16"/>
                <w:szCs w:val="16"/>
              </w:rPr>
              <w:t>FL</w:t>
            </w:r>
          </w:p>
        </w:tc>
        <w:tc>
          <w:tcPr>
            <w:tcW w:w="4612" w:type="dxa"/>
            <w:vAlign w:val="center"/>
          </w:tcPr>
          <w:p w14:paraId="2174A120" w14:textId="59B282DD" w:rsidR="00952C95" w:rsidRDefault="00952C95" w:rsidP="00CC7BAC">
            <w:pPr>
              <w:pStyle w:val="TableText"/>
              <w:jc w:val="left"/>
              <w:rPr>
                <w:bCs/>
                <w:noProof/>
                <w:sz w:val="16"/>
                <w:szCs w:val="16"/>
              </w:rPr>
            </w:pPr>
            <w:r w:rsidRPr="003F3F11">
              <w:rPr>
                <w:bCs/>
                <w:noProof/>
                <w:sz w:val="16"/>
                <w:szCs w:val="16"/>
              </w:rPr>
              <w:t>cMax = 1</w:t>
            </w:r>
          </w:p>
        </w:tc>
      </w:tr>
      <w:tr w:rsidR="00912834" w:rsidRPr="003F3F11" w14:paraId="3D291C86" w14:textId="77777777" w:rsidTr="00CB5BAC">
        <w:trPr>
          <w:cantSplit/>
          <w:trHeight w:val="290"/>
          <w:jc w:val="center"/>
        </w:trPr>
        <w:tc>
          <w:tcPr>
            <w:tcW w:w="1635" w:type="dxa"/>
            <w:vMerge/>
          </w:tcPr>
          <w:p w14:paraId="4CFC4F08" w14:textId="77777777" w:rsidR="00912834" w:rsidRDefault="00912834" w:rsidP="00CC7BAC">
            <w:pPr>
              <w:pStyle w:val="TableText"/>
              <w:jc w:val="left"/>
              <w:rPr>
                <w:bCs/>
                <w:noProof/>
                <w:sz w:val="16"/>
                <w:szCs w:val="16"/>
              </w:rPr>
            </w:pPr>
          </w:p>
        </w:tc>
        <w:tc>
          <w:tcPr>
            <w:tcW w:w="2411" w:type="dxa"/>
            <w:vAlign w:val="center"/>
          </w:tcPr>
          <w:p w14:paraId="0670D541" w14:textId="7602F16E" w:rsidR="00912834" w:rsidRDefault="00912834" w:rsidP="00CC7BAC">
            <w:pPr>
              <w:pStyle w:val="TableText"/>
              <w:jc w:val="left"/>
              <w:rPr>
                <w:rFonts w:eastAsia="Malgun Gothic"/>
                <w:bCs/>
                <w:noProof/>
                <w:sz w:val="16"/>
                <w:szCs w:val="16"/>
                <w:lang w:eastAsia="ko-KR"/>
              </w:rPr>
            </w:pPr>
            <w:r>
              <w:rPr>
                <w:bCs/>
                <w:noProof/>
                <w:sz w:val="16"/>
                <w:szCs w:val="16"/>
              </w:rPr>
              <w:t>btt_split_type[ ][ ]</w:t>
            </w:r>
          </w:p>
        </w:tc>
        <w:tc>
          <w:tcPr>
            <w:tcW w:w="812" w:type="dxa"/>
          </w:tcPr>
          <w:p w14:paraId="31B1CEF1" w14:textId="51F5D173" w:rsidR="00912834" w:rsidRPr="003F3F11" w:rsidRDefault="00912834" w:rsidP="00CC7BAC">
            <w:pPr>
              <w:pStyle w:val="TableText"/>
              <w:jc w:val="left"/>
              <w:rPr>
                <w:noProof/>
                <w:sz w:val="16"/>
                <w:szCs w:val="16"/>
              </w:rPr>
            </w:pPr>
            <w:r w:rsidRPr="003F3F11">
              <w:rPr>
                <w:noProof/>
                <w:sz w:val="16"/>
                <w:szCs w:val="16"/>
              </w:rPr>
              <w:t>FL</w:t>
            </w:r>
          </w:p>
        </w:tc>
        <w:tc>
          <w:tcPr>
            <w:tcW w:w="4612" w:type="dxa"/>
            <w:vAlign w:val="center"/>
          </w:tcPr>
          <w:p w14:paraId="0D5CD376" w14:textId="182F9F67" w:rsidR="00912834" w:rsidRPr="003F3F11" w:rsidRDefault="00912834" w:rsidP="00CC7BAC">
            <w:pPr>
              <w:pStyle w:val="TableText"/>
              <w:jc w:val="left"/>
              <w:rPr>
                <w:bCs/>
                <w:noProof/>
                <w:sz w:val="16"/>
                <w:szCs w:val="16"/>
              </w:rPr>
            </w:pPr>
            <w:r w:rsidRPr="003F3F11">
              <w:rPr>
                <w:bCs/>
                <w:noProof/>
                <w:sz w:val="16"/>
                <w:szCs w:val="16"/>
              </w:rPr>
              <w:t>cMax = 1</w:t>
            </w:r>
          </w:p>
        </w:tc>
      </w:tr>
      <w:tr w:rsidR="00912834" w:rsidRPr="003F3F11" w14:paraId="29615091" w14:textId="77777777" w:rsidTr="00CB5BAC">
        <w:trPr>
          <w:cantSplit/>
          <w:trHeight w:val="290"/>
          <w:jc w:val="center"/>
        </w:trPr>
        <w:tc>
          <w:tcPr>
            <w:tcW w:w="1635" w:type="dxa"/>
            <w:vMerge/>
          </w:tcPr>
          <w:p w14:paraId="4FAC6F3D" w14:textId="63D6392A" w:rsidR="00912834" w:rsidRDefault="00912834" w:rsidP="00CC7BAC">
            <w:pPr>
              <w:pStyle w:val="TableText"/>
              <w:jc w:val="left"/>
              <w:rPr>
                <w:bCs/>
                <w:noProof/>
                <w:sz w:val="16"/>
                <w:szCs w:val="16"/>
              </w:rPr>
            </w:pPr>
          </w:p>
        </w:tc>
        <w:tc>
          <w:tcPr>
            <w:tcW w:w="2411" w:type="dxa"/>
            <w:vAlign w:val="center"/>
          </w:tcPr>
          <w:p w14:paraId="2534452A" w14:textId="7FED36D9" w:rsidR="00912834" w:rsidRPr="003F3F11" w:rsidRDefault="00912834" w:rsidP="00CC7BAC">
            <w:pPr>
              <w:pStyle w:val="TableText"/>
              <w:jc w:val="left"/>
              <w:rPr>
                <w:bCs/>
                <w:noProof/>
                <w:sz w:val="16"/>
                <w:szCs w:val="16"/>
              </w:rPr>
            </w:pPr>
            <w:r>
              <w:rPr>
                <w:bCs/>
                <w:noProof/>
                <w:sz w:val="16"/>
                <w:szCs w:val="16"/>
              </w:rPr>
              <w:t>split_unit_coding_order_flag[ ][ ]</w:t>
            </w:r>
          </w:p>
        </w:tc>
        <w:tc>
          <w:tcPr>
            <w:tcW w:w="812" w:type="dxa"/>
          </w:tcPr>
          <w:p w14:paraId="614E131B" w14:textId="4DB4E7A3" w:rsidR="00912834" w:rsidRPr="003F3F11" w:rsidRDefault="00912834" w:rsidP="00CC7BAC">
            <w:pPr>
              <w:pStyle w:val="TableText"/>
              <w:jc w:val="left"/>
              <w:rPr>
                <w:noProof/>
                <w:sz w:val="16"/>
                <w:szCs w:val="16"/>
              </w:rPr>
            </w:pPr>
            <w:r w:rsidRPr="003F3F11">
              <w:rPr>
                <w:noProof/>
                <w:sz w:val="16"/>
                <w:szCs w:val="16"/>
              </w:rPr>
              <w:t>FL</w:t>
            </w:r>
          </w:p>
        </w:tc>
        <w:tc>
          <w:tcPr>
            <w:tcW w:w="4612" w:type="dxa"/>
            <w:vAlign w:val="center"/>
          </w:tcPr>
          <w:p w14:paraId="0B3FCB27" w14:textId="4B283021" w:rsidR="00912834" w:rsidRDefault="00912834" w:rsidP="00CC7BAC">
            <w:pPr>
              <w:pStyle w:val="TableText"/>
              <w:jc w:val="left"/>
              <w:rPr>
                <w:bCs/>
                <w:noProof/>
                <w:sz w:val="16"/>
                <w:szCs w:val="16"/>
              </w:rPr>
            </w:pPr>
            <w:r w:rsidRPr="003F3F11">
              <w:rPr>
                <w:bCs/>
                <w:noProof/>
                <w:sz w:val="16"/>
                <w:szCs w:val="16"/>
              </w:rPr>
              <w:t>cMax = 1</w:t>
            </w:r>
          </w:p>
        </w:tc>
      </w:tr>
      <w:tr w:rsidR="00912834" w:rsidRPr="003F3F11" w14:paraId="12EFCE9B" w14:textId="77777777" w:rsidTr="00CB5BAC">
        <w:trPr>
          <w:cantSplit/>
          <w:trHeight w:val="290"/>
          <w:jc w:val="center"/>
        </w:trPr>
        <w:tc>
          <w:tcPr>
            <w:tcW w:w="1635" w:type="dxa"/>
            <w:vMerge w:val="restart"/>
          </w:tcPr>
          <w:p w14:paraId="58F1DCC5" w14:textId="6E90FC33" w:rsidR="00912834" w:rsidRPr="003F3F11" w:rsidRDefault="00912834" w:rsidP="00CC7BAC">
            <w:pPr>
              <w:pStyle w:val="TableText"/>
              <w:keepLines w:val="0"/>
              <w:jc w:val="left"/>
              <w:rPr>
                <w:bCs/>
                <w:noProof/>
                <w:sz w:val="16"/>
                <w:szCs w:val="16"/>
              </w:rPr>
            </w:pPr>
            <w:r w:rsidRPr="003F3F11">
              <w:rPr>
                <w:bCs/>
                <w:noProof/>
                <w:sz w:val="16"/>
                <w:szCs w:val="16"/>
              </w:rPr>
              <w:t>coding_unit( )</w:t>
            </w:r>
          </w:p>
        </w:tc>
        <w:tc>
          <w:tcPr>
            <w:tcW w:w="2411" w:type="dxa"/>
            <w:vAlign w:val="center"/>
          </w:tcPr>
          <w:p w14:paraId="51AF5AEA" w14:textId="0E08119B" w:rsidR="00912834" w:rsidRPr="003F3F11" w:rsidRDefault="00912834" w:rsidP="00CC7BAC">
            <w:pPr>
              <w:pStyle w:val="TableText"/>
              <w:keepLines w:val="0"/>
              <w:jc w:val="left"/>
              <w:rPr>
                <w:bCs/>
                <w:noProof/>
                <w:sz w:val="16"/>
                <w:szCs w:val="16"/>
              </w:rPr>
            </w:pPr>
            <w:r w:rsidRPr="003F3F11">
              <w:rPr>
                <w:bCs/>
                <w:noProof/>
                <w:sz w:val="16"/>
                <w:szCs w:val="16"/>
              </w:rPr>
              <w:t>cu_skip_flag</w:t>
            </w:r>
            <w:r>
              <w:rPr>
                <w:bCs/>
                <w:noProof/>
                <w:sz w:val="16"/>
                <w:szCs w:val="16"/>
              </w:rPr>
              <w:t>[ ][ ]</w:t>
            </w:r>
          </w:p>
        </w:tc>
        <w:tc>
          <w:tcPr>
            <w:tcW w:w="812" w:type="dxa"/>
          </w:tcPr>
          <w:p w14:paraId="4F3FABAF" w14:textId="77777777" w:rsidR="00912834" w:rsidRPr="003F3F11" w:rsidRDefault="00912834" w:rsidP="00CC7BAC">
            <w:pPr>
              <w:pStyle w:val="TableText"/>
              <w:keepNext/>
              <w:jc w:val="left"/>
              <w:rPr>
                <w:bCs/>
                <w:noProof/>
                <w:sz w:val="16"/>
                <w:szCs w:val="16"/>
              </w:rPr>
            </w:pPr>
            <w:r w:rsidRPr="003F3F11">
              <w:rPr>
                <w:noProof/>
                <w:sz w:val="16"/>
                <w:szCs w:val="16"/>
              </w:rPr>
              <w:t>FL</w:t>
            </w:r>
          </w:p>
        </w:tc>
        <w:tc>
          <w:tcPr>
            <w:tcW w:w="4612" w:type="dxa"/>
            <w:vAlign w:val="center"/>
          </w:tcPr>
          <w:p w14:paraId="58AA28E5" w14:textId="39683A4A" w:rsidR="00912834" w:rsidRPr="003F3F11" w:rsidRDefault="00912834" w:rsidP="00CC7BAC">
            <w:pPr>
              <w:pStyle w:val="TableText"/>
              <w:keepNext/>
              <w:jc w:val="left"/>
              <w:rPr>
                <w:bCs/>
                <w:noProof/>
                <w:sz w:val="16"/>
                <w:szCs w:val="16"/>
              </w:rPr>
            </w:pPr>
            <w:r w:rsidRPr="003F3F11">
              <w:rPr>
                <w:bCs/>
                <w:noProof/>
                <w:sz w:val="16"/>
                <w:szCs w:val="16"/>
              </w:rPr>
              <w:t>cMax = 1</w:t>
            </w:r>
          </w:p>
        </w:tc>
      </w:tr>
      <w:tr w:rsidR="00912834" w:rsidRPr="003F3F11" w14:paraId="372EC0FB" w14:textId="77777777" w:rsidTr="00CB5BAC">
        <w:trPr>
          <w:cantSplit/>
          <w:trHeight w:val="290"/>
          <w:jc w:val="center"/>
        </w:trPr>
        <w:tc>
          <w:tcPr>
            <w:tcW w:w="1635" w:type="dxa"/>
            <w:vMerge/>
          </w:tcPr>
          <w:p w14:paraId="14D5DBFD" w14:textId="77777777" w:rsidR="00912834" w:rsidRPr="003F3F11" w:rsidRDefault="00912834" w:rsidP="00CC7BAC">
            <w:pPr>
              <w:pStyle w:val="TableText"/>
              <w:keepNext/>
              <w:jc w:val="left"/>
              <w:rPr>
                <w:bCs/>
                <w:noProof/>
                <w:sz w:val="16"/>
                <w:szCs w:val="16"/>
              </w:rPr>
            </w:pPr>
          </w:p>
        </w:tc>
        <w:tc>
          <w:tcPr>
            <w:tcW w:w="2411" w:type="dxa"/>
            <w:vAlign w:val="center"/>
          </w:tcPr>
          <w:p w14:paraId="6B653DEB" w14:textId="7A9EA221" w:rsidR="00912834" w:rsidRPr="003F3F11" w:rsidRDefault="00912834" w:rsidP="00CC7BAC">
            <w:pPr>
              <w:pStyle w:val="TableText"/>
              <w:keepNext/>
              <w:jc w:val="left"/>
              <w:rPr>
                <w:bCs/>
                <w:noProof/>
                <w:sz w:val="16"/>
                <w:szCs w:val="16"/>
              </w:rPr>
            </w:pPr>
            <w:r>
              <w:rPr>
                <w:bCs/>
                <w:noProof/>
                <w:sz w:val="16"/>
                <w:szCs w:val="16"/>
              </w:rPr>
              <w:t>mvp_idx_l0[ ][ ]</w:t>
            </w:r>
          </w:p>
        </w:tc>
        <w:tc>
          <w:tcPr>
            <w:tcW w:w="812" w:type="dxa"/>
          </w:tcPr>
          <w:p w14:paraId="26054560" w14:textId="6B369065" w:rsidR="00912834" w:rsidRPr="003F3F11" w:rsidRDefault="00912834" w:rsidP="00CC7BAC">
            <w:pPr>
              <w:pStyle w:val="TableText"/>
              <w:keepNext/>
              <w:jc w:val="left"/>
              <w:rPr>
                <w:bCs/>
                <w:noProof/>
                <w:sz w:val="16"/>
                <w:szCs w:val="16"/>
              </w:rPr>
            </w:pPr>
            <w:r>
              <w:rPr>
                <w:noProof/>
                <w:sz w:val="16"/>
                <w:szCs w:val="16"/>
              </w:rPr>
              <w:t>U</w:t>
            </w:r>
          </w:p>
        </w:tc>
        <w:tc>
          <w:tcPr>
            <w:tcW w:w="4612" w:type="dxa"/>
            <w:vAlign w:val="center"/>
          </w:tcPr>
          <w:p w14:paraId="33434805" w14:textId="66043E00" w:rsidR="00912834" w:rsidRPr="003F3F11" w:rsidRDefault="00912834" w:rsidP="00CC7BAC">
            <w:pPr>
              <w:pStyle w:val="TableText"/>
              <w:keepNext/>
              <w:jc w:val="left"/>
              <w:rPr>
                <w:bCs/>
                <w:noProof/>
                <w:sz w:val="16"/>
                <w:szCs w:val="16"/>
              </w:rPr>
            </w:pPr>
            <w:r>
              <w:rPr>
                <w:bCs/>
                <w:noProof/>
                <w:sz w:val="16"/>
                <w:szCs w:val="16"/>
              </w:rPr>
              <w:t>cMax = 3</w:t>
            </w:r>
          </w:p>
        </w:tc>
      </w:tr>
      <w:tr w:rsidR="00912834" w:rsidRPr="003F3F11" w14:paraId="06744362" w14:textId="77777777" w:rsidTr="00CB5BAC">
        <w:trPr>
          <w:cantSplit/>
          <w:trHeight w:val="290"/>
          <w:jc w:val="center"/>
        </w:trPr>
        <w:tc>
          <w:tcPr>
            <w:tcW w:w="1635" w:type="dxa"/>
            <w:vMerge/>
          </w:tcPr>
          <w:p w14:paraId="17AE3CDF" w14:textId="77777777" w:rsidR="00912834" w:rsidRPr="003F3F11" w:rsidRDefault="00912834" w:rsidP="00CC7BAC">
            <w:pPr>
              <w:pStyle w:val="TableText"/>
              <w:keepNext/>
              <w:jc w:val="left"/>
              <w:rPr>
                <w:bCs/>
                <w:noProof/>
                <w:sz w:val="16"/>
                <w:szCs w:val="16"/>
              </w:rPr>
            </w:pPr>
          </w:p>
        </w:tc>
        <w:tc>
          <w:tcPr>
            <w:tcW w:w="2411" w:type="dxa"/>
            <w:vAlign w:val="center"/>
          </w:tcPr>
          <w:p w14:paraId="1261E8C4" w14:textId="3122C1C9" w:rsidR="00912834" w:rsidRPr="003F3F11" w:rsidRDefault="00912834" w:rsidP="00CC7BAC">
            <w:pPr>
              <w:pStyle w:val="TableText"/>
              <w:keepNext/>
              <w:jc w:val="left"/>
              <w:rPr>
                <w:bCs/>
                <w:noProof/>
                <w:sz w:val="16"/>
                <w:szCs w:val="16"/>
              </w:rPr>
            </w:pPr>
            <w:r>
              <w:rPr>
                <w:bCs/>
                <w:noProof/>
                <w:sz w:val="16"/>
                <w:szCs w:val="16"/>
              </w:rPr>
              <w:t>mvp_idx_l1[ ][ ]</w:t>
            </w:r>
          </w:p>
        </w:tc>
        <w:tc>
          <w:tcPr>
            <w:tcW w:w="812" w:type="dxa"/>
          </w:tcPr>
          <w:p w14:paraId="512B720E" w14:textId="15FBCF1F" w:rsidR="00912834" w:rsidRPr="003F3F11" w:rsidRDefault="00912834" w:rsidP="00CC7BAC">
            <w:pPr>
              <w:pStyle w:val="TableText"/>
              <w:keepNext/>
              <w:jc w:val="left"/>
              <w:rPr>
                <w:noProof/>
                <w:sz w:val="16"/>
                <w:szCs w:val="16"/>
              </w:rPr>
            </w:pPr>
            <w:r>
              <w:rPr>
                <w:noProof/>
                <w:sz w:val="16"/>
                <w:szCs w:val="16"/>
              </w:rPr>
              <w:t>U</w:t>
            </w:r>
          </w:p>
        </w:tc>
        <w:tc>
          <w:tcPr>
            <w:tcW w:w="4612" w:type="dxa"/>
            <w:vAlign w:val="center"/>
          </w:tcPr>
          <w:p w14:paraId="0AC36E89" w14:textId="2F99E0A0" w:rsidR="00912834" w:rsidRPr="003F3F11" w:rsidRDefault="00912834" w:rsidP="00CC7BAC">
            <w:pPr>
              <w:pStyle w:val="TableText"/>
              <w:keepNext/>
              <w:jc w:val="left"/>
              <w:rPr>
                <w:bCs/>
                <w:noProof/>
                <w:sz w:val="16"/>
                <w:szCs w:val="16"/>
              </w:rPr>
            </w:pPr>
            <w:r>
              <w:rPr>
                <w:bCs/>
                <w:noProof/>
                <w:sz w:val="16"/>
                <w:szCs w:val="16"/>
              </w:rPr>
              <w:t>cMax = 3</w:t>
            </w:r>
          </w:p>
        </w:tc>
      </w:tr>
      <w:tr w:rsidR="00912834" w:rsidRPr="003F3F11" w14:paraId="731BB9EF" w14:textId="77777777" w:rsidTr="00CB5BAC">
        <w:trPr>
          <w:cantSplit/>
          <w:trHeight w:val="290"/>
          <w:jc w:val="center"/>
        </w:trPr>
        <w:tc>
          <w:tcPr>
            <w:tcW w:w="1635" w:type="dxa"/>
            <w:vMerge/>
          </w:tcPr>
          <w:p w14:paraId="360786CD" w14:textId="77777777" w:rsidR="00912834" w:rsidRPr="003F3F11" w:rsidRDefault="00912834" w:rsidP="00CC7BAC">
            <w:pPr>
              <w:pStyle w:val="TableText"/>
              <w:keepNext/>
              <w:jc w:val="left"/>
              <w:rPr>
                <w:bCs/>
                <w:noProof/>
                <w:sz w:val="16"/>
                <w:szCs w:val="16"/>
              </w:rPr>
            </w:pPr>
          </w:p>
        </w:tc>
        <w:tc>
          <w:tcPr>
            <w:tcW w:w="2411" w:type="dxa"/>
            <w:vAlign w:val="center"/>
          </w:tcPr>
          <w:p w14:paraId="59CB4508" w14:textId="134E138F" w:rsidR="00912834" w:rsidRDefault="00912834" w:rsidP="00CC7BAC">
            <w:pPr>
              <w:pStyle w:val="TableText"/>
              <w:keepNext/>
              <w:jc w:val="left"/>
              <w:rPr>
                <w:bCs/>
                <w:noProof/>
                <w:sz w:val="16"/>
                <w:szCs w:val="16"/>
              </w:rPr>
            </w:pPr>
            <w:r>
              <w:rPr>
                <w:bCs/>
                <w:noProof/>
                <w:sz w:val="16"/>
                <w:szCs w:val="16"/>
              </w:rPr>
              <w:t>mvp_idx[ ][ ]</w:t>
            </w:r>
          </w:p>
        </w:tc>
        <w:tc>
          <w:tcPr>
            <w:tcW w:w="812" w:type="dxa"/>
          </w:tcPr>
          <w:p w14:paraId="66242696" w14:textId="355106DA" w:rsidR="00912834" w:rsidRDefault="00912834" w:rsidP="00CC7BAC">
            <w:pPr>
              <w:pStyle w:val="TableText"/>
              <w:keepNext/>
              <w:jc w:val="left"/>
              <w:rPr>
                <w:noProof/>
                <w:sz w:val="16"/>
                <w:szCs w:val="16"/>
              </w:rPr>
            </w:pPr>
            <w:r>
              <w:rPr>
                <w:noProof/>
                <w:sz w:val="16"/>
                <w:szCs w:val="16"/>
              </w:rPr>
              <w:t>TR</w:t>
            </w:r>
          </w:p>
        </w:tc>
        <w:tc>
          <w:tcPr>
            <w:tcW w:w="4612" w:type="dxa"/>
            <w:vAlign w:val="center"/>
          </w:tcPr>
          <w:p w14:paraId="13E92ACD" w14:textId="322E0407" w:rsidR="00912834" w:rsidRDefault="00912834" w:rsidP="00CC7BAC">
            <w:pPr>
              <w:pStyle w:val="TableText"/>
              <w:keepNext/>
              <w:jc w:val="left"/>
              <w:rPr>
                <w:bCs/>
                <w:noProof/>
                <w:sz w:val="16"/>
                <w:szCs w:val="16"/>
              </w:rPr>
            </w:pPr>
            <w:r>
              <w:rPr>
                <w:rFonts w:eastAsia="Malgun Gothic" w:hint="eastAsia"/>
                <w:bCs/>
                <w:noProof/>
                <w:sz w:val="16"/>
                <w:szCs w:val="16"/>
                <w:lang w:eastAsia="ko-KR"/>
              </w:rPr>
              <w:t xml:space="preserve">cMax = </w:t>
            </w:r>
            <w:r>
              <w:rPr>
                <w:rFonts w:eastAsia="Malgun Gothic"/>
                <w:bCs/>
                <w:noProof/>
                <w:sz w:val="16"/>
                <w:szCs w:val="16"/>
                <w:lang w:eastAsia="ko-KR"/>
              </w:rPr>
              <w:t>5</w:t>
            </w:r>
          </w:p>
        </w:tc>
      </w:tr>
      <w:tr w:rsidR="00A02FCE" w:rsidRPr="003F3F11" w14:paraId="1BB4C9F1" w14:textId="77777777" w:rsidTr="00CB5BAC">
        <w:trPr>
          <w:cantSplit/>
          <w:trHeight w:val="290"/>
          <w:jc w:val="center"/>
        </w:trPr>
        <w:tc>
          <w:tcPr>
            <w:tcW w:w="1635" w:type="dxa"/>
            <w:vMerge/>
          </w:tcPr>
          <w:p w14:paraId="05F10A9D" w14:textId="77777777" w:rsidR="00A02FCE" w:rsidRPr="003F3F11" w:rsidRDefault="00A02FCE" w:rsidP="00CC7BAC">
            <w:pPr>
              <w:pStyle w:val="TableText"/>
              <w:keepNext/>
              <w:jc w:val="left"/>
              <w:rPr>
                <w:bCs/>
                <w:noProof/>
                <w:sz w:val="16"/>
                <w:szCs w:val="16"/>
              </w:rPr>
            </w:pPr>
          </w:p>
        </w:tc>
        <w:tc>
          <w:tcPr>
            <w:tcW w:w="2411" w:type="dxa"/>
            <w:vAlign w:val="center"/>
          </w:tcPr>
          <w:p w14:paraId="0B30DF5D" w14:textId="09D4E18D" w:rsidR="00A02FCE" w:rsidRDefault="00A03FBE" w:rsidP="00CC7BAC">
            <w:pPr>
              <w:pStyle w:val="TableText"/>
              <w:keepNext/>
              <w:jc w:val="left"/>
              <w:rPr>
                <w:bCs/>
                <w:noProof/>
                <w:sz w:val="16"/>
                <w:szCs w:val="16"/>
              </w:rPr>
            </w:pPr>
            <w:r>
              <w:rPr>
                <w:bCs/>
                <w:noProof/>
                <w:sz w:val="16"/>
                <w:szCs w:val="16"/>
              </w:rPr>
              <w:t>mmvd</w:t>
            </w:r>
            <w:r w:rsidR="00A02FCE">
              <w:rPr>
                <w:bCs/>
                <w:noProof/>
                <w:sz w:val="16"/>
                <w:szCs w:val="16"/>
              </w:rPr>
              <w:t>_flag[ ][ ]</w:t>
            </w:r>
          </w:p>
        </w:tc>
        <w:tc>
          <w:tcPr>
            <w:tcW w:w="812" w:type="dxa"/>
          </w:tcPr>
          <w:p w14:paraId="6CF59A58" w14:textId="5C792D05" w:rsidR="00A02FCE" w:rsidRDefault="00A02FCE" w:rsidP="00CC7BAC">
            <w:pPr>
              <w:pStyle w:val="TableText"/>
              <w:keepNext/>
              <w:jc w:val="left"/>
              <w:rPr>
                <w:noProof/>
                <w:sz w:val="16"/>
                <w:szCs w:val="16"/>
              </w:rPr>
            </w:pPr>
            <w:r>
              <w:rPr>
                <w:noProof/>
                <w:sz w:val="16"/>
                <w:szCs w:val="16"/>
              </w:rPr>
              <w:t>FL</w:t>
            </w:r>
          </w:p>
        </w:tc>
        <w:tc>
          <w:tcPr>
            <w:tcW w:w="4612" w:type="dxa"/>
            <w:vAlign w:val="center"/>
          </w:tcPr>
          <w:p w14:paraId="252F1E94" w14:textId="2FC10696" w:rsidR="00A02FCE" w:rsidRDefault="00A02FCE" w:rsidP="00CC7BAC">
            <w:pPr>
              <w:pStyle w:val="TableText"/>
              <w:keepNext/>
              <w:jc w:val="left"/>
              <w:rPr>
                <w:rFonts w:eastAsia="Malgun Gothic"/>
                <w:bCs/>
                <w:noProof/>
                <w:sz w:val="16"/>
                <w:szCs w:val="16"/>
                <w:lang w:eastAsia="ko-KR"/>
              </w:rPr>
            </w:pPr>
            <w:r>
              <w:rPr>
                <w:rFonts w:eastAsia="Malgun Gothic" w:hint="eastAsia"/>
                <w:bCs/>
                <w:noProof/>
                <w:sz w:val="16"/>
                <w:szCs w:val="16"/>
                <w:lang w:eastAsia="ko-KR"/>
              </w:rPr>
              <w:t>cMax = 1</w:t>
            </w:r>
          </w:p>
        </w:tc>
      </w:tr>
      <w:tr w:rsidR="00411586" w:rsidRPr="003F3F11" w14:paraId="33079725" w14:textId="77777777" w:rsidTr="00CB5BAC">
        <w:trPr>
          <w:cantSplit/>
          <w:trHeight w:val="290"/>
          <w:jc w:val="center"/>
        </w:trPr>
        <w:tc>
          <w:tcPr>
            <w:tcW w:w="1635" w:type="dxa"/>
            <w:vMerge/>
          </w:tcPr>
          <w:p w14:paraId="76199337" w14:textId="77777777" w:rsidR="00411586" w:rsidRPr="003F3F11" w:rsidRDefault="00411586" w:rsidP="00CC7BAC">
            <w:pPr>
              <w:pStyle w:val="TableText"/>
              <w:keepLines w:val="0"/>
              <w:jc w:val="left"/>
              <w:rPr>
                <w:bCs/>
                <w:noProof/>
                <w:sz w:val="16"/>
                <w:szCs w:val="16"/>
              </w:rPr>
            </w:pPr>
          </w:p>
        </w:tc>
        <w:tc>
          <w:tcPr>
            <w:tcW w:w="2411" w:type="dxa"/>
            <w:vAlign w:val="center"/>
          </w:tcPr>
          <w:p w14:paraId="4E319B84" w14:textId="4CE0D113" w:rsidR="00411586" w:rsidDel="00A03FBE" w:rsidRDefault="00411586" w:rsidP="00CC7BAC">
            <w:pPr>
              <w:pStyle w:val="TableText"/>
              <w:keepLines w:val="0"/>
              <w:jc w:val="left"/>
              <w:rPr>
                <w:bCs/>
                <w:noProof/>
                <w:sz w:val="16"/>
                <w:szCs w:val="16"/>
              </w:rPr>
            </w:pPr>
            <w:r>
              <w:rPr>
                <w:bCs/>
                <w:noProof/>
                <w:sz w:val="16"/>
                <w:szCs w:val="16"/>
              </w:rPr>
              <w:t>mmvd_group_idx[ ][ ]</w:t>
            </w:r>
          </w:p>
        </w:tc>
        <w:tc>
          <w:tcPr>
            <w:tcW w:w="812" w:type="dxa"/>
          </w:tcPr>
          <w:p w14:paraId="6027FE94" w14:textId="406B5C34" w:rsidR="00411586" w:rsidRPr="00E66D50" w:rsidRDefault="00A414E5" w:rsidP="00CC7BAC">
            <w:pPr>
              <w:pStyle w:val="TableText"/>
              <w:keepLines w:val="0"/>
              <w:jc w:val="left"/>
              <w:rPr>
                <w:noProof/>
                <w:sz w:val="16"/>
                <w:szCs w:val="16"/>
              </w:rPr>
            </w:pPr>
            <w:r w:rsidRPr="00E66D50">
              <w:rPr>
                <w:noProof/>
                <w:sz w:val="16"/>
                <w:szCs w:val="16"/>
              </w:rPr>
              <w:t>TR</w:t>
            </w:r>
          </w:p>
        </w:tc>
        <w:tc>
          <w:tcPr>
            <w:tcW w:w="4612" w:type="dxa"/>
            <w:vAlign w:val="center"/>
          </w:tcPr>
          <w:p w14:paraId="795E559E" w14:textId="1D855C66" w:rsidR="00411586" w:rsidRPr="00E66D50" w:rsidRDefault="00A414E5" w:rsidP="00CC7BAC">
            <w:pPr>
              <w:pStyle w:val="TableText"/>
              <w:keepLines w:val="0"/>
              <w:jc w:val="left"/>
              <w:rPr>
                <w:rFonts w:eastAsia="Malgun Gothic"/>
                <w:bCs/>
                <w:noProof/>
                <w:sz w:val="16"/>
                <w:szCs w:val="16"/>
                <w:lang w:eastAsia="ko-KR"/>
              </w:rPr>
            </w:pPr>
            <w:r w:rsidRPr="00E66D50">
              <w:rPr>
                <w:rFonts w:eastAsia="Malgun Gothic"/>
                <w:bCs/>
                <w:noProof/>
                <w:sz w:val="16"/>
                <w:szCs w:val="16"/>
                <w:lang w:eastAsia="ko-KR"/>
              </w:rPr>
              <w:t>cMax = 2</w:t>
            </w:r>
          </w:p>
        </w:tc>
      </w:tr>
      <w:tr w:rsidR="00411586" w:rsidRPr="003F3F11" w14:paraId="2CB8C668" w14:textId="77777777" w:rsidTr="00CB5BAC">
        <w:trPr>
          <w:cantSplit/>
          <w:trHeight w:val="290"/>
          <w:jc w:val="center"/>
        </w:trPr>
        <w:tc>
          <w:tcPr>
            <w:tcW w:w="1635" w:type="dxa"/>
            <w:vMerge/>
          </w:tcPr>
          <w:p w14:paraId="1B32F3CE" w14:textId="77777777" w:rsidR="00411586" w:rsidRPr="003F3F11" w:rsidRDefault="00411586" w:rsidP="00CC7BAC">
            <w:pPr>
              <w:pStyle w:val="TableText"/>
              <w:keepLines w:val="0"/>
              <w:jc w:val="left"/>
              <w:rPr>
                <w:bCs/>
                <w:noProof/>
                <w:sz w:val="16"/>
                <w:szCs w:val="16"/>
              </w:rPr>
            </w:pPr>
          </w:p>
        </w:tc>
        <w:tc>
          <w:tcPr>
            <w:tcW w:w="2411" w:type="dxa"/>
            <w:vAlign w:val="center"/>
          </w:tcPr>
          <w:p w14:paraId="0CBFF57D" w14:textId="7F780E2B" w:rsidR="00411586" w:rsidRDefault="00411586" w:rsidP="00CC7BAC">
            <w:pPr>
              <w:pStyle w:val="TableText"/>
              <w:keepLines w:val="0"/>
              <w:jc w:val="left"/>
              <w:rPr>
                <w:bCs/>
                <w:noProof/>
                <w:sz w:val="16"/>
                <w:szCs w:val="16"/>
              </w:rPr>
            </w:pPr>
            <w:r>
              <w:rPr>
                <w:bCs/>
                <w:noProof/>
                <w:sz w:val="16"/>
                <w:szCs w:val="16"/>
              </w:rPr>
              <w:t>mmvd_merge_idx[ ][ ]</w:t>
            </w:r>
          </w:p>
        </w:tc>
        <w:tc>
          <w:tcPr>
            <w:tcW w:w="812" w:type="dxa"/>
          </w:tcPr>
          <w:p w14:paraId="3B39731C" w14:textId="268407BB" w:rsidR="00411586" w:rsidRPr="00E66D50" w:rsidRDefault="00677DFD" w:rsidP="00CC7BAC">
            <w:pPr>
              <w:pStyle w:val="TableText"/>
              <w:keepLines w:val="0"/>
              <w:jc w:val="left"/>
              <w:rPr>
                <w:noProof/>
                <w:sz w:val="16"/>
                <w:szCs w:val="16"/>
              </w:rPr>
            </w:pPr>
            <w:r w:rsidRPr="00E66D50">
              <w:rPr>
                <w:noProof/>
                <w:sz w:val="16"/>
                <w:szCs w:val="16"/>
              </w:rPr>
              <w:t>TR</w:t>
            </w:r>
          </w:p>
        </w:tc>
        <w:tc>
          <w:tcPr>
            <w:tcW w:w="4612" w:type="dxa"/>
            <w:vAlign w:val="center"/>
          </w:tcPr>
          <w:p w14:paraId="2601C394" w14:textId="34E0819B" w:rsidR="00411586" w:rsidRPr="00E66D50" w:rsidRDefault="00677DFD" w:rsidP="00CC7BAC">
            <w:pPr>
              <w:pStyle w:val="TableText"/>
              <w:keepLines w:val="0"/>
              <w:jc w:val="left"/>
              <w:rPr>
                <w:rFonts w:eastAsia="Malgun Gothic"/>
                <w:bCs/>
                <w:noProof/>
                <w:sz w:val="16"/>
                <w:szCs w:val="16"/>
                <w:lang w:eastAsia="ko-KR"/>
              </w:rPr>
            </w:pPr>
            <w:r w:rsidRPr="00E66D50">
              <w:rPr>
                <w:rFonts w:eastAsia="Malgun Gothic"/>
                <w:bCs/>
                <w:noProof/>
                <w:sz w:val="16"/>
                <w:szCs w:val="16"/>
                <w:lang w:eastAsia="ko-KR"/>
              </w:rPr>
              <w:t>cMax = 3</w:t>
            </w:r>
          </w:p>
        </w:tc>
      </w:tr>
      <w:tr w:rsidR="00411586" w:rsidRPr="003F3F11" w14:paraId="6D67BB99" w14:textId="77777777" w:rsidTr="00CB5BAC">
        <w:trPr>
          <w:cantSplit/>
          <w:trHeight w:val="290"/>
          <w:jc w:val="center"/>
        </w:trPr>
        <w:tc>
          <w:tcPr>
            <w:tcW w:w="1635" w:type="dxa"/>
            <w:vMerge/>
          </w:tcPr>
          <w:p w14:paraId="0AE3D23B" w14:textId="77777777" w:rsidR="00411586" w:rsidRPr="003F3F11" w:rsidRDefault="00411586" w:rsidP="00CC7BAC">
            <w:pPr>
              <w:pStyle w:val="TableText"/>
              <w:keepLines w:val="0"/>
              <w:jc w:val="left"/>
              <w:rPr>
                <w:bCs/>
                <w:noProof/>
                <w:sz w:val="16"/>
                <w:szCs w:val="16"/>
              </w:rPr>
            </w:pPr>
          </w:p>
        </w:tc>
        <w:tc>
          <w:tcPr>
            <w:tcW w:w="2411" w:type="dxa"/>
            <w:vAlign w:val="center"/>
          </w:tcPr>
          <w:p w14:paraId="6104E671" w14:textId="336B8C17" w:rsidR="00411586" w:rsidRDefault="00411586" w:rsidP="00CC7BAC">
            <w:pPr>
              <w:pStyle w:val="TableText"/>
              <w:keepLines w:val="0"/>
              <w:jc w:val="left"/>
              <w:rPr>
                <w:bCs/>
                <w:noProof/>
                <w:sz w:val="16"/>
                <w:szCs w:val="16"/>
              </w:rPr>
            </w:pPr>
            <w:r>
              <w:rPr>
                <w:bCs/>
                <w:noProof/>
                <w:sz w:val="16"/>
                <w:szCs w:val="16"/>
              </w:rPr>
              <w:t>mmvd_distance_idx[ ][ ]</w:t>
            </w:r>
          </w:p>
        </w:tc>
        <w:tc>
          <w:tcPr>
            <w:tcW w:w="812" w:type="dxa"/>
          </w:tcPr>
          <w:p w14:paraId="1409620F" w14:textId="00D18285" w:rsidR="00411586" w:rsidRPr="00E66D50" w:rsidRDefault="007C3F67" w:rsidP="00CC7BAC">
            <w:pPr>
              <w:pStyle w:val="TableText"/>
              <w:keepLines w:val="0"/>
              <w:jc w:val="left"/>
              <w:rPr>
                <w:noProof/>
                <w:sz w:val="16"/>
                <w:szCs w:val="16"/>
              </w:rPr>
            </w:pPr>
            <w:r w:rsidRPr="00E66D50">
              <w:rPr>
                <w:noProof/>
                <w:sz w:val="16"/>
                <w:szCs w:val="16"/>
              </w:rPr>
              <w:t>TR</w:t>
            </w:r>
          </w:p>
        </w:tc>
        <w:tc>
          <w:tcPr>
            <w:tcW w:w="4612" w:type="dxa"/>
            <w:vAlign w:val="center"/>
          </w:tcPr>
          <w:p w14:paraId="4703873B" w14:textId="05AF7A0C" w:rsidR="00411586" w:rsidRPr="00E66D50" w:rsidRDefault="007C3F67" w:rsidP="00CC7BAC">
            <w:pPr>
              <w:pStyle w:val="TableText"/>
              <w:keepLines w:val="0"/>
              <w:jc w:val="left"/>
              <w:rPr>
                <w:rFonts w:eastAsia="Malgun Gothic"/>
                <w:bCs/>
                <w:noProof/>
                <w:sz w:val="16"/>
                <w:szCs w:val="16"/>
                <w:lang w:eastAsia="ko-KR"/>
              </w:rPr>
            </w:pPr>
            <w:r w:rsidRPr="00E66D50">
              <w:rPr>
                <w:rFonts w:eastAsia="Malgun Gothic"/>
                <w:bCs/>
                <w:noProof/>
                <w:sz w:val="16"/>
                <w:szCs w:val="16"/>
                <w:lang w:eastAsia="ko-KR"/>
              </w:rPr>
              <w:t>cMax = 7</w:t>
            </w:r>
          </w:p>
        </w:tc>
      </w:tr>
      <w:tr w:rsidR="00411586" w:rsidRPr="003F3F11" w14:paraId="07913ABE" w14:textId="77777777" w:rsidTr="00CB5BAC">
        <w:trPr>
          <w:cantSplit/>
          <w:trHeight w:val="290"/>
          <w:jc w:val="center"/>
        </w:trPr>
        <w:tc>
          <w:tcPr>
            <w:tcW w:w="1635" w:type="dxa"/>
            <w:vMerge/>
          </w:tcPr>
          <w:p w14:paraId="26AB2807" w14:textId="77777777" w:rsidR="00411586" w:rsidRPr="003F3F11" w:rsidRDefault="00411586" w:rsidP="00CC7BAC">
            <w:pPr>
              <w:pStyle w:val="TableText"/>
              <w:keepLines w:val="0"/>
              <w:jc w:val="left"/>
              <w:rPr>
                <w:bCs/>
                <w:noProof/>
                <w:sz w:val="16"/>
                <w:szCs w:val="16"/>
              </w:rPr>
            </w:pPr>
          </w:p>
        </w:tc>
        <w:tc>
          <w:tcPr>
            <w:tcW w:w="2411" w:type="dxa"/>
            <w:vAlign w:val="center"/>
          </w:tcPr>
          <w:p w14:paraId="0F2B5968" w14:textId="7942CCC9" w:rsidR="00411586" w:rsidRDefault="00411586" w:rsidP="00CC7BAC">
            <w:pPr>
              <w:pStyle w:val="TableText"/>
              <w:keepLines w:val="0"/>
              <w:jc w:val="left"/>
              <w:rPr>
                <w:bCs/>
                <w:noProof/>
                <w:sz w:val="16"/>
                <w:szCs w:val="16"/>
              </w:rPr>
            </w:pPr>
            <w:r>
              <w:rPr>
                <w:bCs/>
                <w:noProof/>
                <w:sz w:val="16"/>
                <w:szCs w:val="16"/>
              </w:rPr>
              <w:t>mmvd_direction_idx[ ][ ]</w:t>
            </w:r>
          </w:p>
        </w:tc>
        <w:tc>
          <w:tcPr>
            <w:tcW w:w="812" w:type="dxa"/>
          </w:tcPr>
          <w:p w14:paraId="0D119B7D" w14:textId="167B2D43" w:rsidR="00411586" w:rsidRPr="00E66D50" w:rsidRDefault="007C3F67" w:rsidP="00CC7BAC">
            <w:pPr>
              <w:pStyle w:val="TableText"/>
              <w:keepLines w:val="0"/>
              <w:jc w:val="left"/>
              <w:rPr>
                <w:rFonts w:eastAsia="Malgun Gothic"/>
                <w:noProof/>
                <w:sz w:val="16"/>
                <w:szCs w:val="16"/>
                <w:lang w:eastAsia="ko-KR"/>
              </w:rPr>
            </w:pPr>
            <w:r w:rsidRPr="00E66D50">
              <w:rPr>
                <w:rFonts w:eastAsia="Malgun Gothic"/>
                <w:noProof/>
                <w:sz w:val="16"/>
                <w:szCs w:val="16"/>
                <w:lang w:eastAsia="ko-KR"/>
              </w:rPr>
              <w:t>FL</w:t>
            </w:r>
          </w:p>
        </w:tc>
        <w:tc>
          <w:tcPr>
            <w:tcW w:w="4612" w:type="dxa"/>
            <w:vAlign w:val="center"/>
          </w:tcPr>
          <w:p w14:paraId="7786C06E" w14:textId="34750B55" w:rsidR="00411586" w:rsidRPr="00E66D50" w:rsidRDefault="007C3F67" w:rsidP="00CC7BAC">
            <w:pPr>
              <w:pStyle w:val="TableText"/>
              <w:keepLines w:val="0"/>
              <w:jc w:val="left"/>
              <w:rPr>
                <w:rFonts w:eastAsia="Malgun Gothic"/>
                <w:bCs/>
                <w:noProof/>
                <w:sz w:val="16"/>
                <w:szCs w:val="16"/>
                <w:lang w:eastAsia="ko-KR"/>
              </w:rPr>
            </w:pPr>
            <w:r w:rsidRPr="00E66D50">
              <w:rPr>
                <w:rFonts w:eastAsia="Malgun Gothic"/>
                <w:bCs/>
                <w:noProof/>
                <w:sz w:val="16"/>
                <w:szCs w:val="16"/>
                <w:lang w:eastAsia="ko-KR"/>
              </w:rPr>
              <w:t>cMax = 3</w:t>
            </w:r>
          </w:p>
        </w:tc>
      </w:tr>
      <w:tr w:rsidR="00470A9B" w:rsidRPr="003F3F11" w14:paraId="1AE2B37D" w14:textId="77777777" w:rsidTr="00CB5BAC">
        <w:trPr>
          <w:cantSplit/>
          <w:trHeight w:val="290"/>
          <w:jc w:val="center"/>
        </w:trPr>
        <w:tc>
          <w:tcPr>
            <w:tcW w:w="1635" w:type="dxa"/>
            <w:vMerge/>
          </w:tcPr>
          <w:p w14:paraId="2508C6E9" w14:textId="77777777" w:rsidR="00470A9B" w:rsidRPr="003F3F11" w:rsidRDefault="00470A9B" w:rsidP="00CC7BAC">
            <w:pPr>
              <w:pStyle w:val="TableText"/>
              <w:keepNext/>
              <w:jc w:val="left"/>
              <w:rPr>
                <w:bCs/>
                <w:noProof/>
                <w:sz w:val="16"/>
                <w:szCs w:val="16"/>
              </w:rPr>
            </w:pPr>
          </w:p>
        </w:tc>
        <w:tc>
          <w:tcPr>
            <w:tcW w:w="2411" w:type="dxa"/>
            <w:vAlign w:val="center"/>
          </w:tcPr>
          <w:p w14:paraId="5CC39928" w14:textId="3485F239" w:rsidR="00470A9B" w:rsidRDefault="00470A9B" w:rsidP="00CC7BAC">
            <w:pPr>
              <w:pStyle w:val="TableText"/>
              <w:keepNext/>
              <w:jc w:val="left"/>
              <w:rPr>
                <w:bCs/>
                <w:noProof/>
                <w:sz w:val="16"/>
                <w:szCs w:val="16"/>
              </w:rPr>
            </w:pPr>
            <w:r>
              <w:rPr>
                <w:bCs/>
                <w:noProof/>
                <w:sz w:val="16"/>
                <w:szCs w:val="16"/>
              </w:rPr>
              <w:t>affine_flag[ ][ ]</w:t>
            </w:r>
          </w:p>
        </w:tc>
        <w:tc>
          <w:tcPr>
            <w:tcW w:w="812" w:type="dxa"/>
          </w:tcPr>
          <w:p w14:paraId="56D77C6E" w14:textId="11AA3AC5" w:rsidR="00470A9B" w:rsidRDefault="00470A9B" w:rsidP="00CC7BAC">
            <w:pPr>
              <w:pStyle w:val="TableText"/>
              <w:keepNext/>
              <w:jc w:val="left"/>
              <w:rPr>
                <w:noProof/>
                <w:sz w:val="16"/>
                <w:szCs w:val="16"/>
              </w:rPr>
            </w:pPr>
            <w:r>
              <w:rPr>
                <w:noProof/>
                <w:sz w:val="16"/>
                <w:szCs w:val="16"/>
              </w:rPr>
              <w:t>FL</w:t>
            </w:r>
          </w:p>
        </w:tc>
        <w:tc>
          <w:tcPr>
            <w:tcW w:w="4612" w:type="dxa"/>
            <w:vAlign w:val="center"/>
          </w:tcPr>
          <w:p w14:paraId="23CD6D31" w14:textId="4A9D44AC" w:rsidR="00470A9B" w:rsidRDefault="00470A9B" w:rsidP="00CC7BAC">
            <w:pPr>
              <w:pStyle w:val="TableText"/>
              <w:keepNext/>
              <w:jc w:val="left"/>
              <w:rPr>
                <w:rFonts w:eastAsia="Malgun Gothic"/>
                <w:bCs/>
                <w:noProof/>
                <w:sz w:val="16"/>
                <w:szCs w:val="16"/>
                <w:lang w:eastAsia="ko-KR"/>
              </w:rPr>
            </w:pPr>
            <w:r>
              <w:rPr>
                <w:rFonts w:eastAsia="Malgun Gothic" w:hint="eastAsia"/>
                <w:bCs/>
                <w:noProof/>
                <w:sz w:val="16"/>
                <w:szCs w:val="16"/>
                <w:lang w:eastAsia="ko-KR"/>
              </w:rPr>
              <w:t>cMax = 1</w:t>
            </w:r>
          </w:p>
        </w:tc>
      </w:tr>
      <w:tr w:rsidR="008F495B" w:rsidRPr="003F3F11" w14:paraId="4DF13C74" w14:textId="77777777" w:rsidTr="00CB5BAC">
        <w:trPr>
          <w:cantSplit/>
          <w:trHeight w:val="290"/>
          <w:jc w:val="center"/>
        </w:trPr>
        <w:tc>
          <w:tcPr>
            <w:tcW w:w="1635" w:type="dxa"/>
            <w:vMerge/>
          </w:tcPr>
          <w:p w14:paraId="673B78B5" w14:textId="77777777" w:rsidR="008F495B" w:rsidRPr="003F3F11" w:rsidRDefault="008F495B" w:rsidP="00CC7BAC">
            <w:pPr>
              <w:pStyle w:val="TableText"/>
              <w:keepLines w:val="0"/>
              <w:jc w:val="left"/>
              <w:rPr>
                <w:bCs/>
                <w:noProof/>
                <w:sz w:val="16"/>
                <w:szCs w:val="16"/>
              </w:rPr>
            </w:pPr>
          </w:p>
        </w:tc>
        <w:tc>
          <w:tcPr>
            <w:tcW w:w="2411" w:type="dxa"/>
            <w:vAlign w:val="center"/>
          </w:tcPr>
          <w:p w14:paraId="6F92B27C" w14:textId="6DEC1FE7" w:rsidR="008F495B" w:rsidRDefault="008F495B" w:rsidP="00CC7BAC">
            <w:pPr>
              <w:pStyle w:val="TableText"/>
              <w:keepLines w:val="0"/>
              <w:jc w:val="left"/>
              <w:rPr>
                <w:bCs/>
                <w:noProof/>
                <w:sz w:val="16"/>
                <w:szCs w:val="16"/>
                <w:lang w:eastAsia="zh-CN"/>
              </w:rPr>
            </w:pPr>
            <w:r>
              <w:rPr>
                <w:rFonts w:hint="eastAsia"/>
                <w:bCs/>
                <w:noProof/>
                <w:sz w:val="16"/>
                <w:szCs w:val="16"/>
                <w:lang w:eastAsia="zh-CN"/>
              </w:rPr>
              <w:t>a</w:t>
            </w:r>
            <w:r>
              <w:rPr>
                <w:bCs/>
                <w:noProof/>
                <w:sz w:val="16"/>
                <w:szCs w:val="16"/>
                <w:lang w:eastAsia="zh-CN"/>
              </w:rPr>
              <w:t>ffine_merge_idx</w:t>
            </w:r>
            <w:r>
              <w:rPr>
                <w:bCs/>
                <w:noProof/>
                <w:sz w:val="16"/>
                <w:szCs w:val="16"/>
              </w:rPr>
              <w:t>[ ][ ]</w:t>
            </w:r>
          </w:p>
        </w:tc>
        <w:tc>
          <w:tcPr>
            <w:tcW w:w="812" w:type="dxa"/>
          </w:tcPr>
          <w:p w14:paraId="69D62D1D" w14:textId="2136C06A" w:rsidR="008F495B" w:rsidRDefault="008F495B" w:rsidP="00CC7BAC">
            <w:pPr>
              <w:pStyle w:val="TableText"/>
              <w:keepLines w:val="0"/>
              <w:jc w:val="left"/>
              <w:rPr>
                <w:noProof/>
                <w:sz w:val="16"/>
                <w:szCs w:val="16"/>
                <w:lang w:eastAsia="zh-CN"/>
              </w:rPr>
            </w:pPr>
            <w:r>
              <w:rPr>
                <w:noProof/>
                <w:sz w:val="16"/>
                <w:szCs w:val="16"/>
                <w:lang w:eastAsia="zh-CN"/>
              </w:rPr>
              <w:t>TR</w:t>
            </w:r>
          </w:p>
        </w:tc>
        <w:tc>
          <w:tcPr>
            <w:tcW w:w="4612" w:type="dxa"/>
            <w:vAlign w:val="center"/>
          </w:tcPr>
          <w:p w14:paraId="588DAB4B" w14:textId="34546889" w:rsidR="008F495B" w:rsidRPr="00525FC7" w:rsidRDefault="008F495B" w:rsidP="00CC7BAC">
            <w:pPr>
              <w:pStyle w:val="TableText"/>
              <w:keepLines w:val="0"/>
              <w:jc w:val="left"/>
              <w:rPr>
                <w:sz w:val="16"/>
              </w:rPr>
            </w:pPr>
            <w:r>
              <w:rPr>
                <w:rFonts w:eastAsiaTheme="minorEastAsia" w:hint="eastAsia"/>
                <w:bCs/>
                <w:noProof/>
                <w:sz w:val="16"/>
                <w:szCs w:val="16"/>
                <w:lang w:eastAsia="zh-CN"/>
              </w:rPr>
              <w:t>c</w:t>
            </w:r>
            <w:r>
              <w:rPr>
                <w:rFonts w:eastAsiaTheme="minorEastAsia"/>
                <w:bCs/>
                <w:noProof/>
                <w:sz w:val="16"/>
                <w:szCs w:val="16"/>
                <w:lang w:eastAsia="zh-CN"/>
              </w:rPr>
              <w:t xml:space="preserve">Max = </w:t>
            </w:r>
            <w:r w:rsidR="0021379C">
              <w:rPr>
                <w:rFonts w:eastAsiaTheme="minorEastAsia"/>
                <w:bCs/>
                <w:noProof/>
                <w:sz w:val="16"/>
                <w:szCs w:val="16"/>
                <w:lang w:eastAsia="zh-CN"/>
              </w:rPr>
              <w:t>5</w:t>
            </w:r>
          </w:p>
        </w:tc>
      </w:tr>
      <w:tr w:rsidR="00411586" w:rsidRPr="003F3F11" w14:paraId="7EB1CF8A" w14:textId="77777777" w:rsidTr="00CB5BAC">
        <w:trPr>
          <w:cantSplit/>
          <w:trHeight w:val="290"/>
          <w:jc w:val="center"/>
        </w:trPr>
        <w:tc>
          <w:tcPr>
            <w:tcW w:w="1635" w:type="dxa"/>
            <w:vMerge/>
          </w:tcPr>
          <w:p w14:paraId="0D881B4E" w14:textId="77777777" w:rsidR="00411586" w:rsidRPr="003F3F11" w:rsidRDefault="00411586" w:rsidP="00CC7BAC">
            <w:pPr>
              <w:pStyle w:val="TableText"/>
              <w:keepLines w:val="0"/>
              <w:jc w:val="left"/>
              <w:rPr>
                <w:bCs/>
                <w:noProof/>
                <w:sz w:val="16"/>
                <w:szCs w:val="16"/>
              </w:rPr>
            </w:pPr>
          </w:p>
        </w:tc>
        <w:tc>
          <w:tcPr>
            <w:tcW w:w="2411" w:type="dxa"/>
            <w:vAlign w:val="center"/>
          </w:tcPr>
          <w:p w14:paraId="398C34FC" w14:textId="0049527D" w:rsidR="00411586" w:rsidRDefault="00411586" w:rsidP="00CC7BAC">
            <w:pPr>
              <w:pStyle w:val="TableText"/>
              <w:keepLines w:val="0"/>
              <w:jc w:val="left"/>
              <w:rPr>
                <w:bCs/>
                <w:noProof/>
                <w:sz w:val="16"/>
                <w:szCs w:val="16"/>
              </w:rPr>
            </w:pPr>
            <w:r>
              <w:rPr>
                <w:bCs/>
                <w:noProof/>
                <w:sz w:val="16"/>
                <w:szCs w:val="16"/>
              </w:rPr>
              <w:t>affine_mode[ ][ ]</w:t>
            </w:r>
          </w:p>
        </w:tc>
        <w:tc>
          <w:tcPr>
            <w:tcW w:w="812" w:type="dxa"/>
          </w:tcPr>
          <w:p w14:paraId="52D9837C" w14:textId="3DE5686C" w:rsidR="00411586" w:rsidRPr="006D3C5C" w:rsidRDefault="006D3C5C" w:rsidP="00CC7BAC">
            <w:pPr>
              <w:pStyle w:val="TableText"/>
              <w:keepLines w:val="0"/>
              <w:jc w:val="left"/>
              <w:rPr>
                <w:noProof/>
                <w:sz w:val="16"/>
                <w:szCs w:val="16"/>
              </w:rPr>
            </w:pPr>
            <w:r w:rsidRPr="006D3C5C">
              <w:rPr>
                <w:noProof/>
                <w:sz w:val="16"/>
                <w:szCs w:val="16"/>
              </w:rPr>
              <w:t>FL</w:t>
            </w:r>
          </w:p>
        </w:tc>
        <w:tc>
          <w:tcPr>
            <w:tcW w:w="4612" w:type="dxa"/>
            <w:vAlign w:val="center"/>
          </w:tcPr>
          <w:p w14:paraId="7D960103" w14:textId="0AE2CF23" w:rsidR="00411586" w:rsidRPr="006D3C5C" w:rsidRDefault="006D3C5C" w:rsidP="00CC7BAC">
            <w:pPr>
              <w:pStyle w:val="TableText"/>
              <w:keepLines w:val="0"/>
              <w:jc w:val="left"/>
              <w:rPr>
                <w:rFonts w:eastAsia="Malgun Gothic"/>
                <w:bCs/>
                <w:noProof/>
                <w:sz w:val="16"/>
                <w:szCs w:val="16"/>
                <w:lang w:eastAsia="ko-KR"/>
              </w:rPr>
            </w:pPr>
            <w:r w:rsidRPr="006D3C5C">
              <w:rPr>
                <w:rFonts w:eastAsia="Malgun Gothic"/>
                <w:bCs/>
                <w:noProof/>
                <w:sz w:val="16"/>
                <w:szCs w:val="16"/>
                <w:lang w:eastAsia="ko-KR"/>
              </w:rPr>
              <w:t>cMax = 1</w:t>
            </w:r>
          </w:p>
        </w:tc>
      </w:tr>
      <w:tr w:rsidR="00912834" w:rsidRPr="003F3F11" w14:paraId="13950FB1" w14:textId="77777777" w:rsidTr="00CB5BAC">
        <w:trPr>
          <w:cantSplit/>
          <w:trHeight w:val="290"/>
          <w:jc w:val="center"/>
        </w:trPr>
        <w:tc>
          <w:tcPr>
            <w:tcW w:w="1635" w:type="dxa"/>
            <w:vMerge/>
          </w:tcPr>
          <w:p w14:paraId="3549B043"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66FBD3E1" w14:textId="6BA23B09" w:rsidR="00912834" w:rsidRPr="00BE3F12" w:rsidRDefault="00912834" w:rsidP="00CC7BAC">
            <w:pPr>
              <w:pStyle w:val="TableText"/>
              <w:keepNext/>
              <w:jc w:val="left"/>
              <w:rPr>
                <w:noProof/>
                <w:sz w:val="16"/>
                <w:szCs w:val="16"/>
                <w:lang w:val="en-US" w:eastAsia="ko-KR"/>
              </w:rPr>
            </w:pPr>
            <w:r w:rsidRPr="003F3F11">
              <w:rPr>
                <w:noProof/>
                <w:sz w:val="16"/>
                <w:szCs w:val="16"/>
                <w:lang w:eastAsia="ko-KR"/>
              </w:rPr>
              <w:t>pred_mode_flag</w:t>
            </w:r>
            <w:r>
              <w:rPr>
                <w:noProof/>
                <w:sz w:val="16"/>
                <w:szCs w:val="16"/>
                <w:lang w:val="en-US" w:eastAsia="ko-KR"/>
              </w:rPr>
              <w:t>[ ][ ]</w:t>
            </w:r>
          </w:p>
        </w:tc>
        <w:tc>
          <w:tcPr>
            <w:tcW w:w="812" w:type="dxa"/>
          </w:tcPr>
          <w:p w14:paraId="65FC3AE6" w14:textId="77777777" w:rsidR="00912834" w:rsidRPr="003F3F11" w:rsidRDefault="00912834" w:rsidP="00CC7BAC">
            <w:pPr>
              <w:pStyle w:val="TableText"/>
              <w:keepNext/>
              <w:jc w:val="left"/>
              <w:rPr>
                <w:iCs/>
                <w:noProof/>
                <w:sz w:val="16"/>
              </w:rPr>
            </w:pPr>
            <w:r w:rsidRPr="003F3F11">
              <w:rPr>
                <w:noProof/>
                <w:sz w:val="16"/>
                <w:szCs w:val="16"/>
              </w:rPr>
              <w:t>FL</w:t>
            </w:r>
          </w:p>
        </w:tc>
        <w:tc>
          <w:tcPr>
            <w:tcW w:w="4612" w:type="dxa"/>
            <w:vAlign w:val="center"/>
          </w:tcPr>
          <w:p w14:paraId="186C736E" w14:textId="4693E361" w:rsidR="00912834" w:rsidRPr="003F3F11" w:rsidRDefault="00912834" w:rsidP="00CC7BAC">
            <w:pPr>
              <w:pStyle w:val="TableText"/>
              <w:keepNext/>
              <w:jc w:val="left"/>
              <w:rPr>
                <w:noProof/>
                <w:sz w:val="16"/>
                <w:szCs w:val="16"/>
                <w:lang w:eastAsia="ko-KR"/>
              </w:rPr>
            </w:pPr>
            <w:r w:rsidRPr="003F3F11">
              <w:rPr>
                <w:iCs/>
                <w:noProof/>
                <w:sz w:val="16"/>
              </w:rPr>
              <w:t>cMax = 1</w:t>
            </w:r>
          </w:p>
        </w:tc>
      </w:tr>
      <w:tr w:rsidR="00912834" w:rsidRPr="004F2662" w14:paraId="21FC6E2A" w14:textId="77777777" w:rsidTr="00CB5BAC">
        <w:trPr>
          <w:cantSplit/>
          <w:trHeight w:val="290"/>
          <w:jc w:val="center"/>
        </w:trPr>
        <w:tc>
          <w:tcPr>
            <w:tcW w:w="1635" w:type="dxa"/>
            <w:vMerge/>
          </w:tcPr>
          <w:p w14:paraId="5887ACC6"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67FC1FF6" w14:textId="09F913CC" w:rsidR="00912834" w:rsidRPr="003F3F11" w:rsidRDefault="00912834" w:rsidP="00CC7BAC">
            <w:pPr>
              <w:pStyle w:val="TableText"/>
              <w:keepNext/>
              <w:jc w:val="left"/>
              <w:rPr>
                <w:noProof/>
                <w:sz w:val="16"/>
                <w:szCs w:val="16"/>
                <w:lang w:eastAsia="ko-KR"/>
              </w:rPr>
            </w:pPr>
            <w:r>
              <w:rPr>
                <w:noProof/>
                <w:sz w:val="16"/>
                <w:szCs w:val="16"/>
                <w:lang w:eastAsia="ko-KR"/>
              </w:rPr>
              <w:t>intra_pred_mode[ ][ ]</w:t>
            </w:r>
          </w:p>
        </w:tc>
        <w:tc>
          <w:tcPr>
            <w:tcW w:w="812" w:type="dxa"/>
          </w:tcPr>
          <w:p w14:paraId="4E63201F" w14:textId="49BFC46D" w:rsidR="00912834" w:rsidRPr="003F3F11" w:rsidRDefault="00912834" w:rsidP="00CC7BAC">
            <w:pPr>
              <w:pStyle w:val="TableText"/>
              <w:keepNext/>
              <w:jc w:val="left"/>
              <w:rPr>
                <w:iCs/>
                <w:noProof/>
                <w:sz w:val="16"/>
              </w:rPr>
            </w:pPr>
            <w:r>
              <w:rPr>
                <w:iCs/>
                <w:noProof/>
                <w:sz w:val="16"/>
              </w:rPr>
              <w:t>U</w:t>
            </w:r>
          </w:p>
        </w:tc>
        <w:tc>
          <w:tcPr>
            <w:tcW w:w="4612" w:type="dxa"/>
            <w:vAlign w:val="center"/>
          </w:tcPr>
          <w:p w14:paraId="4BD4137D" w14:textId="40E485E9" w:rsidR="00912834" w:rsidRPr="00BE3F12" w:rsidRDefault="00912834" w:rsidP="00CC7BAC">
            <w:pPr>
              <w:pStyle w:val="TableText"/>
              <w:keepNext/>
              <w:jc w:val="left"/>
              <w:rPr>
                <w:rFonts w:eastAsia="Malgun Gothic"/>
                <w:noProof/>
                <w:sz w:val="16"/>
                <w:szCs w:val="16"/>
                <w:lang w:val="es-ES_tradnl" w:eastAsia="ko-KR"/>
              </w:rPr>
            </w:pPr>
            <w:r>
              <w:rPr>
                <w:rFonts w:eastAsia="Malgun Gothic" w:hint="eastAsia"/>
                <w:noProof/>
                <w:sz w:val="16"/>
                <w:szCs w:val="16"/>
                <w:lang w:val="es-ES_tradnl" w:eastAsia="ko-KR"/>
              </w:rPr>
              <w:t>c</w:t>
            </w:r>
            <w:r>
              <w:rPr>
                <w:rFonts w:eastAsia="Malgun Gothic"/>
                <w:noProof/>
                <w:sz w:val="16"/>
                <w:szCs w:val="16"/>
                <w:lang w:val="es-ES_tradnl" w:eastAsia="ko-KR"/>
              </w:rPr>
              <w:t>Max = 4</w:t>
            </w:r>
          </w:p>
        </w:tc>
      </w:tr>
      <w:tr w:rsidR="00912834" w:rsidRPr="004F2662" w14:paraId="09090BF6" w14:textId="77777777" w:rsidTr="00CB5BAC">
        <w:trPr>
          <w:cantSplit/>
          <w:trHeight w:val="290"/>
          <w:jc w:val="center"/>
        </w:trPr>
        <w:tc>
          <w:tcPr>
            <w:tcW w:w="1635" w:type="dxa"/>
            <w:vMerge/>
          </w:tcPr>
          <w:p w14:paraId="3C5584EA"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37D8CC6A" w14:textId="1EE86863" w:rsidR="00912834" w:rsidRDefault="00912834" w:rsidP="00CC7BAC">
            <w:pPr>
              <w:pStyle w:val="TableText"/>
              <w:keepNext/>
              <w:jc w:val="left"/>
              <w:rPr>
                <w:noProof/>
                <w:sz w:val="16"/>
                <w:szCs w:val="16"/>
                <w:lang w:eastAsia="ko-KR"/>
              </w:rPr>
            </w:pPr>
            <w:r>
              <w:rPr>
                <w:noProof/>
                <w:sz w:val="16"/>
                <w:szCs w:val="16"/>
                <w:lang w:eastAsia="ko-KR"/>
              </w:rPr>
              <w:t>intra_luma_pred_mpm_flag[ ][ ]</w:t>
            </w:r>
          </w:p>
        </w:tc>
        <w:tc>
          <w:tcPr>
            <w:tcW w:w="812" w:type="dxa"/>
          </w:tcPr>
          <w:p w14:paraId="1326DC52" w14:textId="54F96D63" w:rsidR="00912834" w:rsidRPr="009F7500" w:rsidRDefault="00912834" w:rsidP="00CC7BAC">
            <w:pPr>
              <w:pStyle w:val="TableText"/>
              <w:keepNext/>
              <w:jc w:val="left"/>
              <w:rPr>
                <w:iCs/>
                <w:noProof/>
                <w:sz w:val="16"/>
              </w:rPr>
            </w:pPr>
            <w:r>
              <w:rPr>
                <w:iCs/>
                <w:noProof/>
                <w:sz w:val="16"/>
              </w:rPr>
              <w:t>FL</w:t>
            </w:r>
          </w:p>
        </w:tc>
        <w:tc>
          <w:tcPr>
            <w:tcW w:w="4612" w:type="dxa"/>
            <w:vAlign w:val="center"/>
          </w:tcPr>
          <w:p w14:paraId="54DEF926" w14:textId="7FE65D7B" w:rsidR="00912834" w:rsidRDefault="00912834" w:rsidP="00CC7BAC">
            <w:pPr>
              <w:pStyle w:val="TableText"/>
              <w:keepNext/>
              <w:jc w:val="left"/>
              <w:rPr>
                <w:rFonts w:eastAsia="Malgun Gothic"/>
                <w:noProof/>
                <w:sz w:val="16"/>
                <w:szCs w:val="16"/>
                <w:lang w:val="es-ES_tradnl" w:eastAsia="ko-KR"/>
              </w:rPr>
            </w:pPr>
            <w:r>
              <w:rPr>
                <w:rFonts w:eastAsia="Malgun Gothic" w:hint="eastAsia"/>
                <w:noProof/>
                <w:sz w:val="16"/>
                <w:szCs w:val="16"/>
                <w:lang w:val="es-ES_tradnl" w:eastAsia="ko-KR"/>
              </w:rPr>
              <w:t>cMax = 1</w:t>
            </w:r>
          </w:p>
        </w:tc>
      </w:tr>
      <w:tr w:rsidR="00912834" w:rsidRPr="004F2662" w14:paraId="389E7005" w14:textId="77777777" w:rsidTr="00CB5BAC">
        <w:trPr>
          <w:cantSplit/>
          <w:trHeight w:val="290"/>
          <w:jc w:val="center"/>
        </w:trPr>
        <w:tc>
          <w:tcPr>
            <w:tcW w:w="1635" w:type="dxa"/>
            <w:vMerge/>
          </w:tcPr>
          <w:p w14:paraId="41E171EA"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00DBE9B1" w14:textId="082E9CFB" w:rsidR="00912834" w:rsidRDefault="00912834" w:rsidP="00CC7BAC">
            <w:pPr>
              <w:pStyle w:val="TableText"/>
              <w:keepNext/>
              <w:jc w:val="left"/>
              <w:rPr>
                <w:noProof/>
                <w:sz w:val="16"/>
                <w:szCs w:val="16"/>
                <w:lang w:eastAsia="ko-KR"/>
              </w:rPr>
            </w:pPr>
            <w:r>
              <w:rPr>
                <w:noProof/>
                <w:sz w:val="16"/>
                <w:szCs w:val="16"/>
                <w:lang w:eastAsia="ko-KR"/>
              </w:rPr>
              <w:t>intra_luma_pred_mpm_idx[ ][ ]</w:t>
            </w:r>
          </w:p>
        </w:tc>
        <w:tc>
          <w:tcPr>
            <w:tcW w:w="812" w:type="dxa"/>
          </w:tcPr>
          <w:p w14:paraId="0FA0C9F3" w14:textId="7F48F05E" w:rsidR="00912834" w:rsidRPr="009F7500" w:rsidRDefault="00912834" w:rsidP="00CC7BAC">
            <w:pPr>
              <w:pStyle w:val="TableText"/>
              <w:keepNext/>
              <w:jc w:val="left"/>
              <w:rPr>
                <w:iCs/>
                <w:noProof/>
                <w:sz w:val="16"/>
              </w:rPr>
            </w:pPr>
            <w:r>
              <w:rPr>
                <w:iCs/>
                <w:noProof/>
                <w:sz w:val="16"/>
              </w:rPr>
              <w:t>FL</w:t>
            </w:r>
          </w:p>
        </w:tc>
        <w:tc>
          <w:tcPr>
            <w:tcW w:w="4612" w:type="dxa"/>
            <w:vAlign w:val="center"/>
          </w:tcPr>
          <w:p w14:paraId="26702DEC" w14:textId="2C3A4647" w:rsidR="00912834" w:rsidRDefault="00912834" w:rsidP="00CC7BAC">
            <w:pPr>
              <w:pStyle w:val="TableText"/>
              <w:keepNext/>
              <w:jc w:val="left"/>
              <w:rPr>
                <w:rFonts w:eastAsia="Malgun Gothic"/>
                <w:noProof/>
                <w:sz w:val="16"/>
                <w:szCs w:val="16"/>
                <w:lang w:val="es-ES_tradnl" w:eastAsia="ko-KR"/>
              </w:rPr>
            </w:pPr>
            <w:r>
              <w:rPr>
                <w:rFonts w:eastAsia="Malgun Gothic" w:hint="eastAsia"/>
                <w:noProof/>
                <w:sz w:val="16"/>
                <w:szCs w:val="16"/>
                <w:lang w:val="es-ES_tradnl" w:eastAsia="ko-KR"/>
              </w:rPr>
              <w:t>cMax = 1</w:t>
            </w:r>
          </w:p>
        </w:tc>
      </w:tr>
      <w:tr w:rsidR="00912834" w:rsidRPr="004F2662" w14:paraId="40941DBE" w14:textId="77777777" w:rsidTr="00CB5BAC">
        <w:trPr>
          <w:cantSplit/>
          <w:trHeight w:val="290"/>
          <w:jc w:val="center"/>
        </w:trPr>
        <w:tc>
          <w:tcPr>
            <w:tcW w:w="1635" w:type="dxa"/>
            <w:vMerge/>
          </w:tcPr>
          <w:p w14:paraId="0B009A29"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3126CCB2" w14:textId="50C889FB" w:rsidR="00912834" w:rsidRDefault="00912834" w:rsidP="00CC7BAC">
            <w:pPr>
              <w:pStyle w:val="TableText"/>
              <w:keepNext/>
              <w:jc w:val="left"/>
              <w:rPr>
                <w:noProof/>
                <w:sz w:val="16"/>
                <w:szCs w:val="16"/>
                <w:lang w:eastAsia="ko-KR"/>
              </w:rPr>
            </w:pPr>
            <w:r>
              <w:rPr>
                <w:noProof/>
                <w:sz w:val="16"/>
                <w:szCs w:val="16"/>
                <w:lang w:eastAsia="ko-KR"/>
              </w:rPr>
              <w:t>intra_luma_pred_pims_flag[ ][ ]</w:t>
            </w:r>
          </w:p>
        </w:tc>
        <w:tc>
          <w:tcPr>
            <w:tcW w:w="812" w:type="dxa"/>
          </w:tcPr>
          <w:p w14:paraId="38878C2D" w14:textId="38624730" w:rsidR="00912834" w:rsidRPr="009F7500" w:rsidRDefault="00912834" w:rsidP="00CC7BAC">
            <w:pPr>
              <w:pStyle w:val="TableText"/>
              <w:keepNext/>
              <w:jc w:val="left"/>
              <w:rPr>
                <w:iCs/>
                <w:noProof/>
                <w:sz w:val="16"/>
              </w:rPr>
            </w:pPr>
            <w:r>
              <w:rPr>
                <w:iCs/>
                <w:noProof/>
                <w:sz w:val="16"/>
              </w:rPr>
              <w:t>FL</w:t>
            </w:r>
          </w:p>
        </w:tc>
        <w:tc>
          <w:tcPr>
            <w:tcW w:w="4612" w:type="dxa"/>
            <w:vAlign w:val="center"/>
          </w:tcPr>
          <w:p w14:paraId="43196713" w14:textId="2D51D095" w:rsidR="00912834" w:rsidRDefault="00912834" w:rsidP="00CC7BAC">
            <w:pPr>
              <w:pStyle w:val="TableText"/>
              <w:keepNext/>
              <w:jc w:val="left"/>
              <w:rPr>
                <w:rFonts w:eastAsia="Malgun Gothic"/>
                <w:noProof/>
                <w:sz w:val="16"/>
                <w:szCs w:val="16"/>
                <w:lang w:val="es-ES_tradnl" w:eastAsia="ko-KR"/>
              </w:rPr>
            </w:pPr>
            <w:r>
              <w:rPr>
                <w:rFonts w:eastAsia="Malgun Gothic" w:hint="eastAsia"/>
                <w:noProof/>
                <w:sz w:val="16"/>
                <w:szCs w:val="16"/>
                <w:lang w:val="es-ES_tradnl" w:eastAsia="ko-KR"/>
              </w:rPr>
              <w:t>cMax = 1</w:t>
            </w:r>
          </w:p>
        </w:tc>
      </w:tr>
      <w:tr w:rsidR="00912834" w:rsidRPr="004F2662" w14:paraId="7A5A6936" w14:textId="77777777" w:rsidTr="00CB5BAC">
        <w:trPr>
          <w:cantSplit/>
          <w:trHeight w:val="290"/>
          <w:jc w:val="center"/>
        </w:trPr>
        <w:tc>
          <w:tcPr>
            <w:tcW w:w="1635" w:type="dxa"/>
            <w:vMerge/>
          </w:tcPr>
          <w:p w14:paraId="18619BD9"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73A49970" w14:textId="1B55A96A" w:rsidR="00912834" w:rsidRDefault="00912834" w:rsidP="00CC7BAC">
            <w:pPr>
              <w:pStyle w:val="TableText"/>
              <w:keepNext/>
              <w:jc w:val="left"/>
              <w:rPr>
                <w:noProof/>
                <w:sz w:val="16"/>
                <w:szCs w:val="16"/>
                <w:lang w:eastAsia="ko-KR"/>
              </w:rPr>
            </w:pPr>
            <w:r>
              <w:rPr>
                <w:noProof/>
                <w:sz w:val="16"/>
                <w:szCs w:val="16"/>
                <w:lang w:eastAsia="ko-KR"/>
              </w:rPr>
              <w:t>intra_luma_pred_pims_idx[ ][ ]</w:t>
            </w:r>
          </w:p>
        </w:tc>
        <w:tc>
          <w:tcPr>
            <w:tcW w:w="812" w:type="dxa"/>
          </w:tcPr>
          <w:p w14:paraId="0C9F5414" w14:textId="405110A3" w:rsidR="00912834" w:rsidRPr="009F7500" w:rsidRDefault="00912834" w:rsidP="00CC7BAC">
            <w:pPr>
              <w:pStyle w:val="TableText"/>
              <w:keepNext/>
              <w:jc w:val="left"/>
              <w:rPr>
                <w:iCs/>
                <w:noProof/>
                <w:sz w:val="16"/>
              </w:rPr>
            </w:pPr>
            <w:r>
              <w:rPr>
                <w:iCs/>
                <w:noProof/>
                <w:sz w:val="16"/>
              </w:rPr>
              <w:t>FL</w:t>
            </w:r>
          </w:p>
        </w:tc>
        <w:tc>
          <w:tcPr>
            <w:tcW w:w="4612" w:type="dxa"/>
            <w:vAlign w:val="center"/>
          </w:tcPr>
          <w:p w14:paraId="57693671" w14:textId="00F821D9" w:rsidR="00912834" w:rsidRDefault="00912834" w:rsidP="00CC7BAC">
            <w:pPr>
              <w:pStyle w:val="TableText"/>
              <w:keepNext/>
              <w:jc w:val="left"/>
              <w:rPr>
                <w:rFonts w:eastAsia="Malgun Gothic"/>
                <w:noProof/>
                <w:sz w:val="16"/>
                <w:szCs w:val="16"/>
                <w:lang w:val="es-ES_tradnl" w:eastAsia="ko-KR"/>
              </w:rPr>
            </w:pPr>
            <w:r>
              <w:rPr>
                <w:rFonts w:eastAsia="Malgun Gothic" w:hint="eastAsia"/>
                <w:noProof/>
                <w:sz w:val="16"/>
                <w:szCs w:val="16"/>
                <w:lang w:val="es-ES_tradnl" w:eastAsia="ko-KR"/>
              </w:rPr>
              <w:t>cMax = 7</w:t>
            </w:r>
          </w:p>
        </w:tc>
      </w:tr>
      <w:tr w:rsidR="00912834" w:rsidRPr="004F2662" w14:paraId="1615C29B" w14:textId="77777777" w:rsidTr="00925918">
        <w:trPr>
          <w:cantSplit/>
          <w:trHeight w:val="290"/>
          <w:jc w:val="center"/>
        </w:trPr>
        <w:tc>
          <w:tcPr>
            <w:tcW w:w="1635" w:type="dxa"/>
            <w:vMerge/>
          </w:tcPr>
          <w:p w14:paraId="4F1680C4"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2D56ADE1" w14:textId="37897511" w:rsidR="00912834" w:rsidRDefault="00912834" w:rsidP="00CC7BAC">
            <w:pPr>
              <w:pStyle w:val="TableText"/>
              <w:keepNext/>
              <w:jc w:val="left"/>
              <w:rPr>
                <w:noProof/>
                <w:sz w:val="16"/>
                <w:szCs w:val="16"/>
                <w:lang w:eastAsia="ko-KR"/>
              </w:rPr>
            </w:pPr>
            <w:r>
              <w:rPr>
                <w:noProof/>
                <w:sz w:val="16"/>
                <w:szCs w:val="16"/>
                <w:lang w:eastAsia="ko-KR"/>
              </w:rPr>
              <w:t>intra_luma_pred_rem_mode[ ][ ]</w:t>
            </w:r>
          </w:p>
        </w:tc>
        <w:tc>
          <w:tcPr>
            <w:tcW w:w="812" w:type="dxa"/>
            <w:shd w:val="clear" w:color="auto" w:fill="auto"/>
          </w:tcPr>
          <w:p w14:paraId="71595FEF" w14:textId="33C10768" w:rsidR="00912834" w:rsidRPr="00457977" w:rsidRDefault="00912834" w:rsidP="00CC7BAC">
            <w:pPr>
              <w:pStyle w:val="TableText"/>
              <w:keepNext/>
              <w:jc w:val="left"/>
              <w:rPr>
                <w:rFonts w:eastAsia="Malgun Gothic"/>
                <w:iCs/>
                <w:noProof/>
                <w:sz w:val="16"/>
                <w:lang w:eastAsia="ko-KR"/>
              </w:rPr>
            </w:pPr>
            <w:r w:rsidRPr="00925918">
              <w:rPr>
                <w:sz w:val="16"/>
              </w:rPr>
              <w:t>TB</w:t>
            </w:r>
          </w:p>
        </w:tc>
        <w:tc>
          <w:tcPr>
            <w:tcW w:w="4612" w:type="dxa"/>
            <w:vAlign w:val="center"/>
          </w:tcPr>
          <w:p w14:paraId="0CC253CE" w14:textId="016BA69C" w:rsidR="00912834" w:rsidRDefault="00912834" w:rsidP="00CC7BAC">
            <w:pPr>
              <w:pStyle w:val="TableText"/>
              <w:keepNext/>
              <w:jc w:val="left"/>
              <w:rPr>
                <w:rFonts w:eastAsia="Malgun Gothic"/>
                <w:noProof/>
                <w:sz w:val="16"/>
                <w:szCs w:val="16"/>
                <w:lang w:val="es-ES_tradnl" w:eastAsia="ko-KR"/>
              </w:rPr>
            </w:pPr>
            <w:r>
              <w:rPr>
                <w:rFonts w:eastAsia="Malgun Gothic"/>
                <w:noProof/>
                <w:sz w:val="16"/>
                <w:szCs w:val="16"/>
                <w:lang w:val="en-US" w:eastAsia="ko-KR"/>
              </w:rPr>
              <w:t>cMax = 22</w:t>
            </w:r>
          </w:p>
        </w:tc>
      </w:tr>
      <w:tr w:rsidR="00912834" w:rsidRPr="004F2662" w14:paraId="1C3ED267" w14:textId="77777777" w:rsidTr="00CB5BAC">
        <w:trPr>
          <w:cantSplit/>
          <w:trHeight w:val="290"/>
          <w:jc w:val="center"/>
        </w:trPr>
        <w:tc>
          <w:tcPr>
            <w:tcW w:w="1635" w:type="dxa"/>
            <w:vMerge/>
          </w:tcPr>
          <w:p w14:paraId="6612582E"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68CDCD7A" w14:textId="33E53E30" w:rsidR="00912834" w:rsidRDefault="00912834" w:rsidP="00CC7BAC">
            <w:pPr>
              <w:pStyle w:val="TableText"/>
              <w:keepNext/>
              <w:jc w:val="left"/>
              <w:rPr>
                <w:noProof/>
                <w:sz w:val="16"/>
                <w:szCs w:val="16"/>
                <w:lang w:eastAsia="ko-KR"/>
              </w:rPr>
            </w:pPr>
            <w:r>
              <w:rPr>
                <w:noProof/>
                <w:sz w:val="16"/>
                <w:szCs w:val="16"/>
                <w:lang w:eastAsia="ko-KR"/>
              </w:rPr>
              <w:t>intra_chroma_pred_mode[ ][ ]</w:t>
            </w:r>
          </w:p>
        </w:tc>
        <w:tc>
          <w:tcPr>
            <w:tcW w:w="812" w:type="dxa"/>
          </w:tcPr>
          <w:p w14:paraId="3A50A952" w14:textId="52B67EDF" w:rsidR="00912834" w:rsidRPr="00B21194" w:rsidRDefault="00912834" w:rsidP="00CC7BAC">
            <w:pPr>
              <w:pStyle w:val="TableText"/>
              <w:keepNext/>
              <w:jc w:val="left"/>
              <w:rPr>
                <w:rFonts w:eastAsia="Malgun Gothic"/>
                <w:iCs/>
                <w:noProof/>
                <w:sz w:val="16"/>
                <w:lang w:val="en-US" w:eastAsia="ko-KR"/>
              </w:rPr>
            </w:pPr>
            <w:r>
              <w:rPr>
                <w:rFonts w:eastAsia="Malgun Gothic"/>
                <w:iCs/>
                <w:noProof/>
                <w:sz w:val="16"/>
                <w:lang w:val="en-US" w:eastAsia="ko-KR"/>
              </w:rPr>
              <w:fldChar w:fldCharType="begin"/>
            </w:r>
            <w:r>
              <w:rPr>
                <w:rFonts w:eastAsia="Malgun Gothic"/>
                <w:iCs/>
                <w:noProof/>
                <w:sz w:val="16"/>
                <w:lang w:val="en-US" w:eastAsia="ko-KR"/>
              </w:rPr>
              <w:instrText xml:space="preserve"> REF _Ref533698751 \n \h </w:instrText>
            </w:r>
            <w:r>
              <w:rPr>
                <w:rFonts w:eastAsia="Malgun Gothic"/>
                <w:iCs/>
                <w:noProof/>
                <w:sz w:val="16"/>
                <w:lang w:val="en-US" w:eastAsia="ko-KR"/>
              </w:rPr>
            </w:r>
            <w:r>
              <w:rPr>
                <w:rFonts w:eastAsia="Malgun Gothic"/>
                <w:iCs/>
                <w:noProof/>
                <w:sz w:val="16"/>
                <w:lang w:val="en-US" w:eastAsia="ko-KR"/>
              </w:rPr>
              <w:fldChar w:fldCharType="separate"/>
            </w:r>
            <w:r w:rsidR="0063227E">
              <w:rPr>
                <w:rFonts w:eastAsia="Malgun Gothic"/>
                <w:iCs/>
                <w:noProof/>
                <w:sz w:val="16"/>
                <w:lang w:val="en-US" w:eastAsia="ko-KR"/>
              </w:rPr>
              <w:t>9.3.3.7</w:t>
            </w:r>
            <w:r>
              <w:rPr>
                <w:rFonts w:eastAsia="Malgun Gothic"/>
                <w:iCs/>
                <w:noProof/>
                <w:sz w:val="16"/>
                <w:lang w:val="en-US" w:eastAsia="ko-KR"/>
              </w:rPr>
              <w:fldChar w:fldCharType="end"/>
            </w:r>
          </w:p>
        </w:tc>
        <w:tc>
          <w:tcPr>
            <w:tcW w:w="4612" w:type="dxa"/>
            <w:vAlign w:val="center"/>
          </w:tcPr>
          <w:p w14:paraId="437C8D20" w14:textId="448C59B2" w:rsidR="00912834" w:rsidRDefault="00912834" w:rsidP="00CC7BAC">
            <w:pPr>
              <w:pStyle w:val="TableText"/>
              <w:keepNext/>
              <w:jc w:val="left"/>
              <w:rPr>
                <w:rFonts w:eastAsia="Malgun Gothic"/>
                <w:noProof/>
                <w:sz w:val="16"/>
                <w:szCs w:val="16"/>
                <w:lang w:val="en-US" w:eastAsia="ko-KR"/>
              </w:rPr>
            </w:pPr>
            <w:r>
              <w:rPr>
                <w:rFonts w:eastAsia="Malgun Gothic"/>
                <w:noProof/>
                <w:sz w:val="16"/>
                <w:szCs w:val="16"/>
                <w:lang w:val="en-US" w:eastAsia="ko-KR"/>
              </w:rPr>
              <w:t>-</w:t>
            </w:r>
          </w:p>
        </w:tc>
      </w:tr>
      <w:tr w:rsidR="00912834" w:rsidRPr="003F3F11" w14:paraId="360743BC" w14:textId="77777777" w:rsidTr="00CB5BAC">
        <w:trPr>
          <w:cantSplit/>
          <w:jc w:val="center"/>
        </w:trPr>
        <w:tc>
          <w:tcPr>
            <w:tcW w:w="1635" w:type="dxa"/>
            <w:vMerge/>
          </w:tcPr>
          <w:p w14:paraId="6C1B0D3C" w14:textId="77777777" w:rsidR="00912834" w:rsidRPr="004F2662" w:rsidRDefault="00912834" w:rsidP="00CC7BAC">
            <w:pPr>
              <w:pStyle w:val="TableText"/>
              <w:keepNext/>
              <w:jc w:val="left"/>
              <w:rPr>
                <w:noProof/>
                <w:sz w:val="16"/>
                <w:szCs w:val="16"/>
                <w:lang w:val="es-ES_tradnl" w:eastAsia="ko-KR"/>
              </w:rPr>
            </w:pPr>
          </w:p>
        </w:tc>
        <w:tc>
          <w:tcPr>
            <w:tcW w:w="2411" w:type="dxa"/>
            <w:vAlign w:val="center"/>
          </w:tcPr>
          <w:p w14:paraId="64D797AD" w14:textId="0A3E6B15" w:rsidR="00912834" w:rsidRPr="00BE3F12" w:rsidRDefault="00912834" w:rsidP="00CC7BAC">
            <w:pPr>
              <w:pStyle w:val="TableText"/>
              <w:keepNext/>
              <w:jc w:val="left"/>
              <w:rPr>
                <w:rFonts w:eastAsia="Malgun Gothic"/>
                <w:noProof/>
                <w:sz w:val="16"/>
                <w:szCs w:val="16"/>
                <w:lang w:eastAsia="ko-KR"/>
              </w:rPr>
            </w:pPr>
            <w:r>
              <w:rPr>
                <w:rFonts w:eastAsia="Malgun Gothic" w:hint="eastAsia"/>
                <w:noProof/>
                <w:sz w:val="16"/>
                <w:szCs w:val="16"/>
                <w:lang w:eastAsia="ko-KR"/>
              </w:rPr>
              <w:t>d</w:t>
            </w:r>
            <w:r>
              <w:rPr>
                <w:rFonts w:eastAsia="Malgun Gothic"/>
                <w:noProof/>
                <w:sz w:val="16"/>
                <w:szCs w:val="16"/>
                <w:lang w:eastAsia="ko-KR"/>
              </w:rPr>
              <w:t>irect_mode_flag[ ][ ]</w:t>
            </w:r>
          </w:p>
        </w:tc>
        <w:tc>
          <w:tcPr>
            <w:tcW w:w="812" w:type="dxa"/>
          </w:tcPr>
          <w:p w14:paraId="3DE2C2CE" w14:textId="11686757" w:rsidR="00912834" w:rsidRPr="003F3F11" w:rsidRDefault="00912834" w:rsidP="00CC7BAC">
            <w:pPr>
              <w:pStyle w:val="TableText"/>
              <w:keepNext/>
              <w:jc w:val="left"/>
              <w:rPr>
                <w:bCs/>
                <w:noProof/>
                <w:sz w:val="16"/>
                <w:szCs w:val="16"/>
              </w:rPr>
            </w:pPr>
            <w:r>
              <w:rPr>
                <w:bCs/>
                <w:noProof/>
                <w:sz w:val="16"/>
                <w:szCs w:val="16"/>
              </w:rPr>
              <w:t>FL</w:t>
            </w:r>
          </w:p>
        </w:tc>
        <w:tc>
          <w:tcPr>
            <w:tcW w:w="4612" w:type="dxa"/>
            <w:vAlign w:val="center"/>
          </w:tcPr>
          <w:p w14:paraId="3F583573" w14:textId="432C99E9" w:rsidR="00912834" w:rsidRPr="00BE3F12" w:rsidRDefault="00912834" w:rsidP="00CC7BAC">
            <w:pPr>
              <w:pStyle w:val="TableText"/>
              <w:keepNext/>
              <w:jc w:val="left"/>
              <w:rPr>
                <w:rFonts w:eastAsia="Malgun Gothic"/>
                <w:noProof/>
                <w:sz w:val="16"/>
                <w:szCs w:val="16"/>
                <w:lang w:eastAsia="ko-KR"/>
              </w:rPr>
            </w:pPr>
            <w:r>
              <w:rPr>
                <w:rFonts w:eastAsia="Malgun Gothic" w:hint="eastAsia"/>
                <w:noProof/>
                <w:sz w:val="16"/>
                <w:szCs w:val="16"/>
                <w:lang w:eastAsia="ko-KR"/>
              </w:rPr>
              <w:t>c</w:t>
            </w:r>
            <w:r>
              <w:rPr>
                <w:rFonts w:eastAsia="Malgun Gothic"/>
                <w:noProof/>
                <w:sz w:val="16"/>
                <w:szCs w:val="16"/>
                <w:lang w:eastAsia="ko-KR"/>
              </w:rPr>
              <w:t>Max = 1</w:t>
            </w:r>
          </w:p>
        </w:tc>
      </w:tr>
      <w:tr w:rsidR="007D66C6" w:rsidRPr="003F3F11" w14:paraId="3B723BFC" w14:textId="77777777" w:rsidTr="00CB5BAC">
        <w:trPr>
          <w:cantSplit/>
          <w:jc w:val="center"/>
        </w:trPr>
        <w:tc>
          <w:tcPr>
            <w:tcW w:w="1635" w:type="dxa"/>
            <w:vMerge/>
          </w:tcPr>
          <w:p w14:paraId="11F55924" w14:textId="77777777" w:rsidR="007D66C6" w:rsidRPr="004F2662" w:rsidRDefault="007D66C6" w:rsidP="007D66C6">
            <w:pPr>
              <w:pStyle w:val="TableText"/>
              <w:keepNext/>
              <w:jc w:val="left"/>
              <w:rPr>
                <w:noProof/>
                <w:sz w:val="16"/>
                <w:szCs w:val="16"/>
                <w:lang w:val="es-ES_tradnl" w:eastAsia="ko-KR"/>
              </w:rPr>
            </w:pPr>
          </w:p>
        </w:tc>
        <w:tc>
          <w:tcPr>
            <w:tcW w:w="2411" w:type="dxa"/>
            <w:vAlign w:val="center"/>
          </w:tcPr>
          <w:p w14:paraId="0C697E0B" w14:textId="09C36F8C" w:rsidR="007D66C6" w:rsidRDefault="007D66C6" w:rsidP="007D66C6">
            <w:pPr>
              <w:pStyle w:val="TableText"/>
              <w:keepNext/>
              <w:jc w:val="left"/>
              <w:rPr>
                <w:rFonts w:eastAsia="Malgun Gothic"/>
                <w:noProof/>
                <w:sz w:val="16"/>
                <w:szCs w:val="16"/>
                <w:lang w:eastAsia="ko-KR"/>
              </w:rPr>
            </w:pPr>
            <w:r>
              <w:rPr>
                <w:rFonts w:eastAsia="Malgun Gothic"/>
                <w:noProof/>
                <w:sz w:val="16"/>
                <w:szCs w:val="16"/>
                <w:lang w:eastAsia="ko-KR"/>
              </w:rPr>
              <w:t>ibc_flag[ ][ ]</w:t>
            </w:r>
          </w:p>
        </w:tc>
        <w:tc>
          <w:tcPr>
            <w:tcW w:w="812" w:type="dxa"/>
          </w:tcPr>
          <w:p w14:paraId="461515CE" w14:textId="299AFC51" w:rsidR="007D66C6" w:rsidRDefault="007D66C6" w:rsidP="007D66C6">
            <w:pPr>
              <w:pStyle w:val="TableText"/>
              <w:keepNext/>
              <w:jc w:val="left"/>
              <w:rPr>
                <w:bCs/>
                <w:noProof/>
                <w:sz w:val="16"/>
                <w:szCs w:val="16"/>
              </w:rPr>
            </w:pPr>
            <w:r>
              <w:rPr>
                <w:bCs/>
                <w:noProof/>
                <w:sz w:val="16"/>
                <w:szCs w:val="16"/>
              </w:rPr>
              <w:t>FL</w:t>
            </w:r>
          </w:p>
        </w:tc>
        <w:tc>
          <w:tcPr>
            <w:tcW w:w="4612" w:type="dxa"/>
            <w:vAlign w:val="center"/>
          </w:tcPr>
          <w:p w14:paraId="31F26750" w14:textId="39CE7A94" w:rsidR="007D66C6" w:rsidRDefault="007D66C6" w:rsidP="007D66C6">
            <w:pPr>
              <w:pStyle w:val="TableText"/>
              <w:keepNext/>
              <w:jc w:val="left"/>
              <w:rPr>
                <w:rFonts w:eastAsia="Malgun Gothic"/>
                <w:noProof/>
                <w:sz w:val="16"/>
                <w:szCs w:val="16"/>
                <w:lang w:eastAsia="ko-KR"/>
              </w:rPr>
            </w:pPr>
            <w:r>
              <w:rPr>
                <w:rFonts w:eastAsia="Malgun Gothic" w:hint="eastAsia"/>
                <w:noProof/>
                <w:sz w:val="16"/>
                <w:szCs w:val="16"/>
                <w:lang w:eastAsia="ko-KR"/>
              </w:rPr>
              <w:t>c</w:t>
            </w:r>
            <w:r>
              <w:rPr>
                <w:rFonts w:eastAsia="Malgun Gothic"/>
                <w:noProof/>
                <w:sz w:val="16"/>
                <w:szCs w:val="16"/>
                <w:lang w:eastAsia="ko-KR"/>
              </w:rPr>
              <w:t>Max = 1</w:t>
            </w:r>
          </w:p>
        </w:tc>
      </w:tr>
      <w:tr w:rsidR="00990F68" w:rsidRPr="003F3F11" w14:paraId="46FD9E2D" w14:textId="77777777" w:rsidTr="00CB5BAC">
        <w:trPr>
          <w:cantSplit/>
          <w:jc w:val="center"/>
        </w:trPr>
        <w:tc>
          <w:tcPr>
            <w:tcW w:w="1635" w:type="dxa"/>
            <w:vMerge/>
          </w:tcPr>
          <w:p w14:paraId="1B7A4B61" w14:textId="77777777" w:rsidR="00990F68" w:rsidRPr="004F2662" w:rsidRDefault="00990F68" w:rsidP="00CC7BAC">
            <w:pPr>
              <w:pStyle w:val="TableText"/>
              <w:keepNext/>
              <w:jc w:val="left"/>
              <w:rPr>
                <w:noProof/>
                <w:sz w:val="16"/>
                <w:szCs w:val="16"/>
                <w:lang w:val="es-ES_tradnl" w:eastAsia="ko-KR"/>
              </w:rPr>
            </w:pPr>
          </w:p>
        </w:tc>
        <w:tc>
          <w:tcPr>
            <w:tcW w:w="2411" w:type="dxa"/>
            <w:vAlign w:val="center"/>
          </w:tcPr>
          <w:p w14:paraId="3DAA7BB7" w14:textId="0B6EBF5F" w:rsidR="00990F68" w:rsidRDefault="00990F68" w:rsidP="00CC7BAC">
            <w:pPr>
              <w:pStyle w:val="TableText"/>
              <w:keepNext/>
              <w:jc w:val="left"/>
              <w:rPr>
                <w:rFonts w:eastAsia="Malgun Gothic"/>
                <w:noProof/>
                <w:sz w:val="16"/>
                <w:szCs w:val="16"/>
                <w:lang w:eastAsia="ko-KR"/>
              </w:rPr>
            </w:pPr>
            <w:r>
              <w:rPr>
                <w:rFonts w:eastAsia="Malgun Gothic"/>
                <w:noProof/>
                <w:sz w:val="16"/>
                <w:szCs w:val="16"/>
                <w:lang w:eastAsia="ko-KR"/>
              </w:rPr>
              <w:t>amvr_idx[ ][ ]</w:t>
            </w:r>
          </w:p>
        </w:tc>
        <w:tc>
          <w:tcPr>
            <w:tcW w:w="812" w:type="dxa"/>
          </w:tcPr>
          <w:p w14:paraId="5058ED27" w14:textId="32B068A5" w:rsidR="00990F68" w:rsidRDefault="00990F68" w:rsidP="00CC7BAC">
            <w:pPr>
              <w:pStyle w:val="TableText"/>
              <w:keepNext/>
              <w:jc w:val="left"/>
              <w:rPr>
                <w:bCs/>
                <w:noProof/>
                <w:sz w:val="16"/>
                <w:szCs w:val="16"/>
              </w:rPr>
            </w:pPr>
            <w:r>
              <w:rPr>
                <w:bCs/>
                <w:noProof/>
                <w:sz w:val="16"/>
                <w:szCs w:val="16"/>
              </w:rPr>
              <w:t>TR</w:t>
            </w:r>
          </w:p>
        </w:tc>
        <w:tc>
          <w:tcPr>
            <w:tcW w:w="4612" w:type="dxa"/>
            <w:vAlign w:val="center"/>
          </w:tcPr>
          <w:p w14:paraId="7E8ECA8E" w14:textId="182782E2" w:rsidR="00990F68" w:rsidRDefault="00990F68" w:rsidP="00CC7BAC">
            <w:pPr>
              <w:pStyle w:val="TableText"/>
              <w:keepNext/>
              <w:jc w:val="left"/>
              <w:rPr>
                <w:rFonts w:eastAsia="Malgun Gothic"/>
                <w:noProof/>
                <w:sz w:val="16"/>
                <w:szCs w:val="16"/>
                <w:lang w:eastAsia="ko-KR"/>
              </w:rPr>
            </w:pPr>
            <w:r>
              <w:rPr>
                <w:rFonts w:eastAsia="Malgun Gothic" w:hint="eastAsia"/>
                <w:noProof/>
                <w:sz w:val="16"/>
                <w:szCs w:val="16"/>
                <w:lang w:eastAsia="ko-KR"/>
              </w:rPr>
              <w:t xml:space="preserve">cMax = </w:t>
            </w:r>
            <w:r w:rsidR="00681361">
              <w:rPr>
                <w:rFonts w:eastAsia="Malgun Gothic"/>
                <w:noProof/>
                <w:sz w:val="16"/>
                <w:szCs w:val="16"/>
                <w:lang w:eastAsia="ko-KR"/>
              </w:rPr>
              <w:t>4</w:t>
            </w:r>
          </w:p>
        </w:tc>
      </w:tr>
      <w:tr w:rsidR="005E27F1" w:rsidRPr="003F3F11" w14:paraId="2B232BD3" w14:textId="77777777" w:rsidTr="00CB5BAC">
        <w:trPr>
          <w:cantSplit/>
          <w:jc w:val="center"/>
        </w:trPr>
        <w:tc>
          <w:tcPr>
            <w:tcW w:w="1635" w:type="dxa"/>
            <w:vMerge/>
          </w:tcPr>
          <w:p w14:paraId="44018B37" w14:textId="77777777" w:rsidR="005E27F1" w:rsidRPr="004F2662" w:rsidRDefault="005E27F1" w:rsidP="00CC7BAC">
            <w:pPr>
              <w:pStyle w:val="TableText"/>
              <w:keepNext/>
              <w:jc w:val="left"/>
              <w:rPr>
                <w:noProof/>
                <w:sz w:val="16"/>
                <w:szCs w:val="16"/>
                <w:lang w:val="es-ES_tradnl" w:eastAsia="ko-KR"/>
              </w:rPr>
            </w:pPr>
          </w:p>
        </w:tc>
        <w:tc>
          <w:tcPr>
            <w:tcW w:w="2411" w:type="dxa"/>
            <w:vAlign w:val="center"/>
          </w:tcPr>
          <w:p w14:paraId="0A468464" w14:textId="6D9CB796" w:rsidR="005E27F1" w:rsidRDefault="005E27F1" w:rsidP="00CC7BAC">
            <w:pPr>
              <w:pStyle w:val="TableText"/>
              <w:keepNext/>
              <w:jc w:val="left"/>
              <w:rPr>
                <w:rFonts w:eastAsia="Malgun Gothic"/>
                <w:noProof/>
                <w:sz w:val="16"/>
                <w:szCs w:val="16"/>
                <w:lang w:eastAsia="ko-KR"/>
              </w:rPr>
            </w:pPr>
            <w:r>
              <w:rPr>
                <w:rFonts w:eastAsia="Malgun Gothic"/>
                <w:noProof/>
                <w:sz w:val="16"/>
                <w:szCs w:val="16"/>
                <w:lang w:eastAsia="ko-KR"/>
              </w:rPr>
              <w:t>merge_mode_flag[ ][ ]</w:t>
            </w:r>
          </w:p>
        </w:tc>
        <w:tc>
          <w:tcPr>
            <w:tcW w:w="812" w:type="dxa"/>
          </w:tcPr>
          <w:p w14:paraId="4E51A7C6" w14:textId="303BF0E6" w:rsidR="005E27F1" w:rsidRDefault="005E27F1" w:rsidP="00CC7BAC">
            <w:pPr>
              <w:pStyle w:val="TableText"/>
              <w:keepNext/>
              <w:jc w:val="left"/>
              <w:rPr>
                <w:bCs/>
                <w:noProof/>
                <w:sz w:val="16"/>
                <w:szCs w:val="16"/>
              </w:rPr>
            </w:pPr>
            <w:r>
              <w:rPr>
                <w:bCs/>
                <w:noProof/>
                <w:sz w:val="16"/>
                <w:szCs w:val="16"/>
              </w:rPr>
              <w:t>FL</w:t>
            </w:r>
          </w:p>
        </w:tc>
        <w:tc>
          <w:tcPr>
            <w:tcW w:w="4612" w:type="dxa"/>
            <w:vAlign w:val="center"/>
          </w:tcPr>
          <w:p w14:paraId="2D9E40A8" w14:textId="069587B1" w:rsidR="005E27F1" w:rsidRDefault="005E27F1" w:rsidP="00CC7BAC">
            <w:pPr>
              <w:pStyle w:val="TableText"/>
              <w:keepNext/>
              <w:jc w:val="left"/>
              <w:rPr>
                <w:rFonts w:eastAsia="Malgun Gothic"/>
                <w:noProof/>
                <w:sz w:val="16"/>
                <w:szCs w:val="16"/>
                <w:lang w:eastAsia="ko-KR"/>
              </w:rPr>
            </w:pPr>
            <w:r>
              <w:rPr>
                <w:rFonts w:eastAsia="Malgun Gothic" w:hint="eastAsia"/>
                <w:noProof/>
                <w:sz w:val="16"/>
                <w:szCs w:val="16"/>
                <w:lang w:eastAsia="ko-KR"/>
              </w:rPr>
              <w:t>cMax = 1</w:t>
            </w:r>
          </w:p>
        </w:tc>
      </w:tr>
      <w:tr w:rsidR="00912834" w:rsidRPr="003F3F11" w14:paraId="4C456E3F" w14:textId="77777777" w:rsidTr="00CB5BAC">
        <w:trPr>
          <w:cantSplit/>
          <w:jc w:val="center"/>
        </w:trPr>
        <w:tc>
          <w:tcPr>
            <w:tcW w:w="1635" w:type="dxa"/>
            <w:vMerge/>
          </w:tcPr>
          <w:p w14:paraId="03F38E7B" w14:textId="77777777" w:rsidR="00912834" w:rsidRPr="004F2662" w:rsidRDefault="00912834" w:rsidP="00CC7BAC">
            <w:pPr>
              <w:pStyle w:val="TableText"/>
              <w:keepNext/>
              <w:jc w:val="left"/>
              <w:rPr>
                <w:noProof/>
                <w:sz w:val="16"/>
                <w:szCs w:val="16"/>
                <w:lang w:val="es-ES_tradnl" w:eastAsia="ko-KR"/>
              </w:rPr>
            </w:pPr>
          </w:p>
        </w:tc>
        <w:tc>
          <w:tcPr>
            <w:tcW w:w="2411" w:type="dxa"/>
            <w:vAlign w:val="center"/>
          </w:tcPr>
          <w:p w14:paraId="31ADA714" w14:textId="4F52332B" w:rsidR="00912834" w:rsidRDefault="00912834" w:rsidP="00CC7BAC">
            <w:pPr>
              <w:pStyle w:val="TableText"/>
              <w:keepNext/>
              <w:jc w:val="left"/>
              <w:rPr>
                <w:rFonts w:eastAsia="Malgun Gothic"/>
                <w:noProof/>
                <w:sz w:val="16"/>
                <w:szCs w:val="16"/>
                <w:lang w:eastAsia="ko-KR"/>
              </w:rPr>
            </w:pPr>
            <w:r>
              <w:rPr>
                <w:rFonts w:eastAsia="Malgun Gothic"/>
                <w:noProof/>
                <w:sz w:val="16"/>
                <w:szCs w:val="16"/>
                <w:lang w:eastAsia="ko-KR"/>
              </w:rPr>
              <w:t>inter_pred_idc[ ][ ]</w:t>
            </w:r>
          </w:p>
        </w:tc>
        <w:tc>
          <w:tcPr>
            <w:tcW w:w="812" w:type="dxa"/>
          </w:tcPr>
          <w:p w14:paraId="6DEF6C0D" w14:textId="1F81CB45" w:rsidR="00912834" w:rsidRDefault="00912834" w:rsidP="00CC7BAC">
            <w:pPr>
              <w:pStyle w:val="TableText"/>
              <w:keepNext/>
              <w:jc w:val="left"/>
              <w:rPr>
                <w:bCs/>
                <w:noProof/>
                <w:sz w:val="16"/>
                <w:szCs w:val="16"/>
              </w:rPr>
            </w:pPr>
            <w:r>
              <w:rPr>
                <w:bCs/>
                <w:noProof/>
                <w:sz w:val="16"/>
                <w:szCs w:val="16"/>
              </w:rPr>
              <w:t>TR</w:t>
            </w:r>
          </w:p>
        </w:tc>
        <w:tc>
          <w:tcPr>
            <w:tcW w:w="4612" w:type="dxa"/>
            <w:vAlign w:val="center"/>
          </w:tcPr>
          <w:p w14:paraId="15111AFF" w14:textId="515FD6F4" w:rsidR="00912834" w:rsidRDefault="00912834" w:rsidP="00CC7BAC">
            <w:pPr>
              <w:pStyle w:val="TableText"/>
              <w:keepNext/>
              <w:jc w:val="left"/>
              <w:rPr>
                <w:rFonts w:eastAsia="Malgun Gothic"/>
                <w:noProof/>
                <w:sz w:val="16"/>
                <w:szCs w:val="16"/>
                <w:lang w:eastAsia="ko-KR"/>
              </w:rPr>
            </w:pPr>
            <w:r>
              <w:rPr>
                <w:rFonts w:eastAsia="Malgun Gothic" w:hint="eastAsia"/>
                <w:noProof/>
                <w:sz w:val="16"/>
                <w:szCs w:val="16"/>
                <w:lang w:eastAsia="ko-KR"/>
              </w:rPr>
              <w:t>cMax = 2</w:t>
            </w:r>
          </w:p>
        </w:tc>
      </w:tr>
      <w:tr w:rsidR="007C74FB" w:rsidRPr="003F3F11" w14:paraId="1D19EBDA" w14:textId="77777777" w:rsidTr="00CB5BAC">
        <w:trPr>
          <w:cantSplit/>
          <w:jc w:val="center"/>
        </w:trPr>
        <w:tc>
          <w:tcPr>
            <w:tcW w:w="1635" w:type="dxa"/>
            <w:vMerge/>
          </w:tcPr>
          <w:p w14:paraId="5A818A6C" w14:textId="77777777" w:rsidR="007C74FB" w:rsidRPr="004F2662" w:rsidRDefault="007C74FB" w:rsidP="00CC7BAC">
            <w:pPr>
              <w:pStyle w:val="TableText"/>
              <w:keepNext/>
              <w:jc w:val="left"/>
              <w:rPr>
                <w:noProof/>
                <w:sz w:val="16"/>
                <w:szCs w:val="16"/>
                <w:lang w:val="es-ES_tradnl" w:eastAsia="ko-KR"/>
              </w:rPr>
            </w:pPr>
          </w:p>
        </w:tc>
        <w:tc>
          <w:tcPr>
            <w:tcW w:w="2411" w:type="dxa"/>
            <w:vAlign w:val="center"/>
          </w:tcPr>
          <w:p w14:paraId="36A82861" w14:textId="081AED23" w:rsidR="007C74FB" w:rsidRDefault="007C74FB" w:rsidP="00CC7BAC">
            <w:pPr>
              <w:pStyle w:val="TableText"/>
              <w:keepNext/>
              <w:jc w:val="left"/>
              <w:rPr>
                <w:rFonts w:eastAsia="Malgun Gothic"/>
                <w:noProof/>
                <w:sz w:val="16"/>
                <w:szCs w:val="16"/>
                <w:lang w:eastAsia="ko-KR"/>
              </w:rPr>
            </w:pPr>
            <w:r>
              <w:rPr>
                <w:rFonts w:eastAsia="Malgun Gothic"/>
                <w:noProof/>
                <w:sz w:val="16"/>
                <w:szCs w:val="16"/>
                <w:lang w:eastAsia="ko-KR"/>
              </w:rPr>
              <w:t>bi_pred_idx[ ][ ]</w:t>
            </w:r>
          </w:p>
        </w:tc>
        <w:tc>
          <w:tcPr>
            <w:tcW w:w="812" w:type="dxa"/>
          </w:tcPr>
          <w:p w14:paraId="6C21DBDD" w14:textId="0C080B45" w:rsidR="007C74FB" w:rsidRDefault="007C74FB" w:rsidP="00CC7BAC">
            <w:pPr>
              <w:pStyle w:val="TableText"/>
              <w:keepNext/>
              <w:jc w:val="left"/>
              <w:rPr>
                <w:bCs/>
                <w:noProof/>
                <w:sz w:val="16"/>
                <w:szCs w:val="16"/>
              </w:rPr>
            </w:pPr>
            <w:r>
              <w:rPr>
                <w:bCs/>
                <w:noProof/>
                <w:sz w:val="16"/>
                <w:szCs w:val="16"/>
              </w:rPr>
              <w:t>TR</w:t>
            </w:r>
          </w:p>
        </w:tc>
        <w:tc>
          <w:tcPr>
            <w:tcW w:w="4612" w:type="dxa"/>
            <w:vAlign w:val="center"/>
          </w:tcPr>
          <w:p w14:paraId="69FCAA30" w14:textId="2BA50858" w:rsidR="007C74FB" w:rsidRDefault="007C74FB" w:rsidP="00CC7BAC">
            <w:pPr>
              <w:pStyle w:val="TableText"/>
              <w:keepNext/>
              <w:jc w:val="left"/>
              <w:rPr>
                <w:rFonts w:eastAsia="Malgun Gothic"/>
                <w:noProof/>
                <w:sz w:val="16"/>
                <w:szCs w:val="16"/>
                <w:lang w:eastAsia="ko-KR"/>
              </w:rPr>
            </w:pPr>
            <w:r>
              <w:rPr>
                <w:rFonts w:eastAsia="Malgun Gothic" w:hint="eastAsia"/>
                <w:noProof/>
                <w:sz w:val="16"/>
                <w:szCs w:val="16"/>
                <w:lang w:eastAsia="ko-KR"/>
              </w:rPr>
              <w:t>cMax = 2</w:t>
            </w:r>
          </w:p>
        </w:tc>
      </w:tr>
      <w:tr w:rsidR="00912834" w:rsidRPr="003F3F11" w14:paraId="7E7D50DA" w14:textId="77777777" w:rsidTr="00CB5BAC">
        <w:trPr>
          <w:cantSplit/>
          <w:trHeight w:val="290"/>
          <w:jc w:val="center"/>
        </w:trPr>
        <w:tc>
          <w:tcPr>
            <w:tcW w:w="1635" w:type="dxa"/>
            <w:vMerge/>
          </w:tcPr>
          <w:p w14:paraId="4FBE5DA9"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551BF87B" w14:textId="451E4EF1" w:rsidR="00912834" w:rsidRPr="003F3F11" w:rsidRDefault="00912834" w:rsidP="00CC7BAC">
            <w:pPr>
              <w:pStyle w:val="TableText"/>
              <w:keepNext/>
              <w:jc w:val="left"/>
              <w:rPr>
                <w:noProof/>
                <w:sz w:val="16"/>
                <w:szCs w:val="16"/>
                <w:lang w:eastAsia="ko-KR"/>
              </w:rPr>
            </w:pPr>
            <w:r w:rsidRPr="003F3F11">
              <w:rPr>
                <w:noProof/>
                <w:sz w:val="16"/>
                <w:szCs w:val="16"/>
                <w:lang w:eastAsia="ko-KR"/>
              </w:rPr>
              <w:t>ref_idx_l0</w:t>
            </w:r>
            <w:r w:rsidRPr="003F3F11">
              <w:rPr>
                <w:rFonts w:eastAsia="PMingLiU"/>
                <w:noProof/>
                <w:sz w:val="16"/>
                <w:szCs w:val="16"/>
                <w:lang w:eastAsia="zh-TW"/>
              </w:rPr>
              <w:t>[ ][ ]</w:t>
            </w:r>
          </w:p>
        </w:tc>
        <w:tc>
          <w:tcPr>
            <w:tcW w:w="812" w:type="dxa"/>
          </w:tcPr>
          <w:p w14:paraId="2D186997" w14:textId="3FC60277" w:rsidR="00912834" w:rsidRPr="003F3F11" w:rsidRDefault="00912834" w:rsidP="00CC7BAC">
            <w:pPr>
              <w:pStyle w:val="TableText"/>
              <w:keepNext/>
              <w:jc w:val="left"/>
              <w:rPr>
                <w:bCs/>
                <w:noProof/>
                <w:sz w:val="16"/>
                <w:szCs w:val="16"/>
              </w:rPr>
            </w:pPr>
            <w:r>
              <w:rPr>
                <w:bCs/>
                <w:noProof/>
                <w:sz w:val="16"/>
                <w:szCs w:val="16"/>
              </w:rPr>
              <w:t>U</w:t>
            </w:r>
          </w:p>
        </w:tc>
        <w:tc>
          <w:tcPr>
            <w:tcW w:w="4612" w:type="dxa"/>
            <w:vAlign w:val="center"/>
          </w:tcPr>
          <w:p w14:paraId="1C9796B5" w14:textId="321EA76A" w:rsidR="00912834" w:rsidRPr="003F3F11" w:rsidRDefault="00912834" w:rsidP="00CC7BAC">
            <w:pPr>
              <w:pStyle w:val="TableText"/>
              <w:keepNext/>
              <w:jc w:val="left"/>
              <w:rPr>
                <w:noProof/>
                <w:sz w:val="16"/>
                <w:szCs w:val="16"/>
                <w:lang w:eastAsia="ko-KR"/>
              </w:rPr>
            </w:pPr>
            <w:r>
              <w:rPr>
                <w:bCs/>
                <w:noProof/>
                <w:sz w:val="16"/>
                <w:szCs w:val="16"/>
              </w:rPr>
              <w:t xml:space="preserve">cMax = </w:t>
            </w:r>
            <w:r w:rsidRPr="00853D3F">
              <w:rPr>
                <w:bCs/>
                <w:noProof/>
                <w:sz w:val="16"/>
                <w:szCs w:val="16"/>
              </w:rPr>
              <w:t>num_ref_idx_active_minus1</w:t>
            </w:r>
            <w:r>
              <w:rPr>
                <w:bCs/>
                <w:noProof/>
                <w:sz w:val="16"/>
                <w:szCs w:val="16"/>
              </w:rPr>
              <w:t>[0]</w:t>
            </w:r>
          </w:p>
        </w:tc>
      </w:tr>
      <w:tr w:rsidR="00912834" w:rsidRPr="003F3F11" w14:paraId="496E7E4C" w14:textId="77777777" w:rsidTr="00CB5BAC">
        <w:trPr>
          <w:cantSplit/>
          <w:jc w:val="center"/>
        </w:trPr>
        <w:tc>
          <w:tcPr>
            <w:tcW w:w="1635" w:type="dxa"/>
            <w:vMerge/>
          </w:tcPr>
          <w:p w14:paraId="2893B6C1"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45D6D1D2" w14:textId="21E24EC5" w:rsidR="00912834" w:rsidRPr="00BE3F12" w:rsidRDefault="00912834" w:rsidP="00CC7BAC">
            <w:pPr>
              <w:pStyle w:val="TableText"/>
              <w:keepNext/>
              <w:jc w:val="left"/>
              <w:rPr>
                <w:rFonts w:eastAsia="Malgun Gothic"/>
                <w:noProof/>
                <w:sz w:val="16"/>
                <w:szCs w:val="16"/>
                <w:lang w:eastAsia="ko-KR"/>
              </w:rPr>
            </w:pPr>
            <w:r>
              <w:rPr>
                <w:rFonts w:eastAsia="Malgun Gothic" w:hint="eastAsia"/>
                <w:noProof/>
                <w:sz w:val="16"/>
                <w:szCs w:val="16"/>
                <w:lang w:eastAsia="ko-KR"/>
              </w:rPr>
              <w:t>a</w:t>
            </w:r>
            <w:r>
              <w:rPr>
                <w:rFonts w:eastAsia="Malgun Gothic"/>
                <w:noProof/>
                <w:sz w:val="16"/>
                <w:szCs w:val="16"/>
                <w:lang w:eastAsia="ko-KR"/>
              </w:rPr>
              <w:t>bs_mvd_l0[ ][ ]</w:t>
            </w:r>
          </w:p>
        </w:tc>
        <w:tc>
          <w:tcPr>
            <w:tcW w:w="812" w:type="dxa"/>
          </w:tcPr>
          <w:p w14:paraId="5D3C389C" w14:textId="6D8F9708" w:rsidR="00912834" w:rsidRPr="00BE3F12" w:rsidRDefault="00912834" w:rsidP="00CC7BAC">
            <w:pPr>
              <w:pStyle w:val="TableText"/>
              <w:keepNext/>
              <w:jc w:val="left"/>
              <w:rPr>
                <w:noProof/>
                <w:sz w:val="16"/>
                <w:szCs w:val="16"/>
                <w:lang w:val="en-US" w:eastAsia="ko-KR"/>
              </w:rPr>
            </w:pPr>
            <w:r>
              <w:rPr>
                <w:noProof/>
                <w:sz w:val="16"/>
                <w:szCs w:val="16"/>
                <w:lang w:val="en-US" w:eastAsia="ko-KR"/>
              </w:rPr>
              <w:t>EG0</w:t>
            </w:r>
          </w:p>
        </w:tc>
        <w:tc>
          <w:tcPr>
            <w:tcW w:w="4612" w:type="dxa"/>
            <w:vAlign w:val="center"/>
          </w:tcPr>
          <w:p w14:paraId="6A5491E9" w14:textId="38A20844" w:rsidR="00912834" w:rsidRPr="00BE3F12" w:rsidRDefault="00912834" w:rsidP="00CC7BAC">
            <w:pPr>
              <w:pStyle w:val="TableText"/>
              <w:keepNext/>
              <w:jc w:val="left"/>
              <w:rPr>
                <w:rFonts w:eastAsia="Malgun Gothic"/>
                <w:noProof/>
                <w:sz w:val="16"/>
                <w:szCs w:val="16"/>
                <w:lang w:eastAsia="ko-KR"/>
              </w:rPr>
            </w:pPr>
            <w:r>
              <w:rPr>
                <w:rFonts w:eastAsia="Malgun Gothic" w:hint="eastAsia"/>
                <w:noProof/>
                <w:sz w:val="16"/>
                <w:szCs w:val="16"/>
                <w:lang w:eastAsia="ko-KR"/>
              </w:rPr>
              <w:t>-</w:t>
            </w:r>
          </w:p>
        </w:tc>
      </w:tr>
      <w:tr w:rsidR="007746E6" w:rsidRPr="003F3F11" w14:paraId="1295010E" w14:textId="77777777" w:rsidTr="00CB5BAC">
        <w:trPr>
          <w:cantSplit/>
          <w:jc w:val="center"/>
        </w:trPr>
        <w:tc>
          <w:tcPr>
            <w:tcW w:w="1635" w:type="dxa"/>
            <w:vMerge/>
          </w:tcPr>
          <w:p w14:paraId="01EB88F2" w14:textId="77777777" w:rsidR="007746E6" w:rsidRPr="003F3F11" w:rsidRDefault="007746E6">
            <w:pPr>
              <w:pStyle w:val="TableText"/>
              <w:keepLines w:val="0"/>
              <w:jc w:val="left"/>
              <w:rPr>
                <w:noProof/>
                <w:sz w:val="16"/>
                <w:szCs w:val="16"/>
                <w:lang w:eastAsia="ko-KR"/>
              </w:rPr>
            </w:pPr>
          </w:p>
        </w:tc>
        <w:tc>
          <w:tcPr>
            <w:tcW w:w="2411" w:type="dxa"/>
            <w:vAlign w:val="center"/>
          </w:tcPr>
          <w:p w14:paraId="43F15F77" w14:textId="10769C07" w:rsidR="007746E6" w:rsidRDefault="007746E6">
            <w:pPr>
              <w:pStyle w:val="TableText"/>
              <w:keepLines w:val="0"/>
              <w:jc w:val="left"/>
              <w:rPr>
                <w:rFonts w:eastAsia="Malgun Gothic"/>
                <w:noProof/>
                <w:sz w:val="16"/>
                <w:szCs w:val="16"/>
                <w:lang w:eastAsia="ko-KR"/>
              </w:rPr>
            </w:pPr>
            <w:r>
              <w:rPr>
                <w:rFonts w:eastAsia="Malgun Gothic"/>
                <w:noProof/>
                <w:sz w:val="16"/>
                <w:szCs w:val="16"/>
                <w:lang w:eastAsia="ko-KR"/>
              </w:rPr>
              <w:t>mvd_flag_l0[ ][ ]</w:t>
            </w:r>
          </w:p>
        </w:tc>
        <w:tc>
          <w:tcPr>
            <w:tcW w:w="812" w:type="dxa"/>
          </w:tcPr>
          <w:p w14:paraId="1DE830E0" w14:textId="314C704A" w:rsidR="007746E6" w:rsidRPr="007746E6" w:rsidRDefault="007746E6">
            <w:pPr>
              <w:pStyle w:val="TableText"/>
              <w:keepLines w:val="0"/>
              <w:jc w:val="left"/>
              <w:rPr>
                <w:noProof/>
                <w:sz w:val="16"/>
                <w:szCs w:val="16"/>
                <w:lang w:val="en-US" w:eastAsia="ko-KR"/>
              </w:rPr>
            </w:pPr>
            <w:r>
              <w:rPr>
                <w:noProof/>
                <w:sz w:val="16"/>
                <w:szCs w:val="16"/>
                <w:lang w:val="en-US" w:eastAsia="ko-KR"/>
              </w:rPr>
              <w:t>FL</w:t>
            </w:r>
          </w:p>
        </w:tc>
        <w:tc>
          <w:tcPr>
            <w:tcW w:w="4612" w:type="dxa"/>
            <w:vAlign w:val="center"/>
          </w:tcPr>
          <w:p w14:paraId="6FA7C748" w14:textId="5C7CA61E" w:rsidR="007746E6" w:rsidRDefault="007746E6">
            <w:pPr>
              <w:pStyle w:val="TableText"/>
              <w:keepLines w:val="0"/>
              <w:jc w:val="left"/>
              <w:rPr>
                <w:rFonts w:eastAsia="Malgun Gothic"/>
                <w:noProof/>
                <w:sz w:val="16"/>
                <w:szCs w:val="16"/>
                <w:lang w:eastAsia="ko-KR"/>
              </w:rPr>
            </w:pPr>
            <w:r>
              <w:rPr>
                <w:rFonts w:eastAsia="Malgun Gothic" w:hint="eastAsia"/>
                <w:noProof/>
                <w:sz w:val="16"/>
                <w:szCs w:val="16"/>
                <w:lang w:eastAsia="ko-KR"/>
              </w:rPr>
              <w:t>cMax = 1</w:t>
            </w:r>
          </w:p>
        </w:tc>
      </w:tr>
      <w:tr w:rsidR="00912834" w:rsidRPr="003F3F11" w14:paraId="6E88C5CD" w14:textId="77777777" w:rsidTr="00CB5BAC">
        <w:trPr>
          <w:cantSplit/>
          <w:jc w:val="center"/>
        </w:trPr>
        <w:tc>
          <w:tcPr>
            <w:tcW w:w="1635" w:type="dxa"/>
            <w:vMerge/>
          </w:tcPr>
          <w:p w14:paraId="2EEFFD9B"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47E0EE89" w14:textId="27B5935D" w:rsidR="00912834" w:rsidRPr="00BE3F12" w:rsidRDefault="00912834" w:rsidP="00CC7BAC">
            <w:pPr>
              <w:pStyle w:val="TableText"/>
              <w:keepNext/>
              <w:jc w:val="left"/>
              <w:rPr>
                <w:rFonts w:eastAsia="Malgun Gothic"/>
                <w:noProof/>
                <w:sz w:val="16"/>
                <w:szCs w:val="16"/>
                <w:lang w:val="fr-CH" w:eastAsia="ko-KR"/>
              </w:rPr>
            </w:pPr>
            <w:r>
              <w:rPr>
                <w:rFonts w:eastAsia="Malgun Gothic" w:hint="eastAsia"/>
                <w:noProof/>
                <w:sz w:val="16"/>
                <w:szCs w:val="16"/>
                <w:lang w:val="fr-CH" w:eastAsia="ko-KR"/>
              </w:rPr>
              <w:t>r</w:t>
            </w:r>
            <w:r>
              <w:rPr>
                <w:rFonts w:eastAsia="Malgun Gothic"/>
                <w:noProof/>
                <w:sz w:val="16"/>
                <w:szCs w:val="16"/>
                <w:lang w:val="fr-CH" w:eastAsia="ko-KR"/>
              </w:rPr>
              <w:t>ef_idx_l1[ ][ ]</w:t>
            </w:r>
          </w:p>
        </w:tc>
        <w:tc>
          <w:tcPr>
            <w:tcW w:w="812" w:type="dxa"/>
          </w:tcPr>
          <w:p w14:paraId="1B2BE5B3" w14:textId="7BE32C93" w:rsidR="00912834" w:rsidRPr="00BE3F12" w:rsidRDefault="00912834" w:rsidP="00CC7BAC">
            <w:pPr>
              <w:pStyle w:val="TableText"/>
              <w:keepNext/>
              <w:jc w:val="left"/>
              <w:rPr>
                <w:iCs/>
                <w:noProof/>
                <w:sz w:val="16"/>
                <w:lang w:val="en-US" w:eastAsia="ko-KR"/>
              </w:rPr>
            </w:pPr>
            <w:r>
              <w:rPr>
                <w:iCs/>
                <w:noProof/>
                <w:sz w:val="16"/>
                <w:lang w:val="en-US" w:eastAsia="ko-KR"/>
              </w:rPr>
              <w:t>U</w:t>
            </w:r>
          </w:p>
        </w:tc>
        <w:tc>
          <w:tcPr>
            <w:tcW w:w="4612" w:type="dxa"/>
            <w:vAlign w:val="center"/>
          </w:tcPr>
          <w:p w14:paraId="7E17B507" w14:textId="444ED670" w:rsidR="00912834" w:rsidRPr="003F3F11" w:rsidRDefault="00912834" w:rsidP="00CC7BAC">
            <w:pPr>
              <w:pStyle w:val="TableText"/>
              <w:keepNext/>
              <w:jc w:val="left"/>
              <w:rPr>
                <w:noProof/>
                <w:sz w:val="16"/>
                <w:szCs w:val="16"/>
                <w:lang w:eastAsia="ko-KR"/>
              </w:rPr>
            </w:pPr>
            <w:r>
              <w:rPr>
                <w:bCs/>
                <w:noProof/>
                <w:sz w:val="16"/>
                <w:szCs w:val="16"/>
              </w:rPr>
              <w:t xml:space="preserve">cMax = </w:t>
            </w:r>
            <w:r w:rsidRPr="00853D3F">
              <w:rPr>
                <w:bCs/>
                <w:noProof/>
                <w:sz w:val="16"/>
                <w:szCs w:val="16"/>
              </w:rPr>
              <w:t>num_ref_idx_active_minus1</w:t>
            </w:r>
            <w:r>
              <w:rPr>
                <w:bCs/>
                <w:noProof/>
                <w:sz w:val="16"/>
                <w:szCs w:val="16"/>
              </w:rPr>
              <w:t>[1]</w:t>
            </w:r>
          </w:p>
        </w:tc>
      </w:tr>
      <w:tr w:rsidR="00912834" w:rsidRPr="003F3F11" w14:paraId="0F822665" w14:textId="77777777" w:rsidTr="00CB5BAC">
        <w:trPr>
          <w:cantSplit/>
          <w:trHeight w:val="290"/>
          <w:jc w:val="center"/>
        </w:trPr>
        <w:tc>
          <w:tcPr>
            <w:tcW w:w="1635" w:type="dxa"/>
            <w:vMerge/>
          </w:tcPr>
          <w:p w14:paraId="101937D8" w14:textId="77777777" w:rsidR="00912834" w:rsidRPr="003F3F11" w:rsidRDefault="00912834" w:rsidP="00CC7BAC">
            <w:pPr>
              <w:pStyle w:val="TableText"/>
              <w:keepNext/>
              <w:jc w:val="left"/>
              <w:rPr>
                <w:noProof/>
                <w:sz w:val="16"/>
                <w:szCs w:val="16"/>
                <w:lang w:eastAsia="ko-KR"/>
              </w:rPr>
            </w:pPr>
          </w:p>
        </w:tc>
        <w:tc>
          <w:tcPr>
            <w:tcW w:w="2411" w:type="dxa"/>
            <w:vAlign w:val="center"/>
          </w:tcPr>
          <w:p w14:paraId="32802260" w14:textId="6F6DE774" w:rsidR="00912834" w:rsidRPr="003F3F11" w:rsidRDefault="00912834" w:rsidP="00CC7BAC">
            <w:pPr>
              <w:pStyle w:val="TableText"/>
              <w:keepNext/>
              <w:jc w:val="left"/>
              <w:rPr>
                <w:noProof/>
                <w:sz w:val="16"/>
                <w:szCs w:val="16"/>
                <w:lang w:eastAsia="ko-KR"/>
              </w:rPr>
            </w:pPr>
            <w:r>
              <w:rPr>
                <w:rFonts w:eastAsia="Malgun Gothic" w:hint="eastAsia"/>
                <w:noProof/>
                <w:sz w:val="16"/>
                <w:szCs w:val="16"/>
                <w:lang w:eastAsia="ko-KR"/>
              </w:rPr>
              <w:t>a</w:t>
            </w:r>
            <w:r>
              <w:rPr>
                <w:rFonts w:eastAsia="Malgun Gothic"/>
                <w:noProof/>
                <w:sz w:val="16"/>
                <w:szCs w:val="16"/>
                <w:lang w:eastAsia="ko-KR"/>
              </w:rPr>
              <w:t>bs_mvd_l1[ ][ ]</w:t>
            </w:r>
          </w:p>
        </w:tc>
        <w:tc>
          <w:tcPr>
            <w:tcW w:w="812" w:type="dxa"/>
          </w:tcPr>
          <w:p w14:paraId="78B38C98" w14:textId="74CC73FE" w:rsidR="00912834" w:rsidRPr="003F3F11" w:rsidRDefault="00912834" w:rsidP="00CC7BAC">
            <w:pPr>
              <w:pStyle w:val="TableText"/>
              <w:keepNext/>
              <w:jc w:val="left"/>
              <w:rPr>
                <w:iCs/>
                <w:noProof/>
                <w:sz w:val="16"/>
              </w:rPr>
            </w:pPr>
            <w:r>
              <w:rPr>
                <w:noProof/>
                <w:sz w:val="16"/>
                <w:szCs w:val="16"/>
                <w:lang w:val="en-US" w:eastAsia="ko-KR"/>
              </w:rPr>
              <w:t>EG0</w:t>
            </w:r>
          </w:p>
        </w:tc>
        <w:tc>
          <w:tcPr>
            <w:tcW w:w="4612" w:type="dxa"/>
            <w:vAlign w:val="center"/>
          </w:tcPr>
          <w:p w14:paraId="1B25AD9D" w14:textId="628AC6D7" w:rsidR="00912834" w:rsidRPr="003F3F11" w:rsidRDefault="00912834" w:rsidP="00CC7BAC">
            <w:pPr>
              <w:pStyle w:val="TableText"/>
              <w:keepNext/>
              <w:jc w:val="left"/>
              <w:rPr>
                <w:noProof/>
                <w:sz w:val="16"/>
                <w:szCs w:val="16"/>
                <w:lang w:eastAsia="ko-KR"/>
              </w:rPr>
            </w:pPr>
            <w:r>
              <w:rPr>
                <w:rFonts w:eastAsia="Malgun Gothic" w:hint="eastAsia"/>
                <w:noProof/>
                <w:sz w:val="16"/>
                <w:szCs w:val="16"/>
                <w:lang w:eastAsia="ko-KR"/>
              </w:rPr>
              <w:t>-</w:t>
            </w:r>
          </w:p>
        </w:tc>
      </w:tr>
      <w:tr w:rsidR="007746E6" w:rsidRPr="003F3F11" w14:paraId="4B028B7B" w14:textId="77777777" w:rsidTr="00CB5BAC">
        <w:trPr>
          <w:cantSplit/>
          <w:trHeight w:val="290"/>
          <w:jc w:val="center"/>
        </w:trPr>
        <w:tc>
          <w:tcPr>
            <w:tcW w:w="1635" w:type="dxa"/>
            <w:vMerge/>
          </w:tcPr>
          <w:p w14:paraId="1645790B" w14:textId="77777777" w:rsidR="007746E6" w:rsidRPr="003F3F11" w:rsidRDefault="007746E6">
            <w:pPr>
              <w:pStyle w:val="TableText"/>
              <w:keepLines w:val="0"/>
              <w:jc w:val="left"/>
              <w:rPr>
                <w:noProof/>
                <w:sz w:val="16"/>
                <w:szCs w:val="16"/>
                <w:lang w:eastAsia="ko-KR"/>
              </w:rPr>
            </w:pPr>
          </w:p>
        </w:tc>
        <w:tc>
          <w:tcPr>
            <w:tcW w:w="2411" w:type="dxa"/>
            <w:vAlign w:val="center"/>
          </w:tcPr>
          <w:p w14:paraId="0241519F" w14:textId="58038C65" w:rsidR="007746E6" w:rsidRDefault="007746E6">
            <w:pPr>
              <w:pStyle w:val="TableText"/>
              <w:keepLines w:val="0"/>
              <w:jc w:val="left"/>
              <w:rPr>
                <w:rFonts w:eastAsia="Malgun Gothic"/>
                <w:noProof/>
                <w:sz w:val="16"/>
                <w:szCs w:val="16"/>
                <w:lang w:eastAsia="ko-KR"/>
              </w:rPr>
            </w:pPr>
            <w:r>
              <w:rPr>
                <w:rFonts w:eastAsia="Malgun Gothic"/>
                <w:noProof/>
                <w:sz w:val="16"/>
                <w:szCs w:val="16"/>
                <w:lang w:eastAsia="ko-KR"/>
              </w:rPr>
              <w:t>mvd_flag_l1[ ][ ]</w:t>
            </w:r>
          </w:p>
        </w:tc>
        <w:tc>
          <w:tcPr>
            <w:tcW w:w="812" w:type="dxa"/>
          </w:tcPr>
          <w:p w14:paraId="1EE50433" w14:textId="1B2DD1F0" w:rsidR="007746E6" w:rsidRPr="007746E6" w:rsidRDefault="007746E6">
            <w:pPr>
              <w:pStyle w:val="TableText"/>
              <w:keepLines w:val="0"/>
              <w:jc w:val="left"/>
              <w:rPr>
                <w:noProof/>
                <w:sz w:val="16"/>
                <w:szCs w:val="16"/>
                <w:lang w:val="en-US" w:eastAsia="ko-KR"/>
              </w:rPr>
            </w:pPr>
            <w:r>
              <w:rPr>
                <w:noProof/>
                <w:sz w:val="16"/>
                <w:szCs w:val="16"/>
                <w:lang w:val="en-US" w:eastAsia="ko-KR"/>
              </w:rPr>
              <w:t>FL</w:t>
            </w:r>
          </w:p>
        </w:tc>
        <w:tc>
          <w:tcPr>
            <w:tcW w:w="4612" w:type="dxa"/>
            <w:vAlign w:val="center"/>
          </w:tcPr>
          <w:p w14:paraId="52DEDE49" w14:textId="47DBB675" w:rsidR="007746E6" w:rsidRDefault="007746E6">
            <w:pPr>
              <w:pStyle w:val="TableText"/>
              <w:keepLines w:val="0"/>
              <w:jc w:val="left"/>
              <w:rPr>
                <w:rFonts w:eastAsia="Malgun Gothic"/>
                <w:noProof/>
                <w:sz w:val="16"/>
                <w:szCs w:val="16"/>
                <w:lang w:eastAsia="ko-KR"/>
              </w:rPr>
            </w:pPr>
            <w:r>
              <w:rPr>
                <w:rFonts w:eastAsia="Malgun Gothic" w:hint="eastAsia"/>
                <w:noProof/>
                <w:sz w:val="16"/>
                <w:szCs w:val="16"/>
                <w:lang w:eastAsia="ko-KR"/>
              </w:rPr>
              <w:t>cMax = 1</w:t>
            </w:r>
          </w:p>
        </w:tc>
      </w:tr>
      <w:tr w:rsidR="00912834" w:rsidRPr="003F3F11" w14:paraId="09D015B5" w14:textId="77777777" w:rsidTr="00CB5BAC">
        <w:trPr>
          <w:cantSplit/>
          <w:trHeight w:val="290"/>
          <w:jc w:val="center"/>
        </w:trPr>
        <w:tc>
          <w:tcPr>
            <w:tcW w:w="1635" w:type="dxa"/>
            <w:vMerge/>
          </w:tcPr>
          <w:p w14:paraId="0F07B9AD" w14:textId="77777777" w:rsidR="00912834" w:rsidRPr="003F3F11" w:rsidRDefault="00912834" w:rsidP="00CC7BAC">
            <w:pPr>
              <w:pStyle w:val="TableText"/>
              <w:jc w:val="left"/>
              <w:rPr>
                <w:noProof/>
                <w:sz w:val="16"/>
                <w:szCs w:val="16"/>
                <w:lang w:eastAsia="ko-KR"/>
              </w:rPr>
            </w:pPr>
          </w:p>
        </w:tc>
        <w:tc>
          <w:tcPr>
            <w:tcW w:w="2411" w:type="dxa"/>
            <w:vAlign w:val="center"/>
          </w:tcPr>
          <w:p w14:paraId="366AD22D" w14:textId="37247C83" w:rsidR="00912834" w:rsidRPr="003F3F11" w:rsidRDefault="00912834" w:rsidP="00CC7BAC">
            <w:pPr>
              <w:pStyle w:val="TableText"/>
              <w:jc w:val="left"/>
              <w:rPr>
                <w:noProof/>
                <w:sz w:val="16"/>
                <w:szCs w:val="16"/>
                <w:lang w:eastAsia="ko-KR"/>
              </w:rPr>
            </w:pPr>
            <w:r w:rsidRPr="003F3F11">
              <w:rPr>
                <w:noProof/>
                <w:sz w:val="16"/>
                <w:szCs w:val="16"/>
                <w:lang w:eastAsia="ko-KR"/>
              </w:rPr>
              <w:t>cbf</w:t>
            </w:r>
            <w:r>
              <w:rPr>
                <w:noProof/>
                <w:sz w:val="16"/>
                <w:szCs w:val="16"/>
                <w:lang w:eastAsia="ko-KR"/>
              </w:rPr>
              <w:t>_all</w:t>
            </w:r>
          </w:p>
        </w:tc>
        <w:tc>
          <w:tcPr>
            <w:tcW w:w="812" w:type="dxa"/>
          </w:tcPr>
          <w:p w14:paraId="3B0DE842" w14:textId="77777777" w:rsidR="00912834" w:rsidRPr="003F3F11" w:rsidRDefault="00912834" w:rsidP="00CC7BAC">
            <w:pPr>
              <w:pStyle w:val="TableText"/>
              <w:jc w:val="left"/>
              <w:rPr>
                <w:bCs/>
                <w:noProof/>
                <w:sz w:val="16"/>
                <w:szCs w:val="16"/>
              </w:rPr>
            </w:pPr>
            <w:r w:rsidRPr="003F3F11">
              <w:rPr>
                <w:bCs/>
                <w:noProof/>
                <w:sz w:val="16"/>
                <w:szCs w:val="16"/>
              </w:rPr>
              <w:t>FL</w:t>
            </w:r>
          </w:p>
        </w:tc>
        <w:tc>
          <w:tcPr>
            <w:tcW w:w="4612" w:type="dxa"/>
            <w:vAlign w:val="center"/>
          </w:tcPr>
          <w:p w14:paraId="1F93F2A3" w14:textId="74AE1158" w:rsidR="00912834" w:rsidRPr="003F3F11" w:rsidRDefault="00912834" w:rsidP="00CC7BAC">
            <w:pPr>
              <w:pStyle w:val="TableText"/>
              <w:jc w:val="left"/>
              <w:rPr>
                <w:iCs/>
                <w:noProof/>
                <w:sz w:val="16"/>
              </w:rPr>
            </w:pPr>
            <w:r w:rsidRPr="003F3F11">
              <w:rPr>
                <w:bCs/>
                <w:noProof/>
                <w:sz w:val="16"/>
                <w:szCs w:val="16"/>
              </w:rPr>
              <w:t>cMax = 1</w:t>
            </w:r>
          </w:p>
        </w:tc>
      </w:tr>
      <w:tr w:rsidR="004D70CC" w:rsidRPr="003F3F11" w14:paraId="41DAAC31" w14:textId="77777777" w:rsidTr="00CB5BAC">
        <w:trPr>
          <w:cantSplit/>
          <w:trHeight w:val="290"/>
          <w:jc w:val="center"/>
        </w:trPr>
        <w:tc>
          <w:tcPr>
            <w:tcW w:w="1635" w:type="dxa"/>
            <w:vMerge w:val="restart"/>
          </w:tcPr>
          <w:p w14:paraId="2177E400" w14:textId="69CAC692" w:rsidR="004D70CC" w:rsidRPr="003F3F11" w:rsidRDefault="004D70CC" w:rsidP="00CC7BAC">
            <w:pPr>
              <w:pStyle w:val="TableText"/>
              <w:keepLines w:val="0"/>
              <w:jc w:val="left"/>
              <w:rPr>
                <w:noProof/>
                <w:sz w:val="16"/>
                <w:szCs w:val="16"/>
                <w:lang w:eastAsia="ko-KR"/>
              </w:rPr>
            </w:pPr>
            <w:r>
              <w:rPr>
                <w:noProof/>
                <w:sz w:val="16"/>
                <w:szCs w:val="16"/>
                <w:lang w:eastAsia="ko-KR"/>
              </w:rPr>
              <w:lastRenderedPageBreak/>
              <w:t>transform_unit</w:t>
            </w:r>
            <w:r w:rsidRPr="003F3F11">
              <w:rPr>
                <w:noProof/>
                <w:sz w:val="16"/>
                <w:szCs w:val="16"/>
                <w:lang w:eastAsia="ko-KR"/>
              </w:rPr>
              <w:t>( )</w:t>
            </w:r>
          </w:p>
        </w:tc>
        <w:tc>
          <w:tcPr>
            <w:tcW w:w="2411" w:type="dxa"/>
            <w:vAlign w:val="center"/>
          </w:tcPr>
          <w:p w14:paraId="0F729D5C" w14:textId="3CD0C648" w:rsidR="004D70CC" w:rsidRPr="003F3F11" w:rsidRDefault="004D70CC" w:rsidP="00CC7BAC">
            <w:pPr>
              <w:pStyle w:val="TableText"/>
              <w:keepLines w:val="0"/>
              <w:jc w:val="left"/>
              <w:rPr>
                <w:noProof/>
                <w:sz w:val="16"/>
                <w:szCs w:val="16"/>
                <w:lang w:eastAsia="ko-KR"/>
              </w:rPr>
            </w:pPr>
            <w:r w:rsidRPr="003F3F11">
              <w:rPr>
                <w:noProof/>
                <w:sz w:val="16"/>
                <w:szCs w:val="16"/>
                <w:lang w:eastAsia="ko-KR"/>
              </w:rPr>
              <w:t>cbf_luma</w:t>
            </w:r>
          </w:p>
        </w:tc>
        <w:tc>
          <w:tcPr>
            <w:tcW w:w="812" w:type="dxa"/>
          </w:tcPr>
          <w:p w14:paraId="3B0B7F3B" w14:textId="5B1FCD88" w:rsidR="004D70CC" w:rsidRPr="003F3F11" w:rsidRDefault="004D70CC" w:rsidP="00CC7BAC">
            <w:pPr>
              <w:pStyle w:val="TableText"/>
              <w:keepNext/>
              <w:jc w:val="left"/>
              <w:rPr>
                <w:noProof/>
                <w:sz w:val="16"/>
                <w:szCs w:val="16"/>
                <w:lang w:eastAsia="ko-KR"/>
              </w:rPr>
            </w:pPr>
            <w:r w:rsidRPr="003F3F11">
              <w:rPr>
                <w:bCs/>
                <w:noProof/>
                <w:sz w:val="16"/>
                <w:szCs w:val="16"/>
              </w:rPr>
              <w:t>FL</w:t>
            </w:r>
          </w:p>
        </w:tc>
        <w:tc>
          <w:tcPr>
            <w:tcW w:w="4612" w:type="dxa"/>
            <w:vAlign w:val="center"/>
          </w:tcPr>
          <w:p w14:paraId="431CC5BD" w14:textId="5F5559E2" w:rsidR="004D70CC" w:rsidRPr="003F3F11" w:rsidRDefault="004D70CC" w:rsidP="00CC7BAC">
            <w:pPr>
              <w:pStyle w:val="TableText"/>
              <w:keepNext/>
              <w:jc w:val="left"/>
              <w:rPr>
                <w:noProof/>
                <w:sz w:val="16"/>
                <w:szCs w:val="16"/>
                <w:lang w:eastAsia="ko-KR"/>
              </w:rPr>
            </w:pPr>
            <w:r w:rsidRPr="003F3F11">
              <w:rPr>
                <w:noProof/>
                <w:sz w:val="16"/>
                <w:szCs w:val="16"/>
                <w:lang w:eastAsia="ko-KR"/>
              </w:rPr>
              <w:t>cMax = 1</w:t>
            </w:r>
          </w:p>
        </w:tc>
      </w:tr>
      <w:tr w:rsidR="004D70CC" w:rsidRPr="003F3F11" w14:paraId="4D4DD8E6" w14:textId="77777777" w:rsidTr="00CB5BAC">
        <w:trPr>
          <w:cantSplit/>
          <w:trHeight w:val="290"/>
          <w:jc w:val="center"/>
        </w:trPr>
        <w:tc>
          <w:tcPr>
            <w:tcW w:w="1635" w:type="dxa"/>
            <w:vMerge/>
          </w:tcPr>
          <w:p w14:paraId="7D0CA70B" w14:textId="77777777" w:rsidR="004D70CC" w:rsidRPr="003F3F11" w:rsidRDefault="004D70CC" w:rsidP="00CC7BAC">
            <w:pPr>
              <w:pStyle w:val="TableText"/>
              <w:keepNext/>
              <w:jc w:val="left"/>
              <w:rPr>
                <w:noProof/>
                <w:sz w:val="16"/>
                <w:szCs w:val="16"/>
                <w:lang w:eastAsia="ko-KR"/>
              </w:rPr>
            </w:pPr>
          </w:p>
        </w:tc>
        <w:tc>
          <w:tcPr>
            <w:tcW w:w="2411" w:type="dxa"/>
            <w:vAlign w:val="center"/>
          </w:tcPr>
          <w:p w14:paraId="697149A1" w14:textId="64CCDFA1" w:rsidR="004D70CC" w:rsidRPr="003F3F11" w:rsidRDefault="004D70CC" w:rsidP="00CC7BAC">
            <w:pPr>
              <w:pStyle w:val="TableText"/>
              <w:keepNext/>
              <w:jc w:val="left"/>
              <w:rPr>
                <w:noProof/>
                <w:sz w:val="16"/>
                <w:szCs w:val="16"/>
                <w:lang w:eastAsia="ko-KR"/>
              </w:rPr>
            </w:pPr>
            <w:r w:rsidRPr="003F3F11">
              <w:rPr>
                <w:noProof/>
                <w:sz w:val="16"/>
                <w:szCs w:val="16"/>
                <w:lang w:eastAsia="ko-KR"/>
              </w:rPr>
              <w:t>cbf_cb</w:t>
            </w:r>
          </w:p>
        </w:tc>
        <w:tc>
          <w:tcPr>
            <w:tcW w:w="812" w:type="dxa"/>
          </w:tcPr>
          <w:p w14:paraId="3A229069" w14:textId="35C06189" w:rsidR="004D70CC" w:rsidRPr="003F3F11" w:rsidRDefault="004D70CC" w:rsidP="00CC7BAC">
            <w:pPr>
              <w:pStyle w:val="TableText"/>
              <w:keepNext/>
              <w:jc w:val="left"/>
              <w:rPr>
                <w:noProof/>
                <w:sz w:val="16"/>
                <w:szCs w:val="16"/>
                <w:lang w:eastAsia="ko-KR"/>
              </w:rPr>
            </w:pPr>
            <w:r w:rsidRPr="003F3F11">
              <w:rPr>
                <w:bCs/>
                <w:noProof/>
                <w:sz w:val="16"/>
                <w:szCs w:val="16"/>
              </w:rPr>
              <w:t>FL</w:t>
            </w:r>
          </w:p>
        </w:tc>
        <w:tc>
          <w:tcPr>
            <w:tcW w:w="4612" w:type="dxa"/>
            <w:vAlign w:val="center"/>
          </w:tcPr>
          <w:p w14:paraId="5B0AEDB3" w14:textId="04A4403D" w:rsidR="004D70CC" w:rsidRPr="003F3F11" w:rsidRDefault="004D70CC" w:rsidP="00CC7BAC">
            <w:pPr>
              <w:pStyle w:val="TableText"/>
              <w:keepNext/>
              <w:jc w:val="left"/>
              <w:rPr>
                <w:noProof/>
                <w:sz w:val="16"/>
                <w:szCs w:val="16"/>
                <w:lang w:eastAsia="ko-KR"/>
              </w:rPr>
            </w:pPr>
            <w:r w:rsidRPr="003F3F11">
              <w:rPr>
                <w:noProof/>
                <w:sz w:val="16"/>
                <w:szCs w:val="16"/>
                <w:lang w:eastAsia="ko-KR"/>
              </w:rPr>
              <w:t>cMax = 1</w:t>
            </w:r>
          </w:p>
        </w:tc>
      </w:tr>
      <w:tr w:rsidR="004D70CC" w:rsidRPr="003F3F11" w14:paraId="771D7C73" w14:textId="77777777" w:rsidTr="00CB5BAC">
        <w:trPr>
          <w:cantSplit/>
          <w:trHeight w:val="290"/>
          <w:jc w:val="center"/>
        </w:trPr>
        <w:tc>
          <w:tcPr>
            <w:tcW w:w="1635" w:type="dxa"/>
            <w:vMerge/>
          </w:tcPr>
          <w:p w14:paraId="3C1C6228" w14:textId="77777777" w:rsidR="004D70CC" w:rsidRPr="003F3F11" w:rsidRDefault="004D70CC" w:rsidP="00CC7BAC">
            <w:pPr>
              <w:pStyle w:val="TableText"/>
              <w:jc w:val="left"/>
              <w:rPr>
                <w:noProof/>
                <w:sz w:val="16"/>
                <w:szCs w:val="16"/>
                <w:lang w:eastAsia="ko-KR"/>
              </w:rPr>
            </w:pPr>
          </w:p>
        </w:tc>
        <w:tc>
          <w:tcPr>
            <w:tcW w:w="2411" w:type="dxa"/>
            <w:vAlign w:val="center"/>
          </w:tcPr>
          <w:p w14:paraId="27EE7D16" w14:textId="22F79293" w:rsidR="004D70CC" w:rsidRPr="003F3F11" w:rsidRDefault="004D70CC" w:rsidP="00CC7BAC">
            <w:pPr>
              <w:pStyle w:val="TableText"/>
              <w:jc w:val="left"/>
              <w:rPr>
                <w:noProof/>
                <w:sz w:val="16"/>
                <w:szCs w:val="16"/>
                <w:lang w:eastAsia="ko-KR"/>
              </w:rPr>
            </w:pPr>
            <w:r w:rsidRPr="003F3F11">
              <w:rPr>
                <w:noProof/>
                <w:sz w:val="16"/>
                <w:szCs w:val="16"/>
                <w:lang w:eastAsia="ko-KR"/>
              </w:rPr>
              <w:t>cbf_cr</w:t>
            </w:r>
          </w:p>
        </w:tc>
        <w:tc>
          <w:tcPr>
            <w:tcW w:w="812" w:type="dxa"/>
          </w:tcPr>
          <w:p w14:paraId="034185B2" w14:textId="77777777" w:rsidR="004D70CC" w:rsidRPr="003F3F11" w:rsidRDefault="004D70CC" w:rsidP="00CC7BAC">
            <w:pPr>
              <w:pStyle w:val="TableText"/>
              <w:jc w:val="left"/>
              <w:rPr>
                <w:noProof/>
                <w:sz w:val="16"/>
                <w:szCs w:val="16"/>
                <w:lang w:eastAsia="ko-KR"/>
              </w:rPr>
            </w:pPr>
            <w:r w:rsidRPr="003F3F11">
              <w:rPr>
                <w:bCs/>
                <w:noProof/>
                <w:sz w:val="16"/>
                <w:szCs w:val="16"/>
              </w:rPr>
              <w:t>FL</w:t>
            </w:r>
          </w:p>
        </w:tc>
        <w:tc>
          <w:tcPr>
            <w:tcW w:w="4612" w:type="dxa"/>
            <w:vAlign w:val="center"/>
          </w:tcPr>
          <w:p w14:paraId="03B2A2D5" w14:textId="13A9DF73" w:rsidR="004D70CC" w:rsidRPr="003F3F11" w:rsidRDefault="004D70CC" w:rsidP="00CC7BAC">
            <w:pPr>
              <w:pStyle w:val="TableText"/>
              <w:jc w:val="left"/>
              <w:rPr>
                <w:noProof/>
                <w:sz w:val="16"/>
                <w:szCs w:val="16"/>
                <w:lang w:eastAsia="ko-KR"/>
              </w:rPr>
            </w:pPr>
            <w:r w:rsidRPr="003F3F11">
              <w:rPr>
                <w:noProof/>
                <w:sz w:val="16"/>
                <w:szCs w:val="16"/>
                <w:lang w:eastAsia="ko-KR"/>
              </w:rPr>
              <w:t>cMax = 1</w:t>
            </w:r>
          </w:p>
        </w:tc>
      </w:tr>
      <w:tr w:rsidR="00FE205E" w:rsidRPr="003F3F11" w14:paraId="24DF5A36" w14:textId="77777777" w:rsidTr="00CB5BAC">
        <w:trPr>
          <w:cantSplit/>
          <w:trHeight w:val="290"/>
          <w:jc w:val="center"/>
        </w:trPr>
        <w:tc>
          <w:tcPr>
            <w:tcW w:w="1635" w:type="dxa"/>
            <w:vMerge/>
          </w:tcPr>
          <w:p w14:paraId="5382BB8E" w14:textId="77777777" w:rsidR="00FE205E" w:rsidRPr="003F3F11" w:rsidRDefault="00FE205E" w:rsidP="00FE205E">
            <w:pPr>
              <w:pStyle w:val="TableText"/>
              <w:jc w:val="left"/>
              <w:rPr>
                <w:noProof/>
                <w:sz w:val="16"/>
                <w:szCs w:val="16"/>
                <w:lang w:eastAsia="ko-KR"/>
              </w:rPr>
            </w:pPr>
          </w:p>
        </w:tc>
        <w:tc>
          <w:tcPr>
            <w:tcW w:w="2411" w:type="dxa"/>
            <w:vAlign w:val="center"/>
          </w:tcPr>
          <w:p w14:paraId="596217FE" w14:textId="197A092D" w:rsidR="00FE205E" w:rsidRPr="003F3F11" w:rsidRDefault="00FE205E" w:rsidP="00FE205E">
            <w:pPr>
              <w:pStyle w:val="TableText"/>
              <w:jc w:val="left"/>
              <w:rPr>
                <w:noProof/>
                <w:sz w:val="16"/>
                <w:szCs w:val="16"/>
                <w:lang w:eastAsia="ko-KR"/>
              </w:rPr>
            </w:pPr>
            <w:r>
              <w:rPr>
                <w:noProof/>
                <w:sz w:val="16"/>
                <w:szCs w:val="16"/>
                <w:lang w:val="en-CA" w:eastAsia="ko-KR"/>
              </w:rPr>
              <w:t>ats_cu_intra_flag</w:t>
            </w:r>
            <w:r w:rsidRPr="00DE0F0E">
              <w:rPr>
                <w:rFonts w:eastAsia="PMingLiU"/>
                <w:noProof/>
                <w:sz w:val="16"/>
                <w:szCs w:val="16"/>
                <w:lang w:val="en-CA" w:eastAsia="zh-TW"/>
              </w:rPr>
              <w:t>[ ][ ]</w:t>
            </w:r>
          </w:p>
        </w:tc>
        <w:tc>
          <w:tcPr>
            <w:tcW w:w="812" w:type="dxa"/>
          </w:tcPr>
          <w:p w14:paraId="233F4A36" w14:textId="79BECF79" w:rsidR="00FE205E" w:rsidRPr="003F3F11" w:rsidRDefault="00FE205E" w:rsidP="00FE205E">
            <w:pPr>
              <w:pStyle w:val="TableText"/>
              <w:jc w:val="left"/>
              <w:rPr>
                <w:bCs/>
                <w:noProof/>
                <w:sz w:val="16"/>
                <w:szCs w:val="16"/>
              </w:rPr>
            </w:pPr>
            <w:r w:rsidRPr="003F3F11">
              <w:rPr>
                <w:noProof/>
                <w:sz w:val="16"/>
                <w:szCs w:val="16"/>
              </w:rPr>
              <w:t>FL</w:t>
            </w:r>
          </w:p>
        </w:tc>
        <w:tc>
          <w:tcPr>
            <w:tcW w:w="4612" w:type="dxa"/>
            <w:vAlign w:val="center"/>
          </w:tcPr>
          <w:p w14:paraId="4E0EB26A" w14:textId="282A43C7" w:rsidR="00FE205E" w:rsidRPr="003F3F11" w:rsidRDefault="00FE205E" w:rsidP="00FE205E">
            <w:pPr>
              <w:pStyle w:val="TableText"/>
              <w:jc w:val="left"/>
              <w:rPr>
                <w:noProof/>
                <w:sz w:val="16"/>
                <w:szCs w:val="16"/>
                <w:lang w:eastAsia="ko-KR"/>
              </w:rPr>
            </w:pPr>
            <w:r w:rsidRPr="003F3F11">
              <w:rPr>
                <w:bCs/>
                <w:noProof/>
                <w:sz w:val="16"/>
                <w:szCs w:val="16"/>
              </w:rPr>
              <w:t>cMax = 1</w:t>
            </w:r>
          </w:p>
        </w:tc>
      </w:tr>
      <w:tr w:rsidR="00FE205E" w:rsidRPr="003F3F11" w14:paraId="681EBA8E" w14:textId="77777777" w:rsidTr="00CB5BAC">
        <w:trPr>
          <w:cantSplit/>
          <w:trHeight w:val="290"/>
          <w:jc w:val="center"/>
        </w:trPr>
        <w:tc>
          <w:tcPr>
            <w:tcW w:w="1635" w:type="dxa"/>
            <w:vMerge/>
          </w:tcPr>
          <w:p w14:paraId="27948AF5" w14:textId="77777777" w:rsidR="00FE205E" w:rsidRPr="003F3F11" w:rsidRDefault="00FE205E" w:rsidP="00FE205E">
            <w:pPr>
              <w:pStyle w:val="TableText"/>
              <w:jc w:val="left"/>
              <w:rPr>
                <w:noProof/>
                <w:sz w:val="16"/>
                <w:szCs w:val="16"/>
                <w:lang w:eastAsia="ko-KR"/>
              </w:rPr>
            </w:pPr>
          </w:p>
        </w:tc>
        <w:tc>
          <w:tcPr>
            <w:tcW w:w="2411" w:type="dxa"/>
            <w:vAlign w:val="center"/>
          </w:tcPr>
          <w:p w14:paraId="08A39B78" w14:textId="7876F5A4" w:rsidR="00FE205E" w:rsidRPr="003F3F11" w:rsidRDefault="00FE205E" w:rsidP="00FE205E">
            <w:pPr>
              <w:pStyle w:val="TableText"/>
              <w:jc w:val="left"/>
              <w:rPr>
                <w:noProof/>
                <w:sz w:val="16"/>
                <w:szCs w:val="16"/>
                <w:lang w:eastAsia="ko-KR"/>
              </w:rPr>
            </w:pPr>
            <w:r>
              <w:rPr>
                <w:noProof/>
                <w:sz w:val="16"/>
                <w:szCs w:val="16"/>
                <w:lang w:val="en-CA" w:eastAsia="ko-KR"/>
              </w:rPr>
              <w:t>ats_hor_mode</w:t>
            </w:r>
            <w:r w:rsidRPr="00DE0F0E">
              <w:rPr>
                <w:rFonts w:eastAsia="PMingLiU"/>
                <w:noProof/>
                <w:sz w:val="16"/>
                <w:szCs w:val="16"/>
                <w:lang w:val="en-CA" w:eastAsia="zh-TW"/>
              </w:rPr>
              <w:t>[ ][ ]</w:t>
            </w:r>
          </w:p>
        </w:tc>
        <w:tc>
          <w:tcPr>
            <w:tcW w:w="812" w:type="dxa"/>
          </w:tcPr>
          <w:p w14:paraId="0790027E" w14:textId="06BA984E" w:rsidR="00FE205E" w:rsidRPr="003F3F11" w:rsidRDefault="00FE205E" w:rsidP="00FE205E">
            <w:pPr>
              <w:pStyle w:val="TableText"/>
              <w:jc w:val="left"/>
              <w:rPr>
                <w:bCs/>
                <w:noProof/>
                <w:sz w:val="16"/>
                <w:szCs w:val="16"/>
              </w:rPr>
            </w:pPr>
            <w:r w:rsidRPr="003F3F11">
              <w:rPr>
                <w:noProof/>
                <w:sz w:val="16"/>
                <w:szCs w:val="16"/>
              </w:rPr>
              <w:t>FL</w:t>
            </w:r>
          </w:p>
        </w:tc>
        <w:tc>
          <w:tcPr>
            <w:tcW w:w="4612" w:type="dxa"/>
            <w:vAlign w:val="center"/>
          </w:tcPr>
          <w:p w14:paraId="3ABC6295" w14:textId="3F71A866" w:rsidR="00FE205E" w:rsidRPr="003F3F11" w:rsidRDefault="00FE205E" w:rsidP="00FE205E">
            <w:pPr>
              <w:pStyle w:val="TableText"/>
              <w:jc w:val="left"/>
              <w:rPr>
                <w:noProof/>
                <w:sz w:val="16"/>
                <w:szCs w:val="16"/>
                <w:lang w:eastAsia="ko-KR"/>
              </w:rPr>
            </w:pPr>
            <w:r w:rsidRPr="003F3F11">
              <w:rPr>
                <w:bCs/>
                <w:noProof/>
                <w:sz w:val="16"/>
                <w:szCs w:val="16"/>
              </w:rPr>
              <w:t>cMax = 1</w:t>
            </w:r>
          </w:p>
        </w:tc>
      </w:tr>
      <w:tr w:rsidR="00FE205E" w:rsidRPr="003F3F11" w14:paraId="4D47C5A4" w14:textId="77777777" w:rsidTr="00CB5BAC">
        <w:trPr>
          <w:cantSplit/>
          <w:trHeight w:val="290"/>
          <w:jc w:val="center"/>
        </w:trPr>
        <w:tc>
          <w:tcPr>
            <w:tcW w:w="1635" w:type="dxa"/>
            <w:vMerge/>
          </w:tcPr>
          <w:p w14:paraId="14D7724F" w14:textId="77777777" w:rsidR="00FE205E" w:rsidRPr="003F3F11" w:rsidRDefault="00FE205E" w:rsidP="00FE205E">
            <w:pPr>
              <w:pStyle w:val="TableText"/>
              <w:jc w:val="left"/>
              <w:rPr>
                <w:noProof/>
                <w:sz w:val="16"/>
                <w:szCs w:val="16"/>
                <w:lang w:eastAsia="ko-KR"/>
              </w:rPr>
            </w:pPr>
          </w:p>
        </w:tc>
        <w:tc>
          <w:tcPr>
            <w:tcW w:w="2411" w:type="dxa"/>
            <w:vAlign w:val="center"/>
          </w:tcPr>
          <w:p w14:paraId="2848F321" w14:textId="06563683" w:rsidR="00FE205E" w:rsidRPr="003F3F11" w:rsidRDefault="00FE205E" w:rsidP="00FE205E">
            <w:pPr>
              <w:pStyle w:val="TableText"/>
              <w:jc w:val="left"/>
              <w:rPr>
                <w:noProof/>
                <w:sz w:val="16"/>
                <w:szCs w:val="16"/>
                <w:lang w:eastAsia="ko-KR"/>
              </w:rPr>
            </w:pPr>
            <w:r>
              <w:rPr>
                <w:noProof/>
                <w:sz w:val="16"/>
                <w:szCs w:val="16"/>
                <w:lang w:val="en-CA" w:eastAsia="ko-KR"/>
              </w:rPr>
              <w:t>ats_ver_mode</w:t>
            </w:r>
            <w:r w:rsidRPr="00DE0F0E">
              <w:rPr>
                <w:rFonts w:eastAsia="PMingLiU"/>
                <w:noProof/>
                <w:sz w:val="16"/>
                <w:szCs w:val="16"/>
                <w:lang w:val="en-CA" w:eastAsia="zh-TW"/>
              </w:rPr>
              <w:t>[ ][ ]</w:t>
            </w:r>
          </w:p>
        </w:tc>
        <w:tc>
          <w:tcPr>
            <w:tcW w:w="812" w:type="dxa"/>
          </w:tcPr>
          <w:p w14:paraId="11A3F5D5" w14:textId="3475F0D2" w:rsidR="00FE205E" w:rsidRPr="003F3F11" w:rsidRDefault="00FE205E" w:rsidP="00FE205E">
            <w:pPr>
              <w:pStyle w:val="TableText"/>
              <w:jc w:val="left"/>
              <w:rPr>
                <w:bCs/>
                <w:noProof/>
                <w:sz w:val="16"/>
                <w:szCs w:val="16"/>
              </w:rPr>
            </w:pPr>
            <w:r w:rsidRPr="003F3F11">
              <w:rPr>
                <w:noProof/>
                <w:sz w:val="16"/>
                <w:szCs w:val="16"/>
              </w:rPr>
              <w:t>FL</w:t>
            </w:r>
          </w:p>
        </w:tc>
        <w:tc>
          <w:tcPr>
            <w:tcW w:w="4612" w:type="dxa"/>
            <w:vAlign w:val="center"/>
          </w:tcPr>
          <w:p w14:paraId="5A1AB2BC" w14:textId="2BA468BB" w:rsidR="00FE205E" w:rsidRPr="003F3F11" w:rsidRDefault="00FE205E" w:rsidP="00FE205E">
            <w:pPr>
              <w:pStyle w:val="TableText"/>
              <w:jc w:val="left"/>
              <w:rPr>
                <w:noProof/>
                <w:sz w:val="16"/>
                <w:szCs w:val="16"/>
                <w:lang w:eastAsia="ko-KR"/>
              </w:rPr>
            </w:pPr>
            <w:r w:rsidRPr="003F3F11">
              <w:rPr>
                <w:bCs/>
                <w:noProof/>
                <w:sz w:val="16"/>
                <w:szCs w:val="16"/>
              </w:rPr>
              <w:t>cMax = 1</w:t>
            </w:r>
          </w:p>
        </w:tc>
      </w:tr>
      <w:tr w:rsidR="00FE205E" w:rsidRPr="003F3F11" w14:paraId="726881E8" w14:textId="77777777" w:rsidTr="00CB5BAC">
        <w:trPr>
          <w:cantSplit/>
          <w:trHeight w:val="290"/>
          <w:jc w:val="center"/>
        </w:trPr>
        <w:tc>
          <w:tcPr>
            <w:tcW w:w="1635" w:type="dxa"/>
            <w:vMerge/>
          </w:tcPr>
          <w:p w14:paraId="41FFB880" w14:textId="77777777" w:rsidR="00FE205E" w:rsidRPr="003F3F11" w:rsidRDefault="00FE205E" w:rsidP="00FE205E">
            <w:pPr>
              <w:pStyle w:val="TableText"/>
              <w:jc w:val="left"/>
              <w:rPr>
                <w:noProof/>
                <w:sz w:val="16"/>
                <w:szCs w:val="16"/>
                <w:lang w:eastAsia="ko-KR"/>
              </w:rPr>
            </w:pPr>
          </w:p>
        </w:tc>
        <w:tc>
          <w:tcPr>
            <w:tcW w:w="2411" w:type="dxa"/>
            <w:vAlign w:val="center"/>
          </w:tcPr>
          <w:p w14:paraId="0A55F0D4" w14:textId="693127A2" w:rsidR="00FE205E" w:rsidRPr="003F3F11" w:rsidRDefault="00FE205E" w:rsidP="00FE205E">
            <w:pPr>
              <w:pStyle w:val="TableText"/>
              <w:jc w:val="left"/>
              <w:rPr>
                <w:noProof/>
                <w:sz w:val="16"/>
                <w:szCs w:val="16"/>
                <w:lang w:eastAsia="ko-KR"/>
              </w:rPr>
            </w:pPr>
            <w:r w:rsidRPr="002D4766">
              <w:rPr>
                <w:noProof/>
                <w:sz w:val="16"/>
                <w:szCs w:val="16"/>
                <w:lang w:eastAsia="ko-KR"/>
              </w:rPr>
              <w:t>ats_cu_inter_flag</w:t>
            </w:r>
          </w:p>
        </w:tc>
        <w:tc>
          <w:tcPr>
            <w:tcW w:w="812" w:type="dxa"/>
          </w:tcPr>
          <w:p w14:paraId="1E049ED4" w14:textId="1DCA6A44" w:rsidR="00FE205E" w:rsidRPr="003F3F11" w:rsidRDefault="00FE205E" w:rsidP="00FE205E">
            <w:pPr>
              <w:pStyle w:val="TableText"/>
              <w:jc w:val="left"/>
              <w:rPr>
                <w:bCs/>
                <w:noProof/>
                <w:sz w:val="16"/>
                <w:szCs w:val="16"/>
              </w:rPr>
            </w:pPr>
            <w:r w:rsidRPr="003F3F11">
              <w:rPr>
                <w:bCs/>
                <w:noProof/>
                <w:sz w:val="16"/>
                <w:szCs w:val="16"/>
              </w:rPr>
              <w:t>FL</w:t>
            </w:r>
          </w:p>
        </w:tc>
        <w:tc>
          <w:tcPr>
            <w:tcW w:w="4612" w:type="dxa"/>
            <w:vAlign w:val="center"/>
          </w:tcPr>
          <w:p w14:paraId="324DEC21" w14:textId="795B6234" w:rsidR="00FE205E" w:rsidRPr="003F3F11" w:rsidRDefault="00FE205E" w:rsidP="00FE205E">
            <w:pPr>
              <w:pStyle w:val="TableText"/>
              <w:jc w:val="left"/>
              <w:rPr>
                <w:noProof/>
                <w:sz w:val="16"/>
                <w:szCs w:val="16"/>
                <w:lang w:eastAsia="ko-KR"/>
              </w:rPr>
            </w:pPr>
            <w:r w:rsidRPr="003F3F11">
              <w:rPr>
                <w:noProof/>
                <w:sz w:val="16"/>
                <w:szCs w:val="16"/>
                <w:lang w:eastAsia="ko-KR"/>
              </w:rPr>
              <w:t>cMax = 1</w:t>
            </w:r>
          </w:p>
        </w:tc>
      </w:tr>
      <w:tr w:rsidR="00FE205E" w:rsidRPr="003F3F11" w14:paraId="3F261AA2" w14:textId="77777777" w:rsidTr="00CB5BAC">
        <w:trPr>
          <w:cantSplit/>
          <w:trHeight w:val="290"/>
          <w:jc w:val="center"/>
        </w:trPr>
        <w:tc>
          <w:tcPr>
            <w:tcW w:w="1635" w:type="dxa"/>
            <w:vMerge/>
          </w:tcPr>
          <w:p w14:paraId="5DB70EDD" w14:textId="77777777" w:rsidR="00FE205E" w:rsidRPr="003F3F11" w:rsidRDefault="00FE205E" w:rsidP="00FE205E">
            <w:pPr>
              <w:pStyle w:val="TableText"/>
              <w:jc w:val="left"/>
              <w:rPr>
                <w:noProof/>
                <w:sz w:val="16"/>
                <w:szCs w:val="16"/>
                <w:lang w:eastAsia="ko-KR"/>
              </w:rPr>
            </w:pPr>
          </w:p>
        </w:tc>
        <w:tc>
          <w:tcPr>
            <w:tcW w:w="2411" w:type="dxa"/>
            <w:vAlign w:val="center"/>
          </w:tcPr>
          <w:p w14:paraId="52C2171D" w14:textId="41D36B3D" w:rsidR="00FE205E" w:rsidRPr="003F3F11" w:rsidRDefault="00FE205E" w:rsidP="00FE205E">
            <w:pPr>
              <w:pStyle w:val="TableText"/>
              <w:jc w:val="left"/>
              <w:rPr>
                <w:noProof/>
                <w:sz w:val="16"/>
                <w:szCs w:val="16"/>
                <w:lang w:eastAsia="ko-KR"/>
              </w:rPr>
            </w:pPr>
            <w:r w:rsidRPr="002D4766">
              <w:rPr>
                <w:noProof/>
                <w:sz w:val="16"/>
                <w:szCs w:val="16"/>
                <w:lang w:eastAsia="ko-KR"/>
              </w:rPr>
              <w:t>ats_cu_inter_quad_flag</w:t>
            </w:r>
          </w:p>
        </w:tc>
        <w:tc>
          <w:tcPr>
            <w:tcW w:w="812" w:type="dxa"/>
          </w:tcPr>
          <w:p w14:paraId="7AFDA3C6" w14:textId="66C5D0DC" w:rsidR="00FE205E" w:rsidRPr="003F3F11" w:rsidRDefault="00FE205E" w:rsidP="00FE205E">
            <w:pPr>
              <w:pStyle w:val="TableText"/>
              <w:jc w:val="left"/>
              <w:rPr>
                <w:bCs/>
                <w:noProof/>
                <w:sz w:val="16"/>
                <w:szCs w:val="16"/>
              </w:rPr>
            </w:pPr>
            <w:r w:rsidRPr="003F3F11">
              <w:rPr>
                <w:bCs/>
                <w:noProof/>
                <w:sz w:val="16"/>
                <w:szCs w:val="16"/>
              </w:rPr>
              <w:t>FL</w:t>
            </w:r>
          </w:p>
        </w:tc>
        <w:tc>
          <w:tcPr>
            <w:tcW w:w="4612" w:type="dxa"/>
            <w:vAlign w:val="center"/>
          </w:tcPr>
          <w:p w14:paraId="6F80E6E0" w14:textId="4DEA6F9F" w:rsidR="00FE205E" w:rsidRPr="003F3F11" w:rsidRDefault="00FE205E" w:rsidP="00FE205E">
            <w:pPr>
              <w:pStyle w:val="TableText"/>
              <w:jc w:val="left"/>
              <w:rPr>
                <w:noProof/>
                <w:sz w:val="16"/>
                <w:szCs w:val="16"/>
                <w:lang w:eastAsia="ko-KR"/>
              </w:rPr>
            </w:pPr>
            <w:r w:rsidRPr="003F3F11">
              <w:rPr>
                <w:noProof/>
                <w:sz w:val="16"/>
                <w:szCs w:val="16"/>
                <w:lang w:eastAsia="ko-KR"/>
              </w:rPr>
              <w:t>cMax = 1</w:t>
            </w:r>
          </w:p>
        </w:tc>
      </w:tr>
      <w:tr w:rsidR="00FE205E" w:rsidRPr="003F3F11" w14:paraId="605C08EA" w14:textId="77777777" w:rsidTr="00CB5BAC">
        <w:trPr>
          <w:cantSplit/>
          <w:trHeight w:val="290"/>
          <w:jc w:val="center"/>
        </w:trPr>
        <w:tc>
          <w:tcPr>
            <w:tcW w:w="1635" w:type="dxa"/>
            <w:vMerge/>
          </w:tcPr>
          <w:p w14:paraId="307B7BBB" w14:textId="77777777" w:rsidR="00FE205E" w:rsidRPr="003F3F11" w:rsidRDefault="00FE205E" w:rsidP="00FE205E">
            <w:pPr>
              <w:pStyle w:val="TableText"/>
              <w:jc w:val="left"/>
              <w:rPr>
                <w:noProof/>
                <w:sz w:val="16"/>
                <w:szCs w:val="16"/>
                <w:lang w:eastAsia="ko-KR"/>
              </w:rPr>
            </w:pPr>
          </w:p>
        </w:tc>
        <w:tc>
          <w:tcPr>
            <w:tcW w:w="2411" w:type="dxa"/>
            <w:vAlign w:val="center"/>
          </w:tcPr>
          <w:p w14:paraId="0C46900D" w14:textId="35C90F96" w:rsidR="00FE205E" w:rsidRPr="003F3F11" w:rsidRDefault="00FE205E" w:rsidP="00FE205E">
            <w:pPr>
              <w:pStyle w:val="TableText"/>
              <w:jc w:val="left"/>
              <w:rPr>
                <w:noProof/>
                <w:sz w:val="16"/>
                <w:szCs w:val="16"/>
                <w:lang w:eastAsia="ko-KR"/>
              </w:rPr>
            </w:pPr>
            <w:r w:rsidRPr="002D4766">
              <w:rPr>
                <w:noProof/>
                <w:sz w:val="16"/>
                <w:szCs w:val="16"/>
                <w:lang w:eastAsia="ko-KR"/>
              </w:rPr>
              <w:t>ats_cu_inter_horizontal_flag</w:t>
            </w:r>
          </w:p>
        </w:tc>
        <w:tc>
          <w:tcPr>
            <w:tcW w:w="812" w:type="dxa"/>
          </w:tcPr>
          <w:p w14:paraId="0A10F168" w14:textId="7D67CBC0" w:rsidR="00FE205E" w:rsidRPr="003F3F11" w:rsidRDefault="00FE205E" w:rsidP="00FE205E">
            <w:pPr>
              <w:pStyle w:val="TableText"/>
              <w:jc w:val="left"/>
              <w:rPr>
                <w:bCs/>
                <w:noProof/>
                <w:sz w:val="16"/>
                <w:szCs w:val="16"/>
              </w:rPr>
            </w:pPr>
            <w:r w:rsidRPr="003F3F11">
              <w:rPr>
                <w:bCs/>
                <w:noProof/>
                <w:sz w:val="16"/>
                <w:szCs w:val="16"/>
              </w:rPr>
              <w:t>FL</w:t>
            </w:r>
          </w:p>
        </w:tc>
        <w:tc>
          <w:tcPr>
            <w:tcW w:w="4612" w:type="dxa"/>
            <w:vAlign w:val="center"/>
          </w:tcPr>
          <w:p w14:paraId="4709DC7A" w14:textId="120071EC" w:rsidR="00FE205E" w:rsidRPr="003F3F11" w:rsidRDefault="00FE205E" w:rsidP="00FE205E">
            <w:pPr>
              <w:pStyle w:val="TableText"/>
              <w:jc w:val="left"/>
              <w:rPr>
                <w:noProof/>
                <w:sz w:val="16"/>
                <w:szCs w:val="16"/>
                <w:lang w:eastAsia="ko-KR"/>
              </w:rPr>
            </w:pPr>
            <w:r w:rsidRPr="003F3F11">
              <w:rPr>
                <w:noProof/>
                <w:sz w:val="16"/>
                <w:szCs w:val="16"/>
                <w:lang w:eastAsia="ko-KR"/>
              </w:rPr>
              <w:t>cMax = 1</w:t>
            </w:r>
          </w:p>
        </w:tc>
      </w:tr>
      <w:tr w:rsidR="00FE205E" w:rsidRPr="003F3F11" w14:paraId="69E2E182" w14:textId="77777777" w:rsidTr="00CB5BAC">
        <w:trPr>
          <w:cantSplit/>
          <w:trHeight w:val="290"/>
          <w:jc w:val="center"/>
        </w:trPr>
        <w:tc>
          <w:tcPr>
            <w:tcW w:w="1635" w:type="dxa"/>
            <w:vMerge/>
          </w:tcPr>
          <w:p w14:paraId="45CED59F" w14:textId="77777777" w:rsidR="00FE205E" w:rsidRPr="003F3F11" w:rsidRDefault="00FE205E" w:rsidP="00FE205E">
            <w:pPr>
              <w:pStyle w:val="TableText"/>
              <w:jc w:val="left"/>
              <w:rPr>
                <w:noProof/>
                <w:sz w:val="16"/>
                <w:szCs w:val="16"/>
                <w:lang w:eastAsia="ko-KR"/>
              </w:rPr>
            </w:pPr>
          </w:p>
        </w:tc>
        <w:tc>
          <w:tcPr>
            <w:tcW w:w="2411" w:type="dxa"/>
            <w:vAlign w:val="center"/>
          </w:tcPr>
          <w:p w14:paraId="2AE5FBB8" w14:textId="361F373D" w:rsidR="00FE205E" w:rsidRPr="003F3F11" w:rsidRDefault="00FE205E" w:rsidP="00FE205E">
            <w:pPr>
              <w:pStyle w:val="TableText"/>
              <w:jc w:val="left"/>
              <w:rPr>
                <w:noProof/>
                <w:sz w:val="16"/>
                <w:szCs w:val="16"/>
                <w:lang w:eastAsia="ko-KR"/>
              </w:rPr>
            </w:pPr>
            <w:r w:rsidRPr="002D4766">
              <w:rPr>
                <w:noProof/>
                <w:sz w:val="16"/>
                <w:szCs w:val="16"/>
                <w:lang w:eastAsia="ko-KR"/>
              </w:rPr>
              <w:t>ats_cu_inter_pos_flag</w:t>
            </w:r>
          </w:p>
        </w:tc>
        <w:tc>
          <w:tcPr>
            <w:tcW w:w="812" w:type="dxa"/>
          </w:tcPr>
          <w:p w14:paraId="53F69C35" w14:textId="6696E418" w:rsidR="00FE205E" w:rsidRPr="003F3F11" w:rsidRDefault="00FE205E" w:rsidP="00FE205E">
            <w:pPr>
              <w:pStyle w:val="TableText"/>
              <w:jc w:val="left"/>
              <w:rPr>
                <w:bCs/>
                <w:noProof/>
                <w:sz w:val="16"/>
                <w:szCs w:val="16"/>
              </w:rPr>
            </w:pPr>
            <w:r w:rsidRPr="003F3F11">
              <w:rPr>
                <w:bCs/>
                <w:noProof/>
                <w:sz w:val="16"/>
                <w:szCs w:val="16"/>
              </w:rPr>
              <w:t>FL</w:t>
            </w:r>
          </w:p>
        </w:tc>
        <w:tc>
          <w:tcPr>
            <w:tcW w:w="4612" w:type="dxa"/>
            <w:vAlign w:val="center"/>
          </w:tcPr>
          <w:p w14:paraId="36D37957" w14:textId="45B94AC1" w:rsidR="00FE205E" w:rsidRPr="003F3F11" w:rsidRDefault="00FE205E" w:rsidP="00FE205E">
            <w:pPr>
              <w:pStyle w:val="TableText"/>
              <w:jc w:val="left"/>
              <w:rPr>
                <w:noProof/>
                <w:sz w:val="16"/>
                <w:szCs w:val="16"/>
                <w:lang w:eastAsia="ko-KR"/>
              </w:rPr>
            </w:pPr>
            <w:r w:rsidRPr="003F3F11">
              <w:rPr>
                <w:noProof/>
                <w:sz w:val="16"/>
                <w:szCs w:val="16"/>
                <w:lang w:eastAsia="ko-KR"/>
              </w:rPr>
              <w:t>cMax = 1</w:t>
            </w:r>
          </w:p>
        </w:tc>
      </w:tr>
      <w:tr w:rsidR="00FE205E" w:rsidRPr="003F3F11" w14:paraId="47530219" w14:textId="77777777" w:rsidTr="00CB5BAC">
        <w:trPr>
          <w:cantSplit/>
          <w:trHeight w:val="290"/>
          <w:jc w:val="center"/>
        </w:trPr>
        <w:tc>
          <w:tcPr>
            <w:tcW w:w="1635" w:type="dxa"/>
            <w:vMerge w:val="restart"/>
          </w:tcPr>
          <w:p w14:paraId="1E13F4A4" w14:textId="6D62B98D" w:rsidR="00FE205E" w:rsidRPr="003F3F11" w:rsidRDefault="00FE205E" w:rsidP="00FE205E">
            <w:pPr>
              <w:pStyle w:val="TableText"/>
              <w:keepLines w:val="0"/>
              <w:jc w:val="left"/>
              <w:rPr>
                <w:noProof/>
                <w:sz w:val="16"/>
                <w:szCs w:val="16"/>
                <w:lang w:eastAsia="ko-KR"/>
              </w:rPr>
            </w:pPr>
            <w:r w:rsidRPr="003F3F11">
              <w:rPr>
                <w:noProof/>
                <w:sz w:val="16"/>
                <w:szCs w:val="16"/>
                <w:lang w:eastAsia="ko-KR"/>
              </w:rPr>
              <w:t>residual_coding</w:t>
            </w:r>
            <w:r>
              <w:rPr>
                <w:noProof/>
                <w:sz w:val="16"/>
                <w:szCs w:val="16"/>
                <w:lang w:eastAsia="ko-KR"/>
              </w:rPr>
              <w:t>_baseline</w:t>
            </w:r>
            <w:r w:rsidRPr="003F3F11">
              <w:rPr>
                <w:noProof/>
                <w:sz w:val="16"/>
                <w:szCs w:val="16"/>
                <w:lang w:eastAsia="ko-KR"/>
              </w:rPr>
              <w:t>( )</w:t>
            </w:r>
          </w:p>
        </w:tc>
        <w:tc>
          <w:tcPr>
            <w:tcW w:w="2411" w:type="dxa"/>
            <w:vAlign w:val="center"/>
          </w:tcPr>
          <w:p w14:paraId="7E9CF697" w14:textId="45698FBA" w:rsidR="00FE205E" w:rsidRPr="003F3F11" w:rsidRDefault="00FE205E" w:rsidP="00FE205E">
            <w:pPr>
              <w:pStyle w:val="TableText"/>
              <w:keepLines w:val="0"/>
              <w:jc w:val="left"/>
              <w:rPr>
                <w:noProof/>
                <w:sz w:val="16"/>
                <w:szCs w:val="16"/>
                <w:lang w:eastAsia="ko-KR"/>
              </w:rPr>
            </w:pPr>
            <w:r>
              <w:rPr>
                <w:noProof/>
                <w:sz w:val="16"/>
                <w:szCs w:val="16"/>
                <w:lang w:eastAsia="ko-KR"/>
              </w:rPr>
              <w:t>coeff_zero_run</w:t>
            </w:r>
          </w:p>
        </w:tc>
        <w:tc>
          <w:tcPr>
            <w:tcW w:w="812" w:type="dxa"/>
          </w:tcPr>
          <w:p w14:paraId="66ACF5D7" w14:textId="21008A48" w:rsidR="00FE205E" w:rsidRPr="003F3F11" w:rsidRDefault="00FE205E" w:rsidP="00FE205E">
            <w:pPr>
              <w:pStyle w:val="TableText"/>
              <w:keepNext/>
              <w:jc w:val="left"/>
              <w:rPr>
                <w:bCs/>
                <w:noProof/>
                <w:sz w:val="16"/>
                <w:szCs w:val="16"/>
              </w:rPr>
            </w:pPr>
            <w:r>
              <w:rPr>
                <w:bCs/>
                <w:noProof/>
                <w:sz w:val="16"/>
                <w:szCs w:val="16"/>
              </w:rPr>
              <w:t>U</w:t>
            </w:r>
          </w:p>
        </w:tc>
        <w:tc>
          <w:tcPr>
            <w:tcW w:w="4612" w:type="dxa"/>
            <w:vAlign w:val="center"/>
          </w:tcPr>
          <w:p w14:paraId="14602408" w14:textId="4DAAF4D1" w:rsidR="00FE205E" w:rsidRPr="003F3F11" w:rsidRDefault="00FE205E" w:rsidP="00FE205E">
            <w:pPr>
              <w:pStyle w:val="TableText"/>
              <w:keepNext/>
              <w:jc w:val="left"/>
              <w:rPr>
                <w:noProof/>
                <w:sz w:val="16"/>
                <w:szCs w:val="16"/>
                <w:lang w:eastAsia="ko-KR"/>
              </w:rPr>
            </w:pPr>
            <w:r>
              <w:rPr>
                <w:bCs/>
                <w:noProof/>
                <w:sz w:val="16"/>
                <w:szCs w:val="16"/>
              </w:rPr>
              <w:t>cMax = ( 1  &lt;&lt;  (log2TrafoWidth + log2TrafoHeight) ) – 1</w:t>
            </w:r>
          </w:p>
        </w:tc>
      </w:tr>
      <w:tr w:rsidR="00FE205E" w:rsidRPr="003F3F11" w14:paraId="06CEA519" w14:textId="77777777" w:rsidTr="00CB5BAC">
        <w:trPr>
          <w:cantSplit/>
          <w:trHeight w:val="290"/>
          <w:jc w:val="center"/>
        </w:trPr>
        <w:tc>
          <w:tcPr>
            <w:tcW w:w="1635" w:type="dxa"/>
            <w:vMerge/>
          </w:tcPr>
          <w:p w14:paraId="568465F4" w14:textId="77777777" w:rsidR="00FE205E" w:rsidRPr="003F3F11" w:rsidRDefault="00FE205E" w:rsidP="00FE205E">
            <w:pPr>
              <w:pStyle w:val="TableText"/>
              <w:keepNext/>
              <w:jc w:val="left"/>
              <w:rPr>
                <w:noProof/>
                <w:sz w:val="16"/>
                <w:szCs w:val="16"/>
                <w:lang w:eastAsia="ko-KR"/>
              </w:rPr>
            </w:pPr>
          </w:p>
        </w:tc>
        <w:tc>
          <w:tcPr>
            <w:tcW w:w="2411" w:type="dxa"/>
            <w:vAlign w:val="center"/>
          </w:tcPr>
          <w:p w14:paraId="3048188F" w14:textId="0C6DB24B" w:rsidR="00FE205E" w:rsidRPr="003F3F11" w:rsidRDefault="00FE205E" w:rsidP="00FE205E">
            <w:pPr>
              <w:pStyle w:val="TableText"/>
              <w:keepNext/>
              <w:jc w:val="left"/>
              <w:rPr>
                <w:noProof/>
                <w:sz w:val="16"/>
                <w:szCs w:val="16"/>
                <w:lang w:eastAsia="ko-KR"/>
              </w:rPr>
            </w:pPr>
            <w:r>
              <w:rPr>
                <w:noProof/>
                <w:sz w:val="16"/>
                <w:szCs w:val="16"/>
                <w:lang w:eastAsia="ko-KR"/>
              </w:rPr>
              <w:t>coeff_abs_level_minus1</w:t>
            </w:r>
          </w:p>
        </w:tc>
        <w:tc>
          <w:tcPr>
            <w:tcW w:w="812" w:type="dxa"/>
          </w:tcPr>
          <w:p w14:paraId="58E2F466" w14:textId="675DB0E6" w:rsidR="00FE205E" w:rsidRPr="003F3F11" w:rsidRDefault="00FE205E" w:rsidP="00FE205E">
            <w:pPr>
              <w:pStyle w:val="TableText"/>
              <w:keepNext/>
              <w:jc w:val="left"/>
              <w:rPr>
                <w:noProof/>
                <w:sz w:val="16"/>
                <w:szCs w:val="16"/>
                <w:lang w:eastAsia="ko-KR"/>
              </w:rPr>
            </w:pPr>
            <w:r>
              <w:rPr>
                <w:noProof/>
                <w:sz w:val="16"/>
                <w:szCs w:val="16"/>
                <w:lang w:eastAsia="ko-KR"/>
              </w:rPr>
              <w:t>U</w:t>
            </w:r>
          </w:p>
        </w:tc>
        <w:tc>
          <w:tcPr>
            <w:tcW w:w="4612" w:type="dxa"/>
            <w:vAlign w:val="center"/>
          </w:tcPr>
          <w:p w14:paraId="15C6CDB7" w14:textId="192BDD0C" w:rsidR="00FE205E" w:rsidRPr="003F3F11" w:rsidRDefault="00FE205E" w:rsidP="00FE205E">
            <w:pPr>
              <w:pStyle w:val="TableText"/>
              <w:keepNext/>
              <w:jc w:val="left"/>
              <w:rPr>
                <w:noProof/>
                <w:sz w:val="16"/>
                <w:szCs w:val="16"/>
                <w:lang w:eastAsia="ko-KR"/>
              </w:rPr>
            </w:pPr>
            <w:r>
              <w:rPr>
                <w:noProof/>
                <w:sz w:val="16"/>
                <w:szCs w:val="16"/>
                <w:lang w:eastAsia="ko-KR"/>
              </w:rPr>
              <w:t>-</w:t>
            </w:r>
          </w:p>
        </w:tc>
      </w:tr>
      <w:tr w:rsidR="00FE205E" w:rsidRPr="003F3F11" w14:paraId="5F2FD2AA" w14:textId="77777777" w:rsidTr="00CB5BAC">
        <w:trPr>
          <w:cantSplit/>
          <w:trHeight w:val="290"/>
          <w:jc w:val="center"/>
        </w:trPr>
        <w:tc>
          <w:tcPr>
            <w:tcW w:w="1635" w:type="dxa"/>
            <w:vMerge/>
          </w:tcPr>
          <w:p w14:paraId="40A06BBA" w14:textId="77777777" w:rsidR="00FE205E" w:rsidRPr="003F3F11" w:rsidRDefault="00FE205E" w:rsidP="00FE205E">
            <w:pPr>
              <w:pStyle w:val="TableText"/>
              <w:keepNext/>
              <w:jc w:val="left"/>
              <w:rPr>
                <w:noProof/>
                <w:sz w:val="16"/>
                <w:szCs w:val="16"/>
                <w:lang w:eastAsia="ko-KR"/>
              </w:rPr>
            </w:pPr>
          </w:p>
        </w:tc>
        <w:tc>
          <w:tcPr>
            <w:tcW w:w="2411" w:type="dxa"/>
            <w:vAlign w:val="center"/>
          </w:tcPr>
          <w:p w14:paraId="65518886" w14:textId="7AFBDACC" w:rsidR="00FE205E" w:rsidRPr="00BE3F12" w:rsidRDefault="00FE205E" w:rsidP="00FE205E">
            <w:pPr>
              <w:pStyle w:val="TableText"/>
              <w:keepNext/>
              <w:jc w:val="left"/>
              <w:rPr>
                <w:rFonts w:eastAsia="Malgun Gothic"/>
                <w:noProof/>
                <w:sz w:val="16"/>
                <w:szCs w:val="16"/>
                <w:lang w:eastAsia="ko-KR"/>
              </w:rPr>
            </w:pPr>
            <w:r>
              <w:rPr>
                <w:rFonts w:eastAsia="Malgun Gothic" w:hint="eastAsia"/>
                <w:noProof/>
                <w:sz w:val="16"/>
                <w:szCs w:val="16"/>
                <w:lang w:eastAsia="ko-KR"/>
              </w:rPr>
              <w:t>c</w:t>
            </w:r>
            <w:r>
              <w:rPr>
                <w:rFonts w:eastAsia="Malgun Gothic"/>
                <w:noProof/>
                <w:sz w:val="16"/>
                <w:szCs w:val="16"/>
                <w:lang w:eastAsia="ko-KR"/>
              </w:rPr>
              <w:t>oeff_sign_flag</w:t>
            </w:r>
          </w:p>
        </w:tc>
        <w:tc>
          <w:tcPr>
            <w:tcW w:w="812" w:type="dxa"/>
          </w:tcPr>
          <w:p w14:paraId="03EF613D" w14:textId="0B7F24E4" w:rsidR="00FE205E" w:rsidRPr="00BE3F12" w:rsidRDefault="00FE205E" w:rsidP="00FE205E">
            <w:pPr>
              <w:pStyle w:val="TableText"/>
              <w:keepNext/>
              <w:jc w:val="left"/>
              <w:rPr>
                <w:rFonts w:eastAsia="Malgun Gothic"/>
                <w:noProof/>
                <w:sz w:val="16"/>
                <w:szCs w:val="16"/>
                <w:lang w:eastAsia="ko-KR"/>
              </w:rPr>
            </w:pPr>
            <w:r>
              <w:rPr>
                <w:rFonts w:eastAsia="Malgun Gothic" w:hint="eastAsia"/>
                <w:noProof/>
                <w:sz w:val="16"/>
                <w:szCs w:val="16"/>
                <w:lang w:eastAsia="ko-KR"/>
              </w:rPr>
              <w:t>F</w:t>
            </w:r>
            <w:r>
              <w:rPr>
                <w:rFonts w:eastAsia="Malgun Gothic"/>
                <w:noProof/>
                <w:sz w:val="16"/>
                <w:szCs w:val="16"/>
                <w:lang w:eastAsia="ko-KR"/>
              </w:rPr>
              <w:t>L</w:t>
            </w:r>
          </w:p>
        </w:tc>
        <w:tc>
          <w:tcPr>
            <w:tcW w:w="4612" w:type="dxa"/>
            <w:vAlign w:val="center"/>
          </w:tcPr>
          <w:p w14:paraId="11720B7F" w14:textId="523D5692" w:rsidR="00FE205E" w:rsidRPr="00BE3F12" w:rsidRDefault="00FE205E" w:rsidP="00FE205E">
            <w:pPr>
              <w:pStyle w:val="TableText"/>
              <w:keepNext/>
              <w:jc w:val="left"/>
              <w:rPr>
                <w:rFonts w:eastAsia="Malgun Gothic"/>
                <w:noProof/>
                <w:sz w:val="16"/>
                <w:szCs w:val="16"/>
                <w:lang w:eastAsia="ko-KR"/>
              </w:rPr>
            </w:pPr>
            <w:r>
              <w:rPr>
                <w:rFonts w:eastAsia="Malgun Gothic"/>
                <w:noProof/>
                <w:sz w:val="16"/>
                <w:szCs w:val="16"/>
                <w:lang w:eastAsia="ko-KR"/>
              </w:rPr>
              <w:t>cMax = 1</w:t>
            </w:r>
          </w:p>
        </w:tc>
      </w:tr>
      <w:tr w:rsidR="00FE205E" w:rsidRPr="003F3F11" w14:paraId="5257C7B6" w14:textId="77777777" w:rsidTr="00CB5BAC">
        <w:trPr>
          <w:cantSplit/>
          <w:jc w:val="center"/>
        </w:trPr>
        <w:tc>
          <w:tcPr>
            <w:tcW w:w="1635" w:type="dxa"/>
            <w:vMerge/>
          </w:tcPr>
          <w:p w14:paraId="4F07615D" w14:textId="77777777" w:rsidR="00FE205E" w:rsidRPr="003F3F11" w:rsidRDefault="00FE205E" w:rsidP="00FE205E">
            <w:pPr>
              <w:pStyle w:val="TableText"/>
              <w:jc w:val="left"/>
              <w:rPr>
                <w:noProof/>
                <w:sz w:val="16"/>
                <w:szCs w:val="16"/>
                <w:lang w:eastAsia="ko-KR"/>
              </w:rPr>
            </w:pPr>
          </w:p>
        </w:tc>
        <w:tc>
          <w:tcPr>
            <w:tcW w:w="2411" w:type="dxa"/>
            <w:vAlign w:val="center"/>
          </w:tcPr>
          <w:p w14:paraId="692F1682" w14:textId="50BF4C71" w:rsidR="00FE205E" w:rsidRPr="003F3F11" w:rsidRDefault="00FE205E" w:rsidP="00FE205E">
            <w:pPr>
              <w:pStyle w:val="TableText"/>
              <w:jc w:val="left"/>
              <w:rPr>
                <w:noProof/>
                <w:sz w:val="16"/>
                <w:szCs w:val="16"/>
                <w:lang w:eastAsia="ko-KR"/>
              </w:rPr>
            </w:pPr>
            <w:r>
              <w:rPr>
                <w:noProof/>
                <w:sz w:val="16"/>
                <w:szCs w:val="16"/>
                <w:lang w:eastAsia="ko-KR"/>
              </w:rPr>
              <w:t>coeff_last</w:t>
            </w:r>
            <w:r w:rsidRPr="003F3F11">
              <w:rPr>
                <w:noProof/>
                <w:sz w:val="16"/>
                <w:szCs w:val="16"/>
                <w:lang w:eastAsia="ko-KR"/>
              </w:rPr>
              <w:t>_flag</w:t>
            </w:r>
          </w:p>
        </w:tc>
        <w:tc>
          <w:tcPr>
            <w:tcW w:w="812" w:type="dxa"/>
          </w:tcPr>
          <w:p w14:paraId="4E7F5E61" w14:textId="77777777" w:rsidR="00FE205E" w:rsidRPr="003F3F11" w:rsidRDefault="00FE205E" w:rsidP="00FE205E">
            <w:pPr>
              <w:pStyle w:val="TableText"/>
              <w:jc w:val="left"/>
              <w:rPr>
                <w:bCs/>
                <w:noProof/>
                <w:sz w:val="16"/>
                <w:szCs w:val="16"/>
              </w:rPr>
            </w:pPr>
            <w:r w:rsidRPr="003F3F11">
              <w:rPr>
                <w:bCs/>
                <w:noProof/>
                <w:sz w:val="16"/>
                <w:szCs w:val="16"/>
              </w:rPr>
              <w:t>FL</w:t>
            </w:r>
          </w:p>
        </w:tc>
        <w:tc>
          <w:tcPr>
            <w:tcW w:w="4612" w:type="dxa"/>
            <w:vAlign w:val="center"/>
          </w:tcPr>
          <w:p w14:paraId="07549153" w14:textId="6672C0EE" w:rsidR="00FE205E" w:rsidRPr="003F3F11" w:rsidRDefault="00FE205E" w:rsidP="00FE205E">
            <w:pPr>
              <w:pStyle w:val="TableText"/>
              <w:jc w:val="left"/>
              <w:rPr>
                <w:noProof/>
                <w:sz w:val="16"/>
                <w:szCs w:val="16"/>
                <w:lang w:eastAsia="ko-KR"/>
              </w:rPr>
            </w:pPr>
            <w:r w:rsidRPr="003F3F11">
              <w:rPr>
                <w:bCs/>
                <w:noProof/>
                <w:sz w:val="16"/>
                <w:szCs w:val="16"/>
              </w:rPr>
              <w:t>cMax = 1</w:t>
            </w:r>
          </w:p>
        </w:tc>
      </w:tr>
      <w:tr w:rsidR="00FE205E" w:rsidRPr="003F3F11" w14:paraId="28EB810D" w14:textId="77777777" w:rsidTr="008D6B67">
        <w:trPr>
          <w:cantSplit/>
          <w:jc w:val="center"/>
        </w:trPr>
        <w:tc>
          <w:tcPr>
            <w:tcW w:w="1635" w:type="dxa"/>
            <w:vMerge w:val="restart"/>
          </w:tcPr>
          <w:p w14:paraId="7B114D66" w14:textId="42E415DF" w:rsidR="00FE205E" w:rsidRPr="003F3F11" w:rsidRDefault="00FE205E" w:rsidP="00FE205E">
            <w:pPr>
              <w:pStyle w:val="TableText"/>
              <w:jc w:val="left"/>
              <w:rPr>
                <w:noProof/>
                <w:sz w:val="16"/>
                <w:szCs w:val="16"/>
                <w:lang w:eastAsia="ko-KR"/>
              </w:rPr>
            </w:pPr>
            <w:r w:rsidRPr="003F3F11">
              <w:rPr>
                <w:noProof/>
                <w:sz w:val="16"/>
                <w:szCs w:val="16"/>
                <w:lang w:eastAsia="ko-KR"/>
              </w:rPr>
              <w:t>residual_coding</w:t>
            </w:r>
            <w:r>
              <w:rPr>
                <w:noProof/>
                <w:sz w:val="16"/>
                <w:szCs w:val="16"/>
                <w:lang w:eastAsia="ko-KR"/>
              </w:rPr>
              <w:t>_main</w:t>
            </w:r>
            <w:r w:rsidRPr="003F3F11">
              <w:rPr>
                <w:noProof/>
                <w:sz w:val="16"/>
                <w:szCs w:val="16"/>
                <w:lang w:eastAsia="ko-KR"/>
              </w:rPr>
              <w:t>( )</w:t>
            </w:r>
          </w:p>
        </w:tc>
        <w:tc>
          <w:tcPr>
            <w:tcW w:w="2411" w:type="dxa"/>
            <w:vAlign w:val="center"/>
          </w:tcPr>
          <w:p w14:paraId="61D34BEC" w14:textId="331C6092" w:rsidR="00FE205E" w:rsidRDefault="00FE205E" w:rsidP="00FE205E">
            <w:pPr>
              <w:pStyle w:val="TableText"/>
              <w:jc w:val="left"/>
              <w:rPr>
                <w:sz w:val="16"/>
                <w:szCs w:val="16"/>
              </w:rPr>
            </w:pPr>
            <w:r>
              <w:rPr>
                <w:sz w:val="16"/>
                <w:szCs w:val="16"/>
              </w:rPr>
              <w:t>last_sig_coeff_x_prefix</w:t>
            </w:r>
          </w:p>
        </w:tc>
        <w:tc>
          <w:tcPr>
            <w:tcW w:w="812" w:type="dxa"/>
          </w:tcPr>
          <w:p w14:paraId="02147EF8" w14:textId="62B18958" w:rsidR="00FE205E" w:rsidRDefault="00FE205E" w:rsidP="00FE205E">
            <w:pPr>
              <w:pStyle w:val="TableText"/>
              <w:jc w:val="left"/>
              <w:rPr>
                <w:sz w:val="16"/>
                <w:szCs w:val="16"/>
              </w:rPr>
            </w:pPr>
            <w:r>
              <w:rPr>
                <w:bCs/>
                <w:noProof/>
                <w:sz w:val="16"/>
                <w:szCs w:val="16"/>
              </w:rPr>
              <w:t>TR</w:t>
            </w:r>
          </w:p>
        </w:tc>
        <w:tc>
          <w:tcPr>
            <w:tcW w:w="4612" w:type="dxa"/>
            <w:vAlign w:val="center"/>
          </w:tcPr>
          <w:p w14:paraId="6757A896" w14:textId="4FEED9AC" w:rsidR="00FE205E" w:rsidRDefault="00FE205E" w:rsidP="00FE205E">
            <w:pPr>
              <w:pStyle w:val="TableText"/>
              <w:jc w:val="left"/>
              <w:rPr>
                <w:sz w:val="16"/>
                <w:szCs w:val="16"/>
              </w:rPr>
            </w:pPr>
            <w:r>
              <w:rPr>
                <w:sz w:val="16"/>
                <w:szCs w:val="16"/>
              </w:rPr>
              <w:t xml:space="preserve">cMax = ( log2TrafoSize &lt;&lt; 1 ) − 1, cRiceParam = 0 </w:t>
            </w:r>
          </w:p>
        </w:tc>
      </w:tr>
      <w:tr w:rsidR="00FE205E" w:rsidRPr="003F3F11" w14:paraId="510005EA" w14:textId="77777777" w:rsidTr="008D6B67">
        <w:trPr>
          <w:cantSplit/>
          <w:jc w:val="center"/>
        </w:trPr>
        <w:tc>
          <w:tcPr>
            <w:tcW w:w="1635" w:type="dxa"/>
            <w:vMerge/>
          </w:tcPr>
          <w:p w14:paraId="6DC2922E" w14:textId="77777777" w:rsidR="00FE205E" w:rsidRPr="003F3F11" w:rsidRDefault="00FE205E" w:rsidP="00FE205E">
            <w:pPr>
              <w:pStyle w:val="TableText"/>
              <w:jc w:val="left"/>
              <w:rPr>
                <w:noProof/>
                <w:sz w:val="16"/>
                <w:szCs w:val="16"/>
                <w:lang w:eastAsia="ko-KR"/>
              </w:rPr>
            </w:pPr>
          </w:p>
        </w:tc>
        <w:tc>
          <w:tcPr>
            <w:tcW w:w="2411" w:type="dxa"/>
            <w:vAlign w:val="center"/>
          </w:tcPr>
          <w:p w14:paraId="5C6EF355" w14:textId="19217A1F" w:rsidR="00FE205E" w:rsidRDefault="00FE205E" w:rsidP="00FE205E">
            <w:pPr>
              <w:pStyle w:val="TableText"/>
              <w:jc w:val="left"/>
              <w:rPr>
                <w:sz w:val="16"/>
                <w:szCs w:val="16"/>
              </w:rPr>
            </w:pPr>
            <w:r>
              <w:rPr>
                <w:sz w:val="16"/>
                <w:szCs w:val="16"/>
              </w:rPr>
              <w:t xml:space="preserve">last_sig_coeff_y_prefix </w:t>
            </w:r>
          </w:p>
        </w:tc>
        <w:tc>
          <w:tcPr>
            <w:tcW w:w="812" w:type="dxa"/>
          </w:tcPr>
          <w:p w14:paraId="2779F133" w14:textId="3456BA8C" w:rsidR="00FE205E" w:rsidRDefault="00FE205E" w:rsidP="00FE205E">
            <w:pPr>
              <w:pStyle w:val="TableText"/>
              <w:jc w:val="left"/>
              <w:rPr>
                <w:sz w:val="16"/>
                <w:szCs w:val="16"/>
              </w:rPr>
            </w:pPr>
            <w:r>
              <w:rPr>
                <w:bCs/>
                <w:noProof/>
                <w:sz w:val="16"/>
                <w:szCs w:val="16"/>
              </w:rPr>
              <w:t>TR</w:t>
            </w:r>
          </w:p>
        </w:tc>
        <w:tc>
          <w:tcPr>
            <w:tcW w:w="4612" w:type="dxa"/>
            <w:vAlign w:val="center"/>
          </w:tcPr>
          <w:p w14:paraId="0C270BE5" w14:textId="7E3F6B0A" w:rsidR="00FE205E" w:rsidRDefault="00FE205E" w:rsidP="00FE205E">
            <w:pPr>
              <w:pStyle w:val="TableText"/>
              <w:jc w:val="left"/>
              <w:rPr>
                <w:sz w:val="16"/>
                <w:szCs w:val="16"/>
              </w:rPr>
            </w:pPr>
            <w:r>
              <w:rPr>
                <w:sz w:val="16"/>
                <w:szCs w:val="16"/>
              </w:rPr>
              <w:t xml:space="preserve">cMax = ( log2TrafoSize &lt;&lt; 1 ) − 1, cRiceParam = 0 </w:t>
            </w:r>
          </w:p>
        </w:tc>
      </w:tr>
      <w:tr w:rsidR="00FE205E" w:rsidRPr="003F3F11" w14:paraId="424C853F" w14:textId="77777777" w:rsidTr="00410641">
        <w:trPr>
          <w:cantSplit/>
          <w:jc w:val="center"/>
        </w:trPr>
        <w:tc>
          <w:tcPr>
            <w:tcW w:w="1635" w:type="dxa"/>
            <w:vMerge/>
          </w:tcPr>
          <w:p w14:paraId="08EFC4EB" w14:textId="77777777" w:rsidR="00FE205E" w:rsidRPr="003F3F11" w:rsidRDefault="00FE205E" w:rsidP="00FE205E">
            <w:pPr>
              <w:pStyle w:val="TableText"/>
              <w:jc w:val="left"/>
              <w:rPr>
                <w:noProof/>
                <w:sz w:val="16"/>
                <w:szCs w:val="16"/>
                <w:lang w:eastAsia="ko-KR"/>
              </w:rPr>
            </w:pPr>
          </w:p>
        </w:tc>
        <w:tc>
          <w:tcPr>
            <w:tcW w:w="2411" w:type="dxa"/>
          </w:tcPr>
          <w:p w14:paraId="716215DA" w14:textId="61FA6B32" w:rsidR="00FE205E" w:rsidRDefault="00FE205E" w:rsidP="00FE205E">
            <w:pPr>
              <w:pStyle w:val="TableText"/>
              <w:jc w:val="left"/>
              <w:rPr>
                <w:sz w:val="16"/>
                <w:szCs w:val="16"/>
              </w:rPr>
            </w:pPr>
            <w:r>
              <w:rPr>
                <w:sz w:val="16"/>
                <w:szCs w:val="16"/>
              </w:rPr>
              <w:t xml:space="preserve">last_sig_coeff_x_suffix </w:t>
            </w:r>
          </w:p>
        </w:tc>
        <w:tc>
          <w:tcPr>
            <w:tcW w:w="812" w:type="dxa"/>
          </w:tcPr>
          <w:p w14:paraId="5AED4C06" w14:textId="5EEF5413" w:rsidR="00FE205E" w:rsidRDefault="00FE205E" w:rsidP="00FE205E">
            <w:pPr>
              <w:pStyle w:val="TableText"/>
              <w:jc w:val="left"/>
              <w:rPr>
                <w:sz w:val="16"/>
                <w:szCs w:val="16"/>
              </w:rPr>
            </w:pPr>
            <w:r>
              <w:rPr>
                <w:sz w:val="16"/>
                <w:szCs w:val="16"/>
              </w:rPr>
              <w:t xml:space="preserve">FL </w:t>
            </w:r>
          </w:p>
        </w:tc>
        <w:tc>
          <w:tcPr>
            <w:tcW w:w="4612" w:type="dxa"/>
          </w:tcPr>
          <w:p w14:paraId="5C8A5786" w14:textId="1E7940DC" w:rsidR="00FE205E" w:rsidRDefault="00FE205E" w:rsidP="00FE205E">
            <w:pPr>
              <w:pStyle w:val="TableText"/>
              <w:jc w:val="left"/>
              <w:rPr>
                <w:sz w:val="16"/>
                <w:szCs w:val="16"/>
              </w:rPr>
            </w:pPr>
            <w:r>
              <w:rPr>
                <w:sz w:val="16"/>
                <w:szCs w:val="16"/>
              </w:rPr>
              <w:t xml:space="preserve">cMax = ( 1 &lt;&lt; ( ( last_sig_coeff_x_prefix &gt;&gt; 1 ) − 1 ) − 1 ) </w:t>
            </w:r>
          </w:p>
        </w:tc>
      </w:tr>
      <w:tr w:rsidR="00FE205E" w:rsidRPr="003F3F11" w14:paraId="11D60B78" w14:textId="77777777" w:rsidTr="00410641">
        <w:trPr>
          <w:cantSplit/>
          <w:jc w:val="center"/>
        </w:trPr>
        <w:tc>
          <w:tcPr>
            <w:tcW w:w="1635" w:type="dxa"/>
            <w:vMerge/>
          </w:tcPr>
          <w:p w14:paraId="0CA0AC5D" w14:textId="77777777" w:rsidR="00FE205E" w:rsidRPr="003F3F11" w:rsidRDefault="00FE205E" w:rsidP="00FE205E">
            <w:pPr>
              <w:pStyle w:val="TableText"/>
              <w:jc w:val="left"/>
              <w:rPr>
                <w:noProof/>
                <w:sz w:val="16"/>
                <w:szCs w:val="16"/>
                <w:lang w:eastAsia="ko-KR"/>
              </w:rPr>
            </w:pPr>
          </w:p>
        </w:tc>
        <w:tc>
          <w:tcPr>
            <w:tcW w:w="2411" w:type="dxa"/>
          </w:tcPr>
          <w:p w14:paraId="0B012389" w14:textId="2CB9F73D" w:rsidR="00FE205E" w:rsidRDefault="00FE205E" w:rsidP="00FE205E">
            <w:pPr>
              <w:pStyle w:val="TableText"/>
              <w:jc w:val="left"/>
              <w:rPr>
                <w:sz w:val="16"/>
                <w:szCs w:val="16"/>
              </w:rPr>
            </w:pPr>
            <w:r>
              <w:rPr>
                <w:sz w:val="16"/>
                <w:szCs w:val="16"/>
              </w:rPr>
              <w:t xml:space="preserve">last_sig_coeff_y_suffix </w:t>
            </w:r>
          </w:p>
        </w:tc>
        <w:tc>
          <w:tcPr>
            <w:tcW w:w="812" w:type="dxa"/>
          </w:tcPr>
          <w:p w14:paraId="45BCF7A4" w14:textId="754EA54A" w:rsidR="00FE205E" w:rsidRDefault="00FE205E" w:rsidP="00FE205E">
            <w:pPr>
              <w:pStyle w:val="TableText"/>
              <w:jc w:val="left"/>
              <w:rPr>
                <w:sz w:val="16"/>
                <w:szCs w:val="16"/>
              </w:rPr>
            </w:pPr>
            <w:r>
              <w:rPr>
                <w:sz w:val="16"/>
                <w:szCs w:val="16"/>
              </w:rPr>
              <w:t xml:space="preserve">FL </w:t>
            </w:r>
          </w:p>
        </w:tc>
        <w:tc>
          <w:tcPr>
            <w:tcW w:w="4612" w:type="dxa"/>
          </w:tcPr>
          <w:p w14:paraId="7D75233E" w14:textId="652808AF" w:rsidR="00FE205E" w:rsidRDefault="00FE205E" w:rsidP="00FE205E">
            <w:pPr>
              <w:pStyle w:val="TableText"/>
              <w:jc w:val="left"/>
              <w:rPr>
                <w:sz w:val="16"/>
                <w:szCs w:val="16"/>
              </w:rPr>
            </w:pPr>
            <w:r>
              <w:rPr>
                <w:sz w:val="16"/>
                <w:szCs w:val="16"/>
              </w:rPr>
              <w:t xml:space="preserve">cMax = ( 1 &lt;&lt; ( ( last_sig_coeff_y_prefix &gt;&gt; 1 ) − 1 ) − 1 ) </w:t>
            </w:r>
          </w:p>
        </w:tc>
      </w:tr>
      <w:tr w:rsidR="00FE205E" w:rsidRPr="003F3F11" w14:paraId="3ABAF768" w14:textId="77777777" w:rsidTr="00410641">
        <w:trPr>
          <w:cantSplit/>
          <w:jc w:val="center"/>
        </w:trPr>
        <w:tc>
          <w:tcPr>
            <w:tcW w:w="1635" w:type="dxa"/>
            <w:vMerge/>
          </w:tcPr>
          <w:p w14:paraId="5B82BD81" w14:textId="77777777" w:rsidR="00FE205E" w:rsidRPr="003F3F11" w:rsidRDefault="00FE205E" w:rsidP="00FE205E">
            <w:pPr>
              <w:pStyle w:val="TableText"/>
              <w:jc w:val="left"/>
              <w:rPr>
                <w:noProof/>
                <w:sz w:val="16"/>
                <w:szCs w:val="16"/>
                <w:lang w:eastAsia="ko-KR"/>
              </w:rPr>
            </w:pPr>
          </w:p>
        </w:tc>
        <w:tc>
          <w:tcPr>
            <w:tcW w:w="2411" w:type="dxa"/>
          </w:tcPr>
          <w:p w14:paraId="41ACDF92" w14:textId="4BE204B4" w:rsidR="00FE205E" w:rsidRDefault="00FE205E" w:rsidP="00FE205E">
            <w:pPr>
              <w:pStyle w:val="TableText"/>
              <w:jc w:val="left"/>
              <w:rPr>
                <w:sz w:val="16"/>
                <w:szCs w:val="16"/>
              </w:rPr>
            </w:pPr>
            <w:r>
              <w:rPr>
                <w:sz w:val="16"/>
                <w:szCs w:val="16"/>
              </w:rPr>
              <w:t xml:space="preserve">sig_coeff_flag[ ][ ] </w:t>
            </w:r>
          </w:p>
        </w:tc>
        <w:tc>
          <w:tcPr>
            <w:tcW w:w="812" w:type="dxa"/>
          </w:tcPr>
          <w:p w14:paraId="2009B87C" w14:textId="38DB5325" w:rsidR="00FE205E" w:rsidRDefault="00FE205E" w:rsidP="00FE205E">
            <w:pPr>
              <w:pStyle w:val="TableText"/>
              <w:jc w:val="left"/>
              <w:rPr>
                <w:sz w:val="16"/>
                <w:szCs w:val="16"/>
              </w:rPr>
            </w:pPr>
            <w:r>
              <w:rPr>
                <w:sz w:val="16"/>
                <w:szCs w:val="16"/>
              </w:rPr>
              <w:t xml:space="preserve">FL </w:t>
            </w:r>
          </w:p>
        </w:tc>
        <w:tc>
          <w:tcPr>
            <w:tcW w:w="4612" w:type="dxa"/>
          </w:tcPr>
          <w:p w14:paraId="2FF73BB9" w14:textId="51117F8B" w:rsidR="00FE205E" w:rsidRDefault="00FE205E" w:rsidP="00FE205E">
            <w:pPr>
              <w:pStyle w:val="TableText"/>
              <w:jc w:val="left"/>
              <w:rPr>
                <w:sz w:val="16"/>
                <w:szCs w:val="16"/>
              </w:rPr>
            </w:pPr>
            <w:r>
              <w:rPr>
                <w:sz w:val="16"/>
                <w:szCs w:val="16"/>
              </w:rPr>
              <w:t xml:space="preserve">cMax = 1 </w:t>
            </w:r>
          </w:p>
        </w:tc>
      </w:tr>
      <w:tr w:rsidR="00FE205E" w:rsidRPr="003F3F11" w14:paraId="596C8D66" w14:textId="77777777" w:rsidTr="00410641">
        <w:trPr>
          <w:cantSplit/>
          <w:jc w:val="center"/>
        </w:trPr>
        <w:tc>
          <w:tcPr>
            <w:tcW w:w="1635" w:type="dxa"/>
            <w:vMerge/>
          </w:tcPr>
          <w:p w14:paraId="31B22A66" w14:textId="77777777" w:rsidR="00FE205E" w:rsidRPr="003F3F11" w:rsidRDefault="00FE205E" w:rsidP="00FE205E">
            <w:pPr>
              <w:pStyle w:val="TableText"/>
              <w:jc w:val="left"/>
              <w:rPr>
                <w:noProof/>
                <w:sz w:val="16"/>
                <w:szCs w:val="16"/>
                <w:lang w:eastAsia="ko-KR"/>
              </w:rPr>
            </w:pPr>
          </w:p>
        </w:tc>
        <w:tc>
          <w:tcPr>
            <w:tcW w:w="2411" w:type="dxa"/>
          </w:tcPr>
          <w:p w14:paraId="1B1147D3" w14:textId="2756CDD1" w:rsidR="00FE205E" w:rsidRDefault="00FE205E" w:rsidP="00FE205E">
            <w:pPr>
              <w:pStyle w:val="TableText"/>
              <w:jc w:val="left"/>
              <w:rPr>
                <w:sz w:val="16"/>
                <w:szCs w:val="16"/>
              </w:rPr>
            </w:pPr>
            <w:r>
              <w:rPr>
                <w:sz w:val="16"/>
                <w:szCs w:val="16"/>
              </w:rPr>
              <w:t xml:space="preserve">coeff_abs_level_greaterA_flag[ ] </w:t>
            </w:r>
          </w:p>
        </w:tc>
        <w:tc>
          <w:tcPr>
            <w:tcW w:w="812" w:type="dxa"/>
          </w:tcPr>
          <w:p w14:paraId="00FD290C" w14:textId="482287FE" w:rsidR="00FE205E" w:rsidRDefault="00FE205E" w:rsidP="00FE205E">
            <w:pPr>
              <w:pStyle w:val="TableText"/>
              <w:jc w:val="left"/>
              <w:rPr>
                <w:sz w:val="16"/>
                <w:szCs w:val="16"/>
              </w:rPr>
            </w:pPr>
            <w:r>
              <w:rPr>
                <w:sz w:val="16"/>
                <w:szCs w:val="16"/>
              </w:rPr>
              <w:t xml:space="preserve">FL </w:t>
            </w:r>
          </w:p>
        </w:tc>
        <w:tc>
          <w:tcPr>
            <w:tcW w:w="4612" w:type="dxa"/>
          </w:tcPr>
          <w:p w14:paraId="0B1C581A" w14:textId="6FC7F689" w:rsidR="00FE205E" w:rsidRDefault="00FE205E" w:rsidP="00FE205E">
            <w:pPr>
              <w:pStyle w:val="TableText"/>
              <w:jc w:val="left"/>
              <w:rPr>
                <w:sz w:val="16"/>
                <w:szCs w:val="16"/>
              </w:rPr>
            </w:pPr>
            <w:r>
              <w:rPr>
                <w:sz w:val="16"/>
                <w:szCs w:val="16"/>
              </w:rPr>
              <w:t xml:space="preserve">cMax = 1 </w:t>
            </w:r>
          </w:p>
        </w:tc>
      </w:tr>
      <w:tr w:rsidR="00FE205E" w:rsidRPr="003F3F11" w14:paraId="3E047221" w14:textId="77777777" w:rsidTr="00410641">
        <w:trPr>
          <w:cantSplit/>
          <w:jc w:val="center"/>
        </w:trPr>
        <w:tc>
          <w:tcPr>
            <w:tcW w:w="1635" w:type="dxa"/>
            <w:vMerge/>
          </w:tcPr>
          <w:p w14:paraId="347970FD" w14:textId="77777777" w:rsidR="00FE205E" w:rsidRPr="003F3F11" w:rsidRDefault="00FE205E" w:rsidP="00FE205E">
            <w:pPr>
              <w:pStyle w:val="TableText"/>
              <w:jc w:val="left"/>
              <w:rPr>
                <w:noProof/>
                <w:sz w:val="16"/>
                <w:szCs w:val="16"/>
                <w:lang w:eastAsia="ko-KR"/>
              </w:rPr>
            </w:pPr>
          </w:p>
        </w:tc>
        <w:tc>
          <w:tcPr>
            <w:tcW w:w="2411" w:type="dxa"/>
          </w:tcPr>
          <w:p w14:paraId="31F05D7F" w14:textId="6549C8BF" w:rsidR="00FE205E" w:rsidRDefault="00FE205E" w:rsidP="00FE205E">
            <w:pPr>
              <w:pStyle w:val="TableText"/>
              <w:jc w:val="left"/>
              <w:rPr>
                <w:sz w:val="16"/>
                <w:szCs w:val="16"/>
              </w:rPr>
            </w:pPr>
            <w:r>
              <w:rPr>
                <w:sz w:val="16"/>
                <w:szCs w:val="16"/>
              </w:rPr>
              <w:t xml:space="preserve">coeff_abs_level_greaterB_flag[ ] </w:t>
            </w:r>
          </w:p>
        </w:tc>
        <w:tc>
          <w:tcPr>
            <w:tcW w:w="812" w:type="dxa"/>
          </w:tcPr>
          <w:p w14:paraId="6D3FA4D4" w14:textId="5AA745A4" w:rsidR="00FE205E" w:rsidRDefault="00FE205E" w:rsidP="00FE205E">
            <w:pPr>
              <w:pStyle w:val="TableText"/>
              <w:jc w:val="left"/>
              <w:rPr>
                <w:sz w:val="16"/>
                <w:szCs w:val="16"/>
              </w:rPr>
            </w:pPr>
            <w:r>
              <w:rPr>
                <w:sz w:val="16"/>
                <w:szCs w:val="16"/>
              </w:rPr>
              <w:t xml:space="preserve">FL </w:t>
            </w:r>
          </w:p>
        </w:tc>
        <w:tc>
          <w:tcPr>
            <w:tcW w:w="4612" w:type="dxa"/>
          </w:tcPr>
          <w:p w14:paraId="3DA35519" w14:textId="5E2780E3" w:rsidR="00FE205E" w:rsidRDefault="00FE205E" w:rsidP="00FE205E">
            <w:pPr>
              <w:pStyle w:val="TableText"/>
              <w:jc w:val="left"/>
              <w:rPr>
                <w:sz w:val="16"/>
                <w:szCs w:val="16"/>
              </w:rPr>
            </w:pPr>
            <w:r>
              <w:rPr>
                <w:sz w:val="16"/>
                <w:szCs w:val="16"/>
              </w:rPr>
              <w:t xml:space="preserve">cMax = 1 </w:t>
            </w:r>
          </w:p>
        </w:tc>
      </w:tr>
      <w:tr w:rsidR="00FE205E" w:rsidRPr="003F3F11" w14:paraId="71E6F637" w14:textId="77777777" w:rsidTr="00410641">
        <w:trPr>
          <w:cantSplit/>
          <w:jc w:val="center"/>
        </w:trPr>
        <w:tc>
          <w:tcPr>
            <w:tcW w:w="1635" w:type="dxa"/>
            <w:vMerge/>
          </w:tcPr>
          <w:p w14:paraId="4B9B31DB" w14:textId="77777777" w:rsidR="00FE205E" w:rsidRPr="003F3F11" w:rsidRDefault="00FE205E" w:rsidP="00FE205E">
            <w:pPr>
              <w:pStyle w:val="TableText"/>
              <w:jc w:val="left"/>
              <w:rPr>
                <w:noProof/>
                <w:sz w:val="16"/>
                <w:szCs w:val="16"/>
                <w:lang w:eastAsia="ko-KR"/>
              </w:rPr>
            </w:pPr>
          </w:p>
        </w:tc>
        <w:tc>
          <w:tcPr>
            <w:tcW w:w="2411" w:type="dxa"/>
          </w:tcPr>
          <w:p w14:paraId="1BD47E8B" w14:textId="2C887C47" w:rsidR="00FE205E" w:rsidRDefault="00FE205E" w:rsidP="00FE205E">
            <w:pPr>
              <w:pStyle w:val="TableText"/>
              <w:jc w:val="left"/>
              <w:rPr>
                <w:sz w:val="16"/>
                <w:szCs w:val="16"/>
              </w:rPr>
            </w:pPr>
            <w:r w:rsidRPr="00FB31B9">
              <w:rPr>
                <w:sz w:val="16"/>
                <w:szCs w:val="16"/>
              </w:rPr>
              <w:t xml:space="preserve">coeff_abs_level_remaining[ ] </w:t>
            </w:r>
          </w:p>
        </w:tc>
        <w:tc>
          <w:tcPr>
            <w:tcW w:w="812" w:type="dxa"/>
          </w:tcPr>
          <w:p w14:paraId="4207681F" w14:textId="08E72D69" w:rsidR="00FE205E" w:rsidRDefault="00FE205E" w:rsidP="00FE205E">
            <w:pPr>
              <w:pStyle w:val="TableText"/>
              <w:jc w:val="left"/>
              <w:rPr>
                <w:sz w:val="16"/>
                <w:szCs w:val="16"/>
              </w:rPr>
            </w:pPr>
            <w:r>
              <w:rPr>
                <w:sz w:val="16"/>
                <w:szCs w:val="16"/>
              </w:rPr>
              <w:fldChar w:fldCharType="begin"/>
            </w:r>
            <w:r>
              <w:rPr>
                <w:sz w:val="16"/>
                <w:szCs w:val="16"/>
              </w:rPr>
              <w:instrText xml:space="preserve"> REF _Ref13410165 \r \h </w:instrText>
            </w:r>
            <w:r>
              <w:rPr>
                <w:sz w:val="16"/>
                <w:szCs w:val="16"/>
              </w:rPr>
            </w:r>
            <w:r>
              <w:rPr>
                <w:sz w:val="16"/>
                <w:szCs w:val="16"/>
              </w:rPr>
              <w:fldChar w:fldCharType="separate"/>
            </w:r>
            <w:r w:rsidR="0063227E">
              <w:rPr>
                <w:sz w:val="16"/>
                <w:szCs w:val="16"/>
              </w:rPr>
              <w:t>9.3.3.8</w:t>
            </w:r>
            <w:r>
              <w:rPr>
                <w:sz w:val="16"/>
                <w:szCs w:val="16"/>
              </w:rPr>
              <w:fldChar w:fldCharType="end"/>
            </w:r>
            <w:r w:rsidRPr="00FB31B9">
              <w:rPr>
                <w:sz w:val="16"/>
                <w:szCs w:val="16"/>
              </w:rPr>
              <w:t xml:space="preserve"> </w:t>
            </w:r>
          </w:p>
        </w:tc>
        <w:tc>
          <w:tcPr>
            <w:tcW w:w="4612" w:type="dxa"/>
          </w:tcPr>
          <w:p w14:paraId="31324DFF" w14:textId="2ABDA262" w:rsidR="00FE205E" w:rsidRDefault="00FE205E" w:rsidP="00FE205E">
            <w:pPr>
              <w:pStyle w:val="TableText"/>
              <w:jc w:val="left"/>
              <w:rPr>
                <w:sz w:val="16"/>
                <w:szCs w:val="16"/>
              </w:rPr>
            </w:pPr>
            <w:r w:rsidRPr="00FB31B9">
              <w:rPr>
                <w:sz w:val="16"/>
                <w:szCs w:val="16"/>
              </w:rPr>
              <w:t xml:space="preserve">current sub-block scan index i, baseLevel </w:t>
            </w:r>
          </w:p>
        </w:tc>
      </w:tr>
      <w:tr w:rsidR="00FE205E" w:rsidRPr="003F3F11" w14:paraId="3AC47833" w14:textId="77777777" w:rsidTr="00410641">
        <w:trPr>
          <w:cantSplit/>
          <w:jc w:val="center"/>
        </w:trPr>
        <w:tc>
          <w:tcPr>
            <w:tcW w:w="1635" w:type="dxa"/>
            <w:vMerge/>
          </w:tcPr>
          <w:p w14:paraId="4480A03B" w14:textId="77777777" w:rsidR="00FE205E" w:rsidRPr="003F3F11" w:rsidRDefault="00FE205E" w:rsidP="00FE205E">
            <w:pPr>
              <w:pStyle w:val="TableText"/>
              <w:jc w:val="left"/>
              <w:rPr>
                <w:noProof/>
                <w:sz w:val="16"/>
                <w:szCs w:val="16"/>
                <w:lang w:eastAsia="ko-KR"/>
              </w:rPr>
            </w:pPr>
          </w:p>
        </w:tc>
        <w:tc>
          <w:tcPr>
            <w:tcW w:w="2411" w:type="dxa"/>
          </w:tcPr>
          <w:p w14:paraId="158FC1D7" w14:textId="480B543B" w:rsidR="00FE205E" w:rsidRDefault="00FE205E" w:rsidP="00FE205E">
            <w:pPr>
              <w:pStyle w:val="TableText"/>
              <w:jc w:val="left"/>
              <w:rPr>
                <w:sz w:val="16"/>
                <w:szCs w:val="16"/>
              </w:rPr>
            </w:pPr>
            <w:r>
              <w:rPr>
                <w:sz w:val="16"/>
                <w:szCs w:val="16"/>
              </w:rPr>
              <w:t xml:space="preserve">coeff_sign_flag[ ] </w:t>
            </w:r>
          </w:p>
        </w:tc>
        <w:tc>
          <w:tcPr>
            <w:tcW w:w="812" w:type="dxa"/>
          </w:tcPr>
          <w:p w14:paraId="470C16BE" w14:textId="75AB31F9" w:rsidR="00FE205E" w:rsidRDefault="00FE205E" w:rsidP="00FE205E">
            <w:pPr>
              <w:pStyle w:val="TableText"/>
              <w:jc w:val="left"/>
              <w:rPr>
                <w:sz w:val="16"/>
                <w:szCs w:val="16"/>
              </w:rPr>
            </w:pPr>
            <w:r>
              <w:rPr>
                <w:sz w:val="16"/>
                <w:szCs w:val="16"/>
              </w:rPr>
              <w:t xml:space="preserve">U </w:t>
            </w:r>
          </w:p>
        </w:tc>
        <w:tc>
          <w:tcPr>
            <w:tcW w:w="4612" w:type="dxa"/>
          </w:tcPr>
          <w:p w14:paraId="35D1555C" w14:textId="43A915CB" w:rsidR="00FE205E" w:rsidRDefault="00FE205E" w:rsidP="00FE205E">
            <w:pPr>
              <w:pStyle w:val="TableText"/>
              <w:jc w:val="left"/>
              <w:rPr>
                <w:sz w:val="16"/>
                <w:szCs w:val="16"/>
              </w:rPr>
            </w:pPr>
            <w:r>
              <w:rPr>
                <w:sz w:val="16"/>
                <w:szCs w:val="16"/>
              </w:rPr>
              <w:t xml:space="preserve">cMax = 1&lt;&lt;32 </w:t>
            </w:r>
          </w:p>
        </w:tc>
      </w:tr>
    </w:tbl>
    <w:p w14:paraId="5F86923A" w14:textId="77777777" w:rsidR="00D23BE7" w:rsidRDefault="00D23BE7" w:rsidP="00FF3652"/>
    <w:p w14:paraId="3F358257" w14:textId="77777777" w:rsidR="00736CD0" w:rsidRPr="00943A5F" w:rsidRDefault="00736CD0" w:rsidP="00736CD0">
      <w:pPr>
        <w:pStyle w:val="40"/>
        <w:tabs>
          <w:tab w:val="num" w:pos="862"/>
        </w:tabs>
        <w:ind w:left="1728" w:hanging="1728"/>
        <w:jc w:val="left"/>
        <w:rPr>
          <w:noProof/>
        </w:rPr>
      </w:pPr>
      <w:r>
        <w:rPr>
          <w:noProof/>
        </w:rPr>
        <w:t xml:space="preserve">Unary (U) </w:t>
      </w:r>
      <w:r w:rsidRPr="00943A5F">
        <w:rPr>
          <w:noProof/>
        </w:rPr>
        <w:t>binarization process</w:t>
      </w:r>
    </w:p>
    <w:p w14:paraId="02D60BFE" w14:textId="77777777" w:rsidR="00736CD0" w:rsidRPr="00943A5F" w:rsidRDefault="00736CD0" w:rsidP="00736CD0">
      <w:pPr>
        <w:rPr>
          <w:noProof/>
          <w:lang w:eastAsia="x-none"/>
        </w:rPr>
      </w:pPr>
      <w:r w:rsidRPr="00943A5F">
        <w:rPr>
          <w:noProof/>
          <w:lang w:eastAsia="x-none"/>
        </w:rPr>
        <w:t>Input</w:t>
      </w:r>
      <w:r>
        <w:rPr>
          <w:noProof/>
          <w:lang w:eastAsia="x-none"/>
        </w:rPr>
        <w:t>s</w:t>
      </w:r>
      <w:r w:rsidRPr="00943A5F">
        <w:rPr>
          <w:noProof/>
          <w:lang w:eastAsia="x-none"/>
        </w:rPr>
        <w:t xml:space="preserve"> to this process is a request for a</w:t>
      </w:r>
      <w:r>
        <w:rPr>
          <w:noProof/>
          <w:lang w:eastAsia="x-none"/>
        </w:rPr>
        <w:t xml:space="preserve"> U</w:t>
      </w:r>
      <w:r w:rsidRPr="00943A5F">
        <w:rPr>
          <w:noProof/>
          <w:lang w:eastAsia="x-none"/>
        </w:rPr>
        <w:t xml:space="preserve"> binarization for a syntax element.</w:t>
      </w:r>
    </w:p>
    <w:p w14:paraId="6896AE37" w14:textId="77777777" w:rsidR="00736CD0" w:rsidRPr="00943A5F" w:rsidRDefault="00736CD0" w:rsidP="00736CD0">
      <w:pPr>
        <w:rPr>
          <w:noProof/>
          <w:lang w:eastAsia="x-none"/>
        </w:rPr>
      </w:pPr>
      <w:r w:rsidRPr="00943A5F">
        <w:rPr>
          <w:noProof/>
          <w:lang w:eastAsia="x-none"/>
        </w:rPr>
        <w:t>Output of this process is the</w:t>
      </w:r>
      <w:r>
        <w:rPr>
          <w:noProof/>
          <w:lang w:eastAsia="x-none"/>
        </w:rPr>
        <w:t xml:space="preserve"> U</w:t>
      </w:r>
      <w:r w:rsidRPr="00943A5F">
        <w:rPr>
          <w:noProof/>
          <w:lang w:eastAsia="x-none"/>
        </w:rPr>
        <w:t xml:space="preserve"> binarization of the syntax element.</w:t>
      </w:r>
    </w:p>
    <w:p w14:paraId="77A674DB" w14:textId="77777777" w:rsidR="00736CD0" w:rsidRDefault="00736CD0" w:rsidP="00736CD0">
      <w:r w:rsidRPr="00355764">
        <w:t>The bin string of a syntax element having (unsigned integer) value synElVal is a bit string of length synElVal + 1 indexed by binIdx. The bins for binIdx less than synElVal are equal to 1. The bin with binIdx equal to synElVal is equal to 0.</w:t>
      </w:r>
    </w:p>
    <w:p w14:paraId="6BF94C80" w14:textId="65599FC7" w:rsidR="00076FC5" w:rsidRDefault="00076FC5" w:rsidP="00BE3F12">
      <w:r>
        <w:fldChar w:fldCharType="begin"/>
      </w:r>
      <w:r>
        <w:instrText xml:space="preserve"> REF _Ref532475779 \h </w:instrText>
      </w:r>
      <w:r>
        <w:fldChar w:fldCharType="separate"/>
      </w:r>
      <w:r w:rsidR="0063227E" w:rsidRPr="003F3F11">
        <w:rPr>
          <w:noProof/>
        </w:rPr>
        <w:t>Table </w:t>
      </w:r>
      <w:r w:rsidR="0063227E">
        <w:rPr>
          <w:noProof/>
        </w:rPr>
        <w:t>9</w:t>
      </w:r>
      <w:r w:rsidR="0063227E">
        <w:rPr>
          <w:noProof/>
        </w:rPr>
        <w:noBreakHyphen/>
        <w:t>65</w:t>
      </w:r>
      <w:r>
        <w:fldChar w:fldCharType="end"/>
      </w:r>
      <w:r w:rsidR="00701618" w:rsidRPr="00355764">
        <w:t xml:space="preserve"> illustrates the bin strings of the unary binarization for a syntax element. </w:t>
      </w:r>
    </w:p>
    <w:p w14:paraId="4808886F" w14:textId="71E15BB0" w:rsidR="00076FC5" w:rsidRPr="003F3F11" w:rsidRDefault="00076FC5" w:rsidP="00076FC5">
      <w:pPr>
        <w:pStyle w:val="afe"/>
        <w:rPr>
          <w:noProof/>
          <w:lang w:val="en-GB"/>
        </w:rPr>
      </w:pPr>
      <w:bookmarkStart w:id="1595" w:name="_Ref532475779"/>
      <w:bookmarkStart w:id="1596" w:name="_Toc415476495"/>
      <w:bookmarkStart w:id="1597" w:name="_Toc423602545"/>
      <w:bookmarkStart w:id="1598" w:name="_Toc423602719"/>
      <w:bookmarkStart w:id="1599" w:name="_Toc501130620"/>
      <w:bookmarkStart w:id="1600" w:name="_Toc503770628"/>
      <w:r w:rsidRPr="003F3F11">
        <w:rPr>
          <w:noProof/>
          <w:lang w:val="en-GB"/>
        </w:rPr>
        <w:lastRenderedPageBreak/>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65</w:t>
      </w:r>
      <w:r w:rsidR="00BF0A72">
        <w:rPr>
          <w:noProof/>
          <w:lang w:val="en-GB"/>
        </w:rPr>
        <w:fldChar w:fldCharType="end"/>
      </w:r>
      <w:bookmarkEnd w:id="1595"/>
      <w:r w:rsidRPr="003F3F11">
        <w:rPr>
          <w:noProof/>
          <w:lang w:val="en-GB"/>
        </w:rPr>
        <w:t xml:space="preserve"> – Bin string of the unary binarization (informative)</w:t>
      </w:r>
      <w:bookmarkEnd w:id="1596"/>
      <w:bookmarkEnd w:id="1597"/>
      <w:bookmarkEnd w:id="1598"/>
      <w:bookmarkEnd w:id="1599"/>
      <w:bookmarkEnd w:id="16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5"/>
        <w:gridCol w:w="316"/>
        <w:gridCol w:w="316"/>
        <w:gridCol w:w="316"/>
        <w:gridCol w:w="316"/>
        <w:gridCol w:w="316"/>
        <w:gridCol w:w="316"/>
      </w:tblGrid>
      <w:tr w:rsidR="005217E6" w:rsidRPr="00154097" w14:paraId="51B0A452" w14:textId="77777777" w:rsidTr="00E1618B">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38D1DDA" w14:textId="77777777" w:rsidR="005217E6" w:rsidRPr="00BE3F12" w:rsidRDefault="005217E6" w:rsidP="00E1618B">
            <w:pPr>
              <w:pStyle w:val="TableText"/>
              <w:keepNext/>
              <w:jc w:val="center"/>
              <w:rPr>
                <w:b/>
                <w:noProof/>
                <w:sz w:val="20"/>
              </w:rPr>
            </w:pPr>
            <w:r w:rsidRPr="00BE3F12">
              <w:rPr>
                <w:b/>
                <w:noProof/>
                <w:sz w:val="20"/>
              </w:rPr>
              <w:t>Value of syntax element</w:t>
            </w:r>
          </w:p>
        </w:tc>
        <w:tc>
          <w:tcPr>
            <w:tcW w:w="0" w:type="auto"/>
            <w:gridSpan w:val="6"/>
            <w:tcBorders>
              <w:top w:val="single" w:sz="4" w:space="0" w:color="auto"/>
              <w:left w:val="single" w:sz="4" w:space="0" w:color="auto"/>
              <w:bottom w:val="single" w:sz="4" w:space="0" w:color="auto"/>
              <w:right w:val="single" w:sz="4" w:space="0" w:color="auto"/>
            </w:tcBorders>
            <w:vAlign w:val="center"/>
          </w:tcPr>
          <w:p w14:paraId="57BEE6FF" w14:textId="77777777" w:rsidR="005217E6" w:rsidRPr="00BE3F12" w:rsidRDefault="005217E6" w:rsidP="00E1618B">
            <w:pPr>
              <w:pStyle w:val="TableText"/>
              <w:keepNext/>
              <w:jc w:val="center"/>
              <w:rPr>
                <w:b/>
                <w:noProof/>
                <w:sz w:val="20"/>
              </w:rPr>
            </w:pPr>
            <w:r w:rsidRPr="00BE3F12">
              <w:rPr>
                <w:b/>
                <w:noProof/>
                <w:sz w:val="20"/>
              </w:rPr>
              <w:t>Bin string</w:t>
            </w:r>
          </w:p>
        </w:tc>
      </w:tr>
      <w:tr w:rsidR="005217E6" w:rsidRPr="00154097" w14:paraId="59A78E7E"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tcPr>
          <w:p w14:paraId="009CB5E9" w14:textId="0A67DEB6" w:rsidR="005217E6" w:rsidRPr="00BE3F12" w:rsidRDefault="00AE15D3"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16FB5023" w14:textId="77777777" w:rsidR="005217E6" w:rsidRPr="00BE3F12" w:rsidRDefault="005217E6"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423E13CD"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628A7095"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740DE2D6"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53C41C5C"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2580CF90" w14:textId="77777777" w:rsidR="005217E6" w:rsidRPr="00BE3F12" w:rsidRDefault="005217E6" w:rsidP="00E1618B">
            <w:pPr>
              <w:pStyle w:val="TableText"/>
              <w:keepNext/>
              <w:jc w:val="center"/>
              <w:rPr>
                <w:noProof/>
                <w:sz w:val="20"/>
              </w:rPr>
            </w:pPr>
          </w:p>
        </w:tc>
      </w:tr>
      <w:tr w:rsidR="005217E6" w:rsidRPr="00154097" w14:paraId="5441E270"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0C12670C"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907E0B8"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7E44D6DF" w14:textId="77777777" w:rsidR="005217E6" w:rsidRPr="00BE3F12" w:rsidRDefault="005217E6"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31F415A9"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7BEFB68E"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363B4E56"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1C3910B0" w14:textId="77777777" w:rsidR="005217E6" w:rsidRPr="00BE3F12" w:rsidRDefault="005217E6" w:rsidP="00E1618B">
            <w:pPr>
              <w:pStyle w:val="TableText"/>
              <w:keepNext/>
              <w:jc w:val="center"/>
              <w:rPr>
                <w:noProof/>
                <w:sz w:val="20"/>
              </w:rPr>
            </w:pPr>
          </w:p>
        </w:tc>
      </w:tr>
      <w:tr w:rsidR="005217E6" w:rsidRPr="00154097" w14:paraId="2C7E8EB8"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7E98CCDB" w14:textId="77777777" w:rsidR="005217E6" w:rsidRPr="00BE3F12" w:rsidRDefault="005217E6" w:rsidP="00E1618B">
            <w:pPr>
              <w:pStyle w:val="TableText"/>
              <w:keepNext/>
              <w:jc w:val="center"/>
              <w:rPr>
                <w:noProof/>
                <w:sz w:val="20"/>
              </w:rPr>
            </w:pPr>
            <w:r w:rsidRPr="00BE3F12">
              <w:rPr>
                <w:noProof/>
                <w:sz w:val="20"/>
              </w:rPr>
              <w:t>2</w:t>
            </w:r>
          </w:p>
        </w:tc>
        <w:tc>
          <w:tcPr>
            <w:tcW w:w="0" w:type="auto"/>
            <w:tcBorders>
              <w:top w:val="single" w:sz="4" w:space="0" w:color="auto"/>
              <w:left w:val="single" w:sz="4" w:space="0" w:color="auto"/>
              <w:bottom w:val="single" w:sz="4" w:space="0" w:color="auto"/>
              <w:right w:val="single" w:sz="4" w:space="0" w:color="auto"/>
            </w:tcBorders>
            <w:vAlign w:val="center"/>
          </w:tcPr>
          <w:p w14:paraId="46F7FC86"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29F6A09"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28B3AE71" w14:textId="77777777" w:rsidR="005217E6" w:rsidRPr="00BE3F12" w:rsidRDefault="005217E6"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1037F05B"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4D0C9B97"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77B9C319" w14:textId="77777777" w:rsidR="005217E6" w:rsidRPr="00BE3F12" w:rsidRDefault="005217E6" w:rsidP="00E1618B">
            <w:pPr>
              <w:pStyle w:val="TableText"/>
              <w:keepNext/>
              <w:jc w:val="center"/>
              <w:rPr>
                <w:noProof/>
                <w:sz w:val="20"/>
              </w:rPr>
            </w:pPr>
          </w:p>
        </w:tc>
      </w:tr>
      <w:tr w:rsidR="005217E6" w:rsidRPr="00154097" w14:paraId="484E909A"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0E35ED68" w14:textId="77777777" w:rsidR="005217E6" w:rsidRPr="00BE3F12" w:rsidRDefault="005217E6" w:rsidP="00E1618B">
            <w:pPr>
              <w:pStyle w:val="TableText"/>
              <w:keepNext/>
              <w:jc w:val="center"/>
              <w:rPr>
                <w:noProof/>
                <w:sz w:val="20"/>
              </w:rPr>
            </w:pPr>
            <w:r w:rsidRPr="00BE3F12">
              <w:rPr>
                <w:noProof/>
                <w:sz w:val="20"/>
              </w:rPr>
              <w:t>3</w:t>
            </w:r>
          </w:p>
        </w:tc>
        <w:tc>
          <w:tcPr>
            <w:tcW w:w="0" w:type="auto"/>
            <w:tcBorders>
              <w:top w:val="single" w:sz="4" w:space="0" w:color="auto"/>
              <w:left w:val="single" w:sz="4" w:space="0" w:color="auto"/>
              <w:bottom w:val="single" w:sz="4" w:space="0" w:color="auto"/>
              <w:right w:val="single" w:sz="4" w:space="0" w:color="auto"/>
            </w:tcBorders>
            <w:vAlign w:val="center"/>
          </w:tcPr>
          <w:p w14:paraId="45E169F9"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73AB6253"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10E80770"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071FBC7" w14:textId="77777777" w:rsidR="005217E6" w:rsidRPr="00BE3F12" w:rsidRDefault="005217E6"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1FD4BB97"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3F2D4F78" w14:textId="77777777" w:rsidR="005217E6" w:rsidRPr="00BE3F12" w:rsidRDefault="005217E6" w:rsidP="00E1618B">
            <w:pPr>
              <w:pStyle w:val="TableText"/>
              <w:keepNext/>
              <w:jc w:val="center"/>
              <w:rPr>
                <w:noProof/>
                <w:sz w:val="20"/>
              </w:rPr>
            </w:pPr>
          </w:p>
        </w:tc>
      </w:tr>
      <w:tr w:rsidR="005217E6" w:rsidRPr="00154097" w14:paraId="530DAAA9"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090E2DE7" w14:textId="77777777" w:rsidR="005217E6" w:rsidRPr="00BE3F12" w:rsidRDefault="005217E6" w:rsidP="00E1618B">
            <w:pPr>
              <w:pStyle w:val="TableText"/>
              <w:keepNext/>
              <w:jc w:val="center"/>
              <w:rPr>
                <w:noProof/>
                <w:sz w:val="20"/>
              </w:rPr>
            </w:pPr>
            <w:r w:rsidRPr="00BE3F12">
              <w:rPr>
                <w:noProof/>
                <w:sz w:val="20"/>
              </w:rPr>
              <w:t>4</w:t>
            </w:r>
          </w:p>
        </w:tc>
        <w:tc>
          <w:tcPr>
            <w:tcW w:w="0" w:type="auto"/>
            <w:tcBorders>
              <w:top w:val="single" w:sz="4" w:space="0" w:color="auto"/>
              <w:left w:val="single" w:sz="4" w:space="0" w:color="auto"/>
              <w:bottom w:val="single" w:sz="4" w:space="0" w:color="auto"/>
              <w:right w:val="single" w:sz="4" w:space="0" w:color="auto"/>
            </w:tcBorders>
            <w:vAlign w:val="center"/>
          </w:tcPr>
          <w:p w14:paraId="0003B51D"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2947C3DF"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41320D8B"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83E5265"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49EBB406" w14:textId="77777777" w:rsidR="005217E6" w:rsidRPr="00BE3F12" w:rsidRDefault="005217E6" w:rsidP="00E1618B">
            <w:pPr>
              <w:pStyle w:val="TableText"/>
              <w:keepNext/>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72662105" w14:textId="77777777" w:rsidR="005217E6" w:rsidRPr="00BE3F12" w:rsidRDefault="005217E6" w:rsidP="00E1618B">
            <w:pPr>
              <w:pStyle w:val="TableText"/>
              <w:keepNext/>
              <w:jc w:val="center"/>
              <w:rPr>
                <w:noProof/>
                <w:sz w:val="20"/>
              </w:rPr>
            </w:pPr>
          </w:p>
        </w:tc>
      </w:tr>
      <w:tr w:rsidR="005217E6" w:rsidRPr="00154097" w14:paraId="581F49F2"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E58FA53" w14:textId="77777777" w:rsidR="005217E6" w:rsidRPr="00BE3F12" w:rsidRDefault="005217E6" w:rsidP="00E1618B">
            <w:pPr>
              <w:pStyle w:val="TableText"/>
              <w:keepNext/>
              <w:jc w:val="center"/>
              <w:rPr>
                <w:noProof/>
                <w:sz w:val="20"/>
              </w:rPr>
            </w:pPr>
            <w:r w:rsidRPr="00BE3F12">
              <w:rPr>
                <w:noProof/>
                <w:sz w:val="20"/>
              </w:rPr>
              <w:t>5</w:t>
            </w:r>
          </w:p>
        </w:tc>
        <w:tc>
          <w:tcPr>
            <w:tcW w:w="0" w:type="auto"/>
            <w:tcBorders>
              <w:top w:val="single" w:sz="4" w:space="0" w:color="auto"/>
              <w:left w:val="single" w:sz="4" w:space="0" w:color="auto"/>
              <w:bottom w:val="single" w:sz="4" w:space="0" w:color="auto"/>
              <w:right w:val="single" w:sz="4" w:space="0" w:color="auto"/>
            </w:tcBorders>
            <w:vAlign w:val="center"/>
          </w:tcPr>
          <w:p w14:paraId="46880F54"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6CC0E6CD"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F6325C8"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59AD454B"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67482DB4" w14:textId="77777777" w:rsidR="005217E6" w:rsidRPr="00BE3F12" w:rsidRDefault="005217E6" w:rsidP="00E1618B">
            <w:pPr>
              <w:pStyle w:val="TableText"/>
              <w:keepNext/>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570E3BF7" w14:textId="77777777" w:rsidR="005217E6" w:rsidRPr="00BE3F12" w:rsidRDefault="005217E6" w:rsidP="00E1618B">
            <w:pPr>
              <w:pStyle w:val="TableText"/>
              <w:keepNext/>
              <w:jc w:val="center"/>
              <w:rPr>
                <w:noProof/>
                <w:sz w:val="20"/>
              </w:rPr>
            </w:pPr>
            <w:r w:rsidRPr="00BE3F12">
              <w:rPr>
                <w:noProof/>
                <w:sz w:val="20"/>
              </w:rPr>
              <w:t>0</w:t>
            </w:r>
          </w:p>
        </w:tc>
      </w:tr>
      <w:tr w:rsidR="005217E6" w:rsidRPr="00154097" w14:paraId="3A63B153"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4364B33D" w14:textId="77777777" w:rsidR="005217E6" w:rsidRPr="00BE3F12" w:rsidRDefault="005217E6" w:rsidP="00E1618B">
            <w:pPr>
              <w:pStyle w:val="TableText"/>
              <w:keepNext/>
              <w:jc w:val="center"/>
              <w:rPr>
                <w:noProof/>
                <w:sz w:val="20"/>
              </w:rPr>
            </w:pPr>
            <w:r w:rsidRPr="00BE3F12">
              <w:rPr>
                <w:noProof/>
                <w:sz w:val="20"/>
              </w:rPr>
              <w:t>…</w:t>
            </w:r>
          </w:p>
        </w:tc>
        <w:tc>
          <w:tcPr>
            <w:tcW w:w="0" w:type="auto"/>
            <w:tcBorders>
              <w:top w:val="single" w:sz="4" w:space="0" w:color="auto"/>
              <w:left w:val="single" w:sz="4" w:space="0" w:color="auto"/>
              <w:bottom w:val="single" w:sz="4" w:space="0" w:color="auto"/>
              <w:right w:val="single" w:sz="4" w:space="0" w:color="auto"/>
            </w:tcBorders>
            <w:vAlign w:val="center"/>
          </w:tcPr>
          <w:p w14:paraId="093CFB56"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0382D35C"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4CF31DFA"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25D1EA72"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011BDD1A" w14:textId="77777777" w:rsidR="005217E6" w:rsidRPr="00BE3F12" w:rsidRDefault="005217E6" w:rsidP="00E1618B">
            <w:pPr>
              <w:pStyle w:val="TableText"/>
              <w:keepNext/>
              <w:jc w:val="center"/>
              <w:rPr>
                <w:noProof/>
                <w:sz w:val="20"/>
              </w:rPr>
            </w:pPr>
          </w:p>
        </w:tc>
        <w:tc>
          <w:tcPr>
            <w:tcW w:w="0" w:type="auto"/>
            <w:tcBorders>
              <w:top w:val="single" w:sz="4" w:space="0" w:color="auto"/>
              <w:left w:val="single" w:sz="4" w:space="0" w:color="auto"/>
              <w:bottom w:val="single" w:sz="4" w:space="0" w:color="auto"/>
              <w:right w:val="single" w:sz="4" w:space="0" w:color="auto"/>
            </w:tcBorders>
            <w:vAlign w:val="center"/>
          </w:tcPr>
          <w:p w14:paraId="24FDDF13" w14:textId="77777777" w:rsidR="005217E6" w:rsidRPr="00BE3F12" w:rsidRDefault="005217E6" w:rsidP="00E1618B">
            <w:pPr>
              <w:pStyle w:val="TableText"/>
              <w:keepNext/>
              <w:jc w:val="center"/>
              <w:rPr>
                <w:noProof/>
                <w:sz w:val="20"/>
              </w:rPr>
            </w:pPr>
          </w:p>
        </w:tc>
      </w:tr>
      <w:tr w:rsidR="005217E6" w:rsidRPr="00154097" w14:paraId="5B33BA5C" w14:textId="77777777" w:rsidTr="00E1618B">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1D967ED4" w14:textId="77777777" w:rsidR="005217E6" w:rsidRPr="00BE3F12" w:rsidRDefault="005217E6" w:rsidP="00E1618B">
            <w:pPr>
              <w:pStyle w:val="TableText"/>
              <w:keepLines w:val="0"/>
              <w:jc w:val="center"/>
              <w:rPr>
                <w:noProof/>
                <w:sz w:val="20"/>
              </w:rPr>
            </w:pPr>
            <w:r w:rsidRPr="00BE3F12">
              <w:rPr>
                <w:noProof/>
                <w:sz w:val="20"/>
              </w:rPr>
              <w:t>binIdx</w:t>
            </w:r>
          </w:p>
        </w:tc>
        <w:tc>
          <w:tcPr>
            <w:tcW w:w="0" w:type="auto"/>
            <w:tcBorders>
              <w:top w:val="single" w:sz="4" w:space="0" w:color="auto"/>
              <w:left w:val="single" w:sz="4" w:space="0" w:color="auto"/>
              <w:bottom w:val="single" w:sz="4" w:space="0" w:color="auto"/>
              <w:right w:val="single" w:sz="4" w:space="0" w:color="auto"/>
            </w:tcBorders>
            <w:vAlign w:val="center"/>
          </w:tcPr>
          <w:p w14:paraId="318C59B1" w14:textId="77777777" w:rsidR="005217E6" w:rsidRPr="00BE3F12" w:rsidRDefault="005217E6" w:rsidP="00E1618B">
            <w:pPr>
              <w:pStyle w:val="TableText"/>
              <w:keepLines w:val="0"/>
              <w:jc w:val="center"/>
              <w:rPr>
                <w:noProof/>
                <w:sz w:val="20"/>
              </w:rPr>
            </w:pPr>
            <w:r w:rsidRPr="00BE3F12">
              <w:rPr>
                <w:noProof/>
                <w:sz w:val="20"/>
              </w:rPr>
              <w:t>0</w:t>
            </w:r>
          </w:p>
        </w:tc>
        <w:tc>
          <w:tcPr>
            <w:tcW w:w="0" w:type="auto"/>
            <w:tcBorders>
              <w:top w:val="single" w:sz="4" w:space="0" w:color="auto"/>
              <w:left w:val="single" w:sz="4" w:space="0" w:color="auto"/>
              <w:bottom w:val="single" w:sz="4" w:space="0" w:color="auto"/>
              <w:right w:val="single" w:sz="4" w:space="0" w:color="auto"/>
            </w:tcBorders>
            <w:vAlign w:val="center"/>
          </w:tcPr>
          <w:p w14:paraId="7059AA7F" w14:textId="77777777" w:rsidR="005217E6" w:rsidRPr="00BE3F12" w:rsidRDefault="005217E6" w:rsidP="00E1618B">
            <w:pPr>
              <w:pStyle w:val="TableText"/>
              <w:keepLines w:val="0"/>
              <w:jc w:val="center"/>
              <w:rPr>
                <w:noProof/>
                <w:sz w:val="20"/>
              </w:rPr>
            </w:pPr>
            <w:r w:rsidRPr="00BE3F12">
              <w:rPr>
                <w:noProof/>
                <w:sz w:val="20"/>
              </w:rPr>
              <w:t>1</w:t>
            </w:r>
          </w:p>
        </w:tc>
        <w:tc>
          <w:tcPr>
            <w:tcW w:w="0" w:type="auto"/>
            <w:tcBorders>
              <w:top w:val="single" w:sz="4" w:space="0" w:color="auto"/>
              <w:left w:val="single" w:sz="4" w:space="0" w:color="auto"/>
              <w:bottom w:val="single" w:sz="4" w:space="0" w:color="auto"/>
              <w:right w:val="single" w:sz="4" w:space="0" w:color="auto"/>
            </w:tcBorders>
            <w:vAlign w:val="center"/>
          </w:tcPr>
          <w:p w14:paraId="3AEECA1D" w14:textId="77777777" w:rsidR="005217E6" w:rsidRPr="00BE3F12" w:rsidRDefault="005217E6" w:rsidP="00E1618B">
            <w:pPr>
              <w:pStyle w:val="TableText"/>
              <w:keepLines w:val="0"/>
              <w:jc w:val="center"/>
              <w:rPr>
                <w:noProof/>
                <w:sz w:val="20"/>
              </w:rPr>
            </w:pPr>
            <w:r w:rsidRPr="00BE3F12">
              <w:rPr>
                <w:noProof/>
                <w:sz w:val="20"/>
              </w:rPr>
              <w:t>2</w:t>
            </w:r>
          </w:p>
        </w:tc>
        <w:tc>
          <w:tcPr>
            <w:tcW w:w="0" w:type="auto"/>
            <w:tcBorders>
              <w:top w:val="single" w:sz="4" w:space="0" w:color="auto"/>
              <w:left w:val="single" w:sz="4" w:space="0" w:color="auto"/>
              <w:bottom w:val="single" w:sz="4" w:space="0" w:color="auto"/>
              <w:right w:val="single" w:sz="4" w:space="0" w:color="auto"/>
            </w:tcBorders>
            <w:vAlign w:val="center"/>
          </w:tcPr>
          <w:p w14:paraId="75CC9DAA" w14:textId="77777777" w:rsidR="005217E6" w:rsidRPr="00BE3F12" w:rsidRDefault="005217E6" w:rsidP="00E1618B">
            <w:pPr>
              <w:pStyle w:val="TableText"/>
              <w:keepLines w:val="0"/>
              <w:jc w:val="center"/>
              <w:rPr>
                <w:noProof/>
                <w:sz w:val="20"/>
              </w:rPr>
            </w:pPr>
            <w:r w:rsidRPr="00BE3F12">
              <w:rPr>
                <w:noProof/>
                <w:sz w:val="20"/>
              </w:rPr>
              <w:t>3</w:t>
            </w:r>
          </w:p>
        </w:tc>
        <w:tc>
          <w:tcPr>
            <w:tcW w:w="0" w:type="auto"/>
            <w:tcBorders>
              <w:top w:val="single" w:sz="4" w:space="0" w:color="auto"/>
              <w:left w:val="single" w:sz="4" w:space="0" w:color="auto"/>
              <w:bottom w:val="single" w:sz="4" w:space="0" w:color="auto"/>
              <w:right w:val="single" w:sz="4" w:space="0" w:color="auto"/>
            </w:tcBorders>
            <w:vAlign w:val="center"/>
          </w:tcPr>
          <w:p w14:paraId="45C96883" w14:textId="77777777" w:rsidR="005217E6" w:rsidRPr="00BE3F12" w:rsidRDefault="005217E6" w:rsidP="00E1618B">
            <w:pPr>
              <w:pStyle w:val="TableText"/>
              <w:keepLines w:val="0"/>
              <w:jc w:val="center"/>
              <w:rPr>
                <w:noProof/>
                <w:sz w:val="20"/>
              </w:rPr>
            </w:pPr>
            <w:r w:rsidRPr="00BE3F12">
              <w:rPr>
                <w:noProof/>
                <w:sz w:val="20"/>
              </w:rPr>
              <w:t>4</w:t>
            </w:r>
          </w:p>
        </w:tc>
        <w:tc>
          <w:tcPr>
            <w:tcW w:w="0" w:type="auto"/>
            <w:tcBorders>
              <w:top w:val="single" w:sz="4" w:space="0" w:color="auto"/>
              <w:left w:val="single" w:sz="4" w:space="0" w:color="auto"/>
              <w:bottom w:val="single" w:sz="4" w:space="0" w:color="auto"/>
              <w:right w:val="single" w:sz="4" w:space="0" w:color="auto"/>
            </w:tcBorders>
            <w:vAlign w:val="center"/>
          </w:tcPr>
          <w:p w14:paraId="5ABB36D7" w14:textId="77777777" w:rsidR="005217E6" w:rsidRPr="00BE3F12" w:rsidRDefault="005217E6" w:rsidP="00E1618B">
            <w:pPr>
              <w:pStyle w:val="TableText"/>
              <w:keepLines w:val="0"/>
              <w:jc w:val="center"/>
              <w:rPr>
                <w:noProof/>
                <w:sz w:val="20"/>
              </w:rPr>
            </w:pPr>
            <w:r w:rsidRPr="00BE3F12">
              <w:rPr>
                <w:noProof/>
                <w:sz w:val="20"/>
              </w:rPr>
              <w:t>5</w:t>
            </w:r>
          </w:p>
        </w:tc>
      </w:tr>
    </w:tbl>
    <w:p w14:paraId="590EE749" w14:textId="6374FC7B" w:rsidR="003A2289" w:rsidRPr="00802FCE" w:rsidRDefault="003A2289" w:rsidP="00FF3652"/>
    <w:p w14:paraId="163CCB71" w14:textId="3DF4FD73" w:rsidR="00C15EE4" w:rsidRPr="00943A5F" w:rsidRDefault="00C15EE4" w:rsidP="00C15EE4">
      <w:pPr>
        <w:pStyle w:val="40"/>
        <w:tabs>
          <w:tab w:val="num" w:pos="862"/>
        </w:tabs>
        <w:ind w:left="1728" w:hanging="1728"/>
        <w:jc w:val="left"/>
        <w:rPr>
          <w:noProof/>
        </w:rPr>
      </w:pPr>
      <w:bookmarkStart w:id="1601" w:name="_Ref288484869"/>
      <w:bookmarkStart w:id="1602" w:name="_Toc311219996"/>
      <w:bookmarkStart w:id="1603" w:name="_Toc317198841"/>
      <w:bookmarkStart w:id="1604" w:name="_Toc358292161"/>
      <w:r w:rsidRPr="00943A5F">
        <w:rPr>
          <w:noProof/>
        </w:rPr>
        <w:t>Truncated Rice (TR) binarization process</w:t>
      </w:r>
      <w:bookmarkEnd w:id="1601"/>
      <w:bookmarkEnd w:id="1602"/>
      <w:bookmarkEnd w:id="1603"/>
      <w:bookmarkEnd w:id="1604"/>
    </w:p>
    <w:p w14:paraId="35C5279C" w14:textId="77777777" w:rsidR="002D576A" w:rsidRPr="00943A5F" w:rsidRDefault="002D576A" w:rsidP="002D576A">
      <w:pPr>
        <w:rPr>
          <w:noProof/>
        </w:rPr>
      </w:pPr>
      <w:r w:rsidRPr="00943A5F">
        <w:rPr>
          <w:noProof/>
        </w:rPr>
        <w:t>Input to this process is a request for a TR binarization for a syntax element</w:t>
      </w:r>
      <w:r>
        <w:rPr>
          <w:noProof/>
        </w:rPr>
        <w:t xml:space="preserve"> with value synVal</w:t>
      </w:r>
      <w:r w:rsidRPr="00943A5F">
        <w:rPr>
          <w:noProof/>
        </w:rPr>
        <w:t xml:space="preserve">, </w:t>
      </w:r>
      <w:r>
        <w:rPr>
          <w:noProof/>
        </w:rPr>
        <w:t xml:space="preserve">cMax, and </w:t>
      </w:r>
      <w:r w:rsidRPr="00943A5F">
        <w:rPr>
          <w:noProof/>
        </w:rPr>
        <w:t>cRiceParam.</w:t>
      </w:r>
    </w:p>
    <w:p w14:paraId="678D59AC" w14:textId="77777777" w:rsidR="002D576A" w:rsidRPr="00943A5F" w:rsidRDefault="002D576A" w:rsidP="002D576A">
      <w:pPr>
        <w:rPr>
          <w:noProof/>
        </w:rPr>
      </w:pPr>
      <w:r w:rsidRPr="00943A5F">
        <w:rPr>
          <w:noProof/>
        </w:rPr>
        <w:t>Output of this process is the TR binarization of the syntax element.</w:t>
      </w:r>
    </w:p>
    <w:p w14:paraId="34B5F8B2" w14:textId="77777777" w:rsidR="002D576A" w:rsidRDefault="002D576A" w:rsidP="002D576A">
      <w:pPr>
        <w:rPr>
          <w:noProof/>
        </w:rPr>
      </w:pPr>
      <w:r w:rsidRPr="00943A5F">
        <w:rPr>
          <w:noProof/>
        </w:rPr>
        <w:t>A TR bin string is a concatenation of a prefix bi</w:t>
      </w:r>
      <w:r>
        <w:rPr>
          <w:noProof/>
        </w:rPr>
        <w:t>n</w:t>
      </w:r>
      <w:r w:rsidRPr="00943A5F">
        <w:rPr>
          <w:noProof/>
        </w:rPr>
        <w:t xml:space="preserve"> string and</w:t>
      </w:r>
      <w:r>
        <w:rPr>
          <w:noProof/>
        </w:rPr>
        <w:t>,</w:t>
      </w:r>
      <w:r w:rsidRPr="00943A5F">
        <w:rPr>
          <w:noProof/>
        </w:rPr>
        <w:t xml:space="preserve"> when present</w:t>
      </w:r>
      <w:r>
        <w:rPr>
          <w:noProof/>
        </w:rPr>
        <w:t>,</w:t>
      </w:r>
      <w:r w:rsidRPr="00943A5F">
        <w:rPr>
          <w:noProof/>
        </w:rPr>
        <w:t xml:space="preserve"> a suffix bi</w:t>
      </w:r>
      <w:r>
        <w:rPr>
          <w:noProof/>
        </w:rPr>
        <w:t>n</w:t>
      </w:r>
      <w:r w:rsidRPr="00943A5F">
        <w:rPr>
          <w:noProof/>
        </w:rPr>
        <w:t xml:space="preserve"> string.</w:t>
      </w:r>
    </w:p>
    <w:p w14:paraId="44129D01" w14:textId="77777777" w:rsidR="002D576A" w:rsidRDefault="002D576A" w:rsidP="002D576A">
      <w:pPr>
        <w:rPr>
          <w:noProof/>
        </w:rPr>
      </w:pPr>
      <w:r>
        <w:rPr>
          <w:noProof/>
        </w:rPr>
        <w:t>For the derivation of the prefix bin string, the following applies:</w:t>
      </w:r>
    </w:p>
    <w:p w14:paraId="191E0F20" w14:textId="77777777" w:rsidR="002D576A" w:rsidRDefault="002D576A" w:rsidP="009A5AB4">
      <w:pPr>
        <w:numPr>
          <w:ilvl w:val="0"/>
          <w:numId w:val="57"/>
        </w:numPr>
        <w:tabs>
          <w:tab w:val="clear" w:pos="794"/>
          <w:tab w:val="left" w:pos="400"/>
        </w:tabs>
        <w:rPr>
          <w:noProof/>
        </w:rPr>
      </w:pPr>
      <w:r>
        <w:rPr>
          <w:noProof/>
        </w:rPr>
        <w:t>The prefix value of synVal, prefixVal, is derived as follows:</w:t>
      </w:r>
    </w:p>
    <w:p w14:paraId="3136F759" w14:textId="26976315" w:rsidR="002D576A" w:rsidRDefault="002D576A" w:rsidP="002D576A">
      <w:pPr>
        <w:pStyle w:val="Equation"/>
        <w:tabs>
          <w:tab w:val="left" w:pos="1170"/>
          <w:tab w:val="left" w:pos="1980"/>
          <w:tab w:val="left" w:pos="2340"/>
        </w:tabs>
        <w:ind w:left="794"/>
        <w:rPr>
          <w:noProof/>
        </w:rPr>
      </w:pPr>
      <w:r>
        <w:rPr>
          <w:noProof/>
        </w:rPr>
        <w:t>prefixVal = synVal</w:t>
      </w:r>
      <w:r w:rsidRPr="00943A5F">
        <w:rPr>
          <w:noProof/>
        </w:rPr>
        <w:t> </w:t>
      </w:r>
      <w:r>
        <w:rPr>
          <w:noProof/>
        </w:rPr>
        <w:t> &gt;&gt; </w:t>
      </w:r>
      <w:r w:rsidRPr="00943A5F">
        <w:rPr>
          <w:noProof/>
        </w:rPr>
        <w:t> cRiceParam</w:t>
      </w:r>
      <w:r>
        <w:rPr>
          <w:noProof/>
        </w:rPr>
        <w:tab/>
      </w:r>
      <w:r>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6</w:t>
      </w:r>
      <w:r w:rsidR="000805AA">
        <w:rPr>
          <w:noProof/>
        </w:rPr>
        <w:fldChar w:fldCharType="end"/>
      </w:r>
      <w:r w:rsidR="000805AA" w:rsidRPr="003F3F11">
        <w:rPr>
          <w:noProof/>
        </w:rPr>
        <w:t>)</w:t>
      </w:r>
    </w:p>
    <w:p w14:paraId="24BBD811" w14:textId="77777777" w:rsidR="002D576A" w:rsidRDefault="002D576A" w:rsidP="009A5AB4">
      <w:pPr>
        <w:numPr>
          <w:ilvl w:val="0"/>
          <w:numId w:val="57"/>
        </w:numPr>
        <w:tabs>
          <w:tab w:val="clear" w:pos="794"/>
          <w:tab w:val="left" w:pos="400"/>
        </w:tabs>
        <w:rPr>
          <w:noProof/>
        </w:rPr>
      </w:pPr>
      <w:r w:rsidRPr="00943A5F">
        <w:rPr>
          <w:noProof/>
        </w:rPr>
        <w:t xml:space="preserve">The prefix of the </w:t>
      </w:r>
      <w:r>
        <w:rPr>
          <w:noProof/>
        </w:rPr>
        <w:t xml:space="preserve">TR </w:t>
      </w:r>
      <w:r w:rsidRPr="00943A5F">
        <w:rPr>
          <w:noProof/>
        </w:rPr>
        <w:t>bin</w:t>
      </w:r>
      <w:r>
        <w:rPr>
          <w:noProof/>
        </w:rPr>
        <w:t xml:space="preserve"> string</w:t>
      </w:r>
      <w:r w:rsidRPr="00943A5F">
        <w:rPr>
          <w:noProof/>
        </w:rPr>
        <w:t xml:space="preserve"> is specified </w:t>
      </w:r>
      <w:r>
        <w:rPr>
          <w:noProof/>
        </w:rPr>
        <w:t>as follows:</w:t>
      </w:r>
    </w:p>
    <w:p w14:paraId="555CC9A2" w14:textId="40A15093" w:rsidR="002D576A" w:rsidRDefault="002D576A" w:rsidP="009A5AB4">
      <w:pPr>
        <w:numPr>
          <w:ilvl w:val="0"/>
          <w:numId w:val="57"/>
        </w:numPr>
        <w:tabs>
          <w:tab w:val="clear" w:pos="794"/>
          <w:tab w:val="left" w:pos="720"/>
        </w:tabs>
        <w:ind w:left="720"/>
        <w:rPr>
          <w:noProof/>
        </w:rPr>
      </w:pPr>
      <w:r>
        <w:rPr>
          <w:noProof/>
        </w:rPr>
        <w:t>If prefixVal is</w:t>
      </w:r>
      <w:r w:rsidRPr="00943A5F">
        <w:rPr>
          <w:noProof/>
        </w:rPr>
        <w:t xml:space="preserve"> less than cMax</w:t>
      </w:r>
      <w:r>
        <w:rPr>
          <w:noProof/>
        </w:rPr>
        <w:t>  &gt;&gt;  cRiceParam</w:t>
      </w:r>
      <w:r w:rsidRPr="00943A5F">
        <w:rPr>
          <w:noProof/>
        </w:rPr>
        <w:t xml:space="preserve">, </w:t>
      </w:r>
      <w:r>
        <w:rPr>
          <w:noProof/>
        </w:rPr>
        <w:t>t</w:t>
      </w:r>
      <w:r w:rsidRPr="00943A5F">
        <w:rPr>
          <w:noProof/>
        </w:rPr>
        <w:t xml:space="preserve">he </w:t>
      </w:r>
      <w:r>
        <w:rPr>
          <w:noProof/>
        </w:rPr>
        <w:t xml:space="preserve">prefix </w:t>
      </w:r>
      <w:r w:rsidRPr="00943A5F">
        <w:rPr>
          <w:noProof/>
        </w:rPr>
        <w:t xml:space="preserve">bin string is a bit string of length </w:t>
      </w:r>
      <w:r>
        <w:rPr>
          <w:noProof/>
        </w:rPr>
        <w:t>prefixVal</w:t>
      </w:r>
      <w:r w:rsidRPr="00943A5F">
        <w:rPr>
          <w:noProof/>
        </w:rPr>
        <w:t xml:space="preserve"> + 1 indexed by binIdx. The bins for binIdx less than </w:t>
      </w:r>
      <w:r>
        <w:rPr>
          <w:noProof/>
        </w:rPr>
        <w:t>prefixVal</w:t>
      </w:r>
      <w:r w:rsidRPr="00943A5F">
        <w:rPr>
          <w:noProof/>
        </w:rPr>
        <w:t xml:space="preserve"> are equal to</w:t>
      </w:r>
      <w:r>
        <w:rPr>
          <w:noProof/>
        </w:rPr>
        <w:t xml:space="preserve"> </w:t>
      </w:r>
      <w:r w:rsidRPr="00943A5F">
        <w:rPr>
          <w:noProof/>
        </w:rPr>
        <w:t xml:space="preserve">1. The bin with binIdx equal to </w:t>
      </w:r>
      <w:r>
        <w:rPr>
          <w:noProof/>
        </w:rPr>
        <w:t>prefixVal</w:t>
      </w:r>
      <w:r w:rsidRPr="00943A5F">
        <w:rPr>
          <w:noProof/>
        </w:rPr>
        <w:t xml:space="preserve"> is equal to</w:t>
      </w:r>
      <w:r>
        <w:rPr>
          <w:noProof/>
        </w:rPr>
        <w:t xml:space="preserve"> </w:t>
      </w:r>
      <w:r w:rsidRPr="00943A5F">
        <w:rPr>
          <w:noProof/>
        </w:rPr>
        <w:t>0.</w:t>
      </w:r>
    </w:p>
    <w:p w14:paraId="63B0344D" w14:textId="77777777" w:rsidR="002D576A" w:rsidRPr="00943A5F" w:rsidRDefault="002D576A" w:rsidP="009A5AB4">
      <w:pPr>
        <w:numPr>
          <w:ilvl w:val="0"/>
          <w:numId w:val="57"/>
        </w:numPr>
        <w:tabs>
          <w:tab w:val="clear" w:pos="794"/>
          <w:tab w:val="left" w:pos="720"/>
        </w:tabs>
        <w:ind w:left="720"/>
        <w:rPr>
          <w:noProof/>
        </w:rPr>
      </w:pPr>
      <w:r>
        <w:rPr>
          <w:noProof/>
        </w:rPr>
        <w:t xml:space="preserve">Otherwise, </w:t>
      </w:r>
      <w:r w:rsidRPr="00943A5F">
        <w:rPr>
          <w:noProof/>
        </w:rPr>
        <w:t>the bin string is a bit string of length cMax</w:t>
      </w:r>
      <w:r>
        <w:rPr>
          <w:noProof/>
        </w:rPr>
        <w:t>  &gt;&gt;  cRiceParam</w:t>
      </w:r>
      <w:r w:rsidRPr="00943A5F">
        <w:rPr>
          <w:noProof/>
        </w:rPr>
        <w:t xml:space="preserve"> with all bins being equal to</w:t>
      </w:r>
      <w:r>
        <w:rPr>
          <w:noProof/>
        </w:rPr>
        <w:t xml:space="preserve"> </w:t>
      </w:r>
      <w:r w:rsidRPr="00943A5F">
        <w:rPr>
          <w:noProof/>
        </w:rPr>
        <w:t>1.</w:t>
      </w:r>
    </w:p>
    <w:p w14:paraId="4FCC3FE6" w14:textId="77777777" w:rsidR="002D576A" w:rsidRDefault="002D576A" w:rsidP="002D576A">
      <w:pPr>
        <w:rPr>
          <w:noProof/>
        </w:rPr>
      </w:pPr>
      <w:r w:rsidRPr="00943A5F">
        <w:rPr>
          <w:noProof/>
        </w:rPr>
        <w:t xml:space="preserve">When </w:t>
      </w:r>
      <w:r>
        <w:rPr>
          <w:noProof/>
        </w:rPr>
        <w:t>cMax</w:t>
      </w:r>
      <w:r w:rsidRPr="00943A5F">
        <w:rPr>
          <w:noProof/>
        </w:rPr>
        <w:t xml:space="preserve"> is greater than </w:t>
      </w:r>
      <w:r>
        <w:rPr>
          <w:noProof/>
        </w:rPr>
        <w:t>synVal</w:t>
      </w:r>
      <w:r w:rsidRPr="00943A5F">
        <w:rPr>
          <w:noProof/>
        </w:rPr>
        <w:t xml:space="preserve">, the suffix of the TR bin string is present and </w:t>
      </w:r>
      <w:r>
        <w:rPr>
          <w:noProof/>
        </w:rPr>
        <w:t>it is derived as follows:</w:t>
      </w:r>
    </w:p>
    <w:p w14:paraId="69BC3C7C" w14:textId="77777777" w:rsidR="002D576A" w:rsidRDefault="002D576A" w:rsidP="009A5AB4">
      <w:pPr>
        <w:numPr>
          <w:ilvl w:val="0"/>
          <w:numId w:val="57"/>
        </w:numPr>
        <w:tabs>
          <w:tab w:val="clear" w:pos="794"/>
          <w:tab w:val="left" w:pos="400"/>
        </w:tabs>
        <w:rPr>
          <w:noProof/>
        </w:rPr>
      </w:pPr>
      <w:r>
        <w:rPr>
          <w:noProof/>
        </w:rPr>
        <w:t>The suffix value of synVal, suffixVal, is derived as follows:</w:t>
      </w:r>
    </w:p>
    <w:p w14:paraId="75694A65" w14:textId="64240D82" w:rsidR="002D576A" w:rsidRDefault="002D576A" w:rsidP="002D576A">
      <w:pPr>
        <w:pStyle w:val="Equation"/>
        <w:tabs>
          <w:tab w:val="left" w:pos="1170"/>
          <w:tab w:val="left" w:pos="1980"/>
          <w:tab w:val="left" w:pos="2340"/>
        </w:tabs>
        <w:ind w:left="794"/>
        <w:rPr>
          <w:noProof/>
        </w:rPr>
      </w:pPr>
      <w:r>
        <w:rPr>
          <w:noProof/>
        </w:rPr>
        <w:t>suffixVal = synVal</w:t>
      </w:r>
      <w:r w:rsidRPr="00943A5F">
        <w:rPr>
          <w:noProof/>
        </w:rPr>
        <w:t> </w:t>
      </w:r>
      <w:r>
        <w:rPr>
          <w:noProof/>
        </w:rPr>
        <w:t>−</w:t>
      </w:r>
      <w:r w:rsidRPr="00943A5F">
        <w:rPr>
          <w:noProof/>
        </w:rPr>
        <w:t> ( ( </w:t>
      </w:r>
      <w:r>
        <w:rPr>
          <w:noProof/>
        </w:rPr>
        <w:t>prefixVal</w:t>
      </w:r>
      <w:r w:rsidRPr="00943A5F">
        <w:rPr>
          <w:noProof/>
        </w:rPr>
        <w:t> )</w:t>
      </w:r>
      <w:r>
        <w:rPr>
          <w:noProof/>
        </w:rPr>
        <w:t>  &lt;&lt;  </w:t>
      </w:r>
      <w:r w:rsidRPr="00943A5F">
        <w:rPr>
          <w:noProof/>
        </w:rPr>
        <w:t>cRiceParam )</w:t>
      </w:r>
      <w:r>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7</w:t>
      </w:r>
      <w:r w:rsidR="000805AA">
        <w:rPr>
          <w:noProof/>
        </w:rPr>
        <w:fldChar w:fldCharType="end"/>
      </w:r>
      <w:r w:rsidR="000805AA" w:rsidRPr="003F3F11">
        <w:rPr>
          <w:noProof/>
        </w:rPr>
        <w:t>)</w:t>
      </w:r>
    </w:p>
    <w:p w14:paraId="6357ED5D" w14:textId="37166886" w:rsidR="002D576A" w:rsidRPr="00943A5F" w:rsidRDefault="002D576A" w:rsidP="009A5AB4">
      <w:pPr>
        <w:numPr>
          <w:ilvl w:val="0"/>
          <w:numId w:val="57"/>
        </w:numPr>
        <w:tabs>
          <w:tab w:val="clear" w:pos="794"/>
          <w:tab w:val="left" w:pos="400"/>
        </w:tabs>
        <w:rPr>
          <w:noProof/>
        </w:rPr>
      </w:pPr>
      <w:r>
        <w:rPr>
          <w:noProof/>
        </w:rPr>
        <w:t xml:space="preserve">The suffix of the TR bin string </w:t>
      </w:r>
      <w:r w:rsidRPr="00943A5F">
        <w:rPr>
          <w:noProof/>
        </w:rPr>
        <w:t xml:space="preserve">is specified by </w:t>
      </w:r>
      <w:r w:rsidR="00A83D3B">
        <w:rPr>
          <w:noProof/>
        </w:rPr>
        <w:t>invoking the fixed-length (FL) binarization process as in clause </w:t>
      </w:r>
      <w:r w:rsidR="00A83D3B">
        <w:rPr>
          <w:noProof/>
        </w:rPr>
        <w:fldChar w:fldCharType="begin"/>
      </w:r>
      <w:r w:rsidR="00A83D3B">
        <w:rPr>
          <w:noProof/>
        </w:rPr>
        <w:instrText xml:space="preserve"> REF _Ref24980088 \n \h </w:instrText>
      </w:r>
      <w:r w:rsidR="00A83D3B">
        <w:rPr>
          <w:noProof/>
        </w:rPr>
      </w:r>
      <w:r w:rsidR="00A83D3B">
        <w:rPr>
          <w:noProof/>
        </w:rPr>
        <w:fldChar w:fldCharType="separate"/>
      </w:r>
      <w:r w:rsidR="0063227E">
        <w:rPr>
          <w:noProof/>
        </w:rPr>
        <w:t>9.3.3.5</w:t>
      </w:r>
      <w:r w:rsidR="00A83D3B">
        <w:rPr>
          <w:noProof/>
        </w:rPr>
        <w:fldChar w:fldCharType="end"/>
      </w:r>
      <w:r w:rsidR="00A83D3B">
        <w:rPr>
          <w:noProof/>
        </w:rPr>
        <w:t xml:space="preserve"> for suffixVal with a cMax value equal to ( 1  &lt;&lt;  cRiceParam ) – 1</w:t>
      </w:r>
      <w:r w:rsidRPr="00943A5F">
        <w:rPr>
          <w:noProof/>
        </w:rPr>
        <w:t>.</w:t>
      </w:r>
    </w:p>
    <w:p w14:paraId="3F39FF8C" w14:textId="77777777" w:rsidR="002D576A" w:rsidRPr="00943A5F" w:rsidRDefault="002D576A" w:rsidP="002D576A">
      <w:pPr>
        <w:pStyle w:val="Note1"/>
        <w:rPr>
          <w:noProof/>
        </w:rPr>
      </w:pPr>
      <w:r w:rsidRPr="00943A5F">
        <w:rPr>
          <w:noProof/>
        </w:rPr>
        <w:t>NOTE</w:t>
      </w:r>
      <w:r>
        <w:rPr>
          <w:noProof/>
        </w:rPr>
        <w:t> </w:t>
      </w:r>
      <w:r w:rsidRPr="00943A5F">
        <w:rPr>
          <w:noProof/>
        </w:rPr>
        <w:t>–</w:t>
      </w:r>
      <w:r>
        <w:rPr>
          <w:noProof/>
        </w:rPr>
        <w:t> </w:t>
      </w:r>
      <w:r w:rsidRPr="00943A5F">
        <w:rPr>
          <w:noProof/>
        </w:rPr>
        <w:t xml:space="preserve">For the input parameter cRiceParam = 0 the TR binarization is exactly </w:t>
      </w:r>
      <w:r>
        <w:rPr>
          <w:noProof/>
        </w:rPr>
        <w:t>a truncated unary</w:t>
      </w:r>
      <w:r w:rsidRPr="00943A5F">
        <w:rPr>
          <w:noProof/>
        </w:rPr>
        <w:t xml:space="preserve"> binarization </w:t>
      </w:r>
      <w:r>
        <w:rPr>
          <w:noProof/>
        </w:rPr>
        <w:t>and it</w:t>
      </w:r>
      <w:r w:rsidRPr="00943A5F">
        <w:rPr>
          <w:noProof/>
        </w:rPr>
        <w:t xml:space="preserve"> is always invoked with a cMax value equal to the largest possible value of the syntax element being decoded.</w:t>
      </w:r>
    </w:p>
    <w:p w14:paraId="2F0D73E1" w14:textId="77777777" w:rsidR="002D576A" w:rsidRPr="00943A5F" w:rsidRDefault="002D576A" w:rsidP="002D576A">
      <w:pPr>
        <w:pStyle w:val="40"/>
        <w:tabs>
          <w:tab w:val="num" w:pos="862"/>
        </w:tabs>
        <w:ind w:left="1728" w:hanging="1728"/>
        <w:jc w:val="left"/>
        <w:rPr>
          <w:noProof/>
        </w:rPr>
      </w:pPr>
      <w:bookmarkStart w:id="1605" w:name="_Ref290293381"/>
      <w:bookmarkStart w:id="1606" w:name="_Toc311219997"/>
      <w:bookmarkStart w:id="1607" w:name="_Toc317198842"/>
      <w:bookmarkStart w:id="1608" w:name="_Toc358292162"/>
      <w:bookmarkStart w:id="1609" w:name="_Ref289359037"/>
      <w:r w:rsidRPr="00943A5F">
        <w:rPr>
          <w:noProof/>
        </w:rPr>
        <w:t>k-th order Exp-Golomb (EGk) binarization process</w:t>
      </w:r>
      <w:bookmarkEnd w:id="1605"/>
      <w:bookmarkEnd w:id="1606"/>
      <w:bookmarkEnd w:id="1607"/>
      <w:bookmarkEnd w:id="1608"/>
    </w:p>
    <w:p w14:paraId="3223464C" w14:textId="77777777" w:rsidR="002D576A" w:rsidRPr="00943A5F" w:rsidRDefault="002D576A" w:rsidP="002D576A">
      <w:pPr>
        <w:rPr>
          <w:noProof/>
          <w:lang w:eastAsia="x-none"/>
        </w:rPr>
      </w:pPr>
      <w:r w:rsidRPr="00943A5F">
        <w:rPr>
          <w:noProof/>
          <w:lang w:eastAsia="x-none"/>
        </w:rPr>
        <w:t>Input</w:t>
      </w:r>
      <w:r>
        <w:rPr>
          <w:noProof/>
          <w:lang w:eastAsia="x-none"/>
        </w:rPr>
        <w:t>s</w:t>
      </w:r>
      <w:r w:rsidRPr="00943A5F">
        <w:rPr>
          <w:noProof/>
          <w:lang w:eastAsia="x-none"/>
        </w:rPr>
        <w:t xml:space="preserve"> to this process is a request for an EGk binarization for a syntax element.</w:t>
      </w:r>
    </w:p>
    <w:p w14:paraId="0E4C96FF" w14:textId="77777777" w:rsidR="002D576A" w:rsidRPr="00943A5F" w:rsidRDefault="002D576A" w:rsidP="002D576A">
      <w:pPr>
        <w:rPr>
          <w:noProof/>
          <w:lang w:eastAsia="x-none"/>
        </w:rPr>
      </w:pPr>
      <w:r w:rsidRPr="00943A5F">
        <w:rPr>
          <w:noProof/>
          <w:lang w:eastAsia="x-none"/>
        </w:rPr>
        <w:t>Output of this process is the EGk binarization of the syntax element.</w:t>
      </w:r>
    </w:p>
    <w:p w14:paraId="2B496FC2" w14:textId="77777777" w:rsidR="002D576A" w:rsidRPr="00943A5F" w:rsidRDefault="002D576A" w:rsidP="002D576A">
      <w:pPr>
        <w:rPr>
          <w:noProof/>
          <w:lang w:eastAsia="x-none"/>
        </w:rPr>
      </w:pPr>
      <w:r w:rsidRPr="00943A5F">
        <w:rPr>
          <w:noProof/>
          <w:lang w:eastAsia="x-none"/>
        </w:rPr>
        <w:t xml:space="preserve">The bin string of the EGk binarization process of a syntax element synVal is specified </w:t>
      </w:r>
      <w:r>
        <w:rPr>
          <w:noProof/>
          <w:lang w:eastAsia="x-none"/>
        </w:rPr>
        <w:t>as follows, where e</w:t>
      </w:r>
      <w:r w:rsidRPr="00037D69">
        <w:rPr>
          <w:noProof/>
          <w:lang w:eastAsia="x-none"/>
        </w:rPr>
        <w:t>ach call of the function pu</w:t>
      </w:r>
      <w:r>
        <w:rPr>
          <w:noProof/>
          <w:lang w:eastAsia="x-none"/>
        </w:rPr>
        <w:t>t( X </w:t>
      </w:r>
      <w:r w:rsidRPr="00037D69">
        <w:rPr>
          <w:noProof/>
          <w:lang w:eastAsia="x-none"/>
        </w:rPr>
        <w:t>), with X being equal to 0 or 1, adds the binary value X at the end of the bin string</w:t>
      </w:r>
      <w:r w:rsidRPr="00943A5F">
        <w:rPr>
          <w:noProof/>
          <w:lang w:eastAsia="x-none"/>
        </w:rPr>
        <w:t>:</w:t>
      </w:r>
    </w:p>
    <w:p w14:paraId="3B512504" w14:textId="6C3AE445" w:rsidR="002D576A" w:rsidRPr="00943A5F" w:rsidRDefault="002D576A" w:rsidP="002D576A">
      <w:pPr>
        <w:pStyle w:val="Equation"/>
        <w:tabs>
          <w:tab w:val="left" w:pos="1170"/>
          <w:tab w:val="left" w:pos="1980"/>
          <w:tab w:val="left" w:pos="2340"/>
        </w:tabs>
        <w:ind w:left="794"/>
        <w:rPr>
          <w:noProof/>
          <w:lang w:eastAsia="x-none"/>
        </w:rPr>
      </w:pPr>
      <w:r w:rsidRPr="00943A5F">
        <w:rPr>
          <w:noProof/>
        </w:rPr>
        <w:t>absV = Abs( synVal )</w:t>
      </w:r>
      <w:r w:rsidRPr="00943A5F">
        <w:rPr>
          <w:noProof/>
        </w:rPr>
        <w:br/>
        <w:t>stopLoop = 0</w:t>
      </w:r>
      <w:r w:rsidRPr="00943A5F">
        <w:rPr>
          <w:noProof/>
        </w:rPr>
        <w:br/>
        <w:t>do {</w:t>
      </w:r>
      <w:r w:rsidRPr="00943A5F">
        <w:rPr>
          <w:noProof/>
        </w:rPr>
        <w:br/>
      </w:r>
      <w:r w:rsidRPr="00943A5F">
        <w:rPr>
          <w:noProof/>
        </w:rPr>
        <w:tab/>
        <w:t>if( absV  &gt;=  ( 1</w:t>
      </w:r>
      <w:r>
        <w:rPr>
          <w:noProof/>
        </w:rPr>
        <w:t xml:space="preserve">  &lt;&lt;  </w:t>
      </w:r>
      <w:r w:rsidRPr="00943A5F">
        <w:rPr>
          <w:noProof/>
        </w:rPr>
        <w:t>k ) ) {</w:t>
      </w:r>
      <w:r w:rsidRPr="00943A5F">
        <w:rPr>
          <w:noProof/>
        </w:rPr>
        <w:br/>
      </w:r>
      <w:r w:rsidRPr="00943A5F">
        <w:rPr>
          <w:noProof/>
        </w:rPr>
        <w:tab/>
      </w:r>
      <w:r w:rsidRPr="00943A5F">
        <w:rPr>
          <w:noProof/>
        </w:rPr>
        <w:tab/>
        <w:t>put( 1 )</w:t>
      </w:r>
      <w:r w:rsidRPr="00943A5F">
        <w:rPr>
          <w:noProof/>
        </w:rPr>
        <w:br/>
      </w:r>
      <w:r w:rsidRPr="00943A5F">
        <w:rPr>
          <w:noProof/>
        </w:rPr>
        <w:tab/>
      </w:r>
      <w:r w:rsidRPr="00943A5F">
        <w:rPr>
          <w:noProof/>
        </w:rPr>
        <w:tab/>
        <w:t>absV = absV − ( 1</w:t>
      </w:r>
      <w:r>
        <w:rPr>
          <w:noProof/>
        </w:rPr>
        <w:t xml:space="preserve">  &lt;&lt;  </w:t>
      </w:r>
      <w:r w:rsidRPr="00943A5F">
        <w:rPr>
          <w:noProof/>
        </w:rPr>
        <w:t>k )</w:t>
      </w:r>
      <w:r w:rsidRPr="00943A5F">
        <w:rPr>
          <w:noProof/>
        </w:rPr>
        <w:br/>
      </w:r>
      <w:r w:rsidRPr="00943A5F">
        <w:rPr>
          <w:noProof/>
        </w:rPr>
        <w:lastRenderedPageBreak/>
        <w:tab/>
      </w:r>
      <w:r w:rsidRPr="00943A5F">
        <w:rPr>
          <w:noProof/>
        </w:rPr>
        <w:tab/>
        <w:t>k++</w:t>
      </w:r>
      <w:r w:rsidRPr="00943A5F">
        <w:rPr>
          <w:noProof/>
        </w:rPr>
        <w:br/>
      </w:r>
      <w:r w:rsidRPr="00943A5F">
        <w:rPr>
          <w:noProof/>
        </w:rPr>
        <w:tab/>
        <w:t>} else {</w:t>
      </w:r>
      <w:r w:rsidRPr="00943A5F">
        <w:rPr>
          <w:noProof/>
        </w:rPr>
        <w:br/>
      </w:r>
      <w:r w:rsidRPr="00943A5F">
        <w:rPr>
          <w:noProof/>
        </w:rPr>
        <w:tab/>
      </w:r>
      <w:r w:rsidRPr="00943A5F">
        <w:rPr>
          <w:noProof/>
        </w:rPr>
        <w:tab/>
        <w:t>put( 0 )</w:t>
      </w:r>
      <w:r w:rsidRPr="00943A5F">
        <w:rPr>
          <w:noProof/>
        </w:rPr>
        <w:tab/>
      </w:r>
      <w:r w:rsidRPr="00943A5F">
        <w:rPr>
          <w:noProof/>
        </w:rPr>
        <w:tab/>
      </w:r>
      <w:r w:rsidRPr="00943A5F">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8</w:t>
      </w:r>
      <w:r w:rsidR="000805AA">
        <w:rPr>
          <w:noProof/>
        </w:rPr>
        <w:fldChar w:fldCharType="end"/>
      </w:r>
      <w:r w:rsidR="000805AA" w:rsidRPr="003F3F11">
        <w:rPr>
          <w:noProof/>
        </w:rPr>
        <w:t>)</w:t>
      </w:r>
      <w:r w:rsidRPr="00943A5F">
        <w:rPr>
          <w:noProof/>
        </w:rPr>
        <w:br/>
      </w:r>
      <w:r w:rsidRPr="00943A5F">
        <w:rPr>
          <w:noProof/>
        </w:rPr>
        <w:tab/>
      </w:r>
      <w:r w:rsidRPr="00943A5F">
        <w:rPr>
          <w:noProof/>
        </w:rPr>
        <w:tab/>
        <w:t>while( k−</w:t>
      </w:r>
      <w:r>
        <w:rPr>
          <w:noProof/>
        </w:rPr>
        <w:t> </w:t>
      </w:r>
      <w:r w:rsidRPr="00943A5F">
        <w:rPr>
          <w:noProof/>
        </w:rPr>
        <w:t>− )</w:t>
      </w:r>
      <w:r w:rsidRPr="00943A5F">
        <w:rPr>
          <w:noProof/>
        </w:rPr>
        <w:br/>
      </w:r>
      <w:r w:rsidRPr="00943A5F">
        <w:rPr>
          <w:noProof/>
        </w:rPr>
        <w:tab/>
      </w:r>
      <w:r w:rsidRPr="00943A5F">
        <w:rPr>
          <w:noProof/>
        </w:rPr>
        <w:tab/>
      </w:r>
      <w:r w:rsidRPr="00943A5F">
        <w:rPr>
          <w:noProof/>
        </w:rPr>
        <w:tab/>
        <w:t xml:space="preserve">put( ( absV </w:t>
      </w:r>
      <w:r>
        <w:rPr>
          <w:noProof/>
        </w:rPr>
        <w:t xml:space="preserve"> </w:t>
      </w:r>
      <w:r w:rsidRPr="00943A5F">
        <w:rPr>
          <w:noProof/>
        </w:rPr>
        <w:t>&gt;&gt;</w:t>
      </w:r>
      <w:r>
        <w:rPr>
          <w:noProof/>
        </w:rPr>
        <w:t xml:space="preserve"> </w:t>
      </w:r>
      <w:r w:rsidRPr="00943A5F">
        <w:rPr>
          <w:noProof/>
        </w:rPr>
        <w:t xml:space="preserve"> k )  &amp;  1 )</w:t>
      </w:r>
      <w:r w:rsidRPr="00943A5F">
        <w:rPr>
          <w:noProof/>
        </w:rPr>
        <w:br/>
      </w:r>
      <w:r w:rsidRPr="00943A5F">
        <w:rPr>
          <w:noProof/>
        </w:rPr>
        <w:tab/>
      </w:r>
      <w:r w:rsidRPr="00943A5F">
        <w:rPr>
          <w:noProof/>
        </w:rPr>
        <w:tab/>
        <w:t>stopLoop = 1</w:t>
      </w:r>
      <w:r w:rsidRPr="00943A5F">
        <w:rPr>
          <w:noProof/>
        </w:rPr>
        <w:br/>
      </w:r>
      <w:r w:rsidRPr="00943A5F">
        <w:rPr>
          <w:noProof/>
        </w:rPr>
        <w:tab/>
        <w:t>}</w:t>
      </w:r>
      <w:r w:rsidRPr="00943A5F">
        <w:rPr>
          <w:noProof/>
        </w:rPr>
        <w:br/>
        <w:t>} while( !stopLoop )</w:t>
      </w:r>
    </w:p>
    <w:p w14:paraId="3305E57E" w14:textId="77777777" w:rsidR="002D576A" w:rsidRPr="00943A5F" w:rsidRDefault="002D576A" w:rsidP="002D576A">
      <w:pPr>
        <w:pStyle w:val="Note1"/>
        <w:rPr>
          <w:noProof/>
        </w:rPr>
      </w:pPr>
      <w:r w:rsidRPr="00943A5F">
        <w:rPr>
          <w:noProof/>
        </w:rPr>
        <w:t xml:space="preserve">NOTE – The specification for the k-th order Exp-Golomb (EGk) code uses 1's and 0's in reverse meaning for the unary part of the Exp-Golomb code of 0-th order as specified in </w:t>
      </w:r>
      <w:r>
        <w:rPr>
          <w:noProof/>
        </w:rPr>
        <w:t>clause</w:t>
      </w:r>
      <w:r w:rsidRPr="00943A5F">
        <w:rPr>
          <w:noProof/>
        </w:rPr>
        <w:t> </w:t>
      </w:r>
      <w:r w:rsidRPr="00943A5F">
        <w:rPr>
          <w:noProof/>
        </w:rPr>
        <w:fldChar w:fldCharType="begin" w:fldLock="1"/>
      </w:r>
      <w:r w:rsidRPr="00943A5F">
        <w:rPr>
          <w:noProof/>
        </w:rPr>
        <w:instrText xml:space="preserve"> REF _Ref330896187 \r \h </w:instrText>
      </w:r>
      <w:r w:rsidRPr="00943A5F">
        <w:rPr>
          <w:noProof/>
        </w:rPr>
      </w:r>
      <w:r w:rsidRPr="00943A5F">
        <w:rPr>
          <w:noProof/>
        </w:rPr>
        <w:fldChar w:fldCharType="separate"/>
      </w:r>
      <w:r>
        <w:rPr>
          <w:noProof/>
        </w:rPr>
        <w:t>9.2</w:t>
      </w:r>
      <w:r w:rsidRPr="00943A5F">
        <w:rPr>
          <w:noProof/>
        </w:rPr>
        <w:fldChar w:fldCharType="end"/>
      </w:r>
      <w:r w:rsidRPr="00943A5F">
        <w:rPr>
          <w:noProof/>
        </w:rPr>
        <w:t>.</w:t>
      </w:r>
    </w:p>
    <w:p w14:paraId="0441E0DA" w14:textId="07B3CF58" w:rsidR="002D576A" w:rsidRPr="00943A5F" w:rsidRDefault="002D576A" w:rsidP="002D576A">
      <w:pPr>
        <w:pStyle w:val="40"/>
        <w:tabs>
          <w:tab w:val="num" w:pos="862"/>
        </w:tabs>
        <w:ind w:left="1728" w:hanging="1728"/>
        <w:jc w:val="left"/>
        <w:rPr>
          <w:noProof/>
        </w:rPr>
      </w:pPr>
      <w:bookmarkStart w:id="1610" w:name="_Toc22893413"/>
      <w:bookmarkStart w:id="1611" w:name="_Ref23241550"/>
      <w:bookmarkStart w:id="1612" w:name="_Ref24980088"/>
      <w:bookmarkStart w:id="1613" w:name="_Toc77680558"/>
      <w:bookmarkStart w:id="1614" w:name="_Toc226456747"/>
      <w:bookmarkStart w:id="1615" w:name="_Toc248045382"/>
      <w:bookmarkStart w:id="1616" w:name="_Toc259021492"/>
      <w:bookmarkStart w:id="1617" w:name="_Toc311219998"/>
      <w:bookmarkStart w:id="1618" w:name="_Toc317198843"/>
      <w:bookmarkStart w:id="1619" w:name="_Toc358292163"/>
      <w:bookmarkEnd w:id="1609"/>
      <w:r w:rsidRPr="00943A5F">
        <w:rPr>
          <w:noProof/>
        </w:rPr>
        <w:t>Fixed-length (FL) binarization</w:t>
      </w:r>
      <w:bookmarkEnd w:id="1610"/>
      <w:bookmarkEnd w:id="1611"/>
      <w:r w:rsidRPr="00943A5F">
        <w:rPr>
          <w:noProof/>
        </w:rPr>
        <w:t xml:space="preserve"> process</w:t>
      </w:r>
      <w:bookmarkEnd w:id="1612"/>
      <w:bookmarkEnd w:id="1613"/>
      <w:bookmarkEnd w:id="1614"/>
      <w:bookmarkEnd w:id="1615"/>
      <w:bookmarkEnd w:id="1616"/>
      <w:bookmarkEnd w:id="1617"/>
      <w:bookmarkEnd w:id="1618"/>
      <w:bookmarkEnd w:id="1619"/>
    </w:p>
    <w:p w14:paraId="6E5BC902" w14:textId="5815752B" w:rsidR="002D576A" w:rsidRPr="00943A5F" w:rsidRDefault="002D576A" w:rsidP="002D576A">
      <w:pPr>
        <w:rPr>
          <w:noProof/>
        </w:rPr>
      </w:pPr>
      <w:r w:rsidRPr="00943A5F">
        <w:rPr>
          <w:noProof/>
        </w:rPr>
        <w:t>Input</w:t>
      </w:r>
      <w:r>
        <w:rPr>
          <w:noProof/>
        </w:rPr>
        <w:t>s</w:t>
      </w:r>
      <w:r w:rsidRPr="00943A5F">
        <w:rPr>
          <w:noProof/>
        </w:rPr>
        <w:t xml:space="preserve"> to this process </w:t>
      </w:r>
      <w:r>
        <w:rPr>
          <w:noProof/>
        </w:rPr>
        <w:t>are</w:t>
      </w:r>
      <w:r w:rsidRPr="00943A5F">
        <w:rPr>
          <w:noProof/>
        </w:rPr>
        <w:t xml:space="preserve"> a request for a</w:t>
      </w:r>
      <w:r w:rsidR="00554D8C">
        <w:rPr>
          <w:noProof/>
        </w:rPr>
        <w:t>n</w:t>
      </w:r>
      <w:r w:rsidRPr="00943A5F">
        <w:rPr>
          <w:noProof/>
        </w:rPr>
        <w:t xml:space="preserve"> FL binarization for a syntax element and cMax.</w:t>
      </w:r>
    </w:p>
    <w:p w14:paraId="523B4C4F" w14:textId="77777777" w:rsidR="002D576A" w:rsidRPr="00943A5F" w:rsidRDefault="002D576A" w:rsidP="002D576A">
      <w:pPr>
        <w:rPr>
          <w:noProof/>
        </w:rPr>
      </w:pPr>
      <w:r w:rsidRPr="00943A5F">
        <w:rPr>
          <w:noProof/>
        </w:rPr>
        <w:t>Output of this process is the FL binarization of the syntax element.</w:t>
      </w:r>
    </w:p>
    <w:p w14:paraId="69A04103" w14:textId="754B6F8D" w:rsidR="00C15EE4" w:rsidRPr="00733317" w:rsidRDefault="002D576A" w:rsidP="002D576A">
      <w:r w:rsidRPr="00943A5F">
        <w:rPr>
          <w:noProof/>
        </w:rPr>
        <w:t>FL binarization is constructed by using a fixedLength</w:t>
      </w:r>
      <w:r w:rsidRPr="00943A5F">
        <w:rPr>
          <w:noProof/>
        </w:rPr>
        <w:noBreakHyphen/>
        <w:t>bit unsigned integer bin string of the syntax element value, where fixedLength = Ceil( Log2( cMax + 1 ) ). The indexing of bins for the FL binarization is such that the binIdx = 0 relates to the most significant bit with increasing values of binIdx towards the least significant bit.</w:t>
      </w:r>
    </w:p>
    <w:p w14:paraId="67D96C70" w14:textId="5089AF9A" w:rsidR="006038D9" w:rsidRPr="00943A5F" w:rsidRDefault="006038D9" w:rsidP="006038D9">
      <w:pPr>
        <w:pStyle w:val="40"/>
        <w:tabs>
          <w:tab w:val="num" w:pos="862"/>
        </w:tabs>
        <w:ind w:left="1728" w:hanging="1728"/>
        <w:jc w:val="left"/>
        <w:rPr>
          <w:noProof/>
        </w:rPr>
      </w:pPr>
      <w:bookmarkStart w:id="1620" w:name="_Ref536723399"/>
      <w:r>
        <w:rPr>
          <w:noProof/>
        </w:rPr>
        <w:t>Truncated binary</w:t>
      </w:r>
      <w:r w:rsidRPr="00943A5F">
        <w:rPr>
          <w:noProof/>
        </w:rPr>
        <w:t xml:space="preserve"> (</w:t>
      </w:r>
      <w:r>
        <w:rPr>
          <w:noProof/>
        </w:rPr>
        <w:t>TB</w:t>
      </w:r>
      <w:r w:rsidRPr="00943A5F">
        <w:rPr>
          <w:noProof/>
        </w:rPr>
        <w:t>) binarization process</w:t>
      </w:r>
      <w:bookmarkEnd w:id="1620"/>
    </w:p>
    <w:p w14:paraId="3C25F1C6" w14:textId="77777777" w:rsidR="00FB2011" w:rsidRPr="003F3F11" w:rsidRDefault="00FB2011" w:rsidP="00FB2011">
      <w:r w:rsidRPr="003F3F11">
        <w:t>Input to this process is a request for a TB binarization for a syntax element with value synVal and cMax. Output of this process is the TB binarization of the syntax element.</w:t>
      </w:r>
      <w:r w:rsidR="007801FD">
        <w:t xml:space="preserve"> </w:t>
      </w:r>
      <w:r w:rsidRPr="003F3F11">
        <w:t>The bin string of the TB binarization process of a syntax element synVal is specified as follows:</w:t>
      </w:r>
    </w:p>
    <w:p w14:paraId="16B91698" w14:textId="03528B0A" w:rsidR="00FB2011" w:rsidRPr="003F3F11" w:rsidRDefault="00FB2011" w:rsidP="00FB2011">
      <w:pPr>
        <w:pStyle w:val="Equation"/>
        <w:ind w:left="1620"/>
      </w:pPr>
      <w:r w:rsidRPr="003F3F11">
        <w:t>n = cMax + 1</w:t>
      </w:r>
      <w:r w:rsidRPr="003F3F11">
        <w:br/>
        <w:t>k = Floor( Log2( n ) )</w:t>
      </w:r>
      <w:r w:rsidRPr="003F3F11">
        <w:tab/>
      </w:r>
      <w:r w:rsidRPr="003F3F11">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9</w:t>
      </w:r>
      <w:r>
        <w:rPr>
          <w:noProof/>
        </w:rPr>
        <w:fldChar w:fldCharType="end"/>
      </w:r>
      <w:r w:rsidRPr="003F3F11">
        <w:rPr>
          <w:noProof/>
        </w:rPr>
        <w:t>)</w:t>
      </w:r>
      <w:r w:rsidRPr="003F3F11">
        <w:br/>
        <w:t>u = ( 1  &lt;&lt;  ( k + 1) ) − n</w:t>
      </w:r>
    </w:p>
    <w:p w14:paraId="55A47AA4" w14:textId="4DC09C42" w:rsidR="00FB2011" w:rsidRPr="003F3F11" w:rsidRDefault="00FB2011" w:rsidP="009A5AB4">
      <w:pPr>
        <w:numPr>
          <w:ilvl w:val="0"/>
          <w:numId w:val="57"/>
        </w:numPr>
        <w:tabs>
          <w:tab w:val="clear" w:pos="794"/>
          <w:tab w:val="left" w:pos="400"/>
        </w:tabs>
        <w:textAlignment w:val="auto"/>
      </w:pPr>
      <w:r w:rsidRPr="003F3F11">
        <w:t>If synVal is less than u, the TB bin string is derived by invoking the FL binarization process specified in clause</w:t>
      </w:r>
      <w:r w:rsidRPr="003F3F11">
        <w:rPr>
          <w:lang w:eastAsia="ko-KR"/>
        </w:rPr>
        <w:t> </w:t>
      </w:r>
      <w:r w:rsidR="00711DC9">
        <w:rPr>
          <w:lang w:eastAsia="ko-KR"/>
        </w:rPr>
        <w:fldChar w:fldCharType="begin"/>
      </w:r>
      <w:r w:rsidR="00711DC9">
        <w:rPr>
          <w:lang w:eastAsia="ko-KR"/>
        </w:rPr>
        <w:instrText xml:space="preserve"> REF _Ref24980088 \n \h </w:instrText>
      </w:r>
      <w:r w:rsidR="00711DC9">
        <w:rPr>
          <w:lang w:eastAsia="ko-KR"/>
        </w:rPr>
      </w:r>
      <w:r w:rsidR="00711DC9">
        <w:rPr>
          <w:lang w:eastAsia="ko-KR"/>
        </w:rPr>
        <w:fldChar w:fldCharType="separate"/>
      </w:r>
      <w:r w:rsidR="0063227E">
        <w:rPr>
          <w:lang w:eastAsia="ko-KR"/>
        </w:rPr>
        <w:t>9.3.3.5</w:t>
      </w:r>
      <w:r w:rsidR="00711DC9">
        <w:rPr>
          <w:lang w:eastAsia="ko-KR"/>
        </w:rPr>
        <w:fldChar w:fldCharType="end"/>
      </w:r>
      <w:r w:rsidRPr="003F3F11">
        <w:t xml:space="preserve"> for synVal with a cMax value equal to ( 1  &lt;&lt;  k ) − 1.</w:t>
      </w:r>
    </w:p>
    <w:p w14:paraId="2201D2FA" w14:textId="75C3AA04" w:rsidR="00FB2011" w:rsidRPr="003F3F11" w:rsidRDefault="00FB2011" w:rsidP="009A5AB4">
      <w:pPr>
        <w:numPr>
          <w:ilvl w:val="0"/>
          <w:numId w:val="57"/>
        </w:numPr>
        <w:tabs>
          <w:tab w:val="clear" w:pos="794"/>
          <w:tab w:val="left" w:pos="400"/>
        </w:tabs>
        <w:textAlignment w:val="auto"/>
        <w:rPr>
          <w:noProof/>
        </w:rPr>
      </w:pPr>
      <w:r w:rsidRPr="003F3F11">
        <w:t>Otherwise (synVal is greater than or equal to u), the TB bin string is derived by invoking the FL binarization process specified in clause</w:t>
      </w:r>
      <w:r w:rsidRPr="003F3F11">
        <w:rPr>
          <w:lang w:eastAsia="ko-KR"/>
        </w:rPr>
        <w:t> </w:t>
      </w:r>
      <w:r w:rsidR="00711DC9">
        <w:rPr>
          <w:lang w:eastAsia="ko-KR"/>
        </w:rPr>
        <w:fldChar w:fldCharType="begin"/>
      </w:r>
      <w:r w:rsidR="00711DC9">
        <w:rPr>
          <w:lang w:eastAsia="ko-KR"/>
        </w:rPr>
        <w:instrText xml:space="preserve"> REF _Ref24980088 \n \h </w:instrText>
      </w:r>
      <w:r w:rsidR="00711DC9">
        <w:rPr>
          <w:lang w:eastAsia="ko-KR"/>
        </w:rPr>
      </w:r>
      <w:r w:rsidR="00711DC9">
        <w:rPr>
          <w:lang w:eastAsia="ko-KR"/>
        </w:rPr>
        <w:fldChar w:fldCharType="separate"/>
      </w:r>
      <w:r w:rsidR="0063227E">
        <w:rPr>
          <w:lang w:eastAsia="ko-KR"/>
        </w:rPr>
        <w:t>9.3.3.5</w:t>
      </w:r>
      <w:r w:rsidR="00711DC9">
        <w:rPr>
          <w:lang w:eastAsia="ko-KR"/>
        </w:rPr>
        <w:fldChar w:fldCharType="end"/>
      </w:r>
      <w:r w:rsidRPr="003F3F11">
        <w:t xml:space="preserve"> for ( synVal + u ) with a cMax value equal to ( 1  &lt;&lt;  ( k + 1) ) − 1.</w:t>
      </w:r>
    </w:p>
    <w:p w14:paraId="109387CB" w14:textId="29490400" w:rsidR="004035B4" w:rsidRPr="00943A5F" w:rsidRDefault="004035B4" w:rsidP="004035B4">
      <w:pPr>
        <w:pStyle w:val="40"/>
        <w:tabs>
          <w:tab w:val="num" w:pos="862"/>
        </w:tabs>
        <w:ind w:left="1728" w:hanging="1728"/>
        <w:jc w:val="left"/>
        <w:rPr>
          <w:noProof/>
        </w:rPr>
      </w:pPr>
      <w:bookmarkStart w:id="1621" w:name="_Ref533698751"/>
      <w:r>
        <w:rPr>
          <w:noProof/>
        </w:rPr>
        <w:t>Binarization process for intra_chroma_pred_mode</w:t>
      </w:r>
      <w:bookmarkEnd w:id="1621"/>
    </w:p>
    <w:p w14:paraId="29799522" w14:textId="77777777" w:rsidR="008832B1" w:rsidRPr="003F3F11" w:rsidRDefault="008832B1" w:rsidP="008832B1">
      <w:pPr>
        <w:rPr>
          <w:noProof/>
          <w:lang w:eastAsia="ko-KR"/>
        </w:rPr>
      </w:pPr>
      <w:r w:rsidRPr="003F3F11">
        <w:rPr>
          <w:noProof/>
        </w:rPr>
        <w:t xml:space="preserve">Input to this process is a request for a binarization for the syntax element </w:t>
      </w:r>
      <w:r w:rsidRPr="003F3F11">
        <w:rPr>
          <w:noProof/>
          <w:lang w:eastAsia="ko-KR"/>
        </w:rPr>
        <w:t>intra_chroma_pred_mode.</w:t>
      </w:r>
    </w:p>
    <w:p w14:paraId="385AFB97" w14:textId="77777777" w:rsidR="008832B1" w:rsidRPr="003F3F11" w:rsidRDefault="008832B1" w:rsidP="008832B1">
      <w:pPr>
        <w:rPr>
          <w:noProof/>
        </w:rPr>
      </w:pPr>
      <w:r w:rsidRPr="003F3F11">
        <w:rPr>
          <w:noProof/>
        </w:rPr>
        <w:t>Output of this process is the binarization of the syntax element.</w:t>
      </w:r>
    </w:p>
    <w:p w14:paraId="3258A71C" w14:textId="6E037193" w:rsidR="00D26C62" w:rsidRDefault="003D3E3B" w:rsidP="00FF3652">
      <w:pPr>
        <w:rPr>
          <w:noProof/>
        </w:rPr>
      </w:pPr>
      <w:r w:rsidRPr="003F3F11">
        <w:rPr>
          <w:noProof/>
        </w:rPr>
        <w:t>The binarization for the syntax element intra_chroma_pred_mode is specified in</w:t>
      </w:r>
      <w:r w:rsidR="0006303F">
        <w:rPr>
          <w:noProof/>
        </w:rPr>
        <w:t xml:space="preserve"> </w:t>
      </w:r>
      <w:r w:rsidR="0006303F">
        <w:rPr>
          <w:noProof/>
        </w:rPr>
        <w:fldChar w:fldCharType="begin"/>
      </w:r>
      <w:r w:rsidR="0006303F">
        <w:rPr>
          <w:noProof/>
        </w:rPr>
        <w:instrText xml:space="preserve"> REF _Ref533698095 \h </w:instrText>
      </w:r>
      <w:r w:rsidR="0006303F">
        <w:rPr>
          <w:noProof/>
        </w:rPr>
      </w:r>
      <w:r w:rsidR="0006303F">
        <w:rPr>
          <w:noProof/>
        </w:rPr>
        <w:fldChar w:fldCharType="separate"/>
      </w:r>
      <w:r w:rsidR="0063227E" w:rsidRPr="003F3F11">
        <w:rPr>
          <w:noProof/>
        </w:rPr>
        <w:t>Table </w:t>
      </w:r>
      <w:r w:rsidR="0063227E">
        <w:rPr>
          <w:noProof/>
        </w:rPr>
        <w:t>9</w:t>
      </w:r>
      <w:r w:rsidR="0063227E">
        <w:rPr>
          <w:noProof/>
        </w:rPr>
        <w:noBreakHyphen/>
        <w:t>66</w:t>
      </w:r>
      <w:r w:rsidR="0006303F">
        <w:rPr>
          <w:noProof/>
        </w:rPr>
        <w:fldChar w:fldCharType="end"/>
      </w:r>
      <w:r>
        <w:rPr>
          <w:noProof/>
        </w:rPr>
        <w:t>.</w:t>
      </w:r>
    </w:p>
    <w:p w14:paraId="01660D8B" w14:textId="374A56E0" w:rsidR="002B31AD" w:rsidRPr="003F3F11" w:rsidRDefault="002B31AD" w:rsidP="002B31AD">
      <w:pPr>
        <w:pStyle w:val="afe"/>
        <w:rPr>
          <w:noProof/>
          <w:lang w:val="en-GB"/>
        </w:rPr>
      </w:pPr>
      <w:bookmarkStart w:id="1622" w:name="_Ref328506582"/>
      <w:bookmarkStart w:id="1623" w:name="_Ref533698095"/>
      <w:bookmarkStart w:id="1624" w:name="_Toc415476497"/>
      <w:bookmarkStart w:id="1625" w:name="_Toc423602547"/>
      <w:bookmarkStart w:id="1626" w:name="_Toc423602721"/>
      <w:bookmarkStart w:id="1627" w:name="_Toc501130622"/>
      <w:bookmarkStart w:id="1628" w:name="_Toc503770630"/>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66</w:t>
      </w:r>
      <w:r w:rsidR="00BF0A72">
        <w:rPr>
          <w:noProof/>
          <w:lang w:val="en-GB"/>
        </w:rPr>
        <w:fldChar w:fldCharType="end"/>
      </w:r>
      <w:bookmarkEnd w:id="1622"/>
      <w:bookmarkEnd w:id="1623"/>
      <w:r w:rsidRPr="003F3F11">
        <w:rPr>
          <w:noProof/>
          <w:lang w:val="en-GB"/>
        </w:rPr>
        <w:t xml:space="preserve"> – Binarization for </w:t>
      </w:r>
      <w:r w:rsidRPr="003F3F11">
        <w:rPr>
          <w:noProof/>
          <w:lang w:val="en-GB" w:eastAsia="ko-KR"/>
        </w:rPr>
        <w:t>intra_chroma_pred_mode</w:t>
      </w:r>
      <w:bookmarkEnd w:id="1624"/>
      <w:bookmarkEnd w:id="1625"/>
      <w:bookmarkEnd w:id="1626"/>
      <w:bookmarkEnd w:id="1627"/>
      <w:bookmarkEnd w:id="1628"/>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1706"/>
      </w:tblGrid>
      <w:tr w:rsidR="002B31AD" w:rsidRPr="003F3F11" w14:paraId="3EAE7B61" w14:textId="77777777" w:rsidTr="00B17434">
        <w:trPr>
          <w:trHeight w:val="287"/>
          <w:jc w:val="center"/>
        </w:trPr>
        <w:tc>
          <w:tcPr>
            <w:tcW w:w="2953" w:type="pct"/>
            <w:vAlign w:val="center"/>
          </w:tcPr>
          <w:p w14:paraId="43222D6A" w14:textId="77777777" w:rsidR="002B31AD" w:rsidRPr="003F3F11" w:rsidRDefault="002B31AD" w:rsidP="00D712BC">
            <w:pPr>
              <w:keepNext/>
              <w:keepLines/>
              <w:spacing w:before="0"/>
              <w:jc w:val="center"/>
              <w:rPr>
                <w:b/>
                <w:noProof/>
                <w:lang w:eastAsia="ko-KR"/>
              </w:rPr>
            </w:pPr>
            <w:r w:rsidRPr="003F3F11">
              <w:rPr>
                <w:b/>
                <w:noProof/>
                <w:lang w:eastAsia="ko-KR"/>
              </w:rPr>
              <w:t>Value of intra_chroma_pred_mode</w:t>
            </w:r>
          </w:p>
        </w:tc>
        <w:tc>
          <w:tcPr>
            <w:tcW w:w="2047" w:type="pct"/>
            <w:vAlign w:val="center"/>
          </w:tcPr>
          <w:p w14:paraId="113523E3" w14:textId="77777777" w:rsidR="002B31AD" w:rsidRPr="003F3F11" w:rsidRDefault="002B31AD" w:rsidP="00D712BC">
            <w:pPr>
              <w:keepNext/>
              <w:keepLines/>
              <w:spacing w:before="0"/>
              <w:jc w:val="center"/>
              <w:rPr>
                <w:b/>
                <w:noProof/>
              </w:rPr>
            </w:pPr>
            <w:r w:rsidRPr="003F3F11">
              <w:rPr>
                <w:b/>
                <w:noProof/>
                <w:lang w:eastAsia="zh-CN"/>
              </w:rPr>
              <w:t>Bin string</w:t>
            </w:r>
          </w:p>
        </w:tc>
      </w:tr>
      <w:tr w:rsidR="00B17434" w:rsidRPr="003F3F11" w14:paraId="3660AFF8" w14:textId="77777777" w:rsidTr="00B17434">
        <w:trPr>
          <w:trHeight w:val="340"/>
          <w:jc w:val="center"/>
        </w:trPr>
        <w:tc>
          <w:tcPr>
            <w:tcW w:w="2953" w:type="pct"/>
            <w:vAlign w:val="center"/>
          </w:tcPr>
          <w:p w14:paraId="46C00FC1" w14:textId="5160AEB3" w:rsidR="00B17434" w:rsidRPr="003F3F11" w:rsidRDefault="00B17434" w:rsidP="00B17434">
            <w:pPr>
              <w:keepNext/>
              <w:keepLines/>
              <w:spacing w:before="0"/>
              <w:jc w:val="center"/>
              <w:rPr>
                <w:noProof/>
                <w:lang w:eastAsia="ko-KR"/>
              </w:rPr>
            </w:pPr>
            <w:r>
              <w:rPr>
                <w:noProof/>
                <w:lang w:eastAsia="ko-KR"/>
              </w:rPr>
              <w:t>0</w:t>
            </w:r>
          </w:p>
        </w:tc>
        <w:tc>
          <w:tcPr>
            <w:tcW w:w="2047" w:type="pct"/>
            <w:vAlign w:val="center"/>
          </w:tcPr>
          <w:p w14:paraId="51293EF2" w14:textId="253B3227" w:rsidR="00B17434" w:rsidRPr="003F3F11" w:rsidRDefault="00B17434" w:rsidP="00B17434">
            <w:pPr>
              <w:keepNext/>
              <w:keepLines/>
              <w:spacing w:before="0"/>
              <w:jc w:val="center"/>
              <w:rPr>
                <w:noProof/>
                <w:lang w:eastAsia="ko-KR"/>
              </w:rPr>
            </w:pPr>
            <w:r>
              <w:rPr>
                <w:rFonts w:eastAsia="Malgun Gothic" w:hint="eastAsia"/>
                <w:noProof/>
                <w:lang w:eastAsia="ko-KR"/>
              </w:rPr>
              <w:t>1</w:t>
            </w:r>
          </w:p>
        </w:tc>
      </w:tr>
      <w:tr w:rsidR="00B17434" w:rsidRPr="003F3F11" w14:paraId="03A9476D" w14:textId="77777777" w:rsidTr="00B17434">
        <w:trPr>
          <w:trHeight w:val="340"/>
          <w:jc w:val="center"/>
        </w:trPr>
        <w:tc>
          <w:tcPr>
            <w:tcW w:w="2953" w:type="pct"/>
            <w:vAlign w:val="center"/>
          </w:tcPr>
          <w:p w14:paraId="364B7FB5" w14:textId="0FF0EA73" w:rsidR="00B17434" w:rsidRPr="003F3F11" w:rsidRDefault="00B17434" w:rsidP="00B17434">
            <w:pPr>
              <w:keepNext/>
              <w:keepLines/>
              <w:spacing w:before="0"/>
              <w:jc w:val="center"/>
              <w:rPr>
                <w:noProof/>
                <w:lang w:eastAsia="ko-KR"/>
              </w:rPr>
            </w:pPr>
            <w:r>
              <w:rPr>
                <w:noProof/>
                <w:lang w:eastAsia="ko-KR"/>
              </w:rPr>
              <w:t>1</w:t>
            </w:r>
          </w:p>
        </w:tc>
        <w:tc>
          <w:tcPr>
            <w:tcW w:w="2047" w:type="pct"/>
            <w:vAlign w:val="center"/>
          </w:tcPr>
          <w:p w14:paraId="096F0897" w14:textId="6AFFC899" w:rsidR="00B17434" w:rsidRPr="003F3F11" w:rsidRDefault="00B17434" w:rsidP="00B17434">
            <w:pPr>
              <w:keepNext/>
              <w:keepLines/>
              <w:spacing w:before="0"/>
              <w:jc w:val="center"/>
              <w:rPr>
                <w:noProof/>
                <w:lang w:eastAsia="ko-KR"/>
              </w:rPr>
            </w:pPr>
            <w:r>
              <w:rPr>
                <w:rFonts w:eastAsia="Malgun Gothic" w:hint="eastAsia"/>
                <w:noProof/>
                <w:lang w:eastAsia="ko-KR"/>
              </w:rPr>
              <w:t>0</w:t>
            </w:r>
            <w:r w:rsidRPr="003F3F11">
              <w:rPr>
                <w:noProof/>
                <w:lang w:eastAsia="ko-KR"/>
              </w:rPr>
              <w:t>0</w:t>
            </w:r>
          </w:p>
        </w:tc>
      </w:tr>
      <w:tr w:rsidR="00B17434" w:rsidRPr="003F3F11" w14:paraId="3DCB2F45" w14:textId="77777777" w:rsidTr="00B17434">
        <w:trPr>
          <w:trHeight w:val="340"/>
          <w:jc w:val="center"/>
        </w:trPr>
        <w:tc>
          <w:tcPr>
            <w:tcW w:w="2953" w:type="pct"/>
            <w:vAlign w:val="center"/>
          </w:tcPr>
          <w:p w14:paraId="1025C76A" w14:textId="554860F8" w:rsidR="00B17434" w:rsidRPr="003F3F11" w:rsidRDefault="00B17434" w:rsidP="00B17434">
            <w:pPr>
              <w:keepNext/>
              <w:keepLines/>
              <w:spacing w:before="0"/>
              <w:jc w:val="center"/>
              <w:rPr>
                <w:noProof/>
                <w:lang w:eastAsia="ko-KR"/>
              </w:rPr>
            </w:pPr>
            <w:r>
              <w:rPr>
                <w:noProof/>
                <w:lang w:eastAsia="ko-KR"/>
              </w:rPr>
              <w:t>2</w:t>
            </w:r>
          </w:p>
        </w:tc>
        <w:tc>
          <w:tcPr>
            <w:tcW w:w="2047" w:type="pct"/>
            <w:vAlign w:val="center"/>
          </w:tcPr>
          <w:p w14:paraId="145FE46F" w14:textId="71BF8BE4" w:rsidR="00B17434" w:rsidRPr="003F3F11" w:rsidRDefault="00B17434" w:rsidP="00B17434">
            <w:pPr>
              <w:keepNext/>
              <w:keepLines/>
              <w:spacing w:before="0"/>
              <w:jc w:val="center"/>
              <w:rPr>
                <w:noProof/>
                <w:lang w:eastAsia="ko-KR"/>
              </w:rPr>
            </w:pPr>
            <w:r>
              <w:rPr>
                <w:rFonts w:eastAsia="Malgun Gothic" w:hint="eastAsia"/>
                <w:noProof/>
                <w:lang w:eastAsia="ko-KR"/>
              </w:rPr>
              <w:t>010</w:t>
            </w:r>
          </w:p>
        </w:tc>
      </w:tr>
      <w:tr w:rsidR="00B17434" w:rsidRPr="003F3F11" w14:paraId="44871368" w14:textId="77777777" w:rsidTr="00B17434">
        <w:trPr>
          <w:trHeight w:val="340"/>
          <w:jc w:val="center"/>
        </w:trPr>
        <w:tc>
          <w:tcPr>
            <w:tcW w:w="2953" w:type="pct"/>
            <w:vAlign w:val="center"/>
          </w:tcPr>
          <w:p w14:paraId="36E145B4" w14:textId="066BB8CE" w:rsidR="00B17434" w:rsidRPr="003F3F11" w:rsidRDefault="00B17434" w:rsidP="00B17434">
            <w:pPr>
              <w:keepNext/>
              <w:keepLines/>
              <w:spacing w:before="0"/>
              <w:jc w:val="center"/>
              <w:rPr>
                <w:noProof/>
                <w:lang w:eastAsia="ko-KR"/>
              </w:rPr>
            </w:pPr>
            <w:r>
              <w:rPr>
                <w:noProof/>
                <w:lang w:eastAsia="ko-KR"/>
              </w:rPr>
              <w:t>3</w:t>
            </w:r>
          </w:p>
        </w:tc>
        <w:tc>
          <w:tcPr>
            <w:tcW w:w="2047" w:type="pct"/>
            <w:vAlign w:val="center"/>
          </w:tcPr>
          <w:p w14:paraId="7B3BE9D9" w14:textId="5C66A2D6" w:rsidR="00B17434" w:rsidRPr="003F3F11" w:rsidRDefault="00B17434" w:rsidP="00B17434">
            <w:pPr>
              <w:keepNext/>
              <w:keepLines/>
              <w:spacing w:before="0"/>
              <w:jc w:val="center"/>
              <w:rPr>
                <w:noProof/>
                <w:lang w:eastAsia="ko-KR"/>
              </w:rPr>
            </w:pPr>
            <w:r>
              <w:rPr>
                <w:rFonts w:eastAsia="Malgun Gothic" w:hint="eastAsia"/>
                <w:noProof/>
                <w:lang w:eastAsia="ko-KR"/>
              </w:rPr>
              <w:t>0</w:t>
            </w:r>
            <w:r w:rsidRPr="003F3F11">
              <w:rPr>
                <w:noProof/>
                <w:lang w:eastAsia="ko-KR"/>
              </w:rPr>
              <w:t>1</w:t>
            </w:r>
            <w:r>
              <w:rPr>
                <w:rFonts w:eastAsia="Malgun Gothic" w:hint="eastAsia"/>
                <w:noProof/>
                <w:lang w:eastAsia="ko-KR"/>
              </w:rPr>
              <w:t>10</w:t>
            </w:r>
          </w:p>
        </w:tc>
      </w:tr>
      <w:tr w:rsidR="00B17434" w:rsidRPr="003F3F11" w14:paraId="6152E26E" w14:textId="77777777" w:rsidTr="00B17434">
        <w:trPr>
          <w:trHeight w:val="340"/>
          <w:jc w:val="center"/>
        </w:trPr>
        <w:tc>
          <w:tcPr>
            <w:tcW w:w="2953" w:type="pct"/>
            <w:vAlign w:val="center"/>
          </w:tcPr>
          <w:p w14:paraId="0D005413" w14:textId="5E4C07E5" w:rsidR="00B17434" w:rsidRPr="003F3F11" w:rsidRDefault="00B17434" w:rsidP="00B17434">
            <w:pPr>
              <w:keepNext/>
              <w:keepLines/>
              <w:spacing w:before="0"/>
              <w:jc w:val="center"/>
              <w:rPr>
                <w:noProof/>
                <w:lang w:eastAsia="ko-KR"/>
              </w:rPr>
            </w:pPr>
            <w:r>
              <w:rPr>
                <w:noProof/>
                <w:lang w:eastAsia="ko-KR"/>
              </w:rPr>
              <w:t>4</w:t>
            </w:r>
          </w:p>
        </w:tc>
        <w:tc>
          <w:tcPr>
            <w:tcW w:w="2047" w:type="pct"/>
            <w:vAlign w:val="center"/>
          </w:tcPr>
          <w:p w14:paraId="60A627D4" w14:textId="6881D311" w:rsidR="00B17434" w:rsidRPr="003F3F11" w:rsidRDefault="00B17434" w:rsidP="00B17434">
            <w:pPr>
              <w:keepNext/>
              <w:keepLines/>
              <w:spacing w:before="0"/>
              <w:jc w:val="center"/>
              <w:rPr>
                <w:noProof/>
                <w:lang w:eastAsia="ko-KR"/>
              </w:rPr>
            </w:pPr>
            <w:r>
              <w:rPr>
                <w:rFonts w:eastAsia="Malgun Gothic" w:hint="eastAsia"/>
                <w:noProof/>
                <w:lang w:eastAsia="ko-KR"/>
              </w:rPr>
              <w:t>0</w:t>
            </w:r>
            <w:r w:rsidRPr="003F3F11">
              <w:rPr>
                <w:noProof/>
                <w:lang w:eastAsia="ko-KR"/>
              </w:rPr>
              <w:t>11</w:t>
            </w:r>
            <w:r>
              <w:rPr>
                <w:rFonts w:eastAsia="Malgun Gothic" w:hint="eastAsia"/>
                <w:noProof/>
                <w:lang w:eastAsia="ko-KR"/>
              </w:rPr>
              <w:t>10</w:t>
            </w:r>
          </w:p>
        </w:tc>
      </w:tr>
    </w:tbl>
    <w:p w14:paraId="707FFC17" w14:textId="60855210" w:rsidR="000D0167" w:rsidRDefault="000D0167" w:rsidP="00FF3652"/>
    <w:p w14:paraId="07CF2BA9" w14:textId="77777777" w:rsidR="00D373D4" w:rsidRPr="001A4567" w:rsidRDefault="00D373D4" w:rsidP="001A4567">
      <w:pPr>
        <w:pStyle w:val="40"/>
        <w:tabs>
          <w:tab w:val="num" w:pos="862"/>
        </w:tabs>
        <w:ind w:left="1728" w:hanging="1728"/>
        <w:jc w:val="left"/>
        <w:rPr>
          <w:noProof/>
        </w:rPr>
      </w:pPr>
      <w:bookmarkStart w:id="1629" w:name="_Ref13410165"/>
      <w:r w:rsidRPr="001A4567">
        <w:rPr>
          <w:noProof/>
        </w:rPr>
        <w:t>Binarization process for coeff_abs_level_remaining</w:t>
      </w:r>
      <w:bookmarkEnd w:id="1629"/>
    </w:p>
    <w:p w14:paraId="31CA9B4E" w14:textId="77777777" w:rsidR="00D373D4" w:rsidRPr="00945AFA" w:rsidRDefault="00D373D4" w:rsidP="00D373D4">
      <w:pPr>
        <w:rPr>
          <w:noProof/>
          <w:lang w:val="en-CA"/>
        </w:rPr>
      </w:pPr>
      <w:r w:rsidRPr="00945AFA">
        <w:rPr>
          <w:noProof/>
          <w:lang w:val="en-CA"/>
        </w:rPr>
        <w:t>Input to this process is a request for a binariza</w:t>
      </w:r>
      <w:r>
        <w:rPr>
          <w:noProof/>
          <w:lang w:val="en-CA"/>
        </w:rPr>
        <w:t>tion for the syntax element coeff_abs_level_remaining</w:t>
      </w:r>
      <w:r w:rsidRPr="00945AFA">
        <w:rPr>
          <w:noProof/>
          <w:lang w:val="en-CA"/>
        </w:rPr>
        <w:t xml:space="preserve"> [ n ], the colour component cIdx, the current sub-block index i, the current coefficient scan location ( xC, yC ), the binary logarithm of the transform block width log2TbWidth, and the binary logarithm of the transform block height log2TbHeight.</w:t>
      </w:r>
    </w:p>
    <w:p w14:paraId="44B4DFEB" w14:textId="77777777" w:rsidR="00D373D4" w:rsidRPr="00945AFA" w:rsidRDefault="00D373D4" w:rsidP="00D373D4">
      <w:pPr>
        <w:rPr>
          <w:noProof/>
          <w:lang w:val="en-CA"/>
        </w:rPr>
      </w:pPr>
      <w:r w:rsidRPr="00945AFA">
        <w:rPr>
          <w:noProof/>
          <w:lang w:val="en-CA"/>
        </w:rPr>
        <w:lastRenderedPageBreak/>
        <w:t>Output of this process is the binarization of the syntax element.</w:t>
      </w:r>
    </w:p>
    <w:p w14:paraId="69FF1961" w14:textId="63CBFE3C" w:rsidR="00D373D4" w:rsidRPr="00945AFA" w:rsidRDefault="00D373D4" w:rsidP="00D373D4">
      <w:pPr>
        <w:rPr>
          <w:noProof/>
          <w:szCs w:val="22"/>
          <w:lang w:val="en-CA" w:eastAsia="zh-CN"/>
        </w:rPr>
      </w:pPr>
      <w:r w:rsidRPr="00945AFA">
        <w:rPr>
          <w:noProof/>
          <w:lang w:val="en-CA" w:eastAsia="zh-CN"/>
        </w:rPr>
        <w:t xml:space="preserve">The rice parameter cRiceParam is derived by invoking the rice parameter derivation process for </w:t>
      </w:r>
      <w:r>
        <w:rPr>
          <w:noProof/>
          <w:lang w:val="en-CA"/>
        </w:rPr>
        <w:t>coeff_abs_level_remaining</w:t>
      </w:r>
      <w:r w:rsidRPr="00945AFA">
        <w:rPr>
          <w:noProof/>
          <w:lang w:val="en-CA" w:eastAsia="zh-CN"/>
        </w:rPr>
        <w:t>[] as specified in clause</w:t>
      </w:r>
      <w:r w:rsidRPr="00945AFA">
        <w:rPr>
          <w:noProof/>
          <w:lang w:val="en-CA"/>
        </w:rPr>
        <w:t> </w:t>
      </w:r>
      <w:r>
        <w:rPr>
          <w:noProof/>
          <w:lang w:val="en-CA"/>
        </w:rPr>
        <w:fldChar w:fldCharType="begin"/>
      </w:r>
      <w:r>
        <w:rPr>
          <w:noProof/>
          <w:lang w:val="en-CA"/>
        </w:rPr>
        <w:instrText xml:space="preserve"> REF _Ref13407209 \r \h </w:instrText>
      </w:r>
      <w:r>
        <w:rPr>
          <w:noProof/>
          <w:lang w:val="en-CA"/>
        </w:rPr>
      </w:r>
      <w:r>
        <w:rPr>
          <w:noProof/>
          <w:lang w:val="en-CA"/>
        </w:rPr>
        <w:fldChar w:fldCharType="separate"/>
      </w:r>
      <w:r w:rsidR="0063227E">
        <w:rPr>
          <w:noProof/>
          <w:lang w:val="en-CA"/>
        </w:rPr>
        <w:t>9.3.4.2.10</w:t>
      </w:r>
      <w:r>
        <w:rPr>
          <w:noProof/>
          <w:lang w:val="en-CA"/>
        </w:rPr>
        <w:fldChar w:fldCharType="end"/>
      </w:r>
      <w:r w:rsidRPr="00945AFA">
        <w:rPr>
          <w:noProof/>
          <w:lang w:val="en-CA" w:eastAsia="zh-CN"/>
        </w:rPr>
        <w:t xml:space="preserve"> with the v</w:t>
      </w:r>
      <w:r>
        <w:rPr>
          <w:noProof/>
          <w:lang w:val="en-CA" w:eastAsia="zh-CN"/>
        </w:rPr>
        <w:t>ariable baseLevel</w:t>
      </w:r>
      <w:r w:rsidRPr="00945AFA">
        <w:rPr>
          <w:noProof/>
          <w:lang w:val="en-CA" w:eastAsia="zh-CN"/>
        </w:rPr>
        <w:t xml:space="preserve">, </w:t>
      </w:r>
      <w:r w:rsidRPr="00945AFA">
        <w:rPr>
          <w:noProof/>
          <w:lang w:val="en-CA"/>
        </w:rPr>
        <w:t>the colour component index cIdx, the current coefficient scan location ( xC, yC ), the binary logarithm of the transform block width log2TbWidth, and the binary logarithm of the transform block height log2TbHeight as inputs</w:t>
      </w:r>
      <w:r w:rsidRPr="00945AFA">
        <w:rPr>
          <w:noProof/>
          <w:lang w:val="en-CA" w:eastAsia="zh-CN"/>
        </w:rPr>
        <w:t>.</w:t>
      </w:r>
    </w:p>
    <w:p w14:paraId="7A7D845D" w14:textId="4BFA0F67" w:rsidR="00D373D4" w:rsidRDefault="00D373D4" w:rsidP="00D373D4">
      <w:pPr>
        <w:rPr>
          <w:noProof/>
          <w:lang w:val="en-CA"/>
        </w:rPr>
      </w:pPr>
      <w:r w:rsidRPr="00945AFA">
        <w:rPr>
          <w:noProof/>
          <w:lang w:val="en-CA"/>
        </w:rPr>
        <w:t xml:space="preserve">The variable </w:t>
      </w:r>
      <w:r>
        <w:rPr>
          <w:noProof/>
          <w:lang w:val="en-CA"/>
        </w:rPr>
        <w:t>numBinRem</w:t>
      </w:r>
      <w:r w:rsidRPr="00945AFA">
        <w:rPr>
          <w:noProof/>
          <w:lang w:val="en-CA"/>
        </w:rPr>
        <w:t xml:space="preserve"> is derived </w:t>
      </w:r>
      <w:r>
        <w:rPr>
          <w:noProof/>
          <w:lang w:val="en-CA"/>
        </w:rPr>
        <w:t xml:space="preserve">with given cRiceParam </w:t>
      </w:r>
      <w:r w:rsidRPr="00945AFA">
        <w:rPr>
          <w:noProof/>
          <w:lang w:val="en-CA"/>
        </w:rPr>
        <w:t>from</w:t>
      </w:r>
      <w:r>
        <w:rPr>
          <w:noProof/>
          <w:lang w:val="en-CA"/>
        </w:rPr>
        <w:t xml:space="preserve"> </w:t>
      </w:r>
      <w:r>
        <w:rPr>
          <w:noProof/>
          <w:lang w:val="en-CA"/>
        </w:rPr>
        <w:fldChar w:fldCharType="begin"/>
      </w:r>
      <w:r>
        <w:rPr>
          <w:noProof/>
          <w:lang w:val="en-CA"/>
        </w:rPr>
        <w:instrText xml:space="preserve"> REF _Ref13406679 \h </w:instrText>
      </w:r>
      <w:r>
        <w:rPr>
          <w:noProof/>
          <w:lang w:val="en-CA"/>
        </w:rPr>
      </w:r>
      <w:r>
        <w:rPr>
          <w:noProof/>
          <w:lang w:val="en-CA"/>
        </w:rPr>
        <w:fldChar w:fldCharType="separate"/>
      </w:r>
      <w:r w:rsidR="0063227E" w:rsidRPr="003F3F11">
        <w:rPr>
          <w:noProof/>
        </w:rPr>
        <w:t>Table </w:t>
      </w:r>
      <w:r w:rsidR="0063227E">
        <w:rPr>
          <w:noProof/>
        </w:rPr>
        <w:t>9</w:t>
      </w:r>
      <w:r w:rsidR="0063227E">
        <w:rPr>
          <w:noProof/>
        </w:rPr>
        <w:noBreakHyphen/>
        <w:t>67</w:t>
      </w:r>
      <w:r>
        <w:rPr>
          <w:noProof/>
          <w:lang w:val="en-CA"/>
        </w:rPr>
        <w:fldChar w:fldCharType="end"/>
      </w:r>
      <w:r>
        <w:rPr>
          <w:noProof/>
          <w:lang w:val="en-CA"/>
        </w:rPr>
        <w:t>.</w:t>
      </w:r>
    </w:p>
    <w:p w14:paraId="3C4BD3BB" w14:textId="465D1B86" w:rsidR="00D373D4" w:rsidRPr="00945AFA" w:rsidRDefault="00D373D4" w:rsidP="00D373D4">
      <w:pPr>
        <w:pStyle w:val="afe"/>
        <w:rPr>
          <w:noProof/>
          <w:lang w:val="en-CA"/>
        </w:rPr>
      </w:pPr>
      <w:bookmarkStart w:id="1630" w:name="_Ref13406679"/>
      <w:r w:rsidRPr="003F3F11">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67</w:t>
      </w:r>
      <w:r>
        <w:rPr>
          <w:noProof/>
          <w:lang w:val="en-GB"/>
        </w:rPr>
        <w:fldChar w:fldCharType="end"/>
      </w:r>
      <w:bookmarkEnd w:id="1630"/>
      <w:r w:rsidRPr="00945AFA">
        <w:rPr>
          <w:noProof/>
          <w:lang w:val="en-CA"/>
        </w:rPr>
        <w:t xml:space="preserve"> –Specification of cRiceParam based on locSumAbs</w:t>
      </w:r>
    </w:p>
    <w:tbl>
      <w:tblPr>
        <w:tblStyle w:val="afd"/>
        <w:tblW w:w="0" w:type="auto"/>
        <w:jc w:val="center"/>
        <w:tblLook w:val="04A0" w:firstRow="1" w:lastRow="0" w:firstColumn="1" w:lastColumn="0" w:noHBand="0" w:noVBand="1"/>
      </w:tblPr>
      <w:tblGrid>
        <w:gridCol w:w="1239"/>
        <w:gridCol w:w="423"/>
        <w:gridCol w:w="423"/>
        <w:gridCol w:w="424"/>
        <w:gridCol w:w="424"/>
      </w:tblGrid>
      <w:tr w:rsidR="00D373D4" w:rsidRPr="00945AFA" w14:paraId="03208041" w14:textId="77777777" w:rsidTr="00AD25A5">
        <w:trPr>
          <w:jc w:val="center"/>
        </w:trPr>
        <w:tc>
          <w:tcPr>
            <w:tcW w:w="1239" w:type="dxa"/>
          </w:tcPr>
          <w:p w14:paraId="44066ECC" w14:textId="77777777" w:rsidR="00D373D4" w:rsidRPr="00945AFA" w:rsidRDefault="00D373D4" w:rsidP="00AD25A5">
            <w:pPr>
              <w:keepNext/>
              <w:keepLines/>
              <w:overflowPunct/>
              <w:autoSpaceDE/>
              <w:autoSpaceDN/>
              <w:adjustRightInd/>
              <w:spacing w:before="0"/>
              <w:jc w:val="left"/>
              <w:textAlignment w:val="auto"/>
              <w:rPr>
                <w:b/>
                <w:noProof/>
                <w:lang w:val="en-CA"/>
              </w:rPr>
            </w:pPr>
            <w:r>
              <w:rPr>
                <w:noProof/>
                <w:lang w:val="en-CA"/>
              </w:rPr>
              <w:t>cRiceParam</w:t>
            </w:r>
          </w:p>
        </w:tc>
        <w:tc>
          <w:tcPr>
            <w:tcW w:w="423" w:type="dxa"/>
            <w:vAlign w:val="center"/>
          </w:tcPr>
          <w:p w14:paraId="45D554FC" w14:textId="77777777" w:rsidR="00D373D4" w:rsidRPr="00945AFA" w:rsidRDefault="00D373D4" w:rsidP="00AD25A5">
            <w:pPr>
              <w:keepNext/>
              <w:keepLines/>
              <w:overflowPunct/>
              <w:autoSpaceDE/>
              <w:autoSpaceDN/>
              <w:adjustRightInd/>
              <w:spacing w:before="0"/>
              <w:jc w:val="center"/>
              <w:textAlignment w:val="auto"/>
              <w:rPr>
                <w:b/>
                <w:noProof/>
                <w:lang w:val="en-CA"/>
              </w:rPr>
            </w:pPr>
            <w:r w:rsidRPr="00945AFA">
              <w:rPr>
                <w:b/>
                <w:noProof/>
                <w:lang w:val="en-CA"/>
              </w:rPr>
              <w:t>0</w:t>
            </w:r>
          </w:p>
        </w:tc>
        <w:tc>
          <w:tcPr>
            <w:tcW w:w="423" w:type="dxa"/>
            <w:vAlign w:val="center"/>
          </w:tcPr>
          <w:p w14:paraId="242A2F53" w14:textId="77777777" w:rsidR="00D373D4" w:rsidRPr="00945AFA" w:rsidRDefault="00D373D4" w:rsidP="00AD25A5">
            <w:pPr>
              <w:keepNext/>
              <w:keepLines/>
              <w:overflowPunct/>
              <w:autoSpaceDE/>
              <w:autoSpaceDN/>
              <w:adjustRightInd/>
              <w:spacing w:before="0"/>
              <w:jc w:val="center"/>
              <w:textAlignment w:val="auto"/>
              <w:rPr>
                <w:b/>
                <w:noProof/>
                <w:lang w:val="en-CA"/>
              </w:rPr>
            </w:pPr>
            <w:r w:rsidRPr="00945AFA">
              <w:rPr>
                <w:b/>
                <w:noProof/>
                <w:lang w:val="en-CA"/>
              </w:rPr>
              <w:t>1</w:t>
            </w:r>
          </w:p>
        </w:tc>
        <w:tc>
          <w:tcPr>
            <w:tcW w:w="424" w:type="dxa"/>
            <w:vAlign w:val="center"/>
          </w:tcPr>
          <w:p w14:paraId="01664C96" w14:textId="77777777" w:rsidR="00D373D4" w:rsidRPr="00945AFA" w:rsidRDefault="00D373D4" w:rsidP="00AD25A5">
            <w:pPr>
              <w:keepNext/>
              <w:keepLines/>
              <w:overflowPunct/>
              <w:autoSpaceDE/>
              <w:autoSpaceDN/>
              <w:adjustRightInd/>
              <w:spacing w:before="0"/>
              <w:jc w:val="center"/>
              <w:textAlignment w:val="auto"/>
              <w:rPr>
                <w:b/>
                <w:noProof/>
                <w:lang w:val="en-CA"/>
              </w:rPr>
            </w:pPr>
            <w:r w:rsidRPr="00945AFA">
              <w:rPr>
                <w:b/>
                <w:noProof/>
                <w:lang w:val="en-CA"/>
              </w:rPr>
              <w:t>2</w:t>
            </w:r>
          </w:p>
        </w:tc>
        <w:tc>
          <w:tcPr>
            <w:tcW w:w="424" w:type="dxa"/>
            <w:vAlign w:val="center"/>
          </w:tcPr>
          <w:p w14:paraId="4C94CA44" w14:textId="77777777" w:rsidR="00D373D4" w:rsidRPr="00945AFA" w:rsidRDefault="00D373D4" w:rsidP="00AD25A5">
            <w:pPr>
              <w:keepNext/>
              <w:keepLines/>
              <w:overflowPunct/>
              <w:autoSpaceDE/>
              <w:autoSpaceDN/>
              <w:adjustRightInd/>
              <w:spacing w:before="0"/>
              <w:jc w:val="center"/>
              <w:textAlignment w:val="auto"/>
              <w:rPr>
                <w:b/>
                <w:noProof/>
                <w:lang w:val="en-CA"/>
              </w:rPr>
            </w:pPr>
            <w:r w:rsidRPr="00945AFA">
              <w:rPr>
                <w:b/>
                <w:noProof/>
                <w:lang w:val="en-CA"/>
              </w:rPr>
              <w:t>3</w:t>
            </w:r>
          </w:p>
        </w:tc>
      </w:tr>
      <w:tr w:rsidR="00D373D4" w:rsidRPr="00945AFA" w14:paraId="265930D8" w14:textId="77777777" w:rsidTr="00AD25A5">
        <w:trPr>
          <w:jc w:val="center"/>
        </w:trPr>
        <w:tc>
          <w:tcPr>
            <w:tcW w:w="1239" w:type="dxa"/>
            <w:tcBorders>
              <w:bottom w:val="single" w:sz="4" w:space="0" w:color="auto"/>
            </w:tcBorders>
          </w:tcPr>
          <w:p w14:paraId="10E4EB9F" w14:textId="77777777" w:rsidR="00D373D4" w:rsidRPr="00945AFA" w:rsidRDefault="00D373D4" w:rsidP="00AD25A5">
            <w:pPr>
              <w:keepNext/>
              <w:keepLines/>
              <w:overflowPunct/>
              <w:autoSpaceDE/>
              <w:autoSpaceDN/>
              <w:adjustRightInd/>
              <w:spacing w:before="0"/>
              <w:jc w:val="left"/>
              <w:textAlignment w:val="auto"/>
              <w:rPr>
                <w:noProof/>
                <w:lang w:val="en-CA"/>
              </w:rPr>
            </w:pPr>
            <w:r>
              <w:rPr>
                <w:noProof/>
                <w:lang w:val="en-CA"/>
              </w:rPr>
              <w:t>numBinRem</w:t>
            </w:r>
          </w:p>
        </w:tc>
        <w:tc>
          <w:tcPr>
            <w:tcW w:w="423" w:type="dxa"/>
            <w:tcBorders>
              <w:bottom w:val="single" w:sz="4" w:space="0" w:color="auto"/>
            </w:tcBorders>
            <w:vAlign w:val="center"/>
          </w:tcPr>
          <w:p w14:paraId="392FFA79" w14:textId="77777777" w:rsidR="00D373D4" w:rsidRPr="00945AFA" w:rsidRDefault="00D373D4" w:rsidP="00AD25A5">
            <w:pPr>
              <w:keepNext/>
              <w:keepLines/>
              <w:overflowPunct/>
              <w:autoSpaceDE/>
              <w:autoSpaceDN/>
              <w:adjustRightInd/>
              <w:spacing w:before="0"/>
              <w:jc w:val="center"/>
              <w:textAlignment w:val="auto"/>
              <w:rPr>
                <w:noProof/>
                <w:lang w:val="en-CA"/>
              </w:rPr>
            </w:pPr>
            <w:r>
              <w:rPr>
                <w:noProof/>
                <w:lang w:val="en-CA"/>
              </w:rPr>
              <w:t>6</w:t>
            </w:r>
          </w:p>
        </w:tc>
        <w:tc>
          <w:tcPr>
            <w:tcW w:w="423" w:type="dxa"/>
            <w:tcBorders>
              <w:bottom w:val="single" w:sz="4" w:space="0" w:color="auto"/>
            </w:tcBorders>
            <w:vAlign w:val="center"/>
          </w:tcPr>
          <w:p w14:paraId="00A8B7EC" w14:textId="77777777" w:rsidR="00D373D4" w:rsidRPr="00945AFA" w:rsidRDefault="00D373D4" w:rsidP="00AD25A5">
            <w:pPr>
              <w:keepNext/>
              <w:keepLines/>
              <w:overflowPunct/>
              <w:autoSpaceDE/>
              <w:autoSpaceDN/>
              <w:adjustRightInd/>
              <w:spacing w:before="0"/>
              <w:jc w:val="center"/>
              <w:textAlignment w:val="auto"/>
              <w:rPr>
                <w:noProof/>
                <w:lang w:val="en-CA"/>
              </w:rPr>
            </w:pPr>
            <w:r>
              <w:rPr>
                <w:noProof/>
                <w:lang w:val="en-CA"/>
              </w:rPr>
              <w:t>5</w:t>
            </w:r>
          </w:p>
        </w:tc>
        <w:tc>
          <w:tcPr>
            <w:tcW w:w="424" w:type="dxa"/>
            <w:tcBorders>
              <w:bottom w:val="single" w:sz="4" w:space="0" w:color="auto"/>
            </w:tcBorders>
            <w:vAlign w:val="center"/>
          </w:tcPr>
          <w:p w14:paraId="63A4828B" w14:textId="77777777" w:rsidR="00D373D4" w:rsidRPr="00945AFA" w:rsidRDefault="00D373D4" w:rsidP="00AD25A5">
            <w:pPr>
              <w:keepNext/>
              <w:keepLines/>
              <w:overflowPunct/>
              <w:autoSpaceDE/>
              <w:autoSpaceDN/>
              <w:adjustRightInd/>
              <w:spacing w:before="0"/>
              <w:jc w:val="center"/>
              <w:textAlignment w:val="auto"/>
              <w:rPr>
                <w:noProof/>
                <w:lang w:val="en-CA"/>
              </w:rPr>
            </w:pPr>
            <w:r>
              <w:rPr>
                <w:noProof/>
                <w:lang w:val="en-CA"/>
              </w:rPr>
              <w:t>6</w:t>
            </w:r>
          </w:p>
        </w:tc>
        <w:tc>
          <w:tcPr>
            <w:tcW w:w="424" w:type="dxa"/>
            <w:tcBorders>
              <w:bottom w:val="single" w:sz="4" w:space="0" w:color="auto"/>
            </w:tcBorders>
            <w:vAlign w:val="center"/>
          </w:tcPr>
          <w:p w14:paraId="3930F5F9" w14:textId="77777777" w:rsidR="00D373D4" w:rsidRPr="00945AFA" w:rsidRDefault="00D373D4" w:rsidP="00AD25A5">
            <w:pPr>
              <w:keepNext/>
              <w:keepLines/>
              <w:overflowPunct/>
              <w:autoSpaceDE/>
              <w:autoSpaceDN/>
              <w:adjustRightInd/>
              <w:spacing w:before="0"/>
              <w:jc w:val="center"/>
              <w:textAlignment w:val="auto"/>
              <w:rPr>
                <w:noProof/>
                <w:lang w:val="en-CA"/>
              </w:rPr>
            </w:pPr>
            <w:r>
              <w:rPr>
                <w:noProof/>
                <w:lang w:val="en-CA"/>
              </w:rPr>
              <w:t>3</w:t>
            </w:r>
          </w:p>
        </w:tc>
      </w:tr>
    </w:tbl>
    <w:p w14:paraId="46B38AB6" w14:textId="77777777" w:rsidR="00D373D4" w:rsidRPr="00945AFA" w:rsidRDefault="00D373D4" w:rsidP="00D373D4">
      <w:pPr>
        <w:rPr>
          <w:noProof/>
          <w:lang w:val="en-CA"/>
        </w:rPr>
      </w:pPr>
      <w:r w:rsidRPr="00945AFA">
        <w:rPr>
          <w:noProof/>
          <w:lang w:val="en-CA"/>
        </w:rPr>
        <w:t>The variable cMax is derived from cRiceParam as:</w:t>
      </w:r>
    </w:p>
    <w:p w14:paraId="70DD4374" w14:textId="1847EA5E" w:rsidR="00D373D4" w:rsidRDefault="00D373D4" w:rsidP="00D373D4">
      <w:pPr>
        <w:pStyle w:val="Equation"/>
        <w:tabs>
          <w:tab w:val="left" w:pos="1170"/>
          <w:tab w:val="left" w:pos="1980"/>
          <w:tab w:val="left" w:pos="2340"/>
        </w:tabs>
        <w:ind w:left="403"/>
        <w:rPr>
          <w:noProof/>
          <w:lang w:val="en-CA"/>
        </w:rPr>
      </w:pPr>
      <w:r w:rsidRPr="00945AFA">
        <w:rPr>
          <w:noProof/>
          <w:lang w:val="en-CA"/>
        </w:rPr>
        <w:t xml:space="preserve">cMax = </w:t>
      </w:r>
      <w:r>
        <w:rPr>
          <w:noProof/>
          <w:lang w:val="en-CA"/>
        </w:rPr>
        <w:t>numBinRem</w:t>
      </w:r>
      <w:r w:rsidRPr="00945AFA">
        <w:rPr>
          <w:noProof/>
          <w:lang w:val="en-CA"/>
        </w:rPr>
        <w:t>  &lt;&lt;  cRiceParam</w:t>
      </w:r>
      <w:r w:rsidRPr="00945AFA">
        <w:rPr>
          <w:noProof/>
          <w:lang w:val="en-CA" w:eastAsia="zh-CN"/>
        </w:rPr>
        <w:tab/>
      </w:r>
      <w:r w:rsidRPr="00945AFA">
        <w:rPr>
          <w:noProof/>
          <w:lang w:val="en-CA" w:eastAsia="zh-CN"/>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10</w:t>
      </w:r>
      <w:r>
        <w:rPr>
          <w:noProof/>
        </w:rPr>
        <w:fldChar w:fldCharType="end"/>
      </w:r>
      <w:r w:rsidRPr="003F3F11">
        <w:rPr>
          <w:noProof/>
        </w:rPr>
        <w:t>)</w:t>
      </w:r>
    </w:p>
    <w:p w14:paraId="7371A316" w14:textId="77777777" w:rsidR="00D373D4" w:rsidRPr="00945AFA" w:rsidRDefault="00D373D4" w:rsidP="00D373D4">
      <w:pPr>
        <w:tabs>
          <w:tab w:val="left" w:pos="400"/>
        </w:tabs>
        <w:rPr>
          <w:noProof/>
          <w:lang w:val="en-CA"/>
        </w:rPr>
      </w:pPr>
      <w:r w:rsidRPr="00945AFA">
        <w:rPr>
          <w:noProof/>
          <w:lang w:val="en-CA"/>
        </w:rPr>
        <w:t xml:space="preserve">The binarization of the syntax element </w:t>
      </w:r>
      <w:r>
        <w:rPr>
          <w:noProof/>
          <w:lang w:val="en-CA"/>
        </w:rPr>
        <w:t>coeff_abs_level_remaining</w:t>
      </w:r>
      <w:r w:rsidRPr="00945AFA">
        <w:rPr>
          <w:rFonts w:eastAsia="ＭＳ 明朝"/>
          <w:noProof/>
          <w:lang w:val="en-CA" w:eastAsia="ja-JP"/>
        </w:rPr>
        <w:t xml:space="preserve"> [ n ]</w:t>
      </w:r>
      <w:r w:rsidRPr="00945AFA">
        <w:rPr>
          <w:noProof/>
          <w:lang w:val="en-CA"/>
        </w:rPr>
        <w:t xml:space="preserve"> is a concatenation of a prefix bin string and (when present) a suffix bin string.</w:t>
      </w:r>
    </w:p>
    <w:p w14:paraId="698A7D33" w14:textId="77777777" w:rsidR="00D373D4" w:rsidRPr="00945AFA" w:rsidRDefault="00D373D4" w:rsidP="00D373D4">
      <w:pPr>
        <w:rPr>
          <w:noProof/>
          <w:lang w:val="en-CA"/>
        </w:rPr>
      </w:pPr>
      <w:r w:rsidRPr="00945AFA">
        <w:rPr>
          <w:noProof/>
          <w:lang w:val="en-CA"/>
        </w:rPr>
        <w:t>For the derivation of the prefix bin string, the following applies:</w:t>
      </w:r>
    </w:p>
    <w:p w14:paraId="00F1F143" w14:textId="77777777" w:rsidR="00D373D4" w:rsidRPr="00945AFA" w:rsidRDefault="00D373D4" w:rsidP="009A5AB4">
      <w:pPr>
        <w:numPr>
          <w:ilvl w:val="0"/>
          <w:numId w:val="57"/>
        </w:numPr>
        <w:tabs>
          <w:tab w:val="clear" w:pos="794"/>
          <w:tab w:val="left" w:pos="400"/>
        </w:tabs>
        <w:rPr>
          <w:noProof/>
          <w:lang w:val="en-CA"/>
        </w:rPr>
      </w:pPr>
      <w:r w:rsidRPr="00945AFA">
        <w:rPr>
          <w:noProof/>
          <w:lang w:val="en-CA"/>
        </w:rPr>
        <w:t xml:space="preserve">The prefix value of </w:t>
      </w:r>
      <w:r>
        <w:rPr>
          <w:noProof/>
          <w:lang w:val="en-CA"/>
        </w:rPr>
        <w:t>coeff_abs_level_remaining</w:t>
      </w:r>
      <w:r w:rsidRPr="00945AFA">
        <w:rPr>
          <w:rFonts w:eastAsia="ＭＳ 明朝"/>
          <w:noProof/>
          <w:lang w:val="en-CA" w:eastAsia="ja-JP"/>
        </w:rPr>
        <w:t xml:space="preserve"> [ n ]</w:t>
      </w:r>
      <w:r w:rsidRPr="00945AFA">
        <w:rPr>
          <w:noProof/>
          <w:lang w:val="en-CA"/>
        </w:rPr>
        <w:t>, prefixVal, is derived as follows:</w:t>
      </w:r>
    </w:p>
    <w:p w14:paraId="5CC141BF" w14:textId="07B9CE10" w:rsidR="00D373D4" w:rsidRPr="00945AFA" w:rsidRDefault="00D373D4" w:rsidP="00D373D4">
      <w:pPr>
        <w:pStyle w:val="Equation"/>
        <w:tabs>
          <w:tab w:val="left" w:pos="1170"/>
          <w:tab w:val="left" w:pos="1980"/>
          <w:tab w:val="left" w:pos="2340"/>
        </w:tabs>
        <w:ind w:left="794"/>
        <w:jc w:val="both"/>
        <w:rPr>
          <w:noProof/>
          <w:lang w:val="en-CA"/>
        </w:rPr>
      </w:pPr>
      <w:r w:rsidRPr="00945AFA">
        <w:rPr>
          <w:noProof/>
          <w:lang w:val="en-CA"/>
        </w:rPr>
        <w:t>prefixVal = Min( cMax, </w:t>
      </w:r>
      <w:r>
        <w:rPr>
          <w:noProof/>
          <w:lang w:val="en-CA"/>
        </w:rPr>
        <w:t>coeff_abs_level_remaining</w:t>
      </w:r>
      <w:r w:rsidRPr="00945AFA">
        <w:rPr>
          <w:noProof/>
          <w:lang w:val="en-CA"/>
        </w:rPr>
        <w:t xml:space="preserve"> [ n ] )</w:t>
      </w:r>
      <w:r w:rsidRPr="00945AFA">
        <w:rPr>
          <w:noProof/>
          <w:lang w:val="en-CA"/>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11</w:t>
      </w:r>
      <w:r>
        <w:rPr>
          <w:noProof/>
        </w:rPr>
        <w:fldChar w:fldCharType="end"/>
      </w:r>
      <w:r w:rsidRPr="003F3F11">
        <w:rPr>
          <w:noProof/>
        </w:rPr>
        <w:t>)</w:t>
      </w:r>
    </w:p>
    <w:p w14:paraId="7D04353E" w14:textId="1B0F54E8" w:rsidR="00D373D4" w:rsidRPr="00945AFA" w:rsidRDefault="00D373D4" w:rsidP="009A5AB4">
      <w:pPr>
        <w:numPr>
          <w:ilvl w:val="0"/>
          <w:numId w:val="57"/>
        </w:numPr>
        <w:tabs>
          <w:tab w:val="clear" w:pos="794"/>
          <w:tab w:val="left" w:pos="360"/>
        </w:tabs>
        <w:rPr>
          <w:noProof/>
          <w:lang w:val="en-CA"/>
        </w:rPr>
      </w:pPr>
      <w:r w:rsidRPr="00945AFA">
        <w:rPr>
          <w:noProof/>
          <w:lang w:val="en-CA"/>
        </w:rPr>
        <w:t>The prefix bin string is specified by invoking the TR binarization process as specified in clause </w:t>
      </w:r>
      <w:r w:rsidR="001A4567">
        <w:rPr>
          <w:noProof/>
          <w:lang w:val="en-CA"/>
        </w:rPr>
        <w:fldChar w:fldCharType="begin"/>
      </w:r>
      <w:r w:rsidR="001A4567">
        <w:rPr>
          <w:noProof/>
          <w:lang w:val="en-CA"/>
        </w:rPr>
        <w:instrText xml:space="preserve"> REF _Ref288484869 \r \h </w:instrText>
      </w:r>
      <w:r w:rsidR="001A4567">
        <w:rPr>
          <w:noProof/>
          <w:lang w:val="en-CA"/>
        </w:rPr>
      </w:r>
      <w:r w:rsidR="001A4567">
        <w:rPr>
          <w:noProof/>
          <w:lang w:val="en-CA"/>
        </w:rPr>
        <w:fldChar w:fldCharType="separate"/>
      </w:r>
      <w:r w:rsidR="0063227E">
        <w:rPr>
          <w:noProof/>
          <w:lang w:val="en-CA"/>
        </w:rPr>
        <w:t>9.3.3.3</w:t>
      </w:r>
      <w:r w:rsidR="001A4567">
        <w:rPr>
          <w:noProof/>
          <w:lang w:val="en-CA"/>
        </w:rPr>
        <w:fldChar w:fldCharType="end"/>
      </w:r>
      <w:r w:rsidRPr="00945AFA">
        <w:rPr>
          <w:noProof/>
          <w:lang w:val="en-CA"/>
        </w:rPr>
        <w:t xml:space="preserve"> for prefixVal</w:t>
      </w:r>
      <w:r w:rsidRPr="00945AFA">
        <w:rPr>
          <w:noProof/>
          <w:szCs w:val="22"/>
          <w:lang w:val="en-CA" w:eastAsia="zh-CN"/>
        </w:rPr>
        <w:t xml:space="preserve"> </w:t>
      </w:r>
      <w:r w:rsidRPr="00945AFA">
        <w:rPr>
          <w:noProof/>
          <w:lang w:val="en-CA"/>
        </w:rPr>
        <w:t>with the variables cMax and cRiceParam as inputs.</w:t>
      </w:r>
    </w:p>
    <w:p w14:paraId="257B96AB" w14:textId="77777777" w:rsidR="00D373D4" w:rsidRPr="00945AFA" w:rsidRDefault="00D373D4" w:rsidP="00D373D4">
      <w:pPr>
        <w:tabs>
          <w:tab w:val="left" w:pos="400"/>
        </w:tabs>
        <w:rPr>
          <w:noProof/>
          <w:lang w:val="en-CA"/>
        </w:rPr>
      </w:pPr>
      <w:r w:rsidRPr="00945AFA">
        <w:rPr>
          <w:noProof/>
          <w:lang w:val="en-CA"/>
        </w:rPr>
        <w:t xml:space="preserve">When the prefix bin string is equal to the bit string of length </w:t>
      </w:r>
      <w:r>
        <w:rPr>
          <w:noProof/>
          <w:lang w:val="en-CA"/>
        </w:rPr>
        <w:t>numBinRem</w:t>
      </w:r>
      <w:r w:rsidRPr="00945AFA">
        <w:rPr>
          <w:noProof/>
          <w:lang w:val="en-CA"/>
        </w:rPr>
        <w:t xml:space="preserve"> with all bits equal to 1, the suffix bin string is present and it is derived as follows:</w:t>
      </w:r>
    </w:p>
    <w:p w14:paraId="114FDD70" w14:textId="77777777" w:rsidR="00D373D4" w:rsidRPr="00945AFA" w:rsidRDefault="00D373D4" w:rsidP="009A5AB4">
      <w:pPr>
        <w:numPr>
          <w:ilvl w:val="0"/>
          <w:numId w:val="57"/>
        </w:numPr>
        <w:tabs>
          <w:tab w:val="clear" w:pos="794"/>
          <w:tab w:val="left" w:pos="400"/>
        </w:tabs>
        <w:rPr>
          <w:noProof/>
          <w:lang w:val="en-CA"/>
        </w:rPr>
      </w:pPr>
      <w:r w:rsidRPr="00945AFA">
        <w:rPr>
          <w:noProof/>
          <w:lang w:val="en-CA"/>
        </w:rPr>
        <w:t xml:space="preserve">The suffix value of </w:t>
      </w:r>
      <w:r>
        <w:rPr>
          <w:noProof/>
          <w:lang w:val="en-CA"/>
        </w:rPr>
        <w:t>coeff_abs_level_remaining</w:t>
      </w:r>
      <w:r w:rsidRPr="00945AFA">
        <w:rPr>
          <w:rFonts w:eastAsia="ＭＳ 明朝"/>
          <w:noProof/>
          <w:lang w:val="en-CA" w:eastAsia="ja-JP"/>
        </w:rPr>
        <w:t xml:space="preserve"> [ n ]</w:t>
      </w:r>
      <w:r w:rsidRPr="00945AFA">
        <w:rPr>
          <w:noProof/>
          <w:lang w:val="en-CA"/>
        </w:rPr>
        <w:t>, suffixVal, is derived as follows:</w:t>
      </w:r>
    </w:p>
    <w:p w14:paraId="3FEED7D2" w14:textId="52073B41" w:rsidR="00D373D4" w:rsidRPr="00945AFA" w:rsidRDefault="00D373D4" w:rsidP="00D373D4">
      <w:pPr>
        <w:pStyle w:val="Equation"/>
        <w:tabs>
          <w:tab w:val="left" w:pos="1980"/>
          <w:tab w:val="left" w:pos="2340"/>
        </w:tabs>
        <w:ind w:left="794"/>
        <w:rPr>
          <w:noProof/>
          <w:lang w:val="en-CA"/>
        </w:rPr>
      </w:pPr>
      <w:r w:rsidRPr="00945AFA">
        <w:rPr>
          <w:noProof/>
          <w:lang w:val="en-CA"/>
        </w:rPr>
        <w:t xml:space="preserve">suffixVal = </w:t>
      </w:r>
      <w:r>
        <w:rPr>
          <w:noProof/>
          <w:lang w:val="en-CA"/>
        </w:rPr>
        <w:t>coeff_abs_level_remaining</w:t>
      </w:r>
      <w:r w:rsidRPr="00945AFA">
        <w:rPr>
          <w:noProof/>
          <w:lang w:val="en-CA"/>
        </w:rPr>
        <w:t xml:space="preserve"> [ n ] − cMax</w:t>
      </w:r>
      <w:r w:rsidRPr="00945AFA">
        <w:rPr>
          <w:noProof/>
          <w:lang w:val="en-CA"/>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12</w:t>
      </w:r>
      <w:r>
        <w:rPr>
          <w:noProof/>
        </w:rPr>
        <w:fldChar w:fldCharType="end"/>
      </w:r>
      <w:r w:rsidRPr="003F3F11">
        <w:rPr>
          <w:noProof/>
        </w:rPr>
        <w:t>)</w:t>
      </w:r>
    </w:p>
    <w:p w14:paraId="48DA6DBA" w14:textId="1271C55D" w:rsidR="00D373D4" w:rsidRPr="00945AFA" w:rsidRDefault="00D373D4" w:rsidP="009A5AB4">
      <w:pPr>
        <w:numPr>
          <w:ilvl w:val="0"/>
          <w:numId w:val="57"/>
        </w:numPr>
        <w:tabs>
          <w:tab w:val="clear" w:pos="794"/>
          <w:tab w:val="left" w:pos="360"/>
        </w:tabs>
        <w:rPr>
          <w:noProof/>
          <w:lang w:val="en-CA" w:eastAsia="ko-KR"/>
        </w:rPr>
      </w:pPr>
      <w:r w:rsidRPr="00945AFA">
        <w:rPr>
          <w:noProof/>
          <w:lang w:val="en-CA"/>
        </w:rPr>
        <w:t>The suffix bin string is specified by invoking the limited k-th order EGk binarization process as specified in clause </w:t>
      </w:r>
      <w:r w:rsidR="005F1837">
        <w:rPr>
          <w:noProof/>
          <w:lang w:val="en-CA"/>
        </w:rPr>
        <w:fldChar w:fldCharType="begin"/>
      </w:r>
      <w:r w:rsidR="005F1837">
        <w:rPr>
          <w:noProof/>
          <w:lang w:val="en-CA"/>
        </w:rPr>
        <w:instrText xml:space="preserve"> REF _Ref290293381 \r \h </w:instrText>
      </w:r>
      <w:r w:rsidR="005F1837">
        <w:rPr>
          <w:noProof/>
          <w:lang w:val="en-CA"/>
        </w:rPr>
      </w:r>
      <w:r w:rsidR="005F1837">
        <w:rPr>
          <w:noProof/>
          <w:lang w:val="en-CA"/>
        </w:rPr>
        <w:fldChar w:fldCharType="separate"/>
      </w:r>
      <w:r w:rsidR="0063227E">
        <w:rPr>
          <w:noProof/>
          <w:lang w:val="en-CA"/>
        </w:rPr>
        <w:t>9.3.3.4</w:t>
      </w:r>
      <w:r w:rsidR="005F1837">
        <w:rPr>
          <w:noProof/>
          <w:lang w:val="en-CA"/>
        </w:rPr>
        <w:fldChar w:fldCharType="end"/>
      </w:r>
      <w:r w:rsidRPr="00945AFA">
        <w:rPr>
          <w:noProof/>
          <w:lang w:val="en-CA"/>
        </w:rPr>
        <w:t xml:space="preserve"> for the binarization of suffixVal with the Exp-Golomb order k set equal to cRiceParam + 1 and cRiceParam as input.</w:t>
      </w:r>
    </w:p>
    <w:p w14:paraId="75AA1AA8" w14:textId="77777777" w:rsidR="00D373D4" w:rsidRPr="005C5780" w:rsidRDefault="00D373D4" w:rsidP="00FF3652"/>
    <w:p w14:paraId="08B8E882" w14:textId="2D0D182E" w:rsidR="005E5EFF" w:rsidRPr="00901B03" w:rsidRDefault="005E5EFF" w:rsidP="005E5EFF">
      <w:pPr>
        <w:pStyle w:val="30"/>
        <w:rPr>
          <w:lang w:val="en-CA"/>
        </w:rPr>
      </w:pPr>
      <w:bookmarkStart w:id="1631" w:name="_Ref532542837"/>
      <w:bookmarkStart w:id="1632" w:name="_Toc535190823"/>
      <w:bookmarkStart w:id="1633" w:name="_Toc536549807"/>
      <w:bookmarkStart w:id="1634" w:name="_Toc14984467"/>
      <w:r>
        <w:rPr>
          <w:lang w:val="en-CA"/>
        </w:rPr>
        <w:t>Decoding process flow</w:t>
      </w:r>
      <w:bookmarkEnd w:id="1631"/>
      <w:bookmarkEnd w:id="1632"/>
      <w:bookmarkEnd w:id="1633"/>
      <w:bookmarkEnd w:id="1634"/>
    </w:p>
    <w:p w14:paraId="254B115C" w14:textId="057E9872" w:rsidR="00C566BB" w:rsidRPr="00901B03" w:rsidRDefault="00C566BB" w:rsidP="00C566BB">
      <w:pPr>
        <w:pStyle w:val="40"/>
        <w:rPr>
          <w:lang w:val="en-CA"/>
        </w:rPr>
      </w:pPr>
      <w:r>
        <w:rPr>
          <w:lang w:val="en-CA"/>
        </w:rPr>
        <w:t>General</w:t>
      </w:r>
    </w:p>
    <w:p w14:paraId="143355FE" w14:textId="5ECBA837" w:rsidR="007572EA" w:rsidRPr="003F3F11" w:rsidRDefault="007572EA" w:rsidP="007572EA">
      <w:pPr>
        <w:rPr>
          <w:noProof/>
        </w:rPr>
      </w:pPr>
      <w:r w:rsidRPr="003F3F11">
        <w:rPr>
          <w:noProof/>
        </w:rPr>
        <w:t>Inputs to this process are all bin strings of the binarization of the requested syntax element as specified in clause </w:t>
      </w:r>
      <w:r w:rsidR="00811912">
        <w:rPr>
          <w:noProof/>
        </w:rPr>
        <w:fldChar w:fldCharType="begin"/>
      </w:r>
      <w:r w:rsidR="00811912">
        <w:rPr>
          <w:noProof/>
        </w:rPr>
        <w:instrText xml:space="preserve"> REF _Ref532542827 \n \h </w:instrText>
      </w:r>
      <w:r w:rsidR="00811912">
        <w:rPr>
          <w:noProof/>
        </w:rPr>
      </w:r>
      <w:r w:rsidR="00811912">
        <w:rPr>
          <w:noProof/>
        </w:rPr>
        <w:fldChar w:fldCharType="separate"/>
      </w:r>
      <w:r w:rsidR="0063227E">
        <w:rPr>
          <w:noProof/>
        </w:rPr>
        <w:t>9.3.3</w:t>
      </w:r>
      <w:r w:rsidR="00811912">
        <w:rPr>
          <w:noProof/>
        </w:rPr>
        <w:fldChar w:fldCharType="end"/>
      </w:r>
      <w:r w:rsidRPr="003F3F11">
        <w:rPr>
          <w:noProof/>
        </w:rPr>
        <w:t>.</w:t>
      </w:r>
    </w:p>
    <w:p w14:paraId="0E2CADF9" w14:textId="77777777" w:rsidR="002E22D8" w:rsidRPr="003F3F11" w:rsidRDefault="002E22D8" w:rsidP="002E22D8">
      <w:pPr>
        <w:rPr>
          <w:noProof/>
        </w:rPr>
      </w:pPr>
      <w:r w:rsidRPr="003F3F11">
        <w:rPr>
          <w:noProof/>
        </w:rPr>
        <w:t>Output of this process is the value of the syntax element.</w:t>
      </w:r>
    </w:p>
    <w:p w14:paraId="6CCB75BE" w14:textId="77777777" w:rsidR="00FC5A54" w:rsidRPr="003F3F11" w:rsidRDefault="00FC5A54" w:rsidP="00FC5A54">
      <w:pPr>
        <w:rPr>
          <w:noProof/>
        </w:rPr>
      </w:pPr>
      <w:r w:rsidRPr="003F3F11">
        <w:rPr>
          <w:noProof/>
        </w:rPr>
        <w:t>This process specifies how each bin of a bin string is parsed for each syntax element. After parsing each bin, the resulting bin string is compared to all bin strings of the binarization of the syntax element and the following applies:</w:t>
      </w:r>
    </w:p>
    <w:p w14:paraId="5470DEBA" w14:textId="77777777" w:rsidR="00FC5A54" w:rsidRPr="003F3F11" w:rsidRDefault="00FC5A54" w:rsidP="00FC5A54">
      <w:pPr>
        <w:tabs>
          <w:tab w:val="clear" w:pos="794"/>
          <w:tab w:val="left" w:pos="400"/>
        </w:tabs>
        <w:rPr>
          <w:noProof/>
        </w:rPr>
      </w:pPr>
      <w:r w:rsidRPr="003F3F11">
        <w:rPr>
          <w:noProof/>
        </w:rPr>
        <w:t>–</w:t>
      </w:r>
      <w:r w:rsidRPr="003F3F11">
        <w:rPr>
          <w:noProof/>
        </w:rPr>
        <w:tab/>
        <w:t>If the bin string is equal to one of the bin strings, the corresponding value of the syntax element is the output.</w:t>
      </w:r>
    </w:p>
    <w:p w14:paraId="091D6435" w14:textId="77777777" w:rsidR="00FC5A54" w:rsidRPr="003F3F11" w:rsidRDefault="00FC5A54" w:rsidP="00FC5A54">
      <w:pPr>
        <w:tabs>
          <w:tab w:val="clear" w:pos="794"/>
          <w:tab w:val="left" w:pos="400"/>
        </w:tabs>
        <w:rPr>
          <w:noProof/>
        </w:rPr>
      </w:pPr>
      <w:r w:rsidRPr="003F3F11">
        <w:rPr>
          <w:noProof/>
        </w:rPr>
        <w:t>–</w:t>
      </w:r>
      <w:r w:rsidRPr="003F3F11">
        <w:rPr>
          <w:noProof/>
        </w:rPr>
        <w:tab/>
        <w:t>Otherwise (the bin string is not equal to one of the bin strings), the next bit is parsed.</w:t>
      </w:r>
    </w:p>
    <w:p w14:paraId="479A088A" w14:textId="77777777" w:rsidR="00FC5A54" w:rsidRPr="003F3F11" w:rsidRDefault="00FC5A54" w:rsidP="00FC5A54">
      <w:pPr>
        <w:rPr>
          <w:noProof/>
        </w:rPr>
      </w:pPr>
      <w:r w:rsidRPr="003F3F11">
        <w:rPr>
          <w:noProof/>
        </w:rPr>
        <w:t xml:space="preserve">While parsing each bin, the variable binIdx is incremented by 1 starting with binIdx being set equal to 0 for the first bin. </w:t>
      </w:r>
    </w:p>
    <w:p w14:paraId="7B467450" w14:textId="77777777" w:rsidR="00FC5A54" w:rsidRPr="003F3F11" w:rsidRDefault="00FC5A54" w:rsidP="00FC5A54">
      <w:pPr>
        <w:tabs>
          <w:tab w:val="clear" w:pos="794"/>
          <w:tab w:val="left" w:pos="400"/>
        </w:tabs>
        <w:ind w:left="400" w:hanging="400"/>
        <w:rPr>
          <w:noProof/>
        </w:rPr>
      </w:pPr>
      <w:r w:rsidRPr="003F3F11">
        <w:rPr>
          <w:noProof/>
        </w:rPr>
        <w:t>The parsing of each bin is specified by the following two ordered steps:</w:t>
      </w:r>
    </w:p>
    <w:p w14:paraId="58E92DA0" w14:textId="35763E38" w:rsidR="00FC5A54" w:rsidRPr="003F3F11" w:rsidRDefault="00FC5A54" w:rsidP="00FC5A54">
      <w:pPr>
        <w:tabs>
          <w:tab w:val="clear" w:pos="794"/>
          <w:tab w:val="left" w:pos="900"/>
        </w:tabs>
        <w:ind w:left="900" w:hanging="300"/>
        <w:rPr>
          <w:noProof/>
        </w:rPr>
      </w:pPr>
      <w:r w:rsidRPr="003F3F11">
        <w:rPr>
          <w:noProof/>
        </w:rPr>
        <w:t>1.</w:t>
      </w:r>
      <w:r w:rsidRPr="003F3F11">
        <w:rPr>
          <w:noProof/>
        </w:rPr>
        <w:tab/>
        <w:t>The derivation process for ctxTable, ctxIdx, and bypassFlag as specified in clause </w:t>
      </w:r>
      <w:r w:rsidR="00811912">
        <w:rPr>
          <w:noProof/>
        </w:rPr>
        <w:fldChar w:fldCharType="begin"/>
      </w:r>
      <w:r w:rsidR="00811912">
        <w:rPr>
          <w:noProof/>
        </w:rPr>
        <w:instrText xml:space="preserve"> REF _Ref532543001 \n \h </w:instrText>
      </w:r>
      <w:r w:rsidR="00811912">
        <w:rPr>
          <w:noProof/>
        </w:rPr>
      </w:r>
      <w:r w:rsidR="00811912">
        <w:rPr>
          <w:noProof/>
        </w:rPr>
        <w:fldChar w:fldCharType="separate"/>
      </w:r>
      <w:r w:rsidR="0063227E">
        <w:rPr>
          <w:noProof/>
        </w:rPr>
        <w:t>9.3.4.2</w:t>
      </w:r>
      <w:r w:rsidR="00811912">
        <w:rPr>
          <w:noProof/>
        </w:rPr>
        <w:fldChar w:fldCharType="end"/>
      </w:r>
      <w:r w:rsidRPr="003F3F11">
        <w:rPr>
          <w:noProof/>
        </w:rPr>
        <w:t xml:space="preserve"> is invoked with binIdx as input and ctxTable, ctxIdx and bypassFlag as outputs.</w:t>
      </w:r>
    </w:p>
    <w:p w14:paraId="18A5B49C" w14:textId="1174E73D" w:rsidR="007572EA" w:rsidRDefault="00FC5A54" w:rsidP="006A4B8B">
      <w:pPr>
        <w:tabs>
          <w:tab w:val="clear" w:pos="794"/>
          <w:tab w:val="left" w:pos="900"/>
        </w:tabs>
        <w:ind w:left="900" w:hanging="300"/>
        <w:rPr>
          <w:noProof/>
        </w:rPr>
      </w:pPr>
      <w:r w:rsidRPr="003F3F11">
        <w:rPr>
          <w:noProof/>
        </w:rPr>
        <w:t>2.</w:t>
      </w:r>
      <w:r w:rsidRPr="003F3F11">
        <w:rPr>
          <w:noProof/>
        </w:rPr>
        <w:tab/>
        <w:t>The arithmetic decoding process as specified in clause </w:t>
      </w:r>
      <w:r w:rsidR="00811912">
        <w:rPr>
          <w:noProof/>
        </w:rPr>
        <w:fldChar w:fldCharType="begin"/>
      </w:r>
      <w:r w:rsidR="00811912">
        <w:rPr>
          <w:noProof/>
        </w:rPr>
        <w:instrText xml:space="preserve"> REF _Ref532543009 \n \h </w:instrText>
      </w:r>
      <w:r w:rsidR="00811912">
        <w:rPr>
          <w:noProof/>
        </w:rPr>
      </w:r>
      <w:r w:rsidR="00811912">
        <w:rPr>
          <w:noProof/>
        </w:rPr>
        <w:fldChar w:fldCharType="separate"/>
      </w:r>
      <w:r w:rsidR="0063227E">
        <w:rPr>
          <w:noProof/>
        </w:rPr>
        <w:t>9.3.4.2.6</w:t>
      </w:r>
      <w:r w:rsidR="00811912">
        <w:rPr>
          <w:noProof/>
        </w:rPr>
        <w:fldChar w:fldCharType="end"/>
      </w:r>
      <w:r w:rsidRPr="003F3F11">
        <w:rPr>
          <w:noProof/>
        </w:rPr>
        <w:t xml:space="preserve"> is invoked with ctxTable, ctxIdx and bypassFlag as inputs and the value of the bin as output.</w:t>
      </w:r>
    </w:p>
    <w:p w14:paraId="7A4FA30F" w14:textId="49E30A24" w:rsidR="00E148AA" w:rsidRPr="00901B03" w:rsidRDefault="00E148AA" w:rsidP="00E148AA">
      <w:pPr>
        <w:pStyle w:val="40"/>
        <w:rPr>
          <w:lang w:val="en-CA"/>
        </w:rPr>
      </w:pPr>
      <w:bookmarkStart w:id="1635" w:name="_Ref532543001"/>
      <w:r>
        <w:rPr>
          <w:lang w:val="en-CA"/>
        </w:rPr>
        <w:lastRenderedPageBreak/>
        <w:t>Derivation process for ctxTable, ctxIdx and bypassFlag</w:t>
      </w:r>
      <w:bookmarkEnd w:id="1635"/>
    </w:p>
    <w:p w14:paraId="1D5CB8BC" w14:textId="15B18977" w:rsidR="003A78DD" w:rsidRPr="00901B03" w:rsidRDefault="003A78DD" w:rsidP="003A78DD">
      <w:pPr>
        <w:pStyle w:val="50"/>
        <w:rPr>
          <w:lang w:val="en-CA"/>
        </w:rPr>
      </w:pPr>
      <w:r>
        <w:rPr>
          <w:lang w:val="en-CA"/>
        </w:rPr>
        <w:t>General</w:t>
      </w:r>
    </w:p>
    <w:p w14:paraId="2344F427" w14:textId="77777777" w:rsidR="003A78DD" w:rsidRPr="003F3F11" w:rsidRDefault="003A78DD" w:rsidP="003A78DD">
      <w:pPr>
        <w:rPr>
          <w:noProof/>
        </w:rPr>
      </w:pPr>
      <w:r w:rsidRPr="003F3F11">
        <w:rPr>
          <w:noProof/>
        </w:rPr>
        <w:t>Input to this process is the position of the current bin within the bin string, binIdx.</w:t>
      </w:r>
    </w:p>
    <w:p w14:paraId="27574394" w14:textId="77777777" w:rsidR="003A78DD" w:rsidRPr="003F3F11" w:rsidRDefault="003A78DD" w:rsidP="003A78DD">
      <w:pPr>
        <w:rPr>
          <w:noProof/>
        </w:rPr>
      </w:pPr>
      <w:r w:rsidRPr="003F3F11">
        <w:rPr>
          <w:noProof/>
        </w:rPr>
        <w:t>Outputs of this process are ctxTable, ctxIdx and bypassFlag.</w:t>
      </w:r>
      <w:bookmarkStart w:id="1636" w:name="_Ref24886394"/>
      <w:bookmarkStart w:id="1637" w:name="_Ref24886390"/>
      <w:bookmarkStart w:id="1638" w:name="_Toc22893632"/>
    </w:p>
    <w:bookmarkEnd w:id="1636"/>
    <w:bookmarkEnd w:id="1637"/>
    <w:bookmarkEnd w:id="1638"/>
    <w:p w14:paraId="16B2E14B" w14:textId="77777777" w:rsidR="00743E52" w:rsidRPr="003F3F11" w:rsidRDefault="00743E52" w:rsidP="00743E52">
      <w:pPr>
        <w:rPr>
          <w:noProof/>
        </w:rPr>
      </w:pPr>
      <w:r w:rsidRPr="003F3F11">
        <w:rPr>
          <w:noProof/>
        </w:rPr>
        <w:t xml:space="preserve">The values of ctxTable, ctxIdx and bypassFlag are derived as follows based on the entries for binIdx of the corresponding syntax element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w:t>
      </w:r>
    </w:p>
    <w:p w14:paraId="6779B750" w14:textId="0C4A1947" w:rsidR="00743E52" w:rsidRPr="003F3F11" w:rsidRDefault="00743E52" w:rsidP="009A5AB4">
      <w:pPr>
        <w:numPr>
          <w:ilvl w:val="0"/>
          <w:numId w:val="58"/>
        </w:numPr>
        <w:rPr>
          <w:noProof/>
        </w:rPr>
      </w:pPr>
      <w:r w:rsidRPr="003F3F11">
        <w:rPr>
          <w:noProof/>
        </w:rPr>
        <w:t xml:space="preserve">If the entry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 xml:space="preserve"> is not equal to "bypass", "terminate" or "na", the values of binIdx are decoded by invoking the DecodeDecision process as specified in clause </w:t>
      </w:r>
      <w:r w:rsidR="00811912">
        <w:rPr>
          <w:noProof/>
        </w:rPr>
        <w:fldChar w:fldCharType="begin"/>
      </w:r>
      <w:r w:rsidR="00811912">
        <w:rPr>
          <w:noProof/>
        </w:rPr>
        <w:instrText xml:space="preserve"> REF _Ref532543016 \n \h </w:instrText>
      </w:r>
      <w:r w:rsidR="00811912">
        <w:rPr>
          <w:noProof/>
        </w:rPr>
      </w:r>
      <w:r w:rsidR="00811912">
        <w:rPr>
          <w:noProof/>
        </w:rPr>
        <w:fldChar w:fldCharType="separate"/>
      </w:r>
      <w:r w:rsidR="0063227E">
        <w:rPr>
          <w:noProof/>
        </w:rPr>
        <w:t>9.3.4.3.2</w:t>
      </w:r>
      <w:r w:rsidR="00811912">
        <w:rPr>
          <w:noProof/>
        </w:rPr>
        <w:fldChar w:fldCharType="end"/>
      </w:r>
      <w:r w:rsidRPr="003F3F11">
        <w:rPr>
          <w:noProof/>
        </w:rPr>
        <w:t xml:space="preserve"> and the following applies:</w:t>
      </w:r>
    </w:p>
    <w:p w14:paraId="437A5353" w14:textId="77777777" w:rsidR="00743E52" w:rsidRPr="003F3F11" w:rsidRDefault="00743E52" w:rsidP="009A5AB4">
      <w:pPr>
        <w:numPr>
          <w:ilvl w:val="0"/>
          <w:numId w:val="58"/>
        </w:numPr>
        <w:tabs>
          <w:tab w:val="clear" w:pos="400"/>
        </w:tabs>
        <w:ind w:left="810"/>
        <w:rPr>
          <w:noProof/>
        </w:rPr>
      </w:pPr>
      <w:r w:rsidRPr="003F3F11">
        <w:rPr>
          <w:noProof/>
        </w:rPr>
        <w:t xml:space="preserve">ctxTable is specified in </w:t>
      </w:r>
      <w:r w:rsidRPr="003F3F11">
        <w:rPr>
          <w:noProof/>
        </w:rPr>
        <w:fldChar w:fldCharType="begin" w:fldLock="1"/>
      </w:r>
      <w:r w:rsidRPr="003F3F11">
        <w:rPr>
          <w:noProof/>
        </w:rPr>
        <w:instrText xml:space="preserve"> REF _Ref292030897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w:t>
      </w:r>
      <w:r w:rsidRPr="003F3F11">
        <w:rPr>
          <w:noProof/>
        </w:rPr>
        <w:fldChar w:fldCharType="end"/>
      </w:r>
      <w:r w:rsidRPr="003F3F11">
        <w:rPr>
          <w:noProof/>
        </w:rPr>
        <w:t>.</w:t>
      </w:r>
    </w:p>
    <w:p w14:paraId="46DB7A22" w14:textId="77777777" w:rsidR="00743E52" w:rsidRPr="003F3F11" w:rsidRDefault="00743E52" w:rsidP="009A5AB4">
      <w:pPr>
        <w:numPr>
          <w:ilvl w:val="0"/>
          <w:numId w:val="58"/>
        </w:numPr>
        <w:tabs>
          <w:tab w:val="clear" w:pos="400"/>
        </w:tabs>
        <w:ind w:left="810"/>
        <w:rPr>
          <w:noProof/>
        </w:rPr>
      </w:pPr>
      <w:r w:rsidRPr="003F3F11">
        <w:rPr>
          <w:noProof/>
        </w:rPr>
        <w:t xml:space="preserve">The variable ctxInc is specified by the corresponding entry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 xml:space="preserve"> and when more than one value is listed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 xml:space="preserve"> for a binIdx, the assignment process for ctxInc for that binIdx is further specified in the clauses given in parenthesis.</w:t>
      </w:r>
    </w:p>
    <w:p w14:paraId="6CE9422A" w14:textId="77777777" w:rsidR="00743E52" w:rsidRPr="003F3F11" w:rsidRDefault="00743E52" w:rsidP="009A5AB4">
      <w:pPr>
        <w:numPr>
          <w:ilvl w:val="0"/>
          <w:numId w:val="58"/>
        </w:numPr>
        <w:tabs>
          <w:tab w:val="clear" w:pos="400"/>
        </w:tabs>
        <w:ind w:left="810"/>
        <w:rPr>
          <w:noProof/>
        </w:rPr>
      </w:pPr>
      <w:r w:rsidRPr="003F3F11">
        <w:rPr>
          <w:noProof/>
        </w:rPr>
        <w:t xml:space="preserve">The variable ctxIdxOffset is specified by the lowest value of ctxIdx in </w:t>
      </w:r>
      <w:r w:rsidRPr="003F3F11">
        <w:rPr>
          <w:noProof/>
        </w:rPr>
        <w:fldChar w:fldCharType="begin" w:fldLock="1"/>
      </w:r>
      <w:r w:rsidRPr="003F3F11">
        <w:rPr>
          <w:noProof/>
        </w:rPr>
        <w:instrText xml:space="preserve"> REF _Ref292030897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w:t>
      </w:r>
      <w:r w:rsidRPr="003F3F11">
        <w:rPr>
          <w:noProof/>
        </w:rPr>
        <w:fldChar w:fldCharType="end"/>
      </w:r>
      <w:r w:rsidRPr="003F3F11">
        <w:rPr>
          <w:noProof/>
        </w:rPr>
        <w:t xml:space="preserve"> depending on the current value of initType.</w:t>
      </w:r>
    </w:p>
    <w:p w14:paraId="4B9C40F7" w14:textId="77777777" w:rsidR="00743E52" w:rsidRPr="003F3F11" w:rsidRDefault="00743E52" w:rsidP="009A5AB4">
      <w:pPr>
        <w:numPr>
          <w:ilvl w:val="0"/>
          <w:numId w:val="58"/>
        </w:numPr>
        <w:tabs>
          <w:tab w:val="clear" w:pos="400"/>
        </w:tabs>
        <w:ind w:left="810"/>
        <w:rPr>
          <w:noProof/>
        </w:rPr>
      </w:pPr>
      <w:r w:rsidRPr="003F3F11">
        <w:rPr>
          <w:noProof/>
        </w:rPr>
        <w:t>ctxIdx is set equal to the sum of ctxInc and ctxIdxOffset.</w:t>
      </w:r>
    </w:p>
    <w:p w14:paraId="44751960" w14:textId="77777777" w:rsidR="00743E52" w:rsidRPr="003F3F11" w:rsidRDefault="00743E52" w:rsidP="009A5AB4">
      <w:pPr>
        <w:numPr>
          <w:ilvl w:val="0"/>
          <w:numId w:val="58"/>
        </w:numPr>
        <w:tabs>
          <w:tab w:val="clear" w:pos="400"/>
        </w:tabs>
        <w:ind w:left="810"/>
        <w:rPr>
          <w:noProof/>
        </w:rPr>
      </w:pPr>
      <w:r w:rsidRPr="003F3F11">
        <w:rPr>
          <w:noProof/>
        </w:rPr>
        <w:t>bypassFlag is set equal to 0.</w:t>
      </w:r>
    </w:p>
    <w:p w14:paraId="5B5B42F4" w14:textId="6CE7702C" w:rsidR="00743E52" w:rsidRPr="003F3F11" w:rsidRDefault="00743E52" w:rsidP="009A5AB4">
      <w:pPr>
        <w:keepNext/>
        <w:numPr>
          <w:ilvl w:val="0"/>
          <w:numId w:val="58"/>
        </w:numPr>
        <w:ind w:left="403" w:hanging="403"/>
        <w:rPr>
          <w:noProof/>
        </w:rPr>
      </w:pPr>
      <w:r w:rsidRPr="003F3F11">
        <w:rPr>
          <w:noProof/>
        </w:rPr>
        <w:t xml:space="preserve">Otherwise, if the entry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 xml:space="preserve"> is equal to "bypass", the values of binIdx are decoded by invoking the DecodeBypass process as specified in clause </w:t>
      </w:r>
      <w:r w:rsidR="00811912">
        <w:rPr>
          <w:noProof/>
        </w:rPr>
        <w:fldChar w:fldCharType="begin"/>
      </w:r>
      <w:r w:rsidR="00811912">
        <w:rPr>
          <w:noProof/>
        </w:rPr>
        <w:instrText xml:space="preserve"> REF _Ref532543030 \n \h </w:instrText>
      </w:r>
      <w:r w:rsidR="00811912">
        <w:rPr>
          <w:noProof/>
        </w:rPr>
      </w:r>
      <w:r w:rsidR="00811912">
        <w:rPr>
          <w:noProof/>
        </w:rPr>
        <w:fldChar w:fldCharType="separate"/>
      </w:r>
      <w:r w:rsidR="0063227E">
        <w:rPr>
          <w:noProof/>
        </w:rPr>
        <w:t>9.3.4.3.4</w:t>
      </w:r>
      <w:r w:rsidR="00811912">
        <w:rPr>
          <w:noProof/>
        </w:rPr>
        <w:fldChar w:fldCharType="end"/>
      </w:r>
      <w:r w:rsidRPr="003F3F11">
        <w:rPr>
          <w:noProof/>
        </w:rPr>
        <w:t xml:space="preserve"> and the following applies:</w:t>
      </w:r>
    </w:p>
    <w:p w14:paraId="572464A1" w14:textId="77777777" w:rsidR="00743E52" w:rsidRPr="003F3F11" w:rsidRDefault="00743E52" w:rsidP="009A5AB4">
      <w:pPr>
        <w:numPr>
          <w:ilvl w:val="0"/>
          <w:numId w:val="58"/>
        </w:numPr>
        <w:tabs>
          <w:tab w:val="clear" w:pos="400"/>
        </w:tabs>
        <w:ind w:left="810"/>
        <w:rPr>
          <w:noProof/>
        </w:rPr>
      </w:pPr>
      <w:r w:rsidRPr="003F3F11">
        <w:rPr>
          <w:noProof/>
        </w:rPr>
        <w:t>ctxTable is set equal to 0.</w:t>
      </w:r>
    </w:p>
    <w:p w14:paraId="2A355419" w14:textId="77777777" w:rsidR="00743E52" w:rsidRPr="003F3F11" w:rsidRDefault="00743E52" w:rsidP="009A5AB4">
      <w:pPr>
        <w:numPr>
          <w:ilvl w:val="0"/>
          <w:numId w:val="58"/>
        </w:numPr>
        <w:tabs>
          <w:tab w:val="clear" w:pos="400"/>
        </w:tabs>
        <w:ind w:left="810"/>
        <w:rPr>
          <w:noProof/>
        </w:rPr>
      </w:pPr>
      <w:r w:rsidRPr="003F3F11">
        <w:rPr>
          <w:noProof/>
        </w:rPr>
        <w:t>ctxIdx is set equal to 0.</w:t>
      </w:r>
    </w:p>
    <w:p w14:paraId="5AE8143A" w14:textId="77777777" w:rsidR="00743E52" w:rsidRPr="003F3F11" w:rsidRDefault="00743E52" w:rsidP="009A5AB4">
      <w:pPr>
        <w:numPr>
          <w:ilvl w:val="0"/>
          <w:numId w:val="58"/>
        </w:numPr>
        <w:tabs>
          <w:tab w:val="clear" w:pos="400"/>
        </w:tabs>
        <w:ind w:left="810"/>
        <w:rPr>
          <w:noProof/>
        </w:rPr>
      </w:pPr>
      <w:r w:rsidRPr="003F3F11">
        <w:rPr>
          <w:noProof/>
        </w:rPr>
        <w:t>bypassFlag is set equal to 1.</w:t>
      </w:r>
    </w:p>
    <w:p w14:paraId="145CEA69" w14:textId="48A21130" w:rsidR="00743E52" w:rsidRPr="003F3F11" w:rsidRDefault="00743E52" w:rsidP="009A5AB4">
      <w:pPr>
        <w:numPr>
          <w:ilvl w:val="0"/>
          <w:numId w:val="58"/>
        </w:numPr>
        <w:rPr>
          <w:noProof/>
        </w:rPr>
      </w:pPr>
      <w:r w:rsidRPr="003F3F11">
        <w:rPr>
          <w:noProof/>
        </w:rPr>
        <w:t xml:space="preserve">Otherwise, if the entry in </w:t>
      </w:r>
      <w:r w:rsidRPr="003F3F11">
        <w:rPr>
          <w:noProof/>
        </w:rPr>
        <w:fldChar w:fldCharType="begin" w:fldLock="1"/>
      </w:r>
      <w:r w:rsidRPr="003F3F11">
        <w:rPr>
          <w:noProof/>
        </w:rPr>
        <w:instrText xml:space="preserve"> REF _Ref348982591 \h </w:instrText>
      </w:r>
      <w:r w:rsidRPr="003F3F11">
        <w:rPr>
          <w:noProof/>
        </w:rPr>
      </w:r>
      <w:r w:rsidRPr="003F3F11">
        <w:rPr>
          <w:noProof/>
        </w:rPr>
        <w:fldChar w:fldCharType="separate"/>
      </w:r>
      <w:r w:rsidRPr="003F3F11">
        <w:rPr>
          <w:noProof/>
        </w:rPr>
        <w:t>Table </w:t>
      </w:r>
      <w:r>
        <w:rPr>
          <w:noProof/>
        </w:rPr>
        <w:t>9</w:t>
      </w:r>
      <w:r w:rsidRPr="003F3F11">
        <w:rPr>
          <w:noProof/>
        </w:rPr>
        <w:noBreakHyphen/>
      </w:r>
      <w:r>
        <w:rPr>
          <w:noProof/>
        </w:rPr>
        <w:t>48</w:t>
      </w:r>
      <w:r w:rsidRPr="003F3F11">
        <w:rPr>
          <w:noProof/>
        </w:rPr>
        <w:fldChar w:fldCharType="end"/>
      </w:r>
      <w:r w:rsidRPr="003F3F11">
        <w:rPr>
          <w:noProof/>
        </w:rPr>
        <w:t xml:space="preserve"> is equal to "terminate", the values of binIdx are decoded by invoking the DecodeTerminate process as specified in clause </w:t>
      </w:r>
      <w:r w:rsidR="00811912">
        <w:rPr>
          <w:noProof/>
        </w:rPr>
        <w:fldChar w:fldCharType="begin"/>
      </w:r>
      <w:r w:rsidR="00811912">
        <w:rPr>
          <w:noProof/>
        </w:rPr>
        <w:instrText xml:space="preserve"> REF _Ref532543038 \n \h </w:instrText>
      </w:r>
      <w:r w:rsidR="00811912">
        <w:rPr>
          <w:noProof/>
        </w:rPr>
      </w:r>
      <w:r w:rsidR="00811912">
        <w:rPr>
          <w:noProof/>
        </w:rPr>
        <w:fldChar w:fldCharType="separate"/>
      </w:r>
      <w:r w:rsidR="0063227E">
        <w:rPr>
          <w:noProof/>
        </w:rPr>
        <w:t>9.3.4.3.5</w:t>
      </w:r>
      <w:r w:rsidR="00811912">
        <w:rPr>
          <w:noProof/>
        </w:rPr>
        <w:fldChar w:fldCharType="end"/>
      </w:r>
      <w:r w:rsidRPr="003F3F11">
        <w:rPr>
          <w:noProof/>
        </w:rPr>
        <w:t xml:space="preserve"> and the following applies:</w:t>
      </w:r>
    </w:p>
    <w:p w14:paraId="4B9982DA" w14:textId="77777777" w:rsidR="00743E52" w:rsidRPr="003F3F11" w:rsidRDefault="00743E52" w:rsidP="009A5AB4">
      <w:pPr>
        <w:numPr>
          <w:ilvl w:val="0"/>
          <w:numId w:val="58"/>
        </w:numPr>
        <w:tabs>
          <w:tab w:val="clear" w:pos="400"/>
        </w:tabs>
        <w:ind w:left="810"/>
        <w:rPr>
          <w:noProof/>
        </w:rPr>
      </w:pPr>
      <w:r w:rsidRPr="003F3F11">
        <w:rPr>
          <w:noProof/>
        </w:rPr>
        <w:t>ctxTable is set equal to 0.</w:t>
      </w:r>
    </w:p>
    <w:p w14:paraId="5B3DD4B0" w14:textId="77777777" w:rsidR="00743E52" w:rsidRPr="003F3F11" w:rsidRDefault="00743E52" w:rsidP="009A5AB4">
      <w:pPr>
        <w:numPr>
          <w:ilvl w:val="0"/>
          <w:numId w:val="58"/>
        </w:numPr>
        <w:tabs>
          <w:tab w:val="clear" w:pos="400"/>
        </w:tabs>
        <w:ind w:left="810"/>
        <w:rPr>
          <w:noProof/>
        </w:rPr>
      </w:pPr>
      <w:r w:rsidRPr="003F3F11">
        <w:rPr>
          <w:noProof/>
        </w:rPr>
        <w:t>ctxIdx is set equal to 0.</w:t>
      </w:r>
    </w:p>
    <w:p w14:paraId="6E154890" w14:textId="77777777" w:rsidR="00743E52" w:rsidRPr="003F3F11" w:rsidRDefault="00743E52" w:rsidP="009A5AB4">
      <w:pPr>
        <w:numPr>
          <w:ilvl w:val="0"/>
          <w:numId w:val="58"/>
        </w:numPr>
        <w:tabs>
          <w:tab w:val="clear" w:pos="400"/>
        </w:tabs>
        <w:ind w:left="810"/>
        <w:rPr>
          <w:noProof/>
        </w:rPr>
      </w:pPr>
      <w:r w:rsidRPr="003F3F11">
        <w:rPr>
          <w:noProof/>
        </w:rPr>
        <w:t>bypassFlag is set equal to 0.</w:t>
      </w:r>
    </w:p>
    <w:p w14:paraId="418DBA58" w14:textId="4ACDCD37" w:rsidR="00743E52" w:rsidRPr="003F3F11" w:rsidRDefault="00743E52" w:rsidP="009A5AB4">
      <w:pPr>
        <w:numPr>
          <w:ilvl w:val="0"/>
          <w:numId w:val="58"/>
        </w:numPr>
        <w:rPr>
          <w:noProof/>
        </w:rPr>
      </w:pPr>
      <w:r w:rsidRPr="003F3F11">
        <w:rPr>
          <w:noProof/>
        </w:rPr>
        <w:t xml:space="preserve">Otherwise (the entry in </w:t>
      </w:r>
      <w:r w:rsidR="00492F93">
        <w:rPr>
          <w:noProof/>
        </w:rPr>
        <w:fldChar w:fldCharType="begin"/>
      </w:r>
      <w:r w:rsidR="00492F93">
        <w:rPr>
          <w:noProof/>
        </w:rPr>
        <w:instrText xml:space="preserve"> REF _Ref533698118 \h </w:instrText>
      </w:r>
      <w:r w:rsidR="00492F93">
        <w:rPr>
          <w:noProof/>
        </w:rPr>
      </w:r>
      <w:r w:rsidR="00492F93">
        <w:rPr>
          <w:noProof/>
        </w:rPr>
        <w:fldChar w:fldCharType="separate"/>
      </w:r>
      <w:r w:rsidR="0063227E" w:rsidRPr="003F3F11">
        <w:rPr>
          <w:noProof/>
        </w:rPr>
        <w:t>Table </w:t>
      </w:r>
      <w:r w:rsidR="0063227E">
        <w:rPr>
          <w:noProof/>
        </w:rPr>
        <w:t>9</w:t>
      </w:r>
      <w:r w:rsidR="0063227E">
        <w:rPr>
          <w:noProof/>
        </w:rPr>
        <w:noBreakHyphen/>
        <w:t>68</w:t>
      </w:r>
      <w:r w:rsidR="00492F93">
        <w:rPr>
          <w:noProof/>
        </w:rPr>
        <w:fldChar w:fldCharType="end"/>
      </w:r>
      <w:r w:rsidR="00492F93">
        <w:rPr>
          <w:noProof/>
        </w:rPr>
        <w:t xml:space="preserve"> </w:t>
      </w:r>
      <w:r w:rsidRPr="003F3F11">
        <w:rPr>
          <w:noProof/>
        </w:rPr>
        <w:t>is equal to "na"), the values of binIdx do not occur for the corresponding syntax element.</w:t>
      </w:r>
    </w:p>
    <w:tbl>
      <w:tblPr>
        <w:tblpPr w:leftFromText="142" w:rightFromText="142" w:vertAnchor="text" w:tblpY="1"/>
        <w:tblOverlap w:val="never"/>
        <w:tblW w:w="10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115" w:type="dxa"/>
        </w:tblCellMar>
        <w:tblLook w:val="04A0" w:firstRow="1" w:lastRow="0" w:firstColumn="1" w:lastColumn="0" w:noHBand="0" w:noVBand="1"/>
      </w:tblPr>
      <w:tblGrid>
        <w:gridCol w:w="2408"/>
        <w:gridCol w:w="1699"/>
        <w:gridCol w:w="1017"/>
        <w:gridCol w:w="1016"/>
        <w:gridCol w:w="1017"/>
        <w:gridCol w:w="1016"/>
        <w:gridCol w:w="1020"/>
        <w:gridCol w:w="1019"/>
        <w:gridCol w:w="7"/>
      </w:tblGrid>
      <w:tr w:rsidR="009F5A91" w:rsidRPr="003F3F11" w14:paraId="2ED2C56E" w14:textId="5D8C2211" w:rsidTr="00823D50">
        <w:trPr>
          <w:gridAfter w:val="1"/>
          <w:wAfter w:w="7" w:type="dxa"/>
          <w:tblHeader/>
        </w:trPr>
        <w:tc>
          <w:tcPr>
            <w:tcW w:w="10212" w:type="dxa"/>
            <w:gridSpan w:val="8"/>
            <w:tcBorders>
              <w:top w:val="nil"/>
              <w:left w:val="nil"/>
              <w:right w:val="nil"/>
            </w:tcBorders>
            <w:vAlign w:val="center"/>
          </w:tcPr>
          <w:p w14:paraId="167719D7" w14:textId="52B209D4" w:rsidR="009F5A91" w:rsidRPr="003F3F11" w:rsidRDefault="009F5A91">
            <w:pPr>
              <w:pStyle w:val="afe"/>
              <w:rPr>
                <w:noProof/>
                <w:lang w:val="en-GB"/>
              </w:rPr>
            </w:pPr>
            <w:bookmarkStart w:id="1639" w:name="_Ref348982591"/>
            <w:bookmarkStart w:id="1640" w:name="_Ref533698118"/>
            <w:bookmarkStart w:id="1641" w:name="_Toc415476499"/>
            <w:bookmarkStart w:id="1642" w:name="_Toc423602549"/>
            <w:bookmarkStart w:id="1643" w:name="_Toc423602723"/>
            <w:bookmarkStart w:id="1644" w:name="_Toc501130624"/>
            <w:bookmarkStart w:id="1645" w:name="_Toc503770632"/>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68</w:t>
            </w:r>
            <w:r w:rsidR="00BF0A72">
              <w:rPr>
                <w:noProof/>
                <w:lang w:val="en-GB"/>
              </w:rPr>
              <w:fldChar w:fldCharType="end"/>
            </w:r>
            <w:bookmarkEnd w:id="1639"/>
            <w:bookmarkEnd w:id="1640"/>
            <w:r w:rsidRPr="003F3F11">
              <w:rPr>
                <w:noProof/>
                <w:lang w:val="en-GB"/>
              </w:rPr>
              <w:t xml:space="preserve"> – Assignment of ctxInc to syntax elements with context coded bins</w:t>
            </w:r>
            <w:bookmarkEnd w:id="1641"/>
            <w:bookmarkEnd w:id="1642"/>
            <w:bookmarkEnd w:id="1643"/>
            <w:bookmarkEnd w:id="1644"/>
            <w:bookmarkEnd w:id="1645"/>
          </w:p>
        </w:tc>
      </w:tr>
      <w:tr w:rsidR="00743E52" w:rsidRPr="003F3F11" w14:paraId="7FF55970" w14:textId="77777777" w:rsidTr="00C64EAD">
        <w:trPr>
          <w:gridAfter w:val="1"/>
          <w:wAfter w:w="7" w:type="dxa"/>
          <w:tblHeader/>
        </w:trPr>
        <w:tc>
          <w:tcPr>
            <w:tcW w:w="2408" w:type="dxa"/>
            <w:vMerge w:val="restart"/>
            <w:vAlign w:val="center"/>
          </w:tcPr>
          <w:p w14:paraId="66ECC83A" w14:textId="77777777" w:rsidR="00743E52" w:rsidRPr="003F3F11" w:rsidRDefault="00743E52">
            <w:pPr>
              <w:keepNext/>
              <w:jc w:val="center"/>
              <w:rPr>
                <w:b/>
                <w:noProof/>
                <w:sz w:val="16"/>
                <w:szCs w:val="16"/>
              </w:rPr>
            </w:pPr>
            <w:r w:rsidRPr="003F3F11">
              <w:rPr>
                <w:b/>
                <w:noProof/>
                <w:sz w:val="16"/>
                <w:szCs w:val="16"/>
              </w:rPr>
              <w:t>Syntax element</w:t>
            </w:r>
          </w:p>
        </w:tc>
        <w:tc>
          <w:tcPr>
            <w:tcW w:w="7804" w:type="dxa"/>
            <w:gridSpan w:val="7"/>
            <w:vAlign w:val="center"/>
          </w:tcPr>
          <w:p w14:paraId="24CA4CE9" w14:textId="1ED44485" w:rsidR="00743E52" w:rsidRPr="003F3F11" w:rsidRDefault="00743E52">
            <w:pPr>
              <w:keepNext/>
              <w:jc w:val="center"/>
              <w:rPr>
                <w:b/>
                <w:noProof/>
                <w:sz w:val="16"/>
                <w:szCs w:val="16"/>
              </w:rPr>
            </w:pPr>
            <w:r w:rsidRPr="003F3F11">
              <w:rPr>
                <w:b/>
                <w:noProof/>
                <w:sz w:val="16"/>
                <w:szCs w:val="16"/>
              </w:rPr>
              <w:t>binIdx</w:t>
            </w:r>
          </w:p>
        </w:tc>
      </w:tr>
      <w:tr w:rsidR="00743E52" w:rsidRPr="003F3F11" w14:paraId="00A6F7B3" w14:textId="4706D475" w:rsidTr="00C64EAD">
        <w:trPr>
          <w:gridAfter w:val="1"/>
          <w:wAfter w:w="7" w:type="dxa"/>
          <w:tblHeader/>
        </w:trPr>
        <w:tc>
          <w:tcPr>
            <w:tcW w:w="2408" w:type="dxa"/>
            <w:vMerge/>
          </w:tcPr>
          <w:p w14:paraId="027512E1" w14:textId="77777777" w:rsidR="00743E52" w:rsidRPr="003F3F11" w:rsidRDefault="00743E52">
            <w:pPr>
              <w:keepNext/>
              <w:rPr>
                <w:b/>
                <w:noProof/>
                <w:sz w:val="16"/>
                <w:szCs w:val="16"/>
              </w:rPr>
            </w:pPr>
          </w:p>
        </w:tc>
        <w:tc>
          <w:tcPr>
            <w:tcW w:w="1699" w:type="dxa"/>
            <w:vAlign w:val="center"/>
          </w:tcPr>
          <w:p w14:paraId="6061F882" w14:textId="77777777" w:rsidR="00743E52" w:rsidRPr="003F3F11" w:rsidRDefault="00743E52">
            <w:pPr>
              <w:keepNext/>
              <w:jc w:val="center"/>
              <w:rPr>
                <w:b/>
                <w:noProof/>
                <w:sz w:val="16"/>
                <w:szCs w:val="16"/>
              </w:rPr>
            </w:pPr>
            <w:r w:rsidRPr="003F3F11">
              <w:rPr>
                <w:b/>
                <w:noProof/>
                <w:sz w:val="16"/>
                <w:szCs w:val="16"/>
              </w:rPr>
              <w:t>0</w:t>
            </w:r>
          </w:p>
        </w:tc>
        <w:tc>
          <w:tcPr>
            <w:tcW w:w="1017" w:type="dxa"/>
            <w:vAlign w:val="center"/>
          </w:tcPr>
          <w:p w14:paraId="29878AF7" w14:textId="77777777" w:rsidR="00743E52" w:rsidRPr="003F3F11" w:rsidRDefault="00743E52">
            <w:pPr>
              <w:keepNext/>
              <w:jc w:val="center"/>
              <w:rPr>
                <w:b/>
                <w:noProof/>
                <w:sz w:val="16"/>
                <w:szCs w:val="16"/>
              </w:rPr>
            </w:pPr>
            <w:r w:rsidRPr="003F3F11">
              <w:rPr>
                <w:b/>
                <w:noProof/>
                <w:sz w:val="16"/>
                <w:szCs w:val="16"/>
              </w:rPr>
              <w:t>1</w:t>
            </w:r>
          </w:p>
        </w:tc>
        <w:tc>
          <w:tcPr>
            <w:tcW w:w="1016" w:type="dxa"/>
            <w:vAlign w:val="center"/>
          </w:tcPr>
          <w:p w14:paraId="4FEAFA40" w14:textId="77777777" w:rsidR="00743E52" w:rsidRPr="003F3F11" w:rsidRDefault="00743E52">
            <w:pPr>
              <w:keepNext/>
              <w:jc w:val="center"/>
              <w:rPr>
                <w:b/>
                <w:noProof/>
                <w:sz w:val="16"/>
                <w:szCs w:val="16"/>
              </w:rPr>
            </w:pPr>
            <w:r w:rsidRPr="003F3F11">
              <w:rPr>
                <w:b/>
                <w:noProof/>
                <w:sz w:val="16"/>
                <w:szCs w:val="16"/>
              </w:rPr>
              <w:t>2</w:t>
            </w:r>
          </w:p>
        </w:tc>
        <w:tc>
          <w:tcPr>
            <w:tcW w:w="1017" w:type="dxa"/>
            <w:vAlign w:val="center"/>
          </w:tcPr>
          <w:p w14:paraId="048F3EE6" w14:textId="77777777" w:rsidR="00743E52" w:rsidRPr="003F3F11" w:rsidRDefault="00743E52">
            <w:pPr>
              <w:keepNext/>
              <w:jc w:val="center"/>
              <w:rPr>
                <w:b/>
                <w:noProof/>
                <w:sz w:val="16"/>
                <w:szCs w:val="16"/>
              </w:rPr>
            </w:pPr>
            <w:r w:rsidRPr="003F3F11">
              <w:rPr>
                <w:b/>
                <w:noProof/>
                <w:sz w:val="16"/>
                <w:szCs w:val="16"/>
              </w:rPr>
              <w:t>3</w:t>
            </w:r>
          </w:p>
        </w:tc>
        <w:tc>
          <w:tcPr>
            <w:tcW w:w="1016" w:type="dxa"/>
            <w:vAlign w:val="center"/>
          </w:tcPr>
          <w:p w14:paraId="066CA246" w14:textId="77777777" w:rsidR="00743E52" w:rsidRPr="003F3F11" w:rsidRDefault="00743E52">
            <w:pPr>
              <w:keepNext/>
              <w:jc w:val="center"/>
              <w:rPr>
                <w:b/>
                <w:noProof/>
                <w:sz w:val="16"/>
                <w:szCs w:val="16"/>
              </w:rPr>
            </w:pPr>
            <w:r w:rsidRPr="003F3F11">
              <w:rPr>
                <w:b/>
                <w:noProof/>
                <w:sz w:val="16"/>
                <w:szCs w:val="16"/>
              </w:rPr>
              <w:t>4</w:t>
            </w:r>
          </w:p>
        </w:tc>
        <w:tc>
          <w:tcPr>
            <w:tcW w:w="1020" w:type="dxa"/>
            <w:vAlign w:val="center"/>
          </w:tcPr>
          <w:p w14:paraId="109A0B0F" w14:textId="505574F6" w:rsidR="00743E52" w:rsidRPr="003F3F11" w:rsidRDefault="00743E52">
            <w:pPr>
              <w:keepNext/>
              <w:jc w:val="center"/>
              <w:rPr>
                <w:b/>
                <w:noProof/>
                <w:sz w:val="16"/>
                <w:szCs w:val="16"/>
              </w:rPr>
            </w:pPr>
            <w:r w:rsidRPr="003F3F11">
              <w:rPr>
                <w:b/>
                <w:noProof/>
                <w:sz w:val="16"/>
                <w:szCs w:val="16"/>
              </w:rPr>
              <w:t>5</w:t>
            </w:r>
          </w:p>
        </w:tc>
        <w:tc>
          <w:tcPr>
            <w:tcW w:w="1019" w:type="dxa"/>
          </w:tcPr>
          <w:p w14:paraId="35BA2962" w14:textId="3A604790" w:rsidR="0077191A" w:rsidRDefault="0077191A">
            <w:pPr>
              <w:keepNext/>
              <w:jc w:val="center"/>
              <w:rPr>
                <w:rFonts w:eastAsia="Malgun Gothic"/>
                <w:b/>
                <w:noProof/>
                <w:sz w:val="16"/>
                <w:szCs w:val="16"/>
                <w:lang w:eastAsia="ko-KR"/>
              </w:rPr>
            </w:pPr>
            <w:r>
              <w:rPr>
                <w:rFonts w:eastAsia="Malgun Gothic"/>
                <w:b/>
                <w:noProof/>
                <w:sz w:val="16"/>
                <w:szCs w:val="16"/>
                <w:lang w:eastAsia="ko-KR"/>
              </w:rPr>
              <w:t>&gt;= 6</w:t>
            </w:r>
          </w:p>
        </w:tc>
      </w:tr>
      <w:tr w:rsidR="00BD62D1" w:rsidRPr="003F3F11" w14:paraId="42208ABB" w14:textId="6A2C5A65" w:rsidTr="00C64EAD">
        <w:trPr>
          <w:gridAfter w:val="1"/>
          <w:wAfter w:w="7" w:type="dxa"/>
          <w:cantSplit/>
        </w:trPr>
        <w:tc>
          <w:tcPr>
            <w:tcW w:w="2408" w:type="dxa"/>
          </w:tcPr>
          <w:p w14:paraId="207938D0" w14:textId="03F59B4D" w:rsidR="00BD62D1" w:rsidRPr="003F3F11" w:rsidRDefault="00BD62D1">
            <w:pPr>
              <w:jc w:val="left"/>
              <w:rPr>
                <w:noProof/>
                <w:sz w:val="16"/>
                <w:szCs w:val="16"/>
              </w:rPr>
            </w:pPr>
            <w:r w:rsidRPr="003F3F11">
              <w:rPr>
                <w:rFonts w:eastAsia="PMingLiU"/>
                <w:noProof/>
                <w:kern w:val="2"/>
                <w:sz w:val="16"/>
                <w:szCs w:val="16"/>
                <w:lang w:eastAsia="zh-TW"/>
              </w:rPr>
              <w:t>end_of_</w:t>
            </w:r>
            <w:r>
              <w:rPr>
                <w:rFonts w:eastAsia="PMingLiU"/>
                <w:noProof/>
                <w:kern w:val="2"/>
                <w:sz w:val="16"/>
                <w:szCs w:val="16"/>
                <w:lang w:eastAsia="zh-TW"/>
              </w:rPr>
              <w:t>tile_one_bit</w:t>
            </w:r>
          </w:p>
        </w:tc>
        <w:tc>
          <w:tcPr>
            <w:tcW w:w="1699" w:type="dxa"/>
            <w:vAlign w:val="center"/>
          </w:tcPr>
          <w:p w14:paraId="65855289" w14:textId="77777777" w:rsidR="00BD62D1" w:rsidRPr="003F3F11" w:rsidRDefault="00BD62D1">
            <w:pPr>
              <w:jc w:val="center"/>
              <w:rPr>
                <w:noProof/>
                <w:kern w:val="2"/>
                <w:sz w:val="16"/>
                <w:szCs w:val="16"/>
              </w:rPr>
            </w:pPr>
            <w:r w:rsidRPr="003F3F11">
              <w:rPr>
                <w:noProof/>
                <w:kern w:val="2"/>
                <w:sz w:val="16"/>
                <w:szCs w:val="16"/>
              </w:rPr>
              <w:t>terminate</w:t>
            </w:r>
          </w:p>
        </w:tc>
        <w:tc>
          <w:tcPr>
            <w:tcW w:w="1017" w:type="dxa"/>
            <w:vAlign w:val="center"/>
          </w:tcPr>
          <w:p w14:paraId="46BC4858" w14:textId="77777777"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40302FC9" w14:textId="77777777" w:rsidR="00BD62D1" w:rsidRPr="003F3F11" w:rsidRDefault="00BD62D1">
            <w:pPr>
              <w:jc w:val="center"/>
              <w:rPr>
                <w:noProof/>
                <w:kern w:val="2"/>
                <w:sz w:val="16"/>
                <w:szCs w:val="16"/>
              </w:rPr>
            </w:pPr>
            <w:r w:rsidRPr="003F3F11">
              <w:rPr>
                <w:noProof/>
                <w:kern w:val="2"/>
                <w:sz w:val="16"/>
                <w:szCs w:val="16"/>
              </w:rPr>
              <w:t>na</w:t>
            </w:r>
          </w:p>
        </w:tc>
        <w:tc>
          <w:tcPr>
            <w:tcW w:w="1017" w:type="dxa"/>
            <w:vAlign w:val="center"/>
          </w:tcPr>
          <w:p w14:paraId="13A6075E" w14:textId="77777777"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6375505A" w14:textId="77777777" w:rsidR="00BD62D1" w:rsidRPr="003F3F11" w:rsidRDefault="00BD62D1">
            <w:pPr>
              <w:jc w:val="center"/>
              <w:rPr>
                <w:noProof/>
                <w:kern w:val="2"/>
                <w:sz w:val="16"/>
                <w:szCs w:val="16"/>
              </w:rPr>
            </w:pPr>
            <w:r w:rsidRPr="003F3F11">
              <w:rPr>
                <w:noProof/>
                <w:kern w:val="2"/>
                <w:sz w:val="16"/>
                <w:szCs w:val="16"/>
              </w:rPr>
              <w:t>na</w:t>
            </w:r>
          </w:p>
        </w:tc>
        <w:tc>
          <w:tcPr>
            <w:tcW w:w="1020" w:type="dxa"/>
            <w:vAlign w:val="center"/>
          </w:tcPr>
          <w:p w14:paraId="2698772C" w14:textId="77777777" w:rsidR="00BD62D1" w:rsidRPr="003F3F11" w:rsidRDefault="00BD62D1">
            <w:pPr>
              <w:jc w:val="center"/>
              <w:rPr>
                <w:noProof/>
                <w:kern w:val="2"/>
                <w:sz w:val="16"/>
                <w:szCs w:val="16"/>
              </w:rPr>
            </w:pPr>
            <w:r w:rsidRPr="003F3F11">
              <w:rPr>
                <w:noProof/>
                <w:kern w:val="2"/>
                <w:sz w:val="16"/>
                <w:szCs w:val="16"/>
              </w:rPr>
              <w:t>na</w:t>
            </w:r>
          </w:p>
        </w:tc>
        <w:tc>
          <w:tcPr>
            <w:tcW w:w="1019" w:type="dxa"/>
            <w:vAlign w:val="center"/>
          </w:tcPr>
          <w:p w14:paraId="3D11BA5F" w14:textId="7B41F090" w:rsidR="00BD62D1" w:rsidRPr="003F3F11" w:rsidRDefault="00BD62D1">
            <w:pPr>
              <w:jc w:val="center"/>
              <w:rPr>
                <w:noProof/>
                <w:kern w:val="2"/>
                <w:sz w:val="16"/>
                <w:szCs w:val="16"/>
              </w:rPr>
            </w:pPr>
            <w:r w:rsidRPr="003F3F11">
              <w:rPr>
                <w:noProof/>
                <w:kern w:val="2"/>
                <w:sz w:val="16"/>
                <w:szCs w:val="16"/>
              </w:rPr>
              <w:t>na</w:t>
            </w:r>
          </w:p>
        </w:tc>
      </w:tr>
      <w:tr w:rsidR="00BD62D1" w:rsidRPr="003F3F11" w14:paraId="47712258" w14:textId="7F380A6E" w:rsidTr="00C64EAD">
        <w:trPr>
          <w:gridAfter w:val="1"/>
          <w:wAfter w:w="7" w:type="dxa"/>
          <w:cantSplit/>
        </w:trPr>
        <w:tc>
          <w:tcPr>
            <w:tcW w:w="2408" w:type="dxa"/>
          </w:tcPr>
          <w:p w14:paraId="25BEA7C3" w14:textId="77777777" w:rsidR="00BD62D1" w:rsidRPr="003F3F11" w:rsidRDefault="00BD62D1">
            <w:pPr>
              <w:jc w:val="left"/>
              <w:rPr>
                <w:noProof/>
                <w:sz w:val="16"/>
                <w:szCs w:val="16"/>
              </w:rPr>
            </w:pPr>
            <w:r w:rsidRPr="003F3F11">
              <w:rPr>
                <w:bCs/>
                <w:noProof/>
                <w:sz w:val="16"/>
                <w:szCs w:val="16"/>
              </w:rPr>
              <w:t>split_cu_flag[ ][ ]</w:t>
            </w:r>
          </w:p>
        </w:tc>
        <w:tc>
          <w:tcPr>
            <w:tcW w:w="1699" w:type="dxa"/>
            <w:vAlign w:val="center"/>
          </w:tcPr>
          <w:p w14:paraId="1E36B7E9" w14:textId="5B722823" w:rsidR="00BD62D1" w:rsidRPr="003F3F11" w:rsidRDefault="00BD62D1">
            <w:pPr>
              <w:jc w:val="center"/>
              <w:rPr>
                <w:noProof/>
                <w:sz w:val="16"/>
                <w:szCs w:val="16"/>
              </w:rPr>
            </w:pPr>
            <w:r w:rsidRPr="003F3F11">
              <w:rPr>
                <w:noProof/>
                <w:sz w:val="16"/>
                <w:szCs w:val="16"/>
              </w:rPr>
              <w:t>0</w:t>
            </w:r>
          </w:p>
        </w:tc>
        <w:tc>
          <w:tcPr>
            <w:tcW w:w="1017" w:type="dxa"/>
            <w:vAlign w:val="center"/>
          </w:tcPr>
          <w:p w14:paraId="343A37D8"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387D16E9"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31E4C063"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2FB56457"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5CD7374B"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5122646F" w14:textId="2BB6BF1F" w:rsidR="00BD62D1" w:rsidRPr="003F3F11" w:rsidRDefault="00BD62D1">
            <w:pPr>
              <w:jc w:val="center"/>
              <w:rPr>
                <w:noProof/>
                <w:sz w:val="16"/>
                <w:szCs w:val="16"/>
              </w:rPr>
            </w:pPr>
            <w:r w:rsidRPr="003F3F11">
              <w:rPr>
                <w:noProof/>
                <w:sz w:val="16"/>
                <w:szCs w:val="16"/>
              </w:rPr>
              <w:t>na</w:t>
            </w:r>
          </w:p>
        </w:tc>
      </w:tr>
      <w:tr w:rsidR="00BD62D1" w:rsidRPr="003F3F11" w14:paraId="4C14E848" w14:textId="5B048AE1" w:rsidTr="00C64EAD">
        <w:trPr>
          <w:gridAfter w:val="1"/>
          <w:wAfter w:w="7" w:type="dxa"/>
          <w:cantSplit/>
        </w:trPr>
        <w:tc>
          <w:tcPr>
            <w:tcW w:w="2408" w:type="dxa"/>
          </w:tcPr>
          <w:p w14:paraId="5A3F6B99" w14:textId="0667A0CD" w:rsidR="00BD62D1" w:rsidRPr="003F3F11" w:rsidRDefault="00BD62D1">
            <w:pPr>
              <w:jc w:val="left"/>
              <w:rPr>
                <w:noProof/>
                <w:sz w:val="16"/>
                <w:szCs w:val="16"/>
              </w:rPr>
            </w:pPr>
            <w:r>
              <w:rPr>
                <w:noProof/>
                <w:sz w:val="16"/>
                <w:szCs w:val="16"/>
              </w:rPr>
              <w:t>btt_split_flag[ ][ ]</w:t>
            </w:r>
          </w:p>
        </w:tc>
        <w:tc>
          <w:tcPr>
            <w:tcW w:w="1699" w:type="dxa"/>
            <w:vAlign w:val="center"/>
          </w:tcPr>
          <w:p w14:paraId="4E0FC06C" w14:textId="352B3790" w:rsidR="00BD62D1" w:rsidRPr="00FB2011" w:rsidRDefault="00BD62D1" w:rsidP="00925918">
            <w:pPr>
              <w:jc w:val="center"/>
              <w:rPr>
                <w:sz w:val="16"/>
              </w:rPr>
            </w:pPr>
            <w:r w:rsidRPr="00FB2011">
              <w:rPr>
                <w:noProof/>
                <w:sz w:val="16"/>
                <w:szCs w:val="16"/>
              </w:rPr>
              <w:t>0..14</w:t>
            </w:r>
            <w:r w:rsidRPr="00FB2011">
              <w:rPr>
                <w:noProof/>
                <w:sz w:val="16"/>
                <w:szCs w:val="16"/>
              </w:rPr>
              <w:br/>
            </w:r>
            <w:r w:rsidRPr="00925918">
              <w:rPr>
                <w:noProof/>
                <w:sz w:val="16"/>
                <w:szCs w:val="16"/>
              </w:rPr>
              <w:t xml:space="preserve">(clause </w:t>
            </w:r>
            <w:r w:rsidR="0084307B">
              <w:rPr>
                <w:noProof/>
                <w:sz w:val="16"/>
                <w:szCs w:val="16"/>
              </w:rPr>
              <w:fldChar w:fldCharType="begin"/>
            </w:r>
            <w:r w:rsidR="0084307B">
              <w:rPr>
                <w:noProof/>
                <w:sz w:val="16"/>
                <w:szCs w:val="16"/>
              </w:rPr>
              <w:instrText xml:space="preserve"> REF _Ref536723636 \n \h </w:instrText>
            </w:r>
            <w:r w:rsidR="0084307B">
              <w:rPr>
                <w:noProof/>
                <w:sz w:val="16"/>
                <w:szCs w:val="16"/>
              </w:rPr>
            </w:r>
            <w:r w:rsidR="0084307B">
              <w:rPr>
                <w:noProof/>
                <w:sz w:val="16"/>
                <w:szCs w:val="16"/>
              </w:rPr>
              <w:fldChar w:fldCharType="separate"/>
            </w:r>
            <w:r w:rsidR="0063227E">
              <w:rPr>
                <w:noProof/>
                <w:sz w:val="16"/>
                <w:szCs w:val="16"/>
              </w:rPr>
              <w:t>9.3.4.2.5</w:t>
            </w:r>
            <w:r w:rsidR="0084307B">
              <w:rPr>
                <w:noProof/>
                <w:sz w:val="16"/>
                <w:szCs w:val="16"/>
              </w:rPr>
              <w:fldChar w:fldCharType="end"/>
            </w:r>
            <w:r w:rsidRPr="00925918">
              <w:rPr>
                <w:noProof/>
                <w:sz w:val="16"/>
                <w:szCs w:val="16"/>
              </w:rPr>
              <w:t>)</w:t>
            </w:r>
          </w:p>
        </w:tc>
        <w:tc>
          <w:tcPr>
            <w:tcW w:w="1017" w:type="dxa"/>
            <w:vAlign w:val="center"/>
          </w:tcPr>
          <w:p w14:paraId="4D55C208"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6E017BBA"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49F49212"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46948DFC"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4C17E765"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3F3F2B0F" w14:textId="1CCED704" w:rsidR="00BD62D1" w:rsidRPr="003F3F11" w:rsidRDefault="00BD62D1">
            <w:pPr>
              <w:jc w:val="center"/>
              <w:rPr>
                <w:noProof/>
                <w:sz w:val="16"/>
                <w:szCs w:val="16"/>
              </w:rPr>
            </w:pPr>
            <w:r w:rsidRPr="003F3F11">
              <w:rPr>
                <w:noProof/>
                <w:sz w:val="16"/>
                <w:szCs w:val="16"/>
              </w:rPr>
              <w:t>na</w:t>
            </w:r>
          </w:p>
        </w:tc>
      </w:tr>
      <w:tr w:rsidR="00BD62D1" w:rsidRPr="003F3F11" w14:paraId="40FE23BA" w14:textId="1369E4D9" w:rsidTr="00C64EAD">
        <w:trPr>
          <w:gridAfter w:val="1"/>
          <w:wAfter w:w="7" w:type="dxa"/>
          <w:cantSplit/>
        </w:trPr>
        <w:tc>
          <w:tcPr>
            <w:tcW w:w="2408" w:type="dxa"/>
          </w:tcPr>
          <w:p w14:paraId="0F8BC35F" w14:textId="7F3FE84C" w:rsidR="00BD62D1" w:rsidRPr="003F3F11" w:rsidRDefault="00BD62D1">
            <w:pPr>
              <w:jc w:val="left"/>
              <w:rPr>
                <w:noProof/>
                <w:sz w:val="16"/>
                <w:szCs w:val="16"/>
              </w:rPr>
            </w:pPr>
            <w:r>
              <w:rPr>
                <w:noProof/>
                <w:sz w:val="16"/>
                <w:szCs w:val="16"/>
              </w:rPr>
              <w:t>btt_split_dir[ ][ ]</w:t>
            </w:r>
          </w:p>
        </w:tc>
        <w:tc>
          <w:tcPr>
            <w:tcW w:w="1699" w:type="dxa"/>
            <w:vAlign w:val="center"/>
          </w:tcPr>
          <w:p w14:paraId="7FD2C99B" w14:textId="7B8C92E1" w:rsidR="00BD62D1" w:rsidRPr="00FB2011" w:rsidRDefault="00BD62D1">
            <w:pPr>
              <w:jc w:val="center"/>
              <w:rPr>
                <w:sz w:val="16"/>
              </w:rPr>
            </w:pPr>
            <w:r w:rsidRPr="00FB2011">
              <w:rPr>
                <w:noProof/>
                <w:sz w:val="16"/>
                <w:szCs w:val="16"/>
              </w:rPr>
              <w:t>log2CbWidth  –  log2CbHeight + 2</w:t>
            </w:r>
          </w:p>
        </w:tc>
        <w:tc>
          <w:tcPr>
            <w:tcW w:w="1017" w:type="dxa"/>
            <w:vAlign w:val="center"/>
          </w:tcPr>
          <w:p w14:paraId="548D450E" w14:textId="06E9CAD6" w:rsidR="00BD62D1" w:rsidRPr="003F3F11" w:rsidRDefault="00BD62D1">
            <w:pPr>
              <w:jc w:val="center"/>
              <w:rPr>
                <w:noProof/>
                <w:sz w:val="16"/>
                <w:szCs w:val="16"/>
              </w:rPr>
            </w:pPr>
            <w:r w:rsidRPr="003F3F11">
              <w:rPr>
                <w:noProof/>
                <w:sz w:val="16"/>
                <w:szCs w:val="16"/>
              </w:rPr>
              <w:t>na</w:t>
            </w:r>
          </w:p>
        </w:tc>
        <w:tc>
          <w:tcPr>
            <w:tcW w:w="1016" w:type="dxa"/>
            <w:vAlign w:val="center"/>
          </w:tcPr>
          <w:p w14:paraId="4A9F0CC4" w14:textId="52172592" w:rsidR="00BD62D1" w:rsidRPr="003F3F11" w:rsidRDefault="00BD62D1">
            <w:pPr>
              <w:jc w:val="center"/>
              <w:rPr>
                <w:noProof/>
                <w:sz w:val="16"/>
                <w:szCs w:val="16"/>
              </w:rPr>
            </w:pPr>
            <w:r w:rsidRPr="003F3F11">
              <w:rPr>
                <w:noProof/>
                <w:sz w:val="16"/>
                <w:szCs w:val="16"/>
              </w:rPr>
              <w:t>na</w:t>
            </w:r>
          </w:p>
        </w:tc>
        <w:tc>
          <w:tcPr>
            <w:tcW w:w="1017" w:type="dxa"/>
            <w:vAlign w:val="center"/>
          </w:tcPr>
          <w:p w14:paraId="52B99D82" w14:textId="5D0923DC" w:rsidR="00BD62D1" w:rsidRPr="003F3F11" w:rsidRDefault="00BD62D1">
            <w:pPr>
              <w:jc w:val="center"/>
              <w:rPr>
                <w:noProof/>
                <w:sz w:val="16"/>
                <w:szCs w:val="16"/>
              </w:rPr>
            </w:pPr>
            <w:r w:rsidRPr="003F3F11">
              <w:rPr>
                <w:noProof/>
                <w:sz w:val="16"/>
                <w:szCs w:val="16"/>
              </w:rPr>
              <w:t>na</w:t>
            </w:r>
          </w:p>
        </w:tc>
        <w:tc>
          <w:tcPr>
            <w:tcW w:w="1016" w:type="dxa"/>
            <w:vAlign w:val="center"/>
          </w:tcPr>
          <w:p w14:paraId="35DC6A0E" w14:textId="42B19640" w:rsidR="00BD62D1" w:rsidRPr="003F3F11" w:rsidRDefault="00BD62D1">
            <w:pPr>
              <w:jc w:val="center"/>
              <w:rPr>
                <w:noProof/>
                <w:sz w:val="16"/>
                <w:szCs w:val="16"/>
              </w:rPr>
            </w:pPr>
            <w:r w:rsidRPr="003F3F11">
              <w:rPr>
                <w:noProof/>
                <w:sz w:val="16"/>
                <w:szCs w:val="16"/>
              </w:rPr>
              <w:t>na</w:t>
            </w:r>
          </w:p>
        </w:tc>
        <w:tc>
          <w:tcPr>
            <w:tcW w:w="1020" w:type="dxa"/>
            <w:vAlign w:val="center"/>
          </w:tcPr>
          <w:p w14:paraId="63DD6F27" w14:textId="6A2DEF3D" w:rsidR="00BD62D1" w:rsidRPr="003F3F11" w:rsidRDefault="00BD62D1">
            <w:pPr>
              <w:jc w:val="center"/>
              <w:rPr>
                <w:noProof/>
                <w:sz w:val="16"/>
                <w:szCs w:val="16"/>
              </w:rPr>
            </w:pPr>
            <w:r w:rsidRPr="003F3F11">
              <w:rPr>
                <w:noProof/>
                <w:sz w:val="16"/>
                <w:szCs w:val="16"/>
              </w:rPr>
              <w:t>na</w:t>
            </w:r>
          </w:p>
        </w:tc>
        <w:tc>
          <w:tcPr>
            <w:tcW w:w="1019" w:type="dxa"/>
            <w:vAlign w:val="center"/>
          </w:tcPr>
          <w:p w14:paraId="3AC2932A" w14:textId="461B6442" w:rsidR="00BD62D1" w:rsidRPr="003F3F11" w:rsidRDefault="00BD62D1">
            <w:pPr>
              <w:jc w:val="center"/>
              <w:rPr>
                <w:noProof/>
                <w:sz w:val="16"/>
                <w:szCs w:val="16"/>
              </w:rPr>
            </w:pPr>
            <w:r w:rsidRPr="003F3F11">
              <w:rPr>
                <w:noProof/>
                <w:sz w:val="16"/>
                <w:szCs w:val="16"/>
              </w:rPr>
              <w:t>na</w:t>
            </w:r>
          </w:p>
        </w:tc>
      </w:tr>
      <w:tr w:rsidR="00BD62D1" w:rsidRPr="003F3F11" w14:paraId="41441B00" w14:textId="09B0FC8F" w:rsidTr="00C64EAD">
        <w:trPr>
          <w:gridAfter w:val="1"/>
          <w:wAfter w:w="7" w:type="dxa"/>
          <w:cantSplit/>
        </w:trPr>
        <w:tc>
          <w:tcPr>
            <w:tcW w:w="2408" w:type="dxa"/>
          </w:tcPr>
          <w:p w14:paraId="1E10782D" w14:textId="77A05C98" w:rsidR="00BD62D1" w:rsidRDefault="00BD62D1">
            <w:pPr>
              <w:jc w:val="left"/>
              <w:rPr>
                <w:noProof/>
                <w:sz w:val="16"/>
                <w:szCs w:val="16"/>
              </w:rPr>
            </w:pPr>
            <w:r>
              <w:rPr>
                <w:noProof/>
                <w:sz w:val="16"/>
                <w:szCs w:val="16"/>
              </w:rPr>
              <w:t>btt_split_type[ ][ ]</w:t>
            </w:r>
          </w:p>
        </w:tc>
        <w:tc>
          <w:tcPr>
            <w:tcW w:w="1699" w:type="dxa"/>
            <w:vAlign w:val="center"/>
          </w:tcPr>
          <w:p w14:paraId="78DF1463" w14:textId="5AEBACA9" w:rsidR="00BD62D1" w:rsidRPr="00FB2011" w:rsidRDefault="00BD62D1">
            <w:pPr>
              <w:jc w:val="center"/>
              <w:rPr>
                <w:sz w:val="16"/>
              </w:rPr>
            </w:pPr>
            <w:r w:rsidRPr="00FB2011">
              <w:rPr>
                <w:sz w:val="16"/>
              </w:rPr>
              <w:t>0</w:t>
            </w:r>
          </w:p>
        </w:tc>
        <w:tc>
          <w:tcPr>
            <w:tcW w:w="1017" w:type="dxa"/>
            <w:vAlign w:val="center"/>
          </w:tcPr>
          <w:p w14:paraId="211E0317" w14:textId="0DC170E9" w:rsidR="00BD62D1" w:rsidRPr="003F3F11" w:rsidRDefault="00BD62D1">
            <w:pPr>
              <w:jc w:val="center"/>
              <w:rPr>
                <w:noProof/>
                <w:sz w:val="16"/>
                <w:szCs w:val="16"/>
              </w:rPr>
            </w:pPr>
            <w:r w:rsidRPr="003F3F11">
              <w:rPr>
                <w:noProof/>
                <w:sz w:val="16"/>
                <w:szCs w:val="16"/>
              </w:rPr>
              <w:t>na</w:t>
            </w:r>
          </w:p>
        </w:tc>
        <w:tc>
          <w:tcPr>
            <w:tcW w:w="1016" w:type="dxa"/>
            <w:vAlign w:val="center"/>
          </w:tcPr>
          <w:p w14:paraId="17695D34" w14:textId="51154DD2" w:rsidR="00BD62D1" w:rsidRPr="003F3F11" w:rsidRDefault="00BD62D1">
            <w:pPr>
              <w:jc w:val="center"/>
              <w:rPr>
                <w:noProof/>
                <w:sz w:val="16"/>
                <w:szCs w:val="16"/>
              </w:rPr>
            </w:pPr>
            <w:r w:rsidRPr="003F3F11">
              <w:rPr>
                <w:noProof/>
                <w:sz w:val="16"/>
                <w:szCs w:val="16"/>
              </w:rPr>
              <w:t>na</w:t>
            </w:r>
          </w:p>
        </w:tc>
        <w:tc>
          <w:tcPr>
            <w:tcW w:w="1017" w:type="dxa"/>
            <w:vAlign w:val="center"/>
          </w:tcPr>
          <w:p w14:paraId="4029512F" w14:textId="39574D74" w:rsidR="00BD62D1" w:rsidRPr="003F3F11" w:rsidRDefault="00BD62D1">
            <w:pPr>
              <w:jc w:val="center"/>
              <w:rPr>
                <w:noProof/>
                <w:sz w:val="16"/>
                <w:szCs w:val="16"/>
              </w:rPr>
            </w:pPr>
            <w:r w:rsidRPr="003F3F11">
              <w:rPr>
                <w:noProof/>
                <w:sz w:val="16"/>
                <w:szCs w:val="16"/>
              </w:rPr>
              <w:t>na</w:t>
            </w:r>
          </w:p>
        </w:tc>
        <w:tc>
          <w:tcPr>
            <w:tcW w:w="1016" w:type="dxa"/>
            <w:vAlign w:val="center"/>
          </w:tcPr>
          <w:p w14:paraId="0C1C41E2" w14:textId="65431EA6" w:rsidR="00BD62D1" w:rsidRPr="003F3F11" w:rsidRDefault="00BD62D1">
            <w:pPr>
              <w:jc w:val="center"/>
              <w:rPr>
                <w:noProof/>
                <w:sz w:val="16"/>
                <w:szCs w:val="16"/>
              </w:rPr>
            </w:pPr>
            <w:r w:rsidRPr="003F3F11">
              <w:rPr>
                <w:noProof/>
                <w:sz w:val="16"/>
                <w:szCs w:val="16"/>
              </w:rPr>
              <w:t>na</w:t>
            </w:r>
          </w:p>
        </w:tc>
        <w:tc>
          <w:tcPr>
            <w:tcW w:w="1020" w:type="dxa"/>
            <w:vAlign w:val="center"/>
          </w:tcPr>
          <w:p w14:paraId="33182B5B" w14:textId="6EAE76BA" w:rsidR="00BD62D1" w:rsidRDefault="00BD62D1">
            <w:pPr>
              <w:jc w:val="center"/>
              <w:rPr>
                <w:noProof/>
                <w:sz w:val="16"/>
                <w:szCs w:val="16"/>
              </w:rPr>
            </w:pPr>
            <w:r w:rsidRPr="003F3F11">
              <w:rPr>
                <w:noProof/>
                <w:sz w:val="16"/>
                <w:szCs w:val="16"/>
              </w:rPr>
              <w:t>na</w:t>
            </w:r>
          </w:p>
        </w:tc>
        <w:tc>
          <w:tcPr>
            <w:tcW w:w="1019" w:type="dxa"/>
            <w:vAlign w:val="center"/>
          </w:tcPr>
          <w:p w14:paraId="1EECF665" w14:textId="23E20D79" w:rsidR="00BD62D1" w:rsidRPr="003F3F11" w:rsidRDefault="00BD62D1">
            <w:pPr>
              <w:jc w:val="center"/>
              <w:rPr>
                <w:noProof/>
                <w:sz w:val="16"/>
                <w:szCs w:val="16"/>
              </w:rPr>
            </w:pPr>
            <w:r w:rsidRPr="003F3F11">
              <w:rPr>
                <w:noProof/>
                <w:sz w:val="16"/>
                <w:szCs w:val="16"/>
              </w:rPr>
              <w:t>na</w:t>
            </w:r>
          </w:p>
        </w:tc>
      </w:tr>
      <w:tr w:rsidR="00BD62D1" w:rsidRPr="003F3F11" w14:paraId="08C83946" w14:textId="77777777" w:rsidTr="00C64EAD">
        <w:trPr>
          <w:cantSplit/>
        </w:trPr>
        <w:tc>
          <w:tcPr>
            <w:tcW w:w="2408" w:type="dxa"/>
          </w:tcPr>
          <w:p w14:paraId="58062FA2" w14:textId="3C2DD46F" w:rsidR="00BD62D1" w:rsidRDefault="00BD62D1">
            <w:pPr>
              <w:jc w:val="left"/>
              <w:rPr>
                <w:noProof/>
                <w:sz w:val="16"/>
                <w:szCs w:val="16"/>
              </w:rPr>
            </w:pPr>
            <w:r>
              <w:rPr>
                <w:noProof/>
                <w:sz w:val="16"/>
                <w:szCs w:val="16"/>
              </w:rPr>
              <w:t>split_unit_coding_order_flag[ ][ ]</w:t>
            </w:r>
          </w:p>
        </w:tc>
        <w:tc>
          <w:tcPr>
            <w:tcW w:w="1699" w:type="dxa"/>
            <w:vAlign w:val="center"/>
          </w:tcPr>
          <w:p w14:paraId="005E2FA6" w14:textId="3F1375A3" w:rsidR="00BD62D1" w:rsidRPr="00925918" w:rsidRDefault="000D641F">
            <w:pPr>
              <w:jc w:val="center"/>
              <w:rPr>
                <w:noProof/>
                <w:sz w:val="16"/>
                <w:szCs w:val="16"/>
              </w:rPr>
            </w:pPr>
            <w:r>
              <w:rPr>
                <w:noProof/>
                <w:sz w:val="16"/>
                <w:szCs w:val="16"/>
              </w:rPr>
              <w:t>0..11</w:t>
            </w:r>
            <w:r>
              <w:rPr>
                <w:noProof/>
                <w:sz w:val="16"/>
                <w:szCs w:val="16"/>
              </w:rPr>
              <w:br/>
              <w:t xml:space="preserve">(clause </w:t>
            </w:r>
            <w:r>
              <w:rPr>
                <w:noProof/>
                <w:sz w:val="16"/>
                <w:szCs w:val="16"/>
              </w:rPr>
              <w:fldChar w:fldCharType="begin"/>
            </w:r>
            <w:r>
              <w:rPr>
                <w:noProof/>
                <w:sz w:val="16"/>
                <w:szCs w:val="16"/>
              </w:rPr>
              <w:instrText xml:space="preserve"> REF _Ref536723762 \n \h </w:instrText>
            </w:r>
            <w:r>
              <w:rPr>
                <w:noProof/>
                <w:sz w:val="16"/>
                <w:szCs w:val="16"/>
              </w:rPr>
            </w:r>
            <w:r>
              <w:rPr>
                <w:noProof/>
                <w:sz w:val="16"/>
                <w:szCs w:val="16"/>
              </w:rPr>
              <w:fldChar w:fldCharType="separate"/>
            </w:r>
            <w:r w:rsidR="0063227E">
              <w:rPr>
                <w:noProof/>
                <w:sz w:val="16"/>
                <w:szCs w:val="16"/>
              </w:rPr>
              <w:t>9.3.4.2.3</w:t>
            </w:r>
            <w:r>
              <w:rPr>
                <w:noProof/>
                <w:sz w:val="16"/>
                <w:szCs w:val="16"/>
              </w:rPr>
              <w:fldChar w:fldCharType="end"/>
            </w:r>
            <w:r>
              <w:rPr>
                <w:noProof/>
                <w:sz w:val="16"/>
                <w:szCs w:val="16"/>
              </w:rPr>
              <w:t>)</w:t>
            </w:r>
          </w:p>
        </w:tc>
        <w:tc>
          <w:tcPr>
            <w:tcW w:w="1017" w:type="dxa"/>
            <w:vAlign w:val="center"/>
          </w:tcPr>
          <w:p w14:paraId="3856A5F5" w14:textId="2BD81904"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6F2979C0" w14:textId="0A89C9CE"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2530A97F" w14:textId="6649BF76"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56E33298" w14:textId="408D0E19"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6518D9AB" w14:textId="2B2DE1C9" w:rsidR="00BD62D1" w:rsidRPr="00CB059C" w:rsidRDefault="00BD62D1">
            <w:pPr>
              <w:jc w:val="center"/>
              <w:rPr>
                <w:noProof/>
                <w:sz w:val="16"/>
                <w:szCs w:val="16"/>
                <w:highlight w:val="yellow"/>
              </w:rPr>
            </w:pPr>
            <w:r w:rsidRPr="003F3F11">
              <w:rPr>
                <w:noProof/>
                <w:sz w:val="16"/>
                <w:szCs w:val="16"/>
              </w:rPr>
              <w:t>na</w:t>
            </w:r>
          </w:p>
        </w:tc>
        <w:tc>
          <w:tcPr>
            <w:tcW w:w="1026" w:type="dxa"/>
            <w:gridSpan w:val="2"/>
            <w:vAlign w:val="center"/>
          </w:tcPr>
          <w:p w14:paraId="0497B000" w14:textId="322B981A" w:rsidR="00BD62D1" w:rsidRPr="003F3F11" w:rsidRDefault="00BD62D1">
            <w:pPr>
              <w:jc w:val="center"/>
              <w:rPr>
                <w:noProof/>
                <w:sz w:val="16"/>
                <w:szCs w:val="16"/>
              </w:rPr>
            </w:pPr>
            <w:r w:rsidRPr="003F3F11">
              <w:rPr>
                <w:noProof/>
                <w:sz w:val="16"/>
                <w:szCs w:val="16"/>
              </w:rPr>
              <w:t>na</w:t>
            </w:r>
          </w:p>
        </w:tc>
      </w:tr>
      <w:tr w:rsidR="00BD62D1" w:rsidRPr="003F3F11" w14:paraId="57C06B23" w14:textId="126F7B5C" w:rsidTr="00C64EAD">
        <w:trPr>
          <w:gridAfter w:val="1"/>
          <w:wAfter w:w="7" w:type="dxa"/>
          <w:cantSplit/>
        </w:trPr>
        <w:tc>
          <w:tcPr>
            <w:tcW w:w="2408" w:type="dxa"/>
          </w:tcPr>
          <w:p w14:paraId="591FDCC9" w14:textId="5AFCA7BC" w:rsidR="00BD62D1" w:rsidRPr="003F3F11" w:rsidRDefault="00BD62D1">
            <w:pPr>
              <w:jc w:val="left"/>
              <w:rPr>
                <w:noProof/>
                <w:sz w:val="16"/>
                <w:szCs w:val="16"/>
              </w:rPr>
            </w:pPr>
            <w:r w:rsidRPr="003F3F11">
              <w:rPr>
                <w:bCs/>
                <w:noProof/>
                <w:sz w:val="16"/>
                <w:szCs w:val="16"/>
              </w:rPr>
              <w:t>cu_skip_flag</w:t>
            </w:r>
            <w:r>
              <w:rPr>
                <w:bCs/>
                <w:noProof/>
                <w:sz w:val="16"/>
                <w:szCs w:val="16"/>
              </w:rPr>
              <w:t>[ ][ ]</w:t>
            </w:r>
            <w:r>
              <w:rPr>
                <w:bCs/>
                <w:noProof/>
                <w:sz w:val="16"/>
                <w:szCs w:val="16"/>
              </w:rPr>
              <w:br/>
              <w:t>(When sps_cm_init_flag = = 0)</w:t>
            </w:r>
          </w:p>
        </w:tc>
        <w:tc>
          <w:tcPr>
            <w:tcW w:w="1699" w:type="dxa"/>
            <w:vAlign w:val="center"/>
          </w:tcPr>
          <w:p w14:paraId="3665E190" w14:textId="378CBD9D" w:rsidR="00BD62D1" w:rsidRPr="00FB2011" w:rsidRDefault="00BD62D1">
            <w:pPr>
              <w:jc w:val="center"/>
              <w:rPr>
                <w:noProof/>
                <w:sz w:val="16"/>
                <w:szCs w:val="16"/>
              </w:rPr>
            </w:pPr>
            <w:r w:rsidRPr="00FB2011">
              <w:rPr>
                <w:noProof/>
                <w:sz w:val="16"/>
                <w:szCs w:val="16"/>
              </w:rPr>
              <w:t>0</w:t>
            </w:r>
          </w:p>
        </w:tc>
        <w:tc>
          <w:tcPr>
            <w:tcW w:w="1017" w:type="dxa"/>
            <w:vAlign w:val="center"/>
          </w:tcPr>
          <w:p w14:paraId="7D8B2348"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5DD5766B"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612CCB0C"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0E7685F2"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73FD4EAE"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622DCEDD" w14:textId="4D76D950" w:rsidR="00BD62D1" w:rsidRPr="003F3F11" w:rsidRDefault="00BD62D1">
            <w:pPr>
              <w:jc w:val="center"/>
              <w:rPr>
                <w:noProof/>
                <w:sz w:val="16"/>
                <w:szCs w:val="16"/>
              </w:rPr>
            </w:pPr>
            <w:r w:rsidRPr="003F3F11">
              <w:rPr>
                <w:noProof/>
                <w:sz w:val="16"/>
                <w:szCs w:val="16"/>
              </w:rPr>
              <w:t>na</w:t>
            </w:r>
          </w:p>
        </w:tc>
      </w:tr>
      <w:tr w:rsidR="00BD62D1" w:rsidRPr="003F3F11" w14:paraId="2B2A1781" w14:textId="77777777" w:rsidTr="00C64EAD">
        <w:trPr>
          <w:cantSplit/>
        </w:trPr>
        <w:tc>
          <w:tcPr>
            <w:tcW w:w="2408" w:type="dxa"/>
          </w:tcPr>
          <w:p w14:paraId="2D718981" w14:textId="1EA5DCD1" w:rsidR="00BD62D1" w:rsidRPr="003F3F11" w:rsidRDefault="00BD62D1">
            <w:pPr>
              <w:jc w:val="left"/>
              <w:rPr>
                <w:bCs/>
                <w:noProof/>
                <w:sz w:val="16"/>
                <w:szCs w:val="16"/>
              </w:rPr>
            </w:pPr>
            <w:r>
              <w:rPr>
                <w:bCs/>
                <w:noProof/>
                <w:sz w:val="16"/>
                <w:szCs w:val="16"/>
              </w:rPr>
              <w:t>cu_skip_flag[ ][ ]</w:t>
            </w:r>
            <w:r>
              <w:rPr>
                <w:bCs/>
                <w:noProof/>
                <w:sz w:val="16"/>
                <w:szCs w:val="16"/>
              </w:rPr>
              <w:br/>
              <w:t>(When sps_cm_init_flag = = 1)</w:t>
            </w:r>
          </w:p>
        </w:tc>
        <w:tc>
          <w:tcPr>
            <w:tcW w:w="1699" w:type="dxa"/>
            <w:vAlign w:val="center"/>
          </w:tcPr>
          <w:p w14:paraId="77B4DEDF" w14:textId="3007C489" w:rsidR="00BD62D1" w:rsidRPr="00FB2011" w:rsidRDefault="00BD62D1" w:rsidP="00925918">
            <w:pPr>
              <w:jc w:val="center"/>
              <w:rPr>
                <w:rFonts w:eastAsia="Malgun Gothic"/>
                <w:noProof/>
                <w:sz w:val="16"/>
                <w:szCs w:val="16"/>
                <w:lang w:eastAsia="ko-KR"/>
              </w:rPr>
            </w:pPr>
            <w:r w:rsidRPr="00FB2011">
              <w:rPr>
                <w:noProof/>
                <w:sz w:val="16"/>
                <w:szCs w:val="16"/>
              </w:rPr>
              <w:t>0,1</w:t>
            </w:r>
            <w:r w:rsidRPr="00FB2011">
              <w:rPr>
                <w:noProof/>
                <w:sz w:val="16"/>
                <w:szCs w:val="16"/>
              </w:rPr>
              <w:br/>
            </w:r>
            <w:r w:rsidRPr="00925918">
              <w:rPr>
                <w:noProof/>
                <w:sz w:val="16"/>
                <w:szCs w:val="16"/>
              </w:rPr>
              <w:t xml:space="preserve">(clause </w:t>
            </w:r>
            <w:r w:rsidR="0084307B">
              <w:rPr>
                <w:noProof/>
                <w:sz w:val="16"/>
                <w:szCs w:val="16"/>
              </w:rPr>
              <w:fldChar w:fldCharType="begin"/>
            </w:r>
            <w:r w:rsidR="0084307B">
              <w:rPr>
                <w:noProof/>
                <w:sz w:val="16"/>
                <w:szCs w:val="16"/>
              </w:rPr>
              <w:instrText xml:space="preserve"> REF _Ref536723644 \n \h </w:instrText>
            </w:r>
            <w:r w:rsidR="0084307B">
              <w:rPr>
                <w:noProof/>
                <w:sz w:val="16"/>
                <w:szCs w:val="16"/>
              </w:rPr>
            </w:r>
            <w:r w:rsidR="0084307B">
              <w:rPr>
                <w:noProof/>
                <w:sz w:val="16"/>
                <w:szCs w:val="16"/>
              </w:rPr>
              <w:fldChar w:fldCharType="separate"/>
            </w:r>
            <w:r w:rsidR="0063227E">
              <w:rPr>
                <w:noProof/>
                <w:sz w:val="16"/>
                <w:szCs w:val="16"/>
              </w:rPr>
              <w:t>9.3.4.2.4</w:t>
            </w:r>
            <w:r w:rsidR="0084307B">
              <w:rPr>
                <w:noProof/>
                <w:sz w:val="16"/>
                <w:szCs w:val="16"/>
              </w:rPr>
              <w:fldChar w:fldCharType="end"/>
            </w:r>
            <w:r w:rsidRPr="00925918">
              <w:rPr>
                <w:noProof/>
                <w:sz w:val="16"/>
                <w:szCs w:val="16"/>
              </w:rPr>
              <w:t>)</w:t>
            </w:r>
          </w:p>
        </w:tc>
        <w:tc>
          <w:tcPr>
            <w:tcW w:w="1017" w:type="dxa"/>
            <w:vAlign w:val="center"/>
          </w:tcPr>
          <w:p w14:paraId="70D6F603" w14:textId="66FD0B4A" w:rsidR="00BD62D1" w:rsidRPr="003F3F11" w:rsidRDefault="00BD62D1">
            <w:pPr>
              <w:jc w:val="center"/>
              <w:rPr>
                <w:noProof/>
                <w:sz w:val="16"/>
                <w:szCs w:val="16"/>
              </w:rPr>
            </w:pPr>
            <w:r w:rsidRPr="003F3F11">
              <w:rPr>
                <w:noProof/>
                <w:sz w:val="16"/>
                <w:szCs w:val="16"/>
              </w:rPr>
              <w:t>na</w:t>
            </w:r>
          </w:p>
        </w:tc>
        <w:tc>
          <w:tcPr>
            <w:tcW w:w="1016" w:type="dxa"/>
            <w:vAlign w:val="center"/>
          </w:tcPr>
          <w:p w14:paraId="01A8CB9A" w14:textId="14A71617" w:rsidR="00BD62D1" w:rsidRPr="003F3F11" w:rsidRDefault="00BD62D1">
            <w:pPr>
              <w:jc w:val="center"/>
              <w:rPr>
                <w:noProof/>
                <w:sz w:val="16"/>
                <w:szCs w:val="16"/>
              </w:rPr>
            </w:pPr>
            <w:r w:rsidRPr="003F3F11">
              <w:rPr>
                <w:noProof/>
                <w:sz w:val="16"/>
                <w:szCs w:val="16"/>
              </w:rPr>
              <w:t>na</w:t>
            </w:r>
          </w:p>
        </w:tc>
        <w:tc>
          <w:tcPr>
            <w:tcW w:w="1017" w:type="dxa"/>
            <w:vAlign w:val="center"/>
          </w:tcPr>
          <w:p w14:paraId="439785D2" w14:textId="69071BA9" w:rsidR="00BD62D1" w:rsidRPr="003F3F11" w:rsidRDefault="00BD62D1">
            <w:pPr>
              <w:jc w:val="center"/>
              <w:rPr>
                <w:noProof/>
                <w:sz w:val="16"/>
                <w:szCs w:val="16"/>
              </w:rPr>
            </w:pPr>
            <w:r w:rsidRPr="003F3F11">
              <w:rPr>
                <w:noProof/>
                <w:sz w:val="16"/>
                <w:szCs w:val="16"/>
              </w:rPr>
              <w:t>na</w:t>
            </w:r>
          </w:p>
        </w:tc>
        <w:tc>
          <w:tcPr>
            <w:tcW w:w="1016" w:type="dxa"/>
            <w:vAlign w:val="center"/>
          </w:tcPr>
          <w:p w14:paraId="26F5AFF2" w14:textId="50BD2226" w:rsidR="00BD62D1" w:rsidRPr="003F3F11" w:rsidRDefault="00BD62D1">
            <w:pPr>
              <w:jc w:val="center"/>
              <w:rPr>
                <w:noProof/>
                <w:sz w:val="16"/>
                <w:szCs w:val="16"/>
              </w:rPr>
            </w:pPr>
            <w:r w:rsidRPr="003F3F11">
              <w:rPr>
                <w:noProof/>
                <w:sz w:val="16"/>
                <w:szCs w:val="16"/>
              </w:rPr>
              <w:t>na</w:t>
            </w:r>
          </w:p>
        </w:tc>
        <w:tc>
          <w:tcPr>
            <w:tcW w:w="1020" w:type="dxa"/>
            <w:vAlign w:val="center"/>
          </w:tcPr>
          <w:p w14:paraId="3A6B9003" w14:textId="6EA0382B"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7553677E" w14:textId="637BB0EB" w:rsidR="00BD62D1" w:rsidRPr="003F3F11" w:rsidRDefault="00BD62D1">
            <w:pPr>
              <w:jc w:val="center"/>
              <w:rPr>
                <w:noProof/>
                <w:sz w:val="16"/>
                <w:szCs w:val="16"/>
              </w:rPr>
            </w:pPr>
            <w:r w:rsidRPr="003F3F11">
              <w:rPr>
                <w:noProof/>
                <w:sz w:val="16"/>
                <w:szCs w:val="16"/>
              </w:rPr>
              <w:t>na</w:t>
            </w:r>
          </w:p>
        </w:tc>
      </w:tr>
      <w:tr w:rsidR="00BD62D1" w:rsidRPr="003F3F11" w14:paraId="39507F5C" w14:textId="3B37D9E1" w:rsidTr="00C64EAD">
        <w:trPr>
          <w:gridAfter w:val="1"/>
          <w:wAfter w:w="7" w:type="dxa"/>
          <w:cantSplit/>
        </w:trPr>
        <w:tc>
          <w:tcPr>
            <w:tcW w:w="2408" w:type="dxa"/>
          </w:tcPr>
          <w:p w14:paraId="0BDAF65C" w14:textId="0CBE609C" w:rsidR="00BD62D1" w:rsidRPr="003F3F11" w:rsidRDefault="00BD62D1">
            <w:pPr>
              <w:jc w:val="left"/>
              <w:rPr>
                <w:bCs/>
                <w:noProof/>
                <w:sz w:val="16"/>
                <w:szCs w:val="16"/>
              </w:rPr>
            </w:pPr>
            <w:r>
              <w:rPr>
                <w:bCs/>
                <w:noProof/>
                <w:sz w:val="16"/>
                <w:szCs w:val="16"/>
              </w:rPr>
              <w:lastRenderedPageBreak/>
              <w:t>mvp_idx_l0[ ][ ]</w:t>
            </w:r>
            <w:r>
              <w:rPr>
                <w:bCs/>
                <w:noProof/>
                <w:sz w:val="16"/>
                <w:szCs w:val="16"/>
              </w:rPr>
              <w:br/>
              <w:t>(When sps_cm_init_flag = = 0)</w:t>
            </w:r>
          </w:p>
        </w:tc>
        <w:tc>
          <w:tcPr>
            <w:tcW w:w="1699" w:type="dxa"/>
            <w:vAlign w:val="center"/>
          </w:tcPr>
          <w:p w14:paraId="6A29D653" w14:textId="77777777" w:rsidR="00BD62D1" w:rsidRPr="00FB2011" w:rsidRDefault="00BD62D1">
            <w:pPr>
              <w:jc w:val="center"/>
              <w:rPr>
                <w:noProof/>
                <w:sz w:val="16"/>
                <w:szCs w:val="16"/>
              </w:rPr>
            </w:pPr>
            <w:r w:rsidRPr="00FB2011">
              <w:rPr>
                <w:noProof/>
                <w:sz w:val="16"/>
                <w:szCs w:val="16"/>
              </w:rPr>
              <w:t>0</w:t>
            </w:r>
          </w:p>
        </w:tc>
        <w:tc>
          <w:tcPr>
            <w:tcW w:w="1017" w:type="dxa"/>
            <w:vAlign w:val="center"/>
          </w:tcPr>
          <w:p w14:paraId="6210231D" w14:textId="1AF16E2A" w:rsidR="00BD62D1" w:rsidRPr="003F3F11" w:rsidRDefault="00BD62D1">
            <w:pPr>
              <w:jc w:val="center"/>
              <w:rPr>
                <w:noProof/>
                <w:sz w:val="16"/>
                <w:szCs w:val="16"/>
              </w:rPr>
            </w:pPr>
            <w:r>
              <w:rPr>
                <w:noProof/>
                <w:sz w:val="16"/>
                <w:szCs w:val="16"/>
              </w:rPr>
              <w:t>1</w:t>
            </w:r>
          </w:p>
        </w:tc>
        <w:tc>
          <w:tcPr>
            <w:tcW w:w="1016" w:type="dxa"/>
            <w:vAlign w:val="center"/>
          </w:tcPr>
          <w:p w14:paraId="201FFE22" w14:textId="383F5CD6" w:rsidR="00BD62D1" w:rsidRPr="003F3F11" w:rsidRDefault="00BD62D1">
            <w:pPr>
              <w:jc w:val="center"/>
              <w:rPr>
                <w:noProof/>
                <w:sz w:val="16"/>
                <w:szCs w:val="16"/>
              </w:rPr>
            </w:pPr>
            <w:r>
              <w:rPr>
                <w:noProof/>
                <w:sz w:val="16"/>
                <w:szCs w:val="16"/>
              </w:rPr>
              <w:t>2</w:t>
            </w:r>
          </w:p>
        </w:tc>
        <w:tc>
          <w:tcPr>
            <w:tcW w:w="1017" w:type="dxa"/>
            <w:vAlign w:val="center"/>
          </w:tcPr>
          <w:p w14:paraId="066515BA" w14:textId="50140589" w:rsidR="00BD62D1" w:rsidRPr="003F3F11" w:rsidRDefault="00BD62D1">
            <w:pPr>
              <w:jc w:val="center"/>
              <w:rPr>
                <w:noProof/>
                <w:sz w:val="16"/>
                <w:szCs w:val="16"/>
              </w:rPr>
            </w:pPr>
            <w:r>
              <w:rPr>
                <w:noProof/>
                <w:sz w:val="16"/>
                <w:szCs w:val="16"/>
              </w:rPr>
              <w:t>2</w:t>
            </w:r>
          </w:p>
        </w:tc>
        <w:tc>
          <w:tcPr>
            <w:tcW w:w="1016" w:type="dxa"/>
            <w:vAlign w:val="center"/>
          </w:tcPr>
          <w:p w14:paraId="6EFF3CF6"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50D292A4"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04C3EFED" w14:textId="1B3F25ED" w:rsidR="00BD62D1" w:rsidRPr="003F3F11" w:rsidRDefault="00BD62D1">
            <w:pPr>
              <w:jc w:val="center"/>
              <w:rPr>
                <w:noProof/>
                <w:sz w:val="16"/>
                <w:szCs w:val="16"/>
              </w:rPr>
            </w:pPr>
            <w:r w:rsidRPr="003F3F11">
              <w:rPr>
                <w:noProof/>
                <w:sz w:val="16"/>
                <w:szCs w:val="16"/>
              </w:rPr>
              <w:t>na</w:t>
            </w:r>
          </w:p>
        </w:tc>
      </w:tr>
      <w:tr w:rsidR="00BD62D1" w:rsidRPr="003F3F11" w14:paraId="6E124D6F" w14:textId="50993803" w:rsidTr="00C64EAD">
        <w:trPr>
          <w:gridAfter w:val="1"/>
          <w:wAfter w:w="7" w:type="dxa"/>
          <w:cantSplit/>
        </w:trPr>
        <w:tc>
          <w:tcPr>
            <w:tcW w:w="2408" w:type="dxa"/>
          </w:tcPr>
          <w:p w14:paraId="6032C7D5" w14:textId="4125E409" w:rsidR="00BD62D1" w:rsidRPr="003F3F11" w:rsidRDefault="00BD62D1">
            <w:pPr>
              <w:jc w:val="left"/>
              <w:rPr>
                <w:noProof/>
                <w:sz w:val="16"/>
                <w:szCs w:val="16"/>
              </w:rPr>
            </w:pPr>
            <w:r>
              <w:rPr>
                <w:noProof/>
                <w:sz w:val="16"/>
                <w:szCs w:val="16"/>
              </w:rPr>
              <w:t>mvp_idx_l1[ ][ ]</w:t>
            </w:r>
            <w:r>
              <w:rPr>
                <w:noProof/>
                <w:sz w:val="16"/>
                <w:szCs w:val="16"/>
              </w:rPr>
              <w:br/>
            </w:r>
            <w:r>
              <w:rPr>
                <w:rFonts w:eastAsia="Malgun Gothic" w:hint="eastAsia"/>
                <w:noProof/>
                <w:sz w:val="16"/>
                <w:szCs w:val="16"/>
                <w:lang w:eastAsia="ko-KR"/>
              </w:rPr>
              <w:t xml:space="preserve">(When </w:t>
            </w:r>
            <w:r>
              <w:rPr>
                <w:bCs/>
                <w:noProof/>
                <w:sz w:val="16"/>
                <w:szCs w:val="16"/>
              </w:rPr>
              <w:t>sps_cm_init_flag</w:t>
            </w:r>
            <w:r>
              <w:rPr>
                <w:rFonts w:eastAsia="Malgun Gothic"/>
                <w:noProof/>
                <w:sz w:val="16"/>
                <w:szCs w:val="16"/>
                <w:lang w:eastAsia="ko-KR"/>
              </w:rPr>
              <w:t xml:space="preserve"> = = </w:t>
            </w:r>
            <w:r>
              <w:rPr>
                <w:rFonts w:eastAsia="Malgun Gothic"/>
                <w:noProof/>
                <w:sz w:val="16"/>
                <w:szCs w:val="16"/>
                <w:lang w:val="en-US" w:eastAsia="ko-KR"/>
              </w:rPr>
              <w:t>0</w:t>
            </w:r>
            <w:r>
              <w:rPr>
                <w:rFonts w:eastAsia="Malgun Gothic"/>
                <w:noProof/>
                <w:sz w:val="16"/>
                <w:szCs w:val="16"/>
                <w:lang w:eastAsia="ko-KR"/>
              </w:rPr>
              <w:t>)</w:t>
            </w:r>
          </w:p>
        </w:tc>
        <w:tc>
          <w:tcPr>
            <w:tcW w:w="1699" w:type="dxa"/>
            <w:vAlign w:val="center"/>
          </w:tcPr>
          <w:p w14:paraId="1729274C" w14:textId="77777777" w:rsidR="00BD62D1" w:rsidRPr="00FB2011" w:rsidRDefault="00BD62D1">
            <w:pPr>
              <w:jc w:val="center"/>
              <w:rPr>
                <w:noProof/>
                <w:sz w:val="16"/>
                <w:szCs w:val="16"/>
              </w:rPr>
            </w:pPr>
            <w:r w:rsidRPr="00FB2011">
              <w:rPr>
                <w:noProof/>
                <w:sz w:val="16"/>
                <w:szCs w:val="16"/>
              </w:rPr>
              <w:t>0</w:t>
            </w:r>
          </w:p>
        </w:tc>
        <w:tc>
          <w:tcPr>
            <w:tcW w:w="1017" w:type="dxa"/>
            <w:vAlign w:val="center"/>
          </w:tcPr>
          <w:p w14:paraId="20D55E2F" w14:textId="1368443F" w:rsidR="00BD62D1" w:rsidRPr="003F3F11" w:rsidRDefault="00BD62D1">
            <w:pPr>
              <w:jc w:val="center"/>
              <w:rPr>
                <w:noProof/>
                <w:sz w:val="16"/>
                <w:szCs w:val="16"/>
              </w:rPr>
            </w:pPr>
            <w:r>
              <w:rPr>
                <w:noProof/>
                <w:sz w:val="16"/>
                <w:szCs w:val="16"/>
              </w:rPr>
              <w:t>1</w:t>
            </w:r>
          </w:p>
        </w:tc>
        <w:tc>
          <w:tcPr>
            <w:tcW w:w="1016" w:type="dxa"/>
            <w:vAlign w:val="center"/>
          </w:tcPr>
          <w:p w14:paraId="348B072B" w14:textId="51FF9646" w:rsidR="00BD62D1" w:rsidRPr="003F3F11" w:rsidRDefault="00BD62D1">
            <w:pPr>
              <w:jc w:val="center"/>
              <w:rPr>
                <w:noProof/>
                <w:sz w:val="16"/>
                <w:szCs w:val="16"/>
              </w:rPr>
            </w:pPr>
            <w:r>
              <w:rPr>
                <w:noProof/>
                <w:sz w:val="16"/>
                <w:szCs w:val="16"/>
              </w:rPr>
              <w:t>2</w:t>
            </w:r>
          </w:p>
        </w:tc>
        <w:tc>
          <w:tcPr>
            <w:tcW w:w="1017" w:type="dxa"/>
            <w:vAlign w:val="center"/>
          </w:tcPr>
          <w:p w14:paraId="549ECB25" w14:textId="68215236" w:rsidR="00BD62D1" w:rsidRPr="003F3F11" w:rsidRDefault="00BD62D1">
            <w:pPr>
              <w:jc w:val="center"/>
              <w:rPr>
                <w:noProof/>
                <w:sz w:val="16"/>
                <w:szCs w:val="16"/>
              </w:rPr>
            </w:pPr>
            <w:r>
              <w:rPr>
                <w:noProof/>
                <w:sz w:val="16"/>
                <w:szCs w:val="16"/>
              </w:rPr>
              <w:t>2</w:t>
            </w:r>
          </w:p>
        </w:tc>
        <w:tc>
          <w:tcPr>
            <w:tcW w:w="1016" w:type="dxa"/>
            <w:vAlign w:val="center"/>
          </w:tcPr>
          <w:p w14:paraId="6AE43211"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4F619808"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55746040" w14:textId="609EC6EB" w:rsidR="00BD62D1" w:rsidRPr="003F3F11" w:rsidRDefault="00BD62D1">
            <w:pPr>
              <w:jc w:val="center"/>
              <w:rPr>
                <w:noProof/>
                <w:sz w:val="16"/>
                <w:szCs w:val="16"/>
              </w:rPr>
            </w:pPr>
            <w:r w:rsidRPr="003F3F11">
              <w:rPr>
                <w:noProof/>
                <w:sz w:val="16"/>
                <w:szCs w:val="16"/>
              </w:rPr>
              <w:t>na</w:t>
            </w:r>
          </w:p>
        </w:tc>
      </w:tr>
      <w:tr w:rsidR="00BD62D1" w:rsidRPr="003F3F11" w14:paraId="5408D24B" w14:textId="77777777" w:rsidTr="00C64EAD">
        <w:trPr>
          <w:cantSplit/>
        </w:trPr>
        <w:tc>
          <w:tcPr>
            <w:tcW w:w="2408" w:type="dxa"/>
          </w:tcPr>
          <w:p w14:paraId="4B652466" w14:textId="002C2A54" w:rsidR="00BD62D1" w:rsidRDefault="00BD62D1">
            <w:pPr>
              <w:jc w:val="left"/>
              <w:rPr>
                <w:noProof/>
                <w:sz w:val="16"/>
                <w:szCs w:val="16"/>
              </w:rPr>
            </w:pPr>
            <w:r>
              <w:rPr>
                <w:noProof/>
                <w:sz w:val="16"/>
                <w:szCs w:val="16"/>
              </w:rPr>
              <w:t>mvp_idx[ ][ ]</w:t>
            </w:r>
          </w:p>
        </w:tc>
        <w:tc>
          <w:tcPr>
            <w:tcW w:w="1699" w:type="dxa"/>
            <w:vAlign w:val="center"/>
          </w:tcPr>
          <w:p w14:paraId="02324AFB" w14:textId="7F11FB20" w:rsidR="00BD62D1" w:rsidRPr="00FB2011" w:rsidRDefault="00BD62D1">
            <w:pPr>
              <w:jc w:val="center"/>
              <w:rPr>
                <w:noProof/>
                <w:sz w:val="16"/>
                <w:szCs w:val="16"/>
              </w:rPr>
            </w:pPr>
            <w:r w:rsidRPr="00FB2011">
              <w:rPr>
                <w:noProof/>
                <w:sz w:val="16"/>
                <w:szCs w:val="16"/>
              </w:rPr>
              <w:t>0</w:t>
            </w:r>
          </w:p>
        </w:tc>
        <w:tc>
          <w:tcPr>
            <w:tcW w:w="1017" w:type="dxa"/>
            <w:vAlign w:val="center"/>
          </w:tcPr>
          <w:p w14:paraId="5E731E34" w14:textId="66015F73" w:rsidR="00BD62D1" w:rsidRDefault="00BD62D1">
            <w:pPr>
              <w:jc w:val="center"/>
              <w:rPr>
                <w:noProof/>
                <w:sz w:val="16"/>
                <w:szCs w:val="16"/>
              </w:rPr>
            </w:pPr>
            <w:r>
              <w:rPr>
                <w:rFonts w:eastAsia="Malgun Gothic"/>
                <w:noProof/>
                <w:sz w:val="16"/>
                <w:szCs w:val="16"/>
                <w:lang w:eastAsia="ko-KR"/>
              </w:rPr>
              <w:t>1</w:t>
            </w:r>
          </w:p>
        </w:tc>
        <w:tc>
          <w:tcPr>
            <w:tcW w:w="1016" w:type="dxa"/>
            <w:vAlign w:val="center"/>
          </w:tcPr>
          <w:p w14:paraId="015A9261" w14:textId="2EFED41B" w:rsidR="00BD62D1" w:rsidRDefault="00BD62D1">
            <w:pPr>
              <w:jc w:val="center"/>
              <w:rPr>
                <w:noProof/>
                <w:sz w:val="16"/>
                <w:szCs w:val="16"/>
              </w:rPr>
            </w:pPr>
            <w:r>
              <w:rPr>
                <w:rFonts w:eastAsia="Malgun Gothic"/>
                <w:noProof/>
                <w:sz w:val="16"/>
                <w:szCs w:val="16"/>
                <w:lang w:eastAsia="ko-KR"/>
              </w:rPr>
              <w:t>2</w:t>
            </w:r>
          </w:p>
        </w:tc>
        <w:tc>
          <w:tcPr>
            <w:tcW w:w="1017" w:type="dxa"/>
            <w:vAlign w:val="center"/>
          </w:tcPr>
          <w:p w14:paraId="0AAE436C" w14:textId="7CCFCEA4" w:rsidR="00BD62D1" w:rsidRDefault="00BD62D1">
            <w:pPr>
              <w:jc w:val="center"/>
              <w:rPr>
                <w:noProof/>
                <w:sz w:val="16"/>
                <w:szCs w:val="16"/>
              </w:rPr>
            </w:pPr>
            <w:r>
              <w:rPr>
                <w:rFonts w:eastAsia="Malgun Gothic"/>
                <w:noProof/>
                <w:sz w:val="16"/>
                <w:szCs w:val="16"/>
                <w:lang w:eastAsia="ko-KR"/>
              </w:rPr>
              <w:t>3</w:t>
            </w:r>
          </w:p>
        </w:tc>
        <w:tc>
          <w:tcPr>
            <w:tcW w:w="1016" w:type="dxa"/>
            <w:vAlign w:val="center"/>
          </w:tcPr>
          <w:p w14:paraId="5A5D31D8" w14:textId="19E0B214" w:rsidR="00BD62D1" w:rsidRPr="003F3F11" w:rsidRDefault="00BD62D1">
            <w:pPr>
              <w:jc w:val="center"/>
              <w:rPr>
                <w:noProof/>
                <w:sz w:val="16"/>
                <w:szCs w:val="16"/>
              </w:rPr>
            </w:pPr>
            <w:r>
              <w:rPr>
                <w:rFonts w:eastAsia="Malgun Gothic"/>
                <w:noProof/>
                <w:sz w:val="16"/>
                <w:szCs w:val="16"/>
                <w:lang w:eastAsia="ko-KR"/>
              </w:rPr>
              <w:t>4</w:t>
            </w:r>
          </w:p>
        </w:tc>
        <w:tc>
          <w:tcPr>
            <w:tcW w:w="1020" w:type="dxa"/>
            <w:vAlign w:val="center"/>
          </w:tcPr>
          <w:p w14:paraId="444E05DF" w14:textId="5CC4937D" w:rsidR="00BD62D1" w:rsidRPr="003F3F11" w:rsidRDefault="00BD62D1">
            <w:pPr>
              <w:jc w:val="center"/>
              <w:rPr>
                <w:noProof/>
                <w:sz w:val="16"/>
                <w:szCs w:val="16"/>
              </w:rPr>
            </w:pPr>
            <w:r>
              <w:rPr>
                <w:rFonts w:eastAsia="Malgun Gothic"/>
                <w:noProof/>
                <w:sz w:val="16"/>
                <w:szCs w:val="16"/>
                <w:lang w:eastAsia="ko-KR"/>
              </w:rPr>
              <w:t>bypass</w:t>
            </w:r>
          </w:p>
        </w:tc>
        <w:tc>
          <w:tcPr>
            <w:tcW w:w="1026" w:type="dxa"/>
            <w:gridSpan w:val="2"/>
            <w:vAlign w:val="center"/>
          </w:tcPr>
          <w:p w14:paraId="794575B1" w14:textId="39DD4098" w:rsidR="00BD62D1" w:rsidRDefault="00BD62D1">
            <w:pPr>
              <w:jc w:val="center"/>
              <w:rPr>
                <w:rFonts w:eastAsia="Malgun Gothic"/>
                <w:noProof/>
                <w:sz w:val="16"/>
                <w:szCs w:val="16"/>
                <w:lang w:eastAsia="ko-KR"/>
              </w:rPr>
            </w:pPr>
            <w:r>
              <w:rPr>
                <w:rFonts w:eastAsia="Malgun Gothic"/>
                <w:noProof/>
                <w:sz w:val="16"/>
                <w:szCs w:val="16"/>
                <w:lang w:eastAsia="ko-KR"/>
              </w:rPr>
              <w:t>bypass</w:t>
            </w:r>
          </w:p>
        </w:tc>
      </w:tr>
      <w:tr w:rsidR="00BD62D1" w:rsidRPr="003F3F11" w14:paraId="7F5FED05" w14:textId="77777777" w:rsidTr="00C64EAD">
        <w:trPr>
          <w:cantSplit/>
        </w:trPr>
        <w:tc>
          <w:tcPr>
            <w:tcW w:w="2408" w:type="dxa"/>
          </w:tcPr>
          <w:p w14:paraId="517F687A" w14:textId="723792E0" w:rsidR="00BD62D1" w:rsidRDefault="00BD62D1">
            <w:pPr>
              <w:jc w:val="left"/>
              <w:rPr>
                <w:noProof/>
                <w:sz w:val="16"/>
                <w:szCs w:val="16"/>
              </w:rPr>
            </w:pPr>
            <w:r>
              <w:rPr>
                <w:noProof/>
                <w:sz w:val="16"/>
                <w:szCs w:val="16"/>
              </w:rPr>
              <w:t>mmvd_flag[ ][ ]</w:t>
            </w:r>
          </w:p>
        </w:tc>
        <w:tc>
          <w:tcPr>
            <w:tcW w:w="1699" w:type="dxa"/>
            <w:vAlign w:val="center"/>
          </w:tcPr>
          <w:p w14:paraId="1FD7FCBE" w14:textId="1740A5A3" w:rsidR="00BD62D1" w:rsidRPr="00925918" w:rsidRDefault="00BD62D1">
            <w:pPr>
              <w:jc w:val="center"/>
              <w:rPr>
                <w:noProof/>
                <w:sz w:val="16"/>
                <w:szCs w:val="16"/>
              </w:rPr>
            </w:pPr>
            <w:r w:rsidRPr="00FB2011">
              <w:rPr>
                <w:noProof/>
                <w:sz w:val="16"/>
                <w:szCs w:val="16"/>
              </w:rPr>
              <w:t>0</w:t>
            </w:r>
          </w:p>
        </w:tc>
        <w:tc>
          <w:tcPr>
            <w:tcW w:w="1017" w:type="dxa"/>
            <w:vAlign w:val="center"/>
          </w:tcPr>
          <w:p w14:paraId="3C07D87E" w14:textId="0B7ACD63"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140940F4" w14:textId="2A948216"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420D88B0" w14:textId="65B92003"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1C419CAF" w14:textId="569731FB"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1C24A9C3" w14:textId="26A73811"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6" w:type="dxa"/>
            <w:gridSpan w:val="2"/>
            <w:vAlign w:val="center"/>
          </w:tcPr>
          <w:p w14:paraId="4FEE68E2" w14:textId="7803CC3A" w:rsidR="00BD62D1" w:rsidRPr="003F3F11" w:rsidRDefault="00BD62D1">
            <w:pPr>
              <w:jc w:val="center"/>
              <w:rPr>
                <w:noProof/>
                <w:sz w:val="16"/>
                <w:szCs w:val="16"/>
              </w:rPr>
            </w:pPr>
            <w:r w:rsidRPr="003F3F11">
              <w:rPr>
                <w:noProof/>
                <w:sz w:val="16"/>
                <w:szCs w:val="16"/>
              </w:rPr>
              <w:t>na</w:t>
            </w:r>
          </w:p>
        </w:tc>
      </w:tr>
      <w:tr w:rsidR="00BD62D1" w:rsidRPr="003F3F11" w14:paraId="2ED5779E" w14:textId="77777777" w:rsidTr="00C64EAD">
        <w:trPr>
          <w:cantSplit/>
        </w:trPr>
        <w:tc>
          <w:tcPr>
            <w:tcW w:w="2408" w:type="dxa"/>
          </w:tcPr>
          <w:p w14:paraId="39526C77" w14:textId="4AC6BC4E" w:rsidR="00BD62D1" w:rsidRDefault="00BD62D1">
            <w:pPr>
              <w:jc w:val="left"/>
              <w:rPr>
                <w:noProof/>
                <w:sz w:val="16"/>
                <w:szCs w:val="16"/>
              </w:rPr>
            </w:pPr>
            <w:r>
              <w:rPr>
                <w:noProof/>
                <w:sz w:val="16"/>
                <w:szCs w:val="16"/>
              </w:rPr>
              <w:t>mmvd_group_idx[ ][ ]</w:t>
            </w:r>
          </w:p>
        </w:tc>
        <w:tc>
          <w:tcPr>
            <w:tcW w:w="1699" w:type="dxa"/>
            <w:vAlign w:val="center"/>
          </w:tcPr>
          <w:p w14:paraId="2A17D305" w14:textId="38B0C508" w:rsidR="00BD62D1" w:rsidRPr="00FB2011" w:rsidRDefault="00BD62D1">
            <w:pPr>
              <w:jc w:val="center"/>
              <w:rPr>
                <w:noProof/>
                <w:sz w:val="16"/>
                <w:szCs w:val="16"/>
              </w:rPr>
            </w:pPr>
            <w:r w:rsidRPr="00FB2011">
              <w:rPr>
                <w:noProof/>
                <w:sz w:val="16"/>
                <w:szCs w:val="16"/>
              </w:rPr>
              <w:t>0</w:t>
            </w:r>
          </w:p>
        </w:tc>
        <w:tc>
          <w:tcPr>
            <w:tcW w:w="1017" w:type="dxa"/>
            <w:vAlign w:val="center"/>
          </w:tcPr>
          <w:p w14:paraId="6F072CB9" w14:textId="6DA4BC28" w:rsidR="00BD62D1" w:rsidRPr="000D63CC" w:rsidRDefault="00BD62D1">
            <w:pPr>
              <w:jc w:val="center"/>
              <w:rPr>
                <w:rFonts w:eastAsia="Malgun Gothic"/>
                <w:noProof/>
                <w:sz w:val="16"/>
                <w:szCs w:val="16"/>
                <w:lang w:eastAsia="ko-KR"/>
              </w:rPr>
            </w:pPr>
            <w:r w:rsidRPr="000D63CC">
              <w:rPr>
                <w:rFonts w:eastAsia="Malgun Gothic"/>
                <w:noProof/>
                <w:sz w:val="16"/>
                <w:szCs w:val="16"/>
                <w:lang w:eastAsia="ko-KR"/>
              </w:rPr>
              <w:t>1</w:t>
            </w:r>
          </w:p>
        </w:tc>
        <w:tc>
          <w:tcPr>
            <w:tcW w:w="1016" w:type="dxa"/>
            <w:vAlign w:val="center"/>
          </w:tcPr>
          <w:p w14:paraId="014BA11C" w14:textId="3F6BC0F1"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4D7051DD" w14:textId="57511B5D"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690168F2" w14:textId="03B773C4"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7623F32A" w14:textId="5E230FDE" w:rsidR="00BD62D1" w:rsidRDefault="00BD62D1">
            <w:pPr>
              <w:jc w:val="center"/>
              <w:rPr>
                <w:rFonts w:eastAsia="Malgun Gothic"/>
                <w:noProof/>
                <w:sz w:val="16"/>
                <w:szCs w:val="16"/>
                <w:highlight w:val="yellow"/>
                <w:lang w:eastAsia="ko-KR"/>
              </w:rPr>
            </w:pPr>
            <w:r w:rsidRPr="003F3F11">
              <w:rPr>
                <w:noProof/>
                <w:sz w:val="16"/>
                <w:szCs w:val="16"/>
              </w:rPr>
              <w:t>na</w:t>
            </w:r>
          </w:p>
        </w:tc>
        <w:tc>
          <w:tcPr>
            <w:tcW w:w="1026" w:type="dxa"/>
            <w:gridSpan w:val="2"/>
            <w:vAlign w:val="center"/>
          </w:tcPr>
          <w:p w14:paraId="154FCDD1" w14:textId="44BEB213" w:rsidR="00BD62D1" w:rsidRPr="003F3F11" w:rsidRDefault="00BD62D1">
            <w:pPr>
              <w:jc w:val="center"/>
              <w:rPr>
                <w:noProof/>
                <w:sz w:val="16"/>
                <w:szCs w:val="16"/>
              </w:rPr>
            </w:pPr>
            <w:r w:rsidRPr="003F3F11">
              <w:rPr>
                <w:noProof/>
                <w:sz w:val="16"/>
                <w:szCs w:val="16"/>
              </w:rPr>
              <w:t>na</w:t>
            </w:r>
          </w:p>
        </w:tc>
      </w:tr>
      <w:tr w:rsidR="00BD62D1" w:rsidRPr="003F3F11" w14:paraId="136A6A2A" w14:textId="77777777" w:rsidTr="00C64EAD">
        <w:trPr>
          <w:cantSplit/>
        </w:trPr>
        <w:tc>
          <w:tcPr>
            <w:tcW w:w="2408" w:type="dxa"/>
          </w:tcPr>
          <w:p w14:paraId="51DDBD80" w14:textId="7A893A91" w:rsidR="00BD62D1" w:rsidRDefault="00BD62D1">
            <w:pPr>
              <w:jc w:val="left"/>
              <w:rPr>
                <w:noProof/>
                <w:sz w:val="16"/>
                <w:szCs w:val="16"/>
              </w:rPr>
            </w:pPr>
            <w:r>
              <w:rPr>
                <w:noProof/>
                <w:sz w:val="16"/>
                <w:szCs w:val="16"/>
              </w:rPr>
              <w:t>mmvd_merge_idx[ ][ ]</w:t>
            </w:r>
          </w:p>
        </w:tc>
        <w:tc>
          <w:tcPr>
            <w:tcW w:w="1699" w:type="dxa"/>
            <w:vAlign w:val="center"/>
          </w:tcPr>
          <w:p w14:paraId="42BBA7D3" w14:textId="38F7E252" w:rsidR="00BD62D1" w:rsidRPr="00FB2011" w:rsidRDefault="00BD62D1">
            <w:pPr>
              <w:jc w:val="center"/>
              <w:rPr>
                <w:noProof/>
                <w:sz w:val="16"/>
                <w:szCs w:val="16"/>
              </w:rPr>
            </w:pPr>
            <w:r w:rsidRPr="00FB2011">
              <w:rPr>
                <w:noProof/>
                <w:sz w:val="16"/>
                <w:szCs w:val="16"/>
              </w:rPr>
              <w:t>0</w:t>
            </w:r>
          </w:p>
        </w:tc>
        <w:tc>
          <w:tcPr>
            <w:tcW w:w="1017" w:type="dxa"/>
            <w:vAlign w:val="center"/>
          </w:tcPr>
          <w:p w14:paraId="342218B4" w14:textId="55171E9F" w:rsidR="00BD62D1" w:rsidRPr="00E06E7E" w:rsidRDefault="00BD62D1">
            <w:pPr>
              <w:jc w:val="center"/>
              <w:rPr>
                <w:rFonts w:eastAsia="Malgun Gothic"/>
                <w:noProof/>
                <w:sz w:val="16"/>
                <w:szCs w:val="16"/>
                <w:lang w:eastAsia="ko-KR"/>
              </w:rPr>
            </w:pPr>
            <w:r w:rsidRPr="00E06E7E">
              <w:rPr>
                <w:rFonts w:eastAsia="Malgun Gothic"/>
                <w:noProof/>
                <w:sz w:val="16"/>
                <w:szCs w:val="16"/>
                <w:lang w:eastAsia="ko-KR"/>
              </w:rPr>
              <w:t>1</w:t>
            </w:r>
          </w:p>
        </w:tc>
        <w:tc>
          <w:tcPr>
            <w:tcW w:w="1016" w:type="dxa"/>
            <w:vAlign w:val="center"/>
          </w:tcPr>
          <w:p w14:paraId="1B1A7D12" w14:textId="495564F2" w:rsidR="00BD62D1" w:rsidRPr="00E06E7E" w:rsidRDefault="00BD62D1">
            <w:pPr>
              <w:jc w:val="center"/>
              <w:rPr>
                <w:rFonts w:eastAsia="Malgun Gothic"/>
                <w:noProof/>
                <w:sz w:val="16"/>
                <w:szCs w:val="16"/>
                <w:lang w:eastAsia="ko-KR"/>
              </w:rPr>
            </w:pPr>
            <w:r w:rsidRPr="00E06E7E">
              <w:rPr>
                <w:rFonts w:eastAsia="Malgun Gothic"/>
                <w:noProof/>
                <w:sz w:val="16"/>
                <w:szCs w:val="16"/>
                <w:lang w:eastAsia="ko-KR"/>
              </w:rPr>
              <w:t>2</w:t>
            </w:r>
          </w:p>
        </w:tc>
        <w:tc>
          <w:tcPr>
            <w:tcW w:w="1017" w:type="dxa"/>
            <w:vAlign w:val="center"/>
          </w:tcPr>
          <w:p w14:paraId="623CE08C" w14:textId="56F55E9E"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bypass</w:t>
            </w:r>
          </w:p>
        </w:tc>
        <w:tc>
          <w:tcPr>
            <w:tcW w:w="1016" w:type="dxa"/>
            <w:vAlign w:val="center"/>
          </w:tcPr>
          <w:p w14:paraId="547F3FDD" w14:textId="5F2BFF65"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bypass</w:t>
            </w:r>
          </w:p>
        </w:tc>
        <w:tc>
          <w:tcPr>
            <w:tcW w:w="1020" w:type="dxa"/>
            <w:vAlign w:val="center"/>
          </w:tcPr>
          <w:p w14:paraId="30C1D56E" w14:textId="1551B9B4" w:rsidR="00BD62D1" w:rsidRDefault="00BD62D1">
            <w:pPr>
              <w:jc w:val="center"/>
              <w:rPr>
                <w:rFonts w:eastAsia="Malgun Gothic"/>
                <w:noProof/>
                <w:sz w:val="16"/>
                <w:szCs w:val="16"/>
                <w:highlight w:val="yellow"/>
                <w:lang w:eastAsia="ko-KR"/>
              </w:rPr>
            </w:pPr>
            <w:r>
              <w:rPr>
                <w:rFonts w:eastAsia="Malgun Gothic"/>
                <w:noProof/>
                <w:sz w:val="16"/>
                <w:szCs w:val="16"/>
                <w:lang w:eastAsia="ko-KR"/>
              </w:rPr>
              <w:t>bypass</w:t>
            </w:r>
          </w:p>
        </w:tc>
        <w:tc>
          <w:tcPr>
            <w:tcW w:w="1026" w:type="dxa"/>
            <w:gridSpan w:val="2"/>
            <w:vAlign w:val="center"/>
          </w:tcPr>
          <w:p w14:paraId="17D311BC" w14:textId="62C2570C" w:rsidR="00BD62D1" w:rsidRDefault="00BD62D1">
            <w:pPr>
              <w:jc w:val="center"/>
              <w:rPr>
                <w:rFonts w:eastAsia="Malgun Gothic"/>
                <w:noProof/>
                <w:sz w:val="16"/>
                <w:szCs w:val="16"/>
                <w:lang w:eastAsia="ko-KR"/>
              </w:rPr>
            </w:pPr>
            <w:r>
              <w:rPr>
                <w:rFonts w:eastAsia="Malgun Gothic"/>
                <w:noProof/>
                <w:sz w:val="16"/>
                <w:szCs w:val="16"/>
                <w:lang w:eastAsia="ko-KR"/>
              </w:rPr>
              <w:t>bypass</w:t>
            </w:r>
          </w:p>
        </w:tc>
      </w:tr>
      <w:tr w:rsidR="00BD62D1" w:rsidRPr="003F3F11" w14:paraId="59F35620" w14:textId="77777777" w:rsidTr="00C64EAD">
        <w:trPr>
          <w:cantSplit/>
        </w:trPr>
        <w:tc>
          <w:tcPr>
            <w:tcW w:w="2408" w:type="dxa"/>
          </w:tcPr>
          <w:p w14:paraId="1048926A" w14:textId="37C5CB65" w:rsidR="00BD62D1" w:rsidRDefault="00BD62D1">
            <w:pPr>
              <w:jc w:val="left"/>
              <w:rPr>
                <w:noProof/>
                <w:sz w:val="16"/>
                <w:szCs w:val="16"/>
              </w:rPr>
            </w:pPr>
            <w:r>
              <w:rPr>
                <w:noProof/>
                <w:sz w:val="16"/>
                <w:szCs w:val="16"/>
              </w:rPr>
              <w:t>mmvd_distance_idx[ ][ ]</w:t>
            </w:r>
          </w:p>
        </w:tc>
        <w:tc>
          <w:tcPr>
            <w:tcW w:w="1699" w:type="dxa"/>
            <w:vAlign w:val="center"/>
          </w:tcPr>
          <w:p w14:paraId="4B259DBC" w14:textId="2493CBE5" w:rsidR="00BD62D1" w:rsidRPr="00925918" w:rsidRDefault="00BD62D1">
            <w:pPr>
              <w:jc w:val="center"/>
              <w:rPr>
                <w:noProof/>
                <w:sz w:val="16"/>
                <w:szCs w:val="16"/>
              </w:rPr>
            </w:pPr>
            <w:r w:rsidRPr="00FB2011">
              <w:rPr>
                <w:noProof/>
                <w:sz w:val="16"/>
                <w:szCs w:val="16"/>
              </w:rPr>
              <w:t>0</w:t>
            </w:r>
          </w:p>
        </w:tc>
        <w:tc>
          <w:tcPr>
            <w:tcW w:w="1017" w:type="dxa"/>
            <w:vAlign w:val="center"/>
          </w:tcPr>
          <w:p w14:paraId="7D211C18" w14:textId="4157564D" w:rsidR="00BD62D1" w:rsidRPr="00CB059C" w:rsidRDefault="00BD62D1">
            <w:pPr>
              <w:jc w:val="center"/>
              <w:rPr>
                <w:rFonts w:eastAsia="Malgun Gothic"/>
                <w:noProof/>
                <w:sz w:val="16"/>
                <w:szCs w:val="16"/>
                <w:highlight w:val="yellow"/>
                <w:lang w:eastAsia="ko-KR"/>
              </w:rPr>
            </w:pPr>
            <w:r>
              <w:rPr>
                <w:noProof/>
                <w:sz w:val="16"/>
                <w:szCs w:val="16"/>
              </w:rPr>
              <w:t>1</w:t>
            </w:r>
          </w:p>
        </w:tc>
        <w:tc>
          <w:tcPr>
            <w:tcW w:w="1016" w:type="dxa"/>
            <w:vAlign w:val="center"/>
          </w:tcPr>
          <w:p w14:paraId="7A3FCD03" w14:textId="7200DE60" w:rsidR="00BD62D1" w:rsidRPr="003A7107" w:rsidRDefault="00BD62D1">
            <w:pPr>
              <w:jc w:val="center"/>
              <w:rPr>
                <w:rFonts w:eastAsia="Malgun Gothic"/>
                <w:noProof/>
                <w:sz w:val="16"/>
                <w:szCs w:val="16"/>
                <w:lang w:eastAsia="ko-KR"/>
              </w:rPr>
            </w:pPr>
            <w:r w:rsidRPr="003A7107">
              <w:rPr>
                <w:rFonts w:eastAsia="Malgun Gothic"/>
                <w:noProof/>
                <w:sz w:val="16"/>
                <w:szCs w:val="16"/>
                <w:lang w:eastAsia="ko-KR"/>
              </w:rPr>
              <w:t>2</w:t>
            </w:r>
          </w:p>
        </w:tc>
        <w:tc>
          <w:tcPr>
            <w:tcW w:w="1017" w:type="dxa"/>
            <w:vAlign w:val="center"/>
          </w:tcPr>
          <w:p w14:paraId="7CA8D583" w14:textId="5DC56113" w:rsidR="00BD62D1" w:rsidRPr="003A7107" w:rsidRDefault="00BD62D1">
            <w:pPr>
              <w:jc w:val="center"/>
              <w:rPr>
                <w:rFonts w:eastAsia="Malgun Gothic"/>
                <w:noProof/>
                <w:sz w:val="16"/>
                <w:szCs w:val="16"/>
                <w:lang w:eastAsia="ko-KR"/>
              </w:rPr>
            </w:pPr>
            <w:r w:rsidRPr="003A7107">
              <w:rPr>
                <w:rFonts w:eastAsia="Malgun Gothic"/>
                <w:noProof/>
                <w:sz w:val="16"/>
                <w:szCs w:val="16"/>
                <w:lang w:eastAsia="ko-KR"/>
              </w:rPr>
              <w:t>3</w:t>
            </w:r>
          </w:p>
        </w:tc>
        <w:tc>
          <w:tcPr>
            <w:tcW w:w="1016" w:type="dxa"/>
            <w:vAlign w:val="center"/>
          </w:tcPr>
          <w:p w14:paraId="7413F24E" w14:textId="61FF00C3" w:rsidR="00BD62D1" w:rsidRPr="003A7107" w:rsidRDefault="00BD62D1">
            <w:pPr>
              <w:jc w:val="center"/>
              <w:rPr>
                <w:rFonts w:eastAsia="Malgun Gothic"/>
                <w:noProof/>
                <w:sz w:val="16"/>
                <w:szCs w:val="16"/>
                <w:lang w:eastAsia="ko-KR"/>
              </w:rPr>
            </w:pPr>
            <w:r w:rsidRPr="003A7107">
              <w:rPr>
                <w:rFonts w:eastAsia="Malgun Gothic"/>
                <w:noProof/>
                <w:sz w:val="16"/>
                <w:szCs w:val="16"/>
                <w:lang w:eastAsia="ko-KR"/>
              </w:rPr>
              <w:t>4</w:t>
            </w:r>
          </w:p>
        </w:tc>
        <w:tc>
          <w:tcPr>
            <w:tcW w:w="1020" w:type="dxa"/>
            <w:vAlign w:val="center"/>
          </w:tcPr>
          <w:p w14:paraId="3C4393F2" w14:textId="4E2F8EE2" w:rsidR="00BD62D1" w:rsidRPr="003A7107" w:rsidRDefault="00BD62D1">
            <w:pPr>
              <w:jc w:val="center"/>
              <w:rPr>
                <w:rFonts w:eastAsia="Malgun Gothic"/>
                <w:noProof/>
                <w:sz w:val="16"/>
                <w:szCs w:val="16"/>
                <w:lang w:eastAsia="ko-KR"/>
              </w:rPr>
            </w:pPr>
            <w:r w:rsidRPr="003A7107">
              <w:rPr>
                <w:rFonts w:eastAsia="Malgun Gothic"/>
                <w:noProof/>
                <w:sz w:val="16"/>
                <w:szCs w:val="16"/>
                <w:lang w:eastAsia="ko-KR"/>
              </w:rPr>
              <w:t>5</w:t>
            </w:r>
          </w:p>
        </w:tc>
        <w:tc>
          <w:tcPr>
            <w:tcW w:w="1026" w:type="dxa"/>
            <w:gridSpan w:val="2"/>
            <w:vAlign w:val="center"/>
          </w:tcPr>
          <w:p w14:paraId="7D625265" w14:textId="4F02170A" w:rsidR="00BD62D1" w:rsidRPr="00F470FA" w:rsidRDefault="00BD62D1">
            <w:pPr>
              <w:jc w:val="center"/>
              <w:rPr>
                <w:rFonts w:eastAsia="Malgun Gothic"/>
                <w:sz w:val="16"/>
                <w:szCs w:val="16"/>
                <w:lang w:eastAsia="ko-KR"/>
              </w:rPr>
            </w:pPr>
            <w:r w:rsidRPr="00F470FA">
              <w:rPr>
                <w:rFonts w:eastAsia="Malgun Gothic"/>
                <w:noProof/>
                <w:sz w:val="16"/>
                <w:szCs w:val="16"/>
                <w:lang w:eastAsia="ko-KR"/>
              </w:rPr>
              <w:t>6</w:t>
            </w:r>
          </w:p>
        </w:tc>
      </w:tr>
      <w:tr w:rsidR="00BD62D1" w:rsidRPr="003F3F11" w14:paraId="11DED089" w14:textId="77777777" w:rsidTr="00C64EAD">
        <w:trPr>
          <w:cantSplit/>
        </w:trPr>
        <w:tc>
          <w:tcPr>
            <w:tcW w:w="2408" w:type="dxa"/>
          </w:tcPr>
          <w:p w14:paraId="33040674" w14:textId="08C0D728" w:rsidR="00BD62D1" w:rsidRDefault="00BD62D1">
            <w:pPr>
              <w:jc w:val="left"/>
              <w:rPr>
                <w:noProof/>
                <w:sz w:val="16"/>
                <w:szCs w:val="16"/>
              </w:rPr>
            </w:pPr>
            <w:r>
              <w:rPr>
                <w:noProof/>
                <w:sz w:val="16"/>
                <w:szCs w:val="16"/>
              </w:rPr>
              <w:t>mmvd_direction_idx[ ][ ]</w:t>
            </w:r>
          </w:p>
        </w:tc>
        <w:tc>
          <w:tcPr>
            <w:tcW w:w="1699" w:type="dxa"/>
            <w:vAlign w:val="center"/>
          </w:tcPr>
          <w:p w14:paraId="3C784E42" w14:textId="7980B1A1" w:rsidR="00BD62D1" w:rsidRPr="00925918" w:rsidRDefault="00BD62D1">
            <w:pPr>
              <w:jc w:val="center"/>
              <w:rPr>
                <w:noProof/>
                <w:sz w:val="16"/>
                <w:szCs w:val="16"/>
              </w:rPr>
            </w:pPr>
            <w:r w:rsidRPr="00FB2011">
              <w:rPr>
                <w:noProof/>
                <w:sz w:val="16"/>
                <w:szCs w:val="16"/>
              </w:rPr>
              <w:t>0</w:t>
            </w:r>
          </w:p>
        </w:tc>
        <w:tc>
          <w:tcPr>
            <w:tcW w:w="1017" w:type="dxa"/>
            <w:vAlign w:val="center"/>
          </w:tcPr>
          <w:p w14:paraId="6E5F03B4" w14:textId="6E9120E3" w:rsidR="00BD62D1" w:rsidRPr="00CB059C" w:rsidRDefault="00BD62D1">
            <w:pPr>
              <w:jc w:val="center"/>
              <w:rPr>
                <w:rFonts w:eastAsia="Malgun Gothic"/>
                <w:noProof/>
                <w:sz w:val="16"/>
                <w:szCs w:val="16"/>
                <w:highlight w:val="yellow"/>
                <w:lang w:eastAsia="ko-KR"/>
              </w:rPr>
            </w:pPr>
            <w:r>
              <w:rPr>
                <w:noProof/>
                <w:sz w:val="16"/>
                <w:szCs w:val="16"/>
              </w:rPr>
              <w:t>1</w:t>
            </w:r>
          </w:p>
        </w:tc>
        <w:tc>
          <w:tcPr>
            <w:tcW w:w="1016" w:type="dxa"/>
            <w:vAlign w:val="center"/>
          </w:tcPr>
          <w:p w14:paraId="4E1E0667" w14:textId="07B89B71"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70E87A8D" w14:textId="5A5D1932"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21B26AF6" w14:textId="4F44AC0C"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54BE1D08" w14:textId="6178BE9C" w:rsidR="00BD62D1" w:rsidRDefault="00BD62D1">
            <w:pPr>
              <w:jc w:val="center"/>
              <w:rPr>
                <w:rFonts w:eastAsia="Malgun Gothic"/>
                <w:noProof/>
                <w:sz w:val="16"/>
                <w:szCs w:val="16"/>
                <w:highlight w:val="yellow"/>
                <w:lang w:eastAsia="ko-KR"/>
              </w:rPr>
            </w:pPr>
            <w:r w:rsidRPr="003F3F11">
              <w:rPr>
                <w:noProof/>
                <w:sz w:val="16"/>
                <w:szCs w:val="16"/>
              </w:rPr>
              <w:t>na</w:t>
            </w:r>
          </w:p>
        </w:tc>
        <w:tc>
          <w:tcPr>
            <w:tcW w:w="1026" w:type="dxa"/>
            <w:gridSpan w:val="2"/>
            <w:vAlign w:val="center"/>
          </w:tcPr>
          <w:p w14:paraId="7F766EC5" w14:textId="236C31D7" w:rsidR="00BD62D1" w:rsidRPr="003F3F11" w:rsidRDefault="00BD62D1">
            <w:pPr>
              <w:jc w:val="center"/>
              <w:rPr>
                <w:sz w:val="16"/>
                <w:szCs w:val="16"/>
              </w:rPr>
            </w:pPr>
            <w:r w:rsidRPr="003F3F11">
              <w:rPr>
                <w:noProof/>
                <w:sz w:val="16"/>
                <w:szCs w:val="16"/>
              </w:rPr>
              <w:t>na</w:t>
            </w:r>
          </w:p>
        </w:tc>
      </w:tr>
      <w:tr w:rsidR="00BD62D1" w:rsidRPr="003F3F11" w14:paraId="604C6DCE" w14:textId="77777777" w:rsidTr="00C64EAD">
        <w:trPr>
          <w:cantSplit/>
        </w:trPr>
        <w:tc>
          <w:tcPr>
            <w:tcW w:w="2408" w:type="dxa"/>
          </w:tcPr>
          <w:p w14:paraId="6311F569" w14:textId="45313294" w:rsidR="00BD62D1" w:rsidRDefault="00BD62D1">
            <w:pPr>
              <w:jc w:val="left"/>
              <w:rPr>
                <w:noProof/>
                <w:sz w:val="16"/>
                <w:szCs w:val="16"/>
              </w:rPr>
            </w:pPr>
            <w:r>
              <w:rPr>
                <w:noProof/>
                <w:sz w:val="16"/>
                <w:szCs w:val="16"/>
              </w:rPr>
              <w:t>affine_flag[ ][ ]</w:t>
            </w:r>
          </w:p>
        </w:tc>
        <w:tc>
          <w:tcPr>
            <w:tcW w:w="1699" w:type="dxa"/>
            <w:vAlign w:val="center"/>
          </w:tcPr>
          <w:p w14:paraId="5F04A7A1" w14:textId="77777777" w:rsidR="009E6D8F" w:rsidRPr="00FB2011" w:rsidRDefault="009E6D8F" w:rsidP="009E6D8F">
            <w:pPr>
              <w:keepNext/>
              <w:jc w:val="center"/>
              <w:rPr>
                <w:noProof/>
                <w:sz w:val="16"/>
                <w:szCs w:val="16"/>
              </w:rPr>
            </w:pPr>
            <w:r w:rsidRPr="00FB2011">
              <w:rPr>
                <w:noProof/>
                <w:sz w:val="16"/>
                <w:szCs w:val="16"/>
              </w:rPr>
              <w:t>0,1</w:t>
            </w:r>
          </w:p>
          <w:p w14:paraId="43009C74" w14:textId="13B48A2E" w:rsidR="00BD62D1" w:rsidRPr="00925918" w:rsidRDefault="009E6D8F" w:rsidP="00925918">
            <w:pPr>
              <w:jc w:val="center"/>
              <w:rPr>
                <w:noProof/>
                <w:sz w:val="16"/>
                <w:szCs w:val="16"/>
              </w:rPr>
            </w:pPr>
            <w:r w:rsidRPr="00925918">
              <w:rPr>
                <w:noProof/>
                <w:sz w:val="16"/>
                <w:szCs w:val="16"/>
              </w:rPr>
              <w:t xml:space="preserve">(clause </w:t>
            </w:r>
            <w:r w:rsidR="0084307B">
              <w:rPr>
                <w:noProof/>
                <w:sz w:val="16"/>
                <w:szCs w:val="16"/>
              </w:rPr>
              <w:fldChar w:fldCharType="begin"/>
            </w:r>
            <w:r w:rsidR="0084307B">
              <w:rPr>
                <w:noProof/>
                <w:sz w:val="16"/>
                <w:szCs w:val="16"/>
              </w:rPr>
              <w:instrText xml:space="preserve"> REF _Ref536723644 \n \h </w:instrText>
            </w:r>
            <w:r w:rsidR="0084307B">
              <w:rPr>
                <w:noProof/>
                <w:sz w:val="16"/>
                <w:szCs w:val="16"/>
              </w:rPr>
            </w:r>
            <w:r w:rsidR="0084307B">
              <w:rPr>
                <w:noProof/>
                <w:sz w:val="16"/>
                <w:szCs w:val="16"/>
              </w:rPr>
              <w:fldChar w:fldCharType="separate"/>
            </w:r>
            <w:r w:rsidR="0063227E">
              <w:rPr>
                <w:noProof/>
                <w:sz w:val="16"/>
                <w:szCs w:val="16"/>
              </w:rPr>
              <w:t>9.3.4.2.4</w:t>
            </w:r>
            <w:r w:rsidR="0084307B">
              <w:rPr>
                <w:noProof/>
                <w:sz w:val="16"/>
                <w:szCs w:val="16"/>
              </w:rPr>
              <w:fldChar w:fldCharType="end"/>
            </w:r>
            <w:r w:rsidRPr="00925918">
              <w:rPr>
                <w:noProof/>
                <w:sz w:val="16"/>
                <w:szCs w:val="16"/>
              </w:rPr>
              <w:t>)</w:t>
            </w:r>
          </w:p>
        </w:tc>
        <w:tc>
          <w:tcPr>
            <w:tcW w:w="1017" w:type="dxa"/>
            <w:vAlign w:val="center"/>
          </w:tcPr>
          <w:p w14:paraId="097EE9C8" w14:textId="48E4757C"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64DB56C0" w14:textId="4EF3FD0D"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4D9BED53" w14:textId="073303D0"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71EC605E" w14:textId="09098A12"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1439E07A" w14:textId="526AF026"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6" w:type="dxa"/>
            <w:gridSpan w:val="2"/>
            <w:vAlign w:val="center"/>
          </w:tcPr>
          <w:p w14:paraId="4C725500" w14:textId="7A5FABE6" w:rsidR="00BD62D1" w:rsidRPr="003F3F11" w:rsidRDefault="00BD62D1">
            <w:pPr>
              <w:jc w:val="center"/>
              <w:rPr>
                <w:noProof/>
                <w:sz w:val="16"/>
                <w:szCs w:val="16"/>
              </w:rPr>
            </w:pPr>
            <w:r w:rsidRPr="003F3F11">
              <w:rPr>
                <w:noProof/>
                <w:sz w:val="16"/>
                <w:szCs w:val="16"/>
              </w:rPr>
              <w:t>na</w:t>
            </w:r>
          </w:p>
        </w:tc>
      </w:tr>
      <w:tr w:rsidR="00BD62D1" w:rsidRPr="003F3F11" w14:paraId="41187723" w14:textId="77777777" w:rsidTr="00C64EAD">
        <w:trPr>
          <w:cantSplit/>
        </w:trPr>
        <w:tc>
          <w:tcPr>
            <w:tcW w:w="2408" w:type="dxa"/>
          </w:tcPr>
          <w:p w14:paraId="7E20445A" w14:textId="2542AD38" w:rsidR="00BD62D1" w:rsidRDefault="00BD62D1">
            <w:pPr>
              <w:jc w:val="left"/>
              <w:rPr>
                <w:noProof/>
                <w:sz w:val="16"/>
                <w:szCs w:val="16"/>
              </w:rPr>
            </w:pPr>
            <w:r>
              <w:rPr>
                <w:noProof/>
                <w:sz w:val="16"/>
                <w:szCs w:val="16"/>
              </w:rPr>
              <w:t>affine_merge_idx[ ][ ]</w:t>
            </w:r>
          </w:p>
        </w:tc>
        <w:tc>
          <w:tcPr>
            <w:tcW w:w="1699" w:type="dxa"/>
            <w:vAlign w:val="center"/>
          </w:tcPr>
          <w:p w14:paraId="36EB3924" w14:textId="65B7CDD3" w:rsidR="00BD62D1" w:rsidRPr="00925918" w:rsidRDefault="00BD62D1">
            <w:pPr>
              <w:jc w:val="center"/>
              <w:rPr>
                <w:noProof/>
                <w:sz w:val="16"/>
                <w:szCs w:val="16"/>
              </w:rPr>
            </w:pPr>
            <w:r w:rsidRPr="00FB2011">
              <w:rPr>
                <w:noProof/>
                <w:sz w:val="16"/>
                <w:szCs w:val="16"/>
              </w:rPr>
              <w:t>0</w:t>
            </w:r>
          </w:p>
        </w:tc>
        <w:tc>
          <w:tcPr>
            <w:tcW w:w="1017" w:type="dxa"/>
            <w:vAlign w:val="center"/>
          </w:tcPr>
          <w:p w14:paraId="78FBEB13" w14:textId="17475A5F"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1</w:t>
            </w:r>
          </w:p>
        </w:tc>
        <w:tc>
          <w:tcPr>
            <w:tcW w:w="1016" w:type="dxa"/>
            <w:vAlign w:val="center"/>
          </w:tcPr>
          <w:p w14:paraId="73761F4D" w14:textId="0D941C98"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2</w:t>
            </w:r>
          </w:p>
        </w:tc>
        <w:tc>
          <w:tcPr>
            <w:tcW w:w="1017" w:type="dxa"/>
            <w:vAlign w:val="center"/>
          </w:tcPr>
          <w:p w14:paraId="159BC04A" w14:textId="22F15742"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3</w:t>
            </w:r>
          </w:p>
        </w:tc>
        <w:tc>
          <w:tcPr>
            <w:tcW w:w="1016" w:type="dxa"/>
            <w:vAlign w:val="center"/>
          </w:tcPr>
          <w:p w14:paraId="132C9F57" w14:textId="55359E20" w:rsidR="00BD62D1" w:rsidRPr="00CB059C" w:rsidRDefault="00BD62D1">
            <w:pPr>
              <w:jc w:val="center"/>
              <w:rPr>
                <w:rFonts w:eastAsia="Malgun Gothic"/>
                <w:noProof/>
                <w:sz w:val="16"/>
                <w:szCs w:val="16"/>
                <w:highlight w:val="yellow"/>
                <w:lang w:eastAsia="ko-KR"/>
              </w:rPr>
            </w:pPr>
            <w:r>
              <w:rPr>
                <w:rFonts w:eastAsia="Malgun Gothic"/>
                <w:noProof/>
                <w:sz w:val="16"/>
                <w:szCs w:val="16"/>
                <w:lang w:eastAsia="ko-KR"/>
              </w:rPr>
              <w:t>4</w:t>
            </w:r>
          </w:p>
        </w:tc>
        <w:tc>
          <w:tcPr>
            <w:tcW w:w="1020" w:type="dxa"/>
            <w:vAlign w:val="center"/>
          </w:tcPr>
          <w:p w14:paraId="31E998E2" w14:textId="719E998A" w:rsidR="00BD62D1" w:rsidRDefault="00BD62D1">
            <w:pPr>
              <w:jc w:val="center"/>
              <w:rPr>
                <w:rFonts w:eastAsia="Malgun Gothic"/>
                <w:noProof/>
                <w:sz w:val="16"/>
                <w:szCs w:val="16"/>
                <w:highlight w:val="yellow"/>
                <w:lang w:eastAsia="ko-KR"/>
              </w:rPr>
            </w:pPr>
            <w:r>
              <w:rPr>
                <w:rFonts w:eastAsia="Malgun Gothic"/>
                <w:noProof/>
                <w:sz w:val="16"/>
                <w:szCs w:val="16"/>
                <w:lang w:eastAsia="ko-KR"/>
              </w:rPr>
              <w:t>bypass</w:t>
            </w:r>
          </w:p>
        </w:tc>
        <w:tc>
          <w:tcPr>
            <w:tcW w:w="1026" w:type="dxa"/>
            <w:gridSpan w:val="2"/>
            <w:vAlign w:val="center"/>
          </w:tcPr>
          <w:p w14:paraId="5DAD0DB5" w14:textId="6A76E279" w:rsidR="00BD62D1" w:rsidRDefault="00BD62D1">
            <w:pPr>
              <w:jc w:val="center"/>
              <w:rPr>
                <w:rFonts w:eastAsia="Malgun Gothic"/>
                <w:sz w:val="16"/>
                <w:szCs w:val="16"/>
                <w:lang w:eastAsia="ko-KR"/>
              </w:rPr>
            </w:pPr>
            <w:r>
              <w:rPr>
                <w:rFonts w:eastAsia="Malgun Gothic"/>
                <w:noProof/>
                <w:sz w:val="16"/>
                <w:szCs w:val="16"/>
                <w:lang w:eastAsia="ko-KR"/>
              </w:rPr>
              <w:t>bypass</w:t>
            </w:r>
          </w:p>
        </w:tc>
      </w:tr>
      <w:tr w:rsidR="00BD62D1" w:rsidRPr="003F3F11" w14:paraId="48801844" w14:textId="77777777" w:rsidTr="00C64EAD">
        <w:trPr>
          <w:cantSplit/>
        </w:trPr>
        <w:tc>
          <w:tcPr>
            <w:tcW w:w="2408" w:type="dxa"/>
          </w:tcPr>
          <w:p w14:paraId="05B20737" w14:textId="5372F62B" w:rsidR="00BD62D1" w:rsidRDefault="00BD62D1">
            <w:pPr>
              <w:jc w:val="left"/>
              <w:rPr>
                <w:noProof/>
                <w:sz w:val="16"/>
                <w:szCs w:val="16"/>
              </w:rPr>
            </w:pPr>
            <w:r>
              <w:rPr>
                <w:noProof/>
                <w:sz w:val="16"/>
                <w:szCs w:val="16"/>
              </w:rPr>
              <w:t>affine_mode[ ][ ]</w:t>
            </w:r>
          </w:p>
        </w:tc>
        <w:tc>
          <w:tcPr>
            <w:tcW w:w="1699" w:type="dxa"/>
            <w:vAlign w:val="center"/>
          </w:tcPr>
          <w:p w14:paraId="19CB7F62" w14:textId="02FA1189" w:rsidR="00BD62D1" w:rsidRPr="00925918" w:rsidRDefault="00BD62D1">
            <w:pPr>
              <w:jc w:val="center"/>
              <w:rPr>
                <w:noProof/>
                <w:sz w:val="16"/>
                <w:szCs w:val="16"/>
              </w:rPr>
            </w:pPr>
            <w:r w:rsidRPr="00FB2011">
              <w:rPr>
                <w:noProof/>
                <w:sz w:val="16"/>
                <w:szCs w:val="16"/>
              </w:rPr>
              <w:t>0</w:t>
            </w:r>
          </w:p>
        </w:tc>
        <w:tc>
          <w:tcPr>
            <w:tcW w:w="1017" w:type="dxa"/>
            <w:vAlign w:val="center"/>
          </w:tcPr>
          <w:p w14:paraId="2EE28122" w14:textId="49E65197"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4280C779" w14:textId="3D054417"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7" w:type="dxa"/>
            <w:vAlign w:val="center"/>
          </w:tcPr>
          <w:p w14:paraId="617149CB" w14:textId="63E90C79"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16" w:type="dxa"/>
            <w:vAlign w:val="center"/>
          </w:tcPr>
          <w:p w14:paraId="5228CC9B" w14:textId="03A471DA" w:rsidR="00BD62D1" w:rsidRPr="00CB059C" w:rsidRDefault="00BD62D1">
            <w:pPr>
              <w:jc w:val="center"/>
              <w:rPr>
                <w:rFonts w:eastAsia="Malgun Gothic"/>
                <w:noProof/>
                <w:sz w:val="16"/>
                <w:szCs w:val="16"/>
                <w:highlight w:val="yellow"/>
                <w:lang w:eastAsia="ko-KR"/>
              </w:rPr>
            </w:pPr>
            <w:r w:rsidRPr="003F3F11">
              <w:rPr>
                <w:noProof/>
                <w:sz w:val="16"/>
                <w:szCs w:val="16"/>
              </w:rPr>
              <w:t>na</w:t>
            </w:r>
          </w:p>
        </w:tc>
        <w:tc>
          <w:tcPr>
            <w:tcW w:w="1020" w:type="dxa"/>
            <w:vAlign w:val="center"/>
          </w:tcPr>
          <w:p w14:paraId="023E4AAD" w14:textId="4A8F669A" w:rsidR="00BD62D1" w:rsidRDefault="00BD62D1">
            <w:pPr>
              <w:jc w:val="center"/>
              <w:rPr>
                <w:rFonts w:eastAsia="Malgun Gothic"/>
                <w:noProof/>
                <w:sz w:val="16"/>
                <w:szCs w:val="16"/>
                <w:highlight w:val="yellow"/>
                <w:lang w:eastAsia="ko-KR"/>
              </w:rPr>
            </w:pPr>
            <w:r w:rsidRPr="003F3F11">
              <w:rPr>
                <w:noProof/>
                <w:sz w:val="16"/>
                <w:szCs w:val="16"/>
              </w:rPr>
              <w:t>na</w:t>
            </w:r>
          </w:p>
        </w:tc>
        <w:tc>
          <w:tcPr>
            <w:tcW w:w="1026" w:type="dxa"/>
            <w:gridSpan w:val="2"/>
            <w:vAlign w:val="center"/>
          </w:tcPr>
          <w:p w14:paraId="0C03C66F" w14:textId="502F7C16" w:rsidR="00BD62D1" w:rsidRPr="003F3F11" w:rsidRDefault="00BD62D1">
            <w:pPr>
              <w:jc w:val="center"/>
              <w:rPr>
                <w:noProof/>
                <w:sz w:val="16"/>
                <w:szCs w:val="16"/>
              </w:rPr>
            </w:pPr>
            <w:r w:rsidRPr="003F3F11">
              <w:rPr>
                <w:noProof/>
                <w:sz w:val="16"/>
                <w:szCs w:val="16"/>
              </w:rPr>
              <w:t>na</w:t>
            </w:r>
          </w:p>
        </w:tc>
      </w:tr>
      <w:tr w:rsidR="00BD62D1" w:rsidRPr="003F3F11" w14:paraId="5AB06BFB" w14:textId="22B70A51" w:rsidTr="00C64EAD">
        <w:trPr>
          <w:gridAfter w:val="1"/>
          <w:wAfter w:w="7" w:type="dxa"/>
          <w:cantSplit/>
        </w:trPr>
        <w:tc>
          <w:tcPr>
            <w:tcW w:w="2408" w:type="dxa"/>
          </w:tcPr>
          <w:p w14:paraId="0106A4C6" w14:textId="167D1788" w:rsidR="00BD62D1" w:rsidRPr="003F3F11" w:rsidRDefault="00BD62D1">
            <w:pPr>
              <w:jc w:val="left"/>
              <w:rPr>
                <w:noProof/>
                <w:sz w:val="16"/>
                <w:szCs w:val="16"/>
                <w:lang w:eastAsia="ko-KR"/>
              </w:rPr>
            </w:pPr>
            <w:r>
              <w:rPr>
                <w:noProof/>
                <w:sz w:val="16"/>
                <w:szCs w:val="16"/>
                <w:lang w:eastAsia="ko-KR"/>
              </w:rPr>
              <w:t>pred_mode_flag</w:t>
            </w:r>
            <w:r w:rsidRPr="003F3F11">
              <w:rPr>
                <w:rFonts w:eastAsia="PMingLiU"/>
                <w:noProof/>
                <w:sz w:val="16"/>
                <w:szCs w:val="16"/>
                <w:lang w:eastAsia="zh-TW"/>
              </w:rPr>
              <w:t>[ ][ ]</w:t>
            </w:r>
            <w:r>
              <w:rPr>
                <w:rFonts w:eastAsia="PMingLiU"/>
                <w:noProof/>
                <w:sz w:val="16"/>
                <w:szCs w:val="16"/>
                <w:lang w:eastAsia="zh-TW"/>
              </w:rPr>
              <w:br/>
              <w:t>(When sps_cm_init_flag = = 0)</w:t>
            </w:r>
          </w:p>
        </w:tc>
        <w:tc>
          <w:tcPr>
            <w:tcW w:w="1699" w:type="dxa"/>
            <w:vAlign w:val="center"/>
          </w:tcPr>
          <w:p w14:paraId="76EBFB0C" w14:textId="157831AD" w:rsidR="00BD62D1" w:rsidRPr="00FB2011" w:rsidRDefault="00BD62D1" w:rsidP="00925918">
            <w:pPr>
              <w:jc w:val="center"/>
              <w:rPr>
                <w:noProof/>
                <w:sz w:val="16"/>
                <w:szCs w:val="16"/>
              </w:rPr>
            </w:pPr>
            <w:r w:rsidRPr="00FB2011">
              <w:rPr>
                <w:noProof/>
                <w:sz w:val="16"/>
                <w:szCs w:val="16"/>
              </w:rPr>
              <w:t>0..2</w:t>
            </w:r>
            <w:r w:rsidRPr="00FB2011">
              <w:rPr>
                <w:noProof/>
                <w:sz w:val="16"/>
                <w:szCs w:val="16"/>
              </w:rPr>
              <w:br/>
            </w:r>
            <w:r w:rsidRPr="00925918">
              <w:rPr>
                <w:noProof/>
                <w:sz w:val="16"/>
                <w:szCs w:val="16"/>
              </w:rPr>
              <w:t xml:space="preserve">(clause </w:t>
            </w:r>
            <w:r w:rsidR="0084307B">
              <w:rPr>
                <w:noProof/>
                <w:sz w:val="16"/>
                <w:szCs w:val="16"/>
              </w:rPr>
              <w:fldChar w:fldCharType="begin"/>
            </w:r>
            <w:r w:rsidR="0084307B">
              <w:rPr>
                <w:noProof/>
                <w:sz w:val="16"/>
                <w:szCs w:val="16"/>
              </w:rPr>
              <w:instrText xml:space="preserve"> REF _Ref536723644 \n \h </w:instrText>
            </w:r>
            <w:r w:rsidR="0084307B">
              <w:rPr>
                <w:noProof/>
                <w:sz w:val="16"/>
                <w:szCs w:val="16"/>
              </w:rPr>
            </w:r>
            <w:r w:rsidR="0084307B">
              <w:rPr>
                <w:noProof/>
                <w:sz w:val="16"/>
                <w:szCs w:val="16"/>
              </w:rPr>
              <w:fldChar w:fldCharType="separate"/>
            </w:r>
            <w:r w:rsidR="0063227E">
              <w:rPr>
                <w:noProof/>
                <w:sz w:val="16"/>
                <w:szCs w:val="16"/>
              </w:rPr>
              <w:t>9.3.4.2.4</w:t>
            </w:r>
            <w:r w:rsidR="0084307B">
              <w:rPr>
                <w:noProof/>
                <w:sz w:val="16"/>
                <w:szCs w:val="16"/>
              </w:rPr>
              <w:fldChar w:fldCharType="end"/>
            </w:r>
            <w:r w:rsidRPr="00925918">
              <w:rPr>
                <w:noProof/>
                <w:sz w:val="16"/>
                <w:szCs w:val="16"/>
              </w:rPr>
              <w:t>)</w:t>
            </w:r>
          </w:p>
        </w:tc>
        <w:tc>
          <w:tcPr>
            <w:tcW w:w="1017" w:type="dxa"/>
            <w:vAlign w:val="center"/>
          </w:tcPr>
          <w:p w14:paraId="560AE143" w14:textId="77777777"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7A70ADEA" w14:textId="77777777" w:rsidR="00BD62D1" w:rsidRPr="003F3F11" w:rsidRDefault="00BD62D1">
            <w:pPr>
              <w:jc w:val="center"/>
              <w:rPr>
                <w:rFonts w:eastAsia="ＭＳ 明朝"/>
                <w:noProof/>
                <w:sz w:val="16"/>
                <w:szCs w:val="16"/>
                <w:lang w:eastAsia="ja-JP"/>
              </w:rPr>
            </w:pPr>
            <w:r w:rsidRPr="003F3F11">
              <w:rPr>
                <w:noProof/>
                <w:kern w:val="2"/>
                <w:sz w:val="16"/>
                <w:szCs w:val="16"/>
              </w:rPr>
              <w:t>na</w:t>
            </w:r>
          </w:p>
        </w:tc>
        <w:tc>
          <w:tcPr>
            <w:tcW w:w="1017" w:type="dxa"/>
            <w:vAlign w:val="center"/>
          </w:tcPr>
          <w:p w14:paraId="4FCCDD66" w14:textId="77777777"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01566168" w14:textId="77777777" w:rsidR="00BD62D1" w:rsidRPr="003F3F11" w:rsidRDefault="00BD62D1">
            <w:pPr>
              <w:jc w:val="center"/>
              <w:rPr>
                <w:noProof/>
                <w:sz w:val="16"/>
                <w:szCs w:val="16"/>
              </w:rPr>
            </w:pPr>
            <w:r w:rsidRPr="003F3F11">
              <w:rPr>
                <w:noProof/>
                <w:kern w:val="2"/>
                <w:sz w:val="16"/>
                <w:szCs w:val="16"/>
              </w:rPr>
              <w:t>na</w:t>
            </w:r>
          </w:p>
        </w:tc>
        <w:tc>
          <w:tcPr>
            <w:tcW w:w="1020" w:type="dxa"/>
            <w:vAlign w:val="center"/>
          </w:tcPr>
          <w:p w14:paraId="69E393F7"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76D58203" w14:textId="48B84AEF" w:rsidR="00BD62D1" w:rsidRPr="003F3F11" w:rsidRDefault="00BD62D1">
            <w:pPr>
              <w:jc w:val="center"/>
              <w:rPr>
                <w:noProof/>
                <w:sz w:val="16"/>
                <w:szCs w:val="16"/>
              </w:rPr>
            </w:pPr>
            <w:r w:rsidRPr="003F3F11">
              <w:rPr>
                <w:noProof/>
                <w:sz w:val="16"/>
                <w:szCs w:val="16"/>
              </w:rPr>
              <w:t>na</w:t>
            </w:r>
          </w:p>
        </w:tc>
      </w:tr>
      <w:tr w:rsidR="00BD62D1" w:rsidRPr="003F3F11" w14:paraId="31056B85" w14:textId="77777777" w:rsidTr="00C64EAD">
        <w:trPr>
          <w:cantSplit/>
        </w:trPr>
        <w:tc>
          <w:tcPr>
            <w:tcW w:w="2408" w:type="dxa"/>
          </w:tcPr>
          <w:p w14:paraId="3087A380" w14:textId="22CDFB69" w:rsidR="00BD62D1" w:rsidRPr="00EF71D0" w:rsidRDefault="00BD62D1">
            <w:pPr>
              <w:jc w:val="left"/>
              <w:rPr>
                <w:noProof/>
                <w:sz w:val="16"/>
                <w:szCs w:val="16"/>
                <w:lang w:val="en-US" w:eastAsia="ko-KR"/>
              </w:rPr>
            </w:pPr>
            <w:r>
              <w:rPr>
                <w:noProof/>
                <w:sz w:val="16"/>
                <w:szCs w:val="16"/>
                <w:lang w:eastAsia="ko-KR"/>
              </w:rPr>
              <w:t>pred_mode_flag</w:t>
            </w:r>
            <w:r w:rsidRPr="003F3F11">
              <w:rPr>
                <w:rFonts w:eastAsia="PMingLiU"/>
                <w:noProof/>
                <w:sz w:val="16"/>
                <w:szCs w:val="16"/>
                <w:lang w:eastAsia="zh-TW"/>
              </w:rPr>
              <w:t>[ ][ ]</w:t>
            </w:r>
            <w:r>
              <w:rPr>
                <w:rFonts w:eastAsia="PMingLiU"/>
                <w:noProof/>
                <w:sz w:val="16"/>
                <w:szCs w:val="16"/>
                <w:lang w:eastAsia="zh-TW"/>
              </w:rPr>
              <w:br/>
              <w:t>(When sps_cm_init_flag = = 1)</w:t>
            </w:r>
          </w:p>
        </w:tc>
        <w:tc>
          <w:tcPr>
            <w:tcW w:w="1699" w:type="dxa"/>
            <w:vAlign w:val="center"/>
          </w:tcPr>
          <w:p w14:paraId="5E983958" w14:textId="64587ADF" w:rsidR="00BD62D1" w:rsidRDefault="00BD62D1">
            <w:pPr>
              <w:jc w:val="center"/>
              <w:rPr>
                <w:noProof/>
                <w:sz w:val="16"/>
                <w:szCs w:val="16"/>
              </w:rPr>
            </w:pPr>
            <w:r>
              <w:rPr>
                <w:noProof/>
                <w:sz w:val="16"/>
                <w:szCs w:val="16"/>
              </w:rPr>
              <w:t>0</w:t>
            </w:r>
          </w:p>
        </w:tc>
        <w:tc>
          <w:tcPr>
            <w:tcW w:w="1017" w:type="dxa"/>
            <w:vAlign w:val="center"/>
          </w:tcPr>
          <w:p w14:paraId="10DCC8A0" w14:textId="316EA1F1"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01096BEF" w14:textId="7C4767B9" w:rsidR="00BD62D1" w:rsidRPr="003F3F11" w:rsidRDefault="00BD62D1">
            <w:pPr>
              <w:jc w:val="center"/>
              <w:rPr>
                <w:noProof/>
                <w:kern w:val="2"/>
                <w:sz w:val="16"/>
                <w:szCs w:val="16"/>
              </w:rPr>
            </w:pPr>
            <w:r w:rsidRPr="003F3F11">
              <w:rPr>
                <w:noProof/>
                <w:kern w:val="2"/>
                <w:sz w:val="16"/>
                <w:szCs w:val="16"/>
              </w:rPr>
              <w:t>na</w:t>
            </w:r>
          </w:p>
        </w:tc>
        <w:tc>
          <w:tcPr>
            <w:tcW w:w="1017" w:type="dxa"/>
            <w:vAlign w:val="center"/>
          </w:tcPr>
          <w:p w14:paraId="617E6014" w14:textId="5A6327DB"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4838B835" w14:textId="28FCDBF2" w:rsidR="00BD62D1" w:rsidRPr="003F3F11" w:rsidRDefault="00BD62D1">
            <w:pPr>
              <w:jc w:val="center"/>
              <w:rPr>
                <w:noProof/>
                <w:kern w:val="2"/>
                <w:sz w:val="16"/>
                <w:szCs w:val="16"/>
              </w:rPr>
            </w:pPr>
            <w:r w:rsidRPr="003F3F11">
              <w:rPr>
                <w:noProof/>
                <w:kern w:val="2"/>
                <w:sz w:val="16"/>
                <w:szCs w:val="16"/>
              </w:rPr>
              <w:t>na</w:t>
            </w:r>
          </w:p>
        </w:tc>
        <w:tc>
          <w:tcPr>
            <w:tcW w:w="1020" w:type="dxa"/>
            <w:vAlign w:val="center"/>
          </w:tcPr>
          <w:p w14:paraId="42FF9F7F" w14:textId="3831F07D"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58B5CA90" w14:textId="611F7EBA" w:rsidR="00BD62D1" w:rsidRPr="003F3F11" w:rsidRDefault="00BD62D1">
            <w:pPr>
              <w:jc w:val="center"/>
              <w:rPr>
                <w:noProof/>
                <w:sz w:val="16"/>
                <w:szCs w:val="16"/>
              </w:rPr>
            </w:pPr>
            <w:r w:rsidRPr="003F3F11">
              <w:rPr>
                <w:noProof/>
                <w:sz w:val="16"/>
                <w:szCs w:val="16"/>
              </w:rPr>
              <w:t>na</w:t>
            </w:r>
          </w:p>
        </w:tc>
      </w:tr>
      <w:tr w:rsidR="00BD62D1" w:rsidRPr="003F3F11" w14:paraId="20C19724" w14:textId="53610DB2" w:rsidTr="00C64EAD">
        <w:trPr>
          <w:gridAfter w:val="1"/>
          <w:wAfter w:w="7" w:type="dxa"/>
          <w:cantSplit/>
        </w:trPr>
        <w:tc>
          <w:tcPr>
            <w:tcW w:w="2408" w:type="dxa"/>
          </w:tcPr>
          <w:p w14:paraId="3D2B6E26" w14:textId="32E2029D" w:rsidR="00BD62D1" w:rsidRPr="003F3F11" w:rsidRDefault="00BD62D1">
            <w:pPr>
              <w:jc w:val="left"/>
              <w:rPr>
                <w:noProof/>
                <w:sz w:val="16"/>
                <w:szCs w:val="16"/>
              </w:rPr>
            </w:pPr>
            <w:r>
              <w:rPr>
                <w:noProof/>
                <w:sz w:val="16"/>
                <w:szCs w:val="16"/>
                <w:lang w:eastAsia="ko-KR"/>
              </w:rPr>
              <w:t>intra_pred_mode</w:t>
            </w:r>
            <w:r w:rsidRPr="003F3F11">
              <w:rPr>
                <w:rFonts w:eastAsia="PMingLiU"/>
                <w:noProof/>
                <w:sz w:val="16"/>
                <w:szCs w:val="16"/>
                <w:lang w:eastAsia="zh-TW"/>
              </w:rPr>
              <w:t>[ ][ ]</w:t>
            </w:r>
          </w:p>
        </w:tc>
        <w:tc>
          <w:tcPr>
            <w:tcW w:w="1699" w:type="dxa"/>
            <w:vAlign w:val="center"/>
          </w:tcPr>
          <w:p w14:paraId="462D8C35" w14:textId="77777777" w:rsidR="00BD62D1" w:rsidRPr="003F3F11" w:rsidRDefault="00BD62D1">
            <w:pPr>
              <w:jc w:val="center"/>
              <w:rPr>
                <w:noProof/>
                <w:sz w:val="16"/>
                <w:szCs w:val="16"/>
              </w:rPr>
            </w:pPr>
            <w:r w:rsidRPr="003F3F11">
              <w:rPr>
                <w:noProof/>
                <w:sz w:val="16"/>
                <w:szCs w:val="16"/>
              </w:rPr>
              <w:t>0</w:t>
            </w:r>
          </w:p>
        </w:tc>
        <w:tc>
          <w:tcPr>
            <w:tcW w:w="1017" w:type="dxa"/>
            <w:vAlign w:val="center"/>
          </w:tcPr>
          <w:p w14:paraId="5C68B660" w14:textId="3853F785" w:rsidR="00BD62D1" w:rsidRPr="003F3F11" w:rsidRDefault="00BD62D1">
            <w:pPr>
              <w:jc w:val="center"/>
              <w:rPr>
                <w:noProof/>
                <w:sz w:val="16"/>
                <w:szCs w:val="16"/>
              </w:rPr>
            </w:pPr>
            <w:r>
              <w:rPr>
                <w:noProof/>
                <w:sz w:val="16"/>
                <w:szCs w:val="16"/>
              </w:rPr>
              <w:t>1</w:t>
            </w:r>
          </w:p>
        </w:tc>
        <w:tc>
          <w:tcPr>
            <w:tcW w:w="1016" w:type="dxa"/>
            <w:vAlign w:val="center"/>
          </w:tcPr>
          <w:p w14:paraId="38297B02" w14:textId="032C1C98" w:rsidR="00BD62D1" w:rsidRPr="003F3F11" w:rsidRDefault="00BD62D1">
            <w:pPr>
              <w:jc w:val="center"/>
              <w:rPr>
                <w:noProof/>
                <w:sz w:val="16"/>
                <w:szCs w:val="16"/>
              </w:rPr>
            </w:pPr>
            <w:r>
              <w:rPr>
                <w:noProof/>
                <w:sz w:val="16"/>
                <w:szCs w:val="16"/>
              </w:rPr>
              <w:t>1</w:t>
            </w:r>
          </w:p>
        </w:tc>
        <w:tc>
          <w:tcPr>
            <w:tcW w:w="1017" w:type="dxa"/>
            <w:vAlign w:val="center"/>
          </w:tcPr>
          <w:p w14:paraId="2A60D86A" w14:textId="410A422F" w:rsidR="00BD62D1" w:rsidRPr="003F3F11" w:rsidRDefault="00BD62D1">
            <w:pPr>
              <w:jc w:val="center"/>
              <w:rPr>
                <w:noProof/>
                <w:sz w:val="16"/>
                <w:szCs w:val="16"/>
              </w:rPr>
            </w:pPr>
            <w:r>
              <w:rPr>
                <w:noProof/>
                <w:sz w:val="16"/>
                <w:szCs w:val="16"/>
              </w:rPr>
              <w:t>1</w:t>
            </w:r>
          </w:p>
        </w:tc>
        <w:tc>
          <w:tcPr>
            <w:tcW w:w="1016" w:type="dxa"/>
            <w:vAlign w:val="center"/>
          </w:tcPr>
          <w:p w14:paraId="605B286E" w14:textId="733E4C4A" w:rsidR="00BD62D1" w:rsidRPr="003F3F11" w:rsidRDefault="00BD62D1">
            <w:pPr>
              <w:jc w:val="center"/>
              <w:rPr>
                <w:noProof/>
                <w:sz w:val="16"/>
                <w:szCs w:val="16"/>
              </w:rPr>
            </w:pPr>
            <w:r>
              <w:rPr>
                <w:noProof/>
                <w:sz w:val="16"/>
                <w:szCs w:val="16"/>
              </w:rPr>
              <w:t>1</w:t>
            </w:r>
          </w:p>
        </w:tc>
        <w:tc>
          <w:tcPr>
            <w:tcW w:w="1020" w:type="dxa"/>
            <w:vAlign w:val="center"/>
          </w:tcPr>
          <w:p w14:paraId="242B0092"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28379BD9" w14:textId="104D7F7D" w:rsidR="00BD62D1" w:rsidRPr="003F3F11" w:rsidRDefault="00BD62D1">
            <w:pPr>
              <w:jc w:val="center"/>
              <w:rPr>
                <w:noProof/>
                <w:sz w:val="16"/>
                <w:szCs w:val="16"/>
              </w:rPr>
            </w:pPr>
            <w:r w:rsidRPr="003F3F11">
              <w:rPr>
                <w:noProof/>
                <w:sz w:val="16"/>
                <w:szCs w:val="16"/>
              </w:rPr>
              <w:t>na</w:t>
            </w:r>
          </w:p>
        </w:tc>
      </w:tr>
      <w:tr w:rsidR="00BD62D1" w:rsidRPr="003F3F11" w14:paraId="5650CDBB" w14:textId="1472A335" w:rsidTr="00C64EAD">
        <w:trPr>
          <w:gridAfter w:val="1"/>
          <w:wAfter w:w="7" w:type="dxa"/>
          <w:cantSplit/>
        </w:trPr>
        <w:tc>
          <w:tcPr>
            <w:tcW w:w="2408" w:type="dxa"/>
          </w:tcPr>
          <w:p w14:paraId="3DCFF919" w14:textId="644CDB1E" w:rsidR="00BD62D1" w:rsidRPr="00CC7BAC" w:rsidRDefault="00BD62D1" w:rsidP="001B0825">
            <w:pPr>
              <w:jc w:val="left"/>
              <w:rPr>
                <w:sz w:val="16"/>
              </w:rPr>
            </w:pPr>
            <w:r>
              <w:rPr>
                <w:noProof/>
                <w:sz w:val="16"/>
                <w:szCs w:val="16"/>
                <w:lang w:val="en-US" w:eastAsia="ko-KR"/>
              </w:rPr>
              <w:t>intra_luma_pred_mpm</w:t>
            </w:r>
            <w:r w:rsidRPr="00CC7BAC">
              <w:rPr>
                <w:sz w:val="16"/>
              </w:rPr>
              <w:t>_flag[ ][ ]</w:t>
            </w:r>
          </w:p>
        </w:tc>
        <w:tc>
          <w:tcPr>
            <w:tcW w:w="1699" w:type="dxa"/>
            <w:vAlign w:val="center"/>
          </w:tcPr>
          <w:p w14:paraId="6E9416AF" w14:textId="1AE258BD" w:rsidR="00BD62D1" w:rsidRPr="003F3F11" w:rsidRDefault="00BD62D1">
            <w:pPr>
              <w:jc w:val="center"/>
              <w:rPr>
                <w:noProof/>
                <w:sz w:val="16"/>
                <w:szCs w:val="16"/>
              </w:rPr>
            </w:pPr>
            <w:r>
              <w:rPr>
                <w:rFonts w:eastAsia="PMingLiU"/>
                <w:noProof/>
                <w:sz w:val="16"/>
                <w:szCs w:val="16"/>
                <w:lang w:eastAsia="zh-TW"/>
              </w:rPr>
              <w:t>0</w:t>
            </w:r>
          </w:p>
        </w:tc>
        <w:tc>
          <w:tcPr>
            <w:tcW w:w="1017" w:type="dxa"/>
            <w:vAlign w:val="center"/>
          </w:tcPr>
          <w:p w14:paraId="42373946" w14:textId="11408DB1" w:rsidR="00BD62D1" w:rsidRPr="003F3F11" w:rsidRDefault="00BD62D1">
            <w:pPr>
              <w:jc w:val="center"/>
              <w:rPr>
                <w:noProof/>
                <w:sz w:val="16"/>
                <w:szCs w:val="16"/>
              </w:rPr>
            </w:pPr>
            <w:r w:rsidRPr="00CC7BAC">
              <w:rPr>
                <w:kern w:val="2"/>
                <w:sz w:val="16"/>
              </w:rPr>
              <w:t>na</w:t>
            </w:r>
          </w:p>
        </w:tc>
        <w:tc>
          <w:tcPr>
            <w:tcW w:w="1016" w:type="dxa"/>
            <w:vAlign w:val="center"/>
          </w:tcPr>
          <w:p w14:paraId="5B9D1C74"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355968CE"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4216786F"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73170CBE" w14:textId="77777777" w:rsidR="00BD62D1" w:rsidRPr="003F3F11" w:rsidRDefault="00BD62D1">
            <w:pPr>
              <w:jc w:val="center"/>
              <w:rPr>
                <w:noProof/>
                <w:sz w:val="16"/>
                <w:szCs w:val="16"/>
              </w:rPr>
            </w:pPr>
            <w:r w:rsidRPr="003F3F11">
              <w:rPr>
                <w:noProof/>
                <w:sz w:val="16"/>
                <w:szCs w:val="16"/>
              </w:rPr>
              <w:t>na</w:t>
            </w:r>
          </w:p>
        </w:tc>
        <w:tc>
          <w:tcPr>
            <w:tcW w:w="1019" w:type="dxa"/>
            <w:vAlign w:val="center"/>
          </w:tcPr>
          <w:p w14:paraId="1C72EAEA" w14:textId="082090B1" w:rsidR="00BD62D1" w:rsidRPr="003F3F11" w:rsidRDefault="00BD62D1">
            <w:pPr>
              <w:jc w:val="center"/>
              <w:rPr>
                <w:noProof/>
                <w:sz w:val="16"/>
                <w:szCs w:val="16"/>
              </w:rPr>
            </w:pPr>
            <w:r w:rsidRPr="003F3F11">
              <w:rPr>
                <w:noProof/>
                <w:sz w:val="16"/>
                <w:szCs w:val="16"/>
              </w:rPr>
              <w:t>na</w:t>
            </w:r>
          </w:p>
        </w:tc>
      </w:tr>
      <w:tr w:rsidR="00BD62D1" w:rsidRPr="003F3F11" w14:paraId="70271438" w14:textId="745109FE" w:rsidTr="00C64EAD">
        <w:trPr>
          <w:gridAfter w:val="1"/>
          <w:wAfter w:w="7" w:type="dxa"/>
          <w:cantSplit/>
        </w:trPr>
        <w:tc>
          <w:tcPr>
            <w:tcW w:w="2408" w:type="dxa"/>
          </w:tcPr>
          <w:p w14:paraId="74F170BF" w14:textId="57515F2B" w:rsidR="00BD62D1" w:rsidRPr="00CC7BAC" w:rsidRDefault="00BD62D1" w:rsidP="001B0825">
            <w:pPr>
              <w:jc w:val="left"/>
              <w:rPr>
                <w:sz w:val="16"/>
                <w:lang w:val="fr-CH"/>
              </w:rPr>
            </w:pPr>
            <w:r>
              <w:rPr>
                <w:noProof/>
                <w:sz w:val="16"/>
                <w:szCs w:val="16"/>
                <w:lang w:val="en-US" w:eastAsia="ko-KR"/>
              </w:rPr>
              <w:t>intra_luma</w:t>
            </w:r>
            <w:r w:rsidRPr="00CC7BAC">
              <w:rPr>
                <w:sz w:val="16"/>
                <w:lang w:val="fr-CH"/>
              </w:rPr>
              <w:t>_pred_</w:t>
            </w:r>
            <w:r>
              <w:rPr>
                <w:noProof/>
                <w:sz w:val="16"/>
                <w:szCs w:val="16"/>
                <w:lang w:val="en-US" w:eastAsia="ko-KR"/>
              </w:rPr>
              <w:t>mpm_idx</w:t>
            </w:r>
            <w:r>
              <w:rPr>
                <w:noProof/>
                <w:sz w:val="16"/>
                <w:szCs w:val="16"/>
                <w:lang w:val="fr-CH" w:eastAsia="ko-KR"/>
              </w:rPr>
              <w:t>idc</w:t>
            </w:r>
            <w:r w:rsidRPr="00CC7BAC">
              <w:rPr>
                <w:sz w:val="16"/>
                <w:lang w:val="fr-CH"/>
              </w:rPr>
              <w:t>[ ][ ]</w:t>
            </w:r>
          </w:p>
        </w:tc>
        <w:tc>
          <w:tcPr>
            <w:tcW w:w="1699" w:type="dxa"/>
            <w:vAlign w:val="center"/>
          </w:tcPr>
          <w:p w14:paraId="6D7F4C37" w14:textId="400AE22F" w:rsidR="00BD62D1" w:rsidRPr="003F3F11" w:rsidRDefault="00BD62D1">
            <w:pPr>
              <w:jc w:val="center"/>
              <w:rPr>
                <w:noProof/>
                <w:sz w:val="16"/>
                <w:szCs w:val="16"/>
              </w:rPr>
            </w:pPr>
            <w:r w:rsidRPr="003F3F11">
              <w:rPr>
                <w:noProof/>
                <w:sz w:val="16"/>
                <w:szCs w:val="16"/>
              </w:rPr>
              <w:t>0</w:t>
            </w:r>
          </w:p>
        </w:tc>
        <w:tc>
          <w:tcPr>
            <w:tcW w:w="1017" w:type="dxa"/>
            <w:vAlign w:val="center"/>
          </w:tcPr>
          <w:p w14:paraId="479BCB7F" w14:textId="67BCD354" w:rsidR="00BD62D1" w:rsidRPr="003F3F11" w:rsidRDefault="00BD62D1">
            <w:pPr>
              <w:jc w:val="center"/>
              <w:rPr>
                <w:noProof/>
                <w:sz w:val="16"/>
                <w:szCs w:val="16"/>
              </w:rPr>
            </w:pPr>
            <w:r w:rsidRPr="003F3F11">
              <w:rPr>
                <w:noProof/>
                <w:sz w:val="16"/>
                <w:szCs w:val="16"/>
              </w:rPr>
              <w:t>na</w:t>
            </w:r>
          </w:p>
        </w:tc>
        <w:tc>
          <w:tcPr>
            <w:tcW w:w="1016" w:type="dxa"/>
            <w:vAlign w:val="center"/>
          </w:tcPr>
          <w:p w14:paraId="3EDAA82B" w14:textId="1F4CE062" w:rsidR="00BD62D1" w:rsidRPr="003F3F11" w:rsidRDefault="00BD62D1">
            <w:pPr>
              <w:jc w:val="center"/>
              <w:rPr>
                <w:noProof/>
                <w:sz w:val="16"/>
                <w:szCs w:val="16"/>
              </w:rPr>
            </w:pPr>
            <w:r w:rsidRPr="003F3F11">
              <w:rPr>
                <w:noProof/>
                <w:sz w:val="16"/>
                <w:szCs w:val="16"/>
              </w:rPr>
              <w:t>na</w:t>
            </w:r>
          </w:p>
        </w:tc>
        <w:tc>
          <w:tcPr>
            <w:tcW w:w="1017" w:type="dxa"/>
            <w:vAlign w:val="center"/>
          </w:tcPr>
          <w:p w14:paraId="65725C13" w14:textId="7E4A7011" w:rsidR="00BD62D1" w:rsidRPr="003F3F11" w:rsidRDefault="00BD62D1">
            <w:pPr>
              <w:jc w:val="center"/>
              <w:rPr>
                <w:noProof/>
                <w:sz w:val="16"/>
                <w:szCs w:val="16"/>
              </w:rPr>
            </w:pPr>
            <w:r w:rsidRPr="003F3F11">
              <w:rPr>
                <w:noProof/>
                <w:sz w:val="16"/>
                <w:szCs w:val="16"/>
              </w:rPr>
              <w:t>na</w:t>
            </w:r>
          </w:p>
        </w:tc>
        <w:tc>
          <w:tcPr>
            <w:tcW w:w="1016" w:type="dxa"/>
            <w:vAlign w:val="center"/>
          </w:tcPr>
          <w:p w14:paraId="6F4338AA" w14:textId="694402A9" w:rsidR="00BD62D1" w:rsidRPr="003F3F11" w:rsidRDefault="00BD62D1">
            <w:pPr>
              <w:jc w:val="center"/>
              <w:rPr>
                <w:noProof/>
                <w:sz w:val="16"/>
                <w:szCs w:val="16"/>
              </w:rPr>
            </w:pPr>
            <w:r w:rsidRPr="003F3F11">
              <w:rPr>
                <w:noProof/>
                <w:sz w:val="16"/>
                <w:szCs w:val="16"/>
              </w:rPr>
              <w:t>na</w:t>
            </w:r>
          </w:p>
        </w:tc>
        <w:tc>
          <w:tcPr>
            <w:tcW w:w="1020" w:type="dxa"/>
            <w:vAlign w:val="center"/>
          </w:tcPr>
          <w:p w14:paraId="00E1C3F4" w14:textId="7D6A8FFD" w:rsidR="00BD62D1" w:rsidRPr="003F3F11" w:rsidRDefault="00BD62D1">
            <w:pPr>
              <w:jc w:val="center"/>
              <w:rPr>
                <w:noProof/>
                <w:sz w:val="16"/>
                <w:szCs w:val="16"/>
              </w:rPr>
            </w:pPr>
            <w:r w:rsidRPr="003F3F11">
              <w:rPr>
                <w:noProof/>
                <w:sz w:val="16"/>
                <w:szCs w:val="16"/>
              </w:rPr>
              <w:t>na</w:t>
            </w:r>
          </w:p>
        </w:tc>
        <w:tc>
          <w:tcPr>
            <w:tcW w:w="1019" w:type="dxa"/>
            <w:vAlign w:val="center"/>
          </w:tcPr>
          <w:p w14:paraId="44393DE7" w14:textId="645B8534" w:rsidR="00BD62D1" w:rsidRPr="003F3F11" w:rsidRDefault="00BD62D1">
            <w:pPr>
              <w:jc w:val="center"/>
              <w:rPr>
                <w:noProof/>
                <w:sz w:val="16"/>
                <w:szCs w:val="16"/>
              </w:rPr>
            </w:pPr>
            <w:r w:rsidRPr="003F3F11">
              <w:rPr>
                <w:noProof/>
                <w:sz w:val="16"/>
                <w:szCs w:val="16"/>
              </w:rPr>
              <w:t>na</w:t>
            </w:r>
          </w:p>
        </w:tc>
      </w:tr>
      <w:tr w:rsidR="00BD62D1" w:rsidRPr="003F3F11" w14:paraId="33AD0374" w14:textId="77777777" w:rsidTr="00C64EAD">
        <w:trPr>
          <w:cantSplit/>
        </w:trPr>
        <w:tc>
          <w:tcPr>
            <w:tcW w:w="2408" w:type="dxa"/>
          </w:tcPr>
          <w:p w14:paraId="079D445C" w14:textId="2F870846" w:rsidR="00BD62D1" w:rsidRDefault="00BD62D1">
            <w:pPr>
              <w:jc w:val="left"/>
              <w:rPr>
                <w:noProof/>
                <w:sz w:val="16"/>
                <w:szCs w:val="16"/>
                <w:lang w:val="en-US" w:eastAsia="ko-KR"/>
              </w:rPr>
            </w:pPr>
            <w:r>
              <w:rPr>
                <w:noProof/>
                <w:sz w:val="16"/>
                <w:szCs w:val="16"/>
                <w:lang w:val="en-US" w:eastAsia="ko-KR"/>
              </w:rPr>
              <w:t>intra_luma_pred_pims_flag[ ][ ]</w:t>
            </w:r>
          </w:p>
        </w:tc>
        <w:tc>
          <w:tcPr>
            <w:tcW w:w="1699" w:type="dxa"/>
            <w:vAlign w:val="center"/>
          </w:tcPr>
          <w:p w14:paraId="37543CD0" w14:textId="5BB582A1" w:rsidR="00BD62D1" w:rsidRPr="00C8095B" w:rsidRDefault="00BD62D1">
            <w:pPr>
              <w:jc w:val="center"/>
              <w:rPr>
                <w:rFonts w:eastAsia="Malgun Gothic"/>
                <w:noProof/>
                <w:sz w:val="16"/>
                <w:szCs w:val="16"/>
                <w:highlight w:val="yellow"/>
                <w:lang w:eastAsia="ko-KR"/>
              </w:rPr>
            </w:pPr>
            <w:r w:rsidRPr="00C8095B">
              <w:rPr>
                <w:rFonts w:eastAsia="Malgun Gothic" w:hint="eastAsia"/>
                <w:noProof/>
                <w:sz w:val="16"/>
                <w:szCs w:val="16"/>
                <w:lang w:eastAsia="ko-KR"/>
              </w:rPr>
              <w:t>bypass</w:t>
            </w:r>
          </w:p>
        </w:tc>
        <w:tc>
          <w:tcPr>
            <w:tcW w:w="1017" w:type="dxa"/>
            <w:vAlign w:val="center"/>
          </w:tcPr>
          <w:p w14:paraId="35ADC4AA" w14:textId="384C396F" w:rsidR="00BD62D1" w:rsidRPr="003F3F11" w:rsidRDefault="00BD62D1">
            <w:pPr>
              <w:jc w:val="center"/>
              <w:rPr>
                <w:noProof/>
                <w:sz w:val="16"/>
                <w:szCs w:val="16"/>
              </w:rPr>
            </w:pPr>
            <w:r w:rsidRPr="003F3F11">
              <w:rPr>
                <w:noProof/>
                <w:sz w:val="16"/>
                <w:szCs w:val="16"/>
              </w:rPr>
              <w:t>na</w:t>
            </w:r>
          </w:p>
        </w:tc>
        <w:tc>
          <w:tcPr>
            <w:tcW w:w="1016" w:type="dxa"/>
            <w:vAlign w:val="center"/>
          </w:tcPr>
          <w:p w14:paraId="665E8413" w14:textId="5F44234D" w:rsidR="00BD62D1" w:rsidRPr="003F3F11" w:rsidRDefault="00BD62D1">
            <w:pPr>
              <w:jc w:val="center"/>
              <w:rPr>
                <w:noProof/>
                <w:sz w:val="16"/>
                <w:szCs w:val="16"/>
              </w:rPr>
            </w:pPr>
            <w:r w:rsidRPr="003F3F11">
              <w:rPr>
                <w:noProof/>
                <w:sz w:val="16"/>
                <w:szCs w:val="16"/>
              </w:rPr>
              <w:t>na</w:t>
            </w:r>
          </w:p>
        </w:tc>
        <w:tc>
          <w:tcPr>
            <w:tcW w:w="1017" w:type="dxa"/>
            <w:vAlign w:val="center"/>
          </w:tcPr>
          <w:p w14:paraId="52FDB055" w14:textId="540B21DB" w:rsidR="00BD62D1" w:rsidRPr="003F3F11" w:rsidRDefault="00BD62D1">
            <w:pPr>
              <w:jc w:val="center"/>
              <w:rPr>
                <w:noProof/>
                <w:sz w:val="16"/>
                <w:szCs w:val="16"/>
              </w:rPr>
            </w:pPr>
            <w:r w:rsidRPr="003F3F11">
              <w:rPr>
                <w:noProof/>
                <w:sz w:val="16"/>
                <w:szCs w:val="16"/>
              </w:rPr>
              <w:t>na</w:t>
            </w:r>
          </w:p>
        </w:tc>
        <w:tc>
          <w:tcPr>
            <w:tcW w:w="1016" w:type="dxa"/>
            <w:vAlign w:val="center"/>
          </w:tcPr>
          <w:p w14:paraId="69628824" w14:textId="4A1EA314" w:rsidR="00BD62D1" w:rsidRPr="003F3F11" w:rsidRDefault="00BD62D1">
            <w:pPr>
              <w:jc w:val="center"/>
              <w:rPr>
                <w:noProof/>
                <w:sz w:val="16"/>
                <w:szCs w:val="16"/>
              </w:rPr>
            </w:pPr>
            <w:r w:rsidRPr="003F3F11">
              <w:rPr>
                <w:noProof/>
                <w:sz w:val="16"/>
                <w:szCs w:val="16"/>
              </w:rPr>
              <w:t>na</w:t>
            </w:r>
          </w:p>
        </w:tc>
        <w:tc>
          <w:tcPr>
            <w:tcW w:w="1020" w:type="dxa"/>
            <w:vAlign w:val="center"/>
          </w:tcPr>
          <w:p w14:paraId="040DB010" w14:textId="14630BE9"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2D5F60CB" w14:textId="261210DB" w:rsidR="00BD62D1" w:rsidRPr="003F3F11" w:rsidRDefault="00BD62D1">
            <w:pPr>
              <w:jc w:val="center"/>
              <w:rPr>
                <w:noProof/>
                <w:sz w:val="16"/>
                <w:szCs w:val="16"/>
              </w:rPr>
            </w:pPr>
            <w:r w:rsidRPr="003F3F11">
              <w:rPr>
                <w:noProof/>
                <w:sz w:val="16"/>
                <w:szCs w:val="16"/>
              </w:rPr>
              <w:t>na</w:t>
            </w:r>
          </w:p>
        </w:tc>
      </w:tr>
      <w:tr w:rsidR="00BD62D1" w:rsidRPr="003F3F11" w14:paraId="2B5C3E60" w14:textId="77777777" w:rsidTr="00C64EAD">
        <w:trPr>
          <w:cantSplit/>
        </w:trPr>
        <w:tc>
          <w:tcPr>
            <w:tcW w:w="2408" w:type="dxa"/>
          </w:tcPr>
          <w:p w14:paraId="3165F506" w14:textId="45652DBD" w:rsidR="00BD62D1" w:rsidRPr="008B1A99" w:rsidRDefault="00BD62D1">
            <w:pPr>
              <w:jc w:val="left"/>
              <w:rPr>
                <w:noProof/>
                <w:sz w:val="16"/>
                <w:szCs w:val="16"/>
                <w:lang w:val="en-US" w:eastAsia="ko-KR"/>
              </w:rPr>
            </w:pPr>
            <w:r>
              <w:rPr>
                <w:noProof/>
                <w:sz w:val="16"/>
                <w:szCs w:val="16"/>
                <w:lang w:val="en-US" w:eastAsia="ko-KR"/>
              </w:rPr>
              <w:t>intra_luma_pred_pims_idx[ ][ ]</w:t>
            </w:r>
          </w:p>
        </w:tc>
        <w:tc>
          <w:tcPr>
            <w:tcW w:w="1699" w:type="dxa"/>
            <w:vAlign w:val="center"/>
          </w:tcPr>
          <w:p w14:paraId="2F75B57B" w14:textId="4FA6C07C" w:rsidR="00BD62D1" w:rsidRPr="00CB059C" w:rsidRDefault="00BD62D1">
            <w:pPr>
              <w:jc w:val="center"/>
              <w:rPr>
                <w:noProof/>
                <w:sz w:val="16"/>
                <w:szCs w:val="16"/>
                <w:highlight w:val="yellow"/>
              </w:rPr>
            </w:pPr>
            <w:r w:rsidRPr="00C8095B">
              <w:rPr>
                <w:rFonts w:eastAsia="Malgun Gothic" w:hint="eastAsia"/>
                <w:noProof/>
                <w:sz w:val="16"/>
                <w:szCs w:val="16"/>
                <w:lang w:eastAsia="ko-KR"/>
              </w:rPr>
              <w:t>bypass</w:t>
            </w:r>
          </w:p>
        </w:tc>
        <w:tc>
          <w:tcPr>
            <w:tcW w:w="1017" w:type="dxa"/>
            <w:vAlign w:val="center"/>
          </w:tcPr>
          <w:p w14:paraId="51C00267" w14:textId="7984AF75" w:rsidR="00BD62D1" w:rsidRPr="003F3F11" w:rsidRDefault="00BD62D1">
            <w:pPr>
              <w:jc w:val="center"/>
              <w:rPr>
                <w:noProof/>
                <w:sz w:val="16"/>
                <w:szCs w:val="16"/>
              </w:rPr>
            </w:pPr>
            <w:r w:rsidRPr="00C8095B">
              <w:rPr>
                <w:rFonts w:eastAsia="Malgun Gothic" w:hint="eastAsia"/>
                <w:noProof/>
                <w:sz w:val="16"/>
                <w:szCs w:val="16"/>
                <w:lang w:eastAsia="ko-KR"/>
              </w:rPr>
              <w:t>bypass</w:t>
            </w:r>
          </w:p>
        </w:tc>
        <w:tc>
          <w:tcPr>
            <w:tcW w:w="1016" w:type="dxa"/>
            <w:vAlign w:val="center"/>
          </w:tcPr>
          <w:p w14:paraId="4E2917A3" w14:textId="37E722B0" w:rsidR="00BD62D1" w:rsidRPr="003F3F11" w:rsidRDefault="00BD62D1">
            <w:pPr>
              <w:jc w:val="center"/>
              <w:rPr>
                <w:noProof/>
                <w:sz w:val="16"/>
                <w:szCs w:val="16"/>
              </w:rPr>
            </w:pPr>
            <w:r w:rsidRPr="00C8095B">
              <w:rPr>
                <w:rFonts w:eastAsia="Malgun Gothic" w:hint="eastAsia"/>
                <w:noProof/>
                <w:sz w:val="16"/>
                <w:szCs w:val="16"/>
                <w:lang w:eastAsia="ko-KR"/>
              </w:rPr>
              <w:t>bypass</w:t>
            </w:r>
          </w:p>
        </w:tc>
        <w:tc>
          <w:tcPr>
            <w:tcW w:w="1017" w:type="dxa"/>
            <w:vAlign w:val="center"/>
          </w:tcPr>
          <w:p w14:paraId="197CA979" w14:textId="2F32D013" w:rsidR="00BD62D1" w:rsidRPr="003F3F11" w:rsidRDefault="00BD62D1">
            <w:pPr>
              <w:jc w:val="center"/>
              <w:rPr>
                <w:noProof/>
                <w:sz w:val="16"/>
                <w:szCs w:val="16"/>
              </w:rPr>
            </w:pPr>
            <w:r w:rsidRPr="003F3F11">
              <w:rPr>
                <w:noProof/>
                <w:sz w:val="16"/>
                <w:szCs w:val="16"/>
              </w:rPr>
              <w:t>na</w:t>
            </w:r>
          </w:p>
        </w:tc>
        <w:tc>
          <w:tcPr>
            <w:tcW w:w="1016" w:type="dxa"/>
            <w:vAlign w:val="center"/>
          </w:tcPr>
          <w:p w14:paraId="5E7E57F4" w14:textId="4500E403" w:rsidR="00BD62D1" w:rsidRPr="003F3F11" w:rsidRDefault="00BD62D1">
            <w:pPr>
              <w:jc w:val="center"/>
              <w:rPr>
                <w:noProof/>
                <w:sz w:val="16"/>
                <w:szCs w:val="16"/>
              </w:rPr>
            </w:pPr>
            <w:r w:rsidRPr="003F3F11">
              <w:rPr>
                <w:noProof/>
                <w:sz w:val="16"/>
                <w:szCs w:val="16"/>
              </w:rPr>
              <w:t>na</w:t>
            </w:r>
          </w:p>
        </w:tc>
        <w:tc>
          <w:tcPr>
            <w:tcW w:w="1020" w:type="dxa"/>
            <w:vAlign w:val="center"/>
          </w:tcPr>
          <w:p w14:paraId="3001130B" w14:textId="24CEAA8A" w:rsidR="00BD62D1" w:rsidRDefault="00BD62D1">
            <w:pPr>
              <w:jc w:val="center"/>
              <w:rPr>
                <w:noProof/>
                <w:sz w:val="16"/>
                <w:szCs w:val="16"/>
              </w:rPr>
            </w:pPr>
            <w:r w:rsidRPr="003F3F11">
              <w:rPr>
                <w:noProof/>
                <w:sz w:val="16"/>
                <w:szCs w:val="16"/>
              </w:rPr>
              <w:t>na</w:t>
            </w:r>
          </w:p>
        </w:tc>
        <w:tc>
          <w:tcPr>
            <w:tcW w:w="1026" w:type="dxa"/>
            <w:gridSpan w:val="2"/>
            <w:vAlign w:val="center"/>
          </w:tcPr>
          <w:p w14:paraId="79D898DA" w14:textId="1E1D69CB" w:rsidR="00BD62D1" w:rsidRPr="003F3F11" w:rsidRDefault="00BD62D1">
            <w:pPr>
              <w:jc w:val="center"/>
              <w:rPr>
                <w:noProof/>
                <w:sz w:val="16"/>
                <w:szCs w:val="16"/>
              </w:rPr>
            </w:pPr>
            <w:r w:rsidRPr="003F3F11">
              <w:rPr>
                <w:noProof/>
                <w:sz w:val="16"/>
                <w:szCs w:val="16"/>
              </w:rPr>
              <w:t>na</w:t>
            </w:r>
          </w:p>
        </w:tc>
      </w:tr>
      <w:tr w:rsidR="00BD62D1" w:rsidRPr="003F3F11" w14:paraId="5B4FB34A" w14:textId="36DB8D4B" w:rsidTr="00C64EAD">
        <w:trPr>
          <w:gridAfter w:val="1"/>
          <w:wAfter w:w="7" w:type="dxa"/>
          <w:cantSplit/>
        </w:trPr>
        <w:tc>
          <w:tcPr>
            <w:tcW w:w="2408" w:type="dxa"/>
          </w:tcPr>
          <w:p w14:paraId="263FAB79" w14:textId="52042E22" w:rsidR="00BD62D1" w:rsidRPr="00CC7BAC" w:rsidRDefault="00BD62D1" w:rsidP="00A65E76">
            <w:pPr>
              <w:jc w:val="left"/>
              <w:rPr>
                <w:sz w:val="16"/>
              </w:rPr>
            </w:pPr>
            <w:r>
              <w:rPr>
                <w:noProof/>
                <w:sz w:val="16"/>
                <w:szCs w:val="16"/>
                <w:lang w:val="en-US" w:eastAsia="ko-KR"/>
              </w:rPr>
              <w:t>intra_luma_pred_rem_mode</w:t>
            </w:r>
            <w:r w:rsidR="00A65E76" w:rsidDel="00A65E76">
              <w:rPr>
                <w:noProof/>
                <w:sz w:val="16"/>
                <w:szCs w:val="16"/>
                <w:lang w:eastAsia="ko-KR"/>
              </w:rPr>
              <w:t xml:space="preserve"> </w:t>
            </w:r>
            <w:r w:rsidRPr="00CC7BAC">
              <w:rPr>
                <w:sz w:val="16"/>
              </w:rPr>
              <w:t>[ ][ ]</w:t>
            </w:r>
          </w:p>
        </w:tc>
        <w:tc>
          <w:tcPr>
            <w:tcW w:w="1699" w:type="dxa"/>
            <w:vAlign w:val="center"/>
          </w:tcPr>
          <w:p w14:paraId="73A1FB06" w14:textId="056AA86B" w:rsidR="00BD62D1" w:rsidRPr="00CC7BAC" w:rsidRDefault="00BD62D1">
            <w:pPr>
              <w:jc w:val="center"/>
              <w:rPr>
                <w:sz w:val="16"/>
              </w:rPr>
            </w:pPr>
            <w:r w:rsidRPr="00C8095B">
              <w:rPr>
                <w:rFonts w:eastAsia="Malgun Gothic" w:hint="eastAsia"/>
                <w:noProof/>
                <w:sz w:val="16"/>
                <w:szCs w:val="16"/>
                <w:lang w:eastAsia="ko-KR"/>
              </w:rPr>
              <w:t>bypass</w:t>
            </w:r>
          </w:p>
        </w:tc>
        <w:tc>
          <w:tcPr>
            <w:tcW w:w="1017" w:type="dxa"/>
            <w:vAlign w:val="center"/>
          </w:tcPr>
          <w:p w14:paraId="28280C9E" w14:textId="67CBD115" w:rsidR="00BD62D1" w:rsidRPr="003F3F11" w:rsidRDefault="00BD62D1">
            <w:pPr>
              <w:jc w:val="center"/>
              <w:rPr>
                <w:noProof/>
                <w:sz w:val="16"/>
                <w:szCs w:val="16"/>
                <w:lang w:eastAsia="ko-KR"/>
              </w:rPr>
            </w:pPr>
            <w:r w:rsidRPr="00C8095B">
              <w:rPr>
                <w:rFonts w:eastAsia="Malgun Gothic" w:hint="eastAsia"/>
                <w:noProof/>
                <w:sz w:val="16"/>
                <w:szCs w:val="16"/>
                <w:lang w:eastAsia="ko-KR"/>
              </w:rPr>
              <w:t>bypass</w:t>
            </w:r>
          </w:p>
        </w:tc>
        <w:tc>
          <w:tcPr>
            <w:tcW w:w="1016" w:type="dxa"/>
            <w:vAlign w:val="center"/>
          </w:tcPr>
          <w:p w14:paraId="2378D18E" w14:textId="7669E03C" w:rsidR="00BD62D1" w:rsidRPr="003F3F11" w:rsidRDefault="00BD62D1">
            <w:pPr>
              <w:jc w:val="center"/>
              <w:rPr>
                <w:noProof/>
                <w:sz w:val="16"/>
                <w:szCs w:val="16"/>
                <w:lang w:eastAsia="ko-KR"/>
              </w:rPr>
            </w:pPr>
            <w:r w:rsidRPr="003F3F11">
              <w:rPr>
                <w:noProof/>
                <w:sz w:val="16"/>
                <w:szCs w:val="16"/>
              </w:rPr>
              <w:t>bypass</w:t>
            </w:r>
          </w:p>
        </w:tc>
        <w:tc>
          <w:tcPr>
            <w:tcW w:w="1017" w:type="dxa"/>
            <w:vAlign w:val="center"/>
          </w:tcPr>
          <w:p w14:paraId="6D0C0B5A" w14:textId="7138820D" w:rsidR="00BD62D1" w:rsidRPr="003F3F11" w:rsidRDefault="00BD62D1">
            <w:pPr>
              <w:jc w:val="center"/>
              <w:rPr>
                <w:noProof/>
                <w:sz w:val="16"/>
                <w:szCs w:val="16"/>
                <w:lang w:eastAsia="ko-KR"/>
              </w:rPr>
            </w:pPr>
            <w:r w:rsidRPr="003F3F11">
              <w:rPr>
                <w:noProof/>
                <w:sz w:val="16"/>
                <w:szCs w:val="16"/>
              </w:rPr>
              <w:t>bypass</w:t>
            </w:r>
          </w:p>
        </w:tc>
        <w:tc>
          <w:tcPr>
            <w:tcW w:w="1016" w:type="dxa"/>
            <w:vAlign w:val="center"/>
          </w:tcPr>
          <w:p w14:paraId="021C6293" w14:textId="29354FEC" w:rsidR="00BD62D1" w:rsidRPr="003F3F11" w:rsidRDefault="00BD62D1">
            <w:pPr>
              <w:jc w:val="center"/>
              <w:rPr>
                <w:noProof/>
                <w:sz w:val="16"/>
                <w:szCs w:val="16"/>
              </w:rPr>
            </w:pPr>
            <w:r w:rsidRPr="003F3F11">
              <w:rPr>
                <w:noProof/>
                <w:sz w:val="16"/>
                <w:szCs w:val="16"/>
              </w:rPr>
              <w:t>bypass</w:t>
            </w:r>
          </w:p>
        </w:tc>
        <w:tc>
          <w:tcPr>
            <w:tcW w:w="1020" w:type="dxa"/>
            <w:vAlign w:val="center"/>
          </w:tcPr>
          <w:p w14:paraId="15FE6404" w14:textId="146AB808" w:rsidR="00BD62D1" w:rsidRPr="003F3F11" w:rsidRDefault="00BD62D1">
            <w:pPr>
              <w:jc w:val="center"/>
              <w:rPr>
                <w:noProof/>
                <w:sz w:val="16"/>
                <w:szCs w:val="16"/>
              </w:rPr>
            </w:pPr>
            <w:r w:rsidRPr="003F3F11">
              <w:rPr>
                <w:noProof/>
                <w:sz w:val="16"/>
                <w:szCs w:val="16"/>
              </w:rPr>
              <w:t>bypass</w:t>
            </w:r>
          </w:p>
        </w:tc>
        <w:tc>
          <w:tcPr>
            <w:tcW w:w="1019" w:type="dxa"/>
            <w:vAlign w:val="center"/>
          </w:tcPr>
          <w:p w14:paraId="4C75E070" w14:textId="6970481E" w:rsidR="00BD62D1" w:rsidRPr="00C8095B" w:rsidRDefault="00BD62D1">
            <w:pPr>
              <w:jc w:val="center"/>
              <w:rPr>
                <w:rFonts w:eastAsia="Malgun Gothic"/>
                <w:noProof/>
                <w:sz w:val="16"/>
                <w:szCs w:val="16"/>
                <w:lang w:eastAsia="ko-KR"/>
              </w:rPr>
            </w:pPr>
            <w:r w:rsidRPr="00C8095B">
              <w:rPr>
                <w:rFonts w:eastAsia="Malgun Gothic" w:hint="eastAsia"/>
                <w:noProof/>
                <w:sz w:val="16"/>
                <w:szCs w:val="16"/>
                <w:lang w:eastAsia="ko-KR"/>
              </w:rPr>
              <w:t>bypass</w:t>
            </w:r>
          </w:p>
        </w:tc>
      </w:tr>
      <w:tr w:rsidR="00BD62D1" w:rsidRPr="003F3F11" w14:paraId="629EDDD0" w14:textId="77777777" w:rsidTr="00C64EAD">
        <w:trPr>
          <w:cantSplit/>
        </w:trPr>
        <w:tc>
          <w:tcPr>
            <w:tcW w:w="2408" w:type="dxa"/>
          </w:tcPr>
          <w:p w14:paraId="0F88E6B9" w14:textId="597809E4" w:rsidR="00BD62D1" w:rsidRPr="00053213" w:rsidRDefault="00BD62D1">
            <w:pPr>
              <w:jc w:val="left"/>
              <w:rPr>
                <w:noProof/>
                <w:sz w:val="16"/>
                <w:szCs w:val="16"/>
                <w:lang w:val="en-US" w:eastAsia="ko-KR"/>
              </w:rPr>
            </w:pPr>
            <w:r>
              <w:rPr>
                <w:noProof/>
                <w:sz w:val="16"/>
                <w:szCs w:val="16"/>
                <w:lang w:val="en-US" w:eastAsia="ko-KR"/>
              </w:rPr>
              <w:t>intra_chroma_pred_mode[ ][ ]</w:t>
            </w:r>
          </w:p>
        </w:tc>
        <w:tc>
          <w:tcPr>
            <w:tcW w:w="1699" w:type="dxa"/>
            <w:vAlign w:val="center"/>
          </w:tcPr>
          <w:p w14:paraId="1207F24B" w14:textId="3F156A46" w:rsidR="00BD62D1" w:rsidRPr="003F3F11" w:rsidRDefault="00BD62D1">
            <w:pPr>
              <w:jc w:val="center"/>
              <w:rPr>
                <w:noProof/>
                <w:sz w:val="16"/>
                <w:szCs w:val="16"/>
              </w:rPr>
            </w:pPr>
            <w:r>
              <w:rPr>
                <w:noProof/>
                <w:sz w:val="16"/>
                <w:szCs w:val="16"/>
              </w:rPr>
              <w:t>0</w:t>
            </w:r>
          </w:p>
        </w:tc>
        <w:tc>
          <w:tcPr>
            <w:tcW w:w="1017" w:type="dxa"/>
            <w:vAlign w:val="center"/>
          </w:tcPr>
          <w:p w14:paraId="55E6EBBB" w14:textId="76DE8F63" w:rsidR="00BD62D1" w:rsidRDefault="00BD62D1">
            <w:pPr>
              <w:jc w:val="center"/>
              <w:rPr>
                <w:noProof/>
                <w:sz w:val="16"/>
                <w:szCs w:val="16"/>
              </w:rPr>
            </w:pPr>
            <w:r w:rsidRPr="00C8095B">
              <w:rPr>
                <w:rFonts w:eastAsia="Malgun Gothic" w:hint="eastAsia"/>
                <w:noProof/>
                <w:sz w:val="16"/>
                <w:szCs w:val="16"/>
                <w:lang w:eastAsia="ko-KR"/>
              </w:rPr>
              <w:t>bypass</w:t>
            </w:r>
          </w:p>
        </w:tc>
        <w:tc>
          <w:tcPr>
            <w:tcW w:w="1016" w:type="dxa"/>
            <w:vAlign w:val="center"/>
          </w:tcPr>
          <w:p w14:paraId="16EE3F86" w14:textId="684B8AB6" w:rsidR="00BD62D1" w:rsidRDefault="00BD62D1">
            <w:pPr>
              <w:jc w:val="center"/>
              <w:rPr>
                <w:noProof/>
                <w:sz w:val="16"/>
                <w:szCs w:val="16"/>
              </w:rPr>
            </w:pPr>
            <w:r w:rsidRPr="00C8095B">
              <w:rPr>
                <w:rFonts w:eastAsia="Malgun Gothic" w:hint="eastAsia"/>
                <w:noProof/>
                <w:sz w:val="16"/>
                <w:szCs w:val="16"/>
                <w:lang w:eastAsia="ko-KR"/>
              </w:rPr>
              <w:t>bypass</w:t>
            </w:r>
          </w:p>
        </w:tc>
        <w:tc>
          <w:tcPr>
            <w:tcW w:w="1017" w:type="dxa"/>
            <w:vAlign w:val="center"/>
          </w:tcPr>
          <w:p w14:paraId="4D07C24F" w14:textId="019184E7" w:rsidR="00BD62D1" w:rsidRDefault="00BD62D1">
            <w:pPr>
              <w:jc w:val="center"/>
              <w:rPr>
                <w:noProof/>
                <w:sz w:val="16"/>
                <w:szCs w:val="16"/>
              </w:rPr>
            </w:pPr>
            <w:r w:rsidRPr="003F3F11">
              <w:rPr>
                <w:noProof/>
                <w:sz w:val="16"/>
                <w:szCs w:val="16"/>
              </w:rPr>
              <w:t>na</w:t>
            </w:r>
          </w:p>
        </w:tc>
        <w:tc>
          <w:tcPr>
            <w:tcW w:w="1016" w:type="dxa"/>
            <w:vAlign w:val="center"/>
          </w:tcPr>
          <w:p w14:paraId="3DB6273E" w14:textId="23FC086A" w:rsidR="00BD62D1" w:rsidRDefault="00BD62D1">
            <w:pPr>
              <w:jc w:val="center"/>
              <w:rPr>
                <w:noProof/>
                <w:sz w:val="16"/>
                <w:szCs w:val="16"/>
              </w:rPr>
            </w:pPr>
            <w:r w:rsidRPr="003F3F11">
              <w:rPr>
                <w:noProof/>
                <w:sz w:val="16"/>
                <w:szCs w:val="16"/>
              </w:rPr>
              <w:t>na</w:t>
            </w:r>
          </w:p>
        </w:tc>
        <w:tc>
          <w:tcPr>
            <w:tcW w:w="1020" w:type="dxa"/>
            <w:vAlign w:val="center"/>
          </w:tcPr>
          <w:p w14:paraId="100C4780" w14:textId="7FC763D5" w:rsidR="00BD62D1" w:rsidRDefault="00BD62D1">
            <w:pPr>
              <w:jc w:val="center"/>
              <w:rPr>
                <w:noProof/>
                <w:sz w:val="16"/>
                <w:szCs w:val="16"/>
              </w:rPr>
            </w:pPr>
            <w:r w:rsidRPr="003F3F11">
              <w:rPr>
                <w:noProof/>
                <w:sz w:val="16"/>
                <w:szCs w:val="16"/>
              </w:rPr>
              <w:t>na</w:t>
            </w:r>
          </w:p>
        </w:tc>
        <w:tc>
          <w:tcPr>
            <w:tcW w:w="1026" w:type="dxa"/>
            <w:gridSpan w:val="2"/>
            <w:vAlign w:val="center"/>
          </w:tcPr>
          <w:p w14:paraId="71F68515" w14:textId="157365C8" w:rsidR="00BD62D1" w:rsidRPr="003F3F11" w:rsidRDefault="00BD62D1">
            <w:pPr>
              <w:jc w:val="center"/>
              <w:rPr>
                <w:sz w:val="16"/>
                <w:szCs w:val="16"/>
              </w:rPr>
            </w:pPr>
            <w:r w:rsidRPr="003F3F11">
              <w:rPr>
                <w:noProof/>
                <w:sz w:val="16"/>
                <w:szCs w:val="16"/>
              </w:rPr>
              <w:t>na</w:t>
            </w:r>
          </w:p>
        </w:tc>
      </w:tr>
      <w:tr w:rsidR="00F27B4D" w:rsidRPr="003F3F11" w14:paraId="51E9943A" w14:textId="77777777" w:rsidTr="00C64EAD">
        <w:trPr>
          <w:cantSplit/>
        </w:trPr>
        <w:tc>
          <w:tcPr>
            <w:tcW w:w="2408" w:type="dxa"/>
          </w:tcPr>
          <w:p w14:paraId="7EC3A257" w14:textId="18EF2E7D" w:rsidR="00F27B4D" w:rsidRDefault="00F27B4D" w:rsidP="00F27B4D">
            <w:pPr>
              <w:jc w:val="left"/>
              <w:rPr>
                <w:noProof/>
                <w:sz w:val="16"/>
                <w:szCs w:val="16"/>
                <w:lang w:val="en-US" w:eastAsia="ko-KR"/>
              </w:rPr>
            </w:pPr>
            <w:r>
              <w:rPr>
                <w:noProof/>
                <w:sz w:val="16"/>
                <w:szCs w:val="16"/>
                <w:lang w:eastAsia="ko-KR"/>
              </w:rPr>
              <w:t>ibc_flag</w:t>
            </w:r>
            <w:r w:rsidRPr="003F3F11">
              <w:rPr>
                <w:rFonts w:eastAsia="PMingLiU"/>
                <w:noProof/>
                <w:sz w:val="16"/>
                <w:szCs w:val="16"/>
                <w:lang w:eastAsia="zh-TW"/>
              </w:rPr>
              <w:t>[ ][ ]</w:t>
            </w:r>
            <w:r>
              <w:rPr>
                <w:rFonts w:eastAsia="PMingLiU"/>
                <w:noProof/>
                <w:sz w:val="16"/>
                <w:szCs w:val="16"/>
                <w:lang w:eastAsia="zh-TW"/>
              </w:rPr>
              <w:br/>
            </w:r>
            <w:r>
              <w:rPr>
                <w:bCs/>
                <w:noProof/>
                <w:sz w:val="16"/>
                <w:szCs w:val="16"/>
              </w:rPr>
              <w:t>(When sps_cm_init_flag = = 0)</w:t>
            </w:r>
          </w:p>
        </w:tc>
        <w:tc>
          <w:tcPr>
            <w:tcW w:w="1699" w:type="dxa"/>
            <w:vAlign w:val="center"/>
          </w:tcPr>
          <w:p w14:paraId="3237D5A6" w14:textId="2AD73CA4" w:rsidR="00F27B4D" w:rsidRDefault="00F27B4D" w:rsidP="00F27B4D">
            <w:pPr>
              <w:jc w:val="center"/>
              <w:rPr>
                <w:noProof/>
                <w:sz w:val="16"/>
                <w:szCs w:val="16"/>
              </w:rPr>
            </w:pPr>
            <w:r>
              <w:rPr>
                <w:rFonts w:eastAsia="PMingLiU"/>
                <w:noProof/>
                <w:sz w:val="16"/>
                <w:szCs w:val="16"/>
                <w:lang w:eastAsia="zh-TW"/>
              </w:rPr>
              <w:t>0</w:t>
            </w:r>
          </w:p>
        </w:tc>
        <w:tc>
          <w:tcPr>
            <w:tcW w:w="1017" w:type="dxa"/>
            <w:vAlign w:val="center"/>
          </w:tcPr>
          <w:p w14:paraId="230C0677" w14:textId="1E3E2125" w:rsidR="00F27B4D" w:rsidRPr="00C8095B" w:rsidRDefault="00F27B4D" w:rsidP="00F27B4D">
            <w:pPr>
              <w:jc w:val="center"/>
              <w:rPr>
                <w:rFonts w:eastAsia="Malgun Gothic"/>
                <w:noProof/>
                <w:sz w:val="16"/>
                <w:szCs w:val="16"/>
                <w:lang w:eastAsia="ko-KR"/>
              </w:rPr>
            </w:pPr>
            <w:r w:rsidRPr="003F3F11">
              <w:rPr>
                <w:noProof/>
                <w:kern w:val="2"/>
                <w:sz w:val="16"/>
                <w:szCs w:val="16"/>
              </w:rPr>
              <w:t>na</w:t>
            </w:r>
          </w:p>
        </w:tc>
        <w:tc>
          <w:tcPr>
            <w:tcW w:w="1016" w:type="dxa"/>
            <w:vAlign w:val="center"/>
          </w:tcPr>
          <w:p w14:paraId="1F60CFCF" w14:textId="508A3972" w:rsidR="00F27B4D" w:rsidRPr="00C8095B" w:rsidRDefault="00F27B4D" w:rsidP="00F27B4D">
            <w:pPr>
              <w:jc w:val="center"/>
              <w:rPr>
                <w:rFonts w:eastAsia="Malgun Gothic"/>
                <w:noProof/>
                <w:sz w:val="16"/>
                <w:szCs w:val="16"/>
                <w:lang w:eastAsia="ko-KR"/>
              </w:rPr>
            </w:pPr>
            <w:r w:rsidRPr="003F3F11">
              <w:rPr>
                <w:noProof/>
                <w:sz w:val="16"/>
                <w:szCs w:val="16"/>
              </w:rPr>
              <w:t>na</w:t>
            </w:r>
          </w:p>
        </w:tc>
        <w:tc>
          <w:tcPr>
            <w:tcW w:w="1017" w:type="dxa"/>
            <w:vAlign w:val="center"/>
          </w:tcPr>
          <w:p w14:paraId="6011041A" w14:textId="61CA9C4F" w:rsidR="00F27B4D" w:rsidRPr="003F3F11" w:rsidRDefault="00F27B4D" w:rsidP="00F27B4D">
            <w:pPr>
              <w:jc w:val="center"/>
              <w:rPr>
                <w:noProof/>
                <w:sz w:val="16"/>
                <w:szCs w:val="16"/>
              </w:rPr>
            </w:pPr>
            <w:r w:rsidRPr="003F3F11">
              <w:rPr>
                <w:noProof/>
                <w:sz w:val="16"/>
                <w:szCs w:val="16"/>
              </w:rPr>
              <w:t>na</w:t>
            </w:r>
          </w:p>
        </w:tc>
        <w:tc>
          <w:tcPr>
            <w:tcW w:w="1016" w:type="dxa"/>
            <w:vAlign w:val="center"/>
          </w:tcPr>
          <w:p w14:paraId="07D7335D" w14:textId="34DB70FF" w:rsidR="00F27B4D" w:rsidRPr="003F3F11" w:rsidRDefault="00F27B4D" w:rsidP="00F27B4D">
            <w:pPr>
              <w:jc w:val="center"/>
              <w:rPr>
                <w:noProof/>
                <w:sz w:val="16"/>
                <w:szCs w:val="16"/>
              </w:rPr>
            </w:pPr>
            <w:r w:rsidRPr="003F3F11">
              <w:rPr>
                <w:noProof/>
                <w:sz w:val="16"/>
                <w:szCs w:val="16"/>
              </w:rPr>
              <w:t>na</w:t>
            </w:r>
          </w:p>
        </w:tc>
        <w:tc>
          <w:tcPr>
            <w:tcW w:w="1020" w:type="dxa"/>
            <w:vAlign w:val="center"/>
          </w:tcPr>
          <w:p w14:paraId="65DA290F" w14:textId="618AA87F" w:rsidR="00F27B4D" w:rsidRPr="003F3F11" w:rsidRDefault="00F27B4D" w:rsidP="00F27B4D">
            <w:pPr>
              <w:jc w:val="center"/>
              <w:rPr>
                <w:noProof/>
                <w:sz w:val="16"/>
                <w:szCs w:val="16"/>
              </w:rPr>
            </w:pPr>
            <w:r w:rsidRPr="003F3F11">
              <w:rPr>
                <w:noProof/>
                <w:sz w:val="16"/>
                <w:szCs w:val="16"/>
              </w:rPr>
              <w:t>na</w:t>
            </w:r>
          </w:p>
        </w:tc>
        <w:tc>
          <w:tcPr>
            <w:tcW w:w="1026" w:type="dxa"/>
            <w:gridSpan w:val="2"/>
            <w:vAlign w:val="center"/>
          </w:tcPr>
          <w:p w14:paraId="7D662014" w14:textId="1F6F0361" w:rsidR="00F27B4D" w:rsidRPr="003F3F11" w:rsidRDefault="00F27B4D" w:rsidP="00F27B4D">
            <w:pPr>
              <w:jc w:val="center"/>
              <w:rPr>
                <w:noProof/>
                <w:sz w:val="16"/>
                <w:szCs w:val="16"/>
              </w:rPr>
            </w:pPr>
            <w:r w:rsidRPr="003F3F11">
              <w:rPr>
                <w:noProof/>
                <w:sz w:val="16"/>
                <w:szCs w:val="16"/>
              </w:rPr>
              <w:t>na</w:t>
            </w:r>
          </w:p>
        </w:tc>
      </w:tr>
      <w:tr w:rsidR="00F27B4D" w:rsidRPr="003F3F11" w14:paraId="4B90D717" w14:textId="77777777" w:rsidTr="00C64EAD">
        <w:trPr>
          <w:cantSplit/>
        </w:trPr>
        <w:tc>
          <w:tcPr>
            <w:tcW w:w="2408" w:type="dxa"/>
          </w:tcPr>
          <w:p w14:paraId="7F7C94F1" w14:textId="00E161A8" w:rsidR="00F27B4D" w:rsidRDefault="00F27B4D" w:rsidP="00F27B4D">
            <w:pPr>
              <w:jc w:val="left"/>
              <w:rPr>
                <w:noProof/>
                <w:sz w:val="16"/>
                <w:szCs w:val="16"/>
                <w:lang w:val="en-US" w:eastAsia="ko-KR"/>
              </w:rPr>
            </w:pPr>
            <w:r>
              <w:rPr>
                <w:noProof/>
                <w:sz w:val="16"/>
                <w:szCs w:val="16"/>
                <w:lang w:eastAsia="ko-KR"/>
              </w:rPr>
              <w:t>ibc_flag</w:t>
            </w:r>
            <w:r w:rsidRPr="003F3F11">
              <w:rPr>
                <w:rFonts w:eastAsia="PMingLiU"/>
                <w:noProof/>
                <w:sz w:val="16"/>
                <w:szCs w:val="16"/>
                <w:lang w:eastAsia="zh-TW"/>
              </w:rPr>
              <w:t>[ ][ ]</w:t>
            </w:r>
            <w:r>
              <w:rPr>
                <w:rFonts w:eastAsia="PMingLiU"/>
                <w:noProof/>
                <w:sz w:val="16"/>
                <w:szCs w:val="16"/>
                <w:lang w:eastAsia="zh-TW"/>
              </w:rPr>
              <w:br/>
            </w:r>
            <w:r>
              <w:rPr>
                <w:bCs/>
                <w:noProof/>
                <w:sz w:val="16"/>
                <w:szCs w:val="16"/>
              </w:rPr>
              <w:t>(When sps_cm_init_flag = = 1)</w:t>
            </w:r>
          </w:p>
        </w:tc>
        <w:tc>
          <w:tcPr>
            <w:tcW w:w="1699" w:type="dxa"/>
            <w:vAlign w:val="center"/>
          </w:tcPr>
          <w:p w14:paraId="696AEAF8" w14:textId="5D9D3618" w:rsidR="00F27B4D" w:rsidRDefault="00F27B4D" w:rsidP="00F27B4D">
            <w:pPr>
              <w:jc w:val="center"/>
              <w:rPr>
                <w:noProof/>
                <w:sz w:val="16"/>
                <w:szCs w:val="16"/>
              </w:rPr>
            </w:pPr>
            <w:r w:rsidRPr="00FB2011">
              <w:rPr>
                <w:noProof/>
                <w:sz w:val="16"/>
                <w:szCs w:val="16"/>
              </w:rPr>
              <w:t>0,1</w:t>
            </w:r>
            <w:r w:rsidRPr="00FB2011">
              <w:rPr>
                <w:noProof/>
                <w:sz w:val="16"/>
                <w:szCs w:val="16"/>
              </w:rPr>
              <w:br/>
            </w:r>
            <w:r w:rsidRPr="00925918">
              <w:rPr>
                <w:noProof/>
                <w:sz w:val="16"/>
                <w:szCs w:val="16"/>
              </w:rPr>
              <w:t xml:space="preserve">(clause </w:t>
            </w:r>
            <w:r>
              <w:rPr>
                <w:noProof/>
                <w:sz w:val="16"/>
                <w:szCs w:val="16"/>
              </w:rPr>
              <w:fldChar w:fldCharType="begin"/>
            </w:r>
            <w:r>
              <w:rPr>
                <w:noProof/>
                <w:sz w:val="16"/>
                <w:szCs w:val="16"/>
              </w:rPr>
              <w:instrText xml:space="preserve"> REF _Ref536723644 \n \h </w:instrText>
            </w:r>
            <w:r>
              <w:rPr>
                <w:noProof/>
                <w:sz w:val="16"/>
                <w:szCs w:val="16"/>
              </w:rPr>
            </w:r>
            <w:r>
              <w:rPr>
                <w:noProof/>
                <w:sz w:val="16"/>
                <w:szCs w:val="16"/>
              </w:rPr>
              <w:fldChar w:fldCharType="separate"/>
            </w:r>
            <w:r w:rsidR="0063227E">
              <w:rPr>
                <w:noProof/>
                <w:sz w:val="16"/>
                <w:szCs w:val="16"/>
              </w:rPr>
              <w:t>9.3.4.2.4</w:t>
            </w:r>
            <w:r>
              <w:rPr>
                <w:noProof/>
                <w:sz w:val="16"/>
                <w:szCs w:val="16"/>
              </w:rPr>
              <w:fldChar w:fldCharType="end"/>
            </w:r>
            <w:r w:rsidRPr="00925918">
              <w:rPr>
                <w:noProof/>
                <w:sz w:val="16"/>
                <w:szCs w:val="16"/>
              </w:rPr>
              <w:t>)</w:t>
            </w:r>
          </w:p>
        </w:tc>
        <w:tc>
          <w:tcPr>
            <w:tcW w:w="1017" w:type="dxa"/>
            <w:vAlign w:val="center"/>
          </w:tcPr>
          <w:p w14:paraId="45C50B07" w14:textId="093F523A" w:rsidR="00F27B4D" w:rsidRPr="00C8095B" w:rsidRDefault="00F27B4D" w:rsidP="00F27B4D">
            <w:pPr>
              <w:jc w:val="center"/>
              <w:rPr>
                <w:rFonts w:eastAsia="Malgun Gothic"/>
                <w:noProof/>
                <w:sz w:val="16"/>
                <w:szCs w:val="16"/>
                <w:lang w:eastAsia="ko-KR"/>
              </w:rPr>
            </w:pPr>
            <w:r w:rsidRPr="003F3F11">
              <w:rPr>
                <w:noProof/>
                <w:sz w:val="16"/>
                <w:szCs w:val="16"/>
              </w:rPr>
              <w:t>na</w:t>
            </w:r>
          </w:p>
        </w:tc>
        <w:tc>
          <w:tcPr>
            <w:tcW w:w="1016" w:type="dxa"/>
            <w:vAlign w:val="center"/>
          </w:tcPr>
          <w:p w14:paraId="3344EAB4" w14:textId="5D42275A" w:rsidR="00F27B4D" w:rsidRPr="00C8095B" w:rsidRDefault="00F27B4D" w:rsidP="00F27B4D">
            <w:pPr>
              <w:jc w:val="center"/>
              <w:rPr>
                <w:rFonts w:eastAsia="Malgun Gothic"/>
                <w:noProof/>
                <w:sz w:val="16"/>
                <w:szCs w:val="16"/>
                <w:lang w:eastAsia="ko-KR"/>
              </w:rPr>
            </w:pPr>
            <w:r w:rsidRPr="003F3F11">
              <w:rPr>
                <w:noProof/>
                <w:sz w:val="16"/>
                <w:szCs w:val="16"/>
              </w:rPr>
              <w:t>na</w:t>
            </w:r>
          </w:p>
        </w:tc>
        <w:tc>
          <w:tcPr>
            <w:tcW w:w="1017" w:type="dxa"/>
            <w:vAlign w:val="center"/>
          </w:tcPr>
          <w:p w14:paraId="75ECC917" w14:textId="4DEC8EF2" w:rsidR="00F27B4D" w:rsidRPr="003F3F11" w:rsidRDefault="00F27B4D" w:rsidP="00F27B4D">
            <w:pPr>
              <w:jc w:val="center"/>
              <w:rPr>
                <w:noProof/>
                <w:sz w:val="16"/>
                <w:szCs w:val="16"/>
              </w:rPr>
            </w:pPr>
            <w:r w:rsidRPr="003F3F11">
              <w:rPr>
                <w:noProof/>
                <w:sz w:val="16"/>
                <w:szCs w:val="16"/>
              </w:rPr>
              <w:t>na</w:t>
            </w:r>
          </w:p>
        </w:tc>
        <w:tc>
          <w:tcPr>
            <w:tcW w:w="1016" w:type="dxa"/>
            <w:vAlign w:val="center"/>
          </w:tcPr>
          <w:p w14:paraId="17EB5F0F" w14:textId="0734BF4C" w:rsidR="00F27B4D" w:rsidRPr="003F3F11" w:rsidRDefault="00F27B4D" w:rsidP="00F27B4D">
            <w:pPr>
              <w:jc w:val="center"/>
              <w:rPr>
                <w:noProof/>
                <w:sz w:val="16"/>
                <w:szCs w:val="16"/>
              </w:rPr>
            </w:pPr>
            <w:r w:rsidRPr="003F3F11">
              <w:rPr>
                <w:noProof/>
                <w:sz w:val="16"/>
                <w:szCs w:val="16"/>
              </w:rPr>
              <w:t>na</w:t>
            </w:r>
          </w:p>
        </w:tc>
        <w:tc>
          <w:tcPr>
            <w:tcW w:w="1020" w:type="dxa"/>
            <w:vAlign w:val="center"/>
          </w:tcPr>
          <w:p w14:paraId="3BAA84E9" w14:textId="0D9B70DF" w:rsidR="00F27B4D" w:rsidRPr="003F3F11" w:rsidRDefault="00F27B4D" w:rsidP="00F27B4D">
            <w:pPr>
              <w:jc w:val="center"/>
              <w:rPr>
                <w:noProof/>
                <w:sz w:val="16"/>
                <w:szCs w:val="16"/>
              </w:rPr>
            </w:pPr>
            <w:r w:rsidRPr="003F3F11">
              <w:rPr>
                <w:noProof/>
                <w:sz w:val="16"/>
                <w:szCs w:val="16"/>
              </w:rPr>
              <w:t>na</w:t>
            </w:r>
          </w:p>
        </w:tc>
        <w:tc>
          <w:tcPr>
            <w:tcW w:w="1026" w:type="dxa"/>
            <w:gridSpan w:val="2"/>
            <w:vAlign w:val="center"/>
          </w:tcPr>
          <w:p w14:paraId="17B9BCE8" w14:textId="1F45DF93" w:rsidR="00F27B4D" w:rsidRPr="003F3F11" w:rsidRDefault="00F27B4D" w:rsidP="00F27B4D">
            <w:pPr>
              <w:jc w:val="center"/>
              <w:rPr>
                <w:noProof/>
                <w:sz w:val="16"/>
                <w:szCs w:val="16"/>
              </w:rPr>
            </w:pPr>
            <w:r w:rsidRPr="003F3F11">
              <w:rPr>
                <w:noProof/>
                <w:sz w:val="16"/>
                <w:szCs w:val="16"/>
              </w:rPr>
              <w:t>na</w:t>
            </w:r>
          </w:p>
        </w:tc>
      </w:tr>
      <w:tr w:rsidR="00BD62D1" w:rsidRPr="003F3F11" w14:paraId="31013A82" w14:textId="77777777" w:rsidTr="00C64EAD">
        <w:trPr>
          <w:cantSplit/>
        </w:trPr>
        <w:tc>
          <w:tcPr>
            <w:tcW w:w="2408" w:type="dxa"/>
          </w:tcPr>
          <w:p w14:paraId="5FD11425" w14:textId="2A66F11A" w:rsidR="00BD62D1" w:rsidRPr="00E84F18" w:rsidRDefault="00BD62D1">
            <w:pPr>
              <w:jc w:val="left"/>
              <w:rPr>
                <w:noProof/>
                <w:sz w:val="16"/>
                <w:szCs w:val="16"/>
                <w:lang w:val="en-US" w:eastAsia="ko-KR"/>
              </w:rPr>
            </w:pPr>
            <w:r>
              <w:rPr>
                <w:noProof/>
                <w:sz w:val="16"/>
                <w:szCs w:val="16"/>
                <w:lang w:val="en-US" w:eastAsia="ko-KR"/>
              </w:rPr>
              <w:t>amvr_idx[ ][ ]</w:t>
            </w:r>
          </w:p>
        </w:tc>
        <w:tc>
          <w:tcPr>
            <w:tcW w:w="1699" w:type="dxa"/>
            <w:vAlign w:val="center"/>
          </w:tcPr>
          <w:p w14:paraId="72FEAFA6" w14:textId="2EC9A9C5" w:rsidR="00BD62D1" w:rsidRPr="003F3F11" w:rsidRDefault="00BD62D1">
            <w:pPr>
              <w:jc w:val="center"/>
              <w:rPr>
                <w:noProof/>
                <w:sz w:val="16"/>
                <w:szCs w:val="16"/>
              </w:rPr>
            </w:pPr>
            <w:r>
              <w:rPr>
                <w:noProof/>
                <w:sz w:val="16"/>
                <w:szCs w:val="16"/>
              </w:rPr>
              <w:t>0</w:t>
            </w:r>
          </w:p>
        </w:tc>
        <w:tc>
          <w:tcPr>
            <w:tcW w:w="1017" w:type="dxa"/>
            <w:vAlign w:val="center"/>
          </w:tcPr>
          <w:p w14:paraId="2FA555D6" w14:textId="75F83B01" w:rsidR="00BD62D1" w:rsidRDefault="00BD62D1">
            <w:pPr>
              <w:jc w:val="center"/>
              <w:rPr>
                <w:noProof/>
                <w:sz w:val="16"/>
                <w:szCs w:val="16"/>
              </w:rPr>
            </w:pPr>
            <w:r>
              <w:rPr>
                <w:rFonts w:eastAsia="Malgun Gothic"/>
                <w:noProof/>
                <w:sz w:val="16"/>
                <w:szCs w:val="16"/>
                <w:lang w:eastAsia="ko-KR"/>
              </w:rPr>
              <w:t>1</w:t>
            </w:r>
          </w:p>
        </w:tc>
        <w:tc>
          <w:tcPr>
            <w:tcW w:w="1016" w:type="dxa"/>
            <w:vAlign w:val="center"/>
          </w:tcPr>
          <w:p w14:paraId="74DAC72F" w14:textId="4C27E03B" w:rsidR="00BD62D1" w:rsidRDefault="00BD62D1">
            <w:pPr>
              <w:jc w:val="center"/>
              <w:rPr>
                <w:noProof/>
                <w:sz w:val="16"/>
                <w:szCs w:val="16"/>
              </w:rPr>
            </w:pPr>
            <w:r>
              <w:rPr>
                <w:rFonts w:eastAsia="Malgun Gothic"/>
                <w:noProof/>
                <w:sz w:val="16"/>
                <w:szCs w:val="16"/>
                <w:lang w:eastAsia="ko-KR"/>
              </w:rPr>
              <w:t>2</w:t>
            </w:r>
          </w:p>
        </w:tc>
        <w:tc>
          <w:tcPr>
            <w:tcW w:w="1017" w:type="dxa"/>
            <w:vAlign w:val="center"/>
          </w:tcPr>
          <w:p w14:paraId="08184B1E" w14:textId="0726CE02" w:rsidR="00BD62D1" w:rsidRDefault="00BD62D1">
            <w:pPr>
              <w:jc w:val="center"/>
              <w:rPr>
                <w:noProof/>
                <w:sz w:val="16"/>
                <w:szCs w:val="16"/>
              </w:rPr>
            </w:pPr>
            <w:r>
              <w:rPr>
                <w:rFonts w:eastAsia="Malgun Gothic"/>
                <w:noProof/>
                <w:sz w:val="16"/>
                <w:szCs w:val="16"/>
                <w:lang w:eastAsia="ko-KR"/>
              </w:rPr>
              <w:t>3</w:t>
            </w:r>
          </w:p>
        </w:tc>
        <w:tc>
          <w:tcPr>
            <w:tcW w:w="1016" w:type="dxa"/>
            <w:vAlign w:val="center"/>
          </w:tcPr>
          <w:p w14:paraId="270666E3" w14:textId="537630E1" w:rsidR="00BD62D1" w:rsidRDefault="00BD62D1">
            <w:pPr>
              <w:jc w:val="center"/>
              <w:rPr>
                <w:noProof/>
                <w:sz w:val="16"/>
                <w:szCs w:val="16"/>
              </w:rPr>
            </w:pPr>
            <w:r w:rsidRPr="003F3F11">
              <w:rPr>
                <w:noProof/>
                <w:sz w:val="16"/>
                <w:szCs w:val="16"/>
              </w:rPr>
              <w:t>na</w:t>
            </w:r>
          </w:p>
        </w:tc>
        <w:tc>
          <w:tcPr>
            <w:tcW w:w="1020" w:type="dxa"/>
            <w:vAlign w:val="center"/>
          </w:tcPr>
          <w:p w14:paraId="3BA5D3A7" w14:textId="00A69BB9" w:rsidR="00BD62D1" w:rsidRDefault="00BD62D1">
            <w:pPr>
              <w:jc w:val="center"/>
              <w:rPr>
                <w:noProof/>
                <w:sz w:val="16"/>
                <w:szCs w:val="16"/>
              </w:rPr>
            </w:pPr>
            <w:r w:rsidRPr="003F3F11">
              <w:rPr>
                <w:noProof/>
                <w:sz w:val="16"/>
                <w:szCs w:val="16"/>
              </w:rPr>
              <w:t>na</w:t>
            </w:r>
          </w:p>
        </w:tc>
        <w:tc>
          <w:tcPr>
            <w:tcW w:w="1026" w:type="dxa"/>
            <w:gridSpan w:val="2"/>
            <w:vAlign w:val="center"/>
          </w:tcPr>
          <w:p w14:paraId="575C9ECD" w14:textId="13FEA0AE" w:rsidR="00BD62D1" w:rsidRPr="003F3F11" w:rsidRDefault="00BD62D1">
            <w:pPr>
              <w:jc w:val="center"/>
              <w:rPr>
                <w:sz w:val="16"/>
                <w:szCs w:val="16"/>
              </w:rPr>
            </w:pPr>
            <w:r w:rsidRPr="003F3F11">
              <w:rPr>
                <w:noProof/>
                <w:sz w:val="16"/>
                <w:szCs w:val="16"/>
              </w:rPr>
              <w:t>na</w:t>
            </w:r>
          </w:p>
        </w:tc>
      </w:tr>
      <w:tr w:rsidR="00BD62D1" w:rsidRPr="003F3F11" w14:paraId="358F0C86" w14:textId="77777777" w:rsidTr="00C64EAD">
        <w:trPr>
          <w:cantSplit/>
        </w:trPr>
        <w:tc>
          <w:tcPr>
            <w:tcW w:w="2408" w:type="dxa"/>
          </w:tcPr>
          <w:p w14:paraId="60CF6385" w14:textId="77777777" w:rsidR="00BD62D1" w:rsidRPr="003F3F11" w:rsidRDefault="00BD62D1">
            <w:pPr>
              <w:jc w:val="left"/>
              <w:rPr>
                <w:noProof/>
                <w:sz w:val="16"/>
                <w:szCs w:val="16"/>
                <w:lang w:eastAsia="ko-KR"/>
              </w:rPr>
            </w:pPr>
            <w:r>
              <w:rPr>
                <w:noProof/>
                <w:sz w:val="16"/>
                <w:szCs w:val="16"/>
                <w:lang w:eastAsia="ko-KR"/>
              </w:rPr>
              <w:t>direct_mode_flag</w:t>
            </w:r>
            <w:r w:rsidRPr="003F3F11">
              <w:rPr>
                <w:rFonts w:eastAsia="PMingLiU"/>
                <w:noProof/>
                <w:sz w:val="16"/>
                <w:szCs w:val="16"/>
                <w:lang w:eastAsia="zh-TW"/>
              </w:rPr>
              <w:t>[ ][ ]</w:t>
            </w:r>
          </w:p>
        </w:tc>
        <w:tc>
          <w:tcPr>
            <w:tcW w:w="1699" w:type="dxa"/>
            <w:vAlign w:val="center"/>
          </w:tcPr>
          <w:p w14:paraId="0F29C4A1" w14:textId="77777777" w:rsidR="00BD62D1" w:rsidRPr="003F3F11" w:rsidRDefault="00BD62D1">
            <w:pPr>
              <w:jc w:val="center"/>
              <w:rPr>
                <w:noProof/>
                <w:sz w:val="16"/>
                <w:szCs w:val="16"/>
              </w:rPr>
            </w:pPr>
            <w:r>
              <w:rPr>
                <w:rFonts w:eastAsia="PMingLiU"/>
                <w:noProof/>
                <w:sz w:val="16"/>
                <w:szCs w:val="16"/>
                <w:lang w:eastAsia="zh-TW"/>
              </w:rPr>
              <w:t>0</w:t>
            </w:r>
          </w:p>
        </w:tc>
        <w:tc>
          <w:tcPr>
            <w:tcW w:w="1017" w:type="dxa"/>
            <w:vAlign w:val="center"/>
          </w:tcPr>
          <w:p w14:paraId="506909C3" w14:textId="77777777"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68A85D4C"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1E101630"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6A2FE04A"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49BC6135" w14:textId="77777777"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79DAFA7D" w14:textId="2D266342" w:rsidR="00BD62D1" w:rsidRPr="003F3F11" w:rsidRDefault="00BD62D1">
            <w:pPr>
              <w:jc w:val="center"/>
              <w:rPr>
                <w:noProof/>
                <w:sz w:val="16"/>
                <w:szCs w:val="16"/>
              </w:rPr>
            </w:pPr>
            <w:r w:rsidRPr="003F3F11">
              <w:rPr>
                <w:noProof/>
                <w:sz w:val="16"/>
                <w:szCs w:val="16"/>
              </w:rPr>
              <w:t>na</w:t>
            </w:r>
          </w:p>
        </w:tc>
      </w:tr>
      <w:tr w:rsidR="00BD62D1" w:rsidRPr="003F3F11" w14:paraId="66C411D3" w14:textId="77777777" w:rsidTr="00C64EAD">
        <w:trPr>
          <w:cantSplit/>
        </w:trPr>
        <w:tc>
          <w:tcPr>
            <w:tcW w:w="2408" w:type="dxa"/>
          </w:tcPr>
          <w:p w14:paraId="5DD28312" w14:textId="77777777" w:rsidR="00BD62D1" w:rsidRPr="007A03A9" w:rsidRDefault="00BD62D1">
            <w:pPr>
              <w:jc w:val="left"/>
              <w:rPr>
                <w:noProof/>
                <w:sz w:val="16"/>
                <w:szCs w:val="16"/>
                <w:lang w:val="fr-CH" w:eastAsia="ko-KR"/>
              </w:rPr>
            </w:pPr>
            <w:r>
              <w:rPr>
                <w:noProof/>
                <w:sz w:val="16"/>
                <w:szCs w:val="16"/>
                <w:lang w:val="fr-CH" w:eastAsia="ko-KR"/>
              </w:rPr>
              <w:t>inter_pred_idc</w:t>
            </w:r>
            <w:r w:rsidRPr="007A03A9">
              <w:rPr>
                <w:rFonts w:eastAsia="PMingLiU"/>
                <w:noProof/>
                <w:sz w:val="16"/>
                <w:szCs w:val="16"/>
                <w:lang w:val="fr-CH" w:eastAsia="zh-TW"/>
              </w:rPr>
              <w:t>[ ][ ]</w:t>
            </w:r>
          </w:p>
        </w:tc>
        <w:tc>
          <w:tcPr>
            <w:tcW w:w="1699" w:type="dxa"/>
            <w:vAlign w:val="center"/>
          </w:tcPr>
          <w:p w14:paraId="6FFB43D2" w14:textId="77777777" w:rsidR="00BD62D1" w:rsidRPr="003F3F11" w:rsidRDefault="00BD62D1">
            <w:pPr>
              <w:jc w:val="center"/>
              <w:rPr>
                <w:noProof/>
                <w:sz w:val="16"/>
                <w:szCs w:val="16"/>
              </w:rPr>
            </w:pPr>
            <w:r w:rsidRPr="003F3F11">
              <w:rPr>
                <w:noProof/>
                <w:sz w:val="16"/>
                <w:szCs w:val="16"/>
              </w:rPr>
              <w:t>0</w:t>
            </w:r>
          </w:p>
        </w:tc>
        <w:tc>
          <w:tcPr>
            <w:tcW w:w="1017" w:type="dxa"/>
            <w:vAlign w:val="center"/>
          </w:tcPr>
          <w:p w14:paraId="1565B9EA" w14:textId="77777777" w:rsidR="00BD62D1" w:rsidRPr="003F3F11" w:rsidRDefault="00BD62D1">
            <w:pPr>
              <w:jc w:val="center"/>
              <w:rPr>
                <w:noProof/>
                <w:sz w:val="16"/>
                <w:szCs w:val="16"/>
              </w:rPr>
            </w:pPr>
            <w:r>
              <w:rPr>
                <w:noProof/>
                <w:sz w:val="16"/>
                <w:szCs w:val="16"/>
              </w:rPr>
              <w:t>1</w:t>
            </w:r>
          </w:p>
        </w:tc>
        <w:tc>
          <w:tcPr>
            <w:tcW w:w="1016" w:type="dxa"/>
            <w:vAlign w:val="center"/>
          </w:tcPr>
          <w:p w14:paraId="7A9A0BC3" w14:textId="77777777" w:rsidR="00BD62D1" w:rsidRPr="003F3F11" w:rsidRDefault="00BD62D1">
            <w:pPr>
              <w:jc w:val="center"/>
              <w:rPr>
                <w:noProof/>
                <w:sz w:val="16"/>
                <w:szCs w:val="16"/>
              </w:rPr>
            </w:pPr>
            <w:r w:rsidRPr="003F3F11">
              <w:rPr>
                <w:noProof/>
                <w:sz w:val="16"/>
                <w:szCs w:val="16"/>
              </w:rPr>
              <w:t>na</w:t>
            </w:r>
          </w:p>
        </w:tc>
        <w:tc>
          <w:tcPr>
            <w:tcW w:w="1017" w:type="dxa"/>
            <w:vAlign w:val="center"/>
          </w:tcPr>
          <w:p w14:paraId="02C23C2B" w14:textId="77777777" w:rsidR="00BD62D1" w:rsidRPr="003F3F11" w:rsidRDefault="00BD62D1">
            <w:pPr>
              <w:jc w:val="center"/>
              <w:rPr>
                <w:noProof/>
                <w:sz w:val="16"/>
                <w:szCs w:val="16"/>
              </w:rPr>
            </w:pPr>
            <w:r w:rsidRPr="003F3F11">
              <w:rPr>
                <w:noProof/>
                <w:sz w:val="16"/>
                <w:szCs w:val="16"/>
              </w:rPr>
              <w:t>na</w:t>
            </w:r>
          </w:p>
        </w:tc>
        <w:tc>
          <w:tcPr>
            <w:tcW w:w="1016" w:type="dxa"/>
            <w:vAlign w:val="center"/>
          </w:tcPr>
          <w:p w14:paraId="708AE8B4" w14:textId="77777777" w:rsidR="00BD62D1" w:rsidRPr="003F3F11" w:rsidRDefault="00BD62D1">
            <w:pPr>
              <w:jc w:val="center"/>
              <w:rPr>
                <w:noProof/>
                <w:sz w:val="16"/>
                <w:szCs w:val="16"/>
              </w:rPr>
            </w:pPr>
            <w:r w:rsidRPr="003F3F11">
              <w:rPr>
                <w:noProof/>
                <w:sz w:val="16"/>
                <w:szCs w:val="16"/>
              </w:rPr>
              <w:t>na</w:t>
            </w:r>
          </w:p>
        </w:tc>
        <w:tc>
          <w:tcPr>
            <w:tcW w:w="1020" w:type="dxa"/>
            <w:vAlign w:val="center"/>
          </w:tcPr>
          <w:p w14:paraId="1C0E2C3E" w14:textId="77777777"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7CE0B686" w14:textId="34BAAF6C" w:rsidR="00BD62D1" w:rsidRPr="003F3F11" w:rsidRDefault="00BD62D1">
            <w:pPr>
              <w:jc w:val="center"/>
              <w:rPr>
                <w:noProof/>
                <w:sz w:val="16"/>
                <w:szCs w:val="16"/>
              </w:rPr>
            </w:pPr>
            <w:r w:rsidRPr="003F3F11">
              <w:rPr>
                <w:noProof/>
                <w:sz w:val="16"/>
                <w:szCs w:val="16"/>
              </w:rPr>
              <w:t>na</w:t>
            </w:r>
          </w:p>
        </w:tc>
      </w:tr>
      <w:tr w:rsidR="00BD62D1" w:rsidRPr="003F3F11" w14:paraId="58553EBC" w14:textId="55AE0A14" w:rsidTr="00C64EAD">
        <w:trPr>
          <w:cantSplit/>
        </w:trPr>
        <w:tc>
          <w:tcPr>
            <w:tcW w:w="2408" w:type="dxa"/>
          </w:tcPr>
          <w:p w14:paraId="3C3E6999" w14:textId="536F8D69" w:rsidR="00BD62D1" w:rsidRPr="00E84F18" w:rsidRDefault="00BD62D1">
            <w:pPr>
              <w:jc w:val="left"/>
              <w:rPr>
                <w:noProof/>
                <w:sz w:val="16"/>
                <w:szCs w:val="16"/>
                <w:lang w:val="en-US" w:eastAsia="ko-KR"/>
              </w:rPr>
            </w:pPr>
            <w:r>
              <w:rPr>
                <w:noProof/>
                <w:sz w:val="16"/>
                <w:szCs w:val="16"/>
                <w:lang w:val="fr-CH" w:eastAsia="ko-KR"/>
              </w:rPr>
              <w:t>merge_mode_flag[ ][ ]</w:t>
            </w:r>
          </w:p>
        </w:tc>
        <w:tc>
          <w:tcPr>
            <w:tcW w:w="1699" w:type="dxa"/>
            <w:vAlign w:val="center"/>
          </w:tcPr>
          <w:p w14:paraId="4165EC32" w14:textId="51C6004E" w:rsidR="00BD62D1" w:rsidRPr="003F3F11" w:rsidRDefault="00BD62D1">
            <w:pPr>
              <w:jc w:val="center"/>
              <w:rPr>
                <w:noProof/>
                <w:sz w:val="16"/>
                <w:szCs w:val="16"/>
              </w:rPr>
            </w:pPr>
            <w:r w:rsidRPr="003F3F11">
              <w:rPr>
                <w:noProof/>
                <w:sz w:val="16"/>
                <w:szCs w:val="16"/>
              </w:rPr>
              <w:t>0</w:t>
            </w:r>
          </w:p>
        </w:tc>
        <w:tc>
          <w:tcPr>
            <w:tcW w:w="1017" w:type="dxa"/>
            <w:vAlign w:val="center"/>
          </w:tcPr>
          <w:p w14:paraId="7E231D4A" w14:textId="1C64F0B6" w:rsidR="00BD62D1" w:rsidRDefault="00BD62D1">
            <w:pPr>
              <w:jc w:val="center"/>
              <w:rPr>
                <w:noProof/>
                <w:sz w:val="16"/>
                <w:szCs w:val="16"/>
              </w:rPr>
            </w:pPr>
            <w:r w:rsidRPr="003F3F11">
              <w:rPr>
                <w:noProof/>
                <w:sz w:val="16"/>
                <w:szCs w:val="16"/>
              </w:rPr>
              <w:t>na</w:t>
            </w:r>
          </w:p>
        </w:tc>
        <w:tc>
          <w:tcPr>
            <w:tcW w:w="1016" w:type="dxa"/>
            <w:vAlign w:val="center"/>
          </w:tcPr>
          <w:p w14:paraId="2427AC00" w14:textId="489C578E" w:rsidR="00BD62D1" w:rsidRPr="003F3F11" w:rsidRDefault="00BD62D1">
            <w:pPr>
              <w:jc w:val="center"/>
              <w:rPr>
                <w:noProof/>
                <w:sz w:val="16"/>
                <w:szCs w:val="16"/>
              </w:rPr>
            </w:pPr>
            <w:r w:rsidRPr="003F3F11">
              <w:rPr>
                <w:noProof/>
                <w:sz w:val="16"/>
                <w:szCs w:val="16"/>
              </w:rPr>
              <w:t>na</w:t>
            </w:r>
          </w:p>
        </w:tc>
        <w:tc>
          <w:tcPr>
            <w:tcW w:w="1017" w:type="dxa"/>
            <w:vAlign w:val="center"/>
          </w:tcPr>
          <w:p w14:paraId="20FE4941" w14:textId="5D6F4C89" w:rsidR="00BD62D1" w:rsidRPr="003F3F11" w:rsidRDefault="00BD62D1">
            <w:pPr>
              <w:jc w:val="center"/>
              <w:rPr>
                <w:noProof/>
                <w:sz w:val="16"/>
                <w:szCs w:val="16"/>
              </w:rPr>
            </w:pPr>
            <w:r w:rsidRPr="003F3F11">
              <w:rPr>
                <w:noProof/>
                <w:sz w:val="16"/>
                <w:szCs w:val="16"/>
              </w:rPr>
              <w:t>na</w:t>
            </w:r>
          </w:p>
        </w:tc>
        <w:tc>
          <w:tcPr>
            <w:tcW w:w="1016" w:type="dxa"/>
            <w:vAlign w:val="center"/>
          </w:tcPr>
          <w:p w14:paraId="564D0081" w14:textId="2AE904A4" w:rsidR="00BD62D1" w:rsidRPr="003F3F11" w:rsidRDefault="00BD62D1">
            <w:pPr>
              <w:jc w:val="center"/>
              <w:rPr>
                <w:noProof/>
                <w:sz w:val="16"/>
                <w:szCs w:val="16"/>
              </w:rPr>
            </w:pPr>
            <w:r w:rsidRPr="003F3F11">
              <w:rPr>
                <w:noProof/>
                <w:sz w:val="16"/>
                <w:szCs w:val="16"/>
              </w:rPr>
              <w:t>na</w:t>
            </w:r>
          </w:p>
        </w:tc>
        <w:tc>
          <w:tcPr>
            <w:tcW w:w="1020" w:type="dxa"/>
            <w:vAlign w:val="center"/>
          </w:tcPr>
          <w:p w14:paraId="6319300D" w14:textId="23E1C538"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10C571AB" w14:textId="594F0DD0" w:rsidR="00BD62D1" w:rsidRPr="00CB059C" w:rsidRDefault="00BD62D1">
            <w:pPr>
              <w:jc w:val="center"/>
              <w:rPr>
                <w:rFonts w:eastAsia="Malgun Gothic"/>
                <w:noProof/>
                <w:sz w:val="16"/>
                <w:szCs w:val="16"/>
                <w:highlight w:val="yellow"/>
                <w:lang w:eastAsia="ko-KR"/>
              </w:rPr>
            </w:pPr>
            <w:r w:rsidRPr="003F3F11">
              <w:rPr>
                <w:noProof/>
                <w:sz w:val="16"/>
                <w:szCs w:val="16"/>
              </w:rPr>
              <w:t>na</w:t>
            </w:r>
          </w:p>
        </w:tc>
      </w:tr>
      <w:tr w:rsidR="00BD62D1" w:rsidRPr="003F3F11" w14:paraId="3149B409" w14:textId="0DE74195" w:rsidTr="00C64EAD">
        <w:trPr>
          <w:cantSplit/>
        </w:trPr>
        <w:tc>
          <w:tcPr>
            <w:tcW w:w="2408" w:type="dxa"/>
          </w:tcPr>
          <w:p w14:paraId="10B47366" w14:textId="3ED1B550" w:rsidR="00BD62D1" w:rsidRPr="00615CEA" w:rsidRDefault="00BD62D1">
            <w:pPr>
              <w:jc w:val="left"/>
              <w:rPr>
                <w:noProof/>
                <w:sz w:val="16"/>
                <w:szCs w:val="16"/>
                <w:lang w:val="en-US" w:eastAsia="ko-KR"/>
              </w:rPr>
            </w:pPr>
            <w:r>
              <w:rPr>
                <w:noProof/>
                <w:sz w:val="16"/>
                <w:szCs w:val="16"/>
                <w:lang w:val="en-US" w:eastAsia="ko-KR"/>
              </w:rPr>
              <w:t>bi_pred_idx[ ][ ]</w:t>
            </w:r>
          </w:p>
        </w:tc>
        <w:tc>
          <w:tcPr>
            <w:tcW w:w="1699" w:type="dxa"/>
            <w:vAlign w:val="center"/>
          </w:tcPr>
          <w:p w14:paraId="75BBC1A7" w14:textId="31572E89" w:rsidR="00BD62D1" w:rsidRPr="003F3F11" w:rsidRDefault="00BD62D1">
            <w:pPr>
              <w:jc w:val="center"/>
              <w:rPr>
                <w:noProof/>
                <w:sz w:val="16"/>
                <w:szCs w:val="16"/>
              </w:rPr>
            </w:pPr>
            <w:r>
              <w:rPr>
                <w:noProof/>
                <w:sz w:val="16"/>
                <w:szCs w:val="16"/>
              </w:rPr>
              <w:t>0</w:t>
            </w:r>
          </w:p>
        </w:tc>
        <w:tc>
          <w:tcPr>
            <w:tcW w:w="1017" w:type="dxa"/>
            <w:vAlign w:val="center"/>
          </w:tcPr>
          <w:p w14:paraId="3F012D50" w14:textId="55953E8B" w:rsidR="00BD62D1" w:rsidRDefault="00BD62D1">
            <w:pPr>
              <w:jc w:val="center"/>
              <w:rPr>
                <w:noProof/>
                <w:sz w:val="16"/>
                <w:szCs w:val="16"/>
              </w:rPr>
            </w:pPr>
            <w:r>
              <w:rPr>
                <w:rFonts w:eastAsia="Malgun Gothic"/>
                <w:noProof/>
                <w:sz w:val="16"/>
                <w:szCs w:val="16"/>
                <w:lang w:eastAsia="ko-KR"/>
              </w:rPr>
              <w:t>1</w:t>
            </w:r>
          </w:p>
        </w:tc>
        <w:tc>
          <w:tcPr>
            <w:tcW w:w="1016" w:type="dxa"/>
            <w:vAlign w:val="center"/>
          </w:tcPr>
          <w:p w14:paraId="2B342377" w14:textId="0155B61F" w:rsidR="00BD62D1" w:rsidRPr="003F3F11" w:rsidRDefault="00BD62D1">
            <w:pPr>
              <w:jc w:val="center"/>
              <w:rPr>
                <w:noProof/>
                <w:sz w:val="16"/>
                <w:szCs w:val="16"/>
              </w:rPr>
            </w:pPr>
            <w:r w:rsidRPr="003F3F11">
              <w:rPr>
                <w:noProof/>
                <w:sz w:val="16"/>
                <w:szCs w:val="16"/>
              </w:rPr>
              <w:t>na</w:t>
            </w:r>
          </w:p>
        </w:tc>
        <w:tc>
          <w:tcPr>
            <w:tcW w:w="1017" w:type="dxa"/>
            <w:vAlign w:val="center"/>
          </w:tcPr>
          <w:p w14:paraId="0A415810" w14:textId="1EEB5C76" w:rsidR="00BD62D1" w:rsidRPr="003F3F11" w:rsidRDefault="00BD62D1">
            <w:pPr>
              <w:jc w:val="center"/>
              <w:rPr>
                <w:noProof/>
                <w:sz w:val="16"/>
                <w:szCs w:val="16"/>
              </w:rPr>
            </w:pPr>
            <w:r w:rsidRPr="003F3F11">
              <w:rPr>
                <w:noProof/>
                <w:sz w:val="16"/>
                <w:szCs w:val="16"/>
              </w:rPr>
              <w:t>na</w:t>
            </w:r>
          </w:p>
        </w:tc>
        <w:tc>
          <w:tcPr>
            <w:tcW w:w="1016" w:type="dxa"/>
            <w:vAlign w:val="center"/>
          </w:tcPr>
          <w:p w14:paraId="07DC0A66" w14:textId="2552B88C" w:rsidR="00BD62D1" w:rsidRPr="003F3F11" w:rsidRDefault="00BD62D1">
            <w:pPr>
              <w:jc w:val="center"/>
              <w:rPr>
                <w:noProof/>
                <w:sz w:val="16"/>
                <w:szCs w:val="16"/>
              </w:rPr>
            </w:pPr>
            <w:r w:rsidRPr="003F3F11">
              <w:rPr>
                <w:noProof/>
                <w:sz w:val="16"/>
                <w:szCs w:val="16"/>
              </w:rPr>
              <w:t>na</w:t>
            </w:r>
          </w:p>
        </w:tc>
        <w:tc>
          <w:tcPr>
            <w:tcW w:w="1020" w:type="dxa"/>
            <w:vAlign w:val="center"/>
          </w:tcPr>
          <w:p w14:paraId="1F87A174" w14:textId="2235D1E7"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7BCBB7B5" w14:textId="6EBF5FF9" w:rsidR="00BD62D1" w:rsidRPr="00CB059C" w:rsidRDefault="00BD62D1">
            <w:pPr>
              <w:jc w:val="center"/>
              <w:rPr>
                <w:rFonts w:eastAsia="Malgun Gothic"/>
                <w:noProof/>
                <w:sz w:val="16"/>
                <w:szCs w:val="16"/>
                <w:highlight w:val="yellow"/>
                <w:lang w:eastAsia="ko-KR"/>
              </w:rPr>
            </w:pPr>
            <w:r w:rsidRPr="003F3F11">
              <w:rPr>
                <w:noProof/>
                <w:sz w:val="16"/>
                <w:szCs w:val="16"/>
              </w:rPr>
              <w:t>na</w:t>
            </w:r>
          </w:p>
        </w:tc>
      </w:tr>
      <w:tr w:rsidR="00BD62D1" w:rsidRPr="003F3F11" w14:paraId="17A07223" w14:textId="77777777" w:rsidTr="00C64EAD">
        <w:trPr>
          <w:cantSplit/>
        </w:trPr>
        <w:tc>
          <w:tcPr>
            <w:tcW w:w="2408" w:type="dxa"/>
          </w:tcPr>
          <w:p w14:paraId="0AECBA8D" w14:textId="77777777" w:rsidR="00BD62D1" w:rsidRPr="003F3F11" w:rsidRDefault="00BD62D1">
            <w:pPr>
              <w:jc w:val="left"/>
              <w:rPr>
                <w:noProof/>
                <w:sz w:val="16"/>
                <w:szCs w:val="16"/>
                <w:lang w:eastAsia="ko-KR"/>
              </w:rPr>
            </w:pPr>
            <w:r>
              <w:rPr>
                <w:noProof/>
                <w:sz w:val="16"/>
                <w:szCs w:val="16"/>
                <w:lang w:eastAsia="ko-KR"/>
              </w:rPr>
              <w:t>ref_idx_l0</w:t>
            </w:r>
            <w:r w:rsidRPr="003F3F11">
              <w:rPr>
                <w:rFonts w:eastAsia="PMingLiU"/>
                <w:noProof/>
                <w:sz w:val="16"/>
                <w:szCs w:val="16"/>
                <w:lang w:eastAsia="zh-TW"/>
              </w:rPr>
              <w:t>[ ][ ]</w:t>
            </w:r>
          </w:p>
        </w:tc>
        <w:tc>
          <w:tcPr>
            <w:tcW w:w="1699" w:type="dxa"/>
            <w:vAlign w:val="center"/>
          </w:tcPr>
          <w:p w14:paraId="36BD601B" w14:textId="77777777" w:rsidR="00BD62D1" w:rsidRPr="003F3F11" w:rsidRDefault="00BD62D1">
            <w:pPr>
              <w:jc w:val="center"/>
              <w:rPr>
                <w:noProof/>
                <w:sz w:val="16"/>
                <w:szCs w:val="16"/>
              </w:rPr>
            </w:pPr>
            <w:r w:rsidRPr="003F3F11">
              <w:rPr>
                <w:noProof/>
                <w:sz w:val="16"/>
                <w:szCs w:val="16"/>
              </w:rPr>
              <w:t>0</w:t>
            </w:r>
          </w:p>
        </w:tc>
        <w:tc>
          <w:tcPr>
            <w:tcW w:w="1017" w:type="dxa"/>
            <w:vAlign w:val="center"/>
          </w:tcPr>
          <w:p w14:paraId="1A1CBE15" w14:textId="77777777" w:rsidR="00BD62D1" w:rsidRPr="003F3F11" w:rsidRDefault="00BD62D1">
            <w:pPr>
              <w:jc w:val="center"/>
              <w:rPr>
                <w:noProof/>
                <w:sz w:val="16"/>
                <w:szCs w:val="16"/>
                <w:lang w:eastAsia="ko-KR"/>
              </w:rPr>
            </w:pPr>
            <w:r>
              <w:rPr>
                <w:noProof/>
                <w:sz w:val="16"/>
                <w:szCs w:val="16"/>
              </w:rPr>
              <w:t>1</w:t>
            </w:r>
          </w:p>
        </w:tc>
        <w:tc>
          <w:tcPr>
            <w:tcW w:w="1016" w:type="dxa"/>
            <w:vAlign w:val="center"/>
          </w:tcPr>
          <w:p w14:paraId="5BB4F009" w14:textId="77777777" w:rsidR="00BD62D1" w:rsidRPr="003F3F11" w:rsidRDefault="00BD62D1">
            <w:pPr>
              <w:jc w:val="center"/>
              <w:rPr>
                <w:noProof/>
                <w:sz w:val="16"/>
                <w:szCs w:val="16"/>
                <w:lang w:eastAsia="ko-KR"/>
              </w:rPr>
            </w:pPr>
            <w:r w:rsidRPr="003F3F11">
              <w:rPr>
                <w:noProof/>
                <w:sz w:val="16"/>
                <w:szCs w:val="16"/>
              </w:rPr>
              <w:t>bypass</w:t>
            </w:r>
          </w:p>
        </w:tc>
        <w:tc>
          <w:tcPr>
            <w:tcW w:w="1017" w:type="dxa"/>
            <w:vAlign w:val="center"/>
          </w:tcPr>
          <w:p w14:paraId="47698341" w14:textId="77777777" w:rsidR="00BD62D1" w:rsidRPr="003F3F11" w:rsidRDefault="00BD62D1">
            <w:pPr>
              <w:jc w:val="center"/>
              <w:rPr>
                <w:noProof/>
                <w:sz w:val="16"/>
                <w:szCs w:val="16"/>
                <w:lang w:eastAsia="ko-KR"/>
              </w:rPr>
            </w:pPr>
            <w:r w:rsidRPr="003F3F11">
              <w:rPr>
                <w:noProof/>
                <w:sz w:val="16"/>
                <w:szCs w:val="16"/>
              </w:rPr>
              <w:t>bypass</w:t>
            </w:r>
          </w:p>
        </w:tc>
        <w:tc>
          <w:tcPr>
            <w:tcW w:w="1016" w:type="dxa"/>
            <w:vAlign w:val="center"/>
          </w:tcPr>
          <w:p w14:paraId="35DD235D" w14:textId="77777777" w:rsidR="00BD62D1" w:rsidRPr="003F3F11" w:rsidRDefault="00BD62D1">
            <w:pPr>
              <w:jc w:val="center"/>
              <w:rPr>
                <w:noProof/>
                <w:sz w:val="16"/>
                <w:szCs w:val="16"/>
              </w:rPr>
            </w:pPr>
            <w:r w:rsidRPr="003F3F11">
              <w:rPr>
                <w:noProof/>
                <w:sz w:val="16"/>
                <w:szCs w:val="16"/>
              </w:rPr>
              <w:t>bypass</w:t>
            </w:r>
          </w:p>
        </w:tc>
        <w:tc>
          <w:tcPr>
            <w:tcW w:w="1020" w:type="dxa"/>
            <w:vAlign w:val="center"/>
          </w:tcPr>
          <w:p w14:paraId="7FA27CF3" w14:textId="77777777" w:rsidR="00BD62D1" w:rsidRPr="003F3F11" w:rsidRDefault="00BD62D1">
            <w:pPr>
              <w:jc w:val="center"/>
              <w:rPr>
                <w:noProof/>
                <w:sz w:val="16"/>
                <w:szCs w:val="16"/>
              </w:rPr>
            </w:pPr>
            <w:r w:rsidRPr="003F3F11">
              <w:rPr>
                <w:noProof/>
                <w:sz w:val="16"/>
                <w:szCs w:val="16"/>
              </w:rPr>
              <w:t>bypass</w:t>
            </w:r>
          </w:p>
        </w:tc>
        <w:tc>
          <w:tcPr>
            <w:tcW w:w="1026" w:type="dxa"/>
            <w:gridSpan w:val="2"/>
            <w:vAlign w:val="center"/>
          </w:tcPr>
          <w:p w14:paraId="122CFF3A" w14:textId="21E27D29" w:rsidR="00BD62D1" w:rsidRPr="003F3F11" w:rsidRDefault="00BD62D1">
            <w:pPr>
              <w:jc w:val="center"/>
              <w:rPr>
                <w:noProof/>
                <w:sz w:val="16"/>
                <w:szCs w:val="16"/>
              </w:rPr>
            </w:pPr>
            <w:r w:rsidRPr="003F3F11">
              <w:rPr>
                <w:noProof/>
                <w:sz w:val="16"/>
                <w:szCs w:val="16"/>
              </w:rPr>
              <w:t>bypass</w:t>
            </w:r>
          </w:p>
        </w:tc>
      </w:tr>
      <w:tr w:rsidR="00BD62D1" w:rsidRPr="003F3F11" w14:paraId="245CF5D6" w14:textId="433CE222" w:rsidTr="00C64EAD">
        <w:trPr>
          <w:gridAfter w:val="1"/>
          <w:wAfter w:w="7" w:type="dxa"/>
          <w:cantSplit/>
        </w:trPr>
        <w:tc>
          <w:tcPr>
            <w:tcW w:w="2408" w:type="dxa"/>
          </w:tcPr>
          <w:p w14:paraId="1B9DF374" w14:textId="766CFF03" w:rsidR="00BD62D1" w:rsidRPr="003F3F11" w:rsidRDefault="00BD62D1">
            <w:pPr>
              <w:jc w:val="left"/>
              <w:rPr>
                <w:noProof/>
                <w:sz w:val="16"/>
                <w:szCs w:val="16"/>
                <w:lang w:eastAsia="ko-KR"/>
              </w:rPr>
            </w:pPr>
            <w:r>
              <w:rPr>
                <w:noProof/>
                <w:sz w:val="16"/>
                <w:szCs w:val="16"/>
                <w:lang w:eastAsia="ko-KR"/>
              </w:rPr>
              <w:t>ref_idx_l1</w:t>
            </w:r>
            <w:r w:rsidRPr="003F3F11">
              <w:rPr>
                <w:rFonts w:eastAsia="PMingLiU"/>
                <w:noProof/>
                <w:sz w:val="16"/>
                <w:szCs w:val="16"/>
                <w:lang w:eastAsia="zh-TW"/>
              </w:rPr>
              <w:t>[ ][ ]</w:t>
            </w:r>
          </w:p>
        </w:tc>
        <w:tc>
          <w:tcPr>
            <w:tcW w:w="1699" w:type="dxa"/>
            <w:vAlign w:val="center"/>
          </w:tcPr>
          <w:p w14:paraId="15916D41" w14:textId="03C40402" w:rsidR="00BD62D1" w:rsidRPr="003F3F11" w:rsidRDefault="00BD62D1">
            <w:pPr>
              <w:jc w:val="center"/>
              <w:rPr>
                <w:noProof/>
                <w:sz w:val="16"/>
                <w:szCs w:val="16"/>
              </w:rPr>
            </w:pPr>
            <w:r w:rsidRPr="003F3F11">
              <w:rPr>
                <w:noProof/>
                <w:sz w:val="16"/>
                <w:szCs w:val="16"/>
              </w:rPr>
              <w:t>0</w:t>
            </w:r>
          </w:p>
        </w:tc>
        <w:tc>
          <w:tcPr>
            <w:tcW w:w="1017" w:type="dxa"/>
            <w:vAlign w:val="center"/>
          </w:tcPr>
          <w:p w14:paraId="07190E5D" w14:textId="04B9FFCA" w:rsidR="00BD62D1" w:rsidRPr="003F3F11" w:rsidRDefault="00BD62D1">
            <w:pPr>
              <w:jc w:val="center"/>
              <w:rPr>
                <w:noProof/>
                <w:sz w:val="16"/>
                <w:szCs w:val="16"/>
              </w:rPr>
            </w:pPr>
            <w:r>
              <w:rPr>
                <w:noProof/>
                <w:sz w:val="16"/>
                <w:szCs w:val="16"/>
              </w:rPr>
              <w:t>1</w:t>
            </w:r>
          </w:p>
        </w:tc>
        <w:tc>
          <w:tcPr>
            <w:tcW w:w="1016" w:type="dxa"/>
            <w:vAlign w:val="center"/>
          </w:tcPr>
          <w:p w14:paraId="6748BEA7" w14:textId="24E001D6" w:rsidR="00BD62D1" w:rsidRPr="003F3F11" w:rsidRDefault="00BD62D1">
            <w:pPr>
              <w:jc w:val="center"/>
              <w:rPr>
                <w:noProof/>
                <w:sz w:val="16"/>
                <w:szCs w:val="16"/>
              </w:rPr>
            </w:pPr>
            <w:r w:rsidRPr="003F3F11">
              <w:rPr>
                <w:noProof/>
                <w:sz w:val="16"/>
                <w:szCs w:val="16"/>
              </w:rPr>
              <w:t>bypass</w:t>
            </w:r>
          </w:p>
        </w:tc>
        <w:tc>
          <w:tcPr>
            <w:tcW w:w="1017" w:type="dxa"/>
            <w:vAlign w:val="center"/>
          </w:tcPr>
          <w:p w14:paraId="6CC707B3" w14:textId="33B30A54" w:rsidR="00BD62D1" w:rsidRPr="003F3F11" w:rsidRDefault="00BD62D1">
            <w:pPr>
              <w:jc w:val="center"/>
              <w:rPr>
                <w:noProof/>
                <w:sz w:val="16"/>
                <w:szCs w:val="16"/>
              </w:rPr>
            </w:pPr>
            <w:r w:rsidRPr="003F3F11">
              <w:rPr>
                <w:noProof/>
                <w:sz w:val="16"/>
                <w:szCs w:val="16"/>
              </w:rPr>
              <w:t>bypass</w:t>
            </w:r>
          </w:p>
        </w:tc>
        <w:tc>
          <w:tcPr>
            <w:tcW w:w="1016" w:type="dxa"/>
            <w:vAlign w:val="center"/>
          </w:tcPr>
          <w:p w14:paraId="2A7F419C" w14:textId="71AE6F9D" w:rsidR="00BD62D1" w:rsidRPr="003F3F11" w:rsidRDefault="00BD62D1">
            <w:pPr>
              <w:jc w:val="center"/>
              <w:rPr>
                <w:noProof/>
                <w:sz w:val="16"/>
                <w:szCs w:val="16"/>
              </w:rPr>
            </w:pPr>
            <w:r w:rsidRPr="003F3F11">
              <w:rPr>
                <w:noProof/>
                <w:sz w:val="16"/>
                <w:szCs w:val="16"/>
              </w:rPr>
              <w:t>bypass</w:t>
            </w:r>
          </w:p>
        </w:tc>
        <w:tc>
          <w:tcPr>
            <w:tcW w:w="1020" w:type="dxa"/>
            <w:vAlign w:val="center"/>
          </w:tcPr>
          <w:p w14:paraId="6F04C095" w14:textId="3BF742CF" w:rsidR="00BD62D1" w:rsidRPr="003F3F11" w:rsidRDefault="00BD62D1">
            <w:pPr>
              <w:jc w:val="center"/>
              <w:rPr>
                <w:noProof/>
                <w:sz w:val="16"/>
                <w:szCs w:val="16"/>
              </w:rPr>
            </w:pPr>
            <w:r w:rsidRPr="003F3F11">
              <w:rPr>
                <w:noProof/>
                <w:sz w:val="16"/>
                <w:szCs w:val="16"/>
              </w:rPr>
              <w:t>bypass</w:t>
            </w:r>
          </w:p>
        </w:tc>
        <w:tc>
          <w:tcPr>
            <w:tcW w:w="1019" w:type="dxa"/>
            <w:vAlign w:val="center"/>
          </w:tcPr>
          <w:p w14:paraId="5A80B881" w14:textId="08E851A2" w:rsidR="00BD62D1" w:rsidRPr="003F3F11" w:rsidRDefault="00BD62D1">
            <w:pPr>
              <w:jc w:val="center"/>
              <w:rPr>
                <w:noProof/>
                <w:sz w:val="16"/>
                <w:szCs w:val="16"/>
              </w:rPr>
            </w:pPr>
            <w:r w:rsidRPr="003F3F11">
              <w:rPr>
                <w:noProof/>
                <w:sz w:val="16"/>
                <w:szCs w:val="16"/>
              </w:rPr>
              <w:t>bypass</w:t>
            </w:r>
          </w:p>
        </w:tc>
      </w:tr>
      <w:tr w:rsidR="00BD62D1" w:rsidRPr="003F3F11" w14:paraId="7697EE3D" w14:textId="3BD04F5D" w:rsidTr="00C64EAD">
        <w:trPr>
          <w:gridAfter w:val="1"/>
          <w:wAfter w:w="7" w:type="dxa"/>
          <w:cantSplit/>
        </w:trPr>
        <w:tc>
          <w:tcPr>
            <w:tcW w:w="2408" w:type="dxa"/>
          </w:tcPr>
          <w:p w14:paraId="1D4FE730" w14:textId="7963E813" w:rsidR="00BD62D1" w:rsidRPr="003F3F11" w:rsidRDefault="00BD62D1">
            <w:pPr>
              <w:jc w:val="left"/>
              <w:rPr>
                <w:noProof/>
                <w:sz w:val="16"/>
                <w:szCs w:val="16"/>
                <w:lang w:eastAsia="ko-KR"/>
              </w:rPr>
            </w:pPr>
            <w:r>
              <w:rPr>
                <w:sz w:val="16"/>
                <w:szCs w:val="16"/>
                <w:lang w:eastAsia="ko-KR"/>
              </w:rPr>
              <w:t>abs_mvd_l0[ ][ ]</w:t>
            </w:r>
          </w:p>
        </w:tc>
        <w:tc>
          <w:tcPr>
            <w:tcW w:w="1699" w:type="dxa"/>
            <w:vAlign w:val="center"/>
          </w:tcPr>
          <w:p w14:paraId="1D64EB1D" w14:textId="77777777" w:rsidR="00BD62D1" w:rsidRPr="003F3F11" w:rsidRDefault="00BD62D1">
            <w:pPr>
              <w:jc w:val="center"/>
              <w:rPr>
                <w:noProof/>
                <w:sz w:val="16"/>
                <w:szCs w:val="16"/>
              </w:rPr>
            </w:pPr>
            <w:r w:rsidRPr="003F3F11">
              <w:rPr>
                <w:noProof/>
                <w:sz w:val="16"/>
                <w:szCs w:val="16"/>
              </w:rPr>
              <w:t>0</w:t>
            </w:r>
          </w:p>
        </w:tc>
        <w:tc>
          <w:tcPr>
            <w:tcW w:w="1017" w:type="dxa"/>
            <w:vAlign w:val="center"/>
          </w:tcPr>
          <w:p w14:paraId="439C86BC" w14:textId="0FA6896A" w:rsidR="00BD62D1" w:rsidRPr="003F3F11" w:rsidRDefault="00BD62D1">
            <w:pPr>
              <w:jc w:val="center"/>
              <w:rPr>
                <w:noProof/>
                <w:sz w:val="16"/>
                <w:szCs w:val="16"/>
              </w:rPr>
            </w:pPr>
            <w:r w:rsidRPr="003F3F11">
              <w:rPr>
                <w:noProof/>
                <w:sz w:val="16"/>
                <w:szCs w:val="16"/>
              </w:rPr>
              <w:t>bypass</w:t>
            </w:r>
          </w:p>
        </w:tc>
        <w:tc>
          <w:tcPr>
            <w:tcW w:w="1016" w:type="dxa"/>
            <w:vAlign w:val="center"/>
          </w:tcPr>
          <w:p w14:paraId="66E9B3E9" w14:textId="53561523" w:rsidR="00BD62D1" w:rsidRPr="003F3F11" w:rsidRDefault="00BD62D1">
            <w:pPr>
              <w:jc w:val="center"/>
              <w:rPr>
                <w:noProof/>
                <w:sz w:val="16"/>
                <w:szCs w:val="16"/>
              </w:rPr>
            </w:pPr>
            <w:r w:rsidRPr="003F3F11">
              <w:rPr>
                <w:noProof/>
                <w:sz w:val="16"/>
                <w:szCs w:val="16"/>
              </w:rPr>
              <w:t>bypass</w:t>
            </w:r>
          </w:p>
        </w:tc>
        <w:tc>
          <w:tcPr>
            <w:tcW w:w="1017" w:type="dxa"/>
            <w:vAlign w:val="center"/>
          </w:tcPr>
          <w:p w14:paraId="2EA7D4C7" w14:textId="62C845C0" w:rsidR="00BD62D1" w:rsidRPr="003F3F11" w:rsidRDefault="00BD62D1">
            <w:pPr>
              <w:jc w:val="center"/>
              <w:rPr>
                <w:noProof/>
                <w:sz w:val="16"/>
                <w:szCs w:val="16"/>
              </w:rPr>
            </w:pPr>
            <w:r w:rsidRPr="003F3F11">
              <w:rPr>
                <w:noProof/>
                <w:sz w:val="16"/>
                <w:szCs w:val="16"/>
              </w:rPr>
              <w:t>bypass</w:t>
            </w:r>
          </w:p>
        </w:tc>
        <w:tc>
          <w:tcPr>
            <w:tcW w:w="1016" w:type="dxa"/>
            <w:vAlign w:val="center"/>
          </w:tcPr>
          <w:p w14:paraId="779A95AE" w14:textId="4CA764FB" w:rsidR="00BD62D1" w:rsidRPr="003F3F11" w:rsidRDefault="00BD62D1">
            <w:pPr>
              <w:jc w:val="center"/>
              <w:rPr>
                <w:noProof/>
                <w:sz w:val="16"/>
                <w:szCs w:val="16"/>
              </w:rPr>
            </w:pPr>
            <w:r w:rsidRPr="003F3F11">
              <w:rPr>
                <w:noProof/>
                <w:sz w:val="16"/>
                <w:szCs w:val="16"/>
              </w:rPr>
              <w:t>bypass</w:t>
            </w:r>
          </w:p>
        </w:tc>
        <w:tc>
          <w:tcPr>
            <w:tcW w:w="1020" w:type="dxa"/>
            <w:vAlign w:val="center"/>
          </w:tcPr>
          <w:p w14:paraId="006D27AE" w14:textId="234AF22F" w:rsidR="00BD62D1" w:rsidRPr="003F3F11" w:rsidRDefault="00BD62D1">
            <w:pPr>
              <w:jc w:val="center"/>
              <w:rPr>
                <w:noProof/>
                <w:sz w:val="16"/>
                <w:szCs w:val="16"/>
              </w:rPr>
            </w:pPr>
            <w:r w:rsidRPr="003F3F11">
              <w:rPr>
                <w:noProof/>
                <w:sz w:val="16"/>
                <w:szCs w:val="16"/>
              </w:rPr>
              <w:t>bypass</w:t>
            </w:r>
          </w:p>
        </w:tc>
        <w:tc>
          <w:tcPr>
            <w:tcW w:w="1019" w:type="dxa"/>
            <w:vAlign w:val="center"/>
          </w:tcPr>
          <w:p w14:paraId="55AB17E6" w14:textId="53906F1E" w:rsidR="00BD62D1" w:rsidRPr="003F3F11" w:rsidRDefault="00BD62D1">
            <w:pPr>
              <w:jc w:val="center"/>
              <w:rPr>
                <w:noProof/>
                <w:sz w:val="16"/>
                <w:szCs w:val="16"/>
              </w:rPr>
            </w:pPr>
            <w:r w:rsidRPr="003F3F11">
              <w:rPr>
                <w:noProof/>
                <w:sz w:val="16"/>
                <w:szCs w:val="16"/>
              </w:rPr>
              <w:t>bypass</w:t>
            </w:r>
          </w:p>
        </w:tc>
      </w:tr>
      <w:tr w:rsidR="00BD62D1" w:rsidRPr="003F3F11" w14:paraId="37809133" w14:textId="59DEC7EC" w:rsidTr="00C64EAD">
        <w:trPr>
          <w:gridAfter w:val="1"/>
          <w:wAfter w:w="7" w:type="dxa"/>
          <w:cantSplit/>
        </w:trPr>
        <w:tc>
          <w:tcPr>
            <w:tcW w:w="2408" w:type="dxa"/>
          </w:tcPr>
          <w:p w14:paraId="3D9B848F" w14:textId="1DD2E1A5" w:rsidR="00BD62D1" w:rsidRPr="003F3F11" w:rsidRDefault="00BD62D1">
            <w:pPr>
              <w:jc w:val="left"/>
              <w:rPr>
                <w:noProof/>
                <w:sz w:val="16"/>
                <w:szCs w:val="16"/>
              </w:rPr>
            </w:pPr>
            <w:r>
              <w:rPr>
                <w:sz w:val="16"/>
                <w:szCs w:val="16"/>
                <w:lang w:eastAsia="ko-KR"/>
              </w:rPr>
              <w:t>abs_mvd_l1[ ][ ]</w:t>
            </w:r>
          </w:p>
        </w:tc>
        <w:tc>
          <w:tcPr>
            <w:tcW w:w="1699" w:type="dxa"/>
            <w:vAlign w:val="center"/>
          </w:tcPr>
          <w:p w14:paraId="123944A2" w14:textId="2C58F2FB" w:rsidR="00BD62D1" w:rsidRPr="003F3F11" w:rsidRDefault="00BD62D1">
            <w:pPr>
              <w:jc w:val="center"/>
              <w:rPr>
                <w:noProof/>
                <w:sz w:val="16"/>
                <w:szCs w:val="16"/>
              </w:rPr>
            </w:pPr>
            <w:r w:rsidRPr="003F3F11">
              <w:rPr>
                <w:noProof/>
                <w:sz w:val="16"/>
                <w:szCs w:val="16"/>
              </w:rPr>
              <w:t>0</w:t>
            </w:r>
          </w:p>
        </w:tc>
        <w:tc>
          <w:tcPr>
            <w:tcW w:w="1017" w:type="dxa"/>
            <w:vAlign w:val="center"/>
          </w:tcPr>
          <w:p w14:paraId="3A0AB6CB" w14:textId="03312481" w:rsidR="00BD62D1" w:rsidRPr="003F3F11" w:rsidRDefault="00BD62D1">
            <w:pPr>
              <w:jc w:val="center"/>
              <w:rPr>
                <w:noProof/>
                <w:sz w:val="16"/>
                <w:szCs w:val="16"/>
              </w:rPr>
            </w:pPr>
            <w:r w:rsidRPr="003F3F11">
              <w:rPr>
                <w:noProof/>
                <w:sz w:val="16"/>
                <w:szCs w:val="16"/>
              </w:rPr>
              <w:t>bypass</w:t>
            </w:r>
          </w:p>
        </w:tc>
        <w:tc>
          <w:tcPr>
            <w:tcW w:w="1016" w:type="dxa"/>
            <w:vAlign w:val="center"/>
          </w:tcPr>
          <w:p w14:paraId="48136F93" w14:textId="5C04C80E" w:rsidR="00BD62D1" w:rsidRPr="003F3F11" w:rsidRDefault="00BD62D1">
            <w:pPr>
              <w:jc w:val="center"/>
              <w:rPr>
                <w:noProof/>
                <w:sz w:val="16"/>
                <w:szCs w:val="16"/>
              </w:rPr>
            </w:pPr>
            <w:r w:rsidRPr="003F3F11">
              <w:rPr>
                <w:noProof/>
                <w:sz w:val="16"/>
                <w:szCs w:val="16"/>
              </w:rPr>
              <w:t>bypass</w:t>
            </w:r>
          </w:p>
        </w:tc>
        <w:tc>
          <w:tcPr>
            <w:tcW w:w="1017" w:type="dxa"/>
            <w:vAlign w:val="center"/>
          </w:tcPr>
          <w:p w14:paraId="2CAC2E79" w14:textId="28495862" w:rsidR="00BD62D1" w:rsidRPr="003F3F11" w:rsidRDefault="00BD62D1">
            <w:pPr>
              <w:jc w:val="center"/>
              <w:rPr>
                <w:noProof/>
                <w:sz w:val="16"/>
                <w:szCs w:val="16"/>
              </w:rPr>
            </w:pPr>
            <w:r w:rsidRPr="003F3F11">
              <w:rPr>
                <w:noProof/>
                <w:sz w:val="16"/>
                <w:szCs w:val="16"/>
              </w:rPr>
              <w:t>bypass</w:t>
            </w:r>
          </w:p>
        </w:tc>
        <w:tc>
          <w:tcPr>
            <w:tcW w:w="1016" w:type="dxa"/>
            <w:vAlign w:val="center"/>
          </w:tcPr>
          <w:p w14:paraId="647FAA27" w14:textId="7570B25B" w:rsidR="00BD62D1" w:rsidRPr="003F3F11" w:rsidRDefault="00BD62D1">
            <w:pPr>
              <w:jc w:val="center"/>
              <w:rPr>
                <w:noProof/>
                <w:sz w:val="16"/>
                <w:szCs w:val="16"/>
              </w:rPr>
            </w:pPr>
            <w:r w:rsidRPr="003F3F11">
              <w:rPr>
                <w:noProof/>
                <w:sz w:val="16"/>
                <w:szCs w:val="16"/>
              </w:rPr>
              <w:t>bypass</w:t>
            </w:r>
          </w:p>
        </w:tc>
        <w:tc>
          <w:tcPr>
            <w:tcW w:w="1020" w:type="dxa"/>
            <w:vAlign w:val="center"/>
          </w:tcPr>
          <w:p w14:paraId="10AF7DFA" w14:textId="1D2F886F" w:rsidR="00BD62D1" w:rsidRPr="003F3F11" w:rsidRDefault="00BD62D1">
            <w:pPr>
              <w:jc w:val="center"/>
              <w:rPr>
                <w:noProof/>
                <w:sz w:val="16"/>
                <w:szCs w:val="16"/>
              </w:rPr>
            </w:pPr>
            <w:r w:rsidRPr="003F3F11">
              <w:rPr>
                <w:noProof/>
                <w:sz w:val="16"/>
                <w:szCs w:val="16"/>
              </w:rPr>
              <w:t>bypass</w:t>
            </w:r>
          </w:p>
        </w:tc>
        <w:tc>
          <w:tcPr>
            <w:tcW w:w="1019" w:type="dxa"/>
            <w:vAlign w:val="center"/>
          </w:tcPr>
          <w:p w14:paraId="0C1CCCF3" w14:textId="6703C5BC" w:rsidR="00BD62D1" w:rsidRPr="003F3F11" w:rsidRDefault="00BD62D1">
            <w:pPr>
              <w:jc w:val="center"/>
              <w:rPr>
                <w:noProof/>
                <w:sz w:val="16"/>
                <w:szCs w:val="16"/>
              </w:rPr>
            </w:pPr>
            <w:r w:rsidRPr="003F3F11">
              <w:rPr>
                <w:noProof/>
                <w:sz w:val="16"/>
                <w:szCs w:val="16"/>
              </w:rPr>
              <w:t>bypass</w:t>
            </w:r>
          </w:p>
        </w:tc>
      </w:tr>
      <w:tr w:rsidR="00BD62D1" w:rsidRPr="003F3F11" w14:paraId="04D1DE8C" w14:textId="462042F6" w:rsidTr="00C64EAD">
        <w:trPr>
          <w:cantSplit/>
        </w:trPr>
        <w:tc>
          <w:tcPr>
            <w:tcW w:w="2408" w:type="dxa"/>
          </w:tcPr>
          <w:p w14:paraId="5599EEB4" w14:textId="7C233196" w:rsidR="00BD62D1" w:rsidRPr="00041253" w:rsidRDefault="00BD62D1">
            <w:pPr>
              <w:jc w:val="left"/>
              <w:rPr>
                <w:sz w:val="16"/>
                <w:szCs w:val="16"/>
                <w:lang w:val="en-US" w:eastAsia="ko-KR"/>
              </w:rPr>
            </w:pPr>
            <w:r>
              <w:rPr>
                <w:sz w:val="16"/>
                <w:szCs w:val="16"/>
                <w:lang w:eastAsia="ko-KR"/>
              </w:rPr>
              <w:t>mvd_flag_l0[ </w:t>
            </w:r>
            <w:r>
              <w:rPr>
                <w:sz w:val="16"/>
                <w:szCs w:val="16"/>
                <w:lang w:val="en-US" w:eastAsia="ko-KR"/>
              </w:rPr>
              <w:t>][ ]</w:t>
            </w:r>
          </w:p>
        </w:tc>
        <w:tc>
          <w:tcPr>
            <w:tcW w:w="1699" w:type="dxa"/>
            <w:vAlign w:val="center"/>
          </w:tcPr>
          <w:p w14:paraId="0D674902" w14:textId="633FF0B6" w:rsidR="00BD62D1" w:rsidRPr="00041253" w:rsidRDefault="00BD62D1">
            <w:pPr>
              <w:jc w:val="center"/>
              <w:rPr>
                <w:rFonts w:eastAsia="Malgun Gothic"/>
                <w:noProof/>
                <w:sz w:val="16"/>
                <w:szCs w:val="16"/>
                <w:lang w:eastAsia="ko-KR"/>
              </w:rPr>
            </w:pPr>
            <w:r>
              <w:rPr>
                <w:rFonts w:eastAsia="Malgun Gothic" w:hint="eastAsia"/>
                <w:noProof/>
                <w:sz w:val="16"/>
                <w:szCs w:val="16"/>
                <w:lang w:eastAsia="ko-KR"/>
              </w:rPr>
              <w:t>bypass</w:t>
            </w:r>
          </w:p>
        </w:tc>
        <w:tc>
          <w:tcPr>
            <w:tcW w:w="1017" w:type="dxa"/>
            <w:vAlign w:val="center"/>
          </w:tcPr>
          <w:p w14:paraId="4E688E7E" w14:textId="2C93CF8B"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1C2F5D87" w14:textId="3D8DCDB4" w:rsidR="00BD62D1" w:rsidRPr="003F3F11" w:rsidRDefault="00BD62D1">
            <w:pPr>
              <w:jc w:val="center"/>
              <w:rPr>
                <w:noProof/>
                <w:sz w:val="16"/>
                <w:szCs w:val="16"/>
              </w:rPr>
            </w:pPr>
            <w:r w:rsidRPr="003F3F11">
              <w:rPr>
                <w:noProof/>
                <w:kern w:val="2"/>
                <w:sz w:val="16"/>
                <w:szCs w:val="16"/>
              </w:rPr>
              <w:t>na</w:t>
            </w:r>
          </w:p>
        </w:tc>
        <w:tc>
          <w:tcPr>
            <w:tcW w:w="1017" w:type="dxa"/>
            <w:vAlign w:val="center"/>
          </w:tcPr>
          <w:p w14:paraId="6023D124" w14:textId="041953CD"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591B4EC2" w14:textId="5AB0980B" w:rsidR="00BD62D1" w:rsidRPr="003F3F11" w:rsidRDefault="00BD62D1">
            <w:pPr>
              <w:jc w:val="center"/>
              <w:rPr>
                <w:noProof/>
                <w:sz w:val="16"/>
                <w:szCs w:val="16"/>
              </w:rPr>
            </w:pPr>
            <w:r w:rsidRPr="003F3F11">
              <w:rPr>
                <w:noProof/>
                <w:kern w:val="2"/>
                <w:sz w:val="16"/>
                <w:szCs w:val="16"/>
              </w:rPr>
              <w:t>na</w:t>
            </w:r>
          </w:p>
        </w:tc>
        <w:tc>
          <w:tcPr>
            <w:tcW w:w="1020" w:type="dxa"/>
            <w:vAlign w:val="center"/>
          </w:tcPr>
          <w:p w14:paraId="07A94BE9" w14:textId="32FBACDC"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5EB5AD4F" w14:textId="16C5B675" w:rsidR="00BD62D1" w:rsidRPr="003F3F11" w:rsidRDefault="00BD62D1">
            <w:pPr>
              <w:jc w:val="center"/>
              <w:rPr>
                <w:noProof/>
                <w:sz w:val="16"/>
                <w:szCs w:val="16"/>
              </w:rPr>
            </w:pPr>
            <w:r w:rsidRPr="003F3F11">
              <w:rPr>
                <w:noProof/>
                <w:sz w:val="16"/>
                <w:szCs w:val="16"/>
              </w:rPr>
              <w:t>na</w:t>
            </w:r>
          </w:p>
        </w:tc>
      </w:tr>
      <w:tr w:rsidR="00BD62D1" w:rsidRPr="003F3F11" w14:paraId="5C477989" w14:textId="0159CF2C" w:rsidTr="00C64EAD">
        <w:trPr>
          <w:cantSplit/>
        </w:trPr>
        <w:tc>
          <w:tcPr>
            <w:tcW w:w="2408" w:type="dxa"/>
          </w:tcPr>
          <w:p w14:paraId="430C773B" w14:textId="63E1ED38" w:rsidR="00BD62D1" w:rsidRDefault="00BD62D1">
            <w:pPr>
              <w:jc w:val="left"/>
              <w:rPr>
                <w:sz w:val="16"/>
                <w:szCs w:val="16"/>
                <w:lang w:eastAsia="ko-KR"/>
              </w:rPr>
            </w:pPr>
            <w:r>
              <w:rPr>
                <w:sz w:val="16"/>
                <w:szCs w:val="16"/>
                <w:lang w:eastAsia="ko-KR"/>
              </w:rPr>
              <w:t>mvd_flag_l1[ </w:t>
            </w:r>
            <w:r>
              <w:rPr>
                <w:sz w:val="16"/>
                <w:szCs w:val="16"/>
                <w:lang w:val="en-US" w:eastAsia="ko-KR"/>
              </w:rPr>
              <w:t>][ ]</w:t>
            </w:r>
          </w:p>
        </w:tc>
        <w:tc>
          <w:tcPr>
            <w:tcW w:w="1699" w:type="dxa"/>
            <w:vAlign w:val="center"/>
          </w:tcPr>
          <w:p w14:paraId="5046EB86" w14:textId="19EBBA50" w:rsidR="00BD62D1" w:rsidRDefault="00BD62D1">
            <w:pPr>
              <w:jc w:val="center"/>
              <w:rPr>
                <w:rFonts w:eastAsia="Malgun Gothic"/>
                <w:noProof/>
                <w:sz w:val="16"/>
                <w:szCs w:val="16"/>
                <w:lang w:eastAsia="ko-KR"/>
              </w:rPr>
            </w:pPr>
            <w:r>
              <w:rPr>
                <w:rFonts w:eastAsia="Malgun Gothic" w:hint="eastAsia"/>
                <w:noProof/>
                <w:sz w:val="16"/>
                <w:szCs w:val="16"/>
                <w:lang w:eastAsia="ko-KR"/>
              </w:rPr>
              <w:t>bypass</w:t>
            </w:r>
          </w:p>
        </w:tc>
        <w:tc>
          <w:tcPr>
            <w:tcW w:w="1017" w:type="dxa"/>
            <w:vAlign w:val="center"/>
          </w:tcPr>
          <w:p w14:paraId="4BC64C65" w14:textId="03575A12"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116D9AEE" w14:textId="49271132" w:rsidR="00BD62D1" w:rsidRPr="003F3F11" w:rsidRDefault="00BD62D1">
            <w:pPr>
              <w:jc w:val="center"/>
              <w:rPr>
                <w:noProof/>
                <w:kern w:val="2"/>
                <w:sz w:val="16"/>
                <w:szCs w:val="16"/>
              </w:rPr>
            </w:pPr>
            <w:r w:rsidRPr="003F3F11">
              <w:rPr>
                <w:noProof/>
                <w:kern w:val="2"/>
                <w:sz w:val="16"/>
                <w:szCs w:val="16"/>
              </w:rPr>
              <w:t>na</w:t>
            </w:r>
          </w:p>
        </w:tc>
        <w:tc>
          <w:tcPr>
            <w:tcW w:w="1017" w:type="dxa"/>
            <w:vAlign w:val="center"/>
          </w:tcPr>
          <w:p w14:paraId="34DD66F1" w14:textId="7ACB8EE4" w:rsidR="00BD62D1" w:rsidRPr="003F3F11" w:rsidRDefault="00BD62D1">
            <w:pPr>
              <w:jc w:val="center"/>
              <w:rPr>
                <w:noProof/>
                <w:kern w:val="2"/>
                <w:sz w:val="16"/>
                <w:szCs w:val="16"/>
              </w:rPr>
            </w:pPr>
            <w:r w:rsidRPr="003F3F11">
              <w:rPr>
                <w:noProof/>
                <w:kern w:val="2"/>
                <w:sz w:val="16"/>
                <w:szCs w:val="16"/>
              </w:rPr>
              <w:t>na</w:t>
            </w:r>
          </w:p>
        </w:tc>
        <w:tc>
          <w:tcPr>
            <w:tcW w:w="1016" w:type="dxa"/>
            <w:vAlign w:val="center"/>
          </w:tcPr>
          <w:p w14:paraId="2CC2F428" w14:textId="6E35B7F6" w:rsidR="00BD62D1" w:rsidRPr="003F3F11" w:rsidRDefault="00BD62D1">
            <w:pPr>
              <w:jc w:val="center"/>
              <w:rPr>
                <w:noProof/>
                <w:kern w:val="2"/>
                <w:sz w:val="16"/>
                <w:szCs w:val="16"/>
              </w:rPr>
            </w:pPr>
            <w:r w:rsidRPr="003F3F11">
              <w:rPr>
                <w:noProof/>
                <w:kern w:val="2"/>
                <w:sz w:val="16"/>
                <w:szCs w:val="16"/>
              </w:rPr>
              <w:t>na</w:t>
            </w:r>
          </w:p>
        </w:tc>
        <w:tc>
          <w:tcPr>
            <w:tcW w:w="1020" w:type="dxa"/>
            <w:vAlign w:val="center"/>
          </w:tcPr>
          <w:p w14:paraId="4E1D7CBF" w14:textId="73A732F2" w:rsidR="00BD62D1" w:rsidRPr="003F3F11" w:rsidRDefault="00BD62D1">
            <w:pPr>
              <w:jc w:val="center"/>
              <w:rPr>
                <w:noProof/>
                <w:sz w:val="16"/>
                <w:szCs w:val="16"/>
              </w:rPr>
            </w:pPr>
            <w:r w:rsidRPr="003F3F11">
              <w:rPr>
                <w:noProof/>
                <w:sz w:val="16"/>
                <w:szCs w:val="16"/>
              </w:rPr>
              <w:t>na</w:t>
            </w:r>
          </w:p>
        </w:tc>
        <w:tc>
          <w:tcPr>
            <w:tcW w:w="1026" w:type="dxa"/>
            <w:gridSpan w:val="2"/>
            <w:vAlign w:val="center"/>
          </w:tcPr>
          <w:p w14:paraId="6D6D6EA6" w14:textId="39F57554" w:rsidR="00BD62D1" w:rsidRPr="003F3F11" w:rsidRDefault="00BD62D1">
            <w:pPr>
              <w:jc w:val="center"/>
              <w:rPr>
                <w:noProof/>
                <w:sz w:val="16"/>
                <w:szCs w:val="16"/>
              </w:rPr>
            </w:pPr>
            <w:r w:rsidRPr="003F3F11">
              <w:rPr>
                <w:noProof/>
                <w:sz w:val="16"/>
                <w:szCs w:val="16"/>
              </w:rPr>
              <w:t>na</w:t>
            </w:r>
          </w:p>
        </w:tc>
      </w:tr>
      <w:tr w:rsidR="00BD62D1" w:rsidRPr="003F3F11" w14:paraId="14BEB516" w14:textId="3FEB54BB" w:rsidTr="00C64EAD">
        <w:trPr>
          <w:gridAfter w:val="1"/>
          <w:wAfter w:w="7" w:type="dxa"/>
          <w:cantSplit/>
        </w:trPr>
        <w:tc>
          <w:tcPr>
            <w:tcW w:w="2408" w:type="dxa"/>
          </w:tcPr>
          <w:p w14:paraId="5A4F1FE7" w14:textId="6D6C6832" w:rsidR="00BD62D1" w:rsidRPr="003F3F11" w:rsidRDefault="00BD62D1">
            <w:pPr>
              <w:jc w:val="left"/>
              <w:rPr>
                <w:noProof/>
                <w:sz w:val="16"/>
                <w:szCs w:val="16"/>
              </w:rPr>
            </w:pPr>
            <w:r>
              <w:rPr>
                <w:noProof/>
                <w:sz w:val="16"/>
                <w:szCs w:val="16"/>
                <w:lang w:eastAsia="ko-KR"/>
              </w:rPr>
              <w:t>cbf_all</w:t>
            </w:r>
          </w:p>
        </w:tc>
        <w:tc>
          <w:tcPr>
            <w:tcW w:w="1699" w:type="dxa"/>
            <w:vAlign w:val="center"/>
          </w:tcPr>
          <w:p w14:paraId="2887BA9C" w14:textId="77777777" w:rsidR="00BD62D1" w:rsidRPr="003F3F11" w:rsidRDefault="00BD62D1">
            <w:pPr>
              <w:jc w:val="center"/>
              <w:rPr>
                <w:noProof/>
                <w:sz w:val="16"/>
                <w:szCs w:val="16"/>
              </w:rPr>
            </w:pPr>
            <w:r w:rsidRPr="003F3F11">
              <w:rPr>
                <w:noProof/>
                <w:sz w:val="16"/>
                <w:szCs w:val="16"/>
              </w:rPr>
              <w:t>0</w:t>
            </w:r>
          </w:p>
        </w:tc>
        <w:tc>
          <w:tcPr>
            <w:tcW w:w="1017" w:type="dxa"/>
            <w:vAlign w:val="center"/>
          </w:tcPr>
          <w:p w14:paraId="7A0EB667" w14:textId="3F544DC2"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2178956A" w14:textId="1BE0C08A" w:rsidR="00BD62D1" w:rsidRPr="003F3F11" w:rsidRDefault="00BD62D1">
            <w:pPr>
              <w:jc w:val="center"/>
              <w:rPr>
                <w:noProof/>
                <w:sz w:val="16"/>
                <w:szCs w:val="16"/>
              </w:rPr>
            </w:pPr>
            <w:r w:rsidRPr="003F3F11">
              <w:rPr>
                <w:noProof/>
                <w:kern w:val="2"/>
                <w:sz w:val="16"/>
                <w:szCs w:val="16"/>
              </w:rPr>
              <w:t>na</w:t>
            </w:r>
          </w:p>
        </w:tc>
        <w:tc>
          <w:tcPr>
            <w:tcW w:w="1017" w:type="dxa"/>
            <w:vAlign w:val="center"/>
          </w:tcPr>
          <w:p w14:paraId="2A08D10F" w14:textId="7E0076E6"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2F490637" w14:textId="54BDFA1E" w:rsidR="00BD62D1" w:rsidRPr="003F3F11" w:rsidRDefault="00BD62D1">
            <w:pPr>
              <w:jc w:val="center"/>
              <w:rPr>
                <w:noProof/>
                <w:sz w:val="16"/>
                <w:szCs w:val="16"/>
              </w:rPr>
            </w:pPr>
            <w:r w:rsidRPr="003F3F11">
              <w:rPr>
                <w:noProof/>
                <w:kern w:val="2"/>
                <w:sz w:val="16"/>
                <w:szCs w:val="16"/>
              </w:rPr>
              <w:t>na</w:t>
            </w:r>
          </w:p>
        </w:tc>
        <w:tc>
          <w:tcPr>
            <w:tcW w:w="1020" w:type="dxa"/>
            <w:vAlign w:val="center"/>
          </w:tcPr>
          <w:p w14:paraId="1F8036B0" w14:textId="57FBBB65" w:rsidR="00BD62D1" w:rsidRPr="003F3F11" w:rsidRDefault="00BD62D1">
            <w:pPr>
              <w:jc w:val="center"/>
              <w:rPr>
                <w:noProof/>
                <w:sz w:val="16"/>
                <w:szCs w:val="16"/>
              </w:rPr>
            </w:pPr>
            <w:r w:rsidRPr="003F3F11">
              <w:rPr>
                <w:noProof/>
                <w:sz w:val="16"/>
                <w:szCs w:val="16"/>
              </w:rPr>
              <w:t>na</w:t>
            </w:r>
          </w:p>
        </w:tc>
        <w:tc>
          <w:tcPr>
            <w:tcW w:w="1019" w:type="dxa"/>
            <w:vAlign w:val="center"/>
          </w:tcPr>
          <w:p w14:paraId="6C6AA13A" w14:textId="18A2F4A7" w:rsidR="00BD62D1" w:rsidRPr="003F3F11" w:rsidRDefault="00BD62D1">
            <w:pPr>
              <w:jc w:val="center"/>
              <w:rPr>
                <w:noProof/>
                <w:sz w:val="16"/>
                <w:szCs w:val="16"/>
              </w:rPr>
            </w:pPr>
            <w:r w:rsidRPr="003F3F11">
              <w:rPr>
                <w:noProof/>
                <w:sz w:val="16"/>
                <w:szCs w:val="16"/>
              </w:rPr>
              <w:t>na</w:t>
            </w:r>
          </w:p>
        </w:tc>
      </w:tr>
      <w:tr w:rsidR="00BD62D1" w:rsidRPr="003F3F11" w14:paraId="24B9215E" w14:textId="2EF04BCC" w:rsidTr="00C64EAD">
        <w:trPr>
          <w:gridAfter w:val="1"/>
          <w:wAfter w:w="7" w:type="dxa"/>
          <w:cantSplit/>
        </w:trPr>
        <w:tc>
          <w:tcPr>
            <w:tcW w:w="2408" w:type="dxa"/>
          </w:tcPr>
          <w:p w14:paraId="7335DAD7" w14:textId="190BAC5D" w:rsidR="00BD62D1" w:rsidRPr="007A03A9" w:rsidRDefault="00BD62D1">
            <w:pPr>
              <w:jc w:val="left"/>
              <w:rPr>
                <w:noProof/>
                <w:sz w:val="16"/>
                <w:szCs w:val="16"/>
                <w:lang w:val="es-ES_tradnl"/>
              </w:rPr>
            </w:pPr>
            <w:r w:rsidRPr="003F3F11">
              <w:rPr>
                <w:noProof/>
                <w:sz w:val="16"/>
                <w:szCs w:val="16"/>
                <w:lang w:eastAsia="ko-KR"/>
              </w:rPr>
              <w:t>cbf_</w:t>
            </w:r>
            <w:r>
              <w:rPr>
                <w:noProof/>
                <w:sz w:val="16"/>
                <w:szCs w:val="16"/>
                <w:lang w:eastAsia="ko-KR"/>
              </w:rPr>
              <w:t>luma</w:t>
            </w:r>
          </w:p>
        </w:tc>
        <w:tc>
          <w:tcPr>
            <w:tcW w:w="1699" w:type="dxa"/>
            <w:vAlign w:val="center"/>
          </w:tcPr>
          <w:p w14:paraId="74195FBD" w14:textId="4A7B9EFA" w:rsidR="00BD62D1" w:rsidRPr="00B340C1" w:rsidRDefault="00BD62D1">
            <w:pPr>
              <w:jc w:val="center"/>
              <w:rPr>
                <w:noProof/>
                <w:sz w:val="16"/>
                <w:szCs w:val="16"/>
                <w:lang w:val="es-ES_tradnl"/>
              </w:rPr>
            </w:pPr>
            <w:r w:rsidRPr="003F3F11">
              <w:rPr>
                <w:noProof/>
                <w:sz w:val="16"/>
                <w:szCs w:val="16"/>
              </w:rPr>
              <w:t>0</w:t>
            </w:r>
          </w:p>
        </w:tc>
        <w:tc>
          <w:tcPr>
            <w:tcW w:w="1017" w:type="dxa"/>
            <w:vAlign w:val="center"/>
          </w:tcPr>
          <w:p w14:paraId="0C7ADCC2" w14:textId="15DCB93E"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6073C522" w14:textId="7E16019A" w:rsidR="00BD62D1" w:rsidRPr="003F3F11" w:rsidRDefault="00BD62D1">
            <w:pPr>
              <w:jc w:val="center"/>
              <w:rPr>
                <w:noProof/>
                <w:sz w:val="16"/>
                <w:szCs w:val="16"/>
              </w:rPr>
            </w:pPr>
            <w:r w:rsidRPr="003F3F11">
              <w:rPr>
                <w:noProof/>
                <w:sz w:val="16"/>
                <w:szCs w:val="16"/>
              </w:rPr>
              <w:t>na</w:t>
            </w:r>
          </w:p>
        </w:tc>
        <w:tc>
          <w:tcPr>
            <w:tcW w:w="1017" w:type="dxa"/>
            <w:vAlign w:val="center"/>
          </w:tcPr>
          <w:p w14:paraId="545E8E34" w14:textId="4D2FA750" w:rsidR="00BD62D1" w:rsidRPr="003F3F11" w:rsidRDefault="00BD62D1">
            <w:pPr>
              <w:jc w:val="center"/>
              <w:rPr>
                <w:noProof/>
                <w:sz w:val="16"/>
                <w:szCs w:val="16"/>
              </w:rPr>
            </w:pPr>
            <w:r w:rsidRPr="003F3F11">
              <w:rPr>
                <w:noProof/>
                <w:sz w:val="16"/>
                <w:szCs w:val="16"/>
              </w:rPr>
              <w:t>na</w:t>
            </w:r>
          </w:p>
        </w:tc>
        <w:tc>
          <w:tcPr>
            <w:tcW w:w="1016" w:type="dxa"/>
            <w:vAlign w:val="center"/>
          </w:tcPr>
          <w:p w14:paraId="4A824D76" w14:textId="051E678D" w:rsidR="00BD62D1" w:rsidRPr="003F3F11" w:rsidRDefault="00BD62D1">
            <w:pPr>
              <w:jc w:val="center"/>
              <w:rPr>
                <w:noProof/>
                <w:sz w:val="16"/>
                <w:szCs w:val="16"/>
              </w:rPr>
            </w:pPr>
            <w:r w:rsidRPr="003F3F11">
              <w:rPr>
                <w:noProof/>
                <w:sz w:val="16"/>
                <w:szCs w:val="16"/>
              </w:rPr>
              <w:t>na</w:t>
            </w:r>
          </w:p>
        </w:tc>
        <w:tc>
          <w:tcPr>
            <w:tcW w:w="1020" w:type="dxa"/>
            <w:vAlign w:val="center"/>
          </w:tcPr>
          <w:p w14:paraId="03E28947" w14:textId="15223AA4" w:rsidR="00BD62D1" w:rsidRPr="003F3F11" w:rsidRDefault="00BD62D1">
            <w:pPr>
              <w:jc w:val="center"/>
              <w:rPr>
                <w:noProof/>
                <w:sz w:val="16"/>
                <w:szCs w:val="16"/>
              </w:rPr>
            </w:pPr>
            <w:r w:rsidRPr="003F3F11">
              <w:rPr>
                <w:noProof/>
                <w:sz w:val="16"/>
                <w:szCs w:val="16"/>
              </w:rPr>
              <w:t>na</w:t>
            </w:r>
          </w:p>
        </w:tc>
        <w:tc>
          <w:tcPr>
            <w:tcW w:w="1019" w:type="dxa"/>
            <w:vAlign w:val="center"/>
          </w:tcPr>
          <w:p w14:paraId="312CA104" w14:textId="3E907C0A" w:rsidR="00BD62D1" w:rsidRPr="003F3F11" w:rsidRDefault="00BD62D1">
            <w:pPr>
              <w:jc w:val="center"/>
              <w:rPr>
                <w:noProof/>
                <w:sz w:val="16"/>
                <w:szCs w:val="16"/>
              </w:rPr>
            </w:pPr>
            <w:r w:rsidRPr="003F3F11">
              <w:rPr>
                <w:noProof/>
                <w:sz w:val="16"/>
                <w:szCs w:val="16"/>
              </w:rPr>
              <w:t>na</w:t>
            </w:r>
          </w:p>
        </w:tc>
      </w:tr>
      <w:tr w:rsidR="00BD62D1" w:rsidRPr="003F3F11" w14:paraId="14A67ADF" w14:textId="1CBFF4CD" w:rsidTr="00C64EAD">
        <w:trPr>
          <w:gridAfter w:val="1"/>
          <w:wAfter w:w="7" w:type="dxa"/>
          <w:cantSplit/>
        </w:trPr>
        <w:tc>
          <w:tcPr>
            <w:tcW w:w="2408" w:type="dxa"/>
          </w:tcPr>
          <w:p w14:paraId="6D41CBF1" w14:textId="47D1064F" w:rsidR="00BD62D1" w:rsidRPr="003F3F11" w:rsidRDefault="00BD62D1">
            <w:pPr>
              <w:keepLines/>
              <w:jc w:val="left"/>
              <w:rPr>
                <w:noProof/>
                <w:sz w:val="16"/>
                <w:szCs w:val="16"/>
              </w:rPr>
            </w:pPr>
            <w:r w:rsidRPr="003F3F11">
              <w:rPr>
                <w:noProof/>
                <w:sz w:val="16"/>
                <w:szCs w:val="16"/>
                <w:lang w:eastAsia="ko-KR"/>
              </w:rPr>
              <w:t>cbf_cb</w:t>
            </w:r>
          </w:p>
        </w:tc>
        <w:tc>
          <w:tcPr>
            <w:tcW w:w="1699" w:type="dxa"/>
            <w:vAlign w:val="center"/>
          </w:tcPr>
          <w:p w14:paraId="1039D09E" w14:textId="7621BAB5" w:rsidR="00BD62D1" w:rsidRPr="003F3F11" w:rsidRDefault="00BD62D1">
            <w:pPr>
              <w:jc w:val="center"/>
              <w:rPr>
                <w:noProof/>
                <w:sz w:val="16"/>
                <w:szCs w:val="16"/>
              </w:rPr>
            </w:pPr>
            <w:r w:rsidRPr="003F3F11">
              <w:rPr>
                <w:noProof/>
                <w:sz w:val="16"/>
                <w:szCs w:val="16"/>
              </w:rPr>
              <w:t>0</w:t>
            </w:r>
          </w:p>
        </w:tc>
        <w:tc>
          <w:tcPr>
            <w:tcW w:w="1017" w:type="dxa"/>
            <w:vAlign w:val="center"/>
          </w:tcPr>
          <w:p w14:paraId="1504FED0" w14:textId="56FB7A7A"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7BB03AFD" w14:textId="12D88DB2" w:rsidR="00BD62D1" w:rsidRPr="003F3F11" w:rsidRDefault="00BD62D1">
            <w:pPr>
              <w:jc w:val="center"/>
              <w:rPr>
                <w:noProof/>
                <w:sz w:val="16"/>
                <w:szCs w:val="16"/>
              </w:rPr>
            </w:pPr>
            <w:r w:rsidRPr="003F3F11">
              <w:rPr>
                <w:noProof/>
                <w:sz w:val="16"/>
                <w:szCs w:val="16"/>
              </w:rPr>
              <w:t>na</w:t>
            </w:r>
          </w:p>
        </w:tc>
        <w:tc>
          <w:tcPr>
            <w:tcW w:w="1017" w:type="dxa"/>
            <w:vAlign w:val="center"/>
          </w:tcPr>
          <w:p w14:paraId="32D3FC6A" w14:textId="2E193EC3" w:rsidR="00BD62D1" w:rsidRPr="003F3F11" w:rsidRDefault="00BD62D1">
            <w:pPr>
              <w:jc w:val="center"/>
              <w:rPr>
                <w:noProof/>
                <w:sz w:val="16"/>
                <w:szCs w:val="16"/>
              </w:rPr>
            </w:pPr>
            <w:r w:rsidRPr="003F3F11">
              <w:rPr>
                <w:noProof/>
                <w:sz w:val="16"/>
                <w:szCs w:val="16"/>
              </w:rPr>
              <w:t>na</w:t>
            </w:r>
          </w:p>
        </w:tc>
        <w:tc>
          <w:tcPr>
            <w:tcW w:w="1016" w:type="dxa"/>
            <w:vAlign w:val="center"/>
          </w:tcPr>
          <w:p w14:paraId="098735C5" w14:textId="4D6E4B7F" w:rsidR="00BD62D1" w:rsidRPr="003F3F11" w:rsidRDefault="00BD62D1">
            <w:pPr>
              <w:jc w:val="center"/>
              <w:rPr>
                <w:noProof/>
                <w:sz w:val="16"/>
                <w:szCs w:val="16"/>
              </w:rPr>
            </w:pPr>
            <w:r w:rsidRPr="003F3F11">
              <w:rPr>
                <w:noProof/>
                <w:sz w:val="16"/>
                <w:szCs w:val="16"/>
              </w:rPr>
              <w:t>na</w:t>
            </w:r>
          </w:p>
        </w:tc>
        <w:tc>
          <w:tcPr>
            <w:tcW w:w="1020" w:type="dxa"/>
            <w:vAlign w:val="center"/>
          </w:tcPr>
          <w:p w14:paraId="23267014" w14:textId="48792779" w:rsidR="00BD62D1" w:rsidRPr="003F3F11" w:rsidRDefault="00BD62D1">
            <w:pPr>
              <w:jc w:val="center"/>
              <w:rPr>
                <w:noProof/>
                <w:sz w:val="16"/>
                <w:szCs w:val="16"/>
              </w:rPr>
            </w:pPr>
            <w:r w:rsidRPr="003F3F11">
              <w:rPr>
                <w:noProof/>
                <w:sz w:val="16"/>
                <w:szCs w:val="16"/>
              </w:rPr>
              <w:t>na</w:t>
            </w:r>
          </w:p>
        </w:tc>
        <w:tc>
          <w:tcPr>
            <w:tcW w:w="1019" w:type="dxa"/>
            <w:vAlign w:val="center"/>
          </w:tcPr>
          <w:p w14:paraId="004312D7" w14:textId="47F36F83" w:rsidR="00BD62D1" w:rsidRPr="003F3F11" w:rsidRDefault="00BD62D1">
            <w:pPr>
              <w:jc w:val="center"/>
              <w:rPr>
                <w:noProof/>
                <w:sz w:val="16"/>
                <w:szCs w:val="16"/>
              </w:rPr>
            </w:pPr>
            <w:r w:rsidRPr="003F3F11">
              <w:rPr>
                <w:noProof/>
                <w:sz w:val="16"/>
                <w:szCs w:val="16"/>
              </w:rPr>
              <w:t>na</w:t>
            </w:r>
          </w:p>
        </w:tc>
      </w:tr>
      <w:tr w:rsidR="00BD62D1" w:rsidRPr="003F3F11" w14:paraId="5627E78E" w14:textId="24B67FB8" w:rsidTr="00C64EAD">
        <w:trPr>
          <w:gridAfter w:val="1"/>
          <w:wAfter w:w="7" w:type="dxa"/>
          <w:cantSplit/>
        </w:trPr>
        <w:tc>
          <w:tcPr>
            <w:tcW w:w="2408" w:type="dxa"/>
          </w:tcPr>
          <w:p w14:paraId="51C47B0D" w14:textId="1A448189" w:rsidR="00BD62D1" w:rsidRPr="003F3F11" w:rsidRDefault="00BD62D1">
            <w:pPr>
              <w:keepLines/>
              <w:jc w:val="left"/>
              <w:rPr>
                <w:noProof/>
                <w:sz w:val="16"/>
                <w:szCs w:val="16"/>
                <w:lang w:eastAsia="ko-KR"/>
              </w:rPr>
            </w:pPr>
            <w:r w:rsidRPr="003F3F11">
              <w:rPr>
                <w:noProof/>
                <w:sz w:val="16"/>
                <w:szCs w:val="16"/>
                <w:lang w:eastAsia="ko-KR"/>
              </w:rPr>
              <w:t>cbf_cr</w:t>
            </w:r>
          </w:p>
        </w:tc>
        <w:tc>
          <w:tcPr>
            <w:tcW w:w="1699" w:type="dxa"/>
            <w:vAlign w:val="center"/>
          </w:tcPr>
          <w:p w14:paraId="79B18AD8" w14:textId="7BE32AB2" w:rsidR="00BD62D1" w:rsidRPr="002519AF" w:rsidRDefault="00BD62D1">
            <w:pPr>
              <w:jc w:val="center"/>
              <w:rPr>
                <w:noProof/>
                <w:sz w:val="16"/>
                <w:szCs w:val="16"/>
              </w:rPr>
            </w:pPr>
            <w:r w:rsidRPr="002519AF">
              <w:rPr>
                <w:noProof/>
                <w:sz w:val="16"/>
                <w:szCs w:val="16"/>
              </w:rPr>
              <w:t>0</w:t>
            </w:r>
          </w:p>
        </w:tc>
        <w:tc>
          <w:tcPr>
            <w:tcW w:w="1017" w:type="dxa"/>
            <w:vAlign w:val="center"/>
          </w:tcPr>
          <w:p w14:paraId="2B287A9A" w14:textId="2DAB8A54" w:rsidR="00BD62D1" w:rsidRPr="003F3F11" w:rsidRDefault="00BD62D1">
            <w:pPr>
              <w:jc w:val="center"/>
              <w:rPr>
                <w:noProof/>
                <w:sz w:val="16"/>
                <w:szCs w:val="16"/>
              </w:rPr>
            </w:pPr>
            <w:r w:rsidRPr="003F3F11">
              <w:rPr>
                <w:noProof/>
                <w:kern w:val="2"/>
                <w:sz w:val="16"/>
                <w:szCs w:val="16"/>
              </w:rPr>
              <w:t>na</w:t>
            </w:r>
          </w:p>
        </w:tc>
        <w:tc>
          <w:tcPr>
            <w:tcW w:w="1016" w:type="dxa"/>
            <w:vAlign w:val="center"/>
          </w:tcPr>
          <w:p w14:paraId="4AF442C8" w14:textId="2D61C313" w:rsidR="00BD62D1" w:rsidRPr="003F3F11" w:rsidRDefault="00BD62D1">
            <w:pPr>
              <w:jc w:val="center"/>
              <w:rPr>
                <w:noProof/>
                <w:sz w:val="16"/>
                <w:szCs w:val="16"/>
              </w:rPr>
            </w:pPr>
            <w:r w:rsidRPr="003F3F11">
              <w:rPr>
                <w:noProof/>
                <w:sz w:val="16"/>
                <w:szCs w:val="16"/>
              </w:rPr>
              <w:t>na</w:t>
            </w:r>
          </w:p>
        </w:tc>
        <w:tc>
          <w:tcPr>
            <w:tcW w:w="1017" w:type="dxa"/>
            <w:vAlign w:val="center"/>
          </w:tcPr>
          <w:p w14:paraId="17B2CE85" w14:textId="0B422667" w:rsidR="00BD62D1" w:rsidRPr="003F3F11" w:rsidRDefault="00BD62D1">
            <w:pPr>
              <w:jc w:val="center"/>
              <w:rPr>
                <w:noProof/>
                <w:sz w:val="16"/>
                <w:szCs w:val="16"/>
              </w:rPr>
            </w:pPr>
            <w:r w:rsidRPr="003F3F11">
              <w:rPr>
                <w:noProof/>
                <w:sz w:val="16"/>
                <w:szCs w:val="16"/>
              </w:rPr>
              <w:t>na</w:t>
            </w:r>
          </w:p>
        </w:tc>
        <w:tc>
          <w:tcPr>
            <w:tcW w:w="1016" w:type="dxa"/>
            <w:vAlign w:val="center"/>
          </w:tcPr>
          <w:p w14:paraId="41A99251" w14:textId="2AE6D68B" w:rsidR="00BD62D1" w:rsidRPr="003F3F11" w:rsidRDefault="00BD62D1">
            <w:pPr>
              <w:jc w:val="center"/>
              <w:rPr>
                <w:noProof/>
                <w:sz w:val="16"/>
                <w:szCs w:val="16"/>
              </w:rPr>
            </w:pPr>
            <w:r w:rsidRPr="003F3F11">
              <w:rPr>
                <w:noProof/>
                <w:sz w:val="16"/>
                <w:szCs w:val="16"/>
              </w:rPr>
              <w:t>na</w:t>
            </w:r>
          </w:p>
        </w:tc>
        <w:tc>
          <w:tcPr>
            <w:tcW w:w="1020" w:type="dxa"/>
            <w:vAlign w:val="center"/>
          </w:tcPr>
          <w:p w14:paraId="215F0AA4" w14:textId="384F747B" w:rsidR="00BD62D1" w:rsidRPr="003F3F11" w:rsidRDefault="00BD62D1">
            <w:pPr>
              <w:jc w:val="center"/>
              <w:rPr>
                <w:noProof/>
                <w:sz w:val="16"/>
                <w:szCs w:val="16"/>
              </w:rPr>
            </w:pPr>
            <w:r w:rsidRPr="003F3F11">
              <w:rPr>
                <w:noProof/>
                <w:sz w:val="16"/>
                <w:szCs w:val="16"/>
              </w:rPr>
              <w:t>na</w:t>
            </w:r>
          </w:p>
        </w:tc>
        <w:tc>
          <w:tcPr>
            <w:tcW w:w="1019" w:type="dxa"/>
            <w:vAlign w:val="center"/>
          </w:tcPr>
          <w:p w14:paraId="37838193" w14:textId="6109D34C" w:rsidR="00BD62D1" w:rsidRPr="003F3F11" w:rsidRDefault="00BD62D1">
            <w:pPr>
              <w:jc w:val="center"/>
              <w:rPr>
                <w:noProof/>
                <w:sz w:val="16"/>
                <w:szCs w:val="16"/>
              </w:rPr>
            </w:pPr>
            <w:r w:rsidRPr="003F3F11">
              <w:rPr>
                <w:noProof/>
                <w:sz w:val="16"/>
                <w:szCs w:val="16"/>
              </w:rPr>
              <w:t>na</w:t>
            </w:r>
          </w:p>
        </w:tc>
      </w:tr>
      <w:tr w:rsidR="00FE205E" w:rsidRPr="003F3F11" w14:paraId="70E40ADD" w14:textId="77777777" w:rsidTr="00A23D36">
        <w:trPr>
          <w:gridAfter w:val="1"/>
          <w:wAfter w:w="7" w:type="dxa"/>
          <w:cantSplit/>
        </w:trPr>
        <w:tc>
          <w:tcPr>
            <w:tcW w:w="2408" w:type="dxa"/>
          </w:tcPr>
          <w:p w14:paraId="00BDF9E0" w14:textId="2696A668" w:rsidR="00FE205E" w:rsidRPr="003F3F11" w:rsidRDefault="00FE205E" w:rsidP="00FE205E">
            <w:pPr>
              <w:keepLines/>
              <w:jc w:val="left"/>
              <w:rPr>
                <w:noProof/>
                <w:sz w:val="16"/>
                <w:szCs w:val="16"/>
                <w:lang w:eastAsia="ko-KR"/>
              </w:rPr>
            </w:pPr>
            <w:r>
              <w:rPr>
                <w:noProof/>
                <w:sz w:val="16"/>
                <w:szCs w:val="16"/>
                <w:lang w:val="en-CA" w:eastAsia="ko-KR"/>
              </w:rPr>
              <w:t>ats_cu_intra_flag</w:t>
            </w:r>
            <w:r w:rsidRPr="00DE0F0E">
              <w:rPr>
                <w:rFonts w:eastAsia="PMingLiU"/>
                <w:noProof/>
                <w:sz w:val="16"/>
                <w:szCs w:val="16"/>
                <w:lang w:val="en-CA" w:eastAsia="zh-TW"/>
              </w:rPr>
              <w:t>[ ][ ]</w:t>
            </w:r>
          </w:p>
        </w:tc>
        <w:tc>
          <w:tcPr>
            <w:tcW w:w="1699" w:type="dxa"/>
            <w:vAlign w:val="center"/>
          </w:tcPr>
          <w:p w14:paraId="1327BC67" w14:textId="3F182FCF" w:rsidR="00FE205E" w:rsidRPr="002519AF" w:rsidRDefault="00FE205E" w:rsidP="00FE205E">
            <w:pPr>
              <w:jc w:val="center"/>
              <w:rPr>
                <w:noProof/>
                <w:sz w:val="16"/>
                <w:szCs w:val="16"/>
              </w:rPr>
            </w:pPr>
            <w:r w:rsidRPr="002519AF">
              <w:rPr>
                <w:noProof/>
                <w:sz w:val="16"/>
                <w:szCs w:val="16"/>
              </w:rPr>
              <w:t>(subclause </w:t>
            </w:r>
            <w:r w:rsidRPr="002519AF">
              <w:rPr>
                <w:noProof/>
                <w:sz w:val="16"/>
                <w:szCs w:val="16"/>
              </w:rPr>
              <w:fldChar w:fldCharType="begin"/>
            </w:r>
            <w:r w:rsidRPr="002519AF">
              <w:rPr>
                <w:noProof/>
                <w:sz w:val="16"/>
                <w:szCs w:val="16"/>
              </w:rPr>
              <w:instrText xml:space="preserve"> REF _Ref11943394 \n \h </w:instrText>
            </w:r>
            <w:r w:rsidRPr="002519AF">
              <w:rPr>
                <w:noProof/>
                <w:sz w:val="16"/>
                <w:szCs w:val="16"/>
              </w:rPr>
            </w:r>
            <w:r w:rsidRPr="002519AF">
              <w:rPr>
                <w:noProof/>
                <w:sz w:val="16"/>
                <w:szCs w:val="16"/>
              </w:rPr>
              <w:fldChar w:fldCharType="separate"/>
            </w:r>
            <w:r w:rsidR="0063227E">
              <w:rPr>
                <w:noProof/>
                <w:sz w:val="16"/>
                <w:szCs w:val="16"/>
              </w:rPr>
              <w:t>9.3.4.2.11</w:t>
            </w:r>
            <w:r w:rsidRPr="002519AF">
              <w:rPr>
                <w:noProof/>
                <w:sz w:val="16"/>
                <w:szCs w:val="16"/>
              </w:rPr>
              <w:fldChar w:fldCharType="end"/>
            </w:r>
            <w:r w:rsidRPr="002519AF">
              <w:rPr>
                <w:noProof/>
                <w:sz w:val="16"/>
                <w:szCs w:val="16"/>
              </w:rPr>
              <w:t>)</w:t>
            </w:r>
          </w:p>
        </w:tc>
        <w:tc>
          <w:tcPr>
            <w:tcW w:w="1017" w:type="dxa"/>
            <w:vAlign w:val="center"/>
          </w:tcPr>
          <w:p w14:paraId="76736D78" w14:textId="09148D9B" w:rsidR="00FE205E" w:rsidRPr="003F3F11" w:rsidRDefault="00FE205E" w:rsidP="00FE205E">
            <w:pPr>
              <w:jc w:val="center"/>
              <w:rPr>
                <w:noProof/>
                <w:kern w:val="2"/>
                <w:sz w:val="16"/>
                <w:szCs w:val="16"/>
              </w:rPr>
            </w:pPr>
            <w:r w:rsidRPr="003F3F11">
              <w:rPr>
                <w:noProof/>
                <w:sz w:val="16"/>
                <w:szCs w:val="16"/>
              </w:rPr>
              <w:t>na</w:t>
            </w:r>
          </w:p>
        </w:tc>
        <w:tc>
          <w:tcPr>
            <w:tcW w:w="1016" w:type="dxa"/>
            <w:vAlign w:val="center"/>
          </w:tcPr>
          <w:p w14:paraId="453B86D2" w14:textId="74892223"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17B01004" w14:textId="4BEF86B6"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5863283E" w14:textId="3F0FC078"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6F0BB49A" w14:textId="5A5798F4" w:rsidR="00FE205E" w:rsidRPr="003F3F11" w:rsidRDefault="00FE205E" w:rsidP="00FE205E">
            <w:pPr>
              <w:jc w:val="center"/>
              <w:rPr>
                <w:noProof/>
                <w:sz w:val="16"/>
                <w:szCs w:val="16"/>
              </w:rPr>
            </w:pPr>
            <w:r w:rsidRPr="003F3F11">
              <w:rPr>
                <w:noProof/>
                <w:sz w:val="16"/>
                <w:szCs w:val="16"/>
              </w:rPr>
              <w:t>na</w:t>
            </w:r>
          </w:p>
        </w:tc>
        <w:tc>
          <w:tcPr>
            <w:tcW w:w="1019" w:type="dxa"/>
          </w:tcPr>
          <w:p w14:paraId="2F1C6F3C" w14:textId="6D93AEEA" w:rsidR="00FE205E" w:rsidRPr="003F3F11" w:rsidRDefault="00FE205E" w:rsidP="00FE205E">
            <w:pPr>
              <w:jc w:val="center"/>
              <w:rPr>
                <w:noProof/>
                <w:sz w:val="16"/>
                <w:szCs w:val="16"/>
              </w:rPr>
            </w:pPr>
            <w:r w:rsidRPr="003F3F11">
              <w:rPr>
                <w:noProof/>
                <w:sz w:val="16"/>
                <w:szCs w:val="16"/>
              </w:rPr>
              <w:t>na</w:t>
            </w:r>
          </w:p>
        </w:tc>
      </w:tr>
      <w:tr w:rsidR="00FE205E" w:rsidRPr="003F3F11" w14:paraId="0E425EB2" w14:textId="77777777" w:rsidTr="00A23D36">
        <w:trPr>
          <w:gridAfter w:val="1"/>
          <w:wAfter w:w="7" w:type="dxa"/>
          <w:cantSplit/>
        </w:trPr>
        <w:tc>
          <w:tcPr>
            <w:tcW w:w="2408" w:type="dxa"/>
          </w:tcPr>
          <w:p w14:paraId="7781B7B8" w14:textId="55AA44E3" w:rsidR="00FE205E" w:rsidRPr="003F3F11" w:rsidRDefault="00FE205E" w:rsidP="00FE205E">
            <w:pPr>
              <w:keepLines/>
              <w:jc w:val="left"/>
              <w:rPr>
                <w:noProof/>
                <w:sz w:val="16"/>
                <w:szCs w:val="16"/>
                <w:lang w:eastAsia="ko-KR"/>
              </w:rPr>
            </w:pPr>
            <w:r>
              <w:rPr>
                <w:noProof/>
                <w:sz w:val="16"/>
                <w:szCs w:val="16"/>
                <w:lang w:val="en-CA" w:eastAsia="ko-KR"/>
              </w:rPr>
              <w:t>ats_hor_mode</w:t>
            </w:r>
            <w:r w:rsidRPr="00DE0F0E">
              <w:rPr>
                <w:rFonts w:eastAsia="PMingLiU"/>
                <w:noProof/>
                <w:sz w:val="16"/>
                <w:szCs w:val="16"/>
                <w:lang w:val="en-CA" w:eastAsia="zh-TW"/>
              </w:rPr>
              <w:t>[ ][ ]</w:t>
            </w:r>
          </w:p>
        </w:tc>
        <w:tc>
          <w:tcPr>
            <w:tcW w:w="1699" w:type="dxa"/>
            <w:vAlign w:val="center"/>
          </w:tcPr>
          <w:p w14:paraId="4671FC5D" w14:textId="0021984D" w:rsidR="00FE205E" w:rsidRPr="002519AF" w:rsidRDefault="00FE205E" w:rsidP="00FE205E">
            <w:pPr>
              <w:jc w:val="center"/>
              <w:rPr>
                <w:noProof/>
                <w:sz w:val="16"/>
                <w:szCs w:val="16"/>
              </w:rPr>
            </w:pPr>
            <w:r w:rsidRPr="002519AF">
              <w:rPr>
                <w:rFonts w:eastAsia="Malgun Gothic" w:hint="eastAsia"/>
                <w:noProof/>
                <w:sz w:val="16"/>
                <w:szCs w:val="16"/>
                <w:lang w:eastAsia="ko-KR"/>
              </w:rPr>
              <w:t>0</w:t>
            </w:r>
          </w:p>
        </w:tc>
        <w:tc>
          <w:tcPr>
            <w:tcW w:w="1017" w:type="dxa"/>
            <w:vAlign w:val="center"/>
          </w:tcPr>
          <w:p w14:paraId="1DEB52A1" w14:textId="23DC81AA" w:rsidR="00FE205E" w:rsidRPr="003F3F11" w:rsidRDefault="00FE205E" w:rsidP="00FE205E">
            <w:pPr>
              <w:jc w:val="center"/>
              <w:rPr>
                <w:noProof/>
                <w:kern w:val="2"/>
                <w:sz w:val="16"/>
                <w:szCs w:val="16"/>
              </w:rPr>
            </w:pPr>
            <w:r w:rsidRPr="003F3F11">
              <w:rPr>
                <w:noProof/>
                <w:sz w:val="16"/>
                <w:szCs w:val="16"/>
              </w:rPr>
              <w:t>na</w:t>
            </w:r>
          </w:p>
        </w:tc>
        <w:tc>
          <w:tcPr>
            <w:tcW w:w="1016" w:type="dxa"/>
            <w:vAlign w:val="center"/>
          </w:tcPr>
          <w:p w14:paraId="67CDB1F8" w14:textId="5D67195E"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59315BDF" w14:textId="574525BB"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559E5F9D" w14:textId="12C55712"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37C6EF90" w14:textId="37AA02BD" w:rsidR="00FE205E" w:rsidRPr="003F3F11" w:rsidRDefault="00FE205E" w:rsidP="00FE205E">
            <w:pPr>
              <w:jc w:val="center"/>
              <w:rPr>
                <w:noProof/>
                <w:sz w:val="16"/>
                <w:szCs w:val="16"/>
              </w:rPr>
            </w:pPr>
            <w:r w:rsidRPr="003F3F11">
              <w:rPr>
                <w:noProof/>
                <w:sz w:val="16"/>
                <w:szCs w:val="16"/>
              </w:rPr>
              <w:t>na</w:t>
            </w:r>
          </w:p>
        </w:tc>
        <w:tc>
          <w:tcPr>
            <w:tcW w:w="1019" w:type="dxa"/>
          </w:tcPr>
          <w:p w14:paraId="65E145DF" w14:textId="1037E527" w:rsidR="00FE205E" w:rsidRPr="003F3F11" w:rsidRDefault="00FE205E" w:rsidP="00FE205E">
            <w:pPr>
              <w:jc w:val="center"/>
              <w:rPr>
                <w:noProof/>
                <w:sz w:val="16"/>
                <w:szCs w:val="16"/>
              </w:rPr>
            </w:pPr>
            <w:r w:rsidRPr="003F3F11">
              <w:rPr>
                <w:noProof/>
                <w:sz w:val="16"/>
                <w:szCs w:val="16"/>
              </w:rPr>
              <w:t>na</w:t>
            </w:r>
          </w:p>
        </w:tc>
      </w:tr>
      <w:tr w:rsidR="00FE205E" w:rsidRPr="003F3F11" w14:paraId="334AC797" w14:textId="77777777" w:rsidTr="00A23D36">
        <w:trPr>
          <w:gridAfter w:val="1"/>
          <w:wAfter w:w="7" w:type="dxa"/>
          <w:cantSplit/>
        </w:trPr>
        <w:tc>
          <w:tcPr>
            <w:tcW w:w="2408" w:type="dxa"/>
          </w:tcPr>
          <w:p w14:paraId="23378E9C" w14:textId="4B5ED080" w:rsidR="00FE205E" w:rsidRPr="003F3F11" w:rsidRDefault="00FE205E" w:rsidP="00FE205E">
            <w:pPr>
              <w:keepLines/>
              <w:jc w:val="left"/>
              <w:rPr>
                <w:noProof/>
                <w:sz w:val="16"/>
                <w:szCs w:val="16"/>
                <w:lang w:eastAsia="ko-KR"/>
              </w:rPr>
            </w:pPr>
            <w:r>
              <w:rPr>
                <w:noProof/>
                <w:sz w:val="16"/>
                <w:szCs w:val="16"/>
                <w:lang w:val="en-CA" w:eastAsia="ko-KR"/>
              </w:rPr>
              <w:lastRenderedPageBreak/>
              <w:t>ats_ver_mode</w:t>
            </w:r>
            <w:r w:rsidRPr="00DE0F0E">
              <w:rPr>
                <w:rFonts w:eastAsia="PMingLiU"/>
                <w:noProof/>
                <w:sz w:val="16"/>
                <w:szCs w:val="16"/>
                <w:lang w:val="en-CA" w:eastAsia="zh-TW"/>
              </w:rPr>
              <w:t>[ ][ ]</w:t>
            </w:r>
          </w:p>
        </w:tc>
        <w:tc>
          <w:tcPr>
            <w:tcW w:w="1699" w:type="dxa"/>
            <w:vAlign w:val="center"/>
          </w:tcPr>
          <w:p w14:paraId="2566B623" w14:textId="0F719558" w:rsidR="00FE205E" w:rsidRPr="002519AF" w:rsidRDefault="00FE205E" w:rsidP="00FE205E">
            <w:pPr>
              <w:jc w:val="center"/>
              <w:rPr>
                <w:noProof/>
                <w:sz w:val="16"/>
                <w:szCs w:val="16"/>
              </w:rPr>
            </w:pPr>
            <w:r w:rsidRPr="002519AF">
              <w:rPr>
                <w:rFonts w:eastAsia="Malgun Gothic" w:hint="eastAsia"/>
                <w:noProof/>
                <w:sz w:val="16"/>
                <w:szCs w:val="16"/>
                <w:lang w:eastAsia="ko-KR"/>
              </w:rPr>
              <w:t>0</w:t>
            </w:r>
          </w:p>
        </w:tc>
        <w:tc>
          <w:tcPr>
            <w:tcW w:w="1017" w:type="dxa"/>
            <w:vAlign w:val="center"/>
          </w:tcPr>
          <w:p w14:paraId="706630C8" w14:textId="137B1874" w:rsidR="00FE205E" w:rsidRPr="003F3F11" w:rsidRDefault="00FE205E" w:rsidP="00FE205E">
            <w:pPr>
              <w:jc w:val="center"/>
              <w:rPr>
                <w:noProof/>
                <w:kern w:val="2"/>
                <w:sz w:val="16"/>
                <w:szCs w:val="16"/>
              </w:rPr>
            </w:pPr>
            <w:r w:rsidRPr="003F3F11">
              <w:rPr>
                <w:noProof/>
                <w:sz w:val="16"/>
                <w:szCs w:val="16"/>
              </w:rPr>
              <w:t>na</w:t>
            </w:r>
          </w:p>
        </w:tc>
        <w:tc>
          <w:tcPr>
            <w:tcW w:w="1016" w:type="dxa"/>
            <w:vAlign w:val="center"/>
          </w:tcPr>
          <w:p w14:paraId="1B6A6138" w14:textId="7465D88E"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5B205EDC" w14:textId="0231A531"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03E3FCA3" w14:textId="459B07F7"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5C5F9D1B" w14:textId="678D6D4A" w:rsidR="00FE205E" w:rsidRPr="003F3F11" w:rsidRDefault="00FE205E" w:rsidP="00FE205E">
            <w:pPr>
              <w:jc w:val="center"/>
              <w:rPr>
                <w:noProof/>
                <w:sz w:val="16"/>
                <w:szCs w:val="16"/>
              </w:rPr>
            </w:pPr>
            <w:r w:rsidRPr="003F3F11">
              <w:rPr>
                <w:noProof/>
                <w:sz w:val="16"/>
                <w:szCs w:val="16"/>
              </w:rPr>
              <w:t>na</w:t>
            </w:r>
          </w:p>
        </w:tc>
        <w:tc>
          <w:tcPr>
            <w:tcW w:w="1019" w:type="dxa"/>
          </w:tcPr>
          <w:p w14:paraId="5B1AEEDF" w14:textId="37A6A991" w:rsidR="00FE205E" w:rsidRPr="003F3F11" w:rsidRDefault="00FE205E" w:rsidP="00FE205E">
            <w:pPr>
              <w:jc w:val="center"/>
              <w:rPr>
                <w:noProof/>
                <w:sz w:val="16"/>
                <w:szCs w:val="16"/>
              </w:rPr>
            </w:pPr>
            <w:r w:rsidRPr="003F3F11">
              <w:rPr>
                <w:noProof/>
                <w:sz w:val="16"/>
                <w:szCs w:val="16"/>
              </w:rPr>
              <w:t>na</w:t>
            </w:r>
          </w:p>
        </w:tc>
      </w:tr>
      <w:tr w:rsidR="00FE205E" w:rsidRPr="003F3F11" w14:paraId="173978F9" w14:textId="77777777" w:rsidTr="00C64EAD">
        <w:trPr>
          <w:gridAfter w:val="1"/>
          <w:wAfter w:w="7" w:type="dxa"/>
          <w:cantSplit/>
        </w:trPr>
        <w:tc>
          <w:tcPr>
            <w:tcW w:w="2408" w:type="dxa"/>
          </w:tcPr>
          <w:p w14:paraId="4749CE58" w14:textId="7D1C21FB" w:rsidR="00FE205E" w:rsidRPr="003F3F11" w:rsidRDefault="00FE205E" w:rsidP="00FE205E">
            <w:pPr>
              <w:keepLines/>
              <w:jc w:val="left"/>
              <w:rPr>
                <w:noProof/>
                <w:sz w:val="16"/>
                <w:szCs w:val="16"/>
                <w:lang w:eastAsia="ko-KR"/>
              </w:rPr>
            </w:pPr>
            <w:r w:rsidRPr="00915859">
              <w:rPr>
                <w:noProof/>
                <w:sz w:val="16"/>
                <w:szCs w:val="16"/>
                <w:lang w:eastAsia="ko-KR"/>
              </w:rPr>
              <w:t>ats_cu_inter_flag</w:t>
            </w:r>
            <w:r>
              <w:rPr>
                <w:noProof/>
                <w:sz w:val="16"/>
                <w:szCs w:val="16"/>
                <w:lang w:eastAsia="ko-KR"/>
              </w:rPr>
              <w:t>[][]</w:t>
            </w:r>
          </w:p>
        </w:tc>
        <w:tc>
          <w:tcPr>
            <w:tcW w:w="1699" w:type="dxa"/>
            <w:vAlign w:val="center"/>
          </w:tcPr>
          <w:p w14:paraId="757DDC95" w14:textId="70445845" w:rsidR="00FE205E" w:rsidRPr="002519AF" w:rsidRDefault="00FE205E" w:rsidP="00FE205E">
            <w:pPr>
              <w:jc w:val="center"/>
              <w:rPr>
                <w:noProof/>
                <w:sz w:val="16"/>
                <w:szCs w:val="16"/>
              </w:rPr>
            </w:pPr>
            <w:r w:rsidRPr="002519AF">
              <w:rPr>
                <w:noProof/>
                <w:sz w:val="16"/>
                <w:szCs w:val="16"/>
              </w:rPr>
              <w:t>(subclause </w:t>
            </w:r>
            <w:r w:rsidRPr="002519AF">
              <w:rPr>
                <w:noProof/>
                <w:sz w:val="16"/>
                <w:szCs w:val="16"/>
              </w:rPr>
              <w:fldChar w:fldCharType="begin"/>
            </w:r>
            <w:r w:rsidRPr="002519AF">
              <w:rPr>
                <w:noProof/>
                <w:sz w:val="16"/>
                <w:szCs w:val="16"/>
              </w:rPr>
              <w:instrText xml:space="preserve"> REF _Ref12028105 \r \h  \* MERGEFORMAT </w:instrText>
            </w:r>
            <w:r w:rsidRPr="002519AF">
              <w:rPr>
                <w:noProof/>
                <w:sz w:val="16"/>
                <w:szCs w:val="16"/>
              </w:rPr>
            </w:r>
            <w:r w:rsidRPr="002519AF">
              <w:rPr>
                <w:noProof/>
                <w:sz w:val="16"/>
                <w:szCs w:val="16"/>
              </w:rPr>
              <w:fldChar w:fldCharType="separate"/>
            </w:r>
            <w:r w:rsidR="0063227E">
              <w:rPr>
                <w:noProof/>
                <w:sz w:val="16"/>
                <w:szCs w:val="16"/>
              </w:rPr>
              <w:t>9.3.4.2.12</w:t>
            </w:r>
            <w:r w:rsidRPr="002519AF">
              <w:rPr>
                <w:noProof/>
                <w:sz w:val="16"/>
                <w:szCs w:val="16"/>
              </w:rPr>
              <w:fldChar w:fldCharType="end"/>
            </w:r>
            <w:r w:rsidRPr="002519AF">
              <w:rPr>
                <w:noProof/>
                <w:sz w:val="16"/>
                <w:szCs w:val="16"/>
              </w:rPr>
              <w:t>)</w:t>
            </w:r>
          </w:p>
        </w:tc>
        <w:tc>
          <w:tcPr>
            <w:tcW w:w="1017" w:type="dxa"/>
            <w:vAlign w:val="center"/>
          </w:tcPr>
          <w:p w14:paraId="78843F6E" w14:textId="1CE6A93C" w:rsidR="00FE205E" w:rsidRPr="003F3F11" w:rsidRDefault="00FE205E" w:rsidP="00FE205E">
            <w:pPr>
              <w:jc w:val="center"/>
              <w:rPr>
                <w:noProof/>
                <w:kern w:val="2"/>
                <w:sz w:val="16"/>
                <w:szCs w:val="16"/>
              </w:rPr>
            </w:pPr>
            <w:r w:rsidRPr="003F3F11">
              <w:rPr>
                <w:noProof/>
                <w:kern w:val="2"/>
                <w:sz w:val="16"/>
                <w:szCs w:val="16"/>
              </w:rPr>
              <w:t>na</w:t>
            </w:r>
          </w:p>
        </w:tc>
        <w:tc>
          <w:tcPr>
            <w:tcW w:w="1016" w:type="dxa"/>
            <w:vAlign w:val="center"/>
          </w:tcPr>
          <w:p w14:paraId="0482502E" w14:textId="57F71898"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164AB9DF" w14:textId="3D776918"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4BC96C97" w14:textId="29078A72"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0957A8C3" w14:textId="21571141" w:rsidR="00FE205E" w:rsidRPr="003F3F11" w:rsidRDefault="00FE205E" w:rsidP="00FE205E">
            <w:pPr>
              <w:jc w:val="center"/>
              <w:rPr>
                <w:noProof/>
                <w:sz w:val="16"/>
                <w:szCs w:val="16"/>
              </w:rPr>
            </w:pPr>
            <w:r w:rsidRPr="003F3F11">
              <w:rPr>
                <w:noProof/>
                <w:sz w:val="16"/>
                <w:szCs w:val="16"/>
              </w:rPr>
              <w:t>na</w:t>
            </w:r>
          </w:p>
        </w:tc>
        <w:tc>
          <w:tcPr>
            <w:tcW w:w="1019" w:type="dxa"/>
            <w:vAlign w:val="center"/>
          </w:tcPr>
          <w:p w14:paraId="02F1F465" w14:textId="243DBC4A" w:rsidR="00FE205E" w:rsidRPr="003F3F11" w:rsidRDefault="00FE205E" w:rsidP="00FE205E">
            <w:pPr>
              <w:jc w:val="center"/>
              <w:rPr>
                <w:noProof/>
                <w:sz w:val="16"/>
                <w:szCs w:val="16"/>
              </w:rPr>
            </w:pPr>
            <w:r w:rsidRPr="003F3F11">
              <w:rPr>
                <w:noProof/>
                <w:sz w:val="16"/>
                <w:szCs w:val="16"/>
              </w:rPr>
              <w:t>na</w:t>
            </w:r>
          </w:p>
        </w:tc>
      </w:tr>
      <w:tr w:rsidR="00FE205E" w:rsidRPr="003F3F11" w14:paraId="0451DD66" w14:textId="77777777" w:rsidTr="00C64EAD">
        <w:trPr>
          <w:gridAfter w:val="1"/>
          <w:wAfter w:w="7" w:type="dxa"/>
          <w:cantSplit/>
        </w:trPr>
        <w:tc>
          <w:tcPr>
            <w:tcW w:w="2408" w:type="dxa"/>
          </w:tcPr>
          <w:p w14:paraId="5073D58D" w14:textId="6F6D15E8" w:rsidR="00FE205E" w:rsidRPr="003F3F11" w:rsidRDefault="00FE205E" w:rsidP="00FE205E">
            <w:pPr>
              <w:keepLines/>
              <w:jc w:val="left"/>
              <w:rPr>
                <w:noProof/>
                <w:sz w:val="16"/>
                <w:szCs w:val="16"/>
                <w:lang w:eastAsia="ko-KR"/>
              </w:rPr>
            </w:pPr>
            <w:r w:rsidRPr="00915859">
              <w:rPr>
                <w:noProof/>
                <w:sz w:val="16"/>
                <w:szCs w:val="16"/>
                <w:lang w:eastAsia="ko-KR"/>
              </w:rPr>
              <w:t>ats_cu_inter_quad_flag</w:t>
            </w:r>
            <w:r>
              <w:rPr>
                <w:noProof/>
                <w:sz w:val="16"/>
                <w:szCs w:val="16"/>
                <w:lang w:eastAsia="ko-KR"/>
              </w:rPr>
              <w:t>[][]</w:t>
            </w:r>
          </w:p>
        </w:tc>
        <w:tc>
          <w:tcPr>
            <w:tcW w:w="1699" w:type="dxa"/>
            <w:vAlign w:val="center"/>
          </w:tcPr>
          <w:p w14:paraId="2D900A5E" w14:textId="46EE59DF" w:rsidR="00FE205E" w:rsidRPr="002519AF" w:rsidRDefault="00FE205E" w:rsidP="00FE205E">
            <w:pPr>
              <w:jc w:val="center"/>
              <w:rPr>
                <w:noProof/>
                <w:sz w:val="16"/>
                <w:szCs w:val="16"/>
              </w:rPr>
            </w:pPr>
            <w:r w:rsidRPr="002519AF">
              <w:rPr>
                <w:noProof/>
                <w:sz w:val="16"/>
                <w:szCs w:val="16"/>
              </w:rPr>
              <w:t>0</w:t>
            </w:r>
          </w:p>
        </w:tc>
        <w:tc>
          <w:tcPr>
            <w:tcW w:w="1017" w:type="dxa"/>
            <w:vAlign w:val="center"/>
          </w:tcPr>
          <w:p w14:paraId="09EA7658" w14:textId="40FA8BC4" w:rsidR="00FE205E" w:rsidRPr="003F3F11" w:rsidRDefault="00FE205E" w:rsidP="00FE205E">
            <w:pPr>
              <w:jc w:val="center"/>
              <w:rPr>
                <w:noProof/>
                <w:kern w:val="2"/>
                <w:sz w:val="16"/>
                <w:szCs w:val="16"/>
              </w:rPr>
            </w:pPr>
            <w:r w:rsidRPr="003F3F11">
              <w:rPr>
                <w:noProof/>
                <w:kern w:val="2"/>
                <w:sz w:val="16"/>
                <w:szCs w:val="16"/>
              </w:rPr>
              <w:t>na</w:t>
            </w:r>
          </w:p>
        </w:tc>
        <w:tc>
          <w:tcPr>
            <w:tcW w:w="1016" w:type="dxa"/>
            <w:vAlign w:val="center"/>
          </w:tcPr>
          <w:p w14:paraId="02CAB84F" w14:textId="66D0AA2E"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360D53DD" w14:textId="6E1D8797"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385722B9" w14:textId="7DE7A6BC"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01DBF119" w14:textId="3AF4764E" w:rsidR="00FE205E" w:rsidRPr="003F3F11" w:rsidRDefault="00FE205E" w:rsidP="00FE205E">
            <w:pPr>
              <w:jc w:val="center"/>
              <w:rPr>
                <w:noProof/>
                <w:sz w:val="16"/>
                <w:szCs w:val="16"/>
              </w:rPr>
            </w:pPr>
            <w:r w:rsidRPr="003F3F11">
              <w:rPr>
                <w:noProof/>
                <w:sz w:val="16"/>
                <w:szCs w:val="16"/>
              </w:rPr>
              <w:t>na</w:t>
            </w:r>
          </w:p>
        </w:tc>
        <w:tc>
          <w:tcPr>
            <w:tcW w:w="1019" w:type="dxa"/>
            <w:vAlign w:val="center"/>
          </w:tcPr>
          <w:p w14:paraId="6DBCF00C" w14:textId="4F6B597D" w:rsidR="00FE205E" w:rsidRPr="003F3F11" w:rsidRDefault="00FE205E" w:rsidP="00FE205E">
            <w:pPr>
              <w:jc w:val="center"/>
              <w:rPr>
                <w:noProof/>
                <w:sz w:val="16"/>
                <w:szCs w:val="16"/>
              </w:rPr>
            </w:pPr>
            <w:r w:rsidRPr="003F3F11">
              <w:rPr>
                <w:noProof/>
                <w:sz w:val="16"/>
                <w:szCs w:val="16"/>
              </w:rPr>
              <w:t>na</w:t>
            </w:r>
          </w:p>
        </w:tc>
      </w:tr>
      <w:tr w:rsidR="00FE205E" w:rsidRPr="003F3F11" w14:paraId="17CF3412" w14:textId="77777777" w:rsidTr="00C64EAD">
        <w:trPr>
          <w:gridAfter w:val="1"/>
          <w:wAfter w:w="7" w:type="dxa"/>
          <w:cantSplit/>
        </w:trPr>
        <w:tc>
          <w:tcPr>
            <w:tcW w:w="2408" w:type="dxa"/>
          </w:tcPr>
          <w:p w14:paraId="67DD22BD" w14:textId="6454F15E" w:rsidR="00FE205E" w:rsidRPr="003F3F11" w:rsidRDefault="00FE205E" w:rsidP="00FE205E">
            <w:pPr>
              <w:keepLines/>
              <w:jc w:val="left"/>
              <w:rPr>
                <w:noProof/>
                <w:sz w:val="16"/>
                <w:szCs w:val="16"/>
                <w:lang w:eastAsia="ko-KR"/>
              </w:rPr>
            </w:pPr>
            <w:r w:rsidRPr="00915859">
              <w:rPr>
                <w:noProof/>
                <w:sz w:val="16"/>
                <w:szCs w:val="16"/>
                <w:lang w:eastAsia="ko-KR"/>
              </w:rPr>
              <w:t>ats_cu_inter_horizontal_flag[</w:t>
            </w:r>
            <w:r>
              <w:rPr>
                <w:noProof/>
                <w:sz w:val="16"/>
                <w:szCs w:val="16"/>
                <w:lang w:eastAsia="ko-KR"/>
              </w:rPr>
              <w:t>][]</w:t>
            </w:r>
          </w:p>
        </w:tc>
        <w:tc>
          <w:tcPr>
            <w:tcW w:w="1699" w:type="dxa"/>
            <w:vAlign w:val="center"/>
          </w:tcPr>
          <w:p w14:paraId="298A98DC" w14:textId="2C679874" w:rsidR="00FE205E" w:rsidRPr="002519AF" w:rsidRDefault="00FE205E" w:rsidP="00FE205E">
            <w:pPr>
              <w:jc w:val="center"/>
              <w:rPr>
                <w:noProof/>
                <w:sz w:val="16"/>
                <w:szCs w:val="16"/>
              </w:rPr>
            </w:pPr>
            <w:r w:rsidRPr="002519AF">
              <w:rPr>
                <w:noProof/>
                <w:sz w:val="16"/>
                <w:szCs w:val="16"/>
              </w:rPr>
              <w:t>(subclause </w:t>
            </w:r>
            <w:r w:rsidRPr="002519AF">
              <w:rPr>
                <w:noProof/>
                <w:sz w:val="16"/>
                <w:szCs w:val="16"/>
              </w:rPr>
              <w:fldChar w:fldCharType="begin"/>
            </w:r>
            <w:r w:rsidRPr="002519AF">
              <w:rPr>
                <w:noProof/>
                <w:sz w:val="16"/>
                <w:szCs w:val="16"/>
              </w:rPr>
              <w:instrText xml:space="preserve"> REF _Ref12028110 \r \h  \* MERGEFORMAT </w:instrText>
            </w:r>
            <w:r w:rsidRPr="002519AF">
              <w:rPr>
                <w:noProof/>
                <w:sz w:val="16"/>
                <w:szCs w:val="16"/>
              </w:rPr>
            </w:r>
            <w:r w:rsidRPr="002519AF">
              <w:rPr>
                <w:noProof/>
                <w:sz w:val="16"/>
                <w:szCs w:val="16"/>
              </w:rPr>
              <w:fldChar w:fldCharType="separate"/>
            </w:r>
            <w:r w:rsidR="0063227E">
              <w:rPr>
                <w:noProof/>
                <w:sz w:val="16"/>
                <w:szCs w:val="16"/>
              </w:rPr>
              <w:t>9.3.4.2.13</w:t>
            </w:r>
            <w:r w:rsidRPr="002519AF">
              <w:rPr>
                <w:noProof/>
                <w:sz w:val="16"/>
                <w:szCs w:val="16"/>
              </w:rPr>
              <w:fldChar w:fldCharType="end"/>
            </w:r>
            <w:r w:rsidRPr="002519AF">
              <w:rPr>
                <w:noProof/>
                <w:sz w:val="16"/>
                <w:szCs w:val="16"/>
              </w:rPr>
              <w:t>)</w:t>
            </w:r>
          </w:p>
        </w:tc>
        <w:tc>
          <w:tcPr>
            <w:tcW w:w="1017" w:type="dxa"/>
            <w:vAlign w:val="center"/>
          </w:tcPr>
          <w:p w14:paraId="4516EE7D" w14:textId="3F5304BD" w:rsidR="00FE205E" w:rsidRPr="003F3F11" w:rsidRDefault="00FE205E" w:rsidP="00FE205E">
            <w:pPr>
              <w:jc w:val="center"/>
              <w:rPr>
                <w:noProof/>
                <w:kern w:val="2"/>
                <w:sz w:val="16"/>
                <w:szCs w:val="16"/>
              </w:rPr>
            </w:pPr>
            <w:r w:rsidRPr="003F3F11">
              <w:rPr>
                <w:noProof/>
                <w:kern w:val="2"/>
                <w:sz w:val="16"/>
                <w:szCs w:val="16"/>
              </w:rPr>
              <w:t>na</w:t>
            </w:r>
          </w:p>
        </w:tc>
        <w:tc>
          <w:tcPr>
            <w:tcW w:w="1016" w:type="dxa"/>
            <w:vAlign w:val="center"/>
          </w:tcPr>
          <w:p w14:paraId="1BC7FE97" w14:textId="6EE9921C"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627E9DC7" w14:textId="11973901"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2E77BA9A" w14:textId="7172A683"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423E8195" w14:textId="566AF6E9" w:rsidR="00FE205E" w:rsidRPr="003F3F11" w:rsidRDefault="00FE205E" w:rsidP="00FE205E">
            <w:pPr>
              <w:jc w:val="center"/>
              <w:rPr>
                <w:noProof/>
                <w:sz w:val="16"/>
                <w:szCs w:val="16"/>
              </w:rPr>
            </w:pPr>
            <w:r w:rsidRPr="003F3F11">
              <w:rPr>
                <w:noProof/>
                <w:sz w:val="16"/>
                <w:szCs w:val="16"/>
              </w:rPr>
              <w:t>na</w:t>
            </w:r>
          </w:p>
        </w:tc>
        <w:tc>
          <w:tcPr>
            <w:tcW w:w="1019" w:type="dxa"/>
            <w:vAlign w:val="center"/>
          </w:tcPr>
          <w:p w14:paraId="72FE1096" w14:textId="608F2448" w:rsidR="00FE205E" w:rsidRPr="003F3F11" w:rsidRDefault="00FE205E" w:rsidP="00FE205E">
            <w:pPr>
              <w:jc w:val="center"/>
              <w:rPr>
                <w:noProof/>
                <w:sz w:val="16"/>
                <w:szCs w:val="16"/>
              </w:rPr>
            </w:pPr>
            <w:r w:rsidRPr="003F3F11">
              <w:rPr>
                <w:noProof/>
                <w:sz w:val="16"/>
                <w:szCs w:val="16"/>
              </w:rPr>
              <w:t>na</w:t>
            </w:r>
          </w:p>
        </w:tc>
      </w:tr>
      <w:tr w:rsidR="00FE205E" w:rsidRPr="003F3F11" w14:paraId="6E4E2952" w14:textId="77777777" w:rsidTr="00C64EAD">
        <w:trPr>
          <w:gridAfter w:val="1"/>
          <w:wAfter w:w="7" w:type="dxa"/>
          <w:cantSplit/>
        </w:trPr>
        <w:tc>
          <w:tcPr>
            <w:tcW w:w="2408" w:type="dxa"/>
          </w:tcPr>
          <w:p w14:paraId="5D896817" w14:textId="6E6FBD9D" w:rsidR="00FE205E" w:rsidRPr="003F3F11" w:rsidRDefault="00FE205E" w:rsidP="00FE205E">
            <w:pPr>
              <w:keepLines/>
              <w:jc w:val="left"/>
              <w:rPr>
                <w:noProof/>
                <w:sz w:val="16"/>
                <w:szCs w:val="16"/>
                <w:lang w:eastAsia="ko-KR"/>
              </w:rPr>
            </w:pPr>
            <w:r w:rsidRPr="00915859">
              <w:rPr>
                <w:noProof/>
                <w:sz w:val="16"/>
                <w:szCs w:val="16"/>
                <w:lang w:eastAsia="ko-KR"/>
              </w:rPr>
              <w:t>ats_cu_inter_pos_flag[</w:t>
            </w:r>
            <w:r>
              <w:rPr>
                <w:noProof/>
                <w:sz w:val="16"/>
                <w:szCs w:val="16"/>
                <w:lang w:eastAsia="ko-KR"/>
              </w:rPr>
              <w:t>][]</w:t>
            </w:r>
          </w:p>
        </w:tc>
        <w:tc>
          <w:tcPr>
            <w:tcW w:w="1699" w:type="dxa"/>
            <w:vAlign w:val="center"/>
          </w:tcPr>
          <w:p w14:paraId="7B6B1FE1" w14:textId="4FCA199C" w:rsidR="00FE205E" w:rsidRPr="003F3F11" w:rsidRDefault="00FE205E" w:rsidP="00FE205E">
            <w:pPr>
              <w:jc w:val="center"/>
              <w:rPr>
                <w:noProof/>
                <w:sz w:val="16"/>
                <w:szCs w:val="16"/>
              </w:rPr>
            </w:pPr>
            <w:r>
              <w:rPr>
                <w:noProof/>
                <w:sz w:val="16"/>
                <w:szCs w:val="16"/>
              </w:rPr>
              <w:t>0</w:t>
            </w:r>
          </w:p>
        </w:tc>
        <w:tc>
          <w:tcPr>
            <w:tcW w:w="1017" w:type="dxa"/>
            <w:vAlign w:val="center"/>
          </w:tcPr>
          <w:p w14:paraId="57B2FFA9" w14:textId="17454CF7" w:rsidR="00FE205E" w:rsidRPr="003F3F11" w:rsidRDefault="00FE205E" w:rsidP="00FE205E">
            <w:pPr>
              <w:jc w:val="center"/>
              <w:rPr>
                <w:noProof/>
                <w:kern w:val="2"/>
                <w:sz w:val="16"/>
                <w:szCs w:val="16"/>
              </w:rPr>
            </w:pPr>
            <w:r w:rsidRPr="003F3F11">
              <w:rPr>
                <w:noProof/>
                <w:kern w:val="2"/>
                <w:sz w:val="16"/>
                <w:szCs w:val="16"/>
              </w:rPr>
              <w:t>na</w:t>
            </w:r>
          </w:p>
        </w:tc>
        <w:tc>
          <w:tcPr>
            <w:tcW w:w="1016" w:type="dxa"/>
            <w:vAlign w:val="center"/>
          </w:tcPr>
          <w:p w14:paraId="0906D93B" w14:textId="58A66AA8"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66C84FF3" w14:textId="0356A173"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2DAFFADD" w14:textId="2D7C7A44"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5337C51A" w14:textId="1B6B531B" w:rsidR="00FE205E" w:rsidRPr="003F3F11" w:rsidRDefault="00FE205E" w:rsidP="00FE205E">
            <w:pPr>
              <w:jc w:val="center"/>
              <w:rPr>
                <w:noProof/>
                <w:sz w:val="16"/>
                <w:szCs w:val="16"/>
              </w:rPr>
            </w:pPr>
            <w:r w:rsidRPr="003F3F11">
              <w:rPr>
                <w:noProof/>
                <w:sz w:val="16"/>
                <w:szCs w:val="16"/>
              </w:rPr>
              <w:t>na</w:t>
            </w:r>
          </w:p>
        </w:tc>
        <w:tc>
          <w:tcPr>
            <w:tcW w:w="1019" w:type="dxa"/>
            <w:vAlign w:val="center"/>
          </w:tcPr>
          <w:p w14:paraId="1D9167F7" w14:textId="7F5FE276" w:rsidR="00FE205E" w:rsidRPr="003F3F11" w:rsidRDefault="00FE205E" w:rsidP="00FE205E">
            <w:pPr>
              <w:jc w:val="center"/>
              <w:rPr>
                <w:noProof/>
                <w:sz w:val="16"/>
                <w:szCs w:val="16"/>
              </w:rPr>
            </w:pPr>
            <w:r w:rsidRPr="003F3F11">
              <w:rPr>
                <w:noProof/>
                <w:sz w:val="16"/>
                <w:szCs w:val="16"/>
              </w:rPr>
              <w:t>na</w:t>
            </w:r>
          </w:p>
        </w:tc>
      </w:tr>
      <w:tr w:rsidR="00FE205E" w:rsidRPr="003F3F11" w14:paraId="6F840808" w14:textId="77777777" w:rsidTr="00C64EAD">
        <w:trPr>
          <w:gridAfter w:val="1"/>
          <w:wAfter w:w="7" w:type="dxa"/>
          <w:cantSplit/>
        </w:trPr>
        <w:tc>
          <w:tcPr>
            <w:tcW w:w="2408" w:type="dxa"/>
          </w:tcPr>
          <w:p w14:paraId="6E1B2369" w14:textId="3A5AD5A6" w:rsidR="00FE205E" w:rsidRPr="003F3F11" w:rsidRDefault="00FE205E" w:rsidP="00FE205E">
            <w:pPr>
              <w:keepLines/>
              <w:jc w:val="left"/>
              <w:rPr>
                <w:noProof/>
                <w:sz w:val="16"/>
                <w:szCs w:val="16"/>
                <w:lang w:eastAsia="ko-KR"/>
              </w:rPr>
            </w:pPr>
            <w:r>
              <w:rPr>
                <w:noProof/>
                <w:sz w:val="16"/>
                <w:szCs w:val="16"/>
              </w:rPr>
              <w:t>coeff_zero_run</w:t>
            </w:r>
          </w:p>
        </w:tc>
        <w:tc>
          <w:tcPr>
            <w:tcW w:w="1699" w:type="dxa"/>
            <w:vAlign w:val="center"/>
          </w:tcPr>
          <w:p w14:paraId="222A6869" w14:textId="2EE93F1D" w:rsidR="00FE205E" w:rsidRPr="00EF0C13" w:rsidRDefault="00FE205E" w:rsidP="00FE205E">
            <w:pPr>
              <w:jc w:val="center"/>
              <w:rPr>
                <w:noProof/>
                <w:sz w:val="16"/>
                <w:szCs w:val="16"/>
              </w:rPr>
            </w:pPr>
            <w:r w:rsidRPr="00EF0C13">
              <w:rPr>
                <w:noProof/>
                <w:sz w:val="16"/>
                <w:szCs w:val="16"/>
              </w:rPr>
              <w:t>(</w:t>
            </w:r>
            <w:r w:rsidRPr="00925918">
              <w:rPr>
                <w:noProof/>
                <w:sz w:val="16"/>
                <w:szCs w:val="16"/>
              </w:rPr>
              <w:t>subclause </w:t>
            </w:r>
            <w:r>
              <w:rPr>
                <w:noProof/>
                <w:sz w:val="16"/>
                <w:szCs w:val="16"/>
              </w:rPr>
              <w:fldChar w:fldCharType="begin"/>
            </w:r>
            <w:r>
              <w:rPr>
                <w:noProof/>
                <w:sz w:val="16"/>
                <w:szCs w:val="16"/>
              </w:rPr>
              <w:instrText xml:space="preserve"> REF _Ref536723675 \n \h  \* MERGEFORMAT </w:instrText>
            </w:r>
            <w:r>
              <w:rPr>
                <w:noProof/>
                <w:sz w:val="16"/>
                <w:szCs w:val="16"/>
              </w:rPr>
            </w:r>
            <w:r>
              <w:rPr>
                <w:noProof/>
                <w:sz w:val="16"/>
                <w:szCs w:val="16"/>
              </w:rPr>
              <w:fldChar w:fldCharType="separate"/>
            </w:r>
            <w:r w:rsidR="0063227E">
              <w:rPr>
                <w:noProof/>
                <w:sz w:val="16"/>
                <w:szCs w:val="16"/>
              </w:rPr>
              <w:t>9.3.4.2.2</w:t>
            </w:r>
            <w:r>
              <w:rPr>
                <w:noProof/>
                <w:sz w:val="16"/>
                <w:szCs w:val="16"/>
              </w:rPr>
              <w:fldChar w:fldCharType="end"/>
            </w:r>
            <w:r w:rsidRPr="00EF0C13">
              <w:rPr>
                <w:noProof/>
                <w:sz w:val="16"/>
                <w:szCs w:val="16"/>
              </w:rPr>
              <w:t>)</w:t>
            </w:r>
          </w:p>
        </w:tc>
        <w:tc>
          <w:tcPr>
            <w:tcW w:w="6105" w:type="dxa"/>
            <w:gridSpan w:val="6"/>
            <w:vAlign w:val="center"/>
          </w:tcPr>
          <w:p w14:paraId="672AC993" w14:textId="0324A6D3" w:rsidR="00FE205E" w:rsidRPr="00EF0C13" w:rsidRDefault="00FE205E" w:rsidP="00FE205E">
            <w:pPr>
              <w:jc w:val="center"/>
              <w:rPr>
                <w:sz w:val="16"/>
              </w:rPr>
            </w:pPr>
            <w:r w:rsidRPr="00EF0C13">
              <w:rPr>
                <w:noProof/>
                <w:sz w:val="16"/>
                <w:szCs w:val="16"/>
              </w:rPr>
              <w:t>(</w:t>
            </w:r>
            <w:r w:rsidRPr="00925918">
              <w:rPr>
                <w:noProof/>
                <w:sz w:val="16"/>
                <w:szCs w:val="16"/>
              </w:rPr>
              <w:t>subclause </w:t>
            </w:r>
            <w:r>
              <w:rPr>
                <w:noProof/>
                <w:sz w:val="16"/>
                <w:szCs w:val="16"/>
              </w:rPr>
              <w:fldChar w:fldCharType="begin"/>
            </w:r>
            <w:r>
              <w:rPr>
                <w:noProof/>
                <w:sz w:val="16"/>
                <w:szCs w:val="16"/>
              </w:rPr>
              <w:instrText xml:space="preserve"> REF _Ref536723675 \n \h </w:instrText>
            </w:r>
            <w:r>
              <w:rPr>
                <w:noProof/>
                <w:sz w:val="16"/>
                <w:szCs w:val="16"/>
              </w:rPr>
            </w:r>
            <w:r>
              <w:rPr>
                <w:noProof/>
                <w:sz w:val="16"/>
                <w:szCs w:val="16"/>
              </w:rPr>
              <w:fldChar w:fldCharType="separate"/>
            </w:r>
            <w:r w:rsidR="0063227E">
              <w:rPr>
                <w:noProof/>
                <w:sz w:val="16"/>
                <w:szCs w:val="16"/>
              </w:rPr>
              <w:t>9.3.4.2.2</w:t>
            </w:r>
            <w:r>
              <w:rPr>
                <w:noProof/>
                <w:sz w:val="16"/>
                <w:szCs w:val="16"/>
              </w:rPr>
              <w:fldChar w:fldCharType="end"/>
            </w:r>
            <w:r w:rsidRPr="00EF0C13">
              <w:rPr>
                <w:noProof/>
                <w:sz w:val="16"/>
                <w:szCs w:val="16"/>
              </w:rPr>
              <w:t>)</w:t>
            </w:r>
          </w:p>
        </w:tc>
      </w:tr>
      <w:tr w:rsidR="00FE205E" w:rsidRPr="003F3F11" w14:paraId="043B8FA5" w14:textId="77777777" w:rsidTr="00C64EAD">
        <w:trPr>
          <w:gridAfter w:val="1"/>
          <w:wAfter w:w="7" w:type="dxa"/>
          <w:cantSplit/>
        </w:trPr>
        <w:tc>
          <w:tcPr>
            <w:tcW w:w="2408" w:type="dxa"/>
          </w:tcPr>
          <w:p w14:paraId="64B0B652" w14:textId="79863A1D" w:rsidR="00FE205E" w:rsidRPr="003F3F11" w:rsidRDefault="00FE205E" w:rsidP="00FE205E">
            <w:pPr>
              <w:keepLines/>
              <w:jc w:val="left"/>
              <w:rPr>
                <w:noProof/>
                <w:sz w:val="16"/>
                <w:szCs w:val="16"/>
                <w:lang w:eastAsia="ko-KR"/>
              </w:rPr>
            </w:pPr>
            <w:r>
              <w:rPr>
                <w:noProof/>
                <w:sz w:val="16"/>
                <w:szCs w:val="16"/>
                <w:lang w:eastAsia="ko-KR"/>
              </w:rPr>
              <w:t>coeff_abs_level_minus1</w:t>
            </w:r>
          </w:p>
        </w:tc>
        <w:tc>
          <w:tcPr>
            <w:tcW w:w="1699" w:type="dxa"/>
            <w:vAlign w:val="center"/>
          </w:tcPr>
          <w:p w14:paraId="6A4F48BE" w14:textId="6E304939" w:rsidR="00FE205E" w:rsidRPr="00EF0C13" w:rsidRDefault="00FE205E" w:rsidP="00FE205E">
            <w:pPr>
              <w:jc w:val="center"/>
              <w:rPr>
                <w:noProof/>
                <w:sz w:val="16"/>
                <w:szCs w:val="16"/>
              </w:rPr>
            </w:pPr>
            <w:r w:rsidRPr="00EF0C13">
              <w:rPr>
                <w:noProof/>
                <w:sz w:val="16"/>
                <w:szCs w:val="16"/>
              </w:rPr>
              <w:t>(</w:t>
            </w:r>
            <w:r w:rsidRPr="00925918">
              <w:rPr>
                <w:noProof/>
                <w:sz w:val="16"/>
                <w:szCs w:val="16"/>
              </w:rPr>
              <w:t>subclause </w:t>
            </w:r>
            <w:r>
              <w:rPr>
                <w:noProof/>
                <w:sz w:val="16"/>
                <w:szCs w:val="16"/>
              </w:rPr>
              <w:fldChar w:fldCharType="begin"/>
            </w:r>
            <w:r>
              <w:rPr>
                <w:noProof/>
                <w:sz w:val="16"/>
                <w:szCs w:val="16"/>
              </w:rPr>
              <w:instrText xml:space="preserve"> REF _Ref536723675 \n \h </w:instrText>
            </w:r>
            <w:r>
              <w:rPr>
                <w:noProof/>
                <w:sz w:val="16"/>
                <w:szCs w:val="16"/>
              </w:rPr>
            </w:r>
            <w:r>
              <w:rPr>
                <w:noProof/>
                <w:sz w:val="16"/>
                <w:szCs w:val="16"/>
              </w:rPr>
              <w:fldChar w:fldCharType="separate"/>
            </w:r>
            <w:r w:rsidR="0063227E">
              <w:rPr>
                <w:noProof/>
                <w:sz w:val="16"/>
                <w:szCs w:val="16"/>
              </w:rPr>
              <w:t>9.3.4.2.2</w:t>
            </w:r>
            <w:r>
              <w:rPr>
                <w:noProof/>
                <w:sz w:val="16"/>
                <w:szCs w:val="16"/>
              </w:rPr>
              <w:fldChar w:fldCharType="end"/>
            </w:r>
            <w:r w:rsidRPr="00EF0C13">
              <w:rPr>
                <w:noProof/>
                <w:sz w:val="16"/>
                <w:szCs w:val="16"/>
              </w:rPr>
              <w:t>)</w:t>
            </w:r>
          </w:p>
        </w:tc>
        <w:tc>
          <w:tcPr>
            <w:tcW w:w="6105" w:type="dxa"/>
            <w:gridSpan w:val="6"/>
            <w:vAlign w:val="center"/>
          </w:tcPr>
          <w:p w14:paraId="574EC72B" w14:textId="40BE23E6" w:rsidR="00FE205E" w:rsidRPr="00EF0C13" w:rsidRDefault="00FE205E" w:rsidP="00FE205E">
            <w:pPr>
              <w:jc w:val="center"/>
              <w:rPr>
                <w:noProof/>
                <w:sz w:val="16"/>
                <w:szCs w:val="16"/>
              </w:rPr>
            </w:pPr>
            <w:r w:rsidRPr="00EF0C13">
              <w:rPr>
                <w:noProof/>
                <w:sz w:val="16"/>
                <w:szCs w:val="16"/>
              </w:rPr>
              <w:t>(</w:t>
            </w:r>
            <w:r w:rsidRPr="00925918">
              <w:rPr>
                <w:noProof/>
                <w:sz w:val="16"/>
                <w:szCs w:val="16"/>
              </w:rPr>
              <w:t>subclause </w:t>
            </w:r>
            <w:r>
              <w:rPr>
                <w:noProof/>
                <w:sz w:val="16"/>
                <w:szCs w:val="16"/>
              </w:rPr>
              <w:fldChar w:fldCharType="begin"/>
            </w:r>
            <w:r>
              <w:rPr>
                <w:noProof/>
                <w:sz w:val="16"/>
                <w:szCs w:val="16"/>
              </w:rPr>
              <w:instrText xml:space="preserve"> REF _Ref536723675 \n \h </w:instrText>
            </w:r>
            <w:r>
              <w:rPr>
                <w:noProof/>
                <w:sz w:val="16"/>
                <w:szCs w:val="16"/>
              </w:rPr>
            </w:r>
            <w:r>
              <w:rPr>
                <w:noProof/>
                <w:sz w:val="16"/>
                <w:szCs w:val="16"/>
              </w:rPr>
              <w:fldChar w:fldCharType="separate"/>
            </w:r>
            <w:r w:rsidR="0063227E">
              <w:rPr>
                <w:noProof/>
                <w:sz w:val="16"/>
                <w:szCs w:val="16"/>
              </w:rPr>
              <w:t>9.3.4.2.2</w:t>
            </w:r>
            <w:r>
              <w:rPr>
                <w:noProof/>
                <w:sz w:val="16"/>
                <w:szCs w:val="16"/>
              </w:rPr>
              <w:fldChar w:fldCharType="end"/>
            </w:r>
            <w:r w:rsidRPr="00EF0C13">
              <w:rPr>
                <w:noProof/>
                <w:sz w:val="16"/>
                <w:szCs w:val="16"/>
              </w:rPr>
              <w:t>)</w:t>
            </w:r>
          </w:p>
        </w:tc>
      </w:tr>
      <w:tr w:rsidR="00FE205E" w:rsidRPr="003F3F11" w14:paraId="507BE256" w14:textId="23F0FDDB" w:rsidTr="00C64EAD">
        <w:trPr>
          <w:gridAfter w:val="1"/>
          <w:wAfter w:w="7" w:type="dxa"/>
          <w:cantSplit/>
        </w:trPr>
        <w:tc>
          <w:tcPr>
            <w:tcW w:w="2408" w:type="dxa"/>
          </w:tcPr>
          <w:p w14:paraId="22C4F6F7" w14:textId="5FE5ACE1" w:rsidR="00FE205E" w:rsidRPr="003F3F11" w:rsidRDefault="00FE205E" w:rsidP="00FE205E">
            <w:pPr>
              <w:jc w:val="left"/>
              <w:rPr>
                <w:noProof/>
                <w:sz w:val="16"/>
                <w:szCs w:val="16"/>
              </w:rPr>
            </w:pPr>
            <w:r>
              <w:rPr>
                <w:noProof/>
                <w:sz w:val="16"/>
                <w:szCs w:val="16"/>
              </w:rPr>
              <w:t>coeff_last_flag</w:t>
            </w:r>
          </w:p>
        </w:tc>
        <w:tc>
          <w:tcPr>
            <w:tcW w:w="1699" w:type="dxa"/>
            <w:vAlign w:val="center"/>
          </w:tcPr>
          <w:p w14:paraId="79433054" w14:textId="6795E65A" w:rsidR="00FE205E" w:rsidRPr="003F3F11" w:rsidRDefault="00FE205E" w:rsidP="00FE205E">
            <w:pPr>
              <w:jc w:val="center"/>
              <w:rPr>
                <w:noProof/>
                <w:sz w:val="16"/>
                <w:szCs w:val="16"/>
              </w:rPr>
            </w:pPr>
            <w:r w:rsidRPr="003A64A6">
              <w:rPr>
                <w:noProof/>
                <w:sz w:val="16"/>
                <w:szCs w:val="16"/>
              </w:rPr>
              <w:t>cIdx</w:t>
            </w:r>
            <w:r>
              <w:rPr>
                <w:noProof/>
                <w:sz w:val="16"/>
                <w:szCs w:val="16"/>
              </w:rPr>
              <w:t xml:space="preserve"> =</w:t>
            </w:r>
            <w:r w:rsidR="00100540">
              <w:rPr>
                <w:noProof/>
                <w:sz w:val="16"/>
                <w:szCs w:val="16"/>
              </w:rPr>
              <w:t> </w:t>
            </w:r>
            <w:r>
              <w:rPr>
                <w:noProof/>
                <w:sz w:val="16"/>
                <w:szCs w:val="16"/>
              </w:rPr>
              <w:t>= 0? 0 : 1</w:t>
            </w:r>
          </w:p>
        </w:tc>
        <w:tc>
          <w:tcPr>
            <w:tcW w:w="1017" w:type="dxa"/>
            <w:vAlign w:val="center"/>
          </w:tcPr>
          <w:p w14:paraId="21A1F51D" w14:textId="77325D21" w:rsidR="00FE205E" w:rsidRPr="003F3F11" w:rsidRDefault="00FE205E" w:rsidP="00FE205E">
            <w:pPr>
              <w:jc w:val="center"/>
              <w:rPr>
                <w:noProof/>
                <w:sz w:val="16"/>
              </w:rPr>
            </w:pPr>
            <w:r w:rsidRPr="003F3F11">
              <w:rPr>
                <w:noProof/>
                <w:sz w:val="16"/>
                <w:szCs w:val="16"/>
              </w:rPr>
              <w:t>na</w:t>
            </w:r>
          </w:p>
        </w:tc>
        <w:tc>
          <w:tcPr>
            <w:tcW w:w="1016" w:type="dxa"/>
            <w:vAlign w:val="center"/>
          </w:tcPr>
          <w:p w14:paraId="5D4510E8" w14:textId="622BAFF3" w:rsidR="00FE205E" w:rsidRPr="003F3F11" w:rsidRDefault="00FE205E" w:rsidP="00FE205E">
            <w:pPr>
              <w:jc w:val="center"/>
              <w:rPr>
                <w:noProof/>
                <w:sz w:val="16"/>
              </w:rPr>
            </w:pPr>
            <w:r w:rsidRPr="003F3F11">
              <w:rPr>
                <w:noProof/>
                <w:sz w:val="16"/>
                <w:szCs w:val="16"/>
              </w:rPr>
              <w:t>na</w:t>
            </w:r>
          </w:p>
        </w:tc>
        <w:tc>
          <w:tcPr>
            <w:tcW w:w="1017" w:type="dxa"/>
            <w:vAlign w:val="center"/>
          </w:tcPr>
          <w:p w14:paraId="3DA6770A" w14:textId="4109EBF2" w:rsidR="00FE205E" w:rsidRPr="003F3F11" w:rsidRDefault="00FE205E" w:rsidP="00FE205E">
            <w:pPr>
              <w:jc w:val="center"/>
              <w:rPr>
                <w:noProof/>
                <w:sz w:val="16"/>
              </w:rPr>
            </w:pPr>
            <w:r w:rsidRPr="003F3F11">
              <w:rPr>
                <w:noProof/>
                <w:sz w:val="16"/>
                <w:szCs w:val="16"/>
              </w:rPr>
              <w:t>na</w:t>
            </w:r>
          </w:p>
        </w:tc>
        <w:tc>
          <w:tcPr>
            <w:tcW w:w="1016" w:type="dxa"/>
            <w:vAlign w:val="center"/>
          </w:tcPr>
          <w:p w14:paraId="36317D8B" w14:textId="34AD879E" w:rsidR="00FE205E" w:rsidRPr="003F3F11" w:rsidRDefault="00FE205E" w:rsidP="00FE205E">
            <w:pPr>
              <w:jc w:val="center"/>
              <w:rPr>
                <w:noProof/>
                <w:sz w:val="16"/>
              </w:rPr>
            </w:pPr>
            <w:r w:rsidRPr="003F3F11">
              <w:rPr>
                <w:noProof/>
                <w:sz w:val="16"/>
                <w:szCs w:val="16"/>
              </w:rPr>
              <w:t>na</w:t>
            </w:r>
          </w:p>
        </w:tc>
        <w:tc>
          <w:tcPr>
            <w:tcW w:w="1020" w:type="dxa"/>
            <w:vAlign w:val="center"/>
          </w:tcPr>
          <w:p w14:paraId="23AA1F34" w14:textId="00389709" w:rsidR="00FE205E" w:rsidRPr="003F3F11" w:rsidRDefault="00FE205E" w:rsidP="00FE205E">
            <w:pPr>
              <w:jc w:val="center"/>
              <w:rPr>
                <w:noProof/>
                <w:sz w:val="16"/>
                <w:szCs w:val="16"/>
              </w:rPr>
            </w:pPr>
            <w:r w:rsidRPr="003F3F11">
              <w:rPr>
                <w:noProof/>
                <w:sz w:val="16"/>
                <w:szCs w:val="16"/>
              </w:rPr>
              <w:t>na</w:t>
            </w:r>
          </w:p>
        </w:tc>
        <w:tc>
          <w:tcPr>
            <w:tcW w:w="1019" w:type="dxa"/>
          </w:tcPr>
          <w:p w14:paraId="7CFB5500" w14:textId="670D4BB8" w:rsidR="00FE205E" w:rsidRPr="003F3F11" w:rsidRDefault="00FE205E" w:rsidP="00FE205E">
            <w:pPr>
              <w:jc w:val="center"/>
              <w:rPr>
                <w:noProof/>
                <w:sz w:val="16"/>
                <w:szCs w:val="16"/>
              </w:rPr>
            </w:pPr>
            <w:r w:rsidRPr="003F3F11">
              <w:rPr>
                <w:noProof/>
                <w:sz w:val="16"/>
                <w:szCs w:val="16"/>
              </w:rPr>
              <w:t>na</w:t>
            </w:r>
          </w:p>
        </w:tc>
      </w:tr>
      <w:tr w:rsidR="00FE205E" w:rsidRPr="003F3F11" w14:paraId="15FD3B43" w14:textId="77777777" w:rsidTr="00FB31B9">
        <w:trPr>
          <w:gridAfter w:val="1"/>
          <w:wAfter w:w="7" w:type="dxa"/>
          <w:cantSplit/>
        </w:trPr>
        <w:tc>
          <w:tcPr>
            <w:tcW w:w="2408" w:type="dxa"/>
            <w:vAlign w:val="center"/>
          </w:tcPr>
          <w:p w14:paraId="68CE0AAF" w14:textId="22DEE405" w:rsidR="00FE205E" w:rsidRDefault="00FE205E" w:rsidP="00FE205E">
            <w:pPr>
              <w:jc w:val="left"/>
              <w:rPr>
                <w:noProof/>
                <w:sz w:val="16"/>
                <w:szCs w:val="16"/>
              </w:rPr>
            </w:pPr>
            <w:r>
              <w:rPr>
                <w:sz w:val="16"/>
                <w:szCs w:val="16"/>
              </w:rPr>
              <w:t>last_sig_coeff_x_prefix</w:t>
            </w:r>
          </w:p>
        </w:tc>
        <w:tc>
          <w:tcPr>
            <w:tcW w:w="1699" w:type="dxa"/>
            <w:vAlign w:val="center"/>
          </w:tcPr>
          <w:p w14:paraId="437CBF01" w14:textId="5233CAB8" w:rsidR="00FE205E" w:rsidRPr="003A64A6" w:rsidRDefault="00FE205E" w:rsidP="00FE205E">
            <w:pPr>
              <w:jc w:val="center"/>
              <w:rPr>
                <w:noProof/>
                <w:sz w:val="16"/>
                <w:szCs w:val="16"/>
              </w:rPr>
            </w:pPr>
            <w:r w:rsidRPr="00EF0C13">
              <w:rPr>
                <w:noProof/>
                <w:sz w:val="16"/>
                <w:szCs w:val="16"/>
              </w:rPr>
              <w:t xml:space="preserve"> (</w:t>
            </w:r>
            <w:r>
              <w:rPr>
                <w:noProof/>
                <w:sz w:val="16"/>
                <w:szCs w:val="16"/>
              </w:rPr>
              <w:t xml:space="preserve"> </w:t>
            </w:r>
            <w:r w:rsidRPr="00925918">
              <w:rPr>
                <w:noProof/>
                <w:sz w:val="16"/>
                <w:szCs w:val="16"/>
              </w:rPr>
              <w:t>subclause </w:t>
            </w:r>
            <w:r>
              <w:rPr>
                <w:noProof/>
                <w:sz w:val="16"/>
                <w:szCs w:val="16"/>
              </w:rPr>
              <w:fldChar w:fldCharType="begin"/>
            </w:r>
            <w:r>
              <w:rPr>
                <w:noProof/>
                <w:sz w:val="16"/>
                <w:szCs w:val="16"/>
              </w:rPr>
              <w:instrText xml:space="preserve"> REF _Ref12974637 \r \h </w:instrText>
            </w:r>
            <w:r>
              <w:rPr>
                <w:noProof/>
                <w:sz w:val="16"/>
                <w:szCs w:val="16"/>
              </w:rPr>
            </w:r>
            <w:r>
              <w:rPr>
                <w:noProof/>
                <w:sz w:val="16"/>
                <w:szCs w:val="16"/>
              </w:rPr>
              <w:fldChar w:fldCharType="separate"/>
            </w:r>
            <w:r w:rsidR="0063227E">
              <w:rPr>
                <w:noProof/>
                <w:sz w:val="16"/>
                <w:szCs w:val="16"/>
              </w:rPr>
              <w:t>9.3.4.2.6</w:t>
            </w:r>
            <w:r>
              <w:rPr>
                <w:noProof/>
                <w:sz w:val="16"/>
                <w:szCs w:val="16"/>
              </w:rPr>
              <w:fldChar w:fldCharType="end"/>
            </w:r>
            <w:r>
              <w:rPr>
                <w:noProof/>
                <w:sz w:val="16"/>
                <w:szCs w:val="16"/>
              </w:rPr>
              <w:t xml:space="preserve"> </w:t>
            </w:r>
            <w:r w:rsidRPr="00EF0C13">
              <w:rPr>
                <w:noProof/>
                <w:sz w:val="16"/>
                <w:szCs w:val="16"/>
              </w:rPr>
              <w:t>)</w:t>
            </w:r>
          </w:p>
        </w:tc>
        <w:tc>
          <w:tcPr>
            <w:tcW w:w="1017" w:type="dxa"/>
            <w:vAlign w:val="center"/>
          </w:tcPr>
          <w:p w14:paraId="23B864A1" w14:textId="77777777" w:rsidR="00FE205E" w:rsidRPr="003F3F11" w:rsidRDefault="00FE205E" w:rsidP="00FE205E">
            <w:pPr>
              <w:jc w:val="center"/>
              <w:rPr>
                <w:noProof/>
                <w:sz w:val="16"/>
                <w:szCs w:val="16"/>
              </w:rPr>
            </w:pPr>
          </w:p>
        </w:tc>
        <w:tc>
          <w:tcPr>
            <w:tcW w:w="1016" w:type="dxa"/>
            <w:vAlign w:val="center"/>
          </w:tcPr>
          <w:p w14:paraId="73F9311A" w14:textId="77777777" w:rsidR="00FE205E" w:rsidRPr="003F3F11" w:rsidRDefault="00FE205E" w:rsidP="00FE205E">
            <w:pPr>
              <w:jc w:val="center"/>
              <w:rPr>
                <w:noProof/>
                <w:sz w:val="16"/>
                <w:szCs w:val="16"/>
              </w:rPr>
            </w:pPr>
          </w:p>
        </w:tc>
        <w:tc>
          <w:tcPr>
            <w:tcW w:w="1017" w:type="dxa"/>
            <w:vAlign w:val="center"/>
          </w:tcPr>
          <w:p w14:paraId="39DDB0A0" w14:textId="77777777" w:rsidR="00FE205E" w:rsidRPr="003F3F11" w:rsidRDefault="00FE205E" w:rsidP="00FE205E">
            <w:pPr>
              <w:jc w:val="center"/>
              <w:rPr>
                <w:noProof/>
                <w:sz w:val="16"/>
                <w:szCs w:val="16"/>
              </w:rPr>
            </w:pPr>
          </w:p>
        </w:tc>
        <w:tc>
          <w:tcPr>
            <w:tcW w:w="1016" w:type="dxa"/>
            <w:vAlign w:val="center"/>
          </w:tcPr>
          <w:p w14:paraId="08CDBF79" w14:textId="77777777" w:rsidR="00FE205E" w:rsidRPr="003F3F11" w:rsidRDefault="00FE205E" w:rsidP="00FE205E">
            <w:pPr>
              <w:jc w:val="center"/>
              <w:rPr>
                <w:noProof/>
                <w:sz w:val="16"/>
                <w:szCs w:val="16"/>
              </w:rPr>
            </w:pPr>
          </w:p>
        </w:tc>
        <w:tc>
          <w:tcPr>
            <w:tcW w:w="1020" w:type="dxa"/>
            <w:vAlign w:val="center"/>
          </w:tcPr>
          <w:p w14:paraId="58373429" w14:textId="77777777" w:rsidR="00FE205E" w:rsidRPr="003F3F11" w:rsidRDefault="00FE205E" w:rsidP="00FE205E">
            <w:pPr>
              <w:jc w:val="center"/>
              <w:rPr>
                <w:noProof/>
                <w:sz w:val="16"/>
                <w:szCs w:val="16"/>
              </w:rPr>
            </w:pPr>
          </w:p>
        </w:tc>
        <w:tc>
          <w:tcPr>
            <w:tcW w:w="1019" w:type="dxa"/>
          </w:tcPr>
          <w:p w14:paraId="58D8F35E" w14:textId="77777777" w:rsidR="00FE205E" w:rsidRPr="003F3F11" w:rsidRDefault="00FE205E" w:rsidP="00FE205E">
            <w:pPr>
              <w:jc w:val="center"/>
              <w:rPr>
                <w:noProof/>
                <w:sz w:val="16"/>
                <w:szCs w:val="16"/>
              </w:rPr>
            </w:pPr>
          </w:p>
        </w:tc>
      </w:tr>
      <w:tr w:rsidR="00FE205E" w:rsidRPr="003F3F11" w14:paraId="533CF029" w14:textId="77777777" w:rsidTr="00C64EAD">
        <w:trPr>
          <w:gridAfter w:val="1"/>
          <w:wAfter w:w="7" w:type="dxa"/>
          <w:cantSplit/>
        </w:trPr>
        <w:tc>
          <w:tcPr>
            <w:tcW w:w="2408" w:type="dxa"/>
            <w:vAlign w:val="center"/>
          </w:tcPr>
          <w:p w14:paraId="0C5B14D1" w14:textId="63D63CF8" w:rsidR="00FE205E" w:rsidRDefault="00FE205E" w:rsidP="00FE205E">
            <w:pPr>
              <w:jc w:val="left"/>
              <w:rPr>
                <w:sz w:val="16"/>
                <w:szCs w:val="16"/>
              </w:rPr>
            </w:pPr>
            <w:r>
              <w:rPr>
                <w:sz w:val="16"/>
                <w:szCs w:val="16"/>
              </w:rPr>
              <w:t xml:space="preserve">last_sig_coeff_y_prefix </w:t>
            </w:r>
          </w:p>
        </w:tc>
        <w:tc>
          <w:tcPr>
            <w:tcW w:w="1699" w:type="dxa"/>
            <w:vAlign w:val="center"/>
          </w:tcPr>
          <w:p w14:paraId="1D3A462F" w14:textId="75288710" w:rsidR="00FE205E" w:rsidRPr="00EF0C13" w:rsidRDefault="00FE205E" w:rsidP="00FE205E">
            <w:pPr>
              <w:jc w:val="center"/>
              <w:rPr>
                <w:noProof/>
                <w:sz w:val="16"/>
                <w:szCs w:val="16"/>
              </w:rPr>
            </w:pPr>
            <w:r w:rsidRPr="00EF0C13">
              <w:rPr>
                <w:noProof/>
                <w:sz w:val="16"/>
                <w:szCs w:val="16"/>
              </w:rPr>
              <w:t xml:space="preserve"> (</w:t>
            </w:r>
            <w:r>
              <w:rPr>
                <w:noProof/>
                <w:sz w:val="16"/>
                <w:szCs w:val="16"/>
              </w:rPr>
              <w:t xml:space="preserve"> </w:t>
            </w:r>
            <w:r w:rsidRPr="00925918">
              <w:rPr>
                <w:noProof/>
                <w:sz w:val="16"/>
                <w:szCs w:val="16"/>
              </w:rPr>
              <w:t>subclause </w:t>
            </w:r>
            <w:r>
              <w:rPr>
                <w:noProof/>
                <w:sz w:val="16"/>
                <w:szCs w:val="16"/>
              </w:rPr>
              <w:fldChar w:fldCharType="begin"/>
            </w:r>
            <w:r>
              <w:rPr>
                <w:noProof/>
                <w:sz w:val="16"/>
                <w:szCs w:val="16"/>
              </w:rPr>
              <w:instrText xml:space="preserve"> REF _Ref12974637 \r \h </w:instrText>
            </w:r>
            <w:r>
              <w:rPr>
                <w:noProof/>
                <w:sz w:val="16"/>
                <w:szCs w:val="16"/>
              </w:rPr>
            </w:r>
            <w:r>
              <w:rPr>
                <w:noProof/>
                <w:sz w:val="16"/>
                <w:szCs w:val="16"/>
              </w:rPr>
              <w:fldChar w:fldCharType="separate"/>
            </w:r>
            <w:r w:rsidR="0063227E">
              <w:rPr>
                <w:noProof/>
                <w:sz w:val="16"/>
                <w:szCs w:val="16"/>
              </w:rPr>
              <w:t>9.3.4.2.6</w:t>
            </w:r>
            <w:r>
              <w:rPr>
                <w:noProof/>
                <w:sz w:val="16"/>
                <w:szCs w:val="16"/>
              </w:rPr>
              <w:fldChar w:fldCharType="end"/>
            </w:r>
            <w:r>
              <w:rPr>
                <w:noProof/>
                <w:sz w:val="16"/>
                <w:szCs w:val="16"/>
              </w:rPr>
              <w:t xml:space="preserve"> )</w:t>
            </w:r>
          </w:p>
        </w:tc>
        <w:tc>
          <w:tcPr>
            <w:tcW w:w="1017" w:type="dxa"/>
            <w:vAlign w:val="center"/>
          </w:tcPr>
          <w:p w14:paraId="5FA32BA6" w14:textId="77777777" w:rsidR="00FE205E" w:rsidRPr="003F3F11" w:rsidRDefault="00FE205E" w:rsidP="00FE205E">
            <w:pPr>
              <w:jc w:val="center"/>
              <w:rPr>
                <w:noProof/>
                <w:sz w:val="16"/>
                <w:szCs w:val="16"/>
              </w:rPr>
            </w:pPr>
          </w:p>
        </w:tc>
        <w:tc>
          <w:tcPr>
            <w:tcW w:w="1016" w:type="dxa"/>
            <w:vAlign w:val="center"/>
          </w:tcPr>
          <w:p w14:paraId="11CE7073" w14:textId="77777777" w:rsidR="00FE205E" w:rsidRPr="003F3F11" w:rsidRDefault="00FE205E" w:rsidP="00FE205E">
            <w:pPr>
              <w:jc w:val="center"/>
              <w:rPr>
                <w:noProof/>
                <w:sz w:val="16"/>
                <w:szCs w:val="16"/>
              </w:rPr>
            </w:pPr>
          </w:p>
        </w:tc>
        <w:tc>
          <w:tcPr>
            <w:tcW w:w="1017" w:type="dxa"/>
            <w:vAlign w:val="center"/>
          </w:tcPr>
          <w:p w14:paraId="37BCA9E5" w14:textId="77777777" w:rsidR="00FE205E" w:rsidRPr="003F3F11" w:rsidRDefault="00FE205E" w:rsidP="00FE205E">
            <w:pPr>
              <w:jc w:val="center"/>
              <w:rPr>
                <w:noProof/>
                <w:sz w:val="16"/>
                <w:szCs w:val="16"/>
              </w:rPr>
            </w:pPr>
          </w:p>
        </w:tc>
        <w:tc>
          <w:tcPr>
            <w:tcW w:w="1016" w:type="dxa"/>
            <w:vAlign w:val="center"/>
          </w:tcPr>
          <w:p w14:paraId="5BCE7FEB" w14:textId="77777777" w:rsidR="00FE205E" w:rsidRPr="003F3F11" w:rsidRDefault="00FE205E" w:rsidP="00FE205E">
            <w:pPr>
              <w:jc w:val="center"/>
              <w:rPr>
                <w:noProof/>
                <w:sz w:val="16"/>
                <w:szCs w:val="16"/>
              </w:rPr>
            </w:pPr>
          </w:p>
        </w:tc>
        <w:tc>
          <w:tcPr>
            <w:tcW w:w="1020" w:type="dxa"/>
            <w:vAlign w:val="center"/>
          </w:tcPr>
          <w:p w14:paraId="1C0E5063" w14:textId="77777777" w:rsidR="00FE205E" w:rsidRPr="003F3F11" w:rsidRDefault="00FE205E" w:rsidP="00FE205E">
            <w:pPr>
              <w:jc w:val="center"/>
              <w:rPr>
                <w:noProof/>
                <w:sz w:val="16"/>
                <w:szCs w:val="16"/>
              </w:rPr>
            </w:pPr>
          </w:p>
        </w:tc>
        <w:tc>
          <w:tcPr>
            <w:tcW w:w="1019" w:type="dxa"/>
          </w:tcPr>
          <w:p w14:paraId="6C2E9CA9" w14:textId="77777777" w:rsidR="00FE205E" w:rsidRPr="003F3F11" w:rsidRDefault="00FE205E" w:rsidP="00FE205E">
            <w:pPr>
              <w:jc w:val="center"/>
              <w:rPr>
                <w:noProof/>
                <w:sz w:val="16"/>
                <w:szCs w:val="16"/>
              </w:rPr>
            </w:pPr>
          </w:p>
        </w:tc>
      </w:tr>
      <w:tr w:rsidR="00FE205E" w:rsidRPr="003F3F11" w14:paraId="27F153F9" w14:textId="77777777" w:rsidTr="00FB31B9">
        <w:trPr>
          <w:gridAfter w:val="1"/>
          <w:wAfter w:w="7" w:type="dxa"/>
          <w:cantSplit/>
        </w:trPr>
        <w:tc>
          <w:tcPr>
            <w:tcW w:w="2408" w:type="dxa"/>
          </w:tcPr>
          <w:p w14:paraId="5994F91D" w14:textId="702F4634" w:rsidR="00FE205E" w:rsidRDefault="00FE205E" w:rsidP="00FE205E">
            <w:pPr>
              <w:jc w:val="left"/>
              <w:rPr>
                <w:sz w:val="16"/>
                <w:szCs w:val="16"/>
              </w:rPr>
            </w:pPr>
            <w:r>
              <w:rPr>
                <w:sz w:val="16"/>
                <w:szCs w:val="16"/>
              </w:rPr>
              <w:t xml:space="preserve">last_sig_coeff_x_suffix </w:t>
            </w:r>
          </w:p>
        </w:tc>
        <w:tc>
          <w:tcPr>
            <w:tcW w:w="1699" w:type="dxa"/>
            <w:vAlign w:val="center"/>
          </w:tcPr>
          <w:p w14:paraId="4325A2CE" w14:textId="60A5356B" w:rsidR="00FE205E" w:rsidRPr="00EF0C13" w:rsidRDefault="00FE205E" w:rsidP="00FE205E">
            <w:pPr>
              <w:jc w:val="center"/>
              <w:rPr>
                <w:noProof/>
                <w:sz w:val="16"/>
                <w:szCs w:val="16"/>
              </w:rPr>
            </w:pPr>
            <w:r>
              <w:rPr>
                <w:noProof/>
                <w:sz w:val="16"/>
                <w:szCs w:val="16"/>
              </w:rPr>
              <w:t>bypass</w:t>
            </w:r>
          </w:p>
        </w:tc>
        <w:tc>
          <w:tcPr>
            <w:tcW w:w="1017" w:type="dxa"/>
          </w:tcPr>
          <w:p w14:paraId="15E38770" w14:textId="3CFF45E1" w:rsidR="00FE205E" w:rsidRPr="003F3F11" w:rsidRDefault="00FE205E" w:rsidP="00FE205E">
            <w:pPr>
              <w:jc w:val="center"/>
              <w:rPr>
                <w:noProof/>
                <w:sz w:val="16"/>
                <w:szCs w:val="16"/>
              </w:rPr>
            </w:pPr>
            <w:r w:rsidRPr="001C207E">
              <w:rPr>
                <w:noProof/>
                <w:sz w:val="16"/>
                <w:szCs w:val="16"/>
              </w:rPr>
              <w:t>bypass</w:t>
            </w:r>
          </w:p>
        </w:tc>
        <w:tc>
          <w:tcPr>
            <w:tcW w:w="1016" w:type="dxa"/>
          </w:tcPr>
          <w:p w14:paraId="54CF9BEB" w14:textId="282893D1" w:rsidR="00FE205E" w:rsidRPr="003F3F11" w:rsidRDefault="00FE205E" w:rsidP="00FE205E">
            <w:pPr>
              <w:jc w:val="center"/>
              <w:rPr>
                <w:noProof/>
                <w:sz w:val="16"/>
                <w:szCs w:val="16"/>
              </w:rPr>
            </w:pPr>
            <w:r w:rsidRPr="001C207E">
              <w:rPr>
                <w:noProof/>
                <w:sz w:val="16"/>
                <w:szCs w:val="16"/>
              </w:rPr>
              <w:t>bypass</w:t>
            </w:r>
          </w:p>
        </w:tc>
        <w:tc>
          <w:tcPr>
            <w:tcW w:w="1017" w:type="dxa"/>
          </w:tcPr>
          <w:p w14:paraId="3B9D641B" w14:textId="37BB92EA" w:rsidR="00FE205E" w:rsidRPr="003F3F11" w:rsidRDefault="00FE205E" w:rsidP="00FE205E">
            <w:pPr>
              <w:jc w:val="center"/>
              <w:rPr>
                <w:noProof/>
                <w:sz w:val="16"/>
                <w:szCs w:val="16"/>
              </w:rPr>
            </w:pPr>
            <w:r w:rsidRPr="001C207E">
              <w:rPr>
                <w:noProof/>
                <w:sz w:val="16"/>
                <w:szCs w:val="16"/>
              </w:rPr>
              <w:t>bypass</w:t>
            </w:r>
          </w:p>
        </w:tc>
        <w:tc>
          <w:tcPr>
            <w:tcW w:w="1016" w:type="dxa"/>
          </w:tcPr>
          <w:p w14:paraId="20164291" w14:textId="31FFFA9E" w:rsidR="00FE205E" w:rsidRPr="003F3F11" w:rsidRDefault="00FE205E" w:rsidP="00FE205E">
            <w:pPr>
              <w:jc w:val="center"/>
              <w:rPr>
                <w:noProof/>
                <w:sz w:val="16"/>
                <w:szCs w:val="16"/>
              </w:rPr>
            </w:pPr>
            <w:r w:rsidRPr="001C207E">
              <w:rPr>
                <w:noProof/>
                <w:sz w:val="16"/>
                <w:szCs w:val="16"/>
              </w:rPr>
              <w:t>bypass</w:t>
            </w:r>
          </w:p>
        </w:tc>
        <w:tc>
          <w:tcPr>
            <w:tcW w:w="1020" w:type="dxa"/>
          </w:tcPr>
          <w:p w14:paraId="11047797" w14:textId="443E508C" w:rsidR="00FE205E" w:rsidRPr="003F3F11" w:rsidRDefault="00FE205E" w:rsidP="00FE205E">
            <w:pPr>
              <w:jc w:val="center"/>
              <w:rPr>
                <w:noProof/>
                <w:sz w:val="16"/>
                <w:szCs w:val="16"/>
              </w:rPr>
            </w:pPr>
            <w:r w:rsidRPr="001C207E">
              <w:rPr>
                <w:noProof/>
                <w:sz w:val="16"/>
                <w:szCs w:val="16"/>
              </w:rPr>
              <w:t>bypass</w:t>
            </w:r>
          </w:p>
        </w:tc>
        <w:tc>
          <w:tcPr>
            <w:tcW w:w="1019" w:type="dxa"/>
          </w:tcPr>
          <w:p w14:paraId="736C9732" w14:textId="25A4D9D6" w:rsidR="00FE205E" w:rsidRPr="003F3F11" w:rsidRDefault="00FE205E" w:rsidP="00FE205E">
            <w:pPr>
              <w:jc w:val="center"/>
              <w:rPr>
                <w:noProof/>
                <w:sz w:val="16"/>
                <w:szCs w:val="16"/>
              </w:rPr>
            </w:pPr>
            <w:r w:rsidRPr="001C207E">
              <w:rPr>
                <w:noProof/>
                <w:sz w:val="16"/>
                <w:szCs w:val="16"/>
              </w:rPr>
              <w:t>bypass</w:t>
            </w:r>
          </w:p>
        </w:tc>
      </w:tr>
      <w:tr w:rsidR="00FE205E" w:rsidRPr="003F3F11" w14:paraId="02BB2978" w14:textId="77777777" w:rsidTr="00C64EAD">
        <w:trPr>
          <w:gridAfter w:val="1"/>
          <w:wAfter w:w="7" w:type="dxa"/>
          <w:cantSplit/>
        </w:trPr>
        <w:tc>
          <w:tcPr>
            <w:tcW w:w="2408" w:type="dxa"/>
          </w:tcPr>
          <w:p w14:paraId="5CDE7724" w14:textId="61327FC3" w:rsidR="00FE205E" w:rsidRDefault="00FE205E" w:rsidP="00FE205E">
            <w:pPr>
              <w:jc w:val="left"/>
              <w:rPr>
                <w:sz w:val="16"/>
                <w:szCs w:val="16"/>
              </w:rPr>
            </w:pPr>
            <w:r>
              <w:rPr>
                <w:sz w:val="16"/>
                <w:szCs w:val="16"/>
              </w:rPr>
              <w:t xml:space="preserve">last_sig_coeff_y_suffix </w:t>
            </w:r>
          </w:p>
        </w:tc>
        <w:tc>
          <w:tcPr>
            <w:tcW w:w="1699" w:type="dxa"/>
            <w:vAlign w:val="center"/>
          </w:tcPr>
          <w:p w14:paraId="5D8D975D" w14:textId="695C4B42" w:rsidR="00FE205E" w:rsidRDefault="00FE205E" w:rsidP="00FE205E">
            <w:pPr>
              <w:jc w:val="center"/>
              <w:rPr>
                <w:noProof/>
                <w:sz w:val="16"/>
                <w:szCs w:val="16"/>
              </w:rPr>
            </w:pPr>
            <w:r>
              <w:rPr>
                <w:noProof/>
                <w:sz w:val="16"/>
                <w:szCs w:val="16"/>
              </w:rPr>
              <w:t>bypass</w:t>
            </w:r>
          </w:p>
        </w:tc>
        <w:tc>
          <w:tcPr>
            <w:tcW w:w="1017" w:type="dxa"/>
          </w:tcPr>
          <w:p w14:paraId="1BF4AB38" w14:textId="14C017A5" w:rsidR="00FE205E" w:rsidRPr="001C207E" w:rsidRDefault="00FE205E" w:rsidP="00FE205E">
            <w:pPr>
              <w:jc w:val="center"/>
              <w:rPr>
                <w:noProof/>
                <w:sz w:val="16"/>
                <w:szCs w:val="16"/>
              </w:rPr>
            </w:pPr>
            <w:r w:rsidRPr="001C207E">
              <w:rPr>
                <w:noProof/>
                <w:sz w:val="16"/>
                <w:szCs w:val="16"/>
              </w:rPr>
              <w:t>bypass</w:t>
            </w:r>
          </w:p>
        </w:tc>
        <w:tc>
          <w:tcPr>
            <w:tcW w:w="1016" w:type="dxa"/>
          </w:tcPr>
          <w:p w14:paraId="1459546B" w14:textId="2857C14D" w:rsidR="00FE205E" w:rsidRPr="001C207E" w:rsidRDefault="00FE205E" w:rsidP="00FE205E">
            <w:pPr>
              <w:jc w:val="center"/>
              <w:rPr>
                <w:noProof/>
                <w:sz w:val="16"/>
                <w:szCs w:val="16"/>
              </w:rPr>
            </w:pPr>
            <w:r w:rsidRPr="001C207E">
              <w:rPr>
                <w:noProof/>
                <w:sz w:val="16"/>
                <w:szCs w:val="16"/>
              </w:rPr>
              <w:t>bypass</w:t>
            </w:r>
          </w:p>
        </w:tc>
        <w:tc>
          <w:tcPr>
            <w:tcW w:w="1017" w:type="dxa"/>
          </w:tcPr>
          <w:p w14:paraId="420854E1" w14:textId="499F6ED4" w:rsidR="00FE205E" w:rsidRPr="001C207E" w:rsidRDefault="00FE205E" w:rsidP="00FE205E">
            <w:pPr>
              <w:jc w:val="center"/>
              <w:rPr>
                <w:noProof/>
                <w:sz w:val="16"/>
                <w:szCs w:val="16"/>
              </w:rPr>
            </w:pPr>
            <w:r w:rsidRPr="001C207E">
              <w:rPr>
                <w:noProof/>
                <w:sz w:val="16"/>
                <w:szCs w:val="16"/>
              </w:rPr>
              <w:t>bypass</w:t>
            </w:r>
          </w:p>
        </w:tc>
        <w:tc>
          <w:tcPr>
            <w:tcW w:w="1016" w:type="dxa"/>
          </w:tcPr>
          <w:p w14:paraId="54AD0491" w14:textId="046B9C47" w:rsidR="00FE205E" w:rsidRPr="001C207E" w:rsidRDefault="00FE205E" w:rsidP="00FE205E">
            <w:pPr>
              <w:jc w:val="center"/>
              <w:rPr>
                <w:noProof/>
                <w:sz w:val="16"/>
                <w:szCs w:val="16"/>
              </w:rPr>
            </w:pPr>
            <w:r w:rsidRPr="001C207E">
              <w:rPr>
                <w:noProof/>
                <w:sz w:val="16"/>
                <w:szCs w:val="16"/>
              </w:rPr>
              <w:t>bypass</w:t>
            </w:r>
          </w:p>
        </w:tc>
        <w:tc>
          <w:tcPr>
            <w:tcW w:w="1020" w:type="dxa"/>
          </w:tcPr>
          <w:p w14:paraId="0C951DCC" w14:textId="2F56FA6E" w:rsidR="00FE205E" w:rsidRPr="001C207E" w:rsidRDefault="00FE205E" w:rsidP="00FE205E">
            <w:pPr>
              <w:jc w:val="center"/>
              <w:rPr>
                <w:noProof/>
                <w:sz w:val="16"/>
                <w:szCs w:val="16"/>
              </w:rPr>
            </w:pPr>
            <w:r w:rsidRPr="001C207E">
              <w:rPr>
                <w:noProof/>
                <w:sz w:val="16"/>
                <w:szCs w:val="16"/>
              </w:rPr>
              <w:t>bypass</w:t>
            </w:r>
          </w:p>
        </w:tc>
        <w:tc>
          <w:tcPr>
            <w:tcW w:w="1019" w:type="dxa"/>
          </w:tcPr>
          <w:p w14:paraId="4FA4DCE5" w14:textId="36D20F00" w:rsidR="00FE205E" w:rsidRPr="001C207E" w:rsidRDefault="00FE205E" w:rsidP="00FE205E">
            <w:pPr>
              <w:jc w:val="center"/>
              <w:rPr>
                <w:noProof/>
                <w:sz w:val="16"/>
                <w:szCs w:val="16"/>
              </w:rPr>
            </w:pPr>
            <w:r>
              <w:rPr>
                <w:noProof/>
                <w:sz w:val="16"/>
                <w:szCs w:val="16"/>
              </w:rPr>
              <w:t>b</w:t>
            </w:r>
            <w:r w:rsidRPr="001C207E">
              <w:rPr>
                <w:noProof/>
                <w:sz w:val="16"/>
                <w:szCs w:val="16"/>
              </w:rPr>
              <w:t>ypass</w:t>
            </w:r>
          </w:p>
        </w:tc>
      </w:tr>
      <w:tr w:rsidR="00FE205E" w:rsidRPr="003F3F11" w14:paraId="34092899" w14:textId="77777777" w:rsidTr="00FB31B9">
        <w:trPr>
          <w:gridAfter w:val="1"/>
          <w:wAfter w:w="7" w:type="dxa"/>
          <w:cantSplit/>
        </w:trPr>
        <w:tc>
          <w:tcPr>
            <w:tcW w:w="2408" w:type="dxa"/>
          </w:tcPr>
          <w:p w14:paraId="034DD483" w14:textId="5E67381E" w:rsidR="00FE205E" w:rsidRDefault="00FE205E" w:rsidP="00FE205E">
            <w:pPr>
              <w:jc w:val="left"/>
              <w:rPr>
                <w:sz w:val="16"/>
                <w:szCs w:val="16"/>
              </w:rPr>
            </w:pPr>
            <w:r>
              <w:rPr>
                <w:sz w:val="16"/>
                <w:szCs w:val="16"/>
              </w:rPr>
              <w:t>sig_coeff_flag</w:t>
            </w:r>
          </w:p>
        </w:tc>
        <w:tc>
          <w:tcPr>
            <w:tcW w:w="1699" w:type="dxa"/>
            <w:vAlign w:val="center"/>
          </w:tcPr>
          <w:p w14:paraId="5BDE4775" w14:textId="5940E3E4" w:rsidR="00FE205E" w:rsidRDefault="00FE205E" w:rsidP="00FE205E">
            <w:pPr>
              <w:jc w:val="center"/>
              <w:rPr>
                <w:noProof/>
                <w:sz w:val="16"/>
                <w:szCs w:val="16"/>
              </w:rPr>
            </w:pPr>
            <w:r>
              <w:rPr>
                <w:noProof/>
                <w:sz w:val="16"/>
                <w:szCs w:val="16"/>
              </w:rPr>
              <w:t>0..47 (subclause </w:t>
            </w:r>
            <w:r>
              <w:rPr>
                <w:noProof/>
                <w:sz w:val="16"/>
                <w:szCs w:val="16"/>
              </w:rPr>
              <w:fldChar w:fldCharType="begin"/>
            </w:r>
            <w:r>
              <w:rPr>
                <w:noProof/>
                <w:sz w:val="16"/>
                <w:szCs w:val="16"/>
              </w:rPr>
              <w:instrText xml:space="preserve"> REF _Ref12975020 \r \h </w:instrText>
            </w:r>
            <w:r>
              <w:rPr>
                <w:noProof/>
                <w:sz w:val="16"/>
                <w:szCs w:val="16"/>
              </w:rPr>
            </w:r>
            <w:r>
              <w:rPr>
                <w:noProof/>
                <w:sz w:val="16"/>
                <w:szCs w:val="16"/>
              </w:rPr>
              <w:fldChar w:fldCharType="separate"/>
            </w:r>
            <w:r w:rsidR="0063227E">
              <w:rPr>
                <w:noProof/>
                <w:sz w:val="16"/>
                <w:szCs w:val="16"/>
              </w:rPr>
              <w:t>9.3.4.2.7</w:t>
            </w:r>
            <w:r>
              <w:rPr>
                <w:noProof/>
                <w:sz w:val="16"/>
                <w:szCs w:val="16"/>
              </w:rPr>
              <w:fldChar w:fldCharType="end"/>
            </w:r>
            <w:r>
              <w:rPr>
                <w:noProof/>
                <w:sz w:val="16"/>
                <w:szCs w:val="16"/>
              </w:rPr>
              <w:t xml:space="preserve"> )</w:t>
            </w:r>
          </w:p>
        </w:tc>
        <w:tc>
          <w:tcPr>
            <w:tcW w:w="1017" w:type="dxa"/>
            <w:vAlign w:val="center"/>
          </w:tcPr>
          <w:p w14:paraId="7968313D" w14:textId="209E00AD" w:rsidR="00FE205E" w:rsidRPr="001C207E" w:rsidRDefault="00FE205E" w:rsidP="00FE205E">
            <w:pPr>
              <w:jc w:val="center"/>
              <w:rPr>
                <w:noProof/>
                <w:sz w:val="16"/>
                <w:szCs w:val="16"/>
              </w:rPr>
            </w:pPr>
            <w:r w:rsidRPr="003F3F11">
              <w:rPr>
                <w:noProof/>
                <w:sz w:val="16"/>
                <w:szCs w:val="16"/>
              </w:rPr>
              <w:t>na</w:t>
            </w:r>
          </w:p>
        </w:tc>
        <w:tc>
          <w:tcPr>
            <w:tcW w:w="1016" w:type="dxa"/>
            <w:vAlign w:val="center"/>
          </w:tcPr>
          <w:p w14:paraId="2D35EAEC" w14:textId="688CB9A6" w:rsidR="00FE205E" w:rsidRPr="001C207E" w:rsidRDefault="00FE205E" w:rsidP="00FE205E">
            <w:pPr>
              <w:jc w:val="center"/>
              <w:rPr>
                <w:noProof/>
                <w:sz w:val="16"/>
                <w:szCs w:val="16"/>
              </w:rPr>
            </w:pPr>
            <w:r w:rsidRPr="003F3F11">
              <w:rPr>
                <w:noProof/>
                <w:sz w:val="16"/>
                <w:szCs w:val="16"/>
              </w:rPr>
              <w:t>na</w:t>
            </w:r>
          </w:p>
        </w:tc>
        <w:tc>
          <w:tcPr>
            <w:tcW w:w="1017" w:type="dxa"/>
            <w:vAlign w:val="center"/>
          </w:tcPr>
          <w:p w14:paraId="088219A8" w14:textId="79BAF61C" w:rsidR="00FE205E" w:rsidRPr="001C207E" w:rsidRDefault="00FE205E" w:rsidP="00FE205E">
            <w:pPr>
              <w:jc w:val="center"/>
              <w:rPr>
                <w:noProof/>
                <w:sz w:val="16"/>
                <w:szCs w:val="16"/>
              </w:rPr>
            </w:pPr>
            <w:r>
              <w:rPr>
                <w:noProof/>
                <w:sz w:val="16"/>
                <w:szCs w:val="16"/>
              </w:rPr>
              <w:t>n</w:t>
            </w:r>
            <w:r w:rsidRPr="003F3F11">
              <w:rPr>
                <w:noProof/>
                <w:sz w:val="16"/>
                <w:szCs w:val="16"/>
              </w:rPr>
              <w:t>a</w:t>
            </w:r>
          </w:p>
        </w:tc>
        <w:tc>
          <w:tcPr>
            <w:tcW w:w="1016" w:type="dxa"/>
            <w:vAlign w:val="center"/>
          </w:tcPr>
          <w:p w14:paraId="021F052C" w14:textId="14808417" w:rsidR="00FE205E" w:rsidRPr="001C207E" w:rsidRDefault="00FE205E" w:rsidP="00FE205E">
            <w:pPr>
              <w:jc w:val="center"/>
              <w:rPr>
                <w:noProof/>
                <w:sz w:val="16"/>
                <w:szCs w:val="16"/>
              </w:rPr>
            </w:pPr>
            <w:r w:rsidRPr="003F3F11">
              <w:rPr>
                <w:noProof/>
                <w:sz w:val="16"/>
                <w:szCs w:val="16"/>
              </w:rPr>
              <w:t>na</w:t>
            </w:r>
          </w:p>
        </w:tc>
        <w:tc>
          <w:tcPr>
            <w:tcW w:w="1020" w:type="dxa"/>
            <w:vAlign w:val="center"/>
          </w:tcPr>
          <w:p w14:paraId="7B1612DE" w14:textId="215819D5" w:rsidR="00FE205E" w:rsidRPr="001C207E" w:rsidRDefault="00FE205E" w:rsidP="00FE205E">
            <w:pPr>
              <w:jc w:val="center"/>
              <w:rPr>
                <w:noProof/>
                <w:sz w:val="16"/>
                <w:szCs w:val="16"/>
              </w:rPr>
            </w:pPr>
            <w:r w:rsidRPr="003F3F11">
              <w:rPr>
                <w:noProof/>
                <w:sz w:val="16"/>
                <w:szCs w:val="16"/>
              </w:rPr>
              <w:t>na</w:t>
            </w:r>
          </w:p>
        </w:tc>
        <w:tc>
          <w:tcPr>
            <w:tcW w:w="1019" w:type="dxa"/>
          </w:tcPr>
          <w:p w14:paraId="18DEBD19" w14:textId="4BE3D20D" w:rsidR="00FE205E" w:rsidRDefault="00FE205E" w:rsidP="00FE205E">
            <w:pPr>
              <w:jc w:val="center"/>
              <w:rPr>
                <w:noProof/>
                <w:sz w:val="16"/>
                <w:szCs w:val="16"/>
              </w:rPr>
            </w:pPr>
            <w:r w:rsidRPr="003F3F11">
              <w:rPr>
                <w:noProof/>
                <w:sz w:val="16"/>
                <w:szCs w:val="16"/>
              </w:rPr>
              <w:t>na</w:t>
            </w:r>
          </w:p>
        </w:tc>
      </w:tr>
      <w:tr w:rsidR="00FE205E" w:rsidRPr="003F3F11" w14:paraId="1F488B5A" w14:textId="77777777" w:rsidTr="00C64EAD">
        <w:trPr>
          <w:gridAfter w:val="1"/>
          <w:wAfter w:w="7" w:type="dxa"/>
          <w:cantSplit/>
        </w:trPr>
        <w:tc>
          <w:tcPr>
            <w:tcW w:w="2408" w:type="dxa"/>
          </w:tcPr>
          <w:p w14:paraId="43C31234" w14:textId="3D16C400" w:rsidR="00FE205E" w:rsidRDefault="00FE205E" w:rsidP="00FE205E">
            <w:pPr>
              <w:jc w:val="left"/>
              <w:rPr>
                <w:sz w:val="16"/>
                <w:szCs w:val="16"/>
              </w:rPr>
            </w:pPr>
            <w:r>
              <w:rPr>
                <w:sz w:val="16"/>
                <w:szCs w:val="16"/>
              </w:rPr>
              <w:t xml:space="preserve">coeff_abs_level_greaterA_flag </w:t>
            </w:r>
          </w:p>
        </w:tc>
        <w:tc>
          <w:tcPr>
            <w:tcW w:w="1699" w:type="dxa"/>
            <w:vAlign w:val="center"/>
          </w:tcPr>
          <w:p w14:paraId="2D9E2524" w14:textId="52C00E3A" w:rsidR="00FE205E" w:rsidRDefault="00FE205E" w:rsidP="00FE205E">
            <w:pPr>
              <w:jc w:val="center"/>
              <w:rPr>
                <w:noProof/>
                <w:sz w:val="16"/>
                <w:szCs w:val="16"/>
              </w:rPr>
            </w:pPr>
            <w:r>
              <w:rPr>
                <w:noProof/>
                <w:sz w:val="16"/>
                <w:szCs w:val="16"/>
              </w:rPr>
              <w:t>0..18 (subclause </w:t>
            </w:r>
            <w:r>
              <w:rPr>
                <w:noProof/>
                <w:sz w:val="16"/>
                <w:szCs w:val="16"/>
              </w:rPr>
              <w:fldChar w:fldCharType="begin"/>
            </w:r>
            <w:r>
              <w:rPr>
                <w:noProof/>
                <w:sz w:val="16"/>
                <w:szCs w:val="16"/>
              </w:rPr>
              <w:instrText xml:space="preserve"> REF _Ref12975123 \r \h  \* MERGEFORMAT </w:instrText>
            </w:r>
            <w:r>
              <w:rPr>
                <w:noProof/>
                <w:sz w:val="16"/>
                <w:szCs w:val="16"/>
              </w:rPr>
            </w:r>
            <w:r>
              <w:rPr>
                <w:noProof/>
                <w:sz w:val="16"/>
                <w:szCs w:val="16"/>
              </w:rPr>
              <w:fldChar w:fldCharType="separate"/>
            </w:r>
            <w:r w:rsidR="0063227E">
              <w:rPr>
                <w:noProof/>
                <w:sz w:val="16"/>
                <w:szCs w:val="16"/>
              </w:rPr>
              <w:t>9.3.4.2.8</w:t>
            </w:r>
            <w:r>
              <w:rPr>
                <w:noProof/>
                <w:sz w:val="16"/>
                <w:szCs w:val="16"/>
              </w:rPr>
              <w:fldChar w:fldCharType="end"/>
            </w:r>
            <w:r>
              <w:rPr>
                <w:noProof/>
                <w:sz w:val="16"/>
                <w:szCs w:val="16"/>
              </w:rPr>
              <w:t>)</w:t>
            </w:r>
          </w:p>
        </w:tc>
        <w:tc>
          <w:tcPr>
            <w:tcW w:w="1017" w:type="dxa"/>
            <w:vAlign w:val="center"/>
          </w:tcPr>
          <w:p w14:paraId="27039E29" w14:textId="5A429006"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50D75AB1" w14:textId="469C1FD4"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70BF234C" w14:textId="6E7DE633" w:rsidR="00FE205E" w:rsidRDefault="00FE205E" w:rsidP="00FE205E">
            <w:pPr>
              <w:jc w:val="center"/>
              <w:rPr>
                <w:noProof/>
                <w:sz w:val="16"/>
                <w:szCs w:val="16"/>
              </w:rPr>
            </w:pPr>
            <w:r>
              <w:rPr>
                <w:noProof/>
                <w:sz w:val="16"/>
                <w:szCs w:val="16"/>
              </w:rPr>
              <w:t>n</w:t>
            </w:r>
            <w:r w:rsidRPr="003F3F11">
              <w:rPr>
                <w:noProof/>
                <w:sz w:val="16"/>
                <w:szCs w:val="16"/>
              </w:rPr>
              <w:t>a</w:t>
            </w:r>
          </w:p>
        </w:tc>
        <w:tc>
          <w:tcPr>
            <w:tcW w:w="1016" w:type="dxa"/>
            <w:vAlign w:val="center"/>
          </w:tcPr>
          <w:p w14:paraId="6FBA0322" w14:textId="6EF518BA"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4E17182D" w14:textId="4BC28E7B" w:rsidR="00FE205E" w:rsidRPr="003F3F11" w:rsidRDefault="00FE205E" w:rsidP="00FE205E">
            <w:pPr>
              <w:jc w:val="center"/>
              <w:rPr>
                <w:noProof/>
                <w:sz w:val="16"/>
                <w:szCs w:val="16"/>
              </w:rPr>
            </w:pPr>
            <w:r w:rsidRPr="003F3F11">
              <w:rPr>
                <w:noProof/>
                <w:sz w:val="16"/>
                <w:szCs w:val="16"/>
              </w:rPr>
              <w:t>na</w:t>
            </w:r>
          </w:p>
        </w:tc>
        <w:tc>
          <w:tcPr>
            <w:tcW w:w="1019" w:type="dxa"/>
          </w:tcPr>
          <w:p w14:paraId="670754AE" w14:textId="01E0E8B8" w:rsidR="00FE205E" w:rsidRPr="003F3F11" w:rsidRDefault="00FE205E" w:rsidP="00FE205E">
            <w:pPr>
              <w:jc w:val="center"/>
              <w:rPr>
                <w:noProof/>
                <w:sz w:val="16"/>
                <w:szCs w:val="16"/>
              </w:rPr>
            </w:pPr>
            <w:r w:rsidRPr="003F3F11">
              <w:rPr>
                <w:noProof/>
                <w:sz w:val="16"/>
                <w:szCs w:val="16"/>
              </w:rPr>
              <w:t>na</w:t>
            </w:r>
          </w:p>
        </w:tc>
      </w:tr>
      <w:tr w:rsidR="00FE205E" w:rsidRPr="003F3F11" w14:paraId="22F318F3" w14:textId="77777777" w:rsidTr="00C64EAD">
        <w:trPr>
          <w:gridAfter w:val="1"/>
          <w:wAfter w:w="7" w:type="dxa"/>
          <w:cantSplit/>
        </w:trPr>
        <w:tc>
          <w:tcPr>
            <w:tcW w:w="2408" w:type="dxa"/>
          </w:tcPr>
          <w:p w14:paraId="1B354AEC" w14:textId="6310EEC7" w:rsidR="00FE205E" w:rsidRDefault="00FE205E" w:rsidP="00FE205E">
            <w:pPr>
              <w:jc w:val="left"/>
              <w:rPr>
                <w:sz w:val="16"/>
                <w:szCs w:val="16"/>
              </w:rPr>
            </w:pPr>
            <w:r>
              <w:rPr>
                <w:sz w:val="16"/>
                <w:szCs w:val="16"/>
              </w:rPr>
              <w:t xml:space="preserve">coeff_abs_level_greaterB_flag </w:t>
            </w:r>
          </w:p>
        </w:tc>
        <w:tc>
          <w:tcPr>
            <w:tcW w:w="1699" w:type="dxa"/>
            <w:vAlign w:val="center"/>
          </w:tcPr>
          <w:p w14:paraId="6687EFD6" w14:textId="598BBD38" w:rsidR="00FE205E" w:rsidRDefault="00FE205E" w:rsidP="00FE205E">
            <w:pPr>
              <w:jc w:val="center"/>
              <w:rPr>
                <w:noProof/>
                <w:sz w:val="16"/>
                <w:szCs w:val="16"/>
              </w:rPr>
            </w:pPr>
            <w:r>
              <w:rPr>
                <w:noProof/>
                <w:sz w:val="16"/>
                <w:szCs w:val="16"/>
              </w:rPr>
              <w:t>0..18 ( subclause </w:t>
            </w:r>
            <w:r w:rsidR="00897F00">
              <w:rPr>
                <w:noProof/>
                <w:sz w:val="16"/>
                <w:szCs w:val="16"/>
              </w:rPr>
              <w:fldChar w:fldCharType="begin"/>
            </w:r>
            <w:r w:rsidR="00897F00">
              <w:rPr>
                <w:noProof/>
                <w:sz w:val="16"/>
                <w:szCs w:val="16"/>
              </w:rPr>
              <w:instrText xml:space="preserve"> REF _Ref13841295 \n \h </w:instrText>
            </w:r>
            <w:r w:rsidR="00897F00">
              <w:rPr>
                <w:noProof/>
                <w:sz w:val="16"/>
                <w:szCs w:val="16"/>
              </w:rPr>
            </w:r>
            <w:r w:rsidR="00897F00">
              <w:rPr>
                <w:noProof/>
                <w:sz w:val="16"/>
                <w:szCs w:val="16"/>
              </w:rPr>
              <w:fldChar w:fldCharType="separate"/>
            </w:r>
            <w:r w:rsidR="0063227E">
              <w:rPr>
                <w:noProof/>
                <w:sz w:val="16"/>
                <w:szCs w:val="16"/>
              </w:rPr>
              <w:t>9.3.4.2.9</w:t>
            </w:r>
            <w:r w:rsidR="00897F00">
              <w:rPr>
                <w:noProof/>
                <w:sz w:val="16"/>
                <w:szCs w:val="16"/>
              </w:rPr>
              <w:fldChar w:fldCharType="end"/>
            </w:r>
            <w:r>
              <w:rPr>
                <w:noProof/>
                <w:sz w:val="16"/>
                <w:szCs w:val="16"/>
              </w:rPr>
              <w:t>)</w:t>
            </w:r>
          </w:p>
        </w:tc>
        <w:tc>
          <w:tcPr>
            <w:tcW w:w="1017" w:type="dxa"/>
            <w:vAlign w:val="center"/>
          </w:tcPr>
          <w:p w14:paraId="0808D61D" w14:textId="2BB905E4" w:rsidR="00FE205E" w:rsidRPr="003F3F11" w:rsidRDefault="00FE205E" w:rsidP="00FE205E">
            <w:pPr>
              <w:jc w:val="center"/>
              <w:rPr>
                <w:noProof/>
                <w:sz w:val="16"/>
                <w:szCs w:val="16"/>
              </w:rPr>
            </w:pPr>
            <w:r w:rsidRPr="003F3F11">
              <w:rPr>
                <w:noProof/>
                <w:sz w:val="16"/>
                <w:szCs w:val="16"/>
              </w:rPr>
              <w:t>na</w:t>
            </w:r>
          </w:p>
        </w:tc>
        <w:tc>
          <w:tcPr>
            <w:tcW w:w="1016" w:type="dxa"/>
            <w:vAlign w:val="center"/>
          </w:tcPr>
          <w:p w14:paraId="560AC331" w14:textId="7423D417" w:rsidR="00FE205E" w:rsidRPr="003F3F11" w:rsidRDefault="00FE205E" w:rsidP="00FE205E">
            <w:pPr>
              <w:jc w:val="center"/>
              <w:rPr>
                <w:noProof/>
                <w:sz w:val="16"/>
                <w:szCs w:val="16"/>
              </w:rPr>
            </w:pPr>
            <w:r w:rsidRPr="003F3F11">
              <w:rPr>
                <w:noProof/>
                <w:sz w:val="16"/>
                <w:szCs w:val="16"/>
              </w:rPr>
              <w:t>na</w:t>
            </w:r>
          </w:p>
        </w:tc>
        <w:tc>
          <w:tcPr>
            <w:tcW w:w="1017" w:type="dxa"/>
            <w:vAlign w:val="center"/>
          </w:tcPr>
          <w:p w14:paraId="75EF1287" w14:textId="1D8C7583" w:rsidR="00FE205E" w:rsidRDefault="00FE205E" w:rsidP="00FE205E">
            <w:pPr>
              <w:jc w:val="center"/>
              <w:rPr>
                <w:noProof/>
                <w:sz w:val="16"/>
                <w:szCs w:val="16"/>
              </w:rPr>
            </w:pPr>
            <w:r>
              <w:rPr>
                <w:noProof/>
                <w:sz w:val="16"/>
                <w:szCs w:val="16"/>
              </w:rPr>
              <w:t>n</w:t>
            </w:r>
            <w:r w:rsidRPr="003F3F11">
              <w:rPr>
                <w:noProof/>
                <w:sz w:val="16"/>
                <w:szCs w:val="16"/>
              </w:rPr>
              <w:t>a</w:t>
            </w:r>
          </w:p>
        </w:tc>
        <w:tc>
          <w:tcPr>
            <w:tcW w:w="1016" w:type="dxa"/>
            <w:vAlign w:val="center"/>
          </w:tcPr>
          <w:p w14:paraId="6FA6BC2D" w14:textId="3084DF82" w:rsidR="00FE205E" w:rsidRPr="003F3F11" w:rsidRDefault="00FE205E" w:rsidP="00FE205E">
            <w:pPr>
              <w:jc w:val="center"/>
              <w:rPr>
                <w:noProof/>
                <w:sz w:val="16"/>
                <w:szCs w:val="16"/>
              </w:rPr>
            </w:pPr>
            <w:r w:rsidRPr="003F3F11">
              <w:rPr>
                <w:noProof/>
                <w:sz w:val="16"/>
                <w:szCs w:val="16"/>
              </w:rPr>
              <w:t>na</w:t>
            </w:r>
          </w:p>
        </w:tc>
        <w:tc>
          <w:tcPr>
            <w:tcW w:w="1020" w:type="dxa"/>
            <w:vAlign w:val="center"/>
          </w:tcPr>
          <w:p w14:paraId="6A8E035B" w14:textId="747F4B8D" w:rsidR="00FE205E" w:rsidRPr="003F3F11" w:rsidRDefault="00FE205E" w:rsidP="00FE205E">
            <w:pPr>
              <w:jc w:val="center"/>
              <w:rPr>
                <w:noProof/>
                <w:sz w:val="16"/>
                <w:szCs w:val="16"/>
              </w:rPr>
            </w:pPr>
            <w:r w:rsidRPr="003F3F11">
              <w:rPr>
                <w:noProof/>
                <w:sz w:val="16"/>
                <w:szCs w:val="16"/>
              </w:rPr>
              <w:t>na</w:t>
            </w:r>
          </w:p>
        </w:tc>
        <w:tc>
          <w:tcPr>
            <w:tcW w:w="1019" w:type="dxa"/>
          </w:tcPr>
          <w:p w14:paraId="6523A162" w14:textId="52824B72" w:rsidR="00FE205E" w:rsidRPr="003F3F11" w:rsidRDefault="00FE205E" w:rsidP="00FE205E">
            <w:pPr>
              <w:jc w:val="center"/>
              <w:rPr>
                <w:noProof/>
                <w:sz w:val="16"/>
                <w:szCs w:val="16"/>
              </w:rPr>
            </w:pPr>
            <w:r w:rsidRPr="003F3F11">
              <w:rPr>
                <w:noProof/>
                <w:sz w:val="16"/>
                <w:szCs w:val="16"/>
              </w:rPr>
              <w:t>na</w:t>
            </w:r>
          </w:p>
        </w:tc>
      </w:tr>
      <w:tr w:rsidR="00FE205E" w:rsidRPr="003F3F11" w14:paraId="101845DD" w14:textId="77777777" w:rsidTr="00FB31B9">
        <w:trPr>
          <w:gridAfter w:val="1"/>
          <w:wAfter w:w="7" w:type="dxa"/>
          <w:cantSplit/>
        </w:trPr>
        <w:tc>
          <w:tcPr>
            <w:tcW w:w="2408" w:type="dxa"/>
          </w:tcPr>
          <w:p w14:paraId="7295E30A" w14:textId="0E3CD893" w:rsidR="00FE205E" w:rsidRDefault="00FE205E" w:rsidP="00FE205E">
            <w:pPr>
              <w:jc w:val="left"/>
              <w:rPr>
                <w:sz w:val="16"/>
                <w:szCs w:val="16"/>
              </w:rPr>
            </w:pPr>
            <w:r>
              <w:rPr>
                <w:sz w:val="16"/>
                <w:szCs w:val="16"/>
              </w:rPr>
              <w:t>coeff_abs_level_remaining</w:t>
            </w:r>
          </w:p>
        </w:tc>
        <w:tc>
          <w:tcPr>
            <w:tcW w:w="1699" w:type="dxa"/>
            <w:vAlign w:val="center"/>
          </w:tcPr>
          <w:p w14:paraId="7B33DAE2" w14:textId="4F4D3619" w:rsidR="00FE205E" w:rsidRDefault="00FE205E" w:rsidP="00FE205E">
            <w:pPr>
              <w:jc w:val="center"/>
              <w:rPr>
                <w:noProof/>
                <w:sz w:val="16"/>
                <w:szCs w:val="16"/>
              </w:rPr>
            </w:pPr>
            <w:r>
              <w:rPr>
                <w:noProof/>
                <w:sz w:val="16"/>
                <w:szCs w:val="16"/>
              </w:rPr>
              <w:t>bypass</w:t>
            </w:r>
          </w:p>
        </w:tc>
        <w:tc>
          <w:tcPr>
            <w:tcW w:w="1017" w:type="dxa"/>
          </w:tcPr>
          <w:p w14:paraId="0F6111CE" w14:textId="60214DD9" w:rsidR="00FE205E" w:rsidRPr="003F3F11" w:rsidRDefault="00FE205E" w:rsidP="00FE205E">
            <w:pPr>
              <w:jc w:val="center"/>
              <w:rPr>
                <w:noProof/>
                <w:sz w:val="16"/>
                <w:szCs w:val="16"/>
              </w:rPr>
            </w:pPr>
            <w:r w:rsidRPr="001C207E">
              <w:rPr>
                <w:noProof/>
                <w:sz w:val="16"/>
                <w:szCs w:val="16"/>
              </w:rPr>
              <w:t>bypass</w:t>
            </w:r>
          </w:p>
        </w:tc>
        <w:tc>
          <w:tcPr>
            <w:tcW w:w="1016" w:type="dxa"/>
          </w:tcPr>
          <w:p w14:paraId="19F4CF80" w14:textId="78B465D4" w:rsidR="00FE205E" w:rsidRPr="003F3F11" w:rsidRDefault="00FE205E" w:rsidP="00FE205E">
            <w:pPr>
              <w:jc w:val="center"/>
              <w:rPr>
                <w:noProof/>
                <w:sz w:val="16"/>
                <w:szCs w:val="16"/>
              </w:rPr>
            </w:pPr>
            <w:r w:rsidRPr="001C207E">
              <w:rPr>
                <w:noProof/>
                <w:sz w:val="16"/>
                <w:szCs w:val="16"/>
              </w:rPr>
              <w:t>bypass</w:t>
            </w:r>
          </w:p>
        </w:tc>
        <w:tc>
          <w:tcPr>
            <w:tcW w:w="1017" w:type="dxa"/>
          </w:tcPr>
          <w:p w14:paraId="5FC915CC" w14:textId="3BB37AB7" w:rsidR="00FE205E" w:rsidRDefault="00FE205E" w:rsidP="00FE205E">
            <w:pPr>
              <w:jc w:val="center"/>
              <w:rPr>
                <w:noProof/>
                <w:sz w:val="16"/>
                <w:szCs w:val="16"/>
              </w:rPr>
            </w:pPr>
            <w:r w:rsidRPr="001C207E">
              <w:rPr>
                <w:noProof/>
                <w:sz w:val="16"/>
                <w:szCs w:val="16"/>
              </w:rPr>
              <w:t>bypass</w:t>
            </w:r>
          </w:p>
        </w:tc>
        <w:tc>
          <w:tcPr>
            <w:tcW w:w="1016" w:type="dxa"/>
          </w:tcPr>
          <w:p w14:paraId="40562B12" w14:textId="6F778C54" w:rsidR="00FE205E" w:rsidRPr="003F3F11" w:rsidRDefault="00FE205E" w:rsidP="00FE205E">
            <w:pPr>
              <w:jc w:val="center"/>
              <w:rPr>
                <w:noProof/>
                <w:sz w:val="16"/>
                <w:szCs w:val="16"/>
              </w:rPr>
            </w:pPr>
            <w:r w:rsidRPr="001C207E">
              <w:rPr>
                <w:noProof/>
                <w:sz w:val="16"/>
                <w:szCs w:val="16"/>
              </w:rPr>
              <w:t>bypass</w:t>
            </w:r>
          </w:p>
        </w:tc>
        <w:tc>
          <w:tcPr>
            <w:tcW w:w="1020" w:type="dxa"/>
          </w:tcPr>
          <w:p w14:paraId="44BF23F6" w14:textId="584F6827" w:rsidR="00FE205E" w:rsidRPr="003F3F11" w:rsidRDefault="00FE205E" w:rsidP="00FE205E">
            <w:pPr>
              <w:jc w:val="center"/>
              <w:rPr>
                <w:noProof/>
                <w:sz w:val="16"/>
                <w:szCs w:val="16"/>
              </w:rPr>
            </w:pPr>
            <w:r w:rsidRPr="001C207E">
              <w:rPr>
                <w:noProof/>
                <w:sz w:val="16"/>
                <w:szCs w:val="16"/>
              </w:rPr>
              <w:t>bypass</w:t>
            </w:r>
          </w:p>
        </w:tc>
        <w:tc>
          <w:tcPr>
            <w:tcW w:w="1019" w:type="dxa"/>
          </w:tcPr>
          <w:p w14:paraId="73D366B6" w14:textId="795B80E6" w:rsidR="00FE205E" w:rsidRPr="003F3F11" w:rsidRDefault="00FE205E" w:rsidP="00FE205E">
            <w:pPr>
              <w:jc w:val="center"/>
              <w:rPr>
                <w:noProof/>
                <w:sz w:val="16"/>
                <w:szCs w:val="16"/>
              </w:rPr>
            </w:pPr>
            <w:r w:rsidRPr="001C207E">
              <w:rPr>
                <w:noProof/>
                <w:sz w:val="16"/>
                <w:szCs w:val="16"/>
              </w:rPr>
              <w:t>bypass</w:t>
            </w:r>
          </w:p>
        </w:tc>
      </w:tr>
      <w:tr w:rsidR="00FE205E" w:rsidRPr="003F3F11" w14:paraId="5380E465" w14:textId="77777777" w:rsidTr="00FB31B9">
        <w:trPr>
          <w:gridAfter w:val="1"/>
          <w:wAfter w:w="7" w:type="dxa"/>
          <w:cantSplit/>
        </w:trPr>
        <w:tc>
          <w:tcPr>
            <w:tcW w:w="2408" w:type="dxa"/>
          </w:tcPr>
          <w:p w14:paraId="6AECED3C" w14:textId="12C6DBD9" w:rsidR="00FE205E" w:rsidRDefault="00FE205E" w:rsidP="00FE205E">
            <w:pPr>
              <w:jc w:val="left"/>
              <w:rPr>
                <w:sz w:val="16"/>
                <w:szCs w:val="16"/>
              </w:rPr>
            </w:pPr>
            <w:r>
              <w:rPr>
                <w:sz w:val="16"/>
                <w:szCs w:val="16"/>
              </w:rPr>
              <w:t xml:space="preserve">coeff_sign_flag </w:t>
            </w:r>
          </w:p>
        </w:tc>
        <w:tc>
          <w:tcPr>
            <w:tcW w:w="1699" w:type="dxa"/>
            <w:vAlign w:val="center"/>
          </w:tcPr>
          <w:p w14:paraId="1E5603D2" w14:textId="71ECCF8C" w:rsidR="00FE205E" w:rsidRDefault="00FE205E" w:rsidP="00FE205E">
            <w:pPr>
              <w:jc w:val="center"/>
              <w:rPr>
                <w:noProof/>
                <w:sz w:val="16"/>
                <w:szCs w:val="16"/>
              </w:rPr>
            </w:pPr>
            <w:r>
              <w:rPr>
                <w:noProof/>
                <w:sz w:val="16"/>
                <w:szCs w:val="16"/>
              </w:rPr>
              <w:t>bypass</w:t>
            </w:r>
          </w:p>
        </w:tc>
        <w:tc>
          <w:tcPr>
            <w:tcW w:w="1017" w:type="dxa"/>
            <w:vAlign w:val="center"/>
          </w:tcPr>
          <w:p w14:paraId="64DD4DDA" w14:textId="24E32526" w:rsidR="00FE205E" w:rsidRPr="001C207E" w:rsidRDefault="00FE205E" w:rsidP="00FE205E">
            <w:pPr>
              <w:jc w:val="center"/>
              <w:rPr>
                <w:noProof/>
                <w:sz w:val="16"/>
                <w:szCs w:val="16"/>
              </w:rPr>
            </w:pPr>
            <w:r w:rsidRPr="003F3F11">
              <w:rPr>
                <w:noProof/>
                <w:sz w:val="16"/>
                <w:szCs w:val="16"/>
              </w:rPr>
              <w:t>na</w:t>
            </w:r>
          </w:p>
        </w:tc>
        <w:tc>
          <w:tcPr>
            <w:tcW w:w="1016" w:type="dxa"/>
            <w:vAlign w:val="center"/>
          </w:tcPr>
          <w:p w14:paraId="190097BD" w14:textId="3914DCE0" w:rsidR="00FE205E" w:rsidRPr="001C207E" w:rsidRDefault="00FE205E" w:rsidP="00FE205E">
            <w:pPr>
              <w:jc w:val="center"/>
              <w:rPr>
                <w:noProof/>
                <w:sz w:val="16"/>
                <w:szCs w:val="16"/>
              </w:rPr>
            </w:pPr>
            <w:r w:rsidRPr="003F3F11">
              <w:rPr>
                <w:noProof/>
                <w:sz w:val="16"/>
                <w:szCs w:val="16"/>
              </w:rPr>
              <w:t>na</w:t>
            </w:r>
          </w:p>
        </w:tc>
        <w:tc>
          <w:tcPr>
            <w:tcW w:w="1017" w:type="dxa"/>
            <w:vAlign w:val="center"/>
          </w:tcPr>
          <w:p w14:paraId="46C9E495" w14:textId="706A4E72" w:rsidR="00FE205E" w:rsidRPr="001C207E" w:rsidRDefault="00FE205E" w:rsidP="00FE205E">
            <w:pPr>
              <w:jc w:val="center"/>
              <w:rPr>
                <w:noProof/>
                <w:sz w:val="16"/>
                <w:szCs w:val="16"/>
              </w:rPr>
            </w:pPr>
            <w:r>
              <w:rPr>
                <w:noProof/>
                <w:sz w:val="16"/>
                <w:szCs w:val="16"/>
              </w:rPr>
              <w:t>n</w:t>
            </w:r>
            <w:r w:rsidRPr="003F3F11">
              <w:rPr>
                <w:noProof/>
                <w:sz w:val="16"/>
                <w:szCs w:val="16"/>
              </w:rPr>
              <w:t>a</w:t>
            </w:r>
          </w:p>
        </w:tc>
        <w:tc>
          <w:tcPr>
            <w:tcW w:w="1016" w:type="dxa"/>
            <w:vAlign w:val="center"/>
          </w:tcPr>
          <w:p w14:paraId="4A530770" w14:textId="395059C9" w:rsidR="00FE205E" w:rsidRPr="001C207E" w:rsidRDefault="00FE205E" w:rsidP="00FE205E">
            <w:pPr>
              <w:jc w:val="center"/>
              <w:rPr>
                <w:noProof/>
                <w:sz w:val="16"/>
                <w:szCs w:val="16"/>
              </w:rPr>
            </w:pPr>
            <w:r w:rsidRPr="003F3F11">
              <w:rPr>
                <w:noProof/>
                <w:sz w:val="16"/>
                <w:szCs w:val="16"/>
              </w:rPr>
              <w:t>na</w:t>
            </w:r>
          </w:p>
        </w:tc>
        <w:tc>
          <w:tcPr>
            <w:tcW w:w="1020" w:type="dxa"/>
            <w:vAlign w:val="center"/>
          </w:tcPr>
          <w:p w14:paraId="6E512F53" w14:textId="5A913CEC" w:rsidR="00FE205E" w:rsidRPr="001C207E" w:rsidRDefault="00FE205E" w:rsidP="00FE205E">
            <w:pPr>
              <w:jc w:val="center"/>
              <w:rPr>
                <w:noProof/>
                <w:sz w:val="16"/>
                <w:szCs w:val="16"/>
              </w:rPr>
            </w:pPr>
            <w:r w:rsidRPr="003F3F11">
              <w:rPr>
                <w:noProof/>
                <w:sz w:val="16"/>
                <w:szCs w:val="16"/>
              </w:rPr>
              <w:t>na</w:t>
            </w:r>
          </w:p>
        </w:tc>
        <w:tc>
          <w:tcPr>
            <w:tcW w:w="1019" w:type="dxa"/>
          </w:tcPr>
          <w:p w14:paraId="3B91629D" w14:textId="6A9428D7" w:rsidR="00FE205E" w:rsidRPr="001C207E" w:rsidRDefault="00FE205E" w:rsidP="00FE205E">
            <w:pPr>
              <w:jc w:val="center"/>
              <w:rPr>
                <w:noProof/>
                <w:sz w:val="16"/>
                <w:szCs w:val="16"/>
              </w:rPr>
            </w:pPr>
            <w:r w:rsidRPr="003F3F11">
              <w:rPr>
                <w:noProof/>
                <w:sz w:val="16"/>
                <w:szCs w:val="16"/>
              </w:rPr>
              <w:t>Na</w:t>
            </w:r>
          </w:p>
        </w:tc>
      </w:tr>
    </w:tbl>
    <w:p w14:paraId="60B60918" w14:textId="42F7C061" w:rsidR="00B25AE9" w:rsidRDefault="00B25AE9" w:rsidP="00EA7BDA">
      <w:pPr>
        <w:rPr>
          <w:noProof/>
          <w:lang w:val="en-CA"/>
        </w:rPr>
      </w:pPr>
    </w:p>
    <w:p w14:paraId="7570FD74" w14:textId="11B31AEE" w:rsidR="00631174" w:rsidRPr="00901B03" w:rsidRDefault="00631174" w:rsidP="00631174">
      <w:pPr>
        <w:pStyle w:val="50"/>
        <w:rPr>
          <w:lang w:val="en-CA"/>
        </w:rPr>
      </w:pPr>
      <w:bookmarkStart w:id="1646" w:name="_Ref314514016"/>
      <w:bookmarkStart w:id="1647" w:name="_Ref536723675"/>
      <w:r w:rsidRPr="00AF48B6">
        <w:rPr>
          <w:rFonts w:eastAsia="Malgun Gothic"/>
          <w:bCs/>
          <w:noProof/>
          <w:lang w:eastAsia="x-none"/>
        </w:rPr>
        <w:t xml:space="preserve">Derivation process of ctxInc for the </w:t>
      </w:r>
      <w:bookmarkEnd w:id="1646"/>
      <w:r w:rsidRPr="00AF48B6">
        <w:rPr>
          <w:rFonts w:eastAsia="Malgun Gothic"/>
          <w:bCs/>
          <w:noProof/>
          <w:lang w:eastAsia="x-none"/>
        </w:rPr>
        <w:t>coeff_zero_run</w:t>
      </w:r>
      <w:r>
        <w:rPr>
          <w:rFonts w:eastAsia="Malgun Gothic"/>
          <w:b w:val="0"/>
          <w:bCs/>
          <w:noProof/>
          <w:lang w:eastAsia="x-none"/>
        </w:rPr>
        <w:t xml:space="preserve"> </w:t>
      </w:r>
      <w:r w:rsidRPr="00925918">
        <w:rPr>
          <w:rFonts w:eastAsia="Malgun Gothic"/>
          <w:bCs/>
          <w:noProof/>
          <w:lang w:eastAsia="x-none"/>
        </w:rPr>
        <w:t>and</w:t>
      </w:r>
      <w:r>
        <w:rPr>
          <w:rFonts w:eastAsia="Malgun Gothic"/>
          <w:b w:val="0"/>
          <w:bCs/>
          <w:noProof/>
          <w:lang w:eastAsia="x-none"/>
        </w:rPr>
        <w:t xml:space="preserve"> </w:t>
      </w:r>
      <w:r w:rsidRPr="00254DC1">
        <w:rPr>
          <w:rFonts w:eastAsia="Malgun Gothic"/>
          <w:bCs/>
          <w:noProof/>
          <w:lang w:eastAsia="x-none"/>
        </w:rPr>
        <w:t>coeff_abs_level_minus1</w:t>
      </w:r>
      <w:bookmarkEnd w:id="1647"/>
    </w:p>
    <w:p w14:paraId="68B2998E" w14:textId="77777777" w:rsidR="00631174" w:rsidRDefault="00631174" w:rsidP="00631174">
      <w:pPr>
        <w:rPr>
          <w:rFonts w:eastAsia="Malgun Gothic"/>
          <w:noProof/>
        </w:rPr>
      </w:pPr>
      <w:r w:rsidRPr="00AF48B6">
        <w:rPr>
          <w:rFonts w:eastAsia="Malgun Gothic"/>
          <w:noProof/>
        </w:rPr>
        <w:t xml:space="preserve">Inputs to this process are the variable binIdx, the colour component index cIdx, and </w:t>
      </w:r>
      <w:r w:rsidRPr="0006337F">
        <w:rPr>
          <w:rFonts w:eastAsiaTheme="minorEastAsia"/>
          <w:noProof/>
          <w:lang w:eastAsia="ko-KR"/>
        </w:rPr>
        <w:t>prev_level</w:t>
      </w:r>
      <w:r>
        <w:rPr>
          <w:rFonts w:eastAsiaTheme="minorEastAsia"/>
          <w:noProof/>
          <w:lang w:eastAsia="ko-KR"/>
        </w:rPr>
        <w:t xml:space="preserve"> specifying </w:t>
      </w:r>
      <w:r w:rsidRPr="008107CE">
        <w:t xml:space="preserve">the absolute value of </w:t>
      </w:r>
      <w:r w:rsidRPr="008107CE">
        <w:rPr>
          <w:noProof/>
        </w:rPr>
        <w:t xml:space="preserve">a transform coefficient level </w:t>
      </w:r>
      <w:r>
        <w:rPr>
          <w:noProof/>
        </w:rPr>
        <w:t>at the previous scanning position.</w:t>
      </w:r>
    </w:p>
    <w:p w14:paraId="26B9C351" w14:textId="77777777" w:rsidR="00631174" w:rsidRPr="00943A5F" w:rsidRDefault="00631174" w:rsidP="00631174">
      <w:pPr>
        <w:rPr>
          <w:noProof/>
        </w:rPr>
      </w:pPr>
      <w:r w:rsidRPr="00943A5F">
        <w:rPr>
          <w:noProof/>
        </w:rPr>
        <w:t xml:space="preserve">Output of this process is </w:t>
      </w:r>
      <w:r>
        <w:rPr>
          <w:noProof/>
        </w:rPr>
        <w:t>the variable ctxInc</w:t>
      </w:r>
      <w:r w:rsidRPr="00943A5F">
        <w:rPr>
          <w:noProof/>
        </w:rPr>
        <w:t>.</w:t>
      </w:r>
    </w:p>
    <w:p w14:paraId="3F86AF07" w14:textId="77777777" w:rsidR="00631174" w:rsidRDefault="00631174" w:rsidP="00631174">
      <w:pPr>
        <w:rPr>
          <w:noProof/>
        </w:rPr>
      </w:pPr>
      <w:r>
        <w:rPr>
          <w:rFonts w:eastAsia="Malgun Gothic"/>
          <w:noProof/>
          <w:lang w:eastAsia="ko-KR"/>
        </w:rPr>
        <w:t xml:space="preserve">If </w:t>
      </w:r>
      <w:r w:rsidRPr="00AF48B6">
        <w:rPr>
          <w:rFonts w:eastAsia="Malgun Gothic"/>
          <w:noProof/>
        </w:rPr>
        <w:t>cIdx</w:t>
      </w:r>
      <w:r>
        <w:rPr>
          <w:rFonts w:eastAsia="Malgun Gothic"/>
          <w:noProof/>
          <w:lang w:eastAsia="ko-KR"/>
        </w:rPr>
        <w:t xml:space="preserve"> is equal to 0, t</w:t>
      </w:r>
      <w:r>
        <w:rPr>
          <w:rFonts w:eastAsia="Malgun Gothic" w:hint="eastAsia"/>
          <w:noProof/>
          <w:lang w:eastAsia="ko-KR"/>
        </w:rPr>
        <w:t xml:space="preserve">he </w:t>
      </w:r>
      <w:r>
        <w:rPr>
          <w:noProof/>
        </w:rPr>
        <w:t>variable ctxInc for luma is derived as follows:</w:t>
      </w:r>
    </w:p>
    <w:p w14:paraId="2CF566A7" w14:textId="4104345E" w:rsidR="00631174" w:rsidRPr="00AE40EB" w:rsidRDefault="00631174" w:rsidP="009A5AB4">
      <w:pPr>
        <w:pStyle w:val="Equation"/>
        <w:numPr>
          <w:ilvl w:val="0"/>
          <w:numId w:val="60"/>
        </w:numPr>
        <w:tabs>
          <w:tab w:val="left" w:pos="2070"/>
        </w:tabs>
        <w:spacing w:before="136" w:after="0"/>
        <w:rPr>
          <w:rFonts w:eastAsia="Malgun Gothic"/>
          <w:noProof/>
        </w:rPr>
      </w:pPr>
      <w:r>
        <w:rPr>
          <w:noProof/>
        </w:rPr>
        <w:t>ctxInc</w:t>
      </w:r>
      <w:r w:rsidRPr="00943A5F">
        <w:rPr>
          <w:noProof/>
        </w:rPr>
        <w:t xml:space="preserve"> = </w:t>
      </w:r>
      <w:r w:rsidRPr="0006337F">
        <w:rPr>
          <w:rFonts w:eastAsiaTheme="minorEastAsia"/>
          <w:noProof/>
          <w:lang w:eastAsia="ko-KR"/>
        </w:rPr>
        <w:t>(</w:t>
      </w:r>
      <w:r w:rsidR="00093FAF">
        <w:rPr>
          <w:noProof/>
        </w:rPr>
        <w:t> </w:t>
      </w:r>
      <w:r w:rsidRPr="0006337F">
        <w:rPr>
          <w:rFonts w:eastAsiaTheme="minorEastAsia"/>
          <w:noProof/>
          <w:lang w:eastAsia="ko-KR"/>
        </w:rPr>
        <w:t>(</w:t>
      </w:r>
      <w:r w:rsidR="00093FAF">
        <w:rPr>
          <w:noProof/>
        </w:rPr>
        <w:t> </w:t>
      </w:r>
      <w:r>
        <w:rPr>
          <w:rFonts w:eastAsiaTheme="minorEastAsia"/>
          <w:noProof/>
          <w:lang w:eastAsia="ko-KR"/>
        </w:rPr>
        <w:t>Min</w:t>
      </w:r>
      <w:r w:rsidR="00093FAF">
        <w:rPr>
          <w:noProof/>
        </w:rPr>
        <w:t> </w:t>
      </w:r>
      <w:r w:rsidRPr="0006337F">
        <w:rPr>
          <w:rFonts w:eastAsiaTheme="minorEastAsia"/>
          <w:noProof/>
          <w:lang w:eastAsia="ko-KR"/>
        </w:rPr>
        <w:t>(</w:t>
      </w:r>
      <w:r w:rsidR="00093FAF">
        <w:rPr>
          <w:noProof/>
        </w:rPr>
        <w:t> </w:t>
      </w:r>
      <w:r w:rsidRPr="0006337F">
        <w:rPr>
          <w:rFonts w:eastAsiaTheme="minorEastAsia"/>
          <w:noProof/>
          <w:lang w:eastAsia="ko-KR"/>
        </w:rPr>
        <w:t>prev_level</w:t>
      </w:r>
      <w:r w:rsidR="00093FAF">
        <w:rPr>
          <w:noProof/>
        </w:rPr>
        <w:t> </w:t>
      </w:r>
      <w:r w:rsidR="009B1140">
        <w:rPr>
          <w:rFonts w:eastAsiaTheme="minorEastAsia"/>
          <w:noProof/>
          <w:lang w:eastAsia="ko-KR"/>
        </w:rPr>
        <w:t>–</w:t>
      </w:r>
      <w:r w:rsidR="00093FAF">
        <w:rPr>
          <w:noProof/>
        </w:rPr>
        <w:t> </w:t>
      </w:r>
      <w:r w:rsidRPr="0006337F">
        <w:rPr>
          <w:rFonts w:eastAsiaTheme="minorEastAsia"/>
          <w:noProof/>
          <w:lang w:eastAsia="ko-KR"/>
        </w:rPr>
        <w:t>1,</w:t>
      </w:r>
      <w:r w:rsidR="00093FAF">
        <w:rPr>
          <w:noProof/>
        </w:rPr>
        <w:t> </w:t>
      </w:r>
      <w:r w:rsidRPr="0006337F">
        <w:rPr>
          <w:rFonts w:eastAsiaTheme="minorEastAsia"/>
          <w:noProof/>
          <w:lang w:eastAsia="ko-KR"/>
        </w:rPr>
        <w:t>5</w:t>
      </w:r>
      <w:r w:rsidR="00093FAF">
        <w:rPr>
          <w:noProof/>
        </w:rPr>
        <w:t> </w:t>
      </w:r>
      <w:r w:rsidRPr="0006337F">
        <w:rPr>
          <w:rFonts w:eastAsiaTheme="minorEastAsia"/>
          <w:noProof/>
          <w:lang w:eastAsia="ko-KR"/>
        </w:rPr>
        <w:t>)</w:t>
      </w:r>
      <w:r w:rsidR="00093FAF" w:rsidRPr="00093FAF">
        <w:rPr>
          <w:noProof/>
        </w:rPr>
        <w:t xml:space="preserve"> </w:t>
      </w:r>
      <w:r w:rsidR="00093FAF">
        <w:rPr>
          <w:noProof/>
        </w:rPr>
        <w:t> </w:t>
      </w:r>
      <w:r w:rsidRPr="0006337F">
        <w:rPr>
          <w:rFonts w:eastAsiaTheme="minorEastAsia"/>
          <w:noProof/>
          <w:lang w:eastAsia="ko-KR"/>
        </w:rPr>
        <w:t>)</w:t>
      </w:r>
      <w:r w:rsidR="00093FAF">
        <w:rPr>
          <w:noProof/>
        </w:rPr>
        <w:t>  </w:t>
      </w:r>
      <w:r w:rsidRPr="0006337F">
        <w:rPr>
          <w:rFonts w:eastAsiaTheme="minorEastAsia"/>
          <w:noProof/>
          <w:lang w:eastAsia="ko-KR"/>
        </w:rPr>
        <w:t xml:space="preserve"> &lt;&lt;</w:t>
      </w:r>
      <w:r w:rsidR="00093FAF">
        <w:rPr>
          <w:noProof/>
        </w:rPr>
        <w:t>  </w:t>
      </w:r>
      <w:r w:rsidRPr="0006337F">
        <w:rPr>
          <w:rFonts w:eastAsiaTheme="minorEastAsia"/>
          <w:noProof/>
          <w:lang w:eastAsia="ko-KR"/>
        </w:rPr>
        <w:t>1</w:t>
      </w:r>
      <w:r w:rsidR="00093FAF">
        <w:rPr>
          <w:noProof/>
        </w:rPr>
        <w:t> </w:t>
      </w:r>
      <w:r w:rsidRPr="0006337F">
        <w:rPr>
          <w:rFonts w:eastAsiaTheme="minorEastAsia"/>
          <w:noProof/>
          <w:lang w:eastAsia="ko-KR"/>
        </w:rPr>
        <w:t>)</w:t>
      </w:r>
      <w:r>
        <w:rPr>
          <w:rFonts w:eastAsiaTheme="minorEastAsia"/>
          <w:noProof/>
          <w:lang w:eastAsia="ko-KR"/>
        </w:rPr>
        <w:t xml:space="preserve"> </w:t>
      </w:r>
      <w:r w:rsidRPr="00AE40EB">
        <w:rPr>
          <w:rFonts w:eastAsia="Malgun Gothic"/>
          <w:noProof/>
        </w:rPr>
        <w:tab/>
      </w:r>
      <w:r w:rsidRPr="00AE40EB">
        <w:rPr>
          <w:rFonts w:eastAsia="Malgun Gothic"/>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13</w:t>
      </w:r>
      <w:r w:rsidR="000805AA">
        <w:rPr>
          <w:noProof/>
        </w:rPr>
        <w:fldChar w:fldCharType="end"/>
      </w:r>
      <w:r w:rsidR="000805AA" w:rsidRPr="003F3F11">
        <w:rPr>
          <w:noProof/>
        </w:rPr>
        <w:t>)</w:t>
      </w:r>
    </w:p>
    <w:p w14:paraId="5D6FD69A" w14:textId="49856801" w:rsidR="00631174" w:rsidRDefault="00631174" w:rsidP="00631174">
      <w:pPr>
        <w:rPr>
          <w:noProof/>
        </w:rPr>
      </w:pPr>
      <w:r>
        <w:rPr>
          <w:rFonts w:eastAsia="Malgun Gothic"/>
          <w:noProof/>
          <w:lang w:eastAsia="ko-KR"/>
        </w:rPr>
        <w:t>Otherwise (</w:t>
      </w:r>
      <w:r w:rsidRPr="00AF48B6">
        <w:rPr>
          <w:rFonts w:eastAsia="Malgun Gothic"/>
          <w:noProof/>
        </w:rPr>
        <w:t>cIdx</w:t>
      </w:r>
      <w:r>
        <w:rPr>
          <w:rFonts w:eastAsia="Malgun Gothic"/>
          <w:noProof/>
        </w:rPr>
        <w:t xml:space="preserve"> is greater than 0)</w:t>
      </w:r>
      <w:r>
        <w:rPr>
          <w:rFonts w:eastAsia="Malgun Gothic"/>
          <w:noProof/>
          <w:lang w:eastAsia="ko-KR"/>
        </w:rPr>
        <w:t>, t</w:t>
      </w:r>
      <w:r>
        <w:rPr>
          <w:rFonts w:eastAsia="Malgun Gothic" w:hint="eastAsia"/>
          <w:noProof/>
          <w:lang w:eastAsia="ko-KR"/>
        </w:rPr>
        <w:t xml:space="preserve">he </w:t>
      </w:r>
      <w:r>
        <w:rPr>
          <w:noProof/>
        </w:rPr>
        <w:t xml:space="preserve">variable ctxInc for </w:t>
      </w:r>
      <w:r w:rsidR="0093022D">
        <w:rPr>
          <w:noProof/>
        </w:rPr>
        <w:t>chroma</w:t>
      </w:r>
      <w:r>
        <w:rPr>
          <w:noProof/>
        </w:rPr>
        <w:t xml:space="preserve"> is derived as follows:</w:t>
      </w:r>
    </w:p>
    <w:p w14:paraId="43036D65" w14:textId="4CEDA71E" w:rsidR="008F495B" w:rsidRPr="00CE14E8" w:rsidRDefault="00631174" w:rsidP="009A5AB4">
      <w:pPr>
        <w:pStyle w:val="Equation"/>
        <w:numPr>
          <w:ilvl w:val="0"/>
          <w:numId w:val="60"/>
        </w:numPr>
        <w:tabs>
          <w:tab w:val="left" w:pos="2070"/>
        </w:tabs>
        <w:spacing w:before="136" w:after="0"/>
        <w:rPr>
          <w:rFonts w:eastAsia="Malgun Gothic"/>
          <w:noProof/>
        </w:rPr>
      </w:pPr>
      <w:r>
        <w:rPr>
          <w:noProof/>
        </w:rPr>
        <w:t>ctxInc</w:t>
      </w:r>
      <w:r w:rsidRPr="00943A5F">
        <w:rPr>
          <w:noProof/>
        </w:rPr>
        <w:t xml:space="preserve"> = </w:t>
      </w:r>
      <w:r w:rsidR="00093FAF" w:rsidRPr="0006337F">
        <w:rPr>
          <w:rFonts w:eastAsiaTheme="minorEastAsia"/>
          <w:noProof/>
          <w:lang w:eastAsia="ko-KR"/>
        </w:rPr>
        <w:t>(</w:t>
      </w:r>
      <w:r w:rsidR="00093FAF">
        <w:rPr>
          <w:noProof/>
        </w:rPr>
        <w:t> </w:t>
      </w:r>
      <w:r w:rsidR="00093FAF" w:rsidRPr="0006337F">
        <w:rPr>
          <w:rFonts w:eastAsiaTheme="minorEastAsia"/>
          <w:noProof/>
          <w:lang w:eastAsia="ko-KR"/>
        </w:rPr>
        <w:t>(</w:t>
      </w:r>
      <w:r w:rsidR="00093FAF">
        <w:rPr>
          <w:noProof/>
        </w:rPr>
        <w:t> </w:t>
      </w:r>
      <w:r>
        <w:rPr>
          <w:rFonts w:eastAsiaTheme="minorEastAsia"/>
          <w:noProof/>
          <w:lang w:eastAsia="ko-KR"/>
        </w:rPr>
        <w:t>Min</w:t>
      </w:r>
      <w:r w:rsidR="00093FAF">
        <w:rPr>
          <w:noProof/>
        </w:rPr>
        <w:t> </w:t>
      </w:r>
      <w:r w:rsidR="00093FAF" w:rsidRPr="0006337F">
        <w:rPr>
          <w:rFonts w:eastAsiaTheme="minorEastAsia"/>
          <w:noProof/>
          <w:lang w:eastAsia="ko-KR"/>
        </w:rPr>
        <w:t>(</w:t>
      </w:r>
      <w:r w:rsidR="00093FAF">
        <w:rPr>
          <w:noProof/>
        </w:rPr>
        <w:t> </w:t>
      </w:r>
      <w:r w:rsidRPr="0006337F">
        <w:rPr>
          <w:rFonts w:eastAsiaTheme="minorEastAsia"/>
          <w:noProof/>
          <w:lang w:eastAsia="ko-KR"/>
        </w:rPr>
        <w:t>prev_level</w:t>
      </w:r>
      <w:r w:rsidR="00093FAF">
        <w:rPr>
          <w:noProof/>
        </w:rPr>
        <w:t> </w:t>
      </w:r>
      <w:r w:rsidR="009B1140">
        <w:rPr>
          <w:rFonts w:eastAsiaTheme="minorEastAsia"/>
          <w:noProof/>
          <w:lang w:eastAsia="ko-KR"/>
        </w:rPr>
        <w:t>–</w:t>
      </w:r>
      <w:r w:rsidR="00093FAF">
        <w:rPr>
          <w:noProof/>
        </w:rPr>
        <w:t> </w:t>
      </w:r>
      <w:r w:rsidRPr="0006337F">
        <w:rPr>
          <w:rFonts w:eastAsiaTheme="minorEastAsia"/>
          <w:noProof/>
          <w:lang w:eastAsia="ko-KR"/>
        </w:rPr>
        <w:t>1,</w:t>
      </w:r>
      <w:r w:rsidR="00093FAF">
        <w:rPr>
          <w:noProof/>
        </w:rPr>
        <w:t> </w:t>
      </w:r>
      <w:r w:rsidRPr="0006337F">
        <w:rPr>
          <w:rFonts w:eastAsiaTheme="minorEastAsia"/>
          <w:noProof/>
          <w:lang w:eastAsia="ko-KR"/>
        </w:rPr>
        <w:t>5</w:t>
      </w:r>
      <w:r w:rsidR="00093FAF">
        <w:rPr>
          <w:noProof/>
        </w:rPr>
        <w:t> </w:t>
      </w:r>
      <w:r w:rsidR="00093FAF" w:rsidRPr="0006337F">
        <w:rPr>
          <w:rFonts w:eastAsiaTheme="minorEastAsia"/>
          <w:noProof/>
          <w:lang w:eastAsia="ko-KR"/>
        </w:rPr>
        <w:t>)</w:t>
      </w:r>
      <w:r w:rsidR="00093FAF" w:rsidRPr="00093FAF">
        <w:rPr>
          <w:noProof/>
        </w:rPr>
        <w:t xml:space="preserve"> </w:t>
      </w:r>
      <w:r w:rsidR="00093FAF">
        <w:rPr>
          <w:noProof/>
        </w:rPr>
        <w:t> </w:t>
      </w:r>
      <w:r w:rsidR="00093FAF" w:rsidRPr="0006337F">
        <w:rPr>
          <w:rFonts w:eastAsiaTheme="minorEastAsia"/>
          <w:noProof/>
          <w:lang w:eastAsia="ko-KR"/>
        </w:rPr>
        <w:t>)</w:t>
      </w:r>
      <w:r w:rsidR="00093FAF">
        <w:rPr>
          <w:noProof/>
        </w:rPr>
        <w:t>  </w:t>
      </w:r>
      <w:r w:rsidR="00093FAF" w:rsidRPr="0006337F">
        <w:rPr>
          <w:rFonts w:eastAsiaTheme="minorEastAsia"/>
          <w:noProof/>
          <w:lang w:eastAsia="ko-KR"/>
        </w:rPr>
        <w:t xml:space="preserve"> &lt;&lt;</w:t>
      </w:r>
      <w:r w:rsidR="00093FAF">
        <w:rPr>
          <w:noProof/>
        </w:rPr>
        <w:t>  </w:t>
      </w:r>
      <w:r w:rsidRPr="0006337F">
        <w:rPr>
          <w:rFonts w:eastAsiaTheme="minorEastAsia"/>
          <w:noProof/>
          <w:lang w:eastAsia="ko-KR"/>
        </w:rPr>
        <w:t>1</w:t>
      </w:r>
      <w:r w:rsidR="00093FAF">
        <w:rPr>
          <w:noProof/>
        </w:rPr>
        <w:t> </w:t>
      </w:r>
      <w:r w:rsidRPr="0006337F">
        <w:rPr>
          <w:rFonts w:eastAsiaTheme="minorEastAsia"/>
          <w:noProof/>
          <w:lang w:eastAsia="ko-KR"/>
        </w:rPr>
        <w:t>)</w:t>
      </w:r>
      <w:r>
        <w:rPr>
          <w:rFonts w:eastAsiaTheme="minorEastAsia"/>
          <w:noProof/>
          <w:lang w:eastAsia="ko-KR"/>
        </w:rPr>
        <w:t xml:space="preserve"> + 12</w:t>
      </w:r>
      <w:r w:rsidRPr="00AE40EB">
        <w:rPr>
          <w:rFonts w:eastAsia="Malgun Gothic"/>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14</w:t>
      </w:r>
      <w:r w:rsidR="000805AA">
        <w:rPr>
          <w:noProof/>
        </w:rPr>
        <w:fldChar w:fldCharType="end"/>
      </w:r>
      <w:r w:rsidR="000805AA" w:rsidRPr="003F3F11">
        <w:rPr>
          <w:noProof/>
        </w:rPr>
        <w:t>)</w:t>
      </w:r>
    </w:p>
    <w:p w14:paraId="7392A671" w14:textId="77777777" w:rsidR="009E6D8F" w:rsidRPr="00901B03" w:rsidRDefault="009E6D8F" w:rsidP="009E6D8F">
      <w:pPr>
        <w:pStyle w:val="50"/>
        <w:rPr>
          <w:lang w:val="en-CA"/>
        </w:rPr>
      </w:pPr>
      <w:bookmarkStart w:id="1648" w:name="_Ref536723762"/>
      <w:r w:rsidRPr="00AF48B6">
        <w:rPr>
          <w:rFonts w:eastAsia="Malgun Gothic"/>
          <w:bCs/>
          <w:noProof/>
          <w:lang w:eastAsia="x-none"/>
        </w:rPr>
        <w:t xml:space="preserve">Derivation process of ctxInc for </w:t>
      </w:r>
      <w:r>
        <w:rPr>
          <w:rFonts w:eastAsia="Malgun Gothic"/>
          <w:bCs/>
          <w:noProof/>
          <w:lang w:eastAsia="x-none"/>
        </w:rPr>
        <w:t>split_unit_coding_order_flag</w:t>
      </w:r>
      <w:bookmarkEnd w:id="1648"/>
    </w:p>
    <w:p w14:paraId="5C082BB8" w14:textId="77777777" w:rsidR="009E6D8F" w:rsidRDefault="009E6D8F" w:rsidP="009E6D8F">
      <w:pPr>
        <w:rPr>
          <w:rFonts w:eastAsia="Malgun Gothic"/>
          <w:noProof/>
        </w:rPr>
      </w:pPr>
      <w:r w:rsidRPr="00AF48B6">
        <w:rPr>
          <w:rFonts w:eastAsia="Malgun Gothic"/>
          <w:noProof/>
        </w:rPr>
        <w:t xml:space="preserve">Inputs to this </w:t>
      </w:r>
      <w:r>
        <w:rPr>
          <w:rFonts w:eastAsia="Malgun Gothic"/>
          <w:noProof/>
        </w:rPr>
        <w:t>process are the variable binIdx</w:t>
      </w:r>
      <w:r w:rsidRPr="00AF48B6">
        <w:rPr>
          <w:rFonts w:eastAsia="Malgun Gothic"/>
          <w:noProof/>
        </w:rPr>
        <w:t xml:space="preserve">, </w:t>
      </w: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w:t>
      </w:r>
      <w:r>
        <w:rPr>
          <w:noProof/>
          <w:lang w:eastAsia="ko-KR"/>
        </w:rPr>
        <w:t>spliting</w:t>
      </w:r>
      <w:r w:rsidRPr="003F3F11" w:rsidDel="003C51E6">
        <w:rPr>
          <w:noProof/>
          <w:lang w:eastAsia="ko-KR"/>
        </w:rPr>
        <w:t xml:space="preserve"> </w:t>
      </w:r>
      <w:r>
        <w:rPr>
          <w:noProof/>
          <w:lang w:eastAsia="ko-KR"/>
        </w:rPr>
        <w:t>unit</w:t>
      </w:r>
      <w:r w:rsidRPr="003F3F11" w:rsidDel="003C51E6">
        <w:rPr>
          <w:noProof/>
          <w:lang w:eastAsia="ko-KR"/>
        </w:rPr>
        <w:t>,</w:t>
      </w:r>
    </w:p>
    <w:p w14:paraId="4082169F" w14:textId="77777777" w:rsidR="009E6D8F" w:rsidRPr="00943A5F" w:rsidRDefault="009E6D8F" w:rsidP="009E6D8F">
      <w:pPr>
        <w:rPr>
          <w:noProof/>
        </w:rPr>
      </w:pPr>
      <w:r w:rsidRPr="00943A5F">
        <w:rPr>
          <w:noProof/>
        </w:rPr>
        <w:t xml:space="preserve">Output of this process is </w:t>
      </w:r>
      <w:r>
        <w:rPr>
          <w:noProof/>
        </w:rPr>
        <w:t>the variable ctxInc</w:t>
      </w:r>
      <w:r w:rsidRPr="00943A5F">
        <w:rPr>
          <w:noProof/>
        </w:rPr>
        <w:t>.</w:t>
      </w:r>
    </w:p>
    <w:p w14:paraId="59AAB75D" w14:textId="77777777" w:rsidR="009E6D8F" w:rsidRDefault="009E6D8F" w:rsidP="009E6D8F">
      <w:pPr>
        <w:rPr>
          <w:noProof/>
        </w:rPr>
      </w:pPr>
      <w:r>
        <w:rPr>
          <w:rFonts w:eastAsia="Malgun Gothic"/>
          <w:noProof/>
          <w:lang w:eastAsia="ko-KR"/>
        </w:rPr>
        <w:t>T</w:t>
      </w:r>
      <w:r>
        <w:rPr>
          <w:rFonts w:eastAsia="Malgun Gothic" w:hint="eastAsia"/>
          <w:noProof/>
          <w:lang w:eastAsia="ko-KR"/>
        </w:rPr>
        <w:t xml:space="preserve">he </w:t>
      </w:r>
      <w:r>
        <w:rPr>
          <w:noProof/>
        </w:rPr>
        <w:t>variable ctxInc is derived as follows:</w:t>
      </w:r>
    </w:p>
    <w:p w14:paraId="05495051" w14:textId="695C1EBA" w:rsidR="009E6D8F" w:rsidRDefault="009E6D8F" w:rsidP="009A5AB4">
      <w:pPr>
        <w:pStyle w:val="Equation"/>
        <w:numPr>
          <w:ilvl w:val="0"/>
          <w:numId w:val="60"/>
        </w:numPr>
        <w:tabs>
          <w:tab w:val="left" w:pos="2070"/>
        </w:tabs>
        <w:spacing w:before="136" w:after="0"/>
        <w:rPr>
          <w:rFonts w:eastAsia="Malgun Gothic"/>
          <w:noProof/>
        </w:rPr>
      </w:pPr>
      <w:r>
        <w:rPr>
          <w:noProof/>
        </w:rPr>
        <w:t xml:space="preserve">If CbW is </w:t>
      </w:r>
      <w:r w:rsidR="00204ED1">
        <w:rPr>
          <w:noProof/>
        </w:rPr>
        <w:t xml:space="preserve">equal </w:t>
      </w:r>
      <w:r>
        <w:rPr>
          <w:noProof/>
        </w:rPr>
        <w:t xml:space="preserve">to CbH, </w:t>
      </w:r>
    </w:p>
    <w:p w14:paraId="689AEB9F" w14:textId="2A43ED64" w:rsidR="009E6D8F" w:rsidRDefault="009E6D8F" w:rsidP="009E6D8F">
      <w:pPr>
        <w:pStyle w:val="Equation"/>
        <w:tabs>
          <w:tab w:val="left" w:pos="2070"/>
        </w:tabs>
        <w:spacing w:before="136" w:after="0"/>
        <w:ind w:left="760"/>
        <w:rPr>
          <w:rFonts w:eastAsia="Malgun Gothic"/>
          <w:noProof/>
        </w:rPr>
      </w:pPr>
      <w:r>
        <w:rPr>
          <w:noProof/>
        </w:rPr>
        <w:t>ctxInc</w:t>
      </w:r>
      <w:r w:rsidRPr="00943A5F">
        <w:rPr>
          <w:noProof/>
        </w:rPr>
        <w:t xml:space="preserve"> = </w:t>
      </w:r>
      <w:r w:rsidRPr="00421563">
        <w:rPr>
          <w:rFonts w:eastAsiaTheme="minorEastAsia"/>
          <w:noProof/>
          <w:lang w:eastAsia="ko-KR"/>
        </w:rPr>
        <w:t>(</w:t>
      </w:r>
      <w:r>
        <w:rPr>
          <w:noProof/>
        </w:rPr>
        <w:t> </w:t>
      </w:r>
      <w:r w:rsidRPr="00421563">
        <w:rPr>
          <w:rFonts w:eastAsiaTheme="minorEastAsia"/>
          <w:noProof/>
          <w:lang w:eastAsia="ko-KR"/>
        </w:rPr>
        <w:t>(</w:t>
      </w:r>
      <w:r>
        <w:rPr>
          <w:noProof/>
        </w:rPr>
        <w:t> </w:t>
      </w:r>
      <w:r w:rsidRPr="00421563">
        <w:rPr>
          <w:rFonts w:eastAsiaTheme="minorEastAsia"/>
          <w:noProof/>
          <w:lang w:eastAsia="ko-KR"/>
        </w:rPr>
        <w:t>Max</w:t>
      </w:r>
      <w:r>
        <w:rPr>
          <w:noProof/>
        </w:rPr>
        <w:t> </w:t>
      </w:r>
      <w:r w:rsidRPr="00421563">
        <w:rPr>
          <w:rFonts w:eastAsiaTheme="minorEastAsia"/>
          <w:noProof/>
          <w:lang w:eastAsia="ko-KR"/>
        </w:rPr>
        <w:t>(</w:t>
      </w:r>
      <w:r>
        <w:rPr>
          <w:noProof/>
        </w:rPr>
        <w:t> </w:t>
      </w:r>
      <w:r w:rsidRPr="00421563">
        <w:rPr>
          <w:rFonts w:eastAsiaTheme="minorEastAsia"/>
          <w:noProof/>
          <w:lang w:eastAsia="ko-KR"/>
        </w:rPr>
        <w:t>log2</w:t>
      </w:r>
      <w:r>
        <w:rPr>
          <w:rFonts w:eastAsiaTheme="minorEastAsia"/>
          <w:noProof/>
          <w:lang w:eastAsia="ko-KR"/>
        </w:rPr>
        <w:t>(CbW)</w:t>
      </w:r>
      <w:r>
        <w:rPr>
          <w:noProof/>
        </w:rPr>
        <w:t>, log2(CbH) </w:t>
      </w:r>
      <w:r w:rsidRPr="00421563">
        <w:rPr>
          <w:rFonts w:eastAsiaTheme="minorEastAsia"/>
          <w:noProof/>
          <w:lang w:eastAsia="ko-KR"/>
        </w:rPr>
        <w:t xml:space="preserve">) </w:t>
      </w:r>
      <w:r w:rsidR="009B1140">
        <w:rPr>
          <w:rFonts w:eastAsiaTheme="minorEastAsia"/>
          <w:noProof/>
          <w:lang w:eastAsia="ko-KR"/>
        </w:rPr>
        <w:t>–</w:t>
      </w:r>
      <w:r w:rsidRPr="00421563">
        <w:rPr>
          <w:rFonts w:eastAsiaTheme="minorEastAsia"/>
          <w:noProof/>
          <w:lang w:eastAsia="ko-KR"/>
        </w:rPr>
        <w:t xml:space="preserve"> 2</w:t>
      </w:r>
      <w:r w:rsidRPr="00093FAF">
        <w:rPr>
          <w:noProof/>
        </w:rPr>
        <w:t xml:space="preserve"> </w:t>
      </w:r>
      <w:r>
        <w:rPr>
          <w:noProof/>
        </w:rPr>
        <w:t> </w:t>
      </w:r>
      <w:r w:rsidRPr="00421563">
        <w:rPr>
          <w:rFonts w:eastAsiaTheme="minorEastAsia"/>
          <w:noProof/>
          <w:lang w:eastAsia="ko-KR"/>
        </w:rPr>
        <w:t>)</w:t>
      </w:r>
      <w:r>
        <w:rPr>
          <w:noProof/>
        </w:rPr>
        <w:t>  </w:t>
      </w:r>
      <w:r w:rsidRPr="00421563">
        <w:rPr>
          <w:rFonts w:eastAsiaTheme="minorEastAsia"/>
          <w:noProof/>
          <w:lang w:eastAsia="ko-KR"/>
        </w:rPr>
        <w:t xml:space="preserve"> &lt;&lt;</w:t>
      </w:r>
      <w:r>
        <w:rPr>
          <w:noProof/>
        </w:rPr>
        <w:t>  </w:t>
      </w:r>
      <w:r w:rsidRPr="00421563">
        <w:rPr>
          <w:rFonts w:eastAsiaTheme="minorEastAsia"/>
          <w:noProof/>
          <w:lang w:eastAsia="ko-KR"/>
        </w:rPr>
        <w:t>1</w:t>
      </w:r>
      <w:r>
        <w:rPr>
          <w:noProof/>
        </w:rPr>
        <w:t> </w:t>
      </w:r>
      <w:r w:rsidRPr="00421563">
        <w:rPr>
          <w:rFonts w:eastAsiaTheme="minorEastAsia"/>
          <w:noProof/>
          <w:lang w:eastAsia="ko-KR"/>
        </w:rPr>
        <w:t xml:space="preserve">) </w:t>
      </w:r>
      <w:r w:rsidRPr="00AE40EB">
        <w:rPr>
          <w:rFonts w:eastAsia="Malgun Gothic"/>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15</w:t>
      </w:r>
      <w:r w:rsidR="000805AA">
        <w:rPr>
          <w:noProof/>
        </w:rPr>
        <w:fldChar w:fldCharType="end"/>
      </w:r>
      <w:r w:rsidR="000805AA" w:rsidRPr="003F3F11">
        <w:rPr>
          <w:noProof/>
        </w:rPr>
        <w:t>)</w:t>
      </w:r>
    </w:p>
    <w:p w14:paraId="1A4E1572" w14:textId="77777777" w:rsidR="009E6D8F" w:rsidRDefault="009E6D8F" w:rsidP="009A5AB4">
      <w:pPr>
        <w:pStyle w:val="Equation"/>
        <w:numPr>
          <w:ilvl w:val="0"/>
          <w:numId w:val="60"/>
        </w:numPr>
        <w:tabs>
          <w:tab w:val="left" w:pos="2070"/>
        </w:tabs>
        <w:spacing w:before="136" w:after="0"/>
        <w:rPr>
          <w:rFonts w:eastAsia="Malgun Gothic"/>
          <w:noProof/>
        </w:rPr>
      </w:pPr>
      <w:r>
        <w:rPr>
          <w:noProof/>
        </w:rPr>
        <w:t>Otherwise</w:t>
      </w:r>
    </w:p>
    <w:p w14:paraId="4099725B" w14:textId="48C17338" w:rsidR="009E6D8F" w:rsidRDefault="009E6D8F" w:rsidP="009E6D8F">
      <w:pPr>
        <w:pStyle w:val="Equation"/>
        <w:tabs>
          <w:tab w:val="left" w:pos="2070"/>
        </w:tabs>
        <w:spacing w:before="136" w:after="0"/>
        <w:ind w:left="760"/>
        <w:rPr>
          <w:rFonts w:eastAsia="Malgun Gothic"/>
          <w:noProof/>
        </w:rPr>
      </w:pPr>
      <w:r>
        <w:rPr>
          <w:noProof/>
        </w:rPr>
        <w:t>ctxInc</w:t>
      </w:r>
      <w:r w:rsidRPr="00943A5F">
        <w:rPr>
          <w:noProof/>
        </w:rPr>
        <w:t xml:space="preserve"> = </w:t>
      </w:r>
      <w:r w:rsidRPr="00421563">
        <w:rPr>
          <w:rFonts w:eastAsiaTheme="minorEastAsia"/>
          <w:noProof/>
          <w:lang w:eastAsia="ko-KR"/>
        </w:rPr>
        <w:t>(</w:t>
      </w:r>
      <w:r>
        <w:rPr>
          <w:noProof/>
        </w:rPr>
        <w:t> </w:t>
      </w:r>
      <w:r w:rsidRPr="00421563">
        <w:rPr>
          <w:rFonts w:eastAsiaTheme="minorEastAsia"/>
          <w:noProof/>
          <w:lang w:eastAsia="ko-KR"/>
        </w:rPr>
        <w:t>(</w:t>
      </w:r>
      <w:r>
        <w:rPr>
          <w:noProof/>
        </w:rPr>
        <w:t> </w:t>
      </w:r>
      <w:r w:rsidRPr="00421563">
        <w:rPr>
          <w:rFonts w:eastAsiaTheme="minorEastAsia"/>
          <w:noProof/>
          <w:lang w:eastAsia="ko-KR"/>
        </w:rPr>
        <w:t>Max</w:t>
      </w:r>
      <w:r>
        <w:rPr>
          <w:noProof/>
        </w:rPr>
        <w:t> </w:t>
      </w:r>
      <w:r w:rsidRPr="00421563">
        <w:rPr>
          <w:rFonts w:eastAsiaTheme="minorEastAsia"/>
          <w:noProof/>
          <w:lang w:eastAsia="ko-KR"/>
        </w:rPr>
        <w:t>(</w:t>
      </w:r>
      <w:r>
        <w:rPr>
          <w:noProof/>
        </w:rPr>
        <w:t> </w:t>
      </w:r>
      <w:r w:rsidRPr="00421563">
        <w:rPr>
          <w:rFonts w:eastAsiaTheme="minorEastAsia"/>
          <w:noProof/>
          <w:lang w:eastAsia="ko-KR"/>
        </w:rPr>
        <w:t>log2</w:t>
      </w:r>
      <w:r>
        <w:rPr>
          <w:rFonts w:eastAsiaTheme="minorEastAsia"/>
          <w:noProof/>
          <w:lang w:eastAsia="ko-KR"/>
        </w:rPr>
        <w:t>(CbW)</w:t>
      </w:r>
      <w:r>
        <w:rPr>
          <w:noProof/>
        </w:rPr>
        <w:t>, log2(CbH) </w:t>
      </w:r>
      <w:r w:rsidRPr="00421563">
        <w:rPr>
          <w:rFonts w:eastAsiaTheme="minorEastAsia"/>
          <w:noProof/>
          <w:lang w:eastAsia="ko-KR"/>
        </w:rPr>
        <w:t xml:space="preserve">) </w:t>
      </w:r>
      <w:r w:rsidR="009B1140">
        <w:rPr>
          <w:rFonts w:eastAsiaTheme="minorEastAsia"/>
          <w:noProof/>
          <w:lang w:eastAsia="ko-KR"/>
        </w:rPr>
        <w:t>–</w:t>
      </w:r>
      <w:r w:rsidRPr="00421563">
        <w:rPr>
          <w:rFonts w:eastAsiaTheme="minorEastAsia"/>
          <w:noProof/>
          <w:lang w:eastAsia="ko-KR"/>
        </w:rPr>
        <w:t xml:space="preserve"> 2</w:t>
      </w:r>
      <w:r w:rsidRPr="00093FAF">
        <w:rPr>
          <w:noProof/>
        </w:rPr>
        <w:t xml:space="preserve"> </w:t>
      </w:r>
      <w:r>
        <w:rPr>
          <w:noProof/>
        </w:rPr>
        <w:t> </w:t>
      </w:r>
      <w:r w:rsidRPr="00421563">
        <w:rPr>
          <w:rFonts w:eastAsiaTheme="minorEastAsia"/>
          <w:noProof/>
          <w:lang w:eastAsia="ko-KR"/>
        </w:rPr>
        <w:t>)</w:t>
      </w:r>
      <w:r>
        <w:rPr>
          <w:noProof/>
        </w:rPr>
        <w:t>  </w:t>
      </w:r>
      <w:r w:rsidRPr="00421563">
        <w:rPr>
          <w:rFonts w:eastAsiaTheme="minorEastAsia"/>
          <w:noProof/>
          <w:lang w:eastAsia="ko-KR"/>
        </w:rPr>
        <w:t xml:space="preserve"> &lt;&lt;</w:t>
      </w:r>
      <w:r>
        <w:rPr>
          <w:noProof/>
        </w:rPr>
        <w:t>  </w:t>
      </w:r>
      <w:r w:rsidRPr="00421563">
        <w:rPr>
          <w:rFonts w:eastAsiaTheme="minorEastAsia"/>
          <w:noProof/>
          <w:lang w:eastAsia="ko-KR"/>
        </w:rPr>
        <w:t>1</w:t>
      </w:r>
      <w:r>
        <w:rPr>
          <w:noProof/>
        </w:rPr>
        <w:t> </w:t>
      </w:r>
      <w:r w:rsidRPr="00421563">
        <w:rPr>
          <w:rFonts w:eastAsiaTheme="minorEastAsia"/>
          <w:noProof/>
          <w:lang w:eastAsia="ko-KR"/>
        </w:rPr>
        <w:t xml:space="preserve">) + 1 </w:t>
      </w:r>
      <w:r w:rsidRPr="00AE40EB">
        <w:rPr>
          <w:rFonts w:eastAsia="Malgun Gothic"/>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16</w:t>
      </w:r>
      <w:r w:rsidR="000805AA">
        <w:rPr>
          <w:noProof/>
        </w:rPr>
        <w:fldChar w:fldCharType="end"/>
      </w:r>
      <w:r w:rsidR="000805AA" w:rsidRPr="003F3F11">
        <w:rPr>
          <w:noProof/>
        </w:rPr>
        <w:t>)</w:t>
      </w:r>
    </w:p>
    <w:p w14:paraId="157C17D9" w14:textId="0349A600" w:rsidR="00CE14E8" w:rsidRPr="00CC7BAC" w:rsidRDefault="00CE14E8" w:rsidP="009E6D8F">
      <w:pPr>
        <w:pStyle w:val="50"/>
        <w:rPr>
          <w:rFonts w:eastAsia="Malgun Gothic"/>
          <w:bCs/>
          <w:noProof/>
          <w:lang w:eastAsia="x-none"/>
        </w:rPr>
      </w:pPr>
      <w:bookmarkStart w:id="1649" w:name="_Ref536723644"/>
      <w:r w:rsidRPr="00CC7BAC">
        <w:rPr>
          <w:rFonts w:eastAsia="Malgun Gothic"/>
          <w:bCs/>
          <w:noProof/>
          <w:lang w:eastAsia="x-none"/>
        </w:rPr>
        <w:t>Derivation process of ctxInc using neighbouring blocks syntax elements</w:t>
      </w:r>
      <w:bookmarkEnd w:id="1649"/>
    </w:p>
    <w:p w14:paraId="54AB9721" w14:textId="77777777" w:rsidR="00CE14E8" w:rsidRPr="00CC7BAC" w:rsidRDefault="00CE14E8" w:rsidP="00CE14E8">
      <w:r>
        <w:rPr>
          <w:noProof/>
          <w:lang w:eastAsia="ko-KR"/>
        </w:rPr>
        <w:t>Inputs to this process are</w:t>
      </w:r>
      <w:r w:rsidRPr="00CC7BAC">
        <w:t>:</w:t>
      </w:r>
    </w:p>
    <w:p w14:paraId="55D1B447" w14:textId="77777777" w:rsidR="00CE14E8" w:rsidRPr="00CC7BAC" w:rsidRDefault="00CE14E8" w:rsidP="009A5AB4">
      <w:pPr>
        <w:numPr>
          <w:ilvl w:val="0"/>
          <w:numId w:val="96"/>
        </w:numPr>
        <w:textAlignment w:val="auto"/>
      </w:pPr>
      <w:r w:rsidRPr="00CC7BAC">
        <w:lastRenderedPageBreak/>
        <w:t>a luma location ( xCb, yCb ) of the top-left sample of the current luma coding block relative to the top-left luma sample of the current picture,</w:t>
      </w:r>
    </w:p>
    <w:p w14:paraId="68FDDD82" w14:textId="770BD9A2" w:rsidR="00CE14E8" w:rsidRDefault="00CE14E8" w:rsidP="009A5AB4">
      <w:pPr>
        <w:numPr>
          <w:ilvl w:val="0"/>
          <w:numId w:val="96"/>
        </w:numPr>
        <w:textAlignment w:val="auto"/>
      </w:pPr>
      <w:r>
        <w:rPr>
          <w:lang w:eastAsia="ko-KR"/>
        </w:rPr>
        <w:t>two variables nCbW and nCbH specifying the width and the height of the current luma coding block.</w:t>
      </w:r>
    </w:p>
    <w:p w14:paraId="6E27BCA2" w14:textId="77777777" w:rsidR="00CE14E8" w:rsidRDefault="00CE14E8" w:rsidP="00CE14E8">
      <w:r>
        <w:t>Output of this process is the variable ctxInc.</w:t>
      </w:r>
    </w:p>
    <w:p w14:paraId="057C8F16" w14:textId="16BA2355" w:rsidR="00CE14E8" w:rsidRDefault="00CE14E8" w:rsidP="00CE14E8">
      <w:r>
        <w:t>The luma location ( xNbL, yNbL ) inside the neighbouring luma coding block is set equal to ( xCb − 1,  yCb + nCbH − 1 ).</w:t>
      </w:r>
    </w:p>
    <w:p w14:paraId="1689F8C4" w14:textId="57315499"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7801FD">
        <w:t>n</w:t>
      </w:r>
      <w:r>
        <w:t>g block height nCbH and the luma location ( xNbL, yNbL ) as inputs, and the output is assigned to the coding block availability flag availableL.</w:t>
      </w:r>
    </w:p>
    <w:p w14:paraId="46192C67" w14:textId="77777777" w:rsidR="00CE14E8" w:rsidRDefault="00CE14E8" w:rsidP="00CE14E8">
      <w:r>
        <w:t>The luma location ( xNbA, yNbA ) inside the neighbouring luma coding block is set equal to ( xCb ,  yCb  − 1 ).</w:t>
      </w:r>
    </w:p>
    <w:p w14:paraId="4EC943E8" w14:textId="575072C5"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7801FD">
        <w:t>n</w:t>
      </w:r>
      <w:r>
        <w:t>g block height nCbH and the luma location ( xNbA, yNbA ) as inputs, and the output is assigned to the coding block availability flag availableA.</w:t>
      </w:r>
    </w:p>
    <w:p w14:paraId="1A3F08FB" w14:textId="77777777" w:rsidR="00CE14E8" w:rsidRDefault="00CE14E8" w:rsidP="00CE14E8">
      <w:r>
        <w:t>The luma location ( xNbR, yNbR ) inside the neighbouring luma coding block is set equal to ( xCb + nCbW,  yCb + nCbH  − 1 ).</w:t>
      </w:r>
    </w:p>
    <w:p w14:paraId="7F4835A9" w14:textId="46CB6B7A"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7801FD">
        <w:t>n</w:t>
      </w:r>
      <w:r>
        <w:t>g block height nCbH and the luma location ( xNbR, yNbR ) as inputs, and the output is assigned to the coding block availability flag availableR.</w:t>
      </w:r>
    </w:p>
    <w:p w14:paraId="103F823E" w14:textId="7B4EFBD0" w:rsidR="00CE14E8" w:rsidRDefault="00CE14E8" w:rsidP="00CC7BAC">
      <w:pPr>
        <w:tabs>
          <w:tab w:val="clear" w:pos="794"/>
          <w:tab w:val="left" w:pos="0"/>
        </w:tabs>
      </w:pPr>
      <w:r>
        <w:t>The assignment of ctxInc is specified as follows with condL, condA and condR for the syntax elements affine_flag[ xCb ][ yCb ], cu_skip_flag[ xCb ][ yCb ]</w:t>
      </w:r>
      <w:r w:rsidR="009615F0">
        <w:t>,</w:t>
      </w:r>
      <w:r>
        <w:t xml:space="preserve"> pred_mode_flag[ xCb ][ yCb ]</w:t>
      </w:r>
      <w:r w:rsidR="009615F0">
        <w:t>, and ibc_flag[ xCb ][ yCb ]</w:t>
      </w:r>
      <w:r>
        <w:t xml:space="preserve"> specified in</w:t>
      </w:r>
      <w:r w:rsidR="009F5A91">
        <w:t xml:space="preserve"> </w:t>
      </w:r>
      <w:r w:rsidR="009F5A91">
        <w:rPr>
          <w:highlight w:val="yellow"/>
        </w:rPr>
        <w:fldChar w:fldCharType="begin"/>
      </w:r>
      <w:r w:rsidR="009F5A91">
        <w:rPr>
          <w:highlight w:val="yellow"/>
        </w:rPr>
        <w:instrText xml:space="preserve"> REF _Ref536723239 \h </w:instrText>
      </w:r>
      <w:r w:rsidR="009F5A91">
        <w:rPr>
          <w:highlight w:val="yellow"/>
        </w:rPr>
      </w:r>
      <w:r w:rsidR="009F5A91">
        <w:rPr>
          <w:highlight w:val="yellow"/>
        </w:rPr>
        <w:fldChar w:fldCharType="separate"/>
      </w:r>
      <w:r w:rsidR="0063227E" w:rsidRPr="003F3F11">
        <w:rPr>
          <w:noProof/>
        </w:rPr>
        <w:t>Table </w:t>
      </w:r>
      <w:r w:rsidR="0063227E">
        <w:rPr>
          <w:noProof/>
        </w:rPr>
        <w:t>9</w:t>
      </w:r>
      <w:r w:rsidR="0063227E">
        <w:rPr>
          <w:noProof/>
        </w:rPr>
        <w:noBreakHyphen/>
        <w:t>69</w:t>
      </w:r>
      <w:r w:rsidR="009F5A91">
        <w:rPr>
          <w:highlight w:val="yellow"/>
        </w:rPr>
        <w:fldChar w:fldCharType="end"/>
      </w:r>
      <w:r>
        <w:t>:</w:t>
      </w:r>
    </w:p>
    <w:p w14:paraId="6F744316" w14:textId="771FC94C" w:rsidR="00CE14E8" w:rsidRDefault="00CE14E8" w:rsidP="009A5AB4">
      <w:pPr>
        <w:pStyle w:val="Equation"/>
        <w:numPr>
          <w:ilvl w:val="0"/>
          <w:numId w:val="97"/>
        </w:numPr>
        <w:tabs>
          <w:tab w:val="left" w:pos="2070"/>
        </w:tabs>
        <w:spacing w:before="136" w:after="0"/>
        <w:textAlignment w:val="auto"/>
        <w:rPr>
          <w:noProof/>
        </w:rPr>
      </w:pPr>
      <w:r>
        <w:rPr>
          <w:noProof/>
        </w:rPr>
        <w:t xml:space="preserve">ctxInc =Min( condL &amp;&amp; availableL + condA &amp;&amp; availableA + condR &amp;&amp; availableR , numCtx </w:t>
      </w:r>
      <w:r w:rsidR="0004547A">
        <w:rPr>
          <w:rFonts w:eastAsiaTheme="minorEastAsia"/>
          <w:noProof/>
          <w:lang w:eastAsia="ko-KR"/>
        </w:rPr>
        <w:t>–</w:t>
      </w:r>
      <w:r>
        <w:rPr>
          <w:noProof/>
        </w:rPr>
        <w:t xml:space="preserve"> 1 )</w:t>
      </w:r>
      <w:r>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17</w:t>
      </w:r>
      <w:r w:rsidR="000805AA">
        <w:rPr>
          <w:noProof/>
        </w:rPr>
        <w:fldChar w:fldCharType="end"/>
      </w:r>
      <w:r w:rsidR="000805AA" w:rsidRPr="003F3F11">
        <w:rPr>
          <w:noProof/>
        </w:rPr>
        <w:t>)</w:t>
      </w:r>
    </w:p>
    <w:p w14:paraId="546D249D" w14:textId="34400A54" w:rsidR="009F5A91" w:rsidRPr="003F3F11" w:rsidRDefault="009F5A91" w:rsidP="009F5A91">
      <w:pPr>
        <w:pStyle w:val="afe"/>
        <w:rPr>
          <w:noProof/>
          <w:lang w:val="en-GB"/>
        </w:rPr>
      </w:pPr>
      <w:bookmarkStart w:id="1650" w:name="_Ref536723239"/>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69</w:t>
      </w:r>
      <w:r w:rsidR="00BF0A72">
        <w:rPr>
          <w:noProof/>
          <w:lang w:val="en-GB"/>
        </w:rPr>
        <w:fldChar w:fldCharType="end"/>
      </w:r>
      <w:bookmarkEnd w:id="1650"/>
      <w:r w:rsidRPr="003F3F11">
        <w:rPr>
          <w:noProof/>
          <w:lang w:val="en-GB"/>
        </w:rPr>
        <w:t xml:space="preserve"> – </w:t>
      </w:r>
      <w:r>
        <w:rPr>
          <w:noProof/>
          <w:lang w:val="en-GB"/>
        </w:rPr>
        <w:t>Specification of ctxInc using neighbouring block syntax elements</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3"/>
        <w:gridCol w:w="2410"/>
        <w:gridCol w:w="2410"/>
        <w:gridCol w:w="2410"/>
        <w:gridCol w:w="850"/>
      </w:tblGrid>
      <w:tr w:rsidR="00CE14E8" w14:paraId="519D43D6" w14:textId="77777777" w:rsidTr="005E5534">
        <w:trPr>
          <w:trHeight w:val="358"/>
          <w:jc w:val="center"/>
        </w:trPr>
        <w:tc>
          <w:tcPr>
            <w:tcW w:w="2263" w:type="dxa"/>
            <w:tcBorders>
              <w:top w:val="single" w:sz="4" w:space="0" w:color="auto"/>
              <w:left w:val="single" w:sz="4" w:space="0" w:color="auto"/>
              <w:bottom w:val="single" w:sz="4" w:space="0" w:color="auto"/>
              <w:right w:val="single" w:sz="4" w:space="0" w:color="auto"/>
            </w:tcBorders>
            <w:hideMark/>
          </w:tcPr>
          <w:p w14:paraId="2E21BCD8" w14:textId="77777777" w:rsidR="00CE14E8" w:rsidRDefault="00CE14E8">
            <w:pPr>
              <w:keepNext/>
              <w:jc w:val="center"/>
              <w:rPr>
                <w:b/>
                <w:noProof/>
                <w:sz w:val="16"/>
                <w:szCs w:val="16"/>
              </w:rPr>
            </w:pPr>
            <w:r>
              <w:rPr>
                <w:b/>
                <w:noProof/>
                <w:sz w:val="16"/>
                <w:szCs w:val="16"/>
              </w:rPr>
              <w:t>Syntax element</w:t>
            </w:r>
          </w:p>
        </w:tc>
        <w:tc>
          <w:tcPr>
            <w:tcW w:w="2410" w:type="dxa"/>
            <w:tcBorders>
              <w:top w:val="single" w:sz="4" w:space="0" w:color="auto"/>
              <w:left w:val="single" w:sz="4" w:space="0" w:color="auto"/>
              <w:bottom w:val="single" w:sz="4" w:space="0" w:color="auto"/>
              <w:right w:val="single" w:sz="4" w:space="0" w:color="auto"/>
            </w:tcBorders>
            <w:hideMark/>
          </w:tcPr>
          <w:p w14:paraId="5F567159" w14:textId="77777777" w:rsidR="00CE14E8" w:rsidRDefault="00CE14E8">
            <w:pPr>
              <w:keepNext/>
              <w:jc w:val="center"/>
              <w:rPr>
                <w:b/>
                <w:noProof/>
                <w:sz w:val="16"/>
                <w:szCs w:val="16"/>
              </w:rPr>
            </w:pPr>
            <w:r>
              <w:rPr>
                <w:b/>
                <w:noProof/>
                <w:sz w:val="16"/>
                <w:szCs w:val="16"/>
              </w:rPr>
              <w:t>condL</w:t>
            </w:r>
          </w:p>
        </w:tc>
        <w:tc>
          <w:tcPr>
            <w:tcW w:w="2410" w:type="dxa"/>
            <w:tcBorders>
              <w:top w:val="single" w:sz="4" w:space="0" w:color="auto"/>
              <w:left w:val="single" w:sz="4" w:space="0" w:color="auto"/>
              <w:bottom w:val="single" w:sz="4" w:space="0" w:color="auto"/>
              <w:right w:val="single" w:sz="4" w:space="0" w:color="auto"/>
            </w:tcBorders>
            <w:hideMark/>
          </w:tcPr>
          <w:p w14:paraId="12475D18" w14:textId="77777777" w:rsidR="00CE14E8" w:rsidRDefault="00CE14E8">
            <w:pPr>
              <w:keepNext/>
              <w:jc w:val="center"/>
              <w:rPr>
                <w:b/>
                <w:noProof/>
                <w:sz w:val="16"/>
                <w:szCs w:val="16"/>
              </w:rPr>
            </w:pPr>
            <w:r>
              <w:rPr>
                <w:b/>
                <w:noProof/>
                <w:sz w:val="16"/>
                <w:szCs w:val="16"/>
              </w:rPr>
              <w:t>condA</w:t>
            </w:r>
          </w:p>
        </w:tc>
        <w:tc>
          <w:tcPr>
            <w:tcW w:w="2410" w:type="dxa"/>
            <w:tcBorders>
              <w:top w:val="single" w:sz="4" w:space="0" w:color="auto"/>
              <w:left w:val="single" w:sz="4" w:space="0" w:color="auto"/>
              <w:bottom w:val="single" w:sz="4" w:space="0" w:color="auto"/>
              <w:right w:val="single" w:sz="4" w:space="0" w:color="auto"/>
            </w:tcBorders>
            <w:hideMark/>
          </w:tcPr>
          <w:p w14:paraId="56CB1B90" w14:textId="77777777" w:rsidR="00CE14E8" w:rsidRDefault="00CE14E8">
            <w:pPr>
              <w:keepNext/>
              <w:jc w:val="center"/>
              <w:rPr>
                <w:b/>
                <w:noProof/>
                <w:sz w:val="16"/>
                <w:szCs w:val="16"/>
              </w:rPr>
            </w:pPr>
            <w:r>
              <w:rPr>
                <w:b/>
                <w:noProof/>
                <w:sz w:val="16"/>
                <w:szCs w:val="16"/>
              </w:rPr>
              <w:t>condR</w:t>
            </w:r>
          </w:p>
        </w:tc>
        <w:tc>
          <w:tcPr>
            <w:tcW w:w="850" w:type="dxa"/>
            <w:tcBorders>
              <w:top w:val="single" w:sz="4" w:space="0" w:color="auto"/>
              <w:left w:val="single" w:sz="4" w:space="0" w:color="auto"/>
              <w:bottom w:val="single" w:sz="4" w:space="0" w:color="auto"/>
              <w:right w:val="single" w:sz="4" w:space="0" w:color="auto"/>
            </w:tcBorders>
            <w:hideMark/>
          </w:tcPr>
          <w:p w14:paraId="48ED45D8" w14:textId="77777777" w:rsidR="00CE14E8" w:rsidRDefault="00CE14E8">
            <w:pPr>
              <w:keepNext/>
              <w:jc w:val="center"/>
              <w:rPr>
                <w:b/>
                <w:noProof/>
                <w:sz w:val="16"/>
                <w:szCs w:val="16"/>
              </w:rPr>
            </w:pPr>
            <w:r>
              <w:rPr>
                <w:b/>
                <w:noProof/>
                <w:sz w:val="16"/>
                <w:szCs w:val="16"/>
              </w:rPr>
              <w:t>numCtx</w:t>
            </w:r>
          </w:p>
        </w:tc>
      </w:tr>
      <w:tr w:rsidR="00CE14E8" w14:paraId="60E5556D" w14:textId="77777777" w:rsidTr="005E5534">
        <w:trPr>
          <w:trHeight w:val="373"/>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14:paraId="194056D1" w14:textId="77777777" w:rsidR="00CE14E8" w:rsidRDefault="00CE14E8">
            <w:pPr>
              <w:jc w:val="left"/>
              <w:rPr>
                <w:bCs/>
                <w:noProof/>
                <w:sz w:val="16"/>
                <w:szCs w:val="16"/>
              </w:rPr>
            </w:pPr>
            <w:r>
              <w:rPr>
                <w:bCs/>
                <w:noProof/>
                <w:sz w:val="16"/>
                <w:szCs w:val="16"/>
                <w:lang w:val="en-CA"/>
              </w:rPr>
              <w:t>affine_flag[ xCb ][ yCb ]</w:t>
            </w:r>
          </w:p>
        </w:tc>
        <w:tc>
          <w:tcPr>
            <w:tcW w:w="2410" w:type="dxa"/>
            <w:tcBorders>
              <w:top w:val="single" w:sz="4" w:space="0" w:color="auto"/>
              <w:left w:val="single" w:sz="4" w:space="0" w:color="auto"/>
              <w:bottom w:val="single" w:sz="4" w:space="0" w:color="auto"/>
              <w:right w:val="single" w:sz="4" w:space="0" w:color="auto"/>
            </w:tcBorders>
            <w:hideMark/>
          </w:tcPr>
          <w:p w14:paraId="544F3CE2" w14:textId="77777777" w:rsidR="00CE14E8" w:rsidRDefault="00CE14E8">
            <w:pPr>
              <w:rPr>
                <w:bCs/>
                <w:noProof/>
                <w:sz w:val="16"/>
                <w:szCs w:val="16"/>
                <w:lang w:val="en-CA"/>
              </w:rPr>
            </w:pPr>
            <w:r>
              <w:rPr>
                <w:bCs/>
                <w:noProof/>
                <w:sz w:val="16"/>
                <w:szCs w:val="16"/>
                <w:lang w:val="en-CA"/>
              </w:rPr>
              <w:t>affine_flag[ xNbL ][ yNbL ]</w:t>
            </w:r>
          </w:p>
        </w:tc>
        <w:tc>
          <w:tcPr>
            <w:tcW w:w="2410" w:type="dxa"/>
            <w:tcBorders>
              <w:top w:val="single" w:sz="4" w:space="0" w:color="auto"/>
              <w:left w:val="single" w:sz="4" w:space="0" w:color="auto"/>
              <w:bottom w:val="single" w:sz="4" w:space="0" w:color="auto"/>
              <w:right w:val="single" w:sz="4" w:space="0" w:color="auto"/>
            </w:tcBorders>
            <w:hideMark/>
          </w:tcPr>
          <w:p w14:paraId="7EDF8356" w14:textId="77777777" w:rsidR="00CE14E8" w:rsidRDefault="00CE14E8">
            <w:pPr>
              <w:rPr>
                <w:noProof/>
                <w:sz w:val="16"/>
                <w:szCs w:val="16"/>
                <w:lang w:val="fr-CH"/>
              </w:rPr>
            </w:pPr>
            <w:r>
              <w:rPr>
                <w:bCs/>
                <w:noProof/>
                <w:sz w:val="16"/>
                <w:szCs w:val="16"/>
                <w:lang w:val="en-CA"/>
              </w:rPr>
              <w:t>affine_flag[ xNbL ][ yNbL ]</w:t>
            </w:r>
          </w:p>
        </w:tc>
        <w:tc>
          <w:tcPr>
            <w:tcW w:w="2410" w:type="dxa"/>
            <w:tcBorders>
              <w:top w:val="single" w:sz="4" w:space="0" w:color="auto"/>
              <w:left w:val="single" w:sz="4" w:space="0" w:color="auto"/>
              <w:bottom w:val="single" w:sz="4" w:space="0" w:color="auto"/>
              <w:right w:val="single" w:sz="4" w:space="0" w:color="auto"/>
            </w:tcBorders>
            <w:hideMark/>
          </w:tcPr>
          <w:p w14:paraId="5FBE8741" w14:textId="77777777" w:rsidR="00CE14E8" w:rsidRDefault="00CE14E8">
            <w:pPr>
              <w:rPr>
                <w:noProof/>
                <w:sz w:val="16"/>
                <w:szCs w:val="16"/>
                <w:lang w:val="fr-CH"/>
              </w:rPr>
            </w:pPr>
            <w:r>
              <w:rPr>
                <w:bCs/>
                <w:noProof/>
                <w:sz w:val="16"/>
                <w:szCs w:val="16"/>
                <w:lang w:val="en-CA"/>
              </w:rPr>
              <w:t>affine_flag[ xNbL ][ yNbL ]</w:t>
            </w:r>
          </w:p>
        </w:tc>
        <w:tc>
          <w:tcPr>
            <w:tcW w:w="850" w:type="dxa"/>
            <w:tcBorders>
              <w:top w:val="single" w:sz="4" w:space="0" w:color="auto"/>
              <w:left w:val="single" w:sz="4" w:space="0" w:color="auto"/>
              <w:bottom w:val="single" w:sz="4" w:space="0" w:color="auto"/>
              <w:right w:val="single" w:sz="4" w:space="0" w:color="auto"/>
            </w:tcBorders>
            <w:hideMark/>
          </w:tcPr>
          <w:p w14:paraId="2B57C31F" w14:textId="77777777" w:rsidR="00CE14E8" w:rsidRDefault="00CE14E8">
            <w:pPr>
              <w:rPr>
                <w:noProof/>
                <w:sz w:val="16"/>
                <w:szCs w:val="16"/>
                <w:lang w:val="fr-CH"/>
              </w:rPr>
            </w:pPr>
            <w:r>
              <w:rPr>
                <w:noProof/>
                <w:sz w:val="16"/>
                <w:szCs w:val="16"/>
                <w:lang w:val="fr-CH"/>
              </w:rPr>
              <w:t>2</w:t>
            </w:r>
          </w:p>
        </w:tc>
      </w:tr>
      <w:tr w:rsidR="00CE14E8" w14:paraId="17FA8F23" w14:textId="77777777" w:rsidTr="005E5534">
        <w:trPr>
          <w:trHeight w:val="358"/>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14:paraId="590B1648" w14:textId="77777777" w:rsidR="00CE14E8" w:rsidRDefault="00CE14E8">
            <w:pPr>
              <w:jc w:val="left"/>
              <w:rPr>
                <w:bCs/>
                <w:noProof/>
                <w:sz w:val="16"/>
                <w:szCs w:val="16"/>
              </w:rPr>
            </w:pPr>
            <w:r>
              <w:rPr>
                <w:bCs/>
                <w:noProof/>
                <w:sz w:val="16"/>
                <w:szCs w:val="16"/>
              </w:rPr>
              <w:t>cu_skip_flag[ xCb ][ yCb ]</w:t>
            </w:r>
          </w:p>
        </w:tc>
        <w:tc>
          <w:tcPr>
            <w:tcW w:w="2410" w:type="dxa"/>
            <w:tcBorders>
              <w:top w:val="single" w:sz="4" w:space="0" w:color="auto"/>
              <w:left w:val="single" w:sz="4" w:space="0" w:color="auto"/>
              <w:bottom w:val="single" w:sz="4" w:space="0" w:color="auto"/>
              <w:right w:val="single" w:sz="4" w:space="0" w:color="auto"/>
            </w:tcBorders>
            <w:hideMark/>
          </w:tcPr>
          <w:p w14:paraId="1962A046" w14:textId="77777777" w:rsidR="00CE14E8" w:rsidRDefault="00CE14E8">
            <w:pPr>
              <w:rPr>
                <w:noProof/>
                <w:sz w:val="16"/>
                <w:szCs w:val="16"/>
                <w:lang w:val="fr-CH"/>
              </w:rPr>
            </w:pPr>
            <w:r>
              <w:rPr>
                <w:bCs/>
                <w:noProof/>
                <w:sz w:val="16"/>
                <w:szCs w:val="16"/>
              </w:rPr>
              <w:t>cu_skip_flag</w:t>
            </w:r>
            <w:r>
              <w:rPr>
                <w:bCs/>
                <w:noProof/>
                <w:sz w:val="16"/>
                <w:szCs w:val="16"/>
                <w:lang w:val="en-CA"/>
              </w:rPr>
              <w:t>[ xNbL ][ yNbL ]</w:t>
            </w:r>
          </w:p>
        </w:tc>
        <w:tc>
          <w:tcPr>
            <w:tcW w:w="2410" w:type="dxa"/>
            <w:tcBorders>
              <w:top w:val="single" w:sz="4" w:space="0" w:color="auto"/>
              <w:left w:val="single" w:sz="4" w:space="0" w:color="auto"/>
              <w:bottom w:val="single" w:sz="4" w:space="0" w:color="auto"/>
              <w:right w:val="single" w:sz="4" w:space="0" w:color="auto"/>
            </w:tcBorders>
            <w:hideMark/>
          </w:tcPr>
          <w:p w14:paraId="77AB6848" w14:textId="77777777" w:rsidR="00CE14E8" w:rsidRDefault="00CE14E8">
            <w:pPr>
              <w:rPr>
                <w:noProof/>
                <w:sz w:val="16"/>
                <w:szCs w:val="16"/>
                <w:lang w:val="fr-CH"/>
              </w:rPr>
            </w:pPr>
            <w:r>
              <w:rPr>
                <w:bCs/>
                <w:noProof/>
                <w:sz w:val="16"/>
                <w:szCs w:val="16"/>
                <w:lang w:val="fr-CH"/>
              </w:rPr>
              <w:t>cu_skip_flag[ xNbL ][ yNbL ]</w:t>
            </w:r>
          </w:p>
        </w:tc>
        <w:tc>
          <w:tcPr>
            <w:tcW w:w="2410" w:type="dxa"/>
            <w:tcBorders>
              <w:top w:val="single" w:sz="4" w:space="0" w:color="auto"/>
              <w:left w:val="single" w:sz="4" w:space="0" w:color="auto"/>
              <w:bottom w:val="single" w:sz="4" w:space="0" w:color="auto"/>
              <w:right w:val="single" w:sz="4" w:space="0" w:color="auto"/>
            </w:tcBorders>
            <w:hideMark/>
          </w:tcPr>
          <w:p w14:paraId="05CC7D9B" w14:textId="77777777" w:rsidR="00CE14E8" w:rsidRDefault="00CE14E8">
            <w:pPr>
              <w:rPr>
                <w:noProof/>
                <w:sz w:val="16"/>
                <w:szCs w:val="16"/>
                <w:lang w:val="fr-CH"/>
              </w:rPr>
            </w:pPr>
            <w:r>
              <w:rPr>
                <w:bCs/>
                <w:noProof/>
                <w:sz w:val="16"/>
                <w:szCs w:val="16"/>
                <w:lang w:val="fr-CH"/>
              </w:rPr>
              <w:t>cu_skip_flag[ xNbL ][ yNbL ]</w:t>
            </w:r>
          </w:p>
        </w:tc>
        <w:tc>
          <w:tcPr>
            <w:tcW w:w="850" w:type="dxa"/>
            <w:tcBorders>
              <w:top w:val="single" w:sz="4" w:space="0" w:color="auto"/>
              <w:left w:val="single" w:sz="4" w:space="0" w:color="auto"/>
              <w:bottom w:val="single" w:sz="4" w:space="0" w:color="auto"/>
              <w:right w:val="single" w:sz="4" w:space="0" w:color="auto"/>
            </w:tcBorders>
            <w:hideMark/>
          </w:tcPr>
          <w:p w14:paraId="10FB6912" w14:textId="77777777" w:rsidR="00CE14E8" w:rsidRDefault="00CE14E8">
            <w:pPr>
              <w:rPr>
                <w:noProof/>
                <w:sz w:val="16"/>
                <w:szCs w:val="16"/>
                <w:lang w:val="fr-CH"/>
              </w:rPr>
            </w:pPr>
            <w:r>
              <w:rPr>
                <w:noProof/>
                <w:sz w:val="16"/>
                <w:szCs w:val="16"/>
                <w:lang w:val="fr-CH"/>
              </w:rPr>
              <w:t>2</w:t>
            </w:r>
          </w:p>
        </w:tc>
      </w:tr>
      <w:tr w:rsidR="00CE14E8" w14:paraId="2D382091" w14:textId="77777777" w:rsidTr="005E5534">
        <w:trPr>
          <w:trHeight w:val="150"/>
          <w:jc w:val="center"/>
        </w:trPr>
        <w:tc>
          <w:tcPr>
            <w:tcW w:w="2263" w:type="dxa"/>
            <w:tcBorders>
              <w:top w:val="single" w:sz="4" w:space="0" w:color="auto"/>
              <w:left w:val="single" w:sz="4" w:space="0" w:color="auto"/>
              <w:bottom w:val="single" w:sz="4" w:space="0" w:color="auto"/>
              <w:right w:val="single" w:sz="4" w:space="0" w:color="auto"/>
            </w:tcBorders>
            <w:vAlign w:val="center"/>
            <w:hideMark/>
          </w:tcPr>
          <w:p w14:paraId="02520304" w14:textId="77777777" w:rsidR="00CE14E8" w:rsidRPr="00925918" w:rsidRDefault="00CE14E8">
            <w:pPr>
              <w:jc w:val="left"/>
              <w:rPr>
                <w:bCs/>
                <w:noProof/>
                <w:sz w:val="16"/>
                <w:szCs w:val="16"/>
                <w:lang w:val="en-CA"/>
              </w:rPr>
            </w:pPr>
            <w:r w:rsidRPr="00925918">
              <w:rPr>
                <w:bCs/>
                <w:noProof/>
                <w:sz w:val="16"/>
                <w:szCs w:val="16"/>
                <w:lang w:val="en-CA"/>
              </w:rPr>
              <w:t>pred_mode_flag[ xCb ][ yCb ]</w:t>
            </w:r>
          </w:p>
        </w:tc>
        <w:tc>
          <w:tcPr>
            <w:tcW w:w="2410" w:type="dxa"/>
            <w:tcBorders>
              <w:top w:val="single" w:sz="4" w:space="0" w:color="auto"/>
              <w:left w:val="single" w:sz="4" w:space="0" w:color="auto"/>
              <w:bottom w:val="single" w:sz="4" w:space="0" w:color="auto"/>
              <w:right w:val="single" w:sz="4" w:space="0" w:color="auto"/>
            </w:tcBorders>
            <w:hideMark/>
          </w:tcPr>
          <w:p w14:paraId="1F4A6701" w14:textId="77777777" w:rsidR="00CE14E8" w:rsidRPr="00925918" w:rsidRDefault="00CE14E8">
            <w:pPr>
              <w:rPr>
                <w:bCs/>
                <w:noProof/>
                <w:sz w:val="16"/>
                <w:szCs w:val="16"/>
                <w:lang w:val="en-CA"/>
              </w:rPr>
            </w:pPr>
            <w:r w:rsidRPr="00925918">
              <w:rPr>
                <w:bCs/>
                <w:noProof/>
                <w:sz w:val="16"/>
                <w:szCs w:val="16"/>
                <w:lang w:val="en-CA"/>
              </w:rPr>
              <w:t>pred_mode_flag</w:t>
            </w:r>
            <w:r>
              <w:rPr>
                <w:bCs/>
                <w:noProof/>
                <w:sz w:val="16"/>
                <w:szCs w:val="16"/>
                <w:lang w:val="en-CA"/>
              </w:rPr>
              <w:t>[ xNbL ][ yNbL ]</w:t>
            </w:r>
          </w:p>
        </w:tc>
        <w:tc>
          <w:tcPr>
            <w:tcW w:w="2410" w:type="dxa"/>
            <w:tcBorders>
              <w:top w:val="single" w:sz="4" w:space="0" w:color="auto"/>
              <w:left w:val="single" w:sz="4" w:space="0" w:color="auto"/>
              <w:bottom w:val="single" w:sz="4" w:space="0" w:color="auto"/>
              <w:right w:val="single" w:sz="4" w:space="0" w:color="auto"/>
            </w:tcBorders>
            <w:hideMark/>
          </w:tcPr>
          <w:p w14:paraId="045E4DD6" w14:textId="77777777" w:rsidR="00CE14E8" w:rsidRPr="00925918" w:rsidRDefault="00CE14E8">
            <w:pPr>
              <w:rPr>
                <w:bCs/>
                <w:noProof/>
                <w:sz w:val="16"/>
                <w:szCs w:val="16"/>
                <w:lang w:val="en-CA"/>
              </w:rPr>
            </w:pPr>
            <w:r w:rsidRPr="00925918">
              <w:rPr>
                <w:bCs/>
                <w:noProof/>
                <w:sz w:val="16"/>
                <w:szCs w:val="16"/>
                <w:lang w:val="en-CA"/>
              </w:rPr>
              <w:t>pred_mode_flag</w:t>
            </w:r>
            <w:r>
              <w:rPr>
                <w:bCs/>
                <w:noProof/>
                <w:sz w:val="16"/>
                <w:szCs w:val="16"/>
                <w:lang w:val="en-CA"/>
              </w:rPr>
              <w:t>[ xNbL ][ yNbL ]</w:t>
            </w:r>
          </w:p>
        </w:tc>
        <w:tc>
          <w:tcPr>
            <w:tcW w:w="2410" w:type="dxa"/>
            <w:tcBorders>
              <w:top w:val="single" w:sz="4" w:space="0" w:color="auto"/>
              <w:left w:val="single" w:sz="4" w:space="0" w:color="auto"/>
              <w:bottom w:val="single" w:sz="4" w:space="0" w:color="auto"/>
              <w:right w:val="single" w:sz="4" w:space="0" w:color="auto"/>
            </w:tcBorders>
            <w:hideMark/>
          </w:tcPr>
          <w:p w14:paraId="30DCC543" w14:textId="77777777" w:rsidR="00CE14E8" w:rsidRPr="00925918" w:rsidRDefault="00CE14E8">
            <w:pPr>
              <w:rPr>
                <w:bCs/>
                <w:noProof/>
                <w:sz w:val="16"/>
                <w:szCs w:val="16"/>
                <w:lang w:val="en-CA"/>
              </w:rPr>
            </w:pPr>
            <w:r w:rsidRPr="00925918">
              <w:rPr>
                <w:bCs/>
                <w:noProof/>
                <w:sz w:val="16"/>
                <w:szCs w:val="16"/>
                <w:lang w:val="en-CA"/>
              </w:rPr>
              <w:t>pred_mode_flag</w:t>
            </w:r>
            <w:r>
              <w:rPr>
                <w:bCs/>
                <w:noProof/>
                <w:sz w:val="16"/>
                <w:szCs w:val="16"/>
                <w:lang w:val="en-CA"/>
              </w:rPr>
              <w:t>[ xNbL ][ yNbL ]</w:t>
            </w:r>
          </w:p>
        </w:tc>
        <w:tc>
          <w:tcPr>
            <w:tcW w:w="850" w:type="dxa"/>
            <w:tcBorders>
              <w:top w:val="single" w:sz="4" w:space="0" w:color="auto"/>
              <w:left w:val="single" w:sz="4" w:space="0" w:color="auto"/>
              <w:bottom w:val="single" w:sz="4" w:space="0" w:color="auto"/>
              <w:right w:val="single" w:sz="4" w:space="0" w:color="auto"/>
            </w:tcBorders>
            <w:hideMark/>
          </w:tcPr>
          <w:p w14:paraId="20886FDC" w14:textId="32FCDE78" w:rsidR="00CE14E8" w:rsidRPr="00925918" w:rsidRDefault="00CE14E8">
            <w:pPr>
              <w:rPr>
                <w:bCs/>
                <w:noProof/>
                <w:sz w:val="16"/>
                <w:szCs w:val="16"/>
                <w:lang w:val="en-CA"/>
              </w:rPr>
            </w:pPr>
            <w:r w:rsidRPr="00925918">
              <w:rPr>
                <w:bCs/>
                <w:noProof/>
                <w:sz w:val="16"/>
                <w:szCs w:val="16"/>
                <w:lang w:val="en-CA"/>
              </w:rPr>
              <w:t>3</w:t>
            </w:r>
          </w:p>
        </w:tc>
      </w:tr>
      <w:tr w:rsidR="005E5534" w14:paraId="402E57D1" w14:textId="77777777" w:rsidTr="005E5534">
        <w:trPr>
          <w:trHeight w:val="150"/>
          <w:jc w:val="center"/>
        </w:trPr>
        <w:tc>
          <w:tcPr>
            <w:tcW w:w="2263" w:type="dxa"/>
            <w:tcBorders>
              <w:top w:val="single" w:sz="4" w:space="0" w:color="auto"/>
              <w:left w:val="single" w:sz="4" w:space="0" w:color="auto"/>
              <w:bottom w:val="single" w:sz="4" w:space="0" w:color="auto"/>
              <w:right w:val="single" w:sz="4" w:space="0" w:color="auto"/>
            </w:tcBorders>
            <w:vAlign w:val="center"/>
          </w:tcPr>
          <w:p w14:paraId="68865349" w14:textId="29DFCEEC" w:rsidR="005E5534" w:rsidRPr="00925918" w:rsidRDefault="005E5534" w:rsidP="005E5534">
            <w:pPr>
              <w:jc w:val="left"/>
              <w:rPr>
                <w:bCs/>
                <w:noProof/>
                <w:sz w:val="16"/>
                <w:szCs w:val="16"/>
                <w:lang w:val="en-CA"/>
              </w:rPr>
            </w:pPr>
            <w:r>
              <w:rPr>
                <w:bCs/>
                <w:noProof/>
                <w:sz w:val="16"/>
                <w:szCs w:val="16"/>
              </w:rPr>
              <w:t>ibc_flag[ xCb ][ yCb ]</w:t>
            </w:r>
          </w:p>
        </w:tc>
        <w:tc>
          <w:tcPr>
            <w:tcW w:w="2410" w:type="dxa"/>
            <w:tcBorders>
              <w:top w:val="single" w:sz="4" w:space="0" w:color="auto"/>
              <w:left w:val="single" w:sz="4" w:space="0" w:color="auto"/>
              <w:bottom w:val="single" w:sz="4" w:space="0" w:color="auto"/>
              <w:right w:val="single" w:sz="4" w:space="0" w:color="auto"/>
            </w:tcBorders>
          </w:tcPr>
          <w:p w14:paraId="04360717" w14:textId="0A1208C8" w:rsidR="005E5534" w:rsidRPr="00925918" w:rsidRDefault="005E5534" w:rsidP="005E5534">
            <w:pPr>
              <w:rPr>
                <w:bCs/>
                <w:noProof/>
                <w:sz w:val="16"/>
                <w:szCs w:val="16"/>
                <w:lang w:val="en-CA"/>
              </w:rPr>
            </w:pPr>
            <w:r>
              <w:rPr>
                <w:bCs/>
                <w:noProof/>
                <w:sz w:val="16"/>
                <w:szCs w:val="16"/>
              </w:rPr>
              <w:t>ibc_flag</w:t>
            </w:r>
            <w:r>
              <w:rPr>
                <w:bCs/>
                <w:noProof/>
                <w:sz w:val="16"/>
                <w:szCs w:val="16"/>
                <w:lang w:val="en-CA"/>
              </w:rPr>
              <w:t>[ xNbL ][ yNbL ]</w:t>
            </w:r>
          </w:p>
        </w:tc>
        <w:tc>
          <w:tcPr>
            <w:tcW w:w="2410" w:type="dxa"/>
            <w:tcBorders>
              <w:top w:val="single" w:sz="4" w:space="0" w:color="auto"/>
              <w:left w:val="single" w:sz="4" w:space="0" w:color="auto"/>
              <w:bottom w:val="single" w:sz="4" w:space="0" w:color="auto"/>
              <w:right w:val="single" w:sz="4" w:space="0" w:color="auto"/>
            </w:tcBorders>
          </w:tcPr>
          <w:p w14:paraId="27BAC297" w14:textId="70E79A59" w:rsidR="005E5534" w:rsidRPr="00925918" w:rsidRDefault="005E5534" w:rsidP="005E5534">
            <w:pPr>
              <w:rPr>
                <w:bCs/>
                <w:noProof/>
                <w:sz w:val="16"/>
                <w:szCs w:val="16"/>
                <w:lang w:val="en-CA"/>
              </w:rPr>
            </w:pPr>
            <w:r>
              <w:rPr>
                <w:bCs/>
                <w:noProof/>
                <w:sz w:val="16"/>
                <w:szCs w:val="16"/>
                <w:lang w:val="fr-CH"/>
              </w:rPr>
              <w:t>ibc_flag[ xNbL ][ yNbL ]</w:t>
            </w:r>
          </w:p>
        </w:tc>
        <w:tc>
          <w:tcPr>
            <w:tcW w:w="2410" w:type="dxa"/>
            <w:tcBorders>
              <w:top w:val="single" w:sz="4" w:space="0" w:color="auto"/>
              <w:left w:val="single" w:sz="4" w:space="0" w:color="auto"/>
              <w:bottom w:val="single" w:sz="4" w:space="0" w:color="auto"/>
              <w:right w:val="single" w:sz="4" w:space="0" w:color="auto"/>
            </w:tcBorders>
          </w:tcPr>
          <w:p w14:paraId="42C7EE67" w14:textId="0019434B" w:rsidR="005E5534" w:rsidRPr="00925918" w:rsidRDefault="005E5534" w:rsidP="005E5534">
            <w:pPr>
              <w:rPr>
                <w:bCs/>
                <w:noProof/>
                <w:sz w:val="16"/>
                <w:szCs w:val="16"/>
                <w:lang w:val="en-CA"/>
              </w:rPr>
            </w:pPr>
            <w:r>
              <w:rPr>
                <w:bCs/>
                <w:noProof/>
                <w:sz w:val="16"/>
                <w:szCs w:val="16"/>
                <w:lang w:val="fr-CH"/>
              </w:rPr>
              <w:t>ibc_flag[ xNbL ][ yNbL ]</w:t>
            </w:r>
          </w:p>
        </w:tc>
        <w:tc>
          <w:tcPr>
            <w:tcW w:w="850" w:type="dxa"/>
            <w:tcBorders>
              <w:top w:val="single" w:sz="4" w:space="0" w:color="auto"/>
              <w:left w:val="single" w:sz="4" w:space="0" w:color="auto"/>
              <w:bottom w:val="single" w:sz="4" w:space="0" w:color="auto"/>
              <w:right w:val="single" w:sz="4" w:space="0" w:color="auto"/>
            </w:tcBorders>
          </w:tcPr>
          <w:p w14:paraId="0B11AD34" w14:textId="64374A91" w:rsidR="005E5534" w:rsidRPr="00925918" w:rsidRDefault="005E5534" w:rsidP="005E5534">
            <w:pPr>
              <w:rPr>
                <w:bCs/>
                <w:noProof/>
                <w:sz w:val="16"/>
                <w:szCs w:val="16"/>
                <w:lang w:val="en-CA"/>
              </w:rPr>
            </w:pPr>
            <w:r>
              <w:rPr>
                <w:noProof/>
                <w:sz w:val="16"/>
                <w:szCs w:val="16"/>
                <w:lang w:val="fr-CH"/>
              </w:rPr>
              <w:t>2</w:t>
            </w:r>
          </w:p>
        </w:tc>
      </w:tr>
    </w:tbl>
    <w:p w14:paraId="5D4625C1" w14:textId="77777777" w:rsidR="00CE14E8" w:rsidRDefault="00CE14E8" w:rsidP="00CC7BAC">
      <w:pPr>
        <w:pStyle w:val="50"/>
        <w:rPr>
          <w:rFonts w:eastAsia="Malgun Gothic"/>
          <w:bCs/>
          <w:noProof/>
          <w:lang w:eastAsia="x-none"/>
        </w:rPr>
      </w:pPr>
      <w:bookmarkStart w:id="1651" w:name="_Ref536723636"/>
      <w:r w:rsidRPr="00CC7BAC">
        <w:rPr>
          <w:rFonts w:eastAsia="Malgun Gothic"/>
          <w:bCs/>
          <w:noProof/>
          <w:lang w:eastAsia="x-none"/>
        </w:rPr>
        <w:t>Derivation process of ctxInc for syntax element btt_split_flag</w:t>
      </w:r>
      <w:bookmarkEnd w:id="1651"/>
    </w:p>
    <w:p w14:paraId="6723371A" w14:textId="77777777" w:rsidR="00CE14E8" w:rsidRDefault="00CE14E8" w:rsidP="00CE14E8">
      <w:pPr>
        <w:rPr>
          <w:noProof/>
          <w:lang w:eastAsia="ko-KR"/>
        </w:rPr>
      </w:pPr>
      <w:r>
        <w:rPr>
          <w:noProof/>
          <w:lang w:eastAsia="ko-KR"/>
        </w:rPr>
        <w:t>Inputs to this process are:</w:t>
      </w:r>
    </w:p>
    <w:p w14:paraId="4D05C00E" w14:textId="77777777" w:rsidR="00CE14E8" w:rsidRDefault="00CE14E8" w:rsidP="009A5AB4">
      <w:pPr>
        <w:numPr>
          <w:ilvl w:val="0"/>
          <w:numId w:val="96"/>
        </w:numPr>
        <w:textAlignment w:val="auto"/>
      </w:pPr>
      <w:r>
        <w:rPr>
          <w:lang w:eastAsia="ko-KR"/>
        </w:rPr>
        <w:t>a luma location ( xCb, yCb ) of the top-left sample of the current luma coding block relative to the top-left luma sample of the current picture,</w:t>
      </w:r>
    </w:p>
    <w:p w14:paraId="70A5AA3B" w14:textId="6C7F27A5" w:rsidR="00CE14E8" w:rsidRDefault="00CE14E8" w:rsidP="009A5AB4">
      <w:pPr>
        <w:numPr>
          <w:ilvl w:val="0"/>
          <w:numId w:val="96"/>
        </w:numPr>
        <w:textAlignment w:val="auto"/>
      </w:pPr>
      <w:r>
        <w:rPr>
          <w:lang w:eastAsia="ko-KR"/>
        </w:rPr>
        <w:t>two variables nCbW and nCbH specifying the width and the height of the current luma coding block.</w:t>
      </w:r>
    </w:p>
    <w:p w14:paraId="1E808EC6" w14:textId="77777777" w:rsidR="00CE14E8" w:rsidRDefault="00CE14E8" w:rsidP="00CE14E8">
      <w:r>
        <w:t>Output of this process is the variable ctxInc.</w:t>
      </w:r>
    </w:p>
    <w:p w14:paraId="44F206CA" w14:textId="77777777" w:rsidR="00CE14E8" w:rsidRDefault="00CE14E8" w:rsidP="00CE14E8">
      <w:r>
        <w:t>The luma location ( xNbL, yNbL ) inside the neighbouring luma coding block is set equal to ( xCb − 1,  yCb  ).</w:t>
      </w:r>
    </w:p>
    <w:p w14:paraId="13FB4A74" w14:textId="098C5472"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AE278B">
        <w:t>n</w:t>
      </w:r>
      <w:r>
        <w:t>g block height nCbH and the luma location ( xNbL, yNbL ) as inputs, and the output is assigned to the coding block availability flag availableL.</w:t>
      </w:r>
    </w:p>
    <w:p w14:paraId="2A63FA2A" w14:textId="77777777" w:rsidR="00CE14E8" w:rsidRDefault="00CE14E8" w:rsidP="00CE14E8">
      <w:r>
        <w:t>The luma location ( xNbA, yNbA ) inside the neighbouring luma coding block is set equal to ( xCb ,  yCb  − 1 ).</w:t>
      </w:r>
    </w:p>
    <w:p w14:paraId="5880F5AC" w14:textId="277DA602"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7801FD">
        <w:t>n</w:t>
      </w:r>
      <w:r>
        <w:t>g block height nCbH and the luma location ( xNbA, yNbA ) as inputs, and the output is assigned to the coding block availability flag availableA.</w:t>
      </w:r>
    </w:p>
    <w:p w14:paraId="665DAE36" w14:textId="77777777" w:rsidR="00CE14E8" w:rsidRDefault="00CE14E8" w:rsidP="00CE14E8">
      <w:r>
        <w:t>The luma location ( xNbR, yNbR ) inside the neighbouring luma coding block is set equal to ( xCb + nCbW,  yCb ).</w:t>
      </w:r>
    </w:p>
    <w:p w14:paraId="32F12895" w14:textId="7F9DA90C" w:rsidR="00CE14E8" w:rsidRDefault="00CE14E8" w:rsidP="00CE14E8">
      <w:r>
        <w:t xml:space="preserve">The availability derivation process for a coding block as specified below in clause </w:t>
      </w:r>
      <w:r w:rsidR="00E15908">
        <w:rPr>
          <w:highlight w:val="yellow"/>
          <w:lang w:eastAsia="ko-KR"/>
        </w:rPr>
        <w:fldChar w:fldCharType="begin"/>
      </w:r>
      <w:r w:rsidR="00E15908">
        <w:rPr>
          <w:lang w:eastAsia="ko-KR"/>
        </w:rPr>
        <w:instrText xml:space="preserve"> REF _Ref331179883 \n \h </w:instrText>
      </w:r>
      <w:r w:rsidR="00E15908">
        <w:rPr>
          <w:highlight w:val="yellow"/>
          <w:lang w:eastAsia="ko-KR"/>
        </w:rPr>
      </w:r>
      <w:r w:rsidR="00E15908">
        <w:rPr>
          <w:highlight w:val="yellow"/>
          <w:lang w:eastAsia="ko-KR"/>
        </w:rPr>
        <w:fldChar w:fldCharType="separate"/>
      </w:r>
      <w:r w:rsidR="0063227E">
        <w:rPr>
          <w:lang w:eastAsia="ko-KR"/>
        </w:rPr>
        <w:t>6.4.1</w:t>
      </w:r>
      <w:r w:rsidR="00E15908">
        <w:rPr>
          <w:highlight w:val="yellow"/>
          <w:lang w:eastAsia="ko-KR"/>
        </w:rPr>
        <w:fldChar w:fldCharType="end"/>
      </w:r>
      <w:r>
        <w:t xml:space="preserve"> is invoked with the luma location ( xCb, yCb ), the current luma coding block width nCbW, the current luma codi</w:t>
      </w:r>
      <w:r w:rsidR="007801FD">
        <w:t>n</w:t>
      </w:r>
      <w:r>
        <w:t>g block height nCbH and the luma location ( xNbR, yNbR ) as inputs, and the output is assigned to the coding block availability flag availableR.</w:t>
      </w:r>
    </w:p>
    <w:p w14:paraId="7B171376" w14:textId="77777777" w:rsidR="009E6D8F" w:rsidRDefault="009E6D8F" w:rsidP="009E6D8F">
      <w:r>
        <w:lastRenderedPageBreak/>
        <w:t>A variable numSmaller is derived as following:</w:t>
      </w:r>
    </w:p>
    <w:p w14:paraId="3F529EB0" w14:textId="20CF43E5" w:rsidR="009E6D8F" w:rsidRDefault="009E6D8F" w:rsidP="009A5AB4">
      <w:pPr>
        <w:pStyle w:val="Equation"/>
        <w:numPr>
          <w:ilvl w:val="0"/>
          <w:numId w:val="97"/>
        </w:numPr>
        <w:tabs>
          <w:tab w:val="left" w:pos="2070"/>
        </w:tabs>
        <w:spacing w:before="136" w:after="0"/>
        <w:textAlignment w:val="auto"/>
      </w:pPr>
      <w:r>
        <w:rPr>
          <w:noProof/>
        </w:rPr>
        <w:t>numSmaller = ( CbHeight[ xNbL ][ yNbL ] &lt; nCbH ) &amp;&amp; availableL + ( CbWidth[ xNbA ][ yNbA ] &lt; nCbW ) &amp;&amp; availableA + (CbHeight[ xNbR ][ yNbR ] &lt; nCbH ) &amp;&amp; availableR</w:t>
      </w:r>
      <w:r>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18</w:t>
      </w:r>
      <w:r w:rsidR="000805AA">
        <w:rPr>
          <w:noProof/>
        </w:rPr>
        <w:fldChar w:fldCharType="end"/>
      </w:r>
      <w:r w:rsidR="000805AA" w:rsidRPr="003F3F11">
        <w:rPr>
          <w:noProof/>
        </w:rPr>
        <w:t>)</w:t>
      </w:r>
    </w:p>
    <w:p w14:paraId="5F9E937D" w14:textId="349858CB" w:rsidR="009E6D8F" w:rsidRDefault="009E6D8F" w:rsidP="009E6D8F">
      <w:pPr>
        <w:tabs>
          <w:tab w:val="clear" w:pos="794"/>
          <w:tab w:val="left" w:pos="0"/>
        </w:tabs>
      </w:pPr>
      <w:r>
        <w:t xml:space="preserve">The assignment of ctxInc is specified as follows with </w:t>
      </w:r>
      <w:r>
        <w:rPr>
          <w:noProof/>
          <w:lang w:val="fr-CH"/>
        </w:rPr>
        <w:t>ctxSetIdx</w:t>
      </w:r>
      <w:r>
        <w:t xml:space="preserve"> specified in </w:t>
      </w:r>
      <w:r w:rsidR="00BC05B9">
        <w:fldChar w:fldCharType="begin"/>
      </w:r>
      <w:r w:rsidR="00BC05B9">
        <w:instrText xml:space="preserve"> REF _Ref536723282 \h </w:instrText>
      </w:r>
      <w:r w:rsidR="00BC05B9">
        <w:fldChar w:fldCharType="separate"/>
      </w:r>
      <w:r w:rsidR="0063227E" w:rsidRPr="003F3F11">
        <w:rPr>
          <w:noProof/>
        </w:rPr>
        <w:t>Table </w:t>
      </w:r>
      <w:r w:rsidR="0063227E">
        <w:rPr>
          <w:noProof/>
        </w:rPr>
        <w:t>9</w:t>
      </w:r>
      <w:r w:rsidR="0063227E">
        <w:rPr>
          <w:noProof/>
        </w:rPr>
        <w:noBreakHyphen/>
        <w:t>70</w:t>
      </w:r>
      <w:r w:rsidR="00BC05B9">
        <w:fldChar w:fldCharType="end"/>
      </w:r>
      <w:r>
        <w:t>:</w:t>
      </w:r>
    </w:p>
    <w:p w14:paraId="618CFC2C" w14:textId="7E7C6B9E" w:rsidR="009E6D8F" w:rsidRDefault="009E6D8F" w:rsidP="009A5AB4">
      <w:pPr>
        <w:pStyle w:val="Equation"/>
        <w:numPr>
          <w:ilvl w:val="0"/>
          <w:numId w:val="97"/>
        </w:numPr>
        <w:tabs>
          <w:tab w:val="left" w:pos="2070"/>
        </w:tabs>
        <w:spacing w:before="136" w:after="0"/>
        <w:textAlignment w:val="auto"/>
        <w:rPr>
          <w:noProof/>
        </w:rPr>
      </w:pPr>
      <w:r>
        <w:rPr>
          <w:noProof/>
        </w:rPr>
        <w:t>ctxInc =Min( numSmaller , 2 ) + 3 * ctxSetIdx</w:t>
      </w:r>
      <w:r>
        <w:rPr>
          <w:noProof/>
        </w:rPr>
        <w:tab/>
      </w:r>
      <w:r>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19</w:t>
      </w:r>
      <w:r w:rsidR="000805AA">
        <w:rPr>
          <w:noProof/>
        </w:rPr>
        <w:fldChar w:fldCharType="end"/>
      </w:r>
      <w:r w:rsidR="000805AA" w:rsidRPr="003F3F11">
        <w:rPr>
          <w:noProof/>
        </w:rPr>
        <w:t>)</w:t>
      </w:r>
    </w:p>
    <w:p w14:paraId="58CDABAF" w14:textId="0B93BF4F" w:rsidR="00BC05B9" w:rsidRPr="003F3F11" w:rsidRDefault="00BC05B9" w:rsidP="00925918">
      <w:pPr>
        <w:pStyle w:val="afe"/>
        <w:ind w:left="400"/>
        <w:rPr>
          <w:noProof/>
          <w:lang w:val="en-GB"/>
        </w:rPr>
      </w:pPr>
      <w:bookmarkStart w:id="1652" w:name="_Ref536723282"/>
      <w:r w:rsidRPr="003F3F11">
        <w:rPr>
          <w:noProof/>
          <w:lang w:val="en-GB"/>
        </w:rPr>
        <w:t>Table </w:t>
      </w:r>
      <w:r w:rsidR="00BF0A72">
        <w:rPr>
          <w:noProof/>
          <w:lang w:val="en-GB"/>
        </w:rPr>
        <w:fldChar w:fldCharType="begin"/>
      </w:r>
      <w:r w:rsidR="00BF0A72">
        <w:rPr>
          <w:noProof/>
          <w:lang w:val="en-GB"/>
        </w:rPr>
        <w:instrText xml:space="preserve"> STYLEREF 1 \s </w:instrText>
      </w:r>
      <w:r w:rsidR="00BF0A72">
        <w:rPr>
          <w:noProof/>
          <w:lang w:val="en-GB"/>
        </w:rPr>
        <w:fldChar w:fldCharType="separate"/>
      </w:r>
      <w:r w:rsidR="0063227E">
        <w:rPr>
          <w:noProof/>
          <w:lang w:val="en-GB"/>
        </w:rPr>
        <w:t>9</w:t>
      </w:r>
      <w:r w:rsidR="00BF0A72">
        <w:rPr>
          <w:noProof/>
          <w:lang w:val="en-GB"/>
        </w:rPr>
        <w:fldChar w:fldCharType="end"/>
      </w:r>
      <w:r w:rsidR="00BF0A72">
        <w:rPr>
          <w:noProof/>
          <w:lang w:val="en-GB"/>
        </w:rPr>
        <w:noBreakHyphen/>
      </w:r>
      <w:r w:rsidR="00BF0A72">
        <w:rPr>
          <w:noProof/>
          <w:lang w:val="en-GB"/>
        </w:rPr>
        <w:fldChar w:fldCharType="begin"/>
      </w:r>
      <w:r w:rsidR="00BF0A72">
        <w:rPr>
          <w:noProof/>
          <w:lang w:val="en-GB"/>
        </w:rPr>
        <w:instrText xml:space="preserve"> SEQ Table \* ARABIC \s 1 </w:instrText>
      </w:r>
      <w:r w:rsidR="00BF0A72">
        <w:rPr>
          <w:noProof/>
          <w:lang w:val="en-GB"/>
        </w:rPr>
        <w:fldChar w:fldCharType="separate"/>
      </w:r>
      <w:r w:rsidR="0063227E">
        <w:rPr>
          <w:noProof/>
          <w:lang w:val="en-GB"/>
        </w:rPr>
        <w:t>70</w:t>
      </w:r>
      <w:r w:rsidR="00BF0A72">
        <w:rPr>
          <w:noProof/>
          <w:lang w:val="en-GB"/>
        </w:rPr>
        <w:fldChar w:fldCharType="end"/>
      </w:r>
      <w:bookmarkEnd w:id="1652"/>
      <w:r w:rsidRPr="003F3F11">
        <w:rPr>
          <w:noProof/>
          <w:lang w:val="en-GB"/>
        </w:rPr>
        <w:t xml:space="preserve"> – </w:t>
      </w:r>
      <w:r>
        <w:rPr>
          <w:noProof/>
          <w:lang w:val="en-GB"/>
        </w:rPr>
        <w:t xml:space="preserve">Specification of </w:t>
      </w:r>
      <w:r>
        <w:rPr>
          <w:noProof/>
          <w:lang w:val="fr-CH"/>
        </w:rPr>
        <w:t>ctxSetIdx</w:t>
      </w:r>
      <w:r>
        <w:rPr>
          <w:lang w:val="fr-CH"/>
        </w:rPr>
        <w:t xml:space="preserve"> </w:t>
      </w:r>
      <w:r>
        <w:rPr>
          <w:noProof/>
          <w:lang w:val="en-GB"/>
        </w:rPr>
        <w:t>based on nCbW and nCbH</w:t>
      </w:r>
    </w:p>
    <w:tbl>
      <w:tblPr>
        <w:tblStyle w:val="afd"/>
        <w:tblW w:w="0" w:type="auto"/>
        <w:jc w:val="center"/>
        <w:tblLook w:val="04A0" w:firstRow="1" w:lastRow="0" w:firstColumn="1" w:lastColumn="0" w:noHBand="0" w:noVBand="1"/>
      </w:tblPr>
      <w:tblGrid>
        <w:gridCol w:w="1819"/>
        <w:gridCol w:w="999"/>
        <w:gridCol w:w="999"/>
        <w:gridCol w:w="999"/>
        <w:gridCol w:w="999"/>
        <w:gridCol w:w="999"/>
        <w:gridCol w:w="1006"/>
      </w:tblGrid>
      <w:tr w:rsidR="00CE14E8" w14:paraId="47B66461" w14:textId="77777777" w:rsidTr="00CE14E8">
        <w:trPr>
          <w:trHeight w:val="222"/>
          <w:jc w:val="center"/>
        </w:trPr>
        <w:tc>
          <w:tcPr>
            <w:tcW w:w="1819" w:type="dxa"/>
            <w:vMerge w:val="restart"/>
            <w:tcBorders>
              <w:top w:val="single" w:sz="4" w:space="0" w:color="auto"/>
              <w:left w:val="single" w:sz="4" w:space="0" w:color="auto"/>
              <w:bottom w:val="single" w:sz="4" w:space="0" w:color="auto"/>
              <w:right w:val="single" w:sz="4" w:space="0" w:color="auto"/>
            </w:tcBorders>
            <w:hideMark/>
          </w:tcPr>
          <w:p w14:paraId="0774F4BC" w14:textId="41AF09A5" w:rsidR="00CE14E8" w:rsidRDefault="00CE14E8">
            <w:pPr>
              <w:rPr>
                <w:b/>
              </w:rPr>
            </w:pPr>
            <w:r>
              <w:rPr>
                <w:b/>
              </w:rPr>
              <w:t xml:space="preserve">Log2( nCbW ) </w:t>
            </w:r>
            <w:r w:rsidR="002E5476">
              <w:rPr>
                <w:rFonts w:eastAsiaTheme="minorEastAsia"/>
                <w:noProof/>
                <w:lang w:eastAsia="ko-KR"/>
              </w:rPr>
              <w:t>–</w:t>
            </w:r>
            <w:r>
              <w:rPr>
                <w:b/>
              </w:rPr>
              <w:t xml:space="preserve"> 2</w:t>
            </w:r>
          </w:p>
        </w:tc>
        <w:tc>
          <w:tcPr>
            <w:tcW w:w="6001" w:type="dxa"/>
            <w:gridSpan w:val="6"/>
            <w:tcBorders>
              <w:top w:val="single" w:sz="4" w:space="0" w:color="auto"/>
              <w:left w:val="single" w:sz="4" w:space="0" w:color="auto"/>
              <w:bottom w:val="single" w:sz="4" w:space="0" w:color="auto"/>
              <w:right w:val="single" w:sz="4" w:space="0" w:color="auto"/>
            </w:tcBorders>
            <w:hideMark/>
          </w:tcPr>
          <w:p w14:paraId="2CDD7AA2" w14:textId="7311D2C9" w:rsidR="00CE14E8" w:rsidRDefault="00CE14E8">
            <w:pPr>
              <w:rPr>
                <w:b/>
              </w:rPr>
            </w:pPr>
            <w:r>
              <w:rPr>
                <w:b/>
              </w:rPr>
              <w:t xml:space="preserve">Log2( nCbH ) </w:t>
            </w:r>
            <w:r w:rsidR="002E5476">
              <w:rPr>
                <w:rFonts w:eastAsiaTheme="minorEastAsia"/>
                <w:noProof/>
                <w:lang w:eastAsia="ko-KR"/>
              </w:rPr>
              <w:t>–</w:t>
            </w:r>
            <w:r>
              <w:rPr>
                <w:b/>
              </w:rPr>
              <w:t xml:space="preserve"> 2</w:t>
            </w:r>
          </w:p>
        </w:tc>
      </w:tr>
      <w:tr w:rsidR="00CE14E8" w14:paraId="19C7CA5C" w14:textId="77777777" w:rsidTr="00EA02F9">
        <w:trPr>
          <w:trHeight w:val="23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B35BAAD" w14:textId="77777777" w:rsidR="00CE14E8" w:rsidRDefault="00CE14E8">
            <w:pPr>
              <w:tabs>
                <w:tab w:val="clear" w:pos="794"/>
                <w:tab w:val="clear" w:pos="1191"/>
                <w:tab w:val="clear" w:pos="1588"/>
                <w:tab w:val="clear" w:pos="1985"/>
              </w:tabs>
              <w:overflowPunct/>
              <w:autoSpaceDE/>
              <w:autoSpaceDN/>
              <w:adjustRightInd/>
              <w:spacing w:before="0"/>
              <w:jc w:val="left"/>
              <w:rPr>
                <w:b/>
              </w:rPr>
            </w:pPr>
          </w:p>
        </w:tc>
        <w:tc>
          <w:tcPr>
            <w:tcW w:w="999" w:type="dxa"/>
            <w:tcBorders>
              <w:top w:val="single" w:sz="4" w:space="0" w:color="auto"/>
              <w:left w:val="single" w:sz="4" w:space="0" w:color="auto"/>
              <w:bottom w:val="single" w:sz="4" w:space="0" w:color="auto"/>
              <w:right w:val="single" w:sz="4" w:space="0" w:color="auto"/>
            </w:tcBorders>
            <w:hideMark/>
          </w:tcPr>
          <w:p w14:paraId="174745BC" w14:textId="77777777" w:rsidR="00CE14E8" w:rsidRDefault="00CE14E8">
            <w:pPr>
              <w:rPr>
                <w:b/>
              </w:rPr>
            </w:pPr>
            <w:r>
              <w:rPr>
                <w:b/>
              </w:rPr>
              <w:t>0</w:t>
            </w:r>
          </w:p>
        </w:tc>
        <w:tc>
          <w:tcPr>
            <w:tcW w:w="999" w:type="dxa"/>
            <w:tcBorders>
              <w:top w:val="single" w:sz="4" w:space="0" w:color="auto"/>
              <w:left w:val="single" w:sz="4" w:space="0" w:color="auto"/>
              <w:bottom w:val="single" w:sz="4" w:space="0" w:color="auto"/>
              <w:right w:val="single" w:sz="4" w:space="0" w:color="auto"/>
            </w:tcBorders>
            <w:hideMark/>
          </w:tcPr>
          <w:p w14:paraId="244AEA55" w14:textId="77777777" w:rsidR="00CE14E8" w:rsidRDefault="00CE14E8">
            <w:pPr>
              <w:rPr>
                <w:b/>
              </w:rPr>
            </w:pPr>
            <w:r>
              <w:rPr>
                <w:b/>
              </w:rPr>
              <w:t>1</w:t>
            </w:r>
          </w:p>
        </w:tc>
        <w:tc>
          <w:tcPr>
            <w:tcW w:w="999" w:type="dxa"/>
            <w:tcBorders>
              <w:top w:val="single" w:sz="4" w:space="0" w:color="auto"/>
              <w:left w:val="single" w:sz="4" w:space="0" w:color="auto"/>
              <w:bottom w:val="single" w:sz="4" w:space="0" w:color="auto"/>
              <w:right w:val="single" w:sz="4" w:space="0" w:color="auto"/>
            </w:tcBorders>
            <w:hideMark/>
          </w:tcPr>
          <w:p w14:paraId="690C78B9" w14:textId="77777777" w:rsidR="00CE14E8" w:rsidRDefault="00CE14E8">
            <w:pPr>
              <w:rPr>
                <w:b/>
              </w:rPr>
            </w:pPr>
            <w:r>
              <w:rPr>
                <w:b/>
              </w:rPr>
              <w:t>2</w:t>
            </w:r>
          </w:p>
        </w:tc>
        <w:tc>
          <w:tcPr>
            <w:tcW w:w="999" w:type="dxa"/>
            <w:tcBorders>
              <w:top w:val="single" w:sz="4" w:space="0" w:color="auto"/>
              <w:left w:val="single" w:sz="4" w:space="0" w:color="auto"/>
              <w:bottom w:val="single" w:sz="4" w:space="0" w:color="auto"/>
              <w:right w:val="single" w:sz="4" w:space="0" w:color="auto"/>
            </w:tcBorders>
            <w:hideMark/>
          </w:tcPr>
          <w:p w14:paraId="1E8033BD" w14:textId="77777777" w:rsidR="00CE14E8" w:rsidRDefault="00CE14E8">
            <w:pPr>
              <w:rPr>
                <w:b/>
              </w:rPr>
            </w:pPr>
            <w:r>
              <w:rPr>
                <w:b/>
              </w:rPr>
              <w:t>3</w:t>
            </w:r>
          </w:p>
        </w:tc>
        <w:tc>
          <w:tcPr>
            <w:tcW w:w="999" w:type="dxa"/>
            <w:tcBorders>
              <w:top w:val="single" w:sz="4" w:space="0" w:color="auto"/>
              <w:left w:val="single" w:sz="4" w:space="0" w:color="auto"/>
              <w:bottom w:val="single" w:sz="4" w:space="0" w:color="auto"/>
              <w:right w:val="single" w:sz="4" w:space="0" w:color="auto"/>
            </w:tcBorders>
            <w:hideMark/>
          </w:tcPr>
          <w:p w14:paraId="374DAE08" w14:textId="77777777" w:rsidR="00CE14E8" w:rsidRDefault="00CE14E8">
            <w:pPr>
              <w:rPr>
                <w:b/>
              </w:rPr>
            </w:pPr>
            <w:r>
              <w:rPr>
                <w:b/>
              </w:rPr>
              <w:t>4</w:t>
            </w:r>
          </w:p>
        </w:tc>
        <w:tc>
          <w:tcPr>
            <w:tcW w:w="1006" w:type="dxa"/>
            <w:tcBorders>
              <w:top w:val="single" w:sz="4" w:space="0" w:color="auto"/>
              <w:left w:val="single" w:sz="4" w:space="0" w:color="auto"/>
              <w:bottom w:val="single" w:sz="4" w:space="0" w:color="auto"/>
              <w:right w:val="single" w:sz="4" w:space="0" w:color="auto"/>
            </w:tcBorders>
            <w:hideMark/>
          </w:tcPr>
          <w:p w14:paraId="3A1A309D" w14:textId="77777777" w:rsidR="00CE14E8" w:rsidRDefault="00CE14E8">
            <w:pPr>
              <w:rPr>
                <w:b/>
              </w:rPr>
            </w:pPr>
            <w:r>
              <w:rPr>
                <w:b/>
              </w:rPr>
              <w:t>5</w:t>
            </w:r>
          </w:p>
        </w:tc>
      </w:tr>
      <w:tr w:rsidR="00CE14E8" w14:paraId="334008E4"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20AADE4D" w14:textId="77777777" w:rsidR="00CE14E8" w:rsidRDefault="00CE14E8">
            <w:pPr>
              <w:rPr>
                <w:b/>
              </w:rPr>
            </w:pPr>
            <w:r>
              <w:rPr>
                <w:b/>
              </w:rPr>
              <w:t>0</w:t>
            </w:r>
          </w:p>
        </w:tc>
        <w:tc>
          <w:tcPr>
            <w:tcW w:w="999" w:type="dxa"/>
            <w:tcBorders>
              <w:top w:val="single" w:sz="4" w:space="0" w:color="auto"/>
              <w:left w:val="single" w:sz="4" w:space="0" w:color="auto"/>
              <w:bottom w:val="single" w:sz="4" w:space="0" w:color="auto"/>
              <w:right w:val="single" w:sz="4" w:space="0" w:color="auto"/>
            </w:tcBorders>
            <w:hideMark/>
          </w:tcPr>
          <w:p w14:paraId="561EF043" w14:textId="77777777" w:rsidR="00CE14E8" w:rsidRDefault="00CE14E8">
            <w:r>
              <w:t>n/a</w:t>
            </w:r>
          </w:p>
        </w:tc>
        <w:tc>
          <w:tcPr>
            <w:tcW w:w="999" w:type="dxa"/>
            <w:tcBorders>
              <w:top w:val="single" w:sz="4" w:space="0" w:color="auto"/>
              <w:left w:val="single" w:sz="4" w:space="0" w:color="auto"/>
              <w:bottom w:val="single" w:sz="4" w:space="0" w:color="auto"/>
              <w:right w:val="single" w:sz="4" w:space="0" w:color="auto"/>
            </w:tcBorders>
            <w:hideMark/>
          </w:tcPr>
          <w:p w14:paraId="7BF40E55" w14:textId="77777777" w:rsidR="00CE14E8" w:rsidRDefault="00CE14E8">
            <w:r>
              <w:t>4</w:t>
            </w:r>
          </w:p>
        </w:tc>
        <w:tc>
          <w:tcPr>
            <w:tcW w:w="999" w:type="dxa"/>
            <w:tcBorders>
              <w:top w:val="single" w:sz="4" w:space="0" w:color="auto"/>
              <w:left w:val="single" w:sz="4" w:space="0" w:color="auto"/>
              <w:bottom w:val="single" w:sz="4" w:space="0" w:color="auto"/>
              <w:right w:val="single" w:sz="4" w:space="0" w:color="auto"/>
            </w:tcBorders>
            <w:hideMark/>
          </w:tcPr>
          <w:p w14:paraId="5CD6C478" w14:textId="77777777" w:rsidR="00CE14E8" w:rsidRDefault="00CE14E8">
            <w:r>
              <w:t>4</w:t>
            </w:r>
          </w:p>
        </w:tc>
        <w:tc>
          <w:tcPr>
            <w:tcW w:w="999" w:type="dxa"/>
            <w:tcBorders>
              <w:top w:val="single" w:sz="4" w:space="0" w:color="auto"/>
              <w:left w:val="single" w:sz="4" w:space="0" w:color="auto"/>
              <w:bottom w:val="single" w:sz="4" w:space="0" w:color="auto"/>
              <w:right w:val="single" w:sz="4" w:space="0" w:color="auto"/>
            </w:tcBorders>
            <w:hideMark/>
          </w:tcPr>
          <w:p w14:paraId="363C1785" w14:textId="77777777" w:rsidR="00CE14E8" w:rsidRDefault="00CE14E8">
            <w:r>
              <w:t>n/a</w:t>
            </w:r>
          </w:p>
        </w:tc>
        <w:tc>
          <w:tcPr>
            <w:tcW w:w="999" w:type="dxa"/>
            <w:tcBorders>
              <w:top w:val="single" w:sz="4" w:space="0" w:color="auto"/>
              <w:left w:val="single" w:sz="4" w:space="0" w:color="auto"/>
              <w:bottom w:val="single" w:sz="4" w:space="0" w:color="auto"/>
              <w:right w:val="single" w:sz="4" w:space="0" w:color="auto"/>
            </w:tcBorders>
            <w:hideMark/>
          </w:tcPr>
          <w:p w14:paraId="3A5F20AF" w14:textId="77777777" w:rsidR="00CE14E8" w:rsidRDefault="00CE14E8">
            <w:r>
              <w:t>n/a</w:t>
            </w:r>
          </w:p>
        </w:tc>
        <w:tc>
          <w:tcPr>
            <w:tcW w:w="1006" w:type="dxa"/>
            <w:tcBorders>
              <w:top w:val="single" w:sz="4" w:space="0" w:color="auto"/>
              <w:left w:val="single" w:sz="4" w:space="0" w:color="auto"/>
              <w:bottom w:val="single" w:sz="4" w:space="0" w:color="auto"/>
              <w:right w:val="single" w:sz="4" w:space="0" w:color="auto"/>
            </w:tcBorders>
            <w:hideMark/>
          </w:tcPr>
          <w:p w14:paraId="6E75AB78" w14:textId="77777777" w:rsidR="00CE14E8" w:rsidRDefault="00CE14E8">
            <w:r>
              <w:t>n/a</w:t>
            </w:r>
          </w:p>
        </w:tc>
      </w:tr>
      <w:tr w:rsidR="00CE14E8" w14:paraId="7E5CC680"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3AA1D4B1" w14:textId="77777777" w:rsidR="00CE14E8" w:rsidRDefault="00CE14E8">
            <w:pPr>
              <w:rPr>
                <w:b/>
              </w:rPr>
            </w:pPr>
            <w:r>
              <w:rPr>
                <w:b/>
              </w:rPr>
              <w:t>1</w:t>
            </w:r>
          </w:p>
        </w:tc>
        <w:tc>
          <w:tcPr>
            <w:tcW w:w="999" w:type="dxa"/>
            <w:tcBorders>
              <w:top w:val="single" w:sz="4" w:space="0" w:color="auto"/>
              <w:left w:val="single" w:sz="4" w:space="0" w:color="auto"/>
              <w:bottom w:val="single" w:sz="4" w:space="0" w:color="auto"/>
              <w:right w:val="single" w:sz="4" w:space="0" w:color="auto"/>
            </w:tcBorders>
            <w:hideMark/>
          </w:tcPr>
          <w:p w14:paraId="6D69572D" w14:textId="77777777" w:rsidR="00CE14E8" w:rsidRDefault="00CE14E8">
            <w:r>
              <w:t>4</w:t>
            </w:r>
          </w:p>
        </w:tc>
        <w:tc>
          <w:tcPr>
            <w:tcW w:w="999" w:type="dxa"/>
            <w:tcBorders>
              <w:top w:val="single" w:sz="4" w:space="0" w:color="auto"/>
              <w:left w:val="single" w:sz="4" w:space="0" w:color="auto"/>
              <w:bottom w:val="single" w:sz="4" w:space="0" w:color="auto"/>
              <w:right w:val="single" w:sz="4" w:space="0" w:color="auto"/>
            </w:tcBorders>
            <w:hideMark/>
          </w:tcPr>
          <w:p w14:paraId="7D42411F" w14:textId="77777777" w:rsidR="00CE14E8" w:rsidRDefault="00CE14E8">
            <w:r>
              <w:t>4</w:t>
            </w:r>
          </w:p>
        </w:tc>
        <w:tc>
          <w:tcPr>
            <w:tcW w:w="999" w:type="dxa"/>
            <w:tcBorders>
              <w:top w:val="single" w:sz="4" w:space="0" w:color="auto"/>
              <w:left w:val="single" w:sz="4" w:space="0" w:color="auto"/>
              <w:bottom w:val="single" w:sz="4" w:space="0" w:color="auto"/>
              <w:right w:val="single" w:sz="4" w:space="0" w:color="auto"/>
            </w:tcBorders>
            <w:hideMark/>
          </w:tcPr>
          <w:p w14:paraId="71C93220" w14:textId="77777777" w:rsidR="00CE14E8" w:rsidRDefault="00CE14E8">
            <w:r>
              <w:t>3</w:t>
            </w:r>
          </w:p>
        </w:tc>
        <w:tc>
          <w:tcPr>
            <w:tcW w:w="999" w:type="dxa"/>
            <w:tcBorders>
              <w:top w:val="single" w:sz="4" w:space="0" w:color="auto"/>
              <w:left w:val="single" w:sz="4" w:space="0" w:color="auto"/>
              <w:bottom w:val="single" w:sz="4" w:space="0" w:color="auto"/>
              <w:right w:val="single" w:sz="4" w:space="0" w:color="auto"/>
            </w:tcBorders>
            <w:hideMark/>
          </w:tcPr>
          <w:p w14:paraId="4E94FD2B" w14:textId="77777777" w:rsidR="00CE14E8" w:rsidRDefault="00CE14E8">
            <w:r>
              <w:t>3</w:t>
            </w:r>
          </w:p>
        </w:tc>
        <w:tc>
          <w:tcPr>
            <w:tcW w:w="999" w:type="dxa"/>
            <w:tcBorders>
              <w:top w:val="single" w:sz="4" w:space="0" w:color="auto"/>
              <w:left w:val="single" w:sz="4" w:space="0" w:color="auto"/>
              <w:bottom w:val="single" w:sz="4" w:space="0" w:color="auto"/>
              <w:right w:val="single" w:sz="4" w:space="0" w:color="auto"/>
            </w:tcBorders>
            <w:hideMark/>
          </w:tcPr>
          <w:p w14:paraId="44C14B17" w14:textId="77777777" w:rsidR="00CE14E8" w:rsidRDefault="00CE14E8">
            <w:r>
              <w:t>2</w:t>
            </w:r>
          </w:p>
        </w:tc>
        <w:tc>
          <w:tcPr>
            <w:tcW w:w="1006" w:type="dxa"/>
            <w:tcBorders>
              <w:top w:val="single" w:sz="4" w:space="0" w:color="auto"/>
              <w:left w:val="single" w:sz="4" w:space="0" w:color="auto"/>
              <w:bottom w:val="single" w:sz="4" w:space="0" w:color="auto"/>
              <w:right w:val="single" w:sz="4" w:space="0" w:color="auto"/>
            </w:tcBorders>
            <w:hideMark/>
          </w:tcPr>
          <w:p w14:paraId="466A7D7C" w14:textId="77777777" w:rsidR="00CE14E8" w:rsidRDefault="00CE14E8">
            <w:r>
              <w:t>2</w:t>
            </w:r>
          </w:p>
        </w:tc>
      </w:tr>
      <w:tr w:rsidR="00CE14E8" w14:paraId="2CC6A19B"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48380F24" w14:textId="77777777" w:rsidR="00CE14E8" w:rsidRDefault="00CE14E8">
            <w:pPr>
              <w:rPr>
                <w:b/>
              </w:rPr>
            </w:pPr>
            <w:r>
              <w:rPr>
                <w:b/>
              </w:rPr>
              <w:t>2</w:t>
            </w:r>
          </w:p>
        </w:tc>
        <w:tc>
          <w:tcPr>
            <w:tcW w:w="999" w:type="dxa"/>
            <w:tcBorders>
              <w:top w:val="single" w:sz="4" w:space="0" w:color="auto"/>
              <w:left w:val="single" w:sz="4" w:space="0" w:color="auto"/>
              <w:bottom w:val="single" w:sz="4" w:space="0" w:color="auto"/>
              <w:right w:val="single" w:sz="4" w:space="0" w:color="auto"/>
            </w:tcBorders>
            <w:hideMark/>
          </w:tcPr>
          <w:p w14:paraId="29A9AE9F" w14:textId="77777777" w:rsidR="00CE14E8" w:rsidRDefault="00CE14E8">
            <w:r>
              <w:t>4</w:t>
            </w:r>
          </w:p>
        </w:tc>
        <w:tc>
          <w:tcPr>
            <w:tcW w:w="999" w:type="dxa"/>
            <w:tcBorders>
              <w:top w:val="single" w:sz="4" w:space="0" w:color="auto"/>
              <w:left w:val="single" w:sz="4" w:space="0" w:color="auto"/>
              <w:bottom w:val="single" w:sz="4" w:space="0" w:color="auto"/>
              <w:right w:val="single" w:sz="4" w:space="0" w:color="auto"/>
            </w:tcBorders>
            <w:hideMark/>
          </w:tcPr>
          <w:p w14:paraId="6D9CDBBB" w14:textId="77777777" w:rsidR="00CE14E8" w:rsidRDefault="00CE14E8">
            <w:r>
              <w:t>3</w:t>
            </w:r>
          </w:p>
        </w:tc>
        <w:tc>
          <w:tcPr>
            <w:tcW w:w="999" w:type="dxa"/>
            <w:tcBorders>
              <w:top w:val="single" w:sz="4" w:space="0" w:color="auto"/>
              <w:left w:val="single" w:sz="4" w:space="0" w:color="auto"/>
              <w:bottom w:val="single" w:sz="4" w:space="0" w:color="auto"/>
              <w:right w:val="single" w:sz="4" w:space="0" w:color="auto"/>
            </w:tcBorders>
            <w:hideMark/>
          </w:tcPr>
          <w:p w14:paraId="35A68A33" w14:textId="77777777" w:rsidR="00CE14E8" w:rsidRDefault="00CE14E8">
            <w:r>
              <w:t>3</w:t>
            </w:r>
          </w:p>
        </w:tc>
        <w:tc>
          <w:tcPr>
            <w:tcW w:w="999" w:type="dxa"/>
            <w:tcBorders>
              <w:top w:val="single" w:sz="4" w:space="0" w:color="auto"/>
              <w:left w:val="single" w:sz="4" w:space="0" w:color="auto"/>
              <w:bottom w:val="single" w:sz="4" w:space="0" w:color="auto"/>
              <w:right w:val="single" w:sz="4" w:space="0" w:color="auto"/>
            </w:tcBorders>
            <w:hideMark/>
          </w:tcPr>
          <w:p w14:paraId="51108458"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01B1F831" w14:textId="77777777" w:rsidR="00CE14E8" w:rsidRDefault="00CE14E8">
            <w:r>
              <w:t>2</w:t>
            </w:r>
          </w:p>
        </w:tc>
        <w:tc>
          <w:tcPr>
            <w:tcW w:w="1006" w:type="dxa"/>
            <w:tcBorders>
              <w:top w:val="single" w:sz="4" w:space="0" w:color="auto"/>
              <w:left w:val="single" w:sz="4" w:space="0" w:color="auto"/>
              <w:bottom w:val="single" w:sz="4" w:space="0" w:color="auto"/>
              <w:right w:val="single" w:sz="4" w:space="0" w:color="auto"/>
            </w:tcBorders>
            <w:hideMark/>
          </w:tcPr>
          <w:p w14:paraId="238B2993" w14:textId="77777777" w:rsidR="00CE14E8" w:rsidRDefault="00CE14E8">
            <w:r>
              <w:t>1</w:t>
            </w:r>
          </w:p>
        </w:tc>
      </w:tr>
      <w:tr w:rsidR="00CE14E8" w14:paraId="363C0D8B"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5B328070" w14:textId="77777777" w:rsidR="00CE14E8" w:rsidRDefault="00CE14E8">
            <w:pPr>
              <w:rPr>
                <w:b/>
              </w:rPr>
            </w:pPr>
            <w:r>
              <w:rPr>
                <w:b/>
              </w:rPr>
              <w:t>3</w:t>
            </w:r>
          </w:p>
        </w:tc>
        <w:tc>
          <w:tcPr>
            <w:tcW w:w="999" w:type="dxa"/>
            <w:tcBorders>
              <w:top w:val="single" w:sz="4" w:space="0" w:color="auto"/>
              <w:left w:val="single" w:sz="4" w:space="0" w:color="auto"/>
              <w:bottom w:val="single" w:sz="4" w:space="0" w:color="auto"/>
              <w:right w:val="single" w:sz="4" w:space="0" w:color="auto"/>
            </w:tcBorders>
            <w:hideMark/>
          </w:tcPr>
          <w:p w14:paraId="3B762D51" w14:textId="77777777" w:rsidR="00CE14E8" w:rsidRDefault="00CE14E8">
            <w:r>
              <w:t>n/a</w:t>
            </w:r>
          </w:p>
        </w:tc>
        <w:tc>
          <w:tcPr>
            <w:tcW w:w="999" w:type="dxa"/>
            <w:tcBorders>
              <w:top w:val="single" w:sz="4" w:space="0" w:color="auto"/>
              <w:left w:val="single" w:sz="4" w:space="0" w:color="auto"/>
              <w:bottom w:val="single" w:sz="4" w:space="0" w:color="auto"/>
              <w:right w:val="single" w:sz="4" w:space="0" w:color="auto"/>
            </w:tcBorders>
            <w:hideMark/>
          </w:tcPr>
          <w:p w14:paraId="3FB55418" w14:textId="77777777" w:rsidR="00CE14E8" w:rsidRDefault="00CE14E8">
            <w:r>
              <w:t>3</w:t>
            </w:r>
          </w:p>
        </w:tc>
        <w:tc>
          <w:tcPr>
            <w:tcW w:w="999" w:type="dxa"/>
            <w:tcBorders>
              <w:top w:val="single" w:sz="4" w:space="0" w:color="auto"/>
              <w:left w:val="single" w:sz="4" w:space="0" w:color="auto"/>
              <w:bottom w:val="single" w:sz="4" w:space="0" w:color="auto"/>
              <w:right w:val="single" w:sz="4" w:space="0" w:color="auto"/>
            </w:tcBorders>
            <w:hideMark/>
          </w:tcPr>
          <w:p w14:paraId="2A67E421"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6EA77D6F"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2A83F50D" w14:textId="77777777" w:rsidR="00CE14E8" w:rsidRDefault="00CE14E8">
            <w:r>
              <w:t>1</w:t>
            </w:r>
          </w:p>
        </w:tc>
        <w:tc>
          <w:tcPr>
            <w:tcW w:w="1006" w:type="dxa"/>
            <w:tcBorders>
              <w:top w:val="single" w:sz="4" w:space="0" w:color="auto"/>
              <w:left w:val="single" w:sz="4" w:space="0" w:color="auto"/>
              <w:bottom w:val="single" w:sz="4" w:space="0" w:color="auto"/>
              <w:right w:val="single" w:sz="4" w:space="0" w:color="auto"/>
            </w:tcBorders>
            <w:hideMark/>
          </w:tcPr>
          <w:p w14:paraId="235CB297" w14:textId="77777777" w:rsidR="00CE14E8" w:rsidRDefault="00CE14E8">
            <w:r>
              <w:t>1</w:t>
            </w:r>
          </w:p>
        </w:tc>
      </w:tr>
      <w:tr w:rsidR="00CE14E8" w14:paraId="373308FD"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38E05A4C" w14:textId="77777777" w:rsidR="00CE14E8" w:rsidRDefault="00CE14E8">
            <w:pPr>
              <w:rPr>
                <w:b/>
              </w:rPr>
            </w:pPr>
            <w:r>
              <w:rPr>
                <w:b/>
              </w:rPr>
              <w:t>4</w:t>
            </w:r>
          </w:p>
        </w:tc>
        <w:tc>
          <w:tcPr>
            <w:tcW w:w="999" w:type="dxa"/>
            <w:tcBorders>
              <w:top w:val="single" w:sz="4" w:space="0" w:color="auto"/>
              <w:left w:val="single" w:sz="4" w:space="0" w:color="auto"/>
              <w:bottom w:val="single" w:sz="4" w:space="0" w:color="auto"/>
              <w:right w:val="single" w:sz="4" w:space="0" w:color="auto"/>
            </w:tcBorders>
            <w:hideMark/>
          </w:tcPr>
          <w:p w14:paraId="11F4F66B" w14:textId="77777777" w:rsidR="00CE14E8" w:rsidRDefault="00CE14E8">
            <w:r>
              <w:t>n/a</w:t>
            </w:r>
          </w:p>
        </w:tc>
        <w:tc>
          <w:tcPr>
            <w:tcW w:w="999" w:type="dxa"/>
            <w:tcBorders>
              <w:top w:val="single" w:sz="4" w:space="0" w:color="auto"/>
              <w:left w:val="single" w:sz="4" w:space="0" w:color="auto"/>
              <w:bottom w:val="single" w:sz="4" w:space="0" w:color="auto"/>
              <w:right w:val="single" w:sz="4" w:space="0" w:color="auto"/>
            </w:tcBorders>
            <w:hideMark/>
          </w:tcPr>
          <w:p w14:paraId="7D9E346B"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394DED00"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7D89E3DA" w14:textId="77777777" w:rsidR="00CE14E8" w:rsidRDefault="00CE14E8">
            <w:r>
              <w:t>1</w:t>
            </w:r>
          </w:p>
        </w:tc>
        <w:tc>
          <w:tcPr>
            <w:tcW w:w="999" w:type="dxa"/>
            <w:tcBorders>
              <w:top w:val="single" w:sz="4" w:space="0" w:color="auto"/>
              <w:left w:val="single" w:sz="4" w:space="0" w:color="auto"/>
              <w:bottom w:val="single" w:sz="4" w:space="0" w:color="auto"/>
              <w:right w:val="single" w:sz="4" w:space="0" w:color="auto"/>
            </w:tcBorders>
            <w:hideMark/>
          </w:tcPr>
          <w:p w14:paraId="2DF70DA5" w14:textId="77777777" w:rsidR="00CE14E8" w:rsidRDefault="00CE14E8">
            <w:r>
              <w:t>1</w:t>
            </w:r>
          </w:p>
        </w:tc>
        <w:tc>
          <w:tcPr>
            <w:tcW w:w="1006" w:type="dxa"/>
            <w:tcBorders>
              <w:top w:val="single" w:sz="4" w:space="0" w:color="auto"/>
              <w:left w:val="single" w:sz="4" w:space="0" w:color="auto"/>
              <w:bottom w:val="single" w:sz="4" w:space="0" w:color="auto"/>
              <w:right w:val="single" w:sz="4" w:space="0" w:color="auto"/>
            </w:tcBorders>
            <w:hideMark/>
          </w:tcPr>
          <w:p w14:paraId="79D338B2" w14:textId="77777777" w:rsidR="00CE14E8" w:rsidRDefault="00CE14E8">
            <w:r>
              <w:t>0</w:t>
            </w:r>
          </w:p>
        </w:tc>
      </w:tr>
      <w:tr w:rsidR="00CE14E8" w14:paraId="0FBB03C7" w14:textId="77777777" w:rsidTr="00EA02F9">
        <w:trPr>
          <w:trHeight w:val="222"/>
          <w:jc w:val="center"/>
        </w:trPr>
        <w:tc>
          <w:tcPr>
            <w:tcW w:w="1819" w:type="dxa"/>
            <w:tcBorders>
              <w:top w:val="single" w:sz="4" w:space="0" w:color="auto"/>
              <w:left w:val="single" w:sz="4" w:space="0" w:color="auto"/>
              <w:bottom w:val="single" w:sz="4" w:space="0" w:color="auto"/>
              <w:right w:val="single" w:sz="4" w:space="0" w:color="auto"/>
            </w:tcBorders>
            <w:hideMark/>
          </w:tcPr>
          <w:p w14:paraId="3BECA35C" w14:textId="77777777" w:rsidR="00CE14E8" w:rsidRDefault="00CE14E8">
            <w:pPr>
              <w:rPr>
                <w:b/>
              </w:rPr>
            </w:pPr>
            <w:r>
              <w:rPr>
                <w:b/>
              </w:rPr>
              <w:t>5</w:t>
            </w:r>
          </w:p>
        </w:tc>
        <w:tc>
          <w:tcPr>
            <w:tcW w:w="999" w:type="dxa"/>
            <w:tcBorders>
              <w:top w:val="single" w:sz="4" w:space="0" w:color="auto"/>
              <w:left w:val="single" w:sz="4" w:space="0" w:color="auto"/>
              <w:bottom w:val="single" w:sz="4" w:space="0" w:color="auto"/>
              <w:right w:val="single" w:sz="4" w:space="0" w:color="auto"/>
            </w:tcBorders>
            <w:hideMark/>
          </w:tcPr>
          <w:p w14:paraId="0043C4E9" w14:textId="77777777" w:rsidR="00CE14E8" w:rsidRDefault="00CE14E8">
            <w:r>
              <w:t>n/a</w:t>
            </w:r>
          </w:p>
        </w:tc>
        <w:tc>
          <w:tcPr>
            <w:tcW w:w="999" w:type="dxa"/>
            <w:tcBorders>
              <w:top w:val="single" w:sz="4" w:space="0" w:color="auto"/>
              <w:left w:val="single" w:sz="4" w:space="0" w:color="auto"/>
              <w:bottom w:val="single" w:sz="4" w:space="0" w:color="auto"/>
              <w:right w:val="single" w:sz="4" w:space="0" w:color="auto"/>
            </w:tcBorders>
            <w:hideMark/>
          </w:tcPr>
          <w:p w14:paraId="42E5D2DF" w14:textId="77777777" w:rsidR="00CE14E8" w:rsidRDefault="00CE14E8">
            <w:r>
              <w:t>2</w:t>
            </w:r>
          </w:p>
        </w:tc>
        <w:tc>
          <w:tcPr>
            <w:tcW w:w="999" w:type="dxa"/>
            <w:tcBorders>
              <w:top w:val="single" w:sz="4" w:space="0" w:color="auto"/>
              <w:left w:val="single" w:sz="4" w:space="0" w:color="auto"/>
              <w:bottom w:val="single" w:sz="4" w:space="0" w:color="auto"/>
              <w:right w:val="single" w:sz="4" w:space="0" w:color="auto"/>
            </w:tcBorders>
            <w:hideMark/>
          </w:tcPr>
          <w:p w14:paraId="05D77FA5" w14:textId="77777777" w:rsidR="00CE14E8" w:rsidRDefault="00CE14E8">
            <w:r>
              <w:t>1</w:t>
            </w:r>
          </w:p>
        </w:tc>
        <w:tc>
          <w:tcPr>
            <w:tcW w:w="999" w:type="dxa"/>
            <w:tcBorders>
              <w:top w:val="single" w:sz="4" w:space="0" w:color="auto"/>
              <w:left w:val="single" w:sz="4" w:space="0" w:color="auto"/>
              <w:bottom w:val="single" w:sz="4" w:space="0" w:color="auto"/>
              <w:right w:val="single" w:sz="4" w:space="0" w:color="auto"/>
            </w:tcBorders>
            <w:hideMark/>
          </w:tcPr>
          <w:p w14:paraId="37489B82" w14:textId="77777777" w:rsidR="00CE14E8" w:rsidRDefault="00CE14E8">
            <w:r>
              <w:t>1</w:t>
            </w:r>
          </w:p>
        </w:tc>
        <w:tc>
          <w:tcPr>
            <w:tcW w:w="999" w:type="dxa"/>
            <w:tcBorders>
              <w:top w:val="single" w:sz="4" w:space="0" w:color="auto"/>
              <w:left w:val="single" w:sz="4" w:space="0" w:color="auto"/>
              <w:bottom w:val="single" w:sz="4" w:space="0" w:color="auto"/>
              <w:right w:val="single" w:sz="4" w:space="0" w:color="auto"/>
            </w:tcBorders>
            <w:hideMark/>
          </w:tcPr>
          <w:p w14:paraId="77829766" w14:textId="77777777" w:rsidR="00CE14E8" w:rsidRDefault="00CE14E8">
            <w:r>
              <w:t>0</w:t>
            </w:r>
          </w:p>
        </w:tc>
        <w:tc>
          <w:tcPr>
            <w:tcW w:w="1006" w:type="dxa"/>
            <w:tcBorders>
              <w:top w:val="single" w:sz="4" w:space="0" w:color="auto"/>
              <w:left w:val="single" w:sz="4" w:space="0" w:color="auto"/>
              <w:bottom w:val="single" w:sz="4" w:space="0" w:color="auto"/>
              <w:right w:val="single" w:sz="4" w:space="0" w:color="auto"/>
            </w:tcBorders>
            <w:hideMark/>
          </w:tcPr>
          <w:p w14:paraId="67F727B4" w14:textId="77777777" w:rsidR="00CE14E8" w:rsidRDefault="00CE14E8">
            <w:r>
              <w:t>0</w:t>
            </w:r>
          </w:p>
        </w:tc>
      </w:tr>
    </w:tbl>
    <w:p w14:paraId="2FD8ECB3" w14:textId="77777777" w:rsidR="00EA02F9" w:rsidRPr="0055230E" w:rsidRDefault="00EA02F9" w:rsidP="00EA02F9">
      <w:pPr>
        <w:pStyle w:val="50"/>
        <w:rPr>
          <w:lang w:val="en-CA"/>
        </w:rPr>
      </w:pPr>
      <w:bookmarkStart w:id="1653" w:name="_Ref12974637"/>
      <w:bookmarkStart w:id="1654" w:name="_Ref532543009"/>
      <w:r w:rsidRPr="0055230E">
        <w:rPr>
          <w:rFonts w:eastAsiaTheme="minorHAnsi"/>
          <w:bCs/>
          <w:color w:val="000000"/>
          <w:lang w:val="en-US"/>
        </w:rPr>
        <w:t>Derivation process of ctxInc for the syntax elements last_sig_coeff_x_prefix and last_sig_coeff_y_prefix</w:t>
      </w:r>
      <w:bookmarkEnd w:id="1653"/>
      <w:r w:rsidRPr="0055230E">
        <w:rPr>
          <w:rFonts w:eastAsiaTheme="minorHAnsi"/>
          <w:bCs/>
          <w:color w:val="000000"/>
          <w:lang w:val="en-US"/>
        </w:rPr>
        <w:t xml:space="preserve"> </w:t>
      </w:r>
    </w:p>
    <w:p w14:paraId="2FFD559C" w14:textId="77777777" w:rsidR="00EA02F9" w:rsidRPr="0055230E" w:rsidRDefault="00EA02F9" w:rsidP="00EA02F9">
      <w:pPr>
        <w:rPr>
          <w:rFonts w:eastAsia="Malgun Gothic"/>
          <w:noProof/>
        </w:rPr>
      </w:pPr>
      <w:r w:rsidRPr="0055230E">
        <w:rPr>
          <w:rFonts w:eastAsia="Malgun Gothic"/>
          <w:noProof/>
        </w:rPr>
        <w:t xml:space="preserve">Inputs to this process are the variable binIdx, the colour component index cIdx and the </w:t>
      </w:r>
      <w:r>
        <w:rPr>
          <w:rFonts w:eastAsia="Malgun Gothic"/>
          <w:noProof/>
        </w:rPr>
        <w:t xml:space="preserve">associated </w:t>
      </w:r>
      <w:r w:rsidRPr="0055230E">
        <w:rPr>
          <w:rFonts w:eastAsia="Malgun Gothic"/>
          <w:noProof/>
        </w:rPr>
        <w:t>transform size</w:t>
      </w:r>
      <w:r>
        <w:rPr>
          <w:rFonts w:eastAsia="Malgun Gothic"/>
          <w:noProof/>
        </w:rPr>
        <w:t xml:space="preserve"> </w:t>
      </w:r>
      <w:r w:rsidRPr="0055230E">
        <w:rPr>
          <w:noProof/>
        </w:rPr>
        <w:t>log2TrafoSize</w:t>
      </w:r>
      <w:r>
        <w:rPr>
          <w:noProof/>
        </w:rPr>
        <w:t xml:space="preserve"> which is</w:t>
      </w:r>
      <w:r w:rsidRPr="0055230E">
        <w:rPr>
          <w:rFonts w:eastAsia="Malgun Gothic"/>
          <w:noProof/>
        </w:rPr>
        <w:t xml:space="preserve"> </w:t>
      </w:r>
      <w:r>
        <w:rPr>
          <w:lang w:val="en-US" w:eastAsia="ko-KR"/>
        </w:rPr>
        <w:t xml:space="preserve">log2TbWidth for </w:t>
      </w:r>
      <w:r w:rsidRPr="0055230E">
        <w:rPr>
          <w:rFonts w:eastAsiaTheme="minorHAnsi"/>
          <w:color w:val="000000"/>
          <w:lang w:val="en-US"/>
        </w:rPr>
        <w:t>last_sig_coeff_x_prefix</w:t>
      </w:r>
      <w:r>
        <w:rPr>
          <w:lang w:val="en-US" w:eastAsia="ko-KR"/>
        </w:rPr>
        <w:t xml:space="preserve"> and log2TbHeight for </w:t>
      </w:r>
      <w:r w:rsidRPr="0055230E">
        <w:rPr>
          <w:rFonts w:eastAsiaTheme="minorHAnsi"/>
          <w:color w:val="000000"/>
          <w:lang w:val="en-US"/>
        </w:rPr>
        <w:t>last_sig_coeff_</w:t>
      </w:r>
      <w:r>
        <w:rPr>
          <w:rFonts w:eastAsiaTheme="minorHAnsi"/>
          <w:color w:val="000000"/>
          <w:lang w:val="en-US"/>
        </w:rPr>
        <w:t>y</w:t>
      </w:r>
      <w:r w:rsidRPr="0055230E">
        <w:rPr>
          <w:rFonts w:eastAsiaTheme="minorHAnsi"/>
          <w:color w:val="000000"/>
          <w:lang w:val="en-US"/>
        </w:rPr>
        <w:t>_prefix,</w:t>
      </w:r>
      <w:r>
        <w:rPr>
          <w:lang w:val="en-US" w:eastAsia="ko-KR"/>
        </w:rPr>
        <w:t xml:space="preserve"> respectively</w:t>
      </w:r>
      <w:r w:rsidRPr="0055230E">
        <w:rPr>
          <w:rFonts w:eastAsia="Malgun Gothic"/>
          <w:noProof/>
        </w:rPr>
        <w:t xml:space="preserve">. </w:t>
      </w:r>
    </w:p>
    <w:p w14:paraId="24CA1F8F" w14:textId="77777777" w:rsidR="00EA02F9" w:rsidRPr="0055230E" w:rsidRDefault="00EA02F9" w:rsidP="00EA02F9">
      <w:pPr>
        <w:rPr>
          <w:rFonts w:eastAsia="Malgun Gothic"/>
          <w:noProof/>
        </w:rPr>
      </w:pPr>
      <w:r w:rsidRPr="0055230E">
        <w:rPr>
          <w:rFonts w:eastAsia="Malgun Gothic"/>
          <w:noProof/>
        </w:rPr>
        <w:t xml:space="preserve">Output of this process is the variable ctxInc. </w:t>
      </w:r>
    </w:p>
    <w:p w14:paraId="79297B46" w14:textId="77777777" w:rsidR="00EA02F9" w:rsidRPr="0055230E" w:rsidRDefault="00EA02F9" w:rsidP="00EA02F9">
      <w:pPr>
        <w:rPr>
          <w:rFonts w:eastAsia="Malgun Gothic"/>
          <w:noProof/>
        </w:rPr>
      </w:pPr>
      <w:r w:rsidRPr="0055230E">
        <w:rPr>
          <w:rFonts w:eastAsia="Malgun Gothic"/>
          <w:noProof/>
        </w:rPr>
        <w:t xml:space="preserve">The variables ctxOffset and ctxShift are derived as follows: </w:t>
      </w:r>
    </w:p>
    <w:p w14:paraId="476B33D3" w14:textId="77777777" w:rsidR="00EA02F9" w:rsidRPr="0055230E" w:rsidRDefault="00EA02F9" w:rsidP="009A5AB4">
      <w:pPr>
        <w:pStyle w:val="Equation"/>
        <w:numPr>
          <w:ilvl w:val="0"/>
          <w:numId w:val="60"/>
        </w:numPr>
        <w:tabs>
          <w:tab w:val="left" w:pos="2070"/>
        </w:tabs>
        <w:spacing w:before="136" w:after="0"/>
        <w:rPr>
          <w:noProof/>
        </w:rPr>
      </w:pPr>
      <w:r w:rsidRPr="0055230E">
        <w:rPr>
          <w:noProof/>
        </w:rPr>
        <w:t xml:space="preserve">If cIdx is equal to 0, ctxOffset is set equal to 3 * ( log2TrafoSize − 2 ) + ( ( log2TrafoSize − 1 ) &gt;&gt; 2 ) and ctxShift is set equal to ( log2TrafoSize + 1 ) &gt;&gt; 2. </w:t>
      </w:r>
    </w:p>
    <w:p w14:paraId="76B0082E" w14:textId="77777777" w:rsidR="00EA02F9" w:rsidRPr="0055230E" w:rsidRDefault="00EA02F9" w:rsidP="009A5AB4">
      <w:pPr>
        <w:pStyle w:val="Equation"/>
        <w:numPr>
          <w:ilvl w:val="0"/>
          <w:numId w:val="60"/>
        </w:numPr>
        <w:tabs>
          <w:tab w:val="left" w:pos="2070"/>
        </w:tabs>
        <w:spacing w:before="136" w:after="0"/>
        <w:rPr>
          <w:noProof/>
        </w:rPr>
      </w:pPr>
      <w:r w:rsidRPr="0055230E">
        <w:rPr>
          <w:noProof/>
        </w:rPr>
        <w:t xml:space="preserve">Otherwise (cIdx is greater than 0), ctxOffset is set equal to </w:t>
      </w:r>
      <w:r>
        <w:rPr>
          <w:noProof/>
        </w:rPr>
        <w:t>0</w:t>
      </w:r>
      <w:r w:rsidRPr="0055230E">
        <w:rPr>
          <w:noProof/>
        </w:rPr>
        <w:t xml:space="preserve"> and ctxShift is set equal to 2. </w:t>
      </w:r>
    </w:p>
    <w:p w14:paraId="5A36C771" w14:textId="77777777" w:rsidR="00EA02F9" w:rsidRPr="0055230E" w:rsidRDefault="00EA02F9" w:rsidP="00EA02F9">
      <w:pPr>
        <w:rPr>
          <w:rFonts w:eastAsia="Malgun Gothic"/>
          <w:noProof/>
        </w:rPr>
      </w:pPr>
      <w:r>
        <w:rPr>
          <w:rFonts w:eastAsia="Malgun Gothic"/>
          <w:noProof/>
        </w:rPr>
        <w:t xml:space="preserve">When </w:t>
      </w:r>
      <w:r>
        <w:rPr>
          <w:noProof/>
        </w:rPr>
        <w:t xml:space="preserve">cIdx is equal to 0 and </w:t>
      </w:r>
      <w:r w:rsidRPr="0055230E">
        <w:rPr>
          <w:noProof/>
        </w:rPr>
        <w:t>log2TrafoSize</w:t>
      </w:r>
      <w:r>
        <w:rPr>
          <w:noProof/>
        </w:rPr>
        <w:t xml:space="preserve"> &gt; 3, </w:t>
      </w:r>
      <w:r>
        <w:rPr>
          <w:rFonts w:eastAsia="Malgun Gothic"/>
          <w:noProof/>
        </w:rPr>
        <w:t>t</w:t>
      </w:r>
      <w:r w:rsidRPr="0055230E">
        <w:rPr>
          <w:rFonts w:eastAsia="Malgun Gothic"/>
          <w:noProof/>
        </w:rPr>
        <w:t xml:space="preserve">he variable ctxOffset </w:t>
      </w:r>
      <w:r>
        <w:rPr>
          <w:rFonts w:eastAsia="Malgun Gothic"/>
          <w:noProof/>
        </w:rPr>
        <w:t>is further updated as follows</w:t>
      </w:r>
      <w:r w:rsidRPr="0055230E">
        <w:rPr>
          <w:rFonts w:eastAsia="Malgun Gothic"/>
          <w:noProof/>
        </w:rPr>
        <w:t xml:space="preserve">: </w:t>
      </w:r>
    </w:p>
    <w:p w14:paraId="028E2846" w14:textId="300A6DC1" w:rsidR="00EA02F9" w:rsidRPr="0087692C" w:rsidRDefault="00EA02F9" w:rsidP="009A5AB4">
      <w:pPr>
        <w:pStyle w:val="Equation"/>
        <w:numPr>
          <w:ilvl w:val="0"/>
          <w:numId w:val="60"/>
        </w:numPr>
        <w:tabs>
          <w:tab w:val="left" w:pos="2070"/>
        </w:tabs>
        <w:spacing w:before="136" w:after="0"/>
        <w:rPr>
          <w:noProof/>
        </w:rPr>
      </w:pPr>
      <w:r w:rsidRPr="0055230E">
        <w:rPr>
          <w:noProof/>
        </w:rPr>
        <w:t>ctxOffset</w:t>
      </w:r>
      <w:r w:rsidRPr="00943A5F">
        <w:rPr>
          <w:noProof/>
        </w:rPr>
        <w:t xml:space="preserve"> </w:t>
      </w:r>
      <w:r>
        <w:rPr>
          <w:noProof/>
        </w:rPr>
        <w:t>+</w:t>
      </w:r>
      <w:r w:rsidRPr="00943A5F">
        <w:rPr>
          <w:noProof/>
        </w:rPr>
        <w:t xml:space="preserve">= </w:t>
      </w:r>
      <w:r>
        <w:rPr>
          <w:noProof/>
        </w:rPr>
        <w:t xml:space="preserve">( max( 0,  </w:t>
      </w:r>
      <w:r w:rsidRPr="0055230E">
        <w:rPr>
          <w:noProof/>
        </w:rPr>
        <w:t>log2TrafoSize</w:t>
      </w:r>
      <w:r>
        <w:rPr>
          <w:noProof/>
        </w:rPr>
        <w:t xml:space="preserve"> – 6 ) ) &lt;&lt; 1 + max( 0, </w:t>
      </w:r>
      <w:r w:rsidRPr="0055230E">
        <w:rPr>
          <w:noProof/>
        </w:rPr>
        <w:t>log2TrafoSize</w:t>
      </w:r>
      <w:r>
        <w:rPr>
          <w:noProof/>
        </w:rPr>
        <w:t xml:space="preserve"> – 7))</w:t>
      </w:r>
      <w:r w:rsidRPr="0087692C">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20</w:t>
      </w:r>
      <w:r>
        <w:rPr>
          <w:noProof/>
        </w:rPr>
        <w:fldChar w:fldCharType="end"/>
      </w:r>
      <w:r w:rsidRPr="003F3F11">
        <w:rPr>
          <w:noProof/>
        </w:rPr>
        <w:t>)</w:t>
      </w:r>
    </w:p>
    <w:p w14:paraId="22ABC053" w14:textId="77777777" w:rsidR="00EA02F9" w:rsidRPr="0055230E" w:rsidRDefault="00EA02F9" w:rsidP="00EA02F9">
      <w:pPr>
        <w:rPr>
          <w:rFonts w:eastAsia="Malgun Gothic"/>
          <w:noProof/>
        </w:rPr>
      </w:pPr>
      <w:r w:rsidRPr="0055230E">
        <w:rPr>
          <w:rFonts w:eastAsia="Malgun Gothic"/>
          <w:noProof/>
        </w:rPr>
        <w:t xml:space="preserve">The variable ctxInc is derived as follows: </w:t>
      </w:r>
    </w:p>
    <w:p w14:paraId="31FE0127" w14:textId="7CF69C69" w:rsidR="00EA02F9" w:rsidRPr="0087692C" w:rsidRDefault="00EA02F9" w:rsidP="009A5AB4">
      <w:pPr>
        <w:pStyle w:val="Equation"/>
        <w:numPr>
          <w:ilvl w:val="0"/>
          <w:numId w:val="60"/>
        </w:numPr>
        <w:tabs>
          <w:tab w:val="left" w:pos="2070"/>
        </w:tabs>
        <w:spacing w:before="136" w:after="0"/>
        <w:rPr>
          <w:noProof/>
        </w:rPr>
      </w:pPr>
      <w:r w:rsidRPr="0087692C">
        <w:rPr>
          <w:noProof/>
        </w:rPr>
        <w:t>ctxInc = ( binIdx &gt;&gt; ctxShift ) + ctxOffset</w:t>
      </w:r>
      <w:r>
        <w:rPr>
          <w:noProof/>
        </w:rPr>
        <w:tab/>
      </w:r>
      <w:r w:rsidRPr="0087692C">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21</w:t>
      </w:r>
      <w:r>
        <w:rPr>
          <w:noProof/>
        </w:rPr>
        <w:fldChar w:fldCharType="end"/>
      </w:r>
      <w:r w:rsidRPr="003F3F11">
        <w:rPr>
          <w:noProof/>
        </w:rPr>
        <w:t>)</w:t>
      </w:r>
    </w:p>
    <w:p w14:paraId="787F0D35" w14:textId="77777777" w:rsidR="00EA02F9" w:rsidRDefault="00EA02F9" w:rsidP="00EA02F9">
      <w:pPr>
        <w:pStyle w:val="Equation"/>
        <w:tabs>
          <w:tab w:val="left" w:pos="2070"/>
        </w:tabs>
        <w:spacing w:before="136" w:after="0"/>
        <w:rPr>
          <w:noProof/>
        </w:rPr>
      </w:pPr>
    </w:p>
    <w:p w14:paraId="3D2A9481" w14:textId="77777777" w:rsidR="00EA02F9" w:rsidRPr="00A93E77" w:rsidRDefault="00EA02F9" w:rsidP="00EA02F9">
      <w:pPr>
        <w:pStyle w:val="50"/>
        <w:rPr>
          <w:rFonts w:eastAsiaTheme="minorHAnsi"/>
          <w:bCs/>
          <w:color w:val="000000"/>
          <w:lang w:val="en-US"/>
        </w:rPr>
      </w:pPr>
      <w:bookmarkStart w:id="1655" w:name="_Ref12975020"/>
      <w:r w:rsidRPr="00A93E77">
        <w:rPr>
          <w:rFonts w:eastAsiaTheme="minorHAnsi"/>
          <w:bCs/>
          <w:color w:val="000000"/>
          <w:lang w:val="en-US"/>
        </w:rPr>
        <w:t>Derivation process of ctxInc for the syntax element sig_coeff_flag</w:t>
      </w:r>
      <w:bookmarkEnd w:id="1655"/>
      <w:r w:rsidRPr="00A93E77">
        <w:rPr>
          <w:rFonts w:eastAsiaTheme="minorHAnsi"/>
          <w:bCs/>
          <w:color w:val="000000"/>
          <w:lang w:val="en-US"/>
        </w:rPr>
        <w:t xml:space="preserve"> </w:t>
      </w:r>
    </w:p>
    <w:p w14:paraId="258FE238" w14:textId="77777777" w:rsidR="00EA02F9" w:rsidRDefault="00EA02F9" w:rsidP="00EA02F9">
      <w:pPr>
        <w:pStyle w:val="Default"/>
        <w:rPr>
          <w:sz w:val="20"/>
          <w:szCs w:val="20"/>
        </w:rPr>
      </w:pPr>
      <w:r>
        <w:rPr>
          <w:sz w:val="20"/>
          <w:szCs w:val="20"/>
        </w:rPr>
        <w:t xml:space="preserve">Inputs to this process are the colour component index cIdx,  the current coefficient scan location ( xC, yC ) and the transform block sizes </w:t>
      </w:r>
      <w:r w:rsidRPr="005A7382">
        <w:rPr>
          <w:sz w:val="20"/>
          <w:szCs w:val="20"/>
        </w:rPr>
        <w:t>log2TbWidth</w:t>
      </w:r>
      <w:r>
        <w:rPr>
          <w:sz w:val="20"/>
          <w:szCs w:val="20"/>
        </w:rPr>
        <w:t xml:space="preserve"> and</w:t>
      </w:r>
      <w:r w:rsidRPr="005A7382">
        <w:rPr>
          <w:sz w:val="20"/>
          <w:szCs w:val="20"/>
        </w:rPr>
        <w:t xml:space="preserve"> log2TbHeight</w:t>
      </w:r>
      <w:r>
        <w:rPr>
          <w:sz w:val="20"/>
          <w:szCs w:val="20"/>
        </w:rPr>
        <w:t xml:space="preserve">. </w:t>
      </w:r>
    </w:p>
    <w:p w14:paraId="1BE65184" w14:textId="77777777" w:rsidR="00EA02F9" w:rsidRPr="00713C82" w:rsidRDefault="00EA02F9" w:rsidP="00EA02F9">
      <w:pPr>
        <w:rPr>
          <w:rFonts w:eastAsia="Malgun Gothic"/>
          <w:noProof/>
        </w:rPr>
      </w:pPr>
      <w:r w:rsidRPr="00713C82">
        <w:rPr>
          <w:rFonts w:eastAsia="Malgun Gothic"/>
          <w:noProof/>
        </w:rPr>
        <w:t xml:space="preserve">Output of this process is the variable ctxInc. </w:t>
      </w:r>
    </w:p>
    <w:p w14:paraId="6DD20041" w14:textId="77777777" w:rsidR="00EA02F9" w:rsidRDefault="00EA02F9" w:rsidP="00EA02F9">
      <w:pPr>
        <w:pStyle w:val="Equation"/>
        <w:tabs>
          <w:tab w:val="left" w:pos="2070"/>
        </w:tabs>
        <w:spacing w:before="136" w:after="0"/>
        <w:rPr>
          <w:noProof/>
        </w:rPr>
      </w:pPr>
      <w:r>
        <w:t>The variable sigCtx depends on the current location ( xC, yC ), the colour component index cIdx and the transform block size. For the derivation of sigCtx, the following applies:</w:t>
      </w:r>
    </w:p>
    <w:p w14:paraId="2C60AC82" w14:textId="77777777" w:rsidR="00EA02F9" w:rsidRDefault="00EA02F9" w:rsidP="00EA02F9">
      <w:pPr>
        <w:pStyle w:val="Equation"/>
        <w:tabs>
          <w:tab w:val="left" w:pos="2070"/>
        </w:tabs>
        <w:spacing w:before="136" w:after="0"/>
        <w:rPr>
          <w:noProof/>
        </w:rPr>
      </w:pPr>
      <w:r>
        <w:rPr>
          <w:noProof/>
        </w:rPr>
        <w:t xml:space="preserve">Variable numFlags is set equal to 0. </w:t>
      </w:r>
    </w:p>
    <w:p w14:paraId="13C6CA7A" w14:textId="77777777" w:rsidR="00EA02F9" w:rsidRPr="00947189" w:rsidRDefault="00EA02F9" w:rsidP="00EA02F9">
      <w:pPr>
        <w:rPr>
          <w:rFonts w:eastAsia="Malgun Gothic"/>
          <w:noProof/>
          <w:lang w:eastAsia="ko-KR"/>
        </w:rPr>
      </w:pPr>
      <w:r w:rsidRPr="00947189">
        <w:rPr>
          <w:rFonts w:eastAsia="Malgun Gothic"/>
          <w:noProof/>
          <w:lang w:eastAsia="ko-KR"/>
        </w:rPr>
        <w:t xml:space="preserve">When xC is less than ( 1 &lt;&lt; log2TbWidth ) − 1, the following applies: </w:t>
      </w:r>
    </w:p>
    <w:p w14:paraId="4C52563A" w14:textId="546A3727" w:rsidR="00EA02F9" w:rsidRPr="00947189" w:rsidRDefault="00EA02F9" w:rsidP="009A5AB4">
      <w:pPr>
        <w:pStyle w:val="Equation"/>
        <w:numPr>
          <w:ilvl w:val="0"/>
          <w:numId w:val="60"/>
        </w:numPr>
        <w:tabs>
          <w:tab w:val="left" w:pos="2070"/>
        </w:tabs>
        <w:spacing w:before="136" w:after="0"/>
        <w:textAlignment w:val="auto"/>
        <w:rPr>
          <w:noProof/>
        </w:rPr>
      </w:pPr>
      <w:r w:rsidRPr="00947189">
        <w:rPr>
          <w:noProof/>
        </w:rPr>
        <w:t xml:space="preserve">numFlags += ( coefs[ xC + 1 ][ yC ] != 0 )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22</w:t>
      </w:r>
      <w:r>
        <w:rPr>
          <w:noProof/>
        </w:rPr>
        <w:fldChar w:fldCharType="end"/>
      </w:r>
      <w:r w:rsidRPr="003F3F11">
        <w:rPr>
          <w:noProof/>
        </w:rPr>
        <w:t>)</w:t>
      </w:r>
    </w:p>
    <w:p w14:paraId="0DC2D9D9" w14:textId="77777777" w:rsidR="00EA02F9" w:rsidRPr="00947189" w:rsidRDefault="00EA02F9" w:rsidP="00EA02F9">
      <w:pPr>
        <w:rPr>
          <w:rFonts w:eastAsia="Malgun Gothic"/>
          <w:noProof/>
          <w:lang w:eastAsia="ko-KR"/>
        </w:rPr>
      </w:pPr>
      <w:r w:rsidRPr="00947189">
        <w:rPr>
          <w:rFonts w:eastAsia="Malgun Gothic"/>
          <w:noProof/>
          <w:lang w:eastAsia="ko-KR"/>
        </w:rPr>
        <w:t xml:space="preserve">When xC is less than ( 1 &lt;&lt; log2TbWidth ) − 2, the following applies: </w:t>
      </w:r>
    </w:p>
    <w:p w14:paraId="072C0718" w14:textId="195E8050" w:rsidR="00EA02F9" w:rsidRPr="00947189" w:rsidRDefault="00EA02F9" w:rsidP="009A5AB4">
      <w:pPr>
        <w:pStyle w:val="Equation"/>
        <w:numPr>
          <w:ilvl w:val="0"/>
          <w:numId w:val="60"/>
        </w:numPr>
        <w:tabs>
          <w:tab w:val="left" w:pos="2070"/>
        </w:tabs>
        <w:spacing w:before="136" w:after="0"/>
        <w:textAlignment w:val="auto"/>
        <w:rPr>
          <w:noProof/>
        </w:rPr>
      </w:pPr>
      <w:r w:rsidRPr="00947189">
        <w:rPr>
          <w:noProof/>
        </w:rPr>
        <w:t xml:space="preserve">numFlags += ( coefs[ xC + 2 ][ yC ] != 0 )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23</w:t>
      </w:r>
      <w:r>
        <w:rPr>
          <w:noProof/>
        </w:rPr>
        <w:fldChar w:fldCharType="end"/>
      </w:r>
      <w:r w:rsidRPr="003F3F11">
        <w:rPr>
          <w:noProof/>
        </w:rPr>
        <w:t>)</w:t>
      </w:r>
    </w:p>
    <w:p w14:paraId="3F18CC1B" w14:textId="77777777" w:rsidR="00EA02F9" w:rsidRPr="00947189" w:rsidRDefault="00EA02F9" w:rsidP="00EA02F9">
      <w:pPr>
        <w:rPr>
          <w:rFonts w:eastAsia="Malgun Gothic"/>
          <w:noProof/>
          <w:lang w:eastAsia="ko-KR"/>
        </w:rPr>
      </w:pPr>
      <w:r w:rsidRPr="00947189">
        <w:rPr>
          <w:rFonts w:eastAsia="Malgun Gothic"/>
          <w:noProof/>
          <w:lang w:eastAsia="ko-KR"/>
        </w:rPr>
        <w:lastRenderedPageBreak/>
        <w:t xml:space="preserve">When xC is less than ( 1 &lt;&lt; log2TbWidth ) − 1,  and yC is less than ( 1 &lt;&lt; log2TbHeight ) − 1,the following applies: </w:t>
      </w:r>
    </w:p>
    <w:p w14:paraId="355AFDFA" w14:textId="2F419AB4" w:rsidR="00EA02F9" w:rsidRPr="00947189" w:rsidRDefault="00EA02F9" w:rsidP="009A5AB4">
      <w:pPr>
        <w:pStyle w:val="Equation"/>
        <w:numPr>
          <w:ilvl w:val="0"/>
          <w:numId w:val="60"/>
        </w:numPr>
        <w:tabs>
          <w:tab w:val="left" w:pos="2070"/>
        </w:tabs>
        <w:spacing w:before="136" w:after="0"/>
        <w:textAlignment w:val="auto"/>
        <w:rPr>
          <w:noProof/>
        </w:rPr>
      </w:pPr>
      <w:r w:rsidRPr="00947189">
        <w:rPr>
          <w:noProof/>
        </w:rPr>
        <w:t xml:space="preserve">numFlags += ( coefs[ xC + 1 ][ yC + 1] != 0 )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24</w:t>
      </w:r>
      <w:r>
        <w:rPr>
          <w:noProof/>
        </w:rPr>
        <w:fldChar w:fldCharType="end"/>
      </w:r>
      <w:r w:rsidRPr="003F3F11">
        <w:rPr>
          <w:noProof/>
        </w:rPr>
        <w:t>)</w:t>
      </w:r>
    </w:p>
    <w:p w14:paraId="7ECE354F" w14:textId="77777777" w:rsidR="00EA02F9" w:rsidRPr="00947189" w:rsidRDefault="00EA02F9" w:rsidP="00EA02F9">
      <w:pPr>
        <w:rPr>
          <w:rFonts w:eastAsia="Malgun Gothic"/>
          <w:noProof/>
          <w:lang w:eastAsia="ko-KR"/>
        </w:rPr>
      </w:pPr>
      <w:r w:rsidRPr="00947189">
        <w:rPr>
          <w:rFonts w:eastAsia="Malgun Gothic"/>
          <w:noProof/>
          <w:lang w:eastAsia="ko-KR"/>
        </w:rPr>
        <w:t xml:space="preserve">When yC is less than ( 1 &lt;&lt; log2TbHeight ) − 1,the following applies: </w:t>
      </w:r>
    </w:p>
    <w:p w14:paraId="47E02191" w14:textId="7748C3E3" w:rsidR="00EA02F9" w:rsidRPr="00947189" w:rsidRDefault="00EA02F9" w:rsidP="009A5AB4">
      <w:pPr>
        <w:pStyle w:val="Equation"/>
        <w:numPr>
          <w:ilvl w:val="0"/>
          <w:numId w:val="60"/>
        </w:numPr>
        <w:tabs>
          <w:tab w:val="left" w:pos="2070"/>
        </w:tabs>
        <w:spacing w:before="136" w:after="0"/>
        <w:textAlignment w:val="auto"/>
        <w:rPr>
          <w:noProof/>
        </w:rPr>
      </w:pPr>
      <w:r w:rsidRPr="00947189">
        <w:rPr>
          <w:noProof/>
        </w:rPr>
        <w:t xml:space="preserve">numFlags += ( coefs[ xC  ][ yC + 1] != 0 )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25</w:t>
      </w:r>
      <w:r>
        <w:rPr>
          <w:noProof/>
        </w:rPr>
        <w:fldChar w:fldCharType="end"/>
      </w:r>
      <w:r w:rsidRPr="003F3F11">
        <w:rPr>
          <w:noProof/>
        </w:rPr>
        <w:t>)</w:t>
      </w:r>
    </w:p>
    <w:p w14:paraId="7C7499E7" w14:textId="77777777" w:rsidR="00EA02F9" w:rsidRPr="00947189" w:rsidRDefault="00EA02F9" w:rsidP="00EA02F9">
      <w:pPr>
        <w:rPr>
          <w:rFonts w:eastAsia="Malgun Gothic"/>
          <w:noProof/>
          <w:lang w:eastAsia="ko-KR"/>
        </w:rPr>
      </w:pPr>
      <w:r w:rsidRPr="00947189">
        <w:rPr>
          <w:rFonts w:eastAsia="Malgun Gothic"/>
          <w:noProof/>
          <w:lang w:eastAsia="ko-KR"/>
        </w:rPr>
        <w:t xml:space="preserve">When yC is less than ( 1 &lt;&lt; log2TbHeight ) − 2,the following applies: </w:t>
      </w:r>
    </w:p>
    <w:p w14:paraId="20413825" w14:textId="427C75F3" w:rsidR="00EA02F9" w:rsidRPr="00947189" w:rsidRDefault="00EA02F9" w:rsidP="009A5AB4">
      <w:pPr>
        <w:pStyle w:val="Equation"/>
        <w:numPr>
          <w:ilvl w:val="0"/>
          <w:numId w:val="60"/>
        </w:numPr>
        <w:tabs>
          <w:tab w:val="left" w:pos="2070"/>
        </w:tabs>
        <w:spacing w:before="136" w:after="0"/>
        <w:textAlignment w:val="auto"/>
        <w:rPr>
          <w:noProof/>
        </w:rPr>
      </w:pPr>
      <w:r w:rsidRPr="00947189">
        <w:rPr>
          <w:noProof/>
        </w:rPr>
        <w:t xml:space="preserve">numFlags += ( coefs[ xC  ][ yC + 2] != 0 )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26</w:t>
      </w:r>
      <w:r>
        <w:rPr>
          <w:noProof/>
        </w:rPr>
        <w:fldChar w:fldCharType="end"/>
      </w:r>
      <w:r w:rsidRPr="003F3F11">
        <w:rPr>
          <w:noProof/>
        </w:rPr>
        <w:t>)</w:t>
      </w:r>
    </w:p>
    <w:p w14:paraId="0113956C" w14:textId="77777777" w:rsidR="00EA02F9" w:rsidRDefault="00EA02F9" w:rsidP="00EA02F9">
      <w:pPr>
        <w:rPr>
          <w:rFonts w:eastAsia="Malgun Gothic"/>
          <w:noProof/>
          <w:lang w:eastAsia="ko-KR"/>
        </w:rPr>
      </w:pPr>
      <w:r>
        <w:rPr>
          <w:rFonts w:eastAsia="Malgun Gothic"/>
          <w:noProof/>
          <w:lang w:eastAsia="ko-KR"/>
        </w:rPr>
        <w:t xml:space="preserve">The variable </w:t>
      </w:r>
      <w:r>
        <w:t>sigCtx</w:t>
      </w:r>
      <w:r>
        <w:rPr>
          <w:rFonts w:eastAsia="Malgun Gothic"/>
          <w:noProof/>
          <w:lang w:eastAsia="ko-KR"/>
        </w:rPr>
        <w:t xml:space="preserve"> is derived as follows:</w:t>
      </w:r>
    </w:p>
    <w:p w14:paraId="675809A1" w14:textId="5E0B8C81" w:rsidR="00EA02F9" w:rsidRPr="006951B8" w:rsidRDefault="00EA02F9" w:rsidP="009A5AB4">
      <w:pPr>
        <w:pStyle w:val="Equation"/>
        <w:numPr>
          <w:ilvl w:val="0"/>
          <w:numId w:val="60"/>
        </w:numPr>
        <w:tabs>
          <w:tab w:val="left" w:pos="2070"/>
        </w:tabs>
        <w:spacing w:before="136" w:after="0"/>
        <w:textAlignment w:val="auto"/>
        <w:rPr>
          <w:noProof/>
        </w:rPr>
      </w:pPr>
      <w:r w:rsidRPr="006951B8">
        <w:rPr>
          <w:noProof/>
        </w:rPr>
        <w:t>sigCtx = min (numFlags,4) + 1</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27</w:t>
      </w:r>
      <w:r>
        <w:rPr>
          <w:noProof/>
        </w:rPr>
        <w:fldChar w:fldCharType="end"/>
      </w:r>
      <w:r w:rsidRPr="003F3F11">
        <w:rPr>
          <w:noProof/>
        </w:rPr>
        <w:t>)</w:t>
      </w:r>
      <w:r>
        <w:rPr>
          <w:noProof/>
        </w:rPr>
        <w:t xml:space="preserve"> </w:t>
      </w:r>
    </w:p>
    <w:p w14:paraId="37764493" w14:textId="77777777" w:rsidR="00EA02F9" w:rsidRDefault="00EA02F9" w:rsidP="00EA02F9">
      <w:pPr>
        <w:pStyle w:val="Equation"/>
        <w:tabs>
          <w:tab w:val="left" w:pos="2070"/>
        </w:tabs>
        <w:spacing w:before="136" w:after="0"/>
        <w:rPr>
          <w:noProof/>
        </w:rPr>
      </w:pPr>
      <w:r>
        <w:rPr>
          <w:noProof/>
        </w:rPr>
        <w:t>When xC + yC &lt; 2, variable sigCtx is updated as follows:</w:t>
      </w:r>
    </w:p>
    <w:p w14:paraId="4F318D99" w14:textId="615A58F7" w:rsidR="00EA02F9" w:rsidRPr="006951B8" w:rsidRDefault="00EA02F9" w:rsidP="009A5AB4">
      <w:pPr>
        <w:pStyle w:val="Equation"/>
        <w:numPr>
          <w:ilvl w:val="0"/>
          <w:numId w:val="60"/>
        </w:numPr>
        <w:tabs>
          <w:tab w:val="left" w:pos="2070"/>
        </w:tabs>
        <w:spacing w:before="136" w:after="0"/>
        <w:textAlignment w:val="auto"/>
        <w:rPr>
          <w:noProof/>
        </w:rPr>
      </w:pPr>
      <w:r w:rsidRPr="006951B8">
        <w:rPr>
          <w:noProof/>
        </w:rPr>
        <w:t>sigCtx = min (sigCtx,2)</w:t>
      </w:r>
      <w:r w:rsidRPr="00713C82">
        <w:rPr>
          <w:noProof/>
        </w:rPr>
        <w:t xml:space="preserve"> </w:t>
      </w:r>
      <w:r>
        <w:rPr>
          <w:noProof/>
        </w:rPr>
        <w:tab/>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28</w:t>
      </w:r>
      <w:r>
        <w:rPr>
          <w:noProof/>
        </w:rPr>
        <w:fldChar w:fldCharType="end"/>
      </w:r>
      <w:r w:rsidRPr="003F3F11">
        <w:rPr>
          <w:noProof/>
        </w:rPr>
        <w:t>)</w:t>
      </w:r>
    </w:p>
    <w:p w14:paraId="3B120A63" w14:textId="77777777" w:rsidR="00EA02F9" w:rsidRDefault="00EA02F9" w:rsidP="00EA02F9">
      <w:pPr>
        <w:pStyle w:val="Equation"/>
        <w:tabs>
          <w:tab w:val="left" w:pos="2070"/>
        </w:tabs>
        <w:spacing w:before="136" w:after="0"/>
        <w:rPr>
          <w:noProof/>
        </w:rPr>
      </w:pPr>
      <w:r>
        <w:rPr>
          <w:noProof/>
        </w:rPr>
        <w:t>The context index offset ctxOffset is derived using the colour component index cIdx and sigCtx as follows:</w:t>
      </w:r>
    </w:p>
    <w:p w14:paraId="3E254FB5" w14:textId="77777777" w:rsidR="00EA02F9" w:rsidRDefault="00EA02F9" w:rsidP="009A5AB4">
      <w:pPr>
        <w:pStyle w:val="Equation"/>
        <w:numPr>
          <w:ilvl w:val="0"/>
          <w:numId w:val="60"/>
        </w:numPr>
        <w:tabs>
          <w:tab w:val="left" w:pos="2070"/>
        </w:tabs>
        <w:spacing w:before="136" w:after="0"/>
        <w:rPr>
          <w:noProof/>
        </w:rPr>
      </w:pPr>
      <w:r>
        <w:rPr>
          <w:noProof/>
        </w:rPr>
        <w:t xml:space="preserve">If cIdx is equal to 0, ctxOffset is derived as follows: </w:t>
      </w:r>
    </w:p>
    <w:p w14:paraId="386FA121" w14:textId="0AA024E9" w:rsidR="00EA02F9" w:rsidRDefault="00EA02F9" w:rsidP="009A5AB4">
      <w:pPr>
        <w:pStyle w:val="Equation"/>
        <w:numPr>
          <w:ilvl w:val="0"/>
          <w:numId w:val="60"/>
        </w:numPr>
        <w:tabs>
          <w:tab w:val="left" w:pos="2070"/>
        </w:tabs>
        <w:spacing w:before="136" w:after="0"/>
        <w:textAlignment w:val="auto"/>
        <w:rPr>
          <w:noProof/>
        </w:rPr>
      </w:pPr>
      <w:r>
        <w:rPr>
          <w:noProof/>
        </w:rPr>
        <w:t xml:space="preserve">ctxOffset = ( ( xC + yC ) &lt; 2 ) ? 0 : ( ( xC + yC &lt; 5) ? 2 : 7) </w:t>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29</w:t>
      </w:r>
      <w:r>
        <w:rPr>
          <w:noProof/>
        </w:rPr>
        <w:fldChar w:fldCharType="end"/>
      </w:r>
      <w:r w:rsidRPr="003F3F11">
        <w:rPr>
          <w:noProof/>
        </w:rPr>
        <w:t>)</w:t>
      </w:r>
    </w:p>
    <w:p w14:paraId="2D8548AE" w14:textId="77777777" w:rsidR="00EA02F9" w:rsidRDefault="00EA02F9" w:rsidP="00EA02F9">
      <w:pPr>
        <w:pStyle w:val="Equation"/>
        <w:tabs>
          <w:tab w:val="left" w:pos="2070"/>
        </w:tabs>
        <w:spacing w:before="136" w:after="0"/>
        <w:ind w:left="760"/>
        <w:rPr>
          <w:noProof/>
        </w:rPr>
      </w:pPr>
      <w:r>
        <w:rPr>
          <w:noProof/>
        </w:rPr>
        <w:t xml:space="preserve"> </w:t>
      </w:r>
    </w:p>
    <w:p w14:paraId="6D41FEF2" w14:textId="77777777" w:rsidR="00EA02F9" w:rsidRDefault="00EA02F9" w:rsidP="009A5AB4">
      <w:pPr>
        <w:pStyle w:val="Default"/>
        <w:widowControl/>
        <w:numPr>
          <w:ilvl w:val="0"/>
          <w:numId w:val="60"/>
        </w:numPr>
        <w:rPr>
          <w:sz w:val="20"/>
          <w:szCs w:val="20"/>
        </w:rPr>
      </w:pPr>
      <w:r>
        <w:rPr>
          <w:sz w:val="20"/>
          <w:szCs w:val="20"/>
        </w:rPr>
        <w:t xml:space="preserve">Otherwise (cIdx is greater than 0), ctxOffset is derived as follows: </w:t>
      </w:r>
    </w:p>
    <w:p w14:paraId="17DE6B8C" w14:textId="30DCC916" w:rsidR="00EA02F9" w:rsidRDefault="00EA02F9" w:rsidP="009A5AB4">
      <w:pPr>
        <w:pStyle w:val="Equation"/>
        <w:numPr>
          <w:ilvl w:val="0"/>
          <w:numId w:val="60"/>
        </w:numPr>
        <w:tabs>
          <w:tab w:val="left" w:pos="2070"/>
        </w:tabs>
        <w:spacing w:before="136" w:after="0"/>
        <w:textAlignment w:val="auto"/>
        <w:rPr>
          <w:noProof/>
        </w:rPr>
      </w:pPr>
      <w:r>
        <w:rPr>
          <w:noProof/>
        </w:rPr>
        <w:t>ctxOffset = ( ( xC + yC ) &lt; 2 ) ? 0 : 2</w:t>
      </w:r>
      <w:r>
        <w:rPr>
          <w:noProof/>
        </w:rPr>
        <w:tab/>
        <w:t xml:space="preserve"> </w:t>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30</w:t>
      </w:r>
      <w:r>
        <w:rPr>
          <w:noProof/>
        </w:rPr>
        <w:fldChar w:fldCharType="end"/>
      </w:r>
      <w:r w:rsidRPr="003F3F11">
        <w:rPr>
          <w:noProof/>
        </w:rPr>
        <w:t>)</w:t>
      </w:r>
    </w:p>
    <w:p w14:paraId="4AD0A769" w14:textId="77777777" w:rsidR="00EA02F9" w:rsidRDefault="00EA02F9" w:rsidP="00EA02F9">
      <w:pPr>
        <w:pStyle w:val="Equation"/>
        <w:tabs>
          <w:tab w:val="left" w:pos="2070"/>
        </w:tabs>
        <w:spacing w:before="136" w:after="0"/>
        <w:rPr>
          <w:noProof/>
        </w:rPr>
      </w:pPr>
      <w:r>
        <w:rPr>
          <w:noProof/>
        </w:rPr>
        <w:t>The output ctxInc is derived as follows:</w:t>
      </w:r>
    </w:p>
    <w:p w14:paraId="41B340E9" w14:textId="2C9D1605" w:rsidR="00EA02F9" w:rsidRDefault="00EA02F9" w:rsidP="009A5AB4">
      <w:pPr>
        <w:pStyle w:val="Equation"/>
        <w:numPr>
          <w:ilvl w:val="0"/>
          <w:numId w:val="60"/>
        </w:numPr>
        <w:tabs>
          <w:tab w:val="left" w:pos="2070"/>
        </w:tabs>
        <w:spacing w:before="136" w:after="0"/>
        <w:textAlignment w:val="auto"/>
        <w:rPr>
          <w:noProof/>
        </w:rPr>
      </w:pPr>
      <w:r>
        <w:rPr>
          <w:noProof/>
        </w:rPr>
        <w:t>ctxInc = sigCtx + ctxOffset</w:t>
      </w:r>
      <w:r>
        <w:rPr>
          <w:noProof/>
        </w:rPr>
        <w:tab/>
        <w:t xml:space="preserve"> </w:t>
      </w:r>
      <w:r>
        <w:rPr>
          <w:noProof/>
        </w:rPr>
        <w:tab/>
      </w:r>
      <w:r w:rsidRPr="003F3F11">
        <w:rPr>
          <w:noProof/>
        </w:rPr>
        <w:t>(</w:t>
      </w:r>
      <w:r w:rsidRPr="003F3F11">
        <w:rPr>
          <w:noProof/>
        </w:rPr>
        <w:fldChar w:fldCharType="begin" w:fldLock="1"/>
      </w:r>
      <w:r w:rsidRPr="003F3F11">
        <w:rPr>
          <w:noProof/>
        </w:rPr>
        <w:instrText xml:space="preserve"> STYLEREF 1 \s </w:instrText>
      </w:r>
      <w:r w:rsidRPr="003F3F11">
        <w:rPr>
          <w:noProof/>
        </w:rPr>
        <w:fldChar w:fldCharType="separate"/>
      </w:r>
      <w:r>
        <w:rPr>
          <w:noProof/>
        </w:rPr>
        <w:t>9</w:t>
      </w:r>
      <w:r w:rsidRPr="003F3F11">
        <w:rPr>
          <w:noProof/>
        </w:rPr>
        <w:fldChar w:fldCharType="end"/>
      </w:r>
      <w:r w:rsidRPr="003F3F11">
        <w:rPr>
          <w:noProof/>
        </w:rPr>
        <w:noBreakHyphen/>
      </w:r>
      <w:r>
        <w:rPr>
          <w:noProof/>
        </w:rPr>
        <w:fldChar w:fldCharType="begin"/>
      </w:r>
      <w:r>
        <w:rPr>
          <w:noProof/>
        </w:rPr>
        <w:instrText xml:space="preserve"> SEQ Equation \* ARABIC \s 1 </w:instrText>
      </w:r>
      <w:r>
        <w:rPr>
          <w:noProof/>
        </w:rPr>
        <w:fldChar w:fldCharType="separate"/>
      </w:r>
      <w:r w:rsidR="0063227E">
        <w:rPr>
          <w:noProof/>
        </w:rPr>
        <w:t>31</w:t>
      </w:r>
      <w:r>
        <w:rPr>
          <w:noProof/>
        </w:rPr>
        <w:fldChar w:fldCharType="end"/>
      </w:r>
      <w:r w:rsidRPr="003F3F11">
        <w:rPr>
          <w:noProof/>
        </w:rPr>
        <w:t>)</w:t>
      </w:r>
    </w:p>
    <w:p w14:paraId="14CDF55A" w14:textId="77777777" w:rsidR="00EA02F9" w:rsidRDefault="00EA02F9" w:rsidP="00EA02F9">
      <w:pPr>
        <w:pStyle w:val="Default"/>
        <w:rPr>
          <w:sz w:val="20"/>
          <w:szCs w:val="20"/>
        </w:rPr>
      </w:pPr>
    </w:p>
    <w:p w14:paraId="3C4A34D8" w14:textId="77777777" w:rsidR="00EA02F9" w:rsidRPr="00A93E77" w:rsidRDefault="00EA02F9" w:rsidP="00EA02F9">
      <w:pPr>
        <w:pStyle w:val="50"/>
        <w:rPr>
          <w:rFonts w:eastAsiaTheme="minorHAnsi"/>
          <w:bCs/>
          <w:color w:val="000000"/>
          <w:lang w:val="en-US"/>
        </w:rPr>
      </w:pPr>
      <w:bookmarkStart w:id="1656" w:name="_Ref12975123"/>
      <w:r w:rsidRPr="00A93E77">
        <w:rPr>
          <w:rFonts w:eastAsiaTheme="minorHAnsi"/>
          <w:bCs/>
          <w:color w:val="000000"/>
          <w:lang w:val="en-US"/>
        </w:rPr>
        <w:t xml:space="preserve">Derivation process of ctxInc for the syntax element </w:t>
      </w:r>
      <w:r w:rsidRPr="009F06AB">
        <w:t>coeff_abs_level_greater</w:t>
      </w:r>
      <w:r>
        <w:t>A</w:t>
      </w:r>
      <w:r w:rsidRPr="009F06AB">
        <w:t>_flag</w:t>
      </w:r>
      <w:bookmarkEnd w:id="1656"/>
      <w:r>
        <w:rPr>
          <w:b w:val="0"/>
          <w:bCs/>
        </w:rPr>
        <w:t xml:space="preserve"> </w:t>
      </w:r>
    </w:p>
    <w:p w14:paraId="05DA1053" w14:textId="60717A30" w:rsidR="00EA02F9" w:rsidRDefault="00EA02F9" w:rsidP="00EA02F9">
      <w:pPr>
        <w:pStyle w:val="Default"/>
        <w:rPr>
          <w:sz w:val="20"/>
          <w:szCs w:val="20"/>
        </w:rPr>
      </w:pPr>
      <w:r>
        <w:rPr>
          <w:sz w:val="20"/>
          <w:szCs w:val="20"/>
        </w:rPr>
        <w:t>Inputs to this process are the colour component index cIdx, the current coefficient scan location ( xC, yC )</w:t>
      </w:r>
      <w:r w:rsidR="00B87FD7">
        <w:rPr>
          <w:sz w:val="20"/>
          <w:szCs w:val="20"/>
        </w:rPr>
        <w:t>, the last coefficient location( lastX, lastY )</w:t>
      </w:r>
      <w:r>
        <w:rPr>
          <w:sz w:val="20"/>
          <w:szCs w:val="20"/>
        </w:rPr>
        <w:t xml:space="preserve"> and the transform block sizes </w:t>
      </w:r>
      <w:r w:rsidRPr="005A7382">
        <w:rPr>
          <w:sz w:val="20"/>
          <w:szCs w:val="20"/>
        </w:rPr>
        <w:t>log2TbWidth</w:t>
      </w:r>
      <w:r>
        <w:rPr>
          <w:sz w:val="20"/>
          <w:szCs w:val="20"/>
        </w:rPr>
        <w:t xml:space="preserve"> and</w:t>
      </w:r>
      <w:r w:rsidRPr="005A7382">
        <w:rPr>
          <w:sz w:val="20"/>
          <w:szCs w:val="20"/>
        </w:rPr>
        <w:t xml:space="preserve"> log2TbHeight</w:t>
      </w:r>
      <w:r>
        <w:rPr>
          <w:sz w:val="20"/>
          <w:szCs w:val="20"/>
        </w:rPr>
        <w:t xml:space="preserve">. </w:t>
      </w:r>
    </w:p>
    <w:p w14:paraId="19B0E911" w14:textId="77777777" w:rsidR="00EA02F9" w:rsidRPr="00713C82" w:rsidRDefault="00EA02F9" w:rsidP="00EA02F9">
      <w:pPr>
        <w:rPr>
          <w:rFonts w:eastAsia="Malgun Gothic"/>
          <w:noProof/>
        </w:rPr>
      </w:pPr>
      <w:r w:rsidRPr="00713C82">
        <w:rPr>
          <w:rFonts w:eastAsia="Malgun Gothic"/>
          <w:noProof/>
        </w:rPr>
        <w:t xml:space="preserve">Output of this process is the variable ctxInc. </w:t>
      </w:r>
    </w:p>
    <w:p w14:paraId="26C71F41" w14:textId="77777777" w:rsidR="00B87FD7" w:rsidRDefault="00B87FD7" w:rsidP="00B87FD7">
      <w:pPr>
        <w:pStyle w:val="Equation"/>
        <w:tabs>
          <w:tab w:val="left" w:pos="2070"/>
        </w:tabs>
        <w:spacing w:before="136" w:after="0"/>
        <w:rPr>
          <w:noProof/>
        </w:rPr>
      </w:pPr>
      <w:r>
        <w:t>The variable ctxInc depends on the current location ( xC, yC ), the colour component index cIdx, last significant position and the transform block size. For the derivation of ctxInc, the following applies:</w:t>
      </w:r>
    </w:p>
    <w:p w14:paraId="52F860B3" w14:textId="77777777" w:rsidR="00EA02F9" w:rsidRDefault="00EA02F9" w:rsidP="00EA02F9">
      <w:pPr>
        <w:pStyle w:val="Equation"/>
        <w:tabs>
          <w:tab w:val="left" w:pos="2070"/>
        </w:tabs>
        <w:spacing w:before="136" w:after="0"/>
        <w:rPr>
          <w:noProof/>
        </w:rPr>
      </w:pPr>
      <w:r>
        <w:rPr>
          <w:noProof/>
        </w:rPr>
        <w:t xml:space="preserve">Variable numFlags is set equal to 0. </w:t>
      </w:r>
    </w:p>
    <w:p w14:paraId="1F49F17A" w14:textId="77777777" w:rsidR="00FD5926" w:rsidRPr="00947189" w:rsidRDefault="00FD5926" w:rsidP="00FD5926">
      <w:pPr>
        <w:rPr>
          <w:rFonts w:eastAsia="Malgun Gothic"/>
          <w:noProof/>
          <w:lang w:eastAsia="ko-KR"/>
        </w:rPr>
      </w:pPr>
      <w:bookmarkStart w:id="1657" w:name="_Ref12975172"/>
      <w:r w:rsidRPr="00947189">
        <w:rPr>
          <w:rFonts w:eastAsia="Malgun Gothic"/>
          <w:noProof/>
          <w:lang w:eastAsia="ko-KR"/>
        </w:rPr>
        <w:t xml:space="preserve">When xC is less than ( 1 &lt;&lt; log2TbWidth ) − 1, the following applies: </w:t>
      </w:r>
    </w:p>
    <w:p w14:paraId="72C18CC4" w14:textId="629872A3" w:rsidR="00FD5926" w:rsidRPr="00947189" w:rsidRDefault="00FD5926" w:rsidP="00FD5926">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+ 1 ][ yC ]</w:t>
      </w:r>
      <w:r>
        <w:rPr>
          <w:noProof/>
        </w:rPr>
        <w:t xml:space="preserve"> )</w:t>
      </w:r>
      <w:r w:rsidRPr="00947189">
        <w:rPr>
          <w:noProof/>
        </w:rPr>
        <w:t xml:space="preserve"> </w:t>
      </w:r>
      <w:r>
        <w:rPr>
          <w:noProof/>
        </w:rPr>
        <w:t>&gt; 1</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32</w:t>
      </w:r>
      <w:r w:rsidR="007E2B7E">
        <w:rPr>
          <w:noProof/>
        </w:rPr>
        <w:fldChar w:fldCharType="end"/>
      </w:r>
      <w:r w:rsidR="007E2B7E" w:rsidRPr="003F3F11">
        <w:rPr>
          <w:noProof/>
        </w:rPr>
        <w:t>)</w:t>
      </w:r>
    </w:p>
    <w:p w14:paraId="064224EE" w14:textId="77777777" w:rsidR="00FD5926" w:rsidRPr="00947189" w:rsidRDefault="00FD5926" w:rsidP="00FD5926">
      <w:pPr>
        <w:rPr>
          <w:rFonts w:eastAsia="Malgun Gothic"/>
          <w:noProof/>
          <w:lang w:eastAsia="ko-KR"/>
        </w:rPr>
      </w:pPr>
      <w:r w:rsidRPr="00947189">
        <w:rPr>
          <w:rFonts w:eastAsia="Malgun Gothic"/>
          <w:noProof/>
          <w:lang w:eastAsia="ko-KR"/>
        </w:rPr>
        <w:t xml:space="preserve">When xC is less than ( 1 &lt;&lt; log2TbWidth ) − 2, the following applies: </w:t>
      </w:r>
    </w:p>
    <w:p w14:paraId="328F7D54" w14:textId="6E8F131A" w:rsidR="00FD5926" w:rsidRPr="00947189" w:rsidRDefault="00FD5926" w:rsidP="00FD5926">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+ 2 ][ yC ]</w:t>
      </w:r>
      <w:r>
        <w:rPr>
          <w:noProof/>
        </w:rPr>
        <w:t xml:space="preserve"> )</w:t>
      </w:r>
      <w:r w:rsidRPr="00947189">
        <w:rPr>
          <w:noProof/>
        </w:rPr>
        <w:t xml:space="preserve"> </w:t>
      </w:r>
      <w:r>
        <w:rPr>
          <w:noProof/>
        </w:rPr>
        <w:t>&gt;</w:t>
      </w:r>
      <w:r w:rsidRPr="00947189">
        <w:rPr>
          <w:noProof/>
        </w:rPr>
        <w:t xml:space="preserve"> </w:t>
      </w:r>
      <w:r>
        <w:rPr>
          <w:noProof/>
        </w:rPr>
        <w:t>1</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33</w:t>
      </w:r>
      <w:r w:rsidR="007E2B7E">
        <w:rPr>
          <w:noProof/>
        </w:rPr>
        <w:fldChar w:fldCharType="end"/>
      </w:r>
      <w:r w:rsidR="007E2B7E" w:rsidRPr="003F3F11">
        <w:rPr>
          <w:noProof/>
        </w:rPr>
        <w:t>)</w:t>
      </w:r>
    </w:p>
    <w:p w14:paraId="45C7C234" w14:textId="77777777" w:rsidR="00FD5926" w:rsidRPr="00947189" w:rsidRDefault="00FD5926" w:rsidP="00FD5926">
      <w:pPr>
        <w:rPr>
          <w:rFonts w:eastAsia="Malgun Gothic"/>
          <w:noProof/>
          <w:lang w:eastAsia="ko-KR"/>
        </w:rPr>
      </w:pPr>
      <w:r w:rsidRPr="00947189">
        <w:rPr>
          <w:rFonts w:eastAsia="Malgun Gothic"/>
          <w:noProof/>
          <w:lang w:eastAsia="ko-KR"/>
        </w:rPr>
        <w:t xml:space="preserve">When xC is less than ( 1 &lt;&lt; log2TbWidth ) − 1,  and yC is less than ( 1 &lt;&lt; log2TbHeight ) − 1,the following applies: </w:t>
      </w:r>
    </w:p>
    <w:p w14:paraId="1B7211B2" w14:textId="77777777" w:rsidR="00FD5926" w:rsidRPr="00947189" w:rsidRDefault="00FD5926" w:rsidP="00FD5926">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+ 1 ][ yC + 1]</w:t>
      </w:r>
      <w:r>
        <w:rPr>
          <w:noProof/>
        </w:rPr>
        <w:t xml:space="preserve"> )</w:t>
      </w:r>
      <w:r w:rsidRPr="00947189">
        <w:rPr>
          <w:noProof/>
        </w:rPr>
        <w:t xml:space="preserve"> </w:t>
      </w:r>
      <w:r>
        <w:rPr>
          <w:noProof/>
        </w:rPr>
        <w:t>&gt;</w:t>
      </w:r>
      <w:r w:rsidRPr="00947189">
        <w:rPr>
          <w:noProof/>
        </w:rPr>
        <w:t xml:space="preserve"> </w:t>
      </w:r>
      <w:r>
        <w:rPr>
          <w:noProof/>
        </w:rPr>
        <w:t>1</w:t>
      </w:r>
      <w:r w:rsidRPr="00947189">
        <w:rPr>
          <w:noProof/>
        </w:rPr>
        <w:t xml:space="preserve"> ) </w:t>
      </w:r>
      <w:r>
        <w:rPr>
          <w:noProof/>
        </w:rPr>
        <w:tab/>
      </w:r>
      <w:r>
        <w:rPr>
          <w:noProof/>
        </w:rPr>
        <w:tab/>
        <w:t xml:space="preserve">(9-45) </w:t>
      </w:r>
    </w:p>
    <w:p w14:paraId="021D941D" w14:textId="77777777" w:rsidR="00FD5926" w:rsidRPr="00947189" w:rsidRDefault="00FD5926" w:rsidP="00FD5926">
      <w:pPr>
        <w:rPr>
          <w:rFonts w:eastAsia="Malgun Gothic"/>
          <w:noProof/>
          <w:lang w:eastAsia="ko-KR"/>
        </w:rPr>
      </w:pPr>
      <w:r w:rsidRPr="00947189">
        <w:rPr>
          <w:rFonts w:eastAsia="Malgun Gothic"/>
          <w:noProof/>
          <w:lang w:eastAsia="ko-KR"/>
        </w:rPr>
        <w:t xml:space="preserve">When yC is less than ( 1 &lt;&lt; log2TbHeight ) − 1,the following applies: </w:t>
      </w:r>
    </w:p>
    <w:p w14:paraId="43C7C3B9" w14:textId="34355E7C" w:rsidR="00FD5926" w:rsidRPr="00947189" w:rsidRDefault="00FD5926" w:rsidP="00FD5926">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yC + 1]</w:t>
      </w:r>
      <w:r>
        <w:rPr>
          <w:noProof/>
        </w:rPr>
        <w:t xml:space="preserve"> )</w:t>
      </w:r>
      <w:r w:rsidRPr="00947189">
        <w:rPr>
          <w:noProof/>
        </w:rPr>
        <w:t xml:space="preserve"> </w:t>
      </w:r>
      <w:r>
        <w:rPr>
          <w:noProof/>
        </w:rPr>
        <w:t>&gt;</w:t>
      </w:r>
      <w:r w:rsidRPr="00947189">
        <w:rPr>
          <w:noProof/>
        </w:rPr>
        <w:t xml:space="preserve"> </w:t>
      </w:r>
      <w:r>
        <w:rPr>
          <w:noProof/>
        </w:rPr>
        <w:t>1</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34</w:t>
      </w:r>
      <w:r w:rsidR="007E2B7E">
        <w:rPr>
          <w:noProof/>
        </w:rPr>
        <w:fldChar w:fldCharType="end"/>
      </w:r>
      <w:r w:rsidR="007E2B7E" w:rsidRPr="003F3F11">
        <w:rPr>
          <w:noProof/>
        </w:rPr>
        <w:t>)</w:t>
      </w:r>
    </w:p>
    <w:p w14:paraId="61AC69F9" w14:textId="77777777" w:rsidR="00FD5926" w:rsidRPr="00947189" w:rsidRDefault="00FD5926" w:rsidP="00FD5926">
      <w:pPr>
        <w:rPr>
          <w:rFonts w:eastAsia="Malgun Gothic"/>
          <w:noProof/>
          <w:lang w:eastAsia="ko-KR"/>
        </w:rPr>
      </w:pPr>
      <w:r w:rsidRPr="00947189">
        <w:rPr>
          <w:rFonts w:eastAsia="Malgun Gothic"/>
          <w:noProof/>
          <w:lang w:eastAsia="ko-KR"/>
        </w:rPr>
        <w:t xml:space="preserve">When yC is less than ( 1 &lt;&lt; log2TbHeight ) − 2,the following applies: </w:t>
      </w:r>
    </w:p>
    <w:p w14:paraId="2E6A572A" w14:textId="4F08585D" w:rsidR="00FD5926" w:rsidRPr="00947189" w:rsidRDefault="00FD5926" w:rsidP="00FD5926">
      <w:pPr>
        <w:pStyle w:val="Equation"/>
        <w:tabs>
          <w:tab w:val="left" w:pos="2070"/>
        </w:tabs>
        <w:spacing w:before="136" w:after="0"/>
        <w:ind w:left="760"/>
        <w:rPr>
          <w:noProof/>
        </w:rPr>
      </w:pPr>
      <w:r w:rsidRPr="00947189">
        <w:rPr>
          <w:noProof/>
        </w:rPr>
        <w:t xml:space="preserve">numFlags += ( </w:t>
      </w:r>
      <w:r>
        <w:rPr>
          <w:noProof/>
        </w:rPr>
        <w:t>Abs(</w:t>
      </w:r>
      <w:r w:rsidRPr="00947189">
        <w:rPr>
          <w:noProof/>
        </w:rPr>
        <w:t xml:space="preserve">coefs[ xC  ][ yC + 2] </w:t>
      </w:r>
      <w:r>
        <w:rPr>
          <w:noProof/>
        </w:rPr>
        <w:t>) &gt;</w:t>
      </w:r>
      <w:r w:rsidRPr="00947189">
        <w:rPr>
          <w:noProof/>
        </w:rPr>
        <w:t xml:space="preserve"> </w:t>
      </w:r>
      <w:r>
        <w:rPr>
          <w:noProof/>
        </w:rPr>
        <w:t>1</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35</w:t>
      </w:r>
      <w:r w:rsidR="007E2B7E">
        <w:rPr>
          <w:noProof/>
        </w:rPr>
        <w:fldChar w:fldCharType="end"/>
      </w:r>
      <w:r w:rsidR="007E2B7E" w:rsidRPr="003F3F11">
        <w:rPr>
          <w:noProof/>
        </w:rPr>
        <w:t>)</w:t>
      </w:r>
    </w:p>
    <w:p w14:paraId="409EBAB4" w14:textId="77777777" w:rsidR="00FD5926" w:rsidRDefault="00FD5926" w:rsidP="00FD5926">
      <w:pPr>
        <w:rPr>
          <w:rFonts w:eastAsia="Malgun Gothic"/>
          <w:noProof/>
          <w:lang w:eastAsia="ko-KR"/>
        </w:rPr>
      </w:pPr>
      <w:r>
        <w:rPr>
          <w:rFonts w:eastAsia="Malgun Gothic"/>
          <w:noProof/>
          <w:lang w:eastAsia="ko-KR"/>
        </w:rPr>
        <w:t xml:space="preserve">The variable </w:t>
      </w:r>
      <w:r w:rsidRPr="00713C82">
        <w:rPr>
          <w:rFonts w:eastAsia="Malgun Gothic"/>
          <w:noProof/>
        </w:rPr>
        <w:t>ctxInc</w:t>
      </w:r>
      <w:r>
        <w:rPr>
          <w:rFonts w:eastAsia="Malgun Gothic"/>
          <w:noProof/>
          <w:lang w:eastAsia="ko-KR"/>
        </w:rPr>
        <w:t xml:space="preserve"> is derived as follows:</w:t>
      </w:r>
    </w:p>
    <w:p w14:paraId="246D5A11" w14:textId="0FE9CE4F" w:rsidR="00FD5926" w:rsidRPr="006951B8" w:rsidRDefault="00FD5926" w:rsidP="00FD5926">
      <w:pPr>
        <w:pStyle w:val="Equation"/>
        <w:tabs>
          <w:tab w:val="left" w:pos="2070"/>
        </w:tabs>
        <w:spacing w:before="136" w:after="0"/>
        <w:ind w:left="760"/>
        <w:rPr>
          <w:noProof/>
        </w:rPr>
      </w:pPr>
      <w:r w:rsidRPr="00713C82">
        <w:rPr>
          <w:rFonts w:eastAsia="Malgun Gothic"/>
          <w:noProof/>
        </w:rPr>
        <w:t>ctxInc</w:t>
      </w:r>
      <w:r w:rsidRPr="006951B8">
        <w:rPr>
          <w:noProof/>
        </w:rPr>
        <w:t xml:space="preserve"> = min (</w:t>
      </w:r>
      <w:r>
        <w:rPr>
          <w:noProof/>
        </w:rPr>
        <w:t xml:space="preserve"> </w:t>
      </w:r>
      <w:r w:rsidRPr="006951B8">
        <w:rPr>
          <w:noProof/>
        </w:rPr>
        <w:t>numFlags,</w:t>
      </w:r>
      <w:r>
        <w:rPr>
          <w:noProof/>
        </w:rPr>
        <w:t xml:space="preserve"> 3 </w:t>
      </w:r>
      <w:r w:rsidRPr="006951B8">
        <w:rPr>
          <w:noProof/>
        </w:rPr>
        <w:t>) + 1</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36</w:t>
      </w:r>
      <w:r w:rsidR="007E2B7E">
        <w:rPr>
          <w:noProof/>
        </w:rPr>
        <w:fldChar w:fldCharType="end"/>
      </w:r>
      <w:r w:rsidR="007E2B7E" w:rsidRPr="003F3F11">
        <w:rPr>
          <w:noProof/>
        </w:rPr>
        <w:t>)</w:t>
      </w:r>
    </w:p>
    <w:p w14:paraId="12250D61" w14:textId="77777777" w:rsidR="00FD5926" w:rsidRDefault="00FD5926" w:rsidP="00FD5926">
      <w:pPr>
        <w:pStyle w:val="Equation"/>
        <w:tabs>
          <w:tab w:val="left" w:pos="2070"/>
        </w:tabs>
        <w:spacing w:before="136" w:after="0"/>
        <w:rPr>
          <w:noProof/>
        </w:rPr>
      </w:pPr>
      <w:r>
        <w:rPr>
          <w:noProof/>
        </w:rPr>
        <w:t xml:space="preserve">If cIdx is equal to 0, </w:t>
      </w:r>
      <w:r w:rsidRPr="00713C82">
        <w:rPr>
          <w:rFonts w:eastAsia="Malgun Gothic"/>
          <w:noProof/>
        </w:rPr>
        <w:t>ctxInc</w:t>
      </w:r>
      <w:r>
        <w:rPr>
          <w:noProof/>
        </w:rPr>
        <w:t xml:space="preserve"> is futher updated as follows:</w:t>
      </w:r>
    </w:p>
    <w:p w14:paraId="327EF57E" w14:textId="4FEEC7A3" w:rsidR="00FD5926" w:rsidRDefault="00FD5926" w:rsidP="00FD5926">
      <w:pPr>
        <w:pStyle w:val="Equation"/>
        <w:tabs>
          <w:tab w:val="left" w:pos="2070"/>
        </w:tabs>
        <w:spacing w:before="136" w:after="0"/>
        <w:ind w:left="760"/>
        <w:rPr>
          <w:noProof/>
        </w:rPr>
      </w:pPr>
      <w:r w:rsidRPr="00713C82">
        <w:rPr>
          <w:rFonts w:eastAsia="Malgun Gothic"/>
          <w:noProof/>
        </w:rPr>
        <w:t>ctxInc</w:t>
      </w:r>
      <w:r w:rsidRPr="006951B8">
        <w:rPr>
          <w:noProof/>
        </w:rPr>
        <w:t xml:space="preserve"> </w:t>
      </w:r>
      <w:r>
        <w:rPr>
          <w:noProof/>
        </w:rPr>
        <w:t>+</w:t>
      </w:r>
      <w:r w:rsidRPr="006951B8">
        <w:rPr>
          <w:noProof/>
        </w:rPr>
        <w:t xml:space="preserve">= </w:t>
      </w:r>
      <w:r>
        <w:rPr>
          <w:noProof/>
        </w:rPr>
        <w:t>(xC =</w:t>
      </w:r>
      <w:r w:rsidR="00100540">
        <w:rPr>
          <w:noProof/>
        </w:rPr>
        <w:t> </w:t>
      </w:r>
      <w:r>
        <w:rPr>
          <w:noProof/>
        </w:rPr>
        <w:t>=0 &amp;&amp; yC =</w:t>
      </w:r>
      <w:r w:rsidR="00100540">
        <w:rPr>
          <w:noProof/>
        </w:rPr>
        <w:t> </w:t>
      </w:r>
      <w:r>
        <w:rPr>
          <w:noProof/>
        </w:rPr>
        <w:t xml:space="preserve">= 0) ? 0 : ( ( xC &lt;= lastX / 2) &amp;&amp; </w:t>
      </w:r>
      <w:r w:rsidRPr="00713C82">
        <w:rPr>
          <w:noProof/>
        </w:rPr>
        <w:t xml:space="preserve"> </w:t>
      </w:r>
      <w:r>
        <w:rPr>
          <w:noProof/>
        </w:rPr>
        <w:t xml:space="preserve">( yC &lt;= lastY / 2) ) ? 4 : 8 </w:t>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37</w:t>
      </w:r>
      <w:r w:rsidR="007E2B7E">
        <w:rPr>
          <w:noProof/>
        </w:rPr>
        <w:fldChar w:fldCharType="end"/>
      </w:r>
      <w:r w:rsidR="007E2B7E" w:rsidRPr="003F3F11">
        <w:rPr>
          <w:noProof/>
        </w:rPr>
        <w:t>)</w:t>
      </w:r>
    </w:p>
    <w:p w14:paraId="62D01D79" w14:textId="77777777" w:rsidR="00EA02F9" w:rsidRPr="00A93E77" w:rsidRDefault="00EA02F9" w:rsidP="00EA02F9">
      <w:pPr>
        <w:pStyle w:val="50"/>
        <w:rPr>
          <w:rFonts w:eastAsiaTheme="minorHAnsi"/>
          <w:bCs/>
          <w:color w:val="000000"/>
          <w:lang w:val="en-US"/>
        </w:rPr>
      </w:pPr>
      <w:bookmarkStart w:id="1658" w:name="_Ref13841295"/>
      <w:r w:rsidRPr="00A93E77">
        <w:rPr>
          <w:rFonts w:eastAsiaTheme="minorHAnsi"/>
          <w:bCs/>
          <w:color w:val="000000"/>
          <w:lang w:val="en-US"/>
        </w:rPr>
        <w:lastRenderedPageBreak/>
        <w:t xml:space="preserve">Derivation process of ctxInc for the syntax element </w:t>
      </w:r>
      <w:r w:rsidRPr="009F06AB">
        <w:t>coeff_abs_level_greater</w:t>
      </w:r>
      <w:r>
        <w:t>B</w:t>
      </w:r>
      <w:r w:rsidRPr="009F06AB">
        <w:t>_flag</w:t>
      </w:r>
      <w:bookmarkEnd w:id="1657"/>
      <w:bookmarkEnd w:id="1658"/>
      <w:r>
        <w:rPr>
          <w:b w:val="0"/>
          <w:bCs/>
        </w:rPr>
        <w:t xml:space="preserve"> </w:t>
      </w:r>
    </w:p>
    <w:p w14:paraId="3FB82CE3" w14:textId="77777777" w:rsidR="00A1658C" w:rsidRDefault="00A1658C" w:rsidP="00A1658C">
      <w:pPr>
        <w:pStyle w:val="Default"/>
        <w:rPr>
          <w:sz w:val="20"/>
          <w:szCs w:val="20"/>
        </w:rPr>
      </w:pPr>
    </w:p>
    <w:p w14:paraId="772A3ED7" w14:textId="455A994E" w:rsidR="00A1658C" w:rsidRDefault="00A1658C" w:rsidP="00A1658C">
      <w:pPr>
        <w:pStyle w:val="Default"/>
        <w:rPr>
          <w:sz w:val="20"/>
          <w:szCs w:val="20"/>
        </w:rPr>
      </w:pPr>
      <w:r>
        <w:rPr>
          <w:sz w:val="20"/>
          <w:szCs w:val="20"/>
        </w:rPr>
        <w:t xml:space="preserve">Inputs to this process are the colour component index cIdx,  the current coefficient scan location ( xC, yC ), the last coefficient location( lastX, lastY ) and the transform block sizes </w:t>
      </w:r>
      <w:r w:rsidRPr="005A7382">
        <w:rPr>
          <w:sz w:val="20"/>
          <w:szCs w:val="20"/>
        </w:rPr>
        <w:t>log2TbWidth</w:t>
      </w:r>
      <w:r>
        <w:rPr>
          <w:sz w:val="20"/>
          <w:szCs w:val="20"/>
        </w:rPr>
        <w:t xml:space="preserve"> and</w:t>
      </w:r>
      <w:r w:rsidRPr="005A7382">
        <w:rPr>
          <w:sz w:val="20"/>
          <w:szCs w:val="20"/>
        </w:rPr>
        <w:t xml:space="preserve"> log2TbHeight</w:t>
      </w:r>
      <w:r>
        <w:rPr>
          <w:sz w:val="20"/>
          <w:szCs w:val="20"/>
        </w:rPr>
        <w:t xml:space="preserve">. </w:t>
      </w:r>
    </w:p>
    <w:p w14:paraId="2AB9B5D8" w14:textId="77777777" w:rsidR="00A1658C" w:rsidRPr="00713C82" w:rsidRDefault="00A1658C" w:rsidP="00A1658C">
      <w:pPr>
        <w:rPr>
          <w:rFonts w:eastAsia="Malgun Gothic"/>
          <w:noProof/>
        </w:rPr>
      </w:pPr>
      <w:r w:rsidRPr="00713C82">
        <w:rPr>
          <w:rFonts w:eastAsia="Malgun Gothic"/>
          <w:noProof/>
        </w:rPr>
        <w:t xml:space="preserve">Output of this process is the variable ctxInc. </w:t>
      </w:r>
    </w:p>
    <w:p w14:paraId="3181DD23" w14:textId="77777777" w:rsidR="00A1658C" w:rsidRDefault="00A1658C" w:rsidP="00A1658C">
      <w:pPr>
        <w:pStyle w:val="Equation"/>
        <w:tabs>
          <w:tab w:val="left" w:pos="2070"/>
        </w:tabs>
        <w:spacing w:before="136" w:after="0"/>
        <w:rPr>
          <w:noProof/>
        </w:rPr>
      </w:pPr>
      <w:r>
        <w:t>The variable ctxInc depends on the current location ( xC, yC ), the colour component index cIdx, last significant position and the transform block size. For the derivation of ctxInc, the following applies:</w:t>
      </w:r>
    </w:p>
    <w:p w14:paraId="5E0D4DFF" w14:textId="77777777" w:rsidR="00A1658C" w:rsidRDefault="00A1658C" w:rsidP="00A1658C">
      <w:pPr>
        <w:pStyle w:val="Equation"/>
        <w:tabs>
          <w:tab w:val="left" w:pos="2070"/>
        </w:tabs>
        <w:spacing w:before="136" w:after="0"/>
        <w:rPr>
          <w:noProof/>
        </w:rPr>
      </w:pPr>
      <w:r>
        <w:rPr>
          <w:noProof/>
        </w:rPr>
        <w:t xml:space="preserve">Variable numFlags is set equal to 0. </w:t>
      </w:r>
    </w:p>
    <w:p w14:paraId="3F761803" w14:textId="77777777" w:rsidR="00A1658C" w:rsidRPr="00947189" w:rsidRDefault="00A1658C" w:rsidP="00A1658C">
      <w:pPr>
        <w:rPr>
          <w:rFonts w:eastAsia="Malgun Gothic"/>
          <w:noProof/>
          <w:lang w:eastAsia="ko-KR"/>
        </w:rPr>
      </w:pPr>
      <w:r w:rsidRPr="00947189">
        <w:rPr>
          <w:rFonts w:eastAsia="Malgun Gothic"/>
          <w:noProof/>
          <w:lang w:eastAsia="ko-KR"/>
        </w:rPr>
        <w:t xml:space="preserve">When xC is less than ( 1 &lt;&lt; log2TbWidth ) − 1, the following applies: </w:t>
      </w:r>
    </w:p>
    <w:p w14:paraId="308405E7" w14:textId="04588780" w:rsidR="00A1658C" w:rsidRPr="00947189" w:rsidRDefault="00A1658C" w:rsidP="00A1658C">
      <w:pPr>
        <w:pStyle w:val="Equation"/>
        <w:tabs>
          <w:tab w:val="left" w:pos="2070"/>
        </w:tabs>
        <w:spacing w:before="136" w:after="0"/>
        <w:ind w:left="760"/>
        <w:rPr>
          <w:noProof/>
        </w:rPr>
      </w:pPr>
      <w:r w:rsidRPr="00947189">
        <w:rPr>
          <w:noProof/>
        </w:rPr>
        <w:t>numFlags += (</w:t>
      </w:r>
      <w:r>
        <w:rPr>
          <w:noProof/>
        </w:rPr>
        <w:t xml:space="preserve"> Abs(</w:t>
      </w:r>
      <w:r w:rsidRPr="00947189">
        <w:rPr>
          <w:noProof/>
        </w:rPr>
        <w:t xml:space="preserve"> coefs[ xC + 1 ][ yC ]</w:t>
      </w:r>
      <w:r>
        <w:rPr>
          <w:noProof/>
        </w:rPr>
        <w:t>)</w:t>
      </w:r>
      <w:r w:rsidRPr="00947189">
        <w:rPr>
          <w:noProof/>
        </w:rPr>
        <w:t xml:space="preserve"> </w:t>
      </w:r>
      <w:r>
        <w:rPr>
          <w:noProof/>
        </w:rPr>
        <w:t>&gt; 2</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38</w:t>
      </w:r>
      <w:r w:rsidR="007E2B7E">
        <w:rPr>
          <w:noProof/>
        </w:rPr>
        <w:fldChar w:fldCharType="end"/>
      </w:r>
      <w:r w:rsidR="007E2B7E" w:rsidRPr="003F3F11">
        <w:rPr>
          <w:noProof/>
        </w:rPr>
        <w:t>)</w:t>
      </w:r>
    </w:p>
    <w:p w14:paraId="53E34E73" w14:textId="77777777" w:rsidR="00A1658C" w:rsidRPr="00947189" w:rsidRDefault="00A1658C" w:rsidP="00A1658C">
      <w:pPr>
        <w:rPr>
          <w:rFonts w:eastAsia="Malgun Gothic"/>
          <w:noProof/>
          <w:lang w:eastAsia="ko-KR"/>
        </w:rPr>
      </w:pPr>
      <w:r w:rsidRPr="00947189">
        <w:rPr>
          <w:rFonts w:eastAsia="Malgun Gothic"/>
          <w:noProof/>
          <w:lang w:eastAsia="ko-KR"/>
        </w:rPr>
        <w:t xml:space="preserve">When xC is less than ( 1 &lt;&lt; log2TbWidth ) − 2, the following applies: </w:t>
      </w:r>
    </w:p>
    <w:p w14:paraId="52458252" w14:textId="1E7CE1F1" w:rsidR="00A1658C" w:rsidRPr="00947189" w:rsidRDefault="00A1658C" w:rsidP="00A1658C">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+ 2 ][ yC ]</w:t>
      </w:r>
      <w:r>
        <w:rPr>
          <w:noProof/>
        </w:rPr>
        <w:t>)</w:t>
      </w:r>
      <w:r w:rsidRPr="00947189">
        <w:rPr>
          <w:noProof/>
        </w:rPr>
        <w:t xml:space="preserve"> </w:t>
      </w:r>
      <w:r>
        <w:rPr>
          <w:noProof/>
        </w:rPr>
        <w:t>&gt;</w:t>
      </w:r>
      <w:r w:rsidRPr="00947189">
        <w:rPr>
          <w:noProof/>
        </w:rPr>
        <w:t xml:space="preserve"> </w:t>
      </w:r>
      <w:r>
        <w:rPr>
          <w:noProof/>
        </w:rPr>
        <w:t>2</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39</w:t>
      </w:r>
      <w:r w:rsidR="007E2B7E">
        <w:rPr>
          <w:noProof/>
        </w:rPr>
        <w:fldChar w:fldCharType="end"/>
      </w:r>
      <w:r w:rsidR="007E2B7E" w:rsidRPr="003F3F11">
        <w:rPr>
          <w:noProof/>
        </w:rPr>
        <w:t>)</w:t>
      </w:r>
    </w:p>
    <w:p w14:paraId="4FA556E2" w14:textId="77777777" w:rsidR="00A1658C" w:rsidRPr="00947189" w:rsidRDefault="00A1658C" w:rsidP="00A1658C">
      <w:pPr>
        <w:rPr>
          <w:rFonts w:eastAsia="Malgun Gothic"/>
          <w:noProof/>
          <w:lang w:eastAsia="ko-KR"/>
        </w:rPr>
      </w:pPr>
      <w:r w:rsidRPr="00947189">
        <w:rPr>
          <w:rFonts w:eastAsia="Malgun Gothic"/>
          <w:noProof/>
          <w:lang w:eastAsia="ko-KR"/>
        </w:rPr>
        <w:t xml:space="preserve">When xC is less than ( 1 &lt;&lt; log2TbWidth ) − 1,  and yC is less than ( 1 &lt;&lt; log2TbHeight ) − 1,the following applies: </w:t>
      </w:r>
    </w:p>
    <w:p w14:paraId="150306CD" w14:textId="0EAFA3EA" w:rsidR="00A1658C" w:rsidRPr="00947189" w:rsidRDefault="00A1658C" w:rsidP="00A1658C">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+ 1 ][ yC + 1]</w:t>
      </w:r>
      <w:r>
        <w:rPr>
          <w:noProof/>
        </w:rPr>
        <w:t>)</w:t>
      </w:r>
      <w:r w:rsidRPr="00947189">
        <w:rPr>
          <w:noProof/>
        </w:rPr>
        <w:t xml:space="preserve"> </w:t>
      </w:r>
      <w:r>
        <w:rPr>
          <w:noProof/>
        </w:rPr>
        <w:t>&gt;</w:t>
      </w:r>
      <w:r w:rsidRPr="00947189">
        <w:rPr>
          <w:noProof/>
        </w:rPr>
        <w:t xml:space="preserve"> </w:t>
      </w:r>
      <w:r>
        <w:rPr>
          <w:noProof/>
        </w:rPr>
        <w:t>2</w:t>
      </w:r>
      <w:r w:rsidRPr="00947189">
        <w:rPr>
          <w:noProof/>
        </w:rPr>
        <w:t xml:space="preserve">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40</w:t>
      </w:r>
      <w:r w:rsidR="007E2B7E">
        <w:rPr>
          <w:noProof/>
        </w:rPr>
        <w:fldChar w:fldCharType="end"/>
      </w:r>
      <w:r w:rsidR="007E2B7E" w:rsidRPr="003F3F11">
        <w:rPr>
          <w:noProof/>
        </w:rPr>
        <w:t>)</w:t>
      </w:r>
    </w:p>
    <w:p w14:paraId="3028B320" w14:textId="77777777" w:rsidR="00A1658C" w:rsidRPr="00947189" w:rsidRDefault="00A1658C" w:rsidP="00A1658C">
      <w:pPr>
        <w:rPr>
          <w:rFonts w:eastAsia="Malgun Gothic"/>
          <w:noProof/>
          <w:lang w:eastAsia="ko-KR"/>
        </w:rPr>
      </w:pPr>
      <w:r w:rsidRPr="00947189">
        <w:rPr>
          <w:rFonts w:eastAsia="Malgun Gothic"/>
          <w:noProof/>
          <w:lang w:eastAsia="ko-KR"/>
        </w:rPr>
        <w:t xml:space="preserve">When yC is less than ( 1 &lt;&lt; log2TbHeight ) − 1,the following applies: </w:t>
      </w:r>
    </w:p>
    <w:p w14:paraId="246CA57F" w14:textId="081093FE" w:rsidR="00A1658C" w:rsidRPr="00947189" w:rsidRDefault="00A1658C" w:rsidP="00A1658C">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yC + 1]</w:t>
      </w:r>
      <w:r>
        <w:rPr>
          <w:noProof/>
        </w:rPr>
        <w:t>)</w:t>
      </w:r>
      <w:r w:rsidRPr="00947189">
        <w:rPr>
          <w:noProof/>
        </w:rPr>
        <w:t xml:space="preserve"> </w:t>
      </w:r>
      <w:r>
        <w:rPr>
          <w:noProof/>
        </w:rPr>
        <w:t>&gt;</w:t>
      </w:r>
      <w:r w:rsidRPr="00947189">
        <w:rPr>
          <w:noProof/>
        </w:rPr>
        <w:t xml:space="preserve"> </w:t>
      </w:r>
      <w:r>
        <w:rPr>
          <w:noProof/>
        </w:rPr>
        <w:t>2</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41</w:t>
      </w:r>
      <w:r w:rsidR="007E2B7E">
        <w:rPr>
          <w:noProof/>
        </w:rPr>
        <w:fldChar w:fldCharType="end"/>
      </w:r>
      <w:r w:rsidR="007E2B7E" w:rsidRPr="003F3F11">
        <w:rPr>
          <w:noProof/>
        </w:rPr>
        <w:t>)</w:t>
      </w:r>
    </w:p>
    <w:p w14:paraId="7715CEED" w14:textId="77777777" w:rsidR="00A1658C" w:rsidRPr="00947189" w:rsidRDefault="00A1658C" w:rsidP="00A1658C">
      <w:pPr>
        <w:rPr>
          <w:rFonts w:eastAsia="Malgun Gothic"/>
          <w:noProof/>
          <w:lang w:eastAsia="ko-KR"/>
        </w:rPr>
      </w:pPr>
      <w:r w:rsidRPr="00947189">
        <w:rPr>
          <w:rFonts w:eastAsia="Malgun Gothic"/>
          <w:noProof/>
          <w:lang w:eastAsia="ko-KR"/>
        </w:rPr>
        <w:t xml:space="preserve">When yC is less than ( 1 &lt;&lt; log2TbHeight ) − 2,the following applies: </w:t>
      </w:r>
    </w:p>
    <w:p w14:paraId="1AB0597A" w14:textId="6546A781" w:rsidR="00A1658C" w:rsidRPr="00947189" w:rsidRDefault="00A1658C" w:rsidP="00A1658C">
      <w:pPr>
        <w:pStyle w:val="Equation"/>
        <w:tabs>
          <w:tab w:val="left" w:pos="2070"/>
        </w:tabs>
        <w:spacing w:before="136" w:after="0"/>
        <w:ind w:left="760"/>
        <w:rPr>
          <w:noProof/>
        </w:rPr>
      </w:pPr>
      <w:r w:rsidRPr="00947189">
        <w:rPr>
          <w:noProof/>
        </w:rPr>
        <w:t xml:space="preserve">numFlags += ( </w:t>
      </w:r>
      <w:r>
        <w:rPr>
          <w:noProof/>
        </w:rPr>
        <w:t>Abs(</w:t>
      </w:r>
      <w:r w:rsidRPr="00947189">
        <w:rPr>
          <w:noProof/>
        </w:rPr>
        <w:t>coefs[ xC  ][ yC + 2]</w:t>
      </w:r>
      <w:r>
        <w:rPr>
          <w:noProof/>
        </w:rPr>
        <w:t>)</w:t>
      </w:r>
      <w:r w:rsidRPr="00947189">
        <w:rPr>
          <w:noProof/>
        </w:rPr>
        <w:t xml:space="preserve"> </w:t>
      </w:r>
      <w:r>
        <w:rPr>
          <w:noProof/>
        </w:rPr>
        <w:t>&gt;</w:t>
      </w:r>
      <w:r w:rsidRPr="00947189">
        <w:rPr>
          <w:noProof/>
        </w:rPr>
        <w:t xml:space="preserve"> </w:t>
      </w:r>
      <w:r>
        <w:rPr>
          <w:noProof/>
        </w:rPr>
        <w:t>2</w:t>
      </w:r>
      <w:r w:rsidRPr="00947189">
        <w:rPr>
          <w:noProof/>
        </w:rPr>
        <w:t xml:space="preserve">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42</w:t>
      </w:r>
      <w:r w:rsidR="007E2B7E">
        <w:rPr>
          <w:noProof/>
        </w:rPr>
        <w:fldChar w:fldCharType="end"/>
      </w:r>
      <w:r w:rsidR="007E2B7E" w:rsidRPr="003F3F11">
        <w:rPr>
          <w:noProof/>
        </w:rPr>
        <w:t>)</w:t>
      </w:r>
    </w:p>
    <w:p w14:paraId="7A656F10" w14:textId="77777777" w:rsidR="00A1658C" w:rsidRDefault="00A1658C" w:rsidP="00A1658C">
      <w:pPr>
        <w:rPr>
          <w:rFonts w:eastAsia="Malgun Gothic"/>
          <w:noProof/>
          <w:lang w:eastAsia="ko-KR"/>
        </w:rPr>
      </w:pPr>
      <w:r>
        <w:rPr>
          <w:rFonts w:eastAsia="Malgun Gothic"/>
          <w:noProof/>
          <w:lang w:eastAsia="ko-KR"/>
        </w:rPr>
        <w:t xml:space="preserve">The variable </w:t>
      </w:r>
      <w:r w:rsidRPr="00713C82">
        <w:rPr>
          <w:rFonts w:eastAsia="Malgun Gothic"/>
          <w:noProof/>
        </w:rPr>
        <w:t>ctxInc</w:t>
      </w:r>
      <w:r>
        <w:rPr>
          <w:rFonts w:eastAsia="Malgun Gothic"/>
          <w:noProof/>
          <w:lang w:eastAsia="ko-KR"/>
        </w:rPr>
        <w:t xml:space="preserve"> is derived as follows:</w:t>
      </w:r>
    </w:p>
    <w:p w14:paraId="2062BF89" w14:textId="684322AD" w:rsidR="00A1658C" w:rsidRPr="006951B8" w:rsidRDefault="00A1658C" w:rsidP="00A1658C">
      <w:pPr>
        <w:pStyle w:val="Equation"/>
        <w:tabs>
          <w:tab w:val="left" w:pos="2070"/>
        </w:tabs>
        <w:spacing w:before="136" w:after="0"/>
        <w:ind w:left="760"/>
        <w:rPr>
          <w:noProof/>
        </w:rPr>
      </w:pPr>
      <w:r w:rsidRPr="00713C82">
        <w:rPr>
          <w:rFonts w:eastAsia="Malgun Gothic"/>
          <w:noProof/>
        </w:rPr>
        <w:t>ctxInc</w:t>
      </w:r>
      <w:r w:rsidRPr="006951B8">
        <w:rPr>
          <w:noProof/>
        </w:rPr>
        <w:t xml:space="preserve"> = min (</w:t>
      </w:r>
      <w:r>
        <w:rPr>
          <w:noProof/>
        </w:rPr>
        <w:t xml:space="preserve"> </w:t>
      </w:r>
      <w:r w:rsidRPr="006951B8">
        <w:rPr>
          <w:noProof/>
        </w:rPr>
        <w:t>numFlags,</w:t>
      </w:r>
      <w:r>
        <w:rPr>
          <w:noProof/>
        </w:rPr>
        <w:t xml:space="preserve"> 3 </w:t>
      </w:r>
      <w:r w:rsidRPr="006951B8">
        <w:rPr>
          <w:noProof/>
        </w:rPr>
        <w:t>) + 1</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43</w:t>
      </w:r>
      <w:r w:rsidR="007E2B7E">
        <w:rPr>
          <w:noProof/>
        </w:rPr>
        <w:fldChar w:fldCharType="end"/>
      </w:r>
      <w:r w:rsidR="007E2B7E" w:rsidRPr="003F3F11">
        <w:rPr>
          <w:noProof/>
        </w:rPr>
        <w:t>)</w:t>
      </w:r>
    </w:p>
    <w:p w14:paraId="075AB507" w14:textId="77777777" w:rsidR="00A1658C" w:rsidRDefault="00A1658C" w:rsidP="00A1658C">
      <w:pPr>
        <w:pStyle w:val="Equation"/>
        <w:tabs>
          <w:tab w:val="left" w:pos="2070"/>
        </w:tabs>
        <w:spacing w:before="136" w:after="0"/>
        <w:rPr>
          <w:noProof/>
        </w:rPr>
      </w:pPr>
      <w:r>
        <w:rPr>
          <w:noProof/>
        </w:rPr>
        <w:t xml:space="preserve">If cIdx is equal to 0, </w:t>
      </w:r>
      <w:r w:rsidRPr="00713C82">
        <w:rPr>
          <w:rFonts w:eastAsia="Malgun Gothic"/>
          <w:noProof/>
        </w:rPr>
        <w:t>ctxInc</w:t>
      </w:r>
      <w:r>
        <w:rPr>
          <w:noProof/>
        </w:rPr>
        <w:t xml:space="preserve"> is futher updated as follows:</w:t>
      </w:r>
    </w:p>
    <w:p w14:paraId="3DDF813E" w14:textId="16A96628" w:rsidR="00A1658C" w:rsidRDefault="00A1658C" w:rsidP="00A1658C">
      <w:pPr>
        <w:pStyle w:val="Equation"/>
        <w:tabs>
          <w:tab w:val="left" w:pos="2070"/>
        </w:tabs>
        <w:spacing w:before="136" w:after="0"/>
        <w:ind w:left="760"/>
        <w:rPr>
          <w:noProof/>
        </w:rPr>
      </w:pPr>
      <w:r w:rsidRPr="00713C82">
        <w:rPr>
          <w:rFonts w:eastAsia="Malgun Gothic"/>
          <w:noProof/>
        </w:rPr>
        <w:t>ctxInc</w:t>
      </w:r>
      <w:r w:rsidRPr="006951B8">
        <w:rPr>
          <w:noProof/>
        </w:rPr>
        <w:t xml:space="preserve"> </w:t>
      </w:r>
      <w:r>
        <w:rPr>
          <w:noProof/>
        </w:rPr>
        <w:t>+</w:t>
      </w:r>
      <w:r w:rsidRPr="006951B8">
        <w:rPr>
          <w:noProof/>
        </w:rPr>
        <w:t xml:space="preserve">= </w:t>
      </w:r>
      <w:r>
        <w:rPr>
          <w:noProof/>
        </w:rPr>
        <w:t>(xC =</w:t>
      </w:r>
      <w:r w:rsidR="00100540">
        <w:rPr>
          <w:noProof/>
        </w:rPr>
        <w:t> </w:t>
      </w:r>
      <w:r>
        <w:rPr>
          <w:noProof/>
        </w:rPr>
        <w:t>=0 &amp;&amp; yC =</w:t>
      </w:r>
      <w:r w:rsidR="00100540">
        <w:rPr>
          <w:noProof/>
        </w:rPr>
        <w:t> </w:t>
      </w:r>
      <w:r>
        <w:rPr>
          <w:noProof/>
        </w:rPr>
        <w:t xml:space="preserve">= 0) ? 0 : ( ( xC &lt;= lastX / 2) &amp;&amp; </w:t>
      </w:r>
      <w:r w:rsidRPr="00713C82">
        <w:rPr>
          <w:noProof/>
        </w:rPr>
        <w:t xml:space="preserve"> </w:t>
      </w:r>
      <w:r>
        <w:rPr>
          <w:noProof/>
        </w:rPr>
        <w:t xml:space="preserve">( yC &lt;= lastY / 2) ) ? 4 : 8 </w:t>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44</w:t>
      </w:r>
      <w:r w:rsidR="007E2B7E">
        <w:rPr>
          <w:noProof/>
        </w:rPr>
        <w:fldChar w:fldCharType="end"/>
      </w:r>
      <w:r w:rsidR="007E2B7E" w:rsidRPr="003F3F11">
        <w:rPr>
          <w:noProof/>
        </w:rPr>
        <w:t>)</w:t>
      </w:r>
    </w:p>
    <w:p w14:paraId="732ACAC4" w14:textId="77777777" w:rsidR="00583D70" w:rsidRPr="000E40D6" w:rsidRDefault="00583D70" w:rsidP="00583D70">
      <w:pPr>
        <w:pStyle w:val="50"/>
        <w:rPr>
          <w:rFonts w:eastAsiaTheme="minorHAnsi"/>
          <w:bCs/>
        </w:rPr>
      </w:pPr>
      <w:bookmarkStart w:id="1659" w:name="_Ref13407209"/>
      <w:r w:rsidRPr="00945AFA">
        <w:rPr>
          <w:noProof/>
          <w:lang w:val="en-CA"/>
        </w:rPr>
        <w:t xml:space="preserve">Rice parameter derivation process for </w:t>
      </w:r>
      <w:r>
        <w:rPr>
          <w:noProof/>
          <w:lang w:val="en-CA"/>
        </w:rPr>
        <w:t>coeff_abs_level_remaining</w:t>
      </w:r>
      <w:bookmarkEnd w:id="1659"/>
    </w:p>
    <w:p w14:paraId="4BB1BC89" w14:textId="77777777" w:rsidR="00583D70" w:rsidRPr="00945AFA" w:rsidRDefault="00583D70" w:rsidP="00583D70">
      <w:pPr>
        <w:rPr>
          <w:noProof/>
          <w:lang w:val="en-CA"/>
        </w:rPr>
      </w:pPr>
      <w:r w:rsidRPr="00945AFA">
        <w:rPr>
          <w:noProof/>
          <w:lang w:val="en-CA"/>
        </w:rPr>
        <w:t>Inputs to this process are the base level baseLevel</w:t>
      </w:r>
      <w:r>
        <w:t xml:space="preserve">, the current coefficient scan location ( xC, yC ) and the transform block sizes </w:t>
      </w:r>
      <w:r w:rsidRPr="005A7382">
        <w:t>log2TbWidth</w:t>
      </w:r>
      <w:r>
        <w:t xml:space="preserve"> and</w:t>
      </w:r>
      <w:r w:rsidRPr="005A7382">
        <w:t xml:space="preserve"> log2TbHeight</w:t>
      </w:r>
      <w:r>
        <w:t>.</w:t>
      </w:r>
    </w:p>
    <w:p w14:paraId="7C9AAD01" w14:textId="77777777" w:rsidR="00583D70" w:rsidRPr="00945AFA" w:rsidRDefault="00583D70" w:rsidP="00583D70">
      <w:pPr>
        <w:tabs>
          <w:tab w:val="clear" w:pos="794"/>
          <w:tab w:val="left" w:pos="400"/>
        </w:tabs>
        <w:rPr>
          <w:noProof/>
          <w:lang w:val="en-CA"/>
        </w:rPr>
      </w:pPr>
      <w:r w:rsidRPr="00945AFA">
        <w:rPr>
          <w:noProof/>
          <w:lang w:val="en-CA"/>
        </w:rPr>
        <w:t>Output of this process is the Rice parameter cRiceParam.</w:t>
      </w:r>
    </w:p>
    <w:p w14:paraId="54EC0C61" w14:textId="77777777" w:rsidR="00583D70" w:rsidRDefault="00583D70" w:rsidP="00583D70">
      <w:pPr>
        <w:pStyle w:val="Equation"/>
        <w:tabs>
          <w:tab w:val="left" w:pos="2070"/>
        </w:tabs>
        <w:spacing w:before="136" w:after="0"/>
      </w:pPr>
      <w:r>
        <w:t>The variable cRiceParam depends on the current location ( xC, yC ),</w:t>
      </w:r>
      <w:r w:rsidRPr="00D56651">
        <w:t xml:space="preserve"> </w:t>
      </w:r>
      <w:r>
        <w:t>corresponding based level and the transform block size. For the derivation of cRiceParam, the following applies:</w:t>
      </w:r>
    </w:p>
    <w:p w14:paraId="7EA3B961" w14:textId="77777777" w:rsidR="00583D70" w:rsidRDefault="00583D70" w:rsidP="00583D70">
      <w:pPr>
        <w:pStyle w:val="Equation"/>
        <w:tabs>
          <w:tab w:val="left" w:pos="2070"/>
        </w:tabs>
        <w:spacing w:before="136" w:after="0"/>
        <w:rPr>
          <w:noProof/>
        </w:rPr>
      </w:pPr>
      <w:r>
        <w:rPr>
          <w:noProof/>
        </w:rPr>
        <w:t xml:space="preserve">Variable locSumAbs is set equal to 0. </w:t>
      </w:r>
    </w:p>
    <w:p w14:paraId="6A0BBDC4" w14:textId="77777777" w:rsidR="00583D70" w:rsidRPr="00947189" w:rsidRDefault="00583D70" w:rsidP="00583D70">
      <w:pPr>
        <w:rPr>
          <w:rFonts w:eastAsia="Malgun Gothic"/>
          <w:noProof/>
          <w:lang w:eastAsia="ko-KR"/>
        </w:rPr>
      </w:pPr>
      <w:r w:rsidRPr="00947189">
        <w:rPr>
          <w:rFonts w:eastAsia="Malgun Gothic"/>
          <w:noProof/>
          <w:lang w:eastAsia="ko-KR"/>
        </w:rPr>
        <w:t xml:space="preserve">When xC is less than ( 1 &lt;&lt; log2TbWidth ) − 1, the following applies: </w:t>
      </w:r>
    </w:p>
    <w:p w14:paraId="5F7BE809" w14:textId="62B17696" w:rsidR="00583D70" w:rsidRPr="00947189" w:rsidRDefault="00583D70" w:rsidP="00583D70">
      <w:pPr>
        <w:pStyle w:val="Equation"/>
        <w:tabs>
          <w:tab w:val="left" w:pos="2070"/>
        </w:tabs>
        <w:spacing w:before="136" w:after="0"/>
        <w:ind w:left="760"/>
        <w:rPr>
          <w:noProof/>
        </w:rPr>
      </w:pPr>
      <w:r>
        <w:rPr>
          <w:noProof/>
        </w:rPr>
        <w:t>locSumAbs</w:t>
      </w:r>
      <w:r w:rsidRPr="00947189">
        <w:rPr>
          <w:noProof/>
        </w:rPr>
        <w:t xml:space="preserve"> += </w:t>
      </w:r>
      <w:r>
        <w:rPr>
          <w:noProof/>
        </w:rPr>
        <w:t>Abs</w:t>
      </w:r>
      <w:r w:rsidRPr="00947189">
        <w:rPr>
          <w:noProof/>
        </w:rPr>
        <w:t xml:space="preserve">( coefs[ xC + 1 ][ yC ])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45</w:t>
      </w:r>
      <w:r w:rsidR="007E2B7E">
        <w:rPr>
          <w:noProof/>
        </w:rPr>
        <w:fldChar w:fldCharType="end"/>
      </w:r>
      <w:r w:rsidR="007E2B7E" w:rsidRPr="003F3F11">
        <w:rPr>
          <w:noProof/>
        </w:rPr>
        <w:t>)</w:t>
      </w:r>
    </w:p>
    <w:p w14:paraId="2F818753" w14:textId="77777777" w:rsidR="00583D70" w:rsidRPr="00947189" w:rsidRDefault="00583D70" w:rsidP="00583D70">
      <w:pPr>
        <w:rPr>
          <w:rFonts w:eastAsia="Malgun Gothic"/>
          <w:noProof/>
          <w:lang w:eastAsia="ko-KR"/>
        </w:rPr>
      </w:pPr>
      <w:r w:rsidRPr="00947189">
        <w:rPr>
          <w:rFonts w:eastAsia="Malgun Gothic"/>
          <w:noProof/>
          <w:lang w:eastAsia="ko-KR"/>
        </w:rPr>
        <w:t xml:space="preserve">When xC is less than ( 1 &lt;&lt; log2TbWidth ) − 2, the following applies: </w:t>
      </w:r>
    </w:p>
    <w:p w14:paraId="17313DC4" w14:textId="244F056B" w:rsidR="00583D70" w:rsidRPr="00947189" w:rsidRDefault="00583D70" w:rsidP="00583D70">
      <w:pPr>
        <w:pStyle w:val="Equation"/>
        <w:tabs>
          <w:tab w:val="left" w:pos="2070"/>
        </w:tabs>
        <w:spacing w:before="136" w:after="0"/>
        <w:ind w:left="760"/>
        <w:rPr>
          <w:noProof/>
        </w:rPr>
      </w:pPr>
      <w:r>
        <w:rPr>
          <w:noProof/>
        </w:rPr>
        <w:t>locSumAbs</w:t>
      </w:r>
      <w:r w:rsidRPr="00947189">
        <w:rPr>
          <w:noProof/>
        </w:rPr>
        <w:t xml:space="preserve"> += </w:t>
      </w:r>
      <w:r>
        <w:rPr>
          <w:noProof/>
        </w:rPr>
        <w:t>Abs( coefs[ xC + 2 ][ yC ]</w:t>
      </w:r>
      <w:r w:rsidRPr="00947189">
        <w:rPr>
          <w:noProof/>
        </w:rPr>
        <w:t xml:space="preserve">)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46</w:t>
      </w:r>
      <w:r w:rsidR="007E2B7E">
        <w:rPr>
          <w:noProof/>
        </w:rPr>
        <w:fldChar w:fldCharType="end"/>
      </w:r>
      <w:r w:rsidR="007E2B7E" w:rsidRPr="003F3F11">
        <w:rPr>
          <w:noProof/>
        </w:rPr>
        <w:t>)</w:t>
      </w:r>
    </w:p>
    <w:p w14:paraId="571B4E09" w14:textId="77777777" w:rsidR="00583D70" w:rsidRPr="00947189" w:rsidRDefault="00583D70" w:rsidP="00583D70">
      <w:pPr>
        <w:rPr>
          <w:rFonts w:eastAsia="Malgun Gothic"/>
          <w:noProof/>
          <w:lang w:eastAsia="ko-KR"/>
        </w:rPr>
      </w:pPr>
      <w:r w:rsidRPr="00947189">
        <w:rPr>
          <w:rFonts w:eastAsia="Malgun Gothic"/>
          <w:noProof/>
          <w:lang w:eastAsia="ko-KR"/>
        </w:rPr>
        <w:t xml:space="preserve">When xC is less than ( 1 &lt;&lt; log2TbWidth ) − 1,  and yC is less than ( 1 &lt;&lt; log2TbHeight ) − 1,the following applies: </w:t>
      </w:r>
    </w:p>
    <w:p w14:paraId="4D8D9433" w14:textId="08B740C7" w:rsidR="00583D70" w:rsidRPr="00947189" w:rsidRDefault="00583D70" w:rsidP="00583D70">
      <w:pPr>
        <w:pStyle w:val="Equation"/>
        <w:tabs>
          <w:tab w:val="left" w:pos="2070"/>
        </w:tabs>
        <w:spacing w:before="136" w:after="0"/>
        <w:ind w:left="760"/>
        <w:rPr>
          <w:noProof/>
        </w:rPr>
      </w:pPr>
      <w:r>
        <w:rPr>
          <w:noProof/>
        </w:rPr>
        <w:t>locSumAbs</w:t>
      </w:r>
      <w:r w:rsidRPr="00947189">
        <w:rPr>
          <w:noProof/>
        </w:rPr>
        <w:t xml:space="preserve"> += </w:t>
      </w:r>
      <w:r>
        <w:rPr>
          <w:noProof/>
        </w:rPr>
        <w:t>Abs( coefs[ xC + 1 ][ yC + 1]</w:t>
      </w:r>
      <w:r w:rsidRPr="00947189">
        <w:rPr>
          <w:noProof/>
        </w:rPr>
        <w:t xml:space="preserve">)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47</w:t>
      </w:r>
      <w:r w:rsidR="007E2B7E">
        <w:rPr>
          <w:noProof/>
        </w:rPr>
        <w:fldChar w:fldCharType="end"/>
      </w:r>
      <w:r w:rsidR="007E2B7E" w:rsidRPr="003F3F11">
        <w:rPr>
          <w:noProof/>
        </w:rPr>
        <w:t>)</w:t>
      </w:r>
    </w:p>
    <w:p w14:paraId="4B7B35B4" w14:textId="77777777" w:rsidR="00583D70" w:rsidRPr="00947189" w:rsidRDefault="00583D70" w:rsidP="00583D70">
      <w:pPr>
        <w:rPr>
          <w:rFonts w:eastAsia="Malgun Gothic"/>
          <w:noProof/>
          <w:lang w:eastAsia="ko-KR"/>
        </w:rPr>
      </w:pPr>
      <w:r w:rsidRPr="00947189">
        <w:rPr>
          <w:rFonts w:eastAsia="Malgun Gothic"/>
          <w:noProof/>
          <w:lang w:eastAsia="ko-KR"/>
        </w:rPr>
        <w:t xml:space="preserve">When yC is less than ( 1 &lt;&lt; log2TbHeight ) − 1,the following applies: </w:t>
      </w:r>
    </w:p>
    <w:p w14:paraId="50C817AD" w14:textId="63248069" w:rsidR="00583D70" w:rsidRPr="00947189" w:rsidRDefault="00583D70" w:rsidP="00583D70">
      <w:pPr>
        <w:pStyle w:val="Equation"/>
        <w:tabs>
          <w:tab w:val="left" w:pos="2070"/>
        </w:tabs>
        <w:spacing w:before="136" w:after="0"/>
        <w:ind w:left="760"/>
        <w:rPr>
          <w:noProof/>
        </w:rPr>
      </w:pPr>
      <w:r>
        <w:rPr>
          <w:noProof/>
        </w:rPr>
        <w:t>locSumAbs += Abs( coefs[ xC  ][ yC + 1]</w:t>
      </w:r>
      <w:r w:rsidRPr="00947189">
        <w:rPr>
          <w:noProof/>
        </w:rPr>
        <w:t xml:space="preserve">)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48</w:t>
      </w:r>
      <w:r w:rsidR="007E2B7E">
        <w:rPr>
          <w:noProof/>
        </w:rPr>
        <w:fldChar w:fldCharType="end"/>
      </w:r>
      <w:r w:rsidR="007E2B7E" w:rsidRPr="003F3F11">
        <w:rPr>
          <w:noProof/>
        </w:rPr>
        <w:t>)</w:t>
      </w:r>
    </w:p>
    <w:p w14:paraId="27412729" w14:textId="77777777" w:rsidR="00583D70" w:rsidRPr="00947189" w:rsidRDefault="00583D70" w:rsidP="00583D70">
      <w:pPr>
        <w:rPr>
          <w:rFonts w:eastAsia="Malgun Gothic"/>
          <w:noProof/>
          <w:lang w:eastAsia="ko-KR"/>
        </w:rPr>
      </w:pPr>
      <w:r w:rsidRPr="00947189">
        <w:rPr>
          <w:rFonts w:eastAsia="Malgun Gothic"/>
          <w:noProof/>
          <w:lang w:eastAsia="ko-KR"/>
        </w:rPr>
        <w:t xml:space="preserve">When yC is less than ( 1 &lt;&lt; log2TbHeight ) − 2,the following applies: </w:t>
      </w:r>
    </w:p>
    <w:p w14:paraId="0988052C" w14:textId="28C777CB" w:rsidR="00583D70" w:rsidRPr="00947189" w:rsidRDefault="00583D70" w:rsidP="00583D70">
      <w:pPr>
        <w:pStyle w:val="Equation"/>
        <w:tabs>
          <w:tab w:val="left" w:pos="2070"/>
        </w:tabs>
        <w:spacing w:before="136" w:after="0"/>
        <w:ind w:left="760"/>
        <w:rPr>
          <w:noProof/>
        </w:rPr>
      </w:pPr>
      <w:r>
        <w:rPr>
          <w:noProof/>
        </w:rPr>
        <w:t>locSumAbs += Abs( coefs[ xC  ][ yC + 2]</w:t>
      </w:r>
      <w:r w:rsidRPr="00947189">
        <w:rPr>
          <w:noProof/>
        </w:rPr>
        <w:t xml:space="preserve">)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49</w:t>
      </w:r>
      <w:r w:rsidR="007E2B7E">
        <w:rPr>
          <w:noProof/>
        </w:rPr>
        <w:fldChar w:fldCharType="end"/>
      </w:r>
      <w:r w:rsidR="007E2B7E" w:rsidRPr="003F3F11">
        <w:rPr>
          <w:noProof/>
        </w:rPr>
        <w:t>)</w:t>
      </w:r>
    </w:p>
    <w:p w14:paraId="423B2214" w14:textId="726FDF10" w:rsidR="00583D70" w:rsidRPr="006951B8" w:rsidRDefault="00583D70" w:rsidP="00583D70">
      <w:pPr>
        <w:pStyle w:val="Equation"/>
        <w:tabs>
          <w:tab w:val="left" w:pos="2070"/>
        </w:tabs>
        <w:spacing w:before="136" w:after="0"/>
        <w:rPr>
          <w:noProof/>
        </w:rPr>
      </w:pPr>
      <w:r w:rsidRPr="00945AFA">
        <w:rPr>
          <w:noProof/>
          <w:lang w:val="en-CA" w:eastAsia="ko-KR"/>
        </w:rPr>
        <w:t>locSumAbs = Clip3( 0, 31, locSumAbs − baseLevel * 5 )</w:t>
      </w:r>
      <w:r>
        <w:rPr>
          <w:noProof/>
        </w:rPr>
        <w:tab/>
      </w:r>
      <w:r>
        <w:rPr>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50</w:t>
      </w:r>
      <w:r w:rsidR="007E2B7E">
        <w:rPr>
          <w:noProof/>
        </w:rPr>
        <w:fldChar w:fldCharType="end"/>
      </w:r>
      <w:r w:rsidR="007E2B7E" w:rsidRPr="003F3F11">
        <w:rPr>
          <w:noProof/>
        </w:rPr>
        <w:t>)</w:t>
      </w:r>
    </w:p>
    <w:p w14:paraId="719742D6" w14:textId="6EC18EA1" w:rsidR="00583D70" w:rsidRDefault="00583D70" w:rsidP="00583D70">
      <w:pPr>
        <w:tabs>
          <w:tab w:val="clear" w:pos="794"/>
          <w:tab w:val="left" w:pos="400"/>
        </w:tabs>
        <w:rPr>
          <w:noProof/>
          <w:lang w:val="en-CA"/>
        </w:rPr>
      </w:pPr>
      <w:r>
        <w:rPr>
          <w:noProof/>
          <w:lang w:val="en-CA"/>
        </w:rPr>
        <w:lastRenderedPageBreak/>
        <w:t xml:space="preserve">Given the varialbel locSumAbs, </w:t>
      </w:r>
      <w:r w:rsidRPr="00945AFA">
        <w:rPr>
          <w:noProof/>
          <w:lang w:val="en-CA"/>
        </w:rPr>
        <w:t xml:space="preserve">the Rice parameter cRiceParam </w:t>
      </w:r>
      <w:r>
        <w:rPr>
          <w:noProof/>
          <w:lang w:val="en-CA"/>
        </w:rPr>
        <w:t>is</w:t>
      </w:r>
      <w:r w:rsidRPr="00945AFA">
        <w:rPr>
          <w:noProof/>
          <w:lang w:val="en-CA"/>
        </w:rPr>
        <w:t xml:space="preserve"> derived</w:t>
      </w:r>
      <w:r>
        <w:rPr>
          <w:noProof/>
          <w:lang w:val="en-CA"/>
        </w:rPr>
        <w:t xml:space="preserve"> as sepcified in </w:t>
      </w:r>
      <w:r w:rsidR="007E2B7E">
        <w:rPr>
          <w:noProof/>
          <w:lang w:val="en-CA"/>
        </w:rPr>
        <w:fldChar w:fldCharType="begin"/>
      </w:r>
      <w:r w:rsidR="007E2B7E">
        <w:rPr>
          <w:noProof/>
          <w:lang w:val="en-CA"/>
        </w:rPr>
        <w:instrText xml:space="preserve"> REF _Ref13147791 \h </w:instrText>
      </w:r>
      <w:r w:rsidR="007E2B7E">
        <w:rPr>
          <w:noProof/>
          <w:lang w:val="en-CA"/>
        </w:rPr>
      </w:r>
      <w:r w:rsidR="007E2B7E">
        <w:rPr>
          <w:noProof/>
          <w:lang w:val="en-CA"/>
        </w:rPr>
        <w:fldChar w:fldCharType="separate"/>
      </w:r>
      <w:r w:rsidR="0063227E" w:rsidRPr="003F3F11">
        <w:rPr>
          <w:noProof/>
        </w:rPr>
        <w:t>Table </w:t>
      </w:r>
      <w:r w:rsidR="0063227E">
        <w:rPr>
          <w:noProof/>
        </w:rPr>
        <w:t>9</w:t>
      </w:r>
      <w:r w:rsidR="0063227E">
        <w:rPr>
          <w:noProof/>
        </w:rPr>
        <w:noBreakHyphen/>
        <w:t>71</w:t>
      </w:r>
      <w:r w:rsidR="007E2B7E">
        <w:rPr>
          <w:noProof/>
          <w:lang w:val="en-CA"/>
        </w:rPr>
        <w:fldChar w:fldCharType="end"/>
      </w:r>
      <w:r>
        <w:rPr>
          <w:noProof/>
          <w:lang w:val="en-CA"/>
        </w:rPr>
        <w:t>.</w:t>
      </w:r>
    </w:p>
    <w:p w14:paraId="4A5AFCE9" w14:textId="24CBDBDB" w:rsidR="007E2B7E" w:rsidRPr="00945AFA" w:rsidRDefault="007E2B7E" w:rsidP="007E2B7E">
      <w:pPr>
        <w:pStyle w:val="afe"/>
        <w:rPr>
          <w:noProof/>
          <w:lang w:val="en-CA"/>
        </w:rPr>
      </w:pPr>
      <w:bookmarkStart w:id="1660" w:name="_Ref13147791"/>
      <w:bookmarkStart w:id="1661" w:name="_Ref531770375"/>
      <w:r w:rsidRPr="003F3F11">
        <w:rPr>
          <w:noProof/>
          <w:lang w:val="en-GB"/>
        </w:rPr>
        <w:t>Table </w:t>
      </w:r>
      <w:r>
        <w:rPr>
          <w:noProof/>
          <w:lang w:val="en-GB"/>
        </w:rPr>
        <w:fldChar w:fldCharType="begin"/>
      </w:r>
      <w:r>
        <w:rPr>
          <w:noProof/>
          <w:lang w:val="en-GB"/>
        </w:rPr>
        <w:instrText xml:space="preserve"> STYLEREF 1 \s </w:instrText>
      </w:r>
      <w:r>
        <w:rPr>
          <w:noProof/>
          <w:lang w:val="en-GB"/>
        </w:rPr>
        <w:fldChar w:fldCharType="separate"/>
      </w:r>
      <w:r w:rsidR="0063227E">
        <w:rPr>
          <w:noProof/>
          <w:lang w:val="en-GB"/>
        </w:rPr>
        <w:t>9</w:t>
      </w:r>
      <w:r>
        <w:rPr>
          <w:noProof/>
          <w:lang w:val="en-GB"/>
        </w:rPr>
        <w:fldChar w:fldCharType="end"/>
      </w:r>
      <w:r>
        <w:rPr>
          <w:noProof/>
          <w:lang w:val="en-GB"/>
        </w:rPr>
        <w:noBreakHyphen/>
      </w:r>
      <w:r>
        <w:rPr>
          <w:noProof/>
          <w:lang w:val="en-GB"/>
        </w:rPr>
        <w:fldChar w:fldCharType="begin"/>
      </w:r>
      <w:r>
        <w:rPr>
          <w:noProof/>
          <w:lang w:val="en-GB"/>
        </w:rPr>
        <w:instrText xml:space="preserve"> SEQ Table \* ARABIC \s 1 </w:instrText>
      </w:r>
      <w:r>
        <w:rPr>
          <w:noProof/>
          <w:lang w:val="en-GB"/>
        </w:rPr>
        <w:fldChar w:fldCharType="separate"/>
      </w:r>
      <w:r w:rsidR="0063227E">
        <w:rPr>
          <w:noProof/>
          <w:lang w:val="en-GB"/>
        </w:rPr>
        <w:t>71</w:t>
      </w:r>
      <w:r>
        <w:rPr>
          <w:noProof/>
          <w:lang w:val="en-GB"/>
        </w:rPr>
        <w:fldChar w:fldCharType="end"/>
      </w:r>
      <w:bookmarkEnd w:id="1660"/>
      <w:r w:rsidRPr="00945AFA">
        <w:rPr>
          <w:noProof/>
          <w:lang w:val="en-CA"/>
        </w:rPr>
        <w:t xml:space="preserve"> – Specification of cRiceParam based on locSumAbs</w:t>
      </w:r>
    </w:p>
    <w:tbl>
      <w:tblPr>
        <w:tblStyle w:val="afd"/>
        <w:tblW w:w="0" w:type="auto"/>
        <w:jc w:val="center"/>
        <w:tblLook w:val="04A0" w:firstRow="1" w:lastRow="0" w:firstColumn="1" w:lastColumn="0" w:noHBand="0" w:noVBand="1"/>
      </w:tblPr>
      <w:tblGrid>
        <w:gridCol w:w="1216"/>
        <w:gridCol w:w="423"/>
        <w:gridCol w:w="423"/>
        <w:gridCol w:w="424"/>
        <w:gridCol w:w="424"/>
        <w:gridCol w:w="424"/>
        <w:gridCol w:w="424"/>
        <w:gridCol w:w="424"/>
        <w:gridCol w:w="424"/>
        <w:gridCol w:w="424"/>
        <w:gridCol w:w="424"/>
        <w:gridCol w:w="424"/>
        <w:gridCol w:w="424"/>
        <w:gridCol w:w="424"/>
        <w:gridCol w:w="424"/>
        <w:gridCol w:w="424"/>
        <w:gridCol w:w="424"/>
      </w:tblGrid>
      <w:tr w:rsidR="00583D70" w:rsidRPr="00945AFA" w14:paraId="31A128F8" w14:textId="77777777" w:rsidTr="007E2B7E">
        <w:trPr>
          <w:jc w:val="center"/>
        </w:trPr>
        <w:tc>
          <w:tcPr>
            <w:tcW w:w="1216" w:type="dxa"/>
          </w:tcPr>
          <w:bookmarkEnd w:id="1661"/>
          <w:p w14:paraId="45E91DB5" w14:textId="77777777" w:rsidR="00583D70" w:rsidRPr="00945AFA" w:rsidRDefault="00583D70" w:rsidP="006A011B">
            <w:pPr>
              <w:keepNext/>
              <w:keepLines/>
              <w:overflowPunct/>
              <w:autoSpaceDE/>
              <w:autoSpaceDN/>
              <w:adjustRightInd/>
              <w:spacing w:before="0"/>
              <w:jc w:val="left"/>
              <w:textAlignment w:val="auto"/>
              <w:rPr>
                <w:b/>
                <w:noProof/>
                <w:lang w:val="en-CA"/>
              </w:rPr>
            </w:pPr>
            <w:r w:rsidRPr="00945AFA">
              <w:rPr>
                <w:b/>
                <w:noProof/>
                <w:lang w:val="en-CA"/>
              </w:rPr>
              <w:t>locSumAbs</w:t>
            </w:r>
          </w:p>
        </w:tc>
        <w:tc>
          <w:tcPr>
            <w:tcW w:w="423" w:type="dxa"/>
            <w:vAlign w:val="center"/>
          </w:tcPr>
          <w:p w14:paraId="1B25903C"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0</w:t>
            </w:r>
          </w:p>
        </w:tc>
        <w:tc>
          <w:tcPr>
            <w:tcW w:w="423" w:type="dxa"/>
            <w:vAlign w:val="center"/>
          </w:tcPr>
          <w:p w14:paraId="0B1AFB5B"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w:t>
            </w:r>
          </w:p>
        </w:tc>
        <w:tc>
          <w:tcPr>
            <w:tcW w:w="424" w:type="dxa"/>
            <w:vAlign w:val="center"/>
          </w:tcPr>
          <w:p w14:paraId="25299652"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w:t>
            </w:r>
          </w:p>
        </w:tc>
        <w:tc>
          <w:tcPr>
            <w:tcW w:w="424" w:type="dxa"/>
            <w:vAlign w:val="center"/>
          </w:tcPr>
          <w:p w14:paraId="47788D79"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3</w:t>
            </w:r>
          </w:p>
        </w:tc>
        <w:tc>
          <w:tcPr>
            <w:tcW w:w="424" w:type="dxa"/>
            <w:vAlign w:val="center"/>
          </w:tcPr>
          <w:p w14:paraId="76D831F2"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4</w:t>
            </w:r>
          </w:p>
        </w:tc>
        <w:tc>
          <w:tcPr>
            <w:tcW w:w="424" w:type="dxa"/>
            <w:vAlign w:val="center"/>
          </w:tcPr>
          <w:p w14:paraId="5F010CB2"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5</w:t>
            </w:r>
          </w:p>
        </w:tc>
        <w:tc>
          <w:tcPr>
            <w:tcW w:w="424" w:type="dxa"/>
            <w:vAlign w:val="center"/>
          </w:tcPr>
          <w:p w14:paraId="4650E533"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6</w:t>
            </w:r>
          </w:p>
        </w:tc>
        <w:tc>
          <w:tcPr>
            <w:tcW w:w="424" w:type="dxa"/>
            <w:vAlign w:val="center"/>
          </w:tcPr>
          <w:p w14:paraId="2875BBE2"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7</w:t>
            </w:r>
          </w:p>
        </w:tc>
        <w:tc>
          <w:tcPr>
            <w:tcW w:w="424" w:type="dxa"/>
            <w:vAlign w:val="center"/>
          </w:tcPr>
          <w:p w14:paraId="47B58539"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8</w:t>
            </w:r>
          </w:p>
        </w:tc>
        <w:tc>
          <w:tcPr>
            <w:tcW w:w="424" w:type="dxa"/>
            <w:vAlign w:val="center"/>
          </w:tcPr>
          <w:p w14:paraId="19C4B76C"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9</w:t>
            </w:r>
          </w:p>
        </w:tc>
        <w:tc>
          <w:tcPr>
            <w:tcW w:w="424" w:type="dxa"/>
            <w:vAlign w:val="center"/>
          </w:tcPr>
          <w:p w14:paraId="2ABD6A4D"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10</w:t>
            </w:r>
          </w:p>
        </w:tc>
        <w:tc>
          <w:tcPr>
            <w:tcW w:w="424" w:type="dxa"/>
            <w:vAlign w:val="center"/>
          </w:tcPr>
          <w:p w14:paraId="3FA3CB10"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11</w:t>
            </w:r>
          </w:p>
        </w:tc>
        <w:tc>
          <w:tcPr>
            <w:tcW w:w="424" w:type="dxa"/>
            <w:vAlign w:val="center"/>
          </w:tcPr>
          <w:p w14:paraId="09B1FC68"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12</w:t>
            </w:r>
          </w:p>
        </w:tc>
        <w:tc>
          <w:tcPr>
            <w:tcW w:w="424" w:type="dxa"/>
            <w:vAlign w:val="center"/>
          </w:tcPr>
          <w:p w14:paraId="0C2CE239"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13</w:t>
            </w:r>
          </w:p>
        </w:tc>
        <w:tc>
          <w:tcPr>
            <w:tcW w:w="424" w:type="dxa"/>
            <w:vAlign w:val="center"/>
          </w:tcPr>
          <w:p w14:paraId="30EF6047"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14</w:t>
            </w:r>
          </w:p>
        </w:tc>
        <w:tc>
          <w:tcPr>
            <w:tcW w:w="424" w:type="dxa"/>
            <w:vAlign w:val="center"/>
          </w:tcPr>
          <w:p w14:paraId="6A4D46C7"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15</w:t>
            </w:r>
          </w:p>
        </w:tc>
      </w:tr>
      <w:tr w:rsidR="00583D70" w:rsidRPr="00945AFA" w14:paraId="7455263A" w14:textId="77777777" w:rsidTr="007E2B7E">
        <w:trPr>
          <w:jc w:val="center"/>
        </w:trPr>
        <w:tc>
          <w:tcPr>
            <w:tcW w:w="1216" w:type="dxa"/>
            <w:tcBorders>
              <w:bottom w:val="single" w:sz="4" w:space="0" w:color="auto"/>
            </w:tcBorders>
          </w:tcPr>
          <w:p w14:paraId="0EAD826C" w14:textId="77777777" w:rsidR="00583D70" w:rsidRPr="00945AFA" w:rsidRDefault="00583D70" w:rsidP="006A011B">
            <w:pPr>
              <w:keepNext/>
              <w:keepLines/>
              <w:overflowPunct/>
              <w:autoSpaceDE/>
              <w:autoSpaceDN/>
              <w:adjustRightInd/>
              <w:spacing w:before="0"/>
              <w:jc w:val="left"/>
              <w:textAlignment w:val="auto"/>
              <w:rPr>
                <w:noProof/>
                <w:lang w:val="en-CA"/>
              </w:rPr>
            </w:pPr>
            <w:r w:rsidRPr="00945AFA">
              <w:rPr>
                <w:noProof/>
                <w:lang w:val="en-CA"/>
              </w:rPr>
              <w:t>cRiceParam</w:t>
            </w:r>
          </w:p>
        </w:tc>
        <w:tc>
          <w:tcPr>
            <w:tcW w:w="423" w:type="dxa"/>
            <w:tcBorders>
              <w:bottom w:val="single" w:sz="4" w:space="0" w:color="auto"/>
            </w:tcBorders>
            <w:vAlign w:val="center"/>
          </w:tcPr>
          <w:p w14:paraId="317111EC"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3" w:type="dxa"/>
            <w:tcBorders>
              <w:bottom w:val="single" w:sz="4" w:space="0" w:color="auto"/>
            </w:tcBorders>
            <w:vAlign w:val="center"/>
          </w:tcPr>
          <w:p w14:paraId="59C95669"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1C04E585"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02E5DDF6"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4780D426"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34578EF9"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1E14B6C8"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0</w:t>
            </w:r>
          </w:p>
        </w:tc>
        <w:tc>
          <w:tcPr>
            <w:tcW w:w="424" w:type="dxa"/>
            <w:tcBorders>
              <w:bottom w:val="single" w:sz="4" w:space="0" w:color="auto"/>
            </w:tcBorders>
            <w:vAlign w:val="center"/>
          </w:tcPr>
          <w:p w14:paraId="1BB4E5B5"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05DD1C6F"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0E989356"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0E5908E3"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08B69A40"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60483C0D"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4E349E68"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1</w:t>
            </w:r>
          </w:p>
        </w:tc>
        <w:tc>
          <w:tcPr>
            <w:tcW w:w="424" w:type="dxa"/>
            <w:tcBorders>
              <w:bottom w:val="single" w:sz="4" w:space="0" w:color="auto"/>
            </w:tcBorders>
            <w:vAlign w:val="center"/>
          </w:tcPr>
          <w:p w14:paraId="53ADD3E5"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tcBorders>
              <w:bottom w:val="single" w:sz="4" w:space="0" w:color="auto"/>
            </w:tcBorders>
            <w:vAlign w:val="center"/>
          </w:tcPr>
          <w:p w14:paraId="4EA6E968"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r>
      <w:tr w:rsidR="00583D70" w:rsidRPr="00945AFA" w14:paraId="76D3CA8D" w14:textId="77777777" w:rsidTr="007E2B7E">
        <w:trPr>
          <w:jc w:val="center"/>
        </w:trPr>
        <w:tc>
          <w:tcPr>
            <w:tcW w:w="1216" w:type="dxa"/>
          </w:tcPr>
          <w:p w14:paraId="01A86B0C" w14:textId="77777777" w:rsidR="00583D70" w:rsidRPr="00945AFA" w:rsidRDefault="00583D70" w:rsidP="006A011B">
            <w:pPr>
              <w:keepNext/>
              <w:keepLines/>
              <w:overflowPunct/>
              <w:autoSpaceDE/>
              <w:autoSpaceDN/>
              <w:adjustRightInd/>
              <w:spacing w:before="0"/>
              <w:jc w:val="left"/>
              <w:textAlignment w:val="auto"/>
              <w:rPr>
                <w:b/>
                <w:noProof/>
                <w:lang w:val="en-CA"/>
              </w:rPr>
            </w:pPr>
            <w:r w:rsidRPr="00945AFA">
              <w:rPr>
                <w:b/>
                <w:noProof/>
                <w:lang w:val="en-CA"/>
              </w:rPr>
              <w:t>locSumAbs</w:t>
            </w:r>
          </w:p>
        </w:tc>
        <w:tc>
          <w:tcPr>
            <w:tcW w:w="423" w:type="dxa"/>
            <w:vAlign w:val="center"/>
          </w:tcPr>
          <w:p w14:paraId="351F5518"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16</w:t>
            </w:r>
          </w:p>
        </w:tc>
        <w:tc>
          <w:tcPr>
            <w:tcW w:w="423" w:type="dxa"/>
            <w:vAlign w:val="center"/>
          </w:tcPr>
          <w:p w14:paraId="0E105A3B"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17</w:t>
            </w:r>
          </w:p>
        </w:tc>
        <w:tc>
          <w:tcPr>
            <w:tcW w:w="424" w:type="dxa"/>
            <w:vAlign w:val="center"/>
          </w:tcPr>
          <w:p w14:paraId="2462469D"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18</w:t>
            </w:r>
          </w:p>
        </w:tc>
        <w:tc>
          <w:tcPr>
            <w:tcW w:w="424" w:type="dxa"/>
            <w:vAlign w:val="center"/>
          </w:tcPr>
          <w:p w14:paraId="693BC791"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19</w:t>
            </w:r>
          </w:p>
        </w:tc>
        <w:tc>
          <w:tcPr>
            <w:tcW w:w="424" w:type="dxa"/>
            <w:vAlign w:val="center"/>
          </w:tcPr>
          <w:p w14:paraId="3563F5A8"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20</w:t>
            </w:r>
          </w:p>
        </w:tc>
        <w:tc>
          <w:tcPr>
            <w:tcW w:w="424" w:type="dxa"/>
            <w:vAlign w:val="center"/>
          </w:tcPr>
          <w:p w14:paraId="56D40672"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21</w:t>
            </w:r>
          </w:p>
        </w:tc>
        <w:tc>
          <w:tcPr>
            <w:tcW w:w="424" w:type="dxa"/>
            <w:vAlign w:val="center"/>
          </w:tcPr>
          <w:p w14:paraId="1F082A25"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22</w:t>
            </w:r>
          </w:p>
        </w:tc>
        <w:tc>
          <w:tcPr>
            <w:tcW w:w="424" w:type="dxa"/>
            <w:vAlign w:val="center"/>
          </w:tcPr>
          <w:p w14:paraId="1745820B"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23</w:t>
            </w:r>
          </w:p>
        </w:tc>
        <w:tc>
          <w:tcPr>
            <w:tcW w:w="424" w:type="dxa"/>
            <w:vAlign w:val="center"/>
          </w:tcPr>
          <w:p w14:paraId="609AA71A"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24</w:t>
            </w:r>
          </w:p>
        </w:tc>
        <w:tc>
          <w:tcPr>
            <w:tcW w:w="424" w:type="dxa"/>
            <w:vAlign w:val="center"/>
          </w:tcPr>
          <w:p w14:paraId="280978BF"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25</w:t>
            </w:r>
          </w:p>
        </w:tc>
        <w:tc>
          <w:tcPr>
            <w:tcW w:w="424" w:type="dxa"/>
            <w:vAlign w:val="center"/>
          </w:tcPr>
          <w:p w14:paraId="0E6A0B3C"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26</w:t>
            </w:r>
          </w:p>
        </w:tc>
        <w:tc>
          <w:tcPr>
            <w:tcW w:w="424" w:type="dxa"/>
            <w:vAlign w:val="center"/>
          </w:tcPr>
          <w:p w14:paraId="153DBA17"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27</w:t>
            </w:r>
          </w:p>
        </w:tc>
        <w:tc>
          <w:tcPr>
            <w:tcW w:w="424" w:type="dxa"/>
            <w:vAlign w:val="center"/>
          </w:tcPr>
          <w:p w14:paraId="7C18CE28"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28</w:t>
            </w:r>
          </w:p>
        </w:tc>
        <w:tc>
          <w:tcPr>
            <w:tcW w:w="424" w:type="dxa"/>
            <w:vAlign w:val="center"/>
          </w:tcPr>
          <w:p w14:paraId="5EA9D183"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29</w:t>
            </w:r>
          </w:p>
        </w:tc>
        <w:tc>
          <w:tcPr>
            <w:tcW w:w="424" w:type="dxa"/>
            <w:vAlign w:val="center"/>
          </w:tcPr>
          <w:p w14:paraId="33D76788"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30</w:t>
            </w:r>
          </w:p>
        </w:tc>
        <w:tc>
          <w:tcPr>
            <w:tcW w:w="424" w:type="dxa"/>
            <w:vAlign w:val="center"/>
          </w:tcPr>
          <w:p w14:paraId="69AB972F" w14:textId="77777777" w:rsidR="00583D70" w:rsidRPr="00945AFA" w:rsidRDefault="00583D70" w:rsidP="006A011B">
            <w:pPr>
              <w:keepNext/>
              <w:keepLines/>
              <w:overflowPunct/>
              <w:autoSpaceDE/>
              <w:autoSpaceDN/>
              <w:adjustRightInd/>
              <w:spacing w:before="0"/>
              <w:jc w:val="center"/>
              <w:textAlignment w:val="auto"/>
              <w:rPr>
                <w:b/>
                <w:noProof/>
                <w:lang w:val="en-CA"/>
              </w:rPr>
            </w:pPr>
            <w:r w:rsidRPr="00945AFA">
              <w:rPr>
                <w:b/>
                <w:noProof/>
                <w:lang w:val="en-CA"/>
              </w:rPr>
              <w:t>31</w:t>
            </w:r>
          </w:p>
        </w:tc>
      </w:tr>
      <w:tr w:rsidR="00583D70" w:rsidRPr="00945AFA" w14:paraId="4407D3E2" w14:textId="77777777" w:rsidTr="007E2B7E">
        <w:trPr>
          <w:jc w:val="center"/>
        </w:trPr>
        <w:tc>
          <w:tcPr>
            <w:tcW w:w="1216" w:type="dxa"/>
          </w:tcPr>
          <w:p w14:paraId="360E7351" w14:textId="77777777" w:rsidR="00583D70" w:rsidRPr="00945AFA" w:rsidRDefault="00583D70" w:rsidP="006A011B">
            <w:pPr>
              <w:keepNext/>
              <w:keepLines/>
              <w:overflowPunct/>
              <w:autoSpaceDE/>
              <w:autoSpaceDN/>
              <w:adjustRightInd/>
              <w:spacing w:before="0"/>
              <w:jc w:val="left"/>
              <w:textAlignment w:val="auto"/>
              <w:rPr>
                <w:noProof/>
                <w:lang w:val="en-CA"/>
              </w:rPr>
            </w:pPr>
            <w:r w:rsidRPr="00945AFA">
              <w:rPr>
                <w:noProof/>
                <w:lang w:val="en-CA"/>
              </w:rPr>
              <w:t>cRiceParam</w:t>
            </w:r>
          </w:p>
        </w:tc>
        <w:tc>
          <w:tcPr>
            <w:tcW w:w="423" w:type="dxa"/>
            <w:vAlign w:val="center"/>
          </w:tcPr>
          <w:p w14:paraId="636ABA13"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3" w:type="dxa"/>
            <w:vAlign w:val="center"/>
          </w:tcPr>
          <w:p w14:paraId="107147F7"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64E29922"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6419955A"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44837C08"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033A0CB0"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65055DE1"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19EF6572"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101395B1"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5A626185"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0B440A54"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4C4CF847"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2</w:t>
            </w:r>
          </w:p>
        </w:tc>
        <w:tc>
          <w:tcPr>
            <w:tcW w:w="424" w:type="dxa"/>
            <w:vAlign w:val="center"/>
          </w:tcPr>
          <w:p w14:paraId="3FDDABBC"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3</w:t>
            </w:r>
          </w:p>
        </w:tc>
        <w:tc>
          <w:tcPr>
            <w:tcW w:w="424" w:type="dxa"/>
            <w:vAlign w:val="center"/>
          </w:tcPr>
          <w:p w14:paraId="36123360"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3</w:t>
            </w:r>
          </w:p>
        </w:tc>
        <w:tc>
          <w:tcPr>
            <w:tcW w:w="424" w:type="dxa"/>
            <w:vAlign w:val="center"/>
          </w:tcPr>
          <w:p w14:paraId="7349A8D0"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3</w:t>
            </w:r>
          </w:p>
        </w:tc>
        <w:tc>
          <w:tcPr>
            <w:tcW w:w="424" w:type="dxa"/>
            <w:vAlign w:val="center"/>
          </w:tcPr>
          <w:p w14:paraId="6BDE2394" w14:textId="77777777" w:rsidR="00583D70" w:rsidRPr="00945AFA" w:rsidRDefault="00583D70" w:rsidP="006A011B">
            <w:pPr>
              <w:keepNext/>
              <w:keepLines/>
              <w:overflowPunct/>
              <w:autoSpaceDE/>
              <w:autoSpaceDN/>
              <w:adjustRightInd/>
              <w:spacing w:before="0"/>
              <w:jc w:val="right"/>
              <w:textAlignment w:val="auto"/>
              <w:rPr>
                <w:noProof/>
                <w:lang w:val="en-CA"/>
              </w:rPr>
            </w:pPr>
            <w:r w:rsidRPr="00945AFA">
              <w:rPr>
                <w:noProof/>
                <w:lang w:val="en-CA"/>
              </w:rPr>
              <w:t>3</w:t>
            </w:r>
          </w:p>
        </w:tc>
      </w:tr>
    </w:tbl>
    <w:p w14:paraId="2BED7041" w14:textId="77777777" w:rsidR="00583D70" w:rsidRPr="007E2B7E" w:rsidRDefault="00583D70" w:rsidP="00583D70">
      <w:pPr>
        <w:rPr>
          <w:rFonts w:eastAsia="Malgun Gothic"/>
          <w:lang w:eastAsia="ko-KR"/>
        </w:rPr>
      </w:pPr>
    </w:p>
    <w:p w14:paraId="1D468CED" w14:textId="77777777" w:rsidR="00092557" w:rsidRPr="00901B03" w:rsidRDefault="00092557" w:rsidP="00092557">
      <w:pPr>
        <w:pStyle w:val="50"/>
        <w:rPr>
          <w:lang w:val="en-CA"/>
        </w:rPr>
      </w:pPr>
      <w:bookmarkStart w:id="1662" w:name="_Ref11943394"/>
      <w:r w:rsidRPr="00AF48B6">
        <w:rPr>
          <w:noProof/>
        </w:rPr>
        <w:t xml:space="preserve">Derivation process of ctxInc for </w:t>
      </w:r>
      <w:r>
        <w:rPr>
          <w:noProof/>
        </w:rPr>
        <w:t xml:space="preserve">syntax element </w:t>
      </w:r>
      <w:bookmarkEnd w:id="1662"/>
      <w:r>
        <w:rPr>
          <w:rFonts w:eastAsia="Malgun Gothic"/>
          <w:bCs/>
          <w:noProof/>
          <w:lang w:eastAsia="x-none"/>
        </w:rPr>
        <w:t>ats_cu_intra_flag</w:t>
      </w:r>
    </w:p>
    <w:p w14:paraId="36992602" w14:textId="0BD9D793" w:rsidR="00092557" w:rsidRDefault="00092557" w:rsidP="00092557">
      <w:pPr>
        <w:rPr>
          <w:rFonts w:eastAsia="Malgun Gothic"/>
          <w:noProof/>
        </w:rPr>
      </w:pPr>
      <w:r w:rsidRPr="00AF48B6">
        <w:rPr>
          <w:rFonts w:eastAsia="Malgun Gothic"/>
          <w:noProof/>
        </w:rPr>
        <w:t xml:space="preserve">Inputs to this </w:t>
      </w:r>
      <w:r>
        <w:rPr>
          <w:rFonts w:eastAsia="Malgun Gothic"/>
          <w:noProof/>
        </w:rPr>
        <w:t>process are the variable binIdx</w:t>
      </w:r>
      <w:r w:rsidRPr="00AF48B6">
        <w:rPr>
          <w:rFonts w:eastAsia="Malgun Gothic"/>
          <w:noProof/>
        </w:rPr>
        <w:t xml:space="preserve">, </w:t>
      </w: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w:t>
      </w:r>
      <w:r>
        <w:rPr>
          <w:noProof/>
          <w:lang w:eastAsia="ko-KR"/>
        </w:rPr>
        <w:t>spli</w:t>
      </w:r>
      <w:r w:rsidR="00AE278B">
        <w:rPr>
          <w:noProof/>
          <w:lang w:eastAsia="ko-KR"/>
        </w:rPr>
        <w:t>t</w:t>
      </w:r>
      <w:r>
        <w:rPr>
          <w:noProof/>
          <w:lang w:eastAsia="ko-KR"/>
        </w:rPr>
        <w:t>ting</w:t>
      </w:r>
      <w:r w:rsidRPr="003F3F11" w:rsidDel="003C51E6">
        <w:rPr>
          <w:noProof/>
          <w:lang w:eastAsia="ko-KR"/>
        </w:rPr>
        <w:t xml:space="preserve"> </w:t>
      </w:r>
      <w:r>
        <w:rPr>
          <w:noProof/>
          <w:lang w:eastAsia="ko-KR"/>
        </w:rPr>
        <w:t>unit</w:t>
      </w:r>
      <w:r w:rsidRPr="003F3F11" w:rsidDel="003C51E6">
        <w:rPr>
          <w:noProof/>
          <w:lang w:eastAsia="ko-KR"/>
        </w:rPr>
        <w:t>,</w:t>
      </w:r>
    </w:p>
    <w:p w14:paraId="2C53E043" w14:textId="77777777" w:rsidR="00092557" w:rsidRPr="00943A5F" w:rsidRDefault="00092557" w:rsidP="00092557">
      <w:pPr>
        <w:rPr>
          <w:noProof/>
        </w:rPr>
      </w:pPr>
      <w:r w:rsidRPr="00943A5F">
        <w:rPr>
          <w:noProof/>
        </w:rPr>
        <w:t xml:space="preserve">Output of this process is </w:t>
      </w:r>
      <w:r>
        <w:rPr>
          <w:noProof/>
        </w:rPr>
        <w:t>the variable ctxInc</w:t>
      </w:r>
      <w:r w:rsidRPr="00943A5F">
        <w:rPr>
          <w:noProof/>
        </w:rPr>
        <w:t>.</w:t>
      </w:r>
    </w:p>
    <w:p w14:paraId="28CF3366" w14:textId="77777777" w:rsidR="00092557" w:rsidRDefault="00092557" w:rsidP="00092557">
      <w:pPr>
        <w:rPr>
          <w:noProof/>
        </w:rPr>
      </w:pPr>
      <w:r>
        <w:rPr>
          <w:rFonts w:eastAsia="Malgun Gothic"/>
          <w:noProof/>
          <w:lang w:eastAsia="ko-KR"/>
        </w:rPr>
        <w:t>T</w:t>
      </w:r>
      <w:r>
        <w:rPr>
          <w:rFonts w:eastAsia="Malgun Gothic" w:hint="eastAsia"/>
          <w:noProof/>
          <w:lang w:eastAsia="ko-KR"/>
        </w:rPr>
        <w:t xml:space="preserve">he </w:t>
      </w:r>
      <w:r>
        <w:rPr>
          <w:noProof/>
        </w:rPr>
        <w:t>variable ctxInc is derived as follows:</w:t>
      </w:r>
    </w:p>
    <w:p w14:paraId="2FF3875A" w14:textId="4DEDBFF3" w:rsidR="00092557" w:rsidRDefault="00092557" w:rsidP="00092557">
      <w:pPr>
        <w:pStyle w:val="Equation"/>
        <w:tabs>
          <w:tab w:val="left" w:pos="2070"/>
        </w:tabs>
        <w:spacing w:before="136" w:after="0"/>
        <w:ind w:left="760"/>
        <w:rPr>
          <w:noProof/>
        </w:rPr>
      </w:pPr>
      <w:r>
        <w:rPr>
          <w:noProof/>
        </w:rPr>
        <w:t>ctxInc</w:t>
      </w:r>
      <w:r w:rsidRPr="00943A5F">
        <w:rPr>
          <w:noProof/>
        </w:rPr>
        <w:t xml:space="preserve"> = </w:t>
      </w:r>
      <w:r w:rsidRPr="00421563">
        <w:rPr>
          <w:rFonts w:eastAsiaTheme="minorEastAsia"/>
          <w:noProof/>
          <w:lang w:eastAsia="ko-KR"/>
        </w:rPr>
        <w:t>(</w:t>
      </w:r>
      <w:r>
        <w:rPr>
          <w:noProof/>
        </w:rPr>
        <w:t> </w:t>
      </w:r>
      <w:r w:rsidRPr="00421563">
        <w:rPr>
          <w:rFonts w:eastAsiaTheme="minorEastAsia"/>
          <w:noProof/>
          <w:lang w:eastAsia="ko-KR"/>
        </w:rPr>
        <w:t>(</w:t>
      </w:r>
      <w:r>
        <w:rPr>
          <w:noProof/>
        </w:rPr>
        <w:t> </w:t>
      </w:r>
      <w:r w:rsidRPr="00421563">
        <w:rPr>
          <w:rFonts w:eastAsiaTheme="minorEastAsia"/>
          <w:noProof/>
          <w:lang w:eastAsia="ko-KR"/>
        </w:rPr>
        <w:t>Max</w:t>
      </w:r>
      <w:r>
        <w:rPr>
          <w:noProof/>
        </w:rPr>
        <w:t> </w:t>
      </w:r>
      <w:r w:rsidRPr="00421563">
        <w:rPr>
          <w:rFonts w:eastAsiaTheme="minorEastAsia"/>
          <w:noProof/>
          <w:lang w:eastAsia="ko-KR"/>
        </w:rPr>
        <w:t>(</w:t>
      </w:r>
      <w:r>
        <w:rPr>
          <w:noProof/>
        </w:rPr>
        <w:t> </w:t>
      </w:r>
      <w:r w:rsidRPr="00421563">
        <w:rPr>
          <w:rFonts w:eastAsiaTheme="minorEastAsia"/>
          <w:noProof/>
          <w:lang w:eastAsia="ko-KR"/>
        </w:rPr>
        <w:t>log2</w:t>
      </w:r>
      <w:r>
        <w:rPr>
          <w:rFonts w:eastAsiaTheme="minorEastAsia"/>
          <w:noProof/>
          <w:lang w:eastAsia="ko-KR"/>
        </w:rPr>
        <w:t>(nCbW)</w:t>
      </w:r>
      <w:r>
        <w:rPr>
          <w:noProof/>
        </w:rPr>
        <w:t>, log2(nCbH) </w:t>
      </w:r>
      <w:r w:rsidRPr="00421563">
        <w:rPr>
          <w:rFonts w:eastAsiaTheme="minorEastAsia"/>
          <w:noProof/>
          <w:lang w:eastAsia="ko-KR"/>
        </w:rPr>
        <w:t xml:space="preserve">) </w:t>
      </w:r>
      <w:r>
        <w:rPr>
          <w:rFonts w:eastAsiaTheme="minorEastAsia"/>
          <w:noProof/>
          <w:lang w:eastAsia="ko-KR"/>
        </w:rPr>
        <w:t>–</w:t>
      </w:r>
      <w:r w:rsidRPr="00421563">
        <w:rPr>
          <w:rFonts w:eastAsiaTheme="minorEastAsia"/>
          <w:noProof/>
          <w:lang w:eastAsia="ko-KR"/>
        </w:rPr>
        <w:t xml:space="preserve"> 2</w:t>
      </w:r>
      <w:r w:rsidRPr="00093FAF">
        <w:rPr>
          <w:noProof/>
        </w:rPr>
        <w:t xml:space="preserve"> </w:t>
      </w:r>
      <w:r>
        <w:rPr>
          <w:noProof/>
        </w:rPr>
        <w:t> </w:t>
      </w:r>
      <w:r w:rsidRPr="00421563">
        <w:rPr>
          <w:rFonts w:eastAsiaTheme="minorEastAsia"/>
          <w:noProof/>
          <w:lang w:eastAsia="ko-KR"/>
        </w:rPr>
        <w:t>)</w:t>
      </w:r>
      <w:r>
        <w:rPr>
          <w:noProof/>
        </w:rPr>
        <w:t> </w:t>
      </w:r>
      <w:r w:rsidRPr="00421563">
        <w:rPr>
          <w:rFonts w:eastAsiaTheme="minorEastAsia"/>
          <w:noProof/>
          <w:lang w:eastAsia="ko-KR"/>
        </w:rPr>
        <w:t xml:space="preserve">) </w:t>
      </w:r>
      <w:r w:rsidRPr="00AE40EB">
        <w:rPr>
          <w:rFonts w:eastAsia="Malgun Gothic"/>
          <w:noProof/>
        </w:rPr>
        <w:tab/>
      </w:r>
      <w:r w:rsidR="007E2B7E" w:rsidRPr="003F3F11">
        <w:rPr>
          <w:noProof/>
        </w:rPr>
        <w:t>(</w:t>
      </w:r>
      <w:r w:rsidR="007E2B7E" w:rsidRPr="003F3F11">
        <w:rPr>
          <w:noProof/>
        </w:rPr>
        <w:fldChar w:fldCharType="begin" w:fldLock="1"/>
      </w:r>
      <w:r w:rsidR="007E2B7E" w:rsidRPr="003F3F11">
        <w:rPr>
          <w:noProof/>
        </w:rPr>
        <w:instrText xml:space="preserve"> STYLEREF 1 \s </w:instrText>
      </w:r>
      <w:r w:rsidR="007E2B7E" w:rsidRPr="003F3F11">
        <w:rPr>
          <w:noProof/>
        </w:rPr>
        <w:fldChar w:fldCharType="separate"/>
      </w:r>
      <w:r w:rsidR="007E2B7E">
        <w:rPr>
          <w:noProof/>
        </w:rPr>
        <w:t>9</w:t>
      </w:r>
      <w:r w:rsidR="007E2B7E" w:rsidRPr="003F3F11">
        <w:rPr>
          <w:noProof/>
        </w:rPr>
        <w:fldChar w:fldCharType="end"/>
      </w:r>
      <w:r w:rsidR="007E2B7E" w:rsidRPr="003F3F11">
        <w:rPr>
          <w:noProof/>
        </w:rPr>
        <w:noBreakHyphen/>
      </w:r>
      <w:r w:rsidR="007E2B7E">
        <w:rPr>
          <w:noProof/>
        </w:rPr>
        <w:fldChar w:fldCharType="begin"/>
      </w:r>
      <w:r w:rsidR="007E2B7E">
        <w:rPr>
          <w:noProof/>
        </w:rPr>
        <w:instrText xml:space="preserve"> SEQ Equation \* ARABIC \s 1 </w:instrText>
      </w:r>
      <w:r w:rsidR="007E2B7E">
        <w:rPr>
          <w:noProof/>
        </w:rPr>
        <w:fldChar w:fldCharType="separate"/>
      </w:r>
      <w:r w:rsidR="0063227E">
        <w:rPr>
          <w:noProof/>
        </w:rPr>
        <w:t>51</w:t>
      </w:r>
      <w:r w:rsidR="007E2B7E">
        <w:rPr>
          <w:noProof/>
        </w:rPr>
        <w:fldChar w:fldCharType="end"/>
      </w:r>
      <w:r w:rsidR="007E2B7E" w:rsidRPr="003F3F11">
        <w:rPr>
          <w:noProof/>
        </w:rPr>
        <w:t>)</w:t>
      </w:r>
    </w:p>
    <w:p w14:paraId="2C9C637C" w14:textId="77777777" w:rsidR="00092557" w:rsidRPr="00901B03" w:rsidRDefault="00092557" w:rsidP="00092557">
      <w:pPr>
        <w:pStyle w:val="50"/>
        <w:rPr>
          <w:lang w:val="en-CA"/>
        </w:rPr>
      </w:pPr>
      <w:bookmarkStart w:id="1663" w:name="_Ref12028105"/>
      <w:r w:rsidRPr="00AF48B6">
        <w:rPr>
          <w:noProof/>
        </w:rPr>
        <w:t xml:space="preserve">Derivation process of ctxInc for </w:t>
      </w:r>
      <w:r>
        <w:rPr>
          <w:noProof/>
        </w:rPr>
        <w:t xml:space="preserve">syntax element </w:t>
      </w:r>
      <w:r>
        <w:rPr>
          <w:rFonts w:eastAsia="Malgun Gothic"/>
          <w:bCs/>
          <w:noProof/>
          <w:lang w:eastAsia="x-none"/>
        </w:rPr>
        <w:t>ats_cu_inter_flag</w:t>
      </w:r>
      <w:bookmarkEnd w:id="1663"/>
    </w:p>
    <w:p w14:paraId="06A15315" w14:textId="3F2FDC3F" w:rsidR="00092557" w:rsidRDefault="00092557" w:rsidP="00092557">
      <w:pPr>
        <w:rPr>
          <w:rFonts w:eastAsia="Malgun Gothic"/>
          <w:noProof/>
        </w:rPr>
      </w:pPr>
      <w:r w:rsidRPr="00AF48B6">
        <w:rPr>
          <w:rFonts w:eastAsia="Malgun Gothic"/>
          <w:noProof/>
        </w:rPr>
        <w:t xml:space="preserve">Inputs to this </w:t>
      </w:r>
      <w:r>
        <w:rPr>
          <w:rFonts w:eastAsia="Malgun Gothic"/>
          <w:noProof/>
        </w:rPr>
        <w:t>process are the variable binIdx</w:t>
      </w:r>
      <w:r w:rsidRPr="00AF48B6">
        <w:rPr>
          <w:rFonts w:eastAsia="Malgun Gothic"/>
          <w:noProof/>
        </w:rPr>
        <w:t xml:space="preserve">, </w:t>
      </w:r>
      <w:r>
        <w:rPr>
          <w:noProof/>
          <w:lang w:eastAsia="ko-KR"/>
        </w:rPr>
        <w:t>two</w:t>
      </w:r>
      <w:r w:rsidRPr="003F3F11" w:rsidDel="003C51E6">
        <w:rPr>
          <w:noProof/>
          <w:lang w:eastAsia="ko-KR"/>
        </w:rPr>
        <w:t xml:space="preserve"> variable</w:t>
      </w:r>
      <w:r>
        <w:rPr>
          <w:noProof/>
          <w:lang w:eastAsia="ko-KR"/>
        </w:rPr>
        <w:t>s</w:t>
      </w:r>
      <w:r w:rsidRPr="003F3F11" w:rsidDel="003C51E6">
        <w:rPr>
          <w:noProof/>
          <w:lang w:eastAsia="ko-KR"/>
        </w:rPr>
        <w:t xml:space="preserve"> nCb</w:t>
      </w:r>
      <w:r>
        <w:rPr>
          <w:noProof/>
          <w:lang w:eastAsia="ko-KR"/>
        </w:rPr>
        <w:t>W and nCbH</w:t>
      </w:r>
      <w:r w:rsidRPr="003F3F11" w:rsidDel="003C51E6">
        <w:rPr>
          <w:noProof/>
          <w:lang w:eastAsia="ko-KR"/>
        </w:rPr>
        <w:t xml:space="preserve"> specifying the </w:t>
      </w:r>
      <w:r>
        <w:rPr>
          <w:noProof/>
          <w:lang w:eastAsia="ko-KR"/>
        </w:rPr>
        <w:t>width and the height</w:t>
      </w:r>
      <w:r w:rsidRPr="003F3F11" w:rsidDel="003C51E6">
        <w:rPr>
          <w:noProof/>
          <w:lang w:eastAsia="ko-KR"/>
        </w:rPr>
        <w:t xml:space="preserve"> of the current </w:t>
      </w:r>
      <w:r>
        <w:rPr>
          <w:noProof/>
          <w:lang w:eastAsia="ko-KR"/>
        </w:rPr>
        <w:t>spli</w:t>
      </w:r>
      <w:r w:rsidR="00AE278B">
        <w:rPr>
          <w:noProof/>
          <w:lang w:eastAsia="ko-KR"/>
        </w:rPr>
        <w:t>t</w:t>
      </w:r>
      <w:r>
        <w:rPr>
          <w:noProof/>
          <w:lang w:eastAsia="ko-KR"/>
        </w:rPr>
        <w:t>ting</w:t>
      </w:r>
      <w:r w:rsidRPr="003F3F11" w:rsidDel="003C51E6">
        <w:rPr>
          <w:noProof/>
          <w:lang w:eastAsia="ko-KR"/>
        </w:rPr>
        <w:t xml:space="preserve"> </w:t>
      </w:r>
      <w:r>
        <w:rPr>
          <w:noProof/>
          <w:lang w:eastAsia="ko-KR"/>
        </w:rPr>
        <w:t>unit</w:t>
      </w:r>
      <w:r w:rsidRPr="003F3F11" w:rsidDel="003C51E6">
        <w:rPr>
          <w:noProof/>
          <w:lang w:eastAsia="ko-KR"/>
        </w:rPr>
        <w:t>,</w:t>
      </w:r>
    </w:p>
    <w:p w14:paraId="75FD0798" w14:textId="77777777" w:rsidR="00092557" w:rsidRPr="00943A5F" w:rsidRDefault="00092557" w:rsidP="00092557">
      <w:pPr>
        <w:rPr>
          <w:noProof/>
        </w:rPr>
      </w:pPr>
      <w:r w:rsidRPr="00943A5F">
        <w:rPr>
          <w:noProof/>
        </w:rPr>
        <w:t xml:space="preserve">Output of this process is </w:t>
      </w:r>
      <w:r>
        <w:rPr>
          <w:noProof/>
        </w:rPr>
        <w:t>the variable ctxInc</w:t>
      </w:r>
      <w:r w:rsidRPr="00943A5F">
        <w:rPr>
          <w:noProof/>
        </w:rPr>
        <w:t>.</w:t>
      </w:r>
    </w:p>
    <w:p w14:paraId="0719508D" w14:textId="77777777" w:rsidR="00092557" w:rsidRDefault="00092557" w:rsidP="00092557">
      <w:pPr>
        <w:rPr>
          <w:noProof/>
        </w:rPr>
      </w:pPr>
      <w:r>
        <w:rPr>
          <w:rFonts w:eastAsia="Malgun Gothic"/>
          <w:noProof/>
          <w:lang w:eastAsia="ko-KR"/>
        </w:rPr>
        <w:t>T</w:t>
      </w:r>
      <w:r>
        <w:rPr>
          <w:rFonts w:eastAsia="Malgun Gothic" w:hint="eastAsia"/>
          <w:noProof/>
          <w:lang w:eastAsia="ko-KR"/>
        </w:rPr>
        <w:t xml:space="preserve">he </w:t>
      </w:r>
      <w:r>
        <w:rPr>
          <w:noProof/>
        </w:rPr>
        <w:t>variable ctxInc is derived as follows:</w:t>
      </w:r>
    </w:p>
    <w:p w14:paraId="7133EE49" w14:textId="6B347C33" w:rsidR="00092557" w:rsidRPr="002519AF" w:rsidRDefault="00092557" w:rsidP="00092557">
      <w:pPr>
        <w:pStyle w:val="Equation"/>
        <w:tabs>
          <w:tab w:val="left" w:pos="2070"/>
        </w:tabs>
        <w:spacing w:before="136" w:after="0"/>
        <w:ind w:left="760"/>
        <w:rPr>
          <w:rFonts w:eastAsia="Malgun Gothic"/>
          <w:noProof/>
        </w:rPr>
      </w:pPr>
      <w:r>
        <w:rPr>
          <w:noProof/>
        </w:rPr>
        <w:t>ctxInc</w:t>
      </w:r>
      <w:r w:rsidRPr="00943A5F">
        <w:rPr>
          <w:noProof/>
        </w:rPr>
        <w:t xml:space="preserve"> = </w:t>
      </w:r>
      <w:r>
        <w:rPr>
          <w:rFonts w:eastAsiaTheme="minorEastAsia"/>
          <w:noProof/>
          <w:lang w:eastAsia="ko-KR"/>
        </w:rPr>
        <w:t>(</w:t>
      </w:r>
      <w:r w:rsidRPr="00421563">
        <w:rPr>
          <w:rFonts w:eastAsiaTheme="minorEastAsia"/>
          <w:noProof/>
          <w:lang w:eastAsia="ko-KR"/>
        </w:rPr>
        <w:t>log2</w:t>
      </w:r>
      <w:r>
        <w:rPr>
          <w:rFonts w:eastAsiaTheme="minorEastAsia"/>
          <w:noProof/>
          <w:lang w:eastAsia="ko-KR"/>
        </w:rPr>
        <w:t>(nCbW) +</w:t>
      </w:r>
      <w:r>
        <w:rPr>
          <w:noProof/>
        </w:rPr>
        <w:t xml:space="preserve"> log2(nCbH)</w:t>
      </w:r>
      <w:r>
        <w:rPr>
          <w:rFonts w:eastAsiaTheme="minorEastAsia"/>
          <w:noProof/>
          <w:lang w:eastAsia="ko-KR"/>
        </w:rPr>
        <w:t>) &gt;= 8 ? 0 : 1</w:t>
      </w:r>
      <w:r w:rsidRPr="00421563">
        <w:rPr>
          <w:rFonts w:eastAsiaTheme="minorEastAsia"/>
          <w:noProof/>
          <w:lang w:eastAsia="ko-KR"/>
        </w:rPr>
        <w:t xml:space="preserve"> </w:t>
      </w:r>
      <w:r w:rsidRPr="00AE40EB">
        <w:rPr>
          <w:rFonts w:eastAsia="Malgun Gothic"/>
          <w:noProof/>
        </w:rPr>
        <w:tab/>
      </w:r>
      <w:r>
        <w:rPr>
          <w:rFonts w:eastAsia="Malgun Gothic"/>
          <w:noProof/>
        </w:rPr>
        <w:tab/>
      </w:r>
      <w:r w:rsidRPr="002519AF">
        <w:rPr>
          <w:noProof/>
        </w:rPr>
        <w:t>(</w:t>
      </w:r>
      <w:r w:rsidRPr="002519AF">
        <w:rPr>
          <w:noProof/>
        </w:rPr>
        <w:fldChar w:fldCharType="begin" w:fldLock="1"/>
      </w:r>
      <w:r w:rsidRPr="002519AF">
        <w:rPr>
          <w:noProof/>
        </w:rPr>
        <w:instrText xml:space="preserve"> STYLEREF 1 \s </w:instrText>
      </w:r>
      <w:r w:rsidRPr="002519AF">
        <w:rPr>
          <w:noProof/>
        </w:rPr>
        <w:fldChar w:fldCharType="separate"/>
      </w:r>
      <w:r w:rsidRPr="002519AF">
        <w:rPr>
          <w:noProof/>
        </w:rPr>
        <w:t>9</w:t>
      </w:r>
      <w:r w:rsidRPr="002519AF">
        <w:rPr>
          <w:noProof/>
        </w:rPr>
        <w:fldChar w:fldCharType="end"/>
      </w:r>
      <w:r w:rsidRPr="002519AF">
        <w:rPr>
          <w:noProof/>
        </w:rPr>
        <w:noBreakHyphen/>
      </w:r>
      <w:r w:rsidRPr="002519AF">
        <w:rPr>
          <w:noProof/>
        </w:rPr>
        <w:fldChar w:fldCharType="begin"/>
      </w:r>
      <w:r w:rsidRPr="002519AF">
        <w:rPr>
          <w:noProof/>
        </w:rPr>
        <w:instrText xml:space="preserve"> SEQ Equation \* ARABIC \s 1 </w:instrText>
      </w:r>
      <w:r w:rsidRPr="002519AF">
        <w:rPr>
          <w:noProof/>
        </w:rPr>
        <w:fldChar w:fldCharType="separate"/>
      </w:r>
      <w:r w:rsidR="0063227E">
        <w:rPr>
          <w:noProof/>
        </w:rPr>
        <w:t>52</w:t>
      </w:r>
      <w:r w:rsidRPr="002519AF">
        <w:rPr>
          <w:noProof/>
        </w:rPr>
        <w:fldChar w:fldCharType="end"/>
      </w:r>
      <w:r w:rsidRPr="002519AF">
        <w:rPr>
          <w:noProof/>
        </w:rPr>
        <w:t>)</w:t>
      </w:r>
    </w:p>
    <w:p w14:paraId="70496825" w14:textId="77777777" w:rsidR="00092557" w:rsidRPr="002519AF" w:rsidRDefault="00092557" w:rsidP="00092557">
      <w:pPr>
        <w:pStyle w:val="50"/>
        <w:rPr>
          <w:lang w:val="en-CA"/>
        </w:rPr>
      </w:pPr>
      <w:bookmarkStart w:id="1664" w:name="_Ref12028110"/>
      <w:r w:rsidRPr="002519AF">
        <w:rPr>
          <w:noProof/>
        </w:rPr>
        <w:t xml:space="preserve">Derivation process of ctxInc for syntax element </w:t>
      </w:r>
      <w:r w:rsidRPr="002519AF">
        <w:rPr>
          <w:rFonts w:eastAsia="Malgun Gothic"/>
          <w:bCs/>
          <w:noProof/>
          <w:lang w:eastAsia="x-none"/>
        </w:rPr>
        <w:t>ats_cu_inter_horizontal _flag</w:t>
      </w:r>
      <w:bookmarkEnd w:id="1664"/>
    </w:p>
    <w:p w14:paraId="4B2D3692" w14:textId="77777777" w:rsidR="00092557" w:rsidRPr="002519AF" w:rsidRDefault="00092557" w:rsidP="00092557">
      <w:pPr>
        <w:rPr>
          <w:rFonts w:eastAsia="Malgun Gothic"/>
          <w:noProof/>
        </w:rPr>
      </w:pPr>
      <w:r w:rsidRPr="002519AF">
        <w:rPr>
          <w:rFonts w:eastAsia="Malgun Gothic"/>
          <w:noProof/>
        </w:rPr>
        <w:t xml:space="preserve">Inputs to this process are the variable binIdx, </w:t>
      </w:r>
      <w:r w:rsidRPr="002519AF">
        <w:rPr>
          <w:noProof/>
          <w:lang w:eastAsia="ko-KR"/>
        </w:rPr>
        <w:t>two</w:t>
      </w:r>
      <w:r w:rsidRPr="002519AF" w:rsidDel="003C51E6">
        <w:rPr>
          <w:noProof/>
          <w:lang w:eastAsia="ko-KR"/>
        </w:rPr>
        <w:t xml:space="preserve"> variable</w:t>
      </w:r>
      <w:r w:rsidRPr="002519AF">
        <w:rPr>
          <w:noProof/>
          <w:lang w:eastAsia="ko-KR"/>
        </w:rPr>
        <w:t>s</w:t>
      </w:r>
      <w:r w:rsidRPr="002519AF" w:rsidDel="003C51E6">
        <w:rPr>
          <w:noProof/>
          <w:lang w:eastAsia="ko-KR"/>
        </w:rPr>
        <w:t xml:space="preserve"> nCb</w:t>
      </w:r>
      <w:r w:rsidRPr="002519AF">
        <w:rPr>
          <w:noProof/>
          <w:lang w:eastAsia="ko-KR"/>
        </w:rPr>
        <w:t>W and nCbH</w:t>
      </w:r>
      <w:r w:rsidRPr="002519AF" w:rsidDel="003C51E6">
        <w:rPr>
          <w:noProof/>
          <w:lang w:eastAsia="ko-KR"/>
        </w:rPr>
        <w:t xml:space="preserve"> specifying the </w:t>
      </w:r>
      <w:r w:rsidRPr="002519AF">
        <w:rPr>
          <w:noProof/>
          <w:lang w:eastAsia="ko-KR"/>
        </w:rPr>
        <w:t>width and the height</w:t>
      </w:r>
      <w:r w:rsidRPr="002519AF" w:rsidDel="003C51E6">
        <w:rPr>
          <w:noProof/>
          <w:lang w:eastAsia="ko-KR"/>
        </w:rPr>
        <w:t xml:space="preserve"> of the current </w:t>
      </w:r>
      <w:r w:rsidRPr="002519AF">
        <w:rPr>
          <w:noProof/>
          <w:lang w:eastAsia="ko-KR"/>
        </w:rPr>
        <w:t>spliting</w:t>
      </w:r>
      <w:r w:rsidRPr="002519AF" w:rsidDel="003C51E6">
        <w:rPr>
          <w:noProof/>
          <w:lang w:eastAsia="ko-KR"/>
        </w:rPr>
        <w:t xml:space="preserve"> </w:t>
      </w:r>
      <w:r w:rsidRPr="002519AF">
        <w:rPr>
          <w:noProof/>
          <w:lang w:eastAsia="ko-KR"/>
        </w:rPr>
        <w:t>unit</w:t>
      </w:r>
      <w:r w:rsidRPr="002519AF" w:rsidDel="003C51E6">
        <w:rPr>
          <w:noProof/>
          <w:lang w:eastAsia="ko-KR"/>
        </w:rPr>
        <w:t>,</w:t>
      </w:r>
    </w:p>
    <w:p w14:paraId="209364DE" w14:textId="77777777" w:rsidR="00092557" w:rsidRPr="002519AF" w:rsidRDefault="00092557" w:rsidP="00092557">
      <w:pPr>
        <w:rPr>
          <w:noProof/>
        </w:rPr>
      </w:pPr>
      <w:r w:rsidRPr="002519AF">
        <w:rPr>
          <w:noProof/>
        </w:rPr>
        <w:t>Output of this process is the variable ctxInc.</w:t>
      </w:r>
    </w:p>
    <w:p w14:paraId="51916CB8" w14:textId="77777777" w:rsidR="00092557" w:rsidRPr="002519AF" w:rsidRDefault="00092557" w:rsidP="00092557">
      <w:pPr>
        <w:rPr>
          <w:noProof/>
        </w:rPr>
      </w:pPr>
      <w:r w:rsidRPr="002519AF">
        <w:rPr>
          <w:rFonts w:eastAsia="Malgun Gothic"/>
          <w:noProof/>
          <w:lang w:eastAsia="ko-KR"/>
        </w:rPr>
        <w:t>T</w:t>
      </w:r>
      <w:r w:rsidRPr="002519AF">
        <w:rPr>
          <w:rFonts w:eastAsia="Malgun Gothic" w:hint="eastAsia"/>
          <w:noProof/>
          <w:lang w:eastAsia="ko-KR"/>
        </w:rPr>
        <w:t xml:space="preserve">he </w:t>
      </w:r>
      <w:r w:rsidRPr="002519AF">
        <w:rPr>
          <w:noProof/>
        </w:rPr>
        <w:t>variable ctxInc is derived as follows:</w:t>
      </w:r>
    </w:p>
    <w:p w14:paraId="5304A10A" w14:textId="2E8B83B0" w:rsidR="00092557" w:rsidRDefault="00092557" w:rsidP="00092557">
      <w:pPr>
        <w:pStyle w:val="Equation"/>
        <w:tabs>
          <w:tab w:val="left" w:pos="2070"/>
        </w:tabs>
        <w:spacing w:before="136" w:after="0"/>
        <w:ind w:left="760"/>
        <w:rPr>
          <w:rFonts w:eastAsia="Malgun Gothic"/>
          <w:noProof/>
        </w:rPr>
      </w:pPr>
      <w:r w:rsidRPr="002519AF">
        <w:rPr>
          <w:noProof/>
        </w:rPr>
        <w:t>ctxInc =</w:t>
      </w:r>
      <w:r w:rsidRPr="002519AF">
        <w:rPr>
          <w:rFonts w:eastAsiaTheme="minorEastAsia"/>
          <w:noProof/>
          <w:lang w:eastAsia="ko-KR"/>
        </w:rPr>
        <w:t xml:space="preserve"> </w:t>
      </w:r>
      <w:r w:rsidRPr="002519AF">
        <w:rPr>
          <w:rFonts w:eastAsia="Malgun Gothic"/>
          <w:noProof/>
        </w:rPr>
        <w:t>(</w:t>
      </w:r>
      <w:r w:rsidRPr="002519AF" w:rsidDel="003C51E6">
        <w:rPr>
          <w:noProof/>
          <w:lang w:eastAsia="ko-KR"/>
        </w:rPr>
        <w:t>nCb</w:t>
      </w:r>
      <w:r w:rsidRPr="002519AF">
        <w:rPr>
          <w:noProof/>
          <w:lang w:eastAsia="ko-KR"/>
        </w:rPr>
        <w:t>W =</w:t>
      </w:r>
      <w:r w:rsidR="00100540">
        <w:rPr>
          <w:noProof/>
          <w:lang w:val="en-US" w:eastAsia="ko-KR"/>
        </w:rPr>
        <w:t> </w:t>
      </w:r>
      <w:r w:rsidRPr="002519AF">
        <w:rPr>
          <w:noProof/>
          <w:lang w:eastAsia="ko-KR"/>
        </w:rPr>
        <w:t>= nCbH</w:t>
      </w:r>
      <w:r w:rsidRPr="002519AF">
        <w:rPr>
          <w:rFonts w:eastAsia="Malgun Gothic"/>
          <w:noProof/>
        </w:rPr>
        <w:t>) ? 0 : (</w:t>
      </w:r>
      <w:r w:rsidRPr="002519AF" w:rsidDel="003C51E6">
        <w:rPr>
          <w:noProof/>
          <w:lang w:eastAsia="ko-KR"/>
        </w:rPr>
        <w:t>nCb</w:t>
      </w:r>
      <w:r w:rsidRPr="002519AF">
        <w:rPr>
          <w:noProof/>
          <w:lang w:eastAsia="ko-KR"/>
        </w:rPr>
        <w:t>W &lt; nCbH ? 1 : 2</w:t>
      </w:r>
      <w:r w:rsidRPr="002519AF">
        <w:rPr>
          <w:rFonts w:eastAsia="Malgun Gothic"/>
          <w:noProof/>
        </w:rPr>
        <w:t>)</w:t>
      </w:r>
      <w:r w:rsidRPr="002519AF">
        <w:rPr>
          <w:rFonts w:eastAsia="Malgun Gothic"/>
          <w:noProof/>
        </w:rPr>
        <w:tab/>
      </w:r>
      <w:r w:rsidRPr="002519AF">
        <w:rPr>
          <w:noProof/>
        </w:rPr>
        <w:t>(</w:t>
      </w:r>
      <w:r w:rsidRPr="002519AF">
        <w:rPr>
          <w:noProof/>
        </w:rPr>
        <w:fldChar w:fldCharType="begin" w:fldLock="1"/>
      </w:r>
      <w:r w:rsidRPr="002519AF">
        <w:rPr>
          <w:noProof/>
        </w:rPr>
        <w:instrText xml:space="preserve"> STYLEREF 1 \s </w:instrText>
      </w:r>
      <w:r w:rsidRPr="002519AF">
        <w:rPr>
          <w:noProof/>
        </w:rPr>
        <w:fldChar w:fldCharType="separate"/>
      </w:r>
      <w:r w:rsidRPr="002519AF">
        <w:rPr>
          <w:noProof/>
        </w:rPr>
        <w:t>9</w:t>
      </w:r>
      <w:r w:rsidRPr="002519AF">
        <w:rPr>
          <w:noProof/>
        </w:rPr>
        <w:fldChar w:fldCharType="end"/>
      </w:r>
      <w:r w:rsidRPr="002519AF">
        <w:rPr>
          <w:noProof/>
        </w:rPr>
        <w:noBreakHyphen/>
      </w:r>
      <w:r w:rsidRPr="002519AF">
        <w:rPr>
          <w:noProof/>
        </w:rPr>
        <w:fldChar w:fldCharType="begin"/>
      </w:r>
      <w:r w:rsidRPr="002519AF">
        <w:rPr>
          <w:noProof/>
        </w:rPr>
        <w:instrText xml:space="preserve"> SEQ Equation \* ARABIC \s 1 </w:instrText>
      </w:r>
      <w:r w:rsidRPr="002519AF">
        <w:rPr>
          <w:noProof/>
        </w:rPr>
        <w:fldChar w:fldCharType="separate"/>
      </w:r>
      <w:r w:rsidR="0063227E">
        <w:rPr>
          <w:noProof/>
        </w:rPr>
        <w:t>53</w:t>
      </w:r>
      <w:r w:rsidRPr="002519AF">
        <w:rPr>
          <w:noProof/>
        </w:rPr>
        <w:fldChar w:fldCharType="end"/>
      </w:r>
      <w:r w:rsidRPr="002519AF">
        <w:rPr>
          <w:noProof/>
        </w:rPr>
        <w:t>)</w:t>
      </w:r>
    </w:p>
    <w:p w14:paraId="73A2E06F" w14:textId="77777777" w:rsidR="00092557" w:rsidRDefault="00092557" w:rsidP="00092557">
      <w:pPr>
        <w:pStyle w:val="Equation"/>
        <w:tabs>
          <w:tab w:val="left" w:pos="2070"/>
        </w:tabs>
        <w:spacing w:before="136" w:after="0"/>
        <w:rPr>
          <w:noProof/>
        </w:rPr>
      </w:pPr>
    </w:p>
    <w:p w14:paraId="10A04F51" w14:textId="6615ABE0" w:rsidR="00E148AA" w:rsidRPr="00901B03" w:rsidRDefault="00E148AA" w:rsidP="00E148AA">
      <w:pPr>
        <w:pStyle w:val="40"/>
        <w:rPr>
          <w:lang w:val="en-CA"/>
        </w:rPr>
      </w:pPr>
      <w:r>
        <w:rPr>
          <w:lang w:val="en-CA"/>
        </w:rPr>
        <w:t>Arithmetic decoding process</w:t>
      </w:r>
      <w:bookmarkEnd w:id="1654"/>
    </w:p>
    <w:p w14:paraId="2613F48C" w14:textId="66D0E5C6" w:rsidR="00E148AA" w:rsidRPr="00901B03" w:rsidRDefault="00E148AA" w:rsidP="00A26E81">
      <w:pPr>
        <w:pStyle w:val="50"/>
        <w:rPr>
          <w:lang w:val="en-CA"/>
        </w:rPr>
      </w:pPr>
      <w:r>
        <w:rPr>
          <w:lang w:val="en-CA"/>
        </w:rPr>
        <w:t>General</w:t>
      </w:r>
    </w:p>
    <w:p w14:paraId="67A9C7C7" w14:textId="699738E5" w:rsidR="00EA7BDA" w:rsidRPr="003F3F11" w:rsidRDefault="00EA7BDA" w:rsidP="00EA7BDA">
      <w:pPr>
        <w:rPr>
          <w:noProof/>
        </w:rPr>
      </w:pPr>
      <w:r w:rsidRPr="003F3F11">
        <w:rPr>
          <w:noProof/>
        </w:rPr>
        <w:t>Inputs to this process are ctxTable, ctxIdx and bypassFlag, as derived in clause </w:t>
      </w:r>
      <w:r w:rsidR="00811912">
        <w:rPr>
          <w:noProof/>
        </w:rPr>
        <w:fldChar w:fldCharType="begin"/>
      </w:r>
      <w:r w:rsidR="00811912">
        <w:rPr>
          <w:noProof/>
        </w:rPr>
        <w:instrText xml:space="preserve"> REF _Ref532543001 \n \h </w:instrText>
      </w:r>
      <w:r w:rsidR="00811912">
        <w:rPr>
          <w:noProof/>
        </w:rPr>
      </w:r>
      <w:r w:rsidR="00811912">
        <w:rPr>
          <w:noProof/>
        </w:rPr>
        <w:fldChar w:fldCharType="separate"/>
      </w:r>
      <w:r w:rsidR="0063227E">
        <w:rPr>
          <w:noProof/>
        </w:rPr>
        <w:t>9.3.4.2</w:t>
      </w:r>
      <w:r w:rsidR="00811912">
        <w:rPr>
          <w:noProof/>
        </w:rPr>
        <w:fldChar w:fldCharType="end"/>
      </w:r>
      <w:r w:rsidRPr="003F3F11">
        <w:rPr>
          <w:noProof/>
        </w:rPr>
        <w:t>, and the state variables ivlCurrRange and ivlOffset of the arithmetic decoding engine.</w:t>
      </w:r>
    </w:p>
    <w:p w14:paraId="07979C17" w14:textId="77777777" w:rsidR="00924FFD" w:rsidRPr="003F3F11" w:rsidRDefault="00924FFD" w:rsidP="00924FFD">
      <w:pPr>
        <w:rPr>
          <w:noProof/>
        </w:rPr>
      </w:pPr>
      <w:r w:rsidRPr="003F3F11">
        <w:rPr>
          <w:noProof/>
        </w:rPr>
        <w:t>Output of this process is the value of the bin.</w:t>
      </w:r>
    </w:p>
    <w:p w14:paraId="15E6495E" w14:textId="77777777" w:rsidR="0094102B" w:rsidRPr="003F3F11" w:rsidRDefault="0094102B" w:rsidP="0094102B">
      <w:pPr>
        <w:rPr>
          <w:noProof/>
        </w:rPr>
      </w:pPr>
      <w:r w:rsidRPr="003F3F11">
        <w:rPr>
          <w:noProof/>
        </w:rPr>
        <w:t>For decoding the value of a bin, the context index table ctxTable and the ctxIdx are passed to the arithmetic decoding process DecodeBin( ctxTable, ctxIdx ), which is specified as follows:</w:t>
      </w:r>
    </w:p>
    <w:p w14:paraId="07A14C5B" w14:textId="549F0249" w:rsidR="00E21473" w:rsidRPr="003F3F11" w:rsidRDefault="00E21473" w:rsidP="00E21473">
      <w:pPr>
        <w:tabs>
          <w:tab w:val="clear" w:pos="794"/>
          <w:tab w:val="left" w:pos="400"/>
        </w:tabs>
        <w:rPr>
          <w:noProof/>
        </w:rPr>
      </w:pPr>
      <w:r w:rsidRPr="003F3F11">
        <w:rPr>
          <w:noProof/>
        </w:rPr>
        <w:t>–</w:t>
      </w:r>
      <w:r w:rsidRPr="003F3F11">
        <w:rPr>
          <w:noProof/>
        </w:rPr>
        <w:tab/>
        <w:t>If bypassFlag is equal to 1, DecodeBypass( ) as specified in clause </w:t>
      </w:r>
      <w:r w:rsidR="00811912">
        <w:rPr>
          <w:noProof/>
        </w:rPr>
        <w:fldChar w:fldCharType="begin"/>
      </w:r>
      <w:r w:rsidR="00811912">
        <w:rPr>
          <w:noProof/>
        </w:rPr>
        <w:instrText xml:space="preserve"> REF _Ref532543030 \n \h </w:instrText>
      </w:r>
      <w:r w:rsidR="00811912">
        <w:rPr>
          <w:noProof/>
        </w:rPr>
      </w:r>
      <w:r w:rsidR="00811912">
        <w:rPr>
          <w:noProof/>
        </w:rPr>
        <w:fldChar w:fldCharType="separate"/>
      </w:r>
      <w:r w:rsidR="0063227E">
        <w:rPr>
          <w:noProof/>
        </w:rPr>
        <w:t>9.3.4.3.4</w:t>
      </w:r>
      <w:r w:rsidR="00811912">
        <w:rPr>
          <w:noProof/>
        </w:rPr>
        <w:fldChar w:fldCharType="end"/>
      </w:r>
      <w:r w:rsidRPr="003F3F11">
        <w:rPr>
          <w:noProof/>
        </w:rPr>
        <w:t xml:space="preserve"> is invoked.</w:t>
      </w:r>
    </w:p>
    <w:p w14:paraId="51FAE44C" w14:textId="505AD495" w:rsidR="00E21473" w:rsidRPr="003F3F11" w:rsidRDefault="00E21473" w:rsidP="00E21473">
      <w:pPr>
        <w:tabs>
          <w:tab w:val="clear" w:pos="794"/>
          <w:tab w:val="left" w:pos="400"/>
        </w:tabs>
        <w:ind w:left="400" w:hanging="400"/>
        <w:rPr>
          <w:noProof/>
        </w:rPr>
      </w:pPr>
      <w:r w:rsidRPr="003F3F11">
        <w:rPr>
          <w:noProof/>
        </w:rPr>
        <w:t>–</w:t>
      </w:r>
      <w:r w:rsidRPr="003F3F11">
        <w:rPr>
          <w:noProof/>
        </w:rPr>
        <w:tab/>
        <w:t>Otherwise, if bypassFlag is equal to 0, ctxTable is equal to 0 and ctxIdx is equal to 0, DecodeTerminate( ) as specified in clause </w:t>
      </w:r>
      <w:r w:rsidR="00811912">
        <w:rPr>
          <w:noProof/>
        </w:rPr>
        <w:fldChar w:fldCharType="begin"/>
      </w:r>
      <w:r w:rsidR="00811912">
        <w:rPr>
          <w:noProof/>
        </w:rPr>
        <w:instrText xml:space="preserve"> REF _Ref532543038 \n \h </w:instrText>
      </w:r>
      <w:r w:rsidR="00811912">
        <w:rPr>
          <w:noProof/>
        </w:rPr>
      </w:r>
      <w:r w:rsidR="00811912">
        <w:rPr>
          <w:noProof/>
        </w:rPr>
        <w:fldChar w:fldCharType="separate"/>
      </w:r>
      <w:r w:rsidR="0063227E">
        <w:rPr>
          <w:noProof/>
        </w:rPr>
        <w:t>9.3.4.3.5</w:t>
      </w:r>
      <w:r w:rsidR="00811912">
        <w:rPr>
          <w:noProof/>
        </w:rPr>
        <w:fldChar w:fldCharType="end"/>
      </w:r>
      <w:r w:rsidRPr="003F3F11">
        <w:rPr>
          <w:noProof/>
        </w:rPr>
        <w:t xml:space="preserve"> is invoked.</w:t>
      </w:r>
    </w:p>
    <w:p w14:paraId="52F4C246" w14:textId="014DCAD7" w:rsidR="00DC72BF" w:rsidRDefault="00E21473" w:rsidP="005504A5">
      <w:pPr>
        <w:tabs>
          <w:tab w:val="clear" w:pos="794"/>
          <w:tab w:val="left" w:pos="400"/>
        </w:tabs>
        <w:ind w:left="400" w:hanging="400"/>
        <w:rPr>
          <w:noProof/>
        </w:rPr>
      </w:pPr>
      <w:r w:rsidRPr="003F3F11">
        <w:rPr>
          <w:noProof/>
        </w:rPr>
        <w:t>–</w:t>
      </w:r>
      <w:r w:rsidRPr="003F3F11">
        <w:rPr>
          <w:noProof/>
        </w:rPr>
        <w:tab/>
        <w:t>Otherwise (bypassFlag is equal to 0 and ctxTable is not equal to 0), DecodeDecision( ) as specified in clause </w:t>
      </w:r>
      <w:r w:rsidR="00811912">
        <w:rPr>
          <w:noProof/>
        </w:rPr>
        <w:fldChar w:fldCharType="begin"/>
      </w:r>
      <w:r w:rsidR="00811912">
        <w:rPr>
          <w:noProof/>
        </w:rPr>
        <w:instrText xml:space="preserve"> REF _Ref532543016 \n \h </w:instrText>
      </w:r>
      <w:r w:rsidR="00811912">
        <w:rPr>
          <w:noProof/>
        </w:rPr>
      </w:r>
      <w:r w:rsidR="00811912">
        <w:rPr>
          <w:noProof/>
        </w:rPr>
        <w:fldChar w:fldCharType="separate"/>
      </w:r>
      <w:r w:rsidR="0063227E">
        <w:rPr>
          <w:noProof/>
        </w:rPr>
        <w:t>9.3.4.3.2</w:t>
      </w:r>
      <w:r w:rsidR="00811912">
        <w:rPr>
          <w:noProof/>
        </w:rPr>
        <w:fldChar w:fldCharType="end"/>
      </w:r>
      <w:r w:rsidRPr="003F3F11">
        <w:rPr>
          <w:noProof/>
        </w:rPr>
        <w:t xml:space="preserve"> is invoked.</w:t>
      </w:r>
    </w:p>
    <w:p w14:paraId="6466302C" w14:textId="19B7FEE8" w:rsidR="00397540" w:rsidRPr="00901B03" w:rsidRDefault="00397540" w:rsidP="00397540">
      <w:pPr>
        <w:pStyle w:val="50"/>
        <w:rPr>
          <w:lang w:val="en-CA"/>
        </w:rPr>
      </w:pPr>
      <w:bookmarkStart w:id="1665" w:name="_Ref532543016"/>
      <w:r>
        <w:rPr>
          <w:lang w:val="en-CA"/>
        </w:rPr>
        <w:t>Arithmetic decoding process for a binary decision</w:t>
      </w:r>
      <w:bookmarkEnd w:id="1665"/>
    </w:p>
    <w:p w14:paraId="4DB8A78F" w14:textId="18C7272A" w:rsidR="007A6959" w:rsidRPr="00901B03" w:rsidRDefault="007A6959" w:rsidP="00C513A9">
      <w:pPr>
        <w:pStyle w:val="6"/>
        <w:rPr>
          <w:lang w:val="en-CA"/>
        </w:rPr>
      </w:pPr>
      <w:r>
        <w:rPr>
          <w:lang w:val="en-CA"/>
        </w:rPr>
        <w:t>General</w:t>
      </w:r>
    </w:p>
    <w:p w14:paraId="7498F9A2" w14:textId="77777777" w:rsidR="007F5E8A" w:rsidRPr="003F3F11" w:rsidRDefault="007F5E8A" w:rsidP="007F5E8A">
      <w:pPr>
        <w:rPr>
          <w:noProof/>
        </w:rPr>
      </w:pPr>
      <w:r w:rsidRPr="003F3F11">
        <w:rPr>
          <w:noProof/>
        </w:rPr>
        <w:t>Inputs to this process are the variables ctxTable, ctxIdx, ivlCurrRange and ivlOffset.</w:t>
      </w:r>
    </w:p>
    <w:p w14:paraId="2BADB829" w14:textId="77777777" w:rsidR="007F5E8A" w:rsidRDefault="007F5E8A" w:rsidP="007F5E8A">
      <w:pPr>
        <w:rPr>
          <w:noProof/>
        </w:rPr>
      </w:pPr>
      <w:r w:rsidRPr="003F3F11">
        <w:rPr>
          <w:noProof/>
        </w:rPr>
        <w:t>Outputs of this process are the decoded value binVal and the updated variables ivlCurrRange and ivlOffset.</w:t>
      </w:r>
    </w:p>
    <w:p w14:paraId="324094E8" w14:textId="7C615852" w:rsidR="007175B0" w:rsidRPr="003F3F11" w:rsidRDefault="007175B0" w:rsidP="007F5E8A">
      <w:pPr>
        <w:rPr>
          <w:noProof/>
        </w:rPr>
      </w:pPr>
      <w:r>
        <w:rPr>
          <w:noProof/>
        </w:rPr>
        <w:lastRenderedPageBreak/>
        <w:t>The following applies:</w:t>
      </w:r>
    </w:p>
    <w:p w14:paraId="61DD4629" w14:textId="77777777" w:rsidR="005504A5" w:rsidRPr="003F3F11" w:rsidRDefault="005504A5" w:rsidP="009A5AB4">
      <w:pPr>
        <w:numPr>
          <w:ilvl w:val="0"/>
          <w:numId w:val="59"/>
        </w:numPr>
        <w:tabs>
          <w:tab w:val="clear" w:pos="360"/>
          <w:tab w:val="num" w:pos="600"/>
        </w:tabs>
        <w:ind w:left="600"/>
        <w:rPr>
          <w:noProof/>
        </w:rPr>
      </w:pPr>
      <w:r w:rsidRPr="003F3F11">
        <w:rPr>
          <w:noProof/>
        </w:rPr>
        <w:t>The value of the variable ivlLpsRange is derived as follows:</w:t>
      </w:r>
    </w:p>
    <w:p w14:paraId="32AE45B7" w14:textId="4DB36548" w:rsidR="00EB0954" w:rsidRDefault="00EB0954" w:rsidP="00EB0954">
      <w:pPr>
        <w:pStyle w:val="Equation"/>
        <w:ind w:left="1195"/>
        <w:rPr>
          <w:noProof/>
        </w:rPr>
      </w:pPr>
      <w:r>
        <w:rPr>
          <w:noProof/>
        </w:rPr>
        <w:t>ivlLpsRange = ( valState * ivlCurrRange ) &gt;&gt; </w:t>
      </w:r>
      <w:r w:rsidR="00F0596E">
        <w:rPr>
          <w:noProof/>
        </w:rPr>
        <w:t>9</w:t>
      </w:r>
      <w:r w:rsidRPr="003F3F11">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54</w:t>
      </w:r>
      <w:r w:rsidR="000805AA">
        <w:rPr>
          <w:noProof/>
        </w:rPr>
        <w:fldChar w:fldCharType="end"/>
      </w:r>
      <w:r w:rsidR="000805AA" w:rsidRPr="003F3F11">
        <w:rPr>
          <w:noProof/>
        </w:rPr>
        <w:t>)</w:t>
      </w:r>
    </w:p>
    <w:p w14:paraId="7E5DEE6E" w14:textId="38A0BCFD" w:rsidR="002B247A" w:rsidRPr="003F3F11" w:rsidRDefault="002B247A" w:rsidP="00EB0954">
      <w:pPr>
        <w:pStyle w:val="Equation"/>
        <w:ind w:left="1195"/>
        <w:rPr>
          <w:noProof/>
        </w:rPr>
      </w:pPr>
      <w:r>
        <w:rPr>
          <w:noProof/>
        </w:rPr>
        <w:t>ivlLpsRange = ivlLpsRange &lt; 437 ? 437 : ivlLpsRange</w:t>
      </w:r>
      <w:r w:rsidRPr="003F3F11">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55</w:t>
      </w:r>
      <w:r w:rsidR="000805AA">
        <w:rPr>
          <w:noProof/>
        </w:rPr>
        <w:fldChar w:fldCharType="end"/>
      </w:r>
      <w:r w:rsidR="000805AA" w:rsidRPr="003F3F11">
        <w:rPr>
          <w:noProof/>
        </w:rPr>
        <w:t>)</w:t>
      </w:r>
    </w:p>
    <w:p w14:paraId="379D09CB" w14:textId="77777777" w:rsidR="005504A5" w:rsidRPr="003F3F11" w:rsidRDefault="005504A5" w:rsidP="009A5AB4">
      <w:pPr>
        <w:keepNext/>
        <w:keepLines/>
        <w:numPr>
          <w:ilvl w:val="0"/>
          <w:numId w:val="59"/>
        </w:numPr>
        <w:tabs>
          <w:tab w:val="clear" w:pos="360"/>
          <w:tab w:val="num" w:pos="600"/>
        </w:tabs>
        <w:ind w:left="600"/>
        <w:rPr>
          <w:iCs/>
          <w:noProof/>
        </w:rPr>
      </w:pPr>
      <w:r w:rsidRPr="003F3F11">
        <w:rPr>
          <w:noProof/>
        </w:rPr>
        <w:t>The variable ivlCurrRange is set equal to ivlCurrRange </w:t>
      </w:r>
      <w:r w:rsidRPr="003F3F11">
        <w:rPr>
          <w:noProof/>
        </w:rPr>
        <w:sym w:font="Symbol" w:char="F02D"/>
      </w:r>
      <w:r w:rsidRPr="003F3F11">
        <w:rPr>
          <w:noProof/>
        </w:rPr>
        <w:t> ivlLpsRange and the following applies:</w:t>
      </w:r>
    </w:p>
    <w:p w14:paraId="1E8D93BB" w14:textId="77777777" w:rsidR="005504A5" w:rsidRPr="003F3F11" w:rsidRDefault="005504A5" w:rsidP="005504A5">
      <w:pPr>
        <w:keepNext/>
        <w:keepLines/>
        <w:tabs>
          <w:tab w:val="clear" w:pos="794"/>
          <w:tab w:val="left" w:pos="1000"/>
        </w:tabs>
        <w:ind w:left="1000" w:hanging="400"/>
        <w:rPr>
          <w:iCs/>
          <w:noProof/>
        </w:rPr>
      </w:pPr>
      <w:r w:rsidRPr="003F3F11">
        <w:rPr>
          <w:noProof/>
        </w:rPr>
        <w:t>–</w:t>
      </w:r>
      <w:r w:rsidRPr="003F3F11">
        <w:rPr>
          <w:noProof/>
        </w:rPr>
        <w:tab/>
        <w:t>If ivlOffset is greater than or equal to ivlCurrRange, the variable binVal is set equal to 1 − valMps, ivlOffset is decremented by ivlCurrRange and ivlCurrRange is set equal to ivlLpsRange</w:t>
      </w:r>
      <w:r w:rsidRPr="003F3F11">
        <w:rPr>
          <w:iCs/>
          <w:noProof/>
        </w:rPr>
        <w:t>.</w:t>
      </w:r>
    </w:p>
    <w:p w14:paraId="38691E63" w14:textId="77777777" w:rsidR="005504A5" w:rsidRPr="003F3F11" w:rsidRDefault="005504A5" w:rsidP="005504A5">
      <w:pPr>
        <w:tabs>
          <w:tab w:val="clear" w:pos="794"/>
          <w:tab w:val="left" w:pos="1000"/>
        </w:tabs>
        <w:ind w:left="1000" w:hanging="400"/>
        <w:rPr>
          <w:iCs/>
          <w:noProof/>
        </w:rPr>
      </w:pPr>
      <w:r w:rsidRPr="003F3F11">
        <w:rPr>
          <w:noProof/>
        </w:rPr>
        <w:t>–</w:t>
      </w:r>
      <w:r w:rsidRPr="003F3F11">
        <w:rPr>
          <w:noProof/>
        </w:rPr>
        <w:tab/>
        <w:t>Otherwise, the variable binVal is set equal to valMps.</w:t>
      </w:r>
    </w:p>
    <w:p w14:paraId="33BF914F" w14:textId="2326312C" w:rsidR="005504A5" w:rsidRPr="003F3F11" w:rsidRDefault="005504A5" w:rsidP="005504A5">
      <w:pPr>
        <w:rPr>
          <w:noProof/>
        </w:rPr>
      </w:pPr>
      <w:r w:rsidRPr="003F3F11">
        <w:rPr>
          <w:noProof/>
        </w:rPr>
        <w:t>Given the value of binVal, the state transition is</w:t>
      </w:r>
      <w:r w:rsidRPr="003F3F11">
        <w:rPr>
          <w:i/>
          <w:iCs/>
          <w:noProof/>
        </w:rPr>
        <w:t xml:space="preserve"> </w:t>
      </w:r>
      <w:r w:rsidRPr="003F3F11">
        <w:rPr>
          <w:noProof/>
        </w:rPr>
        <w:t>performed as specified in clause </w:t>
      </w:r>
      <w:r w:rsidR="0064520B">
        <w:rPr>
          <w:noProof/>
        </w:rPr>
        <w:fldChar w:fldCharType="begin"/>
      </w:r>
      <w:r w:rsidR="0064520B">
        <w:rPr>
          <w:noProof/>
        </w:rPr>
        <w:instrText xml:space="preserve"> REF _Ref532493949 \n \h </w:instrText>
      </w:r>
      <w:r w:rsidR="0064520B">
        <w:rPr>
          <w:noProof/>
        </w:rPr>
      </w:r>
      <w:r w:rsidR="0064520B">
        <w:rPr>
          <w:noProof/>
        </w:rPr>
        <w:fldChar w:fldCharType="separate"/>
      </w:r>
      <w:r w:rsidR="0063227E">
        <w:rPr>
          <w:noProof/>
        </w:rPr>
        <w:t>9.3.4.3.2.2</w:t>
      </w:r>
      <w:r w:rsidR="0064520B">
        <w:rPr>
          <w:noProof/>
        </w:rPr>
        <w:fldChar w:fldCharType="end"/>
      </w:r>
      <w:r w:rsidRPr="003F3F11">
        <w:rPr>
          <w:noProof/>
        </w:rPr>
        <w:t>. Depending on the current value of ivlCurrRange, renormalization is performed as specified in clause </w:t>
      </w:r>
      <w:r w:rsidR="0064520B">
        <w:rPr>
          <w:noProof/>
        </w:rPr>
        <w:fldChar w:fldCharType="begin"/>
      </w:r>
      <w:r w:rsidR="0064520B">
        <w:rPr>
          <w:noProof/>
        </w:rPr>
        <w:instrText xml:space="preserve"> REF _Ref532493956 \n \h </w:instrText>
      </w:r>
      <w:r w:rsidR="0064520B">
        <w:rPr>
          <w:noProof/>
        </w:rPr>
      </w:r>
      <w:r w:rsidR="0064520B">
        <w:rPr>
          <w:noProof/>
        </w:rPr>
        <w:fldChar w:fldCharType="separate"/>
      </w:r>
      <w:r w:rsidR="0063227E">
        <w:rPr>
          <w:noProof/>
        </w:rPr>
        <w:t>9.3.4.3.3</w:t>
      </w:r>
      <w:r w:rsidR="0064520B">
        <w:rPr>
          <w:noProof/>
        </w:rPr>
        <w:fldChar w:fldCharType="end"/>
      </w:r>
      <w:r w:rsidRPr="003F3F11">
        <w:rPr>
          <w:noProof/>
        </w:rPr>
        <w:t>.</w:t>
      </w:r>
    </w:p>
    <w:p w14:paraId="2CE9E9B1" w14:textId="22BC306C" w:rsidR="001E6808" w:rsidRPr="00901B03" w:rsidRDefault="001E6808" w:rsidP="001E6808">
      <w:pPr>
        <w:pStyle w:val="6"/>
        <w:rPr>
          <w:lang w:val="en-CA"/>
        </w:rPr>
      </w:pPr>
      <w:bookmarkStart w:id="1666" w:name="_Ref532493949"/>
      <w:r>
        <w:rPr>
          <w:lang w:val="en-CA"/>
        </w:rPr>
        <w:t>State transition process</w:t>
      </w:r>
      <w:bookmarkEnd w:id="1666"/>
    </w:p>
    <w:p w14:paraId="5C25F3C9" w14:textId="703A5388" w:rsidR="003F390B" w:rsidRPr="003F3F11" w:rsidRDefault="003F390B" w:rsidP="003F390B">
      <w:pPr>
        <w:rPr>
          <w:noProof/>
        </w:rPr>
      </w:pPr>
      <w:r w:rsidRPr="003F3F11">
        <w:rPr>
          <w:noProof/>
        </w:rPr>
        <w:t>Inputs t</w:t>
      </w:r>
      <w:r w:rsidR="003C76E9">
        <w:rPr>
          <w:noProof/>
        </w:rPr>
        <w:t>o this process are the current val</w:t>
      </w:r>
      <w:r w:rsidRPr="003F3F11">
        <w:rPr>
          <w:noProof/>
        </w:rPr>
        <w:t>State, the decoded value binVal and valMps values of the context variable associated with ctxTable and ctxIdx.</w:t>
      </w:r>
    </w:p>
    <w:p w14:paraId="37065CC8" w14:textId="188C008F" w:rsidR="003F390B" w:rsidRPr="003F3F11" w:rsidRDefault="003F390B" w:rsidP="003F390B">
      <w:pPr>
        <w:rPr>
          <w:noProof/>
        </w:rPr>
      </w:pPr>
      <w:r w:rsidRPr="003F3F11">
        <w:rPr>
          <w:noProof/>
        </w:rPr>
        <w:t xml:space="preserve">Outputs of this process are the updated </w:t>
      </w:r>
      <w:r w:rsidR="003C76E9">
        <w:rPr>
          <w:noProof/>
        </w:rPr>
        <w:t>val</w:t>
      </w:r>
      <w:r w:rsidRPr="003F3F11">
        <w:rPr>
          <w:noProof/>
        </w:rPr>
        <w:t>State and valMps of the context variable associated with ctxIdx.</w:t>
      </w:r>
    </w:p>
    <w:p w14:paraId="2B9A7D08" w14:textId="33E04281" w:rsidR="00BF0046" w:rsidRPr="003F3F11" w:rsidRDefault="00BF0046" w:rsidP="00BF0046">
      <w:pPr>
        <w:rPr>
          <w:noProof/>
        </w:rPr>
      </w:pPr>
      <w:r w:rsidRPr="003F3F11">
        <w:rPr>
          <w:noProof/>
        </w:rPr>
        <w:t xml:space="preserve">Depending on the decoded value binVal, the update of the two variables </w:t>
      </w:r>
      <w:r w:rsidR="005966A4">
        <w:rPr>
          <w:noProof/>
        </w:rPr>
        <w:t>val</w:t>
      </w:r>
      <w:r w:rsidRPr="003F3F11">
        <w:rPr>
          <w:noProof/>
        </w:rPr>
        <w:t>State and valMps associated with ctxIdx is derived as follows:</w:t>
      </w:r>
    </w:p>
    <w:p w14:paraId="546F91E7" w14:textId="47F43BD7" w:rsidR="00C566BB" w:rsidRDefault="000C6E64" w:rsidP="00FE6D4C">
      <w:pPr>
        <w:pStyle w:val="Equation"/>
        <w:tabs>
          <w:tab w:val="clear" w:pos="794"/>
          <w:tab w:val="clear" w:pos="1588"/>
          <w:tab w:val="left" w:pos="851"/>
          <w:tab w:val="left" w:pos="1134"/>
          <w:tab w:val="left" w:pos="1418"/>
        </w:tabs>
        <w:ind w:left="562"/>
        <w:rPr>
          <w:noProof/>
        </w:rPr>
      </w:pPr>
      <w:r>
        <w:rPr>
          <w:noProof/>
        </w:rPr>
        <w:t>if( binVal  = =  valMps ) {</w:t>
      </w:r>
      <w:r>
        <w:rPr>
          <w:noProof/>
        </w:rPr>
        <w:br/>
      </w:r>
      <w:r>
        <w:rPr>
          <w:noProof/>
        </w:rPr>
        <w:tab/>
      </w:r>
      <w:r w:rsidR="00505472">
        <w:rPr>
          <w:noProof/>
        </w:rPr>
        <w:t>val</w:t>
      </w:r>
      <w:r w:rsidR="00505472" w:rsidRPr="003F3F11">
        <w:rPr>
          <w:noProof/>
        </w:rPr>
        <w:t>State</w:t>
      </w:r>
      <w:r w:rsidR="00505472">
        <w:rPr>
          <w:noProof/>
        </w:rPr>
        <w:t xml:space="preserve"> = valState – ( valState + 16 ) &gt;&gt; 5</w:t>
      </w:r>
      <w:r>
        <w:rPr>
          <w:noProof/>
        </w:rPr>
        <w:br/>
        <w:t>}</w:t>
      </w:r>
      <w:r w:rsidR="002D3E3C" w:rsidRPr="003F3F11">
        <w:rPr>
          <w:noProof/>
        </w:rPr>
        <w:br/>
        <w:t>else {</w:t>
      </w:r>
      <w:r w:rsidR="002D3E3C" w:rsidRPr="003F3F11">
        <w:rPr>
          <w:noProof/>
        </w:rPr>
        <w:tab/>
      </w:r>
      <w:r w:rsidR="002D3E3C" w:rsidRPr="003F3F11">
        <w:rPr>
          <w:noProof/>
        </w:rPr>
        <w:tab/>
      </w:r>
      <w:r w:rsidR="002D3E3C" w:rsidRPr="003F3F11">
        <w:rPr>
          <w:noProof/>
        </w:rPr>
        <w:tab/>
      </w:r>
      <w:r w:rsidR="002D3E3C" w:rsidRPr="003F3F11">
        <w:rPr>
          <w:noProof/>
        </w:rPr>
        <w:tab/>
      </w:r>
      <w:r w:rsidR="000805AA" w:rsidRPr="003F3F11">
        <w:rPr>
          <w:noProof/>
        </w:rPr>
        <w:t>(</w:t>
      </w:r>
      <w:r w:rsidR="000805AA" w:rsidRPr="003F3F11">
        <w:rPr>
          <w:noProof/>
        </w:rPr>
        <w:fldChar w:fldCharType="begin" w:fldLock="1"/>
      </w:r>
      <w:r w:rsidR="000805AA" w:rsidRPr="003F3F11">
        <w:rPr>
          <w:noProof/>
        </w:rPr>
        <w:instrText xml:space="preserve"> STYLEREF 1 \s </w:instrText>
      </w:r>
      <w:r w:rsidR="000805AA" w:rsidRPr="003F3F11">
        <w:rPr>
          <w:noProof/>
        </w:rPr>
        <w:fldChar w:fldCharType="separate"/>
      </w:r>
      <w:r w:rsidR="000805AA">
        <w:rPr>
          <w:noProof/>
        </w:rPr>
        <w:t>9</w:t>
      </w:r>
      <w:r w:rsidR="000805AA" w:rsidRPr="003F3F11">
        <w:rPr>
          <w:noProof/>
        </w:rPr>
        <w:fldChar w:fldCharType="end"/>
      </w:r>
      <w:r w:rsidR="000805AA" w:rsidRPr="003F3F11">
        <w:rPr>
          <w:noProof/>
        </w:rPr>
        <w:noBreakHyphen/>
      </w:r>
      <w:r w:rsidR="000805AA">
        <w:rPr>
          <w:noProof/>
        </w:rPr>
        <w:fldChar w:fldCharType="begin"/>
      </w:r>
      <w:r w:rsidR="000805AA">
        <w:rPr>
          <w:noProof/>
        </w:rPr>
        <w:instrText xml:space="preserve"> SEQ Equation \* ARABIC \s 1 </w:instrText>
      </w:r>
      <w:r w:rsidR="000805AA">
        <w:rPr>
          <w:noProof/>
        </w:rPr>
        <w:fldChar w:fldCharType="separate"/>
      </w:r>
      <w:r w:rsidR="0063227E">
        <w:rPr>
          <w:noProof/>
        </w:rPr>
        <w:t>56</w:t>
      </w:r>
      <w:r w:rsidR="000805AA">
        <w:rPr>
          <w:noProof/>
        </w:rPr>
        <w:fldChar w:fldCharType="end"/>
      </w:r>
      <w:r w:rsidR="000805AA" w:rsidRPr="003F3F11">
        <w:rPr>
          <w:noProof/>
        </w:rPr>
        <w:t>)</w:t>
      </w:r>
      <w:r w:rsidR="002D3E3C" w:rsidRPr="003F3F11">
        <w:rPr>
          <w:noProof/>
        </w:rPr>
        <w:br/>
      </w:r>
      <w:r w:rsidR="002D3E3C" w:rsidRPr="003F3F11">
        <w:rPr>
          <w:noProof/>
        </w:rPr>
        <w:tab/>
      </w:r>
      <w:r w:rsidR="00505472">
        <w:rPr>
          <w:noProof/>
        </w:rPr>
        <w:t>valState = valState + ( (1 &lt;&lt; </w:t>
      </w:r>
      <w:r w:rsidR="00332C8B">
        <w:rPr>
          <w:noProof/>
        </w:rPr>
        <w:t>9</w:t>
      </w:r>
      <w:r w:rsidR="00505472">
        <w:rPr>
          <w:noProof/>
        </w:rPr>
        <w:t>) – valState + 16 ) &gt;&gt; 5</w:t>
      </w:r>
      <w:r w:rsidR="00505472">
        <w:rPr>
          <w:noProof/>
        </w:rPr>
        <w:br/>
      </w:r>
      <w:r w:rsidR="00505472">
        <w:rPr>
          <w:noProof/>
        </w:rPr>
        <w:tab/>
      </w:r>
      <w:r w:rsidR="002D3E3C" w:rsidRPr="003F3F11">
        <w:rPr>
          <w:noProof/>
        </w:rPr>
        <w:t xml:space="preserve">if( </w:t>
      </w:r>
      <w:r w:rsidR="00505472">
        <w:rPr>
          <w:noProof/>
        </w:rPr>
        <w:t>valState</w:t>
      </w:r>
      <w:r w:rsidR="009D14CA">
        <w:rPr>
          <w:noProof/>
        </w:rPr>
        <w:t> </w:t>
      </w:r>
      <w:r w:rsidR="00505472">
        <w:rPr>
          <w:noProof/>
        </w:rPr>
        <w:t>&gt;</w:t>
      </w:r>
      <w:r w:rsidR="009D14CA">
        <w:rPr>
          <w:noProof/>
        </w:rPr>
        <w:t> </w:t>
      </w:r>
      <w:r w:rsidR="00505472">
        <w:rPr>
          <w:noProof/>
        </w:rPr>
        <w:t>(1 &lt;&lt; </w:t>
      </w:r>
      <w:r w:rsidR="00C43870">
        <w:rPr>
          <w:noProof/>
        </w:rPr>
        <w:t>8</w:t>
      </w:r>
      <w:r w:rsidR="00505472">
        <w:rPr>
          <w:noProof/>
        </w:rPr>
        <w:t>)</w:t>
      </w:r>
      <w:r w:rsidR="002D3E3C" w:rsidRPr="003F3F11">
        <w:rPr>
          <w:noProof/>
        </w:rPr>
        <w:t xml:space="preserve"> )</w:t>
      </w:r>
      <w:r w:rsidR="00505472">
        <w:rPr>
          <w:noProof/>
        </w:rPr>
        <w:t xml:space="preserve"> {</w:t>
      </w:r>
      <w:r w:rsidR="002D3E3C" w:rsidRPr="003F3F11">
        <w:rPr>
          <w:noProof/>
        </w:rPr>
        <w:br/>
      </w:r>
      <w:r w:rsidR="002D3E3C" w:rsidRPr="003F3F11">
        <w:rPr>
          <w:noProof/>
        </w:rPr>
        <w:tab/>
      </w:r>
      <w:r w:rsidR="002D3E3C" w:rsidRPr="003F3F11">
        <w:rPr>
          <w:noProof/>
        </w:rPr>
        <w:tab/>
        <w:t xml:space="preserve">valMps = 1 </w:t>
      </w:r>
      <w:r w:rsidR="002D3E3C" w:rsidRPr="003F3F11">
        <w:rPr>
          <w:noProof/>
        </w:rPr>
        <w:sym w:font="Symbol" w:char="F02D"/>
      </w:r>
      <w:r w:rsidR="002D3E3C" w:rsidRPr="003F3F11">
        <w:rPr>
          <w:noProof/>
        </w:rPr>
        <w:t xml:space="preserve"> valMps</w:t>
      </w:r>
      <w:r w:rsidR="00505472">
        <w:rPr>
          <w:noProof/>
        </w:rPr>
        <w:br/>
      </w:r>
      <w:r w:rsidR="00505472">
        <w:rPr>
          <w:noProof/>
        </w:rPr>
        <w:tab/>
      </w:r>
      <w:r w:rsidR="00505472">
        <w:rPr>
          <w:noProof/>
        </w:rPr>
        <w:tab/>
        <w:t>valState = (1 &lt;&lt; </w:t>
      </w:r>
      <w:r w:rsidR="00C43870">
        <w:rPr>
          <w:noProof/>
        </w:rPr>
        <w:t>9</w:t>
      </w:r>
      <w:r w:rsidR="00505472">
        <w:rPr>
          <w:noProof/>
        </w:rPr>
        <w:t> ) – valState</w:t>
      </w:r>
      <w:r w:rsidR="00505472">
        <w:rPr>
          <w:noProof/>
        </w:rPr>
        <w:br/>
      </w:r>
      <w:r w:rsidR="00505472">
        <w:rPr>
          <w:noProof/>
        </w:rPr>
        <w:tab/>
        <w:t>}</w:t>
      </w:r>
      <w:r w:rsidR="002D3E3C" w:rsidRPr="003F3F11">
        <w:rPr>
          <w:noProof/>
        </w:rPr>
        <w:br/>
        <w:t>}</w:t>
      </w:r>
    </w:p>
    <w:p w14:paraId="62690BBE" w14:textId="2D135191" w:rsidR="00C231E7" w:rsidRPr="00901B03" w:rsidRDefault="00C231E7" w:rsidP="0076695B">
      <w:pPr>
        <w:pStyle w:val="50"/>
        <w:rPr>
          <w:lang w:val="en-CA"/>
        </w:rPr>
      </w:pPr>
      <w:bookmarkStart w:id="1667" w:name="_Ref532493956"/>
      <w:r>
        <w:rPr>
          <w:lang w:val="en-CA"/>
        </w:rPr>
        <w:t>Renormalization process in the arithmetic decoding engine</w:t>
      </w:r>
      <w:bookmarkEnd w:id="1667"/>
    </w:p>
    <w:p w14:paraId="072915A3" w14:textId="439AB83C" w:rsidR="00C231E7" w:rsidRPr="003F3F11" w:rsidRDefault="00C231E7" w:rsidP="00C231E7">
      <w:pPr>
        <w:rPr>
          <w:noProof/>
        </w:rPr>
      </w:pPr>
      <w:r w:rsidRPr="003F3F11">
        <w:rPr>
          <w:noProof/>
        </w:rPr>
        <w:t xml:space="preserve">Inputs to this process are bits from </w:t>
      </w:r>
      <w:r w:rsidR="009F3653">
        <w:rPr>
          <w:noProof/>
        </w:rPr>
        <w:t>slice</w:t>
      </w:r>
      <w:r w:rsidRPr="003F3F11">
        <w:rPr>
          <w:noProof/>
        </w:rPr>
        <w:t xml:space="preserve"> data and the variables ivlCurrRange and ivlOffset.</w:t>
      </w:r>
    </w:p>
    <w:p w14:paraId="4E2FBDDE" w14:textId="77777777" w:rsidR="00C231E7" w:rsidRPr="003F3F11" w:rsidRDefault="00C231E7" w:rsidP="00C231E7">
      <w:pPr>
        <w:rPr>
          <w:noProof/>
        </w:rPr>
      </w:pPr>
      <w:r w:rsidRPr="003F3F11">
        <w:rPr>
          <w:noProof/>
        </w:rPr>
        <w:t>Outputs of this process are the updated variables ivlCurrRange and ivlOffset.</w:t>
      </w:r>
    </w:p>
    <w:p w14:paraId="4DA41EF0" w14:textId="33386AB5" w:rsidR="00AB1A02" w:rsidRPr="003F3F11" w:rsidRDefault="00AB1A02" w:rsidP="00AB1A02">
      <w:pPr>
        <w:rPr>
          <w:noProof/>
        </w:rPr>
      </w:pPr>
      <w:r w:rsidRPr="003F3F11">
        <w:rPr>
          <w:noProof/>
        </w:rPr>
        <w:t xml:space="preserve">The current value of ivlCurrRange is first compared to </w:t>
      </w:r>
      <w:r w:rsidR="00F04D59">
        <w:rPr>
          <w:noProof/>
        </w:rPr>
        <w:t>8192</w:t>
      </w:r>
      <w:r w:rsidR="00F17DC2">
        <w:rPr>
          <w:noProof/>
        </w:rPr>
        <w:t xml:space="preserve"> </w:t>
      </w:r>
      <w:r w:rsidRPr="003F3F11">
        <w:rPr>
          <w:noProof/>
        </w:rPr>
        <w:t xml:space="preserve">and </w:t>
      </w:r>
      <w:r w:rsidRPr="003F3F11">
        <w:t>then the following applies</w:t>
      </w:r>
      <w:r w:rsidRPr="003F3F11">
        <w:rPr>
          <w:noProof/>
        </w:rPr>
        <w:t>:</w:t>
      </w:r>
    </w:p>
    <w:p w14:paraId="2C43C02B" w14:textId="16626F3C" w:rsidR="00AB1A02" w:rsidRPr="003F3F11" w:rsidRDefault="00AB1A02" w:rsidP="00AB1A02">
      <w:pPr>
        <w:tabs>
          <w:tab w:val="clear" w:pos="794"/>
          <w:tab w:val="left" w:pos="400"/>
        </w:tabs>
        <w:ind w:left="400" w:hanging="400"/>
        <w:rPr>
          <w:noProof/>
        </w:rPr>
      </w:pPr>
      <w:r w:rsidRPr="003F3F11">
        <w:rPr>
          <w:noProof/>
        </w:rPr>
        <w:t>–</w:t>
      </w:r>
      <w:r w:rsidRPr="003F3F11">
        <w:rPr>
          <w:noProof/>
        </w:rPr>
        <w:tab/>
        <w:t xml:space="preserve">If ivlCurrRange is greater than or equal to </w:t>
      </w:r>
      <w:r w:rsidR="00F04D59">
        <w:rPr>
          <w:noProof/>
        </w:rPr>
        <w:t>8192</w:t>
      </w:r>
      <w:r w:rsidRPr="003F3F11">
        <w:rPr>
          <w:noProof/>
        </w:rPr>
        <w:t>, no renormalization is needed and the RenormD process is finished;</w:t>
      </w:r>
    </w:p>
    <w:p w14:paraId="3E300970" w14:textId="5951FD3A" w:rsidR="00AB1A02" w:rsidRPr="003F3F11" w:rsidRDefault="00AB1A02" w:rsidP="00AB1A02">
      <w:pPr>
        <w:tabs>
          <w:tab w:val="clear" w:pos="794"/>
          <w:tab w:val="left" w:pos="400"/>
        </w:tabs>
        <w:ind w:left="400" w:hanging="400"/>
        <w:rPr>
          <w:noProof/>
        </w:rPr>
      </w:pPr>
      <w:r w:rsidRPr="003F3F11">
        <w:rPr>
          <w:noProof/>
        </w:rPr>
        <w:t>–</w:t>
      </w:r>
      <w:r w:rsidRPr="003F3F11">
        <w:rPr>
          <w:noProof/>
        </w:rPr>
        <w:tab/>
        <w:t xml:space="preserve">Otherwise (ivlCurrRange is less than </w:t>
      </w:r>
      <w:r w:rsidR="00B2528F">
        <w:rPr>
          <w:noProof/>
        </w:rPr>
        <w:t>8192</w:t>
      </w:r>
      <w:r w:rsidRPr="003F3F11">
        <w:rPr>
          <w:noProof/>
        </w:rPr>
        <w:t>), the renormalization loop is entered. Within this loop, the value of ivlCurrRange is doubled, i.e., left-shifted by 1 and a single bit is shifted into ivlOffset by using read_bits( 1 ).</w:t>
      </w:r>
    </w:p>
    <w:p w14:paraId="7FD9F2A2" w14:textId="53E6E308" w:rsidR="00C566BB" w:rsidRDefault="00AB1A02" w:rsidP="00AB1A02">
      <w:r w:rsidRPr="003F3F11">
        <w:rPr>
          <w:noProof/>
        </w:rPr>
        <w:t>The bitstream shall not contain data that result in a value of ivlOffset being greater than or equal to ivlCurrRange upon completion of this process.</w:t>
      </w:r>
    </w:p>
    <w:p w14:paraId="7FA3D15C" w14:textId="55350AD2" w:rsidR="00C031F8" w:rsidRPr="00C56FDD" w:rsidRDefault="00C031F8" w:rsidP="0076695B">
      <w:pPr>
        <w:pStyle w:val="50"/>
        <w:rPr>
          <w:lang w:val="en-CA"/>
        </w:rPr>
      </w:pPr>
      <w:bookmarkStart w:id="1668" w:name="_Ref532543030"/>
      <w:r w:rsidRPr="00C56FDD">
        <w:rPr>
          <w:lang w:val="en-CA"/>
        </w:rPr>
        <w:t>Bypass decoding process for binary decision</w:t>
      </w:r>
      <w:r w:rsidR="00827106" w:rsidRPr="00C56FDD">
        <w:rPr>
          <w:lang w:val="en-CA"/>
        </w:rPr>
        <w:t>s</w:t>
      </w:r>
      <w:bookmarkEnd w:id="1668"/>
    </w:p>
    <w:p w14:paraId="21F05BB1" w14:textId="219AAAC5" w:rsidR="006513D5" w:rsidRPr="003F3F11" w:rsidRDefault="006513D5" w:rsidP="006513D5">
      <w:pPr>
        <w:rPr>
          <w:noProof/>
        </w:rPr>
      </w:pPr>
      <w:r w:rsidRPr="003F3F11">
        <w:rPr>
          <w:noProof/>
        </w:rPr>
        <w:t xml:space="preserve">Inputs to this process are bits from </w:t>
      </w:r>
      <w:r w:rsidR="009F3653">
        <w:rPr>
          <w:noProof/>
        </w:rPr>
        <w:t>slice</w:t>
      </w:r>
      <w:r w:rsidRPr="003F3F11">
        <w:rPr>
          <w:noProof/>
        </w:rPr>
        <w:t xml:space="preserve"> data and the variables ivlCurrRange and ivlOffset.</w:t>
      </w:r>
    </w:p>
    <w:p w14:paraId="1CFA4FD2" w14:textId="77777777" w:rsidR="006513D5" w:rsidRPr="003F3F11" w:rsidRDefault="006513D5" w:rsidP="006513D5">
      <w:pPr>
        <w:rPr>
          <w:noProof/>
        </w:rPr>
      </w:pPr>
      <w:r w:rsidRPr="003F3F11">
        <w:rPr>
          <w:noProof/>
        </w:rPr>
        <w:t>Outputs of this process are the updated variable ivlOffset and the decoded value binVal.</w:t>
      </w:r>
    </w:p>
    <w:p w14:paraId="5C2FF8B5" w14:textId="5EA23D4C" w:rsidR="00C031F8" w:rsidRDefault="00507DA6" w:rsidP="00FF3652">
      <w:pPr>
        <w:rPr>
          <w:noProof/>
        </w:rPr>
      </w:pPr>
      <w:r w:rsidRPr="003F3F11">
        <w:rPr>
          <w:noProof/>
        </w:rPr>
        <w:t>The bypass decoding process is invoked when bypassFlag is equal to 1.</w:t>
      </w:r>
    </w:p>
    <w:p w14:paraId="7E38193C" w14:textId="2A61364B" w:rsidR="000E6F5C" w:rsidRDefault="00C5566E" w:rsidP="00FF3652">
      <w:pPr>
        <w:rPr>
          <w:rFonts w:eastAsia="Malgun Gothic"/>
          <w:lang w:val="en-CA" w:eastAsia="ko-KR"/>
        </w:rPr>
      </w:pPr>
      <w:r>
        <w:rPr>
          <w:rFonts w:eastAsia="Malgun Gothic" w:hint="eastAsia"/>
          <w:lang w:val="en-CA" w:eastAsia="ko-KR"/>
        </w:rPr>
        <w:t>T</w:t>
      </w:r>
      <w:r>
        <w:rPr>
          <w:rFonts w:eastAsia="Malgun Gothic"/>
          <w:lang w:val="en-CA" w:eastAsia="ko-KR"/>
        </w:rPr>
        <w:t>he following applies:</w:t>
      </w:r>
    </w:p>
    <w:p w14:paraId="1B723A3D" w14:textId="737D6523" w:rsidR="00C5566E" w:rsidRDefault="00C5566E" w:rsidP="00C5566E">
      <w:pPr>
        <w:tabs>
          <w:tab w:val="clear" w:pos="794"/>
          <w:tab w:val="left" w:pos="400"/>
        </w:tabs>
        <w:ind w:left="400" w:hanging="400"/>
        <w:rPr>
          <w:noProof/>
        </w:rPr>
      </w:pPr>
      <w:r w:rsidRPr="003F3F11">
        <w:rPr>
          <w:noProof/>
        </w:rPr>
        <w:t>–</w:t>
      </w:r>
      <w:r w:rsidRPr="003F3F11">
        <w:rPr>
          <w:noProof/>
        </w:rPr>
        <w:tab/>
      </w:r>
      <w:r>
        <w:rPr>
          <w:noProof/>
        </w:rPr>
        <w:t>The value of ivlCurrRange is left shifted by 1.</w:t>
      </w:r>
    </w:p>
    <w:p w14:paraId="4244F731" w14:textId="5BA85106" w:rsidR="00C5566E" w:rsidRDefault="00C5566E" w:rsidP="00C5566E">
      <w:pPr>
        <w:tabs>
          <w:tab w:val="clear" w:pos="794"/>
          <w:tab w:val="left" w:pos="400"/>
        </w:tabs>
        <w:ind w:left="400" w:hanging="400"/>
        <w:rPr>
          <w:noProof/>
        </w:rPr>
      </w:pPr>
      <w:r w:rsidRPr="003F3F11">
        <w:rPr>
          <w:noProof/>
        </w:rPr>
        <w:lastRenderedPageBreak/>
        <w:t>–</w:t>
      </w:r>
      <w:r w:rsidRPr="003F3F11">
        <w:rPr>
          <w:noProof/>
        </w:rPr>
        <w:tab/>
      </w:r>
      <w:r>
        <w:rPr>
          <w:noProof/>
        </w:rPr>
        <w:t>If ivOffset is greater than or equal to ivlCurrRange, the variable binVal is set equal to 1 and ivlOffset if decremented by ivLCurrRange.</w:t>
      </w:r>
    </w:p>
    <w:p w14:paraId="04B98176" w14:textId="6A10BA19" w:rsidR="00C5566E" w:rsidRDefault="00C5566E" w:rsidP="00C5566E">
      <w:pPr>
        <w:tabs>
          <w:tab w:val="clear" w:pos="794"/>
          <w:tab w:val="left" w:pos="400"/>
        </w:tabs>
        <w:ind w:left="400" w:hanging="400"/>
        <w:rPr>
          <w:noProof/>
        </w:rPr>
      </w:pPr>
      <w:r w:rsidRPr="003F3F11">
        <w:rPr>
          <w:noProof/>
        </w:rPr>
        <w:t>–</w:t>
      </w:r>
      <w:r w:rsidRPr="003F3F11">
        <w:rPr>
          <w:noProof/>
        </w:rPr>
        <w:tab/>
      </w:r>
      <w:r>
        <w:rPr>
          <w:noProof/>
        </w:rPr>
        <w:t>Otherwise (ivlOffset is less than ivlCurrRange), the variable binVal is set equal to 0.</w:t>
      </w:r>
    </w:p>
    <w:p w14:paraId="1EC03A49" w14:textId="43125038" w:rsidR="00C5566E" w:rsidRPr="00C5566E" w:rsidRDefault="00C5566E" w:rsidP="00C5566E">
      <w:pPr>
        <w:tabs>
          <w:tab w:val="clear" w:pos="794"/>
          <w:tab w:val="left" w:pos="400"/>
        </w:tabs>
        <w:ind w:left="400" w:hanging="400"/>
        <w:rPr>
          <w:iCs/>
          <w:noProof/>
        </w:rPr>
      </w:pPr>
      <w:r w:rsidRPr="003F3F11">
        <w:rPr>
          <w:noProof/>
        </w:rPr>
        <w:t>–</w:t>
      </w:r>
      <w:r w:rsidRPr="003F3F11">
        <w:rPr>
          <w:noProof/>
        </w:rPr>
        <w:tab/>
      </w:r>
      <w:r w:rsidR="00B00A7F">
        <w:rPr>
          <w:noProof/>
        </w:rPr>
        <w:t>The value of ivlCurrRange is right shifted by 1 and a single bit is shifted into ivlOffset by using read_bits( 1 ).</w:t>
      </w:r>
    </w:p>
    <w:p w14:paraId="28687651" w14:textId="0E4E1020" w:rsidR="00C031F8" w:rsidRDefault="007F5311" w:rsidP="007F5311">
      <w:r w:rsidRPr="003F3F11">
        <w:rPr>
          <w:noProof/>
        </w:rPr>
        <w:t>The bitstream shall not contain data that result in a value of ivlOffset being greater than or equal to ivlCurrRange upon completion of this process.</w:t>
      </w:r>
    </w:p>
    <w:p w14:paraId="59393B50" w14:textId="062F8C8D" w:rsidR="00517069" w:rsidRPr="00F7412D" w:rsidRDefault="00517069" w:rsidP="00517069">
      <w:pPr>
        <w:pStyle w:val="50"/>
        <w:rPr>
          <w:lang w:val="en-CA"/>
        </w:rPr>
      </w:pPr>
      <w:bookmarkStart w:id="1669" w:name="_Ref532543038"/>
      <w:r w:rsidRPr="00F7412D">
        <w:rPr>
          <w:lang w:val="en-CA"/>
        </w:rPr>
        <w:t>Decoding process for binary decisions before termination</w:t>
      </w:r>
      <w:bookmarkEnd w:id="1669"/>
    </w:p>
    <w:p w14:paraId="4411363B" w14:textId="4595FA4B" w:rsidR="00362131" w:rsidRPr="003F3F11" w:rsidRDefault="00362131" w:rsidP="00362131">
      <w:pPr>
        <w:rPr>
          <w:noProof/>
        </w:rPr>
      </w:pPr>
      <w:r w:rsidRPr="003F3F11">
        <w:rPr>
          <w:noProof/>
        </w:rPr>
        <w:t xml:space="preserve">Inputs to this process are bits from </w:t>
      </w:r>
      <w:r w:rsidR="009F3653">
        <w:rPr>
          <w:noProof/>
        </w:rPr>
        <w:t>slice</w:t>
      </w:r>
      <w:r w:rsidRPr="003F3F11">
        <w:rPr>
          <w:noProof/>
        </w:rPr>
        <w:t xml:space="preserve"> data and the variables ivlCurrRange and ivlOffset.</w:t>
      </w:r>
    </w:p>
    <w:p w14:paraId="635A5C29" w14:textId="77777777" w:rsidR="00362131" w:rsidRPr="003F3F11" w:rsidRDefault="00362131" w:rsidP="00362131">
      <w:pPr>
        <w:rPr>
          <w:noProof/>
        </w:rPr>
      </w:pPr>
      <w:r w:rsidRPr="003F3F11">
        <w:rPr>
          <w:noProof/>
        </w:rPr>
        <w:t>Outputs of this process are the updated variables ivlCurrRange and ivlOffset, and the decoded value binVal.</w:t>
      </w:r>
    </w:p>
    <w:p w14:paraId="37757765" w14:textId="4BAB08BA" w:rsidR="00517069" w:rsidRPr="0076695B" w:rsidRDefault="0033643A" w:rsidP="00FF3652">
      <w:r w:rsidRPr="003F3F11">
        <w:rPr>
          <w:noProof/>
        </w:rPr>
        <w:t xml:space="preserve">This decoding process applies to </w:t>
      </w:r>
      <w:r w:rsidR="00554D8C">
        <w:rPr>
          <w:noProof/>
        </w:rPr>
        <w:t xml:space="preserve">the </w:t>
      </w:r>
      <w:r w:rsidRPr="003F3F11">
        <w:rPr>
          <w:noProof/>
        </w:rPr>
        <w:t>decoding of end_of_</w:t>
      </w:r>
      <w:r w:rsidR="00FC1D43">
        <w:rPr>
          <w:noProof/>
        </w:rPr>
        <w:t>tile_on_bit</w:t>
      </w:r>
      <w:r w:rsidRPr="003F3F11">
        <w:rPr>
          <w:noProof/>
          <w:lang w:eastAsia="ko-KR"/>
        </w:rPr>
        <w:t xml:space="preserve"> </w:t>
      </w:r>
      <w:r w:rsidRPr="003F3F11">
        <w:rPr>
          <w:noProof/>
        </w:rPr>
        <w:t>corresponding to ctxTable equal to 0 and ctxIdx equal to 0.</w:t>
      </w:r>
    </w:p>
    <w:p w14:paraId="2BE1EC95" w14:textId="686D15E0" w:rsidR="00E25327" w:rsidRPr="003F3F11" w:rsidRDefault="00E25327" w:rsidP="00E25327">
      <w:pPr>
        <w:rPr>
          <w:noProof/>
        </w:rPr>
      </w:pPr>
      <w:r w:rsidRPr="003F3F11">
        <w:rPr>
          <w:noProof/>
        </w:rPr>
        <w:t xml:space="preserve">First, the value of ivlCurrRange is decremented by </w:t>
      </w:r>
      <w:r w:rsidR="001266E3">
        <w:rPr>
          <w:noProof/>
        </w:rPr>
        <w:t>1</w:t>
      </w:r>
      <w:r w:rsidRPr="003F3F11">
        <w:rPr>
          <w:noProof/>
        </w:rPr>
        <w:t xml:space="preserve">. Then, the value of ivlOffset is compared to the value of ivlCurrRange and </w:t>
      </w:r>
      <w:r w:rsidRPr="003F3F11">
        <w:t>then the following applies</w:t>
      </w:r>
      <w:r w:rsidRPr="003F3F11">
        <w:rPr>
          <w:noProof/>
        </w:rPr>
        <w:t>:</w:t>
      </w:r>
    </w:p>
    <w:p w14:paraId="29EB3444" w14:textId="2F80D3F4" w:rsidR="00D8544F" w:rsidRPr="003F3F11" w:rsidRDefault="00D8544F" w:rsidP="00D8544F">
      <w:pPr>
        <w:tabs>
          <w:tab w:val="clear" w:pos="794"/>
          <w:tab w:val="left" w:pos="400"/>
        </w:tabs>
        <w:ind w:left="400" w:hanging="400"/>
        <w:rPr>
          <w:noProof/>
        </w:rPr>
      </w:pPr>
      <w:r w:rsidRPr="003F3F11">
        <w:rPr>
          <w:noProof/>
        </w:rPr>
        <w:tab/>
        <w:t>If ivlOffset is greater than or equal to ivlCurrRange, the variable binVal is set equal to 1, no renormalization is carried out, and CABAC decoding is terminated. The last bit inserted in register ivlOffset is equal to 1. When decoding end_of_</w:t>
      </w:r>
      <w:r w:rsidR="000C42B2">
        <w:rPr>
          <w:noProof/>
        </w:rPr>
        <w:t>tile_one_bit</w:t>
      </w:r>
      <w:r w:rsidRPr="003F3F11">
        <w:rPr>
          <w:noProof/>
        </w:rPr>
        <w:t>, this last bit inserted in register ivlOffset is interpreted as rbsp_stop_one_bit.</w:t>
      </w:r>
    </w:p>
    <w:p w14:paraId="4185450D" w14:textId="7FA98719" w:rsidR="00615769" w:rsidRPr="00FF3652" w:rsidRDefault="00D8544F" w:rsidP="002519AF">
      <w:pPr>
        <w:tabs>
          <w:tab w:val="clear" w:pos="794"/>
          <w:tab w:val="left" w:pos="400"/>
        </w:tabs>
        <w:ind w:left="400" w:hanging="400"/>
        <w:rPr>
          <w:lang w:val="en-CA"/>
        </w:rPr>
      </w:pPr>
      <w:r w:rsidRPr="003F3F11">
        <w:rPr>
          <w:noProof/>
        </w:rPr>
        <w:t>–</w:t>
      </w:r>
      <w:r w:rsidRPr="003F3F11">
        <w:rPr>
          <w:noProof/>
        </w:rPr>
        <w:tab/>
        <w:t xml:space="preserve">Otherwise (ivlOffset is less than ivlCurrRange), </w:t>
      </w:r>
      <w:r w:rsidRPr="003F3F11">
        <w:rPr>
          <w:iCs/>
          <w:noProof/>
        </w:rPr>
        <w:t>the variable binVal is set equal to</w:t>
      </w:r>
      <w:r w:rsidRPr="003F3F11">
        <w:rPr>
          <w:noProof/>
        </w:rPr>
        <w:t xml:space="preserve"> 0 and renormalization is performed as specified in clause </w:t>
      </w:r>
      <w:r w:rsidR="00792BA3">
        <w:rPr>
          <w:noProof/>
        </w:rPr>
        <w:fldChar w:fldCharType="begin"/>
      </w:r>
      <w:r w:rsidR="00792BA3">
        <w:rPr>
          <w:noProof/>
        </w:rPr>
        <w:instrText xml:space="preserve"> REF _Ref532493956 \n \h </w:instrText>
      </w:r>
      <w:r w:rsidR="00792BA3">
        <w:rPr>
          <w:noProof/>
        </w:rPr>
      </w:r>
      <w:r w:rsidR="00792BA3">
        <w:rPr>
          <w:noProof/>
        </w:rPr>
        <w:fldChar w:fldCharType="separate"/>
      </w:r>
      <w:r w:rsidR="0063227E">
        <w:rPr>
          <w:noProof/>
        </w:rPr>
        <w:t>9.3.4.3.3</w:t>
      </w:r>
      <w:r w:rsidR="00792BA3">
        <w:rPr>
          <w:noProof/>
        </w:rPr>
        <w:fldChar w:fldCharType="end"/>
      </w:r>
      <w:r w:rsidRPr="003F3F11">
        <w:rPr>
          <w:iCs/>
          <w:noProof/>
        </w:rPr>
        <w:t>.</w:t>
      </w:r>
    </w:p>
    <w:p w14:paraId="1CCB5700" w14:textId="6862A49A" w:rsidR="006126D6" w:rsidRPr="003F3F11" w:rsidRDefault="006126D6" w:rsidP="00BA55BF">
      <w:pPr>
        <w:pStyle w:val="Annex1"/>
        <w:numPr>
          <w:ilvl w:val="0"/>
          <w:numId w:val="8"/>
        </w:numPr>
        <w:tabs>
          <w:tab w:val="clear" w:pos="4690"/>
        </w:tabs>
        <w:rPr>
          <w:noProof/>
        </w:rPr>
      </w:pPr>
      <w:r w:rsidRPr="003F3F11">
        <w:rPr>
          <w:noProof/>
        </w:rPr>
        <w:br w:type="page"/>
      </w:r>
      <w:bookmarkStart w:id="1670" w:name="_Toc248045396"/>
      <w:bookmarkStart w:id="1671" w:name="_Toc287363866"/>
      <w:bookmarkStart w:id="1672" w:name="_Toc311220014"/>
      <w:bookmarkStart w:id="1673" w:name="_Ref317066814"/>
      <w:bookmarkStart w:id="1674" w:name="_Ref317108738"/>
      <w:bookmarkStart w:id="1675" w:name="_Ref317175123"/>
      <w:bookmarkStart w:id="1676" w:name="_Toc317198860"/>
      <w:bookmarkStart w:id="1677" w:name="_Ref326743138"/>
      <w:bookmarkStart w:id="1678" w:name="_Ref326743143"/>
      <w:bookmarkStart w:id="1679" w:name="_Ref326744721"/>
      <w:bookmarkStart w:id="1680" w:name="_Ref326744728"/>
      <w:bookmarkStart w:id="1681" w:name="_Ref326744750"/>
      <w:bookmarkStart w:id="1682" w:name="_Ref326744777"/>
      <w:bookmarkStart w:id="1683" w:name="_Ref328578411"/>
      <w:bookmarkStart w:id="1684" w:name="_Ref328588397"/>
      <w:bookmarkStart w:id="1685" w:name="_Ref328588432"/>
      <w:bookmarkStart w:id="1686" w:name="_Ref330057515"/>
      <w:bookmarkStart w:id="1687" w:name="_Ref330876718"/>
      <w:bookmarkStart w:id="1688" w:name="_Ref331117731"/>
      <w:bookmarkStart w:id="1689" w:name="_Ref342408005"/>
      <w:bookmarkStart w:id="1690" w:name="_Ref397612654"/>
      <w:bookmarkStart w:id="1691" w:name="_Ref397945776"/>
      <w:bookmarkStart w:id="1692" w:name="_Ref397947017"/>
      <w:bookmarkStart w:id="1693" w:name="_Ref397947643"/>
      <w:bookmarkStart w:id="1694" w:name="_Ref397948023"/>
      <w:bookmarkStart w:id="1695" w:name="_Ref398651654"/>
      <w:bookmarkStart w:id="1696" w:name="_Ref398983886"/>
      <w:bookmarkStart w:id="1697" w:name="_Ref398989415"/>
      <w:bookmarkStart w:id="1698" w:name="_Ref398993483"/>
      <w:bookmarkStart w:id="1699" w:name="_Ref399001656"/>
      <w:bookmarkStart w:id="1700" w:name="_Ref399006200"/>
      <w:bookmarkStart w:id="1701" w:name="_Ref399007392"/>
      <w:bookmarkStart w:id="1702" w:name="_Ref399008501"/>
      <w:bookmarkStart w:id="1703" w:name="_Ref399008997"/>
      <w:bookmarkStart w:id="1704" w:name="_Ref414565562"/>
      <w:bookmarkStart w:id="1705" w:name="_Ref414879445"/>
      <w:bookmarkStart w:id="1706" w:name="_Ref414879715"/>
      <w:bookmarkStart w:id="1707" w:name="_Ref414879720"/>
      <w:bookmarkStart w:id="1708" w:name="_Ref414879734"/>
      <w:bookmarkStart w:id="1709" w:name="_Ref414882328"/>
      <w:bookmarkStart w:id="1710" w:name="_Toc415475982"/>
      <w:bookmarkStart w:id="1711" w:name="_Toc423599257"/>
      <w:bookmarkStart w:id="1712" w:name="_Toc423601761"/>
      <w:bookmarkStart w:id="1713" w:name="_Ref500999787"/>
      <w:bookmarkStart w:id="1714" w:name="_Ref500999795"/>
      <w:bookmarkStart w:id="1715" w:name="_Toc501130225"/>
      <w:bookmarkStart w:id="1716" w:name="_Toc503777929"/>
      <w:bookmarkStart w:id="1717" w:name="_Ref529725499"/>
      <w:bookmarkStart w:id="1718" w:name="_Ref531971603"/>
      <w:bookmarkStart w:id="1719" w:name="_Ref532285954"/>
      <w:bookmarkStart w:id="1720" w:name="_Ref532285962"/>
      <w:bookmarkStart w:id="1721" w:name="_Toc535190824"/>
      <w:bookmarkStart w:id="1722" w:name="_Toc536549808"/>
      <w:bookmarkStart w:id="1723" w:name="_Ref3567450"/>
      <w:bookmarkStart w:id="1724" w:name="_Ref13869350"/>
      <w:bookmarkStart w:id="1725" w:name="_Ref14701339"/>
      <w:bookmarkStart w:id="1726" w:name="_Ref14701358"/>
      <w:bookmarkStart w:id="1727" w:name="_Ref14701429"/>
      <w:bookmarkStart w:id="1728" w:name="_Ref14701436"/>
      <w:bookmarkStart w:id="1729" w:name="_Ref14701450"/>
      <w:bookmarkStart w:id="1730" w:name="_Ref14701455"/>
      <w:bookmarkStart w:id="1731" w:name="_Ref14701591"/>
      <w:bookmarkStart w:id="1732" w:name="_Toc14984468"/>
      <w:r w:rsidRPr="003F3F11">
        <w:rPr>
          <w:noProof/>
        </w:rPr>
        <w:lastRenderedPageBreak/>
        <w:t>Annex A</w:t>
      </w:r>
      <w:r w:rsidRPr="003F3F11">
        <w:rPr>
          <w:noProof/>
        </w:rPr>
        <w:br/>
      </w:r>
      <w:r w:rsidRPr="003F3F11">
        <w:rPr>
          <w:noProof/>
        </w:rPr>
        <w:br/>
        <w:t>Profiles and levels</w:t>
      </w:r>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p>
    <w:p w14:paraId="3FD56C99" w14:textId="4A59FD4A" w:rsidR="006126D6" w:rsidRPr="003F3F11" w:rsidRDefault="006126D6" w:rsidP="006126D6">
      <w:pPr>
        <w:pStyle w:val="AnnexRef"/>
        <w:spacing w:before="120"/>
        <w:rPr>
          <w:noProof/>
        </w:rPr>
      </w:pPr>
      <w:r w:rsidRPr="003F3F11">
        <w:rPr>
          <w:noProof/>
        </w:rPr>
        <w:t>(This annex forms an integral part of this International Standard.)</w:t>
      </w:r>
    </w:p>
    <w:p w14:paraId="79B3FC00" w14:textId="27F9394A" w:rsidR="006126D6" w:rsidRPr="003F3F11" w:rsidRDefault="006126D6" w:rsidP="00BA55BF">
      <w:pPr>
        <w:pStyle w:val="Annex2"/>
        <w:numPr>
          <w:ilvl w:val="1"/>
          <w:numId w:val="8"/>
        </w:numPr>
        <w:ind w:left="0" w:firstLine="0"/>
        <w:rPr>
          <w:noProof/>
        </w:rPr>
      </w:pPr>
      <w:bookmarkStart w:id="1733" w:name="_Toc317198861"/>
      <w:bookmarkStart w:id="1734" w:name="_Toc415475983"/>
      <w:bookmarkStart w:id="1735" w:name="_Toc423599258"/>
      <w:bookmarkStart w:id="1736" w:name="_Toc423601762"/>
      <w:bookmarkStart w:id="1737" w:name="_Toc501130226"/>
      <w:bookmarkStart w:id="1738" w:name="_Toc503777930"/>
      <w:bookmarkStart w:id="1739" w:name="_Toc535190825"/>
      <w:bookmarkStart w:id="1740" w:name="_Toc536549809"/>
      <w:bookmarkStart w:id="1741" w:name="_Toc14984469"/>
      <w:r w:rsidRPr="003F3F11">
        <w:rPr>
          <w:noProof/>
        </w:rPr>
        <w:t>Overview of profiles and levels</w:t>
      </w:r>
      <w:bookmarkEnd w:id="1733"/>
      <w:bookmarkEnd w:id="1734"/>
      <w:bookmarkEnd w:id="1735"/>
      <w:bookmarkEnd w:id="1736"/>
      <w:bookmarkEnd w:id="1737"/>
      <w:bookmarkEnd w:id="1738"/>
      <w:bookmarkEnd w:id="1739"/>
      <w:bookmarkEnd w:id="1740"/>
      <w:bookmarkEnd w:id="1741"/>
    </w:p>
    <w:p w14:paraId="08D784B7" w14:textId="11BC1303" w:rsidR="006126D6" w:rsidRPr="003F3F11" w:rsidRDefault="006126D6" w:rsidP="006126D6">
      <w:pPr>
        <w:rPr>
          <w:noProof/>
        </w:rPr>
      </w:pPr>
      <w:r w:rsidRPr="003F3F11">
        <w:rPr>
          <w:noProof/>
        </w:rPr>
        <w:t>Profiles and levels specify restrictions on the bitstreams and hence limits on the capabilities needed to decode the bitstreams. Profiles and levels may also be used to indicate interoperability points between individual decoder implementations.</w:t>
      </w:r>
    </w:p>
    <w:p w14:paraId="4F0B0592" w14:textId="74BD2968" w:rsidR="006126D6" w:rsidRPr="003F3F11" w:rsidRDefault="006126D6" w:rsidP="006126D6">
      <w:pPr>
        <w:pStyle w:val="Note1"/>
        <w:rPr>
          <w:noProof/>
        </w:rPr>
      </w:pPr>
      <w:r w:rsidRPr="003F3F11">
        <w:rPr>
          <w:noProof/>
        </w:rPr>
        <w:t>NOTE </w:t>
      </w:r>
      <w:r w:rsidR="00E60613">
        <w:rPr>
          <w:noProof/>
        </w:rPr>
        <w:fldChar w:fldCharType="begin" w:fldLock="1"/>
      </w:r>
      <w:r w:rsidR="00E60613">
        <w:rPr>
          <w:noProof/>
        </w:rPr>
        <w:instrText xml:space="preserve"> SEQ NoteCounter \r 1 \* MERGEFORMAT </w:instrText>
      </w:r>
      <w:r w:rsidR="00E60613">
        <w:rPr>
          <w:noProof/>
        </w:rPr>
        <w:fldChar w:fldCharType="separate"/>
      </w:r>
      <w:r>
        <w:rPr>
          <w:noProof/>
        </w:rPr>
        <w:t>1</w:t>
      </w:r>
      <w:r w:rsidR="00E60613">
        <w:rPr>
          <w:noProof/>
        </w:rPr>
        <w:fldChar w:fldCharType="end"/>
      </w:r>
      <w:r w:rsidRPr="003F3F11">
        <w:rPr>
          <w:noProof/>
        </w:rPr>
        <w:t xml:space="preserve"> – This </w:t>
      </w:r>
      <w:r w:rsidR="00A17D2E">
        <w:rPr>
          <w:noProof/>
        </w:rPr>
        <w:t>document</w:t>
      </w:r>
      <w:r w:rsidRPr="003F3F11">
        <w:rPr>
          <w:noProof/>
        </w:rPr>
        <w:t xml:space="preserve"> does not include individually selectable "options" at the decoder, as this would increase interoperability difficulties.</w:t>
      </w:r>
    </w:p>
    <w:p w14:paraId="74E18881" w14:textId="77777777" w:rsidR="006126D6" w:rsidRPr="003F3F11" w:rsidRDefault="006126D6" w:rsidP="006126D6">
      <w:pPr>
        <w:tabs>
          <w:tab w:val="clear" w:pos="794"/>
        </w:tabs>
        <w:rPr>
          <w:noProof/>
        </w:rPr>
      </w:pPr>
      <w:r w:rsidRPr="003F3F11">
        <w:rPr>
          <w:noProof/>
        </w:rPr>
        <w:t>Each profile specifies a subset of algorithmic features and limits that shall be supported by all decoders conforming to that profile.</w:t>
      </w:r>
    </w:p>
    <w:p w14:paraId="0B3EAE3C" w14:textId="77777777" w:rsidR="006126D6" w:rsidRPr="003F3F11" w:rsidRDefault="006126D6" w:rsidP="006126D6">
      <w:pPr>
        <w:pStyle w:val="Note1"/>
        <w:rPr>
          <w:noProof/>
        </w:rPr>
      </w:pPr>
      <w:r w:rsidRPr="003F3F11">
        <w:rPr>
          <w:noProof/>
        </w:rPr>
        <w:t>NOTE </w:t>
      </w:r>
      <w:r w:rsidR="00E60613">
        <w:rPr>
          <w:noProof/>
        </w:rPr>
        <w:fldChar w:fldCharType="begin" w:fldLock="1"/>
      </w:r>
      <w:r w:rsidR="00E60613">
        <w:rPr>
          <w:noProof/>
        </w:rPr>
        <w:instrText xml:space="preserve"> SEQ NoteCounter \* MERGEFORMAT </w:instrText>
      </w:r>
      <w:r w:rsidR="00E60613">
        <w:rPr>
          <w:noProof/>
        </w:rPr>
        <w:fldChar w:fldCharType="separate"/>
      </w:r>
      <w:r>
        <w:rPr>
          <w:noProof/>
        </w:rPr>
        <w:t>2</w:t>
      </w:r>
      <w:r w:rsidR="00E60613">
        <w:rPr>
          <w:noProof/>
        </w:rPr>
        <w:fldChar w:fldCharType="end"/>
      </w:r>
      <w:r w:rsidRPr="003F3F11">
        <w:rPr>
          <w:noProof/>
        </w:rPr>
        <w:t> – Encoders are not required to make use of any particular subset of features supported in a profile.</w:t>
      </w:r>
    </w:p>
    <w:p w14:paraId="7EAEE087" w14:textId="49C8EFF3" w:rsidR="006126D6" w:rsidRPr="003F3F11" w:rsidRDefault="006126D6" w:rsidP="006126D6">
      <w:pPr>
        <w:rPr>
          <w:noProof/>
        </w:rPr>
      </w:pPr>
      <w:r w:rsidRPr="003F3F11">
        <w:rPr>
          <w:noProof/>
        </w:rPr>
        <w:t xml:space="preserve">Each level specifies a set of limits on the values that may be taken by the syntax elements of this </w:t>
      </w:r>
      <w:r w:rsidR="00A17D2E">
        <w:rPr>
          <w:noProof/>
        </w:rPr>
        <w:t>document</w:t>
      </w:r>
      <w:r w:rsidRPr="003F3F11">
        <w:rPr>
          <w:noProof/>
        </w:rPr>
        <w:t>. The same set of level definitions is used with all profiles, but individual implementations may support a different level for each supported profile. For any given profile, a level generally corresponds to a particular decoder processing load and memory capability.</w:t>
      </w:r>
    </w:p>
    <w:p w14:paraId="27E0689D" w14:textId="77777777" w:rsidR="00102FBD" w:rsidRPr="003F3F11" w:rsidRDefault="00102FBD" w:rsidP="00102FBD">
      <w:pPr>
        <w:rPr>
          <w:noProof/>
        </w:rPr>
      </w:pPr>
      <w:r w:rsidRPr="003F3F11">
        <w:rPr>
          <w:noProof/>
        </w:rPr>
        <w:t>The profiles that are specified in clause </w:t>
      </w:r>
      <w:r w:rsidRPr="003F3F11">
        <w:fldChar w:fldCharType="begin" w:fldLock="1"/>
      </w:r>
      <w:r w:rsidRPr="003F3F11">
        <w:instrText xml:space="preserve"> REF _Ref35859317 \n \h  \* MERGEFORMAT </w:instrText>
      </w:r>
      <w:r w:rsidRPr="003F3F11">
        <w:fldChar w:fldCharType="separate"/>
      </w:r>
      <w:r>
        <w:rPr>
          <w:noProof/>
        </w:rPr>
        <w:t>A.3</w:t>
      </w:r>
      <w:r w:rsidRPr="003F3F11">
        <w:fldChar w:fldCharType="end"/>
      </w:r>
      <w:r w:rsidRPr="003F3F11">
        <w:rPr>
          <w:noProof/>
        </w:rPr>
        <w:t xml:space="preserve"> are also referred to as the profiles specified in Annex </w:t>
      </w:r>
      <w:r w:rsidRPr="003F3F11">
        <w:rPr>
          <w:noProof/>
        </w:rPr>
        <w:fldChar w:fldCharType="begin" w:fldLock="1"/>
      </w:r>
      <w:r w:rsidRPr="003F3F11">
        <w:rPr>
          <w:noProof/>
        </w:rPr>
        <w:instrText xml:space="preserve"> REF _Ref328588432 \r \h </w:instrText>
      </w:r>
      <w:r w:rsidRPr="003F3F11">
        <w:rPr>
          <w:noProof/>
        </w:rPr>
      </w:r>
      <w:r w:rsidRPr="003F3F11">
        <w:rPr>
          <w:noProof/>
        </w:rPr>
        <w:fldChar w:fldCharType="separate"/>
      </w:r>
      <w:r>
        <w:rPr>
          <w:noProof/>
        </w:rPr>
        <w:t>A</w:t>
      </w:r>
      <w:r w:rsidRPr="003F3F11">
        <w:rPr>
          <w:noProof/>
        </w:rPr>
        <w:fldChar w:fldCharType="end"/>
      </w:r>
      <w:r w:rsidRPr="003F3F11">
        <w:rPr>
          <w:noProof/>
        </w:rPr>
        <w:t>.</w:t>
      </w:r>
    </w:p>
    <w:p w14:paraId="671A2739" w14:textId="77777777" w:rsidR="00102FBD" w:rsidRPr="003F3F11" w:rsidRDefault="00102FBD" w:rsidP="00BA55BF">
      <w:pPr>
        <w:pStyle w:val="Annex2"/>
        <w:numPr>
          <w:ilvl w:val="1"/>
          <w:numId w:val="8"/>
        </w:numPr>
        <w:tabs>
          <w:tab w:val="clear" w:pos="794"/>
          <w:tab w:val="left" w:pos="851"/>
        </w:tabs>
        <w:ind w:left="851" w:hanging="851"/>
        <w:rPr>
          <w:noProof/>
        </w:rPr>
      </w:pPr>
      <w:bookmarkStart w:id="1742" w:name="_Toc350449078"/>
      <w:bookmarkStart w:id="1743" w:name="_Toc350449539"/>
      <w:bookmarkStart w:id="1744" w:name="_Toc350450001"/>
      <w:bookmarkStart w:id="1745" w:name="_Toc350510765"/>
      <w:bookmarkStart w:id="1746" w:name="_Toc350511226"/>
      <w:bookmarkStart w:id="1747" w:name="_Toc13903058"/>
      <w:bookmarkStart w:id="1748" w:name="_Toc20134492"/>
      <w:bookmarkStart w:id="1749" w:name="_Toc77680590"/>
      <w:bookmarkStart w:id="1750" w:name="_Toc118289181"/>
      <w:bookmarkStart w:id="1751" w:name="_Toc226456780"/>
      <w:bookmarkStart w:id="1752" w:name="_Toc248045397"/>
      <w:bookmarkStart w:id="1753" w:name="_Toc287363867"/>
      <w:bookmarkStart w:id="1754" w:name="_Toc311220015"/>
      <w:bookmarkStart w:id="1755" w:name="_Toc317198862"/>
      <w:bookmarkStart w:id="1756" w:name="_Toc415475984"/>
      <w:bookmarkStart w:id="1757" w:name="_Toc423599259"/>
      <w:bookmarkStart w:id="1758" w:name="_Toc423601763"/>
      <w:bookmarkStart w:id="1759" w:name="_Toc501130227"/>
      <w:bookmarkStart w:id="1760" w:name="_Toc503777931"/>
      <w:bookmarkStart w:id="1761" w:name="_Toc535190826"/>
      <w:bookmarkStart w:id="1762" w:name="_Toc536549810"/>
      <w:bookmarkStart w:id="1763" w:name="_Toc14984470"/>
      <w:bookmarkEnd w:id="1742"/>
      <w:bookmarkEnd w:id="1743"/>
      <w:bookmarkEnd w:id="1744"/>
      <w:bookmarkEnd w:id="1745"/>
      <w:bookmarkEnd w:id="1746"/>
      <w:r w:rsidRPr="003F3F11">
        <w:rPr>
          <w:noProof/>
        </w:rPr>
        <w:t>Requirements on video decoder capability</w:t>
      </w:r>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715FADE4" w14:textId="6303BA0E" w:rsidR="00102FBD" w:rsidRPr="003F3F11" w:rsidRDefault="00102FBD" w:rsidP="00102FBD">
      <w:pPr>
        <w:rPr>
          <w:noProof/>
        </w:rPr>
      </w:pPr>
      <w:r w:rsidRPr="003F3F11">
        <w:rPr>
          <w:noProof/>
        </w:rPr>
        <w:t xml:space="preserve">Capabilities of video decoders conforming to this </w:t>
      </w:r>
      <w:r w:rsidR="00634249">
        <w:rPr>
          <w:noProof/>
        </w:rPr>
        <w:t>document</w:t>
      </w:r>
      <w:r w:rsidRPr="003F3F11">
        <w:rPr>
          <w:noProof/>
        </w:rPr>
        <w:t xml:space="preserve"> are specified in terms of the ability to decode video streams conforming to the constraints of profiles and levels specified in this annex</w:t>
      </w:r>
      <w:r w:rsidRPr="003F3F11">
        <w:t xml:space="preserve"> and other annexes</w:t>
      </w:r>
      <w:r w:rsidRPr="003F3F11">
        <w:rPr>
          <w:noProof/>
        </w:rPr>
        <w:t>. When expressing the capabilities of a decoder for a specified profile, the level supported for that profile should also be expressed.</w:t>
      </w:r>
    </w:p>
    <w:p w14:paraId="7E9EEB27" w14:textId="210585AD" w:rsidR="00102FBD" w:rsidRPr="003F3F11" w:rsidRDefault="00102FBD" w:rsidP="00102FBD">
      <w:pPr>
        <w:rPr>
          <w:noProof/>
        </w:rPr>
      </w:pPr>
      <w:r w:rsidRPr="003F3F11">
        <w:rPr>
          <w:noProof/>
        </w:rPr>
        <w:t xml:space="preserve">Specific values are specified in this annex </w:t>
      </w:r>
      <w:r w:rsidRPr="003F3F11">
        <w:t xml:space="preserve">and other annexes </w:t>
      </w:r>
      <w:r w:rsidRPr="003F3F11">
        <w:rPr>
          <w:noProof/>
        </w:rPr>
        <w:t xml:space="preserve">for the syntax elements </w:t>
      </w:r>
      <w:r w:rsidRPr="00033174">
        <w:rPr>
          <w:noProof/>
        </w:rPr>
        <w:t xml:space="preserve">profile_idc </w:t>
      </w:r>
      <w:r w:rsidR="00033174" w:rsidRPr="00033174">
        <w:rPr>
          <w:noProof/>
        </w:rPr>
        <w:t xml:space="preserve">and </w:t>
      </w:r>
      <w:r w:rsidRPr="00033174">
        <w:rPr>
          <w:noProof/>
        </w:rPr>
        <w:t>level_idc</w:t>
      </w:r>
      <w:r w:rsidRPr="003F3F11">
        <w:rPr>
          <w:noProof/>
        </w:rPr>
        <w:t xml:space="preserve">. All other values of </w:t>
      </w:r>
      <w:r w:rsidR="00033174" w:rsidRPr="00033174">
        <w:rPr>
          <w:noProof/>
        </w:rPr>
        <w:t>profile_idc and level_idc</w:t>
      </w:r>
      <w:r w:rsidRPr="003F3F11">
        <w:rPr>
          <w:noProof/>
        </w:rPr>
        <w:t xml:space="preserve"> are reserved for future use by ISO/IEC.</w:t>
      </w:r>
    </w:p>
    <w:p w14:paraId="31B02397" w14:textId="5CBC78D2" w:rsidR="00102FBD" w:rsidRPr="003F3F11" w:rsidRDefault="00102FBD" w:rsidP="00102FBD">
      <w:pPr>
        <w:pStyle w:val="Note1"/>
        <w:rPr>
          <w:noProof/>
        </w:rPr>
      </w:pPr>
      <w:r w:rsidRPr="003F3F11">
        <w:rPr>
          <w:noProof/>
        </w:rPr>
        <w:t xml:space="preserve">NOTE – Decoders should not infer that a reserved value of </w:t>
      </w:r>
      <w:r w:rsidRPr="00033174">
        <w:rPr>
          <w:noProof/>
        </w:rPr>
        <w:t>profile_idc</w:t>
      </w:r>
      <w:r w:rsidRPr="003F3F11">
        <w:rPr>
          <w:noProof/>
        </w:rPr>
        <w:t xml:space="preserve"> between the values specified in this </w:t>
      </w:r>
      <w:r w:rsidR="00634249">
        <w:rPr>
          <w:noProof/>
        </w:rPr>
        <w:t>document</w:t>
      </w:r>
      <w:r w:rsidRPr="003F3F11">
        <w:rPr>
          <w:noProof/>
        </w:rPr>
        <w:t xml:space="preserve"> indicates intermediate capabilities between the specified profiles, as there are no restrictions on the method to be chosen by ISO/IEC for the </w:t>
      </w:r>
      <w:r w:rsidRPr="00033174">
        <w:rPr>
          <w:noProof/>
        </w:rPr>
        <w:t>use of such future reserved values. However, decoders should infer that a reserved value of level_idc</w:t>
      </w:r>
      <w:r w:rsidRPr="003F3F11">
        <w:rPr>
          <w:noProof/>
        </w:rPr>
        <w:t xml:space="preserve"> between the values specified in this </w:t>
      </w:r>
      <w:r w:rsidR="00634249">
        <w:rPr>
          <w:noProof/>
        </w:rPr>
        <w:t xml:space="preserve">document </w:t>
      </w:r>
      <w:r w:rsidRPr="003F3F11">
        <w:rPr>
          <w:noProof/>
        </w:rPr>
        <w:t>indicates intermediate capabilities between the specified levels.</w:t>
      </w:r>
    </w:p>
    <w:p w14:paraId="1202C6F5" w14:textId="77777777" w:rsidR="008120AA" w:rsidRPr="003F3F11" w:rsidRDefault="008120AA" w:rsidP="008120AA">
      <w:pPr>
        <w:pStyle w:val="Annex2"/>
        <w:numPr>
          <w:ilvl w:val="1"/>
          <w:numId w:val="8"/>
        </w:numPr>
        <w:tabs>
          <w:tab w:val="clear" w:pos="794"/>
          <w:tab w:val="left" w:pos="851"/>
        </w:tabs>
        <w:ind w:left="851" w:hanging="851"/>
        <w:rPr>
          <w:noProof/>
        </w:rPr>
      </w:pPr>
      <w:bookmarkStart w:id="1764" w:name="_Toc14984471"/>
      <w:bookmarkStart w:id="1765" w:name="_Ref35859317"/>
      <w:bookmarkStart w:id="1766" w:name="_Toc77680591"/>
      <w:bookmarkStart w:id="1767" w:name="_Toc118289182"/>
      <w:bookmarkStart w:id="1768" w:name="_Toc226456781"/>
      <w:bookmarkStart w:id="1769" w:name="_Toc248045398"/>
      <w:bookmarkStart w:id="1770" w:name="_Toc287363868"/>
      <w:bookmarkStart w:id="1771" w:name="_Toc311220016"/>
      <w:bookmarkStart w:id="1772" w:name="_Toc317198863"/>
      <w:bookmarkStart w:id="1773" w:name="_Toc415475985"/>
      <w:bookmarkStart w:id="1774" w:name="_Toc423599260"/>
      <w:bookmarkStart w:id="1775" w:name="_Toc423601764"/>
      <w:bookmarkStart w:id="1776" w:name="_Toc501130228"/>
      <w:bookmarkStart w:id="1777" w:name="_Toc503777932"/>
      <w:bookmarkStart w:id="1778" w:name="_Toc535190827"/>
      <w:bookmarkStart w:id="1779" w:name="_Toc536549811"/>
      <w:r w:rsidRPr="003F3F11">
        <w:rPr>
          <w:noProof/>
        </w:rPr>
        <w:t>Profiles</w:t>
      </w:r>
      <w:bookmarkEnd w:id="1764"/>
    </w:p>
    <w:p w14:paraId="0F976DFD" w14:textId="77777777" w:rsidR="008120AA" w:rsidRPr="003F3F11" w:rsidRDefault="008120AA" w:rsidP="008120AA">
      <w:pPr>
        <w:pStyle w:val="Annex3"/>
        <w:numPr>
          <w:ilvl w:val="2"/>
          <w:numId w:val="8"/>
        </w:numPr>
        <w:tabs>
          <w:tab w:val="clear" w:pos="720"/>
          <w:tab w:val="clear" w:pos="794"/>
          <w:tab w:val="clear" w:pos="1191"/>
          <w:tab w:val="clear" w:pos="2160"/>
          <w:tab w:val="num" w:pos="851"/>
        </w:tabs>
        <w:ind w:left="851" w:hanging="851"/>
        <w:rPr>
          <w:noProof/>
        </w:rPr>
      </w:pPr>
      <w:bookmarkStart w:id="1780" w:name="_Toc14984472"/>
      <w:r w:rsidRPr="003F3F11">
        <w:rPr>
          <w:noProof/>
        </w:rPr>
        <w:t>General</w:t>
      </w:r>
      <w:bookmarkEnd w:id="1780"/>
    </w:p>
    <w:p w14:paraId="3F63333D" w14:textId="77777777" w:rsidR="008120AA" w:rsidRPr="003F3F11" w:rsidRDefault="008120AA" w:rsidP="008120AA">
      <w:pPr>
        <w:rPr>
          <w:noProof/>
        </w:rPr>
      </w:pPr>
      <w:r w:rsidRPr="003F3F11">
        <w:rPr>
          <w:noProof/>
        </w:rPr>
        <w:t>All constraints for PPSs that are specified are constraints for PPSs that are activated when the bitstream is decoded. All constraints for SPSs that are specified are constraints for SPSs that are activated when the bitstream is decoded.</w:t>
      </w:r>
    </w:p>
    <w:p w14:paraId="5BB18B11" w14:textId="77777777" w:rsidR="008120AA" w:rsidRPr="003F3F11" w:rsidRDefault="008120AA" w:rsidP="008120AA">
      <w:pPr>
        <w:pStyle w:val="Annex3"/>
        <w:numPr>
          <w:ilvl w:val="2"/>
          <w:numId w:val="8"/>
        </w:numPr>
        <w:tabs>
          <w:tab w:val="clear" w:pos="720"/>
          <w:tab w:val="clear" w:pos="794"/>
          <w:tab w:val="clear" w:pos="1191"/>
          <w:tab w:val="clear" w:pos="2160"/>
          <w:tab w:val="num" w:pos="851"/>
        </w:tabs>
        <w:ind w:left="851" w:hanging="851"/>
        <w:rPr>
          <w:noProof/>
        </w:rPr>
      </w:pPr>
      <w:bookmarkStart w:id="1781" w:name="_Toc14984473"/>
      <w:r>
        <w:rPr>
          <w:noProof/>
        </w:rPr>
        <w:t xml:space="preserve">Baseline </w:t>
      </w:r>
      <w:r w:rsidRPr="003F3F11">
        <w:rPr>
          <w:noProof/>
        </w:rPr>
        <w:t>profile</w:t>
      </w:r>
      <w:bookmarkEnd w:id="1781"/>
    </w:p>
    <w:p w14:paraId="4530F832" w14:textId="77777777" w:rsidR="008120AA" w:rsidRPr="003F3F11" w:rsidRDefault="008120AA" w:rsidP="008120AA">
      <w:pPr>
        <w:rPr>
          <w:noProof/>
        </w:rPr>
      </w:pPr>
      <w:r w:rsidRPr="003F3F11">
        <w:rPr>
          <w:noProof/>
        </w:rPr>
        <w:t xml:space="preserve">Bitstreams conforming to the </w:t>
      </w:r>
      <w:r>
        <w:rPr>
          <w:noProof/>
        </w:rPr>
        <w:t xml:space="preserve">Baseline </w:t>
      </w:r>
      <w:r w:rsidRPr="003F3F11">
        <w:rPr>
          <w:noProof/>
        </w:rPr>
        <w:t>profile shall obey the following constraints:</w:t>
      </w:r>
    </w:p>
    <w:p w14:paraId="02AE7B06"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 xml:space="preserve">Active SPSs shall have chroma_format_idc equal to </w:t>
      </w:r>
      <w:r>
        <w:rPr>
          <w:noProof/>
        </w:rPr>
        <w:t xml:space="preserve">0 or </w:t>
      </w:r>
      <w:r w:rsidRPr="003F3F11">
        <w:rPr>
          <w:noProof/>
        </w:rPr>
        <w:t>1 only.</w:t>
      </w:r>
    </w:p>
    <w:p w14:paraId="7AB23505"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 xml:space="preserve">Active SPSs shall have bit_depth_luma_minus8 equal to </w:t>
      </w:r>
      <w:r>
        <w:rPr>
          <w:noProof/>
        </w:rPr>
        <w:t>0 or 2</w:t>
      </w:r>
      <w:r w:rsidRPr="003F3F11">
        <w:rPr>
          <w:noProof/>
        </w:rPr>
        <w:t xml:space="preserve"> only.</w:t>
      </w:r>
    </w:p>
    <w:p w14:paraId="21A90897"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 xml:space="preserve">Active SPSs shall have bit_depth_chroma_minus8 equal to </w:t>
      </w:r>
      <w:r>
        <w:rPr>
          <w:noProof/>
        </w:rPr>
        <w:t>0 or 2</w:t>
      </w:r>
      <w:r w:rsidRPr="003F3F11">
        <w:rPr>
          <w:noProof/>
        </w:rPr>
        <w:t xml:space="preserve"> only.</w:t>
      </w:r>
    </w:p>
    <w:p w14:paraId="6CBB5880"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sps_btt_flag</w:t>
      </w:r>
      <w:r w:rsidRPr="0062616D">
        <w:rPr>
          <w:noProof/>
        </w:rPr>
        <w:t xml:space="preserve"> </w:t>
      </w:r>
      <w:r w:rsidRPr="003F3F11">
        <w:rPr>
          <w:noProof/>
        </w:rPr>
        <w:t xml:space="preserve">equal to </w:t>
      </w:r>
      <w:r>
        <w:rPr>
          <w:noProof/>
        </w:rPr>
        <w:t>0</w:t>
      </w:r>
      <w:r w:rsidRPr="003F3F11">
        <w:rPr>
          <w:noProof/>
        </w:rPr>
        <w:t xml:space="preserve"> only.</w:t>
      </w:r>
    </w:p>
    <w:p w14:paraId="6A3F29EC"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sps_suco_flag</w:t>
      </w:r>
      <w:r w:rsidRPr="0062616D">
        <w:rPr>
          <w:noProof/>
        </w:rPr>
        <w:t xml:space="preserve"> </w:t>
      </w:r>
      <w:r w:rsidRPr="003F3F11">
        <w:rPr>
          <w:noProof/>
        </w:rPr>
        <w:t xml:space="preserve">equal to </w:t>
      </w:r>
      <w:r>
        <w:rPr>
          <w:noProof/>
        </w:rPr>
        <w:t>0</w:t>
      </w:r>
      <w:r w:rsidRPr="003F3F11">
        <w:rPr>
          <w:noProof/>
        </w:rPr>
        <w:t xml:space="preserve"> only.</w:t>
      </w:r>
    </w:p>
    <w:p w14:paraId="143833A8"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sps_amvr_flag</w:t>
      </w:r>
      <w:r w:rsidRPr="003F3F11">
        <w:rPr>
          <w:noProof/>
        </w:rPr>
        <w:t xml:space="preserve"> equal to </w:t>
      </w:r>
      <w:r>
        <w:rPr>
          <w:noProof/>
        </w:rPr>
        <w:t>0</w:t>
      </w:r>
      <w:r w:rsidRPr="003F3F11">
        <w:rPr>
          <w:noProof/>
        </w:rPr>
        <w:t xml:space="preserve"> only.</w:t>
      </w:r>
    </w:p>
    <w:p w14:paraId="4B225D3E"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sps_mmvd_flag</w:t>
      </w:r>
      <w:r w:rsidRPr="003F3F11">
        <w:rPr>
          <w:noProof/>
        </w:rPr>
        <w:t xml:space="preserve"> equal to </w:t>
      </w:r>
      <w:r>
        <w:rPr>
          <w:noProof/>
        </w:rPr>
        <w:t>0</w:t>
      </w:r>
      <w:r w:rsidRPr="003F3F11">
        <w:rPr>
          <w:noProof/>
        </w:rPr>
        <w:t xml:space="preserve"> only.</w:t>
      </w:r>
    </w:p>
    <w:p w14:paraId="005FE99F"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sps_affine_flag</w:t>
      </w:r>
      <w:r w:rsidRPr="003F3F11">
        <w:rPr>
          <w:noProof/>
        </w:rPr>
        <w:t xml:space="preserve"> equal to </w:t>
      </w:r>
      <w:r>
        <w:rPr>
          <w:noProof/>
        </w:rPr>
        <w:t>0</w:t>
      </w:r>
      <w:r w:rsidRPr="003F3F11">
        <w:rPr>
          <w:noProof/>
        </w:rPr>
        <w:t xml:space="preserve"> only.</w:t>
      </w:r>
    </w:p>
    <w:p w14:paraId="7A9220EC"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sps_dmvr_flag</w:t>
      </w:r>
      <w:r w:rsidRPr="003F3F11">
        <w:rPr>
          <w:noProof/>
        </w:rPr>
        <w:t xml:space="preserve"> equal to </w:t>
      </w:r>
      <w:r>
        <w:rPr>
          <w:noProof/>
        </w:rPr>
        <w:t>0</w:t>
      </w:r>
      <w:r w:rsidRPr="003F3F11">
        <w:rPr>
          <w:noProof/>
        </w:rPr>
        <w:t xml:space="preserve"> only.</w:t>
      </w:r>
    </w:p>
    <w:p w14:paraId="5305E55C"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sps_alf_flag </w:t>
      </w:r>
      <w:r w:rsidRPr="003F3F11">
        <w:rPr>
          <w:noProof/>
        </w:rPr>
        <w:t xml:space="preserve">equal to </w:t>
      </w:r>
      <w:r>
        <w:rPr>
          <w:noProof/>
        </w:rPr>
        <w:t>0</w:t>
      </w:r>
      <w:r w:rsidRPr="003F3F11">
        <w:rPr>
          <w:noProof/>
        </w:rPr>
        <w:t xml:space="preserve"> only.</w:t>
      </w:r>
    </w:p>
    <w:p w14:paraId="243CEABE" w14:textId="77777777" w:rsidR="008120AA" w:rsidRDefault="008120AA" w:rsidP="009A5AB4">
      <w:pPr>
        <w:numPr>
          <w:ilvl w:val="0"/>
          <w:numId w:val="27"/>
        </w:numPr>
        <w:tabs>
          <w:tab w:val="clear" w:pos="794"/>
          <w:tab w:val="left" w:pos="400"/>
        </w:tabs>
        <w:spacing w:before="116" w:after="20"/>
        <w:rPr>
          <w:noProof/>
        </w:rPr>
      </w:pPr>
      <w:r w:rsidRPr="003F3F11">
        <w:rPr>
          <w:noProof/>
        </w:rPr>
        <w:lastRenderedPageBreak/>
        <w:t>Active SPSs shall have</w:t>
      </w:r>
      <w:r>
        <w:rPr>
          <w:noProof/>
        </w:rPr>
        <w:t xml:space="preserve"> sps_admvp_flag</w:t>
      </w:r>
      <w:r w:rsidRPr="003F3F11">
        <w:rPr>
          <w:noProof/>
        </w:rPr>
        <w:t xml:space="preserve"> equal to </w:t>
      </w:r>
      <w:r>
        <w:rPr>
          <w:noProof/>
        </w:rPr>
        <w:t>0</w:t>
      </w:r>
      <w:r w:rsidRPr="003F3F11">
        <w:rPr>
          <w:noProof/>
        </w:rPr>
        <w:t xml:space="preserve"> only.</w:t>
      </w:r>
    </w:p>
    <w:p w14:paraId="7B0E7A08" w14:textId="5C94F370" w:rsidR="005C7A89"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sps_eipd_flag </w:t>
      </w:r>
      <w:r w:rsidRPr="003F3F11">
        <w:rPr>
          <w:noProof/>
        </w:rPr>
        <w:t xml:space="preserve">equal to </w:t>
      </w:r>
      <w:r>
        <w:rPr>
          <w:noProof/>
        </w:rPr>
        <w:t>0</w:t>
      </w:r>
      <w:r w:rsidRPr="003F3F11">
        <w:rPr>
          <w:noProof/>
        </w:rPr>
        <w:t xml:space="preserve"> only.</w:t>
      </w:r>
      <w:r w:rsidR="005C7A89" w:rsidRPr="005C7A89">
        <w:rPr>
          <w:noProof/>
        </w:rPr>
        <w:t xml:space="preserve"> </w:t>
      </w:r>
    </w:p>
    <w:p w14:paraId="50063937" w14:textId="4BD986AB" w:rsidR="008120AA" w:rsidRDefault="005C7A89"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sps_adcc_flag </w:t>
      </w:r>
      <w:r w:rsidRPr="003F3F11">
        <w:rPr>
          <w:noProof/>
        </w:rPr>
        <w:t xml:space="preserve">equal to </w:t>
      </w:r>
      <w:r>
        <w:rPr>
          <w:noProof/>
        </w:rPr>
        <w:t>0</w:t>
      </w:r>
      <w:r w:rsidRPr="003F3F11">
        <w:rPr>
          <w:noProof/>
        </w:rPr>
        <w:t xml:space="preserve"> only.</w:t>
      </w:r>
    </w:p>
    <w:p w14:paraId="3DFCA5A0" w14:textId="3A8ECF5A" w:rsidR="008B017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sps_amis_flag</w:t>
      </w:r>
      <w:r w:rsidRPr="003F3F11">
        <w:rPr>
          <w:noProof/>
        </w:rPr>
        <w:t xml:space="preserve"> equal to </w:t>
      </w:r>
      <w:r>
        <w:rPr>
          <w:noProof/>
        </w:rPr>
        <w:t>0</w:t>
      </w:r>
      <w:r w:rsidRPr="003F3F11">
        <w:rPr>
          <w:noProof/>
        </w:rPr>
        <w:t xml:space="preserve"> only.</w:t>
      </w:r>
      <w:r w:rsidR="008B017A" w:rsidRPr="008B017A">
        <w:rPr>
          <w:noProof/>
        </w:rPr>
        <w:t xml:space="preserve"> </w:t>
      </w:r>
    </w:p>
    <w:p w14:paraId="19CDC3AE" w14:textId="24916B6B" w:rsidR="008120AA" w:rsidRDefault="008B017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sps_ibc_flag</w:t>
      </w:r>
      <w:r w:rsidRPr="003F3F11">
        <w:rPr>
          <w:noProof/>
        </w:rPr>
        <w:t xml:space="preserve"> equal to </w:t>
      </w:r>
      <w:r>
        <w:rPr>
          <w:noProof/>
        </w:rPr>
        <w:t>0</w:t>
      </w:r>
      <w:r w:rsidRPr="003F3F11">
        <w:rPr>
          <w:noProof/>
        </w:rPr>
        <w:t xml:space="preserve"> only.</w:t>
      </w:r>
    </w:p>
    <w:p w14:paraId="05D8B5BE"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sps_iqt_flag </w:t>
      </w:r>
      <w:r w:rsidRPr="003F3F11">
        <w:rPr>
          <w:noProof/>
        </w:rPr>
        <w:t xml:space="preserve">equal to </w:t>
      </w:r>
      <w:r>
        <w:rPr>
          <w:noProof/>
        </w:rPr>
        <w:t>0</w:t>
      </w:r>
      <w:r w:rsidRPr="003F3F11">
        <w:rPr>
          <w:noProof/>
        </w:rPr>
        <w:t xml:space="preserve"> only.</w:t>
      </w:r>
    </w:p>
    <w:p w14:paraId="17363751" w14:textId="70558C59" w:rsidR="008B017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sps_h</w:t>
      </w:r>
      <w:r w:rsidR="009534F4">
        <w:rPr>
          <w:noProof/>
        </w:rPr>
        <w:t>t</w:t>
      </w:r>
      <w:r>
        <w:rPr>
          <w:noProof/>
        </w:rPr>
        <w:t>df_flag</w:t>
      </w:r>
      <w:r w:rsidRPr="003F3F11">
        <w:rPr>
          <w:noProof/>
        </w:rPr>
        <w:t xml:space="preserve"> equal to </w:t>
      </w:r>
      <w:r>
        <w:rPr>
          <w:noProof/>
        </w:rPr>
        <w:t>0</w:t>
      </w:r>
      <w:r w:rsidRPr="003F3F11">
        <w:rPr>
          <w:noProof/>
        </w:rPr>
        <w:t xml:space="preserve"> only.</w:t>
      </w:r>
      <w:r w:rsidR="008B017A" w:rsidRPr="008B017A">
        <w:rPr>
          <w:noProof/>
        </w:rPr>
        <w:t xml:space="preserve"> </w:t>
      </w:r>
    </w:p>
    <w:p w14:paraId="65C0F118" w14:textId="59E1681B" w:rsidR="008120AA" w:rsidRDefault="008B017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sps_addb_flag</w:t>
      </w:r>
      <w:r w:rsidRPr="003F3F11">
        <w:rPr>
          <w:noProof/>
        </w:rPr>
        <w:t xml:space="preserve"> equal to </w:t>
      </w:r>
      <w:r>
        <w:rPr>
          <w:noProof/>
        </w:rPr>
        <w:t>0</w:t>
      </w:r>
      <w:r w:rsidRPr="003F3F11">
        <w:rPr>
          <w:noProof/>
        </w:rPr>
        <w:t xml:space="preserve"> only.</w:t>
      </w:r>
    </w:p>
    <w:p w14:paraId="4736A3CA" w14:textId="3DD5D789" w:rsidR="008B017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sps_cm_init_flag</w:t>
      </w:r>
      <w:r w:rsidRPr="003F3F11">
        <w:rPr>
          <w:noProof/>
        </w:rPr>
        <w:t xml:space="preserve"> equal to </w:t>
      </w:r>
      <w:r>
        <w:rPr>
          <w:noProof/>
        </w:rPr>
        <w:t>0</w:t>
      </w:r>
      <w:r w:rsidRPr="003F3F11">
        <w:rPr>
          <w:noProof/>
        </w:rPr>
        <w:t xml:space="preserve"> only.</w:t>
      </w:r>
      <w:r w:rsidR="008B017A" w:rsidRPr="008B017A">
        <w:rPr>
          <w:noProof/>
        </w:rPr>
        <w:t xml:space="preserve"> </w:t>
      </w:r>
    </w:p>
    <w:p w14:paraId="35EE12F7" w14:textId="7D0471A4" w:rsidR="008120AA" w:rsidRDefault="008B017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sps_ats_flag</w:t>
      </w:r>
      <w:r w:rsidRPr="003F3F11">
        <w:rPr>
          <w:noProof/>
        </w:rPr>
        <w:t xml:space="preserve"> equal to </w:t>
      </w:r>
      <w:r>
        <w:rPr>
          <w:noProof/>
        </w:rPr>
        <w:t>0</w:t>
      </w:r>
      <w:r w:rsidRPr="003F3F11">
        <w:rPr>
          <w:noProof/>
        </w:rPr>
        <w:t xml:space="preserve"> only</w:t>
      </w:r>
      <w:r>
        <w:rPr>
          <w:noProof/>
        </w:rPr>
        <w:t>.</w:t>
      </w:r>
    </w:p>
    <w:p w14:paraId="095A6121" w14:textId="77777777" w:rsidR="008120A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sps_rpl_flag</w:t>
      </w:r>
      <w:r w:rsidRPr="0062616D">
        <w:rPr>
          <w:noProof/>
        </w:rPr>
        <w:t xml:space="preserve"> </w:t>
      </w:r>
      <w:r w:rsidRPr="003F3F11">
        <w:rPr>
          <w:noProof/>
        </w:rPr>
        <w:t xml:space="preserve">equal to </w:t>
      </w:r>
      <w:r>
        <w:rPr>
          <w:noProof/>
        </w:rPr>
        <w:t>0</w:t>
      </w:r>
      <w:r w:rsidRPr="003F3F11">
        <w:rPr>
          <w:noProof/>
        </w:rPr>
        <w:t xml:space="preserve"> only.</w:t>
      </w:r>
    </w:p>
    <w:p w14:paraId="7A499871" w14:textId="27905904" w:rsidR="00F9040A" w:rsidRDefault="008120A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sps_pocs_flag</w:t>
      </w:r>
      <w:r w:rsidRPr="0062616D">
        <w:rPr>
          <w:noProof/>
        </w:rPr>
        <w:t xml:space="preserve"> </w:t>
      </w:r>
      <w:r w:rsidRPr="003F3F11">
        <w:rPr>
          <w:noProof/>
        </w:rPr>
        <w:t xml:space="preserve">equal to </w:t>
      </w:r>
      <w:r>
        <w:rPr>
          <w:noProof/>
        </w:rPr>
        <w:t>0</w:t>
      </w:r>
      <w:r w:rsidRPr="003F3F11">
        <w:rPr>
          <w:noProof/>
        </w:rPr>
        <w:t xml:space="preserve"> only.</w:t>
      </w:r>
      <w:r w:rsidR="00F9040A" w:rsidRPr="00F9040A">
        <w:rPr>
          <w:noProof/>
        </w:rPr>
        <w:t xml:space="preserve"> </w:t>
      </w:r>
    </w:p>
    <w:p w14:paraId="525E1240" w14:textId="57370F97" w:rsidR="008B017A" w:rsidRDefault="00F9040A" w:rsidP="009A5AB4">
      <w:pPr>
        <w:numPr>
          <w:ilvl w:val="0"/>
          <w:numId w:val="27"/>
        </w:numPr>
        <w:tabs>
          <w:tab w:val="clear" w:pos="794"/>
          <w:tab w:val="left" w:pos="400"/>
        </w:tabs>
        <w:spacing w:before="116" w:after="20"/>
        <w:rPr>
          <w:noProof/>
        </w:rPr>
      </w:pPr>
      <w:r w:rsidRPr="003F3F11">
        <w:rPr>
          <w:noProof/>
        </w:rPr>
        <w:t>Active SPSs shall have</w:t>
      </w:r>
      <w:r>
        <w:rPr>
          <w:noProof/>
        </w:rPr>
        <w:t xml:space="preserve"> sps_dquant_flag </w:t>
      </w:r>
      <w:r w:rsidRPr="003F3F11">
        <w:rPr>
          <w:noProof/>
        </w:rPr>
        <w:t xml:space="preserve">equal to </w:t>
      </w:r>
      <w:r>
        <w:rPr>
          <w:noProof/>
        </w:rPr>
        <w:t>0</w:t>
      </w:r>
      <w:r w:rsidRPr="003F3F11">
        <w:rPr>
          <w:noProof/>
        </w:rPr>
        <w:t xml:space="preserve"> only.</w:t>
      </w:r>
      <w:r w:rsidR="008B017A" w:rsidRPr="008B017A">
        <w:rPr>
          <w:noProof/>
        </w:rPr>
        <w:t xml:space="preserve"> </w:t>
      </w:r>
    </w:p>
    <w:p w14:paraId="6B4CE8D5" w14:textId="7B6E006F" w:rsidR="008120AA" w:rsidRDefault="008B017A" w:rsidP="009A5AB4">
      <w:pPr>
        <w:numPr>
          <w:ilvl w:val="0"/>
          <w:numId w:val="27"/>
        </w:numPr>
        <w:tabs>
          <w:tab w:val="clear" w:pos="794"/>
          <w:tab w:val="left" w:pos="400"/>
        </w:tabs>
        <w:spacing w:before="116" w:after="20"/>
        <w:rPr>
          <w:noProof/>
        </w:rPr>
      </w:pPr>
      <w:r w:rsidRPr="003F3F11">
        <w:rPr>
          <w:noProof/>
        </w:rPr>
        <w:t xml:space="preserve">Active </w:t>
      </w:r>
      <w:r>
        <w:rPr>
          <w:noProof/>
        </w:rPr>
        <w:t>P</w:t>
      </w:r>
      <w:r w:rsidRPr="003F3F11">
        <w:rPr>
          <w:noProof/>
        </w:rPr>
        <w:t>PSs shall have</w:t>
      </w:r>
      <w:r>
        <w:rPr>
          <w:noProof/>
        </w:rPr>
        <w:t xml:space="preserve"> </w:t>
      </w:r>
      <w:r w:rsidRPr="00DD0CE7">
        <w:rPr>
          <w:noProof/>
          <w:lang w:eastAsia="ko-KR"/>
        </w:rPr>
        <w:t xml:space="preserve">single_tile_in_pic_flag </w:t>
      </w:r>
      <w:r w:rsidRPr="003F3F11">
        <w:rPr>
          <w:noProof/>
        </w:rPr>
        <w:t xml:space="preserve">equal to </w:t>
      </w:r>
      <w:r>
        <w:rPr>
          <w:noProof/>
        </w:rPr>
        <w:t>1</w:t>
      </w:r>
      <w:r w:rsidRPr="003F3F11">
        <w:rPr>
          <w:noProof/>
        </w:rPr>
        <w:t xml:space="preserve"> only.</w:t>
      </w:r>
    </w:p>
    <w:p w14:paraId="008D15EA" w14:textId="77777777" w:rsidR="008120AA" w:rsidRDefault="008120AA" w:rsidP="009A5AB4">
      <w:pPr>
        <w:numPr>
          <w:ilvl w:val="0"/>
          <w:numId w:val="27"/>
        </w:numPr>
        <w:tabs>
          <w:tab w:val="clear" w:pos="794"/>
          <w:tab w:val="left" w:pos="400"/>
        </w:tabs>
        <w:spacing w:before="116" w:after="20"/>
        <w:rPr>
          <w:noProof/>
        </w:rPr>
      </w:pPr>
      <w:r>
        <w:rPr>
          <w:noProof/>
        </w:rPr>
        <w:t xml:space="preserve">Each slice in the bitstream shall have </w:t>
      </w:r>
      <w:r w:rsidRPr="00240C62">
        <w:rPr>
          <w:noProof/>
        </w:rPr>
        <w:t>single_tile_in_</w:t>
      </w:r>
      <w:r>
        <w:rPr>
          <w:noProof/>
        </w:rPr>
        <w:t>slice</w:t>
      </w:r>
      <w:r w:rsidRPr="00240C62">
        <w:rPr>
          <w:noProof/>
        </w:rPr>
        <w:t>_flag</w:t>
      </w:r>
      <w:r w:rsidRPr="003F3F11">
        <w:rPr>
          <w:noProof/>
        </w:rPr>
        <w:t xml:space="preserve"> equal to </w:t>
      </w:r>
      <w:r>
        <w:rPr>
          <w:noProof/>
        </w:rPr>
        <w:t>1 only</w:t>
      </w:r>
      <w:r w:rsidRPr="003F3F11">
        <w:rPr>
          <w:noProof/>
        </w:rPr>
        <w:t>.</w:t>
      </w:r>
    </w:p>
    <w:p w14:paraId="3F8E6017" w14:textId="77777777" w:rsidR="008120AA" w:rsidRDefault="008120AA" w:rsidP="009A5AB4">
      <w:pPr>
        <w:numPr>
          <w:ilvl w:val="0"/>
          <w:numId w:val="27"/>
        </w:numPr>
        <w:tabs>
          <w:tab w:val="clear" w:pos="794"/>
          <w:tab w:val="left" w:pos="400"/>
        </w:tabs>
        <w:spacing w:before="116" w:after="20"/>
        <w:rPr>
          <w:noProof/>
        </w:rPr>
      </w:pPr>
      <w:r>
        <w:rPr>
          <w:noProof/>
        </w:rPr>
        <w:t>No NAL unit in the bitsream shall have NalUnitType equal to HPS_NUT.</w:t>
      </w:r>
    </w:p>
    <w:p w14:paraId="54092108" w14:textId="0A13A6DB" w:rsidR="008120AA" w:rsidRPr="003F3F11" w:rsidRDefault="008120AA" w:rsidP="009A5AB4">
      <w:pPr>
        <w:numPr>
          <w:ilvl w:val="0"/>
          <w:numId w:val="27"/>
        </w:numPr>
        <w:tabs>
          <w:tab w:val="clear" w:pos="794"/>
          <w:tab w:val="left" w:pos="400"/>
        </w:tabs>
        <w:rPr>
          <w:noProof/>
        </w:rPr>
      </w:pPr>
      <w:r w:rsidRPr="003F3F11">
        <w:rPr>
          <w:noProof/>
        </w:rPr>
        <w:t xml:space="preserve">The level constraints specified for the Main profile in </w:t>
      </w:r>
      <w:r>
        <w:rPr>
          <w:noProof/>
        </w:rPr>
        <w:t xml:space="preserve">clause </w:t>
      </w:r>
      <w:r>
        <w:rPr>
          <w:noProof/>
        </w:rPr>
        <w:fldChar w:fldCharType="begin"/>
      </w:r>
      <w:r>
        <w:rPr>
          <w:noProof/>
        </w:rPr>
        <w:instrText xml:space="preserve"> REF _Ref12530120 \n \h </w:instrText>
      </w:r>
      <w:r>
        <w:rPr>
          <w:noProof/>
        </w:rPr>
      </w:r>
      <w:r>
        <w:rPr>
          <w:noProof/>
        </w:rPr>
        <w:fldChar w:fldCharType="separate"/>
      </w:r>
      <w:r w:rsidR="0063227E">
        <w:rPr>
          <w:noProof/>
        </w:rPr>
        <w:t>A.4</w:t>
      </w:r>
      <w:r>
        <w:rPr>
          <w:noProof/>
        </w:rPr>
        <w:fldChar w:fldCharType="end"/>
      </w:r>
      <w:r>
        <w:rPr>
          <w:noProof/>
        </w:rPr>
        <w:t xml:space="preserve"> </w:t>
      </w:r>
      <w:r w:rsidRPr="003F3F11">
        <w:rPr>
          <w:noProof/>
        </w:rPr>
        <w:t>shall be fulfilled.</w:t>
      </w:r>
    </w:p>
    <w:p w14:paraId="7D450A91" w14:textId="77777777" w:rsidR="008120AA" w:rsidRPr="003F3F11" w:rsidRDefault="008120AA" w:rsidP="008120AA">
      <w:pPr>
        <w:rPr>
          <w:noProof/>
        </w:rPr>
      </w:pPr>
      <w:r w:rsidRPr="00B26220">
        <w:rPr>
          <w:noProof/>
        </w:rPr>
        <w:t>Conformance of a bitstream to the Baseline profile is indicated by profile_idc equal to 0.</w:t>
      </w:r>
    </w:p>
    <w:p w14:paraId="5CB354A2" w14:textId="0CE0CF08" w:rsidR="008120AA" w:rsidRPr="003F3F11" w:rsidRDefault="008120AA" w:rsidP="008120AA">
      <w:pPr>
        <w:rPr>
          <w:noProof/>
        </w:rPr>
      </w:pPr>
      <w:r w:rsidRPr="003F3F11">
        <w:rPr>
          <w:noProof/>
        </w:rPr>
        <w:t xml:space="preserve">Decoders conforming to the </w:t>
      </w:r>
      <w:r>
        <w:rPr>
          <w:noProof/>
        </w:rPr>
        <w:t xml:space="preserve">Baseline </w:t>
      </w:r>
      <w:r w:rsidRPr="003F3F11">
        <w:rPr>
          <w:noProof/>
        </w:rPr>
        <w:t xml:space="preserve">profile </w:t>
      </w:r>
      <w:r w:rsidRPr="00B26220">
        <w:rPr>
          <w:noProof/>
        </w:rPr>
        <w:t>at a specific level (identified by a specific value of level_idc) shall be capable of decoding all bitstreams for which all of the following conditions apply:</w:t>
      </w:r>
    </w:p>
    <w:p w14:paraId="66C2C3B5" w14:textId="77777777" w:rsidR="008120AA" w:rsidRPr="003F3F11" w:rsidRDefault="008120AA" w:rsidP="009A5AB4">
      <w:pPr>
        <w:numPr>
          <w:ilvl w:val="0"/>
          <w:numId w:val="27"/>
        </w:numPr>
        <w:tabs>
          <w:tab w:val="clear" w:pos="794"/>
          <w:tab w:val="left" w:pos="400"/>
        </w:tabs>
        <w:rPr>
          <w:noProof/>
        </w:rPr>
      </w:pPr>
      <w:r w:rsidRPr="003F3F11">
        <w:rPr>
          <w:noProof/>
        </w:rPr>
        <w:t xml:space="preserve">The bitstream is indicated to conform to the </w:t>
      </w:r>
      <w:r>
        <w:rPr>
          <w:noProof/>
        </w:rPr>
        <w:t xml:space="preserve">Baseline </w:t>
      </w:r>
      <w:r w:rsidRPr="003F3F11">
        <w:rPr>
          <w:noProof/>
        </w:rPr>
        <w:t>profile.</w:t>
      </w:r>
    </w:p>
    <w:p w14:paraId="632CC794" w14:textId="77777777" w:rsidR="008120AA" w:rsidRPr="003F3F11" w:rsidRDefault="008120AA" w:rsidP="009A5AB4">
      <w:pPr>
        <w:numPr>
          <w:ilvl w:val="0"/>
          <w:numId w:val="27"/>
        </w:numPr>
        <w:tabs>
          <w:tab w:val="clear" w:pos="794"/>
          <w:tab w:val="left" w:pos="400"/>
        </w:tabs>
        <w:rPr>
          <w:noProof/>
        </w:rPr>
      </w:pPr>
      <w:r w:rsidRPr="003F3F11">
        <w:rPr>
          <w:noProof/>
        </w:rPr>
        <w:t>The bitstream is indicated to conform to a level that is lower than or equal to the specified level.</w:t>
      </w:r>
    </w:p>
    <w:p w14:paraId="47F16F01" w14:textId="77777777" w:rsidR="008120AA" w:rsidRPr="003F3F11" w:rsidRDefault="008120AA" w:rsidP="008120AA">
      <w:pPr>
        <w:pStyle w:val="Annex3"/>
        <w:numPr>
          <w:ilvl w:val="2"/>
          <w:numId w:val="8"/>
        </w:numPr>
        <w:tabs>
          <w:tab w:val="clear" w:pos="720"/>
          <w:tab w:val="clear" w:pos="794"/>
          <w:tab w:val="clear" w:pos="1191"/>
          <w:tab w:val="clear" w:pos="2160"/>
          <w:tab w:val="num" w:pos="851"/>
        </w:tabs>
        <w:ind w:left="851" w:hanging="851"/>
        <w:rPr>
          <w:noProof/>
        </w:rPr>
      </w:pPr>
      <w:bookmarkStart w:id="1782" w:name="_Toc14984474"/>
      <w:r>
        <w:rPr>
          <w:noProof/>
        </w:rPr>
        <w:t xml:space="preserve">Main </w:t>
      </w:r>
      <w:r w:rsidRPr="003F3F11">
        <w:rPr>
          <w:noProof/>
        </w:rPr>
        <w:t>profile</w:t>
      </w:r>
      <w:bookmarkEnd w:id="1782"/>
    </w:p>
    <w:p w14:paraId="143C44F8" w14:textId="77777777" w:rsidR="008120AA" w:rsidRPr="003F3F11" w:rsidRDefault="008120AA" w:rsidP="008120AA">
      <w:pPr>
        <w:rPr>
          <w:noProof/>
        </w:rPr>
      </w:pPr>
      <w:r w:rsidRPr="003F3F11">
        <w:rPr>
          <w:noProof/>
        </w:rPr>
        <w:t>Bitstreams conforming to the Main profile shall obey the following constraints:</w:t>
      </w:r>
    </w:p>
    <w:p w14:paraId="672E9C22"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 xml:space="preserve">Active SPSs shall have chroma_format_idc equal to </w:t>
      </w:r>
      <w:r>
        <w:rPr>
          <w:noProof/>
        </w:rPr>
        <w:t xml:space="preserve">0 or </w:t>
      </w:r>
      <w:r w:rsidRPr="003F3F11">
        <w:rPr>
          <w:noProof/>
        </w:rPr>
        <w:t>1 only.</w:t>
      </w:r>
    </w:p>
    <w:p w14:paraId="0228AD7B"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Active SPSs shall have bit_depth_luma_minus8 equal to</w:t>
      </w:r>
      <w:r>
        <w:rPr>
          <w:noProof/>
        </w:rPr>
        <w:t xml:space="preserve"> 0 or</w:t>
      </w:r>
      <w:r w:rsidRPr="003F3F11">
        <w:rPr>
          <w:noProof/>
        </w:rPr>
        <w:t xml:space="preserve"> </w:t>
      </w:r>
      <w:r>
        <w:rPr>
          <w:noProof/>
        </w:rPr>
        <w:t>2</w:t>
      </w:r>
      <w:r w:rsidRPr="003F3F11">
        <w:rPr>
          <w:noProof/>
        </w:rPr>
        <w:t xml:space="preserve"> only.</w:t>
      </w:r>
    </w:p>
    <w:p w14:paraId="6D93F516" w14:textId="77777777" w:rsidR="008120AA" w:rsidRPr="003F3F11" w:rsidRDefault="008120AA" w:rsidP="009A5AB4">
      <w:pPr>
        <w:numPr>
          <w:ilvl w:val="0"/>
          <w:numId w:val="27"/>
        </w:numPr>
        <w:tabs>
          <w:tab w:val="clear" w:pos="794"/>
          <w:tab w:val="left" w:pos="400"/>
        </w:tabs>
        <w:spacing w:before="116" w:after="20"/>
        <w:rPr>
          <w:noProof/>
        </w:rPr>
      </w:pPr>
      <w:r w:rsidRPr="003F3F11">
        <w:rPr>
          <w:noProof/>
        </w:rPr>
        <w:t xml:space="preserve">Active SPSs shall have bit_depth_chroma_minus8 equal to </w:t>
      </w:r>
      <w:r>
        <w:rPr>
          <w:noProof/>
        </w:rPr>
        <w:t>0 or 2</w:t>
      </w:r>
      <w:r w:rsidRPr="003F3F11">
        <w:rPr>
          <w:noProof/>
        </w:rPr>
        <w:t xml:space="preserve"> only.</w:t>
      </w:r>
    </w:p>
    <w:p w14:paraId="602E500B" w14:textId="03255CDE" w:rsidR="008120AA" w:rsidRPr="003F3F11" w:rsidRDefault="008120AA" w:rsidP="009A5AB4">
      <w:pPr>
        <w:numPr>
          <w:ilvl w:val="0"/>
          <w:numId w:val="27"/>
        </w:numPr>
        <w:tabs>
          <w:tab w:val="clear" w:pos="794"/>
          <w:tab w:val="left" w:pos="400"/>
        </w:tabs>
        <w:rPr>
          <w:noProof/>
        </w:rPr>
      </w:pPr>
      <w:r w:rsidRPr="003F3F11">
        <w:rPr>
          <w:noProof/>
        </w:rPr>
        <w:t xml:space="preserve">The level constraints specified for the Main profile in </w:t>
      </w:r>
      <w:r>
        <w:rPr>
          <w:noProof/>
        </w:rPr>
        <w:t xml:space="preserve">clause </w:t>
      </w:r>
      <w:r>
        <w:rPr>
          <w:noProof/>
        </w:rPr>
        <w:fldChar w:fldCharType="begin"/>
      </w:r>
      <w:r>
        <w:rPr>
          <w:noProof/>
        </w:rPr>
        <w:instrText xml:space="preserve"> REF _Ref12530120 \n \h </w:instrText>
      </w:r>
      <w:r>
        <w:rPr>
          <w:noProof/>
        </w:rPr>
      </w:r>
      <w:r>
        <w:rPr>
          <w:noProof/>
        </w:rPr>
        <w:fldChar w:fldCharType="separate"/>
      </w:r>
      <w:r w:rsidR="0063227E">
        <w:rPr>
          <w:noProof/>
        </w:rPr>
        <w:t>A.4</w:t>
      </w:r>
      <w:r>
        <w:rPr>
          <w:noProof/>
        </w:rPr>
        <w:fldChar w:fldCharType="end"/>
      </w:r>
      <w:r>
        <w:rPr>
          <w:noProof/>
        </w:rPr>
        <w:t xml:space="preserve"> </w:t>
      </w:r>
      <w:r w:rsidRPr="003F3F11">
        <w:rPr>
          <w:noProof/>
        </w:rPr>
        <w:t>shall be fulfilled.</w:t>
      </w:r>
    </w:p>
    <w:p w14:paraId="6BC19AEC" w14:textId="77777777" w:rsidR="008120AA" w:rsidRPr="003F3F11" w:rsidRDefault="008120AA" w:rsidP="008120AA">
      <w:pPr>
        <w:rPr>
          <w:noProof/>
        </w:rPr>
      </w:pPr>
      <w:r w:rsidRPr="00F21330">
        <w:rPr>
          <w:noProof/>
        </w:rPr>
        <w:t>Conformance of a bitstream to the Main profile is indicated by profile_idc equal to 1.</w:t>
      </w:r>
    </w:p>
    <w:p w14:paraId="7D614345" w14:textId="4AF1AE2F" w:rsidR="008120AA" w:rsidRPr="003F3F11" w:rsidRDefault="008120AA" w:rsidP="008120AA">
      <w:pPr>
        <w:rPr>
          <w:noProof/>
        </w:rPr>
      </w:pPr>
      <w:r w:rsidRPr="003F3F11">
        <w:rPr>
          <w:noProof/>
        </w:rPr>
        <w:t xml:space="preserve">Decoders conforming to the </w:t>
      </w:r>
      <w:r>
        <w:rPr>
          <w:noProof/>
        </w:rPr>
        <w:t xml:space="preserve">Main </w:t>
      </w:r>
      <w:r w:rsidRPr="003F3F11">
        <w:rPr>
          <w:noProof/>
        </w:rPr>
        <w:t xml:space="preserve">profile at a specific level (identified by a specific </w:t>
      </w:r>
      <w:r w:rsidRPr="00F21330">
        <w:rPr>
          <w:noProof/>
        </w:rPr>
        <w:t>value of level_idc) shall be capable of decoding all bitstreams for which all of the following conditions apply:</w:t>
      </w:r>
    </w:p>
    <w:p w14:paraId="175EB1DE" w14:textId="7AECA686" w:rsidR="008120AA" w:rsidRPr="003F3F11" w:rsidRDefault="008120AA" w:rsidP="009A5AB4">
      <w:pPr>
        <w:numPr>
          <w:ilvl w:val="0"/>
          <w:numId w:val="27"/>
        </w:numPr>
        <w:tabs>
          <w:tab w:val="clear" w:pos="794"/>
          <w:tab w:val="left" w:pos="400"/>
        </w:tabs>
        <w:rPr>
          <w:noProof/>
        </w:rPr>
      </w:pPr>
      <w:r w:rsidRPr="003F3F11">
        <w:rPr>
          <w:noProof/>
        </w:rPr>
        <w:t xml:space="preserve">The bitstream is indicated to conform to the </w:t>
      </w:r>
      <w:r>
        <w:rPr>
          <w:noProof/>
        </w:rPr>
        <w:t>Main profile</w:t>
      </w:r>
      <w:r w:rsidRPr="003F3F11">
        <w:rPr>
          <w:noProof/>
        </w:rPr>
        <w:t>.</w:t>
      </w:r>
    </w:p>
    <w:p w14:paraId="21860CAD" w14:textId="77777777" w:rsidR="008120AA" w:rsidRPr="003F3F11" w:rsidRDefault="008120AA" w:rsidP="009A5AB4">
      <w:pPr>
        <w:numPr>
          <w:ilvl w:val="0"/>
          <w:numId w:val="27"/>
        </w:numPr>
        <w:tabs>
          <w:tab w:val="clear" w:pos="794"/>
          <w:tab w:val="left" w:pos="400"/>
        </w:tabs>
        <w:rPr>
          <w:noProof/>
        </w:rPr>
      </w:pPr>
      <w:r w:rsidRPr="003F3F11">
        <w:rPr>
          <w:noProof/>
        </w:rPr>
        <w:t>The bitstream is indicated to conform to a level that is lower than or equal to the specified level.</w:t>
      </w:r>
    </w:p>
    <w:p w14:paraId="2EA0FE93" w14:textId="4DC134B0" w:rsidR="008120AA" w:rsidRPr="00C06505" w:rsidRDefault="00410641" w:rsidP="008120AA">
      <w:pPr>
        <w:pStyle w:val="Annex2"/>
        <w:numPr>
          <w:ilvl w:val="1"/>
          <w:numId w:val="8"/>
        </w:numPr>
        <w:tabs>
          <w:tab w:val="clear" w:pos="794"/>
          <w:tab w:val="left" w:pos="851"/>
        </w:tabs>
        <w:ind w:left="851" w:hanging="851"/>
        <w:rPr>
          <w:noProof/>
        </w:rPr>
      </w:pPr>
      <w:bookmarkStart w:id="1783" w:name="_Toc13903061"/>
      <w:bookmarkStart w:id="1784" w:name="_Toc20134502"/>
      <w:bookmarkStart w:id="1785" w:name="_Ref35858734"/>
      <w:bookmarkStart w:id="1786" w:name="_Toc77680595"/>
      <w:bookmarkStart w:id="1787" w:name="_Ref12530120"/>
      <w:bookmarkStart w:id="1788" w:name="_Ref13786402"/>
      <w:bookmarkStart w:id="1789" w:name="_Toc14984475"/>
      <w:r>
        <w:rPr>
          <w:noProof/>
        </w:rPr>
        <w:t>L</w:t>
      </w:r>
      <w:r w:rsidR="008120AA" w:rsidRPr="00C06505">
        <w:rPr>
          <w:noProof/>
        </w:rPr>
        <w:t>evels</w:t>
      </w:r>
      <w:bookmarkEnd w:id="1783"/>
      <w:bookmarkEnd w:id="1784"/>
      <w:bookmarkEnd w:id="1785"/>
      <w:bookmarkEnd w:id="1786"/>
      <w:bookmarkEnd w:id="1787"/>
      <w:bookmarkEnd w:id="1788"/>
      <w:bookmarkEnd w:id="1789"/>
    </w:p>
    <w:p w14:paraId="715309F1" w14:textId="080F1098" w:rsidR="008120AA" w:rsidRPr="00DC4FFD" w:rsidRDefault="008120AA" w:rsidP="008120AA">
      <w:pPr>
        <w:keepNext/>
        <w:numPr>
          <w:ilvl w:val="2"/>
          <w:numId w:val="8"/>
        </w:numPr>
        <w:spacing w:before="181"/>
        <w:ind w:left="1225" w:hanging="1225"/>
        <w:outlineLvl w:val="2"/>
        <w:rPr>
          <w:rFonts w:eastAsia="Times New Roman"/>
          <w:b/>
          <w:bCs/>
        </w:rPr>
      </w:pPr>
      <w:r>
        <w:rPr>
          <w:rFonts w:eastAsia="Times New Roman"/>
          <w:b/>
          <w:bCs/>
        </w:rPr>
        <w:t>General</w:t>
      </w:r>
      <w:r w:rsidRPr="00DC4FFD">
        <w:rPr>
          <w:noProof/>
        </w:rPr>
        <w:t xml:space="preserve"> </w:t>
      </w:r>
      <w:r w:rsidRPr="00DC4FFD">
        <w:rPr>
          <w:rFonts w:eastAsia="Times New Roman"/>
          <w:b/>
          <w:bCs/>
        </w:rPr>
        <w:t>level limits</w:t>
      </w:r>
    </w:p>
    <w:p w14:paraId="43CD6761" w14:textId="7F729E37" w:rsidR="008120AA" w:rsidRPr="00DC4FFD" w:rsidRDefault="008120AA" w:rsidP="008120AA">
      <w:pPr>
        <w:rPr>
          <w:noProof/>
        </w:rPr>
      </w:pPr>
      <w:r w:rsidRPr="00DC4FFD">
        <w:rPr>
          <w:noProof/>
        </w:rPr>
        <w:t>For purposes of comparison of level capabilities, a particular level is considered to be a lower level than some other level when the value of the level_idc of the particular level is less than that of the other level.</w:t>
      </w:r>
    </w:p>
    <w:p w14:paraId="3A03D067" w14:textId="77777777" w:rsidR="008120AA" w:rsidRPr="00DC4FFD" w:rsidRDefault="008120AA" w:rsidP="008120AA">
      <w:pPr>
        <w:rPr>
          <w:noProof/>
        </w:rPr>
      </w:pPr>
      <w:r w:rsidRPr="00DC4FFD">
        <w:rPr>
          <w:noProof/>
        </w:rPr>
        <w:t>The following is specified for expressing the constraints in this annex:</w:t>
      </w:r>
    </w:p>
    <w:p w14:paraId="3F5EC2EE" w14:textId="77777777" w:rsidR="008120AA" w:rsidRPr="00DC4FFD" w:rsidRDefault="008120AA" w:rsidP="009A5AB4">
      <w:pPr>
        <w:numPr>
          <w:ilvl w:val="0"/>
          <w:numId w:val="27"/>
        </w:numPr>
        <w:tabs>
          <w:tab w:val="clear" w:pos="794"/>
          <w:tab w:val="left" w:pos="400"/>
        </w:tabs>
        <w:rPr>
          <w:noProof/>
        </w:rPr>
      </w:pPr>
      <w:r w:rsidRPr="00DC4FFD">
        <w:rPr>
          <w:noProof/>
        </w:rPr>
        <w:t>Let access unit n be the n-th access unit in decoding order, with the first access unit being access unit 0 (i.e., the 0-th access unit).</w:t>
      </w:r>
    </w:p>
    <w:p w14:paraId="3168F130" w14:textId="77777777" w:rsidR="008120AA" w:rsidRPr="00DC4FFD" w:rsidRDefault="008120AA" w:rsidP="009A5AB4">
      <w:pPr>
        <w:numPr>
          <w:ilvl w:val="0"/>
          <w:numId w:val="27"/>
        </w:numPr>
        <w:tabs>
          <w:tab w:val="clear" w:pos="794"/>
          <w:tab w:val="left" w:pos="400"/>
        </w:tabs>
        <w:rPr>
          <w:noProof/>
        </w:rPr>
      </w:pPr>
      <w:r w:rsidRPr="00DC4FFD">
        <w:rPr>
          <w:noProof/>
        </w:rPr>
        <w:t>Let picture n be the coded picture or the corresponding decoded picture of access unit n.</w:t>
      </w:r>
    </w:p>
    <w:p w14:paraId="21F99847" w14:textId="6B2CAAB3" w:rsidR="008120AA" w:rsidRPr="00DC4FFD" w:rsidRDefault="008120AA" w:rsidP="008120AA">
      <w:pPr>
        <w:rPr>
          <w:noProof/>
        </w:rPr>
      </w:pPr>
      <w:r>
        <w:lastRenderedPageBreak/>
        <w:t>B</w:t>
      </w:r>
      <w:r w:rsidRPr="00DC4FFD">
        <w:t xml:space="preserve">itstreams </w:t>
      </w:r>
      <w:r w:rsidRPr="00DC4FFD">
        <w:rPr>
          <w:noProof/>
        </w:rPr>
        <w:t>conforming to a profile at a specified level shall obey the following constraints for each bitstream conformance test as specified in Annex </w:t>
      </w:r>
      <w:r w:rsidRPr="00DC4FFD">
        <w:rPr>
          <w:noProof/>
        </w:rPr>
        <w:fldChar w:fldCharType="begin" w:fldLock="1"/>
      </w:r>
      <w:r w:rsidRPr="00DC4FFD">
        <w:rPr>
          <w:noProof/>
        </w:rPr>
        <w:instrText xml:space="preserve"> REF _Ref276143024 \r \h </w:instrText>
      </w:r>
      <w:r w:rsidRPr="00DC4FFD">
        <w:rPr>
          <w:noProof/>
        </w:rPr>
      </w:r>
      <w:r w:rsidRPr="00DC4FFD">
        <w:rPr>
          <w:noProof/>
        </w:rPr>
        <w:fldChar w:fldCharType="separate"/>
      </w:r>
      <w:r w:rsidRPr="00DC4FFD">
        <w:rPr>
          <w:noProof/>
        </w:rPr>
        <w:t>C</w:t>
      </w:r>
      <w:r w:rsidRPr="00DC4FFD">
        <w:rPr>
          <w:noProof/>
        </w:rPr>
        <w:fldChar w:fldCharType="end"/>
      </w:r>
      <w:r w:rsidRPr="00DC4FFD">
        <w:rPr>
          <w:noProof/>
        </w:rPr>
        <w:t>:</w:t>
      </w:r>
    </w:p>
    <w:p w14:paraId="7F53AD76" w14:textId="68942F56" w:rsidR="008120AA" w:rsidRPr="00DC4FFD" w:rsidRDefault="008120AA" w:rsidP="009A5AB4">
      <w:pPr>
        <w:numPr>
          <w:ilvl w:val="0"/>
          <w:numId w:val="113"/>
        </w:numPr>
        <w:rPr>
          <w:noProof/>
        </w:rPr>
      </w:pPr>
      <w:r w:rsidRPr="00DC4FFD">
        <w:rPr>
          <w:noProof/>
        </w:rPr>
        <w:t xml:space="preserve">PicSizeInSamplesY shall be less than or equal to MaxLumaPs, where MaxLumaPs is </w:t>
      </w:r>
      <w:r w:rsidRPr="006D58B7">
        <w:rPr>
          <w:noProof/>
        </w:rPr>
        <w:t xml:space="preserve">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DC4FFD">
        <w:rPr>
          <w:noProof/>
        </w:rPr>
        <w:t>.</w:t>
      </w:r>
    </w:p>
    <w:p w14:paraId="4832879F" w14:textId="77777777" w:rsidR="008120AA" w:rsidRPr="00DC4FFD" w:rsidRDefault="008120AA" w:rsidP="009A5AB4">
      <w:pPr>
        <w:numPr>
          <w:ilvl w:val="0"/>
          <w:numId w:val="113"/>
        </w:numPr>
        <w:rPr>
          <w:noProof/>
        </w:rPr>
      </w:pPr>
      <w:r w:rsidRPr="00DC4FFD">
        <w:rPr>
          <w:noProof/>
        </w:rPr>
        <w:t>The value of pic_width_in_luma_samples shall be less than or equal to Sqrt( MaxLumaPs * 8 ).</w:t>
      </w:r>
    </w:p>
    <w:p w14:paraId="5589AD10" w14:textId="77777777" w:rsidR="008120AA" w:rsidRPr="00DC4FFD" w:rsidRDefault="008120AA" w:rsidP="009A5AB4">
      <w:pPr>
        <w:numPr>
          <w:ilvl w:val="0"/>
          <w:numId w:val="113"/>
        </w:numPr>
        <w:rPr>
          <w:noProof/>
        </w:rPr>
      </w:pPr>
      <w:r w:rsidRPr="00DC4FFD">
        <w:rPr>
          <w:noProof/>
        </w:rPr>
        <w:t>The value of pic_height_in_luma_samples shall be less than or equal to Sqrt( MaxLumaPs * 8 ).</w:t>
      </w:r>
    </w:p>
    <w:p w14:paraId="1DC11189" w14:textId="77777777" w:rsidR="008120AA" w:rsidRPr="00DC4FFD" w:rsidRDefault="008120AA" w:rsidP="009A5AB4">
      <w:pPr>
        <w:numPr>
          <w:ilvl w:val="0"/>
          <w:numId w:val="113"/>
        </w:numPr>
        <w:rPr>
          <w:noProof/>
        </w:rPr>
      </w:pPr>
      <w:r w:rsidRPr="00DC4FFD">
        <w:rPr>
          <w:noProof/>
        </w:rPr>
        <w:t>For level 5 and higher levels, the value of CtbSizeY shall be equal to 32 or 64.</w:t>
      </w:r>
    </w:p>
    <w:p w14:paraId="12CA7CA1" w14:textId="4361D7DC" w:rsidR="008120AA" w:rsidRPr="00DC4FFD" w:rsidRDefault="008120AA" w:rsidP="009A5AB4">
      <w:pPr>
        <w:numPr>
          <w:ilvl w:val="0"/>
          <w:numId w:val="113"/>
        </w:numPr>
        <w:jc w:val="left"/>
        <w:rPr>
          <w:noProof/>
        </w:rPr>
      </w:pPr>
      <w:r w:rsidRPr="00DC4FFD">
        <w:rPr>
          <w:noProof/>
        </w:rPr>
        <w:t xml:space="preserve">The value of num_tile_columns_minus1 shall be less than MaxTileCols and num_tile_rows_minus1 shall be less than MaxTileRows, where MaxTileCols and MaxTileRows are </w:t>
      </w:r>
      <w:r w:rsidRPr="006D58B7">
        <w:rPr>
          <w:noProof/>
        </w:rPr>
        <w:t xml:space="preserve">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w:t>
      </w:r>
    </w:p>
    <w:p w14:paraId="7D1BE761" w14:textId="7162BE72" w:rsidR="008120AA" w:rsidRPr="00DC4FFD" w:rsidRDefault="008120AA" w:rsidP="009A5AB4">
      <w:pPr>
        <w:numPr>
          <w:ilvl w:val="0"/>
          <w:numId w:val="113"/>
        </w:numPr>
        <w:rPr>
          <w:noProof/>
        </w:rPr>
      </w:pPr>
      <w:r w:rsidRPr="00DC4FFD">
        <w:rPr>
          <w:noProof/>
        </w:rPr>
        <w:t xml:space="preserve">For the VCL HRD parameters, CpbSize[ i ] shall be less than or equal to CpbVclFactor * MaxCPB for at least one value of i in the range of 0 to cpb_cnt_minus1, inclusive, where CpbSize[ i ] is </w:t>
      </w:r>
      <w:r w:rsidRPr="00DC4FFD">
        <w:rPr>
          <w:noProof/>
          <w:lang w:eastAsia="ko-KR"/>
        </w:rPr>
        <w:t>specified in clause </w:t>
      </w:r>
      <w:r w:rsidRPr="00DC4FFD">
        <w:rPr>
          <w:noProof/>
          <w:lang w:eastAsia="ko-KR"/>
        </w:rPr>
        <w:fldChar w:fldCharType="begin" w:fldLock="1"/>
      </w:r>
      <w:r w:rsidRPr="00DC4FFD">
        <w:rPr>
          <w:noProof/>
          <w:lang w:eastAsia="ko-KR"/>
        </w:rPr>
        <w:instrText xml:space="preserve"> REF _Ref330938596 \r \h </w:instrText>
      </w:r>
      <w:r w:rsidRPr="00DC4FFD">
        <w:rPr>
          <w:noProof/>
          <w:lang w:eastAsia="ko-KR"/>
        </w:rPr>
      </w:r>
      <w:r w:rsidRPr="00DC4FFD">
        <w:rPr>
          <w:noProof/>
          <w:lang w:eastAsia="ko-KR"/>
        </w:rPr>
        <w:fldChar w:fldCharType="separate"/>
      </w:r>
      <w:r w:rsidRPr="00DC4FFD">
        <w:rPr>
          <w:noProof/>
          <w:lang w:eastAsia="ko-KR"/>
        </w:rPr>
        <w:t>E.3.3</w:t>
      </w:r>
      <w:r w:rsidRPr="00DC4FFD">
        <w:rPr>
          <w:noProof/>
          <w:lang w:eastAsia="ko-KR"/>
        </w:rPr>
        <w:fldChar w:fldCharType="end"/>
      </w:r>
      <w:r w:rsidRPr="00DC4FFD">
        <w:rPr>
          <w:noProof/>
          <w:lang w:eastAsia="ko-KR"/>
        </w:rPr>
        <w:t xml:space="preserve"> based on </w:t>
      </w:r>
      <w:r w:rsidRPr="006D58B7">
        <w:rPr>
          <w:noProof/>
          <w:lang w:eastAsia="ko-KR"/>
        </w:rPr>
        <w:t>parameters selected as specified in clause </w:t>
      </w:r>
      <w:r w:rsidRPr="006D58B7">
        <w:rPr>
          <w:noProof/>
          <w:lang w:eastAsia="ko-KR"/>
        </w:rPr>
        <w:fldChar w:fldCharType="begin" w:fldLock="1"/>
      </w:r>
      <w:r w:rsidRPr="006D58B7">
        <w:rPr>
          <w:noProof/>
          <w:lang w:eastAsia="ko-KR"/>
        </w:rPr>
        <w:instrText xml:space="preserve"> REF _Ref343024208 \r \h </w:instrText>
      </w:r>
      <w:r w:rsidR="006D58B7" w:rsidRPr="006D58B7">
        <w:rPr>
          <w:noProof/>
          <w:lang w:eastAsia="ko-KR"/>
        </w:rPr>
        <w:instrText xml:space="preserve"> \* MERGEFORMAT </w:instrText>
      </w:r>
      <w:r w:rsidRPr="006D58B7">
        <w:rPr>
          <w:noProof/>
          <w:lang w:eastAsia="ko-KR"/>
        </w:rPr>
      </w:r>
      <w:r w:rsidRPr="006D58B7">
        <w:rPr>
          <w:noProof/>
          <w:lang w:eastAsia="ko-KR"/>
        </w:rPr>
        <w:fldChar w:fldCharType="separate"/>
      </w:r>
      <w:r w:rsidRPr="006D58B7">
        <w:rPr>
          <w:noProof/>
          <w:lang w:eastAsia="ko-KR"/>
        </w:rPr>
        <w:t>C.1</w:t>
      </w:r>
      <w:r w:rsidRPr="006D58B7">
        <w:rPr>
          <w:noProof/>
          <w:lang w:eastAsia="ko-KR"/>
        </w:rPr>
        <w:fldChar w:fldCharType="end"/>
      </w:r>
      <w:r w:rsidRPr="006D58B7">
        <w:rPr>
          <w:noProof/>
          <w:lang w:eastAsia="ko-KR"/>
        </w:rPr>
        <w:t xml:space="preserve">, </w:t>
      </w:r>
      <w:r w:rsidRPr="006D58B7">
        <w:rPr>
          <w:noProof/>
        </w:rPr>
        <w:t xml:space="preserve">CpbVclFactor is specified in </w:t>
      </w:r>
      <w:r w:rsidR="006D58B7">
        <w:rPr>
          <w:noProof/>
        </w:rPr>
        <w:fldChar w:fldCharType="begin"/>
      </w:r>
      <w:r w:rsidR="006D58B7">
        <w:rPr>
          <w:noProof/>
        </w:rPr>
        <w:instrText xml:space="preserve"> REF _Ref14703553 \h </w:instrText>
      </w:r>
      <w:r w:rsidR="006D58B7">
        <w:rPr>
          <w:noProof/>
        </w:rPr>
      </w:r>
      <w:r w:rsidR="006D58B7">
        <w:rPr>
          <w:noProof/>
        </w:rPr>
        <w:fldChar w:fldCharType="separate"/>
      </w:r>
      <w:r w:rsidR="0063227E" w:rsidRPr="003F3F11">
        <w:rPr>
          <w:noProof/>
        </w:rPr>
        <w:t>Table A.</w:t>
      </w:r>
      <w:r w:rsidR="0063227E">
        <w:rPr>
          <w:noProof/>
        </w:rPr>
        <w:t>3</w:t>
      </w:r>
      <w:r w:rsidR="006D58B7">
        <w:rPr>
          <w:noProof/>
        </w:rPr>
        <w:fldChar w:fldCharType="end"/>
      </w:r>
      <w:r w:rsidRPr="006D58B7">
        <w:rPr>
          <w:noProof/>
        </w:rPr>
        <w:t>,</w:t>
      </w:r>
      <w:r w:rsidRPr="006D58B7">
        <w:rPr>
          <w:noProof/>
          <w:lang w:eastAsia="ko-KR"/>
        </w:rPr>
        <w:t xml:space="preserve"> and </w:t>
      </w:r>
      <w:r w:rsidRPr="006D58B7">
        <w:rPr>
          <w:noProof/>
        </w:rPr>
        <w:t xml:space="preserve">MaxCPB is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DC4FFD">
        <w:rPr>
          <w:noProof/>
        </w:rPr>
        <w:t xml:space="preserve"> in units of CpbVclFactor bits.</w:t>
      </w:r>
    </w:p>
    <w:p w14:paraId="32886B9A" w14:textId="1FFF76C5" w:rsidR="008120AA" w:rsidRPr="006D58B7" w:rsidRDefault="008120AA" w:rsidP="009A5AB4">
      <w:pPr>
        <w:numPr>
          <w:ilvl w:val="0"/>
          <w:numId w:val="113"/>
        </w:numPr>
        <w:rPr>
          <w:noProof/>
        </w:rPr>
      </w:pPr>
      <w:r w:rsidRPr="00DC4FFD">
        <w:rPr>
          <w:noProof/>
        </w:rPr>
        <w:t xml:space="preserve">For the NAL HRD parameters, CpbSize[ i ] shall be less than or equal to CpbNalFactor * MaxCPB for at least one value of i in the range of 0 to cpb_cnt_minus1, inclusive, where CpbSize[ i ] is </w:t>
      </w:r>
      <w:r w:rsidRPr="00DC4FFD">
        <w:rPr>
          <w:noProof/>
          <w:lang w:eastAsia="ko-KR"/>
        </w:rPr>
        <w:t>specified in clause </w:t>
      </w:r>
      <w:r w:rsidRPr="00DC4FFD">
        <w:rPr>
          <w:noProof/>
          <w:lang w:eastAsia="ko-KR"/>
        </w:rPr>
        <w:fldChar w:fldCharType="begin" w:fldLock="1"/>
      </w:r>
      <w:r w:rsidRPr="00DC4FFD">
        <w:rPr>
          <w:noProof/>
          <w:lang w:eastAsia="ko-KR"/>
        </w:rPr>
        <w:instrText xml:space="preserve"> REF _Ref330938596 \r \h </w:instrText>
      </w:r>
      <w:r w:rsidRPr="00DC4FFD">
        <w:rPr>
          <w:noProof/>
          <w:lang w:eastAsia="ko-KR"/>
        </w:rPr>
      </w:r>
      <w:r w:rsidRPr="00DC4FFD">
        <w:rPr>
          <w:noProof/>
          <w:lang w:eastAsia="ko-KR"/>
        </w:rPr>
        <w:fldChar w:fldCharType="separate"/>
      </w:r>
      <w:r w:rsidRPr="00DC4FFD">
        <w:rPr>
          <w:noProof/>
          <w:lang w:eastAsia="ko-KR"/>
        </w:rPr>
        <w:t>E.3.3</w:t>
      </w:r>
      <w:r w:rsidRPr="00DC4FFD">
        <w:rPr>
          <w:noProof/>
          <w:lang w:eastAsia="ko-KR"/>
        </w:rPr>
        <w:fldChar w:fldCharType="end"/>
      </w:r>
      <w:r w:rsidRPr="00DC4FFD">
        <w:rPr>
          <w:noProof/>
          <w:lang w:eastAsia="ko-KR"/>
        </w:rPr>
        <w:t xml:space="preserve"> based on parameters </w:t>
      </w:r>
      <w:r w:rsidRPr="006D58B7">
        <w:rPr>
          <w:noProof/>
          <w:lang w:eastAsia="ko-KR"/>
        </w:rPr>
        <w:t>selected as specified in clause </w:t>
      </w:r>
      <w:r w:rsidRPr="006D58B7">
        <w:rPr>
          <w:noProof/>
          <w:lang w:eastAsia="ko-KR"/>
        </w:rPr>
        <w:fldChar w:fldCharType="begin" w:fldLock="1"/>
      </w:r>
      <w:r w:rsidRPr="006D58B7">
        <w:rPr>
          <w:noProof/>
          <w:lang w:eastAsia="ko-KR"/>
        </w:rPr>
        <w:instrText xml:space="preserve"> REF _Ref343024208 \r \h </w:instrText>
      </w:r>
      <w:r w:rsidR="006D58B7" w:rsidRPr="006D58B7">
        <w:rPr>
          <w:noProof/>
          <w:lang w:eastAsia="ko-KR"/>
        </w:rPr>
        <w:instrText xml:space="preserve"> \* MERGEFORMAT </w:instrText>
      </w:r>
      <w:r w:rsidRPr="006D58B7">
        <w:rPr>
          <w:noProof/>
          <w:lang w:eastAsia="ko-KR"/>
        </w:rPr>
      </w:r>
      <w:r w:rsidRPr="006D58B7">
        <w:rPr>
          <w:noProof/>
          <w:lang w:eastAsia="ko-KR"/>
        </w:rPr>
        <w:fldChar w:fldCharType="separate"/>
      </w:r>
      <w:r w:rsidRPr="006D58B7">
        <w:rPr>
          <w:noProof/>
          <w:lang w:eastAsia="ko-KR"/>
        </w:rPr>
        <w:t>C.1</w:t>
      </w:r>
      <w:r w:rsidRPr="006D58B7">
        <w:rPr>
          <w:noProof/>
          <w:lang w:eastAsia="ko-KR"/>
        </w:rPr>
        <w:fldChar w:fldCharType="end"/>
      </w:r>
      <w:r w:rsidRPr="006D58B7">
        <w:rPr>
          <w:noProof/>
          <w:lang w:eastAsia="ko-KR"/>
        </w:rPr>
        <w:t>,</w:t>
      </w:r>
      <w:r w:rsidRPr="006D58B7">
        <w:rPr>
          <w:noProof/>
        </w:rPr>
        <w:t xml:space="preserve"> CpbNalFactor is specified in </w:t>
      </w:r>
      <w:r w:rsidR="006D58B7">
        <w:rPr>
          <w:noProof/>
        </w:rPr>
        <w:fldChar w:fldCharType="begin"/>
      </w:r>
      <w:r w:rsidR="006D58B7">
        <w:rPr>
          <w:noProof/>
        </w:rPr>
        <w:instrText xml:space="preserve"> REF _Ref14703553 \h </w:instrText>
      </w:r>
      <w:r w:rsidR="006D58B7">
        <w:rPr>
          <w:noProof/>
        </w:rPr>
      </w:r>
      <w:r w:rsidR="006D58B7">
        <w:rPr>
          <w:noProof/>
        </w:rPr>
        <w:fldChar w:fldCharType="separate"/>
      </w:r>
      <w:r w:rsidR="0063227E" w:rsidRPr="003F3F11">
        <w:rPr>
          <w:noProof/>
        </w:rPr>
        <w:t>Table A.</w:t>
      </w:r>
      <w:r w:rsidR="0063227E">
        <w:rPr>
          <w:noProof/>
        </w:rPr>
        <w:t>3</w:t>
      </w:r>
      <w:r w:rsidR="006D58B7">
        <w:rPr>
          <w:noProof/>
        </w:rPr>
        <w:fldChar w:fldCharType="end"/>
      </w:r>
      <w:r w:rsidRPr="006D58B7">
        <w:rPr>
          <w:noProof/>
        </w:rPr>
        <w:t>,</w:t>
      </w:r>
      <w:r w:rsidRPr="006D58B7">
        <w:rPr>
          <w:noProof/>
          <w:lang w:eastAsia="ko-KR"/>
        </w:rPr>
        <w:t xml:space="preserve"> and </w:t>
      </w:r>
      <w:r w:rsidRPr="006D58B7">
        <w:rPr>
          <w:noProof/>
        </w:rPr>
        <w:t xml:space="preserve">MaxCPB is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 xml:space="preserve"> in units of CpbNalFactor bits.</w:t>
      </w:r>
    </w:p>
    <w:p w14:paraId="3694B40F" w14:textId="3D71CD60" w:rsidR="008120AA" w:rsidRPr="00DC4FFD" w:rsidRDefault="006D58B7" w:rsidP="008120AA">
      <w:pPr>
        <w:rPr>
          <w:noProof/>
        </w:rPr>
      </w:pPr>
      <w:r w:rsidRPr="006D58B7">
        <w:fldChar w:fldCharType="begin"/>
      </w:r>
      <w:r w:rsidRPr="006D58B7">
        <w:rPr>
          <w:noProof/>
        </w:rPr>
        <w:instrText xml:space="preserve"> REF _Ref14703385 \h </w:instrText>
      </w:r>
      <w:r w:rsidRPr="006D58B7">
        <w:instrText xml:space="preserve"> \* MERGEFORMAT </w:instrText>
      </w:r>
      <w:r w:rsidRPr="006D58B7">
        <w:fldChar w:fldCharType="separate"/>
      </w:r>
      <w:r w:rsidR="0063227E" w:rsidRPr="0063227E">
        <w:rPr>
          <w:rFonts w:eastAsia="Malgun Gothic"/>
          <w:bCs/>
          <w:noProof/>
        </w:rPr>
        <w:t>Table A.1</w:t>
      </w:r>
      <w:r w:rsidRPr="006D58B7">
        <w:fldChar w:fldCharType="end"/>
      </w:r>
      <w:r w:rsidR="008120AA" w:rsidRPr="006D58B7">
        <w:rPr>
          <w:noProof/>
        </w:rPr>
        <w:t xml:space="preserve"> specifies the limits for</w:t>
      </w:r>
      <w:r w:rsidR="008120AA" w:rsidRPr="00DC4FFD">
        <w:rPr>
          <w:noProof/>
        </w:rPr>
        <w:t xml:space="preserve"> each level.</w:t>
      </w:r>
    </w:p>
    <w:p w14:paraId="01CC775F" w14:textId="508D1DCF" w:rsidR="008120AA" w:rsidRPr="006D58B7" w:rsidRDefault="008120AA" w:rsidP="008120AA">
      <w:pPr>
        <w:keepNext/>
        <w:rPr>
          <w:noProof/>
        </w:rPr>
      </w:pPr>
      <w:r w:rsidRPr="00DC4FFD">
        <w:rPr>
          <w:noProof/>
        </w:rPr>
        <w:t xml:space="preserve">A level to which a bitstream conforms are indicated by the syntax element level_idc </w:t>
      </w:r>
      <w:r w:rsidRPr="006D58B7">
        <w:rPr>
          <w:noProof/>
        </w:rPr>
        <w:t>as follows:</w:t>
      </w:r>
    </w:p>
    <w:p w14:paraId="1C5DE09E" w14:textId="0D47D3CB" w:rsidR="008120AA" w:rsidRPr="006D58B7" w:rsidRDefault="008120AA" w:rsidP="008120AA">
      <w:pPr>
        <w:spacing w:before="86"/>
        <w:ind w:left="397" w:hanging="397"/>
        <w:rPr>
          <w:noProof/>
        </w:rPr>
      </w:pPr>
      <w:r w:rsidRPr="006D58B7">
        <w:rPr>
          <w:noProof/>
        </w:rPr>
        <w:t>–</w:t>
      </w:r>
      <w:r w:rsidRPr="006D58B7">
        <w:rPr>
          <w:noProof/>
        </w:rPr>
        <w:tab/>
        <w:t xml:space="preserve">level_idc shall be set equal to a value of 30 times the level number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w:t>
      </w:r>
    </w:p>
    <w:p w14:paraId="587ED507" w14:textId="76AB0275" w:rsidR="008120AA" w:rsidRPr="00DC4FFD" w:rsidRDefault="008120AA" w:rsidP="008120AA">
      <w:pPr>
        <w:keepNext/>
        <w:tabs>
          <w:tab w:val="clear" w:pos="794"/>
          <w:tab w:val="clear" w:pos="1191"/>
          <w:tab w:val="clear" w:pos="1588"/>
          <w:tab w:val="clear" w:pos="1985"/>
        </w:tabs>
        <w:spacing w:before="240" w:after="113"/>
        <w:jc w:val="center"/>
        <w:rPr>
          <w:rFonts w:eastAsia="Malgun Gothic"/>
          <w:b/>
          <w:bCs/>
          <w:noProof/>
        </w:rPr>
      </w:pPr>
      <w:bookmarkStart w:id="1790" w:name="_Ref397963797"/>
      <w:bookmarkStart w:id="1791" w:name="_Ref316792565"/>
      <w:bookmarkStart w:id="1792" w:name="_Ref14703385"/>
      <w:bookmarkStart w:id="1793" w:name="_Ref397963780"/>
      <w:bookmarkStart w:id="1794" w:name="_Ref399010340"/>
      <w:bookmarkStart w:id="1795" w:name="_Ref399010579"/>
      <w:bookmarkStart w:id="1796" w:name="_Toc415476507"/>
      <w:bookmarkStart w:id="1797" w:name="_Toc423602568"/>
      <w:bookmarkStart w:id="1798" w:name="_Toc423602742"/>
      <w:bookmarkStart w:id="1799" w:name="_Toc501130635"/>
      <w:bookmarkStart w:id="1800" w:name="_Toc503770643"/>
      <w:r w:rsidRPr="00DC4FFD">
        <w:rPr>
          <w:rFonts w:eastAsia="Malgun Gothic"/>
          <w:b/>
          <w:bCs/>
          <w:noProof/>
        </w:rPr>
        <w:t>Table A.</w:t>
      </w:r>
      <w:bookmarkEnd w:id="1790"/>
      <w:bookmarkEnd w:id="1791"/>
      <w:r w:rsidR="006D58B7">
        <w:rPr>
          <w:rFonts w:eastAsia="Malgun Gothic"/>
          <w:b/>
          <w:bCs/>
        </w:rPr>
        <w:fldChar w:fldCharType="begin"/>
      </w:r>
      <w:r w:rsidR="006D58B7">
        <w:rPr>
          <w:rFonts w:eastAsia="Malgun Gothic"/>
          <w:b/>
          <w:bCs/>
        </w:rPr>
        <w:instrText xml:space="preserve"> SEQ Table \* ARABIC \r 1 </w:instrText>
      </w:r>
      <w:r w:rsidR="006D58B7">
        <w:rPr>
          <w:rFonts w:eastAsia="Malgun Gothic"/>
          <w:b/>
          <w:bCs/>
        </w:rPr>
        <w:fldChar w:fldCharType="separate"/>
      </w:r>
      <w:r w:rsidR="0063227E">
        <w:rPr>
          <w:rFonts w:eastAsia="Malgun Gothic"/>
          <w:b/>
          <w:bCs/>
          <w:noProof/>
        </w:rPr>
        <w:t>1</w:t>
      </w:r>
      <w:r w:rsidR="006D58B7">
        <w:rPr>
          <w:rFonts w:eastAsia="Malgun Gothic"/>
          <w:b/>
          <w:bCs/>
        </w:rPr>
        <w:fldChar w:fldCharType="end"/>
      </w:r>
      <w:bookmarkEnd w:id="1792"/>
      <w:r w:rsidRPr="00DC4FFD">
        <w:rPr>
          <w:rFonts w:eastAsia="Malgun Gothic"/>
          <w:b/>
          <w:bCs/>
          <w:noProof/>
        </w:rPr>
        <w:t xml:space="preserve"> – General level limits</w:t>
      </w:r>
      <w:bookmarkEnd w:id="1793"/>
      <w:bookmarkEnd w:id="1794"/>
      <w:bookmarkEnd w:id="1795"/>
      <w:bookmarkEnd w:id="1796"/>
      <w:bookmarkEnd w:id="1797"/>
      <w:bookmarkEnd w:id="1798"/>
      <w:bookmarkEnd w:id="1799"/>
      <w:bookmarkEnd w:id="180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1152"/>
        <w:gridCol w:w="1530"/>
        <w:gridCol w:w="850"/>
        <w:gridCol w:w="711"/>
        <w:gridCol w:w="709"/>
      </w:tblGrid>
      <w:tr w:rsidR="008F0EBE" w:rsidRPr="00DC4FFD" w14:paraId="6953D43E" w14:textId="77777777" w:rsidTr="00A23D36">
        <w:trPr>
          <w:cantSplit/>
          <w:trHeight w:val="2268"/>
          <w:jc w:val="center"/>
        </w:trPr>
        <w:tc>
          <w:tcPr>
            <w:tcW w:w="576" w:type="dxa"/>
            <w:textDirection w:val="tbRl"/>
          </w:tcPr>
          <w:p w14:paraId="14BF6043" w14:textId="77777777" w:rsidR="008F0EBE" w:rsidRPr="00DC4FFD" w:rsidRDefault="008F0EBE" w:rsidP="006A011B">
            <w:pPr>
              <w:keepNext/>
              <w:spacing w:before="40" w:after="40"/>
              <w:ind w:left="113" w:right="113"/>
              <w:jc w:val="left"/>
              <w:rPr>
                <w:b/>
                <w:noProof/>
                <w:sz w:val="18"/>
                <w:szCs w:val="18"/>
                <w:lang w:eastAsia="ja-JP"/>
              </w:rPr>
            </w:pPr>
            <w:r w:rsidRPr="00DC4FFD">
              <w:rPr>
                <w:b/>
                <w:noProof/>
                <w:sz w:val="18"/>
                <w:szCs w:val="18"/>
                <w:lang w:eastAsia="ja-JP"/>
              </w:rPr>
              <w:t>Level</w:t>
            </w:r>
          </w:p>
        </w:tc>
        <w:tc>
          <w:tcPr>
            <w:tcW w:w="1152" w:type="dxa"/>
            <w:textDirection w:val="tbRl"/>
          </w:tcPr>
          <w:p w14:paraId="0CDCA157" w14:textId="77777777" w:rsidR="008F0EBE" w:rsidRPr="00DC4FFD" w:rsidRDefault="008F0EBE" w:rsidP="006A011B">
            <w:pPr>
              <w:keepNext/>
              <w:spacing w:before="40" w:after="40"/>
              <w:ind w:left="113" w:right="113"/>
              <w:jc w:val="left"/>
              <w:rPr>
                <w:b/>
                <w:noProof/>
                <w:sz w:val="18"/>
                <w:szCs w:val="18"/>
                <w:lang w:eastAsia="ja-JP"/>
              </w:rPr>
            </w:pPr>
            <w:r w:rsidRPr="00DC4FFD">
              <w:rPr>
                <w:b/>
                <w:noProof/>
                <w:sz w:val="18"/>
                <w:szCs w:val="18"/>
                <w:lang w:eastAsia="ja-JP"/>
              </w:rPr>
              <w:t>Max luma picture size MaxLumaPs (samples)</w:t>
            </w:r>
          </w:p>
        </w:tc>
        <w:tc>
          <w:tcPr>
            <w:tcW w:w="1530" w:type="dxa"/>
            <w:textDirection w:val="tbRl"/>
            <w:vAlign w:val="center"/>
          </w:tcPr>
          <w:p w14:paraId="196AA550" w14:textId="77777777" w:rsidR="008F0EBE" w:rsidRPr="00DC4FFD" w:rsidRDefault="008F0EBE" w:rsidP="006A011B">
            <w:pPr>
              <w:keepNext/>
              <w:spacing w:before="40" w:after="40"/>
              <w:ind w:left="113" w:right="113"/>
              <w:jc w:val="left"/>
              <w:rPr>
                <w:b/>
                <w:noProof/>
                <w:sz w:val="18"/>
                <w:szCs w:val="18"/>
                <w:lang w:eastAsia="ja-JP"/>
              </w:rPr>
            </w:pPr>
            <w:r w:rsidRPr="00DC4FFD">
              <w:rPr>
                <w:b/>
                <w:noProof/>
                <w:sz w:val="18"/>
                <w:szCs w:val="18"/>
                <w:lang w:eastAsia="ja-JP"/>
              </w:rPr>
              <w:t>Max CPB size MaxCPB (CpbVclFactor or CpbNalFactor bits)</w:t>
            </w:r>
          </w:p>
          <w:p w14:paraId="07264686" w14:textId="57EEB87A" w:rsidR="008F0EBE" w:rsidRPr="00DC4FFD" w:rsidRDefault="008F0EBE" w:rsidP="006A011B">
            <w:pPr>
              <w:keepNext/>
              <w:spacing w:before="40" w:after="40"/>
              <w:ind w:left="113" w:right="113"/>
              <w:rPr>
                <w:b/>
                <w:noProof/>
                <w:sz w:val="18"/>
                <w:szCs w:val="18"/>
                <w:lang w:eastAsia="ja-JP"/>
              </w:rPr>
            </w:pPr>
          </w:p>
        </w:tc>
        <w:tc>
          <w:tcPr>
            <w:tcW w:w="848" w:type="dxa"/>
            <w:textDirection w:val="tbRl"/>
          </w:tcPr>
          <w:p w14:paraId="626C33D5" w14:textId="77777777" w:rsidR="008F0EBE" w:rsidRPr="00DC4FFD" w:rsidRDefault="008F0EBE" w:rsidP="006A011B">
            <w:pPr>
              <w:keepNext/>
              <w:spacing w:before="40" w:after="40"/>
              <w:ind w:left="113" w:right="113"/>
              <w:jc w:val="left"/>
              <w:rPr>
                <w:b/>
                <w:noProof/>
                <w:sz w:val="18"/>
                <w:szCs w:val="18"/>
                <w:lang w:eastAsia="ja-JP"/>
              </w:rPr>
            </w:pPr>
            <w:r w:rsidRPr="00DC4FFD">
              <w:rPr>
                <w:b/>
                <w:noProof/>
                <w:sz w:val="18"/>
                <w:szCs w:val="18"/>
                <w:lang w:eastAsia="ja-JP"/>
              </w:rPr>
              <w:t xml:space="preserve">Max </w:t>
            </w:r>
            <w:r>
              <w:rPr>
                <w:b/>
                <w:noProof/>
                <w:sz w:val="18"/>
                <w:szCs w:val="18"/>
                <w:lang w:eastAsia="ja-JP"/>
              </w:rPr>
              <w:t xml:space="preserve"># of </w:t>
            </w:r>
            <w:r w:rsidRPr="00DC4FFD">
              <w:rPr>
                <w:b/>
                <w:noProof/>
                <w:sz w:val="18"/>
                <w:szCs w:val="18"/>
                <w:lang w:eastAsia="ja-JP"/>
              </w:rPr>
              <w:t>slice</w:t>
            </w:r>
            <w:r>
              <w:rPr>
                <w:b/>
                <w:noProof/>
                <w:sz w:val="18"/>
                <w:szCs w:val="18"/>
                <w:lang w:eastAsia="ja-JP"/>
              </w:rPr>
              <w:t>s</w:t>
            </w:r>
            <w:r w:rsidRPr="00DC4FFD">
              <w:rPr>
                <w:b/>
                <w:noProof/>
                <w:sz w:val="18"/>
                <w:szCs w:val="18"/>
                <w:lang w:eastAsia="ja-JP"/>
              </w:rPr>
              <w:t xml:space="preserve"> per picture MaxSlicesPerPicture</w:t>
            </w:r>
          </w:p>
        </w:tc>
        <w:tc>
          <w:tcPr>
            <w:tcW w:w="709" w:type="dxa"/>
            <w:textDirection w:val="tbRl"/>
          </w:tcPr>
          <w:p w14:paraId="6C0D5236" w14:textId="77777777" w:rsidR="008F0EBE" w:rsidRPr="00DC4FFD" w:rsidRDefault="008F0EBE" w:rsidP="006A011B">
            <w:pPr>
              <w:keepNext/>
              <w:spacing w:before="40" w:after="40"/>
              <w:ind w:left="113" w:right="113"/>
              <w:jc w:val="left"/>
              <w:rPr>
                <w:b/>
                <w:noProof/>
                <w:sz w:val="18"/>
                <w:szCs w:val="18"/>
                <w:lang w:eastAsia="ja-JP"/>
              </w:rPr>
            </w:pPr>
            <w:r w:rsidRPr="00DC4FFD">
              <w:rPr>
                <w:b/>
                <w:bCs/>
                <w:noProof/>
                <w:sz w:val="18"/>
                <w:szCs w:val="18"/>
                <w:lang w:eastAsia="ja-JP"/>
              </w:rPr>
              <w:t>Max # of tile rows MaxTileRows</w:t>
            </w:r>
          </w:p>
        </w:tc>
        <w:tc>
          <w:tcPr>
            <w:tcW w:w="709" w:type="dxa"/>
            <w:textDirection w:val="tbRl"/>
          </w:tcPr>
          <w:p w14:paraId="5617C7AB" w14:textId="77777777" w:rsidR="008F0EBE" w:rsidRPr="00DC4FFD" w:rsidRDefault="008F0EBE" w:rsidP="006A011B">
            <w:pPr>
              <w:keepNext/>
              <w:spacing w:before="40" w:after="40"/>
              <w:ind w:left="113" w:right="113"/>
              <w:jc w:val="left"/>
              <w:rPr>
                <w:b/>
                <w:noProof/>
                <w:sz w:val="18"/>
                <w:szCs w:val="18"/>
                <w:lang w:eastAsia="ja-JP"/>
              </w:rPr>
            </w:pPr>
            <w:r w:rsidRPr="00DC4FFD">
              <w:rPr>
                <w:b/>
                <w:bCs/>
                <w:noProof/>
                <w:sz w:val="18"/>
                <w:szCs w:val="18"/>
                <w:lang w:eastAsia="ja-JP"/>
              </w:rPr>
              <w:t>Max # of tile columns MaxTileCols</w:t>
            </w:r>
          </w:p>
        </w:tc>
      </w:tr>
      <w:tr w:rsidR="008F0EBE" w:rsidRPr="00DC4FFD" w14:paraId="74E32A8E" w14:textId="77777777" w:rsidTr="00A23D36">
        <w:trPr>
          <w:jc w:val="center"/>
        </w:trPr>
        <w:tc>
          <w:tcPr>
            <w:tcW w:w="576" w:type="dxa"/>
          </w:tcPr>
          <w:p w14:paraId="5415A7EE" w14:textId="77777777" w:rsidR="008F0EBE" w:rsidRPr="00DC4FFD" w:rsidRDefault="008F0EBE" w:rsidP="006A011B">
            <w:pPr>
              <w:keepNext/>
              <w:spacing w:before="40" w:after="40"/>
              <w:jc w:val="left"/>
              <w:rPr>
                <w:b/>
                <w:noProof/>
                <w:sz w:val="18"/>
                <w:szCs w:val="18"/>
                <w:lang w:eastAsia="ja-JP"/>
              </w:rPr>
            </w:pPr>
            <w:r w:rsidRPr="00DC4FFD">
              <w:rPr>
                <w:b/>
                <w:noProof/>
                <w:sz w:val="18"/>
                <w:szCs w:val="18"/>
                <w:lang w:eastAsia="ja-JP"/>
              </w:rPr>
              <w:t>1</w:t>
            </w:r>
          </w:p>
        </w:tc>
        <w:tc>
          <w:tcPr>
            <w:tcW w:w="1152" w:type="dxa"/>
          </w:tcPr>
          <w:p w14:paraId="5DD8294E" w14:textId="77777777" w:rsidR="008F0EBE" w:rsidRPr="00DC4FFD" w:rsidRDefault="008F0EBE" w:rsidP="006A011B">
            <w:pPr>
              <w:keepNext/>
              <w:spacing w:before="40" w:after="40"/>
              <w:jc w:val="right"/>
              <w:rPr>
                <w:noProof/>
                <w:sz w:val="18"/>
                <w:szCs w:val="18"/>
              </w:rPr>
            </w:pPr>
            <w:r w:rsidRPr="00DC4FFD">
              <w:rPr>
                <w:noProof/>
                <w:sz w:val="18"/>
                <w:szCs w:val="18"/>
              </w:rPr>
              <w:t xml:space="preserve">36 864 </w:t>
            </w:r>
          </w:p>
        </w:tc>
        <w:tc>
          <w:tcPr>
            <w:tcW w:w="1528" w:type="dxa"/>
          </w:tcPr>
          <w:p w14:paraId="48B578FE"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350</w:t>
            </w:r>
          </w:p>
        </w:tc>
        <w:tc>
          <w:tcPr>
            <w:tcW w:w="850" w:type="dxa"/>
            <w:vAlign w:val="center"/>
          </w:tcPr>
          <w:p w14:paraId="20F83FE3"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16</w:t>
            </w:r>
          </w:p>
        </w:tc>
        <w:tc>
          <w:tcPr>
            <w:tcW w:w="711" w:type="dxa"/>
          </w:tcPr>
          <w:p w14:paraId="6EB79A0A"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w:t>
            </w:r>
          </w:p>
        </w:tc>
        <w:tc>
          <w:tcPr>
            <w:tcW w:w="709" w:type="dxa"/>
          </w:tcPr>
          <w:p w14:paraId="149D62C7"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w:t>
            </w:r>
          </w:p>
        </w:tc>
      </w:tr>
      <w:tr w:rsidR="008F0EBE" w:rsidRPr="00DC4FFD" w14:paraId="2497BA84" w14:textId="77777777" w:rsidTr="00A23D36">
        <w:trPr>
          <w:jc w:val="center"/>
        </w:trPr>
        <w:tc>
          <w:tcPr>
            <w:tcW w:w="576" w:type="dxa"/>
          </w:tcPr>
          <w:p w14:paraId="49E4879D" w14:textId="77777777" w:rsidR="008F0EBE" w:rsidRPr="00DC4FFD" w:rsidRDefault="008F0EBE" w:rsidP="006A011B">
            <w:pPr>
              <w:keepNext/>
              <w:spacing w:before="40" w:after="40"/>
              <w:jc w:val="left"/>
              <w:rPr>
                <w:b/>
                <w:noProof/>
                <w:sz w:val="18"/>
                <w:szCs w:val="18"/>
                <w:lang w:eastAsia="ja-JP"/>
              </w:rPr>
            </w:pPr>
            <w:r w:rsidRPr="00DC4FFD">
              <w:rPr>
                <w:b/>
                <w:noProof/>
                <w:sz w:val="18"/>
                <w:szCs w:val="18"/>
                <w:lang w:eastAsia="ja-JP"/>
              </w:rPr>
              <w:t>2</w:t>
            </w:r>
          </w:p>
        </w:tc>
        <w:tc>
          <w:tcPr>
            <w:tcW w:w="1152" w:type="dxa"/>
          </w:tcPr>
          <w:p w14:paraId="5F337FF4" w14:textId="77777777" w:rsidR="008F0EBE" w:rsidRPr="00DC4FFD" w:rsidRDefault="008F0EBE" w:rsidP="006A011B">
            <w:pPr>
              <w:keepNext/>
              <w:spacing w:before="40" w:after="40"/>
              <w:jc w:val="right"/>
              <w:rPr>
                <w:noProof/>
                <w:sz w:val="18"/>
                <w:szCs w:val="18"/>
              </w:rPr>
            </w:pPr>
            <w:r w:rsidRPr="00DC4FFD">
              <w:rPr>
                <w:noProof/>
                <w:sz w:val="18"/>
                <w:szCs w:val="18"/>
              </w:rPr>
              <w:t xml:space="preserve">122 880 </w:t>
            </w:r>
          </w:p>
        </w:tc>
        <w:tc>
          <w:tcPr>
            <w:tcW w:w="1528" w:type="dxa"/>
          </w:tcPr>
          <w:p w14:paraId="55C09F63"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1 500</w:t>
            </w:r>
          </w:p>
        </w:tc>
        <w:tc>
          <w:tcPr>
            <w:tcW w:w="850" w:type="dxa"/>
            <w:vAlign w:val="center"/>
          </w:tcPr>
          <w:p w14:paraId="3BF94D51"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16</w:t>
            </w:r>
          </w:p>
        </w:tc>
        <w:tc>
          <w:tcPr>
            <w:tcW w:w="711" w:type="dxa"/>
          </w:tcPr>
          <w:p w14:paraId="6617F776"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w:t>
            </w:r>
          </w:p>
        </w:tc>
        <w:tc>
          <w:tcPr>
            <w:tcW w:w="709" w:type="dxa"/>
          </w:tcPr>
          <w:p w14:paraId="407D5E4E"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w:t>
            </w:r>
          </w:p>
        </w:tc>
      </w:tr>
      <w:tr w:rsidR="008F0EBE" w:rsidRPr="00DC4FFD" w14:paraId="797C159F" w14:textId="77777777" w:rsidTr="00A23D36">
        <w:trPr>
          <w:jc w:val="center"/>
        </w:trPr>
        <w:tc>
          <w:tcPr>
            <w:tcW w:w="576" w:type="dxa"/>
          </w:tcPr>
          <w:p w14:paraId="6BDB2E2C" w14:textId="77777777" w:rsidR="008F0EBE" w:rsidRPr="00DC4FFD" w:rsidRDefault="008F0EBE" w:rsidP="006A011B">
            <w:pPr>
              <w:keepNext/>
              <w:spacing w:before="40" w:after="40"/>
              <w:jc w:val="left"/>
              <w:rPr>
                <w:b/>
                <w:noProof/>
                <w:sz w:val="18"/>
                <w:szCs w:val="18"/>
                <w:lang w:eastAsia="ja-JP"/>
              </w:rPr>
            </w:pPr>
            <w:r w:rsidRPr="00DC4FFD">
              <w:rPr>
                <w:b/>
                <w:noProof/>
                <w:sz w:val="18"/>
                <w:szCs w:val="18"/>
                <w:lang w:eastAsia="ja-JP"/>
              </w:rPr>
              <w:t>2.1</w:t>
            </w:r>
          </w:p>
        </w:tc>
        <w:tc>
          <w:tcPr>
            <w:tcW w:w="1152" w:type="dxa"/>
          </w:tcPr>
          <w:p w14:paraId="52872E1E" w14:textId="77777777" w:rsidR="008F0EBE" w:rsidRPr="00DC4FFD" w:rsidRDefault="008F0EBE" w:rsidP="006A011B">
            <w:pPr>
              <w:keepNext/>
              <w:spacing w:before="40" w:after="40"/>
              <w:jc w:val="right"/>
              <w:rPr>
                <w:noProof/>
                <w:sz w:val="18"/>
                <w:szCs w:val="18"/>
              </w:rPr>
            </w:pPr>
            <w:r w:rsidRPr="00DC4FFD">
              <w:rPr>
                <w:noProof/>
                <w:sz w:val="18"/>
                <w:szCs w:val="18"/>
              </w:rPr>
              <w:t>245 760</w:t>
            </w:r>
          </w:p>
        </w:tc>
        <w:tc>
          <w:tcPr>
            <w:tcW w:w="1528" w:type="dxa"/>
          </w:tcPr>
          <w:p w14:paraId="2701108A" w14:textId="77777777" w:rsidR="008F0EBE" w:rsidRPr="00DC4FFD" w:rsidRDefault="008F0EBE" w:rsidP="006A011B">
            <w:pPr>
              <w:keepNext/>
              <w:spacing w:before="40" w:after="40"/>
              <w:jc w:val="right"/>
            </w:pPr>
            <w:r w:rsidRPr="00DC4FFD">
              <w:rPr>
                <w:noProof/>
                <w:sz w:val="18"/>
                <w:szCs w:val="18"/>
                <w:lang w:eastAsia="ja-JP"/>
              </w:rPr>
              <w:t>3 000</w:t>
            </w:r>
          </w:p>
        </w:tc>
        <w:tc>
          <w:tcPr>
            <w:tcW w:w="850" w:type="dxa"/>
            <w:vAlign w:val="center"/>
          </w:tcPr>
          <w:p w14:paraId="442795A5"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20</w:t>
            </w:r>
          </w:p>
        </w:tc>
        <w:tc>
          <w:tcPr>
            <w:tcW w:w="711" w:type="dxa"/>
          </w:tcPr>
          <w:p w14:paraId="3DA4B23C" w14:textId="77777777" w:rsidR="008F0EBE" w:rsidRPr="00DC4FFD" w:rsidRDefault="008F0EBE" w:rsidP="006A011B">
            <w:pPr>
              <w:keepNext/>
              <w:spacing w:before="40" w:after="40"/>
              <w:jc w:val="right"/>
            </w:pPr>
            <w:r w:rsidRPr="00DC4FFD">
              <w:rPr>
                <w:noProof/>
                <w:sz w:val="18"/>
                <w:szCs w:val="18"/>
                <w:lang w:eastAsia="ja-JP"/>
              </w:rPr>
              <w:t>1</w:t>
            </w:r>
          </w:p>
        </w:tc>
        <w:tc>
          <w:tcPr>
            <w:tcW w:w="709" w:type="dxa"/>
          </w:tcPr>
          <w:p w14:paraId="725672B9" w14:textId="77777777" w:rsidR="008F0EBE" w:rsidRPr="00DC4FFD" w:rsidRDefault="008F0EBE" w:rsidP="006A011B">
            <w:pPr>
              <w:keepNext/>
              <w:spacing w:before="40" w:after="40"/>
              <w:jc w:val="right"/>
            </w:pPr>
            <w:r w:rsidRPr="00DC4FFD">
              <w:rPr>
                <w:noProof/>
                <w:sz w:val="18"/>
                <w:szCs w:val="18"/>
                <w:lang w:eastAsia="ja-JP"/>
              </w:rPr>
              <w:t>1</w:t>
            </w:r>
          </w:p>
        </w:tc>
      </w:tr>
      <w:tr w:rsidR="008F0EBE" w:rsidRPr="00DC4FFD" w14:paraId="5CDDE3BC" w14:textId="77777777" w:rsidTr="00A23D36">
        <w:trPr>
          <w:jc w:val="center"/>
        </w:trPr>
        <w:tc>
          <w:tcPr>
            <w:tcW w:w="576" w:type="dxa"/>
          </w:tcPr>
          <w:p w14:paraId="28565CB0"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3</w:t>
            </w:r>
          </w:p>
        </w:tc>
        <w:tc>
          <w:tcPr>
            <w:tcW w:w="1152" w:type="dxa"/>
          </w:tcPr>
          <w:p w14:paraId="142EA362" w14:textId="77777777" w:rsidR="008F0EBE" w:rsidRPr="00DC4FFD" w:rsidRDefault="008F0EBE" w:rsidP="006A011B">
            <w:pPr>
              <w:keepNext/>
              <w:spacing w:before="40" w:after="40"/>
              <w:jc w:val="right"/>
              <w:rPr>
                <w:noProof/>
                <w:sz w:val="18"/>
                <w:szCs w:val="18"/>
                <w:lang w:eastAsia="ja-JP"/>
              </w:rPr>
            </w:pPr>
            <w:r w:rsidRPr="00DC4FFD">
              <w:rPr>
                <w:noProof/>
                <w:sz w:val="18"/>
                <w:szCs w:val="18"/>
              </w:rPr>
              <w:t>552 960</w:t>
            </w:r>
          </w:p>
        </w:tc>
        <w:tc>
          <w:tcPr>
            <w:tcW w:w="1528" w:type="dxa"/>
          </w:tcPr>
          <w:p w14:paraId="5C3E991A" w14:textId="77777777" w:rsidR="008F0EBE" w:rsidRPr="00DC4FFD" w:rsidRDefault="008F0EBE" w:rsidP="006A011B">
            <w:pPr>
              <w:keepNext/>
              <w:spacing w:before="40" w:after="40"/>
              <w:jc w:val="right"/>
              <w:rPr>
                <w:noProof/>
                <w:sz w:val="18"/>
                <w:szCs w:val="18"/>
                <w:lang w:eastAsia="ja-JP"/>
              </w:rPr>
            </w:pPr>
            <w:r w:rsidRPr="00DC4FFD">
              <w:rPr>
                <w:noProof/>
                <w:sz w:val="18"/>
                <w:szCs w:val="18"/>
              </w:rPr>
              <w:t>6 000</w:t>
            </w:r>
          </w:p>
        </w:tc>
        <w:tc>
          <w:tcPr>
            <w:tcW w:w="850" w:type="dxa"/>
            <w:vAlign w:val="center"/>
          </w:tcPr>
          <w:p w14:paraId="3A14EA00"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30</w:t>
            </w:r>
          </w:p>
        </w:tc>
        <w:tc>
          <w:tcPr>
            <w:tcW w:w="711" w:type="dxa"/>
          </w:tcPr>
          <w:p w14:paraId="4F61CB5B"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w:t>
            </w:r>
          </w:p>
        </w:tc>
        <w:tc>
          <w:tcPr>
            <w:tcW w:w="709" w:type="dxa"/>
          </w:tcPr>
          <w:p w14:paraId="75C3353A"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w:t>
            </w:r>
          </w:p>
        </w:tc>
      </w:tr>
      <w:tr w:rsidR="008F0EBE" w:rsidRPr="00DC4FFD" w14:paraId="29A91ABE" w14:textId="77777777" w:rsidTr="00A23D36">
        <w:trPr>
          <w:jc w:val="center"/>
        </w:trPr>
        <w:tc>
          <w:tcPr>
            <w:tcW w:w="576" w:type="dxa"/>
          </w:tcPr>
          <w:p w14:paraId="47769244"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3.1</w:t>
            </w:r>
          </w:p>
        </w:tc>
        <w:tc>
          <w:tcPr>
            <w:tcW w:w="1152" w:type="dxa"/>
          </w:tcPr>
          <w:p w14:paraId="2AD614EB"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983 040</w:t>
            </w:r>
          </w:p>
        </w:tc>
        <w:tc>
          <w:tcPr>
            <w:tcW w:w="1528" w:type="dxa"/>
          </w:tcPr>
          <w:p w14:paraId="71ED4985"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10 000</w:t>
            </w:r>
          </w:p>
        </w:tc>
        <w:tc>
          <w:tcPr>
            <w:tcW w:w="850" w:type="dxa"/>
            <w:vAlign w:val="center"/>
          </w:tcPr>
          <w:p w14:paraId="6F76CB7A"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40</w:t>
            </w:r>
          </w:p>
        </w:tc>
        <w:tc>
          <w:tcPr>
            <w:tcW w:w="711" w:type="dxa"/>
          </w:tcPr>
          <w:p w14:paraId="3B68F5C4"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w:t>
            </w:r>
          </w:p>
        </w:tc>
        <w:tc>
          <w:tcPr>
            <w:tcW w:w="709" w:type="dxa"/>
          </w:tcPr>
          <w:p w14:paraId="44A93027"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w:t>
            </w:r>
          </w:p>
        </w:tc>
      </w:tr>
      <w:tr w:rsidR="008F0EBE" w:rsidRPr="00DC4FFD" w14:paraId="2B99C54B" w14:textId="77777777" w:rsidTr="00A23D36">
        <w:trPr>
          <w:jc w:val="center"/>
        </w:trPr>
        <w:tc>
          <w:tcPr>
            <w:tcW w:w="576" w:type="dxa"/>
          </w:tcPr>
          <w:p w14:paraId="5773A4F1"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4</w:t>
            </w:r>
          </w:p>
        </w:tc>
        <w:tc>
          <w:tcPr>
            <w:tcW w:w="1152" w:type="dxa"/>
          </w:tcPr>
          <w:p w14:paraId="0A8B9B0E"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2 228 224</w:t>
            </w:r>
          </w:p>
        </w:tc>
        <w:tc>
          <w:tcPr>
            <w:tcW w:w="1528" w:type="dxa"/>
          </w:tcPr>
          <w:p w14:paraId="28C811F9"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12 000</w:t>
            </w:r>
          </w:p>
        </w:tc>
        <w:tc>
          <w:tcPr>
            <w:tcW w:w="850" w:type="dxa"/>
            <w:vAlign w:val="center"/>
          </w:tcPr>
          <w:p w14:paraId="54868EEE"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75</w:t>
            </w:r>
          </w:p>
        </w:tc>
        <w:tc>
          <w:tcPr>
            <w:tcW w:w="711" w:type="dxa"/>
          </w:tcPr>
          <w:p w14:paraId="49262B75"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5</w:t>
            </w:r>
          </w:p>
        </w:tc>
        <w:tc>
          <w:tcPr>
            <w:tcW w:w="709" w:type="dxa"/>
          </w:tcPr>
          <w:p w14:paraId="585E1007"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5</w:t>
            </w:r>
          </w:p>
        </w:tc>
      </w:tr>
      <w:tr w:rsidR="008F0EBE" w:rsidRPr="00DC4FFD" w14:paraId="41E1C9D3" w14:textId="77777777" w:rsidTr="00A23D36">
        <w:trPr>
          <w:jc w:val="center"/>
        </w:trPr>
        <w:tc>
          <w:tcPr>
            <w:tcW w:w="576" w:type="dxa"/>
          </w:tcPr>
          <w:p w14:paraId="4532A58A"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4.1</w:t>
            </w:r>
          </w:p>
        </w:tc>
        <w:tc>
          <w:tcPr>
            <w:tcW w:w="1152" w:type="dxa"/>
          </w:tcPr>
          <w:p w14:paraId="43056A10"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2 228 224</w:t>
            </w:r>
          </w:p>
        </w:tc>
        <w:tc>
          <w:tcPr>
            <w:tcW w:w="1528" w:type="dxa"/>
          </w:tcPr>
          <w:p w14:paraId="41C2B3DD"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20 000</w:t>
            </w:r>
          </w:p>
        </w:tc>
        <w:tc>
          <w:tcPr>
            <w:tcW w:w="850" w:type="dxa"/>
            <w:vAlign w:val="center"/>
          </w:tcPr>
          <w:p w14:paraId="3CB3C81D"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75</w:t>
            </w:r>
          </w:p>
        </w:tc>
        <w:tc>
          <w:tcPr>
            <w:tcW w:w="711" w:type="dxa"/>
          </w:tcPr>
          <w:p w14:paraId="5810D68D"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5</w:t>
            </w:r>
          </w:p>
        </w:tc>
        <w:tc>
          <w:tcPr>
            <w:tcW w:w="709" w:type="dxa"/>
          </w:tcPr>
          <w:p w14:paraId="1903CD25"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5</w:t>
            </w:r>
          </w:p>
        </w:tc>
      </w:tr>
      <w:tr w:rsidR="008F0EBE" w:rsidRPr="00DC4FFD" w14:paraId="7B3C1844" w14:textId="77777777" w:rsidTr="00A23D36">
        <w:trPr>
          <w:jc w:val="center"/>
        </w:trPr>
        <w:tc>
          <w:tcPr>
            <w:tcW w:w="576" w:type="dxa"/>
          </w:tcPr>
          <w:p w14:paraId="0E088523"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5</w:t>
            </w:r>
          </w:p>
        </w:tc>
        <w:tc>
          <w:tcPr>
            <w:tcW w:w="1152" w:type="dxa"/>
          </w:tcPr>
          <w:p w14:paraId="77E84F40"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8 912 896</w:t>
            </w:r>
          </w:p>
        </w:tc>
        <w:tc>
          <w:tcPr>
            <w:tcW w:w="1528" w:type="dxa"/>
          </w:tcPr>
          <w:p w14:paraId="26354BA7"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25 000</w:t>
            </w:r>
          </w:p>
        </w:tc>
        <w:tc>
          <w:tcPr>
            <w:tcW w:w="850" w:type="dxa"/>
            <w:vAlign w:val="center"/>
          </w:tcPr>
          <w:p w14:paraId="62992412"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200</w:t>
            </w:r>
          </w:p>
        </w:tc>
        <w:tc>
          <w:tcPr>
            <w:tcW w:w="711" w:type="dxa"/>
          </w:tcPr>
          <w:p w14:paraId="2809BD01"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11</w:t>
            </w:r>
          </w:p>
        </w:tc>
        <w:tc>
          <w:tcPr>
            <w:tcW w:w="709" w:type="dxa"/>
          </w:tcPr>
          <w:p w14:paraId="18A48983"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10</w:t>
            </w:r>
          </w:p>
        </w:tc>
      </w:tr>
      <w:tr w:rsidR="008F0EBE" w:rsidRPr="00DC4FFD" w14:paraId="71327646" w14:textId="77777777" w:rsidTr="00A23D36">
        <w:trPr>
          <w:jc w:val="center"/>
        </w:trPr>
        <w:tc>
          <w:tcPr>
            <w:tcW w:w="576" w:type="dxa"/>
          </w:tcPr>
          <w:p w14:paraId="4B7BD2F3"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5.1</w:t>
            </w:r>
          </w:p>
        </w:tc>
        <w:tc>
          <w:tcPr>
            <w:tcW w:w="1152" w:type="dxa"/>
          </w:tcPr>
          <w:p w14:paraId="6858A3FE"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8 912 896</w:t>
            </w:r>
          </w:p>
        </w:tc>
        <w:tc>
          <w:tcPr>
            <w:tcW w:w="1528" w:type="dxa"/>
          </w:tcPr>
          <w:p w14:paraId="2B9840CF"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40 000</w:t>
            </w:r>
          </w:p>
        </w:tc>
        <w:tc>
          <w:tcPr>
            <w:tcW w:w="850" w:type="dxa"/>
            <w:vAlign w:val="center"/>
          </w:tcPr>
          <w:p w14:paraId="5CB4ED64"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200</w:t>
            </w:r>
          </w:p>
        </w:tc>
        <w:tc>
          <w:tcPr>
            <w:tcW w:w="711" w:type="dxa"/>
          </w:tcPr>
          <w:p w14:paraId="24040EF0"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11</w:t>
            </w:r>
          </w:p>
        </w:tc>
        <w:tc>
          <w:tcPr>
            <w:tcW w:w="709" w:type="dxa"/>
          </w:tcPr>
          <w:p w14:paraId="4ABDDF75"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10</w:t>
            </w:r>
          </w:p>
        </w:tc>
      </w:tr>
      <w:tr w:rsidR="008F0EBE" w:rsidRPr="00DC4FFD" w14:paraId="0D25EF49" w14:textId="77777777" w:rsidTr="00A23D36">
        <w:trPr>
          <w:jc w:val="center"/>
        </w:trPr>
        <w:tc>
          <w:tcPr>
            <w:tcW w:w="576" w:type="dxa"/>
          </w:tcPr>
          <w:p w14:paraId="37F0556A"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5.2</w:t>
            </w:r>
          </w:p>
        </w:tc>
        <w:tc>
          <w:tcPr>
            <w:tcW w:w="1152" w:type="dxa"/>
          </w:tcPr>
          <w:p w14:paraId="1A099243"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8 912 896</w:t>
            </w:r>
          </w:p>
        </w:tc>
        <w:tc>
          <w:tcPr>
            <w:tcW w:w="1528" w:type="dxa"/>
          </w:tcPr>
          <w:p w14:paraId="7C3CC424"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60 000</w:t>
            </w:r>
          </w:p>
        </w:tc>
        <w:tc>
          <w:tcPr>
            <w:tcW w:w="850" w:type="dxa"/>
            <w:vAlign w:val="center"/>
          </w:tcPr>
          <w:p w14:paraId="4F877867"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200</w:t>
            </w:r>
          </w:p>
        </w:tc>
        <w:tc>
          <w:tcPr>
            <w:tcW w:w="711" w:type="dxa"/>
          </w:tcPr>
          <w:p w14:paraId="1B22F09F"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11</w:t>
            </w:r>
          </w:p>
        </w:tc>
        <w:tc>
          <w:tcPr>
            <w:tcW w:w="709" w:type="dxa"/>
          </w:tcPr>
          <w:p w14:paraId="2675B823"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10</w:t>
            </w:r>
          </w:p>
        </w:tc>
      </w:tr>
      <w:tr w:rsidR="008F0EBE" w:rsidRPr="00DC4FFD" w14:paraId="71AA3B92" w14:textId="77777777" w:rsidTr="00A23D36">
        <w:trPr>
          <w:jc w:val="center"/>
        </w:trPr>
        <w:tc>
          <w:tcPr>
            <w:tcW w:w="576" w:type="dxa"/>
          </w:tcPr>
          <w:p w14:paraId="03596B76"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6</w:t>
            </w:r>
          </w:p>
        </w:tc>
        <w:tc>
          <w:tcPr>
            <w:tcW w:w="1152" w:type="dxa"/>
          </w:tcPr>
          <w:p w14:paraId="187C3A3A"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35 651 584</w:t>
            </w:r>
          </w:p>
        </w:tc>
        <w:tc>
          <w:tcPr>
            <w:tcW w:w="1528" w:type="dxa"/>
          </w:tcPr>
          <w:p w14:paraId="70D28AED"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60 000</w:t>
            </w:r>
          </w:p>
        </w:tc>
        <w:tc>
          <w:tcPr>
            <w:tcW w:w="850" w:type="dxa"/>
            <w:vAlign w:val="center"/>
          </w:tcPr>
          <w:p w14:paraId="25DD7F35"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600</w:t>
            </w:r>
          </w:p>
        </w:tc>
        <w:tc>
          <w:tcPr>
            <w:tcW w:w="711" w:type="dxa"/>
          </w:tcPr>
          <w:p w14:paraId="3D65E33B"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22</w:t>
            </w:r>
          </w:p>
        </w:tc>
        <w:tc>
          <w:tcPr>
            <w:tcW w:w="709" w:type="dxa"/>
          </w:tcPr>
          <w:p w14:paraId="08CB1326"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20</w:t>
            </w:r>
          </w:p>
        </w:tc>
      </w:tr>
      <w:tr w:rsidR="008F0EBE" w:rsidRPr="00DC4FFD" w14:paraId="1CFE6139" w14:textId="77777777" w:rsidTr="00A23D36">
        <w:trPr>
          <w:jc w:val="center"/>
        </w:trPr>
        <w:tc>
          <w:tcPr>
            <w:tcW w:w="576" w:type="dxa"/>
          </w:tcPr>
          <w:p w14:paraId="2ABC34AB"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6.1</w:t>
            </w:r>
          </w:p>
        </w:tc>
        <w:tc>
          <w:tcPr>
            <w:tcW w:w="1152" w:type="dxa"/>
          </w:tcPr>
          <w:p w14:paraId="113D5BDE"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35 651 584</w:t>
            </w:r>
          </w:p>
        </w:tc>
        <w:tc>
          <w:tcPr>
            <w:tcW w:w="1528" w:type="dxa"/>
          </w:tcPr>
          <w:p w14:paraId="79F9FBA8"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120 000</w:t>
            </w:r>
          </w:p>
        </w:tc>
        <w:tc>
          <w:tcPr>
            <w:tcW w:w="850" w:type="dxa"/>
            <w:vAlign w:val="center"/>
          </w:tcPr>
          <w:p w14:paraId="3B317BCE"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600</w:t>
            </w:r>
          </w:p>
        </w:tc>
        <w:tc>
          <w:tcPr>
            <w:tcW w:w="711" w:type="dxa"/>
          </w:tcPr>
          <w:p w14:paraId="74675012"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22</w:t>
            </w:r>
          </w:p>
        </w:tc>
        <w:tc>
          <w:tcPr>
            <w:tcW w:w="709" w:type="dxa"/>
          </w:tcPr>
          <w:p w14:paraId="3A77B242"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20</w:t>
            </w:r>
          </w:p>
        </w:tc>
      </w:tr>
      <w:tr w:rsidR="008F0EBE" w:rsidRPr="00DC4FFD" w14:paraId="585C68A8" w14:textId="77777777" w:rsidTr="00A23D36">
        <w:trPr>
          <w:jc w:val="center"/>
        </w:trPr>
        <w:tc>
          <w:tcPr>
            <w:tcW w:w="576" w:type="dxa"/>
          </w:tcPr>
          <w:p w14:paraId="65E499FA" w14:textId="77777777" w:rsidR="008F0EBE" w:rsidRPr="00DC4FFD" w:rsidRDefault="008F0EBE" w:rsidP="006A011B">
            <w:pPr>
              <w:keepNext/>
              <w:spacing w:before="40" w:after="40"/>
              <w:jc w:val="left"/>
              <w:rPr>
                <w:noProof/>
                <w:sz w:val="18"/>
                <w:szCs w:val="18"/>
                <w:lang w:eastAsia="ja-JP"/>
              </w:rPr>
            </w:pPr>
            <w:r w:rsidRPr="00DC4FFD">
              <w:rPr>
                <w:b/>
                <w:noProof/>
                <w:sz w:val="18"/>
                <w:szCs w:val="18"/>
                <w:lang w:eastAsia="ja-JP"/>
              </w:rPr>
              <w:t>6.2</w:t>
            </w:r>
          </w:p>
        </w:tc>
        <w:tc>
          <w:tcPr>
            <w:tcW w:w="1152" w:type="dxa"/>
          </w:tcPr>
          <w:p w14:paraId="0DF3F699"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35 651 584</w:t>
            </w:r>
          </w:p>
        </w:tc>
        <w:tc>
          <w:tcPr>
            <w:tcW w:w="1528" w:type="dxa"/>
          </w:tcPr>
          <w:p w14:paraId="6347F8D6"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240 000</w:t>
            </w:r>
          </w:p>
        </w:tc>
        <w:tc>
          <w:tcPr>
            <w:tcW w:w="850" w:type="dxa"/>
            <w:vAlign w:val="center"/>
          </w:tcPr>
          <w:p w14:paraId="47068DBA" w14:textId="77777777" w:rsidR="008F0EBE" w:rsidRPr="00DC4FFD" w:rsidRDefault="008F0EBE" w:rsidP="006A011B">
            <w:pPr>
              <w:keepNext/>
              <w:spacing w:before="40" w:after="40"/>
              <w:jc w:val="right"/>
              <w:rPr>
                <w:noProof/>
                <w:sz w:val="18"/>
                <w:szCs w:val="18"/>
                <w:lang w:eastAsia="ja-JP"/>
              </w:rPr>
            </w:pPr>
            <w:r w:rsidRPr="00DC4FFD">
              <w:rPr>
                <w:bCs/>
                <w:noProof/>
                <w:sz w:val="18"/>
                <w:szCs w:val="18"/>
              </w:rPr>
              <w:t>600</w:t>
            </w:r>
          </w:p>
        </w:tc>
        <w:tc>
          <w:tcPr>
            <w:tcW w:w="711" w:type="dxa"/>
          </w:tcPr>
          <w:p w14:paraId="6177EE10"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22</w:t>
            </w:r>
          </w:p>
        </w:tc>
        <w:tc>
          <w:tcPr>
            <w:tcW w:w="709" w:type="dxa"/>
          </w:tcPr>
          <w:p w14:paraId="50F4BF51" w14:textId="77777777" w:rsidR="008F0EBE" w:rsidRPr="00DC4FFD" w:rsidRDefault="008F0EBE" w:rsidP="006A011B">
            <w:pPr>
              <w:keepNext/>
              <w:spacing w:before="40" w:after="40"/>
              <w:jc w:val="right"/>
              <w:rPr>
                <w:noProof/>
                <w:sz w:val="18"/>
                <w:szCs w:val="18"/>
                <w:lang w:eastAsia="ja-JP"/>
              </w:rPr>
            </w:pPr>
            <w:r w:rsidRPr="00DC4FFD">
              <w:rPr>
                <w:noProof/>
                <w:sz w:val="18"/>
                <w:szCs w:val="18"/>
                <w:lang w:eastAsia="ja-JP"/>
              </w:rPr>
              <w:t>20</w:t>
            </w:r>
          </w:p>
        </w:tc>
      </w:tr>
    </w:tbl>
    <w:p w14:paraId="6C27D3E3" w14:textId="77777777" w:rsidR="008120AA" w:rsidRDefault="008120AA" w:rsidP="008120AA">
      <w:pPr>
        <w:rPr>
          <w:rFonts w:eastAsia="Times New Roman"/>
        </w:rPr>
      </w:pPr>
    </w:p>
    <w:p w14:paraId="4EF8AA05" w14:textId="77777777" w:rsidR="008120AA" w:rsidRPr="003F3F11" w:rsidRDefault="008120AA" w:rsidP="008120AA">
      <w:pPr>
        <w:pStyle w:val="Annex3"/>
        <w:numPr>
          <w:ilvl w:val="2"/>
          <w:numId w:val="8"/>
        </w:numPr>
        <w:tabs>
          <w:tab w:val="clear" w:pos="720"/>
          <w:tab w:val="clear" w:pos="794"/>
          <w:tab w:val="clear" w:pos="1191"/>
          <w:tab w:val="clear" w:pos="2160"/>
          <w:tab w:val="left" w:pos="851"/>
        </w:tabs>
        <w:ind w:left="851" w:hanging="851"/>
        <w:rPr>
          <w:noProof/>
        </w:rPr>
      </w:pPr>
      <w:bookmarkStart w:id="1801" w:name="_Ref316794511"/>
      <w:bookmarkStart w:id="1802" w:name="_Toc317198868"/>
      <w:bookmarkStart w:id="1803" w:name="_Ref398994337"/>
      <w:bookmarkStart w:id="1804" w:name="_Ref399001615"/>
      <w:bookmarkStart w:id="1805" w:name="_Ref399001999"/>
      <w:bookmarkStart w:id="1806" w:name="_Toc415475994"/>
      <w:bookmarkStart w:id="1807" w:name="_Toc423599269"/>
      <w:bookmarkStart w:id="1808" w:name="_Toc423601773"/>
      <w:bookmarkStart w:id="1809" w:name="_Toc501130238"/>
      <w:bookmarkStart w:id="1810" w:name="_Toc503777942"/>
      <w:bookmarkStart w:id="1811" w:name="_Toc14984476"/>
      <w:r w:rsidRPr="003F3F11">
        <w:rPr>
          <w:noProof/>
        </w:rPr>
        <w:lastRenderedPageBreak/>
        <w:t>Profile-specific level limits</w:t>
      </w:r>
      <w:bookmarkEnd w:id="1801"/>
      <w:bookmarkEnd w:id="1802"/>
      <w:bookmarkEnd w:id="1803"/>
      <w:bookmarkEnd w:id="1804"/>
      <w:bookmarkEnd w:id="1805"/>
      <w:bookmarkEnd w:id="1806"/>
      <w:bookmarkEnd w:id="1807"/>
      <w:bookmarkEnd w:id="1808"/>
      <w:bookmarkEnd w:id="1809"/>
      <w:bookmarkEnd w:id="1810"/>
      <w:bookmarkEnd w:id="1811"/>
    </w:p>
    <w:p w14:paraId="349F53B7" w14:textId="77777777" w:rsidR="008120AA" w:rsidRPr="003F3F11" w:rsidRDefault="008120AA" w:rsidP="008120AA">
      <w:pPr>
        <w:keepNext/>
        <w:rPr>
          <w:noProof/>
        </w:rPr>
      </w:pPr>
      <w:r w:rsidRPr="003F3F11">
        <w:rPr>
          <w:noProof/>
        </w:rPr>
        <w:t>The following is specified for expressing the constraints in this annex:</w:t>
      </w:r>
    </w:p>
    <w:p w14:paraId="5F5B5B69" w14:textId="77777777" w:rsidR="008120AA" w:rsidRPr="003F3F11" w:rsidRDefault="008120AA" w:rsidP="009A5AB4">
      <w:pPr>
        <w:numPr>
          <w:ilvl w:val="0"/>
          <w:numId w:val="27"/>
        </w:numPr>
        <w:tabs>
          <w:tab w:val="clear" w:pos="794"/>
          <w:tab w:val="left" w:pos="400"/>
        </w:tabs>
        <w:rPr>
          <w:noProof/>
        </w:rPr>
      </w:pPr>
      <w:r w:rsidRPr="003F3F11">
        <w:rPr>
          <w:noProof/>
        </w:rPr>
        <w:t>Let the variable fR be set equal to 1 </w:t>
      </w:r>
      <w:r w:rsidRPr="003F3F11">
        <w:rPr>
          <w:noProof/>
        </w:rPr>
        <w:sym w:font="Symbol" w:char="F0B8"/>
      </w:r>
      <w:r w:rsidRPr="003F3F11">
        <w:rPr>
          <w:noProof/>
        </w:rPr>
        <w:t> 300.</w:t>
      </w:r>
    </w:p>
    <w:p w14:paraId="4ECEB35F" w14:textId="77777777" w:rsidR="008120AA" w:rsidRPr="003F3F11" w:rsidRDefault="008120AA" w:rsidP="008120AA">
      <w:pPr>
        <w:keepNext/>
      </w:pPr>
      <w:r w:rsidRPr="003F3F11">
        <w:t>The variable HbrFactor is defined as follows:</w:t>
      </w:r>
    </w:p>
    <w:p w14:paraId="6AC41063" w14:textId="77777777" w:rsidR="008120AA" w:rsidRPr="003F3F11" w:rsidRDefault="008120AA" w:rsidP="009A5AB4">
      <w:pPr>
        <w:numPr>
          <w:ilvl w:val="0"/>
          <w:numId w:val="27"/>
        </w:numPr>
        <w:tabs>
          <w:tab w:val="clear" w:pos="794"/>
          <w:tab w:val="left" w:pos="400"/>
        </w:tabs>
      </w:pPr>
      <w:r>
        <w:t xml:space="preserve">When </w:t>
      </w:r>
      <w:r w:rsidRPr="003F3F11">
        <w:t xml:space="preserve">the bitstream is indicated to conform to the </w:t>
      </w:r>
      <w:r>
        <w:t>Baseline</w:t>
      </w:r>
      <w:r w:rsidRPr="003F3F11">
        <w:t xml:space="preserve"> profile or the </w:t>
      </w:r>
      <w:r>
        <w:t xml:space="preserve">Main </w:t>
      </w:r>
      <w:r w:rsidRPr="003F3F11">
        <w:t>profile, HbrFactor is set equal to 1.</w:t>
      </w:r>
    </w:p>
    <w:p w14:paraId="7EB58DBD" w14:textId="77777777" w:rsidR="008120AA" w:rsidRPr="003F3F11" w:rsidRDefault="008120AA" w:rsidP="008120AA">
      <w:r w:rsidRPr="003F3F11">
        <w:t>The variable BrVclFactor, which represents the VCL bit rate scale factor, is set equal to CpbVclFactor * HbrFactor.</w:t>
      </w:r>
    </w:p>
    <w:p w14:paraId="160B7B75" w14:textId="77777777" w:rsidR="008120AA" w:rsidRPr="003F3F11" w:rsidRDefault="008120AA" w:rsidP="008120AA">
      <w:r w:rsidRPr="003F3F11">
        <w:t>The variable BrNalFactor, which represents the NAL bit rate scale factor, is set equal to CpbNalFactor * HbrFactor.</w:t>
      </w:r>
    </w:p>
    <w:p w14:paraId="518BEB47" w14:textId="77777777" w:rsidR="008120AA" w:rsidRPr="003F3F11" w:rsidRDefault="008120AA" w:rsidP="008120AA">
      <w:r w:rsidRPr="003F3F11">
        <w:t>The variable MinCr is set equal to MinCrBase * MinCrScaleFactor ÷ HbrFactor.</w:t>
      </w:r>
    </w:p>
    <w:p w14:paraId="7FCDF056" w14:textId="77777777" w:rsidR="008120AA" w:rsidRPr="003F3F11" w:rsidRDefault="008120AA" w:rsidP="008120AA">
      <w:r>
        <w:t>T</w:t>
      </w:r>
      <w:r w:rsidRPr="003F3F11">
        <w:t>he value of sps_max_dec_pic_buffering_minus1 + 1 shall be less than or equal to MaxDpbSize, which is derived as follows:</w:t>
      </w:r>
    </w:p>
    <w:p w14:paraId="1A8A0283" w14:textId="77777777" w:rsidR="008120AA" w:rsidRPr="003F3F11" w:rsidRDefault="008120AA" w:rsidP="008120AA">
      <w:pPr>
        <w:pStyle w:val="Equation"/>
        <w:ind w:left="1209"/>
      </w:pPr>
      <w:r w:rsidRPr="003F3F11">
        <w:t>if( PicSizeInSamplesY  &lt;=  ( MaxLumaPs  &gt;&gt;  2 ) )</w:t>
      </w:r>
      <w:r w:rsidRPr="003F3F11">
        <w:br/>
      </w:r>
      <w:r w:rsidRPr="003F3F11">
        <w:tab/>
        <w:t>MaxDpbSize = Min( 4 * maxDpbPicBuf, 16 )</w:t>
      </w:r>
      <w:r w:rsidRPr="003F3F11">
        <w:br/>
        <w:t>else if( PicSizeInSamplesY  &lt;=  ( MaxLumaPs  &gt;&gt;  1 ) )</w:t>
      </w:r>
      <w:r w:rsidRPr="003F3F11">
        <w:br/>
      </w:r>
      <w:r w:rsidRPr="003F3F11">
        <w:tab/>
        <w:t>MaxDpbSize = Min( 2 * maxDpbPicBuf, 16 )</w:t>
      </w:r>
      <w:r w:rsidRPr="003F3F11">
        <w:tab/>
        <w:t>(</w:t>
      </w:r>
      <w:bookmarkStart w:id="1812" w:name="MaxDpbSize_Eqn"/>
      <w:r w:rsidRPr="003F3F11">
        <w:rPr>
          <w:noProof/>
        </w:rPr>
        <w:t>A</w:t>
      </w:r>
      <w:r w:rsidRPr="003F3F11">
        <w:rPr>
          <w:noProof/>
        </w:rPr>
        <w:noBreakHyphen/>
      </w:r>
      <w:r w:rsidRPr="003F3F11">
        <w:rPr>
          <w:noProof/>
        </w:rPr>
        <w:fldChar w:fldCharType="begin" w:fldLock="1"/>
      </w:r>
      <w:r w:rsidRPr="003F3F11">
        <w:rPr>
          <w:noProof/>
        </w:rPr>
        <w:instrText xml:space="preserve"> SEQ Equation \r 1 \* ARABIC </w:instrText>
      </w:r>
      <w:r w:rsidRPr="003F3F11">
        <w:rPr>
          <w:noProof/>
        </w:rPr>
        <w:fldChar w:fldCharType="separate"/>
      </w:r>
      <w:r>
        <w:rPr>
          <w:noProof/>
        </w:rPr>
        <w:t>1</w:t>
      </w:r>
      <w:r w:rsidRPr="003F3F11">
        <w:rPr>
          <w:noProof/>
        </w:rPr>
        <w:fldChar w:fldCharType="end"/>
      </w:r>
      <w:bookmarkEnd w:id="1812"/>
      <w:r w:rsidRPr="003F3F11">
        <w:t>)</w:t>
      </w:r>
      <w:r w:rsidRPr="003F3F11">
        <w:br/>
        <w:t>else if( PicSizeInSamplesY  &lt;=  ( ( 3 * MaxLumaPs )  &gt;&gt;  2 ) )</w:t>
      </w:r>
      <w:r w:rsidRPr="003F3F11">
        <w:br/>
      </w:r>
      <w:r w:rsidRPr="003F3F11">
        <w:tab/>
        <w:t>MaxDpbSize = Min( ( 4 * maxDpbPicBuf ) / 3, 16 )</w:t>
      </w:r>
      <w:r w:rsidRPr="003F3F11">
        <w:br/>
        <w:t>else</w:t>
      </w:r>
      <w:r w:rsidRPr="003F3F11">
        <w:br/>
      </w:r>
      <w:r w:rsidRPr="003F3F11">
        <w:tab/>
        <w:t>MaxDpbSize = maxDpbPicBuf</w:t>
      </w:r>
    </w:p>
    <w:p w14:paraId="3B8F2B64" w14:textId="4E348B0E" w:rsidR="008120AA" w:rsidRPr="003F3F11" w:rsidRDefault="008120AA" w:rsidP="008120AA">
      <w:r w:rsidRPr="003F3F11">
        <w:t xml:space="preserve">where MaxLumaPs is </w:t>
      </w:r>
      <w:r w:rsidRPr="006D58B7">
        <w:t xml:space="preserve">specified in </w:t>
      </w:r>
      <w:r w:rsidR="006D58B7" w:rsidRPr="006D58B7">
        <w:fldChar w:fldCharType="begin"/>
      </w:r>
      <w:r w:rsidR="006D58B7" w:rsidRPr="006D58B7">
        <w:instrText xml:space="preserve"> REF _Ref14703385 \h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t>, and</w:t>
      </w:r>
      <w:r w:rsidRPr="003F3F11">
        <w:t xml:space="preserve"> maxDpbPicBuf is equal to 6.</w:t>
      </w:r>
    </w:p>
    <w:p w14:paraId="7E805FF5" w14:textId="7C27F3F0" w:rsidR="008120AA" w:rsidRPr="003F3F11" w:rsidRDefault="008120AA" w:rsidP="008120AA">
      <w:pPr>
        <w:keepNext/>
        <w:rPr>
          <w:noProof/>
        </w:rPr>
      </w:pPr>
      <w:r w:rsidRPr="003F3F11">
        <w:rPr>
          <w:noProof/>
        </w:rPr>
        <w:t>Bitstreams conforming to the</w:t>
      </w:r>
      <w:r>
        <w:rPr>
          <w:noProof/>
        </w:rPr>
        <w:t xml:space="preserve"> Baseline or</w:t>
      </w:r>
      <w:r w:rsidRPr="003F3F11">
        <w:t xml:space="preserve"> </w:t>
      </w:r>
      <w:r w:rsidRPr="003F3F11">
        <w:rPr>
          <w:noProof/>
        </w:rPr>
        <w:t>Main</w:t>
      </w:r>
      <w:r w:rsidRPr="003F3F11">
        <w:t xml:space="preserve"> </w:t>
      </w:r>
      <w:r w:rsidRPr="003F3F11">
        <w:rPr>
          <w:noProof/>
        </w:rPr>
        <w:t>profile at a specified level shall obey the following constraints for each bitstream conformance test as specified in Annex </w:t>
      </w:r>
      <w:r w:rsidRPr="003F3F11">
        <w:rPr>
          <w:noProof/>
        </w:rPr>
        <w:fldChar w:fldCharType="begin" w:fldLock="1"/>
      </w:r>
      <w:r w:rsidRPr="003F3F11">
        <w:rPr>
          <w:noProof/>
        </w:rPr>
        <w:instrText xml:space="preserve"> REF _Ref276143024 \r \h </w:instrText>
      </w:r>
      <w:r w:rsidRPr="003F3F11">
        <w:rPr>
          <w:noProof/>
        </w:rPr>
      </w:r>
      <w:r w:rsidRPr="003F3F11">
        <w:rPr>
          <w:noProof/>
        </w:rPr>
        <w:fldChar w:fldCharType="separate"/>
      </w:r>
      <w:r>
        <w:rPr>
          <w:noProof/>
        </w:rPr>
        <w:t>C</w:t>
      </w:r>
      <w:r w:rsidRPr="003F3F11">
        <w:rPr>
          <w:noProof/>
        </w:rPr>
        <w:fldChar w:fldCharType="end"/>
      </w:r>
      <w:r w:rsidRPr="003F3F11">
        <w:rPr>
          <w:noProof/>
        </w:rPr>
        <w:t>:</w:t>
      </w:r>
    </w:p>
    <w:p w14:paraId="1DEE48E5" w14:textId="5DA6892B" w:rsidR="008120AA" w:rsidRPr="003F3F11" w:rsidRDefault="008120AA" w:rsidP="009A5AB4">
      <w:pPr>
        <w:numPr>
          <w:ilvl w:val="0"/>
          <w:numId w:val="114"/>
        </w:numPr>
        <w:rPr>
          <w:noProof/>
        </w:rPr>
      </w:pPr>
      <w:r w:rsidRPr="003F3F11">
        <w:rPr>
          <w:noProof/>
        </w:rPr>
        <w:t>The nominal removal time of access unit n (with n greater than 0) from the CPB, as specified in clause </w:t>
      </w:r>
      <w:r w:rsidRPr="003F3F11">
        <w:rPr>
          <w:noProof/>
        </w:rPr>
        <w:fldChar w:fldCharType="begin" w:fldLock="1"/>
      </w:r>
      <w:r w:rsidRPr="003F3F11">
        <w:rPr>
          <w:noProof/>
        </w:rPr>
        <w:instrText xml:space="preserve"> REF _Ref330937761 \r \h </w:instrText>
      </w:r>
      <w:r w:rsidRPr="003F3F11">
        <w:rPr>
          <w:noProof/>
        </w:rPr>
      </w:r>
      <w:r w:rsidRPr="003F3F11">
        <w:rPr>
          <w:noProof/>
        </w:rPr>
        <w:fldChar w:fldCharType="separate"/>
      </w:r>
      <w:r>
        <w:rPr>
          <w:noProof/>
        </w:rPr>
        <w:t>C.2.3</w:t>
      </w:r>
      <w:r w:rsidRPr="003F3F11">
        <w:rPr>
          <w:noProof/>
        </w:rPr>
        <w:fldChar w:fldCharType="end"/>
      </w:r>
      <w:r w:rsidRPr="003F3F11">
        <w:rPr>
          <w:noProof/>
        </w:rPr>
        <w:t xml:space="preserve">, shall satisfy the constraint that </w:t>
      </w:r>
      <w:r w:rsidRPr="00DC4FFD">
        <w:rPr>
          <w:rFonts w:eastAsia="Times New Roman"/>
          <w:iCs/>
        </w:rPr>
        <w:t>t</w:t>
      </w:r>
      <w:r w:rsidRPr="00DC4FFD">
        <w:rPr>
          <w:rFonts w:eastAsia="Times New Roman"/>
          <w:vertAlign w:val="subscript"/>
        </w:rPr>
        <w:t>r,n</w:t>
      </w:r>
      <w:r w:rsidRPr="00DC4FFD">
        <w:rPr>
          <w:rFonts w:eastAsia="Times New Roman"/>
        </w:rPr>
        <w:t>( </w:t>
      </w:r>
      <w:r w:rsidRPr="00DC4FFD">
        <w:rPr>
          <w:rFonts w:eastAsia="Times New Roman"/>
          <w:iCs/>
        </w:rPr>
        <w:t>n </w:t>
      </w:r>
      <w:r w:rsidRPr="00DC4FFD">
        <w:rPr>
          <w:rFonts w:eastAsia="Times New Roman"/>
        </w:rPr>
        <w:t>) </w:t>
      </w:r>
      <w:r>
        <w:rPr>
          <w:rFonts w:eastAsia="Times New Roman"/>
        </w:rPr>
        <w:t>−</w:t>
      </w:r>
      <w:r w:rsidRPr="00DC4FFD">
        <w:rPr>
          <w:rFonts w:eastAsia="Times New Roman"/>
        </w:rPr>
        <w:t>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n </w:t>
      </w:r>
      <w:r>
        <w:rPr>
          <w:rFonts w:eastAsia="Times New Roman"/>
          <w:iCs/>
        </w:rPr>
        <w:t>−</w:t>
      </w:r>
      <w:r w:rsidRPr="00DC4FFD">
        <w:rPr>
          <w:rFonts w:eastAsia="Times New Roman"/>
          <w:iCs/>
        </w:rPr>
        <w:t> 1 </w:t>
      </w:r>
      <w:r w:rsidRPr="00DC4FFD">
        <w:rPr>
          <w:rFonts w:eastAsia="Times New Roman"/>
        </w:rPr>
        <w:t xml:space="preserve">) </w:t>
      </w:r>
      <w:r w:rsidRPr="003F3F11">
        <w:rPr>
          <w:noProof/>
        </w:rPr>
        <w:t>is greater than or equal to Max( PicSizeInSamplesY </w:t>
      </w:r>
      <w:r w:rsidRPr="003F3F11">
        <w:rPr>
          <w:noProof/>
        </w:rPr>
        <w:sym w:font="Symbol" w:char="F0B8"/>
      </w:r>
      <w:r w:rsidRPr="003F3F11">
        <w:rPr>
          <w:noProof/>
        </w:rPr>
        <w:t> </w:t>
      </w:r>
      <w:r w:rsidRPr="003F3F11">
        <w:rPr>
          <w:noProof/>
          <w:lang w:eastAsia="ja-JP"/>
        </w:rPr>
        <w:t>MaxLumaSr</w:t>
      </w:r>
      <w:r w:rsidRPr="003F3F11">
        <w:rPr>
          <w:noProof/>
        </w:rPr>
        <w:t xml:space="preserve">, fR ) for the value of PicSizeInSamplesY of picture n − 1, where MaxLumaSr is the value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that applies to picture n − 1.</w:t>
      </w:r>
    </w:p>
    <w:p w14:paraId="596F3BA7" w14:textId="3992F7EC" w:rsidR="008120AA" w:rsidRPr="003F3F11" w:rsidRDefault="008120AA" w:rsidP="009A5AB4">
      <w:pPr>
        <w:numPr>
          <w:ilvl w:val="0"/>
          <w:numId w:val="114"/>
        </w:numPr>
        <w:rPr>
          <w:noProof/>
        </w:rPr>
      </w:pPr>
      <w:r w:rsidRPr="003F3F11">
        <w:rPr>
          <w:noProof/>
        </w:rPr>
        <w:t>The difference between consecutive output times of pictures from the DPB, as specified in clause </w:t>
      </w:r>
      <w:r w:rsidRPr="003F3F11">
        <w:fldChar w:fldCharType="begin" w:fldLock="1"/>
      </w:r>
      <w:r w:rsidRPr="003F3F11">
        <w:instrText xml:space="preserve"> REF _Ref36829708 \r \h  \* MERGEFORMAT </w:instrText>
      </w:r>
      <w:r w:rsidRPr="003F3F11">
        <w:fldChar w:fldCharType="separate"/>
      </w:r>
      <w:r>
        <w:rPr>
          <w:noProof/>
        </w:rPr>
        <w:t>C.3.3</w:t>
      </w:r>
      <w:r w:rsidRPr="003F3F11">
        <w:fldChar w:fldCharType="end"/>
      </w:r>
      <w:r w:rsidRPr="003F3F11">
        <w:rPr>
          <w:noProof/>
        </w:rPr>
        <w:t xml:space="preserve">, shall satisfy the constraint that </w:t>
      </w:r>
      <w:r w:rsidRPr="00DC4FFD">
        <w:rPr>
          <w:rFonts w:eastAsia="Times New Roman"/>
        </w:rPr>
        <w:sym w:font="Symbol" w:char="F044"/>
      </w:r>
      <w:r w:rsidRPr="00DC4FFD">
        <w:rPr>
          <w:rFonts w:eastAsia="Times New Roman"/>
          <w:iCs/>
        </w:rPr>
        <w:t>t</w:t>
      </w:r>
      <w:r w:rsidRPr="00DC4FFD">
        <w:rPr>
          <w:rFonts w:eastAsia="Times New Roman"/>
          <w:vertAlign w:val="subscript"/>
        </w:rPr>
        <w:t>o,dpb</w:t>
      </w:r>
      <w:r w:rsidRPr="00DC4FFD">
        <w:rPr>
          <w:rFonts w:eastAsia="Times New Roman"/>
        </w:rPr>
        <w:t xml:space="preserve">( </w:t>
      </w:r>
      <w:r w:rsidRPr="00DC4FFD">
        <w:rPr>
          <w:rFonts w:eastAsia="Times New Roman"/>
          <w:iCs/>
        </w:rPr>
        <w:t xml:space="preserve">n </w:t>
      </w:r>
      <w:r w:rsidRPr="00DC4FFD">
        <w:rPr>
          <w:rFonts w:eastAsia="Times New Roman"/>
        </w:rPr>
        <w:t>)</w:t>
      </w:r>
      <w:r w:rsidRPr="003F3F11">
        <w:rPr>
          <w:noProof/>
        </w:rPr>
        <w:t xml:space="preserve"> is greater than or equal to Max( PicSizeInSamplesY </w:t>
      </w:r>
      <w:r w:rsidRPr="003F3F11">
        <w:rPr>
          <w:noProof/>
        </w:rPr>
        <w:sym w:font="Symbol" w:char="F0B8"/>
      </w:r>
      <w:r w:rsidRPr="003F3F11">
        <w:rPr>
          <w:noProof/>
        </w:rPr>
        <w:t xml:space="preserve"> MaxLumaSr, fR ) for the value of PicSizeInSamplesY of picture n, where MaxLumaSr is the value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for picture</w:t>
      </w:r>
      <w:r>
        <w:rPr>
          <w:noProof/>
        </w:rPr>
        <w:t> </w:t>
      </w:r>
      <w:r w:rsidRPr="003F3F11">
        <w:rPr>
          <w:noProof/>
        </w:rPr>
        <w:t>n</w:t>
      </w:r>
      <w:r w:rsidRPr="003F3F11">
        <w:rPr>
          <w:iCs/>
          <w:noProof/>
        </w:rPr>
        <w:t>, provided that picture n is a picture that is output and is not the last picture of the bitstream that is output</w:t>
      </w:r>
      <w:r w:rsidRPr="003F3F11">
        <w:rPr>
          <w:noProof/>
        </w:rPr>
        <w:t>.</w:t>
      </w:r>
    </w:p>
    <w:p w14:paraId="1B5053EE" w14:textId="709A6B88" w:rsidR="008120AA" w:rsidRPr="006D58B7" w:rsidRDefault="008120AA" w:rsidP="009A5AB4">
      <w:pPr>
        <w:numPr>
          <w:ilvl w:val="0"/>
          <w:numId w:val="114"/>
        </w:numPr>
        <w:rPr>
          <w:noProof/>
        </w:rPr>
      </w:pPr>
      <w:r w:rsidRPr="003F3F11">
        <w:rPr>
          <w:noProof/>
        </w:rPr>
        <w:t>The removal time of access unit 0 shall satisfy the constraint that the number of slice</w:t>
      </w:r>
      <w:r>
        <w:rPr>
          <w:noProof/>
        </w:rPr>
        <w:t>s</w:t>
      </w:r>
      <w:r w:rsidRPr="003F3F11">
        <w:rPr>
          <w:noProof/>
        </w:rPr>
        <w:t xml:space="preserve"> in picture 0 is less than or equal to Min( Max( 1, MaxSlicesPerPicture * MaxLumaSr / MaxLumaPs * (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0 </w:t>
      </w:r>
      <w:r w:rsidRPr="00DC4FFD">
        <w:rPr>
          <w:rFonts w:eastAsia="Times New Roman"/>
        </w:rPr>
        <w:t>) </w:t>
      </w:r>
      <w:r>
        <w:rPr>
          <w:rFonts w:eastAsia="Times New Roman"/>
        </w:rPr>
        <w:t>−</w:t>
      </w:r>
      <w:r w:rsidRPr="00DC4FFD">
        <w:rPr>
          <w:rFonts w:eastAsia="Times New Roman"/>
        </w:rPr>
        <w:t> </w:t>
      </w:r>
      <w:r w:rsidRPr="00DC4FFD">
        <w:rPr>
          <w:rFonts w:eastAsia="Times New Roman"/>
          <w:iCs/>
        </w:rPr>
        <w:t>t</w:t>
      </w:r>
      <w:r w:rsidRPr="00DC4FFD">
        <w:rPr>
          <w:rFonts w:eastAsia="Times New Roman"/>
          <w:vertAlign w:val="subscript"/>
        </w:rPr>
        <w:t>r,n</w:t>
      </w:r>
      <w:r w:rsidRPr="00DC4FFD">
        <w:rPr>
          <w:rFonts w:eastAsia="Times New Roman"/>
        </w:rPr>
        <w:t>( </w:t>
      </w:r>
      <w:r w:rsidRPr="00DC4FFD">
        <w:rPr>
          <w:rFonts w:eastAsia="Times New Roman"/>
          <w:iCs/>
        </w:rPr>
        <w:t>0 </w:t>
      </w:r>
      <w:r w:rsidRPr="00DC4FFD">
        <w:rPr>
          <w:rFonts w:eastAsia="Times New Roman"/>
        </w:rPr>
        <w:t>)</w:t>
      </w:r>
      <w:r w:rsidRPr="003F3F11">
        <w:rPr>
          <w:noProof/>
        </w:rPr>
        <w:t xml:space="preserve"> ) + MaxSlicesPerPicture * PicSizeInSamplesY / MaxLumaPs ), MaxSlicesPerPicture ), for the value of </w:t>
      </w:r>
      <w:r w:rsidRPr="006D58B7">
        <w:rPr>
          <w:noProof/>
        </w:rPr>
        <w:t xml:space="preserve">PicSizeInSamplesY of picture 0, where MaxSlicesPerPicture, MaxLumaPs, and MaxLumaSr are the values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 xml:space="preserve"> and </w:t>
      </w:r>
      <w:r w:rsidR="006D58B7" w:rsidRPr="006D58B7">
        <w:rPr>
          <w:noProof/>
        </w:rPr>
        <w:fldChar w:fldCharType="begin"/>
      </w:r>
      <w:r w:rsidR="006D58B7" w:rsidRPr="006D58B7">
        <w:rPr>
          <w:noProof/>
        </w:rPr>
        <w:instrText xml:space="preserve"> REF _Ref14703589 \h  \* MERGEFORMAT </w:instrText>
      </w:r>
      <w:r w:rsidR="006D58B7" w:rsidRPr="006D58B7">
        <w:rPr>
          <w:noProof/>
        </w:rPr>
      </w:r>
      <w:r w:rsidR="006D58B7" w:rsidRPr="006D58B7">
        <w:rPr>
          <w:noProof/>
        </w:rPr>
        <w:fldChar w:fldCharType="separate"/>
      </w:r>
      <w:r w:rsidR="0063227E" w:rsidRPr="003F3F11">
        <w:rPr>
          <w:noProof/>
        </w:rPr>
        <w:t>Table A.</w:t>
      </w:r>
      <w:r w:rsidR="0063227E">
        <w:rPr>
          <w:noProof/>
        </w:rPr>
        <w:t>2</w:t>
      </w:r>
      <w:r w:rsidR="006D58B7" w:rsidRPr="006D58B7">
        <w:rPr>
          <w:noProof/>
        </w:rPr>
        <w:fldChar w:fldCharType="end"/>
      </w:r>
      <w:r w:rsidRPr="006D58B7">
        <w:rPr>
          <w:noProof/>
        </w:rPr>
        <w:t>, respectively, that apply to picture 0.</w:t>
      </w:r>
    </w:p>
    <w:p w14:paraId="73B09844" w14:textId="2EDE02B7" w:rsidR="008120AA" w:rsidRPr="006D58B7" w:rsidRDefault="008120AA" w:rsidP="009A5AB4">
      <w:pPr>
        <w:numPr>
          <w:ilvl w:val="0"/>
          <w:numId w:val="114"/>
        </w:numPr>
        <w:rPr>
          <w:szCs w:val="22"/>
        </w:rPr>
      </w:pPr>
      <w:bookmarkStart w:id="1813" w:name="_Ref326743741"/>
      <w:r w:rsidRPr="006D58B7">
        <w:rPr>
          <w:noProof/>
        </w:rPr>
        <w:t>The difference between consecutive</w:t>
      </w:r>
      <w:r w:rsidRPr="003F3F11">
        <w:rPr>
          <w:noProof/>
        </w:rPr>
        <w:t xml:space="preserve"> CPB removal times of access units n and n − 1 (with n greater than 0) shall satisfy the </w:t>
      </w:r>
      <w:r w:rsidRPr="006D58B7">
        <w:rPr>
          <w:noProof/>
        </w:rPr>
        <w:t>constraint that the number of slices in picture n is less than or equal to Min( Max( 1, MaxSlicesPerPicture * MaxLumaSr / MaxLumaPs * ( </w:t>
      </w:r>
      <w:r w:rsidRPr="006D58B7">
        <w:rPr>
          <w:rFonts w:eastAsia="Times New Roman"/>
          <w:iCs/>
        </w:rPr>
        <w:t>t</w:t>
      </w:r>
      <w:r w:rsidRPr="006D58B7">
        <w:rPr>
          <w:rFonts w:eastAsia="Times New Roman"/>
          <w:vertAlign w:val="subscript"/>
        </w:rPr>
        <w:t>r</w:t>
      </w:r>
      <w:r w:rsidRPr="006D58B7">
        <w:rPr>
          <w:rFonts w:eastAsia="Times New Roman"/>
        </w:rPr>
        <w:t>( </w:t>
      </w:r>
      <w:r w:rsidRPr="006D58B7">
        <w:rPr>
          <w:rFonts w:eastAsia="Times New Roman"/>
          <w:iCs/>
        </w:rPr>
        <w:t>n </w:t>
      </w:r>
      <w:r w:rsidRPr="006D58B7">
        <w:rPr>
          <w:rFonts w:eastAsia="Times New Roman"/>
        </w:rPr>
        <w:t>) − </w:t>
      </w:r>
      <w:r w:rsidRPr="006D58B7">
        <w:rPr>
          <w:rFonts w:eastAsia="Times New Roman"/>
          <w:iCs/>
        </w:rPr>
        <w:t>t</w:t>
      </w:r>
      <w:r w:rsidRPr="006D58B7">
        <w:rPr>
          <w:rFonts w:eastAsia="Times New Roman"/>
          <w:vertAlign w:val="subscript"/>
        </w:rPr>
        <w:t>r</w:t>
      </w:r>
      <w:r w:rsidRPr="006D58B7">
        <w:rPr>
          <w:rFonts w:eastAsia="Times New Roman"/>
        </w:rPr>
        <w:t>( </w:t>
      </w:r>
      <w:r w:rsidRPr="006D58B7">
        <w:rPr>
          <w:rFonts w:eastAsia="Times New Roman"/>
          <w:iCs/>
        </w:rPr>
        <w:t>n − 1 </w:t>
      </w:r>
      <w:r w:rsidRPr="006D58B7">
        <w:rPr>
          <w:rFonts w:eastAsia="Times New Roman"/>
        </w:rPr>
        <w:t>)</w:t>
      </w:r>
      <w:r w:rsidRPr="006D58B7">
        <w:rPr>
          <w:noProof/>
        </w:rPr>
        <w:t xml:space="preserve"> ) ), MaxSlicesPerPicture ), where MaxSlicesPerPicture, MaxLumaPs and MaxLumaSr are the values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 xml:space="preserve"> and </w:t>
      </w:r>
      <w:r w:rsidR="006D58B7" w:rsidRPr="006D58B7">
        <w:rPr>
          <w:noProof/>
        </w:rPr>
        <w:fldChar w:fldCharType="begin"/>
      </w:r>
      <w:r w:rsidR="006D58B7" w:rsidRPr="006D58B7">
        <w:rPr>
          <w:noProof/>
        </w:rPr>
        <w:instrText xml:space="preserve"> REF _Ref14703589 \h  \* MERGEFORMAT </w:instrText>
      </w:r>
      <w:r w:rsidR="006D58B7" w:rsidRPr="006D58B7">
        <w:rPr>
          <w:noProof/>
        </w:rPr>
      </w:r>
      <w:r w:rsidR="006D58B7" w:rsidRPr="006D58B7">
        <w:rPr>
          <w:noProof/>
        </w:rPr>
        <w:fldChar w:fldCharType="separate"/>
      </w:r>
      <w:r w:rsidR="0063227E" w:rsidRPr="003F3F11">
        <w:rPr>
          <w:noProof/>
        </w:rPr>
        <w:t>Table A.</w:t>
      </w:r>
      <w:r w:rsidR="0063227E">
        <w:rPr>
          <w:noProof/>
        </w:rPr>
        <w:t>2</w:t>
      </w:r>
      <w:r w:rsidR="006D58B7" w:rsidRPr="006D58B7">
        <w:rPr>
          <w:noProof/>
        </w:rPr>
        <w:fldChar w:fldCharType="end"/>
      </w:r>
      <w:r w:rsidRPr="006D58B7">
        <w:rPr>
          <w:noProof/>
        </w:rPr>
        <w:t xml:space="preserve"> that apply to picture n.</w:t>
      </w:r>
    </w:p>
    <w:p w14:paraId="58CE5B7E" w14:textId="4F2C7927" w:rsidR="008120AA" w:rsidRPr="003F3F11" w:rsidRDefault="008120AA" w:rsidP="009A5AB4">
      <w:pPr>
        <w:numPr>
          <w:ilvl w:val="0"/>
          <w:numId w:val="114"/>
        </w:numPr>
        <w:rPr>
          <w:noProof/>
        </w:rPr>
      </w:pPr>
      <w:bookmarkStart w:id="1814" w:name="_Ref343026137"/>
      <w:r w:rsidRPr="006D58B7">
        <w:rPr>
          <w:noProof/>
        </w:rPr>
        <w:t>For the VCL HRD parameters</w:t>
      </w:r>
      <w:r w:rsidRPr="003F3F11">
        <w:rPr>
          <w:noProof/>
        </w:rPr>
        <w:t xml:space="preserve">, BitRate[ i ] shall be less than or equal to BrVclFactor * MaxBR for at least one value of i in the range of 0 to cpb_cnt_minus1, inclusive, where BitRate[ i ] is </w:t>
      </w:r>
      <w:r w:rsidRPr="003F3F11">
        <w:rPr>
          <w:noProof/>
          <w:lang w:eastAsia="ko-KR"/>
        </w:rPr>
        <w:t>specified in clause </w:t>
      </w:r>
      <w:r w:rsidRPr="003F3F11">
        <w:rPr>
          <w:noProof/>
          <w:lang w:eastAsia="ko-KR"/>
        </w:rPr>
        <w:fldChar w:fldCharType="begin" w:fldLock="1"/>
      </w:r>
      <w:r w:rsidRPr="003F3F11">
        <w:rPr>
          <w:noProof/>
          <w:lang w:eastAsia="ko-KR"/>
        </w:rPr>
        <w:instrText xml:space="preserve"> REF _Ref330938577 \r \h </w:instrText>
      </w:r>
      <w:r w:rsidRPr="003F3F11">
        <w:rPr>
          <w:noProof/>
          <w:lang w:eastAsia="ko-KR"/>
        </w:rPr>
      </w:r>
      <w:r w:rsidRPr="003F3F11">
        <w:rPr>
          <w:noProof/>
          <w:lang w:eastAsia="ko-KR"/>
        </w:rPr>
        <w:fldChar w:fldCharType="separate"/>
      </w:r>
      <w:r>
        <w:rPr>
          <w:noProof/>
          <w:lang w:eastAsia="ko-KR"/>
        </w:rPr>
        <w:t>E.3.3</w:t>
      </w:r>
      <w:r w:rsidRPr="003F3F11">
        <w:rPr>
          <w:noProof/>
          <w:lang w:eastAsia="ko-KR"/>
        </w:rPr>
        <w:fldChar w:fldCharType="end"/>
      </w:r>
      <w:r w:rsidRPr="003F3F11">
        <w:rPr>
          <w:noProof/>
          <w:lang w:eastAsia="ko-KR"/>
        </w:rPr>
        <w:t xml:space="preserve"> based on parameters selected as specified in clause </w:t>
      </w:r>
      <w:r w:rsidRPr="003F3F11">
        <w:rPr>
          <w:noProof/>
          <w:lang w:eastAsia="ko-KR"/>
        </w:rPr>
        <w:fldChar w:fldCharType="begin" w:fldLock="1"/>
      </w:r>
      <w:r w:rsidRPr="003F3F11">
        <w:rPr>
          <w:noProof/>
          <w:lang w:eastAsia="ko-KR"/>
        </w:rPr>
        <w:instrText xml:space="preserve"> REF _Ref343024718 \r \h </w:instrText>
      </w:r>
      <w:r w:rsidRPr="003F3F11">
        <w:rPr>
          <w:noProof/>
          <w:lang w:eastAsia="ko-KR"/>
        </w:rPr>
      </w:r>
      <w:r w:rsidRPr="003F3F11">
        <w:rPr>
          <w:noProof/>
          <w:lang w:eastAsia="ko-KR"/>
        </w:rPr>
        <w:fldChar w:fldCharType="separate"/>
      </w:r>
      <w:r>
        <w:rPr>
          <w:noProof/>
          <w:lang w:eastAsia="ko-KR"/>
        </w:rPr>
        <w:t>C.1</w:t>
      </w:r>
      <w:r w:rsidRPr="003F3F11">
        <w:rPr>
          <w:noProof/>
          <w:lang w:eastAsia="ko-KR"/>
        </w:rPr>
        <w:fldChar w:fldCharType="end"/>
      </w:r>
      <w:r w:rsidRPr="003F3F11">
        <w:rPr>
          <w:noProof/>
          <w:lang w:eastAsia="ko-KR"/>
        </w:rPr>
        <w:t xml:space="preserve"> </w:t>
      </w:r>
      <w:r w:rsidRPr="003F3F11">
        <w:rPr>
          <w:noProof/>
        </w:rPr>
        <w:t xml:space="preserve">and MaxBR is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in units of BrVclFactor bits/s.</w:t>
      </w:r>
      <w:bookmarkEnd w:id="1813"/>
      <w:bookmarkEnd w:id="1814"/>
    </w:p>
    <w:p w14:paraId="7F98D519" w14:textId="69834B2C" w:rsidR="008120AA" w:rsidRPr="003F3F11" w:rsidRDefault="008120AA" w:rsidP="009A5AB4">
      <w:pPr>
        <w:numPr>
          <w:ilvl w:val="0"/>
          <w:numId w:val="114"/>
        </w:numPr>
        <w:rPr>
          <w:noProof/>
        </w:rPr>
      </w:pPr>
      <w:bookmarkStart w:id="1815" w:name="_Ref326743728"/>
      <w:r w:rsidRPr="003F3F11">
        <w:rPr>
          <w:noProof/>
        </w:rPr>
        <w:t xml:space="preserve">For the NAL HRD parameters, BitRate[ i ] shall be less than or equal to BrNalFactor * MaxBR for at least one value of i in the range of 0 to cpb_cnt_minus1, inclusive, where BitRate[ i ] is </w:t>
      </w:r>
      <w:r w:rsidRPr="003F3F11">
        <w:rPr>
          <w:noProof/>
          <w:lang w:eastAsia="ko-KR"/>
        </w:rPr>
        <w:t>specified in clause </w:t>
      </w:r>
      <w:r w:rsidRPr="003F3F11">
        <w:rPr>
          <w:noProof/>
          <w:lang w:eastAsia="ko-KR"/>
        </w:rPr>
        <w:fldChar w:fldCharType="begin" w:fldLock="1"/>
      </w:r>
      <w:r w:rsidRPr="003F3F11">
        <w:rPr>
          <w:noProof/>
          <w:lang w:eastAsia="ko-KR"/>
        </w:rPr>
        <w:instrText xml:space="preserve"> REF _Ref330938577 \r \h </w:instrText>
      </w:r>
      <w:r w:rsidRPr="003F3F11">
        <w:rPr>
          <w:noProof/>
          <w:lang w:eastAsia="ko-KR"/>
        </w:rPr>
      </w:r>
      <w:r w:rsidRPr="003F3F11">
        <w:rPr>
          <w:noProof/>
          <w:lang w:eastAsia="ko-KR"/>
        </w:rPr>
        <w:fldChar w:fldCharType="separate"/>
      </w:r>
      <w:r>
        <w:rPr>
          <w:noProof/>
          <w:lang w:eastAsia="ko-KR"/>
        </w:rPr>
        <w:t>E.3.3</w:t>
      </w:r>
      <w:r w:rsidRPr="003F3F11">
        <w:rPr>
          <w:noProof/>
          <w:lang w:eastAsia="ko-KR"/>
        </w:rPr>
        <w:fldChar w:fldCharType="end"/>
      </w:r>
      <w:r w:rsidRPr="003F3F11">
        <w:rPr>
          <w:noProof/>
          <w:lang w:eastAsia="ko-KR"/>
        </w:rPr>
        <w:t xml:space="preserve"> based on parameters selected as specified in clause </w:t>
      </w:r>
      <w:r w:rsidRPr="003F3F11">
        <w:rPr>
          <w:noProof/>
          <w:lang w:eastAsia="ko-KR"/>
        </w:rPr>
        <w:fldChar w:fldCharType="begin" w:fldLock="1"/>
      </w:r>
      <w:r w:rsidRPr="003F3F11">
        <w:rPr>
          <w:noProof/>
          <w:lang w:eastAsia="ko-KR"/>
        </w:rPr>
        <w:instrText xml:space="preserve"> REF _Ref343024718 \r \h </w:instrText>
      </w:r>
      <w:r w:rsidRPr="003F3F11">
        <w:rPr>
          <w:noProof/>
          <w:lang w:eastAsia="ko-KR"/>
        </w:rPr>
      </w:r>
      <w:r w:rsidRPr="003F3F11">
        <w:rPr>
          <w:noProof/>
          <w:lang w:eastAsia="ko-KR"/>
        </w:rPr>
        <w:fldChar w:fldCharType="separate"/>
      </w:r>
      <w:r>
        <w:rPr>
          <w:noProof/>
          <w:lang w:eastAsia="ko-KR"/>
        </w:rPr>
        <w:t>C.1</w:t>
      </w:r>
      <w:r w:rsidRPr="003F3F11">
        <w:rPr>
          <w:noProof/>
          <w:lang w:eastAsia="ko-KR"/>
        </w:rPr>
        <w:fldChar w:fldCharType="end"/>
      </w:r>
      <w:r w:rsidRPr="003F3F11">
        <w:rPr>
          <w:noProof/>
          <w:lang w:eastAsia="ko-KR"/>
        </w:rPr>
        <w:t xml:space="preserve"> </w:t>
      </w:r>
      <w:r w:rsidRPr="003F3F11">
        <w:rPr>
          <w:noProof/>
        </w:rPr>
        <w:t xml:space="preserve">and MaxBR is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in units of BrNalFactor bits/s.</w:t>
      </w:r>
      <w:bookmarkEnd w:id="1815"/>
    </w:p>
    <w:p w14:paraId="2534289A" w14:textId="105B3EF5" w:rsidR="008120AA" w:rsidRPr="003F3F11" w:rsidRDefault="008120AA" w:rsidP="009A5AB4">
      <w:pPr>
        <w:numPr>
          <w:ilvl w:val="0"/>
          <w:numId w:val="114"/>
        </w:numPr>
        <w:rPr>
          <w:noProof/>
        </w:rPr>
      </w:pPr>
      <w:r w:rsidRPr="003F3F11">
        <w:rPr>
          <w:noProof/>
        </w:rPr>
        <w:t>The sum of the NumBytesInNalUnit variables for access unit 0 shall be less than or equal to FormatCapabilityFactor * ( Max( PicSizeInSamplesY, fR * MaxLumaSr ) + MaxLumaSr * (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0 </w:t>
      </w:r>
      <w:r w:rsidRPr="00DC4FFD">
        <w:rPr>
          <w:rFonts w:eastAsia="Times New Roman"/>
        </w:rPr>
        <w:t>) </w:t>
      </w:r>
      <w:r>
        <w:rPr>
          <w:rFonts w:eastAsia="Times New Roman"/>
        </w:rPr>
        <w:t>−</w:t>
      </w:r>
      <w:r w:rsidRPr="00DC4FFD">
        <w:rPr>
          <w:rFonts w:eastAsia="Times New Roman"/>
        </w:rPr>
        <w:t> </w:t>
      </w:r>
      <w:r w:rsidRPr="00DC4FFD">
        <w:rPr>
          <w:rFonts w:eastAsia="Times New Roman"/>
          <w:iCs/>
        </w:rPr>
        <w:t>t</w:t>
      </w:r>
      <w:r w:rsidRPr="00DC4FFD">
        <w:rPr>
          <w:rFonts w:eastAsia="Times New Roman"/>
          <w:vertAlign w:val="subscript"/>
        </w:rPr>
        <w:t>r,n</w:t>
      </w:r>
      <w:r w:rsidRPr="00DC4FFD">
        <w:rPr>
          <w:rFonts w:eastAsia="Times New Roman"/>
        </w:rPr>
        <w:t>( </w:t>
      </w:r>
      <w:r w:rsidRPr="00DC4FFD">
        <w:rPr>
          <w:rFonts w:eastAsia="Times New Roman"/>
          <w:iCs/>
        </w:rPr>
        <w:t>0 </w:t>
      </w:r>
      <w:r w:rsidRPr="00DC4FFD">
        <w:rPr>
          <w:rFonts w:eastAsia="Times New Roman"/>
        </w:rPr>
        <w:t>)</w:t>
      </w:r>
      <w:r w:rsidRPr="003F3F11">
        <w:rPr>
          <w:noProof/>
        </w:rPr>
        <w:t xml:space="preserve"> ) ) ÷ MinCr for the value of PicSizeInSamplesY of picture 0, where MaxLumaSr and FormatCapabilityFactor are the values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and </w:t>
      </w:r>
      <w:r w:rsidR="006D58B7">
        <w:rPr>
          <w:noProof/>
        </w:rPr>
        <w:fldChar w:fldCharType="begin"/>
      </w:r>
      <w:r w:rsidR="006D58B7">
        <w:rPr>
          <w:noProof/>
        </w:rPr>
        <w:instrText xml:space="preserve"> REF _Ref14703553 \h </w:instrText>
      </w:r>
      <w:r w:rsidR="006D58B7">
        <w:rPr>
          <w:noProof/>
        </w:rPr>
      </w:r>
      <w:r w:rsidR="006D58B7">
        <w:rPr>
          <w:noProof/>
        </w:rPr>
        <w:fldChar w:fldCharType="separate"/>
      </w:r>
      <w:r w:rsidR="0063227E" w:rsidRPr="003F3F11">
        <w:rPr>
          <w:noProof/>
        </w:rPr>
        <w:t>Table A.</w:t>
      </w:r>
      <w:r w:rsidR="0063227E">
        <w:rPr>
          <w:noProof/>
        </w:rPr>
        <w:t>3</w:t>
      </w:r>
      <w:r w:rsidR="006D58B7">
        <w:rPr>
          <w:noProof/>
        </w:rPr>
        <w:fldChar w:fldCharType="end"/>
      </w:r>
      <w:r w:rsidRPr="003F3F11">
        <w:rPr>
          <w:noProof/>
        </w:rPr>
        <w:t>, respectively, that apply to picture 0.</w:t>
      </w:r>
    </w:p>
    <w:p w14:paraId="5D0673FC" w14:textId="48DC4F58" w:rsidR="008120AA" w:rsidRPr="003F3F11" w:rsidRDefault="008120AA" w:rsidP="009A5AB4">
      <w:pPr>
        <w:numPr>
          <w:ilvl w:val="0"/>
          <w:numId w:val="114"/>
        </w:numPr>
        <w:rPr>
          <w:noProof/>
        </w:rPr>
      </w:pPr>
      <w:r w:rsidRPr="003F3F11">
        <w:rPr>
          <w:noProof/>
        </w:rPr>
        <w:lastRenderedPageBreak/>
        <w:t>The sum of the NumBytesInNalUnit variables for access unit n (with n greater than 0) shall be less than or equal to FormatCapabilityFactor * MaxLumaSr * (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n </w:t>
      </w:r>
      <w:r w:rsidRPr="00DC4FFD">
        <w:rPr>
          <w:rFonts w:eastAsia="Times New Roman"/>
        </w:rPr>
        <w:t>) </w:t>
      </w:r>
      <w:r>
        <w:rPr>
          <w:rFonts w:eastAsia="Times New Roman"/>
        </w:rPr>
        <w:t>−</w:t>
      </w:r>
      <w:r w:rsidRPr="00DC4FFD">
        <w:rPr>
          <w:rFonts w:eastAsia="Times New Roman"/>
        </w:rPr>
        <w:t>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n </w:t>
      </w:r>
      <w:r>
        <w:rPr>
          <w:rFonts w:eastAsia="Times New Roman"/>
          <w:iCs/>
        </w:rPr>
        <w:t>−</w:t>
      </w:r>
      <w:r w:rsidRPr="00DC4FFD">
        <w:rPr>
          <w:rFonts w:eastAsia="Times New Roman"/>
          <w:iCs/>
        </w:rPr>
        <w:t> 1 </w:t>
      </w:r>
      <w:r w:rsidRPr="00DC4FFD">
        <w:rPr>
          <w:rFonts w:eastAsia="Times New Roman"/>
        </w:rPr>
        <w:t>)</w:t>
      </w:r>
      <w:r w:rsidRPr="003F3F11">
        <w:rPr>
          <w:noProof/>
        </w:rPr>
        <w:t xml:space="preserve"> ) ÷ MinCr, where MaxLumaSr and FormatCapabilityFactor are the values specified in </w:t>
      </w:r>
      <w:r w:rsidR="006D58B7">
        <w:rPr>
          <w:noProof/>
        </w:rPr>
        <w:fldChar w:fldCharType="begin"/>
      </w:r>
      <w:r w:rsidR="006D58B7">
        <w:rPr>
          <w:noProof/>
        </w:rPr>
        <w:instrText xml:space="preserve"> REF _Ref14703589 \h </w:instrText>
      </w:r>
      <w:r w:rsidR="006D58B7">
        <w:rPr>
          <w:noProof/>
        </w:rPr>
      </w:r>
      <w:r w:rsidR="006D58B7">
        <w:rPr>
          <w:noProof/>
        </w:rPr>
        <w:fldChar w:fldCharType="separate"/>
      </w:r>
      <w:r w:rsidR="0063227E" w:rsidRPr="003F3F11">
        <w:rPr>
          <w:noProof/>
        </w:rPr>
        <w:t>Table A.</w:t>
      </w:r>
      <w:r w:rsidR="0063227E">
        <w:rPr>
          <w:noProof/>
        </w:rPr>
        <w:t>2</w:t>
      </w:r>
      <w:r w:rsidR="006D58B7">
        <w:rPr>
          <w:noProof/>
        </w:rPr>
        <w:fldChar w:fldCharType="end"/>
      </w:r>
      <w:r w:rsidRPr="003F3F11">
        <w:rPr>
          <w:noProof/>
        </w:rPr>
        <w:t xml:space="preserve"> and </w:t>
      </w:r>
      <w:r w:rsidR="006D58B7">
        <w:rPr>
          <w:noProof/>
        </w:rPr>
        <w:fldChar w:fldCharType="begin"/>
      </w:r>
      <w:r w:rsidR="006D58B7">
        <w:rPr>
          <w:noProof/>
        </w:rPr>
        <w:instrText xml:space="preserve"> REF _Ref14703553 \h </w:instrText>
      </w:r>
      <w:r w:rsidR="006D58B7">
        <w:rPr>
          <w:noProof/>
        </w:rPr>
      </w:r>
      <w:r w:rsidR="006D58B7">
        <w:rPr>
          <w:noProof/>
        </w:rPr>
        <w:fldChar w:fldCharType="separate"/>
      </w:r>
      <w:r w:rsidR="0063227E" w:rsidRPr="003F3F11">
        <w:rPr>
          <w:noProof/>
        </w:rPr>
        <w:t>Table A.</w:t>
      </w:r>
      <w:r w:rsidR="0063227E">
        <w:rPr>
          <w:noProof/>
        </w:rPr>
        <w:t>3</w:t>
      </w:r>
      <w:r w:rsidR="006D58B7">
        <w:rPr>
          <w:noProof/>
        </w:rPr>
        <w:fldChar w:fldCharType="end"/>
      </w:r>
      <w:r w:rsidRPr="003F3F11">
        <w:rPr>
          <w:noProof/>
        </w:rPr>
        <w:t>, respectively, that apply to picture</w:t>
      </w:r>
      <w:r>
        <w:rPr>
          <w:noProof/>
        </w:rPr>
        <w:t> </w:t>
      </w:r>
      <w:r w:rsidRPr="003F3F11">
        <w:rPr>
          <w:noProof/>
        </w:rPr>
        <w:t>n.</w:t>
      </w:r>
    </w:p>
    <w:p w14:paraId="5B9C74CB" w14:textId="7A890DB5" w:rsidR="008120AA" w:rsidRPr="006D58B7" w:rsidRDefault="008120AA" w:rsidP="009A5AB4">
      <w:pPr>
        <w:numPr>
          <w:ilvl w:val="0"/>
          <w:numId w:val="114"/>
        </w:numPr>
        <w:rPr>
          <w:noProof/>
        </w:rPr>
      </w:pPr>
      <w:r w:rsidRPr="003F3F11">
        <w:rPr>
          <w:noProof/>
        </w:rPr>
        <w:t>The removal time of access unit 0 shall satisfy the constraint that the number of tiles in picture 0 is less than or equal to Min( Max( 1, MaxTileCols * MaxTileRows * 120 * ( </w:t>
      </w:r>
      <w:r w:rsidRPr="00DC4FFD">
        <w:rPr>
          <w:rFonts w:eastAsia="Times New Roman"/>
          <w:iCs/>
        </w:rPr>
        <w:t>t</w:t>
      </w:r>
      <w:r w:rsidRPr="00DC4FFD">
        <w:rPr>
          <w:rFonts w:eastAsia="Times New Roman"/>
          <w:vertAlign w:val="subscript"/>
        </w:rPr>
        <w:t>r</w:t>
      </w:r>
      <w:r w:rsidRPr="00DC4FFD">
        <w:rPr>
          <w:rFonts w:eastAsia="Times New Roman"/>
        </w:rPr>
        <w:t>( </w:t>
      </w:r>
      <w:r w:rsidRPr="00DC4FFD">
        <w:rPr>
          <w:rFonts w:eastAsia="Times New Roman"/>
          <w:iCs/>
        </w:rPr>
        <w:t>0 </w:t>
      </w:r>
      <w:r w:rsidRPr="00DC4FFD">
        <w:rPr>
          <w:rFonts w:eastAsia="Times New Roman"/>
        </w:rPr>
        <w:t>) </w:t>
      </w:r>
      <w:r>
        <w:rPr>
          <w:rFonts w:eastAsia="Times New Roman"/>
        </w:rPr>
        <w:t>−</w:t>
      </w:r>
      <w:r w:rsidRPr="00DC4FFD">
        <w:rPr>
          <w:rFonts w:eastAsia="Times New Roman"/>
        </w:rPr>
        <w:t> </w:t>
      </w:r>
      <w:r w:rsidRPr="00DC4FFD">
        <w:rPr>
          <w:rFonts w:eastAsia="Times New Roman"/>
          <w:iCs/>
        </w:rPr>
        <w:t>t</w:t>
      </w:r>
      <w:r w:rsidRPr="00DC4FFD">
        <w:rPr>
          <w:rFonts w:eastAsia="Times New Roman"/>
          <w:vertAlign w:val="subscript"/>
        </w:rPr>
        <w:t>r,n</w:t>
      </w:r>
      <w:r w:rsidRPr="00DC4FFD">
        <w:rPr>
          <w:rFonts w:eastAsia="Times New Roman"/>
        </w:rPr>
        <w:t>( </w:t>
      </w:r>
      <w:r w:rsidRPr="00DC4FFD">
        <w:rPr>
          <w:rFonts w:eastAsia="Times New Roman"/>
          <w:iCs/>
        </w:rPr>
        <w:t>0 </w:t>
      </w:r>
      <w:r w:rsidRPr="00DC4FFD">
        <w:rPr>
          <w:rFonts w:eastAsia="Times New Roman"/>
        </w:rPr>
        <w:t>)</w:t>
      </w:r>
      <w:r w:rsidRPr="003F3F11">
        <w:rPr>
          <w:noProof/>
        </w:rPr>
        <w:t xml:space="preserve"> ) + MaxTileCols * MaxTileRows * PicSizeInSamplesY / MaxLumaPs ), MaxTileCols * MaxTileRows ), for </w:t>
      </w:r>
      <w:r w:rsidRPr="006D58B7">
        <w:rPr>
          <w:noProof/>
        </w:rPr>
        <w:t xml:space="preserve">the value of PicSizeInSamplesY of picture 0, where MaxTileCols and MaxTileRows are the values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 xml:space="preserve"> that apply to picture 0.</w:t>
      </w:r>
    </w:p>
    <w:p w14:paraId="1C397F51" w14:textId="4D2CA08B" w:rsidR="008120AA" w:rsidRPr="006D58B7" w:rsidRDefault="008120AA" w:rsidP="009A5AB4">
      <w:pPr>
        <w:numPr>
          <w:ilvl w:val="0"/>
          <w:numId w:val="114"/>
        </w:numPr>
        <w:rPr>
          <w:noProof/>
        </w:rPr>
      </w:pPr>
      <w:r w:rsidRPr="006D58B7">
        <w:rPr>
          <w:noProof/>
        </w:rPr>
        <w:t>The difference between consecutive CPB removal times of access units n and n − 1 (with n greater than 0) shall satisfy the constraint that the number of tiles in picture n is less than or equal to Min( Max( 1, MaxTileCols * MaxTileRows * 120 * ( </w:t>
      </w:r>
      <w:r w:rsidRPr="006D58B7">
        <w:rPr>
          <w:rFonts w:eastAsia="Times New Roman"/>
          <w:iCs/>
        </w:rPr>
        <w:t>t</w:t>
      </w:r>
      <w:r w:rsidRPr="006D58B7">
        <w:rPr>
          <w:rFonts w:eastAsia="Times New Roman"/>
          <w:vertAlign w:val="subscript"/>
        </w:rPr>
        <w:t>r</w:t>
      </w:r>
      <w:r w:rsidRPr="006D58B7">
        <w:rPr>
          <w:rFonts w:eastAsia="Times New Roman"/>
        </w:rPr>
        <w:t>( </w:t>
      </w:r>
      <w:r w:rsidRPr="006D58B7">
        <w:rPr>
          <w:rFonts w:eastAsia="Times New Roman"/>
          <w:iCs/>
        </w:rPr>
        <w:t>n </w:t>
      </w:r>
      <w:r w:rsidRPr="006D58B7">
        <w:rPr>
          <w:rFonts w:eastAsia="Times New Roman"/>
        </w:rPr>
        <w:t>) − </w:t>
      </w:r>
      <w:r w:rsidRPr="006D58B7">
        <w:rPr>
          <w:rFonts w:eastAsia="Times New Roman"/>
          <w:iCs/>
        </w:rPr>
        <w:t>t</w:t>
      </w:r>
      <w:r w:rsidRPr="006D58B7">
        <w:rPr>
          <w:rFonts w:eastAsia="Times New Roman"/>
          <w:vertAlign w:val="subscript"/>
        </w:rPr>
        <w:t>r</w:t>
      </w:r>
      <w:r w:rsidRPr="006D58B7">
        <w:rPr>
          <w:rFonts w:eastAsia="Times New Roman"/>
        </w:rPr>
        <w:t>( </w:t>
      </w:r>
      <w:r w:rsidRPr="006D58B7">
        <w:rPr>
          <w:rFonts w:eastAsia="Times New Roman"/>
          <w:iCs/>
        </w:rPr>
        <w:t>n − 1 </w:t>
      </w:r>
      <w:r w:rsidRPr="006D58B7">
        <w:rPr>
          <w:rFonts w:eastAsia="Times New Roman"/>
        </w:rPr>
        <w:t>)</w:t>
      </w:r>
      <w:r w:rsidRPr="006D58B7">
        <w:rPr>
          <w:noProof/>
        </w:rPr>
        <w:t xml:space="preserve"> ) ), MaxTileCols * MaxTileRows ), where MaxTileCols and MaxTileRows are the values specified in </w:t>
      </w:r>
      <w:r w:rsidR="006D58B7" w:rsidRPr="006D58B7">
        <w:fldChar w:fldCharType="begin"/>
      </w:r>
      <w:r w:rsidR="006D58B7" w:rsidRPr="006D58B7">
        <w:rPr>
          <w:noProof/>
        </w:rPr>
        <w:instrText xml:space="preserve"> REF _Ref14703385 \h </w:instrText>
      </w:r>
      <w:r w:rsidR="006D58B7" w:rsidRPr="006D58B7">
        <w:instrText xml:space="preserve"> \* MERGEFORMAT </w:instrText>
      </w:r>
      <w:r w:rsidR="006D58B7" w:rsidRPr="006D58B7">
        <w:fldChar w:fldCharType="separate"/>
      </w:r>
      <w:r w:rsidR="0063227E" w:rsidRPr="0063227E">
        <w:rPr>
          <w:rFonts w:eastAsia="Malgun Gothic"/>
          <w:bCs/>
          <w:noProof/>
        </w:rPr>
        <w:t>Table A.1</w:t>
      </w:r>
      <w:r w:rsidR="006D58B7" w:rsidRPr="006D58B7">
        <w:fldChar w:fldCharType="end"/>
      </w:r>
      <w:r w:rsidRPr="006D58B7">
        <w:rPr>
          <w:noProof/>
        </w:rPr>
        <w:t xml:space="preserve"> that apply to picture n.</w:t>
      </w:r>
    </w:p>
    <w:p w14:paraId="64D60BA8" w14:textId="77777777" w:rsidR="008120AA" w:rsidRPr="003F3F11" w:rsidRDefault="008120AA" w:rsidP="009A5AB4">
      <w:pPr>
        <w:pStyle w:val="Blanc"/>
        <w:numPr>
          <w:ilvl w:val="0"/>
          <w:numId w:val="114"/>
        </w:numPr>
        <w:rPr>
          <w:noProof/>
          <w:lang w:val="en-GB"/>
        </w:rPr>
      </w:pPr>
    </w:p>
    <w:p w14:paraId="028A25F2" w14:textId="7C149114" w:rsidR="008120AA" w:rsidRPr="003F3F11" w:rsidRDefault="008120AA" w:rsidP="008120AA">
      <w:pPr>
        <w:pStyle w:val="afe"/>
        <w:rPr>
          <w:noProof/>
          <w:lang w:val="en-GB"/>
        </w:rPr>
      </w:pPr>
      <w:bookmarkStart w:id="1816" w:name="_Ref397963801"/>
      <w:bookmarkStart w:id="1817" w:name="_Ref338469371"/>
      <w:bookmarkStart w:id="1818" w:name="_Ref14703589"/>
      <w:bookmarkStart w:id="1819" w:name="_Ref399010716"/>
      <w:bookmarkStart w:id="1820" w:name="_Toc415476508"/>
      <w:bookmarkStart w:id="1821" w:name="_Toc423602569"/>
      <w:bookmarkStart w:id="1822" w:name="_Toc423602743"/>
      <w:bookmarkStart w:id="1823" w:name="_Toc501130636"/>
      <w:bookmarkStart w:id="1824" w:name="_Toc503770644"/>
      <w:bookmarkStart w:id="1825" w:name="_Ref316797941"/>
      <w:r w:rsidRPr="003F3F11">
        <w:rPr>
          <w:noProof/>
          <w:lang w:val="en-GB"/>
        </w:rPr>
        <w:t>Table A.</w:t>
      </w:r>
      <w:bookmarkEnd w:id="1816"/>
      <w:bookmarkEnd w:id="1817"/>
      <w:r w:rsidR="006D58B7">
        <w:rPr>
          <w:lang w:val="en-GB"/>
        </w:rPr>
        <w:fldChar w:fldCharType="begin"/>
      </w:r>
      <w:r w:rsidR="006D58B7">
        <w:rPr>
          <w:lang w:val="en-GB"/>
        </w:rPr>
        <w:instrText xml:space="preserve"> SEQ Table \* ARABIC \s 1 </w:instrText>
      </w:r>
      <w:r w:rsidR="006D58B7">
        <w:rPr>
          <w:lang w:val="en-GB"/>
        </w:rPr>
        <w:fldChar w:fldCharType="separate"/>
      </w:r>
      <w:r w:rsidR="0063227E">
        <w:rPr>
          <w:noProof/>
          <w:lang w:val="en-GB"/>
        </w:rPr>
        <w:t>2</w:t>
      </w:r>
      <w:r w:rsidR="006D58B7">
        <w:rPr>
          <w:lang w:val="en-GB"/>
        </w:rPr>
        <w:fldChar w:fldCharType="end"/>
      </w:r>
      <w:bookmarkEnd w:id="1818"/>
      <w:r w:rsidRPr="003F3F11">
        <w:rPr>
          <w:noProof/>
          <w:lang w:val="en-GB"/>
        </w:rPr>
        <w:t xml:space="preserve"> –</w:t>
      </w:r>
      <w:r w:rsidR="00AF13A7">
        <w:rPr>
          <w:noProof/>
          <w:lang w:val="en-GB"/>
        </w:rPr>
        <w:t xml:space="preserve"> L</w:t>
      </w:r>
      <w:r w:rsidRPr="003F3F11">
        <w:rPr>
          <w:noProof/>
          <w:lang w:val="en-GB"/>
        </w:rPr>
        <w:t>evel limits for the video profiles</w:t>
      </w:r>
      <w:bookmarkEnd w:id="1819"/>
      <w:bookmarkEnd w:id="1820"/>
      <w:bookmarkEnd w:id="1821"/>
      <w:bookmarkEnd w:id="1822"/>
      <w:bookmarkEnd w:id="1823"/>
      <w:bookmarkEnd w:id="1824"/>
    </w:p>
    <w:tbl>
      <w:tblPr>
        <w:tblW w:w="0" w:type="auto"/>
        <w:jc w:val="center"/>
        <w:tblLayout w:type="fixed"/>
        <w:tblLook w:val="04A0" w:firstRow="1" w:lastRow="0" w:firstColumn="1" w:lastColumn="0" w:noHBand="0" w:noVBand="1"/>
      </w:tblPr>
      <w:tblGrid>
        <w:gridCol w:w="576"/>
        <w:gridCol w:w="1546"/>
        <w:gridCol w:w="1559"/>
        <w:gridCol w:w="1417"/>
      </w:tblGrid>
      <w:tr w:rsidR="008120AA" w:rsidRPr="003F3F11" w14:paraId="6BA41FA7" w14:textId="77777777" w:rsidTr="00A23D36">
        <w:trPr>
          <w:trHeight w:val="1727"/>
          <w:jc w:val="center"/>
        </w:trPr>
        <w:tc>
          <w:tcPr>
            <w:tcW w:w="576" w:type="dxa"/>
            <w:tcBorders>
              <w:top w:val="single" w:sz="4" w:space="0" w:color="auto"/>
              <w:left w:val="single" w:sz="4" w:space="0" w:color="auto"/>
              <w:bottom w:val="single" w:sz="4" w:space="0" w:color="auto"/>
              <w:right w:val="single" w:sz="4" w:space="0" w:color="auto"/>
            </w:tcBorders>
            <w:textDirection w:val="tbRl"/>
          </w:tcPr>
          <w:p w14:paraId="08DE5656" w14:textId="77777777" w:rsidR="008120AA" w:rsidRPr="003F3F11" w:rsidRDefault="008120AA" w:rsidP="006A011B">
            <w:pPr>
              <w:keepNext/>
              <w:spacing w:before="40" w:after="40"/>
              <w:ind w:left="113" w:right="113"/>
              <w:jc w:val="left"/>
              <w:rPr>
                <w:b/>
                <w:noProof/>
                <w:sz w:val="18"/>
                <w:szCs w:val="18"/>
                <w:lang w:eastAsia="ja-JP"/>
              </w:rPr>
            </w:pPr>
            <w:r w:rsidRPr="003F3F11">
              <w:rPr>
                <w:b/>
                <w:noProof/>
                <w:sz w:val="18"/>
                <w:szCs w:val="18"/>
                <w:lang w:eastAsia="ja-JP"/>
              </w:rPr>
              <w:t>Level</w:t>
            </w:r>
          </w:p>
        </w:tc>
        <w:tc>
          <w:tcPr>
            <w:tcW w:w="1546" w:type="dxa"/>
            <w:tcBorders>
              <w:top w:val="single" w:sz="4" w:space="0" w:color="auto"/>
              <w:left w:val="single" w:sz="4" w:space="0" w:color="auto"/>
              <w:bottom w:val="single" w:sz="4" w:space="0" w:color="auto"/>
              <w:right w:val="single" w:sz="4" w:space="0" w:color="auto"/>
            </w:tcBorders>
            <w:textDirection w:val="tbRl"/>
          </w:tcPr>
          <w:p w14:paraId="54A2D52B" w14:textId="77777777" w:rsidR="008120AA" w:rsidRPr="003F3F11" w:rsidRDefault="008120AA" w:rsidP="006A011B">
            <w:pPr>
              <w:keepNext/>
              <w:spacing w:before="40" w:after="40"/>
              <w:ind w:left="113" w:right="113"/>
              <w:jc w:val="left"/>
              <w:rPr>
                <w:b/>
                <w:noProof/>
                <w:sz w:val="18"/>
                <w:szCs w:val="18"/>
                <w:highlight w:val="yellow"/>
                <w:lang w:eastAsia="ja-JP"/>
              </w:rPr>
            </w:pPr>
            <w:r w:rsidRPr="003F3F11">
              <w:rPr>
                <w:b/>
                <w:noProof/>
                <w:sz w:val="18"/>
                <w:szCs w:val="18"/>
                <w:lang w:eastAsia="ja-JP"/>
              </w:rPr>
              <w:t>Max luma sample rate MaxLumaSr</w:t>
            </w:r>
            <w:r w:rsidRPr="003F3F11">
              <w:rPr>
                <w:b/>
                <w:noProof/>
                <w:sz w:val="18"/>
                <w:szCs w:val="18"/>
                <w:lang w:eastAsia="ja-JP"/>
              </w:rPr>
              <w:br/>
              <w:t>(samples/sec)</w:t>
            </w:r>
          </w:p>
        </w:tc>
        <w:tc>
          <w:tcPr>
            <w:tcW w:w="1559" w:type="dxa"/>
            <w:tcBorders>
              <w:top w:val="single" w:sz="4" w:space="0" w:color="auto"/>
              <w:left w:val="single" w:sz="4" w:space="0" w:color="auto"/>
              <w:bottom w:val="single" w:sz="4" w:space="0" w:color="auto"/>
              <w:right w:val="single" w:sz="4" w:space="0" w:color="auto"/>
            </w:tcBorders>
            <w:textDirection w:val="tbRl"/>
          </w:tcPr>
          <w:p w14:paraId="05D8BEBD" w14:textId="77777777" w:rsidR="008120AA" w:rsidRPr="003F3F11" w:rsidRDefault="008120AA" w:rsidP="006A011B">
            <w:pPr>
              <w:keepNext/>
              <w:spacing w:before="40" w:after="40"/>
              <w:ind w:left="113" w:right="113"/>
              <w:jc w:val="left"/>
              <w:rPr>
                <w:b/>
                <w:noProof/>
                <w:sz w:val="18"/>
                <w:szCs w:val="18"/>
                <w:lang w:eastAsia="ja-JP"/>
              </w:rPr>
            </w:pPr>
            <w:r w:rsidRPr="003F3F11">
              <w:rPr>
                <w:b/>
                <w:noProof/>
                <w:sz w:val="18"/>
                <w:szCs w:val="18"/>
                <w:lang w:eastAsia="ja-JP"/>
              </w:rPr>
              <w:t>Max bit rate MaxBR (BrVclFactor or BrNalFactor bits/s)</w:t>
            </w:r>
          </w:p>
        </w:tc>
        <w:tc>
          <w:tcPr>
            <w:tcW w:w="1417" w:type="dxa"/>
            <w:tcBorders>
              <w:top w:val="single" w:sz="4" w:space="0" w:color="auto"/>
              <w:left w:val="single" w:sz="4" w:space="0" w:color="auto"/>
              <w:bottom w:val="single" w:sz="4" w:space="0" w:color="auto"/>
              <w:right w:val="single" w:sz="4" w:space="0" w:color="auto"/>
            </w:tcBorders>
            <w:textDirection w:val="tbRl"/>
          </w:tcPr>
          <w:p w14:paraId="671A00F8" w14:textId="77777777" w:rsidR="008120AA" w:rsidRPr="003F3F11" w:rsidRDefault="008120AA" w:rsidP="006A011B">
            <w:pPr>
              <w:keepNext/>
              <w:spacing w:before="40" w:after="40"/>
              <w:ind w:left="113" w:right="113"/>
              <w:jc w:val="left"/>
              <w:rPr>
                <w:b/>
                <w:noProof/>
                <w:sz w:val="18"/>
                <w:szCs w:val="18"/>
                <w:lang w:eastAsia="ja-JP"/>
              </w:rPr>
            </w:pPr>
            <w:r w:rsidRPr="003F3F11">
              <w:rPr>
                <w:b/>
                <w:noProof/>
                <w:sz w:val="18"/>
                <w:szCs w:val="18"/>
                <w:lang w:eastAsia="ja-JP"/>
              </w:rPr>
              <w:t>Min compression ratio MinCrBase</w:t>
            </w:r>
          </w:p>
        </w:tc>
      </w:tr>
      <w:tr w:rsidR="00522935" w:rsidRPr="003F3F11" w14:paraId="325B85B8"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Borders>
              <w:top w:val="single" w:sz="4" w:space="0" w:color="auto"/>
            </w:tcBorders>
          </w:tcPr>
          <w:p w14:paraId="72AF6951" w14:textId="77777777" w:rsidR="00522935" w:rsidRPr="003F3F11" w:rsidRDefault="00522935" w:rsidP="006A011B">
            <w:pPr>
              <w:keepNext/>
              <w:spacing w:before="40" w:after="40"/>
              <w:jc w:val="left"/>
              <w:rPr>
                <w:b/>
                <w:noProof/>
                <w:sz w:val="18"/>
                <w:szCs w:val="18"/>
                <w:lang w:eastAsia="ja-JP"/>
              </w:rPr>
            </w:pPr>
            <w:r w:rsidRPr="003F3F11">
              <w:rPr>
                <w:b/>
                <w:noProof/>
                <w:sz w:val="18"/>
                <w:szCs w:val="18"/>
                <w:lang w:eastAsia="ja-JP"/>
              </w:rPr>
              <w:t>1</w:t>
            </w:r>
          </w:p>
        </w:tc>
        <w:tc>
          <w:tcPr>
            <w:tcW w:w="1546" w:type="dxa"/>
            <w:tcBorders>
              <w:top w:val="single" w:sz="4" w:space="0" w:color="auto"/>
            </w:tcBorders>
          </w:tcPr>
          <w:p w14:paraId="4E684063" w14:textId="77777777" w:rsidR="00522935" w:rsidRPr="003F3F11" w:rsidRDefault="00522935" w:rsidP="006A011B">
            <w:pPr>
              <w:keepNext/>
              <w:spacing w:before="40" w:after="40"/>
              <w:jc w:val="right"/>
              <w:rPr>
                <w:noProof/>
                <w:sz w:val="18"/>
                <w:szCs w:val="18"/>
                <w:lang w:eastAsia="ja-JP"/>
              </w:rPr>
            </w:pPr>
            <w:r w:rsidRPr="003F3F11">
              <w:rPr>
                <w:noProof/>
                <w:sz w:val="18"/>
                <w:szCs w:val="18"/>
              </w:rPr>
              <w:t xml:space="preserve">552 960 </w:t>
            </w:r>
          </w:p>
        </w:tc>
        <w:tc>
          <w:tcPr>
            <w:tcW w:w="1559" w:type="dxa"/>
            <w:tcBorders>
              <w:top w:val="single" w:sz="4" w:space="0" w:color="auto"/>
            </w:tcBorders>
          </w:tcPr>
          <w:p w14:paraId="5634D02E" w14:textId="0C5E9F70" w:rsidR="00522935" w:rsidRPr="003F3F11" w:rsidRDefault="00522935" w:rsidP="00522935">
            <w:pPr>
              <w:keepNext/>
              <w:spacing w:before="40" w:after="40"/>
              <w:jc w:val="right"/>
              <w:rPr>
                <w:noProof/>
                <w:sz w:val="18"/>
                <w:szCs w:val="18"/>
                <w:lang w:eastAsia="ja-JP"/>
              </w:rPr>
            </w:pPr>
            <w:r w:rsidRPr="003F3F11">
              <w:rPr>
                <w:noProof/>
                <w:sz w:val="18"/>
                <w:szCs w:val="18"/>
                <w:lang w:eastAsia="ja-JP"/>
              </w:rPr>
              <w:t>128</w:t>
            </w:r>
          </w:p>
        </w:tc>
        <w:tc>
          <w:tcPr>
            <w:tcW w:w="1417" w:type="dxa"/>
            <w:tcBorders>
              <w:top w:val="single" w:sz="4" w:space="0" w:color="auto"/>
            </w:tcBorders>
          </w:tcPr>
          <w:p w14:paraId="3F8026C1" w14:textId="092F50CD" w:rsidR="00522935" w:rsidRPr="003F3F11" w:rsidRDefault="00522935" w:rsidP="00522935">
            <w:pPr>
              <w:keepNext/>
              <w:spacing w:before="40" w:after="40"/>
              <w:jc w:val="right"/>
              <w:rPr>
                <w:noProof/>
                <w:sz w:val="18"/>
                <w:szCs w:val="18"/>
                <w:lang w:eastAsia="ja-JP"/>
              </w:rPr>
            </w:pPr>
            <w:r w:rsidRPr="003F3F11">
              <w:rPr>
                <w:noProof/>
                <w:sz w:val="18"/>
                <w:szCs w:val="18"/>
                <w:lang w:eastAsia="ja-JP"/>
              </w:rPr>
              <w:t>2</w:t>
            </w:r>
          </w:p>
        </w:tc>
      </w:tr>
      <w:tr w:rsidR="00AA0D1B" w:rsidRPr="003F3F11" w14:paraId="1D1A337B"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7C25A1E2" w14:textId="77777777" w:rsidR="00AA0D1B" w:rsidRPr="003F3F11" w:rsidRDefault="00AA0D1B" w:rsidP="006A011B">
            <w:pPr>
              <w:keepNext/>
              <w:spacing w:before="40" w:after="40"/>
              <w:jc w:val="left"/>
              <w:rPr>
                <w:b/>
                <w:noProof/>
                <w:sz w:val="18"/>
                <w:szCs w:val="18"/>
                <w:lang w:eastAsia="ja-JP"/>
              </w:rPr>
            </w:pPr>
            <w:r w:rsidRPr="003F3F11">
              <w:rPr>
                <w:b/>
                <w:noProof/>
                <w:sz w:val="18"/>
                <w:szCs w:val="18"/>
                <w:lang w:eastAsia="ja-JP"/>
              </w:rPr>
              <w:t>2</w:t>
            </w:r>
          </w:p>
        </w:tc>
        <w:tc>
          <w:tcPr>
            <w:tcW w:w="1546" w:type="dxa"/>
          </w:tcPr>
          <w:p w14:paraId="4AC0443A" w14:textId="77777777" w:rsidR="00AA0D1B" w:rsidRPr="003F3F11" w:rsidRDefault="00AA0D1B" w:rsidP="006A011B">
            <w:pPr>
              <w:keepNext/>
              <w:spacing w:before="40" w:after="40"/>
              <w:jc w:val="right"/>
              <w:rPr>
                <w:noProof/>
                <w:sz w:val="18"/>
                <w:szCs w:val="18"/>
                <w:lang w:eastAsia="ja-JP"/>
              </w:rPr>
            </w:pPr>
            <w:r w:rsidRPr="003F3F11">
              <w:rPr>
                <w:noProof/>
                <w:sz w:val="18"/>
                <w:szCs w:val="18"/>
              </w:rPr>
              <w:t xml:space="preserve">3 686 400 </w:t>
            </w:r>
          </w:p>
        </w:tc>
        <w:tc>
          <w:tcPr>
            <w:tcW w:w="1559" w:type="dxa"/>
          </w:tcPr>
          <w:p w14:paraId="4D0638EA"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1 500</w:t>
            </w:r>
          </w:p>
        </w:tc>
        <w:tc>
          <w:tcPr>
            <w:tcW w:w="1417" w:type="dxa"/>
          </w:tcPr>
          <w:p w14:paraId="7303DF8F"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w:t>
            </w:r>
          </w:p>
        </w:tc>
      </w:tr>
      <w:tr w:rsidR="00AA0D1B" w:rsidRPr="003F3F11" w14:paraId="0CD4091E"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1135BE71" w14:textId="77777777" w:rsidR="00AA0D1B" w:rsidRPr="003F3F11" w:rsidRDefault="00AA0D1B" w:rsidP="006A011B">
            <w:pPr>
              <w:keepNext/>
              <w:spacing w:before="40" w:after="40"/>
              <w:jc w:val="left"/>
              <w:rPr>
                <w:b/>
                <w:noProof/>
                <w:sz w:val="18"/>
                <w:szCs w:val="18"/>
                <w:lang w:eastAsia="ja-JP"/>
              </w:rPr>
            </w:pPr>
            <w:r w:rsidRPr="003F3F11">
              <w:rPr>
                <w:b/>
                <w:noProof/>
                <w:sz w:val="18"/>
                <w:szCs w:val="18"/>
                <w:lang w:eastAsia="ja-JP"/>
              </w:rPr>
              <w:t>2.1</w:t>
            </w:r>
          </w:p>
        </w:tc>
        <w:tc>
          <w:tcPr>
            <w:tcW w:w="1546" w:type="dxa"/>
          </w:tcPr>
          <w:p w14:paraId="55D7B6D6" w14:textId="77777777" w:rsidR="00AA0D1B" w:rsidRPr="003F3F11" w:rsidRDefault="00AA0D1B" w:rsidP="006A011B">
            <w:pPr>
              <w:keepNext/>
              <w:spacing w:before="40" w:after="40"/>
              <w:jc w:val="right"/>
              <w:rPr>
                <w:noProof/>
                <w:sz w:val="18"/>
                <w:szCs w:val="18"/>
              </w:rPr>
            </w:pPr>
            <w:r w:rsidRPr="003F3F11">
              <w:rPr>
                <w:noProof/>
                <w:sz w:val="18"/>
                <w:szCs w:val="18"/>
              </w:rPr>
              <w:t>7 372 800</w:t>
            </w:r>
          </w:p>
        </w:tc>
        <w:tc>
          <w:tcPr>
            <w:tcW w:w="1559" w:type="dxa"/>
          </w:tcPr>
          <w:p w14:paraId="4F8E1C03" w14:textId="77777777" w:rsidR="00AA0D1B" w:rsidRPr="00E37C31" w:rsidRDefault="00AA0D1B" w:rsidP="006A011B">
            <w:pPr>
              <w:keepNext/>
              <w:spacing w:before="40" w:after="40"/>
              <w:jc w:val="right"/>
            </w:pPr>
            <w:r w:rsidRPr="00E37C31">
              <w:rPr>
                <w:noProof/>
                <w:sz w:val="18"/>
                <w:szCs w:val="18"/>
                <w:lang w:eastAsia="ja-JP"/>
              </w:rPr>
              <w:t>3 000</w:t>
            </w:r>
          </w:p>
        </w:tc>
        <w:tc>
          <w:tcPr>
            <w:tcW w:w="1417" w:type="dxa"/>
          </w:tcPr>
          <w:p w14:paraId="3041D4F7" w14:textId="77777777" w:rsidR="00AA0D1B" w:rsidRPr="002426C5" w:rsidRDefault="00AA0D1B" w:rsidP="006A011B">
            <w:pPr>
              <w:keepNext/>
              <w:spacing w:before="40" w:after="40"/>
              <w:jc w:val="right"/>
              <w:rPr>
                <w:noProof/>
                <w:sz w:val="18"/>
                <w:szCs w:val="18"/>
                <w:lang w:eastAsia="ja-JP"/>
              </w:rPr>
            </w:pPr>
            <w:r w:rsidRPr="00E37C31">
              <w:rPr>
                <w:noProof/>
                <w:sz w:val="18"/>
                <w:szCs w:val="18"/>
                <w:lang w:eastAsia="ja-JP"/>
              </w:rPr>
              <w:t>2</w:t>
            </w:r>
          </w:p>
        </w:tc>
      </w:tr>
      <w:tr w:rsidR="00AA0D1B" w:rsidRPr="003F3F11" w14:paraId="5BE902D3"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3D6E8AEE"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3</w:t>
            </w:r>
          </w:p>
        </w:tc>
        <w:tc>
          <w:tcPr>
            <w:tcW w:w="1546" w:type="dxa"/>
          </w:tcPr>
          <w:p w14:paraId="54D4ADCB" w14:textId="77777777" w:rsidR="00AA0D1B" w:rsidRPr="003F3F11" w:rsidRDefault="00AA0D1B" w:rsidP="006A011B">
            <w:pPr>
              <w:keepNext/>
              <w:spacing w:before="40" w:after="40"/>
              <w:jc w:val="right"/>
              <w:rPr>
                <w:noProof/>
                <w:sz w:val="18"/>
                <w:szCs w:val="18"/>
                <w:lang w:eastAsia="ja-JP"/>
              </w:rPr>
            </w:pPr>
            <w:r w:rsidRPr="003F3F11">
              <w:rPr>
                <w:noProof/>
                <w:sz w:val="18"/>
                <w:szCs w:val="18"/>
              </w:rPr>
              <w:t>16 588 800</w:t>
            </w:r>
          </w:p>
        </w:tc>
        <w:tc>
          <w:tcPr>
            <w:tcW w:w="1559" w:type="dxa"/>
          </w:tcPr>
          <w:p w14:paraId="7E1C1CB5" w14:textId="77777777" w:rsidR="00AA0D1B" w:rsidRPr="003F3F11" w:rsidRDefault="00AA0D1B" w:rsidP="006A011B">
            <w:pPr>
              <w:keepNext/>
              <w:spacing w:before="40" w:after="40"/>
              <w:jc w:val="right"/>
              <w:rPr>
                <w:noProof/>
                <w:sz w:val="18"/>
                <w:szCs w:val="18"/>
              </w:rPr>
            </w:pPr>
            <w:r w:rsidRPr="003F3F11">
              <w:rPr>
                <w:noProof/>
                <w:sz w:val="18"/>
                <w:szCs w:val="18"/>
              </w:rPr>
              <w:t>6 000</w:t>
            </w:r>
          </w:p>
        </w:tc>
        <w:tc>
          <w:tcPr>
            <w:tcW w:w="1417" w:type="dxa"/>
          </w:tcPr>
          <w:p w14:paraId="1786F775"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w:t>
            </w:r>
          </w:p>
        </w:tc>
      </w:tr>
      <w:tr w:rsidR="00AA0D1B" w:rsidRPr="003F3F11" w14:paraId="286B9C93"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151E356B"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3.1</w:t>
            </w:r>
          </w:p>
        </w:tc>
        <w:tc>
          <w:tcPr>
            <w:tcW w:w="1546" w:type="dxa"/>
          </w:tcPr>
          <w:p w14:paraId="42F3F867"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33 177 600</w:t>
            </w:r>
          </w:p>
        </w:tc>
        <w:tc>
          <w:tcPr>
            <w:tcW w:w="1559" w:type="dxa"/>
          </w:tcPr>
          <w:p w14:paraId="248D598B"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10 000</w:t>
            </w:r>
          </w:p>
        </w:tc>
        <w:tc>
          <w:tcPr>
            <w:tcW w:w="1417" w:type="dxa"/>
          </w:tcPr>
          <w:p w14:paraId="658D08F4"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w:t>
            </w:r>
          </w:p>
        </w:tc>
      </w:tr>
      <w:tr w:rsidR="00AA0D1B" w:rsidRPr="003F3F11" w14:paraId="7ECC3035"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43628BBE"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4</w:t>
            </w:r>
          </w:p>
        </w:tc>
        <w:tc>
          <w:tcPr>
            <w:tcW w:w="1546" w:type="dxa"/>
          </w:tcPr>
          <w:p w14:paraId="3697D7C8"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66 846 720</w:t>
            </w:r>
          </w:p>
        </w:tc>
        <w:tc>
          <w:tcPr>
            <w:tcW w:w="1559" w:type="dxa"/>
          </w:tcPr>
          <w:p w14:paraId="7A3DF2BD"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12 000</w:t>
            </w:r>
          </w:p>
        </w:tc>
        <w:tc>
          <w:tcPr>
            <w:tcW w:w="1417" w:type="dxa"/>
          </w:tcPr>
          <w:p w14:paraId="5CCCBCEF"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4</w:t>
            </w:r>
          </w:p>
        </w:tc>
      </w:tr>
      <w:tr w:rsidR="00AA0D1B" w:rsidRPr="003F3F11" w14:paraId="0BBB374A"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7A626307"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4.1</w:t>
            </w:r>
          </w:p>
        </w:tc>
        <w:tc>
          <w:tcPr>
            <w:tcW w:w="1546" w:type="dxa"/>
          </w:tcPr>
          <w:p w14:paraId="2B7DF476"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133 693 440</w:t>
            </w:r>
          </w:p>
        </w:tc>
        <w:tc>
          <w:tcPr>
            <w:tcW w:w="1559" w:type="dxa"/>
          </w:tcPr>
          <w:p w14:paraId="1A182285"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20 000</w:t>
            </w:r>
          </w:p>
        </w:tc>
        <w:tc>
          <w:tcPr>
            <w:tcW w:w="1417" w:type="dxa"/>
          </w:tcPr>
          <w:p w14:paraId="7A7406DB"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4</w:t>
            </w:r>
          </w:p>
        </w:tc>
      </w:tr>
      <w:tr w:rsidR="00AA0D1B" w:rsidRPr="003F3F11" w14:paraId="59EA9F67"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2844B94C"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5</w:t>
            </w:r>
          </w:p>
        </w:tc>
        <w:tc>
          <w:tcPr>
            <w:tcW w:w="1546" w:type="dxa"/>
          </w:tcPr>
          <w:p w14:paraId="6F8560EA"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267 386 880</w:t>
            </w:r>
          </w:p>
        </w:tc>
        <w:tc>
          <w:tcPr>
            <w:tcW w:w="1559" w:type="dxa"/>
          </w:tcPr>
          <w:p w14:paraId="6AE3D5B6"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25 000</w:t>
            </w:r>
          </w:p>
        </w:tc>
        <w:tc>
          <w:tcPr>
            <w:tcW w:w="1417" w:type="dxa"/>
          </w:tcPr>
          <w:p w14:paraId="7A3A0078"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6</w:t>
            </w:r>
          </w:p>
        </w:tc>
      </w:tr>
      <w:tr w:rsidR="00AA0D1B" w:rsidRPr="003F3F11" w14:paraId="7229E4DA"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18F21148"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5.1</w:t>
            </w:r>
          </w:p>
        </w:tc>
        <w:tc>
          <w:tcPr>
            <w:tcW w:w="1546" w:type="dxa"/>
          </w:tcPr>
          <w:p w14:paraId="198DA8FC"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534 773 760</w:t>
            </w:r>
          </w:p>
        </w:tc>
        <w:tc>
          <w:tcPr>
            <w:tcW w:w="1559" w:type="dxa"/>
          </w:tcPr>
          <w:p w14:paraId="6A989D5E"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40 000</w:t>
            </w:r>
          </w:p>
        </w:tc>
        <w:tc>
          <w:tcPr>
            <w:tcW w:w="1417" w:type="dxa"/>
          </w:tcPr>
          <w:p w14:paraId="76373C4D"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8</w:t>
            </w:r>
          </w:p>
        </w:tc>
      </w:tr>
      <w:tr w:rsidR="00AA0D1B" w:rsidRPr="003F3F11" w14:paraId="532A2F57"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4C3D8252"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5.2</w:t>
            </w:r>
          </w:p>
        </w:tc>
        <w:tc>
          <w:tcPr>
            <w:tcW w:w="1546" w:type="dxa"/>
          </w:tcPr>
          <w:p w14:paraId="6EBD58D5"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1 069 547 520</w:t>
            </w:r>
          </w:p>
        </w:tc>
        <w:tc>
          <w:tcPr>
            <w:tcW w:w="1559" w:type="dxa"/>
          </w:tcPr>
          <w:p w14:paraId="7105C36F"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60 000</w:t>
            </w:r>
          </w:p>
        </w:tc>
        <w:tc>
          <w:tcPr>
            <w:tcW w:w="1417" w:type="dxa"/>
          </w:tcPr>
          <w:p w14:paraId="55AA8A95"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8</w:t>
            </w:r>
          </w:p>
        </w:tc>
      </w:tr>
      <w:tr w:rsidR="00AA0D1B" w:rsidRPr="003F3F11" w14:paraId="558F7044"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1466F207"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6</w:t>
            </w:r>
          </w:p>
        </w:tc>
        <w:tc>
          <w:tcPr>
            <w:tcW w:w="1546" w:type="dxa"/>
          </w:tcPr>
          <w:p w14:paraId="4C5FACB7"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1 069 547 520</w:t>
            </w:r>
          </w:p>
        </w:tc>
        <w:tc>
          <w:tcPr>
            <w:tcW w:w="1559" w:type="dxa"/>
          </w:tcPr>
          <w:p w14:paraId="0D71CED6"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60 000</w:t>
            </w:r>
          </w:p>
        </w:tc>
        <w:tc>
          <w:tcPr>
            <w:tcW w:w="1417" w:type="dxa"/>
          </w:tcPr>
          <w:p w14:paraId="65B9BCFF"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8</w:t>
            </w:r>
          </w:p>
        </w:tc>
      </w:tr>
      <w:tr w:rsidR="00AA0D1B" w:rsidRPr="003F3F11" w14:paraId="0BD5F476"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7AD2B84B"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6.1</w:t>
            </w:r>
          </w:p>
        </w:tc>
        <w:tc>
          <w:tcPr>
            <w:tcW w:w="1546" w:type="dxa"/>
          </w:tcPr>
          <w:p w14:paraId="00F4FC0D"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2 139 095 040</w:t>
            </w:r>
          </w:p>
        </w:tc>
        <w:tc>
          <w:tcPr>
            <w:tcW w:w="1559" w:type="dxa"/>
          </w:tcPr>
          <w:p w14:paraId="51763A4A"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120 000</w:t>
            </w:r>
          </w:p>
        </w:tc>
        <w:tc>
          <w:tcPr>
            <w:tcW w:w="1417" w:type="dxa"/>
          </w:tcPr>
          <w:p w14:paraId="07735594"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8</w:t>
            </w:r>
          </w:p>
        </w:tc>
      </w:tr>
      <w:tr w:rsidR="00AA0D1B" w:rsidRPr="003F3F11" w14:paraId="7D7330B9" w14:textId="77777777" w:rsidTr="00A23D3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576" w:type="dxa"/>
          </w:tcPr>
          <w:p w14:paraId="2A100B24" w14:textId="77777777" w:rsidR="00AA0D1B" w:rsidRPr="003F3F11" w:rsidRDefault="00AA0D1B" w:rsidP="006A011B">
            <w:pPr>
              <w:keepNext/>
              <w:spacing w:before="40" w:after="40"/>
              <w:jc w:val="left"/>
              <w:rPr>
                <w:noProof/>
                <w:sz w:val="18"/>
                <w:szCs w:val="18"/>
                <w:lang w:eastAsia="ja-JP"/>
              </w:rPr>
            </w:pPr>
            <w:r w:rsidRPr="003F3F11">
              <w:rPr>
                <w:b/>
                <w:noProof/>
                <w:sz w:val="18"/>
                <w:szCs w:val="18"/>
                <w:lang w:eastAsia="ja-JP"/>
              </w:rPr>
              <w:t>6.2</w:t>
            </w:r>
          </w:p>
        </w:tc>
        <w:tc>
          <w:tcPr>
            <w:tcW w:w="1546" w:type="dxa"/>
          </w:tcPr>
          <w:p w14:paraId="4488275D"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4 278 190 080</w:t>
            </w:r>
          </w:p>
        </w:tc>
        <w:tc>
          <w:tcPr>
            <w:tcW w:w="1559" w:type="dxa"/>
          </w:tcPr>
          <w:p w14:paraId="365AF8F9"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240 000</w:t>
            </w:r>
          </w:p>
        </w:tc>
        <w:tc>
          <w:tcPr>
            <w:tcW w:w="1417" w:type="dxa"/>
          </w:tcPr>
          <w:p w14:paraId="492CBC28" w14:textId="77777777" w:rsidR="00AA0D1B" w:rsidRPr="003F3F11" w:rsidRDefault="00AA0D1B" w:rsidP="006A011B">
            <w:pPr>
              <w:keepNext/>
              <w:spacing w:before="40" w:after="40"/>
              <w:jc w:val="right"/>
              <w:rPr>
                <w:noProof/>
                <w:sz w:val="18"/>
                <w:szCs w:val="18"/>
                <w:lang w:eastAsia="ja-JP"/>
              </w:rPr>
            </w:pPr>
            <w:r w:rsidRPr="003F3F11">
              <w:rPr>
                <w:noProof/>
                <w:sz w:val="18"/>
                <w:szCs w:val="18"/>
                <w:lang w:eastAsia="ja-JP"/>
              </w:rPr>
              <w:t>6</w:t>
            </w:r>
          </w:p>
        </w:tc>
      </w:tr>
    </w:tbl>
    <w:p w14:paraId="472115B4" w14:textId="77777777" w:rsidR="008120AA" w:rsidRPr="003F3F11" w:rsidRDefault="008120AA" w:rsidP="008120AA">
      <w:pPr>
        <w:rPr>
          <w:noProof/>
        </w:rPr>
      </w:pPr>
      <w:bookmarkStart w:id="1826" w:name="_Toc118289199"/>
      <w:bookmarkStart w:id="1827" w:name="_Toc226456801"/>
      <w:bookmarkStart w:id="1828" w:name="_Toc248045418"/>
      <w:bookmarkStart w:id="1829" w:name="_Toc259021528"/>
      <w:bookmarkStart w:id="1830" w:name="_Ref316792730"/>
      <w:bookmarkStart w:id="1831" w:name="_Toc317198869"/>
      <w:bookmarkEnd w:id="1825"/>
    </w:p>
    <w:p w14:paraId="5B4A74D4" w14:textId="0D3B259B" w:rsidR="008120AA" w:rsidRPr="003F3F11" w:rsidRDefault="008120AA" w:rsidP="008120AA">
      <w:pPr>
        <w:pStyle w:val="afe"/>
        <w:rPr>
          <w:noProof/>
          <w:lang w:val="en-GB"/>
        </w:rPr>
      </w:pPr>
      <w:bookmarkStart w:id="1832" w:name="_Ref363690753"/>
      <w:bookmarkStart w:id="1833" w:name="_Ref14703553"/>
      <w:bookmarkStart w:id="1834" w:name="_Toc363691694"/>
      <w:bookmarkStart w:id="1835" w:name="_Toc379280107"/>
      <w:bookmarkStart w:id="1836" w:name="_Toc390728429"/>
      <w:bookmarkStart w:id="1837" w:name="_Ref397959973"/>
      <w:bookmarkStart w:id="1838" w:name="_Ref399010248"/>
      <w:bookmarkStart w:id="1839" w:name="_Toc415476509"/>
      <w:bookmarkStart w:id="1840" w:name="_Toc423602570"/>
      <w:bookmarkStart w:id="1841" w:name="_Toc423602744"/>
      <w:bookmarkStart w:id="1842" w:name="_Toc501130637"/>
      <w:bookmarkStart w:id="1843" w:name="_Toc503770645"/>
      <w:r w:rsidRPr="003F3F11">
        <w:rPr>
          <w:noProof/>
          <w:lang w:val="en-GB"/>
        </w:rPr>
        <w:t>Table A.</w:t>
      </w:r>
      <w:bookmarkEnd w:id="1832"/>
      <w:r w:rsidR="006D58B7">
        <w:rPr>
          <w:lang w:val="en-GB"/>
        </w:rPr>
        <w:fldChar w:fldCharType="begin"/>
      </w:r>
      <w:r w:rsidR="006D58B7">
        <w:rPr>
          <w:lang w:val="en-GB"/>
        </w:rPr>
        <w:instrText xml:space="preserve"> SEQ Table \* ARABIC \s 1 </w:instrText>
      </w:r>
      <w:r w:rsidR="006D58B7">
        <w:rPr>
          <w:lang w:val="en-GB"/>
        </w:rPr>
        <w:fldChar w:fldCharType="separate"/>
      </w:r>
      <w:r w:rsidR="0063227E">
        <w:rPr>
          <w:noProof/>
          <w:lang w:val="en-GB"/>
        </w:rPr>
        <w:t>3</w:t>
      </w:r>
      <w:r w:rsidR="006D58B7">
        <w:rPr>
          <w:lang w:val="en-GB"/>
        </w:rPr>
        <w:fldChar w:fldCharType="end"/>
      </w:r>
      <w:bookmarkEnd w:id="1833"/>
      <w:r w:rsidRPr="003F3F11">
        <w:rPr>
          <w:noProof/>
          <w:lang w:val="en-GB"/>
        </w:rPr>
        <w:t xml:space="preserve"> – </w:t>
      </w:r>
      <w:r w:rsidRPr="003F3F11">
        <w:rPr>
          <w:noProof/>
          <w:lang w:val="en-GB" w:eastAsia="ko-KR"/>
        </w:rPr>
        <w:t xml:space="preserve">Specification of </w:t>
      </w:r>
      <w:r w:rsidRPr="003F3F11">
        <w:rPr>
          <w:noProof/>
          <w:lang w:val="en-GB"/>
        </w:rPr>
        <w:t>CpbVclFactor</w:t>
      </w:r>
      <w:r w:rsidRPr="003F3F11">
        <w:rPr>
          <w:noProof/>
          <w:lang w:val="en-GB" w:eastAsia="ko-KR"/>
        </w:rPr>
        <w:t>, CpbNalFactor, FormatCapabilityFactor</w:t>
      </w:r>
      <w:bookmarkEnd w:id="1834"/>
      <w:bookmarkEnd w:id="1835"/>
      <w:r w:rsidRPr="003F3F11">
        <w:rPr>
          <w:noProof/>
          <w:lang w:val="en-GB" w:eastAsia="ko-KR"/>
        </w:rPr>
        <w:t xml:space="preserve"> and MinCrScaleFactor</w:t>
      </w:r>
      <w:bookmarkEnd w:id="1836"/>
      <w:bookmarkEnd w:id="1837"/>
      <w:bookmarkEnd w:id="1838"/>
      <w:bookmarkEnd w:id="1839"/>
      <w:bookmarkEnd w:id="1840"/>
      <w:bookmarkEnd w:id="1841"/>
      <w:bookmarkEnd w:id="1842"/>
      <w:bookmarkEnd w:id="1843"/>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8" w:type="dxa"/>
          <w:right w:w="58" w:type="dxa"/>
        </w:tblCellMar>
        <w:tblLook w:val="0000" w:firstRow="0" w:lastRow="0" w:firstColumn="0" w:lastColumn="0" w:noHBand="0" w:noVBand="0"/>
      </w:tblPr>
      <w:tblGrid>
        <w:gridCol w:w="2547"/>
        <w:gridCol w:w="1764"/>
        <w:gridCol w:w="1638"/>
        <w:gridCol w:w="1890"/>
        <w:gridCol w:w="1764"/>
      </w:tblGrid>
      <w:tr w:rsidR="008120AA" w:rsidRPr="003F3F11" w14:paraId="53D83330" w14:textId="77777777" w:rsidTr="006A011B">
        <w:trPr>
          <w:jc w:val="right"/>
        </w:trPr>
        <w:tc>
          <w:tcPr>
            <w:tcW w:w="2547" w:type="dxa"/>
          </w:tcPr>
          <w:p w14:paraId="5270CC12" w14:textId="77777777" w:rsidR="008120AA" w:rsidRPr="003F3F11" w:rsidRDefault="008120AA" w:rsidP="006A011B">
            <w:pPr>
              <w:pStyle w:val="ac"/>
              <w:keepNext/>
              <w:keepLines/>
              <w:spacing w:beforeLines="25" w:before="60" w:afterLines="25" w:after="60"/>
              <w:jc w:val="center"/>
              <w:rPr>
                <w:b/>
                <w:bCs/>
                <w:sz w:val="16"/>
                <w:szCs w:val="16"/>
                <w:lang w:eastAsia="ko-KR"/>
              </w:rPr>
            </w:pPr>
            <w:r w:rsidRPr="003F3F11">
              <w:rPr>
                <w:b/>
                <w:bCs/>
                <w:sz w:val="16"/>
                <w:szCs w:val="16"/>
                <w:lang w:eastAsia="ko-KR"/>
              </w:rPr>
              <w:t>Profile</w:t>
            </w:r>
          </w:p>
        </w:tc>
        <w:tc>
          <w:tcPr>
            <w:tcW w:w="1764" w:type="dxa"/>
          </w:tcPr>
          <w:p w14:paraId="4C51AD53" w14:textId="77777777" w:rsidR="008120AA" w:rsidRPr="003F3F11" w:rsidRDefault="008120AA" w:rsidP="006A011B">
            <w:pPr>
              <w:pStyle w:val="ac"/>
              <w:keepNext/>
              <w:keepLines/>
              <w:spacing w:beforeLines="25" w:before="60" w:afterLines="25" w:after="60"/>
              <w:jc w:val="center"/>
              <w:rPr>
                <w:b/>
                <w:bCs/>
                <w:sz w:val="16"/>
                <w:szCs w:val="16"/>
                <w:lang w:eastAsia="ko-KR"/>
              </w:rPr>
            </w:pPr>
            <w:r w:rsidRPr="003F3F11">
              <w:rPr>
                <w:b/>
                <w:bCs/>
                <w:sz w:val="16"/>
                <w:szCs w:val="16"/>
                <w:lang w:eastAsia="ko-KR"/>
              </w:rPr>
              <w:t>CpbVclFactor</w:t>
            </w:r>
          </w:p>
        </w:tc>
        <w:tc>
          <w:tcPr>
            <w:tcW w:w="1638" w:type="dxa"/>
          </w:tcPr>
          <w:p w14:paraId="74731A5F" w14:textId="77777777" w:rsidR="008120AA" w:rsidRPr="003F3F11" w:rsidRDefault="008120AA" w:rsidP="006A011B">
            <w:pPr>
              <w:pStyle w:val="ac"/>
              <w:keepNext/>
              <w:keepLines/>
              <w:spacing w:beforeLines="25" w:before="60" w:afterLines="25" w:after="60"/>
              <w:jc w:val="center"/>
              <w:rPr>
                <w:b/>
                <w:bCs/>
                <w:sz w:val="16"/>
                <w:szCs w:val="16"/>
                <w:lang w:eastAsia="ko-KR"/>
              </w:rPr>
            </w:pPr>
            <w:r w:rsidRPr="003F3F11">
              <w:rPr>
                <w:b/>
                <w:bCs/>
                <w:sz w:val="16"/>
                <w:szCs w:val="16"/>
                <w:lang w:eastAsia="ko-KR"/>
              </w:rPr>
              <w:t>CpbNalFactor</w:t>
            </w:r>
          </w:p>
        </w:tc>
        <w:tc>
          <w:tcPr>
            <w:tcW w:w="1890" w:type="dxa"/>
          </w:tcPr>
          <w:p w14:paraId="7EC7AAD0" w14:textId="77777777" w:rsidR="008120AA" w:rsidRPr="003F3F11" w:rsidRDefault="008120AA" w:rsidP="006A011B">
            <w:pPr>
              <w:pStyle w:val="ac"/>
              <w:keepNext/>
              <w:keepLines/>
              <w:spacing w:beforeLines="25" w:before="60" w:afterLines="25" w:after="60"/>
              <w:jc w:val="center"/>
              <w:rPr>
                <w:b/>
                <w:bCs/>
                <w:sz w:val="16"/>
                <w:szCs w:val="16"/>
                <w:lang w:eastAsia="ko-KR"/>
              </w:rPr>
            </w:pPr>
            <w:r w:rsidRPr="003F3F11">
              <w:rPr>
                <w:b/>
                <w:bCs/>
                <w:sz w:val="16"/>
                <w:szCs w:val="16"/>
                <w:lang w:eastAsia="ko-KR"/>
              </w:rPr>
              <w:t>FormatCapabilityFactor</w:t>
            </w:r>
          </w:p>
        </w:tc>
        <w:tc>
          <w:tcPr>
            <w:tcW w:w="1764" w:type="dxa"/>
          </w:tcPr>
          <w:p w14:paraId="4CF0FAF4" w14:textId="77777777" w:rsidR="008120AA" w:rsidRPr="003F3F11" w:rsidRDefault="008120AA" w:rsidP="006A011B">
            <w:pPr>
              <w:pStyle w:val="ac"/>
              <w:keepNext/>
              <w:keepLines/>
              <w:spacing w:beforeLines="25" w:before="60" w:afterLines="25" w:after="60"/>
              <w:jc w:val="center"/>
              <w:rPr>
                <w:b/>
                <w:bCs/>
                <w:sz w:val="16"/>
                <w:szCs w:val="16"/>
                <w:lang w:eastAsia="ko-KR"/>
              </w:rPr>
            </w:pPr>
            <w:r w:rsidRPr="003F3F11">
              <w:rPr>
                <w:b/>
                <w:bCs/>
                <w:sz w:val="16"/>
                <w:szCs w:val="16"/>
                <w:lang w:eastAsia="ko-KR"/>
              </w:rPr>
              <w:t>MinCrScaleFactor</w:t>
            </w:r>
          </w:p>
        </w:tc>
      </w:tr>
      <w:tr w:rsidR="008120AA" w:rsidRPr="003F3F11" w14:paraId="5EF1ACF9" w14:textId="77777777" w:rsidTr="006A011B">
        <w:trPr>
          <w:jc w:val="right"/>
        </w:trPr>
        <w:tc>
          <w:tcPr>
            <w:tcW w:w="2547" w:type="dxa"/>
          </w:tcPr>
          <w:p w14:paraId="28309C65" w14:textId="77777777" w:rsidR="008120AA" w:rsidRPr="003F3F11" w:rsidRDefault="008120AA" w:rsidP="006A011B">
            <w:pPr>
              <w:keepLines/>
              <w:spacing w:beforeLines="25" w:before="60" w:afterLines="25" w:after="60"/>
              <w:jc w:val="center"/>
              <w:rPr>
                <w:b/>
                <w:sz w:val="16"/>
                <w:szCs w:val="16"/>
                <w:lang w:eastAsia="ko-KR"/>
              </w:rPr>
            </w:pPr>
            <w:r>
              <w:rPr>
                <w:sz w:val="16"/>
                <w:szCs w:val="16"/>
                <w:lang w:eastAsia="ko-KR"/>
              </w:rPr>
              <w:t>Baseline</w:t>
            </w:r>
          </w:p>
        </w:tc>
        <w:tc>
          <w:tcPr>
            <w:tcW w:w="1764" w:type="dxa"/>
          </w:tcPr>
          <w:p w14:paraId="6BEC8E01"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1 000</w:t>
            </w:r>
          </w:p>
        </w:tc>
        <w:tc>
          <w:tcPr>
            <w:tcW w:w="1638" w:type="dxa"/>
          </w:tcPr>
          <w:p w14:paraId="6D10A8DB"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1 100</w:t>
            </w:r>
          </w:p>
        </w:tc>
        <w:tc>
          <w:tcPr>
            <w:tcW w:w="1890" w:type="dxa"/>
          </w:tcPr>
          <w:p w14:paraId="332ADA5D"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w:t>
            </w:r>
            <w:r>
              <w:rPr>
                <w:sz w:val="16"/>
                <w:szCs w:val="16"/>
                <w:lang w:eastAsia="ko-KR"/>
              </w:rPr>
              <w:t>875</w:t>
            </w:r>
          </w:p>
        </w:tc>
        <w:tc>
          <w:tcPr>
            <w:tcW w:w="1764" w:type="dxa"/>
          </w:tcPr>
          <w:p w14:paraId="0E07DE8E"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1.0</w:t>
            </w:r>
          </w:p>
        </w:tc>
      </w:tr>
      <w:tr w:rsidR="008120AA" w:rsidRPr="003F3F11" w14:paraId="237C325F" w14:textId="77777777" w:rsidTr="006A011B">
        <w:trPr>
          <w:jc w:val="right"/>
        </w:trPr>
        <w:tc>
          <w:tcPr>
            <w:tcW w:w="2547" w:type="dxa"/>
          </w:tcPr>
          <w:p w14:paraId="7885BFEB" w14:textId="77777777" w:rsidR="008120AA" w:rsidRPr="003F3F11" w:rsidRDefault="008120AA" w:rsidP="006A011B">
            <w:pPr>
              <w:keepLines/>
              <w:spacing w:beforeLines="25" w:before="60" w:afterLines="25" w:after="60"/>
              <w:jc w:val="center"/>
              <w:rPr>
                <w:b/>
                <w:sz w:val="16"/>
                <w:szCs w:val="16"/>
                <w:lang w:eastAsia="ko-KR"/>
              </w:rPr>
            </w:pPr>
            <w:r>
              <w:rPr>
                <w:sz w:val="16"/>
                <w:szCs w:val="16"/>
                <w:lang w:eastAsia="ko-KR"/>
              </w:rPr>
              <w:t>Main</w:t>
            </w:r>
          </w:p>
        </w:tc>
        <w:tc>
          <w:tcPr>
            <w:tcW w:w="1764" w:type="dxa"/>
          </w:tcPr>
          <w:p w14:paraId="3E20970D"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1 000</w:t>
            </w:r>
          </w:p>
        </w:tc>
        <w:tc>
          <w:tcPr>
            <w:tcW w:w="1638" w:type="dxa"/>
          </w:tcPr>
          <w:p w14:paraId="034FB128"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1 100</w:t>
            </w:r>
          </w:p>
        </w:tc>
        <w:tc>
          <w:tcPr>
            <w:tcW w:w="1890" w:type="dxa"/>
          </w:tcPr>
          <w:p w14:paraId="234C006F"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1.875</w:t>
            </w:r>
          </w:p>
        </w:tc>
        <w:tc>
          <w:tcPr>
            <w:tcW w:w="1764" w:type="dxa"/>
          </w:tcPr>
          <w:p w14:paraId="35B95EF2" w14:textId="77777777" w:rsidR="008120AA" w:rsidRPr="003F3F11" w:rsidRDefault="008120AA" w:rsidP="006A011B">
            <w:pPr>
              <w:keepLines/>
              <w:spacing w:beforeLines="25" w:before="60" w:afterLines="25" w:after="60"/>
              <w:jc w:val="center"/>
              <w:rPr>
                <w:b/>
                <w:sz w:val="16"/>
                <w:szCs w:val="16"/>
                <w:lang w:eastAsia="ko-KR"/>
              </w:rPr>
            </w:pPr>
            <w:r w:rsidRPr="003F3F11">
              <w:rPr>
                <w:sz w:val="16"/>
                <w:szCs w:val="16"/>
                <w:lang w:eastAsia="ko-KR"/>
              </w:rPr>
              <w:t>1.0</w:t>
            </w:r>
          </w:p>
        </w:tc>
      </w:tr>
    </w:tbl>
    <w:p w14:paraId="6EA532C9" w14:textId="77777777" w:rsidR="008120AA" w:rsidRPr="003F3F11" w:rsidRDefault="008120AA" w:rsidP="008120AA">
      <w:pPr>
        <w:rPr>
          <w:noProof/>
        </w:rPr>
      </w:pPr>
    </w:p>
    <w:p w14:paraId="529A45C6" w14:textId="77777777" w:rsidR="008120AA" w:rsidRPr="003F3F11" w:rsidRDefault="008120AA" w:rsidP="008120AA">
      <w:pPr>
        <w:rPr>
          <w:noProof/>
        </w:rPr>
      </w:pPr>
      <w:r w:rsidRPr="003F3F11">
        <w:rPr>
          <w:noProof/>
        </w:rPr>
        <w:t xml:space="preserve">Informative clause </w:t>
      </w:r>
      <w:r w:rsidRPr="003F3F11">
        <w:rPr>
          <w:noProof/>
        </w:rPr>
        <w:fldChar w:fldCharType="begin" w:fldLock="1"/>
      </w:r>
      <w:r w:rsidRPr="003F3F11">
        <w:rPr>
          <w:noProof/>
        </w:rPr>
        <w:instrText xml:space="preserve"> REF _Ref330937886 \r \h </w:instrText>
      </w:r>
      <w:r w:rsidRPr="003F3F11">
        <w:rPr>
          <w:noProof/>
        </w:rPr>
      </w:r>
      <w:r w:rsidRPr="003F3F11">
        <w:rPr>
          <w:noProof/>
        </w:rPr>
        <w:fldChar w:fldCharType="separate"/>
      </w:r>
      <w:r>
        <w:rPr>
          <w:noProof/>
        </w:rPr>
        <w:t>A.4.3</w:t>
      </w:r>
      <w:r w:rsidRPr="003F3F11">
        <w:rPr>
          <w:noProof/>
        </w:rPr>
        <w:fldChar w:fldCharType="end"/>
      </w:r>
      <w:r w:rsidRPr="003F3F11">
        <w:rPr>
          <w:noProof/>
        </w:rPr>
        <w:t xml:space="preserve"> shows the effect of these limits on picture rates for several example picture formats.</w:t>
      </w:r>
    </w:p>
    <w:p w14:paraId="0373A768" w14:textId="77777777" w:rsidR="008120AA" w:rsidRPr="003F3F11" w:rsidRDefault="008120AA" w:rsidP="008120AA">
      <w:pPr>
        <w:pStyle w:val="Annex3"/>
        <w:numPr>
          <w:ilvl w:val="2"/>
          <w:numId w:val="8"/>
        </w:numPr>
        <w:tabs>
          <w:tab w:val="clear" w:pos="1440"/>
          <w:tab w:val="clear" w:pos="2160"/>
        </w:tabs>
        <w:rPr>
          <w:noProof/>
        </w:rPr>
      </w:pPr>
      <w:bookmarkStart w:id="1844" w:name="_Ref330937886"/>
      <w:bookmarkStart w:id="1845" w:name="_Toc415475995"/>
      <w:bookmarkStart w:id="1846" w:name="_Toc423599270"/>
      <w:bookmarkStart w:id="1847" w:name="_Toc423601774"/>
      <w:bookmarkStart w:id="1848" w:name="_Toc501130239"/>
      <w:bookmarkStart w:id="1849" w:name="_Toc503777943"/>
      <w:bookmarkStart w:id="1850" w:name="_Toc14984477"/>
      <w:r w:rsidRPr="003F3F11">
        <w:rPr>
          <w:noProof/>
        </w:rPr>
        <w:t>Effect of level limits on picture rate for the video profiles (informative)</w:t>
      </w:r>
      <w:bookmarkEnd w:id="1826"/>
      <w:bookmarkEnd w:id="1827"/>
      <w:bookmarkEnd w:id="1828"/>
      <w:bookmarkEnd w:id="1829"/>
      <w:bookmarkEnd w:id="1830"/>
      <w:bookmarkEnd w:id="1831"/>
      <w:bookmarkEnd w:id="1844"/>
      <w:bookmarkEnd w:id="1845"/>
      <w:bookmarkEnd w:id="1846"/>
      <w:bookmarkEnd w:id="1847"/>
      <w:bookmarkEnd w:id="1848"/>
      <w:bookmarkEnd w:id="1849"/>
      <w:bookmarkEnd w:id="1850"/>
    </w:p>
    <w:p w14:paraId="06E9F888" w14:textId="77777777" w:rsidR="008120AA" w:rsidRPr="003F3F11" w:rsidRDefault="008120AA" w:rsidP="008120AA">
      <w:pPr>
        <w:rPr>
          <w:noProof/>
        </w:rPr>
      </w:pPr>
      <w:r w:rsidRPr="003F3F11">
        <w:rPr>
          <w:noProof/>
        </w:rPr>
        <w:t>This clause does not form an integral part of this Specification.</w:t>
      </w:r>
    </w:p>
    <w:p w14:paraId="58F03247" w14:textId="3A993196" w:rsidR="008120AA" w:rsidRPr="003F3F11" w:rsidRDefault="008120AA" w:rsidP="008120AA">
      <w:pPr>
        <w:rPr>
          <w:noProof/>
        </w:rPr>
      </w:pPr>
      <w:r w:rsidRPr="003F3F11">
        <w:rPr>
          <w:noProof/>
        </w:rPr>
        <w:t xml:space="preserve">Informative </w:t>
      </w:r>
      <w:r w:rsidR="006D58B7">
        <w:rPr>
          <w:noProof/>
        </w:rPr>
        <w:fldChar w:fldCharType="begin"/>
      </w:r>
      <w:r w:rsidR="006D58B7">
        <w:rPr>
          <w:noProof/>
        </w:rPr>
        <w:instrText xml:space="preserve"> REF _Ref14703725 \h </w:instrText>
      </w:r>
      <w:r w:rsidR="006D58B7">
        <w:rPr>
          <w:noProof/>
        </w:rPr>
      </w:r>
      <w:r w:rsidR="006D58B7">
        <w:rPr>
          <w:noProof/>
        </w:rPr>
        <w:fldChar w:fldCharType="separate"/>
      </w:r>
      <w:r w:rsidR="0063227E" w:rsidRPr="003F3F11">
        <w:rPr>
          <w:noProof/>
        </w:rPr>
        <w:t>Table A.</w:t>
      </w:r>
      <w:r w:rsidR="0063227E">
        <w:rPr>
          <w:noProof/>
        </w:rPr>
        <w:t>4</w:t>
      </w:r>
      <w:r w:rsidR="006D58B7">
        <w:rPr>
          <w:noProof/>
        </w:rPr>
        <w:fldChar w:fldCharType="end"/>
      </w:r>
      <w:r w:rsidRPr="003F3F11">
        <w:rPr>
          <w:noProof/>
        </w:rPr>
        <w:t xml:space="preserve"> and </w:t>
      </w:r>
      <w:r w:rsidR="006D58B7">
        <w:rPr>
          <w:noProof/>
        </w:rPr>
        <w:fldChar w:fldCharType="begin"/>
      </w:r>
      <w:r w:rsidR="006D58B7">
        <w:rPr>
          <w:noProof/>
        </w:rPr>
        <w:instrText xml:space="preserve"> REF _Ref14703733 \h </w:instrText>
      </w:r>
      <w:r w:rsidR="006D58B7">
        <w:rPr>
          <w:noProof/>
        </w:rPr>
      </w:r>
      <w:r w:rsidR="006D58B7">
        <w:rPr>
          <w:noProof/>
        </w:rPr>
        <w:fldChar w:fldCharType="separate"/>
      </w:r>
      <w:r w:rsidR="0063227E" w:rsidRPr="003F3F11">
        <w:rPr>
          <w:noProof/>
        </w:rPr>
        <w:t>Table A.</w:t>
      </w:r>
      <w:r w:rsidR="0063227E">
        <w:rPr>
          <w:noProof/>
        </w:rPr>
        <w:t>5</w:t>
      </w:r>
      <w:r w:rsidR="006D58B7">
        <w:rPr>
          <w:noProof/>
        </w:rPr>
        <w:fldChar w:fldCharType="end"/>
      </w:r>
      <w:r w:rsidRPr="003F3F11">
        <w:rPr>
          <w:noProof/>
        </w:rPr>
        <w:t xml:space="preserve"> provide examples of maximum picture rates for the </w:t>
      </w:r>
      <w:r>
        <w:rPr>
          <w:noProof/>
        </w:rPr>
        <w:t xml:space="preserve">Baseline and Main </w:t>
      </w:r>
      <w:r w:rsidRPr="003F3F11">
        <w:rPr>
          <w:noProof/>
        </w:rPr>
        <w:t>profiles for various picture formats when MinCbSizeY is equal to 64.</w:t>
      </w:r>
    </w:p>
    <w:p w14:paraId="11C5A277" w14:textId="40EB492E" w:rsidR="008120AA" w:rsidRPr="003F3F11" w:rsidRDefault="008120AA" w:rsidP="008120AA">
      <w:pPr>
        <w:pStyle w:val="afe"/>
        <w:rPr>
          <w:noProof/>
          <w:lang w:val="en-GB"/>
        </w:rPr>
      </w:pPr>
      <w:bookmarkStart w:id="1851" w:name="_Ref316801564"/>
      <w:bookmarkStart w:id="1852" w:name="_Ref14703725"/>
      <w:bookmarkStart w:id="1853" w:name="_Toc415476510"/>
      <w:bookmarkStart w:id="1854" w:name="_Toc423602571"/>
      <w:bookmarkStart w:id="1855" w:name="_Toc423602745"/>
      <w:bookmarkStart w:id="1856" w:name="_Toc501130638"/>
      <w:bookmarkStart w:id="1857" w:name="_Toc503770646"/>
      <w:r w:rsidRPr="003F3F11">
        <w:rPr>
          <w:noProof/>
          <w:lang w:val="en-GB"/>
        </w:rPr>
        <w:lastRenderedPageBreak/>
        <w:t>Table </w:t>
      </w:r>
      <w:bookmarkStart w:id="1858" w:name="MaxPrLowLevels_Tbl"/>
      <w:r w:rsidRPr="003F3F11">
        <w:rPr>
          <w:noProof/>
          <w:lang w:val="en-GB"/>
        </w:rPr>
        <w:t>A.</w:t>
      </w:r>
      <w:bookmarkEnd w:id="1851"/>
      <w:bookmarkEnd w:id="1858"/>
      <w:r w:rsidR="006D58B7">
        <w:rPr>
          <w:noProof/>
          <w:lang w:val="en-GB"/>
        </w:rPr>
        <w:fldChar w:fldCharType="begin"/>
      </w:r>
      <w:r w:rsidR="006D58B7">
        <w:rPr>
          <w:noProof/>
          <w:lang w:val="en-GB"/>
        </w:rPr>
        <w:instrText xml:space="preserve"> SEQ Table \* ARABIC \s 1 </w:instrText>
      </w:r>
      <w:r w:rsidR="006D58B7">
        <w:rPr>
          <w:noProof/>
          <w:lang w:val="en-GB"/>
        </w:rPr>
        <w:fldChar w:fldCharType="separate"/>
      </w:r>
      <w:r w:rsidR="0063227E">
        <w:rPr>
          <w:noProof/>
          <w:lang w:val="en-GB"/>
        </w:rPr>
        <w:t>4</w:t>
      </w:r>
      <w:r w:rsidR="006D58B7">
        <w:rPr>
          <w:noProof/>
          <w:lang w:val="en-GB"/>
        </w:rPr>
        <w:fldChar w:fldCharType="end"/>
      </w:r>
      <w:bookmarkEnd w:id="1852"/>
      <w:r w:rsidRPr="003F3F11">
        <w:rPr>
          <w:noProof/>
          <w:lang w:val="en-GB"/>
        </w:rPr>
        <w:t xml:space="preserve"> – Maximum picture rates (pictures per second) at level 1 to 4.1 for some example picture sizes</w:t>
      </w:r>
      <w:r w:rsidRPr="003F3F11">
        <w:rPr>
          <w:noProof/>
          <w:lang w:val="en-GB"/>
        </w:rPr>
        <w:br/>
        <w:t>when MinCbSizeY is equal to 64</w:t>
      </w:r>
      <w:bookmarkEnd w:id="1853"/>
      <w:bookmarkEnd w:id="1854"/>
      <w:bookmarkEnd w:id="1855"/>
      <w:bookmarkEnd w:id="1856"/>
      <w:bookmarkEnd w:id="1857"/>
    </w:p>
    <w:tbl>
      <w:tblPr>
        <w:tblW w:w="0" w:type="auto"/>
        <w:jc w:val="center"/>
        <w:tblLayout w:type="fixed"/>
        <w:tblLook w:val="0000" w:firstRow="0" w:lastRow="0" w:firstColumn="0" w:lastColumn="0" w:noHBand="0" w:noVBand="0"/>
      </w:tblPr>
      <w:tblGrid>
        <w:gridCol w:w="1479"/>
        <w:gridCol w:w="630"/>
        <w:gridCol w:w="630"/>
        <w:gridCol w:w="917"/>
        <w:gridCol w:w="720"/>
        <w:gridCol w:w="864"/>
        <w:gridCol w:w="864"/>
        <w:gridCol w:w="864"/>
        <w:gridCol w:w="864"/>
        <w:gridCol w:w="864"/>
        <w:gridCol w:w="930"/>
      </w:tblGrid>
      <w:tr w:rsidR="008120AA" w:rsidRPr="003F3F11" w14:paraId="124089DB" w14:textId="77777777" w:rsidTr="006A011B">
        <w:trPr>
          <w:trHeight w:val="270"/>
          <w:jc w:val="center"/>
        </w:trPr>
        <w:tc>
          <w:tcPr>
            <w:tcW w:w="1479" w:type="dxa"/>
            <w:tcBorders>
              <w:top w:val="single" w:sz="8" w:space="0" w:color="auto"/>
              <w:left w:val="single" w:sz="8" w:space="0" w:color="auto"/>
              <w:bottom w:val="single" w:sz="8" w:space="0" w:color="auto"/>
              <w:right w:val="single" w:sz="8" w:space="0" w:color="auto"/>
            </w:tcBorders>
            <w:noWrap/>
            <w:vAlign w:val="bottom"/>
          </w:tcPr>
          <w:p w14:paraId="65F66C72"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Level:</w:t>
            </w:r>
          </w:p>
        </w:tc>
        <w:tc>
          <w:tcPr>
            <w:tcW w:w="630" w:type="dxa"/>
            <w:tcBorders>
              <w:top w:val="single" w:sz="8" w:space="0" w:color="auto"/>
              <w:left w:val="nil"/>
              <w:bottom w:val="single" w:sz="8" w:space="0" w:color="auto"/>
              <w:right w:val="single" w:sz="8" w:space="0" w:color="auto"/>
            </w:tcBorders>
            <w:vAlign w:val="bottom"/>
          </w:tcPr>
          <w:p w14:paraId="39AB3A9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630" w:type="dxa"/>
            <w:tcBorders>
              <w:top w:val="single" w:sz="8" w:space="0" w:color="auto"/>
              <w:left w:val="nil"/>
              <w:bottom w:val="single" w:sz="8" w:space="0" w:color="auto"/>
              <w:right w:val="single" w:sz="8" w:space="0" w:color="auto"/>
            </w:tcBorders>
            <w:noWrap/>
            <w:vAlign w:val="bottom"/>
          </w:tcPr>
          <w:p w14:paraId="78F473C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917" w:type="dxa"/>
            <w:tcBorders>
              <w:top w:val="single" w:sz="8" w:space="0" w:color="auto"/>
              <w:left w:val="nil"/>
              <w:bottom w:val="single" w:sz="8" w:space="0" w:color="auto"/>
              <w:right w:val="single" w:sz="8" w:space="0" w:color="auto"/>
            </w:tcBorders>
            <w:noWrap/>
            <w:vAlign w:val="bottom"/>
          </w:tcPr>
          <w:p w14:paraId="550A4B7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720" w:type="dxa"/>
            <w:tcBorders>
              <w:top w:val="single" w:sz="8" w:space="0" w:color="auto"/>
              <w:left w:val="nil"/>
              <w:bottom w:val="single" w:sz="8" w:space="0" w:color="auto"/>
              <w:right w:val="single" w:sz="8" w:space="0" w:color="auto"/>
            </w:tcBorders>
            <w:noWrap/>
            <w:vAlign w:val="bottom"/>
          </w:tcPr>
          <w:p w14:paraId="06FF159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1</w:t>
            </w:r>
          </w:p>
        </w:tc>
        <w:tc>
          <w:tcPr>
            <w:tcW w:w="864" w:type="dxa"/>
            <w:tcBorders>
              <w:top w:val="single" w:sz="8" w:space="0" w:color="auto"/>
              <w:left w:val="nil"/>
              <w:bottom w:val="single" w:sz="8" w:space="0" w:color="auto"/>
              <w:right w:val="single" w:sz="8" w:space="0" w:color="auto"/>
            </w:tcBorders>
            <w:vAlign w:val="bottom"/>
          </w:tcPr>
          <w:p w14:paraId="02EBFC2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2</w:t>
            </w:r>
          </w:p>
        </w:tc>
        <w:tc>
          <w:tcPr>
            <w:tcW w:w="864" w:type="dxa"/>
            <w:tcBorders>
              <w:top w:val="single" w:sz="8" w:space="0" w:color="auto"/>
              <w:left w:val="nil"/>
              <w:bottom w:val="single" w:sz="8" w:space="0" w:color="auto"/>
              <w:right w:val="single" w:sz="4" w:space="0" w:color="auto"/>
            </w:tcBorders>
            <w:vAlign w:val="bottom"/>
          </w:tcPr>
          <w:p w14:paraId="323523C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rPr>
            </w:pPr>
            <w:r w:rsidRPr="003F3F11">
              <w:rPr>
                <w:b/>
                <w:bCs/>
                <w:noProof/>
                <w:sz w:val="14"/>
                <w:szCs w:val="14"/>
              </w:rPr>
              <w:t>2.1</w:t>
            </w:r>
          </w:p>
        </w:tc>
        <w:tc>
          <w:tcPr>
            <w:tcW w:w="864" w:type="dxa"/>
            <w:tcBorders>
              <w:top w:val="single" w:sz="8" w:space="0" w:color="auto"/>
              <w:left w:val="single" w:sz="4" w:space="0" w:color="auto"/>
              <w:bottom w:val="single" w:sz="8" w:space="0" w:color="auto"/>
              <w:right w:val="single" w:sz="8" w:space="0" w:color="auto"/>
            </w:tcBorders>
            <w:noWrap/>
            <w:vAlign w:val="bottom"/>
          </w:tcPr>
          <w:p w14:paraId="3BAA91A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3</w:t>
            </w:r>
          </w:p>
        </w:tc>
        <w:tc>
          <w:tcPr>
            <w:tcW w:w="864" w:type="dxa"/>
            <w:tcBorders>
              <w:top w:val="single" w:sz="8" w:space="0" w:color="auto"/>
              <w:left w:val="nil"/>
              <w:bottom w:val="single" w:sz="8" w:space="0" w:color="auto"/>
              <w:right w:val="single" w:sz="8" w:space="0" w:color="auto"/>
            </w:tcBorders>
            <w:vAlign w:val="bottom"/>
          </w:tcPr>
          <w:p w14:paraId="19A307B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3.1</w:t>
            </w:r>
          </w:p>
        </w:tc>
        <w:tc>
          <w:tcPr>
            <w:tcW w:w="864" w:type="dxa"/>
            <w:tcBorders>
              <w:top w:val="single" w:sz="8" w:space="0" w:color="auto"/>
              <w:left w:val="nil"/>
              <w:bottom w:val="single" w:sz="8" w:space="0" w:color="auto"/>
              <w:right w:val="single" w:sz="8" w:space="0" w:color="auto"/>
            </w:tcBorders>
            <w:noWrap/>
            <w:vAlign w:val="bottom"/>
          </w:tcPr>
          <w:p w14:paraId="1E6BD2F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4</w:t>
            </w:r>
          </w:p>
        </w:tc>
        <w:tc>
          <w:tcPr>
            <w:tcW w:w="930" w:type="dxa"/>
            <w:tcBorders>
              <w:top w:val="single" w:sz="8" w:space="0" w:color="auto"/>
              <w:left w:val="nil"/>
              <w:bottom w:val="single" w:sz="8" w:space="0" w:color="auto"/>
              <w:right w:val="single" w:sz="8" w:space="0" w:color="auto"/>
            </w:tcBorders>
            <w:noWrap/>
            <w:vAlign w:val="bottom"/>
          </w:tcPr>
          <w:p w14:paraId="2989459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4.1</w:t>
            </w:r>
          </w:p>
        </w:tc>
      </w:tr>
      <w:tr w:rsidR="008120AA" w:rsidRPr="003F3F11" w14:paraId="2CA8EA28" w14:textId="77777777" w:rsidTr="006A011B">
        <w:trPr>
          <w:trHeight w:val="270"/>
          <w:jc w:val="center"/>
        </w:trPr>
        <w:tc>
          <w:tcPr>
            <w:tcW w:w="1479" w:type="dxa"/>
            <w:tcBorders>
              <w:top w:val="nil"/>
              <w:left w:val="single" w:sz="8" w:space="0" w:color="auto"/>
              <w:bottom w:val="single" w:sz="8" w:space="0" w:color="auto"/>
              <w:right w:val="single" w:sz="8" w:space="0" w:color="auto"/>
            </w:tcBorders>
            <w:noWrap/>
            <w:vAlign w:val="bottom"/>
          </w:tcPr>
          <w:p w14:paraId="50F546A9"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Max luma picture size (samples):</w:t>
            </w:r>
          </w:p>
        </w:tc>
        <w:tc>
          <w:tcPr>
            <w:tcW w:w="630" w:type="dxa"/>
            <w:tcBorders>
              <w:top w:val="nil"/>
              <w:left w:val="nil"/>
              <w:bottom w:val="single" w:sz="8" w:space="0" w:color="auto"/>
              <w:right w:val="single" w:sz="8" w:space="0" w:color="auto"/>
            </w:tcBorders>
            <w:vAlign w:val="bottom"/>
          </w:tcPr>
          <w:p w14:paraId="6CA4B2C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630" w:type="dxa"/>
            <w:tcBorders>
              <w:top w:val="nil"/>
              <w:left w:val="nil"/>
              <w:bottom w:val="single" w:sz="8" w:space="0" w:color="auto"/>
              <w:right w:val="single" w:sz="8" w:space="0" w:color="auto"/>
            </w:tcBorders>
            <w:vAlign w:val="bottom"/>
          </w:tcPr>
          <w:p w14:paraId="056AB5D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917" w:type="dxa"/>
            <w:tcBorders>
              <w:top w:val="nil"/>
              <w:left w:val="nil"/>
              <w:bottom w:val="single" w:sz="8" w:space="0" w:color="auto"/>
              <w:right w:val="single" w:sz="8" w:space="0" w:color="auto"/>
            </w:tcBorders>
            <w:noWrap/>
            <w:vAlign w:val="bottom"/>
          </w:tcPr>
          <w:p w14:paraId="69CF9CA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w:t>
            </w:r>
          </w:p>
        </w:tc>
        <w:tc>
          <w:tcPr>
            <w:tcW w:w="720" w:type="dxa"/>
            <w:tcBorders>
              <w:top w:val="nil"/>
              <w:left w:val="nil"/>
              <w:bottom w:val="single" w:sz="8" w:space="0" w:color="auto"/>
              <w:right w:val="single" w:sz="8" w:space="0" w:color="auto"/>
            </w:tcBorders>
            <w:noWrap/>
            <w:vAlign w:val="bottom"/>
          </w:tcPr>
          <w:p w14:paraId="5CB9837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36 864</w:t>
            </w:r>
          </w:p>
        </w:tc>
        <w:tc>
          <w:tcPr>
            <w:tcW w:w="864" w:type="dxa"/>
            <w:tcBorders>
              <w:top w:val="nil"/>
              <w:left w:val="nil"/>
              <w:bottom w:val="single" w:sz="8" w:space="0" w:color="auto"/>
              <w:right w:val="single" w:sz="8" w:space="0" w:color="auto"/>
            </w:tcBorders>
            <w:vAlign w:val="bottom"/>
          </w:tcPr>
          <w:p w14:paraId="53F4588C"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122 880</w:t>
            </w:r>
          </w:p>
        </w:tc>
        <w:tc>
          <w:tcPr>
            <w:tcW w:w="864" w:type="dxa"/>
            <w:tcBorders>
              <w:top w:val="single" w:sz="8" w:space="0" w:color="auto"/>
              <w:left w:val="nil"/>
              <w:bottom w:val="single" w:sz="8" w:space="0" w:color="auto"/>
              <w:right w:val="single" w:sz="4" w:space="0" w:color="auto"/>
            </w:tcBorders>
            <w:vAlign w:val="bottom"/>
          </w:tcPr>
          <w:p w14:paraId="5FF5CC2C"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245 760</w:t>
            </w:r>
          </w:p>
        </w:tc>
        <w:tc>
          <w:tcPr>
            <w:tcW w:w="864" w:type="dxa"/>
            <w:tcBorders>
              <w:top w:val="nil"/>
              <w:left w:val="single" w:sz="4" w:space="0" w:color="auto"/>
              <w:bottom w:val="single" w:sz="8" w:space="0" w:color="auto"/>
              <w:right w:val="single" w:sz="8" w:space="0" w:color="auto"/>
            </w:tcBorders>
            <w:noWrap/>
            <w:vAlign w:val="bottom"/>
          </w:tcPr>
          <w:p w14:paraId="73A6A19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 xml:space="preserve">            552 960 </w:t>
            </w:r>
          </w:p>
        </w:tc>
        <w:tc>
          <w:tcPr>
            <w:tcW w:w="864" w:type="dxa"/>
            <w:tcBorders>
              <w:top w:val="nil"/>
              <w:left w:val="nil"/>
              <w:bottom w:val="single" w:sz="8" w:space="0" w:color="auto"/>
              <w:right w:val="single" w:sz="8" w:space="0" w:color="auto"/>
            </w:tcBorders>
            <w:vAlign w:val="bottom"/>
          </w:tcPr>
          <w:p w14:paraId="5A9287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983 040</w:t>
            </w:r>
          </w:p>
        </w:tc>
        <w:tc>
          <w:tcPr>
            <w:tcW w:w="864" w:type="dxa"/>
            <w:tcBorders>
              <w:top w:val="nil"/>
              <w:left w:val="nil"/>
              <w:bottom w:val="single" w:sz="8" w:space="0" w:color="auto"/>
              <w:right w:val="single" w:sz="8" w:space="0" w:color="auto"/>
            </w:tcBorders>
            <w:noWrap/>
            <w:vAlign w:val="bottom"/>
          </w:tcPr>
          <w:p w14:paraId="4258E1D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2 228 224</w:t>
            </w:r>
          </w:p>
        </w:tc>
        <w:tc>
          <w:tcPr>
            <w:tcW w:w="930" w:type="dxa"/>
            <w:tcBorders>
              <w:top w:val="nil"/>
              <w:left w:val="nil"/>
              <w:bottom w:val="single" w:sz="8" w:space="0" w:color="auto"/>
              <w:right w:val="single" w:sz="8" w:space="0" w:color="auto"/>
            </w:tcBorders>
            <w:noWrap/>
            <w:vAlign w:val="bottom"/>
          </w:tcPr>
          <w:p w14:paraId="66DC4DF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2 228 224</w:t>
            </w:r>
          </w:p>
        </w:tc>
      </w:tr>
      <w:tr w:rsidR="008120AA" w:rsidRPr="003F3F11" w14:paraId="5AFE1280" w14:textId="77777777" w:rsidTr="006A011B">
        <w:trPr>
          <w:trHeight w:val="270"/>
          <w:jc w:val="center"/>
        </w:trPr>
        <w:tc>
          <w:tcPr>
            <w:tcW w:w="1479" w:type="dxa"/>
            <w:tcBorders>
              <w:top w:val="nil"/>
              <w:left w:val="single" w:sz="8" w:space="0" w:color="auto"/>
              <w:bottom w:val="single" w:sz="8" w:space="0" w:color="auto"/>
              <w:right w:val="single" w:sz="8" w:space="0" w:color="auto"/>
            </w:tcBorders>
            <w:noWrap/>
            <w:vAlign w:val="bottom"/>
          </w:tcPr>
          <w:p w14:paraId="672BD50C"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Max luma sample rate (samples/sec)</w:t>
            </w:r>
          </w:p>
        </w:tc>
        <w:tc>
          <w:tcPr>
            <w:tcW w:w="630" w:type="dxa"/>
            <w:tcBorders>
              <w:top w:val="nil"/>
              <w:left w:val="nil"/>
              <w:bottom w:val="single" w:sz="8" w:space="0" w:color="auto"/>
              <w:right w:val="single" w:sz="8" w:space="0" w:color="auto"/>
            </w:tcBorders>
            <w:vAlign w:val="bottom"/>
          </w:tcPr>
          <w:p w14:paraId="1799295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630" w:type="dxa"/>
            <w:tcBorders>
              <w:top w:val="nil"/>
              <w:left w:val="nil"/>
              <w:bottom w:val="single" w:sz="8" w:space="0" w:color="auto"/>
              <w:right w:val="single" w:sz="8" w:space="0" w:color="auto"/>
            </w:tcBorders>
            <w:vAlign w:val="bottom"/>
          </w:tcPr>
          <w:p w14:paraId="69D4C63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 </w:t>
            </w:r>
          </w:p>
        </w:tc>
        <w:tc>
          <w:tcPr>
            <w:tcW w:w="917" w:type="dxa"/>
            <w:tcBorders>
              <w:top w:val="nil"/>
              <w:left w:val="nil"/>
              <w:bottom w:val="single" w:sz="8" w:space="0" w:color="auto"/>
              <w:right w:val="single" w:sz="8" w:space="0" w:color="auto"/>
            </w:tcBorders>
            <w:noWrap/>
            <w:vAlign w:val="bottom"/>
          </w:tcPr>
          <w:p w14:paraId="22C5791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w:t>
            </w:r>
          </w:p>
        </w:tc>
        <w:tc>
          <w:tcPr>
            <w:tcW w:w="720" w:type="dxa"/>
            <w:tcBorders>
              <w:top w:val="nil"/>
              <w:left w:val="nil"/>
              <w:bottom w:val="single" w:sz="8" w:space="0" w:color="auto"/>
              <w:right w:val="single" w:sz="8" w:space="0" w:color="auto"/>
            </w:tcBorders>
            <w:noWrap/>
            <w:vAlign w:val="bottom"/>
          </w:tcPr>
          <w:p w14:paraId="0CC2141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552 960</w:t>
            </w:r>
          </w:p>
        </w:tc>
        <w:tc>
          <w:tcPr>
            <w:tcW w:w="864" w:type="dxa"/>
            <w:tcBorders>
              <w:top w:val="nil"/>
              <w:left w:val="nil"/>
              <w:bottom w:val="single" w:sz="8" w:space="0" w:color="auto"/>
              <w:right w:val="single" w:sz="8" w:space="0" w:color="auto"/>
            </w:tcBorders>
            <w:vAlign w:val="bottom"/>
          </w:tcPr>
          <w:p w14:paraId="0C88549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3 686 400</w:t>
            </w:r>
          </w:p>
        </w:tc>
        <w:tc>
          <w:tcPr>
            <w:tcW w:w="864" w:type="dxa"/>
            <w:tcBorders>
              <w:top w:val="single" w:sz="8" w:space="0" w:color="auto"/>
              <w:left w:val="nil"/>
              <w:bottom w:val="single" w:sz="8" w:space="0" w:color="auto"/>
              <w:right w:val="single" w:sz="4" w:space="0" w:color="auto"/>
            </w:tcBorders>
            <w:vAlign w:val="bottom"/>
          </w:tcPr>
          <w:p w14:paraId="6522408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7 372 800</w:t>
            </w:r>
          </w:p>
        </w:tc>
        <w:tc>
          <w:tcPr>
            <w:tcW w:w="864" w:type="dxa"/>
            <w:tcBorders>
              <w:top w:val="nil"/>
              <w:left w:val="single" w:sz="4" w:space="0" w:color="auto"/>
              <w:bottom w:val="single" w:sz="8" w:space="0" w:color="auto"/>
              <w:right w:val="single" w:sz="8" w:space="0" w:color="auto"/>
            </w:tcBorders>
            <w:noWrap/>
            <w:vAlign w:val="bottom"/>
          </w:tcPr>
          <w:p w14:paraId="6E1372A8"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16 588 800</w:t>
            </w:r>
          </w:p>
        </w:tc>
        <w:tc>
          <w:tcPr>
            <w:tcW w:w="864" w:type="dxa"/>
            <w:tcBorders>
              <w:top w:val="nil"/>
              <w:left w:val="nil"/>
              <w:bottom w:val="single" w:sz="8" w:space="0" w:color="auto"/>
              <w:right w:val="single" w:sz="8" w:space="0" w:color="auto"/>
            </w:tcBorders>
            <w:vAlign w:val="bottom"/>
          </w:tcPr>
          <w:p w14:paraId="7B22868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33 177 600</w:t>
            </w:r>
          </w:p>
        </w:tc>
        <w:tc>
          <w:tcPr>
            <w:tcW w:w="864" w:type="dxa"/>
            <w:tcBorders>
              <w:top w:val="nil"/>
              <w:left w:val="nil"/>
              <w:bottom w:val="single" w:sz="8" w:space="0" w:color="auto"/>
              <w:right w:val="single" w:sz="8" w:space="0" w:color="auto"/>
            </w:tcBorders>
            <w:noWrap/>
            <w:vAlign w:val="bottom"/>
          </w:tcPr>
          <w:p w14:paraId="768FA74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66 846 720</w:t>
            </w:r>
          </w:p>
        </w:tc>
        <w:tc>
          <w:tcPr>
            <w:tcW w:w="930" w:type="dxa"/>
            <w:tcBorders>
              <w:top w:val="nil"/>
              <w:left w:val="nil"/>
              <w:bottom w:val="single" w:sz="8" w:space="0" w:color="auto"/>
              <w:right w:val="single" w:sz="8" w:space="0" w:color="auto"/>
            </w:tcBorders>
            <w:noWrap/>
            <w:vAlign w:val="bottom"/>
          </w:tcPr>
          <w:p w14:paraId="00125972"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133 693 440</w:t>
            </w:r>
          </w:p>
        </w:tc>
      </w:tr>
      <w:tr w:rsidR="008120AA" w:rsidRPr="003F3F11" w14:paraId="7880EDE9"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60189928"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Format nickname</w:t>
            </w:r>
          </w:p>
        </w:tc>
        <w:tc>
          <w:tcPr>
            <w:tcW w:w="630" w:type="dxa"/>
            <w:tcBorders>
              <w:top w:val="nil"/>
              <w:left w:val="nil"/>
              <w:bottom w:val="single" w:sz="8" w:space="0" w:color="auto"/>
              <w:right w:val="single" w:sz="8" w:space="0" w:color="auto"/>
            </w:tcBorders>
            <w:noWrap/>
            <w:vAlign w:val="bottom"/>
          </w:tcPr>
          <w:p w14:paraId="2AB8872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width</w:t>
            </w:r>
          </w:p>
        </w:tc>
        <w:tc>
          <w:tcPr>
            <w:tcW w:w="630" w:type="dxa"/>
            <w:tcBorders>
              <w:top w:val="nil"/>
              <w:left w:val="nil"/>
              <w:bottom w:val="single" w:sz="8" w:space="0" w:color="auto"/>
              <w:right w:val="single" w:sz="8" w:space="0" w:color="auto"/>
            </w:tcBorders>
            <w:noWrap/>
            <w:vAlign w:val="bottom"/>
          </w:tcPr>
          <w:p w14:paraId="04257AB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height</w:t>
            </w:r>
          </w:p>
        </w:tc>
        <w:tc>
          <w:tcPr>
            <w:tcW w:w="917" w:type="dxa"/>
            <w:tcBorders>
              <w:top w:val="nil"/>
              <w:left w:val="nil"/>
              <w:bottom w:val="single" w:sz="8" w:space="0" w:color="auto"/>
              <w:right w:val="single" w:sz="8" w:space="0" w:color="auto"/>
            </w:tcBorders>
            <w:noWrap/>
            <w:vAlign w:val="bottom"/>
          </w:tcPr>
          <w:p w14:paraId="2CE0D9D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picture size</w:t>
            </w:r>
          </w:p>
        </w:tc>
        <w:tc>
          <w:tcPr>
            <w:tcW w:w="720" w:type="dxa"/>
            <w:tcBorders>
              <w:top w:val="nil"/>
              <w:left w:val="nil"/>
              <w:bottom w:val="single" w:sz="8" w:space="0" w:color="auto"/>
              <w:right w:val="single" w:sz="8" w:space="0" w:color="auto"/>
            </w:tcBorders>
            <w:noWrap/>
            <w:vAlign w:val="bottom"/>
          </w:tcPr>
          <w:p w14:paraId="49125C3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b/>
                <w:bCs/>
                <w:noProof/>
                <w:sz w:val="14"/>
                <w:szCs w:val="14"/>
              </w:rPr>
              <w:t> </w:t>
            </w:r>
          </w:p>
        </w:tc>
        <w:tc>
          <w:tcPr>
            <w:tcW w:w="864" w:type="dxa"/>
            <w:tcBorders>
              <w:top w:val="nil"/>
              <w:left w:val="nil"/>
              <w:bottom w:val="single" w:sz="8" w:space="0" w:color="auto"/>
              <w:right w:val="single" w:sz="8" w:space="0" w:color="auto"/>
            </w:tcBorders>
            <w:vAlign w:val="bottom"/>
          </w:tcPr>
          <w:p w14:paraId="6068393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b/>
                <w:bCs/>
                <w:noProof/>
                <w:sz w:val="14"/>
                <w:szCs w:val="14"/>
              </w:rPr>
              <w:t> </w:t>
            </w:r>
          </w:p>
        </w:tc>
        <w:tc>
          <w:tcPr>
            <w:tcW w:w="864" w:type="dxa"/>
            <w:tcBorders>
              <w:top w:val="single" w:sz="8" w:space="0" w:color="auto"/>
              <w:left w:val="nil"/>
              <w:bottom w:val="single" w:sz="8" w:space="0" w:color="auto"/>
              <w:right w:val="single" w:sz="4" w:space="0" w:color="auto"/>
            </w:tcBorders>
            <w:vAlign w:val="bottom"/>
          </w:tcPr>
          <w:p w14:paraId="1966E1C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p>
        </w:tc>
        <w:tc>
          <w:tcPr>
            <w:tcW w:w="864" w:type="dxa"/>
            <w:tcBorders>
              <w:top w:val="nil"/>
              <w:left w:val="single" w:sz="4" w:space="0" w:color="auto"/>
              <w:bottom w:val="single" w:sz="8" w:space="0" w:color="auto"/>
              <w:right w:val="single" w:sz="8" w:space="0" w:color="auto"/>
            </w:tcBorders>
            <w:noWrap/>
            <w:vAlign w:val="bottom"/>
          </w:tcPr>
          <w:p w14:paraId="1AF01BA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 </w:t>
            </w:r>
          </w:p>
        </w:tc>
        <w:tc>
          <w:tcPr>
            <w:tcW w:w="864" w:type="dxa"/>
            <w:tcBorders>
              <w:top w:val="nil"/>
              <w:left w:val="nil"/>
              <w:bottom w:val="single" w:sz="8" w:space="0" w:color="auto"/>
              <w:right w:val="single" w:sz="8" w:space="0" w:color="auto"/>
            </w:tcBorders>
            <w:vAlign w:val="bottom"/>
          </w:tcPr>
          <w:p w14:paraId="0861D4C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 </w:t>
            </w:r>
          </w:p>
        </w:tc>
        <w:tc>
          <w:tcPr>
            <w:tcW w:w="864" w:type="dxa"/>
            <w:tcBorders>
              <w:top w:val="nil"/>
              <w:left w:val="nil"/>
              <w:bottom w:val="single" w:sz="8" w:space="0" w:color="auto"/>
              <w:right w:val="single" w:sz="8" w:space="0" w:color="auto"/>
            </w:tcBorders>
            <w:noWrap/>
            <w:vAlign w:val="bottom"/>
          </w:tcPr>
          <w:p w14:paraId="2C2B7FA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 </w:t>
            </w:r>
          </w:p>
        </w:tc>
        <w:tc>
          <w:tcPr>
            <w:tcW w:w="930" w:type="dxa"/>
            <w:tcBorders>
              <w:top w:val="nil"/>
              <w:left w:val="nil"/>
              <w:bottom w:val="single" w:sz="8" w:space="0" w:color="auto"/>
              <w:right w:val="single" w:sz="8" w:space="0" w:color="auto"/>
            </w:tcBorders>
            <w:noWrap/>
            <w:vAlign w:val="bottom"/>
          </w:tcPr>
          <w:p w14:paraId="1BCBE79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 </w:t>
            </w:r>
          </w:p>
        </w:tc>
      </w:tr>
      <w:tr w:rsidR="008120AA" w:rsidRPr="003F3F11" w14:paraId="320B5B71"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0534043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SQCIF</w:t>
            </w:r>
          </w:p>
        </w:tc>
        <w:tc>
          <w:tcPr>
            <w:tcW w:w="630" w:type="dxa"/>
            <w:tcBorders>
              <w:top w:val="nil"/>
              <w:left w:val="nil"/>
              <w:bottom w:val="single" w:sz="8" w:space="0" w:color="auto"/>
              <w:right w:val="single" w:sz="8" w:space="0" w:color="auto"/>
            </w:tcBorders>
            <w:noWrap/>
            <w:vAlign w:val="bottom"/>
          </w:tcPr>
          <w:p w14:paraId="3792CCD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128</w:t>
            </w:r>
          </w:p>
        </w:tc>
        <w:tc>
          <w:tcPr>
            <w:tcW w:w="630" w:type="dxa"/>
            <w:tcBorders>
              <w:top w:val="nil"/>
              <w:left w:val="nil"/>
              <w:bottom w:val="single" w:sz="8" w:space="0" w:color="auto"/>
              <w:right w:val="single" w:sz="8" w:space="0" w:color="auto"/>
            </w:tcBorders>
            <w:noWrap/>
            <w:vAlign w:val="bottom"/>
          </w:tcPr>
          <w:p w14:paraId="15C9D8B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w:t>
            </w:r>
          </w:p>
        </w:tc>
        <w:tc>
          <w:tcPr>
            <w:tcW w:w="917" w:type="dxa"/>
            <w:tcBorders>
              <w:top w:val="nil"/>
              <w:left w:val="nil"/>
              <w:bottom w:val="single" w:sz="8" w:space="0" w:color="auto"/>
              <w:right w:val="single" w:sz="8" w:space="0" w:color="auto"/>
            </w:tcBorders>
            <w:noWrap/>
            <w:vAlign w:val="bottom"/>
          </w:tcPr>
          <w:p w14:paraId="7B8B67D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16 384 </w:t>
            </w:r>
          </w:p>
        </w:tc>
        <w:tc>
          <w:tcPr>
            <w:tcW w:w="720" w:type="dxa"/>
            <w:tcBorders>
              <w:top w:val="nil"/>
              <w:left w:val="nil"/>
              <w:bottom w:val="single" w:sz="8" w:space="0" w:color="auto"/>
              <w:right w:val="single" w:sz="8" w:space="0" w:color="auto"/>
            </w:tcBorders>
            <w:noWrap/>
            <w:vAlign w:val="bottom"/>
          </w:tcPr>
          <w:p w14:paraId="2E1BF6B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33.7</w:t>
            </w:r>
          </w:p>
        </w:tc>
        <w:tc>
          <w:tcPr>
            <w:tcW w:w="864" w:type="dxa"/>
            <w:tcBorders>
              <w:top w:val="nil"/>
              <w:left w:val="nil"/>
              <w:bottom w:val="single" w:sz="8" w:space="0" w:color="auto"/>
              <w:right w:val="single" w:sz="8" w:space="0" w:color="auto"/>
            </w:tcBorders>
            <w:noWrap/>
            <w:vAlign w:val="bottom"/>
          </w:tcPr>
          <w:p w14:paraId="01D42F6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225.0</w:t>
            </w:r>
          </w:p>
        </w:tc>
        <w:tc>
          <w:tcPr>
            <w:tcW w:w="864" w:type="dxa"/>
            <w:tcBorders>
              <w:top w:val="single" w:sz="8" w:space="0" w:color="auto"/>
              <w:left w:val="nil"/>
              <w:bottom w:val="single" w:sz="8" w:space="0" w:color="auto"/>
              <w:right w:val="single" w:sz="4" w:space="0" w:color="auto"/>
            </w:tcBorders>
            <w:vAlign w:val="bottom"/>
          </w:tcPr>
          <w:p w14:paraId="442C793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864" w:type="dxa"/>
            <w:tcBorders>
              <w:top w:val="nil"/>
              <w:left w:val="single" w:sz="4" w:space="0" w:color="auto"/>
              <w:bottom w:val="single" w:sz="8" w:space="0" w:color="auto"/>
              <w:right w:val="single" w:sz="8" w:space="0" w:color="auto"/>
            </w:tcBorders>
            <w:noWrap/>
            <w:vAlign w:val="bottom"/>
          </w:tcPr>
          <w:p w14:paraId="7932D5D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2E41DBE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2F9D846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48EC732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79598273"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78BFCC93"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QCIF</w:t>
            </w:r>
          </w:p>
        </w:tc>
        <w:tc>
          <w:tcPr>
            <w:tcW w:w="630" w:type="dxa"/>
            <w:tcBorders>
              <w:top w:val="nil"/>
              <w:left w:val="nil"/>
              <w:bottom w:val="single" w:sz="8" w:space="0" w:color="auto"/>
              <w:right w:val="single" w:sz="8" w:space="0" w:color="auto"/>
            </w:tcBorders>
            <w:noWrap/>
            <w:vAlign w:val="bottom"/>
          </w:tcPr>
          <w:p w14:paraId="71180B0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176</w:t>
            </w:r>
          </w:p>
        </w:tc>
        <w:tc>
          <w:tcPr>
            <w:tcW w:w="630" w:type="dxa"/>
            <w:tcBorders>
              <w:top w:val="nil"/>
              <w:left w:val="nil"/>
              <w:bottom w:val="single" w:sz="8" w:space="0" w:color="auto"/>
              <w:right w:val="single" w:sz="8" w:space="0" w:color="auto"/>
            </w:tcBorders>
            <w:noWrap/>
            <w:vAlign w:val="bottom"/>
          </w:tcPr>
          <w:p w14:paraId="426BED7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144</w:t>
            </w:r>
          </w:p>
        </w:tc>
        <w:tc>
          <w:tcPr>
            <w:tcW w:w="917" w:type="dxa"/>
            <w:tcBorders>
              <w:top w:val="nil"/>
              <w:left w:val="nil"/>
              <w:bottom w:val="single" w:sz="8" w:space="0" w:color="auto"/>
              <w:right w:val="single" w:sz="8" w:space="0" w:color="auto"/>
            </w:tcBorders>
            <w:noWrap/>
            <w:vAlign w:val="bottom"/>
          </w:tcPr>
          <w:p w14:paraId="4182246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36 864 </w:t>
            </w:r>
          </w:p>
        </w:tc>
        <w:tc>
          <w:tcPr>
            <w:tcW w:w="720" w:type="dxa"/>
            <w:tcBorders>
              <w:top w:val="nil"/>
              <w:left w:val="nil"/>
              <w:bottom w:val="single" w:sz="8" w:space="0" w:color="auto"/>
              <w:right w:val="single" w:sz="8" w:space="0" w:color="auto"/>
            </w:tcBorders>
            <w:noWrap/>
            <w:vAlign w:val="bottom"/>
          </w:tcPr>
          <w:p w14:paraId="38BA8CE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15.0</w:t>
            </w:r>
          </w:p>
        </w:tc>
        <w:tc>
          <w:tcPr>
            <w:tcW w:w="864" w:type="dxa"/>
            <w:tcBorders>
              <w:top w:val="nil"/>
              <w:left w:val="nil"/>
              <w:bottom w:val="single" w:sz="8" w:space="0" w:color="auto"/>
              <w:right w:val="single" w:sz="8" w:space="0" w:color="auto"/>
            </w:tcBorders>
            <w:noWrap/>
            <w:vAlign w:val="bottom"/>
          </w:tcPr>
          <w:p w14:paraId="67BB864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100.0</w:t>
            </w:r>
          </w:p>
        </w:tc>
        <w:tc>
          <w:tcPr>
            <w:tcW w:w="864" w:type="dxa"/>
            <w:tcBorders>
              <w:top w:val="single" w:sz="8" w:space="0" w:color="auto"/>
              <w:left w:val="nil"/>
              <w:bottom w:val="single" w:sz="8" w:space="0" w:color="auto"/>
              <w:right w:val="single" w:sz="4" w:space="0" w:color="auto"/>
            </w:tcBorders>
            <w:vAlign w:val="bottom"/>
          </w:tcPr>
          <w:p w14:paraId="201C2DC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200.0</w:t>
            </w:r>
          </w:p>
        </w:tc>
        <w:tc>
          <w:tcPr>
            <w:tcW w:w="864" w:type="dxa"/>
            <w:tcBorders>
              <w:top w:val="nil"/>
              <w:left w:val="single" w:sz="4" w:space="0" w:color="auto"/>
              <w:bottom w:val="single" w:sz="8" w:space="0" w:color="auto"/>
              <w:right w:val="single" w:sz="8" w:space="0" w:color="auto"/>
            </w:tcBorders>
            <w:noWrap/>
            <w:vAlign w:val="bottom"/>
          </w:tcPr>
          <w:p w14:paraId="741459F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4BCD626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2144F07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6CC915E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5FDCE91"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79EE5FA6"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QVGA</w:t>
            </w:r>
          </w:p>
        </w:tc>
        <w:tc>
          <w:tcPr>
            <w:tcW w:w="630" w:type="dxa"/>
            <w:tcBorders>
              <w:top w:val="nil"/>
              <w:left w:val="nil"/>
              <w:bottom w:val="single" w:sz="8" w:space="0" w:color="auto"/>
              <w:right w:val="single" w:sz="8" w:space="0" w:color="auto"/>
            </w:tcBorders>
            <w:noWrap/>
            <w:vAlign w:val="bottom"/>
          </w:tcPr>
          <w:p w14:paraId="48D8567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320</w:t>
            </w:r>
          </w:p>
        </w:tc>
        <w:tc>
          <w:tcPr>
            <w:tcW w:w="630" w:type="dxa"/>
            <w:tcBorders>
              <w:top w:val="nil"/>
              <w:left w:val="nil"/>
              <w:bottom w:val="single" w:sz="8" w:space="0" w:color="auto"/>
              <w:right w:val="single" w:sz="8" w:space="0" w:color="auto"/>
            </w:tcBorders>
            <w:noWrap/>
            <w:vAlign w:val="bottom"/>
          </w:tcPr>
          <w:p w14:paraId="2E7A1A7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240</w:t>
            </w:r>
          </w:p>
        </w:tc>
        <w:tc>
          <w:tcPr>
            <w:tcW w:w="917" w:type="dxa"/>
            <w:tcBorders>
              <w:top w:val="nil"/>
              <w:left w:val="nil"/>
              <w:bottom w:val="single" w:sz="8" w:space="0" w:color="auto"/>
              <w:right w:val="single" w:sz="8" w:space="0" w:color="auto"/>
            </w:tcBorders>
            <w:noWrap/>
            <w:vAlign w:val="bottom"/>
          </w:tcPr>
          <w:p w14:paraId="1D568ED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81 920 </w:t>
            </w:r>
          </w:p>
        </w:tc>
        <w:tc>
          <w:tcPr>
            <w:tcW w:w="720" w:type="dxa"/>
            <w:tcBorders>
              <w:top w:val="nil"/>
              <w:left w:val="nil"/>
              <w:bottom w:val="single" w:sz="8" w:space="0" w:color="auto"/>
              <w:right w:val="single" w:sz="8" w:space="0" w:color="auto"/>
            </w:tcBorders>
            <w:noWrap/>
            <w:vAlign w:val="bottom"/>
          </w:tcPr>
          <w:p w14:paraId="1CB2A3C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C40C7D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45.0</w:t>
            </w:r>
          </w:p>
        </w:tc>
        <w:tc>
          <w:tcPr>
            <w:tcW w:w="864" w:type="dxa"/>
            <w:tcBorders>
              <w:top w:val="single" w:sz="8" w:space="0" w:color="auto"/>
              <w:left w:val="nil"/>
              <w:bottom w:val="single" w:sz="8" w:space="0" w:color="auto"/>
              <w:right w:val="single" w:sz="4" w:space="0" w:color="auto"/>
            </w:tcBorders>
            <w:vAlign w:val="bottom"/>
          </w:tcPr>
          <w:p w14:paraId="2C3EEA02"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90.0</w:t>
            </w:r>
          </w:p>
        </w:tc>
        <w:tc>
          <w:tcPr>
            <w:tcW w:w="864" w:type="dxa"/>
            <w:tcBorders>
              <w:top w:val="nil"/>
              <w:left w:val="single" w:sz="4" w:space="0" w:color="auto"/>
              <w:bottom w:val="single" w:sz="8" w:space="0" w:color="auto"/>
              <w:right w:val="single" w:sz="8" w:space="0" w:color="auto"/>
            </w:tcBorders>
            <w:noWrap/>
            <w:vAlign w:val="bottom"/>
          </w:tcPr>
          <w:p w14:paraId="04A407F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202.5</w:t>
            </w:r>
          </w:p>
        </w:tc>
        <w:tc>
          <w:tcPr>
            <w:tcW w:w="864" w:type="dxa"/>
            <w:tcBorders>
              <w:top w:val="nil"/>
              <w:left w:val="nil"/>
              <w:bottom w:val="single" w:sz="8" w:space="0" w:color="auto"/>
              <w:right w:val="single" w:sz="8" w:space="0" w:color="auto"/>
            </w:tcBorders>
            <w:noWrap/>
            <w:vAlign w:val="bottom"/>
          </w:tcPr>
          <w:p w14:paraId="23D2AC9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6434854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4DEA063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3CEC7245"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14EA4EF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SIF</w:t>
            </w:r>
          </w:p>
        </w:tc>
        <w:tc>
          <w:tcPr>
            <w:tcW w:w="630" w:type="dxa"/>
            <w:tcBorders>
              <w:top w:val="nil"/>
              <w:left w:val="nil"/>
              <w:bottom w:val="single" w:sz="8" w:space="0" w:color="auto"/>
              <w:right w:val="single" w:sz="8" w:space="0" w:color="auto"/>
            </w:tcBorders>
            <w:noWrap/>
            <w:vAlign w:val="bottom"/>
          </w:tcPr>
          <w:p w14:paraId="7BE34B3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30" w:type="dxa"/>
            <w:tcBorders>
              <w:top w:val="nil"/>
              <w:left w:val="nil"/>
              <w:bottom w:val="single" w:sz="8" w:space="0" w:color="auto"/>
              <w:right w:val="single" w:sz="8" w:space="0" w:color="auto"/>
            </w:tcBorders>
            <w:noWrap/>
            <w:vAlign w:val="bottom"/>
          </w:tcPr>
          <w:p w14:paraId="59C96AC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240</w:t>
            </w:r>
          </w:p>
        </w:tc>
        <w:tc>
          <w:tcPr>
            <w:tcW w:w="917" w:type="dxa"/>
            <w:tcBorders>
              <w:top w:val="nil"/>
              <w:left w:val="nil"/>
              <w:bottom w:val="single" w:sz="8" w:space="0" w:color="auto"/>
              <w:right w:val="single" w:sz="8" w:space="0" w:color="auto"/>
            </w:tcBorders>
            <w:noWrap/>
            <w:vAlign w:val="bottom"/>
          </w:tcPr>
          <w:p w14:paraId="1F1125A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98 304 </w:t>
            </w:r>
          </w:p>
        </w:tc>
        <w:tc>
          <w:tcPr>
            <w:tcW w:w="720" w:type="dxa"/>
            <w:tcBorders>
              <w:top w:val="nil"/>
              <w:left w:val="nil"/>
              <w:bottom w:val="single" w:sz="8" w:space="0" w:color="auto"/>
              <w:right w:val="single" w:sz="8" w:space="0" w:color="auto"/>
            </w:tcBorders>
            <w:noWrap/>
            <w:vAlign w:val="bottom"/>
          </w:tcPr>
          <w:p w14:paraId="6FDDA88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597BD8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37.5</w:t>
            </w:r>
          </w:p>
        </w:tc>
        <w:tc>
          <w:tcPr>
            <w:tcW w:w="864" w:type="dxa"/>
            <w:tcBorders>
              <w:top w:val="single" w:sz="8" w:space="0" w:color="auto"/>
              <w:left w:val="nil"/>
              <w:bottom w:val="single" w:sz="8" w:space="0" w:color="auto"/>
              <w:right w:val="single" w:sz="4" w:space="0" w:color="auto"/>
            </w:tcBorders>
            <w:vAlign w:val="bottom"/>
          </w:tcPr>
          <w:p w14:paraId="494EC69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75.0</w:t>
            </w:r>
          </w:p>
        </w:tc>
        <w:tc>
          <w:tcPr>
            <w:tcW w:w="864" w:type="dxa"/>
            <w:tcBorders>
              <w:top w:val="nil"/>
              <w:left w:val="single" w:sz="4" w:space="0" w:color="auto"/>
              <w:bottom w:val="single" w:sz="8" w:space="0" w:color="auto"/>
              <w:right w:val="single" w:sz="8" w:space="0" w:color="auto"/>
            </w:tcBorders>
            <w:noWrap/>
            <w:vAlign w:val="bottom"/>
          </w:tcPr>
          <w:p w14:paraId="6E24C9C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168.7</w:t>
            </w:r>
          </w:p>
        </w:tc>
        <w:tc>
          <w:tcPr>
            <w:tcW w:w="864" w:type="dxa"/>
            <w:tcBorders>
              <w:top w:val="nil"/>
              <w:left w:val="nil"/>
              <w:bottom w:val="single" w:sz="8" w:space="0" w:color="auto"/>
              <w:right w:val="single" w:sz="8" w:space="0" w:color="auto"/>
            </w:tcBorders>
            <w:noWrap/>
            <w:vAlign w:val="bottom"/>
          </w:tcPr>
          <w:p w14:paraId="145D78A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864" w:type="dxa"/>
            <w:tcBorders>
              <w:top w:val="nil"/>
              <w:left w:val="nil"/>
              <w:bottom w:val="single" w:sz="8" w:space="0" w:color="auto"/>
              <w:right w:val="single" w:sz="8" w:space="0" w:color="auto"/>
            </w:tcBorders>
            <w:noWrap/>
            <w:vAlign w:val="bottom"/>
          </w:tcPr>
          <w:p w14:paraId="60E9D89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0627B8E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4E0B7EB9"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5E8956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CIF</w:t>
            </w:r>
          </w:p>
        </w:tc>
        <w:tc>
          <w:tcPr>
            <w:tcW w:w="630" w:type="dxa"/>
            <w:tcBorders>
              <w:top w:val="nil"/>
              <w:left w:val="nil"/>
              <w:bottom w:val="single" w:sz="8" w:space="0" w:color="auto"/>
              <w:right w:val="single" w:sz="8" w:space="0" w:color="auto"/>
            </w:tcBorders>
            <w:noWrap/>
            <w:vAlign w:val="bottom"/>
          </w:tcPr>
          <w:p w14:paraId="56B9B16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30" w:type="dxa"/>
            <w:tcBorders>
              <w:top w:val="nil"/>
              <w:left w:val="nil"/>
              <w:bottom w:val="single" w:sz="8" w:space="0" w:color="auto"/>
              <w:right w:val="single" w:sz="8" w:space="0" w:color="auto"/>
            </w:tcBorders>
            <w:noWrap/>
            <w:vAlign w:val="bottom"/>
          </w:tcPr>
          <w:p w14:paraId="2CD7430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288</w:t>
            </w:r>
          </w:p>
        </w:tc>
        <w:tc>
          <w:tcPr>
            <w:tcW w:w="917" w:type="dxa"/>
            <w:tcBorders>
              <w:top w:val="nil"/>
              <w:left w:val="nil"/>
              <w:bottom w:val="single" w:sz="8" w:space="0" w:color="auto"/>
              <w:right w:val="single" w:sz="8" w:space="0" w:color="auto"/>
            </w:tcBorders>
            <w:noWrap/>
            <w:vAlign w:val="bottom"/>
          </w:tcPr>
          <w:p w14:paraId="5932A35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122 880 </w:t>
            </w:r>
          </w:p>
        </w:tc>
        <w:tc>
          <w:tcPr>
            <w:tcW w:w="720" w:type="dxa"/>
            <w:tcBorders>
              <w:top w:val="nil"/>
              <w:left w:val="nil"/>
              <w:bottom w:val="single" w:sz="8" w:space="0" w:color="auto"/>
              <w:right w:val="single" w:sz="8" w:space="0" w:color="auto"/>
            </w:tcBorders>
            <w:noWrap/>
            <w:vAlign w:val="bottom"/>
          </w:tcPr>
          <w:p w14:paraId="06B0B42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3FCA99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w:t>
            </w:r>
          </w:p>
        </w:tc>
        <w:tc>
          <w:tcPr>
            <w:tcW w:w="864" w:type="dxa"/>
            <w:tcBorders>
              <w:top w:val="single" w:sz="8" w:space="0" w:color="auto"/>
              <w:left w:val="nil"/>
              <w:bottom w:val="single" w:sz="8" w:space="0" w:color="auto"/>
              <w:right w:val="single" w:sz="4" w:space="0" w:color="auto"/>
            </w:tcBorders>
            <w:vAlign w:val="bottom"/>
          </w:tcPr>
          <w:p w14:paraId="4F03DDA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60.0</w:t>
            </w:r>
          </w:p>
        </w:tc>
        <w:tc>
          <w:tcPr>
            <w:tcW w:w="864" w:type="dxa"/>
            <w:tcBorders>
              <w:top w:val="nil"/>
              <w:left w:val="single" w:sz="4" w:space="0" w:color="auto"/>
              <w:bottom w:val="single" w:sz="8" w:space="0" w:color="auto"/>
              <w:right w:val="single" w:sz="8" w:space="0" w:color="auto"/>
            </w:tcBorders>
            <w:noWrap/>
            <w:vAlign w:val="bottom"/>
          </w:tcPr>
          <w:p w14:paraId="625A2B0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135.0</w:t>
            </w:r>
          </w:p>
        </w:tc>
        <w:tc>
          <w:tcPr>
            <w:tcW w:w="864" w:type="dxa"/>
            <w:tcBorders>
              <w:top w:val="nil"/>
              <w:left w:val="nil"/>
              <w:bottom w:val="single" w:sz="8" w:space="0" w:color="auto"/>
              <w:right w:val="single" w:sz="8" w:space="0" w:color="auto"/>
            </w:tcBorders>
            <w:noWrap/>
            <w:vAlign w:val="bottom"/>
          </w:tcPr>
          <w:p w14:paraId="3832691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270.0</w:t>
            </w:r>
          </w:p>
        </w:tc>
        <w:tc>
          <w:tcPr>
            <w:tcW w:w="864" w:type="dxa"/>
            <w:tcBorders>
              <w:top w:val="nil"/>
              <w:left w:val="nil"/>
              <w:bottom w:val="single" w:sz="8" w:space="0" w:color="auto"/>
              <w:right w:val="single" w:sz="8" w:space="0" w:color="auto"/>
            </w:tcBorders>
            <w:noWrap/>
            <w:vAlign w:val="bottom"/>
          </w:tcPr>
          <w:p w14:paraId="00F6694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0830AA8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690401C9"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2A095796"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HHR</w:t>
            </w:r>
          </w:p>
        </w:tc>
        <w:tc>
          <w:tcPr>
            <w:tcW w:w="630" w:type="dxa"/>
            <w:tcBorders>
              <w:top w:val="nil"/>
              <w:left w:val="nil"/>
              <w:bottom w:val="single" w:sz="8" w:space="0" w:color="auto"/>
              <w:right w:val="single" w:sz="8" w:space="0" w:color="auto"/>
            </w:tcBorders>
            <w:noWrap/>
            <w:vAlign w:val="bottom"/>
          </w:tcPr>
          <w:p w14:paraId="4371E58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30" w:type="dxa"/>
            <w:tcBorders>
              <w:top w:val="nil"/>
              <w:left w:val="nil"/>
              <w:bottom w:val="single" w:sz="8" w:space="0" w:color="auto"/>
              <w:right w:val="single" w:sz="8" w:space="0" w:color="auto"/>
            </w:tcBorders>
            <w:noWrap/>
            <w:vAlign w:val="bottom"/>
          </w:tcPr>
          <w:p w14:paraId="037ED27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17" w:type="dxa"/>
            <w:tcBorders>
              <w:top w:val="nil"/>
              <w:left w:val="nil"/>
              <w:bottom w:val="single" w:sz="8" w:space="0" w:color="auto"/>
              <w:right w:val="single" w:sz="8" w:space="0" w:color="auto"/>
            </w:tcBorders>
            <w:noWrap/>
            <w:vAlign w:val="bottom"/>
          </w:tcPr>
          <w:p w14:paraId="335E07F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196 608 </w:t>
            </w:r>
          </w:p>
        </w:tc>
        <w:tc>
          <w:tcPr>
            <w:tcW w:w="720" w:type="dxa"/>
            <w:tcBorders>
              <w:top w:val="nil"/>
              <w:left w:val="nil"/>
              <w:bottom w:val="single" w:sz="8" w:space="0" w:color="auto"/>
              <w:right w:val="single" w:sz="8" w:space="0" w:color="auto"/>
            </w:tcBorders>
            <w:noWrap/>
            <w:vAlign w:val="bottom"/>
          </w:tcPr>
          <w:p w14:paraId="396345B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075B0C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2E0AB5F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37.5</w:t>
            </w:r>
          </w:p>
        </w:tc>
        <w:tc>
          <w:tcPr>
            <w:tcW w:w="864" w:type="dxa"/>
            <w:tcBorders>
              <w:top w:val="nil"/>
              <w:left w:val="single" w:sz="4" w:space="0" w:color="auto"/>
              <w:bottom w:val="single" w:sz="8" w:space="0" w:color="auto"/>
              <w:right w:val="single" w:sz="8" w:space="0" w:color="auto"/>
            </w:tcBorders>
            <w:noWrap/>
            <w:vAlign w:val="bottom"/>
          </w:tcPr>
          <w:p w14:paraId="6BF3234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84.3</w:t>
            </w:r>
          </w:p>
        </w:tc>
        <w:tc>
          <w:tcPr>
            <w:tcW w:w="864" w:type="dxa"/>
            <w:tcBorders>
              <w:top w:val="nil"/>
              <w:left w:val="nil"/>
              <w:bottom w:val="single" w:sz="8" w:space="0" w:color="auto"/>
              <w:right w:val="single" w:sz="8" w:space="0" w:color="auto"/>
            </w:tcBorders>
            <w:noWrap/>
            <w:vAlign w:val="bottom"/>
          </w:tcPr>
          <w:p w14:paraId="699E8D73"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168.7</w:t>
            </w:r>
          </w:p>
        </w:tc>
        <w:tc>
          <w:tcPr>
            <w:tcW w:w="864" w:type="dxa"/>
            <w:tcBorders>
              <w:top w:val="nil"/>
              <w:left w:val="nil"/>
              <w:bottom w:val="single" w:sz="8" w:space="0" w:color="auto"/>
              <w:right w:val="single" w:sz="8" w:space="0" w:color="auto"/>
            </w:tcBorders>
            <w:noWrap/>
            <w:vAlign w:val="bottom"/>
          </w:tcPr>
          <w:p w14:paraId="02A56972"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1ECAE6C6"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71FF1E53"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9C5744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625 HHR</w:t>
            </w:r>
          </w:p>
        </w:tc>
        <w:tc>
          <w:tcPr>
            <w:tcW w:w="630" w:type="dxa"/>
            <w:tcBorders>
              <w:top w:val="nil"/>
              <w:left w:val="nil"/>
              <w:bottom w:val="single" w:sz="8" w:space="0" w:color="auto"/>
              <w:right w:val="single" w:sz="8" w:space="0" w:color="auto"/>
            </w:tcBorders>
            <w:noWrap/>
            <w:vAlign w:val="bottom"/>
          </w:tcPr>
          <w:p w14:paraId="070AB61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30" w:type="dxa"/>
            <w:tcBorders>
              <w:top w:val="nil"/>
              <w:left w:val="nil"/>
              <w:bottom w:val="single" w:sz="8" w:space="0" w:color="auto"/>
              <w:right w:val="single" w:sz="8" w:space="0" w:color="auto"/>
            </w:tcBorders>
            <w:noWrap/>
            <w:vAlign w:val="bottom"/>
          </w:tcPr>
          <w:p w14:paraId="40F8523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17" w:type="dxa"/>
            <w:tcBorders>
              <w:top w:val="nil"/>
              <w:left w:val="nil"/>
              <w:bottom w:val="single" w:sz="8" w:space="0" w:color="auto"/>
              <w:right w:val="single" w:sz="8" w:space="0" w:color="auto"/>
            </w:tcBorders>
            <w:noWrap/>
            <w:vAlign w:val="bottom"/>
          </w:tcPr>
          <w:p w14:paraId="1176FB3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221 184 </w:t>
            </w:r>
          </w:p>
        </w:tc>
        <w:tc>
          <w:tcPr>
            <w:tcW w:w="720" w:type="dxa"/>
            <w:tcBorders>
              <w:top w:val="nil"/>
              <w:left w:val="nil"/>
              <w:bottom w:val="single" w:sz="8" w:space="0" w:color="auto"/>
              <w:right w:val="single" w:sz="8" w:space="0" w:color="auto"/>
            </w:tcBorders>
            <w:noWrap/>
            <w:vAlign w:val="bottom"/>
          </w:tcPr>
          <w:p w14:paraId="1C907B1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DD01DB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40FE97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33.3</w:t>
            </w:r>
          </w:p>
        </w:tc>
        <w:tc>
          <w:tcPr>
            <w:tcW w:w="864" w:type="dxa"/>
            <w:tcBorders>
              <w:top w:val="nil"/>
              <w:left w:val="single" w:sz="4" w:space="0" w:color="auto"/>
              <w:bottom w:val="single" w:sz="8" w:space="0" w:color="auto"/>
              <w:right w:val="single" w:sz="8" w:space="0" w:color="auto"/>
            </w:tcBorders>
            <w:noWrap/>
            <w:vAlign w:val="bottom"/>
          </w:tcPr>
          <w:p w14:paraId="517B5B4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75.0</w:t>
            </w:r>
          </w:p>
        </w:tc>
        <w:tc>
          <w:tcPr>
            <w:tcW w:w="864" w:type="dxa"/>
            <w:tcBorders>
              <w:top w:val="nil"/>
              <w:left w:val="nil"/>
              <w:bottom w:val="single" w:sz="8" w:space="0" w:color="auto"/>
              <w:right w:val="single" w:sz="8" w:space="0" w:color="auto"/>
            </w:tcBorders>
            <w:noWrap/>
            <w:vAlign w:val="bottom"/>
          </w:tcPr>
          <w:p w14:paraId="046AB594"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150.0</w:t>
            </w:r>
          </w:p>
        </w:tc>
        <w:tc>
          <w:tcPr>
            <w:tcW w:w="864" w:type="dxa"/>
            <w:tcBorders>
              <w:top w:val="nil"/>
              <w:left w:val="nil"/>
              <w:bottom w:val="single" w:sz="8" w:space="0" w:color="auto"/>
              <w:right w:val="single" w:sz="8" w:space="0" w:color="auto"/>
            </w:tcBorders>
            <w:noWrap/>
            <w:vAlign w:val="bottom"/>
          </w:tcPr>
          <w:p w14:paraId="0CC49402"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930" w:type="dxa"/>
            <w:tcBorders>
              <w:top w:val="nil"/>
              <w:left w:val="nil"/>
              <w:bottom w:val="single" w:sz="8" w:space="0" w:color="auto"/>
              <w:right w:val="single" w:sz="8" w:space="0" w:color="auto"/>
            </w:tcBorders>
            <w:noWrap/>
            <w:vAlign w:val="bottom"/>
          </w:tcPr>
          <w:p w14:paraId="6C6ECEC4"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55DD47D4"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633B505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Q720p</w:t>
            </w:r>
          </w:p>
        </w:tc>
        <w:tc>
          <w:tcPr>
            <w:tcW w:w="630" w:type="dxa"/>
            <w:tcBorders>
              <w:top w:val="nil"/>
              <w:left w:val="nil"/>
              <w:bottom w:val="single" w:sz="8" w:space="0" w:color="auto"/>
              <w:right w:val="single" w:sz="8" w:space="0" w:color="auto"/>
            </w:tcBorders>
            <w:noWrap/>
            <w:vAlign w:val="bottom"/>
          </w:tcPr>
          <w:p w14:paraId="7586BD2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rPr>
              <w:t>640</w:t>
            </w:r>
          </w:p>
        </w:tc>
        <w:tc>
          <w:tcPr>
            <w:tcW w:w="630" w:type="dxa"/>
            <w:tcBorders>
              <w:top w:val="nil"/>
              <w:left w:val="nil"/>
              <w:bottom w:val="single" w:sz="8" w:space="0" w:color="auto"/>
              <w:right w:val="single" w:sz="8" w:space="0" w:color="auto"/>
            </w:tcBorders>
            <w:noWrap/>
            <w:vAlign w:val="bottom"/>
          </w:tcPr>
          <w:p w14:paraId="4D1351F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rPr>
              <w:t>360</w:t>
            </w:r>
          </w:p>
        </w:tc>
        <w:tc>
          <w:tcPr>
            <w:tcW w:w="917" w:type="dxa"/>
            <w:tcBorders>
              <w:top w:val="nil"/>
              <w:left w:val="nil"/>
              <w:bottom w:val="single" w:sz="8" w:space="0" w:color="auto"/>
              <w:right w:val="single" w:sz="8" w:space="0" w:color="auto"/>
            </w:tcBorders>
            <w:noWrap/>
            <w:vAlign w:val="bottom"/>
          </w:tcPr>
          <w:p w14:paraId="793B5D3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245 760</w:t>
            </w:r>
          </w:p>
        </w:tc>
        <w:tc>
          <w:tcPr>
            <w:tcW w:w="720" w:type="dxa"/>
            <w:tcBorders>
              <w:top w:val="nil"/>
              <w:left w:val="nil"/>
              <w:bottom w:val="single" w:sz="8" w:space="0" w:color="auto"/>
              <w:right w:val="single" w:sz="8" w:space="0" w:color="auto"/>
            </w:tcBorders>
            <w:noWrap/>
            <w:vAlign w:val="bottom"/>
          </w:tcPr>
          <w:p w14:paraId="75732E6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EC87E0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4C97FDE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w:t>
            </w:r>
          </w:p>
        </w:tc>
        <w:tc>
          <w:tcPr>
            <w:tcW w:w="864" w:type="dxa"/>
            <w:tcBorders>
              <w:top w:val="nil"/>
              <w:left w:val="single" w:sz="4" w:space="0" w:color="auto"/>
              <w:bottom w:val="single" w:sz="8" w:space="0" w:color="auto"/>
              <w:right w:val="single" w:sz="8" w:space="0" w:color="auto"/>
            </w:tcBorders>
            <w:noWrap/>
            <w:vAlign w:val="bottom"/>
          </w:tcPr>
          <w:p w14:paraId="7DF47090"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rPr>
            </w:pPr>
            <w:r w:rsidRPr="003F3F11">
              <w:rPr>
                <w:noProof/>
                <w:sz w:val="14"/>
                <w:szCs w:val="14"/>
              </w:rPr>
              <w:t>67.5</w:t>
            </w:r>
          </w:p>
        </w:tc>
        <w:tc>
          <w:tcPr>
            <w:tcW w:w="864" w:type="dxa"/>
            <w:tcBorders>
              <w:top w:val="nil"/>
              <w:left w:val="nil"/>
              <w:bottom w:val="single" w:sz="8" w:space="0" w:color="auto"/>
              <w:right w:val="single" w:sz="8" w:space="0" w:color="auto"/>
            </w:tcBorders>
            <w:noWrap/>
            <w:vAlign w:val="bottom"/>
          </w:tcPr>
          <w:p w14:paraId="258F48DD"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135.0</w:t>
            </w:r>
          </w:p>
        </w:tc>
        <w:tc>
          <w:tcPr>
            <w:tcW w:w="864" w:type="dxa"/>
            <w:tcBorders>
              <w:top w:val="nil"/>
              <w:left w:val="nil"/>
              <w:bottom w:val="single" w:sz="8" w:space="0" w:color="auto"/>
              <w:right w:val="single" w:sz="8" w:space="0" w:color="auto"/>
            </w:tcBorders>
            <w:noWrap/>
            <w:vAlign w:val="bottom"/>
          </w:tcPr>
          <w:p w14:paraId="04EB063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272.0</w:t>
            </w:r>
          </w:p>
        </w:tc>
        <w:tc>
          <w:tcPr>
            <w:tcW w:w="930" w:type="dxa"/>
            <w:tcBorders>
              <w:top w:val="nil"/>
              <w:left w:val="nil"/>
              <w:bottom w:val="single" w:sz="8" w:space="0" w:color="auto"/>
              <w:right w:val="single" w:sz="8" w:space="0" w:color="auto"/>
            </w:tcBorders>
            <w:noWrap/>
            <w:vAlign w:val="bottom"/>
          </w:tcPr>
          <w:p w14:paraId="4759AA0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r>
      <w:tr w:rsidR="008120AA" w:rsidRPr="003F3F11" w14:paraId="25BE37B8"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2519761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VGA</w:t>
            </w:r>
          </w:p>
        </w:tc>
        <w:tc>
          <w:tcPr>
            <w:tcW w:w="630" w:type="dxa"/>
            <w:tcBorders>
              <w:top w:val="nil"/>
              <w:left w:val="nil"/>
              <w:bottom w:val="single" w:sz="8" w:space="0" w:color="auto"/>
              <w:right w:val="single" w:sz="8" w:space="0" w:color="auto"/>
            </w:tcBorders>
            <w:noWrap/>
            <w:vAlign w:val="bottom"/>
          </w:tcPr>
          <w:p w14:paraId="5CD3532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640</w:t>
            </w:r>
          </w:p>
        </w:tc>
        <w:tc>
          <w:tcPr>
            <w:tcW w:w="630" w:type="dxa"/>
            <w:tcBorders>
              <w:top w:val="nil"/>
              <w:left w:val="nil"/>
              <w:bottom w:val="single" w:sz="8" w:space="0" w:color="auto"/>
              <w:right w:val="single" w:sz="8" w:space="0" w:color="auto"/>
            </w:tcBorders>
            <w:noWrap/>
            <w:vAlign w:val="bottom"/>
          </w:tcPr>
          <w:p w14:paraId="3229C50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17" w:type="dxa"/>
            <w:tcBorders>
              <w:top w:val="nil"/>
              <w:left w:val="nil"/>
              <w:bottom w:val="single" w:sz="8" w:space="0" w:color="auto"/>
              <w:right w:val="single" w:sz="8" w:space="0" w:color="auto"/>
            </w:tcBorders>
            <w:noWrap/>
            <w:vAlign w:val="bottom"/>
          </w:tcPr>
          <w:p w14:paraId="077775E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327 680 </w:t>
            </w:r>
          </w:p>
        </w:tc>
        <w:tc>
          <w:tcPr>
            <w:tcW w:w="720" w:type="dxa"/>
            <w:tcBorders>
              <w:top w:val="nil"/>
              <w:left w:val="nil"/>
              <w:bottom w:val="single" w:sz="8" w:space="0" w:color="auto"/>
              <w:right w:val="single" w:sz="8" w:space="0" w:color="auto"/>
            </w:tcBorders>
            <w:noWrap/>
            <w:vAlign w:val="bottom"/>
          </w:tcPr>
          <w:p w14:paraId="0CF3F8A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696628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524DA7C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082B8BD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50.6</w:t>
            </w:r>
          </w:p>
        </w:tc>
        <w:tc>
          <w:tcPr>
            <w:tcW w:w="864" w:type="dxa"/>
            <w:tcBorders>
              <w:top w:val="nil"/>
              <w:left w:val="nil"/>
              <w:bottom w:val="single" w:sz="8" w:space="0" w:color="auto"/>
              <w:right w:val="single" w:sz="8" w:space="0" w:color="auto"/>
            </w:tcBorders>
            <w:noWrap/>
            <w:vAlign w:val="bottom"/>
          </w:tcPr>
          <w:p w14:paraId="09A07034"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101.2</w:t>
            </w:r>
          </w:p>
        </w:tc>
        <w:tc>
          <w:tcPr>
            <w:tcW w:w="864" w:type="dxa"/>
            <w:tcBorders>
              <w:top w:val="nil"/>
              <w:left w:val="nil"/>
              <w:bottom w:val="single" w:sz="8" w:space="0" w:color="auto"/>
              <w:right w:val="single" w:sz="8" w:space="0" w:color="auto"/>
            </w:tcBorders>
            <w:noWrap/>
            <w:vAlign w:val="bottom"/>
          </w:tcPr>
          <w:p w14:paraId="6AFD3E19"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204.0</w:t>
            </w:r>
          </w:p>
        </w:tc>
        <w:tc>
          <w:tcPr>
            <w:tcW w:w="930" w:type="dxa"/>
            <w:tcBorders>
              <w:top w:val="nil"/>
              <w:left w:val="nil"/>
              <w:bottom w:val="single" w:sz="8" w:space="0" w:color="auto"/>
              <w:right w:val="single" w:sz="8" w:space="0" w:color="auto"/>
            </w:tcBorders>
            <w:noWrap/>
            <w:vAlign w:val="bottom"/>
          </w:tcPr>
          <w:p w14:paraId="104442AA"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17F17680"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0D6C5E05"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4SIF</w:t>
            </w:r>
          </w:p>
        </w:tc>
        <w:tc>
          <w:tcPr>
            <w:tcW w:w="630" w:type="dxa"/>
            <w:tcBorders>
              <w:top w:val="nil"/>
              <w:left w:val="nil"/>
              <w:bottom w:val="single" w:sz="8" w:space="0" w:color="auto"/>
              <w:right w:val="single" w:sz="8" w:space="0" w:color="auto"/>
            </w:tcBorders>
            <w:noWrap/>
            <w:vAlign w:val="bottom"/>
          </w:tcPr>
          <w:p w14:paraId="115FA6E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704</w:t>
            </w:r>
          </w:p>
        </w:tc>
        <w:tc>
          <w:tcPr>
            <w:tcW w:w="630" w:type="dxa"/>
            <w:tcBorders>
              <w:top w:val="nil"/>
              <w:left w:val="nil"/>
              <w:bottom w:val="single" w:sz="8" w:space="0" w:color="auto"/>
              <w:right w:val="single" w:sz="8" w:space="0" w:color="auto"/>
            </w:tcBorders>
            <w:noWrap/>
            <w:vAlign w:val="bottom"/>
          </w:tcPr>
          <w:p w14:paraId="1D93CC6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17" w:type="dxa"/>
            <w:tcBorders>
              <w:top w:val="nil"/>
              <w:left w:val="nil"/>
              <w:bottom w:val="single" w:sz="8" w:space="0" w:color="auto"/>
              <w:right w:val="single" w:sz="8" w:space="0" w:color="auto"/>
            </w:tcBorders>
            <w:noWrap/>
            <w:vAlign w:val="bottom"/>
          </w:tcPr>
          <w:p w14:paraId="4A148FD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360 448 </w:t>
            </w:r>
          </w:p>
        </w:tc>
        <w:tc>
          <w:tcPr>
            <w:tcW w:w="720" w:type="dxa"/>
            <w:tcBorders>
              <w:top w:val="nil"/>
              <w:left w:val="nil"/>
              <w:bottom w:val="single" w:sz="8" w:space="0" w:color="auto"/>
              <w:right w:val="single" w:sz="8" w:space="0" w:color="auto"/>
            </w:tcBorders>
            <w:noWrap/>
            <w:vAlign w:val="bottom"/>
          </w:tcPr>
          <w:p w14:paraId="11DFD6F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346BF1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5C1D846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36D8CA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46.0</w:t>
            </w:r>
          </w:p>
        </w:tc>
        <w:tc>
          <w:tcPr>
            <w:tcW w:w="864" w:type="dxa"/>
            <w:tcBorders>
              <w:top w:val="nil"/>
              <w:left w:val="nil"/>
              <w:bottom w:val="single" w:sz="8" w:space="0" w:color="auto"/>
              <w:right w:val="single" w:sz="8" w:space="0" w:color="auto"/>
            </w:tcBorders>
            <w:noWrap/>
            <w:vAlign w:val="bottom"/>
          </w:tcPr>
          <w:p w14:paraId="4CBAD59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92.0</w:t>
            </w:r>
          </w:p>
        </w:tc>
        <w:tc>
          <w:tcPr>
            <w:tcW w:w="864" w:type="dxa"/>
            <w:tcBorders>
              <w:top w:val="nil"/>
              <w:left w:val="nil"/>
              <w:bottom w:val="single" w:sz="8" w:space="0" w:color="auto"/>
              <w:right w:val="single" w:sz="8" w:space="0" w:color="auto"/>
            </w:tcBorders>
            <w:noWrap/>
            <w:vAlign w:val="bottom"/>
          </w:tcPr>
          <w:p w14:paraId="369FD3F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185.4</w:t>
            </w:r>
          </w:p>
        </w:tc>
        <w:tc>
          <w:tcPr>
            <w:tcW w:w="930" w:type="dxa"/>
            <w:tcBorders>
              <w:top w:val="nil"/>
              <w:left w:val="nil"/>
              <w:bottom w:val="single" w:sz="8" w:space="0" w:color="auto"/>
              <w:right w:val="single" w:sz="8" w:space="0" w:color="auto"/>
            </w:tcBorders>
            <w:noWrap/>
            <w:vAlign w:val="bottom"/>
          </w:tcPr>
          <w:p w14:paraId="2C92D49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78E1D891"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255BCC5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SD</w:t>
            </w:r>
          </w:p>
        </w:tc>
        <w:tc>
          <w:tcPr>
            <w:tcW w:w="630" w:type="dxa"/>
            <w:tcBorders>
              <w:top w:val="nil"/>
              <w:left w:val="nil"/>
              <w:bottom w:val="single" w:sz="8" w:space="0" w:color="auto"/>
              <w:right w:val="single" w:sz="8" w:space="0" w:color="auto"/>
            </w:tcBorders>
            <w:noWrap/>
            <w:vAlign w:val="bottom"/>
          </w:tcPr>
          <w:p w14:paraId="4DBAF62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630" w:type="dxa"/>
            <w:tcBorders>
              <w:top w:val="nil"/>
              <w:left w:val="nil"/>
              <w:bottom w:val="single" w:sz="8" w:space="0" w:color="auto"/>
              <w:right w:val="single" w:sz="8" w:space="0" w:color="auto"/>
            </w:tcBorders>
            <w:noWrap/>
            <w:vAlign w:val="bottom"/>
          </w:tcPr>
          <w:p w14:paraId="18821A2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17" w:type="dxa"/>
            <w:tcBorders>
              <w:top w:val="nil"/>
              <w:left w:val="nil"/>
              <w:bottom w:val="single" w:sz="8" w:space="0" w:color="auto"/>
              <w:right w:val="single" w:sz="8" w:space="0" w:color="auto"/>
            </w:tcBorders>
            <w:noWrap/>
            <w:vAlign w:val="bottom"/>
          </w:tcPr>
          <w:p w14:paraId="5230FCF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393 216 </w:t>
            </w:r>
          </w:p>
        </w:tc>
        <w:tc>
          <w:tcPr>
            <w:tcW w:w="720" w:type="dxa"/>
            <w:tcBorders>
              <w:top w:val="nil"/>
              <w:left w:val="nil"/>
              <w:bottom w:val="single" w:sz="8" w:space="0" w:color="auto"/>
              <w:right w:val="single" w:sz="8" w:space="0" w:color="auto"/>
            </w:tcBorders>
            <w:noWrap/>
            <w:vAlign w:val="bottom"/>
          </w:tcPr>
          <w:p w14:paraId="3C646FA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41D670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2705C12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22CF876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42.1</w:t>
            </w:r>
          </w:p>
        </w:tc>
        <w:tc>
          <w:tcPr>
            <w:tcW w:w="864" w:type="dxa"/>
            <w:tcBorders>
              <w:top w:val="nil"/>
              <w:left w:val="nil"/>
              <w:bottom w:val="single" w:sz="8" w:space="0" w:color="auto"/>
              <w:right w:val="single" w:sz="8" w:space="0" w:color="auto"/>
            </w:tcBorders>
            <w:noWrap/>
            <w:vAlign w:val="bottom"/>
          </w:tcPr>
          <w:p w14:paraId="0E894D0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84.3</w:t>
            </w:r>
          </w:p>
        </w:tc>
        <w:tc>
          <w:tcPr>
            <w:tcW w:w="864" w:type="dxa"/>
            <w:tcBorders>
              <w:top w:val="nil"/>
              <w:left w:val="nil"/>
              <w:bottom w:val="single" w:sz="8" w:space="0" w:color="auto"/>
              <w:right w:val="single" w:sz="8" w:space="0" w:color="auto"/>
            </w:tcBorders>
            <w:noWrap/>
            <w:vAlign w:val="bottom"/>
          </w:tcPr>
          <w:p w14:paraId="445D1FF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170.0</w:t>
            </w:r>
          </w:p>
        </w:tc>
        <w:tc>
          <w:tcPr>
            <w:tcW w:w="930" w:type="dxa"/>
            <w:tcBorders>
              <w:top w:val="nil"/>
              <w:left w:val="nil"/>
              <w:bottom w:val="single" w:sz="8" w:space="0" w:color="auto"/>
              <w:right w:val="single" w:sz="8" w:space="0" w:color="auto"/>
            </w:tcBorders>
            <w:noWrap/>
            <w:vAlign w:val="bottom"/>
          </w:tcPr>
          <w:p w14:paraId="43A054C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4A001C79"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0B3E374D"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4CIF</w:t>
            </w:r>
          </w:p>
        </w:tc>
        <w:tc>
          <w:tcPr>
            <w:tcW w:w="630" w:type="dxa"/>
            <w:tcBorders>
              <w:top w:val="nil"/>
              <w:left w:val="nil"/>
              <w:bottom w:val="single" w:sz="8" w:space="0" w:color="auto"/>
              <w:right w:val="single" w:sz="8" w:space="0" w:color="auto"/>
            </w:tcBorders>
            <w:noWrap/>
            <w:vAlign w:val="bottom"/>
          </w:tcPr>
          <w:p w14:paraId="6CDC4BE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704</w:t>
            </w:r>
          </w:p>
        </w:tc>
        <w:tc>
          <w:tcPr>
            <w:tcW w:w="630" w:type="dxa"/>
            <w:tcBorders>
              <w:top w:val="nil"/>
              <w:left w:val="nil"/>
              <w:bottom w:val="single" w:sz="8" w:space="0" w:color="auto"/>
              <w:right w:val="single" w:sz="8" w:space="0" w:color="auto"/>
            </w:tcBorders>
            <w:noWrap/>
            <w:vAlign w:val="bottom"/>
          </w:tcPr>
          <w:p w14:paraId="5A59C3D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17" w:type="dxa"/>
            <w:tcBorders>
              <w:top w:val="nil"/>
              <w:left w:val="nil"/>
              <w:bottom w:val="single" w:sz="8" w:space="0" w:color="auto"/>
              <w:right w:val="single" w:sz="8" w:space="0" w:color="auto"/>
            </w:tcBorders>
            <w:noWrap/>
            <w:vAlign w:val="bottom"/>
          </w:tcPr>
          <w:p w14:paraId="40BA51E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405 504 </w:t>
            </w:r>
          </w:p>
        </w:tc>
        <w:tc>
          <w:tcPr>
            <w:tcW w:w="720" w:type="dxa"/>
            <w:tcBorders>
              <w:top w:val="nil"/>
              <w:left w:val="nil"/>
              <w:bottom w:val="single" w:sz="8" w:space="0" w:color="auto"/>
              <w:right w:val="single" w:sz="8" w:space="0" w:color="auto"/>
            </w:tcBorders>
            <w:noWrap/>
            <w:vAlign w:val="bottom"/>
          </w:tcPr>
          <w:p w14:paraId="46E4624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29C394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7E4F3F8C"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4145D2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40.9</w:t>
            </w:r>
          </w:p>
        </w:tc>
        <w:tc>
          <w:tcPr>
            <w:tcW w:w="864" w:type="dxa"/>
            <w:tcBorders>
              <w:top w:val="nil"/>
              <w:left w:val="nil"/>
              <w:bottom w:val="single" w:sz="8" w:space="0" w:color="auto"/>
              <w:right w:val="single" w:sz="8" w:space="0" w:color="auto"/>
            </w:tcBorders>
            <w:noWrap/>
            <w:vAlign w:val="bottom"/>
          </w:tcPr>
          <w:p w14:paraId="2EA471B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81.8</w:t>
            </w:r>
          </w:p>
        </w:tc>
        <w:tc>
          <w:tcPr>
            <w:tcW w:w="864" w:type="dxa"/>
            <w:tcBorders>
              <w:top w:val="nil"/>
              <w:left w:val="nil"/>
              <w:bottom w:val="single" w:sz="8" w:space="0" w:color="auto"/>
              <w:right w:val="single" w:sz="8" w:space="0" w:color="auto"/>
            </w:tcBorders>
            <w:noWrap/>
            <w:vAlign w:val="bottom"/>
          </w:tcPr>
          <w:p w14:paraId="75AC105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164.8</w:t>
            </w:r>
          </w:p>
        </w:tc>
        <w:tc>
          <w:tcPr>
            <w:tcW w:w="930" w:type="dxa"/>
            <w:tcBorders>
              <w:top w:val="nil"/>
              <w:left w:val="nil"/>
              <w:bottom w:val="single" w:sz="8" w:space="0" w:color="auto"/>
              <w:right w:val="single" w:sz="8" w:space="0" w:color="auto"/>
            </w:tcBorders>
            <w:noWrap/>
            <w:vAlign w:val="bottom"/>
          </w:tcPr>
          <w:p w14:paraId="64FC9C2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78C75054"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01513BA8"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625 SD</w:t>
            </w:r>
          </w:p>
        </w:tc>
        <w:tc>
          <w:tcPr>
            <w:tcW w:w="630" w:type="dxa"/>
            <w:tcBorders>
              <w:top w:val="nil"/>
              <w:left w:val="nil"/>
              <w:bottom w:val="single" w:sz="8" w:space="0" w:color="auto"/>
              <w:right w:val="single" w:sz="8" w:space="0" w:color="auto"/>
            </w:tcBorders>
            <w:noWrap/>
            <w:vAlign w:val="bottom"/>
          </w:tcPr>
          <w:p w14:paraId="246A4C8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630" w:type="dxa"/>
            <w:tcBorders>
              <w:top w:val="nil"/>
              <w:left w:val="nil"/>
              <w:bottom w:val="single" w:sz="8" w:space="0" w:color="auto"/>
              <w:right w:val="single" w:sz="8" w:space="0" w:color="auto"/>
            </w:tcBorders>
            <w:noWrap/>
            <w:vAlign w:val="bottom"/>
          </w:tcPr>
          <w:p w14:paraId="1D06051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17" w:type="dxa"/>
            <w:tcBorders>
              <w:top w:val="nil"/>
              <w:left w:val="nil"/>
              <w:bottom w:val="single" w:sz="8" w:space="0" w:color="auto"/>
              <w:right w:val="single" w:sz="8" w:space="0" w:color="auto"/>
            </w:tcBorders>
            <w:noWrap/>
            <w:vAlign w:val="bottom"/>
          </w:tcPr>
          <w:p w14:paraId="0AFD73D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442 368 </w:t>
            </w:r>
          </w:p>
        </w:tc>
        <w:tc>
          <w:tcPr>
            <w:tcW w:w="720" w:type="dxa"/>
            <w:tcBorders>
              <w:top w:val="nil"/>
              <w:left w:val="nil"/>
              <w:bottom w:val="single" w:sz="8" w:space="0" w:color="auto"/>
              <w:right w:val="single" w:sz="8" w:space="0" w:color="auto"/>
            </w:tcBorders>
            <w:noWrap/>
            <w:vAlign w:val="bottom"/>
          </w:tcPr>
          <w:p w14:paraId="38510D2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8735D4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1CCEAB4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3F8CF8D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37.5</w:t>
            </w:r>
          </w:p>
        </w:tc>
        <w:tc>
          <w:tcPr>
            <w:tcW w:w="864" w:type="dxa"/>
            <w:tcBorders>
              <w:top w:val="nil"/>
              <w:left w:val="nil"/>
              <w:bottom w:val="single" w:sz="8" w:space="0" w:color="auto"/>
              <w:right w:val="single" w:sz="8" w:space="0" w:color="auto"/>
            </w:tcBorders>
            <w:noWrap/>
            <w:vAlign w:val="bottom"/>
          </w:tcPr>
          <w:p w14:paraId="1E331F3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75.0</w:t>
            </w:r>
          </w:p>
        </w:tc>
        <w:tc>
          <w:tcPr>
            <w:tcW w:w="864" w:type="dxa"/>
            <w:tcBorders>
              <w:top w:val="nil"/>
              <w:left w:val="nil"/>
              <w:bottom w:val="single" w:sz="8" w:space="0" w:color="auto"/>
              <w:right w:val="single" w:sz="8" w:space="0" w:color="auto"/>
            </w:tcBorders>
            <w:noWrap/>
            <w:vAlign w:val="bottom"/>
          </w:tcPr>
          <w:p w14:paraId="2A41ED1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151.1</w:t>
            </w:r>
          </w:p>
        </w:tc>
        <w:tc>
          <w:tcPr>
            <w:tcW w:w="930" w:type="dxa"/>
            <w:tcBorders>
              <w:top w:val="nil"/>
              <w:left w:val="nil"/>
              <w:bottom w:val="single" w:sz="8" w:space="0" w:color="auto"/>
              <w:right w:val="single" w:sz="8" w:space="0" w:color="auto"/>
            </w:tcBorders>
            <w:noWrap/>
            <w:vAlign w:val="bottom"/>
          </w:tcPr>
          <w:p w14:paraId="3E30FF8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248F0A8"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11619D81"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xml:space="preserve">480p </w:t>
            </w:r>
            <w:r w:rsidRPr="003F3F11">
              <w:rPr>
                <w:b/>
                <w:bCs/>
                <w:noProof/>
                <w:sz w:val="14"/>
                <w:szCs w:val="14"/>
                <w:lang w:eastAsia="zh-CN"/>
              </w:rPr>
              <w:t>(16:9)</w:t>
            </w:r>
          </w:p>
        </w:tc>
        <w:tc>
          <w:tcPr>
            <w:tcW w:w="630" w:type="dxa"/>
            <w:tcBorders>
              <w:top w:val="nil"/>
              <w:left w:val="nil"/>
              <w:bottom w:val="single" w:sz="8" w:space="0" w:color="auto"/>
              <w:right w:val="single" w:sz="8" w:space="0" w:color="auto"/>
            </w:tcBorders>
            <w:noWrap/>
            <w:vAlign w:val="bottom"/>
          </w:tcPr>
          <w:p w14:paraId="68E4226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864</w:t>
            </w:r>
          </w:p>
        </w:tc>
        <w:tc>
          <w:tcPr>
            <w:tcW w:w="630" w:type="dxa"/>
            <w:tcBorders>
              <w:top w:val="nil"/>
              <w:left w:val="nil"/>
              <w:bottom w:val="single" w:sz="8" w:space="0" w:color="auto"/>
              <w:right w:val="single" w:sz="8" w:space="0" w:color="auto"/>
            </w:tcBorders>
            <w:noWrap/>
            <w:vAlign w:val="bottom"/>
          </w:tcPr>
          <w:p w14:paraId="13096AC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17" w:type="dxa"/>
            <w:tcBorders>
              <w:top w:val="nil"/>
              <w:left w:val="nil"/>
              <w:bottom w:val="single" w:sz="8" w:space="0" w:color="auto"/>
              <w:right w:val="single" w:sz="8" w:space="0" w:color="auto"/>
            </w:tcBorders>
            <w:noWrap/>
            <w:vAlign w:val="bottom"/>
          </w:tcPr>
          <w:p w14:paraId="6B52B44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458 752 </w:t>
            </w:r>
          </w:p>
        </w:tc>
        <w:tc>
          <w:tcPr>
            <w:tcW w:w="720" w:type="dxa"/>
            <w:tcBorders>
              <w:top w:val="nil"/>
              <w:left w:val="nil"/>
              <w:bottom w:val="single" w:sz="8" w:space="0" w:color="auto"/>
              <w:right w:val="single" w:sz="8" w:space="0" w:color="auto"/>
            </w:tcBorders>
            <w:noWrap/>
            <w:vAlign w:val="bottom"/>
          </w:tcPr>
          <w:p w14:paraId="5ED9F88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B2047D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50717D3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2CDD8D1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36.1</w:t>
            </w:r>
          </w:p>
        </w:tc>
        <w:tc>
          <w:tcPr>
            <w:tcW w:w="864" w:type="dxa"/>
            <w:tcBorders>
              <w:top w:val="nil"/>
              <w:left w:val="nil"/>
              <w:bottom w:val="single" w:sz="8" w:space="0" w:color="auto"/>
              <w:right w:val="single" w:sz="8" w:space="0" w:color="auto"/>
            </w:tcBorders>
            <w:noWrap/>
            <w:vAlign w:val="bottom"/>
          </w:tcPr>
          <w:p w14:paraId="4A7B34C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72.3</w:t>
            </w:r>
          </w:p>
        </w:tc>
        <w:tc>
          <w:tcPr>
            <w:tcW w:w="864" w:type="dxa"/>
            <w:tcBorders>
              <w:top w:val="nil"/>
              <w:left w:val="nil"/>
              <w:bottom w:val="single" w:sz="8" w:space="0" w:color="auto"/>
              <w:right w:val="single" w:sz="8" w:space="0" w:color="auto"/>
            </w:tcBorders>
            <w:noWrap/>
            <w:vAlign w:val="bottom"/>
          </w:tcPr>
          <w:p w14:paraId="73A391D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145.7</w:t>
            </w:r>
          </w:p>
        </w:tc>
        <w:tc>
          <w:tcPr>
            <w:tcW w:w="930" w:type="dxa"/>
            <w:tcBorders>
              <w:top w:val="nil"/>
              <w:left w:val="nil"/>
              <w:bottom w:val="single" w:sz="8" w:space="0" w:color="auto"/>
              <w:right w:val="single" w:sz="8" w:space="0" w:color="auto"/>
            </w:tcBorders>
            <w:noWrap/>
            <w:vAlign w:val="bottom"/>
          </w:tcPr>
          <w:p w14:paraId="651E30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291.4</w:t>
            </w:r>
          </w:p>
        </w:tc>
      </w:tr>
      <w:tr w:rsidR="008120AA" w:rsidRPr="003F3F11" w14:paraId="4A844646"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3454C13"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SVGA</w:t>
            </w:r>
          </w:p>
        </w:tc>
        <w:tc>
          <w:tcPr>
            <w:tcW w:w="630" w:type="dxa"/>
            <w:tcBorders>
              <w:top w:val="nil"/>
              <w:left w:val="nil"/>
              <w:bottom w:val="single" w:sz="8" w:space="0" w:color="auto"/>
              <w:right w:val="single" w:sz="8" w:space="0" w:color="auto"/>
            </w:tcBorders>
            <w:noWrap/>
            <w:vAlign w:val="bottom"/>
          </w:tcPr>
          <w:p w14:paraId="2484561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800</w:t>
            </w:r>
          </w:p>
        </w:tc>
        <w:tc>
          <w:tcPr>
            <w:tcW w:w="630" w:type="dxa"/>
            <w:tcBorders>
              <w:top w:val="nil"/>
              <w:left w:val="nil"/>
              <w:bottom w:val="single" w:sz="8" w:space="0" w:color="auto"/>
              <w:right w:val="single" w:sz="8" w:space="0" w:color="auto"/>
            </w:tcBorders>
            <w:noWrap/>
            <w:vAlign w:val="bottom"/>
          </w:tcPr>
          <w:p w14:paraId="03E7540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600</w:t>
            </w:r>
          </w:p>
        </w:tc>
        <w:tc>
          <w:tcPr>
            <w:tcW w:w="917" w:type="dxa"/>
            <w:tcBorders>
              <w:top w:val="nil"/>
              <w:left w:val="nil"/>
              <w:bottom w:val="single" w:sz="8" w:space="0" w:color="auto"/>
              <w:right w:val="single" w:sz="8" w:space="0" w:color="auto"/>
            </w:tcBorders>
            <w:noWrap/>
            <w:vAlign w:val="bottom"/>
          </w:tcPr>
          <w:p w14:paraId="5C8F2F5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532 480 </w:t>
            </w:r>
          </w:p>
        </w:tc>
        <w:tc>
          <w:tcPr>
            <w:tcW w:w="720" w:type="dxa"/>
            <w:tcBorders>
              <w:top w:val="nil"/>
              <w:left w:val="nil"/>
              <w:bottom w:val="single" w:sz="8" w:space="0" w:color="auto"/>
              <w:right w:val="single" w:sz="8" w:space="0" w:color="auto"/>
            </w:tcBorders>
            <w:noWrap/>
            <w:vAlign w:val="bottom"/>
          </w:tcPr>
          <w:p w14:paraId="7C17E92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C597BF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4FF5FFC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2B6387C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31.1</w:t>
            </w:r>
          </w:p>
        </w:tc>
        <w:tc>
          <w:tcPr>
            <w:tcW w:w="864" w:type="dxa"/>
            <w:tcBorders>
              <w:top w:val="nil"/>
              <w:left w:val="nil"/>
              <w:bottom w:val="single" w:sz="8" w:space="0" w:color="auto"/>
              <w:right w:val="single" w:sz="8" w:space="0" w:color="auto"/>
            </w:tcBorders>
            <w:noWrap/>
            <w:vAlign w:val="bottom"/>
          </w:tcPr>
          <w:p w14:paraId="245DE15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62.3</w:t>
            </w:r>
          </w:p>
        </w:tc>
        <w:tc>
          <w:tcPr>
            <w:tcW w:w="864" w:type="dxa"/>
            <w:tcBorders>
              <w:top w:val="nil"/>
              <w:left w:val="nil"/>
              <w:bottom w:val="single" w:sz="8" w:space="0" w:color="auto"/>
              <w:right w:val="single" w:sz="8" w:space="0" w:color="auto"/>
            </w:tcBorders>
            <w:noWrap/>
            <w:vAlign w:val="bottom"/>
          </w:tcPr>
          <w:p w14:paraId="409AE24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125.5</w:t>
            </w:r>
          </w:p>
        </w:tc>
        <w:tc>
          <w:tcPr>
            <w:tcW w:w="930" w:type="dxa"/>
            <w:tcBorders>
              <w:top w:val="nil"/>
              <w:left w:val="nil"/>
              <w:bottom w:val="single" w:sz="8" w:space="0" w:color="auto"/>
              <w:right w:val="single" w:sz="8" w:space="0" w:color="auto"/>
            </w:tcBorders>
            <w:noWrap/>
            <w:vAlign w:val="bottom"/>
          </w:tcPr>
          <w:p w14:paraId="10E8B56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251.0</w:t>
            </w:r>
          </w:p>
        </w:tc>
      </w:tr>
      <w:tr w:rsidR="008120AA" w:rsidRPr="003F3F11" w14:paraId="783FAEA0"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4F88D00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QHD</w:t>
            </w:r>
          </w:p>
        </w:tc>
        <w:tc>
          <w:tcPr>
            <w:tcW w:w="630" w:type="dxa"/>
            <w:tcBorders>
              <w:top w:val="nil"/>
              <w:left w:val="nil"/>
              <w:bottom w:val="single" w:sz="8" w:space="0" w:color="auto"/>
              <w:right w:val="single" w:sz="8" w:space="0" w:color="auto"/>
            </w:tcBorders>
            <w:noWrap/>
            <w:vAlign w:val="bottom"/>
          </w:tcPr>
          <w:p w14:paraId="4EA2A71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630" w:type="dxa"/>
            <w:tcBorders>
              <w:top w:val="nil"/>
              <w:left w:val="nil"/>
              <w:bottom w:val="single" w:sz="8" w:space="0" w:color="auto"/>
              <w:right w:val="single" w:sz="8" w:space="0" w:color="auto"/>
            </w:tcBorders>
            <w:noWrap/>
            <w:vAlign w:val="bottom"/>
          </w:tcPr>
          <w:p w14:paraId="50F1F14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540</w:t>
            </w:r>
          </w:p>
        </w:tc>
        <w:tc>
          <w:tcPr>
            <w:tcW w:w="917" w:type="dxa"/>
            <w:tcBorders>
              <w:top w:val="nil"/>
              <w:left w:val="nil"/>
              <w:bottom w:val="single" w:sz="8" w:space="0" w:color="auto"/>
              <w:right w:val="single" w:sz="8" w:space="0" w:color="auto"/>
            </w:tcBorders>
            <w:noWrap/>
            <w:vAlign w:val="bottom"/>
          </w:tcPr>
          <w:p w14:paraId="6CC31B2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552 960 </w:t>
            </w:r>
          </w:p>
        </w:tc>
        <w:tc>
          <w:tcPr>
            <w:tcW w:w="720" w:type="dxa"/>
            <w:tcBorders>
              <w:top w:val="nil"/>
              <w:left w:val="nil"/>
              <w:bottom w:val="single" w:sz="8" w:space="0" w:color="auto"/>
              <w:right w:val="single" w:sz="8" w:space="0" w:color="auto"/>
            </w:tcBorders>
            <w:noWrap/>
            <w:vAlign w:val="bottom"/>
          </w:tcPr>
          <w:p w14:paraId="13F5442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344E47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44FE521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6BA055E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w:t>
            </w:r>
          </w:p>
        </w:tc>
        <w:tc>
          <w:tcPr>
            <w:tcW w:w="864" w:type="dxa"/>
            <w:tcBorders>
              <w:top w:val="nil"/>
              <w:left w:val="nil"/>
              <w:bottom w:val="single" w:sz="8" w:space="0" w:color="auto"/>
              <w:right w:val="single" w:sz="8" w:space="0" w:color="auto"/>
            </w:tcBorders>
            <w:noWrap/>
            <w:vAlign w:val="bottom"/>
          </w:tcPr>
          <w:p w14:paraId="010B9FE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60.0</w:t>
            </w:r>
          </w:p>
        </w:tc>
        <w:tc>
          <w:tcPr>
            <w:tcW w:w="864" w:type="dxa"/>
            <w:tcBorders>
              <w:top w:val="nil"/>
              <w:left w:val="nil"/>
              <w:bottom w:val="single" w:sz="8" w:space="0" w:color="auto"/>
              <w:right w:val="single" w:sz="8" w:space="0" w:color="auto"/>
            </w:tcBorders>
            <w:noWrap/>
            <w:vAlign w:val="bottom"/>
          </w:tcPr>
          <w:p w14:paraId="36027B3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120.8</w:t>
            </w:r>
          </w:p>
        </w:tc>
        <w:tc>
          <w:tcPr>
            <w:tcW w:w="930" w:type="dxa"/>
            <w:tcBorders>
              <w:top w:val="nil"/>
              <w:left w:val="nil"/>
              <w:bottom w:val="single" w:sz="8" w:space="0" w:color="auto"/>
              <w:right w:val="single" w:sz="8" w:space="0" w:color="auto"/>
            </w:tcBorders>
            <w:noWrap/>
            <w:vAlign w:val="bottom"/>
          </w:tcPr>
          <w:p w14:paraId="183D06E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241.7</w:t>
            </w:r>
          </w:p>
        </w:tc>
      </w:tr>
      <w:tr w:rsidR="008120AA" w:rsidRPr="003F3F11" w14:paraId="56EF0BE0"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3E1B2BF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XGA</w:t>
            </w:r>
          </w:p>
        </w:tc>
        <w:tc>
          <w:tcPr>
            <w:tcW w:w="630" w:type="dxa"/>
            <w:tcBorders>
              <w:top w:val="nil"/>
              <w:left w:val="nil"/>
              <w:bottom w:val="single" w:sz="8" w:space="0" w:color="auto"/>
              <w:right w:val="single" w:sz="8" w:space="0" w:color="auto"/>
            </w:tcBorders>
            <w:noWrap/>
            <w:vAlign w:val="bottom"/>
          </w:tcPr>
          <w:p w14:paraId="33731FC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630" w:type="dxa"/>
            <w:tcBorders>
              <w:top w:val="nil"/>
              <w:left w:val="nil"/>
              <w:bottom w:val="single" w:sz="8" w:space="0" w:color="auto"/>
              <w:right w:val="single" w:sz="8" w:space="0" w:color="auto"/>
            </w:tcBorders>
            <w:noWrap/>
            <w:vAlign w:val="bottom"/>
          </w:tcPr>
          <w:p w14:paraId="6296650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768</w:t>
            </w:r>
          </w:p>
        </w:tc>
        <w:tc>
          <w:tcPr>
            <w:tcW w:w="917" w:type="dxa"/>
            <w:tcBorders>
              <w:top w:val="nil"/>
              <w:left w:val="nil"/>
              <w:bottom w:val="single" w:sz="8" w:space="0" w:color="auto"/>
              <w:right w:val="single" w:sz="8" w:space="0" w:color="auto"/>
            </w:tcBorders>
            <w:noWrap/>
            <w:vAlign w:val="bottom"/>
          </w:tcPr>
          <w:p w14:paraId="3EAF0B5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786 432 </w:t>
            </w:r>
          </w:p>
        </w:tc>
        <w:tc>
          <w:tcPr>
            <w:tcW w:w="720" w:type="dxa"/>
            <w:tcBorders>
              <w:top w:val="nil"/>
              <w:left w:val="nil"/>
              <w:bottom w:val="single" w:sz="8" w:space="0" w:color="auto"/>
              <w:right w:val="single" w:sz="8" w:space="0" w:color="auto"/>
            </w:tcBorders>
            <w:noWrap/>
            <w:vAlign w:val="bottom"/>
          </w:tcPr>
          <w:p w14:paraId="5C54141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093119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4515BA6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6D9CA2E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D22A5E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42.1</w:t>
            </w:r>
          </w:p>
        </w:tc>
        <w:tc>
          <w:tcPr>
            <w:tcW w:w="864" w:type="dxa"/>
            <w:tcBorders>
              <w:top w:val="nil"/>
              <w:left w:val="nil"/>
              <w:bottom w:val="single" w:sz="8" w:space="0" w:color="auto"/>
              <w:right w:val="single" w:sz="8" w:space="0" w:color="auto"/>
            </w:tcBorders>
            <w:noWrap/>
            <w:vAlign w:val="bottom"/>
          </w:tcPr>
          <w:p w14:paraId="2543601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85.0</w:t>
            </w:r>
          </w:p>
        </w:tc>
        <w:tc>
          <w:tcPr>
            <w:tcW w:w="930" w:type="dxa"/>
            <w:tcBorders>
              <w:top w:val="nil"/>
              <w:left w:val="nil"/>
              <w:bottom w:val="single" w:sz="8" w:space="0" w:color="auto"/>
              <w:right w:val="single" w:sz="8" w:space="0" w:color="auto"/>
            </w:tcBorders>
            <w:noWrap/>
            <w:vAlign w:val="bottom"/>
          </w:tcPr>
          <w:p w14:paraId="24C93B2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170.0</w:t>
            </w:r>
          </w:p>
        </w:tc>
      </w:tr>
      <w:tr w:rsidR="008120AA" w:rsidRPr="003F3F11" w14:paraId="5F4ADEFD"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2BA77FD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720p HD</w:t>
            </w:r>
          </w:p>
        </w:tc>
        <w:tc>
          <w:tcPr>
            <w:tcW w:w="630" w:type="dxa"/>
            <w:tcBorders>
              <w:top w:val="nil"/>
              <w:left w:val="nil"/>
              <w:bottom w:val="single" w:sz="8" w:space="0" w:color="auto"/>
              <w:right w:val="single" w:sz="8" w:space="0" w:color="auto"/>
            </w:tcBorders>
            <w:noWrap/>
            <w:vAlign w:val="bottom"/>
          </w:tcPr>
          <w:p w14:paraId="53E14C4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30" w:type="dxa"/>
            <w:tcBorders>
              <w:top w:val="nil"/>
              <w:left w:val="nil"/>
              <w:bottom w:val="single" w:sz="8" w:space="0" w:color="auto"/>
              <w:right w:val="single" w:sz="8" w:space="0" w:color="auto"/>
            </w:tcBorders>
            <w:noWrap/>
            <w:vAlign w:val="bottom"/>
          </w:tcPr>
          <w:p w14:paraId="0538177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917" w:type="dxa"/>
            <w:tcBorders>
              <w:top w:val="nil"/>
              <w:left w:val="nil"/>
              <w:bottom w:val="single" w:sz="8" w:space="0" w:color="auto"/>
              <w:right w:val="single" w:sz="8" w:space="0" w:color="auto"/>
            </w:tcBorders>
            <w:noWrap/>
            <w:vAlign w:val="bottom"/>
          </w:tcPr>
          <w:p w14:paraId="53E8D14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983 040 </w:t>
            </w:r>
          </w:p>
        </w:tc>
        <w:tc>
          <w:tcPr>
            <w:tcW w:w="720" w:type="dxa"/>
            <w:tcBorders>
              <w:top w:val="nil"/>
              <w:left w:val="nil"/>
              <w:bottom w:val="single" w:sz="8" w:space="0" w:color="auto"/>
              <w:right w:val="single" w:sz="8" w:space="0" w:color="auto"/>
            </w:tcBorders>
            <w:noWrap/>
            <w:vAlign w:val="bottom"/>
          </w:tcPr>
          <w:p w14:paraId="25B1483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D2D35E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A79044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3FA513B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AF1649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33.7</w:t>
            </w:r>
          </w:p>
        </w:tc>
        <w:tc>
          <w:tcPr>
            <w:tcW w:w="864" w:type="dxa"/>
            <w:tcBorders>
              <w:top w:val="nil"/>
              <w:left w:val="nil"/>
              <w:bottom w:val="single" w:sz="8" w:space="0" w:color="auto"/>
              <w:right w:val="single" w:sz="8" w:space="0" w:color="auto"/>
            </w:tcBorders>
            <w:noWrap/>
            <w:vAlign w:val="bottom"/>
          </w:tcPr>
          <w:p w14:paraId="59ACAEE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68.0</w:t>
            </w:r>
          </w:p>
        </w:tc>
        <w:tc>
          <w:tcPr>
            <w:tcW w:w="930" w:type="dxa"/>
            <w:tcBorders>
              <w:top w:val="nil"/>
              <w:left w:val="nil"/>
              <w:bottom w:val="single" w:sz="8" w:space="0" w:color="auto"/>
              <w:right w:val="single" w:sz="8" w:space="0" w:color="auto"/>
            </w:tcBorders>
            <w:noWrap/>
            <w:vAlign w:val="bottom"/>
          </w:tcPr>
          <w:p w14:paraId="50BF8B2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136.0</w:t>
            </w:r>
          </w:p>
        </w:tc>
      </w:tr>
      <w:tr w:rsidR="008120AA" w:rsidRPr="003F3F11" w14:paraId="70CF23AB"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6597F1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4VGA</w:t>
            </w:r>
          </w:p>
        </w:tc>
        <w:tc>
          <w:tcPr>
            <w:tcW w:w="630" w:type="dxa"/>
            <w:tcBorders>
              <w:top w:val="nil"/>
              <w:left w:val="nil"/>
              <w:bottom w:val="single" w:sz="8" w:space="0" w:color="auto"/>
              <w:right w:val="single" w:sz="8" w:space="0" w:color="auto"/>
            </w:tcBorders>
            <w:noWrap/>
            <w:vAlign w:val="bottom"/>
          </w:tcPr>
          <w:p w14:paraId="426DF79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30" w:type="dxa"/>
            <w:tcBorders>
              <w:top w:val="nil"/>
              <w:left w:val="nil"/>
              <w:bottom w:val="single" w:sz="8" w:space="0" w:color="auto"/>
              <w:right w:val="single" w:sz="8" w:space="0" w:color="auto"/>
            </w:tcBorders>
            <w:noWrap/>
            <w:vAlign w:val="bottom"/>
          </w:tcPr>
          <w:p w14:paraId="0FBF377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917" w:type="dxa"/>
            <w:tcBorders>
              <w:top w:val="nil"/>
              <w:left w:val="nil"/>
              <w:bottom w:val="single" w:sz="8" w:space="0" w:color="auto"/>
              <w:right w:val="single" w:sz="8" w:space="0" w:color="auto"/>
            </w:tcBorders>
            <w:noWrap/>
            <w:vAlign w:val="bottom"/>
          </w:tcPr>
          <w:p w14:paraId="35BF962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1 228 800 </w:t>
            </w:r>
          </w:p>
        </w:tc>
        <w:tc>
          <w:tcPr>
            <w:tcW w:w="720" w:type="dxa"/>
            <w:tcBorders>
              <w:top w:val="nil"/>
              <w:left w:val="nil"/>
              <w:bottom w:val="single" w:sz="8" w:space="0" w:color="auto"/>
              <w:right w:val="single" w:sz="8" w:space="0" w:color="auto"/>
            </w:tcBorders>
            <w:noWrap/>
            <w:vAlign w:val="bottom"/>
          </w:tcPr>
          <w:p w14:paraId="11EFA89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224581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754480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375B9D3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0AC1A8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5839AE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54.4</w:t>
            </w:r>
          </w:p>
        </w:tc>
        <w:tc>
          <w:tcPr>
            <w:tcW w:w="930" w:type="dxa"/>
            <w:tcBorders>
              <w:top w:val="nil"/>
              <w:left w:val="nil"/>
              <w:bottom w:val="single" w:sz="8" w:space="0" w:color="auto"/>
              <w:right w:val="single" w:sz="8" w:space="0" w:color="auto"/>
            </w:tcBorders>
            <w:noWrap/>
            <w:vAlign w:val="bottom"/>
          </w:tcPr>
          <w:p w14:paraId="54DB015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108.8</w:t>
            </w:r>
          </w:p>
        </w:tc>
      </w:tr>
      <w:tr w:rsidR="008120AA" w:rsidRPr="003F3F11" w14:paraId="6D84A3AA"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59858B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SXGA</w:t>
            </w:r>
          </w:p>
        </w:tc>
        <w:tc>
          <w:tcPr>
            <w:tcW w:w="630" w:type="dxa"/>
            <w:tcBorders>
              <w:top w:val="nil"/>
              <w:left w:val="nil"/>
              <w:bottom w:val="single" w:sz="8" w:space="0" w:color="auto"/>
              <w:right w:val="single" w:sz="8" w:space="0" w:color="auto"/>
            </w:tcBorders>
            <w:noWrap/>
            <w:vAlign w:val="bottom"/>
          </w:tcPr>
          <w:p w14:paraId="50917A8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30" w:type="dxa"/>
            <w:tcBorders>
              <w:top w:val="nil"/>
              <w:left w:val="nil"/>
              <w:bottom w:val="single" w:sz="8" w:space="0" w:color="auto"/>
              <w:right w:val="single" w:sz="8" w:space="0" w:color="auto"/>
            </w:tcBorders>
            <w:noWrap/>
            <w:vAlign w:val="bottom"/>
          </w:tcPr>
          <w:p w14:paraId="7815FFB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917" w:type="dxa"/>
            <w:tcBorders>
              <w:top w:val="nil"/>
              <w:left w:val="nil"/>
              <w:bottom w:val="single" w:sz="8" w:space="0" w:color="auto"/>
              <w:right w:val="single" w:sz="8" w:space="0" w:color="auto"/>
            </w:tcBorders>
            <w:noWrap/>
            <w:vAlign w:val="bottom"/>
          </w:tcPr>
          <w:p w14:paraId="7EFF8FD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1 310 720 </w:t>
            </w:r>
          </w:p>
        </w:tc>
        <w:tc>
          <w:tcPr>
            <w:tcW w:w="720" w:type="dxa"/>
            <w:tcBorders>
              <w:top w:val="nil"/>
              <w:left w:val="nil"/>
              <w:bottom w:val="single" w:sz="8" w:space="0" w:color="auto"/>
              <w:right w:val="single" w:sz="8" w:space="0" w:color="auto"/>
            </w:tcBorders>
            <w:noWrap/>
            <w:vAlign w:val="bottom"/>
          </w:tcPr>
          <w:p w14:paraId="2D3E9A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5CB46C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726611D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50C8042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454474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03F32F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51.0</w:t>
            </w:r>
          </w:p>
        </w:tc>
        <w:tc>
          <w:tcPr>
            <w:tcW w:w="930" w:type="dxa"/>
            <w:tcBorders>
              <w:top w:val="nil"/>
              <w:left w:val="nil"/>
              <w:bottom w:val="single" w:sz="8" w:space="0" w:color="auto"/>
              <w:right w:val="single" w:sz="8" w:space="0" w:color="auto"/>
            </w:tcBorders>
            <w:noWrap/>
            <w:vAlign w:val="bottom"/>
          </w:tcPr>
          <w:p w14:paraId="239385E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102.0</w:t>
            </w:r>
          </w:p>
        </w:tc>
      </w:tr>
      <w:tr w:rsidR="008120AA" w:rsidRPr="003F3F11" w14:paraId="075EA0AC"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1487AC2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16SIF</w:t>
            </w:r>
          </w:p>
        </w:tc>
        <w:tc>
          <w:tcPr>
            <w:tcW w:w="630" w:type="dxa"/>
            <w:tcBorders>
              <w:top w:val="nil"/>
              <w:left w:val="nil"/>
              <w:bottom w:val="single" w:sz="8" w:space="0" w:color="auto"/>
              <w:right w:val="single" w:sz="8" w:space="0" w:color="auto"/>
            </w:tcBorders>
            <w:noWrap/>
            <w:vAlign w:val="bottom"/>
          </w:tcPr>
          <w:p w14:paraId="33E4A76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1 408</w:t>
            </w:r>
          </w:p>
        </w:tc>
        <w:tc>
          <w:tcPr>
            <w:tcW w:w="630" w:type="dxa"/>
            <w:tcBorders>
              <w:top w:val="nil"/>
              <w:left w:val="nil"/>
              <w:bottom w:val="single" w:sz="8" w:space="0" w:color="auto"/>
              <w:right w:val="single" w:sz="8" w:space="0" w:color="auto"/>
            </w:tcBorders>
            <w:noWrap/>
            <w:vAlign w:val="bottom"/>
          </w:tcPr>
          <w:p w14:paraId="65F682E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917" w:type="dxa"/>
            <w:tcBorders>
              <w:top w:val="nil"/>
              <w:left w:val="nil"/>
              <w:bottom w:val="single" w:sz="8" w:space="0" w:color="auto"/>
              <w:right w:val="single" w:sz="8" w:space="0" w:color="auto"/>
            </w:tcBorders>
            <w:noWrap/>
            <w:vAlign w:val="bottom"/>
          </w:tcPr>
          <w:p w14:paraId="3D083D5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1 351 680 </w:t>
            </w:r>
          </w:p>
        </w:tc>
        <w:tc>
          <w:tcPr>
            <w:tcW w:w="720" w:type="dxa"/>
            <w:tcBorders>
              <w:top w:val="nil"/>
              <w:left w:val="nil"/>
              <w:bottom w:val="single" w:sz="8" w:space="0" w:color="auto"/>
              <w:right w:val="single" w:sz="8" w:space="0" w:color="auto"/>
            </w:tcBorders>
            <w:noWrap/>
            <w:vAlign w:val="bottom"/>
          </w:tcPr>
          <w:p w14:paraId="00253A2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F338E1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7DF694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00D72F0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A34C02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4BCFF2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49.4</w:t>
            </w:r>
          </w:p>
        </w:tc>
        <w:tc>
          <w:tcPr>
            <w:tcW w:w="930" w:type="dxa"/>
            <w:tcBorders>
              <w:top w:val="nil"/>
              <w:left w:val="nil"/>
              <w:bottom w:val="single" w:sz="8" w:space="0" w:color="auto"/>
              <w:right w:val="single" w:sz="8" w:space="0" w:color="auto"/>
            </w:tcBorders>
            <w:noWrap/>
            <w:vAlign w:val="bottom"/>
          </w:tcPr>
          <w:p w14:paraId="5196203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98.9</w:t>
            </w:r>
          </w:p>
        </w:tc>
      </w:tr>
      <w:tr w:rsidR="008120AA" w:rsidRPr="003F3F11" w14:paraId="73F030B3"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4468CE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16CIF</w:t>
            </w:r>
          </w:p>
        </w:tc>
        <w:tc>
          <w:tcPr>
            <w:tcW w:w="630" w:type="dxa"/>
            <w:tcBorders>
              <w:top w:val="nil"/>
              <w:left w:val="nil"/>
              <w:bottom w:val="single" w:sz="8" w:space="0" w:color="auto"/>
              <w:right w:val="single" w:sz="8" w:space="0" w:color="auto"/>
            </w:tcBorders>
            <w:noWrap/>
            <w:vAlign w:val="bottom"/>
          </w:tcPr>
          <w:p w14:paraId="31991A8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1 408</w:t>
            </w:r>
          </w:p>
        </w:tc>
        <w:tc>
          <w:tcPr>
            <w:tcW w:w="630" w:type="dxa"/>
            <w:tcBorders>
              <w:top w:val="nil"/>
              <w:left w:val="nil"/>
              <w:bottom w:val="single" w:sz="8" w:space="0" w:color="auto"/>
              <w:right w:val="single" w:sz="8" w:space="0" w:color="auto"/>
            </w:tcBorders>
            <w:noWrap/>
            <w:vAlign w:val="bottom"/>
          </w:tcPr>
          <w:p w14:paraId="599C140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1 152</w:t>
            </w:r>
          </w:p>
        </w:tc>
        <w:tc>
          <w:tcPr>
            <w:tcW w:w="917" w:type="dxa"/>
            <w:tcBorders>
              <w:top w:val="nil"/>
              <w:left w:val="nil"/>
              <w:bottom w:val="single" w:sz="8" w:space="0" w:color="auto"/>
              <w:right w:val="single" w:sz="8" w:space="0" w:color="auto"/>
            </w:tcBorders>
            <w:noWrap/>
            <w:vAlign w:val="bottom"/>
          </w:tcPr>
          <w:p w14:paraId="53B9EA1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1 622 016 </w:t>
            </w:r>
          </w:p>
        </w:tc>
        <w:tc>
          <w:tcPr>
            <w:tcW w:w="720" w:type="dxa"/>
            <w:tcBorders>
              <w:top w:val="nil"/>
              <w:left w:val="nil"/>
              <w:bottom w:val="single" w:sz="8" w:space="0" w:color="auto"/>
              <w:right w:val="single" w:sz="8" w:space="0" w:color="auto"/>
            </w:tcBorders>
            <w:noWrap/>
            <w:vAlign w:val="bottom"/>
          </w:tcPr>
          <w:p w14:paraId="1E57985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17BAC0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2083566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69962FF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1BAF75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CAE971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41.2</w:t>
            </w:r>
          </w:p>
        </w:tc>
        <w:tc>
          <w:tcPr>
            <w:tcW w:w="930" w:type="dxa"/>
            <w:tcBorders>
              <w:top w:val="nil"/>
              <w:left w:val="nil"/>
              <w:bottom w:val="single" w:sz="8" w:space="0" w:color="auto"/>
              <w:right w:val="single" w:sz="8" w:space="0" w:color="auto"/>
            </w:tcBorders>
            <w:noWrap/>
            <w:vAlign w:val="bottom"/>
          </w:tcPr>
          <w:p w14:paraId="10E673A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82.4</w:t>
            </w:r>
          </w:p>
        </w:tc>
      </w:tr>
      <w:tr w:rsidR="008120AA" w:rsidRPr="003F3F11" w14:paraId="1ECD4D09"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60892B1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4SVGA</w:t>
            </w:r>
          </w:p>
        </w:tc>
        <w:tc>
          <w:tcPr>
            <w:tcW w:w="630" w:type="dxa"/>
            <w:tcBorders>
              <w:top w:val="nil"/>
              <w:left w:val="nil"/>
              <w:bottom w:val="single" w:sz="8" w:space="0" w:color="auto"/>
              <w:right w:val="single" w:sz="8" w:space="0" w:color="auto"/>
            </w:tcBorders>
            <w:noWrap/>
            <w:vAlign w:val="bottom"/>
          </w:tcPr>
          <w:p w14:paraId="094769D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1 600</w:t>
            </w:r>
          </w:p>
        </w:tc>
        <w:tc>
          <w:tcPr>
            <w:tcW w:w="630" w:type="dxa"/>
            <w:tcBorders>
              <w:top w:val="nil"/>
              <w:left w:val="nil"/>
              <w:bottom w:val="single" w:sz="8" w:space="0" w:color="auto"/>
              <w:right w:val="single" w:sz="8" w:space="0" w:color="auto"/>
            </w:tcBorders>
            <w:noWrap/>
            <w:vAlign w:val="bottom"/>
          </w:tcPr>
          <w:p w14:paraId="13B3944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1 200</w:t>
            </w:r>
          </w:p>
        </w:tc>
        <w:tc>
          <w:tcPr>
            <w:tcW w:w="917" w:type="dxa"/>
            <w:tcBorders>
              <w:top w:val="nil"/>
              <w:left w:val="nil"/>
              <w:bottom w:val="single" w:sz="8" w:space="0" w:color="auto"/>
              <w:right w:val="single" w:sz="8" w:space="0" w:color="auto"/>
            </w:tcBorders>
            <w:noWrap/>
            <w:vAlign w:val="bottom"/>
          </w:tcPr>
          <w:p w14:paraId="6B4C2C5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1 945 600 </w:t>
            </w:r>
          </w:p>
        </w:tc>
        <w:tc>
          <w:tcPr>
            <w:tcW w:w="720" w:type="dxa"/>
            <w:tcBorders>
              <w:top w:val="nil"/>
              <w:left w:val="nil"/>
              <w:bottom w:val="single" w:sz="8" w:space="0" w:color="auto"/>
              <w:right w:val="single" w:sz="8" w:space="0" w:color="auto"/>
            </w:tcBorders>
            <w:noWrap/>
            <w:vAlign w:val="bottom"/>
          </w:tcPr>
          <w:p w14:paraId="644E5A4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CE9364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09D3D9EC"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1F5BF8F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66A16F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EFF93F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34.3</w:t>
            </w:r>
          </w:p>
        </w:tc>
        <w:tc>
          <w:tcPr>
            <w:tcW w:w="930" w:type="dxa"/>
            <w:tcBorders>
              <w:top w:val="nil"/>
              <w:left w:val="nil"/>
              <w:bottom w:val="single" w:sz="8" w:space="0" w:color="auto"/>
              <w:right w:val="single" w:sz="8" w:space="0" w:color="auto"/>
            </w:tcBorders>
            <w:noWrap/>
            <w:vAlign w:val="bottom"/>
          </w:tcPr>
          <w:p w14:paraId="3DDB3D5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68.7</w:t>
            </w:r>
          </w:p>
        </w:tc>
      </w:tr>
      <w:tr w:rsidR="008120AA" w:rsidRPr="003F3F11" w14:paraId="62F0C886"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4511139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1080 HD</w:t>
            </w:r>
          </w:p>
        </w:tc>
        <w:tc>
          <w:tcPr>
            <w:tcW w:w="630" w:type="dxa"/>
            <w:tcBorders>
              <w:top w:val="nil"/>
              <w:left w:val="nil"/>
              <w:bottom w:val="single" w:sz="8" w:space="0" w:color="auto"/>
              <w:right w:val="single" w:sz="8" w:space="0" w:color="auto"/>
            </w:tcBorders>
            <w:noWrap/>
            <w:vAlign w:val="bottom"/>
          </w:tcPr>
          <w:p w14:paraId="3B2A0A2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1 920</w:t>
            </w:r>
          </w:p>
        </w:tc>
        <w:tc>
          <w:tcPr>
            <w:tcW w:w="630" w:type="dxa"/>
            <w:tcBorders>
              <w:top w:val="nil"/>
              <w:left w:val="nil"/>
              <w:bottom w:val="single" w:sz="8" w:space="0" w:color="auto"/>
              <w:right w:val="single" w:sz="8" w:space="0" w:color="auto"/>
            </w:tcBorders>
            <w:noWrap/>
            <w:vAlign w:val="bottom"/>
          </w:tcPr>
          <w:p w14:paraId="56D3989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1 080</w:t>
            </w:r>
          </w:p>
        </w:tc>
        <w:tc>
          <w:tcPr>
            <w:tcW w:w="917" w:type="dxa"/>
            <w:tcBorders>
              <w:top w:val="nil"/>
              <w:left w:val="nil"/>
              <w:bottom w:val="single" w:sz="8" w:space="0" w:color="auto"/>
              <w:right w:val="single" w:sz="8" w:space="0" w:color="auto"/>
            </w:tcBorders>
            <w:noWrap/>
            <w:vAlign w:val="bottom"/>
          </w:tcPr>
          <w:p w14:paraId="0E9285D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2 088 960 </w:t>
            </w:r>
          </w:p>
        </w:tc>
        <w:tc>
          <w:tcPr>
            <w:tcW w:w="720" w:type="dxa"/>
            <w:tcBorders>
              <w:top w:val="nil"/>
              <w:left w:val="nil"/>
              <w:bottom w:val="single" w:sz="8" w:space="0" w:color="auto"/>
              <w:right w:val="single" w:sz="8" w:space="0" w:color="auto"/>
            </w:tcBorders>
            <w:noWrap/>
            <w:vAlign w:val="bottom"/>
          </w:tcPr>
          <w:p w14:paraId="26257BE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70EE48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161A47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9EF8DD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6219A2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2234EE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32.0</w:t>
            </w:r>
          </w:p>
        </w:tc>
        <w:tc>
          <w:tcPr>
            <w:tcW w:w="930" w:type="dxa"/>
            <w:tcBorders>
              <w:top w:val="nil"/>
              <w:left w:val="nil"/>
              <w:bottom w:val="single" w:sz="8" w:space="0" w:color="auto"/>
              <w:right w:val="single" w:sz="8" w:space="0" w:color="auto"/>
            </w:tcBorders>
            <w:noWrap/>
            <w:vAlign w:val="bottom"/>
          </w:tcPr>
          <w:p w14:paraId="1F96456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64.0</w:t>
            </w:r>
          </w:p>
        </w:tc>
      </w:tr>
      <w:tr w:rsidR="008120AA" w:rsidRPr="003F3F11" w14:paraId="50D3A10B"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4A499A31"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2Kx1K</w:t>
            </w:r>
          </w:p>
        </w:tc>
        <w:tc>
          <w:tcPr>
            <w:tcW w:w="630" w:type="dxa"/>
            <w:tcBorders>
              <w:top w:val="nil"/>
              <w:left w:val="nil"/>
              <w:bottom w:val="single" w:sz="8" w:space="0" w:color="auto"/>
              <w:right w:val="single" w:sz="8" w:space="0" w:color="auto"/>
            </w:tcBorders>
            <w:noWrap/>
            <w:vAlign w:val="bottom"/>
          </w:tcPr>
          <w:p w14:paraId="04AD17A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30" w:type="dxa"/>
            <w:tcBorders>
              <w:top w:val="nil"/>
              <w:left w:val="nil"/>
              <w:bottom w:val="single" w:sz="8" w:space="0" w:color="auto"/>
              <w:right w:val="single" w:sz="8" w:space="0" w:color="auto"/>
            </w:tcBorders>
            <w:noWrap/>
            <w:vAlign w:val="bottom"/>
          </w:tcPr>
          <w:p w14:paraId="7F7130F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917" w:type="dxa"/>
            <w:tcBorders>
              <w:top w:val="nil"/>
              <w:left w:val="nil"/>
              <w:bottom w:val="single" w:sz="8" w:space="0" w:color="auto"/>
              <w:right w:val="single" w:sz="8" w:space="0" w:color="auto"/>
            </w:tcBorders>
            <w:noWrap/>
            <w:vAlign w:val="bottom"/>
          </w:tcPr>
          <w:p w14:paraId="346F6E2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2 097 152 </w:t>
            </w:r>
          </w:p>
        </w:tc>
        <w:tc>
          <w:tcPr>
            <w:tcW w:w="720" w:type="dxa"/>
            <w:tcBorders>
              <w:top w:val="nil"/>
              <w:left w:val="nil"/>
              <w:bottom w:val="single" w:sz="8" w:space="0" w:color="auto"/>
              <w:right w:val="single" w:sz="8" w:space="0" w:color="auto"/>
            </w:tcBorders>
            <w:noWrap/>
            <w:vAlign w:val="bottom"/>
          </w:tcPr>
          <w:p w14:paraId="31E0ED7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D01A86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3A6FCB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1838FAC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CF8798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35B31D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31.8</w:t>
            </w:r>
          </w:p>
        </w:tc>
        <w:tc>
          <w:tcPr>
            <w:tcW w:w="930" w:type="dxa"/>
            <w:tcBorders>
              <w:top w:val="nil"/>
              <w:left w:val="nil"/>
              <w:bottom w:val="single" w:sz="8" w:space="0" w:color="auto"/>
              <w:right w:val="single" w:sz="8" w:space="0" w:color="auto"/>
            </w:tcBorders>
            <w:noWrap/>
            <w:vAlign w:val="bottom"/>
          </w:tcPr>
          <w:p w14:paraId="1C930FD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63.7</w:t>
            </w:r>
          </w:p>
        </w:tc>
      </w:tr>
      <w:tr w:rsidR="008120AA" w:rsidRPr="003F3F11" w14:paraId="07C388B8"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61D5F916"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2Kx1080</w:t>
            </w:r>
          </w:p>
        </w:tc>
        <w:tc>
          <w:tcPr>
            <w:tcW w:w="630" w:type="dxa"/>
            <w:tcBorders>
              <w:top w:val="nil"/>
              <w:left w:val="nil"/>
              <w:bottom w:val="single" w:sz="8" w:space="0" w:color="auto"/>
              <w:right w:val="single" w:sz="8" w:space="0" w:color="auto"/>
            </w:tcBorders>
            <w:noWrap/>
            <w:vAlign w:val="bottom"/>
          </w:tcPr>
          <w:p w14:paraId="68C1B5E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30" w:type="dxa"/>
            <w:tcBorders>
              <w:top w:val="nil"/>
              <w:left w:val="nil"/>
              <w:bottom w:val="single" w:sz="8" w:space="0" w:color="auto"/>
              <w:right w:val="single" w:sz="8" w:space="0" w:color="auto"/>
            </w:tcBorders>
            <w:noWrap/>
            <w:vAlign w:val="bottom"/>
          </w:tcPr>
          <w:p w14:paraId="6A6B605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1 080</w:t>
            </w:r>
          </w:p>
        </w:tc>
        <w:tc>
          <w:tcPr>
            <w:tcW w:w="917" w:type="dxa"/>
            <w:tcBorders>
              <w:top w:val="nil"/>
              <w:left w:val="nil"/>
              <w:bottom w:val="single" w:sz="8" w:space="0" w:color="auto"/>
              <w:right w:val="single" w:sz="8" w:space="0" w:color="auto"/>
            </w:tcBorders>
            <w:noWrap/>
            <w:vAlign w:val="bottom"/>
          </w:tcPr>
          <w:p w14:paraId="345CB1A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2 228 224 </w:t>
            </w:r>
          </w:p>
        </w:tc>
        <w:tc>
          <w:tcPr>
            <w:tcW w:w="720" w:type="dxa"/>
            <w:tcBorders>
              <w:top w:val="nil"/>
              <w:left w:val="nil"/>
              <w:bottom w:val="single" w:sz="8" w:space="0" w:color="auto"/>
              <w:right w:val="single" w:sz="8" w:space="0" w:color="auto"/>
            </w:tcBorders>
            <w:noWrap/>
            <w:vAlign w:val="bottom"/>
          </w:tcPr>
          <w:p w14:paraId="6317C2F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19F1DC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7047116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1742EC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134754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483A93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w:t>
            </w:r>
          </w:p>
        </w:tc>
        <w:tc>
          <w:tcPr>
            <w:tcW w:w="930" w:type="dxa"/>
            <w:tcBorders>
              <w:top w:val="nil"/>
              <w:left w:val="nil"/>
              <w:bottom w:val="single" w:sz="8" w:space="0" w:color="auto"/>
              <w:right w:val="single" w:sz="8" w:space="0" w:color="auto"/>
            </w:tcBorders>
            <w:noWrap/>
            <w:vAlign w:val="bottom"/>
          </w:tcPr>
          <w:p w14:paraId="69FF71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60.0</w:t>
            </w:r>
          </w:p>
        </w:tc>
      </w:tr>
      <w:tr w:rsidR="008120AA" w:rsidRPr="003F3F11" w14:paraId="74FE094B"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73609D9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4XGA</w:t>
            </w:r>
          </w:p>
        </w:tc>
        <w:tc>
          <w:tcPr>
            <w:tcW w:w="630" w:type="dxa"/>
            <w:tcBorders>
              <w:top w:val="nil"/>
              <w:left w:val="nil"/>
              <w:bottom w:val="single" w:sz="8" w:space="0" w:color="auto"/>
              <w:right w:val="single" w:sz="8" w:space="0" w:color="auto"/>
            </w:tcBorders>
            <w:noWrap/>
            <w:vAlign w:val="bottom"/>
          </w:tcPr>
          <w:p w14:paraId="5C8B4E4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30" w:type="dxa"/>
            <w:tcBorders>
              <w:top w:val="nil"/>
              <w:left w:val="nil"/>
              <w:bottom w:val="single" w:sz="8" w:space="0" w:color="auto"/>
              <w:right w:val="single" w:sz="8" w:space="0" w:color="auto"/>
            </w:tcBorders>
            <w:noWrap/>
            <w:vAlign w:val="bottom"/>
          </w:tcPr>
          <w:p w14:paraId="6747B7B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17" w:type="dxa"/>
            <w:tcBorders>
              <w:top w:val="nil"/>
              <w:left w:val="nil"/>
              <w:bottom w:val="single" w:sz="8" w:space="0" w:color="auto"/>
              <w:right w:val="single" w:sz="8" w:space="0" w:color="auto"/>
            </w:tcBorders>
            <w:noWrap/>
            <w:vAlign w:val="bottom"/>
          </w:tcPr>
          <w:p w14:paraId="455FB5D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3 145 728 </w:t>
            </w:r>
          </w:p>
        </w:tc>
        <w:tc>
          <w:tcPr>
            <w:tcW w:w="720" w:type="dxa"/>
            <w:tcBorders>
              <w:top w:val="nil"/>
              <w:left w:val="nil"/>
              <w:bottom w:val="single" w:sz="8" w:space="0" w:color="auto"/>
              <w:right w:val="single" w:sz="8" w:space="0" w:color="auto"/>
            </w:tcBorders>
            <w:noWrap/>
            <w:vAlign w:val="bottom"/>
          </w:tcPr>
          <w:p w14:paraId="03D06C4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DD596F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60E23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576869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B9B091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5B91B8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09614E1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7EDE8F1E"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0B777E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16VGA</w:t>
            </w:r>
          </w:p>
        </w:tc>
        <w:tc>
          <w:tcPr>
            <w:tcW w:w="630" w:type="dxa"/>
            <w:tcBorders>
              <w:top w:val="nil"/>
              <w:left w:val="nil"/>
              <w:bottom w:val="single" w:sz="8" w:space="0" w:color="auto"/>
              <w:right w:val="single" w:sz="8" w:space="0" w:color="auto"/>
            </w:tcBorders>
            <w:noWrap/>
            <w:vAlign w:val="bottom"/>
          </w:tcPr>
          <w:p w14:paraId="297EF9D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2 560</w:t>
            </w:r>
          </w:p>
        </w:tc>
        <w:tc>
          <w:tcPr>
            <w:tcW w:w="630" w:type="dxa"/>
            <w:tcBorders>
              <w:top w:val="nil"/>
              <w:left w:val="nil"/>
              <w:bottom w:val="single" w:sz="8" w:space="0" w:color="auto"/>
              <w:right w:val="single" w:sz="8" w:space="0" w:color="auto"/>
            </w:tcBorders>
            <w:noWrap/>
            <w:vAlign w:val="bottom"/>
          </w:tcPr>
          <w:p w14:paraId="07434D5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1 920</w:t>
            </w:r>
          </w:p>
        </w:tc>
        <w:tc>
          <w:tcPr>
            <w:tcW w:w="917" w:type="dxa"/>
            <w:tcBorders>
              <w:top w:val="nil"/>
              <w:left w:val="nil"/>
              <w:bottom w:val="single" w:sz="8" w:space="0" w:color="auto"/>
              <w:right w:val="single" w:sz="8" w:space="0" w:color="auto"/>
            </w:tcBorders>
            <w:noWrap/>
            <w:vAlign w:val="bottom"/>
          </w:tcPr>
          <w:p w14:paraId="3BFA470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4 915 200 </w:t>
            </w:r>
          </w:p>
        </w:tc>
        <w:tc>
          <w:tcPr>
            <w:tcW w:w="720" w:type="dxa"/>
            <w:tcBorders>
              <w:top w:val="nil"/>
              <w:left w:val="nil"/>
              <w:bottom w:val="single" w:sz="8" w:space="0" w:color="auto"/>
              <w:right w:val="single" w:sz="8" w:space="0" w:color="auto"/>
            </w:tcBorders>
            <w:noWrap/>
            <w:vAlign w:val="bottom"/>
          </w:tcPr>
          <w:p w14:paraId="0B8414F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525026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57D9E582"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5D469FF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9749F1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A087B6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0272882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684E650B"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3B256644"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3616x1536 (2.35:1)</w:t>
            </w:r>
          </w:p>
        </w:tc>
        <w:tc>
          <w:tcPr>
            <w:tcW w:w="630" w:type="dxa"/>
            <w:tcBorders>
              <w:top w:val="nil"/>
              <w:left w:val="nil"/>
              <w:bottom w:val="single" w:sz="8" w:space="0" w:color="auto"/>
              <w:right w:val="single" w:sz="8" w:space="0" w:color="auto"/>
            </w:tcBorders>
            <w:noWrap/>
            <w:vAlign w:val="bottom"/>
          </w:tcPr>
          <w:p w14:paraId="24D10C8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3 616</w:t>
            </w:r>
          </w:p>
        </w:tc>
        <w:tc>
          <w:tcPr>
            <w:tcW w:w="630" w:type="dxa"/>
            <w:tcBorders>
              <w:top w:val="nil"/>
              <w:left w:val="nil"/>
              <w:bottom w:val="single" w:sz="8" w:space="0" w:color="auto"/>
              <w:right w:val="single" w:sz="8" w:space="0" w:color="auto"/>
            </w:tcBorders>
            <w:noWrap/>
            <w:vAlign w:val="bottom"/>
          </w:tcPr>
          <w:p w14:paraId="02DB72D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17" w:type="dxa"/>
            <w:tcBorders>
              <w:top w:val="nil"/>
              <w:left w:val="nil"/>
              <w:bottom w:val="single" w:sz="8" w:space="0" w:color="auto"/>
              <w:right w:val="single" w:sz="8" w:space="0" w:color="auto"/>
            </w:tcBorders>
            <w:noWrap/>
            <w:vAlign w:val="bottom"/>
          </w:tcPr>
          <w:p w14:paraId="37D2428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5 603 328 </w:t>
            </w:r>
          </w:p>
        </w:tc>
        <w:tc>
          <w:tcPr>
            <w:tcW w:w="720" w:type="dxa"/>
            <w:tcBorders>
              <w:top w:val="nil"/>
              <w:left w:val="nil"/>
              <w:bottom w:val="single" w:sz="8" w:space="0" w:color="auto"/>
              <w:right w:val="single" w:sz="8" w:space="0" w:color="auto"/>
            </w:tcBorders>
            <w:noWrap/>
            <w:vAlign w:val="bottom"/>
          </w:tcPr>
          <w:p w14:paraId="184E2DE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0A42C12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DF868F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DDF418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8E2305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866228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214828B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5833B2FA"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2287472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3672x1536 (2.39:1)</w:t>
            </w:r>
          </w:p>
        </w:tc>
        <w:tc>
          <w:tcPr>
            <w:tcW w:w="630" w:type="dxa"/>
            <w:tcBorders>
              <w:top w:val="nil"/>
              <w:left w:val="nil"/>
              <w:bottom w:val="single" w:sz="8" w:space="0" w:color="auto"/>
              <w:right w:val="single" w:sz="8" w:space="0" w:color="auto"/>
            </w:tcBorders>
            <w:noWrap/>
            <w:vAlign w:val="bottom"/>
          </w:tcPr>
          <w:p w14:paraId="3AC1ECE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3 680</w:t>
            </w:r>
          </w:p>
        </w:tc>
        <w:tc>
          <w:tcPr>
            <w:tcW w:w="630" w:type="dxa"/>
            <w:tcBorders>
              <w:top w:val="nil"/>
              <w:left w:val="nil"/>
              <w:bottom w:val="single" w:sz="8" w:space="0" w:color="auto"/>
              <w:right w:val="single" w:sz="8" w:space="0" w:color="auto"/>
            </w:tcBorders>
            <w:noWrap/>
            <w:vAlign w:val="bottom"/>
          </w:tcPr>
          <w:p w14:paraId="3CA9265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17" w:type="dxa"/>
            <w:tcBorders>
              <w:top w:val="nil"/>
              <w:left w:val="nil"/>
              <w:bottom w:val="single" w:sz="8" w:space="0" w:color="auto"/>
              <w:right w:val="single" w:sz="8" w:space="0" w:color="auto"/>
            </w:tcBorders>
            <w:noWrap/>
            <w:vAlign w:val="bottom"/>
          </w:tcPr>
          <w:p w14:paraId="402FBC3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5 701 632 </w:t>
            </w:r>
          </w:p>
        </w:tc>
        <w:tc>
          <w:tcPr>
            <w:tcW w:w="720" w:type="dxa"/>
            <w:tcBorders>
              <w:top w:val="nil"/>
              <w:left w:val="nil"/>
              <w:bottom w:val="single" w:sz="8" w:space="0" w:color="auto"/>
              <w:right w:val="single" w:sz="8" w:space="0" w:color="auto"/>
            </w:tcBorders>
            <w:noWrap/>
            <w:vAlign w:val="bottom"/>
          </w:tcPr>
          <w:p w14:paraId="0253FB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ADF353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100A5B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8589B0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A41030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B1F3F4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68CB3EC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75738220"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2660F7D"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3840x2160 (4*HD)</w:t>
            </w:r>
          </w:p>
        </w:tc>
        <w:tc>
          <w:tcPr>
            <w:tcW w:w="630" w:type="dxa"/>
            <w:tcBorders>
              <w:top w:val="nil"/>
              <w:left w:val="nil"/>
              <w:bottom w:val="single" w:sz="8" w:space="0" w:color="auto"/>
              <w:right w:val="single" w:sz="8" w:space="0" w:color="auto"/>
            </w:tcBorders>
            <w:noWrap/>
            <w:vAlign w:val="bottom"/>
          </w:tcPr>
          <w:p w14:paraId="306D131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3 840</w:t>
            </w:r>
          </w:p>
        </w:tc>
        <w:tc>
          <w:tcPr>
            <w:tcW w:w="630" w:type="dxa"/>
            <w:tcBorders>
              <w:top w:val="nil"/>
              <w:left w:val="nil"/>
              <w:bottom w:val="single" w:sz="8" w:space="0" w:color="auto"/>
              <w:right w:val="single" w:sz="8" w:space="0" w:color="auto"/>
            </w:tcBorders>
            <w:noWrap/>
            <w:vAlign w:val="bottom"/>
          </w:tcPr>
          <w:p w14:paraId="63831E2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2 160</w:t>
            </w:r>
          </w:p>
        </w:tc>
        <w:tc>
          <w:tcPr>
            <w:tcW w:w="917" w:type="dxa"/>
            <w:tcBorders>
              <w:top w:val="nil"/>
              <w:left w:val="nil"/>
              <w:bottom w:val="single" w:sz="8" w:space="0" w:color="auto"/>
              <w:right w:val="single" w:sz="8" w:space="0" w:color="auto"/>
            </w:tcBorders>
            <w:noWrap/>
            <w:vAlign w:val="bottom"/>
          </w:tcPr>
          <w:p w14:paraId="38294145" w14:textId="77777777" w:rsidR="008120AA" w:rsidRPr="003F3F11" w:rsidRDefault="008120AA" w:rsidP="006A011B">
            <w:pPr>
              <w:keepNext/>
              <w:keepLines/>
              <w:overflowPunct/>
              <w:autoSpaceDE/>
              <w:autoSpaceDN/>
              <w:adjustRightInd/>
              <w:spacing w:before="40" w:after="40"/>
              <w:jc w:val="right"/>
              <w:textAlignment w:val="auto"/>
              <w:rPr>
                <w:bCs/>
                <w:noProof/>
                <w:sz w:val="14"/>
                <w:szCs w:val="14"/>
                <w:lang w:eastAsia="zh-TW"/>
              </w:rPr>
            </w:pPr>
            <w:r w:rsidRPr="003F3F11">
              <w:rPr>
                <w:bCs/>
                <w:noProof/>
                <w:sz w:val="14"/>
                <w:szCs w:val="14"/>
                <w:lang w:eastAsia="zh-TW"/>
              </w:rPr>
              <w:t>8 355 840</w:t>
            </w:r>
          </w:p>
        </w:tc>
        <w:tc>
          <w:tcPr>
            <w:tcW w:w="720" w:type="dxa"/>
            <w:tcBorders>
              <w:top w:val="nil"/>
              <w:left w:val="nil"/>
              <w:bottom w:val="single" w:sz="8" w:space="0" w:color="auto"/>
              <w:right w:val="single" w:sz="8" w:space="0" w:color="auto"/>
            </w:tcBorders>
            <w:noWrap/>
            <w:vAlign w:val="bottom"/>
          </w:tcPr>
          <w:p w14:paraId="21B9D24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0C3C77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21C77DB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D2DACF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5C516C6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AB7876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2DD23CC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r>
      <w:tr w:rsidR="008120AA" w:rsidRPr="003F3F11" w14:paraId="7E59D4B2"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6B53F6E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4Kx2K</w:t>
            </w:r>
          </w:p>
        </w:tc>
        <w:tc>
          <w:tcPr>
            <w:tcW w:w="630" w:type="dxa"/>
            <w:tcBorders>
              <w:top w:val="nil"/>
              <w:left w:val="nil"/>
              <w:bottom w:val="single" w:sz="8" w:space="0" w:color="auto"/>
              <w:right w:val="single" w:sz="8" w:space="0" w:color="auto"/>
            </w:tcBorders>
            <w:noWrap/>
            <w:vAlign w:val="bottom"/>
          </w:tcPr>
          <w:p w14:paraId="0F34616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4 096</w:t>
            </w:r>
          </w:p>
        </w:tc>
        <w:tc>
          <w:tcPr>
            <w:tcW w:w="630" w:type="dxa"/>
            <w:tcBorders>
              <w:top w:val="nil"/>
              <w:left w:val="nil"/>
              <w:bottom w:val="single" w:sz="8" w:space="0" w:color="auto"/>
              <w:right w:val="single" w:sz="8" w:space="0" w:color="auto"/>
            </w:tcBorders>
            <w:noWrap/>
            <w:vAlign w:val="bottom"/>
          </w:tcPr>
          <w:p w14:paraId="678A542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917" w:type="dxa"/>
            <w:tcBorders>
              <w:top w:val="nil"/>
              <w:left w:val="nil"/>
              <w:bottom w:val="single" w:sz="8" w:space="0" w:color="auto"/>
              <w:right w:val="single" w:sz="8" w:space="0" w:color="auto"/>
            </w:tcBorders>
            <w:noWrap/>
            <w:vAlign w:val="bottom"/>
          </w:tcPr>
          <w:p w14:paraId="40CB80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8 388 608 </w:t>
            </w:r>
          </w:p>
        </w:tc>
        <w:tc>
          <w:tcPr>
            <w:tcW w:w="720" w:type="dxa"/>
            <w:tcBorders>
              <w:top w:val="nil"/>
              <w:left w:val="nil"/>
              <w:bottom w:val="single" w:sz="8" w:space="0" w:color="auto"/>
              <w:right w:val="single" w:sz="8" w:space="0" w:color="auto"/>
            </w:tcBorders>
            <w:noWrap/>
            <w:vAlign w:val="bottom"/>
          </w:tcPr>
          <w:p w14:paraId="5A045C3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7453581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C67529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62D7EB1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10624D0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631316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4840F09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52009ABC"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5741B1B1"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4096x2160</w:t>
            </w:r>
          </w:p>
        </w:tc>
        <w:tc>
          <w:tcPr>
            <w:tcW w:w="630" w:type="dxa"/>
            <w:tcBorders>
              <w:top w:val="nil"/>
              <w:left w:val="nil"/>
              <w:bottom w:val="single" w:sz="8" w:space="0" w:color="auto"/>
              <w:right w:val="single" w:sz="8" w:space="0" w:color="auto"/>
            </w:tcBorders>
            <w:noWrap/>
            <w:vAlign w:val="bottom"/>
          </w:tcPr>
          <w:p w14:paraId="0E4AA50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4 096</w:t>
            </w:r>
          </w:p>
        </w:tc>
        <w:tc>
          <w:tcPr>
            <w:tcW w:w="630" w:type="dxa"/>
            <w:tcBorders>
              <w:top w:val="nil"/>
              <w:left w:val="nil"/>
              <w:bottom w:val="single" w:sz="8" w:space="0" w:color="auto"/>
              <w:right w:val="single" w:sz="8" w:space="0" w:color="auto"/>
            </w:tcBorders>
            <w:noWrap/>
            <w:vAlign w:val="bottom"/>
          </w:tcPr>
          <w:p w14:paraId="60AA9DB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2 160</w:t>
            </w:r>
          </w:p>
        </w:tc>
        <w:tc>
          <w:tcPr>
            <w:tcW w:w="917" w:type="dxa"/>
            <w:tcBorders>
              <w:top w:val="nil"/>
              <w:left w:val="nil"/>
              <w:bottom w:val="single" w:sz="8" w:space="0" w:color="auto"/>
              <w:right w:val="single" w:sz="8" w:space="0" w:color="auto"/>
            </w:tcBorders>
            <w:noWrap/>
            <w:vAlign w:val="bottom"/>
          </w:tcPr>
          <w:p w14:paraId="0C7165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8 912 896 </w:t>
            </w:r>
          </w:p>
        </w:tc>
        <w:tc>
          <w:tcPr>
            <w:tcW w:w="720" w:type="dxa"/>
            <w:tcBorders>
              <w:top w:val="nil"/>
              <w:left w:val="nil"/>
              <w:bottom w:val="single" w:sz="8" w:space="0" w:color="auto"/>
              <w:right w:val="single" w:sz="8" w:space="0" w:color="auto"/>
            </w:tcBorders>
            <w:noWrap/>
            <w:vAlign w:val="bottom"/>
          </w:tcPr>
          <w:p w14:paraId="7560E76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19A493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6F8758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74C0FFF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2B27F38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6B7662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34D7B32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63FFDEDB" w14:textId="77777777" w:rsidTr="006A011B">
        <w:trPr>
          <w:trHeight w:val="20"/>
          <w:jc w:val="center"/>
        </w:trPr>
        <w:tc>
          <w:tcPr>
            <w:tcW w:w="1479" w:type="dxa"/>
            <w:tcBorders>
              <w:top w:val="nil"/>
              <w:left w:val="single" w:sz="8" w:space="0" w:color="auto"/>
              <w:bottom w:val="single" w:sz="8" w:space="0" w:color="auto"/>
              <w:right w:val="single" w:sz="8" w:space="0" w:color="auto"/>
            </w:tcBorders>
            <w:noWrap/>
            <w:vAlign w:val="bottom"/>
          </w:tcPr>
          <w:p w14:paraId="7C3D07A5"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4096x2304 (16:9)</w:t>
            </w:r>
          </w:p>
        </w:tc>
        <w:tc>
          <w:tcPr>
            <w:tcW w:w="630" w:type="dxa"/>
            <w:tcBorders>
              <w:top w:val="nil"/>
              <w:left w:val="nil"/>
              <w:bottom w:val="single" w:sz="8" w:space="0" w:color="auto"/>
              <w:right w:val="single" w:sz="8" w:space="0" w:color="auto"/>
            </w:tcBorders>
            <w:noWrap/>
            <w:vAlign w:val="bottom"/>
          </w:tcPr>
          <w:p w14:paraId="4C5B2D9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4 096</w:t>
            </w:r>
          </w:p>
        </w:tc>
        <w:tc>
          <w:tcPr>
            <w:tcW w:w="630" w:type="dxa"/>
            <w:tcBorders>
              <w:top w:val="nil"/>
              <w:left w:val="nil"/>
              <w:bottom w:val="single" w:sz="8" w:space="0" w:color="auto"/>
              <w:right w:val="single" w:sz="8" w:space="0" w:color="auto"/>
            </w:tcBorders>
            <w:noWrap/>
            <w:vAlign w:val="bottom"/>
          </w:tcPr>
          <w:p w14:paraId="60F1D6C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2 304</w:t>
            </w:r>
          </w:p>
        </w:tc>
        <w:tc>
          <w:tcPr>
            <w:tcW w:w="917" w:type="dxa"/>
            <w:tcBorders>
              <w:top w:val="nil"/>
              <w:left w:val="nil"/>
              <w:bottom w:val="single" w:sz="8" w:space="0" w:color="auto"/>
              <w:right w:val="single" w:sz="8" w:space="0" w:color="auto"/>
            </w:tcBorders>
            <w:noWrap/>
            <w:vAlign w:val="bottom"/>
          </w:tcPr>
          <w:p w14:paraId="38CA262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9 437 184 </w:t>
            </w:r>
          </w:p>
        </w:tc>
        <w:tc>
          <w:tcPr>
            <w:tcW w:w="720" w:type="dxa"/>
            <w:tcBorders>
              <w:top w:val="nil"/>
              <w:left w:val="nil"/>
              <w:bottom w:val="single" w:sz="8" w:space="0" w:color="auto"/>
              <w:right w:val="single" w:sz="8" w:space="0" w:color="auto"/>
            </w:tcBorders>
            <w:noWrap/>
            <w:vAlign w:val="bottom"/>
          </w:tcPr>
          <w:p w14:paraId="3E25878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40CDCB3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31FAEB02"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nil"/>
              <w:left w:val="single" w:sz="4" w:space="0" w:color="auto"/>
              <w:bottom w:val="single" w:sz="8" w:space="0" w:color="auto"/>
              <w:right w:val="single" w:sz="8" w:space="0" w:color="auto"/>
            </w:tcBorders>
            <w:noWrap/>
            <w:vAlign w:val="bottom"/>
          </w:tcPr>
          <w:p w14:paraId="02166B4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311DEAB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nil"/>
              <w:left w:val="nil"/>
              <w:bottom w:val="single" w:sz="8" w:space="0" w:color="auto"/>
              <w:right w:val="single" w:sz="8" w:space="0" w:color="auto"/>
            </w:tcBorders>
            <w:noWrap/>
            <w:vAlign w:val="bottom"/>
          </w:tcPr>
          <w:p w14:paraId="63C3491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nil"/>
              <w:left w:val="nil"/>
              <w:bottom w:val="single" w:sz="8" w:space="0" w:color="auto"/>
              <w:right w:val="single" w:sz="8" w:space="0" w:color="auto"/>
            </w:tcBorders>
            <w:noWrap/>
            <w:vAlign w:val="bottom"/>
          </w:tcPr>
          <w:p w14:paraId="55D83F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618B25A6" w14:textId="77777777" w:rsidTr="006A011B">
        <w:trPr>
          <w:trHeight w:val="20"/>
          <w:jc w:val="center"/>
        </w:trPr>
        <w:tc>
          <w:tcPr>
            <w:tcW w:w="1479" w:type="dxa"/>
            <w:tcBorders>
              <w:top w:val="single" w:sz="8" w:space="0" w:color="auto"/>
              <w:left w:val="single" w:sz="8" w:space="0" w:color="auto"/>
              <w:bottom w:val="single" w:sz="8" w:space="0" w:color="auto"/>
              <w:right w:val="single" w:sz="8" w:space="0" w:color="auto"/>
            </w:tcBorders>
            <w:noWrap/>
            <w:vAlign w:val="bottom"/>
          </w:tcPr>
          <w:p w14:paraId="6A155883"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7680x4320</w:t>
            </w:r>
          </w:p>
        </w:tc>
        <w:tc>
          <w:tcPr>
            <w:tcW w:w="630" w:type="dxa"/>
            <w:tcBorders>
              <w:top w:val="single" w:sz="8" w:space="0" w:color="auto"/>
              <w:left w:val="nil"/>
              <w:bottom w:val="single" w:sz="8" w:space="0" w:color="auto"/>
              <w:right w:val="single" w:sz="8" w:space="0" w:color="auto"/>
            </w:tcBorders>
            <w:noWrap/>
            <w:vAlign w:val="bottom"/>
          </w:tcPr>
          <w:p w14:paraId="4FF19B7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7 680</w:t>
            </w:r>
          </w:p>
        </w:tc>
        <w:tc>
          <w:tcPr>
            <w:tcW w:w="630" w:type="dxa"/>
            <w:tcBorders>
              <w:top w:val="single" w:sz="8" w:space="0" w:color="auto"/>
              <w:left w:val="nil"/>
              <w:bottom w:val="single" w:sz="8" w:space="0" w:color="auto"/>
              <w:right w:val="single" w:sz="8" w:space="0" w:color="auto"/>
            </w:tcBorders>
            <w:noWrap/>
            <w:vAlign w:val="bottom"/>
          </w:tcPr>
          <w:p w14:paraId="02E50F9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4 320</w:t>
            </w:r>
          </w:p>
        </w:tc>
        <w:tc>
          <w:tcPr>
            <w:tcW w:w="917" w:type="dxa"/>
            <w:tcBorders>
              <w:top w:val="single" w:sz="8" w:space="0" w:color="auto"/>
              <w:left w:val="nil"/>
              <w:bottom w:val="single" w:sz="8" w:space="0" w:color="auto"/>
              <w:right w:val="single" w:sz="8" w:space="0" w:color="auto"/>
            </w:tcBorders>
            <w:noWrap/>
            <w:vAlign w:val="bottom"/>
          </w:tcPr>
          <w:p w14:paraId="289345D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 xml:space="preserve">33 423 360 </w:t>
            </w:r>
          </w:p>
        </w:tc>
        <w:tc>
          <w:tcPr>
            <w:tcW w:w="720" w:type="dxa"/>
            <w:tcBorders>
              <w:top w:val="single" w:sz="8" w:space="0" w:color="auto"/>
              <w:left w:val="nil"/>
              <w:bottom w:val="single" w:sz="8" w:space="0" w:color="auto"/>
              <w:right w:val="single" w:sz="8" w:space="0" w:color="auto"/>
            </w:tcBorders>
            <w:noWrap/>
            <w:vAlign w:val="bottom"/>
          </w:tcPr>
          <w:p w14:paraId="34EBB90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5226238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1C2EA2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single" w:sz="4" w:space="0" w:color="auto"/>
              <w:bottom w:val="single" w:sz="8" w:space="0" w:color="auto"/>
              <w:right w:val="single" w:sz="8" w:space="0" w:color="auto"/>
            </w:tcBorders>
            <w:noWrap/>
            <w:vAlign w:val="bottom"/>
          </w:tcPr>
          <w:p w14:paraId="44107CE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47947A9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2630CAE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30" w:type="dxa"/>
            <w:tcBorders>
              <w:top w:val="single" w:sz="8" w:space="0" w:color="auto"/>
              <w:left w:val="nil"/>
              <w:bottom w:val="single" w:sz="8" w:space="0" w:color="auto"/>
              <w:right w:val="single" w:sz="8" w:space="0" w:color="auto"/>
            </w:tcBorders>
            <w:noWrap/>
            <w:vAlign w:val="bottom"/>
          </w:tcPr>
          <w:p w14:paraId="38E5C38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r>
      <w:tr w:rsidR="008120AA" w:rsidRPr="003F3F11" w14:paraId="6392F227" w14:textId="77777777" w:rsidTr="006A011B">
        <w:trPr>
          <w:trHeight w:val="20"/>
          <w:jc w:val="center"/>
        </w:trPr>
        <w:tc>
          <w:tcPr>
            <w:tcW w:w="1479" w:type="dxa"/>
            <w:tcBorders>
              <w:top w:val="single" w:sz="8" w:space="0" w:color="auto"/>
              <w:left w:val="single" w:sz="8" w:space="0" w:color="auto"/>
              <w:bottom w:val="nil"/>
              <w:right w:val="single" w:sz="8" w:space="0" w:color="auto"/>
            </w:tcBorders>
            <w:noWrap/>
            <w:vAlign w:val="bottom"/>
          </w:tcPr>
          <w:p w14:paraId="32304B1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8192x4096</w:t>
            </w:r>
          </w:p>
        </w:tc>
        <w:tc>
          <w:tcPr>
            <w:tcW w:w="630" w:type="dxa"/>
            <w:tcBorders>
              <w:top w:val="single" w:sz="8" w:space="0" w:color="auto"/>
              <w:left w:val="nil"/>
              <w:bottom w:val="nil"/>
              <w:right w:val="single" w:sz="8" w:space="0" w:color="auto"/>
            </w:tcBorders>
            <w:noWrap/>
            <w:vAlign w:val="bottom"/>
          </w:tcPr>
          <w:p w14:paraId="01BC8506"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8 192</w:t>
            </w:r>
          </w:p>
        </w:tc>
        <w:tc>
          <w:tcPr>
            <w:tcW w:w="630" w:type="dxa"/>
            <w:tcBorders>
              <w:top w:val="single" w:sz="8" w:space="0" w:color="auto"/>
              <w:left w:val="nil"/>
              <w:bottom w:val="nil"/>
              <w:right w:val="single" w:sz="8" w:space="0" w:color="auto"/>
            </w:tcBorders>
            <w:noWrap/>
            <w:vAlign w:val="bottom"/>
          </w:tcPr>
          <w:p w14:paraId="3847F35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4 096</w:t>
            </w:r>
          </w:p>
        </w:tc>
        <w:tc>
          <w:tcPr>
            <w:tcW w:w="917" w:type="dxa"/>
            <w:tcBorders>
              <w:top w:val="single" w:sz="8" w:space="0" w:color="auto"/>
              <w:left w:val="nil"/>
              <w:bottom w:val="nil"/>
              <w:right w:val="single" w:sz="8" w:space="0" w:color="auto"/>
            </w:tcBorders>
            <w:noWrap/>
            <w:vAlign w:val="bottom"/>
          </w:tcPr>
          <w:p w14:paraId="3B4F71B4" w14:textId="77777777" w:rsidR="008120AA" w:rsidRPr="003F3F11" w:rsidRDefault="008120AA" w:rsidP="006A011B">
            <w:pPr>
              <w:keepNext/>
              <w:keepLines/>
              <w:overflowPunct/>
              <w:autoSpaceDE/>
              <w:autoSpaceDN/>
              <w:adjustRightInd/>
              <w:spacing w:before="40" w:after="40"/>
              <w:jc w:val="right"/>
              <w:textAlignment w:val="auto"/>
              <w:rPr>
                <w:bCs/>
                <w:noProof/>
                <w:sz w:val="14"/>
                <w:szCs w:val="14"/>
                <w:lang w:eastAsia="zh-TW"/>
              </w:rPr>
            </w:pPr>
            <w:r w:rsidRPr="003F3F11">
              <w:rPr>
                <w:bCs/>
                <w:noProof/>
                <w:sz w:val="14"/>
                <w:szCs w:val="14"/>
                <w:lang w:eastAsia="zh-TW"/>
              </w:rPr>
              <w:t>33 554 432</w:t>
            </w:r>
          </w:p>
        </w:tc>
        <w:tc>
          <w:tcPr>
            <w:tcW w:w="720" w:type="dxa"/>
            <w:tcBorders>
              <w:top w:val="single" w:sz="8" w:space="0" w:color="auto"/>
              <w:left w:val="nil"/>
              <w:bottom w:val="nil"/>
              <w:right w:val="single" w:sz="8" w:space="0" w:color="auto"/>
            </w:tcBorders>
            <w:noWrap/>
            <w:vAlign w:val="bottom"/>
          </w:tcPr>
          <w:p w14:paraId="71C9E51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nil"/>
              <w:right w:val="single" w:sz="8" w:space="0" w:color="auto"/>
            </w:tcBorders>
            <w:noWrap/>
            <w:vAlign w:val="bottom"/>
          </w:tcPr>
          <w:p w14:paraId="6966E0B2"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2AC70D2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single" w:sz="4" w:space="0" w:color="auto"/>
              <w:bottom w:val="nil"/>
              <w:right w:val="single" w:sz="8" w:space="0" w:color="auto"/>
            </w:tcBorders>
            <w:noWrap/>
            <w:vAlign w:val="bottom"/>
          </w:tcPr>
          <w:p w14:paraId="3150F1C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nil"/>
              <w:right w:val="single" w:sz="8" w:space="0" w:color="auto"/>
            </w:tcBorders>
            <w:noWrap/>
            <w:vAlign w:val="bottom"/>
          </w:tcPr>
          <w:p w14:paraId="095934B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nil"/>
              <w:right w:val="single" w:sz="8" w:space="0" w:color="auto"/>
            </w:tcBorders>
            <w:noWrap/>
            <w:vAlign w:val="bottom"/>
          </w:tcPr>
          <w:p w14:paraId="3E492CB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930" w:type="dxa"/>
            <w:tcBorders>
              <w:top w:val="single" w:sz="8" w:space="0" w:color="auto"/>
              <w:left w:val="nil"/>
              <w:bottom w:val="nil"/>
              <w:right w:val="single" w:sz="8" w:space="0" w:color="auto"/>
            </w:tcBorders>
            <w:noWrap/>
            <w:vAlign w:val="bottom"/>
          </w:tcPr>
          <w:p w14:paraId="18467F6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r>
      <w:tr w:rsidR="008120AA" w:rsidRPr="003F3F11" w14:paraId="3617EB4C" w14:textId="77777777" w:rsidTr="006A011B">
        <w:trPr>
          <w:trHeight w:val="20"/>
          <w:jc w:val="center"/>
        </w:trPr>
        <w:tc>
          <w:tcPr>
            <w:tcW w:w="1479" w:type="dxa"/>
            <w:tcBorders>
              <w:top w:val="single" w:sz="8" w:space="0" w:color="auto"/>
              <w:left w:val="single" w:sz="8" w:space="0" w:color="auto"/>
              <w:bottom w:val="single" w:sz="8" w:space="0" w:color="auto"/>
              <w:right w:val="single" w:sz="8" w:space="0" w:color="auto"/>
            </w:tcBorders>
            <w:noWrap/>
            <w:vAlign w:val="bottom"/>
          </w:tcPr>
          <w:p w14:paraId="1760AA8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8192x4320</w:t>
            </w:r>
          </w:p>
        </w:tc>
        <w:tc>
          <w:tcPr>
            <w:tcW w:w="630" w:type="dxa"/>
            <w:tcBorders>
              <w:top w:val="single" w:sz="8" w:space="0" w:color="auto"/>
              <w:left w:val="nil"/>
              <w:bottom w:val="single" w:sz="8" w:space="0" w:color="auto"/>
              <w:right w:val="single" w:sz="8" w:space="0" w:color="auto"/>
            </w:tcBorders>
            <w:noWrap/>
            <w:vAlign w:val="bottom"/>
          </w:tcPr>
          <w:p w14:paraId="727B714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8 192</w:t>
            </w:r>
          </w:p>
        </w:tc>
        <w:tc>
          <w:tcPr>
            <w:tcW w:w="630" w:type="dxa"/>
            <w:tcBorders>
              <w:top w:val="single" w:sz="8" w:space="0" w:color="auto"/>
              <w:left w:val="nil"/>
              <w:bottom w:val="single" w:sz="8" w:space="0" w:color="auto"/>
              <w:right w:val="single" w:sz="8" w:space="0" w:color="auto"/>
            </w:tcBorders>
            <w:noWrap/>
            <w:vAlign w:val="bottom"/>
          </w:tcPr>
          <w:p w14:paraId="04B6C33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4 320</w:t>
            </w:r>
          </w:p>
        </w:tc>
        <w:tc>
          <w:tcPr>
            <w:tcW w:w="917" w:type="dxa"/>
            <w:tcBorders>
              <w:top w:val="single" w:sz="8" w:space="0" w:color="auto"/>
              <w:left w:val="nil"/>
              <w:bottom w:val="single" w:sz="8" w:space="0" w:color="auto"/>
              <w:right w:val="single" w:sz="8" w:space="0" w:color="auto"/>
            </w:tcBorders>
            <w:noWrap/>
            <w:vAlign w:val="bottom"/>
          </w:tcPr>
          <w:p w14:paraId="726C9F0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35 651 584</w:t>
            </w:r>
          </w:p>
        </w:tc>
        <w:tc>
          <w:tcPr>
            <w:tcW w:w="720" w:type="dxa"/>
            <w:tcBorders>
              <w:top w:val="single" w:sz="8" w:space="0" w:color="auto"/>
              <w:left w:val="nil"/>
              <w:bottom w:val="single" w:sz="8" w:space="0" w:color="auto"/>
              <w:right w:val="single" w:sz="8" w:space="0" w:color="auto"/>
            </w:tcBorders>
            <w:noWrap/>
            <w:vAlign w:val="bottom"/>
          </w:tcPr>
          <w:p w14:paraId="4C1E8FC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4B7EF8B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4" w:space="0" w:color="auto"/>
            </w:tcBorders>
            <w:vAlign w:val="bottom"/>
          </w:tcPr>
          <w:p w14:paraId="6119925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single" w:sz="4" w:space="0" w:color="auto"/>
              <w:bottom w:val="single" w:sz="8" w:space="0" w:color="auto"/>
              <w:right w:val="single" w:sz="8" w:space="0" w:color="auto"/>
            </w:tcBorders>
            <w:noWrap/>
            <w:vAlign w:val="bottom"/>
          </w:tcPr>
          <w:p w14:paraId="2D104DC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658599C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864" w:type="dxa"/>
            <w:tcBorders>
              <w:top w:val="single" w:sz="8" w:space="0" w:color="auto"/>
              <w:left w:val="nil"/>
              <w:bottom w:val="single" w:sz="8" w:space="0" w:color="auto"/>
              <w:right w:val="single" w:sz="8" w:space="0" w:color="auto"/>
            </w:tcBorders>
            <w:noWrap/>
            <w:vAlign w:val="bottom"/>
          </w:tcPr>
          <w:p w14:paraId="516914C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930" w:type="dxa"/>
            <w:tcBorders>
              <w:top w:val="single" w:sz="8" w:space="0" w:color="auto"/>
              <w:left w:val="nil"/>
              <w:bottom w:val="single" w:sz="8" w:space="0" w:color="auto"/>
              <w:right w:val="single" w:sz="8" w:space="0" w:color="auto"/>
            </w:tcBorders>
            <w:noWrap/>
            <w:vAlign w:val="bottom"/>
          </w:tcPr>
          <w:p w14:paraId="474ED39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r>
    </w:tbl>
    <w:p w14:paraId="4EAA993A" w14:textId="77777777" w:rsidR="008120AA" w:rsidRPr="003F3F11" w:rsidRDefault="008120AA" w:rsidP="008120AA">
      <w:pPr>
        <w:rPr>
          <w:noProof/>
        </w:rPr>
      </w:pPr>
    </w:p>
    <w:p w14:paraId="01C51F04" w14:textId="1480407F" w:rsidR="008120AA" w:rsidRPr="003F3F11" w:rsidRDefault="008120AA" w:rsidP="008120AA">
      <w:pPr>
        <w:pStyle w:val="afe"/>
        <w:rPr>
          <w:noProof/>
          <w:lang w:val="en-GB"/>
        </w:rPr>
      </w:pPr>
      <w:bookmarkStart w:id="1859" w:name="_Ref316801567"/>
      <w:bookmarkStart w:id="1860" w:name="_Ref14703733"/>
      <w:bookmarkStart w:id="1861" w:name="_Toc415476511"/>
      <w:bookmarkStart w:id="1862" w:name="_Toc423602572"/>
      <w:bookmarkStart w:id="1863" w:name="_Toc423602746"/>
      <w:bookmarkStart w:id="1864" w:name="_Toc501130639"/>
      <w:bookmarkStart w:id="1865" w:name="_Toc503770647"/>
      <w:r w:rsidRPr="003F3F11">
        <w:rPr>
          <w:noProof/>
          <w:lang w:val="en-GB"/>
        </w:rPr>
        <w:lastRenderedPageBreak/>
        <w:t>Table </w:t>
      </w:r>
      <w:bookmarkStart w:id="1866" w:name="MaxPrHighLevels_Tbl"/>
      <w:r w:rsidRPr="003F3F11">
        <w:rPr>
          <w:noProof/>
          <w:lang w:val="en-GB"/>
        </w:rPr>
        <w:t>A.</w:t>
      </w:r>
      <w:bookmarkEnd w:id="1859"/>
      <w:bookmarkEnd w:id="1866"/>
      <w:r w:rsidR="006D58B7">
        <w:rPr>
          <w:noProof/>
          <w:lang w:val="en-GB"/>
        </w:rPr>
        <w:fldChar w:fldCharType="begin"/>
      </w:r>
      <w:r w:rsidR="006D58B7">
        <w:rPr>
          <w:noProof/>
          <w:lang w:val="en-GB"/>
        </w:rPr>
        <w:instrText xml:space="preserve"> SEQ Table \* ARABIC \s 1 </w:instrText>
      </w:r>
      <w:r w:rsidR="006D58B7">
        <w:rPr>
          <w:noProof/>
          <w:lang w:val="en-GB"/>
        </w:rPr>
        <w:fldChar w:fldCharType="separate"/>
      </w:r>
      <w:r w:rsidR="0063227E">
        <w:rPr>
          <w:noProof/>
          <w:lang w:val="en-GB"/>
        </w:rPr>
        <w:t>5</w:t>
      </w:r>
      <w:r w:rsidR="006D58B7">
        <w:rPr>
          <w:noProof/>
          <w:lang w:val="en-GB"/>
        </w:rPr>
        <w:fldChar w:fldCharType="end"/>
      </w:r>
      <w:bookmarkEnd w:id="1860"/>
      <w:r w:rsidRPr="003F3F11">
        <w:rPr>
          <w:noProof/>
          <w:lang w:val="en-GB"/>
        </w:rPr>
        <w:t xml:space="preserve"> – Maximum picture rates (pictures per second) at level 5 to 6.2 for some example picture sizes</w:t>
      </w:r>
      <w:r w:rsidRPr="003F3F11">
        <w:rPr>
          <w:noProof/>
          <w:lang w:val="en-GB"/>
        </w:rPr>
        <w:br/>
        <w:t>when MinCbSizeY is equal to 64</w:t>
      </w:r>
      <w:bookmarkEnd w:id="1861"/>
      <w:bookmarkEnd w:id="1862"/>
      <w:bookmarkEnd w:id="1863"/>
      <w:bookmarkEnd w:id="1864"/>
      <w:bookmarkEnd w:id="1865"/>
    </w:p>
    <w:tbl>
      <w:tblPr>
        <w:tblW w:w="0" w:type="auto"/>
        <w:jc w:val="center"/>
        <w:tblLayout w:type="fixed"/>
        <w:tblLook w:val="0000" w:firstRow="0" w:lastRow="0" w:firstColumn="0" w:lastColumn="0" w:noHBand="0" w:noVBand="0"/>
      </w:tblPr>
      <w:tblGrid>
        <w:gridCol w:w="1364"/>
        <w:gridCol w:w="623"/>
        <w:gridCol w:w="623"/>
        <w:gridCol w:w="957"/>
        <w:gridCol w:w="835"/>
        <w:gridCol w:w="989"/>
        <w:gridCol w:w="1080"/>
        <w:gridCol w:w="1080"/>
        <w:gridCol w:w="1056"/>
        <w:gridCol w:w="1037"/>
      </w:tblGrid>
      <w:tr w:rsidR="008120AA" w:rsidRPr="003F3F11" w14:paraId="31ED7D51" w14:textId="77777777" w:rsidTr="006A011B">
        <w:trPr>
          <w:trHeight w:val="270"/>
          <w:jc w:val="center"/>
        </w:trPr>
        <w:tc>
          <w:tcPr>
            <w:tcW w:w="1364" w:type="dxa"/>
            <w:tcBorders>
              <w:top w:val="single" w:sz="8" w:space="0" w:color="auto"/>
              <w:left w:val="single" w:sz="8" w:space="0" w:color="auto"/>
              <w:bottom w:val="single" w:sz="8" w:space="0" w:color="auto"/>
              <w:right w:val="single" w:sz="8" w:space="0" w:color="auto"/>
            </w:tcBorders>
            <w:noWrap/>
            <w:vAlign w:val="bottom"/>
          </w:tcPr>
          <w:p w14:paraId="024380DF"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Level:</w:t>
            </w:r>
          </w:p>
        </w:tc>
        <w:tc>
          <w:tcPr>
            <w:tcW w:w="623" w:type="dxa"/>
            <w:tcBorders>
              <w:top w:val="single" w:sz="8" w:space="0" w:color="auto"/>
              <w:left w:val="nil"/>
              <w:bottom w:val="single" w:sz="8" w:space="0" w:color="auto"/>
              <w:right w:val="single" w:sz="8" w:space="0" w:color="auto"/>
            </w:tcBorders>
            <w:vAlign w:val="bottom"/>
          </w:tcPr>
          <w:p w14:paraId="72B3A92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623" w:type="dxa"/>
            <w:tcBorders>
              <w:top w:val="single" w:sz="8" w:space="0" w:color="auto"/>
              <w:left w:val="nil"/>
              <w:bottom w:val="single" w:sz="8" w:space="0" w:color="auto"/>
              <w:right w:val="single" w:sz="8" w:space="0" w:color="auto"/>
            </w:tcBorders>
            <w:noWrap/>
            <w:vAlign w:val="bottom"/>
          </w:tcPr>
          <w:p w14:paraId="716C37B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957" w:type="dxa"/>
            <w:tcBorders>
              <w:top w:val="single" w:sz="8" w:space="0" w:color="auto"/>
              <w:left w:val="nil"/>
              <w:bottom w:val="single" w:sz="8" w:space="0" w:color="auto"/>
              <w:right w:val="single" w:sz="8" w:space="0" w:color="auto"/>
            </w:tcBorders>
            <w:noWrap/>
            <w:vAlign w:val="bottom"/>
          </w:tcPr>
          <w:p w14:paraId="5FA24CD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835" w:type="dxa"/>
            <w:tcBorders>
              <w:top w:val="single" w:sz="8" w:space="0" w:color="auto"/>
              <w:left w:val="nil"/>
              <w:bottom w:val="single" w:sz="8" w:space="0" w:color="auto"/>
              <w:right w:val="single" w:sz="8" w:space="0" w:color="auto"/>
            </w:tcBorders>
            <w:noWrap/>
            <w:vAlign w:val="bottom"/>
          </w:tcPr>
          <w:p w14:paraId="706B649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5</w:t>
            </w:r>
          </w:p>
        </w:tc>
        <w:tc>
          <w:tcPr>
            <w:tcW w:w="989" w:type="dxa"/>
            <w:tcBorders>
              <w:top w:val="single" w:sz="8" w:space="0" w:color="auto"/>
              <w:left w:val="nil"/>
              <w:bottom w:val="single" w:sz="8" w:space="0" w:color="auto"/>
              <w:right w:val="single" w:sz="4" w:space="0" w:color="auto"/>
            </w:tcBorders>
            <w:vAlign w:val="bottom"/>
          </w:tcPr>
          <w:p w14:paraId="62FFF34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rPr>
            </w:pPr>
            <w:r w:rsidRPr="003F3F11">
              <w:rPr>
                <w:b/>
                <w:bCs/>
                <w:noProof/>
                <w:sz w:val="14"/>
                <w:szCs w:val="14"/>
              </w:rPr>
              <w:t>5.1</w:t>
            </w:r>
          </w:p>
        </w:tc>
        <w:tc>
          <w:tcPr>
            <w:tcW w:w="1080" w:type="dxa"/>
            <w:tcBorders>
              <w:top w:val="single" w:sz="8" w:space="0" w:color="auto"/>
              <w:left w:val="single" w:sz="4" w:space="0" w:color="auto"/>
              <w:bottom w:val="single" w:sz="8" w:space="0" w:color="auto"/>
              <w:right w:val="single" w:sz="8" w:space="0" w:color="auto"/>
            </w:tcBorders>
            <w:vAlign w:val="bottom"/>
          </w:tcPr>
          <w:p w14:paraId="10253B5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5.2</w:t>
            </w:r>
          </w:p>
        </w:tc>
        <w:tc>
          <w:tcPr>
            <w:tcW w:w="1080" w:type="dxa"/>
            <w:tcBorders>
              <w:top w:val="single" w:sz="8" w:space="0" w:color="auto"/>
              <w:left w:val="nil"/>
              <w:bottom w:val="single" w:sz="8" w:space="0" w:color="auto"/>
              <w:right w:val="single" w:sz="8" w:space="0" w:color="auto"/>
            </w:tcBorders>
            <w:noWrap/>
            <w:vAlign w:val="bottom"/>
          </w:tcPr>
          <w:p w14:paraId="7F617FA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6</w:t>
            </w:r>
          </w:p>
        </w:tc>
        <w:tc>
          <w:tcPr>
            <w:tcW w:w="1056" w:type="dxa"/>
            <w:tcBorders>
              <w:top w:val="single" w:sz="8" w:space="0" w:color="auto"/>
              <w:left w:val="nil"/>
              <w:bottom w:val="single" w:sz="8" w:space="0" w:color="auto"/>
              <w:right w:val="single" w:sz="8" w:space="0" w:color="auto"/>
            </w:tcBorders>
            <w:vAlign w:val="bottom"/>
          </w:tcPr>
          <w:p w14:paraId="5A6BBCE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6.1</w:t>
            </w:r>
          </w:p>
        </w:tc>
        <w:tc>
          <w:tcPr>
            <w:tcW w:w="1037" w:type="dxa"/>
            <w:tcBorders>
              <w:top w:val="single" w:sz="8" w:space="0" w:color="auto"/>
              <w:left w:val="nil"/>
              <w:bottom w:val="single" w:sz="8" w:space="0" w:color="auto"/>
              <w:right w:val="single" w:sz="8" w:space="0" w:color="auto"/>
            </w:tcBorders>
            <w:noWrap/>
            <w:vAlign w:val="bottom"/>
          </w:tcPr>
          <w:p w14:paraId="7239E40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rPr>
              <w:t>6.2</w:t>
            </w:r>
          </w:p>
        </w:tc>
      </w:tr>
      <w:tr w:rsidR="008120AA" w:rsidRPr="003F3F11" w14:paraId="7A91C075" w14:textId="77777777" w:rsidTr="006A011B">
        <w:trPr>
          <w:trHeight w:val="270"/>
          <w:jc w:val="center"/>
        </w:trPr>
        <w:tc>
          <w:tcPr>
            <w:tcW w:w="1364" w:type="dxa"/>
            <w:tcBorders>
              <w:top w:val="nil"/>
              <w:left w:val="single" w:sz="8" w:space="0" w:color="auto"/>
              <w:bottom w:val="single" w:sz="8" w:space="0" w:color="auto"/>
              <w:right w:val="single" w:sz="8" w:space="0" w:color="auto"/>
            </w:tcBorders>
            <w:noWrap/>
            <w:vAlign w:val="bottom"/>
          </w:tcPr>
          <w:p w14:paraId="7EED5CAC"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Max luma picture size (samples):</w:t>
            </w:r>
          </w:p>
        </w:tc>
        <w:tc>
          <w:tcPr>
            <w:tcW w:w="623" w:type="dxa"/>
            <w:tcBorders>
              <w:top w:val="nil"/>
              <w:left w:val="nil"/>
              <w:bottom w:val="single" w:sz="8" w:space="0" w:color="auto"/>
              <w:right w:val="single" w:sz="8" w:space="0" w:color="auto"/>
            </w:tcBorders>
            <w:vAlign w:val="bottom"/>
          </w:tcPr>
          <w:p w14:paraId="730920ED"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623" w:type="dxa"/>
            <w:tcBorders>
              <w:top w:val="nil"/>
              <w:left w:val="nil"/>
              <w:bottom w:val="single" w:sz="8" w:space="0" w:color="auto"/>
              <w:right w:val="single" w:sz="8" w:space="0" w:color="auto"/>
            </w:tcBorders>
            <w:vAlign w:val="bottom"/>
          </w:tcPr>
          <w:p w14:paraId="40411A69"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957" w:type="dxa"/>
            <w:tcBorders>
              <w:top w:val="nil"/>
              <w:left w:val="nil"/>
              <w:bottom w:val="single" w:sz="8" w:space="0" w:color="auto"/>
              <w:right w:val="single" w:sz="8" w:space="0" w:color="auto"/>
            </w:tcBorders>
            <w:noWrap/>
            <w:vAlign w:val="bottom"/>
          </w:tcPr>
          <w:p w14:paraId="1C9F00CB"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lang w:eastAsia="zh-TW"/>
              </w:rPr>
              <w:t> </w:t>
            </w:r>
          </w:p>
        </w:tc>
        <w:tc>
          <w:tcPr>
            <w:tcW w:w="835" w:type="dxa"/>
            <w:tcBorders>
              <w:top w:val="nil"/>
              <w:left w:val="nil"/>
              <w:bottom w:val="single" w:sz="8" w:space="0" w:color="auto"/>
              <w:right w:val="single" w:sz="8" w:space="0" w:color="auto"/>
            </w:tcBorders>
            <w:noWrap/>
            <w:vAlign w:val="bottom"/>
          </w:tcPr>
          <w:p w14:paraId="1AEE2CA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8 912 896</w:t>
            </w:r>
          </w:p>
        </w:tc>
        <w:tc>
          <w:tcPr>
            <w:tcW w:w="989" w:type="dxa"/>
            <w:tcBorders>
              <w:top w:val="nil"/>
              <w:left w:val="nil"/>
              <w:bottom w:val="single" w:sz="8" w:space="0" w:color="auto"/>
              <w:right w:val="single" w:sz="4" w:space="0" w:color="auto"/>
            </w:tcBorders>
            <w:vAlign w:val="bottom"/>
          </w:tcPr>
          <w:p w14:paraId="3E33283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8 912 896</w:t>
            </w:r>
          </w:p>
        </w:tc>
        <w:tc>
          <w:tcPr>
            <w:tcW w:w="1080" w:type="dxa"/>
            <w:tcBorders>
              <w:top w:val="single" w:sz="8" w:space="0" w:color="auto"/>
              <w:left w:val="single" w:sz="4" w:space="0" w:color="auto"/>
              <w:bottom w:val="single" w:sz="8" w:space="0" w:color="auto"/>
              <w:right w:val="single" w:sz="8" w:space="0" w:color="auto"/>
            </w:tcBorders>
            <w:vAlign w:val="bottom"/>
          </w:tcPr>
          <w:p w14:paraId="4B9B300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8 912 896</w:t>
            </w:r>
          </w:p>
        </w:tc>
        <w:tc>
          <w:tcPr>
            <w:tcW w:w="1080" w:type="dxa"/>
            <w:tcBorders>
              <w:top w:val="nil"/>
              <w:left w:val="nil"/>
              <w:bottom w:val="single" w:sz="8" w:space="0" w:color="auto"/>
              <w:right w:val="single" w:sz="8" w:space="0" w:color="auto"/>
            </w:tcBorders>
            <w:noWrap/>
            <w:vAlign w:val="bottom"/>
          </w:tcPr>
          <w:p w14:paraId="1B8F740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35 651 584</w:t>
            </w:r>
          </w:p>
        </w:tc>
        <w:tc>
          <w:tcPr>
            <w:tcW w:w="1056" w:type="dxa"/>
            <w:tcBorders>
              <w:top w:val="nil"/>
              <w:left w:val="nil"/>
              <w:bottom w:val="single" w:sz="8" w:space="0" w:color="auto"/>
              <w:right w:val="single" w:sz="8" w:space="0" w:color="auto"/>
            </w:tcBorders>
            <w:vAlign w:val="bottom"/>
          </w:tcPr>
          <w:p w14:paraId="6962524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35 651 584</w:t>
            </w:r>
          </w:p>
        </w:tc>
        <w:tc>
          <w:tcPr>
            <w:tcW w:w="1037" w:type="dxa"/>
            <w:tcBorders>
              <w:top w:val="nil"/>
              <w:left w:val="nil"/>
              <w:bottom w:val="single" w:sz="8" w:space="0" w:color="auto"/>
              <w:right w:val="single" w:sz="8" w:space="0" w:color="auto"/>
            </w:tcBorders>
            <w:noWrap/>
            <w:vAlign w:val="bottom"/>
          </w:tcPr>
          <w:p w14:paraId="7BFB810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35 651 584</w:t>
            </w:r>
          </w:p>
        </w:tc>
      </w:tr>
      <w:tr w:rsidR="008120AA" w:rsidRPr="003F3F11" w14:paraId="56AD8005" w14:textId="77777777" w:rsidTr="006A011B">
        <w:trPr>
          <w:trHeight w:val="270"/>
          <w:jc w:val="center"/>
        </w:trPr>
        <w:tc>
          <w:tcPr>
            <w:tcW w:w="1364" w:type="dxa"/>
            <w:tcBorders>
              <w:top w:val="nil"/>
              <w:left w:val="single" w:sz="8" w:space="0" w:color="auto"/>
              <w:bottom w:val="single" w:sz="8" w:space="0" w:color="auto"/>
              <w:right w:val="single" w:sz="8" w:space="0" w:color="auto"/>
            </w:tcBorders>
            <w:noWrap/>
            <w:vAlign w:val="bottom"/>
          </w:tcPr>
          <w:p w14:paraId="44913D51" w14:textId="77777777" w:rsidR="008120AA" w:rsidRPr="003F3F11" w:rsidRDefault="008120AA" w:rsidP="006A011B">
            <w:pPr>
              <w:keepNext/>
              <w:keepLines/>
              <w:overflowPunct/>
              <w:autoSpaceDE/>
              <w:autoSpaceDN/>
              <w:adjustRightInd/>
              <w:spacing w:before="40" w:after="40"/>
              <w:jc w:val="left"/>
              <w:textAlignment w:val="auto"/>
              <w:rPr>
                <w:b/>
                <w:bCs/>
                <w:noProof/>
                <w:sz w:val="14"/>
                <w:szCs w:val="14"/>
                <w:lang w:eastAsia="zh-CN"/>
              </w:rPr>
            </w:pPr>
            <w:r w:rsidRPr="003F3F11">
              <w:rPr>
                <w:b/>
                <w:bCs/>
                <w:noProof/>
                <w:sz w:val="14"/>
                <w:szCs w:val="14"/>
                <w:lang w:eastAsia="zh-TW"/>
              </w:rPr>
              <w:t>Max luma sample rate (samples/sec)</w:t>
            </w:r>
          </w:p>
        </w:tc>
        <w:tc>
          <w:tcPr>
            <w:tcW w:w="623" w:type="dxa"/>
            <w:tcBorders>
              <w:top w:val="nil"/>
              <w:left w:val="nil"/>
              <w:bottom w:val="single" w:sz="8" w:space="0" w:color="auto"/>
              <w:right w:val="single" w:sz="8" w:space="0" w:color="auto"/>
            </w:tcBorders>
            <w:vAlign w:val="bottom"/>
          </w:tcPr>
          <w:p w14:paraId="12EA2D29"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623" w:type="dxa"/>
            <w:tcBorders>
              <w:top w:val="nil"/>
              <w:left w:val="nil"/>
              <w:bottom w:val="single" w:sz="8" w:space="0" w:color="auto"/>
              <w:right w:val="single" w:sz="8" w:space="0" w:color="auto"/>
            </w:tcBorders>
            <w:vAlign w:val="bottom"/>
          </w:tcPr>
          <w:p w14:paraId="3CD3447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w:t>
            </w:r>
          </w:p>
        </w:tc>
        <w:tc>
          <w:tcPr>
            <w:tcW w:w="957" w:type="dxa"/>
            <w:tcBorders>
              <w:top w:val="nil"/>
              <w:left w:val="nil"/>
              <w:bottom w:val="single" w:sz="8" w:space="0" w:color="auto"/>
              <w:right w:val="single" w:sz="8" w:space="0" w:color="auto"/>
            </w:tcBorders>
            <w:noWrap/>
            <w:vAlign w:val="bottom"/>
          </w:tcPr>
          <w:p w14:paraId="0FF6DA35"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lang w:eastAsia="zh-TW"/>
              </w:rPr>
              <w:t> </w:t>
            </w:r>
          </w:p>
        </w:tc>
        <w:tc>
          <w:tcPr>
            <w:tcW w:w="835" w:type="dxa"/>
            <w:tcBorders>
              <w:top w:val="nil"/>
              <w:left w:val="nil"/>
              <w:bottom w:val="single" w:sz="8" w:space="0" w:color="auto"/>
              <w:right w:val="single" w:sz="8" w:space="0" w:color="auto"/>
            </w:tcBorders>
            <w:noWrap/>
            <w:vAlign w:val="bottom"/>
          </w:tcPr>
          <w:p w14:paraId="0C1DED96" w14:textId="77777777" w:rsidR="008120AA" w:rsidRPr="003F3F11" w:rsidRDefault="008120AA" w:rsidP="006A011B">
            <w:pPr>
              <w:keepNext/>
              <w:keepLines/>
              <w:overflowPunct/>
              <w:autoSpaceDE/>
              <w:autoSpaceDN/>
              <w:adjustRightInd/>
              <w:spacing w:before="40" w:after="40"/>
              <w:ind w:left="-18" w:right="-104"/>
              <w:jc w:val="left"/>
              <w:textAlignment w:val="auto"/>
              <w:rPr>
                <w:b/>
                <w:noProof/>
                <w:sz w:val="14"/>
                <w:szCs w:val="14"/>
                <w:lang w:eastAsia="zh-CN"/>
              </w:rPr>
            </w:pPr>
            <w:r w:rsidRPr="003F3F11">
              <w:rPr>
                <w:noProof/>
                <w:sz w:val="14"/>
                <w:szCs w:val="14"/>
              </w:rPr>
              <w:t>267 386 880</w:t>
            </w:r>
          </w:p>
        </w:tc>
        <w:tc>
          <w:tcPr>
            <w:tcW w:w="989" w:type="dxa"/>
            <w:tcBorders>
              <w:top w:val="nil"/>
              <w:left w:val="nil"/>
              <w:bottom w:val="single" w:sz="8" w:space="0" w:color="auto"/>
              <w:right w:val="single" w:sz="4" w:space="0" w:color="auto"/>
            </w:tcBorders>
            <w:vAlign w:val="bottom"/>
          </w:tcPr>
          <w:p w14:paraId="73304E2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534 773 760</w:t>
            </w:r>
          </w:p>
        </w:tc>
        <w:tc>
          <w:tcPr>
            <w:tcW w:w="1080" w:type="dxa"/>
            <w:tcBorders>
              <w:top w:val="single" w:sz="8" w:space="0" w:color="auto"/>
              <w:left w:val="single" w:sz="4" w:space="0" w:color="auto"/>
              <w:bottom w:val="single" w:sz="8" w:space="0" w:color="auto"/>
              <w:right w:val="single" w:sz="8" w:space="0" w:color="auto"/>
            </w:tcBorders>
            <w:vAlign w:val="bottom"/>
          </w:tcPr>
          <w:p w14:paraId="1F335D5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1 069 547 520</w:t>
            </w:r>
          </w:p>
        </w:tc>
        <w:tc>
          <w:tcPr>
            <w:tcW w:w="1080" w:type="dxa"/>
            <w:tcBorders>
              <w:top w:val="nil"/>
              <w:left w:val="nil"/>
              <w:bottom w:val="single" w:sz="8" w:space="0" w:color="auto"/>
              <w:right w:val="single" w:sz="8" w:space="0" w:color="auto"/>
            </w:tcBorders>
            <w:noWrap/>
            <w:vAlign w:val="bottom"/>
          </w:tcPr>
          <w:p w14:paraId="1091134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1 069 547 520</w:t>
            </w:r>
          </w:p>
        </w:tc>
        <w:tc>
          <w:tcPr>
            <w:tcW w:w="1056" w:type="dxa"/>
            <w:tcBorders>
              <w:top w:val="nil"/>
              <w:left w:val="nil"/>
              <w:bottom w:val="single" w:sz="8" w:space="0" w:color="auto"/>
              <w:right w:val="single" w:sz="8" w:space="0" w:color="auto"/>
            </w:tcBorders>
            <w:vAlign w:val="bottom"/>
          </w:tcPr>
          <w:p w14:paraId="289C31A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2 139 095 040</w:t>
            </w:r>
          </w:p>
        </w:tc>
        <w:tc>
          <w:tcPr>
            <w:tcW w:w="1037" w:type="dxa"/>
            <w:tcBorders>
              <w:top w:val="nil"/>
              <w:left w:val="nil"/>
              <w:bottom w:val="single" w:sz="8" w:space="0" w:color="auto"/>
              <w:right w:val="single" w:sz="8" w:space="0" w:color="auto"/>
            </w:tcBorders>
            <w:noWrap/>
            <w:vAlign w:val="bottom"/>
          </w:tcPr>
          <w:p w14:paraId="0B299E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4 278 190 080</w:t>
            </w:r>
          </w:p>
        </w:tc>
      </w:tr>
      <w:tr w:rsidR="008120AA" w:rsidRPr="003F3F11" w14:paraId="19926500" w14:textId="77777777" w:rsidTr="006A011B">
        <w:trPr>
          <w:trHeight w:val="270"/>
          <w:jc w:val="center"/>
        </w:trPr>
        <w:tc>
          <w:tcPr>
            <w:tcW w:w="1364" w:type="dxa"/>
            <w:tcBorders>
              <w:top w:val="nil"/>
              <w:left w:val="single" w:sz="8" w:space="0" w:color="auto"/>
              <w:bottom w:val="single" w:sz="8" w:space="0" w:color="auto"/>
              <w:right w:val="single" w:sz="8" w:space="0" w:color="auto"/>
            </w:tcBorders>
            <w:noWrap/>
            <w:vAlign w:val="bottom"/>
          </w:tcPr>
          <w:p w14:paraId="5915340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Format nickname</w:t>
            </w:r>
          </w:p>
        </w:tc>
        <w:tc>
          <w:tcPr>
            <w:tcW w:w="623" w:type="dxa"/>
            <w:tcBorders>
              <w:top w:val="nil"/>
              <w:left w:val="nil"/>
              <w:bottom w:val="single" w:sz="8" w:space="0" w:color="auto"/>
              <w:right w:val="single" w:sz="8" w:space="0" w:color="auto"/>
            </w:tcBorders>
            <w:noWrap/>
            <w:vAlign w:val="bottom"/>
          </w:tcPr>
          <w:p w14:paraId="1D79E62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width</w:t>
            </w:r>
          </w:p>
        </w:tc>
        <w:tc>
          <w:tcPr>
            <w:tcW w:w="623" w:type="dxa"/>
            <w:tcBorders>
              <w:top w:val="nil"/>
              <w:left w:val="nil"/>
              <w:bottom w:val="single" w:sz="8" w:space="0" w:color="auto"/>
              <w:right w:val="single" w:sz="8" w:space="0" w:color="auto"/>
            </w:tcBorders>
            <w:noWrap/>
            <w:vAlign w:val="bottom"/>
          </w:tcPr>
          <w:p w14:paraId="6880534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height</w:t>
            </w:r>
          </w:p>
        </w:tc>
        <w:tc>
          <w:tcPr>
            <w:tcW w:w="957" w:type="dxa"/>
            <w:tcBorders>
              <w:top w:val="nil"/>
              <w:left w:val="nil"/>
              <w:bottom w:val="single" w:sz="8" w:space="0" w:color="auto"/>
              <w:right w:val="single" w:sz="8" w:space="0" w:color="auto"/>
            </w:tcBorders>
            <w:noWrap/>
            <w:vAlign w:val="bottom"/>
          </w:tcPr>
          <w:p w14:paraId="1E08434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Luma picture size</w:t>
            </w:r>
          </w:p>
        </w:tc>
        <w:tc>
          <w:tcPr>
            <w:tcW w:w="835" w:type="dxa"/>
            <w:tcBorders>
              <w:top w:val="nil"/>
              <w:left w:val="nil"/>
              <w:bottom w:val="single" w:sz="8" w:space="0" w:color="auto"/>
              <w:right w:val="single" w:sz="8" w:space="0" w:color="auto"/>
            </w:tcBorders>
            <w:noWrap/>
            <w:vAlign w:val="bottom"/>
          </w:tcPr>
          <w:p w14:paraId="3E08FABE"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rPr>
              <w:t> </w:t>
            </w:r>
          </w:p>
        </w:tc>
        <w:tc>
          <w:tcPr>
            <w:tcW w:w="989" w:type="dxa"/>
            <w:tcBorders>
              <w:top w:val="nil"/>
              <w:left w:val="nil"/>
              <w:bottom w:val="single" w:sz="8" w:space="0" w:color="auto"/>
              <w:right w:val="single" w:sz="4" w:space="0" w:color="auto"/>
            </w:tcBorders>
            <w:vAlign w:val="bottom"/>
          </w:tcPr>
          <w:p w14:paraId="7988149A" w14:textId="77777777" w:rsidR="008120AA" w:rsidRPr="003F3F11" w:rsidRDefault="008120AA" w:rsidP="006A011B">
            <w:pPr>
              <w:keepNext/>
              <w:keepLines/>
              <w:overflowPunct/>
              <w:autoSpaceDE/>
              <w:autoSpaceDN/>
              <w:adjustRightInd/>
              <w:spacing w:before="40" w:after="40"/>
              <w:textAlignment w:val="auto"/>
              <w:rPr>
                <w:noProof/>
                <w:sz w:val="14"/>
                <w:szCs w:val="14"/>
              </w:rPr>
            </w:pPr>
            <w:r w:rsidRPr="003F3F11">
              <w:rPr>
                <w:noProof/>
                <w:sz w:val="14"/>
                <w:szCs w:val="14"/>
              </w:rPr>
              <w:t> </w:t>
            </w:r>
          </w:p>
        </w:tc>
        <w:tc>
          <w:tcPr>
            <w:tcW w:w="1080" w:type="dxa"/>
            <w:tcBorders>
              <w:top w:val="single" w:sz="8" w:space="0" w:color="auto"/>
              <w:left w:val="single" w:sz="4" w:space="0" w:color="auto"/>
              <w:bottom w:val="single" w:sz="8" w:space="0" w:color="auto"/>
              <w:right w:val="single" w:sz="8" w:space="0" w:color="auto"/>
            </w:tcBorders>
            <w:vAlign w:val="bottom"/>
          </w:tcPr>
          <w:p w14:paraId="748B4005"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rPr>
              <w:t> </w:t>
            </w:r>
          </w:p>
        </w:tc>
        <w:tc>
          <w:tcPr>
            <w:tcW w:w="1080" w:type="dxa"/>
            <w:tcBorders>
              <w:top w:val="nil"/>
              <w:left w:val="nil"/>
              <w:bottom w:val="single" w:sz="8" w:space="0" w:color="auto"/>
              <w:right w:val="single" w:sz="8" w:space="0" w:color="auto"/>
            </w:tcBorders>
            <w:noWrap/>
            <w:vAlign w:val="bottom"/>
          </w:tcPr>
          <w:p w14:paraId="1D23E532"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rPr>
              <w:t> </w:t>
            </w:r>
          </w:p>
        </w:tc>
        <w:tc>
          <w:tcPr>
            <w:tcW w:w="1056" w:type="dxa"/>
            <w:tcBorders>
              <w:top w:val="nil"/>
              <w:left w:val="nil"/>
              <w:bottom w:val="single" w:sz="8" w:space="0" w:color="auto"/>
              <w:right w:val="single" w:sz="8" w:space="0" w:color="auto"/>
            </w:tcBorders>
            <w:vAlign w:val="bottom"/>
          </w:tcPr>
          <w:p w14:paraId="051C7FDE"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rPr>
              <w:t> </w:t>
            </w:r>
          </w:p>
        </w:tc>
        <w:tc>
          <w:tcPr>
            <w:tcW w:w="1037" w:type="dxa"/>
            <w:tcBorders>
              <w:top w:val="nil"/>
              <w:left w:val="nil"/>
              <w:bottom w:val="single" w:sz="8" w:space="0" w:color="auto"/>
              <w:right w:val="single" w:sz="8" w:space="0" w:color="auto"/>
            </w:tcBorders>
            <w:noWrap/>
            <w:vAlign w:val="bottom"/>
          </w:tcPr>
          <w:p w14:paraId="31620CD0" w14:textId="77777777" w:rsidR="008120AA" w:rsidRPr="003F3F11" w:rsidRDefault="008120AA" w:rsidP="006A011B">
            <w:pPr>
              <w:keepNext/>
              <w:keepLines/>
              <w:overflowPunct/>
              <w:autoSpaceDE/>
              <w:autoSpaceDN/>
              <w:adjustRightInd/>
              <w:spacing w:before="40" w:after="40"/>
              <w:textAlignment w:val="auto"/>
              <w:rPr>
                <w:noProof/>
                <w:sz w:val="14"/>
                <w:szCs w:val="14"/>
                <w:lang w:eastAsia="zh-CN"/>
              </w:rPr>
            </w:pPr>
            <w:r w:rsidRPr="003F3F11">
              <w:rPr>
                <w:noProof/>
                <w:sz w:val="14"/>
                <w:szCs w:val="14"/>
              </w:rPr>
              <w:t> </w:t>
            </w:r>
          </w:p>
        </w:tc>
      </w:tr>
      <w:tr w:rsidR="008120AA" w:rsidRPr="003F3F11" w14:paraId="1E49AA3B" w14:textId="77777777" w:rsidTr="006A011B">
        <w:trPr>
          <w:trHeight w:val="85"/>
          <w:jc w:val="center"/>
        </w:trPr>
        <w:tc>
          <w:tcPr>
            <w:tcW w:w="1364" w:type="dxa"/>
            <w:tcBorders>
              <w:top w:val="nil"/>
              <w:left w:val="single" w:sz="8" w:space="0" w:color="auto"/>
              <w:bottom w:val="single" w:sz="8" w:space="0" w:color="auto"/>
              <w:right w:val="single" w:sz="8" w:space="0" w:color="auto"/>
            </w:tcBorders>
            <w:noWrap/>
            <w:vAlign w:val="bottom"/>
          </w:tcPr>
          <w:p w14:paraId="203977E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SQCIF</w:t>
            </w:r>
          </w:p>
        </w:tc>
        <w:tc>
          <w:tcPr>
            <w:tcW w:w="623" w:type="dxa"/>
            <w:tcBorders>
              <w:top w:val="nil"/>
              <w:left w:val="nil"/>
              <w:bottom w:val="single" w:sz="8" w:space="0" w:color="auto"/>
              <w:right w:val="single" w:sz="8" w:space="0" w:color="auto"/>
            </w:tcBorders>
            <w:noWrap/>
            <w:vAlign w:val="bottom"/>
          </w:tcPr>
          <w:p w14:paraId="57B8EC7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128</w:t>
            </w:r>
          </w:p>
        </w:tc>
        <w:tc>
          <w:tcPr>
            <w:tcW w:w="623" w:type="dxa"/>
            <w:tcBorders>
              <w:top w:val="nil"/>
              <w:left w:val="nil"/>
              <w:bottom w:val="single" w:sz="8" w:space="0" w:color="auto"/>
              <w:right w:val="single" w:sz="8" w:space="0" w:color="auto"/>
            </w:tcBorders>
            <w:noWrap/>
            <w:vAlign w:val="bottom"/>
          </w:tcPr>
          <w:p w14:paraId="6C55A45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w:t>
            </w:r>
          </w:p>
        </w:tc>
        <w:tc>
          <w:tcPr>
            <w:tcW w:w="957" w:type="dxa"/>
            <w:tcBorders>
              <w:top w:val="nil"/>
              <w:left w:val="nil"/>
              <w:bottom w:val="single" w:sz="8" w:space="0" w:color="auto"/>
              <w:right w:val="single" w:sz="8" w:space="0" w:color="auto"/>
            </w:tcBorders>
            <w:noWrap/>
            <w:vAlign w:val="bottom"/>
          </w:tcPr>
          <w:p w14:paraId="2C8EA68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16 384</w:t>
            </w:r>
          </w:p>
        </w:tc>
        <w:tc>
          <w:tcPr>
            <w:tcW w:w="835" w:type="dxa"/>
            <w:tcBorders>
              <w:top w:val="nil"/>
              <w:left w:val="nil"/>
              <w:bottom w:val="single" w:sz="8" w:space="0" w:color="auto"/>
              <w:right w:val="single" w:sz="8" w:space="0" w:color="auto"/>
            </w:tcBorders>
            <w:noWrap/>
            <w:vAlign w:val="bottom"/>
          </w:tcPr>
          <w:p w14:paraId="779650F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5CAC229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52B7CA3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6FD5147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5C7E0DF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6AE996C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CED57B0" w14:textId="77777777" w:rsidTr="006A011B">
        <w:trPr>
          <w:trHeight w:val="45"/>
          <w:jc w:val="center"/>
        </w:trPr>
        <w:tc>
          <w:tcPr>
            <w:tcW w:w="1364" w:type="dxa"/>
            <w:tcBorders>
              <w:top w:val="nil"/>
              <w:left w:val="single" w:sz="8" w:space="0" w:color="auto"/>
              <w:bottom w:val="single" w:sz="8" w:space="0" w:color="auto"/>
              <w:right w:val="single" w:sz="8" w:space="0" w:color="auto"/>
            </w:tcBorders>
            <w:noWrap/>
            <w:vAlign w:val="bottom"/>
          </w:tcPr>
          <w:p w14:paraId="0B1468C9"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QCIF</w:t>
            </w:r>
          </w:p>
        </w:tc>
        <w:tc>
          <w:tcPr>
            <w:tcW w:w="623" w:type="dxa"/>
            <w:tcBorders>
              <w:top w:val="nil"/>
              <w:left w:val="nil"/>
              <w:bottom w:val="single" w:sz="8" w:space="0" w:color="auto"/>
              <w:right w:val="single" w:sz="8" w:space="0" w:color="auto"/>
            </w:tcBorders>
            <w:noWrap/>
            <w:vAlign w:val="bottom"/>
          </w:tcPr>
          <w:p w14:paraId="2904A83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176</w:t>
            </w:r>
          </w:p>
        </w:tc>
        <w:tc>
          <w:tcPr>
            <w:tcW w:w="623" w:type="dxa"/>
            <w:tcBorders>
              <w:top w:val="nil"/>
              <w:left w:val="nil"/>
              <w:bottom w:val="single" w:sz="8" w:space="0" w:color="auto"/>
              <w:right w:val="single" w:sz="8" w:space="0" w:color="auto"/>
            </w:tcBorders>
            <w:noWrap/>
            <w:vAlign w:val="bottom"/>
          </w:tcPr>
          <w:p w14:paraId="32B5D42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144</w:t>
            </w:r>
          </w:p>
        </w:tc>
        <w:tc>
          <w:tcPr>
            <w:tcW w:w="957" w:type="dxa"/>
            <w:tcBorders>
              <w:top w:val="nil"/>
              <w:left w:val="nil"/>
              <w:bottom w:val="single" w:sz="8" w:space="0" w:color="auto"/>
              <w:right w:val="single" w:sz="8" w:space="0" w:color="auto"/>
            </w:tcBorders>
            <w:noWrap/>
            <w:vAlign w:val="bottom"/>
          </w:tcPr>
          <w:p w14:paraId="04984F9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36 864</w:t>
            </w:r>
          </w:p>
        </w:tc>
        <w:tc>
          <w:tcPr>
            <w:tcW w:w="835" w:type="dxa"/>
            <w:tcBorders>
              <w:top w:val="nil"/>
              <w:left w:val="nil"/>
              <w:bottom w:val="single" w:sz="8" w:space="0" w:color="auto"/>
              <w:right w:val="single" w:sz="8" w:space="0" w:color="auto"/>
            </w:tcBorders>
            <w:noWrap/>
            <w:vAlign w:val="bottom"/>
          </w:tcPr>
          <w:p w14:paraId="6231CD2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2B997DE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3A80147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5E9DAAE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1B2A7C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DDA5B4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9755E91"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849D60E"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QVGA</w:t>
            </w:r>
          </w:p>
        </w:tc>
        <w:tc>
          <w:tcPr>
            <w:tcW w:w="623" w:type="dxa"/>
            <w:tcBorders>
              <w:top w:val="nil"/>
              <w:left w:val="nil"/>
              <w:bottom w:val="single" w:sz="8" w:space="0" w:color="auto"/>
              <w:right w:val="single" w:sz="8" w:space="0" w:color="auto"/>
            </w:tcBorders>
            <w:noWrap/>
            <w:vAlign w:val="bottom"/>
          </w:tcPr>
          <w:p w14:paraId="63A585C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320</w:t>
            </w:r>
          </w:p>
        </w:tc>
        <w:tc>
          <w:tcPr>
            <w:tcW w:w="623" w:type="dxa"/>
            <w:tcBorders>
              <w:top w:val="nil"/>
              <w:left w:val="nil"/>
              <w:bottom w:val="single" w:sz="8" w:space="0" w:color="auto"/>
              <w:right w:val="single" w:sz="8" w:space="0" w:color="auto"/>
            </w:tcBorders>
            <w:noWrap/>
            <w:vAlign w:val="bottom"/>
          </w:tcPr>
          <w:p w14:paraId="6009904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240</w:t>
            </w:r>
          </w:p>
        </w:tc>
        <w:tc>
          <w:tcPr>
            <w:tcW w:w="957" w:type="dxa"/>
            <w:tcBorders>
              <w:top w:val="nil"/>
              <w:left w:val="nil"/>
              <w:bottom w:val="single" w:sz="8" w:space="0" w:color="auto"/>
              <w:right w:val="single" w:sz="8" w:space="0" w:color="auto"/>
            </w:tcBorders>
            <w:noWrap/>
            <w:vAlign w:val="bottom"/>
          </w:tcPr>
          <w:p w14:paraId="69F02EE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81 920</w:t>
            </w:r>
          </w:p>
        </w:tc>
        <w:tc>
          <w:tcPr>
            <w:tcW w:w="835" w:type="dxa"/>
            <w:tcBorders>
              <w:top w:val="nil"/>
              <w:left w:val="nil"/>
              <w:bottom w:val="single" w:sz="8" w:space="0" w:color="auto"/>
              <w:right w:val="single" w:sz="8" w:space="0" w:color="auto"/>
            </w:tcBorders>
            <w:noWrap/>
            <w:vAlign w:val="bottom"/>
          </w:tcPr>
          <w:p w14:paraId="3E45637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070486A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53AE424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5F32866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305BC02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4AE6F5E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64405C2"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6B98F8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SIF</w:t>
            </w:r>
          </w:p>
        </w:tc>
        <w:tc>
          <w:tcPr>
            <w:tcW w:w="623" w:type="dxa"/>
            <w:tcBorders>
              <w:top w:val="nil"/>
              <w:left w:val="nil"/>
              <w:bottom w:val="single" w:sz="8" w:space="0" w:color="auto"/>
              <w:right w:val="single" w:sz="8" w:space="0" w:color="auto"/>
            </w:tcBorders>
            <w:noWrap/>
            <w:vAlign w:val="bottom"/>
          </w:tcPr>
          <w:p w14:paraId="57C335D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23" w:type="dxa"/>
            <w:tcBorders>
              <w:top w:val="nil"/>
              <w:left w:val="nil"/>
              <w:bottom w:val="single" w:sz="8" w:space="0" w:color="auto"/>
              <w:right w:val="single" w:sz="8" w:space="0" w:color="auto"/>
            </w:tcBorders>
            <w:noWrap/>
            <w:vAlign w:val="bottom"/>
          </w:tcPr>
          <w:p w14:paraId="76F6054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240</w:t>
            </w:r>
          </w:p>
        </w:tc>
        <w:tc>
          <w:tcPr>
            <w:tcW w:w="957" w:type="dxa"/>
            <w:tcBorders>
              <w:top w:val="nil"/>
              <w:left w:val="nil"/>
              <w:bottom w:val="single" w:sz="8" w:space="0" w:color="auto"/>
              <w:right w:val="single" w:sz="8" w:space="0" w:color="auto"/>
            </w:tcBorders>
            <w:noWrap/>
            <w:vAlign w:val="bottom"/>
          </w:tcPr>
          <w:p w14:paraId="57352BC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98 304</w:t>
            </w:r>
          </w:p>
        </w:tc>
        <w:tc>
          <w:tcPr>
            <w:tcW w:w="835" w:type="dxa"/>
            <w:tcBorders>
              <w:top w:val="nil"/>
              <w:left w:val="nil"/>
              <w:bottom w:val="single" w:sz="8" w:space="0" w:color="auto"/>
              <w:right w:val="single" w:sz="8" w:space="0" w:color="auto"/>
            </w:tcBorders>
            <w:noWrap/>
            <w:vAlign w:val="bottom"/>
          </w:tcPr>
          <w:p w14:paraId="2DDDCAD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30BA4CA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761B7A4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172E1CC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5F12E03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7230D40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FDA58A2"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0A9DDA3E"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CIF</w:t>
            </w:r>
          </w:p>
        </w:tc>
        <w:tc>
          <w:tcPr>
            <w:tcW w:w="623" w:type="dxa"/>
            <w:tcBorders>
              <w:top w:val="nil"/>
              <w:left w:val="nil"/>
              <w:bottom w:val="single" w:sz="8" w:space="0" w:color="auto"/>
              <w:right w:val="single" w:sz="8" w:space="0" w:color="auto"/>
            </w:tcBorders>
            <w:noWrap/>
            <w:vAlign w:val="bottom"/>
          </w:tcPr>
          <w:p w14:paraId="64CA2C2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23" w:type="dxa"/>
            <w:tcBorders>
              <w:top w:val="nil"/>
              <w:left w:val="nil"/>
              <w:bottom w:val="single" w:sz="8" w:space="0" w:color="auto"/>
              <w:right w:val="single" w:sz="8" w:space="0" w:color="auto"/>
            </w:tcBorders>
            <w:noWrap/>
            <w:vAlign w:val="bottom"/>
          </w:tcPr>
          <w:p w14:paraId="3B0DA84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288</w:t>
            </w:r>
          </w:p>
        </w:tc>
        <w:tc>
          <w:tcPr>
            <w:tcW w:w="957" w:type="dxa"/>
            <w:tcBorders>
              <w:top w:val="nil"/>
              <w:left w:val="nil"/>
              <w:bottom w:val="single" w:sz="8" w:space="0" w:color="auto"/>
              <w:right w:val="single" w:sz="8" w:space="0" w:color="auto"/>
            </w:tcBorders>
            <w:noWrap/>
            <w:vAlign w:val="bottom"/>
          </w:tcPr>
          <w:p w14:paraId="15FD247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122 880</w:t>
            </w:r>
          </w:p>
        </w:tc>
        <w:tc>
          <w:tcPr>
            <w:tcW w:w="835" w:type="dxa"/>
            <w:tcBorders>
              <w:top w:val="nil"/>
              <w:left w:val="nil"/>
              <w:bottom w:val="single" w:sz="8" w:space="0" w:color="auto"/>
              <w:right w:val="single" w:sz="8" w:space="0" w:color="auto"/>
            </w:tcBorders>
            <w:noWrap/>
            <w:vAlign w:val="bottom"/>
          </w:tcPr>
          <w:p w14:paraId="2B6C31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70AA96E0"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5B6B10C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356F707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0F398A3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D7796A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9C4164A"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568716E4"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HHR</w:t>
            </w:r>
          </w:p>
        </w:tc>
        <w:tc>
          <w:tcPr>
            <w:tcW w:w="623" w:type="dxa"/>
            <w:tcBorders>
              <w:top w:val="nil"/>
              <w:left w:val="nil"/>
              <w:bottom w:val="single" w:sz="8" w:space="0" w:color="auto"/>
              <w:right w:val="single" w:sz="8" w:space="0" w:color="auto"/>
            </w:tcBorders>
            <w:noWrap/>
            <w:vAlign w:val="bottom"/>
          </w:tcPr>
          <w:p w14:paraId="1786131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23" w:type="dxa"/>
            <w:tcBorders>
              <w:top w:val="nil"/>
              <w:left w:val="nil"/>
              <w:bottom w:val="single" w:sz="8" w:space="0" w:color="auto"/>
              <w:right w:val="single" w:sz="8" w:space="0" w:color="auto"/>
            </w:tcBorders>
            <w:noWrap/>
            <w:vAlign w:val="bottom"/>
          </w:tcPr>
          <w:p w14:paraId="0D96AF7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57" w:type="dxa"/>
            <w:tcBorders>
              <w:top w:val="nil"/>
              <w:left w:val="nil"/>
              <w:bottom w:val="single" w:sz="8" w:space="0" w:color="auto"/>
              <w:right w:val="single" w:sz="8" w:space="0" w:color="auto"/>
            </w:tcBorders>
            <w:noWrap/>
            <w:vAlign w:val="bottom"/>
          </w:tcPr>
          <w:p w14:paraId="68D67A3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196 608</w:t>
            </w:r>
          </w:p>
        </w:tc>
        <w:tc>
          <w:tcPr>
            <w:tcW w:w="835" w:type="dxa"/>
            <w:tcBorders>
              <w:top w:val="nil"/>
              <w:left w:val="nil"/>
              <w:bottom w:val="single" w:sz="8" w:space="0" w:color="auto"/>
              <w:right w:val="single" w:sz="8" w:space="0" w:color="auto"/>
            </w:tcBorders>
            <w:noWrap/>
            <w:vAlign w:val="bottom"/>
          </w:tcPr>
          <w:p w14:paraId="071A7D5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1E47871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39173DD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4BAB9CC5"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11AA1899"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457E4FB1"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686CDAE0"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297D852"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625 HHR</w:t>
            </w:r>
          </w:p>
        </w:tc>
        <w:tc>
          <w:tcPr>
            <w:tcW w:w="623" w:type="dxa"/>
            <w:tcBorders>
              <w:top w:val="nil"/>
              <w:left w:val="nil"/>
              <w:bottom w:val="single" w:sz="8" w:space="0" w:color="auto"/>
              <w:right w:val="single" w:sz="8" w:space="0" w:color="auto"/>
            </w:tcBorders>
            <w:noWrap/>
            <w:vAlign w:val="bottom"/>
          </w:tcPr>
          <w:p w14:paraId="6652878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352</w:t>
            </w:r>
          </w:p>
        </w:tc>
        <w:tc>
          <w:tcPr>
            <w:tcW w:w="623" w:type="dxa"/>
            <w:tcBorders>
              <w:top w:val="nil"/>
              <w:left w:val="nil"/>
              <w:bottom w:val="single" w:sz="8" w:space="0" w:color="auto"/>
              <w:right w:val="single" w:sz="8" w:space="0" w:color="auto"/>
            </w:tcBorders>
            <w:noWrap/>
            <w:vAlign w:val="bottom"/>
          </w:tcPr>
          <w:p w14:paraId="0726E3D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57" w:type="dxa"/>
            <w:tcBorders>
              <w:top w:val="nil"/>
              <w:left w:val="nil"/>
              <w:bottom w:val="single" w:sz="8" w:space="0" w:color="auto"/>
              <w:right w:val="single" w:sz="8" w:space="0" w:color="auto"/>
            </w:tcBorders>
            <w:noWrap/>
            <w:vAlign w:val="bottom"/>
          </w:tcPr>
          <w:p w14:paraId="79FEC09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221 184</w:t>
            </w:r>
          </w:p>
        </w:tc>
        <w:tc>
          <w:tcPr>
            <w:tcW w:w="835" w:type="dxa"/>
            <w:tcBorders>
              <w:top w:val="nil"/>
              <w:left w:val="nil"/>
              <w:bottom w:val="single" w:sz="8" w:space="0" w:color="auto"/>
              <w:right w:val="single" w:sz="8" w:space="0" w:color="auto"/>
            </w:tcBorders>
            <w:noWrap/>
            <w:vAlign w:val="bottom"/>
          </w:tcPr>
          <w:p w14:paraId="3D2F176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52A1AD3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1F803A2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1542E194"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41D49939"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406EADD"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200C789C" w14:textId="77777777" w:rsidTr="006A011B">
        <w:trPr>
          <w:trHeight w:val="89"/>
          <w:jc w:val="center"/>
        </w:trPr>
        <w:tc>
          <w:tcPr>
            <w:tcW w:w="1364" w:type="dxa"/>
            <w:tcBorders>
              <w:top w:val="nil"/>
              <w:left w:val="single" w:sz="8" w:space="0" w:color="auto"/>
              <w:bottom w:val="single" w:sz="8" w:space="0" w:color="auto"/>
              <w:right w:val="single" w:sz="8" w:space="0" w:color="auto"/>
            </w:tcBorders>
            <w:noWrap/>
            <w:vAlign w:val="bottom"/>
          </w:tcPr>
          <w:p w14:paraId="3315C53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Q720p</w:t>
            </w:r>
          </w:p>
        </w:tc>
        <w:tc>
          <w:tcPr>
            <w:tcW w:w="623" w:type="dxa"/>
            <w:tcBorders>
              <w:top w:val="nil"/>
              <w:left w:val="nil"/>
              <w:bottom w:val="single" w:sz="8" w:space="0" w:color="auto"/>
              <w:right w:val="single" w:sz="8" w:space="0" w:color="auto"/>
            </w:tcBorders>
            <w:noWrap/>
            <w:vAlign w:val="bottom"/>
          </w:tcPr>
          <w:p w14:paraId="653C139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rPr>
              <w:t>640</w:t>
            </w:r>
          </w:p>
        </w:tc>
        <w:tc>
          <w:tcPr>
            <w:tcW w:w="623" w:type="dxa"/>
            <w:tcBorders>
              <w:top w:val="nil"/>
              <w:left w:val="nil"/>
              <w:bottom w:val="single" w:sz="8" w:space="0" w:color="auto"/>
              <w:right w:val="single" w:sz="8" w:space="0" w:color="auto"/>
            </w:tcBorders>
            <w:noWrap/>
            <w:vAlign w:val="bottom"/>
          </w:tcPr>
          <w:p w14:paraId="4CC879A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rPr>
              <w:t>360</w:t>
            </w:r>
          </w:p>
        </w:tc>
        <w:tc>
          <w:tcPr>
            <w:tcW w:w="957" w:type="dxa"/>
            <w:tcBorders>
              <w:top w:val="nil"/>
              <w:left w:val="nil"/>
              <w:bottom w:val="single" w:sz="8" w:space="0" w:color="auto"/>
              <w:right w:val="single" w:sz="8" w:space="0" w:color="auto"/>
            </w:tcBorders>
            <w:noWrap/>
            <w:vAlign w:val="bottom"/>
          </w:tcPr>
          <w:p w14:paraId="41F091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245 760</w:t>
            </w:r>
          </w:p>
        </w:tc>
        <w:tc>
          <w:tcPr>
            <w:tcW w:w="835" w:type="dxa"/>
            <w:tcBorders>
              <w:top w:val="nil"/>
              <w:left w:val="nil"/>
              <w:bottom w:val="single" w:sz="8" w:space="0" w:color="auto"/>
              <w:right w:val="single" w:sz="8" w:space="0" w:color="auto"/>
            </w:tcBorders>
            <w:noWrap/>
            <w:vAlign w:val="bottom"/>
          </w:tcPr>
          <w:p w14:paraId="451C08A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5F8474F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7787E518"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336CC0D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E2F643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B24062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r>
      <w:tr w:rsidR="008120AA" w:rsidRPr="003F3F11" w14:paraId="0513BA3E" w14:textId="77777777" w:rsidTr="006A011B">
        <w:trPr>
          <w:trHeight w:val="89"/>
          <w:jc w:val="center"/>
        </w:trPr>
        <w:tc>
          <w:tcPr>
            <w:tcW w:w="1364" w:type="dxa"/>
            <w:tcBorders>
              <w:top w:val="nil"/>
              <w:left w:val="single" w:sz="8" w:space="0" w:color="auto"/>
              <w:bottom w:val="single" w:sz="8" w:space="0" w:color="auto"/>
              <w:right w:val="single" w:sz="8" w:space="0" w:color="auto"/>
            </w:tcBorders>
            <w:noWrap/>
            <w:vAlign w:val="bottom"/>
          </w:tcPr>
          <w:p w14:paraId="197BB0D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VGA</w:t>
            </w:r>
          </w:p>
        </w:tc>
        <w:tc>
          <w:tcPr>
            <w:tcW w:w="623" w:type="dxa"/>
            <w:tcBorders>
              <w:top w:val="nil"/>
              <w:left w:val="nil"/>
              <w:bottom w:val="single" w:sz="8" w:space="0" w:color="auto"/>
              <w:right w:val="single" w:sz="8" w:space="0" w:color="auto"/>
            </w:tcBorders>
            <w:noWrap/>
            <w:vAlign w:val="bottom"/>
          </w:tcPr>
          <w:p w14:paraId="393D175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640</w:t>
            </w:r>
          </w:p>
        </w:tc>
        <w:tc>
          <w:tcPr>
            <w:tcW w:w="623" w:type="dxa"/>
            <w:tcBorders>
              <w:top w:val="nil"/>
              <w:left w:val="nil"/>
              <w:bottom w:val="single" w:sz="8" w:space="0" w:color="auto"/>
              <w:right w:val="single" w:sz="8" w:space="0" w:color="auto"/>
            </w:tcBorders>
            <w:noWrap/>
            <w:vAlign w:val="bottom"/>
          </w:tcPr>
          <w:p w14:paraId="77B4D3D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57" w:type="dxa"/>
            <w:tcBorders>
              <w:top w:val="nil"/>
              <w:left w:val="nil"/>
              <w:bottom w:val="single" w:sz="8" w:space="0" w:color="auto"/>
              <w:right w:val="single" w:sz="8" w:space="0" w:color="auto"/>
            </w:tcBorders>
            <w:noWrap/>
            <w:vAlign w:val="bottom"/>
          </w:tcPr>
          <w:p w14:paraId="6F2F051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327 680</w:t>
            </w:r>
          </w:p>
        </w:tc>
        <w:tc>
          <w:tcPr>
            <w:tcW w:w="835" w:type="dxa"/>
            <w:tcBorders>
              <w:top w:val="nil"/>
              <w:left w:val="nil"/>
              <w:bottom w:val="single" w:sz="8" w:space="0" w:color="auto"/>
              <w:right w:val="single" w:sz="8" w:space="0" w:color="auto"/>
            </w:tcBorders>
            <w:noWrap/>
            <w:vAlign w:val="bottom"/>
          </w:tcPr>
          <w:p w14:paraId="79E4240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4047933C"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14E84B8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2EA62EA5"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3858370D"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B44AFA9" w14:textId="77777777" w:rsidR="008120AA" w:rsidRPr="003F3F11" w:rsidRDefault="008120AA" w:rsidP="006A011B">
            <w:pPr>
              <w:keepNext/>
              <w:keepLines/>
              <w:overflowPunct/>
              <w:autoSpaceDE/>
              <w:autoSpaceDN/>
              <w:adjustRightInd/>
              <w:spacing w:before="40" w:after="40"/>
              <w:jc w:val="right"/>
              <w:textAlignment w:val="auto"/>
              <w:rPr>
                <w:noProof/>
                <w:sz w:val="14"/>
                <w:szCs w:val="14"/>
                <w:highlight w:val="yellow"/>
                <w:lang w:eastAsia="zh-CN"/>
              </w:rPr>
            </w:pPr>
            <w:r w:rsidRPr="003F3F11">
              <w:rPr>
                <w:noProof/>
                <w:sz w:val="14"/>
                <w:szCs w:val="14"/>
              </w:rPr>
              <w:t>300.0</w:t>
            </w:r>
          </w:p>
        </w:tc>
      </w:tr>
      <w:tr w:rsidR="008120AA" w:rsidRPr="003F3F11" w14:paraId="1A760CDD" w14:textId="77777777" w:rsidTr="006A011B">
        <w:trPr>
          <w:trHeight w:val="49"/>
          <w:jc w:val="center"/>
        </w:trPr>
        <w:tc>
          <w:tcPr>
            <w:tcW w:w="1364" w:type="dxa"/>
            <w:tcBorders>
              <w:top w:val="nil"/>
              <w:left w:val="single" w:sz="8" w:space="0" w:color="auto"/>
              <w:bottom w:val="single" w:sz="8" w:space="0" w:color="auto"/>
              <w:right w:val="single" w:sz="8" w:space="0" w:color="auto"/>
            </w:tcBorders>
            <w:noWrap/>
            <w:vAlign w:val="bottom"/>
          </w:tcPr>
          <w:p w14:paraId="60DC99D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4SIF</w:t>
            </w:r>
          </w:p>
        </w:tc>
        <w:tc>
          <w:tcPr>
            <w:tcW w:w="623" w:type="dxa"/>
            <w:tcBorders>
              <w:top w:val="nil"/>
              <w:left w:val="nil"/>
              <w:bottom w:val="single" w:sz="8" w:space="0" w:color="auto"/>
              <w:right w:val="single" w:sz="8" w:space="0" w:color="auto"/>
            </w:tcBorders>
            <w:noWrap/>
            <w:vAlign w:val="bottom"/>
          </w:tcPr>
          <w:p w14:paraId="0A05B0B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704</w:t>
            </w:r>
          </w:p>
        </w:tc>
        <w:tc>
          <w:tcPr>
            <w:tcW w:w="623" w:type="dxa"/>
            <w:tcBorders>
              <w:top w:val="nil"/>
              <w:left w:val="nil"/>
              <w:bottom w:val="single" w:sz="8" w:space="0" w:color="auto"/>
              <w:right w:val="single" w:sz="8" w:space="0" w:color="auto"/>
            </w:tcBorders>
            <w:noWrap/>
            <w:vAlign w:val="bottom"/>
          </w:tcPr>
          <w:p w14:paraId="1759CC8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57" w:type="dxa"/>
            <w:tcBorders>
              <w:top w:val="nil"/>
              <w:left w:val="nil"/>
              <w:bottom w:val="single" w:sz="8" w:space="0" w:color="auto"/>
              <w:right w:val="single" w:sz="8" w:space="0" w:color="auto"/>
            </w:tcBorders>
            <w:noWrap/>
            <w:vAlign w:val="bottom"/>
          </w:tcPr>
          <w:p w14:paraId="6B09162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360 448</w:t>
            </w:r>
          </w:p>
        </w:tc>
        <w:tc>
          <w:tcPr>
            <w:tcW w:w="835" w:type="dxa"/>
            <w:tcBorders>
              <w:top w:val="nil"/>
              <w:left w:val="nil"/>
              <w:bottom w:val="single" w:sz="8" w:space="0" w:color="auto"/>
              <w:right w:val="single" w:sz="8" w:space="0" w:color="auto"/>
            </w:tcBorders>
            <w:noWrap/>
            <w:vAlign w:val="bottom"/>
          </w:tcPr>
          <w:p w14:paraId="56A4140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6FA181E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22012C3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220A4E4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00694C1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6298C97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0A4BD01"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3DD83D59"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SD</w:t>
            </w:r>
          </w:p>
        </w:tc>
        <w:tc>
          <w:tcPr>
            <w:tcW w:w="623" w:type="dxa"/>
            <w:tcBorders>
              <w:top w:val="nil"/>
              <w:left w:val="nil"/>
              <w:bottom w:val="single" w:sz="8" w:space="0" w:color="auto"/>
              <w:right w:val="single" w:sz="8" w:space="0" w:color="auto"/>
            </w:tcBorders>
            <w:noWrap/>
            <w:vAlign w:val="bottom"/>
          </w:tcPr>
          <w:p w14:paraId="2BB6489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623" w:type="dxa"/>
            <w:tcBorders>
              <w:top w:val="nil"/>
              <w:left w:val="nil"/>
              <w:bottom w:val="single" w:sz="8" w:space="0" w:color="auto"/>
              <w:right w:val="single" w:sz="8" w:space="0" w:color="auto"/>
            </w:tcBorders>
            <w:noWrap/>
            <w:vAlign w:val="bottom"/>
          </w:tcPr>
          <w:p w14:paraId="0B0C7B3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57" w:type="dxa"/>
            <w:tcBorders>
              <w:top w:val="nil"/>
              <w:left w:val="nil"/>
              <w:bottom w:val="single" w:sz="8" w:space="0" w:color="auto"/>
              <w:right w:val="single" w:sz="8" w:space="0" w:color="auto"/>
            </w:tcBorders>
            <w:noWrap/>
            <w:vAlign w:val="bottom"/>
          </w:tcPr>
          <w:p w14:paraId="78E0A29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393 216</w:t>
            </w:r>
          </w:p>
        </w:tc>
        <w:tc>
          <w:tcPr>
            <w:tcW w:w="835" w:type="dxa"/>
            <w:tcBorders>
              <w:top w:val="nil"/>
              <w:left w:val="nil"/>
              <w:bottom w:val="single" w:sz="8" w:space="0" w:color="auto"/>
              <w:right w:val="single" w:sz="8" w:space="0" w:color="auto"/>
            </w:tcBorders>
            <w:noWrap/>
            <w:vAlign w:val="bottom"/>
          </w:tcPr>
          <w:p w14:paraId="5CCA1CA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50B9E32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064BF04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2A4E054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0E2E1A3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9B06F2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3C0DCF5"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6AF38BAE"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4CIF</w:t>
            </w:r>
          </w:p>
        </w:tc>
        <w:tc>
          <w:tcPr>
            <w:tcW w:w="623" w:type="dxa"/>
            <w:tcBorders>
              <w:top w:val="nil"/>
              <w:left w:val="nil"/>
              <w:bottom w:val="single" w:sz="8" w:space="0" w:color="auto"/>
              <w:right w:val="single" w:sz="8" w:space="0" w:color="auto"/>
            </w:tcBorders>
            <w:noWrap/>
            <w:vAlign w:val="bottom"/>
          </w:tcPr>
          <w:p w14:paraId="1C42748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704</w:t>
            </w:r>
          </w:p>
        </w:tc>
        <w:tc>
          <w:tcPr>
            <w:tcW w:w="623" w:type="dxa"/>
            <w:tcBorders>
              <w:top w:val="nil"/>
              <w:left w:val="nil"/>
              <w:bottom w:val="single" w:sz="8" w:space="0" w:color="auto"/>
              <w:right w:val="single" w:sz="8" w:space="0" w:color="auto"/>
            </w:tcBorders>
            <w:noWrap/>
            <w:vAlign w:val="bottom"/>
          </w:tcPr>
          <w:p w14:paraId="3C7CD1C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57" w:type="dxa"/>
            <w:tcBorders>
              <w:top w:val="nil"/>
              <w:left w:val="nil"/>
              <w:bottom w:val="single" w:sz="8" w:space="0" w:color="auto"/>
              <w:right w:val="single" w:sz="8" w:space="0" w:color="auto"/>
            </w:tcBorders>
            <w:noWrap/>
            <w:vAlign w:val="bottom"/>
          </w:tcPr>
          <w:p w14:paraId="1B88B9B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405 504</w:t>
            </w:r>
          </w:p>
        </w:tc>
        <w:tc>
          <w:tcPr>
            <w:tcW w:w="835" w:type="dxa"/>
            <w:tcBorders>
              <w:top w:val="nil"/>
              <w:left w:val="nil"/>
              <w:bottom w:val="single" w:sz="8" w:space="0" w:color="auto"/>
              <w:right w:val="single" w:sz="8" w:space="0" w:color="auto"/>
            </w:tcBorders>
            <w:noWrap/>
            <w:vAlign w:val="bottom"/>
          </w:tcPr>
          <w:p w14:paraId="6749E6C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1926D10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012D117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3903F6F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82661C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3822B3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49DC0D06" w14:textId="77777777" w:rsidTr="006A011B">
        <w:trPr>
          <w:trHeight w:val="71"/>
          <w:jc w:val="center"/>
        </w:trPr>
        <w:tc>
          <w:tcPr>
            <w:tcW w:w="1364" w:type="dxa"/>
            <w:tcBorders>
              <w:top w:val="nil"/>
              <w:left w:val="single" w:sz="8" w:space="0" w:color="auto"/>
              <w:bottom w:val="single" w:sz="8" w:space="0" w:color="auto"/>
              <w:right w:val="single" w:sz="8" w:space="0" w:color="auto"/>
            </w:tcBorders>
            <w:noWrap/>
            <w:vAlign w:val="bottom"/>
          </w:tcPr>
          <w:p w14:paraId="28E98623"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625 SD</w:t>
            </w:r>
          </w:p>
        </w:tc>
        <w:tc>
          <w:tcPr>
            <w:tcW w:w="623" w:type="dxa"/>
            <w:tcBorders>
              <w:top w:val="nil"/>
              <w:left w:val="nil"/>
              <w:bottom w:val="single" w:sz="8" w:space="0" w:color="auto"/>
              <w:right w:val="single" w:sz="8" w:space="0" w:color="auto"/>
            </w:tcBorders>
            <w:noWrap/>
            <w:vAlign w:val="bottom"/>
          </w:tcPr>
          <w:p w14:paraId="21CBAC1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623" w:type="dxa"/>
            <w:tcBorders>
              <w:top w:val="nil"/>
              <w:left w:val="nil"/>
              <w:bottom w:val="single" w:sz="8" w:space="0" w:color="auto"/>
              <w:right w:val="single" w:sz="8" w:space="0" w:color="auto"/>
            </w:tcBorders>
            <w:noWrap/>
            <w:vAlign w:val="bottom"/>
          </w:tcPr>
          <w:p w14:paraId="1D9654E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576</w:t>
            </w:r>
          </w:p>
        </w:tc>
        <w:tc>
          <w:tcPr>
            <w:tcW w:w="957" w:type="dxa"/>
            <w:tcBorders>
              <w:top w:val="nil"/>
              <w:left w:val="nil"/>
              <w:bottom w:val="single" w:sz="8" w:space="0" w:color="auto"/>
              <w:right w:val="single" w:sz="8" w:space="0" w:color="auto"/>
            </w:tcBorders>
            <w:noWrap/>
            <w:vAlign w:val="bottom"/>
          </w:tcPr>
          <w:p w14:paraId="2B4444F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442 368</w:t>
            </w:r>
          </w:p>
        </w:tc>
        <w:tc>
          <w:tcPr>
            <w:tcW w:w="835" w:type="dxa"/>
            <w:tcBorders>
              <w:top w:val="nil"/>
              <w:left w:val="nil"/>
              <w:bottom w:val="single" w:sz="8" w:space="0" w:color="auto"/>
              <w:right w:val="single" w:sz="8" w:space="0" w:color="auto"/>
            </w:tcBorders>
            <w:noWrap/>
            <w:vAlign w:val="bottom"/>
          </w:tcPr>
          <w:p w14:paraId="751674C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798B915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7A54CCA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223B956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2DF8AE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34E17F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647C851D"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9EC774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 xml:space="preserve">480p </w:t>
            </w:r>
            <w:r w:rsidRPr="003F3F11">
              <w:rPr>
                <w:b/>
                <w:bCs/>
                <w:noProof/>
                <w:sz w:val="14"/>
                <w:szCs w:val="14"/>
                <w:lang w:eastAsia="zh-CN"/>
              </w:rPr>
              <w:t>(16:9)</w:t>
            </w:r>
          </w:p>
        </w:tc>
        <w:tc>
          <w:tcPr>
            <w:tcW w:w="623" w:type="dxa"/>
            <w:tcBorders>
              <w:top w:val="nil"/>
              <w:left w:val="nil"/>
              <w:bottom w:val="single" w:sz="8" w:space="0" w:color="auto"/>
              <w:right w:val="single" w:sz="8" w:space="0" w:color="auto"/>
            </w:tcBorders>
            <w:noWrap/>
            <w:vAlign w:val="bottom"/>
          </w:tcPr>
          <w:p w14:paraId="1FA9697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864</w:t>
            </w:r>
          </w:p>
        </w:tc>
        <w:tc>
          <w:tcPr>
            <w:tcW w:w="623" w:type="dxa"/>
            <w:tcBorders>
              <w:top w:val="nil"/>
              <w:left w:val="nil"/>
              <w:bottom w:val="single" w:sz="8" w:space="0" w:color="auto"/>
              <w:right w:val="single" w:sz="8" w:space="0" w:color="auto"/>
            </w:tcBorders>
            <w:noWrap/>
            <w:vAlign w:val="bottom"/>
          </w:tcPr>
          <w:p w14:paraId="413FBF5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480</w:t>
            </w:r>
          </w:p>
        </w:tc>
        <w:tc>
          <w:tcPr>
            <w:tcW w:w="957" w:type="dxa"/>
            <w:tcBorders>
              <w:top w:val="nil"/>
              <w:left w:val="nil"/>
              <w:bottom w:val="single" w:sz="8" w:space="0" w:color="auto"/>
              <w:right w:val="single" w:sz="8" w:space="0" w:color="auto"/>
            </w:tcBorders>
            <w:noWrap/>
            <w:vAlign w:val="bottom"/>
          </w:tcPr>
          <w:p w14:paraId="459B4C0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458 752</w:t>
            </w:r>
          </w:p>
        </w:tc>
        <w:tc>
          <w:tcPr>
            <w:tcW w:w="835" w:type="dxa"/>
            <w:tcBorders>
              <w:top w:val="nil"/>
              <w:left w:val="nil"/>
              <w:bottom w:val="single" w:sz="8" w:space="0" w:color="auto"/>
              <w:right w:val="single" w:sz="8" w:space="0" w:color="auto"/>
            </w:tcBorders>
            <w:noWrap/>
            <w:vAlign w:val="bottom"/>
          </w:tcPr>
          <w:p w14:paraId="71C0C54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0B5DA7C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22FAA64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04C8FC7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2D89DD1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CF4556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E067527"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80B94A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SVGA</w:t>
            </w:r>
          </w:p>
        </w:tc>
        <w:tc>
          <w:tcPr>
            <w:tcW w:w="623" w:type="dxa"/>
            <w:tcBorders>
              <w:top w:val="nil"/>
              <w:left w:val="nil"/>
              <w:bottom w:val="single" w:sz="8" w:space="0" w:color="auto"/>
              <w:right w:val="single" w:sz="8" w:space="0" w:color="auto"/>
            </w:tcBorders>
            <w:noWrap/>
            <w:vAlign w:val="bottom"/>
          </w:tcPr>
          <w:p w14:paraId="0F53CDA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800</w:t>
            </w:r>
          </w:p>
        </w:tc>
        <w:tc>
          <w:tcPr>
            <w:tcW w:w="623" w:type="dxa"/>
            <w:tcBorders>
              <w:top w:val="nil"/>
              <w:left w:val="nil"/>
              <w:bottom w:val="single" w:sz="8" w:space="0" w:color="auto"/>
              <w:right w:val="single" w:sz="8" w:space="0" w:color="auto"/>
            </w:tcBorders>
            <w:noWrap/>
            <w:vAlign w:val="bottom"/>
          </w:tcPr>
          <w:p w14:paraId="1D061FF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600</w:t>
            </w:r>
          </w:p>
        </w:tc>
        <w:tc>
          <w:tcPr>
            <w:tcW w:w="957" w:type="dxa"/>
            <w:tcBorders>
              <w:top w:val="nil"/>
              <w:left w:val="nil"/>
              <w:bottom w:val="single" w:sz="8" w:space="0" w:color="auto"/>
              <w:right w:val="single" w:sz="8" w:space="0" w:color="auto"/>
            </w:tcBorders>
            <w:noWrap/>
            <w:vAlign w:val="bottom"/>
          </w:tcPr>
          <w:p w14:paraId="0F062B5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532 480</w:t>
            </w:r>
          </w:p>
        </w:tc>
        <w:tc>
          <w:tcPr>
            <w:tcW w:w="835" w:type="dxa"/>
            <w:tcBorders>
              <w:top w:val="nil"/>
              <w:left w:val="nil"/>
              <w:bottom w:val="single" w:sz="8" w:space="0" w:color="auto"/>
              <w:right w:val="single" w:sz="8" w:space="0" w:color="auto"/>
            </w:tcBorders>
            <w:noWrap/>
            <w:vAlign w:val="bottom"/>
          </w:tcPr>
          <w:p w14:paraId="7AB8864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1405744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304A40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2B947D6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7A9B28F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D804C9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585591F"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8C9132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QHD</w:t>
            </w:r>
          </w:p>
        </w:tc>
        <w:tc>
          <w:tcPr>
            <w:tcW w:w="623" w:type="dxa"/>
            <w:tcBorders>
              <w:top w:val="nil"/>
              <w:left w:val="nil"/>
              <w:bottom w:val="single" w:sz="8" w:space="0" w:color="auto"/>
              <w:right w:val="single" w:sz="8" w:space="0" w:color="auto"/>
            </w:tcBorders>
            <w:noWrap/>
            <w:vAlign w:val="bottom"/>
          </w:tcPr>
          <w:p w14:paraId="64F0FC5C"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623" w:type="dxa"/>
            <w:tcBorders>
              <w:top w:val="nil"/>
              <w:left w:val="nil"/>
              <w:bottom w:val="single" w:sz="8" w:space="0" w:color="auto"/>
              <w:right w:val="single" w:sz="8" w:space="0" w:color="auto"/>
            </w:tcBorders>
            <w:noWrap/>
            <w:vAlign w:val="bottom"/>
          </w:tcPr>
          <w:p w14:paraId="0C0E47E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540</w:t>
            </w:r>
          </w:p>
        </w:tc>
        <w:tc>
          <w:tcPr>
            <w:tcW w:w="957" w:type="dxa"/>
            <w:tcBorders>
              <w:top w:val="nil"/>
              <w:left w:val="nil"/>
              <w:bottom w:val="single" w:sz="8" w:space="0" w:color="auto"/>
              <w:right w:val="single" w:sz="8" w:space="0" w:color="auto"/>
            </w:tcBorders>
            <w:noWrap/>
            <w:vAlign w:val="bottom"/>
          </w:tcPr>
          <w:p w14:paraId="1AE9A47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552 960</w:t>
            </w:r>
          </w:p>
        </w:tc>
        <w:tc>
          <w:tcPr>
            <w:tcW w:w="835" w:type="dxa"/>
            <w:tcBorders>
              <w:top w:val="nil"/>
              <w:left w:val="nil"/>
              <w:bottom w:val="single" w:sz="8" w:space="0" w:color="auto"/>
              <w:right w:val="single" w:sz="8" w:space="0" w:color="auto"/>
            </w:tcBorders>
            <w:noWrap/>
            <w:vAlign w:val="bottom"/>
          </w:tcPr>
          <w:p w14:paraId="1057358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7CAC929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0381A1C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1F28E64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7F16089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0B54F69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611C62E0" w14:textId="77777777" w:rsidTr="006A011B">
        <w:trPr>
          <w:trHeight w:val="53"/>
          <w:jc w:val="center"/>
        </w:trPr>
        <w:tc>
          <w:tcPr>
            <w:tcW w:w="1364" w:type="dxa"/>
            <w:tcBorders>
              <w:top w:val="nil"/>
              <w:left w:val="single" w:sz="8" w:space="0" w:color="auto"/>
              <w:bottom w:val="single" w:sz="8" w:space="0" w:color="auto"/>
              <w:right w:val="single" w:sz="8" w:space="0" w:color="auto"/>
            </w:tcBorders>
            <w:noWrap/>
            <w:vAlign w:val="bottom"/>
          </w:tcPr>
          <w:p w14:paraId="77B8D8A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XGA</w:t>
            </w:r>
          </w:p>
        </w:tc>
        <w:tc>
          <w:tcPr>
            <w:tcW w:w="623" w:type="dxa"/>
            <w:tcBorders>
              <w:top w:val="nil"/>
              <w:left w:val="nil"/>
              <w:bottom w:val="single" w:sz="8" w:space="0" w:color="auto"/>
              <w:right w:val="single" w:sz="8" w:space="0" w:color="auto"/>
            </w:tcBorders>
            <w:noWrap/>
            <w:vAlign w:val="bottom"/>
          </w:tcPr>
          <w:p w14:paraId="095D133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623" w:type="dxa"/>
            <w:tcBorders>
              <w:top w:val="nil"/>
              <w:left w:val="nil"/>
              <w:bottom w:val="single" w:sz="8" w:space="0" w:color="auto"/>
              <w:right w:val="single" w:sz="8" w:space="0" w:color="auto"/>
            </w:tcBorders>
            <w:noWrap/>
            <w:vAlign w:val="bottom"/>
          </w:tcPr>
          <w:p w14:paraId="52B782B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768</w:t>
            </w:r>
          </w:p>
        </w:tc>
        <w:tc>
          <w:tcPr>
            <w:tcW w:w="957" w:type="dxa"/>
            <w:tcBorders>
              <w:top w:val="nil"/>
              <w:left w:val="nil"/>
              <w:bottom w:val="single" w:sz="8" w:space="0" w:color="auto"/>
              <w:right w:val="single" w:sz="8" w:space="0" w:color="auto"/>
            </w:tcBorders>
            <w:noWrap/>
            <w:vAlign w:val="bottom"/>
          </w:tcPr>
          <w:p w14:paraId="651DAC5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786 432</w:t>
            </w:r>
          </w:p>
        </w:tc>
        <w:tc>
          <w:tcPr>
            <w:tcW w:w="835" w:type="dxa"/>
            <w:tcBorders>
              <w:top w:val="nil"/>
              <w:left w:val="nil"/>
              <w:bottom w:val="single" w:sz="8" w:space="0" w:color="auto"/>
              <w:right w:val="single" w:sz="8" w:space="0" w:color="auto"/>
            </w:tcBorders>
            <w:noWrap/>
            <w:vAlign w:val="bottom"/>
          </w:tcPr>
          <w:p w14:paraId="3E69A95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989" w:type="dxa"/>
            <w:tcBorders>
              <w:top w:val="nil"/>
              <w:left w:val="nil"/>
              <w:bottom w:val="single" w:sz="8" w:space="0" w:color="auto"/>
              <w:right w:val="single" w:sz="4" w:space="0" w:color="auto"/>
            </w:tcBorders>
            <w:vAlign w:val="bottom"/>
          </w:tcPr>
          <w:p w14:paraId="7691AA9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4D497F9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17B010D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58827A7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0A1253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67032A5F"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90A0D4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720p HD</w:t>
            </w:r>
          </w:p>
        </w:tc>
        <w:tc>
          <w:tcPr>
            <w:tcW w:w="623" w:type="dxa"/>
            <w:tcBorders>
              <w:top w:val="nil"/>
              <w:left w:val="nil"/>
              <w:bottom w:val="single" w:sz="8" w:space="0" w:color="auto"/>
              <w:right w:val="single" w:sz="8" w:space="0" w:color="auto"/>
            </w:tcBorders>
            <w:noWrap/>
            <w:vAlign w:val="bottom"/>
          </w:tcPr>
          <w:p w14:paraId="31AD52B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23" w:type="dxa"/>
            <w:tcBorders>
              <w:top w:val="nil"/>
              <w:left w:val="nil"/>
              <w:bottom w:val="single" w:sz="8" w:space="0" w:color="auto"/>
              <w:right w:val="single" w:sz="8" w:space="0" w:color="auto"/>
            </w:tcBorders>
            <w:noWrap/>
            <w:vAlign w:val="bottom"/>
          </w:tcPr>
          <w:p w14:paraId="6149EC3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720</w:t>
            </w:r>
          </w:p>
        </w:tc>
        <w:tc>
          <w:tcPr>
            <w:tcW w:w="957" w:type="dxa"/>
            <w:tcBorders>
              <w:top w:val="nil"/>
              <w:left w:val="nil"/>
              <w:bottom w:val="single" w:sz="8" w:space="0" w:color="auto"/>
              <w:right w:val="single" w:sz="8" w:space="0" w:color="auto"/>
            </w:tcBorders>
            <w:noWrap/>
            <w:vAlign w:val="bottom"/>
          </w:tcPr>
          <w:p w14:paraId="6BF9239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983 040</w:t>
            </w:r>
          </w:p>
        </w:tc>
        <w:tc>
          <w:tcPr>
            <w:tcW w:w="835" w:type="dxa"/>
            <w:tcBorders>
              <w:top w:val="nil"/>
              <w:left w:val="nil"/>
              <w:bottom w:val="single" w:sz="8" w:space="0" w:color="auto"/>
              <w:right w:val="single" w:sz="8" w:space="0" w:color="auto"/>
            </w:tcBorders>
            <w:noWrap/>
            <w:vAlign w:val="bottom"/>
          </w:tcPr>
          <w:p w14:paraId="4FD68D7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272.0</w:t>
            </w:r>
          </w:p>
        </w:tc>
        <w:tc>
          <w:tcPr>
            <w:tcW w:w="989" w:type="dxa"/>
            <w:tcBorders>
              <w:top w:val="nil"/>
              <w:left w:val="nil"/>
              <w:bottom w:val="single" w:sz="8" w:space="0" w:color="auto"/>
              <w:right w:val="single" w:sz="4" w:space="0" w:color="auto"/>
            </w:tcBorders>
            <w:vAlign w:val="bottom"/>
          </w:tcPr>
          <w:p w14:paraId="74FD66E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38612B2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02C1F1A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560761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40A0770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5F3DCF53"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7F7D6EC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4VGA</w:t>
            </w:r>
          </w:p>
        </w:tc>
        <w:tc>
          <w:tcPr>
            <w:tcW w:w="623" w:type="dxa"/>
            <w:tcBorders>
              <w:top w:val="nil"/>
              <w:left w:val="nil"/>
              <w:bottom w:val="single" w:sz="8" w:space="0" w:color="auto"/>
              <w:right w:val="single" w:sz="8" w:space="0" w:color="auto"/>
            </w:tcBorders>
            <w:noWrap/>
            <w:vAlign w:val="bottom"/>
          </w:tcPr>
          <w:p w14:paraId="0A0EBFB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23" w:type="dxa"/>
            <w:tcBorders>
              <w:top w:val="nil"/>
              <w:left w:val="nil"/>
              <w:bottom w:val="single" w:sz="8" w:space="0" w:color="auto"/>
              <w:right w:val="single" w:sz="8" w:space="0" w:color="auto"/>
            </w:tcBorders>
            <w:noWrap/>
            <w:vAlign w:val="bottom"/>
          </w:tcPr>
          <w:p w14:paraId="72DD0AE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957" w:type="dxa"/>
            <w:tcBorders>
              <w:top w:val="nil"/>
              <w:left w:val="nil"/>
              <w:bottom w:val="single" w:sz="8" w:space="0" w:color="auto"/>
              <w:right w:val="single" w:sz="8" w:space="0" w:color="auto"/>
            </w:tcBorders>
            <w:noWrap/>
            <w:vAlign w:val="bottom"/>
          </w:tcPr>
          <w:p w14:paraId="24F8D1D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1 228 800</w:t>
            </w:r>
          </w:p>
        </w:tc>
        <w:tc>
          <w:tcPr>
            <w:tcW w:w="835" w:type="dxa"/>
            <w:tcBorders>
              <w:top w:val="nil"/>
              <w:left w:val="nil"/>
              <w:bottom w:val="single" w:sz="8" w:space="0" w:color="auto"/>
              <w:right w:val="single" w:sz="8" w:space="0" w:color="auto"/>
            </w:tcBorders>
            <w:noWrap/>
            <w:vAlign w:val="bottom"/>
          </w:tcPr>
          <w:p w14:paraId="78979B6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217.6</w:t>
            </w:r>
          </w:p>
        </w:tc>
        <w:tc>
          <w:tcPr>
            <w:tcW w:w="989" w:type="dxa"/>
            <w:tcBorders>
              <w:top w:val="nil"/>
              <w:left w:val="nil"/>
              <w:bottom w:val="single" w:sz="8" w:space="0" w:color="auto"/>
              <w:right w:val="single" w:sz="4" w:space="0" w:color="auto"/>
            </w:tcBorders>
            <w:vAlign w:val="bottom"/>
          </w:tcPr>
          <w:p w14:paraId="6B314D8D"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5D790EB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08372D8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47DA1E6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5CC71F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3DED55F2"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614789E1"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SXGA</w:t>
            </w:r>
          </w:p>
        </w:tc>
        <w:tc>
          <w:tcPr>
            <w:tcW w:w="623" w:type="dxa"/>
            <w:tcBorders>
              <w:top w:val="nil"/>
              <w:left w:val="nil"/>
              <w:bottom w:val="single" w:sz="8" w:space="0" w:color="auto"/>
              <w:right w:val="single" w:sz="8" w:space="0" w:color="auto"/>
            </w:tcBorders>
            <w:noWrap/>
            <w:vAlign w:val="bottom"/>
          </w:tcPr>
          <w:p w14:paraId="108157B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1 280</w:t>
            </w:r>
          </w:p>
        </w:tc>
        <w:tc>
          <w:tcPr>
            <w:tcW w:w="623" w:type="dxa"/>
            <w:tcBorders>
              <w:top w:val="nil"/>
              <w:left w:val="nil"/>
              <w:bottom w:val="single" w:sz="8" w:space="0" w:color="auto"/>
              <w:right w:val="single" w:sz="8" w:space="0" w:color="auto"/>
            </w:tcBorders>
            <w:noWrap/>
            <w:vAlign w:val="bottom"/>
          </w:tcPr>
          <w:p w14:paraId="4D0E5B7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957" w:type="dxa"/>
            <w:tcBorders>
              <w:top w:val="nil"/>
              <w:left w:val="nil"/>
              <w:bottom w:val="single" w:sz="8" w:space="0" w:color="auto"/>
              <w:right w:val="single" w:sz="8" w:space="0" w:color="auto"/>
            </w:tcBorders>
            <w:noWrap/>
            <w:vAlign w:val="bottom"/>
          </w:tcPr>
          <w:p w14:paraId="3AD8FF7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1 310 720</w:t>
            </w:r>
          </w:p>
        </w:tc>
        <w:tc>
          <w:tcPr>
            <w:tcW w:w="835" w:type="dxa"/>
            <w:tcBorders>
              <w:top w:val="nil"/>
              <w:left w:val="nil"/>
              <w:bottom w:val="single" w:sz="8" w:space="0" w:color="auto"/>
              <w:right w:val="single" w:sz="8" w:space="0" w:color="auto"/>
            </w:tcBorders>
            <w:noWrap/>
            <w:vAlign w:val="bottom"/>
          </w:tcPr>
          <w:p w14:paraId="31CC3F8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204.0</w:t>
            </w:r>
          </w:p>
        </w:tc>
        <w:tc>
          <w:tcPr>
            <w:tcW w:w="989" w:type="dxa"/>
            <w:tcBorders>
              <w:top w:val="nil"/>
              <w:left w:val="nil"/>
              <w:bottom w:val="single" w:sz="8" w:space="0" w:color="auto"/>
              <w:right w:val="single" w:sz="4" w:space="0" w:color="auto"/>
            </w:tcBorders>
            <w:vAlign w:val="bottom"/>
          </w:tcPr>
          <w:p w14:paraId="03AE281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4B43B79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7FE7FF0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022F156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63548E8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4456D839" w14:textId="77777777" w:rsidTr="006A011B">
        <w:trPr>
          <w:trHeight w:val="49"/>
          <w:jc w:val="center"/>
        </w:trPr>
        <w:tc>
          <w:tcPr>
            <w:tcW w:w="1364" w:type="dxa"/>
            <w:tcBorders>
              <w:top w:val="nil"/>
              <w:left w:val="single" w:sz="8" w:space="0" w:color="auto"/>
              <w:bottom w:val="single" w:sz="8" w:space="0" w:color="auto"/>
              <w:right w:val="single" w:sz="8" w:space="0" w:color="auto"/>
            </w:tcBorders>
            <w:noWrap/>
            <w:vAlign w:val="bottom"/>
          </w:tcPr>
          <w:p w14:paraId="55070186"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525 16SIF</w:t>
            </w:r>
          </w:p>
        </w:tc>
        <w:tc>
          <w:tcPr>
            <w:tcW w:w="623" w:type="dxa"/>
            <w:tcBorders>
              <w:top w:val="nil"/>
              <w:left w:val="nil"/>
              <w:bottom w:val="single" w:sz="8" w:space="0" w:color="auto"/>
              <w:right w:val="single" w:sz="8" w:space="0" w:color="auto"/>
            </w:tcBorders>
            <w:noWrap/>
            <w:vAlign w:val="bottom"/>
          </w:tcPr>
          <w:p w14:paraId="08D25F0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1 408</w:t>
            </w:r>
          </w:p>
        </w:tc>
        <w:tc>
          <w:tcPr>
            <w:tcW w:w="623" w:type="dxa"/>
            <w:tcBorders>
              <w:top w:val="nil"/>
              <w:left w:val="nil"/>
              <w:bottom w:val="single" w:sz="8" w:space="0" w:color="auto"/>
              <w:right w:val="single" w:sz="8" w:space="0" w:color="auto"/>
            </w:tcBorders>
            <w:noWrap/>
            <w:vAlign w:val="bottom"/>
          </w:tcPr>
          <w:p w14:paraId="09935D5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960</w:t>
            </w:r>
          </w:p>
        </w:tc>
        <w:tc>
          <w:tcPr>
            <w:tcW w:w="957" w:type="dxa"/>
            <w:tcBorders>
              <w:top w:val="nil"/>
              <w:left w:val="nil"/>
              <w:bottom w:val="single" w:sz="8" w:space="0" w:color="auto"/>
              <w:right w:val="single" w:sz="8" w:space="0" w:color="auto"/>
            </w:tcBorders>
            <w:noWrap/>
            <w:vAlign w:val="bottom"/>
          </w:tcPr>
          <w:p w14:paraId="757194D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1 351 680</w:t>
            </w:r>
          </w:p>
        </w:tc>
        <w:tc>
          <w:tcPr>
            <w:tcW w:w="835" w:type="dxa"/>
            <w:tcBorders>
              <w:top w:val="nil"/>
              <w:left w:val="nil"/>
              <w:bottom w:val="single" w:sz="8" w:space="0" w:color="auto"/>
              <w:right w:val="single" w:sz="8" w:space="0" w:color="auto"/>
            </w:tcBorders>
            <w:noWrap/>
            <w:vAlign w:val="bottom"/>
          </w:tcPr>
          <w:p w14:paraId="216911E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197.8</w:t>
            </w:r>
          </w:p>
        </w:tc>
        <w:tc>
          <w:tcPr>
            <w:tcW w:w="989" w:type="dxa"/>
            <w:tcBorders>
              <w:top w:val="nil"/>
              <w:left w:val="nil"/>
              <w:bottom w:val="single" w:sz="8" w:space="0" w:color="auto"/>
              <w:right w:val="single" w:sz="4" w:space="0" w:color="auto"/>
            </w:tcBorders>
            <w:vAlign w:val="bottom"/>
          </w:tcPr>
          <w:p w14:paraId="56E13538"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18C37ED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1EE4A06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43EA0A5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049ADE8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1A7AB8F"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52B1E8FC"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16CIF</w:t>
            </w:r>
          </w:p>
        </w:tc>
        <w:tc>
          <w:tcPr>
            <w:tcW w:w="623" w:type="dxa"/>
            <w:tcBorders>
              <w:top w:val="nil"/>
              <w:left w:val="nil"/>
              <w:bottom w:val="single" w:sz="8" w:space="0" w:color="auto"/>
              <w:right w:val="single" w:sz="8" w:space="0" w:color="auto"/>
            </w:tcBorders>
            <w:noWrap/>
            <w:vAlign w:val="bottom"/>
          </w:tcPr>
          <w:p w14:paraId="0E43E31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1 408</w:t>
            </w:r>
          </w:p>
        </w:tc>
        <w:tc>
          <w:tcPr>
            <w:tcW w:w="623" w:type="dxa"/>
            <w:tcBorders>
              <w:top w:val="nil"/>
              <w:left w:val="nil"/>
              <w:bottom w:val="single" w:sz="8" w:space="0" w:color="auto"/>
              <w:right w:val="single" w:sz="8" w:space="0" w:color="auto"/>
            </w:tcBorders>
            <w:noWrap/>
            <w:vAlign w:val="bottom"/>
          </w:tcPr>
          <w:p w14:paraId="5D6ABCA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1 152</w:t>
            </w:r>
          </w:p>
        </w:tc>
        <w:tc>
          <w:tcPr>
            <w:tcW w:w="957" w:type="dxa"/>
            <w:tcBorders>
              <w:top w:val="nil"/>
              <w:left w:val="nil"/>
              <w:bottom w:val="single" w:sz="8" w:space="0" w:color="auto"/>
              <w:right w:val="single" w:sz="8" w:space="0" w:color="auto"/>
            </w:tcBorders>
            <w:noWrap/>
            <w:vAlign w:val="bottom"/>
          </w:tcPr>
          <w:p w14:paraId="62D3EBF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1 622 016</w:t>
            </w:r>
          </w:p>
        </w:tc>
        <w:tc>
          <w:tcPr>
            <w:tcW w:w="835" w:type="dxa"/>
            <w:tcBorders>
              <w:top w:val="nil"/>
              <w:left w:val="nil"/>
              <w:bottom w:val="single" w:sz="8" w:space="0" w:color="auto"/>
              <w:right w:val="single" w:sz="8" w:space="0" w:color="auto"/>
            </w:tcBorders>
            <w:noWrap/>
            <w:vAlign w:val="bottom"/>
          </w:tcPr>
          <w:p w14:paraId="7711583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164.8</w:t>
            </w:r>
          </w:p>
        </w:tc>
        <w:tc>
          <w:tcPr>
            <w:tcW w:w="989" w:type="dxa"/>
            <w:tcBorders>
              <w:top w:val="nil"/>
              <w:left w:val="nil"/>
              <w:bottom w:val="single" w:sz="8" w:space="0" w:color="auto"/>
              <w:right w:val="single" w:sz="4" w:space="0" w:color="auto"/>
            </w:tcBorders>
            <w:vAlign w:val="bottom"/>
          </w:tcPr>
          <w:p w14:paraId="6F73551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c>
          <w:tcPr>
            <w:tcW w:w="1080" w:type="dxa"/>
            <w:tcBorders>
              <w:top w:val="single" w:sz="8" w:space="0" w:color="auto"/>
              <w:left w:val="single" w:sz="4" w:space="0" w:color="auto"/>
              <w:bottom w:val="single" w:sz="8" w:space="0" w:color="auto"/>
              <w:right w:val="single" w:sz="8" w:space="0" w:color="auto"/>
            </w:tcBorders>
            <w:noWrap/>
            <w:vAlign w:val="bottom"/>
          </w:tcPr>
          <w:p w14:paraId="3693EB8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80" w:type="dxa"/>
            <w:tcBorders>
              <w:top w:val="nil"/>
              <w:left w:val="nil"/>
              <w:bottom w:val="single" w:sz="8" w:space="0" w:color="auto"/>
              <w:right w:val="single" w:sz="8" w:space="0" w:color="auto"/>
            </w:tcBorders>
            <w:noWrap/>
            <w:vAlign w:val="bottom"/>
          </w:tcPr>
          <w:p w14:paraId="63C09A3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6EE87AC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67BB25D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28467DC"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686D497D"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4SVGA</w:t>
            </w:r>
          </w:p>
        </w:tc>
        <w:tc>
          <w:tcPr>
            <w:tcW w:w="623" w:type="dxa"/>
            <w:tcBorders>
              <w:top w:val="nil"/>
              <w:left w:val="nil"/>
              <w:bottom w:val="single" w:sz="8" w:space="0" w:color="auto"/>
              <w:right w:val="single" w:sz="8" w:space="0" w:color="auto"/>
            </w:tcBorders>
            <w:noWrap/>
            <w:vAlign w:val="bottom"/>
          </w:tcPr>
          <w:p w14:paraId="43A9379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1 600</w:t>
            </w:r>
          </w:p>
        </w:tc>
        <w:tc>
          <w:tcPr>
            <w:tcW w:w="623" w:type="dxa"/>
            <w:tcBorders>
              <w:top w:val="nil"/>
              <w:left w:val="nil"/>
              <w:bottom w:val="single" w:sz="8" w:space="0" w:color="auto"/>
              <w:right w:val="single" w:sz="8" w:space="0" w:color="auto"/>
            </w:tcBorders>
            <w:noWrap/>
            <w:vAlign w:val="bottom"/>
          </w:tcPr>
          <w:p w14:paraId="4DC7A83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1 200</w:t>
            </w:r>
          </w:p>
        </w:tc>
        <w:tc>
          <w:tcPr>
            <w:tcW w:w="957" w:type="dxa"/>
            <w:tcBorders>
              <w:top w:val="nil"/>
              <w:left w:val="nil"/>
              <w:bottom w:val="single" w:sz="8" w:space="0" w:color="auto"/>
              <w:right w:val="single" w:sz="8" w:space="0" w:color="auto"/>
            </w:tcBorders>
            <w:noWrap/>
            <w:vAlign w:val="bottom"/>
          </w:tcPr>
          <w:p w14:paraId="7F8D8E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1 945 600</w:t>
            </w:r>
          </w:p>
        </w:tc>
        <w:tc>
          <w:tcPr>
            <w:tcW w:w="835" w:type="dxa"/>
            <w:tcBorders>
              <w:top w:val="nil"/>
              <w:left w:val="nil"/>
              <w:bottom w:val="single" w:sz="8" w:space="0" w:color="auto"/>
              <w:right w:val="single" w:sz="8" w:space="0" w:color="auto"/>
            </w:tcBorders>
            <w:noWrap/>
            <w:vAlign w:val="bottom"/>
          </w:tcPr>
          <w:p w14:paraId="74978E5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137.4</w:t>
            </w:r>
          </w:p>
        </w:tc>
        <w:tc>
          <w:tcPr>
            <w:tcW w:w="989" w:type="dxa"/>
            <w:tcBorders>
              <w:top w:val="nil"/>
              <w:left w:val="nil"/>
              <w:bottom w:val="single" w:sz="8" w:space="0" w:color="auto"/>
              <w:right w:val="single" w:sz="4" w:space="0" w:color="auto"/>
            </w:tcBorders>
            <w:vAlign w:val="bottom"/>
          </w:tcPr>
          <w:p w14:paraId="753C459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274.8</w:t>
            </w:r>
          </w:p>
        </w:tc>
        <w:tc>
          <w:tcPr>
            <w:tcW w:w="1080" w:type="dxa"/>
            <w:tcBorders>
              <w:top w:val="single" w:sz="8" w:space="0" w:color="auto"/>
              <w:left w:val="single" w:sz="4" w:space="0" w:color="auto"/>
              <w:bottom w:val="single" w:sz="8" w:space="0" w:color="auto"/>
              <w:right w:val="single" w:sz="8" w:space="0" w:color="auto"/>
            </w:tcBorders>
            <w:noWrap/>
            <w:vAlign w:val="bottom"/>
          </w:tcPr>
          <w:p w14:paraId="2446B5A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300.0</w:t>
            </w:r>
          </w:p>
        </w:tc>
        <w:tc>
          <w:tcPr>
            <w:tcW w:w="1080" w:type="dxa"/>
            <w:tcBorders>
              <w:top w:val="nil"/>
              <w:left w:val="nil"/>
              <w:bottom w:val="single" w:sz="8" w:space="0" w:color="auto"/>
              <w:right w:val="single" w:sz="8" w:space="0" w:color="auto"/>
            </w:tcBorders>
            <w:noWrap/>
            <w:vAlign w:val="bottom"/>
          </w:tcPr>
          <w:p w14:paraId="47B3B4F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5433284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499CE18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72EEADE4"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C9133C5"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1080 HD</w:t>
            </w:r>
          </w:p>
        </w:tc>
        <w:tc>
          <w:tcPr>
            <w:tcW w:w="623" w:type="dxa"/>
            <w:tcBorders>
              <w:top w:val="nil"/>
              <w:left w:val="nil"/>
              <w:bottom w:val="single" w:sz="8" w:space="0" w:color="auto"/>
              <w:right w:val="single" w:sz="8" w:space="0" w:color="auto"/>
            </w:tcBorders>
            <w:noWrap/>
            <w:vAlign w:val="bottom"/>
          </w:tcPr>
          <w:p w14:paraId="797BE60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1 920</w:t>
            </w:r>
          </w:p>
        </w:tc>
        <w:tc>
          <w:tcPr>
            <w:tcW w:w="623" w:type="dxa"/>
            <w:tcBorders>
              <w:top w:val="nil"/>
              <w:left w:val="nil"/>
              <w:bottom w:val="single" w:sz="8" w:space="0" w:color="auto"/>
              <w:right w:val="single" w:sz="8" w:space="0" w:color="auto"/>
            </w:tcBorders>
            <w:noWrap/>
            <w:vAlign w:val="bottom"/>
          </w:tcPr>
          <w:p w14:paraId="2134961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1 080</w:t>
            </w:r>
          </w:p>
        </w:tc>
        <w:tc>
          <w:tcPr>
            <w:tcW w:w="957" w:type="dxa"/>
            <w:tcBorders>
              <w:top w:val="nil"/>
              <w:left w:val="nil"/>
              <w:bottom w:val="single" w:sz="8" w:space="0" w:color="auto"/>
              <w:right w:val="single" w:sz="8" w:space="0" w:color="auto"/>
            </w:tcBorders>
            <w:noWrap/>
            <w:vAlign w:val="bottom"/>
          </w:tcPr>
          <w:p w14:paraId="796F2B2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2 088 960</w:t>
            </w:r>
          </w:p>
        </w:tc>
        <w:tc>
          <w:tcPr>
            <w:tcW w:w="835" w:type="dxa"/>
            <w:tcBorders>
              <w:top w:val="nil"/>
              <w:left w:val="nil"/>
              <w:bottom w:val="single" w:sz="8" w:space="0" w:color="auto"/>
              <w:right w:val="single" w:sz="8" w:space="0" w:color="auto"/>
            </w:tcBorders>
            <w:noWrap/>
            <w:vAlign w:val="bottom"/>
          </w:tcPr>
          <w:p w14:paraId="38D74A7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128.0</w:t>
            </w:r>
          </w:p>
        </w:tc>
        <w:tc>
          <w:tcPr>
            <w:tcW w:w="989" w:type="dxa"/>
            <w:tcBorders>
              <w:top w:val="nil"/>
              <w:left w:val="nil"/>
              <w:bottom w:val="single" w:sz="8" w:space="0" w:color="auto"/>
              <w:right w:val="single" w:sz="4" w:space="0" w:color="auto"/>
            </w:tcBorders>
            <w:vAlign w:val="bottom"/>
          </w:tcPr>
          <w:p w14:paraId="365176A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256.0</w:t>
            </w:r>
          </w:p>
        </w:tc>
        <w:tc>
          <w:tcPr>
            <w:tcW w:w="1080" w:type="dxa"/>
            <w:tcBorders>
              <w:top w:val="single" w:sz="8" w:space="0" w:color="auto"/>
              <w:left w:val="single" w:sz="4" w:space="0" w:color="auto"/>
              <w:bottom w:val="single" w:sz="8" w:space="0" w:color="auto"/>
              <w:right w:val="single" w:sz="8" w:space="0" w:color="auto"/>
            </w:tcBorders>
            <w:noWrap/>
            <w:vAlign w:val="bottom"/>
          </w:tcPr>
          <w:p w14:paraId="6E41A4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300.0</w:t>
            </w:r>
          </w:p>
        </w:tc>
        <w:tc>
          <w:tcPr>
            <w:tcW w:w="1080" w:type="dxa"/>
            <w:tcBorders>
              <w:top w:val="nil"/>
              <w:left w:val="nil"/>
              <w:bottom w:val="single" w:sz="8" w:space="0" w:color="auto"/>
              <w:right w:val="single" w:sz="8" w:space="0" w:color="auto"/>
            </w:tcBorders>
            <w:noWrap/>
            <w:vAlign w:val="bottom"/>
          </w:tcPr>
          <w:p w14:paraId="67621EF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3A4C0E4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12CD8ED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F276543"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991FC76"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2Kx1K</w:t>
            </w:r>
          </w:p>
        </w:tc>
        <w:tc>
          <w:tcPr>
            <w:tcW w:w="623" w:type="dxa"/>
            <w:tcBorders>
              <w:top w:val="nil"/>
              <w:left w:val="nil"/>
              <w:bottom w:val="single" w:sz="8" w:space="0" w:color="auto"/>
              <w:right w:val="single" w:sz="8" w:space="0" w:color="auto"/>
            </w:tcBorders>
            <w:noWrap/>
            <w:vAlign w:val="bottom"/>
          </w:tcPr>
          <w:p w14:paraId="008F25C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23" w:type="dxa"/>
            <w:tcBorders>
              <w:top w:val="nil"/>
              <w:left w:val="nil"/>
              <w:bottom w:val="single" w:sz="8" w:space="0" w:color="auto"/>
              <w:right w:val="single" w:sz="8" w:space="0" w:color="auto"/>
            </w:tcBorders>
            <w:noWrap/>
            <w:vAlign w:val="bottom"/>
          </w:tcPr>
          <w:p w14:paraId="0EA997F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1 024</w:t>
            </w:r>
          </w:p>
        </w:tc>
        <w:tc>
          <w:tcPr>
            <w:tcW w:w="957" w:type="dxa"/>
            <w:tcBorders>
              <w:top w:val="nil"/>
              <w:left w:val="nil"/>
              <w:bottom w:val="single" w:sz="8" w:space="0" w:color="auto"/>
              <w:right w:val="single" w:sz="8" w:space="0" w:color="auto"/>
            </w:tcBorders>
            <w:noWrap/>
            <w:vAlign w:val="bottom"/>
          </w:tcPr>
          <w:p w14:paraId="1B36BF1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2 097 152</w:t>
            </w:r>
          </w:p>
        </w:tc>
        <w:tc>
          <w:tcPr>
            <w:tcW w:w="835" w:type="dxa"/>
            <w:tcBorders>
              <w:top w:val="nil"/>
              <w:left w:val="nil"/>
              <w:bottom w:val="single" w:sz="8" w:space="0" w:color="auto"/>
              <w:right w:val="single" w:sz="8" w:space="0" w:color="auto"/>
            </w:tcBorders>
            <w:noWrap/>
            <w:vAlign w:val="bottom"/>
          </w:tcPr>
          <w:p w14:paraId="1E4C84D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127.5</w:t>
            </w:r>
          </w:p>
        </w:tc>
        <w:tc>
          <w:tcPr>
            <w:tcW w:w="989" w:type="dxa"/>
            <w:tcBorders>
              <w:top w:val="nil"/>
              <w:left w:val="nil"/>
              <w:bottom w:val="single" w:sz="8" w:space="0" w:color="auto"/>
              <w:right w:val="single" w:sz="4" w:space="0" w:color="auto"/>
            </w:tcBorders>
            <w:vAlign w:val="bottom"/>
          </w:tcPr>
          <w:p w14:paraId="789215B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255.0</w:t>
            </w:r>
          </w:p>
        </w:tc>
        <w:tc>
          <w:tcPr>
            <w:tcW w:w="1080" w:type="dxa"/>
            <w:tcBorders>
              <w:top w:val="single" w:sz="8" w:space="0" w:color="auto"/>
              <w:left w:val="single" w:sz="4" w:space="0" w:color="auto"/>
              <w:bottom w:val="single" w:sz="8" w:space="0" w:color="auto"/>
              <w:right w:val="single" w:sz="8" w:space="0" w:color="auto"/>
            </w:tcBorders>
            <w:noWrap/>
            <w:vAlign w:val="bottom"/>
          </w:tcPr>
          <w:p w14:paraId="1759217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300.0</w:t>
            </w:r>
          </w:p>
        </w:tc>
        <w:tc>
          <w:tcPr>
            <w:tcW w:w="1080" w:type="dxa"/>
            <w:tcBorders>
              <w:top w:val="nil"/>
              <w:left w:val="nil"/>
              <w:bottom w:val="single" w:sz="8" w:space="0" w:color="auto"/>
              <w:right w:val="single" w:sz="8" w:space="0" w:color="auto"/>
            </w:tcBorders>
            <w:noWrap/>
            <w:vAlign w:val="bottom"/>
          </w:tcPr>
          <w:p w14:paraId="5165584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37F950C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729D7F3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E646A65"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5647901"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2Kx1080</w:t>
            </w:r>
          </w:p>
        </w:tc>
        <w:tc>
          <w:tcPr>
            <w:tcW w:w="623" w:type="dxa"/>
            <w:tcBorders>
              <w:top w:val="nil"/>
              <w:left w:val="nil"/>
              <w:bottom w:val="single" w:sz="8" w:space="0" w:color="auto"/>
              <w:right w:val="single" w:sz="8" w:space="0" w:color="auto"/>
            </w:tcBorders>
            <w:noWrap/>
            <w:vAlign w:val="bottom"/>
          </w:tcPr>
          <w:p w14:paraId="3A83080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23" w:type="dxa"/>
            <w:tcBorders>
              <w:top w:val="nil"/>
              <w:left w:val="nil"/>
              <w:bottom w:val="single" w:sz="8" w:space="0" w:color="auto"/>
              <w:right w:val="single" w:sz="8" w:space="0" w:color="auto"/>
            </w:tcBorders>
            <w:noWrap/>
            <w:vAlign w:val="bottom"/>
          </w:tcPr>
          <w:p w14:paraId="4FD71D1A"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1 080</w:t>
            </w:r>
          </w:p>
        </w:tc>
        <w:tc>
          <w:tcPr>
            <w:tcW w:w="957" w:type="dxa"/>
            <w:tcBorders>
              <w:top w:val="nil"/>
              <w:left w:val="nil"/>
              <w:bottom w:val="single" w:sz="8" w:space="0" w:color="auto"/>
              <w:right w:val="single" w:sz="8" w:space="0" w:color="auto"/>
            </w:tcBorders>
            <w:noWrap/>
            <w:vAlign w:val="bottom"/>
          </w:tcPr>
          <w:p w14:paraId="0A84494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2 228 224</w:t>
            </w:r>
          </w:p>
        </w:tc>
        <w:tc>
          <w:tcPr>
            <w:tcW w:w="835" w:type="dxa"/>
            <w:tcBorders>
              <w:top w:val="nil"/>
              <w:left w:val="nil"/>
              <w:bottom w:val="single" w:sz="8" w:space="0" w:color="auto"/>
              <w:right w:val="single" w:sz="8" w:space="0" w:color="auto"/>
            </w:tcBorders>
            <w:noWrap/>
            <w:vAlign w:val="bottom"/>
          </w:tcPr>
          <w:p w14:paraId="0FFB488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120.0</w:t>
            </w:r>
          </w:p>
        </w:tc>
        <w:tc>
          <w:tcPr>
            <w:tcW w:w="989" w:type="dxa"/>
            <w:tcBorders>
              <w:top w:val="nil"/>
              <w:left w:val="nil"/>
              <w:bottom w:val="single" w:sz="8" w:space="0" w:color="auto"/>
              <w:right w:val="single" w:sz="4" w:space="0" w:color="auto"/>
            </w:tcBorders>
            <w:vAlign w:val="bottom"/>
          </w:tcPr>
          <w:p w14:paraId="361993C5"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240.0</w:t>
            </w:r>
          </w:p>
        </w:tc>
        <w:tc>
          <w:tcPr>
            <w:tcW w:w="1080" w:type="dxa"/>
            <w:tcBorders>
              <w:top w:val="single" w:sz="8" w:space="0" w:color="auto"/>
              <w:left w:val="single" w:sz="4" w:space="0" w:color="auto"/>
              <w:bottom w:val="single" w:sz="8" w:space="0" w:color="auto"/>
              <w:right w:val="single" w:sz="8" w:space="0" w:color="auto"/>
            </w:tcBorders>
            <w:noWrap/>
            <w:vAlign w:val="bottom"/>
          </w:tcPr>
          <w:p w14:paraId="0E46BFA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300.0</w:t>
            </w:r>
          </w:p>
        </w:tc>
        <w:tc>
          <w:tcPr>
            <w:tcW w:w="1080" w:type="dxa"/>
            <w:tcBorders>
              <w:top w:val="nil"/>
              <w:left w:val="nil"/>
              <w:bottom w:val="single" w:sz="8" w:space="0" w:color="auto"/>
              <w:right w:val="single" w:sz="8" w:space="0" w:color="auto"/>
            </w:tcBorders>
            <w:noWrap/>
            <w:vAlign w:val="bottom"/>
          </w:tcPr>
          <w:p w14:paraId="4B33A11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16B7E2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2774296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B1F758E" w14:textId="77777777" w:rsidTr="006A011B">
        <w:trPr>
          <w:trHeight w:val="93"/>
          <w:jc w:val="center"/>
        </w:trPr>
        <w:tc>
          <w:tcPr>
            <w:tcW w:w="1364" w:type="dxa"/>
            <w:tcBorders>
              <w:top w:val="nil"/>
              <w:left w:val="single" w:sz="8" w:space="0" w:color="auto"/>
              <w:bottom w:val="single" w:sz="8" w:space="0" w:color="auto"/>
              <w:right w:val="single" w:sz="8" w:space="0" w:color="auto"/>
            </w:tcBorders>
            <w:noWrap/>
            <w:vAlign w:val="bottom"/>
          </w:tcPr>
          <w:p w14:paraId="5D527DB4"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4XGA</w:t>
            </w:r>
          </w:p>
        </w:tc>
        <w:tc>
          <w:tcPr>
            <w:tcW w:w="623" w:type="dxa"/>
            <w:tcBorders>
              <w:top w:val="nil"/>
              <w:left w:val="nil"/>
              <w:bottom w:val="single" w:sz="8" w:space="0" w:color="auto"/>
              <w:right w:val="single" w:sz="8" w:space="0" w:color="auto"/>
            </w:tcBorders>
            <w:noWrap/>
            <w:vAlign w:val="bottom"/>
          </w:tcPr>
          <w:p w14:paraId="40AD5A8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623" w:type="dxa"/>
            <w:tcBorders>
              <w:top w:val="nil"/>
              <w:left w:val="nil"/>
              <w:bottom w:val="single" w:sz="8" w:space="0" w:color="auto"/>
              <w:right w:val="single" w:sz="8" w:space="0" w:color="auto"/>
            </w:tcBorders>
            <w:noWrap/>
            <w:vAlign w:val="bottom"/>
          </w:tcPr>
          <w:p w14:paraId="5575C0D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57" w:type="dxa"/>
            <w:tcBorders>
              <w:top w:val="nil"/>
              <w:left w:val="nil"/>
              <w:bottom w:val="single" w:sz="8" w:space="0" w:color="auto"/>
              <w:right w:val="single" w:sz="8" w:space="0" w:color="auto"/>
            </w:tcBorders>
            <w:noWrap/>
            <w:vAlign w:val="bottom"/>
          </w:tcPr>
          <w:p w14:paraId="2174820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3 145 728</w:t>
            </w:r>
          </w:p>
        </w:tc>
        <w:tc>
          <w:tcPr>
            <w:tcW w:w="835" w:type="dxa"/>
            <w:tcBorders>
              <w:top w:val="nil"/>
              <w:left w:val="nil"/>
              <w:bottom w:val="single" w:sz="8" w:space="0" w:color="auto"/>
              <w:right w:val="single" w:sz="8" w:space="0" w:color="auto"/>
            </w:tcBorders>
            <w:noWrap/>
            <w:vAlign w:val="bottom"/>
          </w:tcPr>
          <w:p w14:paraId="0DAD12A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85.0</w:t>
            </w:r>
          </w:p>
        </w:tc>
        <w:tc>
          <w:tcPr>
            <w:tcW w:w="989" w:type="dxa"/>
            <w:tcBorders>
              <w:top w:val="nil"/>
              <w:left w:val="nil"/>
              <w:bottom w:val="single" w:sz="8" w:space="0" w:color="auto"/>
              <w:right w:val="single" w:sz="4" w:space="0" w:color="auto"/>
            </w:tcBorders>
            <w:vAlign w:val="bottom"/>
          </w:tcPr>
          <w:p w14:paraId="43B218F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170.0</w:t>
            </w:r>
          </w:p>
        </w:tc>
        <w:tc>
          <w:tcPr>
            <w:tcW w:w="1080" w:type="dxa"/>
            <w:tcBorders>
              <w:top w:val="single" w:sz="8" w:space="0" w:color="auto"/>
              <w:left w:val="single" w:sz="4" w:space="0" w:color="auto"/>
              <w:bottom w:val="single" w:sz="8" w:space="0" w:color="auto"/>
              <w:right w:val="single" w:sz="8" w:space="0" w:color="auto"/>
            </w:tcBorders>
            <w:noWrap/>
            <w:vAlign w:val="bottom"/>
          </w:tcPr>
          <w:p w14:paraId="2273A1D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300.0</w:t>
            </w:r>
          </w:p>
        </w:tc>
        <w:tc>
          <w:tcPr>
            <w:tcW w:w="1080" w:type="dxa"/>
            <w:tcBorders>
              <w:top w:val="nil"/>
              <w:left w:val="nil"/>
              <w:bottom w:val="single" w:sz="8" w:space="0" w:color="auto"/>
              <w:right w:val="single" w:sz="8" w:space="0" w:color="auto"/>
            </w:tcBorders>
            <w:noWrap/>
            <w:vAlign w:val="bottom"/>
          </w:tcPr>
          <w:p w14:paraId="4914186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56" w:type="dxa"/>
            <w:tcBorders>
              <w:top w:val="nil"/>
              <w:left w:val="nil"/>
              <w:bottom w:val="single" w:sz="8" w:space="0" w:color="auto"/>
              <w:right w:val="single" w:sz="8" w:space="0" w:color="auto"/>
            </w:tcBorders>
            <w:noWrap/>
            <w:vAlign w:val="bottom"/>
          </w:tcPr>
          <w:p w14:paraId="22F9382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4DED13D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6C0376B9" w14:textId="77777777" w:rsidTr="006A011B">
        <w:trPr>
          <w:trHeight w:val="53"/>
          <w:jc w:val="center"/>
        </w:trPr>
        <w:tc>
          <w:tcPr>
            <w:tcW w:w="1364" w:type="dxa"/>
            <w:tcBorders>
              <w:top w:val="nil"/>
              <w:left w:val="single" w:sz="8" w:space="0" w:color="auto"/>
              <w:bottom w:val="single" w:sz="8" w:space="0" w:color="auto"/>
              <w:right w:val="single" w:sz="8" w:space="0" w:color="auto"/>
            </w:tcBorders>
            <w:noWrap/>
            <w:vAlign w:val="bottom"/>
          </w:tcPr>
          <w:p w14:paraId="20ED7685"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16VGA</w:t>
            </w:r>
          </w:p>
        </w:tc>
        <w:tc>
          <w:tcPr>
            <w:tcW w:w="623" w:type="dxa"/>
            <w:tcBorders>
              <w:top w:val="nil"/>
              <w:left w:val="nil"/>
              <w:bottom w:val="single" w:sz="8" w:space="0" w:color="auto"/>
              <w:right w:val="single" w:sz="8" w:space="0" w:color="auto"/>
            </w:tcBorders>
            <w:noWrap/>
            <w:vAlign w:val="bottom"/>
          </w:tcPr>
          <w:p w14:paraId="50E88D0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2 560</w:t>
            </w:r>
          </w:p>
        </w:tc>
        <w:tc>
          <w:tcPr>
            <w:tcW w:w="623" w:type="dxa"/>
            <w:tcBorders>
              <w:top w:val="nil"/>
              <w:left w:val="nil"/>
              <w:bottom w:val="single" w:sz="8" w:space="0" w:color="auto"/>
              <w:right w:val="single" w:sz="8" w:space="0" w:color="auto"/>
            </w:tcBorders>
            <w:noWrap/>
            <w:vAlign w:val="bottom"/>
          </w:tcPr>
          <w:p w14:paraId="0478298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1 920</w:t>
            </w:r>
          </w:p>
        </w:tc>
        <w:tc>
          <w:tcPr>
            <w:tcW w:w="957" w:type="dxa"/>
            <w:tcBorders>
              <w:top w:val="nil"/>
              <w:left w:val="nil"/>
              <w:bottom w:val="single" w:sz="8" w:space="0" w:color="auto"/>
              <w:right w:val="single" w:sz="8" w:space="0" w:color="auto"/>
            </w:tcBorders>
            <w:noWrap/>
            <w:vAlign w:val="bottom"/>
          </w:tcPr>
          <w:p w14:paraId="10DDF8E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4 915 200</w:t>
            </w:r>
          </w:p>
        </w:tc>
        <w:tc>
          <w:tcPr>
            <w:tcW w:w="835" w:type="dxa"/>
            <w:tcBorders>
              <w:top w:val="nil"/>
              <w:left w:val="nil"/>
              <w:bottom w:val="single" w:sz="8" w:space="0" w:color="auto"/>
              <w:right w:val="single" w:sz="8" w:space="0" w:color="auto"/>
            </w:tcBorders>
            <w:noWrap/>
            <w:vAlign w:val="bottom"/>
          </w:tcPr>
          <w:p w14:paraId="2EA2C67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54.4</w:t>
            </w:r>
          </w:p>
        </w:tc>
        <w:tc>
          <w:tcPr>
            <w:tcW w:w="989" w:type="dxa"/>
            <w:tcBorders>
              <w:top w:val="nil"/>
              <w:left w:val="nil"/>
              <w:bottom w:val="single" w:sz="8" w:space="0" w:color="auto"/>
              <w:right w:val="single" w:sz="4" w:space="0" w:color="auto"/>
            </w:tcBorders>
            <w:vAlign w:val="bottom"/>
          </w:tcPr>
          <w:p w14:paraId="35A438B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108.8</w:t>
            </w:r>
          </w:p>
        </w:tc>
        <w:tc>
          <w:tcPr>
            <w:tcW w:w="1080" w:type="dxa"/>
            <w:tcBorders>
              <w:top w:val="single" w:sz="8" w:space="0" w:color="auto"/>
              <w:left w:val="single" w:sz="4" w:space="0" w:color="auto"/>
              <w:bottom w:val="single" w:sz="8" w:space="0" w:color="auto"/>
              <w:right w:val="single" w:sz="8" w:space="0" w:color="auto"/>
            </w:tcBorders>
            <w:noWrap/>
            <w:vAlign w:val="bottom"/>
          </w:tcPr>
          <w:p w14:paraId="78219A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217.6</w:t>
            </w:r>
          </w:p>
        </w:tc>
        <w:tc>
          <w:tcPr>
            <w:tcW w:w="1080" w:type="dxa"/>
            <w:tcBorders>
              <w:top w:val="nil"/>
              <w:left w:val="nil"/>
              <w:bottom w:val="single" w:sz="8" w:space="0" w:color="auto"/>
              <w:right w:val="single" w:sz="8" w:space="0" w:color="auto"/>
            </w:tcBorders>
            <w:noWrap/>
            <w:vAlign w:val="bottom"/>
          </w:tcPr>
          <w:p w14:paraId="3C2C4E6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217.6</w:t>
            </w:r>
          </w:p>
        </w:tc>
        <w:tc>
          <w:tcPr>
            <w:tcW w:w="1056" w:type="dxa"/>
            <w:tcBorders>
              <w:top w:val="nil"/>
              <w:left w:val="nil"/>
              <w:bottom w:val="single" w:sz="8" w:space="0" w:color="auto"/>
              <w:right w:val="single" w:sz="8" w:space="0" w:color="auto"/>
            </w:tcBorders>
            <w:noWrap/>
            <w:vAlign w:val="bottom"/>
          </w:tcPr>
          <w:p w14:paraId="0AC8DD9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56EA0D0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0C642C81"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5BEE909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3616x1536 (2.35:1)</w:t>
            </w:r>
          </w:p>
        </w:tc>
        <w:tc>
          <w:tcPr>
            <w:tcW w:w="623" w:type="dxa"/>
            <w:tcBorders>
              <w:top w:val="nil"/>
              <w:left w:val="nil"/>
              <w:bottom w:val="single" w:sz="8" w:space="0" w:color="auto"/>
              <w:right w:val="single" w:sz="8" w:space="0" w:color="auto"/>
            </w:tcBorders>
            <w:noWrap/>
            <w:vAlign w:val="bottom"/>
          </w:tcPr>
          <w:p w14:paraId="6A2DD495"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3 616</w:t>
            </w:r>
          </w:p>
        </w:tc>
        <w:tc>
          <w:tcPr>
            <w:tcW w:w="623" w:type="dxa"/>
            <w:tcBorders>
              <w:top w:val="nil"/>
              <w:left w:val="nil"/>
              <w:bottom w:val="single" w:sz="8" w:space="0" w:color="auto"/>
              <w:right w:val="single" w:sz="8" w:space="0" w:color="auto"/>
            </w:tcBorders>
            <w:noWrap/>
            <w:vAlign w:val="bottom"/>
          </w:tcPr>
          <w:p w14:paraId="7B414F4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57" w:type="dxa"/>
            <w:tcBorders>
              <w:top w:val="nil"/>
              <w:left w:val="nil"/>
              <w:bottom w:val="single" w:sz="8" w:space="0" w:color="auto"/>
              <w:right w:val="single" w:sz="8" w:space="0" w:color="auto"/>
            </w:tcBorders>
            <w:noWrap/>
            <w:vAlign w:val="bottom"/>
          </w:tcPr>
          <w:p w14:paraId="138AB63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5 603 328</w:t>
            </w:r>
          </w:p>
        </w:tc>
        <w:tc>
          <w:tcPr>
            <w:tcW w:w="835" w:type="dxa"/>
            <w:tcBorders>
              <w:top w:val="nil"/>
              <w:left w:val="nil"/>
              <w:bottom w:val="single" w:sz="8" w:space="0" w:color="auto"/>
              <w:right w:val="single" w:sz="8" w:space="0" w:color="auto"/>
            </w:tcBorders>
            <w:noWrap/>
            <w:vAlign w:val="bottom"/>
          </w:tcPr>
          <w:p w14:paraId="4B7C9BE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47.7</w:t>
            </w:r>
          </w:p>
        </w:tc>
        <w:tc>
          <w:tcPr>
            <w:tcW w:w="989" w:type="dxa"/>
            <w:tcBorders>
              <w:top w:val="nil"/>
              <w:left w:val="nil"/>
              <w:bottom w:val="single" w:sz="8" w:space="0" w:color="auto"/>
              <w:right w:val="single" w:sz="4" w:space="0" w:color="auto"/>
            </w:tcBorders>
            <w:vAlign w:val="bottom"/>
          </w:tcPr>
          <w:p w14:paraId="0676549A"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95.4</w:t>
            </w:r>
          </w:p>
        </w:tc>
        <w:tc>
          <w:tcPr>
            <w:tcW w:w="1080" w:type="dxa"/>
            <w:tcBorders>
              <w:top w:val="single" w:sz="8" w:space="0" w:color="auto"/>
              <w:left w:val="single" w:sz="4" w:space="0" w:color="auto"/>
              <w:bottom w:val="single" w:sz="8" w:space="0" w:color="auto"/>
              <w:right w:val="single" w:sz="8" w:space="0" w:color="auto"/>
            </w:tcBorders>
            <w:noWrap/>
            <w:vAlign w:val="bottom"/>
          </w:tcPr>
          <w:p w14:paraId="04983D5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190.8</w:t>
            </w:r>
          </w:p>
        </w:tc>
        <w:tc>
          <w:tcPr>
            <w:tcW w:w="1080" w:type="dxa"/>
            <w:tcBorders>
              <w:top w:val="nil"/>
              <w:left w:val="nil"/>
              <w:bottom w:val="single" w:sz="8" w:space="0" w:color="auto"/>
              <w:right w:val="single" w:sz="8" w:space="0" w:color="auto"/>
            </w:tcBorders>
            <w:noWrap/>
            <w:vAlign w:val="bottom"/>
          </w:tcPr>
          <w:p w14:paraId="5F75D83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190.8</w:t>
            </w:r>
          </w:p>
        </w:tc>
        <w:tc>
          <w:tcPr>
            <w:tcW w:w="1056" w:type="dxa"/>
            <w:tcBorders>
              <w:top w:val="nil"/>
              <w:left w:val="nil"/>
              <w:bottom w:val="single" w:sz="8" w:space="0" w:color="auto"/>
              <w:right w:val="single" w:sz="8" w:space="0" w:color="auto"/>
            </w:tcBorders>
            <w:noWrap/>
            <w:vAlign w:val="bottom"/>
          </w:tcPr>
          <w:p w14:paraId="46F4BD3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360C2E9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06310F1D"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7A0BF593"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3672x1536 (2.39:1)</w:t>
            </w:r>
          </w:p>
        </w:tc>
        <w:tc>
          <w:tcPr>
            <w:tcW w:w="623" w:type="dxa"/>
            <w:tcBorders>
              <w:top w:val="nil"/>
              <w:left w:val="nil"/>
              <w:bottom w:val="single" w:sz="8" w:space="0" w:color="auto"/>
              <w:right w:val="single" w:sz="8" w:space="0" w:color="auto"/>
            </w:tcBorders>
            <w:noWrap/>
            <w:vAlign w:val="bottom"/>
          </w:tcPr>
          <w:p w14:paraId="37D908C1"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3 680</w:t>
            </w:r>
          </w:p>
        </w:tc>
        <w:tc>
          <w:tcPr>
            <w:tcW w:w="623" w:type="dxa"/>
            <w:tcBorders>
              <w:top w:val="nil"/>
              <w:left w:val="nil"/>
              <w:bottom w:val="single" w:sz="8" w:space="0" w:color="auto"/>
              <w:right w:val="single" w:sz="8" w:space="0" w:color="auto"/>
            </w:tcBorders>
            <w:noWrap/>
            <w:vAlign w:val="bottom"/>
          </w:tcPr>
          <w:p w14:paraId="1C31B3C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1 536</w:t>
            </w:r>
          </w:p>
        </w:tc>
        <w:tc>
          <w:tcPr>
            <w:tcW w:w="957" w:type="dxa"/>
            <w:tcBorders>
              <w:top w:val="nil"/>
              <w:left w:val="nil"/>
              <w:bottom w:val="single" w:sz="8" w:space="0" w:color="auto"/>
              <w:right w:val="single" w:sz="8" w:space="0" w:color="auto"/>
            </w:tcBorders>
            <w:noWrap/>
            <w:vAlign w:val="bottom"/>
          </w:tcPr>
          <w:p w14:paraId="39CB713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5 701 632</w:t>
            </w:r>
          </w:p>
        </w:tc>
        <w:tc>
          <w:tcPr>
            <w:tcW w:w="835" w:type="dxa"/>
            <w:tcBorders>
              <w:top w:val="nil"/>
              <w:left w:val="nil"/>
              <w:bottom w:val="single" w:sz="8" w:space="0" w:color="auto"/>
              <w:right w:val="single" w:sz="8" w:space="0" w:color="auto"/>
            </w:tcBorders>
            <w:noWrap/>
            <w:vAlign w:val="bottom"/>
          </w:tcPr>
          <w:p w14:paraId="4CC388E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46.8</w:t>
            </w:r>
          </w:p>
        </w:tc>
        <w:tc>
          <w:tcPr>
            <w:tcW w:w="989" w:type="dxa"/>
            <w:tcBorders>
              <w:top w:val="nil"/>
              <w:left w:val="nil"/>
              <w:bottom w:val="single" w:sz="8" w:space="0" w:color="auto"/>
              <w:right w:val="single" w:sz="4" w:space="0" w:color="auto"/>
            </w:tcBorders>
            <w:vAlign w:val="bottom"/>
          </w:tcPr>
          <w:p w14:paraId="0468B12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93.7</w:t>
            </w:r>
          </w:p>
        </w:tc>
        <w:tc>
          <w:tcPr>
            <w:tcW w:w="1080" w:type="dxa"/>
            <w:tcBorders>
              <w:top w:val="single" w:sz="8" w:space="0" w:color="auto"/>
              <w:left w:val="single" w:sz="4" w:space="0" w:color="auto"/>
              <w:bottom w:val="single" w:sz="8" w:space="0" w:color="auto"/>
              <w:right w:val="single" w:sz="8" w:space="0" w:color="auto"/>
            </w:tcBorders>
            <w:noWrap/>
            <w:vAlign w:val="bottom"/>
          </w:tcPr>
          <w:p w14:paraId="3F621DA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187.5</w:t>
            </w:r>
          </w:p>
        </w:tc>
        <w:tc>
          <w:tcPr>
            <w:tcW w:w="1080" w:type="dxa"/>
            <w:tcBorders>
              <w:top w:val="nil"/>
              <w:left w:val="nil"/>
              <w:bottom w:val="single" w:sz="8" w:space="0" w:color="auto"/>
              <w:right w:val="single" w:sz="8" w:space="0" w:color="auto"/>
            </w:tcBorders>
            <w:noWrap/>
            <w:vAlign w:val="bottom"/>
          </w:tcPr>
          <w:p w14:paraId="3219929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187.5</w:t>
            </w:r>
          </w:p>
        </w:tc>
        <w:tc>
          <w:tcPr>
            <w:tcW w:w="1056" w:type="dxa"/>
            <w:tcBorders>
              <w:top w:val="nil"/>
              <w:left w:val="nil"/>
              <w:bottom w:val="single" w:sz="8" w:space="0" w:color="auto"/>
              <w:right w:val="single" w:sz="8" w:space="0" w:color="auto"/>
            </w:tcBorders>
            <w:noWrap/>
            <w:vAlign w:val="bottom"/>
          </w:tcPr>
          <w:p w14:paraId="1A19D12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c>
          <w:tcPr>
            <w:tcW w:w="1037" w:type="dxa"/>
            <w:tcBorders>
              <w:top w:val="nil"/>
              <w:left w:val="nil"/>
              <w:bottom w:val="single" w:sz="8" w:space="0" w:color="auto"/>
              <w:right w:val="single" w:sz="8" w:space="0" w:color="auto"/>
            </w:tcBorders>
            <w:noWrap/>
            <w:vAlign w:val="bottom"/>
          </w:tcPr>
          <w:p w14:paraId="6B786E6C"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2D2DBD00"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231D71FA"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3840x2160 (4*HD)</w:t>
            </w:r>
          </w:p>
        </w:tc>
        <w:tc>
          <w:tcPr>
            <w:tcW w:w="623" w:type="dxa"/>
            <w:tcBorders>
              <w:top w:val="nil"/>
              <w:left w:val="nil"/>
              <w:bottom w:val="single" w:sz="8" w:space="0" w:color="auto"/>
              <w:right w:val="single" w:sz="8" w:space="0" w:color="auto"/>
            </w:tcBorders>
            <w:noWrap/>
            <w:vAlign w:val="bottom"/>
          </w:tcPr>
          <w:p w14:paraId="3BAA3E4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3 840</w:t>
            </w:r>
          </w:p>
        </w:tc>
        <w:tc>
          <w:tcPr>
            <w:tcW w:w="623" w:type="dxa"/>
            <w:tcBorders>
              <w:top w:val="nil"/>
              <w:left w:val="nil"/>
              <w:bottom w:val="single" w:sz="8" w:space="0" w:color="auto"/>
              <w:right w:val="single" w:sz="8" w:space="0" w:color="auto"/>
            </w:tcBorders>
            <w:noWrap/>
            <w:vAlign w:val="bottom"/>
          </w:tcPr>
          <w:p w14:paraId="0D23844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2 160</w:t>
            </w:r>
          </w:p>
        </w:tc>
        <w:tc>
          <w:tcPr>
            <w:tcW w:w="957" w:type="dxa"/>
            <w:tcBorders>
              <w:top w:val="nil"/>
              <w:left w:val="nil"/>
              <w:bottom w:val="single" w:sz="8" w:space="0" w:color="auto"/>
              <w:right w:val="single" w:sz="8" w:space="0" w:color="auto"/>
            </w:tcBorders>
            <w:noWrap/>
            <w:vAlign w:val="bottom"/>
          </w:tcPr>
          <w:p w14:paraId="26958B6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bCs/>
                <w:noProof/>
                <w:sz w:val="14"/>
                <w:szCs w:val="14"/>
                <w:lang w:eastAsia="zh-TW"/>
              </w:rPr>
              <w:t>8 355 840</w:t>
            </w:r>
          </w:p>
        </w:tc>
        <w:tc>
          <w:tcPr>
            <w:tcW w:w="835" w:type="dxa"/>
            <w:tcBorders>
              <w:top w:val="nil"/>
              <w:left w:val="nil"/>
              <w:bottom w:val="single" w:sz="8" w:space="0" w:color="auto"/>
              <w:right w:val="single" w:sz="8" w:space="0" w:color="auto"/>
            </w:tcBorders>
            <w:noWrap/>
            <w:vAlign w:val="bottom"/>
          </w:tcPr>
          <w:p w14:paraId="5210D2F1"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32.0</w:t>
            </w:r>
          </w:p>
        </w:tc>
        <w:tc>
          <w:tcPr>
            <w:tcW w:w="989" w:type="dxa"/>
            <w:tcBorders>
              <w:top w:val="nil"/>
              <w:left w:val="nil"/>
              <w:bottom w:val="single" w:sz="8" w:space="0" w:color="auto"/>
              <w:right w:val="single" w:sz="4" w:space="0" w:color="auto"/>
            </w:tcBorders>
            <w:vAlign w:val="bottom"/>
          </w:tcPr>
          <w:p w14:paraId="6A79450F"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64.0</w:t>
            </w:r>
          </w:p>
        </w:tc>
        <w:tc>
          <w:tcPr>
            <w:tcW w:w="1080" w:type="dxa"/>
            <w:tcBorders>
              <w:top w:val="single" w:sz="8" w:space="0" w:color="auto"/>
              <w:left w:val="single" w:sz="4" w:space="0" w:color="auto"/>
              <w:bottom w:val="single" w:sz="8" w:space="0" w:color="auto"/>
              <w:right w:val="single" w:sz="8" w:space="0" w:color="auto"/>
            </w:tcBorders>
            <w:noWrap/>
            <w:vAlign w:val="bottom"/>
          </w:tcPr>
          <w:p w14:paraId="495B44AA" w14:textId="77777777" w:rsidR="008120AA" w:rsidRPr="003F3F11" w:rsidRDefault="008120AA" w:rsidP="006A011B">
            <w:pPr>
              <w:keepNext/>
              <w:keepLines/>
              <w:overflowPunct/>
              <w:autoSpaceDE/>
              <w:autoSpaceDN/>
              <w:adjustRightInd/>
              <w:spacing w:before="40" w:after="40"/>
              <w:jc w:val="right"/>
              <w:textAlignment w:val="auto"/>
              <w:rPr>
                <w:sz w:val="14"/>
                <w:szCs w:val="14"/>
              </w:rPr>
            </w:pPr>
            <w:r w:rsidRPr="003F3F11">
              <w:rPr>
                <w:noProof/>
                <w:sz w:val="14"/>
                <w:szCs w:val="14"/>
              </w:rPr>
              <w:t>128.0</w:t>
            </w:r>
          </w:p>
        </w:tc>
        <w:tc>
          <w:tcPr>
            <w:tcW w:w="1080" w:type="dxa"/>
            <w:tcBorders>
              <w:top w:val="nil"/>
              <w:left w:val="nil"/>
              <w:bottom w:val="single" w:sz="8" w:space="0" w:color="auto"/>
              <w:right w:val="single" w:sz="8" w:space="0" w:color="auto"/>
            </w:tcBorders>
            <w:noWrap/>
            <w:vAlign w:val="bottom"/>
          </w:tcPr>
          <w:p w14:paraId="4D65FD08" w14:textId="77777777" w:rsidR="008120AA" w:rsidRPr="003F3F11" w:rsidRDefault="008120AA" w:rsidP="006A011B">
            <w:pPr>
              <w:keepNext/>
              <w:keepLines/>
              <w:overflowPunct/>
              <w:autoSpaceDE/>
              <w:autoSpaceDN/>
              <w:adjustRightInd/>
              <w:spacing w:before="40" w:after="40"/>
              <w:jc w:val="right"/>
              <w:textAlignment w:val="auto"/>
              <w:rPr>
                <w:sz w:val="14"/>
                <w:szCs w:val="14"/>
              </w:rPr>
            </w:pPr>
            <w:r w:rsidRPr="003F3F11">
              <w:rPr>
                <w:noProof/>
                <w:sz w:val="14"/>
                <w:szCs w:val="14"/>
              </w:rPr>
              <w:t>128.0</w:t>
            </w:r>
          </w:p>
        </w:tc>
        <w:tc>
          <w:tcPr>
            <w:tcW w:w="1056" w:type="dxa"/>
            <w:tcBorders>
              <w:top w:val="nil"/>
              <w:left w:val="nil"/>
              <w:bottom w:val="single" w:sz="8" w:space="0" w:color="auto"/>
              <w:right w:val="single" w:sz="8" w:space="0" w:color="auto"/>
            </w:tcBorders>
            <w:noWrap/>
            <w:vAlign w:val="bottom"/>
          </w:tcPr>
          <w:p w14:paraId="5CA8FC7D"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256.0</w:t>
            </w:r>
          </w:p>
        </w:tc>
        <w:tc>
          <w:tcPr>
            <w:tcW w:w="1037" w:type="dxa"/>
            <w:tcBorders>
              <w:top w:val="nil"/>
              <w:left w:val="nil"/>
              <w:bottom w:val="single" w:sz="8" w:space="0" w:color="auto"/>
              <w:right w:val="single" w:sz="8" w:space="0" w:color="auto"/>
            </w:tcBorders>
            <w:noWrap/>
            <w:vAlign w:val="bottom"/>
          </w:tcPr>
          <w:p w14:paraId="59EB266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300.0</w:t>
            </w:r>
          </w:p>
        </w:tc>
      </w:tr>
      <w:tr w:rsidR="008120AA" w:rsidRPr="003F3F11" w14:paraId="77484F00"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4EB87294"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4Kx2K</w:t>
            </w:r>
          </w:p>
        </w:tc>
        <w:tc>
          <w:tcPr>
            <w:tcW w:w="623" w:type="dxa"/>
            <w:tcBorders>
              <w:top w:val="nil"/>
              <w:left w:val="nil"/>
              <w:bottom w:val="single" w:sz="8" w:space="0" w:color="auto"/>
              <w:right w:val="single" w:sz="8" w:space="0" w:color="auto"/>
            </w:tcBorders>
            <w:noWrap/>
            <w:vAlign w:val="bottom"/>
          </w:tcPr>
          <w:p w14:paraId="15107FD8"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4 096</w:t>
            </w:r>
          </w:p>
        </w:tc>
        <w:tc>
          <w:tcPr>
            <w:tcW w:w="623" w:type="dxa"/>
            <w:tcBorders>
              <w:top w:val="nil"/>
              <w:left w:val="nil"/>
              <w:bottom w:val="single" w:sz="8" w:space="0" w:color="auto"/>
              <w:right w:val="single" w:sz="8" w:space="0" w:color="auto"/>
            </w:tcBorders>
            <w:noWrap/>
            <w:vAlign w:val="bottom"/>
          </w:tcPr>
          <w:p w14:paraId="3505406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2 048</w:t>
            </w:r>
          </w:p>
        </w:tc>
        <w:tc>
          <w:tcPr>
            <w:tcW w:w="957" w:type="dxa"/>
            <w:tcBorders>
              <w:top w:val="nil"/>
              <w:left w:val="nil"/>
              <w:bottom w:val="single" w:sz="8" w:space="0" w:color="auto"/>
              <w:right w:val="single" w:sz="8" w:space="0" w:color="auto"/>
            </w:tcBorders>
            <w:noWrap/>
            <w:vAlign w:val="bottom"/>
          </w:tcPr>
          <w:p w14:paraId="2584C5C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8 388 608</w:t>
            </w:r>
          </w:p>
        </w:tc>
        <w:tc>
          <w:tcPr>
            <w:tcW w:w="835" w:type="dxa"/>
            <w:tcBorders>
              <w:top w:val="nil"/>
              <w:left w:val="nil"/>
              <w:bottom w:val="single" w:sz="8" w:space="0" w:color="auto"/>
              <w:right w:val="single" w:sz="8" w:space="0" w:color="auto"/>
            </w:tcBorders>
            <w:noWrap/>
            <w:vAlign w:val="bottom"/>
          </w:tcPr>
          <w:p w14:paraId="71A5122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31.8</w:t>
            </w:r>
          </w:p>
        </w:tc>
        <w:tc>
          <w:tcPr>
            <w:tcW w:w="989" w:type="dxa"/>
            <w:tcBorders>
              <w:top w:val="nil"/>
              <w:left w:val="nil"/>
              <w:bottom w:val="single" w:sz="8" w:space="0" w:color="auto"/>
              <w:right w:val="single" w:sz="4" w:space="0" w:color="auto"/>
            </w:tcBorders>
            <w:vAlign w:val="bottom"/>
          </w:tcPr>
          <w:p w14:paraId="64B64359"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63.7</w:t>
            </w:r>
          </w:p>
        </w:tc>
        <w:tc>
          <w:tcPr>
            <w:tcW w:w="1080" w:type="dxa"/>
            <w:tcBorders>
              <w:top w:val="single" w:sz="8" w:space="0" w:color="auto"/>
              <w:left w:val="single" w:sz="4" w:space="0" w:color="auto"/>
              <w:bottom w:val="single" w:sz="8" w:space="0" w:color="auto"/>
              <w:right w:val="single" w:sz="8" w:space="0" w:color="auto"/>
            </w:tcBorders>
            <w:noWrap/>
            <w:vAlign w:val="bottom"/>
          </w:tcPr>
          <w:p w14:paraId="3F429DC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127.5</w:t>
            </w:r>
          </w:p>
        </w:tc>
        <w:tc>
          <w:tcPr>
            <w:tcW w:w="1080" w:type="dxa"/>
            <w:tcBorders>
              <w:top w:val="nil"/>
              <w:left w:val="nil"/>
              <w:bottom w:val="single" w:sz="8" w:space="0" w:color="auto"/>
              <w:right w:val="single" w:sz="8" w:space="0" w:color="auto"/>
            </w:tcBorders>
            <w:noWrap/>
            <w:vAlign w:val="bottom"/>
          </w:tcPr>
          <w:p w14:paraId="79AC8D9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127.5</w:t>
            </w:r>
          </w:p>
        </w:tc>
        <w:tc>
          <w:tcPr>
            <w:tcW w:w="1056" w:type="dxa"/>
            <w:tcBorders>
              <w:top w:val="nil"/>
              <w:left w:val="nil"/>
              <w:bottom w:val="single" w:sz="8" w:space="0" w:color="auto"/>
              <w:right w:val="single" w:sz="8" w:space="0" w:color="auto"/>
            </w:tcBorders>
            <w:noWrap/>
            <w:vAlign w:val="bottom"/>
          </w:tcPr>
          <w:p w14:paraId="6BC1156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255.0</w:t>
            </w:r>
          </w:p>
        </w:tc>
        <w:tc>
          <w:tcPr>
            <w:tcW w:w="1037" w:type="dxa"/>
            <w:tcBorders>
              <w:top w:val="nil"/>
              <w:left w:val="nil"/>
              <w:bottom w:val="single" w:sz="8" w:space="0" w:color="auto"/>
              <w:right w:val="single" w:sz="8" w:space="0" w:color="auto"/>
            </w:tcBorders>
            <w:noWrap/>
            <w:vAlign w:val="bottom"/>
          </w:tcPr>
          <w:p w14:paraId="695EDCC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13A93375"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2C0BA03F"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4096x2160</w:t>
            </w:r>
          </w:p>
        </w:tc>
        <w:tc>
          <w:tcPr>
            <w:tcW w:w="623" w:type="dxa"/>
            <w:tcBorders>
              <w:top w:val="nil"/>
              <w:left w:val="nil"/>
              <w:bottom w:val="single" w:sz="8" w:space="0" w:color="auto"/>
              <w:right w:val="single" w:sz="8" w:space="0" w:color="auto"/>
            </w:tcBorders>
            <w:noWrap/>
            <w:vAlign w:val="bottom"/>
          </w:tcPr>
          <w:p w14:paraId="550F646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4 096</w:t>
            </w:r>
          </w:p>
        </w:tc>
        <w:tc>
          <w:tcPr>
            <w:tcW w:w="623" w:type="dxa"/>
            <w:tcBorders>
              <w:top w:val="nil"/>
              <w:left w:val="nil"/>
              <w:bottom w:val="single" w:sz="8" w:space="0" w:color="auto"/>
              <w:right w:val="single" w:sz="8" w:space="0" w:color="auto"/>
            </w:tcBorders>
            <w:noWrap/>
            <w:vAlign w:val="bottom"/>
          </w:tcPr>
          <w:p w14:paraId="4A8CBE1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2 160</w:t>
            </w:r>
          </w:p>
        </w:tc>
        <w:tc>
          <w:tcPr>
            <w:tcW w:w="957" w:type="dxa"/>
            <w:tcBorders>
              <w:top w:val="nil"/>
              <w:left w:val="nil"/>
              <w:bottom w:val="single" w:sz="8" w:space="0" w:color="auto"/>
              <w:right w:val="single" w:sz="8" w:space="0" w:color="auto"/>
            </w:tcBorders>
            <w:noWrap/>
            <w:vAlign w:val="bottom"/>
          </w:tcPr>
          <w:p w14:paraId="1465EC1A"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8 912 896</w:t>
            </w:r>
          </w:p>
        </w:tc>
        <w:tc>
          <w:tcPr>
            <w:tcW w:w="835" w:type="dxa"/>
            <w:tcBorders>
              <w:top w:val="nil"/>
              <w:left w:val="nil"/>
              <w:bottom w:val="single" w:sz="8" w:space="0" w:color="auto"/>
              <w:right w:val="single" w:sz="8" w:space="0" w:color="auto"/>
            </w:tcBorders>
            <w:noWrap/>
            <w:vAlign w:val="bottom"/>
          </w:tcPr>
          <w:p w14:paraId="251F503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w:t>
            </w:r>
          </w:p>
        </w:tc>
        <w:tc>
          <w:tcPr>
            <w:tcW w:w="989" w:type="dxa"/>
            <w:tcBorders>
              <w:top w:val="nil"/>
              <w:left w:val="nil"/>
              <w:bottom w:val="single" w:sz="8" w:space="0" w:color="auto"/>
              <w:right w:val="single" w:sz="4" w:space="0" w:color="auto"/>
            </w:tcBorders>
            <w:vAlign w:val="bottom"/>
          </w:tcPr>
          <w:p w14:paraId="3D549B8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60.0</w:t>
            </w:r>
          </w:p>
        </w:tc>
        <w:tc>
          <w:tcPr>
            <w:tcW w:w="1080" w:type="dxa"/>
            <w:tcBorders>
              <w:top w:val="single" w:sz="8" w:space="0" w:color="auto"/>
              <w:left w:val="single" w:sz="4" w:space="0" w:color="auto"/>
              <w:bottom w:val="single" w:sz="8" w:space="0" w:color="auto"/>
              <w:right w:val="single" w:sz="8" w:space="0" w:color="auto"/>
            </w:tcBorders>
            <w:noWrap/>
            <w:vAlign w:val="bottom"/>
          </w:tcPr>
          <w:p w14:paraId="71E0670E"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120.0</w:t>
            </w:r>
          </w:p>
        </w:tc>
        <w:tc>
          <w:tcPr>
            <w:tcW w:w="1080" w:type="dxa"/>
            <w:tcBorders>
              <w:top w:val="nil"/>
              <w:left w:val="nil"/>
              <w:bottom w:val="single" w:sz="8" w:space="0" w:color="auto"/>
              <w:right w:val="single" w:sz="8" w:space="0" w:color="auto"/>
            </w:tcBorders>
            <w:noWrap/>
            <w:vAlign w:val="bottom"/>
          </w:tcPr>
          <w:p w14:paraId="48DE876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120.0</w:t>
            </w:r>
          </w:p>
        </w:tc>
        <w:tc>
          <w:tcPr>
            <w:tcW w:w="1056" w:type="dxa"/>
            <w:tcBorders>
              <w:top w:val="nil"/>
              <w:left w:val="nil"/>
              <w:bottom w:val="single" w:sz="8" w:space="0" w:color="auto"/>
              <w:right w:val="single" w:sz="8" w:space="0" w:color="auto"/>
            </w:tcBorders>
            <w:noWrap/>
            <w:vAlign w:val="bottom"/>
          </w:tcPr>
          <w:p w14:paraId="1BFE9733"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240.0</w:t>
            </w:r>
          </w:p>
        </w:tc>
        <w:tc>
          <w:tcPr>
            <w:tcW w:w="1037" w:type="dxa"/>
            <w:tcBorders>
              <w:top w:val="nil"/>
              <w:left w:val="nil"/>
              <w:bottom w:val="single" w:sz="8" w:space="0" w:color="auto"/>
              <w:right w:val="single" w:sz="8" w:space="0" w:color="auto"/>
            </w:tcBorders>
            <w:noWrap/>
            <w:vAlign w:val="bottom"/>
          </w:tcPr>
          <w:p w14:paraId="10FB4C4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3F7AE8E1"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5D27BAD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4096x2304 (16:9)</w:t>
            </w:r>
          </w:p>
        </w:tc>
        <w:tc>
          <w:tcPr>
            <w:tcW w:w="623" w:type="dxa"/>
            <w:tcBorders>
              <w:top w:val="nil"/>
              <w:left w:val="nil"/>
              <w:bottom w:val="single" w:sz="8" w:space="0" w:color="auto"/>
              <w:right w:val="single" w:sz="8" w:space="0" w:color="auto"/>
            </w:tcBorders>
            <w:noWrap/>
            <w:vAlign w:val="bottom"/>
          </w:tcPr>
          <w:p w14:paraId="583696F3"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4 096</w:t>
            </w:r>
          </w:p>
        </w:tc>
        <w:tc>
          <w:tcPr>
            <w:tcW w:w="623" w:type="dxa"/>
            <w:tcBorders>
              <w:top w:val="nil"/>
              <w:left w:val="nil"/>
              <w:bottom w:val="single" w:sz="8" w:space="0" w:color="auto"/>
              <w:right w:val="single" w:sz="8" w:space="0" w:color="auto"/>
            </w:tcBorders>
            <w:noWrap/>
            <w:vAlign w:val="bottom"/>
          </w:tcPr>
          <w:p w14:paraId="4149DCDE"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2 304</w:t>
            </w:r>
          </w:p>
        </w:tc>
        <w:tc>
          <w:tcPr>
            <w:tcW w:w="957" w:type="dxa"/>
            <w:tcBorders>
              <w:top w:val="nil"/>
              <w:left w:val="nil"/>
              <w:bottom w:val="single" w:sz="8" w:space="0" w:color="auto"/>
              <w:right w:val="single" w:sz="8" w:space="0" w:color="auto"/>
            </w:tcBorders>
            <w:noWrap/>
            <w:vAlign w:val="bottom"/>
          </w:tcPr>
          <w:p w14:paraId="49AAFC67"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9 437 184</w:t>
            </w:r>
          </w:p>
        </w:tc>
        <w:tc>
          <w:tcPr>
            <w:tcW w:w="835" w:type="dxa"/>
            <w:tcBorders>
              <w:top w:val="nil"/>
              <w:left w:val="nil"/>
              <w:bottom w:val="single" w:sz="8" w:space="0" w:color="auto"/>
              <w:right w:val="single" w:sz="8" w:space="0" w:color="auto"/>
            </w:tcBorders>
            <w:noWrap/>
            <w:vAlign w:val="bottom"/>
          </w:tcPr>
          <w:p w14:paraId="3FA1C76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89" w:type="dxa"/>
            <w:tcBorders>
              <w:top w:val="nil"/>
              <w:left w:val="nil"/>
              <w:bottom w:val="single" w:sz="8" w:space="0" w:color="auto"/>
              <w:right w:val="single" w:sz="4" w:space="0" w:color="auto"/>
            </w:tcBorders>
          </w:tcPr>
          <w:p w14:paraId="3C6B4E9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single" w:sz="8" w:space="0" w:color="auto"/>
              <w:left w:val="single" w:sz="4" w:space="0" w:color="auto"/>
              <w:bottom w:val="single" w:sz="8" w:space="0" w:color="auto"/>
              <w:right w:val="single" w:sz="8" w:space="0" w:color="auto"/>
            </w:tcBorders>
            <w:noWrap/>
            <w:vAlign w:val="bottom"/>
          </w:tcPr>
          <w:p w14:paraId="7BB231E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1080" w:type="dxa"/>
            <w:tcBorders>
              <w:top w:val="nil"/>
              <w:left w:val="nil"/>
              <w:bottom w:val="single" w:sz="8" w:space="0" w:color="auto"/>
              <w:right w:val="single" w:sz="8" w:space="0" w:color="auto"/>
            </w:tcBorders>
            <w:noWrap/>
            <w:vAlign w:val="bottom"/>
          </w:tcPr>
          <w:p w14:paraId="7E3200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113.3</w:t>
            </w:r>
          </w:p>
        </w:tc>
        <w:tc>
          <w:tcPr>
            <w:tcW w:w="1056" w:type="dxa"/>
            <w:tcBorders>
              <w:top w:val="nil"/>
              <w:left w:val="nil"/>
              <w:bottom w:val="single" w:sz="8" w:space="0" w:color="auto"/>
              <w:right w:val="single" w:sz="8" w:space="0" w:color="auto"/>
            </w:tcBorders>
            <w:noWrap/>
            <w:vAlign w:val="bottom"/>
          </w:tcPr>
          <w:p w14:paraId="5F45546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226.6</w:t>
            </w:r>
          </w:p>
        </w:tc>
        <w:tc>
          <w:tcPr>
            <w:tcW w:w="1037" w:type="dxa"/>
            <w:tcBorders>
              <w:top w:val="nil"/>
              <w:left w:val="nil"/>
              <w:bottom w:val="single" w:sz="8" w:space="0" w:color="auto"/>
              <w:right w:val="single" w:sz="8" w:space="0" w:color="auto"/>
            </w:tcBorders>
            <w:noWrap/>
            <w:vAlign w:val="bottom"/>
          </w:tcPr>
          <w:p w14:paraId="01C3615D"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300.0</w:t>
            </w:r>
          </w:p>
        </w:tc>
      </w:tr>
      <w:tr w:rsidR="008120AA" w:rsidRPr="003F3F11" w14:paraId="75928378"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6944CD24"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TW"/>
              </w:rPr>
            </w:pPr>
            <w:r w:rsidRPr="003F3F11">
              <w:rPr>
                <w:b/>
                <w:bCs/>
                <w:noProof/>
                <w:sz w:val="14"/>
                <w:szCs w:val="14"/>
                <w:lang w:eastAsia="zh-TW"/>
              </w:rPr>
              <w:t>4096x3072</w:t>
            </w:r>
          </w:p>
        </w:tc>
        <w:tc>
          <w:tcPr>
            <w:tcW w:w="623" w:type="dxa"/>
            <w:tcBorders>
              <w:top w:val="nil"/>
              <w:left w:val="nil"/>
              <w:bottom w:val="single" w:sz="8" w:space="0" w:color="auto"/>
              <w:right w:val="single" w:sz="8" w:space="0" w:color="auto"/>
            </w:tcBorders>
            <w:noWrap/>
            <w:vAlign w:val="bottom"/>
          </w:tcPr>
          <w:p w14:paraId="0F7EC0E9"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4 096</w:t>
            </w:r>
          </w:p>
        </w:tc>
        <w:tc>
          <w:tcPr>
            <w:tcW w:w="623" w:type="dxa"/>
            <w:tcBorders>
              <w:top w:val="nil"/>
              <w:left w:val="nil"/>
              <w:bottom w:val="single" w:sz="8" w:space="0" w:color="auto"/>
              <w:right w:val="single" w:sz="8" w:space="0" w:color="auto"/>
            </w:tcBorders>
            <w:noWrap/>
            <w:vAlign w:val="bottom"/>
          </w:tcPr>
          <w:p w14:paraId="0CBB7487"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TW"/>
              </w:rPr>
            </w:pPr>
            <w:r w:rsidRPr="003F3F11">
              <w:rPr>
                <w:b/>
                <w:bCs/>
                <w:noProof/>
                <w:sz w:val="14"/>
                <w:szCs w:val="14"/>
                <w:lang w:eastAsia="zh-TW"/>
              </w:rPr>
              <w:t>3 072</w:t>
            </w:r>
          </w:p>
        </w:tc>
        <w:tc>
          <w:tcPr>
            <w:tcW w:w="957" w:type="dxa"/>
            <w:tcBorders>
              <w:top w:val="nil"/>
              <w:left w:val="nil"/>
              <w:bottom w:val="single" w:sz="8" w:space="0" w:color="auto"/>
              <w:right w:val="single" w:sz="8" w:space="0" w:color="auto"/>
            </w:tcBorders>
            <w:noWrap/>
            <w:vAlign w:val="bottom"/>
          </w:tcPr>
          <w:p w14:paraId="0E72164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12 582 912</w:t>
            </w:r>
          </w:p>
        </w:tc>
        <w:tc>
          <w:tcPr>
            <w:tcW w:w="835" w:type="dxa"/>
            <w:tcBorders>
              <w:top w:val="nil"/>
              <w:left w:val="nil"/>
              <w:bottom w:val="single" w:sz="8" w:space="0" w:color="auto"/>
              <w:right w:val="single" w:sz="8" w:space="0" w:color="auto"/>
            </w:tcBorders>
            <w:noWrap/>
            <w:vAlign w:val="center"/>
          </w:tcPr>
          <w:p w14:paraId="49CD038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w:t>
            </w:r>
          </w:p>
        </w:tc>
        <w:tc>
          <w:tcPr>
            <w:tcW w:w="989" w:type="dxa"/>
            <w:tcBorders>
              <w:top w:val="nil"/>
              <w:left w:val="nil"/>
              <w:bottom w:val="single" w:sz="8" w:space="0" w:color="auto"/>
              <w:right w:val="single" w:sz="4" w:space="0" w:color="auto"/>
            </w:tcBorders>
            <w:vAlign w:val="center"/>
          </w:tcPr>
          <w:p w14:paraId="590CF6D5"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w:t>
            </w:r>
          </w:p>
        </w:tc>
        <w:tc>
          <w:tcPr>
            <w:tcW w:w="1080" w:type="dxa"/>
            <w:tcBorders>
              <w:top w:val="single" w:sz="8" w:space="0" w:color="auto"/>
              <w:left w:val="single" w:sz="4" w:space="0" w:color="auto"/>
              <w:bottom w:val="single" w:sz="8" w:space="0" w:color="auto"/>
              <w:right w:val="single" w:sz="8" w:space="0" w:color="auto"/>
            </w:tcBorders>
            <w:noWrap/>
            <w:vAlign w:val="center"/>
          </w:tcPr>
          <w:p w14:paraId="61662A56"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w:t>
            </w:r>
          </w:p>
        </w:tc>
        <w:tc>
          <w:tcPr>
            <w:tcW w:w="1080" w:type="dxa"/>
            <w:tcBorders>
              <w:top w:val="nil"/>
              <w:left w:val="nil"/>
              <w:bottom w:val="single" w:sz="8" w:space="0" w:color="auto"/>
              <w:right w:val="single" w:sz="8" w:space="0" w:color="auto"/>
            </w:tcBorders>
            <w:noWrap/>
            <w:vAlign w:val="center"/>
          </w:tcPr>
          <w:p w14:paraId="277300B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85.0</w:t>
            </w:r>
          </w:p>
        </w:tc>
        <w:tc>
          <w:tcPr>
            <w:tcW w:w="1056" w:type="dxa"/>
            <w:tcBorders>
              <w:top w:val="nil"/>
              <w:left w:val="nil"/>
              <w:bottom w:val="single" w:sz="8" w:space="0" w:color="auto"/>
              <w:right w:val="single" w:sz="8" w:space="0" w:color="auto"/>
            </w:tcBorders>
            <w:noWrap/>
            <w:vAlign w:val="center"/>
          </w:tcPr>
          <w:p w14:paraId="01EFD776" w14:textId="77777777" w:rsidR="008120AA" w:rsidRPr="003F3F11" w:rsidRDefault="008120AA" w:rsidP="006A011B">
            <w:pPr>
              <w:keepNext/>
              <w:keepLines/>
              <w:overflowPunct/>
              <w:autoSpaceDE/>
              <w:autoSpaceDN/>
              <w:adjustRightInd/>
              <w:spacing w:before="40" w:after="40"/>
              <w:jc w:val="right"/>
              <w:textAlignment w:val="auto"/>
              <w:rPr>
                <w:sz w:val="14"/>
                <w:szCs w:val="14"/>
              </w:rPr>
            </w:pPr>
            <w:r w:rsidRPr="003F3F11">
              <w:rPr>
                <w:noProof/>
                <w:sz w:val="14"/>
                <w:szCs w:val="14"/>
                <w:lang w:eastAsia="zh-TW"/>
              </w:rPr>
              <w:t>170.0</w:t>
            </w:r>
          </w:p>
        </w:tc>
        <w:tc>
          <w:tcPr>
            <w:tcW w:w="1037" w:type="dxa"/>
            <w:tcBorders>
              <w:top w:val="nil"/>
              <w:left w:val="nil"/>
              <w:bottom w:val="single" w:sz="8" w:space="0" w:color="auto"/>
              <w:right w:val="single" w:sz="8" w:space="0" w:color="auto"/>
            </w:tcBorders>
            <w:noWrap/>
            <w:vAlign w:val="center"/>
          </w:tcPr>
          <w:p w14:paraId="69296EF4"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300.0</w:t>
            </w:r>
          </w:p>
        </w:tc>
      </w:tr>
      <w:tr w:rsidR="008120AA" w:rsidRPr="003F3F11" w14:paraId="370E0A2E"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10CA9AF7"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7680x4320</w:t>
            </w:r>
          </w:p>
        </w:tc>
        <w:tc>
          <w:tcPr>
            <w:tcW w:w="623" w:type="dxa"/>
            <w:tcBorders>
              <w:top w:val="nil"/>
              <w:left w:val="nil"/>
              <w:bottom w:val="single" w:sz="8" w:space="0" w:color="auto"/>
              <w:right w:val="single" w:sz="8" w:space="0" w:color="auto"/>
            </w:tcBorders>
            <w:noWrap/>
            <w:vAlign w:val="bottom"/>
          </w:tcPr>
          <w:p w14:paraId="47A7BFAF"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7 680</w:t>
            </w:r>
          </w:p>
        </w:tc>
        <w:tc>
          <w:tcPr>
            <w:tcW w:w="623" w:type="dxa"/>
            <w:tcBorders>
              <w:top w:val="nil"/>
              <w:left w:val="nil"/>
              <w:bottom w:val="single" w:sz="8" w:space="0" w:color="auto"/>
              <w:right w:val="single" w:sz="8" w:space="0" w:color="auto"/>
            </w:tcBorders>
            <w:noWrap/>
            <w:vAlign w:val="bottom"/>
          </w:tcPr>
          <w:p w14:paraId="09718122"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4 320</w:t>
            </w:r>
          </w:p>
        </w:tc>
        <w:tc>
          <w:tcPr>
            <w:tcW w:w="957" w:type="dxa"/>
            <w:tcBorders>
              <w:top w:val="nil"/>
              <w:left w:val="nil"/>
              <w:bottom w:val="single" w:sz="8" w:space="0" w:color="auto"/>
              <w:right w:val="single" w:sz="8" w:space="0" w:color="auto"/>
            </w:tcBorders>
            <w:noWrap/>
            <w:vAlign w:val="bottom"/>
          </w:tcPr>
          <w:p w14:paraId="62739FAF"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lang w:eastAsia="zh-TW"/>
              </w:rPr>
              <w:t>33 423 360</w:t>
            </w:r>
          </w:p>
        </w:tc>
        <w:tc>
          <w:tcPr>
            <w:tcW w:w="835" w:type="dxa"/>
            <w:tcBorders>
              <w:top w:val="nil"/>
              <w:left w:val="nil"/>
              <w:bottom w:val="single" w:sz="8" w:space="0" w:color="auto"/>
              <w:right w:val="single" w:sz="8" w:space="0" w:color="auto"/>
            </w:tcBorders>
            <w:noWrap/>
            <w:vAlign w:val="bottom"/>
          </w:tcPr>
          <w:p w14:paraId="08C1EE78"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989" w:type="dxa"/>
            <w:tcBorders>
              <w:top w:val="nil"/>
              <w:left w:val="nil"/>
              <w:bottom w:val="single" w:sz="8" w:space="0" w:color="auto"/>
              <w:right w:val="single" w:sz="4" w:space="0" w:color="auto"/>
            </w:tcBorders>
          </w:tcPr>
          <w:p w14:paraId="12E628A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single" w:sz="8" w:space="0" w:color="auto"/>
              <w:left w:val="single" w:sz="4" w:space="0" w:color="auto"/>
              <w:bottom w:val="single" w:sz="8" w:space="0" w:color="auto"/>
              <w:right w:val="single" w:sz="8" w:space="0" w:color="auto"/>
            </w:tcBorders>
            <w:noWrap/>
            <w:vAlign w:val="bottom"/>
          </w:tcPr>
          <w:p w14:paraId="22B2EF01"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w:t>
            </w:r>
          </w:p>
        </w:tc>
        <w:tc>
          <w:tcPr>
            <w:tcW w:w="1080" w:type="dxa"/>
            <w:tcBorders>
              <w:top w:val="nil"/>
              <w:left w:val="nil"/>
              <w:bottom w:val="single" w:sz="8" w:space="0" w:color="auto"/>
              <w:right w:val="single" w:sz="8" w:space="0" w:color="auto"/>
            </w:tcBorders>
            <w:noWrap/>
            <w:vAlign w:val="bottom"/>
          </w:tcPr>
          <w:p w14:paraId="4587CCC2"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sz w:val="14"/>
                <w:szCs w:val="14"/>
              </w:rPr>
              <w:t>32.0</w:t>
            </w:r>
          </w:p>
        </w:tc>
        <w:tc>
          <w:tcPr>
            <w:tcW w:w="1056" w:type="dxa"/>
            <w:tcBorders>
              <w:top w:val="nil"/>
              <w:left w:val="nil"/>
              <w:bottom w:val="single" w:sz="8" w:space="0" w:color="auto"/>
              <w:right w:val="single" w:sz="8" w:space="0" w:color="auto"/>
            </w:tcBorders>
            <w:noWrap/>
            <w:vAlign w:val="bottom"/>
          </w:tcPr>
          <w:p w14:paraId="05C70EB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64.0</w:t>
            </w:r>
          </w:p>
        </w:tc>
        <w:tc>
          <w:tcPr>
            <w:tcW w:w="1037" w:type="dxa"/>
            <w:tcBorders>
              <w:top w:val="nil"/>
              <w:left w:val="nil"/>
              <w:bottom w:val="single" w:sz="8" w:space="0" w:color="auto"/>
              <w:right w:val="single" w:sz="8" w:space="0" w:color="auto"/>
            </w:tcBorders>
            <w:noWrap/>
            <w:vAlign w:val="bottom"/>
          </w:tcPr>
          <w:p w14:paraId="408B321B"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CN"/>
              </w:rPr>
            </w:pPr>
            <w:r w:rsidRPr="003F3F11">
              <w:rPr>
                <w:noProof/>
                <w:sz w:val="14"/>
                <w:szCs w:val="14"/>
              </w:rPr>
              <w:t>128.0</w:t>
            </w:r>
          </w:p>
        </w:tc>
      </w:tr>
      <w:tr w:rsidR="008120AA" w:rsidRPr="003F3F11" w14:paraId="28EFAF30"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30A94E6B"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TW"/>
              </w:rPr>
              <w:t>8192x4096</w:t>
            </w:r>
          </w:p>
        </w:tc>
        <w:tc>
          <w:tcPr>
            <w:tcW w:w="623" w:type="dxa"/>
            <w:tcBorders>
              <w:top w:val="nil"/>
              <w:left w:val="nil"/>
              <w:bottom w:val="single" w:sz="8" w:space="0" w:color="auto"/>
              <w:right w:val="single" w:sz="8" w:space="0" w:color="auto"/>
            </w:tcBorders>
            <w:noWrap/>
            <w:vAlign w:val="bottom"/>
          </w:tcPr>
          <w:p w14:paraId="6A323230"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8 192</w:t>
            </w:r>
          </w:p>
        </w:tc>
        <w:tc>
          <w:tcPr>
            <w:tcW w:w="623" w:type="dxa"/>
            <w:tcBorders>
              <w:top w:val="nil"/>
              <w:left w:val="nil"/>
              <w:bottom w:val="single" w:sz="8" w:space="0" w:color="auto"/>
              <w:right w:val="single" w:sz="8" w:space="0" w:color="auto"/>
            </w:tcBorders>
            <w:noWrap/>
            <w:vAlign w:val="bottom"/>
          </w:tcPr>
          <w:p w14:paraId="22BC5B0B"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TW"/>
              </w:rPr>
              <w:t>4 096</w:t>
            </w:r>
          </w:p>
        </w:tc>
        <w:tc>
          <w:tcPr>
            <w:tcW w:w="957" w:type="dxa"/>
            <w:tcBorders>
              <w:top w:val="nil"/>
              <w:left w:val="nil"/>
              <w:bottom w:val="single" w:sz="8" w:space="0" w:color="auto"/>
              <w:right w:val="single" w:sz="8" w:space="0" w:color="auto"/>
            </w:tcBorders>
            <w:noWrap/>
            <w:vAlign w:val="bottom"/>
          </w:tcPr>
          <w:p w14:paraId="2EFD7549"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bCs/>
                <w:noProof/>
                <w:sz w:val="14"/>
                <w:szCs w:val="14"/>
                <w:lang w:eastAsia="zh-TW"/>
              </w:rPr>
              <w:t>33 554 432</w:t>
            </w:r>
          </w:p>
        </w:tc>
        <w:tc>
          <w:tcPr>
            <w:tcW w:w="835" w:type="dxa"/>
            <w:tcBorders>
              <w:top w:val="nil"/>
              <w:left w:val="nil"/>
              <w:bottom w:val="single" w:sz="8" w:space="0" w:color="auto"/>
              <w:right w:val="single" w:sz="8" w:space="0" w:color="auto"/>
            </w:tcBorders>
            <w:noWrap/>
            <w:vAlign w:val="bottom"/>
          </w:tcPr>
          <w:p w14:paraId="4C89458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989" w:type="dxa"/>
            <w:tcBorders>
              <w:top w:val="nil"/>
              <w:left w:val="nil"/>
              <w:bottom w:val="single" w:sz="8" w:space="0" w:color="auto"/>
              <w:right w:val="single" w:sz="4" w:space="0" w:color="auto"/>
            </w:tcBorders>
          </w:tcPr>
          <w:p w14:paraId="493CA4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single" w:sz="8" w:space="0" w:color="auto"/>
              <w:left w:val="single" w:sz="4" w:space="0" w:color="auto"/>
              <w:bottom w:val="single" w:sz="8" w:space="0" w:color="auto"/>
              <w:right w:val="single" w:sz="8" w:space="0" w:color="auto"/>
            </w:tcBorders>
            <w:noWrap/>
            <w:vAlign w:val="bottom"/>
          </w:tcPr>
          <w:p w14:paraId="367360A3"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nil"/>
              <w:left w:val="nil"/>
              <w:bottom w:val="single" w:sz="8" w:space="0" w:color="auto"/>
              <w:right w:val="single" w:sz="8" w:space="0" w:color="auto"/>
            </w:tcBorders>
            <w:noWrap/>
            <w:vAlign w:val="bottom"/>
          </w:tcPr>
          <w:p w14:paraId="034F2496" w14:textId="77777777" w:rsidR="008120AA" w:rsidRPr="003F3F11" w:rsidRDefault="008120AA" w:rsidP="006A011B">
            <w:pPr>
              <w:keepNext/>
              <w:keepLines/>
              <w:overflowPunct/>
              <w:autoSpaceDE/>
              <w:autoSpaceDN/>
              <w:adjustRightInd/>
              <w:spacing w:before="40" w:after="40"/>
              <w:jc w:val="right"/>
              <w:textAlignment w:val="auto"/>
              <w:rPr>
                <w:sz w:val="14"/>
                <w:szCs w:val="14"/>
              </w:rPr>
            </w:pPr>
            <w:r w:rsidRPr="003F3F11">
              <w:rPr>
                <w:sz w:val="14"/>
                <w:szCs w:val="14"/>
              </w:rPr>
              <w:t>31.8</w:t>
            </w:r>
          </w:p>
        </w:tc>
        <w:tc>
          <w:tcPr>
            <w:tcW w:w="1056" w:type="dxa"/>
            <w:tcBorders>
              <w:top w:val="nil"/>
              <w:left w:val="nil"/>
              <w:bottom w:val="single" w:sz="8" w:space="0" w:color="auto"/>
              <w:right w:val="single" w:sz="8" w:space="0" w:color="auto"/>
            </w:tcBorders>
            <w:noWrap/>
            <w:vAlign w:val="bottom"/>
          </w:tcPr>
          <w:p w14:paraId="0E3B3A07"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63.7</w:t>
            </w:r>
          </w:p>
        </w:tc>
        <w:tc>
          <w:tcPr>
            <w:tcW w:w="1037" w:type="dxa"/>
            <w:tcBorders>
              <w:top w:val="nil"/>
              <w:left w:val="nil"/>
              <w:bottom w:val="single" w:sz="8" w:space="0" w:color="auto"/>
              <w:right w:val="single" w:sz="8" w:space="0" w:color="auto"/>
            </w:tcBorders>
            <w:noWrap/>
            <w:vAlign w:val="bottom"/>
          </w:tcPr>
          <w:p w14:paraId="112DE67B"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127.5</w:t>
            </w:r>
          </w:p>
        </w:tc>
      </w:tr>
      <w:tr w:rsidR="008120AA" w:rsidRPr="003F3F11" w14:paraId="57E3DB86" w14:textId="77777777" w:rsidTr="006A011B">
        <w:trPr>
          <w:trHeight w:val="40"/>
          <w:jc w:val="center"/>
        </w:trPr>
        <w:tc>
          <w:tcPr>
            <w:tcW w:w="1364" w:type="dxa"/>
            <w:tcBorders>
              <w:top w:val="nil"/>
              <w:left w:val="single" w:sz="8" w:space="0" w:color="auto"/>
              <w:bottom w:val="single" w:sz="8" w:space="0" w:color="auto"/>
              <w:right w:val="single" w:sz="8" w:space="0" w:color="auto"/>
            </w:tcBorders>
            <w:noWrap/>
            <w:vAlign w:val="bottom"/>
          </w:tcPr>
          <w:p w14:paraId="0E208840" w14:textId="77777777" w:rsidR="008120AA" w:rsidRPr="003F3F11" w:rsidRDefault="008120AA" w:rsidP="006A011B">
            <w:pPr>
              <w:keepNext/>
              <w:keepLines/>
              <w:overflowPunct/>
              <w:autoSpaceDE/>
              <w:autoSpaceDN/>
              <w:adjustRightInd/>
              <w:spacing w:before="40" w:after="40"/>
              <w:textAlignment w:val="auto"/>
              <w:rPr>
                <w:b/>
                <w:bCs/>
                <w:noProof/>
                <w:sz w:val="14"/>
                <w:szCs w:val="14"/>
                <w:lang w:eastAsia="zh-CN"/>
              </w:rPr>
            </w:pPr>
            <w:r w:rsidRPr="003F3F11">
              <w:rPr>
                <w:b/>
                <w:bCs/>
                <w:noProof/>
                <w:sz w:val="14"/>
                <w:szCs w:val="14"/>
                <w:lang w:eastAsia="zh-CN"/>
              </w:rPr>
              <w:t>8192x4320</w:t>
            </w:r>
          </w:p>
        </w:tc>
        <w:tc>
          <w:tcPr>
            <w:tcW w:w="623" w:type="dxa"/>
            <w:tcBorders>
              <w:top w:val="nil"/>
              <w:left w:val="nil"/>
              <w:bottom w:val="single" w:sz="8" w:space="0" w:color="auto"/>
              <w:right w:val="single" w:sz="8" w:space="0" w:color="auto"/>
            </w:tcBorders>
            <w:noWrap/>
            <w:vAlign w:val="bottom"/>
          </w:tcPr>
          <w:p w14:paraId="1117C17D"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8 192</w:t>
            </w:r>
          </w:p>
        </w:tc>
        <w:tc>
          <w:tcPr>
            <w:tcW w:w="623" w:type="dxa"/>
            <w:tcBorders>
              <w:top w:val="nil"/>
              <w:left w:val="nil"/>
              <w:bottom w:val="single" w:sz="8" w:space="0" w:color="auto"/>
              <w:right w:val="single" w:sz="8" w:space="0" w:color="auto"/>
            </w:tcBorders>
            <w:noWrap/>
            <w:vAlign w:val="bottom"/>
          </w:tcPr>
          <w:p w14:paraId="5766A1C4" w14:textId="77777777" w:rsidR="008120AA" w:rsidRPr="003F3F11" w:rsidRDefault="008120AA" w:rsidP="006A011B">
            <w:pPr>
              <w:keepNext/>
              <w:keepLines/>
              <w:overflowPunct/>
              <w:autoSpaceDE/>
              <w:autoSpaceDN/>
              <w:adjustRightInd/>
              <w:spacing w:before="40" w:after="40"/>
              <w:jc w:val="right"/>
              <w:textAlignment w:val="auto"/>
              <w:rPr>
                <w:b/>
                <w:bCs/>
                <w:noProof/>
                <w:sz w:val="14"/>
                <w:szCs w:val="14"/>
                <w:lang w:eastAsia="zh-CN"/>
              </w:rPr>
            </w:pPr>
            <w:r w:rsidRPr="003F3F11">
              <w:rPr>
                <w:b/>
                <w:bCs/>
                <w:noProof/>
                <w:sz w:val="14"/>
                <w:szCs w:val="14"/>
                <w:lang w:eastAsia="zh-CN"/>
              </w:rPr>
              <w:t>4 320</w:t>
            </w:r>
          </w:p>
        </w:tc>
        <w:tc>
          <w:tcPr>
            <w:tcW w:w="957" w:type="dxa"/>
            <w:tcBorders>
              <w:top w:val="nil"/>
              <w:left w:val="nil"/>
              <w:bottom w:val="single" w:sz="8" w:space="0" w:color="auto"/>
              <w:right w:val="single" w:sz="8" w:space="0" w:color="auto"/>
            </w:tcBorders>
            <w:noWrap/>
            <w:vAlign w:val="bottom"/>
          </w:tcPr>
          <w:p w14:paraId="1758AF60" w14:textId="77777777" w:rsidR="008120AA" w:rsidRPr="003F3F11" w:rsidRDefault="008120AA" w:rsidP="006A011B">
            <w:pPr>
              <w:keepNext/>
              <w:keepLines/>
              <w:overflowPunct/>
              <w:autoSpaceDE/>
              <w:autoSpaceDN/>
              <w:adjustRightInd/>
              <w:spacing w:before="40" w:after="40"/>
              <w:jc w:val="right"/>
              <w:textAlignment w:val="auto"/>
              <w:rPr>
                <w:noProof/>
                <w:sz w:val="14"/>
                <w:szCs w:val="14"/>
                <w:lang w:eastAsia="zh-TW"/>
              </w:rPr>
            </w:pPr>
            <w:r w:rsidRPr="003F3F11">
              <w:rPr>
                <w:noProof/>
                <w:sz w:val="14"/>
                <w:szCs w:val="14"/>
                <w:lang w:eastAsia="zh-TW"/>
              </w:rPr>
              <w:t>35 651 584</w:t>
            </w:r>
          </w:p>
        </w:tc>
        <w:tc>
          <w:tcPr>
            <w:tcW w:w="835" w:type="dxa"/>
            <w:tcBorders>
              <w:top w:val="nil"/>
              <w:left w:val="nil"/>
              <w:bottom w:val="single" w:sz="8" w:space="0" w:color="auto"/>
              <w:right w:val="single" w:sz="8" w:space="0" w:color="auto"/>
            </w:tcBorders>
            <w:noWrap/>
            <w:vAlign w:val="bottom"/>
          </w:tcPr>
          <w:p w14:paraId="404CC12E"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989" w:type="dxa"/>
            <w:tcBorders>
              <w:top w:val="nil"/>
              <w:left w:val="nil"/>
              <w:bottom w:val="single" w:sz="8" w:space="0" w:color="auto"/>
              <w:right w:val="single" w:sz="4" w:space="0" w:color="auto"/>
            </w:tcBorders>
          </w:tcPr>
          <w:p w14:paraId="5B9BCA3D"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single" w:sz="8" w:space="0" w:color="auto"/>
              <w:left w:val="single" w:sz="4" w:space="0" w:color="auto"/>
              <w:bottom w:val="single" w:sz="8" w:space="0" w:color="auto"/>
              <w:right w:val="single" w:sz="8" w:space="0" w:color="auto"/>
            </w:tcBorders>
            <w:noWrap/>
            <w:vAlign w:val="bottom"/>
          </w:tcPr>
          <w:p w14:paraId="02AA7FC6"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w:t>
            </w:r>
          </w:p>
        </w:tc>
        <w:tc>
          <w:tcPr>
            <w:tcW w:w="1080" w:type="dxa"/>
            <w:tcBorders>
              <w:top w:val="nil"/>
              <w:left w:val="nil"/>
              <w:bottom w:val="single" w:sz="8" w:space="0" w:color="auto"/>
              <w:right w:val="single" w:sz="8" w:space="0" w:color="auto"/>
            </w:tcBorders>
            <w:noWrap/>
            <w:vAlign w:val="bottom"/>
          </w:tcPr>
          <w:p w14:paraId="61F47AD6" w14:textId="77777777" w:rsidR="008120AA" w:rsidRPr="003F3F11" w:rsidRDefault="008120AA" w:rsidP="006A011B">
            <w:pPr>
              <w:keepNext/>
              <w:keepLines/>
              <w:overflowPunct/>
              <w:autoSpaceDE/>
              <w:autoSpaceDN/>
              <w:adjustRightInd/>
              <w:spacing w:before="40" w:after="40"/>
              <w:jc w:val="right"/>
              <w:textAlignment w:val="auto"/>
              <w:rPr>
                <w:sz w:val="14"/>
                <w:szCs w:val="14"/>
              </w:rPr>
            </w:pPr>
            <w:r w:rsidRPr="003F3F11">
              <w:rPr>
                <w:sz w:val="14"/>
                <w:szCs w:val="14"/>
              </w:rPr>
              <w:t>30.0</w:t>
            </w:r>
          </w:p>
        </w:tc>
        <w:tc>
          <w:tcPr>
            <w:tcW w:w="1056" w:type="dxa"/>
            <w:tcBorders>
              <w:top w:val="nil"/>
              <w:left w:val="nil"/>
              <w:bottom w:val="single" w:sz="8" w:space="0" w:color="auto"/>
              <w:right w:val="single" w:sz="8" w:space="0" w:color="auto"/>
            </w:tcBorders>
            <w:noWrap/>
            <w:vAlign w:val="bottom"/>
          </w:tcPr>
          <w:p w14:paraId="7B194E8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60.0</w:t>
            </w:r>
          </w:p>
        </w:tc>
        <w:tc>
          <w:tcPr>
            <w:tcW w:w="1037" w:type="dxa"/>
            <w:tcBorders>
              <w:top w:val="nil"/>
              <w:left w:val="nil"/>
              <w:bottom w:val="single" w:sz="8" w:space="0" w:color="auto"/>
              <w:right w:val="single" w:sz="8" w:space="0" w:color="auto"/>
            </w:tcBorders>
            <w:noWrap/>
            <w:vAlign w:val="bottom"/>
          </w:tcPr>
          <w:p w14:paraId="14E60894" w14:textId="77777777" w:rsidR="008120AA" w:rsidRPr="003F3F11" w:rsidRDefault="008120AA" w:rsidP="006A011B">
            <w:pPr>
              <w:keepNext/>
              <w:keepLines/>
              <w:overflowPunct/>
              <w:autoSpaceDE/>
              <w:autoSpaceDN/>
              <w:adjustRightInd/>
              <w:spacing w:before="40" w:after="40"/>
              <w:jc w:val="right"/>
              <w:textAlignment w:val="auto"/>
              <w:rPr>
                <w:noProof/>
                <w:sz w:val="14"/>
                <w:szCs w:val="14"/>
              </w:rPr>
            </w:pPr>
            <w:r w:rsidRPr="003F3F11">
              <w:rPr>
                <w:noProof/>
                <w:sz w:val="14"/>
                <w:szCs w:val="14"/>
              </w:rPr>
              <w:t>120.0</w:t>
            </w:r>
          </w:p>
        </w:tc>
      </w:tr>
    </w:tbl>
    <w:p w14:paraId="5B6981A3" w14:textId="77777777" w:rsidR="008120AA" w:rsidRPr="003F3F11" w:rsidRDefault="008120AA" w:rsidP="008120AA">
      <w:pPr>
        <w:rPr>
          <w:noProof/>
          <w:lang w:eastAsia="ko-KR"/>
        </w:rPr>
      </w:pPr>
    </w:p>
    <w:p w14:paraId="799F41DF" w14:textId="1D1AB73D" w:rsidR="008120AA" w:rsidRPr="003F3F11" w:rsidRDefault="008120AA" w:rsidP="008120AA">
      <w:pPr>
        <w:tabs>
          <w:tab w:val="left" w:pos="630"/>
        </w:tabs>
        <w:ind w:left="630" w:hanging="630"/>
        <w:rPr>
          <w:noProof/>
        </w:rPr>
      </w:pPr>
      <w:r w:rsidRPr="003F3F11">
        <w:rPr>
          <w:noProof/>
        </w:rPr>
        <w:t xml:space="preserve">The following should be noted in regard to the examples shown in </w:t>
      </w:r>
      <w:r w:rsidR="006D58B7">
        <w:rPr>
          <w:noProof/>
        </w:rPr>
        <w:fldChar w:fldCharType="begin"/>
      </w:r>
      <w:r w:rsidR="006D58B7">
        <w:rPr>
          <w:noProof/>
        </w:rPr>
        <w:instrText xml:space="preserve"> REF _Ref14703725 \h </w:instrText>
      </w:r>
      <w:r w:rsidR="006D58B7">
        <w:rPr>
          <w:noProof/>
        </w:rPr>
      </w:r>
      <w:r w:rsidR="006D58B7">
        <w:rPr>
          <w:noProof/>
        </w:rPr>
        <w:fldChar w:fldCharType="separate"/>
      </w:r>
      <w:r w:rsidR="0063227E" w:rsidRPr="003F3F11">
        <w:rPr>
          <w:noProof/>
        </w:rPr>
        <w:t>Table A.</w:t>
      </w:r>
      <w:r w:rsidR="0063227E">
        <w:rPr>
          <w:noProof/>
        </w:rPr>
        <w:t>4</w:t>
      </w:r>
      <w:r w:rsidR="006D58B7">
        <w:rPr>
          <w:noProof/>
        </w:rPr>
        <w:fldChar w:fldCharType="end"/>
      </w:r>
      <w:r w:rsidRPr="003F3F11">
        <w:rPr>
          <w:noProof/>
        </w:rPr>
        <w:t xml:space="preserve"> and </w:t>
      </w:r>
      <w:r w:rsidR="006D58B7">
        <w:rPr>
          <w:noProof/>
        </w:rPr>
        <w:fldChar w:fldCharType="begin"/>
      </w:r>
      <w:r w:rsidR="006D58B7">
        <w:rPr>
          <w:noProof/>
        </w:rPr>
        <w:instrText xml:space="preserve"> REF _Ref14703733 \h </w:instrText>
      </w:r>
      <w:r w:rsidR="006D58B7">
        <w:rPr>
          <w:noProof/>
        </w:rPr>
      </w:r>
      <w:r w:rsidR="006D58B7">
        <w:rPr>
          <w:noProof/>
        </w:rPr>
        <w:fldChar w:fldCharType="separate"/>
      </w:r>
      <w:r w:rsidR="0063227E" w:rsidRPr="003F3F11">
        <w:rPr>
          <w:noProof/>
        </w:rPr>
        <w:t>Table A.</w:t>
      </w:r>
      <w:r w:rsidR="0063227E">
        <w:rPr>
          <w:noProof/>
        </w:rPr>
        <w:t>5</w:t>
      </w:r>
      <w:r w:rsidR="006D58B7">
        <w:rPr>
          <w:noProof/>
        </w:rPr>
        <w:fldChar w:fldCharType="end"/>
      </w:r>
      <w:r w:rsidRPr="003F3F11">
        <w:rPr>
          <w:noProof/>
        </w:rPr>
        <w:t>:</w:t>
      </w:r>
    </w:p>
    <w:p w14:paraId="6DAF0B49" w14:textId="77777777" w:rsidR="008120AA" w:rsidRPr="003F3F11" w:rsidRDefault="008120AA" w:rsidP="008120AA">
      <w:pPr>
        <w:pStyle w:val="enumlev1"/>
        <w:ind w:left="397"/>
        <w:rPr>
          <w:noProof/>
        </w:rPr>
      </w:pPr>
      <w:r w:rsidRPr="003F3F11">
        <w:rPr>
          <w:noProof/>
        </w:rPr>
        <w:t>–</w:t>
      </w:r>
      <w:r w:rsidRPr="003F3F11">
        <w:rPr>
          <w:noProof/>
        </w:rPr>
        <w:tab/>
        <w:t>This is a variable-picture-size Specification. The specific listed picture sizes are illustrative examples only.</w:t>
      </w:r>
    </w:p>
    <w:p w14:paraId="6F50D259" w14:textId="77777777" w:rsidR="008120AA" w:rsidRPr="003F3F11" w:rsidRDefault="008120AA" w:rsidP="008120AA">
      <w:pPr>
        <w:pStyle w:val="enumlev1"/>
        <w:ind w:left="397"/>
        <w:rPr>
          <w:noProof/>
        </w:rPr>
      </w:pPr>
      <w:r w:rsidRPr="003F3F11">
        <w:rPr>
          <w:noProof/>
        </w:rPr>
        <w:t>–</w:t>
      </w:r>
      <w:r w:rsidRPr="003F3F11">
        <w:rPr>
          <w:noProof/>
        </w:rPr>
        <w:tab/>
        <w:t xml:space="preserve">The example luma picture sizes were computed by rounding up the luma width and luma height to multiples of 64 before computing the product of these quantities, to reflect the potential use of MinCbSizeY equal to 64 for these picture sizes, as pic_width_in_luma_samples and pic_height_in_luma_samples are each required to be a multiple of </w:t>
      </w:r>
      <w:r w:rsidRPr="003F3F11">
        <w:rPr>
          <w:noProof/>
        </w:rPr>
        <w:lastRenderedPageBreak/>
        <w:t>MinCbSizeY. For some illustrated values of luma width and luma height, a somewhat higher number of pictures per second can be supported when MinCbSizeY is less than 64.</w:t>
      </w:r>
    </w:p>
    <w:p w14:paraId="0AA290A7" w14:textId="77777777" w:rsidR="008120AA" w:rsidRPr="003F3F11" w:rsidRDefault="008120AA" w:rsidP="008120AA">
      <w:pPr>
        <w:pStyle w:val="enumlev1"/>
        <w:ind w:left="397"/>
        <w:rPr>
          <w:noProof/>
        </w:rPr>
      </w:pPr>
      <w:r w:rsidRPr="003F3F11">
        <w:rPr>
          <w:noProof/>
        </w:rPr>
        <w:t>–</w:t>
      </w:r>
      <w:r w:rsidRPr="003F3F11">
        <w:rPr>
          <w:noProof/>
        </w:rPr>
        <w:tab/>
        <w:t>In cases where the maximum picture rate value is not an integer multiple of 0.1 pictures per second, the given maximum picture rate values have been rounded down to the largest integer multiple of 0.1 frames per second that does not exceed the exact value. For example, for level 3.1, the maximum picture rate for 720p HD has been rounded down to 33.7 from an exact value of 33.75.</w:t>
      </w:r>
    </w:p>
    <w:p w14:paraId="199414F0" w14:textId="77777777" w:rsidR="008120AA" w:rsidRPr="003F3F11" w:rsidRDefault="008120AA" w:rsidP="008120AA">
      <w:pPr>
        <w:pStyle w:val="enumlev1"/>
        <w:ind w:left="397"/>
        <w:rPr>
          <w:noProof/>
        </w:rPr>
      </w:pPr>
      <w:r w:rsidRPr="003F3F11">
        <w:rPr>
          <w:noProof/>
        </w:rPr>
        <w:t>–</w:t>
      </w:r>
      <w:r w:rsidRPr="003F3F11">
        <w:rPr>
          <w:noProof/>
        </w:rPr>
        <w:tab/>
        <w:t>As used in the examples, "525" refers to typical use for environments using 525 analogue scan lines (of which approximately 480 lines contain the visible picture region) and "625" refers to environments using 625 analogue scan lines (of which approximately 576 lines contain the visible picture region).</w:t>
      </w:r>
    </w:p>
    <w:p w14:paraId="60F3EC7D" w14:textId="77777777" w:rsidR="008120AA" w:rsidRPr="003F3F11" w:rsidRDefault="008120AA" w:rsidP="008120AA">
      <w:pPr>
        <w:pStyle w:val="enumlev1"/>
        <w:ind w:left="397"/>
        <w:rPr>
          <w:noProof/>
        </w:rPr>
      </w:pPr>
      <w:r w:rsidRPr="003F3F11">
        <w:rPr>
          <w:noProof/>
        </w:rPr>
        <w:t>–</w:t>
      </w:r>
      <w:r w:rsidRPr="003F3F11">
        <w:rPr>
          <w:noProof/>
        </w:rPr>
        <w:tab/>
        <w:t>XGA is also known as (aka) XVGA, 4SVGA aka UXGA, 16XGA aka 4Kx3K, CIF aka 625 SIF, 625 HHR aka 2CIF aka half 625 D-1, aka half 625 ITU-R BT.601, 525 SD aka 525 D-1 aka 525 ITU-R BT.601, 625 SD aka 625 D-1 aka 625 ITU-R BT.601.</w:t>
      </w:r>
    </w:p>
    <w:p w14:paraId="4225C6A5" w14:textId="77777777" w:rsidR="00B53229" w:rsidRPr="003F3F11" w:rsidRDefault="00B53229" w:rsidP="00BA55BF">
      <w:pPr>
        <w:pStyle w:val="Annex1"/>
        <w:numPr>
          <w:ilvl w:val="0"/>
          <w:numId w:val="8"/>
        </w:numPr>
        <w:tabs>
          <w:tab w:val="clear" w:pos="4690"/>
        </w:tabs>
        <w:spacing w:before="240"/>
        <w:ind w:left="357" w:hanging="357"/>
        <w:rPr>
          <w:noProof/>
        </w:rPr>
      </w:pPr>
      <w:bookmarkStart w:id="1867" w:name="_Toc6218987"/>
      <w:bookmarkStart w:id="1868" w:name="_Toc20134507"/>
      <w:bookmarkStart w:id="1869" w:name="_Ref20134777"/>
      <w:bookmarkStart w:id="1870" w:name="_Ref36826667"/>
      <w:bookmarkStart w:id="1871" w:name="_Ref36826670"/>
      <w:bookmarkStart w:id="1872" w:name="_Toc77680602"/>
      <w:bookmarkStart w:id="1873" w:name="_Toc118289200"/>
      <w:bookmarkStart w:id="1874" w:name="_Ref168819994"/>
      <w:bookmarkStart w:id="1875" w:name="_Ref170988702"/>
      <w:bookmarkStart w:id="1876" w:name="_Ref205008216"/>
      <w:bookmarkStart w:id="1877" w:name="_Ref216787276"/>
      <w:bookmarkStart w:id="1878" w:name="_Toc226456803"/>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r w:rsidRPr="003F3F11">
        <w:rPr>
          <w:noProof/>
        </w:rPr>
        <w:br w:type="page"/>
      </w:r>
      <w:bookmarkStart w:id="1879" w:name="_Toc248045420"/>
      <w:bookmarkStart w:id="1880" w:name="_Toc287363871"/>
      <w:bookmarkStart w:id="1881" w:name="_Toc311220019"/>
      <w:bookmarkStart w:id="1882" w:name="_Toc317198870"/>
      <w:bookmarkStart w:id="1883" w:name="_Ref398993864"/>
      <w:bookmarkStart w:id="1884" w:name="_Ref398994103"/>
      <w:bookmarkStart w:id="1885" w:name="_Toc415475996"/>
      <w:bookmarkStart w:id="1886" w:name="_Toc423599271"/>
      <w:bookmarkStart w:id="1887" w:name="_Toc423601775"/>
      <w:bookmarkStart w:id="1888" w:name="_Toc501130240"/>
      <w:bookmarkStart w:id="1889" w:name="_Toc503777944"/>
      <w:bookmarkStart w:id="1890" w:name="_Ref531198634"/>
      <w:bookmarkStart w:id="1891" w:name="_Ref531198851"/>
      <w:bookmarkStart w:id="1892" w:name="_Toc535190831"/>
      <w:bookmarkStart w:id="1893" w:name="_Toc536549815"/>
      <w:bookmarkStart w:id="1894" w:name="_Ref3563822"/>
      <w:bookmarkStart w:id="1895" w:name="_Ref14701263"/>
      <w:bookmarkStart w:id="1896" w:name="_Toc14984478"/>
      <w:r w:rsidRPr="003F3F11">
        <w:rPr>
          <w:noProof/>
        </w:rPr>
        <w:lastRenderedPageBreak/>
        <w:t>Annex B</w:t>
      </w:r>
      <w:r w:rsidRPr="003F3F11">
        <w:rPr>
          <w:noProof/>
        </w:rPr>
        <w:br/>
      </w:r>
      <w:r w:rsidRPr="003F3F11">
        <w:rPr>
          <w:noProof/>
        </w:rPr>
        <w:br/>
        <w:t xml:space="preserve">Byte </w:t>
      </w:r>
      <w:bookmarkEnd w:id="1867"/>
      <w:r w:rsidRPr="003F3F11">
        <w:rPr>
          <w:noProof/>
        </w:rPr>
        <w:t>stream format</w:t>
      </w:r>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r w:rsidRPr="003F3F11">
        <w:rPr>
          <w:noProof/>
        </w:rPr>
        <w:br/>
      </w:r>
    </w:p>
    <w:p w14:paraId="3E42890D" w14:textId="14C0B41E" w:rsidR="00B53229" w:rsidRPr="003F3F11" w:rsidRDefault="00B53229" w:rsidP="00B53229">
      <w:pPr>
        <w:pStyle w:val="AnnexRef"/>
        <w:rPr>
          <w:noProof/>
        </w:rPr>
      </w:pPr>
      <w:r w:rsidRPr="003F3F11">
        <w:rPr>
          <w:noProof/>
        </w:rPr>
        <w:t>(This annex forms an integral part of this International Standard.)</w:t>
      </w:r>
    </w:p>
    <w:p w14:paraId="19907AC9" w14:textId="77777777" w:rsidR="00B53229" w:rsidRPr="003F3F11" w:rsidRDefault="00B53229" w:rsidP="00BA55BF">
      <w:pPr>
        <w:pStyle w:val="Annex2"/>
        <w:numPr>
          <w:ilvl w:val="1"/>
          <w:numId w:val="8"/>
        </w:numPr>
        <w:ind w:left="0" w:firstLine="0"/>
        <w:rPr>
          <w:noProof/>
        </w:rPr>
      </w:pPr>
      <w:bookmarkStart w:id="1897" w:name="_Toc415475997"/>
      <w:bookmarkStart w:id="1898" w:name="_Toc423599272"/>
      <w:bookmarkStart w:id="1899" w:name="_Toc423601776"/>
      <w:bookmarkStart w:id="1900" w:name="_Toc501130241"/>
      <w:bookmarkStart w:id="1901" w:name="_Toc503777945"/>
      <w:bookmarkStart w:id="1902" w:name="_Toc535190832"/>
      <w:bookmarkStart w:id="1903" w:name="_Toc536549816"/>
      <w:bookmarkStart w:id="1904" w:name="_Toc14984479"/>
      <w:r w:rsidRPr="003F3F11">
        <w:rPr>
          <w:noProof/>
        </w:rPr>
        <w:t>General</w:t>
      </w:r>
      <w:bookmarkEnd w:id="1897"/>
      <w:bookmarkEnd w:id="1898"/>
      <w:bookmarkEnd w:id="1899"/>
      <w:bookmarkEnd w:id="1900"/>
      <w:bookmarkEnd w:id="1901"/>
      <w:bookmarkEnd w:id="1902"/>
      <w:bookmarkEnd w:id="1903"/>
      <w:bookmarkEnd w:id="1904"/>
    </w:p>
    <w:p w14:paraId="56C33A4C" w14:textId="4C29263D" w:rsidR="00B53229" w:rsidRPr="003F3F11" w:rsidRDefault="00B53229" w:rsidP="00B53229">
      <w:pPr>
        <w:rPr>
          <w:noProof/>
        </w:rPr>
      </w:pPr>
      <w:r w:rsidRPr="003F3F11">
        <w:rPr>
          <w:noProof/>
        </w:rPr>
        <w:t>This annex specifies syntax and semantics of a byte stream format specified for use by applications that deliver some or all of the NAL unit stream as an ordered stream of bytes. For bit-oriented delivery, the bit order for the byte stream format is specified to start with the MSB of the first byte, proceed to the LSB of the first byte, followed by the MSB of the second byte, etc.</w:t>
      </w:r>
    </w:p>
    <w:p w14:paraId="1AA0682D" w14:textId="1D666887" w:rsidR="00B53229" w:rsidRPr="003F3F11" w:rsidRDefault="00B53229" w:rsidP="00B53229">
      <w:pPr>
        <w:rPr>
          <w:noProof/>
        </w:rPr>
      </w:pPr>
      <w:r w:rsidRPr="003F3F11">
        <w:rPr>
          <w:noProof/>
        </w:rPr>
        <w:t xml:space="preserve">The byte stream format consists of a sequence of byte stream NAL unit syntax structures. Each byte stream NAL unit syntax structure contains one </w:t>
      </w:r>
      <w:r w:rsidR="00D77184">
        <w:rPr>
          <w:noProof/>
        </w:rPr>
        <w:t>4-byte length indication</w:t>
      </w:r>
      <w:r w:rsidRPr="003F3F11">
        <w:rPr>
          <w:noProof/>
        </w:rPr>
        <w:t xml:space="preserve"> followed by one nal_unit( NumBytesInNalUnit ) syntax structure.</w:t>
      </w:r>
    </w:p>
    <w:p w14:paraId="16C955C6" w14:textId="77777777" w:rsidR="00B53229" w:rsidRPr="003F3F11" w:rsidRDefault="00B53229" w:rsidP="00BA55BF">
      <w:pPr>
        <w:pStyle w:val="Annex2"/>
        <w:numPr>
          <w:ilvl w:val="1"/>
          <w:numId w:val="8"/>
        </w:numPr>
        <w:tabs>
          <w:tab w:val="clear" w:pos="794"/>
          <w:tab w:val="left" w:pos="851"/>
        </w:tabs>
        <w:ind w:left="851" w:hanging="851"/>
        <w:rPr>
          <w:noProof/>
        </w:rPr>
      </w:pPr>
      <w:bookmarkStart w:id="1905" w:name="_Toc23248822"/>
      <w:bookmarkStart w:id="1906" w:name="_Toc20134509"/>
      <w:bookmarkStart w:id="1907" w:name="_Toc77680603"/>
      <w:bookmarkStart w:id="1908" w:name="_Toc118289201"/>
      <w:bookmarkStart w:id="1909" w:name="_Toc226456804"/>
      <w:bookmarkStart w:id="1910" w:name="_Toc248045421"/>
      <w:bookmarkStart w:id="1911" w:name="_Toc287363872"/>
      <w:bookmarkStart w:id="1912" w:name="_Toc311220020"/>
      <w:bookmarkStart w:id="1913" w:name="_Toc317198871"/>
      <w:bookmarkStart w:id="1914" w:name="_Toc415475998"/>
      <w:bookmarkStart w:id="1915" w:name="_Toc423599273"/>
      <w:bookmarkStart w:id="1916" w:name="_Toc423601777"/>
      <w:bookmarkStart w:id="1917" w:name="_Toc501130242"/>
      <w:bookmarkStart w:id="1918" w:name="_Toc503777946"/>
      <w:bookmarkStart w:id="1919" w:name="_Toc535190833"/>
      <w:bookmarkStart w:id="1920" w:name="_Toc536549817"/>
      <w:bookmarkStart w:id="1921" w:name="_Toc14984480"/>
      <w:bookmarkEnd w:id="1905"/>
      <w:r w:rsidRPr="003F3F11">
        <w:rPr>
          <w:noProof/>
        </w:rPr>
        <w:t>Byte stream NAL unit syntax</w:t>
      </w:r>
      <w:bookmarkEnd w:id="1906"/>
      <w:r w:rsidRPr="003F3F11">
        <w:rPr>
          <w:noProof/>
        </w:rPr>
        <w:t xml:space="preserve"> and semantics</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p w14:paraId="44EC5516" w14:textId="77777777" w:rsidR="00B53229" w:rsidRPr="003F3F11" w:rsidRDefault="00B53229" w:rsidP="00BA55BF">
      <w:pPr>
        <w:pStyle w:val="Annex3"/>
        <w:numPr>
          <w:ilvl w:val="2"/>
          <w:numId w:val="8"/>
        </w:numPr>
        <w:tabs>
          <w:tab w:val="clear" w:pos="720"/>
          <w:tab w:val="clear" w:pos="794"/>
          <w:tab w:val="clear" w:pos="1191"/>
          <w:tab w:val="clear" w:pos="2160"/>
          <w:tab w:val="left" w:pos="851"/>
        </w:tabs>
        <w:ind w:left="851" w:hanging="851"/>
        <w:rPr>
          <w:noProof/>
        </w:rPr>
      </w:pPr>
      <w:bookmarkStart w:id="1922" w:name="_Ref58318131"/>
      <w:bookmarkStart w:id="1923" w:name="_Toc77680604"/>
      <w:bookmarkStart w:id="1924" w:name="_Toc118289202"/>
      <w:bookmarkStart w:id="1925" w:name="_Toc226456805"/>
      <w:bookmarkStart w:id="1926" w:name="_Toc248045422"/>
      <w:bookmarkStart w:id="1927" w:name="_Toc287363873"/>
      <w:bookmarkStart w:id="1928" w:name="_Toc311220021"/>
      <w:bookmarkStart w:id="1929" w:name="_Toc317198872"/>
      <w:bookmarkStart w:id="1930" w:name="_Toc415475999"/>
      <w:bookmarkStart w:id="1931" w:name="_Toc423599274"/>
      <w:bookmarkStart w:id="1932" w:name="_Toc423601778"/>
      <w:bookmarkStart w:id="1933" w:name="_Toc501130243"/>
      <w:bookmarkStart w:id="1934" w:name="_Toc503777947"/>
      <w:bookmarkStart w:id="1935" w:name="_Toc535190834"/>
      <w:bookmarkStart w:id="1936" w:name="_Toc536549818"/>
      <w:bookmarkStart w:id="1937" w:name="_Toc14984481"/>
      <w:r w:rsidRPr="003F3F11">
        <w:rPr>
          <w:noProof/>
        </w:rPr>
        <w:t>Byte stream NAL unit syntax</w:t>
      </w:r>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p>
    <w:p w14:paraId="398903C3" w14:textId="77777777" w:rsidR="00B53229" w:rsidRPr="003F3F11" w:rsidRDefault="00B53229" w:rsidP="00B53229">
      <w:pPr>
        <w:keepNext/>
        <w:rPr>
          <w:noProof/>
        </w:rPr>
      </w:pPr>
    </w:p>
    <w:tbl>
      <w:tblPr>
        <w:tblW w:w="0" w:type="auto"/>
        <w:jc w:val="center"/>
        <w:tblLayout w:type="fixed"/>
        <w:tblLook w:val="0000" w:firstRow="0" w:lastRow="0" w:firstColumn="0" w:lastColumn="0" w:noHBand="0" w:noVBand="0"/>
      </w:tblPr>
      <w:tblGrid>
        <w:gridCol w:w="7920"/>
        <w:gridCol w:w="1157"/>
      </w:tblGrid>
      <w:tr w:rsidR="00B53229" w:rsidRPr="003F3F11" w14:paraId="1986ED73" w14:textId="77777777" w:rsidTr="00110D57">
        <w:trPr>
          <w:cantSplit/>
          <w:jc w:val="center"/>
        </w:trPr>
        <w:tc>
          <w:tcPr>
            <w:tcW w:w="7920" w:type="dxa"/>
            <w:tcBorders>
              <w:top w:val="single" w:sz="6" w:space="0" w:color="auto"/>
              <w:left w:val="single" w:sz="6" w:space="0" w:color="auto"/>
              <w:bottom w:val="single" w:sz="2" w:space="0" w:color="auto"/>
              <w:right w:val="single" w:sz="6" w:space="0" w:color="auto"/>
            </w:tcBorders>
          </w:tcPr>
          <w:p w14:paraId="5862105A" w14:textId="7CC4B877" w:rsidR="00B53229" w:rsidRPr="003F3F11" w:rsidRDefault="00B53229" w:rsidP="00393D36">
            <w:pPr>
              <w:pStyle w:val="tablesyntax"/>
              <w:rPr>
                <w:noProof/>
              </w:rPr>
            </w:pPr>
            <w:r w:rsidRPr="003F3F11">
              <w:rPr>
                <w:noProof/>
              </w:rPr>
              <w:t>byte_stream_nal_unit( ) {</w:t>
            </w:r>
          </w:p>
        </w:tc>
        <w:tc>
          <w:tcPr>
            <w:tcW w:w="1157" w:type="dxa"/>
            <w:tcBorders>
              <w:top w:val="single" w:sz="6" w:space="0" w:color="auto"/>
              <w:left w:val="single" w:sz="6" w:space="0" w:color="auto"/>
              <w:bottom w:val="single" w:sz="2" w:space="0" w:color="auto"/>
              <w:right w:val="single" w:sz="6" w:space="0" w:color="auto"/>
            </w:tcBorders>
          </w:tcPr>
          <w:p w14:paraId="451A3598" w14:textId="77777777" w:rsidR="00B53229" w:rsidRPr="003F3F11" w:rsidRDefault="00B53229" w:rsidP="00110D57">
            <w:pPr>
              <w:pStyle w:val="tableheading"/>
              <w:rPr>
                <w:noProof/>
              </w:rPr>
            </w:pPr>
            <w:r w:rsidRPr="003F3F11">
              <w:rPr>
                <w:noProof/>
              </w:rPr>
              <w:t>Descriptor</w:t>
            </w:r>
          </w:p>
        </w:tc>
      </w:tr>
      <w:tr w:rsidR="00D77184" w:rsidRPr="003F3F11" w14:paraId="6E1B2844" w14:textId="77777777" w:rsidTr="00110D57">
        <w:trPr>
          <w:cantSplit/>
          <w:jc w:val="center"/>
        </w:trPr>
        <w:tc>
          <w:tcPr>
            <w:tcW w:w="7920" w:type="dxa"/>
            <w:tcBorders>
              <w:top w:val="single" w:sz="6" w:space="0" w:color="auto"/>
              <w:left w:val="single" w:sz="6" w:space="0" w:color="auto"/>
              <w:bottom w:val="single" w:sz="2" w:space="0" w:color="auto"/>
              <w:right w:val="single" w:sz="6" w:space="0" w:color="auto"/>
            </w:tcBorders>
          </w:tcPr>
          <w:p w14:paraId="0C29D991" w14:textId="2D49811C" w:rsidR="00D77184" w:rsidRPr="003F3F11" w:rsidRDefault="00D77184" w:rsidP="00D77184">
            <w:pPr>
              <w:pStyle w:val="tablesyntax"/>
              <w:rPr>
                <w:noProof/>
              </w:rPr>
            </w:pPr>
            <w:r w:rsidRPr="003F3F11">
              <w:rPr>
                <w:b/>
                <w:bCs/>
                <w:noProof/>
              </w:rPr>
              <w:tab/>
            </w:r>
            <w:r>
              <w:rPr>
                <w:b/>
                <w:bCs/>
                <w:noProof/>
              </w:rPr>
              <w:t>nal_unit_length</w:t>
            </w:r>
          </w:p>
        </w:tc>
        <w:tc>
          <w:tcPr>
            <w:tcW w:w="1157" w:type="dxa"/>
            <w:tcBorders>
              <w:top w:val="single" w:sz="6" w:space="0" w:color="auto"/>
              <w:left w:val="single" w:sz="6" w:space="0" w:color="auto"/>
              <w:bottom w:val="single" w:sz="2" w:space="0" w:color="auto"/>
              <w:right w:val="single" w:sz="6" w:space="0" w:color="auto"/>
            </w:tcBorders>
          </w:tcPr>
          <w:p w14:paraId="3C8C5163" w14:textId="77EAD0CE" w:rsidR="00D77184" w:rsidRPr="00631F68" w:rsidRDefault="00D77184" w:rsidP="00631F68">
            <w:pPr>
              <w:pStyle w:val="tableheading"/>
              <w:jc w:val="center"/>
              <w:rPr>
                <w:b w:val="0"/>
                <w:noProof/>
              </w:rPr>
            </w:pPr>
            <w:r w:rsidRPr="00631F68">
              <w:rPr>
                <w:b w:val="0"/>
                <w:noProof/>
              </w:rPr>
              <w:t>f(32)</w:t>
            </w:r>
          </w:p>
        </w:tc>
      </w:tr>
      <w:tr w:rsidR="00D77184" w:rsidRPr="003F3F11" w14:paraId="42405E7A" w14:textId="77777777" w:rsidTr="00110D57">
        <w:trPr>
          <w:cantSplit/>
          <w:jc w:val="center"/>
        </w:trPr>
        <w:tc>
          <w:tcPr>
            <w:tcW w:w="7920" w:type="dxa"/>
            <w:tcBorders>
              <w:top w:val="single" w:sz="2" w:space="0" w:color="auto"/>
              <w:left w:val="single" w:sz="6" w:space="0" w:color="auto"/>
              <w:bottom w:val="single" w:sz="2" w:space="0" w:color="auto"/>
              <w:right w:val="single" w:sz="6" w:space="0" w:color="auto"/>
            </w:tcBorders>
          </w:tcPr>
          <w:p w14:paraId="11FE891E" w14:textId="21E59AA1" w:rsidR="00D77184" w:rsidRPr="003F3F11" w:rsidRDefault="00D77184" w:rsidP="00393D36">
            <w:pPr>
              <w:pStyle w:val="tablesyntax"/>
              <w:rPr>
                <w:bCs/>
                <w:noProof/>
              </w:rPr>
            </w:pPr>
            <w:r w:rsidRPr="003F3F11">
              <w:rPr>
                <w:b/>
                <w:bCs/>
                <w:noProof/>
              </w:rPr>
              <w:tab/>
            </w:r>
            <w:r w:rsidRPr="003F3F11">
              <w:rPr>
                <w:bCs/>
                <w:noProof/>
              </w:rPr>
              <w:t>nal_unit(</w:t>
            </w:r>
            <w:r>
              <w:rPr>
                <w:bCs/>
                <w:noProof/>
              </w:rPr>
              <w:t xml:space="preserve"> nal_unit_length</w:t>
            </w:r>
            <w:r>
              <w:rPr>
                <w:noProof/>
              </w:rPr>
              <w:t xml:space="preserve"> </w:t>
            </w:r>
            <w:r w:rsidRPr="003F3F11">
              <w:rPr>
                <w:bCs/>
                <w:noProof/>
              </w:rPr>
              <w:t>)</w:t>
            </w:r>
          </w:p>
        </w:tc>
        <w:tc>
          <w:tcPr>
            <w:tcW w:w="1157" w:type="dxa"/>
            <w:tcBorders>
              <w:top w:val="single" w:sz="2" w:space="0" w:color="auto"/>
              <w:left w:val="single" w:sz="6" w:space="0" w:color="auto"/>
              <w:bottom w:val="single" w:sz="2" w:space="0" w:color="auto"/>
              <w:right w:val="single" w:sz="6" w:space="0" w:color="auto"/>
            </w:tcBorders>
          </w:tcPr>
          <w:p w14:paraId="6CDF0143" w14:textId="77777777" w:rsidR="00D77184" w:rsidRPr="003F3F11" w:rsidRDefault="00D77184" w:rsidP="00D77184">
            <w:pPr>
              <w:pStyle w:val="tablecell"/>
              <w:rPr>
                <w:noProof/>
              </w:rPr>
            </w:pPr>
          </w:p>
        </w:tc>
      </w:tr>
      <w:tr w:rsidR="00D77184" w:rsidRPr="003F3F11" w14:paraId="6DAA4544" w14:textId="77777777" w:rsidTr="00110D57">
        <w:trPr>
          <w:cantSplit/>
          <w:jc w:val="center"/>
        </w:trPr>
        <w:tc>
          <w:tcPr>
            <w:tcW w:w="7920" w:type="dxa"/>
            <w:tcBorders>
              <w:top w:val="single" w:sz="2" w:space="0" w:color="auto"/>
              <w:left w:val="single" w:sz="6" w:space="0" w:color="auto"/>
              <w:bottom w:val="single" w:sz="2" w:space="0" w:color="auto"/>
              <w:right w:val="single" w:sz="6" w:space="0" w:color="auto"/>
            </w:tcBorders>
          </w:tcPr>
          <w:p w14:paraId="2D6D5593" w14:textId="77777777" w:rsidR="00D77184" w:rsidRPr="003F3F11" w:rsidRDefault="00D77184" w:rsidP="00D77184">
            <w:pPr>
              <w:pStyle w:val="tablesyntax"/>
              <w:rPr>
                <w:noProof/>
              </w:rPr>
            </w:pPr>
            <w:r w:rsidRPr="003F3F11">
              <w:rPr>
                <w:noProof/>
              </w:rPr>
              <w:t>}</w:t>
            </w:r>
          </w:p>
        </w:tc>
        <w:tc>
          <w:tcPr>
            <w:tcW w:w="1157" w:type="dxa"/>
            <w:tcBorders>
              <w:top w:val="single" w:sz="2" w:space="0" w:color="auto"/>
              <w:left w:val="single" w:sz="6" w:space="0" w:color="auto"/>
              <w:bottom w:val="single" w:sz="2" w:space="0" w:color="auto"/>
              <w:right w:val="single" w:sz="6" w:space="0" w:color="auto"/>
            </w:tcBorders>
          </w:tcPr>
          <w:p w14:paraId="5678A6F7" w14:textId="77777777" w:rsidR="00D77184" w:rsidRPr="003F3F11" w:rsidRDefault="00D77184" w:rsidP="00D77184">
            <w:pPr>
              <w:pStyle w:val="tablecell"/>
              <w:rPr>
                <w:noProof/>
              </w:rPr>
            </w:pPr>
          </w:p>
        </w:tc>
      </w:tr>
    </w:tbl>
    <w:p w14:paraId="3830455A" w14:textId="77777777" w:rsidR="00B53229" w:rsidRPr="003F3F11" w:rsidRDefault="00B53229" w:rsidP="00B53229">
      <w:pPr>
        <w:spacing w:before="0"/>
        <w:rPr>
          <w:noProof/>
          <w:lang w:eastAsia="ko-KR"/>
        </w:rPr>
      </w:pPr>
      <w:bookmarkStart w:id="1938" w:name="_Toc20134510"/>
      <w:bookmarkStart w:id="1939" w:name="_Toc77680605"/>
      <w:bookmarkStart w:id="1940" w:name="_Toc118289203"/>
      <w:bookmarkStart w:id="1941" w:name="_Toc226456806"/>
      <w:bookmarkStart w:id="1942" w:name="_Toc248045423"/>
      <w:bookmarkStart w:id="1943" w:name="_Toc287363874"/>
      <w:bookmarkStart w:id="1944" w:name="_Toc311220022"/>
      <w:bookmarkStart w:id="1945" w:name="_Toc317198873"/>
    </w:p>
    <w:p w14:paraId="2EE16D15" w14:textId="77777777" w:rsidR="00B53229" w:rsidRPr="003F3F11" w:rsidRDefault="00B53229" w:rsidP="00BA55BF">
      <w:pPr>
        <w:pStyle w:val="Annex3"/>
        <w:numPr>
          <w:ilvl w:val="2"/>
          <w:numId w:val="8"/>
        </w:numPr>
        <w:tabs>
          <w:tab w:val="clear" w:pos="720"/>
          <w:tab w:val="clear" w:pos="794"/>
          <w:tab w:val="clear" w:pos="1191"/>
          <w:tab w:val="clear" w:pos="2160"/>
          <w:tab w:val="left" w:pos="851"/>
        </w:tabs>
        <w:ind w:left="851" w:hanging="851"/>
        <w:rPr>
          <w:noProof/>
        </w:rPr>
      </w:pPr>
      <w:bookmarkStart w:id="1946" w:name="_Toc415476000"/>
      <w:bookmarkStart w:id="1947" w:name="_Toc423599275"/>
      <w:bookmarkStart w:id="1948" w:name="_Toc423601779"/>
      <w:bookmarkStart w:id="1949" w:name="_Toc501130244"/>
      <w:bookmarkStart w:id="1950" w:name="_Toc503777948"/>
      <w:bookmarkStart w:id="1951" w:name="_Toc535190835"/>
      <w:bookmarkStart w:id="1952" w:name="_Toc536549819"/>
      <w:bookmarkStart w:id="1953" w:name="_Toc14984482"/>
      <w:r w:rsidRPr="003F3F11">
        <w:rPr>
          <w:noProof/>
        </w:rPr>
        <w:t>Byte stream NAL unit semantics</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p>
    <w:p w14:paraId="19227AE0" w14:textId="01AECDF3" w:rsidR="00B53229" w:rsidRPr="003F3F11" w:rsidRDefault="00B53229" w:rsidP="00B53229">
      <w:pPr>
        <w:rPr>
          <w:noProof/>
        </w:rPr>
      </w:pPr>
      <w:r w:rsidRPr="003F3F11">
        <w:rPr>
          <w:noProof/>
        </w:rPr>
        <w:t>The order of byte stream NAL units in the byte stream shall follow the decoding order of the NAL units contained in the byte stream NAL units (see clause</w:t>
      </w:r>
      <w:r w:rsidR="00587583">
        <w:rPr>
          <w:noProof/>
        </w:rPr>
        <w:t xml:space="preserve"> </w:t>
      </w:r>
      <w:r w:rsidR="00A20E82">
        <w:rPr>
          <w:noProof/>
        </w:rPr>
        <w:fldChar w:fldCharType="begin"/>
      </w:r>
      <w:r w:rsidR="00A20E82">
        <w:rPr>
          <w:noProof/>
        </w:rPr>
        <w:instrText xml:space="preserve"> REF _Ref36022522 \r \h </w:instrText>
      </w:r>
      <w:r w:rsidR="00A20E82">
        <w:rPr>
          <w:noProof/>
        </w:rPr>
      </w:r>
      <w:r w:rsidR="00A20E82">
        <w:rPr>
          <w:noProof/>
        </w:rPr>
        <w:fldChar w:fldCharType="separate"/>
      </w:r>
      <w:r w:rsidR="0063227E">
        <w:rPr>
          <w:noProof/>
        </w:rPr>
        <w:t>7.4.2.3</w:t>
      </w:r>
      <w:r w:rsidR="00A20E82">
        <w:rPr>
          <w:noProof/>
        </w:rPr>
        <w:fldChar w:fldCharType="end"/>
      </w:r>
      <w:r w:rsidRPr="003F3F11">
        <w:rPr>
          <w:noProof/>
        </w:rPr>
        <w:t>). The content of each byte stream NAL unit is associated with the same access unit as the NAL unit contained in the byte stream NAL unit (see clause</w:t>
      </w:r>
      <w:r w:rsidR="00587583">
        <w:rPr>
          <w:noProof/>
        </w:rPr>
        <w:t xml:space="preserve"> </w:t>
      </w:r>
      <w:r w:rsidR="00A20E82">
        <w:rPr>
          <w:noProof/>
        </w:rPr>
        <w:fldChar w:fldCharType="begin"/>
      </w:r>
      <w:r w:rsidR="00A20E82">
        <w:rPr>
          <w:noProof/>
        </w:rPr>
        <w:instrText xml:space="preserve"> REF _Ref35694632 \r \h </w:instrText>
      </w:r>
      <w:r w:rsidR="00A20E82">
        <w:rPr>
          <w:noProof/>
        </w:rPr>
      </w:r>
      <w:r w:rsidR="00A20E82">
        <w:rPr>
          <w:noProof/>
        </w:rPr>
        <w:fldChar w:fldCharType="separate"/>
      </w:r>
      <w:r w:rsidR="0063227E">
        <w:rPr>
          <w:noProof/>
        </w:rPr>
        <w:t>7.4.2.3.3</w:t>
      </w:r>
      <w:r w:rsidR="00A20E82">
        <w:rPr>
          <w:noProof/>
        </w:rPr>
        <w:fldChar w:fldCharType="end"/>
      </w:r>
      <w:r w:rsidRPr="003F3F11">
        <w:rPr>
          <w:noProof/>
        </w:rPr>
        <w:t>).</w:t>
      </w:r>
    </w:p>
    <w:p w14:paraId="2987FFB0" w14:textId="77777777" w:rsidR="00D77184" w:rsidRPr="003F3F11" w:rsidRDefault="00D77184" w:rsidP="00D77184">
      <w:pPr>
        <w:rPr>
          <w:noProof/>
        </w:rPr>
      </w:pPr>
      <w:r>
        <w:rPr>
          <w:b/>
          <w:bCs/>
          <w:noProof/>
        </w:rPr>
        <w:t>nal_unit_length</w:t>
      </w:r>
      <w:r w:rsidRPr="003F3F11">
        <w:rPr>
          <w:noProof/>
        </w:rPr>
        <w:t xml:space="preserve"> is a </w:t>
      </w:r>
      <w:r>
        <w:rPr>
          <w:noProof/>
        </w:rPr>
        <w:t>4-</w:t>
      </w:r>
      <w:r w:rsidRPr="003F3F11">
        <w:rPr>
          <w:noProof/>
        </w:rPr>
        <w:t xml:space="preserve">byte </w:t>
      </w:r>
      <w:r>
        <w:rPr>
          <w:noProof/>
        </w:rPr>
        <w:t xml:space="preserve">length field indicating the length of the NAL unit within the </w:t>
      </w:r>
      <w:r w:rsidRPr="003F3F11">
        <w:rPr>
          <w:noProof/>
        </w:rPr>
        <w:t xml:space="preserve">nal_unit( ) </w:t>
      </w:r>
      <w:r>
        <w:rPr>
          <w:noProof/>
        </w:rPr>
        <w:t>syntax structure.</w:t>
      </w:r>
    </w:p>
    <w:p w14:paraId="7E29A9FA" w14:textId="77777777" w:rsidR="00B53229" w:rsidRPr="003F3F11" w:rsidRDefault="00B53229" w:rsidP="00BA55BF">
      <w:pPr>
        <w:pStyle w:val="Annex1"/>
        <w:numPr>
          <w:ilvl w:val="0"/>
          <w:numId w:val="8"/>
        </w:numPr>
        <w:tabs>
          <w:tab w:val="clear" w:pos="4690"/>
        </w:tabs>
        <w:rPr>
          <w:noProof/>
        </w:rPr>
      </w:pPr>
      <w:bookmarkStart w:id="1954" w:name="_Toc23248830"/>
      <w:bookmarkStart w:id="1955" w:name="_Toc11055651"/>
      <w:bookmarkStart w:id="1956" w:name="_Toc15444305"/>
      <w:bookmarkStart w:id="1957" w:name="_Toc20134512"/>
      <w:bookmarkStart w:id="1958" w:name="_Ref36858705"/>
      <w:bookmarkStart w:id="1959" w:name="_Toc118289206"/>
      <w:bookmarkStart w:id="1960" w:name="_Toc226456809"/>
      <w:bookmarkStart w:id="1961" w:name="_Toc248045426"/>
      <w:bookmarkEnd w:id="1954"/>
      <w:r w:rsidRPr="003F3F11">
        <w:rPr>
          <w:noProof/>
        </w:rPr>
        <w:br w:type="page"/>
      </w:r>
      <w:bookmarkStart w:id="1962" w:name="_Ref276143024"/>
      <w:bookmarkStart w:id="1963" w:name="_Toc287363877"/>
      <w:bookmarkStart w:id="1964" w:name="_Toc311220025"/>
      <w:bookmarkStart w:id="1965" w:name="_Toc317198876"/>
      <w:bookmarkStart w:id="1966" w:name="_Toc415476003"/>
      <w:bookmarkStart w:id="1967" w:name="_Toc423599278"/>
      <w:bookmarkStart w:id="1968" w:name="_Toc423601782"/>
      <w:bookmarkStart w:id="1969" w:name="_Toc501130247"/>
      <w:bookmarkStart w:id="1970" w:name="_Toc503777951"/>
      <w:bookmarkStart w:id="1971" w:name="_Toc535190838"/>
      <w:bookmarkStart w:id="1972" w:name="_Toc536549822"/>
      <w:bookmarkStart w:id="1973" w:name="_Toc14984483"/>
      <w:r w:rsidRPr="003F3F11">
        <w:rPr>
          <w:noProof/>
        </w:rPr>
        <w:lastRenderedPageBreak/>
        <w:t>Annex C</w:t>
      </w:r>
      <w:r w:rsidRPr="003F3F11">
        <w:rPr>
          <w:noProof/>
        </w:rPr>
        <w:br/>
      </w:r>
      <w:r w:rsidRPr="003F3F11">
        <w:rPr>
          <w:noProof/>
        </w:rPr>
        <w:br/>
      </w:r>
      <w:bookmarkEnd w:id="1955"/>
      <w:r w:rsidRPr="003F3F11">
        <w:rPr>
          <w:noProof/>
        </w:rPr>
        <w:t xml:space="preserve">Hypothetical reference </w:t>
      </w:r>
      <w:bookmarkEnd w:id="1956"/>
      <w:bookmarkEnd w:id="1957"/>
      <w:r w:rsidRPr="003F3F11">
        <w:rPr>
          <w:noProof/>
        </w:rPr>
        <w:t>decoder</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r w:rsidRPr="003F3F11">
        <w:rPr>
          <w:noProof/>
        </w:rPr>
        <w:br/>
      </w:r>
    </w:p>
    <w:p w14:paraId="1F6AC8B2" w14:textId="3FCA8DE8" w:rsidR="00B53229" w:rsidRPr="003F3F11" w:rsidRDefault="00B53229" w:rsidP="00B53229">
      <w:pPr>
        <w:pStyle w:val="AnnexRef"/>
        <w:rPr>
          <w:noProof/>
        </w:rPr>
      </w:pPr>
      <w:r w:rsidRPr="003F3F11">
        <w:rPr>
          <w:noProof/>
        </w:rPr>
        <w:t>(This annex forms an integral part of this International Standard.)</w:t>
      </w:r>
    </w:p>
    <w:p w14:paraId="3024383E" w14:textId="77777777" w:rsidR="00B7037E" w:rsidRPr="003F3F11" w:rsidRDefault="00B7037E" w:rsidP="00B7037E">
      <w:pPr>
        <w:pStyle w:val="Annex2"/>
        <w:numPr>
          <w:ilvl w:val="1"/>
          <w:numId w:val="8"/>
        </w:numPr>
        <w:tabs>
          <w:tab w:val="clear" w:pos="794"/>
          <w:tab w:val="left" w:pos="851"/>
        </w:tabs>
        <w:ind w:left="851" w:hanging="851"/>
        <w:rPr>
          <w:noProof/>
        </w:rPr>
      </w:pPr>
      <w:bookmarkStart w:id="1974" w:name="_Toc14984484"/>
      <w:r w:rsidRPr="003F3F11">
        <w:rPr>
          <w:noProof/>
        </w:rPr>
        <w:t>General</w:t>
      </w:r>
      <w:bookmarkEnd w:id="1974"/>
    </w:p>
    <w:p w14:paraId="7C78C0C9" w14:textId="77777777" w:rsidR="00B7037E" w:rsidRPr="009662E9" w:rsidRDefault="00B7037E" w:rsidP="00B7037E">
      <w:r w:rsidRPr="009662E9">
        <w:t>This annex specifies the hypothetical reference decoder (HRD) and its use to check bitstream and decoder conformance.</w:t>
      </w:r>
    </w:p>
    <w:p w14:paraId="3F88E9DD" w14:textId="161CCCFD" w:rsidR="00B7037E" w:rsidRPr="009662E9" w:rsidRDefault="00B7037E" w:rsidP="00B7037E">
      <w:r w:rsidRPr="009662E9">
        <w:t xml:space="preserve">Two types of bitstreams are subject to HRD conformance checking for this </w:t>
      </w:r>
      <w:r>
        <w:t>International Standard</w:t>
      </w:r>
      <w:r w:rsidRPr="009662E9">
        <w:t>. The first such type of bitstream, called Type I bitstream, is a NAL unit stream containing only the VCL NAL units and filler data NAL units for all access units in the bitstream. The second type of bitstream called a Type II bitstream, contains, in addition to the VCL NAL units and filler data NAL units for all access units in the bitstream, at least one of the following.</w:t>
      </w:r>
    </w:p>
    <w:p w14:paraId="02808D18" w14:textId="77777777" w:rsidR="00B7037E" w:rsidRPr="009662E9" w:rsidRDefault="00B7037E" w:rsidP="00B7037E">
      <w:pPr>
        <w:pStyle w:val="enumlev1"/>
      </w:pPr>
      <w:r w:rsidRPr="009662E9">
        <w:t>–</w:t>
      </w:r>
      <w:r w:rsidRPr="009662E9">
        <w:tab/>
        <w:t>additional non-VCL NAL units other than filler data NAL units</w:t>
      </w:r>
    </w:p>
    <w:p w14:paraId="18B181FA" w14:textId="186E8139" w:rsidR="00B7037E" w:rsidRPr="009662E9" w:rsidRDefault="00B7037E" w:rsidP="00B7037E">
      <w:pPr>
        <w:pStyle w:val="enumlev1"/>
      </w:pPr>
      <w:r w:rsidRPr="009662E9">
        <w:t>–</w:t>
      </w:r>
      <w:r w:rsidRPr="009662E9">
        <w:tab/>
        <w:t>all leading_zero_8bits, zero_byte, start_code_prefix_one_3bytes, and trailing_zero_8bits syntax elements that form a byte stream from the NAL unit stream (as specified in</w:t>
      </w:r>
      <w:r>
        <w:t xml:space="preserve"> Annex </w:t>
      </w:r>
      <w:r>
        <w:fldChar w:fldCharType="begin"/>
      </w:r>
      <w:r>
        <w:instrText xml:space="preserve"> REF _Ref3563822 \n \h </w:instrText>
      </w:r>
      <w:r>
        <w:fldChar w:fldCharType="separate"/>
      </w:r>
      <w:r w:rsidR="0063227E">
        <w:t>B</w:t>
      </w:r>
      <w:r>
        <w:fldChar w:fldCharType="end"/>
      </w:r>
      <w:r w:rsidRPr="009662E9">
        <w:t>)</w:t>
      </w:r>
    </w:p>
    <w:p w14:paraId="6CD40666" w14:textId="77777777" w:rsidR="00B7037E" w:rsidRPr="009662E9" w:rsidRDefault="00B7037E" w:rsidP="00B7037E">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 xml:space="preserve"> shows the types of bitstream conformance points checked by the HRD. </w:t>
      </w:r>
    </w:p>
    <w:p w14:paraId="1D0658D7" w14:textId="6B875DA5" w:rsidR="00B7037E" w:rsidRPr="009662E9" w:rsidRDefault="00F1104F" w:rsidP="00B7037E">
      <w:pPr>
        <w:jc w:val="center"/>
      </w:pPr>
      <w:r w:rsidRPr="009662E9">
        <w:rPr>
          <w:noProof/>
        </w:rPr>
        <w:object w:dxaOrig="13907" w:dyaOrig="10759" w14:anchorId="733A3DF9">
          <v:shape id="_x0000_i1026" type="#_x0000_t75" alt="" style="width:380.55pt;height:293.7pt;mso-width-percent:0;mso-height-percent:0;mso-width-percent:0;mso-height-percent:0" o:ole="">
            <v:imagedata r:id="rId32" o:title=""/>
          </v:shape>
          <o:OLEObject Type="Embed" ProgID="Visio.Drawing.11" ShapeID="_x0000_i1026" DrawAspect="Content" ObjectID="_1625772857" r:id="rId33"/>
        </w:object>
      </w:r>
    </w:p>
    <w:p w14:paraId="178AE53C" w14:textId="77777777" w:rsidR="00B7037E" w:rsidRPr="009662E9" w:rsidRDefault="00B7037E" w:rsidP="00B7037E">
      <w:pPr>
        <w:pStyle w:val="FigureTitleChar"/>
      </w:pPr>
      <w:bookmarkStart w:id="1975" w:name="_Ref33101618"/>
      <w:bookmarkStart w:id="1976" w:name="_Toc32860602"/>
      <w:bookmarkStart w:id="1977" w:name="_Toc84316648"/>
      <w:bookmarkStart w:id="1978" w:name="_Toc77680711"/>
      <w:r w:rsidRPr="009662E9">
        <w:t>Figure C</w:t>
      </w:r>
      <w:r w:rsidRPr="009662E9">
        <w:noBreakHyphen/>
      </w:r>
      <w:r w:rsidRPr="009662E9">
        <w:fldChar w:fldCharType="begin" w:fldLock="1"/>
      </w:r>
      <w:r w:rsidRPr="009662E9">
        <w:instrText xml:space="preserve"> SEQ Figure \* ARABIC \r 1 </w:instrText>
      </w:r>
      <w:r w:rsidRPr="009662E9">
        <w:fldChar w:fldCharType="separate"/>
      </w:r>
      <w:r>
        <w:rPr>
          <w:noProof/>
        </w:rPr>
        <w:t>1</w:t>
      </w:r>
      <w:r w:rsidRPr="009662E9">
        <w:fldChar w:fldCharType="end"/>
      </w:r>
      <w:bookmarkEnd w:id="1975"/>
      <w:r w:rsidRPr="009662E9">
        <w:t xml:space="preserve"> – Structure of byte streams and NAL unit streams for HRD conformance </w:t>
      </w:r>
      <w:bookmarkEnd w:id="1976"/>
      <w:r w:rsidRPr="009662E9">
        <w:t>checks</w:t>
      </w:r>
      <w:bookmarkEnd w:id="1977"/>
      <w:bookmarkEnd w:id="1978"/>
    </w:p>
    <w:p w14:paraId="4688D9F5" w14:textId="599CF7BE" w:rsidR="00B7037E" w:rsidRPr="009662E9" w:rsidRDefault="00B7037E" w:rsidP="00B7037E">
      <w:r w:rsidRPr="009662E9">
        <w:t xml:space="preserve">The syntax elements of non-VCL NAL units (or their default values for some of the syntax elements), required for the HRD, are specified in the semantic subclauses of clause </w:t>
      </w:r>
      <w:r w:rsidRPr="009662E9">
        <w:fldChar w:fldCharType="begin" w:fldLock="1"/>
      </w:r>
      <w:r w:rsidRPr="009662E9">
        <w:instrText xml:space="preserve"> REF _Ref24431071 \r \h </w:instrText>
      </w:r>
      <w:r w:rsidRPr="009662E9">
        <w:fldChar w:fldCharType="separate"/>
      </w:r>
      <w:r>
        <w:rPr>
          <w:cs/>
        </w:rPr>
        <w:t>‎</w:t>
      </w:r>
      <w:r w:rsidRPr="009662E9">
        <w:fldChar w:fldCharType="end"/>
      </w:r>
      <w:r w:rsidR="0059405F">
        <w:fldChar w:fldCharType="begin"/>
      </w:r>
      <w:r w:rsidR="0059405F">
        <w:instrText xml:space="preserve"> REF _Ref472449315 \n \h </w:instrText>
      </w:r>
      <w:r w:rsidR="0059405F">
        <w:fldChar w:fldCharType="separate"/>
      </w:r>
      <w:r w:rsidR="0063227E">
        <w:t>7</w:t>
      </w:r>
      <w:r w:rsidR="0059405F">
        <w:fldChar w:fldCharType="end"/>
      </w:r>
      <w:r w:rsidRPr="009662E9">
        <w:t xml:space="preserve"> and Annexes </w:t>
      </w:r>
      <w:r w:rsidRPr="009662E9">
        <w:fldChar w:fldCharType="begin" w:fldLock="1"/>
      </w:r>
      <w:r w:rsidRPr="009662E9">
        <w:instrText xml:space="preserve"> REF _Ref36858607 \r \h </w:instrText>
      </w:r>
      <w:r w:rsidRPr="009662E9">
        <w:fldChar w:fldCharType="separate"/>
      </w:r>
      <w:r>
        <w:rPr>
          <w:cs/>
        </w:rPr>
        <w:t>‎</w:t>
      </w:r>
      <w:r w:rsidRPr="009662E9">
        <w:fldChar w:fldCharType="end"/>
      </w:r>
      <w:r w:rsidR="0059405F">
        <w:fldChar w:fldCharType="begin"/>
      </w:r>
      <w:r w:rsidR="0059405F">
        <w:instrText xml:space="preserve"> REF _Ref3563904 \n \h </w:instrText>
      </w:r>
      <w:r w:rsidR="0059405F">
        <w:fldChar w:fldCharType="separate"/>
      </w:r>
      <w:r w:rsidR="0063227E">
        <w:t>D</w:t>
      </w:r>
      <w:r w:rsidR="0059405F">
        <w:fldChar w:fldCharType="end"/>
      </w:r>
      <w:r w:rsidR="0059405F">
        <w:t xml:space="preserve"> and </w:t>
      </w:r>
      <w:r w:rsidR="0059405F">
        <w:fldChar w:fldCharType="begin"/>
      </w:r>
      <w:r w:rsidR="0059405F">
        <w:instrText xml:space="preserve"> REF _Ref3563907 \n \h </w:instrText>
      </w:r>
      <w:r w:rsidR="0059405F">
        <w:fldChar w:fldCharType="separate"/>
      </w:r>
      <w:r w:rsidR="0063227E">
        <w:t>E</w:t>
      </w:r>
      <w:r w:rsidR="0059405F">
        <w:fldChar w:fldCharType="end"/>
      </w:r>
      <w:r w:rsidRPr="009662E9">
        <w:t>.</w:t>
      </w:r>
    </w:p>
    <w:p w14:paraId="0B1E5776" w14:textId="71411EBD" w:rsidR="00B7037E" w:rsidRPr="009662E9" w:rsidRDefault="00B7037E" w:rsidP="00B7037E">
      <w:r w:rsidRPr="009662E9">
        <w:t xml:space="preserve">Two types of HRD parameter sets are used. The HRD parameter sets are signalled through video usability information as specified in subclauses </w:t>
      </w:r>
      <w:r w:rsidR="0059405F">
        <w:fldChar w:fldCharType="begin"/>
      </w:r>
      <w:r w:rsidR="0059405F">
        <w:instrText xml:space="preserve"> REF _Ref19432721 \n \h </w:instrText>
      </w:r>
      <w:r w:rsidR="0059405F">
        <w:fldChar w:fldCharType="separate"/>
      </w:r>
      <w:r w:rsidR="0063227E">
        <w:t>E.2</w:t>
      </w:r>
      <w:r w:rsidR="0059405F">
        <w:fldChar w:fldCharType="end"/>
      </w:r>
      <w:r w:rsidR="0059405F">
        <w:t xml:space="preserve"> and </w:t>
      </w:r>
      <w:r w:rsidR="0059405F">
        <w:fldChar w:fldCharType="begin"/>
      </w:r>
      <w:r w:rsidR="0059405F">
        <w:instrText xml:space="preserve"> REF _Ref19432726 \n \h </w:instrText>
      </w:r>
      <w:r w:rsidR="0059405F">
        <w:fldChar w:fldCharType="separate"/>
      </w:r>
      <w:r w:rsidR="0063227E">
        <w:t>E.3</w:t>
      </w:r>
      <w:r w:rsidR="0059405F">
        <w:fldChar w:fldCharType="end"/>
      </w:r>
      <w:r w:rsidRPr="009662E9">
        <w:t>, which is part of the sequence parameters set syntax structure.</w:t>
      </w:r>
    </w:p>
    <w:p w14:paraId="260DF9F9" w14:textId="48D34A1C" w:rsidR="00B7037E" w:rsidRPr="009662E9" w:rsidRDefault="00B7037E" w:rsidP="00B7037E">
      <w:r w:rsidRPr="009662E9">
        <w:t xml:space="preserve">In order to check conformance of a bitstream using the HRD, all </w:t>
      </w:r>
      <w:r w:rsidR="00DD5BF4">
        <w:t>SPS</w:t>
      </w:r>
      <w:r w:rsidRPr="009662E9">
        <w:t xml:space="preserve">s and picture parameters sets referred to in the VCL NAL units, and corresponding buffering period and picture timing SEI messages shall be conveyed to the HRD, in a timely manner, either in the bitstream (by non-VCL NAL units), or by other means not specified in this </w:t>
      </w:r>
      <w:r>
        <w:t>International Standard</w:t>
      </w:r>
      <w:r w:rsidRPr="009662E9">
        <w:t>.</w:t>
      </w:r>
    </w:p>
    <w:p w14:paraId="013B9077" w14:textId="32523ACE" w:rsidR="00B7037E" w:rsidRPr="009662E9" w:rsidRDefault="00B7037E" w:rsidP="00B7037E">
      <w:r w:rsidRPr="009662E9">
        <w:t xml:space="preserve">In Annexes </w:t>
      </w:r>
      <w:r w:rsidRPr="009662E9">
        <w:fldChar w:fldCharType="begin" w:fldLock="1"/>
      </w:r>
      <w:r w:rsidRPr="009662E9">
        <w:instrText xml:space="preserve"> REF _Ref36858705 \r \h </w:instrText>
      </w:r>
      <w:r w:rsidRPr="009662E9">
        <w:fldChar w:fldCharType="separate"/>
      </w:r>
      <w:r>
        <w:rPr>
          <w:cs/>
        </w:rPr>
        <w:t>‎</w:t>
      </w:r>
      <w:r>
        <w:t>C</w:t>
      </w:r>
      <w:r w:rsidRPr="009662E9">
        <w:fldChar w:fldCharType="end"/>
      </w:r>
      <w:r w:rsidRPr="009662E9">
        <w:t>,</w:t>
      </w:r>
      <w:r w:rsidR="0059405F">
        <w:t xml:space="preserve"> </w:t>
      </w:r>
      <w:r w:rsidR="0059405F" w:rsidRPr="009662E9">
        <w:fldChar w:fldCharType="begin" w:fldLock="1"/>
      </w:r>
      <w:r w:rsidR="0059405F" w:rsidRPr="009662E9">
        <w:instrText xml:space="preserve"> REF _Ref36858607 \r \h </w:instrText>
      </w:r>
      <w:r w:rsidR="0059405F" w:rsidRPr="009662E9">
        <w:fldChar w:fldCharType="separate"/>
      </w:r>
      <w:r w:rsidR="0059405F">
        <w:rPr>
          <w:cs/>
        </w:rPr>
        <w:t>‎</w:t>
      </w:r>
      <w:r w:rsidR="0059405F" w:rsidRPr="009662E9">
        <w:fldChar w:fldCharType="end"/>
      </w:r>
      <w:r w:rsidR="0059405F">
        <w:fldChar w:fldCharType="begin"/>
      </w:r>
      <w:r w:rsidR="0059405F">
        <w:instrText xml:space="preserve"> REF _Ref3563904 \n \h </w:instrText>
      </w:r>
      <w:r w:rsidR="0059405F">
        <w:fldChar w:fldCharType="separate"/>
      </w:r>
      <w:r w:rsidR="0063227E">
        <w:t>D</w:t>
      </w:r>
      <w:r w:rsidR="0059405F">
        <w:fldChar w:fldCharType="end"/>
      </w:r>
      <w:r w:rsidR="0059405F">
        <w:t xml:space="preserve"> and </w:t>
      </w:r>
      <w:r w:rsidR="0059405F">
        <w:fldChar w:fldCharType="begin"/>
      </w:r>
      <w:r w:rsidR="0059405F">
        <w:instrText xml:space="preserve"> REF _Ref3563907 \n \h </w:instrText>
      </w:r>
      <w:r w:rsidR="0059405F">
        <w:fldChar w:fldCharType="separate"/>
      </w:r>
      <w:r w:rsidR="0063227E">
        <w:t>E</w:t>
      </w:r>
      <w:r w:rsidR="0059405F">
        <w:fldChar w:fldCharType="end"/>
      </w:r>
      <w:r w:rsidRPr="009662E9">
        <w:t xml:space="preserve">, the specification for "presence" of non-VCL NAL units is also satisfied when those NAL units (or just some of them) are conveyed to decoders (or to the HRD) by other means not specified by this </w:t>
      </w:r>
      <w:r>
        <w:t>International Standard</w:t>
      </w:r>
      <w:r w:rsidRPr="009662E9">
        <w:t>. For the purpose of counting bits, only the appropriate bits that are actually present in the bitstream are counted.</w:t>
      </w:r>
    </w:p>
    <w:p w14:paraId="6521D1E3" w14:textId="717B65E4" w:rsidR="00B7037E" w:rsidRPr="009662E9" w:rsidRDefault="0062539C" w:rsidP="00B7037E">
      <w:pPr>
        <w:pStyle w:val="Note1"/>
      </w:pPr>
      <w:r w:rsidRPr="003F3F11">
        <w:rPr>
          <w:noProof/>
        </w:rPr>
        <w:lastRenderedPageBreak/>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005F1837" w:rsidRPr="00901B03" w:rsidDel="00112A5D">
        <w:rPr>
          <w:lang w:val="en-CA"/>
        </w:rPr>
        <w:t> – </w:t>
      </w:r>
      <w:r w:rsidR="00B7037E" w:rsidRPr="009662E9">
        <w:t>As an example, synchronization of a non-VCL NAL unit, conveyed by means other than presence in the bitstream, with the NAL units that are present in the bitstream, can be achieved by indicating two points in the bitstream, between which the non-VCL NAL unit would have been present in the bitstream, had the encoder decided to convey it in the bitstream.</w:t>
      </w:r>
    </w:p>
    <w:p w14:paraId="5D7DD532" w14:textId="77777777" w:rsidR="00B7037E" w:rsidRPr="009662E9" w:rsidRDefault="00B7037E" w:rsidP="00B7037E">
      <w:r w:rsidRPr="009662E9">
        <w:t>When the content of a non-VCL NAL unit is conveyed for the application by some means other than presence within the bitstream, the representation of the content of the non-VCL NAL unit is not required to use the same syntax specified in this annex.</w:t>
      </w:r>
    </w:p>
    <w:p w14:paraId="3F68BB67" w14:textId="0A36CE62" w:rsidR="00B7037E" w:rsidRPr="009662E9" w:rsidRDefault="0062539C" w:rsidP="00B7037E">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2</w:t>
      </w:r>
      <w:r>
        <w:rPr>
          <w:noProof/>
        </w:rPr>
        <w:fldChar w:fldCharType="end"/>
      </w:r>
      <w:r w:rsidR="005F1837" w:rsidRPr="00901B03" w:rsidDel="00112A5D">
        <w:rPr>
          <w:lang w:val="en-CA"/>
        </w:rPr>
        <w:t> – </w:t>
      </w:r>
      <w:r w:rsidR="00B7037E" w:rsidRPr="009662E9">
        <w:t xml:space="preserve">When HRD information is contained within the bitstream, it is possible to verify the conformance of a bitstream to the requirements of this subclause based solely on information contained in the bitstream.  When the HRD information is not present in the bitstream, as is the case for all "stand-alone" Type I bitstreams, conformance can only be verified when the HRD data is supplied by some other means not specified in this </w:t>
      </w:r>
      <w:r w:rsidR="00B7037E">
        <w:t>International Standard</w:t>
      </w:r>
      <w:r w:rsidR="00B7037E" w:rsidRPr="009662E9">
        <w:t>.</w:t>
      </w:r>
    </w:p>
    <w:p w14:paraId="2FEA28E6" w14:textId="77777777" w:rsidR="00B7037E" w:rsidRPr="009662E9" w:rsidRDefault="00B7037E" w:rsidP="00B7037E">
      <w:r w:rsidRPr="009662E9">
        <w:t xml:space="preserve">The HRD contains a coded picture buffer (CPB), an instantaneous decoding process, a decoded picture buffer (DPB), and output cropping as shown in </w:t>
      </w:r>
      <w:r w:rsidRPr="009662E9">
        <w:fldChar w:fldCharType="begin" w:fldLock="1"/>
      </w:r>
      <w:r w:rsidRPr="009662E9">
        <w:instrText xml:space="preserve"> REF _Ref33101619 \h </w:instrText>
      </w:r>
      <w:r w:rsidRPr="009662E9">
        <w:fldChar w:fldCharType="separate"/>
      </w:r>
      <w:r w:rsidRPr="009662E9">
        <w:t>Figure C</w:t>
      </w:r>
      <w:r w:rsidRPr="009662E9">
        <w:noBreakHyphen/>
      </w:r>
      <w:r>
        <w:rPr>
          <w:noProof/>
        </w:rPr>
        <w:t>2</w:t>
      </w:r>
      <w:r w:rsidRPr="009662E9">
        <w:fldChar w:fldCharType="end"/>
      </w:r>
      <w:r w:rsidRPr="009662E9">
        <w:t>.</w:t>
      </w:r>
    </w:p>
    <w:p w14:paraId="0FA904CE" w14:textId="2B50F017" w:rsidR="00201DD7" w:rsidRPr="009662E9" w:rsidRDefault="00230EC5" w:rsidP="00201DD7">
      <w:pPr>
        <w:pStyle w:val="Figure0"/>
        <w:rPr>
          <w:lang w:val="en-GB"/>
        </w:rPr>
      </w:pPr>
      <w:r>
        <w:rPr>
          <w:noProof/>
          <w:lang w:eastAsia="zh-CN"/>
        </w:rPr>
        <w:drawing>
          <wp:inline distT="0" distB="0" distL="0" distR="0" wp14:anchorId="4F49F8F7" wp14:editId="4B76E0A7">
            <wp:extent cx="3772931" cy="3615418"/>
            <wp:effectExtent l="0" t="0" r="0" b="4445"/>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800250" cy="3641596"/>
                    </a:xfrm>
                    <a:prstGeom prst="rect">
                      <a:avLst/>
                    </a:prstGeom>
                    <a:noFill/>
                  </pic:spPr>
                </pic:pic>
              </a:graphicData>
            </a:graphic>
          </wp:inline>
        </w:drawing>
      </w:r>
    </w:p>
    <w:p w14:paraId="551EA71B" w14:textId="77777777" w:rsidR="00B7037E" w:rsidRPr="009662E9" w:rsidRDefault="00B7037E" w:rsidP="00B7037E">
      <w:pPr>
        <w:pStyle w:val="FigureTitleChar"/>
      </w:pPr>
      <w:bookmarkStart w:id="1979" w:name="_Ref33101619"/>
      <w:bookmarkStart w:id="1980" w:name="_Toc32860603"/>
      <w:bookmarkStart w:id="1981" w:name="_Toc84316649"/>
      <w:bookmarkStart w:id="1982" w:name="_Toc77680712"/>
      <w:r w:rsidRPr="009662E9">
        <w:t>Figure C</w:t>
      </w:r>
      <w:r w:rsidRPr="009662E9">
        <w:noBreakHyphen/>
      </w:r>
      <w:r w:rsidRPr="009662E9">
        <w:fldChar w:fldCharType="begin" w:fldLock="1"/>
      </w:r>
      <w:r w:rsidRPr="009662E9">
        <w:instrText xml:space="preserve"> SEQ Figure \* ARABIC </w:instrText>
      </w:r>
      <w:r w:rsidRPr="009662E9">
        <w:fldChar w:fldCharType="separate"/>
      </w:r>
      <w:r>
        <w:rPr>
          <w:noProof/>
        </w:rPr>
        <w:t>2</w:t>
      </w:r>
      <w:r w:rsidRPr="009662E9">
        <w:fldChar w:fldCharType="end"/>
      </w:r>
      <w:bookmarkEnd w:id="1979"/>
      <w:r w:rsidRPr="009662E9">
        <w:t xml:space="preserve"> – HRD buffer </w:t>
      </w:r>
      <w:bookmarkEnd w:id="1980"/>
      <w:r w:rsidRPr="009662E9">
        <w:t>model</w:t>
      </w:r>
      <w:bookmarkEnd w:id="1981"/>
      <w:bookmarkEnd w:id="1982"/>
    </w:p>
    <w:p w14:paraId="13FDAB53" w14:textId="6E291725" w:rsidR="00B7037E" w:rsidRPr="009662E9" w:rsidRDefault="00B7037E" w:rsidP="00B7037E">
      <w:r w:rsidRPr="009662E9">
        <w:t xml:space="preserve">The CPB size (number of bits) is CpbSize[ SchedSelIdx ]. The DPB size (number of </w:t>
      </w:r>
      <w:r w:rsidR="00265A40">
        <w:t>picture storage buffer</w:t>
      </w:r>
      <w:r w:rsidRPr="009662E9">
        <w:t>s) is Max( 1, max_dec</w:t>
      </w:r>
      <w:r w:rsidR="00B40F6D">
        <w:t>_pic</w:t>
      </w:r>
      <w:r w:rsidRPr="009662E9">
        <w:t>_buffering ).</w:t>
      </w:r>
    </w:p>
    <w:p w14:paraId="05A253F1" w14:textId="77777777" w:rsidR="00B7037E" w:rsidRPr="009662E9" w:rsidRDefault="00B7037E" w:rsidP="00B7037E">
      <w:r w:rsidRPr="009662E9">
        <w:t>The HRD operates as follows. Data associated with access units that flow into the CPB according to a specified arrival schedule are delivered by the HSS. The data associated with each access unit are removed and decoded instantaneously by the instantaneous decoding process at CPB removal times. Each decoded picture is placed in the DPB at its CPB removal time unless it is output at its CPB removal time and is a non-reference picture. When a picture is placed in the DPB it is removed from the DPB at the later of the DPB output time or the time that it is marked as "unused for reference".</w:t>
      </w:r>
    </w:p>
    <w:p w14:paraId="3F7AEE49" w14:textId="2CA15070" w:rsidR="00B7037E" w:rsidRPr="009662E9" w:rsidRDefault="00B7037E" w:rsidP="00B7037E">
      <w:r w:rsidRPr="009662E9">
        <w:t xml:space="preserve">The operation of the CPB is specified in subclause </w:t>
      </w:r>
      <w:r w:rsidRPr="009662E9">
        <w:fldChar w:fldCharType="begin"/>
      </w:r>
      <w:r w:rsidRPr="009662E9">
        <w:instrText xml:space="preserve"> REF _Ref36829585 \r \h </w:instrText>
      </w:r>
      <w:r w:rsidRPr="009662E9">
        <w:fldChar w:fldCharType="separate"/>
      </w:r>
      <w:r w:rsidR="0063227E">
        <w:t>C.2</w:t>
      </w:r>
      <w:r w:rsidRPr="009662E9">
        <w:fldChar w:fldCharType="end"/>
      </w:r>
      <w:r w:rsidRPr="009662E9">
        <w:t xml:space="preserve">. The instantaneous decoder operation is specified in clauses </w:t>
      </w:r>
      <w:r w:rsidR="00913309">
        <w:fldChar w:fldCharType="begin"/>
      </w:r>
      <w:r w:rsidR="00913309">
        <w:instrText xml:space="preserve"> REF _Ref3572956 \n \h </w:instrText>
      </w:r>
      <w:r w:rsidR="00913309">
        <w:fldChar w:fldCharType="separate"/>
      </w:r>
      <w:r w:rsidR="0063227E">
        <w:t>8</w:t>
      </w:r>
      <w:r w:rsidR="00913309">
        <w:fldChar w:fldCharType="end"/>
      </w:r>
      <w:r w:rsidR="00913309">
        <w:t xml:space="preserve"> and </w:t>
      </w:r>
      <w:r w:rsidR="00913309">
        <w:fldChar w:fldCharType="begin"/>
      </w:r>
      <w:r w:rsidR="00913309">
        <w:instrText xml:space="preserve"> REF _Ref3572960 \n \h </w:instrText>
      </w:r>
      <w:r w:rsidR="00913309">
        <w:fldChar w:fldCharType="separate"/>
      </w:r>
      <w:r w:rsidR="0063227E">
        <w:t>9</w:t>
      </w:r>
      <w:r w:rsidR="00913309">
        <w:fldChar w:fldCharType="end"/>
      </w:r>
      <w:r w:rsidRPr="009662E9">
        <w:t xml:space="preserve">. The operation of the DPB is specified in subclause </w:t>
      </w:r>
      <w:r w:rsidRPr="009662E9">
        <w:fldChar w:fldCharType="begin"/>
      </w:r>
      <w:r w:rsidRPr="009662E9">
        <w:instrText xml:space="preserve"> REF _Ref36741365 \r \h </w:instrText>
      </w:r>
      <w:r w:rsidRPr="009662E9">
        <w:fldChar w:fldCharType="separate"/>
      </w:r>
      <w:r w:rsidR="0063227E">
        <w:t>C.3</w:t>
      </w:r>
      <w:r w:rsidRPr="009662E9">
        <w:fldChar w:fldCharType="end"/>
      </w:r>
      <w:r w:rsidRPr="009662E9">
        <w:t xml:space="preserve">. The output cropping is specified in subclause </w:t>
      </w:r>
      <w:r w:rsidRPr="009662E9">
        <w:fldChar w:fldCharType="begin"/>
      </w:r>
      <w:r w:rsidRPr="009662E9">
        <w:instrText xml:space="preserve"> REF _Ref36829708 \r \h </w:instrText>
      </w:r>
      <w:r w:rsidRPr="009662E9">
        <w:fldChar w:fldCharType="separate"/>
      </w:r>
      <w:r w:rsidR="0063227E">
        <w:t>C.3.2</w:t>
      </w:r>
      <w:r w:rsidRPr="009662E9">
        <w:fldChar w:fldCharType="end"/>
      </w:r>
      <w:r w:rsidRPr="009662E9">
        <w:t>.</w:t>
      </w:r>
    </w:p>
    <w:p w14:paraId="6A144706" w14:textId="20F80B4B" w:rsidR="00B7037E" w:rsidRPr="009662E9" w:rsidRDefault="00B7037E" w:rsidP="00B7037E">
      <w:r w:rsidRPr="009662E9">
        <w:t xml:space="preserve">HSS and HRD information concerning the number of enumerated delivery schedules and their associated bit rates and buffer sizes is specified in subclauses </w:t>
      </w:r>
      <w:r w:rsidRPr="009662E9">
        <w:fldChar w:fldCharType="begin"/>
      </w:r>
      <w:r w:rsidRPr="009662E9">
        <w:instrText xml:space="preserve"> REF _Ref23740064 \r \h </w:instrText>
      </w:r>
      <w:r w:rsidRPr="009662E9">
        <w:fldChar w:fldCharType="separate"/>
      </w:r>
      <w:r w:rsidR="0063227E">
        <w:t>E.2.1</w:t>
      </w:r>
      <w:r w:rsidRPr="009662E9">
        <w:fldChar w:fldCharType="end"/>
      </w:r>
      <w:r w:rsidRPr="009662E9">
        <w:t xml:space="preserve">, </w:t>
      </w:r>
      <w:r w:rsidRPr="009662E9">
        <w:fldChar w:fldCharType="begin"/>
      </w:r>
      <w:r w:rsidRPr="009662E9">
        <w:instrText xml:space="preserve"> REF _Ref23740085 \r \h </w:instrText>
      </w:r>
      <w:r w:rsidRPr="009662E9">
        <w:fldChar w:fldCharType="separate"/>
      </w:r>
      <w:r w:rsidR="0063227E">
        <w:t>E.2.2</w:t>
      </w:r>
      <w:r w:rsidRPr="009662E9">
        <w:fldChar w:fldCharType="end"/>
      </w:r>
      <w:r w:rsidRPr="009662E9">
        <w:t xml:space="preserve">, </w:t>
      </w:r>
      <w:r w:rsidRPr="009662E9">
        <w:fldChar w:fldCharType="begin"/>
      </w:r>
      <w:r w:rsidRPr="009662E9">
        <w:instrText xml:space="preserve"> REF _Ref23740108 \r \h </w:instrText>
      </w:r>
      <w:r w:rsidRPr="009662E9">
        <w:fldChar w:fldCharType="separate"/>
      </w:r>
      <w:r w:rsidR="0063227E">
        <w:t>E.3.1</w:t>
      </w:r>
      <w:r w:rsidRPr="009662E9">
        <w:fldChar w:fldCharType="end"/>
      </w:r>
      <w:r w:rsidRPr="009662E9">
        <w:t xml:space="preserve"> and </w:t>
      </w:r>
      <w:r w:rsidRPr="009662E9">
        <w:fldChar w:fldCharType="begin"/>
      </w:r>
      <w:r w:rsidRPr="009662E9">
        <w:instrText xml:space="preserve"> REF _Ref36829754 \r \h </w:instrText>
      </w:r>
      <w:r w:rsidRPr="009662E9">
        <w:fldChar w:fldCharType="separate"/>
      </w:r>
      <w:r w:rsidR="0063227E">
        <w:t>E.3.2</w:t>
      </w:r>
      <w:r w:rsidRPr="009662E9">
        <w:fldChar w:fldCharType="end"/>
      </w:r>
      <w:r w:rsidRPr="009662E9">
        <w:t xml:space="preserve">. The HRD is initialised as specified by the buffering period SEI message as specified in subclauses </w:t>
      </w:r>
      <w:r w:rsidRPr="009662E9">
        <w:fldChar w:fldCharType="begin"/>
      </w:r>
      <w:r w:rsidRPr="009662E9">
        <w:instrText xml:space="preserve"> REF _Ref23740160 \r \h </w:instrText>
      </w:r>
      <w:r w:rsidRPr="009662E9">
        <w:fldChar w:fldCharType="separate"/>
      </w:r>
      <w:r w:rsidR="0063227E">
        <w:t>D.2.2</w:t>
      </w:r>
      <w:r w:rsidRPr="009662E9">
        <w:fldChar w:fldCharType="end"/>
      </w:r>
      <w:r w:rsidRPr="009662E9">
        <w:t xml:space="preserve"> and </w:t>
      </w:r>
      <w:r w:rsidRPr="009662E9">
        <w:fldChar w:fldCharType="begin"/>
      </w:r>
      <w:r w:rsidRPr="009662E9">
        <w:instrText xml:space="preserve"> REF _Ref23740177 \r \h </w:instrText>
      </w:r>
      <w:r w:rsidRPr="009662E9">
        <w:fldChar w:fldCharType="separate"/>
      </w:r>
      <w:r w:rsidR="0063227E">
        <w:t>D.3.2</w:t>
      </w:r>
      <w:r w:rsidRPr="009662E9">
        <w:fldChar w:fldCharType="end"/>
      </w:r>
      <w:r w:rsidRPr="009662E9">
        <w:t xml:space="preserve">. The removal timing of access units from the CPB and </w:t>
      </w:r>
      <w:r w:rsidRPr="009662E9">
        <w:lastRenderedPageBreak/>
        <w:t xml:space="preserve">output timing from the DPB are specified in the picture timing SEI message as specified in subclauses </w:t>
      </w:r>
      <w:r w:rsidRPr="009662E9">
        <w:fldChar w:fldCharType="begin"/>
      </w:r>
      <w:r w:rsidRPr="009662E9">
        <w:instrText xml:space="preserve"> REF _Ref23740199 \r \h </w:instrText>
      </w:r>
      <w:r w:rsidRPr="009662E9">
        <w:fldChar w:fldCharType="separate"/>
      </w:r>
      <w:r w:rsidR="0063227E">
        <w:t>D.2.3</w:t>
      </w:r>
      <w:r w:rsidRPr="009662E9">
        <w:fldChar w:fldCharType="end"/>
      </w:r>
      <w:r w:rsidRPr="009662E9">
        <w:t xml:space="preserve"> and </w:t>
      </w:r>
      <w:r w:rsidRPr="009662E9">
        <w:fldChar w:fldCharType="begin"/>
      </w:r>
      <w:r w:rsidRPr="009662E9">
        <w:instrText xml:space="preserve"> REF _Ref23740212 \r \h </w:instrText>
      </w:r>
      <w:r w:rsidRPr="009662E9">
        <w:fldChar w:fldCharType="separate"/>
      </w:r>
      <w:r w:rsidR="0063227E">
        <w:t>D.3.3</w:t>
      </w:r>
      <w:r w:rsidRPr="009662E9">
        <w:fldChar w:fldCharType="end"/>
      </w:r>
      <w:r w:rsidRPr="009662E9">
        <w:t>. All timing information relating to a specific access unit shall arrive prior to the CPB removal time of the access unit.</w:t>
      </w:r>
    </w:p>
    <w:p w14:paraId="26F5AF96" w14:textId="7DA90DC9" w:rsidR="00B7037E" w:rsidRPr="009662E9" w:rsidRDefault="00B7037E" w:rsidP="00B7037E">
      <w:r w:rsidRPr="009662E9">
        <w:t xml:space="preserve">The HRD is used to check conformance of bitstreams and decoders as specified in subclauses </w:t>
      </w:r>
      <w:r w:rsidRPr="009662E9">
        <w:fldChar w:fldCharType="begin"/>
      </w:r>
      <w:r w:rsidRPr="009662E9">
        <w:instrText xml:space="preserve"> REF _Ref34217515 \r \h </w:instrText>
      </w:r>
      <w:r w:rsidRPr="009662E9">
        <w:fldChar w:fldCharType="separate"/>
      </w:r>
      <w:r w:rsidR="0063227E">
        <w:t>C.4</w:t>
      </w:r>
      <w:r w:rsidRPr="009662E9">
        <w:fldChar w:fldCharType="end"/>
      </w:r>
      <w:r w:rsidRPr="009662E9">
        <w:t xml:space="preserve"> and </w:t>
      </w:r>
      <w:r w:rsidRPr="009662E9">
        <w:fldChar w:fldCharType="begin"/>
      </w:r>
      <w:r w:rsidRPr="009662E9">
        <w:instrText xml:space="preserve"> REF _Ref34233092 \r \h </w:instrText>
      </w:r>
      <w:r w:rsidRPr="009662E9">
        <w:fldChar w:fldCharType="separate"/>
      </w:r>
      <w:r w:rsidR="0063227E">
        <w:t>C.5</w:t>
      </w:r>
      <w:r w:rsidRPr="009662E9">
        <w:fldChar w:fldCharType="end"/>
      </w:r>
      <w:r w:rsidRPr="009662E9">
        <w:t>, respectively.</w:t>
      </w:r>
    </w:p>
    <w:p w14:paraId="3A5DD161" w14:textId="0C884AA1" w:rsidR="00B7037E" w:rsidRPr="009662E9" w:rsidRDefault="00333249" w:rsidP="00B7037E">
      <w:pPr>
        <w:ind w:left="720"/>
        <w:rPr>
          <w:sz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3</w:t>
      </w:r>
      <w:r>
        <w:rPr>
          <w:noProof/>
        </w:rPr>
        <w:fldChar w:fldCharType="end"/>
      </w:r>
      <w:r w:rsidRPr="00901B03" w:rsidDel="00112A5D">
        <w:rPr>
          <w:lang w:val="en-CA"/>
        </w:rPr>
        <w:t> – </w:t>
      </w:r>
      <w:r w:rsidR="00B7037E" w:rsidRPr="009662E9">
        <w:rPr>
          <w:sz w:val="18"/>
        </w:rPr>
        <w:t>While conformance is guaranteed under the assumption that all frame-rates and clocks used to generate the bitstream match exactly the values signalled in the bitstream, in a real system each of these may vary from the signalled or specified value.</w:t>
      </w:r>
    </w:p>
    <w:p w14:paraId="3C363F72" w14:textId="77777777" w:rsidR="00B7037E" w:rsidRPr="009662E9" w:rsidRDefault="00B7037E" w:rsidP="00B7037E">
      <w:r w:rsidRPr="009662E9">
        <w:t xml:space="preserve">All the arithmetic in this annex is done with real values, so that no rounding errors can propagate. For example, the number of bits in a CPB just prior to or after removal of an access unit is not necessarily an integer. </w:t>
      </w:r>
    </w:p>
    <w:p w14:paraId="082CBDA7" w14:textId="77777777" w:rsidR="00B7037E" w:rsidRPr="009662E9" w:rsidRDefault="00B7037E" w:rsidP="00B7037E">
      <w:r w:rsidRPr="009662E9">
        <w:t xml:space="preserve">The variable </w:t>
      </w:r>
      <w:r w:rsidRPr="009662E9">
        <w:rPr>
          <w:iCs/>
        </w:rPr>
        <w:t>t</w:t>
      </w:r>
      <w:r w:rsidRPr="009662E9">
        <w:rPr>
          <w:vertAlign w:val="subscript"/>
        </w:rPr>
        <w:t>c</w:t>
      </w:r>
      <w:r w:rsidRPr="009662E9">
        <w:t xml:space="preserve"> is derived as follows and is called a clock tick.</w:t>
      </w:r>
    </w:p>
    <w:p w14:paraId="37745CDA" w14:textId="77777777" w:rsidR="00B7037E" w:rsidRPr="009662E9" w:rsidRDefault="00B7037E" w:rsidP="00B7037E">
      <w:pPr>
        <w:pStyle w:val="Equation"/>
        <w:ind w:left="720"/>
        <w:rPr>
          <w:iCs/>
        </w:rPr>
      </w:pPr>
      <w:r w:rsidRPr="009662E9">
        <w:rPr>
          <w:iCs/>
        </w:rPr>
        <w:t>t</w:t>
      </w:r>
      <w:r w:rsidRPr="009662E9">
        <w:rPr>
          <w:vertAlign w:val="subscript"/>
        </w:rPr>
        <w:t>c</w:t>
      </w:r>
      <w:r w:rsidRPr="009662E9">
        <w:t xml:space="preserve"> = num_units_in_tick </w:t>
      </w:r>
      <w:r w:rsidRPr="009662E9">
        <w:rPr>
          <w:rFonts w:ascii="Symbol" w:hAnsi="Symbol" w:cs="Symbol"/>
        </w:rPr>
        <w:t></w:t>
      </w:r>
      <w:r w:rsidRPr="009662E9">
        <w:t xml:space="preserve"> time_scale</w:t>
      </w:r>
      <w:r w:rsidRPr="009662E9">
        <w:tab/>
      </w:r>
      <w:r w:rsidRPr="009662E9">
        <w:tab/>
        <w:t>(</w:t>
      </w:r>
      <w:bookmarkStart w:id="1983" w:name="clocktick_eqn"/>
      <w:r w:rsidRPr="009662E9">
        <w:t>C-</w:t>
      </w:r>
      <w:r w:rsidRPr="009662E9">
        <w:fldChar w:fldCharType="begin" w:fldLock="1"/>
      </w:r>
      <w:r w:rsidRPr="009662E9">
        <w:instrText xml:space="preserve"> SEQ Equation \r 1 \* ARABIC </w:instrText>
      </w:r>
      <w:r w:rsidRPr="009662E9">
        <w:fldChar w:fldCharType="separate"/>
      </w:r>
      <w:r>
        <w:rPr>
          <w:noProof/>
        </w:rPr>
        <w:t>1</w:t>
      </w:r>
      <w:r w:rsidRPr="009662E9">
        <w:fldChar w:fldCharType="end"/>
      </w:r>
      <w:bookmarkEnd w:id="1983"/>
      <w:r w:rsidRPr="009662E9">
        <w:t>)</w:t>
      </w:r>
    </w:p>
    <w:p w14:paraId="061ADEFB" w14:textId="77777777" w:rsidR="00B7037E" w:rsidRPr="009662E9" w:rsidRDefault="00B7037E" w:rsidP="00B7037E">
      <w:r w:rsidRPr="009662E9">
        <w:t>The following is specified for expressing the constraints in this Annex.</w:t>
      </w:r>
    </w:p>
    <w:p w14:paraId="4FE8F71C" w14:textId="77777777" w:rsidR="00B7037E" w:rsidRPr="009662E9" w:rsidRDefault="00B7037E" w:rsidP="00B7037E">
      <w:pPr>
        <w:tabs>
          <w:tab w:val="clear" w:pos="794"/>
          <w:tab w:val="clear" w:pos="1191"/>
          <w:tab w:val="left" w:pos="400"/>
        </w:tabs>
      </w:pPr>
      <w:r w:rsidRPr="009662E9">
        <w:t>–</w:t>
      </w:r>
      <w:r w:rsidRPr="009662E9">
        <w:tab/>
        <w:t xml:space="preserve">Let access unit n be the n-th access unit in decoding order with the first access unit being access unit 0. </w:t>
      </w:r>
    </w:p>
    <w:p w14:paraId="375CC24B" w14:textId="7BA09022" w:rsidR="00B7037E" w:rsidRPr="009662E9" w:rsidRDefault="00B7037E" w:rsidP="00B7037E">
      <w:pPr>
        <w:tabs>
          <w:tab w:val="clear" w:pos="794"/>
          <w:tab w:val="clear" w:pos="1191"/>
          <w:tab w:val="left" w:pos="400"/>
        </w:tabs>
      </w:pPr>
      <w:r w:rsidRPr="009662E9">
        <w:t>–</w:t>
      </w:r>
      <w:r w:rsidRPr="009662E9">
        <w:tab/>
        <w:t xml:space="preserve">Let picture n be the </w:t>
      </w:r>
      <w:r w:rsidR="00265A40">
        <w:t>coded picture</w:t>
      </w:r>
      <w:r w:rsidRPr="009662E9">
        <w:t xml:space="preserve"> or the decoded picture of access unit n.</w:t>
      </w:r>
    </w:p>
    <w:p w14:paraId="234A7F41" w14:textId="77777777" w:rsidR="00B7037E" w:rsidRPr="009662E9" w:rsidRDefault="00B7037E" w:rsidP="00265A40">
      <w:pPr>
        <w:pStyle w:val="Annex2"/>
        <w:numPr>
          <w:ilvl w:val="1"/>
          <w:numId w:val="8"/>
        </w:numPr>
        <w:tabs>
          <w:tab w:val="clear" w:pos="794"/>
          <w:tab w:val="left" w:pos="851"/>
        </w:tabs>
        <w:ind w:left="851" w:hanging="851"/>
        <w:rPr>
          <w:noProof/>
        </w:rPr>
      </w:pPr>
      <w:bookmarkStart w:id="1984" w:name="_Ref36829585"/>
      <w:bookmarkStart w:id="1985" w:name="_Toc84316534"/>
      <w:bookmarkStart w:id="1986" w:name="_Toc77680609"/>
      <w:bookmarkStart w:id="1987" w:name="_Toc118289207"/>
      <w:bookmarkStart w:id="1988" w:name="_Toc14984485"/>
      <w:r w:rsidRPr="009662E9">
        <w:rPr>
          <w:noProof/>
        </w:rPr>
        <w:t>Operation of coded picture buffer (CPB)</w:t>
      </w:r>
      <w:bookmarkEnd w:id="1984"/>
      <w:bookmarkEnd w:id="1985"/>
      <w:bookmarkEnd w:id="1986"/>
      <w:bookmarkEnd w:id="1987"/>
      <w:bookmarkEnd w:id="1988"/>
    </w:p>
    <w:p w14:paraId="349E637E" w14:textId="3967766B" w:rsidR="004E160A" w:rsidRPr="009662E9" w:rsidRDefault="004E160A" w:rsidP="004E160A">
      <w:pPr>
        <w:pStyle w:val="Annex3"/>
        <w:numPr>
          <w:ilvl w:val="2"/>
          <w:numId w:val="8"/>
        </w:numPr>
        <w:tabs>
          <w:tab w:val="clear" w:pos="1440"/>
          <w:tab w:val="clear" w:pos="2160"/>
        </w:tabs>
      </w:pPr>
      <w:bookmarkStart w:id="1989" w:name="_Toc14984486"/>
      <w:bookmarkStart w:id="1990" w:name="_Toc32860489"/>
      <w:r>
        <w:t>General</w:t>
      </w:r>
      <w:bookmarkEnd w:id="1989"/>
    </w:p>
    <w:p w14:paraId="7C00973C" w14:textId="77777777" w:rsidR="00B7037E" w:rsidRPr="009662E9" w:rsidRDefault="00B7037E" w:rsidP="00B7037E">
      <w:r w:rsidRPr="009662E9">
        <w:t xml:space="preserve">The specifications in this subclause apply independently to each set of CPB parameters that is present and to both the Type I and Type II conformance points shown in </w:t>
      </w:r>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w:t>
      </w:r>
    </w:p>
    <w:p w14:paraId="3DB6C299" w14:textId="77777777" w:rsidR="00B7037E" w:rsidRPr="009662E9" w:rsidRDefault="00B7037E" w:rsidP="00B7037E">
      <w:pPr>
        <w:pStyle w:val="Annex3"/>
        <w:numPr>
          <w:ilvl w:val="2"/>
          <w:numId w:val="8"/>
        </w:numPr>
        <w:tabs>
          <w:tab w:val="clear" w:pos="1440"/>
          <w:tab w:val="clear" w:pos="2160"/>
        </w:tabs>
      </w:pPr>
      <w:bookmarkStart w:id="1991" w:name="_Ref36847993"/>
      <w:bookmarkStart w:id="1992" w:name="_Toc84316535"/>
      <w:bookmarkStart w:id="1993" w:name="_Toc77680610"/>
      <w:bookmarkStart w:id="1994" w:name="_Toc118289208"/>
      <w:bookmarkStart w:id="1995" w:name="_Toc14984487"/>
      <w:r w:rsidRPr="009662E9">
        <w:t>Timing of bitstream arrival</w:t>
      </w:r>
      <w:bookmarkEnd w:id="1990"/>
      <w:bookmarkEnd w:id="1991"/>
      <w:bookmarkEnd w:id="1992"/>
      <w:bookmarkEnd w:id="1993"/>
      <w:bookmarkEnd w:id="1994"/>
      <w:bookmarkEnd w:id="1995"/>
    </w:p>
    <w:p w14:paraId="27542D58" w14:textId="77777777" w:rsidR="00B7037E" w:rsidRPr="009662E9" w:rsidRDefault="00B7037E" w:rsidP="00B7037E">
      <w:r w:rsidRPr="009662E9">
        <w:t>The HRD may be initialised at any one of the buffering period SEI messages. Prior to initialisation, the CPB is empty.</w:t>
      </w:r>
    </w:p>
    <w:p w14:paraId="635C4090" w14:textId="77777777" w:rsidR="00B7037E" w:rsidRPr="009662E9" w:rsidRDefault="00B7037E" w:rsidP="00B7037E">
      <w:pPr>
        <w:pStyle w:val="Note1"/>
      </w:pPr>
      <w:r w:rsidRPr="009662E9">
        <w:t>NOTE – After initialisation, the HRD is not initialised again by subsequent buffering period SEI messages.</w:t>
      </w:r>
    </w:p>
    <w:p w14:paraId="6525CBF9" w14:textId="77777777" w:rsidR="00B7037E" w:rsidRPr="009662E9" w:rsidRDefault="00B7037E" w:rsidP="00B7037E">
      <w:pPr>
        <w:numPr>
          <w:ilvl w:val="12"/>
          <w:numId w:val="0"/>
        </w:numPr>
      </w:pPr>
      <w:r w:rsidRPr="009662E9">
        <w:t>Each access unit is referred to as access unit n, where the number n identifies the particular access unit. The access unit that is associated with the buffering period SEI message that initializes the CPB is referred to as access unit 0. The value of n is incremented by 1 for each subsequent access unit in decoding order.</w:t>
      </w:r>
    </w:p>
    <w:p w14:paraId="760EEC5D" w14:textId="77777777" w:rsidR="00B7037E" w:rsidRPr="009662E9" w:rsidRDefault="00B7037E" w:rsidP="00B7037E">
      <w:r w:rsidRPr="009662E9">
        <w:t xml:space="preserve">The time at which the first bit of access unit n begins to enter the CPB is referred to as the </w:t>
      </w:r>
      <w:r w:rsidRPr="009662E9">
        <w:rPr>
          <w:iCs/>
        </w:rPr>
        <w:t>initial arrival time t</w:t>
      </w:r>
      <w:r w:rsidRPr="009662E9">
        <w:rPr>
          <w:iCs/>
          <w:vertAlign w:val="subscript"/>
        </w:rPr>
        <w:t>ai</w:t>
      </w:r>
      <w:r w:rsidRPr="009662E9">
        <w:rPr>
          <w:iCs/>
        </w:rPr>
        <w:t>( n ).</w:t>
      </w:r>
    </w:p>
    <w:p w14:paraId="358EB4FB" w14:textId="77777777" w:rsidR="00B7037E" w:rsidRPr="009662E9" w:rsidRDefault="00B7037E" w:rsidP="00B7037E">
      <w:r w:rsidRPr="009662E9">
        <w:t>The initial arrival time of access units is derived as follows.</w:t>
      </w:r>
    </w:p>
    <w:p w14:paraId="3EC1CB23" w14:textId="77777777" w:rsidR="00B7037E" w:rsidRPr="009662E9" w:rsidRDefault="00B7037E" w:rsidP="00B7037E">
      <w:pPr>
        <w:tabs>
          <w:tab w:val="clear" w:pos="794"/>
          <w:tab w:val="clear" w:pos="1191"/>
          <w:tab w:val="left" w:pos="400"/>
        </w:tabs>
      </w:pPr>
      <w:r w:rsidRPr="009662E9">
        <w:t>–</w:t>
      </w:r>
      <w:r w:rsidRPr="009662E9">
        <w:tab/>
        <w:t xml:space="preserve">If the access unit is access unit 0, </w:t>
      </w:r>
      <w:r w:rsidRPr="009662E9">
        <w:rPr>
          <w:iCs/>
        </w:rPr>
        <w:t>t</w:t>
      </w:r>
      <w:r w:rsidRPr="009662E9">
        <w:rPr>
          <w:iCs/>
          <w:vertAlign w:val="subscript"/>
        </w:rPr>
        <w:t>ai</w:t>
      </w:r>
      <w:r w:rsidRPr="009662E9">
        <w:rPr>
          <w:iCs/>
        </w:rPr>
        <w:t>( 0 ) = 0,</w:t>
      </w:r>
    </w:p>
    <w:p w14:paraId="2B9AE245" w14:textId="77777777" w:rsidR="00B7037E" w:rsidRPr="009662E9" w:rsidRDefault="00B7037E" w:rsidP="00B7037E">
      <w:pPr>
        <w:tabs>
          <w:tab w:val="clear" w:pos="794"/>
          <w:tab w:val="clear" w:pos="1191"/>
          <w:tab w:val="left" w:pos="400"/>
        </w:tabs>
      </w:pPr>
      <w:r w:rsidRPr="009662E9">
        <w:t>–</w:t>
      </w:r>
      <w:r w:rsidRPr="009662E9">
        <w:tab/>
        <w:t>Otherwise (the access unit is access unit n with n &gt; 0), the following applies.</w:t>
      </w:r>
    </w:p>
    <w:p w14:paraId="6FE741C3" w14:textId="77777777" w:rsidR="00B7037E" w:rsidRPr="009662E9" w:rsidRDefault="00B7037E" w:rsidP="00B7037E">
      <w:pPr>
        <w:tabs>
          <w:tab w:val="clear" w:pos="794"/>
          <w:tab w:val="left" w:pos="709"/>
        </w:tabs>
        <w:ind w:left="720" w:hanging="360"/>
      </w:pPr>
      <w:r w:rsidRPr="009662E9">
        <w:t>–</w:t>
      </w:r>
      <w:r w:rsidRPr="009662E9">
        <w:tab/>
        <w:t xml:space="preserve">If cbr_flag[ SchedSelIdx ] is equal to 1, the initial arrival time for access unit </w:t>
      </w:r>
      <w:r w:rsidRPr="009662E9">
        <w:rPr>
          <w:iCs/>
        </w:rPr>
        <w:t>n,</w:t>
      </w:r>
      <w:r w:rsidRPr="009662E9">
        <w:t xml:space="preserve"> is equal to the final arrival time (which is derived below) of access unit </w:t>
      </w:r>
      <w:r w:rsidRPr="009662E9">
        <w:rPr>
          <w:iCs/>
        </w:rPr>
        <w:t>n</w:t>
      </w:r>
      <w:r w:rsidRPr="009662E9">
        <w:t> </w:t>
      </w:r>
      <w:r w:rsidRPr="009662E9">
        <w:noBreakHyphen/>
        <w:t> </w:t>
      </w:r>
      <w:r w:rsidRPr="009662E9">
        <w:rPr>
          <w:iCs/>
        </w:rPr>
        <w:t>1</w:t>
      </w:r>
      <w:r w:rsidRPr="009662E9">
        <w:t>, i.e.</w:t>
      </w:r>
    </w:p>
    <w:p w14:paraId="15D2C7BC" w14:textId="77777777" w:rsidR="00B7037E" w:rsidRPr="009662E9" w:rsidRDefault="00B7037E" w:rsidP="00B7037E">
      <w:pPr>
        <w:pStyle w:val="Equation"/>
        <w:ind w:left="720"/>
      </w:pPr>
      <w:r w:rsidRPr="009662E9">
        <w:t>t</w:t>
      </w:r>
      <w:r w:rsidRPr="009662E9">
        <w:rPr>
          <w:vertAlign w:val="subscript"/>
        </w:rPr>
        <w:t>ai</w:t>
      </w:r>
      <w:r w:rsidRPr="009662E9">
        <w:t xml:space="preserve">( n ) </w:t>
      </w:r>
      <w:r w:rsidRPr="009662E9">
        <w:rPr>
          <w:rFonts w:ascii="Lucida Sans Unicode" w:hAnsi="Lucida Sans Unicode" w:cs="Lucida Sans Unicode"/>
        </w:rPr>
        <w:t>=</w:t>
      </w:r>
      <w:r w:rsidRPr="009662E9">
        <w:t xml:space="preserve"> t</w:t>
      </w:r>
      <w:r w:rsidRPr="009662E9">
        <w:rPr>
          <w:vertAlign w:val="subscript"/>
        </w:rPr>
        <w:t>af</w:t>
      </w:r>
      <w:r w:rsidRPr="009662E9">
        <w:t>( n – 1 )</w:t>
      </w:r>
      <w:r w:rsidRPr="009662E9">
        <w:tab/>
      </w:r>
      <w:r w:rsidRPr="009662E9">
        <w:tab/>
        <w:t>(</w:t>
      </w:r>
      <w:bookmarkStart w:id="1996" w:name="taiEqualtoTafNminus1"/>
      <w:r w:rsidRPr="009662E9">
        <w:t>C-</w:t>
      </w:r>
      <w:r w:rsidRPr="009662E9">
        <w:fldChar w:fldCharType="begin" w:fldLock="1"/>
      </w:r>
      <w:r w:rsidRPr="009662E9">
        <w:instrText xml:space="preserve"> SEQ Equation \* ARABIC </w:instrText>
      </w:r>
      <w:r w:rsidRPr="009662E9">
        <w:fldChar w:fldCharType="separate"/>
      </w:r>
      <w:r>
        <w:rPr>
          <w:noProof/>
        </w:rPr>
        <w:t>2</w:t>
      </w:r>
      <w:r w:rsidRPr="009662E9">
        <w:fldChar w:fldCharType="end"/>
      </w:r>
      <w:bookmarkEnd w:id="1996"/>
      <w:r w:rsidRPr="009662E9">
        <w:t>)</w:t>
      </w:r>
    </w:p>
    <w:p w14:paraId="52452E5E" w14:textId="77777777" w:rsidR="00B7037E" w:rsidRPr="009662E9" w:rsidRDefault="00B7037E" w:rsidP="00B7037E">
      <w:pPr>
        <w:tabs>
          <w:tab w:val="clear" w:pos="794"/>
          <w:tab w:val="left" w:pos="709"/>
        </w:tabs>
        <w:ind w:left="349"/>
      </w:pPr>
      <w:bookmarkStart w:id="1997" w:name="_Toc32860490"/>
      <w:bookmarkStart w:id="1998" w:name="_Ref34465993"/>
      <w:bookmarkStart w:id="1999" w:name="_Ref34466016"/>
      <w:bookmarkStart w:id="2000" w:name="_Ref34888246"/>
      <w:bookmarkStart w:id="2001" w:name="_Ref36032011"/>
      <w:r w:rsidRPr="009662E9">
        <w:t>–</w:t>
      </w:r>
      <w:r w:rsidRPr="009662E9">
        <w:tab/>
        <w:t xml:space="preserve">Otherwise (cbr_flag[ SchedSelIdx ] is equal to 0), the initial arrival time for access unit </w:t>
      </w:r>
      <w:r w:rsidRPr="009662E9">
        <w:rPr>
          <w:iCs/>
        </w:rPr>
        <w:t>n</w:t>
      </w:r>
      <w:r w:rsidRPr="009662E9">
        <w:t xml:space="preserve"> is derived by</w:t>
      </w:r>
    </w:p>
    <w:p w14:paraId="4310B965" w14:textId="77777777" w:rsidR="00B7037E" w:rsidRPr="009662E9" w:rsidRDefault="00B7037E" w:rsidP="00B7037E">
      <w:pPr>
        <w:pStyle w:val="Equation"/>
        <w:ind w:left="720"/>
      </w:pPr>
      <w:r w:rsidRPr="009662E9">
        <w:t>t</w:t>
      </w:r>
      <w:r w:rsidRPr="009662E9">
        <w:rPr>
          <w:vertAlign w:val="subscript"/>
        </w:rPr>
        <w:t>ai</w:t>
      </w:r>
      <w:r w:rsidRPr="009662E9">
        <w:t>( n ) = Max( t</w:t>
      </w:r>
      <w:r w:rsidRPr="009662E9">
        <w:rPr>
          <w:vertAlign w:val="subscript"/>
        </w:rPr>
        <w:t>af</w:t>
      </w:r>
      <w:r w:rsidRPr="009662E9">
        <w:t>( n – 1 ), t</w:t>
      </w:r>
      <w:r w:rsidRPr="009662E9">
        <w:rPr>
          <w:vertAlign w:val="subscript"/>
        </w:rPr>
        <w:t>ai,earliest</w:t>
      </w:r>
      <w:r w:rsidRPr="009662E9">
        <w:t>( n ) )</w:t>
      </w:r>
      <w:r w:rsidRPr="009662E9">
        <w:tab/>
      </w:r>
      <w:r w:rsidRPr="009662E9">
        <w:tab/>
        <w:t>(</w:t>
      </w:r>
      <w:bookmarkStart w:id="2002" w:name="tai_Eqn"/>
      <w:r w:rsidRPr="009662E9">
        <w:t>C-</w:t>
      </w:r>
      <w:r w:rsidRPr="009662E9">
        <w:fldChar w:fldCharType="begin" w:fldLock="1"/>
      </w:r>
      <w:r w:rsidRPr="009662E9">
        <w:instrText xml:space="preserve"> SEQ Equation \* ARABIC </w:instrText>
      </w:r>
      <w:r w:rsidRPr="009662E9">
        <w:fldChar w:fldCharType="separate"/>
      </w:r>
      <w:r>
        <w:rPr>
          <w:noProof/>
        </w:rPr>
        <w:t>3</w:t>
      </w:r>
      <w:r w:rsidRPr="009662E9">
        <w:fldChar w:fldCharType="end"/>
      </w:r>
      <w:bookmarkEnd w:id="2002"/>
      <w:r w:rsidRPr="009662E9">
        <w:t>)</w:t>
      </w:r>
    </w:p>
    <w:p w14:paraId="73A52B15" w14:textId="77777777" w:rsidR="00B7037E" w:rsidRPr="009662E9" w:rsidRDefault="00B7037E" w:rsidP="00B7037E">
      <w:pPr>
        <w:tabs>
          <w:tab w:val="clear" w:pos="794"/>
          <w:tab w:val="left" w:pos="709"/>
        </w:tabs>
        <w:ind w:left="709"/>
      </w:pPr>
      <w:r w:rsidRPr="009662E9">
        <w:t xml:space="preserve">where </w:t>
      </w:r>
      <w:r w:rsidRPr="009662E9">
        <w:rPr>
          <w:iCs/>
        </w:rPr>
        <w:t>t</w:t>
      </w:r>
      <w:r w:rsidRPr="009662E9">
        <w:rPr>
          <w:vertAlign w:val="subscript"/>
        </w:rPr>
        <w:t>ai,earliest</w:t>
      </w:r>
      <w:r w:rsidRPr="009662E9">
        <w:t>( </w:t>
      </w:r>
      <w:r w:rsidRPr="009662E9">
        <w:rPr>
          <w:iCs/>
        </w:rPr>
        <w:t>n </w:t>
      </w:r>
      <w:r w:rsidRPr="009662E9">
        <w:t>) is derived as follows</w:t>
      </w:r>
    </w:p>
    <w:p w14:paraId="2272CB34" w14:textId="77777777" w:rsidR="00B7037E" w:rsidRPr="009662E9" w:rsidRDefault="00B7037E" w:rsidP="00B7037E">
      <w:pPr>
        <w:tabs>
          <w:tab w:val="clear" w:pos="794"/>
          <w:tab w:val="left" w:pos="567"/>
        </w:tabs>
        <w:ind w:left="720"/>
      </w:pPr>
      <w:r w:rsidRPr="009662E9">
        <w:t>–</w:t>
      </w:r>
      <w:r w:rsidRPr="009662E9">
        <w:tab/>
        <w:t>If access unit n is not the first access unit of a subsequent buffering period, t</w:t>
      </w:r>
      <w:r w:rsidRPr="009662E9">
        <w:rPr>
          <w:vertAlign w:val="subscript"/>
        </w:rPr>
        <w:t>ai,earliest</w:t>
      </w:r>
      <w:r w:rsidRPr="009662E9">
        <w:t>( n ) is derived as</w:t>
      </w:r>
    </w:p>
    <w:p w14:paraId="28EA460F" w14:textId="77777777" w:rsidR="00B7037E" w:rsidRPr="009662E9" w:rsidRDefault="00B7037E" w:rsidP="00B7037E">
      <w:pPr>
        <w:pStyle w:val="Equation"/>
        <w:ind w:left="720"/>
      </w:pPr>
      <w:r w:rsidRPr="009662E9">
        <w:rPr>
          <w:iCs/>
        </w:rPr>
        <w:t>t</w:t>
      </w:r>
      <w:r w:rsidRPr="009662E9">
        <w:rPr>
          <w:vertAlign w:val="subscript"/>
        </w:rPr>
        <w:t>ai,earliest</w:t>
      </w:r>
      <w:r w:rsidRPr="009662E9">
        <w:t>( </w:t>
      </w:r>
      <w:r w:rsidRPr="009662E9">
        <w:rPr>
          <w:iCs/>
        </w:rPr>
        <w:t>n </w:t>
      </w:r>
      <w:r w:rsidRPr="009662E9">
        <w:t xml:space="preserve">) </w:t>
      </w:r>
      <w:r w:rsidRPr="009662E9">
        <w:rPr>
          <w:iCs/>
        </w:rPr>
        <w:t>= t</w:t>
      </w:r>
      <w:r w:rsidRPr="009662E9">
        <w:rPr>
          <w:vertAlign w:val="subscript"/>
        </w:rPr>
        <w:t>r,n</w:t>
      </w:r>
      <w:r w:rsidRPr="009662E9">
        <w:t>( </w:t>
      </w:r>
      <w:r w:rsidRPr="009662E9">
        <w:rPr>
          <w:iCs/>
        </w:rPr>
        <w:t>n </w:t>
      </w:r>
      <w:r w:rsidRPr="009662E9">
        <w:t xml:space="preserve">) – </w:t>
      </w:r>
      <w:r w:rsidRPr="009662E9">
        <w:br/>
        <w:t>( initial_cpb_</w:t>
      </w:r>
      <w:r w:rsidRPr="00692FC2">
        <w:t>removal_delay[ SchedSelIdx ]</w:t>
      </w:r>
      <w:r w:rsidRPr="00692FC2">
        <w:rPr>
          <w:sz w:val="18"/>
        </w:rPr>
        <w:t xml:space="preserve"> </w:t>
      </w:r>
      <w:r w:rsidRPr="00692FC2">
        <w:t xml:space="preserve">+ initial_cpb_removal_delay_offset[ SchedSelIdx ] ) </w:t>
      </w:r>
      <w:r w:rsidRPr="00692FC2">
        <w:rPr>
          <w:rFonts w:ascii="Symbol" w:hAnsi="Symbol" w:cs="Symbol"/>
        </w:rPr>
        <w:t></w:t>
      </w:r>
      <w:r w:rsidRPr="009662E9">
        <w:t xml:space="preserve"> </w:t>
      </w:r>
      <w:r w:rsidRPr="009662E9">
        <w:rPr>
          <w:iCs/>
        </w:rPr>
        <w:t>90000</w:t>
      </w:r>
      <w:r w:rsidRPr="009662E9">
        <w:rPr>
          <w:iCs/>
        </w:rPr>
        <w:tab/>
      </w:r>
      <w:r w:rsidRPr="009662E9">
        <w:t>(C-</w:t>
      </w:r>
      <w:r w:rsidRPr="009662E9">
        <w:fldChar w:fldCharType="begin" w:fldLock="1"/>
      </w:r>
      <w:r w:rsidRPr="009662E9">
        <w:instrText xml:space="preserve"> SEQ Equation \* ARABIC </w:instrText>
      </w:r>
      <w:r w:rsidRPr="009662E9">
        <w:fldChar w:fldCharType="separate"/>
      </w:r>
      <w:r>
        <w:rPr>
          <w:noProof/>
        </w:rPr>
        <w:t>4</w:t>
      </w:r>
      <w:r w:rsidRPr="009662E9">
        <w:fldChar w:fldCharType="end"/>
      </w:r>
      <w:r w:rsidRPr="009662E9">
        <w:t>)</w:t>
      </w:r>
    </w:p>
    <w:p w14:paraId="3E8E81D2" w14:textId="77777777" w:rsidR="00B7037E" w:rsidRPr="009662E9" w:rsidRDefault="00B7037E" w:rsidP="00B7037E">
      <w:pPr>
        <w:tabs>
          <w:tab w:val="clear" w:pos="794"/>
          <w:tab w:val="left" w:pos="709"/>
        </w:tabs>
        <w:ind w:left="1008"/>
      </w:pPr>
      <w:r w:rsidRPr="009662E9">
        <w:t xml:space="preserve">with </w:t>
      </w:r>
      <w:r w:rsidRPr="009662E9">
        <w:rPr>
          <w:iCs/>
        </w:rPr>
        <w:t>t</w:t>
      </w:r>
      <w:r w:rsidRPr="009662E9">
        <w:rPr>
          <w:vertAlign w:val="subscript"/>
        </w:rPr>
        <w:t>r,n</w:t>
      </w:r>
      <w:r w:rsidRPr="009662E9">
        <w:t>( </w:t>
      </w:r>
      <w:r w:rsidRPr="009662E9">
        <w:rPr>
          <w:iCs/>
        </w:rPr>
        <w:t>n </w:t>
      </w:r>
      <w:r w:rsidRPr="009662E9">
        <w:t xml:space="preserve">) </w:t>
      </w:r>
      <w:r w:rsidRPr="009662E9">
        <w:rPr>
          <w:iCs/>
        </w:rPr>
        <w:t xml:space="preserve">being the nominal removal time of access unit n from the CPB as specified in </w:t>
      </w:r>
      <w:r w:rsidRPr="009662E9">
        <w:t>subclause</w:t>
      </w:r>
      <w:r w:rsidRPr="009662E9">
        <w:rPr>
          <w:iCs/>
        </w:rPr>
        <w:t xml:space="preserve"> </w:t>
      </w:r>
      <w:r w:rsidRPr="009662E9">
        <w:rPr>
          <w:iCs/>
        </w:rPr>
        <w:fldChar w:fldCharType="begin" w:fldLock="1"/>
      </w:r>
      <w:r w:rsidRPr="009662E9">
        <w:rPr>
          <w:iCs/>
        </w:rPr>
        <w:instrText xml:space="preserve"> REF _Ref36740360 \r \h </w:instrText>
      </w:r>
      <w:r w:rsidRPr="009662E9">
        <w:rPr>
          <w:iCs/>
        </w:rPr>
      </w:r>
      <w:r w:rsidRPr="009662E9">
        <w:rPr>
          <w:iCs/>
        </w:rPr>
        <w:fldChar w:fldCharType="separate"/>
      </w:r>
      <w:r>
        <w:rPr>
          <w:iCs/>
          <w:cs/>
        </w:rPr>
        <w:t>‎</w:t>
      </w:r>
      <w:r>
        <w:rPr>
          <w:iCs/>
        </w:rPr>
        <w:t>C.1.2</w:t>
      </w:r>
      <w:r w:rsidRPr="009662E9">
        <w:rPr>
          <w:iCs/>
        </w:rPr>
        <w:fldChar w:fldCharType="end"/>
      </w:r>
      <w:r w:rsidRPr="009662E9">
        <w:rPr>
          <w:iCs/>
        </w:rPr>
        <w:t xml:space="preserve"> and </w:t>
      </w:r>
      <w:r w:rsidRPr="009662E9">
        <w:t>initial_cpb_removal_delay[ SchedSelIdx ]</w:t>
      </w:r>
      <w:r w:rsidRPr="009662E9">
        <w:rPr>
          <w:sz w:val="18"/>
        </w:rPr>
        <w:t xml:space="preserve"> </w:t>
      </w:r>
      <w:r w:rsidRPr="009662E9">
        <w:t>and initial_cpb_removal_delay_offset[ SchedSelIdx ] being specified in the previous buffering period SEI message.</w:t>
      </w:r>
    </w:p>
    <w:p w14:paraId="7C171CFE" w14:textId="77777777" w:rsidR="00B7037E" w:rsidRPr="009662E9" w:rsidRDefault="00B7037E" w:rsidP="00B7037E">
      <w:pPr>
        <w:tabs>
          <w:tab w:val="clear" w:pos="794"/>
          <w:tab w:val="left" w:pos="567"/>
        </w:tabs>
        <w:ind w:left="1008" w:hanging="288"/>
      </w:pPr>
      <w:r w:rsidRPr="009662E9">
        <w:t>–</w:t>
      </w:r>
      <w:r w:rsidRPr="009662E9">
        <w:tab/>
        <w:t xml:space="preserve">Otherwise (access </w:t>
      </w:r>
      <w:r w:rsidRPr="00692FC2">
        <w:t>unit n is the first access unit of a subsequent</w:t>
      </w:r>
      <w:r w:rsidRPr="009662E9">
        <w:t xml:space="preserve"> buffering period), </w:t>
      </w:r>
      <w:r w:rsidRPr="009662E9">
        <w:rPr>
          <w:iCs/>
        </w:rPr>
        <w:t>t</w:t>
      </w:r>
      <w:r w:rsidRPr="009662E9">
        <w:rPr>
          <w:vertAlign w:val="subscript"/>
        </w:rPr>
        <w:t>ai,earliest</w:t>
      </w:r>
      <w:r w:rsidRPr="009662E9">
        <w:t>( </w:t>
      </w:r>
      <w:r w:rsidRPr="009662E9">
        <w:rPr>
          <w:iCs/>
        </w:rPr>
        <w:t>n </w:t>
      </w:r>
      <w:r w:rsidRPr="009662E9">
        <w:t>) is derived as</w:t>
      </w:r>
    </w:p>
    <w:p w14:paraId="1DC035F6" w14:textId="77777777" w:rsidR="00B7037E" w:rsidRPr="009662E9" w:rsidRDefault="00B7037E" w:rsidP="00B7037E">
      <w:pPr>
        <w:pStyle w:val="Equation"/>
        <w:ind w:left="720"/>
      </w:pPr>
      <w:r w:rsidRPr="009662E9">
        <w:rPr>
          <w:iCs/>
        </w:rPr>
        <w:t>t</w:t>
      </w:r>
      <w:r w:rsidRPr="009662E9">
        <w:rPr>
          <w:vertAlign w:val="subscript"/>
        </w:rPr>
        <w:t>ai,earliest</w:t>
      </w:r>
      <w:r w:rsidRPr="009662E9">
        <w:t>( </w:t>
      </w:r>
      <w:r w:rsidRPr="009662E9">
        <w:rPr>
          <w:iCs/>
        </w:rPr>
        <w:t>n </w:t>
      </w:r>
      <w:r w:rsidRPr="009662E9">
        <w:t xml:space="preserve">) </w:t>
      </w:r>
      <w:r w:rsidRPr="009662E9">
        <w:rPr>
          <w:iCs/>
        </w:rPr>
        <w:t>= t</w:t>
      </w:r>
      <w:r w:rsidRPr="009662E9">
        <w:rPr>
          <w:vertAlign w:val="subscript"/>
        </w:rPr>
        <w:t>r,n</w:t>
      </w:r>
      <w:r w:rsidRPr="009662E9">
        <w:t>( </w:t>
      </w:r>
      <w:r w:rsidRPr="009662E9">
        <w:rPr>
          <w:iCs/>
        </w:rPr>
        <w:t>n </w:t>
      </w:r>
      <w:r w:rsidRPr="009662E9">
        <w:t xml:space="preserve">) – ( initial_cpb_removal_delay[ SchedSelIdx ] </w:t>
      </w:r>
      <w:r w:rsidRPr="009662E9">
        <w:rPr>
          <w:rFonts w:ascii="Symbol" w:hAnsi="Symbol" w:cs="Symbol"/>
        </w:rPr>
        <w:t></w:t>
      </w:r>
      <w:r w:rsidRPr="009662E9">
        <w:t xml:space="preserve"> </w:t>
      </w:r>
      <w:r w:rsidRPr="009662E9">
        <w:rPr>
          <w:iCs/>
        </w:rPr>
        <w:t>90000 </w:t>
      </w:r>
      <w:r w:rsidRPr="009662E9">
        <w:t>)</w:t>
      </w:r>
      <w:r w:rsidRPr="009662E9">
        <w:tab/>
        <w:t>(C-</w:t>
      </w:r>
      <w:r w:rsidRPr="009662E9">
        <w:fldChar w:fldCharType="begin" w:fldLock="1"/>
      </w:r>
      <w:r w:rsidRPr="009662E9">
        <w:instrText xml:space="preserve"> SEQ Equation \* ARABIC </w:instrText>
      </w:r>
      <w:r w:rsidRPr="009662E9">
        <w:fldChar w:fldCharType="separate"/>
      </w:r>
      <w:r>
        <w:rPr>
          <w:noProof/>
        </w:rPr>
        <w:t>5</w:t>
      </w:r>
      <w:r w:rsidRPr="009662E9">
        <w:fldChar w:fldCharType="end"/>
      </w:r>
      <w:r w:rsidRPr="009662E9">
        <w:t>)</w:t>
      </w:r>
    </w:p>
    <w:p w14:paraId="71E2D13E" w14:textId="77777777" w:rsidR="00B7037E" w:rsidRPr="009662E9" w:rsidRDefault="00B7037E" w:rsidP="00B7037E">
      <w:pPr>
        <w:tabs>
          <w:tab w:val="clear" w:pos="794"/>
          <w:tab w:val="left" w:pos="709"/>
        </w:tabs>
        <w:ind w:left="1008"/>
      </w:pPr>
      <w:r w:rsidRPr="009662E9">
        <w:lastRenderedPageBreak/>
        <w:t>with initial_cpb_removal_delay[ SchedSelIdx ] being specified in the buffering period SEI message associated with access unit n.</w:t>
      </w:r>
    </w:p>
    <w:p w14:paraId="25821E2D" w14:textId="77777777" w:rsidR="00B7037E" w:rsidRPr="009662E9" w:rsidRDefault="00B7037E" w:rsidP="00B7037E">
      <w:r w:rsidRPr="009662E9">
        <w:t>The final arrival time for access unit n is derived by</w:t>
      </w:r>
    </w:p>
    <w:p w14:paraId="0BCC787F" w14:textId="77777777" w:rsidR="00B7037E" w:rsidRPr="009662E9" w:rsidRDefault="00B7037E" w:rsidP="00B7037E">
      <w:pPr>
        <w:pStyle w:val="Equation"/>
        <w:ind w:left="720"/>
      </w:pPr>
      <w:r w:rsidRPr="009662E9">
        <w:t>t</w:t>
      </w:r>
      <w:r w:rsidRPr="009662E9">
        <w:rPr>
          <w:vertAlign w:val="subscript"/>
        </w:rPr>
        <w:t>af</w:t>
      </w:r>
      <w:r w:rsidRPr="009662E9">
        <w:t>( n ) = t</w:t>
      </w:r>
      <w:r w:rsidRPr="009662E9">
        <w:rPr>
          <w:vertAlign w:val="subscript"/>
        </w:rPr>
        <w:t>ai</w:t>
      </w:r>
      <w:r w:rsidRPr="009662E9">
        <w:t xml:space="preserve">( n ) + b( n ) </w:t>
      </w:r>
      <w:r w:rsidRPr="009662E9">
        <w:rPr>
          <w:rFonts w:ascii="Symbol" w:hAnsi="Symbol" w:cs="Symbol"/>
        </w:rPr>
        <w:t></w:t>
      </w:r>
      <w:r w:rsidRPr="009662E9">
        <w:t xml:space="preserve"> BitRate[ SchedSelIdx ]</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6</w:t>
      </w:r>
      <w:r w:rsidRPr="009662E9">
        <w:fldChar w:fldCharType="end"/>
      </w:r>
      <w:r w:rsidRPr="009662E9">
        <w:t>)</w:t>
      </w:r>
    </w:p>
    <w:p w14:paraId="3E3752F0" w14:textId="77777777" w:rsidR="00B7037E" w:rsidRPr="009662E9" w:rsidRDefault="00B7037E" w:rsidP="00B7037E">
      <w:pPr>
        <w:numPr>
          <w:ilvl w:val="12"/>
          <w:numId w:val="0"/>
        </w:numPr>
      </w:pPr>
      <w:r w:rsidRPr="009662E9">
        <w:t xml:space="preserve">where b( n ) is the size in bits of access unit n, counting the bits of the VCL NAL units and the filler data NAL units for the Type I conformance point or all bits of the Type II bitstream for the Type II conformance point, where the Type I and Type II conformance points are as shown in </w:t>
      </w:r>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w:t>
      </w:r>
    </w:p>
    <w:p w14:paraId="6B75A0DE" w14:textId="77777777" w:rsidR="00B7037E" w:rsidRPr="009662E9" w:rsidRDefault="00B7037E" w:rsidP="00B7037E">
      <w:pPr>
        <w:rPr>
          <w:iCs/>
        </w:rPr>
      </w:pPr>
      <w:r w:rsidRPr="009662E9">
        <w:rPr>
          <w:iCs/>
        </w:rPr>
        <w:t xml:space="preserve">The values of SchedSelIdx, </w:t>
      </w:r>
      <w:r w:rsidRPr="009662E9">
        <w:t>BitRate[ SchedSelIdx ], and CpbSize[ SchedSelIdx ] are constrained as follows.</w:t>
      </w:r>
    </w:p>
    <w:p w14:paraId="1AA96321" w14:textId="59685C71" w:rsidR="00B7037E" w:rsidRPr="009662E9" w:rsidRDefault="00B7037E" w:rsidP="00B7037E">
      <w:pPr>
        <w:tabs>
          <w:tab w:val="clear" w:pos="794"/>
          <w:tab w:val="left" w:pos="400"/>
        </w:tabs>
        <w:ind w:left="400" w:hanging="400"/>
        <w:rPr>
          <w:iCs/>
        </w:rPr>
      </w:pPr>
      <w:r w:rsidRPr="009662E9">
        <w:t>–</w:t>
      </w:r>
      <w:r w:rsidRPr="009662E9">
        <w:tab/>
      </w:r>
      <w:r w:rsidRPr="009662E9">
        <w:rPr>
          <w:iCs/>
        </w:rPr>
        <w:t xml:space="preserve">If access unit n and access unit n - 1 are part of different coded video sequences and the content of the active </w:t>
      </w:r>
      <w:r w:rsidR="00DD5BF4">
        <w:rPr>
          <w:iCs/>
        </w:rPr>
        <w:t>SPS</w:t>
      </w:r>
      <w:r w:rsidRPr="009662E9">
        <w:rPr>
          <w:iCs/>
        </w:rPr>
        <w:t xml:space="preserve">s of the two coded video sequences differ, the HSS selects a value SchedSelIdx1 of </w:t>
      </w:r>
      <w:r w:rsidRPr="009662E9">
        <w:t>SchedSelIdx from among the values of SchedSelIdx provided for the coded video sequence containing access unit n that results in a BitRate[ SchedSelIdx1 ] or CpbSize[ SchedSelIdx1 ] for the second of the two coded video sequences (which contains access unit n). The value of BitRate[ SchedSelIdx1 ] or CpbSize[ SchedSelIdx1 ] may differ from the value of BitRate[ SchedSelIdx0 ] or CpbSize[ SchedSelIdx0 ] for the value SchedSelIdx0 of SchedSelIdx that was in use for the coded video sequence containing access unit n - 1.</w:t>
      </w:r>
      <w:r w:rsidRPr="009662E9">
        <w:rPr>
          <w:iCs/>
        </w:rPr>
        <w:t xml:space="preserve"> </w:t>
      </w:r>
    </w:p>
    <w:p w14:paraId="6F4CB3D7" w14:textId="77777777" w:rsidR="00B7037E" w:rsidRPr="009662E9" w:rsidRDefault="00B7037E" w:rsidP="00B7037E">
      <w:pPr>
        <w:tabs>
          <w:tab w:val="clear" w:pos="794"/>
          <w:tab w:val="left" w:pos="400"/>
        </w:tabs>
        <w:ind w:left="400" w:hanging="400"/>
      </w:pPr>
      <w:r w:rsidRPr="009662E9">
        <w:t>–</w:t>
      </w:r>
      <w:r w:rsidRPr="009662E9">
        <w:tab/>
      </w:r>
      <w:r w:rsidRPr="009662E9">
        <w:rPr>
          <w:iCs/>
        </w:rPr>
        <w:t xml:space="preserve">Otherwise, the HSS continues to operate with the previous values of SchedSelIdx, </w:t>
      </w:r>
      <w:r w:rsidRPr="009662E9">
        <w:t>BitRate[ SchedSelIdx ] and CpbSize[ SchedSelIdx ].</w:t>
      </w:r>
    </w:p>
    <w:p w14:paraId="6C9C2A8D" w14:textId="77777777" w:rsidR="00B7037E" w:rsidRPr="009662E9" w:rsidRDefault="00B7037E" w:rsidP="00B7037E">
      <w:pPr>
        <w:rPr>
          <w:iCs/>
        </w:rPr>
      </w:pPr>
      <w:r w:rsidRPr="009662E9">
        <w:rPr>
          <w:iCs/>
        </w:rPr>
        <w:t xml:space="preserve">When the HSS selects values of </w:t>
      </w:r>
      <w:r w:rsidRPr="009662E9">
        <w:t>BitRate[ SchedSelIdx ] or CpbSize[ SchedSelIdx ] that differ from those of the previous access unit, the following applies.</w:t>
      </w:r>
    </w:p>
    <w:p w14:paraId="3E194F58" w14:textId="77777777" w:rsidR="00B7037E" w:rsidRPr="009662E9" w:rsidRDefault="00B7037E" w:rsidP="00B7037E">
      <w:pPr>
        <w:tabs>
          <w:tab w:val="clear" w:pos="794"/>
          <w:tab w:val="left" w:pos="400"/>
        </w:tabs>
        <w:ind w:left="400" w:hanging="400"/>
      </w:pPr>
      <w:r w:rsidRPr="009662E9">
        <w:t>–</w:t>
      </w:r>
      <w:r w:rsidRPr="009662E9">
        <w:tab/>
        <w:t xml:space="preserve">the variable BitRate[ SchedSelIdx ] comes into effect at time </w:t>
      </w:r>
      <w:r w:rsidRPr="009662E9">
        <w:rPr>
          <w:iCs/>
        </w:rPr>
        <w:t>t</w:t>
      </w:r>
      <w:r w:rsidRPr="009662E9">
        <w:rPr>
          <w:vertAlign w:val="subscript"/>
        </w:rPr>
        <w:t>ai</w:t>
      </w:r>
      <w:r w:rsidRPr="009662E9">
        <w:t>( </w:t>
      </w:r>
      <w:r w:rsidRPr="009662E9">
        <w:rPr>
          <w:iCs/>
        </w:rPr>
        <w:t>n </w:t>
      </w:r>
      <w:r w:rsidRPr="009662E9">
        <w:t>)</w:t>
      </w:r>
    </w:p>
    <w:p w14:paraId="6C05C100" w14:textId="77777777" w:rsidR="00B7037E" w:rsidRPr="009662E9" w:rsidRDefault="00B7037E" w:rsidP="00B7037E">
      <w:pPr>
        <w:tabs>
          <w:tab w:val="clear" w:pos="794"/>
          <w:tab w:val="left" w:pos="400"/>
        </w:tabs>
        <w:ind w:left="400" w:hanging="400"/>
        <w:rPr>
          <w:iCs/>
        </w:rPr>
      </w:pPr>
      <w:r w:rsidRPr="009662E9">
        <w:t>–</w:t>
      </w:r>
      <w:r w:rsidRPr="009662E9">
        <w:tab/>
        <w:t>the variable CpbSize[ SchedSelIdx ] comes into effect as follows.</w:t>
      </w:r>
    </w:p>
    <w:p w14:paraId="33CA1BA1" w14:textId="77777777" w:rsidR="00B7037E" w:rsidRPr="009662E9" w:rsidRDefault="00B7037E" w:rsidP="00B7037E">
      <w:pPr>
        <w:tabs>
          <w:tab w:val="clear" w:pos="794"/>
          <w:tab w:val="clear" w:pos="1191"/>
          <w:tab w:val="left" w:pos="700"/>
        </w:tabs>
        <w:ind w:left="400"/>
        <w:rPr>
          <w:iCs/>
        </w:rPr>
      </w:pPr>
      <w:r w:rsidRPr="009662E9">
        <w:t>–</w:t>
      </w:r>
      <w:r w:rsidRPr="009662E9">
        <w:tab/>
        <w:t xml:space="preserve">If the new value of CpbSize[ SchedSelIdx ] exceeds the old CPB size, it comes into effect at time </w:t>
      </w:r>
      <w:r w:rsidRPr="009662E9">
        <w:rPr>
          <w:iCs/>
        </w:rPr>
        <w:t>t</w:t>
      </w:r>
      <w:r w:rsidRPr="009662E9">
        <w:rPr>
          <w:vertAlign w:val="subscript"/>
        </w:rPr>
        <w:t>ai</w:t>
      </w:r>
      <w:r w:rsidRPr="009662E9">
        <w:t>( </w:t>
      </w:r>
      <w:r w:rsidRPr="009662E9">
        <w:rPr>
          <w:iCs/>
        </w:rPr>
        <w:t>n </w:t>
      </w:r>
      <w:r w:rsidRPr="009662E9">
        <w:t xml:space="preserve">), </w:t>
      </w:r>
    </w:p>
    <w:p w14:paraId="6B92C86D" w14:textId="77777777" w:rsidR="00B7037E" w:rsidRPr="009662E9" w:rsidRDefault="00B7037E" w:rsidP="00B7037E">
      <w:pPr>
        <w:tabs>
          <w:tab w:val="clear" w:pos="1191"/>
          <w:tab w:val="left" w:pos="700"/>
        </w:tabs>
        <w:ind w:left="400"/>
        <w:rPr>
          <w:iCs/>
        </w:rPr>
      </w:pPr>
      <w:r w:rsidRPr="009662E9">
        <w:t>–</w:t>
      </w:r>
      <w:r w:rsidRPr="009662E9">
        <w:tab/>
        <w:t xml:space="preserve">Otherwise, the new value of CpbSize[ SchedSelIdx ] comes into effect at the time </w:t>
      </w:r>
      <w:r w:rsidRPr="009662E9">
        <w:rPr>
          <w:iCs/>
        </w:rPr>
        <w:t>t</w:t>
      </w:r>
      <w:r w:rsidRPr="009662E9">
        <w:rPr>
          <w:vertAlign w:val="subscript"/>
        </w:rPr>
        <w:t>r</w:t>
      </w:r>
      <w:r w:rsidRPr="009662E9">
        <w:t>( </w:t>
      </w:r>
      <w:r w:rsidRPr="009662E9">
        <w:rPr>
          <w:iCs/>
        </w:rPr>
        <w:t>n </w:t>
      </w:r>
      <w:r w:rsidRPr="009662E9">
        <w:t>).</w:t>
      </w:r>
    </w:p>
    <w:p w14:paraId="791FEEBC" w14:textId="77777777" w:rsidR="00B7037E" w:rsidRPr="009662E9" w:rsidRDefault="00B7037E" w:rsidP="00B7037E">
      <w:pPr>
        <w:pStyle w:val="Annex3"/>
        <w:numPr>
          <w:ilvl w:val="2"/>
          <w:numId w:val="8"/>
        </w:numPr>
        <w:tabs>
          <w:tab w:val="clear" w:pos="1440"/>
          <w:tab w:val="clear" w:pos="2160"/>
        </w:tabs>
      </w:pPr>
      <w:bookmarkStart w:id="2003" w:name="_Ref36740360"/>
      <w:bookmarkStart w:id="2004" w:name="_Toc84316536"/>
      <w:bookmarkStart w:id="2005" w:name="_Toc77680611"/>
      <w:bookmarkStart w:id="2006" w:name="_Toc118289209"/>
      <w:bookmarkStart w:id="2007" w:name="_Toc14984488"/>
      <w:r w:rsidRPr="009662E9">
        <w:t>Timing of coded picture removal</w:t>
      </w:r>
      <w:bookmarkEnd w:id="1997"/>
      <w:bookmarkEnd w:id="1998"/>
      <w:bookmarkEnd w:id="1999"/>
      <w:bookmarkEnd w:id="2000"/>
      <w:bookmarkEnd w:id="2001"/>
      <w:bookmarkEnd w:id="2003"/>
      <w:bookmarkEnd w:id="2004"/>
      <w:bookmarkEnd w:id="2005"/>
      <w:bookmarkEnd w:id="2006"/>
      <w:bookmarkEnd w:id="2007"/>
    </w:p>
    <w:p w14:paraId="5916AD4A" w14:textId="77777777" w:rsidR="00B7037E" w:rsidRPr="009662E9" w:rsidRDefault="00B7037E" w:rsidP="00B7037E">
      <w:r w:rsidRPr="009662E9">
        <w:t>For access unit 0, the nominal removal time of the access unit from the CPB is</w:t>
      </w:r>
      <w:r w:rsidRPr="009662E9">
        <w:rPr>
          <w:iCs/>
        </w:rPr>
        <w:t xml:space="preserve"> specified by</w:t>
      </w:r>
    </w:p>
    <w:p w14:paraId="5602C79F" w14:textId="77777777" w:rsidR="00B7037E" w:rsidRPr="009662E9" w:rsidRDefault="00B7037E" w:rsidP="00B7037E">
      <w:pPr>
        <w:pStyle w:val="Equation"/>
        <w:ind w:left="720"/>
      </w:pPr>
      <w:r w:rsidRPr="009662E9">
        <w:rPr>
          <w:iCs/>
        </w:rPr>
        <w:t>t</w:t>
      </w:r>
      <w:r w:rsidRPr="009662E9">
        <w:rPr>
          <w:vertAlign w:val="subscript"/>
        </w:rPr>
        <w:t>r,n</w:t>
      </w:r>
      <w:r w:rsidRPr="009662E9">
        <w:t>( </w:t>
      </w:r>
      <w:r w:rsidRPr="009662E9">
        <w:rPr>
          <w:iCs/>
        </w:rPr>
        <w:t>0 </w:t>
      </w:r>
      <w:r w:rsidRPr="009662E9">
        <w:t xml:space="preserve">) = initial_cpb_removal_delay[ SchedSelIdx ] </w:t>
      </w:r>
      <w:r w:rsidRPr="009662E9">
        <w:rPr>
          <w:rFonts w:ascii="Symbol" w:hAnsi="Symbol" w:cs="Symbol"/>
        </w:rPr>
        <w:t></w:t>
      </w:r>
      <w:r w:rsidRPr="009662E9">
        <w:t xml:space="preserve"> </w:t>
      </w:r>
      <w:r w:rsidRPr="009662E9">
        <w:rPr>
          <w:iCs/>
        </w:rPr>
        <w:t>90000</w:t>
      </w:r>
      <w:r w:rsidRPr="009662E9">
        <w:tab/>
        <w:t>(</w:t>
      </w:r>
      <w:bookmarkStart w:id="2008" w:name="tr_Eqn"/>
      <w:r w:rsidRPr="009662E9">
        <w:t>C-</w:t>
      </w:r>
      <w:r w:rsidRPr="009662E9">
        <w:fldChar w:fldCharType="begin" w:fldLock="1"/>
      </w:r>
      <w:r w:rsidRPr="009662E9">
        <w:instrText xml:space="preserve"> SEQ Equation \* ARABIC </w:instrText>
      </w:r>
      <w:r w:rsidRPr="009662E9">
        <w:fldChar w:fldCharType="separate"/>
      </w:r>
      <w:r>
        <w:rPr>
          <w:noProof/>
        </w:rPr>
        <w:t>7</w:t>
      </w:r>
      <w:r w:rsidRPr="009662E9">
        <w:fldChar w:fldCharType="end"/>
      </w:r>
      <w:bookmarkEnd w:id="2008"/>
      <w:r w:rsidRPr="009662E9">
        <w:t>)</w:t>
      </w:r>
    </w:p>
    <w:p w14:paraId="43B11380" w14:textId="77777777" w:rsidR="00B7037E" w:rsidRPr="009662E9" w:rsidRDefault="00B7037E" w:rsidP="00B7037E">
      <w:r w:rsidRPr="009662E9">
        <w:t>For the first access unit of a buffering period that does not initialise the HRD, the nominal removal time of the access unit from the CPB is</w:t>
      </w:r>
      <w:r w:rsidRPr="009662E9">
        <w:rPr>
          <w:iCs/>
        </w:rPr>
        <w:t xml:space="preserve"> </w:t>
      </w:r>
      <w:r w:rsidRPr="009662E9">
        <w:t>specified by</w:t>
      </w:r>
    </w:p>
    <w:p w14:paraId="7B45EF30" w14:textId="77777777" w:rsidR="00B7037E" w:rsidRPr="009662E9" w:rsidRDefault="00B7037E" w:rsidP="00B7037E">
      <w:pPr>
        <w:pStyle w:val="Equation"/>
        <w:ind w:left="720"/>
      </w:pPr>
      <w:r w:rsidRPr="009662E9">
        <w:t>t</w:t>
      </w:r>
      <w:r w:rsidRPr="009662E9">
        <w:rPr>
          <w:vertAlign w:val="subscript"/>
        </w:rPr>
        <w:t>r,n</w:t>
      </w:r>
      <w:r w:rsidRPr="009662E9">
        <w:t>( n ) = t</w:t>
      </w:r>
      <w:r w:rsidRPr="009662E9">
        <w:rPr>
          <w:vertAlign w:val="subscript"/>
        </w:rPr>
        <w:t>r,n</w:t>
      </w:r>
      <w:r w:rsidRPr="009662E9">
        <w:t>( n</w:t>
      </w:r>
      <w:r w:rsidRPr="009662E9">
        <w:rPr>
          <w:vertAlign w:val="subscript"/>
        </w:rPr>
        <w:t>b</w:t>
      </w:r>
      <w:r w:rsidRPr="009662E9">
        <w:t> ) + t</w:t>
      </w:r>
      <w:r w:rsidRPr="009662E9">
        <w:rPr>
          <w:vertAlign w:val="subscript"/>
        </w:rPr>
        <w:t>c</w:t>
      </w:r>
      <w:r w:rsidRPr="009662E9">
        <w:t xml:space="preserve"> </w:t>
      </w:r>
      <w:r w:rsidRPr="009662E9">
        <w:rPr>
          <w:rFonts w:cs="Lucida Console"/>
        </w:rPr>
        <w:t>*</w:t>
      </w:r>
      <w:r w:rsidRPr="009662E9">
        <w:t xml:space="preserve"> cpb_removal_delay( n )</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8</w:t>
      </w:r>
      <w:r w:rsidRPr="009662E9">
        <w:fldChar w:fldCharType="end"/>
      </w:r>
      <w:r w:rsidRPr="009662E9">
        <w:t>)</w:t>
      </w:r>
    </w:p>
    <w:p w14:paraId="44F5EE89" w14:textId="77777777" w:rsidR="00B7037E" w:rsidRPr="009662E9" w:rsidRDefault="00B7037E" w:rsidP="00B7037E">
      <w:r w:rsidRPr="009662E9">
        <w:t xml:space="preserve">where </w:t>
      </w:r>
      <w:r w:rsidRPr="009662E9">
        <w:rPr>
          <w:iCs/>
        </w:rPr>
        <w:t>t</w:t>
      </w:r>
      <w:r w:rsidRPr="009662E9">
        <w:rPr>
          <w:vertAlign w:val="subscript"/>
        </w:rPr>
        <w:t>r,n</w:t>
      </w:r>
      <w:r w:rsidRPr="009662E9">
        <w:t>( n</w:t>
      </w:r>
      <w:r w:rsidRPr="009662E9">
        <w:rPr>
          <w:vertAlign w:val="subscript"/>
        </w:rPr>
        <w:t>b</w:t>
      </w:r>
      <w:r w:rsidRPr="009662E9">
        <w:t> ) is the nominal removal time of the first access unit of the previous buffering period and cpb_removal_delay( </w:t>
      </w:r>
      <w:r w:rsidRPr="009662E9">
        <w:rPr>
          <w:iCs/>
        </w:rPr>
        <w:t>n </w:t>
      </w:r>
      <w:r w:rsidRPr="009662E9">
        <w:t>) is the value of cpb_removal_delay specified in the picture timing SEI message associated with access unit n.</w:t>
      </w:r>
    </w:p>
    <w:p w14:paraId="29CCDF67" w14:textId="77777777" w:rsidR="00B7037E" w:rsidRPr="009662E9" w:rsidRDefault="00B7037E" w:rsidP="00B7037E">
      <w:r w:rsidRPr="009662E9">
        <w:t>When an access unit n is the first access unit of a buffering period, n</w:t>
      </w:r>
      <w:r w:rsidRPr="009662E9">
        <w:rPr>
          <w:vertAlign w:val="subscript"/>
        </w:rPr>
        <w:t>b</w:t>
      </w:r>
      <w:r w:rsidRPr="009662E9">
        <w:t xml:space="preserve"> is set equal to n at the removal time of access unit n.</w:t>
      </w:r>
    </w:p>
    <w:p w14:paraId="33A33FE5" w14:textId="77777777" w:rsidR="00B7037E" w:rsidRPr="009662E9" w:rsidRDefault="00B7037E" w:rsidP="00B7037E">
      <w:bookmarkStart w:id="2009" w:name="_Toc32860492"/>
      <w:bookmarkStart w:id="2010" w:name="_Ref34217484"/>
      <w:r w:rsidRPr="009662E9">
        <w:t xml:space="preserve">The nominal removal time </w:t>
      </w:r>
      <w:r w:rsidRPr="009662E9">
        <w:rPr>
          <w:iCs/>
        </w:rPr>
        <w:t>t</w:t>
      </w:r>
      <w:r w:rsidRPr="009662E9">
        <w:rPr>
          <w:vertAlign w:val="subscript"/>
        </w:rPr>
        <w:t>r,n</w:t>
      </w:r>
      <w:r w:rsidRPr="009662E9">
        <w:t>(</w:t>
      </w:r>
      <w:r w:rsidRPr="009662E9">
        <w:rPr>
          <w:iCs/>
        </w:rPr>
        <w:t>n</w:t>
      </w:r>
      <w:r w:rsidRPr="009662E9">
        <w:t xml:space="preserve">) of an access unit </w:t>
      </w:r>
      <w:r w:rsidRPr="009662E9">
        <w:rPr>
          <w:iCs/>
        </w:rPr>
        <w:t>n</w:t>
      </w:r>
      <w:r w:rsidRPr="009662E9">
        <w:t xml:space="preserve"> that is not the first access unit of a buffering period is given by</w:t>
      </w:r>
    </w:p>
    <w:p w14:paraId="18D706FD" w14:textId="77777777" w:rsidR="00B7037E" w:rsidRPr="009662E9" w:rsidRDefault="00B7037E" w:rsidP="00B7037E">
      <w:pPr>
        <w:pStyle w:val="Equation"/>
        <w:ind w:left="720"/>
      </w:pPr>
      <w:r w:rsidRPr="009662E9">
        <w:t>t</w:t>
      </w:r>
      <w:r w:rsidRPr="009662E9">
        <w:rPr>
          <w:vertAlign w:val="subscript"/>
        </w:rPr>
        <w:t>r,n</w:t>
      </w:r>
      <w:r w:rsidRPr="009662E9">
        <w:t>( n ) = t</w:t>
      </w:r>
      <w:r w:rsidRPr="009662E9">
        <w:rPr>
          <w:vertAlign w:val="subscript"/>
        </w:rPr>
        <w:t>r,n</w:t>
      </w:r>
      <w:r w:rsidRPr="009662E9">
        <w:t>( n</w:t>
      </w:r>
      <w:r w:rsidRPr="009662E9">
        <w:rPr>
          <w:vertAlign w:val="subscript"/>
        </w:rPr>
        <w:t>b</w:t>
      </w:r>
      <w:r w:rsidRPr="009662E9">
        <w:t> ) + t</w:t>
      </w:r>
      <w:r w:rsidRPr="009662E9">
        <w:rPr>
          <w:vertAlign w:val="subscript"/>
        </w:rPr>
        <w:t>c</w:t>
      </w:r>
      <w:r w:rsidRPr="009662E9">
        <w:t xml:space="preserve"> </w:t>
      </w:r>
      <w:r w:rsidRPr="009662E9">
        <w:rPr>
          <w:rFonts w:cs="Lucida Console"/>
        </w:rPr>
        <w:t>*</w:t>
      </w:r>
      <w:r w:rsidRPr="009662E9">
        <w:t xml:space="preserve"> cpb_removal_delay( n )</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9</w:t>
      </w:r>
      <w:r w:rsidRPr="009662E9">
        <w:fldChar w:fldCharType="end"/>
      </w:r>
      <w:r w:rsidRPr="009662E9">
        <w:t>)</w:t>
      </w:r>
    </w:p>
    <w:p w14:paraId="0C33E6BD" w14:textId="77777777" w:rsidR="00B7037E" w:rsidRPr="009662E9" w:rsidRDefault="00B7037E" w:rsidP="00B7037E">
      <w:r w:rsidRPr="009662E9">
        <w:t xml:space="preserve">where </w:t>
      </w:r>
      <w:r w:rsidRPr="009662E9">
        <w:rPr>
          <w:iCs/>
        </w:rPr>
        <w:t>t</w:t>
      </w:r>
      <w:r w:rsidRPr="009662E9">
        <w:rPr>
          <w:vertAlign w:val="subscript"/>
        </w:rPr>
        <w:t>r,n</w:t>
      </w:r>
      <w:r w:rsidRPr="009662E9">
        <w:t>( n</w:t>
      </w:r>
      <w:r w:rsidRPr="009662E9">
        <w:rPr>
          <w:vertAlign w:val="subscript"/>
        </w:rPr>
        <w:t>b</w:t>
      </w:r>
      <w:r w:rsidRPr="009662E9">
        <w:t> ) is the nominal removal time of the first access unit of the current buffering period and cpb_removal_delay( </w:t>
      </w:r>
      <w:r w:rsidRPr="009662E9">
        <w:rPr>
          <w:iCs/>
        </w:rPr>
        <w:t>n </w:t>
      </w:r>
      <w:r w:rsidRPr="009662E9">
        <w:t>) is the value of cpb_removal_delay specified in the picture timing SEI message associated with access unit n.</w:t>
      </w:r>
    </w:p>
    <w:p w14:paraId="3E27976F" w14:textId="77777777" w:rsidR="00B7037E" w:rsidRPr="009662E9" w:rsidRDefault="00B7037E" w:rsidP="00B7037E">
      <w:pPr>
        <w:keepNext/>
        <w:keepLines/>
      </w:pPr>
      <w:r w:rsidRPr="009662E9">
        <w:t>The removal time of access unit n is specified as follows.</w:t>
      </w:r>
    </w:p>
    <w:p w14:paraId="0FE94EB3" w14:textId="77777777" w:rsidR="00B7037E" w:rsidRPr="009662E9" w:rsidRDefault="00B7037E" w:rsidP="00B7037E">
      <w:pPr>
        <w:tabs>
          <w:tab w:val="clear" w:pos="794"/>
          <w:tab w:val="left" w:pos="284"/>
        </w:tabs>
      </w:pPr>
      <w:r w:rsidRPr="009662E9">
        <w:t>–</w:t>
      </w:r>
      <w:r w:rsidRPr="009662E9">
        <w:tab/>
        <w:t xml:space="preserve">If low_delay_hrd_flag is equal to 0 or </w:t>
      </w:r>
      <w:r w:rsidRPr="009662E9">
        <w:rPr>
          <w:iCs/>
        </w:rPr>
        <w:t>t</w:t>
      </w:r>
      <w:r w:rsidRPr="009662E9">
        <w:rPr>
          <w:vertAlign w:val="subscript"/>
        </w:rPr>
        <w:t>r,n</w:t>
      </w:r>
      <w:r w:rsidRPr="009662E9">
        <w:t>( </w:t>
      </w:r>
      <w:r w:rsidRPr="009662E9">
        <w:rPr>
          <w:iCs/>
        </w:rPr>
        <w:t>n </w:t>
      </w:r>
      <w:r w:rsidRPr="009662E9">
        <w:t xml:space="preserve">) &gt;= </w:t>
      </w:r>
      <w:r w:rsidRPr="009662E9">
        <w:rPr>
          <w:iCs/>
        </w:rPr>
        <w:t>t</w:t>
      </w:r>
      <w:r w:rsidRPr="009662E9">
        <w:rPr>
          <w:vertAlign w:val="subscript"/>
        </w:rPr>
        <w:t>af</w:t>
      </w:r>
      <w:r w:rsidRPr="009662E9">
        <w:t>( </w:t>
      </w:r>
      <w:r w:rsidRPr="009662E9">
        <w:rPr>
          <w:iCs/>
        </w:rPr>
        <w:t>n </w:t>
      </w:r>
      <w:r w:rsidRPr="009662E9">
        <w:t xml:space="preserve">), the </w:t>
      </w:r>
      <w:r w:rsidRPr="009662E9">
        <w:rPr>
          <w:iCs/>
        </w:rPr>
        <w:t xml:space="preserve">removal time of access unit n is </w:t>
      </w:r>
      <w:r w:rsidRPr="009662E9">
        <w:t xml:space="preserve">specified by </w:t>
      </w:r>
    </w:p>
    <w:p w14:paraId="047CE68C" w14:textId="77777777" w:rsidR="00B7037E" w:rsidRPr="009662E9" w:rsidRDefault="00B7037E" w:rsidP="00B7037E">
      <w:pPr>
        <w:pStyle w:val="Equation"/>
        <w:ind w:left="720"/>
      </w:pPr>
      <w:r w:rsidRPr="009662E9">
        <w:t>t</w:t>
      </w:r>
      <w:r w:rsidRPr="009662E9">
        <w:rPr>
          <w:vertAlign w:val="subscript"/>
        </w:rPr>
        <w:t>r</w:t>
      </w:r>
      <w:r w:rsidRPr="009662E9">
        <w:t>( n ) = t</w:t>
      </w:r>
      <w:r w:rsidRPr="009662E9">
        <w:rPr>
          <w:vertAlign w:val="subscript"/>
        </w:rPr>
        <w:t>r,n</w:t>
      </w:r>
      <w:r w:rsidRPr="009662E9">
        <w:t>( n )</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10</w:t>
      </w:r>
      <w:r w:rsidRPr="009662E9">
        <w:fldChar w:fldCharType="end"/>
      </w:r>
      <w:r w:rsidRPr="009662E9">
        <w:t>)</w:t>
      </w:r>
    </w:p>
    <w:p w14:paraId="46A54135" w14:textId="77777777" w:rsidR="00B7037E" w:rsidRPr="009662E9" w:rsidRDefault="00B7037E" w:rsidP="00B7037E">
      <w:pPr>
        <w:tabs>
          <w:tab w:val="clear" w:pos="794"/>
          <w:tab w:val="left" w:pos="284"/>
        </w:tabs>
      </w:pPr>
      <w:r w:rsidRPr="009662E9">
        <w:lastRenderedPageBreak/>
        <w:t>–</w:t>
      </w:r>
      <w:r w:rsidRPr="009662E9">
        <w:tab/>
        <w:t xml:space="preserve">Otherwise (low_delay_hrd_flag is equal to 1 and </w:t>
      </w:r>
      <w:r w:rsidRPr="009662E9">
        <w:rPr>
          <w:iCs/>
        </w:rPr>
        <w:t>t</w:t>
      </w:r>
      <w:r w:rsidRPr="009662E9">
        <w:rPr>
          <w:vertAlign w:val="subscript"/>
        </w:rPr>
        <w:t>r,n</w:t>
      </w:r>
      <w:r w:rsidRPr="009662E9">
        <w:t>( </w:t>
      </w:r>
      <w:r w:rsidRPr="009662E9">
        <w:rPr>
          <w:iCs/>
        </w:rPr>
        <w:t>n </w:t>
      </w:r>
      <w:r w:rsidRPr="009662E9">
        <w:t xml:space="preserve">) &lt; </w:t>
      </w:r>
      <w:r w:rsidRPr="009662E9">
        <w:rPr>
          <w:iCs/>
        </w:rPr>
        <w:t>t</w:t>
      </w:r>
      <w:r w:rsidRPr="009662E9">
        <w:rPr>
          <w:vertAlign w:val="subscript"/>
        </w:rPr>
        <w:t>af</w:t>
      </w:r>
      <w:r w:rsidRPr="009662E9">
        <w:t>( </w:t>
      </w:r>
      <w:r w:rsidRPr="009662E9">
        <w:rPr>
          <w:iCs/>
        </w:rPr>
        <w:t>n </w:t>
      </w:r>
      <w:r w:rsidRPr="009662E9">
        <w:t xml:space="preserve">)), the </w:t>
      </w:r>
      <w:r w:rsidRPr="009662E9">
        <w:rPr>
          <w:iCs/>
        </w:rPr>
        <w:t xml:space="preserve">removal time of access unit n is </w:t>
      </w:r>
      <w:r w:rsidRPr="009662E9">
        <w:t>specified by</w:t>
      </w:r>
    </w:p>
    <w:p w14:paraId="4CC35882" w14:textId="77777777" w:rsidR="00B7037E" w:rsidRPr="009662E9" w:rsidRDefault="00B7037E" w:rsidP="00B7037E">
      <w:pPr>
        <w:pStyle w:val="Equation"/>
        <w:ind w:left="720"/>
      </w:pPr>
      <w:r w:rsidRPr="009662E9">
        <w:t>t</w:t>
      </w:r>
      <w:r w:rsidRPr="009662E9">
        <w:rPr>
          <w:vertAlign w:val="subscript"/>
        </w:rPr>
        <w:t>r</w:t>
      </w:r>
      <w:r w:rsidRPr="009662E9">
        <w:t>( n ) = t</w:t>
      </w:r>
      <w:r w:rsidRPr="009662E9">
        <w:rPr>
          <w:vertAlign w:val="subscript"/>
        </w:rPr>
        <w:t>r,n</w:t>
      </w:r>
      <w:r w:rsidRPr="009662E9">
        <w:t>( n ) + t</w:t>
      </w:r>
      <w:r w:rsidRPr="009662E9">
        <w:rPr>
          <w:vertAlign w:val="subscript"/>
        </w:rPr>
        <w:t>c</w:t>
      </w:r>
      <w:r w:rsidRPr="009662E9">
        <w:t xml:space="preserve"> </w:t>
      </w:r>
      <w:r w:rsidRPr="009662E9">
        <w:rPr>
          <w:rFonts w:cs="Lucida Console"/>
        </w:rPr>
        <w:t>*</w:t>
      </w:r>
      <w:r w:rsidRPr="009662E9">
        <w:t xml:space="preserve"> Ceil( ( t</w:t>
      </w:r>
      <w:r w:rsidRPr="009662E9">
        <w:rPr>
          <w:vertAlign w:val="subscript"/>
        </w:rPr>
        <w:t>af</w:t>
      </w:r>
      <w:r w:rsidRPr="009662E9">
        <w:t>( n ) - t</w:t>
      </w:r>
      <w:r w:rsidRPr="009662E9">
        <w:rPr>
          <w:vertAlign w:val="subscript"/>
        </w:rPr>
        <w:t>r,n</w:t>
      </w:r>
      <w:r w:rsidRPr="009662E9">
        <w:t xml:space="preserve">( n ) ) </w:t>
      </w:r>
      <w:r w:rsidRPr="009662E9">
        <w:rPr>
          <w:rFonts w:ascii="Symbol" w:hAnsi="Symbol" w:cs="Symbol"/>
        </w:rPr>
        <w:t></w:t>
      </w:r>
      <w:r w:rsidRPr="009662E9">
        <w:rPr>
          <w:rFonts w:ascii="Symbol" w:hAnsi="Symbol" w:cs="Symbol"/>
        </w:rPr>
        <w:t></w:t>
      </w:r>
      <w:r w:rsidRPr="009662E9">
        <w:t>t</w:t>
      </w:r>
      <w:r w:rsidRPr="009662E9">
        <w:rPr>
          <w:vertAlign w:val="subscript"/>
        </w:rPr>
        <w:t>c</w:t>
      </w:r>
      <w:r w:rsidRPr="009662E9">
        <w:t xml:space="preserve"> ) </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11</w:t>
      </w:r>
      <w:r w:rsidRPr="009662E9">
        <w:fldChar w:fldCharType="end"/>
      </w:r>
      <w:r w:rsidRPr="009662E9">
        <w:t>)</w:t>
      </w:r>
    </w:p>
    <w:p w14:paraId="7D274D49" w14:textId="77777777" w:rsidR="00B7037E" w:rsidRPr="009662E9" w:rsidRDefault="00B7037E" w:rsidP="00B7037E">
      <w:pPr>
        <w:pStyle w:val="Note1"/>
        <w:rPr>
          <w:sz w:val="20"/>
        </w:rPr>
      </w:pPr>
      <w:r w:rsidRPr="009662E9">
        <w:rPr>
          <w:sz w:val="20"/>
        </w:rPr>
        <w:t xml:space="preserve">NOTE – </w:t>
      </w:r>
      <w:r w:rsidRPr="009662E9">
        <w:t xml:space="preserve">The latter case indicates that the size of access unit </w:t>
      </w:r>
      <w:r w:rsidRPr="009662E9">
        <w:rPr>
          <w:iCs/>
        </w:rPr>
        <w:t>n</w:t>
      </w:r>
      <w:r w:rsidRPr="009662E9">
        <w:t xml:space="preserve">, </w:t>
      </w:r>
      <w:r w:rsidRPr="009662E9">
        <w:rPr>
          <w:iCs/>
        </w:rPr>
        <w:t>b</w:t>
      </w:r>
      <w:r w:rsidRPr="009662E9">
        <w:t>(</w:t>
      </w:r>
      <w:r w:rsidRPr="009662E9">
        <w:rPr>
          <w:iCs/>
        </w:rPr>
        <w:t>n</w:t>
      </w:r>
      <w:r w:rsidRPr="009662E9">
        <w:t>), is so large that it prevents removal at the nominal removal time.</w:t>
      </w:r>
    </w:p>
    <w:p w14:paraId="67CCF675" w14:textId="77777777" w:rsidR="00B7037E" w:rsidRPr="009662E9" w:rsidRDefault="00B7037E" w:rsidP="00B7037E">
      <w:pPr>
        <w:pStyle w:val="Annex2"/>
        <w:numPr>
          <w:ilvl w:val="1"/>
          <w:numId w:val="8"/>
        </w:numPr>
        <w:tabs>
          <w:tab w:val="clear" w:pos="1440"/>
        </w:tabs>
        <w:ind w:left="0" w:firstLine="0"/>
      </w:pPr>
      <w:bookmarkStart w:id="2011" w:name="_Ref36741365"/>
      <w:bookmarkStart w:id="2012" w:name="_Toc84316537"/>
      <w:bookmarkStart w:id="2013" w:name="_Toc77680612"/>
      <w:bookmarkStart w:id="2014" w:name="_Toc118289210"/>
      <w:bookmarkStart w:id="2015" w:name="_Toc14984489"/>
      <w:r w:rsidRPr="009662E9">
        <w:t>Operation of the decoded picture buffer (DPB)</w:t>
      </w:r>
      <w:bookmarkEnd w:id="2009"/>
      <w:bookmarkEnd w:id="2010"/>
      <w:bookmarkEnd w:id="2011"/>
      <w:bookmarkEnd w:id="2012"/>
      <w:bookmarkEnd w:id="2013"/>
      <w:bookmarkEnd w:id="2014"/>
      <w:bookmarkEnd w:id="2015"/>
    </w:p>
    <w:p w14:paraId="345C9BB9" w14:textId="5FD4FFC3" w:rsidR="004E160A" w:rsidRPr="009662E9" w:rsidRDefault="004E160A" w:rsidP="004E160A">
      <w:pPr>
        <w:pStyle w:val="Annex3"/>
        <w:numPr>
          <w:ilvl w:val="2"/>
          <w:numId w:val="8"/>
        </w:numPr>
        <w:tabs>
          <w:tab w:val="clear" w:pos="1440"/>
          <w:tab w:val="clear" w:pos="2160"/>
        </w:tabs>
      </w:pPr>
      <w:bookmarkStart w:id="2016" w:name="_Toc14984490"/>
      <w:bookmarkStart w:id="2017" w:name="_Toc32860493"/>
      <w:r>
        <w:t>General</w:t>
      </w:r>
      <w:bookmarkEnd w:id="2016"/>
    </w:p>
    <w:p w14:paraId="3D17D9F8" w14:textId="21115150" w:rsidR="00B7037E" w:rsidRPr="009662E9" w:rsidRDefault="00B7037E" w:rsidP="00B7037E">
      <w:r w:rsidRPr="009662E9">
        <w:t xml:space="preserve">The decoded picture buffer contains </w:t>
      </w:r>
      <w:r w:rsidR="00265A40">
        <w:t>picture storage buffer</w:t>
      </w:r>
      <w:r w:rsidRPr="009662E9">
        <w:t xml:space="preserve">s. </w:t>
      </w:r>
      <w:r w:rsidR="00265A40" w:rsidRPr="003F3F11">
        <w:rPr>
          <w:noProof/>
        </w:rPr>
        <w:t>Each of the picture storage buffers may contain a decoded picture that is marked as "used for reference" or is held for future output.</w:t>
      </w:r>
      <w:r w:rsidRPr="009662E9">
        <w:t xml:space="preserve"> Prior to initialisation, the DPB is empty (the DPB fullness is set to zero). The following steps of the subclauses of this subclause all happen instantaneously at </w:t>
      </w:r>
      <w:r w:rsidRPr="009662E9">
        <w:rPr>
          <w:iCs/>
        </w:rPr>
        <w:t>t</w:t>
      </w:r>
      <w:r w:rsidRPr="009662E9">
        <w:rPr>
          <w:vertAlign w:val="subscript"/>
        </w:rPr>
        <w:t>r</w:t>
      </w:r>
      <w:r w:rsidRPr="009662E9">
        <w:t>( </w:t>
      </w:r>
      <w:r w:rsidRPr="009662E9">
        <w:rPr>
          <w:iCs/>
        </w:rPr>
        <w:t>n </w:t>
      </w:r>
      <w:r w:rsidRPr="009662E9">
        <w:t>) and in the sequence listed.</w:t>
      </w:r>
    </w:p>
    <w:p w14:paraId="00DE21BC" w14:textId="77777777" w:rsidR="004E160A" w:rsidRPr="009662E9" w:rsidRDefault="004E160A" w:rsidP="004E160A">
      <w:pPr>
        <w:pStyle w:val="Annex3"/>
        <w:numPr>
          <w:ilvl w:val="2"/>
          <w:numId w:val="8"/>
        </w:numPr>
        <w:tabs>
          <w:tab w:val="clear" w:pos="1440"/>
          <w:tab w:val="clear" w:pos="2160"/>
        </w:tabs>
      </w:pPr>
      <w:bookmarkStart w:id="2018" w:name="_Ref36848492"/>
      <w:bookmarkStart w:id="2019" w:name="_Toc84316540"/>
      <w:bookmarkStart w:id="2020" w:name="_Toc77680615"/>
      <w:bookmarkStart w:id="2021" w:name="_Toc118289213"/>
      <w:bookmarkStart w:id="2022" w:name="_Toc14984491"/>
      <w:bookmarkStart w:id="2023" w:name="_Toc36746970"/>
      <w:bookmarkStart w:id="2024" w:name="_Ref36829708"/>
      <w:bookmarkStart w:id="2025" w:name="_Toc84316539"/>
      <w:bookmarkStart w:id="2026" w:name="_Toc77680614"/>
      <w:bookmarkStart w:id="2027" w:name="_Toc118289212"/>
      <w:bookmarkEnd w:id="2017"/>
      <w:r w:rsidRPr="009662E9">
        <w:t>Removal of pictures from the DPB</w:t>
      </w:r>
      <w:bookmarkEnd w:id="2018"/>
      <w:bookmarkEnd w:id="2019"/>
      <w:bookmarkEnd w:id="2020"/>
      <w:bookmarkEnd w:id="2021"/>
      <w:bookmarkEnd w:id="2022"/>
    </w:p>
    <w:p w14:paraId="64C0D953" w14:textId="77777777" w:rsidR="004E160A" w:rsidRPr="009662E9" w:rsidRDefault="004E160A" w:rsidP="004E160A">
      <w:r w:rsidRPr="009662E9">
        <w:t>The removal of pictures from the DPB proceeds as follows.</w:t>
      </w:r>
    </w:p>
    <w:p w14:paraId="555E2F8D" w14:textId="77777777" w:rsidR="004E160A" w:rsidRPr="009662E9" w:rsidRDefault="004E160A" w:rsidP="004E160A">
      <w:pPr>
        <w:tabs>
          <w:tab w:val="clear" w:pos="794"/>
          <w:tab w:val="left" w:pos="284"/>
        </w:tabs>
      </w:pPr>
      <w:r w:rsidRPr="009662E9">
        <w:t>–</w:t>
      </w:r>
      <w:r w:rsidRPr="009662E9">
        <w:tab/>
        <w:t xml:space="preserve">If the </w:t>
      </w:r>
      <w:r>
        <w:t>current</w:t>
      </w:r>
      <w:r w:rsidRPr="009662E9">
        <w:t xml:space="preserve"> picture is an IDR picture</w:t>
      </w:r>
      <w:r>
        <w:t>,</w:t>
      </w:r>
      <w:r w:rsidRPr="009662E9">
        <w:t xml:space="preserve"> the following applies</w:t>
      </w:r>
      <w:r>
        <w:t>:</w:t>
      </w:r>
    </w:p>
    <w:p w14:paraId="195316D5" w14:textId="23850BD3" w:rsidR="004E160A" w:rsidRPr="009662E9" w:rsidRDefault="004E160A" w:rsidP="004E160A">
      <w:pPr>
        <w:pStyle w:val="enumlev1"/>
        <w:tabs>
          <w:tab w:val="clear" w:pos="794"/>
          <w:tab w:val="left" w:pos="567"/>
        </w:tabs>
        <w:ind w:left="567" w:hanging="283"/>
      </w:pPr>
      <w:r w:rsidRPr="009662E9">
        <w:t>–</w:t>
      </w:r>
      <w:r w:rsidRPr="009662E9">
        <w:tab/>
        <w:t>All reference pictures in the DPB are marked as "unused for reference"</w:t>
      </w:r>
      <w:r>
        <w:t xml:space="preserve"> as specifid in subclause </w:t>
      </w:r>
      <w:r>
        <w:fldChar w:fldCharType="begin"/>
      </w:r>
      <w:r>
        <w:instrText xml:space="preserve"> REF _Ref520979223 \n \h </w:instrText>
      </w:r>
      <w:r>
        <w:fldChar w:fldCharType="separate"/>
      </w:r>
      <w:r w:rsidR="0063227E">
        <w:t>8.3.3</w:t>
      </w:r>
      <w:r>
        <w:fldChar w:fldCharType="end"/>
      </w:r>
      <w:r w:rsidRPr="009662E9">
        <w:t>.</w:t>
      </w:r>
    </w:p>
    <w:p w14:paraId="239F9E5B" w14:textId="6EDA8DBB" w:rsidR="004E160A" w:rsidRPr="009662E9" w:rsidRDefault="004E160A" w:rsidP="004E160A">
      <w:pPr>
        <w:pStyle w:val="enumlev1"/>
        <w:tabs>
          <w:tab w:val="clear" w:pos="794"/>
          <w:tab w:val="left" w:pos="567"/>
        </w:tabs>
        <w:ind w:left="567" w:hanging="283"/>
      </w:pPr>
      <w:r w:rsidRPr="009662E9">
        <w:t>–</w:t>
      </w:r>
      <w:r w:rsidRPr="009662E9">
        <w:tab/>
        <w:t xml:space="preserve">When the IDR picture is not the first IDR picture decoded and the value of </w:t>
      </w:r>
      <w:r w:rsidRPr="00901B03">
        <w:rPr>
          <w:lang w:val="en-CA"/>
        </w:rPr>
        <w:t>PicWidthInCtbsY</w:t>
      </w:r>
      <w:r>
        <w:rPr>
          <w:lang w:val="en-CA"/>
        </w:rPr>
        <w:t>,</w:t>
      </w:r>
      <w:r w:rsidRPr="009662E9">
        <w:t xml:space="preserve"> </w:t>
      </w:r>
      <w:r w:rsidRPr="00901B03">
        <w:rPr>
          <w:lang w:val="en-CA"/>
        </w:rPr>
        <w:t>PicHeightInCtbsY</w:t>
      </w:r>
      <w:r>
        <w:rPr>
          <w:lang w:val="en-CA"/>
        </w:rPr>
        <w:t>,</w:t>
      </w:r>
      <w:r w:rsidRPr="009662E9">
        <w:t xml:space="preserve"> or max_dec</w:t>
      </w:r>
      <w:r>
        <w:t>_pic</w:t>
      </w:r>
      <w:r w:rsidRPr="009662E9">
        <w:t xml:space="preserve">_buffering derived from the active </w:t>
      </w:r>
      <w:r>
        <w:t>SPS</w:t>
      </w:r>
      <w:r w:rsidRPr="009662E9">
        <w:t xml:space="preserve"> is different from the value of </w:t>
      </w:r>
      <w:r w:rsidRPr="00901B03">
        <w:rPr>
          <w:lang w:val="en-CA"/>
        </w:rPr>
        <w:t>PicWidthInCtbsY</w:t>
      </w:r>
      <w:r>
        <w:rPr>
          <w:lang w:val="en-CA"/>
        </w:rPr>
        <w:t>,</w:t>
      </w:r>
      <w:r w:rsidRPr="009662E9">
        <w:t xml:space="preserve"> </w:t>
      </w:r>
      <w:r w:rsidRPr="00901B03">
        <w:rPr>
          <w:lang w:val="en-CA"/>
        </w:rPr>
        <w:t>PicHeightInCtbsY</w:t>
      </w:r>
      <w:r>
        <w:rPr>
          <w:lang w:val="en-CA"/>
        </w:rPr>
        <w:t>,</w:t>
      </w:r>
      <w:r w:rsidRPr="009662E9">
        <w:t xml:space="preserve"> or max_dec</w:t>
      </w:r>
      <w:r>
        <w:t>_pic</w:t>
      </w:r>
      <w:r w:rsidRPr="009662E9">
        <w:t xml:space="preserve">_buffering derived from the </w:t>
      </w:r>
      <w:r>
        <w:t>SPS</w:t>
      </w:r>
      <w:r w:rsidRPr="009662E9">
        <w:t xml:space="preserve"> that was active for the preceding sequence, respectively, no_output_of_prior_pics_flag is inferred to be equal to 1 by the HRD, regardless of the actual value of no_output_of_prior_pics_flag.</w:t>
      </w:r>
    </w:p>
    <w:p w14:paraId="3D8ACCA5" w14:textId="77777777" w:rsidR="004E160A" w:rsidRPr="009662E9" w:rsidRDefault="004E160A" w:rsidP="004E160A">
      <w:pPr>
        <w:pStyle w:val="Note1"/>
        <w:ind w:left="720"/>
      </w:pPr>
      <w:r w:rsidRPr="009662E9">
        <w:t xml:space="preserve">NOTE – Decoder implementations should try to handle frame or DPB size changes more gracefully than the HRD in regard to changes in </w:t>
      </w:r>
      <w:r w:rsidRPr="00901B03">
        <w:rPr>
          <w:lang w:val="en-CA"/>
        </w:rPr>
        <w:t>PicWidthInCtbsY</w:t>
      </w:r>
      <w:r w:rsidRPr="009662E9">
        <w:t xml:space="preserve"> or </w:t>
      </w:r>
      <w:r w:rsidRPr="00901B03">
        <w:rPr>
          <w:lang w:val="en-CA"/>
        </w:rPr>
        <w:t>PicHeightInCtbsY</w:t>
      </w:r>
      <w:r w:rsidRPr="009662E9">
        <w:t>.</w:t>
      </w:r>
    </w:p>
    <w:p w14:paraId="10D9A9A4" w14:textId="77777777" w:rsidR="004E160A" w:rsidRPr="009662E9" w:rsidRDefault="004E160A" w:rsidP="004E160A">
      <w:pPr>
        <w:pStyle w:val="enumlev1"/>
        <w:tabs>
          <w:tab w:val="clear" w:pos="794"/>
          <w:tab w:val="left" w:pos="567"/>
        </w:tabs>
        <w:ind w:left="567" w:hanging="283"/>
      </w:pPr>
      <w:r w:rsidRPr="009662E9">
        <w:t>–</w:t>
      </w:r>
      <w:r w:rsidRPr="009662E9">
        <w:tab/>
        <w:t xml:space="preserve">When no_output_of_prior_pics_flag is equal to 1 or is inferred to be equal to 1, all </w:t>
      </w:r>
      <w:r>
        <w:t>picture storage buffer</w:t>
      </w:r>
      <w:r w:rsidRPr="009662E9">
        <w:t>s in the DPB are emptied without output of the pictures they contain, and DPB fullness is set to 0.</w:t>
      </w:r>
    </w:p>
    <w:p w14:paraId="094DA7F0" w14:textId="64C0390C" w:rsidR="004E160A" w:rsidRPr="009662E9" w:rsidRDefault="004E160A" w:rsidP="004E160A">
      <w:pPr>
        <w:tabs>
          <w:tab w:val="clear" w:pos="794"/>
          <w:tab w:val="left" w:pos="284"/>
        </w:tabs>
        <w:ind w:left="270" w:hanging="270"/>
      </w:pPr>
      <w:r w:rsidRPr="009662E9">
        <w:t>–</w:t>
      </w:r>
      <w:r w:rsidRPr="009662E9">
        <w:tab/>
        <w:t xml:space="preserve">Otherwise (the </w:t>
      </w:r>
      <w:r>
        <w:t xml:space="preserve">current </w:t>
      </w:r>
      <w:r w:rsidRPr="009662E9">
        <w:t>picture is not an IDR p</w:t>
      </w:r>
      <w:r>
        <w:t xml:space="preserve">icture), </w:t>
      </w:r>
      <w:r w:rsidRPr="009662E9">
        <w:t xml:space="preserve">the decoded reference picture marking process specified in subclause </w:t>
      </w:r>
      <w:r w:rsidRPr="009662E9">
        <w:fldChar w:fldCharType="begin" w:fldLock="1"/>
      </w:r>
      <w:r w:rsidRPr="009662E9">
        <w:instrText xml:space="preserve"> REF _Ref31080465 \r \h </w:instrText>
      </w:r>
      <w:r>
        <w:instrText xml:space="preserve"> \* MERGEFORMAT </w:instrText>
      </w:r>
      <w:r w:rsidRPr="009662E9">
        <w:fldChar w:fldCharType="separate"/>
      </w:r>
      <w:r>
        <w:rPr>
          <w:cs/>
        </w:rPr>
        <w:t>‎</w:t>
      </w:r>
      <w:r>
        <w:fldChar w:fldCharType="begin"/>
      </w:r>
      <w:r>
        <w:instrText xml:space="preserve"> REF _Ref520979223 \n \h </w:instrText>
      </w:r>
      <w:r>
        <w:fldChar w:fldCharType="separate"/>
      </w:r>
      <w:r w:rsidR="0063227E">
        <w:t>8.3.3</w:t>
      </w:r>
      <w:r>
        <w:fldChar w:fldCharType="end"/>
      </w:r>
      <w:r w:rsidRPr="009662E9">
        <w:fldChar w:fldCharType="end"/>
      </w:r>
      <w:r w:rsidRPr="009662E9">
        <w:t xml:space="preserve"> is invoked.</w:t>
      </w:r>
    </w:p>
    <w:p w14:paraId="03304DE0" w14:textId="77777777" w:rsidR="004E160A" w:rsidRPr="009662E9" w:rsidRDefault="004E160A" w:rsidP="004E160A">
      <w:r w:rsidRPr="009662E9">
        <w:t xml:space="preserve">All pictures </w:t>
      </w:r>
      <w:r w:rsidRPr="009662E9">
        <w:rPr>
          <w:iCs/>
        </w:rPr>
        <w:t>m</w:t>
      </w:r>
      <w:r w:rsidRPr="009662E9">
        <w:t xml:space="preserve"> in the DPB, for which all of the following conditions are true, are removed from the DPB.</w:t>
      </w:r>
    </w:p>
    <w:p w14:paraId="6F2839E1" w14:textId="77777777" w:rsidR="004E160A" w:rsidRPr="009662E9" w:rsidRDefault="004E160A" w:rsidP="004E160A">
      <w:pPr>
        <w:tabs>
          <w:tab w:val="clear" w:pos="794"/>
          <w:tab w:val="left" w:pos="284"/>
        </w:tabs>
        <w:ind w:left="285" w:hanging="285"/>
      </w:pPr>
      <w:r w:rsidRPr="009662E9">
        <w:t>–</w:t>
      </w:r>
      <w:r w:rsidRPr="009662E9">
        <w:tab/>
        <w:t xml:space="preserve">picture m is marked as </w:t>
      </w:r>
      <w:r>
        <w:t>"</w:t>
      </w:r>
      <w:r w:rsidRPr="009662E9">
        <w:t>unused for reference</w:t>
      </w:r>
      <w:r>
        <w:t>"</w:t>
      </w:r>
      <w:r w:rsidRPr="009662E9">
        <w:t>.</w:t>
      </w:r>
    </w:p>
    <w:p w14:paraId="75414CB9" w14:textId="77777777" w:rsidR="004E160A" w:rsidRPr="009662E9" w:rsidRDefault="004E160A" w:rsidP="004E160A">
      <w:pPr>
        <w:tabs>
          <w:tab w:val="clear" w:pos="794"/>
          <w:tab w:val="left" w:pos="284"/>
        </w:tabs>
        <w:ind w:left="285" w:hanging="285"/>
      </w:pPr>
      <w:r w:rsidRPr="009662E9">
        <w:t>–</w:t>
      </w:r>
      <w:r w:rsidRPr="009662E9">
        <w:tab/>
        <w:t>picture m</w:t>
      </w:r>
      <w:r>
        <w:t>'s</w:t>
      </w:r>
      <w:r w:rsidRPr="009662E9">
        <w:t xml:space="preserve"> DPB output time is less than or equal to the CPB removal time of the current picture n; </w:t>
      </w:r>
      <w:r w:rsidRPr="009662E9">
        <w:rPr>
          <w:iCs/>
        </w:rPr>
        <w:t>i</w:t>
      </w:r>
      <w:r w:rsidRPr="009662E9">
        <w:t>.</w:t>
      </w:r>
      <w:r w:rsidRPr="009662E9">
        <w:rPr>
          <w:iCs/>
        </w:rPr>
        <w:t>e</w:t>
      </w:r>
      <w:r w:rsidRPr="009662E9">
        <w:t xml:space="preserve">., </w:t>
      </w:r>
      <w:r w:rsidRPr="009662E9">
        <w:rPr>
          <w:iCs/>
        </w:rPr>
        <w:t>t</w:t>
      </w:r>
      <w:r w:rsidRPr="009662E9">
        <w:rPr>
          <w:vertAlign w:val="subscript"/>
        </w:rPr>
        <w:t>o,dpb</w:t>
      </w:r>
      <w:r w:rsidRPr="009662E9">
        <w:t>( </w:t>
      </w:r>
      <w:r w:rsidRPr="009662E9">
        <w:rPr>
          <w:iCs/>
        </w:rPr>
        <w:t>m </w:t>
      </w:r>
      <w:r w:rsidRPr="009662E9">
        <w:t xml:space="preserve">) </w:t>
      </w:r>
      <w:r w:rsidRPr="009662E9">
        <w:rPr>
          <w:sz w:val="16"/>
          <w:szCs w:val="16"/>
        </w:rPr>
        <w:t>&lt;=</w:t>
      </w:r>
      <w:r w:rsidRPr="009662E9">
        <w:t xml:space="preserve"> </w:t>
      </w:r>
      <w:r w:rsidRPr="009662E9">
        <w:rPr>
          <w:iCs/>
        </w:rPr>
        <w:t>t</w:t>
      </w:r>
      <w:r w:rsidRPr="009662E9">
        <w:rPr>
          <w:vertAlign w:val="subscript"/>
        </w:rPr>
        <w:t>r</w:t>
      </w:r>
      <w:r w:rsidRPr="009662E9">
        <w:t>( </w:t>
      </w:r>
      <w:r w:rsidRPr="009662E9">
        <w:rPr>
          <w:iCs/>
        </w:rPr>
        <w:t>n </w:t>
      </w:r>
      <w:r w:rsidRPr="009662E9">
        <w:t>)</w:t>
      </w:r>
      <w:r>
        <w:t>.</w:t>
      </w:r>
    </w:p>
    <w:p w14:paraId="652939D5" w14:textId="77777777" w:rsidR="004E160A" w:rsidRPr="009662E9" w:rsidRDefault="004E160A" w:rsidP="004E160A">
      <w:r w:rsidRPr="009662E9">
        <w:t xml:space="preserve">When a </w:t>
      </w:r>
      <w:r>
        <w:t>picture</w:t>
      </w:r>
      <w:r w:rsidRPr="009662E9">
        <w:t xml:space="preserve"> </w:t>
      </w:r>
      <w:r>
        <w:t xml:space="preserve">in </w:t>
      </w:r>
      <w:r w:rsidRPr="009662E9">
        <w:t xml:space="preserve">a </w:t>
      </w:r>
      <w:r>
        <w:t>picture storage buffer</w:t>
      </w:r>
      <w:r w:rsidRPr="009662E9">
        <w:t xml:space="preserve"> is removed from the DPB, the DPB fullness is decremented by one.</w:t>
      </w:r>
    </w:p>
    <w:p w14:paraId="2A07087A" w14:textId="77777777" w:rsidR="00B7037E" w:rsidRPr="009662E9" w:rsidRDefault="00B7037E" w:rsidP="00B7037E">
      <w:pPr>
        <w:pStyle w:val="Annex3"/>
        <w:numPr>
          <w:ilvl w:val="2"/>
          <w:numId w:val="8"/>
        </w:numPr>
        <w:tabs>
          <w:tab w:val="clear" w:pos="1440"/>
          <w:tab w:val="clear" w:pos="2160"/>
        </w:tabs>
      </w:pPr>
      <w:bookmarkStart w:id="2028" w:name="_Toc14984492"/>
      <w:r w:rsidRPr="009662E9">
        <w:t>Picture decoding</w:t>
      </w:r>
      <w:bookmarkEnd w:id="2023"/>
      <w:r w:rsidRPr="009662E9">
        <w:t xml:space="preserve"> and output</w:t>
      </w:r>
      <w:bookmarkEnd w:id="2024"/>
      <w:bookmarkEnd w:id="2025"/>
      <w:bookmarkEnd w:id="2026"/>
      <w:bookmarkEnd w:id="2027"/>
      <w:bookmarkEnd w:id="2028"/>
    </w:p>
    <w:p w14:paraId="6ADD05A9" w14:textId="77777777" w:rsidR="00B7037E" w:rsidRPr="009662E9" w:rsidRDefault="00B7037E" w:rsidP="00B7037E">
      <w:r w:rsidRPr="009662E9">
        <w:t xml:space="preserve">Picture n is decoded and its DPB output time </w:t>
      </w:r>
      <w:r w:rsidRPr="009662E9">
        <w:rPr>
          <w:iCs/>
        </w:rPr>
        <w:t>t</w:t>
      </w:r>
      <w:r w:rsidRPr="009662E9">
        <w:rPr>
          <w:vertAlign w:val="subscript"/>
        </w:rPr>
        <w:t>o,dpb</w:t>
      </w:r>
      <w:r w:rsidRPr="009662E9">
        <w:t>( </w:t>
      </w:r>
      <w:r w:rsidRPr="009662E9">
        <w:rPr>
          <w:iCs/>
        </w:rPr>
        <w:t>n </w:t>
      </w:r>
      <w:r w:rsidRPr="009662E9">
        <w:t>) is derived by</w:t>
      </w:r>
    </w:p>
    <w:p w14:paraId="3C2F2054" w14:textId="77777777" w:rsidR="00B7037E" w:rsidRPr="009662E9" w:rsidRDefault="00B7037E" w:rsidP="00B7037E">
      <w:pPr>
        <w:pStyle w:val="Equation"/>
        <w:ind w:left="720"/>
      </w:pPr>
      <w:r w:rsidRPr="009662E9">
        <w:rPr>
          <w:iCs/>
        </w:rPr>
        <w:t>t</w:t>
      </w:r>
      <w:r w:rsidRPr="009662E9">
        <w:rPr>
          <w:vertAlign w:val="subscript"/>
        </w:rPr>
        <w:t>o,dpb</w:t>
      </w:r>
      <w:r w:rsidRPr="009662E9">
        <w:t xml:space="preserve">( </w:t>
      </w:r>
      <w:r w:rsidRPr="009662E9">
        <w:rPr>
          <w:iCs/>
        </w:rPr>
        <w:t xml:space="preserve">n </w:t>
      </w:r>
      <w:r w:rsidRPr="009662E9">
        <w:t xml:space="preserve">) = </w:t>
      </w:r>
      <w:r w:rsidRPr="009662E9">
        <w:rPr>
          <w:iCs/>
        </w:rPr>
        <w:t>t</w:t>
      </w:r>
      <w:r w:rsidRPr="009662E9">
        <w:rPr>
          <w:vertAlign w:val="subscript"/>
        </w:rPr>
        <w:t>r</w:t>
      </w:r>
      <w:r w:rsidRPr="009662E9">
        <w:t xml:space="preserve">( </w:t>
      </w:r>
      <w:r w:rsidRPr="009662E9">
        <w:rPr>
          <w:iCs/>
        </w:rPr>
        <w:t xml:space="preserve">n </w:t>
      </w:r>
      <w:r w:rsidRPr="009662E9">
        <w:t xml:space="preserve">) + </w:t>
      </w:r>
      <w:r w:rsidRPr="009662E9">
        <w:rPr>
          <w:iCs/>
        </w:rPr>
        <w:t>t</w:t>
      </w:r>
      <w:r w:rsidRPr="009662E9">
        <w:rPr>
          <w:vertAlign w:val="subscript"/>
        </w:rPr>
        <w:t>c</w:t>
      </w:r>
      <w:r w:rsidRPr="009662E9">
        <w:t xml:space="preserve"> </w:t>
      </w:r>
      <w:r w:rsidRPr="009662E9">
        <w:rPr>
          <w:rFonts w:cs="Lucida Console"/>
          <w:iCs/>
        </w:rPr>
        <w:t>*</w:t>
      </w:r>
      <w:r w:rsidRPr="009662E9">
        <w:t xml:space="preserve"> dpb_output_delay( </w:t>
      </w:r>
      <w:r w:rsidRPr="009662E9">
        <w:rPr>
          <w:iCs/>
        </w:rPr>
        <w:t>n </w:t>
      </w:r>
      <w:r w:rsidRPr="009662E9">
        <w:t>)</w:t>
      </w:r>
      <w:r w:rsidRPr="009662E9">
        <w:tab/>
      </w:r>
      <w:r w:rsidRPr="009662E9">
        <w:tab/>
        <w:t>(C-</w:t>
      </w:r>
      <w:r w:rsidRPr="009662E9">
        <w:fldChar w:fldCharType="begin" w:fldLock="1"/>
      </w:r>
      <w:r w:rsidRPr="009662E9">
        <w:instrText xml:space="preserve"> SEQ Equation \* ARABIC </w:instrText>
      </w:r>
      <w:r w:rsidRPr="009662E9">
        <w:fldChar w:fldCharType="separate"/>
      </w:r>
      <w:r>
        <w:rPr>
          <w:noProof/>
        </w:rPr>
        <w:t>12</w:t>
      </w:r>
      <w:r w:rsidRPr="009662E9">
        <w:fldChar w:fldCharType="end"/>
      </w:r>
      <w:r w:rsidRPr="009662E9">
        <w:t>)</w:t>
      </w:r>
    </w:p>
    <w:p w14:paraId="76F7FAC6" w14:textId="77777777" w:rsidR="00B7037E" w:rsidRPr="009662E9" w:rsidRDefault="00B7037E" w:rsidP="00B7037E">
      <w:r w:rsidRPr="009662E9">
        <w:t>The output of the current picture is specified as follows.</w:t>
      </w:r>
    </w:p>
    <w:p w14:paraId="225C69FA" w14:textId="77777777" w:rsidR="00B7037E" w:rsidRPr="009662E9" w:rsidRDefault="00B7037E" w:rsidP="00B7037E">
      <w:pPr>
        <w:tabs>
          <w:tab w:val="clear" w:pos="794"/>
          <w:tab w:val="left" w:pos="300"/>
        </w:tabs>
      </w:pPr>
      <w:r w:rsidRPr="009662E9">
        <w:t>–</w:t>
      </w:r>
      <w:r w:rsidRPr="009662E9">
        <w:tab/>
        <w:t xml:space="preserve">If </w:t>
      </w:r>
      <w:r w:rsidRPr="009662E9">
        <w:rPr>
          <w:iCs/>
        </w:rPr>
        <w:t>t</w:t>
      </w:r>
      <w:r w:rsidRPr="009662E9">
        <w:rPr>
          <w:vertAlign w:val="subscript"/>
        </w:rPr>
        <w:t>o,dpb</w:t>
      </w:r>
      <w:r w:rsidRPr="009662E9">
        <w:t>(</w:t>
      </w:r>
      <w:r w:rsidRPr="009662E9">
        <w:rPr>
          <w:iCs/>
        </w:rPr>
        <w:t>n</w:t>
      </w:r>
      <w:r w:rsidRPr="009662E9">
        <w:t>) = </w:t>
      </w:r>
      <w:r w:rsidRPr="009662E9">
        <w:rPr>
          <w:iCs/>
        </w:rPr>
        <w:t>t</w:t>
      </w:r>
      <w:r w:rsidRPr="009662E9">
        <w:rPr>
          <w:vertAlign w:val="subscript"/>
        </w:rPr>
        <w:t>r</w:t>
      </w:r>
      <w:r w:rsidRPr="009662E9">
        <w:t>(</w:t>
      </w:r>
      <w:r w:rsidRPr="009662E9">
        <w:rPr>
          <w:iCs/>
        </w:rPr>
        <w:t>n</w:t>
      </w:r>
      <w:r w:rsidRPr="009662E9">
        <w:t>), the current picture is output.</w:t>
      </w:r>
    </w:p>
    <w:p w14:paraId="7EF92AB8" w14:textId="77777777" w:rsidR="00B7037E" w:rsidRPr="009662E9" w:rsidRDefault="00B7037E" w:rsidP="00B7037E">
      <w:pPr>
        <w:tabs>
          <w:tab w:val="clear" w:pos="794"/>
          <w:tab w:val="left" w:pos="300"/>
        </w:tabs>
        <w:ind w:left="300" w:hanging="300"/>
      </w:pPr>
      <w:r w:rsidRPr="009662E9">
        <w:t>–</w:t>
      </w:r>
      <w:r w:rsidRPr="009662E9">
        <w:tab/>
        <w:t xml:space="preserve">Otherwise ( </w:t>
      </w:r>
      <w:r w:rsidRPr="009662E9">
        <w:rPr>
          <w:iCs/>
        </w:rPr>
        <w:t>t</w:t>
      </w:r>
      <w:r w:rsidRPr="009662E9">
        <w:rPr>
          <w:vertAlign w:val="subscript"/>
        </w:rPr>
        <w:t>o,dpb</w:t>
      </w:r>
      <w:r w:rsidRPr="009662E9">
        <w:t>(</w:t>
      </w:r>
      <w:r w:rsidRPr="009662E9">
        <w:rPr>
          <w:iCs/>
        </w:rPr>
        <w:t>n</w:t>
      </w:r>
      <w:r w:rsidRPr="009662E9">
        <w:t>) &gt; </w:t>
      </w:r>
      <w:r w:rsidRPr="009662E9">
        <w:rPr>
          <w:iCs/>
        </w:rPr>
        <w:t>t</w:t>
      </w:r>
      <w:r w:rsidRPr="009662E9">
        <w:rPr>
          <w:vertAlign w:val="subscript"/>
        </w:rPr>
        <w:t>r</w:t>
      </w:r>
      <w:r w:rsidRPr="009662E9">
        <w:t>(</w:t>
      </w:r>
      <w:r w:rsidRPr="009662E9">
        <w:rPr>
          <w:iCs/>
        </w:rPr>
        <w:t>n</w:t>
      </w:r>
      <w:r w:rsidRPr="009662E9">
        <w:t xml:space="preserve">) ), the current picture is output later and will be stored in the DPB (as specified in subclause </w:t>
      </w:r>
      <w:r w:rsidRPr="009662E9">
        <w:fldChar w:fldCharType="begin" w:fldLock="1"/>
      </w:r>
      <w:r w:rsidRPr="009662E9">
        <w:instrText xml:space="preserve"> REF _Ref36860000 \r \h </w:instrText>
      </w:r>
      <w:r w:rsidRPr="009662E9">
        <w:fldChar w:fldCharType="separate"/>
      </w:r>
      <w:r>
        <w:rPr>
          <w:cs/>
        </w:rPr>
        <w:t>‎</w:t>
      </w:r>
      <w:r>
        <w:t>C.2.4</w:t>
      </w:r>
      <w:r w:rsidRPr="009662E9">
        <w:fldChar w:fldCharType="end"/>
      </w:r>
      <w:r w:rsidRPr="009662E9">
        <w:t xml:space="preserve">) and is output at time </w:t>
      </w:r>
      <w:r w:rsidRPr="009662E9">
        <w:rPr>
          <w:iCs/>
        </w:rPr>
        <w:t>t</w:t>
      </w:r>
      <w:r w:rsidRPr="009662E9">
        <w:rPr>
          <w:vertAlign w:val="subscript"/>
        </w:rPr>
        <w:t>o,dpb</w:t>
      </w:r>
      <w:r w:rsidRPr="009662E9">
        <w:t>(</w:t>
      </w:r>
      <w:r w:rsidRPr="009662E9">
        <w:rPr>
          <w:iCs/>
        </w:rPr>
        <w:t>n</w:t>
      </w:r>
      <w:r w:rsidRPr="009662E9">
        <w:t>) unless indicated not to be output by the decoding or inference of no_output_of_prior_pics_flag equal to 1 at a time that precedes</w:t>
      </w:r>
      <w:r w:rsidRPr="009662E9">
        <w:rPr>
          <w:iCs/>
        </w:rPr>
        <w:t xml:space="preserve"> t</w:t>
      </w:r>
      <w:r w:rsidRPr="009662E9">
        <w:rPr>
          <w:vertAlign w:val="subscript"/>
        </w:rPr>
        <w:t>o,dpb</w:t>
      </w:r>
      <w:r w:rsidRPr="009662E9">
        <w:t>(</w:t>
      </w:r>
      <w:r w:rsidRPr="009662E9">
        <w:rPr>
          <w:iCs/>
        </w:rPr>
        <w:t>n</w:t>
      </w:r>
      <w:r w:rsidRPr="009662E9">
        <w:t>).</w:t>
      </w:r>
    </w:p>
    <w:p w14:paraId="37E8CF81" w14:textId="45C606E5" w:rsidR="00B7037E" w:rsidRPr="009662E9" w:rsidRDefault="00B7037E" w:rsidP="00B7037E">
      <w:r w:rsidRPr="009662E9">
        <w:t xml:space="preserve">The output picture shall be cropped, using the cropping rectangle specified in the </w:t>
      </w:r>
      <w:r w:rsidR="00DD5BF4">
        <w:t>SPS</w:t>
      </w:r>
      <w:r w:rsidRPr="009662E9">
        <w:t xml:space="preserve"> for the sequence.</w:t>
      </w:r>
    </w:p>
    <w:p w14:paraId="796D48AC" w14:textId="77777777" w:rsidR="00B7037E" w:rsidRPr="009662E9" w:rsidRDefault="00B7037E" w:rsidP="00B7037E">
      <w:r w:rsidRPr="009662E9">
        <w:t xml:space="preserve">When picture n is a picture that </w:t>
      </w:r>
      <w:r w:rsidRPr="009662E9">
        <w:rPr>
          <w:iCs/>
        </w:rPr>
        <w:t>is output and is not the last picture of the bitstream that is output</w:t>
      </w:r>
      <w:r w:rsidRPr="009662E9">
        <w:t xml:space="preserve">, the value of </w:t>
      </w:r>
      <w:r w:rsidRPr="009662E9">
        <w:sym w:font="Symbol" w:char="F044"/>
      </w:r>
      <w:r w:rsidRPr="009662E9">
        <w:rPr>
          <w:iCs/>
        </w:rPr>
        <w:t>t</w:t>
      </w:r>
      <w:r w:rsidRPr="009662E9">
        <w:rPr>
          <w:vertAlign w:val="subscript"/>
        </w:rPr>
        <w:t>o,dpb</w:t>
      </w:r>
      <w:r w:rsidRPr="009662E9">
        <w:t>( </w:t>
      </w:r>
      <w:r w:rsidRPr="009662E9">
        <w:rPr>
          <w:iCs/>
        </w:rPr>
        <w:t>n </w:t>
      </w:r>
      <w:r w:rsidRPr="009662E9">
        <w:t>) is defined as:</w:t>
      </w:r>
    </w:p>
    <w:p w14:paraId="7089F341" w14:textId="706DAD34" w:rsidR="00B7037E" w:rsidRPr="009662E9" w:rsidRDefault="00B7037E" w:rsidP="00B7037E">
      <w:pPr>
        <w:pStyle w:val="Equation"/>
        <w:ind w:left="720"/>
      </w:pPr>
      <w:r w:rsidRPr="009662E9">
        <w:sym w:font="Symbol" w:char="F044"/>
      </w:r>
      <w:r w:rsidRPr="009662E9">
        <w:rPr>
          <w:iCs/>
        </w:rPr>
        <w:t>t</w:t>
      </w:r>
      <w:r w:rsidRPr="009662E9">
        <w:rPr>
          <w:vertAlign w:val="subscript"/>
        </w:rPr>
        <w:t>o,dpb</w:t>
      </w:r>
      <w:r w:rsidRPr="009662E9">
        <w:t>( </w:t>
      </w:r>
      <w:r w:rsidRPr="009662E9">
        <w:rPr>
          <w:iCs/>
        </w:rPr>
        <w:t>n </w:t>
      </w:r>
      <w:r w:rsidRPr="009662E9">
        <w:t xml:space="preserve">) = </w:t>
      </w:r>
      <w:r w:rsidRPr="009662E9">
        <w:rPr>
          <w:iCs/>
        </w:rPr>
        <w:t>t</w:t>
      </w:r>
      <w:r w:rsidRPr="009662E9">
        <w:rPr>
          <w:vertAlign w:val="subscript"/>
        </w:rPr>
        <w:t>o,dpb</w:t>
      </w:r>
      <w:r w:rsidRPr="009662E9">
        <w:t>( </w:t>
      </w:r>
      <w:r w:rsidRPr="009662E9">
        <w:rPr>
          <w:iCs/>
        </w:rPr>
        <w:t>n</w:t>
      </w:r>
      <w:r w:rsidRPr="009662E9">
        <w:rPr>
          <w:iCs/>
          <w:vertAlign w:val="subscript"/>
        </w:rPr>
        <w:t>n</w:t>
      </w:r>
      <w:r w:rsidRPr="009662E9">
        <w:rPr>
          <w:iCs/>
        </w:rPr>
        <w:t> </w:t>
      </w:r>
      <w:r w:rsidRPr="009662E9">
        <w:t xml:space="preserve">) </w:t>
      </w:r>
      <w:r w:rsidR="00453F0E">
        <w:t>−</w:t>
      </w:r>
      <w:r w:rsidRPr="009662E9">
        <w:t xml:space="preserve"> </w:t>
      </w:r>
      <w:r w:rsidRPr="009662E9">
        <w:rPr>
          <w:iCs/>
        </w:rPr>
        <w:t>t</w:t>
      </w:r>
      <w:r w:rsidRPr="009662E9">
        <w:rPr>
          <w:vertAlign w:val="subscript"/>
        </w:rPr>
        <w:t>o,dpb</w:t>
      </w:r>
      <w:r w:rsidRPr="009662E9">
        <w:t>( </w:t>
      </w:r>
      <w:r w:rsidRPr="009662E9">
        <w:rPr>
          <w:iCs/>
        </w:rPr>
        <w:t>n </w:t>
      </w:r>
      <w:r w:rsidRPr="009662E9">
        <w:t>)</w:t>
      </w:r>
      <w:r w:rsidRPr="009662E9">
        <w:rPr>
          <w:iCs/>
        </w:rPr>
        <w:tab/>
      </w:r>
      <w:r w:rsidRPr="009662E9">
        <w:rPr>
          <w:iCs/>
        </w:rPr>
        <w:tab/>
      </w:r>
      <w:r w:rsidRPr="009662E9">
        <w:t>(</w:t>
      </w:r>
      <w:bookmarkStart w:id="2029" w:name="DeltaTo"/>
      <w:r w:rsidRPr="009662E9">
        <w:t>C-</w:t>
      </w:r>
      <w:r w:rsidRPr="009662E9">
        <w:fldChar w:fldCharType="begin" w:fldLock="1"/>
      </w:r>
      <w:r w:rsidRPr="009662E9">
        <w:instrText xml:space="preserve"> SEQ Equation \* ARABIC </w:instrText>
      </w:r>
      <w:r w:rsidRPr="009662E9">
        <w:fldChar w:fldCharType="separate"/>
      </w:r>
      <w:r>
        <w:rPr>
          <w:noProof/>
        </w:rPr>
        <w:t>13</w:t>
      </w:r>
      <w:r w:rsidRPr="009662E9">
        <w:fldChar w:fldCharType="end"/>
      </w:r>
      <w:bookmarkEnd w:id="2029"/>
      <w:r w:rsidRPr="009662E9">
        <w:t>)</w:t>
      </w:r>
    </w:p>
    <w:p w14:paraId="7745FFB8" w14:textId="77777777" w:rsidR="00B7037E" w:rsidRPr="009662E9" w:rsidRDefault="00B7037E" w:rsidP="00B7037E">
      <w:r w:rsidRPr="009662E9">
        <w:t xml:space="preserve">where </w:t>
      </w:r>
      <w:r w:rsidRPr="009662E9">
        <w:rPr>
          <w:iCs/>
        </w:rPr>
        <w:t>n</w:t>
      </w:r>
      <w:r w:rsidRPr="009662E9">
        <w:rPr>
          <w:iCs/>
          <w:vertAlign w:val="subscript"/>
        </w:rPr>
        <w:t>n</w:t>
      </w:r>
      <w:r w:rsidRPr="009662E9">
        <w:t xml:space="preserve"> indicates the picture that follows after picture n in output order.</w:t>
      </w:r>
    </w:p>
    <w:p w14:paraId="53702077" w14:textId="4B7F2A9F" w:rsidR="00B7037E" w:rsidRPr="009662E9" w:rsidRDefault="00B7037E" w:rsidP="00B7037E">
      <w:r w:rsidRPr="009662E9">
        <w:t>The decoded picture is stored in the DPB.</w:t>
      </w:r>
    </w:p>
    <w:p w14:paraId="453A4753" w14:textId="77777777" w:rsidR="00B7037E" w:rsidRPr="009662E9" w:rsidRDefault="00B7037E" w:rsidP="00B7037E">
      <w:pPr>
        <w:pStyle w:val="Annex3"/>
        <w:numPr>
          <w:ilvl w:val="2"/>
          <w:numId w:val="8"/>
        </w:numPr>
        <w:tabs>
          <w:tab w:val="clear" w:pos="1440"/>
          <w:tab w:val="clear" w:pos="2160"/>
        </w:tabs>
      </w:pPr>
      <w:bookmarkStart w:id="2030" w:name="_Toc32860494"/>
      <w:bookmarkStart w:id="2031" w:name="_Ref36860000"/>
      <w:bookmarkStart w:id="2032" w:name="_Toc84316541"/>
      <w:bookmarkStart w:id="2033" w:name="_Toc77680616"/>
      <w:bookmarkStart w:id="2034" w:name="_Toc118289214"/>
      <w:bookmarkStart w:id="2035" w:name="_Toc14984493"/>
      <w:r w:rsidRPr="009662E9">
        <w:lastRenderedPageBreak/>
        <w:t xml:space="preserve">Current decoded picture </w:t>
      </w:r>
      <w:bookmarkEnd w:id="2030"/>
      <w:r w:rsidRPr="009662E9">
        <w:t>marking and storage</w:t>
      </w:r>
      <w:bookmarkEnd w:id="2031"/>
      <w:bookmarkEnd w:id="2032"/>
      <w:bookmarkEnd w:id="2033"/>
      <w:bookmarkEnd w:id="2034"/>
      <w:bookmarkEnd w:id="2035"/>
    </w:p>
    <w:p w14:paraId="66679631" w14:textId="77777777" w:rsidR="003349EA" w:rsidRPr="00943A5F" w:rsidRDefault="003349EA" w:rsidP="003349EA">
      <w:pPr>
        <w:rPr>
          <w:noProof/>
        </w:rPr>
      </w:pPr>
      <w:r w:rsidRPr="00943A5F">
        <w:rPr>
          <w:noProof/>
        </w:rPr>
        <w:t>The current decoded picture is stored in the DPB in an empty picture storage buffer, the DPB fullness is incremented by one, and the current picture is marked as "used for short-term reference".</w:t>
      </w:r>
    </w:p>
    <w:p w14:paraId="22829B15" w14:textId="77777777" w:rsidR="00B7037E" w:rsidRPr="009662E9" w:rsidRDefault="00B7037E" w:rsidP="00B7037E">
      <w:pPr>
        <w:pStyle w:val="Annex2"/>
        <w:numPr>
          <w:ilvl w:val="1"/>
          <w:numId w:val="8"/>
        </w:numPr>
        <w:tabs>
          <w:tab w:val="clear" w:pos="1440"/>
        </w:tabs>
        <w:ind w:left="0" w:firstLine="0"/>
      </w:pPr>
      <w:bookmarkStart w:id="2036" w:name="_Ref34217515"/>
      <w:bookmarkStart w:id="2037" w:name="_Toc84316544"/>
      <w:bookmarkStart w:id="2038" w:name="_Toc77680619"/>
      <w:bookmarkStart w:id="2039" w:name="_Toc118289215"/>
      <w:bookmarkStart w:id="2040" w:name="_Toc14984494"/>
      <w:r w:rsidRPr="009662E9">
        <w:t>Bitstream conformance</w:t>
      </w:r>
      <w:bookmarkEnd w:id="2036"/>
      <w:bookmarkEnd w:id="2037"/>
      <w:bookmarkEnd w:id="2038"/>
      <w:bookmarkEnd w:id="2039"/>
      <w:bookmarkEnd w:id="2040"/>
    </w:p>
    <w:p w14:paraId="07842C4E" w14:textId="65D3156F" w:rsidR="00B7037E" w:rsidRPr="009662E9" w:rsidRDefault="00B7037E" w:rsidP="00B7037E">
      <w:r w:rsidRPr="009662E9">
        <w:t xml:space="preserve">A bitstream of coded data conforming to this </w:t>
      </w:r>
      <w:r>
        <w:t>International Standard</w:t>
      </w:r>
      <w:r w:rsidRPr="009662E9">
        <w:t xml:space="preserve"> fulfils the following requirements.</w:t>
      </w:r>
    </w:p>
    <w:p w14:paraId="74A45E3C" w14:textId="4B3F50FA" w:rsidR="00B7037E" w:rsidRPr="009662E9" w:rsidRDefault="00B7037E" w:rsidP="00B7037E">
      <w:r w:rsidRPr="009662E9">
        <w:t xml:space="preserve">The bitstream is constructed according to the syntax, semantics, and constraints specified in this </w:t>
      </w:r>
      <w:r>
        <w:t>International Standard</w:t>
      </w:r>
      <w:r w:rsidRPr="009662E9">
        <w:t xml:space="preserve"> outside of this Annex.</w:t>
      </w:r>
    </w:p>
    <w:p w14:paraId="60C022F3" w14:textId="77777777" w:rsidR="00B7037E" w:rsidRPr="009662E9" w:rsidRDefault="00B7037E" w:rsidP="00B7037E">
      <w:r w:rsidRPr="009662E9">
        <w:t>The bitstream is tested by the HRD as specified below:</w:t>
      </w:r>
    </w:p>
    <w:p w14:paraId="4609A78F" w14:textId="7A715E44" w:rsidR="00B7037E" w:rsidRPr="009662E9" w:rsidRDefault="00B7037E" w:rsidP="00B7037E">
      <w:r w:rsidRPr="009662E9">
        <w:t xml:space="preserve">For Type I bitstreams, the number of tests carried out is equal to cpb_cnt_minus1 + 1 where cpb_cnt_minus1 is either the syntax element of hrd_parameters( ) following the vcl_hrd_parameters_present_flag or is determined by the application by other means not specified in this </w:t>
      </w:r>
      <w:r>
        <w:t>International Standard</w:t>
      </w:r>
      <w:r w:rsidRPr="009662E9">
        <w:t xml:space="preserve">. One test is carried out for each bit rate and CPB size combination specified by hrd_parameters( ) following the vcl_hrd_parameters_present_flag. Each of these tests is conducted at the Type I conformance point shown in </w:t>
      </w:r>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w:t>
      </w:r>
    </w:p>
    <w:p w14:paraId="7B6DE646" w14:textId="59C623CE" w:rsidR="00B7037E" w:rsidRPr="009662E9" w:rsidRDefault="00B7037E" w:rsidP="00B7037E">
      <w:r w:rsidRPr="009662E9">
        <w:t xml:space="preserve">For Type II bitstreams there are two sets of tests. The number of tests of the first set is equal to cpb_cnt_minus1 + 1 where cpb_cnt_minus1 is either the syntax element of hrd_parameters( ) following the vcl_hrd_parameters_present_flag or is determined by the application by other means not specified in this </w:t>
      </w:r>
      <w:r>
        <w:t>International Standard</w:t>
      </w:r>
      <w:r w:rsidRPr="009662E9">
        <w:t xml:space="preserve">. One test is carried out for each bit rate and CPB size combination. Each of these tests is conducted at the Type I conformance point shown in </w:t>
      </w:r>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 For these tests, only VCL and filler data NAL units are counted for the input bit rate and CPB storage.</w:t>
      </w:r>
    </w:p>
    <w:p w14:paraId="4227F6A7" w14:textId="5A565F49" w:rsidR="00B7037E" w:rsidRPr="009662E9" w:rsidRDefault="00B7037E" w:rsidP="00B7037E">
      <w:r w:rsidRPr="009662E9">
        <w:t xml:space="preserve">The number of tests of the second set, for Type II bitstreams, is equal to cpb_cnt_minus1 + 1 where cpb_cnt_minus1 is either the syntax element of hrd_parameters( ) following the nal_hrd_parameters_present_flag or is determined by the application by other means not specified in this </w:t>
      </w:r>
      <w:r>
        <w:t>International Standard</w:t>
      </w:r>
      <w:r w:rsidRPr="009662E9">
        <w:t xml:space="preserve">. One test is carried out for each bit rate and CPB size combination specified by hrd_parameters( ) following the nal_hrd_parameters_present_flag. Each of these tests is conducted at the Type II conformance point shown in </w:t>
      </w:r>
      <w:r w:rsidRPr="009662E9">
        <w:fldChar w:fldCharType="begin" w:fldLock="1"/>
      </w:r>
      <w:r w:rsidRPr="009662E9">
        <w:instrText xml:space="preserve"> REF _Ref33101618 \h </w:instrText>
      </w:r>
      <w:r w:rsidRPr="009662E9">
        <w:fldChar w:fldCharType="separate"/>
      </w:r>
      <w:r w:rsidRPr="009662E9">
        <w:t>Figure C</w:t>
      </w:r>
      <w:r w:rsidRPr="009662E9">
        <w:noBreakHyphen/>
      </w:r>
      <w:r>
        <w:rPr>
          <w:noProof/>
        </w:rPr>
        <w:t>1</w:t>
      </w:r>
      <w:r w:rsidRPr="009662E9">
        <w:fldChar w:fldCharType="end"/>
      </w:r>
      <w:r w:rsidRPr="009662E9">
        <w:t>. For these tests, all NAL units (of a Type II NAL unit stream) or all bytes (of a byte stream) are counted for the input bit rate and CPB storage.</w:t>
      </w:r>
    </w:p>
    <w:p w14:paraId="122E3BD0" w14:textId="1A913604" w:rsidR="00B7037E" w:rsidRPr="009662E9" w:rsidRDefault="00333249" w:rsidP="00B7037E">
      <w:pPr>
        <w:pStyle w:val="Note1"/>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B7037E" w:rsidRPr="009662E9">
        <w:t xml:space="preserve">NAL HRD parameters established by a value of SchedSelIdx for the Type II conformance point shown in </w:t>
      </w:r>
      <w:r w:rsidR="00B7037E" w:rsidRPr="009662E9">
        <w:fldChar w:fldCharType="begin" w:fldLock="1"/>
      </w:r>
      <w:r w:rsidR="00B7037E" w:rsidRPr="009662E9">
        <w:instrText xml:space="preserve"> REF _Ref33101618 \h </w:instrText>
      </w:r>
      <w:r w:rsidR="00B7037E" w:rsidRPr="009662E9">
        <w:fldChar w:fldCharType="separate"/>
      </w:r>
      <w:r w:rsidR="00B7037E" w:rsidRPr="009662E9">
        <w:t>Figure C</w:t>
      </w:r>
      <w:r w:rsidR="00B7037E" w:rsidRPr="009662E9">
        <w:noBreakHyphen/>
      </w:r>
      <w:r w:rsidR="00B7037E">
        <w:rPr>
          <w:noProof/>
        </w:rPr>
        <w:t>1</w:t>
      </w:r>
      <w:r w:rsidR="00B7037E" w:rsidRPr="009662E9">
        <w:fldChar w:fldCharType="end"/>
      </w:r>
      <w:r w:rsidR="00B7037E" w:rsidRPr="009662E9">
        <w:t xml:space="preserve"> are sufficient to also establish VCL HRD conformance for the Type I conformance point shown in </w:t>
      </w:r>
      <w:r w:rsidR="00B7037E" w:rsidRPr="009662E9">
        <w:fldChar w:fldCharType="begin" w:fldLock="1"/>
      </w:r>
      <w:r w:rsidR="00B7037E" w:rsidRPr="009662E9">
        <w:instrText xml:space="preserve"> REF _Ref33101618 \h </w:instrText>
      </w:r>
      <w:r w:rsidR="00B7037E" w:rsidRPr="009662E9">
        <w:fldChar w:fldCharType="separate"/>
      </w:r>
      <w:r w:rsidR="00B7037E" w:rsidRPr="009662E9">
        <w:t>Figure C</w:t>
      </w:r>
      <w:r w:rsidR="00B7037E" w:rsidRPr="009662E9">
        <w:noBreakHyphen/>
      </w:r>
      <w:r w:rsidR="00B7037E">
        <w:rPr>
          <w:noProof/>
        </w:rPr>
        <w:t>1</w:t>
      </w:r>
      <w:r w:rsidR="00B7037E" w:rsidRPr="009662E9">
        <w:fldChar w:fldCharType="end"/>
      </w:r>
      <w:r w:rsidR="00B7037E" w:rsidRPr="009662E9">
        <w:t xml:space="preserve"> for the same values of initial_cpb_removal_delay[ SchedSelIdx ], BitRate[ SchedSelIdx ], and CpbSize[ SchedSelIdx ] for the VBR case (cbr_flag[ SchedSelIdx ] equal to 0).  This is because the data flow into the Type I conformance point is a subset of the data flow into the Type II conformance point and because, for the VBR case, the CPB is allowed to become empty and stay empty until the time a next picture is scheduled to begin to arrive.  For example, when NAL HRD parameters are provided for the Type II conformance point that not only fall within the bounds set for NAL HRD parameters for profile conformance in item j of subclause </w:t>
      </w:r>
      <w:r w:rsidR="00B7037E" w:rsidRPr="009662E9">
        <w:fldChar w:fldCharType="begin" w:fldLock="1"/>
      </w:r>
      <w:r w:rsidR="00B7037E" w:rsidRPr="009662E9">
        <w:instrText xml:space="preserve"> REF _Ref81377059 \r \h </w:instrText>
      </w:r>
      <w:r w:rsidR="00B7037E" w:rsidRPr="009662E9">
        <w:fldChar w:fldCharType="separate"/>
      </w:r>
      <w:r w:rsidR="00B7037E">
        <w:rPr>
          <w:cs/>
        </w:rPr>
        <w:t>‎</w:t>
      </w:r>
      <w:r w:rsidR="00B7037E">
        <w:t>A.3.1</w:t>
      </w:r>
      <w:r w:rsidR="00B7037E" w:rsidRPr="009662E9">
        <w:fldChar w:fldCharType="end"/>
      </w:r>
      <w:r w:rsidR="00B7037E" w:rsidRPr="009662E9">
        <w:t xml:space="preserve"> or item i of subclause </w:t>
      </w:r>
      <w:r w:rsidR="00B7037E" w:rsidRPr="009662E9">
        <w:fldChar w:fldCharType="begin" w:fldLock="1"/>
      </w:r>
      <w:r w:rsidR="00B7037E" w:rsidRPr="009662E9">
        <w:instrText xml:space="preserve"> REF _Ref36848152 \r \h </w:instrText>
      </w:r>
      <w:r w:rsidR="00B7037E" w:rsidRPr="009662E9">
        <w:fldChar w:fldCharType="separate"/>
      </w:r>
      <w:r w:rsidR="00B7037E">
        <w:rPr>
          <w:cs/>
        </w:rPr>
        <w:t>‎</w:t>
      </w:r>
      <w:r w:rsidR="00B7037E">
        <w:t>A.3.3</w:t>
      </w:r>
      <w:r w:rsidR="00B7037E" w:rsidRPr="009662E9">
        <w:fldChar w:fldCharType="end"/>
      </w:r>
      <w:r w:rsidR="00B7037E" w:rsidRPr="009662E9">
        <w:t xml:space="preserve"> (depending on the profile in use) but also fall within the bounds set for VCL HRD parameters for profile conformance in item i of subclause </w:t>
      </w:r>
      <w:r w:rsidR="00B7037E" w:rsidRPr="009662E9">
        <w:fldChar w:fldCharType="begin" w:fldLock="1"/>
      </w:r>
      <w:r w:rsidR="00B7037E" w:rsidRPr="009662E9">
        <w:instrText xml:space="preserve"> REF _Ref81377066 \r \h </w:instrText>
      </w:r>
      <w:r w:rsidR="00B7037E" w:rsidRPr="009662E9">
        <w:fldChar w:fldCharType="separate"/>
      </w:r>
      <w:r w:rsidR="00B7037E">
        <w:rPr>
          <w:cs/>
        </w:rPr>
        <w:t>‎</w:t>
      </w:r>
      <w:r w:rsidR="00B7037E">
        <w:t>A.3.1</w:t>
      </w:r>
      <w:r w:rsidR="00B7037E" w:rsidRPr="009662E9">
        <w:fldChar w:fldCharType="end"/>
      </w:r>
      <w:r w:rsidR="00B7037E" w:rsidRPr="009662E9">
        <w:t xml:space="preserve"> or item h of subclause </w:t>
      </w:r>
      <w:r w:rsidR="00B7037E" w:rsidRPr="009662E9">
        <w:fldChar w:fldCharType="begin" w:fldLock="1"/>
      </w:r>
      <w:r w:rsidR="00B7037E" w:rsidRPr="009662E9">
        <w:instrText xml:space="preserve"> REF _Ref36848152 \r \h </w:instrText>
      </w:r>
      <w:r w:rsidR="00B7037E" w:rsidRPr="009662E9">
        <w:fldChar w:fldCharType="separate"/>
      </w:r>
      <w:r w:rsidR="00B7037E">
        <w:rPr>
          <w:cs/>
        </w:rPr>
        <w:t>‎</w:t>
      </w:r>
      <w:r w:rsidR="00B7037E">
        <w:t>A.3.3</w:t>
      </w:r>
      <w:r w:rsidR="00B7037E" w:rsidRPr="009662E9">
        <w:fldChar w:fldCharType="end"/>
      </w:r>
      <w:r w:rsidR="00B7037E" w:rsidRPr="009662E9">
        <w:t xml:space="preserve"> (depending on the profile in use), conformance of the VCL HRD for the Type I conformance point is also assured to fall within the bounds of item i of subclause </w:t>
      </w:r>
      <w:r w:rsidR="00B7037E" w:rsidRPr="009662E9">
        <w:fldChar w:fldCharType="begin" w:fldLock="1"/>
      </w:r>
      <w:r w:rsidR="00B7037E" w:rsidRPr="009662E9">
        <w:instrText xml:space="preserve"> REF _Ref81377066 \r \h </w:instrText>
      </w:r>
      <w:r w:rsidR="00B7037E" w:rsidRPr="009662E9">
        <w:fldChar w:fldCharType="separate"/>
      </w:r>
      <w:r w:rsidR="00B7037E">
        <w:rPr>
          <w:cs/>
        </w:rPr>
        <w:t>‎</w:t>
      </w:r>
      <w:r w:rsidR="00B7037E">
        <w:t>A.3.1</w:t>
      </w:r>
      <w:r w:rsidR="00B7037E" w:rsidRPr="009662E9">
        <w:fldChar w:fldCharType="end"/>
      </w:r>
      <w:r w:rsidR="00B7037E" w:rsidRPr="009662E9">
        <w:t>.</w:t>
      </w:r>
    </w:p>
    <w:p w14:paraId="12B9578F" w14:textId="77777777" w:rsidR="00B7037E" w:rsidRPr="009662E9" w:rsidRDefault="00B7037E" w:rsidP="00B7037E">
      <w:r w:rsidRPr="009662E9">
        <w:t>For conforming bitstreams, all of the following conditions shall be fulfilled for each of the tests.</w:t>
      </w:r>
    </w:p>
    <w:p w14:paraId="6B60B6E1" w14:textId="77777777" w:rsidR="00B7037E" w:rsidRPr="009662E9" w:rsidRDefault="00B7037E" w:rsidP="00B7037E">
      <w:pPr>
        <w:ind w:left="284" w:hanging="284"/>
      </w:pPr>
      <w:r w:rsidRPr="009662E9">
        <w:rPr>
          <w:bCs/>
          <w:iCs/>
        </w:rPr>
        <w:t>–</w:t>
      </w:r>
      <w:r w:rsidRPr="009662E9">
        <w:rPr>
          <w:bCs/>
          <w:iCs/>
        </w:rPr>
        <w:tab/>
      </w:r>
      <w:r w:rsidRPr="009662E9">
        <w:t xml:space="preserve">For each access unit n, with n&gt;0, associated with a buffering period SEI message, with </w:t>
      </w:r>
      <w:r w:rsidRPr="009662E9">
        <w:sym w:font="Symbol" w:char="F044"/>
      </w:r>
      <w:r w:rsidRPr="009662E9">
        <w:rPr>
          <w:iCs/>
        </w:rPr>
        <w:t>t</w:t>
      </w:r>
      <w:r w:rsidRPr="009662E9">
        <w:rPr>
          <w:vertAlign w:val="subscript"/>
        </w:rPr>
        <w:t>g,90</w:t>
      </w:r>
      <w:r w:rsidRPr="009662E9">
        <w:t xml:space="preserve">( </w:t>
      </w:r>
      <w:r w:rsidRPr="009662E9">
        <w:rPr>
          <w:iCs/>
        </w:rPr>
        <w:t xml:space="preserve">n </w:t>
      </w:r>
      <w:r w:rsidRPr="009662E9">
        <w:t>) specified by</w:t>
      </w:r>
    </w:p>
    <w:p w14:paraId="7854BCD6" w14:textId="77777777" w:rsidR="00B7037E" w:rsidRPr="009662E9" w:rsidRDefault="00B7037E" w:rsidP="00B7037E">
      <w:pPr>
        <w:pStyle w:val="Equation"/>
        <w:ind w:left="1230"/>
        <w:rPr>
          <w:szCs w:val="18"/>
        </w:rPr>
      </w:pPr>
      <w:r w:rsidRPr="009662E9">
        <w:sym w:font="Symbol" w:char="F044"/>
      </w:r>
      <w:r w:rsidRPr="009662E9">
        <w:t>t</w:t>
      </w:r>
      <w:r w:rsidRPr="009662E9">
        <w:rPr>
          <w:vertAlign w:val="subscript"/>
        </w:rPr>
        <w:t>g,90</w:t>
      </w:r>
      <w:r w:rsidRPr="009662E9">
        <w:t>( n )</w:t>
      </w:r>
      <w:r w:rsidRPr="009662E9">
        <w:rPr>
          <w:szCs w:val="18"/>
        </w:rPr>
        <w:t xml:space="preserve"> = 90000 * ( t</w:t>
      </w:r>
      <w:r w:rsidRPr="009662E9">
        <w:rPr>
          <w:szCs w:val="18"/>
          <w:vertAlign w:val="subscript"/>
        </w:rPr>
        <w:t>r,n</w:t>
      </w:r>
      <w:r w:rsidRPr="009662E9">
        <w:rPr>
          <w:szCs w:val="18"/>
        </w:rPr>
        <w:t>( n ) - t</w:t>
      </w:r>
      <w:r w:rsidRPr="009662E9">
        <w:rPr>
          <w:szCs w:val="18"/>
          <w:vertAlign w:val="subscript"/>
        </w:rPr>
        <w:t>af</w:t>
      </w:r>
      <w:r w:rsidRPr="009662E9">
        <w:rPr>
          <w:szCs w:val="18"/>
        </w:rPr>
        <w:t>( n - 1 ) )</w:t>
      </w:r>
      <w:r w:rsidRPr="009662E9">
        <w:rPr>
          <w:szCs w:val="18"/>
        </w:rPr>
        <w:tab/>
      </w:r>
      <w:r w:rsidRPr="009662E9">
        <w:rPr>
          <w:szCs w:val="18"/>
        </w:rPr>
        <w:tab/>
        <w:t>(C-</w:t>
      </w:r>
      <w:r w:rsidRPr="009662E9">
        <w:rPr>
          <w:szCs w:val="18"/>
        </w:rPr>
        <w:fldChar w:fldCharType="begin" w:fldLock="1"/>
      </w:r>
      <w:r w:rsidRPr="009662E9">
        <w:rPr>
          <w:szCs w:val="18"/>
        </w:rPr>
        <w:instrText xml:space="preserve"> SEQ Equation \* ARABIC </w:instrText>
      </w:r>
      <w:r w:rsidRPr="009662E9">
        <w:rPr>
          <w:szCs w:val="18"/>
        </w:rPr>
        <w:fldChar w:fldCharType="separate"/>
      </w:r>
      <w:r>
        <w:rPr>
          <w:noProof/>
          <w:szCs w:val="18"/>
        </w:rPr>
        <w:t>14</w:t>
      </w:r>
      <w:r w:rsidRPr="009662E9">
        <w:rPr>
          <w:szCs w:val="18"/>
        </w:rPr>
        <w:fldChar w:fldCharType="end"/>
      </w:r>
      <w:r w:rsidRPr="009662E9">
        <w:rPr>
          <w:szCs w:val="18"/>
        </w:rPr>
        <w:t>)</w:t>
      </w:r>
    </w:p>
    <w:p w14:paraId="65DD5B8B" w14:textId="77777777" w:rsidR="00B7037E" w:rsidRPr="009662E9" w:rsidRDefault="00B7037E" w:rsidP="00B7037E">
      <w:pPr>
        <w:ind w:left="568" w:hanging="284"/>
      </w:pPr>
      <w:r w:rsidRPr="009662E9">
        <w:t>The value of initial_cpb_removal_delay[ SchedSelIdx ] shall be constrained as follows.</w:t>
      </w:r>
    </w:p>
    <w:p w14:paraId="780DE2CC" w14:textId="77777777" w:rsidR="00B7037E" w:rsidRPr="009662E9" w:rsidRDefault="00B7037E" w:rsidP="00B7037E">
      <w:pPr>
        <w:pStyle w:val="enumlev1"/>
        <w:tabs>
          <w:tab w:val="clear" w:pos="794"/>
          <w:tab w:val="clear" w:pos="1191"/>
          <w:tab w:val="left" w:pos="600"/>
        </w:tabs>
        <w:ind w:left="600" w:hanging="300"/>
      </w:pPr>
      <w:r w:rsidRPr="009662E9">
        <w:rPr>
          <w:bCs/>
          <w:iCs/>
        </w:rPr>
        <w:t>–</w:t>
      </w:r>
      <w:r w:rsidRPr="009662E9">
        <w:rPr>
          <w:bCs/>
          <w:iCs/>
        </w:rPr>
        <w:tab/>
      </w:r>
      <w:r w:rsidRPr="009662E9">
        <w:t>If cbr_flag[ SchedSelIdx ] is equal to 0,</w:t>
      </w:r>
    </w:p>
    <w:p w14:paraId="47C29D40" w14:textId="77777777" w:rsidR="00B7037E" w:rsidRPr="009662E9" w:rsidRDefault="00B7037E" w:rsidP="00B7037E">
      <w:pPr>
        <w:pStyle w:val="Equation"/>
        <w:ind w:left="1230"/>
        <w:rPr>
          <w:szCs w:val="18"/>
        </w:rPr>
      </w:pPr>
      <w:r w:rsidRPr="009662E9">
        <w:rPr>
          <w:iCs/>
          <w:szCs w:val="18"/>
        </w:rPr>
        <w:t>initial_cpb_removal_delay</w:t>
      </w:r>
      <w:r w:rsidRPr="009662E9">
        <w:rPr>
          <w:szCs w:val="18"/>
        </w:rPr>
        <w:t>[ SchedSelIdx ]</w:t>
      </w:r>
      <w:r w:rsidRPr="009662E9">
        <w:rPr>
          <w:iCs/>
          <w:szCs w:val="18"/>
        </w:rPr>
        <w:t xml:space="preserve"> &lt;=</w:t>
      </w:r>
      <w:r w:rsidRPr="009662E9">
        <w:rPr>
          <w:szCs w:val="18"/>
        </w:rPr>
        <w:t xml:space="preserve"> Ceil( </w:t>
      </w:r>
      <w:r w:rsidRPr="009662E9">
        <w:sym w:font="Symbol" w:char="F044"/>
      </w:r>
      <w:r w:rsidRPr="009662E9">
        <w:rPr>
          <w:iCs/>
        </w:rPr>
        <w:t>t</w:t>
      </w:r>
      <w:r w:rsidRPr="009662E9">
        <w:rPr>
          <w:vertAlign w:val="subscript"/>
        </w:rPr>
        <w:t>g,90</w:t>
      </w:r>
      <w:r w:rsidRPr="009662E9">
        <w:t xml:space="preserve">( </w:t>
      </w:r>
      <w:r w:rsidRPr="009662E9">
        <w:rPr>
          <w:iCs/>
        </w:rPr>
        <w:t xml:space="preserve">n </w:t>
      </w:r>
      <w:r w:rsidRPr="009662E9">
        <w:t>) )</w:t>
      </w:r>
      <w:r w:rsidRPr="009662E9">
        <w:rPr>
          <w:szCs w:val="18"/>
        </w:rPr>
        <w:tab/>
        <w:t>(C-</w:t>
      </w:r>
      <w:r w:rsidRPr="009662E9">
        <w:rPr>
          <w:szCs w:val="18"/>
        </w:rPr>
        <w:fldChar w:fldCharType="begin" w:fldLock="1"/>
      </w:r>
      <w:r w:rsidRPr="009662E9">
        <w:rPr>
          <w:szCs w:val="18"/>
        </w:rPr>
        <w:instrText xml:space="preserve"> SEQ Equation \* ARABIC </w:instrText>
      </w:r>
      <w:r w:rsidRPr="009662E9">
        <w:rPr>
          <w:szCs w:val="18"/>
        </w:rPr>
        <w:fldChar w:fldCharType="separate"/>
      </w:r>
      <w:r>
        <w:rPr>
          <w:noProof/>
          <w:szCs w:val="18"/>
        </w:rPr>
        <w:t>15</w:t>
      </w:r>
      <w:r w:rsidRPr="009662E9">
        <w:rPr>
          <w:szCs w:val="18"/>
        </w:rPr>
        <w:fldChar w:fldCharType="end"/>
      </w:r>
      <w:r w:rsidRPr="009662E9">
        <w:rPr>
          <w:szCs w:val="18"/>
        </w:rPr>
        <w:t>)</w:t>
      </w:r>
    </w:p>
    <w:p w14:paraId="101784E2" w14:textId="77777777" w:rsidR="00B7037E" w:rsidRPr="009662E9" w:rsidRDefault="00B7037E" w:rsidP="00B7037E">
      <w:pPr>
        <w:pStyle w:val="enumlev1"/>
        <w:tabs>
          <w:tab w:val="clear" w:pos="794"/>
          <w:tab w:val="clear" w:pos="1191"/>
          <w:tab w:val="left" w:pos="600"/>
        </w:tabs>
        <w:ind w:left="600" w:hanging="300"/>
      </w:pPr>
      <w:r w:rsidRPr="009662E9">
        <w:rPr>
          <w:bCs/>
          <w:iCs/>
        </w:rPr>
        <w:t>–</w:t>
      </w:r>
      <w:r w:rsidRPr="009662E9">
        <w:rPr>
          <w:bCs/>
          <w:iCs/>
        </w:rPr>
        <w:tab/>
      </w:r>
      <w:r w:rsidRPr="009662E9">
        <w:t>Otherwise (cbr_flag[ SchedSelIdx ] is equal to 1),</w:t>
      </w:r>
    </w:p>
    <w:p w14:paraId="71518367" w14:textId="77777777" w:rsidR="00B7037E" w:rsidRPr="009662E9" w:rsidRDefault="00B7037E" w:rsidP="00B7037E">
      <w:pPr>
        <w:pStyle w:val="Equation"/>
        <w:ind w:left="1230"/>
      </w:pPr>
      <w:r w:rsidRPr="009662E9">
        <w:rPr>
          <w:iCs/>
        </w:rPr>
        <w:t>Floor( </w:t>
      </w:r>
      <w:r w:rsidRPr="009662E9">
        <w:sym w:font="Symbol" w:char="F044"/>
      </w:r>
      <w:r w:rsidRPr="009662E9">
        <w:rPr>
          <w:iCs/>
        </w:rPr>
        <w:t>t</w:t>
      </w:r>
      <w:r w:rsidRPr="009662E9">
        <w:rPr>
          <w:vertAlign w:val="subscript"/>
        </w:rPr>
        <w:t>g,90</w:t>
      </w:r>
      <w:r w:rsidRPr="009662E9">
        <w:t xml:space="preserve">( </w:t>
      </w:r>
      <w:r w:rsidRPr="009662E9">
        <w:rPr>
          <w:iCs/>
        </w:rPr>
        <w:t xml:space="preserve">n </w:t>
      </w:r>
      <w:r w:rsidRPr="009662E9">
        <w:t xml:space="preserve">) ) &lt;= </w:t>
      </w:r>
      <w:r w:rsidRPr="009662E9">
        <w:tab/>
      </w:r>
      <w:r w:rsidRPr="009662E9">
        <w:rPr>
          <w:iCs/>
        </w:rPr>
        <w:t>initial_cpb_removal_delay</w:t>
      </w:r>
      <w:r w:rsidRPr="009662E9">
        <w:t>[ SchedSelIdx ]</w:t>
      </w:r>
      <w:r w:rsidRPr="009662E9">
        <w:rPr>
          <w:iCs/>
        </w:rPr>
        <w:t xml:space="preserve"> &lt;= Ceil( </w:t>
      </w:r>
      <w:r w:rsidRPr="009662E9">
        <w:sym w:font="Symbol" w:char="F044"/>
      </w:r>
      <w:r w:rsidRPr="009662E9">
        <w:rPr>
          <w:iCs/>
        </w:rPr>
        <w:t>t</w:t>
      </w:r>
      <w:r w:rsidRPr="009662E9">
        <w:rPr>
          <w:vertAlign w:val="subscript"/>
        </w:rPr>
        <w:t>g,90</w:t>
      </w:r>
      <w:r w:rsidRPr="009662E9">
        <w:t xml:space="preserve">( </w:t>
      </w:r>
      <w:r w:rsidRPr="009662E9">
        <w:rPr>
          <w:iCs/>
        </w:rPr>
        <w:t xml:space="preserve">n </w:t>
      </w:r>
      <w:r w:rsidRPr="009662E9">
        <w:t>) )</w:t>
      </w:r>
      <w:r w:rsidRPr="009662E9">
        <w:tab/>
        <w:t>(C-</w:t>
      </w:r>
      <w:r w:rsidRPr="009662E9">
        <w:fldChar w:fldCharType="begin" w:fldLock="1"/>
      </w:r>
      <w:r w:rsidRPr="009662E9">
        <w:instrText xml:space="preserve"> SEQ Equation \* ARABIC </w:instrText>
      </w:r>
      <w:r w:rsidRPr="009662E9">
        <w:fldChar w:fldCharType="separate"/>
      </w:r>
      <w:r>
        <w:rPr>
          <w:noProof/>
        </w:rPr>
        <w:t>16</w:t>
      </w:r>
      <w:r w:rsidRPr="009662E9">
        <w:fldChar w:fldCharType="end"/>
      </w:r>
      <w:r w:rsidRPr="009662E9">
        <w:t>)</w:t>
      </w:r>
    </w:p>
    <w:p w14:paraId="5F2AF430" w14:textId="4702B208" w:rsidR="00B7037E" w:rsidRPr="009662E9" w:rsidRDefault="00B30B32" w:rsidP="00B7037E">
      <w:pPr>
        <w:pStyle w:val="Note1"/>
        <w:numPr>
          <w:ilvl w:val="12"/>
          <w:numId w:val="0"/>
        </w:numPr>
        <w:ind w:left="284"/>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2</w:t>
      </w:r>
      <w:r>
        <w:rPr>
          <w:noProof/>
        </w:rPr>
        <w:fldChar w:fldCharType="end"/>
      </w:r>
      <w:r w:rsidRPr="00901B03" w:rsidDel="00112A5D">
        <w:rPr>
          <w:lang w:val="en-CA"/>
        </w:rPr>
        <w:t> – </w:t>
      </w:r>
      <w:r w:rsidR="00B7037E" w:rsidRPr="009662E9">
        <w:t>The exact number of bits in the CPB at the removal time of each picture may depend on which buffering period SEI message is selected to initialize the HRD.  Encoders must take this into account to ensure that all specified constraints must be obeyed regardless of which buffering period SEI message is selected to initialize the HRD, as the HRD may be initialised at any one of the buffering period SEI messages.</w:t>
      </w:r>
    </w:p>
    <w:p w14:paraId="0DE6B353" w14:textId="77777777" w:rsidR="00B7037E" w:rsidRPr="009662E9" w:rsidRDefault="00B7037E" w:rsidP="00B7037E">
      <w:pPr>
        <w:ind w:left="284" w:hanging="284"/>
        <w:rPr>
          <w:bCs/>
          <w:iCs/>
        </w:rPr>
      </w:pPr>
      <w:r w:rsidRPr="009662E9">
        <w:t>–</w:t>
      </w:r>
      <w:r w:rsidRPr="009662E9">
        <w:tab/>
      </w:r>
      <w:r w:rsidRPr="009662E9">
        <w:rPr>
          <w:bCs/>
          <w:iCs/>
        </w:rPr>
        <w:t>A CPB overflow is specified as the condition in which the total number of bits in the CPB is larger than the CPB size. The CPB shall never overflow.</w:t>
      </w:r>
    </w:p>
    <w:p w14:paraId="667A417B" w14:textId="77777777" w:rsidR="00B7037E" w:rsidRPr="009662E9" w:rsidRDefault="00B7037E" w:rsidP="00B7037E">
      <w:pPr>
        <w:ind w:left="284" w:hanging="284"/>
        <w:rPr>
          <w:bCs/>
          <w:iCs/>
        </w:rPr>
      </w:pPr>
      <w:r w:rsidRPr="009662E9">
        <w:lastRenderedPageBreak/>
        <w:t>–</w:t>
      </w:r>
      <w:r w:rsidRPr="009662E9">
        <w:tab/>
      </w:r>
      <w:r w:rsidRPr="009662E9">
        <w:rPr>
          <w:bCs/>
          <w:iCs/>
        </w:rPr>
        <w:t>A CPB underflow is specified as the condition in which tr,n(n) is less than taf(n). When low_delay_hrd_flag is equal to 0, the CPB shall never underflow.</w:t>
      </w:r>
    </w:p>
    <w:p w14:paraId="7B2EECB6" w14:textId="77777777" w:rsidR="00B7037E" w:rsidRPr="009662E9" w:rsidRDefault="00B7037E" w:rsidP="00B7037E">
      <w:pPr>
        <w:ind w:left="284" w:hanging="284"/>
        <w:rPr>
          <w:bCs/>
          <w:iCs/>
        </w:rPr>
      </w:pPr>
      <w:r w:rsidRPr="009662E9">
        <w:t>–</w:t>
      </w:r>
      <w:r w:rsidRPr="009662E9">
        <w:tab/>
      </w:r>
      <w:r w:rsidRPr="009662E9">
        <w:rPr>
          <w:bCs/>
          <w:iCs/>
        </w:rPr>
        <w:t xml:space="preserve">The nominal removal times of pictures from the CPB (starting from the second picture in decoding order), shall satisfy the constraints on tr,n(n) and tr(n) expressed in subclauses </w:t>
      </w:r>
      <w:r w:rsidRPr="009662E9">
        <w:rPr>
          <w:bCs/>
          <w:iCs/>
        </w:rPr>
        <w:fldChar w:fldCharType="begin" w:fldLock="1"/>
      </w:r>
      <w:r w:rsidRPr="009662E9">
        <w:rPr>
          <w:bCs/>
          <w:iCs/>
        </w:rPr>
        <w:instrText xml:space="preserve"> REF _Ref23680765 \r \h  \* MERGEFORMAT </w:instrText>
      </w:r>
      <w:r w:rsidRPr="009662E9">
        <w:rPr>
          <w:bCs/>
          <w:iCs/>
        </w:rPr>
      </w:r>
      <w:r w:rsidRPr="009662E9">
        <w:rPr>
          <w:bCs/>
          <w:iCs/>
        </w:rPr>
        <w:fldChar w:fldCharType="separate"/>
      </w:r>
      <w:r>
        <w:rPr>
          <w:bCs/>
          <w:iCs/>
          <w:cs/>
        </w:rPr>
        <w:t>‎</w:t>
      </w:r>
      <w:r>
        <w:rPr>
          <w:bCs/>
          <w:iCs/>
        </w:rPr>
        <w:t>A.3.1</w:t>
      </w:r>
      <w:r w:rsidRPr="009662E9">
        <w:rPr>
          <w:bCs/>
          <w:iCs/>
        </w:rPr>
        <w:fldChar w:fldCharType="end"/>
      </w:r>
      <w:r w:rsidRPr="009662E9">
        <w:rPr>
          <w:bCs/>
          <w:iCs/>
        </w:rPr>
        <w:t xml:space="preserve"> through </w:t>
      </w:r>
      <w:r w:rsidRPr="009662E9">
        <w:rPr>
          <w:bCs/>
          <w:iCs/>
        </w:rPr>
        <w:fldChar w:fldCharType="begin" w:fldLock="1"/>
      </w:r>
      <w:r w:rsidRPr="009662E9">
        <w:rPr>
          <w:bCs/>
          <w:iCs/>
        </w:rPr>
        <w:instrText xml:space="preserve"> REF _Ref36848152 \r \h  \* MERGEFORMAT </w:instrText>
      </w:r>
      <w:r w:rsidRPr="009662E9">
        <w:rPr>
          <w:bCs/>
          <w:iCs/>
        </w:rPr>
      </w:r>
      <w:r w:rsidRPr="009662E9">
        <w:rPr>
          <w:bCs/>
          <w:iCs/>
        </w:rPr>
        <w:fldChar w:fldCharType="separate"/>
      </w:r>
      <w:r>
        <w:rPr>
          <w:bCs/>
          <w:iCs/>
          <w:cs/>
        </w:rPr>
        <w:t>‎</w:t>
      </w:r>
      <w:r>
        <w:rPr>
          <w:bCs/>
          <w:iCs/>
        </w:rPr>
        <w:t>A.3.3</w:t>
      </w:r>
      <w:r w:rsidRPr="009662E9">
        <w:rPr>
          <w:bCs/>
          <w:iCs/>
        </w:rPr>
        <w:fldChar w:fldCharType="end"/>
      </w:r>
      <w:r w:rsidRPr="009662E9">
        <w:rPr>
          <w:bCs/>
          <w:iCs/>
        </w:rPr>
        <w:t xml:space="preserve"> for the profile and level specified in the bitstream.</w:t>
      </w:r>
    </w:p>
    <w:p w14:paraId="523C0AEF" w14:textId="3E893BDC" w:rsidR="00B7037E" w:rsidRPr="009662E9" w:rsidRDefault="00B7037E" w:rsidP="00B7037E">
      <w:pPr>
        <w:ind w:left="284" w:hanging="284"/>
        <w:rPr>
          <w:bCs/>
          <w:iCs/>
        </w:rPr>
      </w:pPr>
      <w:r w:rsidRPr="009662E9">
        <w:t>–</w:t>
      </w:r>
      <w:r w:rsidRPr="009662E9">
        <w:tab/>
      </w:r>
      <w:r w:rsidRPr="009662E9">
        <w:rPr>
          <w:bCs/>
          <w:iCs/>
        </w:rPr>
        <w:t xml:space="preserve">Immediately after any decoded picture is added to the DPB, the fullness of the DPB shall be less than or equal to the DPB size as constrained by Annexes </w:t>
      </w:r>
      <w:r w:rsidR="003349EA">
        <w:rPr>
          <w:bCs/>
          <w:iCs/>
        </w:rPr>
        <w:fldChar w:fldCharType="begin"/>
      </w:r>
      <w:r w:rsidR="003349EA">
        <w:rPr>
          <w:bCs/>
          <w:iCs/>
        </w:rPr>
        <w:instrText xml:space="preserve"> REF _Ref3567450 \n \h </w:instrText>
      </w:r>
      <w:r w:rsidR="003349EA">
        <w:rPr>
          <w:bCs/>
          <w:iCs/>
        </w:rPr>
      </w:r>
      <w:r w:rsidR="003349EA">
        <w:rPr>
          <w:bCs/>
          <w:iCs/>
        </w:rPr>
        <w:fldChar w:fldCharType="separate"/>
      </w:r>
      <w:r w:rsidR="0063227E">
        <w:rPr>
          <w:bCs/>
          <w:iCs/>
        </w:rPr>
        <w:t>A</w:t>
      </w:r>
      <w:r w:rsidR="003349EA">
        <w:rPr>
          <w:bCs/>
          <w:iCs/>
        </w:rPr>
        <w:fldChar w:fldCharType="end"/>
      </w:r>
      <w:r w:rsidR="003349EA">
        <w:rPr>
          <w:bCs/>
          <w:iCs/>
        </w:rPr>
        <w:t xml:space="preserve">, </w:t>
      </w:r>
      <w:r w:rsidR="003349EA">
        <w:rPr>
          <w:bCs/>
          <w:iCs/>
        </w:rPr>
        <w:fldChar w:fldCharType="begin"/>
      </w:r>
      <w:r w:rsidR="003349EA">
        <w:rPr>
          <w:bCs/>
          <w:iCs/>
        </w:rPr>
        <w:instrText xml:space="preserve"> REF _Ref3567458 \n \h </w:instrText>
      </w:r>
      <w:r w:rsidR="003349EA">
        <w:rPr>
          <w:bCs/>
          <w:iCs/>
        </w:rPr>
      </w:r>
      <w:r w:rsidR="003349EA">
        <w:rPr>
          <w:bCs/>
          <w:iCs/>
        </w:rPr>
        <w:fldChar w:fldCharType="separate"/>
      </w:r>
      <w:r w:rsidR="0063227E">
        <w:rPr>
          <w:bCs/>
          <w:iCs/>
        </w:rPr>
        <w:t>D</w:t>
      </w:r>
      <w:r w:rsidR="003349EA">
        <w:rPr>
          <w:bCs/>
          <w:iCs/>
        </w:rPr>
        <w:fldChar w:fldCharType="end"/>
      </w:r>
      <w:r w:rsidR="003349EA">
        <w:rPr>
          <w:bCs/>
          <w:iCs/>
        </w:rPr>
        <w:t xml:space="preserve">, and </w:t>
      </w:r>
      <w:r w:rsidR="003349EA">
        <w:rPr>
          <w:bCs/>
          <w:iCs/>
        </w:rPr>
        <w:fldChar w:fldCharType="begin"/>
      </w:r>
      <w:r w:rsidR="003349EA">
        <w:rPr>
          <w:bCs/>
          <w:iCs/>
        </w:rPr>
        <w:instrText xml:space="preserve"> REF _Ref3563907 \n \h </w:instrText>
      </w:r>
      <w:r w:rsidR="003349EA">
        <w:rPr>
          <w:bCs/>
          <w:iCs/>
        </w:rPr>
      </w:r>
      <w:r w:rsidR="003349EA">
        <w:rPr>
          <w:bCs/>
          <w:iCs/>
        </w:rPr>
        <w:fldChar w:fldCharType="separate"/>
      </w:r>
      <w:r w:rsidR="0063227E">
        <w:rPr>
          <w:bCs/>
          <w:iCs/>
        </w:rPr>
        <w:t>E</w:t>
      </w:r>
      <w:r w:rsidR="003349EA">
        <w:rPr>
          <w:bCs/>
          <w:iCs/>
        </w:rPr>
        <w:fldChar w:fldCharType="end"/>
      </w:r>
      <w:r w:rsidRPr="009662E9">
        <w:rPr>
          <w:bCs/>
          <w:iCs/>
        </w:rPr>
        <w:t xml:space="preserve"> for the profile and level specified in the bitstream.</w:t>
      </w:r>
    </w:p>
    <w:p w14:paraId="647C66BD" w14:textId="77777777" w:rsidR="00B7037E" w:rsidRPr="009662E9" w:rsidRDefault="00B7037E" w:rsidP="00B7037E">
      <w:pPr>
        <w:ind w:left="284" w:hanging="284"/>
        <w:rPr>
          <w:bCs/>
          <w:iCs/>
        </w:rPr>
      </w:pPr>
      <w:r w:rsidRPr="009662E9">
        <w:t>–</w:t>
      </w:r>
      <w:r w:rsidRPr="009662E9">
        <w:tab/>
      </w:r>
      <w:r w:rsidRPr="009662E9">
        <w:rPr>
          <w:bCs/>
          <w:iCs/>
        </w:rPr>
        <w:t xml:space="preserve">All reference pictures shall be present in the DPB when needed for prediction. Each picture shall be present in the DPB at its DPB output time unless it is not stored in the DPB at all, or is removed from the DPB before its output time by one of the processes specified in subclause </w:t>
      </w:r>
      <w:r w:rsidRPr="009662E9">
        <w:rPr>
          <w:bCs/>
          <w:iCs/>
        </w:rPr>
        <w:fldChar w:fldCharType="begin" w:fldLock="1"/>
      </w:r>
      <w:r w:rsidRPr="009662E9">
        <w:rPr>
          <w:bCs/>
          <w:iCs/>
        </w:rPr>
        <w:instrText xml:space="preserve"> REF _Ref36741365 \r \h  \* MERGEFORMAT </w:instrText>
      </w:r>
      <w:r w:rsidRPr="009662E9">
        <w:rPr>
          <w:bCs/>
          <w:iCs/>
        </w:rPr>
      </w:r>
      <w:r w:rsidRPr="009662E9">
        <w:rPr>
          <w:bCs/>
          <w:iCs/>
        </w:rPr>
        <w:fldChar w:fldCharType="separate"/>
      </w:r>
      <w:r>
        <w:rPr>
          <w:bCs/>
          <w:iCs/>
          <w:cs/>
        </w:rPr>
        <w:t>‎</w:t>
      </w:r>
      <w:r>
        <w:rPr>
          <w:bCs/>
          <w:iCs/>
        </w:rPr>
        <w:t>C.2</w:t>
      </w:r>
      <w:r w:rsidRPr="009662E9">
        <w:rPr>
          <w:bCs/>
          <w:iCs/>
        </w:rPr>
        <w:fldChar w:fldCharType="end"/>
      </w:r>
      <w:r w:rsidRPr="009662E9">
        <w:rPr>
          <w:bCs/>
          <w:iCs/>
        </w:rPr>
        <w:t>.</w:t>
      </w:r>
    </w:p>
    <w:p w14:paraId="137E3A6D" w14:textId="77777777" w:rsidR="00B7037E" w:rsidRPr="009662E9" w:rsidRDefault="00B7037E" w:rsidP="00B7037E">
      <w:pPr>
        <w:ind w:left="284" w:hanging="284"/>
        <w:rPr>
          <w:bCs/>
          <w:iCs/>
        </w:rPr>
      </w:pPr>
      <w:r w:rsidRPr="009662E9">
        <w:t>–</w:t>
      </w:r>
      <w:r w:rsidRPr="009662E9">
        <w:tab/>
      </w:r>
      <w:r w:rsidRPr="009662E9">
        <w:rPr>
          <w:bCs/>
          <w:iCs/>
        </w:rPr>
        <w:t xml:space="preserve">The value of </w:t>
      </w:r>
      <w:r w:rsidRPr="009662E9">
        <w:rPr>
          <w:bCs/>
          <w:iCs/>
        </w:rPr>
        <w:sym w:font="Symbol" w:char="F044"/>
      </w:r>
      <w:r w:rsidRPr="00945B79">
        <w:rPr>
          <w:bCs/>
          <w:iCs/>
          <w:vertAlign w:val="subscript"/>
        </w:rPr>
        <w:t>to,dpb</w:t>
      </w:r>
      <w:r w:rsidRPr="009662E9">
        <w:rPr>
          <w:bCs/>
          <w:iCs/>
        </w:rPr>
        <w:t xml:space="preserve">(n) as given by Equation </w:t>
      </w:r>
      <w:r w:rsidRPr="009662E9">
        <w:rPr>
          <w:bCs/>
          <w:iCs/>
        </w:rPr>
        <w:fldChar w:fldCharType="begin" w:fldLock="1"/>
      </w:r>
      <w:r w:rsidRPr="009662E9">
        <w:rPr>
          <w:bCs/>
          <w:iCs/>
        </w:rPr>
        <w:instrText xml:space="preserve"> REF DeltaTo \h  \* MERGEFORMAT </w:instrText>
      </w:r>
      <w:r w:rsidRPr="009662E9">
        <w:rPr>
          <w:bCs/>
          <w:iCs/>
        </w:rPr>
      </w:r>
      <w:r w:rsidRPr="009662E9">
        <w:rPr>
          <w:bCs/>
          <w:iCs/>
        </w:rPr>
        <w:fldChar w:fldCharType="separate"/>
      </w:r>
      <w:r w:rsidRPr="0030116B">
        <w:rPr>
          <w:bCs/>
          <w:iCs/>
        </w:rPr>
        <w:t>C-13</w:t>
      </w:r>
      <w:r w:rsidRPr="009662E9">
        <w:rPr>
          <w:bCs/>
          <w:iCs/>
        </w:rPr>
        <w:fldChar w:fldCharType="end"/>
      </w:r>
      <w:r w:rsidRPr="009662E9">
        <w:rPr>
          <w:bCs/>
          <w:iCs/>
        </w:rPr>
        <w:t xml:space="preserve">, which is the difference between the output time of a picture and that of the picture immediately following it in output order, shall satisfy the constraint expressed in subclause </w:t>
      </w:r>
      <w:r w:rsidRPr="009662E9">
        <w:rPr>
          <w:bCs/>
          <w:iCs/>
        </w:rPr>
        <w:fldChar w:fldCharType="begin" w:fldLock="1"/>
      </w:r>
      <w:r w:rsidRPr="009662E9">
        <w:rPr>
          <w:bCs/>
          <w:iCs/>
        </w:rPr>
        <w:instrText xml:space="preserve"> REF _Ref23680942 \r \h  \* MERGEFORMAT </w:instrText>
      </w:r>
      <w:r w:rsidRPr="009662E9">
        <w:rPr>
          <w:bCs/>
          <w:iCs/>
        </w:rPr>
      </w:r>
      <w:r w:rsidRPr="009662E9">
        <w:rPr>
          <w:bCs/>
          <w:iCs/>
        </w:rPr>
        <w:fldChar w:fldCharType="separate"/>
      </w:r>
      <w:r>
        <w:rPr>
          <w:bCs/>
          <w:iCs/>
          <w:cs/>
        </w:rPr>
        <w:t>‎</w:t>
      </w:r>
      <w:r>
        <w:rPr>
          <w:bCs/>
          <w:iCs/>
        </w:rPr>
        <w:t>A.3.1</w:t>
      </w:r>
      <w:r w:rsidRPr="009662E9">
        <w:rPr>
          <w:bCs/>
          <w:iCs/>
        </w:rPr>
        <w:fldChar w:fldCharType="end"/>
      </w:r>
      <w:r w:rsidRPr="009662E9">
        <w:rPr>
          <w:bCs/>
          <w:iCs/>
        </w:rPr>
        <w:t xml:space="preserve"> for the profile and level specified in the bitstream.</w:t>
      </w:r>
    </w:p>
    <w:p w14:paraId="6C94324C" w14:textId="77777777" w:rsidR="00B7037E" w:rsidRPr="009662E9" w:rsidRDefault="00B7037E" w:rsidP="00B7037E">
      <w:pPr>
        <w:pStyle w:val="Annex2"/>
        <w:numPr>
          <w:ilvl w:val="1"/>
          <w:numId w:val="8"/>
        </w:numPr>
        <w:tabs>
          <w:tab w:val="clear" w:pos="1440"/>
        </w:tabs>
        <w:ind w:left="0" w:firstLine="0"/>
      </w:pPr>
      <w:bookmarkStart w:id="2041" w:name="_Ref34233092"/>
      <w:bookmarkStart w:id="2042" w:name="_Toc84316545"/>
      <w:bookmarkStart w:id="2043" w:name="_Toc77680620"/>
      <w:bookmarkStart w:id="2044" w:name="_Toc118289216"/>
      <w:bookmarkStart w:id="2045" w:name="_Toc14984495"/>
      <w:r w:rsidRPr="009662E9">
        <w:t>Decoder conformance</w:t>
      </w:r>
      <w:bookmarkEnd w:id="2041"/>
      <w:bookmarkEnd w:id="2042"/>
      <w:bookmarkEnd w:id="2043"/>
      <w:bookmarkEnd w:id="2044"/>
      <w:bookmarkEnd w:id="2045"/>
    </w:p>
    <w:p w14:paraId="6B56E8A3" w14:textId="5FF23E3A" w:rsidR="004E160A" w:rsidRPr="009662E9" w:rsidRDefault="004E160A" w:rsidP="004E160A">
      <w:pPr>
        <w:pStyle w:val="Annex3"/>
        <w:numPr>
          <w:ilvl w:val="2"/>
          <w:numId w:val="8"/>
        </w:numPr>
        <w:tabs>
          <w:tab w:val="clear" w:pos="1440"/>
          <w:tab w:val="clear" w:pos="2160"/>
        </w:tabs>
      </w:pPr>
      <w:bookmarkStart w:id="2046" w:name="_Toc14984496"/>
      <w:r>
        <w:t>General</w:t>
      </w:r>
      <w:bookmarkEnd w:id="2046"/>
    </w:p>
    <w:p w14:paraId="0C5A917D" w14:textId="0CC5BE93" w:rsidR="00B7037E" w:rsidRPr="009662E9" w:rsidRDefault="00B7037E" w:rsidP="00B7037E">
      <w:r w:rsidRPr="009662E9">
        <w:t xml:space="preserve">A decoder conforming to this </w:t>
      </w:r>
      <w:r>
        <w:t>International Standard</w:t>
      </w:r>
      <w:r w:rsidRPr="009662E9">
        <w:t xml:space="preserve"> fulfils the following requirements.</w:t>
      </w:r>
    </w:p>
    <w:p w14:paraId="098C0FE7" w14:textId="7B0808C5" w:rsidR="00B7037E" w:rsidRPr="009662E9" w:rsidRDefault="00B7037E" w:rsidP="00B7037E">
      <w:r w:rsidRPr="009662E9">
        <w:t xml:space="preserve">A decoder claiming conformance to a specific profile and level shall be able to decode successfully all conforming bitstreams specified for decoder conformance in subclause </w:t>
      </w:r>
      <w:r w:rsidRPr="009662E9">
        <w:fldChar w:fldCharType="begin" w:fldLock="1"/>
      </w:r>
      <w:r w:rsidRPr="009662E9">
        <w:instrText xml:space="preserve"> REF _Ref34217515 \r \h </w:instrText>
      </w:r>
      <w:r w:rsidRPr="009662E9">
        <w:fldChar w:fldCharType="separate"/>
      </w:r>
      <w:r>
        <w:rPr>
          <w:cs/>
        </w:rPr>
        <w:t>‎</w:t>
      </w:r>
      <w:r>
        <w:t>C.3</w:t>
      </w:r>
      <w:r w:rsidRPr="009662E9">
        <w:fldChar w:fldCharType="end"/>
      </w:r>
      <w:r w:rsidRPr="009662E9">
        <w:t xml:space="preserve">, provided that all </w:t>
      </w:r>
      <w:r w:rsidR="00DD5BF4">
        <w:t>SPS</w:t>
      </w:r>
      <w:r w:rsidRPr="009662E9">
        <w:t xml:space="preserve">s and picture parameters sets referred to in the VCL NAL units, and appropriate buffering period and picture timing SEI messages are conveyed to the decoder, in a timely manner, either in the bitstream (by non-VCL NAL units), or by external means not specified by this </w:t>
      </w:r>
      <w:r>
        <w:t>International Standard</w:t>
      </w:r>
      <w:r w:rsidRPr="009662E9">
        <w:t>.</w:t>
      </w:r>
    </w:p>
    <w:p w14:paraId="5D4AB9D4" w14:textId="77777777" w:rsidR="00B7037E" w:rsidRPr="009662E9" w:rsidRDefault="00B7037E" w:rsidP="00B7037E">
      <w:r w:rsidRPr="009662E9">
        <w:t>There are two types of conformance that can be claimed by a decoder: output timing conformance and output order conformance.</w:t>
      </w:r>
    </w:p>
    <w:p w14:paraId="16C7DA9A" w14:textId="77777777" w:rsidR="00B7037E" w:rsidRPr="009662E9" w:rsidRDefault="00B7037E" w:rsidP="00B7037E">
      <w:r w:rsidRPr="009662E9">
        <w:t xml:space="preserve">To check conformance of a decoder, test bitstreams conforming to the claimed profile and level, as specified by subclause </w:t>
      </w:r>
      <w:r w:rsidRPr="009662E9">
        <w:fldChar w:fldCharType="begin" w:fldLock="1"/>
      </w:r>
      <w:r w:rsidRPr="009662E9">
        <w:instrText xml:space="preserve"> REF _Ref34217515 \r \h </w:instrText>
      </w:r>
      <w:r w:rsidRPr="009662E9">
        <w:fldChar w:fldCharType="separate"/>
      </w:r>
      <w:r>
        <w:rPr>
          <w:cs/>
        </w:rPr>
        <w:t>‎</w:t>
      </w:r>
      <w:r>
        <w:t>C.3</w:t>
      </w:r>
      <w:r w:rsidRPr="009662E9">
        <w:fldChar w:fldCharType="end"/>
      </w:r>
      <w:r w:rsidRPr="009662E9">
        <w:t xml:space="preserve"> are delivered by a hypothetical stream scheduler (HSS) both to the HRD and to the decoder under test (DUT). All pictures output by the HRD shall also be output by the DUT and, for each picture output by the HRD, the values of all samples that are output by the DUT for the corresponding picture shall be equal to the values of the samples output by the HRD.</w:t>
      </w:r>
    </w:p>
    <w:p w14:paraId="0C19FE98" w14:textId="6C72D1AC" w:rsidR="00B7037E" w:rsidRPr="009662E9" w:rsidRDefault="00B7037E" w:rsidP="00B7037E">
      <w:r w:rsidRPr="009662E9">
        <w:t xml:space="preserve">For output timing decoder conformance, the HSS operates as described above, with delivery schedules selected only from the subset of values of SchedSelIdx for which the bit rate and CPB size are restricted as specified in Annex </w:t>
      </w:r>
      <w:r w:rsidR="00F758AD">
        <w:fldChar w:fldCharType="begin"/>
      </w:r>
      <w:r w:rsidR="00F758AD">
        <w:instrText xml:space="preserve"> REF _Ref14701429 \r \h </w:instrText>
      </w:r>
      <w:r w:rsidR="00F758AD">
        <w:fldChar w:fldCharType="separate"/>
      </w:r>
      <w:r w:rsidR="0063227E">
        <w:t>A</w:t>
      </w:r>
      <w:r w:rsidR="00F758AD">
        <w:fldChar w:fldCharType="end"/>
      </w:r>
      <w:r w:rsidRPr="009662E9">
        <w:t xml:space="preserve"> for the specified profile and level, or with "interpolated" delivery schedules as specified below for which the bit rate and CPB size are restricted as specified in Annex </w:t>
      </w:r>
      <w:r w:rsidR="00F758AD">
        <w:fldChar w:fldCharType="begin"/>
      </w:r>
      <w:r w:rsidR="00F758AD">
        <w:instrText xml:space="preserve"> REF _Ref14701436 \r \h </w:instrText>
      </w:r>
      <w:r w:rsidR="00F758AD">
        <w:fldChar w:fldCharType="separate"/>
      </w:r>
      <w:r w:rsidR="0063227E">
        <w:t>A</w:t>
      </w:r>
      <w:r w:rsidR="00F758AD">
        <w:fldChar w:fldCharType="end"/>
      </w:r>
      <w:r w:rsidRPr="009662E9">
        <w:t>. The same delivery schedule is used for both the HRD and DUT.</w:t>
      </w:r>
    </w:p>
    <w:p w14:paraId="5C48CCFB" w14:textId="77777777" w:rsidR="00B7037E" w:rsidRPr="009662E9" w:rsidRDefault="00B7037E" w:rsidP="00B7037E">
      <w:r w:rsidRPr="009662E9">
        <w:t xml:space="preserve">When the HRD parameters and the buffering period SEI messages are present with cpb_cnt_minus1 greater than 0, the decoder shall be capable of decoding the bitstream as delivered from the HSS operating using an "interpolated" delivery schedule specified as having peak bit rate r, CPB size </w:t>
      </w:r>
      <w:r w:rsidRPr="009662E9">
        <w:rPr>
          <w:iCs/>
        </w:rPr>
        <w:t>c</w:t>
      </w:r>
      <w:r w:rsidRPr="009662E9">
        <w:t>( </w:t>
      </w:r>
      <w:r w:rsidRPr="009662E9">
        <w:rPr>
          <w:iCs/>
        </w:rPr>
        <w:t>r </w:t>
      </w:r>
      <w:r w:rsidRPr="009662E9">
        <w:t>), and initial CPB removal delay ( f( r )</w:t>
      </w:r>
      <w:r w:rsidRPr="009662E9">
        <w:rPr>
          <w:rFonts w:ascii="Symbol" w:hAnsi="Symbol" w:cs="Symbol"/>
        </w:rPr>
        <w:t></w:t>
      </w:r>
      <w:r w:rsidRPr="009662E9">
        <w:rPr>
          <w:rFonts w:ascii="Symbol" w:hAnsi="Symbol" w:cs="Symbol"/>
        </w:rPr>
        <w:t></w:t>
      </w:r>
      <w:r w:rsidRPr="009662E9">
        <w:rPr>
          <w:rFonts w:ascii="Symbol" w:hAnsi="Symbol" w:cs="Symbol"/>
        </w:rPr>
        <w:t></w:t>
      </w:r>
      <w:r w:rsidRPr="009662E9">
        <w:t>r ) as follows</w:t>
      </w:r>
    </w:p>
    <w:p w14:paraId="6FECA920" w14:textId="77777777" w:rsidR="00B7037E" w:rsidRPr="009662E9" w:rsidRDefault="00B7037E" w:rsidP="00B7037E">
      <w:pPr>
        <w:pStyle w:val="Equation"/>
        <w:ind w:left="720"/>
      </w:pPr>
      <w:r w:rsidRPr="009662E9">
        <w:rPr>
          <w:rFonts w:ascii="Symbol" w:hAnsi="Symbol" w:cs="Symbol"/>
        </w:rPr>
        <w:t></w:t>
      </w:r>
      <w:r w:rsidRPr="009662E9">
        <w:t xml:space="preserve"> = ( </w:t>
      </w:r>
      <w:r w:rsidRPr="009662E9">
        <w:rPr>
          <w:iCs/>
        </w:rPr>
        <w:t>r - BitRate[ SchedSelIdx - 1 ] </w:t>
      </w:r>
      <w:r w:rsidRPr="009662E9">
        <w:t xml:space="preserve">) </w:t>
      </w:r>
      <w:r w:rsidRPr="009662E9">
        <w:rPr>
          <w:rFonts w:ascii="Symbol" w:hAnsi="Symbol" w:cs="Symbol"/>
        </w:rPr>
        <w:t></w:t>
      </w:r>
      <w:r w:rsidRPr="009662E9">
        <w:t xml:space="preserve"> ( </w:t>
      </w:r>
      <w:r w:rsidRPr="009662E9">
        <w:rPr>
          <w:iCs/>
        </w:rPr>
        <w:t>BitRate[ SchedSelIdx ]</w:t>
      </w:r>
      <w:r w:rsidRPr="009662E9">
        <w:t xml:space="preserve"> – </w:t>
      </w:r>
      <w:r w:rsidRPr="009662E9">
        <w:rPr>
          <w:iCs/>
        </w:rPr>
        <w:t>BitRate[ SchedSelIdx - 1 ] </w:t>
      </w:r>
      <w:r w:rsidRPr="009662E9">
        <w:t>),</w:t>
      </w:r>
      <w:r w:rsidRPr="009662E9">
        <w:tab/>
        <w:t>(C-</w:t>
      </w:r>
      <w:r w:rsidRPr="009662E9">
        <w:fldChar w:fldCharType="begin" w:fldLock="1"/>
      </w:r>
      <w:r w:rsidRPr="009662E9">
        <w:instrText xml:space="preserve"> SEQ Equation \* ARABIC </w:instrText>
      </w:r>
      <w:r w:rsidRPr="009662E9">
        <w:fldChar w:fldCharType="separate"/>
      </w:r>
      <w:r>
        <w:rPr>
          <w:noProof/>
        </w:rPr>
        <w:t>17</w:t>
      </w:r>
      <w:r w:rsidRPr="009662E9">
        <w:fldChar w:fldCharType="end"/>
      </w:r>
      <w:r w:rsidRPr="009662E9">
        <w:t>)</w:t>
      </w:r>
    </w:p>
    <w:p w14:paraId="652118B3" w14:textId="77777777" w:rsidR="00B7037E" w:rsidRPr="009662E9" w:rsidRDefault="00B7037E" w:rsidP="00B7037E">
      <w:pPr>
        <w:pStyle w:val="Equation"/>
        <w:ind w:left="720"/>
        <w:rPr>
          <w:iCs/>
        </w:rPr>
      </w:pPr>
      <w:r w:rsidRPr="009662E9">
        <w:rPr>
          <w:iCs/>
        </w:rPr>
        <w:t>c</w:t>
      </w:r>
      <w:r w:rsidRPr="009662E9">
        <w:t>( </w:t>
      </w:r>
      <w:r w:rsidRPr="009662E9">
        <w:rPr>
          <w:iCs/>
        </w:rPr>
        <w:t>r </w:t>
      </w:r>
      <w:r w:rsidRPr="009662E9">
        <w:t xml:space="preserve">) = </w:t>
      </w:r>
      <w:r w:rsidRPr="009662E9">
        <w:rPr>
          <w:rFonts w:ascii="Symbol" w:hAnsi="Symbol" w:cs="Symbol"/>
        </w:rPr>
        <w:t></w:t>
      </w:r>
      <w:r w:rsidRPr="009662E9">
        <w:rPr>
          <w:iCs/>
        </w:rPr>
        <w:t xml:space="preserve"> * CpbSize[ SchedSelIdx ] </w:t>
      </w:r>
      <w:r w:rsidRPr="009662E9">
        <w:t xml:space="preserve">+ (1 – </w:t>
      </w:r>
      <w:r w:rsidRPr="009662E9">
        <w:rPr>
          <w:rFonts w:ascii="Symbol" w:hAnsi="Symbol" w:cs="Symbol"/>
        </w:rPr>
        <w:t></w:t>
      </w:r>
      <w:r w:rsidRPr="009662E9">
        <w:rPr>
          <w:rFonts w:ascii="Symbol" w:hAnsi="Symbol" w:cs="Symbol"/>
        </w:rPr>
        <w:t></w:t>
      </w:r>
      <w:r w:rsidRPr="009662E9">
        <w:rPr>
          <w:iCs/>
        </w:rPr>
        <w:t xml:space="preserve"> * CpbSize[ SchedSelIdx-1 ]</w:t>
      </w:r>
      <w:r w:rsidRPr="009662E9">
        <w:t>,</w:t>
      </w:r>
      <w:r w:rsidRPr="009662E9">
        <w:tab/>
        <w:t>(C-</w:t>
      </w:r>
      <w:r w:rsidRPr="009662E9">
        <w:fldChar w:fldCharType="begin" w:fldLock="1"/>
      </w:r>
      <w:r w:rsidRPr="009662E9">
        <w:instrText xml:space="preserve"> SEQ Equation \* ARABIC </w:instrText>
      </w:r>
      <w:r w:rsidRPr="009662E9">
        <w:fldChar w:fldCharType="separate"/>
      </w:r>
      <w:r>
        <w:rPr>
          <w:noProof/>
        </w:rPr>
        <w:t>18</w:t>
      </w:r>
      <w:r w:rsidRPr="009662E9">
        <w:fldChar w:fldCharType="end"/>
      </w:r>
      <w:r w:rsidRPr="009662E9">
        <w:t>)</w:t>
      </w:r>
    </w:p>
    <w:p w14:paraId="41BD7068" w14:textId="77777777" w:rsidR="00B7037E" w:rsidRPr="009662E9" w:rsidRDefault="00B7037E" w:rsidP="00B7037E">
      <w:pPr>
        <w:pStyle w:val="Equation"/>
        <w:ind w:left="720"/>
      </w:pPr>
      <w:r w:rsidRPr="009662E9">
        <w:rPr>
          <w:iCs/>
        </w:rPr>
        <w:t>f</w:t>
      </w:r>
      <w:r w:rsidRPr="009662E9">
        <w:t>( </w:t>
      </w:r>
      <w:r w:rsidRPr="009662E9">
        <w:rPr>
          <w:iCs/>
        </w:rPr>
        <w:t>r </w:t>
      </w:r>
      <w:r w:rsidRPr="009662E9">
        <w:t xml:space="preserve">) = </w:t>
      </w:r>
      <w:r w:rsidRPr="009662E9">
        <w:rPr>
          <w:rFonts w:ascii="Symbol" w:hAnsi="Symbol" w:cs="Symbol"/>
        </w:rPr>
        <w:t></w:t>
      </w:r>
      <w:r w:rsidRPr="009662E9">
        <w:rPr>
          <w:rFonts w:ascii="Symbol" w:hAnsi="Symbol" w:cs="Symbol"/>
        </w:rPr>
        <w:t></w:t>
      </w:r>
      <w:r w:rsidRPr="009662E9">
        <w:rPr>
          <w:rFonts w:ascii="Symbol" w:hAnsi="Symbol" w:cs="Symbol"/>
        </w:rPr>
        <w:t></w:t>
      </w:r>
      <w:r w:rsidRPr="009662E9">
        <w:rPr>
          <w:rFonts w:ascii="Symbol" w:hAnsi="Symbol" w:cs="Symbol"/>
        </w:rPr>
        <w:t></w:t>
      </w:r>
      <w:r w:rsidRPr="009662E9">
        <w:rPr>
          <w:iCs/>
        </w:rPr>
        <w:t>initial_cpb_removal_delay[ SchedSelIdx ] * BitRate[ SchedSelIdx ] +</w:t>
      </w:r>
      <w:r w:rsidRPr="009662E9">
        <w:t xml:space="preserve"> </w:t>
      </w:r>
      <w:r w:rsidRPr="009662E9">
        <w:br/>
      </w:r>
      <w:r w:rsidRPr="009662E9">
        <w:tab/>
      </w:r>
      <w:r w:rsidRPr="009662E9">
        <w:tab/>
        <w:t xml:space="preserve">( 1 – </w:t>
      </w:r>
      <w:r w:rsidRPr="009662E9">
        <w:rPr>
          <w:rFonts w:ascii="Symbol" w:hAnsi="Symbol" w:cs="Symbol"/>
        </w:rPr>
        <w:t></w:t>
      </w:r>
      <w:r w:rsidRPr="009662E9">
        <w:t> </w:t>
      </w:r>
      <w:r w:rsidRPr="009662E9">
        <w:rPr>
          <w:rFonts w:ascii="Symbol" w:hAnsi="Symbol" w:cs="Symbol"/>
        </w:rPr>
        <w:t></w:t>
      </w:r>
      <w:r w:rsidRPr="009662E9">
        <w:rPr>
          <w:rFonts w:ascii="Symbol" w:hAnsi="Symbol" w:cs="Symbol"/>
        </w:rPr>
        <w:t></w:t>
      </w:r>
      <w:r w:rsidRPr="009662E9">
        <w:rPr>
          <w:rFonts w:ascii="Symbol" w:hAnsi="Symbol" w:cs="Symbol"/>
        </w:rPr>
        <w:t></w:t>
      </w:r>
      <w:r w:rsidRPr="009662E9">
        <w:rPr>
          <w:rFonts w:ascii="Symbol" w:hAnsi="Symbol" w:cs="Symbol"/>
        </w:rPr>
        <w:t></w:t>
      </w:r>
      <w:r w:rsidRPr="009662E9">
        <w:rPr>
          <w:iCs/>
        </w:rPr>
        <w:t>initial_cpb_removal_delay[ SchedSelIdx - 1 ] * BitRate[ SchedSelIdx - 1 ]</w:t>
      </w:r>
      <w:r w:rsidRPr="009662E9">
        <w:tab/>
        <w:t>(C-</w:t>
      </w:r>
      <w:r w:rsidRPr="009662E9">
        <w:fldChar w:fldCharType="begin" w:fldLock="1"/>
      </w:r>
      <w:r w:rsidRPr="009662E9">
        <w:instrText xml:space="preserve"> SEQ Equation \* ARABIC </w:instrText>
      </w:r>
      <w:r w:rsidRPr="009662E9">
        <w:fldChar w:fldCharType="separate"/>
      </w:r>
      <w:r>
        <w:rPr>
          <w:noProof/>
        </w:rPr>
        <w:t>19</w:t>
      </w:r>
      <w:r w:rsidRPr="009662E9">
        <w:fldChar w:fldCharType="end"/>
      </w:r>
      <w:r w:rsidRPr="009662E9">
        <w:t>)</w:t>
      </w:r>
    </w:p>
    <w:p w14:paraId="1B8E1668" w14:textId="12D7DB7A" w:rsidR="00B7037E" w:rsidRPr="009662E9" w:rsidRDefault="00B7037E" w:rsidP="00B7037E">
      <w:r w:rsidRPr="009662E9">
        <w:t xml:space="preserve">for any SchedSelIdx &gt; 0 and r such that </w:t>
      </w:r>
      <w:r w:rsidRPr="009662E9">
        <w:rPr>
          <w:iCs/>
        </w:rPr>
        <w:t xml:space="preserve">BitRate[ SchedSelIdx - 1 ] </w:t>
      </w:r>
      <w:r w:rsidRPr="009662E9">
        <w:t xml:space="preserve">&lt;= r &lt;= </w:t>
      </w:r>
      <w:r w:rsidRPr="009662E9">
        <w:rPr>
          <w:iCs/>
        </w:rPr>
        <w:t>BitRate[ SchedSelIdx ]</w:t>
      </w:r>
      <w:r w:rsidRPr="009662E9">
        <w:t xml:space="preserve"> </w:t>
      </w:r>
      <w:r w:rsidRPr="009662E9">
        <w:rPr>
          <w:iCs/>
        </w:rPr>
        <w:t xml:space="preserve">such that r and c( r ) </w:t>
      </w:r>
      <w:r w:rsidRPr="009662E9">
        <w:t xml:space="preserve">are within the limits as specified in Annex </w:t>
      </w:r>
      <w:r w:rsidR="00F758AD">
        <w:fldChar w:fldCharType="begin"/>
      </w:r>
      <w:r w:rsidR="00F758AD">
        <w:instrText xml:space="preserve"> REF _Ref14701450 \r \h </w:instrText>
      </w:r>
      <w:r w:rsidR="00F758AD">
        <w:fldChar w:fldCharType="separate"/>
      </w:r>
      <w:r w:rsidR="0063227E">
        <w:t>A</w:t>
      </w:r>
      <w:r w:rsidR="00F758AD">
        <w:fldChar w:fldCharType="end"/>
      </w:r>
      <w:r w:rsidRPr="009662E9">
        <w:t xml:space="preserve"> for the maximum bit rate and buffer size for the specified profile and level.</w:t>
      </w:r>
    </w:p>
    <w:p w14:paraId="34FE5857" w14:textId="1F567D90" w:rsidR="00B7037E" w:rsidRPr="009662E9" w:rsidRDefault="00B30B32" w:rsidP="00B7037E">
      <w:pPr>
        <w:pStyle w:val="Note1"/>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B7037E" w:rsidRPr="009662E9">
        <w:t>initial_cpb_removal_delay[ SchedSelIdx ] can be different from one buffering period to another and have to be re-calculated.</w:t>
      </w:r>
    </w:p>
    <w:p w14:paraId="1C8FE32A" w14:textId="43EDDB1F" w:rsidR="00B7037E" w:rsidRPr="009662E9" w:rsidRDefault="00B7037E" w:rsidP="00B7037E">
      <w:r w:rsidRPr="009662E9">
        <w:t>For output timing decoder conformance, an HRD as described above is used and the timing (relative to the delivery time of the first bit) of picture output is the same for both HRD and the DUT up to a fixed delay.</w:t>
      </w:r>
    </w:p>
    <w:p w14:paraId="570A88C4" w14:textId="77777777" w:rsidR="00B7037E" w:rsidRPr="009662E9" w:rsidRDefault="00B7037E" w:rsidP="00B7037E">
      <w:r w:rsidRPr="009662E9">
        <w:t>For output order decoder conformance, the HSS delivers the bitstream to the DUT "by demand" from the DUT, meaning that the HSS delivers bits (in decoding order) only when the DUT requires more bits to proceed with its processing.</w:t>
      </w:r>
    </w:p>
    <w:p w14:paraId="4A2D9E1F" w14:textId="48B2A084" w:rsidR="00B7037E" w:rsidRPr="009662E9" w:rsidRDefault="00B30B32" w:rsidP="00B7037E">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2</w:t>
      </w:r>
      <w:r>
        <w:rPr>
          <w:noProof/>
        </w:rPr>
        <w:fldChar w:fldCharType="end"/>
      </w:r>
      <w:r w:rsidRPr="00901B03" w:rsidDel="00112A5D">
        <w:rPr>
          <w:lang w:val="en-CA"/>
        </w:rPr>
        <w:t> – </w:t>
      </w:r>
      <w:r w:rsidR="00B7037E" w:rsidRPr="009662E9">
        <w:t>This means that for this test, the coded picture buffer of the DUT could be as small as the size of the largest access unit.</w:t>
      </w:r>
    </w:p>
    <w:p w14:paraId="5317D9B6" w14:textId="2228DBF9" w:rsidR="00B7037E" w:rsidRPr="009662E9" w:rsidRDefault="00B7037E" w:rsidP="00B7037E">
      <w:r w:rsidRPr="009662E9">
        <w:lastRenderedPageBreak/>
        <w:t xml:space="preserve">A modified HRD as described below is used, and the HSS delivers the bitstream to the HRD by one of the schedules specified in the bitstream such that the bit rate and CPB size are restricted as specified in Annex </w:t>
      </w:r>
      <w:r w:rsidR="00F758AD">
        <w:fldChar w:fldCharType="begin"/>
      </w:r>
      <w:r w:rsidR="00F758AD">
        <w:instrText xml:space="preserve"> REF _Ref14701455 \r \h </w:instrText>
      </w:r>
      <w:r w:rsidR="00F758AD">
        <w:fldChar w:fldCharType="separate"/>
      </w:r>
      <w:r w:rsidR="0063227E">
        <w:t>A</w:t>
      </w:r>
      <w:r w:rsidR="00F758AD">
        <w:fldChar w:fldCharType="end"/>
      </w:r>
      <w:r w:rsidRPr="009662E9">
        <w:t>. The order of pictures output shall be the same for both HRD and the DUT.</w:t>
      </w:r>
    </w:p>
    <w:p w14:paraId="5507FBC6" w14:textId="77777777" w:rsidR="00B7037E" w:rsidRPr="009662E9" w:rsidRDefault="00B7037E" w:rsidP="00B7037E">
      <w:r w:rsidRPr="009662E9">
        <w:t>For output order decoder conformance, the HRD CPB size is equal to CpbSize[ SchedSelIdx ] for the selected schedule and the DPB size is equal to MaxDpbSize. Removal time from the CPB for the HRD is equal to final bit arrival time and decoding is immediate. The operation of the DPB of this HRD is described below.</w:t>
      </w:r>
    </w:p>
    <w:p w14:paraId="2E52C0E9" w14:textId="77777777" w:rsidR="00B7037E" w:rsidRPr="009662E9" w:rsidRDefault="00B7037E" w:rsidP="00B7037E">
      <w:pPr>
        <w:pStyle w:val="Annex3"/>
        <w:numPr>
          <w:ilvl w:val="2"/>
          <w:numId w:val="8"/>
        </w:numPr>
        <w:tabs>
          <w:tab w:val="clear" w:pos="1440"/>
          <w:tab w:val="clear" w:pos="2160"/>
        </w:tabs>
      </w:pPr>
      <w:bookmarkStart w:id="2047" w:name="_Ref41705644"/>
      <w:bookmarkStart w:id="2048" w:name="_Toc84316546"/>
      <w:bookmarkStart w:id="2049" w:name="_Toc77680621"/>
      <w:bookmarkStart w:id="2050" w:name="_Toc118289217"/>
      <w:bookmarkStart w:id="2051" w:name="_Toc14984497"/>
      <w:r w:rsidRPr="009662E9">
        <w:t>Operation of the output order DPB</w:t>
      </w:r>
      <w:bookmarkEnd w:id="2047"/>
      <w:bookmarkEnd w:id="2048"/>
      <w:bookmarkEnd w:id="2049"/>
      <w:bookmarkEnd w:id="2050"/>
      <w:bookmarkEnd w:id="2051"/>
    </w:p>
    <w:p w14:paraId="64B90920" w14:textId="77777777" w:rsidR="003A2931" w:rsidRPr="00943A5F" w:rsidRDefault="003A2931" w:rsidP="003A2931">
      <w:pPr>
        <w:pStyle w:val="Annex3"/>
        <w:numPr>
          <w:ilvl w:val="3"/>
          <w:numId w:val="8"/>
        </w:numPr>
        <w:tabs>
          <w:tab w:val="clear" w:pos="1440"/>
        </w:tabs>
        <w:textAlignment w:val="auto"/>
        <w:rPr>
          <w:noProof/>
        </w:rPr>
      </w:pPr>
      <w:bookmarkStart w:id="2052" w:name="_Toc358292216"/>
      <w:bookmarkStart w:id="2053" w:name="_Toc14984498"/>
      <w:bookmarkStart w:id="2054" w:name="_Ref34218584"/>
      <w:r>
        <w:rPr>
          <w:noProof/>
        </w:rPr>
        <w:t>General</w:t>
      </w:r>
      <w:bookmarkEnd w:id="2052"/>
      <w:bookmarkEnd w:id="2053"/>
    </w:p>
    <w:p w14:paraId="37BF664A" w14:textId="269CAF8E" w:rsidR="00B7037E" w:rsidRPr="009662E9" w:rsidRDefault="00B7037E" w:rsidP="00B7037E">
      <w:r w:rsidRPr="009662E9">
        <w:t xml:space="preserve">The decoded picture buffer contains </w:t>
      </w:r>
      <w:r w:rsidR="00265A40">
        <w:t>picture storage buffer</w:t>
      </w:r>
      <w:r w:rsidRPr="009662E9">
        <w:t xml:space="preserve">s. Each of the </w:t>
      </w:r>
      <w:r w:rsidR="00265A40">
        <w:t>picture storage buffer</w:t>
      </w:r>
      <w:r w:rsidRPr="009662E9">
        <w:t xml:space="preserve">s may contain a decoded </w:t>
      </w:r>
      <w:r w:rsidR="003349EA">
        <w:t xml:space="preserve">picture </w:t>
      </w:r>
      <w:r w:rsidRPr="009662E9">
        <w:t xml:space="preserve">that is marked as "used for reference" or is held for future output. </w:t>
      </w:r>
      <w:r w:rsidR="003349EA" w:rsidRPr="009662E9">
        <w:t>Prior to initialisation, the DPB is empty (the DPB fullness is set to zero).</w:t>
      </w:r>
      <w:r w:rsidRPr="009662E9">
        <w:t xml:space="preserve"> The following steps all happen instantaneously when an access unit is removed from the CPB, and in the order listed.</w:t>
      </w:r>
    </w:p>
    <w:p w14:paraId="76DB1790" w14:textId="0833B43B" w:rsidR="00B7037E" w:rsidRPr="009662E9" w:rsidRDefault="00B7037E" w:rsidP="00633A07">
      <w:pPr>
        <w:pStyle w:val="Annex3"/>
        <w:numPr>
          <w:ilvl w:val="3"/>
          <w:numId w:val="8"/>
        </w:numPr>
        <w:tabs>
          <w:tab w:val="clear" w:pos="1440"/>
        </w:tabs>
        <w:textAlignment w:val="auto"/>
        <w:rPr>
          <w:noProof/>
        </w:rPr>
      </w:pPr>
      <w:bookmarkStart w:id="2055" w:name="_Toc73966554"/>
      <w:bookmarkStart w:id="2056" w:name="_Ref81126026"/>
      <w:bookmarkStart w:id="2057" w:name="_Toc84316549"/>
      <w:bookmarkStart w:id="2058" w:name="_Toc77680624"/>
      <w:bookmarkStart w:id="2059" w:name="_Toc118289220"/>
      <w:bookmarkStart w:id="2060" w:name="_Toc14984499"/>
      <w:bookmarkEnd w:id="2054"/>
      <w:bookmarkEnd w:id="2055"/>
      <w:r w:rsidRPr="009662E9">
        <w:rPr>
          <w:noProof/>
        </w:rPr>
        <w:t>Removal of pictures from the DPB</w:t>
      </w:r>
      <w:bookmarkEnd w:id="2056"/>
      <w:bookmarkEnd w:id="2057"/>
      <w:bookmarkEnd w:id="2058"/>
      <w:bookmarkEnd w:id="2059"/>
      <w:bookmarkEnd w:id="2060"/>
    </w:p>
    <w:p w14:paraId="4E23F5E2" w14:textId="1640F103" w:rsidR="00B7037E" w:rsidRPr="009662E9" w:rsidRDefault="00B7037E" w:rsidP="00B7037E">
      <w:r w:rsidRPr="009662E9">
        <w:t>The removal of pictures from the DPB proceeds as follows.</w:t>
      </w:r>
    </w:p>
    <w:p w14:paraId="549CC1A2" w14:textId="77777777" w:rsidR="00B7037E" w:rsidRPr="009662E9" w:rsidRDefault="00B7037E" w:rsidP="00B7037E">
      <w:pPr>
        <w:tabs>
          <w:tab w:val="clear" w:pos="794"/>
          <w:tab w:val="left" w:pos="284"/>
        </w:tabs>
      </w:pPr>
      <w:r w:rsidRPr="009662E9">
        <w:t>–</w:t>
      </w:r>
      <w:r w:rsidRPr="009662E9">
        <w:tab/>
        <w:t>If the decoded picture is an IDR picture the following applies.</w:t>
      </w:r>
    </w:p>
    <w:p w14:paraId="1CBD3839" w14:textId="4B28DA22" w:rsidR="00B7037E" w:rsidRPr="009662E9" w:rsidRDefault="00B7037E" w:rsidP="00B7037E">
      <w:pPr>
        <w:pStyle w:val="enumlev1"/>
        <w:tabs>
          <w:tab w:val="clear" w:pos="794"/>
          <w:tab w:val="left" w:pos="567"/>
        </w:tabs>
        <w:ind w:left="567" w:hanging="283"/>
      </w:pPr>
      <w:r w:rsidRPr="009662E9">
        <w:t>–</w:t>
      </w:r>
      <w:r w:rsidRPr="009662E9">
        <w:tab/>
        <w:t xml:space="preserve">All reference pictures in the DPB are marked as "unused for reference" as specified in subclause </w:t>
      </w:r>
      <w:r w:rsidR="00B116CE">
        <w:fldChar w:fldCharType="begin"/>
      </w:r>
      <w:r w:rsidR="00B116CE">
        <w:instrText xml:space="preserve"> REF _Ref520979223 \n \h </w:instrText>
      </w:r>
      <w:r w:rsidR="00B116CE">
        <w:fldChar w:fldCharType="separate"/>
      </w:r>
      <w:r w:rsidR="0063227E">
        <w:t>8.3.3</w:t>
      </w:r>
      <w:r w:rsidR="00B116CE">
        <w:fldChar w:fldCharType="end"/>
      </w:r>
      <w:r w:rsidRPr="009662E9">
        <w:t>.</w:t>
      </w:r>
    </w:p>
    <w:p w14:paraId="2222AA6A" w14:textId="1F08A688" w:rsidR="00B7037E" w:rsidRPr="009662E9" w:rsidRDefault="00B7037E" w:rsidP="00B7037E">
      <w:pPr>
        <w:pStyle w:val="enumlev1"/>
        <w:tabs>
          <w:tab w:val="clear" w:pos="794"/>
          <w:tab w:val="left" w:pos="567"/>
        </w:tabs>
        <w:ind w:left="567" w:hanging="283"/>
      </w:pPr>
      <w:r w:rsidRPr="009662E9">
        <w:t>–</w:t>
      </w:r>
      <w:r w:rsidRPr="009662E9">
        <w:tab/>
        <w:t xml:space="preserve">When the IDR picture is not the first IDR picture decoded and the value of </w:t>
      </w:r>
      <w:r w:rsidR="00103E92" w:rsidRPr="00901B03">
        <w:rPr>
          <w:lang w:val="en-CA"/>
        </w:rPr>
        <w:t>PicWidthInCtbsY</w:t>
      </w:r>
      <w:r w:rsidR="00103E92">
        <w:rPr>
          <w:lang w:val="en-CA"/>
        </w:rPr>
        <w:t>,</w:t>
      </w:r>
      <w:r w:rsidR="00103E92" w:rsidRPr="009662E9">
        <w:t xml:space="preserve"> </w:t>
      </w:r>
      <w:r w:rsidR="00103E92" w:rsidRPr="00901B03">
        <w:rPr>
          <w:lang w:val="en-CA"/>
        </w:rPr>
        <w:t>PicHeightInCtbsY</w:t>
      </w:r>
      <w:r w:rsidR="00103E92">
        <w:rPr>
          <w:lang w:val="en-CA"/>
        </w:rPr>
        <w:t>,</w:t>
      </w:r>
      <w:r w:rsidR="00103E92" w:rsidRPr="009662E9">
        <w:t xml:space="preserve"> or max_dec</w:t>
      </w:r>
      <w:r w:rsidR="00103E92">
        <w:t>_pic</w:t>
      </w:r>
      <w:r w:rsidR="00103E92" w:rsidRPr="009662E9">
        <w:t>_buffering</w:t>
      </w:r>
      <w:r w:rsidRPr="009662E9">
        <w:t xml:space="preserve"> derived from the active </w:t>
      </w:r>
      <w:r w:rsidR="00DD5BF4">
        <w:t>SPS</w:t>
      </w:r>
      <w:r w:rsidRPr="009662E9">
        <w:t xml:space="preserve"> is different from the value of </w:t>
      </w:r>
      <w:r w:rsidR="00103E92" w:rsidRPr="00901B03">
        <w:rPr>
          <w:lang w:val="en-CA"/>
        </w:rPr>
        <w:t>PicWidthInCtbsY</w:t>
      </w:r>
      <w:r w:rsidR="00103E92">
        <w:rPr>
          <w:lang w:val="en-CA"/>
        </w:rPr>
        <w:t>,</w:t>
      </w:r>
      <w:r w:rsidR="00103E92" w:rsidRPr="009662E9">
        <w:t xml:space="preserve"> </w:t>
      </w:r>
      <w:r w:rsidR="00103E92" w:rsidRPr="00901B03">
        <w:rPr>
          <w:lang w:val="en-CA"/>
        </w:rPr>
        <w:t>PicHeightInCtbsY</w:t>
      </w:r>
      <w:r w:rsidR="00103E92">
        <w:rPr>
          <w:lang w:val="en-CA"/>
        </w:rPr>
        <w:t>,</w:t>
      </w:r>
      <w:r w:rsidR="00103E92" w:rsidRPr="009662E9">
        <w:t xml:space="preserve"> or max_dec</w:t>
      </w:r>
      <w:r w:rsidR="00103E92">
        <w:t>_pic</w:t>
      </w:r>
      <w:r w:rsidR="00103E92" w:rsidRPr="009662E9">
        <w:t>_buffering</w:t>
      </w:r>
      <w:r w:rsidRPr="009662E9">
        <w:t xml:space="preserve"> derived from the </w:t>
      </w:r>
      <w:r w:rsidR="00DD5BF4">
        <w:t>SPS</w:t>
      </w:r>
      <w:r w:rsidRPr="009662E9">
        <w:t xml:space="preserve"> that was active for the preceding sequence, respectively, no_output_of_prior_pics_flag is inferred to be equal to</w:t>
      </w:r>
      <w:r w:rsidR="00103E92">
        <w:t xml:space="preserve"> </w:t>
      </w:r>
      <w:r w:rsidRPr="009662E9">
        <w:t>1 by the HRD, regardless of the actual value of no_output_of_prior_pics_flag.</w:t>
      </w:r>
    </w:p>
    <w:p w14:paraId="26F077D4" w14:textId="6005724F" w:rsidR="00B7037E" w:rsidRPr="009662E9" w:rsidRDefault="00B7037E" w:rsidP="00B7037E">
      <w:pPr>
        <w:tabs>
          <w:tab w:val="clear" w:pos="794"/>
          <w:tab w:val="clear" w:pos="1191"/>
          <w:tab w:val="clear" w:pos="1588"/>
          <w:tab w:val="clear" w:pos="1985"/>
        </w:tabs>
        <w:spacing w:before="60" w:line="199" w:lineRule="exact"/>
        <w:ind w:left="720"/>
        <w:rPr>
          <w:sz w:val="18"/>
          <w:szCs w:val="18"/>
        </w:rPr>
      </w:pPr>
      <w:r w:rsidRPr="009662E9">
        <w:rPr>
          <w:sz w:val="18"/>
          <w:szCs w:val="18"/>
        </w:rPr>
        <w:t xml:space="preserve">NOTE – Decoder implementations should try to handle changes in the value of </w:t>
      </w:r>
      <w:r w:rsidR="00103E92" w:rsidRPr="00103E92">
        <w:rPr>
          <w:sz w:val="18"/>
          <w:szCs w:val="18"/>
        </w:rPr>
        <w:t>PicWidthInCtbsY, PicHeightInCtbsY, or max_dec_pic_buffering</w:t>
      </w:r>
      <w:r w:rsidRPr="00103E92">
        <w:rPr>
          <w:sz w:val="18"/>
          <w:szCs w:val="18"/>
        </w:rPr>
        <w:t xml:space="preserve"> </w:t>
      </w:r>
      <w:r w:rsidRPr="009662E9">
        <w:rPr>
          <w:sz w:val="18"/>
          <w:szCs w:val="18"/>
        </w:rPr>
        <w:t>more gracefully than the HRD.</w:t>
      </w:r>
    </w:p>
    <w:p w14:paraId="7231D941" w14:textId="264C2FE0" w:rsidR="00B7037E" w:rsidRPr="009662E9" w:rsidRDefault="00B7037E" w:rsidP="00B7037E">
      <w:pPr>
        <w:pStyle w:val="enumlev1"/>
        <w:tabs>
          <w:tab w:val="clear" w:pos="794"/>
          <w:tab w:val="left" w:pos="567"/>
        </w:tabs>
        <w:ind w:left="567" w:hanging="283"/>
      </w:pPr>
      <w:r w:rsidRPr="009662E9">
        <w:t>–</w:t>
      </w:r>
      <w:r w:rsidRPr="009662E9">
        <w:tab/>
        <w:t xml:space="preserve">When no_output_of_prior_pics_flag is equal to 1 or is inferred to be equal to 1, all </w:t>
      </w:r>
      <w:r w:rsidR="00265A40">
        <w:t>picture storage buffer</w:t>
      </w:r>
      <w:r w:rsidRPr="009662E9">
        <w:t>s in the DPB are emptied without output of the pictures they contain, and DPB fullness is set to 0.</w:t>
      </w:r>
    </w:p>
    <w:p w14:paraId="7D687943" w14:textId="18AB5CCD" w:rsidR="00B7037E" w:rsidRPr="009662E9" w:rsidRDefault="00B7037E" w:rsidP="00B7037E">
      <w:pPr>
        <w:tabs>
          <w:tab w:val="clear" w:pos="794"/>
          <w:tab w:val="left" w:pos="284"/>
        </w:tabs>
        <w:ind w:left="285" w:hanging="285"/>
      </w:pPr>
      <w:r w:rsidRPr="009662E9">
        <w:t>–</w:t>
      </w:r>
      <w:r w:rsidRPr="009662E9">
        <w:tab/>
        <w:t xml:space="preserve">Otherwise (the </w:t>
      </w:r>
      <w:r w:rsidR="00103E92">
        <w:t>current</w:t>
      </w:r>
      <w:r w:rsidRPr="009662E9">
        <w:t xml:space="preserve"> picture is not an IDR picture), the decoded reference picture marking process is invoked as specified in subclause </w:t>
      </w:r>
      <w:r w:rsidR="00B116CE">
        <w:fldChar w:fldCharType="begin"/>
      </w:r>
      <w:r w:rsidR="00B116CE">
        <w:instrText xml:space="preserve"> REF _Ref520979223 \n \h </w:instrText>
      </w:r>
      <w:r w:rsidR="00B116CE">
        <w:fldChar w:fldCharType="separate"/>
      </w:r>
      <w:r w:rsidR="0063227E">
        <w:t>8.3.3</w:t>
      </w:r>
      <w:r w:rsidR="00B116CE">
        <w:fldChar w:fldCharType="end"/>
      </w:r>
      <w:r w:rsidRPr="009662E9">
        <w:t xml:space="preserve">. </w:t>
      </w:r>
      <w:r w:rsidR="000574CD" w:rsidRPr="009662E9">
        <w:t xml:space="preserve">When there is no empty </w:t>
      </w:r>
      <w:r w:rsidR="000574CD" w:rsidRPr="00943A5F">
        <w:rPr>
          <w:noProof/>
        </w:rPr>
        <w:t xml:space="preserve">picture storage buffer </w:t>
      </w:r>
      <w:r w:rsidR="000574CD" w:rsidRPr="009662E9">
        <w:t xml:space="preserve">(i.e., DPB fullness is equal to DPB size), the "bumping" process specified in subclause </w:t>
      </w:r>
      <w:r w:rsidR="000574CD" w:rsidRPr="009662E9">
        <w:fldChar w:fldCharType="begin" w:fldLock="1"/>
      </w:r>
      <w:r w:rsidR="000574CD" w:rsidRPr="009662E9">
        <w:instrText xml:space="preserve"> REF _Ref81125946 \r \h </w:instrText>
      </w:r>
      <w:r w:rsidR="000574CD" w:rsidRPr="009662E9">
        <w:fldChar w:fldCharType="separate"/>
      </w:r>
      <w:r w:rsidR="000574CD">
        <w:rPr>
          <w:cs/>
        </w:rPr>
        <w:t>‎</w:t>
      </w:r>
      <w:r w:rsidR="000574CD" w:rsidRPr="009662E9">
        <w:fldChar w:fldCharType="begin"/>
      </w:r>
      <w:r w:rsidR="000574CD" w:rsidRPr="009662E9">
        <w:instrText xml:space="preserve"> REF _Ref81125946 \r \h </w:instrText>
      </w:r>
      <w:r w:rsidR="000574CD" w:rsidRPr="009662E9">
        <w:fldChar w:fldCharType="separate"/>
      </w:r>
      <w:r w:rsidR="0063227E">
        <w:t>C.5.2.4</w:t>
      </w:r>
      <w:r w:rsidR="000574CD" w:rsidRPr="009662E9">
        <w:fldChar w:fldCharType="end"/>
      </w:r>
      <w:r w:rsidR="000574CD" w:rsidRPr="009662E9">
        <w:fldChar w:fldCharType="end"/>
      </w:r>
      <w:r w:rsidR="000574CD" w:rsidRPr="009662E9">
        <w:t xml:space="preserve"> is invoked repeatedly until there is an empty </w:t>
      </w:r>
      <w:r w:rsidR="000574CD" w:rsidRPr="00943A5F">
        <w:rPr>
          <w:noProof/>
        </w:rPr>
        <w:t>picture storage buffer</w:t>
      </w:r>
      <w:r w:rsidR="000574CD">
        <w:rPr>
          <w:noProof/>
        </w:rPr>
        <w:t xml:space="preserve">. </w:t>
      </w:r>
      <w:r w:rsidR="00265A40">
        <w:t>Picture storage buffer</w:t>
      </w:r>
      <w:r w:rsidRPr="009662E9">
        <w:t xml:space="preserve">s containing </w:t>
      </w:r>
      <w:r w:rsidR="00103E92">
        <w:t xml:space="preserve">pictures that </w:t>
      </w:r>
      <w:r w:rsidRPr="009662E9">
        <w:t xml:space="preserve">are marked as "not needed for output" and "unused for reference" are emptied (without output), and the DPB fullness is decremented by the number of </w:t>
      </w:r>
      <w:r w:rsidR="00265A40">
        <w:t>picture storage buffer</w:t>
      </w:r>
      <w:r w:rsidRPr="009662E9">
        <w:t>s emptied.</w:t>
      </w:r>
    </w:p>
    <w:p w14:paraId="2C00F9D9" w14:textId="0C40642E" w:rsidR="00B7037E" w:rsidRPr="009662E9" w:rsidRDefault="00B7037E" w:rsidP="00B7037E">
      <w:bookmarkStart w:id="2061" w:name="_Ref29989986"/>
      <w:r w:rsidRPr="009662E9">
        <w:t>When the current picture is an IDR picture for which no_output_of_prior_pics_flag is not equal to 1 and is not inferred to be equal to 1, the following two steps are performed.</w:t>
      </w:r>
    </w:p>
    <w:p w14:paraId="3C7DD312" w14:textId="5A445433" w:rsidR="00B7037E" w:rsidRPr="009662E9" w:rsidRDefault="00B7037E" w:rsidP="00B7037E">
      <w:pPr>
        <w:pStyle w:val="enumlev1"/>
        <w:ind w:left="1117"/>
      </w:pPr>
      <w:r w:rsidRPr="009662E9">
        <w:t>1.</w:t>
      </w:r>
      <w:r w:rsidRPr="009662E9">
        <w:tab/>
      </w:r>
      <w:r w:rsidR="00265A40">
        <w:t>Picture storage buffer</w:t>
      </w:r>
      <w:r w:rsidRPr="009662E9">
        <w:t xml:space="preserve">s containing </w:t>
      </w:r>
      <w:r w:rsidR="00C74C8D">
        <w:t xml:space="preserve">pictures that </w:t>
      </w:r>
      <w:r w:rsidRPr="009662E9">
        <w:t xml:space="preserve">are marked as "not needed for output" and "unused for reference" are emptied (without output), and the DPB fullness is decremented by the number of </w:t>
      </w:r>
      <w:r w:rsidR="00265A40">
        <w:t>picture storage buffer</w:t>
      </w:r>
      <w:r w:rsidRPr="009662E9">
        <w:t>s emptied.</w:t>
      </w:r>
    </w:p>
    <w:p w14:paraId="42174031" w14:textId="71CED142" w:rsidR="00B7037E" w:rsidRPr="009662E9" w:rsidRDefault="00B7037E" w:rsidP="00B7037E">
      <w:pPr>
        <w:pStyle w:val="enumlev1"/>
        <w:ind w:left="1117"/>
      </w:pPr>
      <w:r w:rsidRPr="009662E9">
        <w:t>2.</w:t>
      </w:r>
      <w:r w:rsidRPr="009662E9">
        <w:tab/>
        <w:t xml:space="preserve">All non-empty </w:t>
      </w:r>
      <w:r w:rsidR="00265A40">
        <w:t>picture storage buffer</w:t>
      </w:r>
      <w:r w:rsidRPr="009662E9">
        <w:t xml:space="preserve">s in the DPB are emptied by repeatedly invoking the “bumping” process specified in subclause </w:t>
      </w:r>
      <w:r w:rsidRPr="009662E9">
        <w:fldChar w:fldCharType="begin"/>
      </w:r>
      <w:r w:rsidRPr="009662E9">
        <w:instrText xml:space="preserve"> REF _Ref81125946 \r \h </w:instrText>
      </w:r>
      <w:r w:rsidRPr="009662E9">
        <w:fldChar w:fldCharType="separate"/>
      </w:r>
      <w:r w:rsidR="0063227E">
        <w:t>C.5.2.4</w:t>
      </w:r>
      <w:r w:rsidRPr="009662E9">
        <w:fldChar w:fldCharType="end"/>
      </w:r>
      <w:r w:rsidRPr="009662E9">
        <w:t>, and the DPB fullness is set to 0.</w:t>
      </w:r>
    </w:p>
    <w:p w14:paraId="719B89E7" w14:textId="538636D1" w:rsidR="003A2931" w:rsidRPr="009662E9" w:rsidRDefault="00F45B54" w:rsidP="003A2931">
      <w:pPr>
        <w:pStyle w:val="Annex3"/>
        <w:numPr>
          <w:ilvl w:val="3"/>
          <w:numId w:val="8"/>
        </w:numPr>
        <w:tabs>
          <w:tab w:val="clear" w:pos="1440"/>
        </w:tabs>
        <w:textAlignment w:val="auto"/>
        <w:rPr>
          <w:noProof/>
        </w:rPr>
      </w:pPr>
      <w:bookmarkStart w:id="2062" w:name="_Toc14984500"/>
      <w:bookmarkStart w:id="2063" w:name="_Ref81373350"/>
      <w:bookmarkStart w:id="2064" w:name="_Toc84316550"/>
      <w:bookmarkStart w:id="2065" w:name="_Toc77680625"/>
      <w:bookmarkStart w:id="2066" w:name="_Toc118289221"/>
      <w:r>
        <w:rPr>
          <w:noProof/>
        </w:rPr>
        <w:t>Cu</w:t>
      </w:r>
      <w:r w:rsidR="00AE278B">
        <w:rPr>
          <w:noProof/>
        </w:rPr>
        <w:t>r</w:t>
      </w:r>
      <w:r>
        <w:rPr>
          <w:noProof/>
        </w:rPr>
        <w:t xml:space="preserve">rent </w:t>
      </w:r>
      <w:r w:rsidR="00AE278B">
        <w:rPr>
          <w:noProof/>
        </w:rPr>
        <w:t>p</w:t>
      </w:r>
      <w:r w:rsidR="00AE278B" w:rsidRPr="009662E9">
        <w:rPr>
          <w:noProof/>
        </w:rPr>
        <w:t xml:space="preserve">icture </w:t>
      </w:r>
      <w:r w:rsidR="003A2931" w:rsidRPr="009662E9">
        <w:rPr>
          <w:noProof/>
        </w:rPr>
        <w:t>decoding</w:t>
      </w:r>
      <w:r>
        <w:rPr>
          <w:noProof/>
        </w:rPr>
        <w:t>, storage, and marking</w:t>
      </w:r>
      <w:bookmarkEnd w:id="2062"/>
    </w:p>
    <w:p w14:paraId="770660F2" w14:textId="054DAB98" w:rsidR="003A2931" w:rsidRPr="009662E9" w:rsidRDefault="00F45B54" w:rsidP="003A2931">
      <w:r>
        <w:t xml:space="preserve">The current </w:t>
      </w:r>
      <w:r w:rsidR="003A2931">
        <w:t>pictur</w:t>
      </w:r>
      <w:r w:rsidR="000574CD">
        <w:t>e</w:t>
      </w:r>
      <w:r w:rsidR="003A2931" w:rsidRPr="009662E9">
        <w:t xml:space="preserve"> is decoded</w:t>
      </w:r>
      <w:r w:rsidR="000574CD">
        <w:t xml:space="preserve">, </w:t>
      </w:r>
      <w:r w:rsidRPr="00943A5F">
        <w:rPr>
          <w:noProof/>
        </w:rPr>
        <w:t>stored in an empty picture storage buffer in the DPB</w:t>
      </w:r>
      <w:r>
        <w:rPr>
          <w:noProof/>
        </w:rPr>
        <w:t>,</w:t>
      </w:r>
      <w:r w:rsidR="003A2931" w:rsidRPr="009662E9">
        <w:t xml:space="preserve"> </w:t>
      </w:r>
      <w:r w:rsidR="000574CD">
        <w:t xml:space="preserve">and </w:t>
      </w:r>
      <w:r w:rsidRPr="00943A5F">
        <w:rPr>
          <w:noProof/>
        </w:rPr>
        <w:t>marked as "needed for output"</w:t>
      </w:r>
      <w:r>
        <w:rPr>
          <w:noProof/>
        </w:rPr>
        <w:t xml:space="preserve"> and as "used for short-term reference".</w:t>
      </w:r>
    </w:p>
    <w:p w14:paraId="449965A0" w14:textId="77777777" w:rsidR="00B7037E" w:rsidRPr="009662E9" w:rsidRDefault="00B7037E" w:rsidP="00DF0923">
      <w:pPr>
        <w:pStyle w:val="Annex4"/>
      </w:pPr>
      <w:bookmarkStart w:id="2067" w:name="_Toc73966559"/>
      <w:bookmarkStart w:id="2068" w:name="_Ref69741103"/>
      <w:bookmarkStart w:id="2069" w:name="_Ref81125946"/>
      <w:bookmarkStart w:id="2070" w:name="_Toc84316553"/>
      <w:bookmarkStart w:id="2071" w:name="_Toc77680628"/>
      <w:bookmarkEnd w:id="2061"/>
      <w:bookmarkEnd w:id="2063"/>
      <w:bookmarkEnd w:id="2064"/>
      <w:bookmarkEnd w:id="2065"/>
      <w:bookmarkEnd w:id="2066"/>
      <w:bookmarkEnd w:id="2067"/>
      <w:r w:rsidRPr="009662E9">
        <w:t>"Bumping" process</w:t>
      </w:r>
      <w:bookmarkEnd w:id="2068"/>
      <w:bookmarkEnd w:id="2069"/>
      <w:bookmarkEnd w:id="2070"/>
      <w:bookmarkEnd w:id="2071"/>
    </w:p>
    <w:p w14:paraId="4BDC81F7" w14:textId="77777777" w:rsidR="00B7037E" w:rsidRPr="009662E9" w:rsidRDefault="00B7037E" w:rsidP="00B7037E">
      <w:r w:rsidRPr="009662E9">
        <w:t>The "bumping" process is invoked in the following cases.</w:t>
      </w:r>
    </w:p>
    <w:p w14:paraId="006BC22F" w14:textId="4EAD1FE2" w:rsidR="00B7037E" w:rsidRPr="009662E9" w:rsidRDefault="00B7037E" w:rsidP="00B7037E">
      <w:pPr>
        <w:pStyle w:val="enumlev1"/>
        <w:ind w:left="397"/>
      </w:pPr>
      <w:r w:rsidRPr="009662E9">
        <w:t>–</w:t>
      </w:r>
      <w:r w:rsidRPr="009662E9">
        <w:tab/>
        <w:t xml:space="preserve">The current picture is an IDR picture and no_output_of_prior_pics_flag is not equal to 1 and is not inferred to be equal to 1, as specified in subclause </w:t>
      </w:r>
      <w:r w:rsidRPr="009662E9">
        <w:fldChar w:fldCharType="begin"/>
      </w:r>
      <w:r w:rsidRPr="009662E9">
        <w:instrText xml:space="preserve"> REF _Ref81126026 \r \h </w:instrText>
      </w:r>
      <w:r w:rsidRPr="009662E9">
        <w:fldChar w:fldCharType="separate"/>
      </w:r>
      <w:r w:rsidR="0063227E">
        <w:t>C.5.2.2</w:t>
      </w:r>
      <w:r w:rsidRPr="009662E9">
        <w:fldChar w:fldCharType="end"/>
      </w:r>
      <w:r w:rsidRPr="009662E9">
        <w:t>.</w:t>
      </w:r>
    </w:p>
    <w:p w14:paraId="021A9698" w14:textId="7800D541" w:rsidR="00B7037E" w:rsidRPr="009662E9" w:rsidRDefault="00B7037E" w:rsidP="00B7037E">
      <w:pPr>
        <w:pStyle w:val="enumlev1"/>
        <w:ind w:left="397"/>
      </w:pPr>
      <w:r w:rsidRPr="009662E9">
        <w:t>–</w:t>
      </w:r>
      <w:r w:rsidRPr="009662E9">
        <w:tab/>
        <w:t xml:space="preserve">There is no empty </w:t>
      </w:r>
      <w:r w:rsidR="00265A40">
        <w:t>picture storage buffer</w:t>
      </w:r>
      <w:r w:rsidRPr="009662E9">
        <w:t xml:space="preserve"> (i.e., DPB fullness is equal to DPB size) and an empty </w:t>
      </w:r>
      <w:r w:rsidR="00265A40">
        <w:t>picture storage buffer</w:t>
      </w:r>
      <w:r w:rsidRPr="009662E9">
        <w:t xml:space="preserve"> is needed for storage of a decoded picture, as specified in subclause</w:t>
      </w:r>
      <w:r w:rsidR="00B116CE">
        <w:t xml:space="preserve"> </w:t>
      </w:r>
      <w:r w:rsidRPr="009662E9">
        <w:t>.</w:t>
      </w:r>
    </w:p>
    <w:p w14:paraId="0D50CE0B" w14:textId="77777777" w:rsidR="00DF0923" w:rsidRDefault="00DF0923" w:rsidP="00DF0923">
      <w:r w:rsidRPr="009662E9">
        <w:t xml:space="preserve">The "bumping" process </w:t>
      </w:r>
      <w:r>
        <w:t>consists of the following ordered steps:</w:t>
      </w:r>
    </w:p>
    <w:p w14:paraId="6FFD2B6C" w14:textId="77777777" w:rsidR="00DF0923" w:rsidRPr="00943A5F" w:rsidRDefault="00DF0923" w:rsidP="009A5AB4">
      <w:pPr>
        <w:pStyle w:val="enumlev1"/>
        <w:numPr>
          <w:ilvl w:val="0"/>
          <w:numId w:val="68"/>
        </w:numPr>
        <w:tabs>
          <w:tab w:val="clear" w:pos="760"/>
          <w:tab w:val="clear" w:pos="794"/>
          <w:tab w:val="left" w:pos="600"/>
          <w:tab w:val="num" w:pos="2300"/>
        </w:tabs>
        <w:ind w:left="600"/>
        <w:textAlignment w:val="auto"/>
        <w:rPr>
          <w:noProof/>
        </w:rPr>
      </w:pPr>
      <w:r w:rsidRPr="00943A5F">
        <w:rPr>
          <w:noProof/>
        </w:rPr>
        <w:lastRenderedPageBreak/>
        <w:t>The picture that is first for output is selected as the one having the smallest value of PicOrderCntVal of all pictures in the DPB marked as "needed for output".</w:t>
      </w:r>
    </w:p>
    <w:p w14:paraId="5E77CD9C" w14:textId="77777777" w:rsidR="00DF0923" w:rsidRPr="00943A5F" w:rsidRDefault="00DF0923" w:rsidP="009A5AB4">
      <w:pPr>
        <w:pStyle w:val="enumlev1"/>
        <w:numPr>
          <w:ilvl w:val="0"/>
          <w:numId w:val="68"/>
        </w:numPr>
        <w:tabs>
          <w:tab w:val="clear" w:pos="760"/>
          <w:tab w:val="clear" w:pos="794"/>
          <w:tab w:val="left" w:pos="600"/>
          <w:tab w:val="num" w:pos="2300"/>
        </w:tabs>
        <w:ind w:left="600"/>
        <w:textAlignment w:val="auto"/>
        <w:rPr>
          <w:noProof/>
        </w:rPr>
      </w:pPr>
      <w:r w:rsidRPr="00943A5F">
        <w:rPr>
          <w:noProof/>
        </w:rPr>
        <w:t xml:space="preserve">The picture is cropped, using the </w:t>
      </w:r>
      <w:r>
        <w:rPr>
          <w:noProof/>
        </w:rPr>
        <w:t xml:space="preserve">conformance </w:t>
      </w:r>
      <w:r w:rsidRPr="00943A5F">
        <w:rPr>
          <w:noProof/>
        </w:rPr>
        <w:t xml:space="preserve">cropping </w:t>
      </w:r>
      <w:r>
        <w:rPr>
          <w:noProof/>
        </w:rPr>
        <w:t>window</w:t>
      </w:r>
      <w:r w:rsidRPr="00943A5F">
        <w:rPr>
          <w:noProof/>
        </w:rPr>
        <w:t xml:space="preserve"> specified in the active </w:t>
      </w:r>
      <w:r>
        <w:rPr>
          <w:noProof/>
        </w:rPr>
        <w:t>SPS</w:t>
      </w:r>
      <w:r w:rsidRPr="00943A5F">
        <w:rPr>
          <w:noProof/>
        </w:rPr>
        <w:t xml:space="preserve"> for the picture, the cropped picture is output, and the picture is marked as "not needed for output".</w:t>
      </w:r>
    </w:p>
    <w:p w14:paraId="3517D1C8" w14:textId="77777777" w:rsidR="00DF0923" w:rsidRPr="00943A5F" w:rsidRDefault="00DF0923" w:rsidP="009A5AB4">
      <w:pPr>
        <w:pStyle w:val="enumlev1"/>
        <w:numPr>
          <w:ilvl w:val="0"/>
          <w:numId w:val="68"/>
        </w:numPr>
        <w:tabs>
          <w:tab w:val="clear" w:pos="760"/>
          <w:tab w:val="clear" w:pos="794"/>
          <w:tab w:val="left" w:pos="600"/>
          <w:tab w:val="num" w:pos="2300"/>
        </w:tabs>
        <w:ind w:left="600"/>
        <w:textAlignment w:val="auto"/>
        <w:rPr>
          <w:noProof/>
        </w:rPr>
      </w:pPr>
      <w:r>
        <w:rPr>
          <w:noProof/>
        </w:rPr>
        <w:t>When</w:t>
      </w:r>
      <w:r w:rsidRPr="00943A5F">
        <w:rPr>
          <w:noProof/>
        </w:rPr>
        <w:t xml:space="preserve"> the picture storage buffer that included the picture that was cropped and output contains a picture marked as "unused for reference", the picture storage buffer is emptied.</w:t>
      </w:r>
    </w:p>
    <w:p w14:paraId="02F396A8" w14:textId="3528E995" w:rsidR="00192513" w:rsidRDefault="00B7037E" w:rsidP="00B7037E">
      <w:pPr>
        <w:rPr>
          <w:lang w:val="en-CA" w:eastAsia="ko-KR"/>
        </w:rPr>
      </w:pPr>
      <w:r w:rsidRPr="009662E9">
        <w:br w:type="page"/>
      </w:r>
    </w:p>
    <w:p w14:paraId="3FFD2C8B" w14:textId="7D95C33B" w:rsidR="00A94DC2" w:rsidRPr="00E37C31" w:rsidRDefault="00A94DC2" w:rsidP="00BA55BF">
      <w:pPr>
        <w:pStyle w:val="Annex1"/>
        <w:numPr>
          <w:ilvl w:val="0"/>
          <w:numId w:val="8"/>
        </w:numPr>
        <w:tabs>
          <w:tab w:val="clear" w:pos="4690"/>
        </w:tabs>
        <w:rPr>
          <w:noProof/>
          <w:lang w:val="fr-CH"/>
        </w:rPr>
      </w:pPr>
      <w:bookmarkStart w:id="2072" w:name="_Toc248045447"/>
      <w:bookmarkStart w:id="2073" w:name="_Toc287363884"/>
      <w:bookmarkStart w:id="2074" w:name="_Toc311220032"/>
      <w:bookmarkStart w:id="2075" w:name="_Ref317108762"/>
      <w:bookmarkStart w:id="2076" w:name="_Ref317176182"/>
      <w:bookmarkStart w:id="2077" w:name="_Toc317198888"/>
      <w:bookmarkStart w:id="2078" w:name="_Ref326740398"/>
      <w:bookmarkStart w:id="2079" w:name="_Ref330699798"/>
      <w:bookmarkStart w:id="2080" w:name="_Ref398994676"/>
      <w:bookmarkStart w:id="2081" w:name="_Ref399007725"/>
      <w:bookmarkStart w:id="2082" w:name="_Ref399011119"/>
      <w:bookmarkStart w:id="2083" w:name="_Toc415476022"/>
      <w:bookmarkStart w:id="2084" w:name="_Toc423599297"/>
      <w:bookmarkStart w:id="2085" w:name="_Toc423601801"/>
      <w:bookmarkStart w:id="2086" w:name="_Toc501130263"/>
      <w:bookmarkStart w:id="2087" w:name="_Toc503777967"/>
      <w:bookmarkStart w:id="2088" w:name="_Ref529727152"/>
      <w:bookmarkStart w:id="2089" w:name="_Toc535190839"/>
      <w:bookmarkStart w:id="2090" w:name="_Toc536549823"/>
      <w:bookmarkStart w:id="2091" w:name="_Ref3563904"/>
      <w:bookmarkStart w:id="2092" w:name="_Ref3567458"/>
      <w:bookmarkStart w:id="2093" w:name="_Toc14984501"/>
      <w:r w:rsidRPr="00E37C31">
        <w:rPr>
          <w:noProof/>
          <w:lang w:val="fr-CH"/>
        </w:rPr>
        <w:lastRenderedPageBreak/>
        <w:t>Annex D</w:t>
      </w:r>
      <w:r w:rsidRPr="00E37C31">
        <w:rPr>
          <w:noProof/>
          <w:lang w:val="fr-CH"/>
        </w:rPr>
        <w:br/>
      </w:r>
      <w:r w:rsidRPr="00E37C31">
        <w:rPr>
          <w:noProof/>
          <w:lang w:val="fr-CH"/>
        </w:rPr>
        <w:br/>
        <w:t>Supplemental enhancement information</w:t>
      </w:r>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r w:rsidRPr="00E37C31">
        <w:rPr>
          <w:noProof/>
          <w:lang w:val="fr-CH"/>
        </w:rPr>
        <w:br/>
      </w:r>
    </w:p>
    <w:p w14:paraId="6EA2B858" w14:textId="71FCD23A" w:rsidR="00A94DC2" w:rsidRPr="003F3F11" w:rsidRDefault="00A94DC2" w:rsidP="00A94DC2">
      <w:pPr>
        <w:pStyle w:val="AnnexRef"/>
        <w:rPr>
          <w:noProof/>
        </w:rPr>
      </w:pPr>
      <w:r w:rsidRPr="003F3F11">
        <w:rPr>
          <w:noProof/>
        </w:rPr>
        <w:t>(This annex forms an integral part of this International Standard.)</w:t>
      </w:r>
    </w:p>
    <w:p w14:paraId="7386FEBA" w14:textId="77777777" w:rsidR="00A94DC2" w:rsidRPr="003F3F11" w:rsidRDefault="00A94DC2" w:rsidP="00BA55BF">
      <w:pPr>
        <w:pStyle w:val="Annex2"/>
        <w:numPr>
          <w:ilvl w:val="1"/>
          <w:numId w:val="8"/>
        </w:numPr>
        <w:tabs>
          <w:tab w:val="clear" w:pos="794"/>
          <w:tab w:val="left" w:pos="851"/>
        </w:tabs>
        <w:ind w:left="851" w:hanging="851"/>
        <w:rPr>
          <w:noProof/>
        </w:rPr>
      </w:pPr>
      <w:bookmarkStart w:id="2094" w:name="_Ref399012817"/>
      <w:bookmarkStart w:id="2095" w:name="_Toc415476023"/>
      <w:bookmarkStart w:id="2096" w:name="_Toc423599298"/>
      <w:bookmarkStart w:id="2097" w:name="_Toc423601802"/>
      <w:bookmarkStart w:id="2098" w:name="_Toc501130264"/>
      <w:bookmarkStart w:id="2099" w:name="_Toc503777968"/>
      <w:bookmarkStart w:id="2100" w:name="_Toc535190840"/>
      <w:bookmarkStart w:id="2101" w:name="_Toc536549824"/>
      <w:bookmarkStart w:id="2102" w:name="_Toc14984502"/>
      <w:r w:rsidRPr="003F3F11">
        <w:rPr>
          <w:noProof/>
        </w:rPr>
        <w:t>General</w:t>
      </w:r>
      <w:bookmarkEnd w:id="2094"/>
      <w:bookmarkEnd w:id="2095"/>
      <w:bookmarkEnd w:id="2096"/>
      <w:bookmarkEnd w:id="2097"/>
      <w:bookmarkEnd w:id="2098"/>
      <w:bookmarkEnd w:id="2099"/>
      <w:bookmarkEnd w:id="2100"/>
      <w:bookmarkEnd w:id="2101"/>
      <w:bookmarkEnd w:id="2102"/>
    </w:p>
    <w:p w14:paraId="1CE72207" w14:textId="77777777" w:rsidR="00A94DC2" w:rsidRPr="003F3F11" w:rsidRDefault="00A94DC2" w:rsidP="00A94DC2">
      <w:pPr>
        <w:rPr>
          <w:noProof/>
        </w:rPr>
      </w:pPr>
      <w:r w:rsidRPr="003F3F11">
        <w:rPr>
          <w:noProof/>
        </w:rPr>
        <w:t>This annex specifies syntax and semantics for SEI message payloads.</w:t>
      </w:r>
    </w:p>
    <w:p w14:paraId="6A113524" w14:textId="269CDF35" w:rsidR="00A94DC2" w:rsidRPr="003F3F11" w:rsidRDefault="00A94DC2" w:rsidP="00A94DC2">
      <w:pPr>
        <w:rPr>
          <w:noProof/>
        </w:rPr>
      </w:pPr>
      <w:r w:rsidRPr="003F3F11">
        <w:rPr>
          <w:noProof/>
        </w:rPr>
        <w:t xml:space="preserve">SEI messages assist in processes related to decoding, display or other purposes. However, SEI messages are not required for constructing the luma or chroma samples by the decoding process. Conforming decoders are not required to process this information for output order conformance to this </w:t>
      </w:r>
      <w:r>
        <w:rPr>
          <w:noProof/>
        </w:rPr>
        <w:t>document</w:t>
      </w:r>
      <w:r w:rsidRPr="003F3F11">
        <w:rPr>
          <w:noProof/>
        </w:rPr>
        <w:t xml:space="preserve"> (see Annex</w:t>
      </w:r>
      <w:r>
        <w:rPr>
          <w:noProof/>
        </w:rPr>
        <w:t xml:space="preserve"> </w:t>
      </w:r>
      <w:r w:rsidRPr="003F3F11">
        <w:fldChar w:fldCharType="begin" w:fldLock="1"/>
      </w:r>
      <w:r w:rsidRPr="003F3F11">
        <w:instrText xml:space="preserve"> REF _Ref276143024 \r \h  \* MERGEFORMAT </w:instrText>
      </w:r>
      <w:r w:rsidRPr="003F3F11">
        <w:fldChar w:fldCharType="separate"/>
      </w:r>
      <w:r>
        <w:t>C</w:t>
      </w:r>
      <w:r w:rsidRPr="003F3F11">
        <w:fldChar w:fldCharType="end"/>
      </w:r>
      <w:r w:rsidRPr="003F3F11">
        <w:rPr>
          <w:noProof/>
        </w:rPr>
        <w:t xml:space="preserve"> for the specification of conformance). Some SEI message information is required to check bitstream conformance and for output timing decoder conformance.</w:t>
      </w:r>
    </w:p>
    <w:p w14:paraId="313094AC" w14:textId="5539B728" w:rsidR="00A94DC2" w:rsidRPr="003F3F11" w:rsidRDefault="00A94DC2" w:rsidP="00A94DC2">
      <w:pPr>
        <w:rPr>
          <w:noProof/>
        </w:rPr>
      </w:pPr>
      <w:r w:rsidRPr="003F3F11">
        <w:rPr>
          <w:noProof/>
        </w:rPr>
        <w:t xml:space="preserve">In </w:t>
      </w:r>
      <w:r w:rsidR="000945C6" w:rsidRPr="003F3F11">
        <w:rPr>
          <w:noProof/>
        </w:rPr>
        <w:t>Annex</w:t>
      </w:r>
      <w:r w:rsidR="000945C6">
        <w:rPr>
          <w:noProof/>
        </w:rPr>
        <w:t xml:space="preserve"> </w:t>
      </w:r>
      <w:r w:rsidR="000945C6" w:rsidRPr="003F3F11">
        <w:fldChar w:fldCharType="begin" w:fldLock="1"/>
      </w:r>
      <w:r w:rsidR="000945C6" w:rsidRPr="003F3F11">
        <w:instrText xml:space="preserve"> REF _Ref276143024 \r \h  \* MERGEFORMAT </w:instrText>
      </w:r>
      <w:r w:rsidR="000945C6" w:rsidRPr="003F3F11">
        <w:fldChar w:fldCharType="separate"/>
      </w:r>
      <w:r w:rsidR="000945C6">
        <w:t>C</w:t>
      </w:r>
      <w:r w:rsidR="000945C6" w:rsidRPr="003F3F11">
        <w:fldChar w:fldCharType="end"/>
      </w:r>
      <w:r w:rsidR="000945C6">
        <w:t xml:space="preserve"> </w:t>
      </w:r>
      <w:r w:rsidRPr="003F3F11">
        <w:rPr>
          <w:noProof/>
        </w:rPr>
        <w:t xml:space="preserve">including its subclauses, specification for presence of SEI messages are also satisfied when those messages (or some subset of them) are conveyed to decoders (or to the HRD) by other means not specified in this </w:t>
      </w:r>
      <w:r>
        <w:rPr>
          <w:noProof/>
        </w:rPr>
        <w:t>document</w:t>
      </w:r>
      <w:r w:rsidRPr="003F3F11">
        <w:rPr>
          <w:noProof/>
        </w:rPr>
        <w:t>. When present in the bitstream, SEI messages shall obey the syntax and semantics specified in clause</w:t>
      </w:r>
      <w:r w:rsidR="00C479F9">
        <w:rPr>
          <w:noProof/>
        </w:rPr>
        <w:t xml:space="preserve"> </w:t>
      </w:r>
      <w:r w:rsidRPr="003F3F11">
        <w:rPr>
          <w:noProof/>
        </w:rPr>
        <w:fldChar w:fldCharType="begin" w:fldLock="1"/>
      </w:r>
      <w:r w:rsidRPr="003F3F11">
        <w:rPr>
          <w:noProof/>
        </w:rPr>
        <w:instrText xml:space="preserve"> REF _Ref331796272 \r \h </w:instrText>
      </w:r>
      <w:r w:rsidRPr="003F3F11">
        <w:rPr>
          <w:noProof/>
        </w:rPr>
      </w:r>
      <w:r w:rsidRPr="003F3F11">
        <w:rPr>
          <w:noProof/>
        </w:rPr>
        <w:fldChar w:fldCharType="separate"/>
      </w:r>
      <w:r>
        <w:rPr>
          <w:noProof/>
        </w:rPr>
        <w:t>7.3.5</w:t>
      </w:r>
      <w:r w:rsidRPr="003F3F11">
        <w:rPr>
          <w:noProof/>
        </w:rPr>
        <w:fldChar w:fldCharType="end"/>
      </w:r>
      <w:r w:rsidRPr="003F3F11">
        <w:rPr>
          <w:noProof/>
        </w:rPr>
        <w:t xml:space="preserve"> 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2FC46839" w14:textId="77777777" w:rsidR="00A94DC2" w:rsidRPr="003F3F11" w:rsidRDefault="00A94DC2" w:rsidP="00BA55BF">
      <w:pPr>
        <w:pStyle w:val="Annex2"/>
        <w:numPr>
          <w:ilvl w:val="1"/>
          <w:numId w:val="8"/>
        </w:numPr>
        <w:tabs>
          <w:tab w:val="clear" w:pos="794"/>
          <w:tab w:val="clear" w:pos="1020"/>
          <w:tab w:val="left" w:pos="851"/>
        </w:tabs>
        <w:spacing w:before="120"/>
        <w:ind w:left="851" w:hanging="851"/>
        <w:rPr>
          <w:noProof/>
        </w:rPr>
      </w:pPr>
      <w:bookmarkStart w:id="2103" w:name="_Toc13903073"/>
      <w:bookmarkStart w:id="2104" w:name="_Toc20134538"/>
      <w:bookmarkStart w:id="2105" w:name="_Ref35660950"/>
      <w:bookmarkStart w:id="2106" w:name="_Toc77680630"/>
      <w:bookmarkStart w:id="2107" w:name="_Toc118289223"/>
      <w:bookmarkStart w:id="2108" w:name="_Ref220341703"/>
      <w:bookmarkStart w:id="2109" w:name="_Toc226456831"/>
      <w:bookmarkStart w:id="2110" w:name="_Toc248045448"/>
      <w:bookmarkStart w:id="2111" w:name="_Toc287363885"/>
      <w:bookmarkStart w:id="2112" w:name="_Toc311220033"/>
      <w:bookmarkStart w:id="2113" w:name="_Toc317198889"/>
      <w:bookmarkStart w:id="2114" w:name="_Toc415476024"/>
      <w:bookmarkStart w:id="2115" w:name="_Toc423599299"/>
      <w:bookmarkStart w:id="2116" w:name="_Toc423601803"/>
      <w:bookmarkStart w:id="2117" w:name="_Toc501130265"/>
      <w:bookmarkStart w:id="2118" w:name="_Toc503777969"/>
      <w:bookmarkStart w:id="2119" w:name="_Toc535190841"/>
      <w:bookmarkStart w:id="2120" w:name="_Toc536549825"/>
      <w:bookmarkStart w:id="2121" w:name="_Ref13867988"/>
      <w:bookmarkStart w:id="2122" w:name="_Toc14984503"/>
      <w:r w:rsidRPr="003F3F11">
        <w:rPr>
          <w:noProof/>
        </w:rPr>
        <w:t>SEI payload syntax</w:t>
      </w:r>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p>
    <w:p w14:paraId="1CDF0F1A" w14:textId="77777777" w:rsidR="00A94DC2" w:rsidRPr="003F3F11" w:rsidRDefault="00A94DC2" w:rsidP="00BA55BF">
      <w:pPr>
        <w:pStyle w:val="Annex3"/>
        <w:numPr>
          <w:ilvl w:val="2"/>
          <w:numId w:val="8"/>
        </w:numPr>
        <w:tabs>
          <w:tab w:val="clear" w:pos="720"/>
          <w:tab w:val="clear" w:pos="794"/>
          <w:tab w:val="clear" w:pos="1191"/>
          <w:tab w:val="clear" w:pos="1440"/>
          <w:tab w:val="left" w:pos="851"/>
        </w:tabs>
        <w:spacing w:before="120"/>
        <w:ind w:left="851" w:hanging="851"/>
        <w:textAlignment w:val="auto"/>
        <w:rPr>
          <w:noProof/>
        </w:rPr>
      </w:pPr>
      <w:bookmarkStart w:id="2123" w:name="_Ref399007788"/>
      <w:bookmarkStart w:id="2124" w:name="_Toc415476025"/>
      <w:bookmarkStart w:id="2125" w:name="_Toc423599300"/>
      <w:bookmarkStart w:id="2126" w:name="_Toc423601804"/>
      <w:bookmarkStart w:id="2127" w:name="_Toc501130266"/>
      <w:bookmarkStart w:id="2128" w:name="_Toc503777970"/>
      <w:bookmarkStart w:id="2129" w:name="_Toc535190842"/>
      <w:bookmarkStart w:id="2130" w:name="_Toc536549826"/>
      <w:bookmarkStart w:id="2131" w:name="_Toc14984504"/>
      <w:r w:rsidRPr="003F3F11">
        <w:rPr>
          <w:noProof/>
        </w:rPr>
        <w:t>General SEI message syntax</w:t>
      </w:r>
      <w:bookmarkEnd w:id="2123"/>
      <w:bookmarkEnd w:id="2124"/>
      <w:bookmarkEnd w:id="2125"/>
      <w:bookmarkEnd w:id="2126"/>
      <w:bookmarkEnd w:id="2127"/>
      <w:bookmarkEnd w:id="2128"/>
      <w:bookmarkEnd w:id="2129"/>
      <w:bookmarkEnd w:id="2130"/>
      <w:bookmarkEnd w:id="2131"/>
    </w:p>
    <w:p w14:paraId="34531B5B" w14:textId="77777777" w:rsidR="00A94DC2" w:rsidRPr="00A8038A" w:rsidRDefault="00A94DC2" w:rsidP="00A8038A">
      <w:pPr>
        <w:keepNext/>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A94DC2" w:rsidRPr="00D619EC" w14:paraId="4809610E" w14:textId="77777777" w:rsidTr="00110D57">
        <w:trPr>
          <w:cantSplit/>
          <w:jc w:val="center"/>
        </w:trPr>
        <w:tc>
          <w:tcPr>
            <w:tcW w:w="7920" w:type="dxa"/>
          </w:tcPr>
          <w:p w14:paraId="734D53C3" w14:textId="77777777" w:rsidR="00A94DC2" w:rsidRPr="00D619EC" w:rsidRDefault="00A94DC2" w:rsidP="00110D57">
            <w:pPr>
              <w:pStyle w:val="tablesyntax"/>
              <w:keepNext w:val="0"/>
              <w:keepLines w:val="0"/>
              <w:spacing w:before="20" w:after="10"/>
              <w:rPr>
                <w:noProof/>
              </w:rPr>
            </w:pPr>
            <w:r w:rsidRPr="00BD58BF">
              <w:rPr>
                <w:noProof/>
              </w:rPr>
              <w:t>sei_payload( payloadType, payloadSize ) {</w:t>
            </w:r>
          </w:p>
        </w:tc>
        <w:tc>
          <w:tcPr>
            <w:tcW w:w="1157" w:type="dxa"/>
          </w:tcPr>
          <w:p w14:paraId="78935AA5" w14:textId="77777777" w:rsidR="00A94DC2" w:rsidRPr="00D619EC" w:rsidRDefault="00A94DC2" w:rsidP="00110D57">
            <w:pPr>
              <w:pStyle w:val="tableheading"/>
              <w:keepNext w:val="0"/>
              <w:keepLines w:val="0"/>
              <w:overflowPunct/>
              <w:autoSpaceDE/>
              <w:autoSpaceDN/>
              <w:adjustRightInd/>
              <w:spacing w:before="20" w:after="10"/>
              <w:textAlignment w:val="auto"/>
              <w:rPr>
                <w:b w:val="0"/>
                <w:noProof/>
              </w:rPr>
            </w:pPr>
            <w:r w:rsidRPr="00D619EC">
              <w:rPr>
                <w:noProof/>
              </w:rPr>
              <w:t>Descriptor</w:t>
            </w:r>
          </w:p>
        </w:tc>
      </w:tr>
      <w:tr w:rsidR="00523C86" w:rsidRPr="00D619EC" w14:paraId="16ABEE4C" w14:textId="77777777" w:rsidTr="002645C8">
        <w:trPr>
          <w:cantSplit/>
          <w:jc w:val="center"/>
        </w:trPr>
        <w:tc>
          <w:tcPr>
            <w:tcW w:w="7920" w:type="dxa"/>
          </w:tcPr>
          <w:p w14:paraId="35E2B72E" w14:textId="77777777" w:rsidR="00523C86" w:rsidRPr="00D619EC" w:rsidRDefault="00523C86" w:rsidP="002645C8">
            <w:pPr>
              <w:pStyle w:val="tablesyntax"/>
              <w:keepNext w:val="0"/>
              <w:keepLines w:val="0"/>
              <w:spacing w:before="20" w:after="10"/>
              <w:rPr>
                <w:noProof/>
              </w:rPr>
            </w:pPr>
            <w:r>
              <w:tab/>
            </w:r>
            <w:r w:rsidRPr="009662E9">
              <w:t>if( payloadType  = =  0 )</w:t>
            </w:r>
          </w:p>
        </w:tc>
        <w:tc>
          <w:tcPr>
            <w:tcW w:w="1157" w:type="dxa"/>
          </w:tcPr>
          <w:p w14:paraId="559A2C8D" w14:textId="77777777" w:rsidR="00523C86" w:rsidRPr="00D619EC" w:rsidRDefault="00523C86" w:rsidP="002645C8">
            <w:pPr>
              <w:pStyle w:val="tableheading"/>
              <w:keepNext w:val="0"/>
              <w:keepLines w:val="0"/>
              <w:overflowPunct/>
              <w:autoSpaceDE/>
              <w:autoSpaceDN/>
              <w:adjustRightInd/>
              <w:spacing w:before="20" w:after="10"/>
              <w:jc w:val="center"/>
              <w:textAlignment w:val="auto"/>
              <w:rPr>
                <w:b w:val="0"/>
                <w:noProof/>
              </w:rPr>
            </w:pPr>
          </w:p>
        </w:tc>
      </w:tr>
      <w:tr w:rsidR="00523C86" w:rsidRPr="00D619EC" w14:paraId="00DCE731" w14:textId="77777777" w:rsidTr="002645C8">
        <w:trPr>
          <w:cantSplit/>
          <w:jc w:val="center"/>
        </w:trPr>
        <w:tc>
          <w:tcPr>
            <w:tcW w:w="7920" w:type="dxa"/>
          </w:tcPr>
          <w:p w14:paraId="5CE1A19D" w14:textId="77777777" w:rsidR="00523C86" w:rsidRPr="00D619EC" w:rsidRDefault="00523C86" w:rsidP="002645C8">
            <w:pPr>
              <w:pStyle w:val="tablesyntax"/>
              <w:keepNext w:val="0"/>
              <w:keepLines w:val="0"/>
              <w:spacing w:before="20" w:after="10"/>
              <w:rPr>
                <w:noProof/>
              </w:rPr>
            </w:pPr>
            <w:r>
              <w:tab/>
            </w:r>
            <w:r>
              <w:tab/>
            </w:r>
            <w:r w:rsidRPr="009662E9">
              <w:t>buffering_period( payloadSize )</w:t>
            </w:r>
          </w:p>
        </w:tc>
        <w:tc>
          <w:tcPr>
            <w:tcW w:w="1157" w:type="dxa"/>
          </w:tcPr>
          <w:p w14:paraId="5701F33A" w14:textId="77777777" w:rsidR="00523C86" w:rsidRPr="00D619EC" w:rsidRDefault="00523C86" w:rsidP="002645C8">
            <w:pPr>
              <w:pStyle w:val="tableheading"/>
              <w:keepNext w:val="0"/>
              <w:keepLines w:val="0"/>
              <w:overflowPunct/>
              <w:autoSpaceDE/>
              <w:autoSpaceDN/>
              <w:adjustRightInd/>
              <w:spacing w:before="20" w:after="10"/>
              <w:jc w:val="center"/>
              <w:textAlignment w:val="auto"/>
              <w:rPr>
                <w:b w:val="0"/>
                <w:noProof/>
              </w:rPr>
            </w:pPr>
          </w:p>
        </w:tc>
      </w:tr>
      <w:tr w:rsidR="00523C86" w:rsidRPr="00D619EC" w14:paraId="762F6233" w14:textId="77777777" w:rsidTr="002645C8">
        <w:trPr>
          <w:cantSplit/>
          <w:jc w:val="center"/>
        </w:trPr>
        <w:tc>
          <w:tcPr>
            <w:tcW w:w="7920" w:type="dxa"/>
          </w:tcPr>
          <w:p w14:paraId="359E0497" w14:textId="77777777" w:rsidR="00523C86" w:rsidRPr="00D619EC" w:rsidRDefault="00523C86" w:rsidP="002645C8">
            <w:pPr>
              <w:pStyle w:val="tablesyntax"/>
              <w:keepNext w:val="0"/>
              <w:keepLines w:val="0"/>
              <w:spacing w:before="20" w:after="10"/>
              <w:rPr>
                <w:noProof/>
              </w:rPr>
            </w:pPr>
            <w:r>
              <w:tab/>
            </w:r>
            <w:r w:rsidRPr="009662E9">
              <w:t>else if( payloadType  = =  1 )</w:t>
            </w:r>
          </w:p>
        </w:tc>
        <w:tc>
          <w:tcPr>
            <w:tcW w:w="1157" w:type="dxa"/>
          </w:tcPr>
          <w:p w14:paraId="0A22DAC5" w14:textId="77777777" w:rsidR="00523C86" w:rsidRPr="00D619EC" w:rsidRDefault="00523C86" w:rsidP="002645C8">
            <w:pPr>
              <w:pStyle w:val="tableheading"/>
              <w:keepNext w:val="0"/>
              <w:keepLines w:val="0"/>
              <w:overflowPunct/>
              <w:autoSpaceDE/>
              <w:autoSpaceDN/>
              <w:adjustRightInd/>
              <w:spacing w:before="20" w:after="10"/>
              <w:jc w:val="center"/>
              <w:textAlignment w:val="auto"/>
              <w:rPr>
                <w:b w:val="0"/>
                <w:noProof/>
              </w:rPr>
            </w:pPr>
          </w:p>
        </w:tc>
      </w:tr>
      <w:tr w:rsidR="00523C86" w:rsidRPr="00D619EC" w14:paraId="699EF2E3" w14:textId="77777777" w:rsidTr="002645C8">
        <w:trPr>
          <w:cantSplit/>
          <w:jc w:val="center"/>
        </w:trPr>
        <w:tc>
          <w:tcPr>
            <w:tcW w:w="7920" w:type="dxa"/>
          </w:tcPr>
          <w:p w14:paraId="12D725EE" w14:textId="77777777" w:rsidR="00523C86" w:rsidRPr="00D619EC" w:rsidRDefault="00523C86" w:rsidP="002645C8">
            <w:pPr>
              <w:pStyle w:val="tablesyntax"/>
              <w:keepNext w:val="0"/>
              <w:keepLines w:val="0"/>
              <w:spacing w:before="20" w:after="10"/>
              <w:rPr>
                <w:noProof/>
              </w:rPr>
            </w:pPr>
            <w:r>
              <w:tab/>
            </w:r>
            <w:r>
              <w:tab/>
            </w:r>
            <w:r w:rsidRPr="009662E9">
              <w:t>pic_timing( payloadSize )</w:t>
            </w:r>
          </w:p>
        </w:tc>
        <w:tc>
          <w:tcPr>
            <w:tcW w:w="1157" w:type="dxa"/>
          </w:tcPr>
          <w:p w14:paraId="62D6E869" w14:textId="77777777" w:rsidR="00523C86" w:rsidRPr="00D619EC" w:rsidRDefault="00523C86" w:rsidP="002645C8">
            <w:pPr>
              <w:pStyle w:val="tableheading"/>
              <w:keepNext w:val="0"/>
              <w:keepLines w:val="0"/>
              <w:overflowPunct/>
              <w:autoSpaceDE/>
              <w:autoSpaceDN/>
              <w:adjustRightInd/>
              <w:spacing w:before="20" w:after="10"/>
              <w:jc w:val="center"/>
              <w:textAlignment w:val="auto"/>
              <w:rPr>
                <w:b w:val="0"/>
                <w:noProof/>
              </w:rPr>
            </w:pPr>
          </w:p>
        </w:tc>
      </w:tr>
      <w:tr w:rsidR="007B5C8A" w:rsidRPr="00D619EC" w14:paraId="2FAAB6BB" w14:textId="77777777" w:rsidTr="00110D57">
        <w:trPr>
          <w:cantSplit/>
          <w:jc w:val="center"/>
        </w:trPr>
        <w:tc>
          <w:tcPr>
            <w:tcW w:w="7920" w:type="dxa"/>
          </w:tcPr>
          <w:p w14:paraId="1E46D606" w14:textId="0B1A0145" w:rsidR="007B5C8A" w:rsidRPr="00D619EC" w:rsidRDefault="007B5C8A" w:rsidP="007B5C8A">
            <w:pPr>
              <w:pStyle w:val="tablesyntax"/>
              <w:keepNext w:val="0"/>
              <w:keepLines w:val="0"/>
              <w:spacing w:before="20" w:after="10"/>
              <w:rPr>
                <w:noProof/>
              </w:rPr>
            </w:pPr>
            <w:r w:rsidRPr="00D619EC">
              <w:rPr>
                <w:noProof/>
              </w:rPr>
              <w:tab/>
            </w:r>
            <w:r>
              <w:rPr>
                <w:noProof/>
              </w:rPr>
              <w:t xml:space="preserve">esel </w:t>
            </w:r>
            <w:r w:rsidRPr="00D619EC">
              <w:rPr>
                <w:noProof/>
              </w:rPr>
              <w:t>if( payloadType  = =  6 )</w:t>
            </w:r>
          </w:p>
        </w:tc>
        <w:tc>
          <w:tcPr>
            <w:tcW w:w="1157" w:type="dxa"/>
          </w:tcPr>
          <w:p w14:paraId="1E8D5962" w14:textId="77777777" w:rsidR="007B5C8A" w:rsidRPr="00D619EC" w:rsidRDefault="007B5C8A" w:rsidP="00A8038A">
            <w:pPr>
              <w:pStyle w:val="tableheading"/>
              <w:keepNext w:val="0"/>
              <w:keepLines w:val="0"/>
              <w:overflowPunct/>
              <w:autoSpaceDE/>
              <w:autoSpaceDN/>
              <w:adjustRightInd/>
              <w:spacing w:before="20" w:after="10"/>
              <w:jc w:val="center"/>
              <w:textAlignment w:val="auto"/>
              <w:rPr>
                <w:b w:val="0"/>
                <w:noProof/>
              </w:rPr>
            </w:pPr>
          </w:p>
        </w:tc>
      </w:tr>
      <w:tr w:rsidR="007B5C8A" w:rsidRPr="00D619EC" w14:paraId="1170D058" w14:textId="77777777" w:rsidTr="00110D57">
        <w:trPr>
          <w:cantSplit/>
          <w:jc w:val="center"/>
        </w:trPr>
        <w:tc>
          <w:tcPr>
            <w:tcW w:w="7920" w:type="dxa"/>
          </w:tcPr>
          <w:p w14:paraId="4330EB44" w14:textId="472EA2EA" w:rsidR="007B5C8A" w:rsidRPr="00D619EC" w:rsidRDefault="007B5C8A" w:rsidP="007B5C8A">
            <w:pPr>
              <w:pStyle w:val="tablesyntax"/>
              <w:keepNext w:val="0"/>
              <w:keepLines w:val="0"/>
              <w:spacing w:before="20" w:after="10"/>
              <w:rPr>
                <w:noProof/>
              </w:rPr>
            </w:pPr>
            <w:r w:rsidRPr="00D619EC">
              <w:rPr>
                <w:noProof/>
              </w:rPr>
              <w:tab/>
            </w:r>
            <w:r w:rsidRPr="00D619EC">
              <w:rPr>
                <w:noProof/>
              </w:rPr>
              <w:tab/>
              <w:t>recovery_point( payloadSize )</w:t>
            </w:r>
          </w:p>
        </w:tc>
        <w:tc>
          <w:tcPr>
            <w:tcW w:w="1157" w:type="dxa"/>
          </w:tcPr>
          <w:p w14:paraId="46BE668C" w14:textId="77777777" w:rsidR="007B5C8A" w:rsidRPr="00D619EC" w:rsidRDefault="007B5C8A" w:rsidP="00A8038A">
            <w:pPr>
              <w:pStyle w:val="tableheading"/>
              <w:keepNext w:val="0"/>
              <w:keepLines w:val="0"/>
              <w:overflowPunct/>
              <w:autoSpaceDE/>
              <w:autoSpaceDN/>
              <w:adjustRightInd/>
              <w:spacing w:before="20" w:after="10"/>
              <w:jc w:val="center"/>
              <w:textAlignment w:val="auto"/>
              <w:rPr>
                <w:b w:val="0"/>
                <w:noProof/>
              </w:rPr>
            </w:pPr>
          </w:p>
        </w:tc>
      </w:tr>
      <w:tr w:rsidR="004305BC" w:rsidRPr="00D619EC" w14:paraId="5D07FF05" w14:textId="77777777" w:rsidTr="007C203E">
        <w:trPr>
          <w:cantSplit/>
          <w:jc w:val="center"/>
        </w:trPr>
        <w:tc>
          <w:tcPr>
            <w:tcW w:w="7920" w:type="dxa"/>
          </w:tcPr>
          <w:p w14:paraId="61E8D019" w14:textId="6FCE3105" w:rsidR="004305BC" w:rsidRPr="00D619EC" w:rsidRDefault="004305BC" w:rsidP="007C203E">
            <w:pPr>
              <w:pStyle w:val="tablesyntax"/>
              <w:keepNext w:val="0"/>
              <w:keepLines w:val="0"/>
              <w:spacing w:before="20" w:after="10"/>
              <w:rPr>
                <w:noProof/>
              </w:rPr>
            </w:pPr>
            <w:r w:rsidRPr="00D619EC">
              <w:tab/>
              <w:t>else if( payloadType  = =  137 )</w:t>
            </w:r>
          </w:p>
        </w:tc>
        <w:tc>
          <w:tcPr>
            <w:tcW w:w="1157" w:type="dxa"/>
          </w:tcPr>
          <w:p w14:paraId="3B844997" w14:textId="77777777" w:rsidR="004305BC" w:rsidRPr="00D619EC" w:rsidRDefault="004305BC" w:rsidP="007C203E">
            <w:pPr>
              <w:pStyle w:val="tableheading"/>
              <w:overflowPunct/>
              <w:autoSpaceDE/>
              <w:autoSpaceDN/>
              <w:adjustRightInd/>
              <w:spacing w:before="20" w:after="10"/>
              <w:jc w:val="center"/>
              <w:textAlignment w:val="auto"/>
              <w:rPr>
                <w:b w:val="0"/>
                <w:noProof/>
              </w:rPr>
            </w:pPr>
          </w:p>
        </w:tc>
      </w:tr>
      <w:tr w:rsidR="004305BC" w:rsidRPr="00D619EC" w14:paraId="650DD56A" w14:textId="77777777" w:rsidTr="007C203E">
        <w:trPr>
          <w:cantSplit/>
          <w:jc w:val="center"/>
        </w:trPr>
        <w:tc>
          <w:tcPr>
            <w:tcW w:w="7920" w:type="dxa"/>
          </w:tcPr>
          <w:p w14:paraId="579241D7" w14:textId="7EBFD837" w:rsidR="004305BC" w:rsidRPr="00D619EC" w:rsidRDefault="004305BC" w:rsidP="007C203E">
            <w:pPr>
              <w:pStyle w:val="tablesyntax"/>
              <w:keepNext w:val="0"/>
              <w:keepLines w:val="0"/>
              <w:spacing w:before="20" w:after="10"/>
              <w:rPr>
                <w:noProof/>
              </w:rPr>
            </w:pPr>
            <w:r w:rsidRPr="00D619EC">
              <w:tab/>
            </w:r>
            <w:r w:rsidRPr="00D619EC">
              <w:tab/>
              <w:t>mastering_display_colour_volume( payloadSize )</w:t>
            </w:r>
          </w:p>
        </w:tc>
        <w:tc>
          <w:tcPr>
            <w:tcW w:w="1157" w:type="dxa"/>
          </w:tcPr>
          <w:p w14:paraId="20F4A941" w14:textId="77777777" w:rsidR="004305BC" w:rsidRPr="00D619EC" w:rsidRDefault="004305BC" w:rsidP="007C203E">
            <w:pPr>
              <w:pStyle w:val="tableheading"/>
              <w:overflowPunct/>
              <w:autoSpaceDE/>
              <w:autoSpaceDN/>
              <w:adjustRightInd/>
              <w:spacing w:before="20" w:after="10"/>
              <w:jc w:val="center"/>
              <w:textAlignment w:val="auto"/>
              <w:rPr>
                <w:b w:val="0"/>
                <w:noProof/>
              </w:rPr>
            </w:pPr>
          </w:p>
        </w:tc>
      </w:tr>
      <w:tr w:rsidR="004305BC" w:rsidRPr="00D619EC" w14:paraId="46E89D05" w14:textId="77777777" w:rsidTr="007C203E">
        <w:trPr>
          <w:cantSplit/>
          <w:jc w:val="center"/>
        </w:trPr>
        <w:tc>
          <w:tcPr>
            <w:tcW w:w="7920" w:type="dxa"/>
          </w:tcPr>
          <w:p w14:paraId="39D88E09" w14:textId="7E1827FE" w:rsidR="004305BC" w:rsidRPr="00D619EC" w:rsidRDefault="004305BC" w:rsidP="007C203E">
            <w:pPr>
              <w:pStyle w:val="tablesyntax"/>
              <w:keepNext w:val="0"/>
              <w:keepLines w:val="0"/>
              <w:spacing w:before="20" w:after="10"/>
            </w:pPr>
            <w:r w:rsidRPr="00D619EC">
              <w:tab/>
              <w:t>else if( payloadType  = =  144 )</w:t>
            </w:r>
          </w:p>
        </w:tc>
        <w:tc>
          <w:tcPr>
            <w:tcW w:w="1157" w:type="dxa"/>
          </w:tcPr>
          <w:p w14:paraId="43CDBD6B" w14:textId="77777777" w:rsidR="004305BC" w:rsidRPr="00D619EC" w:rsidRDefault="004305BC" w:rsidP="007C203E">
            <w:pPr>
              <w:pStyle w:val="tableheading"/>
              <w:overflowPunct/>
              <w:autoSpaceDE/>
              <w:autoSpaceDN/>
              <w:adjustRightInd/>
              <w:spacing w:before="20" w:after="10"/>
              <w:jc w:val="center"/>
              <w:textAlignment w:val="auto"/>
              <w:rPr>
                <w:b w:val="0"/>
                <w:noProof/>
              </w:rPr>
            </w:pPr>
          </w:p>
        </w:tc>
      </w:tr>
      <w:tr w:rsidR="004305BC" w:rsidRPr="00D619EC" w14:paraId="0EBC84FF" w14:textId="77777777" w:rsidTr="007C203E">
        <w:trPr>
          <w:cantSplit/>
          <w:jc w:val="center"/>
        </w:trPr>
        <w:tc>
          <w:tcPr>
            <w:tcW w:w="7920" w:type="dxa"/>
          </w:tcPr>
          <w:p w14:paraId="64DC98EA" w14:textId="3E297DE4" w:rsidR="004305BC" w:rsidRPr="00D619EC" w:rsidRDefault="004305BC" w:rsidP="007C203E">
            <w:pPr>
              <w:pStyle w:val="tablesyntax"/>
              <w:keepNext w:val="0"/>
              <w:keepLines w:val="0"/>
              <w:spacing w:before="20" w:after="10"/>
            </w:pPr>
            <w:r w:rsidRPr="00D619EC">
              <w:tab/>
            </w:r>
            <w:r w:rsidRPr="00D619EC">
              <w:tab/>
              <w:t>content_light_level_info( payloadSize )</w:t>
            </w:r>
          </w:p>
        </w:tc>
        <w:tc>
          <w:tcPr>
            <w:tcW w:w="1157" w:type="dxa"/>
          </w:tcPr>
          <w:p w14:paraId="7DE32983" w14:textId="77777777" w:rsidR="004305BC" w:rsidRPr="00D619EC" w:rsidRDefault="004305BC" w:rsidP="007C203E">
            <w:pPr>
              <w:pStyle w:val="tableheading"/>
              <w:overflowPunct/>
              <w:autoSpaceDE/>
              <w:autoSpaceDN/>
              <w:adjustRightInd/>
              <w:spacing w:before="20" w:after="10"/>
              <w:jc w:val="center"/>
              <w:textAlignment w:val="auto"/>
              <w:rPr>
                <w:b w:val="0"/>
                <w:noProof/>
              </w:rPr>
            </w:pPr>
          </w:p>
        </w:tc>
      </w:tr>
      <w:tr w:rsidR="007B5C8A" w:rsidRPr="00D619EC" w14:paraId="064B9718" w14:textId="77777777" w:rsidTr="00110D57">
        <w:trPr>
          <w:cantSplit/>
          <w:jc w:val="center"/>
        </w:trPr>
        <w:tc>
          <w:tcPr>
            <w:tcW w:w="7920" w:type="dxa"/>
          </w:tcPr>
          <w:p w14:paraId="77A8DA98" w14:textId="7FAF73D4" w:rsidR="007B5C8A" w:rsidRPr="00D619EC" w:rsidRDefault="007B5C8A" w:rsidP="007B5C8A">
            <w:pPr>
              <w:pStyle w:val="tablesyntax"/>
              <w:keepNext w:val="0"/>
              <w:keepLines w:val="0"/>
              <w:spacing w:before="20" w:after="10"/>
              <w:rPr>
                <w:noProof/>
              </w:rPr>
            </w:pPr>
            <w:r w:rsidRPr="00D619EC">
              <w:rPr>
                <w:noProof/>
              </w:rPr>
              <w:tab/>
              <w:t>else</w:t>
            </w:r>
          </w:p>
        </w:tc>
        <w:tc>
          <w:tcPr>
            <w:tcW w:w="1157" w:type="dxa"/>
          </w:tcPr>
          <w:p w14:paraId="23D6E63E"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4725559C" w14:textId="77777777" w:rsidTr="00110D57">
        <w:trPr>
          <w:cantSplit/>
          <w:jc w:val="center"/>
        </w:trPr>
        <w:tc>
          <w:tcPr>
            <w:tcW w:w="7920" w:type="dxa"/>
          </w:tcPr>
          <w:p w14:paraId="1CF01A89" w14:textId="08FB7BF6" w:rsidR="007B5C8A" w:rsidRPr="00D619EC" w:rsidRDefault="007B5C8A" w:rsidP="007B5C8A">
            <w:pPr>
              <w:pStyle w:val="tablesyntax"/>
              <w:keepNext w:val="0"/>
              <w:keepLines w:val="0"/>
              <w:spacing w:before="20" w:after="10"/>
              <w:rPr>
                <w:noProof/>
              </w:rPr>
            </w:pPr>
            <w:r w:rsidRPr="00D619EC">
              <w:rPr>
                <w:noProof/>
              </w:rPr>
              <w:tab/>
            </w:r>
            <w:r w:rsidRPr="00D619EC">
              <w:rPr>
                <w:noProof/>
              </w:rPr>
              <w:tab/>
              <w:t>reserved_sei_message( payloadSize )</w:t>
            </w:r>
          </w:p>
        </w:tc>
        <w:tc>
          <w:tcPr>
            <w:tcW w:w="1157" w:type="dxa"/>
          </w:tcPr>
          <w:p w14:paraId="4236B0B1"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1C1E3EBD" w14:textId="77777777" w:rsidTr="00110D57">
        <w:trPr>
          <w:cantSplit/>
          <w:jc w:val="center"/>
        </w:trPr>
        <w:tc>
          <w:tcPr>
            <w:tcW w:w="7920" w:type="dxa"/>
          </w:tcPr>
          <w:p w14:paraId="45DBC8DC" w14:textId="77777777" w:rsidR="007B5C8A" w:rsidRPr="00D619EC" w:rsidRDefault="007B5C8A" w:rsidP="007B5C8A">
            <w:pPr>
              <w:pStyle w:val="tablesyntax"/>
              <w:keepNext w:val="0"/>
              <w:keepLines w:val="0"/>
              <w:spacing w:before="20" w:after="10"/>
              <w:rPr>
                <w:noProof/>
              </w:rPr>
            </w:pPr>
            <w:r w:rsidRPr="00D619EC">
              <w:rPr>
                <w:noProof/>
              </w:rPr>
              <w:tab/>
              <w:t>if( more_data_in_payload( ) ) {</w:t>
            </w:r>
          </w:p>
        </w:tc>
        <w:tc>
          <w:tcPr>
            <w:tcW w:w="1157" w:type="dxa"/>
          </w:tcPr>
          <w:p w14:paraId="1BB57A37"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4D1F381C" w14:textId="77777777" w:rsidTr="00110D57">
        <w:trPr>
          <w:cantSplit/>
          <w:jc w:val="center"/>
        </w:trPr>
        <w:tc>
          <w:tcPr>
            <w:tcW w:w="7920" w:type="dxa"/>
          </w:tcPr>
          <w:p w14:paraId="4F599953" w14:textId="77777777" w:rsidR="007B5C8A" w:rsidRPr="00D619EC" w:rsidRDefault="007B5C8A" w:rsidP="007B5C8A">
            <w:pPr>
              <w:pStyle w:val="tablesyntax"/>
              <w:keepNext w:val="0"/>
              <w:keepLines w:val="0"/>
              <w:spacing w:before="20" w:after="10"/>
              <w:rPr>
                <w:noProof/>
              </w:rPr>
            </w:pPr>
            <w:r w:rsidRPr="00D619EC">
              <w:rPr>
                <w:noProof/>
              </w:rPr>
              <w:tab/>
            </w:r>
            <w:r w:rsidRPr="00D619EC">
              <w:rPr>
                <w:noProof/>
              </w:rPr>
              <w:tab/>
              <w:t>if( payload_extension_present( ) )</w:t>
            </w:r>
          </w:p>
        </w:tc>
        <w:tc>
          <w:tcPr>
            <w:tcW w:w="1157" w:type="dxa"/>
          </w:tcPr>
          <w:p w14:paraId="3B5BD5A0"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7F4464F0" w14:textId="77777777" w:rsidTr="00110D57">
        <w:trPr>
          <w:cantSplit/>
          <w:jc w:val="center"/>
        </w:trPr>
        <w:tc>
          <w:tcPr>
            <w:tcW w:w="7920" w:type="dxa"/>
          </w:tcPr>
          <w:p w14:paraId="41B873F9" w14:textId="77777777" w:rsidR="007B5C8A" w:rsidRPr="00D619EC" w:rsidRDefault="007B5C8A" w:rsidP="007B5C8A">
            <w:pPr>
              <w:pStyle w:val="tablesyntax"/>
              <w:keepNext w:val="0"/>
              <w:keepLines w:val="0"/>
              <w:spacing w:before="20" w:after="10"/>
              <w:rPr>
                <w:b/>
                <w:noProof/>
              </w:rPr>
            </w:pPr>
            <w:r w:rsidRPr="00D619EC">
              <w:rPr>
                <w:noProof/>
              </w:rPr>
              <w:tab/>
            </w:r>
            <w:r w:rsidRPr="00D619EC">
              <w:rPr>
                <w:noProof/>
              </w:rPr>
              <w:tab/>
            </w:r>
            <w:r w:rsidRPr="00D619EC">
              <w:rPr>
                <w:noProof/>
              </w:rPr>
              <w:tab/>
            </w:r>
            <w:r w:rsidRPr="00D619EC">
              <w:rPr>
                <w:b/>
                <w:noProof/>
              </w:rPr>
              <w:t>reserved_payload_extension_data</w:t>
            </w:r>
          </w:p>
        </w:tc>
        <w:tc>
          <w:tcPr>
            <w:tcW w:w="1157" w:type="dxa"/>
          </w:tcPr>
          <w:p w14:paraId="5C45DD37" w14:textId="77777777" w:rsidR="007B5C8A" w:rsidRPr="00D619EC" w:rsidRDefault="007B5C8A" w:rsidP="007B5C8A">
            <w:pPr>
              <w:pStyle w:val="tableheading"/>
              <w:overflowPunct/>
              <w:autoSpaceDE/>
              <w:autoSpaceDN/>
              <w:adjustRightInd/>
              <w:spacing w:before="20" w:after="10"/>
              <w:jc w:val="center"/>
              <w:textAlignment w:val="auto"/>
              <w:rPr>
                <w:b w:val="0"/>
                <w:noProof/>
              </w:rPr>
            </w:pPr>
            <w:r w:rsidRPr="00D619EC">
              <w:rPr>
                <w:b w:val="0"/>
                <w:noProof/>
              </w:rPr>
              <w:t>u(v)</w:t>
            </w:r>
          </w:p>
        </w:tc>
      </w:tr>
      <w:tr w:rsidR="007B5C8A" w:rsidRPr="00D619EC" w14:paraId="18A54ACD" w14:textId="77777777" w:rsidTr="00110D57">
        <w:trPr>
          <w:cantSplit/>
          <w:jc w:val="center"/>
        </w:trPr>
        <w:tc>
          <w:tcPr>
            <w:tcW w:w="7920" w:type="dxa"/>
          </w:tcPr>
          <w:p w14:paraId="7DE142D8" w14:textId="77777777" w:rsidR="007B5C8A" w:rsidRPr="00D619EC" w:rsidRDefault="007B5C8A" w:rsidP="007B5C8A">
            <w:pPr>
              <w:pStyle w:val="tablesyntax"/>
              <w:keepNext w:val="0"/>
              <w:keepLines w:val="0"/>
              <w:spacing w:before="20" w:after="10"/>
              <w:rPr>
                <w:noProof/>
              </w:rPr>
            </w:pPr>
            <w:r w:rsidRPr="00D619EC">
              <w:rPr>
                <w:noProof/>
              </w:rPr>
              <w:tab/>
            </w:r>
            <w:r w:rsidRPr="00D619EC">
              <w:rPr>
                <w:noProof/>
              </w:rPr>
              <w:tab/>
            </w:r>
            <w:r w:rsidRPr="00D619EC">
              <w:rPr>
                <w:b/>
                <w:noProof/>
              </w:rPr>
              <w:t>payload_bit_equal_to_one</w:t>
            </w:r>
            <w:r w:rsidRPr="00D619EC">
              <w:rPr>
                <w:noProof/>
              </w:rPr>
              <w:t xml:space="preserve"> /* equal to 1 */</w:t>
            </w:r>
          </w:p>
        </w:tc>
        <w:tc>
          <w:tcPr>
            <w:tcW w:w="1157" w:type="dxa"/>
          </w:tcPr>
          <w:p w14:paraId="45CE5BD1" w14:textId="77777777" w:rsidR="007B5C8A" w:rsidRPr="00D619EC" w:rsidRDefault="007B5C8A" w:rsidP="007B5C8A">
            <w:pPr>
              <w:pStyle w:val="tableheading"/>
              <w:overflowPunct/>
              <w:autoSpaceDE/>
              <w:autoSpaceDN/>
              <w:adjustRightInd/>
              <w:spacing w:before="20" w:after="10"/>
              <w:jc w:val="center"/>
              <w:textAlignment w:val="auto"/>
              <w:rPr>
                <w:b w:val="0"/>
                <w:noProof/>
              </w:rPr>
            </w:pPr>
            <w:r w:rsidRPr="00D619EC">
              <w:rPr>
                <w:b w:val="0"/>
                <w:noProof/>
              </w:rPr>
              <w:t>f(1)</w:t>
            </w:r>
          </w:p>
        </w:tc>
      </w:tr>
      <w:tr w:rsidR="007B5C8A" w:rsidRPr="00D619EC" w14:paraId="48A78CD2" w14:textId="77777777" w:rsidTr="00110D57">
        <w:trPr>
          <w:cantSplit/>
          <w:jc w:val="center"/>
        </w:trPr>
        <w:tc>
          <w:tcPr>
            <w:tcW w:w="7920" w:type="dxa"/>
          </w:tcPr>
          <w:p w14:paraId="18336734" w14:textId="77777777" w:rsidR="007B5C8A" w:rsidRPr="00D619EC" w:rsidRDefault="007B5C8A" w:rsidP="007B5C8A">
            <w:pPr>
              <w:pStyle w:val="tablesyntax"/>
              <w:keepNext w:val="0"/>
              <w:keepLines w:val="0"/>
              <w:spacing w:before="20" w:after="10"/>
              <w:rPr>
                <w:noProof/>
              </w:rPr>
            </w:pPr>
            <w:r w:rsidRPr="00D619EC">
              <w:rPr>
                <w:noProof/>
              </w:rPr>
              <w:tab/>
            </w:r>
            <w:r w:rsidRPr="00D619EC">
              <w:rPr>
                <w:noProof/>
              </w:rPr>
              <w:tab/>
              <w:t>while( !byte_aligned( ) )</w:t>
            </w:r>
          </w:p>
        </w:tc>
        <w:tc>
          <w:tcPr>
            <w:tcW w:w="1157" w:type="dxa"/>
          </w:tcPr>
          <w:p w14:paraId="070AE95F"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6EE1A670" w14:textId="77777777" w:rsidTr="00110D57">
        <w:trPr>
          <w:cantSplit/>
          <w:jc w:val="center"/>
        </w:trPr>
        <w:tc>
          <w:tcPr>
            <w:tcW w:w="7920" w:type="dxa"/>
          </w:tcPr>
          <w:p w14:paraId="5ED22DAD" w14:textId="77777777" w:rsidR="007B5C8A" w:rsidRPr="00D619EC" w:rsidRDefault="007B5C8A" w:rsidP="007B5C8A">
            <w:pPr>
              <w:pStyle w:val="tablesyntax"/>
              <w:keepNext w:val="0"/>
              <w:keepLines w:val="0"/>
              <w:spacing w:before="20" w:after="10"/>
              <w:rPr>
                <w:noProof/>
              </w:rPr>
            </w:pPr>
            <w:r w:rsidRPr="00D619EC">
              <w:rPr>
                <w:noProof/>
              </w:rPr>
              <w:tab/>
            </w:r>
            <w:r w:rsidRPr="00D619EC">
              <w:rPr>
                <w:noProof/>
              </w:rPr>
              <w:tab/>
            </w:r>
            <w:r w:rsidRPr="00D619EC">
              <w:rPr>
                <w:noProof/>
              </w:rPr>
              <w:tab/>
            </w:r>
            <w:r w:rsidRPr="00D619EC">
              <w:rPr>
                <w:b/>
                <w:noProof/>
              </w:rPr>
              <w:t>payload_bit_equal_to_zero</w:t>
            </w:r>
            <w:r w:rsidRPr="00D619EC">
              <w:rPr>
                <w:noProof/>
              </w:rPr>
              <w:t xml:space="preserve"> /* equal to 0 */</w:t>
            </w:r>
          </w:p>
        </w:tc>
        <w:tc>
          <w:tcPr>
            <w:tcW w:w="1157" w:type="dxa"/>
          </w:tcPr>
          <w:p w14:paraId="402F3A70" w14:textId="77777777" w:rsidR="007B5C8A" w:rsidRPr="00D619EC" w:rsidRDefault="007B5C8A" w:rsidP="007B5C8A">
            <w:pPr>
              <w:pStyle w:val="tableheading"/>
              <w:overflowPunct/>
              <w:autoSpaceDE/>
              <w:autoSpaceDN/>
              <w:adjustRightInd/>
              <w:spacing w:before="20" w:after="10"/>
              <w:jc w:val="center"/>
              <w:textAlignment w:val="auto"/>
              <w:rPr>
                <w:b w:val="0"/>
                <w:noProof/>
              </w:rPr>
            </w:pPr>
            <w:r w:rsidRPr="00D619EC">
              <w:rPr>
                <w:b w:val="0"/>
                <w:noProof/>
              </w:rPr>
              <w:t>f(1)</w:t>
            </w:r>
          </w:p>
        </w:tc>
      </w:tr>
      <w:tr w:rsidR="007B5C8A" w:rsidRPr="00D619EC" w14:paraId="08DF13DD" w14:textId="77777777" w:rsidTr="00110D57">
        <w:trPr>
          <w:cantSplit/>
          <w:jc w:val="center"/>
        </w:trPr>
        <w:tc>
          <w:tcPr>
            <w:tcW w:w="7920" w:type="dxa"/>
          </w:tcPr>
          <w:p w14:paraId="61BB0907" w14:textId="77777777" w:rsidR="007B5C8A" w:rsidRPr="00D619EC" w:rsidRDefault="007B5C8A" w:rsidP="007B5C8A">
            <w:pPr>
              <w:pStyle w:val="tablesyntax"/>
              <w:keepNext w:val="0"/>
              <w:keepLines w:val="0"/>
              <w:spacing w:before="20" w:after="10"/>
              <w:rPr>
                <w:noProof/>
              </w:rPr>
            </w:pPr>
            <w:r w:rsidRPr="00D619EC">
              <w:rPr>
                <w:noProof/>
              </w:rPr>
              <w:tab/>
              <w:t>}</w:t>
            </w:r>
          </w:p>
        </w:tc>
        <w:tc>
          <w:tcPr>
            <w:tcW w:w="1157" w:type="dxa"/>
          </w:tcPr>
          <w:p w14:paraId="5F563293"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r w:rsidR="007B5C8A" w:rsidRPr="00D619EC" w14:paraId="6AB2EB20" w14:textId="77777777" w:rsidTr="00110D57">
        <w:trPr>
          <w:cantSplit/>
          <w:jc w:val="center"/>
        </w:trPr>
        <w:tc>
          <w:tcPr>
            <w:tcW w:w="7920" w:type="dxa"/>
          </w:tcPr>
          <w:p w14:paraId="7109AC52" w14:textId="77777777" w:rsidR="007B5C8A" w:rsidRPr="00D619EC" w:rsidRDefault="007B5C8A" w:rsidP="007B5C8A">
            <w:pPr>
              <w:pStyle w:val="tablesyntax"/>
              <w:keepNext w:val="0"/>
              <w:keepLines w:val="0"/>
              <w:spacing w:before="20" w:after="10"/>
              <w:rPr>
                <w:noProof/>
              </w:rPr>
            </w:pPr>
            <w:r w:rsidRPr="00D619EC">
              <w:rPr>
                <w:noProof/>
              </w:rPr>
              <w:t>}</w:t>
            </w:r>
          </w:p>
        </w:tc>
        <w:tc>
          <w:tcPr>
            <w:tcW w:w="1157" w:type="dxa"/>
          </w:tcPr>
          <w:p w14:paraId="1B24B7FB" w14:textId="77777777" w:rsidR="007B5C8A" w:rsidRPr="00D619EC" w:rsidRDefault="007B5C8A" w:rsidP="00A8038A">
            <w:pPr>
              <w:pStyle w:val="tableheading"/>
              <w:overflowPunct/>
              <w:autoSpaceDE/>
              <w:autoSpaceDN/>
              <w:adjustRightInd/>
              <w:spacing w:before="20" w:after="10"/>
              <w:jc w:val="center"/>
              <w:textAlignment w:val="auto"/>
              <w:rPr>
                <w:b w:val="0"/>
                <w:noProof/>
              </w:rPr>
            </w:pPr>
          </w:p>
        </w:tc>
      </w:tr>
    </w:tbl>
    <w:p w14:paraId="37209632" w14:textId="47F761FB" w:rsidR="00A94DC2" w:rsidRDefault="00A94DC2" w:rsidP="00A94DC2">
      <w:pPr>
        <w:rPr>
          <w:noProof/>
        </w:rPr>
      </w:pPr>
    </w:p>
    <w:p w14:paraId="0A343C3B" w14:textId="1F6D0C51" w:rsidR="007B5C8A" w:rsidRPr="003F3F11" w:rsidRDefault="007B5C8A" w:rsidP="007B5C8A">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132" w:name="_Ref23740160"/>
      <w:bookmarkStart w:id="2133" w:name="_Toc84316556"/>
      <w:bookmarkStart w:id="2134" w:name="_Toc77680631"/>
      <w:bookmarkStart w:id="2135" w:name="_Toc118289224"/>
      <w:bookmarkStart w:id="2136" w:name="_Toc14984505"/>
      <w:r w:rsidRPr="009662E9">
        <w:lastRenderedPageBreak/>
        <w:t>Buffering period SEI message syntax</w:t>
      </w:r>
      <w:bookmarkEnd w:id="2132"/>
      <w:bookmarkEnd w:id="2133"/>
      <w:bookmarkEnd w:id="2134"/>
      <w:bookmarkEnd w:id="2135"/>
      <w:bookmarkEnd w:id="2136"/>
    </w:p>
    <w:p w14:paraId="10F752F1" w14:textId="77777777" w:rsidR="007B5C8A" w:rsidRPr="003F3F11" w:rsidRDefault="007B5C8A" w:rsidP="007B5C8A">
      <w:pPr>
        <w:keepNext/>
        <w:rPr>
          <w:noProof/>
        </w:rPr>
      </w:pPr>
    </w:p>
    <w:tbl>
      <w:tblPr>
        <w:tblW w:w="0" w:type="auto"/>
        <w:jc w:val="center"/>
        <w:tblLayout w:type="fixed"/>
        <w:tblLook w:val="04A0" w:firstRow="1" w:lastRow="0" w:firstColumn="1" w:lastColumn="0" w:noHBand="0" w:noVBand="1"/>
      </w:tblPr>
      <w:tblGrid>
        <w:gridCol w:w="7920"/>
        <w:gridCol w:w="1152"/>
      </w:tblGrid>
      <w:tr w:rsidR="007B5C8A" w:rsidRPr="003F3F11" w14:paraId="22590CD1"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488D6B5D" w14:textId="188AE8DD" w:rsidR="007B5C8A" w:rsidRPr="003F3F11" w:rsidRDefault="007B5C8A" w:rsidP="007B5C8A">
            <w:pPr>
              <w:pStyle w:val="tablesyntax"/>
              <w:spacing w:before="20" w:after="40"/>
              <w:rPr>
                <w:noProof/>
              </w:rPr>
            </w:pPr>
            <w:r w:rsidRPr="009662E9">
              <w:t>buffering_period( payloadSize ) {</w:t>
            </w:r>
          </w:p>
        </w:tc>
        <w:tc>
          <w:tcPr>
            <w:tcW w:w="1152" w:type="dxa"/>
            <w:tcBorders>
              <w:top w:val="single" w:sz="6" w:space="0" w:color="auto"/>
              <w:left w:val="single" w:sz="6" w:space="0" w:color="auto"/>
              <w:bottom w:val="single" w:sz="4" w:space="0" w:color="auto"/>
              <w:right w:val="single" w:sz="6" w:space="0" w:color="auto"/>
            </w:tcBorders>
          </w:tcPr>
          <w:p w14:paraId="745CACAB" w14:textId="4D544BD6" w:rsidR="007B5C8A" w:rsidRPr="003F3F11" w:rsidRDefault="007B5C8A" w:rsidP="007B5C8A">
            <w:pPr>
              <w:pStyle w:val="tableheading"/>
              <w:spacing w:before="20" w:after="40"/>
              <w:jc w:val="center"/>
              <w:rPr>
                <w:b w:val="0"/>
                <w:bCs w:val="0"/>
                <w:noProof/>
              </w:rPr>
            </w:pPr>
            <w:r w:rsidRPr="003F3F11">
              <w:rPr>
                <w:noProof/>
              </w:rPr>
              <w:t>Descriptor</w:t>
            </w:r>
          </w:p>
        </w:tc>
      </w:tr>
      <w:tr w:rsidR="007B5C8A" w:rsidRPr="003F3F11" w14:paraId="31BFC740"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4D4D6898" w14:textId="241414E5" w:rsidR="007B5C8A" w:rsidRPr="003F3F11" w:rsidRDefault="007B5C8A" w:rsidP="007B5C8A">
            <w:pPr>
              <w:pStyle w:val="tablesyntax"/>
              <w:spacing w:before="20" w:after="40"/>
              <w:rPr>
                <w:noProof/>
              </w:rPr>
            </w:pPr>
            <w:r w:rsidRPr="009662E9">
              <w:rPr>
                <w:b/>
                <w:bCs/>
              </w:rPr>
              <w:tab/>
              <w:t>seq_parameter_set_id</w:t>
            </w:r>
          </w:p>
        </w:tc>
        <w:tc>
          <w:tcPr>
            <w:tcW w:w="1152" w:type="dxa"/>
            <w:tcBorders>
              <w:top w:val="single" w:sz="6" w:space="0" w:color="auto"/>
              <w:left w:val="single" w:sz="6" w:space="0" w:color="auto"/>
              <w:bottom w:val="single" w:sz="4" w:space="0" w:color="auto"/>
              <w:right w:val="single" w:sz="6" w:space="0" w:color="auto"/>
            </w:tcBorders>
          </w:tcPr>
          <w:p w14:paraId="2DB271AD" w14:textId="4D64A93B" w:rsidR="007B5C8A" w:rsidRPr="007B5C8A" w:rsidRDefault="007B5C8A" w:rsidP="007B5C8A">
            <w:pPr>
              <w:pStyle w:val="tableheading"/>
              <w:spacing w:before="20" w:after="40"/>
              <w:jc w:val="center"/>
              <w:rPr>
                <w:b w:val="0"/>
                <w:bCs w:val="0"/>
                <w:noProof/>
              </w:rPr>
            </w:pPr>
            <w:r w:rsidRPr="00773BF0">
              <w:rPr>
                <w:b w:val="0"/>
              </w:rPr>
              <w:t>ue(v)</w:t>
            </w:r>
          </w:p>
        </w:tc>
      </w:tr>
      <w:tr w:rsidR="007B5C8A" w:rsidRPr="003F3F11" w14:paraId="76CA60AE"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27323886" w14:textId="317247EB" w:rsidR="007B5C8A" w:rsidRPr="003F3F11" w:rsidRDefault="007B5C8A" w:rsidP="007B5C8A">
            <w:pPr>
              <w:pStyle w:val="tablesyntax"/>
              <w:spacing w:before="20" w:after="40"/>
              <w:rPr>
                <w:noProof/>
              </w:rPr>
            </w:pPr>
            <w:r w:rsidRPr="009662E9">
              <w:tab/>
              <w:t>if( NalHrdBpPresentFlag ) {</w:t>
            </w:r>
          </w:p>
        </w:tc>
        <w:tc>
          <w:tcPr>
            <w:tcW w:w="1152" w:type="dxa"/>
            <w:tcBorders>
              <w:top w:val="single" w:sz="6" w:space="0" w:color="auto"/>
              <w:left w:val="single" w:sz="6" w:space="0" w:color="auto"/>
              <w:bottom w:val="single" w:sz="4" w:space="0" w:color="auto"/>
              <w:right w:val="single" w:sz="6" w:space="0" w:color="auto"/>
            </w:tcBorders>
          </w:tcPr>
          <w:p w14:paraId="4CAF2925" w14:textId="77777777" w:rsidR="007B5C8A" w:rsidRPr="007B5C8A" w:rsidRDefault="007B5C8A" w:rsidP="007B5C8A">
            <w:pPr>
              <w:pStyle w:val="tableheading"/>
              <w:spacing w:before="20" w:after="40"/>
              <w:jc w:val="center"/>
              <w:rPr>
                <w:b w:val="0"/>
                <w:bCs w:val="0"/>
                <w:noProof/>
              </w:rPr>
            </w:pPr>
          </w:p>
        </w:tc>
      </w:tr>
      <w:tr w:rsidR="007B5C8A" w:rsidRPr="003F3F11" w14:paraId="25A57B82"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4CEBF729" w14:textId="083DDB17" w:rsidR="007B5C8A" w:rsidRPr="003F3F11" w:rsidRDefault="007B5C8A" w:rsidP="007B5C8A">
            <w:pPr>
              <w:pStyle w:val="tablesyntax"/>
              <w:spacing w:before="20" w:after="40"/>
              <w:rPr>
                <w:noProof/>
              </w:rPr>
            </w:pPr>
            <w:r w:rsidRPr="009662E9">
              <w:tab/>
            </w:r>
            <w:r w:rsidRPr="009662E9">
              <w:tab/>
              <w:t>for( SchedSelIdx = 0; SchedSelIdx &lt;= cpb_cnt_minus1; SchedSelIdx++ ) {</w:t>
            </w:r>
          </w:p>
        </w:tc>
        <w:tc>
          <w:tcPr>
            <w:tcW w:w="1152" w:type="dxa"/>
            <w:tcBorders>
              <w:top w:val="single" w:sz="6" w:space="0" w:color="auto"/>
              <w:left w:val="single" w:sz="6" w:space="0" w:color="auto"/>
              <w:bottom w:val="single" w:sz="4" w:space="0" w:color="auto"/>
              <w:right w:val="single" w:sz="6" w:space="0" w:color="auto"/>
            </w:tcBorders>
          </w:tcPr>
          <w:p w14:paraId="1375B4CB" w14:textId="77777777" w:rsidR="007B5C8A" w:rsidRPr="007B5C8A" w:rsidRDefault="007B5C8A" w:rsidP="007B5C8A">
            <w:pPr>
              <w:pStyle w:val="tableheading"/>
              <w:spacing w:before="20" w:after="40"/>
              <w:jc w:val="center"/>
              <w:rPr>
                <w:b w:val="0"/>
                <w:bCs w:val="0"/>
                <w:noProof/>
              </w:rPr>
            </w:pPr>
          </w:p>
        </w:tc>
      </w:tr>
      <w:tr w:rsidR="007B5C8A" w:rsidRPr="003F3F11" w14:paraId="61340ED4"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587FE0B3" w14:textId="480AB73B" w:rsidR="007B5C8A" w:rsidRPr="003F3F11" w:rsidRDefault="007B5C8A" w:rsidP="007B5C8A">
            <w:pPr>
              <w:pStyle w:val="tablesyntax"/>
              <w:spacing w:before="20" w:after="40"/>
              <w:rPr>
                <w:noProof/>
              </w:rPr>
            </w:pPr>
            <w:r w:rsidRPr="009662E9">
              <w:rPr>
                <w:b/>
                <w:bCs/>
              </w:rPr>
              <w:tab/>
            </w:r>
            <w:r w:rsidRPr="009662E9">
              <w:rPr>
                <w:b/>
                <w:bCs/>
              </w:rPr>
              <w:tab/>
            </w:r>
            <w:r w:rsidRPr="009662E9">
              <w:rPr>
                <w:b/>
                <w:bCs/>
              </w:rPr>
              <w:tab/>
              <w:t>initial_cpb_removal_delay[</w:t>
            </w:r>
            <w:r w:rsidRPr="009662E9">
              <w:t> SchedSelIdx </w:t>
            </w:r>
            <w:r w:rsidRPr="009662E9">
              <w:rPr>
                <w:b/>
                <w:bCs/>
              </w:rPr>
              <w:t>]</w:t>
            </w:r>
          </w:p>
        </w:tc>
        <w:tc>
          <w:tcPr>
            <w:tcW w:w="1152" w:type="dxa"/>
            <w:tcBorders>
              <w:top w:val="single" w:sz="6" w:space="0" w:color="auto"/>
              <w:left w:val="single" w:sz="6" w:space="0" w:color="auto"/>
              <w:bottom w:val="single" w:sz="4" w:space="0" w:color="auto"/>
              <w:right w:val="single" w:sz="6" w:space="0" w:color="auto"/>
            </w:tcBorders>
          </w:tcPr>
          <w:p w14:paraId="3CDC0EE4" w14:textId="29BD2C27" w:rsidR="007B5C8A" w:rsidRPr="007B5C8A" w:rsidRDefault="007B5C8A" w:rsidP="007B5C8A">
            <w:pPr>
              <w:pStyle w:val="tableheading"/>
              <w:spacing w:before="20" w:after="40"/>
              <w:jc w:val="center"/>
              <w:rPr>
                <w:b w:val="0"/>
                <w:bCs w:val="0"/>
                <w:noProof/>
              </w:rPr>
            </w:pPr>
            <w:r w:rsidRPr="00773BF0">
              <w:rPr>
                <w:b w:val="0"/>
              </w:rPr>
              <w:t>u(v)</w:t>
            </w:r>
          </w:p>
        </w:tc>
      </w:tr>
      <w:tr w:rsidR="007B5C8A" w:rsidRPr="003F3F11" w14:paraId="66DED8E7"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2529B83A" w14:textId="5E241CE9" w:rsidR="007B5C8A" w:rsidRPr="003F3F11" w:rsidRDefault="007B5C8A" w:rsidP="007B5C8A">
            <w:pPr>
              <w:pStyle w:val="tablesyntax"/>
              <w:spacing w:before="20" w:after="40"/>
              <w:rPr>
                <w:noProof/>
              </w:rPr>
            </w:pPr>
            <w:r w:rsidRPr="009662E9">
              <w:rPr>
                <w:b/>
                <w:bCs/>
              </w:rPr>
              <w:tab/>
            </w:r>
            <w:r w:rsidRPr="009662E9">
              <w:rPr>
                <w:b/>
                <w:bCs/>
              </w:rPr>
              <w:tab/>
            </w:r>
            <w:r w:rsidRPr="009662E9">
              <w:rPr>
                <w:b/>
                <w:bCs/>
              </w:rPr>
              <w:tab/>
              <w:t>initial_cpb_removal_delay_offset[</w:t>
            </w:r>
            <w:r w:rsidRPr="009662E9">
              <w:rPr>
                <w:bCs/>
              </w:rPr>
              <w:t> SchedSelIdx </w:t>
            </w:r>
            <w:r w:rsidRPr="009662E9">
              <w:rPr>
                <w:b/>
                <w:bCs/>
              </w:rPr>
              <w:t>]</w:t>
            </w:r>
          </w:p>
        </w:tc>
        <w:tc>
          <w:tcPr>
            <w:tcW w:w="1152" w:type="dxa"/>
            <w:tcBorders>
              <w:top w:val="single" w:sz="6" w:space="0" w:color="auto"/>
              <w:left w:val="single" w:sz="6" w:space="0" w:color="auto"/>
              <w:bottom w:val="single" w:sz="4" w:space="0" w:color="auto"/>
              <w:right w:val="single" w:sz="6" w:space="0" w:color="auto"/>
            </w:tcBorders>
          </w:tcPr>
          <w:p w14:paraId="4C8D6169" w14:textId="5953A756" w:rsidR="007B5C8A" w:rsidRPr="007B5C8A" w:rsidRDefault="007B5C8A" w:rsidP="007B5C8A">
            <w:pPr>
              <w:pStyle w:val="tableheading"/>
              <w:spacing w:before="20" w:after="40"/>
              <w:jc w:val="center"/>
              <w:rPr>
                <w:b w:val="0"/>
                <w:bCs w:val="0"/>
                <w:noProof/>
              </w:rPr>
            </w:pPr>
            <w:r w:rsidRPr="00773BF0">
              <w:rPr>
                <w:b w:val="0"/>
              </w:rPr>
              <w:t>u(v)</w:t>
            </w:r>
          </w:p>
        </w:tc>
      </w:tr>
      <w:tr w:rsidR="007B5C8A" w:rsidRPr="003F3F11" w14:paraId="279CFA8B"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0E33F501" w14:textId="2A76059D" w:rsidR="007B5C8A" w:rsidRPr="003F3F11" w:rsidRDefault="007B5C8A" w:rsidP="007B5C8A">
            <w:pPr>
              <w:pStyle w:val="tablesyntax"/>
              <w:spacing w:before="20" w:after="40"/>
              <w:rPr>
                <w:noProof/>
              </w:rPr>
            </w:pPr>
            <w:r w:rsidRPr="009662E9">
              <w:rPr>
                <w:b/>
                <w:bCs/>
              </w:rPr>
              <w:tab/>
            </w:r>
            <w:r w:rsidRPr="009662E9">
              <w:rPr>
                <w:b/>
                <w:bCs/>
              </w:rPr>
              <w:tab/>
            </w:r>
            <w:r w:rsidRPr="009662E9">
              <w:t>}</w:t>
            </w:r>
          </w:p>
        </w:tc>
        <w:tc>
          <w:tcPr>
            <w:tcW w:w="1152" w:type="dxa"/>
            <w:tcBorders>
              <w:top w:val="single" w:sz="6" w:space="0" w:color="auto"/>
              <w:left w:val="single" w:sz="6" w:space="0" w:color="auto"/>
              <w:bottom w:val="single" w:sz="4" w:space="0" w:color="auto"/>
              <w:right w:val="single" w:sz="6" w:space="0" w:color="auto"/>
            </w:tcBorders>
          </w:tcPr>
          <w:p w14:paraId="7A4AEE18" w14:textId="77777777" w:rsidR="007B5C8A" w:rsidRPr="007B5C8A" w:rsidRDefault="007B5C8A" w:rsidP="007B5C8A">
            <w:pPr>
              <w:pStyle w:val="tableheading"/>
              <w:spacing w:before="20" w:after="40"/>
              <w:jc w:val="center"/>
              <w:rPr>
                <w:b w:val="0"/>
                <w:bCs w:val="0"/>
                <w:noProof/>
              </w:rPr>
            </w:pPr>
          </w:p>
        </w:tc>
      </w:tr>
      <w:tr w:rsidR="007B5C8A" w:rsidRPr="003F3F11" w14:paraId="42E1DC61"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254BAE14" w14:textId="0CC23241" w:rsidR="007B5C8A" w:rsidRPr="003F3F11" w:rsidRDefault="007B5C8A" w:rsidP="007B5C8A">
            <w:pPr>
              <w:pStyle w:val="tablesyntax"/>
              <w:spacing w:before="20" w:after="40"/>
              <w:rPr>
                <w:noProof/>
              </w:rPr>
            </w:pPr>
            <w:r w:rsidRPr="009662E9">
              <w:tab/>
              <w:t>}</w:t>
            </w:r>
          </w:p>
        </w:tc>
        <w:tc>
          <w:tcPr>
            <w:tcW w:w="1152" w:type="dxa"/>
            <w:tcBorders>
              <w:top w:val="single" w:sz="6" w:space="0" w:color="auto"/>
              <w:left w:val="single" w:sz="6" w:space="0" w:color="auto"/>
              <w:bottom w:val="single" w:sz="4" w:space="0" w:color="auto"/>
              <w:right w:val="single" w:sz="6" w:space="0" w:color="auto"/>
            </w:tcBorders>
          </w:tcPr>
          <w:p w14:paraId="63620836" w14:textId="29718EBF" w:rsidR="007B5C8A" w:rsidRPr="007B5C8A" w:rsidRDefault="007B5C8A" w:rsidP="007B5C8A">
            <w:pPr>
              <w:pStyle w:val="tableheading"/>
              <w:spacing w:before="20" w:after="40"/>
              <w:jc w:val="center"/>
              <w:rPr>
                <w:b w:val="0"/>
                <w:bCs w:val="0"/>
                <w:noProof/>
              </w:rPr>
            </w:pPr>
          </w:p>
        </w:tc>
      </w:tr>
      <w:tr w:rsidR="007B5C8A" w:rsidRPr="003F3F11" w14:paraId="3F1EBC53"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1B356AF7" w14:textId="110E8F67" w:rsidR="007B5C8A" w:rsidRPr="003F3F11" w:rsidRDefault="007B5C8A" w:rsidP="007B5C8A">
            <w:pPr>
              <w:pStyle w:val="tablesyntax"/>
              <w:spacing w:before="20" w:after="40"/>
              <w:rPr>
                <w:noProof/>
              </w:rPr>
            </w:pPr>
            <w:r w:rsidRPr="009662E9">
              <w:tab/>
              <w:t xml:space="preserve">if( VclHrdBpPresentFlag </w:t>
            </w:r>
            <w:r w:rsidRPr="009662E9">
              <w:rPr>
                <w:bCs/>
              </w:rPr>
              <w:t>)</w:t>
            </w:r>
            <w:r w:rsidRPr="009662E9">
              <w:t xml:space="preserve"> {</w:t>
            </w:r>
          </w:p>
        </w:tc>
        <w:tc>
          <w:tcPr>
            <w:tcW w:w="1152" w:type="dxa"/>
            <w:tcBorders>
              <w:top w:val="single" w:sz="6" w:space="0" w:color="auto"/>
              <w:left w:val="single" w:sz="6" w:space="0" w:color="auto"/>
              <w:bottom w:val="single" w:sz="4" w:space="0" w:color="auto"/>
              <w:right w:val="single" w:sz="6" w:space="0" w:color="auto"/>
            </w:tcBorders>
          </w:tcPr>
          <w:p w14:paraId="6B5536A8" w14:textId="77777777" w:rsidR="007B5C8A" w:rsidRPr="007B5C8A" w:rsidRDefault="007B5C8A" w:rsidP="007B5C8A">
            <w:pPr>
              <w:pStyle w:val="tableheading"/>
              <w:spacing w:before="20" w:after="40"/>
              <w:jc w:val="center"/>
              <w:rPr>
                <w:b w:val="0"/>
                <w:bCs w:val="0"/>
                <w:noProof/>
              </w:rPr>
            </w:pPr>
          </w:p>
        </w:tc>
      </w:tr>
      <w:tr w:rsidR="007B5C8A" w:rsidRPr="003F3F11" w14:paraId="62AFBB6B"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192B8835" w14:textId="76A02733" w:rsidR="007B5C8A" w:rsidRPr="003F3F11" w:rsidRDefault="007B5C8A" w:rsidP="007B5C8A">
            <w:pPr>
              <w:pStyle w:val="tablesyntax"/>
              <w:spacing w:before="20" w:after="40"/>
              <w:rPr>
                <w:noProof/>
              </w:rPr>
            </w:pPr>
            <w:r w:rsidRPr="009662E9">
              <w:tab/>
            </w:r>
            <w:r w:rsidRPr="009662E9">
              <w:tab/>
              <w:t>for( SchedSelIdx = 0; SchedSelIdx &lt;= cpb_cnt_minus1; SchedSelIdx++ ) {</w:t>
            </w:r>
          </w:p>
        </w:tc>
        <w:tc>
          <w:tcPr>
            <w:tcW w:w="1152" w:type="dxa"/>
            <w:tcBorders>
              <w:top w:val="single" w:sz="6" w:space="0" w:color="auto"/>
              <w:left w:val="single" w:sz="6" w:space="0" w:color="auto"/>
              <w:bottom w:val="single" w:sz="4" w:space="0" w:color="auto"/>
              <w:right w:val="single" w:sz="6" w:space="0" w:color="auto"/>
            </w:tcBorders>
          </w:tcPr>
          <w:p w14:paraId="36151ABE" w14:textId="77777777" w:rsidR="007B5C8A" w:rsidRPr="007B5C8A" w:rsidRDefault="007B5C8A" w:rsidP="007B5C8A">
            <w:pPr>
              <w:pStyle w:val="tableheading"/>
              <w:spacing w:before="20" w:after="40"/>
              <w:jc w:val="center"/>
              <w:rPr>
                <w:b w:val="0"/>
                <w:bCs w:val="0"/>
                <w:noProof/>
              </w:rPr>
            </w:pPr>
          </w:p>
        </w:tc>
      </w:tr>
      <w:tr w:rsidR="007B5C8A" w:rsidRPr="003F3F11" w14:paraId="1400425F"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0AB5F441" w14:textId="790CC5FC" w:rsidR="007B5C8A" w:rsidRPr="003F3F11" w:rsidRDefault="007B5C8A" w:rsidP="007B5C8A">
            <w:pPr>
              <w:pStyle w:val="tablesyntax"/>
              <w:spacing w:before="20" w:after="40"/>
              <w:rPr>
                <w:noProof/>
              </w:rPr>
            </w:pPr>
            <w:r w:rsidRPr="009662E9">
              <w:rPr>
                <w:b/>
                <w:bCs/>
              </w:rPr>
              <w:tab/>
            </w:r>
            <w:r w:rsidRPr="009662E9">
              <w:rPr>
                <w:b/>
                <w:bCs/>
              </w:rPr>
              <w:tab/>
            </w:r>
            <w:r w:rsidRPr="009662E9">
              <w:rPr>
                <w:b/>
                <w:bCs/>
              </w:rPr>
              <w:tab/>
              <w:t>initial_cpb_removal_delay[</w:t>
            </w:r>
            <w:r w:rsidRPr="009662E9">
              <w:t> SchedSelIdx </w:t>
            </w:r>
            <w:r w:rsidRPr="009662E9">
              <w:rPr>
                <w:b/>
                <w:bCs/>
              </w:rPr>
              <w:t>]</w:t>
            </w:r>
          </w:p>
        </w:tc>
        <w:tc>
          <w:tcPr>
            <w:tcW w:w="1152" w:type="dxa"/>
            <w:tcBorders>
              <w:top w:val="single" w:sz="6" w:space="0" w:color="auto"/>
              <w:left w:val="single" w:sz="6" w:space="0" w:color="auto"/>
              <w:bottom w:val="single" w:sz="4" w:space="0" w:color="auto"/>
              <w:right w:val="single" w:sz="6" w:space="0" w:color="auto"/>
            </w:tcBorders>
          </w:tcPr>
          <w:p w14:paraId="0168292D" w14:textId="79477FE8" w:rsidR="007B5C8A" w:rsidRPr="007B5C8A" w:rsidRDefault="007B5C8A" w:rsidP="007B5C8A">
            <w:pPr>
              <w:pStyle w:val="tableheading"/>
              <w:spacing w:before="20" w:after="40"/>
              <w:jc w:val="center"/>
              <w:rPr>
                <w:b w:val="0"/>
                <w:bCs w:val="0"/>
                <w:noProof/>
              </w:rPr>
            </w:pPr>
            <w:r w:rsidRPr="00773BF0">
              <w:rPr>
                <w:b w:val="0"/>
              </w:rPr>
              <w:t>u(v)</w:t>
            </w:r>
          </w:p>
        </w:tc>
      </w:tr>
      <w:tr w:rsidR="007B5C8A" w:rsidRPr="003F3F11" w14:paraId="3B325BFE"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31B6A382" w14:textId="7A145B7D" w:rsidR="007B5C8A" w:rsidRPr="003F3F11" w:rsidRDefault="007B5C8A" w:rsidP="007B5C8A">
            <w:pPr>
              <w:pStyle w:val="tablesyntax"/>
              <w:spacing w:before="20" w:after="40"/>
              <w:rPr>
                <w:noProof/>
              </w:rPr>
            </w:pPr>
            <w:r w:rsidRPr="009662E9">
              <w:rPr>
                <w:b/>
                <w:bCs/>
              </w:rPr>
              <w:tab/>
            </w:r>
            <w:r w:rsidRPr="009662E9">
              <w:rPr>
                <w:b/>
                <w:bCs/>
              </w:rPr>
              <w:tab/>
            </w:r>
            <w:r w:rsidRPr="009662E9">
              <w:rPr>
                <w:b/>
                <w:bCs/>
              </w:rPr>
              <w:tab/>
              <w:t>initial_cpb_removal_delay_offset[</w:t>
            </w:r>
            <w:r w:rsidRPr="009662E9">
              <w:rPr>
                <w:bCs/>
              </w:rPr>
              <w:t> SchedSelIdx </w:t>
            </w:r>
            <w:r w:rsidRPr="009662E9">
              <w:rPr>
                <w:b/>
                <w:bCs/>
              </w:rPr>
              <w:t>]</w:t>
            </w:r>
          </w:p>
        </w:tc>
        <w:tc>
          <w:tcPr>
            <w:tcW w:w="1152" w:type="dxa"/>
            <w:tcBorders>
              <w:top w:val="single" w:sz="6" w:space="0" w:color="auto"/>
              <w:left w:val="single" w:sz="6" w:space="0" w:color="auto"/>
              <w:bottom w:val="single" w:sz="4" w:space="0" w:color="auto"/>
              <w:right w:val="single" w:sz="6" w:space="0" w:color="auto"/>
            </w:tcBorders>
          </w:tcPr>
          <w:p w14:paraId="46AB7849" w14:textId="4702D62D" w:rsidR="007B5C8A" w:rsidRPr="007B5C8A" w:rsidRDefault="007B5C8A" w:rsidP="007B5C8A">
            <w:pPr>
              <w:pStyle w:val="tableheading"/>
              <w:spacing w:before="20" w:after="40"/>
              <w:jc w:val="center"/>
              <w:rPr>
                <w:b w:val="0"/>
                <w:bCs w:val="0"/>
                <w:noProof/>
              </w:rPr>
            </w:pPr>
            <w:r w:rsidRPr="00773BF0">
              <w:rPr>
                <w:b w:val="0"/>
              </w:rPr>
              <w:t>u(v)</w:t>
            </w:r>
          </w:p>
        </w:tc>
      </w:tr>
      <w:tr w:rsidR="007B5C8A" w:rsidRPr="003F3F11" w14:paraId="247E662A"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15FFE017" w14:textId="7A06CFDB" w:rsidR="007B5C8A" w:rsidRPr="003F3F11" w:rsidRDefault="007B5C8A" w:rsidP="007B5C8A">
            <w:pPr>
              <w:pStyle w:val="tablesyntax"/>
              <w:spacing w:before="20" w:after="40"/>
              <w:rPr>
                <w:noProof/>
              </w:rPr>
            </w:pPr>
            <w:r w:rsidRPr="009662E9">
              <w:rPr>
                <w:b/>
                <w:bCs/>
              </w:rPr>
              <w:tab/>
            </w:r>
            <w:r w:rsidRPr="009662E9">
              <w:rPr>
                <w:b/>
                <w:bCs/>
              </w:rPr>
              <w:tab/>
            </w:r>
            <w:r w:rsidRPr="009662E9">
              <w:t>}</w:t>
            </w:r>
          </w:p>
        </w:tc>
        <w:tc>
          <w:tcPr>
            <w:tcW w:w="1152" w:type="dxa"/>
            <w:tcBorders>
              <w:top w:val="single" w:sz="6" w:space="0" w:color="auto"/>
              <w:left w:val="single" w:sz="6" w:space="0" w:color="auto"/>
              <w:bottom w:val="single" w:sz="4" w:space="0" w:color="auto"/>
              <w:right w:val="single" w:sz="6" w:space="0" w:color="auto"/>
            </w:tcBorders>
          </w:tcPr>
          <w:p w14:paraId="14448A68" w14:textId="77777777" w:rsidR="007B5C8A" w:rsidRPr="003F3F11" w:rsidRDefault="007B5C8A" w:rsidP="007B5C8A">
            <w:pPr>
              <w:pStyle w:val="tableheading"/>
              <w:spacing w:before="20" w:after="40"/>
              <w:jc w:val="center"/>
              <w:rPr>
                <w:b w:val="0"/>
                <w:bCs w:val="0"/>
                <w:noProof/>
              </w:rPr>
            </w:pPr>
          </w:p>
        </w:tc>
      </w:tr>
      <w:tr w:rsidR="007B5C8A" w:rsidRPr="003F3F11" w14:paraId="6F919619"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20221D72" w14:textId="7260F1BA" w:rsidR="007B5C8A" w:rsidRPr="003F3F11" w:rsidRDefault="007B5C8A" w:rsidP="007B5C8A">
            <w:pPr>
              <w:pStyle w:val="tablesyntax"/>
              <w:spacing w:before="20" w:after="40"/>
              <w:rPr>
                <w:noProof/>
              </w:rPr>
            </w:pPr>
            <w:r w:rsidRPr="009662E9">
              <w:tab/>
              <w:t>}</w:t>
            </w:r>
          </w:p>
        </w:tc>
        <w:tc>
          <w:tcPr>
            <w:tcW w:w="1152" w:type="dxa"/>
            <w:tcBorders>
              <w:top w:val="single" w:sz="6" w:space="0" w:color="auto"/>
              <w:left w:val="single" w:sz="6" w:space="0" w:color="auto"/>
              <w:bottom w:val="single" w:sz="4" w:space="0" w:color="auto"/>
              <w:right w:val="single" w:sz="6" w:space="0" w:color="auto"/>
            </w:tcBorders>
          </w:tcPr>
          <w:p w14:paraId="57D05D21" w14:textId="77777777" w:rsidR="007B5C8A" w:rsidRPr="003F3F11" w:rsidRDefault="007B5C8A" w:rsidP="007B5C8A">
            <w:pPr>
              <w:pStyle w:val="tableheading"/>
              <w:spacing w:before="20" w:after="40"/>
              <w:jc w:val="center"/>
              <w:rPr>
                <w:b w:val="0"/>
                <w:bCs w:val="0"/>
                <w:noProof/>
              </w:rPr>
            </w:pPr>
          </w:p>
        </w:tc>
      </w:tr>
      <w:tr w:rsidR="007B5C8A" w:rsidRPr="003F3F11" w14:paraId="131AF710" w14:textId="77777777" w:rsidTr="007B5C8A">
        <w:trPr>
          <w:cantSplit/>
          <w:jc w:val="center"/>
        </w:trPr>
        <w:tc>
          <w:tcPr>
            <w:tcW w:w="7920" w:type="dxa"/>
            <w:tcBorders>
              <w:top w:val="single" w:sz="6" w:space="0" w:color="auto"/>
              <w:left w:val="single" w:sz="6" w:space="0" w:color="auto"/>
              <w:bottom w:val="single" w:sz="4" w:space="0" w:color="auto"/>
              <w:right w:val="single" w:sz="6" w:space="0" w:color="auto"/>
            </w:tcBorders>
          </w:tcPr>
          <w:p w14:paraId="3F38387D" w14:textId="0C265F70" w:rsidR="007B5C8A" w:rsidRPr="003F3F11" w:rsidRDefault="007B5C8A" w:rsidP="007B5C8A">
            <w:pPr>
              <w:pStyle w:val="tablesyntax"/>
              <w:spacing w:before="20" w:after="40"/>
              <w:rPr>
                <w:noProof/>
              </w:rPr>
            </w:pPr>
            <w:r w:rsidRPr="009662E9">
              <w:t>}</w:t>
            </w:r>
          </w:p>
        </w:tc>
        <w:tc>
          <w:tcPr>
            <w:tcW w:w="1152" w:type="dxa"/>
            <w:tcBorders>
              <w:top w:val="single" w:sz="6" w:space="0" w:color="auto"/>
              <w:left w:val="single" w:sz="6" w:space="0" w:color="auto"/>
              <w:bottom w:val="single" w:sz="4" w:space="0" w:color="auto"/>
              <w:right w:val="single" w:sz="6" w:space="0" w:color="auto"/>
            </w:tcBorders>
          </w:tcPr>
          <w:p w14:paraId="6ADBF38A" w14:textId="77777777" w:rsidR="007B5C8A" w:rsidRPr="003F3F11" w:rsidRDefault="007B5C8A" w:rsidP="007B5C8A">
            <w:pPr>
              <w:pStyle w:val="tableheading"/>
              <w:spacing w:before="20" w:after="40"/>
              <w:jc w:val="center"/>
              <w:rPr>
                <w:b w:val="0"/>
                <w:bCs w:val="0"/>
                <w:noProof/>
              </w:rPr>
            </w:pPr>
          </w:p>
        </w:tc>
      </w:tr>
    </w:tbl>
    <w:p w14:paraId="7CD5B99B" w14:textId="77777777" w:rsidR="007B5C8A" w:rsidRPr="003F3F11" w:rsidRDefault="007B5C8A" w:rsidP="007B5C8A">
      <w:pPr>
        <w:rPr>
          <w:noProof/>
        </w:rPr>
      </w:pPr>
    </w:p>
    <w:p w14:paraId="024AECD4" w14:textId="3B73029F" w:rsidR="007B5C8A" w:rsidRPr="003F3F11" w:rsidRDefault="00F16EF0" w:rsidP="007B5C8A">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137" w:name="_Ref23740199"/>
      <w:bookmarkStart w:id="2138" w:name="_Toc84316557"/>
      <w:bookmarkStart w:id="2139" w:name="_Toc77680632"/>
      <w:bookmarkStart w:id="2140" w:name="_Toc118289225"/>
      <w:bookmarkStart w:id="2141" w:name="_Toc14984506"/>
      <w:r w:rsidRPr="009662E9">
        <w:t>Picture timing SEI message syntax</w:t>
      </w:r>
      <w:bookmarkEnd w:id="2137"/>
      <w:bookmarkEnd w:id="2138"/>
      <w:bookmarkEnd w:id="2139"/>
      <w:bookmarkEnd w:id="2140"/>
      <w:bookmarkEnd w:id="2141"/>
    </w:p>
    <w:p w14:paraId="4EBF8F39" w14:textId="77777777" w:rsidR="007B5C8A" w:rsidRPr="007B5C8A" w:rsidRDefault="007B5C8A" w:rsidP="007B5C8A">
      <w:pPr>
        <w:keepNext/>
        <w:rPr>
          <w:rFonts w:eastAsia="Times New Roman"/>
        </w:rPr>
      </w:pPr>
    </w:p>
    <w:tbl>
      <w:tblPr>
        <w:tblW w:w="0" w:type="auto"/>
        <w:jc w:val="center"/>
        <w:tblLayout w:type="fixed"/>
        <w:tblLook w:val="0000" w:firstRow="0" w:lastRow="0" w:firstColumn="0" w:lastColumn="0" w:noHBand="0" w:noVBand="0"/>
      </w:tblPr>
      <w:tblGrid>
        <w:gridCol w:w="7912"/>
        <w:gridCol w:w="1178"/>
      </w:tblGrid>
      <w:tr w:rsidR="007B5C8A" w:rsidRPr="007B5C8A" w14:paraId="680A13C4"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25E65872"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pic_timing( payloadSize ) {</w:t>
            </w:r>
          </w:p>
        </w:tc>
        <w:tc>
          <w:tcPr>
            <w:tcW w:w="1178" w:type="dxa"/>
            <w:tcBorders>
              <w:top w:val="single" w:sz="6" w:space="0" w:color="auto"/>
              <w:left w:val="single" w:sz="6" w:space="0" w:color="auto"/>
              <w:bottom w:val="single" w:sz="4" w:space="0" w:color="auto"/>
              <w:right w:val="single" w:sz="6" w:space="0" w:color="auto"/>
            </w:tcBorders>
          </w:tcPr>
          <w:p w14:paraId="5F129C7B" w14:textId="77777777" w:rsidR="007B5C8A" w:rsidRPr="007B5C8A" w:rsidRDefault="007B5C8A" w:rsidP="007B5C8A">
            <w:pPr>
              <w:keepLines/>
              <w:tabs>
                <w:tab w:val="clear" w:pos="794"/>
                <w:tab w:val="clear" w:pos="1191"/>
                <w:tab w:val="clear" w:pos="1588"/>
                <w:tab w:val="clear" w:pos="1985"/>
              </w:tabs>
              <w:spacing w:before="0" w:after="60"/>
              <w:rPr>
                <w:rFonts w:eastAsia="Times New Roman"/>
                <w:b/>
                <w:bCs/>
              </w:rPr>
            </w:pPr>
            <w:r w:rsidRPr="007B5C8A">
              <w:rPr>
                <w:rFonts w:eastAsia="Times New Roman"/>
                <w:b/>
                <w:bCs/>
              </w:rPr>
              <w:t>Descriptor</w:t>
            </w:r>
          </w:p>
        </w:tc>
      </w:tr>
      <w:tr w:rsidR="007B5C8A" w:rsidRPr="007B5C8A" w14:paraId="4195AAF8"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65A5346C"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t>if( CpbDpbDelaysPresentFlag ) {</w:t>
            </w:r>
          </w:p>
        </w:tc>
        <w:tc>
          <w:tcPr>
            <w:tcW w:w="1178" w:type="dxa"/>
            <w:tcBorders>
              <w:top w:val="single" w:sz="6" w:space="0" w:color="auto"/>
              <w:left w:val="single" w:sz="6" w:space="0" w:color="auto"/>
              <w:bottom w:val="single" w:sz="4" w:space="0" w:color="auto"/>
              <w:right w:val="single" w:sz="6" w:space="0" w:color="auto"/>
            </w:tcBorders>
          </w:tcPr>
          <w:p w14:paraId="572856C5"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7B5C8A" w:rsidRPr="007B5C8A" w14:paraId="2E86EE65"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25CCB90C"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b/>
                <w:bCs/>
              </w:rPr>
              <w:t>cpb_removal_delay</w:t>
            </w:r>
          </w:p>
        </w:tc>
        <w:tc>
          <w:tcPr>
            <w:tcW w:w="1178" w:type="dxa"/>
            <w:tcBorders>
              <w:top w:val="single" w:sz="6" w:space="0" w:color="auto"/>
              <w:left w:val="single" w:sz="6" w:space="0" w:color="auto"/>
              <w:bottom w:val="single" w:sz="4" w:space="0" w:color="auto"/>
              <w:right w:val="single" w:sz="6" w:space="0" w:color="auto"/>
            </w:tcBorders>
          </w:tcPr>
          <w:p w14:paraId="72BF4354"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u(v)</w:t>
            </w:r>
          </w:p>
        </w:tc>
      </w:tr>
      <w:tr w:rsidR="007B5C8A" w:rsidRPr="007B5C8A" w14:paraId="74C8FC3C"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09745C5B"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b/>
                <w:bCs/>
              </w:rPr>
              <w:t>dpb_output_delay</w:t>
            </w:r>
          </w:p>
        </w:tc>
        <w:tc>
          <w:tcPr>
            <w:tcW w:w="1178" w:type="dxa"/>
            <w:tcBorders>
              <w:top w:val="single" w:sz="6" w:space="0" w:color="auto"/>
              <w:left w:val="single" w:sz="6" w:space="0" w:color="auto"/>
              <w:bottom w:val="single" w:sz="4" w:space="0" w:color="auto"/>
              <w:right w:val="single" w:sz="6" w:space="0" w:color="auto"/>
            </w:tcBorders>
          </w:tcPr>
          <w:p w14:paraId="54DE7205"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u(v)</w:t>
            </w:r>
          </w:p>
        </w:tc>
      </w:tr>
      <w:tr w:rsidR="007B5C8A" w:rsidRPr="007B5C8A" w14:paraId="3FFC0337"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5D818281"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t>}</w:t>
            </w:r>
          </w:p>
        </w:tc>
        <w:tc>
          <w:tcPr>
            <w:tcW w:w="1178" w:type="dxa"/>
            <w:tcBorders>
              <w:top w:val="single" w:sz="6" w:space="0" w:color="auto"/>
              <w:left w:val="single" w:sz="6" w:space="0" w:color="auto"/>
              <w:bottom w:val="single" w:sz="4" w:space="0" w:color="auto"/>
              <w:right w:val="single" w:sz="6" w:space="0" w:color="auto"/>
            </w:tcBorders>
          </w:tcPr>
          <w:p w14:paraId="45ED69AE"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7B5C8A" w:rsidRPr="007B5C8A" w14:paraId="281BB340"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42142800"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t>if( pic_struct_present_flag ) {</w:t>
            </w:r>
          </w:p>
        </w:tc>
        <w:tc>
          <w:tcPr>
            <w:tcW w:w="1178" w:type="dxa"/>
            <w:tcBorders>
              <w:top w:val="single" w:sz="6" w:space="0" w:color="auto"/>
              <w:left w:val="single" w:sz="6" w:space="0" w:color="auto"/>
              <w:bottom w:val="single" w:sz="4" w:space="0" w:color="auto"/>
              <w:right w:val="single" w:sz="6" w:space="0" w:color="auto"/>
            </w:tcBorders>
          </w:tcPr>
          <w:p w14:paraId="73E4B5B4" w14:textId="77777777" w:rsidR="007B5C8A" w:rsidRPr="007B5C8A" w:rsidRDefault="007B5C8A" w:rsidP="007B5C8A">
            <w:pPr>
              <w:keepLines/>
              <w:tabs>
                <w:tab w:val="clear" w:pos="794"/>
                <w:tab w:val="clear" w:pos="1191"/>
                <w:tab w:val="clear" w:pos="1588"/>
                <w:tab w:val="clear" w:pos="1985"/>
              </w:tabs>
              <w:spacing w:before="0" w:after="60"/>
              <w:rPr>
                <w:rFonts w:eastAsia="Times New Roman"/>
                <w:b/>
                <w:bCs/>
              </w:rPr>
            </w:pPr>
          </w:p>
        </w:tc>
      </w:tr>
      <w:tr w:rsidR="007B5C8A" w:rsidRPr="007B5C8A" w14:paraId="5FC4AAD5" w14:textId="77777777" w:rsidTr="00F16EF0">
        <w:trPr>
          <w:cantSplit/>
          <w:jc w:val="center"/>
        </w:trPr>
        <w:tc>
          <w:tcPr>
            <w:tcW w:w="7912" w:type="dxa"/>
            <w:tcBorders>
              <w:top w:val="single" w:sz="6" w:space="0" w:color="auto"/>
              <w:left w:val="single" w:sz="6" w:space="0" w:color="auto"/>
              <w:bottom w:val="single" w:sz="2" w:space="0" w:color="auto"/>
              <w:right w:val="single" w:sz="6" w:space="0" w:color="auto"/>
            </w:tcBorders>
          </w:tcPr>
          <w:p w14:paraId="49B877A4" w14:textId="77777777" w:rsidR="007B5C8A" w:rsidRPr="007B5C8A" w:rsidRDefault="007B5C8A" w:rsidP="007B5C8A">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b/>
                <w:bCs/>
              </w:rPr>
            </w:pPr>
            <w:r w:rsidRPr="007B5C8A">
              <w:rPr>
                <w:rFonts w:eastAsia="Times New Roman"/>
              </w:rPr>
              <w:tab/>
            </w:r>
            <w:r w:rsidRPr="007B5C8A">
              <w:rPr>
                <w:rFonts w:eastAsia="Times New Roman"/>
              </w:rPr>
              <w:tab/>
            </w:r>
            <w:r w:rsidRPr="007B5C8A">
              <w:rPr>
                <w:rFonts w:eastAsia="Times New Roman"/>
                <w:b/>
                <w:bCs/>
              </w:rPr>
              <w:t>pic_struct</w:t>
            </w:r>
          </w:p>
        </w:tc>
        <w:tc>
          <w:tcPr>
            <w:tcW w:w="1178" w:type="dxa"/>
            <w:tcBorders>
              <w:top w:val="single" w:sz="6" w:space="0" w:color="auto"/>
              <w:left w:val="single" w:sz="6" w:space="0" w:color="auto"/>
              <w:bottom w:val="single" w:sz="2" w:space="0" w:color="auto"/>
              <w:right w:val="single" w:sz="6" w:space="0" w:color="auto"/>
            </w:tcBorders>
          </w:tcPr>
          <w:p w14:paraId="5ED65696" w14:textId="77777777" w:rsidR="007B5C8A" w:rsidRPr="007B5C8A" w:rsidRDefault="007B5C8A" w:rsidP="007B5C8A">
            <w:pPr>
              <w:keepNext/>
              <w:keepLines/>
              <w:tabs>
                <w:tab w:val="clear" w:pos="794"/>
                <w:tab w:val="clear" w:pos="1191"/>
                <w:tab w:val="clear" w:pos="1588"/>
                <w:tab w:val="clear" w:pos="1985"/>
              </w:tabs>
              <w:spacing w:before="0" w:after="60"/>
              <w:rPr>
                <w:rFonts w:eastAsia="Times New Roman"/>
              </w:rPr>
            </w:pPr>
            <w:r w:rsidRPr="007B5C8A">
              <w:rPr>
                <w:rFonts w:eastAsia="Times New Roman"/>
              </w:rPr>
              <w:t>u(4)</w:t>
            </w:r>
          </w:p>
        </w:tc>
      </w:tr>
      <w:tr w:rsidR="007B5C8A" w:rsidRPr="007B5C8A" w14:paraId="4B4312C1" w14:textId="77777777" w:rsidTr="00F16EF0">
        <w:trPr>
          <w:cantSplit/>
          <w:jc w:val="center"/>
        </w:trPr>
        <w:tc>
          <w:tcPr>
            <w:tcW w:w="7912" w:type="dxa"/>
            <w:tcBorders>
              <w:top w:val="single" w:sz="6" w:space="0" w:color="auto"/>
              <w:left w:val="single" w:sz="6" w:space="0" w:color="auto"/>
              <w:bottom w:val="single" w:sz="2" w:space="0" w:color="auto"/>
              <w:right w:val="single" w:sz="6" w:space="0" w:color="auto"/>
            </w:tcBorders>
          </w:tcPr>
          <w:p w14:paraId="16DA8E44" w14:textId="77777777" w:rsidR="007B5C8A" w:rsidRPr="007B5C8A" w:rsidRDefault="007B5C8A" w:rsidP="007B5C8A">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t>for( i = 0; i &lt; NumClockTS ; i++ ) {</w:t>
            </w:r>
          </w:p>
        </w:tc>
        <w:tc>
          <w:tcPr>
            <w:tcW w:w="1178" w:type="dxa"/>
            <w:tcBorders>
              <w:top w:val="single" w:sz="6" w:space="0" w:color="auto"/>
              <w:left w:val="single" w:sz="6" w:space="0" w:color="auto"/>
              <w:bottom w:val="single" w:sz="2" w:space="0" w:color="auto"/>
              <w:right w:val="single" w:sz="6" w:space="0" w:color="auto"/>
            </w:tcBorders>
          </w:tcPr>
          <w:p w14:paraId="15DFF191" w14:textId="77777777" w:rsidR="007B5C8A" w:rsidRPr="007B5C8A" w:rsidRDefault="007B5C8A" w:rsidP="007B5C8A">
            <w:pPr>
              <w:keepNext/>
              <w:keepLines/>
              <w:tabs>
                <w:tab w:val="clear" w:pos="794"/>
                <w:tab w:val="clear" w:pos="1191"/>
                <w:tab w:val="clear" w:pos="1588"/>
                <w:tab w:val="clear" w:pos="1985"/>
              </w:tabs>
              <w:spacing w:before="0" w:after="60"/>
              <w:rPr>
                <w:rFonts w:eastAsia="Times New Roman"/>
              </w:rPr>
            </w:pPr>
          </w:p>
        </w:tc>
      </w:tr>
      <w:tr w:rsidR="007B5C8A" w:rsidRPr="007B5C8A" w14:paraId="4D590BC5"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6733501A"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b/>
                <w:bCs/>
                <w:vertAlign w:val="subscript"/>
              </w:rPr>
            </w:pPr>
            <w:r w:rsidRPr="007B5C8A">
              <w:rPr>
                <w:rFonts w:eastAsia="Times New Roman"/>
              </w:rPr>
              <w:tab/>
            </w:r>
            <w:r w:rsidRPr="007B5C8A">
              <w:rPr>
                <w:rFonts w:eastAsia="Times New Roman"/>
              </w:rPr>
              <w:tab/>
            </w:r>
            <w:r w:rsidRPr="007B5C8A">
              <w:rPr>
                <w:rFonts w:eastAsia="Times New Roman"/>
              </w:rPr>
              <w:tab/>
            </w:r>
            <w:r w:rsidRPr="007B5C8A">
              <w:rPr>
                <w:rFonts w:eastAsia="Times New Roman"/>
                <w:b/>
                <w:bCs/>
              </w:rPr>
              <w:t>clock_timestamp_flag[ i ]</w:t>
            </w:r>
          </w:p>
        </w:tc>
        <w:tc>
          <w:tcPr>
            <w:tcW w:w="1178" w:type="dxa"/>
            <w:tcBorders>
              <w:top w:val="single" w:sz="6" w:space="0" w:color="auto"/>
              <w:left w:val="single" w:sz="6" w:space="0" w:color="auto"/>
              <w:bottom w:val="single" w:sz="4" w:space="0" w:color="auto"/>
              <w:right w:val="single" w:sz="6" w:space="0" w:color="auto"/>
            </w:tcBorders>
          </w:tcPr>
          <w:p w14:paraId="06BE4B3D"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4AF16258" w14:textId="77777777" w:rsidTr="00F16EF0">
        <w:trPr>
          <w:cantSplit/>
          <w:jc w:val="center"/>
        </w:trPr>
        <w:tc>
          <w:tcPr>
            <w:tcW w:w="7912" w:type="dxa"/>
            <w:tcBorders>
              <w:top w:val="single" w:sz="6" w:space="0" w:color="auto"/>
              <w:left w:val="single" w:sz="6" w:space="0" w:color="auto"/>
              <w:bottom w:val="single" w:sz="4" w:space="0" w:color="auto"/>
              <w:right w:val="single" w:sz="6" w:space="0" w:color="auto"/>
            </w:tcBorders>
          </w:tcPr>
          <w:p w14:paraId="6C256FA3"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rPr>
              <w:tab/>
              <w:t>if( clock_timestamp_flag[i] ) {</w:t>
            </w:r>
          </w:p>
        </w:tc>
        <w:tc>
          <w:tcPr>
            <w:tcW w:w="1178" w:type="dxa"/>
            <w:tcBorders>
              <w:top w:val="single" w:sz="6" w:space="0" w:color="auto"/>
              <w:left w:val="single" w:sz="6" w:space="0" w:color="auto"/>
              <w:bottom w:val="single" w:sz="4" w:space="0" w:color="auto"/>
              <w:right w:val="single" w:sz="6" w:space="0" w:color="auto"/>
            </w:tcBorders>
          </w:tcPr>
          <w:p w14:paraId="60B99762"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7B5C8A" w:rsidRPr="007B5C8A" w14:paraId="13D9379F" w14:textId="77777777" w:rsidTr="00F16EF0">
        <w:trPr>
          <w:cantSplit/>
          <w:jc w:val="center"/>
        </w:trPr>
        <w:tc>
          <w:tcPr>
            <w:tcW w:w="7912" w:type="dxa"/>
            <w:tcBorders>
              <w:top w:val="single" w:sz="4" w:space="0" w:color="auto"/>
              <w:left w:val="single" w:sz="4" w:space="0" w:color="auto"/>
              <w:bottom w:val="single" w:sz="4" w:space="0" w:color="auto"/>
              <w:right w:val="single" w:sz="4" w:space="0" w:color="auto"/>
            </w:tcBorders>
          </w:tcPr>
          <w:p w14:paraId="29569858"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bCs/>
              </w:rPr>
            </w:pPr>
            <w:r w:rsidRPr="007B5C8A">
              <w:rPr>
                <w:rFonts w:eastAsia="Times New Roman"/>
                <w:b/>
                <w:bCs/>
              </w:rPr>
              <w:tab/>
            </w:r>
            <w:r w:rsidRPr="007B5C8A">
              <w:rPr>
                <w:rFonts w:eastAsia="Times New Roman"/>
                <w:b/>
                <w:bCs/>
              </w:rPr>
              <w:tab/>
            </w:r>
            <w:r w:rsidRPr="007B5C8A">
              <w:rPr>
                <w:rFonts w:eastAsia="Times New Roman"/>
                <w:b/>
                <w:bCs/>
              </w:rPr>
              <w:tab/>
              <w:t>ct_type</w:t>
            </w:r>
          </w:p>
        </w:tc>
        <w:tc>
          <w:tcPr>
            <w:tcW w:w="1178" w:type="dxa"/>
            <w:tcBorders>
              <w:top w:val="single" w:sz="4" w:space="0" w:color="auto"/>
              <w:left w:val="single" w:sz="4" w:space="0" w:color="auto"/>
              <w:bottom w:val="single" w:sz="4" w:space="0" w:color="auto"/>
              <w:right w:val="single" w:sz="4" w:space="0" w:color="auto"/>
            </w:tcBorders>
          </w:tcPr>
          <w:p w14:paraId="1C26B422"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u(2)</w:t>
            </w:r>
          </w:p>
        </w:tc>
      </w:tr>
      <w:tr w:rsidR="007B5C8A" w:rsidRPr="007B5C8A" w14:paraId="2CBA2527" w14:textId="77777777" w:rsidTr="00F16EF0">
        <w:trPr>
          <w:cantSplit/>
          <w:jc w:val="center"/>
        </w:trPr>
        <w:tc>
          <w:tcPr>
            <w:tcW w:w="7912" w:type="dxa"/>
            <w:tcBorders>
              <w:top w:val="single" w:sz="4" w:space="0" w:color="auto"/>
              <w:left w:val="single" w:sz="4" w:space="0" w:color="auto"/>
              <w:bottom w:val="single" w:sz="4" w:space="0" w:color="auto"/>
              <w:right w:val="single" w:sz="4" w:space="0" w:color="auto"/>
            </w:tcBorders>
          </w:tcPr>
          <w:p w14:paraId="0F379C3E"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bCs/>
              </w:rPr>
            </w:pPr>
            <w:r w:rsidRPr="007B5C8A">
              <w:rPr>
                <w:rFonts w:eastAsia="Times New Roman"/>
                <w:b/>
                <w:bCs/>
              </w:rPr>
              <w:tab/>
            </w:r>
            <w:r w:rsidRPr="007B5C8A">
              <w:rPr>
                <w:rFonts w:eastAsia="Times New Roman"/>
                <w:b/>
                <w:bCs/>
              </w:rPr>
              <w:tab/>
            </w:r>
            <w:r w:rsidRPr="007B5C8A">
              <w:rPr>
                <w:rFonts w:eastAsia="Times New Roman"/>
                <w:b/>
                <w:bCs/>
              </w:rPr>
              <w:tab/>
              <w:t>nuit_field_based_flag</w:t>
            </w:r>
          </w:p>
        </w:tc>
        <w:tc>
          <w:tcPr>
            <w:tcW w:w="1178" w:type="dxa"/>
            <w:tcBorders>
              <w:top w:val="single" w:sz="4" w:space="0" w:color="auto"/>
              <w:left w:val="single" w:sz="4" w:space="0" w:color="auto"/>
              <w:bottom w:val="single" w:sz="4" w:space="0" w:color="auto"/>
              <w:right w:val="single" w:sz="4" w:space="0" w:color="auto"/>
            </w:tcBorders>
          </w:tcPr>
          <w:p w14:paraId="19855FD5"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5C70F399"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7C301A89"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bCs/>
              </w:rPr>
            </w:pPr>
            <w:r w:rsidRPr="007B5C8A">
              <w:rPr>
                <w:rFonts w:eastAsia="Times New Roman"/>
                <w:b/>
                <w:bCs/>
              </w:rPr>
              <w:tab/>
            </w:r>
            <w:r w:rsidRPr="007B5C8A">
              <w:rPr>
                <w:rFonts w:eastAsia="Times New Roman"/>
                <w:b/>
                <w:bCs/>
              </w:rPr>
              <w:tab/>
            </w:r>
            <w:r w:rsidRPr="007B5C8A">
              <w:rPr>
                <w:rFonts w:eastAsia="Times New Roman"/>
                <w:b/>
                <w:bCs/>
              </w:rPr>
              <w:tab/>
              <w:t>counting_type</w:t>
            </w:r>
          </w:p>
        </w:tc>
        <w:tc>
          <w:tcPr>
            <w:tcW w:w="1178" w:type="dxa"/>
            <w:tcBorders>
              <w:top w:val="single" w:sz="2" w:space="0" w:color="auto"/>
              <w:left w:val="single" w:sz="6" w:space="0" w:color="auto"/>
              <w:bottom w:val="single" w:sz="2" w:space="0" w:color="auto"/>
              <w:right w:val="single" w:sz="6" w:space="0" w:color="auto"/>
            </w:tcBorders>
          </w:tcPr>
          <w:p w14:paraId="5CE1C5DF"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u(5)</w:t>
            </w:r>
          </w:p>
        </w:tc>
      </w:tr>
      <w:tr w:rsidR="007B5C8A" w:rsidRPr="007B5C8A" w14:paraId="5E3158E8"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743E0A86"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bCs/>
              </w:rPr>
            </w:pPr>
            <w:r w:rsidRPr="007B5C8A">
              <w:rPr>
                <w:rFonts w:eastAsia="Times New Roman"/>
                <w:b/>
                <w:bCs/>
              </w:rPr>
              <w:tab/>
            </w:r>
            <w:r w:rsidRPr="007B5C8A">
              <w:rPr>
                <w:rFonts w:eastAsia="Times New Roman"/>
                <w:b/>
                <w:bCs/>
              </w:rPr>
              <w:tab/>
            </w:r>
            <w:r w:rsidRPr="007B5C8A">
              <w:rPr>
                <w:rFonts w:eastAsia="Times New Roman"/>
                <w:b/>
                <w:bCs/>
              </w:rPr>
              <w:tab/>
              <w:t>full_timestamp_flag</w:t>
            </w:r>
          </w:p>
        </w:tc>
        <w:tc>
          <w:tcPr>
            <w:tcW w:w="1178" w:type="dxa"/>
            <w:tcBorders>
              <w:top w:val="single" w:sz="2" w:space="0" w:color="auto"/>
              <w:left w:val="single" w:sz="6" w:space="0" w:color="auto"/>
              <w:bottom w:val="single" w:sz="2" w:space="0" w:color="auto"/>
              <w:right w:val="single" w:sz="6" w:space="0" w:color="auto"/>
            </w:tcBorders>
          </w:tcPr>
          <w:p w14:paraId="637A1981"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5D181613"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262C9D77"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rPr>
            </w:pPr>
            <w:r w:rsidRPr="007B5C8A">
              <w:rPr>
                <w:rFonts w:eastAsia="Times New Roman"/>
                <w:b/>
              </w:rPr>
              <w:tab/>
            </w:r>
            <w:r w:rsidRPr="007B5C8A">
              <w:rPr>
                <w:rFonts w:eastAsia="Times New Roman"/>
                <w:b/>
              </w:rPr>
              <w:tab/>
            </w:r>
            <w:r w:rsidRPr="007B5C8A">
              <w:rPr>
                <w:rFonts w:eastAsia="Times New Roman"/>
                <w:b/>
              </w:rPr>
              <w:tab/>
              <w:t>discontinuity_flag</w:t>
            </w:r>
          </w:p>
        </w:tc>
        <w:tc>
          <w:tcPr>
            <w:tcW w:w="1178" w:type="dxa"/>
            <w:tcBorders>
              <w:top w:val="single" w:sz="2" w:space="0" w:color="auto"/>
              <w:left w:val="single" w:sz="6" w:space="0" w:color="auto"/>
              <w:bottom w:val="single" w:sz="2" w:space="0" w:color="auto"/>
              <w:right w:val="single" w:sz="6" w:space="0" w:color="auto"/>
            </w:tcBorders>
          </w:tcPr>
          <w:p w14:paraId="0CC0D781"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006C4F13"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0013C92C"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bCs/>
              </w:rPr>
            </w:pPr>
            <w:r w:rsidRPr="007B5C8A">
              <w:rPr>
                <w:rFonts w:eastAsia="Times New Roman"/>
                <w:b/>
              </w:rPr>
              <w:tab/>
            </w:r>
            <w:r w:rsidRPr="007B5C8A">
              <w:rPr>
                <w:rFonts w:eastAsia="Times New Roman"/>
                <w:b/>
              </w:rPr>
              <w:tab/>
            </w:r>
            <w:r w:rsidRPr="007B5C8A">
              <w:rPr>
                <w:rFonts w:eastAsia="Times New Roman"/>
                <w:b/>
              </w:rPr>
              <w:tab/>
            </w:r>
            <w:r w:rsidRPr="007B5C8A">
              <w:rPr>
                <w:rFonts w:eastAsia="Times New Roman"/>
                <w:b/>
                <w:bCs/>
              </w:rPr>
              <w:t>cnt_dropped_flag</w:t>
            </w:r>
          </w:p>
        </w:tc>
        <w:tc>
          <w:tcPr>
            <w:tcW w:w="1178" w:type="dxa"/>
            <w:tcBorders>
              <w:top w:val="single" w:sz="2" w:space="0" w:color="auto"/>
              <w:left w:val="single" w:sz="6" w:space="0" w:color="auto"/>
              <w:bottom w:val="single" w:sz="2" w:space="0" w:color="auto"/>
              <w:right w:val="single" w:sz="6" w:space="0" w:color="auto"/>
            </w:tcBorders>
          </w:tcPr>
          <w:p w14:paraId="70337069"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2E40DF70"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56222E98"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b/>
              </w:rPr>
            </w:pPr>
            <w:r w:rsidRPr="007B5C8A">
              <w:rPr>
                <w:rFonts w:eastAsia="Times New Roman"/>
                <w:b/>
              </w:rPr>
              <w:tab/>
            </w:r>
            <w:r w:rsidRPr="007B5C8A">
              <w:rPr>
                <w:rFonts w:eastAsia="Times New Roman"/>
                <w:b/>
              </w:rPr>
              <w:tab/>
            </w:r>
            <w:r w:rsidRPr="007B5C8A">
              <w:rPr>
                <w:rFonts w:eastAsia="Times New Roman"/>
                <w:b/>
              </w:rPr>
              <w:tab/>
              <w:t>n_frames</w:t>
            </w:r>
          </w:p>
        </w:tc>
        <w:tc>
          <w:tcPr>
            <w:tcW w:w="1178" w:type="dxa"/>
            <w:tcBorders>
              <w:top w:val="single" w:sz="2" w:space="0" w:color="auto"/>
              <w:left w:val="single" w:sz="6" w:space="0" w:color="auto"/>
              <w:bottom w:val="single" w:sz="2" w:space="0" w:color="auto"/>
              <w:right w:val="single" w:sz="6" w:space="0" w:color="auto"/>
            </w:tcBorders>
          </w:tcPr>
          <w:p w14:paraId="704550FD"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u(8)</w:t>
            </w:r>
          </w:p>
        </w:tc>
      </w:tr>
      <w:tr w:rsidR="007B5C8A" w:rsidRPr="007B5C8A" w14:paraId="5DC2FC4A"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09C8AA53"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rPr>
            </w:pPr>
            <w:r w:rsidRPr="007B5C8A">
              <w:rPr>
                <w:rFonts w:eastAsia="Times New Roman"/>
              </w:rPr>
              <w:tab/>
            </w:r>
            <w:r w:rsidRPr="007B5C8A">
              <w:rPr>
                <w:rFonts w:eastAsia="Times New Roman"/>
              </w:rPr>
              <w:tab/>
            </w:r>
            <w:r w:rsidRPr="007B5C8A">
              <w:rPr>
                <w:rFonts w:eastAsia="Times New Roman"/>
              </w:rPr>
              <w:tab/>
              <w:t>if( full_timestamp_flag ) {</w:t>
            </w:r>
          </w:p>
        </w:tc>
        <w:tc>
          <w:tcPr>
            <w:tcW w:w="1178" w:type="dxa"/>
            <w:tcBorders>
              <w:top w:val="single" w:sz="2" w:space="0" w:color="auto"/>
              <w:left w:val="single" w:sz="6" w:space="0" w:color="auto"/>
              <w:bottom w:val="single" w:sz="2" w:space="0" w:color="auto"/>
              <w:right w:val="single" w:sz="6" w:space="0" w:color="auto"/>
            </w:tcBorders>
          </w:tcPr>
          <w:p w14:paraId="5AE6A7DF"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7B5C8A" w:rsidRPr="007B5C8A" w14:paraId="3F867CEE"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1C557A67"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432"/>
              <w:jc w:val="left"/>
              <w:rPr>
                <w:rFonts w:eastAsia="Times New Roman"/>
              </w:rPr>
            </w:pPr>
            <w:r w:rsidRPr="007B5C8A">
              <w:rPr>
                <w:rFonts w:eastAsia="Times New Roman"/>
                <w:b/>
                <w:bCs/>
              </w:rPr>
              <w:tab/>
            </w:r>
            <w:r w:rsidRPr="007B5C8A">
              <w:rPr>
                <w:rFonts w:eastAsia="Times New Roman"/>
                <w:b/>
                <w:bCs/>
              </w:rPr>
              <w:tab/>
            </w:r>
            <w:r w:rsidRPr="007B5C8A">
              <w:rPr>
                <w:rFonts w:eastAsia="Times New Roman"/>
                <w:b/>
                <w:bCs/>
              </w:rPr>
              <w:tab/>
              <w:t>seconds_value</w:t>
            </w:r>
            <w:r w:rsidRPr="007B5C8A">
              <w:rPr>
                <w:rFonts w:eastAsia="Times New Roman"/>
              </w:rPr>
              <w:t xml:space="preserve"> /* 0..59 */</w:t>
            </w:r>
          </w:p>
        </w:tc>
        <w:tc>
          <w:tcPr>
            <w:tcW w:w="1178" w:type="dxa"/>
            <w:tcBorders>
              <w:top w:val="single" w:sz="2" w:space="0" w:color="auto"/>
              <w:left w:val="single" w:sz="6" w:space="0" w:color="auto"/>
              <w:bottom w:val="single" w:sz="2" w:space="0" w:color="auto"/>
              <w:right w:val="single" w:sz="6" w:space="0" w:color="auto"/>
            </w:tcBorders>
          </w:tcPr>
          <w:p w14:paraId="02883C85"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u(6)</w:t>
            </w:r>
          </w:p>
        </w:tc>
      </w:tr>
      <w:tr w:rsidR="007B5C8A" w:rsidRPr="007B5C8A" w14:paraId="337B8B66"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25737C4C"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432"/>
              <w:jc w:val="left"/>
              <w:rPr>
                <w:rFonts w:eastAsia="Times New Roman"/>
              </w:rPr>
            </w:pPr>
            <w:r w:rsidRPr="007B5C8A">
              <w:rPr>
                <w:rFonts w:eastAsia="Times New Roman"/>
                <w:b/>
                <w:bCs/>
              </w:rPr>
              <w:tab/>
            </w:r>
            <w:r w:rsidRPr="007B5C8A">
              <w:rPr>
                <w:rFonts w:eastAsia="Times New Roman"/>
                <w:b/>
                <w:bCs/>
              </w:rPr>
              <w:tab/>
            </w:r>
            <w:r w:rsidRPr="007B5C8A">
              <w:rPr>
                <w:rFonts w:eastAsia="Times New Roman"/>
                <w:b/>
                <w:bCs/>
              </w:rPr>
              <w:tab/>
              <w:t>minutes_value</w:t>
            </w:r>
            <w:r w:rsidRPr="007B5C8A">
              <w:rPr>
                <w:rFonts w:eastAsia="Times New Roman"/>
              </w:rPr>
              <w:t xml:space="preserve"> /* 0..59 */</w:t>
            </w:r>
          </w:p>
        </w:tc>
        <w:tc>
          <w:tcPr>
            <w:tcW w:w="1178" w:type="dxa"/>
            <w:tcBorders>
              <w:top w:val="single" w:sz="2" w:space="0" w:color="auto"/>
              <w:left w:val="single" w:sz="6" w:space="0" w:color="auto"/>
              <w:bottom w:val="single" w:sz="2" w:space="0" w:color="auto"/>
              <w:right w:val="single" w:sz="6" w:space="0" w:color="auto"/>
            </w:tcBorders>
          </w:tcPr>
          <w:p w14:paraId="398EB9D2"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u(6)</w:t>
            </w:r>
          </w:p>
        </w:tc>
      </w:tr>
      <w:tr w:rsidR="007B5C8A" w:rsidRPr="007B5C8A" w14:paraId="61FBDBBF"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259FA74A"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432"/>
              <w:jc w:val="left"/>
              <w:rPr>
                <w:rFonts w:eastAsia="Times New Roman"/>
              </w:rPr>
            </w:pPr>
            <w:r w:rsidRPr="007B5C8A">
              <w:rPr>
                <w:rFonts w:eastAsia="Times New Roman"/>
                <w:b/>
                <w:bCs/>
              </w:rPr>
              <w:tab/>
            </w:r>
            <w:r w:rsidRPr="007B5C8A">
              <w:rPr>
                <w:rFonts w:eastAsia="Times New Roman"/>
                <w:b/>
                <w:bCs/>
              </w:rPr>
              <w:tab/>
            </w:r>
            <w:r w:rsidRPr="007B5C8A">
              <w:rPr>
                <w:rFonts w:eastAsia="Times New Roman"/>
                <w:b/>
                <w:bCs/>
              </w:rPr>
              <w:tab/>
              <w:t>hours_value</w:t>
            </w:r>
            <w:r w:rsidRPr="007B5C8A">
              <w:rPr>
                <w:rFonts w:eastAsia="Times New Roman"/>
              </w:rPr>
              <w:t xml:space="preserve"> /* 0..23 */</w:t>
            </w:r>
          </w:p>
        </w:tc>
        <w:tc>
          <w:tcPr>
            <w:tcW w:w="1178" w:type="dxa"/>
            <w:tcBorders>
              <w:top w:val="single" w:sz="2" w:space="0" w:color="auto"/>
              <w:left w:val="single" w:sz="6" w:space="0" w:color="auto"/>
              <w:bottom w:val="single" w:sz="2" w:space="0" w:color="auto"/>
              <w:right w:val="single" w:sz="6" w:space="0" w:color="auto"/>
            </w:tcBorders>
          </w:tcPr>
          <w:p w14:paraId="015982CE"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u(5)</w:t>
            </w:r>
          </w:p>
        </w:tc>
      </w:tr>
      <w:tr w:rsidR="007B5C8A" w:rsidRPr="007B5C8A" w14:paraId="5D9CE34B"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162A1019"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216"/>
              <w:jc w:val="left"/>
              <w:rPr>
                <w:rFonts w:eastAsia="Times New Roman"/>
              </w:rPr>
            </w:pPr>
            <w:r w:rsidRPr="007B5C8A">
              <w:rPr>
                <w:rFonts w:eastAsia="Times New Roman"/>
              </w:rPr>
              <w:tab/>
            </w:r>
            <w:r w:rsidRPr="007B5C8A">
              <w:rPr>
                <w:rFonts w:eastAsia="Times New Roman"/>
              </w:rPr>
              <w:tab/>
            </w:r>
            <w:r w:rsidRPr="007B5C8A">
              <w:rPr>
                <w:rFonts w:eastAsia="Times New Roman"/>
              </w:rPr>
              <w:tab/>
              <w:t>} else {</w:t>
            </w:r>
          </w:p>
        </w:tc>
        <w:tc>
          <w:tcPr>
            <w:tcW w:w="1178" w:type="dxa"/>
            <w:tcBorders>
              <w:top w:val="single" w:sz="2" w:space="0" w:color="auto"/>
              <w:left w:val="single" w:sz="6" w:space="0" w:color="auto"/>
              <w:bottom w:val="single" w:sz="2" w:space="0" w:color="auto"/>
              <w:right w:val="single" w:sz="6" w:space="0" w:color="auto"/>
            </w:tcBorders>
          </w:tcPr>
          <w:p w14:paraId="46C70F25"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7B5C8A" w:rsidRPr="007B5C8A" w14:paraId="63C184B8"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66C8A0D1"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432"/>
              <w:jc w:val="left"/>
              <w:rPr>
                <w:rFonts w:eastAsia="Times New Roman"/>
                <w:b/>
                <w:bCs/>
              </w:rPr>
            </w:pPr>
            <w:r w:rsidRPr="007B5C8A">
              <w:rPr>
                <w:rFonts w:eastAsia="Times New Roman"/>
                <w:b/>
                <w:bCs/>
              </w:rPr>
              <w:tab/>
            </w:r>
            <w:r w:rsidRPr="007B5C8A">
              <w:rPr>
                <w:rFonts w:eastAsia="Times New Roman"/>
                <w:b/>
                <w:bCs/>
              </w:rPr>
              <w:tab/>
            </w:r>
            <w:r w:rsidRPr="007B5C8A">
              <w:rPr>
                <w:rFonts w:eastAsia="Times New Roman"/>
                <w:b/>
                <w:bCs/>
              </w:rPr>
              <w:tab/>
              <w:t>seconds_flag</w:t>
            </w:r>
          </w:p>
        </w:tc>
        <w:tc>
          <w:tcPr>
            <w:tcW w:w="1178" w:type="dxa"/>
            <w:tcBorders>
              <w:top w:val="single" w:sz="2" w:space="0" w:color="auto"/>
              <w:left w:val="single" w:sz="6" w:space="0" w:color="auto"/>
              <w:bottom w:val="single" w:sz="2" w:space="0" w:color="auto"/>
              <w:right w:val="single" w:sz="6" w:space="0" w:color="auto"/>
            </w:tcBorders>
          </w:tcPr>
          <w:p w14:paraId="3B5FC2D0"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r w:rsidRPr="007B5C8A">
              <w:rPr>
                <w:rFonts w:eastAsia="Times New Roman"/>
              </w:rPr>
              <w:t>u(1)</w:t>
            </w:r>
          </w:p>
        </w:tc>
      </w:tr>
      <w:tr w:rsidR="007B5C8A" w:rsidRPr="007B5C8A" w14:paraId="0A8B7DFD"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120D7AE9" w14:textId="77777777" w:rsidR="007B5C8A" w:rsidRPr="007B5C8A" w:rsidRDefault="007B5C8A" w:rsidP="007B5C8A">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ind w:left="432"/>
              <w:jc w:val="left"/>
              <w:rPr>
                <w:rFonts w:eastAsia="Times New Roman"/>
              </w:rPr>
            </w:pPr>
            <w:r w:rsidRPr="007B5C8A">
              <w:rPr>
                <w:rFonts w:eastAsia="Times New Roman"/>
              </w:rPr>
              <w:tab/>
            </w:r>
            <w:r w:rsidRPr="007B5C8A">
              <w:rPr>
                <w:rFonts w:eastAsia="Times New Roman"/>
              </w:rPr>
              <w:tab/>
            </w:r>
            <w:r w:rsidRPr="007B5C8A">
              <w:rPr>
                <w:rFonts w:eastAsia="Times New Roman"/>
              </w:rPr>
              <w:tab/>
              <w:t>if( seconds_flag ) {</w:t>
            </w:r>
          </w:p>
        </w:tc>
        <w:tc>
          <w:tcPr>
            <w:tcW w:w="1178" w:type="dxa"/>
            <w:tcBorders>
              <w:top w:val="single" w:sz="2" w:space="0" w:color="auto"/>
              <w:left w:val="single" w:sz="6" w:space="0" w:color="auto"/>
              <w:bottom w:val="single" w:sz="2" w:space="0" w:color="auto"/>
              <w:right w:val="single" w:sz="6" w:space="0" w:color="auto"/>
            </w:tcBorders>
          </w:tcPr>
          <w:p w14:paraId="348C6F02" w14:textId="77777777" w:rsidR="007B5C8A" w:rsidRPr="007B5C8A" w:rsidRDefault="007B5C8A" w:rsidP="007B5C8A">
            <w:pPr>
              <w:keepLines/>
              <w:tabs>
                <w:tab w:val="clear" w:pos="794"/>
                <w:tab w:val="clear" w:pos="1191"/>
                <w:tab w:val="clear" w:pos="1588"/>
                <w:tab w:val="clear" w:pos="1985"/>
              </w:tabs>
              <w:spacing w:before="0" w:after="60"/>
              <w:rPr>
                <w:rFonts w:eastAsia="Times New Roman"/>
              </w:rPr>
            </w:pPr>
          </w:p>
        </w:tc>
      </w:tr>
      <w:tr w:rsidR="00F16EF0" w:rsidRPr="007B5C8A" w14:paraId="79807882"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3C181370" w14:textId="7B3C5F45"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lastRenderedPageBreak/>
              <w:tab/>
            </w:r>
            <w:r w:rsidRPr="009662E9">
              <w:tab/>
            </w:r>
            <w:r w:rsidRPr="009662E9">
              <w:tab/>
            </w:r>
            <w:r w:rsidRPr="009662E9">
              <w:tab/>
            </w:r>
            <w:r w:rsidRPr="009662E9">
              <w:tab/>
            </w:r>
            <w:r w:rsidRPr="009662E9">
              <w:tab/>
            </w:r>
            <w:r w:rsidRPr="009662E9">
              <w:rPr>
                <w:b/>
              </w:rPr>
              <w:t>seconds_value</w:t>
            </w:r>
            <w:r w:rsidRPr="009662E9">
              <w:t xml:space="preserve"> /* range 0..59 */</w:t>
            </w:r>
          </w:p>
        </w:tc>
        <w:tc>
          <w:tcPr>
            <w:tcW w:w="1178" w:type="dxa"/>
            <w:tcBorders>
              <w:top w:val="single" w:sz="2" w:space="0" w:color="auto"/>
              <w:left w:val="single" w:sz="6" w:space="0" w:color="auto"/>
              <w:bottom w:val="single" w:sz="2" w:space="0" w:color="auto"/>
              <w:right w:val="single" w:sz="6" w:space="0" w:color="auto"/>
            </w:tcBorders>
          </w:tcPr>
          <w:p w14:paraId="02AE730D"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657DFC82"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509C1BAC" w14:textId="561FD88B"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r>
            <w:r w:rsidRPr="009662E9">
              <w:rPr>
                <w:b/>
              </w:rPr>
              <w:t>minutes_flag</w:t>
            </w:r>
          </w:p>
        </w:tc>
        <w:tc>
          <w:tcPr>
            <w:tcW w:w="1178" w:type="dxa"/>
            <w:tcBorders>
              <w:top w:val="single" w:sz="2" w:space="0" w:color="auto"/>
              <w:left w:val="single" w:sz="6" w:space="0" w:color="auto"/>
              <w:bottom w:val="single" w:sz="2" w:space="0" w:color="auto"/>
              <w:right w:val="single" w:sz="6" w:space="0" w:color="auto"/>
            </w:tcBorders>
          </w:tcPr>
          <w:p w14:paraId="0FDE7D6A"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4DB5BFD5"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2D4CFF7D" w14:textId="1EC33DB7"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t>if( minutes_flag ) {</w:t>
            </w:r>
          </w:p>
        </w:tc>
        <w:tc>
          <w:tcPr>
            <w:tcW w:w="1178" w:type="dxa"/>
            <w:tcBorders>
              <w:top w:val="single" w:sz="2" w:space="0" w:color="auto"/>
              <w:left w:val="single" w:sz="6" w:space="0" w:color="auto"/>
              <w:bottom w:val="single" w:sz="2" w:space="0" w:color="auto"/>
              <w:right w:val="single" w:sz="6" w:space="0" w:color="auto"/>
            </w:tcBorders>
          </w:tcPr>
          <w:p w14:paraId="7DF22656"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4DD353A6"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508D1B54" w14:textId="43235A91"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r>
            <w:r w:rsidRPr="009662E9">
              <w:tab/>
            </w:r>
            <w:r w:rsidRPr="009662E9">
              <w:rPr>
                <w:b/>
                <w:bCs/>
              </w:rPr>
              <w:t>minutes_value</w:t>
            </w:r>
            <w:r w:rsidRPr="009662E9">
              <w:t xml:space="preserve"> /* 0..59 */</w:t>
            </w:r>
          </w:p>
        </w:tc>
        <w:tc>
          <w:tcPr>
            <w:tcW w:w="1178" w:type="dxa"/>
            <w:tcBorders>
              <w:top w:val="single" w:sz="2" w:space="0" w:color="auto"/>
              <w:left w:val="single" w:sz="6" w:space="0" w:color="auto"/>
              <w:bottom w:val="single" w:sz="2" w:space="0" w:color="auto"/>
              <w:right w:val="single" w:sz="6" w:space="0" w:color="auto"/>
            </w:tcBorders>
          </w:tcPr>
          <w:p w14:paraId="505E5442"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02EE5CF2"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3F3CE1D2" w14:textId="3E563249"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r>
            <w:r w:rsidRPr="009662E9">
              <w:tab/>
            </w:r>
            <w:r w:rsidRPr="009662E9">
              <w:rPr>
                <w:b/>
              </w:rPr>
              <w:t>hours_flag</w:t>
            </w:r>
          </w:p>
        </w:tc>
        <w:tc>
          <w:tcPr>
            <w:tcW w:w="1178" w:type="dxa"/>
            <w:tcBorders>
              <w:top w:val="single" w:sz="2" w:space="0" w:color="auto"/>
              <w:left w:val="single" w:sz="6" w:space="0" w:color="auto"/>
              <w:bottom w:val="single" w:sz="2" w:space="0" w:color="auto"/>
              <w:right w:val="single" w:sz="6" w:space="0" w:color="auto"/>
            </w:tcBorders>
          </w:tcPr>
          <w:p w14:paraId="1DAFF8F4"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15CE016C"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0D705B27" w14:textId="0BD3EA8C"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r>
            <w:r w:rsidRPr="009662E9">
              <w:tab/>
              <w:t>if( hours_flag )</w:t>
            </w:r>
          </w:p>
        </w:tc>
        <w:tc>
          <w:tcPr>
            <w:tcW w:w="1178" w:type="dxa"/>
            <w:tcBorders>
              <w:top w:val="single" w:sz="2" w:space="0" w:color="auto"/>
              <w:left w:val="single" w:sz="6" w:space="0" w:color="auto"/>
              <w:bottom w:val="single" w:sz="2" w:space="0" w:color="auto"/>
              <w:right w:val="single" w:sz="6" w:space="0" w:color="auto"/>
            </w:tcBorders>
          </w:tcPr>
          <w:p w14:paraId="2A65933B"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21F0D720"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1B194E8C" w14:textId="5BD9B009"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r>
            <w:r w:rsidRPr="009662E9">
              <w:tab/>
            </w:r>
            <w:r w:rsidRPr="009662E9">
              <w:tab/>
            </w:r>
            <w:r w:rsidRPr="009662E9">
              <w:rPr>
                <w:b/>
              </w:rPr>
              <w:t>hours_value</w:t>
            </w:r>
            <w:r w:rsidRPr="009662E9">
              <w:t xml:space="preserve"> /* 0..23 */</w:t>
            </w:r>
          </w:p>
        </w:tc>
        <w:tc>
          <w:tcPr>
            <w:tcW w:w="1178" w:type="dxa"/>
            <w:tcBorders>
              <w:top w:val="single" w:sz="2" w:space="0" w:color="auto"/>
              <w:left w:val="single" w:sz="6" w:space="0" w:color="auto"/>
              <w:bottom w:val="single" w:sz="2" w:space="0" w:color="auto"/>
              <w:right w:val="single" w:sz="6" w:space="0" w:color="auto"/>
            </w:tcBorders>
          </w:tcPr>
          <w:p w14:paraId="34E7212F"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5653D2E1"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32833C78" w14:textId="4943256E"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r>
            <w:r w:rsidRPr="009662E9">
              <w:tab/>
              <w:t>}</w:t>
            </w:r>
          </w:p>
        </w:tc>
        <w:tc>
          <w:tcPr>
            <w:tcW w:w="1178" w:type="dxa"/>
            <w:tcBorders>
              <w:top w:val="single" w:sz="2" w:space="0" w:color="auto"/>
              <w:left w:val="single" w:sz="6" w:space="0" w:color="auto"/>
              <w:bottom w:val="single" w:sz="2" w:space="0" w:color="auto"/>
              <w:right w:val="single" w:sz="6" w:space="0" w:color="auto"/>
            </w:tcBorders>
          </w:tcPr>
          <w:p w14:paraId="6FB38DCD"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1CB258A5" w14:textId="77777777" w:rsidTr="007B5C8A">
        <w:trPr>
          <w:cantSplit/>
          <w:jc w:val="center"/>
        </w:trPr>
        <w:tc>
          <w:tcPr>
            <w:tcW w:w="7912" w:type="dxa"/>
            <w:tcBorders>
              <w:top w:val="single" w:sz="2" w:space="0" w:color="auto"/>
              <w:left w:val="single" w:sz="6" w:space="0" w:color="auto"/>
              <w:bottom w:val="single" w:sz="2" w:space="0" w:color="auto"/>
              <w:right w:val="single" w:sz="6" w:space="0" w:color="auto"/>
            </w:tcBorders>
          </w:tcPr>
          <w:p w14:paraId="68CDE0AC" w14:textId="2FFFD6D6"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9662E9">
              <w:tab/>
            </w:r>
            <w:r w:rsidRPr="009662E9">
              <w:tab/>
            </w:r>
            <w:r w:rsidRPr="009662E9">
              <w:tab/>
            </w:r>
            <w:r w:rsidRPr="009662E9">
              <w:tab/>
            </w:r>
            <w:r w:rsidRPr="009662E9">
              <w:tab/>
              <w:t>}</w:t>
            </w:r>
          </w:p>
        </w:tc>
        <w:tc>
          <w:tcPr>
            <w:tcW w:w="1178" w:type="dxa"/>
            <w:tcBorders>
              <w:top w:val="single" w:sz="2" w:space="0" w:color="auto"/>
              <w:left w:val="single" w:sz="6" w:space="0" w:color="auto"/>
              <w:bottom w:val="single" w:sz="2" w:space="0" w:color="auto"/>
              <w:right w:val="single" w:sz="6" w:space="0" w:color="auto"/>
            </w:tcBorders>
          </w:tcPr>
          <w:p w14:paraId="3D3105A5"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6021DCAF"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4B2546AA" w14:textId="77777777"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rPr>
              <w:tab/>
            </w:r>
            <w:r w:rsidRPr="007B5C8A">
              <w:rPr>
                <w:rFonts w:eastAsia="Times New Roman"/>
              </w:rPr>
              <w:tab/>
              <w:t>}</w:t>
            </w:r>
          </w:p>
        </w:tc>
        <w:tc>
          <w:tcPr>
            <w:tcW w:w="1178" w:type="dxa"/>
            <w:tcBorders>
              <w:top w:val="single" w:sz="2" w:space="0" w:color="auto"/>
              <w:left w:val="single" w:sz="6" w:space="0" w:color="auto"/>
              <w:bottom w:val="single" w:sz="2" w:space="0" w:color="auto"/>
              <w:right w:val="single" w:sz="6" w:space="0" w:color="auto"/>
            </w:tcBorders>
          </w:tcPr>
          <w:p w14:paraId="66F50085"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24975276"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0E1C14C5" w14:textId="77777777"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rPr>
              <w:tab/>
            </w:r>
            <w:r w:rsidRPr="007B5C8A">
              <w:rPr>
                <w:rFonts w:eastAsia="Times New Roman"/>
              </w:rPr>
              <w:tab/>
              <w:t>if( time_offset_length &gt; 0 )</w:t>
            </w:r>
          </w:p>
        </w:tc>
        <w:tc>
          <w:tcPr>
            <w:tcW w:w="1178" w:type="dxa"/>
            <w:tcBorders>
              <w:top w:val="single" w:sz="2" w:space="0" w:color="auto"/>
              <w:left w:val="single" w:sz="6" w:space="0" w:color="auto"/>
              <w:bottom w:val="single" w:sz="2" w:space="0" w:color="auto"/>
              <w:right w:val="single" w:sz="6" w:space="0" w:color="auto"/>
            </w:tcBorders>
          </w:tcPr>
          <w:p w14:paraId="7BDB3BF0"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68CDAA63"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5C433E79" w14:textId="77777777" w:rsidR="00F16EF0" w:rsidRPr="007B5C8A" w:rsidRDefault="00F16EF0" w:rsidP="00F16EF0">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b/>
              </w:rPr>
            </w:pPr>
            <w:r w:rsidRPr="007B5C8A">
              <w:rPr>
                <w:rFonts w:eastAsia="Times New Roman"/>
              </w:rPr>
              <w:tab/>
            </w:r>
            <w:r w:rsidRPr="007B5C8A">
              <w:rPr>
                <w:rFonts w:eastAsia="Times New Roman"/>
              </w:rPr>
              <w:tab/>
            </w:r>
            <w:r w:rsidRPr="007B5C8A">
              <w:rPr>
                <w:rFonts w:eastAsia="Times New Roman"/>
              </w:rPr>
              <w:tab/>
            </w:r>
            <w:r w:rsidRPr="007B5C8A">
              <w:rPr>
                <w:rFonts w:eastAsia="Times New Roman"/>
              </w:rPr>
              <w:tab/>
            </w:r>
            <w:r w:rsidRPr="007B5C8A">
              <w:rPr>
                <w:rFonts w:eastAsia="Times New Roman"/>
              </w:rPr>
              <w:tab/>
            </w:r>
            <w:r w:rsidRPr="007B5C8A">
              <w:rPr>
                <w:rFonts w:eastAsia="Times New Roman"/>
                <w:b/>
              </w:rPr>
              <w:t>time_offset</w:t>
            </w:r>
          </w:p>
        </w:tc>
        <w:tc>
          <w:tcPr>
            <w:tcW w:w="1178" w:type="dxa"/>
            <w:tcBorders>
              <w:top w:val="single" w:sz="2" w:space="0" w:color="auto"/>
              <w:left w:val="single" w:sz="6" w:space="0" w:color="auto"/>
              <w:bottom w:val="single" w:sz="2" w:space="0" w:color="auto"/>
              <w:right w:val="single" w:sz="6" w:space="0" w:color="auto"/>
            </w:tcBorders>
          </w:tcPr>
          <w:p w14:paraId="6A876F81"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r w:rsidRPr="007B5C8A">
              <w:rPr>
                <w:rFonts w:eastAsia="Times New Roman"/>
              </w:rPr>
              <w:t>i(v)</w:t>
            </w:r>
          </w:p>
        </w:tc>
      </w:tr>
      <w:tr w:rsidR="00F16EF0" w:rsidRPr="007B5C8A" w14:paraId="5EF37004"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350E81D7" w14:textId="77777777" w:rsidR="00F16EF0" w:rsidRPr="007B5C8A" w:rsidRDefault="00F16EF0" w:rsidP="00F16EF0">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r>
            <w:r w:rsidRPr="007B5C8A">
              <w:rPr>
                <w:rFonts w:eastAsia="Times New Roman"/>
              </w:rPr>
              <w:tab/>
              <w:t>}</w:t>
            </w:r>
          </w:p>
        </w:tc>
        <w:tc>
          <w:tcPr>
            <w:tcW w:w="1178" w:type="dxa"/>
            <w:tcBorders>
              <w:top w:val="single" w:sz="2" w:space="0" w:color="auto"/>
              <w:left w:val="single" w:sz="6" w:space="0" w:color="auto"/>
              <w:bottom w:val="single" w:sz="2" w:space="0" w:color="auto"/>
              <w:right w:val="single" w:sz="6" w:space="0" w:color="auto"/>
            </w:tcBorders>
          </w:tcPr>
          <w:p w14:paraId="45BF8238"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4D58A2D9"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3C1D22D8" w14:textId="77777777" w:rsidR="00F16EF0" w:rsidRPr="007B5C8A" w:rsidRDefault="00F16EF0" w:rsidP="00F16EF0">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r>
            <w:r w:rsidRPr="007B5C8A">
              <w:rPr>
                <w:rFonts w:eastAsia="Times New Roman"/>
              </w:rPr>
              <w:tab/>
              <w:t>}</w:t>
            </w:r>
          </w:p>
        </w:tc>
        <w:tc>
          <w:tcPr>
            <w:tcW w:w="1178" w:type="dxa"/>
            <w:tcBorders>
              <w:top w:val="single" w:sz="2" w:space="0" w:color="auto"/>
              <w:left w:val="single" w:sz="6" w:space="0" w:color="auto"/>
              <w:bottom w:val="single" w:sz="2" w:space="0" w:color="auto"/>
              <w:right w:val="single" w:sz="6" w:space="0" w:color="auto"/>
            </w:tcBorders>
          </w:tcPr>
          <w:p w14:paraId="4212266B"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2C5A2A05"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5C6C3FB7" w14:textId="77777777" w:rsidR="00F16EF0" w:rsidRPr="007B5C8A" w:rsidRDefault="00F16EF0" w:rsidP="00F16EF0">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ab/>
              <w:t>}</w:t>
            </w:r>
          </w:p>
        </w:tc>
        <w:tc>
          <w:tcPr>
            <w:tcW w:w="1178" w:type="dxa"/>
            <w:tcBorders>
              <w:top w:val="single" w:sz="2" w:space="0" w:color="auto"/>
              <w:left w:val="single" w:sz="6" w:space="0" w:color="auto"/>
              <w:bottom w:val="single" w:sz="2" w:space="0" w:color="auto"/>
              <w:right w:val="single" w:sz="6" w:space="0" w:color="auto"/>
            </w:tcBorders>
          </w:tcPr>
          <w:p w14:paraId="6ED2E9A4"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r w:rsidR="00F16EF0" w:rsidRPr="007B5C8A" w14:paraId="4CA806B1" w14:textId="77777777" w:rsidTr="00F16EF0">
        <w:trPr>
          <w:cantSplit/>
          <w:jc w:val="center"/>
        </w:trPr>
        <w:tc>
          <w:tcPr>
            <w:tcW w:w="7912" w:type="dxa"/>
            <w:tcBorders>
              <w:top w:val="single" w:sz="2" w:space="0" w:color="auto"/>
              <w:left w:val="single" w:sz="6" w:space="0" w:color="auto"/>
              <w:bottom w:val="single" w:sz="2" w:space="0" w:color="auto"/>
              <w:right w:val="single" w:sz="6" w:space="0" w:color="auto"/>
            </w:tcBorders>
          </w:tcPr>
          <w:p w14:paraId="1A0ADBF5" w14:textId="77777777" w:rsidR="00F16EF0" w:rsidRPr="007B5C8A" w:rsidRDefault="00F16EF0" w:rsidP="00F16EF0">
            <w:pPr>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rPr>
                <w:rFonts w:eastAsia="Times New Roman"/>
              </w:rPr>
            </w:pPr>
            <w:r w:rsidRPr="007B5C8A">
              <w:rPr>
                <w:rFonts w:eastAsia="Times New Roman"/>
              </w:rPr>
              <w:t>}</w:t>
            </w:r>
          </w:p>
        </w:tc>
        <w:tc>
          <w:tcPr>
            <w:tcW w:w="1178" w:type="dxa"/>
            <w:tcBorders>
              <w:top w:val="single" w:sz="2" w:space="0" w:color="auto"/>
              <w:left w:val="single" w:sz="6" w:space="0" w:color="auto"/>
              <w:bottom w:val="single" w:sz="2" w:space="0" w:color="auto"/>
              <w:right w:val="single" w:sz="6" w:space="0" w:color="auto"/>
            </w:tcBorders>
          </w:tcPr>
          <w:p w14:paraId="2FF7B358" w14:textId="77777777" w:rsidR="00F16EF0" w:rsidRPr="007B5C8A" w:rsidRDefault="00F16EF0" w:rsidP="00F16EF0">
            <w:pPr>
              <w:keepLines/>
              <w:tabs>
                <w:tab w:val="clear" w:pos="794"/>
                <w:tab w:val="clear" w:pos="1191"/>
                <w:tab w:val="clear" w:pos="1588"/>
                <w:tab w:val="clear" w:pos="1985"/>
              </w:tabs>
              <w:spacing w:before="0" w:after="60"/>
              <w:rPr>
                <w:rFonts w:eastAsia="Times New Roman"/>
              </w:rPr>
            </w:pPr>
          </w:p>
        </w:tc>
      </w:tr>
    </w:tbl>
    <w:p w14:paraId="6B1339A7" w14:textId="77777777" w:rsidR="007B5C8A" w:rsidRPr="003F3F11" w:rsidRDefault="007B5C8A" w:rsidP="00A94DC2">
      <w:pPr>
        <w:rPr>
          <w:noProof/>
        </w:rPr>
      </w:pPr>
    </w:p>
    <w:p w14:paraId="782EC1C5" w14:textId="77777777" w:rsidR="00A94DC2" w:rsidRPr="003F3F11" w:rsidRDefault="00A94DC2" w:rsidP="00BA55BF">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142" w:name="_Toc317198896"/>
      <w:bookmarkStart w:id="2143" w:name="_Toc415476032"/>
      <w:bookmarkStart w:id="2144" w:name="_Toc423599307"/>
      <w:bookmarkStart w:id="2145" w:name="_Toc423601811"/>
      <w:bookmarkStart w:id="2146" w:name="_Toc501130273"/>
      <w:bookmarkStart w:id="2147" w:name="_Toc503777977"/>
      <w:bookmarkStart w:id="2148" w:name="_Toc535190843"/>
      <w:bookmarkStart w:id="2149" w:name="_Toc536549827"/>
      <w:bookmarkStart w:id="2150" w:name="_Toc14984507"/>
      <w:r w:rsidRPr="003F3F11">
        <w:rPr>
          <w:noProof/>
        </w:rPr>
        <w:t>Recovery point SEI message syntax</w:t>
      </w:r>
      <w:bookmarkEnd w:id="2142"/>
      <w:bookmarkEnd w:id="2143"/>
      <w:bookmarkEnd w:id="2144"/>
      <w:bookmarkEnd w:id="2145"/>
      <w:bookmarkEnd w:id="2146"/>
      <w:bookmarkEnd w:id="2147"/>
      <w:bookmarkEnd w:id="2148"/>
      <w:bookmarkEnd w:id="2149"/>
      <w:bookmarkEnd w:id="2150"/>
    </w:p>
    <w:p w14:paraId="34CC98F4" w14:textId="77777777" w:rsidR="00A94DC2" w:rsidRPr="003F3F11" w:rsidRDefault="00A94DC2" w:rsidP="00A94DC2">
      <w:pPr>
        <w:keepNext/>
        <w:rPr>
          <w:noProof/>
        </w:rPr>
      </w:pPr>
    </w:p>
    <w:tbl>
      <w:tblPr>
        <w:tblW w:w="0" w:type="auto"/>
        <w:jc w:val="center"/>
        <w:tblLayout w:type="fixed"/>
        <w:tblLook w:val="04A0" w:firstRow="1" w:lastRow="0" w:firstColumn="1" w:lastColumn="0" w:noHBand="0" w:noVBand="1"/>
      </w:tblPr>
      <w:tblGrid>
        <w:gridCol w:w="7920"/>
        <w:gridCol w:w="1152"/>
      </w:tblGrid>
      <w:tr w:rsidR="00A94DC2" w:rsidRPr="003F3F11" w14:paraId="71A846E2" w14:textId="77777777" w:rsidTr="00110D57">
        <w:trPr>
          <w:cantSplit/>
          <w:jc w:val="center"/>
        </w:trPr>
        <w:tc>
          <w:tcPr>
            <w:tcW w:w="7920" w:type="dxa"/>
            <w:tcBorders>
              <w:top w:val="single" w:sz="6" w:space="0" w:color="auto"/>
              <w:left w:val="single" w:sz="6" w:space="0" w:color="auto"/>
              <w:bottom w:val="single" w:sz="4" w:space="0" w:color="auto"/>
              <w:right w:val="single" w:sz="6" w:space="0" w:color="auto"/>
            </w:tcBorders>
          </w:tcPr>
          <w:p w14:paraId="2814A22F" w14:textId="77777777" w:rsidR="00A94DC2" w:rsidRPr="003F3F11" w:rsidRDefault="00A94DC2" w:rsidP="00110D57">
            <w:pPr>
              <w:pStyle w:val="tablesyntax"/>
              <w:spacing w:before="20" w:after="40"/>
              <w:rPr>
                <w:noProof/>
              </w:rPr>
            </w:pPr>
            <w:r w:rsidRPr="003F3F11">
              <w:rPr>
                <w:noProof/>
              </w:rPr>
              <w:t>recovery_point( payloadSize ) {</w:t>
            </w:r>
          </w:p>
        </w:tc>
        <w:tc>
          <w:tcPr>
            <w:tcW w:w="1152" w:type="dxa"/>
            <w:tcBorders>
              <w:top w:val="single" w:sz="6" w:space="0" w:color="auto"/>
              <w:left w:val="single" w:sz="6" w:space="0" w:color="auto"/>
              <w:bottom w:val="single" w:sz="4" w:space="0" w:color="auto"/>
              <w:right w:val="single" w:sz="6" w:space="0" w:color="auto"/>
            </w:tcBorders>
          </w:tcPr>
          <w:p w14:paraId="3A9E9AE0" w14:textId="77777777" w:rsidR="00A94DC2" w:rsidRPr="003F3F11" w:rsidRDefault="00A94DC2" w:rsidP="00110D57">
            <w:pPr>
              <w:pStyle w:val="tableheading"/>
              <w:spacing w:before="20" w:after="40"/>
              <w:rPr>
                <w:noProof/>
              </w:rPr>
            </w:pPr>
            <w:r w:rsidRPr="003F3F11">
              <w:rPr>
                <w:noProof/>
              </w:rPr>
              <w:t>Descriptor</w:t>
            </w:r>
          </w:p>
        </w:tc>
      </w:tr>
      <w:tr w:rsidR="00A94DC2" w:rsidRPr="003F3F11" w14:paraId="28C9A940" w14:textId="77777777" w:rsidTr="00110D57">
        <w:trPr>
          <w:cantSplit/>
          <w:jc w:val="center"/>
        </w:trPr>
        <w:tc>
          <w:tcPr>
            <w:tcW w:w="7920" w:type="dxa"/>
            <w:tcBorders>
              <w:top w:val="single" w:sz="6" w:space="0" w:color="auto"/>
              <w:left w:val="single" w:sz="6" w:space="0" w:color="auto"/>
              <w:bottom w:val="single" w:sz="4" w:space="0" w:color="auto"/>
              <w:right w:val="single" w:sz="6" w:space="0" w:color="auto"/>
            </w:tcBorders>
          </w:tcPr>
          <w:p w14:paraId="5FB43F31" w14:textId="77777777" w:rsidR="00A94DC2" w:rsidRPr="003F3F11" w:rsidRDefault="00A94DC2" w:rsidP="00110D57">
            <w:pPr>
              <w:pStyle w:val="tablesyntax"/>
              <w:spacing w:before="20" w:after="40"/>
              <w:rPr>
                <w:noProof/>
              </w:rPr>
            </w:pPr>
            <w:r w:rsidRPr="003F3F11">
              <w:rPr>
                <w:b/>
                <w:bCs/>
                <w:noProof/>
              </w:rPr>
              <w:tab/>
            </w:r>
            <w:r w:rsidRPr="003F3F11">
              <w:rPr>
                <w:rFonts w:eastAsia="ＭＳ 明朝"/>
                <w:b/>
                <w:bCs/>
                <w:noProof/>
                <w:lang w:eastAsia="ja-JP"/>
              </w:rPr>
              <w:t>recovery_poc_cnt</w:t>
            </w:r>
          </w:p>
        </w:tc>
        <w:tc>
          <w:tcPr>
            <w:tcW w:w="1152" w:type="dxa"/>
            <w:tcBorders>
              <w:top w:val="single" w:sz="6" w:space="0" w:color="auto"/>
              <w:left w:val="single" w:sz="6" w:space="0" w:color="auto"/>
              <w:bottom w:val="single" w:sz="4" w:space="0" w:color="auto"/>
              <w:right w:val="single" w:sz="6" w:space="0" w:color="auto"/>
            </w:tcBorders>
          </w:tcPr>
          <w:p w14:paraId="20E914A4" w14:textId="77777777" w:rsidR="00A94DC2" w:rsidRPr="003F3F11" w:rsidRDefault="00A94DC2" w:rsidP="00110D57">
            <w:pPr>
              <w:pStyle w:val="tableheading"/>
              <w:spacing w:before="20" w:after="40"/>
              <w:jc w:val="center"/>
              <w:rPr>
                <w:b w:val="0"/>
                <w:bCs w:val="0"/>
                <w:noProof/>
              </w:rPr>
            </w:pPr>
            <w:r w:rsidRPr="003F3F11">
              <w:rPr>
                <w:b w:val="0"/>
                <w:bCs w:val="0"/>
                <w:noProof/>
              </w:rPr>
              <w:t>se(v)</w:t>
            </w:r>
          </w:p>
        </w:tc>
      </w:tr>
      <w:tr w:rsidR="00A94DC2" w:rsidRPr="003F3F11" w14:paraId="0C6C2498" w14:textId="77777777" w:rsidTr="00110D57">
        <w:trPr>
          <w:cantSplit/>
          <w:jc w:val="center"/>
        </w:trPr>
        <w:tc>
          <w:tcPr>
            <w:tcW w:w="7920" w:type="dxa"/>
            <w:tcBorders>
              <w:top w:val="single" w:sz="6" w:space="0" w:color="auto"/>
              <w:left w:val="single" w:sz="6" w:space="0" w:color="auto"/>
              <w:bottom w:val="single" w:sz="4" w:space="0" w:color="auto"/>
              <w:right w:val="single" w:sz="6" w:space="0" w:color="auto"/>
            </w:tcBorders>
          </w:tcPr>
          <w:p w14:paraId="5B6ED5A3" w14:textId="77777777" w:rsidR="00A94DC2" w:rsidRPr="003F3F11" w:rsidRDefault="00A94DC2" w:rsidP="00110D57">
            <w:pPr>
              <w:pStyle w:val="tablesyntax"/>
              <w:spacing w:before="20" w:after="40"/>
              <w:rPr>
                <w:noProof/>
              </w:rPr>
            </w:pPr>
            <w:r w:rsidRPr="003F3F11">
              <w:rPr>
                <w:b/>
                <w:bCs/>
                <w:noProof/>
              </w:rPr>
              <w:tab/>
              <w:t>exact_match_flag</w:t>
            </w:r>
          </w:p>
        </w:tc>
        <w:tc>
          <w:tcPr>
            <w:tcW w:w="1152" w:type="dxa"/>
            <w:tcBorders>
              <w:top w:val="single" w:sz="6" w:space="0" w:color="auto"/>
              <w:left w:val="single" w:sz="6" w:space="0" w:color="auto"/>
              <w:bottom w:val="single" w:sz="4" w:space="0" w:color="auto"/>
              <w:right w:val="single" w:sz="6" w:space="0" w:color="auto"/>
            </w:tcBorders>
          </w:tcPr>
          <w:p w14:paraId="4606C2CE" w14:textId="77777777" w:rsidR="00A94DC2" w:rsidRPr="003F3F11" w:rsidRDefault="00A94DC2" w:rsidP="00110D57">
            <w:pPr>
              <w:pStyle w:val="tableheading"/>
              <w:spacing w:before="20" w:after="40"/>
              <w:jc w:val="center"/>
              <w:rPr>
                <w:b w:val="0"/>
                <w:bCs w:val="0"/>
                <w:noProof/>
              </w:rPr>
            </w:pPr>
            <w:r w:rsidRPr="003F3F11">
              <w:rPr>
                <w:b w:val="0"/>
                <w:bCs w:val="0"/>
                <w:noProof/>
              </w:rPr>
              <w:t>u(1)</w:t>
            </w:r>
          </w:p>
        </w:tc>
      </w:tr>
      <w:tr w:rsidR="00A94DC2" w:rsidRPr="003F3F11" w14:paraId="106D7ADD" w14:textId="77777777" w:rsidTr="00110D57">
        <w:trPr>
          <w:cantSplit/>
          <w:jc w:val="center"/>
        </w:trPr>
        <w:tc>
          <w:tcPr>
            <w:tcW w:w="7920" w:type="dxa"/>
            <w:tcBorders>
              <w:top w:val="single" w:sz="6" w:space="0" w:color="auto"/>
              <w:left w:val="single" w:sz="6" w:space="0" w:color="auto"/>
              <w:bottom w:val="single" w:sz="4" w:space="0" w:color="auto"/>
              <w:right w:val="single" w:sz="6" w:space="0" w:color="auto"/>
            </w:tcBorders>
          </w:tcPr>
          <w:p w14:paraId="2BC480D6" w14:textId="77777777" w:rsidR="00A94DC2" w:rsidRPr="003F3F11" w:rsidRDefault="00A94DC2" w:rsidP="00110D57">
            <w:pPr>
              <w:pStyle w:val="tablesyntax"/>
              <w:spacing w:before="20" w:after="40"/>
              <w:rPr>
                <w:noProof/>
              </w:rPr>
            </w:pPr>
            <w:r w:rsidRPr="003F3F11">
              <w:rPr>
                <w:b/>
                <w:bCs/>
                <w:noProof/>
              </w:rPr>
              <w:tab/>
              <w:t>broken_link_flag</w:t>
            </w:r>
          </w:p>
        </w:tc>
        <w:tc>
          <w:tcPr>
            <w:tcW w:w="1152" w:type="dxa"/>
            <w:tcBorders>
              <w:top w:val="single" w:sz="6" w:space="0" w:color="auto"/>
              <w:left w:val="single" w:sz="6" w:space="0" w:color="auto"/>
              <w:bottom w:val="single" w:sz="4" w:space="0" w:color="auto"/>
              <w:right w:val="single" w:sz="6" w:space="0" w:color="auto"/>
            </w:tcBorders>
          </w:tcPr>
          <w:p w14:paraId="2C8F4C43" w14:textId="77777777" w:rsidR="00A94DC2" w:rsidRPr="003F3F11" w:rsidRDefault="00A94DC2" w:rsidP="00110D57">
            <w:pPr>
              <w:pStyle w:val="tableheading"/>
              <w:spacing w:before="20" w:after="40"/>
              <w:jc w:val="center"/>
              <w:rPr>
                <w:b w:val="0"/>
                <w:bCs w:val="0"/>
                <w:noProof/>
              </w:rPr>
            </w:pPr>
            <w:r w:rsidRPr="003F3F11">
              <w:rPr>
                <w:b w:val="0"/>
                <w:bCs w:val="0"/>
                <w:noProof/>
              </w:rPr>
              <w:t>u(1)</w:t>
            </w:r>
          </w:p>
        </w:tc>
      </w:tr>
      <w:tr w:rsidR="00A94DC2" w:rsidRPr="003F3F11" w14:paraId="18346E1B" w14:textId="77777777" w:rsidTr="00110D57">
        <w:trPr>
          <w:cantSplit/>
          <w:jc w:val="center"/>
        </w:trPr>
        <w:tc>
          <w:tcPr>
            <w:tcW w:w="7920" w:type="dxa"/>
            <w:tcBorders>
              <w:top w:val="single" w:sz="2" w:space="0" w:color="auto"/>
              <w:left w:val="single" w:sz="6" w:space="0" w:color="auto"/>
              <w:bottom w:val="single" w:sz="2" w:space="0" w:color="auto"/>
              <w:right w:val="single" w:sz="6" w:space="0" w:color="auto"/>
            </w:tcBorders>
          </w:tcPr>
          <w:p w14:paraId="530F1F90" w14:textId="77777777" w:rsidR="00A94DC2" w:rsidRPr="003F3F11" w:rsidRDefault="00A94DC2" w:rsidP="00110D57">
            <w:pPr>
              <w:pStyle w:val="tablesyntax"/>
              <w:spacing w:before="20" w:after="40"/>
              <w:rPr>
                <w:noProof/>
              </w:rPr>
            </w:pPr>
            <w:r w:rsidRPr="003F3F11">
              <w:rPr>
                <w:noProof/>
              </w:rPr>
              <w:t>}</w:t>
            </w:r>
          </w:p>
        </w:tc>
        <w:tc>
          <w:tcPr>
            <w:tcW w:w="1152" w:type="dxa"/>
            <w:tcBorders>
              <w:top w:val="single" w:sz="2" w:space="0" w:color="auto"/>
              <w:left w:val="single" w:sz="6" w:space="0" w:color="auto"/>
              <w:bottom w:val="single" w:sz="2" w:space="0" w:color="auto"/>
              <w:right w:val="single" w:sz="6" w:space="0" w:color="auto"/>
            </w:tcBorders>
          </w:tcPr>
          <w:p w14:paraId="063AC8C2" w14:textId="77777777" w:rsidR="00A94DC2" w:rsidRPr="003F3F11" w:rsidRDefault="00A94DC2" w:rsidP="00A8038A">
            <w:pPr>
              <w:pStyle w:val="tablecell"/>
              <w:keepNext w:val="0"/>
              <w:spacing w:before="20" w:after="40"/>
              <w:jc w:val="center"/>
              <w:rPr>
                <w:noProof/>
              </w:rPr>
            </w:pPr>
          </w:p>
        </w:tc>
      </w:tr>
    </w:tbl>
    <w:p w14:paraId="71AAAC65" w14:textId="77777777" w:rsidR="00D128F1" w:rsidRDefault="00D128F1" w:rsidP="00D128F1">
      <w:pPr>
        <w:pStyle w:val="Annex3"/>
        <w:tabs>
          <w:tab w:val="clear" w:pos="720"/>
          <w:tab w:val="clear" w:pos="794"/>
          <w:tab w:val="clear" w:pos="1191"/>
          <w:tab w:val="clear" w:pos="1440"/>
          <w:tab w:val="clear" w:pos="2160"/>
          <w:tab w:val="left" w:pos="851"/>
        </w:tabs>
        <w:ind w:left="851" w:firstLine="0"/>
        <w:textAlignment w:val="auto"/>
      </w:pPr>
      <w:bookmarkStart w:id="2151" w:name="_Toc390728269"/>
      <w:bookmarkStart w:id="2152" w:name="_Toc415476051"/>
    </w:p>
    <w:p w14:paraId="2D4F2E0F" w14:textId="787312F1" w:rsidR="00D128F1" w:rsidRPr="00617CB8" w:rsidRDefault="00D128F1" w:rsidP="00D128F1">
      <w:pPr>
        <w:pStyle w:val="Annex3"/>
        <w:numPr>
          <w:ilvl w:val="2"/>
          <w:numId w:val="8"/>
        </w:numPr>
        <w:tabs>
          <w:tab w:val="clear" w:pos="720"/>
          <w:tab w:val="clear" w:pos="794"/>
          <w:tab w:val="clear" w:pos="1191"/>
          <w:tab w:val="clear" w:pos="1440"/>
          <w:tab w:val="left" w:pos="851"/>
        </w:tabs>
        <w:ind w:left="851" w:hanging="851"/>
        <w:textAlignment w:val="auto"/>
      </w:pPr>
      <w:bookmarkStart w:id="2153" w:name="_Toc14984508"/>
      <w:r w:rsidRPr="00617CB8">
        <w:t>Mastering display colour volume SEI message syntax</w:t>
      </w:r>
      <w:bookmarkEnd w:id="2151"/>
      <w:bookmarkEnd w:id="2152"/>
      <w:bookmarkEnd w:id="2153"/>
    </w:p>
    <w:p w14:paraId="51A6D163" w14:textId="77777777" w:rsidR="00D128F1" w:rsidRPr="00617CB8" w:rsidRDefault="00D128F1" w:rsidP="00D128F1">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D128F1" w:rsidRPr="00617CB8" w14:paraId="6EB7DDB8" w14:textId="77777777" w:rsidTr="008D6B67">
        <w:trPr>
          <w:cantSplit/>
          <w:jc w:val="center"/>
        </w:trPr>
        <w:tc>
          <w:tcPr>
            <w:tcW w:w="7920" w:type="dxa"/>
          </w:tcPr>
          <w:p w14:paraId="07BB97F0" w14:textId="77777777" w:rsidR="00D128F1" w:rsidRPr="00617CB8" w:rsidRDefault="00D128F1" w:rsidP="008D6B67">
            <w:pPr>
              <w:pStyle w:val="tablesyntax"/>
              <w:spacing w:before="20" w:after="40"/>
            </w:pPr>
            <w:r w:rsidRPr="00617CB8">
              <w:t>mastering_display_colour_volume( payloadSize ) {</w:t>
            </w:r>
          </w:p>
        </w:tc>
        <w:tc>
          <w:tcPr>
            <w:tcW w:w="1157" w:type="dxa"/>
          </w:tcPr>
          <w:p w14:paraId="42C084EA"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t>Descriptor</w:t>
            </w:r>
          </w:p>
        </w:tc>
      </w:tr>
      <w:tr w:rsidR="00D128F1" w:rsidRPr="00617CB8" w14:paraId="4D434AAB" w14:textId="77777777" w:rsidTr="008D6B67">
        <w:trPr>
          <w:cantSplit/>
          <w:jc w:val="center"/>
        </w:trPr>
        <w:tc>
          <w:tcPr>
            <w:tcW w:w="7920" w:type="dxa"/>
          </w:tcPr>
          <w:p w14:paraId="1EC1DE72" w14:textId="77777777" w:rsidR="00D128F1" w:rsidRPr="00617CB8" w:rsidRDefault="00D128F1" w:rsidP="008D6B67">
            <w:pPr>
              <w:pStyle w:val="tablesyntax"/>
              <w:spacing w:before="20" w:after="40"/>
            </w:pPr>
            <w:r w:rsidRPr="00617CB8">
              <w:tab/>
              <w:t>for( c = 0; c &lt; 3; c++ ) {</w:t>
            </w:r>
          </w:p>
        </w:tc>
        <w:tc>
          <w:tcPr>
            <w:tcW w:w="1157" w:type="dxa"/>
          </w:tcPr>
          <w:p w14:paraId="0E7F85F9" w14:textId="77777777" w:rsidR="00D128F1" w:rsidRPr="00617CB8" w:rsidRDefault="00D128F1" w:rsidP="008D6B67">
            <w:pPr>
              <w:pStyle w:val="tableheading"/>
              <w:overflowPunct/>
              <w:autoSpaceDE/>
              <w:autoSpaceDN/>
              <w:adjustRightInd/>
              <w:spacing w:before="20" w:after="40"/>
              <w:jc w:val="center"/>
              <w:textAlignment w:val="auto"/>
              <w:rPr>
                <w:b w:val="0"/>
              </w:rPr>
            </w:pPr>
          </w:p>
        </w:tc>
      </w:tr>
      <w:tr w:rsidR="00D128F1" w:rsidRPr="00617CB8" w14:paraId="63FEB07D" w14:textId="77777777" w:rsidTr="008D6B67">
        <w:trPr>
          <w:cantSplit/>
          <w:jc w:val="center"/>
        </w:trPr>
        <w:tc>
          <w:tcPr>
            <w:tcW w:w="7920" w:type="dxa"/>
          </w:tcPr>
          <w:p w14:paraId="29945837" w14:textId="77777777" w:rsidR="00D128F1" w:rsidRPr="00617CB8" w:rsidRDefault="00D128F1" w:rsidP="008D6B67">
            <w:pPr>
              <w:pStyle w:val="tablesyntax"/>
              <w:spacing w:before="20" w:after="40"/>
            </w:pPr>
            <w:r w:rsidRPr="00617CB8">
              <w:tab/>
            </w:r>
            <w:r w:rsidRPr="00617CB8">
              <w:tab/>
            </w:r>
            <w:r w:rsidRPr="00617CB8">
              <w:rPr>
                <w:b/>
              </w:rPr>
              <w:t>display_primaries_x</w:t>
            </w:r>
            <w:r w:rsidRPr="00617CB8">
              <w:t>[ c ]</w:t>
            </w:r>
          </w:p>
        </w:tc>
        <w:tc>
          <w:tcPr>
            <w:tcW w:w="1157" w:type="dxa"/>
          </w:tcPr>
          <w:p w14:paraId="3B090482"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u(16)</w:t>
            </w:r>
          </w:p>
        </w:tc>
      </w:tr>
      <w:tr w:rsidR="00D128F1" w:rsidRPr="00617CB8" w14:paraId="2278AE6D" w14:textId="77777777" w:rsidTr="008D6B67">
        <w:trPr>
          <w:cantSplit/>
          <w:jc w:val="center"/>
        </w:trPr>
        <w:tc>
          <w:tcPr>
            <w:tcW w:w="7920" w:type="dxa"/>
          </w:tcPr>
          <w:p w14:paraId="3CC58D44" w14:textId="77777777" w:rsidR="00D128F1" w:rsidRPr="00617CB8" w:rsidRDefault="00D128F1" w:rsidP="008D6B67">
            <w:pPr>
              <w:pStyle w:val="tablesyntax"/>
              <w:spacing w:before="20" w:after="40"/>
            </w:pPr>
            <w:r w:rsidRPr="00617CB8">
              <w:tab/>
            </w:r>
            <w:r w:rsidRPr="00617CB8">
              <w:tab/>
            </w:r>
            <w:r w:rsidRPr="00617CB8">
              <w:rPr>
                <w:b/>
              </w:rPr>
              <w:t>display_primaries_y</w:t>
            </w:r>
            <w:r w:rsidRPr="00617CB8">
              <w:t>[ c ]</w:t>
            </w:r>
          </w:p>
        </w:tc>
        <w:tc>
          <w:tcPr>
            <w:tcW w:w="1157" w:type="dxa"/>
          </w:tcPr>
          <w:p w14:paraId="01C94C17"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u(16)</w:t>
            </w:r>
          </w:p>
        </w:tc>
      </w:tr>
      <w:tr w:rsidR="00D128F1" w:rsidRPr="00617CB8" w14:paraId="45C3C08A" w14:textId="77777777" w:rsidTr="008D6B67">
        <w:trPr>
          <w:cantSplit/>
          <w:jc w:val="center"/>
        </w:trPr>
        <w:tc>
          <w:tcPr>
            <w:tcW w:w="7920" w:type="dxa"/>
          </w:tcPr>
          <w:p w14:paraId="0AC85B8D" w14:textId="77777777" w:rsidR="00D128F1" w:rsidRPr="00617CB8" w:rsidRDefault="00D128F1" w:rsidP="008D6B67">
            <w:pPr>
              <w:pStyle w:val="tablesyntax"/>
              <w:spacing w:before="20" w:after="40"/>
            </w:pPr>
            <w:r w:rsidRPr="00617CB8">
              <w:tab/>
              <w:t>}</w:t>
            </w:r>
          </w:p>
        </w:tc>
        <w:tc>
          <w:tcPr>
            <w:tcW w:w="1157" w:type="dxa"/>
          </w:tcPr>
          <w:p w14:paraId="436CF36F" w14:textId="77777777" w:rsidR="00D128F1" w:rsidRPr="00617CB8" w:rsidRDefault="00D128F1" w:rsidP="008D6B67">
            <w:pPr>
              <w:pStyle w:val="tableheading"/>
              <w:overflowPunct/>
              <w:autoSpaceDE/>
              <w:autoSpaceDN/>
              <w:adjustRightInd/>
              <w:spacing w:before="20" w:after="40"/>
              <w:jc w:val="center"/>
              <w:textAlignment w:val="auto"/>
              <w:rPr>
                <w:b w:val="0"/>
              </w:rPr>
            </w:pPr>
          </w:p>
        </w:tc>
      </w:tr>
      <w:tr w:rsidR="00D128F1" w:rsidRPr="00617CB8" w14:paraId="03A7E454" w14:textId="77777777" w:rsidTr="008D6B67">
        <w:trPr>
          <w:cantSplit/>
          <w:jc w:val="center"/>
        </w:trPr>
        <w:tc>
          <w:tcPr>
            <w:tcW w:w="7920" w:type="dxa"/>
          </w:tcPr>
          <w:p w14:paraId="01BE5876" w14:textId="77777777" w:rsidR="00D128F1" w:rsidRPr="00617CB8" w:rsidRDefault="00D128F1" w:rsidP="008D6B67">
            <w:pPr>
              <w:pStyle w:val="tablesyntax"/>
              <w:spacing w:before="20" w:after="40"/>
              <w:rPr>
                <w:b/>
              </w:rPr>
            </w:pPr>
            <w:r w:rsidRPr="00617CB8">
              <w:tab/>
            </w:r>
            <w:r w:rsidRPr="00617CB8">
              <w:rPr>
                <w:b/>
              </w:rPr>
              <w:t>white_point_x</w:t>
            </w:r>
          </w:p>
        </w:tc>
        <w:tc>
          <w:tcPr>
            <w:tcW w:w="1157" w:type="dxa"/>
          </w:tcPr>
          <w:p w14:paraId="7E5450AC"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u(16)</w:t>
            </w:r>
          </w:p>
        </w:tc>
      </w:tr>
      <w:tr w:rsidR="00D128F1" w:rsidRPr="00617CB8" w14:paraId="51EFEE60" w14:textId="77777777" w:rsidTr="008D6B67">
        <w:trPr>
          <w:cantSplit/>
          <w:jc w:val="center"/>
        </w:trPr>
        <w:tc>
          <w:tcPr>
            <w:tcW w:w="7920" w:type="dxa"/>
          </w:tcPr>
          <w:p w14:paraId="5AEF2F13" w14:textId="77777777" w:rsidR="00D128F1" w:rsidRPr="00617CB8" w:rsidRDefault="00D128F1" w:rsidP="008D6B67">
            <w:pPr>
              <w:pStyle w:val="tablesyntax"/>
              <w:spacing w:before="20" w:after="40"/>
              <w:rPr>
                <w:b/>
              </w:rPr>
            </w:pPr>
            <w:r w:rsidRPr="00617CB8">
              <w:tab/>
            </w:r>
            <w:r w:rsidRPr="00617CB8">
              <w:rPr>
                <w:b/>
              </w:rPr>
              <w:t>white_point_y</w:t>
            </w:r>
          </w:p>
        </w:tc>
        <w:tc>
          <w:tcPr>
            <w:tcW w:w="1157" w:type="dxa"/>
          </w:tcPr>
          <w:p w14:paraId="24EDCD76"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u(16)</w:t>
            </w:r>
          </w:p>
        </w:tc>
      </w:tr>
      <w:tr w:rsidR="00D128F1" w:rsidRPr="00617CB8" w14:paraId="0278D7E7" w14:textId="77777777" w:rsidTr="008D6B67">
        <w:trPr>
          <w:cantSplit/>
          <w:jc w:val="center"/>
        </w:trPr>
        <w:tc>
          <w:tcPr>
            <w:tcW w:w="7920" w:type="dxa"/>
          </w:tcPr>
          <w:p w14:paraId="7C98AFCA" w14:textId="77777777" w:rsidR="00D128F1" w:rsidRPr="00617CB8" w:rsidRDefault="00D128F1" w:rsidP="008D6B67">
            <w:pPr>
              <w:pStyle w:val="tablesyntax"/>
              <w:spacing w:before="20" w:after="40"/>
              <w:rPr>
                <w:b/>
              </w:rPr>
            </w:pPr>
            <w:r w:rsidRPr="00617CB8">
              <w:tab/>
            </w:r>
            <w:r w:rsidRPr="00617CB8">
              <w:rPr>
                <w:b/>
              </w:rPr>
              <w:t>max_display_mastering_luminance</w:t>
            </w:r>
          </w:p>
        </w:tc>
        <w:tc>
          <w:tcPr>
            <w:tcW w:w="1157" w:type="dxa"/>
          </w:tcPr>
          <w:p w14:paraId="089CCD33"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u(32)</w:t>
            </w:r>
          </w:p>
        </w:tc>
      </w:tr>
      <w:tr w:rsidR="00D128F1" w:rsidRPr="00617CB8" w14:paraId="45120247" w14:textId="77777777" w:rsidTr="008D6B67">
        <w:trPr>
          <w:cantSplit/>
          <w:jc w:val="center"/>
        </w:trPr>
        <w:tc>
          <w:tcPr>
            <w:tcW w:w="7920" w:type="dxa"/>
          </w:tcPr>
          <w:p w14:paraId="70FF5922" w14:textId="77777777" w:rsidR="00D128F1" w:rsidRPr="00617CB8" w:rsidRDefault="00D128F1" w:rsidP="008D6B67">
            <w:pPr>
              <w:pStyle w:val="tablesyntax"/>
              <w:spacing w:before="20" w:after="40"/>
              <w:rPr>
                <w:b/>
              </w:rPr>
            </w:pPr>
            <w:r w:rsidRPr="00617CB8">
              <w:tab/>
            </w:r>
            <w:r w:rsidRPr="00617CB8">
              <w:rPr>
                <w:b/>
              </w:rPr>
              <w:t>min_display_mastering_luminance</w:t>
            </w:r>
          </w:p>
        </w:tc>
        <w:tc>
          <w:tcPr>
            <w:tcW w:w="1157" w:type="dxa"/>
          </w:tcPr>
          <w:p w14:paraId="0F0B719B" w14:textId="77777777" w:rsidR="00D128F1" w:rsidRPr="00617CB8" w:rsidRDefault="00D128F1" w:rsidP="008D6B67">
            <w:pPr>
              <w:pStyle w:val="tableheading"/>
              <w:overflowPunct/>
              <w:autoSpaceDE/>
              <w:autoSpaceDN/>
              <w:adjustRightInd/>
              <w:spacing w:before="20" w:after="40"/>
              <w:jc w:val="center"/>
              <w:textAlignment w:val="auto"/>
              <w:rPr>
                <w:b w:val="0"/>
              </w:rPr>
            </w:pPr>
            <w:r w:rsidRPr="00617CB8">
              <w:rPr>
                <w:b w:val="0"/>
              </w:rPr>
              <w:t>u(32)</w:t>
            </w:r>
          </w:p>
        </w:tc>
      </w:tr>
      <w:tr w:rsidR="00D128F1" w:rsidRPr="00617CB8" w14:paraId="24EE7DCE" w14:textId="77777777" w:rsidTr="008D6B67">
        <w:trPr>
          <w:cantSplit/>
          <w:jc w:val="center"/>
        </w:trPr>
        <w:tc>
          <w:tcPr>
            <w:tcW w:w="7920" w:type="dxa"/>
          </w:tcPr>
          <w:p w14:paraId="5EEE35C2" w14:textId="77777777" w:rsidR="00D128F1" w:rsidRPr="00617CB8" w:rsidRDefault="00D128F1" w:rsidP="008D6B67">
            <w:pPr>
              <w:pStyle w:val="tablesyntax"/>
              <w:spacing w:before="20" w:after="40"/>
            </w:pPr>
            <w:r w:rsidRPr="00617CB8">
              <w:t>}</w:t>
            </w:r>
          </w:p>
        </w:tc>
        <w:tc>
          <w:tcPr>
            <w:tcW w:w="1157" w:type="dxa"/>
          </w:tcPr>
          <w:p w14:paraId="739136C1" w14:textId="77777777" w:rsidR="00D128F1" w:rsidRPr="00617CB8" w:rsidRDefault="00D128F1" w:rsidP="008D6B67">
            <w:pPr>
              <w:pStyle w:val="tableheading"/>
              <w:overflowPunct/>
              <w:autoSpaceDE/>
              <w:autoSpaceDN/>
              <w:adjustRightInd/>
              <w:spacing w:before="20" w:after="40"/>
              <w:jc w:val="center"/>
              <w:textAlignment w:val="auto"/>
              <w:rPr>
                <w:b w:val="0"/>
              </w:rPr>
            </w:pPr>
          </w:p>
        </w:tc>
      </w:tr>
    </w:tbl>
    <w:p w14:paraId="6C5D0CB1" w14:textId="77777777" w:rsidR="00D128F1" w:rsidRPr="00617CB8" w:rsidRDefault="00D128F1" w:rsidP="00D128F1"/>
    <w:p w14:paraId="5D99BDE3" w14:textId="77777777" w:rsidR="00D128F1" w:rsidRPr="00E37C31" w:rsidRDefault="00D128F1" w:rsidP="00D128F1">
      <w:pPr>
        <w:pStyle w:val="Annex3"/>
        <w:numPr>
          <w:ilvl w:val="2"/>
          <w:numId w:val="8"/>
        </w:numPr>
        <w:tabs>
          <w:tab w:val="clear" w:pos="1440"/>
        </w:tabs>
        <w:textAlignment w:val="auto"/>
        <w:rPr>
          <w:lang w:val="fr-CH"/>
        </w:rPr>
      </w:pPr>
      <w:bookmarkStart w:id="2154" w:name="_Toc452007423"/>
      <w:bookmarkStart w:id="2155" w:name="_Toc501130300"/>
      <w:bookmarkStart w:id="2156" w:name="_Toc503778004"/>
      <w:bookmarkStart w:id="2157" w:name="_Toc14984509"/>
      <w:r w:rsidRPr="00E37C31">
        <w:rPr>
          <w:lang w:val="fr-CH"/>
        </w:rPr>
        <w:lastRenderedPageBreak/>
        <w:t>Content light level information SEI message syntax</w:t>
      </w:r>
      <w:bookmarkEnd w:id="2154"/>
      <w:bookmarkEnd w:id="2155"/>
      <w:bookmarkEnd w:id="2156"/>
      <w:bookmarkEnd w:id="2157"/>
    </w:p>
    <w:p w14:paraId="6E16A845" w14:textId="77777777" w:rsidR="00D128F1" w:rsidRPr="00E37C31" w:rsidRDefault="00D128F1" w:rsidP="00D128F1">
      <w:pPr>
        <w:keepNext/>
        <w:rPr>
          <w:lang w:val="fr-CH"/>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D128F1" w:rsidRPr="003F3F11" w14:paraId="6ECC6928" w14:textId="77777777" w:rsidTr="008D6B67">
        <w:trPr>
          <w:cantSplit/>
          <w:jc w:val="center"/>
        </w:trPr>
        <w:tc>
          <w:tcPr>
            <w:tcW w:w="7920" w:type="dxa"/>
          </w:tcPr>
          <w:p w14:paraId="7642541A" w14:textId="77777777" w:rsidR="00D128F1" w:rsidRPr="003F3F11" w:rsidRDefault="00D128F1" w:rsidP="008D6B67">
            <w:pPr>
              <w:pStyle w:val="tablesyntax"/>
              <w:spacing w:before="20" w:after="40"/>
            </w:pPr>
            <w:r w:rsidRPr="003F3F11">
              <w:t>content_light_level_info( payloadSize ) {</w:t>
            </w:r>
          </w:p>
        </w:tc>
        <w:tc>
          <w:tcPr>
            <w:tcW w:w="1157" w:type="dxa"/>
          </w:tcPr>
          <w:p w14:paraId="69A15F28" w14:textId="77777777" w:rsidR="00D128F1" w:rsidRPr="003F3F11" w:rsidRDefault="00D128F1" w:rsidP="008D6B67">
            <w:pPr>
              <w:pStyle w:val="tableheading"/>
              <w:overflowPunct/>
              <w:autoSpaceDE/>
              <w:autoSpaceDN/>
              <w:adjustRightInd/>
              <w:spacing w:before="20" w:after="40"/>
              <w:jc w:val="center"/>
              <w:textAlignment w:val="auto"/>
              <w:rPr>
                <w:b w:val="0"/>
              </w:rPr>
            </w:pPr>
            <w:r w:rsidRPr="003F3F11">
              <w:t>Descriptor</w:t>
            </w:r>
          </w:p>
        </w:tc>
      </w:tr>
      <w:tr w:rsidR="00D128F1" w:rsidRPr="003F3F11" w14:paraId="49B9A181" w14:textId="77777777" w:rsidTr="008D6B67">
        <w:trPr>
          <w:cantSplit/>
          <w:jc w:val="center"/>
        </w:trPr>
        <w:tc>
          <w:tcPr>
            <w:tcW w:w="7920" w:type="dxa"/>
          </w:tcPr>
          <w:p w14:paraId="32EB0564" w14:textId="77777777" w:rsidR="00D128F1" w:rsidRPr="003F3F11" w:rsidRDefault="00D128F1" w:rsidP="008D6B67">
            <w:pPr>
              <w:pStyle w:val="tablesyntax"/>
              <w:spacing w:before="20" w:after="40"/>
              <w:rPr>
                <w:b/>
              </w:rPr>
            </w:pPr>
            <w:r w:rsidRPr="003F3F11">
              <w:tab/>
            </w:r>
            <w:r w:rsidRPr="003F3F11">
              <w:tab/>
            </w:r>
            <w:r w:rsidRPr="003F3F11">
              <w:rPr>
                <w:b/>
              </w:rPr>
              <w:t>max_content_light_level</w:t>
            </w:r>
          </w:p>
        </w:tc>
        <w:tc>
          <w:tcPr>
            <w:tcW w:w="1157" w:type="dxa"/>
          </w:tcPr>
          <w:p w14:paraId="7D3A897E" w14:textId="77777777" w:rsidR="00D128F1" w:rsidRPr="003F3F11" w:rsidRDefault="00D128F1" w:rsidP="008D6B67">
            <w:pPr>
              <w:pStyle w:val="tableheading"/>
              <w:overflowPunct/>
              <w:autoSpaceDE/>
              <w:autoSpaceDN/>
              <w:adjustRightInd/>
              <w:spacing w:before="20" w:after="40"/>
              <w:jc w:val="center"/>
              <w:textAlignment w:val="auto"/>
              <w:rPr>
                <w:b w:val="0"/>
              </w:rPr>
            </w:pPr>
            <w:r w:rsidRPr="003F3F11">
              <w:rPr>
                <w:b w:val="0"/>
              </w:rPr>
              <w:t>u(16)</w:t>
            </w:r>
          </w:p>
        </w:tc>
      </w:tr>
      <w:tr w:rsidR="00D128F1" w:rsidRPr="003F3F11" w14:paraId="1518C39D" w14:textId="77777777" w:rsidTr="008D6B67">
        <w:trPr>
          <w:cantSplit/>
          <w:jc w:val="center"/>
        </w:trPr>
        <w:tc>
          <w:tcPr>
            <w:tcW w:w="7920" w:type="dxa"/>
          </w:tcPr>
          <w:p w14:paraId="7175C015" w14:textId="77777777" w:rsidR="00D128F1" w:rsidRPr="003F3F11" w:rsidRDefault="00D128F1" w:rsidP="008D6B67">
            <w:pPr>
              <w:pStyle w:val="tablesyntax"/>
              <w:spacing w:before="20" w:after="40"/>
            </w:pPr>
            <w:r w:rsidRPr="003F3F11">
              <w:tab/>
            </w:r>
            <w:r w:rsidRPr="003F3F11">
              <w:tab/>
            </w:r>
            <w:r w:rsidRPr="003F3F11">
              <w:rPr>
                <w:b/>
              </w:rPr>
              <w:t>max_pic_average_light_level</w:t>
            </w:r>
          </w:p>
        </w:tc>
        <w:tc>
          <w:tcPr>
            <w:tcW w:w="1157" w:type="dxa"/>
          </w:tcPr>
          <w:p w14:paraId="4D56C6E3" w14:textId="77777777" w:rsidR="00D128F1" w:rsidRPr="003F3F11" w:rsidRDefault="00D128F1" w:rsidP="008D6B67">
            <w:pPr>
              <w:pStyle w:val="tableheading"/>
              <w:overflowPunct/>
              <w:autoSpaceDE/>
              <w:autoSpaceDN/>
              <w:adjustRightInd/>
              <w:spacing w:before="20" w:after="40"/>
              <w:jc w:val="center"/>
              <w:textAlignment w:val="auto"/>
              <w:rPr>
                <w:b w:val="0"/>
              </w:rPr>
            </w:pPr>
            <w:r w:rsidRPr="003F3F11">
              <w:rPr>
                <w:b w:val="0"/>
              </w:rPr>
              <w:t>u(16)</w:t>
            </w:r>
          </w:p>
        </w:tc>
      </w:tr>
      <w:tr w:rsidR="00D128F1" w:rsidRPr="003F3F11" w14:paraId="2CFBD1AE" w14:textId="77777777" w:rsidTr="008D6B67">
        <w:trPr>
          <w:cantSplit/>
          <w:jc w:val="center"/>
        </w:trPr>
        <w:tc>
          <w:tcPr>
            <w:tcW w:w="7920" w:type="dxa"/>
          </w:tcPr>
          <w:p w14:paraId="72152D02" w14:textId="77777777" w:rsidR="00D128F1" w:rsidRPr="003F3F11" w:rsidRDefault="00D128F1" w:rsidP="008D6B67">
            <w:pPr>
              <w:pStyle w:val="tablesyntax"/>
              <w:spacing w:before="20" w:after="40"/>
            </w:pPr>
            <w:r w:rsidRPr="003F3F11">
              <w:t>}</w:t>
            </w:r>
          </w:p>
        </w:tc>
        <w:tc>
          <w:tcPr>
            <w:tcW w:w="1157" w:type="dxa"/>
          </w:tcPr>
          <w:p w14:paraId="316C90CD" w14:textId="77777777" w:rsidR="00D128F1" w:rsidRPr="003F3F11" w:rsidRDefault="00D128F1" w:rsidP="008D6B67">
            <w:pPr>
              <w:pStyle w:val="tableheading"/>
              <w:overflowPunct/>
              <w:autoSpaceDE/>
              <w:autoSpaceDN/>
              <w:adjustRightInd/>
              <w:spacing w:before="20" w:after="40"/>
              <w:jc w:val="center"/>
              <w:textAlignment w:val="auto"/>
              <w:rPr>
                <w:b w:val="0"/>
              </w:rPr>
            </w:pPr>
          </w:p>
        </w:tc>
      </w:tr>
    </w:tbl>
    <w:p w14:paraId="53A7C572" w14:textId="77777777" w:rsidR="00D128F1" w:rsidRPr="003F3F11" w:rsidRDefault="00D128F1" w:rsidP="00D128F1"/>
    <w:p w14:paraId="2E70BB0E" w14:textId="77777777" w:rsidR="00A94DC2" w:rsidRPr="003F3F11" w:rsidRDefault="00A94DC2" w:rsidP="00A94DC2">
      <w:pPr>
        <w:rPr>
          <w:noProof/>
        </w:rPr>
      </w:pPr>
    </w:p>
    <w:p w14:paraId="6C0BB0B1" w14:textId="77777777" w:rsidR="00A94DC2" w:rsidRPr="003F3F11" w:rsidRDefault="00A94DC2" w:rsidP="00BA55BF">
      <w:pPr>
        <w:pStyle w:val="Annex2"/>
        <w:numPr>
          <w:ilvl w:val="1"/>
          <w:numId w:val="8"/>
        </w:numPr>
        <w:tabs>
          <w:tab w:val="clear" w:pos="794"/>
          <w:tab w:val="clear" w:pos="1020"/>
          <w:tab w:val="left" w:pos="851"/>
        </w:tabs>
        <w:ind w:left="851" w:hanging="851"/>
        <w:rPr>
          <w:noProof/>
        </w:rPr>
      </w:pPr>
      <w:bookmarkStart w:id="2158" w:name="_Toc20134555"/>
      <w:bookmarkStart w:id="2159" w:name="_Toc77680651"/>
      <w:bookmarkStart w:id="2160" w:name="_Toc118289247"/>
      <w:bookmarkStart w:id="2161" w:name="_Ref205113707"/>
      <w:bookmarkStart w:id="2162" w:name="_Ref215995733"/>
      <w:bookmarkStart w:id="2163" w:name="_Ref220342660"/>
      <w:bookmarkStart w:id="2164" w:name="_Toc226456857"/>
      <w:bookmarkStart w:id="2165" w:name="_Toc248045475"/>
      <w:bookmarkStart w:id="2166" w:name="_Toc287363886"/>
      <w:bookmarkStart w:id="2167" w:name="_Toc311220034"/>
      <w:bookmarkStart w:id="2168" w:name="_Toc317198911"/>
      <w:bookmarkStart w:id="2169" w:name="_Toc415476059"/>
      <w:bookmarkStart w:id="2170" w:name="_Toc423599334"/>
      <w:bookmarkStart w:id="2171" w:name="_Toc423601838"/>
      <w:bookmarkStart w:id="2172" w:name="_Toc501130311"/>
      <w:bookmarkStart w:id="2173" w:name="_Toc503778015"/>
      <w:bookmarkStart w:id="2174" w:name="_Toc535190844"/>
      <w:bookmarkStart w:id="2175" w:name="_Toc536549828"/>
      <w:bookmarkStart w:id="2176" w:name="_Toc14984510"/>
      <w:r w:rsidRPr="003F3F11">
        <w:rPr>
          <w:noProof/>
        </w:rPr>
        <w:t>SEI payload semantics</w:t>
      </w:r>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p>
    <w:p w14:paraId="17866BA4" w14:textId="77777777" w:rsidR="00A94DC2" w:rsidRPr="003F3F11" w:rsidRDefault="00A94DC2" w:rsidP="00BA55BF">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177" w:name="_Ref399007842"/>
      <w:bookmarkStart w:id="2178" w:name="_Ref399011607"/>
      <w:bookmarkStart w:id="2179" w:name="_Toc415476060"/>
      <w:bookmarkStart w:id="2180" w:name="_Toc423599335"/>
      <w:bookmarkStart w:id="2181" w:name="_Toc423601839"/>
      <w:bookmarkStart w:id="2182" w:name="_Toc501130312"/>
      <w:bookmarkStart w:id="2183" w:name="_Toc503778016"/>
      <w:bookmarkStart w:id="2184" w:name="_Toc535190845"/>
      <w:bookmarkStart w:id="2185" w:name="_Toc536549829"/>
      <w:bookmarkStart w:id="2186" w:name="_Toc14984511"/>
      <w:r w:rsidRPr="003F3F11">
        <w:rPr>
          <w:noProof/>
        </w:rPr>
        <w:t>General SEI payload semantics</w:t>
      </w:r>
      <w:bookmarkEnd w:id="2177"/>
      <w:bookmarkEnd w:id="2178"/>
      <w:bookmarkEnd w:id="2179"/>
      <w:bookmarkEnd w:id="2180"/>
      <w:bookmarkEnd w:id="2181"/>
      <w:bookmarkEnd w:id="2182"/>
      <w:bookmarkEnd w:id="2183"/>
      <w:bookmarkEnd w:id="2184"/>
      <w:bookmarkEnd w:id="2185"/>
      <w:bookmarkEnd w:id="2186"/>
    </w:p>
    <w:p w14:paraId="1ADC3771" w14:textId="014A5366" w:rsidR="00A94DC2" w:rsidRPr="003F3F11" w:rsidRDefault="00A94DC2" w:rsidP="00A94DC2">
      <w:r w:rsidRPr="003F3F11">
        <w:rPr>
          <w:b/>
        </w:rPr>
        <w:t>reserved_payload_extension_data</w:t>
      </w:r>
      <w:r w:rsidRPr="003F3F11">
        <w:t xml:space="preserve"> shall not be present in bitstreams conforming to this version of this </w:t>
      </w:r>
      <w:r w:rsidR="00204D6B">
        <w:t>document</w:t>
      </w:r>
      <w:r w:rsidRPr="003F3F11">
        <w:t xml:space="preserve">. However, decoders conforming to this version of this </w:t>
      </w:r>
      <w:r w:rsidR="00693647">
        <w:t>document</w:t>
      </w:r>
      <w:r w:rsidR="00693647" w:rsidRPr="003F3F11">
        <w:t xml:space="preserve"> </w:t>
      </w:r>
      <w:r w:rsidRPr="003F3F11">
        <w:t xml:space="preserve">shall ignore the presence and value of reserved_payload_extension_data. When present, the length, in bits, of reserved_payload_extension_data is equal to 8 * payloadSize − nEarlierBits − nPayloadZeroBits − 1, where nEarlierBits is the number of bits in the </w:t>
      </w:r>
      <w:r w:rsidRPr="003F3F11">
        <w:rPr>
          <w:noProof/>
        </w:rPr>
        <w:t xml:space="preserve">sei_payload( ) </w:t>
      </w:r>
      <w:r w:rsidRPr="003F3F11">
        <w:t xml:space="preserve">syntax structure that precede the reserved_payload_extension_data syntax element and nPayloadZeroBits is the number of payload_bit_equal_to_zero syntax elements at the end of the </w:t>
      </w:r>
      <w:r w:rsidRPr="003F3F11">
        <w:rPr>
          <w:noProof/>
        </w:rPr>
        <w:t>sei_payload( )</w:t>
      </w:r>
      <w:r w:rsidRPr="003F3F11">
        <w:t xml:space="preserve"> syntax structure.</w:t>
      </w:r>
    </w:p>
    <w:p w14:paraId="0D479AC2" w14:textId="77777777" w:rsidR="00A94DC2" w:rsidRPr="003F3F11" w:rsidRDefault="00A94DC2" w:rsidP="00A94DC2">
      <w:pPr>
        <w:rPr>
          <w:noProof/>
        </w:rPr>
      </w:pPr>
      <w:r w:rsidRPr="003F3F11">
        <w:rPr>
          <w:b/>
          <w:noProof/>
        </w:rPr>
        <w:t>payload_bit_equal_to_one</w:t>
      </w:r>
      <w:r w:rsidRPr="003F3F11">
        <w:rPr>
          <w:noProof/>
        </w:rPr>
        <w:t xml:space="preserve"> shall be equal to 1.</w:t>
      </w:r>
    </w:p>
    <w:p w14:paraId="0F08BA81" w14:textId="77777777" w:rsidR="00A94DC2" w:rsidRPr="003F3F11" w:rsidRDefault="00A94DC2" w:rsidP="00A94DC2">
      <w:pPr>
        <w:rPr>
          <w:noProof/>
        </w:rPr>
      </w:pPr>
      <w:r w:rsidRPr="003F3F11">
        <w:rPr>
          <w:b/>
          <w:noProof/>
        </w:rPr>
        <w:t>payload_bit_equal_to_zero</w:t>
      </w:r>
      <w:r w:rsidRPr="003F3F11">
        <w:rPr>
          <w:noProof/>
        </w:rPr>
        <w:t xml:space="preserve"> shall be equal to 0.</w:t>
      </w:r>
    </w:p>
    <w:p w14:paraId="3AC6F1B3" w14:textId="77777777" w:rsidR="00A94DC2" w:rsidRPr="003F3F11" w:rsidRDefault="00A94DC2" w:rsidP="00A94DC2">
      <w:pPr>
        <w:rPr>
          <w:noProof/>
        </w:rPr>
      </w:pPr>
      <w:r w:rsidRPr="003F3F11">
        <w:rPr>
          <w:noProof/>
        </w:rPr>
        <w:t>The semantics and persistence scope for each SEI message are specified in the semantics specification for each particular SEI message.</w:t>
      </w:r>
    </w:p>
    <w:p w14:paraId="7D332A34" w14:textId="25ECEB07" w:rsidR="00A94DC2" w:rsidRPr="003F3F11" w:rsidRDefault="00A94DC2" w:rsidP="00A94DC2">
      <w:pPr>
        <w:pStyle w:val="Note1"/>
        <w:rPr>
          <w:noProof/>
        </w:rPr>
      </w:pPr>
      <w:r w:rsidRPr="003F3F11">
        <w:rPr>
          <w:noProof/>
        </w:rPr>
        <w:t xml:space="preserve">NOTE – Persistence information for SEI messages is informatively summarized in </w:t>
      </w:r>
      <w:r w:rsidR="0085463D">
        <w:rPr>
          <w:noProof/>
        </w:rPr>
        <w:fldChar w:fldCharType="begin"/>
      </w:r>
      <w:r w:rsidR="0085463D">
        <w:rPr>
          <w:noProof/>
        </w:rPr>
        <w:instrText xml:space="preserve"> REF _Ref14699126 \h </w:instrText>
      </w:r>
      <w:r w:rsidR="0085463D">
        <w:rPr>
          <w:noProof/>
        </w:rPr>
      </w:r>
      <w:r w:rsidR="0085463D">
        <w:rPr>
          <w:noProof/>
        </w:rPr>
        <w:fldChar w:fldCharType="separate"/>
      </w:r>
      <w:r w:rsidR="0063227E" w:rsidRPr="003F3F11">
        <w:rPr>
          <w:noProof/>
        </w:rPr>
        <w:t>Table D.</w:t>
      </w:r>
      <w:r w:rsidR="0063227E">
        <w:rPr>
          <w:noProof/>
        </w:rPr>
        <w:t>1</w:t>
      </w:r>
      <w:r w:rsidR="0085463D">
        <w:rPr>
          <w:noProof/>
        </w:rPr>
        <w:fldChar w:fldCharType="end"/>
      </w:r>
      <w:r w:rsidRPr="003F3F11">
        <w:rPr>
          <w:noProof/>
        </w:rPr>
        <w:t>.</w:t>
      </w:r>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464"/>
        <w:gridCol w:w="5378"/>
      </w:tblGrid>
      <w:tr w:rsidR="00A94DC2" w:rsidRPr="003F3F11" w14:paraId="6FEB6F1A" w14:textId="77777777" w:rsidTr="00110D57">
        <w:trPr>
          <w:cantSplit/>
          <w:trHeight w:val="144"/>
          <w:tblHeader/>
          <w:jc w:val="center"/>
        </w:trPr>
        <w:tc>
          <w:tcPr>
            <w:tcW w:w="8842" w:type="dxa"/>
            <w:gridSpan w:val="2"/>
            <w:tcBorders>
              <w:top w:val="nil"/>
              <w:left w:val="nil"/>
              <w:right w:val="nil"/>
            </w:tcBorders>
          </w:tcPr>
          <w:p w14:paraId="2EE7065A" w14:textId="5EC90026" w:rsidR="00A94DC2" w:rsidRPr="003F3F11" w:rsidRDefault="00A94DC2" w:rsidP="006621D2">
            <w:pPr>
              <w:pStyle w:val="afe"/>
              <w:rPr>
                <w:noProof/>
                <w:lang w:val="en-GB" w:eastAsia="ja-JP"/>
              </w:rPr>
            </w:pPr>
            <w:bookmarkStart w:id="2187" w:name="_Ref349227778"/>
            <w:bookmarkStart w:id="2188" w:name="_Ref14699126"/>
            <w:bookmarkStart w:id="2189" w:name="_Toc415476512"/>
            <w:bookmarkStart w:id="2190" w:name="_Toc423602575"/>
            <w:bookmarkStart w:id="2191" w:name="_Toc423602749"/>
            <w:bookmarkStart w:id="2192" w:name="_Toc501130640"/>
            <w:bookmarkStart w:id="2193" w:name="_Toc503770648"/>
            <w:r w:rsidRPr="003F3F11">
              <w:rPr>
                <w:noProof/>
                <w:lang w:val="en-GB"/>
              </w:rPr>
              <w:t>Table </w:t>
            </w:r>
            <w:bookmarkStart w:id="2194" w:name="PrefixSEIscope_Tbl"/>
            <w:r w:rsidRPr="003F3F11">
              <w:rPr>
                <w:noProof/>
                <w:lang w:val="en-GB"/>
              </w:rPr>
              <w:t>D.</w:t>
            </w:r>
            <w:r w:rsidR="0085463D">
              <w:rPr>
                <w:noProof/>
                <w:lang w:val="en-GB"/>
              </w:rPr>
              <w:fldChar w:fldCharType="begin"/>
            </w:r>
            <w:r w:rsidR="0085463D">
              <w:rPr>
                <w:noProof/>
                <w:lang w:val="en-GB"/>
              </w:rPr>
              <w:instrText xml:space="preserve"> SEQ Table \* ARABIC \r 1 \* MERGEFORMAT </w:instrText>
            </w:r>
            <w:r w:rsidR="0085463D">
              <w:rPr>
                <w:noProof/>
                <w:lang w:val="en-GB"/>
              </w:rPr>
              <w:fldChar w:fldCharType="separate"/>
            </w:r>
            <w:r w:rsidR="0063227E">
              <w:rPr>
                <w:noProof/>
                <w:lang w:val="en-GB"/>
              </w:rPr>
              <w:t>1</w:t>
            </w:r>
            <w:r w:rsidR="0085463D">
              <w:rPr>
                <w:noProof/>
                <w:lang w:val="en-GB"/>
              </w:rPr>
              <w:fldChar w:fldCharType="end"/>
            </w:r>
            <w:bookmarkEnd w:id="2187"/>
            <w:bookmarkEnd w:id="2188"/>
            <w:bookmarkEnd w:id="2194"/>
            <w:r w:rsidRPr="003F3F11">
              <w:rPr>
                <w:noProof/>
                <w:lang w:val="en-GB"/>
              </w:rPr>
              <w:t xml:space="preserve"> – Persistence scope of SEI messages (informative)</w:t>
            </w:r>
            <w:bookmarkEnd w:id="2189"/>
            <w:bookmarkEnd w:id="2190"/>
            <w:bookmarkEnd w:id="2191"/>
            <w:bookmarkEnd w:id="2192"/>
            <w:bookmarkEnd w:id="2193"/>
          </w:p>
        </w:tc>
      </w:tr>
      <w:tr w:rsidR="00A94DC2" w:rsidRPr="003F3F11" w14:paraId="7EFB4048" w14:textId="77777777" w:rsidTr="00110D57">
        <w:trPr>
          <w:cantSplit/>
          <w:trHeight w:val="144"/>
          <w:tblHeader/>
          <w:jc w:val="center"/>
        </w:trPr>
        <w:tc>
          <w:tcPr>
            <w:tcW w:w="3464" w:type="dxa"/>
          </w:tcPr>
          <w:p w14:paraId="3612326E" w14:textId="77777777" w:rsidR="00A94DC2" w:rsidRPr="003F3F11" w:rsidRDefault="00A94DC2" w:rsidP="00110D57">
            <w:pPr>
              <w:pStyle w:val="tableheading"/>
              <w:keepNext w:val="0"/>
              <w:numPr>
                <w:ilvl w:val="12"/>
                <w:numId w:val="0"/>
              </w:numPr>
              <w:spacing w:before="40" w:after="40"/>
              <w:jc w:val="center"/>
              <w:rPr>
                <w:b w:val="0"/>
                <w:noProof/>
                <w:lang w:eastAsia="ja-JP"/>
              </w:rPr>
            </w:pPr>
            <w:r w:rsidRPr="003F3F11">
              <w:rPr>
                <w:noProof/>
                <w:lang w:eastAsia="ja-JP"/>
              </w:rPr>
              <w:t>SEI message</w:t>
            </w:r>
          </w:p>
        </w:tc>
        <w:tc>
          <w:tcPr>
            <w:tcW w:w="5378" w:type="dxa"/>
          </w:tcPr>
          <w:p w14:paraId="732574B5" w14:textId="77777777" w:rsidR="00A94DC2" w:rsidRPr="003F3F11" w:rsidRDefault="00A94DC2" w:rsidP="00110D57">
            <w:pPr>
              <w:pStyle w:val="tableheading"/>
              <w:keepNext w:val="0"/>
              <w:numPr>
                <w:ilvl w:val="12"/>
                <w:numId w:val="0"/>
              </w:numPr>
              <w:spacing w:before="40" w:after="40"/>
              <w:jc w:val="center"/>
              <w:rPr>
                <w:b w:val="0"/>
                <w:noProof/>
                <w:lang w:eastAsia="ja-JP"/>
              </w:rPr>
            </w:pPr>
            <w:r w:rsidRPr="003F3F11">
              <w:rPr>
                <w:noProof/>
                <w:lang w:eastAsia="ja-JP"/>
              </w:rPr>
              <w:t>Persistence scope</w:t>
            </w:r>
          </w:p>
        </w:tc>
      </w:tr>
      <w:tr w:rsidR="00FE4341" w:rsidRPr="003F3F11" w14:paraId="783B407C" w14:textId="77777777" w:rsidTr="00110D57">
        <w:trPr>
          <w:cantSplit/>
          <w:trHeight w:val="144"/>
          <w:jc w:val="center"/>
        </w:trPr>
        <w:tc>
          <w:tcPr>
            <w:tcW w:w="3464" w:type="dxa"/>
            <w:vAlign w:val="center"/>
          </w:tcPr>
          <w:p w14:paraId="58ADA640" w14:textId="451E2446" w:rsidR="00FE4341" w:rsidRPr="003F3F11" w:rsidRDefault="00FE4341" w:rsidP="00FE4341">
            <w:pPr>
              <w:spacing w:before="40" w:after="40"/>
              <w:jc w:val="center"/>
              <w:rPr>
                <w:noProof/>
              </w:rPr>
            </w:pPr>
            <w:r>
              <w:rPr>
                <w:noProof/>
              </w:rPr>
              <w:t>Buffering period</w:t>
            </w:r>
          </w:p>
        </w:tc>
        <w:tc>
          <w:tcPr>
            <w:tcW w:w="5378" w:type="dxa"/>
            <w:vAlign w:val="center"/>
          </w:tcPr>
          <w:p w14:paraId="18CFD56C" w14:textId="30626294" w:rsidR="00FE4341" w:rsidRPr="003F3F11" w:rsidRDefault="00FE4341" w:rsidP="00FE4341">
            <w:pPr>
              <w:pStyle w:val="tablecell"/>
              <w:keepNext w:val="0"/>
              <w:numPr>
                <w:ilvl w:val="12"/>
                <w:numId w:val="0"/>
              </w:numPr>
              <w:spacing w:before="40" w:after="40"/>
              <w:jc w:val="center"/>
              <w:rPr>
                <w:noProof/>
              </w:rPr>
            </w:pPr>
            <w:r>
              <w:rPr>
                <w:noProof/>
              </w:rPr>
              <w:t>The remainder of the bitstream</w:t>
            </w:r>
          </w:p>
        </w:tc>
      </w:tr>
      <w:tr w:rsidR="00FE4341" w:rsidRPr="003F3F11" w14:paraId="08FDFDD2" w14:textId="77777777" w:rsidTr="00110D57">
        <w:trPr>
          <w:cantSplit/>
          <w:trHeight w:val="144"/>
          <w:jc w:val="center"/>
        </w:trPr>
        <w:tc>
          <w:tcPr>
            <w:tcW w:w="3464" w:type="dxa"/>
            <w:vAlign w:val="center"/>
          </w:tcPr>
          <w:p w14:paraId="2691E4A1" w14:textId="496C96BD" w:rsidR="00FE4341" w:rsidRPr="003F3F11" w:rsidRDefault="00FE4341" w:rsidP="00FE4341">
            <w:pPr>
              <w:spacing w:before="40" w:after="40"/>
              <w:jc w:val="center"/>
              <w:rPr>
                <w:noProof/>
              </w:rPr>
            </w:pPr>
            <w:r>
              <w:rPr>
                <w:noProof/>
              </w:rPr>
              <w:t>Picture timing</w:t>
            </w:r>
          </w:p>
        </w:tc>
        <w:tc>
          <w:tcPr>
            <w:tcW w:w="5378" w:type="dxa"/>
            <w:vAlign w:val="center"/>
          </w:tcPr>
          <w:p w14:paraId="45FCA976" w14:textId="65DFBBBB" w:rsidR="00FE4341" w:rsidRPr="003F3F11" w:rsidRDefault="00FE4341" w:rsidP="00FE4341">
            <w:pPr>
              <w:pStyle w:val="tablecell"/>
              <w:keepNext w:val="0"/>
              <w:numPr>
                <w:ilvl w:val="12"/>
                <w:numId w:val="0"/>
              </w:numPr>
              <w:spacing w:before="40" w:after="40"/>
              <w:jc w:val="center"/>
              <w:rPr>
                <w:noProof/>
              </w:rPr>
            </w:pPr>
            <w:r>
              <w:rPr>
                <w:noProof/>
              </w:rPr>
              <w:t>The access unit containing the SEI message</w:t>
            </w:r>
          </w:p>
        </w:tc>
      </w:tr>
      <w:tr w:rsidR="00FE4341" w:rsidRPr="003F3F11" w14:paraId="5DBF59A0" w14:textId="77777777" w:rsidTr="00110D57">
        <w:trPr>
          <w:cantSplit/>
          <w:trHeight w:val="144"/>
          <w:jc w:val="center"/>
        </w:trPr>
        <w:tc>
          <w:tcPr>
            <w:tcW w:w="3464" w:type="dxa"/>
            <w:vAlign w:val="center"/>
          </w:tcPr>
          <w:p w14:paraId="7F205C76" w14:textId="77777777" w:rsidR="00FE4341" w:rsidRPr="003F3F11" w:rsidRDefault="00FE4341" w:rsidP="00FE4341">
            <w:pPr>
              <w:spacing w:before="40" w:after="40"/>
              <w:jc w:val="center"/>
              <w:rPr>
                <w:noProof/>
              </w:rPr>
            </w:pPr>
            <w:r w:rsidRPr="003F3F11">
              <w:rPr>
                <w:noProof/>
              </w:rPr>
              <w:t>Recovery point</w:t>
            </w:r>
          </w:p>
        </w:tc>
        <w:tc>
          <w:tcPr>
            <w:tcW w:w="5378" w:type="dxa"/>
            <w:vAlign w:val="center"/>
          </w:tcPr>
          <w:p w14:paraId="178829FC" w14:textId="77777777" w:rsidR="00FE4341" w:rsidRPr="003F3F11" w:rsidRDefault="00FE4341" w:rsidP="00FE4341">
            <w:pPr>
              <w:pStyle w:val="tablecell"/>
              <w:keepNext w:val="0"/>
              <w:numPr>
                <w:ilvl w:val="12"/>
                <w:numId w:val="0"/>
              </w:numPr>
              <w:spacing w:before="40" w:after="40"/>
              <w:jc w:val="center"/>
              <w:rPr>
                <w:noProof/>
                <w:lang w:eastAsia="ja-JP"/>
              </w:rPr>
            </w:pPr>
            <w:r w:rsidRPr="003F3F11">
              <w:rPr>
                <w:noProof/>
              </w:rPr>
              <w:t>Specified by the syntax of the SEI message</w:t>
            </w:r>
          </w:p>
        </w:tc>
      </w:tr>
    </w:tbl>
    <w:p w14:paraId="1714ADE5" w14:textId="5E3B09C3" w:rsidR="00A94DC2" w:rsidRDefault="00A94DC2" w:rsidP="00A94DC2"/>
    <w:p w14:paraId="10FC2849" w14:textId="77777777" w:rsidR="00F16EF0" w:rsidRPr="00F16EF0" w:rsidRDefault="00F16EF0" w:rsidP="00F16EF0">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195" w:name="_Ref23740177"/>
      <w:bookmarkStart w:id="2196" w:name="_Toc84316580"/>
      <w:bookmarkStart w:id="2197" w:name="_Toc77680652"/>
      <w:bookmarkStart w:id="2198" w:name="_Toc118289248"/>
      <w:bookmarkStart w:id="2199" w:name="_Toc14984512"/>
      <w:bookmarkStart w:id="2200" w:name="_Toc22274721"/>
      <w:bookmarkStart w:id="2201" w:name="_Ref23592913"/>
      <w:r w:rsidRPr="00F16EF0">
        <w:rPr>
          <w:noProof/>
        </w:rPr>
        <w:t>Buffering period SEI message semantics</w:t>
      </w:r>
      <w:bookmarkEnd w:id="2195"/>
      <w:bookmarkEnd w:id="2196"/>
      <w:bookmarkEnd w:id="2197"/>
      <w:bookmarkEnd w:id="2198"/>
      <w:bookmarkEnd w:id="2199"/>
    </w:p>
    <w:p w14:paraId="34A222C8" w14:textId="665735A3" w:rsidR="00F16EF0" w:rsidRPr="00F16EF0" w:rsidRDefault="00F16EF0" w:rsidP="00F16EF0">
      <w:pPr>
        <w:rPr>
          <w:rFonts w:eastAsia="Times New Roman"/>
        </w:rPr>
      </w:pPr>
      <w:r w:rsidRPr="00F16EF0">
        <w:rPr>
          <w:rFonts w:eastAsia="Times New Roman"/>
        </w:rPr>
        <w:t>When NalHrdBpPresentFlag or VclHrdBpPresentFlag are equal to</w:t>
      </w:r>
      <w:r w:rsidR="00FE4341">
        <w:rPr>
          <w:rFonts w:eastAsia="Times New Roman"/>
        </w:rPr>
        <w:t xml:space="preserve"> </w:t>
      </w:r>
      <w:r w:rsidRPr="00F16EF0">
        <w:rPr>
          <w:rFonts w:eastAsia="Times New Roman"/>
        </w:rPr>
        <w:t>1, a buffering period SEI message can be associated with any access unit in the bitstream, and a buffering period SEI message shall be associated with each IDR access unit and with each access unit associated with a recovery point SEI message.</w:t>
      </w:r>
    </w:p>
    <w:p w14:paraId="4B1D1737" w14:textId="77777777" w:rsidR="00F16EF0" w:rsidRPr="00F16EF0" w:rsidRDefault="00F16EF0" w:rsidP="00F16EF0">
      <w:pPr>
        <w:tabs>
          <w:tab w:val="clear" w:pos="794"/>
          <w:tab w:val="clear" w:pos="1191"/>
          <w:tab w:val="clear" w:pos="1588"/>
          <w:tab w:val="clear" w:pos="1985"/>
        </w:tabs>
        <w:spacing w:before="60" w:line="199" w:lineRule="exact"/>
        <w:ind w:left="284"/>
        <w:rPr>
          <w:rFonts w:eastAsia="Times New Roman"/>
          <w:sz w:val="18"/>
          <w:szCs w:val="18"/>
        </w:rPr>
      </w:pPr>
      <w:r w:rsidRPr="00F16EF0">
        <w:rPr>
          <w:rFonts w:eastAsia="Times New Roman"/>
          <w:sz w:val="18"/>
          <w:szCs w:val="18"/>
        </w:rPr>
        <w:t>NOTE – For some applications, the frequent presence of a buffering period SEI message may be desirable.</w:t>
      </w:r>
    </w:p>
    <w:p w14:paraId="36107A8A" w14:textId="77777777" w:rsidR="00F16EF0" w:rsidRPr="00F16EF0" w:rsidRDefault="00F16EF0" w:rsidP="00F16EF0">
      <w:pPr>
        <w:rPr>
          <w:rFonts w:eastAsia="Times New Roman"/>
        </w:rPr>
      </w:pPr>
      <w:r w:rsidRPr="00F16EF0">
        <w:rPr>
          <w:rFonts w:eastAsia="Times New Roman"/>
        </w:rPr>
        <w:t>A buffering period is specified as the set of access units between two instances of the buffering period SEI message in decoding order.</w:t>
      </w:r>
    </w:p>
    <w:p w14:paraId="3139C6A4" w14:textId="670D6FAF" w:rsidR="00F16EF0" w:rsidRPr="00F16EF0" w:rsidRDefault="00F16EF0" w:rsidP="00F16EF0">
      <w:pPr>
        <w:rPr>
          <w:rFonts w:eastAsia="Times New Roman"/>
        </w:rPr>
      </w:pPr>
      <w:r w:rsidRPr="00F16EF0">
        <w:rPr>
          <w:rFonts w:eastAsia="Times New Roman"/>
          <w:b/>
          <w:bCs/>
        </w:rPr>
        <w:t>seq_parameter_set_id</w:t>
      </w:r>
      <w:r w:rsidRPr="00F16EF0">
        <w:rPr>
          <w:rFonts w:eastAsia="Times New Roman"/>
        </w:rPr>
        <w:t xml:space="preserve"> specifies the </w:t>
      </w:r>
      <w:r w:rsidR="00DD5BF4">
        <w:rPr>
          <w:rFonts w:eastAsia="Times New Roman"/>
        </w:rPr>
        <w:t>SPS</w:t>
      </w:r>
      <w:r w:rsidRPr="00F16EF0">
        <w:rPr>
          <w:rFonts w:eastAsia="Times New Roman"/>
        </w:rPr>
        <w:t xml:space="preserve"> that contains the sequence HRD attributes. The value of seq_parameter_set_id shall be equal to the value of seq_parameter_set_id in the </w:t>
      </w:r>
      <w:r w:rsidR="00DD5BF4">
        <w:rPr>
          <w:rFonts w:eastAsia="Times New Roman"/>
        </w:rPr>
        <w:t>PPS</w:t>
      </w:r>
      <w:r w:rsidRPr="00F16EF0">
        <w:rPr>
          <w:rFonts w:eastAsia="Times New Roman"/>
        </w:rPr>
        <w:t xml:space="preserve"> referenced by the </w:t>
      </w:r>
      <w:r w:rsidR="00265A40">
        <w:rPr>
          <w:rFonts w:eastAsia="Times New Roman"/>
        </w:rPr>
        <w:t>coded picture</w:t>
      </w:r>
      <w:r w:rsidRPr="00F16EF0">
        <w:rPr>
          <w:rFonts w:eastAsia="Times New Roman"/>
        </w:rPr>
        <w:t xml:space="preserve"> associated with the buffering period SEI message. The value of seq_parameter_set_id shall be in the range of 0 to</w:t>
      </w:r>
      <w:r w:rsidR="00FE4341">
        <w:rPr>
          <w:rFonts w:eastAsia="Times New Roman"/>
        </w:rPr>
        <w:t xml:space="preserve"> </w:t>
      </w:r>
      <w:r w:rsidRPr="00F16EF0">
        <w:rPr>
          <w:rFonts w:eastAsia="Times New Roman"/>
        </w:rPr>
        <w:t>31, inclusive.</w:t>
      </w:r>
    </w:p>
    <w:p w14:paraId="10865880" w14:textId="75146DE7" w:rsidR="00F16EF0" w:rsidRPr="00F16EF0" w:rsidRDefault="00F16EF0" w:rsidP="00F16EF0">
      <w:pPr>
        <w:rPr>
          <w:rFonts w:eastAsia="Times New Roman"/>
        </w:rPr>
      </w:pPr>
      <w:r w:rsidRPr="00F16EF0">
        <w:rPr>
          <w:rFonts w:eastAsia="Times New Roman"/>
          <w:b/>
          <w:bCs/>
        </w:rPr>
        <w:t>initial_cpb_removal_delay</w:t>
      </w:r>
      <w:r w:rsidRPr="00F16EF0">
        <w:rPr>
          <w:rFonts w:eastAsia="Times New Roman"/>
          <w:bCs/>
        </w:rPr>
        <w:t>[</w:t>
      </w:r>
      <w:r w:rsidR="00FE4341">
        <w:rPr>
          <w:rFonts w:eastAsia="Times New Roman"/>
          <w:bCs/>
        </w:rPr>
        <w:t> </w:t>
      </w:r>
      <w:r w:rsidRPr="00F16EF0">
        <w:rPr>
          <w:rFonts w:eastAsia="Times New Roman"/>
          <w:bCs/>
        </w:rPr>
        <w:t>SchedSelIdx</w:t>
      </w:r>
      <w:r w:rsidR="00FE4341">
        <w:rPr>
          <w:rFonts w:eastAsia="Times New Roman"/>
          <w:bCs/>
        </w:rPr>
        <w:t> </w:t>
      </w:r>
      <w:r w:rsidRPr="00F16EF0">
        <w:rPr>
          <w:rFonts w:eastAsia="Times New Roman"/>
          <w:bCs/>
        </w:rPr>
        <w:t>]</w:t>
      </w:r>
      <w:r w:rsidRPr="00F16EF0">
        <w:rPr>
          <w:rFonts w:eastAsia="Times New Roman"/>
        </w:rPr>
        <w:t xml:space="preserve"> specifies the delay for the SchedSelIdx-th CPB between the time of arrival in the CPB of the first bit of the coded data associated with the access unit associated with the buffering period SEI message and the time of removal from the CPB of the coded data associated with the same access unit, for the first buffering period after HRD initialisation. The syntax element has a length in bits given by initial_cpb_removal_delay_length_minus1 + 1. It is in units of a 90 kHz clock.  initial_cpb_removal_delay[ SchedSelIdx ] shall not be equal to 0 and shall not exceed 90000 * ( CpbSize[ SchedSelIdx ] </w:t>
      </w:r>
      <w:r w:rsidRPr="00F16EF0">
        <w:rPr>
          <w:rFonts w:eastAsia="Times New Roman"/>
        </w:rPr>
        <w:sym w:font="Symbol" w:char="F0B8"/>
      </w:r>
      <w:r w:rsidRPr="00F16EF0">
        <w:rPr>
          <w:rFonts w:eastAsia="Times New Roman"/>
        </w:rPr>
        <w:t xml:space="preserve"> BitRate[ SchedSelIdx ] ), the time-equivalent of the CPB size in 90 kHz clock units.</w:t>
      </w:r>
    </w:p>
    <w:p w14:paraId="0CFDCE97" w14:textId="7F57B140" w:rsidR="00F16EF0" w:rsidRPr="00F16EF0" w:rsidRDefault="00F16EF0" w:rsidP="00F16EF0">
      <w:pPr>
        <w:rPr>
          <w:rFonts w:eastAsia="Times New Roman"/>
        </w:rPr>
      </w:pPr>
      <w:r w:rsidRPr="00F16EF0">
        <w:rPr>
          <w:rFonts w:eastAsia="Times New Roman"/>
          <w:b/>
          <w:bCs/>
        </w:rPr>
        <w:t>initial_cpb_removal_delay_offset</w:t>
      </w:r>
      <w:r w:rsidRPr="00F16EF0">
        <w:rPr>
          <w:rFonts w:eastAsia="Times New Roman"/>
          <w:bCs/>
        </w:rPr>
        <w:t>[</w:t>
      </w:r>
      <w:r w:rsidR="00FE4341">
        <w:rPr>
          <w:rFonts w:eastAsia="Times New Roman"/>
          <w:bCs/>
        </w:rPr>
        <w:t> </w:t>
      </w:r>
      <w:r w:rsidRPr="00F16EF0">
        <w:rPr>
          <w:rFonts w:eastAsia="Times New Roman"/>
          <w:bCs/>
        </w:rPr>
        <w:t>SchedSelIdx</w:t>
      </w:r>
      <w:r w:rsidR="00FE4341">
        <w:rPr>
          <w:rFonts w:eastAsia="Times New Roman"/>
          <w:bCs/>
        </w:rPr>
        <w:t> </w:t>
      </w:r>
      <w:r w:rsidRPr="00F16EF0">
        <w:rPr>
          <w:rFonts w:eastAsia="Times New Roman"/>
          <w:bCs/>
        </w:rPr>
        <w:t>]</w:t>
      </w:r>
      <w:r w:rsidRPr="00F16EF0">
        <w:rPr>
          <w:rFonts w:eastAsia="Times New Roman"/>
        </w:rPr>
        <w:t xml:space="preserve"> is used for the SchedSelIdx-th CPB in combination with the cpb_removal_delay to specify the initial delivery time of coded access units to the CPB. initial_cpb_removal_delay_offset[ SchedSelIdx ] is in units of a 90 kHz clock. The initial_cpb_removal_delay_offset[ SchedSelIdx ] syntax element is a fixed length code whose length in bits is given by </w:t>
      </w:r>
      <w:r w:rsidRPr="00F16EF0">
        <w:rPr>
          <w:rFonts w:eastAsia="Times New Roman"/>
        </w:rPr>
        <w:lastRenderedPageBreak/>
        <w:t xml:space="preserve">initial_cpb_removal_delay_length_minus1 + 1. This syntax element is not used by decoders and is needed only for the delivery scheduler (HSS) specified in Annex </w:t>
      </w:r>
      <w:r w:rsidR="00FE4341">
        <w:rPr>
          <w:rFonts w:eastAsia="Times New Roman"/>
        </w:rPr>
        <w:fldChar w:fldCharType="begin"/>
      </w:r>
      <w:r w:rsidR="00FE4341">
        <w:rPr>
          <w:rFonts w:eastAsia="Times New Roman"/>
        </w:rPr>
        <w:instrText xml:space="preserve"> REF _Ref276143024 \n \h </w:instrText>
      </w:r>
      <w:r w:rsidR="00FE4341">
        <w:rPr>
          <w:rFonts w:eastAsia="Times New Roman"/>
        </w:rPr>
      </w:r>
      <w:r w:rsidR="00FE4341">
        <w:rPr>
          <w:rFonts w:eastAsia="Times New Roman"/>
        </w:rPr>
        <w:fldChar w:fldCharType="separate"/>
      </w:r>
      <w:r w:rsidR="0063227E">
        <w:rPr>
          <w:rFonts w:eastAsia="Times New Roman"/>
        </w:rPr>
        <w:t>C</w:t>
      </w:r>
      <w:r w:rsidR="00FE4341">
        <w:rPr>
          <w:rFonts w:eastAsia="Times New Roman"/>
        </w:rPr>
        <w:fldChar w:fldCharType="end"/>
      </w:r>
      <w:r w:rsidRPr="00F16EF0">
        <w:rPr>
          <w:rFonts w:eastAsia="Times New Roman"/>
        </w:rPr>
        <w:t>.</w:t>
      </w:r>
    </w:p>
    <w:p w14:paraId="7FEB3125" w14:textId="77777777" w:rsidR="00F16EF0" w:rsidRPr="00F16EF0" w:rsidRDefault="00F16EF0" w:rsidP="00F16EF0">
      <w:pPr>
        <w:rPr>
          <w:rFonts w:eastAsia="Times New Roman"/>
        </w:rPr>
      </w:pPr>
      <w:r w:rsidRPr="00F16EF0">
        <w:rPr>
          <w:rFonts w:eastAsia="Times New Roman"/>
        </w:rPr>
        <w:t>Over the entire coded video sequence, the sum of initial_cpb_removal_delay</w:t>
      </w:r>
      <w:r w:rsidRPr="00F16EF0">
        <w:rPr>
          <w:rFonts w:eastAsia="Times New Roman"/>
          <w:bCs/>
        </w:rPr>
        <w:t>[ SchedSelIdx ]</w:t>
      </w:r>
      <w:r w:rsidRPr="00F16EF0">
        <w:rPr>
          <w:rFonts w:eastAsia="Times New Roman"/>
        </w:rPr>
        <w:t xml:space="preserve"> and initial_cpb_removal_delay_offset</w:t>
      </w:r>
      <w:r w:rsidRPr="00F16EF0">
        <w:rPr>
          <w:rFonts w:eastAsia="Times New Roman"/>
          <w:bCs/>
        </w:rPr>
        <w:t>[ SchedSelIdx ]</w:t>
      </w:r>
      <w:r w:rsidRPr="00F16EF0">
        <w:rPr>
          <w:rFonts w:eastAsia="Times New Roman"/>
        </w:rPr>
        <w:t xml:space="preserve"> shall be constant for each value of SchedSelIdx.</w:t>
      </w:r>
    </w:p>
    <w:p w14:paraId="7CC964C7" w14:textId="77777777" w:rsidR="00F16EF0" w:rsidRPr="00F16EF0" w:rsidRDefault="00F16EF0" w:rsidP="00F16EF0">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202" w:name="_Ref23740212"/>
      <w:bookmarkStart w:id="2203" w:name="_Toc84316581"/>
      <w:bookmarkStart w:id="2204" w:name="_Toc77680653"/>
      <w:bookmarkStart w:id="2205" w:name="_Toc118289249"/>
      <w:bookmarkStart w:id="2206" w:name="_Toc14984513"/>
      <w:r w:rsidRPr="00F16EF0">
        <w:rPr>
          <w:noProof/>
        </w:rPr>
        <w:t>Picture timing SEI message semantics</w:t>
      </w:r>
      <w:bookmarkEnd w:id="2200"/>
      <w:bookmarkEnd w:id="2201"/>
      <w:bookmarkEnd w:id="2202"/>
      <w:bookmarkEnd w:id="2203"/>
      <w:bookmarkEnd w:id="2204"/>
      <w:bookmarkEnd w:id="2205"/>
      <w:bookmarkEnd w:id="2206"/>
    </w:p>
    <w:p w14:paraId="552C2EBD" w14:textId="77777777" w:rsidR="00F16EF0" w:rsidRPr="00F16EF0" w:rsidRDefault="00F16EF0" w:rsidP="00F16EF0">
      <w:pPr>
        <w:rPr>
          <w:rFonts w:eastAsia="Times New Roman"/>
        </w:rPr>
      </w:pPr>
      <w:r w:rsidRPr="00F16EF0">
        <w:rPr>
          <w:rFonts w:eastAsia="Times New Roman"/>
        </w:rPr>
        <w:t>The presence of picture timing SEI message in the bitstream is specified as follows.</w:t>
      </w:r>
    </w:p>
    <w:p w14:paraId="1B09D9A9" w14:textId="77777777" w:rsidR="00F16EF0" w:rsidRPr="00F16EF0" w:rsidRDefault="00F16EF0" w:rsidP="00F16EF0">
      <w:pPr>
        <w:keepNext/>
        <w:spacing w:before="86"/>
        <w:ind w:left="403" w:hanging="403"/>
        <w:rPr>
          <w:rFonts w:eastAsia="Times New Roman"/>
        </w:rPr>
      </w:pPr>
      <w:r w:rsidRPr="00F16EF0">
        <w:rPr>
          <w:rFonts w:eastAsia="Times New Roman"/>
        </w:rPr>
        <w:t>–</w:t>
      </w:r>
      <w:r w:rsidRPr="00F16EF0">
        <w:rPr>
          <w:rFonts w:eastAsia="Times New Roman"/>
        </w:rPr>
        <w:tab/>
        <w:t>If CpbDpbDelaysPresentFlag is equal to 1 or pic_struct_present_flag is equal to 1, one picture timing SEI message shall be present in every access unit of the coded video sequence.</w:t>
      </w:r>
    </w:p>
    <w:p w14:paraId="63EFE96E" w14:textId="77777777" w:rsidR="00F16EF0" w:rsidRPr="00F16EF0" w:rsidRDefault="00F16EF0" w:rsidP="00F16EF0">
      <w:pPr>
        <w:keepNext/>
        <w:spacing w:before="86"/>
        <w:ind w:left="403" w:hanging="403"/>
        <w:rPr>
          <w:rFonts w:eastAsia="Times New Roman"/>
        </w:rPr>
      </w:pPr>
      <w:r w:rsidRPr="00F16EF0">
        <w:rPr>
          <w:rFonts w:eastAsia="Times New Roman"/>
        </w:rPr>
        <w:t>–</w:t>
      </w:r>
      <w:r w:rsidRPr="00F16EF0">
        <w:rPr>
          <w:rFonts w:eastAsia="Times New Roman"/>
        </w:rPr>
        <w:tab/>
        <w:t>Otherwise (CpbDpbDelaysPresentFlag is equal to 0 and pic_struct_present_flag is equal to 0), no picture timing SEI messages shall be present in any access unit of the coded video sequence.</w:t>
      </w:r>
    </w:p>
    <w:p w14:paraId="05DB1448" w14:textId="170193EB" w:rsidR="00F16EF0" w:rsidRPr="00F16EF0" w:rsidRDefault="00F16EF0" w:rsidP="00F16EF0">
      <w:pPr>
        <w:rPr>
          <w:rFonts w:eastAsia="Times New Roman"/>
        </w:rPr>
      </w:pPr>
      <w:r w:rsidRPr="00F16EF0">
        <w:rPr>
          <w:rFonts w:eastAsia="Times New Roman"/>
          <w:b/>
          <w:bCs/>
        </w:rPr>
        <w:t>cpb_removal_delay</w:t>
      </w:r>
      <w:r w:rsidRPr="00F16EF0">
        <w:rPr>
          <w:rFonts w:eastAsia="Times New Roman"/>
        </w:rPr>
        <w:t xml:space="preserve"> specifies how many clock ticks (see subclause </w:t>
      </w:r>
      <w:r w:rsidRPr="00F16EF0">
        <w:rPr>
          <w:rFonts w:eastAsia="Times New Roman"/>
        </w:rPr>
        <w:fldChar w:fldCharType="begin" w:fldLock="1"/>
      </w:r>
      <w:r w:rsidRPr="00F16EF0">
        <w:rPr>
          <w:rFonts w:eastAsia="Times New Roman"/>
        </w:rPr>
        <w:instrText xml:space="preserve"> REF _Ref36741364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E.2.1</w:t>
      </w:r>
      <w:r w:rsidRPr="00F16EF0">
        <w:rPr>
          <w:rFonts w:eastAsia="Times New Roman"/>
        </w:rPr>
        <w:fldChar w:fldCharType="end"/>
      </w:r>
      <w:r w:rsidRPr="00F16EF0">
        <w:rPr>
          <w:rFonts w:eastAsia="Times New Roman"/>
        </w:rPr>
        <w:t xml:space="preserve">) to wait after removal from the CPB of the access unit associated with the most recent buffering period SEI message before removing from the buffer the access unit data associated with the picture timing SEI message. This value is also used to calculate an earliest possible time of arrival of access unit data into the CPB for the HSS, as specified in Annex </w:t>
      </w:r>
      <w:r w:rsidR="00FE4341">
        <w:rPr>
          <w:rFonts w:eastAsia="Times New Roman"/>
        </w:rPr>
        <w:fldChar w:fldCharType="begin"/>
      </w:r>
      <w:r w:rsidR="00FE4341">
        <w:rPr>
          <w:rFonts w:eastAsia="Times New Roman"/>
        </w:rPr>
        <w:instrText xml:space="preserve"> REF _Ref276143024 \n \h </w:instrText>
      </w:r>
      <w:r w:rsidR="00FE4341">
        <w:rPr>
          <w:rFonts w:eastAsia="Times New Roman"/>
        </w:rPr>
      </w:r>
      <w:r w:rsidR="00FE4341">
        <w:rPr>
          <w:rFonts w:eastAsia="Times New Roman"/>
        </w:rPr>
        <w:fldChar w:fldCharType="separate"/>
      </w:r>
      <w:r w:rsidR="0063227E">
        <w:rPr>
          <w:rFonts w:eastAsia="Times New Roman"/>
        </w:rPr>
        <w:t>C</w:t>
      </w:r>
      <w:r w:rsidR="00FE4341">
        <w:rPr>
          <w:rFonts w:eastAsia="Times New Roman"/>
        </w:rPr>
        <w:fldChar w:fldCharType="end"/>
      </w:r>
      <w:r w:rsidRPr="00F16EF0">
        <w:rPr>
          <w:rFonts w:eastAsia="Times New Roman"/>
        </w:rPr>
        <w:t>. The syntax element is a fixed length code whose length in bits is given by cpb_removal_delay_length_minus1 + 1. The cpb_removal_delay is the remainder of a 2</w:t>
      </w:r>
      <w:r w:rsidRPr="00F16EF0">
        <w:rPr>
          <w:rFonts w:eastAsia="Times New Roman"/>
          <w:vertAlign w:val="superscript"/>
        </w:rPr>
        <w:t>(cpb_removal_delay_length_minus1 + 1)</w:t>
      </w:r>
      <w:r w:rsidRPr="00F16EF0">
        <w:rPr>
          <w:rFonts w:eastAsia="Times New Roman"/>
        </w:rPr>
        <w:t xml:space="preserve"> counter.</w:t>
      </w:r>
    </w:p>
    <w:p w14:paraId="40A5B02D" w14:textId="77777777" w:rsidR="00F16EF0" w:rsidRPr="00F16EF0" w:rsidRDefault="00F16EF0" w:rsidP="00F16EF0">
      <w:pPr>
        <w:rPr>
          <w:rFonts w:eastAsia="Times New Roman"/>
        </w:rPr>
      </w:pPr>
      <w:r w:rsidRPr="00F16EF0">
        <w:rPr>
          <w:rFonts w:eastAsia="Times New Roman"/>
        </w:rPr>
        <w:t>The value of cpb_removal_delay for the first picture in the bitstream shall be equal to 0.</w:t>
      </w:r>
    </w:p>
    <w:p w14:paraId="2F6473A8" w14:textId="77777777" w:rsidR="00F16EF0" w:rsidRPr="00F16EF0" w:rsidRDefault="00F16EF0" w:rsidP="00F16EF0">
      <w:pPr>
        <w:rPr>
          <w:rFonts w:eastAsia="Times New Roman"/>
        </w:rPr>
      </w:pPr>
      <w:r w:rsidRPr="00F16EF0">
        <w:rPr>
          <w:rFonts w:eastAsia="Times New Roman"/>
          <w:b/>
          <w:bCs/>
        </w:rPr>
        <w:t>dpb_output_delay</w:t>
      </w:r>
      <w:r w:rsidRPr="00F16EF0">
        <w:rPr>
          <w:rFonts w:eastAsia="Times New Roman"/>
        </w:rPr>
        <w:t xml:space="preserve"> is used to compute the </w:t>
      </w:r>
      <w:r w:rsidRPr="00F16EF0">
        <w:rPr>
          <w:rFonts w:eastAsia="Times New Roman"/>
          <w:iCs/>
        </w:rPr>
        <w:t>DPB output time of the picture</w:t>
      </w:r>
      <w:r w:rsidRPr="00F16EF0">
        <w:rPr>
          <w:rFonts w:eastAsia="Times New Roman"/>
        </w:rPr>
        <w:t>. It specifies how many clock ticks to wait after removal of an access unit from the CPB before the decoded picture can be output from the DPB (see subclause </w:t>
      </w:r>
      <w:r w:rsidRPr="00F16EF0">
        <w:rPr>
          <w:rFonts w:eastAsia="Times New Roman"/>
        </w:rPr>
        <w:fldChar w:fldCharType="begin" w:fldLock="1"/>
      </w:r>
      <w:r w:rsidRPr="00F16EF0">
        <w:rPr>
          <w:rFonts w:eastAsia="Times New Roman"/>
        </w:rPr>
        <w:instrText xml:space="preserve"> REF _Ref36741365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C.2</w:t>
      </w:r>
      <w:r w:rsidRPr="00F16EF0">
        <w:rPr>
          <w:rFonts w:eastAsia="Times New Roman"/>
        </w:rPr>
        <w:fldChar w:fldCharType="end"/>
      </w:r>
      <w:r w:rsidRPr="00F16EF0">
        <w:rPr>
          <w:rFonts w:eastAsia="Times New Roman"/>
        </w:rPr>
        <w:t>).</w:t>
      </w:r>
    </w:p>
    <w:p w14:paraId="3BB5CE8C" w14:textId="031CB514"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F16EF0" w:rsidRPr="00F16EF0">
        <w:rPr>
          <w:rFonts w:eastAsia="Times New Roman"/>
          <w:sz w:val="18"/>
          <w:szCs w:val="18"/>
        </w:rPr>
        <w:t>A picture is not removed from the DPB at its output time when it is still marked as "used for short-term reference" or "used for long-term reference".</w:t>
      </w:r>
    </w:p>
    <w:p w14:paraId="48C19485" w14:textId="74E3D5A2"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2</w:t>
      </w:r>
      <w:r>
        <w:rPr>
          <w:noProof/>
        </w:rPr>
        <w:fldChar w:fldCharType="end"/>
      </w:r>
      <w:r w:rsidRPr="00901B03" w:rsidDel="00112A5D">
        <w:rPr>
          <w:lang w:val="en-CA"/>
        </w:rPr>
        <w:t> – </w:t>
      </w:r>
      <w:r w:rsidR="00F16EF0" w:rsidRPr="00F16EF0">
        <w:rPr>
          <w:rFonts w:eastAsia="Times New Roman"/>
          <w:sz w:val="18"/>
          <w:szCs w:val="18"/>
        </w:rPr>
        <w:t>Only one dpb_output_delay is specified for a decoded picture.</w:t>
      </w:r>
    </w:p>
    <w:p w14:paraId="456B8CFB" w14:textId="236AB91D" w:rsidR="00F16EF0" w:rsidRPr="00F16EF0" w:rsidRDefault="00F16EF0" w:rsidP="00F16EF0">
      <w:pPr>
        <w:rPr>
          <w:rFonts w:eastAsia="Times New Roman"/>
        </w:rPr>
      </w:pPr>
      <w:r w:rsidRPr="00F16EF0">
        <w:rPr>
          <w:rFonts w:eastAsia="Times New Roman"/>
        </w:rPr>
        <w:t>The size of the syntax element dpb_output_delay is given in bits by dpb_output_delay_length_minus1 + 1. When max_dec</w:t>
      </w:r>
      <w:r w:rsidR="00B40F6D">
        <w:rPr>
          <w:rFonts w:eastAsia="Times New Roman"/>
        </w:rPr>
        <w:t>_pic</w:t>
      </w:r>
      <w:r w:rsidRPr="00F16EF0">
        <w:rPr>
          <w:rFonts w:eastAsia="Times New Roman"/>
        </w:rPr>
        <w:t>_buffering is equal to 0, dpb_output_delay shall be equal to 0.</w:t>
      </w:r>
    </w:p>
    <w:p w14:paraId="4A0C4AC8" w14:textId="77777777" w:rsidR="00F16EF0" w:rsidRPr="00F16EF0" w:rsidRDefault="00F16EF0" w:rsidP="00F16EF0">
      <w:pPr>
        <w:rPr>
          <w:rFonts w:eastAsia="Times New Roman"/>
        </w:rPr>
      </w:pPr>
      <w:r w:rsidRPr="00F16EF0">
        <w:rPr>
          <w:rFonts w:eastAsia="Times New Roman"/>
        </w:rPr>
        <w:t xml:space="preserve">The output time derived from the dpb_output_delay of any picture that is output from an output timing conforming decoder as specified in subclause </w:t>
      </w:r>
      <w:r w:rsidRPr="00F16EF0">
        <w:rPr>
          <w:rFonts w:eastAsia="Times New Roman"/>
        </w:rPr>
        <w:fldChar w:fldCharType="begin" w:fldLock="1"/>
      </w:r>
      <w:r w:rsidRPr="00F16EF0">
        <w:rPr>
          <w:rFonts w:eastAsia="Times New Roman"/>
        </w:rPr>
        <w:instrText xml:space="preserve"> REF _Ref36741365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C.2</w:t>
      </w:r>
      <w:r w:rsidRPr="00F16EF0">
        <w:rPr>
          <w:rFonts w:eastAsia="Times New Roman"/>
        </w:rPr>
        <w:fldChar w:fldCharType="end"/>
      </w:r>
      <w:r w:rsidRPr="00F16EF0">
        <w:rPr>
          <w:rFonts w:eastAsia="Times New Roman"/>
        </w:rPr>
        <w:t xml:space="preserve"> shall precede the output time derived from the dpb_output_delay of all pictures in any subsequent coded video sequence in decoding order.</w:t>
      </w:r>
    </w:p>
    <w:p w14:paraId="549DAD14" w14:textId="77777777" w:rsidR="00F16EF0" w:rsidRPr="00F16EF0" w:rsidRDefault="00F16EF0" w:rsidP="00F16EF0">
      <w:pPr>
        <w:rPr>
          <w:rFonts w:eastAsia="Times New Roman"/>
        </w:rPr>
      </w:pPr>
      <w:r w:rsidRPr="00F16EF0">
        <w:rPr>
          <w:rFonts w:eastAsia="Times New Roman"/>
        </w:rPr>
        <w:t>The output time derived from the dpb_output_delay of the second field, in decoding order, of a complementary non-reference field pair shall exceed the output time derived from the dpb_output_delay of the first field of the same complementary non-reference field pair.</w:t>
      </w:r>
    </w:p>
    <w:p w14:paraId="4005AA9D" w14:textId="1F8DCCCF" w:rsidR="00F16EF0" w:rsidRPr="00F16EF0" w:rsidRDefault="00F16EF0" w:rsidP="00F16EF0">
      <w:pPr>
        <w:rPr>
          <w:rFonts w:eastAsia="Times New Roman"/>
        </w:rPr>
      </w:pPr>
      <w:r w:rsidRPr="00F16EF0">
        <w:rPr>
          <w:rFonts w:eastAsia="Times New Roman"/>
        </w:rPr>
        <w:t>The picture output order established by the values of this syntax element shall be the same order as established by the values of PicOrderCnt(</w:t>
      </w:r>
      <w:r w:rsidR="00FE4341">
        <w:rPr>
          <w:rFonts w:eastAsia="Times New Roman"/>
        </w:rPr>
        <w:t> </w:t>
      </w:r>
      <w:r w:rsidRPr="00F16EF0">
        <w:rPr>
          <w:rFonts w:eastAsia="Times New Roman"/>
        </w:rPr>
        <w:t xml:space="preserve">) as specified by subclauses </w:t>
      </w:r>
      <w:r w:rsidRPr="00F16EF0">
        <w:rPr>
          <w:rFonts w:eastAsia="Times New Roman"/>
        </w:rPr>
        <w:fldChar w:fldCharType="begin" w:fldLock="1"/>
      </w:r>
      <w:r w:rsidRPr="00F16EF0">
        <w:rPr>
          <w:rFonts w:eastAsia="Times New Roman"/>
        </w:rPr>
        <w:instrText xml:space="preserve"> REF _Ref41705644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C.4.1</w:t>
      </w:r>
      <w:r w:rsidRPr="00F16EF0">
        <w:rPr>
          <w:rFonts w:eastAsia="Times New Roman"/>
        </w:rPr>
        <w:fldChar w:fldCharType="end"/>
      </w:r>
      <w:r w:rsidRPr="00F16EF0">
        <w:rPr>
          <w:rFonts w:eastAsia="Times New Roman"/>
        </w:rPr>
        <w:t xml:space="preserve"> to </w:t>
      </w:r>
      <w:r w:rsidRPr="00F16EF0">
        <w:rPr>
          <w:rFonts w:eastAsia="Times New Roman"/>
        </w:rPr>
        <w:fldChar w:fldCharType="begin" w:fldLock="1"/>
      </w:r>
      <w:r w:rsidRPr="00F16EF0">
        <w:rPr>
          <w:rFonts w:eastAsia="Times New Roman"/>
        </w:rPr>
        <w:instrText xml:space="preserve"> REF _Ref81373350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C.4.5</w:t>
      </w:r>
      <w:r w:rsidRPr="00F16EF0">
        <w:rPr>
          <w:rFonts w:eastAsia="Times New Roman"/>
        </w:rPr>
        <w:fldChar w:fldCharType="end"/>
      </w:r>
      <w:r w:rsidRPr="00F16EF0">
        <w:rPr>
          <w:rFonts w:eastAsia="Times New Roman"/>
        </w:rPr>
        <w:t xml:space="preserve">, except that when the two fields of a complementary reference field pair have the same value of PicOrderCnt( ), the two fields have different output times. </w:t>
      </w:r>
    </w:p>
    <w:p w14:paraId="346F146A" w14:textId="46003CCC" w:rsidR="00F16EF0" w:rsidRPr="00F16EF0" w:rsidRDefault="00F16EF0" w:rsidP="00F16EF0">
      <w:pPr>
        <w:rPr>
          <w:rFonts w:eastAsia="Times New Roman"/>
        </w:rPr>
      </w:pPr>
      <w:r w:rsidRPr="00F16EF0">
        <w:rPr>
          <w:rFonts w:eastAsia="Times New Roman"/>
        </w:rPr>
        <w:t xml:space="preserve">For pictures that are not output by the "bumping" process of subclause </w:t>
      </w:r>
      <w:r w:rsidRPr="00F16EF0">
        <w:rPr>
          <w:rFonts w:eastAsia="Times New Roman"/>
        </w:rPr>
        <w:fldChar w:fldCharType="begin" w:fldLock="1"/>
      </w:r>
      <w:r w:rsidRPr="00F16EF0">
        <w:rPr>
          <w:rFonts w:eastAsia="Times New Roman"/>
        </w:rPr>
        <w:instrText xml:space="preserve"> REF _Ref81373350 \r \h </w:instrText>
      </w:r>
      <w:r w:rsidRPr="00F16EF0">
        <w:rPr>
          <w:rFonts w:eastAsia="Times New Roman"/>
        </w:rPr>
      </w:r>
      <w:r w:rsidRPr="00F16EF0">
        <w:rPr>
          <w:rFonts w:eastAsia="Times New Roman"/>
        </w:rPr>
        <w:fldChar w:fldCharType="separate"/>
      </w:r>
      <w:r w:rsidRPr="00F16EF0">
        <w:rPr>
          <w:rFonts w:eastAsia="Times New Roman"/>
          <w:cs/>
        </w:rPr>
        <w:t>‎</w:t>
      </w:r>
      <w:r w:rsidRPr="00F16EF0">
        <w:rPr>
          <w:rFonts w:eastAsia="Times New Roman"/>
        </w:rPr>
        <w:t>C.4.5</w:t>
      </w:r>
      <w:r w:rsidRPr="00F16EF0">
        <w:rPr>
          <w:rFonts w:eastAsia="Times New Roman"/>
        </w:rPr>
        <w:fldChar w:fldCharType="end"/>
      </w:r>
      <w:r w:rsidRPr="00F16EF0">
        <w:rPr>
          <w:rFonts w:eastAsia="Times New Roman"/>
        </w:rPr>
        <w:t xml:space="preserve"> because they precede, in decoding order, an IDR picture with no_output_of_prior_pics_flag equal to 1 or inferred to be equal to 1, the output times derived from dpb_output_delay shall be increasing with increasing value of PicOrderCnt(</w:t>
      </w:r>
      <w:r w:rsidR="00FE4341">
        <w:rPr>
          <w:rFonts w:eastAsia="Times New Roman"/>
        </w:rPr>
        <w:t> </w:t>
      </w:r>
      <w:r w:rsidRPr="00F16EF0">
        <w:rPr>
          <w:rFonts w:eastAsia="Times New Roman"/>
        </w:rPr>
        <w:t>) relative to all pictures within the same coded video sequence.</w:t>
      </w:r>
    </w:p>
    <w:p w14:paraId="246EF602" w14:textId="78EFF146" w:rsidR="00F16EF0" w:rsidRPr="00F16EF0" w:rsidRDefault="00F16EF0" w:rsidP="00F16EF0">
      <w:pPr>
        <w:rPr>
          <w:rFonts w:eastAsia="Times New Roman"/>
        </w:rPr>
      </w:pPr>
      <w:r w:rsidRPr="00F16EF0">
        <w:rPr>
          <w:rFonts w:eastAsia="Times New Roman"/>
          <w:b/>
        </w:rPr>
        <w:t>pic_struct</w:t>
      </w:r>
      <w:r w:rsidRPr="00F16EF0">
        <w:rPr>
          <w:rFonts w:eastAsia="Times New Roman"/>
        </w:rPr>
        <w:t xml:space="preserve"> indicates whether a picture should be displayed as a frame or one or more fields, </w:t>
      </w:r>
      <w:r w:rsidRPr="006621D2">
        <w:rPr>
          <w:rFonts w:eastAsia="Times New Roman"/>
        </w:rPr>
        <w:t xml:space="preserve">according to </w:t>
      </w:r>
      <w:r w:rsidR="00E123ED" w:rsidRPr="006621D2">
        <w:rPr>
          <w:rFonts w:eastAsia="Times New Roman"/>
        </w:rPr>
        <w:fldChar w:fldCharType="begin"/>
      </w:r>
      <w:r w:rsidR="00E123ED" w:rsidRPr="006621D2">
        <w:rPr>
          <w:rFonts w:eastAsia="Times New Roman"/>
        </w:rPr>
        <w:instrText xml:space="preserve"> REF _Ref14699712 \h  \* MERGEFORMAT </w:instrText>
      </w:r>
      <w:r w:rsidR="00E123ED" w:rsidRPr="006621D2">
        <w:rPr>
          <w:rFonts w:eastAsia="Times New Roman"/>
        </w:rPr>
      </w:r>
      <w:r w:rsidR="00E123ED" w:rsidRPr="006621D2">
        <w:rPr>
          <w:rFonts w:eastAsia="Times New Roman"/>
        </w:rPr>
        <w:fldChar w:fldCharType="separate"/>
      </w:r>
      <w:r w:rsidR="0063227E" w:rsidRPr="0063227E">
        <w:rPr>
          <w:bCs/>
          <w:noProof/>
        </w:rPr>
        <w:t>Table D.2</w:t>
      </w:r>
      <w:r w:rsidR="00E123ED" w:rsidRPr="006621D2">
        <w:rPr>
          <w:rFonts w:eastAsia="Times New Roman"/>
        </w:rPr>
        <w:fldChar w:fldCharType="end"/>
      </w:r>
      <w:r w:rsidRPr="006621D2">
        <w:rPr>
          <w:rFonts w:eastAsia="Times New Roman"/>
        </w:rPr>
        <w:t>. Frame</w:t>
      </w:r>
      <w:r w:rsidRPr="00F16EF0">
        <w:rPr>
          <w:rFonts w:eastAsia="Times New Roman"/>
        </w:rPr>
        <w:t xml:space="preserve"> doubling (pic_struct equal to 7) indicates that the frame should be displayed two times consecutively, and frame tripling (pic_struct equal to 8) indicates that the frame should be displayed three times consecutively.</w:t>
      </w:r>
    </w:p>
    <w:p w14:paraId="4FE079DA" w14:textId="590DE944"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bookmarkStart w:id="2207" w:name="_Ref23487473"/>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3</w:t>
      </w:r>
      <w:r>
        <w:rPr>
          <w:noProof/>
        </w:rPr>
        <w:fldChar w:fldCharType="end"/>
      </w:r>
      <w:r w:rsidRPr="00901B03" w:rsidDel="00112A5D">
        <w:rPr>
          <w:lang w:val="en-CA"/>
        </w:rPr>
        <w:t> – </w:t>
      </w:r>
      <w:r w:rsidR="00F16EF0" w:rsidRPr="00F16EF0">
        <w:rPr>
          <w:rFonts w:eastAsia="Times New Roman"/>
          <w:sz w:val="18"/>
          <w:szCs w:val="18"/>
        </w:rPr>
        <w:t>Frame doubling can facilitate the display, for example, of 25p video on a 50p display and 29.97p video on a 59.94p display. Using frame doubling and frame tripling in combination on every other frame can facilitate the display of 23.98p video on a 59.94p display.</w:t>
      </w:r>
    </w:p>
    <w:p w14:paraId="71AF72D7" w14:textId="18A2F2BE" w:rsidR="00F16EF0" w:rsidRPr="006621D2" w:rsidRDefault="0085463D" w:rsidP="006621D2">
      <w:pPr>
        <w:pStyle w:val="afe"/>
        <w:rPr>
          <w:noProof/>
        </w:rPr>
      </w:pPr>
      <w:bookmarkStart w:id="2208" w:name="_Ref14699712"/>
      <w:bookmarkStart w:id="2209" w:name="_Ref36553807"/>
      <w:bookmarkStart w:id="2210" w:name="_Toc84316732"/>
      <w:bookmarkStart w:id="2211" w:name="_Toc77680822"/>
      <w:bookmarkStart w:id="2212" w:name="_Toc118289250"/>
      <w:r w:rsidRPr="006621D2">
        <w:rPr>
          <w:noProof/>
        </w:rPr>
        <w:lastRenderedPageBreak/>
        <w:t>Table D.</w:t>
      </w:r>
      <w:r w:rsidRPr="006621D2">
        <w:rPr>
          <w:noProof/>
        </w:rPr>
        <w:fldChar w:fldCharType="begin"/>
      </w:r>
      <w:r w:rsidRPr="006621D2">
        <w:rPr>
          <w:noProof/>
        </w:rPr>
        <w:instrText xml:space="preserve"> SEQ Table \* ARABIC \s 1 \* MERGEFORMAT  \* MERGEFORMAT </w:instrText>
      </w:r>
      <w:r w:rsidRPr="006621D2">
        <w:rPr>
          <w:noProof/>
        </w:rPr>
        <w:fldChar w:fldCharType="separate"/>
      </w:r>
      <w:r w:rsidR="0063227E">
        <w:rPr>
          <w:noProof/>
        </w:rPr>
        <w:t>2</w:t>
      </w:r>
      <w:r w:rsidRPr="006621D2">
        <w:rPr>
          <w:noProof/>
        </w:rPr>
        <w:fldChar w:fldCharType="end"/>
      </w:r>
      <w:bookmarkEnd w:id="2208"/>
      <w:r w:rsidRPr="006621D2">
        <w:rPr>
          <w:noProof/>
        </w:rPr>
        <w:t xml:space="preserve"> – </w:t>
      </w:r>
      <w:bookmarkEnd w:id="2207"/>
      <w:bookmarkEnd w:id="2209"/>
      <w:r w:rsidR="00F16EF0" w:rsidRPr="006621D2">
        <w:rPr>
          <w:noProof/>
        </w:rPr>
        <w:t>Interpretation of pic_struct</w:t>
      </w:r>
      <w:bookmarkEnd w:id="2210"/>
      <w:bookmarkEnd w:id="2211"/>
      <w:bookmarkEnd w:id="2212"/>
    </w:p>
    <w:p w14:paraId="72D5895B" w14:textId="77777777" w:rsidR="00F16EF0" w:rsidRPr="00F16EF0" w:rsidRDefault="00F16EF0" w:rsidP="00F16EF0">
      <w:pPr>
        <w:keepNext/>
        <w:tabs>
          <w:tab w:val="clear" w:pos="794"/>
          <w:tab w:val="clear" w:pos="1191"/>
          <w:tab w:val="clear" w:pos="1588"/>
          <w:tab w:val="clear" w:pos="1985"/>
        </w:tabs>
        <w:spacing w:before="0" w:after="57" w:line="12" w:lineRule="exact"/>
        <w:jc w:val="center"/>
        <w:rPr>
          <w:rFonts w:eastAsia="Times New Roman"/>
          <w:sz w:val="8"/>
          <w:szCs w:val="8"/>
        </w:rPr>
      </w:pPr>
    </w:p>
    <w:tbl>
      <w:tblPr>
        <w:tblW w:w="9251" w:type="dxa"/>
        <w:jc w:val="center"/>
        <w:tblLayout w:type="fixed"/>
        <w:tblCellMar>
          <w:left w:w="80" w:type="dxa"/>
          <w:right w:w="80" w:type="dxa"/>
        </w:tblCellMar>
        <w:tblLook w:val="0000" w:firstRow="0" w:lastRow="0" w:firstColumn="0" w:lastColumn="0" w:noHBand="0" w:noVBand="0"/>
      </w:tblPr>
      <w:tblGrid>
        <w:gridCol w:w="1541"/>
        <w:gridCol w:w="3350"/>
        <w:gridCol w:w="3012"/>
        <w:gridCol w:w="1348"/>
      </w:tblGrid>
      <w:tr w:rsidR="00F16EF0" w:rsidRPr="00F16EF0" w14:paraId="5490333D"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05034D97" w14:textId="77777777" w:rsidR="00F16EF0" w:rsidRPr="00F16EF0" w:rsidRDefault="00F16EF0" w:rsidP="00F16EF0">
            <w:pPr>
              <w:keepNext/>
              <w:rPr>
                <w:rFonts w:eastAsia="Times New Roman"/>
                <w:b/>
              </w:rPr>
            </w:pPr>
            <w:r w:rsidRPr="00F16EF0">
              <w:rPr>
                <w:rFonts w:eastAsia="Times New Roman"/>
                <w:b/>
              </w:rPr>
              <w:t>Value</w:t>
            </w:r>
          </w:p>
        </w:tc>
        <w:tc>
          <w:tcPr>
            <w:tcW w:w="3350" w:type="dxa"/>
            <w:tcBorders>
              <w:top w:val="single" w:sz="6" w:space="0" w:color="auto"/>
              <w:left w:val="single" w:sz="6" w:space="0" w:color="auto"/>
              <w:bottom w:val="single" w:sz="6" w:space="0" w:color="auto"/>
              <w:right w:val="single" w:sz="6" w:space="0" w:color="auto"/>
            </w:tcBorders>
          </w:tcPr>
          <w:p w14:paraId="6AC45220" w14:textId="77777777" w:rsidR="00F16EF0" w:rsidRPr="00F16EF0" w:rsidRDefault="00F16EF0" w:rsidP="00F16EF0">
            <w:pPr>
              <w:keepNext/>
              <w:jc w:val="center"/>
              <w:rPr>
                <w:rFonts w:eastAsia="Times New Roman"/>
                <w:b/>
              </w:rPr>
            </w:pPr>
            <w:r w:rsidRPr="00F16EF0">
              <w:rPr>
                <w:rFonts w:eastAsia="Times New Roman"/>
                <w:b/>
              </w:rPr>
              <w:t>Indicated display of picture</w:t>
            </w:r>
          </w:p>
        </w:tc>
        <w:tc>
          <w:tcPr>
            <w:tcW w:w="3012" w:type="dxa"/>
            <w:tcBorders>
              <w:top w:val="single" w:sz="6" w:space="0" w:color="auto"/>
              <w:left w:val="single" w:sz="6" w:space="0" w:color="auto"/>
              <w:bottom w:val="single" w:sz="6" w:space="0" w:color="auto"/>
              <w:right w:val="single" w:sz="6" w:space="0" w:color="auto"/>
            </w:tcBorders>
          </w:tcPr>
          <w:p w14:paraId="088F7F47" w14:textId="77777777" w:rsidR="00F16EF0" w:rsidRPr="00F16EF0" w:rsidRDefault="00F16EF0" w:rsidP="00F16EF0">
            <w:pPr>
              <w:keepNext/>
              <w:rPr>
                <w:rFonts w:eastAsia="Times New Roman"/>
                <w:b/>
              </w:rPr>
            </w:pPr>
            <w:r w:rsidRPr="00F16EF0">
              <w:rPr>
                <w:rFonts w:eastAsia="Times New Roman"/>
                <w:b/>
              </w:rPr>
              <w:t>Restrictions</w:t>
            </w:r>
          </w:p>
        </w:tc>
        <w:tc>
          <w:tcPr>
            <w:tcW w:w="1348" w:type="dxa"/>
            <w:tcBorders>
              <w:top w:val="single" w:sz="6" w:space="0" w:color="auto"/>
              <w:left w:val="single" w:sz="6" w:space="0" w:color="auto"/>
              <w:bottom w:val="single" w:sz="6" w:space="0" w:color="auto"/>
              <w:right w:val="single" w:sz="6" w:space="0" w:color="auto"/>
            </w:tcBorders>
          </w:tcPr>
          <w:p w14:paraId="04127E9E" w14:textId="77777777" w:rsidR="00F16EF0" w:rsidRPr="00F16EF0" w:rsidRDefault="00F16EF0" w:rsidP="00F16EF0">
            <w:pPr>
              <w:keepNext/>
              <w:rPr>
                <w:rFonts w:eastAsia="Times New Roman"/>
                <w:b/>
              </w:rPr>
            </w:pPr>
            <w:r w:rsidRPr="00F16EF0">
              <w:rPr>
                <w:rFonts w:eastAsia="Times New Roman"/>
                <w:b/>
              </w:rPr>
              <w:t>NumClockTS</w:t>
            </w:r>
          </w:p>
        </w:tc>
      </w:tr>
      <w:tr w:rsidR="00F16EF0" w:rsidRPr="00F16EF0" w14:paraId="798591F0"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3B0A7BB5" w14:textId="77777777" w:rsidR="00F16EF0" w:rsidRPr="00F16EF0" w:rsidRDefault="00F16EF0" w:rsidP="00F16EF0">
            <w:pPr>
              <w:keepNext/>
              <w:rPr>
                <w:rFonts w:eastAsia="Times New Roman"/>
              </w:rPr>
            </w:pPr>
            <w:r w:rsidRPr="00F16EF0">
              <w:rPr>
                <w:rFonts w:eastAsia="Times New Roman"/>
              </w:rPr>
              <w:t>0</w:t>
            </w:r>
          </w:p>
        </w:tc>
        <w:tc>
          <w:tcPr>
            <w:tcW w:w="3350" w:type="dxa"/>
            <w:tcBorders>
              <w:top w:val="single" w:sz="6" w:space="0" w:color="auto"/>
              <w:left w:val="single" w:sz="6" w:space="0" w:color="auto"/>
              <w:bottom w:val="single" w:sz="6" w:space="0" w:color="auto"/>
              <w:right w:val="single" w:sz="6" w:space="0" w:color="auto"/>
            </w:tcBorders>
          </w:tcPr>
          <w:p w14:paraId="1C38B2B6" w14:textId="77777777" w:rsidR="00F16EF0" w:rsidRPr="00F16EF0" w:rsidRDefault="00F16EF0" w:rsidP="00F16EF0">
            <w:pPr>
              <w:keepNext/>
              <w:jc w:val="left"/>
              <w:rPr>
                <w:rFonts w:eastAsia="Times New Roman"/>
              </w:rPr>
            </w:pPr>
            <w:r w:rsidRPr="00F16EF0">
              <w:rPr>
                <w:rFonts w:eastAsia="Times New Roman"/>
              </w:rPr>
              <w:t>frame</w:t>
            </w:r>
          </w:p>
        </w:tc>
        <w:tc>
          <w:tcPr>
            <w:tcW w:w="3012" w:type="dxa"/>
            <w:tcBorders>
              <w:top w:val="single" w:sz="6" w:space="0" w:color="auto"/>
              <w:left w:val="single" w:sz="6" w:space="0" w:color="auto"/>
              <w:bottom w:val="single" w:sz="6" w:space="0" w:color="auto"/>
              <w:right w:val="single" w:sz="6" w:space="0" w:color="auto"/>
            </w:tcBorders>
          </w:tcPr>
          <w:p w14:paraId="462CAF6E" w14:textId="77777777" w:rsidR="00F16EF0" w:rsidRPr="00F16EF0" w:rsidRDefault="00F16EF0" w:rsidP="00F16EF0">
            <w:pPr>
              <w:keepNext/>
              <w:rPr>
                <w:rFonts w:eastAsia="Times New Roman"/>
              </w:rPr>
            </w:pPr>
            <w:r w:rsidRPr="00F16EF0">
              <w:rPr>
                <w:rFonts w:eastAsia="Times New Roman"/>
              </w:rPr>
              <w:t>field_pic_flag shall be 0</w:t>
            </w:r>
          </w:p>
        </w:tc>
        <w:tc>
          <w:tcPr>
            <w:tcW w:w="1348" w:type="dxa"/>
            <w:tcBorders>
              <w:top w:val="single" w:sz="6" w:space="0" w:color="auto"/>
              <w:left w:val="single" w:sz="6" w:space="0" w:color="auto"/>
              <w:bottom w:val="single" w:sz="6" w:space="0" w:color="auto"/>
              <w:right w:val="single" w:sz="6" w:space="0" w:color="auto"/>
            </w:tcBorders>
          </w:tcPr>
          <w:p w14:paraId="3B52FB75" w14:textId="77777777" w:rsidR="00F16EF0" w:rsidRPr="00F16EF0" w:rsidRDefault="00F16EF0" w:rsidP="00F16EF0">
            <w:pPr>
              <w:keepNext/>
              <w:jc w:val="center"/>
              <w:rPr>
                <w:rFonts w:eastAsia="Times New Roman"/>
              </w:rPr>
            </w:pPr>
            <w:r w:rsidRPr="00F16EF0">
              <w:rPr>
                <w:rFonts w:eastAsia="Times New Roman"/>
              </w:rPr>
              <w:t>1</w:t>
            </w:r>
          </w:p>
        </w:tc>
      </w:tr>
      <w:tr w:rsidR="00F16EF0" w:rsidRPr="00F16EF0" w14:paraId="60609ADF"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143CAD9C" w14:textId="77777777" w:rsidR="00F16EF0" w:rsidRPr="00F16EF0" w:rsidRDefault="00F16EF0" w:rsidP="00F16EF0">
            <w:pPr>
              <w:keepNext/>
              <w:rPr>
                <w:rFonts w:eastAsia="Times New Roman"/>
              </w:rPr>
            </w:pPr>
            <w:r w:rsidRPr="00F16EF0">
              <w:rPr>
                <w:rFonts w:eastAsia="Times New Roman"/>
              </w:rPr>
              <w:t>1</w:t>
            </w:r>
          </w:p>
        </w:tc>
        <w:tc>
          <w:tcPr>
            <w:tcW w:w="3350" w:type="dxa"/>
            <w:tcBorders>
              <w:top w:val="single" w:sz="6" w:space="0" w:color="auto"/>
              <w:left w:val="single" w:sz="6" w:space="0" w:color="auto"/>
              <w:bottom w:val="single" w:sz="6" w:space="0" w:color="auto"/>
              <w:right w:val="single" w:sz="6" w:space="0" w:color="auto"/>
            </w:tcBorders>
          </w:tcPr>
          <w:p w14:paraId="76DCF23D" w14:textId="77777777" w:rsidR="00F16EF0" w:rsidRPr="00F16EF0" w:rsidRDefault="00F16EF0" w:rsidP="00F16EF0">
            <w:pPr>
              <w:keepNext/>
              <w:jc w:val="left"/>
              <w:rPr>
                <w:rFonts w:eastAsia="Times New Roman"/>
              </w:rPr>
            </w:pPr>
            <w:r w:rsidRPr="00F16EF0">
              <w:rPr>
                <w:rFonts w:eastAsia="Times New Roman"/>
              </w:rPr>
              <w:t>top field</w:t>
            </w:r>
          </w:p>
        </w:tc>
        <w:tc>
          <w:tcPr>
            <w:tcW w:w="3012" w:type="dxa"/>
            <w:tcBorders>
              <w:top w:val="single" w:sz="6" w:space="0" w:color="auto"/>
              <w:left w:val="single" w:sz="6" w:space="0" w:color="auto"/>
              <w:bottom w:val="single" w:sz="6" w:space="0" w:color="auto"/>
              <w:right w:val="single" w:sz="6" w:space="0" w:color="auto"/>
            </w:tcBorders>
          </w:tcPr>
          <w:p w14:paraId="154613AF" w14:textId="77777777" w:rsidR="00F16EF0" w:rsidRPr="00F16EF0" w:rsidRDefault="00F16EF0" w:rsidP="00F16EF0">
            <w:pPr>
              <w:keepNext/>
              <w:jc w:val="left"/>
              <w:rPr>
                <w:rFonts w:eastAsia="Times New Roman"/>
              </w:rPr>
            </w:pPr>
            <w:r w:rsidRPr="00F16EF0">
              <w:rPr>
                <w:rFonts w:eastAsia="Times New Roman"/>
              </w:rPr>
              <w:t>field_pic_flag shall be 1, bottom_field_flag shall be 0</w:t>
            </w:r>
          </w:p>
        </w:tc>
        <w:tc>
          <w:tcPr>
            <w:tcW w:w="1348" w:type="dxa"/>
            <w:tcBorders>
              <w:top w:val="single" w:sz="6" w:space="0" w:color="auto"/>
              <w:left w:val="single" w:sz="6" w:space="0" w:color="auto"/>
              <w:bottom w:val="single" w:sz="6" w:space="0" w:color="auto"/>
              <w:right w:val="single" w:sz="6" w:space="0" w:color="auto"/>
            </w:tcBorders>
          </w:tcPr>
          <w:p w14:paraId="3C6DEE6D" w14:textId="77777777" w:rsidR="00F16EF0" w:rsidRPr="00F16EF0" w:rsidRDefault="00F16EF0" w:rsidP="00F16EF0">
            <w:pPr>
              <w:keepNext/>
              <w:jc w:val="center"/>
              <w:rPr>
                <w:rFonts w:eastAsia="Times New Roman"/>
              </w:rPr>
            </w:pPr>
            <w:r w:rsidRPr="00F16EF0">
              <w:rPr>
                <w:rFonts w:eastAsia="Times New Roman"/>
              </w:rPr>
              <w:t>1</w:t>
            </w:r>
          </w:p>
        </w:tc>
      </w:tr>
      <w:tr w:rsidR="00F16EF0" w:rsidRPr="00F16EF0" w14:paraId="122083E3"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75223D97" w14:textId="77777777" w:rsidR="00F16EF0" w:rsidRPr="00F16EF0" w:rsidRDefault="00F16EF0" w:rsidP="00F16EF0">
            <w:pPr>
              <w:keepNext/>
              <w:rPr>
                <w:rFonts w:eastAsia="Times New Roman"/>
              </w:rPr>
            </w:pPr>
            <w:r w:rsidRPr="00F16EF0">
              <w:rPr>
                <w:rFonts w:eastAsia="Times New Roman"/>
              </w:rPr>
              <w:t>2</w:t>
            </w:r>
          </w:p>
        </w:tc>
        <w:tc>
          <w:tcPr>
            <w:tcW w:w="3350" w:type="dxa"/>
            <w:tcBorders>
              <w:top w:val="single" w:sz="6" w:space="0" w:color="auto"/>
              <w:left w:val="single" w:sz="6" w:space="0" w:color="auto"/>
              <w:bottom w:val="single" w:sz="6" w:space="0" w:color="auto"/>
              <w:right w:val="single" w:sz="6" w:space="0" w:color="auto"/>
            </w:tcBorders>
          </w:tcPr>
          <w:p w14:paraId="3DA1CF3A" w14:textId="77777777" w:rsidR="00F16EF0" w:rsidRPr="00F16EF0" w:rsidRDefault="00F16EF0" w:rsidP="00F16EF0">
            <w:pPr>
              <w:keepNext/>
              <w:jc w:val="left"/>
              <w:rPr>
                <w:rFonts w:eastAsia="Times New Roman"/>
              </w:rPr>
            </w:pPr>
            <w:r w:rsidRPr="00F16EF0">
              <w:rPr>
                <w:rFonts w:eastAsia="Times New Roman"/>
              </w:rPr>
              <w:t>bottom field</w:t>
            </w:r>
          </w:p>
        </w:tc>
        <w:tc>
          <w:tcPr>
            <w:tcW w:w="3012" w:type="dxa"/>
            <w:tcBorders>
              <w:top w:val="single" w:sz="6" w:space="0" w:color="auto"/>
              <w:left w:val="single" w:sz="6" w:space="0" w:color="auto"/>
              <w:bottom w:val="single" w:sz="6" w:space="0" w:color="auto"/>
              <w:right w:val="single" w:sz="6" w:space="0" w:color="auto"/>
            </w:tcBorders>
          </w:tcPr>
          <w:p w14:paraId="0397CA34" w14:textId="77777777" w:rsidR="00F16EF0" w:rsidRPr="00F16EF0" w:rsidRDefault="00F16EF0" w:rsidP="00F16EF0">
            <w:pPr>
              <w:keepNext/>
              <w:jc w:val="left"/>
              <w:rPr>
                <w:rFonts w:eastAsia="Times New Roman"/>
              </w:rPr>
            </w:pPr>
            <w:r w:rsidRPr="00F16EF0">
              <w:rPr>
                <w:rFonts w:eastAsia="Times New Roman"/>
              </w:rPr>
              <w:t>field_pic_flag shall be 1, bottom_field_flag shall be 1</w:t>
            </w:r>
          </w:p>
        </w:tc>
        <w:tc>
          <w:tcPr>
            <w:tcW w:w="1348" w:type="dxa"/>
            <w:tcBorders>
              <w:top w:val="single" w:sz="6" w:space="0" w:color="auto"/>
              <w:left w:val="single" w:sz="6" w:space="0" w:color="auto"/>
              <w:bottom w:val="single" w:sz="6" w:space="0" w:color="auto"/>
              <w:right w:val="single" w:sz="6" w:space="0" w:color="auto"/>
            </w:tcBorders>
          </w:tcPr>
          <w:p w14:paraId="7134D01B" w14:textId="77777777" w:rsidR="00F16EF0" w:rsidRPr="00F16EF0" w:rsidRDefault="00F16EF0" w:rsidP="00F16EF0">
            <w:pPr>
              <w:keepNext/>
              <w:jc w:val="center"/>
              <w:rPr>
                <w:rFonts w:eastAsia="Times New Roman"/>
              </w:rPr>
            </w:pPr>
            <w:r w:rsidRPr="00F16EF0">
              <w:rPr>
                <w:rFonts w:eastAsia="Times New Roman"/>
              </w:rPr>
              <w:t>1</w:t>
            </w:r>
          </w:p>
        </w:tc>
      </w:tr>
      <w:tr w:rsidR="00F16EF0" w:rsidRPr="00F16EF0" w14:paraId="5B294747"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04705A7C" w14:textId="77777777" w:rsidR="00F16EF0" w:rsidRPr="00F16EF0" w:rsidRDefault="00F16EF0" w:rsidP="00F16EF0">
            <w:pPr>
              <w:keepNext/>
              <w:rPr>
                <w:rFonts w:eastAsia="Times New Roman"/>
              </w:rPr>
            </w:pPr>
            <w:r w:rsidRPr="00F16EF0">
              <w:rPr>
                <w:rFonts w:eastAsia="Times New Roman"/>
              </w:rPr>
              <w:t>3</w:t>
            </w:r>
          </w:p>
        </w:tc>
        <w:tc>
          <w:tcPr>
            <w:tcW w:w="3350" w:type="dxa"/>
            <w:tcBorders>
              <w:top w:val="single" w:sz="6" w:space="0" w:color="auto"/>
              <w:left w:val="single" w:sz="6" w:space="0" w:color="auto"/>
              <w:bottom w:val="single" w:sz="6" w:space="0" w:color="auto"/>
              <w:right w:val="single" w:sz="6" w:space="0" w:color="auto"/>
            </w:tcBorders>
          </w:tcPr>
          <w:p w14:paraId="654BF14E" w14:textId="77777777" w:rsidR="00F16EF0" w:rsidRPr="00F16EF0" w:rsidRDefault="00F16EF0" w:rsidP="00F16EF0">
            <w:pPr>
              <w:keepNext/>
              <w:jc w:val="left"/>
              <w:rPr>
                <w:rFonts w:eastAsia="Times New Roman"/>
              </w:rPr>
            </w:pPr>
            <w:r w:rsidRPr="00F16EF0">
              <w:rPr>
                <w:rFonts w:eastAsia="Times New Roman"/>
              </w:rPr>
              <w:t>top field, bottom field, in that order</w:t>
            </w:r>
          </w:p>
        </w:tc>
        <w:tc>
          <w:tcPr>
            <w:tcW w:w="3012" w:type="dxa"/>
            <w:tcBorders>
              <w:top w:val="single" w:sz="6" w:space="0" w:color="auto"/>
              <w:left w:val="single" w:sz="6" w:space="0" w:color="auto"/>
              <w:bottom w:val="single" w:sz="6" w:space="0" w:color="auto"/>
              <w:right w:val="single" w:sz="6" w:space="0" w:color="auto"/>
            </w:tcBorders>
          </w:tcPr>
          <w:p w14:paraId="2D752843" w14:textId="77777777" w:rsidR="00F16EF0" w:rsidRPr="00F16EF0" w:rsidRDefault="00F16EF0" w:rsidP="00F16EF0">
            <w:pPr>
              <w:keepNext/>
              <w:rPr>
                <w:rFonts w:eastAsia="Times New Roman"/>
              </w:rPr>
            </w:pPr>
            <w:r w:rsidRPr="00F16EF0">
              <w:rPr>
                <w:rFonts w:eastAsia="Times New Roman"/>
              </w:rPr>
              <w:t>field_pic_flag shall be 0</w:t>
            </w:r>
          </w:p>
        </w:tc>
        <w:tc>
          <w:tcPr>
            <w:tcW w:w="1348" w:type="dxa"/>
            <w:tcBorders>
              <w:top w:val="single" w:sz="6" w:space="0" w:color="auto"/>
              <w:left w:val="single" w:sz="6" w:space="0" w:color="auto"/>
              <w:bottom w:val="single" w:sz="6" w:space="0" w:color="auto"/>
              <w:right w:val="single" w:sz="6" w:space="0" w:color="auto"/>
            </w:tcBorders>
          </w:tcPr>
          <w:p w14:paraId="02964D8A" w14:textId="77777777" w:rsidR="00F16EF0" w:rsidRPr="00F16EF0" w:rsidRDefault="00F16EF0" w:rsidP="00F16EF0">
            <w:pPr>
              <w:keepNext/>
              <w:jc w:val="center"/>
              <w:rPr>
                <w:rFonts w:eastAsia="Times New Roman"/>
              </w:rPr>
            </w:pPr>
            <w:r w:rsidRPr="00F16EF0">
              <w:rPr>
                <w:rFonts w:eastAsia="Times New Roman"/>
              </w:rPr>
              <w:t>2</w:t>
            </w:r>
          </w:p>
        </w:tc>
      </w:tr>
      <w:tr w:rsidR="00F16EF0" w:rsidRPr="00F16EF0" w14:paraId="50AF07AF"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59A045B6" w14:textId="77777777" w:rsidR="00F16EF0" w:rsidRPr="00F16EF0" w:rsidRDefault="00F16EF0" w:rsidP="00F16EF0">
            <w:pPr>
              <w:keepNext/>
              <w:rPr>
                <w:rFonts w:eastAsia="Times New Roman"/>
              </w:rPr>
            </w:pPr>
            <w:r w:rsidRPr="00F16EF0">
              <w:rPr>
                <w:rFonts w:eastAsia="Times New Roman"/>
              </w:rPr>
              <w:t>4</w:t>
            </w:r>
          </w:p>
        </w:tc>
        <w:tc>
          <w:tcPr>
            <w:tcW w:w="3350" w:type="dxa"/>
            <w:tcBorders>
              <w:top w:val="single" w:sz="6" w:space="0" w:color="auto"/>
              <w:left w:val="single" w:sz="6" w:space="0" w:color="auto"/>
              <w:bottom w:val="single" w:sz="6" w:space="0" w:color="auto"/>
              <w:right w:val="single" w:sz="6" w:space="0" w:color="auto"/>
            </w:tcBorders>
          </w:tcPr>
          <w:p w14:paraId="749F3C91" w14:textId="77777777" w:rsidR="00F16EF0" w:rsidRPr="00F16EF0" w:rsidRDefault="00F16EF0" w:rsidP="00F16EF0">
            <w:pPr>
              <w:keepNext/>
              <w:jc w:val="left"/>
              <w:rPr>
                <w:rFonts w:eastAsia="Times New Roman"/>
              </w:rPr>
            </w:pPr>
            <w:r w:rsidRPr="00F16EF0">
              <w:rPr>
                <w:rFonts w:eastAsia="Times New Roman"/>
              </w:rPr>
              <w:t>bottom field, top field, in that order</w:t>
            </w:r>
          </w:p>
        </w:tc>
        <w:tc>
          <w:tcPr>
            <w:tcW w:w="3012" w:type="dxa"/>
            <w:tcBorders>
              <w:top w:val="single" w:sz="6" w:space="0" w:color="auto"/>
              <w:left w:val="single" w:sz="6" w:space="0" w:color="auto"/>
              <w:bottom w:val="single" w:sz="6" w:space="0" w:color="auto"/>
              <w:right w:val="single" w:sz="6" w:space="0" w:color="auto"/>
            </w:tcBorders>
          </w:tcPr>
          <w:p w14:paraId="1BE384A2" w14:textId="77777777" w:rsidR="00F16EF0" w:rsidRPr="00F16EF0" w:rsidRDefault="00F16EF0" w:rsidP="00F16EF0">
            <w:pPr>
              <w:keepNext/>
              <w:rPr>
                <w:rFonts w:eastAsia="Times New Roman"/>
              </w:rPr>
            </w:pPr>
            <w:r w:rsidRPr="00F16EF0">
              <w:rPr>
                <w:rFonts w:eastAsia="Times New Roman"/>
              </w:rPr>
              <w:t>field_pic_flag shall be 0</w:t>
            </w:r>
          </w:p>
        </w:tc>
        <w:tc>
          <w:tcPr>
            <w:tcW w:w="1348" w:type="dxa"/>
            <w:tcBorders>
              <w:top w:val="single" w:sz="6" w:space="0" w:color="auto"/>
              <w:left w:val="single" w:sz="6" w:space="0" w:color="auto"/>
              <w:bottom w:val="single" w:sz="6" w:space="0" w:color="auto"/>
              <w:right w:val="single" w:sz="6" w:space="0" w:color="auto"/>
            </w:tcBorders>
          </w:tcPr>
          <w:p w14:paraId="0263FB5E" w14:textId="77777777" w:rsidR="00F16EF0" w:rsidRPr="00F16EF0" w:rsidRDefault="00F16EF0" w:rsidP="00F16EF0">
            <w:pPr>
              <w:keepNext/>
              <w:jc w:val="center"/>
              <w:rPr>
                <w:rFonts w:eastAsia="Times New Roman"/>
              </w:rPr>
            </w:pPr>
            <w:r w:rsidRPr="00F16EF0">
              <w:rPr>
                <w:rFonts w:eastAsia="Times New Roman"/>
              </w:rPr>
              <w:t>2</w:t>
            </w:r>
          </w:p>
        </w:tc>
      </w:tr>
      <w:tr w:rsidR="00F16EF0" w:rsidRPr="00F16EF0" w14:paraId="777C5792"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65C6A9CD" w14:textId="77777777" w:rsidR="00F16EF0" w:rsidRPr="00F16EF0" w:rsidRDefault="00F16EF0" w:rsidP="00F16EF0">
            <w:pPr>
              <w:keepNext/>
              <w:rPr>
                <w:rFonts w:eastAsia="Times New Roman"/>
              </w:rPr>
            </w:pPr>
            <w:r w:rsidRPr="00F16EF0">
              <w:rPr>
                <w:rFonts w:eastAsia="Times New Roman"/>
              </w:rPr>
              <w:t>5</w:t>
            </w:r>
          </w:p>
        </w:tc>
        <w:tc>
          <w:tcPr>
            <w:tcW w:w="3350" w:type="dxa"/>
            <w:tcBorders>
              <w:top w:val="single" w:sz="6" w:space="0" w:color="auto"/>
              <w:left w:val="single" w:sz="6" w:space="0" w:color="auto"/>
              <w:bottom w:val="single" w:sz="6" w:space="0" w:color="auto"/>
              <w:right w:val="single" w:sz="6" w:space="0" w:color="auto"/>
            </w:tcBorders>
          </w:tcPr>
          <w:p w14:paraId="116D1D87" w14:textId="77777777" w:rsidR="00F16EF0" w:rsidRPr="00F16EF0" w:rsidRDefault="00F16EF0" w:rsidP="00F16EF0">
            <w:pPr>
              <w:keepNext/>
              <w:jc w:val="left"/>
              <w:rPr>
                <w:rFonts w:eastAsia="Times New Roman"/>
              </w:rPr>
            </w:pPr>
            <w:r w:rsidRPr="00F16EF0">
              <w:rPr>
                <w:rFonts w:eastAsia="Times New Roman"/>
              </w:rPr>
              <w:t>top field, bottom field, top field repeated, in that order</w:t>
            </w:r>
          </w:p>
        </w:tc>
        <w:tc>
          <w:tcPr>
            <w:tcW w:w="3012" w:type="dxa"/>
            <w:tcBorders>
              <w:top w:val="single" w:sz="6" w:space="0" w:color="auto"/>
              <w:left w:val="single" w:sz="6" w:space="0" w:color="auto"/>
              <w:bottom w:val="single" w:sz="6" w:space="0" w:color="auto"/>
              <w:right w:val="single" w:sz="6" w:space="0" w:color="auto"/>
            </w:tcBorders>
          </w:tcPr>
          <w:p w14:paraId="221287C8" w14:textId="77777777" w:rsidR="00F16EF0" w:rsidRPr="00F16EF0" w:rsidRDefault="00F16EF0" w:rsidP="00F16EF0">
            <w:pPr>
              <w:keepNext/>
              <w:rPr>
                <w:rFonts w:eastAsia="Times New Roman"/>
              </w:rPr>
            </w:pPr>
            <w:r w:rsidRPr="00F16EF0">
              <w:rPr>
                <w:rFonts w:eastAsia="Times New Roman"/>
              </w:rPr>
              <w:t>field_pic_flag shall be 0</w:t>
            </w:r>
          </w:p>
        </w:tc>
        <w:tc>
          <w:tcPr>
            <w:tcW w:w="1348" w:type="dxa"/>
            <w:tcBorders>
              <w:top w:val="single" w:sz="6" w:space="0" w:color="auto"/>
              <w:left w:val="single" w:sz="6" w:space="0" w:color="auto"/>
              <w:bottom w:val="single" w:sz="6" w:space="0" w:color="auto"/>
              <w:right w:val="single" w:sz="6" w:space="0" w:color="auto"/>
            </w:tcBorders>
          </w:tcPr>
          <w:p w14:paraId="3BEFBEED" w14:textId="77777777" w:rsidR="00F16EF0" w:rsidRPr="00F16EF0" w:rsidRDefault="00F16EF0" w:rsidP="00F16EF0">
            <w:pPr>
              <w:keepNext/>
              <w:jc w:val="center"/>
              <w:rPr>
                <w:rFonts w:eastAsia="Times New Roman"/>
              </w:rPr>
            </w:pPr>
            <w:r w:rsidRPr="00F16EF0">
              <w:rPr>
                <w:rFonts w:eastAsia="Times New Roman"/>
              </w:rPr>
              <w:t>3</w:t>
            </w:r>
          </w:p>
        </w:tc>
      </w:tr>
      <w:tr w:rsidR="00F16EF0" w:rsidRPr="00F16EF0" w14:paraId="79B254B8"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78387532" w14:textId="77777777" w:rsidR="00F16EF0" w:rsidRPr="00F16EF0" w:rsidRDefault="00F16EF0" w:rsidP="00F16EF0">
            <w:pPr>
              <w:keepNext/>
              <w:rPr>
                <w:rFonts w:eastAsia="Times New Roman"/>
              </w:rPr>
            </w:pPr>
            <w:r w:rsidRPr="00F16EF0">
              <w:rPr>
                <w:rFonts w:eastAsia="Times New Roman"/>
              </w:rPr>
              <w:t>6</w:t>
            </w:r>
          </w:p>
        </w:tc>
        <w:tc>
          <w:tcPr>
            <w:tcW w:w="3350" w:type="dxa"/>
            <w:tcBorders>
              <w:top w:val="single" w:sz="6" w:space="0" w:color="auto"/>
              <w:left w:val="single" w:sz="6" w:space="0" w:color="auto"/>
              <w:bottom w:val="single" w:sz="6" w:space="0" w:color="auto"/>
              <w:right w:val="single" w:sz="6" w:space="0" w:color="auto"/>
            </w:tcBorders>
          </w:tcPr>
          <w:p w14:paraId="28F4F46E" w14:textId="77777777" w:rsidR="00F16EF0" w:rsidRPr="00F16EF0" w:rsidRDefault="00F16EF0" w:rsidP="00F16EF0">
            <w:pPr>
              <w:keepNext/>
              <w:rPr>
                <w:rFonts w:eastAsia="Times New Roman"/>
              </w:rPr>
            </w:pPr>
            <w:r w:rsidRPr="00F16EF0">
              <w:rPr>
                <w:rFonts w:eastAsia="Times New Roman"/>
              </w:rPr>
              <w:t>bottom field, top field, bottom field repeated, in that order</w:t>
            </w:r>
          </w:p>
        </w:tc>
        <w:tc>
          <w:tcPr>
            <w:tcW w:w="3012" w:type="dxa"/>
            <w:tcBorders>
              <w:top w:val="single" w:sz="6" w:space="0" w:color="auto"/>
              <w:left w:val="single" w:sz="6" w:space="0" w:color="auto"/>
              <w:bottom w:val="single" w:sz="6" w:space="0" w:color="auto"/>
              <w:right w:val="single" w:sz="6" w:space="0" w:color="auto"/>
            </w:tcBorders>
          </w:tcPr>
          <w:p w14:paraId="5851DDC7" w14:textId="77777777" w:rsidR="00F16EF0" w:rsidRPr="00F16EF0" w:rsidRDefault="00F16EF0" w:rsidP="00F16EF0">
            <w:pPr>
              <w:keepNext/>
              <w:rPr>
                <w:rFonts w:eastAsia="Times New Roman"/>
              </w:rPr>
            </w:pPr>
            <w:r w:rsidRPr="00F16EF0">
              <w:rPr>
                <w:rFonts w:eastAsia="Times New Roman"/>
              </w:rPr>
              <w:t>field_pic_flag shall be 0</w:t>
            </w:r>
          </w:p>
        </w:tc>
        <w:tc>
          <w:tcPr>
            <w:tcW w:w="1348" w:type="dxa"/>
            <w:tcBorders>
              <w:top w:val="single" w:sz="6" w:space="0" w:color="auto"/>
              <w:left w:val="single" w:sz="6" w:space="0" w:color="auto"/>
              <w:bottom w:val="single" w:sz="6" w:space="0" w:color="auto"/>
              <w:right w:val="single" w:sz="6" w:space="0" w:color="auto"/>
            </w:tcBorders>
          </w:tcPr>
          <w:p w14:paraId="57B5EF83" w14:textId="77777777" w:rsidR="00F16EF0" w:rsidRPr="00F16EF0" w:rsidRDefault="00F16EF0" w:rsidP="00F16EF0">
            <w:pPr>
              <w:keepNext/>
              <w:jc w:val="center"/>
              <w:rPr>
                <w:rFonts w:eastAsia="Times New Roman"/>
              </w:rPr>
            </w:pPr>
            <w:r w:rsidRPr="00F16EF0">
              <w:rPr>
                <w:rFonts w:eastAsia="Times New Roman"/>
              </w:rPr>
              <w:t>3</w:t>
            </w:r>
          </w:p>
        </w:tc>
      </w:tr>
      <w:tr w:rsidR="00F16EF0" w:rsidRPr="00F16EF0" w14:paraId="7DF1ED62"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496918C5" w14:textId="77777777" w:rsidR="00F16EF0" w:rsidRPr="00F16EF0" w:rsidRDefault="00F16EF0" w:rsidP="00F16EF0">
            <w:pPr>
              <w:keepNext/>
              <w:rPr>
                <w:rFonts w:eastAsia="Times New Roman"/>
              </w:rPr>
            </w:pPr>
            <w:r w:rsidRPr="00F16EF0">
              <w:rPr>
                <w:rFonts w:eastAsia="Times New Roman"/>
              </w:rPr>
              <w:t>7</w:t>
            </w:r>
          </w:p>
        </w:tc>
        <w:tc>
          <w:tcPr>
            <w:tcW w:w="3350" w:type="dxa"/>
            <w:tcBorders>
              <w:top w:val="single" w:sz="6" w:space="0" w:color="auto"/>
              <w:left w:val="single" w:sz="6" w:space="0" w:color="auto"/>
              <w:bottom w:val="single" w:sz="6" w:space="0" w:color="auto"/>
              <w:right w:val="single" w:sz="6" w:space="0" w:color="auto"/>
            </w:tcBorders>
          </w:tcPr>
          <w:p w14:paraId="5FE81634" w14:textId="77777777" w:rsidR="00F16EF0" w:rsidRPr="00F16EF0" w:rsidRDefault="00F16EF0" w:rsidP="00F16EF0">
            <w:pPr>
              <w:keepNext/>
              <w:rPr>
                <w:rFonts w:eastAsia="Times New Roman"/>
              </w:rPr>
            </w:pPr>
            <w:r w:rsidRPr="00F16EF0">
              <w:rPr>
                <w:rFonts w:eastAsia="Times New Roman"/>
              </w:rPr>
              <w:t xml:space="preserve">frame doubling </w:t>
            </w:r>
          </w:p>
        </w:tc>
        <w:tc>
          <w:tcPr>
            <w:tcW w:w="3012" w:type="dxa"/>
            <w:tcBorders>
              <w:top w:val="single" w:sz="6" w:space="0" w:color="auto"/>
              <w:left w:val="single" w:sz="6" w:space="0" w:color="auto"/>
              <w:bottom w:val="single" w:sz="6" w:space="0" w:color="auto"/>
              <w:right w:val="single" w:sz="6" w:space="0" w:color="auto"/>
            </w:tcBorders>
          </w:tcPr>
          <w:p w14:paraId="65A8C485" w14:textId="77777777" w:rsidR="00F16EF0" w:rsidRPr="00F16EF0" w:rsidRDefault="00F16EF0" w:rsidP="00F16EF0">
            <w:pPr>
              <w:keepNext/>
              <w:jc w:val="left"/>
              <w:rPr>
                <w:rFonts w:eastAsia="Times New Roman"/>
              </w:rPr>
            </w:pPr>
            <w:r w:rsidRPr="00F16EF0">
              <w:rPr>
                <w:rFonts w:eastAsia="Times New Roman"/>
              </w:rPr>
              <w:t>field_pic_flag shall be 0</w:t>
            </w:r>
            <w:r w:rsidRPr="00F16EF0">
              <w:rPr>
                <w:rFonts w:eastAsia="Times New Roman"/>
              </w:rPr>
              <w:br/>
              <w:t>fixed_frame_rate_flag shall be 1</w:t>
            </w:r>
          </w:p>
        </w:tc>
        <w:tc>
          <w:tcPr>
            <w:tcW w:w="1348" w:type="dxa"/>
            <w:tcBorders>
              <w:top w:val="single" w:sz="6" w:space="0" w:color="auto"/>
              <w:left w:val="single" w:sz="6" w:space="0" w:color="auto"/>
              <w:bottom w:val="single" w:sz="6" w:space="0" w:color="auto"/>
              <w:right w:val="single" w:sz="6" w:space="0" w:color="auto"/>
            </w:tcBorders>
          </w:tcPr>
          <w:p w14:paraId="16881748" w14:textId="77777777" w:rsidR="00F16EF0" w:rsidRPr="00F16EF0" w:rsidRDefault="00F16EF0" w:rsidP="00F16EF0">
            <w:pPr>
              <w:keepNext/>
              <w:jc w:val="center"/>
              <w:rPr>
                <w:rFonts w:eastAsia="Times New Roman"/>
              </w:rPr>
            </w:pPr>
            <w:r w:rsidRPr="00F16EF0">
              <w:rPr>
                <w:rFonts w:eastAsia="Times New Roman"/>
              </w:rPr>
              <w:t xml:space="preserve">2 </w:t>
            </w:r>
          </w:p>
        </w:tc>
      </w:tr>
      <w:tr w:rsidR="00F16EF0" w:rsidRPr="00F16EF0" w14:paraId="4B673058"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452CCCB3" w14:textId="77777777" w:rsidR="00F16EF0" w:rsidRPr="00F16EF0" w:rsidRDefault="00F16EF0" w:rsidP="00F16EF0">
            <w:pPr>
              <w:keepNext/>
              <w:rPr>
                <w:rFonts w:eastAsia="Times New Roman"/>
              </w:rPr>
            </w:pPr>
            <w:r w:rsidRPr="00F16EF0">
              <w:rPr>
                <w:rFonts w:eastAsia="Times New Roman"/>
              </w:rPr>
              <w:t>8</w:t>
            </w:r>
          </w:p>
        </w:tc>
        <w:tc>
          <w:tcPr>
            <w:tcW w:w="3350" w:type="dxa"/>
            <w:tcBorders>
              <w:top w:val="single" w:sz="6" w:space="0" w:color="auto"/>
              <w:left w:val="single" w:sz="6" w:space="0" w:color="auto"/>
              <w:bottom w:val="single" w:sz="6" w:space="0" w:color="auto"/>
              <w:right w:val="single" w:sz="6" w:space="0" w:color="auto"/>
            </w:tcBorders>
          </w:tcPr>
          <w:p w14:paraId="62B5D1DB" w14:textId="77777777" w:rsidR="00F16EF0" w:rsidRPr="00F16EF0" w:rsidRDefault="00F16EF0" w:rsidP="00F16EF0">
            <w:pPr>
              <w:keepNext/>
              <w:rPr>
                <w:rFonts w:eastAsia="Times New Roman"/>
              </w:rPr>
            </w:pPr>
            <w:r w:rsidRPr="00F16EF0">
              <w:rPr>
                <w:rFonts w:eastAsia="Times New Roman"/>
              </w:rPr>
              <w:t xml:space="preserve">frame tripling </w:t>
            </w:r>
          </w:p>
        </w:tc>
        <w:tc>
          <w:tcPr>
            <w:tcW w:w="3012" w:type="dxa"/>
            <w:tcBorders>
              <w:top w:val="single" w:sz="6" w:space="0" w:color="auto"/>
              <w:left w:val="single" w:sz="6" w:space="0" w:color="auto"/>
              <w:bottom w:val="single" w:sz="6" w:space="0" w:color="auto"/>
              <w:right w:val="single" w:sz="6" w:space="0" w:color="auto"/>
            </w:tcBorders>
          </w:tcPr>
          <w:p w14:paraId="7440AECC" w14:textId="77777777" w:rsidR="00F16EF0" w:rsidRPr="00F16EF0" w:rsidRDefault="00F16EF0" w:rsidP="00F16EF0">
            <w:pPr>
              <w:keepNext/>
              <w:jc w:val="left"/>
              <w:rPr>
                <w:rFonts w:eastAsia="Times New Roman"/>
              </w:rPr>
            </w:pPr>
            <w:r w:rsidRPr="00F16EF0">
              <w:rPr>
                <w:rFonts w:eastAsia="Times New Roman"/>
              </w:rPr>
              <w:t>field_pic_flag shall be 0</w:t>
            </w:r>
            <w:r w:rsidRPr="00F16EF0">
              <w:rPr>
                <w:rFonts w:eastAsia="Times New Roman"/>
              </w:rPr>
              <w:br/>
              <w:t>fixed_frame_rate_flag shall be 1</w:t>
            </w:r>
          </w:p>
        </w:tc>
        <w:tc>
          <w:tcPr>
            <w:tcW w:w="1348" w:type="dxa"/>
            <w:tcBorders>
              <w:top w:val="single" w:sz="6" w:space="0" w:color="auto"/>
              <w:left w:val="single" w:sz="6" w:space="0" w:color="auto"/>
              <w:bottom w:val="single" w:sz="6" w:space="0" w:color="auto"/>
              <w:right w:val="single" w:sz="6" w:space="0" w:color="auto"/>
            </w:tcBorders>
          </w:tcPr>
          <w:p w14:paraId="707ECC0E" w14:textId="77777777" w:rsidR="00F16EF0" w:rsidRPr="00F16EF0" w:rsidRDefault="00F16EF0" w:rsidP="00F16EF0">
            <w:pPr>
              <w:keepNext/>
              <w:jc w:val="center"/>
              <w:rPr>
                <w:rFonts w:eastAsia="Times New Roman"/>
              </w:rPr>
            </w:pPr>
            <w:r w:rsidRPr="00F16EF0">
              <w:rPr>
                <w:rFonts w:eastAsia="Times New Roman"/>
              </w:rPr>
              <w:t xml:space="preserve">3 </w:t>
            </w:r>
          </w:p>
        </w:tc>
      </w:tr>
      <w:tr w:rsidR="00F16EF0" w:rsidRPr="00F16EF0" w14:paraId="559A510F" w14:textId="77777777" w:rsidTr="00B7037E">
        <w:trPr>
          <w:cantSplit/>
          <w:trHeight w:val="374"/>
          <w:jc w:val="center"/>
        </w:trPr>
        <w:tc>
          <w:tcPr>
            <w:tcW w:w="1541" w:type="dxa"/>
            <w:tcBorders>
              <w:top w:val="single" w:sz="6" w:space="0" w:color="auto"/>
              <w:left w:val="single" w:sz="6" w:space="0" w:color="auto"/>
              <w:bottom w:val="single" w:sz="6" w:space="0" w:color="auto"/>
              <w:right w:val="single" w:sz="6" w:space="0" w:color="auto"/>
            </w:tcBorders>
          </w:tcPr>
          <w:p w14:paraId="50B6722A" w14:textId="77777777" w:rsidR="00F16EF0" w:rsidRPr="00F16EF0" w:rsidRDefault="00F16EF0" w:rsidP="00F16EF0">
            <w:pPr>
              <w:keepNext/>
              <w:rPr>
                <w:rFonts w:eastAsia="Times New Roman"/>
              </w:rPr>
            </w:pPr>
            <w:r w:rsidRPr="00F16EF0">
              <w:rPr>
                <w:rFonts w:eastAsia="Times New Roman"/>
              </w:rPr>
              <w:t>9..15</w:t>
            </w:r>
          </w:p>
        </w:tc>
        <w:tc>
          <w:tcPr>
            <w:tcW w:w="3350" w:type="dxa"/>
            <w:tcBorders>
              <w:top w:val="single" w:sz="6" w:space="0" w:color="auto"/>
              <w:left w:val="single" w:sz="6" w:space="0" w:color="auto"/>
              <w:bottom w:val="single" w:sz="6" w:space="0" w:color="auto"/>
              <w:right w:val="single" w:sz="6" w:space="0" w:color="auto"/>
            </w:tcBorders>
          </w:tcPr>
          <w:p w14:paraId="02469911" w14:textId="77777777" w:rsidR="00F16EF0" w:rsidRPr="00F16EF0" w:rsidRDefault="00F16EF0" w:rsidP="00F16EF0">
            <w:pPr>
              <w:keepNext/>
              <w:rPr>
                <w:rFonts w:eastAsia="Times New Roman"/>
              </w:rPr>
            </w:pPr>
            <w:r w:rsidRPr="00F16EF0">
              <w:rPr>
                <w:rFonts w:eastAsia="Times New Roman"/>
              </w:rPr>
              <w:t>reserved</w:t>
            </w:r>
          </w:p>
        </w:tc>
        <w:tc>
          <w:tcPr>
            <w:tcW w:w="3012" w:type="dxa"/>
            <w:tcBorders>
              <w:top w:val="single" w:sz="6" w:space="0" w:color="auto"/>
              <w:left w:val="single" w:sz="6" w:space="0" w:color="auto"/>
              <w:bottom w:val="single" w:sz="6" w:space="0" w:color="auto"/>
              <w:right w:val="single" w:sz="6" w:space="0" w:color="auto"/>
            </w:tcBorders>
          </w:tcPr>
          <w:p w14:paraId="696AD28D" w14:textId="77777777" w:rsidR="00F16EF0" w:rsidRPr="00F16EF0" w:rsidRDefault="00F16EF0" w:rsidP="00F16EF0">
            <w:pPr>
              <w:keepNext/>
              <w:rPr>
                <w:rFonts w:eastAsia="Times New Roman"/>
              </w:rPr>
            </w:pPr>
          </w:p>
        </w:tc>
        <w:tc>
          <w:tcPr>
            <w:tcW w:w="1348" w:type="dxa"/>
            <w:tcBorders>
              <w:top w:val="single" w:sz="6" w:space="0" w:color="auto"/>
              <w:left w:val="single" w:sz="6" w:space="0" w:color="auto"/>
              <w:bottom w:val="single" w:sz="6" w:space="0" w:color="auto"/>
              <w:right w:val="single" w:sz="6" w:space="0" w:color="auto"/>
            </w:tcBorders>
          </w:tcPr>
          <w:p w14:paraId="421C5FF7" w14:textId="77777777" w:rsidR="00F16EF0" w:rsidRPr="00F16EF0" w:rsidRDefault="00F16EF0" w:rsidP="00F16EF0">
            <w:pPr>
              <w:keepNext/>
              <w:jc w:val="center"/>
              <w:rPr>
                <w:rFonts w:eastAsia="Times New Roman"/>
              </w:rPr>
            </w:pPr>
          </w:p>
        </w:tc>
      </w:tr>
    </w:tbl>
    <w:p w14:paraId="1C248D7C" w14:textId="77777777" w:rsidR="00F16EF0" w:rsidRPr="00F16EF0" w:rsidRDefault="00F16EF0" w:rsidP="00F16EF0">
      <w:pPr>
        <w:rPr>
          <w:rFonts w:eastAsia="Times New Roman"/>
        </w:rPr>
      </w:pPr>
    </w:p>
    <w:p w14:paraId="41548A24" w14:textId="262A4E8C" w:rsidR="00F16EF0" w:rsidRPr="00F16EF0" w:rsidRDefault="00F16EF0" w:rsidP="00F16EF0">
      <w:pPr>
        <w:rPr>
          <w:rFonts w:eastAsia="Times New Roman"/>
        </w:rPr>
      </w:pPr>
      <w:r w:rsidRPr="00F16EF0">
        <w:rPr>
          <w:rFonts w:eastAsia="Times New Roman"/>
        </w:rPr>
        <w:t xml:space="preserve">NumClockTS is determined by pic_struct as specified in </w:t>
      </w:r>
      <w:r w:rsidR="00E123ED" w:rsidRPr="006621D2">
        <w:rPr>
          <w:rFonts w:eastAsia="Times New Roman"/>
        </w:rPr>
        <w:fldChar w:fldCharType="begin"/>
      </w:r>
      <w:r w:rsidR="00E123ED" w:rsidRPr="006621D2">
        <w:rPr>
          <w:rFonts w:eastAsia="Times New Roman"/>
        </w:rPr>
        <w:instrText xml:space="preserve"> REF _Ref14699712 \h  \* MERGEFORMAT </w:instrText>
      </w:r>
      <w:r w:rsidR="00E123ED" w:rsidRPr="006621D2">
        <w:rPr>
          <w:rFonts w:eastAsia="Times New Roman"/>
        </w:rPr>
      </w:r>
      <w:r w:rsidR="00E123ED" w:rsidRPr="006621D2">
        <w:rPr>
          <w:rFonts w:eastAsia="Times New Roman"/>
        </w:rPr>
        <w:fldChar w:fldCharType="separate"/>
      </w:r>
      <w:r w:rsidR="0063227E" w:rsidRPr="0063227E">
        <w:rPr>
          <w:bCs/>
          <w:noProof/>
        </w:rPr>
        <w:t>Table D.2</w:t>
      </w:r>
      <w:r w:rsidR="00E123ED" w:rsidRPr="006621D2">
        <w:rPr>
          <w:rFonts w:eastAsia="Times New Roman"/>
        </w:rPr>
        <w:fldChar w:fldCharType="end"/>
      </w:r>
      <w:r w:rsidRPr="006621D2">
        <w:rPr>
          <w:rFonts w:eastAsia="Times New Roman"/>
        </w:rPr>
        <w:t>. T</w:t>
      </w:r>
      <w:r w:rsidRPr="00F16EF0">
        <w:rPr>
          <w:rFonts w:eastAsia="Times New Roman"/>
        </w:rPr>
        <w:t>here are up to NumClockTS sets of clock timestamp information for a picture, as specified by clock_timestamp_flag[ i ] for each set. The sets of clock timestamp information apply to the field(s) or the frame(s) associated with the picture by pic_struct.</w:t>
      </w:r>
    </w:p>
    <w:p w14:paraId="6344547A" w14:textId="77777777" w:rsidR="00F16EF0" w:rsidRPr="00F16EF0" w:rsidRDefault="00F16EF0" w:rsidP="00F16EF0">
      <w:pPr>
        <w:rPr>
          <w:rFonts w:eastAsia="Times New Roman"/>
        </w:rPr>
      </w:pPr>
      <w:r w:rsidRPr="00F16EF0">
        <w:rPr>
          <w:rFonts w:eastAsia="Times New Roman"/>
        </w:rPr>
        <w:t>The contents of the clock timestamp syntax elements indicate a time of origin, capture, or alternative ideal display. This indicated time is computed as</w:t>
      </w:r>
    </w:p>
    <w:p w14:paraId="4F69BE83" w14:textId="3665CFC4" w:rsidR="00F16EF0" w:rsidRPr="00F16EF0" w:rsidRDefault="00F16EF0" w:rsidP="00F16EF0">
      <w:pPr>
        <w:tabs>
          <w:tab w:val="clear" w:pos="1191"/>
          <w:tab w:val="clear" w:pos="1985"/>
          <w:tab w:val="center" w:pos="4849"/>
          <w:tab w:val="right" w:pos="9696"/>
        </w:tabs>
        <w:spacing w:before="193" w:after="240"/>
        <w:ind w:left="567"/>
        <w:jc w:val="left"/>
        <w:rPr>
          <w:rFonts w:eastAsia="Times New Roman"/>
          <w:szCs w:val="22"/>
        </w:rPr>
      </w:pPr>
      <w:r w:rsidRPr="00F16EF0">
        <w:rPr>
          <w:rFonts w:eastAsia="Times New Roman"/>
          <w:szCs w:val="22"/>
        </w:rPr>
        <w:t xml:space="preserve">clockTimestamp = ( ( </w:t>
      </w:r>
      <w:r w:rsidRPr="00F16EF0">
        <w:rPr>
          <w:rFonts w:eastAsia="Times New Roman"/>
          <w:iCs/>
          <w:szCs w:val="22"/>
        </w:rPr>
        <w:t>hH</w:t>
      </w:r>
      <w:r w:rsidRPr="00F16EF0">
        <w:rPr>
          <w:rFonts w:eastAsia="Times New Roman"/>
          <w:szCs w:val="22"/>
        </w:rPr>
        <w:t xml:space="preserve"> * 60 + </w:t>
      </w:r>
      <w:r w:rsidRPr="00F16EF0">
        <w:rPr>
          <w:rFonts w:eastAsia="Times New Roman"/>
          <w:iCs/>
          <w:szCs w:val="22"/>
        </w:rPr>
        <w:t xml:space="preserve">mM </w:t>
      </w:r>
      <w:r w:rsidRPr="00F16EF0">
        <w:rPr>
          <w:rFonts w:eastAsia="Times New Roman"/>
          <w:szCs w:val="22"/>
        </w:rPr>
        <w:t xml:space="preserve">) * 60 + </w:t>
      </w:r>
      <w:r w:rsidRPr="00F16EF0">
        <w:rPr>
          <w:rFonts w:eastAsia="Times New Roman"/>
          <w:iCs/>
          <w:szCs w:val="22"/>
        </w:rPr>
        <w:t xml:space="preserve">sS </w:t>
      </w:r>
      <w:r w:rsidRPr="00F16EF0">
        <w:rPr>
          <w:rFonts w:eastAsia="Times New Roman"/>
          <w:szCs w:val="22"/>
        </w:rPr>
        <w:t xml:space="preserve">) * time_scale + </w:t>
      </w:r>
      <w:r w:rsidRPr="00F16EF0">
        <w:rPr>
          <w:rFonts w:eastAsia="Times New Roman"/>
          <w:szCs w:val="22"/>
        </w:rPr>
        <w:br/>
      </w:r>
      <w:r w:rsidRPr="00F16EF0">
        <w:rPr>
          <w:rFonts w:eastAsia="Times New Roman"/>
        </w:rPr>
        <w:tab/>
      </w:r>
      <w:r w:rsidRPr="00F16EF0">
        <w:rPr>
          <w:rFonts w:eastAsia="Times New Roman"/>
        </w:rPr>
        <w:tab/>
      </w:r>
      <w:r w:rsidRPr="00F16EF0">
        <w:rPr>
          <w:rFonts w:eastAsia="Times New Roman"/>
        </w:rPr>
        <w:tab/>
        <w:t xml:space="preserve">                </w:t>
      </w:r>
      <w:r w:rsidRPr="00F16EF0">
        <w:rPr>
          <w:rFonts w:eastAsia="Times New Roman"/>
          <w:iCs/>
          <w:szCs w:val="22"/>
        </w:rPr>
        <w:t>nFrames</w:t>
      </w:r>
      <w:r w:rsidRPr="00F16EF0">
        <w:rPr>
          <w:rFonts w:eastAsia="Times New Roman"/>
          <w:szCs w:val="22"/>
        </w:rPr>
        <w:t xml:space="preserve"> * ( num_units_in_tick * ( 1 + nuit_field_based_flag ) ) + </w:t>
      </w:r>
      <w:r w:rsidRPr="00F16EF0">
        <w:rPr>
          <w:rFonts w:eastAsia="Times New Roman"/>
          <w:iCs/>
          <w:szCs w:val="22"/>
        </w:rPr>
        <w:t>tOffset,</w:t>
      </w:r>
      <w:r w:rsidRPr="00F16EF0">
        <w:rPr>
          <w:rFonts w:eastAsia="Times New Roman"/>
          <w:szCs w:val="22"/>
        </w:rPr>
        <w:tab/>
        <w:t>(</w:t>
      </w:r>
      <w:bookmarkStart w:id="2213" w:name="EquivalentTimestamp_Eqn"/>
      <w:r w:rsidRPr="00F16EF0">
        <w:rPr>
          <w:rFonts w:eastAsia="Times New Roman"/>
          <w:szCs w:val="22"/>
        </w:rPr>
        <w:t>D-</w:t>
      </w:r>
      <w:r w:rsidRPr="00F16EF0">
        <w:rPr>
          <w:rFonts w:eastAsia="Times New Roman"/>
          <w:szCs w:val="22"/>
        </w:rPr>
        <w:fldChar w:fldCharType="begin" w:fldLock="1"/>
      </w:r>
      <w:r w:rsidRPr="00F16EF0">
        <w:rPr>
          <w:rFonts w:eastAsia="Times New Roman"/>
          <w:szCs w:val="22"/>
        </w:rPr>
        <w:instrText xml:space="preserve"> SEQ Equation \r 1 \* ARABIC </w:instrText>
      </w:r>
      <w:r w:rsidRPr="00F16EF0">
        <w:rPr>
          <w:rFonts w:eastAsia="Times New Roman"/>
          <w:szCs w:val="22"/>
        </w:rPr>
        <w:fldChar w:fldCharType="separate"/>
      </w:r>
      <w:r w:rsidRPr="00F16EF0">
        <w:rPr>
          <w:rFonts w:eastAsia="Times New Roman"/>
          <w:noProof/>
          <w:szCs w:val="22"/>
        </w:rPr>
        <w:t>1</w:t>
      </w:r>
      <w:r w:rsidRPr="00F16EF0">
        <w:rPr>
          <w:rFonts w:eastAsia="Times New Roman"/>
          <w:szCs w:val="22"/>
        </w:rPr>
        <w:fldChar w:fldCharType="end"/>
      </w:r>
      <w:bookmarkEnd w:id="2213"/>
      <w:r w:rsidRPr="00F16EF0">
        <w:rPr>
          <w:rFonts w:eastAsia="Times New Roman"/>
          <w:szCs w:val="22"/>
        </w:rPr>
        <w:t>)</w:t>
      </w:r>
    </w:p>
    <w:p w14:paraId="26BE7A8A" w14:textId="77777777" w:rsidR="00F16EF0" w:rsidRPr="00F16EF0" w:rsidRDefault="00F16EF0" w:rsidP="00F16EF0">
      <w:pPr>
        <w:rPr>
          <w:rFonts w:eastAsia="Times New Roman"/>
        </w:rPr>
      </w:pPr>
      <w:r w:rsidRPr="00F16EF0">
        <w:rPr>
          <w:rFonts w:eastAsia="Times New Roman"/>
        </w:rPr>
        <w:t>in units of clock ticks of a clock with clock frequency equal to time_scale Hz, relative to some unspecified point in time for which clockTimestamp is equal to 0. Output order and DPB output timing are not affected by the value of clockTimestamp. When two or more frames with pic_struct equal to 0 are consecutive in output order and have equal values of clockTimestamp, the indication is that the frames represent the same content and that the last such frame in output order is the preferred representation.</w:t>
      </w:r>
    </w:p>
    <w:p w14:paraId="746FB687" w14:textId="5E3E8326"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4</w:t>
      </w:r>
      <w:r>
        <w:rPr>
          <w:noProof/>
        </w:rPr>
        <w:fldChar w:fldCharType="end"/>
      </w:r>
      <w:r w:rsidRPr="00901B03" w:rsidDel="00112A5D">
        <w:rPr>
          <w:lang w:val="en-CA"/>
        </w:rPr>
        <w:t> – </w:t>
      </w:r>
      <w:r w:rsidR="00F16EF0" w:rsidRPr="00F16EF0">
        <w:rPr>
          <w:rFonts w:eastAsia="Times New Roman"/>
          <w:sz w:val="18"/>
          <w:szCs w:val="18"/>
        </w:rPr>
        <w:t>clockTimestamp time indications may aid display on devices with refresh rates other than those well-matched to DPB output times.</w:t>
      </w:r>
    </w:p>
    <w:p w14:paraId="7CBA544C" w14:textId="6A1F0367" w:rsidR="00F16EF0" w:rsidRPr="00F16EF0" w:rsidRDefault="00F16EF0" w:rsidP="00F16EF0">
      <w:pPr>
        <w:rPr>
          <w:rFonts w:eastAsia="Times New Roman"/>
        </w:rPr>
      </w:pPr>
      <w:r w:rsidRPr="00F16EF0">
        <w:rPr>
          <w:rFonts w:eastAsia="Times New Roman"/>
          <w:b/>
          <w:bCs/>
        </w:rPr>
        <w:t>clock_timestamp_flag</w:t>
      </w:r>
      <w:r w:rsidR="00B8013F" w:rsidRPr="00773BF0">
        <w:rPr>
          <w:rFonts w:eastAsia="Times New Roman"/>
          <w:bCs/>
        </w:rPr>
        <w:t>[</w:t>
      </w:r>
      <w:r w:rsidR="00B8013F">
        <w:rPr>
          <w:rFonts w:eastAsia="Times New Roman"/>
          <w:bCs/>
        </w:rPr>
        <w:t> </w:t>
      </w:r>
      <w:r w:rsidR="00B8013F" w:rsidRPr="00B8013F">
        <w:rPr>
          <w:rFonts w:eastAsia="Times New Roman"/>
          <w:bCs/>
        </w:rPr>
        <w:t>i</w:t>
      </w:r>
      <w:r w:rsidR="00B8013F">
        <w:rPr>
          <w:rFonts w:eastAsia="Times New Roman"/>
          <w:bCs/>
        </w:rPr>
        <w:t> </w:t>
      </w:r>
      <w:r w:rsidR="00B8013F" w:rsidRPr="00773BF0">
        <w:rPr>
          <w:rFonts w:eastAsia="Times New Roman"/>
          <w:bCs/>
        </w:rPr>
        <w:t>]</w:t>
      </w:r>
      <w:r w:rsidRPr="00F16EF0">
        <w:rPr>
          <w:rFonts w:eastAsia="Times New Roman"/>
        </w:rPr>
        <w:t xml:space="preserve"> equal to</w:t>
      </w:r>
      <w:r w:rsidR="00B8013F">
        <w:rPr>
          <w:rFonts w:eastAsia="Times New Roman"/>
        </w:rPr>
        <w:t xml:space="preserve"> </w:t>
      </w:r>
      <w:r w:rsidRPr="00F16EF0">
        <w:rPr>
          <w:rFonts w:eastAsia="Times New Roman"/>
        </w:rPr>
        <w:t>1 indicates that a number of clock timestamp syntax elements are present and follow immediately. clock_timestamp_flag</w:t>
      </w:r>
      <w:r w:rsidR="00B8013F" w:rsidRPr="00773BF0">
        <w:rPr>
          <w:rFonts w:eastAsia="Times New Roman"/>
          <w:bCs/>
        </w:rPr>
        <w:t>[</w:t>
      </w:r>
      <w:r w:rsidR="00B8013F">
        <w:rPr>
          <w:rFonts w:eastAsia="Times New Roman"/>
          <w:bCs/>
        </w:rPr>
        <w:t> </w:t>
      </w:r>
      <w:r w:rsidR="00B8013F" w:rsidRPr="00B8013F">
        <w:rPr>
          <w:rFonts w:eastAsia="Times New Roman"/>
          <w:bCs/>
        </w:rPr>
        <w:t>i</w:t>
      </w:r>
      <w:r w:rsidR="00B8013F">
        <w:rPr>
          <w:rFonts w:eastAsia="Times New Roman"/>
          <w:bCs/>
        </w:rPr>
        <w:t> </w:t>
      </w:r>
      <w:r w:rsidR="00B8013F" w:rsidRPr="00773BF0">
        <w:rPr>
          <w:rFonts w:eastAsia="Times New Roman"/>
          <w:bCs/>
        </w:rPr>
        <w:t>]</w:t>
      </w:r>
      <w:r w:rsidRPr="00F16EF0">
        <w:rPr>
          <w:rFonts w:eastAsia="Times New Roman"/>
        </w:rPr>
        <w:t xml:space="preserve"> equal to 0 indicates that the associated clock timestamp syntax elements are not present. When NumClockTS is greater than 1 and clock_timestamp_flag</w:t>
      </w:r>
      <w:r w:rsidR="00B8013F" w:rsidRPr="00773BF0">
        <w:rPr>
          <w:rFonts w:eastAsia="Times New Roman"/>
          <w:bCs/>
        </w:rPr>
        <w:t>[</w:t>
      </w:r>
      <w:r w:rsidR="00B8013F">
        <w:rPr>
          <w:rFonts w:eastAsia="Times New Roman"/>
          <w:bCs/>
        </w:rPr>
        <w:t> </w:t>
      </w:r>
      <w:r w:rsidR="00B8013F" w:rsidRPr="00B8013F">
        <w:rPr>
          <w:rFonts w:eastAsia="Times New Roman"/>
          <w:bCs/>
        </w:rPr>
        <w:t>i</w:t>
      </w:r>
      <w:r w:rsidR="00B8013F">
        <w:rPr>
          <w:rFonts w:eastAsia="Times New Roman"/>
          <w:bCs/>
        </w:rPr>
        <w:t> </w:t>
      </w:r>
      <w:r w:rsidR="00B8013F" w:rsidRPr="00773BF0">
        <w:rPr>
          <w:rFonts w:eastAsia="Times New Roman"/>
          <w:bCs/>
        </w:rPr>
        <w:t>]</w:t>
      </w:r>
      <w:r w:rsidRPr="00F16EF0">
        <w:rPr>
          <w:rFonts w:eastAsia="Times New Roman"/>
        </w:rPr>
        <w:t xml:space="preserve"> is equal to</w:t>
      </w:r>
      <w:r w:rsidR="00B8013F">
        <w:rPr>
          <w:rFonts w:eastAsia="Times New Roman"/>
        </w:rPr>
        <w:t xml:space="preserve"> </w:t>
      </w:r>
      <w:r w:rsidRPr="00F16EF0">
        <w:rPr>
          <w:rFonts w:eastAsia="Times New Roman"/>
        </w:rPr>
        <w:t>1 for more than one value of i, the value of clockTimestamp shall be non-decreasing with increasing value of i.</w:t>
      </w:r>
    </w:p>
    <w:p w14:paraId="1340E02C" w14:textId="32F2366D" w:rsidR="00F16EF0" w:rsidRPr="006621D2" w:rsidRDefault="00F16EF0" w:rsidP="00F16EF0">
      <w:pPr>
        <w:rPr>
          <w:rFonts w:eastAsia="Times New Roman"/>
        </w:rPr>
      </w:pPr>
      <w:r w:rsidRPr="00F16EF0">
        <w:rPr>
          <w:rFonts w:eastAsia="Times New Roman"/>
          <w:b/>
          <w:bCs/>
        </w:rPr>
        <w:t>ct_type</w:t>
      </w:r>
      <w:r w:rsidRPr="00F16EF0">
        <w:rPr>
          <w:rFonts w:eastAsia="Times New Roman"/>
        </w:rPr>
        <w:t xml:space="preserve"> indicates the scan type (interlaced or progressive) of the source material as specified </w:t>
      </w:r>
      <w:r w:rsidRPr="006621D2">
        <w:rPr>
          <w:rFonts w:eastAsia="Times New Roman"/>
        </w:rPr>
        <w:t xml:space="preserve">in </w:t>
      </w:r>
      <w:r w:rsidR="00E123ED" w:rsidRPr="006621D2">
        <w:rPr>
          <w:rFonts w:eastAsia="Times New Roman"/>
        </w:rPr>
        <w:fldChar w:fldCharType="begin"/>
      </w:r>
      <w:r w:rsidR="00E123ED" w:rsidRPr="006621D2">
        <w:rPr>
          <w:rFonts w:eastAsia="Times New Roman"/>
        </w:rPr>
        <w:instrText xml:space="preserve"> REF _Ref14699803 \h </w:instrText>
      </w:r>
      <w:r w:rsidR="00604B2C" w:rsidRPr="006621D2">
        <w:rPr>
          <w:rFonts w:eastAsia="Times New Roman"/>
        </w:rPr>
        <w:instrText xml:space="preserve"> \* MERGEFORMAT </w:instrText>
      </w:r>
      <w:r w:rsidR="00E123ED" w:rsidRPr="006621D2">
        <w:rPr>
          <w:rFonts w:eastAsia="Times New Roman"/>
        </w:rPr>
      </w:r>
      <w:r w:rsidR="00E123ED" w:rsidRPr="006621D2">
        <w:rPr>
          <w:rFonts w:eastAsia="Times New Roman"/>
        </w:rPr>
        <w:fldChar w:fldCharType="separate"/>
      </w:r>
      <w:r w:rsidR="0063227E" w:rsidRPr="0063227E">
        <w:rPr>
          <w:bCs/>
          <w:noProof/>
        </w:rPr>
        <w:t>Table D.</w:t>
      </w:r>
      <w:r w:rsidR="0063227E">
        <w:rPr>
          <w:noProof/>
        </w:rPr>
        <w:t>3</w:t>
      </w:r>
      <w:r w:rsidR="00E123ED" w:rsidRPr="006621D2">
        <w:rPr>
          <w:rFonts w:eastAsia="Times New Roman"/>
        </w:rPr>
        <w:fldChar w:fldCharType="end"/>
      </w:r>
      <w:r w:rsidRPr="006621D2">
        <w:rPr>
          <w:rFonts w:eastAsia="Times New Roman"/>
        </w:rPr>
        <w:t>.</w:t>
      </w:r>
    </w:p>
    <w:p w14:paraId="3AE4B580" w14:textId="77777777" w:rsidR="00F16EF0" w:rsidRPr="00F16EF0" w:rsidRDefault="00F16EF0" w:rsidP="00F16EF0">
      <w:pPr>
        <w:rPr>
          <w:rFonts w:eastAsia="Times New Roman"/>
          <w:bCs/>
        </w:rPr>
      </w:pPr>
      <w:r w:rsidRPr="00F16EF0">
        <w:rPr>
          <w:rFonts w:eastAsia="Times New Roman"/>
        </w:rPr>
        <w:t>Two fields of a coded frame may have different values of ct_type.</w:t>
      </w:r>
    </w:p>
    <w:p w14:paraId="7313CE35" w14:textId="78D58CEB" w:rsidR="00F16EF0" w:rsidRPr="00F16EF0" w:rsidRDefault="00F16EF0" w:rsidP="00F16EF0">
      <w:pPr>
        <w:rPr>
          <w:rFonts w:eastAsia="Times New Roman"/>
        </w:rPr>
      </w:pPr>
      <w:r w:rsidRPr="00F16EF0">
        <w:rPr>
          <w:rFonts w:eastAsia="Times New Roman"/>
        </w:rPr>
        <w:t>When clockTimestamp is equal for two fields of opposite parity that are consecutive in output order, both with ct_type equal to 0 (progressive) or ct_type equal to</w:t>
      </w:r>
      <w:r w:rsidR="00B8013F">
        <w:rPr>
          <w:rFonts w:eastAsia="Times New Roman"/>
        </w:rPr>
        <w:t xml:space="preserve"> </w:t>
      </w:r>
      <w:r w:rsidRPr="00F16EF0">
        <w:rPr>
          <w:rFonts w:eastAsia="Times New Roman"/>
        </w:rPr>
        <w:t>2 (unknown), the two fields are indicated to have come from the same original progressive frame. Two consecutive fields in output order shall have different values of clockTimestamp when the value of ct_type for either field is 1 (interlaced).</w:t>
      </w:r>
    </w:p>
    <w:p w14:paraId="59DAB7DF" w14:textId="402B714E" w:rsidR="00F16EF0" w:rsidRPr="00F16EF0" w:rsidRDefault="00E123ED" w:rsidP="006621D2">
      <w:pPr>
        <w:pStyle w:val="afe"/>
      </w:pPr>
      <w:bookmarkStart w:id="2214" w:name="_Ref14699803"/>
      <w:bookmarkStart w:id="2215" w:name="_Ref81400256"/>
      <w:bookmarkStart w:id="2216" w:name="_Toc84316733"/>
      <w:bookmarkStart w:id="2217" w:name="_Toc77680823"/>
      <w:bookmarkStart w:id="2218" w:name="_Toc118289251"/>
      <w:r w:rsidRPr="00743635">
        <w:rPr>
          <w:noProof/>
        </w:rPr>
        <w:lastRenderedPageBreak/>
        <w:t>Table D.</w:t>
      </w:r>
      <w:r w:rsidRPr="00743635">
        <w:rPr>
          <w:noProof/>
        </w:rPr>
        <w:fldChar w:fldCharType="begin"/>
      </w:r>
      <w:r w:rsidRPr="00743635">
        <w:rPr>
          <w:noProof/>
        </w:rPr>
        <w:instrText xml:space="preserve"> SEQ Table \* ARABIC \s 1 \* MERGEFORMAT  \* MERGEFORMAT </w:instrText>
      </w:r>
      <w:r w:rsidRPr="00743635">
        <w:rPr>
          <w:noProof/>
        </w:rPr>
        <w:fldChar w:fldCharType="separate"/>
      </w:r>
      <w:r w:rsidR="0063227E">
        <w:rPr>
          <w:noProof/>
        </w:rPr>
        <w:t>3</w:t>
      </w:r>
      <w:r w:rsidRPr="00743635">
        <w:rPr>
          <w:noProof/>
        </w:rPr>
        <w:fldChar w:fldCharType="end"/>
      </w:r>
      <w:bookmarkEnd w:id="2214"/>
      <w:r w:rsidRPr="00743635">
        <w:rPr>
          <w:noProof/>
        </w:rPr>
        <w:t xml:space="preserve"> – </w:t>
      </w:r>
      <w:bookmarkEnd w:id="2215"/>
      <w:r w:rsidR="00F16EF0" w:rsidRPr="00F16EF0">
        <w:t>Mapping of ct_type to source picture scan</w:t>
      </w:r>
      <w:bookmarkEnd w:id="2216"/>
      <w:bookmarkEnd w:id="2217"/>
      <w:bookmarkEnd w:id="2218"/>
    </w:p>
    <w:p w14:paraId="36CCC027" w14:textId="77777777" w:rsidR="00F16EF0" w:rsidRPr="00F16EF0" w:rsidRDefault="00F16EF0" w:rsidP="00F16EF0">
      <w:pPr>
        <w:keepNext/>
        <w:tabs>
          <w:tab w:val="clear" w:pos="794"/>
          <w:tab w:val="clear" w:pos="1191"/>
          <w:tab w:val="clear" w:pos="1588"/>
          <w:tab w:val="clear" w:pos="1985"/>
        </w:tabs>
        <w:spacing w:before="0" w:after="57" w:line="12" w:lineRule="exact"/>
        <w:jc w:val="center"/>
        <w:rPr>
          <w:rFonts w:eastAsia="Times New Roman"/>
          <w:sz w:val="8"/>
          <w:szCs w:val="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6"/>
        <w:gridCol w:w="1255"/>
      </w:tblGrid>
      <w:tr w:rsidR="00F16EF0" w:rsidRPr="00F16EF0" w14:paraId="43EE8BAB" w14:textId="77777777" w:rsidTr="00B7037E">
        <w:trPr>
          <w:jc w:val="center"/>
        </w:trPr>
        <w:tc>
          <w:tcPr>
            <w:tcW w:w="0" w:type="auto"/>
            <w:tcBorders>
              <w:top w:val="single" w:sz="4" w:space="0" w:color="auto"/>
              <w:left w:val="single" w:sz="4" w:space="0" w:color="auto"/>
              <w:bottom w:val="single" w:sz="4" w:space="0" w:color="auto"/>
              <w:right w:val="single" w:sz="4" w:space="0" w:color="auto"/>
            </w:tcBorders>
            <w:vAlign w:val="center"/>
          </w:tcPr>
          <w:p w14:paraId="67F45F59" w14:textId="77777777" w:rsidR="00F16EF0" w:rsidRPr="00F16EF0" w:rsidRDefault="00F16EF0" w:rsidP="00F16EF0">
            <w:pPr>
              <w:keepNext/>
              <w:keepLines/>
              <w:tabs>
                <w:tab w:val="clear" w:pos="794"/>
                <w:tab w:val="clear" w:pos="1191"/>
                <w:tab w:val="clear" w:pos="1588"/>
                <w:tab w:val="clear" w:pos="1985"/>
              </w:tabs>
              <w:spacing w:before="0" w:after="60"/>
              <w:jc w:val="center"/>
              <w:rPr>
                <w:rFonts w:eastAsia="Times New Roman"/>
                <w:b/>
              </w:rPr>
            </w:pPr>
            <w:r w:rsidRPr="00F16EF0">
              <w:rPr>
                <w:rFonts w:eastAsia="Times New Roman"/>
                <w:b/>
              </w:rPr>
              <w:t>Value</w:t>
            </w:r>
          </w:p>
        </w:tc>
        <w:tc>
          <w:tcPr>
            <w:tcW w:w="0" w:type="auto"/>
            <w:tcBorders>
              <w:top w:val="single" w:sz="4" w:space="0" w:color="auto"/>
              <w:left w:val="single" w:sz="4" w:space="0" w:color="auto"/>
              <w:bottom w:val="single" w:sz="4" w:space="0" w:color="auto"/>
              <w:right w:val="single" w:sz="4" w:space="0" w:color="auto"/>
            </w:tcBorders>
          </w:tcPr>
          <w:p w14:paraId="24FAC89A" w14:textId="77777777" w:rsidR="00F16EF0" w:rsidRPr="00F16EF0" w:rsidRDefault="00F16EF0" w:rsidP="00F16EF0">
            <w:pPr>
              <w:keepNext/>
              <w:keepLines/>
              <w:tabs>
                <w:tab w:val="clear" w:pos="794"/>
                <w:tab w:val="clear" w:pos="1191"/>
                <w:tab w:val="clear" w:pos="1588"/>
                <w:tab w:val="clear" w:pos="1985"/>
              </w:tabs>
              <w:spacing w:before="0" w:after="60"/>
              <w:jc w:val="center"/>
              <w:rPr>
                <w:rFonts w:eastAsia="Times New Roman"/>
                <w:b/>
              </w:rPr>
            </w:pPr>
            <w:r w:rsidRPr="00F16EF0">
              <w:rPr>
                <w:rFonts w:eastAsia="Times New Roman"/>
                <w:b/>
              </w:rPr>
              <w:t xml:space="preserve">Original </w:t>
            </w:r>
            <w:r w:rsidRPr="00F16EF0">
              <w:rPr>
                <w:rFonts w:eastAsia="Times New Roman"/>
                <w:b/>
              </w:rPr>
              <w:br/>
              <w:t>picture scan</w:t>
            </w:r>
          </w:p>
        </w:tc>
      </w:tr>
      <w:tr w:rsidR="00F16EF0" w:rsidRPr="00F16EF0" w14:paraId="3247E527" w14:textId="77777777" w:rsidTr="00B7037E">
        <w:trPr>
          <w:jc w:val="center"/>
        </w:trPr>
        <w:tc>
          <w:tcPr>
            <w:tcW w:w="0" w:type="auto"/>
            <w:tcBorders>
              <w:top w:val="single" w:sz="4" w:space="0" w:color="auto"/>
              <w:left w:val="single" w:sz="4" w:space="0" w:color="auto"/>
              <w:bottom w:val="single" w:sz="4" w:space="0" w:color="auto"/>
              <w:right w:val="single" w:sz="4" w:space="0" w:color="auto"/>
            </w:tcBorders>
          </w:tcPr>
          <w:p w14:paraId="31710327" w14:textId="77777777" w:rsidR="00F16EF0" w:rsidRPr="00F16EF0" w:rsidRDefault="00F16EF0" w:rsidP="00F16EF0">
            <w:pPr>
              <w:keepNext/>
              <w:keepLines/>
              <w:jc w:val="center"/>
              <w:rPr>
                <w:rFonts w:eastAsia="Times New Roman"/>
              </w:rPr>
            </w:pPr>
            <w:r w:rsidRPr="00F16EF0">
              <w:rPr>
                <w:rFonts w:eastAsia="Times New Roman"/>
              </w:rPr>
              <w:t>0</w:t>
            </w:r>
          </w:p>
        </w:tc>
        <w:tc>
          <w:tcPr>
            <w:tcW w:w="0" w:type="auto"/>
            <w:tcBorders>
              <w:top w:val="single" w:sz="4" w:space="0" w:color="auto"/>
              <w:left w:val="single" w:sz="4" w:space="0" w:color="auto"/>
              <w:bottom w:val="single" w:sz="4" w:space="0" w:color="auto"/>
              <w:right w:val="single" w:sz="4" w:space="0" w:color="auto"/>
            </w:tcBorders>
          </w:tcPr>
          <w:p w14:paraId="5792B573" w14:textId="77777777" w:rsidR="00F16EF0" w:rsidRPr="00F16EF0" w:rsidRDefault="00F16EF0" w:rsidP="00F16EF0">
            <w:pPr>
              <w:keepNext/>
              <w:keepLines/>
              <w:jc w:val="center"/>
              <w:rPr>
                <w:rFonts w:eastAsia="Times New Roman"/>
              </w:rPr>
            </w:pPr>
            <w:r w:rsidRPr="00F16EF0">
              <w:rPr>
                <w:rFonts w:eastAsia="Times New Roman"/>
              </w:rPr>
              <w:t>progressive</w:t>
            </w:r>
          </w:p>
        </w:tc>
      </w:tr>
      <w:tr w:rsidR="00F16EF0" w:rsidRPr="00F16EF0" w14:paraId="3D4EA406" w14:textId="77777777" w:rsidTr="00B7037E">
        <w:trPr>
          <w:jc w:val="center"/>
        </w:trPr>
        <w:tc>
          <w:tcPr>
            <w:tcW w:w="0" w:type="auto"/>
            <w:tcBorders>
              <w:top w:val="single" w:sz="4" w:space="0" w:color="auto"/>
              <w:left w:val="single" w:sz="4" w:space="0" w:color="auto"/>
              <w:bottom w:val="single" w:sz="4" w:space="0" w:color="auto"/>
              <w:right w:val="single" w:sz="4" w:space="0" w:color="auto"/>
            </w:tcBorders>
          </w:tcPr>
          <w:p w14:paraId="0B2EE3FC" w14:textId="77777777" w:rsidR="00F16EF0" w:rsidRPr="00F16EF0" w:rsidRDefault="00F16EF0" w:rsidP="00F16EF0">
            <w:pPr>
              <w:keepNext/>
              <w:keepLines/>
              <w:jc w:val="center"/>
              <w:rPr>
                <w:rFonts w:eastAsia="Times New Roman"/>
              </w:rPr>
            </w:pPr>
            <w:r w:rsidRPr="00F16EF0">
              <w:rPr>
                <w:rFonts w:eastAsia="Times New Roman"/>
              </w:rPr>
              <w:t>1</w:t>
            </w:r>
          </w:p>
        </w:tc>
        <w:tc>
          <w:tcPr>
            <w:tcW w:w="0" w:type="auto"/>
            <w:tcBorders>
              <w:top w:val="single" w:sz="4" w:space="0" w:color="auto"/>
              <w:left w:val="single" w:sz="4" w:space="0" w:color="auto"/>
              <w:bottom w:val="single" w:sz="4" w:space="0" w:color="auto"/>
              <w:right w:val="single" w:sz="4" w:space="0" w:color="auto"/>
            </w:tcBorders>
          </w:tcPr>
          <w:p w14:paraId="20ECF3B8" w14:textId="77777777" w:rsidR="00F16EF0" w:rsidRPr="00F16EF0" w:rsidRDefault="00F16EF0" w:rsidP="00F16EF0">
            <w:pPr>
              <w:keepNext/>
              <w:keepLines/>
              <w:jc w:val="center"/>
              <w:rPr>
                <w:rFonts w:eastAsia="Times New Roman"/>
              </w:rPr>
            </w:pPr>
            <w:r w:rsidRPr="00F16EF0">
              <w:rPr>
                <w:rFonts w:eastAsia="Times New Roman"/>
              </w:rPr>
              <w:t>interlaced</w:t>
            </w:r>
          </w:p>
        </w:tc>
      </w:tr>
      <w:tr w:rsidR="00F16EF0" w:rsidRPr="00F16EF0" w14:paraId="2106FBA4" w14:textId="77777777" w:rsidTr="00B7037E">
        <w:trPr>
          <w:jc w:val="center"/>
        </w:trPr>
        <w:tc>
          <w:tcPr>
            <w:tcW w:w="0" w:type="auto"/>
            <w:tcBorders>
              <w:top w:val="single" w:sz="4" w:space="0" w:color="auto"/>
              <w:left w:val="single" w:sz="4" w:space="0" w:color="auto"/>
              <w:bottom w:val="single" w:sz="4" w:space="0" w:color="auto"/>
              <w:right w:val="single" w:sz="4" w:space="0" w:color="auto"/>
            </w:tcBorders>
          </w:tcPr>
          <w:p w14:paraId="0CF74D47" w14:textId="77777777" w:rsidR="00F16EF0" w:rsidRPr="00F16EF0" w:rsidRDefault="00F16EF0" w:rsidP="00F16EF0">
            <w:pPr>
              <w:keepNext/>
              <w:keepLines/>
              <w:jc w:val="center"/>
              <w:rPr>
                <w:rFonts w:eastAsia="Times New Roman"/>
              </w:rPr>
            </w:pPr>
            <w:r w:rsidRPr="00F16EF0">
              <w:rPr>
                <w:rFonts w:eastAsia="Times New Roman"/>
              </w:rPr>
              <w:t>2</w:t>
            </w:r>
          </w:p>
        </w:tc>
        <w:tc>
          <w:tcPr>
            <w:tcW w:w="0" w:type="auto"/>
            <w:tcBorders>
              <w:top w:val="single" w:sz="4" w:space="0" w:color="auto"/>
              <w:left w:val="single" w:sz="4" w:space="0" w:color="auto"/>
              <w:bottom w:val="single" w:sz="4" w:space="0" w:color="auto"/>
              <w:right w:val="single" w:sz="4" w:space="0" w:color="auto"/>
            </w:tcBorders>
          </w:tcPr>
          <w:p w14:paraId="065C6122" w14:textId="77777777" w:rsidR="00F16EF0" w:rsidRPr="00F16EF0" w:rsidRDefault="00F16EF0" w:rsidP="00F16EF0">
            <w:pPr>
              <w:keepNext/>
              <w:keepLines/>
              <w:jc w:val="center"/>
              <w:rPr>
                <w:rFonts w:eastAsia="Times New Roman"/>
              </w:rPr>
            </w:pPr>
            <w:r w:rsidRPr="00F16EF0">
              <w:rPr>
                <w:rFonts w:eastAsia="Times New Roman"/>
              </w:rPr>
              <w:t>unknown</w:t>
            </w:r>
          </w:p>
        </w:tc>
      </w:tr>
      <w:tr w:rsidR="00F16EF0" w:rsidRPr="00F16EF0" w14:paraId="6C7AE40D" w14:textId="77777777" w:rsidTr="00B7037E">
        <w:trPr>
          <w:jc w:val="center"/>
        </w:trPr>
        <w:tc>
          <w:tcPr>
            <w:tcW w:w="0" w:type="auto"/>
            <w:tcBorders>
              <w:top w:val="single" w:sz="4" w:space="0" w:color="auto"/>
              <w:left w:val="single" w:sz="4" w:space="0" w:color="auto"/>
              <w:bottom w:val="single" w:sz="4" w:space="0" w:color="auto"/>
              <w:right w:val="single" w:sz="4" w:space="0" w:color="auto"/>
            </w:tcBorders>
          </w:tcPr>
          <w:p w14:paraId="23F09573" w14:textId="77777777" w:rsidR="00F16EF0" w:rsidRPr="00F16EF0" w:rsidRDefault="00F16EF0" w:rsidP="00F16EF0">
            <w:pPr>
              <w:jc w:val="center"/>
              <w:rPr>
                <w:rFonts w:eastAsia="Times New Roman"/>
              </w:rPr>
            </w:pPr>
            <w:r w:rsidRPr="00F16EF0">
              <w:rPr>
                <w:rFonts w:eastAsia="Times New Roman"/>
              </w:rPr>
              <w:t>3</w:t>
            </w:r>
          </w:p>
        </w:tc>
        <w:tc>
          <w:tcPr>
            <w:tcW w:w="0" w:type="auto"/>
            <w:tcBorders>
              <w:top w:val="single" w:sz="4" w:space="0" w:color="auto"/>
              <w:left w:val="single" w:sz="4" w:space="0" w:color="auto"/>
              <w:bottom w:val="single" w:sz="4" w:space="0" w:color="auto"/>
              <w:right w:val="single" w:sz="4" w:space="0" w:color="auto"/>
            </w:tcBorders>
          </w:tcPr>
          <w:p w14:paraId="5FA23292" w14:textId="77777777" w:rsidR="00F16EF0" w:rsidRPr="00F16EF0" w:rsidRDefault="00F16EF0" w:rsidP="00F16EF0">
            <w:pPr>
              <w:jc w:val="center"/>
              <w:rPr>
                <w:rFonts w:eastAsia="Times New Roman"/>
              </w:rPr>
            </w:pPr>
            <w:r w:rsidRPr="00F16EF0">
              <w:rPr>
                <w:rFonts w:eastAsia="Times New Roman"/>
              </w:rPr>
              <w:t>reserved</w:t>
            </w:r>
          </w:p>
        </w:tc>
      </w:tr>
    </w:tbl>
    <w:p w14:paraId="418BBED5" w14:textId="77777777" w:rsidR="00F16EF0" w:rsidRPr="00F16EF0" w:rsidRDefault="00F16EF0" w:rsidP="00F16EF0">
      <w:pPr>
        <w:rPr>
          <w:rFonts w:eastAsia="Times New Roman"/>
          <w:bCs/>
        </w:rPr>
      </w:pPr>
    </w:p>
    <w:p w14:paraId="2924D1D0" w14:textId="77777777" w:rsidR="00F16EF0" w:rsidRPr="00F16EF0" w:rsidRDefault="00F16EF0" w:rsidP="00F16EF0">
      <w:pPr>
        <w:rPr>
          <w:rFonts w:eastAsia="Times New Roman"/>
        </w:rPr>
      </w:pPr>
      <w:r w:rsidRPr="00F16EF0">
        <w:rPr>
          <w:rFonts w:eastAsia="Times New Roman"/>
          <w:b/>
          <w:bCs/>
        </w:rPr>
        <w:t>nuit_field_based_flag</w:t>
      </w:r>
      <w:r w:rsidRPr="00F16EF0">
        <w:rPr>
          <w:rFonts w:eastAsia="Times New Roman"/>
        </w:rPr>
        <w:t xml:space="preserve"> is used in calculating clockTimestamp, as specified in Equation </w:t>
      </w:r>
      <w:r w:rsidRPr="00F16EF0">
        <w:rPr>
          <w:rFonts w:eastAsia="Times New Roman"/>
        </w:rPr>
        <w:fldChar w:fldCharType="begin" w:fldLock="1"/>
      </w:r>
      <w:r w:rsidRPr="00F16EF0">
        <w:rPr>
          <w:rFonts w:eastAsia="Times New Roman"/>
        </w:rPr>
        <w:instrText xml:space="preserve"> REF EquivalentTimestamp_Eqn \h </w:instrText>
      </w:r>
      <w:r w:rsidRPr="00F16EF0">
        <w:rPr>
          <w:rFonts w:eastAsia="Times New Roman"/>
        </w:rPr>
      </w:r>
      <w:r w:rsidRPr="00F16EF0">
        <w:rPr>
          <w:rFonts w:eastAsia="Times New Roman"/>
        </w:rPr>
        <w:fldChar w:fldCharType="separate"/>
      </w:r>
      <w:r w:rsidRPr="00F16EF0">
        <w:rPr>
          <w:rFonts w:eastAsia="Times New Roman"/>
        </w:rPr>
        <w:t>D-</w:t>
      </w:r>
      <w:r w:rsidRPr="00F16EF0">
        <w:rPr>
          <w:rFonts w:eastAsia="Times New Roman"/>
          <w:noProof/>
        </w:rPr>
        <w:t>1</w:t>
      </w:r>
      <w:r w:rsidRPr="00F16EF0">
        <w:rPr>
          <w:rFonts w:eastAsia="Times New Roman"/>
        </w:rPr>
        <w:fldChar w:fldCharType="end"/>
      </w:r>
      <w:r w:rsidRPr="00F16EF0">
        <w:rPr>
          <w:rFonts w:eastAsia="Times New Roman"/>
        </w:rPr>
        <w:t xml:space="preserve">. </w:t>
      </w:r>
    </w:p>
    <w:p w14:paraId="0491E9A4" w14:textId="2483A633" w:rsidR="00F16EF0" w:rsidRPr="00F16EF0" w:rsidRDefault="00F16EF0" w:rsidP="00F16EF0">
      <w:pPr>
        <w:rPr>
          <w:rFonts w:eastAsia="Times New Roman"/>
        </w:rPr>
      </w:pPr>
      <w:r w:rsidRPr="00F16EF0">
        <w:rPr>
          <w:rFonts w:eastAsia="Times New Roman"/>
          <w:b/>
          <w:bCs/>
        </w:rPr>
        <w:t>counting_type</w:t>
      </w:r>
      <w:r w:rsidRPr="00F16EF0">
        <w:rPr>
          <w:rFonts w:eastAsia="Times New Roman"/>
        </w:rPr>
        <w:t xml:space="preserve"> specifies the method of dropping values of the n_frames as </w:t>
      </w:r>
      <w:r w:rsidRPr="006621D2">
        <w:rPr>
          <w:rFonts w:eastAsia="Times New Roman"/>
        </w:rPr>
        <w:t xml:space="preserve">specified in </w:t>
      </w:r>
      <w:r w:rsidR="00604B2C" w:rsidRPr="006621D2">
        <w:rPr>
          <w:rFonts w:eastAsia="Times New Roman"/>
        </w:rPr>
        <w:fldChar w:fldCharType="begin"/>
      </w:r>
      <w:r w:rsidR="00604B2C" w:rsidRPr="006621D2">
        <w:rPr>
          <w:rFonts w:eastAsia="Times New Roman"/>
        </w:rPr>
        <w:instrText xml:space="preserve"> REF _Ref23833303 \h  \* MERGEFORMAT </w:instrText>
      </w:r>
      <w:r w:rsidR="00604B2C" w:rsidRPr="006621D2">
        <w:rPr>
          <w:rFonts w:eastAsia="Times New Roman"/>
        </w:rPr>
      </w:r>
      <w:r w:rsidR="00604B2C" w:rsidRPr="006621D2">
        <w:rPr>
          <w:rFonts w:eastAsia="Times New Roman"/>
        </w:rPr>
        <w:fldChar w:fldCharType="separate"/>
      </w:r>
      <w:r w:rsidR="0063227E" w:rsidRPr="0063227E">
        <w:rPr>
          <w:bCs/>
        </w:rPr>
        <w:t>Table D</w:t>
      </w:r>
      <w:r w:rsidR="0063227E">
        <w:t>.</w:t>
      </w:r>
      <w:r w:rsidR="0063227E">
        <w:rPr>
          <w:noProof/>
        </w:rPr>
        <w:t>4</w:t>
      </w:r>
      <w:r w:rsidR="00604B2C" w:rsidRPr="006621D2">
        <w:rPr>
          <w:rFonts w:eastAsia="Times New Roman"/>
        </w:rPr>
        <w:fldChar w:fldCharType="end"/>
      </w:r>
      <w:r w:rsidRPr="006621D2">
        <w:rPr>
          <w:rFonts w:eastAsia="Times New Roman"/>
        </w:rPr>
        <w:t>.</w:t>
      </w:r>
    </w:p>
    <w:p w14:paraId="6CBCDA38" w14:textId="28596DAF" w:rsidR="00F16EF0" w:rsidRPr="00F16EF0" w:rsidRDefault="00F16EF0" w:rsidP="006621D2">
      <w:pPr>
        <w:pStyle w:val="afe"/>
      </w:pPr>
      <w:bookmarkStart w:id="2219" w:name="_Ref23833303"/>
      <w:bookmarkStart w:id="2220" w:name="_Toc22264286"/>
      <w:bookmarkStart w:id="2221" w:name="_Toc84316734"/>
      <w:bookmarkStart w:id="2222" w:name="_Toc77680824"/>
      <w:bookmarkStart w:id="2223" w:name="_Toc118289252"/>
      <w:r w:rsidRPr="00F16EF0">
        <w:t>Table D</w:t>
      </w:r>
      <w:r w:rsidR="00E123ED">
        <w:t>.</w:t>
      </w:r>
      <w:r w:rsidR="004C1CEE">
        <w:fldChar w:fldCharType="begin"/>
      </w:r>
      <w:r w:rsidR="004C1CEE">
        <w:instrText xml:space="preserve"> SEQ Table \* ARABIC \s 1 </w:instrText>
      </w:r>
      <w:r w:rsidR="004C1CEE">
        <w:fldChar w:fldCharType="separate"/>
      </w:r>
      <w:r w:rsidR="0063227E">
        <w:rPr>
          <w:noProof/>
        </w:rPr>
        <w:t>4</w:t>
      </w:r>
      <w:r w:rsidR="004C1CEE">
        <w:rPr>
          <w:noProof/>
        </w:rPr>
        <w:fldChar w:fldCharType="end"/>
      </w:r>
      <w:bookmarkEnd w:id="2219"/>
      <w:r w:rsidRPr="00F16EF0">
        <w:t xml:space="preserve"> – Definition of counting_type values</w:t>
      </w:r>
      <w:bookmarkEnd w:id="2220"/>
      <w:bookmarkEnd w:id="2221"/>
      <w:bookmarkEnd w:id="2222"/>
      <w:bookmarkEnd w:id="2223"/>
    </w:p>
    <w:p w14:paraId="240C858A" w14:textId="77777777" w:rsidR="00F16EF0" w:rsidRPr="00F16EF0" w:rsidRDefault="00F16EF0" w:rsidP="00F16EF0">
      <w:pPr>
        <w:keepNext/>
        <w:tabs>
          <w:tab w:val="clear" w:pos="794"/>
          <w:tab w:val="clear" w:pos="1191"/>
          <w:tab w:val="clear" w:pos="1588"/>
          <w:tab w:val="clear" w:pos="1985"/>
        </w:tabs>
        <w:spacing w:before="0" w:after="57" w:line="12" w:lineRule="exact"/>
        <w:jc w:val="center"/>
        <w:rPr>
          <w:rFonts w:eastAsia="Times New Roman"/>
          <w:sz w:val="8"/>
          <w:szCs w:val="8"/>
        </w:rPr>
      </w:pPr>
    </w:p>
    <w:tbl>
      <w:tblPr>
        <w:tblW w:w="0" w:type="auto"/>
        <w:jc w:val="center"/>
        <w:tblLayout w:type="fixed"/>
        <w:tblCellMar>
          <w:left w:w="80" w:type="dxa"/>
          <w:right w:w="80" w:type="dxa"/>
        </w:tblCellMar>
        <w:tblLook w:val="0000" w:firstRow="0" w:lastRow="0" w:firstColumn="0" w:lastColumn="0" w:noHBand="0" w:noVBand="0"/>
      </w:tblPr>
      <w:tblGrid>
        <w:gridCol w:w="1922"/>
        <w:gridCol w:w="4747"/>
      </w:tblGrid>
      <w:tr w:rsidR="00F16EF0" w:rsidRPr="00F16EF0" w14:paraId="18C26E4F"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0F6BC7E4" w14:textId="77777777" w:rsidR="00F16EF0" w:rsidRPr="00F16EF0" w:rsidRDefault="00F16EF0" w:rsidP="00F16EF0">
            <w:pPr>
              <w:keepNext/>
              <w:keepLines/>
              <w:tabs>
                <w:tab w:val="clear" w:pos="794"/>
                <w:tab w:val="clear" w:pos="1191"/>
                <w:tab w:val="clear" w:pos="1588"/>
                <w:tab w:val="clear" w:pos="1985"/>
              </w:tabs>
              <w:spacing w:before="0" w:after="60"/>
              <w:jc w:val="center"/>
              <w:rPr>
                <w:rFonts w:eastAsia="Times New Roman"/>
                <w:b/>
              </w:rPr>
            </w:pPr>
            <w:r w:rsidRPr="00F16EF0">
              <w:rPr>
                <w:rFonts w:eastAsia="Times New Roman"/>
                <w:b/>
              </w:rPr>
              <w:t>Value</w:t>
            </w:r>
          </w:p>
        </w:tc>
        <w:tc>
          <w:tcPr>
            <w:tcW w:w="4747" w:type="dxa"/>
            <w:tcBorders>
              <w:top w:val="single" w:sz="6" w:space="0" w:color="auto"/>
              <w:left w:val="single" w:sz="6" w:space="0" w:color="auto"/>
              <w:bottom w:val="single" w:sz="6" w:space="0" w:color="auto"/>
              <w:right w:val="single" w:sz="6" w:space="0" w:color="auto"/>
            </w:tcBorders>
          </w:tcPr>
          <w:p w14:paraId="34E0379E" w14:textId="77777777" w:rsidR="00F16EF0" w:rsidRPr="00F16EF0" w:rsidRDefault="00F16EF0" w:rsidP="00F16EF0">
            <w:pPr>
              <w:keepNext/>
              <w:keepLines/>
              <w:tabs>
                <w:tab w:val="clear" w:pos="794"/>
                <w:tab w:val="clear" w:pos="1191"/>
                <w:tab w:val="clear" w:pos="1588"/>
                <w:tab w:val="clear" w:pos="1985"/>
              </w:tabs>
              <w:spacing w:before="0" w:after="60"/>
              <w:jc w:val="center"/>
              <w:rPr>
                <w:rFonts w:eastAsia="Times New Roman"/>
                <w:b/>
              </w:rPr>
            </w:pPr>
            <w:r w:rsidRPr="00F16EF0">
              <w:rPr>
                <w:rFonts w:eastAsia="Times New Roman"/>
                <w:b/>
              </w:rPr>
              <w:t>Interpretation</w:t>
            </w:r>
          </w:p>
        </w:tc>
      </w:tr>
      <w:tr w:rsidR="00F16EF0" w:rsidRPr="00F16EF0" w14:paraId="0EB518EF"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760E923B" w14:textId="77777777" w:rsidR="00F16EF0" w:rsidRPr="00F16EF0" w:rsidRDefault="00F16EF0" w:rsidP="00F16EF0">
            <w:pPr>
              <w:keepNext/>
              <w:keepLines/>
              <w:rPr>
                <w:rFonts w:eastAsia="Times New Roman"/>
              </w:rPr>
            </w:pPr>
            <w:r w:rsidRPr="00F16EF0">
              <w:rPr>
                <w:rFonts w:eastAsia="Times New Roman"/>
              </w:rPr>
              <w:t>0</w:t>
            </w:r>
          </w:p>
        </w:tc>
        <w:tc>
          <w:tcPr>
            <w:tcW w:w="4747" w:type="dxa"/>
            <w:tcBorders>
              <w:top w:val="single" w:sz="6" w:space="0" w:color="auto"/>
              <w:left w:val="single" w:sz="6" w:space="0" w:color="auto"/>
              <w:bottom w:val="single" w:sz="6" w:space="0" w:color="auto"/>
              <w:right w:val="single" w:sz="6" w:space="0" w:color="auto"/>
            </w:tcBorders>
          </w:tcPr>
          <w:p w14:paraId="280CD0DB" w14:textId="77777777" w:rsidR="00F16EF0" w:rsidRPr="00F16EF0" w:rsidRDefault="00F16EF0" w:rsidP="00F16EF0">
            <w:pPr>
              <w:keepNext/>
              <w:keepLines/>
              <w:rPr>
                <w:rFonts w:eastAsia="Times New Roman"/>
              </w:rPr>
            </w:pPr>
            <w:r w:rsidRPr="00F16EF0">
              <w:rPr>
                <w:rFonts w:eastAsia="Times New Roman"/>
              </w:rPr>
              <w:t>no dropping of n_frames count values and no use of time_offset</w:t>
            </w:r>
          </w:p>
        </w:tc>
      </w:tr>
      <w:tr w:rsidR="00F16EF0" w:rsidRPr="00F16EF0" w14:paraId="0610F753"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548A4537" w14:textId="77777777" w:rsidR="00F16EF0" w:rsidRPr="00F16EF0" w:rsidRDefault="00F16EF0" w:rsidP="00F16EF0">
            <w:pPr>
              <w:keepNext/>
              <w:keepLines/>
              <w:rPr>
                <w:rFonts w:eastAsia="Times New Roman"/>
              </w:rPr>
            </w:pPr>
            <w:r w:rsidRPr="00F16EF0">
              <w:rPr>
                <w:rFonts w:eastAsia="Times New Roman"/>
              </w:rPr>
              <w:t>1</w:t>
            </w:r>
          </w:p>
        </w:tc>
        <w:tc>
          <w:tcPr>
            <w:tcW w:w="4747" w:type="dxa"/>
            <w:tcBorders>
              <w:top w:val="single" w:sz="6" w:space="0" w:color="auto"/>
              <w:left w:val="single" w:sz="6" w:space="0" w:color="auto"/>
              <w:bottom w:val="single" w:sz="6" w:space="0" w:color="auto"/>
              <w:right w:val="single" w:sz="6" w:space="0" w:color="auto"/>
            </w:tcBorders>
          </w:tcPr>
          <w:p w14:paraId="578E3841" w14:textId="77777777" w:rsidR="00F16EF0" w:rsidRPr="00F16EF0" w:rsidRDefault="00F16EF0" w:rsidP="00F16EF0">
            <w:pPr>
              <w:keepNext/>
              <w:keepLines/>
              <w:rPr>
                <w:rFonts w:eastAsia="Times New Roman"/>
              </w:rPr>
            </w:pPr>
            <w:r w:rsidRPr="00F16EF0">
              <w:rPr>
                <w:rFonts w:eastAsia="Times New Roman"/>
              </w:rPr>
              <w:t>no dropping of n_frames count values</w:t>
            </w:r>
          </w:p>
        </w:tc>
      </w:tr>
      <w:tr w:rsidR="00F16EF0" w:rsidRPr="00F16EF0" w14:paraId="567D6E28"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53ECD93B" w14:textId="77777777" w:rsidR="00F16EF0" w:rsidRPr="00F16EF0" w:rsidRDefault="00F16EF0" w:rsidP="00F16EF0">
            <w:pPr>
              <w:keepNext/>
              <w:keepLines/>
              <w:rPr>
                <w:rFonts w:eastAsia="Times New Roman"/>
              </w:rPr>
            </w:pPr>
            <w:r w:rsidRPr="00F16EF0">
              <w:rPr>
                <w:rFonts w:eastAsia="Times New Roman"/>
              </w:rPr>
              <w:t>2</w:t>
            </w:r>
          </w:p>
        </w:tc>
        <w:tc>
          <w:tcPr>
            <w:tcW w:w="4747" w:type="dxa"/>
            <w:tcBorders>
              <w:top w:val="single" w:sz="6" w:space="0" w:color="auto"/>
              <w:left w:val="single" w:sz="6" w:space="0" w:color="auto"/>
              <w:bottom w:val="single" w:sz="6" w:space="0" w:color="auto"/>
              <w:right w:val="single" w:sz="6" w:space="0" w:color="auto"/>
            </w:tcBorders>
          </w:tcPr>
          <w:p w14:paraId="4056A179" w14:textId="77777777" w:rsidR="00F16EF0" w:rsidRPr="00F16EF0" w:rsidRDefault="00F16EF0" w:rsidP="00F16EF0">
            <w:pPr>
              <w:keepNext/>
              <w:keepLines/>
              <w:rPr>
                <w:rFonts w:eastAsia="Times New Roman"/>
              </w:rPr>
            </w:pPr>
            <w:r w:rsidRPr="00F16EF0">
              <w:rPr>
                <w:rFonts w:eastAsia="Times New Roman"/>
              </w:rPr>
              <w:t>dropping of individual zero values of n_frames count</w:t>
            </w:r>
          </w:p>
        </w:tc>
      </w:tr>
      <w:tr w:rsidR="00F16EF0" w:rsidRPr="00F16EF0" w14:paraId="58CF7ACA"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24F7CE26" w14:textId="77777777" w:rsidR="00F16EF0" w:rsidRPr="00F16EF0" w:rsidRDefault="00F16EF0" w:rsidP="00F16EF0">
            <w:pPr>
              <w:keepNext/>
              <w:keepLines/>
              <w:rPr>
                <w:rFonts w:eastAsia="Times New Roman"/>
              </w:rPr>
            </w:pPr>
            <w:r w:rsidRPr="00F16EF0">
              <w:rPr>
                <w:rFonts w:eastAsia="Times New Roman"/>
              </w:rPr>
              <w:t>3</w:t>
            </w:r>
          </w:p>
        </w:tc>
        <w:tc>
          <w:tcPr>
            <w:tcW w:w="4747" w:type="dxa"/>
            <w:tcBorders>
              <w:top w:val="single" w:sz="6" w:space="0" w:color="auto"/>
              <w:left w:val="single" w:sz="6" w:space="0" w:color="auto"/>
              <w:bottom w:val="single" w:sz="6" w:space="0" w:color="auto"/>
              <w:right w:val="single" w:sz="6" w:space="0" w:color="auto"/>
            </w:tcBorders>
          </w:tcPr>
          <w:p w14:paraId="51AC4492" w14:textId="77777777" w:rsidR="00F16EF0" w:rsidRPr="00F16EF0" w:rsidRDefault="00F16EF0" w:rsidP="00F16EF0">
            <w:pPr>
              <w:keepNext/>
              <w:keepLines/>
              <w:rPr>
                <w:rFonts w:eastAsia="Times New Roman"/>
              </w:rPr>
            </w:pPr>
            <w:r w:rsidRPr="00F16EF0">
              <w:rPr>
                <w:rFonts w:eastAsia="Times New Roman"/>
              </w:rPr>
              <w:t>dropping of individual MaxFPS-1 values of n_frames count</w:t>
            </w:r>
          </w:p>
        </w:tc>
      </w:tr>
      <w:tr w:rsidR="00F16EF0" w:rsidRPr="00F16EF0" w14:paraId="1CB2FE3D"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2AA68AD9" w14:textId="77777777" w:rsidR="00F16EF0" w:rsidRPr="00F16EF0" w:rsidRDefault="00F16EF0" w:rsidP="00F16EF0">
            <w:pPr>
              <w:keepNext/>
              <w:keepLines/>
              <w:rPr>
                <w:rFonts w:eastAsia="Times New Roman"/>
              </w:rPr>
            </w:pPr>
            <w:r w:rsidRPr="00F16EF0">
              <w:rPr>
                <w:rFonts w:eastAsia="Times New Roman"/>
              </w:rPr>
              <w:t>4</w:t>
            </w:r>
          </w:p>
        </w:tc>
        <w:tc>
          <w:tcPr>
            <w:tcW w:w="4747" w:type="dxa"/>
            <w:tcBorders>
              <w:top w:val="single" w:sz="6" w:space="0" w:color="auto"/>
              <w:left w:val="single" w:sz="6" w:space="0" w:color="auto"/>
              <w:bottom w:val="single" w:sz="6" w:space="0" w:color="auto"/>
              <w:right w:val="single" w:sz="6" w:space="0" w:color="auto"/>
            </w:tcBorders>
          </w:tcPr>
          <w:p w14:paraId="52297D26" w14:textId="77777777" w:rsidR="00F16EF0" w:rsidRPr="00F16EF0" w:rsidRDefault="00F16EF0" w:rsidP="00F16EF0">
            <w:pPr>
              <w:keepNext/>
              <w:keepLines/>
              <w:rPr>
                <w:rFonts w:eastAsia="Times New Roman"/>
              </w:rPr>
            </w:pPr>
            <w:r w:rsidRPr="00F16EF0">
              <w:rPr>
                <w:rFonts w:eastAsia="Times New Roman"/>
              </w:rPr>
              <w:t>dropping of the two lowest (value 0 and 1) n_frames counts when seconds_value is equal to 0 and minutes_value is not an integer multiple of 10</w:t>
            </w:r>
          </w:p>
        </w:tc>
      </w:tr>
      <w:tr w:rsidR="00F16EF0" w:rsidRPr="00F16EF0" w14:paraId="3AF404C7"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19D01F10" w14:textId="77777777" w:rsidR="00F16EF0" w:rsidRPr="00F16EF0" w:rsidRDefault="00F16EF0" w:rsidP="00F16EF0">
            <w:pPr>
              <w:keepNext/>
              <w:keepLines/>
              <w:rPr>
                <w:rFonts w:eastAsia="Times New Roman"/>
              </w:rPr>
            </w:pPr>
            <w:r w:rsidRPr="00F16EF0">
              <w:rPr>
                <w:rFonts w:eastAsia="Times New Roman"/>
              </w:rPr>
              <w:t>5</w:t>
            </w:r>
          </w:p>
        </w:tc>
        <w:tc>
          <w:tcPr>
            <w:tcW w:w="4747" w:type="dxa"/>
            <w:tcBorders>
              <w:top w:val="single" w:sz="6" w:space="0" w:color="auto"/>
              <w:left w:val="single" w:sz="6" w:space="0" w:color="auto"/>
              <w:bottom w:val="single" w:sz="6" w:space="0" w:color="auto"/>
              <w:right w:val="single" w:sz="6" w:space="0" w:color="auto"/>
            </w:tcBorders>
          </w:tcPr>
          <w:p w14:paraId="6044656E" w14:textId="77777777" w:rsidR="00F16EF0" w:rsidRPr="00F16EF0" w:rsidRDefault="00F16EF0" w:rsidP="00F16EF0">
            <w:pPr>
              <w:keepNext/>
              <w:keepLines/>
              <w:rPr>
                <w:rFonts w:eastAsia="Times New Roman"/>
              </w:rPr>
            </w:pPr>
            <w:r w:rsidRPr="00F16EF0">
              <w:rPr>
                <w:rFonts w:eastAsia="Times New Roman"/>
              </w:rPr>
              <w:t>dropping of unspecified individual n_frames count values</w:t>
            </w:r>
          </w:p>
        </w:tc>
      </w:tr>
      <w:tr w:rsidR="00F16EF0" w:rsidRPr="00F16EF0" w14:paraId="002C1022"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3E681BA3" w14:textId="77777777" w:rsidR="00F16EF0" w:rsidRPr="00F16EF0" w:rsidRDefault="00F16EF0" w:rsidP="00F16EF0">
            <w:pPr>
              <w:keepNext/>
              <w:keepLines/>
              <w:rPr>
                <w:rFonts w:eastAsia="Times New Roman"/>
              </w:rPr>
            </w:pPr>
            <w:r w:rsidRPr="00F16EF0">
              <w:rPr>
                <w:rFonts w:eastAsia="Times New Roman"/>
              </w:rPr>
              <w:t>6</w:t>
            </w:r>
          </w:p>
        </w:tc>
        <w:tc>
          <w:tcPr>
            <w:tcW w:w="4747" w:type="dxa"/>
            <w:tcBorders>
              <w:top w:val="single" w:sz="6" w:space="0" w:color="auto"/>
              <w:left w:val="single" w:sz="6" w:space="0" w:color="auto"/>
              <w:bottom w:val="single" w:sz="6" w:space="0" w:color="auto"/>
              <w:right w:val="single" w:sz="6" w:space="0" w:color="auto"/>
            </w:tcBorders>
          </w:tcPr>
          <w:p w14:paraId="3AF911C9" w14:textId="77777777" w:rsidR="00F16EF0" w:rsidRPr="00F16EF0" w:rsidRDefault="00F16EF0" w:rsidP="00F16EF0">
            <w:pPr>
              <w:keepNext/>
              <w:keepLines/>
              <w:rPr>
                <w:rFonts w:eastAsia="Times New Roman"/>
              </w:rPr>
            </w:pPr>
            <w:r w:rsidRPr="00F16EF0">
              <w:rPr>
                <w:rFonts w:eastAsia="Times New Roman"/>
              </w:rPr>
              <w:t>dropping of unspecified numbers of unspecified n_frames count values</w:t>
            </w:r>
          </w:p>
        </w:tc>
      </w:tr>
      <w:tr w:rsidR="00F16EF0" w:rsidRPr="00F16EF0" w14:paraId="1C7F0C7C" w14:textId="77777777" w:rsidTr="00B7037E">
        <w:trPr>
          <w:cantSplit/>
          <w:jc w:val="center"/>
        </w:trPr>
        <w:tc>
          <w:tcPr>
            <w:tcW w:w="1922" w:type="dxa"/>
            <w:tcBorders>
              <w:top w:val="single" w:sz="6" w:space="0" w:color="auto"/>
              <w:left w:val="single" w:sz="6" w:space="0" w:color="auto"/>
              <w:bottom w:val="single" w:sz="6" w:space="0" w:color="auto"/>
              <w:right w:val="single" w:sz="6" w:space="0" w:color="auto"/>
            </w:tcBorders>
          </w:tcPr>
          <w:p w14:paraId="3573A019" w14:textId="77777777" w:rsidR="00F16EF0" w:rsidRPr="00F16EF0" w:rsidRDefault="00F16EF0" w:rsidP="00F16EF0">
            <w:pPr>
              <w:rPr>
                <w:rFonts w:eastAsia="Times New Roman"/>
              </w:rPr>
            </w:pPr>
            <w:r w:rsidRPr="00F16EF0">
              <w:rPr>
                <w:rFonts w:eastAsia="Times New Roman"/>
              </w:rPr>
              <w:t>7..31</w:t>
            </w:r>
          </w:p>
        </w:tc>
        <w:tc>
          <w:tcPr>
            <w:tcW w:w="4747" w:type="dxa"/>
            <w:tcBorders>
              <w:top w:val="single" w:sz="6" w:space="0" w:color="auto"/>
              <w:left w:val="single" w:sz="6" w:space="0" w:color="auto"/>
              <w:bottom w:val="single" w:sz="6" w:space="0" w:color="auto"/>
              <w:right w:val="single" w:sz="6" w:space="0" w:color="auto"/>
            </w:tcBorders>
          </w:tcPr>
          <w:p w14:paraId="2FD1BE52" w14:textId="77777777" w:rsidR="00F16EF0" w:rsidRPr="00F16EF0" w:rsidRDefault="00F16EF0" w:rsidP="00F16EF0">
            <w:pPr>
              <w:rPr>
                <w:rFonts w:eastAsia="Times New Roman"/>
              </w:rPr>
            </w:pPr>
            <w:r w:rsidRPr="00F16EF0">
              <w:rPr>
                <w:rFonts w:eastAsia="Times New Roman"/>
              </w:rPr>
              <w:t>reserved</w:t>
            </w:r>
          </w:p>
        </w:tc>
      </w:tr>
    </w:tbl>
    <w:p w14:paraId="510EA978" w14:textId="77777777" w:rsidR="00F16EF0" w:rsidRPr="00F16EF0" w:rsidRDefault="00F16EF0" w:rsidP="00F16EF0">
      <w:pPr>
        <w:rPr>
          <w:rFonts w:eastAsia="Times New Roman"/>
          <w:bCs/>
        </w:rPr>
      </w:pPr>
    </w:p>
    <w:p w14:paraId="3A8831D1" w14:textId="77777777" w:rsidR="00F16EF0" w:rsidRPr="00F16EF0" w:rsidRDefault="00F16EF0" w:rsidP="00F16EF0">
      <w:pPr>
        <w:rPr>
          <w:rFonts w:eastAsia="Times New Roman"/>
        </w:rPr>
      </w:pPr>
      <w:r w:rsidRPr="00F16EF0">
        <w:rPr>
          <w:rFonts w:eastAsia="Times New Roman"/>
          <w:b/>
          <w:bCs/>
        </w:rPr>
        <w:t>full_timestamp_flag</w:t>
      </w:r>
      <w:r w:rsidRPr="00F16EF0">
        <w:rPr>
          <w:rFonts w:eastAsia="Times New Roman"/>
        </w:rPr>
        <w:t xml:space="preserve"> equal to 1 specifies that the n_frames syntax element is followed by seconds_value, minutes_value, and hours_value. full_timestamp_flag equal to 0 specifies that the n_frames syntax element is followed by seconds_flag.</w:t>
      </w:r>
    </w:p>
    <w:p w14:paraId="15EBF4DF" w14:textId="77777777" w:rsidR="00F16EF0" w:rsidRPr="00F16EF0" w:rsidRDefault="00F16EF0" w:rsidP="00F16EF0">
      <w:pPr>
        <w:rPr>
          <w:rFonts w:eastAsia="Times New Roman"/>
        </w:rPr>
      </w:pPr>
      <w:r w:rsidRPr="00F16EF0">
        <w:rPr>
          <w:rFonts w:eastAsia="Times New Roman"/>
          <w:b/>
          <w:bCs/>
        </w:rPr>
        <w:t>discontinuity_flag</w:t>
      </w:r>
      <w:r w:rsidRPr="00F16EF0">
        <w:rPr>
          <w:rFonts w:eastAsia="Times New Roman"/>
        </w:rPr>
        <w:t xml:space="preserve"> equal to 0 indicates that the difference between the current value of clockTimestamp and the value of clockTimestamp computed from the previous clock timestamp in output order can be interpreted as the time difference between the times of origin or capture of the associated frames or fields. </w:t>
      </w:r>
      <w:r w:rsidRPr="00F16EF0">
        <w:rPr>
          <w:rFonts w:eastAsia="Times New Roman"/>
          <w:bCs/>
        </w:rPr>
        <w:t>discontinuity_flag</w:t>
      </w:r>
      <w:r w:rsidRPr="00F16EF0">
        <w:rPr>
          <w:rFonts w:eastAsia="Times New Roman"/>
        </w:rPr>
        <w:t xml:space="preserve"> equal to 1 indicates that the difference between the current value of clockTimestamp and the value of clockTimestamp computed from the previous clock timestamp in output order should not be interpreted as the time difference between the times of origin or capture of the associated frames or fields. When discontinuity_flag is equal to 0, the value of clockTimestamp shall be greater than or equal to all values of clockTimestamp present for the preceding picture in DPB output order.</w:t>
      </w:r>
    </w:p>
    <w:p w14:paraId="181DCF9A" w14:textId="77777777" w:rsidR="00F16EF0" w:rsidRPr="00F16EF0" w:rsidRDefault="00F16EF0" w:rsidP="00F16EF0">
      <w:pPr>
        <w:rPr>
          <w:rFonts w:eastAsia="Times New Roman"/>
        </w:rPr>
      </w:pPr>
      <w:r w:rsidRPr="00F16EF0">
        <w:rPr>
          <w:rFonts w:eastAsia="Times New Roman"/>
          <w:b/>
          <w:bCs/>
        </w:rPr>
        <w:t>cnt_dropped_flag</w:t>
      </w:r>
      <w:r w:rsidRPr="00F16EF0">
        <w:rPr>
          <w:rFonts w:eastAsia="Times New Roman"/>
        </w:rPr>
        <w:t xml:space="preserve"> specifies the skipping of one or more values of n_frames using the counting method specified by counting_type.</w:t>
      </w:r>
    </w:p>
    <w:p w14:paraId="4AB21073" w14:textId="77777777" w:rsidR="00F16EF0" w:rsidRPr="00F16EF0" w:rsidRDefault="00F16EF0" w:rsidP="00F16EF0">
      <w:pPr>
        <w:rPr>
          <w:rFonts w:eastAsia="Times New Roman"/>
        </w:rPr>
      </w:pPr>
      <w:r w:rsidRPr="00F16EF0">
        <w:rPr>
          <w:rFonts w:eastAsia="Times New Roman"/>
          <w:b/>
          <w:bCs/>
        </w:rPr>
        <w:t>n_frames</w:t>
      </w:r>
      <w:r w:rsidRPr="00F16EF0">
        <w:rPr>
          <w:rFonts w:eastAsia="Times New Roman"/>
        </w:rPr>
        <w:t xml:space="preserve"> specifies the value of </w:t>
      </w:r>
      <w:r w:rsidRPr="00F16EF0">
        <w:rPr>
          <w:rFonts w:eastAsia="Times New Roman"/>
          <w:iCs/>
        </w:rPr>
        <w:t>nFrames</w:t>
      </w:r>
      <w:r w:rsidRPr="00F16EF0">
        <w:rPr>
          <w:rFonts w:eastAsia="Times New Roman"/>
        </w:rPr>
        <w:t xml:space="preserve"> used to compute clockTimestamp. n_frames shall be less than </w:t>
      </w:r>
    </w:p>
    <w:p w14:paraId="2C2DECE3" w14:textId="77777777" w:rsidR="00F16EF0" w:rsidRPr="00F16EF0" w:rsidRDefault="00F16EF0" w:rsidP="00F16EF0">
      <w:pPr>
        <w:tabs>
          <w:tab w:val="clear" w:pos="1191"/>
          <w:tab w:val="clear" w:pos="1985"/>
          <w:tab w:val="center" w:pos="4849"/>
          <w:tab w:val="right" w:pos="9696"/>
        </w:tabs>
        <w:spacing w:before="193" w:after="240"/>
        <w:ind w:left="567"/>
        <w:jc w:val="left"/>
        <w:rPr>
          <w:rFonts w:eastAsia="Times New Roman"/>
          <w:szCs w:val="22"/>
        </w:rPr>
      </w:pPr>
      <w:r w:rsidRPr="00F16EF0">
        <w:rPr>
          <w:rFonts w:eastAsia="Times New Roman"/>
          <w:szCs w:val="22"/>
        </w:rPr>
        <w:t xml:space="preserve">MaxFPS = Ceil( time_scale </w:t>
      </w:r>
      <w:r w:rsidRPr="00F16EF0">
        <w:rPr>
          <w:rFonts w:eastAsia="Times New Roman"/>
          <w:szCs w:val="22"/>
        </w:rPr>
        <w:sym w:font="Symbol" w:char="F0B8"/>
      </w:r>
      <w:r w:rsidRPr="00F16EF0">
        <w:rPr>
          <w:rFonts w:eastAsia="Times New Roman"/>
          <w:szCs w:val="22"/>
        </w:rPr>
        <w:t xml:space="preserve"> num_units_in_tick )</w:t>
      </w:r>
      <w:r w:rsidRPr="00F16EF0">
        <w:rPr>
          <w:rFonts w:eastAsia="Times New Roman"/>
          <w:szCs w:val="22"/>
        </w:rPr>
        <w:tab/>
      </w:r>
      <w:r w:rsidRPr="00F16EF0">
        <w:rPr>
          <w:rFonts w:eastAsia="Times New Roman"/>
          <w:szCs w:val="22"/>
        </w:rPr>
        <w:tab/>
        <w:t>(D-</w:t>
      </w:r>
      <w:r w:rsidRPr="00F16EF0">
        <w:rPr>
          <w:rFonts w:eastAsia="Times New Roman"/>
          <w:szCs w:val="22"/>
        </w:rPr>
        <w:fldChar w:fldCharType="begin" w:fldLock="1"/>
      </w:r>
      <w:r w:rsidRPr="00F16EF0">
        <w:rPr>
          <w:rFonts w:eastAsia="Times New Roman"/>
          <w:szCs w:val="22"/>
        </w:rPr>
        <w:instrText xml:space="preserve"> SEQ Equation \* ARABIC </w:instrText>
      </w:r>
      <w:r w:rsidRPr="00F16EF0">
        <w:rPr>
          <w:rFonts w:eastAsia="Times New Roman"/>
          <w:szCs w:val="22"/>
        </w:rPr>
        <w:fldChar w:fldCharType="separate"/>
      </w:r>
      <w:r w:rsidRPr="00F16EF0">
        <w:rPr>
          <w:rFonts w:eastAsia="Times New Roman"/>
          <w:noProof/>
          <w:szCs w:val="22"/>
        </w:rPr>
        <w:t>2</w:t>
      </w:r>
      <w:r w:rsidRPr="00F16EF0">
        <w:rPr>
          <w:rFonts w:eastAsia="Times New Roman"/>
          <w:szCs w:val="22"/>
        </w:rPr>
        <w:fldChar w:fldCharType="end"/>
      </w:r>
      <w:r w:rsidRPr="00F16EF0">
        <w:rPr>
          <w:rFonts w:eastAsia="Times New Roman"/>
          <w:szCs w:val="22"/>
        </w:rPr>
        <w:t>)</w:t>
      </w:r>
    </w:p>
    <w:p w14:paraId="78E58386" w14:textId="3303C5A2"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5</w:t>
      </w:r>
      <w:r>
        <w:rPr>
          <w:noProof/>
        </w:rPr>
        <w:fldChar w:fldCharType="end"/>
      </w:r>
      <w:r w:rsidRPr="00901B03" w:rsidDel="00112A5D">
        <w:rPr>
          <w:lang w:val="en-CA"/>
        </w:rPr>
        <w:t> – </w:t>
      </w:r>
      <w:r w:rsidR="00F16EF0" w:rsidRPr="00F16EF0">
        <w:rPr>
          <w:rFonts w:eastAsia="Times New Roman"/>
          <w:sz w:val="18"/>
          <w:szCs w:val="18"/>
        </w:rPr>
        <w:t>n_frames is a frame-based counter.  For field-specific timing indications, time_offset should be used to indicate a distinct clockTimestamp for each field.</w:t>
      </w:r>
    </w:p>
    <w:p w14:paraId="17F39B53" w14:textId="77777777" w:rsidR="00F16EF0" w:rsidRPr="00F16EF0" w:rsidRDefault="00F16EF0" w:rsidP="00F16EF0">
      <w:pPr>
        <w:rPr>
          <w:rFonts w:eastAsia="Times New Roman"/>
        </w:rPr>
      </w:pPr>
      <w:r w:rsidRPr="00F16EF0">
        <w:rPr>
          <w:rFonts w:eastAsia="Times New Roman"/>
        </w:rPr>
        <w:lastRenderedPageBreak/>
        <w:t>When counting_type is equal to 2 and cnt_dropped_flag is equal to 1, n_frames shall be equal to 1 and the value of n_frames for the previous picture in output order shall not be equal to 0 unless discontinuity_flag is equal to 1.</w:t>
      </w:r>
    </w:p>
    <w:p w14:paraId="779A8B80" w14:textId="48DF4699"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6</w:t>
      </w:r>
      <w:r>
        <w:rPr>
          <w:noProof/>
        </w:rPr>
        <w:fldChar w:fldCharType="end"/>
      </w:r>
      <w:r w:rsidRPr="00901B03" w:rsidDel="00112A5D">
        <w:rPr>
          <w:lang w:val="en-CA"/>
        </w:rPr>
        <w:t> – </w:t>
      </w:r>
      <w:r w:rsidR="00F16EF0" w:rsidRPr="00F16EF0">
        <w:rPr>
          <w:rFonts w:eastAsia="Times New Roman"/>
          <w:sz w:val="18"/>
          <w:szCs w:val="18"/>
        </w:rPr>
        <w:t xml:space="preserve">When counting_type is equal to 2, the need for increasingly large magnitudes of </w:t>
      </w:r>
      <w:r w:rsidR="00F16EF0" w:rsidRPr="00F16EF0">
        <w:rPr>
          <w:rFonts w:eastAsia="Times New Roman"/>
          <w:iCs/>
          <w:sz w:val="18"/>
          <w:szCs w:val="18"/>
        </w:rPr>
        <w:t>tOffset</w:t>
      </w:r>
      <w:r w:rsidR="00F16EF0" w:rsidRPr="00F16EF0">
        <w:rPr>
          <w:rFonts w:eastAsia="Times New Roman"/>
          <w:sz w:val="18"/>
          <w:szCs w:val="18"/>
        </w:rPr>
        <w:t xml:space="preserve"> in Equation </w:t>
      </w:r>
      <w:r w:rsidR="00F16EF0" w:rsidRPr="00F16EF0">
        <w:rPr>
          <w:rFonts w:eastAsia="Times New Roman"/>
          <w:sz w:val="18"/>
          <w:szCs w:val="18"/>
        </w:rPr>
        <w:fldChar w:fldCharType="begin" w:fldLock="1"/>
      </w:r>
      <w:r w:rsidR="00F16EF0" w:rsidRPr="00F16EF0">
        <w:rPr>
          <w:rFonts w:eastAsia="Times New Roman"/>
          <w:sz w:val="18"/>
          <w:szCs w:val="18"/>
        </w:rPr>
        <w:instrText xml:space="preserve"> REF EquivalentTimestamp_Eqn \h  \* MERGEFORMAT </w:instrText>
      </w:r>
      <w:r w:rsidR="00F16EF0" w:rsidRPr="00F16EF0">
        <w:rPr>
          <w:rFonts w:eastAsia="Times New Roman"/>
          <w:sz w:val="18"/>
          <w:szCs w:val="18"/>
        </w:rPr>
      </w:r>
      <w:r w:rsidR="00F16EF0" w:rsidRPr="00F16EF0">
        <w:rPr>
          <w:rFonts w:eastAsia="Times New Roman"/>
          <w:sz w:val="18"/>
          <w:szCs w:val="18"/>
        </w:rPr>
        <w:fldChar w:fldCharType="separate"/>
      </w:r>
      <w:r w:rsidR="00F16EF0" w:rsidRPr="00F16EF0">
        <w:rPr>
          <w:rFonts w:eastAsia="Times New Roman"/>
          <w:sz w:val="18"/>
          <w:szCs w:val="18"/>
        </w:rPr>
        <w:t>D-1</w:t>
      </w:r>
      <w:r w:rsidR="00F16EF0" w:rsidRPr="00F16EF0">
        <w:rPr>
          <w:rFonts w:eastAsia="Times New Roman"/>
          <w:sz w:val="18"/>
          <w:szCs w:val="18"/>
        </w:rPr>
        <w:fldChar w:fldCharType="end"/>
      </w:r>
      <w:r w:rsidR="00F16EF0" w:rsidRPr="00F16EF0">
        <w:rPr>
          <w:rFonts w:eastAsia="Times New Roman"/>
          <w:sz w:val="18"/>
          <w:szCs w:val="18"/>
        </w:rPr>
        <w:t xml:space="preserve"> when using fixed non-integer frame rates (e.g., 12.5 frames per second with time_scale equal to 25 and num_units_in_tick equal to 2 and nuit_field_based_flag equal to 0) can be avoided by occasionally skipping over the value n_frames equal to 0 when counting (e.g., counting n_frames from 0 to 12, then incrementing seconds_value and counting n_frames from 1 to 12, then incrementing seconds_value and counting n_frames from 0 to 12, etc.).</w:t>
      </w:r>
    </w:p>
    <w:p w14:paraId="7EE6B138" w14:textId="77777777" w:rsidR="00F16EF0" w:rsidRPr="00F16EF0" w:rsidRDefault="00F16EF0" w:rsidP="00F16EF0">
      <w:pPr>
        <w:rPr>
          <w:rFonts w:eastAsia="Times New Roman"/>
        </w:rPr>
      </w:pPr>
      <w:r w:rsidRPr="00F16EF0">
        <w:rPr>
          <w:rFonts w:eastAsia="Times New Roman"/>
        </w:rPr>
        <w:t>When counting_type is equal to 3 and cnt_dropped_flag is equal to 1, n_frames shall be equal to 0 and the value of n_frames for the previous picture in output order shall not be equal to MaxFPS – 1 unless discontinuity_flag is equal to 1.</w:t>
      </w:r>
    </w:p>
    <w:p w14:paraId="7329BE22" w14:textId="0E298757"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7</w:t>
      </w:r>
      <w:r>
        <w:rPr>
          <w:noProof/>
        </w:rPr>
        <w:fldChar w:fldCharType="end"/>
      </w:r>
      <w:r w:rsidRPr="00901B03" w:rsidDel="00112A5D">
        <w:rPr>
          <w:lang w:val="en-CA"/>
        </w:rPr>
        <w:t> – </w:t>
      </w:r>
      <w:r w:rsidR="00F16EF0" w:rsidRPr="00F16EF0">
        <w:rPr>
          <w:rFonts w:eastAsia="Times New Roman"/>
          <w:sz w:val="18"/>
          <w:szCs w:val="18"/>
        </w:rPr>
        <w:t xml:space="preserve">When counting_type is equal to 3, the need for increasingly large magnitudes of </w:t>
      </w:r>
      <w:r w:rsidR="00F16EF0" w:rsidRPr="00F16EF0">
        <w:rPr>
          <w:rFonts w:eastAsia="Times New Roman"/>
          <w:iCs/>
          <w:sz w:val="18"/>
          <w:szCs w:val="18"/>
        </w:rPr>
        <w:t>tOffset</w:t>
      </w:r>
      <w:r w:rsidR="00F16EF0" w:rsidRPr="00F16EF0">
        <w:rPr>
          <w:rFonts w:eastAsia="Times New Roman"/>
          <w:sz w:val="18"/>
          <w:szCs w:val="18"/>
        </w:rPr>
        <w:t xml:space="preserve"> in Equation </w:t>
      </w:r>
      <w:r w:rsidR="00F16EF0" w:rsidRPr="00F16EF0">
        <w:rPr>
          <w:rFonts w:eastAsia="Times New Roman"/>
          <w:sz w:val="18"/>
          <w:szCs w:val="18"/>
        </w:rPr>
        <w:fldChar w:fldCharType="begin" w:fldLock="1"/>
      </w:r>
      <w:r w:rsidR="00F16EF0" w:rsidRPr="00F16EF0">
        <w:rPr>
          <w:rFonts w:eastAsia="Times New Roman"/>
          <w:sz w:val="18"/>
          <w:szCs w:val="18"/>
        </w:rPr>
        <w:instrText xml:space="preserve"> REF EquivalentTimestamp_Eqn \h  \* MERGEFORMAT </w:instrText>
      </w:r>
      <w:r w:rsidR="00F16EF0" w:rsidRPr="00F16EF0">
        <w:rPr>
          <w:rFonts w:eastAsia="Times New Roman"/>
          <w:sz w:val="18"/>
          <w:szCs w:val="18"/>
        </w:rPr>
      </w:r>
      <w:r w:rsidR="00F16EF0" w:rsidRPr="00F16EF0">
        <w:rPr>
          <w:rFonts w:eastAsia="Times New Roman"/>
          <w:sz w:val="18"/>
          <w:szCs w:val="18"/>
        </w:rPr>
        <w:fldChar w:fldCharType="separate"/>
      </w:r>
      <w:r w:rsidR="00F16EF0" w:rsidRPr="00F16EF0">
        <w:rPr>
          <w:rFonts w:eastAsia="Times New Roman"/>
          <w:sz w:val="18"/>
          <w:szCs w:val="18"/>
        </w:rPr>
        <w:t>D-1</w:t>
      </w:r>
      <w:r w:rsidR="00F16EF0" w:rsidRPr="00F16EF0">
        <w:rPr>
          <w:rFonts w:eastAsia="Times New Roman"/>
          <w:sz w:val="18"/>
          <w:szCs w:val="18"/>
        </w:rPr>
        <w:fldChar w:fldCharType="end"/>
      </w:r>
      <w:r w:rsidR="00F16EF0" w:rsidRPr="00F16EF0">
        <w:rPr>
          <w:rFonts w:eastAsia="Times New Roman"/>
          <w:sz w:val="18"/>
          <w:szCs w:val="18"/>
        </w:rPr>
        <w:t xml:space="preserve"> when using fixed non-integer frame rates (e.g., 12.5 frames per second with time_scale equal to 25 and num_units_in_tick equal to 2 and nuit_field_based_flag equal to 0) can be avoided by occasionally skipping over the value n_frames equal to MaxFPS when counting (e.g., counting n_frames from 0 to 12, then incrementing seconds_value and counting n_frames from 0 to 11, then incrementing seconds_value and counting n_frames from 0 to 12, etc.).</w:t>
      </w:r>
    </w:p>
    <w:p w14:paraId="237003E2" w14:textId="77777777" w:rsidR="00F16EF0" w:rsidRPr="00F16EF0" w:rsidRDefault="00F16EF0" w:rsidP="00F16EF0">
      <w:pPr>
        <w:rPr>
          <w:rFonts w:eastAsia="Times New Roman"/>
        </w:rPr>
      </w:pPr>
      <w:r w:rsidRPr="00F16EF0">
        <w:rPr>
          <w:rFonts w:eastAsia="Times New Roman"/>
        </w:rPr>
        <w:t xml:space="preserve">When counting_type is equal to 4 and cnt_dropped_flag is equal to 1, n_frames shall be equal to 2 and the specified value of </w:t>
      </w:r>
      <w:r w:rsidRPr="00F16EF0">
        <w:rPr>
          <w:rFonts w:eastAsia="Times New Roman"/>
          <w:iCs/>
        </w:rPr>
        <w:t>sS</w:t>
      </w:r>
      <w:r w:rsidRPr="00F16EF0">
        <w:rPr>
          <w:rFonts w:eastAsia="Times New Roman"/>
          <w:i/>
          <w:iCs/>
        </w:rPr>
        <w:t xml:space="preserve"> </w:t>
      </w:r>
      <w:r w:rsidRPr="00F16EF0">
        <w:rPr>
          <w:rFonts w:eastAsia="Times New Roman"/>
        </w:rPr>
        <w:t xml:space="preserve">shall be zero and the specified value of </w:t>
      </w:r>
      <w:r w:rsidRPr="00F16EF0">
        <w:rPr>
          <w:rFonts w:eastAsia="Times New Roman"/>
          <w:iCs/>
        </w:rPr>
        <w:t>mM</w:t>
      </w:r>
      <w:r w:rsidRPr="00F16EF0">
        <w:rPr>
          <w:rFonts w:eastAsia="Times New Roman"/>
        </w:rPr>
        <w:t xml:space="preserve"> shall not be an integer multiple of ten and n_frames for the previous picture in output order shall not be equal to 0 or 1 unless discontinuity_flag is equal to 1.</w:t>
      </w:r>
    </w:p>
    <w:p w14:paraId="1B51AD60" w14:textId="489D7E31" w:rsidR="00F16EF0" w:rsidRPr="00F16EF0" w:rsidRDefault="00B30B32"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sidR="005D1DEC">
        <w:rPr>
          <w:noProof/>
        </w:rPr>
        <w:fldChar w:fldCharType="begin"/>
      </w:r>
      <w:r w:rsidR="005D1DEC">
        <w:rPr>
          <w:noProof/>
        </w:rPr>
        <w:instrText xml:space="preserve"> SEQ NoteCounter \s 9 \* MERGEFORMAT  \* MERGEFORMAT  \* MERGEFORMAT  \* MERGEFORMAT </w:instrText>
      </w:r>
      <w:r w:rsidR="005D1DEC">
        <w:rPr>
          <w:noProof/>
        </w:rPr>
        <w:fldChar w:fldCharType="separate"/>
      </w:r>
      <w:r w:rsidR="0063227E">
        <w:rPr>
          <w:noProof/>
        </w:rPr>
        <w:t>8</w:t>
      </w:r>
      <w:r w:rsidR="005D1DEC">
        <w:rPr>
          <w:noProof/>
        </w:rPr>
        <w:fldChar w:fldCharType="end"/>
      </w:r>
      <w:r w:rsidRPr="00901B03" w:rsidDel="00112A5D">
        <w:rPr>
          <w:lang w:val="en-CA"/>
        </w:rPr>
        <w:t> – </w:t>
      </w:r>
      <w:r w:rsidR="00F16EF0" w:rsidRPr="00F16EF0">
        <w:rPr>
          <w:rFonts w:eastAsia="Times New Roman"/>
          <w:sz w:val="18"/>
          <w:szCs w:val="18"/>
        </w:rPr>
        <w:t xml:space="preserve">When counting_type is equal to 4, the need for increasingly large magnitudes of </w:t>
      </w:r>
      <w:r w:rsidR="00F16EF0" w:rsidRPr="00F16EF0">
        <w:rPr>
          <w:rFonts w:eastAsia="Times New Roman"/>
          <w:iCs/>
          <w:sz w:val="18"/>
          <w:szCs w:val="18"/>
        </w:rPr>
        <w:t>tOffset</w:t>
      </w:r>
      <w:r w:rsidR="00F16EF0" w:rsidRPr="00F16EF0">
        <w:rPr>
          <w:rFonts w:eastAsia="Times New Roman"/>
          <w:sz w:val="18"/>
          <w:szCs w:val="18"/>
        </w:rPr>
        <w:t xml:space="preserve"> in Equation </w:t>
      </w:r>
      <w:r w:rsidR="00F16EF0" w:rsidRPr="00F16EF0">
        <w:rPr>
          <w:rFonts w:eastAsia="Times New Roman"/>
          <w:sz w:val="18"/>
          <w:szCs w:val="18"/>
        </w:rPr>
        <w:fldChar w:fldCharType="begin" w:fldLock="1"/>
      </w:r>
      <w:r w:rsidR="00F16EF0" w:rsidRPr="00F16EF0">
        <w:rPr>
          <w:rFonts w:eastAsia="Times New Roman"/>
          <w:sz w:val="18"/>
          <w:szCs w:val="18"/>
        </w:rPr>
        <w:instrText xml:space="preserve"> REF EquivalentTimestamp_Eqn \h  \* MERGEFORMAT </w:instrText>
      </w:r>
      <w:r w:rsidR="00F16EF0" w:rsidRPr="00F16EF0">
        <w:rPr>
          <w:rFonts w:eastAsia="Times New Roman"/>
          <w:sz w:val="18"/>
          <w:szCs w:val="18"/>
        </w:rPr>
      </w:r>
      <w:r w:rsidR="00F16EF0" w:rsidRPr="00F16EF0">
        <w:rPr>
          <w:rFonts w:eastAsia="Times New Roman"/>
          <w:sz w:val="18"/>
          <w:szCs w:val="18"/>
        </w:rPr>
        <w:fldChar w:fldCharType="separate"/>
      </w:r>
      <w:r w:rsidR="00F16EF0" w:rsidRPr="00F16EF0">
        <w:rPr>
          <w:rFonts w:eastAsia="Times New Roman"/>
          <w:sz w:val="18"/>
          <w:szCs w:val="18"/>
        </w:rPr>
        <w:t>D-1</w:t>
      </w:r>
      <w:r w:rsidR="00F16EF0" w:rsidRPr="00F16EF0">
        <w:rPr>
          <w:rFonts w:eastAsia="Times New Roman"/>
          <w:sz w:val="18"/>
          <w:szCs w:val="18"/>
        </w:rPr>
        <w:fldChar w:fldCharType="end"/>
      </w:r>
      <w:r w:rsidR="00F16EF0" w:rsidRPr="00F16EF0">
        <w:rPr>
          <w:rFonts w:eastAsia="Times New Roman"/>
          <w:sz w:val="18"/>
          <w:szCs w:val="18"/>
        </w:rPr>
        <w:t xml:space="preserve"> when using fixed non-integer frame rates (e.g., 30000</w:t>
      </w:r>
      <w:r w:rsidR="00F16EF0" w:rsidRPr="00F16EF0">
        <w:rPr>
          <w:rFonts w:eastAsia="Times New Roman"/>
          <w:sz w:val="18"/>
          <w:szCs w:val="18"/>
        </w:rPr>
        <w:sym w:font="Symbol" w:char="F0B8"/>
      </w:r>
      <w:r w:rsidR="00F16EF0" w:rsidRPr="00F16EF0">
        <w:rPr>
          <w:rFonts w:eastAsia="Times New Roman"/>
          <w:sz w:val="18"/>
          <w:szCs w:val="18"/>
        </w:rPr>
        <w:t>1001 frames per second with time_scale equal to 60000 and num_units_in_tick equal to 1 001 and nuit_field_based_flag equal to 1) can be reduced by occasionally skipping over the value n_frames equal to MaxFPS when counting (e.g., counting n_frames from 0 to 29, then incrementing seconds_value and counting n_frames from 0 to 29, etc., until the seconds_value is zero and minutes_value is not an integer multiple of ten, then counting n_frames from 2 to 29, then incrementing seconds_value and counting n_frames from 0 to 29, etc.).  This counting method is well known in industry and is often referred to as "NTSC drop-frame" counting.</w:t>
      </w:r>
    </w:p>
    <w:p w14:paraId="2774FF2A" w14:textId="77777777" w:rsidR="00F16EF0" w:rsidRPr="00F16EF0" w:rsidRDefault="00F16EF0" w:rsidP="00F16EF0">
      <w:pPr>
        <w:rPr>
          <w:rFonts w:eastAsia="Times New Roman"/>
        </w:rPr>
      </w:pPr>
      <w:r w:rsidRPr="00F16EF0">
        <w:rPr>
          <w:rFonts w:eastAsia="Times New Roman"/>
        </w:rPr>
        <w:t>When counting_type is equal to 5 or 6 and cnt_dropped_flag is equal to 1, n_frames shall not be equal to 1 plus the value of n_frames for the previous picture in output order modulo MaxFPS unless discontinuity_flag is equal to 1.</w:t>
      </w:r>
    </w:p>
    <w:p w14:paraId="4E6DA614" w14:textId="3F3DBFEB" w:rsidR="00F16EF0" w:rsidRPr="00F16EF0" w:rsidRDefault="005D1DEC" w:rsidP="00F16EF0">
      <w:pPr>
        <w:tabs>
          <w:tab w:val="clear" w:pos="794"/>
          <w:tab w:val="clear" w:pos="1191"/>
          <w:tab w:val="clear" w:pos="1588"/>
          <w:tab w:val="clear" w:pos="1985"/>
        </w:tabs>
        <w:spacing w:before="60" w:line="199" w:lineRule="exact"/>
        <w:ind w:left="284"/>
        <w:rPr>
          <w:rFonts w:eastAsia="Times New Roman"/>
          <w:sz w:val="18"/>
          <w:szCs w:val="18"/>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9</w:t>
      </w:r>
      <w:r>
        <w:rPr>
          <w:noProof/>
        </w:rPr>
        <w:fldChar w:fldCharType="end"/>
      </w:r>
      <w:r w:rsidRPr="00901B03" w:rsidDel="00112A5D">
        <w:rPr>
          <w:lang w:val="en-CA"/>
        </w:rPr>
        <w:t> – </w:t>
      </w:r>
      <w:r w:rsidR="00F16EF0" w:rsidRPr="00F16EF0">
        <w:rPr>
          <w:rFonts w:eastAsia="Times New Roman"/>
          <w:sz w:val="18"/>
          <w:szCs w:val="18"/>
        </w:rPr>
        <w:t xml:space="preserve">When counting_type is equal to 5 or 6, the need for increasingly large magnitudes of </w:t>
      </w:r>
      <w:r w:rsidR="00F16EF0" w:rsidRPr="00F16EF0">
        <w:rPr>
          <w:rFonts w:eastAsia="Times New Roman"/>
          <w:iCs/>
          <w:sz w:val="18"/>
          <w:szCs w:val="18"/>
        </w:rPr>
        <w:t>tOffset</w:t>
      </w:r>
      <w:r w:rsidR="00F16EF0" w:rsidRPr="00F16EF0">
        <w:rPr>
          <w:rFonts w:eastAsia="Times New Roman"/>
          <w:sz w:val="18"/>
          <w:szCs w:val="18"/>
        </w:rPr>
        <w:t xml:space="preserve"> in Equation </w:t>
      </w:r>
      <w:r w:rsidR="00F16EF0" w:rsidRPr="00F16EF0">
        <w:rPr>
          <w:rFonts w:eastAsia="Times New Roman"/>
          <w:sz w:val="18"/>
          <w:szCs w:val="18"/>
        </w:rPr>
        <w:fldChar w:fldCharType="begin" w:fldLock="1"/>
      </w:r>
      <w:r w:rsidR="00F16EF0" w:rsidRPr="00F16EF0">
        <w:rPr>
          <w:rFonts w:eastAsia="Times New Roman"/>
          <w:sz w:val="18"/>
          <w:szCs w:val="18"/>
        </w:rPr>
        <w:instrText xml:space="preserve"> REF EquivalentTimestamp_Eqn \h  \* MERGEFORMAT </w:instrText>
      </w:r>
      <w:r w:rsidR="00F16EF0" w:rsidRPr="00F16EF0">
        <w:rPr>
          <w:rFonts w:eastAsia="Times New Roman"/>
          <w:sz w:val="18"/>
          <w:szCs w:val="18"/>
        </w:rPr>
      </w:r>
      <w:r w:rsidR="00F16EF0" w:rsidRPr="00F16EF0">
        <w:rPr>
          <w:rFonts w:eastAsia="Times New Roman"/>
          <w:sz w:val="18"/>
          <w:szCs w:val="18"/>
        </w:rPr>
        <w:fldChar w:fldCharType="separate"/>
      </w:r>
      <w:r w:rsidR="00F16EF0" w:rsidRPr="00F16EF0">
        <w:rPr>
          <w:rFonts w:eastAsia="Times New Roman"/>
          <w:sz w:val="18"/>
          <w:szCs w:val="18"/>
        </w:rPr>
        <w:t>D-1</w:t>
      </w:r>
      <w:r w:rsidR="00F16EF0" w:rsidRPr="00F16EF0">
        <w:rPr>
          <w:rFonts w:eastAsia="Times New Roman"/>
          <w:sz w:val="18"/>
          <w:szCs w:val="18"/>
        </w:rPr>
        <w:fldChar w:fldCharType="end"/>
      </w:r>
      <w:r w:rsidR="00F16EF0" w:rsidRPr="00F16EF0">
        <w:rPr>
          <w:rFonts w:eastAsia="Times New Roman"/>
          <w:sz w:val="18"/>
          <w:szCs w:val="18"/>
        </w:rPr>
        <w:t xml:space="preserve"> when using fixed non-integer frame rates can be avoided by occasionally skipping over some values of n_frames when counting.  The specific values of n_frames that are skipped are not specified when counting_type is equal to 5 or 6.</w:t>
      </w:r>
    </w:p>
    <w:p w14:paraId="5F893377" w14:textId="77777777" w:rsidR="00F16EF0" w:rsidRPr="00F16EF0" w:rsidRDefault="00F16EF0" w:rsidP="00F16EF0">
      <w:pPr>
        <w:rPr>
          <w:rFonts w:eastAsia="Times New Roman"/>
          <w:b/>
          <w:bCs/>
        </w:rPr>
      </w:pPr>
      <w:r w:rsidRPr="00F16EF0">
        <w:rPr>
          <w:rFonts w:eastAsia="Times New Roman"/>
          <w:b/>
          <w:bCs/>
        </w:rPr>
        <w:t>seconds_flag</w:t>
      </w:r>
      <w:r w:rsidRPr="00F16EF0">
        <w:rPr>
          <w:rFonts w:eastAsia="Times New Roman"/>
        </w:rPr>
        <w:t xml:space="preserve"> equal to 1 specifies that seconds_value and minutes_flag are present when full_timestamp_flag is equal to 0. seconds_flag equal to 0 specifies that seconds_value and minutes_flag are not present.</w:t>
      </w:r>
    </w:p>
    <w:p w14:paraId="2D885325" w14:textId="77777777" w:rsidR="00F16EF0" w:rsidRPr="00F16EF0" w:rsidRDefault="00F16EF0" w:rsidP="00F16EF0">
      <w:pPr>
        <w:rPr>
          <w:rFonts w:eastAsia="Times New Roman"/>
        </w:rPr>
      </w:pPr>
      <w:r w:rsidRPr="00F16EF0">
        <w:rPr>
          <w:rFonts w:eastAsia="Times New Roman"/>
          <w:b/>
          <w:bCs/>
        </w:rPr>
        <w:t>seconds_value</w:t>
      </w:r>
      <w:r w:rsidRPr="00F16EF0">
        <w:rPr>
          <w:rFonts w:eastAsia="Times New Roman"/>
        </w:rPr>
        <w:t xml:space="preserve"> specifies the value of </w:t>
      </w:r>
      <w:r w:rsidRPr="00F16EF0">
        <w:rPr>
          <w:rFonts w:eastAsia="Times New Roman"/>
          <w:iCs/>
        </w:rPr>
        <w:t>sS</w:t>
      </w:r>
      <w:r w:rsidRPr="00F16EF0">
        <w:rPr>
          <w:rFonts w:eastAsia="Times New Roman"/>
        </w:rPr>
        <w:t xml:space="preserve"> used to compute clockTimestamp. The value of seconds_value shall be in the range of 0 to 59, inclusive. When seconds_value is not present, the previous seconds_value in decoding order shall be used as </w:t>
      </w:r>
      <w:r w:rsidRPr="00F16EF0">
        <w:rPr>
          <w:rFonts w:eastAsia="Times New Roman"/>
          <w:iCs/>
        </w:rPr>
        <w:t>sS</w:t>
      </w:r>
      <w:r w:rsidRPr="00F16EF0">
        <w:rPr>
          <w:rFonts w:eastAsia="Times New Roman"/>
          <w:i/>
          <w:iCs/>
        </w:rPr>
        <w:t xml:space="preserve"> </w:t>
      </w:r>
      <w:r w:rsidRPr="00F16EF0">
        <w:rPr>
          <w:rFonts w:eastAsia="Times New Roman"/>
        </w:rPr>
        <w:t>to compute clockTimestamp.</w:t>
      </w:r>
    </w:p>
    <w:p w14:paraId="61EA7008" w14:textId="77777777" w:rsidR="00F16EF0" w:rsidRPr="00F16EF0" w:rsidRDefault="00F16EF0" w:rsidP="00F16EF0">
      <w:pPr>
        <w:rPr>
          <w:rFonts w:eastAsia="Times New Roman"/>
          <w:b/>
          <w:bCs/>
        </w:rPr>
      </w:pPr>
      <w:r w:rsidRPr="00F16EF0">
        <w:rPr>
          <w:rFonts w:eastAsia="Times New Roman"/>
          <w:b/>
          <w:bCs/>
        </w:rPr>
        <w:t>minutes_flag</w:t>
      </w:r>
      <w:r w:rsidRPr="00F16EF0">
        <w:rPr>
          <w:rFonts w:eastAsia="Times New Roman"/>
        </w:rPr>
        <w:t xml:space="preserve"> equal to 1 specifies that minutes_value and hours_flag are present when full_timestamp_flag is equal to 0 and seconds_flag is equal to 1. minutes_flag equal to 0 specifies that minutes_value and hours_flag are not present.</w:t>
      </w:r>
    </w:p>
    <w:p w14:paraId="79D8C895" w14:textId="77777777" w:rsidR="00F16EF0" w:rsidRPr="00F16EF0" w:rsidRDefault="00F16EF0" w:rsidP="00F16EF0">
      <w:pPr>
        <w:rPr>
          <w:rFonts w:eastAsia="Times New Roman"/>
        </w:rPr>
      </w:pPr>
      <w:r w:rsidRPr="00F16EF0">
        <w:rPr>
          <w:rFonts w:eastAsia="Times New Roman"/>
          <w:b/>
          <w:bCs/>
        </w:rPr>
        <w:t>minutes_value</w:t>
      </w:r>
      <w:r w:rsidRPr="00F16EF0">
        <w:rPr>
          <w:rFonts w:eastAsia="Times New Roman"/>
        </w:rPr>
        <w:t xml:space="preserve"> specifies the value of </w:t>
      </w:r>
      <w:r w:rsidRPr="00F16EF0">
        <w:rPr>
          <w:rFonts w:eastAsia="Times New Roman"/>
          <w:iCs/>
        </w:rPr>
        <w:t>mM</w:t>
      </w:r>
      <w:r w:rsidRPr="00F16EF0">
        <w:rPr>
          <w:rFonts w:eastAsia="Times New Roman"/>
        </w:rPr>
        <w:t xml:space="preserve"> used to compute clockTimestamp. The value of minutes_value shall be in the range of 0 to 59, inclusive. When minutes_value is not present, the previous minutes_value in decoding order shall be used as </w:t>
      </w:r>
      <w:r w:rsidRPr="00F16EF0">
        <w:rPr>
          <w:rFonts w:eastAsia="Times New Roman"/>
          <w:iCs/>
        </w:rPr>
        <w:t>mM</w:t>
      </w:r>
      <w:r w:rsidRPr="00F16EF0">
        <w:rPr>
          <w:rFonts w:eastAsia="Times New Roman"/>
        </w:rPr>
        <w:t xml:space="preserve"> to compute clockTimestamp.</w:t>
      </w:r>
    </w:p>
    <w:p w14:paraId="0C93E8A1" w14:textId="77777777" w:rsidR="00F16EF0" w:rsidRPr="00F16EF0" w:rsidRDefault="00F16EF0" w:rsidP="00F16EF0">
      <w:pPr>
        <w:rPr>
          <w:rFonts w:eastAsia="Times New Roman"/>
          <w:b/>
          <w:bCs/>
        </w:rPr>
      </w:pPr>
      <w:r w:rsidRPr="00F16EF0">
        <w:rPr>
          <w:rFonts w:eastAsia="Times New Roman"/>
          <w:b/>
          <w:bCs/>
        </w:rPr>
        <w:t>hours_flag</w:t>
      </w:r>
      <w:r w:rsidRPr="00F16EF0">
        <w:rPr>
          <w:rFonts w:eastAsia="Times New Roman"/>
        </w:rPr>
        <w:t xml:space="preserve"> equal to 1 specifies that hours_value is present when full_timestamp_flag is equal to 0 and seconds_flag is equal to 1 and minutes_flag is equal to 1.</w:t>
      </w:r>
    </w:p>
    <w:p w14:paraId="21501C91" w14:textId="77777777" w:rsidR="00F16EF0" w:rsidRPr="00F16EF0" w:rsidRDefault="00F16EF0" w:rsidP="00F16EF0">
      <w:pPr>
        <w:rPr>
          <w:rFonts w:eastAsia="Times New Roman"/>
        </w:rPr>
      </w:pPr>
      <w:r w:rsidRPr="00F16EF0">
        <w:rPr>
          <w:rFonts w:eastAsia="Times New Roman"/>
          <w:b/>
          <w:bCs/>
        </w:rPr>
        <w:t>hours_value</w:t>
      </w:r>
      <w:r w:rsidRPr="00F16EF0">
        <w:rPr>
          <w:rFonts w:eastAsia="Times New Roman"/>
        </w:rPr>
        <w:t xml:space="preserve"> specifies the value of </w:t>
      </w:r>
      <w:r w:rsidRPr="00F16EF0">
        <w:rPr>
          <w:rFonts w:eastAsia="Times New Roman"/>
          <w:iCs/>
        </w:rPr>
        <w:t>hH</w:t>
      </w:r>
      <w:r w:rsidRPr="00F16EF0">
        <w:rPr>
          <w:rFonts w:eastAsia="Times New Roman"/>
        </w:rPr>
        <w:t xml:space="preserve"> used to compute clockTimestamp. The value of hours_value shall be in the range of 0 to 23, inclusive. When hours_value is not present, the previous hours_value in decoding order shall be used as </w:t>
      </w:r>
      <w:r w:rsidRPr="00F16EF0">
        <w:rPr>
          <w:rFonts w:eastAsia="Times New Roman"/>
          <w:iCs/>
        </w:rPr>
        <w:t>hH</w:t>
      </w:r>
      <w:r w:rsidRPr="00F16EF0">
        <w:rPr>
          <w:rFonts w:eastAsia="Times New Roman"/>
        </w:rPr>
        <w:t xml:space="preserve"> to compute clockTimestamp.</w:t>
      </w:r>
    </w:p>
    <w:p w14:paraId="19F25908" w14:textId="441FC7F4" w:rsidR="00F16EF0" w:rsidRPr="003F3F11" w:rsidRDefault="00F16EF0" w:rsidP="00A94DC2">
      <w:r w:rsidRPr="00F16EF0">
        <w:rPr>
          <w:rFonts w:eastAsia="Times New Roman"/>
          <w:b/>
          <w:bCs/>
        </w:rPr>
        <w:t>time_offset</w:t>
      </w:r>
      <w:r w:rsidRPr="00F16EF0">
        <w:rPr>
          <w:rFonts w:eastAsia="Times New Roman"/>
        </w:rPr>
        <w:t xml:space="preserve"> specifies the value of </w:t>
      </w:r>
      <w:r w:rsidRPr="00F16EF0">
        <w:rPr>
          <w:rFonts w:eastAsia="Times New Roman"/>
          <w:iCs/>
        </w:rPr>
        <w:t>tOffset</w:t>
      </w:r>
      <w:r w:rsidRPr="00F16EF0">
        <w:rPr>
          <w:rFonts w:eastAsia="Times New Roman"/>
        </w:rPr>
        <w:t xml:space="preserve"> used to compute clockTimestamp. The number of bits used to represent time_offset shall be equal to time_offset_length. When time_offset is not present, the value 0 shall be used as </w:t>
      </w:r>
      <w:r w:rsidRPr="00F16EF0">
        <w:rPr>
          <w:rFonts w:eastAsia="Times New Roman"/>
          <w:iCs/>
        </w:rPr>
        <w:t>tOffset</w:t>
      </w:r>
      <w:r w:rsidRPr="00F16EF0">
        <w:rPr>
          <w:rFonts w:eastAsia="Times New Roman"/>
        </w:rPr>
        <w:t xml:space="preserve"> to compute clockTimestamp.</w:t>
      </w:r>
    </w:p>
    <w:p w14:paraId="330C16B5" w14:textId="77777777" w:rsidR="00A94DC2" w:rsidRPr="003F3F11" w:rsidRDefault="00A94DC2" w:rsidP="00BA55BF">
      <w:pPr>
        <w:pStyle w:val="Annex3"/>
        <w:numPr>
          <w:ilvl w:val="2"/>
          <w:numId w:val="8"/>
        </w:numPr>
        <w:tabs>
          <w:tab w:val="clear" w:pos="720"/>
          <w:tab w:val="clear" w:pos="794"/>
          <w:tab w:val="clear" w:pos="1191"/>
          <w:tab w:val="clear" w:pos="1440"/>
          <w:tab w:val="left" w:pos="851"/>
        </w:tabs>
        <w:ind w:left="851" w:hanging="851"/>
        <w:textAlignment w:val="auto"/>
        <w:rPr>
          <w:noProof/>
        </w:rPr>
      </w:pPr>
      <w:bookmarkStart w:id="2224" w:name="_Toc347157663"/>
      <w:bookmarkStart w:id="2225" w:name="_Toc317198918"/>
      <w:bookmarkStart w:id="2226" w:name="_Toc415476067"/>
      <w:bookmarkStart w:id="2227" w:name="_Toc423599342"/>
      <w:bookmarkStart w:id="2228" w:name="_Toc423601846"/>
      <w:bookmarkStart w:id="2229" w:name="_Toc501130319"/>
      <w:bookmarkStart w:id="2230" w:name="_Toc503778023"/>
      <w:bookmarkStart w:id="2231" w:name="_Toc535190846"/>
      <w:bookmarkStart w:id="2232" w:name="_Toc536549830"/>
      <w:bookmarkStart w:id="2233" w:name="_Toc14984514"/>
      <w:bookmarkEnd w:id="2224"/>
      <w:r w:rsidRPr="003F3F11">
        <w:rPr>
          <w:noProof/>
        </w:rPr>
        <w:t>Recovery point SEI message semantics</w:t>
      </w:r>
      <w:bookmarkEnd w:id="2225"/>
      <w:bookmarkEnd w:id="2226"/>
      <w:bookmarkEnd w:id="2227"/>
      <w:bookmarkEnd w:id="2228"/>
      <w:bookmarkEnd w:id="2229"/>
      <w:bookmarkEnd w:id="2230"/>
      <w:bookmarkEnd w:id="2231"/>
      <w:bookmarkEnd w:id="2232"/>
      <w:bookmarkEnd w:id="2233"/>
    </w:p>
    <w:p w14:paraId="71CFE2D6" w14:textId="77777777" w:rsidR="00A94DC2" w:rsidRPr="003F3F11" w:rsidRDefault="00A94DC2" w:rsidP="00A94DC2">
      <w:pPr>
        <w:spacing w:after="120"/>
        <w:rPr>
          <w:noProof/>
        </w:rPr>
      </w:pPr>
      <w:r w:rsidRPr="003F3F11">
        <w:rPr>
          <w:noProof/>
        </w:rPr>
        <w:t>The recovery point SEI message assists a decoder in determining when the decoding process will produce acceptable pictures for display after the decoder initiates random access or after the encoder indicates a broken link in the CVS. When the decoding process is started with the access unit in decoding order associated with the recovery point SEI message, all decoded pictures at or subsequent to the recovery point in output order specified in this SEI message are indicated to be correct or approximately correct in content. Decoded pictures produced by random access at or before the picture associated with the recovery point SEI message need not be correct in content until the indicated recovery point, and the operation of the decoding process starting at the picture associated with the recovery point SEI message may contain references to pictures unavailable in the decoded picture buffer.</w:t>
      </w:r>
    </w:p>
    <w:p w14:paraId="4F3E17B7" w14:textId="575944CE" w:rsidR="00A94DC2" w:rsidRPr="003F3F11" w:rsidRDefault="00A94DC2" w:rsidP="00A94DC2">
      <w:pPr>
        <w:spacing w:after="120"/>
        <w:rPr>
          <w:noProof/>
        </w:rPr>
      </w:pPr>
      <w:r w:rsidRPr="003F3F11">
        <w:rPr>
          <w:noProof/>
        </w:rPr>
        <w:lastRenderedPageBreak/>
        <w:t>In addition, by use of the broken_link_flag, the recovery point SEI message can indicate to the decoder the location of some pictures in the bitstream that can result in serious visual artefacts when displayed, even when the decoding process was begun at the location of a previous I</w:t>
      </w:r>
      <w:r w:rsidR="001F7AE6">
        <w:rPr>
          <w:noProof/>
        </w:rPr>
        <w:t>DR</w:t>
      </w:r>
      <w:r w:rsidRPr="003F3F11">
        <w:rPr>
          <w:noProof/>
        </w:rPr>
        <w:t xml:space="preserve"> access unit in decoding order.</w:t>
      </w:r>
    </w:p>
    <w:p w14:paraId="1C209795" w14:textId="77777777" w:rsidR="00A94DC2" w:rsidRPr="003F3F11" w:rsidRDefault="00A94DC2" w:rsidP="00A94DC2">
      <w:pPr>
        <w:pStyle w:val="Note1"/>
        <w:spacing w:afterLines="50" w:after="120"/>
        <w:rPr>
          <w:noProof/>
        </w:rPr>
      </w:pPr>
      <w:r w:rsidRPr="003F3F11">
        <w:rPr>
          <w:noProof/>
        </w:rPr>
        <w:t>NOTE </w:t>
      </w:r>
      <w:r w:rsidR="00E60613">
        <w:rPr>
          <w:noProof/>
        </w:rPr>
        <w:fldChar w:fldCharType="begin" w:fldLock="1"/>
      </w:r>
      <w:r w:rsidR="00E60613">
        <w:rPr>
          <w:noProof/>
        </w:rPr>
        <w:instrText xml:space="preserve"> SEQ NoteCounter \r 1 \* MERGEFORMAT </w:instrText>
      </w:r>
      <w:r w:rsidR="00E60613">
        <w:rPr>
          <w:noProof/>
        </w:rPr>
        <w:fldChar w:fldCharType="separate"/>
      </w:r>
      <w:r>
        <w:rPr>
          <w:noProof/>
        </w:rPr>
        <w:t>1</w:t>
      </w:r>
      <w:r w:rsidR="00E60613">
        <w:rPr>
          <w:noProof/>
        </w:rPr>
        <w:fldChar w:fldCharType="end"/>
      </w:r>
      <w:r w:rsidRPr="003F3F11">
        <w:rPr>
          <w:noProof/>
        </w:rPr>
        <w:t> – The broken_link_flag can be used by encoders to indicate the location of a point after which the decoding process for the decoding of some pictures may cause references to pictures that, though available for use in the decoding process, are not the pictures that were used for reference when the bitstream was originally encoded (e.g., due to a splicing operation performed during the generation of the bitstream).</w:t>
      </w:r>
    </w:p>
    <w:p w14:paraId="2963E946" w14:textId="77777777" w:rsidR="00A94DC2" w:rsidRPr="003F3F11" w:rsidRDefault="00A94DC2" w:rsidP="00A94DC2">
      <w:pPr>
        <w:rPr>
          <w:noProof/>
        </w:rPr>
      </w:pPr>
      <w:r w:rsidRPr="003F3F11">
        <w:rPr>
          <w:noProof/>
        </w:rPr>
        <w:t>When random access is performed to start decoding from the access unit associated with the recovery point SEI message, the decoder operates as if the associated picture was the first picture in the bitstream in decoding order, and the variables prevPicOrderCntLsb and prevPicOrderCntMsb used in derivation of PicOrderCntVal are both set equal to 0.</w:t>
      </w:r>
    </w:p>
    <w:p w14:paraId="78F8FA78" w14:textId="77777777" w:rsidR="00A94DC2" w:rsidRPr="003F3F11" w:rsidRDefault="00A94DC2" w:rsidP="00A94DC2">
      <w:pPr>
        <w:pStyle w:val="Note1"/>
        <w:spacing w:afterLines="50" w:after="120"/>
        <w:rPr>
          <w:noProof/>
        </w:rPr>
      </w:pPr>
      <w:r w:rsidRPr="003F3F11">
        <w:rPr>
          <w:noProof/>
        </w:rPr>
        <w:t>NOTE </w:t>
      </w:r>
      <w:r w:rsidR="00E60613">
        <w:rPr>
          <w:noProof/>
        </w:rPr>
        <w:fldChar w:fldCharType="begin" w:fldLock="1"/>
      </w:r>
      <w:r w:rsidR="00E60613">
        <w:rPr>
          <w:noProof/>
        </w:rPr>
        <w:instrText xml:space="preserve"> SEQ NoteCounter \* MERGEFORMAT </w:instrText>
      </w:r>
      <w:r w:rsidR="00E60613">
        <w:rPr>
          <w:noProof/>
        </w:rPr>
        <w:fldChar w:fldCharType="separate"/>
      </w:r>
      <w:r>
        <w:rPr>
          <w:noProof/>
        </w:rPr>
        <w:t>2</w:t>
      </w:r>
      <w:r w:rsidR="00E60613">
        <w:rPr>
          <w:noProof/>
        </w:rPr>
        <w:fldChar w:fldCharType="end"/>
      </w:r>
      <w:r w:rsidRPr="003F3F11">
        <w:rPr>
          <w:noProof/>
        </w:rPr>
        <w:t> – When HRD information is present in the bitstream, a buffering period SEI message should be associated with the access unit associated with the recovery point SEI message in order to establish initialization of the HRD buffer model after a random access.</w:t>
      </w:r>
    </w:p>
    <w:p w14:paraId="02ADB7D9" w14:textId="77777777" w:rsidR="00A94DC2" w:rsidRPr="003F3F11" w:rsidRDefault="00A94DC2" w:rsidP="00A94DC2">
      <w:pPr>
        <w:spacing w:after="120"/>
        <w:rPr>
          <w:bCs/>
          <w:noProof/>
        </w:rPr>
      </w:pPr>
      <w:r w:rsidRPr="003F3F11">
        <w:rPr>
          <w:bCs/>
          <w:noProof/>
        </w:rPr>
        <w:t>Any SPS or PPS RBSP that is referred to by a picture associated with a recovery point SEI message or by any picture following such a picture in decoding order shall be available to the decoding process prior to its activation, regardless of whether or not the decoding process is started at the beginning of the bitstream or with the access unit, in decoding order, that is associated with the recovery point SEI message.</w:t>
      </w:r>
    </w:p>
    <w:p w14:paraId="5D72A2D2" w14:textId="77777777" w:rsidR="00A94DC2" w:rsidRPr="003F3F11" w:rsidRDefault="00A94DC2" w:rsidP="00A94DC2">
      <w:pPr>
        <w:spacing w:after="120"/>
        <w:rPr>
          <w:bCs/>
          <w:noProof/>
        </w:rPr>
      </w:pPr>
      <w:r w:rsidRPr="003F3F11">
        <w:rPr>
          <w:b/>
          <w:noProof/>
        </w:rPr>
        <w:t>recovery_</w:t>
      </w:r>
      <w:r w:rsidRPr="003F3F11">
        <w:rPr>
          <w:rFonts w:eastAsia="ＭＳ 明朝"/>
          <w:b/>
          <w:noProof/>
          <w:lang w:eastAsia="ja-JP"/>
        </w:rPr>
        <w:t>poc_cnt</w:t>
      </w:r>
      <w:r w:rsidRPr="003F3F11">
        <w:rPr>
          <w:noProof/>
        </w:rPr>
        <w:t xml:space="preserve"> specifies the recovery point of decoded pictures in output order. If there is a picture picA that follows the current picture (i.e., the picture associated with the current SEI message) in decoding order in the CVS and that has PicOrderCntVal equal to the PicOrderCntVal of the current picture plus the value of recovery_</w:t>
      </w:r>
      <w:r w:rsidRPr="003F3F11">
        <w:rPr>
          <w:rFonts w:eastAsia="ＭＳ 明朝"/>
          <w:noProof/>
          <w:lang w:eastAsia="ja-JP"/>
        </w:rPr>
        <w:t>poc</w:t>
      </w:r>
      <w:r w:rsidRPr="003F3F11">
        <w:rPr>
          <w:noProof/>
        </w:rPr>
        <w:t>_cnt, the picture picA is referred to as the recovery point picture. Otherwise, the first picture in output order that has PicOrderCntVal greater than the PicOrderCntVal of the current picture plus the value of recovery_</w:t>
      </w:r>
      <w:r w:rsidRPr="003F3F11">
        <w:rPr>
          <w:rFonts w:eastAsia="ＭＳ 明朝"/>
          <w:noProof/>
          <w:lang w:eastAsia="ja-JP"/>
        </w:rPr>
        <w:t>poc</w:t>
      </w:r>
      <w:r w:rsidRPr="003F3F11">
        <w:rPr>
          <w:noProof/>
        </w:rPr>
        <w:t>_cnt is referred to as the recovery point picture. The recovery point picture shall not precede the current picture in decoding order. All decoded pictures in output order are indicated to be correct or approximately correct in content starting at the output order position of the recovery point picture. The value of recovery_</w:t>
      </w:r>
      <w:r w:rsidRPr="003F3F11">
        <w:rPr>
          <w:rFonts w:eastAsia="ＭＳ 明朝"/>
          <w:noProof/>
          <w:lang w:eastAsia="ja-JP"/>
        </w:rPr>
        <w:t>poc</w:t>
      </w:r>
      <w:r w:rsidRPr="003F3F11">
        <w:rPr>
          <w:noProof/>
        </w:rPr>
        <w:t>_cnt shall be in the range of −MaxPicOrderCntLsb / 2 to MaxPicOrderCntLsb / 2 − 1, inclusive.</w:t>
      </w:r>
    </w:p>
    <w:p w14:paraId="11DD4BD4" w14:textId="2FE5178C" w:rsidR="00A94DC2" w:rsidRPr="003F3F11" w:rsidRDefault="00A94DC2" w:rsidP="00A94DC2">
      <w:pPr>
        <w:spacing w:after="120"/>
        <w:rPr>
          <w:noProof/>
        </w:rPr>
      </w:pPr>
      <w:r w:rsidRPr="003F3F11">
        <w:rPr>
          <w:b/>
          <w:bCs/>
          <w:noProof/>
        </w:rPr>
        <w:t>exact_match_flag</w:t>
      </w:r>
      <w:r w:rsidRPr="003F3F11">
        <w:rPr>
          <w:noProof/>
        </w:rPr>
        <w:t xml:space="preserve"> indicates whether decoded pictures at and subsequent to the specified recovery point in output order derived by starting the decoding process at the access unit associated with the recovery point SEI message will be an exact match to the pictures that would be produced by starting the decoding process at the location of a previous I</w:t>
      </w:r>
      <w:r w:rsidR="001F7AE6">
        <w:rPr>
          <w:noProof/>
        </w:rPr>
        <w:t>DR</w:t>
      </w:r>
      <w:r w:rsidRPr="003F3F11">
        <w:rPr>
          <w:noProof/>
        </w:rPr>
        <w:t xml:space="preserve"> access unit, if any, in the bitstream. The value 0 indicates that the match may not be exact and the value 1 indicates that the match will be exact. When exact_match_flag is equal to 1, it is a requirement of bitstream conformance that the decoded pictures at and subsequent to the specified recovery point in output order derived by starting the decoding process at the access unit associated with the recovery point SEI message shall be an exact match to the pictures that would be produced by starting the decoding process at the location of a previous I</w:t>
      </w:r>
      <w:r w:rsidR="001F7AE6">
        <w:rPr>
          <w:noProof/>
        </w:rPr>
        <w:t>DR</w:t>
      </w:r>
      <w:r w:rsidRPr="003F3F11">
        <w:rPr>
          <w:noProof/>
        </w:rPr>
        <w:t xml:space="preserve"> access unit, if any, in the bitstream.</w:t>
      </w:r>
    </w:p>
    <w:p w14:paraId="71B2BFF5" w14:textId="77777777" w:rsidR="00A94DC2" w:rsidRPr="003F3F11" w:rsidRDefault="00A94DC2" w:rsidP="00A94DC2">
      <w:pPr>
        <w:pStyle w:val="Note1"/>
        <w:spacing w:afterLines="50" w:after="120"/>
        <w:rPr>
          <w:noProof/>
        </w:rPr>
      </w:pPr>
      <w:r w:rsidRPr="003F3F11">
        <w:rPr>
          <w:noProof/>
        </w:rPr>
        <w:t>NOTE </w:t>
      </w:r>
      <w:r w:rsidR="00E60613">
        <w:rPr>
          <w:noProof/>
        </w:rPr>
        <w:fldChar w:fldCharType="begin" w:fldLock="1"/>
      </w:r>
      <w:r w:rsidR="00E60613">
        <w:rPr>
          <w:noProof/>
        </w:rPr>
        <w:instrText xml:space="preserve"> SEQ NoteCounter \* MERGEFORMAT </w:instrText>
      </w:r>
      <w:r w:rsidR="00E60613">
        <w:rPr>
          <w:noProof/>
        </w:rPr>
        <w:fldChar w:fldCharType="separate"/>
      </w:r>
      <w:r>
        <w:rPr>
          <w:noProof/>
        </w:rPr>
        <w:t>3</w:t>
      </w:r>
      <w:r w:rsidR="00E60613">
        <w:rPr>
          <w:noProof/>
        </w:rPr>
        <w:fldChar w:fldCharType="end"/>
      </w:r>
      <w:r w:rsidRPr="003F3F11">
        <w:rPr>
          <w:noProof/>
        </w:rPr>
        <w:t> – When performing random access, decoders should infer all references to unavailable pictures as references to pictures containing only intra coding blocks and having sample values given by Y equal to ( 1  &lt;&lt;  ( BitDepth</w:t>
      </w:r>
      <w:r w:rsidRPr="003F3F11">
        <w:rPr>
          <w:noProof/>
          <w:vertAlign w:val="subscript"/>
        </w:rPr>
        <w:t>Y</w:t>
      </w:r>
      <w:r w:rsidRPr="003F3F11">
        <w:rPr>
          <w:noProof/>
        </w:rPr>
        <w:t> − 1 ) ), Cb and Cr both equal to ( 1  &lt;&lt;  ( BitDepth</w:t>
      </w:r>
      <w:r w:rsidRPr="003F3F11">
        <w:rPr>
          <w:noProof/>
          <w:vertAlign w:val="subscript"/>
        </w:rPr>
        <w:t>C</w:t>
      </w:r>
      <w:r w:rsidRPr="003F3F11">
        <w:rPr>
          <w:noProof/>
        </w:rPr>
        <w:t> − 1 ) ) (mid-level grey), regardless of the value of exact_match_flag.</w:t>
      </w:r>
    </w:p>
    <w:p w14:paraId="717AFFD4" w14:textId="77777777" w:rsidR="00A94DC2" w:rsidRPr="003F3F11" w:rsidRDefault="00A94DC2" w:rsidP="00A94DC2">
      <w:pPr>
        <w:spacing w:after="120"/>
        <w:rPr>
          <w:noProof/>
        </w:rPr>
      </w:pPr>
      <w:r w:rsidRPr="003F3F11">
        <w:rPr>
          <w:noProof/>
        </w:rPr>
        <w:t>When exact_match_flag is equal to 0, the quality of the approximation at the recovery point is chosen by the encoding process and is not specified in this Specification.</w:t>
      </w:r>
    </w:p>
    <w:p w14:paraId="16B56287" w14:textId="77777777" w:rsidR="00A94DC2" w:rsidRPr="003F3F11" w:rsidRDefault="00A94DC2" w:rsidP="00A94DC2">
      <w:pPr>
        <w:spacing w:after="120"/>
        <w:rPr>
          <w:noProof/>
        </w:rPr>
      </w:pPr>
      <w:r w:rsidRPr="003F3F11">
        <w:rPr>
          <w:b/>
          <w:bCs/>
          <w:noProof/>
        </w:rPr>
        <w:t>broken_link_flag</w:t>
      </w:r>
      <w:r w:rsidRPr="003F3F11">
        <w:rPr>
          <w:noProof/>
        </w:rPr>
        <w:t xml:space="preserve"> indicates the presence or absence of a broken link in the NAL unit stream at the location of the recovery point SEI message and is assigned further semantics as follows:</w:t>
      </w:r>
    </w:p>
    <w:p w14:paraId="479187EB" w14:textId="02C51D32" w:rsidR="00A94DC2" w:rsidRPr="003F3F11" w:rsidRDefault="00A94DC2" w:rsidP="00A94DC2">
      <w:pPr>
        <w:pStyle w:val="enumlev1"/>
        <w:snapToGrid w:val="0"/>
        <w:ind w:left="397"/>
        <w:rPr>
          <w:noProof/>
        </w:rPr>
      </w:pPr>
      <w:r w:rsidRPr="003F3F11">
        <w:rPr>
          <w:noProof/>
        </w:rPr>
        <w:t>–</w:t>
      </w:r>
      <w:r w:rsidRPr="003F3F11">
        <w:rPr>
          <w:noProof/>
        </w:rPr>
        <w:tab/>
        <w:t>If broken_link_flag is equal to 1, pictures produced by starting the decoding process at the location of a previous I</w:t>
      </w:r>
      <w:r w:rsidR="001F7AE6">
        <w:rPr>
          <w:noProof/>
        </w:rPr>
        <w:t>DR</w:t>
      </w:r>
      <w:r w:rsidRPr="003F3F11">
        <w:rPr>
          <w:noProof/>
        </w:rPr>
        <w:t xml:space="preserve"> access unit may contain undesirable visual artefacts to the extent that decoded pictures at and subsequent to the access unit associated with the recovery point SEI message in decoding order should not be displayed until the specified recovery point in output order.</w:t>
      </w:r>
    </w:p>
    <w:p w14:paraId="35182906" w14:textId="77777777" w:rsidR="00A94DC2" w:rsidRPr="003F3F11" w:rsidRDefault="00A94DC2" w:rsidP="00A94DC2">
      <w:pPr>
        <w:pStyle w:val="enumlev1"/>
        <w:snapToGrid w:val="0"/>
        <w:spacing w:afterLines="50" w:after="120"/>
        <w:ind w:left="397"/>
        <w:rPr>
          <w:noProof/>
        </w:rPr>
      </w:pPr>
      <w:r w:rsidRPr="003F3F11">
        <w:rPr>
          <w:noProof/>
        </w:rPr>
        <w:t>–</w:t>
      </w:r>
      <w:r w:rsidRPr="003F3F11">
        <w:rPr>
          <w:noProof/>
        </w:rPr>
        <w:tab/>
        <w:t>Otherwise (broken_link_flag is equal to 0), no indication is given regarding any potential presence of visual artefacts.</w:t>
      </w:r>
    </w:p>
    <w:p w14:paraId="15E94C94" w14:textId="77777777" w:rsidR="00A94DC2" w:rsidRPr="003F3F11" w:rsidRDefault="00A94DC2" w:rsidP="00A94DC2">
      <w:pPr>
        <w:spacing w:after="120"/>
        <w:rPr>
          <w:noProof/>
        </w:rPr>
      </w:pPr>
      <w:r w:rsidRPr="003F3F11">
        <w:rPr>
          <w:noProof/>
        </w:rPr>
        <w:t>Regardless of the value of the broken_link_flag, pictures subsequent to the specified recovery point in output order are specified to be correct or approximately correct in content.</w:t>
      </w:r>
    </w:p>
    <w:p w14:paraId="30FFA0A1" w14:textId="705E9E3F" w:rsidR="00A94DC2" w:rsidRDefault="00A94DC2" w:rsidP="00B64EEB"/>
    <w:p w14:paraId="24C98D54" w14:textId="77777777" w:rsidR="00D128F1" w:rsidRPr="003F3F11" w:rsidRDefault="00D128F1" w:rsidP="00D128F1">
      <w:pPr>
        <w:pStyle w:val="Annex3"/>
        <w:numPr>
          <w:ilvl w:val="2"/>
          <w:numId w:val="8"/>
        </w:numPr>
        <w:tabs>
          <w:tab w:val="clear" w:pos="720"/>
          <w:tab w:val="clear" w:pos="794"/>
          <w:tab w:val="clear" w:pos="1191"/>
          <w:tab w:val="clear" w:pos="1440"/>
          <w:tab w:val="left" w:pos="851"/>
        </w:tabs>
        <w:ind w:left="851" w:hanging="851"/>
        <w:textAlignment w:val="auto"/>
      </w:pPr>
      <w:bookmarkStart w:id="2234" w:name="_Toc390728299"/>
      <w:bookmarkStart w:id="2235" w:name="_Toc415476086"/>
      <w:bookmarkStart w:id="2236" w:name="_Toc423599361"/>
      <w:bookmarkStart w:id="2237" w:name="_Toc423601865"/>
      <w:bookmarkStart w:id="2238" w:name="_Toc501130339"/>
      <w:bookmarkStart w:id="2239" w:name="_Toc503778043"/>
      <w:bookmarkStart w:id="2240" w:name="_Toc14984515"/>
      <w:r w:rsidRPr="003F3F11">
        <w:t>Mastering display colour volume SEI message semantics</w:t>
      </w:r>
      <w:bookmarkEnd w:id="2234"/>
      <w:bookmarkEnd w:id="2235"/>
      <w:bookmarkEnd w:id="2236"/>
      <w:bookmarkEnd w:id="2237"/>
      <w:bookmarkEnd w:id="2238"/>
      <w:bookmarkEnd w:id="2239"/>
      <w:bookmarkEnd w:id="2240"/>
    </w:p>
    <w:p w14:paraId="633F884F" w14:textId="77777777" w:rsidR="00D128F1" w:rsidRPr="003F3F11" w:rsidRDefault="00D128F1" w:rsidP="00D128F1">
      <w:r w:rsidRPr="003F3F11">
        <w:t>This SEI message identifies the colour volume (the colour primaries, white point and luminance range) of a display considered to be the mastering display for the associated video content – e.g., the colour volume of a display that was used for viewing while authoring the video content. The described mastering display is a three-colour additive display system that has been configured to use the indicated mastering colour volume.</w:t>
      </w:r>
    </w:p>
    <w:p w14:paraId="175D32C4" w14:textId="77777777" w:rsidR="00D128F1" w:rsidRPr="003F3F11" w:rsidRDefault="00D128F1" w:rsidP="00D128F1">
      <w:r w:rsidRPr="003F3F11">
        <w:lastRenderedPageBreak/>
        <w:t>This SEI message does not specify the measurement methodologies and procedures used for determining the indicated values or any description of the mastering environment. It also does not provide information on colour transformations that would be appropriate to preserve creative intent on displays with colour volumes different from that of the described mastering display.</w:t>
      </w:r>
    </w:p>
    <w:p w14:paraId="6D714A8A" w14:textId="77777777" w:rsidR="00D128F1" w:rsidRPr="003F3F11" w:rsidRDefault="00D128F1" w:rsidP="00D128F1">
      <w:r w:rsidRPr="003F3F11">
        <w:t>The information conveyed in this SEI message is intended to be adequate for purposes corresponding to the use of SMPTE ST 2086 (2014).</w:t>
      </w:r>
    </w:p>
    <w:p w14:paraId="2E4578F5" w14:textId="77777777" w:rsidR="00D128F1" w:rsidRPr="003F3F11" w:rsidRDefault="00D128F1" w:rsidP="00D128F1">
      <w:r w:rsidRPr="003F3F11">
        <w:t xml:space="preserve">When a mastering display colour volume SEI message is present for any picture of a CLVS of a particular layer, a mastering display colour volume SEI message shall be present for the first picture of the CLVS. The </w:t>
      </w:r>
      <w:r w:rsidRPr="003F3F11">
        <w:rPr>
          <w:szCs w:val="22"/>
        </w:rPr>
        <w:t xml:space="preserve">mastering display colour volume </w:t>
      </w:r>
      <w:r w:rsidRPr="003F3F11">
        <w:t>SEI message persists for the current layer in decoding order from the current picture until the end of the CLVS. All mastering display colour volume SEI messages that apply to the same CLVS shall have the same content.</w:t>
      </w:r>
    </w:p>
    <w:p w14:paraId="3A3E2D57" w14:textId="77777777" w:rsidR="00D128F1" w:rsidRPr="003F3F11" w:rsidDel="008F230B" w:rsidRDefault="00D128F1" w:rsidP="00D128F1">
      <w:r w:rsidRPr="003F3F11">
        <w:rPr>
          <w:b/>
          <w:noProof/>
        </w:rPr>
        <w:t>display_primaries_x</w:t>
      </w:r>
      <w:r w:rsidRPr="003F3F11">
        <w:t xml:space="preserve">[ c ] and </w:t>
      </w:r>
      <w:r w:rsidRPr="003F3F11">
        <w:rPr>
          <w:b/>
          <w:noProof/>
        </w:rPr>
        <w:t>display_primaries_y</w:t>
      </w:r>
      <w:r w:rsidRPr="003F3F11">
        <w:t>[ c ] specify the normalized x and y chromaticity coordinates, respectively, of the colour primary component c of the mastering display, according to the CIE 1931 definition of x and y as specified in ISO 11664-1 (see also ISO 11664-3 and CIE 15), in increments of 0.00002. For describing mastering displays that use red, green</w:t>
      </w:r>
      <w:r>
        <w:t>,</w:t>
      </w:r>
      <w:r w:rsidRPr="003F3F11">
        <w:t xml:space="preserve"> and blue colour primaries, it is suggested that index value c equal to 0 should correspond to the green primary, c equal to 1 should correspond to the blue primary and c equal to 2 should correspond to the red colour primary (see also Annex </w:t>
      </w:r>
      <w:r w:rsidRPr="003F3F11">
        <w:fldChar w:fldCharType="begin" w:fldLock="1"/>
      </w:r>
      <w:r w:rsidRPr="003F3F11">
        <w:instrText xml:space="preserve"> REF _Ref397948135 \r \h </w:instrText>
      </w:r>
      <w:r w:rsidRPr="003F3F11">
        <w:fldChar w:fldCharType="separate"/>
      </w:r>
      <w:r>
        <w:t>E</w:t>
      </w:r>
      <w:r w:rsidRPr="003F3F11">
        <w:fldChar w:fldCharType="end"/>
      </w:r>
      <w:r w:rsidRPr="003F3F11">
        <w:t xml:space="preserve"> and </w:t>
      </w:r>
      <w:r w:rsidRPr="003F3F11">
        <w:fldChar w:fldCharType="begin" w:fldLock="1"/>
      </w:r>
      <w:r w:rsidRPr="003F3F11">
        <w:instrText xml:space="preserve"> REF _Ref349227987 \h  \* MERGEFORMAT </w:instrText>
      </w:r>
      <w:r w:rsidRPr="003F3F11">
        <w:fldChar w:fldCharType="separate"/>
      </w:r>
      <w:r w:rsidRPr="003F3F11">
        <w:t>Table E</w:t>
      </w:r>
      <w:r w:rsidRPr="003F3F11">
        <w:rPr>
          <w:noProof/>
        </w:rPr>
        <w:t>.</w:t>
      </w:r>
      <w:r>
        <w:rPr>
          <w:noProof/>
        </w:rPr>
        <w:t>3</w:t>
      </w:r>
      <w:r w:rsidRPr="003F3F11">
        <w:fldChar w:fldCharType="end"/>
      </w:r>
      <w:r w:rsidRPr="003F3F11">
        <w:t>). The values of display_primaries_x[ c ] and display_primaries_y[ c ] shall be in the range of 0 to 50 000, inclusive.</w:t>
      </w:r>
    </w:p>
    <w:p w14:paraId="7E5E3061" w14:textId="77777777" w:rsidR="00D128F1" w:rsidRPr="003F3F11" w:rsidRDefault="00D128F1" w:rsidP="00D128F1">
      <w:r w:rsidRPr="003F3F11">
        <w:rPr>
          <w:b/>
          <w:noProof/>
        </w:rPr>
        <w:t>white_point_x</w:t>
      </w:r>
      <w:r w:rsidRPr="003F3F11">
        <w:t xml:space="preserve"> and </w:t>
      </w:r>
      <w:r w:rsidRPr="003F3F11">
        <w:rPr>
          <w:b/>
          <w:noProof/>
        </w:rPr>
        <w:t>white_point_y</w:t>
      </w:r>
      <w:r w:rsidRPr="003F3F11">
        <w:t xml:space="preserve"> specify the normalized x and y chromaticity coordinates, respectively, of the white point of the mastering display, according to the CIE 1931 definition of x and y as specified in ISO 11664-1 (see also ISO 11664-3 and CIE 15), in normalized increments of 0.00002. The values of white_point_x and white_point_y shall be in the range of 0 to 50 000.</w:t>
      </w:r>
    </w:p>
    <w:p w14:paraId="7E72E7E7" w14:textId="77777777" w:rsidR="00D128F1" w:rsidRPr="003F3F11" w:rsidRDefault="00D128F1" w:rsidP="00D128F1">
      <w:r w:rsidRPr="003F3F11">
        <w:rPr>
          <w:b/>
          <w:noProof/>
        </w:rPr>
        <w:t>max_display_mastering_luminance</w:t>
      </w:r>
      <w:r w:rsidRPr="003F3F11">
        <w:t xml:space="preserve"> and </w:t>
      </w:r>
      <w:r w:rsidRPr="003F3F11">
        <w:rPr>
          <w:b/>
          <w:noProof/>
        </w:rPr>
        <w:t>min_display_mastering_luminance</w:t>
      </w:r>
      <w:r w:rsidRPr="003F3F11">
        <w:t xml:space="preserve"> specify the nominal maximum and minimum display luminance, respectively, of the mastering display in units of 0.0001 candelas per square metre. min_display_mastering_luminance shall be less than max_display_mastering_luminance.</w:t>
      </w:r>
    </w:p>
    <w:p w14:paraId="19379410" w14:textId="77777777" w:rsidR="00D128F1" w:rsidRPr="003F3F11" w:rsidRDefault="00D128F1" w:rsidP="00D128F1">
      <w:r w:rsidRPr="003F3F11">
        <w:t>At minimum luminance, the mastering display is considered to have the same nominal chromaticity as the white point.</w:t>
      </w:r>
    </w:p>
    <w:p w14:paraId="78E9CE9E" w14:textId="7FBC48B2" w:rsidR="00D128F1" w:rsidRDefault="00D128F1" w:rsidP="00B64EEB"/>
    <w:p w14:paraId="4AAAA2D5" w14:textId="77777777" w:rsidR="00D128F1" w:rsidRPr="003F3F11" w:rsidRDefault="00D128F1" w:rsidP="00D128F1">
      <w:pPr>
        <w:pStyle w:val="Annex3"/>
        <w:numPr>
          <w:ilvl w:val="2"/>
          <w:numId w:val="8"/>
        </w:numPr>
        <w:tabs>
          <w:tab w:val="clear" w:pos="1440"/>
        </w:tabs>
        <w:textAlignment w:val="auto"/>
      </w:pPr>
      <w:bookmarkStart w:id="2241" w:name="_Toc452007464"/>
      <w:bookmarkStart w:id="2242" w:name="_Toc501130346"/>
      <w:bookmarkStart w:id="2243" w:name="_Toc503778050"/>
      <w:bookmarkStart w:id="2244" w:name="_Toc14984516"/>
      <w:r w:rsidRPr="003F3F11">
        <w:t>Content light level information SEI message semantics</w:t>
      </w:r>
      <w:bookmarkEnd w:id="2241"/>
      <w:bookmarkEnd w:id="2242"/>
      <w:bookmarkEnd w:id="2243"/>
      <w:bookmarkEnd w:id="2244"/>
    </w:p>
    <w:p w14:paraId="0F359B06" w14:textId="77777777" w:rsidR="00D128F1" w:rsidRPr="003F3F11" w:rsidRDefault="00D128F1" w:rsidP="00D128F1">
      <w:r w:rsidRPr="003F3F11">
        <w:t>This SEI message identifies upper bounds for the nominal target brightness light level of the pictures of the CLVS.</w:t>
      </w:r>
    </w:p>
    <w:p w14:paraId="16890043" w14:textId="77777777" w:rsidR="00D128F1" w:rsidRPr="003F3F11" w:rsidRDefault="00D128F1" w:rsidP="00D128F1">
      <w:r w:rsidRPr="003F3F11">
        <w:t>The information conveyed in this SEI message is intended to be adequate for purposes corresponding to the use of the Consumer Electronics Association 861.3 specification.</w:t>
      </w:r>
    </w:p>
    <w:p w14:paraId="20DBBDF8" w14:textId="77777777" w:rsidR="00D128F1" w:rsidRPr="003F3F11" w:rsidRDefault="00D128F1" w:rsidP="00D128F1">
      <w:r w:rsidRPr="003F3F11">
        <w:t>The semantics of the content light level information SEI message are defined in relation to the values of samples in a 4:4:4 representation of red, green, and blue colour primary intensities in the linear light domain for the pictures of the CLVS, in units of candelas per square metre. However, this SEI message does not, by itself, identify a conversion process for converting the sample values of a decoded picture to the samples in a 4:4:4 representation of red, green, and blue colour primary intensities in the linear light domain for the picture.</w:t>
      </w:r>
    </w:p>
    <w:p w14:paraId="29138C57" w14:textId="5D52847E" w:rsidR="00D128F1" w:rsidRPr="003F3F11" w:rsidRDefault="005D1DEC" w:rsidP="00D128F1">
      <w:pPr>
        <w:pStyle w:val="Note1"/>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D128F1" w:rsidRPr="003F3F11">
        <w:t>– Other syntax elements, such as colour_primaries, transfer_characteristics, matrix_coeffs, and the chroma resampling filter hint SEI message, when present, may assist in the identification of such a conversion process.</w:t>
      </w:r>
    </w:p>
    <w:p w14:paraId="6DFBB6C0" w14:textId="77777777" w:rsidR="00D128F1" w:rsidRPr="003F3F11" w:rsidRDefault="00D128F1" w:rsidP="00D128F1">
      <w:r w:rsidRPr="003F3F11">
        <w:t>Given the red, green, and blue colour primary intensities in the linear light domain for the location of a luma sample in a corresponding 4:4:4 representation, denoted as E</w:t>
      </w:r>
      <w:r w:rsidRPr="00E37C31">
        <w:rPr>
          <w:vertAlign w:val="subscript"/>
        </w:rPr>
        <w:t>R</w:t>
      </w:r>
      <w:r w:rsidRPr="003F3F11">
        <w:t>, E</w:t>
      </w:r>
      <w:r w:rsidRPr="00E37C31">
        <w:rPr>
          <w:vertAlign w:val="subscript"/>
        </w:rPr>
        <w:t>G</w:t>
      </w:r>
      <w:r w:rsidRPr="003F3F11">
        <w:t>, and E</w:t>
      </w:r>
      <w:r w:rsidRPr="00E37C31">
        <w:rPr>
          <w:vertAlign w:val="subscript"/>
        </w:rPr>
        <w:t>B</w:t>
      </w:r>
      <w:r w:rsidRPr="003F3F11">
        <w:t>, the maximum component intensity is defined as E</w:t>
      </w:r>
      <w:r w:rsidRPr="00E37C31">
        <w:rPr>
          <w:vertAlign w:val="subscript"/>
        </w:rPr>
        <w:t>Max</w:t>
      </w:r>
      <w:r w:rsidRPr="003F3F11">
        <w:t xml:space="preserve"> = Max( E</w:t>
      </w:r>
      <w:r w:rsidRPr="00E37C31">
        <w:rPr>
          <w:vertAlign w:val="subscript"/>
        </w:rPr>
        <w:t>R</w:t>
      </w:r>
      <w:r w:rsidRPr="003F3F11">
        <w:t>, Max( E</w:t>
      </w:r>
      <w:r w:rsidRPr="00E37C31">
        <w:rPr>
          <w:vertAlign w:val="subscript"/>
        </w:rPr>
        <w:t>G</w:t>
      </w:r>
      <w:r w:rsidRPr="003F3F11">
        <w:t>, E</w:t>
      </w:r>
      <w:r w:rsidRPr="00E37C31">
        <w:rPr>
          <w:vertAlign w:val="subscript"/>
        </w:rPr>
        <w:t>B</w:t>
      </w:r>
      <w:r w:rsidRPr="003F3F11">
        <w:t xml:space="preserve"> ) ). The light level corresponding to the stimulus is then defined as the CIE 1931 luminance corresponding to equal amplitudes of E</w:t>
      </w:r>
      <w:r w:rsidRPr="00E37C31">
        <w:rPr>
          <w:vertAlign w:val="subscript"/>
        </w:rPr>
        <w:t>Max</w:t>
      </w:r>
      <w:r w:rsidRPr="003F3F11">
        <w:t xml:space="preserve"> for all three colour primary intensities for red, green, and blue (with appropriate scaling to reflect the nominal luminance level associated with peak white – e.g., ordinarily scaling to associate peak white with 10 000 candelas per square metre when transfer_characteristics is equal to 16).</w:t>
      </w:r>
    </w:p>
    <w:p w14:paraId="6C9ED916" w14:textId="5C98FE71" w:rsidR="00D128F1" w:rsidRPr="003F3F11" w:rsidRDefault="005D1DEC" w:rsidP="00D128F1">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2</w:t>
      </w:r>
      <w:r>
        <w:rPr>
          <w:noProof/>
        </w:rPr>
        <w:fldChar w:fldCharType="end"/>
      </w:r>
      <w:r w:rsidRPr="00901B03" w:rsidDel="00112A5D">
        <w:rPr>
          <w:lang w:val="en-CA"/>
        </w:rPr>
        <w:t> – </w:t>
      </w:r>
      <w:r w:rsidR="00D128F1" w:rsidRPr="003F3F11">
        <w:t>– Since the maximum value E</w:t>
      </w:r>
      <w:r w:rsidR="00D128F1" w:rsidRPr="00E37C31">
        <w:rPr>
          <w:vertAlign w:val="subscript"/>
        </w:rPr>
        <w:t>Max</w:t>
      </w:r>
      <w:r w:rsidR="00D128F1" w:rsidRPr="003F3F11">
        <w:t xml:space="preserve"> is used in this definition at each sample location, rather than a direct conversion from E</w:t>
      </w:r>
      <w:r w:rsidR="00D128F1" w:rsidRPr="00E37C31">
        <w:rPr>
          <w:vertAlign w:val="subscript"/>
        </w:rPr>
        <w:t>R</w:t>
      </w:r>
      <w:r w:rsidR="00D128F1" w:rsidRPr="003F3F11">
        <w:t>, E</w:t>
      </w:r>
      <w:r w:rsidR="00D128F1" w:rsidRPr="00E37C31">
        <w:rPr>
          <w:vertAlign w:val="subscript"/>
        </w:rPr>
        <w:t>G</w:t>
      </w:r>
      <w:r w:rsidR="00D128F1" w:rsidRPr="003F3F11">
        <w:t>, and E</w:t>
      </w:r>
      <w:r w:rsidR="00D128F1" w:rsidRPr="00E37C31">
        <w:rPr>
          <w:vertAlign w:val="subscript"/>
        </w:rPr>
        <w:t>B</w:t>
      </w:r>
      <w:r w:rsidR="00D128F1" w:rsidRPr="003F3F11">
        <w:t xml:space="preserve"> to the corresponding CIE 1931 luminance, the CIE 1931 luminance at a location may in some cases be less than the indicated light level. This situation would occur, for example, when E</w:t>
      </w:r>
      <w:r w:rsidR="00D128F1" w:rsidRPr="00E37C31">
        <w:rPr>
          <w:vertAlign w:val="subscript"/>
        </w:rPr>
        <w:t>R</w:t>
      </w:r>
      <w:r w:rsidR="00D128F1" w:rsidRPr="003F3F11">
        <w:t xml:space="preserve"> and E</w:t>
      </w:r>
      <w:r w:rsidR="00D128F1" w:rsidRPr="00E37C31">
        <w:rPr>
          <w:vertAlign w:val="subscript"/>
        </w:rPr>
        <w:t>G</w:t>
      </w:r>
      <w:r w:rsidR="00D128F1" w:rsidRPr="003F3F11">
        <w:t xml:space="preserve"> are very small and E</w:t>
      </w:r>
      <w:r w:rsidR="00D128F1" w:rsidRPr="00E37C31">
        <w:rPr>
          <w:vertAlign w:val="subscript"/>
        </w:rPr>
        <w:t xml:space="preserve">B </w:t>
      </w:r>
      <w:r w:rsidR="00D128F1" w:rsidRPr="003F3F11">
        <w:t>is large, in which case the indicated light level would be much larger than the true CIE 1931 luminance associated with the ( E</w:t>
      </w:r>
      <w:r w:rsidR="00D128F1" w:rsidRPr="00E37C31">
        <w:rPr>
          <w:vertAlign w:val="subscript"/>
        </w:rPr>
        <w:t>R</w:t>
      </w:r>
      <w:r w:rsidR="00D128F1" w:rsidRPr="003F3F11">
        <w:t>, E</w:t>
      </w:r>
      <w:r w:rsidR="00D128F1" w:rsidRPr="00E37C31">
        <w:rPr>
          <w:vertAlign w:val="subscript"/>
        </w:rPr>
        <w:t>G</w:t>
      </w:r>
      <w:r w:rsidR="00D128F1" w:rsidRPr="003F3F11">
        <w:t>, E</w:t>
      </w:r>
      <w:r w:rsidR="00D128F1" w:rsidRPr="00E37C31">
        <w:rPr>
          <w:vertAlign w:val="subscript"/>
        </w:rPr>
        <w:t>B</w:t>
      </w:r>
      <w:r w:rsidR="00D128F1" w:rsidRPr="003F3F11">
        <w:t xml:space="preserve"> ) triplet.</w:t>
      </w:r>
    </w:p>
    <w:p w14:paraId="24FB0C37" w14:textId="77777777" w:rsidR="00D128F1" w:rsidRPr="003F3F11" w:rsidRDefault="00D128F1" w:rsidP="00D128F1">
      <w:pPr>
        <w:rPr>
          <w:rFonts w:eastAsia="ＭＳ 明朝"/>
        </w:rPr>
      </w:pPr>
      <w:r w:rsidRPr="003F3F11">
        <w:rPr>
          <w:rFonts w:eastAsia="ＭＳ 明朝"/>
        </w:rPr>
        <w:t>All content light level information SEI messages that apply to the same CLVS shall have the same content.</w:t>
      </w:r>
    </w:p>
    <w:p w14:paraId="4E10711F" w14:textId="77777777" w:rsidR="00D128F1" w:rsidRPr="003F3F11" w:rsidRDefault="00D128F1" w:rsidP="00D128F1">
      <w:r w:rsidRPr="003F3F11">
        <w:rPr>
          <w:b/>
        </w:rPr>
        <w:t>max_content_light_level</w:t>
      </w:r>
      <w:r w:rsidRPr="003F3F11">
        <w:t>, when not equal to 0, indicates an upper bound on the maximum light level among all individual samples in a 4:4:4 representation of red, green, and blue colour primary intensities (in the linear light domain) for the pictures of the CLVS, in units of candelas per square metre. When equal to 0, no such upper bound is indicated by max_content_light_level.</w:t>
      </w:r>
    </w:p>
    <w:p w14:paraId="67D0959D" w14:textId="77777777" w:rsidR="00D128F1" w:rsidRPr="003F3F11" w:rsidRDefault="00D128F1" w:rsidP="00D128F1">
      <w:r w:rsidRPr="003F3F11">
        <w:rPr>
          <w:b/>
        </w:rPr>
        <w:t>max_pic_average_light_level</w:t>
      </w:r>
      <w:r w:rsidRPr="003F3F11">
        <w:t xml:space="preserve">, when not equal to 0, indicates an upper bound on the maximum average light level among the samples in a 4:4:4 representation of red, green, and blue colour primary intensities (in the linear light domain) for any </w:t>
      </w:r>
      <w:r w:rsidRPr="003F3F11">
        <w:lastRenderedPageBreak/>
        <w:t>individual picture of the CLVS, in units of candelas per square metre. When equal to 0, no such upper bound is indicated by max_pic_average_light_level.</w:t>
      </w:r>
    </w:p>
    <w:p w14:paraId="4808A2B1" w14:textId="0C94F8A3" w:rsidR="00D128F1" w:rsidRPr="003F3F11" w:rsidRDefault="005D1DEC" w:rsidP="00D128F1">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3</w:t>
      </w:r>
      <w:r>
        <w:rPr>
          <w:noProof/>
        </w:rPr>
        <w:fldChar w:fldCharType="end"/>
      </w:r>
      <w:r w:rsidRPr="00901B03" w:rsidDel="00112A5D">
        <w:rPr>
          <w:lang w:val="en-CA"/>
        </w:rPr>
        <w:t> – </w:t>
      </w:r>
      <w:r w:rsidR="00D128F1" w:rsidRPr="003F3F11">
        <w:t>When the visually relevant region does not correspond to the entire cropped decoded picture, such as for "letterbox" encoding of video content with a wide picture aspect ratio within a taller cropped decoded picture, the indicated average should be performed only within the visually relevant region.</w:t>
      </w:r>
    </w:p>
    <w:p w14:paraId="753DDE28" w14:textId="77777777" w:rsidR="00D128F1" w:rsidRDefault="00D128F1" w:rsidP="00B64EEB"/>
    <w:p w14:paraId="25AE35AD" w14:textId="53B71B21" w:rsidR="00F16EF0" w:rsidRPr="00E37C31" w:rsidRDefault="00F16EF0" w:rsidP="00F16EF0">
      <w:pPr>
        <w:pStyle w:val="Annex1"/>
        <w:numPr>
          <w:ilvl w:val="0"/>
          <w:numId w:val="8"/>
        </w:numPr>
        <w:tabs>
          <w:tab w:val="clear" w:pos="4690"/>
        </w:tabs>
        <w:rPr>
          <w:noProof/>
          <w:lang w:val="fr-CH"/>
        </w:rPr>
      </w:pPr>
      <w:bookmarkStart w:id="2245" w:name="_Ref3563907"/>
      <w:bookmarkStart w:id="2246" w:name="_Toc14984517"/>
      <w:r w:rsidRPr="00E37C31">
        <w:rPr>
          <w:noProof/>
          <w:lang w:val="fr-CH"/>
        </w:rPr>
        <w:t xml:space="preserve">Annex </w:t>
      </w:r>
      <w:r>
        <w:rPr>
          <w:noProof/>
          <w:lang w:val="fr-CH"/>
        </w:rPr>
        <w:t>E</w:t>
      </w:r>
      <w:r w:rsidRPr="00E37C31">
        <w:rPr>
          <w:noProof/>
          <w:lang w:val="fr-CH"/>
        </w:rPr>
        <w:br/>
      </w:r>
      <w:r w:rsidRPr="00E37C31">
        <w:rPr>
          <w:noProof/>
          <w:lang w:val="fr-CH"/>
        </w:rPr>
        <w:br/>
      </w:r>
      <w:r w:rsidRPr="00F16EF0">
        <w:rPr>
          <w:noProof/>
          <w:lang w:val="fr-CH"/>
        </w:rPr>
        <w:t>Video usability information</w:t>
      </w:r>
      <w:bookmarkEnd w:id="2245"/>
      <w:bookmarkEnd w:id="2246"/>
      <w:r w:rsidRPr="00E37C31">
        <w:rPr>
          <w:noProof/>
          <w:lang w:val="fr-CH"/>
        </w:rPr>
        <w:br/>
      </w:r>
    </w:p>
    <w:p w14:paraId="274DFD59" w14:textId="77777777" w:rsidR="00F16EF0" w:rsidRPr="003F3F11" w:rsidRDefault="00F16EF0" w:rsidP="00F16EF0">
      <w:pPr>
        <w:pStyle w:val="AnnexRef"/>
        <w:rPr>
          <w:noProof/>
        </w:rPr>
      </w:pPr>
      <w:r w:rsidRPr="003F3F11">
        <w:rPr>
          <w:noProof/>
        </w:rPr>
        <w:t>(This annex forms an integral part of this International Standard.)</w:t>
      </w:r>
    </w:p>
    <w:p w14:paraId="75FD0E74" w14:textId="77777777" w:rsidR="00F16EF0" w:rsidRPr="003F3F11" w:rsidRDefault="00F16EF0" w:rsidP="00F16EF0">
      <w:pPr>
        <w:pStyle w:val="Annex2"/>
        <w:numPr>
          <w:ilvl w:val="1"/>
          <w:numId w:val="8"/>
        </w:numPr>
        <w:tabs>
          <w:tab w:val="clear" w:pos="794"/>
          <w:tab w:val="left" w:pos="851"/>
        </w:tabs>
        <w:ind w:left="851" w:hanging="851"/>
        <w:rPr>
          <w:noProof/>
        </w:rPr>
      </w:pPr>
      <w:bookmarkStart w:id="2247" w:name="_Toc14984518"/>
      <w:r w:rsidRPr="003F3F11">
        <w:rPr>
          <w:noProof/>
        </w:rPr>
        <w:t>General</w:t>
      </w:r>
      <w:bookmarkEnd w:id="2247"/>
    </w:p>
    <w:p w14:paraId="08E69291" w14:textId="76582026" w:rsidR="00F16EF0" w:rsidRPr="009662E9" w:rsidRDefault="00F16EF0" w:rsidP="00F16EF0">
      <w:r w:rsidRPr="009662E9">
        <w:t xml:space="preserve">This Annex specifies syntax and semantics of the VUI parameters of the </w:t>
      </w:r>
      <w:r w:rsidR="00DD5BF4">
        <w:t>SPS</w:t>
      </w:r>
      <w:r w:rsidRPr="009662E9">
        <w:t>s.</w:t>
      </w:r>
    </w:p>
    <w:p w14:paraId="109168B8" w14:textId="615E0E59" w:rsidR="00F16EF0" w:rsidRPr="009662E9" w:rsidRDefault="00F16EF0" w:rsidP="00F16EF0">
      <w:r w:rsidRPr="009662E9">
        <w:t xml:space="preserve">VUI parameters are not required for constructing the luma or chroma samples by the decoding process. Conforming decoders are not required to process this information for output order conformance to this </w:t>
      </w:r>
      <w:r w:rsidR="00B7037E">
        <w:t>International Standard</w:t>
      </w:r>
      <w:r w:rsidRPr="009662E9">
        <w:t xml:space="preserve"> (see Annex </w:t>
      </w:r>
      <w:r w:rsidR="00F758AD">
        <w:fldChar w:fldCharType="begin"/>
      </w:r>
      <w:r w:rsidR="00F758AD">
        <w:instrText xml:space="preserve"> REF _Ref276143024 \r \h </w:instrText>
      </w:r>
      <w:r w:rsidR="00F758AD">
        <w:fldChar w:fldCharType="separate"/>
      </w:r>
      <w:r w:rsidR="0063227E">
        <w:t>C</w:t>
      </w:r>
      <w:r w:rsidR="00F758AD">
        <w:fldChar w:fldCharType="end"/>
      </w:r>
      <w:r w:rsidRPr="009662E9">
        <w:t xml:space="preserve"> for the specification of conformance). Some VUI parameters are required to check bitstream conformance and for output timing decoder conformance.</w:t>
      </w:r>
    </w:p>
    <w:p w14:paraId="356B1C7B" w14:textId="496E12EF" w:rsidR="00F16EF0" w:rsidRPr="009662E9" w:rsidRDefault="00F16EF0" w:rsidP="00F16EF0">
      <w:r w:rsidRPr="009662E9">
        <w:t xml:space="preserve">In Annex </w:t>
      </w:r>
      <w:r w:rsidR="00F758AD">
        <w:fldChar w:fldCharType="begin"/>
      </w:r>
      <w:r w:rsidR="00F758AD">
        <w:instrText xml:space="preserve"> REF _Ref3563907 \r \h </w:instrText>
      </w:r>
      <w:r w:rsidR="00F758AD">
        <w:fldChar w:fldCharType="separate"/>
      </w:r>
      <w:r w:rsidR="0063227E">
        <w:t>E</w:t>
      </w:r>
      <w:r w:rsidR="00F758AD">
        <w:fldChar w:fldCharType="end"/>
      </w:r>
      <w:r w:rsidRPr="009662E9">
        <w:t xml:space="preserve">, specification for presence of VUI parameters is also satisfied when those parameters (or some subset of them) are conveyed to decoders (or to the HRD) by other means not specified by this </w:t>
      </w:r>
      <w:r w:rsidR="00B7037E">
        <w:t>International Standard</w:t>
      </w:r>
      <w:r w:rsidRPr="009662E9">
        <w:t xml:space="preserve">. When present in the bitstream, VUI parameters shall follow the syntax and semantics specified in subclauses </w:t>
      </w:r>
      <w:r w:rsidR="00632696">
        <w:fldChar w:fldCharType="begin"/>
      </w:r>
      <w:r w:rsidR="00632696">
        <w:instrText xml:space="preserve"> REF _Ref3571645 \n \h </w:instrText>
      </w:r>
      <w:r w:rsidR="00632696">
        <w:fldChar w:fldCharType="separate"/>
      </w:r>
      <w:r w:rsidR="0063227E">
        <w:t>7.3.2.1</w:t>
      </w:r>
      <w:r w:rsidR="00632696">
        <w:fldChar w:fldCharType="end"/>
      </w:r>
      <w:r w:rsidR="00632696">
        <w:t xml:space="preserve"> and </w:t>
      </w:r>
      <w:r w:rsidR="00632696">
        <w:fldChar w:fldCharType="begin"/>
      </w:r>
      <w:r w:rsidR="00632696">
        <w:instrText xml:space="preserve"> REF _Ref3571653 \n \h </w:instrText>
      </w:r>
      <w:r w:rsidR="00632696">
        <w:fldChar w:fldCharType="separate"/>
      </w:r>
      <w:r w:rsidR="0063227E">
        <w:t>7.4.3.1</w:t>
      </w:r>
      <w:r w:rsidR="00632696">
        <w:fldChar w:fldCharType="end"/>
      </w:r>
      <w:r w:rsidR="00632696">
        <w:t xml:space="preserve"> </w:t>
      </w:r>
      <w:r w:rsidRPr="009662E9">
        <w:t>and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actually present in the bitstream are counted.</w:t>
      </w:r>
    </w:p>
    <w:p w14:paraId="15EDDD21" w14:textId="77777777" w:rsidR="00F16EF0" w:rsidRPr="009662E9" w:rsidRDefault="00F16EF0" w:rsidP="00FC3441">
      <w:pPr>
        <w:pStyle w:val="Annex2"/>
        <w:numPr>
          <w:ilvl w:val="1"/>
          <w:numId w:val="8"/>
        </w:numPr>
        <w:tabs>
          <w:tab w:val="clear" w:pos="794"/>
          <w:tab w:val="left" w:pos="851"/>
        </w:tabs>
        <w:ind w:left="851" w:hanging="851"/>
        <w:rPr>
          <w:noProof/>
        </w:rPr>
      </w:pPr>
      <w:bookmarkStart w:id="2248" w:name="_Ref19432721"/>
      <w:bookmarkStart w:id="2249" w:name="_Toc20134574"/>
      <w:bookmarkStart w:id="2250" w:name="_Toc84316604"/>
      <w:bookmarkStart w:id="2251" w:name="_Toc77680673"/>
      <w:bookmarkStart w:id="2252" w:name="_Toc118289276"/>
      <w:bookmarkStart w:id="2253" w:name="_Toc14984519"/>
      <w:r w:rsidRPr="009662E9">
        <w:rPr>
          <w:noProof/>
        </w:rPr>
        <w:t>VUI syntax</w:t>
      </w:r>
      <w:bookmarkEnd w:id="2248"/>
      <w:bookmarkEnd w:id="2249"/>
      <w:bookmarkEnd w:id="2250"/>
      <w:bookmarkEnd w:id="2251"/>
      <w:bookmarkEnd w:id="2252"/>
      <w:bookmarkEnd w:id="2253"/>
    </w:p>
    <w:p w14:paraId="6148F4AE" w14:textId="213BA435" w:rsidR="00F16EF0" w:rsidRDefault="00F16EF0" w:rsidP="00F16EF0">
      <w:pPr>
        <w:pStyle w:val="Annex3"/>
        <w:numPr>
          <w:ilvl w:val="2"/>
          <w:numId w:val="8"/>
        </w:numPr>
        <w:tabs>
          <w:tab w:val="clear" w:pos="1440"/>
          <w:tab w:val="clear" w:pos="2160"/>
        </w:tabs>
      </w:pPr>
      <w:bookmarkStart w:id="2254" w:name="_Toc20134575"/>
      <w:bookmarkStart w:id="2255" w:name="_Ref23740064"/>
      <w:bookmarkStart w:id="2256" w:name="_Toc84316605"/>
      <w:bookmarkStart w:id="2257" w:name="_Toc77680674"/>
      <w:bookmarkStart w:id="2258" w:name="_Toc118289277"/>
      <w:bookmarkStart w:id="2259" w:name="_Toc14984520"/>
      <w:r w:rsidRPr="009662E9">
        <w:t>VUI parameters syntax</w:t>
      </w:r>
      <w:bookmarkEnd w:id="2254"/>
      <w:bookmarkEnd w:id="2255"/>
      <w:bookmarkEnd w:id="2256"/>
      <w:bookmarkEnd w:id="2257"/>
      <w:bookmarkEnd w:id="2258"/>
      <w:bookmarkEnd w:id="2259"/>
    </w:p>
    <w:p w14:paraId="081751FC" w14:textId="77777777" w:rsidR="00162FF3" w:rsidRPr="00230EC5" w:rsidRDefault="00162FF3" w:rsidP="00FC3441"/>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530"/>
        <w:gridCol w:w="1157"/>
      </w:tblGrid>
      <w:tr w:rsidR="004B6163" w:rsidRPr="009662E9" w14:paraId="759B9A7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56D3800" w14:textId="77777777" w:rsidR="004B6163" w:rsidRPr="009662E9" w:rsidRDefault="004B6163" w:rsidP="002645C8">
            <w:pPr>
              <w:pStyle w:val="tablesyntax"/>
              <w:keepNext w:val="0"/>
              <w:keepLines w:val="0"/>
            </w:pPr>
            <w:r w:rsidRPr="009662E9">
              <w:t>vui_parameters( ) {</w:t>
            </w:r>
          </w:p>
        </w:tc>
        <w:tc>
          <w:tcPr>
            <w:tcW w:w="530" w:type="dxa"/>
            <w:tcBorders>
              <w:top w:val="single" w:sz="4" w:space="0" w:color="auto"/>
              <w:left w:val="single" w:sz="4" w:space="0" w:color="auto"/>
              <w:bottom w:val="single" w:sz="4" w:space="0" w:color="auto"/>
              <w:right w:val="single" w:sz="4" w:space="0" w:color="auto"/>
            </w:tcBorders>
          </w:tcPr>
          <w:p w14:paraId="2A0A49F8" w14:textId="77777777" w:rsidR="004B6163" w:rsidRPr="009662E9" w:rsidRDefault="004B6163" w:rsidP="002645C8">
            <w:pPr>
              <w:pStyle w:val="tableheading"/>
              <w:keepNext w:val="0"/>
              <w:keepLines w:val="0"/>
              <w:jc w:val="center"/>
            </w:pPr>
            <w:r w:rsidRPr="009662E9">
              <w:t>C</w:t>
            </w:r>
          </w:p>
        </w:tc>
        <w:tc>
          <w:tcPr>
            <w:tcW w:w="1157" w:type="dxa"/>
            <w:tcBorders>
              <w:top w:val="single" w:sz="4" w:space="0" w:color="auto"/>
              <w:left w:val="single" w:sz="4" w:space="0" w:color="auto"/>
              <w:bottom w:val="single" w:sz="4" w:space="0" w:color="auto"/>
              <w:right w:val="single" w:sz="4" w:space="0" w:color="auto"/>
            </w:tcBorders>
          </w:tcPr>
          <w:p w14:paraId="67C46D22" w14:textId="77777777" w:rsidR="004B6163" w:rsidRPr="009662E9" w:rsidRDefault="004B6163" w:rsidP="002645C8">
            <w:pPr>
              <w:pStyle w:val="tableheading"/>
              <w:keepNext w:val="0"/>
              <w:keepLines w:val="0"/>
            </w:pPr>
            <w:r w:rsidRPr="009662E9">
              <w:t>Descriptor</w:t>
            </w:r>
          </w:p>
        </w:tc>
      </w:tr>
      <w:tr w:rsidR="004B6163" w:rsidRPr="009662E9" w14:paraId="74ACFBA0"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D820E16" w14:textId="77777777" w:rsidR="004B6163" w:rsidRPr="009662E9" w:rsidRDefault="004B6163" w:rsidP="002645C8">
            <w:pPr>
              <w:pStyle w:val="tablesyntax"/>
              <w:keepNext w:val="0"/>
              <w:keepLines w:val="0"/>
              <w:rPr>
                <w:b/>
              </w:rPr>
            </w:pPr>
            <w:r w:rsidRPr="009662E9">
              <w:rPr>
                <w:b/>
              </w:rPr>
              <w:tab/>
              <w:t>aspect_ratio_info_present_flag</w:t>
            </w:r>
          </w:p>
        </w:tc>
        <w:tc>
          <w:tcPr>
            <w:tcW w:w="530" w:type="dxa"/>
            <w:tcBorders>
              <w:top w:val="single" w:sz="4" w:space="0" w:color="auto"/>
              <w:left w:val="single" w:sz="4" w:space="0" w:color="auto"/>
              <w:bottom w:val="single" w:sz="4" w:space="0" w:color="auto"/>
              <w:right w:val="single" w:sz="4" w:space="0" w:color="auto"/>
            </w:tcBorders>
          </w:tcPr>
          <w:p w14:paraId="31636531"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D2DE4BD" w14:textId="77777777" w:rsidR="004B6163" w:rsidRPr="009662E9" w:rsidRDefault="004B6163" w:rsidP="002645C8">
            <w:pPr>
              <w:pStyle w:val="tablecell"/>
              <w:keepNext w:val="0"/>
              <w:keepLines w:val="0"/>
            </w:pPr>
            <w:r w:rsidRPr="009662E9">
              <w:t>u(1)</w:t>
            </w:r>
          </w:p>
        </w:tc>
      </w:tr>
      <w:tr w:rsidR="004B6163" w:rsidRPr="009662E9" w14:paraId="0C34F21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B3E2894" w14:textId="77777777" w:rsidR="004B6163" w:rsidRPr="009662E9" w:rsidRDefault="004B6163" w:rsidP="002645C8">
            <w:pPr>
              <w:pStyle w:val="tablesyntax"/>
              <w:keepNext w:val="0"/>
              <w:keepLines w:val="0"/>
            </w:pPr>
            <w:r w:rsidRPr="009662E9">
              <w:rPr>
                <w:b/>
              </w:rPr>
              <w:tab/>
            </w:r>
            <w:r w:rsidRPr="009662E9">
              <w:t>if( aspect_ratio_info_present_flag ) {</w:t>
            </w:r>
          </w:p>
        </w:tc>
        <w:tc>
          <w:tcPr>
            <w:tcW w:w="530" w:type="dxa"/>
            <w:tcBorders>
              <w:top w:val="single" w:sz="4" w:space="0" w:color="auto"/>
              <w:left w:val="single" w:sz="4" w:space="0" w:color="auto"/>
              <w:bottom w:val="single" w:sz="4" w:space="0" w:color="auto"/>
              <w:right w:val="single" w:sz="4" w:space="0" w:color="auto"/>
            </w:tcBorders>
          </w:tcPr>
          <w:p w14:paraId="0AA78E8F"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914C0CA" w14:textId="77777777" w:rsidR="004B6163" w:rsidRPr="009662E9" w:rsidRDefault="004B6163" w:rsidP="002645C8">
            <w:pPr>
              <w:pStyle w:val="tablecell"/>
              <w:keepNext w:val="0"/>
              <w:keepLines w:val="0"/>
            </w:pPr>
          </w:p>
        </w:tc>
      </w:tr>
      <w:tr w:rsidR="004B6163" w:rsidRPr="009662E9" w14:paraId="3F427C38"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638BEC9" w14:textId="77777777" w:rsidR="004B6163" w:rsidRPr="009662E9" w:rsidRDefault="004B6163" w:rsidP="002645C8">
            <w:pPr>
              <w:pStyle w:val="tablesyntax"/>
              <w:keepNext w:val="0"/>
              <w:keepLines w:val="0"/>
              <w:rPr>
                <w:b/>
              </w:rPr>
            </w:pPr>
            <w:r w:rsidRPr="009662E9">
              <w:rPr>
                <w:b/>
              </w:rPr>
              <w:tab/>
            </w:r>
            <w:r w:rsidRPr="009662E9">
              <w:rPr>
                <w:b/>
              </w:rPr>
              <w:tab/>
              <w:t>aspect_ratio_idc</w:t>
            </w:r>
          </w:p>
        </w:tc>
        <w:tc>
          <w:tcPr>
            <w:tcW w:w="530" w:type="dxa"/>
            <w:tcBorders>
              <w:top w:val="single" w:sz="4" w:space="0" w:color="auto"/>
              <w:left w:val="single" w:sz="4" w:space="0" w:color="auto"/>
              <w:bottom w:val="single" w:sz="4" w:space="0" w:color="auto"/>
              <w:right w:val="single" w:sz="4" w:space="0" w:color="auto"/>
            </w:tcBorders>
          </w:tcPr>
          <w:p w14:paraId="29FC2214"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8B412CF" w14:textId="77777777" w:rsidR="004B6163" w:rsidRPr="009662E9" w:rsidRDefault="004B6163" w:rsidP="002645C8">
            <w:pPr>
              <w:pStyle w:val="tablecell"/>
              <w:keepNext w:val="0"/>
              <w:keepLines w:val="0"/>
            </w:pPr>
            <w:r w:rsidRPr="009662E9">
              <w:t>u(8)</w:t>
            </w:r>
          </w:p>
        </w:tc>
      </w:tr>
      <w:tr w:rsidR="004B6163" w:rsidRPr="009662E9" w14:paraId="34E95432"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4A45532" w14:textId="77777777" w:rsidR="004B6163" w:rsidRPr="009662E9" w:rsidRDefault="004B6163" w:rsidP="002645C8">
            <w:pPr>
              <w:pStyle w:val="tablesyntax"/>
              <w:keepNext w:val="0"/>
              <w:keepLines w:val="0"/>
              <w:rPr>
                <w:b/>
                <w:bCs/>
              </w:rPr>
            </w:pPr>
            <w:r w:rsidRPr="009662E9">
              <w:rPr>
                <w:b/>
              </w:rPr>
              <w:tab/>
            </w:r>
            <w:r w:rsidRPr="009662E9">
              <w:rPr>
                <w:b/>
              </w:rPr>
              <w:tab/>
            </w:r>
            <w:r w:rsidRPr="009662E9">
              <w:t>if( aspect_ratio_idc  = =  Extended_SAR ) {</w:t>
            </w:r>
          </w:p>
        </w:tc>
        <w:tc>
          <w:tcPr>
            <w:tcW w:w="530" w:type="dxa"/>
            <w:tcBorders>
              <w:top w:val="single" w:sz="4" w:space="0" w:color="auto"/>
              <w:left w:val="single" w:sz="4" w:space="0" w:color="auto"/>
              <w:bottom w:val="single" w:sz="4" w:space="0" w:color="auto"/>
              <w:right w:val="single" w:sz="4" w:space="0" w:color="auto"/>
            </w:tcBorders>
          </w:tcPr>
          <w:p w14:paraId="5F654BBC"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4C174CC7" w14:textId="77777777" w:rsidR="004B6163" w:rsidRPr="009662E9" w:rsidRDefault="004B6163" w:rsidP="002645C8">
            <w:pPr>
              <w:pStyle w:val="tablecell"/>
              <w:keepNext w:val="0"/>
              <w:keepLines w:val="0"/>
            </w:pPr>
          </w:p>
        </w:tc>
      </w:tr>
      <w:tr w:rsidR="004B6163" w:rsidRPr="009662E9" w14:paraId="1F3B12AF"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64FDD33" w14:textId="77777777" w:rsidR="004B6163" w:rsidRPr="009662E9" w:rsidRDefault="004B6163" w:rsidP="002645C8">
            <w:pPr>
              <w:pStyle w:val="tablesyntax"/>
              <w:keepNext w:val="0"/>
              <w:keepLines w:val="0"/>
              <w:rPr>
                <w:b/>
                <w:bCs/>
              </w:rPr>
            </w:pPr>
            <w:r w:rsidRPr="009662E9">
              <w:rPr>
                <w:b/>
                <w:bCs/>
              </w:rPr>
              <w:tab/>
            </w:r>
            <w:r w:rsidRPr="009662E9">
              <w:rPr>
                <w:b/>
                <w:bCs/>
              </w:rPr>
              <w:tab/>
            </w:r>
            <w:r w:rsidRPr="009662E9">
              <w:rPr>
                <w:b/>
                <w:bCs/>
              </w:rPr>
              <w:tab/>
              <w:t>sar_width</w:t>
            </w:r>
          </w:p>
        </w:tc>
        <w:tc>
          <w:tcPr>
            <w:tcW w:w="530" w:type="dxa"/>
            <w:tcBorders>
              <w:top w:val="single" w:sz="4" w:space="0" w:color="auto"/>
              <w:left w:val="single" w:sz="4" w:space="0" w:color="auto"/>
              <w:bottom w:val="single" w:sz="4" w:space="0" w:color="auto"/>
              <w:right w:val="single" w:sz="4" w:space="0" w:color="auto"/>
            </w:tcBorders>
          </w:tcPr>
          <w:p w14:paraId="70E5E1F7"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E1AA50F" w14:textId="77777777" w:rsidR="004B6163" w:rsidRPr="009662E9" w:rsidRDefault="004B6163" w:rsidP="002645C8">
            <w:pPr>
              <w:pStyle w:val="tablecell"/>
              <w:keepNext w:val="0"/>
              <w:keepLines w:val="0"/>
            </w:pPr>
            <w:r w:rsidRPr="009662E9">
              <w:t>u(16)</w:t>
            </w:r>
          </w:p>
        </w:tc>
      </w:tr>
      <w:tr w:rsidR="004B6163" w:rsidRPr="009662E9" w14:paraId="2549B471"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8487C12" w14:textId="77777777" w:rsidR="004B6163" w:rsidRPr="009662E9" w:rsidRDefault="004B6163" w:rsidP="002645C8">
            <w:pPr>
              <w:pStyle w:val="tablesyntax"/>
              <w:keepNext w:val="0"/>
              <w:keepLines w:val="0"/>
              <w:rPr>
                <w:b/>
                <w:bCs/>
              </w:rPr>
            </w:pPr>
            <w:r w:rsidRPr="009662E9">
              <w:rPr>
                <w:b/>
                <w:bCs/>
              </w:rPr>
              <w:tab/>
            </w:r>
            <w:r w:rsidRPr="009662E9">
              <w:rPr>
                <w:b/>
                <w:bCs/>
              </w:rPr>
              <w:tab/>
            </w:r>
            <w:r w:rsidRPr="009662E9">
              <w:rPr>
                <w:b/>
                <w:bCs/>
              </w:rPr>
              <w:tab/>
              <w:t>sar_height</w:t>
            </w:r>
          </w:p>
        </w:tc>
        <w:tc>
          <w:tcPr>
            <w:tcW w:w="530" w:type="dxa"/>
            <w:tcBorders>
              <w:top w:val="single" w:sz="4" w:space="0" w:color="auto"/>
              <w:left w:val="single" w:sz="4" w:space="0" w:color="auto"/>
              <w:bottom w:val="single" w:sz="4" w:space="0" w:color="auto"/>
              <w:right w:val="single" w:sz="4" w:space="0" w:color="auto"/>
            </w:tcBorders>
          </w:tcPr>
          <w:p w14:paraId="4FCC96BB"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6BF55C1" w14:textId="77777777" w:rsidR="004B6163" w:rsidRPr="009662E9" w:rsidRDefault="004B6163" w:rsidP="002645C8">
            <w:pPr>
              <w:pStyle w:val="tablecell"/>
              <w:keepNext w:val="0"/>
              <w:keepLines w:val="0"/>
            </w:pPr>
            <w:r w:rsidRPr="009662E9">
              <w:t>u(16)</w:t>
            </w:r>
          </w:p>
        </w:tc>
      </w:tr>
      <w:tr w:rsidR="004B6163" w:rsidRPr="009662E9" w14:paraId="18858687"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79C191D" w14:textId="77777777" w:rsidR="004B6163" w:rsidRPr="009662E9" w:rsidRDefault="004B6163" w:rsidP="002645C8">
            <w:pPr>
              <w:pStyle w:val="tablesyntax"/>
              <w:keepNext w:val="0"/>
              <w:keepLines w:val="0"/>
            </w:pPr>
            <w:r w:rsidRPr="009662E9">
              <w:tab/>
            </w:r>
            <w:r w:rsidRPr="009662E9">
              <w:tab/>
              <w:t>}</w:t>
            </w:r>
          </w:p>
        </w:tc>
        <w:tc>
          <w:tcPr>
            <w:tcW w:w="530" w:type="dxa"/>
            <w:tcBorders>
              <w:top w:val="single" w:sz="4" w:space="0" w:color="auto"/>
              <w:left w:val="single" w:sz="4" w:space="0" w:color="auto"/>
              <w:bottom w:val="single" w:sz="4" w:space="0" w:color="auto"/>
              <w:right w:val="single" w:sz="4" w:space="0" w:color="auto"/>
            </w:tcBorders>
          </w:tcPr>
          <w:p w14:paraId="5A7C1AA4"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6616ECC1" w14:textId="77777777" w:rsidR="004B6163" w:rsidRPr="009662E9" w:rsidRDefault="004B6163" w:rsidP="002645C8">
            <w:pPr>
              <w:pStyle w:val="tablecell"/>
              <w:keepNext w:val="0"/>
              <w:keepLines w:val="0"/>
            </w:pPr>
          </w:p>
        </w:tc>
      </w:tr>
      <w:tr w:rsidR="004B6163" w:rsidRPr="009662E9" w14:paraId="096FE46A"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586976C" w14:textId="77777777" w:rsidR="004B6163" w:rsidRPr="009662E9" w:rsidRDefault="004B6163" w:rsidP="002645C8">
            <w:pPr>
              <w:pStyle w:val="tablesyntax"/>
              <w:keepNext w:val="0"/>
              <w:keepLines w:val="0"/>
            </w:pPr>
            <w:r w:rsidRPr="009662E9">
              <w:tab/>
              <w:t>}</w:t>
            </w:r>
          </w:p>
        </w:tc>
        <w:tc>
          <w:tcPr>
            <w:tcW w:w="530" w:type="dxa"/>
            <w:tcBorders>
              <w:top w:val="single" w:sz="4" w:space="0" w:color="auto"/>
              <w:left w:val="single" w:sz="4" w:space="0" w:color="auto"/>
              <w:bottom w:val="single" w:sz="4" w:space="0" w:color="auto"/>
              <w:right w:val="single" w:sz="4" w:space="0" w:color="auto"/>
            </w:tcBorders>
          </w:tcPr>
          <w:p w14:paraId="276BF4C9"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739A81BB" w14:textId="77777777" w:rsidR="004B6163" w:rsidRPr="009662E9" w:rsidRDefault="004B6163" w:rsidP="002645C8">
            <w:pPr>
              <w:pStyle w:val="tablecell"/>
              <w:keepNext w:val="0"/>
              <w:keepLines w:val="0"/>
            </w:pPr>
          </w:p>
        </w:tc>
      </w:tr>
      <w:tr w:rsidR="004B6163" w:rsidRPr="009662E9" w14:paraId="079E208C"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49A6531" w14:textId="77777777" w:rsidR="004B6163" w:rsidRPr="009662E9" w:rsidRDefault="004B6163" w:rsidP="002645C8">
            <w:pPr>
              <w:pStyle w:val="tablesyntax"/>
              <w:keepNext w:val="0"/>
              <w:keepLines w:val="0"/>
              <w:rPr>
                <w:b/>
              </w:rPr>
            </w:pPr>
            <w:r w:rsidRPr="009662E9">
              <w:tab/>
            </w:r>
            <w:r w:rsidRPr="009662E9">
              <w:rPr>
                <w:b/>
              </w:rPr>
              <w:t>overscan_info_present_flag</w:t>
            </w:r>
          </w:p>
        </w:tc>
        <w:tc>
          <w:tcPr>
            <w:tcW w:w="530" w:type="dxa"/>
            <w:tcBorders>
              <w:top w:val="single" w:sz="4" w:space="0" w:color="auto"/>
              <w:left w:val="single" w:sz="4" w:space="0" w:color="auto"/>
              <w:bottom w:val="single" w:sz="4" w:space="0" w:color="auto"/>
              <w:right w:val="single" w:sz="4" w:space="0" w:color="auto"/>
            </w:tcBorders>
          </w:tcPr>
          <w:p w14:paraId="5228C27F"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0BA56BC" w14:textId="77777777" w:rsidR="004B6163" w:rsidRPr="009662E9" w:rsidRDefault="004B6163" w:rsidP="002645C8">
            <w:pPr>
              <w:pStyle w:val="tablecell"/>
              <w:keepNext w:val="0"/>
              <w:keepLines w:val="0"/>
            </w:pPr>
            <w:r w:rsidRPr="009662E9">
              <w:t>u(1)</w:t>
            </w:r>
          </w:p>
        </w:tc>
      </w:tr>
      <w:tr w:rsidR="004B6163" w:rsidRPr="009662E9" w14:paraId="369B7648"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85361D1" w14:textId="77777777" w:rsidR="004B6163" w:rsidRPr="009662E9" w:rsidRDefault="004B6163" w:rsidP="002645C8">
            <w:pPr>
              <w:pStyle w:val="tablesyntax"/>
              <w:keepNext w:val="0"/>
              <w:keepLines w:val="0"/>
            </w:pPr>
            <w:r w:rsidRPr="009662E9">
              <w:tab/>
              <w:t>if( overscan_info_present_flag )</w:t>
            </w:r>
          </w:p>
        </w:tc>
        <w:tc>
          <w:tcPr>
            <w:tcW w:w="530" w:type="dxa"/>
            <w:tcBorders>
              <w:top w:val="single" w:sz="4" w:space="0" w:color="auto"/>
              <w:left w:val="single" w:sz="4" w:space="0" w:color="auto"/>
              <w:bottom w:val="single" w:sz="4" w:space="0" w:color="auto"/>
              <w:right w:val="single" w:sz="4" w:space="0" w:color="auto"/>
            </w:tcBorders>
          </w:tcPr>
          <w:p w14:paraId="11DC74CB"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1795414" w14:textId="77777777" w:rsidR="004B6163" w:rsidRPr="009662E9" w:rsidRDefault="004B6163" w:rsidP="002645C8">
            <w:pPr>
              <w:pStyle w:val="tablecell"/>
              <w:keepNext w:val="0"/>
              <w:keepLines w:val="0"/>
            </w:pPr>
          </w:p>
        </w:tc>
      </w:tr>
      <w:tr w:rsidR="004B6163" w:rsidRPr="009662E9" w14:paraId="239BDABA"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5157B08" w14:textId="77777777" w:rsidR="004B6163" w:rsidRPr="009662E9" w:rsidRDefault="004B6163" w:rsidP="002645C8">
            <w:pPr>
              <w:pStyle w:val="tablesyntax"/>
              <w:keepNext w:val="0"/>
              <w:keepLines w:val="0"/>
              <w:rPr>
                <w:b/>
                <w:bCs/>
              </w:rPr>
            </w:pPr>
            <w:r w:rsidRPr="009662E9">
              <w:tab/>
            </w:r>
            <w:r w:rsidRPr="009662E9">
              <w:tab/>
            </w:r>
            <w:r w:rsidRPr="009662E9">
              <w:rPr>
                <w:b/>
                <w:bCs/>
              </w:rPr>
              <w:t>overscan_appropriate_flag</w:t>
            </w:r>
          </w:p>
        </w:tc>
        <w:tc>
          <w:tcPr>
            <w:tcW w:w="530" w:type="dxa"/>
            <w:tcBorders>
              <w:top w:val="single" w:sz="4" w:space="0" w:color="auto"/>
              <w:left w:val="single" w:sz="4" w:space="0" w:color="auto"/>
              <w:bottom w:val="single" w:sz="4" w:space="0" w:color="auto"/>
              <w:right w:val="single" w:sz="4" w:space="0" w:color="auto"/>
            </w:tcBorders>
          </w:tcPr>
          <w:p w14:paraId="241D9157"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D5D6942" w14:textId="77777777" w:rsidR="004B6163" w:rsidRPr="009662E9" w:rsidRDefault="004B6163" w:rsidP="002645C8">
            <w:pPr>
              <w:pStyle w:val="tablecell"/>
              <w:keepNext w:val="0"/>
              <w:keepLines w:val="0"/>
            </w:pPr>
            <w:r w:rsidRPr="009662E9">
              <w:t>u(1)</w:t>
            </w:r>
          </w:p>
        </w:tc>
      </w:tr>
      <w:tr w:rsidR="004B6163" w:rsidRPr="009662E9" w14:paraId="799FB67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D22CB91" w14:textId="77777777" w:rsidR="004B6163" w:rsidRPr="009662E9" w:rsidRDefault="004B6163" w:rsidP="002645C8">
            <w:pPr>
              <w:pStyle w:val="tablesyntax"/>
              <w:keepNext w:val="0"/>
              <w:keepLines w:val="0"/>
              <w:rPr>
                <w:b/>
                <w:bCs/>
              </w:rPr>
            </w:pPr>
            <w:r w:rsidRPr="009662E9">
              <w:rPr>
                <w:b/>
                <w:bCs/>
              </w:rPr>
              <w:tab/>
              <w:t>video_signal_type_present_flag</w:t>
            </w:r>
          </w:p>
        </w:tc>
        <w:tc>
          <w:tcPr>
            <w:tcW w:w="530" w:type="dxa"/>
            <w:tcBorders>
              <w:top w:val="single" w:sz="4" w:space="0" w:color="auto"/>
              <w:left w:val="single" w:sz="4" w:space="0" w:color="auto"/>
              <w:bottom w:val="single" w:sz="4" w:space="0" w:color="auto"/>
              <w:right w:val="single" w:sz="4" w:space="0" w:color="auto"/>
            </w:tcBorders>
          </w:tcPr>
          <w:p w14:paraId="2AE843C8"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B7D1BC9" w14:textId="77777777" w:rsidR="004B6163" w:rsidRPr="009662E9" w:rsidRDefault="004B6163" w:rsidP="002645C8">
            <w:pPr>
              <w:pStyle w:val="tablecell"/>
              <w:keepNext w:val="0"/>
              <w:keepLines w:val="0"/>
            </w:pPr>
            <w:r w:rsidRPr="009662E9">
              <w:t>u(1)</w:t>
            </w:r>
          </w:p>
        </w:tc>
      </w:tr>
      <w:tr w:rsidR="004B6163" w:rsidRPr="009662E9" w14:paraId="197C835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F283298" w14:textId="77777777" w:rsidR="004B6163" w:rsidRPr="009662E9" w:rsidRDefault="004B6163" w:rsidP="002645C8">
            <w:pPr>
              <w:pStyle w:val="tablesyntax"/>
              <w:keepNext w:val="0"/>
              <w:keepLines w:val="0"/>
            </w:pPr>
            <w:r w:rsidRPr="009662E9">
              <w:tab/>
              <w:t>if( video_signal_type_present_flag ) {</w:t>
            </w:r>
          </w:p>
        </w:tc>
        <w:tc>
          <w:tcPr>
            <w:tcW w:w="530" w:type="dxa"/>
            <w:tcBorders>
              <w:top w:val="single" w:sz="4" w:space="0" w:color="auto"/>
              <w:left w:val="single" w:sz="4" w:space="0" w:color="auto"/>
              <w:bottom w:val="single" w:sz="4" w:space="0" w:color="auto"/>
              <w:right w:val="single" w:sz="4" w:space="0" w:color="auto"/>
            </w:tcBorders>
          </w:tcPr>
          <w:p w14:paraId="4429EE20"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17A113AD" w14:textId="77777777" w:rsidR="004B6163" w:rsidRPr="009662E9" w:rsidRDefault="004B6163" w:rsidP="002645C8">
            <w:pPr>
              <w:pStyle w:val="tablecell"/>
              <w:keepNext w:val="0"/>
              <w:keepLines w:val="0"/>
            </w:pPr>
          </w:p>
        </w:tc>
      </w:tr>
      <w:tr w:rsidR="004B6163" w:rsidRPr="009662E9" w14:paraId="060497E8"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8C7F3AD" w14:textId="77777777" w:rsidR="004B6163" w:rsidRPr="009662E9" w:rsidRDefault="004B6163" w:rsidP="002645C8">
            <w:pPr>
              <w:pStyle w:val="tablesyntax"/>
              <w:keepNext w:val="0"/>
              <w:keepLines w:val="0"/>
              <w:rPr>
                <w:b/>
              </w:rPr>
            </w:pPr>
            <w:r w:rsidRPr="009662E9">
              <w:rPr>
                <w:b/>
                <w:bCs/>
              </w:rPr>
              <w:tab/>
            </w:r>
            <w:r w:rsidRPr="009662E9">
              <w:rPr>
                <w:b/>
                <w:bCs/>
              </w:rPr>
              <w:tab/>
            </w:r>
            <w:r w:rsidRPr="009662E9">
              <w:rPr>
                <w:b/>
              </w:rPr>
              <w:t>video_format</w:t>
            </w:r>
          </w:p>
        </w:tc>
        <w:tc>
          <w:tcPr>
            <w:tcW w:w="530" w:type="dxa"/>
            <w:tcBorders>
              <w:top w:val="single" w:sz="4" w:space="0" w:color="auto"/>
              <w:left w:val="single" w:sz="4" w:space="0" w:color="auto"/>
              <w:bottom w:val="single" w:sz="4" w:space="0" w:color="auto"/>
              <w:right w:val="single" w:sz="4" w:space="0" w:color="auto"/>
            </w:tcBorders>
          </w:tcPr>
          <w:p w14:paraId="09DC27D7"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DF11D79" w14:textId="77777777" w:rsidR="004B6163" w:rsidRPr="009662E9" w:rsidRDefault="004B6163" w:rsidP="002645C8">
            <w:pPr>
              <w:pStyle w:val="tablecell"/>
              <w:keepNext w:val="0"/>
              <w:keepLines w:val="0"/>
            </w:pPr>
            <w:r w:rsidRPr="009662E9">
              <w:t>u(3)</w:t>
            </w:r>
          </w:p>
        </w:tc>
      </w:tr>
      <w:tr w:rsidR="004B6163" w:rsidRPr="009662E9" w14:paraId="15295457"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94456CD" w14:textId="77777777" w:rsidR="004B6163" w:rsidRPr="009662E9" w:rsidRDefault="004B6163" w:rsidP="002645C8">
            <w:pPr>
              <w:pStyle w:val="tablesyntax"/>
              <w:keepNext w:val="0"/>
              <w:keepLines w:val="0"/>
              <w:rPr>
                <w:b/>
                <w:bCs/>
              </w:rPr>
            </w:pPr>
            <w:r w:rsidRPr="009662E9">
              <w:tab/>
            </w:r>
            <w:r w:rsidRPr="009662E9">
              <w:tab/>
            </w:r>
            <w:r w:rsidRPr="009662E9">
              <w:rPr>
                <w:b/>
                <w:bCs/>
              </w:rPr>
              <w:t>video_full_range_flag</w:t>
            </w:r>
          </w:p>
        </w:tc>
        <w:tc>
          <w:tcPr>
            <w:tcW w:w="530" w:type="dxa"/>
            <w:tcBorders>
              <w:top w:val="single" w:sz="4" w:space="0" w:color="auto"/>
              <w:left w:val="single" w:sz="4" w:space="0" w:color="auto"/>
              <w:bottom w:val="single" w:sz="4" w:space="0" w:color="auto"/>
              <w:right w:val="single" w:sz="4" w:space="0" w:color="auto"/>
            </w:tcBorders>
          </w:tcPr>
          <w:p w14:paraId="4DC2E72A"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92B174A" w14:textId="77777777" w:rsidR="004B6163" w:rsidRPr="009662E9" w:rsidRDefault="004B6163" w:rsidP="002645C8">
            <w:pPr>
              <w:pStyle w:val="tablecell"/>
              <w:keepNext w:val="0"/>
              <w:keepLines w:val="0"/>
            </w:pPr>
            <w:r w:rsidRPr="009662E9">
              <w:t>u(1)</w:t>
            </w:r>
          </w:p>
        </w:tc>
      </w:tr>
      <w:tr w:rsidR="004B6163" w:rsidRPr="009662E9" w14:paraId="2A634F2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D955B01" w14:textId="77777777" w:rsidR="004B6163" w:rsidRPr="009662E9" w:rsidRDefault="004B6163" w:rsidP="002645C8">
            <w:pPr>
              <w:pStyle w:val="tablesyntax"/>
              <w:keepNext w:val="0"/>
              <w:keepLines w:val="0"/>
              <w:rPr>
                <w:b/>
              </w:rPr>
            </w:pPr>
            <w:r w:rsidRPr="009662E9">
              <w:tab/>
            </w:r>
            <w:r w:rsidRPr="009662E9">
              <w:tab/>
            </w:r>
            <w:r w:rsidRPr="009662E9">
              <w:rPr>
                <w:b/>
              </w:rPr>
              <w:t>colour_description_present_flag</w:t>
            </w:r>
          </w:p>
        </w:tc>
        <w:tc>
          <w:tcPr>
            <w:tcW w:w="530" w:type="dxa"/>
            <w:tcBorders>
              <w:top w:val="single" w:sz="4" w:space="0" w:color="auto"/>
              <w:left w:val="single" w:sz="4" w:space="0" w:color="auto"/>
              <w:bottom w:val="single" w:sz="4" w:space="0" w:color="auto"/>
              <w:right w:val="single" w:sz="4" w:space="0" w:color="auto"/>
            </w:tcBorders>
          </w:tcPr>
          <w:p w14:paraId="15D1278F"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3E74589" w14:textId="77777777" w:rsidR="004B6163" w:rsidRPr="009662E9" w:rsidRDefault="004B6163" w:rsidP="002645C8">
            <w:pPr>
              <w:pStyle w:val="tablecell"/>
              <w:keepNext w:val="0"/>
              <w:keepLines w:val="0"/>
            </w:pPr>
            <w:r w:rsidRPr="009662E9">
              <w:t>u(1)</w:t>
            </w:r>
          </w:p>
        </w:tc>
      </w:tr>
      <w:tr w:rsidR="004B6163" w:rsidRPr="009662E9" w14:paraId="40F3B686"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EE0F984" w14:textId="77777777" w:rsidR="004B6163" w:rsidRPr="009662E9" w:rsidRDefault="004B6163" w:rsidP="002645C8">
            <w:pPr>
              <w:pStyle w:val="tablesyntax"/>
              <w:keepNext w:val="0"/>
              <w:keepLines w:val="0"/>
              <w:rPr>
                <w:b/>
              </w:rPr>
            </w:pPr>
            <w:r w:rsidRPr="009662E9">
              <w:tab/>
            </w:r>
            <w:r w:rsidRPr="009662E9">
              <w:tab/>
              <w:t>if( colour_description_present_flag ) {</w:t>
            </w:r>
          </w:p>
        </w:tc>
        <w:tc>
          <w:tcPr>
            <w:tcW w:w="530" w:type="dxa"/>
            <w:tcBorders>
              <w:top w:val="single" w:sz="4" w:space="0" w:color="auto"/>
              <w:left w:val="single" w:sz="4" w:space="0" w:color="auto"/>
              <w:bottom w:val="single" w:sz="4" w:space="0" w:color="auto"/>
              <w:right w:val="single" w:sz="4" w:space="0" w:color="auto"/>
            </w:tcBorders>
          </w:tcPr>
          <w:p w14:paraId="57D10F13"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0A3C28BE" w14:textId="77777777" w:rsidR="004B6163" w:rsidRPr="009662E9" w:rsidRDefault="004B6163" w:rsidP="002645C8">
            <w:pPr>
              <w:pStyle w:val="tablecell"/>
              <w:keepNext w:val="0"/>
              <w:keepLines w:val="0"/>
            </w:pPr>
          </w:p>
        </w:tc>
      </w:tr>
      <w:tr w:rsidR="004B6163" w:rsidRPr="009662E9" w14:paraId="37E0E22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0AE00AE" w14:textId="77777777" w:rsidR="004B6163" w:rsidRPr="009662E9" w:rsidRDefault="004B6163" w:rsidP="002645C8">
            <w:pPr>
              <w:pStyle w:val="tablesyntax"/>
              <w:keepNext w:val="0"/>
              <w:keepLines w:val="0"/>
              <w:rPr>
                <w:b/>
              </w:rPr>
            </w:pPr>
            <w:r w:rsidRPr="009662E9">
              <w:rPr>
                <w:rFonts w:eastAsia="?l?r ??’c"/>
                <w:lang w:eastAsia="ja-JP"/>
              </w:rPr>
              <w:tab/>
            </w:r>
            <w:r w:rsidRPr="009662E9">
              <w:tab/>
            </w:r>
            <w:r w:rsidRPr="009662E9">
              <w:tab/>
            </w:r>
            <w:r w:rsidRPr="009662E9">
              <w:rPr>
                <w:b/>
              </w:rPr>
              <w:t>colour_primaries</w:t>
            </w:r>
          </w:p>
        </w:tc>
        <w:tc>
          <w:tcPr>
            <w:tcW w:w="530" w:type="dxa"/>
            <w:tcBorders>
              <w:top w:val="single" w:sz="4" w:space="0" w:color="auto"/>
              <w:left w:val="single" w:sz="4" w:space="0" w:color="auto"/>
              <w:bottom w:val="single" w:sz="4" w:space="0" w:color="auto"/>
              <w:right w:val="single" w:sz="4" w:space="0" w:color="auto"/>
            </w:tcBorders>
          </w:tcPr>
          <w:p w14:paraId="0E5CF06D"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E803794" w14:textId="77777777" w:rsidR="004B6163" w:rsidRPr="009662E9" w:rsidRDefault="004B6163" w:rsidP="002645C8">
            <w:pPr>
              <w:pStyle w:val="tablecell"/>
              <w:keepNext w:val="0"/>
              <w:keepLines w:val="0"/>
            </w:pPr>
            <w:r w:rsidRPr="009662E9">
              <w:t>u(8)</w:t>
            </w:r>
          </w:p>
        </w:tc>
      </w:tr>
      <w:tr w:rsidR="004B6163" w:rsidRPr="009662E9" w14:paraId="39E78577"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49511DFA" w14:textId="77777777" w:rsidR="004B6163" w:rsidRPr="009662E9" w:rsidRDefault="004B6163" w:rsidP="002645C8">
            <w:pPr>
              <w:pStyle w:val="tablesyntax"/>
              <w:keepNext w:val="0"/>
              <w:keepLines w:val="0"/>
              <w:rPr>
                <w:b/>
              </w:rPr>
            </w:pPr>
            <w:r w:rsidRPr="009662E9">
              <w:rPr>
                <w:rFonts w:eastAsia="?l?r ??’c"/>
                <w:lang w:eastAsia="ja-JP"/>
              </w:rPr>
              <w:lastRenderedPageBreak/>
              <w:tab/>
            </w:r>
            <w:r w:rsidRPr="009662E9">
              <w:tab/>
            </w:r>
            <w:r w:rsidRPr="009662E9">
              <w:tab/>
            </w:r>
            <w:r w:rsidRPr="009662E9">
              <w:rPr>
                <w:b/>
              </w:rPr>
              <w:t>transfer_characteristics</w:t>
            </w:r>
          </w:p>
        </w:tc>
        <w:tc>
          <w:tcPr>
            <w:tcW w:w="530" w:type="dxa"/>
            <w:tcBorders>
              <w:top w:val="single" w:sz="4" w:space="0" w:color="auto"/>
              <w:left w:val="single" w:sz="4" w:space="0" w:color="auto"/>
              <w:bottom w:val="single" w:sz="4" w:space="0" w:color="auto"/>
              <w:right w:val="single" w:sz="4" w:space="0" w:color="auto"/>
            </w:tcBorders>
          </w:tcPr>
          <w:p w14:paraId="47F7ECEA"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D48B8D5" w14:textId="77777777" w:rsidR="004B6163" w:rsidRPr="009662E9" w:rsidRDefault="004B6163" w:rsidP="002645C8">
            <w:pPr>
              <w:pStyle w:val="tablecell"/>
              <w:keepNext w:val="0"/>
              <w:keepLines w:val="0"/>
            </w:pPr>
            <w:r w:rsidRPr="009662E9">
              <w:t>u(8)</w:t>
            </w:r>
          </w:p>
        </w:tc>
      </w:tr>
      <w:tr w:rsidR="004B6163" w:rsidRPr="009662E9" w14:paraId="64829872"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1F80804" w14:textId="77777777" w:rsidR="004B6163" w:rsidRPr="009662E9" w:rsidRDefault="004B6163" w:rsidP="002645C8">
            <w:pPr>
              <w:pStyle w:val="tablesyntax"/>
              <w:keepNext w:val="0"/>
              <w:keepLines w:val="0"/>
              <w:rPr>
                <w:b/>
              </w:rPr>
            </w:pPr>
            <w:r w:rsidRPr="009662E9">
              <w:rPr>
                <w:rFonts w:eastAsia="?l?r ??’c"/>
                <w:b/>
                <w:lang w:eastAsia="ja-JP"/>
              </w:rPr>
              <w:tab/>
            </w:r>
            <w:r w:rsidRPr="009662E9">
              <w:rPr>
                <w:b/>
              </w:rPr>
              <w:tab/>
            </w:r>
            <w:r w:rsidRPr="009662E9">
              <w:rPr>
                <w:b/>
              </w:rPr>
              <w:tab/>
              <w:t>matrix_coefficients</w:t>
            </w:r>
          </w:p>
        </w:tc>
        <w:tc>
          <w:tcPr>
            <w:tcW w:w="530" w:type="dxa"/>
            <w:tcBorders>
              <w:top w:val="single" w:sz="4" w:space="0" w:color="auto"/>
              <w:left w:val="single" w:sz="4" w:space="0" w:color="auto"/>
              <w:bottom w:val="single" w:sz="4" w:space="0" w:color="auto"/>
              <w:right w:val="single" w:sz="4" w:space="0" w:color="auto"/>
            </w:tcBorders>
          </w:tcPr>
          <w:p w14:paraId="23583681"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A2FBD6C" w14:textId="77777777" w:rsidR="004B6163" w:rsidRPr="009662E9" w:rsidRDefault="004B6163" w:rsidP="002645C8">
            <w:pPr>
              <w:pStyle w:val="tablecell"/>
              <w:keepNext w:val="0"/>
              <w:keepLines w:val="0"/>
            </w:pPr>
            <w:r w:rsidRPr="009662E9">
              <w:t>u(8)</w:t>
            </w:r>
          </w:p>
        </w:tc>
      </w:tr>
      <w:tr w:rsidR="004B6163" w:rsidRPr="009662E9" w14:paraId="7DADA883"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11F40CF" w14:textId="77777777" w:rsidR="004B6163" w:rsidRPr="009662E9" w:rsidRDefault="004B6163" w:rsidP="002645C8">
            <w:pPr>
              <w:pStyle w:val="tablesyntax"/>
              <w:keepNext w:val="0"/>
              <w:keepLines w:val="0"/>
            </w:pPr>
            <w:r w:rsidRPr="009662E9">
              <w:rPr>
                <w:b/>
              </w:rPr>
              <w:tab/>
            </w:r>
            <w:r w:rsidRPr="009662E9">
              <w:rPr>
                <w:b/>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2705EE30"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298F68A1" w14:textId="77777777" w:rsidR="004B6163" w:rsidRPr="009662E9" w:rsidRDefault="004B6163" w:rsidP="002645C8">
            <w:pPr>
              <w:pStyle w:val="tablecell"/>
              <w:keepNext w:val="0"/>
              <w:keepLines w:val="0"/>
            </w:pPr>
          </w:p>
        </w:tc>
      </w:tr>
      <w:tr w:rsidR="004B6163" w:rsidRPr="009662E9" w14:paraId="4491239A"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A269EBE" w14:textId="77777777" w:rsidR="004B6163" w:rsidRPr="009662E9" w:rsidRDefault="004B6163" w:rsidP="002645C8">
            <w:pPr>
              <w:pStyle w:val="tablesyntax"/>
              <w:keepNext w:val="0"/>
              <w:keepLines w:val="0"/>
            </w:pPr>
            <w:r w:rsidRPr="009662E9">
              <w:rPr>
                <w:b/>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06A4A589"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756F2952" w14:textId="77777777" w:rsidR="004B6163" w:rsidRPr="009662E9" w:rsidRDefault="004B6163" w:rsidP="002645C8">
            <w:pPr>
              <w:pStyle w:val="tablecell"/>
              <w:keepNext w:val="0"/>
              <w:keepLines w:val="0"/>
            </w:pPr>
          </w:p>
        </w:tc>
      </w:tr>
      <w:tr w:rsidR="004B6163" w:rsidRPr="009662E9" w14:paraId="47504E2E"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F0FABAE" w14:textId="77777777" w:rsidR="004B6163" w:rsidRPr="009662E9" w:rsidRDefault="004B6163" w:rsidP="002645C8">
            <w:pPr>
              <w:pStyle w:val="tablesyntax"/>
              <w:keepNext w:val="0"/>
              <w:keepLines w:val="0"/>
              <w:rPr>
                <w:b/>
              </w:rPr>
            </w:pPr>
            <w:r w:rsidRPr="009662E9">
              <w:rPr>
                <w:b/>
              </w:rPr>
              <w:tab/>
              <w:t>chroma_loc_info_present_flag</w:t>
            </w:r>
          </w:p>
        </w:tc>
        <w:tc>
          <w:tcPr>
            <w:tcW w:w="530" w:type="dxa"/>
            <w:tcBorders>
              <w:top w:val="single" w:sz="4" w:space="0" w:color="auto"/>
              <w:left w:val="single" w:sz="4" w:space="0" w:color="auto"/>
              <w:bottom w:val="single" w:sz="4" w:space="0" w:color="auto"/>
              <w:right w:val="single" w:sz="4" w:space="0" w:color="auto"/>
            </w:tcBorders>
          </w:tcPr>
          <w:p w14:paraId="6739F8CB"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60A61A2" w14:textId="77777777" w:rsidR="004B6163" w:rsidRPr="009662E9" w:rsidRDefault="004B6163" w:rsidP="002645C8">
            <w:pPr>
              <w:pStyle w:val="tablecell"/>
              <w:keepNext w:val="0"/>
              <w:keepLines w:val="0"/>
            </w:pPr>
            <w:r w:rsidRPr="009662E9">
              <w:t>u(1)</w:t>
            </w:r>
          </w:p>
        </w:tc>
      </w:tr>
      <w:tr w:rsidR="004B6163" w:rsidRPr="009662E9" w14:paraId="793A9D8F"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ED41BBE" w14:textId="77777777" w:rsidR="004B6163" w:rsidRPr="009662E9" w:rsidRDefault="004B6163" w:rsidP="002645C8">
            <w:pPr>
              <w:pStyle w:val="tablesyntax"/>
              <w:keepNext w:val="0"/>
              <w:keepLines w:val="0"/>
            </w:pPr>
            <w:r w:rsidRPr="009662E9">
              <w:rPr>
                <w:b/>
                <w:bCs/>
              </w:rPr>
              <w:tab/>
            </w:r>
            <w:r w:rsidRPr="009662E9">
              <w:t>if( chroma_loc_info_present_flag ) {</w:t>
            </w:r>
          </w:p>
        </w:tc>
        <w:tc>
          <w:tcPr>
            <w:tcW w:w="530" w:type="dxa"/>
            <w:tcBorders>
              <w:top w:val="single" w:sz="4" w:space="0" w:color="auto"/>
              <w:left w:val="single" w:sz="4" w:space="0" w:color="auto"/>
              <w:bottom w:val="single" w:sz="4" w:space="0" w:color="auto"/>
              <w:right w:val="single" w:sz="4" w:space="0" w:color="auto"/>
            </w:tcBorders>
          </w:tcPr>
          <w:p w14:paraId="5A392A7A"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E1F7E3C" w14:textId="77777777" w:rsidR="004B6163" w:rsidRPr="009662E9" w:rsidRDefault="004B6163" w:rsidP="002645C8">
            <w:pPr>
              <w:pStyle w:val="tablecell"/>
              <w:keepNext w:val="0"/>
              <w:keepLines w:val="0"/>
            </w:pPr>
          </w:p>
        </w:tc>
      </w:tr>
      <w:tr w:rsidR="004B6163" w:rsidRPr="009662E9" w14:paraId="6421284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8BB6804" w14:textId="77777777" w:rsidR="004B6163" w:rsidRPr="009662E9" w:rsidRDefault="004B6163" w:rsidP="002645C8">
            <w:pPr>
              <w:pStyle w:val="tablesyntax"/>
              <w:keepNext w:val="0"/>
              <w:keepLines w:val="0"/>
              <w:rPr>
                <w:b/>
                <w:bCs/>
              </w:rPr>
            </w:pPr>
            <w:r w:rsidRPr="009662E9">
              <w:rPr>
                <w:b/>
                <w:bCs/>
              </w:rPr>
              <w:tab/>
            </w:r>
            <w:r w:rsidRPr="009662E9">
              <w:rPr>
                <w:b/>
                <w:bCs/>
              </w:rPr>
              <w:tab/>
              <w:t>chroma_sample_loc_type_top_field</w:t>
            </w:r>
          </w:p>
        </w:tc>
        <w:tc>
          <w:tcPr>
            <w:tcW w:w="530" w:type="dxa"/>
            <w:tcBorders>
              <w:top w:val="single" w:sz="4" w:space="0" w:color="auto"/>
              <w:left w:val="single" w:sz="4" w:space="0" w:color="auto"/>
              <w:bottom w:val="single" w:sz="4" w:space="0" w:color="auto"/>
              <w:right w:val="single" w:sz="4" w:space="0" w:color="auto"/>
            </w:tcBorders>
          </w:tcPr>
          <w:p w14:paraId="28923F0A"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D893774" w14:textId="77777777" w:rsidR="004B6163" w:rsidRPr="009662E9" w:rsidRDefault="004B6163" w:rsidP="002645C8">
            <w:pPr>
              <w:pStyle w:val="tablecell"/>
              <w:keepNext w:val="0"/>
              <w:keepLines w:val="0"/>
            </w:pPr>
            <w:r w:rsidRPr="009662E9">
              <w:t>ue(v)</w:t>
            </w:r>
          </w:p>
        </w:tc>
      </w:tr>
      <w:tr w:rsidR="004B6163" w:rsidRPr="009662E9" w14:paraId="0E4C4A4C"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713A634" w14:textId="77777777" w:rsidR="004B6163" w:rsidRPr="009662E9" w:rsidRDefault="004B6163" w:rsidP="002645C8">
            <w:pPr>
              <w:pStyle w:val="tablesyntax"/>
              <w:keepNext w:val="0"/>
              <w:keepLines w:val="0"/>
              <w:rPr>
                <w:b/>
                <w:bCs/>
              </w:rPr>
            </w:pPr>
            <w:r w:rsidRPr="009662E9">
              <w:rPr>
                <w:b/>
                <w:bCs/>
              </w:rPr>
              <w:tab/>
            </w:r>
            <w:r w:rsidRPr="009662E9">
              <w:rPr>
                <w:b/>
                <w:bCs/>
              </w:rPr>
              <w:tab/>
              <w:t>chroma_sample_loc_type_bottom_field</w:t>
            </w:r>
          </w:p>
        </w:tc>
        <w:tc>
          <w:tcPr>
            <w:tcW w:w="530" w:type="dxa"/>
            <w:tcBorders>
              <w:top w:val="single" w:sz="4" w:space="0" w:color="auto"/>
              <w:left w:val="single" w:sz="4" w:space="0" w:color="auto"/>
              <w:bottom w:val="single" w:sz="4" w:space="0" w:color="auto"/>
              <w:right w:val="single" w:sz="4" w:space="0" w:color="auto"/>
            </w:tcBorders>
          </w:tcPr>
          <w:p w14:paraId="77DBF460"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C3AFEC3" w14:textId="77777777" w:rsidR="004B6163" w:rsidRPr="009662E9" w:rsidRDefault="004B6163" w:rsidP="002645C8">
            <w:pPr>
              <w:pStyle w:val="tablecell"/>
              <w:keepNext w:val="0"/>
              <w:keepLines w:val="0"/>
            </w:pPr>
            <w:r w:rsidRPr="009662E9">
              <w:t>ue(v)</w:t>
            </w:r>
          </w:p>
        </w:tc>
      </w:tr>
      <w:tr w:rsidR="004B6163" w:rsidRPr="009662E9" w14:paraId="48752FE8"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FCAF5B7" w14:textId="77777777" w:rsidR="004B6163" w:rsidRPr="009662E9" w:rsidRDefault="004B6163" w:rsidP="002645C8">
            <w:pPr>
              <w:pStyle w:val="tablesyntax"/>
              <w:keepNext w:val="0"/>
              <w:keepLines w:val="0"/>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4841387C"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0920C012" w14:textId="77777777" w:rsidR="004B6163" w:rsidRPr="009662E9" w:rsidRDefault="004B6163" w:rsidP="002645C8">
            <w:pPr>
              <w:pStyle w:val="tablecell"/>
              <w:keepNext w:val="0"/>
              <w:keepLines w:val="0"/>
            </w:pPr>
          </w:p>
        </w:tc>
      </w:tr>
      <w:tr w:rsidR="004B6163" w:rsidRPr="009662E9" w14:paraId="77B300A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2BBA80E" w14:textId="77777777" w:rsidR="004B6163" w:rsidRPr="009662E9" w:rsidRDefault="004B6163" w:rsidP="002645C8">
            <w:pPr>
              <w:pStyle w:val="tablesyntax"/>
              <w:keepNext w:val="0"/>
              <w:keepLines w:val="0"/>
              <w:rPr>
                <w:b/>
                <w:bCs/>
              </w:rPr>
            </w:pPr>
            <w:r w:rsidRPr="009662E9">
              <w:rPr>
                <w:b/>
                <w:bCs/>
              </w:rPr>
              <w:tab/>
              <w:t>timing_info_present_flag</w:t>
            </w:r>
          </w:p>
        </w:tc>
        <w:tc>
          <w:tcPr>
            <w:tcW w:w="530" w:type="dxa"/>
            <w:tcBorders>
              <w:top w:val="single" w:sz="4" w:space="0" w:color="auto"/>
              <w:left w:val="single" w:sz="4" w:space="0" w:color="auto"/>
              <w:bottom w:val="single" w:sz="4" w:space="0" w:color="auto"/>
              <w:right w:val="single" w:sz="4" w:space="0" w:color="auto"/>
            </w:tcBorders>
          </w:tcPr>
          <w:p w14:paraId="042AF396"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ECF7471" w14:textId="77777777" w:rsidR="004B6163" w:rsidRPr="009662E9" w:rsidRDefault="004B6163" w:rsidP="002645C8">
            <w:pPr>
              <w:pStyle w:val="tablecell"/>
              <w:keepNext w:val="0"/>
              <w:keepLines w:val="0"/>
            </w:pPr>
            <w:r w:rsidRPr="009662E9">
              <w:t>u(1)</w:t>
            </w:r>
          </w:p>
        </w:tc>
      </w:tr>
      <w:tr w:rsidR="004B6163" w:rsidRPr="009662E9" w14:paraId="0CA8445A"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92D966F" w14:textId="77777777" w:rsidR="004B6163" w:rsidRPr="009662E9" w:rsidRDefault="004B6163" w:rsidP="002645C8">
            <w:pPr>
              <w:pStyle w:val="tablesyntax"/>
              <w:keepNext w:val="0"/>
              <w:keepLines w:val="0"/>
            </w:pPr>
            <w:r w:rsidRPr="009662E9">
              <w:rPr>
                <w:b/>
                <w:bCs/>
              </w:rPr>
              <w:tab/>
            </w:r>
            <w:r w:rsidRPr="009662E9">
              <w:t>if( timing_info_present_flag ) {</w:t>
            </w:r>
          </w:p>
        </w:tc>
        <w:tc>
          <w:tcPr>
            <w:tcW w:w="530" w:type="dxa"/>
            <w:tcBorders>
              <w:top w:val="single" w:sz="4" w:space="0" w:color="auto"/>
              <w:left w:val="single" w:sz="4" w:space="0" w:color="auto"/>
              <w:bottom w:val="single" w:sz="4" w:space="0" w:color="auto"/>
              <w:right w:val="single" w:sz="4" w:space="0" w:color="auto"/>
            </w:tcBorders>
          </w:tcPr>
          <w:p w14:paraId="54F0F2F8"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3AA5FB58" w14:textId="77777777" w:rsidR="004B6163" w:rsidRPr="009662E9" w:rsidRDefault="004B6163" w:rsidP="002645C8">
            <w:pPr>
              <w:pStyle w:val="tablecell"/>
              <w:keepNext w:val="0"/>
              <w:keepLines w:val="0"/>
            </w:pPr>
          </w:p>
        </w:tc>
      </w:tr>
      <w:tr w:rsidR="004B6163" w:rsidRPr="009662E9" w14:paraId="0AA78786"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E52DAF5" w14:textId="77777777" w:rsidR="004B6163" w:rsidRPr="009662E9" w:rsidRDefault="004B6163" w:rsidP="002645C8">
            <w:pPr>
              <w:pStyle w:val="tablesyntax"/>
              <w:keepNext w:val="0"/>
              <w:keepLines w:val="0"/>
            </w:pPr>
            <w:r w:rsidRPr="009662E9">
              <w:rPr>
                <w:b/>
                <w:bCs/>
              </w:rPr>
              <w:tab/>
            </w:r>
            <w:r w:rsidRPr="009662E9">
              <w:rPr>
                <w:b/>
                <w:bCs/>
              </w:rPr>
              <w:tab/>
              <w:t>num_units_in_tick</w:t>
            </w:r>
          </w:p>
        </w:tc>
        <w:tc>
          <w:tcPr>
            <w:tcW w:w="530" w:type="dxa"/>
            <w:tcBorders>
              <w:top w:val="single" w:sz="4" w:space="0" w:color="auto"/>
              <w:left w:val="single" w:sz="4" w:space="0" w:color="auto"/>
              <w:bottom w:val="single" w:sz="4" w:space="0" w:color="auto"/>
              <w:right w:val="single" w:sz="4" w:space="0" w:color="auto"/>
            </w:tcBorders>
          </w:tcPr>
          <w:p w14:paraId="3BA6AD90"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45D4EE0" w14:textId="77777777" w:rsidR="004B6163" w:rsidRPr="009662E9" w:rsidRDefault="004B6163" w:rsidP="002645C8">
            <w:pPr>
              <w:pStyle w:val="tablecell"/>
              <w:keepNext w:val="0"/>
              <w:keepLines w:val="0"/>
            </w:pPr>
            <w:r w:rsidRPr="009662E9">
              <w:t>u(32)</w:t>
            </w:r>
          </w:p>
        </w:tc>
      </w:tr>
      <w:tr w:rsidR="004B6163" w:rsidRPr="009662E9" w14:paraId="4C9E637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806D03B" w14:textId="77777777" w:rsidR="004B6163" w:rsidRPr="009662E9" w:rsidRDefault="004B6163" w:rsidP="002645C8">
            <w:pPr>
              <w:pStyle w:val="tablesyntax"/>
              <w:keepNext w:val="0"/>
              <w:keepLines w:val="0"/>
            </w:pPr>
            <w:r w:rsidRPr="009662E9">
              <w:rPr>
                <w:b/>
                <w:bCs/>
              </w:rPr>
              <w:tab/>
            </w:r>
            <w:r w:rsidRPr="009662E9">
              <w:rPr>
                <w:b/>
                <w:bCs/>
              </w:rPr>
              <w:tab/>
              <w:t>time_scale</w:t>
            </w:r>
          </w:p>
        </w:tc>
        <w:tc>
          <w:tcPr>
            <w:tcW w:w="530" w:type="dxa"/>
            <w:tcBorders>
              <w:top w:val="single" w:sz="4" w:space="0" w:color="auto"/>
              <w:left w:val="single" w:sz="4" w:space="0" w:color="auto"/>
              <w:bottom w:val="single" w:sz="4" w:space="0" w:color="auto"/>
              <w:right w:val="single" w:sz="4" w:space="0" w:color="auto"/>
            </w:tcBorders>
          </w:tcPr>
          <w:p w14:paraId="186F5C40"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332BD8C" w14:textId="77777777" w:rsidR="004B6163" w:rsidRPr="009662E9" w:rsidRDefault="004B6163" w:rsidP="002645C8">
            <w:pPr>
              <w:pStyle w:val="tablecell"/>
              <w:keepNext w:val="0"/>
              <w:keepLines w:val="0"/>
            </w:pPr>
            <w:r w:rsidRPr="009662E9">
              <w:t>u(32)</w:t>
            </w:r>
          </w:p>
        </w:tc>
      </w:tr>
      <w:tr w:rsidR="004B6163" w:rsidRPr="009662E9" w14:paraId="78BC3BDC"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35AFAF6" w14:textId="77777777" w:rsidR="004B6163" w:rsidRPr="009662E9" w:rsidRDefault="004B6163" w:rsidP="002645C8">
            <w:pPr>
              <w:pStyle w:val="tablesyntax"/>
              <w:keepNext w:val="0"/>
              <w:keepLines w:val="0"/>
              <w:rPr>
                <w:b/>
                <w:bCs/>
              </w:rPr>
            </w:pPr>
            <w:r w:rsidRPr="009662E9">
              <w:rPr>
                <w:b/>
                <w:bCs/>
              </w:rPr>
              <w:tab/>
            </w:r>
            <w:r w:rsidRPr="009662E9">
              <w:rPr>
                <w:b/>
                <w:bCs/>
              </w:rPr>
              <w:tab/>
              <w:t>fixed</w:t>
            </w:r>
            <w:r>
              <w:rPr>
                <w:b/>
                <w:bCs/>
              </w:rPr>
              <w:t>_pic</w:t>
            </w:r>
            <w:r w:rsidRPr="009662E9">
              <w:rPr>
                <w:b/>
                <w:bCs/>
              </w:rPr>
              <w:t>_rate_flag</w:t>
            </w:r>
          </w:p>
        </w:tc>
        <w:tc>
          <w:tcPr>
            <w:tcW w:w="530" w:type="dxa"/>
            <w:tcBorders>
              <w:top w:val="single" w:sz="4" w:space="0" w:color="auto"/>
              <w:left w:val="single" w:sz="4" w:space="0" w:color="auto"/>
              <w:bottom w:val="single" w:sz="4" w:space="0" w:color="auto"/>
              <w:right w:val="single" w:sz="4" w:space="0" w:color="auto"/>
            </w:tcBorders>
          </w:tcPr>
          <w:p w14:paraId="045AB6B1"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71F5994" w14:textId="77777777" w:rsidR="004B6163" w:rsidRPr="009662E9" w:rsidRDefault="004B6163" w:rsidP="002645C8">
            <w:pPr>
              <w:pStyle w:val="tablecell"/>
              <w:keepNext w:val="0"/>
              <w:keepLines w:val="0"/>
            </w:pPr>
            <w:r w:rsidRPr="009662E9">
              <w:t>u(1)</w:t>
            </w:r>
          </w:p>
        </w:tc>
      </w:tr>
      <w:tr w:rsidR="004B6163" w:rsidRPr="009662E9" w14:paraId="01F50BE2"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851507E" w14:textId="77777777" w:rsidR="004B6163" w:rsidRPr="009662E9" w:rsidRDefault="004B6163" w:rsidP="002645C8">
            <w:pPr>
              <w:pStyle w:val="tablesyntax"/>
              <w:keepNext w:val="0"/>
              <w:keepLines w:val="0"/>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1289EF6E"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0B319E3" w14:textId="77777777" w:rsidR="004B6163" w:rsidRPr="009662E9" w:rsidRDefault="004B6163" w:rsidP="002645C8">
            <w:pPr>
              <w:pStyle w:val="tablecell"/>
              <w:keepNext w:val="0"/>
              <w:keepLines w:val="0"/>
            </w:pPr>
          </w:p>
        </w:tc>
      </w:tr>
      <w:tr w:rsidR="004B6163" w:rsidRPr="009662E9" w14:paraId="2979BCB5"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0D59E97" w14:textId="77777777" w:rsidR="004B6163" w:rsidRPr="009662E9" w:rsidRDefault="004B6163" w:rsidP="002645C8">
            <w:pPr>
              <w:pStyle w:val="tablesyntax"/>
              <w:keepNext w:val="0"/>
              <w:keepLines w:val="0"/>
              <w:rPr>
                <w:b/>
                <w:bCs/>
              </w:rPr>
            </w:pPr>
            <w:r w:rsidRPr="009662E9">
              <w:rPr>
                <w:b/>
                <w:bCs/>
              </w:rPr>
              <w:tab/>
              <w:t>nal_hrd_parameters_present_flag</w:t>
            </w:r>
          </w:p>
        </w:tc>
        <w:tc>
          <w:tcPr>
            <w:tcW w:w="530" w:type="dxa"/>
            <w:tcBorders>
              <w:top w:val="single" w:sz="4" w:space="0" w:color="auto"/>
              <w:left w:val="single" w:sz="4" w:space="0" w:color="auto"/>
              <w:bottom w:val="single" w:sz="4" w:space="0" w:color="auto"/>
              <w:right w:val="single" w:sz="4" w:space="0" w:color="auto"/>
            </w:tcBorders>
          </w:tcPr>
          <w:p w14:paraId="0E31D742"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91BC5A3" w14:textId="77777777" w:rsidR="004B6163" w:rsidRPr="009662E9" w:rsidRDefault="004B6163" w:rsidP="002645C8">
            <w:pPr>
              <w:pStyle w:val="tablecell"/>
              <w:keepNext w:val="0"/>
              <w:keepLines w:val="0"/>
            </w:pPr>
            <w:r w:rsidRPr="009662E9">
              <w:t>u(1)</w:t>
            </w:r>
          </w:p>
        </w:tc>
      </w:tr>
      <w:tr w:rsidR="004B6163" w:rsidRPr="009662E9" w14:paraId="68284271"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E4931F6" w14:textId="77777777" w:rsidR="004B6163" w:rsidRPr="009662E9" w:rsidRDefault="004B6163" w:rsidP="002645C8">
            <w:pPr>
              <w:pStyle w:val="tablesyntax"/>
              <w:keepNext w:val="0"/>
              <w:keepLines w:val="0"/>
            </w:pPr>
            <w:r w:rsidRPr="009662E9">
              <w:tab/>
              <w:t>if( nal_hrd_parameters_present_flag )</w:t>
            </w:r>
          </w:p>
        </w:tc>
        <w:tc>
          <w:tcPr>
            <w:tcW w:w="530" w:type="dxa"/>
            <w:tcBorders>
              <w:top w:val="single" w:sz="4" w:space="0" w:color="auto"/>
              <w:left w:val="single" w:sz="4" w:space="0" w:color="auto"/>
              <w:bottom w:val="single" w:sz="4" w:space="0" w:color="auto"/>
              <w:right w:val="single" w:sz="4" w:space="0" w:color="auto"/>
            </w:tcBorders>
          </w:tcPr>
          <w:p w14:paraId="190E8BC7"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E1509DD" w14:textId="77777777" w:rsidR="004B6163" w:rsidRPr="009662E9" w:rsidRDefault="004B6163" w:rsidP="002645C8">
            <w:pPr>
              <w:pStyle w:val="tablecell"/>
              <w:keepNext w:val="0"/>
              <w:keepLines w:val="0"/>
            </w:pPr>
          </w:p>
        </w:tc>
      </w:tr>
      <w:tr w:rsidR="004B6163" w:rsidRPr="009662E9" w14:paraId="6461D105"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B89DD1D" w14:textId="77777777" w:rsidR="004B6163" w:rsidRPr="009662E9" w:rsidRDefault="004B6163" w:rsidP="002645C8">
            <w:pPr>
              <w:pStyle w:val="tablesyntax"/>
              <w:keepNext w:val="0"/>
              <w:keepLines w:val="0"/>
            </w:pPr>
            <w:r w:rsidRPr="009662E9">
              <w:tab/>
            </w:r>
            <w:r w:rsidRPr="009662E9">
              <w:tab/>
              <w:t>hrd_parameters( )</w:t>
            </w:r>
          </w:p>
        </w:tc>
        <w:tc>
          <w:tcPr>
            <w:tcW w:w="530" w:type="dxa"/>
            <w:tcBorders>
              <w:top w:val="single" w:sz="4" w:space="0" w:color="auto"/>
              <w:left w:val="single" w:sz="4" w:space="0" w:color="auto"/>
              <w:bottom w:val="single" w:sz="4" w:space="0" w:color="auto"/>
              <w:right w:val="single" w:sz="4" w:space="0" w:color="auto"/>
            </w:tcBorders>
          </w:tcPr>
          <w:p w14:paraId="22F4893D"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1A41ABA0" w14:textId="77777777" w:rsidR="004B6163" w:rsidRPr="009662E9" w:rsidRDefault="004B6163" w:rsidP="002645C8">
            <w:pPr>
              <w:pStyle w:val="tablecell"/>
              <w:keepNext w:val="0"/>
              <w:keepLines w:val="0"/>
            </w:pPr>
          </w:p>
        </w:tc>
      </w:tr>
      <w:tr w:rsidR="004B6163" w:rsidRPr="009662E9" w14:paraId="44CFF145"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79C99FD" w14:textId="77777777" w:rsidR="004B6163" w:rsidRPr="009662E9" w:rsidRDefault="004B6163" w:rsidP="002645C8">
            <w:pPr>
              <w:pStyle w:val="tablesyntax"/>
              <w:keepNext w:val="0"/>
              <w:keepLines w:val="0"/>
              <w:rPr>
                <w:b/>
                <w:bCs/>
              </w:rPr>
            </w:pPr>
            <w:r w:rsidRPr="009662E9">
              <w:rPr>
                <w:b/>
                <w:bCs/>
              </w:rPr>
              <w:tab/>
              <w:t>vcl_hrd_parameters_present_flag</w:t>
            </w:r>
          </w:p>
        </w:tc>
        <w:tc>
          <w:tcPr>
            <w:tcW w:w="530" w:type="dxa"/>
            <w:tcBorders>
              <w:top w:val="single" w:sz="4" w:space="0" w:color="auto"/>
              <w:left w:val="single" w:sz="4" w:space="0" w:color="auto"/>
              <w:bottom w:val="single" w:sz="4" w:space="0" w:color="auto"/>
              <w:right w:val="single" w:sz="4" w:space="0" w:color="auto"/>
            </w:tcBorders>
          </w:tcPr>
          <w:p w14:paraId="6DCC4B56"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1730692" w14:textId="77777777" w:rsidR="004B6163" w:rsidRPr="009662E9" w:rsidRDefault="004B6163" w:rsidP="002645C8">
            <w:pPr>
              <w:pStyle w:val="tablecell"/>
              <w:keepNext w:val="0"/>
              <w:keepLines w:val="0"/>
            </w:pPr>
            <w:r w:rsidRPr="009662E9">
              <w:t>u(1)</w:t>
            </w:r>
          </w:p>
        </w:tc>
      </w:tr>
      <w:tr w:rsidR="004B6163" w:rsidRPr="009662E9" w14:paraId="7FC50E95"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867C2EC" w14:textId="77777777" w:rsidR="004B6163" w:rsidRPr="009662E9" w:rsidRDefault="004B6163" w:rsidP="002645C8">
            <w:pPr>
              <w:pStyle w:val="tablesyntax"/>
              <w:keepNext w:val="0"/>
              <w:keepLines w:val="0"/>
            </w:pPr>
            <w:r w:rsidRPr="009662E9">
              <w:tab/>
              <w:t>if( vcl_hrd_parameters_present_flag )</w:t>
            </w:r>
          </w:p>
        </w:tc>
        <w:tc>
          <w:tcPr>
            <w:tcW w:w="530" w:type="dxa"/>
            <w:tcBorders>
              <w:top w:val="single" w:sz="4" w:space="0" w:color="auto"/>
              <w:left w:val="single" w:sz="4" w:space="0" w:color="auto"/>
              <w:bottom w:val="single" w:sz="4" w:space="0" w:color="auto"/>
              <w:right w:val="single" w:sz="4" w:space="0" w:color="auto"/>
            </w:tcBorders>
          </w:tcPr>
          <w:p w14:paraId="3FADD64A"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0B02A6C8" w14:textId="77777777" w:rsidR="004B6163" w:rsidRPr="009662E9" w:rsidRDefault="004B6163" w:rsidP="002645C8">
            <w:pPr>
              <w:pStyle w:val="tablecell"/>
              <w:keepNext w:val="0"/>
              <w:keepLines w:val="0"/>
            </w:pPr>
          </w:p>
        </w:tc>
      </w:tr>
      <w:tr w:rsidR="004B6163" w:rsidRPr="009662E9" w14:paraId="35D4483C"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45CD78B8" w14:textId="77777777" w:rsidR="004B6163" w:rsidRPr="009662E9" w:rsidRDefault="004B6163" w:rsidP="002645C8">
            <w:pPr>
              <w:pStyle w:val="tablesyntax"/>
              <w:keepNext w:val="0"/>
              <w:keepLines w:val="0"/>
            </w:pPr>
            <w:r w:rsidRPr="009662E9">
              <w:tab/>
            </w:r>
            <w:r w:rsidRPr="009662E9">
              <w:tab/>
              <w:t>hrd_parameters( )</w:t>
            </w:r>
          </w:p>
        </w:tc>
        <w:tc>
          <w:tcPr>
            <w:tcW w:w="530" w:type="dxa"/>
            <w:tcBorders>
              <w:top w:val="single" w:sz="4" w:space="0" w:color="auto"/>
              <w:left w:val="single" w:sz="4" w:space="0" w:color="auto"/>
              <w:bottom w:val="single" w:sz="4" w:space="0" w:color="auto"/>
              <w:right w:val="single" w:sz="4" w:space="0" w:color="auto"/>
            </w:tcBorders>
          </w:tcPr>
          <w:p w14:paraId="769CF7CB"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7EDB157D" w14:textId="77777777" w:rsidR="004B6163" w:rsidRPr="009662E9" w:rsidRDefault="004B6163" w:rsidP="002645C8">
            <w:pPr>
              <w:pStyle w:val="tablecell"/>
              <w:keepNext w:val="0"/>
              <w:keepLines w:val="0"/>
            </w:pPr>
          </w:p>
        </w:tc>
      </w:tr>
      <w:tr w:rsidR="004B6163" w:rsidRPr="009662E9" w14:paraId="167E91B6"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2BE3E7F6" w14:textId="77777777" w:rsidR="004B6163" w:rsidRPr="009662E9" w:rsidRDefault="004B6163" w:rsidP="002645C8">
            <w:pPr>
              <w:pStyle w:val="tablesyntax"/>
              <w:keepNext w:val="0"/>
              <w:keepLines w:val="0"/>
              <w:rPr>
                <w:b/>
                <w:bCs/>
              </w:rPr>
            </w:pPr>
            <w:r w:rsidRPr="009662E9">
              <w:rPr>
                <w:b/>
                <w:bCs/>
              </w:rPr>
              <w:tab/>
            </w:r>
            <w:r w:rsidRPr="009662E9">
              <w:t>if( nal_hrd_parameters_present_flag  | |  vcl_hrd_parameters_present_flag )</w:t>
            </w:r>
          </w:p>
        </w:tc>
        <w:tc>
          <w:tcPr>
            <w:tcW w:w="530" w:type="dxa"/>
            <w:tcBorders>
              <w:top w:val="single" w:sz="4" w:space="0" w:color="auto"/>
              <w:left w:val="single" w:sz="4" w:space="0" w:color="auto"/>
              <w:bottom w:val="single" w:sz="4" w:space="0" w:color="auto"/>
              <w:right w:val="single" w:sz="4" w:space="0" w:color="auto"/>
            </w:tcBorders>
          </w:tcPr>
          <w:p w14:paraId="61468AC0"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6A45E567" w14:textId="77777777" w:rsidR="004B6163" w:rsidRPr="009662E9" w:rsidRDefault="004B6163" w:rsidP="002645C8">
            <w:pPr>
              <w:pStyle w:val="tablecell"/>
              <w:keepNext w:val="0"/>
              <w:keepLines w:val="0"/>
            </w:pPr>
          </w:p>
        </w:tc>
      </w:tr>
      <w:tr w:rsidR="004B6163" w:rsidRPr="009662E9" w14:paraId="14ADFF14"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0A8BF2C" w14:textId="77777777" w:rsidR="004B6163" w:rsidRPr="009662E9" w:rsidRDefault="004B6163" w:rsidP="002645C8">
            <w:pPr>
              <w:pStyle w:val="tablesyntax"/>
              <w:keepNext w:val="0"/>
              <w:keepLines w:val="0"/>
              <w:rPr>
                <w:b/>
                <w:bCs/>
              </w:rPr>
            </w:pPr>
            <w:r w:rsidRPr="009662E9">
              <w:rPr>
                <w:b/>
                <w:bCs/>
              </w:rPr>
              <w:tab/>
            </w:r>
            <w:r w:rsidRPr="009662E9">
              <w:rPr>
                <w:b/>
                <w:bCs/>
              </w:rPr>
              <w:tab/>
              <w:t>low_delay_hrd_flag</w:t>
            </w:r>
          </w:p>
        </w:tc>
        <w:tc>
          <w:tcPr>
            <w:tcW w:w="530" w:type="dxa"/>
            <w:tcBorders>
              <w:top w:val="single" w:sz="4" w:space="0" w:color="auto"/>
              <w:left w:val="single" w:sz="4" w:space="0" w:color="auto"/>
              <w:bottom w:val="single" w:sz="4" w:space="0" w:color="auto"/>
              <w:right w:val="single" w:sz="4" w:space="0" w:color="auto"/>
            </w:tcBorders>
          </w:tcPr>
          <w:p w14:paraId="34BABC79"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ADD3E5A" w14:textId="77777777" w:rsidR="004B6163" w:rsidRPr="009662E9" w:rsidRDefault="004B6163" w:rsidP="002645C8">
            <w:pPr>
              <w:pStyle w:val="tablecell"/>
              <w:keepNext w:val="0"/>
              <w:keepLines w:val="0"/>
            </w:pPr>
            <w:r w:rsidRPr="009662E9">
              <w:t>u(1)</w:t>
            </w:r>
          </w:p>
        </w:tc>
      </w:tr>
      <w:tr w:rsidR="004B6163" w:rsidRPr="009662E9" w14:paraId="134A0E66"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21F69D2" w14:textId="77777777" w:rsidR="004B6163" w:rsidRPr="009662E9" w:rsidRDefault="004B6163" w:rsidP="002645C8">
            <w:pPr>
              <w:pStyle w:val="tablesyntax"/>
              <w:keepNext w:val="0"/>
              <w:keepLines w:val="0"/>
              <w:rPr>
                <w:b/>
                <w:bCs/>
              </w:rPr>
            </w:pPr>
            <w:r w:rsidRPr="009662E9">
              <w:tab/>
            </w:r>
            <w:r w:rsidRPr="009662E9">
              <w:rPr>
                <w:b/>
                <w:bCs/>
              </w:rPr>
              <w:t>pic_struct_present_flag</w:t>
            </w:r>
            <w:r w:rsidRPr="009662E9">
              <w:t xml:space="preserve"> </w:t>
            </w:r>
          </w:p>
        </w:tc>
        <w:tc>
          <w:tcPr>
            <w:tcW w:w="530" w:type="dxa"/>
            <w:tcBorders>
              <w:top w:val="single" w:sz="4" w:space="0" w:color="auto"/>
              <w:left w:val="single" w:sz="4" w:space="0" w:color="auto"/>
              <w:bottom w:val="single" w:sz="4" w:space="0" w:color="auto"/>
              <w:right w:val="single" w:sz="4" w:space="0" w:color="auto"/>
            </w:tcBorders>
          </w:tcPr>
          <w:p w14:paraId="3A2B8909"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334FFE7" w14:textId="77777777" w:rsidR="004B6163" w:rsidRPr="009662E9" w:rsidRDefault="004B6163" w:rsidP="002645C8">
            <w:pPr>
              <w:pStyle w:val="tablecell"/>
              <w:keepNext w:val="0"/>
              <w:keepLines w:val="0"/>
            </w:pPr>
            <w:r w:rsidRPr="009662E9">
              <w:t>u(1)</w:t>
            </w:r>
          </w:p>
        </w:tc>
      </w:tr>
      <w:tr w:rsidR="004B6163" w:rsidRPr="009662E9" w14:paraId="542D6532"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B170B7D" w14:textId="77777777" w:rsidR="004B6163" w:rsidRPr="009662E9" w:rsidRDefault="004B6163" w:rsidP="002645C8">
            <w:pPr>
              <w:pStyle w:val="tablesyntax"/>
              <w:keepNext w:val="0"/>
              <w:keepLines w:val="0"/>
              <w:rPr>
                <w:b/>
                <w:bCs/>
              </w:rPr>
            </w:pPr>
            <w:r w:rsidRPr="009662E9">
              <w:rPr>
                <w:b/>
                <w:bCs/>
              </w:rPr>
              <w:tab/>
              <w:t>bitstream_restriction_flag</w:t>
            </w:r>
          </w:p>
        </w:tc>
        <w:tc>
          <w:tcPr>
            <w:tcW w:w="530" w:type="dxa"/>
            <w:tcBorders>
              <w:top w:val="single" w:sz="4" w:space="0" w:color="auto"/>
              <w:left w:val="single" w:sz="4" w:space="0" w:color="auto"/>
              <w:bottom w:val="single" w:sz="4" w:space="0" w:color="auto"/>
              <w:right w:val="single" w:sz="4" w:space="0" w:color="auto"/>
            </w:tcBorders>
          </w:tcPr>
          <w:p w14:paraId="5E20893C"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13D9FEF" w14:textId="77777777" w:rsidR="004B6163" w:rsidRPr="009662E9" w:rsidRDefault="004B6163" w:rsidP="002645C8">
            <w:pPr>
              <w:pStyle w:val="tablecell"/>
              <w:keepNext w:val="0"/>
              <w:keepLines w:val="0"/>
            </w:pPr>
            <w:r w:rsidRPr="009662E9">
              <w:t>u(1)</w:t>
            </w:r>
          </w:p>
        </w:tc>
      </w:tr>
      <w:tr w:rsidR="004B6163" w:rsidRPr="009662E9" w14:paraId="2DCB2BDE"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C90130B" w14:textId="77777777" w:rsidR="004B6163" w:rsidRPr="009662E9" w:rsidRDefault="004B6163" w:rsidP="002645C8">
            <w:pPr>
              <w:pStyle w:val="tablesyntax"/>
              <w:keepNext w:val="0"/>
              <w:keepLines w:val="0"/>
            </w:pPr>
            <w:r w:rsidRPr="009662E9">
              <w:rPr>
                <w:b/>
                <w:bCs/>
              </w:rPr>
              <w:tab/>
            </w:r>
            <w:r w:rsidRPr="009662E9">
              <w:t>if( bitstream_restriction_flag ) {</w:t>
            </w:r>
          </w:p>
        </w:tc>
        <w:tc>
          <w:tcPr>
            <w:tcW w:w="530" w:type="dxa"/>
            <w:tcBorders>
              <w:top w:val="single" w:sz="4" w:space="0" w:color="auto"/>
              <w:left w:val="single" w:sz="4" w:space="0" w:color="auto"/>
              <w:bottom w:val="single" w:sz="4" w:space="0" w:color="auto"/>
              <w:right w:val="single" w:sz="4" w:space="0" w:color="auto"/>
            </w:tcBorders>
          </w:tcPr>
          <w:p w14:paraId="6E376BB4"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5F2BC902" w14:textId="77777777" w:rsidR="004B6163" w:rsidRPr="009662E9" w:rsidRDefault="004B6163" w:rsidP="002645C8">
            <w:pPr>
              <w:pStyle w:val="tablecell"/>
              <w:keepNext w:val="0"/>
              <w:keepLines w:val="0"/>
            </w:pPr>
          </w:p>
        </w:tc>
      </w:tr>
      <w:tr w:rsidR="004B6163" w:rsidRPr="009662E9" w14:paraId="2EDD948E"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665EAAD4" w14:textId="77777777" w:rsidR="004B6163" w:rsidRPr="009662E9" w:rsidRDefault="004B6163" w:rsidP="002645C8">
            <w:pPr>
              <w:pStyle w:val="tablesyntax"/>
              <w:keepNext w:val="0"/>
              <w:keepLines w:val="0"/>
              <w:rPr>
                <w:b/>
                <w:bCs/>
              </w:rPr>
            </w:pPr>
            <w:r w:rsidRPr="009662E9">
              <w:rPr>
                <w:b/>
                <w:bCs/>
              </w:rPr>
              <w:tab/>
            </w:r>
            <w:r w:rsidRPr="009662E9">
              <w:rPr>
                <w:b/>
                <w:bCs/>
              </w:rPr>
              <w:tab/>
              <w:t>motion_vectors_over_pic_boundaries_flag</w:t>
            </w:r>
          </w:p>
        </w:tc>
        <w:tc>
          <w:tcPr>
            <w:tcW w:w="530" w:type="dxa"/>
            <w:tcBorders>
              <w:top w:val="single" w:sz="4" w:space="0" w:color="auto"/>
              <w:left w:val="single" w:sz="4" w:space="0" w:color="auto"/>
              <w:bottom w:val="single" w:sz="4" w:space="0" w:color="auto"/>
              <w:right w:val="single" w:sz="4" w:space="0" w:color="auto"/>
            </w:tcBorders>
          </w:tcPr>
          <w:p w14:paraId="58CC7648"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6E29E3E" w14:textId="77777777" w:rsidR="004B6163" w:rsidRPr="009662E9" w:rsidRDefault="004B6163" w:rsidP="002645C8">
            <w:pPr>
              <w:pStyle w:val="tablecell"/>
              <w:keepNext w:val="0"/>
              <w:keepLines w:val="0"/>
            </w:pPr>
            <w:r w:rsidRPr="009662E9">
              <w:t>u(1)</w:t>
            </w:r>
          </w:p>
        </w:tc>
      </w:tr>
      <w:tr w:rsidR="004B6163" w:rsidRPr="009662E9" w14:paraId="3D7019CF"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598D1DF" w14:textId="77777777" w:rsidR="004B6163" w:rsidRPr="009662E9" w:rsidRDefault="004B6163" w:rsidP="002645C8">
            <w:pPr>
              <w:pStyle w:val="tablesyntax"/>
              <w:keepNext w:val="0"/>
              <w:keepLines w:val="0"/>
              <w:rPr>
                <w:b/>
                <w:bCs/>
              </w:rPr>
            </w:pPr>
            <w:r w:rsidRPr="009662E9">
              <w:rPr>
                <w:b/>
                <w:bCs/>
              </w:rPr>
              <w:tab/>
            </w:r>
            <w:r w:rsidRPr="009662E9">
              <w:rPr>
                <w:b/>
                <w:bCs/>
              </w:rPr>
              <w:tab/>
              <w:t>max_bytes_per_pic_denom</w:t>
            </w:r>
          </w:p>
        </w:tc>
        <w:tc>
          <w:tcPr>
            <w:tcW w:w="530" w:type="dxa"/>
            <w:tcBorders>
              <w:top w:val="single" w:sz="4" w:space="0" w:color="auto"/>
              <w:left w:val="single" w:sz="4" w:space="0" w:color="auto"/>
              <w:bottom w:val="single" w:sz="4" w:space="0" w:color="auto"/>
              <w:right w:val="single" w:sz="4" w:space="0" w:color="auto"/>
            </w:tcBorders>
          </w:tcPr>
          <w:p w14:paraId="52B81A06"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BCB32FD" w14:textId="77777777" w:rsidR="004B6163" w:rsidRPr="009662E9" w:rsidRDefault="004B6163" w:rsidP="002645C8">
            <w:pPr>
              <w:pStyle w:val="tablecell"/>
              <w:keepNext w:val="0"/>
              <w:keepLines w:val="0"/>
            </w:pPr>
            <w:r w:rsidRPr="009662E9">
              <w:t>ue(v)</w:t>
            </w:r>
          </w:p>
        </w:tc>
      </w:tr>
      <w:tr w:rsidR="004B6163" w:rsidRPr="009662E9" w14:paraId="2618A59F"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09AE475" w14:textId="77777777" w:rsidR="004B6163" w:rsidRPr="009662E9" w:rsidRDefault="004B6163" w:rsidP="002645C8">
            <w:pPr>
              <w:pStyle w:val="tablesyntax"/>
              <w:keepNext w:val="0"/>
              <w:keepLines w:val="0"/>
              <w:rPr>
                <w:b/>
                <w:bCs/>
              </w:rPr>
            </w:pPr>
            <w:r w:rsidRPr="009662E9">
              <w:rPr>
                <w:b/>
                <w:bCs/>
              </w:rPr>
              <w:tab/>
            </w:r>
            <w:r w:rsidRPr="009662E9">
              <w:rPr>
                <w:b/>
                <w:bCs/>
              </w:rPr>
              <w:tab/>
              <w:t>max_bits_per_mb_denom</w:t>
            </w:r>
          </w:p>
        </w:tc>
        <w:tc>
          <w:tcPr>
            <w:tcW w:w="530" w:type="dxa"/>
            <w:tcBorders>
              <w:top w:val="single" w:sz="4" w:space="0" w:color="auto"/>
              <w:left w:val="single" w:sz="4" w:space="0" w:color="auto"/>
              <w:bottom w:val="single" w:sz="4" w:space="0" w:color="auto"/>
              <w:right w:val="single" w:sz="4" w:space="0" w:color="auto"/>
            </w:tcBorders>
          </w:tcPr>
          <w:p w14:paraId="213B1035"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1E98177" w14:textId="77777777" w:rsidR="004B6163" w:rsidRPr="009662E9" w:rsidRDefault="004B6163" w:rsidP="002645C8">
            <w:pPr>
              <w:pStyle w:val="tablecell"/>
              <w:keepNext w:val="0"/>
              <w:keepLines w:val="0"/>
            </w:pPr>
            <w:r w:rsidRPr="009662E9">
              <w:t>ue(v)</w:t>
            </w:r>
          </w:p>
        </w:tc>
      </w:tr>
      <w:tr w:rsidR="004B6163" w:rsidRPr="009662E9" w14:paraId="2A38C83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1A96941D" w14:textId="77777777" w:rsidR="004B6163" w:rsidRPr="009662E9" w:rsidRDefault="004B6163" w:rsidP="002645C8">
            <w:pPr>
              <w:pStyle w:val="tablesyntax"/>
              <w:keepNext w:val="0"/>
              <w:keepLines w:val="0"/>
              <w:rPr>
                <w:b/>
                <w:bCs/>
              </w:rPr>
            </w:pPr>
            <w:r w:rsidRPr="009662E9">
              <w:rPr>
                <w:b/>
                <w:bCs/>
              </w:rPr>
              <w:tab/>
            </w:r>
            <w:r w:rsidRPr="009662E9">
              <w:rPr>
                <w:b/>
                <w:bCs/>
              </w:rPr>
              <w:tab/>
              <w:t>log2_max_mv_length_horizontal</w:t>
            </w:r>
          </w:p>
        </w:tc>
        <w:tc>
          <w:tcPr>
            <w:tcW w:w="530" w:type="dxa"/>
            <w:tcBorders>
              <w:top w:val="single" w:sz="4" w:space="0" w:color="auto"/>
              <w:left w:val="single" w:sz="4" w:space="0" w:color="auto"/>
              <w:bottom w:val="single" w:sz="4" w:space="0" w:color="auto"/>
              <w:right w:val="single" w:sz="4" w:space="0" w:color="auto"/>
            </w:tcBorders>
          </w:tcPr>
          <w:p w14:paraId="1DBCDDBA"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192DD18" w14:textId="77777777" w:rsidR="004B6163" w:rsidRPr="009662E9" w:rsidRDefault="004B6163" w:rsidP="002645C8">
            <w:pPr>
              <w:pStyle w:val="tablecell"/>
              <w:keepNext w:val="0"/>
              <w:keepLines w:val="0"/>
            </w:pPr>
            <w:r w:rsidRPr="009662E9">
              <w:t>ue(v)</w:t>
            </w:r>
          </w:p>
        </w:tc>
      </w:tr>
      <w:tr w:rsidR="004B6163" w:rsidRPr="009662E9" w14:paraId="6DAA24CD"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5F65F8C3" w14:textId="77777777" w:rsidR="004B6163" w:rsidRPr="009662E9" w:rsidRDefault="004B6163" w:rsidP="002645C8">
            <w:pPr>
              <w:pStyle w:val="tablesyntax"/>
              <w:keepNext w:val="0"/>
              <w:keepLines w:val="0"/>
              <w:rPr>
                <w:b/>
                <w:bCs/>
              </w:rPr>
            </w:pPr>
            <w:r w:rsidRPr="009662E9">
              <w:rPr>
                <w:b/>
                <w:bCs/>
              </w:rPr>
              <w:tab/>
            </w:r>
            <w:r w:rsidRPr="009662E9">
              <w:rPr>
                <w:b/>
                <w:bCs/>
              </w:rPr>
              <w:tab/>
              <w:t>log2_max_mv_length_vertical</w:t>
            </w:r>
          </w:p>
        </w:tc>
        <w:tc>
          <w:tcPr>
            <w:tcW w:w="530" w:type="dxa"/>
            <w:tcBorders>
              <w:top w:val="single" w:sz="4" w:space="0" w:color="auto"/>
              <w:left w:val="single" w:sz="4" w:space="0" w:color="auto"/>
              <w:bottom w:val="single" w:sz="4" w:space="0" w:color="auto"/>
              <w:right w:val="single" w:sz="4" w:space="0" w:color="auto"/>
            </w:tcBorders>
          </w:tcPr>
          <w:p w14:paraId="66054AAC"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40E8FA8" w14:textId="77777777" w:rsidR="004B6163" w:rsidRPr="009662E9" w:rsidRDefault="004B6163" w:rsidP="002645C8">
            <w:pPr>
              <w:pStyle w:val="tablecell"/>
              <w:keepNext w:val="0"/>
              <w:keepLines w:val="0"/>
            </w:pPr>
            <w:r w:rsidRPr="009662E9">
              <w:t>ue(v)</w:t>
            </w:r>
          </w:p>
        </w:tc>
      </w:tr>
      <w:tr w:rsidR="004B6163" w:rsidRPr="009662E9" w14:paraId="634A7F14"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352C795" w14:textId="77777777" w:rsidR="004B6163" w:rsidRPr="009662E9" w:rsidRDefault="004B6163" w:rsidP="002645C8">
            <w:pPr>
              <w:pStyle w:val="tablesyntax"/>
              <w:keepNext w:val="0"/>
              <w:keepLines w:val="0"/>
              <w:rPr>
                <w:b/>
              </w:rPr>
            </w:pPr>
            <w:r w:rsidRPr="009662E9">
              <w:rPr>
                <w:b/>
              </w:rPr>
              <w:tab/>
            </w:r>
            <w:r w:rsidRPr="009662E9">
              <w:rPr>
                <w:b/>
              </w:rPr>
              <w:tab/>
              <w:t>num_reorder</w:t>
            </w:r>
            <w:r>
              <w:rPr>
                <w:b/>
              </w:rPr>
              <w:t>_pic</w:t>
            </w:r>
            <w:r w:rsidRPr="009662E9">
              <w:rPr>
                <w:b/>
              </w:rPr>
              <w:t>s</w:t>
            </w:r>
          </w:p>
        </w:tc>
        <w:tc>
          <w:tcPr>
            <w:tcW w:w="530" w:type="dxa"/>
            <w:tcBorders>
              <w:top w:val="single" w:sz="4" w:space="0" w:color="auto"/>
              <w:left w:val="single" w:sz="4" w:space="0" w:color="auto"/>
              <w:bottom w:val="single" w:sz="4" w:space="0" w:color="auto"/>
              <w:right w:val="single" w:sz="4" w:space="0" w:color="auto"/>
            </w:tcBorders>
          </w:tcPr>
          <w:p w14:paraId="09BF6364"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E54B904" w14:textId="77777777" w:rsidR="004B6163" w:rsidRPr="009662E9" w:rsidRDefault="004B6163" w:rsidP="002645C8">
            <w:pPr>
              <w:pStyle w:val="tablecell"/>
              <w:keepNext w:val="0"/>
              <w:keepLines w:val="0"/>
            </w:pPr>
            <w:r w:rsidRPr="009662E9">
              <w:t>ue(v)</w:t>
            </w:r>
          </w:p>
        </w:tc>
      </w:tr>
      <w:tr w:rsidR="004B6163" w:rsidRPr="009662E9" w14:paraId="334F2BFB"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3BFA1E0C" w14:textId="77777777" w:rsidR="004B6163" w:rsidRPr="009662E9" w:rsidRDefault="004B6163" w:rsidP="002645C8">
            <w:pPr>
              <w:pStyle w:val="tablesyntax"/>
              <w:keepNext w:val="0"/>
              <w:keepLines w:val="0"/>
              <w:rPr>
                <w:b/>
                <w:bCs/>
              </w:rPr>
            </w:pPr>
            <w:r w:rsidRPr="009662E9">
              <w:rPr>
                <w:b/>
                <w:bCs/>
              </w:rPr>
              <w:tab/>
            </w:r>
            <w:r w:rsidRPr="009662E9">
              <w:rPr>
                <w:b/>
                <w:bCs/>
              </w:rPr>
              <w:tab/>
              <w:t>max_dec</w:t>
            </w:r>
            <w:r>
              <w:rPr>
                <w:b/>
                <w:bCs/>
              </w:rPr>
              <w:t>_pic</w:t>
            </w:r>
            <w:r w:rsidRPr="009662E9">
              <w:rPr>
                <w:b/>
                <w:bCs/>
              </w:rPr>
              <w:t>_buffering</w:t>
            </w:r>
          </w:p>
        </w:tc>
        <w:tc>
          <w:tcPr>
            <w:tcW w:w="530" w:type="dxa"/>
            <w:tcBorders>
              <w:top w:val="single" w:sz="4" w:space="0" w:color="auto"/>
              <w:left w:val="single" w:sz="4" w:space="0" w:color="auto"/>
              <w:bottom w:val="single" w:sz="4" w:space="0" w:color="auto"/>
              <w:right w:val="single" w:sz="4" w:space="0" w:color="auto"/>
            </w:tcBorders>
          </w:tcPr>
          <w:p w14:paraId="055F8EE6" w14:textId="77777777" w:rsidR="004B6163" w:rsidRPr="009662E9" w:rsidRDefault="004B6163" w:rsidP="002645C8">
            <w:pPr>
              <w:pStyle w:val="tablecell"/>
              <w:keepNext w:val="0"/>
              <w:keepLines w:val="0"/>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DF9CD8B" w14:textId="77777777" w:rsidR="004B6163" w:rsidRPr="009662E9" w:rsidRDefault="004B6163" w:rsidP="002645C8">
            <w:pPr>
              <w:pStyle w:val="tablecell"/>
              <w:keepNext w:val="0"/>
              <w:keepLines w:val="0"/>
            </w:pPr>
            <w:r w:rsidRPr="009662E9">
              <w:t>ue(v)</w:t>
            </w:r>
          </w:p>
        </w:tc>
      </w:tr>
      <w:tr w:rsidR="004B6163" w:rsidRPr="009662E9" w14:paraId="1D7E0EA9"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7F5717E4" w14:textId="77777777" w:rsidR="004B6163" w:rsidRPr="009662E9" w:rsidRDefault="004B6163" w:rsidP="002645C8">
            <w:pPr>
              <w:pStyle w:val="tablesyntax"/>
              <w:keepNext w:val="0"/>
              <w:keepLines w:val="0"/>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4B3C929E" w14:textId="77777777" w:rsidR="004B6163" w:rsidRPr="009662E9" w:rsidRDefault="004B6163" w:rsidP="002645C8">
            <w:pPr>
              <w:pStyle w:val="tablecell"/>
              <w:keepNext w:val="0"/>
              <w:keepLines w:val="0"/>
              <w:jc w:val="center"/>
            </w:pPr>
          </w:p>
        </w:tc>
        <w:tc>
          <w:tcPr>
            <w:tcW w:w="1157" w:type="dxa"/>
            <w:tcBorders>
              <w:top w:val="single" w:sz="4" w:space="0" w:color="auto"/>
              <w:left w:val="single" w:sz="4" w:space="0" w:color="auto"/>
              <w:bottom w:val="single" w:sz="4" w:space="0" w:color="auto"/>
              <w:right w:val="single" w:sz="4" w:space="0" w:color="auto"/>
            </w:tcBorders>
          </w:tcPr>
          <w:p w14:paraId="6DD19CEC" w14:textId="77777777" w:rsidR="004B6163" w:rsidRPr="009662E9" w:rsidRDefault="004B6163" w:rsidP="002645C8">
            <w:pPr>
              <w:pStyle w:val="tablecell"/>
              <w:keepNext w:val="0"/>
              <w:keepLines w:val="0"/>
            </w:pPr>
          </w:p>
        </w:tc>
      </w:tr>
      <w:tr w:rsidR="004B6163" w:rsidRPr="009662E9" w14:paraId="48679C4A" w14:textId="77777777" w:rsidTr="002645C8">
        <w:trPr>
          <w:cantSplit/>
          <w:jc w:val="center"/>
        </w:trPr>
        <w:tc>
          <w:tcPr>
            <w:tcW w:w="6700" w:type="dxa"/>
            <w:tcBorders>
              <w:top w:val="single" w:sz="4" w:space="0" w:color="auto"/>
              <w:left w:val="single" w:sz="4" w:space="0" w:color="auto"/>
              <w:bottom w:val="single" w:sz="4" w:space="0" w:color="auto"/>
              <w:right w:val="single" w:sz="4" w:space="0" w:color="auto"/>
            </w:tcBorders>
          </w:tcPr>
          <w:p w14:paraId="080525DE" w14:textId="77777777" w:rsidR="004B6163" w:rsidRPr="009662E9" w:rsidRDefault="004B6163" w:rsidP="002645C8">
            <w:pPr>
              <w:pStyle w:val="tablesyntax"/>
            </w:pPr>
            <w:r w:rsidRPr="009662E9">
              <w:t>}</w:t>
            </w:r>
          </w:p>
        </w:tc>
        <w:tc>
          <w:tcPr>
            <w:tcW w:w="530" w:type="dxa"/>
            <w:tcBorders>
              <w:top w:val="single" w:sz="4" w:space="0" w:color="auto"/>
              <w:left w:val="single" w:sz="4" w:space="0" w:color="auto"/>
              <w:bottom w:val="single" w:sz="4" w:space="0" w:color="auto"/>
              <w:right w:val="single" w:sz="4" w:space="0" w:color="auto"/>
            </w:tcBorders>
          </w:tcPr>
          <w:p w14:paraId="488A592A" w14:textId="77777777" w:rsidR="004B6163" w:rsidRPr="009662E9" w:rsidRDefault="004B6163" w:rsidP="002645C8">
            <w:pPr>
              <w:pStyle w:val="tablecell"/>
              <w:jc w:val="center"/>
            </w:pPr>
          </w:p>
        </w:tc>
        <w:tc>
          <w:tcPr>
            <w:tcW w:w="1157" w:type="dxa"/>
            <w:tcBorders>
              <w:top w:val="single" w:sz="4" w:space="0" w:color="auto"/>
              <w:left w:val="single" w:sz="4" w:space="0" w:color="auto"/>
              <w:bottom w:val="single" w:sz="4" w:space="0" w:color="auto"/>
              <w:right w:val="single" w:sz="4" w:space="0" w:color="auto"/>
            </w:tcBorders>
          </w:tcPr>
          <w:p w14:paraId="7E8B7DD7" w14:textId="77777777" w:rsidR="004B6163" w:rsidRPr="009662E9" w:rsidRDefault="004B6163" w:rsidP="002645C8">
            <w:pPr>
              <w:pStyle w:val="tablecell"/>
            </w:pPr>
          </w:p>
        </w:tc>
      </w:tr>
    </w:tbl>
    <w:p w14:paraId="28891871" w14:textId="77777777" w:rsidR="00F16EF0" w:rsidRPr="009662E9" w:rsidRDefault="00F16EF0" w:rsidP="00F16EF0"/>
    <w:p w14:paraId="2E7B750D" w14:textId="77777777" w:rsidR="00F16EF0" w:rsidRPr="009662E9" w:rsidRDefault="00F16EF0" w:rsidP="00F16EF0">
      <w:pPr>
        <w:pStyle w:val="Annex3"/>
        <w:numPr>
          <w:ilvl w:val="2"/>
          <w:numId w:val="8"/>
        </w:numPr>
        <w:tabs>
          <w:tab w:val="clear" w:pos="1440"/>
          <w:tab w:val="clear" w:pos="2160"/>
        </w:tabs>
      </w:pPr>
      <w:bookmarkStart w:id="2260" w:name="_Toc20134576"/>
      <w:bookmarkStart w:id="2261" w:name="_Ref23591509"/>
      <w:bookmarkStart w:id="2262" w:name="_Ref23591520"/>
      <w:bookmarkStart w:id="2263" w:name="_Ref23740085"/>
      <w:bookmarkStart w:id="2264" w:name="_Ref36879109"/>
      <w:bookmarkStart w:id="2265" w:name="_Toc84316606"/>
      <w:bookmarkStart w:id="2266" w:name="_Toc77680675"/>
      <w:bookmarkStart w:id="2267" w:name="_Toc118289278"/>
      <w:bookmarkStart w:id="2268" w:name="_Toc14984521"/>
      <w:r w:rsidRPr="009662E9">
        <w:lastRenderedPageBreak/>
        <w:t>HRD parameters syntax</w:t>
      </w:r>
      <w:bookmarkEnd w:id="2260"/>
      <w:bookmarkEnd w:id="2261"/>
      <w:bookmarkEnd w:id="2262"/>
      <w:bookmarkEnd w:id="2263"/>
      <w:bookmarkEnd w:id="2264"/>
      <w:bookmarkEnd w:id="2265"/>
      <w:bookmarkEnd w:id="2266"/>
      <w:bookmarkEnd w:id="2267"/>
      <w:bookmarkEnd w:id="2268"/>
    </w:p>
    <w:p w14:paraId="514650EF" w14:textId="77777777" w:rsidR="00F16EF0" w:rsidRPr="009662E9" w:rsidRDefault="00F16EF0" w:rsidP="00F16EF0">
      <w:pPr>
        <w:keepNex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655"/>
        <w:gridCol w:w="575"/>
        <w:gridCol w:w="1157"/>
      </w:tblGrid>
      <w:tr w:rsidR="00F16EF0" w:rsidRPr="009662E9" w14:paraId="68346CDD"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119BB92B" w14:textId="77777777" w:rsidR="00F16EF0" w:rsidRPr="009662E9" w:rsidRDefault="00F16EF0" w:rsidP="00B7037E">
            <w:pPr>
              <w:pStyle w:val="tablesyntax"/>
            </w:pPr>
            <w:r w:rsidRPr="009662E9">
              <w:t>hrd_parameters( ) {</w:t>
            </w:r>
          </w:p>
        </w:tc>
        <w:tc>
          <w:tcPr>
            <w:tcW w:w="575" w:type="dxa"/>
            <w:tcBorders>
              <w:top w:val="single" w:sz="4" w:space="0" w:color="auto"/>
              <w:left w:val="single" w:sz="4" w:space="0" w:color="auto"/>
              <w:bottom w:val="single" w:sz="4" w:space="0" w:color="auto"/>
              <w:right w:val="single" w:sz="4" w:space="0" w:color="auto"/>
            </w:tcBorders>
          </w:tcPr>
          <w:p w14:paraId="1E1B6005" w14:textId="77777777" w:rsidR="00F16EF0" w:rsidRPr="009662E9" w:rsidRDefault="00F16EF0" w:rsidP="00B7037E">
            <w:pPr>
              <w:pStyle w:val="tableheading"/>
              <w:jc w:val="center"/>
            </w:pPr>
            <w:r w:rsidRPr="009662E9">
              <w:t>C</w:t>
            </w:r>
          </w:p>
        </w:tc>
        <w:tc>
          <w:tcPr>
            <w:tcW w:w="1157" w:type="dxa"/>
            <w:tcBorders>
              <w:top w:val="single" w:sz="4" w:space="0" w:color="auto"/>
              <w:left w:val="single" w:sz="4" w:space="0" w:color="auto"/>
              <w:bottom w:val="single" w:sz="4" w:space="0" w:color="auto"/>
              <w:right w:val="single" w:sz="4" w:space="0" w:color="auto"/>
            </w:tcBorders>
          </w:tcPr>
          <w:p w14:paraId="1B3F588A" w14:textId="77777777" w:rsidR="00F16EF0" w:rsidRPr="009662E9" w:rsidRDefault="00F16EF0" w:rsidP="00B7037E">
            <w:pPr>
              <w:pStyle w:val="tableheading"/>
            </w:pPr>
            <w:r w:rsidRPr="009662E9">
              <w:t>Descriptor</w:t>
            </w:r>
          </w:p>
        </w:tc>
      </w:tr>
      <w:tr w:rsidR="00F16EF0" w:rsidRPr="009662E9" w14:paraId="0C1770E4"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3E41461B" w14:textId="77777777" w:rsidR="00F16EF0" w:rsidRPr="009662E9" w:rsidRDefault="00F16EF0" w:rsidP="00B7037E">
            <w:pPr>
              <w:pStyle w:val="tablesyntax"/>
            </w:pPr>
            <w:r w:rsidRPr="009662E9">
              <w:tab/>
            </w:r>
            <w:r w:rsidRPr="009662E9">
              <w:rPr>
                <w:b/>
                <w:bCs/>
              </w:rPr>
              <w:t>cpb_cnt_minus1</w:t>
            </w:r>
          </w:p>
        </w:tc>
        <w:tc>
          <w:tcPr>
            <w:tcW w:w="575" w:type="dxa"/>
            <w:tcBorders>
              <w:top w:val="single" w:sz="4" w:space="0" w:color="auto"/>
              <w:left w:val="single" w:sz="4" w:space="0" w:color="auto"/>
              <w:bottom w:val="single" w:sz="4" w:space="0" w:color="auto"/>
              <w:right w:val="single" w:sz="4" w:space="0" w:color="auto"/>
            </w:tcBorders>
          </w:tcPr>
          <w:p w14:paraId="692B6242"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0655FC2" w14:textId="77777777" w:rsidR="00F16EF0" w:rsidRPr="009662E9" w:rsidRDefault="00F16EF0" w:rsidP="00B7037E">
            <w:pPr>
              <w:pStyle w:val="tablecell"/>
            </w:pPr>
            <w:r w:rsidRPr="009662E9">
              <w:t>ue(v)</w:t>
            </w:r>
          </w:p>
        </w:tc>
      </w:tr>
      <w:tr w:rsidR="00F16EF0" w:rsidRPr="009662E9" w14:paraId="23173152"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7A52A561" w14:textId="77777777" w:rsidR="00F16EF0" w:rsidRPr="009662E9" w:rsidRDefault="00F16EF0" w:rsidP="00B7037E">
            <w:pPr>
              <w:pStyle w:val="tablesyntax"/>
            </w:pPr>
            <w:r w:rsidRPr="009662E9">
              <w:tab/>
            </w:r>
            <w:r w:rsidRPr="009662E9">
              <w:rPr>
                <w:b/>
                <w:bCs/>
              </w:rPr>
              <w:t>bit_rate_scale</w:t>
            </w:r>
          </w:p>
        </w:tc>
        <w:tc>
          <w:tcPr>
            <w:tcW w:w="575" w:type="dxa"/>
            <w:tcBorders>
              <w:top w:val="single" w:sz="4" w:space="0" w:color="auto"/>
              <w:left w:val="single" w:sz="4" w:space="0" w:color="auto"/>
              <w:bottom w:val="single" w:sz="4" w:space="0" w:color="auto"/>
              <w:right w:val="single" w:sz="4" w:space="0" w:color="auto"/>
            </w:tcBorders>
          </w:tcPr>
          <w:p w14:paraId="4F9F702D"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29F4497" w14:textId="77777777" w:rsidR="00F16EF0" w:rsidRPr="009662E9" w:rsidRDefault="00F16EF0" w:rsidP="00B7037E">
            <w:pPr>
              <w:pStyle w:val="tablecell"/>
            </w:pPr>
            <w:r w:rsidRPr="009662E9">
              <w:t>u(4)</w:t>
            </w:r>
          </w:p>
        </w:tc>
      </w:tr>
      <w:tr w:rsidR="00F16EF0" w:rsidRPr="009662E9" w14:paraId="61487DEE"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4BCBCFCF" w14:textId="77777777" w:rsidR="00F16EF0" w:rsidRPr="009662E9" w:rsidRDefault="00F16EF0" w:rsidP="00B7037E">
            <w:pPr>
              <w:pStyle w:val="tablesyntax"/>
            </w:pPr>
            <w:r w:rsidRPr="009662E9">
              <w:tab/>
            </w:r>
            <w:r w:rsidRPr="009662E9">
              <w:rPr>
                <w:b/>
                <w:bCs/>
              </w:rPr>
              <w:t>cpb_size_scale</w:t>
            </w:r>
          </w:p>
        </w:tc>
        <w:tc>
          <w:tcPr>
            <w:tcW w:w="575" w:type="dxa"/>
            <w:tcBorders>
              <w:top w:val="single" w:sz="4" w:space="0" w:color="auto"/>
              <w:left w:val="single" w:sz="4" w:space="0" w:color="auto"/>
              <w:bottom w:val="single" w:sz="4" w:space="0" w:color="auto"/>
              <w:right w:val="single" w:sz="4" w:space="0" w:color="auto"/>
            </w:tcBorders>
          </w:tcPr>
          <w:p w14:paraId="64F01ACE"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A412C2C" w14:textId="77777777" w:rsidR="00F16EF0" w:rsidRPr="009662E9" w:rsidRDefault="00F16EF0" w:rsidP="00B7037E">
            <w:pPr>
              <w:pStyle w:val="tablecell"/>
            </w:pPr>
            <w:r w:rsidRPr="009662E9">
              <w:t>u(4)</w:t>
            </w:r>
          </w:p>
        </w:tc>
      </w:tr>
      <w:tr w:rsidR="00F16EF0" w:rsidRPr="009662E9" w14:paraId="2D9ABD4C"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35140D85" w14:textId="77777777" w:rsidR="00F16EF0" w:rsidRPr="009662E9" w:rsidRDefault="00F16EF0" w:rsidP="00B7037E">
            <w:pPr>
              <w:pStyle w:val="tablesyntax"/>
            </w:pPr>
            <w:r w:rsidRPr="009662E9">
              <w:tab/>
              <w:t>for( SchedSelIdx = 0; SchedSelIdx &lt;= cpb_cnt_minus1; SchedSelIdx++ ) {</w:t>
            </w:r>
          </w:p>
        </w:tc>
        <w:tc>
          <w:tcPr>
            <w:tcW w:w="575" w:type="dxa"/>
            <w:tcBorders>
              <w:top w:val="single" w:sz="4" w:space="0" w:color="auto"/>
              <w:left w:val="single" w:sz="4" w:space="0" w:color="auto"/>
              <w:bottom w:val="single" w:sz="4" w:space="0" w:color="auto"/>
              <w:right w:val="single" w:sz="4" w:space="0" w:color="auto"/>
            </w:tcBorders>
          </w:tcPr>
          <w:p w14:paraId="5D577D08" w14:textId="77777777" w:rsidR="00F16EF0" w:rsidRPr="009662E9" w:rsidRDefault="00F16EF0" w:rsidP="00B7037E">
            <w:pPr>
              <w:pStyle w:val="tablecell"/>
              <w:jc w:val="center"/>
            </w:pPr>
          </w:p>
        </w:tc>
        <w:tc>
          <w:tcPr>
            <w:tcW w:w="1157" w:type="dxa"/>
            <w:tcBorders>
              <w:top w:val="single" w:sz="4" w:space="0" w:color="auto"/>
              <w:left w:val="single" w:sz="4" w:space="0" w:color="auto"/>
              <w:bottom w:val="single" w:sz="4" w:space="0" w:color="auto"/>
              <w:right w:val="single" w:sz="4" w:space="0" w:color="auto"/>
            </w:tcBorders>
          </w:tcPr>
          <w:p w14:paraId="00649452" w14:textId="77777777" w:rsidR="00F16EF0" w:rsidRPr="009662E9" w:rsidRDefault="00F16EF0" w:rsidP="00B7037E">
            <w:pPr>
              <w:pStyle w:val="tablecell"/>
            </w:pPr>
          </w:p>
        </w:tc>
      </w:tr>
      <w:tr w:rsidR="00F16EF0" w:rsidRPr="009662E9" w14:paraId="1F7147AB"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245CC63C" w14:textId="77777777" w:rsidR="00F16EF0" w:rsidRPr="009662E9" w:rsidRDefault="00F16EF0" w:rsidP="00B7037E">
            <w:pPr>
              <w:pStyle w:val="tablesyntax"/>
            </w:pPr>
            <w:r w:rsidRPr="009662E9">
              <w:rPr>
                <w:b/>
                <w:bCs/>
              </w:rPr>
              <w:tab/>
            </w:r>
            <w:r w:rsidRPr="009662E9">
              <w:rPr>
                <w:b/>
                <w:bCs/>
              </w:rPr>
              <w:tab/>
              <w:t>bit_rate_value_minus1[</w:t>
            </w:r>
            <w:r w:rsidRPr="009662E9">
              <w:t xml:space="preserve"> SchedSelIdx </w:t>
            </w:r>
            <w:r w:rsidRPr="009662E9">
              <w:rPr>
                <w:b/>
                <w:bCs/>
              </w:rPr>
              <w:t>]</w:t>
            </w:r>
          </w:p>
        </w:tc>
        <w:tc>
          <w:tcPr>
            <w:tcW w:w="575" w:type="dxa"/>
            <w:tcBorders>
              <w:top w:val="single" w:sz="4" w:space="0" w:color="auto"/>
              <w:left w:val="single" w:sz="4" w:space="0" w:color="auto"/>
              <w:bottom w:val="single" w:sz="4" w:space="0" w:color="auto"/>
              <w:right w:val="single" w:sz="4" w:space="0" w:color="auto"/>
            </w:tcBorders>
          </w:tcPr>
          <w:p w14:paraId="162DA173"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F976E59" w14:textId="77777777" w:rsidR="00F16EF0" w:rsidRPr="009662E9" w:rsidRDefault="00F16EF0" w:rsidP="00B7037E">
            <w:pPr>
              <w:pStyle w:val="tablecell"/>
            </w:pPr>
            <w:r w:rsidRPr="009662E9">
              <w:t>ue(v)</w:t>
            </w:r>
          </w:p>
        </w:tc>
      </w:tr>
      <w:tr w:rsidR="00F16EF0" w:rsidRPr="009662E9" w14:paraId="6700DB0A"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57D71DFF" w14:textId="77777777" w:rsidR="00F16EF0" w:rsidRPr="009662E9" w:rsidRDefault="00F16EF0" w:rsidP="00B7037E">
            <w:pPr>
              <w:pStyle w:val="tablesyntax"/>
            </w:pPr>
            <w:r w:rsidRPr="009662E9">
              <w:rPr>
                <w:b/>
                <w:bCs/>
              </w:rPr>
              <w:tab/>
            </w:r>
            <w:r w:rsidRPr="009662E9">
              <w:rPr>
                <w:b/>
                <w:bCs/>
              </w:rPr>
              <w:tab/>
              <w:t>cpb_size_value_minus1[</w:t>
            </w:r>
            <w:r w:rsidRPr="009662E9">
              <w:t xml:space="preserve"> SchedSelIdx </w:t>
            </w:r>
            <w:r w:rsidRPr="009662E9">
              <w:rPr>
                <w:b/>
                <w:bCs/>
              </w:rPr>
              <w:t>]</w:t>
            </w:r>
          </w:p>
        </w:tc>
        <w:tc>
          <w:tcPr>
            <w:tcW w:w="575" w:type="dxa"/>
            <w:tcBorders>
              <w:top w:val="single" w:sz="4" w:space="0" w:color="auto"/>
              <w:left w:val="single" w:sz="4" w:space="0" w:color="auto"/>
              <w:bottom w:val="single" w:sz="4" w:space="0" w:color="auto"/>
              <w:right w:val="single" w:sz="4" w:space="0" w:color="auto"/>
            </w:tcBorders>
          </w:tcPr>
          <w:p w14:paraId="72A6A649"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E4638E0" w14:textId="77777777" w:rsidR="00F16EF0" w:rsidRPr="009662E9" w:rsidRDefault="00F16EF0" w:rsidP="00B7037E">
            <w:pPr>
              <w:pStyle w:val="tablecell"/>
            </w:pPr>
            <w:r w:rsidRPr="009662E9">
              <w:t>ue(v)</w:t>
            </w:r>
          </w:p>
        </w:tc>
      </w:tr>
      <w:tr w:rsidR="00F16EF0" w:rsidRPr="009662E9" w14:paraId="6FF6A737"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26DFFD9A" w14:textId="77777777" w:rsidR="00F16EF0" w:rsidRPr="009662E9" w:rsidRDefault="00F16EF0" w:rsidP="00B7037E">
            <w:pPr>
              <w:pStyle w:val="tablesyntax"/>
            </w:pPr>
            <w:r w:rsidRPr="009662E9">
              <w:tab/>
            </w:r>
            <w:r w:rsidRPr="009662E9">
              <w:tab/>
            </w:r>
            <w:r w:rsidRPr="009662E9">
              <w:rPr>
                <w:b/>
                <w:bCs/>
              </w:rPr>
              <w:t>cbr_flag[</w:t>
            </w:r>
            <w:r w:rsidRPr="009662E9">
              <w:t xml:space="preserve"> SchedSelIdx </w:t>
            </w:r>
            <w:r w:rsidRPr="009662E9">
              <w:rPr>
                <w:b/>
                <w:bCs/>
              </w:rPr>
              <w:t>]</w:t>
            </w:r>
          </w:p>
        </w:tc>
        <w:tc>
          <w:tcPr>
            <w:tcW w:w="575" w:type="dxa"/>
            <w:tcBorders>
              <w:top w:val="single" w:sz="4" w:space="0" w:color="auto"/>
              <w:left w:val="single" w:sz="4" w:space="0" w:color="auto"/>
              <w:bottom w:val="single" w:sz="4" w:space="0" w:color="auto"/>
              <w:right w:val="single" w:sz="4" w:space="0" w:color="auto"/>
            </w:tcBorders>
          </w:tcPr>
          <w:p w14:paraId="7A10D728"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31B0E0B" w14:textId="77777777" w:rsidR="00F16EF0" w:rsidRPr="009662E9" w:rsidRDefault="00F16EF0" w:rsidP="00B7037E">
            <w:pPr>
              <w:pStyle w:val="tablecell"/>
            </w:pPr>
            <w:r w:rsidRPr="009662E9">
              <w:t>u(1)</w:t>
            </w:r>
          </w:p>
        </w:tc>
      </w:tr>
      <w:tr w:rsidR="00F16EF0" w:rsidRPr="009662E9" w14:paraId="6803A41B"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6479E67C" w14:textId="77777777" w:rsidR="00F16EF0" w:rsidRPr="009662E9" w:rsidRDefault="00F16EF0" w:rsidP="00B7037E">
            <w:pPr>
              <w:pStyle w:val="tablesyntax"/>
            </w:pPr>
            <w:r w:rsidRPr="009662E9">
              <w:rPr>
                <w:b/>
                <w:bCs/>
              </w:rPr>
              <w:tab/>
            </w:r>
            <w:r w:rsidRPr="009662E9">
              <w:t>}</w:t>
            </w:r>
          </w:p>
        </w:tc>
        <w:tc>
          <w:tcPr>
            <w:tcW w:w="575" w:type="dxa"/>
            <w:tcBorders>
              <w:top w:val="single" w:sz="4" w:space="0" w:color="auto"/>
              <w:left w:val="single" w:sz="4" w:space="0" w:color="auto"/>
              <w:bottom w:val="single" w:sz="4" w:space="0" w:color="auto"/>
              <w:right w:val="single" w:sz="4" w:space="0" w:color="auto"/>
            </w:tcBorders>
          </w:tcPr>
          <w:p w14:paraId="338C067A" w14:textId="77777777" w:rsidR="00F16EF0" w:rsidRPr="009662E9" w:rsidRDefault="00F16EF0" w:rsidP="00B7037E">
            <w:pPr>
              <w:pStyle w:val="tablecell"/>
              <w:jc w:val="center"/>
            </w:pPr>
          </w:p>
        </w:tc>
        <w:tc>
          <w:tcPr>
            <w:tcW w:w="1157" w:type="dxa"/>
            <w:tcBorders>
              <w:top w:val="single" w:sz="4" w:space="0" w:color="auto"/>
              <w:left w:val="single" w:sz="4" w:space="0" w:color="auto"/>
              <w:bottom w:val="single" w:sz="4" w:space="0" w:color="auto"/>
              <w:right w:val="single" w:sz="4" w:space="0" w:color="auto"/>
            </w:tcBorders>
          </w:tcPr>
          <w:p w14:paraId="1DE15196" w14:textId="77777777" w:rsidR="00F16EF0" w:rsidRPr="009662E9" w:rsidRDefault="00F16EF0" w:rsidP="00B7037E">
            <w:pPr>
              <w:pStyle w:val="tablecell"/>
            </w:pPr>
          </w:p>
        </w:tc>
      </w:tr>
      <w:tr w:rsidR="00F16EF0" w:rsidRPr="009662E9" w14:paraId="42491E0E"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6EBB9DFC" w14:textId="77777777" w:rsidR="00F16EF0" w:rsidRPr="009662E9" w:rsidRDefault="00F16EF0" w:rsidP="00B7037E">
            <w:pPr>
              <w:pStyle w:val="tablesyntax"/>
            </w:pPr>
            <w:r w:rsidRPr="009662E9">
              <w:rPr>
                <w:b/>
                <w:bCs/>
              </w:rPr>
              <w:tab/>
              <w:t>initial_cpb_removal_delay_length_minus1</w:t>
            </w:r>
          </w:p>
        </w:tc>
        <w:tc>
          <w:tcPr>
            <w:tcW w:w="575" w:type="dxa"/>
            <w:tcBorders>
              <w:top w:val="single" w:sz="4" w:space="0" w:color="auto"/>
              <w:left w:val="single" w:sz="4" w:space="0" w:color="auto"/>
              <w:bottom w:val="single" w:sz="4" w:space="0" w:color="auto"/>
              <w:right w:val="single" w:sz="4" w:space="0" w:color="auto"/>
            </w:tcBorders>
          </w:tcPr>
          <w:p w14:paraId="2EA8C841"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C173B42" w14:textId="77777777" w:rsidR="00F16EF0" w:rsidRPr="009662E9" w:rsidRDefault="00F16EF0" w:rsidP="00B7037E">
            <w:pPr>
              <w:pStyle w:val="tablecell"/>
            </w:pPr>
            <w:r w:rsidRPr="009662E9">
              <w:t>u(5)</w:t>
            </w:r>
          </w:p>
        </w:tc>
      </w:tr>
      <w:tr w:rsidR="00F16EF0" w:rsidRPr="009662E9" w14:paraId="2FF440A3"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0A12D914" w14:textId="77777777" w:rsidR="00F16EF0" w:rsidRPr="009662E9" w:rsidRDefault="00F16EF0" w:rsidP="00B7037E">
            <w:pPr>
              <w:pStyle w:val="tablesyntax"/>
            </w:pPr>
            <w:r w:rsidRPr="009662E9">
              <w:rPr>
                <w:b/>
                <w:bCs/>
              </w:rPr>
              <w:tab/>
              <w:t>cpb_removal_delay_length_minus1</w:t>
            </w:r>
          </w:p>
        </w:tc>
        <w:tc>
          <w:tcPr>
            <w:tcW w:w="575" w:type="dxa"/>
            <w:tcBorders>
              <w:top w:val="single" w:sz="4" w:space="0" w:color="auto"/>
              <w:left w:val="single" w:sz="4" w:space="0" w:color="auto"/>
              <w:bottom w:val="single" w:sz="4" w:space="0" w:color="auto"/>
              <w:right w:val="single" w:sz="4" w:space="0" w:color="auto"/>
            </w:tcBorders>
          </w:tcPr>
          <w:p w14:paraId="101E8D84"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F27ABBC" w14:textId="77777777" w:rsidR="00F16EF0" w:rsidRPr="009662E9" w:rsidRDefault="00F16EF0" w:rsidP="00B7037E">
            <w:pPr>
              <w:pStyle w:val="tablecell"/>
            </w:pPr>
            <w:r w:rsidRPr="009662E9">
              <w:t>u(5)</w:t>
            </w:r>
          </w:p>
        </w:tc>
      </w:tr>
      <w:tr w:rsidR="00F16EF0" w:rsidRPr="009662E9" w14:paraId="06A5161A"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48607213" w14:textId="77777777" w:rsidR="00F16EF0" w:rsidRPr="009662E9" w:rsidRDefault="00F16EF0" w:rsidP="00B7037E">
            <w:pPr>
              <w:pStyle w:val="tablesyntax"/>
            </w:pPr>
            <w:r w:rsidRPr="009662E9">
              <w:rPr>
                <w:b/>
                <w:bCs/>
              </w:rPr>
              <w:tab/>
              <w:t>dpb_output_delay_length_minus1</w:t>
            </w:r>
          </w:p>
        </w:tc>
        <w:tc>
          <w:tcPr>
            <w:tcW w:w="575" w:type="dxa"/>
            <w:tcBorders>
              <w:top w:val="single" w:sz="4" w:space="0" w:color="auto"/>
              <w:left w:val="single" w:sz="4" w:space="0" w:color="auto"/>
              <w:bottom w:val="single" w:sz="4" w:space="0" w:color="auto"/>
              <w:right w:val="single" w:sz="4" w:space="0" w:color="auto"/>
            </w:tcBorders>
          </w:tcPr>
          <w:p w14:paraId="370519F8"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9C21B7B" w14:textId="77777777" w:rsidR="00F16EF0" w:rsidRPr="009662E9" w:rsidRDefault="00F16EF0" w:rsidP="00B7037E">
            <w:pPr>
              <w:pStyle w:val="tablecell"/>
            </w:pPr>
            <w:r w:rsidRPr="009662E9">
              <w:t>u(5)</w:t>
            </w:r>
          </w:p>
        </w:tc>
      </w:tr>
      <w:tr w:rsidR="00F16EF0" w:rsidRPr="009662E9" w14:paraId="3F637129"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064DA3D0" w14:textId="77777777" w:rsidR="00F16EF0" w:rsidRPr="009662E9" w:rsidRDefault="00F16EF0" w:rsidP="00B7037E">
            <w:pPr>
              <w:pStyle w:val="tablesyntax"/>
            </w:pPr>
            <w:r w:rsidRPr="009662E9">
              <w:rPr>
                <w:b/>
                <w:bCs/>
              </w:rPr>
              <w:tab/>
              <w:t>time_offset_length</w:t>
            </w:r>
          </w:p>
        </w:tc>
        <w:tc>
          <w:tcPr>
            <w:tcW w:w="575" w:type="dxa"/>
            <w:tcBorders>
              <w:top w:val="single" w:sz="4" w:space="0" w:color="auto"/>
              <w:left w:val="single" w:sz="4" w:space="0" w:color="auto"/>
              <w:bottom w:val="single" w:sz="4" w:space="0" w:color="auto"/>
              <w:right w:val="single" w:sz="4" w:space="0" w:color="auto"/>
            </w:tcBorders>
          </w:tcPr>
          <w:p w14:paraId="6B921729" w14:textId="77777777" w:rsidR="00F16EF0" w:rsidRPr="009662E9" w:rsidRDefault="00F16EF0" w:rsidP="00B7037E">
            <w:pPr>
              <w:pStyle w:val="tablecell"/>
              <w:jc w:val="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E8F6D5D" w14:textId="77777777" w:rsidR="00F16EF0" w:rsidRPr="009662E9" w:rsidRDefault="00F16EF0" w:rsidP="00B7037E">
            <w:pPr>
              <w:pStyle w:val="tablecell"/>
            </w:pPr>
            <w:r w:rsidRPr="009662E9">
              <w:t>u(5)</w:t>
            </w:r>
          </w:p>
        </w:tc>
      </w:tr>
      <w:tr w:rsidR="00F16EF0" w:rsidRPr="009662E9" w14:paraId="070968E9" w14:textId="77777777" w:rsidTr="00B7037E">
        <w:trPr>
          <w:cantSplit/>
          <w:jc w:val="center"/>
        </w:trPr>
        <w:tc>
          <w:tcPr>
            <w:tcW w:w="6655" w:type="dxa"/>
            <w:tcBorders>
              <w:top w:val="single" w:sz="4" w:space="0" w:color="auto"/>
              <w:left w:val="single" w:sz="4" w:space="0" w:color="auto"/>
              <w:bottom w:val="single" w:sz="4" w:space="0" w:color="auto"/>
              <w:right w:val="single" w:sz="4" w:space="0" w:color="auto"/>
            </w:tcBorders>
          </w:tcPr>
          <w:p w14:paraId="64F90CB5" w14:textId="77777777" w:rsidR="00F16EF0" w:rsidRPr="009662E9" w:rsidRDefault="00F16EF0" w:rsidP="00B7037E">
            <w:pPr>
              <w:pStyle w:val="tablesyntax"/>
            </w:pPr>
            <w:r w:rsidRPr="009662E9">
              <w:t>}</w:t>
            </w:r>
          </w:p>
        </w:tc>
        <w:tc>
          <w:tcPr>
            <w:tcW w:w="575" w:type="dxa"/>
            <w:tcBorders>
              <w:top w:val="single" w:sz="4" w:space="0" w:color="auto"/>
              <w:left w:val="single" w:sz="4" w:space="0" w:color="auto"/>
              <w:bottom w:val="single" w:sz="4" w:space="0" w:color="auto"/>
              <w:right w:val="single" w:sz="4" w:space="0" w:color="auto"/>
            </w:tcBorders>
          </w:tcPr>
          <w:p w14:paraId="41695B4A" w14:textId="77777777" w:rsidR="00F16EF0" w:rsidRPr="009662E9" w:rsidRDefault="00F16EF0" w:rsidP="00B7037E">
            <w:pPr>
              <w:pStyle w:val="tablecell"/>
              <w:jc w:val="center"/>
            </w:pPr>
          </w:p>
        </w:tc>
        <w:tc>
          <w:tcPr>
            <w:tcW w:w="1157" w:type="dxa"/>
            <w:tcBorders>
              <w:top w:val="single" w:sz="4" w:space="0" w:color="auto"/>
              <w:left w:val="single" w:sz="4" w:space="0" w:color="auto"/>
              <w:bottom w:val="single" w:sz="4" w:space="0" w:color="auto"/>
              <w:right w:val="single" w:sz="4" w:space="0" w:color="auto"/>
            </w:tcBorders>
          </w:tcPr>
          <w:p w14:paraId="01DFF011" w14:textId="77777777" w:rsidR="00F16EF0" w:rsidRPr="009662E9" w:rsidRDefault="00F16EF0" w:rsidP="00B7037E">
            <w:pPr>
              <w:pStyle w:val="tablecell"/>
            </w:pPr>
          </w:p>
        </w:tc>
      </w:tr>
    </w:tbl>
    <w:p w14:paraId="0F0A76FC" w14:textId="77777777" w:rsidR="00F16EF0" w:rsidRPr="009662E9" w:rsidRDefault="00F16EF0" w:rsidP="00F16EF0"/>
    <w:p w14:paraId="1F835ED5" w14:textId="77777777" w:rsidR="00F16EF0" w:rsidRPr="009662E9" w:rsidRDefault="00F16EF0" w:rsidP="00F16EF0">
      <w:pPr>
        <w:pStyle w:val="Annex2"/>
        <w:numPr>
          <w:ilvl w:val="1"/>
          <w:numId w:val="8"/>
        </w:numPr>
        <w:tabs>
          <w:tab w:val="clear" w:pos="1440"/>
        </w:tabs>
        <w:ind w:left="0" w:firstLine="0"/>
      </w:pPr>
      <w:bookmarkStart w:id="2269" w:name="_Toc29960185"/>
      <w:bookmarkStart w:id="2270" w:name="_Toc29972050"/>
      <w:bookmarkStart w:id="2271" w:name="_Toc29960222"/>
      <w:bookmarkStart w:id="2272" w:name="_Toc29972087"/>
      <w:bookmarkStart w:id="2273" w:name="_Ref19432726"/>
      <w:bookmarkStart w:id="2274" w:name="_Toc20134578"/>
      <w:bookmarkStart w:id="2275" w:name="_Toc84316607"/>
      <w:bookmarkStart w:id="2276" w:name="_Toc77680676"/>
      <w:bookmarkStart w:id="2277" w:name="_Toc118289279"/>
      <w:bookmarkStart w:id="2278" w:name="_Toc14984522"/>
      <w:bookmarkEnd w:id="2269"/>
      <w:bookmarkEnd w:id="2270"/>
      <w:bookmarkEnd w:id="2271"/>
      <w:bookmarkEnd w:id="2272"/>
      <w:r w:rsidRPr="009662E9">
        <w:t>VUI semantics</w:t>
      </w:r>
      <w:bookmarkEnd w:id="2273"/>
      <w:bookmarkEnd w:id="2274"/>
      <w:bookmarkEnd w:id="2275"/>
      <w:bookmarkEnd w:id="2276"/>
      <w:bookmarkEnd w:id="2277"/>
      <w:bookmarkEnd w:id="2278"/>
    </w:p>
    <w:p w14:paraId="0DD9CBF0" w14:textId="77777777" w:rsidR="00F16EF0" w:rsidRPr="009662E9" w:rsidRDefault="00F16EF0" w:rsidP="00F16EF0">
      <w:pPr>
        <w:pStyle w:val="Annex3"/>
        <w:numPr>
          <w:ilvl w:val="2"/>
          <w:numId w:val="8"/>
        </w:numPr>
        <w:tabs>
          <w:tab w:val="clear" w:pos="1440"/>
          <w:tab w:val="clear" w:pos="2160"/>
        </w:tabs>
      </w:pPr>
      <w:bookmarkStart w:id="2279" w:name="_Toc20134579"/>
      <w:bookmarkStart w:id="2280" w:name="_Ref23740108"/>
      <w:bookmarkStart w:id="2281" w:name="_Ref35932397"/>
      <w:bookmarkStart w:id="2282" w:name="_Ref36741364"/>
      <w:bookmarkStart w:id="2283" w:name="_Ref57455907"/>
      <w:bookmarkStart w:id="2284" w:name="_Ref58396525"/>
      <w:bookmarkStart w:id="2285" w:name="_Ref81059190"/>
      <w:bookmarkStart w:id="2286" w:name="_Ref81401345"/>
      <w:bookmarkStart w:id="2287" w:name="_Toc84316608"/>
      <w:bookmarkStart w:id="2288" w:name="_Toc77680677"/>
      <w:bookmarkStart w:id="2289" w:name="_Toc118289280"/>
      <w:bookmarkStart w:id="2290" w:name="_Toc14984523"/>
      <w:r w:rsidRPr="009662E9">
        <w:t>VUI parameters semantics</w:t>
      </w:r>
      <w:bookmarkEnd w:id="2279"/>
      <w:bookmarkEnd w:id="2280"/>
      <w:bookmarkEnd w:id="2281"/>
      <w:bookmarkEnd w:id="2282"/>
      <w:bookmarkEnd w:id="2283"/>
      <w:bookmarkEnd w:id="2284"/>
      <w:bookmarkEnd w:id="2285"/>
      <w:bookmarkEnd w:id="2286"/>
      <w:bookmarkEnd w:id="2287"/>
      <w:bookmarkEnd w:id="2288"/>
      <w:bookmarkEnd w:id="2289"/>
      <w:bookmarkEnd w:id="2290"/>
    </w:p>
    <w:p w14:paraId="77717B02" w14:textId="77777777" w:rsidR="00F16EF0" w:rsidRPr="009662E9" w:rsidRDefault="00F16EF0" w:rsidP="00F16EF0">
      <w:r w:rsidRPr="009662E9">
        <w:rPr>
          <w:b/>
          <w:bCs/>
        </w:rPr>
        <w:t>aspect_ratio_info_present_flag</w:t>
      </w:r>
      <w:r w:rsidRPr="009662E9">
        <w:t xml:space="preserve"> equal to 1 specifies that aspect_ratio_idc is present. aspect_ratio_info_present_flag equal to 0 specifies that aspect_ratio_idc is not present.</w:t>
      </w:r>
    </w:p>
    <w:p w14:paraId="5788E27D" w14:textId="09FD7FE0" w:rsidR="00F16EF0" w:rsidRPr="009662E9" w:rsidRDefault="00F16EF0" w:rsidP="00F16EF0">
      <w:r w:rsidRPr="009662E9">
        <w:rPr>
          <w:b/>
          <w:bCs/>
        </w:rPr>
        <w:t>aspect_ratio_idc</w:t>
      </w:r>
      <w:r w:rsidRPr="009662E9">
        <w:t xml:space="preserve"> specifies the value of the sample aspect ratio of the luma samples. </w:t>
      </w:r>
      <w:r w:rsidR="00042631">
        <w:fldChar w:fldCharType="begin"/>
      </w:r>
      <w:r w:rsidR="00042631">
        <w:instrText xml:space="preserve"> REF _Ref14699918 \h </w:instrText>
      </w:r>
      <w:r w:rsidR="00042631">
        <w:fldChar w:fldCharType="separate"/>
      </w:r>
      <w:r w:rsidR="0063227E" w:rsidRPr="009662E9">
        <w:t>Table E</w:t>
      </w:r>
      <w:r w:rsidR="0063227E">
        <w:t>.</w:t>
      </w:r>
      <w:r w:rsidR="0063227E">
        <w:rPr>
          <w:noProof/>
        </w:rPr>
        <w:t>1</w:t>
      </w:r>
      <w:r w:rsidR="00042631">
        <w:fldChar w:fldCharType="end"/>
      </w:r>
      <w:r w:rsidRPr="009662E9">
        <w:t xml:space="preserve"> shows the meaning of the code. When aspect_ratio_idc indicates Extended_SAR, the sample aspect ratio is represented by sar_width and sar_height. When the aspect_ratio_idc syntax element is not present, aspect_ratio_idc value shall be inferred to be equal to 0.</w:t>
      </w:r>
    </w:p>
    <w:p w14:paraId="3965C714" w14:textId="3005AE6C" w:rsidR="00F16EF0" w:rsidRPr="009662E9" w:rsidRDefault="00F16EF0" w:rsidP="00042631">
      <w:pPr>
        <w:pStyle w:val="afe"/>
      </w:pPr>
      <w:bookmarkStart w:id="2291" w:name="_Ref22964513"/>
      <w:bookmarkStart w:id="2292" w:name="_Ref14699918"/>
      <w:bookmarkStart w:id="2293" w:name="_Toc22793078"/>
      <w:bookmarkStart w:id="2294" w:name="_Ref22964508"/>
      <w:bookmarkStart w:id="2295" w:name="_Toc84316738"/>
      <w:bookmarkStart w:id="2296" w:name="_Toc77680826"/>
      <w:bookmarkStart w:id="2297" w:name="_Toc118289281"/>
      <w:r w:rsidRPr="009662E9">
        <w:lastRenderedPageBreak/>
        <w:t>Table E</w:t>
      </w:r>
      <w:r w:rsidR="00042631">
        <w:t>.</w:t>
      </w:r>
      <w:r w:rsidR="004C1CEE">
        <w:fldChar w:fldCharType="begin"/>
      </w:r>
      <w:r w:rsidR="004C1CEE">
        <w:instrText xml:space="preserve"> SEQ Table \* ARABIC \r 1 \s 1 </w:instrText>
      </w:r>
      <w:r w:rsidR="004C1CEE">
        <w:fldChar w:fldCharType="separate"/>
      </w:r>
      <w:r w:rsidR="0063227E">
        <w:rPr>
          <w:noProof/>
        </w:rPr>
        <w:t>1</w:t>
      </w:r>
      <w:r w:rsidR="004C1CEE">
        <w:rPr>
          <w:noProof/>
        </w:rPr>
        <w:fldChar w:fldCharType="end"/>
      </w:r>
      <w:bookmarkEnd w:id="2291"/>
      <w:bookmarkEnd w:id="2292"/>
      <w:r w:rsidRPr="009662E9">
        <w:t xml:space="preserve"> – Meaning of sample aspect ratio</w:t>
      </w:r>
      <w:bookmarkEnd w:id="2293"/>
      <w:bookmarkEnd w:id="2294"/>
      <w:r w:rsidRPr="009662E9">
        <w:t xml:space="preserve"> indicator</w:t>
      </w:r>
      <w:bookmarkEnd w:id="2295"/>
      <w:bookmarkEnd w:id="2296"/>
      <w:bookmarkEnd w:id="2297"/>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1616"/>
        <w:gridCol w:w="1588"/>
        <w:gridCol w:w="6495"/>
      </w:tblGrid>
      <w:tr w:rsidR="00F16EF0" w:rsidRPr="009662E9" w14:paraId="29A6A971"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109312CD" w14:textId="77777777" w:rsidR="00F16EF0" w:rsidRPr="009662E9" w:rsidRDefault="00F16EF0" w:rsidP="00B7037E">
            <w:pPr>
              <w:keepNext/>
              <w:numPr>
                <w:ilvl w:val="12"/>
                <w:numId w:val="0"/>
              </w:numPr>
              <w:spacing w:before="72" w:after="72"/>
              <w:jc w:val="center"/>
              <w:rPr>
                <w:b/>
                <w:bCs/>
              </w:rPr>
            </w:pPr>
            <w:r w:rsidRPr="009662E9">
              <w:rPr>
                <w:b/>
                <w:bCs/>
              </w:rPr>
              <w:t>aspect_ratio_idc</w:t>
            </w:r>
          </w:p>
        </w:tc>
        <w:tc>
          <w:tcPr>
            <w:tcW w:w="1592" w:type="dxa"/>
            <w:tcBorders>
              <w:top w:val="single" w:sz="8" w:space="0" w:color="auto"/>
              <w:left w:val="single" w:sz="8" w:space="0" w:color="auto"/>
              <w:bottom w:val="single" w:sz="8" w:space="0" w:color="auto"/>
              <w:right w:val="single" w:sz="8" w:space="0" w:color="auto"/>
            </w:tcBorders>
          </w:tcPr>
          <w:p w14:paraId="7544EF5A" w14:textId="77777777" w:rsidR="00F16EF0" w:rsidRPr="009662E9" w:rsidRDefault="00F16EF0" w:rsidP="00B7037E">
            <w:pPr>
              <w:keepNext/>
              <w:numPr>
                <w:ilvl w:val="12"/>
                <w:numId w:val="0"/>
              </w:numPr>
              <w:spacing w:before="72" w:after="72"/>
              <w:jc w:val="center"/>
              <w:rPr>
                <w:b/>
                <w:bCs/>
              </w:rPr>
            </w:pPr>
            <w:r w:rsidRPr="009662E9">
              <w:rPr>
                <w:b/>
                <w:bCs/>
              </w:rPr>
              <w:t>Sample aspect ratio</w:t>
            </w:r>
          </w:p>
        </w:tc>
        <w:tc>
          <w:tcPr>
            <w:tcW w:w="6647" w:type="dxa"/>
            <w:tcBorders>
              <w:top w:val="single" w:sz="8" w:space="0" w:color="auto"/>
              <w:left w:val="single" w:sz="8" w:space="0" w:color="auto"/>
              <w:bottom w:val="single" w:sz="8" w:space="0" w:color="auto"/>
              <w:right w:val="single" w:sz="8" w:space="0" w:color="auto"/>
            </w:tcBorders>
          </w:tcPr>
          <w:p w14:paraId="709F4854" w14:textId="77777777" w:rsidR="00F16EF0" w:rsidRPr="009662E9" w:rsidRDefault="00F16EF0" w:rsidP="00B7037E">
            <w:pPr>
              <w:keepNext/>
              <w:numPr>
                <w:ilvl w:val="12"/>
                <w:numId w:val="0"/>
              </w:numPr>
              <w:spacing w:before="72" w:after="72"/>
              <w:jc w:val="center"/>
              <w:rPr>
                <w:b/>
                <w:bCs/>
              </w:rPr>
            </w:pPr>
            <w:r w:rsidRPr="009662E9">
              <w:rPr>
                <w:b/>
                <w:bCs/>
              </w:rPr>
              <w:t>(informative)</w:t>
            </w:r>
            <w:r w:rsidRPr="009662E9">
              <w:rPr>
                <w:b/>
                <w:bCs/>
              </w:rPr>
              <w:br/>
              <w:t>Examples of use</w:t>
            </w:r>
          </w:p>
        </w:tc>
      </w:tr>
      <w:tr w:rsidR="00F16EF0" w:rsidRPr="009662E9" w14:paraId="54152E11"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79BF0F51" w14:textId="77777777" w:rsidR="00F16EF0" w:rsidRPr="009662E9" w:rsidRDefault="00F16EF0" w:rsidP="00B7037E">
            <w:pPr>
              <w:keepNext/>
              <w:numPr>
                <w:ilvl w:val="12"/>
                <w:numId w:val="0"/>
              </w:numPr>
              <w:spacing w:before="20" w:after="20"/>
              <w:jc w:val="center"/>
            </w:pPr>
            <w:r w:rsidRPr="009662E9">
              <w:t>0</w:t>
            </w:r>
          </w:p>
        </w:tc>
        <w:tc>
          <w:tcPr>
            <w:tcW w:w="1592" w:type="dxa"/>
            <w:tcBorders>
              <w:top w:val="single" w:sz="8" w:space="0" w:color="auto"/>
              <w:left w:val="single" w:sz="8" w:space="0" w:color="auto"/>
              <w:bottom w:val="single" w:sz="8" w:space="0" w:color="auto"/>
              <w:right w:val="single" w:sz="8" w:space="0" w:color="auto"/>
            </w:tcBorders>
          </w:tcPr>
          <w:p w14:paraId="31BB8A44" w14:textId="77777777" w:rsidR="00F16EF0" w:rsidRPr="009662E9" w:rsidRDefault="00F16EF0" w:rsidP="00B7037E">
            <w:pPr>
              <w:keepNext/>
              <w:numPr>
                <w:ilvl w:val="12"/>
                <w:numId w:val="0"/>
              </w:numPr>
              <w:spacing w:before="20" w:after="20"/>
              <w:jc w:val="center"/>
            </w:pPr>
            <w:r w:rsidRPr="009662E9">
              <w:t>Unspecified</w:t>
            </w:r>
            <w:r w:rsidRPr="009662E9">
              <w:br/>
            </w:r>
          </w:p>
        </w:tc>
        <w:tc>
          <w:tcPr>
            <w:tcW w:w="6647" w:type="dxa"/>
            <w:tcBorders>
              <w:top w:val="single" w:sz="8" w:space="0" w:color="auto"/>
              <w:left w:val="single" w:sz="8" w:space="0" w:color="auto"/>
              <w:bottom w:val="single" w:sz="8" w:space="0" w:color="auto"/>
              <w:right w:val="single" w:sz="8" w:space="0" w:color="auto"/>
            </w:tcBorders>
          </w:tcPr>
          <w:p w14:paraId="02B425A7" w14:textId="77777777" w:rsidR="00F16EF0" w:rsidRPr="009662E9" w:rsidRDefault="00F16EF0" w:rsidP="00B7037E">
            <w:pPr>
              <w:keepNext/>
              <w:numPr>
                <w:ilvl w:val="12"/>
                <w:numId w:val="0"/>
              </w:numPr>
              <w:spacing w:before="20" w:after="20"/>
              <w:jc w:val="center"/>
            </w:pPr>
          </w:p>
        </w:tc>
      </w:tr>
      <w:tr w:rsidR="00F16EF0" w:rsidRPr="009662E9" w14:paraId="7A0A36BA"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4B951712" w14:textId="77777777" w:rsidR="00F16EF0" w:rsidRPr="009662E9" w:rsidRDefault="00F16EF0" w:rsidP="00B7037E">
            <w:pPr>
              <w:keepNext/>
              <w:numPr>
                <w:ilvl w:val="12"/>
                <w:numId w:val="0"/>
              </w:numPr>
              <w:spacing w:before="20" w:after="20"/>
              <w:jc w:val="center"/>
            </w:pPr>
            <w:r w:rsidRPr="009662E9">
              <w:t>1</w:t>
            </w:r>
          </w:p>
        </w:tc>
        <w:tc>
          <w:tcPr>
            <w:tcW w:w="1592" w:type="dxa"/>
            <w:tcBorders>
              <w:top w:val="single" w:sz="8" w:space="0" w:color="auto"/>
              <w:left w:val="single" w:sz="8" w:space="0" w:color="auto"/>
              <w:bottom w:val="single" w:sz="8" w:space="0" w:color="auto"/>
              <w:right w:val="single" w:sz="8" w:space="0" w:color="auto"/>
            </w:tcBorders>
          </w:tcPr>
          <w:p w14:paraId="31A2F6AA" w14:textId="77777777" w:rsidR="00F16EF0" w:rsidRPr="009662E9" w:rsidRDefault="00F16EF0" w:rsidP="00B7037E">
            <w:pPr>
              <w:keepNext/>
              <w:numPr>
                <w:ilvl w:val="12"/>
                <w:numId w:val="0"/>
              </w:numPr>
              <w:spacing w:before="20" w:after="20"/>
              <w:jc w:val="center"/>
            </w:pPr>
            <w:r w:rsidRPr="009662E9">
              <w:t>1:1</w:t>
            </w:r>
            <w:r w:rsidRPr="009662E9">
              <w:br/>
              <w:t>(“square”)</w:t>
            </w:r>
          </w:p>
        </w:tc>
        <w:tc>
          <w:tcPr>
            <w:tcW w:w="6647" w:type="dxa"/>
            <w:tcBorders>
              <w:top w:val="single" w:sz="8" w:space="0" w:color="auto"/>
              <w:left w:val="single" w:sz="8" w:space="0" w:color="auto"/>
              <w:bottom w:val="single" w:sz="8" w:space="0" w:color="auto"/>
              <w:right w:val="single" w:sz="8" w:space="0" w:color="auto"/>
            </w:tcBorders>
          </w:tcPr>
          <w:p w14:paraId="53DDAB87" w14:textId="77777777" w:rsidR="00F16EF0" w:rsidRPr="009662E9" w:rsidRDefault="00F16EF0" w:rsidP="00B7037E">
            <w:pPr>
              <w:keepNext/>
              <w:numPr>
                <w:ilvl w:val="12"/>
                <w:numId w:val="0"/>
              </w:numPr>
              <w:spacing w:before="20" w:after="20"/>
              <w:jc w:val="left"/>
            </w:pPr>
            <w:r w:rsidRPr="009662E9">
              <w:t>1280x720 16:9 frame without horizontal overscan</w:t>
            </w:r>
            <w:r w:rsidRPr="009662E9">
              <w:br/>
              <w:t>1920x1080 16:9 frame without horizontal overscan (cropped from 1920x1088)</w:t>
            </w:r>
            <w:r w:rsidRPr="009662E9">
              <w:br/>
              <w:t>640x480 4:3 frame without horizontal overscan</w:t>
            </w:r>
          </w:p>
        </w:tc>
      </w:tr>
      <w:tr w:rsidR="00F16EF0" w:rsidRPr="009662E9" w14:paraId="76AB7018"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74E271DB" w14:textId="77777777" w:rsidR="00F16EF0" w:rsidRPr="009662E9" w:rsidRDefault="00F16EF0" w:rsidP="00B7037E">
            <w:pPr>
              <w:keepNext/>
              <w:numPr>
                <w:ilvl w:val="12"/>
                <w:numId w:val="0"/>
              </w:numPr>
              <w:spacing w:before="20" w:after="20"/>
              <w:jc w:val="center"/>
            </w:pPr>
            <w:r w:rsidRPr="009662E9">
              <w:t>2</w:t>
            </w:r>
          </w:p>
        </w:tc>
        <w:tc>
          <w:tcPr>
            <w:tcW w:w="1592" w:type="dxa"/>
            <w:tcBorders>
              <w:top w:val="single" w:sz="8" w:space="0" w:color="auto"/>
              <w:left w:val="single" w:sz="8" w:space="0" w:color="auto"/>
              <w:bottom w:val="single" w:sz="8" w:space="0" w:color="auto"/>
              <w:right w:val="single" w:sz="8" w:space="0" w:color="auto"/>
            </w:tcBorders>
          </w:tcPr>
          <w:p w14:paraId="2E36DB2A" w14:textId="77777777" w:rsidR="00F16EF0" w:rsidRPr="009662E9" w:rsidRDefault="00F16EF0" w:rsidP="00B7037E">
            <w:pPr>
              <w:keepNext/>
              <w:numPr>
                <w:ilvl w:val="12"/>
                <w:numId w:val="0"/>
              </w:numPr>
              <w:spacing w:before="20" w:after="20"/>
              <w:jc w:val="center"/>
            </w:pPr>
            <w:r w:rsidRPr="009662E9">
              <w:t>12:11</w:t>
            </w:r>
          </w:p>
        </w:tc>
        <w:tc>
          <w:tcPr>
            <w:tcW w:w="6647" w:type="dxa"/>
            <w:tcBorders>
              <w:top w:val="single" w:sz="8" w:space="0" w:color="auto"/>
              <w:left w:val="single" w:sz="8" w:space="0" w:color="auto"/>
              <w:bottom w:val="single" w:sz="8" w:space="0" w:color="auto"/>
              <w:right w:val="single" w:sz="8" w:space="0" w:color="auto"/>
            </w:tcBorders>
          </w:tcPr>
          <w:p w14:paraId="0982B6CC" w14:textId="77777777" w:rsidR="00F16EF0" w:rsidRPr="009662E9" w:rsidRDefault="00F16EF0" w:rsidP="00B7037E">
            <w:pPr>
              <w:keepNext/>
              <w:numPr>
                <w:ilvl w:val="12"/>
                <w:numId w:val="0"/>
              </w:numPr>
              <w:spacing w:before="20" w:after="20"/>
              <w:jc w:val="left"/>
            </w:pPr>
            <w:r w:rsidRPr="009662E9">
              <w:t>720x576 4:3 frame with horizontal overscan</w:t>
            </w:r>
            <w:r w:rsidRPr="009662E9">
              <w:br/>
              <w:t>352x288 4:3 frame without horizontal overscan</w:t>
            </w:r>
          </w:p>
        </w:tc>
      </w:tr>
      <w:tr w:rsidR="00F16EF0" w:rsidRPr="009662E9" w14:paraId="0644DEAD"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29F84D91" w14:textId="77777777" w:rsidR="00F16EF0" w:rsidRPr="009662E9" w:rsidRDefault="00F16EF0" w:rsidP="00B7037E">
            <w:pPr>
              <w:keepNext/>
              <w:numPr>
                <w:ilvl w:val="12"/>
                <w:numId w:val="0"/>
              </w:numPr>
              <w:spacing w:before="20" w:after="20"/>
              <w:jc w:val="center"/>
            </w:pPr>
            <w:r w:rsidRPr="009662E9">
              <w:t>3</w:t>
            </w:r>
          </w:p>
        </w:tc>
        <w:tc>
          <w:tcPr>
            <w:tcW w:w="1592" w:type="dxa"/>
            <w:tcBorders>
              <w:top w:val="single" w:sz="8" w:space="0" w:color="auto"/>
              <w:left w:val="single" w:sz="8" w:space="0" w:color="auto"/>
              <w:bottom w:val="single" w:sz="8" w:space="0" w:color="auto"/>
              <w:right w:val="single" w:sz="8" w:space="0" w:color="auto"/>
            </w:tcBorders>
          </w:tcPr>
          <w:p w14:paraId="35C48F77" w14:textId="77777777" w:rsidR="00F16EF0" w:rsidRPr="009662E9" w:rsidRDefault="00F16EF0" w:rsidP="00B7037E">
            <w:pPr>
              <w:keepNext/>
              <w:numPr>
                <w:ilvl w:val="12"/>
                <w:numId w:val="0"/>
              </w:numPr>
              <w:spacing w:before="20" w:after="20"/>
              <w:jc w:val="center"/>
            </w:pPr>
            <w:r w:rsidRPr="009662E9">
              <w:t>10:11</w:t>
            </w:r>
          </w:p>
        </w:tc>
        <w:tc>
          <w:tcPr>
            <w:tcW w:w="6647" w:type="dxa"/>
            <w:tcBorders>
              <w:top w:val="single" w:sz="8" w:space="0" w:color="auto"/>
              <w:left w:val="single" w:sz="8" w:space="0" w:color="auto"/>
              <w:bottom w:val="single" w:sz="8" w:space="0" w:color="auto"/>
              <w:right w:val="single" w:sz="8" w:space="0" w:color="auto"/>
            </w:tcBorders>
          </w:tcPr>
          <w:p w14:paraId="50C08F43" w14:textId="77777777" w:rsidR="00F16EF0" w:rsidRPr="009662E9" w:rsidRDefault="00F16EF0" w:rsidP="00B7037E">
            <w:pPr>
              <w:keepNext/>
              <w:numPr>
                <w:ilvl w:val="12"/>
                <w:numId w:val="0"/>
              </w:numPr>
              <w:spacing w:before="20" w:after="20"/>
              <w:jc w:val="left"/>
            </w:pPr>
            <w:r w:rsidRPr="009662E9">
              <w:t>720x480 4:3 frame with horizontal overscan</w:t>
            </w:r>
            <w:r w:rsidRPr="009662E9">
              <w:br/>
              <w:t>352x240 4:3 frame without horizontal overscan</w:t>
            </w:r>
          </w:p>
        </w:tc>
      </w:tr>
      <w:tr w:rsidR="00F16EF0" w:rsidRPr="009662E9" w14:paraId="54AF9E27"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1B1F4474" w14:textId="77777777" w:rsidR="00F16EF0" w:rsidRPr="009662E9" w:rsidRDefault="00F16EF0" w:rsidP="00B7037E">
            <w:pPr>
              <w:keepNext/>
              <w:numPr>
                <w:ilvl w:val="12"/>
                <w:numId w:val="0"/>
              </w:numPr>
              <w:spacing w:before="20" w:after="20"/>
              <w:jc w:val="center"/>
            </w:pPr>
            <w:r w:rsidRPr="009662E9">
              <w:t>4</w:t>
            </w:r>
          </w:p>
        </w:tc>
        <w:tc>
          <w:tcPr>
            <w:tcW w:w="1592" w:type="dxa"/>
            <w:tcBorders>
              <w:top w:val="single" w:sz="8" w:space="0" w:color="auto"/>
              <w:left w:val="single" w:sz="8" w:space="0" w:color="auto"/>
              <w:bottom w:val="single" w:sz="8" w:space="0" w:color="auto"/>
              <w:right w:val="single" w:sz="8" w:space="0" w:color="auto"/>
            </w:tcBorders>
          </w:tcPr>
          <w:p w14:paraId="1991D30F" w14:textId="77777777" w:rsidR="00F16EF0" w:rsidRPr="009662E9" w:rsidRDefault="00F16EF0" w:rsidP="00B7037E">
            <w:pPr>
              <w:keepNext/>
              <w:numPr>
                <w:ilvl w:val="12"/>
                <w:numId w:val="0"/>
              </w:numPr>
              <w:spacing w:before="20" w:after="20"/>
              <w:jc w:val="center"/>
            </w:pPr>
            <w:r w:rsidRPr="009662E9">
              <w:t>16:11</w:t>
            </w:r>
          </w:p>
        </w:tc>
        <w:tc>
          <w:tcPr>
            <w:tcW w:w="6647" w:type="dxa"/>
            <w:tcBorders>
              <w:top w:val="single" w:sz="8" w:space="0" w:color="auto"/>
              <w:left w:val="single" w:sz="8" w:space="0" w:color="auto"/>
              <w:bottom w:val="single" w:sz="8" w:space="0" w:color="auto"/>
              <w:right w:val="single" w:sz="8" w:space="0" w:color="auto"/>
            </w:tcBorders>
          </w:tcPr>
          <w:p w14:paraId="0A5AB3C7" w14:textId="77777777" w:rsidR="00F16EF0" w:rsidRPr="009662E9" w:rsidRDefault="00F16EF0" w:rsidP="00B7037E">
            <w:pPr>
              <w:keepNext/>
              <w:numPr>
                <w:ilvl w:val="12"/>
                <w:numId w:val="0"/>
              </w:numPr>
              <w:spacing w:before="20" w:after="20"/>
              <w:jc w:val="left"/>
            </w:pPr>
            <w:r w:rsidRPr="009662E9">
              <w:t>720x576 16:9 frame with horizontal overscan</w:t>
            </w:r>
            <w:r w:rsidRPr="009662E9">
              <w:br/>
              <w:t>528x576 4:3 frame without horizontal overscan</w:t>
            </w:r>
          </w:p>
        </w:tc>
      </w:tr>
      <w:tr w:rsidR="00F16EF0" w:rsidRPr="009662E9" w14:paraId="5A2F8C02"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7053153B" w14:textId="77777777" w:rsidR="00F16EF0" w:rsidRPr="009662E9" w:rsidRDefault="00F16EF0" w:rsidP="00B7037E">
            <w:pPr>
              <w:keepNext/>
              <w:numPr>
                <w:ilvl w:val="12"/>
                <w:numId w:val="0"/>
              </w:numPr>
              <w:spacing w:before="20" w:after="20"/>
              <w:jc w:val="center"/>
            </w:pPr>
            <w:r w:rsidRPr="009662E9">
              <w:t>5</w:t>
            </w:r>
          </w:p>
        </w:tc>
        <w:tc>
          <w:tcPr>
            <w:tcW w:w="1592" w:type="dxa"/>
            <w:tcBorders>
              <w:top w:val="single" w:sz="8" w:space="0" w:color="auto"/>
              <w:left w:val="single" w:sz="8" w:space="0" w:color="auto"/>
              <w:bottom w:val="single" w:sz="8" w:space="0" w:color="auto"/>
              <w:right w:val="single" w:sz="8" w:space="0" w:color="auto"/>
            </w:tcBorders>
          </w:tcPr>
          <w:p w14:paraId="3E627B2F" w14:textId="77777777" w:rsidR="00F16EF0" w:rsidRPr="009662E9" w:rsidRDefault="00F16EF0" w:rsidP="00B7037E">
            <w:pPr>
              <w:keepNext/>
              <w:numPr>
                <w:ilvl w:val="12"/>
                <w:numId w:val="0"/>
              </w:numPr>
              <w:spacing w:before="20" w:after="20"/>
              <w:jc w:val="center"/>
            </w:pPr>
            <w:r w:rsidRPr="009662E9">
              <w:t>40:33</w:t>
            </w:r>
          </w:p>
        </w:tc>
        <w:tc>
          <w:tcPr>
            <w:tcW w:w="6647" w:type="dxa"/>
            <w:tcBorders>
              <w:top w:val="single" w:sz="8" w:space="0" w:color="auto"/>
              <w:left w:val="single" w:sz="8" w:space="0" w:color="auto"/>
              <w:bottom w:val="single" w:sz="8" w:space="0" w:color="auto"/>
              <w:right w:val="single" w:sz="8" w:space="0" w:color="auto"/>
            </w:tcBorders>
          </w:tcPr>
          <w:p w14:paraId="631C9290" w14:textId="77777777" w:rsidR="00F16EF0" w:rsidRPr="009662E9" w:rsidRDefault="00F16EF0" w:rsidP="00B7037E">
            <w:pPr>
              <w:keepNext/>
              <w:numPr>
                <w:ilvl w:val="12"/>
                <w:numId w:val="0"/>
              </w:numPr>
              <w:spacing w:before="20" w:after="20"/>
              <w:jc w:val="left"/>
            </w:pPr>
            <w:r w:rsidRPr="009662E9">
              <w:t>720x480 16:9 frame with horizontal overscan</w:t>
            </w:r>
            <w:r w:rsidRPr="009662E9">
              <w:br/>
              <w:t>528x480 4:3 frame without horizontal overscan</w:t>
            </w:r>
          </w:p>
        </w:tc>
      </w:tr>
      <w:tr w:rsidR="00F16EF0" w:rsidRPr="009662E9" w14:paraId="7751C80F"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6D1AFF91" w14:textId="77777777" w:rsidR="00F16EF0" w:rsidRPr="009662E9" w:rsidRDefault="00F16EF0" w:rsidP="00B7037E">
            <w:pPr>
              <w:keepNext/>
              <w:numPr>
                <w:ilvl w:val="12"/>
                <w:numId w:val="0"/>
              </w:numPr>
              <w:spacing w:before="20" w:after="20"/>
              <w:jc w:val="center"/>
            </w:pPr>
            <w:r w:rsidRPr="009662E9">
              <w:t>6</w:t>
            </w:r>
          </w:p>
        </w:tc>
        <w:tc>
          <w:tcPr>
            <w:tcW w:w="1592" w:type="dxa"/>
            <w:tcBorders>
              <w:top w:val="single" w:sz="8" w:space="0" w:color="auto"/>
              <w:left w:val="single" w:sz="8" w:space="0" w:color="auto"/>
              <w:bottom w:val="single" w:sz="8" w:space="0" w:color="auto"/>
              <w:right w:val="single" w:sz="8" w:space="0" w:color="auto"/>
            </w:tcBorders>
          </w:tcPr>
          <w:p w14:paraId="3FCB4B85" w14:textId="77777777" w:rsidR="00F16EF0" w:rsidRPr="009662E9" w:rsidRDefault="00F16EF0" w:rsidP="00B7037E">
            <w:pPr>
              <w:keepNext/>
              <w:numPr>
                <w:ilvl w:val="12"/>
                <w:numId w:val="0"/>
              </w:numPr>
              <w:spacing w:before="20" w:after="20"/>
              <w:jc w:val="center"/>
            </w:pPr>
            <w:r w:rsidRPr="009662E9">
              <w:t>24:11</w:t>
            </w:r>
          </w:p>
        </w:tc>
        <w:tc>
          <w:tcPr>
            <w:tcW w:w="6647" w:type="dxa"/>
            <w:tcBorders>
              <w:top w:val="single" w:sz="8" w:space="0" w:color="auto"/>
              <w:left w:val="single" w:sz="8" w:space="0" w:color="auto"/>
              <w:bottom w:val="single" w:sz="8" w:space="0" w:color="auto"/>
              <w:right w:val="single" w:sz="8" w:space="0" w:color="auto"/>
            </w:tcBorders>
          </w:tcPr>
          <w:p w14:paraId="751D123E" w14:textId="77777777" w:rsidR="00F16EF0" w:rsidRPr="009662E9" w:rsidRDefault="00F16EF0" w:rsidP="00B7037E">
            <w:pPr>
              <w:keepNext/>
              <w:numPr>
                <w:ilvl w:val="12"/>
                <w:numId w:val="0"/>
              </w:numPr>
              <w:spacing w:before="20" w:after="20"/>
              <w:jc w:val="left"/>
            </w:pPr>
            <w:r w:rsidRPr="009662E9">
              <w:t>352x576 4:3 frame without horizontal overscan</w:t>
            </w:r>
            <w:r w:rsidRPr="009662E9">
              <w:br/>
              <w:t>480x576 16:9 frame with horizontal overscan</w:t>
            </w:r>
          </w:p>
        </w:tc>
      </w:tr>
      <w:tr w:rsidR="00F16EF0" w:rsidRPr="009662E9" w14:paraId="6FAAADA2"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1774EB40" w14:textId="77777777" w:rsidR="00F16EF0" w:rsidRPr="009662E9" w:rsidRDefault="00F16EF0" w:rsidP="00B7037E">
            <w:pPr>
              <w:keepNext/>
              <w:numPr>
                <w:ilvl w:val="12"/>
                <w:numId w:val="0"/>
              </w:numPr>
              <w:spacing w:before="20" w:after="20"/>
              <w:jc w:val="center"/>
            </w:pPr>
            <w:r w:rsidRPr="009662E9">
              <w:t>7</w:t>
            </w:r>
          </w:p>
        </w:tc>
        <w:tc>
          <w:tcPr>
            <w:tcW w:w="1592" w:type="dxa"/>
            <w:tcBorders>
              <w:top w:val="single" w:sz="8" w:space="0" w:color="auto"/>
              <w:left w:val="single" w:sz="8" w:space="0" w:color="auto"/>
              <w:bottom w:val="single" w:sz="8" w:space="0" w:color="auto"/>
              <w:right w:val="single" w:sz="8" w:space="0" w:color="auto"/>
            </w:tcBorders>
          </w:tcPr>
          <w:p w14:paraId="7B71BD34" w14:textId="77777777" w:rsidR="00F16EF0" w:rsidRPr="009662E9" w:rsidRDefault="00F16EF0" w:rsidP="00B7037E">
            <w:pPr>
              <w:keepNext/>
              <w:numPr>
                <w:ilvl w:val="12"/>
                <w:numId w:val="0"/>
              </w:numPr>
              <w:spacing w:before="20" w:after="20"/>
              <w:jc w:val="center"/>
            </w:pPr>
            <w:r w:rsidRPr="009662E9">
              <w:t>20:11</w:t>
            </w:r>
          </w:p>
        </w:tc>
        <w:tc>
          <w:tcPr>
            <w:tcW w:w="6647" w:type="dxa"/>
            <w:tcBorders>
              <w:top w:val="single" w:sz="8" w:space="0" w:color="auto"/>
              <w:left w:val="single" w:sz="8" w:space="0" w:color="auto"/>
              <w:bottom w:val="single" w:sz="8" w:space="0" w:color="auto"/>
              <w:right w:val="single" w:sz="8" w:space="0" w:color="auto"/>
            </w:tcBorders>
          </w:tcPr>
          <w:p w14:paraId="5574749E" w14:textId="77777777" w:rsidR="00F16EF0" w:rsidRPr="009662E9" w:rsidRDefault="00F16EF0" w:rsidP="00B7037E">
            <w:pPr>
              <w:keepNext/>
              <w:numPr>
                <w:ilvl w:val="12"/>
                <w:numId w:val="0"/>
              </w:numPr>
              <w:spacing w:before="20" w:after="20"/>
              <w:jc w:val="left"/>
            </w:pPr>
            <w:r w:rsidRPr="009662E9">
              <w:t>352x480 4:3 frame without horizontal overscan</w:t>
            </w:r>
            <w:r w:rsidRPr="009662E9">
              <w:br/>
              <w:t>480x480 16:9 frame with horizontal overscan</w:t>
            </w:r>
          </w:p>
        </w:tc>
      </w:tr>
      <w:tr w:rsidR="00F16EF0" w:rsidRPr="009662E9" w14:paraId="64577D17"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01D410B3" w14:textId="77777777" w:rsidR="00F16EF0" w:rsidRPr="009662E9" w:rsidRDefault="00F16EF0" w:rsidP="00B7037E">
            <w:pPr>
              <w:keepNext/>
              <w:numPr>
                <w:ilvl w:val="12"/>
                <w:numId w:val="0"/>
              </w:numPr>
              <w:spacing w:before="20" w:after="20"/>
              <w:jc w:val="center"/>
            </w:pPr>
            <w:r w:rsidRPr="009662E9">
              <w:t>8</w:t>
            </w:r>
          </w:p>
        </w:tc>
        <w:tc>
          <w:tcPr>
            <w:tcW w:w="1592" w:type="dxa"/>
            <w:tcBorders>
              <w:top w:val="single" w:sz="8" w:space="0" w:color="auto"/>
              <w:left w:val="single" w:sz="8" w:space="0" w:color="auto"/>
              <w:bottom w:val="single" w:sz="8" w:space="0" w:color="auto"/>
              <w:right w:val="single" w:sz="8" w:space="0" w:color="auto"/>
            </w:tcBorders>
          </w:tcPr>
          <w:p w14:paraId="3F91456B" w14:textId="77777777" w:rsidR="00F16EF0" w:rsidRPr="009662E9" w:rsidRDefault="00F16EF0" w:rsidP="00B7037E">
            <w:pPr>
              <w:keepNext/>
              <w:numPr>
                <w:ilvl w:val="12"/>
                <w:numId w:val="0"/>
              </w:numPr>
              <w:spacing w:before="20" w:after="20"/>
              <w:jc w:val="center"/>
            </w:pPr>
            <w:r w:rsidRPr="009662E9">
              <w:t>32:11</w:t>
            </w:r>
          </w:p>
        </w:tc>
        <w:tc>
          <w:tcPr>
            <w:tcW w:w="6647" w:type="dxa"/>
            <w:tcBorders>
              <w:top w:val="single" w:sz="8" w:space="0" w:color="auto"/>
              <w:left w:val="single" w:sz="8" w:space="0" w:color="auto"/>
              <w:bottom w:val="single" w:sz="8" w:space="0" w:color="auto"/>
              <w:right w:val="single" w:sz="8" w:space="0" w:color="auto"/>
            </w:tcBorders>
          </w:tcPr>
          <w:p w14:paraId="43210206" w14:textId="77777777" w:rsidR="00F16EF0" w:rsidRPr="009662E9" w:rsidRDefault="00F16EF0" w:rsidP="00B7037E">
            <w:pPr>
              <w:keepNext/>
              <w:numPr>
                <w:ilvl w:val="12"/>
                <w:numId w:val="0"/>
              </w:numPr>
              <w:spacing w:before="20" w:after="20"/>
              <w:jc w:val="left"/>
            </w:pPr>
            <w:r w:rsidRPr="009662E9">
              <w:t>352x576 16:9 frame without horizontal overscan</w:t>
            </w:r>
          </w:p>
        </w:tc>
      </w:tr>
      <w:tr w:rsidR="00F16EF0" w:rsidRPr="009662E9" w14:paraId="08B96DFD"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0B66BE30" w14:textId="77777777" w:rsidR="00F16EF0" w:rsidRPr="009662E9" w:rsidRDefault="00F16EF0" w:rsidP="00B7037E">
            <w:pPr>
              <w:keepNext/>
              <w:numPr>
                <w:ilvl w:val="12"/>
                <w:numId w:val="0"/>
              </w:numPr>
              <w:spacing w:before="20" w:after="20"/>
              <w:jc w:val="center"/>
            </w:pPr>
            <w:r w:rsidRPr="009662E9">
              <w:t>9</w:t>
            </w:r>
          </w:p>
        </w:tc>
        <w:tc>
          <w:tcPr>
            <w:tcW w:w="1592" w:type="dxa"/>
            <w:tcBorders>
              <w:top w:val="single" w:sz="8" w:space="0" w:color="auto"/>
              <w:left w:val="single" w:sz="8" w:space="0" w:color="auto"/>
              <w:bottom w:val="single" w:sz="8" w:space="0" w:color="auto"/>
              <w:right w:val="single" w:sz="8" w:space="0" w:color="auto"/>
            </w:tcBorders>
          </w:tcPr>
          <w:p w14:paraId="7F9B0150" w14:textId="77777777" w:rsidR="00F16EF0" w:rsidRPr="009662E9" w:rsidRDefault="00F16EF0" w:rsidP="00B7037E">
            <w:pPr>
              <w:keepNext/>
              <w:numPr>
                <w:ilvl w:val="12"/>
                <w:numId w:val="0"/>
              </w:numPr>
              <w:spacing w:before="20" w:after="20"/>
              <w:jc w:val="center"/>
            </w:pPr>
            <w:r w:rsidRPr="009662E9">
              <w:t>80:33</w:t>
            </w:r>
          </w:p>
        </w:tc>
        <w:tc>
          <w:tcPr>
            <w:tcW w:w="6647" w:type="dxa"/>
            <w:tcBorders>
              <w:top w:val="single" w:sz="8" w:space="0" w:color="auto"/>
              <w:left w:val="single" w:sz="8" w:space="0" w:color="auto"/>
              <w:bottom w:val="single" w:sz="8" w:space="0" w:color="auto"/>
              <w:right w:val="single" w:sz="8" w:space="0" w:color="auto"/>
            </w:tcBorders>
          </w:tcPr>
          <w:p w14:paraId="788E5E02" w14:textId="77777777" w:rsidR="00F16EF0" w:rsidRPr="009662E9" w:rsidRDefault="00F16EF0" w:rsidP="00B7037E">
            <w:pPr>
              <w:keepNext/>
              <w:numPr>
                <w:ilvl w:val="12"/>
                <w:numId w:val="0"/>
              </w:numPr>
              <w:spacing w:before="20" w:after="20"/>
              <w:jc w:val="left"/>
            </w:pPr>
            <w:r w:rsidRPr="009662E9">
              <w:t>352x480 16:9 frame without horizontal overscan</w:t>
            </w:r>
          </w:p>
        </w:tc>
      </w:tr>
      <w:tr w:rsidR="00F16EF0" w:rsidRPr="009662E9" w14:paraId="4F8DAEDA"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4CBD2EBE" w14:textId="77777777" w:rsidR="00F16EF0" w:rsidRPr="009662E9" w:rsidRDefault="00F16EF0" w:rsidP="00B7037E">
            <w:pPr>
              <w:keepNext/>
              <w:numPr>
                <w:ilvl w:val="12"/>
                <w:numId w:val="0"/>
              </w:numPr>
              <w:spacing w:before="20" w:after="20"/>
              <w:jc w:val="center"/>
            </w:pPr>
            <w:r w:rsidRPr="009662E9">
              <w:t>10</w:t>
            </w:r>
          </w:p>
        </w:tc>
        <w:tc>
          <w:tcPr>
            <w:tcW w:w="1592" w:type="dxa"/>
            <w:tcBorders>
              <w:top w:val="single" w:sz="8" w:space="0" w:color="auto"/>
              <w:left w:val="single" w:sz="8" w:space="0" w:color="auto"/>
              <w:bottom w:val="single" w:sz="8" w:space="0" w:color="auto"/>
              <w:right w:val="single" w:sz="8" w:space="0" w:color="auto"/>
            </w:tcBorders>
          </w:tcPr>
          <w:p w14:paraId="10B712D5" w14:textId="77777777" w:rsidR="00F16EF0" w:rsidRPr="009662E9" w:rsidRDefault="00F16EF0" w:rsidP="00B7037E">
            <w:pPr>
              <w:keepNext/>
              <w:numPr>
                <w:ilvl w:val="12"/>
                <w:numId w:val="0"/>
              </w:numPr>
              <w:spacing w:before="20" w:after="20"/>
              <w:jc w:val="center"/>
            </w:pPr>
            <w:r w:rsidRPr="009662E9">
              <w:t>18:11</w:t>
            </w:r>
          </w:p>
        </w:tc>
        <w:tc>
          <w:tcPr>
            <w:tcW w:w="6647" w:type="dxa"/>
            <w:tcBorders>
              <w:top w:val="single" w:sz="8" w:space="0" w:color="auto"/>
              <w:left w:val="single" w:sz="8" w:space="0" w:color="auto"/>
              <w:bottom w:val="single" w:sz="8" w:space="0" w:color="auto"/>
              <w:right w:val="single" w:sz="8" w:space="0" w:color="auto"/>
            </w:tcBorders>
          </w:tcPr>
          <w:p w14:paraId="5A5A26C1" w14:textId="77777777" w:rsidR="00F16EF0" w:rsidRPr="009662E9" w:rsidRDefault="00F16EF0" w:rsidP="00B7037E">
            <w:pPr>
              <w:keepNext/>
              <w:numPr>
                <w:ilvl w:val="12"/>
                <w:numId w:val="0"/>
              </w:numPr>
              <w:spacing w:before="20" w:after="20"/>
              <w:jc w:val="left"/>
            </w:pPr>
            <w:r w:rsidRPr="009662E9">
              <w:t>480x576 4:3 frame with horizontal overscan</w:t>
            </w:r>
          </w:p>
        </w:tc>
      </w:tr>
      <w:tr w:rsidR="00F16EF0" w:rsidRPr="009662E9" w14:paraId="2D7F4A5F"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0979BAE3" w14:textId="77777777" w:rsidR="00F16EF0" w:rsidRPr="009662E9" w:rsidRDefault="00F16EF0" w:rsidP="00B7037E">
            <w:pPr>
              <w:keepNext/>
              <w:numPr>
                <w:ilvl w:val="12"/>
                <w:numId w:val="0"/>
              </w:numPr>
              <w:spacing w:before="20" w:after="20"/>
              <w:jc w:val="center"/>
            </w:pPr>
            <w:r w:rsidRPr="009662E9">
              <w:t>11</w:t>
            </w:r>
          </w:p>
        </w:tc>
        <w:tc>
          <w:tcPr>
            <w:tcW w:w="1592" w:type="dxa"/>
            <w:tcBorders>
              <w:top w:val="single" w:sz="8" w:space="0" w:color="auto"/>
              <w:left w:val="single" w:sz="8" w:space="0" w:color="auto"/>
              <w:bottom w:val="single" w:sz="8" w:space="0" w:color="auto"/>
              <w:right w:val="single" w:sz="8" w:space="0" w:color="auto"/>
            </w:tcBorders>
          </w:tcPr>
          <w:p w14:paraId="1E035A34" w14:textId="77777777" w:rsidR="00F16EF0" w:rsidRPr="009662E9" w:rsidRDefault="00F16EF0" w:rsidP="00B7037E">
            <w:pPr>
              <w:keepNext/>
              <w:numPr>
                <w:ilvl w:val="12"/>
                <w:numId w:val="0"/>
              </w:numPr>
              <w:spacing w:before="20" w:after="20"/>
              <w:jc w:val="center"/>
            </w:pPr>
            <w:r w:rsidRPr="009662E9">
              <w:t>15:11</w:t>
            </w:r>
          </w:p>
        </w:tc>
        <w:tc>
          <w:tcPr>
            <w:tcW w:w="6647" w:type="dxa"/>
            <w:tcBorders>
              <w:top w:val="single" w:sz="8" w:space="0" w:color="auto"/>
              <w:left w:val="single" w:sz="8" w:space="0" w:color="auto"/>
              <w:bottom w:val="single" w:sz="8" w:space="0" w:color="auto"/>
              <w:right w:val="single" w:sz="8" w:space="0" w:color="auto"/>
            </w:tcBorders>
          </w:tcPr>
          <w:p w14:paraId="01A8382A" w14:textId="77777777" w:rsidR="00F16EF0" w:rsidRPr="009662E9" w:rsidRDefault="00F16EF0" w:rsidP="00B7037E">
            <w:pPr>
              <w:keepNext/>
              <w:numPr>
                <w:ilvl w:val="12"/>
                <w:numId w:val="0"/>
              </w:numPr>
              <w:spacing w:before="20" w:after="20"/>
              <w:jc w:val="left"/>
            </w:pPr>
            <w:r w:rsidRPr="009662E9">
              <w:t>480x480 4:3 frame with horizontal overscan</w:t>
            </w:r>
          </w:p>
        </w:tc>
      </w:tr>
      <w:tr w:rsidR="00F16EF0" w:rsidRPr="009662E9" w14:paraId="303D708E"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0754F150" w14:textId="77777777" w:rsidR="00F16EF0" w:rsidRPr="009662E9" w:rsidRDefault="00F16EF0" w:rsidP="00B7037E">
            <w:pPr>
              <w:keepNext/>
              <w:numPr>
                <w:ilvl w:val="12"/>
                <w:numId w:val="0"/>
              </w:numPr>
              <w:spacing w:before="20" w:after="20"/>
              <w:jc w:val="center"/>
            </w:pPr>
            <w:r w:rsidRPr="009662E9">
              <w:t>12</w:t>
            </w:r>
          </w:p>
        </w:tc>
        <w:tc>
          <w:tcPr>
            <w:tcW w:w="1592" w:type="dxa"/>
            <w:tcBorders>
              <w:top w:val="single" w:sz="8" w:space="0" w:color="auto"/>
              <w:left w:val="single" w:sz="8" w:space="0" w:color="auto"/>
              <w:bottom w:val="single" w:sz="8" w:space="0" w:color="auto"/>
              <w:right w:val="single" w:sz="8" w:space="0" w:color="auto"/>
            </w:tcBorders>
          </w:tcPr>
          <w:p w14:paraId="60BA3E06" w14:textId="77777777" w:rsidR="00F16EF0" w:rsidRPr="009662E9" w:rsidRDefault="00F16EF0" w:rsidP="00B7037E">
            <w:pPr>
              <w:keepNext/>
              <w:numPr>
                <w:ilvl w:val="12"/>
                <w:numId w:val="0"/>
              </w:numPr>
              <w:spacing w:before="20" w:after="20"/>
              <w:jc w:val="center"/>
            </w:pPr>
            <w:r w:rsidRPr="009662E9">
              <w:t>64:33</w:t>
            </w:r>
          </w:p>
        </w:tc>
        <w:tc>
          <w:tcPr>
            <w:tcW w:w="6647" w:type="dxa"/>
            <w:tcBorders>
              <w:top w:val="single" w:sz="8" w:space="0" w:color="auto"/>
              <w:left w:val="single" w:sz="8" w:space="0" w:color="auto"/>
              <w:bottom w:val="single" w:sz="8" w:space="0" w:color="auto"/>
              <w:right w:val="single" w:sz="8" w:space="0" w:color="auto"/>
            </w:tcBorders>
          </w:tcPr>
          <w:p w14:paraId="63EA57F6" w14:textId="77777777" w:rsidR="00F16EF0" w:rsidRPr="009662E9" w:rsidRDefault="00F16EF0" w:rsidP="00B7037E">
            <w:pPr>
              <w:keepNext/>
              <w:numPr>
                <w:ilvl w:val="12"/>
                <w:numId w:val="0"/>
              </w:numPr>
              <w:spacing w:before="20" w:after="20"/>
              <w:jc w:val="left"/>
            </w:pPr>
            <w:r w:rsidRPr="009662E9">
              <w:t>528x576 16:9 frame without horizontal overscan</w:t>
            </w:r>
          </w:p>
        </w:tc>
      </w:tr>
      <w:tr w:rsidR="00F16EF0" w:rsidRPr="009662E9" w14:paraId="040C776A"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4013B88D" w14:textId="77777777" w:rsidR="00F16EF0" w:rsidRPr="009662E9" w:rsidRDefault="00F16EF0" w:rsidP="00B7037E">
            <w:pPr>
              <w:keepNext/>
              <w:numPr>
                <w:ilvl w:val="12"/>
                <w:numId w:val="0"/>
              </w:numPr>
              <w:spacing w:before="20" w:after="20"/>
              <w:jc w:val="center"/>
            </w:pPr>
            <w:r w:rsidRPr="009662E9">
              <w:t>13</w:t>
            </w:r>
          </w:p>
        </w:tc>
        <w:tc>
          <w:tcPr>
            <w:tcW w:w="1592" w:type="dxa"/>
            <w:tcBorders>
              <w:top w:val="single" w:sz="8" w:space="0" w:color="auto"/>
              <w:left w:val="single" w:sz="8" w:space="0" w:color="auto"/>
              <w:bottom w:val="single" w:sz="8" w:space="0" w:color="auto"/>
              <w:right w:val="single" w:sz="8" w:space="0" w:color="auto"/>
            </w:tcBorders>
          </w:tcPr>
          <w:p w14:paraId="4F9BBF34" w14:textId="77777777" w:rsidR="00F16EF0" w:rsidRPr="009662E9" w:rsidRDefault="00F16EF0" w:rsidP="00B7037E">
            <w:pPr>
              <w:keepNext/>
              <w:numPr>
                <w:ilvl w:val="12"/>
                <w:numId w:val="0"/>
              </w:numPr>
              <w:spacing w:before="20" w:after="20"/>
              <w:jc w:val="center"/>
            </w:pPr>
            <w:r w:rsidRPr="009662E9">
              <w:t>160:99</w:t>
            </w:r>
          </w:p>
        </w:tc>
        <w:tc>
          <w:tcPr>
            <w:tcW w:w="6647" w:type="dxa"/>
            <w:tcBorders>
              <w:top w:val="single" w:sz="8" w:space="0" w:color="auto"/>
              <w:left w:val="single" w:sz="8" w:space="0" w:color="auto"/>
              <w:bottom w:val="single" w:sz="8" w:space="0" w:color="auto"/>
              <w:right w:val="single" w:sz="8" w:space="0" w:color="auto"/>
            </w:tcBorders>
          </w:tcPr>
          <w:p w14:paraId="250320C2" w14:textId="77777777" w:rsidR="00F16EF0" w:rsidRPr="009662E9" w:rsidRDefault="00F16EF0" w:rsidP="00B7037E">
            <w:pPr>
              <w:keepNext/>
              <w:numPr>
                <w:ilvl w:val="12"/>
                <w:numId w:val="0"/>
              </w:numPr>
              <w:spacing w:before="20" w:after="20"/>
              <w:jc w:val="left"/>
            </w:pPr>
            <w:r w:rsidRPr="009662E9">
              <w:t>528x480 16:9 frame without horizontal overscan</w:t>
            </w:r>
          </w:p>
        </w:tc>
      </w:tr>
      <w:tr w:rsidR="00F16EF0" w:rsidRPr="009662E9" w14:paraId="0C627B9F"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6D4DD52D" w14:textId="77777777" w:rsidR="00F16EF0" w:rsidRPr="009662E9" w:rsidRDefault="00F16EF0" w:rsidP="00B7037E">
            <w:pPr>
              <w:keepNext/>
              <w:numPr>
                <w:ilvl w:val="12"/>
                <w:numId w:val="0"/>
              </w:numPr>
              <w:spacing w:before="20" w:after="20"/>
              <w:jc w:val="center"/>
            </w:pPr>
            <w:r w:rsidRPr="009662E9">
              <w:t>14</w:t>
            </w:r>
          </w:p>
        </w:tc>
        <w:tc>
          <w:tcPr>
            <w:tcW w:w="1592" w:type="dxa"/>
            <w:tcBorders>
              <w:top w:val="single" w:sz="8" w:space="0" w:color="auto"/>
              <w:left w:val="single" w:sz="8" w:space="0" w:color="auto"/>
              <w:bottom w:val="single" w:sz="8" w:space="0" w:color="auto"/>
              <w:right w:val="single" w:sz="8" w:space="0" w:color="auto"/>
            </w:tcBorders>
          </w:tcPr>
          <w:p w14:paraId="5DF81DFA" w14:textId="77777777" w:rsidR="00F16EF0" w:rsidRPr="009662E9" w:rsidRDefault="00F16EF0" w:rsidP="00B7037E">
            <w:pPr>
              <w:keepNext/>
              <w:numPr>
                <w:ilvl w:val="12"/>
                <w:numId w:val="0"/>
              </w:numPr>
              <w:spacing w:before="20" w:after="20"/>
              <w:jc w:val="center"/>
            </w:pPr>
            <w:r w:rsidRPr="009662E9">
              <w:t>4:3</w:t>
            </w:r>
          </w:p>
        </w:tc>
        <w:tc>
          <w:tcPr>
            <w:tcW w:w="6647" w:type="dxa"/>
            <w:tcBorders>
              <w:top w:val="single" w:sz="8" w:space="0" w:color="auto"/>
              <w:left w:val="single" w:sz="8" w:space="0" w:color="auto"/>
              <w:bottom w:val="single" w:sz="8" w:space="0" w:color="auto"/>
              <w:right w:val="single" w:sz="8" w:space="0" w:color="auto"/>
            </w:tcBorders>
          </w:tcPr>
          <w:p w14:paraId="12A2D8C3" w14:textId="77777777" w:rsidR="00F16EF0" w:rsidRPr="009662E9" w:rsidRDefault="00F16EF0" w:rsidP="00B7037E">
            <w:pPr>
              <w:keepNext/>
              <w:numPr>
                <w:ilvl w:val="12"/>
                <w:numId w:val="0"/>
              </w:numPr>
              <w:spacing w:before="20" w:after="20"/>
              <w:jc w:val="left"/>
            </w:pPr>
            <w:r w:rsidRPr="009662E9">
              <w:t>1440x1080 16:9 frame without horizontal overscan</w:t>
            </w:r>
          </w:p>
        </w:tc>
      </w:tr>
      <w:tr w:rsidR="00F16EF0" w:rsidRPr="009662E9" w14:paraId="2B0A6F96"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392D40E1" w14:textId="77777777" w:rsidR="00F16EF0" w:rsidRPr="009662E9" w:rsidRDefault="00F16EF0" w:rsidP="00B7037E">
            <w:pPr>
              <w:keepNext/>
              <w:numPr>
                <w:ilvl w:val="12"/>
                <w:numId w:val="0"/>
              </w:numPr>
              <w:spacing w:before="20" w:after="20"/>
              <w:jc w:val="center"/>
            </w:pPr>
            <w:r w:rsidRPr="009662E9">
              <w:t>15</w:t>
            </w:r>
          </w:p>
        </w:tc>
        <w:tc>
          <w:tcPr>
            <w:tcW w:w="1592" w:type="dxa"/>
            <w:tcBorders>
              <w:top w:val="single" w:sz="8" w:space="0" w:color="auto"/>
              <w:left w:val="single" w:sz="8" w:space="0" w:color="auto"/>
              <w:bottom w:val="single" w:sz="8" w:space="0" w:color="auto"/>
              <w:right w:val="single" w:sz="8" w:space="0" w:color="auto"/>
            </w:tcBorders>
          </w:tcPr>
          <w:p w14:paraId="181EC178" w14:textId="77777777" w:rsidR="00F16EF0" w:rsidRPr="009662E9" w:rsidRDefault="00F16EF0" w:rsidP="00B7037E">
            <w:pPr>
              <w:keepNext/>
              <w:numPr>
                <w:ilvl w:val="12"/>
                <w:numId w:val="0"/>
              </w:numPr>
              <w:spacing w:before="20" w:after="20"/>
              <w:jc w:val="center"/>
            </w:pPr>
            <w:r w:rsidRPr="009662E9">
              <w:t>3:2</w:t>
            </w:r>
          </w:p>
        </w:tc>
        <w:tc>
          <w:tcPr>
            <w:tcW w:w="6647" w:type="dxa"/>
            <w:tcBorders>
              <w:top w:val="single" w:sz="8" w:space="0" w:color="auto"/>
              <w:left w:val="single" w:sz="8" w:space="0" w:color="auto"/>
              <w:bottom w:val="single" w:sz="8" w:space="0" w:color="auto"/>
              <w:right w:val="single" w:sz="8" w:space="0" w:color="auto"/>
            </w:tcBorders>
          </w:tcPr>
          <w:p w14:paraId="6EF0E83D" w14:textId="77777777" w:rsidR="00F16EF0" w:rsidRPr="009662E9" w:rsidRDefault="00F16EF0" w:rsidP="00B7037E">
            <w:pPr>
              <w:keepNext/>
              <w:numPr>
                <w:ilvl w:val="12"/>
                <w:numId w:val="0"/>
              </w:numPr>
              <w:spacing w:before="20" w:after="20"/>
              <w:jc w:val="left"/>
            </w:pPr>
            <w:r w:rsidRPr="009662E9">
              <w:t>1280x1080 16:9 frame without horizontal overscan</w:t>
            </w:r>
          </w:p>
        </w:tc>
      </w:tr>
      <w:tr w:rsidR="00F16EF0" w:rsidRPr="009662E9" w14:paraId="0B2CFEE7"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4A67980C" w14:textId="77777777" w:rsidR="00F16EF0" w:rsidRPr="009662E9" w:rsidRDefault="00F16EF0" w:rsidP="00B7037E">
            <w:pPr>
              <w:keepNext/>
              <w:numPr>
                <w:ilvl w:val="12"/>
                <w:numId w:val="0"/>
              </w:numPr>
              <w:spacing w:before="20" w:after="20"/>
              <w:jc w:val="center"/>
            </w:pPr>
            <w:r w:rsidRPr="009662E9">
              <w:t>16</w:t>
            </w:r>
          </w:p>
        </w:tc>
        <w:tc>
          <w:tcPr>
            <w:tcW w:w="1592" w:type="dxa"/>
            <w:tcBorders>
              <w:top w:val="single" w:sz="8" w:space="0" w:color="auto"/>
              <w:left w:val="single" w:sz="8" w:space="0" w:color="auto"/>
              <w:bottom w:val="single" w:sz="8" w:space="0" w:color="auto"/>
              <w:right w:val="single" w:sz="8" w:space="0" w:color="auto"/>
            </w:tcBorders>
          </w:tcPr>
          <w:p w14:paraId="0340D3F0" w14:textId="77777777" w:rsidR="00F16EF0" w:rsidRPr="009662E9" w:rsidRDefault="00F16EF0" w:rsidP="00B7037E">
            <w:pPr>
              <w:keepNext/>
              <w:numPr>
                <w:ilvl w:val="12"/>
                <w:numId w:val="0"/>
              </w:numPr>
              <w:spacing w:before="20" w:after="20"/>
              <w:jc w:val="center"/>
            </w:pPr>
            <w:r w:rsidRPr="009662E9">
              <w:t>2:1</w:t>
            </w:r>
          </w:p>
        </w:tc>
        <w:tc>
          <w:tcPr>
            <w:tcW w:w="6647" w:type="dxa"/>
            <w:tcBorders>
              <w:top w:val="single" w:sz="8" w:space="0" w:color="auto"/>
              <w:left w:val="single" w:sz="8" w:space="0" w:color="auto"/>
              <w:bottom w:val="single" w:sz="8" w:space="0" w:color="auto"/>
              <w:right w:val="single" w:sz="8" w:space="0" w:color="auto"/>
            </w:tcBorders>
          </w:tcPr>
          <w:p w14:paraId="690F4DEA" w14:textId="77777777" w:rsidR="00F16EF0" w:rsidRPr="009662E9" w:rsidRDefault="00F16EF0" w:rsidP="00B7037E">
            <w:pPr>
              <w:keepNext/>
              <w:numPr>
                <w:ilvl w:val="12"/>
                <w:numId w:val="0"/>
              </w:numPr>
              <w:spacing w:before="20" w:after="20"/>
              <w:jc w:val="left"/>
            </w:pPr>
            <w:r w:rsidRPr="009662E9">
              <w:t>960x1080 16:9 frame without horizontal overscan</w:t>
            </w:r>
          </w:p>
        </w:tc>
      </w:tr>
      <w:tr w:rsidR="00F16EF0" w:rsidRPr="009662E9" w14:paraId="5C9A8451"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583B95D2" w14:textId="77777777" w:rsidR="00F16EF0" w:rsidRPr="009662E9" w:rsidRDefault="00F16EF0" w:rsidP="00B7037E">
            <w:pPr>
              <w:keepNext/>
              <w:numPr>
                <w:ilvl w:val="12"/>
                <w:numId w:val="0"/>
              </w:numPr>
              <w:spacing w:before="20" w:after="20"/>
              <w:jc w:val="center"/>
            </w:pPr>
            <w:r w:rsidRPr="009662E9">
              <w:t>17..254</w:t>
            </w:r>
          </w:p>
        </w:tc>
        <w:tc>
          <w:tcPr>
            <w:tcW w:w="1592" w:type="dxa"/>
            <w:tcBorders>
              <w:top w:val="single" w:sz="8" w:space="0" w:color="auto"/>
              <w:left w:val="single" w:sz="8" w:space="0" w:color="auto"/>
              <w:bottom w:val="single" w:sz="8" w:space="0" w:color="auto"/>
              <w:right w:val="single" w:sz="8" w:space="0" w:color="auto"/>
            </w:tcBorders>
          </w:tcPr>
          <w:p w14:paraId="00EF7215" w14:textId="77777777" w:rsidR="00F16EF0" w:rsidRPr="009662E9" w:rsidRDefault="00F16EF0" w:rsidP="00B7037E">
            <w:pPr>
              <w:keepNext/>
              <w:numPr>
                <w:ilvl w:val="12"/>
                <w:numId w:val="0"/>
              </w:numPr>
              <w:spacing w:before="20" w:after="20"/>
              <w:jc w:val="center"/>
            </w:pPr>
            <w:r w:rsidRPr="009662E9">
              <w:t>Reserved</w:t>
            </w:r>
          </w:p>
        </w:tc>
        <w:tc>
          <w:tcPr>
            <w:tcW w:w="6647" w:type="dxa"/>
            <w:tcBorders>
              <w:top w:val="single" w:sz="8" w:space="0" w:color="auto"/>
              <w:left w:val="single" w:sz="8" w:space="0" w:color="auto"/>
              <w:bottom w:val="single" w:sz="8" w:space="0" w:color="auto"/>
              <w:right w:val="single" w:sz="8" w:space="0" w:color="auto"/>
            </w:tcBorders>
          </w:tcPr>
          <w:p w14:paraId="7CF84C78" w14:textId="77777777" w:rsidR="00F16EF0" w:rsidRPr="009662E9" w:rsidRDefault="00F16EF0" w:rsidP="00B7037E">
            <w:pPr>
              <w:keepNext/>
              <w:numPr>
                <w:ilvl w:val="12"/>
                <w:numId w:val="0"/>
              </w:numPr>
              <w:spacing w:before="20" w:after="20"/>
              <w:jc w:val="left"/>
            </w:pPr>
          </w:p>
        </w:tc>
      </w:tr>
      <w:tr w:rsidR="00F16EF0" w:rsidRPr="009662E9" w14:paraId="30F723D0" w14:textId="77777777" w:rsidTr="00B7037E">
        <w:trPr>
          <w:cantSplit/>
          <w:jc w:val="center"/>
        </w:trPr>
        <w:tc>
          <w:tcPr>
            <w:tcW w:w="0" w:type="auto"/>
            <w:tcBorders>
              <w:top w:val="single" w:sz="8" w:space="0" w:color="auto"/>
              <w:left w:val="single" w:sz="8" w:space="0" w:color="auto"/>
              <w:bottom w:val="single" w:sz="8" w:space="0" w:color="auto"/>
              <w:right w:val="single" w:sz="8" w:space="0" w:color="auto"/>
            </w:tcBorders>
          </w:tcPr>
          <w:p w14:paraId="2ED2EC05" w14:textId="77777777" w:rsidR="00F16EF0" w:rsidRPr="009662E9" w:rsidRDefault="00F16EF0" w:rsidP="00B7037E">
            <w:pPr>
              <w:numPr>
                <w:ilvl w:val="12"/>
                <w:numId w:val="0"/>
              </w:numPr>
              <w:spacing w:before="20" w:after="20"/>
              <w:jc w:val="center"/>
            </w:pPr>
            <w:r w:rsidRPr="009662E9">
              <w:t>255</w:t>
            </w:r>
          </w:p>
        </w:tc>
        <w:tc>
          <w:tcPr>
            <w:tcW w:w="1592" w:type="dxa"/>
            <w:tcBorders>
              <w:top w:val="single" w:sz="8" w:space="0" w:color="auto"/>
              <w:left w:val="single" w:sz="8" w:space="0" w:color="auto"/>
              <w:bottom w:val="single" w:sz="8" w:space="0" w:color="auto"/>
              <w:right w:val="single" w:sz="8" w:space="0" w:color="auto"/>
            </w:tcBorders>
          </w:tcPr>
          <w:p w14:paraId="6CB5586D" w14:textId="77777777" w:rsidR="00F16EF0" w:rsidRPr="009662E9" w:rsidRDefault="00F16EF0" w:rsidP="00B7037E">
            <w:pPr>
              <w:keepNext/>
              <w:numPr>
                <w:ilvl w:val="12"/>
                <w:numId w:val="0"/>
              </w:numPr>
              <w:spacing w:before="20" w:after="20"/>
              <w:jc w:val="center"/>
            </w:pPr>
            <w:r w:rsidRPr="009662E9">
              <w:t>Extended_SAR</w:t>
            </w:r>
          </w:p>
        </w:tc>
        <w:tc>
          <w:tcPr>
            <w:tcW w:w="6647" w:type="dxa"/>
            <w:tcBorders>
              <w:top w:val="single" w:sz="8" w:space="0" w:color="auto"/>
              <w:left w:val="single" w:sz="8" w:space="0" w:color="auto"/>
              <w:bottom w:val="single" w:sz="8" w:space="0" w:color="auto"/>
              <w:right w:val="single" w:sz="8" w:space="0" w:color="auto"/>
            </w:tcBorders>
          </w:tcPr>
          <w:p w14:paraId="040E3AEC" w14:textId="77777777" w:rsidR="00F16EF0" w:rsidRPr="009662E9" w:rsidRDefault="00F16EF0" w:rsidP="00B7037E">
            <w:pPr>
              <w:keepNext/>
              <w:numPr>
                <w:ilvl w:val="12"/>
                <w:numId w:val="0"/>
              </w:numPr>
              <w:spacing w:before="20" w:after="20"/>
              <w:jc w:val="left"/>
            </w:pPr>
          </w:p>
        </w:tc>
      </w:tr>
    </w:tbl>
    <w:p w14:paraId="14259F42" w14:textId="77777777" w:rsidR="00F16EF0" w:rsidRPr="009662E9" w:rsidRDefault="00F16EF0" w:rsidP="00F16EF0">
      <w:pPr>
        <w:numPr>
          <w:ilvl w:val="12"/>
          <w:numId w:val="0"/>
        </w:numPr>
        <w:rPr>
          <w:rFonts w:eastAsia="?l?r ??’c"/>
          <w:b/>
          <w:bCs/>
          <w:lang w:eastAsia="ja-JP"/>
        </w:rPr>
      </w:pPr>
    </w:p>
    <w:p w14:paraId="025B5F67" w14:textId="77777777" w:rsidR="00F16EF0" w:rsidRPr="009662E9" w:rsidRDefault="00F16EF0" w:rsidP="00F16EF0">
      <w:pPr>
        <w:numPr>
          <w:ilvl w:val="12"/>
          <w:numId w:val="0"/>
        </w:numPr>
      </w:pPr>
      <w:r w:rsidRPr="009662E9">
        <w:rPr>
          <w:b/>
          <w:bCs/>
        </w:rPr>
        <w:t>sar_width</w:t>
      </w:r>
      <w:r w:rsidRPr="009662E9">
        <w:t xml:space="preserve"> indicates the horizontal size of the sample aspect ratio (in arbitrary units).</w:t>
      </w:r>
    </w:p>
    <w:p w14:paraId="06679D48" w14:textId="77777777" w:rsidR="00F16EF0" w:rsidRPr="009662E9" w:rsidRDefault="00F16EF0" w:rsidP="00F16EF0">
      <w:r w:rsidRPr="009662E9">
        <w:rPr>
          <w:b/>
          <w:bCs/>
        </w:rPr>
        <w:t>sar_height</w:t>
      </w:r>
      <w:r w:rsidRPr="009662E9">
        <w:t xml:space="preserve"> indicates the vertical size of the sample aspect ratio (in the same arbitrary units as sar_width).</w:t>
      </w:r>
    </w:p>
    <w:p w14:paraId="500982BD" w14:textId="38150798" w:rsidR="00F16EF0" w:rsidRPr="009662E9" w:rsidRDefault="00F16EF0" w:rsidP="00F16EF0">
      <w:r w:rsidRPr="009662E9">
        <w:t xml:space="preserve">sar_width and sar_height shall be relatively prime or equal to 0. When aspect_ratio_idc is equal to 0 or sar_width is equal to 0 or sar_height is equal to 0, the sample aspect ratio shall be considered unspecified by this </w:t>
      </w:r>
      <w:r w:rsidR="00B7037E">
        <w:t>International Standard</w:t>
      </w:r>
      <w:r w:rsidRPr="009662E9">
        <w:t>.</w:t>
      </w:r>
    </w:p>
    <w:p w14:paraId="17E9643F" w14:textId="77777777" w:rsidR="00F16EF0" w:rsidRPr="009662E9" w:rsidRDefault="00F16EF0" w:rsidP="00F16EF0">
      <w:r w:rsidRPr="009662E9">
        <w:rPr>
          <w:b/>
          <w:bCs/>
        </w:rPr>
        <w:t>overscan_info_present_flag</w:t>
      </w:r>
      <w:r w:rsidRPr="009662E9">
        <w:t xml:space="preserve"> equal to 1 specifies that the overscan_appropriate_flag is present. When overscan_info_present_flag is equal to 0 or is not present, the preferred display method for the video signal is unspecified.</w:t>
      </w:r>
    </w:p>
    <w:p w14:paraId="6FB77609" w14:textId="77777777" w:rsidR="00F16EF0" w:rsidRPr="009662E9" w:rsidRDefault="00F16EF0" w:rsidP="00F16EF0">
      <w:r w:rsidRPr="009662E9">
        <w:rPr>
          <w:b/>
          <w:bCs/>
        </w:rPr>
        <w:t>overscan_appropriate_flag</w:t>
      </w:r>
      <w:r w:rsidRPr="009662E9">
        <w:t xml:space="preserve"> equal to 1 indicates that the cropped decoded pictures output are suitable for display using overscan. overscan_appropriate_flag equal to 0 indicates that the cropped decoded pictures output contain visually important information in the entire region out to the edges of the cropping rectangle of the picture, such that the cropped decoded pictures output should not be displayed using overscan. Instead, they should be displayed using either an exact match between the display area and the cropping rectangle, or using underscan.</w:t>
      </w:r>
    </w:p>
    <w:p w14:paraId="6C383D77" w14:textId="18D46863" w:rsidR="00F16EF0" w:rsidRPr="009662E9" w:rsidRDefault="005D1DEC" w:rsidP="00F16EF0">
      <w:pPr>
        <w:pStyle w:val="Note1"/>
        <w:rPr>
          <w:b/>
          <w:bCs/>
        </w:rPr>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F16EF0" w:rsidRPr="009662E9">
        <w:t>For example, overscan_appropriate_flag equal to 1 might be used for entertainment television programming, or for a live view of people in a videoconference, and overscan_appropriate_flag equal to 0 might be used for computer screen capture or security camera content.</w:t>
      </w:r>
    </w:p>
    <w:p w14:paraId="449AE45C" w14:textId="77777777" w:rsidR="00F16EF0" w:rsidRPr="009662E9" w:rsidRDefault="00F16EF0" w:rsidP="00F16EF0">
      <w:r w:rsidRPr="009662E9">
        <w:rPr>
          <w:b/>
          <w:bCs/>
        </w:rPr>
        <w:t>video_signal_type_present_flag</w:t>
      </w:r>
      <w:r w:rsidRPr="009662E9">
        <w:t xml:space="preserve"> equal to 1 specifies that video_format, video_full_range_flag and colour_description_present_flag are present. video_signal_type_present_flag equal to 0, specify that video_format, video_full_range_flag and colour_description_present_flag are not present.</w:t>
      </w:r>
    </w:p>
    <w:p w14:paraId="05376715" w14:textId="79B08D7B" w:rsidR="00F16EF0" w:rsidRPr="009662E9" w:rsidRDefault="00F16EF0" w:rsidP="00F16EF0">
      <w:r w:rsidRPr="009662E9">
        <w:rPr>
          <w:b/>
          <w:bCs/>
        </w:rPr>
        <w:lastRenderedPageBreak/>
        <w:t>video_format</w:t>
      </w:r>
      <w:r w:rsidRPr="009662E9">
        <w:t xml:space="preserve"> indicates the representation of the pictures as specified in </w:t>
      </w:r>
      <w:r w:rsidR="00042631">
        <w:fldChar w:fldCharType="begin"/>
      </w:r>
      <w:r w:rsidR="00042631">
        <w:instrText xml:space="preserve"> REF _Ref22964549 \h </w:instrText>
      </w:r>
      <w:r w:rsidR="00042631">
        <w:fldChar w:fldCharType="separate"/>
      </w:r>
      <w:r w:rsidR="0063227E" w:rsidRPr="009662E9">
        <w:t>Table E</w:t>
      </w:r>
      <w:r w:rsidR="0063227E">
        <w:t>.</w:t>
      </w:r>
      <w:r w:rsidR="0063227E">
        <w:rPr>
          <w:noProof/>
        </w:rPr>
        <w:t>2</w:t>
      </w:r>
      <w:r w:rsidR="00042631">
        <w:fldChar w:fldCharType="end"/>
      </w:r>
      <w:r w:rsidRPr="009662E9">
        <w:t xml:space="preserve">, before being coded in accordance with this </w:t>
      </w:r>
      <w:r w:rsidR="00B7037E">
        <w:t>International Standard</w:t>
      </w:r>
      <w:r w:rsidRPr="009662E9">
        <w:t>. When the video_format syntax element is not present, video_format value shall be inferred to be equal to 5.</w:t>
      </w:r>
    </w:p>
    <w:p w14:paraId="397A32F2" w14:textId="72462645" w:rsidR="00F16EF0" w:rsidRPr="009662E9" w:rsidRDefault="00F16EF0" w:rsidP="006621D2">
      <w:pPr>
        <w:pStyle w:val="afe"/>
      </w:pPr>
      <w:bookmarkStart w:id="2298" w:name="_Ref22964549"/>
      <w:bookmarkStart w:id="2299" w:name="_Toc22793079"/>
      <w:bookmarkStart w:id="2300" w:name="_Toc84316739"/>
      <w:bookmarkStart w:id="2301" w:name="_Toc77680827"/>
      <w:bookmarkStart w:id="2302" w:name="_Toc118289282"/>
      <w:r w:rsidRPr="009662E9">
        <w:t>Table E</w:t>
      </w:r>
      <w:r w:rsidR="00042631">
        <w:t>.</w:t>
      </w:r>
      <w:r w:rsidR="004C1CEE">
        <w:fldChar w:fldCharType="begin"/>
      </w:r>
      <w:r w:rsidR="004C1CEE">
        <w:instrText xml:space="preserve"> SEQ Table \* ARABIC \s 1 </w:instrText>
      </w:r>
      <w:r w:rsidR="004C1CEE">
        <w:fldChar w:fldCharType="separate"/>
      </w:r>
      <w:r w:rsidR="0063227E">
        <w:rPr>
          <w:noProof/>
        </w:rPr>
        <w:t>2</w:t>
      </w:r>
      <w:r w:rsidR="004C1CEE">
        <w:rPr>
          <w:noProof/>
        </w:rPr>
        <w:fldChar w:fldCharType="end"/>
      </w:r>
      <w:bookmarkEnd w:id="2298"/>
      <w:r w:rsidRPr="009662E9">
        <w:t xml:space="preserve"> – Meaning of video_format</w:t>
      </w:r>
      <w:bookmarkEnd w:id="2299"/>
      <w:bookmarkEnd w:id="2300"/>
      <w:bookmarkEnd w:id="2301"/>
      <w:bookmarkEnd w:id="2302"/>
    </w:p>
    <w:tbl>
      <w:tblPr>
        <w:tblW w:w="0" w:type="auto"/>
        <w:jc w:val="center"/>
        <w:tblLayout w:type="fixed"/>
        <w:tblCellMar>
          <w:left w:w="80" w:type="dxa"/>
          <w:right w:w="80" w:type="dxa"/>
        </w:tblCellMar>
        <w:tblLook w:val="0000" w:firstRow="0" w:lastRow="0" w:firstColumn="0" w:lastColumn="0" w:noHBand="0" w:noVBand="0"/>
      </w:tblPr>
      <w:tblGrid>
        <w:gridCol w:w="1440"/>
        <w:gridCol w:w="2520"/>
      </w:tblGrid>
      <w:tr w:rsidR="00F16EF0" w:rsidRPr="009662E9" w14:paraId="6DC2E9B1" w14:textId="77777777" w:rsidTr="00B7037E">
        <w:trPr>
          <w:cantSplit/>
          <w:jc w:val="center"/>
        </w:trPr>
        <w:tc>
          <w:tcPr>
            <w:tcW w:w="1440" w:type="dxa"/>
            <w:tcBorders>
              <w:top w:val="single" w:sz="6" w:space="0" w:color="auto"/>
              <w:left w:val="single" w:sz="6" w:space="0" w:color="auto"/>
              <w:bottom w:val="single" w:sz="8" w:space="0" w:color="auto"/>
              <w:right w:val="single" w:sz="6" w:space="0" w:color="auto"/>
            </w:tcBorders>
          </w:tcPr>
          <w:p w14:paraId="20014F19" w14:textId="77777777" w:rsidR="00F16EF0" w:rsidRPr="009662E9" w:rsidRDefault="00F16EF0" w:rsidP="00B7037E">
            <w:pPr>
              <w:pStyle w:val="tableheading"/>
              <w:numPr>
                <w:ilvl w:val="12"/>
                <w:numId w:val="0"/>
              </w:numPr>
              <w:spacing w:before="72" w:after="72"/>
            </w:pPr>
            <w:r w:rsidRPr="009662E9">
              <w:t>video_format</w:t>
            </w:r>
          </w:p>
        </w:tc>
        <w:tc>
          <w:tcPr>
            <w:tcW w:w="2520" w:type="dxa"/>
            <w:tcBorders>
              <w:top w:val="single" w:sz="6" w:space="0" w:color="auto"/>
              <w:left w:val="single" w:sz="6" w:space="0" w:color="auto"/>
              <w:bottom w:val="single" w:sz="8" w:space="0" w:color="auto"/>
              <w:right w:val="single" w:sz="6" w:space="0" w:color="auto"/>
            </w:tcBorders>
          </w:tcPr>
          <w:p w14:paraId="6D443C1C" w14:textId="77777777" w:rsidR="00F16EF0" w:rsidRPr="009662E9" w:rsidRDefault="00F16EF0" w:rsidP="00B7037E">
            <w:pPr>
              <w:pStyle w:val="tableheading"/>
              <w:numPr>
                <w:ilvl w:val="12"/>
                <w:numId w:val="0"/>
              </w:numPr>
              <w:spacing w:before="72" w:after="72"/>
            </w:pPr>
            <w:r w:rsidRPr="009662E9">
              <w:t>Meaning</w:t>
            </w:r>
          </w:p>
        </w:tc>
      </w:tr>
      <w:tr w:rsidR="00F16EF0" w:rsidRPr="009662E9" w14:paraId="5ADA0546" w14:textId="77777777" w:rsidTr="00B7037E">
        <w:trPr>
          <w:cantSplit/>
          <w:jc w:val="center"/>
        </w:trPr>
        <w:tc>
          <w:tcPr>
            <w:tcW w:w="1440" w:type="dxa"/>
            <w:tcBorders>
              <w:left w:val="single" w:sz="6" w:space="0" w:color="auto"/>
              <w:bottom w:val="single" w:sz="6" w:space="0" w:color="auto"/>
              <w:right w:val="single" w:sz="6" w:space="0" w:color="auto"/>
            </w:tcBorders>
          </w:tcPr>
          <w:p w14:paraId="698C1E50" w14:textId="77777777" w:rsidR="00F16EF0" w:rsidRPr="009662E9" w:rsidRDefault="00F16EF0" w:rsidP="00B7037E">
            <w:pPr>
              <w:pStyle w:val="tablecell"/>
              <w:numPr>
                <w:ilvl w:val="12"/>
                <w:numId w:val="0"/>
              </w:numPr>
              <w:spacing w:before="20" w:after="20"/>
              <w:jc w:val="center"/>
            </w:pPr>
            <w:r w:rsidRPr="009662E9">
              <w:t>0</w:t>
            </w:r>
          </w:p>
        </w:tc>
        <w:tc>
          <w:tcPr>
            <w:tcW w:w="2520" w:type="dxa"/>
            <w:tcBorders>
              <w:left w:val="single" w:sz="6" w:space="0" w:color="auto"/>
              <w:bottom w:val="single" w:sz="6" w:space="0" w:color="auto"/>
              <w:right w:val="single" w:sz="6" w:space="0" w:color="auto"/>
            </w:tcBorders>
          </w:tcPr>
          <w:p w14:paraId="3F73DC5F" w14:textId="77777777" w:rsidR="00F16EF0" w:rsidRPr="009662E9" w:rsidRDefault="00F16EF0" w:rsidP="00B7037E">
            <w:pPr>
              <w:pStyle w:val="tablecell"/>
              <w:numPr>
                <w:ilvl w:val="12"/>
                <w:numId w:val="0"/>
              </w:numPr>
              <w:spacing w:before="20" w:after="20"/>
            </w:pPr>
            <w:r w:rsidRPr="009662E9">
              <w:t>Component</w:t>
            </w:r>
          </w:p>
        </w:tc>
      </w:tr>
      <w:tr w:rsidR="00F16EF0" w:rsidRPr="009662E9" w14:paraId="1713CF45"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79092352" w14:textId="77777777" w:rsidR="00F16EF0" w:rsidRPr="009662E9" w:rsidRDefault="00F16EF0" w:rsidP="00B7037E">
            <w:pPr>
              <w:pStyle w:val="tablecell"/>
              <w:numPr>
                <w:ilvl w:val="12"/>
                <w:numId w:val="0"/>
              </w:numPr>
              <w:spacing w:before="20" w:after="20"/>
              <w:jc w:val="center"/>
            </w:pPr>
            <w:r w:rsidRPr="009662E9">
              <w:t>1</w:t>
            </w:r>
          </w:p>
        </w:tc>
        <w:tc>
          <w:tcPr>
            <w:tcW w:w="2520" w:type="dxa"/>
            <w:tcBorders>
              <w:top w:val="single" w:sz="6" w:space="0" w:color="auto"/>
              <w:left w:val="single" w:sz="6" w:space="0" w:color="auto"/>
              <w:bottom w:val="single" w:sz="6" w:space="0" w:color="auto"/>
              <w:right w:val="single" w:sz="6" w:space="0" w:color="auto"/>
            </w:tcBorders>
          </w:tcPr>
          <w:p w14:paraId="6E9CF945" w14:textId="77777777" w:rsidR="00F16EF0" w:rsidRPr="009662E9" w:rsidRDefault="00F16EF0" w:rsidP="00B7037E">
            <w:pPr>
              <w:pStyle w:val="tablecell"/>
              <w:numPr>
                <w:ilvl w:val="12"/>
                <w:numId w:val="0"/>
              </w:numPr>
              <w:spacing w:before="20" w:after="20"/>
            </w:pPr>
            <w:r w:rsidRPr="009662E9">
              <w:t>PAL</w:t>
            </w:r>
          </w:p>
        </w:tc>
      </w:tr>
      <w:tr w:rsidR="00F16EF0" w:rsidRPr="009662E9" w14:paraId="4C381319"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6E033FA3" w14:textId="77777777" w:rsidR="00F16EF0" w:rsidRPr="009662E9" w:rsidRDefault="00F16EF0" w:rsidP="00B7037E">
            <w:pPr>
              <w:pStyle w:val="tablecell"/>
              <w:numPr>
                <w:ilvl w:val="12"/>
                <w:numId w:val="0"/>
              </w:numPr>
              <w:spacing w:before="20" w:after="20"/>
              <w:jc w:val="center"/>
            </w:pPr>
            <w:r w:rsidRPr="009662E9">
              <w:t>2</w:t>
            </w:r>
          </w:p>
        </w:tc>
        <w:tc>
          <w:tcPr>
            <w:tcW w:w="2520" w:type="dxa"/>
            <w:tcBorders>
              <w:top w:val="single" w:sz="6" w:space="0" w:color="auto"/>
              <w:left w:val="single" w:sz="6" w:space="0" w:color="auto"/>
              <w:bottom w:val="single" w:sz="6" w:space="0" w:color="auto"/>
              <w:right w:val="single" w:sz="6" w:space="0" w:color="auto"/>
            </w:tcBorders>
          </w:tcPr>
          <w:p w14:paraId="0DAD4B8D" w14:textId="77777777" w:rsidR="00F16EF0" w:rsidRPr="009662E9" w:rsidRDefault="00F16EF0" w:rsidP="00B7037E">
            <w:pPr>
              <w:pStyle w:val="tablecell"/>
              <w:numPr>
                <w:ilvl w:val="12"/>
                <w:numId w:val="0"/>
              </w:numPr>
              <w:spacing w:before="20" w:after="20"/>
            </w:pPr>
            <w:r w:rsidRPr="009662E9">
              <w:t>NTSC</w:t>
            </w:r>
          </w:p>
        </w:tc>
      </w:tr>
      <w:tr w:rsidR="00F16EF0" w:rsidRPr="009662E9" w14:paraId="28CFF47A"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1E418CBC" w14:textId="77777777" w:rsidR="00F16EF0" w:rsidRPr="009662E9" w:rsidRDefault="00F16EF0" w:rsidP="00B7037E">
            <w:pPr>
              <w:pStyle w:val="tablecell"/>
              <w:numPr>
                <w:ilvl w:val="12"/>
                <w:numId w:val="0"/>
              </w:numPr>
              <w:spacing w:before="20" w:after="20"/>
              <w:jc w:val="center"/>
            </w:pPr>
            <w:r w:rsidRPr="009662E9">
              <w:t>3</w:t>
            </w:r>
          </w:p>
        </w:tc>
        <w:tc>
          <w:tcPr>
            <w:tcW w:w="2520" w:type="dxa"/>
            <w:tcBorders>
              <w:top w:val="single" w:sz="6" w:space="0" w:color="auto"/>
              <w:left w:val="single" w:sz="6" w:space="0" w:color="auto"/>
              <w:bottom w:val="single" w:sz="6" w:space="0" w:color="auto"/>
              <w:right w:val="single" w:sz="6" w:space="0" w:color="auto"/>
            </w:tcBorders>
          </w:tcPr>
          <w:p w14:paraId="53C0DC4A" w14:textId="77777777" w:rsidR="00F16EF0" w:rsidRPr="009662E9" w:rsidRDefault="00F16EF0" w:rsidP="00B7037E">
            <w:pPr>
              <w:pStyle w:val="tablecell"/>
              <w:numPr>
                <w:ilvl w:val="12"/>
                <w:numId w:val="0"/>
              </w:numPr>
              <w:spacing w:before="20" w:after="20"/>
            </w:pPr>
            <w:r w:rsidRPr="009662E9">
              <w:t>SECAM</w:t>
            </w:r>
          </w:p>
        </w:tc>
      </w:tr>
      <w:tr w:rsidR="00F16EF0" w:rsidRPr="009662E9" w14:paraId="34A7637E"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4CE2ADE2" w14:textId="77777777" w:rsidR="00F16EF0" w:rsidRPr="009662E9" w:rsidRDefault="00F16EF0" w:rsidP="00B7037E">
            <w:pPr>
              <w:pStyle w:val="tablecell"/>
              <w:numPr>
                <w:ilvl w:val="12"/>
                <w:numId w:val="0"/>
              </w:numPr>
              <w:spacing w:before="20" w:after="20"/>
              <w:jc w:val="center"/>
            </w:pPr>
            <w:r w:rsidRPr="009662E9">
              <w:t>4</w:t>
            </w:r>
          </w:p>
        </w:tc>
        <w:tc>
          <w:tcPr>
            <w:tcW w:w="2520" w:type="dxa"/>
            <w:tcBorders>
              <w:top w:val="single" w:sz="6" w:space="0" w:color="auto"/>
              <w:left w:val="single" w:sz="6" w:space="0" w:color="auto"/>
              <w:bottom w:val="single" w:sz="6" w:space="0" w:color="auto"/>
              <w:right w:val="single" w:sz="6" w:space="0" w:color="auto"/>
            </w:tcBorders>
          </w:tcPr>
          <w:p w14:paraId="2F358E78" w14:textId="77777777" w:rsidR="00F16EF0" w:rsidRPr="009662E9" w:rsidRDefault="00F16EF0" w:rsidP="00B7037E">
            <w:pPr>
              <w:pStyle w:val="tablecell"/>
              <w:numPr>
                <w:ilvl w:val="12"/>
                <w:numId w:val="0"/>
              </w:numPr>
              <w:spacing w:before="20" w:after="20"/>
            </w:pPr>
            <w:r w:rsidRPr="009662E9">
              <w:t>MAC</w:t>
            </w:r>
          </w:p>
        </w:tc>
      </w:tr>
      <w:tr w:rsidR="00F16EF0" w:rsidRPr="009662E9" w14:paraId="0C44D747"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14A0A0B5" w14:textId="77777777" w:rsidR="00F16EF0" w:rsidRPr="009662E9" w:rsidRDefault="00F16EF0" w:rsidP="00B7037E">
            <w:pPr>
              <w:pStyle w:val="tablecell"/>
              <w:numPr>
                <w:ilvl w:val="12"/>
                <w:numId w:val="0"/>
              </w:numPr>
              <w:spacing w:before="20" w:after="20"/>
              <w:jc w:val="center"/>
            </w:pPr>
            <w:r w:rsidRPr="009662E9">
              <w:t>5</w:t>
            </w:r>
          </w:p>
        </w:tc>
        <w:tc>
          <w:tcPr>
            <w:tcW w:w="2520" w:type="dxa"/>
            <w:tcBorders>
              <w:top w:val="single" w:sz="6" w:space="0" w:color="auto"/>
              <w:left w:val="single" w:sz="6" w:space="0" w:color="auto"/>
              <w:bottom w:val="single" w:sz="6" w:space="0" w:color="auto"/>
              <w:right w:val="single" w:sz="6" w:space="0" w:color="auto"/>
            </w:tcBorders>
          </w:tcPr>
          <w:p w14:paraId="7142019D" w14:textId="77777777" w:rsidR="00F16EF0" w:rsidRPr="009662E9" w:rsidRDefault="00F16EF0" w:rsidP="00B7037E">
            <w:pPr>
              <w:pStyle w:val="tablecell"/>
              <w:numPr>
                <w:ilvl w:val="12"/>
                <w:numId w:val="0"/>
              </w:numPr>
              <w:spacing w:before="20" w:after="20"/>
            </w:pPr>
            <w:r w:rsidRPr="009662E9">
              <w:t>Unspecified video format</w:t>
            </w:r>
          </w:p>
        </w:tc>
      </w:tr>
      <w:tr w:rsidR="00F16EF0" w:rsidRPr="009662E9" w14:paraId="0216F980"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4803805B" w14:textId="77777777" w:rsidR="00F16EF0" w:rsidRPr="009662E9" w:rsidRDefault="00F16EF0" w:rsidP="00B7037E">
            <w:pPr>
              <w:pStyle w:val="tablecell"/>
              <w:numPr>
                <w:ilvl w:val="12"/>
                <w:numId w:val="0"/>
              </w:numPr>
              <w:spacing w:before="20" w:after="20"/>
              <w:jc w:val="center"/>
            </w:pPr>
            <w:r w:rsidRPr="009662E9">
              <w:t>6</w:t>
            </w:r>
          </w:p>
        </w:tc>
        <w:tc>
          <w:tcPr>
            <w:tcW w:w="2520" w:type="dxa"/>
            <w:tcBorders>
              <w:top w:val="single" w:sz="6" w:space="0" w:color="auto"/>
              <w:left w:val="single" w:sz="6" w:space="0" w:color="auto"/>
              <w:bottom w:val="single" w:sz="6" w:space="0" w:color="auto"/>
              <w:right w:val="single" w:sz="6" w:space="0" w:color="auto"/>
            </w:tcBorders>
          </w:tcPr>
          <w:p w14:paraId="495FFA6D" w14:textId="77777777" w:rsidR="00F16EF0" w:rsidRPr="009662E9" w:rsidRDefault="00F16EF0" w:rsidP="00B7037E">
            <w:pPr>
              <w:pStyle w:val="tablecell"/>
              <w:numPr>
                <w:ilvl w:val="12"/>
                <w:numId w:val="0"/>
              </w:numPr>
              <w:spacing w:before="20" w:after="20"/>
            </w:pPr>
            <w:r w:rsidRPr="009662E9">
              <w:t>Reserved</w:t>
            </w:r>
          </w:p>
        </w:tc>
      </w:tr>
      <w:tr w:rsidR="00F16EF0" w:rsidRPr="009662E9" w14:paraId="6B76A44C" w14:textId="77777777" w:rsidTr="00B7037E">
        <w:trPr>
          <w:cantSplit/>
          <w:jc w:val="center"/>
        </w:trPr>
        <w:tc>
          <w:tcPr>
            <w:tcW w:w="1440" w:type="dxa"/>
            <w:tcBorders>
              <w:top w:val="single" w:sz="6" w:space="0" w:color="auto"/>
              <w:left w:val="single" w:sz="6" w:space="0" w:color="auto"/>
              <w:bottom w:val="single" w:sz="6" w:space="0" w:color="auto"/>
              <w:right w:val="single" w:sz="6" w:space="0" w:color="auto"/>
            </w:tcBorders>
          </w:tcPr>
          <w:p w14:paraId="466E4511" w14:textId="77777777" w:rsidR="00F16EF0" w:rsidRPr="009662E9" w:rsidRDefault="00F16EF0" w:rsidP="00B7037E">
            <w:pPr>
              <w:pStyle w:val="tablecell"/>
              <w:keepNext w:val="0"/>
              <w:keepLines w:val="0"/>
              <w:numPr>
                <w:ilvl w:val="12"/>
                <w:numId w:val="0"/>
              </w:numPr>
              <w:spacing w:before="20" w:after="20"/>
              <w:jc w:val="center"/>
            </w:pPr>
            <w:r w:rsidRPr="009662E9">
              <w:t>7</w:t>
            </w:r>
          </w:p>
        </w:tc>
        <w:tc>
          <w:tcPr>
            <w:tcW w:w="2520" w:type="dxa"/>
            <w:tcBorders>
              <w:top w:val="single" w:sz="6" w:space="0" w:color="auto"/>
              <w:left w:val="single" w:sz="6" w:space="0" w:color="auto"/>
              <w:bottom w:val="single" w:sz="6" w:space="0" w:color="auto"/>
              <w:right w:val="single" w:sz="6" w:space="0" w:color="auto"/>
            </w:tcBorders>
          </w:tcPr>
          <w:p w14:paraId="0F5C8568" w14:textId="77777777" w:rsidR="00F16EF0" w:rsidRPr="009662E9" w:rsidRDefault="00F16EF0" w:rsidP="00B7037E">
            <w:pPr>
              <w:pStyle w:val="tablecell"/>
              <w:keepNext w:val="0"/>
              <w:numPr>
                <w:ilvl w:val="12"/>
                <w:numId w:val="0"/>
              </w:numPr>
              <w:spacing w:before="20" w:after="20"/>
            </w:pPr>
            <w:r w:rsidRPr="009662E9">
              <w:t>Reserved</w:t>
            </w:r>
          </w:p>
        </w:tc>
      </w:tr>
    </w:tbl>
    <w:p w14:paraId="4189D652" w14:textId="77777777" w:rsidR="00F16EF0" w:rsidRPr="009662E9" w:rsidRDefault="00F16EF0" w:rsidP="00F16EF0">
      <w:pPr>
        <w:rPr>
          <w:rFonts w:eastAsia="?l?r ??’c"/>
          <w:lang w:eastAsia="ja-JP"/>
        </w:rPr>
      </w:pPr>
    </w:p>
    <w:p w14:paraId="5FEFD20B" w14:textId="77777777" w:rsidR="00F16EF0" w:rsidRPr="009662E9" w:rsidRDefault="00F16EF0" w:rsidP="00F16EF0">
      <w:r w:rsidRPr="009662E9">
        <w:rPr>
          <w:b/>
          <w:bCs/>
        </w:rPr>
        <w:t>video_full_range_flag</w:t>
      </w:r>
      <w:r w:rsidRPr="009662E9">
        <w:rPr>
          <w:rFonts w:eastAsia="?l?r ??’c"/>
          <w:lang w:eastAsia="ja-JP"/>
        </w:rPr>
        <w:t xml:space="preserve"> </w:t>
      </w:r>
      <w:r w:rsidRPr="009662E9">
        <w:t>indicates the black level and range of the luma and chroma signals as derived from E’</w:t>
      </w:r>
      <w:r w:rsidRPr="009662E9">
        <w:rPr>
          <w:vertAlign w:val="subscript"/>
        </w:rPr>
        <w:t>Y</w:t>
      </w:r>
      <w:r w:rsidRPr="009662E9">
        <w:t>, E’</w:t>
      </w:r>
      <w:r w:rsidRPr="009662E9">
        <w:rPr>
          <w:vertAlign w:val="subscript"/>
        </w:rPr>
        <w:t>PB</w:t>
      </w:r>
      <w:r w:rsidRPr="009662E9">
        <w:t>, and E’</w:t>
      </w:r>
      <w:r w:rsidRPr="009662E9">
        <w:rPr>
          <w:vertAlign w:val="subscript"/>
        </w:rPr>
        <w:t>PR</w:t>
      </w:r>
      <w:r w:rsidRPr="009662E9">
        <w:t xml:space="preserve"> or E’</w:t>
      </w:r>
      <w:r w:rsidRPr="009662E9">
        <w:rPr>
          <w:vertAlign w:val="subscript"/>
        </w:rPr>
        <w:t>R</w:t>
      </w:r>
      <w:r w:rsidRPr="009662E9">
        <w:t>, E’</w:t>
      </w:r>
      <w:r w:rsidRPr="009662E9">
        <w:rPr>
          <w:vertAlign w:val="subscript"/>
        </w:rPr>
        <w:t>G</w:t>
      </w:r>
      <w:r w:rsidRPr="009662E9">
        <w:t>, and E’</w:t>
      </w:r>
      <w:r w:rsidRPr="009662E9">
        <w:rPr>
          <w:vertAlign w:val="subscript"/>
        </w:rPr>
        <w:t>B</w:t>
      </w:r>
      <w:r w:rsidRPr="009662E9">
        <w:t xml:space="preserve"> analogue component signals.</w:t>
      </w:r>
    </w:p>
    <w:p w14:paraId="0E59CA10" w14:textId="77777777" w:rsidR="00F16EF0" w:rsidRPr="009662E9" w:rsidRDefault="00F16EF0" w:rsidP="00F16EF0">
      <w:pPr>
        <w:rPr>
          <w:b/>
          <w:bCs/>
        </w:rPr>
      </w:pPr>
      <w:r w:rsidRPr="009662E9">
        <w:t>When the video_full_range_flag syntax element is not present, the value of video_full_range_flag shall be inferred to be equal to 0.</w:t>
      </w:r>
    </w:p>
    <w:p w14:paraId="25A98807" w14:textId="77777777" w:rsidR="00F16EF0" w:rsidRPr="009662E9" w:rsidRDefault="00F16EF0" w:rsidP="00F16EF0">
      <w:r w:rsidRPr="009662E9">
        <w:rPr>
          <w:b/>
          <w:bCs/>
        </w:rPr>
        <w:t>colour_description_present_flag</w:t>
      </w:r>
      <w:r w:rsidRPr="009662E9">
        <w:rPr>
          <w:rFonts w:eastAsia="?l?r ??’c"/>
          <w:lang w:eastAsia="ja-JP"/>
        </w:rPr>
        <w:t xml:space="preserve"> equal to 1 </w:t>
      </w:r>
      <w:r w:rsidRPr="009662E9">
        <w:t>specifies that colour_primaries, transfer_characteristics and matrix_coefficients are present. colour_description_present_flag</w:t>
      </w:r>
      <w:r w:rsidRPr="009662E9">
        <w:rPr>
          <w:rFonts w:eastAsia="?l?r ??’c"/>
          <w:lang w:eastAsia="ja-JP"/>
        </w:rPr>
        <w:t xml:space="preserve"> equal to 0 </w:t>
      </w:r>
      <w:r w:rsidRPr="009662E9">
        <w:t xml:space="preserve">specifies that colour_primaries, transfer_characteristics and matrix_coefficients are not present. </w:t>
      </w:r>
    </w:p>
    <w:p w14:paraId="73D44191" w14:textId="61D019B3" w:rsidR="00F16EF0" w:rsidRPr="009662E9" w:rsidRDefault="00F16EF0" w:rsidP="00F16EF0">
      <w:r w:rsidRPr="009662E9">
        <w:rPr>
          <w:b/>
          <w:bCs/>
        </w:rPr>
        <w:t>colour_primaries</w:t>
      </w:r>
      <w:r w:rsidRPr="009662E9">
        <w:t xml:space="preserve"> indicates the chromaticity coordinates of the source primaries as specified in </w:t>
      </w:r>
      <w:r w:rsidR="00042631">
        <w:fldChar w:fldCharType="begin"/>
      </w:r>
      <w:r w:rsidR="00042631">
        <w:instrText xml:space="preserve"> REF _Ref81407389 \h </w:instrText>
      </w:r>
      <w:r w:rsidR="00042631">
        <w:fldChar w:fldCharType="separate"/>
      </w:r>
      <w:r w:rsidR="0063227E" w:rsidRPr="009662E9">
        <w:t>Table E</w:t>
      </w:r>
      <w:r w:rsidR="0063227E">
        <w:t>.</w:t>
      </w:r>
      <w:r w:rsidR="0063227E">
        <w:rPr>
          <w:noProof/>
        </w:rPr>
        <w:t>3</w:t>
      </w:r>
      <w:r w:rsidR="00042631">
        <w:fldChar w:fldCharType="end"/>
      </w:r>
      <w:r w:rsidRPr="009662E9">
        <w:t xml:space="preserve"> in terms of the CIE 1931 definition of x and y as specified by ISO/CIE 10527.</w:t>
      </w:r>
    </w:p>
    <w:p w14:paraId="30E44D64" w14:textId="77777777" w:rsidR="00F16EF0" w:rsidRPr="009662E9" w:rsidRDefault="00F16EF0" w:rsidP="00F16EF0">
      <w:pPr>
        <w:numPr>
          <w:ilvl w:val="12"/>
          <w:numId w:val="0"/>
        </w:numPr>
      </w:pPr>
      <w:bookmarkStart w:id="2303" w:name="_Ref22964563"/>
      <w:bookmarkStart w:id="2304" w:name="_Toc22793080"/>
      <w:r w:rsidRPr="009662E9">
        <w:t>When the colour_primaries syntax element is not present, the value of colour_primaries shall be inferred to be equal to 2 (the chromaticity is unspecified or is determined by the application).</w:t>
      </w:r>
    </w:p>
    <w:p w14:paraId="4179B697" w14:textId="16DC9C1C" w:rsidR="00F16EF0" w:rsidRPr="009662E9" w:rsidRDefault="00F16EF0" w:rsidP="006621D2">
      <w:pPr>
        <w:pStyle w:val="afe"/>
      </w:pPr>
      <w:bookmarkStart w:id="2305" w:name="_Ref81407389"/>
      <w:bookmarkStart w:id="2306" w:name="_Toc84316740"/>
      <w:bookmarkStart w:id="2307" w:name="_Toc77680828"/>
      <w:bookmarkStart w:id="2308" w:name="_Toc118289283"/>
      <w:r w:rsidRPr="009662E9">
        <w:lastRenderedPageBreak/>
        <w:t>Table E</w:t>
      </w:r>
      <w:r w:rsidR="00042631">
        <w:t>.</w:t>
      </w:r>
      <w:r w:rsidR="004C1CEE">
        <w:fldChar w:fldCharType="begin"/>
      </w:r>
      <w:r w:rsidR="004C1CEE">
        <w:instrText xml:space="preserve"> SEQ Table \* ARABIC \s 1 </w:instrText>
      </w:r>
      <w:r w:rsidR="004C1CEE">
        <w:fldChar w:fldCharType="separate"/>
      </w:r>
      <w:r w:rsidR="0063227E">
        <w:rPr>
          <w:noProof/>
        </w:rPr>
        <w:t>3</w:t>
      </w:r>
      <w:r w:rsidR="004C1CEE">
        <w:rPr>
          <w:noProof/>
        </w:rPr>
        <w:fldChar w:fldCharType="end"/>
      </w:r>
      <w:bookmarkEnd w:id="2303"/>
      <w:bookmarkEnd w:id="2305"/>
      <w:r w:rsidRPr="009662E9">
        <w:t xml:space="preserve"> – Colour primaries</w:t>
      </w:r>
      <w:bookmarkEnd w:id="2304"/>
      <w:bookmarkEnd w:id="2306"/>
      <w:bookmarkEnd w:id="2307"/>
      <w:bookmarkEnd w:id="2308"/>
    </w:p>
    <w:p w14:paraId="755EA0B5" w14:textId="77777777" w:rsidR="00F16EF0" w:rsidRPr="009662E9" w:rsidRDefault="00F16EF0" w:rsidP="00F16EF0">
      <w:pPr>
        <w:pStyle w:val="Blanc"/>
        <w:rPr>
          <w:lang w:val="en-GB"/>
        </w:rPr>
      </w:pPr>
    </w:p>
    <w:tbl>
      <w:tblPr>
        <w:tblW w:w="8745" w:type="dxa"/>
        <w:jc w:val="center"/>
        <w:tblLayout w:type="fixed"/>
        <w:tblCellMar>
          <w:left w:w="80" w:type="dxa"/>
          <w:right w:w="80" w:type="dxa"/>
        </w:tblCellMar>
        <w:tblLook w:val="0000" w:firstRow="0" w:lastRow="0" w:firstColumn="0" w:lastColumn="0" w:noHBand="0" w:noVBand="0"/>
      </w:tblPr>
      <w:tblGrid>
        <w:gridCol w:w="858"/>
        <w:gridCol w:w="4595"/>
        <w:gridCol w:w="3292"/>
      </w:tblGrid>
      <w:tr w:rsidR="00F16EF0" w:rsidRPr="009662E9" w14:paraId="54BF0464" w14:textId="77777777" w:rsidTr="00B7037E">
        <w:trPr>
          <w:cantSplit/>
          <w:jc w:val="center"/>
        </w:trPr>
        <w:tc>
          <w:tcPr>
            <w:tcW w:w="858" w:type="dxa"/>
            <w:tcBorders>
              <w:top w:val="single" w:sz="6" w:space="0" w:color="auto"/>
              <w:left w:val="single" w:sz="6" w:space="0" w:color="auto"/>
              <w:bottom w:val="single" w:sz="8" w:space="0" w:color="auto"/>
              <w:right w:val="single" w:sz="6" w:space="0" w:color="auto"/>
            </w:tcBorders>
          </w:tcPr>
          <w:p w14:paraId="4A48487F" w14:textId="77777777" w:rsidR="00F16EF0" w:rsidRPr="009662E9" w:rsidRDefault="00F16EF0" w:rsidP="00B7037E">
            <w:pPr>
              <w:pStyle w:val="tableheading"/>
              <w:numPr>
                <w:ilvl w:val="12"/>
                <w:numId w:val="0"/>
              </w:numPr>
              <w:spacing w:before="72" w:after="72"/>
            </w:pPr>
            <w:r w:rsidRPr="009662E9">
              <w:t>Value</w:t>
            </w:r>
          </w:p>
        </w:tc>
        <w:tc>
          <w:tcPr>
            <w:tcW w:w="4595" w:type="dxa"/>
            <w:tcBorders>
              <w:top w:val="single" w:sz="6" w:space="0" w:color="auto"/>
              <w:left w:val="single" w:sz="6" w:space="0" w:color="auto"/>
              <w:bottom w:val="single" w:sz="8" w:space="0" w:color="auto"/>
              <w:right w:val="single" w:sz="6" w:space="0" w:color="auto"/>
            </w:tcBorders>
          </w:tcPr>
          <w:p w14:paraId="52121D02" w14:textId="77777777" w:rsidR="00F16EF0" w:rsidRPr="009662E9" w:rsidRDefault="00F16EF0" w:rsidP="00B7037E">
            <w:pPr>
              <w:pStyle w:val="tableheading"/>
              <w:numPr>
                <w:ilvl w:val="12"/>
                <w:numId w:val="0"/>
              </w:numPr>
              <w:spacing w:before="72" w:after="72"/>
            </w:pPr>
            <w:r w:rsidRPr="009662E9">
              <w:t>Primaries</w:t>
            </w:r>
          </w:p>
        </w:tc>
        <w:tc>
          <w:tcPr>
            <w:tcW w:w="3292" w:type="dxa"/>
            <w:tcBorders>
              <w:top w:val="single" w:sz="6" w:space="0" w:color="auto"/>
              <w:left w:val="single" w:sz="6" w:space="0" w:color="auto"/>
              <w:bottom w:val="single" w:sz="8" w:space="0" w:color="auto"/>
              <w:right w:val="single" w:sz="6" w:space="0" w:color="auto"/>
            </w:tcBorders>
          </w:tcPr>
          <w:p w14:paraId="1BEFACA5" w14:textId="77777777" w:rsidR="00F16EF0" w:rsidRPr="009662E9" w:rsidRDefault="00F16EF0" w:rsidP="00B7037E">
            <w:pPr>
              <w:pStyle w:val="tableheading"/>
              <w:numPr>
                <w:ilvl w:val="12"/>
                <w:numId w:val="0"/>
              </w:numPr>
              <w:spacing w:before="72" w:after="72"/>
            </w:pPr>
            <w:r w:rsidRPr="009662E9">
              <w:t>Informative Remark</w:t>
            </w:r>
          </w:p>
        </w:tc>
      </w:tr>
      <w:tr w:rsidR="00F16EF0" w:rsidRPr="009662E9" w14:paraId="5D29C8E4" w14:textId="77777777" w:rsidTr="00B7037E">
        <w:trPr>
          <w:cantSplit/>
          <w:jc w:val="center"/>
        </w:trPr>
        <w:tc>
          <w:tcPr>
            <w:tcW w:w="858" w:type="dxa"/>
            <w:tcBorders>
              <w:left w:val="single" w:sz="6" w:space="0" w:color="auto"/>
              <w:bottom w:val="single" w:sz="6" w:space="0" w:color="auto"/>
              <w:right w:val="single" w:sz="6" w:space="0" w:color="auto"/>
            </w:tcBorders>
          </w:tcPr>
          <w:p w14:paraId="3F1850FC" w14:textId="77777777" w:rsidR="00F16EF0" w:rsidRPr="009662E9" w:rsidRDefault="00F16EF0" w:rsidP="00B7037E">
            <w:pPr>
              <w:pStyle w:val="tablecell"/>
              <w:numPr>
                <w:ilvl w:val="12"/>
                <w:numId w:val="0"/>
              </w:numPr>
              <w:spacing w:before="20" w:after="20"/>
            </w:pPr>
            <w:r w:rsidRPr="009662E9">
              <w:t>0</w:t>
            </w:r>
          </w:p>
        </w:tc>
        <w:tc>
          <w:tcPr>
            <w:tcW w:w="4595" w:type="dxa"/>
            <w:tcBorders>
              <w:left w:val="single" w:sz="6" w:space="0" w:color="auto"/>
              <w:bottom w:val="single" w:sz="6" w:space="0" w:color="auto"/>
              <w:right w:val="single" w:sz="6" w:space="0" w:color="auto"/>
            </w:tcBorders>
          </w:tcPr>
          <w:p w14:paraId="22E7B987" w14:textId="77777777" w:rsidR="00F16EF0" w:rsidRPr="009662E9" w:rsidRDefault="00F16EF0" w:rsidP="00B7037E">
            <w:pPr>
              <w:pStyle w:val="tablecell"/>
              <w:numPr>
                <w:ilvl w:val="12"/>
                <w:numId w:val="0"/>
              </w:numPr>
              <w:spacing w:before="20" w:after="20"/>
            </w:pPr>
            <w:r w:rsidRPr="009662E9">
              <w:t>Reserved</w:t>
            </w:r>
          </w:p>
        </w:tc>
        <w:tc>
          <w:tcPr>
            <w:tcW w:w="3292" w:type="dxa"/>
            <w:tcBorders>
              <w:left w:val="single" w:sz="6" w:space="0" w:color="auto"/>
              <w:bottom w:val="single" w:sz="6" w:space="0" w:color="auto"/>
              <w:right w:val="single" w:sz="6" w:space="0" w:color="auto"/>
            </w:tcBorders>
          </w:tcPr>
          <w:p w14:paraId="2EC52BB0" w14:textId="7991A104" w:rsidR="00F16EF0" w:rsidRPr="009662E9" w:rsidRDefault="00F16EF0" w:rsidP="00B7037E">
            <w:pPr>
              <w:pStyle w:val="tablecell"/>
              <w:numPr>
                <w:ilvl w:val="12"/>
                <w:numId w:val="0"/>
              </w:numPr>
              <w:spacing w:before="20" w:after="20"/>
            </w:pPr>
            <w:r w:rsidRPr="009662E9">
              <w:t>For future use by ITU / ISO/IEC</w:t>
            </w:r>
          </w:p>
        </w:tc>
      </w:tr>
      <w:tr w:rsidR="00F16EF0" w:rsidRPr="009662E9" w14:paraId="1D84B470"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270CB762" w14:textId="77777777" w:rsidR="00F16EF0" w:rsidRPr="009662E9" w:rsidRDefault="00F16EF0" w:rsidP="00B7037E">
            <w:pPr>
              <w:pStyle w:val="tablecell"/>
              <w:numPr>
                <w:ilvl w:val="12"/>
                <w:numId w:val="0"/>
              </w:numPr>
              <w:spacing w:before="20" w:after="20"/>
            </w:pPr>
            <w:r w:rsidRPr="009662E9">
              <w:t>1</w:t>
            </w:r>
          </w:p>
        </w:tc>
        <w:tc>
          <w:tcPr>
            <w:tcW w:w="4595" w:type="dxa"/>
            <w:tcBorders>
              <w:top w:val="single" w:sz="6" w:space="0" w:color="auto"/>
              <w:left w:val="single" w:sz="6" w:space="0" w:color="auto"/>
              <w:bottom w:val="single" w:sz="6" w:space="0" w:color="auto"/>
              <w:right w:val="single" w:sz="6" w:space="0" w:color="auto"/>
            </w:tcBorders>
          </w:tcPr>
          <w:p w14:paraId="2DE3FB4D"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1E2C8481"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0.300</w:t>
            </w:r>
            <w:r w:rsidRPr="009662E9">
              <w:tab/>
              <w:t>0.600</w:t>
            </w:r>
          </w:p>
          <w:p w14:paraId="2CE3FFF0"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0.150</w:t>
            </w:r>
            <w:r w:rsidRPr="009662E9">
              <w:tab/>
              <w:t>0.060</w:t>
            </w:r>
          </w:p>
          <w:p w14:paraId="41DE6112"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0.640</w:t>
            </w:r>
            <w:r w:rsidRPr="009662E9">
              <w:tab/>
              <w:t>0.330</w:t>
            </w:r>
          </w:p>
          <w:p w14:paraId="0B3EC2F0"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D65</w:t>
            </w:r>
            <w:r w:rsidRPr="009662E9">
              <w:tab/>
              <w:t>0.3127</w:t>
            </w:r>
            <w:r w:rsidRPr="009662E9">
              <w:tab/>
              <w:t>0.3290</w:t>
            </w:r>
          </w:p>
        </w:tc>
        <w:tc>
          <w:tcPr>
            <w:tcW w:w="3292" w:type="dxa"/>
            <w:tcBorders>
              <w:top w:val="single" w:sz="6" w:space="0" w:color="auto"/>
              <w:left w:val="single" w:sz="6" w:space="0" w:color="auto"/>
              <w:bottom w:val="single" w:sz="6" w:space="0" w:color="auto"/>
              <w:right w:val="single" w:sz="6" w:space="0" w:color="auto"/>
            </w:tcBorders>
          </w:tcPr>
          <w:p w14:paraId="01C92B09"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ITU</w:t>
            </w:r>
            <w:r w:rsidRPr="009662E9">
              <w:noBreakHyphen/>
              <w:t>R Recommendation BT.709-5</w:t>
            </w:r>
          </w:p>
        </w:tc>
      </w:tr>
      <w:tr w:rsidR="00F16EF0" w:rsidRPr="009662E9" w14:paraId="1970F1DF"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070B0110" w14:textId="77777777" w:rsidR="00F16EF0" w:rsidRPr="009662E9" w:rsidRDefault="00F16EF0" w:rsidP="00B7037E">
            <w:pPr>
              <w:pStyle w:val="tablecell"/>
              <w:numPr>
                <w:ilvl w:val="12"/>
                <w:numId w:val="0"/>
              </w:numPr>
              <w:spacing w:before="20" w:after="20"/>
            </w:pPr>
            <w:r w:rsidRPr="009662E9">
              <w:t>2</w:t>
            </w:r>
          </w:p>
        </w:tc>
        <w:tc>
          <w:tcPr>
            <w:tcW w:w="4595" w:type="dxa"/>
            <w:tcBorders>
              <w:top w:val="single" w:sz="6" w:space="0" w:color="auto"/>
              <w:left w:val="single" w:sz="6" w:space="0" w:color="auto"/>
              <w:bottom w:val="single" w:sz="6" w:space="0" w:color="auto"/>
              <w:right w:val="single" w:sz="6" w:space="0" w:color="auto"/>
            </w:tcBorders>
          </w:tcPr>
          <w:p w14:paraId="4C347B2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Unspecified</w:t>
            </w:r>
          </w:p>
        </w:tc>
        <w:tc>
          <w:tcPr>
            <w:tcW w:w="3292" w:type="dxa"/>
            <w:tcBorders>
              <w:top w:val="single" w:sz="6" w:space="0" w:color="auto"/>
              <w:left w:val="single" w:sz="6" w:space="0" w:color="auto"/>
              <w:bottom w:val="single" w:sz="6" w:space="0" w:color="auto"/>
              <w:right w:val="single" w:sz="6" w:space="0" w:color="auto"/>
            </w:tcBorders>
          </w:tcPr>
          <w:p w14:paraId="14659E27"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Image characteristics are unknown or are determined by the application.</w:t>
            </w:r>
          </w:p>
        </w:tc>
      </w:tr>
      <w:tr w:rsidR="00F16EF0" w:rsidRPr="009662E9" w14:paraId="69C57F96"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1CFBB83A" w14:textId="77777777" w:rsidR="00F16EF0" w:rsidRPr="009662E9" w:rsidRDefault="00F16EF0" w:rsidP="00B7037E">
            <w:pPr>
              <w:pStyle w:val="tablecell"/>
              <w:numPr>
                <w:ilvl w:val="12"/>
                <w:numId w:val="0"/>
              </w:numPr>
              <w:spacing w:before="20" w:after="20"/>
            </w:pPr>
            <w:r w:rsidRPr="009662E9">
              <w:t>3</w:t>
            </w:r>
          </w:p>
        </w:tc>
        <w:tc>
          <w:tcPr>
            <w:tcW w:w="4595" w:type="dxa"/>
            <w:tcBorders>
              <w:top w:val="single" w:sz="6" w:space="0" w:color="auto"/>
              <w:left w:val="single" w:sz="6" w:space="0" w:color="auto"/>
              <w:bottom w:val="single" w:sz="6" w:space="0" w:color="auto"/>
              <w:right w:val="single" w:sz="6" w:space="0" w:color="auto"/>
            </w:tcBorders>
          </w:tcPr>
          <w:p w14:paraId="7FD7561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Reserved</w:t>
            </w:r>
          </w:p>
        </w:tc>
        <w:tc>
          <w:tcPr>
            <w:tcW w:w="3292" w:type="dxa"/>
            <w:tcBorders>
              <w:top w:val="single" w:sz="6" w:space="0" w:color="auto"/>
              <w:left w:val="single" w:sz="6" w:space="0" w:color="auto"/>
              <w:bottom w:val="single" w:sz="6" w:space="0" w:color="auto"/>
              <w:right w:val="single" w:sz="6" w:space="0" w:color="auto"/>
            </w:tcBorders>
          </w:tcPr>
          <w:p w14:paraId="030ECC6F" w14:textId="77777777" w:rsidR="00F16EF0" w:rsidRPr="009662E9" w:rsidRDefault="00F16EF0" w:rsidP="00B7037E">
            <w:pPr>
              <w:pStyle w:val="tablecell"/>
              <w:numPr>
                <w:ilvl w:val="12"/>
                <w:numId w:val="0"/>
              </w:numPr>
              <w:tabs>
                <w:tab w:val="left" w:pos="1408"/>
                <w:tab w:val="left" w:pos="2401"/>
              </w:tabs>
              <w:spacing w:before="20" w:after="20"/>
              <w:jc w:val="left"/>
            </w:pPr>
          </w:p>
        </w:tc>
      </w:tr>
      <w:tr w:rsidR="00F16EF0" w:rsidRPr="009662E9" w14:paraId="11C188FA"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58BC7F5A" w14:textId="77777777" w:rsidR="00F16EF0" w:rsidRPr="009662E9" w:rsidRDefault="00F16EF0" w:rsidP="00B7037E">
            <w:pPr>
              <w:pStyle w:val="tablecell"/>
              <w:numPr>
                <w:ilvl w:val="12"/>
                <w:numId w:val="0"/>
              </w:numPr>
              <w:spacing w:before="20" w:after="20"/>
            </w:pPr>
            <w:r w:rsidRPr="009662E9">
              <w:t>4</w:t>
            </w:r>
          </w:p>
        </w:tc>
        <w:tc>
          <w:tcPr>
            <w:tcW w:w="4595" w:type="dxa"/>
            <w:tcBorders>
              <w:top w:val="single" w:sz="6" w:space="0" w:color="auto"/>
              <w:left w:val="single" w:sz="6" w:space="0" w:color="auto"/>
              <w:bottom w:val="single" w:sz="6" w:space="0" w:color="auto"/>
              <w:right w:val="single" w:sz="6" w:space="0" w:color="auto"/>
            </w:tcBorders>
          </w:tcPr>
          <w:p w14:paraId="526E72B7"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7233BA35"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0.21</w:t>
            </w:r>
            <w:r w:rsidRPr="009662E9">
              <w:tab/>
              <w:t>0.71</w:t>
            </w:r>
          </w:p>
          <w:p w14:paraId="457B7A64"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0.14</w:t>
            </w:r>
            <w:r w:rsidRPr="009662E9">
              <w:tab/>
              <w:t>0.08</w:t>
            </w:r>
          </w:p>
          <w:p w14:paraId="2D1320FA"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0.67</w:t>
            </w:r>
            <w:r w:rsidRPr="009662E9">
              <w:tab/>
              <w:t>0.33</w:t>
            </w:r>
          </w:p>
          <w:p w14:paraId="51E4D7B5"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C</w:t>
            </w:r>
            <w:r w:rsidRPr="009662E9">
              <w:tab/>
              <w:t>0.310</w:t>
            </w:r>
            <w:r w:rsidRPr="009662E9">
              <w:tab/>
              <w:t>0.316</w:t>
            </w:r>
          </w:p>
        </w:tc>
        <w:tc>
          <w:tcPr>
            <w:tcW w:w="3292" w:type="dxa"/>
            <w:tcBorders>
              <w:top w:val="single" w:sz="6" w:space="0" w:color="auto"/>
              <w:left w:val="single" w:sz="6" w:space="0" w:color="auto"/>
              <w:bottom w:val="single" w:sz="6" w:space="0" w:color="auto"/>
              <w:right w:val="single" w:sz="6" w:space="0" w:color="auto"/>
            </w:tcBorders>
          </w:tcPr>
          <w:p w14:paraId="53342022"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ITU</w:t>
            </w:r>
            <w:r w:rsidRPr="009662E9">
              <w:noBreakHyphen/>
              <w:t>R Recommendation BT.470</w:t>
            </w:r>
            <w:r w:rsidRPr="009662E9">
              <w:noBreakHyphen/>
              <w:t>6 System M</w:t>
            </w:r>
          </w:p>
        </w:tc>
      </w:tr>
      <w:tr w:rsidR="00F16EF0" w:rsidRPr="009662E9" w14:paraId="798D63D9"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48B0A361" w14:textId="77777777" w:rsidR="00F16EF0" w:rsidRPr="009662E9" w:rsidRDefault="00F16EF0" w:rsidP="00B7037E">
            <w:pPr>
              <w:pStyle w:val="tablecell"/>
              <w:numPr>
                <w:ilvl w:val="12"/>
                <w:numId w:val="0"/>
              </w:numPr>
              <w:spacing w:before="20" w:after="20"/>
            </w:pPr>
            <w:r w:rsidRPr="009662E9">
              <w:t>5</w:t>
            </w:r>
          </w:p>
        </w:tc>
        <w:tc>
          <w:tcPr>
            <w:tcW w:w="4595" w:type="dxa"/>
            <w:tcBorders>
              <w:top w:val="single" w:sz="6" w:space="0" w:color="auto"/>
              <w:left w:val="single" w:sz="6" w:space="0" w:color="auto"/>
              <w:bottom w:val="single" w:sz="6" w:space="0" w:color="auto"/>
              <w:right w:val="single" w:sz="6" w:space="0" w:color="auto"/>
            </w:tcBorders>
          </w:tcPr>
          <w:p w14:paraId="3B78A1CC"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1DE3D59F"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0.29</w:t>
            </w:r>
            <w:r w:rsidRPr="009662E9">
              <w:tab/>
              <w:t>0.60</w:t>
            </w:r>
          </w:p>
          <w:p w14:paraId="4886E551"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0.15</w:t>
            </w:r>
            <w:r w:rsidRPr="009662E9">
              <w:tab/>
              <w:t>0.06</w:t>
            </w:r>
          </w:p>
          <w:p w14:paraId="7A1822DF"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0.64</w:t>
            </w:r>
            <w:r w:rsidRPr="009662E9">
              <w:tab/>
              <w:t>0.33</w:t>
            </w:r>
          </w:p>
          <w:p w14:paraId="0AFECC09"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D65</w:t>
            </w:r>
            <w:r w:rsidRPr="009662E9">
              <w:tab/>
              <w:t>0.3127</w:t>
            </w:r>
            <w:r w:rsidRPr="009662E9">
              <w:tab/>
              <w:t>0.3290</w:t>
            </w:r>
          </w:p>
        </w:tc>
        <w:tc>
          <w:tcPr>
            <w:tcW w:w="3292" w:type="dxa"/>
            <w:tcBorders>
              <w:top w:val="single" w:sz="6" w:space="0" w:color="auto"/>
              <w:left w:val="single" w:sz="6" w:space="0" w:color="auto"/>
              <w:bottom w:val="single" w:sz="6" w:space="0" w:color="auto"/>
              <w:right w:val="single" w:sz="6" w:space="0" w:color="auto"/>
            </w:tcBorders>
          </w:tcPr>
          <w:p w14:paraId="6BE6350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ITU</w:t>
            </w:r>
            <w:r w:rsidRPr="009662E9">
              <w:noBreakHyphen/>
              <w:t>R Recommendation BT.470</w:t>
            </w:r>
            <w:r w:rsidRPr="009662E9">
              <w:noBreakHyphen/>
              <w:t>6 System B, G</w:t>
            </w:r>
          </w:p>
        </w:tc>
      </w:tr>
      <w:tr w:rsidR="00F16EF0" w:rsidRPr="009662E9" w14:paraId="662C99C6"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403C640F" w14:textId="77777777" w:rsidR="00F16EF0" w:rsidRPr="009662E9" w:rsidRDefault="00F16EF0" w:rsidP="00B7037E">
            <w:pPr>
              <w:pStyle w:val="tablecell"/>
              <w:numPr>
                <w:ilvl w:val="12"/>
                <w:numId w:val="0"/>
              </w:numPr>
              <w:spacing w:before="20" w:after="20"/>
            </w:pPr>
            <w:r w:rsidRPr="009662E9">
              <w:t>6</w:t>
            </w:r>
          </w:p>
        </w:tc>
        <w:tc>
          <w:tcPr>
            <w:tcW w:w="4595" w:type="dxa"/>
            <w:tcBorders>
              <w:top w:val="single" w:sz="6" w:space="0" w:color="auto"/>
              <w:left w:val="single" w:sz="6" w:space="0" w:color="auto"/>
              <w:bottom w:val="single" w:sz="6" w:space="0" w:color="auto"/>
              <w:right w:val="single" w:sz="6" w:space="0" w:color="auto"/>
            </w:tcBorders>
          </w:tcPr>
          <w:p w14:paraId="67D76066"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4C9A17CC"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0.310</w:t>
            </w:r>
            <w:r w:rsidRPr="009662E9">
              <w:tab/>
              <w:t>0.595</w:t>
            </w:r>
          </w:p>
          <w:p w14:paraId="4E8FD8C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0.155</w:t>
            </w:r>
            <w:r w:rsidRPr="009662E9">
              <w:tab/>
              <w:t>0.070</w:t>
            </w:r>
          </w:p>
          <w:p w14:paraId="7F7C4B2B"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0.630</w:t>
            </w:r>
            <w:r w:rsidRPr="009662E9">
              <w:tab/>
              <w:t>0.340</w:t>
            </w:r>
          </w:p>
          <w:p w14:paraId="5E5C9AA5"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D65</w:t>
            </w:r>
            <w:r w:rsidRPr="009662E9">
              <w:tab/>
              <w:t>0.3127</w:t>
            </w:r>
            <w:r w:rsidRPr="009662E9">
              <w:tab/>
              <w:t>0.3290</w:t>
            </w:r>
          </w:p>
        </w:tc>
        <w:tc>
          <w:tcPr>
            <w:tcW w:w="3292" w:type="dxa"/>
            <w:tcBorders>
              <w:top w:val="single" w:sz="6" w:space="0" w:color="auto"/>
              <w:left w:val="single" w:sz="6" w:space="0" w:color="auto"/>
              <w:bottom w:val="single" w:sz="6" w:space="0" w:color="auto"/>
              <w:right w:val="single" w:sz="6" w:space="0" w:color="auto"/>
            </w:tcBorders>
          </w:tcPr>
          <w:p w14:paraId="21A586AF"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Society of Motion Picture and Television Engineers 170M (1999)</w:t>
            </w:r>
          </w:p>
        </w:tc>
      </w:tr>
      <w:tr w:rsidR="00F16EF0" w:rsidRPr="009662E9" w14:paraId="2F44FD0A"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58143598" w14:textId="77777777" w:rsidR="00F16EF0" w:rsidRPr="009662E9" w:rsidRDefault="00F16EF0" w:rsidP="00B7037E">
            <w:pPr>
              <w:pStyle w:val="tablecell"/>
              <w:numPr>
                <w:ilvl w:val="12"/>
                <w:numId w:val="0"/>
              </w:numPr>
              <w:spacing w:before="20" w:after="20"/>
            </w:pPr>
            <w:r w:rsidRPr="009662E9">
              <w:t>7</w:t>
            </w:r>
          </w:p>
        </w:tc>
        <w:tc>
          <w:tcPr>
            <w:tcW w:w="4595" w:type="dxa"/>
            <w:tcBorders>
              <w:top w:val="single" w:sz="6" w:space="0" w:color="auto"/>
              <w:left w:val="single" w:sz="6" w:space="0" w:color="auto"/>
              <w:bottom w:val="single" w:sz="6" w:space="0" w:color="auto"/>
              <w:right w:val="single" w:sz="6" w:space="0" w:color="auto"/>
            </w:tcBorders>
          </w:tcPr>
          <w:p w14:paraId="1A58DAF1"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5DD4176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0.310</w:t>
            </w:r>
            <w:r w:rsidRPr="009662E9">
              <w:tab/>
              <w:t>0.595</w:t>
            </w:r>
          </w:p>
          <w:p w14:paraId="2C92D20A"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0.155</w:t>
            </w:r>
            <w:r w:rsidRPr="009662E9">
              <w:tab/>
              <w:t>0.070</w:t>
            </w:r>
          </w:p>
          <w:p w14:paraId="17909AA2"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0.630</w:t>
            </w:r>
            <w:r w:rsidRPr="009662E9">
              <w:tab/>
              <w:t>0.340</w:t>
            </w:r>
          </w:p>
          <w:p w14:paraId="2188F9E4"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D65</w:t>
            </w:r>
            <w:r w:rsidRPr="009662E9">
              <w:tab/>
              <w:t>0.3127</w:t>
            </w:r>
            <w:r w:rsidRPr="009662E9">
              <w:tab/>
              <w:t>0.3290</w:t>
            </w:r>
          </w:p>
        </w:tc>
        <w:tc>
          <w:tcPr>
            <w:tcW w:w="3292" w:type="dxa"/>
            <w:tcBorders>
              <w:top w:val="single" w:sz="6" w:space="0" w:color="auto"/>
              <w:left w:val="single" w:sz="6" w:space="0" w:color="auto"/>
              <w:bottom w:val="single" w:sz="6" w:space="0" w:color="auto"/>
              <w:right w:val="single" w:sz="6" w:space="0" w:color="auto"/>
            </w:tcBorders>
          </w:tcPr>
          <w:p w14:paraId="1EE76CC8"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Society of Motion Picture and Television Engineers 240M (1999)</w:t>
            </w:r>
          </w:p>
        </w:tc>
      </w:tr>
      <w:tr w:rsidR="00F16EF0" w:rsidRPr="009662E9" w14:paraId="19944D4B"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04AC2DF2" w14:textId="77777777" w:rsidR="00F16EF0" w:rsidRPr="009662E9" w:rsidRDefault="00F16EF0" w:rsidP="00B7037E">
            <w:pPr>
              <w:pStyle w:val="tablecell"/>
              <w:numPr>
                <w:ilvl w:val="12"/>
                <w:numId w:val="0"/>
              </w:numPr>
              <w:spacing w:before="20" w:after="20"/>
            </w:pPr>
            <w:r w:rsidRPr="009662E9">
              <w:t>8</w:t>
            </w:r>
          </w:p>
        </w:tc>
        <w:tc>
          <w:tcPr>
            <w:tcW w:w="4595" w:type="dxa"/>
            <w:tcBorders>
              <w:top w:val="single" w:sz="6" w:space="0" w:color="auto"/>
              <w:left w:val="single" w:sz="6" w:space="0" w:color="auto"/>
              <w:bottom w:val="single" w:sz="6" w:space="0" w:color="auto"/>
              <w:right w:val="single" w:sz="6" w:space="0" w:color="auto"/>
            </w:tcBorders>
          </w:tcPr>
          <w:p w14:paraId="5C6B5110"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primary</w:t>
            </w:r>
            <w:r w:rsidRPr="009662E9">
              <w:tab/>
              <w:t>x</w:t>
            </w:r>
            <w:r w:rsidRPr="009662E9">
              <w:tab/>
              <w:t>y</w:t>
            </w:r>
          </w:p>
          <w:p w14:paraId="1C11BCD7"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green</w:t>
            </w:r>
            <w:r w:rsidRPr="009662E9">
              <w:tab/>
              <w:t>0.243</w:t>
            </w:r>
            <w:r w:rsidRPr="009662E9">
              <w:tab/>
              <w:t>0.692 ( Wratten 58 )</w:t>
            </w:r>
          </w:p>
          <w:p w14:paraId="6F863867"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blue</w:t>
            </w:r>
            <w:r w:rsidRPr="009662E9">
              <w:tab/>
              <w:t>0.145</w:t>
            </w:r>
            <w:r w:rsidRPr="009662E9">
              <w:tab/>
              <w:t>0.049 ( Wratten 47 )</w:t>
            </w:r>
          </w:p>
          <w:p w14:paraId="0B2EBF62"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red</w:t>
            </w:r>
            <w:r w:rsidRPr="009662E9">
              <w:tab/>
              <w:t>0.681</w:t>
            </w:r>
            <w:r w:rsidRPr="009662E9">
              <w:tab/>
              <w:t>0.319 ( Wratten 25 )</w:t>
            </w:r>
          </w:p>
          <w:p w14:paraId="1B70BEBD"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white C</w:t>
            </w:r>
            <w:r w:rsidRPr="009662E9">
              <w:tab/>
              <w:t>0.310</w:t>
            </w:r>
            <w:r w:rsidRPr="009662E9">
              <w:tab/>
              <w:t>0.316</w:t>
            </w:r>
          </w:p>
        </w:tc>
        <w:tc>
          <w:tcPr>
            <w:tcW w:w="3292" w:type="dxa"/>
            <w:tcBorders>
              <w:top w:val="single" w:sz="6" w:space="0" w:color="auto"/>
              <w:left w:val="single" w:sz="6" w:space="0" w:color="auto"/>
              <w:bottom w:val="single" w:sz="6" w:space="0" w:color="auto"/>
              <w:right w:val="single" w:sz="6" w:space="0" w:color="auto"/>
            </w:tcBorders>
          </w:tcPr>
          <w:p w14:paraId="4F520B9C" w14:textId="77777777" w:rsidR="00F16EF0" w:rsidRPr="009662E9" w:rsidRDefault="00F16EF0" w:rsidP="00B7037E">
            <w:pPr>
              <w:pStyle w:val="tablecell"/>
              <w:numPr>
                <w:ilvl w:val="12"/>
                <w:numId w:val="0"/>
              </w:numPr>
              <w:tabs>
                <w:tab w:val="left" w:pos="1408"/>
                <w:tab w:val="left" w:pos="2401"/>
              </w:tabs>
              <w:spacing w:before="20" w:after="20"/>
              <w:jc w:val="left"/>
            </w:pPr>
            <w:r w:rsidRPr="009662E9">
              <w:t>Generic film (colour filters using Illuminant C)</w:t>
            </w:r>
          </w:p>
        </w:tc>
      </w:tr>
      <w:tr w:rsidR="00514A54" w:rsidRPr="009662E9" w14:paraId="006B7148"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72386C49" w14:textId="618A5226" w:rsidR="00514A54" w:rsidRPr="009662E9" w:rsidRDefault="00514A54" w:rsidP="00514A54">
            <w:pPr>
              <w:pStyle w:val="tablecell"/>
              <w:numPr>
                <w:ilvl w:val="12"/>
                <w:numId w:val="0"/>
              </w:numPr>
              <w:spacing w:before="20" w:after="20"/>
            </w:pPr>
            <w:r>
              <w:t>9</w:t>
            </w:r>
          </w:p>
        </w:tc>
        <w:tc>
          <w:tcPr>
            <w:tcW w:w="4595" w:type="dxa"/>
            <w:tcBorders>
              <w:top w:val="single" w:sz="6" w:space="0" w:color="auto"/>
              <w:left w:val="single" w:sz="6" w:space="0" w:color="auto"/>
              <w:bottom w:val="single" w:sz="6" w:space="0" w:color="auto"/>
              <w:right w:val="single" w:sz="6" w:space="0" w:color="auto"/>
            </w:tcBorders>
          </w:tcPr>
          <w:p w14:paraId="127E6F92" w14:textId="77777777" w:rsidR="00514A54" w:rsidRPr="00617CB8" w:rsidRDefault="00514A54" w:rsidP="00514A54">
            <w:pPr>
              <w:pStyle w:val="tablecell"/>
              <w:keepNext w:val="0"/>
              <w:keepLines w:val="0"/>
              <w:numPr>
                <w:ilvl w:val="12"/>
                <w:numId w:val="0"/>
              </w:numPr>
              <w:tabs>
                <w:tab w:val="left" w:pos="1408"/>
                <w:tab w:val="left" w:pos="2401"/>
              </w:tabs>
              <w:spacing w:before="20" w:after="20"/>
              <w:jc w:val="left"/>
              <w:rPr>
                <w:noProof/>
              </w:rPr>
            </w:pPr>
            <w:r w:rsidRPr="00617CB8">
              <w:rPr>
                <w:noProof/>
              </w:rPr>
              <w:t>primary</w:t>
            </w:r>
            <w:r w:rsidRPr="00617CB8">
              <w:rPr>
                <w:noProof/>
              </w:rPr>
              <w:tab/>
              <w:t>x</w:t>
            </w:r>
            <w:r w:rsidRPr="00617CB8">
              <w:rPr>
                <w:noProof/>
              </w:rPr>
              <w:tab/>
              <w:t>y</w:t>
            </w:r>
          </w:p>
          <w:p w14:paraId="178AFFDF" w14:textId="77777777" w:rsidR="00514A54" w:rsidRPr="00617CB8" w:rsidRDefault="00514A54" w:rsidP="00514A54">
            <w:pPr>
              <w:pStyle w:val="tablecell"/>
              <w:keepNext w:val="0"/>
              <w:keepLines w:val="0"/>
              <w:numPr>
                <w:ilvl w:val="12"/>
                <w:numId w:val="0"/>
              </w:numPr>
              <w:tabs>
                <w:tab w:val="left" w:pos="1408"/>
                <w:tab w:val="left" w:pos="2401"/>
              </w:tabs>
              <w:spacing w:before="20" w:after="20"/>
              <w:jc w:val="left"/>
              <w:rPr>
                <w:rFonts w:eastAsia="ＭＳ 明朝"/>
                <w:noProof/>
                <w:lang w:eastAsia="ja-JP"/>
              </w:rPr>
            </w:pPr>
            <w:r w:rsidRPr="00617CB8">
              <w:rPr>
                <w:noProof/>
              </w:rPr>
              <w:t>green</w:t>
            </w:r>
            <w:r w:rsidRPr="00617CB8">
              <w:rPr>
                <w:noProof/>
              </w:rPr>
              <w:tab/>
              <w:t>0.</w:t>
            </w:r>
            <w:r w:rsidRPr="00617CB8">
              <w:rPr>
                <w:rFonts w:eastAsia="ＭＳ 明朝"/>
                <w:noProof/>
                <w:lang w:eastAsia="ja-JP"/>
              </w:rPr>
              <w:t>170</w:t>
            </w:r>
            <w:r w:rsidRPr="00617CB8">
              <w:rPr>
                <w:noProof/>
              </w:rPr>
              <w:tab/>
              <w:t>0.</w:t>
            </w:r>
            <w:r w:rsidRPr="00617CB8">
              <w:rPr>
                <w:rFonts w:eastAsia="ＭＳ 明朝"/>
                <w:noProof/>
                <w:lang w:eastAsia="ja-JP"/>
              </w:rPr>
              <w:t>797</w:t>
            </w:r>
          </w:p>
          <w:p w14:paraId="4A86BA98" w14:textId="77777777" w:rsidR="00514A54" w:rsidRPr="00617CB8" w:rsidRDefault="00514A54" w:rsidP="00514A54">
            <w:pPr>
              <w:pStyle w:val="tablecell"/>
              <w:keepNext w:val="0"/>
              <w:keepLines w:val="0"/>
              <w:numPr>
                <w:ilvl w:val="12"/>
                <w:numId w:val="0"/>
              </w:numPr>
              <w:tabs>
                <w:tab w:val="left" w:pos="1408"/>
                <w:tab w:val="left" w:pos="2401"/>
              </w:tabs>
              <w:spacing w:before="20" w:after="20"/>
              <w:jc w:val="left"/>
              <w:rPr>
                <w:rFonts w:eastAsia="ＭＳ 明朝"/>
                <w:noProof/>
                <w:lang w:eastAsia="ja-JP"/>
              </w:rPr>
            </w:pPr>
            <w:r w:rsidRPr="00617CB8">
              <w:rPr>
                <w:noProof/>
              </w:rPr>
              <w:t>blue</w:t>
            </w:r>
            <w:r w:rsidRPr="00617CB8">
              <w:rPr>
                <w:noProof/>
              </w:rPr>
              <w:tab/>
              <w:t>0.1</w:t>
            </w:r>
            <w:r w:rsidRPr="00617CB8">
              <w:rPr>
                <w:rFonts w:eastAsia="ＭＳ 明朝"/>
                <w:noProof/>
                <w:lang w:eastAsia="ja-JP"/>
              </w:rPr>
              <w:t>31</w:t>
            </w:r>
            <w:r w:rsidRPr="00617CB8">
              <w:rPr>
                <w:noProof/>
              </w:rPr>
              <w:tab/>
              <w:t>0.04</w:t>
            </w:r>
            <w:r w:rsidRPr="00617CB8">
              <w:rPr>
                <w:rFonts w:eastAsia="ＭＳ 明朝"/>
                <w:noProof/>
                <w:lang w:eastAsia="ja-JP"/>
              </w:rPr>
              <w:t>6</w:t>
            </w:r>
          </w:p>
          <w:p w14:paraId="2DB135FB" w14:textId="77777777" w:rsidR="00514A54" w:rsidRPr="00617CB8" w:rsidRDefault="00514A54" w:rsidP="00514A54">
            <w:pPr>
              <w:pStyle w:val="tablecell"/>
              <w:keepNext w:val="0"/>
              <w:keepLines w:val="0"/>
              <w:numPr>
                <w:ilvl w:val="12"/>
                <w:numId w:val="0"/>
              </w:numPr>
              <w:tabs>
                <w:tab w:val="left" w:pos="1408"/>
                <w:tab w:val="left" w:pos="2401"/>
              </w:tabs>
              <w:spacing w:before="20" w:after="20"/>
              <w:jc w:val="left"/>
              <w:rPr>
                <w:rFonts w:eastAsia="ＭＳ 明朝"/>
                <w:noProof/>
                <w:lang w:eastAsia="ja-JP"/>
              </w:rPr>
            </w:pPr>
            <w:r w:rsidRPr="00617CB8">
              <w:rPr>
                <w:noProof/>
              </w:rPr>
              <w:t>red</w:t>
            </w:r>
            <w:r w:rsidRPr="00617CB8">
              <w:rPr>
                <w:noProof/>
              </w:rPr>
              <w:tab/>
              <w:t>0.</w:t>
            </w:r>
            <w:r w:rsidRPr="00617CB8">
              <w:rPr>
                <w:rFonts w:eastAsia="ＭＳ 明朝"/>
                <w:noProof/>
                <w:lang w:eastAsia="ja-JP"/>
              </w:rPr>
              <w:t>708</w:t>
            </w:r>
            <w:r w:rsidRPr="00617CB8">
              <w:rPr>
                <w:noProof/>
              </w:rPr>
              <w:tab/>
              <w:t>0.</w:t>
            </w:r>
            <w:r w:rsidRPr="00617CB8">
              <w:rPr>
                <w:rFonts w:eastAsia="ＭＳ 明朝"/>
                <w:noProof/>
                <w:lang w:eastAsia="ja-JP"/>
              </w:rPr>
              <w:t>292</w:t>
            </w:r>
          </w:p>
          <w:p w14:paraId="799F21B4" w14:textId="0270B315" w:rsidR="00514A54" w:rsidRPr="009662E9" w:rsidRDefault="00514A54" w:rsidP="00514A54">
            <w:pPr>
              <w:pStyle w:val="tablecell"/>
              <w:numPr>
                <w:ilvl w:val="12"/>
                <w:numId w:val="0"/>
              </w:numPr>
              <w:tabs>
                <w:tab w:val="left" w:pos="1408"/>
                <w:tab w:val="left" w:pos="2401"/>
              </w:tabs>
              <w:spacing w:before="20" w:after="20"/>
              <w:jc w:val="left"/>
            </w:pPr>
            <w:r w:rsidRPr="00617CB8">
              <w:rPr>
                <w:noProof/>
              </w:rPr>
              <w:t xml:space="preserve">white </w:t>
            </w:r>
            <w:r w:rsidRPr="00617CB8">
              <w:rPr>
                <w:rFonts w:eastAsia="ＭＳ 明朝"/>
                <w:noProof/>
                <w:lang w:eastAsia="ja-JP"/>
              </w:rPr>
              <w:t>D65</w:t>
            </w:r>
            <w:r w:rsidRPr="00617CB8">
              <w:rPr>
                <w:noProof/>
              </w:rPr>
              <w:tab/>
              <w:t>0.31</w:t>
            </w:r>
            <w:r w:rsidRPr="00617CB8">
              <w:rPr>
                <w:rFonts w:eastAsia="ＭＳ 明朝"/>
                <w:noProof/>
                <w:lang w:eastAsia="ja-JP"/>
              </w:rPr>
              <w:t>27</w:t>
            </w:r>
            <w:r w:rsidRPr="00617CB8">
              <w:rPr>
                <w:noProof/>
              </w:rPr>
              <w:tab/>
              <w:t>0.3</w:t>
            </w:r>
            <w:r w:rsidRPr="00617CB8">
              <w:rPr>
                <w:rFonts w:eastAsia="ＭＳ 明朝"/>
                <w:noProof/>
                <w:lang w:eastAsia="ja-JP"/>
              </w:rPr>
              <w:t>290</w:t>
            </w:r>
          </w:p>
        </w:tc>
        <w:tc>
          <w:tcPr>
            <w:tcW w:w="3292" w:type="dxa"/>
            <w:tcBorders>
              <w:top w:val="single" w:sz="6" w:space="0" w:color="auto"/>
              <w:left w:val="single" w:sz="6" w:space="0" w:color="auto"/>
              <w:bottom w:val="single" w:sz="6" w:space="0" w:color="auto"/>
              <w:right w:val="single" w:sz="6" w:space="0" w:color="auto"/>
            </w:tcBorders>
          </w:tcPr>
          <w:p w14:paraId="39357C87" w14:textId="77777777" w:rsidR="00514A54" w:rsidRPr="00485FF8" w:rsidRDefault="00514A54" w:rsidP="00514A54">
            <w:pPr>
              <w:pStyle w:val="tablecell"/>
              <w:keepNext w:val="0"/>
              <w:keepLines w:val="0"/>
              <w:numPr>
                <w:ilvl w:val="12"/>
                <w:numId w:val="0"/>
              </w:numPr>
              <w:tabs>
                <w:tab w:val="left" w:pos="1408"/>
                <w:tab w:val="left" w:pos="2401"/>
              </w:tabs>
              <w:spacing w:before="20" w:after="20"/>
              <w:jc w:val="left"/>
              <w:rPr>
                <w:rFonts w:eastAsia="ＭＳ 明朝"/>
                <w:lang w:val="fr-CH" w:eastAsia="ja-JP"/>
              </w:rPr>
            </w:pPr>
            <w:r w:rsidRPr="00485FF8">
              <w:rPr>
                <w:rFonts w:eastAsia="ＭＳ 明朝"/>
                <w:noProof/>
                <w:lang w:val="fr-CH" w:eastAsia="ja-JP"/>
              </w:rPr>
              <w:t>Rec. ITU-R BT.2020</w:t>
            </w:r>
            <w:r w:rsidRPr="00485FF8">
              <w:rPr>
                <w:rFonts w:eastAsia="ＭＳ 明朝"/>
                <w:lang w:val="fr-CH" w:eastAsia="ja-JP"/>
              </w:rPr>
              <w:t>-2</w:t>
            </w:r>
          </w:p>
          <w:p w14:paraId="68DCF9E3" w14:textId="53F7138B" w:rsidR="00514A54" w:rsidRPr="009662E9" w:rsidRDefault="00514A54" w:rsidP="00514A54">
            <w:pPr>
              <w:pStyle w:val="tablecell"/>
              <w:numPr>
                <w:ilvl w:val="12"/>
                <w:numId w:val="0"/>
              </w:numPr>
              <w:tabs>
                <w:tab w:val="left" w:pos="1408"/>
                <w:tab w:val="left" w:pos="2401"/>
              </w:tabs>
              <w:spacing w:before="20" w:after="20"/>
              <w:jc w:val="left"/>
            </w:pPr>
            <w:r w:rsidRPr="00485FF8">
              <w:rPr>
                <w:noProof/>
                <w:lang w:val="fr-CH"/>
              </w:rPr>
              <w:t>Rec. ITU-R BT.2100-0</w:t>
            </w:r>
          </w:p>
        </w:tc>
      </w:tr>
      <w:tr w:rsidR="00514A54" w:rsidRPr="009662E9" w14:paraId="35391110" w14:textId="77777777" w:rsidTr="00B7037E">
        <w:trPr>
          <w:cantSplit/>
          <w:jc w:val="center"/>
        </w:trPr>
        <w:tc>
          <w:tcPr>
            <w:tcW w:w="858" w:type="dxa"/>
            <w:tcBorders>
              <w:top w:val="single" w:sz="6" w:space="0" w:color="auto"/>
              <w:left w:val="single" w:sz="6" w:space="0" w:color="auto"/>
              <w:bottom w:val="single" w:sz="6" w:space="0" w:color="auto"/>
              <w:right w:val="single" w:sz="6" w:space="0" w:color="auto"/>
            </w:tcBorders>
          </w:tcPr>
          <w:p w14:paraId="6966061E" w14:textId="62DB1515" w:rsidR="00514A54" w:rsidRPr="009662E9" w:rsidRDefault="00514A54" w:rsidP="00514A54">
            <w:pPr>
              <w:pStyle w:val="tablecell"/>
              <w:keepNext w:val="0"/>
              <w:keepLines w:val="0"/>
              <w:numPr>
                <w:ilvl w:val="12"/>
                <w:numId w:val="0"/>
              </w:numPr>
              <w:spacing w:before="20" w:after="20"/>
            </w:pPr>
            <w:r>
              <w:t>10</w:t>
            </w:r>
            <w:r w:rsidRPr="009662E9">
              <w:t>-255</w:t>
            </w:r>
          </w:p>
        </w:tc>
        <w:tc>
          <w:tcPr>
            <w:tcW w:w="4595" w:type="dxa"/>
            <w:tcBorders>
              <w:top w:val="single" w:sz="6" w:space="0" w:color="auto"/>
              <w:left w:val="single" w:sz="6" w:space="0" w:color="auto"/>
              <w:bottom w:val="single" w:sz="6" w:space="0" w:color="auto"/>
              <w:right w:val="single" w:sz="6" w:space="0" w:color="auto"/>
            </w:tcBorders>
          </w:tcPr>
          <w:p w14:paraId="0A059EDE" w14:textId="77777777" w:rsidR="00514A54" w:rsidRPr="009662E9" w:rsidRDefault="00514A54" w:rsidP="00514A54">
            <w:pPr>
              <w:pStyle w:val="tablecell"/>
              <w:keepNext w:val="0"/>
              <w:keepLines w:val="0"/>
              <w:numPr>
                <w:ilvl w:val="12"/>
                <w:numId w:val="0"/>
              </w:numPr>
              <w:tabs>
                <w:tab w:val="left" w:pos="1408"/>
                <w:tab w:val="left" w:pos="2401"/>
              </w:tabs>
              <w:spacing w:before="20" w:after="20"/>
              <w:jc w:val="left"/>
            </w:pPr>
            <w:r w:rsidRPr="009662E9">
              <w:t>Reserved</w:t>
            </w:r>
          </w:p>
        </w:tc>
        <w:tc>
          <w:tcPr>
            <w:tcW w:w="3292" w:type="dxa"/>
            <w:tcBorders>
              <w:top w:val="single" w:sz="6" w:space="0" w:color="auto"/>
              <w:left w:val="single" w:sz="6" w:space="0" w:color="auto"/>
              <w:bottom w:val="single" w:sz="6" w:space="0" w:color="auto"/>
              <w:right w:val="single" w:sz="6" w:space="0" w:color="auto"/>
            </w:tcBorders>
          </w:tcPr>
          <w:p w14:paraId="14AC68B1" w14:textId="09C49F93" w:rsidR="00514A54" w:rsidRPr="009662E9" w:rsidRDefault="00514A54" w:rsidP="00514A54">
            <w:pPr>
              <w:pStyle w:val="tablecell"/>
              <w:keepNext w:val="0"/>
              <w:keepLines w:val="0"/>
              <w:numPr>
                <w:ilvl w:val="12"/>
                <w:numId w:val="0"/>
              </w:numPr>
              <w:tabs>
                <w:tab w:val="left" w:pos="1408"/>
                <w:tab w:val="left" w:pos="2401"/>
              </w:tabs>
              <w:spacing w:before="20" w:after="20"/>
              <w:jc w:val="left"/>
            </w:pPr>
            <w:r w:rsidRPr="009662E9">
              <w:t>For future use by ISO/IEC</w:t>
            </w:r>
          </w:p>
        </w:tc>
      </w:tr>
    </w:tbl>
    <w:p w14:paraId="69506695" w14:textId="77777777" w:rsidR="00F16EF0" w:rsidRPr="009662E9" w:rsidRDefault="00F16EF0" w:rsidP="00F16EF0">
      <w:pPr>
        <w:pStyle w:val="tablecell"/>
        <w:keepNext w:val="0"/>
        <w:keepLines w:val="0"/>
        <w:numPr>
          <w:ilvl w:val="12"/>
          <w:numId w:val="0"/>
        </w:numPr>
        <w:spacing w:before="72" w:after="72"/>
        <w:rPr>
          <w:rFonts w:eastAsia="?l?r ??’c"/>
          <w:lang w:eastAsia="ja-JP"/>
        </w:rPr>
      </w:pPr>
    </w:p>
    <w:p w14:paraId="4C7C3ED1" w14:textId="657F1102" w:rsidR="00F16EF0" w:rsidRPr="009662E9" w:rsidRDefault="00F16EF0" w:rsidP="00F16EF0">
      <w:pPr>
        <w:numPr>
          <w:ilvl w:val="12"/>
          <w:numId w:val="0"/>
        </w:numPr>
      </w:pPr>
      <w:r w:rsidRPr="009662E9">
        <w:rPr>
          <w:b/>
          <w:bCs/>
        </w:rPr>
        <w:t>transfer_characteristics</w:t>
      </w:r>
      <w:r w:rsidRPr="009662E9">
        <w:rPr>
          <w:rFonts w:eastAsia="?l?r ??’c"/>
          <w:lang w:eastAsia="ja-JP"/>
        </w:rPr>
        <w:t xml:space="preserve"> </w:t>
      </w:r>
      <w:r w:rsidRPr="009662E9">
        <w:t xml:space="preserve">indicates the opto-electronic transfer characteristic of the source picture as specified in </w:t>
      </w:r>
      <w:r w:rsidR="00042631">
        <w:fldChar w:fldCharType="begin"/>
      </w:r>
      <w:r w:rsidR="00042631">
        <w:instrText xml:space="preserve"> REF _Ref81407347 \h </w:instrText>
      </w:r>
      <w:r w:rsidR="00042631">
        <w:fldChar w:fldCharType="separate"/>
      </w:r>
      <w:r w:rsidR="0063227E" w:rsidRPr="009662E9">
        <w:t>Table E</w:t>
      </w:r>
      <w:r w:rsidR="0063227E">
        <w:t>.</w:t>
      </w:r>
      <w:r w:rsidR="0063227E">
        <w:rPr>
          <w:noProof/>
        </w:rPr>
        <w:t>4</w:t>
      </w:r>
      <w:r w:rsidR="00042631">
        <w:fldChar w:fldCharType="end"/>
      </w:r>
      <w:r w:rsidRPr="009662E9">
        <w:t xml:space="preserve"> as a function of a linear optical intensity input L</w:t>
      </w:r>
      <w:r w:rsidRPr="009662E9">
        <w:rPr>
          <w:vertAlign w:val="subscript"/>
        </w:rPr>
        <w:t>c</w:t>
      </w:r>
      <w:r w:rsidRPr="009662E9">
        <w:t xml:space="preserve"> with an analogue range of 0 to 1.</w:t>
      </w:r>
    </w:p>
    <w:p w14:paraId="5582A5DA" w14:textId="3203950E" w:rsidR="00F16EF0" w:rsidRDefault="00F16EF0" w:rsidP="00F16EF0">
      <w:pPr>
        <w:numPr>
          <w:ilvl w:val="12"/>
          <w:numId w:val="0"/>
        </w:numPr>
      </w:pPr>
      <w:bookmarkStart w:id="2309" w:name="_Ref25136861"/>
      <w:bookmarkStart w:id="2310" w:name="_Toc22793081"/>
      <w:r w:rsidRPr="009662E9">
        <w:t>When the transfer_characteristics syntax element is not present, the value of transfer_characteristics shall be inferred to be equal to 2 (the transfer characteristics are unspecified or are determined by the application).</w:t>
      </w:r>
    </w:p>
    <w:p w14:paraId="654ECD49" w14:textId="191DEE47" w:rsidR="004A428C" w:rsidRPr="00617CB8" w:rsidRDefault="005D1DEC" w:rsidP="004A428C">
      <w:pPr>
        <w:pStyle w:val="Note1"/>
        <w:rPr>
          <w:noProof/>
        </w:rPr>
      </w:pPr>
      <w:r w:rsidRPr="003F3F11">
        <w:rPr>
          <w:noProof/>
        </w:rPr>
        <w:t>NOTE </w:t>
      </w:r>
      <w:r>
        <w:rPr>
          <w:noProof/>
        </w:rPr>
        <w:fldChar w:fldCharType="begin"/>
      </w:r>
      <w:r>
        <w:rPr>
          <w:noProof/>
        </w:rPr>
        <w:instrText xml:space="preserve"> SEQ NoteCounter \r 1 \* MERGEFORMAT \s 9 \* MERGEFORMAT  \* MERGEFORMAT  \* MERGEFORMAT </w:instrText>
      </w:r>
      <w:r>
        <w:rPr>
          <w:noProof/>
        </w:rPr>
        <w:fldChar w:fldCharType="separate"/>
      </w:r>
      <w:r w:rsidR="0063227E">
        <w:rPr>
          <w:noProof/>
        </w:rPr>
        <w:t>1</w:t>
      </w:r>
      <w:r>
        <w:rPr>
          <w:noProof/>
        </w:rPr>
        <w:fldChar w:fldCharType="end"/>
      </w:r>
      <w:r w:rsidRPr="00901B03" w:rsidDel="00112A5D">
        <w:rPr>
          <w:lang w:val="en-CA"/>
        </w:rPr>
        <w:t> – </w:t>
      </w:r>
      <w:r w:rsidR="004A428C" w:rsidRPr="001233EA">
        <w:t>As indicated in</w:t>
      </w:r>
      <w:r w:rsidR="00897F00">
        <w:t xml:space="preserve"> </w:t>
      </w:r>
      <w:r w:rsidR="00042631">
        <w:fldChar w:fldCharType="begin"/>
      </w:r>
      <w:r w:rsidR="00042631">
        <w:instrText xml:space="preserve"> REF _Ref81407347 \h </w:instrText>
      </w:r>
      <w:r w:rsidR="00042631">
        <w:fldChar w:fldCharType="separate"/>
      </w:r>
      <w:r w:rsidR="0063227E" w:rsidRPr="009662E9">
        <w:t>Table E</w:t>
      </w:r>
      <w:r w:rsidR="0063227E">
        <w:t>.</w:t>
      </w:r>
      <w:r w:rsidR="0063227E">
        <w:rPr>
          <w:noProof/>
        </w:rPr>
        <w:t>4</w:t>
      </w:r>
      <w:r w:rsidR="00042631">
        <w:fldChar w:fldCharType="end"/>
      </w:r>
      <w:r w:rsidR="004A428C" w:rsidRPr="001233EA">
        <w:t>, some values of transfer_characteristics are defined in terms of a reference opto-electronic transfer characteristic function and others are defined in terms of a reference electro-optical transfer characteristic function, according to the convention that has been applied in other Specifications. In the cases of Rec</w:t>
      </w:r>
      <w:r w:rsidR="004A428C">
        <w:t>. ITU-R BT.709-6 and Rec. ITU</w:t>
      </w:r>
      <w:r w:rsidR="004A428C">
        <w:noBreakHyphen/>
        <w:t>R </w:t>
      </w:r>
      <w:r w:rsidR="004A428C" w:rsidRPr="001233EA">
        <w:t>BT.2020-2 (which may be indicated by transfer_characteristics equal to 1, 6, 14, or 15), although the value is defined in terms of a reference opto-electronic transfer characteristic function, a suggested corresponding reference electro-optical transfer characteristic function for flat panel displays used in HDTV studio production has been specified in Rec. ITU-R BT.1886</w:t>
      </w:r>
      <w:r w:rsidR="004A428C">
        <w:t>-0</w:t>
      </w:r>
      <w:r w:rsidR="004A428C" w:rsidRPr="001233EA">
        <w:t>.</w:t>
      </w:r>
    </w:p>
    <w:p w14:paraId="4E7A0C6E" w14:textId="77777777" w:rsidR="004A428C" w:rsidRPr="009662E9" w:rsidRDefault="004A428C" w:rsidP="00F16EF0">
      <w:pPr>
        <w:numPr>
          <w:ilvl w:val="12"/>
          <w:numId w:val="0"/>
        </w:numPr>
      </w:pPr>
    </w:p>
    <w:p w14:paraId="10217271" w14:textId="65861B13" w:rsidR="00F16EF0" w:rsidRPr="009662E9" w:rsidRDefault="00F16EF0" w:rsidP="006621D2">
      <w:pPr>
        <w:pStyle w:val="afe"/>
      </w:pPr>
      <w:bookmarkStart w:id="2311" w:name="_Ref81407347"/>
      <w:bookmarkStart w:id="2312" w:name="_Ref81407340"/>
      <w:bookmarkStart w:id="2313" w:name="_Toc84316741"/>
      <w:bookmarkStart w:id="2314" w:name="_Toc77680829"/>
      <w:bookmarkStart w:id="2315" w:name="_Toc118289284"/>
      <w:r w:rsidRPr="009662E9">
        <w:lastRenderedPageBreak/>
        <w:t>Table E</w:t>
      </w:r>
      <w:r w:rsidR="00042631">
        <w:t>.</w:t>
      </w:r>
      <w:r w:rsidR="004C1CEE">
        <w:fldChar w:fldCharType="begin"/>
      </w:r>
      <w:r w:rsidR="004C1CEE">
        <w:instrText xml:space="preserve"> SEQ Table \* ARABIC \s 1 </w:instrText>
      </w:r>
      <w:r w:rsidR="004C1CEE">
        <w:fldChar w:fldCharType="separate"/>
      </w:r>
      <w:r w:rsidR="0063227E">
        <w:rPr>
          <w:noProof/>
        </w:rPr>
        <w:t>4</w:t>
      </w:r>
      <w:r w:rsidR="004C1CEE">
        <w:rPr>
          <w:noProof/>
        </w:rPr>
        <w:fldChar w:fldCharType="end"/>
      </w:r>
      <w:bookmarkEnd w:id="2309"/>
      <w:bookmarkEnd w:id="2311"/>
      <w:r w:rsidRPr="009662E9">
        <w:t xml:space="preserve"> – Transfer characteristics</w:t>
      </w:r>
      <w:bookmarkEnd w:id="2310"/>
      <w:bookmarkEnd w:id="2312"/>
      <w:bookmarkEnd w:id="2313"/>
      <w:bookmarkEnd w:id="2314"/>
      <w:bookmarkEnd w:id="2315"/>
    </w:p>
    <w:p w14:paraId="6E300F26" w14:textId="77777777" w:rsidR="00F16EF0" w:rsidRPr="009662E9" w:rsidRDefault="00F16EF0" w:rsidP="00F16EF0">
      <w:pPr>
        <w:pStyle w:val="Blanc"/>
        <w:rPr>
          <w:lang w:val="en-GB"/>
        </w:rPr>
      </w:pPr>
    </w:p>
    <w:tbl>
      <w:tblPr>
        <w:tblW w:w="9633" w:type="dxa"/>
        <w:jc w:val="center"/>
        <w:tblLayout w:type="fixed"/>
        <w:tblCellMar>
          <w:left w:w="80" w:type="dxa"/>
          <w:right w:w="80" w:type="dxa"/>
        </w:tblCellMar>
        <w:tblLook w:val="0000" w:firstRow="0" w:lastRow="0" w:firstColumn="0" w:lastColumn="0" w:noHBand="0" w:noVBand="0"/>
      </w:tblPr>
      <w:tblGrid>
        <w:gridCol w:w="813"/>
        <w:gridCol w:w="5548"/>
        <w:gridCol w:w="3272"/>
      </w:tblGrid>
      <w:tr w:rsidR="00F16EF0" w:rsidRPr="009662E9" w14:paraId="3D3CB5B8" w14:textId="77777777" w:rsidTr="00B7037E">
        <w:trPr>
          <w:cantSplit/>
          <w:jc w:val="center"/>
        </w:trPr>
        <w:tc>
          <w:tcPr>
            <w:tcW w:w="813" w:type="dxa"/>
            <w:tcBorders>
              <w:top w:val="single" w:sz="6" w:space="0" w:color="auto"/>
              <w:left w:val="single" w:sz="6" w:space="0" w:color="auto"/>
              <w:bottom w:val="single" w:sz="8" w:space="0" w:color="auto"/>
              <w:right w:val="single" w:sz="6" w:space="0" w:color="auto"/>
            </w:tcBorders>
          </w:tcPr>
          <w:p w14:paraId="44C20430" w14:textId="77777777" w:rsidR="00F16EF0" w:rsidRPr="009662E9" w:rsidRDefault="00F16EF0" w:rsidP="00B7037E">
            <w:pPr>
              <w:pStyle w:val="tablecell"/>
              <w:numPr>
                <w:ilvl w:val="12"/>
                <w:numId w:val="0"/>
              </w:numPr>
              <w:spacing w:before="72" w:after="72"/>
              <w:rPr>
                <w:b/>
                <w:bCs/>
              </w:rPr>
            </w:pPr>
            <w:r w:rsidRPr="009662E9">
              <w:rPr>
                <w:b/>
                <w:bCs/>
              </w:rPr>
              <w:t>Value</w:t>
            </w:r>
          </w:p>
        </w:tc>
        <w:tc>
          <w:tcPr>
            <w:tcW w:w="5548" w:type="dxa"/>
            <w:tcBorders>
              <w:top w:val="single" w:sz="6" w:space="0" w:color="auto"/>
              <w:left w:val="single" w:sz="6" w:space="0" w:color="auto"/>
              <w:bottom w:val="single" w:sz="8" w:space="0" w:color="auto"/>
              <w:right w:val="single" w:sz="6" w:space="0" w:color="auto"/>
            </w:tcBorders>
          </w:tcPr>
          <w:p w14:paraId="6227881E" w14:textId="77777777" w:rsidR="00F16EF0" w:rsidRPr="009662E9" w:rsidRDefault="00F16EF0" w:rsidP="00B7037E">
            <w:pPr>
              <w:pStyle w:val="tablecell"/>
              <w:numPr>
                <w:ilvl w:val="12"/>
                <w:numId w:val="0"/>
              </w:numPr>
              <w:spacing w:before="72" w:after="72"/>
              <w:rPr>
                <w:b/>
                <w:bCs/>
              </w:rPr>
            </w:pPr>
            <w:r w:rsidRPr="009662E9">
              <w:rPr>
                <w:b/>
                <w:bCs/>
              </w:rPr>
              <w:t>Transfer Characteristic</w:t>
            </w:r>
          </w:p>
        </w:tc>
        <w:tc>
          <w:tcPr>
            <w:tcW w:w="3272" w:type="dxa"/>
            <w:tcBorders>
              <w:top w:val="single" w:sz="6" w:space="0" w:color="auto"/>
              <w:left w:val="single" w:sz="6" w:space="0" w:color="auto"/>
              <w:bottom w:val="single" w:sz="8" w:space="0" w:color="auto"/>
              <w:right w:val="single" w:sz="6" w:space="0" w:color="auto"/>
            </w:tcBorders>
          </w:tcPr>
          <w:p w14:paraId="219DC935" w14:textId="77777777" w:rsidR="00F16EF0" w:rsidRPr="009662E9" w:rsidRDefault="00F16EF0" w:rsidP="00B7037E">
            <w:pPr>
              <w:pStyle w:val="tablecell"/>
              <w:numPr>
                <w:ilvl w:val="12"/>
                <w:numId w:val="0"/>
              </w:numPr>
              <w:spacing w:before="72" w:after="72"/>
              <w:rPr>
                <w:b/>
                <w:bCs/>
              </w:rPr>
            </w:pPr>
            <w:r w:rsidRPr="009662E9">
              <w:rPr>
                <w:b/>
                <w:bCs/>
              </w:rPr>
              <w:t>Informative Remark</w:t>
            </w:r>
          </w:p>
        </w:tc>
      </w:tr>
      <w:tr w:rsidR="00F16EF0" w:rsidRPr="009662E9" w14:paraId="488BB868" w14:textId="77777777" w:rsidTr="00B7037E">
        <w:trPr>
          <w:cantSplit/>
          <w:jc w:val="center"/>
        </w:trPr>
        <w:tc>
          <w:tcPr>
            <w:tcW w:w="813" w:type="dxa"/>
            <w:tcBorders>
              <w:left w:val="single" w:sz="6" w:space="0" w:color="auto"/>
              <w:bottom w:val="single" w:sz="6" w:space="0" w:color="auto"/>
              <w:right w:val="single" w:sz="6" w:space="0" w:color="auto"/>
            </w:tcBorders>
          </w:tcPr>
          <w:p w14:paraId="5D1427E9" w14:textId="77777777" w:rsidR="00F16EF0" w:rsidRPr="009662E9" w:rsidRDefault="00F16EF0" w:rsidP="00B7037E">
            <w:pPr>
              <w:pStyle w:val="tablecell"/>
              <w:numPr>
                <w:ilvl w:val="12"/>
                <w:numId w:val="0"/>
              </w:numPr>
              <w:spacing w:before="20" w:after="20"/>
            </w:pPr>
            <w:r w:rsidRPr="009662E9">
              <w:t>0</w:t>
            </w:r>
          </w:p>
        </w:tc>
        <w:tc>
          <w:tcPr>
            <w:tcW w:w="5548" w:type="dxa"/>
            <w:tcBorders>
              <w:left w:val="single" w:sz="6" w:space="0" w:color="auto"/>
              <w:bottom w:val="single" w:sz="6" w:space="0" w:color="auto"/>
              <w:right w:val="single" w:sz="6" w:space="0" w:color="auto"/>
            </w:tcBorders>
          </w:tcPr>
          <w:p w14:paraId="694C0E34" w14:textId="77777777" w:rsidR="00F16EF0" w:rsidRPr="009662E9" w:rsidRDefault="00F16EF0" w:rsidP="00B7037E">
            <w:pPr>
              <w:pStyle w:val="tablecell"/>
              <w:numPr>
                <w:ilvl w:val="12"/>
                <w:numId w:val="0"/>
              </w:numPr>
              <w:spacing w:before="20" w:after="20"/>
            </w:pPr>
            <w:r w:rsidRPr="009662E9">
              <w:t>Reserved</w:t>
            </w:r>
          </w:p>
        </w:tc>
        <w:tc>
          <w:tcPr>
            <w:tcW w:w="3272" w:type="dxa"/>
            <w:tcBorders>
              <w:left w:val="single" w:sz="6" w:space="0" w:color="auto"/>
              <w:bottom w:val="single" w:sz="6" w:space="0" w:color="auto"/>
              <w:right w:val="single" w:sz="6" w:space="0" w:color="auto"/>
            </w:tcBorders>
          </w:tcPr>
          <w:p w14:paraId="25C9C4B2" w14:textId="77777777" w:rsidR="00F16EF0" w:rsidRPr="009662E9" w:rsidRDefault="00F16EF0" w:rsidP="00B7037E">
            <w:pPr>
              <w:pStyle w:val="tablecell"/>
              <w:numPr>
                <w:ilvl w:val="12"/>
                <w:numId w:val="0"/>
              </w:numPr>
              <w:spacing w:before="20" w:after="20"/>
            </w:pPr>
            <w:r w:rsidRPr="009662E9">
              <w:t>For future use by ITU</w:t>
            </w:r>
            <w:r w:rsidRPr="009662E9">
              <w:noBreakHyphen/>
              <w:t>T / ISO/IEC</w:t>
            </w:r>
          </w:p>
        </w:tc>
      </w:tr>
      <w:tr w:rsidR="00F16EF0" w:rsidRPr="009662E9" w14:paraId="3D2D090D"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332E3C28" w14:textId="77777777" w:rsidR="00F16EF0" w:rsidRPr="009662E9" w:rsidRDefault="00F16EF0" w:rsidP="00B7037E">
            <w:pPr>
              <w:pStyle w:val="tablecell"/>
              <w:numPr>
                <w:ilvl w:val="12"/>
                <w:numId w:val="0"/>
              </w:numPr>
              <w:spacing w:before="20" w:after="20"/>
            </w:pPr>
            <w:r w:rsidRPr="009662E9">
              <w:t>1</w:t>
            </w:r>
          </w:p>
        </w:tc>
        <w:tc>
          <w:tcPr>
            <w:tcW w:w="5548" w:type="dxa"/>
            <w:tcBorders>
              <w:top w:val="single" w:sz="6" w:space="0" w:color="auto"/>
              <w:left w:val="single" w:sz="6" w:space="0" w:color="auto"/>
              <w:bottom w:val="single" w:sz="6" w:space="0" w:color="auto"/>
              <w:right w:val="single" w:sz="6" w:space="0" w:color="auto"/>
            </w:tcBorders>
          </w:tcPr>
          <w:p w14:paraId="0FC6A439" w14:textId="77777777" w:rsidR="00F16EF0" w:rsidRPr="009662E9" w:rsidRDefault="00F16EF0" w:rsidP="00B7037E">
            <w:pPr>
              <w:pStyle w:val="tablecell"/>
              <w:numPr>
                <w:ilvl w:val="12"/>
                <w:numId w:val="0"/>
              </w:numPr>
              <w:spacing w:before="120" w:after="20"/>
            </w:pPr>
            <w:r w:rsidRPr="009662E9">
              <w:t>V = 1.099 L</w:t>
            </w:r>
            <w:r w:rsidRPr="009662E9">
              <w:rPr>
                <w:vertAlign w:val="subscript"/>
              </w:rPr>
              <w:t>c</w:t>
            </w:r>
            <w:r w:rsidRPr="009662E9">
              <w:rPr>
                <w:position w:val="6"/>
              </w:rPr>
              <w:t xml:space="preserve">0.45 </w:t>
            </w:r>
            <w:r w:rsidRPr="009662E9">
              <w:t>- 0.099</w:t>
            </w:r>
            <w:r w:rsidRPr="009662E9">
              <w:tab/>
            </w:r>
            <w:r w:rsidRPr="009662E9">
              <w:tab/>
              <w:t>for 1 &gt;= L</w:t>
            </w:r>
            <w:r w:rsidRPr="009662E9">
              <w:rPr>
                <w:vertAlign w:val="subscript"/>
              </w:rPr>
              <w:t>c</w:t>
            </w:r>
            <w:r w:rsidRPr="009662E9">
              <w:t xml:space="preserve"> &gt;= 0.018</w:t>
            </w:r>
          </w:p>
          <w:p w14:paraId="5296E271" w14:textId="77777777" w:rsidR="00F16EF0" w:rsidRPr="009662E9" w:rsidRDefault="00F16EF0" w:rsidP="00B7037E">
            <w:pPr>
              <w:pStyle w:val="tablecell"/>
              <w:numPr>
                <w:ilvl w:val="12"/>
                <w:numId w:val="0"/>
              </w:numPr>
              <w:spacing w:before="20" w:after="20"/>
            </w:pPr>
            <w:r w:rsidRPr="009662E9">
              <w:t>V = 4.500 L</w:t>
            </w:r>
            <w:r w:rsidRPr="009662E9">
              <w:rPr>
                <w:vertAlign w:val="subscript"/>
              </w:rPr>
              <w:t>c</w:t>
            </w:r>
            <w:r w:rsidRPr="009662E9">
              <w:tab/>
            </w:r>
            <w:r w:rsidRPr="009662E9">
              <w:tab/>
            </w:r>
            <w:r w:rsidRPr="009662E9">
              <w:tab/>
              <w:t>for 0.018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0179EAB0" w14:textId="77777777" w:rsidR="00F16EF0" w:rsidRPr="009662E9" w:rsidRDefault="00F16EF0" w:rsidP="00B7037E">
            <w:pPr>
              <w:pStyle w:val="tablecell"/>
              <w:numPr>
                <w:ilvl w:val="12"/>
                <w:numId w:val="0"/>
              </w:numPr>
              <w:spacing w:before="20" w:after="20"/>
            </w:pPr>
            <w:r w:rsidRPr="009662E9">
              <w:t>ITU</w:t>
            </w:r>
            <w:r w:rsidRPr="009662E9">
              <w:noBreakHyphen/>
              <w:t>R Recommendation BT.709-5</w:t>
            </w:r>
          </w:p>
        </w:tc>
      </w:tr>
      <w:tr w:rsidR="00F16EF0" w:rsidRPr="009662E9" w14:paraId="2A6AE9A0"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03C10A86" w14:textId="77777777" w:rsidR="00F16EF0" w:rsidRPr="009662E9" w:rsidRDefault="00F16EF0" w:rsidP="00B7037E">
            <w:pPr>
              <w:pStyle w:val="tablecell"/>
              <w:numPr>
                <w:ilvl w:val="12"/>
                <w:numId w:val="0"/>
              </w:numPr>
              <w:spacing w:before="20" w:after="20"/>
            </w:pPr>
            <w:r w:rsidRPr="009662E9">
              <w:t>2</w:t>
            </w:r>
          </w:p>
        </w:tc>
        <w:tc>
          <w:tcPr>
            <w:tcW w:w="5548" w:type="dxa"/>
            <w:tcBorders>
              <w:top w:val="single" w:sz="6" w:space="0" w:color="auto"/>
              <w:left w:val="single" w:sz="6" w:space="0" w:color="auto"/>
              <w:bottom w:val="single" w:sz="6" w:space="0" w:color="auto"/>
              <w:right w:val="single" w:sz="6" w:space="0" w:color="auto"/>
            </w:tcBorders>
          </w:tcPr>
          <w:p w14:paraId="1FBD6A9B" w14:textId="77777777" w:rsidR="00F16EF0" w:rsidRPr="009662E9" w:rsidRDefault="00F16EF0" w:rsidP="00B7037E">
            <w:pPr>
              <w:pStyle w:val="tablecell"/>
              <w:numPr>
                <w:ilvl w:val="12"/>
                <w:numId w:val="0"/>
              </w:numPr>
              <w:spacing w:before="20" w:after="20"/>
            </w:pPr>
            <w:r w:rsidRPr="009662E9">
              <w:t>Unspecified</w:t>
            </w:r>
          </w:p>
        </w:tc>
        <w:tc>
          <w:tcPr>
            <w:tcW w:w="3272" w:type="dxa"/>
            <w:tcBorders>
              <w:top w:val="single" w:sz="6" w:space="0" w:color="auto"/>
              <w:left w:val="single" w:sz="6" w:space="0" w:color="auto"/>
              <w:bottom w:val="single" w:sz="6" w:space="0" w:color="auto"/>
              <w:right w:val="single" w:sz="6" w:space="0" w:color="auto"/>
            </w:tcBorders>
          </w:tcPr>
          <w:p w14:paraId="40AF916D" w14:textId="77777777" w:rsidR="00F16EF0" w:rsidRPr="009662E9" w:rsidRDefault="00F16EF0" w:rsidP="00B7037E">
            <w:pPr>
              <w:pStyle w:val="tablecell"/>
              <w:numPr>
                <w:ilvl w:val="12"/>
                <w:numId w:val="0"/>
              </w:numPr>
              <w:spacing w:before="20" w:after="20"/>
            </w:pPr>
            <w:r w:rsidRPr="009662E9">
              <w:t>Image characteristics are unknown or are determined by the application.</w:t>
            </w:r>
          </w:p>
        </w:tc>
      </w:tr>
      <w:tr w:rsidR="00F16EF0" w:rsidRPr="009662E9" w14:paraId="14D76715"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62916F99" w14:textId="77777777" w:rsidR="00F16EF0" w:rsidRPr="009662E9" w:rsidRDefault="00F16EF0" w:rsidP="00B7037E">
            <w:pPr>
              <w:pStyle w:val="tablecell"/>
              <w:numPr>
                <w:ilvl w:val="12"/>
                <w:numId w:val="0"/>
              </w:numPr>
              <w:spacing w:before="20" w:after="20"/>
            </w:pPr>
            <w:r w:rsidRPr="009662E9">
              <w:t>3</w:t>
            </w:r>
          </w:p>
        </w:tc>
        <w:tc>
          <w:tcPr>
            <w:tcW w:w="5548" w:type="dxa"/>
            <w:tcBorders>
              <w:top w:val="single" w:sz="6" w:space="0" w:color="auto"/>
              <w:left w:val="single" w:sz="6" w:space="0" w:color="auto"/>
              <w:bottom w:val="single" w:sz="6" w:space="0" w:color="auto"/>
              <w:right w:val="single" w:sz="6" w:space="0" w:color="auto"/>
            </w:tcBorders>
          </w:tcPr>
          <w:p w14:paraId="00731D92" w14:textId="77777777" w:rsidR="00F16EF0" w:rsidRPr="009662E9" w:rsidRDefault="00F16EF0" w:rsidP="00B7037E">
            <w:pPr>
              <w:pStyle w:val="tablecell"/>
              <w:numPr>
                <w:ilvl w:val="12"/>
                <w:numId w:val="0"/>
              </w:numPr>
              <w:spacing w:before="20" w:after="20"/>
            </w:pPr>
            <w:r w:rsidRPr="009662E9">
              <w:t>Reserved</w:t>
            </w:r>
          </w:p>
        </w:tc>
        <w:tc>
          <w:tcPr>
            <w:tcW w:w="3272" w:type="dxa"/>
            <w:tcBorders>
              <w:top w:val="single" w:sz="6" w:space="0" w:color="auto"/>
              <w:left w:val="single" w:sz="6" w:space="0" w:color="auto"/>
              <w:bottom w:val="single" w:sz="6" w:space="0" w:color="auto"/>
              <w:right w:val="single" w:sz="6" w:space="0" w:color="auto"/>
            </w:tcBorders>
          </w:tcPr>
          <w:p w14:paraId="5B422D79" w14:textId="77777777" w:rsidR="00F16EF0" w:rsidRPr="009662E9" w:rsidRDefault="00F16EF0" w:rsidP="00B7037E">
            <w:pPr>
              <w:pStyle w:val="tablecell"/>
              <w:numPr>
                <w:ilvl w:val="12"/>
                <w:numId w:val="0"/>
              </w:numPr>
              <w:spacing w:before="20" w:after="20"/>
            </w:pPr>
            <w:r w:rsidRPr="009662E9">
              <w:t>For future use by ITU</w:t>
            </w:r>
            <w:r w:rsidRPr="009662E9">
              <w:noBreakHyphen/>
              <w:t>T / ISO/IEC</w:t>
            </w:r>
          </w:p>
        </w:tc>
      </w:tr>
      <w:tr w:rsidR="00F16EF0" w:rsidRPr="009662E9" w14:paraId="30A7D24E"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269A53B1" w14:textId="77777777" w:rsidR="00F16EF0" w:rsidRPr="009662E9" w:rsidRDefault="00F16EF0" w:rsidP="00B7037E">
            <w:pPr>
              <w:pStyle w:val="tablecell"/>
              <w:numPr>
                <w:ilvl w:val="12"/>
                <w:numId w:val="0"/>
              </w:numPr>
              <w:spacing w:before="20" w:after="20"/>
            </w:pPr>
            <w:r w:rsidRPr="009662E9">
              <w:t>4</w:t>
            </w:r>
          </w:p>
        </w:tc>
        <w:tc>
          <w:tcPr>
            <w:tcW w:w="5548" w:type="dxa"/>
            <w:tcBorders>
              <w:top w:val="single" w:sz="6" w:space="0" w:color="auto"/>
              <w:left w:val="single" w:sz="6" w:space="0" w:color="auto"/>
              <w:bottom w:val="single" w:sz="6" w:space="0" w:color="auto"/>
              <w:right w:val="single" w:sz="6" w:space="0" w:color="auto"/>
            </w:tcBorders>
          </w:tcPr>
          <w:p w14:paraId="09897696" w14:textId="77777777" w:rsidR="00F16EF0" w:rsidRPr="009662E9" w:rsidRDefault="00F16EF0" w:rsidP="00B7037E">
            <w:pPr>
              <w:pStyle w:val="tablecell"/>
              <w:numPr>
                <w:ilvl w:val="12"/>
                <w:numId w:val="0"/>
              </w:numPr>
              <w:spacing w:before="20" w:after="20"/>
            </w:pPr>
            <w:r w:rsidRPr="009662E9">
              <w:t>Assumed display gamma 2.2</w:t>
            </w:r>
          </w:p>
        </w:tc>
        <w:tc>
          <w:tcPr>
            <w:tcW w:w="3272" w:type="dxa"/>
            <w:tcBorders>
              <w:top w:val="single" w:sz="6" w:space="0" w:color="auto"/>
              <w:left w:val="single" w:sz="6" w:space="0" w:color="auto"/>
              <w:bottom w:val="single" w:sz="6" w:space="0" w:color="auto"/>
              <w:right w:val="single" w:sz="6" w:space="0" w:color="auto"/>
            </w:tcBorders>
          </w:tcPr>
          <w:p w14:paraId="7996FE54" w14:textId="77777777" w:rsidR="00F16EF0" w:rsidRPr="009662E9" w:rsidRDefault="00F16EF0" w:rsidP="00B7037E">
            <w:pPr>
              <w:pStyle w:val="tablecell"/>
              <w:numPr>
                <w:ilvl w:val="12"/>
                <w:numId w:val="0"/>
              </w:numPr>
              <w:spacing w:before="20" w:after="20"/>
              <w:jc w:val="left"/>
            </w:pPr>
            <w:r w:rsidRPr="009662E9">
              <w:t>ITU</w:t>
            </w:r>
            <w:r w:rsidRPr="009662E9">
              <w:noBreakHyphen/>
              <w:t>R Recommendation BT.470</w:t>
            </w:r>
            <w:r w:rsidRPr="009662E9">
              <w:noBreakHyphen/>
              <w:t>6 System M</w:t>
            </w:r>
          </w:p>
        </w:tc>
      </w:tr>
      <w:tr w:rsidR="00F16EF0" w:rsidRPr="009662E9" w14:paraId="7CD8989F"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313BC27E" w14:textId="77777777" w:rsidR="00F16EF0" w:rsidRPr="009662E9" w:rsidRDefault="00F16EF0" w:rsidP="00B7037E">
            <w:pPr>
              <w:pStyle w:val="tablecell"/>
              <w:numPr>
                <w:ilvl w:val="12"/>
                <w:numId w:val="0"/>
              </w:numPr>
              <w:spacing w:before="20" w:after="20"/>
            </w:pPr>
            <w:r w:rsidRPr="009662E9">
              <w:t>5</w:t>
            </w:r>
          </w:p>
        </w:tc>
        <w:tc>
          <w:tcPr>
            <w:tcW w:w="5548" w:type="dxa"/>
            <w:tcBorders>
              <w:top w:val="single" w:sz="6" w:space="0" w:color="auto"/>
              <w:left w:val="single" w:sz="6" w:space="0" w:color="auto"/>
              <w:bottom w:val="single" w:sz="6" w:space="0" w:color="auto"/>
              <w:right w:val="single" w:sz="6" w:space="0" w:color="auto"/>
            </w:tcBorders>
          </w:tcPr>
          <w:p w14:paraId="5CA1328A" w14:textId="77777777" w:rsidR="00F16EF0" w:rsidRPr="009662E9" w:rsidRDefault="00F16EF0" w:rsidP="00B7037E">
            <w:pPr>
              <w:pStyle w:val="tablecell"/>
              <w:numPr>
                <w:ilvl w:val="12"/>
                <w:numId w:val="0"/>
              </w:numPr>
              <w:spacing w:before="20" w:after="20"/>
            </w:pPr>
            <w:r w:rsidRPr="009662E9">
              <w:t>Assumed display gamma 2.8</w:t>
            </w:r>
          </w:p>
        </w:tc>
        <w:tc>
          <w:tcPr>
            <w:tcW w:w="3272" w:type="dxa"/>
            <w:tcBorders>
              <w:top w:val="single" w:sz="6" w:space="0" w:color="auto"/>
              <w:left w:val="single" w:sz="6" w:space="0" w:color="auto"/>
              <w:bottom w:val="single" w:sz="6" w:space="0" w:color="auto"/>
              <w:right w:val="single" w:sz="6" w:space="0" w:color="auto"/>
            </w:tcBorders>
          </w:tcPr>
          <w:p w14:paraId="2F1CBF03" w14:textId="77777777" w:rsidR="00F16EF0" w:rsidRPr="009662E9" w:rsidRDefault="00F16EF0" w:rsidP="00B7037E">
            <w:pPr>
              <w:pStyle w:val="tablecell"/>
              <w:numPr>
                <w:ilvl w:val="12"/>
                <w:numId w:val="0"/>
              </w:numPr>
              <w:spacing w:before="20" w:after="20"/>
              <w:jc w:val="left"/>
            </w:pPr>
            <w:r w:rsidRPr="009662E9">
              <w:t>ITU</w:t>
            </w:r>
            <w:r w:rsidRPr="009662E9">
              <w:noBreakHyphen/>
              <w:t>R Recommendation BT.470-6 System B, G</w:t>
            </w:r>
          </w:p>
        </w:tc>
      </w:tr>
      <w:tr w:rsidR="00F16EF0" w:rsidRPr="009662E9" w14:paraId="23FEA4A4"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1C64175B" w14:textId="77777777" w:rsidR="00F16EF0" w:rsidRPr="009662E9" w:rsidRDefault="00F16EF0" w:rsidP="00B7037E">
            <w:pPr>
              <w:pStyle w:val="tablecell"/>
              <w:numPr>
                <w:ilvl w:val="12"/>
                <w:numId w:val="0"/>
              </w:numPr>
              <w:spacing w:before="20" w:after="20"/>
            </w:pPr>
            <w:r w:rsidRPr="009662E9">
              <w:t>6</w:t>
            </w:r>
          </w:p>
        </w:tc>
        <w:tc>
          <w:tcPr>
            <w:tcW w:w="5548" w:type="dxa"/>
            <w:tcBorders>
              <w:top w:val="single" w:sz="6" w:space="0" w:color="auto"/>
              <w:left w:val="single" w:sz="6" w:space="0" w:color="auto"/>
              <w:bottom w:val="single" w:sz="6" w:space="0" w:color="auto"/>
              <w:right w:val="single" w:sz="6" w:space="0" w:color="auto"/>
            </w:tcBorders>
          </w:tcPr>
          <w:p w14:paraId="46E0C0D2" w14:textId="77777777" w:rsidR="00F16EF0" w:rsidRPr="009662E9" w:rsidRDefault="00F16EF0" w:rsidP="00B7037E">
            <w:pPr>
              <w:pStyle w:val="tablecell"/>
              <w:numPr>
                <w:ilvl w:val="12"/>
                <w:numId w:val="0"/>
              </w:numPr>
              <w:spacing w:before="120" w:after="20"/>
            </w:pPr>
            <w:r w:rsidRPr="009662E9">
              <w:t>V = 1.099 L</w:t>
            </w:r>
            <w:r w:rsidRPr="009662E9">
              <w:rPr>
                <w:vertAlign w:val="subscript"/>
              </w:rPr>
              <w:t>c</w:t>
            </w:r>
            <w:r w:rsidRPr="009662E9">
              <w:rPr>
                <w:position w:val="6"/>
              </w:rPr>
              <w:t xml:space="preserve">0.45 </w:t>
            </w:r>
            <w:r w:rsidRPr="009662E9">
              <w:t xml:space="preserve">- 0.099 </w:t>
            </w:r>
            <w:r w:rsidRPr="009662E9">
              <w:tab/>
            </w:r>
            <w:r w:rsidRPr="009662E9">
              <w:tab/>
              <w:t>for 1 &gt;= L</w:t>
            </w:r>
            <w:r w:rsidRPr="009662E9">
              <w:rPr>
                <w:vertAlign w:val="subscript"/>
              </w:rPr>
              <w:t>c</w:t>
            </w:r>
            <w:r w:rsidRPr="009662E9">
              <w:t xml:space="preserve"> &gt;= 0.018</w:t>
            </w:r>
          </w:p>
          <w:p w14:paraId="37520C0F" w14:textId="77777777" w:rsidR="00F16EF0" w:rsidRPr="009662E9" w:rsidRDefault="00F16EF0" w:rsidP="00B7037E">
            <w:pPr>
              <w:pStyle w:val="tablecell"/>
              <w:numPr>
                <w:ilvl w:val="12"/>
                <w:numId w:val="0"/>
              </w:numPr>
              <w:spacing w:before="20" w:after="20"/>
            </w:pPr>
            <w:r w:rsidRPr="009662E9">
              <w:t>V = 4.500 L</w:t>
            </w:r>
            <w:r w:rsidRPr="009662E9">
              <w:rPr>
                <w:vertAlign w:val="subscript"/>
              </w:rPr>
              <w:t>c</w:t>
            </w:r>
            <w:r w:rsidRPr="009662E9">
              <w:tab/>
            </w:r>
            <w:r w:rsidRPr="009662E9">
              <w:tab/>
            </w:r>
            <w:r w:rsidRPr="009662E9">
              <w:tab/>
              <w:t>for 0.018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61A57822" w14:textId="77777777" w:rsidR="00F16EF0" w:rsidRPr="009662E9" w:rsidRDefault="00F16EF0" w:rsidP="00B7037E">
            <w:pPr>
              <w:pStyle w:val="tablecell"/>
              <w:numPr>
                <w:ilvl w:val="12"/>
                <w:numId w:val="0"/>
              </w:numPr>
              <w:spacing w:before="20" w:after="20"/>
            </w:pPr>
            <w:r w:rsidRPr="009662E9">
              <w:t>Society of Motion Picture and Television Engineers 170M (1999)</w:t>
            </w:r>
          </w:p>
        </w:tc>
      </w:tr>
      <w:tr w:rsidR="00F16EF0" w:rsidRPr="009662E9" w14:paraId="2D5AF620"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7AFEFDD1" w14:textId="77777777" w:rsidR="00F16EF0" w:rsidRPr="009662E9" w:rsidRDefault="00F16EF0" w:rsidP="00B7037E">
            <w:pPr>
              <w:pStyle w:val="tablecell"/>
              <w:numPr>
                <w:ilvl w:val="12"/>
                <w:numId w:val="0"/>
              </w:numPr>
              <w:spacing w:before="20" w:after="20"/>
            </w:pPr>
            <w:r w:rsidRPr="009662E9">
              <w:t>7</w:t>
            </w:r>
          </w:p>
        </w:tc>
        <w:tc>
          <w:tcPr>
            <w:tcW w:w="5548" w:type="dxa"/>
            <w:tcBorders>
              <w:top w:val="single" w:sz="6" w:space="0" w:color="auto"/>
              <w:left w:val="single" w:sz="6" w:space="0" w:color="auto"/>
              <w:bottom w:val="single" w:sz="6" w:space="0" w:color="auto"/>
              <w:right w:val="single" w:sz="6" w:space="0" w:color="auto"/>
            </w:tcBorders>
          </w:tcPr>
          <w:p w14:paraId="235C3DC1" w14:textId="77777777" w:rsidR="00F16EF0" w:rsidRPr="009662E9" w:rsidRDefault="00F16EF0" w:rsidP="00B7037E">
            <w:pPr>
              <w:pStyle w:val="tablecell"/>
              <w:numPr>
                <w:ilvl w:val="12"/>
                <w:numId w:val="0"/>
              </w:numPr>
              <w:spacing w:before="120" w:after="20"/>
            </w:pPr>
            <w:r w:rsidRPr="009662E9">
              <w:t>V = 1.1115 L</w:t>
            </w:r>
            <w:r w:rsidRPr="009662E9">
              <w:rPr>
                <w:vertAlign w:val="subscript"/>
              </w:rPr>
              <w:t>c</w:t>
            </w:r>
            <w:r w:rsidRPr="009662E9">
              <w:rPr>
                <w:position w:val="6"/>
              </w:rPr>
              <w:t xml:space="preserve">0.45 </w:t>
            </w:r>
            <w:r w:rsidRPr="009662E9">
              <w:t xml:space="preserve">- 0.1115 </w:t>
            </w:r>
            <w:r w:rsidRPr="009662E9">
              <w:tab/>
              <w:t>for 1 &gt;= L</w:t>
            </w:r>
            <w:r w:rsidRPr="009662E9">
              <w:rPr>
                <w:vertAlign w:val="subscript"/>
              </w:rPr>
              <w:t>c</w:t>
            </w:r>
            <w:r w:rsidRPr="009662E9">
              <w:t>&gt;= 0.0228</w:t>
            </w:r>
          </w:p>
          <w:p w14:paraId="24B9CE49" w14:textId="77777777" w:rsidR="00F16EF0" w:rsidRPr="009662E9" w:rsidRDefault="00F16EF0" w:rsidP="00B7037E">
            <w:pPr>
              <w:pStyle w:val="tablecell"/>
              <w:numPr>
                <w:ilvl w:val="12"/>
                <w:numId w:val="0"/>
              </w:numPr>
              <w:spacing w:before="20" w:after="20"/>
            </w:pPr>
            <w:r w:rsidRPr="009662E9">
              <w:t>V = 4.0 L</w:t>
            </w:r>
            <w:r w:rsidRPr="009662E9">
              <w:rPr>
                <w:vertAlign w:val="subscript"/>
              </w:rPr>
              <w:t>c</w:t>
            </w:r>
            <w:r w:rsidRPr="009662E9">
              <w:tab/>
            </w:r>
            <w:r w:rsidRPr="009662E9">
              <w:tab/>
            </w:r>
            <w:r w:rsidRPr="009662E9">
              <w:tab/>
              <w:t>for 0.0228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072B90B4" w14:textId="77777777" w:rsidR="00F16EF0" w:rsidRPr="009662E9" w:rsidRDefault="00F16EF0" w:rsidP="00B7037E">
            <w:pPr>
              <w:pStyle w:val="tablecell"/>
              <w:numPr>
                <w:ilvl w:val="12"/>
                <w:numId w:val="0"/>
              </w:numPr>
              <w:spacing w:before="20" w:after="20"/>
            </w:pPr>
            <w:r w:rsidRPr="009662E9">
              <w:t>Society of Motion Picture and Television Engineers 240M (1999)</w:t>
            </w:r>
          </w:p>
        </w:tc>
      </w:tr>
      <w:tr w:rsidR="00F16EF0" w:rsidRPr="009662E9" w14:paraId="498E5ABB"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15A0EDF6" w14:textId="77777777" w:rsidR="00F16EF0" w:rsidRPr="009662E9" w:rsidRDefault="00F16EF0" w:rsidP="00B7037E">
            <w:pPr>
              <w:pStyle w:val="tablecell"/>
              <w:numPr>
                <w:ilvl w:val="12"/>
                <w:numId w:val="0"/>
              </w:numPr>
              <w:spacing w:before="20" w:after="20"/>
            </w:pPr>
            <w:r w:rsidRPr="009662E9">
              <w:t>8</w:t>
            </w:r>
          </w:p>
        </w:tc>
        <w:tc>
          <w:tcPr>
            <w:tcW w:w="5548" w:type="dxa"/>
            <w:tcBorders>
              <w:top w:val="single" w:sz="6" w:space="0" w:color="auto"/>
              <w:left w:val="single" w:sz="6" w:space="0" w:color="auto"/>
              <w:bottom w:val="single" w:sz="6" w:space="0" w:color="auto"/>
              <w:right w:val="single" w:sz="6" w:space="0" w:color="auto"/>
            </w:tcBorders>
          </w:tcPr>
          <w:p w14:paraId="59D5C305" w14:textId="77777777" w:rsidR="00F16EF0" w:rsidRPr="009662E9" w:rsidRDefault="00F16EF0" w:rsidP="00B7037E">
            <w:pPr>
              <w:pStyle w:val="tablecell"/>
              <w:numPr>
                <w:ilvl w:val="12"/>
                <w:numId w:val="0"/>
              </w:numPr>
              <w:spacing w:before="20" w:after="20"/>
            </w:pPr>
            <w:r w:rsidRPr="009662E9">
              <w:t>V = L</w:t>
            </w:r>
            <w:r w:rsidRPr="009662E9">
              <w:rPr>
                <w:position w:val="-6"/>
              </w:rPr>
              <w:t>c</w:t>
            </w:r>
            <w:r w:rsidRPr="009662E9">
              <w:tab/>
            </w:r>
            <w:r w:rsidRPr="009662E9">
              <w:tab/>
            </w:r>
            <w:r w:rsidRPr="009662E9">
              <w:tab/>
            </w:r>
            <w:r w:rsidRPr="009662E9">
              <w:tab/>
              <w:t>for 1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78A769AF" w14:textId="77777777" w:rsidR="00F16EF0" w:rsidRPr="009662E9" w:rsidRDefault="00F16EF0" w:rsidP="00B7037E">
            <w:pPr>
              <w:pStyle w:val="tablecell"/>
              <w:numPr>
                <w:ilvl w:val="12"/>
                <w:numId w:val="0"/>
              </w:numPr>
              <w:spacing w:before="20" w:after="20"/>
            </w:pPr>
            <w:r w:rsidRPr="009662E9">
              <w:t>Linear transfer characteristics</w:t>
            </w:r>
          </w:p>
        </w:tc>
      </w:tr>
      <w:tr w:rsidR="00F16EF0" w:rsidRPr="009662E9" w14:paraId="371491A8"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753B9105" w14:textId="77777777" w:rsidR="00F16EF0" w:rsidRPr="009662E9" w:rsidRDefault="00F16EF0" w:rsidP="00B7037E">
            <w:pPr>
              <w:pStyle w:val="tablecell"/>
              <w:numPr>
                <w:ilvl w:val="12"/>
                <w:numId w:val="0"/>
              </w:numPr>
              <w:spacing w:before="20" w:after="20"/>
            </w:pPr>
            <w:r w:rsidRPr="009662E9">
              <w:t>9</w:t>
            </w:r>
          </w:p>
        </w:tc>
        <w:tc>
          <w:tcPr>
            <w:tcW w:w="5548" w:type="dxa"/>
            <w:tcBorders>
              <w:top w:val="single" w:sz="6" w:space="0" w:color="auto"/>
              <w:left w:val="single" w:sz="6" w:space="0" w:color="auto"/>
              <w:bottom w:val="single" w:sz="6" w:space="0" w:color="auto"/>
              <w:right w:val="single" w:sz="6" w:space="0" w:color="auto"/>
            </w:tcBorders>
          </w:tcPr>
          <w:p w14:paraId="09376BE6" w14:textId="77777777" w:rsidR="00F16EF0" w:rsidRPr="009662E9" w:rsidRDefault="00F16EF0" w:rsidP="00B7037E">
            <w:pPr>
              <w:pStyle w:val="tablecell"/>
              <w:numPr>
                <w:ilvl w:val="12"/>
                <w:numId w:val="0"/>
              </w:numPr>
              <w:spacing w:before="20" w:after="20"/>
            </w:pPr>
            <w:r w:rsidRPr="009662E9">
              <w:t>V = 1.0 - Log10( L</w:t>
            </w:r>
            <w:r w:rsidRPr="009662E9">
              <w:rPr>
                <w:vertAlign w:val="subscript"/>
              </w:rPr>
              <w:t>c</w:t>
            </w:r>
            <w:r w:rsidRPr="009662E9">
              <w:t> ) </w:t>
            </w:r>
            <w:r w:rsidRPr="009662E9">
              <w:sym w:font="Symbol" w:char="F0B8"/>
            </w:r>
            <w:r w:rsidRPr="009662E9">
              <w:t xml:space="preserve"> 2 </w:t>
            </w:r>
            <w:r w:rsidRPr="009662E9">
              <w:rPr>
                <w:rFonts w:eastAsia="?l?r ??’c"/>
                <w:lang w:eastAsia="ja-JP"/>
              </w:rPr>
              <w:tab/>
            </w:r>
            <w:r w:rsidRPr="009662E9">
              <w:rPr>
                <w:rFonts w:eastAsia="?l?r ??’c"/>
                <w:lang w:eastAsia="ja-JP"/>
              </w:rPr>
              <w:tab/>
            </w:r>
            <w:r w:rsidRPr="009662E9">
              <w:t>for 1 &gt;= L</w:t>
            </w:r>
            <w:r w:rsidRPr="009662E9">
              <w:rPr>
                <w:vertAlign w:val="subscript"/>
              </w:rPr>
              <w:t>c</w:t>
            </w:r>
            <w:r w:rsidRPr="009662E9">
              <w:t xml:space="preserve"> &gt;= 0.01</w:t>
            </w:r>
          </w:p>
          <w:p w14:paraId="2E330C6E" w14:textId="77777777" w:rsidR="00F16EF0" w:rsidRPr="009662E9" w:rsidRDefault="00F16EF0" w:rsidP="00B7037E">
            <w:pPr>
              <w:pStyle w:val="tablecell"/>
              <w:numPr>
                <w:ilvl w:val="12"/>
                <w:numId w:val="0"/>
              </w:numPr>
              <w:spacing w:before="20" w:after="20"/>
            </w:pPr>
            <w:r w:rsidRPr="009662E9">
              <w:t>V = 0.0</w:t>
            </w:r>
            <w:r w:rsidRPr="009662E9">
              <w:rPr>
                <w:rFonts w:eastAsia="?l?r ??’c"/>
                <w:lang w:eastAsia="ja-JP"/>
              </w:rPr>
              <w:tab/>
            </w:r>
            <w:r w:rsidRPr="009662E9">
              <w:rPr>
                <w:rFonts w:eastAsia="?l?r ??’c"/>
                <w:lang w:eastAsia="ja-JP"/>
              </w:rPr>
              <w:tab/>
            </w:r>
            <w:r w:rsidRPr="009662E9">
              <w:rPr>
                <w:rFonts w:eastAsia="?l?r ??’c"/>
                <w:lang w:eastAsia="ja-JP"/>
              </w:rPr>
              <w:tab/>
            </w:r>
            <w:r w:rsidRPr="009662E9">
              <w:rPr>
                <w:rFonts w:eastAsia="?l?r ??’c"/>
                <w:lang w:eastAsia="ja-JP"/>
              </w:rPr>
              <w:tab/>
            </w:r>
            <w:r w:rsidRPr="009662E9">
              <w:t>for 0.01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7770A270" w14:textId="77777777" w:rsidR="00F16EF0" w:rsidRPr="009662E9" w:rsidRDefault="00F16EF0" w:rsidP="00B7037E">
            <w:pPr>
              <w:pStyle w:val="tablecell"/>
              <w:numPr>
                <w:ilvl w:val="12"/>
                <w:numId w:val="0"/>
              </w:numPr>
              <w:spacing w:before="20" w:after="20"/>
            </w:pPr>
            <w:r w:rsidRPr="009662E9">
              <w:t>Logarithmic transfer characteristic ( 100:1 range )</w:t>
            </w:r>
          </w:p>
        </w:tc>
      </w:tr>
      <w:tr w:rsidR="00F16EF0" w:rsidRPr="009662E9" w14:paraId="18CEED1F"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2B24B452" w14:textId="77777777" w:rsidR="00F16EF0" w:rsidRPr="009662E9" w:rsidRDefault="00F16EF0" w:rsidP="00B7037E">
            <w:pPr>
              <w:pStyle w:val="tablecell"/>
              <w:numPr>
                <w:ilvl w:val="12"/>
                <w:numId w:val="0"/>
              </w:numPr>
              <w:spacing w:before="20" w:after="20"/>
            </w:pPr>
            <w:r w:rsidRPr="009662E9">
              <w:t>10</w:t>
            </w:r>
          </w:p>
        </w:tc>
        <w:tc>
          <w:tcPr>
            <w:tcW w:w="5548" w:type="dxa"/>
            <w:tcBorders>
              <w:top w:val="single" w:sz="6" w:space="0" w:color="auto"/>
              <w:left w:val="single" w:sz="6" w:space="0" w:color="auto"/>
              <w:bottom w:val="single" w:sz="6" w:space="0" w:color="auto"/>
              <w:right w:val="single" w:sz="6" w:space="0" w:color="auto"/>
            </w:tcBorders>
          </w:tcPr>
          <w:p w14:paraId="3A2682E9" w14:textId="77777777" w:rsidR="00F16EF0" w:rsidRPr="009662E9" w:rsidRDefault="00F16EF0" w:rsidP="00B7037E">
            <w:pPr>
              <w:pStyle w:val="tablecell"/>
              <w:numPr>
                <w:ilvl w:val="12"/>
                <w:numId w:val="0"/>
              </w:numPr>
              <w:spacing w:before="20" w:after="20"/>
            </w:pPr>
            <w:r w:rsidRPr="009662E9">
              <w:t>V = 1.0 - Log10( L</w:t>
            </w:r>
            <w:r w:rsidRPr="009662E9">
              <w:rPr>
                <w:vertAlign w:val="subscript"/>
              </w:rPr>
              <w:t>c</w:t>
            </w:r>
            <w:r w:rsidRPr="009662E9">
              <w:t xml:space="preserve"> ) </w:t>
            </w:r>
            <w:r w:rsidRPr="009662E9">
              <w:sym w:font="Symbol" w:char="F0B8"/>
            </w:r>
            <w:r w:rsidRPr="009662E9">
              <w:t xml:space="preserve"> 2.5 </w:t>
            </w:r>
            <w:r w:rsidRPr="009662E9">
              <w:rPr>
                <w:rFonts w:eastAsia="?l?r ??’c"/>
                <w:lang w:eastAsia="ja-JP"/>
              </w:rPr>
              <w:tab/>
            </w:r>
            <w:r w:rsidRPr="009662E9">
              <w:t>for 1 &gt;= L</w:t>
            </w:r>
            <w:r w:rsidRPr="009662E9">
              <w:rPr>
                <w:vertAlign w:val="subscript"/>
              </w:rPr>
              <w:t>c</w:t>
            </w:r>
            <w:r w:rsidRPr="009662E9">
              <w:t xml:space="preserve"> &gt;= 0.0031622777</w:t>
            </w:r>
          </w:p>
          <w:p w14:paraId="7278E54E" w14:textId="77777777" w:rsidR="00F16EF0" w:rsidRPr="009662E9" w:rsidRDefault="00F16EF0" w:rsidP="00B7037E">
            <w:pPr>
              <w:pStyle w:val="tablecell"/>
              <w:numPr>
                <w:ilvl w:val="12"/>
                <w:numId w:val="0"/>
              </w:numPr>
              <w:spacing w:before="20" w:after="20"/>
            </w:pPr>
            <w:r w:rsidRPr="009662E9">
              <w:t>V = 0.0</w:t>
            </w:r>
            <w:r w:rsidRPr="009662E9">
              <w:rPr>
                <w:rFonts w:eastAsia="?l?r ??’c"/>
                <w:lang w:eastAsia="ja-JP"/>
              </w:rPr>
              <w:tab/>
            </w:r>
            <w:r w:rsidRPr="009662E9">
              <w:rPr>
                <w:rFonts w:eastAsia="?l?r ??’c"/>
                <w:lang w:eastAsia="ja-JP"/>
              </w:rPr>
              <w:tab/>
            </w:r>
            <w:r w:rsidRPr="009662E9">
              <w:rPr>
                <w:rFonts w:eastAsia="?l?r ??’c"/>
                <w:lang w:eastAsia="ja-JP"/>
              </w:rPr>
              <w:tab/>
            </w:r>
            <w:r w:rsidRPr="009662E9">
              <w:rPr>
                <w:rFonts w:eastAsia="?l?r ??’c"/>
                <w:lang w:eastAsia="ja-JP"/>
              </w:rPr>
              <w:tab/>
            </w:r>
            <w:r w:rsidRPr="009662E9">
              <w:t>for 0.0031622777 &gt; L</w:t>
            </w:r>
            <w:r w:rsidRPr="009662E9">
              <w:rPr>
                <w:vertAlign w:val="subscript"/>
              </w:rPr>
              <w:t>c</w:t>
            </w:r>
            <w:r w:rsidRPr="009662E9">
              <w:t>&gt;= 0</w:t>
            </w:r>
          </w:p>
        </w:tc>
        <w:tc>
          <w:tcPr>
            <w:tcW w:w="3272" w:type="dxa"/>
            <w:tcBorders>
              <w:top w:val="single" w:sz="6" w:space="0" w:color="auto"/>
              <w:left w:val="single" w:sz="6" w:space="0" w:color="auto"/>
              <w:bottom w:val="single" w:sz="6" w:space="0" w:color="auto"/>
              <w:right w:val="single" w:sz="6" w:space="0" w:color="auto"/>
            </w:tcBorders>
          </w:tcPr>
          <w:p w14:paraId="2301D82D" w14:textId="77777777" w:rsidR="00F16EF0" w:rsidRPr="009662E9" w:rsidRDefault="00F16EF0" w:rsidP="00B7037E">
            <w:pPr>
              <w:pStyle w:val="tablecell"/>
              <w:numPr>
                <w:ilvl w:val="12"/>
                <w:numId w:val="0"/>
              </w:numPr>
              <w:spacing w:before="20" w:after="20"/>
            </w:pPr>
            <w:r w:rsidRPr="009662E9">
              <w:t>Logarithmic transfer characteristic ( 316.22777:1 range )</w:t>
            </w:r>
          </w:p>
        </w:tc>
      </w:tr>
      <w:tr w:rsidR="00B21664" w:rsidRPr="009662E9" w14:paraId="06D15D53"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2FFDACBA" w14:textId="5672841C" w:rsidR="00B21664" w:rsidRPr="009662E9" w:rsidRDefault="00B21664" w:rsidP="00B21664">
            <w:pPr>
              <w:pStyle w:val="tablecell"/>
              <w:numPr>
                <w:ilvl w:val="12"/>
                <w:numId w:val="0"/>
              </w:numPr>
              <w:spacing w:before="20" w:after="20"/>
            </w:pPr>
            <w:r>
              <w:t>11..13</w:t>
            </w:r>
          </w:p>
        </w:tc>
        <w:tc>
          <w:tcPr>
            <w:tcW w:w="5548" w:type="dxa"/>
            <w:tcBorders>
              <w:top w:val="single" w:sz="6" w:space="0" w:color="auto"/>
              <w:left w:val="single" w:sz="6" w:space="0" w:color="auto"/>
              <w:bottom w:val="single" w:sz="6" w:space="0" w:color="auto"/>
              <w:right w:val="single" w:sz="6" w:space="0" w:color="auto"/>
            </w:tcBorders>
          </w:tcPr>
          <w:p w14:paraId="31D81E1C" w14:textId="532C9756" w:rsidR="00B21664" w:rsidRPr="009662E9" w:rsidRDefault="00B21664" w:rsidP="00B21664">
            <w:pPr>
              <w:pStyle w:val="tablecell"/>
              <w:numPr>
                <w:ilvl w:val="12"/>
                <w:numId w:val="0"/>
              </w:numPr>
              <w:spacing w:before="20" w:after="20"/>
            </w:pPr>
            <w:r>
              <w:t>Reserved</w:t>
            </w:r>
          </w:p>
        </w:tc>
        <w:tc>
          <w:tcPr>
            <w:tcW w:w="3272" w:type="dxa"/>
            <w:tcBorders>
              <w:top w:val="single" w:sz="6" w:space="0" w:color="auto"/>
              <w:left w:val="single" w:sz="6" w:space="0" w:color="auto"/>
              <w:bottom w:val="single" w:sz="6" w:space="0" w:color="auto"/>
              <w:right w:val="single" w:sz="6" w:space="0" w:color="auto"/>
            </w:tcBorders>
          </w:tcPr>
          <w:p w14:paraId="4B07D709" w14:textId="250251C9" w:rsidR="00B21664" w:rsidRPr="009662E9" w:rsidRDefault="00B21664" w:rsidP="00B21664">
            <w:pPr>
              <w:pStyle w:val="tablecell"/>
              <w:numPr>
                <w:ilvl w:val="12"/>
                <w:numId w:val="0"/>
              </w:numPr>
              <w:spacing w:before="20" w:after="20"/>
            </w:pPr>
            <w:r w:rsidRPr="009662E9">
              <w:t>For future use by ISO/IEC</w:t>
            </w:r>
          </w:p>
        </w:tc>
      </w:tr>
      <w:tr w:rsidR="00B21664" w:rsidRPr="009662E9" w14:paraId="5000655C"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6B59C54A" w14:textId="618550DF" w:rsidR="00B21664" w:rsidRPr="009662E9" w:rsidRDefault="00B21664" w:rsidP="00B21664">
            <w:pPr>
              <w:pStyle w:val="tablecell"/>
              <w:numPr>
                <w:ilvl w:val="12"/>
                <w:numId w:val="0"/>
              </w:numPr>
              <w:spacing w:before="20" w:after="20"/>
            </w:pPr>
            <w:r>
              <w:t>14</w:t>
            </w:r>
          </w:p>
        </w:tc>
        <w:tc>
          <w:tcPr>
            <w:tcW w:w="5548" w:type="dxa"/>
            <w:tcBorders>
              <w:top w:val="single" w:sz="6" w:space="0" w:color="auto"/>
              <w:left w:val="single" w:sz="6" w:space="0" w:color="auto"/>
              <w:bottom w:val="single" w:sz="6" w:space="0" w:color="auto"/>
              <w:right w:val="single" w:sz="6" w:space="0" w:color="auto"/>
            </w:tcBorders>
          </w:tcPr>
          <w:p w14:paraId="642FE618" w14:textId="77777777" w:rsidR="00B21664" w:rsidRPr="00903D08" w:rsidRDefault="00B21664" w:rsidP="00B21664">
            <w:pPr>
              <w:pStyle w:val="Tabletext0"/>
              <w:keepLines w:val="0"/>
              <w:tabs>
                <w:tab w:val="left" w:pos="3340"/>
              </w:tabs>
              <w:spacing w:after="20"/>
              <w:rPr>
                <w:rFonts w:eastAsia="ＭＳ 明朝"/>
                <w:noProof/>
                <w:szCs w:val="18"/>
                <w:lang w:eastAsia="ja-JP"/>
              </w:rPr>
            </w:pPr>
            <w:r w:rsidRPr="00903D08">
              <w:rPr>
                <w:noProof/>
                <w:szCs w:val="18"/>
              </w:rPr>
              <w:t>V =</w:t>
            </w:r>
            <w:r w:rsidRPr="00903D08">
              <w:rPr>
                <w:rFonts w:eastAsia="ＭＳ 明朝"/>
                <w:noProof/>
                <w:szCs w:val="18"/>
                <w:lang w:eastAsia="ja-JP"/>
              </w:rPr>
              <w:sym w:font="Symbol" w:char="F061"/>
            </w:r>
            <w:r w:rsidRPr="00903D08">
              <w:rPr>
                <w:rFonts w:eastAsia="ＭＳ 明朝"/>
                <w:noProof/>
                <w:szCs w:val="18"/>
                <w:lang w:eastAsia="ja-JP"/>
              </w:rPr>
              <w:t xml:space="preserve"> </w:t>
            </w:r>
            <w:r w:rsidRPr="00903D08">
              <w:rPr>
                <w:noProof/>
                <w:szCs w:val="18"/>
              </w:rPr>
              <w:t>* L</w:t>
            </w:r>
            <w:r w:rsidRPr="00903D08">
              <w:rPr>
                <w:noProof/>
                <w:szCs w:val="18"/>
                <w:vertAlign w:val="subscript"/>
              </w:rPr>
              <w:t>c</w:t>
            </w:r>
            <w:r w:rsidRPr="00903D08">
              <w:rPr>
                <w:noProof/>
                <w:position w:val="6"/>
                <w:szCs w:val="18"/>
              </w:rPr>
              <w:t>0.45</w:t>
            </w:r>
            <w:r w:rsidRPr="00903D08">
              <w:rPr>
                <w:noProof/>
                <w:szCs w:val="18"/>
              </w:rPr>
              <w:t xml:space="preserve"> − ( </w:t>
            </w:r>
            <w:r w:rsidRPr="00903D08">
              <w:rPr>
                <w:rFonts w:eastAsia="ＭＳ 明朝"/>
                <w:noProof/>
                <w:szCs w:val="18"/>
                <w:lang w:eastAsia="ja-JP"/>
              </w:rPr>
              <w:sym w:font="Symbol" w:char="F061"/>
            </w:r>
            <w:r w:rsidRPr="00903D08">
              <w:rPr>
                <w:rFonts w:eastAsia="ＭＳ 明朝"/>
                <w:noProof/>
                <w:szCs w:val="18"/>
                <w:lang w:eastAsia="ja-JP"/>
              </w:rPr>
              <w:t xml:space="preserve"> − </w:t>
            </w:r>
            <w:r w:rsidRPr="00903D08">
              <w:rPr>
                <w:noProof/>
                <w:szCs w:val="18"/>
              </w:rPr>
              <w:t>1 )</w:t>
            </w:r>
            <w:r w:rsidRPr="00903D08">
              <w:rPr>
                <w:noProof/>
                <w:szCs w:val="18"/>
              </w:rPr>
              <w:tab/>
              <w:t>for 1  &gt;=  L</w:t>
            </w:r>
            <w:r w:rsidRPr="00903D08">
              <w:rPr>
                <w:noProof/>
                <w:szCs w:val="18"/>
                <w:vertAlign w:val="subscript"/>
              </w:rPr>
              <w:t>c</w:t>
            </w:r>
            <w:r w:rsidRPr="00903D08">
              <w:rPr>
                <w:noProof/>
                <w:szCs w:val="18"/>
              </w:rPr>
              <w:t xml:space="preserve">  &gt;=  </w:t>
            </w:r>
            <w:r w:rsidRPr="00903D08">
              <w:rPr>
                <w:rFonts w:eastAsia="ＭＳ 明朝"/>
                <w:noProof/>
                <w:szCs w:val="18"/>
                <w:lang w:eastAsia="ja-JP"/>
              </w:rPr>
              <w:sym w:font="Symbol" w:char="F062"/>
            </w:r>
          </w:p>
          <w:p w14:paraId="6DF28910" w14:textId="1C9B013C" w:rsidR="00B21664" w:rsidRPr="009662E9" w:rsidRDefault="00B21664" w:rsidP="00B21664">
            <w:pPr>
              <w:pStyle w:val="tablecell"/>
              <w:numPr>
                <w:ilvl w:val="12"/>
                <w:numId w:val="0"/>
              </w:numPr>
              <w:spacing w:before="20" w:after="20"/>
            </w:pPr>
            <w:r w:rsidRPr="00903D08">
              <w:rPr>
                <w:noProof/>
                <w:szCs w:val="18"/>
              </w:rPr>
              <w:t>V = 4.500 * L</w:t>
            </w:r>
            <w:r w:rsidRPr="00903D08">
              <w:rPr>
                <w:noProof/>
                <w:szCs w:val="18"/>
                <w:vertAlign w:val="subscript"/>
              </w:rPr>
              <w:t>c</w:t>
            </w:r>
            <w:r w:rsidRPr="00903D08">
              <w:rPr>
                <w:noProof/>
                <w:szCs w:val="18"/>
              </w:rPr>
              <w:tab/>
              <w:t xml:space="preserve">for  </w:t>
            </w:r>
            <w:r w:rsidRPr="00903D08">
              <w:rPr>
                <w:rFonts w:eastAsia="ＭＳ 明朝"/>
                <w:noProof/>
                <w:szCs w:val="18"/>
                <w:lang w:eastAsia="ja-JP"/>
              </w:rPr>
              <w:sym w:font="Symbol" w:char="F062"/>
            </w:r>
            <w:r w:rsidRPr="00903D08">
              <w:rPr>
                <w:rFonts w:eastAsia="ＭＳ 明朝"/>
                <w:noProof/>
                <w:szCs w:val="18"/>
                <w:lang w:eastAsia="ja-JP"/>
              </w:rPr>
              <w:t xml:space="preserve"> </w:t>
            </w:r>
            <w:r w:rsidRPr="00903D08">
              <w:rPr>
                <w:noProof/>
                <w:szCs w:val="18"/>
              </w:rPr>
              <w:t>&gt; L</w:t>
            </w:r>
            <w:r w:rsidRPr="00903D08">
              <w:rPr>
                <w:noProof/>
                <w:szCs w:val="18"/>
                <w:vertAlign w:val="subscript"/>
              </w:rPr>
              <w:t>c</w:t>
            </w:r>
            <w:r w:rsidRPr="00903D08">
              <w:rPr>
                <w:noProof/>
                <w:szCs w:val="18"/>
              </w:rPr>
              <w:t xml:space="preserve">  &gt;=  0</w:t>
            </w:r>
          </w:p>
        </w:tc>
        <w:tc>
          <w:tcPr>
            <w:tcW w:w="3272" w:type="dxa"/>
            <w:tcBorders>
              <w:top w:val="single" w:sz="6" w:space="0" w:color="auto"/>
              <w:left w:val="single" w:sz="6" w:space="0" w:color="auto"/>
              <w:bottom w:val="single" w:sz="6" w:space="0" w:color="auto"/>
              <w:right w:val="single" w:sz="6" w:space="0" w:color="auto"/>
            </w:tcBorders>
          </w:tcPr>
          <w:p w14:paraId="0C811B49" w14:textId="018B1E76" w:rsidR="00B21664" w:rsidRPr="009662E9" w:rsidRDefault="00B21664" w:rsidP="00B21664">
            <w:pPr>
              <w:pStyle w:val="tablecell"/>
              <w:numPr>
                <w:ilvl w:val="12"/>
                <w:numId w:val="0"/>
              </w:numPr>
              <w:spacing w:before="20" w:after="20"/>
            </w:pPr>
            <w:r w:rsidRPr="00903D08">
              <w:rPr>
                <w:rFonts w:eastAsia="ＭＳ 明朝"/>
                <w:noProof/>
                <w:szCs w:val="18"/>
                <w:lang w:eastAsia="ja-JP"/>
              </w:rPr>
              <w:t>Rec. ITU-R BT.2020</w:t>
            </w:r>
            <w:r w:rsidRPr="001233EA">
              <w:rPr>
                <w:szCs w:val="18"/>
                <w:lang w:eastAsia="ja-JP"/>
              </w:rPr>
              <w:t>-2</w:t>
            </w:r>
            <w:r w:rsidRPr="00903D08">
              <w:rPr>
                <w:rFonts w:eastAsia="ＭＳ 明朝"/>
                <w:noProof/>
                <w:szCs w:val="18"/>
                <w:lang w:eastAsia="ja-JP"/>
              </w:rPr>
              <w:br/>
            </w:r>
            <w:r w:rsidRPr="00903D08">
              <w:rPr>
                <w:noProof/>
                <w:szCs w:val="18"/>
              </w:rPr>
              <w:t>(functionally the same as the values 1, 6 and 15)</w:t>
            </w:r>
          </w:p>
        </w:tc>
      </w:tr>
      <w:tr w:rsidR="00B21664" w:rsidRPr="009662E9" w14:paraId="53AB975E"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1F38F67A" w14:textId="081D71DE" w:rsidR="00B21664" w:rsidRPr="009662E9" w:rsidRDefault="00B21664" w:rsidP="00B21664">
            <w:pPr>
              <w:pStyle w:val="tablecell"/>
              <w:numPr>
                <w:ilvl w:val="12"/>
                <w:numId w:val="0"/>
              </w:numPr>
              <w:spacing w:before="20" w:after="20"/>
            </w:pPr>
            <w:r>
              <w:t>15</w:t>
            </w:r>
          </w:p>
        </w:tc>
        <w:tc>
          <w:tcPr>
            <w:tcW w:w="5548" w:type="dxa"/>
            <w:tcBorders>
              <w:top w:val="single" w:sz="6" w:space="0" w:color="auto"/>
              <w:left w:val="single" w:sz="6" w:space="0" w:color="auto"/>
              <w:bottom w:val="single" w:sz="6" w:space="0" w:color="auto"/>
              <w:right w:val="single" w:sz="6" w:space="0" w:color="auto"/>
            </w:tcBorders>
          </w:tcPr>
          <w:p w14:paraId="511C492B" w14:textId="77777777" w:rsidR="00B21664" w:rsidRPr="00903D08" w:rsidRDefault="00B21664" w:rsidP="00B21664">
            <w:pPr>
              <w:pStyle w:val="Tabletext0"/>
              <w:keepNext/>
              <w:tabs>
                <w:tab w:val="left" w:pos="3340"/>
              </w:tabs>
              <w:spacing w:after="20"/>
              <w:rPr>
                <w:rFonts w:eastAsia="ＭＳ 明朝"/>
                <w:noProof/>
                <w:szCs w:val="18"/>
                <w:lang w:eastAsia="ja-JP"/>
              </w:rPr>
            </w:pPr>
            <w:r w:rsidRPr="00903D08">
              <w:rPr>
                <w:noProof/>
                <w:szCs w:val="18"/>
              </w:rPr>
              <w:t>V =</w:t>
            </w:r>
            <w:r w:rsidRPr="00903D08">
              <w:rPr>
                <w:rFonts w:eastAsia="ＭＳ 明朝"/>
                <w:noProof/>
                <w:szCs w:val="18"/>
                <w:lang w:eastAsia="ja-JP"/>
              </w:rPr>
              <w:sym w:font="Symbol" w:char="F061"/>
            </w:r>
            <w:r w:rsidRPr="00903D08">
              <w:rPr>
                <w:rFonts w:eastAsia="ＭＳ 明朝"/>
                <w:noProof/>
                <w:szCs w:val="18"/>
                <w:lang w:eastAsia="ja-JP"/>
              </w:rPr>
              <w:t xml:space="preserve"> </w:t>
            </w:r>
            <w:r w:rsidRPr="00903D08">
              <w:rPr>
                <w:noProof/>
                <w:szCs w:val="18"/>
              </w:rPr>
              <w:t>* L</w:t>
            </w:r>
            <w:r w:rsidRPr="00903D08">
              <w:rPr>
                <w:noProof/>
                <w:szCs w:val="18"/>
                <w:vertAlign w:val="subscript"/>
              </w:rPr>
              <w:t>c</w:t>
            </w:r>
            <w:r w:rsidRPr="00903D08">
              <w:rPr>
                <w:noProof/>
                <w:position w:val="6"/>
                <w:szCs w:val="18"/>
              </w:rPr>
              <w:t>0.45</w:t>
            </w:r>
            <w:r w:rsidRPr="00903D08">
              <w:rPr>
                <w:noProof/>
                <w:szCs w:val="18"/>
              </w:rPr>
              <w:t xml:space="preserve"> − ( </w:t>
            </w:r>
            <w:r w:rsidRPr="00903D08">
              <w:rPr>
                <w:rFonts w:eastAsia="ＭＳ 明朝"/>
                <w:noProof/>
                <w:szCs w:val="18"/>
                <w:lang w:eastAsia="ja-JP"/>
              </w:rPr>
              <w:sym w:font="Symbol" w:char="F061"/>
            </w:r>
            <w:r w:rsidRPr="00903D08">
              <w:rPr>
                <w:rFonts w:eastAsia="ＭＳ 明朝"/>
                <w:noProof/>
                <w:szCs w:val="18"/>
                <w:lang w:eastAsia="ja-JP"/>
              </w:rPr>
              <w:t xml:space="preserve"> − </w:t>
            </w:r>
            <w:r w:rsidRPr="00903D08">
              <w:rPr>
                <w:noProof/>
                <w:szCs w:val="18"/>
              </w:rPr>
              <w:t>1 )</w:t>
            </w:r>
            <w:r w:rsidRPr="00903D08">
              <w:rPr>
                <w:noProof/>
                <w:szCs w:val="18"/>
              </w:rPr>
              <w:tab/>
              <w:t>for 1  &gt;=  L</w:t>
            </w:r>
            <w:r w:rsidRPr="00903D08">
              <w:rPr>
                <w:noProof/>
                <w:szCs w:val="18"/>
                <w:vertAlign w:val="subscript"/>
              </w:rPr>
              <w:t>c</w:t>
            </w:r>
            <w:r w:rsidRPr="00903D08">
              <w:rPr>
                <w:noProof/>
                <w:szCs w:val="18"/>
              </w:rPr>
              <w:t xml:space="preserve">  &gt;=  </w:t>
            </w:r>
            <w:r w:rsidRPr="00903D08">
              <w:rPr>
                <w:rFonts w:eastAsia="ＭＳ 明朝"/>
                <w:noProof/>
                <w:szCs w:val="18"/>
                <w:lang w:eastAsia="ja-JP"/>
              </w:rPr>
              <w:sym w:font="Symbol" w:char="F062"/>
            </w:r>
          </w:p>
          <w:p w14:paraId="67546C14" w14:textId="452FC838" w:rsidR="00B21664" w:rsidRPr="009662E9" w:rsidRDefault="00B21664" w:rsidP="00B21664">
            <w:pPr>
              <w:pStyle w:val="tablecell"/>
              <w:numPr>
                <w:ilvl w:val="12"/>
                <w:numId w:val="0"/>
              </w:numPr>
              <w:spacing w:before="20" w:after="20"/>
            </w:pPr>
            <w:r w:rsidRPr="00903D08">
              <w:rPr>
                <w:noProof/>
                <w:szCs w:val="18"/>
              </w:rPr>
              <w:t>V = 4.500 * L</w:t>
            </w:r>
            <w:r w:rsidRPr="00903D08">
              <w:rPr>
                <w:noProof/>
                <w:szCs w:val="18"/>
                <w:vertAlign w:val="subscript"/>
              </w:rPr>
              <w:t>c</w:t>
            </w:r>
            <w:r w:rsidRPr="00903D08">
              <w:rPr>
                <w:noProof/>
                <w:szCs w:val="18"/>
              </w:rPr>
              <w:tab/>
              <w:t xml:space="preserve">for </w:t>
            </w:r>
            <w:r w:rsidRPr="00903D08">
              <w:rPr>
                <w:rFonts w:eastAsia="ＭＳ 明朝"/>
                <w:noProof/>
                <w:szCs w:val="18"/>
                <w:lang w:eastAsia="ja-JP"/>
              </w:rPr>
              <w:sym w:font="Symbol" w:char="F062"/>
            </w:r>
            <w:r w:rsidRPr="00903D08">
              <w:rPr>
                <w:rFonts w:eastAsia="ＭＳ 明朝"/>
                <w:noProof/>
                <w:szCs w:val="18"/>
                <w:lang w:eastAsia="ja-JP"/>
              </w:rPr>
              <w:t xml:space="preserve"> </w:t>
            </w:r>
            <w:r w:rsidRPr="00903D08">
              <w:rPr>
                <w:noProof/>
                <w:szCs w:val="18"/>
              </w:rPr>
              <w:t>&gt; L</w:t>
            </w:r>
            <w:r w:rsidRPr="00903D08">
              <w:rPr>
                <w:noProof/>
                <w:szCs w:val="18"/>
                <w:vertAlign w:val="subscript"/>
              </w:rPr>
              <w:t>c</w:t>
            </w:r>
            <w:r w:rsidRPr="00903D08">
              <w:rPr>
                <w:noProof/>
                <w:szCs w:val="18"/>
              </w:rPr>
              <w:t xml:space="preserve">  &gt;=  0</w:t>
            </w:r>
          </w:p>
        </w:tc>
        <w:tc>
          <w:tcPr>
            <w:tcW w:w="3272" w:type="dxa"/>
            <w:tcBorders>
              <w:top w:val="single" w:sz="6" w:space="0" w:color="auto"/>
              <w:left w:val="single" w:sz="6" w:space="0" w:color="auto"/>
              <w:bottom w:val="single" w:sz="6" w:space="0" w:color="auto"/>
              <w:right w:val="single" w:sz="6" w:space="0" w:color="auto"/>
            </w:tcBorders>
          </w:tcPr>
          <w:p w14:paraId="2CC3193A" w14:textId="5520EA3A" w:rsidR="00B21664" w:rsidRPr="009662E9" w:rsidRDefault="00B21664" w:rsidP="00B21664">
            <w:pPr>
              <w:pStyle w:val="tablecell"/>
              <w:numPr>
                <w:ilvl w:val="12"/>
                <w:numId w:val="0"/>
              </w:numPr>
              <w:spacing w:before="20" w:after="20"/>
            </w:pPr>
            <w:r w:rsidRPr="00903D08">
              <w:rPr>
                <w:rFonts w:eastAsia="ＭＳ 明朝"/>
                <w:noProof/>
                <w:szCs w:val="18"/>
                <w:lang w:eastAsia="ja-JP"/>
              </w:rPr>
              <w:t>Rec. ITU-R BT.2020</w:t>
            </w:r>
            <w:r w:rsidRPr="001233EA">
              <w:rPr>
                <w:szCs w:val="18"/>
                <w:lang w:eastAsia="ja-JP"/>
              </w:rPr>
              <w:t>-2</w:t>
            </w:r>
            <w:r w:rsidRPr="00903D08">
              <w:rPr>
                <w:rFonts w:eastAsia="ＭＳ 明朝"/>
                <w:noProof/>
                <w:szCs w:val="18"/>
                <w:lang w:eastAsia="ja-JP"/>
              </w:rPr>
              <w:br/>
            </w:r>
            <w:r w:rsidRPr="00903D08">
              <w:rPr>
                <w:noProof/>
                <w:szCs w:val="18"/>
              </w:rPr>
              <w:t>(functionally the same as the values 1, 6 and 14)</w:t>
            </w:r>
          </w:p>
        </w:tc>
      </w:tr>
      <w:tr w:rsidR="00B21664" w:rsidRPr="009662E9" w14:paraId="7CA32615"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6825D6F9" w14:textId="0365CF48" w:rsidR="00B21664" w:rsidRPr="009662E9" w:rsidRDefault="00B21664" w:rsidP="00B21664">
            <w:pPr>
              <w:pStyle w:val="tablecell"/>
              <w:numPr>
                <w:ilvl w:val="12"/>
                <w:numId w:val="0"/>
              </w:numPr>
              <w:spacing w:before="20" w:after="20"/>
            </w:pPr>
            <w:r>
              <w:t>16</w:t>
            </w:r>
          </w:p>
        </w:tc>
        <w:tc>
          <w:tcPr>
            <w:tcW w:w="5548" w:type="dxa"/>
            <w:tcBorders>
              <w:top w:val="single" w:sz="6" w:space="0" w:color="auto"/>
              <w:left w:val="single" w:sz="6" w:space="0" w:color="auto"/>
              <w:bottom w:val="single" w:sz="6" w:space="0" w:color="auto"/>
              <w:right w:val="single" w:sz="6" w:space="0" w:color="auto"/>
            </w:tcBorders>
          </w:tcPr>
          <w:p w14:paraId="0D56B6CD" w14:textId="77777777" w:rsidR="00B21664" w:rsidRPr="00903D08" w:rsidRDefault="00B21664" w:rsidP="00B21664">
            <w:pPr>
              <w:pStyle w:val="Tabletext0"/>
              <w:keepNext/>
              <w:tabs>
                <w:tab w:val="left" w:pos="3340"/>
              </w:tabs>
              <w:spacing w:after="20"/>
              <w:rPr>
                <w:szCs w:val="18"/>
              </w:rPr>
            </w:pPr>
            <w:r w:rsidRPr="00903D08">
              <w:rPr>
                <w:szCs w:val="18"/>
              </w:rPr>
              <w:t>V = ( ( c</w:t>
            </w:r>
            <w:r w:rsidRPr="00903D08">
              <w:rPr>
                <w:szCs w:val="18"/>
                <w:vertAlign w:val="subscript"/>
              </w:rPr>
              <w:t>1</w:t>
            </w:r>
            <w:r w:rsidRPr="00903D08">
              <w:rPr>
                <w:szCs w:val="18"/>
              </w:rPr>
              <w:t xml:space="preserve"> + c</w:t>
            </w:r>
            <w:r w:rsidRPr="00903D08">
              <w:rPr>
                <w:szCs w:val="18"/>
                <w:vertAlign w:val="subscript"/>
              </w:rPr>
              <w:t>2</w:t>
            </w:r>
            <w:r w:rsidRPr="00903D08">
              <w:rPr>
                <w:szCs w:val="18"/>
              </w:rPr>
              <w:t xml:space="preserve"> * </w:t>
            </w:r>
            <w:r w:rsidRPr="001233EA">
              <w:t>L</w:t>
            </w:r>
            <w:r w:rsidRPr="001233EA">
              <w:rPr>
                <w:vertAlign w:val="subscript"/>
              </w:rPr>
              <w:t>o</w:t>
            </w:r>
            <w:r w:rsidRPr="001233EA">
              <w:rPr>
                <w:position w:val="6"/>
              </w:rPr>
              <w:t>n</w:t>
            </w:r>
            <w:r w:rsidRPr="00903D08">
              <w:rPr>
                <w:szCs w:val="18"/>
              </w:rPr>
              <w:t xml:space="preserve"> ) ÷ ( 1 + c</w:t>
            </w:r>
            <w:r w:rsidRPr="00903D08">
              <w:rPr>
                <w:szCs w:val="18"/>
                <w:vertAlign w:val="subscript"/>
              </w:rPr>
              <w:t>3</w:t>
            </w:r>
            <w:r w:rsidRPr="00903D08">
              <w:rPr>
                <w:szCs w:val="18"/>
              </w:rPr>
              <w:t xml:space="preserve"> * </w:t>
            </w:r>
            <w:r w:rsidRPr="001233EA">
              <w:t>L</w:t>
            </w:r>
            <w:r w:rsidRPr="001233EA">
              <w:rPr>
                <w:vertAlign w:val="subscript"/>
              </w:rPr>
              <w:t>o</w:t>
            </w:r>
            <w:r w:rsidRPr="001233EA">
              <w:rPr>
                <w:position w:val="6"/>
              </w:rPr>
              <w:t>n</w:t>
            </w:r>
            <w:r w:rsidRPr="00903D08">
              <w:rPr>
                <w:szCs w:val="18"/>
              </w:rPr>
              <w:t xml:space="preserve"> ) )</w:t>
            </w:r>
            <w:r w:rsidRPr="00903D08">
              <w:rPr>
                <w:position w:val="6"/>
                <w:szCs w:val="18"/>
              </w:rPr>
              <w:t>m</w:t>
            </w:r>
            <w:r w:rsidRPr="00903D08">
              <w:rPr>
                <w:szCs w:val="18"/>
              </w:rPr>
              <w:tab/>
              <w:t>for all values of L</w:t>
            </w:r>
            <w:r>
              <w:rPr>
                <w:szCs w:val="18"/>
                <w:vertAlign w:val="subscript"/>
              </w:rPr>
              <w:t>o</w:t>
            </w:r>
          </w:p>
          <w:p w14:paraId="52AF841A" w14:textId="77777777" w:rsidR="00B21664" w:rsidRPr="00903D08" w:rsidRDefault="00B21664" w:rsidP="00B21664">
            <w:pPr>
              <w:pStyle w:val="Tabletext0"/>
              <w:keepNext/>
              <w:tabs>
                <w:tab w:val="left" w:pos="3340"/>
              </w:tabs>
              <w:spacing w:after="20"/>
              <w:rPr>
                <w:szCs w:val="18"/>
              </w:rPr>
            </w:pPr>
            <w:r w:rsidRPr="00903D08">
              <w:rPr>
                <w:szCs w:val="18"/>
              </w:rPr>
              <w:t>c</w:t>
            </w:r>
            <w:r w:rsidRPr="00903D08">
              <w:rPr>
                <w:szCs w:val="18"/>
                <w:vertAlign w:val="subscript"/>
              </w:rPr>
              <w:t>1</w:t>
            </w:r>
            <w:r w:rsidRPr="00903D08">
              <w:rPr>
                <w:szCs w:val="18"/>
              </w:rPr>
              <w:t xml:space="preserve"> = c</w:t>
            </w:r>
            <w:r w:rsidRPr="00903D08">
              <w:rPr>
                <w:szCs w:val="18"/>
                <w:vertAlign w:val="subscript"/>
              </w:rPr>
              <w:t>3</w:t>
            </w:r>
            <w:r w:rsidRPr="00903D08">
              <w:rPr>
                <w:szCs w:val="18"/>
              </w:rPr>
              <w:t xml:space="preserve"> − c</w:t>
            </w:r>
            <w:r w:rsidRPr="00903D08">
              <w:rPr>
                <w:szCs w:val="18"/>
                <w:vertAlign w:val="subscript"/>
              </w:rPr>
              <w:t>2</w:t>
            </w:r>
            <w:r w:rsidRPr="00903D08">
              <w:rPr>
                <w:szCs w:val="18"/>
              </w:rPr>
              <w:t xml:space="preserve"> + 1 = 3424 ÷ 4096 = 0.8359375</w:t>
            </w:r>
          </w:p>
          <w:p w14:paraId="326BCB0A" w14:textId="77777777" w:rsidR="00B21664" w:rsidRPr="00903D08" w:rsidRDefault="00B21664" w:rsidP="00B21664">
            <w:pPr>
              <w:pStyle w:val="Tabletext0"/>
              <w:keepNext/>
              <w:tabs>
                <w:tab w:val="left" w:pos="3340"/>
              </w:tabs>
              <w:spacing w:after="20"/>
              <w:rPr>
                <w:szCs w:val="18"/>
              </w:rPr>
            </w:pPr>
            <w:r w:rsidRPr="00903D08">
              <w:rPr>
                <w:szCs w:val="18"/>
              </w:rPr>
              <w:t>c</w:t>
            </w:r>
            <w:r w:rsidRPr="00903D08">
              <w:rPr>
                <w:szCs w:val="18"/>
                <w:vertAlign w:val="subscript"/>
              </w:rPr>
              <w:t>2</w:t>
            </w:r>
            <w:r w:rsidRPr="00903D08">
              <w:rPr>
                <w:szCs w:val="18"/>
              </w:rPr>
              <w:t xml:space="preserve"> = 32 * 2413 ÷ 4096 = 18.8515625</w:t>
            </w:r>
          </w:p>
          <w:p w14:paraId="6C590031" w14:textId="77777777" w:rsidR="00B21664" w:rsidRPr="00903D08" w:rsidRDefault="00B21664" w:rsidP="00B21664">
            <w:pPr>
              <w:pStyle w:val="Tabletext0"/>
              <w:keepNext/>
              <w:tabs>
                <w:tab w:val="left" w:pos="3340"/>
              </w:tabs>
              <w:spacing w:after="20"/>
              <w:rPr>
                <w:szCs w:val="18"/>
              </w:rPr>
            </w:pPr>
            <w:r w:rsidRPr="00903D08">
              <w:rPr>
                <w:szCs w:val="18"/>
              </w:rPr>
              <w:t>c</w:t>
            </w:r>
            <w:r w:rsidRPr="00903D08">
              <w:rPr>
                <w:szCs w:val="18"/>
                <w:vertAlign w:val="subscript"/>
              </w:rPr>
              <w:t>3</w:t>
            </w:r>
            <w:r w:rsidRPr="00903D08">
              <w:rPr>
                <w:szCs w:val="18"/>
              </w:rPr>
              <w:t xml:space="preserve"> = 32 * 2392 ÷ 4096 = 18.6875</w:t>
            </w:r>
          </w:p>
          <w:p w14:paraId="2D695588" w14:textId="77777777" w:rsidR="00B21664" w:rsidRPr="00903D08" w:rsidRDefault="00B21664" w:rsidP="00B21664">
            <w:pPr>
              <w:pStyle w:val="Tabletext0"/>
              <w:keepNext/>
              <w:tabs>
                <w:tab w:val="left" w:pos="3340"/>
              </w:tabs>
              <w:spacing w:after="20"/>
              <w:rPr>
                <w:szCs w:val="18"/>
              </w:rPr>
            </w:pPr>
            <w:r w:rsidRPr="00903D08">
              <w:rPr>
                <w:szCs w:val="18"/>
              </w:rPr>
              <w:t>m = 128 * 2523 ÷ 4096 = 78.84375</w:t>
            </w:r>
          </w:p>
          <w:p w14:paraId="3D031474" w14:textId="77777777" w:rsidR="00B21664" w:rsidRPr="00903D08" w:rsidRDefault="00B21664" w:rsidP="00B21664">
            <w:pPr>
              <w:pStyle w:val="Tabletext0"/>
              <w:keepNext/>
              <w:tabs>
                <w:tab w:val="left" w:pos="3340"/>
              </w:tabs>
              <w:spacing w:after="20"/>
              <w:rPr>
                <w:szCs w:val="18"/>
              </w:rPr>
            </w:pPr>
            <w:r w:rsidRPr="00903D08">
              <w:rPr>
                <w:szCs w:val="18"/>
              </w:rPr>
              <w:t>n = 0.25 * 2610 ÷ 4096 = 0.1593017578125</w:t>
            </w:r>
          </w:p>
          <w:p w14:paraId="0EB4FA6F" w14:textId="3A347C02" w:rsidR="00B21664" w:rsidRPr="009662E9" w:rsidRDefault="00B21664" w:rsidP="00B21664">
            <w:pPr>
              <w:pStyle w:val="tablecell"/>
              <w:numPr>
                <w:ilvl w:val="12"/>
                <w:numId w:val="0"/>
              </w:numPr>
              <w:spacing w:before="20" w:after="20"/>
            </w:pPr>
            <w:r w:rsidRPr="00903D08">
              <w:rPr>
                <w:szCs w:val="18"/>
              </w:rPr>
              <w:t xml:space="preserve">for which </w:t>
            </w:r>
            <w:r w:rsidRPr="001233EA">
              <w:rPr>
                <w:szCs w:val="18"/>
              </w:rPr>
              <w:t>L</w:t>
            </w:r>
            <w:r w:rsidRPr="001233EA">
              <w:rPr>
                <w:szCs w:val="18"/>
                <w:vertAlign w:val="subscript"/>
              </w:rPr>
              <w:t>o</w:t>
            </w:r>
            <w:r w:rsidRPr="00903D08">
              <w:rPr>
                <w:szCs w:val="18"/>
              </w:rPr>
              <w:t xml:space="preserve"> equal to 1 for peak white is ordinarily intended to correspond</w:t>
            </w:r>
            <w:r>
              <w:rPr>
                <w:szCs w:val="18"/>
              </w:rPr>
              <w:t xml:space="preserve"> </w:t>
            </w:r>
            <w:r w:rsidRPr="00903D08">
              <w:rPr>
                <w:szCs w:val="18"/>
              </w:rPr>
              <w:t xml:space="preserve">to a </w:t>
            </w:r>
            <w:r w:rsidRPr="001233EA">
              <w:t xml:space="preserve">reference output </w:t>
            </w:r>
            <w:r w:rsidRPr="00903D08">
              <w:rPr>
                <w:szCs w:val="18"/>
              </w:rPr>
              <w:t>luminance level of 10 000 candelas per square metre</w:t>
            </w:r>
          </w:p>
        </w:tc>
        <w:tc>
          <w:tcPr>
            <w:tcW w:w="3272" w:type="dxa"/>
            <w:tcBorders>
              <w:top w:val="single" w:sz="6" w:space="0" w:color="auto"/>
              <w:left w:val="single" w:sz="6" w:space="0" w:color="auto"/>
              <w:bottom w:val="single" w:sz="6" w:space="0" w:color="auto"/>
              <w:right w:val="single" w:sz="6" w:space="0" w:color="auto"/>
            </w:tcBorders>
          </w:tcPr>
          <w:p w14:paraId="0A8638B7" w14:textId="77777777" w:rsidR="00B21664" w:rsidRDefault="00B21664" w:rsidP="00B21664">
            <w:pPr>
              <w:pStyle w:val="Tabletext0"/>
              <w:keepNext/>
              <w:spacing w:after="20"/>
              <w:rPr>
                <w:rFonts w:eastAsia="ＭＳ 明朝"/>
                <w:szCs w:val="18"/>
                <w:lang w:eastAsia="ja-JP"/>
              </w:rPr>
            </w:pPr>
            <w:r w:rsidRPr="00903D08">
              <w:rPr>
                <w:rFonts w:eastAsia="ＭＳ 明朝"/>
                <w:szCs w:val="18"/>
                <w:lang w:eastAsia="ja-JP"/>
              </w:rPr>
              <w:t>SMPTE ST 2084 for 10, 12, 14 and 16-bit systems</w:t>
            </w:r>
          </w:p>
          <w:p w14:paraId="4FF81DFC" w14:textId="5A3A6BBE" w:rsidR="00B21664" w:rsidRPr="009662E9" w:rsidRDefault="00B21664" w:rsidP="00B21664">
            <w:pPr>
              <w:pStyle w:val="tablecell"/>
              <w:numPr>
                <w:ilvl w:val="12"/>
                <w:numId w:val="0"/>
              </w:numPr>
              <w:spacing w:before="20" w:after="20"/>
            </w:pPr>
            <w:r w:rsidRPr="002A2F37">
              <w:rPr>
                <w:rFonts w:eastAsia="ＭＳ 明朝"/>
                <w:szCs w:val="18"/>
                <w:lang w:eastAsia="ja-JP"/>
              </w:rPr>
              <w:t>Rec. ITU-R BT.2100</w:t>
            </w:r>
            <w:r>
              <w:rPr>
                <w:rFonts w:eastAsia="ＭＳ 明朝"/>
                <w:szCs w:val="18"/>
                <w:lang w:eastAsia="ja-JP"/>
              </w:rPr>
              <w:t>-0</w:t>
            </w:r>
            <w:r w:rsidRPr="002A2F37">
              <w:rPr>
                <w:rFonts w:eastAsia="ＭＳ 明朝"/>
                <w:szCs w:val="18"/>
                <w:lang w:eastAsia="ja-JP"/>
              </w:rPr>
              <w:t xml:space="preserve"> perceptual quantization (PQ) system</w:t>
            </w:r>
          </w:p>
        </w:tc>
      </w:tr>
      <w:tr w:rsidR="00B21664" w:rsidRPr="009662E9" w14:paraId="77E2FDF3"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28EC8795" w14:textId="6A42310F" w:rsidR="00B21664" w:rsidRPr="009662E9" w:rsidRDefault="00B21664" w:rsidP="00B21664">
            <w:pPr>
              <w:pStyle w:val="tablecell"/>
              <w:numPr>
                <w:ilvl w:val="12"/>
                <w:numId w:val="0"/>
              </w:numPr>
              <w:spacing w:before="20" w:after="20"/>
            </w:pPr>
            <w:r>
              <w:t>17</w:t>
            </w:r>
          </w:p>
        </w:tc>
        <w:tc>
          <w:tcPr>
            <w:tcW w:w="5548" w:type="dxa"/>
            <w:tcBorders>
              <w:top w:val="single" w:sz="6" w:space="0" w:color="auto"/>
              <w:left w:val="single" w:sz="6" w:space="0" w:color="auto"/>
              <w:bottom w:val="single" w:sz="6" w:space="0" w:color="auto"/>
              <w:right w:val="single" w:sz="6" w:space="0" w:color="auto"/>
            </w:tcBorders>
          </w:tcPr>
          <w:p w14:paraId="151A1934" w14:textId="207EFB07" w:rsidR="00B21664" w:rsidRPr="009662E9" w:rsidRDefault="00B21664" w:rsidP="00B21664">
            <w:pPr>
              <w:pStyle w:val="tablecell"/>
              <w:numPr>
                <w:ilvl w:val="12"/>
                <w:numId w:val="0"/>
              </w:numPr>
              <w:spacing w:before="20" w:after="20"/>
            </w:pPr>
            <w:r>
              <w:t>Reserved</w:t>
            </w:r>
          </w:p>
        </w:tc>
        <w:tc>
          <w:tcPr>
            <w:tcW w:w="3272" w:type="dxa"/>
            <w:tcBorders>
              <w:top w:val="single" w:sz="6" w:space="0" w:color="auto"/>
              <w:left w:val="single" w:sz="6" w:space="0" w:color="auto"/>
              <w:bottom w:val="single" w:sz="6" w:space="0" w:color="auto"/>
              <w:right w:val="single" w:sz="6" w:space="0" w:color="auto"/>
            </w:tcBorders>
          </w:tcPr>
          <w:p w14:paraId="25458A9A" w14:textId="5D49316B" w:rsidR="00B21664" w:rsidRPr="009662E9" w:rsidRDefault="00B21664" w:rsidP="00B21664">
            <w:pPr>
              <w:pStyle w:val="tablecell"/>
              <w:numPr>
                <w:ilvl w:val="12"/>
                <w:numId w:val="0"/>
              </w:numPr>
              <w:spacing w:before="20" w:after="20"/>
            </w:pPr>
            <w:r w:rsidRPr="009662E9">
              <w:t>For future use by ISO/IEC</w:t>
            </w:r>
          </w:p>
        </w:tc>
      </w:tr>
      <w:tr w:rsidR="00B21664" w:rsidRPr="009662E9" w14:paraId="0FCF58DC"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52CB92CD" w14:textId="79DE864A" w:rsidR="00B21664" w:rsidRPr="009662E9" w:rsidRDefault="00B21664" w:rsidP="00B21664">
            <w:pPr>
              <w:pStyle w:val="tablecell"/>
              <w:numPr>
                <w:ilvl w:val="12"/>
                <w:numId w:val="0"/>
              </w:numPr>
              <w:spacing w:before="20" w:after="20"/>
            </w:pPr>
            <w:r>
              <w:t>18</w:t>
            </w:r>
          </w:p>
        </w:tc>
        <w:tc>
          <w:tcPr>
            <w:tcW w:w="5548" w:type="dxa"/>
            <w:tcBorders>
              <w:top w:val="single" w:sz="6" w:space="0" w:color="auto"/>
              <w:left w:val="single" w:sz="6" w:space="0" w:color="auto"/>
              <w:bottom w:val="single" w:sz="6" w:space="0" w:color="auto"/>
              <w:right w:val="single" w:sz="6" w:space="0" w:color="auto"/>
            </w:tcBorders>
          </w:tcPr>
          <w:p w14:paraId="173D070E" w14:textId="77777777" w:rsidR="00B21664" w:rsidRPr="001233EA" w:rsidRDefault="00B21664" w:rsidP="00B21664">
            <w:pPr>
              <w:pStyle w:val="Tabletext0"/>
              <w:keepNext/>
              <w:tabs>
                <w:tab w:val="left" w:pos="3340"/>
              </w:tabs>
              <w:spacing w:after="20"/>
              <w:rPr>
                <w:szCs w:val="18"/>
              </w:rPr>
            </w:pPr>
            <w:r w:rsidRPr="001233EA">
              <w:rPr>
                <w:szCs w:val="18"/>
              </w:rPr>
              <w:t xml:space="preserve">V = a * Ln( </w:t>
            </w:r>
            <w:r>
              <w:rPr>
                <w:szCs w:val="18"/>
              </w:rPr>
              <w:t xml:space="preserve">12 * </w:t>
            </w:r>
            <w:r w:rsidRPr="001233EA">
              <w:rPr>
                <w:szCs w:val="18"/>
              </w:rPr>
              <w:t>L</w:t>
            </w:r>
            <w:r w:rsidRPr="001233EA">
              <w:rPr>
                <w:szCs w:val="18"/>
                <w:vertAlign w:val="subscript"/>
              </w:rPr>
              <w:t>c</w:t>
            </w:r>
            <w:r w:rsidRPr="001233EA">
              <w:rPr>
                <w:szCs w:val="18"/>
              </w:rPr>
              <w:t xml:space="preserve"> − b ) + c</w:t>
            </w:r>
            <w:r w:rsidRPr="001233EA">
              <w:rPr>
                <w:szCs w:val="18"/>
              </w:rPr>
              <w:tab/>
              <w:t>for 1  &gt;=  L</w:t>
            </w:r>
            <w:r w:rsidRPr="001233EA">
              <w:rPr>
                <w:szCs w:val="18"/>
                <w:vertAlign w:val="subscript"/>
              </w:rPr>
              <w:t>c</w:t>
            </w:r>
            <w:r w:rsidRPr="001233EA">
              <w:rPr>
                <w:szCs w:val="18"/>
              </w:rPr>
              <w:t xml:space="preserve"> &gt; 1</w:t>
            </w:r>
            <w:r w:rsidRPr="00DB0482">
              <w:rPr>
                <w:szCs w:val="18"/>
              </w:rPr>
              <w:t xml:space="preserve"> ÷ 12</w:t>
            </w:r>
          </w:p>
          <w:p w14:paraId="1B447396" w14:textId="77777777" w:rsidR="00B21664" w:rsidRPr="001233EA" w:rsidRDefault="00B21664" w:rsidP="00B21664">
            <w:pPr>
              <w:pStyle w:val="Tabletext0"/>
              <w:keepNext/>
              <w:tabs>
                <w:tab w:val="left" w:pos="3340"/>
              </w:tabs>
              <w:spacing w:after="20"/>
              <w:rPr>
                <w:szCs w:val="18"/>
              </w:rPr>
            </w:pPr>
            <w:r w:rsidRPr="001233EA">
              <w:rPr>
                <w:szCs w:val="18"/>
              </w:rPr>
              <w:t xml:space="preserve">V = </w:t>
            </w:r>
            <w:r>
              <w:rPr>
                <w:szCs w:val="18"/>
              </w:rPr>
              <w:t>Sqrt( 3 )</w:t>
            </w:r>
            <w:r w:rsidRPr="001233EA">
              <w:rPr>
                <w:szCs w:val="18"/>
              </w:rPr>
              <w:t xml:space="preserve"> * L</w:t>
            </w:r>
            <w:r w:rsidRPr="001233EA">
              <w:rPr>
                <w:szCs w:val="18"/>
                <w:vertAlign w:val="subscript"/>
              </w:rPr>
              <w:t>c</w:t>
            </w:r>
            <w:r w:rsidRPr="001233EA">
              <w:rPr>
                <w:szCs w:val="18"/>
                <w:vertAlign w:val="superscript"/>
              </w:rPr>
              <w:t>0.5</w:t>
            </w:r>
            <w:r w:rsidRPr="001233EA">
              <w:rPr>
                <w:szCs w:val="18"/>
              </w:rPr>
              <w:tab/>
              <w:t>for 1</w:t>
            </w:r>
            <w:r w:rsidRPr="00DB0482">
              <w:rPr>
                <w:szCs w:val="18"/>
              </w:rPr>
              <w:t xml:space="preserve"> ÷ 12</w:t>
            </w:r>
            <w:r w:rsidRPr="001233EA">
              <w:rPr>
                <w:szCs w:val="18"/>
              </w:rPr>
              <w:t xml:space="preserve">  &gt;=  L</w:t>
            </w:r>
            <w:r w:rsidRPr="001233EA">
              <w:rPr>
                <w:szCs w:val="18"/>
                <w:vertAlign w:val="subscript"/>
              </w:rPr>
              <w:t>c</w:t>
            </w:r>
            <w:r w:rsidRPr="001233EA">
              <w:rPr>
                <w:szCs w:val="18"/>
              </w:rPr>
              <w:t xml:space="preserve">  &gt;=  0</w:t>
            </w:r>
          </w:p>
          <w:p w14:paraId="66CB9A23" w14:textId="2C13109E" w:rsidR="00B21664" w:rsidRPr="009662E9" w:rsidRDefault="00B21664" w:rsidP="00B21664">
            <w:pPr>
              <w:pStyle w:val="tablecell"/>
              <w:numPr>
                <w:ilvl w:val="12"/>
                <w:numId w:val="0"/>
              </w:numPr>
              <w:spacing w:before="20" w:after="20"/>
            </w:pPr>
            <w:r w:rsidRPr="001233EA">
              <w:rPr>
                <w:szCs w:val="18"/>
              </w:rPr>
              <w:t>a = 0.17883277, b = 0.28466892, c = 0.55991073</w:t>
            </w:r>
          </w:p>
        </w:tc>
        <w:tc>
          <w:tcPr>
            <w:tcW w:w="3272" w:type="dxa"/>
            <w:tcBorders>
              <w:top w:val="single" w:sz="6" w:space="0" w:color="auto"/>
              <w:left w:val="single" w:sz="6" w:space="0" w:color="auto"/>
              <w:bottom w:val="single" w:sz="6" w:space="0" w:color="auto"/>
              <w:right w:val="single" w:sz="6" w:space="0" w:color="auto"/>
            </w:tcBorders>
          </w:tcPr>
          <w:p w14:paraId="7271500B" w14:textId="77777777" w:rsidR="00B21664" w:rsidRDefault="00B21664" w:rsidP="00B21664">
            <w:pPr>
              <w:pStyle w:val="Tabletext0"/>
              <w:spacing w:after="20"/>
              <w:rPr>
                <w:szCs w:val="18"/>
              </w:rPr>
            </w:pPr>
            <w:r w:rsidRPr="001233EA">
              <w:rPr>
                <w:szCs w:val="18"/>
              </w:rPr>
              <w:t>Association of Radio Industries and Businesses (ARIB) STD-B67</w:t>
            </w:r>
          </w:p>
          <w:p w14:paraId="2BE51E7D" w14:textId="00189D40" w:rsidR="00B21664" w:rsidRPr="009662E9" w:rsidRDefault="00B21664" w:rsidP="00B21664">
            <w:pPr>
              <w:pStyle w:val="tablecell"/>
              <w:numPr>
                <w:ilvl w:val="12"/>
                <w:numId w:val="0"/>
              </w:numPr>
              <w:spacing w:before="20" w:after="20"/>
            </w:pPr>
            <w:r w:rsidRPr="002A2F37">
              <w:rPr>
                <w:noProof/>
                <w:szCs w:val="18"/>
              </w:rPr>
              <w:t>Rec. ITU-R BT.2100</w:t>
            </w:r>
            <w:r>
              <w:rPr>
                <w:noProof/>
                <w:szCs w:val="18"/>
              </w:rPr>
              <w:t>-0</w:t>
            </w:r>
            <w:r w:rsidRPr="002A2F37">
              <w:rPr>
                <w:noProof/>
                <w:szCs w:val="18"/>
              </w:rPr>
              <w:t xml:space="preserve"> hybrid log-gamma (HLG) system</w:t>
            </w:r>
          </w:p>
        </w:tc>
      </w:tr>
      <w:tr w:rsidR="00B21664" w:rsidRPr="009662E9" w14:paraId="30DA1D32" w14:textId="77777777" w:rsidTr="00B7037E">
        <w:trPr>
          <w:cantSplit/>
          <w:jc w:val="center"/>
        </w:trPr>
        <w:tc>
          <w:tcPr>
            <w:tcW w:w="813" w:type="dxa"/>
            <w:tcBorders>
              <w:top w:val="single" w:sz="6" w:space="0" w:color="auto"/>
              <w:left w:val="single" w:sz="6" w:space="0" w:color="auto"/>
              <w:bottom w:val="single" w:sz="6" w:space="0" w:color="auto"/>
              <w:right w:val="single" w:sz="6" w:space="0" w:color="auto"/>
            </w:tcBorders>
          </w:tcPr>
          <w:p w14:paraId="556B8FA2" w14:textId="0405DDFA" w:rsidR="00B21664" w:rsidRPr="009662E9" w:rsidRDefault="00B21664" w:rsidP="00B21664">
            <w:pPr>
              <w:pStyle w:val="tablecell"/>
              <w:keepNext w:val="0"/>
              <w:keepLines w:val="0"/>
              <w:numPr>
                <w:ilvl w:val="12"/>
                <w:numId w:val="0"/>
              </w:numPr>
              <w:spacing w:before="20" w:after="20"/>
            </w:pPr>
            <w:r w:rsidRPr="009662E9">
              <w:t>1</w:t>
            </w:r>
            <w:r>
              <w:t>9</w:t>
            </w:r>
            <w:r w:rsidRPr="009662E9">
              <w:t>..255</w:t>
            </w:r>
          </w:p>
        </w:tc>
        <w:tc>
          <w:tcPr>
            <w:tcW w:w="5548" w:type="dxa"/>
            <w:tcBorders>
              <w:top w:val="single" w:sz="6" w:space="0" w:color="auto"/>
              <w:left w:val="single" w:sz="6" w:space="0" w:color="auto"/>
              <w:bottom w:val="single" w:sz="6" w:space="0" w:color="auto"/>
              <w:right w:val="single" w:sz="6" w:space="0" w:color="auto"/>
            </w:tcBorders>
          </w:tcPr>
          <w:p w14:paraId="1A721DBC" w14:textId="77777777" w:rsidR="00B21664" w:rsidRPr="009662E9" w:rsidRDefault="00B21664" w:rsidP="00B21664">
            <w:pPr>
              <w:pStyle w:val="tablecell"/>
              <w:numPr>
                <w:ilvl w:val="12"/>
                <w:numId w:val="0"/>
              </w:numPr>
              <w:spacing w:before="20" w:after="20"/>
            </w:pPr>
            <w:r w:rsidRPr="009662E9">
              <w:t>Reserved</w:t>
            </w:r>
          </w:p>
        </w:tc>
        <w:tc>
          <w:tcPr>
            <w:tcW w:w="3272" w:type="dxa"/>
            <w:tcBorders>
              <w:top w:val="single" w:sz="6" w:space="0" w:color="auto"/>
              <w:left w:val="single" w:sz="6" w:space="0" w:color="auto"/>
              <w:bottom w:val="single" w:sz="6" w:space="0" w:color="auto"/>
              <w:right w:val="single" w:sz="6" w:space="0" w:color="auto"/>
            </w:tcBorders>
          </w:tcPr>
          <w:p w14:paraId="26EB6DA5" w14:textId="702163DC" w:rsidR="00B21664" w:rsidRPr="009662E9" w:rsidRDefault="00B21664" w:rsidP="00B21664">
            <w:pPr>
              <w:pStyle w:val="tablecell"/>
              <w:numPr>
                <w:ilvl w:val="12"/>
                <w:numId w:val="0"/>
              </w:numPr>
              <w:spacing w:before="20" w:after="20"/>
            </w:pPr>
            <w:r w:rsidRPr="009662E9">
              <w:t>For future use by ISO/IEC</w:t>
            </w:r>
          </w:p>
        </w:tc>
      </w:tr>
    </w:tbl>
    <w:p w14:paraId="03A119EB" w14:textId="77777777" w:rsidR="00613379" w:rsidRDefault="00613379" w:rsidP="00613379">
      <w:pPr>
        <w:pStyle w:val="Note1"/>
      </w:pPr>
    </w:p>
    <w:p w14:paraId="043E211E" w14:textId="14893634" w:rsidR="00613379" w:rsidRPr="001233EA" w:rsidRDefault="00613379" w:rsidP="00613379">
      <w:pPr>
        <w:pStyle w:val="Note1"/>
      </w:pPr>
      <w:r w:rsidRPr="001233EA">
        <w:t>NOTE </w:t>
      </w:r>
      <w:r w:rsidR="0038277B">
        <w:rPr>
          <w:noProof/>
        </w:rPr>
        <w:fldChar w:fldCharType="begin"/>
      </w:r>
      <w:r w:rsidR="0038277B">
        <w:rPr>
          <w:noProof/>
        </w:rPr>
        <w:instrText xml:space="preserve"> SEQ NoteCounter \* MERGEFORMAT </w:instrText>
      </w:r>
      <w:r w:rsidR="0038277B">
        <w:rPr>
          <w:noProof/>
        </w:rPr>
        <w:fldChar w:fldCharType="separate"/>
      </w:r>
      <w:r w:rsidR="0063227E">
        <w:rPr>
          <w:noProof/>
        </w:rPr>
        <w:t>2</w:t>
      </w:r>
      <w:r w:rsidR="0038277B">
        <w:rPr>
          <w:noProof/>
        </w:rPr>
        <w:fldChar w:fldCharType="end"/>
      </w:r>
      <w:r w:rsidRPr="001233EA">
        <w:t> – </w:t>
      </w:r>
      <w:r>
        <w:t xml:space="preserve">For </w:t>
      </w:r>
      <w:r w:rsidRPr="001233EA">
        <w:t xml:space="preserve">transfer_characteristics </w:t>
      </w:r>
      <w:r>
        <w:t xml:space="preserve">equal to 18, the equations given in </w:t>
      </w:r>
      <w:r w:rsidR="00042631">
        <w:fldChar w:fldCharType="begin"/>
      </w:r>
      <w:r w:rsidR="00042631">
        <w:instrText xml:space="preserve"> REF _Ref81407347 \h </w:instrText>
      </w:r>
      <w:r w:rsidR="00042631">
        <w:fldChar w:fldCharType="separate"/>
      </w:r>
      <w:r w:rsidR="0063227E" w:rsidRPr="009662E9">
        <w:t>Table E</w:t>
      </w:r>
      <w:r w:rsidR="0063227E">
        <w:t>.</w:t>
      </w:r>
      <w:r w:rsidR="0063227E">
        <w:rPr>
          <w:noProof/>
        </w:rPr>
        <w:t>4</w:t>
      </w:r>
      <w:r w:rsidR="00042631">
        <w:fldChar w:fldCharType="end"/>
      </w:r>
      <w:r>
        <w:t xml:space="preserve"> are normalized for </w:t>
      </w:r>
      <w:r w:rsidRPr="001233EA">
        <w:t>a source input linear optical intensity L</w:t>
      </w:r>
      <w:r w:rsidRPr="00157A95">
        <w:rPr>
          <w:vertAlign w:val="subscript"/>
        </w:rPr>
        <w:t>c</w:t>
      </w:r>
      <w:r w:rsidRPr="001233EA">
        <w:t xml:space="preserve"> with a nominal real-valued range of 0 to 1.</w:t>
      </w:r>
      <w:r>
        <w:t xml:space="preserve"> An alternative scaling that is mathematically equivalent is used in ARIB STD-B67 with the source input linear optical intensity having </w:t>
      </w:r>
      <w:r w:rsidRPr="001233EA">
        <w:t>a nominal real-valued range of 0 to 1</w:t>
      </w:r>
      <w:r>
        <w:t>2.</w:t>
      </w:r>
    </w:p>
    <w:p w14:paraId="3A9EE13B" w14:textId="77777777" w:rsidR="00F16EF0" w:rsidRPr="009662E9" w:rsidRDefault="00F16EF0" w:rsidP="00F16EF0">
      <w:pPr>
        <w:numPr>
          <w:ilvl w:val="12"/>
          <w:numId w:val="0"/>
        </w:numPr>
        <w:rPr>
          <w:rFonts w:eastAsia="?l?r ??’c"/>
          <w:lang w:eastAsia="ja-JP"/>
        </w:rPr>
      </w:pPr>
    </w:p>
    <w:p w14:paraId="7C3354A5" w14:textId="0173FFCB" w:rsidR="00F16EF0" w:rsidRPr="009662E9" w:rsidRDefault="00F16EF0" w:rsidP="00F16EF0">
      <w:pPr>
        <w:numPr>
          <w:ilvl w:val="12"/>
          <w:numId w:val="0"/>
        </w:numPr>
      </w:pPr>
      <w:r w:rsidRPr="009662E9">
        <w:rPr>
          <w:b/>
          <w:bCs/>
        </w:rPr>
        <w:t>matrix_coefficients</w:t>
      </w:r>
      <w:r w:rsidRPr="009662E9">
        <w:t xml:space="preserve"> describes the matrix coefficients used in deriving luma and chroma signals from the green, blue, and red primaries, as specified in </w:t>
      </w:r>
      <w:r w:rsidR="00042631">
        <w:fldChar w:fldCharType="begin"/>
      </w:r>
      <w:r w:rsidR="00042631">
        <w:instrText xml:space="preserve"> REF _Ref24964687 \h </w:instrText>
      </w:r>
      <w:r w:rsidR="00042631">
        <w:fldChar w:fldCharType="separate"/>
      </w:r>
      <w:r w:rsidR="0063227E" w:rsidRPr="009662E9">
        <w:t>Table E</w:t>
      </w:r>
      <w:r w:rsidR="0063227E">
        <w:t>.</w:t>
      </w:r>
      <w:r w:rsidR="0063227E">
        <w:rPr>
          <w:noProof/>
        </w:rPr>
        <w:t>5</w:t>
      </w:r>
      <w:r w:rsidR="00042631">
        <w:fldChar w:fldCharType="end"/>
      </w:r>
      <w:r w:rsidRPr="009662E9">
        <w:t>.</w:t>
      </w:r>
    </w:p>
    <w:p w14:paraId="58433154" w14:textId="77777777" w:rsidR="00F16EF0" w:rsidRPr="009662E9" w:rsidRDefault="00F16EF0" w:rsidP="00F16EF0">
      <w:pPr>
        <w:numPr>
          <w:ilvl w:val="12"/>
          <w:numId w:val="0"/>
        </w:numPr>
      </w:pPr>
      <w:r w:rsidRPr="009662E9">
        <w:lastRenderedPageBreak/>
        <w:t>matrix_coefficients shall not be equal to 0 unless both of the following conditions are true</w:t>
      </w:r>
    </w:p>
    <w:p w14:paraId="24C8593B" w14:textId="77777777" w:rsidR="00F16EF0" w:rsidRPr="009662E9" w:rsidRDefault="00F16EF0" w:rsidP="00F16EF0">
      <w:pPr>
        <w:numPr>
          <w:ilvl w:val="12"/>
          <w:numId w:val="0"/>
        </w:numPr>
        <w:tabs>
          <w:tab w:val="clear" w:pos="794"/>
          <w:tab w:val="left" w:pos="426"/>
        </w:tabs>
      </w:pPr>
      <w:r w:rsidRPr="009662E9">
        <w:t>–</w:t>
      </w:r>
      <w:r w:rsidRPr="009662E9">
        <w:tab/>
        <w:t>BitDepth</w:t>
      </w:r>
      <w:r w:rsidRPr="009662E9">
        <w:rPr>
          <w:vertAlign w:val="subscript"/>
        </w:rPr>
        <w:t>C</w:t>
      </w:r>
      <w:r w:rsidRPr="009662E9">
        <w:t xml:space="preserve"> is equal to BitDepth</w:t>
      </w:r>
      <w:r w:rsidRPr="009662E9">
        <w:rPr>
          <w:vertAlign w:val="subscript"/>
        </w:rPr>
        <w:t>Y</w:t>
      </w:r>
    </w:p>
    <w:p w14:paraId="3513ED9F" w14:textId="77777777" w:rsidR="00F16EF0" w:rsidRPr="009662E9" w:rsidRDefault="00F16EF0" w:rsidP="00F16EF0">
      <w:pPr>
        <w:numPr>
          <w:ilvl w:val="12"/>
          <w:numId w:val="0"/>
        </w:numPr>
        <w:tabs>
          <w:tab w:val="clear" w:pos="794"/>
          <w:tab w:val="left" w:pos="426"/>
        </w:tabs>
      </w:pPr>
      <w:r w:rsidRPr="009662E9">
        <w:t>–</w:t>
      </w:r>
      <w:r w:rsidRPr="009662E9">
        <w:tab/>
        <w:t>chroma_format_idc is equal to 3 (4:4:4)</w:t>
      </w:r>
    </w:p>
    <w:p w14:paraId="588FC7A6" w14:textId="77777777" w:rsidR="00F16EF0" w:rsidRPr="009662E9" w:rsidRDefault="00F16EF0" w:rsidP="00F16EF0">
      <w:pPr>
        <w:numPr>
          <w:ilvl w:val="12"/>
          <w:numId w:val="0"/>
        </w:numPr>
      </w:pPr>
      <w:r w:rsidRPr="009662E9">
        <w:t>The specification of the use of matrix_coefficients equal to 0 under all other conditions is reserved for future use by ITU</w:t>
      </w:r>
      <w:r w:rsidRPr="009662E9">
        <w:noBreakHyphen/>
        <w:t>T | ISO/IEC.</w:t>
      </w:r>
    </w:p>
    <w:p w14:paraId="1EEB11CF" w14:textId="77777777" w:rsidR="00F16EF0" w:rsidRPr="009662E9" w:rsidRDefault="00F16EF0" w:rsidP="00F16EF0">
      <w:pPr>
        <w:numPr>
          <w:ilvl w:val="12"/>
          <w:numId w:val="0"/>
        </w:numPr>
      </w:pPr>
      <w:r w:rsidRPr="009662E9">
        <w:t>matrix_coefficients shall not be equal to 8 unless one or both of the following conditions are true</w:t>
      </w:r>
    </w:p>
    <w:p w14:paraId="3B16F842" w14:textId="77777777" w:rsidR="00F16EF0" w:rsidRPr="009662E9" w:rsidRDefault="00F16EF0" w:rsidP="00F16EF0">
      <w:pPr>
        <w:numPr>
          <w:ilvl w:val="12"/>
          <w:numId w:val="0"/>
        </w:numPr>
        <w:tabs>
          <w:tab w:val="clear" w:pos="794"/>
          <w:tab w:val="left" w:pos="426"/>
        </w:tabs>
      </w:pPr>
      <w:r w:rsidRPr="009662E9">
        <w:t>–</w:t>
      </w:r>
      <w:r w:rsidRPr="009662E9">
        <w:tab/>
        <w:t>BitDepth</w:t>
      </w:r>
      <w:r w:rsidRPr="009662E9">
        <w:rPr>
          <w:vertAlign w:val="subscript"/>
        </w:rPr>
        <w:t>C</w:t>
      </w:r>
      <w:r w:rsidRPr="009662E9">
        <w:t xml:space="preserve"> is equal to BitDepth</w:t>
      </w:r>
      <w:r w:rsidRPr="009662E9">
        <w:rPr>
          <w:vertAlign w:val="subscript"/>
        </w:rPr>
        <w:t>Y</w:t>
      </w:r>
    </w:p>
    <w:p w14:paraId="7B3ECF72" w14:textId="77777777" w:rsidR="00F16EF0" w:rsidRPr="009662E9" w:rsidRDefault="00F16EF0" w:rsidP="00F16EF0">
      <w:pPr>
        <w:numPr>
          <w:ilvl w:val="12"/>
          <w:numId w:val="0"/>
        </w:numPr>
        <w:tabs>
          <w:tab w:val="clear" w:pos="794"/>
          <w:tab w:val="left" w:pos="426"/>
        </w:tabs>
      </w:pPr>
      <w:r w:rsidRPr="009662E9">
        <w:t>–</w:t>
      </w:r>
      <w:r w:rsidRPr="009662E9">
        <w:tab/>
        <w:t>BitDepth</w:t>
      </w:r>
      <w:r w:rsidRPr="009662E9">
        <w:rPr>
          <w:vertAlign w:val="subscript"/>
        </w:rPr>
        <w:t>C</w:t>
      </w:r>
      <w:r w:rsidRPr="009662E9">
        <w:t xml:space="preserve"> is equal to BitDepth</w:t>
      </w:r>
      <w:r w:rsidRPr="009662E9">
        <w:rPr>
          <w:vertAlign w:val="subscript"/>
        </w:rPr>
        <w:t>Y</w:t>
      </w:r>
      <w:r w:rsidRPr="009662E9">
        <w:t xml:space="preserve"> + 1 and chroma_format_idc is equal to 3 (4:4:4)</w:t>
      </w:r>
    </w:p>
    <w:p w14:paraId="33A92F97" w14:textId="77777777" w:rsidR="00F16EF0" w:rsidRPr="009662E9" w:rsidRDefault="00F16EF0" w:rsidP="00F16EF0">
      <w:pPr>
        <w:numPr>
          <w:ilvl w:val="12"/>
          <w:numId w:val="0"/>
        </w:numPr>
      </w:pPr>
      <w:r w:rsidRPr="009662E9">
        <w:t>The specification of the use of matrix_coefficients equal to 8 under all other conditions is reserved for future use by ITU</w:t>
      </w:r>
      <w:r w:rsidRPr="009662E9">
        <w:noBreakHyphen/>
        <w:t>T | ISO/IEC.</w:t>
      </w:r>
    </w:p>
    <w:p w14:paraId="7C939256" w14:textId="77777777" w:rsidR="00F16EF0" w:rsidRPr="009662E9" w:rsidRDefault="00F16EF0" w:rsidP="00F16EF0">
      <w:pPr>
        <w:numPr>
          <w:ilvl w:val="12"/>
          <w:numId w:val="0"/>
        </w:numPr>
      </w:pPr>
      <w:r w:rsidRPr="009662E9">
        <w:t>When the matrix_coefficients syntax element is not present, the value of matrix_coefficients shall be inferred to be equal to 2.</w:t>
      </w:r>
    </w:p>
    <w:p w14:paraId="4461EF51" w14:textId="77777777" w:rsidR="00F16EF0" w:rsidRPr="009662E9" w:rsidRDefault="00F16EF0" w:rsidP="00F16EF0">
      <w:pPr>
        <w:keepNext/>
        <w:numPr>
          <w:ilvl w:val="12"/>
          <w:numId w:val="0"/>
        </w:numPr>
      </w:pPr>
      <w:r w:rsidRPr="009662E9">
        <w:t>The interpretation of matrix_coefficients is defined as follows.</w:t>
      </w:r>
    </w:p>
    <w:p w14:paraId="7C26DCD9" w14:textId="77777777" w:rsidR="00F16EF0" w:rsidRPr="009662E9" w:rsidRDefault="00F16EF0" w:rsidP="00F16EF0">
      <w:pPr>
        <w:pStyle w:val="enumlev1"/>
        <w:ind w:left="397"/>
      </w:pPr>
      <w:r w:rsidRPr="009662E9">
        <w:t>–</w:t>
      </w:r>
      <w:r w:rsidRPr="009662E9">
        <w:tab/>
        <w:t>E’</w:t>
      </w:r>
      <w:r w:rsidRPr="009662E9">
        <w:rPr>
          <w:vertAlign w:val="subscript"/>
        </w:rPr>
        <w:t>R</w:t>
      </w:r>
      <w:r w:rsidRPr="009662E9">
        <w:t>, E’</w:t>
      </w:r>
      <w:r w:rsidRPr="009662E9">
        <w:rPr>
          <w:vertAlign w:val="subscript"/>
        </w:rPr>
        <w:t>G</w:t>
      </w:r>
      <w:r w:rsidRPr="009662E9">
        <w:t>, and E’</w:t>
      </w:r>
      <w:r w:rsidRPr="009662E9">
        <w:rPr>
          <w:vertAlign w:val="subscript"/>
        </w:rPr>
        <w:t>B</w:t>
      </w:r>
      <w:r w:rsidRPr="009662E9">
        <w:t xml:space="preserve"> are analogue with values in the range of 0 to 1.</w:t>
      </w:r>
    </w:p>
    <w:p w14:paraId="79F37CA5" w14:textId="77777777" w:rsidR="00F16EF0" w:rsidRPr="009662E9" w:rsidRDefault="00F16EF0" w:rsidP="00F16EF0">
      <w:pPr>
        <w:pStyle w:val="enumlev1"/>
        <w:ind w:left="397"/>
      </w:pPr>
      <w:r w:rsidRPr="009662E9">
        <w:t>–</w:t>
      </w:r>
      <w:r w:rsidRPr="009662E9">
        <w:tab/>
        <w:t>White is specified as having E’</w:t>
      </w:r>
      <w:r w:rsidRPr="009662E9">
        <w:rPr>
          <w:vertAlign w:val="subscript"/>
        </w:rPr>
        <w:t>R</w:t>
      </w:r>
      <w:r w:rsidRPr="009662E9">
        <w:t xml:space="preserve"> equal to 1, E’</w:t>
      </w:r>
      <w:r w:rsidRPr="009662E9">
        <w:rPr>
          <w:vertAlign w:val="subscript"/>
        </w:rPr>
        <w:t>G</w:t>
      </w:r>
      <w:r w:rsidRPr="009662E9">
        <w:t xml:space="preserve"> equal to 1, and E’</w:t>
      </w:r>
      <w:r w:rsidRPr="009662E9">
        <w:rPr>
          <w:vertAlign w:val="subscript"/>
        </w:rPr>
        <w:t>B</w:t>
      </w:r>
      <w:r w:rsidRPr="009662E9">
        <w:t xml:space="preserve"> equal to 1.</w:t>
      </w:r>
    </w:p>
    <w:p w14:paraId="0D01C40D" w14:textId="77777777" w:rsidR="00F16EF0" w:rsidRPr="009662E9" w:rsidRDefault="00F16EF0" w:rsidP="00F16EF0">
      <w:pPr>
        <w:pStyle w:val="enumlev1"/>
        <w:ind w:left="397"/>
      </w:pPr>
      <w:r w:rsidRPr="009662E9">
        <w:t>–</w:t>
      </w:r>
      <w:r w:rsidRPr="009662E9">
        <w:tab/>
        <w:t>Black is specified as having E’</w:t>
      </w:r>
      <w:r w:rsidRPr="009662E9">
        <w:rPr>
          <w:vertAlign w:val="subscript"/>
        </w:rPr>
        <w:t>R</w:t>
      </w:r>
      <w:r w:rsidRPr="009662E9">
        <w:t xml:space="preserve"> equal to 0, E’</w:t>
      </w:r>
      <w:r w:rsidRPr="009662E9">
        <w:rPr>
          <w:vertAlign w:val="subscript"/>
        </w:rPr>
        <w:t>G</w:t>
      </w:r>
      <w:r w:rsidRPr="009662E9">
        <w:t xml:space="preserve"> equal to 0, and E’</w:t>
      </w:r>
      <w:r w:rsidRPr="009662E9">
        <w:rPr>
          <w:vertAlign w:val="subscript"/>
        </w:rPr>
        <w:t>B</w:t>
      </w:r>
      <w:r w:rsidRPr="009662E9">
        <w:t xml:space="preserve"> equal to 0.</w:t>
      </w:r>
    </w:p>
    <w:p w14:paraId="17CACED0" w14:textId="77777777" w:rsidR="00F16EF0" w:rsidRPr="009662E9" w:rsidRDefault="00F16EF0" w:rsidP="00F16EF0">
      <w:pPr>
        <w:pStyle w:val="enumlev1"/>
        <w:ind w:left="397"/>
        <w:rPr>
          <w:bCs/>
        </w:rPr>
      </w:pPr>
      <w:r w:rsidRPr="009662E9">
        <w:t>–</w:t>
      </w:r>
      <w:r w:rsidRPr="009662E9">
        <w:tab/>
      </w:r>
      <w:r w:rsidRPr="009662E9">
        <w:rPr>
          <w:bCs/>
        </w:rPr>
        <w:t>If video_full_range_flag is equal to 0, the following equations apply.</w:t>
      </w:r>
    </w:p>
    <w:p w14:paraId="5A6CBBDB" w14:textId="77777777" w:rsidR="00F16EF0" w:rsidRPr="009662E9" w:rsidRDefault="00F16EF0" w:rsidP="00F16EF0">
      <w:pPr>
        <w:pStyle w:val="enumlev1"/>
        <w:ind w:left="794"/>
      </w:pPr>
      <w:r w:rsidRPr="009662E9">
        <w:t>–</w:t>
      </w:r>
      <w:r w:rsidRPr="009662E9">
        <w:tab/>
        <w:t>If matrix_coefficients is equal to 1, 4, 5, 6, or 7, the following equations apply.</w:t>
      </w:r>
    </w:p>
    <w:p w14:paraId="186FA68A" w14:textId="77777777" w:rsidR="00F16EF0" w:rsidRPr="009662E9" w:rsidRDefault="00F16EF0" w:rsidP="00F16EF0">
      <w:pPr>
        <w:pStyle w:val="Equation"/>
        <w:ind w:left="794"/>
      </w:pPr>
      <w:r w:rsidRPr="009662E9">
        <w:t>Y = Round( ( 1 &lt;&lt; ( BitDepth</w:t>
      </w:r>
      <w:r w:rsidRPr="009662E9">
        <w:rPr>
          <w:vertAlign w:val="subscript"/>
        </w:rPr>
        <w:t>Y</w:t>
      </w:r>
      <w:r w:rsidRPr="009662E9">
        <w:t xml:space="preserve"> – 8 ) ) * ( 219 * E’</w:t>
      </w:r>
      <w:r w:rsidRPr="009662E9">
        <w:rPr>
          <w:vertAlign w:val="subscript"/>
        </w:rPr>
        <w:t>Y</w:t>
      </w:r>
      <w:r w:rsidRPr="009662E9">
        <w:t xml:space="preserve"> + 16 ) )</w:t>
      </w:r>
      <w:r w:rsidRPr="009662E9">
        <w:tab/>
        <w:t>(E-</w:t>
      </w:r>
      <w:r w:rsidRPr="009662E9">
        <w:fldChar w:fldCharType="begin" w:fldLock="1"/>
      </w:r>
      <w:r w:rsidRPr="009662E9">
        <w:instrText xml:space="preserve"> SEQ Equation \r 1 \* ARABIC </w:instrText>
      </w:r>
      <w:r w:rsidRPr="009662E9">
        <w:fldChar w:fldCharType="separate"/>
      </w:r>
      <w:r>
        <w:rPr>
          <w:noProof/>
        </w:rPr>
        <w:t>1</w:t>
      </w:r>
      <w:r w:rsidRPr="009662E9">
        <w:fldChar w:fldCharType="end"/>
      </w:r>
      <w:r w:rsidRPr="009662E9">
        <w:t>)</w:t>
      </w:r>
    </w:p>
    <w:p w14:paraId="0E54B7C7" w14:textId="77777777" w:rsidR="00F16EF0" w:rsidRPr="009662E9" w:rsidRDefault="00F16EF0" w:rsidP="00F16EF0">
      <w:pPr>
        <w:pStyle w:val="Equation"/>
        <w:ind w:left="794"/>
      </w:pPr>
      <w:r w:rsidRPr="009662E9">
        <w:t>Cb = Round( ( 1 &lt;&lt; ( BitDepth</w:t>
      </w:r>
      <w:r w:rsidRPr="009662E9">
        <w:rPr>
          <w:vertAlign w:val="subscript"/>
        </w:rPr>
        <w:t>C</w:t>
      </w:r>
      <w:r w:rsidRPr="009662E9">
        <w:t xml:space="preserve"> – 8 ) ) * ( 224 * E’</w:t>
      </w:r>
      <w:r w:rsidRPr="009662E9">
        <w:rPr>
          <w:vertAlign w:val="subscript"/>
        </w:rPr>
        <w:t>PB</w:t>
      </w:r>
      <w:r w:rsidRPr="009662E9">
        <w:t xml:space="preserve"> + 128 ) )</w:t>
      </w:r>
      <w:r w:rsidRPr="009662E9">
        <w:tab/>
        <w:t>(E-</w:t>
      </w:r>
      <w:r w:rsidRPr="009662E9">
        <w:fldChar w:fldCharType="begin" w:fldLock="1"/>
      </w:r>
      <w:r w:rsidRPr="009662E9">
        <w:instrText xml:space="preserve"> SEQ Equation \* ARABIC </w:instrText>
      </w:r>
      <w:r w:rsidRPr="009662E9">
        <w:fldChar w:fldCharType="separate"/>
      </w:r>
      <w:r>
        <w:rPr>
          <w:noProof/>
        </w:rPr>
        <w:t>2</w:t>
      </w:r>
      <w:r w:rsidRPr="009662E9">
        <w:fldChar w:fldCharType="end"/>
      </w:r>
      <w:r w:rsidRPr="009662E9">
        <w:t>)</w:t>
      </w:r>
    </w:p>
    <w:p w14:paraId="631B173F" w14:textId="77777777" w:rsidR="00F16EF0" w:rsidRPr="009662E9" w:rsidRDefault="00F16EF0" w:rsidP="00F16EF0">
      <w:pPr>
        <w:pStyle w:val="Equation"/>
        <w:ind w:left="794"/>
      </w:pPr>
      <w:r w:rsidRPr="009662E9">
        <w:t>Cr = Round( ( 1 &lt;&lt; ( BitDepth</w:t>
      </w:r>
      <w:r w:rsidRPr="009662E9">
        <w:rPr>
          <w:vertAlign w:val="subscript"/>
        </w:rPr>
        <w:t>C</w:t>
      </w:r>
      <w:r w:rsidRPr="009662E9">
        <w:t xml:space="preserve"> – 8 ) ) * ( 224 * E’</w:t>
      </w:r>
      <w:r w:rsidRPr="009662E9">
        <w:rPr>
          <w:vertAlign w:val="subscript"/>
        </w:rPr>
        <w:t>PR</w:t>
      </w:r>
      <w:r w:rsidRPr="009662E9">
        <w:t xml:space="preserve"> + 128 ) )</w:t>
      </w:r>
      <w:r w:rsidRPr="009662E9">
        <w:tab/>
        <w:t>(E-</w:t>
      </w:r>
      <w:r w:rsidRPr="009662E9">
        <w:fldChar w:fldCharType="begin" w:fldLock="1"/>
      </w:r>
      <w:r w:rsidRPr="009662E9">
        <w:instrText xml:space="preserve"> SEQ Equation \* ARABIC </w:instrText>
      </w:r>
      <w:r w:rsidRPr="009662E9">
        <w:fldChar w:fldCharType="separate"/>
      </w:r>
      <w:r>
        <w:rPr>
          <w:noProof/>
        </w:rPr>
        <w:t>3</w:t>
      </w:r>
      <w:r w:rsidRPr="009662E9">
        <w:fldChar w:fldCharType="end"/>
      </w:r>
      <w:r w:rsidRPr="009662E9">
        <w:t>)</w:t>
      </w:r>
    </w:p>
    <w:p w14:paraId="2157B071" w14:textId="77777777" w:rsidR="00F16EF0" w:rsidRPr="009662E9" w:rsidRDefault="00F16EF0" w:rsidP="00F16EF0">
      <w:pPr>
        <w:pStyle w:val="enumlev1"/>
        <w:ind w:left="794"/>
      </w:pPr>
      <w:r w:rsidRPr="009662E9">
        <w:t>–</w:t>
      </w:r>
      <w:r w:rsidRPr="009662E9">
        <w:tab/>
        <w:t>Otherwise, if matrix_coefficients is equal to 0 or 8, the following equations apply.</w:t>
      </w:r>
    </w:p>
    <w:p w14:paraId="3C18AFC0" w14:textId="77777777" w:rsidR="00F16EF0" w:rsidRPr="009662E9" w:rsidRDefault="00F16EF0" w:rsidP="00F16EF0">
      <w:pPr>
        <w:pStyle w:val="Equation"/>
        <w:ind w:left="720"/>
      </w:pPr>
      <w:r w:rsidRPr="009662E9">
        <w:t>R = ( 1 &lt;&lt; ( BitDepth</w:t>
      </w:r>
      <w:r w:rsidRPr="009662E9">
        <w:rPr>
          <w:vertAlign w:val="subscript"/>
        </w:rPr>
        <w:t>Y</w:t>
      </w:r>
      <w:r w:rsidRPr="009662E9">
        <w:t xml:space="preserve"> – 8 ) ) * ( 219 * E’</w:t>
      </w:r>
      <w:r w:rsidRPr="009662E9">
        <w:rPr>
          <w:vertAlign w:val="subscript"/>
        </w:rPr>
        <w:t>R</w:t>
      </w:r>
      <w:r w:rsidRPr="009662E9">
        <w:t xml:space="preserve"> + 16 )</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4</w:t>
      </w:r>
      <w:r w:rsidRPr="009662E9">
        <w:fldChar w:fldCharType="end"/>
      </w:r>
      <w:r w:rsidRPr="009662E9">
        <w:t>)</w:t>
      </w:r>
    </w:p>
    <w:p w14:paraId="1A1B2448" w14:textId="77777777" w:rsidR="00F16EF0" w:rsidRPr="009662E9" w:rsidRDefault="00F16EF0" w:rsidP="00F16EF0">
      <w:pPr>
        <w:pStyle w:val="Equation"/>
        <w:ind w:left="720"/>
      </w:pPr>
      <w:r w:rsidRPr="009662E9">
        <w:t>G = ( 1 &lt;&lt; ( BitDepth</w:t>
      </w:r>
      <w:r w:rsidRPr="009662E9">
        <w:rPr>
          <w:vertAlign w:val="subscript"/>
        </w:rPr>
        <w:t>Y</w:t>
      </w:r>
      <w:r w:rsidRPr="009662E9">
        <w:t xml:space="preserve"> – 8 ) ) * ( 219 * E’</w:t>
      </w:r>
      <w:r w:rsidRPr="009662E9">
        <w:rPr>
          <w:vertAlign w:val="subscript"/>
        </w:rPr>
        <w:t>G</w:t>
      </w:r>
      <w:r w:rsidRPr="009662E9">
        <w:t xml:space="preserve"> + 16 )</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5</w:t>
      </w:r>
      <w:r w:rsidRPr="009662E9">
        <w:fldChar w:fldCharType="end"/>
      </w:r>
      <w:r w:rsidRPr="009662E9">
        <w:t>)</w:t>
      </w:r>
    </w:p>
    <w:p w14:paraId="1E4B953B" w14:textId="77777777" w:rsidR="00F16EF0" w:rsidRPr="009662E9" w:rsidRDefault="00F16EF0" w:rsidP="00F16EF0">
      <w:pPr>
        <w:pStyle w:val="Equation"/>
        <w:ind w:left="720"/>
      </w:pPr>
      <w:r w:rsidRPr="009662E9">
        <w:t>B = ( 1 &lt;&lt; ( BitDepth</w:t>
      </w:r>
      <w:r w:rsidRPr="009662E9">
        <w:rPr>
          <w:vertAlign w:val="subscript"/>
        </w:rPr>
        <w:t>Y</w:t>
      </w:r>
      <w:r w:rsidRPr="009662E9">
        <w:t xml:space="preserve"> – 8 ) ) * ( 219 * E’</w:t>
      </w:r>
      <w:r w:rsidRPr="009662E9">
        <w:rPr>
          <w:vertAlign w:val="subscript"/>
        </w:rPr>
        <w:t>B</w:t>
      </w:r>
      <w:r w:rsidRPr="009662E9">
        <w:t xml:space="preserve"> + 16 )</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6</w:t>
      </w:r>
      <w:r w:rsidRPr="009662E9">
        <w:fldChar w:fldCharType="end"/>
      </w:r>
      <w:r w:rsidRPr="009662E9">
        <w:t>)</w:t>
      </w:r>
    </w:p>
    <w:p w14:paraId="54A8BF51" w14:textId="77777777" w:rsidR="00F16EF0" w:rsidRPr="009662E9" w:rsidRDefault="00F16EF0" w:rsidP="00F16EF0">
      <w:pPr>
        <w:pStyle w:val="enumlev1"/>
        <w:ind w:left="794"/>
      </w:pPr>
      <w:r w:rsidRPr="009662E9">
        <w:t>–</w:t>
      </w:r>
      <w:r w:rsidRPr="009662E9">
        <w:tab/>
        <w:t>Otherwise, if matrix_coefficients is equal to 2, the interpretation of the matrix_coefficients syntax element is unknown or is determined by the application.</w:t>
      </w:r>
    </w:p>
    <w:p w14:paraId="68C059D2" w14:textId="77777777" w:rsidR="00F16EF0" w:rsidRPr="009662E9" w:rsidRDefault="00F16EF0" w:rsidP="00F16EF0">
      <w:pPr>
        <w:pStyle w:val="enumlev1"/>
        <w:ind w:left="794"/>
      </w:pPr>
      <w:r w:rsidRPr="009662E9">
        <w:t>–</w:t>
      </w:r>
      <w:r w:rsidRPr="009662E9">
        <w:tab/>
        <w:t>Otherwise (matrix_coefficients is not equal to 0, 1, 2, 4, 5, 6, 7, or 8), the interpretation of the matrix_coefficients syntax element is reserved for future definition by ITU</w:t>
      </w:r>
      <w:r w:rsidRPr="009662E9">
        <w:noBreakHyphen/>
        <w:t>T | ISO/IEC.</w:t>
      </w:r>
    </w:p>
    <w:p w14:paraId="3642AD7F" w14:textId="77777777" w:rsidR="00F16EF0" w:rsidRPr="009662E9" w:rsidRDefault="00F16EF0" w:rsidP="00F16EF0">
      <w:pPr>
        <w:pStyle w:val="enumlev1"/>
        <w:ind w:left="397"/>
        <w:rPr>
          <w:bCs/>
        </w:rPr>
      </w:pPr>
      <w:r w:rsidRPr="009662E9">
        <w:t>–</w:t>
      </w:r>
      <w:r w:rsidRPr="009662E9">
        <w:tab/>
      </w:r>
      <w:r w:rsidRPr="009662E9">
        <w:rPr>
          <w:bCs/>
        </w:rPr>
        <w:t>Otherwise (video_full_range_flag is equal to 1), the following equations apply.</w:t>
      </w:r>
    </w:p>
    <w:p w14:paraId="3706C3AB" w14:textId="77777777" w:rsidR="00F16EF0" w:rsidRPr="009662E9" w:rsidRDefault="00F16EF0" w:rsidP="00F16EF0">
      <w:pPr>
        <w:pStyle w:val="enumlev1"/>
        <w:ind w:left="794"/>
      </w:pPr>
      <w:r w:rsidRPr="009662E9">
        <w:t>–</w:t>
      </w:r>
      <w:r w:rsidRPr="009662E9">
        <w:tab/>
        <w:t>If matrix_coefficients is equal to 1, 4, 5, 6, or 7, the following equations apply.</w:t>
      </w:r>
    </w:p>
    <w:p w14:paraId="198D4B7E" w14:textId="77777777" w:rsidR="00F16EF0" w:rsidRPr="009662E9" w:rsidRDefault="00F16EF0" w:rsidP="00F16EF0">
      <w:pPr>
        <w:pStyle w:val="Equation"/>
        <w:ind w:left="720"/>
      </w:pPr>
      <w:r w:rsidRPr="009662E9">
        <w:t>Y = Round( ( ( 1 &lt;&lt; BitDepth</w:t>
      </w:r>
      <w:r w:rsidRPr="009662E9">
        <w:rPr>
          <w:vertAlign w:val="subscript"/>
        </w:rPr>
        <w:t>Y</w:t>
      </w:r>
      <w:r w:rsidRPr="009662E9">
        <w:t xml:space="preserve"> ) – 1 ) * E’</w:t>
      </w:r>
      <w:r w:rsidRPr="009662E9">
        <w:rPr>
          <w:vertAlign w:val="subscript"/>
        </w:rPr>
        <w:t>Y</w:t>
      </w:r>
      <w:r w:rsidRPr="009662E9">
        <w:t xml:space="preserve"> )</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7</w:t>
      </w:r>
      <w:r w:rsidRPr="009662E9">
        <w:fldChar w:fldCharType="end"/>
      </w:r>
      <w:r w:rsidRPr="009662E9">
        <w:t>)</w:t>
      </w:r>
    </w:p>
    <w:p w14:paraId="5C95E87A" w14:textId="77777777" w:rsidR="00F16EF0" w:rsidRPr="009662E9" w:rsidRDefault="00F16EF0" w:rsidP="00F16EF0">
      <w:pPr>
        <w:pStyle w:val="Equation"/>
        <w:ind w:left="720"/>
      </w:pPr>
      <w:r w:rsidRPr="009662E9">
        <w:t>Cb = Round( ( ( 1 &lt;&lt; BitDepth</w:t>
      </w:r>
      <w:r w:rsidRPr="009662E9">
        <w:rPr>
          <w:vertAlign w:val="subscript"/>
        </w:rPr>
        <w:t>C</w:t>
      </w:r>
      <w:r w:rsidRPr="009662E9">
        <w:t xml:space="preserve"> ) – 1 )  * E’</w:t>
      </w:r>
      <w:r w:rsidRPr="009662E9">
        <w:rPr>
          <w:vertAlign w:val="subscript"/>
        </w:rPr>
        <w:t>PB</w:t>
      </w:r>
      <w:r w:rsidRPr="009662E9">
        <w:t xml:space="preserve"> + ( 1 &lt;&lt; ( BitDepth</w:t>
      </w:r>
      <w:r w:rsidRPr="009662E9">
        <w:rPr>
          <w:vertAlign w:val="subscript"/>
        </w:rPr>
        <w:t>C</w:t>
      </w:r>
      <w:r w:rsidRPr="009662E9">
        <w:t xml:space="preserve"> – 1 ) ) </w:t>
      </w:r>
      <w:r w:rsidRPr="009662E9">
        <w:tab/>
        <w:t>(E-</w:t>
      </w:r>
      <w:r w:rsidRPr="009662E9">
        <w:fldChar w:fldCharType="begin" w:fldLock="1"/>
      </w:r>
      <w:r w:rsidRPr="009662E9">
        <w:instrText xml:space="preserve"> SEQ Equation \* ARABIC </w:instrText>
      </w:r>
      <w:r w:rsidRPr="009662E9">
        <w:fldChar w:fldCharType="separate"/>
      </w:r>
      <w:r>
        <w:rPr>
          <w:noProof/>
        </w:rPr>
        <w:t>8</w:t>
      </w:r>
      <w:r w:rsidRPr="009662E9">
        <w:fldChar w:fldCharType="end"/>
      </w:r>
      <w:r w:rsidRPr="009662E9">
        <w:t>)</w:t>
      </w:r>
    </w:p>
    <w:p w14:paraId="7E048A00" w14:textId="77777777" w:rsidR="00F16EF0" w:rsidRPr="009662E9" w:rsidRDefault="00F16EF0" w:rsidP="00F16EF0">
      <w:pPr>
        <w:pStyle w:val="Equation"/>
        <w:ind w:left="720"/>
      </w:pPr>
      <w:r w:rsidRPr="009662E9">
        <w:t>Cr = Round( ( ( 1 &lt;&lt; BitDepth</w:t>
      </w:r>
      <w:r w:rsidRPr="009662E9">
        <w:rPr>
          <w:vertAlign w:val="subscript"/>
        </w:rPr>
        <w:t>C</w:t>
      </w:r>
      <w:r w:rsidRPr="009662E9">
        <w:t xml:space="preserve"> ) – 1 )  * E’</w:t>
      </w:r>
      <w:r w:rsidRPr="009662E9">
        <w:rPr>
          <w:vertAlign w:val="subscript"/>
        </w:rPr>
        <w:t>PR</w:t>
      </w:r>
      <w:r w:rsidRPr="009662E9">
        <w:t xml:space="preserve"> + ( 1 &lt;&lt; ( BitDepth</w:t>
      </w:r>
      <w:r w:rsidRPr="009662E9">
        <w:rPr>
          <w:vertAlign w:val="subscript"/>
        </w:rPr>
        <w:t>C</w:t>
      </w:r>
      <w:r w:rsidRPr="009662E9">
        <w:t xml:space="preserve"> – 1 ) ) </w:t>
      </w:r>
      <w:r w:rsidRPr="009662E9">
        <w:tab/>
        <w:t>(E-</w:t>
      </w:r>
      <w:r w:rsidRPr="009662E9">
        <w:fldChar w:fldCharType="begin" w:fldLock="1"/>
      </w:r>
      <w:r w:rsidRPr="009662E9">
        <w:instrText xml:space="preserve"> SEQ Equation \* ARABIC </w:instrText>
      </w:r>
      <w:r w:rsidRPr="009662E9">
        <w:fldChar w:fldCharType="separate"/>
      </w:r>
      <w:r>
        <w:rPr>
          <w:noProof/>
        </w:rPr>
        <w:t>9</w:t>
      </w:r>
      <w:r w:rsidRPr="009662E9">
        <w:fldChar w:fldCharType="end"/>
      </w:r>
      <w:r w:rsidRPr="009662E9">
        <w:t>)</w:t>
      </w:r>
    </w:p>
    <w:p w14:paraId="0F2F219B" w14:textId="77777777" w:rsidR="00F16EF0" w:rsidRPr="009662E9" w:rsidRDefault="00F16EF0" w:rsidP="00F16EF0">
      <w:pPr>
        <w:pStyle w:val="enumlev1"/>
        <w:ind w:left="794"/>
      </w:pPr>
      <w:r w:rsidRPr="009662E9">
        <w:t>–</w:t>
      </w:r>
      <w:r w:rsidRPr="009662E9">
        <w:tab/>
        <w:t>Otherwise, if matrix_coefficients is equal to 0 or 8, the following equations apply.</w:t>
      </w:r>
    </w:p>
    <w:p w14:paraId="1E28F7AD" w14:textId="77777777" w:rsidR="00F16EF0" w:rsidRPr="009662E9" w:rsidRDefault="00F16EF0" w:rsidP="00F16EF0">
      <w:pPr>
        <w:pStyle w:val="Equation"/>
        <w:ind w:left="720"/>
      </w:pPr>
      <w:r w:rsidRPr="009662E9">
        <w:t>R = ( ( 1 &lt;&lt; BitDepth</w:t>
      </w:r>
      <w:r w:rsidRPr="009662E9">
        <w:rPr>
          <w:vertAlign w:val="subscript"/>
        </w:rPr>
        <w:t>Y</w:t>
      </w:r>
      <w:r w:rsidRPr="009662E9">
        <w:t xml:space="preserve"> ) – 1 ) * E’</w:t>
      </w:r>
      <w:r w:rsidRPr="009662E9">
        <w:rPr>
          <w:vertAlign w:val="subscript"/>
        </w:rPr>
        <w:t>R</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10</w:t>
      </w:r>
      <w:r w:rsidRPr="009662E9">
        <w:fldChar w:fldCharType="end"/>
      </w:r>
      <w:r w:rsidRPr="009662E9">
        <w:t>)</w:t>
      </w:r>
    </w:p>
    <w:p w14:paraId="24B25C73" w14:textId="77777777" w:rsidR="00F16EF0" w:rsidRPr="009662E9" w:rsidRDefault="00F16EF0" w:rsidP="00F16EF0">
      <w:pPr>
        <w:pStyle w:val="Equation"/>
        <w:ind w:left="720"/>
      </w:pPr>
      <w:r w:rsidRPr="009662E9">
        <w:t>G = ( ( 1 &lt;&lt; BitDepth</w:t>
      </w:r>
      <w:r w:rsidRPr="009662E9">
        <w:rPr>
          <w:vertAlign w:val="subscript"/>
        </w:rPr>
        <w:t>Y</w:t>
      </w:r>
      <w:r w:rsidRPr="009662E9">
        <w:t xml:space="preserve"> ) – 1 ) * E’</w:t>
      </w:r>
      <w:r w:rsidRPr="009662E9">
        <w:rPr>
          <w:vertAlign w:val="subscript"/>
        </w:rPr>
        <w:t>G</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11</w:t>
      </w:r>
      <w:r w:rsidRPr="009662E9">
        <w:fldChar w:fldCharType="end"/>
      </w:r>
      <w:r w:rsidRPr="009662E9">
        <w:t>)</w:t>
      </w:r>
    </w:p>
    <w:p w14:paraId="69916EE2" w14:textId="77777777" w:rsidR="00F16EF0" w:rsidRPr="009662E9" w:rsidRDefault="00F16EF0" w:rsidP="00F16EF0">
      <w:pPr>
        <w:pStyle w:val="Equation"/>
        <w:ind w:left="720"/>
      </w:pPr>
      <w:r w:rsidRPr="009662E9">
        <w:t>B = ( ( 1 &lt;&lt; BitDepth</w:t>
      </w:r>
      <w:r w:rsidRPr="009662E9">
        <w:rPr>
          <w:vertAlign w:val="subscript"/>
        </w:rPr>
        <w:t>Y</w:t>
      </w:r>
      <w:r w:rsidRPr="009662E9">
        <w:t xml:space="preserve"> ) – 1 ) * E’</w:t>
      </w:r>
      <w:r w:rsidRPr="009662E9">
        <w:rPr>
          <w:vertAlign w:val="subscript"/>
        </w:rPr>
        <w:t>B</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12</w:t>
      </w:r>
      <w:r w:rsidRPr="009662E9">
        <w:fldChar w:fldCharType="end"/>
      </w:r>
      <w:r w:rsidRPr="009662E9">
        <w:t>)</w:t>
      </w:r>
    </w:p>
    <w:p w14:paraId="0B57BC68" w14:textId="77777777" w:rsidR="00F16EF0" w:rsidRPr="009662E9" w:rsidRDefault="00F16EF0" w:rsidP="00F16EF0">
      <w:pPr>
        <w:pStyle w:val="enumlev1"/>
        <w:ind w:left="794"/>
      </w:pPr>
      <w:r w:rsidRPr="009662E9">
        <w:lastRenderedPageBreak/>
        <w:t>–</w:t>
      </w:r>
      <w:r w:rsidRPr="009662E9">
        <w:tab/>
        <w:t>Otherwise, if matrix_coefficients is equal to 2, the interpretation of the matrix_coefficients syntax element is unknown or is determined by the application.</w:t>
      </w:r>
    </w:p>
    <w:p w14:paraId="3FE38F43" w14:textId="77777777" w:rsidR="00F16EF0" w:rsidRPr="009662E9" w:rsidRDefault="00F16EF0" w:rsidP="00F16EF0">
      <w:pPr>
        <w:pStyle w:val="enumlev1"/>
        <w:ind w:left="794"/>
      </w:pPr>
      <w:r w:rsidRPr="009662E9">
        <w:t>–</w:t>
      </w:r>
      <w:r w:rsidRPr="009662E9">
        <w:tab/>
        <w:t>Otherwise (matrix_coefficients is not equal to 0, 1, 2, 4, 5, 6, 7, or 8), the interpretation of the matrix_coefficients syntax element is reserved for future definition by ITU</w:t>
      </w:r>
      <w:r w:rsidRPr="009662E9">
        <w:noBreakHyphen/>
        <w:t>T | ISO/IEC.</w:t>
      </w:r>
    </w:p>
    <w:p w14:paraId="17FBE0FF" w14:textId="77777777" w:rsidR="00F16EF0" w:rsidRPr="009662E9" w:rsidRDefault="00F16EF0" w:rsidP="00F16EF0">
      <w:pPr>
        <w:pStyle w:val="enumlev1"/>
        <w:ind w:left="397"/>
      </w:pPr>
      <w:r w:rsidRPr="009662E9">
        <w:t>–</w:t>
      </w:r>
      <w:r w:rsidRPr="009662E9">
        <w:tab/>
        <w:t>If matrix_coefficients is not equal to 0 or 8, the following equations apply.</w:t>
      </w:r>
    </w:p>
    <w:p w14:paraId="34F36071" w14:textId="77777777" w:rsidR="00F16EF0" w:rsidRPr="009662E9" w:rsidRDefault="00F16EF0" w:rsidP="00F16EF0">
      <w:pPr>
        <w:pStyle w:val="Equation"/>
        <w:ind w:left="567"/>
      </w:pPr>
      <w:r w:rsidRPr="009662E9">
        <w:t>E’</w:t>
      </w:r>
      <w:r w:rsidRPr="009662E9">
        <w:rPr>
          <w:vertAlign w:val="subscript"/>
        </w:rPr>
        <w:t>Y</w:t>
      </w:r>
      <w:r w:rsidRPr="009662E9">
        <w:t xml:space="preserve"> = K</w:t>
      </w:r>
      <w:r w:rsidRPr="009662E9">
        <w:rPr>
          <w:vertAlign w:val="subscript"/>
        </w:rPr>
        <w:t>R</w:t>
      </w:r>
      <w:r w:rsidRPr="009662E9">
        <w:t xml:space="preserve"> * E’</w:t>
      </w:r>
      <w:r w:rsidRPr="009662E9">
        <w:rPr>
          <w:vertAlign w:val="subscript"/>
        </w:rPr>
        <w:t>R</w:t>
      </w:r>
      <w:r w:rsidRPr="009662E9">
        <w:t xml:space="preserve"> + ( 1 – K</w:t>
      </w:r>
      <w:r w:rsidRPr="009662E9">
        <w:rPr>
          <w:vertAlign w:val="subscript"/>
        </w:rPr>
        <w:t>R</w:t>
      </w:r>
      <w:r w:rsidRPr="009662E9">
        <w:t xml:space="preserve"> – K</w:t>
      </w:r>
      <w:r w:rsidRPr="009662E9">
        <w:rPr>
          <w:vertAlign w:val="subscript"/>
        </w:rPr>
        <w:t>B</w:t>
      </w:r>
      <w:r w:rsidRPr="009662E9">
        <w:t xml:space="preserve"> ) * E’</w:t>
      </w:r>
      <w:r w:rsidRPr="009662E9">
        <w:rPr>
          <w:vertAlign w:val="subscript"/>
        </w:rPr>
        <w:t>G</w:t>
      </w:r>
      <w:r w:rsidRPr="009662E9">
        <w:t xml:space="preserve"> + K</w:t>
      </w:r>
      <w:r w:rsidRPr="009662E9">
        <w:rPr>
          <w:vertAlign w:val="subscript"/>
        </w:rPr>
        <w:t>B</w:t>
      </w:r>
      <w:r w:rsidRPr="009662E9">
        <w:t xml:space="preserve"> * E’</w:t>
      </w:r>
      <w:r w:rsidRPr="009662E9">
        <w:rPr>
          <w:vertAlign w:val="subscript"/>
        </w:rPr>
        <w:t>B</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13</w:t>
      </w:r>
      <w:r w:rsidRPr="009662E9">
        <w:fldChar w:fldCharType="end"/>
      </w:r>
      <w:r w:rsidRPr="009662E9">
        <w:t>)</w:t>
      </w:r>
    </w:p>
    <w:p w14:paraId="77C7A5AA" w14:textId="77777777" w:rsidR="00F16EF0" w:rsidRPr="00327589" w:rsidRDefault="00F16EF0" w:rsidP="00F16EF0">
      <w:pPr>
        <w:pStyle w:val="Equation"/>
        <w:ind w:left="567"/>
        <w:rPr>
          <w:lang w:val="es-ES_tradnl"/>
        </w:rPr>
      </w:pPr>
      <w:r w:rsidRPr="00327589">
        <w:rPr>
          <w:lang w:val="es-ES_tradnl"/>
        </w:rPr>
        <w:t>E’</w:t>
      </w:r>
      <w:r w:rsidRPr="00327589">
        <w:rPr>
          <w:vertAlign w:val="subscript"/>
          <w:lang w:val="es-ES_tradnl"/>
        </w:rPr>
        <w:t>PB</w:t>
      </w:r>
      <w:r w:rsidRPr="00327589">
        <w:rPr>
          <w:lang w:val="es-ES_tradnl"/>
        </w:rPr>
        <w:t xml:space="preserve"> = 0.5 * ( E’</w:t>
      </w:r>
      <w:r w:rsidRPr="00327589">
        <w:rPr>
          <w:vertAlign w:val="subscript"/>
          <w:lang w:val="es-ES_tradnl"/>
        </w:rPr>
        <w:t>B</w:t>
      </w:r>
      <w:r w:rsidRPr="00327589">
        <w:rPr>
          <w:lang w:val="es-ES_tradnl"/>
        </w:rPr>
        <w:t xml:space="preserve"> – E’</w:t>
      </w:r>
      <w:r w:rsidRPr="00327589">
        <w:rPr>
          <w:vertAlign w:val="subscript"/>
          <w:lang w:val="es-ES_tradnl"/>
        </w:rPr>
        <w:t>Y</w:t>
      </w:r>
      <w:r w:rsidRPr="00327589">
        <w:rPr>
          <w:lang w:val="es-ES_tradnl"/>
        </w:rPr>
        <w:t xml:space="preserve"> ) ÷ ( 1 – K</w:t>
      </w:r>
      <w:r w:rsidRPr="00327589">
        <w:rPr>
          <w:vertAlign w:val="subscript"/>
          <w:lang w:val="es-ES_tradnl"/>
        </w:rPr>
        <w:t>B</w:t>
      </w:r>
      <w:r w:rsidRPr="00327589">
        <w:rPr>
          <w:lang w:val="es-ES_tradnl"/>
        </w:rPr>
        <w:t xml:space="preserve"> )</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14</w:t>
      </w:r>
      <w:r w:rsidRPr="009662E9">
        <w:fldChar w:fldCharType="end"/>
      </w:r>
      <w:r w:rsidRPr="00327589">
        <w:rPr>
          <w:lang w:val="es-ES_tradnl"/>
        </w:rPr>
        <w:t>)</w:t>
      </w:r>
    </w:p>
    <w:p w14:paraId="412B6A10" w14:textId="77777777" w:rsidR="00F16EF0" w:rsidRPr="00327589" w:rsidRDefault="00F16EF0" w:rsidP="00F16EF0">
      <w:pPr>
        <w:pStyle w:val="Equation"/>
        <w:ind w:left="567"/>
        <w:rPr>
          <w:lang w:val="es-ES_tradnl"/>
        </w:rPr>
      </w:pPr>
      <w:r w:rsidRPr="00327589">
        <w:rPr>
          <w:lang w:val="es-ES_tradnl"/>
        </w:rPr>
        <w:t>E’</w:t>
      </w:r>
      <w:r w:rsidRPr="00327589">
        <w:rPr>
          <w:vertAlign w:val="subscript"/>
          <w:lang w:val="es-ES_tradnl"/>
        </w:rPr>
        <w:t>PR</w:t>
      </w:r>
      <w:r w:rsidRPr="00327589">
        <w:rPr>
          <w:lang w:val="es-ES_tradnl"/>
        </w:rPr>
        <w:t xml:space="preserve"> = 0.5 * ( E’</w:t>
      </w:r>
      <w:r w:rsidRPr="00327589">
        <w:rPr>
          <w:vertAlign w:val="subscript"/>
          <w:lang w:val="es-ES_tradnl"/>
        </w:rPr>
        <w:t>R</w:t>
      </w:r>
      <w:r w:rsidRPr="00327589">
        <w:rPr>
          <w:lang w:val="es-ES_tradnl"/>
        </w:rPr>
        <w:t xml:space="preserve"> – E’</w:t>
      </w:r>
      <w:r w:rsidRPr="00327589">
        <w:rPr>
          <w:vertAlign w:val="subscript"/>
          <w:lang w:val="es-ES_tradnl"/>
        </w:rPr>
        <w:t>Y</w:t>
      </w:r>
      <w:r w:rsidRPr="00327589">
        <w:rPr>
          <w:lang w:val="es-ES_tradnl"/>
        </w:rPr>
        <w:t xml:space="preserve"> ) ÷ ( 1 – K</w:t>
      </w:r>
      <w:r w:rsidRPr="00327589">
        <w:rPr>
          <w:vertAlign w:val="subscript"/>
          <w:lang w:val="es-ES_tradnl"/>
        </w:rPr>
        <w:t>R</w:t>
      </w:r>
      <w:r w:rsidRPr="00327589">
        <w:rPr>
          <w:lang w:val="es-ES_tradnl"/>
        </w:rPr>
        <w:t xml:space="preserve"> )</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15</w:t>
      </w:r>
      <w:r w:rsidRPr="009662E9">
        <w:fldChar w:fldCharType="end"/>
      </w:r>
      <w:r w:rsidRPr="00327589">
        <w:rPr>
          <w:lang w:val="es-ES_tradnl"/>
        </w:rPr>
        <w:t>)</w:t>
      </w:r>
    </w:p>
    <w:p w14:paraId="3990B2AB" w14:textId="664E71CC" w:rsidR="00F16EF0" w:rsidRPr="009662E9" w:rsidRDefault="005D1DEC" w:rsidP="00F16EF0">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3</w:t>
      </w:r>
      <w:r>
        <w:rPr>
          <w:noProof/>
        </w:rPr>
        <w:fldChar w:fldCharType="end"/>
      </w:r>
      <w:r w:rsidRPr="00901B03" w:rsidDel="00112A5D">
        <w:rPr>
          <w:lang w:val="en-CA"/>
        </w:rPr>
        <w:t> – </w:t>
      </w:r>
      <w:r w:rsidR="00F16EF0" w:rsidRPr="009662E9">
        <w:t>Then E’</w:t>
      </w:r>
      <w:r w:rsidR="00F16EF0" w:rsidRPr="009662E9">
        <w:rPr>
          <w:vertAlign w:val="subscript"/>
        </w:rPr>
        <w:t>Y</w:t>
      </w:r>
      <w:r w:rsidR="00F16EF0" w:rsidRPr="009662E9">
        <w:t xml:space="preserve"> is analogue with values in the range of 0 to 1, E’</w:t>
      </w:r>
      <w:r w:rsidR="00F16EF0" w:rsidRPr="009662E9">
        <w:rPr>
          <w:vertAlign w:val="subscript"/>
        </w:rPr>
        <w:t>PB</w:t>
      </w:r>
      <w:r w:rsidR="00F16EF0" w:rsidRPr="009662E9">
        <w:t xml:space="preserve"> and E’</w:t>
      </w:r>
      <w:r w:rsidR="00F16EF0" w:rsidRPr="009662E9">
        <w:rPr>
          <w:vertAlign w:val="subscript"/>
        </w:rPr>
        <w:t>PR</w:t>
      </w:r>
      <w:r w:rsidR="00F16EF0" w:rsidRPr="009662E9">
        <w:t xml:space="preserve"> are analogue with values in the range of -0.5 to 0.5, and white is equivalently given by E’</w:t>
      </w:r>
      <w:r w:rsidR="00F16EF0" w:rsidRPr="009662E9">
        <w:rPr>
          <w:vertAlign w:val="subscript"/>
        </w:rPr>
        <w:t>Y</w:t>
      </w:r>
      <w:r w:rsidR="00F16EF0" w:rsidRPr="009662E9">
        <w:t xml:space="preserve"> = 1, E’</w:t>
      </w:r>
      <w:r w:rsidR="00F16EF0" w:rsidRPr="009662E9">
        <w:rPr>
          <w:vertAlign w:val="subscript"/>
        </w:rPr>
        <w:t>PB</w:t>
      </w:r>
      <w:r w:rsidR="00F16EF0" w:rsidRPr="009662E9">
        <w:t xml:space="preserve"> = 0, E’</w:t>
      </w:r>
      <w:r w:rsidR="00F16EF0" w:rsidRPr="009662E9">
        <w:rPr>
          <w:vertAlign w:val="subscript"/>
        </w:rPr>
        <w:t>PR</w:t>
      </w:r>
      <w:r w:rsidR="00F16EF0" w:rsidRPr="009662E9">
        <w:t xml:space="preserve"> = 0.</w:t>
      </w:r>
    </w:p>
    <w:p w14:paraId="7F230F34" w14:textId="77777777" w:rsidR="00F16EF0" w:rsidRPr="009662E9" w:rsidRDefault="00F16EF0" w:rsidP="00F16EF0">
      <w:pPr>
        <w:pStyle w:val="enumlev1"/>
        <w:keepNext/>
        <w:keepLines/>
        <w:ind w:left="397"/>
      </w:pPr>
      <w:r w:rsidRPr="009662E9">
        <w:t>–</w:t>
      </w:r>
      <w:r w:rsidRPr="009662E9">
        <w:tab/>
        <w:t>Otherwise, if matrix_coefficients is equal to 0, the following equations apply.</w:t>
      </w:r>
    </w:p>
    <w:p w14:paraId="7F0B29DC" w14:textId="77777777" w:rsidR="00F16EF0" w:rsidRPr="009662E9" w:rsidRDefault="00F16EF0" w:rsidP="00F16EF0">
      <w:pPr>
        <w:pStyle w:val="Equation"/>
        <w:keepNext/>
        <w:keepLines/>
        <w:ind w:left="567"/>
      </w:pPr>
      <w:r w:rsidRPr="009662E9">
        <w:t>Y   = Round( G )</w:t>
      </w:r>
      <w:r w:rsidRPr="009662E9">
        <w:tab/>
      </w:r>
      <w:r w:rsidRPr="009662E9">
        <w:tab/>
        <w:t>(</w:t>
      </w:r>
      <w:bookmarkStart w:id="2316" w:name="RGBred_Eqn"/>
      <w:r w:rsidRPr="009662E9">
        <w:t>E-</w:t>
      </w:r>
      <w:r w:rsidRPr="009662E9">
        <w:fldChar w:fldCharType="begin" w:fldLock="1"/>
      </w:r>
      <w:r w:rsidRPr="009662E9">
        <w:instrText xml:space="preserve"> SEQ Equation \* ARABIC </w:instrText>
      </w:r>
      <w:r w:rsidRPr="009662E9">
        <w:fldChar w:fldCharType="separate"/>
      </w:r>
      <w:r>
        <w:rPr>
          <w:noProof/>
        </w:rPr>
        <w:t>16</w:t>
      </w:r>
      <w:r w:rsidRPr="009662E9">
        <w:fldChar w:fldCharType="end"/>
      </w:r>
      <w:bookmarkEnd w:id="2316"/>
      <w:r w:rsidRPr="009662E9">
        <w:t>)</w:t>
      </w:r>
    </w:p>
    <w:p w14:paraId="6A51D362" w14:textId="77777777" w:rsidR="00F16EF0" w:rsidRPr="009662E9" w:rsidRDefault="00F16EF0" w:rsidP="00F16EF0">
      <w:pPr>
        <w:pStyle w:val="Equation"/>
        <w:ind w:left="567"/>
      </w:pPr>
      <w:r w:rsidRPr="009662E9">
        <w:t>Cb = Round( B )</w:t>
      </w:r>
      <w:r w:rsidRPr="009662E9">
        <w:tab/>
      </w:r>
      <w:r w:rsidRPr="009662E9">
        <w:tab/>
        <w:t>(E-</w:t>
      </w:r>
      <w:r w:rsidRPr="009662E9">
        <w:fldChar w:fldCharType="begin" w:fldLock="1"/>
      </w:r>
      <w:r w:rsidRPr="009662E9">
        <w:instrText xml:space="preserve"> SEQ Equation \* ARABIC </w:instrText>
      </w:r>
      <w:r w:rsidRPr="009662E9">
        <w:fldChar w:fldCharType="separate"/>
      </w:r>
      <w:r>
        <w:rPr>
          <w:noProof/>
        </w:rPr>
        <w:t>17</w:t>
      </w:r>
      <w:r w:rsidRPr="009662E9">
        <w:fldChar w:fldCharType="end"/>
      </w:r>
      <w:r w:rsidRPr="009662E9">
        <w:t>)</w:t>
      </w:r>
    </w:p>
    <w:p w14:paraId="6027372F" w14:textId="77777777" w:rsidR="00F16EF0" w:rsidRPr="009662E9" w:rsidRDefault="00F16EF0" w:rsidP="00F16EF0">
      <w:pPr>
        <w:pStyle w:val="Equation"/>
        <w:ind w:left="567"/>
      </w:pPr>
      <w:r w:rsidRPr="009662E9">
        <w:t>Cr = Round( R )</w:t>
      </w:r>
      <w:r w:rsidRPr="009662E9">
        <w:tab/>
      </w:r>
      <w:r w:rsidRPr="009662E9">
        <w:tab/>
        <w:t>(</w:t>
      </w:r>
      <w:bookmarkStart w:id="2317" w:name="RGBblue_Eqn"/>
      <w:r w:rsidRPr="009662E9">
        <w:t>E-</w:t>
      </w:r>
      <w:r w:rsidRPr="009662E9">
        <w:fldChar w:fldCharType="begin" w:fldLock="1"/>
      </w:r>
      <w:r w:rsidRPr="009662E9">
        <w:instrText xml:space="preserve"> SEQ Equation \* ARABIC </w:instrText>
      </w:r>
      <w:r w:rsidRPr="009662E9">
        <w:fldChar w:fldCharType="separate"/>
      </w:r>
      <w:r>
        <w:rPr>
          <w:noProof/>
        </w:rPr>
        <w:t>18</w:t>
      </w:r>
      <w:r w:rsidRPr="009662E9">
        <w:fldChar w:fldCharType="end"/>
      </w:r>
      <w:bookmarkEnd w:id="2317"/>
      <w:r w:rsidRPr="009662E9">
        <w:t>)</w:t>
      </w:r>
    </w:p>
    <w:p w14:paraId="5B7CE515" w14:textId="77777777" w:rsidR="00F16EF0" w:rsidRPr="009662E9" w:rsidRDefault="00F16EF0" w:rsidP="00F16EF0">
      <w:pPr>
        <w:pStyle w:val="enumlev1"/>
        <w:ind w:left="397"/>
        <w:rPr>
          <w:bCs/>
        </w:rPr>
      </w:pPr>
      <w:r w:rsidRPr="009662E9">
        <w:t>–</w:t>
      </w:r>
      <w:r w:rsidRPr="009662E9">
        <w:tab/>
      </w:r>
      <w:r w:rsidRPr="009662E9">
        <w:rPr>
          <w:bCs/>
        </w:rPr>
        <w:t>Otherwise (matrix_coefficients is equal to 8), the following applies.</w:t>
      </w:r>
    </w:p>
    <w:p w14:paraId="616D3CC1" w14:textId="77777777" w:rsidR="00F16EF0" w:rsidRPr="009662E9" w:rsidRDefault="00F16EF0" w:rsidP="00F16EF0">
      <w:pPr>
        <w:pStyle w:val="enumlev1"/>
        <w:ind w:left="964"/>
      </w:pPr>
      <w:r w:rsidRPr="009662E9">
        <w:rPr>
          <w:bCs/>
        </w:rPr>
        <w:t>–</w:t>
      </w:r>
      <w:r w:rsidRPr="009662E9">
        <w:rPr>
          <w:bCs/>
        </w:rPr>
        <w:tab/>
        <w:t xml:space="preserve">If </w:t>
      </w:r>
      <w:r w:rsidRPr="009662E9">
        <w:t>BitDepth</w:t>
      </w:r>
      <w:r w:rsidRPr="009662E9">
        <w:rPr>
          <w:vertAlign w:val="subscript"/>
        </w:rPr>
        <w:t>C</w:t>
      </w:r>
      <w:r w:rsidRPr="009662E9">
        <w:t xml:space="preserve"> is equal to BitDepth</w:t>
      </w:r>
      <w:r w:rsidRPr="009662E9">
        <w:rPr>
          <w:vertAlign w:val="subscript"/>
        </w:rPr>
        <w:t>Y</w:t>
      </w:r>
      <w:r w:rsidRPr="009662E9">
        <w:t>, the following equations apply.</w:t>
      </w:r>
    </w:p>
    <w:p w14:paraId="36C0A80F" w14:textId="77777777" w:rsidR="00F16EF0" w:rsidRPr="009662E9" w:rsidRDefault="00F16EF0" w:rsidP="00F16EF0">
      <w:pPr>
        <w:pStyle w:val="Equation"/>
        <w:ind w:left="794"/>
      </w:pPr>
      <w:r w:rsidRPr="009662E9">
        <w:t>Y   = Round( 0.5 * G + 0.25 * ( R + B ) )</w:t>
      </w:r>
      <w:r w:rsidRPr="009662E9">
        <w:tab/>
      </w:r>
      <w:r w:rsidRPr="009662E9">
        <w:tab/>
        <w:t>(</w:t>
      </w:r>
      <w:bookmarkStart w:id="2318" w:name="YCgCoFirst_Eqn"/>
      <w:r w:rsidRPr="009662E9">
        <w:t>E-</w:t>
      </w:r>
      <w:r w:rsidRPr="009662E9">
        <w:fldChar w:fldCharType="begin" w:fldLock="1"/>
      </w:r>
      <w:r w:rsidRPr="009662E9">
        <w:instrText xml:space="preserve"> SEQ Equation \* ARABIC </w:instrText>
      </w:r>
      <w:r w:rsidRPr="009662E9">
        <w:fldChar w:fldCharType="separate"/>
      </w:r>
      <w:r>
        <w:rPr>
          <w:noProof/>
        </w:rPr>
        <w:t>19</w:t>
      </w:r>
      <w:r w:rsidRPr="009662E9">
        <w:fldChar w:fldCharType="end"/>
      </w:r>
      <w:bookmarkEnd w:id="2318"/>
      <w:r w:rsidRPr="009662E9">
        <w:t>)</w:t>
      </w:r>
    </w:p>
    <w:p w14:paraId="17FC092A" w14:textId="77777777" w:rsidR="00F16EF0" w:rsidRPr="009662E9" w:rsidRDefault="00F16EF0" w:rsidP="00F16EF0">
      <w:pPr>
        <w:pStyle w:val="Equation"/>
        <w:ind w:left="794"/>
      </w:pPr>
      <w:r w:rsidRPr="009662E9">
        <w:t>Cb = Round( 0.5 * G – 0.25 ( R + B ) )</w:t>
      </w:r>
      <w:r w:rsidRPr="009662E9">
        <w:tab/>
      </w:r>
      <w:r w:rsidRPr="009662E9">
        <w:tab/>
        <w:t>(</w:t>
      </w:r>
      <w:bookmarkStart w:id="2319" w:name="YCgCoFirstCb_Eqn"/>
      <w:r w:rsidRPr="009662E9">
        <w:t>E-</w:t>
      </w:r>
      <w:r w:rsidRPr="009662E9">
        <w:fldChar w:fldCharType="begin" w:fldLock="1"/>
      </w:r>
      <w:r w:rsidRPr="009662E9">
        <w:instrText xml:space="preserve"> SEQ Equation \* ARABIC </w:instrText>
      </w:r>
      <w:r w:rsidRPr="009662E9">
        <w:fldChar w:fldCharType="separate"/>
      </w:r>
      <w:r>
        <w:rPr>
          <w:noProof/>
        </w:rPr>
        <w:t>20</w:t>
      </w:r>
      <w:r w:rsidRPr="009662E9">
        <w:fldChar w:fldCharType="end"/>
      </w:r>
      <w:bookmarkEnd w:id="2319"/>
      <w:r w:rsidRPr="009662E9">
        <w:t>)</w:t>
      </w:r>
    </w:p>
    <w:p w14:paraId="3AF84F33" w14:textId="77777777" w:rsidR="00F16EF0" w:rsidRPr="009662E9" w:rsidRDefault="00F16EF0" w:rsidP="00F16EF0">
      <w:pPr>
        <w:pStyle w:val="Equation"/>
        <w:ind w:left="794"/>
      </w:pPr>
      <w:r w:rsidRPr="009662E9">
        <w:t>Cr = Round( 0.5 * (R – B ) )</w:t>
      </w:r>
      <w:r w:rsidRPr="009662E9">
        <w:tab/>
      </w:r>
      <w:r w:rsidRPr="009662E9">
        <w:tab/>
        <w:t>(</w:t>
      </w:r>
      <w:bookmarkStart w:id="2320" w:name="YCgCoFirstCr_Eqn"/>
      <w:r w:rsidRPr="009662E9">
        <w:t>E-</w:t>
      </w:r>
      <w:r w:rsidRPr="009662E9">
        <w:fldChar w:fldCharType="begin" w:fldLock="1"/>
      </w:r>
      <w:r w:rsidRPr="009662E9">
        <w:instrText xml:space="preserve"> SEQ Equation \* ARABIC </w:instrText>
      </w:r>
      <w:r w:rsidRPr="009662E9">
        <w:fldChar w:fldCharType="separate"/>
      </w:r>
      <w:r>
        <w:rPr>
          <w:noProof/>
        </w:rPr>
        <w:t>21</w:t>
      </w:r>
      <w:r w:rsidRPr="009662E9">
        <w:fldChar w:fldCharType="end"/>
      </w:r>
      <w:bookmarkEnd w:id="2320"/>
      <w:r w:rsidRPr="009662E9">
        <w:t>)</w:t>
      </w:r>
    </w:p>
    <w:p w14:paraId="6303212E" w14:textId="45E5E6D4" w:rsidR="00F16EF0" w:rsidRPr="009662E9" w:rsidRDefault="005D1DEC" w:rsidP="00F16EF0">
      <w:pPr>
        <w:pStyle w:val="Note1"/>
        <w:ind w:left="567"/>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4</w:t>
      </w:r>
      <w:r>
        <w:rPr>
          <w:noProof/>
        </w:rPr>
        <w:fldChar w:fldCharType="end"/>
      </w:r>
      <w:r w:rsidRPr="00901B03" w:rsidDel="00112A5D">
        <w:rPr>
          <w:lang w:val="en-CA"/>
        </w:rPr>
        <w:t> – </w:t>
      </w:r>
      <w:r w:rsidR="00F16EF0" w:rsidRPr="009662E9">
        <w:t>For purposes of the</w:t>
      </w:r>
      <w:r w:rsidR="00F16EF0">
        <w:t xml:space="preserve"> YCgCo nomenclature used in </w:t>
      </w:r>
      <w:r w:rsidR="00042631">
        <w:fldChar w:fldCharType="begin"/>
      </w:r>
      <w:r w:rsidR="00042631">
        <w:instrText xml:space="preserve"> REF _Ref24964687 \h </w:instrText>
      </w:r>
      <w:r w:rsidR="00042631">
        <w:fldChar w:fldCharType="separate"/>
      </w:r>
      <w:r w:rsidR="0063227E" w:rsidRPr="009662E9">
        <w:t>Table E</w:t>
      </w:r>
      <w:r w:rsidR="0063227E">
        <w:t>.</w:t>
      </w:r>
      <w:r w:rsidR="0063227E">
        <w:rPr>
          <w:noProof/>
        </w:rPr>
        <w:t>5</w:t>
      </w:r>
      <w:r w:rsidR="00042631">
        <w:fldChar w:fldCharType="end"/>
      </w:r>
      <w:r w:rsidR="00F16EF0" w:rsidRPr="009662E9">
        <w:t>, Cb and Cr of Equations </w:t>
      </w:r>
      <w:r w:rsidR="00F16EF0" w:rsidRPr="009662E9">
        <w:fldChar w:fldCharType="begin" w:fldLock="1"/>
      </w:r>
      <w:r w:rsidR="00F16EF0" w:rsidRPr="009662E9">
        <w:instrText xml:space="preserve"> REF YCgCoFirstCb_Eqn \h  \* MERGEFORMAT </w:instrText>
      </w:r>
      <w:r w:rsidR="00F16EF0" w:rsidRPr="009662E9">
        <w:fldChar w:fldCharType="separate"/>
      </w:r>
      <w:r w:rsidR="00F16EF0" w:rsidRPr="0030116B">
        <w:t>E-20</w:t>
      </w:r>
      <w:r w:rsidR="00F16EF0" w:rsidRPr="009662E9">
        <w:fldChar w:fldCharType="end"/>
      </w:r>
      <w:r w:rsidR="00F16EF0" w:rsidRPr="009662E9">
        <w:t xml:space="preserve"> and </w:t>
      </w:r>
      <w:r w:rsidR="00F16EF0" w:rsidRPr="009662E9">
        <w:fldChar w:fldCharType="begin" w:fldLock="1"/>
      </w:r>
      <w:r w:rsidR="00F16EF0" w:rsidRPr="009662E9">
        <w:instrText xml:space="preserve"> REF YCgCoFirstCr_Eqn \h  \* MERGEFORMAT </w:instrText>
      </w:r>
      <w:r w:rsidR="00F16EF0" w:rsidRPr="009662E9">
        <w:fldChar w:fldCharType="separate"/>
      </w:r>
      <w:r w:rsidR="00F16EF0" w:rsidRPr="0030116B">
        <w:t>E-21</w:t>
      </w:r>
      <w:r w:rsidR="00F16EF0" w:rsidRPr="009662E9">
        <w:fldChar w:fldCharType="end"/>
      </w:r>
      <w:r w:rsidR="00F16EF0" w:rsidRPr="009662E9">
        <w:t xml:space="preserve"> may be referred to as Cg and Co, respectively.  The inverse conversion for the above four equations should be computed as.</w:t>
      </w:r>
    </w:p>
    <w:p w14:paraId="0A1CD0C2" w14:textId="77777777" w:rsidR="00F16EF0" w:rsidRPr="00327589" w:rsidRDefault="00F16EF0" w:rsidP="00F16EF0">
      <w:pPr>
        <w:pStyle w:val="Equation"/>
        <w:ind w:left="850"/>
        <w:rPr>
          <w:lang w:val="es-ES_tradnl"/>
        </w:rPr>
      </w:pPr>
      <w:r w:rsidRPr="00327589">
        <w:rPr>
          <w:lang w:val="es-ES_tradnl"/>
        </w:rPr>
        <w:t>t = Y – Cb</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22</w:t>
      </w:r>
      <w:r w:rsidRPr="009662E9">
        <w:fldChar w:fldCharType="end"/>
      </w:r>
      <w:r w:rsidRPr="00327589">
        <w:rPr>
          <w:lang w:val="es-ES_tradnl"/>
        </w:rPr>
        <w:t>)</w:t>
      </w:r>
    </w:p>
    <w:p w14:paraId="0E815D4C" w14:textId="77777777" w:rsidR="00F16EF0" w:rsidRPr="00327589" w:rsidRDefault="00F16EF0" w:rsidP="00F16EF0">
      <w:pPr>
        <w:pStyle w:val="Equation"/>
        <w:ind w:left="850"/>
        <w:rPr>
          <w:lang w:val="es-ES_tradnl"/>
        </w:rPr>
      </w:pPr>
      <w:r w:rsidRPr="00327589">
        <w:rPr>
          <w:lang w:val="es-ES_tradnl"/>
        </w:rPr>
        <w:t>G = Y + Cb</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23</w:t>
      </w:r>
      <w:r w:rsidRPr="009662E9">
        <w:fldChar w:fldCharType="end"/>
      </w:r>
      <w:r w:rsidRPr="00327589">
        <w:rPr>
          <w:lang w:val="es-ES_tradnl"/>
        </w:rPr>
        <w:t>)</w:t>
      </w:r>
    </w:p>
    <w:p w14:paraId="13E4F6A4" w14:textId="77777777" w:rsidR="00F16EF0" w:rsidRPr="00327589" w:rsidRDefault="00F16EF0" w:rsidP="00F16EF0">
      <w:pPr>
        <w:pStyle w:val="Equation"/>
        <w:ind w:left="850"/>
        <w:rPr>
          <w:lang w:val="fr-FR"/>
        </w:rPr>
      </w:pPr>
      <w:r w:rsidRPr="00327589">
        <w:rPr>
          <w:lang w:val="fr-FR"/>
        </w:rPr>
        <w:t>B = t – Cr</w:t>
      </w:r>
      <w:r w:rsidRPr="00327589">
        <w:rPr>
          <w:lang w:val="fr-FR"/>
        </w:rPr>
        <w:tab/>
      </w:r>
      <w:r w:rsidRPr="00327589">
        <w:rPr>
          <w:lang w:val="fr-FR"/>
        </w:rPr>
        <w:tab/>
        <w:t>(E-</w:t>
      </w:r>
      <w:r w:rsidRPr="009662E9">
        <w:fldChar w:fldCharType="begin" w:fldLock="1"/>
      </w:r>
      <w:r w:rsidRPr="00327589">
        <w:rPr>
          <w:lang w:val="fr-FR"/>
        </w:rPr>
        <w:instrText xml:space="preserve"> SEQ Equation \* ARABIC </w:instrText>
      </w:r>
      <w:r w:rsidRPr="009662E9">
        <w:fldChar w:fldCharType="separate"/>
      </w:r>
      <w:r w:rsidRPr="00327589">
        <w:rPr>
          <w:noProof/>
          <w:lang w:val="fr-FR"/>
        </w:rPr>
        <w:t>24</w:t>
      </w:r>
      <w:r w:rsidRPr="009662E9">
        <w:fldChar w:fldCharType="end"/>
      </w:r>
      <w:r w:rsidRPr="00327589">
        <w:rPr>
          <w:lang w:val="fr-FR"/>
        </w:rPr>
        <w:t>)</w:t>
      </w:r>
    </w:p>
    <w:p w14:paraId="51D6B6BC" w14:textId="77777777" w:rsidR="00F16EF0" w:rsidRPr="00327589" w:rsidRDefault="00F16EF0" w:rsidP="00F16EF0">
      <w:pPr>
        <w:pStyle w:val="Equation"/>
        <w:ind w:left="850"/>
        <w:rPr>
          <w:lang w:val="fr-FR"/>
        </w:rPr>
      </w:pPr>
      <w:r w:rsidRPr="00327589">
        <w:rPr>
          <w:lang w:val="fr-FR"/>
        </w:rPr>
        <w:t>R = t + Cr</w:t>
      </w:r>
      <w:r w:rsidRPr="00327589">
        <w:rPr>
          <w:lang w:val="fr-FR"/>
        </w:rPr>
        <w:tab/>
      </w:r>
      <w:r w:rsidRPr="00327589">
        <w:rPr>
          <w:lang w:val="fr-FR"/>
        </w:rPr>
        <w:tab/>
        <w:t>(E-</w:t>
      </w:r>
      <w:r w:rsidRPr="009662E9">
        <w:fldChar w:fldCharType="begin" w:fldLock="1"/>
      </w:r>
      <w:r w:rsidRPr="00327589">
        <w:rPr>
          <w:lang w:val="fr-FR"/>
        </w:rPr>
        <w:instrText xml:space="preserve"> SEQ Equation \* ARABIC </w:instrText>
      </w:r>
      <w:r w:rsidRPr="009662E9">
        <w:fldChar w:fldCharType="separate"/>
      </w:r>
      <w:r w:rsidRPr="00327589">
        <w:rPr>
          <w:noProof/>
          <w:lang w:val="fr-FR"/>
        </w:rPr>
        <w:t>25</w:t>
      </w:r>
      <w:r w:rsidRPr="009662E9">
        <w:fldChar w:fldCharType="end"/>
      </w:r>
      <w:r w:rsidRPr="00327589">
        <w:rPr>
          <w:lang w:val="fr-FR"/>
        </w:rPr>
        <w:t>)</w:t>
      </w:r>
    </w:p>
    <w:p w14:paraId="352D3D3D" w14:textId="77777777" w:rsidR="00F16EF0" w:rsidRPr="009662E9" w:rsidRDefault="00F16EF0" w:rsidP="00F16EF0">
      <w:pPr>
        <w:pStyle w:val="enumlev1"/>
        <w:ind w:left="964"/>
      </w:pPr>
      <w:r w:rsidRPr="009662E9">
        <w:rPr>
          <w:bCs/>
        </w:rPr>
        <w:t>–</w:t>
      </w:r>
      <w:r w:rsidRPr="009662E9">
        <w:rPr>
          <w:bCs/>
        </w:rPr>
        <w:tab/>
        <w:t>Otherwise (</w:t>
      </w:r>
      <w:r w:rsidRPr="009662E9">
        <w:t>BitDepth</w:t>
      </w:r>
      <w:r w:rsidRPr="009662E9">
        <w:rPr>
          <w:vertAlign w:val="subscript"/>
        </w:rPr>
        <w:t>C</w:t>
      </w:r>
      <w:r w:rsidRPr="009662E9">
        <w:t xml:space="preserve"> is not equal to BitDepth</w:t>
      </w:r>
      <w:r w:rsidRPr="009662E9">
        <w:rPr>
          <w:vertAlign w:val="subscript"/>
        </w:rPr>
        <w:t>Y</w:t>
      </w:r>
      <w:r w:rsidRPr="009662E9">
        <w:rPr>
          <w:bCs/>
        </w:rPr>
        <w:t>), the following equations apply.</w:t>
      </w:r>
    </w:p>
    <w:p w14:paraId="23931911" w14:textId="77777777" w:rsidR="00F16EF0" w:rsidRPr="009662E9" w:rsidRDefault="00F16EF0" w:rsidP="00F16EF0">
      <w:pPr>
        <w:pStyle w:val="Equation"/>
        <w:ind w:left="794"/>
      </w:pPr>
      <w:r w:rsidRPr="009662E9">
        <w:t>Cr = Round( R ) – Round( B )</w:t>
      </w:r>
      <w:r w:rsidRPr="009662E9">
        <w:tab/>
      </w:r>
      <w:r w:rsidRPr="009662E9">
        <w:tab/>
        <w:t>(</w:t>
      </w:r>
      <w:bookmarkStart w:id="2321" w:name="YCgCoSecondCr_Eqn"/>
      <w:r w:rsidRPr="009662E9">
        <w:t>E-</w:t>
      </w:r>
      <w:r w:rsidRPr="009662E9">
        <w:fldChar w:fldCharType="begin" w:fldLock="1"/>
      </w:r>
      <w:r w:rsidRPr="009662E9">
        <w:instrText xml:space="preserve"> SEQ Equation \* ARABIC </w:instrText>
      </w:r>
      <w:r w:rsidRPr="009662E9">
        <w:fldChar w:fldCharType="separate"/>
      </w:r>
      <w:r>
        <w:rPr>
          <w:noProof/>
        </w:rPr>
        <w:t>26</w:t>
      </w:r>
      <w:r w:rsidRPr="009662E9">
        <w:fldChar w:fldCharType="end"/>
      </w:r>
      <w:bookmarkEnd w:id="2321"/>
      <w:r w:rsidRPr="009662E9">
        <w:t>)</w:t>
      </w:r>
    </w:p>
    <w:p w14:paraId="5D3554BA" w14:textId="77777777" w:rsidR="00F16EF0" w:rsidRPr="00327589" w:rsidRDefault="00F16EF0" w:rsidP="00F16EF0">
      <w:pPr>
        <w:pStyle w:val="Equation"/>
        <w:ind w:left="794"/>
        <w:rPr>
          <w:lang w:val="fr-FR"/>
        </w:rPr>
      </w:pPr>
      <w:r w:rsidRPr="00327589">
        <w:rPr>
          <w:lang w:val="fr-FR"/>
        </w:rPr>
        <w:t>t = Round( B ) + ( Cr &gt;&gt; 1 )</w:t>
      </w:r>
      <w:r w:rsidRPr="00327589">
        <w:rPr>
          <w:lang w:val="fr-FR"/>
        </w:rPr>
        <w:tab/>
      </w:r>
      <w:r w:rsidRPr="00327589">
        <w:rPr>
          <w:lang w:val="fr-FR"/>
        </w:rPr>
        <w:tab/>
        <w:t>(E-</w:t>
      </w:r>
      <w:r w:rsidRPr="009662E9">
        <w:fldChar w:fldCharType="begin" w:fldLock="1"/>
      </w:r>
      <w:r w:rsidRPr="00327589">
        <w:rPr>
          <w:lang w:val="fr-FR"/>
        </w:rPr>
        <w:instrText xml:space="preserve"> SEQ Equation \* ARABIC </w:instrText>
      </w:r>
      <w:r w:rsidRPr="009662E9">
        <w:fldChar w:fldCharType="separate"/>
      </w:r>
      <w:r w:rsidRPr="00327589">
        <w:rPr>
          <w:noProof/>
          <w:lang w:val="fr-FR"/>
        </w:rPr>
        <w:t>27</w:t>
      </w:r>
      <w:r w:rsidRPr="009662E9">
        <w:fldChar w:fldCharType="end"/>
      </w:r>
      <w:r w:rsidRPr="00327589">
        <w:rPr>
          <w:lang w:val="fr-FR"/>
        </w:rPr>
        <w:t>)</w:t>
      </w:r>
    </w:p>
    <w:p w14:paraId="62003C35" w14:textId="77777777" w:rsidR="00F16EF0" w:rsidRPr="00327589" w:rsidRDefault="00F16EF0" w:rsidP="00F16EF0">
      <w:pPr>
        <w:pStyle w:val="Equation"/>
        <w:ind w:left="794"/>
        <w:rPr>
          <w:lang w:val="fr-FR"/>
        </w:rPr>
      </w:pPr>
      <w:r w:rsidRPr="00327589">
        <w:rPr>
          <w:lang w:val="fr-FR"/>
        </w:rPr>
        <w:t>Cb = Round( G ) – t</w:t>
      </w:r>
      <w:r w:rsidRPr="00327589">
        <w:rPr>
          <w:lang w:val="fr-FR"/>
        </w:rPr>
        <w:tab/>
      </w:r>
      <w:r w:rsidRPr="00327589">
        <w:rPr>
          <w:lang w:val="fr-FR"/>
        </w:rPr>
        <w:tab/>
        <w:t>(</w:t>
      </w:r>
      <w:bookmarkStart w:id="2322" w:name="YCgCoSecondCb_Eqn"/>
      <w:r w:rsidRPr="00327589">
        <w:rPr>
          <w:lang w:val="fr-FR"/>
        </w:rPr>
        <w:t>E-</w:t>
      </w:r>
      <w:r w:rsidRPr="009662E9">
        <w:fldChar w:fldCharType="begin" w:fldLock="1"/>
      </w:r>
      <w:r w:rsidRPr="00327589">
        <w:rPr>
          <w:lang w:val="fr-FR"/>
        </w:rPr>
        <w:instrText xml:space="preserve"> SEQ Equation \* ARABIC </w:instrText>
      </w:r>
      <w:r w:rsidRPr="009662E9">
        <w:fldChar w:fldCharType="separate"/>
      </w:r>
      <w:r w:rsidRPr="00327589">
        <w:rPr>
          <w:noProof/>
          <w:lang w:val="fr-FR"/>
        </w:rPr>
        <w:t>28</w:t>
      </w:r>
      <w:r w:rsidRPr="009662E9">
        <w:fldChar w:fldCharType="end"/>
      </w:r>
      <w:bookmarkEnd w:id="2322"/>
      <w:r w:rsidRPr="00327589">
        <w:rPr>
          <w:lang w:val="fr-FR"/>
        </w:rPr>
        <w:t>)</w:t>
      </w:r>
    </w:p>
    <w:p w14:paraId="3E12B8E3" w14:textId="77777777" w:rsidR="00F16EF0" w:rsidRPr="00327589" w:rsidRDefault="00F16EF0" w:rsidP="00F16EF0">
      <w:pPr>
        <w:pStyle w:val="Equation"/>
        <w:ind w:left="794"/>
        <w:rPr>
          <w:lang w:val="fr-FR"/>
        </w:rPr>
      </w:pPr>
      <w:r w:rsidRPr="00327589">
        <w:rPr>
          <w:lang w:val="fr-FR"/>
        </w:rPr>
        <w:t>Y = t + ( Cb &gt;&gt; 1 )</w:t>
      </w:r>
      <w:r w:rsidRPr="00327589">
        <w:rPr>
          <w:lang w:val="fr-FR"/>
        </w:rPr>
        <w:tab/>
      </w:r>
      <w:r w:rsidRPr="00327589">
        <w:rPr>
          <w:lang w:val="fr-FR"/>
        </w:rPr>
        <w:tab/>
        <w:t>(E-</w:t>
      </w:r>
      <w:r w:rsidRPr="009662E9">
        <w:fldChar w:fldCharType="begin" w:fldLock="1"/>
      </w:r>
      <w:r w:rsidRPr="00327589">
        <w:rPr>
          <w:lang w:val="fr-FR"/>
        </w:rPr>
        <w:instrText xml:space="preserve"> SEQ Equation \* ARABIC </w:instrText>
      </w:r>
      <w:r w:rsidRPr="009662E9">
        <w:fldChar w:fldCharType="separate"/>
      </w:r>
      <w:r w:rsidRPr="00327589">
        <w:rPr>
          <w:noProof/>
          <w:lang w:val="fr-FR"/>
        </w:rPr>
        <w:t>29</w:t>
      </w:r>
      <w:r w:rsidRPr="009662E9">
        <w:fldChar w:fldCharType="end"/>
      </w:r>
      <w:r w:rsidRPr="00327589">
        <w:rPr>
          <w:lang w:val="fr-FR"/>
        </w:rPr>
        <w:t>)</w:t>
      </w:r>
    </w:p>
    <w:p w14:paraId="6F4BAB10" w14:textId="611252D3" w:rsidR="00F16EF0" w:rsidRPr="009662E9" w:rsidRDefault="005D1DEC" w:rsidP="00F16EF0">
      <w:pPr>
        <w:pStyle w:val="Note1"/>
        <w:ind w:left="567"/>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5</w:t>
      </w:r>
      <w:r>
        <w:rPr>
          <w:noProof/>
        </w:rPr>
        <w:fldChar w:fldCharType="end"/>
      </w:r>
      <w:r w:rsidRPr="00901B03" w:rsidDel="00112A5D">
        <w:rPr>
          <w:lang w:val="en-CA"/>
        </w:rPr>
        <w:t> – </w:t>
      </w:r>
      <w:r w:rsidR="00F16EF0" w:rsidRPr="009662E9">
        <w:t xml:space="preserve">For purposes of the YCgCo nomenclature used in </w:t>
      </w:r>
      <w:r w:rsidR="00042631">
        <w:fldChar w:fldCharType="begin"/>
      </w:r>
      <w:r w:rsidR="00042631">
        <w:instrText xml:space="preserve"> REF _Ref24964687 \h </w:instrText>
      </w:r>
      <w:r w:rsidR="00042631">
        <w:fldChar w:fldCharType="separate"/>
      </w:r>
      <w:r w:rsidR="0063227E" w:rsidRPr="009662E9">
        <w:t>Table E</w:t>
      </w:r>
      <w:r w:rsidR="0063227E">
        <w:t>.</w:t>
      </w:r>
      <w:r w:rsidR="0063227E">
        <w:rPr>
          <w:noProof/>
        </w:rPr>
        <w:t>5</w:t>
      </w:r>
      <w:r w:rsidR="00042631">
        <w:fldChar w:fldCharType="end"/>
      </w:r>
      <w:r w:rsidR="00F16EF0" w:rsidRPr="009662E9">
        <w:t>, Cb and Cr of Equations </w:t>
      </w:r>
      <w:r w:rsidR="00F16EF0" w:rsidRPr="009662E9">
        <w:fldChar w:fldCharType="begin" w:fldLock="1"/>
      </w:r>
      <w:r w:rsidR="00F16EF0" w:rsidRPr="009662E9">
        <w:instrText xml:space="preserve"> REF YCgCoSecondCb_Eqn \h  \* MERGEFORMAT </w:instrText>
      </w:r>
      <w:r w:rsidR="00F16EF0" w:rsidRPr="009662E9">
        <w:fldChar w:fldCharType="separate"/>
      </w:r>
      <w:r w:rsidR="00F16EF0" w:rsidRPr="0030116B">
        <w:t>E-28</w:t>
      </w:r>
      <w:r w:rsidR="00F16EF0" w:rsidRPr="009662E9">
        <w:fldChar w:fldCharType="end"/>
      </w:r>
      <w:r w:rsidR="00F16EF0" w:rsidRPr="009662E9">
        <w:t xml:space="preserve"> and </w:t>
      </w:r>
      <w:r w:rsidR="00F16EF0" w:rsidRPr="009662E9">
        <w:fldChar w:fldCharType="begin" w:fldLock="1"/>
      </w:r>
      <w:r w:rsidR="00F16EF0" w:rsidRPr="009662E9">
        <w:instrText xml:space="preserve"> REF YCgCoSecondCr_Eqn \h  \* MERGEFORMAT </w:instrText>
      </w:r>
      <w:r w:rsidR="00F16EF0" w:rsidRPr="009662E9">
        <w:fldChar w:fldCharType="separate"/>
      </w:r>
      <w:r w:rsidR="00F16EF0" w:rsidRPr="0030116B">
        <w:t>E-26</w:t>
      </w:r>
      <w:r w:rsidR="00F16EF0" w:rsidRPr="009662E9">
        <w:fldChar w:fldCharType="end"/>
      </w:r>
      <w:r w:rsidR="00F16EF0" w:rsidRPr="009662E9">
        <w:t xml:space="preserve"> may be referred to as Cg and Co, respectively.  The inverse conversion for the above four equations should be computed as.</w:t>
      </w:r>
    </w:p>
    <w:p w14:paraId="44EE7368" w14:textId="77777777" w:rsidR="00F16EF0" w:rsidRPr="00327589" w:rsidRDefault="00F16EF0" w:rsidP="00F16EF0">
      <w:pPr>
        <w:pStyle w:val="Equation"/>
        <w:ind w:left="850"/>
        <w:rPr>
          <w:lang w:val="es-ES_tradnl"/>
        </w:rPr>
      </w:pPr>
      <w:r w:rsidRPr="00327589">
        <w:rPr>
          <w:lang w:val="es-ES_tradnl"/>
        </w:rPr>
        <w:t>t = Y – ( Cb &gt;&gt; 1 )</w:t>
      </w:r>
      <w:r w:rsidRPr="00327589">
        <w:rPr>
          <w:lang w:val="es-ES_tradnl"/>
        </w:rPr>
        <w:tab/>
      </w:r>
      <w:r w:rsidRPr="00327589">
        <w:rPr>
          <w:lang w:val="es-ES_tradnl"/>
        </w:rPr>
        <w:tab/>
        <w:t>(</w:t>
      </w:r>
      <w:bookmarkStart w:id="2323" w:name="YCgCot_Eqn"/>
      <w:r w:rsidRPr="00327589">
        <w:rPr>
          <w:lang w:val="es-ES_tradnl"/>
        </w:rPr>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30</w:t>
      </w:r>
      <w:r w:rsidRPr="009662E9">
        <w:fldChar w:fldCharType="end"/>
      </w:r>
      <w:bookmarkEnd w:id="2323"/>
      <w:r w:rsidRPr="00327589">
        <w:rPr>
          <w:lang w:val="es-ES_tradnl"/>
        </w:rPr>
        <w:t>)</w:t>
      </w:r>
    </w:p>
    <w:p w14:paraId="0ACE3A85" w14:textId="77777777" w:rsidR="00F16EF0" w:rsidRPr="00327589" w:rsidRDefault="00F16EF0" w:rsidP="00F16EF0">
      <w:pPr>
        <w:pStyle w:val="Equation"/>
        <w:ind w:left="850"/>
        <w:rPr>
          <w:lang w:val="es-ES_tradnl"/>
        </w:rPr>
      </w:pPr>
      <w:r w:rsidRPr="00327589">
        <w:rPr>
          <w:lang w:val="es-ES_tradnl"/>
        </w:rPr>
        <w:t>G = t + Cb</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31</w:t>
      </w:r>
      <w:r w:rsidRPr="009662E9">
        <w:fldChar w:fldCharType="end"/>
      </w:r>
      <w:r w:rsidRPr="00327589">
        <w:rPr>
          <w:lang w:val="es-ES_tradnl"/>
        </w:rPr>
        <w:t>)</w:t>
      </w:r>
    </w:p>
    <w:p w14:paraId="24A7BCB6" w14:textId="77777777" w:rsidR="00F16EF0" w:rsidRPr="00327589" w:rsidRDefault="00F16EF0" w:rsidP="00F16EF0">
      <w:pPr>
        <w:pStyle w:val="Equation"/>
        <w:ind w:left="850"/>
        <w:rPr>
          <w:lang w:val="es-ES_tradnl"/>
        </w:rPr>
      </w:pPr>
      <w:r w:rsidRPr="00327589">
        <w:rPr>
          <w:lang w:val="es-ES_tradnl"/>
        </w:rPr>
        <w:lastRenderedPageBreak/>
        <w:t>B = t – ( Cr &gt;&gt; 1 )</w:t>
      </w:r>
      <w:r w:rsidRPr="00327589">
        <w:rPr>
          <w:lang w:val="es-ES_tradnl"/>
        </w:rPr>
        <w:tab/>
      </w:r>
      <w:r w:rsidRPr="00327589">
        <w:rPr>
          <w:lang w:val="es-ES_tradnl"/>
        </w:rPr>
        <w:tab/>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32</w:t>
      </w:r>
      <w:r w:rsidRPr="009662E9">
        <w:fldChar w:fldCharType="end"/>
      </w:r>
      <w:r w:rsidRPr="00327589">
        <w:rPr>
          <w:lang w:val="es-ES_tradnl"/>
        </w:rPr>
        <w:t>)</w:t>
      </w:r>
    </w:p>
    <w:p w14:paraId="51FF5507" w14:textId="77777777" w:rsidR="00F16EF0" w:rsidRPr="00327589" w:rsidRDefault="00F16EF0" w:rsidP="00F16EF0">
      <w:pPr>
        <w:pStyle w:val="Equation"/>
        <w:ind w:left="850"/>
        <w:rPr>
          <w:lang w:val="es-ES_tradnl"/>
        </w:rPr>
      </w:pPr>
      <w:r w:rsidRPr="00327589">
        <w:rPr>
          <w:lang w:val="es-ES_tradnl"/>
        </w:rPr>
        <w:t>R = B + Cr</w:t>
      </w:r>
      <w:r w:rsidRPr="00327589">
        <w:rPr>
          <w:lang w:val="es-ES_tradnl"/>
        </w:rPr>
        <w:tab/>
      </w:r>
      <w:r w:rsidRPr="00327589">
        <w:rPr>
          <w:lang w:val="es-ES_tradnl"/>
        </w:rPr>
        <w:tab/>
        <w:t>(</w:t>
      </w:r>
      <w:bookmarkStart w:id="2324" w:name="YCgCoLast_Eqn"/>
      <w:r w:rsidRPr="00327589">
        <w:rPr>
          <w:lang w:val="es-ES_tradnl"/>
        </w:rPr>
        <w:t>E-</w:t>
      </w:r>
      <w:r w:rsidRPr="009662E9">
        <w:fldChar w:fldCharType="begin" w:fldLock="1"/>
      </w:r>
      <w:r w:rsidRPr="00327589">
        <w:rPr>
          <w:lang w:val="es-ES_tradnl"/>
        </w:rPr>
        <w:instrText xml:space="preserve"> SEQ Equation \* ARABIC </w:instrText>
      </w:r>
      <w:r w:rsidRPr="009662E9">
        <w:fldChar w:fldCharType="separate"/>
      </w:r>
      <w:r w:rsidRPr="00327589">
        <w:rPr>
          <w:noProof/>
          <w:lang w:val="es-ES_tradnl"/>
        </w:rPr>
        <w:t>33</w:t>
      </w:r>
      <w:r w:rsidRPr="009662E9">
        <w:fldChar w:fldCharType="end"/>
      </w:r>
      <w:bookmarkEnd w:id="2324"/>
      <w:r w:rsidRPr="00327589">
        <w:rPr>
          <w:lang w:val="es-ES_tradnl"/>
        </w:rPr>
        <w:t>)</w:t>
      </w:r>
    </w:p>
    <w:p w14:paraId="4B6DCF40" w14:textId="246E78AA" w:rsidR="00F16EF0" w:rsidRPr="009662E9" w:rsidRDefault="00F16EF0" w:rsidP="006621D2">
      <w:pPr>
        <w:pStyle w:val="afe"/>
      </w:pPr>
      <w:bookmarkStart w:id="2325" w:name="_Ref24964687"/>
      <w:bookmarkStart w:id="2326" w:name="_Toc22793082"/>
      <w:bookmarkStart w:id="2327" w:name="_Toc84316742"/>
      <w:bookmarkStart w:id="2328" w:name="_Toc118289285"/>
      <w:r w:rsidRPr="009662E9">
        <w:t>Table E</w:t>
      </w:r>
      <w:r w:rsidR="00042631">
        <w:t>.</w:t>
      </w:r>
      <w:r w:rsidR="004C1CEE">
        <w:fldChar w:fldCharType="begin"/>
      </w:r>
      <w:r w:rsidR="004C1CEE">
        <w:instrText xml:space="preserve"> SEQ Table \* ARABIC \s 1 </w:instrText>
      </w:r>
      <w:r w:rsidR="004C1CEE">
        <w:fldChar w:fldCharType="separate"/>
      </w:r>
      <w:r w:rsidR="0063227E">
        <w:rPr>
          <w:noProof/>
        </w:rPr>
        <w:t>5</w:t>
      </w:r>
      <w:r w:rsidR="004C1CEE">
        <w:rPr>
          <w:noProof/>
        </w:rPr>
        <w:fldChar w:fldCharType="end"/>
      </w:r>
      <w:bookmarkEnd w:id="2325"/>
      <w:r w:rsidRPr="009662E9">
        <w:t xml:space="preserve"> – Matrix coefficients</w:t>
      </w:r>
      <w:bookmarkEnd w:id="2326"/>
      <w:bookmarkEnd w:id="2327"/>
      <w:bookmarkEnd w:id="2328"/>
    </w:p>
    <w:p w14:paraId="4EB49EB2" w14:textId="77777777" w:rsidR="00F16EF0" w:rsidRPr="009662E9" w:rsidRDefault="00F16EF0" w:rsidP="00F16EF0">
      <w:pPr>
        <w:pStyle w:val="Blanc"/>
        <w:rPr>
          <w:lang w:val="en-GB"/>
        </w:rPr>
      </w:pPr>
    </w:p>
    <w:tbl>
      <w:tblPr>
        <w:tblW w:w="0" w:type="auto"/>
        <w:jc w:val="center"/>
        <w:tblLayout w:type="fixed"/>
        <w:tblCellMar>
          <w:left w:w="80" w:type="dxa"/>
          <w:right w:w="80" w:type="dxa"/>
        </w:tblCellMar>
        <w:tblLook w:val="0000" w:firstRow="0" w:lastRow="0" w:firstColumn="0" w:lastColumn="0" w:noHBand="0" w:noVBand="0"/>
      </w:tblPr>
      <w:tblGrid>
        <w:gridCol w:w="864"/>
        <w:gridCol w:w="2448"/>
        <w:gridCol w:w="6192"/>
      </w:tblGrid>
      <w:tr w:rsidR="00F16EF0" w:rsidRPr="009662E9" w14:paraId="68F70AE9" w14:textId="77777777" w:rsidTr="00B7037E">
        <w:trPr>
          <w:cantSplit/>
          <w:jc w:val="center"/>
        </w:trPr>
        <w:tc>
          <w:tcPr>
            <w:tcW w:w="864" w:type="dxa"/>
            <w:tcBorders>
              <w:top w:val="single" w:sz="6" w:space="0" w:color="auto"/>
              <w:left w:val="single" w:sz="6" w:space="0" w:color="auto"/>
              <w:bottom w:val="single" w:sz="8" w:space="0" w:color="auto"/>
              <w:right w:val="single" w:sz="6" w:space="0" w:color="auto"/>
            </w:tcBorders>
          </w:tcPr>
          <w:p w14:paraId="0238E158" w14:textId="77777777" w:rsidR="00F16EF0" w:rsidRPr="009662E9" w:rsidRDefault="00F16EF0" w:rsidP="00B7037E">
            <w:pPr>
              <w:pStyle w:val="tableheading"/>
              <w:numPr>
                <w:ilvl w:val="12"/>
                <w:numId w:val="0"/>
              </w:numPr>
              <w:spacing w:before="72" w:after="72"/>
            </w:pPr>
            <w:r w:rsidRPr="009662E9">
              <w:t>Value</w:t>
            </w:r>
          </w:p>
        </w:tc>
        <w:tc>
          <w:tcPr>
            <w:tcW w:w="2448" w:type="dxa"/>
            <w:tcBorders>
              <w:top w:val="single" w:sz="6" w:space="0" w:color="auto"/>
              <w:left w:val="single" w:sz="6" w:space="0" w:color="auto"/>
              <w:bottom w:val="single" w:sz="8" w:space="0" w:color="auto"/>
              <w:right w:val="single" w:sz="6" w:space="0" w:color="auto"/>
            </w:tcBorders>
          </w:tcPr>
          <w:p w14:paraId="5B2995CE" w14:textId="77777777" w:rsidR="00F16EF0" w:rsidRPr="009662E9" w:rsidRDefault="00F16EF0" w:rsidP="00B7037E">
            <w:pPr>
              <w:pStyle w:val="tableheading"/>
              <w:numPr>
                <w:ilvl w:val="12"/>
                <w:numId w:val="0"/>
              </w:numPr>
              <w:spacing w:before="72" w:after="72"/>
            </w:pPr>
            <w:r w:rsidRPr="009662E9">
              <w:t>Matrix</w:t>
            </w:r>
          </w:p>
        </w:tc>
        <w:tc>
          <w:tcPr>
            <w:tcW w:w="6192" w:type="dxa"/>
            <w:tcBorders>
              <w:top w:val="single" w:sz="6" w:space="0" w:color="auto"/>
              <w:left w:val="single" w:sz="6" w:space="0" w:color="auto"/>
              <w:bottom w:val="single" w:sz="8" w:space="0" w:color="auto"/>
              <w:right w:val="single" w:sz="6" w:space="0" w:color="auto"/>
            </w:tcBorders>
          </w:tcPr>
          <w:p w14:paraId="6564D973" w14:textId="77777777" w:rsidR="00F16EF0" w:rsidRPr="009662E9" w:rsidRDefault="00F16EF0" w:rsidP="00B7037E">
            <w:pPr>
              <w:pStyle w:val="tableheading"/>
              <w:numPr>
                <w:ilvl w:val="12"/>
                <w:numId w:val="0"/>
              </w:numPr>
              <w:spacing w:before="72" w:after="72"/>
            </w:pPr>
            <w:r w:rsidRPr="009662E9">
              <w:t>Informative remark</w:t>
            </w:r>
          </w:p>
        </w:tc>
      </w:tr>
      <w:tr w:rsidR="00F16EF0" w:rsidRPr="009662E9" w14:paraId="45DA03BA" w14:textId="77777777" w:rsidTr="00B7037E">
        <w:trPr>
          <w:cantSplit/>
          <w:jc w:val="center"/>
        </w:trPr>
        <w:tc>
          <w:tcPr>
            <w:tcW w:w="864" w:type="dxa"/>
            <w:tcBorders>
              <w:left w:val="single" w:sz="6" w:space="0" w:color="auto"/>
              <w:bottom w:val="single" w:sz="6" w:space="0" w:color="auto"/>
              <w:right w:val="single" w:sz="6" w:space="0" w:color="auto"/>
            </w:tcBorders>
          </w:tcPr>
          <w:p w14:paraId="686A6954" w14:textId="77777777" w:rsidR="00F16EF0" w:rsidRPr="009662E9" w:rsidRDefault="00F16EF0" w:rsidP="00B7037E">
            <w:pPr>
              <w:pStyle w:val="tablecell"/>
              <w:numPr>
                <w:ilvl w:val="12"/>
                <w:numId w:val="0"/>
              </w:numPr>
              <w:spacing w:before="20" w:after="20"/>
            </w:pPr>
            <w:r w:rsidRPr="009662E9">
              <w:t>0</w:t>
            </w:r>
          </w:p>
        </w:tc>
        <w:tc>
          <w:tcPr>
            <w:tcW w:w="2448" w:type="dxa"/>
            <w:tcBorders>
              <w:left w:val="single" w:sz="6" w:space="0" w:color="auto"/>
              <w:bottom w:val="single" w:sz="6" w:space="0" w:color="auto"/>
              <w:right w:val="single" w:sz="6" w:space="0" w:color="auto"/>
            </w:tcBorders>
          </w:tcPr>
          <w:p w14:paraId="5557AFCE" w14:textId="77777777" w:rsidR="00F16EF0" w:rsidRPr="009662E9" w:rsidRDefault="00F16EF0" w:rsidP="00B7037E">
            <w:pPr>
              <w:pStyle w:val="tablecell"/>
              <w:numPr>
                <w:ilvl w:val="12"/>
                <w:numId w:val="0"/>
              </w:numPr>
              <w:spacing w:before="20" w:after="20"/>
            </w:pPr>
            <w:r w:rsidRPr="009662E9">
              <w:t>GBR</w:t>
            </w:r>
          </w:p>
        </w:tc>
        <w:tc>
          <w:tcPr>
            <w:tcW w:w="6192" w:type="dxa"/>
            <w:tcBorders>
              <w:left w:val="single" w:sz="6" w:space="0" w:color="auto"/>
              <w:bottom w:val="single" w:sz="6" w:space="0" w:color="auto"/>
              <w:right w:val="single" w:sz="6" w:space="0" w:color="auto"/>
            </w:tcBorders>
          </w:tcPr>
          <w:p w14:paraId="20004815" w14:textId="77777777" w:rsidR="00F16EF0" w:rsidRPr="009662E9" w:rsidRDefault="00F16EF0" w:rsidP="00B7037E">
            <w:pPr>
              <w:pStyle w:val="tablecell"/>
              <w:numPr>
                <w:ilvl w:val="12"/>
                <w:numId w:val="0"/>
              </w:numPr>
              <w:spacing w:before="20" w:after="20"/>
            </w:pPr>
            <w:r w:rsidRPr="009662E9">
              <w:t xml:space="preserve">Typically referred to as RGB; see Equations </w:t>
            </w:r>
            <w:r w:rsidRPr="009662E9">
              <w:fldChar w:fldCharType="begin" w:fldLock="1"/>
            </w:r>
            <w:r w:rsidRPr="009662E9">
              <w:instrText xml:space="preserve"> REF RGBred_Eqn \h </w:instrText>
            </w:r>
            <w:r w:rsidRPr="009662E9">
              <w:fldChar w:fldCharType="separate"/>
            </w:r>
            <w:r w:rsidRPr="009662E9">
              <w:t>E-</w:t>
            </w:r>
            <w:r>
              <w:rPr>
                <w:noProof/>
              </w:rPr>
              <w:t>16</w:t>
            </w:r>
            <w:r w:rsidRPr="009662E9">
              <w:fldChar w:fldCharType="end"/>
            </w:r>
            <w:r w:rsidRPr="009662E9">
              <w:t xml:space="preserve"> to </w:t>
            </w:r>
            <w:r w:rsidRPr="009662E9">
              <w:fldChar w:fldCharType="begin" w:fldLock="1"/>
            </w:r>
            <w:r w:rsidRPr="009662E9">
              <w:instrText xml:space="preserve"> REF RGBblue_Eqn \h </w:instrText>
            </w:r>
            <w:r w:rsidRPr="009662E9">
              <w:fldChar w:fldCharType="separate"/>
            </w:r>
            <w:r w:rsidRPr="009662E9">
              <w:t>E-</w:t>
            </w:r>
            <w:r>
              <w:rPr>
                <w:noProof/>
              </w:rPr>
              <w:t>18</w:t>
            </w:r>
            <w:r w:rsidRPr="009662E9">
              <w:fldChar w:fldCharType="end"/>
            </w:r>
          </w:p>
        </w:tc>
      </w:tr>
      <w:tr w:rsidR="00F16EF0" w:rsidRPr="009662E9" w14:paraId="7E9E84A7"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57CDD5F4" w14:textId="77777777" w:rsidR="00F16EF0" w:rsidRPr="009662E9" w:rsidRDefault="00F16EF0" w:rsidP="00B7037E">
            <w:pPr>
              <w:pStyle w:val="tablecell"/>
              <w:numPr>
                <w:ilvl w:val="12"/>
                <w:numId w:val="0"/>
              </w:numPr>
              <w:spacing w:before="20" w:after="20"/>
            </w:pPr>
            <w:r w:rsidRPr="009662E9">
              <w:t>1</w:t>
            </w:r>
          </w:p>
        </w:tc>
        <w:tc>
          <w:tcPr>
            <w:tcW w:w="2448" w:type="dxa"/>
            <w:tcBorders>
              <w:top w:val="single" w:sz="6" w:space="0" w:color="auto"/>
              <w:left w:val="single" w:sz="6" w:space="0" w:color="auto"/>
              <w:bottom w:val="single" w:sz="6" w:space="0" w:color="auto"/>
              <w:right w:val="single" w:sz="6" w:space="0" w:color="auto"/>
            </w:tcBorders>
          </w:tcPr>
          <w:p w14:paraId="0E95D440" w14:textId="77777777" w:rsidR="00F16EF0" w:rsidRPr="009662E9" w:rsidRDefault="00F16EF0" w:rsidP="00B7037E">
            <w:pPr>
              <w:pStyle w:val="tablecell"/>
              <w:numPr>
                <w:ilvl w:val="12"/>
                <w:numId w:val="0"/>
              </w:numPr>
              <w:spacing w:before="20" w:after="20"/>
            </w:pPr>
            <w:r w:rsidRPr="009662E9">
              <w:rPr>
                <w:iCs/>
              </w:rPr>
              <w:t>K</w:t>
            </w:r>
            <w:r w:rsidRPr="009662E9">
              <w:rPr>
                <w:iCs/>
                <w:vertAlign w:val="subscript"/>
              </w:rPr>
              <w:t>R</w:t>
            </w:r>
            <w:r w:rsidRPr="009662E9">
              <w:t xml:space="preserve"> = 0.2126; </w:t>
            </w:r>
            <w:r w:rsidRPr="009662E9">
              <w:rPr>
                <w:iCs/>
              </w:rPr>
              <w:t>K</w:t>
            </w:r>
            <w:r w:rsidRPr="009662E9">
              <w:rPr>
                <w:iCs/>
                <w:vertAlign w:val="subscript"/>
              </w:rPr>
              <w:t>B</w:t>
            </w:r>
            <w:r w:rsidRPr="009662E9">
              <w:t xml:space="preserve"> = 0.0722</w:t>
            </w:r>
          </w:p>
        </w:tc>
        <w:tc>
          <w:tcPr>
            <w:tcW w:w="6192" w:type="dxa"/>
            <w:tcBorders>
              <w:top w:val="single" w:sz="6" w:space="0" w:color="auto"/>
              <w:left w:val="single" w:sz="6" w:space="0" w:color="auto"/>
              <w:bottom w:val="single" w:sz="6" w:space="0" w:color="auto"/>
              <w:right w:val="single" w:sz="6" w:space="0" w:color="auto"/>
            </w:tcBorders>
          </w:tcPr>
          <w:p w14:paraId="24FC503A" w14:textId="77777777" w:rsidR="00F16EF0" w:rsidRPr="009662E9" w:rsidRDefault="00F16EF0" w:rsidP="00B7037E">
            <w:pPr>
              <w:pStyle w:val="tablecell"/>
              <w:numPr>
                <w:ilvl w:val="12"/>
                <w:numId w:val="0"/>
              </w:numPr>
              <w:spacing w:before="20" w:after="20"/>
              <w:jc w:val="left"/>
            </w:pPr>
            <w:r w:rsidRPr="009662E9">
              <w:t>ITU</w:t>
            </w:r>
            <w:r w:rsidRPr="009662E9">
              <w:noBreakHyphen/>
              <w:t xml:space="preserve">R Recommendation BT.709-5 and </w:t>
            </w:r>
            <w:r w:rsidRPr="009662E9">
              <w:br/>
              <w:t>Society of Motion Picture and Television Engineers RP177 (1993)</w:t>
            </w:r>
          </w:p>
        </w:tc>
      </w:tr>
      <w:tr w:rsidR="00F16EF0" w:rsidRPr="009662E9" w14:paraId="37711338"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2253F4BA" w14:textId="77777777" w:rsidR="00F16EF0" w:rsidRPr="009662E9" w:rsidRDefault="00F16EF0" w:rsidP="00B7037E">
            <w:pPr>
              <w:pStyle w:val="tablecell"/>
              <w:numPr>
                <w:ilvl w:val="12"/>
                <w:numId w:val="0"/>
              </w:numPr>
              <w:spacing w:before="20" w:after="20"/>
            </w:pPr>
            <w:r w:rsidRPr="009662E9">
              <w:t>2</w:t>
            </w:r>
          </w:p>
        </w:tc>
        <w:tc>
          <w:tcPr>
            <w:tcW w:w="2448" w:type="dxa"/>
            <w:tcBorders>
              <w:top w:val="single" w:sz="6" w:space="0" w:color="auto"/>
              <w:left w:val="single" w:sz="6" w:space="0" w:color="auto"/>
              <w:bottom w:val="single" w:sz="6" w:space="0" w:color="auto"/>
              <w:right w:val="single" w:sz="6" w:space="0" w:color="auto"/>
            </w:tcBorders>
          </w:tcPr>
          <w:p w14:paraId="09E0595E" w14:textId="77777777" w:rsidR="00F16EF0" w:rsidRPr="009662E9" w:rsidRDefault="00F16EF0" w:rsidP="00B7037E">
            <w:pPr>
              <w:pStyle w:val="tablecell"/>
              <w:numPr>
                <w:ilvl w:val="12"/>
                <w:numId w:val="0"/>
              </w:numPr>
              <w:spacing w:before="20" w:after="20"/>
            </w:pPr>
            <w:r w:rsidRPr="009662E9">
              <w:t>Unspecified</w:t>
            </w:r>
          </w:p>
        </w:tc>
        <w:tc>
          <w:tcPr>
            <w:tcW w:w="6192" w:type="dxa"/>
            <w:tcBorders>
              <w:top w:val="single" w:sz="6" w:space="0" w:color="auto"/>
              <w:left w:val="single" w:sz="6" w:space="0" w:color="auto"/>
              <w:bottom w:val="single" w:sz="6" w:space="0" w:color="auto"/>
              <w:right w:val="single" w:sz="6" w:space="0" w:color="auto"/>
            </w:tcBorders>
          </w:tcPr>
          <w:p w14:paraId="7ED11DCC" w14:textId="77777777" w:rsidR="00F16EF0" w:rsidRPr="009662E9" w:rsidRDefault="00F16EF0" w:rsidP="00B7037E">
            <w:pPr>
              <w:pStyle w:val="tablecell"/>
              <w:numPr>
                <w:ilvl w:val="12"/>
                <w:numId w:val="0"/>
              </w:numPr>
              <w:spacing w:before="20" w:after="20"/>
            </w:pPr>
            <w:r w:rsidRPr="009662E9">
              <w:t>Image characteristics are unknown or are determined by the application.</w:t>
            </w:r>
          </w:p>
        </w:tc>
      </w:tr>
      <w:tr w:rsidR="00F16EF0" w:rsidRPr="009662E9" w14:paraId="2F1A3F5D"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07FB2BC8" w14:textId="77777777" w:rsidR="00F16EF0" w:rsidRPr="009662E9" w:rsidRDefault="00F16EF0" w:rsidP="00B7037E">
            <w:pPr>
              <w:pStyle w:val="tablecell"/>
              <w:numPr>
                <w:ilvl w:val="12"/>
                <w:numId w:val="0"/>
              </w:numPr>
              <w:spacing w:before="20" w:after="20"/>
            </w:pPr>
            <w:r w:rsidRPr="009662E9">
              <w:t>3</w:t>
            </w:r>
          </w:p>
        </w:tc>
        <w:tc>
          <w:tcPr>
            <w:tcW w:w="2448" w:type="dxa"/>
            <w:tcBorders>
              <w:top w:val="single" w:sz="6" w:space="0" w:color="auto"/>
              <w:left w:val="single" w:sz="6" w:space="0" w:color="auto"/>
              <w:bottom w:val="single" w:sz="6" w:space="0" w:color="auto"/>
              <w:right w:val="single" w:sz="6" w:space="0" w:color="auto"/>
            </w:tcBorders>
          </w:tcPr>
          <w:p w14:paraId="49CB425D" w14:textId="77777777" w:rsidR="00F16EF0" w:rsidRPr="009662E9" w:rsidRDefault="00F16EF0" w:rsidP="00B7037E">
            <w:pPr>
              <w:pStyle w:val="tablecell"/>
              <w:numPr>
                <w:ilvl w:val="12"/>
                <w:numId w:val="0"/>
              </w:numPr>
              <w:spacing w:before="20" w:after="20"/>
            </w:pPr>
            <w:r w:rsidRPr="009662E9">
              <w:t>Reserved</w:t>
            </w:r>
          </w:p>
        </w:tc>
        <w:tc>
          <w:tcPr>
            <w:tcW w:w="6192" w:type="dxa"/>
            <w:tcBorders>
              <w:top w:val="single" w:sz="6" w:space="0" w:color="auto"/>
              <w:left w:val="single" w:sz="6" w:space="0" w:color="auto"/>
              <w:bottom w:val="single" w:sz="6" w:space="0" w:color="auto"/>
              <w:right w:val="single" w:sz="6" w:space="0" w:color="auto"/>
            </w:tcBorders>
          </w:tcPr>
          <w:p w14:paraId="15BDD828" w14:textId="77777777" w:rsidR="00F16EF0" w:rsidRPr="009662E9" w:rsidRDefault="00F16EF0" w:rsidP="00B7037E">
            <w:pPr>
              <w:pStyle w:val="tablecell"/>
              <w:numPr>
                <w:ilvl w:val="12"/>
                <w:numId w:val="0"/>
              </w:numPr>
              <w:spacing w:before="20" w:after="20"/>
            </w:pPr>
            <w:r w:rsidRPr="009662E9">
              <w:t>For future use by ITU</w:t>
            </w:r>
            <w:r w:rsidRPr="009662E9">
              <w:noBreakHyphen/>
              <w:t>T / ISO/IEC</w:t>
            </w:r>
          </w:p>
        </w:tc>
      </w:tr>
      <w:tr w:rsidR="00F16EF0" w:rsidRPr="009662E9" w14:paraId="6DE72C7E"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1CFD9B8B" w14:textId="77777777" w:rsidR="00F16EF0" w:rsidRPr="009662E9" w:rsidRDefault="00F16EF0" w:rsidP="00B7037E">
            <w:pPr>
              <w:pStyle w:val="tablecell"/>
              <w:numPr>
                <w:ilvl w:val="12"/>
                <w:numId w:val="0"/>
              </w:numPr>
              <w:spacing w:before="20" w:after="20"/>
            </w:pPr>
            <w:r w:rsidRPr="009662E9">
              <w:t>4</w:t>
            </w:r>
          </w:p>
        </w:tc>
        <w:tc>
          <w:tcPr>
            <w:tcW w:w="2448" w:type="dxa"/>
            <w:tcBorders>
              <w:top w:val="single" w:sz="6" w:space="0" w:color="auto"/>
              <w:left w:val="single" w:sz="6" w:space="0" w:color="auto"/>
              <w:bottom w:val="single" w:sz="6" w:space="0" w:color="auto"/>
              <w:right w:val="single" w:sz="6" w:space="0" w:color="auto"/>
            </w:tcBorders>
          </w:tcPr>
          <w:p w14:paraId="4844E548" w14:textId="77777777" w:rsidR="00F16EF0" w:rsidRPr="009662E9" w:rsidRDefault="00F16EF0" w:rsidP="00B7037E">
            <w:pPr>
              <w:pStyle w:val="tablecell"/>
              <w:numPr>
                <w:ilvl w:val="12"/>
                <w:numId w:val="0"/>
              </w:numPr>
              <w:spacing w:before="20" w:after="20"/>
            </w:pPr>
            <w:r w:rsidRPr="009662E9">
              <w:rPr>
                <w:iCs/>
              </w:rPr>
              <w:t>K</w:t>
            </w:r>
            <w:r w:rsidRPr="009662E9">
              <w:rPr>
                <w:iCs/>
                <w:vertAlign w:val="subscript"/>
              </w:rPr>
              <w:t>R</w:t>
            </w:r>
            <w:r w:rsidRPr="009662E9">
              <w:t xml:space="preserve"> = 0.30;   </w:t>
            </w:r>
            <w:r w:rsidRPr="009662E9">
              <w:rPr>
                <w:iCs/>
              </w:rPr>
              <w:t>K</w:t>
            </w:r>
            <w:r w:rsidRPr="009662E9">
              <w:rPr>
                <w:iCs/>
                <w:vertAlign w:val="subscript"/>
              </w:rPr>
              <w:t>B</w:t>
            </w:r>
            <w:r w:rsidRPr="009662E9">
              <w:t xml:space="preserve"> = 0.11</w:t>
            </w:r>
          </w:p>
        </w:tc>
        <w:tc>
          <w:tcPr>
            <w:tcW w:w="6192" w:type="dxa"/>
            <w:tcBorders>
              <w:top w:val="single" w:sz="6" w:space="0" w:color="auto"/>
              <w:left w:val="single" w:sz="6" w:space="0" w:color="auto"/>
              <w:bottom w:val="single" w:sz="6" w:space="0" w:color="auto"/>
              <w:right w:val="single" w:sz="6" w:space="0" w:color="auto"/>
            </w:tcBorders>
          </w:tcPr>
          <w:p w14:paraId="161CE76E" w14:textId="77777777" w:rsidR="00F16EF0" w:rsidRPr="009662E9" w:rsidRDefault="00F16EF0" w:rsidP="00B7037E">
            <w:pPr>
              <w:pStyle w:val="tablecell"/>
              <w:numPr>
                <w:ilvl w:val="12"/>
                <w:numId w:val="0"/>
              </w:numPr>
              <w:spacing w:before="20" w:after="20"/>
            </w:pPr>
            <w:r w:rsidRPr="009662E9">
              <w:t>United States Federal Communications Commission Title 47 Code of Federal Regulations (2003) 73.682 (a) (20)</w:t>
            </w:r>
          </w:p>
        </w:tc>
      </w:tr>
      <w:tr w:rsidR="00F16EF0" w:rsidRPr="009662E9" w14:paraId="07551E1C"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58A2CD31" w14:textId="77777777" w:rsidR="00F16EF0" w:rsidRPr="009662E9" w:rsidRDefault="00F16EF0" w:rsidP="00B7037E">
            <w:pPr>
              <w:pStyle w:val="tablecell"/>
              <w:numPr>
                <w:ilvl w:val="12"/>
                <w:numId w:val="0"/>
              </w:numPr>
              <w:spacing w:before="20" w:after="20"/>
            </w:pPr>
            <w:r w:rsidRPr="009662E9">
              <w:t>5</w:t>
            </w:r>
          </w:p>
        </w:tc>
        <w:tc>
          <w:tcPr>
            <w:tcW w:w="2448" w:type="dxa"/>
            <w:tcBorders>
              <w:top w:val="single" w:sz="6" w:space="0" w:color="auto"/>
              <w:left w:val="single" w:sz="6" w:space="0" w:color="auto"/>
              <w:bottom w:val="single" w:sz="6" w:space="0" w:color="auto"/>
              <w:right w:val="single" w:sz="6" w:space="0" w:color="auto"/>
            </w:tcBorders>
          </w:tcPr>
          <w:p w14:paraId="78A6AE88" w14:textId="77777777" w:rsidR="00F16EF0" w:rsidRPr="009662E9" w:rsidRDefault="00F16EF0" w:rsidP="00B7037E">
            <w:pPr>
              <w:pStyle w:val="tablecell"/>
              <w:numPr>
                <w:ilvl w:val="12"/>
                <w:numId w:val="0"/>
              </w:numPr>
              <w:spacing w:before="20" w:after="20"/>
            </w:pPr>
            <w:r w:rsidRPr="009662E9">
              <w:rPr>
                <w:iCs/>
              </w:rPr>
              <w:t>K</w:t>
            </w:r>
            <w:r w:rsidRPr="009662E9">
              <w:rPr>
                <w:iCs/>
                <w:vertAlign w:val="subscript"/>
              </w:rPr>
              <w:t>R</w:t>
            </w:r>
            <w:r w:rsidRPr="009662E9">
              <w:t xml:space="preserve"> = 0.299; </w:t>
            </w:r>
            <w:r w:rsidRPr="009662E9">
              <w:rPr>
                <w:iCs/>
              </w:rPr>
              <w:t>K</w:t>
            </w:r>
            <w:r w:rsidRPr="009662E9">
              <w:rPr>
                <w:iCs/>
                <w:vertAlign w:val="subscript"/>
              </w:rPr>
              <w:t>B</w:t>
            </w:r>
            <w:r w:rsidRPr="009662E9">
              <w:t xml:space="preserve"> = 0.114</w:t>
            </w:r>
          </w:p>
        </w:tc>
        <w:tc>
          <w:tcPr>
            <w:tcW w:w="6192" w:type="dxa"/>
            <w:tcBorders>
              <w:top w:val="single" w:sz="6" w:space="0" w:color="auto"/>
              <w:left w:val="single" w:sz="6" w:space="0" w:color="auto"/>
              <w:bottom w:val="single" w:sz="6" w:space="0" w:color="auto"/>
              <w:right w:val="single" w:sz="6" w:space="0" w:color="auto"/>
            </w:tcBorders>
          </w:tcPr>
          <w:p w14:paraId="2D82A087" w14:textId="77777777" w:rsidR="00F16EF0" w:rsidRPr="009662E9" w:rsidRDefault="00F16EF0" w:rsidP="00B7037E">
            <w:pPr>
              <w:pStyle w:val="tablecell"/>
              <w:numPr>
                <w:ilvl w:val="12"/>
                <w:numId w:val="0"/>
              </w:numPr>
              <w:spacing w:before="20" w:after="20"/>
              <w:jc w:val="left"/>
            </w:pPr>
            <w:r w:rsidRPr="009662E9">
              <w:t>ITU</w:t>
            </w:r>
            <w:r w:rsidRPr="009662E9">
              <w:noBreakHyphen/>
              <w:t>R Recommendation BT.470</w:t>
            </w:r>
            <w:r w:rsidRPr="009662E9">
              <w:noBreakHyphen/>
              <w:t>6 System B, G</w:t>
            </w:r>
          </w:p>
        </w:tc>
      </w:tr>
      <w:tr w:rsidR="00F16EF0" w:rsidRPr="009662E9" w14:paraId="436BA908"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6770BB16" w14:textId="77777777" w:rsidR="00F16EF0" w:rsidRPr="009662E9" w:rsidRDefault="00F16EF0" w:rsidP="00B7037E">
            <w:pPr>
              <w:pStyle w:val="tablecell"/>
              <w:numPr>
                <w:ilvl w:val="12"/>
                <w:numId w:val="0"/>
              </w:numPr>
              <w:spacing w:before="20" w:after="20"/>
            </w:pPr>
            <w:r w:rsidRPr="009662E9">
              <w:t>6</w:t>
            </w:r>
          </w:p>
        </w:tc>
        <w:tc>
          <w:tcPr>
            <w:tcW w:w="2448" w:type="dxa"/>
            <w:tcBorders>
              <w:top w:val="single" w:sz="6" w:space="0" w:color="auto"/>
              <w:left w:val="single" w:sz="6" w:space="0" w:color="auto"/>
              <w:bottom w:val="single" w:sz="6" w:space="0" w:color="auto"/>
              <w:right w:val="single" w:sz="6" w:space="0" w:color="auto"/>
            </w:tcBorders>
          </w:tcPr>
          <w:p w14:paraId="6AC62D8E" w14:textId="77777777" w:rsidR="00F16EF0" w:rsidRPr="009662E9" w:rsidRDefault="00F16EF0" w:rsidP="00B7037E">
            <w:pPr>
              <w:pStyle w:val="tablecell"/>
              <w:numPr>
                <w:ilvl w:val="12"/>
                <w:numId w:val="0"/>
              </w:numPr>
              <w:spacing w:before="20" w:after="20"/>
            </w:pPr>
            <w:r w:rsidRPr="009662E9">
              <w:rPr>
                <w:iCs/>
              </w:rPr>
              <w:t>K</w:t>
            </w:r>
            <w:r w:rsidRPr="009662E9">
              <w:rPr>
                <w:iCs/>
                <w:vertAlign w:val="subscript"/>
              </w:rPr>
              <w:t>R</w:t>
            </w:r>
            <w:r w:rsidRPr="009662E9">
              <w:t xml:space="preserve"> = 0.299; </w:t>
            </w:r>
            <w:r w:rsidRPr="009662E9">
              <w:rPr>
                <w:iCs/>
              </w:rPr>
              <w:t>K</w:t>
            </w:r>
            <w:r w:rsidRPr="009662E9">
              <w:rPr>
                <w:iCs/>
                <w:vertAlign w:val="subscript"/>
              </w:rPr>
              <w:t>B</w:t>
            </w:r>
            <w:r w:rsidRPr="009662E9">
              <w:t xml:space="preserve"> = 0.114</w:t>
            </w:r>
          </w:p>
        </w:tc>
        <w:tc>
          <w:tcPr>
            <w:tcW w:w="6192" w:type="dxa"/>
            <w:tcBorders>
              <w:top w:val="single" w:sz="6" w:space="0" w:color="auto"/>
              <w:left w:val="single" w:sz="6" w:space="0" w:color="auto"/>
              <w:bottom w:val="single" w:sz="6" w:space="0" w:color="auto"/>
              <w:right w:val="single" w:sz="6" w:space="0" w:color="auto"/>
            </w:tcBorders>
          </w:tcPr>
          <w:p w14:paraId="4FCE965F" w14:textId="77777777" w:rsidR="00F16EF0" w:rsidRPr="009662E9" w:rsidRDefault="00F16EF0" w:rsidP="00B7037E">
            <w:pPr>
              <w:pStyle w:val="tablecell"/>
              <w:numPr>
                <w:ilvl w:val="12"/>
                <w:numId w:val="0"/>
              </w:numPr>
              <w:spacing w:before="20" w:after="20"/>
            </w:pPr>
            <w:r w:rsidRPr="009662E9">
              <w:t>Society of Motion Picture and Television Engineers 170M (1999)</w:t>
            </w:r>
          </w:p>
        </w:tc>
      </w:tr>
      <w:tr w:rsidR="00F16EF0" w:rsidRPr="009662E9" w14:paraId="4180D404"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14406EAD" w14:textId="77777777" w:rsidR="00F16EF0" w:rsidRPr="009662E9" w:rsidRDefault="00F16EF0" w:rsidP="00B7037E">
            <w:pPr>
              <w:pStyle w:val="tablecell"/>
              <w:numPr>
                <w:ilvl w:val="12"/>
                <w:numId w:val="0"/>
              </w:numPr>
              <w:spacing w:before="20" w:after="20"/>
            </w:pPr>
            <w:r w:rsidRPr="009662E9">
              <w:t>7</w:t>
            </w:r>
          </w:p>
        </w:tc>
        <w:tc>
          <w:tcPr>
            <w:tcW w:w="2448" w:type="dxa"/>
            <w:tcBorders>
              <w:top w:val="single" w:sz="6" w:space="0" w:color="auto"/>
              <w:left w:val="single" w:sz="6" w:space="0" w:color="auto"/>
              <w:bottom w:val="single" w:sz="6" w:space="0" w:color="auto"/>
              <w:right w:val="single" w:sz="6" w:space="0" w:color="auto"/>
            </w:tcBorders>
          </w:tcPr>
          <w:p w14:paraId="06E2A35D" w14:textId="77777777" w:rsidR="00F16EF0" w:rsidRPr="009662E9" w:rsidRDefault="00F16EF0" w:rsidP="00B7037E">
            <w:pPr>
              <w:pStyle w:val="tablecell"/>
              <w:numPr>
                <w:ilvl w:val="12"/>
                <w:numId w:val="0"/>
              </w:numPr>
              <w:spacing w:before="20" w:after="20"/>
            </w:pPr>
            <w:r w:rsidRPr="009662E9">
              <w:rPr>
                <w:iCs/>
              </w:rPr>
              <w:t>K</w:t>
            </w:r>
            <w:r w:rsidRPr="009662E9">
              <w:rPr>
                <w:iCs/>
                <w:vertAlign w:val="subscript"/>
              </w:rPr>
              <w:t>R</w:t>
            </w:r>
            <w:r w:rsidRPr="009662E9">
              <w:t xml:space="preserve"> = 0.212; </w:t>
            </w:r>
            <w:r w:rsidRPr="009662E9">
              <w:rPr>
                <w:iCs/>
              </w:rPr>
              <w:t>K</w:t>
            </w:r>
            <w:r w:rsidRPr="009662E9">
              <w:rPr>
                <w:iCs/>
                <w:vertAlign w:val="subscript"/>
              </w:rPr>
              <w:t>B</w:t>
            </w:r>
            <w:r w:rsidRPr="009662E9">
              <w:t xml:space="preserve"> = 0.087</w:t>
            </w:r>
          </w:p>
        </w:tc>
        <w:tc>
          <w:tcPr>
            <w:tcW w:w="6192" w:type="dxa"/>
            <w:tcBorders>
              <w:top w:val="single" w:sz="6" w:space="0" w:color="auto"/>
              <w:left w:val="single" w:sz="6" w:space="0" w:color="auto"/>
              <w:bottom w:val="single" w:sz="6" w:space="0" w:color="auto"/>
              <w:right w:val="single" w:sz="6" w:space="0" w:color="auto"/>
            </w:tcBorders>
          </w:tcPr>
          <w:p w14:paraId="3FA1E952" w14:textId="77777777" w:rsidR="00F16EF0" w:rsidRPr="009662E9" w:rsidRDefault="00F16EF0" w:rsidP="00B7037E">
            <w:pPr>
              <w:pStyle w:val="tablecell"/>
              <w:numPr>
                <w:ilvl w:val="12"/>
                <w:numId w:val="0"/>
              </w:numPr>
              <w:spacing w:before="20" w:after="20"/>
            </w:pPr>
            <w:r w:rsidRPr="009662E9">
              <w:t>Society of Motion Picture and Television Engineers 240M (1999)</w:t>
            </w:r>
          </w:p>
        </w:tc>
      </w:tr>
      <w:tr w:rsidR="00F16EF0" w:rsidRPr="009662E9" w14:paraId="5750C13A"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06528682" w14:textId="77777777" w:rsidR="00F16EF0" w:rsidRPr="009662E9" w:rsidRDefault="00F16EF0" w:rsidP="00B7037E">
            <w:pPr>
              <w:pStyle w:val="tablecell"/>
              <w:numPr>
                <w:ilvl w:val="12"/>
                <w:numId w:val="0"/>
              </w:numPr>
              <w:spacing w:before="20" w:after="20"/>
            </w:pPr>
            <w:r w:rsidRPr="009662E9">
              <w:t>8</w:t>
            </w:r>
          </w:p>
        </w:tc>
        <w:tc>
          <w:tcPr>
            <w:tcW w:w="2448" w:type="dxa"/>
            <w:tcBorders>
              <w:top w:val="single" w:sz="6" w:space="0" w:color="auto"/>
              <w:left w:val="single" w:sz="6" w:space="0" w:color="auto"/>
              <w:bottom w:val="single" w:sz="6" w:space="0" w:color="auto"/>
              <w:right w:val="single" w:sz="6" w:space="0" w:color="auto"/>
            </w:tcBorders>
          </w:tcPr>
          <w:p w14:paraId="26FECFAB" w14:textId="77777777" w:rsidR="00F16EF0" w:rsidRPr="009662E9" w:rsidRDefault="00F16EF0" w:rsidP="00B7037E">
            <w:pPr>
              <w:pStyle w:val="tablecell"/>
              <w:numPr>
                <w:ilvl w:val="12"/>
                <w:numId w:val="0"/>
              </w:numPr>
              <w:spacing w:before="20" w:after="20"/>
            </w:pPr>
            <w:r w:rsidRPr="009662E9">
              <w:t>YCgCo</w:t>
            </w:r>
          </w:p>
        </w:tc>
        <w:tc>
          <w:tcPr>
            <w:tcW w:w="6192" w:type="dxa"/>
            <w:tcBorders>
              <w:top w:val="single" w:sz="6" w:space="0" w:color="auto"/>
              <w:left w:val="single" w:sz="6" w:space="0" w:color="auto"/>
              <w:bottom w:val="single" w:sz="6" w:space="0" w:color="auto"/>
              <w:right w:val="single" w:sz="6" w:space="0" w:color="auto"/>
            </w:tcBorders>
          </w:tcPr>
          <w:p w14:paraId="18718D91" w14:textId="77777777" w:rsidR="00F16EF0" w:rsidRPr="009662E9" w:rsidRDefault="00F16EF0" w:rsidP="00B7037E">
            <w:pPr>
              <w:pStyle w:val="tablecell"/>
              <w:numPr>
                <w:ilvl w:val="12"/>
                <w:numId w:val="0"/>
              </w:numPr>
              <w:spacing w:before="20" w:after="20"/>
            </w:pPr>
            <w:r w:rsidRPr="009662E9">
              <w:t xml:space="preserve">See Equations </w:t>
            </w:r>
            <w:r w:rsidRPr="009662E9">
              <w:fldChar w:fldCharType="begin" w:fldLock="1"/>
            </w:r>
            <w:r w:rsidRPr="009662E9">
              <w:instrText xml:space="preserve"> REF YCgCoFirst_Eqn \h </w:instrText>
            </w:r>
            <w:r w:rsidRPr="009662E9">
              <w:fldChar w:fldCharType="separate"/>
            </w:r>
            <w:r w:rsidRPr="009662E9">
              <w:t>E-</w:t>
            </w:r>
            <w:r>
              <w:rPr>
                <w:noProof/>
              </w:rPr>
              <w:t>19</w:t>
            </w:r>
            <w:r w:rsidRPr="009662E9">
              <w:fldChar w:fldCharType="end"/>
            </w:r>
            <w:r w:rsidRPr="009662E9">
              <w:t xml:space="preserve"> to </w:t>
            </w:r>
            <w:r w:rsidRPr="009662E9">
              <w:fldChar w:fldCharType="begin" w:fldLock="1"/>
            </w:r>
            <w:r w:rsidRPr="009662E9">
              <w:instrText xml:space="preserve"> REF YCgCoLast_Eqn \h </w:instrText>
            </w:r>
            <w:r w:rsidRPr="009662E9">
              <w:fldChar w:fldCharType="separate"/>
            </w:r>
            <w:r w:rsidRPr="009662E9">
              <w:t>E-</w:t>
            </w:r>
            <w:r>
              <w:rPr>
                <w:noProof/>
              </w:rPr>
              <w:t>33</w:t>
            </w:r>
            <w:r w:rsidRPr="009662E9">
              <w:fldChar w:fldCharType="end"/>
            </w:r>
          </w:p>
        </w:tc>
      </w:tr>
      <w:tr w:rsidR="00613379" w:rsidRPr="009662E9" w14:paraId="4BF0D378"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7FFE4845" w14:textId="0C0E6B23" w:rsidR="00613379" w:rsidRPr="009662E9" w:rsidRDefault="00613379" w:rsidP="00613379">
            <w:pPr>
              <w:pStyle w:val="tablecell"/>
              <w:numPr>
                <w:ilvl w:val="12"/>
                <w:numId w:val="0"/>
              </w:numPr>
              <w:spacing w:before="20" w:after="20"/>
            </w:pPr>
            <w:r>
              <w:t>9</w:t>
            </w:r>
          </w:p>
        </w:tc>
        <w:tc>
          <w:tcPr>
            <w:tcW w:w="2448" w:type="dxa"/>
            <w:tcBorders>
              <w:top w:val="single" w:sz="6" w:space="0" w:color="auto"/>
              <w:left w:val="single" w:sz="6" w:space="0" w:color="auto"/>
              <w:bottom w:val="single" w:sz="6" w:space="0" w:color="auto"/>
              <w:right w:val="single" w:sz="6" w:space="0" w:color="auto"/>
            </w:tcBorders>
          </w:tcPr>
          <w:p w14:paraId="59278DE1" w14:textId="526284E6" w:rsidR="00613379" w:rsidRPr="009662E9" w:rsidRDefault="00613379" w:rsidP="00613379">
            <w:pPr>
              <w:pStyle w:val="tablecell"/>
              <w:numPr>
                <w:ilvl w:val="12"/>
                <w:numId w:val="0"/>
              </w:numPr>
              <w:spacing w:before="20" w:after="20"/>
            </w:pPr>
            <w:r w:rsidRPr="00617CB8">
              <w:rPr>
                <w:iCs/>
                <w:noProof/>
              </w:rPr>
              <w:t>K</w:t>
            </w:r>
            <w:r w:rsidRPr="00617CB8">
              <w:rPr>
                <w:iCs/>
                <w:noProof/>
                <w:vertAlign w:val="subscript"/>
              </w:rPr>
              <w:t>R</w:t>
            </w:r>
            <w:r w:rsidRPr="00617CB8">
              <w:rPr>
                <w:noProof/>
              </w:rPr>
              <w:t xml:space="preserve"> = 0.2</w:t>
            </w:r>
            <w:r w:rsidRPr="00617CB8">
              <w:rPr>
                <w:rFonts w:eastAsia="ＭＳ 明朝"/>
                <w:noProof/>
                <w:lang w:eastAsia="ja-JP"/>
              </w:rPr>
              <w:t>627</w:t>
            </w:r>
            <w:r w:rsidRPr="00617CB8">
              <w:rPr>
                <w:noProof/>
              </w:rPr>
              <w:t xml:space="preserve">; </w:t>
            </w:r>
            <w:r w:rsidRPr="00617CB8">
              <w:rPr>
                <w:iCs/>
                <w:noProof/>
              </w:rPr>
              <w:t>K</w:t>
            </w:r>
            <w:r w:rsidRPr="00617CB8">
              <w:rPr>
                <w:iCs/>
                <w:noProof/>
                <w:vertAlign w:val="subscript"/>
              </w:rPr>
              <w:t>B</w:t>
            </w:r>
            <w:r w:rsidRPr="00617CB8">
              <w:rPr>
                <w:noProof/>
              </w:rPr>
              <w:t xml:space="preserve"> = 0.</w:t>
            </w:r>
            <w:r w:rsidRPr="00617CB8">
              <w:rPr>
                <w:rFonts w:eastAsia="ＭＳ 明朝"/>
                <w:noProof/>
                <w:lang w:eastAsia="ja-JP"/>
              </w:rPr>
              <w:t>0593</w:t>
            </w:r>
          </w:p>
        </w:tc>
        <w:tc>
          <w:tcPr>
            <w:tcW w:w="6192" w:type="dxa"/>
            <w:tcBorders>
              <w:top w:val="single" w:sz="6" w:space="0" w:color="auto"/>
              <w:left w:val="single" w:sz="6" w:space="0" w:color="auto"/>
              <w:bottom w:val="single" w:sz="6" w:space="0" w:color="auto"/>
              <w:right w:val="single" w:sz="6" w:space="0" w:color="auto"/>
            </w:tcBorders>
          </w:tcPr>
          <w:p w14:paraId="289145B2" w14:textId="77777777" w:rsidR="00613379" w:rsidRPr="00D516A4" w:rsidRDefault="00613379" w:rsidP="00613379">
            <w:pPr>
              <w:pStyle w:val="tablecell"/>
              <w:numPr>
                <w:ilvl w:val="12"/>
                <w:numId w:val="0"/>
              </w:numPr>
              <w:spacing w:before="20" w:after="20"/>
              <w:jc w:val="left"/>
              <w:rPr>
                <w:rFonts w:eastAsia="ＭＳ 明朝"/>
                <w:noProof/>
                <w:lang w:val="fr-CH" w:eastAsia="ja-JP"/>
              </w:rPr>
            </w:pPr>
            <w:r w:rsidRPr="00D516A4">
              <w:rPr>
                <w:rFonts w:eastAsia="ＭＳ 明朝"/>
                <w:noProof/>
                <w:lang w:val="fr-CH" w:eastAsia="ja-JP"/>
              </w:rPr>
              <w:t>Rec. ITU-R BT.2020</w:t>
            </w:r>
            <w:r>
              <w:rPr>
                <w:rFonts w:eastAsia="ＭＳ 明朝"/>
                <w:noProof/>
                <w:lang w:val="fr-CH" w:eastAsia="ja-JP"/>
              </w:rPr>
              <w:t>-2</w:t>
            </w:r>
            <w:r w:rsidRPr="00D516A4">
              <w:rPr>
                <w:rFonts w:eastAsia="ＭＳ 明朝"/>
                <w:noProof/>
                <w:lang w:val="fr-CH" w:eastAsia="ja-JP"/>
              </w:rPr>
              <w:t xml:space="preserve"> non-constant luminance system</w:t>
            </w:r>
          </w:p>
          <w:p w14:paraId="5D7AD2AB" w14:textId="682B84D8" w:rsidR="00613379" w:rsidRPr="009662E9" w:rsidRDefault="00613379" w:rsidP="00613379">
            <w:pPr>
              <w:pStyle w:val="tablecell"/>
              <w:numPr>
                <w:ilvl w:val="12"/>
                <w:numId w:val="0"/>
              </w:numPr>
              <w:spacing w:before="20" w:after="20"/>
            </w:pPr>
            <w:r w:rsidRPr="00617CB8">
              <w:rPr>
                <w:rFonts w:eastAsia="ＭＳ 明朝"/>
                <w:noProof/>
                <w:lang w:eastAsia="ja-JP"/>
              </w:rPr>
              <w:t>See Equations </w:t>
            </w:r>
            <w:r w:rsidRPr="00617CB8">
              <w:rPr>
                <w:rFonts w:eastAsia="ＭＳ 明朝"/>
                <w:noProof/>
                <w:lang w:eastAsia="ja-JP"/>
              </w:rPr>
              <w:fldChar w:fldCharType="begin" w:fldLock="1"/>
            </w:r>
            <w:r w:rsidRPr="00617CB8">
              <w:rPr>
                <w:rFonts w:eastAsia="ＭＳ 明朝"/>
                <w:noProof/>
                <w:lang w:eastAsia="ja-JP"/>
              </w:rPr>
              <w:instrText xml:space="preserve"> REF ConventionalLuma_Eqn \h </w:instrText>
            </w:r>
            <w:r w:rsidRPr="00617CB8">
              <w:rPr>
                <w:rFonts w:eastAsia="ＭＳ 明朝"/>
                <w:noProof/>
                <w:lang w:eastAsia="ja-JP"/>
              </w:rPr>
            </w:r>
            <w:r w:rsidRPr="00617CB8">
              <w:rPr>
                <w:rFonts w:eastAsia="ＭＳ 明朝"/>
                <w:noProof/>
                <w:lang w:eastAsia="ja-JP"/>
              </w:rPr>
              <w:fldChar w:fldCharType="separate"/>
            </w:r>
            <w:r w:rsidRPr="00485FF8">
              <w:rPr>
                <w:noProof/>
              </w:rPr>
              <w:t>E</w:t>
            </w:r>
            <w:r w:rsidRPr="00485FF8">
              <w:rPr>
                <w:noProof/>
              </w:rPr>
              <w:noBreakHyphen/>
              <w:t>28</w:t>
            </w:r>
            <w:r w:rsidRPr="00617CB8">
              <w:rPr>
                <w:rFonts w:eastAsia="ＭＳ 明朝"/>
                <w:noProof/>
                <w:lang w:eastAsia="ja-JP"/>
              </w:rPr>
              <w:fldChar w:fldCharType="end"/>
            </w:r>
            <w:r w:rsidRPr="00617CB8">
              <w:rPr>
                <w:rFonts w:eastAsia="ＭＳ 明朝"/>
                <w:noProof/>
                <w:lang w:eastAsia="ja-JP"/>
              </w:rPr>
              <w:t xml:space="preserve"> to </w:t>
            </w:r>
            <w:r w:rsidRPr="00617CB8">
              <w:rPr>
                <w:rFonts w:eastAsia="ＭＳ 明朝"/>
                <w:noProof/>
                <w:lang w:eastAsia="ja-JP"/>
              </w:rPr>
              <w:fldChar w:fldCharType="begin" w:fldLock="1"/>
            </w:r>
            <w:r w:rsidRPr="00617CB8">
              <w:rPr>
                <w:rFonts w:eastAsia="ＭＳ 明朝"/>
                <w:noProof/>
                <w:lang w:eastAsia="ja-JP"/>
              </w:rPr>
              <w:instrText xml:space="preserve"> REF ConventionalChroma_Eqn \h </w:instrText>
            </w:r>
            <w:r w:rsidRPr="00617CB8">
              <w:rPr>
                <w:rFonts w:eastAsia="ＭＳ 明朝"/>
                <w:noProof/>
                <w:lang w:eastAsia="ja-JP"/>
              </w:rPr>
            </w:r>
            <w:r w:rsidRPr="00617CB8">
              <w:rPr>
                <w:rFonts w:eastAsia="ＭＳ 明朝"/>
                <w:noProof/>
                <w:lang w:eastAsia="ja-JP"/>
              </w:rPr>
              <w:fldChar w:fldCharType="separate"/>
            </w:r>
            <w:r w:rsidRPr="00485FF8">
              <w:rPr>
                <w:noProof/>
              </w:rPr>
              <w:t>E</w:t>
            </w:r>
            <w:r w:rsidRPr="00485FF8">
              <w:rPr>
                <w:noProof/>
              </w:rPr>
              <w:noBreakHyphen/>
              <w:t>30</w:t>
            </w:r>
            <w:r w:rsidRPr="00617CB8">
              <w:rPr>
                <w:rFonts w:eastAsia="ＭＳ 明朝"/>
                <w:noProof/>
                <w:lang w:eastAsia="ja-JP"/>
              </w:rPr>
              <w:fldChar w:fldCharType="end"/>
            </w:r>
          </w:p>
        </w:tc>
      </w:tr>
      <w:tr w:rsidR="00613379" w:rsidRPr="009662E9" w14:paraId="280B9D83"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69DFC269" w14:textId="0E03BD63" w:rsidR="00613379" w:rsidRPr="009662E9" w:rsidRDefault="00613379" w:rsidP="00613379">
            <w:pPr>
              <w:pStyle w:val="tablecell"/>
              <w:numPr>
                <w:ilvl w:val="12"/>
                <w:numId w:val="0"/>
              </w:numPr>
              <w:spacing w:before="20" w:after="20"/>
            </w:pPr>
            <w:r>
              <w:t>10</w:t>
            </w:r>
          </w:p>
        </w:tc>
        <w:tc>
          <w:tcPr>
            <w:tcW w:w="2448" w:type="dxa"/>
            <w:tcBorders>
              <w:top w:val="single" w:sz="6" w:space="0" w:color="auto"/>
              <w:left w:val="single" w:sz="6" w:space="0" w:color="auto"/>
              <w:bottom w:val="single" w:sz="6" w:space="0" w:color="auto"/>
              <w:right w:val="single" w:sz="6" w:space="0" w:color="auto"/>
            </w:tcBorders>
          </w:tcPr>
          <w:p w14:paraId="48322770" w14:textId="689441BC" w:rsidR="00613379" w:rsidRPr="009662E9" w:rsidRDefault="00613379" w:rsidP="00613379">
            <w:pPr>
              <w:pStyle w:val="tablecell"/>
              <w:numPr>
                <w:ilvl w:val="12"/>
                <w:numId w:val="0"/>
              </w:numPr>
              <w:spacing w:before="20" w:after="20"/>
            </w:pPr>
            <w:r w:rsidRPr="00617CB8">
              <w:rPr>
                <w:iCs/>
                <w:noProof/>
              </w:rPr>
              <w:t>K</w:t>
            </w:r>
            <w:r w:rsidRPr="00617CB8">
              <w:rPr>
                <w:iCs/>
                <w:noProof/>
                <w:vertAlign w:val="subscript"/>
              </w:rPr>
              <w:t>R</w:t>
            </w:r>
            <w:r w:rsidRPr="00617CB8">
              <w:rPr>
                <w:noProof/>
              </w:rPr>
              <w:t xml:space="preserve"> = 0.2</w:t>
            </w:r>
            <w:r w:rsidRPr="00617CB8">
              <w:rPr>
                <w:rFonts w:eastAsia="ＭＳ 明朝"/>
                <w:noProof/>
                <w:lang w:eastAsia="ja-JP"/>
              </w:rPr>
              <w:t>627</w:t>
            </w:r>
            <w:r w:rsidRPr="00617CB8">
              <w:rPr>
                <w:noProof/>
              </w:rPr>
              <w:t xml:space="preserve">; </w:t>
            </w:r>
            <w:r w:rsidRPr="00617CB8">
              <w:rPr>
                <w:iCs/>
                <w:noProof/>
              </w:rPr>
              <w:t>K</w:t>
            </w:r>
            <w:r w:rsidRPr="00617CB8">
              <w:rPr>
                <w:iCs/>
                <w:noProof/>
                <w:vertAlign w:val="subscript"/>
              </w:rPr>
              <w:t>B</w:t>
            </w:r>
            <w:r w:rsidRPr="00617CB8">
              <w:rPr>
                <w:noProof/>
              </w:rPr>
              <w:t xml:space="preserve"> = 0.</w:t>
            </w:r>
            <w:r w:rsidRPr="00617CB8">
              <w:rPr>
                <w:rFonts w:eastAsia="ＭＳ 明朝"/>
                <w:noProof/>
                <w:lang w:eastAsia="ja-JP"/>
              </w:rPr>
              <w:t>0593</w:t>
            </w:r>
          </w:p>
        </w:tc>
        <w:tc>
          <w:tcPr>
            <w:tcW w:w="6192" w:type="dxa"/>
            <w:tcBorders>
              <w:top w:val="single" w:sz="6" w:space="0" w:color="auto"/>
              <w:left w:val="single" w:sz="6" w:space="0" w:color="auto"/>
              <w:bottom w:val="single" w:sz="6" w:space="0" w:color="auto"/>
              <w:right w:val="single" w:sz="6" w:space="0" w:color="auto"/>
            </w:tcBorders>
          </w:tcPr>
          <w:p w14:paraId="1AAABF63" w14:textId="77777777" w:rsidR="00613379" w:rsidRPr="00D516A4" w:rsidRDefault="00613379" w:rsidP="00613379">
            <w:pPr>
              <w:pStyle w:val="tablecell"/>
              <w:numPr>
                <w:ilvl w:val="12"/>
                <w:numId w:val="0"/>
              </w:numPr>
              <w:spacing w:before="20" w:after="20"/>
              <w:jc w:val="left"/>
              <w:rPr>
                <w:rFonts w:eastAsia="ＭＳ 明朝"/>
                <w:noProof/>
                <w:lang w:val="fr-CH" w:eastAsia="ja-JP"/>
              </w:rPr>
            </w:pPr>
            <w:r w:rsidRPr="00D516A4">
              <w:rPr>
                <w:rFonts w:eastAsia="ＭＳ 明朝"/>
                <w:noProof/>
                <w:lang w:val="fr-CH" w:eastAsia="ja-JP"/>
              </w:rPr>
              <w:t>Rec. ITU-R BT.2020</w:t>
            </w:r>
            <w:r>
              <w:rPr>
                <w:rFonts w:eastAsia="ＭＳ 明朝"/>
                <w:noProof/>
                <w:lang w:val="fr-CH" w:eastAsia="ja-JP"/>
              </w:rPr>
              <w:t>-2</w:t>
            </w:r>
            <w:r w:rsidRPr="00D516A4">
              <w:rPr>
                <w:rFonts w:eastAsia="ＭＳ 明朝"/>
                <w:noProof/>
                <w:lang w:val="fr-CH" w:eastAsia="ja-JP"/>
              </w:rPr>
              <w:t xml:space="preserve"> constant luminance system</w:t>
            </w:r>
          </w:p>
          <w:p w14:paraId="471FBFBD" w14:textId="237CF6A2" w:rsidR="00613379" w:rsidRPr="009662E9" w:rsidRDefault="00613379" w:rsidP="00613379">
            <w:pPr>
              <w:pStyle w:val="tablecell"/>
              <w:numPr>
                <w:ilvl w:val="12"/>
                <w:numId w:val="0"/>
              </w:numPr>
              <w:spacing w:before="20" w:after="20"/>
            </w:pPr>
            <w:r w:rsidRPr="00617CB8">
              <w:rPr>
                <w:rFonts w:eastAsia="ＭＳ 明朝"/>
                <w:noProof/>
                <w:lang w:eastAsia="ja-JP"/>
              </w:rPr>
              <w:t>See Equations </w:t>
            </w:r>
            <w:r w:rsidRPr="00617CB8">
              <w:rPr>
                <w:rFonts w:eastAsia="ＭＳ 明朝"/>
                <w:noProof/>
                <w:lang w:eastAsia="ja-JP"/>
              </w:rPr>
              <w:fldChar w:fldCharType="begin" w:fldLock="1"/>
            </w:r>
            <w:r w:rsidRPr="00617CB8">
              <w:rPr>
                <w:rFonts w:eastAsia="ＭＳ 明朝"/>
                <w:noProof/>
                <w:lang w:eastAsia="ja-JP"/>
              </w:rPr>
              <w:instrText xml:space="preserve"> REF ConstantLumanceFirst_Eqn \h </w:instrText>
            </w:r>
            <w:r w:rsidRPr="00617CB8">
              <w:rPr>
                <w:rFonts w:eastAsia="ＭＳ 明朝"/>
                <w:noProof/>
                <w:lang w:eastAsia="ja-JP"/>
              </w:rPr>
            </w:r>
            <w:r w:rsidRPr="00617CB8">
              <w:rPr>
                <w:rFonts w:eastAsia="ＭＳ 明朝"/>
                <w:noProof/>
                <w:lang w:eastAsia="ja-JP"/>
              </w:rPr>
              <w:fldChar w:fldCharType="separate"/>
            </w:r>
            <w:r w:rsidRPr="00D516A4">
              <w:rPr>
                <w:noProof/>
                <w:lang w:val="de-CH"/>
              </w:rPr>
              <w:t>E</w:t>
            </w:r>
            <w:r w:rsidRPr="00D516A4">
              <w:rPr>
                <w:noProof/>
                <w:lang w:val="de-CH"/>
              </w:rPr>
              <w:noBreakHyphen/>
            </w:r>
            <w:r>
              <w:rPr>
                <w:noProof/>
                <w:lang w:val="de-CH"/>
              </w:rPr>
              <w:t>49</w:t>
            </w:r>
            <w:r w:rsidRPr="00617CB8">
              <w:rPr>
                <w:rFonts w:eastAsia="ＭＳ 明朝"/>
                <w:noProof/>
                <w:lang w:eastAsia="ja-JP"/>
              </w:rPr>
              <w:fldChar w:fldCharType="end"/>
            </w:r>
            <w:r w:rsidRPr="00617CB8">
              <w:rPr>
                <w:rFonts w:eastAsia="ＭＳ 明朝"/>
                <w:noProof/>
                <w:lang w:eastAsia="ja-JP"/>
              </w:rPr>
              <w:t xml:space="preserve"> to </w:t>
            </w:r>
            <w:r w:rsidRPr="00617CB8">
              <w:rPr>
                <w:rFonts w:eastAsia="ＭＳ 明朝"/>
                <w:noProof/>
                <w:lang w:eastAsia="ja-JP"/>
              </w:rPr>
              <w:fldChar w:fldCharType="begin" w:fldLock="1"/>
            </w:r>
            <w:r w:rsidRPr="00617CB8">
              <w:rPr>
                <w:rFonts w:eastAsia="ＭＳ 明朝"/>
                <w:noProof/>
                <w:lang w:eastAsia="ja-JP"/>
              </w:rPr>
              <w:instrText xml:space="preserve"> REF Equation_E46 \h </w:instrText>
            </w:r>
            <w:r w:rsidRPr="00617CB8">
              <w:rPr>
                <w:rFonts w:eastAsia="ＭＳ 明朝"/>
                <w:noProof/>
                <w:lang w:eastAsia="ja-JP"/>
              </w:rPr>
            </w:r>
            <w:r w:rsidRPr="00617CB8">
              <w:rPr>
                <w:rFonts w:eastAsia="ＭＳ 明朝"/>
                <w:noProof/>
                <w:lang w:eastAsia="ja-JP"/>
              </w:rPr>
              <w:fldChar w:fldCharType="separate"/>
            </w:r>
            <w:r w:rsidRPr="00D516A4">
              <w:rPr>
                <w:noProof/>
                <w:lang w:val="de-CH"/>
              </w:rPr>
              <w:t>E</w:t>
            </w:r>
            <w:r w:rsidRPr="00D516A4">
              <w:rPr>
                <w:noProof/>
                <w:lang w:val="de-CH"/>
              </w:rPr>
              <w:noBreakHyphen/>
            </w:r>
            <w:r>
              <w:rPr>
                <w:noProof/>
                <w:lang w:val="de-CH"/>
              </w:rPr>
              <w:t>58</w:t>
            </w:r>
            <w:r w:rsidRPr="00617CB8">
              <w:rPr>
                <w:rFonts w:eastAsia="ＭＳ 明朝"/>
                <w:noProof/>
                <w:lang w:eastAsia="ja-JP"/>
              </w:rPr>
              <w:fldChar w:fldCharType="end"/>
            </w:r>
          </w:p>
        </w:tc>
      </w:tr>
      <w:tr w:rsidR="00613379" w:rsidRPr="009662E9" w14:paraId="7F723AF2" w14:textId="77777777" w:rsidTr="00B7037E">
        <w:trPr>
          <w:cantSplit/>
          <w:jc w:val="center"/>
        </w:trPr>
        <w:tc>
          <w:tcPr>
            <w:tcW w:w="864" w:type="dxa"/>
            <w:tcBorders>
              <w:top w:val="single" w:sz="6" w:space="0" w:color="auto"/>
              <w:left w:val="single" w:sz="6" w:space="0" w:color="auto"/>
              <w:bottom w:val="single" w:sz="6" w:space="0" w:color="auto"/>
              <w:right w:val="single" w:sz="6" w:space="0" w:color="auto"/>
            </w:tcBorders>
          </w:tcPr>
          <w:p w14:paraId="5011A7D5" w14:textId="5741FA11" w:rsidR="00613379" w:rsidRPr="009662E9" w:rsidRDefault="004A428C" w:rsidP="00613379">
            <w:pPr>
              <w:pStyle w:val="tablecell"/>
              <w:keepNext w:val="0"/>
              <w:keepLines w:val="0"/>
              <w:numPr>
                <w:ilvl w:val="12"/>
                <w:numId w:val="0"/>
              </w:numPr>
              <w:spacing w:before="20" w:after="20"/>
            </w:pPr>
            <w:r>
              <w:t>11</w:t>
            </w:r>
            <w:r w:rsidR="00613379" w:rsidRPr="009662E9">
              <w:noBreakHyphen/>
              <w:t>255</w:t>
            </w:r>
          </w:p>
        </w:tc>
        <w:tc>
          <w:tcPr>
            <w:tcW w:w="2448" w:type="dxa"/>
            <w:tcBorders>
              <w:top w:val="single" w:sz="6" w:space="0" w:color="auto"/>
              <w:left w:val="single" w:sz="6" w:space="0" w:color="auto"/>
              <w:bottom w:val="single" w:sz="6" w:space="0" w:color="auto"/>
              <w:right w:val="single" w:sz="6" w:space="0" w:color="auto"/>
            </w:tcBorders>
          </w:tcPr>
          <w:p w14:paraId="50608772" w14:textId="77777777" w:rsidR="00613379" w:rsidRPr="009662E9" w:rsidRDefault="00613379" w:rsidP="00613379">
            <w:pPr>
              <w:pStyle w:val="tablecell"/>
              <w:keepNext w:val="0"/>
              <w:numPr>
                <w:ilvl w:val="12"/>
                <w:numId w:val="0"/>
              </w:numPr>
              <w:spacing w:before="20" w:after="20"/>
            </w:pPr>
            <w:r w:rsidRPr="009662E9">
              <w:t>Reserved</w:t>
            </w:r>
          </w:p>
        </w:tc>
        <w:tc>
          <w:tcPr>
            <w:tcW w:w="6192" w:type="dxa"/>
            <w:tcBorders>
              <w:top w:val="single" w:sz="6" w:space="0" w:color="auto"/>
              <w:left w:val="single" w:sz="6" w:space="0" w:color="auto"/>
              <w:bottom w:val="single" w:sz="6" w:space="0" w:color="auto"/>
              <w:right w:val="single" w:sz="6" w:space="0" w:color="auto"/>
            </w:tcBorders>
          </w:tcPr>
          <w:p w14:paraId="2238FDED" w14:textId="19235251" w:rsidR="00613379" w:rsidRPr="009662E9" w:rsidRDefault="00613379" w:rsidP="00613379">
            <w:pPr>
              <w:pStyle w:val="tablecell"/>
              <w:keepNext w:val="0"/>
              <w:numPr>
                <w:ilvl w:val="12"/>
                <w:numId w:val="0"/>
              </w:numPr>
              <w:spacing w:before="20" w:after="20"/>
            </w:pPr>
            <w:r w:rsidRPr="009662E9">
              <w:t>For future use by ISO/IEC</w:t>
            </w:r>
          </w:p>
        </w:tc>
      </w:tr>
    </w:tbl>
    <w:p w14:paraId="5C4C4B8D" w14:textId="77777777" w:rsidR="00F16EF0" w:rsidRPr="009662E9" w:rsidRDefault="00F16EF0" w:rsidP="00F16EF0">
      <w:pPr>
        <w:numPr>
          <w:ilvl w:val="12"/>
          <w:numId w:val="0"/>
        </w:numPr>
        <w:rPr>
          <w:rFonts w:eastAsia="?l?r ??’c"/>
          <w:lang w:eastAsia="ja-JP"/>
        </w:rPr>
      </w:pPr>
    </w:p>
    <w:p w14:paraId="75FB40F4" w14:textId="77777777" w:rsidR="00F16EF0" w:rsidRPr="009662E9" w:rsidRDefault="00F16EF0" w:rsidP="00F16EF0">
      <w:pPr>
        <w:numPr>
          <w:ilvl w:val="12"/>
          <w:numId w:val="0"/>
        </w:numPr>
      </w:pPr>
      <w:r w:rsidRPr="009662E9">
        <w:rPr>
          <w:b/>
          <w:bCs/>
        </w:rPr>
        <w:t xml:space="preserve">chroma_loc_info_present_flag </w:t>
      </w:r>
      <w:r w:rsidRPr="009662E9">
        <w:t>equal to 1 specifies that chroma_sample_loc_type_top_field and chroma_sample_loc_type_bottom_field are present. chroma_loc_info_present_flag equal to 0 specifies that chroma_sample_loc_type_top_field and chroma_sample_loc_type_bottom_field are not present.</w:t>
      </w:r>
    </w:p>
    <w:p w14:paraId="42F7BD96" w14:textId="77777777" w:rsidR="00F16EF0" w:rsidRPr="009662E9" w:rsidRDefault="00F16EF0" w:rsidP="00F16EF0">
      <w:pPr>
        <w:numPr>
          <w:ilvl w:val="12"/>
          <w:numId w:val="0"/>
        </w:numPr>
      </w:pPr>
      <w:r w:rsidRPr="009662E9">
        <w:rPr>
          <w:b/>
          <w:bCs/>
        </w:rPr>
        <w:t>chroma_sample_loc_type_top_field</w:t>
      </w:r>
      <w:r w:rsidRPr="009662E9">
        <w:t xml:space="preserve"> and </w:t>
      </w:r>
      <w:r w:rsidRPr="009662E9">
        <w:rPr>
          <w:b/>
        </w:rPr>
        <w:t>chroma_sample_loc_type_bottom_field</w:t>
      </w:r>
      <w:r w:rsidRPr="009662E9">
        <w:t xml:space="preserve"> specify the location of chroma samples for the top field and the bottom field as shown in </w:t>
      </w:r>
      <w:r w:rsidRPr="009662E9">
        <w:fldChar w:fldCharType="begin" w:fldLock="1"/>
      </w:r>
      <w:r w:rsidRPr="009662E9">
        <w:instrText xml:space="preserve"> REF _Ref17564319 \h </w:instrText>
      </w:r>
      <w:r w:rsidRPr="009662E9">
        <w:fldChar w:fldCharType="separate"/>
      </w:r>
      <w:r w:rsidRPr="009662E9">
        <w:t>Figure E</w:t>
      </w:r>
      <w:r w:rsidRPr="009662E9">
        <w:noBreakHyphen/>
      </w:r>
      <w:r>
        <w:rPr>
          <w:noProof/>
        </w:rPr>
        <w:t>1</w:t>
      </w:r>
      <w:r w:rsidRPr="009662E9">
        <w:fldChar w:fldCharType="end"/>
      </w:r>
      <w:r w:rsidRPr="009662E9">
        <w:t>. The value of chroma_sample_loc_type_top_field and chroma_sample_loc_type_bottom_field shall be in the range of 0 to 5, inclusive. When the chroma_sample_loc_type_top_field and chroma_sample_loc_type_bottom_field are not present, the values of chroma_sample_loc_type_top_field and chroma_sample_loc_type_bottom_field shall be inferred to be equal to 0.</w:t>
      </w:r>
    </w:p>
    <w:p w14:paraId="35310187" w14:textId="02709184" w:rsidR="00F16EF0" w:rsidRPr="009662E9" w:rsidRDefault="005D1DEC" w:rsidP="00F16EF0">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6</w:t>
      </w:r>
      <w:r>
        <w:rPr>
          <w:noProof/>
        </w:rPr>
        <w:fldChar w:fldCharType="end"/>
      </w:r>
      <w:r w:rsidRPr="00901B03" w:rsidDel="00112A5D">
        <w:rPr>
          <w:lang w:val="en-CA"/>
        </w:rPr>
        <w:t> – </w:t>
      </w:r>
      <w:r w:rsidR="00F16EF0" w:rsidRPr="009662E9">
        <w:t>When coding progressive source material, chroma_sample_loc_type_top_field and chroma_sample_loc_type_bottom_field should have the same value.</w:t>
      </w:r>
    </w:p>
    <w:p w14:paraId="3414704F" w14:textId="6111422E" w:rsidR="00F16EF0" w:rsidRPr="009662E9" w:rsidRDefault="00F1104F" w:rsidP="00F16EF0">
      <w:pPr>
        <w:pStyle w:val="Figure0"/>
        <w:rPr>
          <w:lang w:val="en-GB"/>
        </w:rPr>
      </w:pPr>
      <w:r w:rsidRPr="009662E9">
        <w:rPr>
          <w:noProof/>
          <w:lang w:val="en-GB"/>
        </w:rPr>
        <w:object w:dxaOrig="15859" w:dyaOrig="23792" w14:anchorId="4203F306">
          <v:shape id="_x0000_i1027" type="#_x0000_t75" alt="" style="width:293.7pt;height:436.55pt;mso-width-percent:0;mso-height-percent:0;mso-width-percent:0;mso-height-percent:0" o:ole="">
            <v:imagedata r:id="rId35" o:title=""/>
          </v:shape>
          <o:OLEObject Type="Embed" ProgID="Visio.Drawing.11" ShapeID="_x0000_i1027" DrawAspect="Content" ObjectID="_1625772858" r:id="rId36"/>
        </w:object>
      </w:r>
    </w:p>
    <w:p w14:paraId="0F255F7E" w14:textId="77777777" w:rsidR="00F16EF0" w:rsidRPr="009662E9" w:rsidRDefault="00F16EF0" w:rsidP="006621D2">
      <w:pPr>
        <w:pStyle w:val="afe"/>
      </w:pPr>
      <w:bookmarkStart w:id="2329" w:name="_Ref17564319"/>
      <w:bookmarkStart w:id="2330" w:name="_Toc17563309"/>
      <w:bookmarkStart w:id="2331" w:name="_Toc84316650"/>
      <w:bookmarkStart w:id="2332" w:name="_Toc77680713"/>
      <w:bookmarkStart w:id="2333" w:name="_Toc118289286"/>
      <w:r w:rsidRPr="009662E9">
        <w:t>Figure E</w:t>
      </w:r>
      <w:r w:rsidRPr="009662E9">
        <w:noBreakHyphen/>
      </w:r>
      <w:r w:rsidR="004C1CEE">
        <w:fldChar w:fldCharType="begin" w:fldLock="1"/>
      </w:r>
      <w:r w:rsidR="004C1CEE">
        <w:instrText xml:space="preserve"> SEQ Figure \* ARABIC \r 1 </w:instrText>
      </w:r>
      <w:r w:rsidR="004C1CEE">
        <w:fldChar w:fldCharType="separate"/>
      </w:r>
      <w:r>
        <w:rPr>
          <w:noProof/>
        </w:rPr>
        <w:t>1</w:t>
      </w:r>
      <w:r w:rsidR="004C1CEE">
        <w:rPr>
          <w:noProof/>
        </w:rPr>
        <w:fldChar w:fldCharType="end"/>
      </w:r>
      <w:bookmarkEnd w:id="2329"/>
      <w:r w:rsidRPr="009662E9">
        <w:t xml:space="preserve"> – </w:t>
      </w:r>
      <w:bookmarkEnd w:id="2330"/>
      <w:r w:rsidRPr="009662E9">
        <w:t>Location of chroma samples for top and bottom fields as a function of chroma_sample_loc_type_top_field and chroma_sample_loc_type_bottom_field</w:t>
      </w:r>
      <w:bookmarkEnd w:id="2331"/>
      <w:bookmarkEnd w:id="2332"/>
      <w:bookmarkEnd w:id="2333"/>
    </w:p>
    <w:p w14:paraId="27CD219E" w14:textId="183BB474" w:rsidR="00F16EF0" w:rsidRPr="009662E9" w:rsidRDefault="00F16EF0" w:rsidP="00F16EF0">
      <w:pPr>
        <w:numPr>
          <w:ilvl w:val="12"/>
          <w:numId w:val="0"/>
        </w:numPr>
      </w:pPr>
      <w:r w:rsidRPr="009662E9">
        <w:rPr>
          <w:b/>
          <w:bCs/>
        </w:rPr>
        <w:t>timing_info_present_flag</w:t>
      </w:r>
      <w:r w:rsidRPr="009662E9">
        <w:t xml:space="preserve"> equal to 1 specifies that num_units_in_tick, time_scale and fixed</w:t>
      </w:r>
      <w:r w:rsidR="00B40F6D">
        <w:t>_pic</w:t>
      </w:r>
      <w:r w:rsidRPr="009662E9">
        <w:t>_rate_flag are present in the bitstream. timing_info_present_flag equal to 0 specifies that num_units_in_tick, time_scale and fixed</w:t>
      </w:r>
      <w:r w:rsidR="00B40F6D">
        <w:t>_pic</w:t>
      </w:r>
      <w:r w:rsidRPr="009662E9">
        <w:t>_rate_flag are not present in the bitstream.</w:t>
      </w:r>
    </w:p>
    <w:p w14:paraId="038F70C3" w14:textId="77777777" w:rsidR="00F16EF0" w:rsidRPr="009662E9" w:rsidRDefault="00F16EF0" w:rsidP="00F16EF0">
      <w:r w:rsidRPr="009662E9">
        <w:rPr>
          <w:b/>
          <w:bCs/>
        </w:rPr>
        <w:t>num_units_in_tick</w:t>
      </w:r>
      <w:r w:rsidRPr="009662E9">
        <w:t xml:space="preserve"> is the number of time units of a clock operating at the frequency time_scale Hz that corresponds to one increment (called a clock tick) of a clock tick counter. num_units_in_tick shall be greater than 0. A clock tick is the minimum interval of time that can be represented in the coded data. For example, when the clock frequency of a video signal is 60 000 </w:t>
      </w:r>
      <w:r w:rsidRPr="009662E9">
        <w:sym w:font="Symbol" w:char="F0B8"/>
      </w:r>
      <w:r w:rsidRPr="009662E9">
        <w:t xml:space="preserve"> 1001 Hz, time_scale may be equal to 60 000 and num_units_in_tick may be equal to 1001. See Equation </w:t>
      </w:r>
      <w:r w:rsidRPr="009662E9">
        <w:fldChar w:fldCharType="begin" w:fldLock="1"/>
      </w:r>
      <w:r w:rsidRPr="009662E9">
        <w:instrText xml:space="preserve"> REF clocktick_eqn \h </w:instrText>
      </w:r>
      <w:r w:rsidRPr="009662E9">
        <w:fldChar w:fldCharType="separate"/>
      </w:r>
      <w:r w:rsidRPr="009662E9">
        <w:t>C-</w:t>
      </w:r>
      <w:r>
        <w:rPr>
          <w:noProof/>
        </w:rPr>
        <w:t>1</w:t>
      </w:r>
      <w:r w:rsidRPr="009662E9">
        <w:fldChar w:fldCharType="end"/>
      </w:r>
      <w:r w:rsidRPr="009662E9">
        <w:t>.</w:t>
      </w:r>
    </w:p>
    <w:p w14:paraId="30E58B75" w14:textId="77777777" w:rsidR="00F16EF0" w:rsidRPr="009662E9" w:rsidRDefault="00F16EF0" w:rsidP="00F16EF0">
      <w:r w:rsidRPr="009662E9">
        <w:rPr>
          <w:b/>
          <w:bCs/>
        </w:rPr>
        <w:t>time_scale</w:t>
      </w:r>
      <w:r w:rsidRPr="009662E9">
        <w:t xml:space="preserve"> is the number of time units that pass in one second. For example, a time coordinate system that measures time using a 27 MHz clock has a time_scale of 27 000 000. time_scale shall be greater than 0.</w:t>
      </w:r>
    </w:p>
    <w:p w14:paraId="7123DE31" w14:textId="572D6A5E" w:rsidR="00F16EF0" w:rsidRPr="009662E9" w:rsidRDefault="00F16EF0" w:rsidP="00F16EF0">
      <w:r w:rsidRPr="009662E9">
        <w:rPr>
          <w:b/>
          <w:bCs/>
        </w:rPr>
        <w:t>fixed</w:t>
      </w:r>
      <w:r w:rsidR="00B40F6D">
        <w:rPr>
          <w:b/>
          <w:bCs/>
        </w:rPr>
        <w:t>_pic</w:t>
      </w:r>
      <w:r w:rsidRPr="009662E9">
        <w:rPr>
          <w:b/>
          <w:bCs/>
        </w:rPr>
        <w:t>_rate_flag</w:t>
      </w:r>
      <w:r w:rsidRPr="009662E9">
        <w:t xml:space="preserve"> equal to 1 indicates that the temporal distance between the HRD output times of any two consecutive pictures in output order is constrained as follows. fixed</w:t>
      </w:r>
      <w:r w:rsidR="00B40F6D">
        <w:t>_pic</w:t>
      </w:r>
      <w:r w:rsidRPr="009662E9">
        <w:t>_rate_flag equal to 0 indicates that no such constraints apply to the temporal distance between the HRD output times of any two consecutive pictures in output order.</w:t>
      </w:r>
    </w:p>
    <w:p w14:paraId="08100413" w14:textId="77777777" w:rsidR="00F16EF0" w:rsidRPr="009662E9" w:rsidRDefault="00F16EF0" w:rsidP="00F16EF0">
      <w:r w:rsidRPr="009662E9">
        <w:t xml:space="preserve">For each picture n where n indicates the n-th picture (in output order) that is output and picture n is not the last picture in the bitstream (in output order) that is output, the value of </w:t>
      </w:r>
      <w:r w:rsidRPr="009662E9">
        <w:sym w:font="Symbol" w:char="F044"/>
      </w:r>
      <w:r w:rsidRPr="009662E9">
        <w:rPr>
          <w:iCs/>
        </w:rPr>
        <w:t>t</w:t>
      </w:r>
      <w:r w:rsidRPr="009662E9">
        <w:rPr>
          <w:vertAlign w:val="subscript"/>
        </w:rPr>
        <w:t>fi,dpb</w:t>
      </w:r>
      <w:r w:rsidRPr="009662E9">
        <w:t>( </w:t>
      </w:r>
      <w:r w:rsidRPr="009662E9">
        <w:rPr>
          <w:iCs/>
        </w:rPr>
        <w:t>n </w:t>
      </w:r>
      <w:r w:rsidRPr="009662E9">
        <w:t>) is specified by</w:t>
      </w:r>
    </w:p>
    <w:p w14:paraId="6979138F" w14:textId="77777777" w:rsidR="00F16EF0" w:rsidRPr="009662E9" w:rsidRDefault="00F16EF0" w:rsidP="00F16EF0">
      <w:pPr>
        <w:pStyle w:val="Equation"/>
        <w:ind w:left="1440"/>
      </w:pPr>
      <w:r w:rsidRPr="009662E9">
        <w:lastRenderedPageBreak/>
        <w:sym w:font="Symbol" w:char="F044"/>
      </w:r>
      <w:r w:rsidRPr="009662E9">
        <w:t>t</w:t>
      </w:r>
      <w:r w:rsidRPr="009662E9">
        <w:rPr>
          <w:vertAlign w:val="subscript"/>
        </w:rPr>
        <w:t>fi,dpb</w:t>
      </w:r>
      <w:r w:rsidRPr="009662E9">
        <w:t xml:space="preserve">( n )  =  </w:t>
      </w:r>
      <w:r w:rsidRPr="009662E9">
        <w:sym w:font="Symbol" w:char="F044"/>
      </w:r>
      <w:r w:rsidRPr="009662E9">
        <w:t>t</w:t>
      </w:r>
      <w:r w:rsidRPr="009662E9">
        <w:rPr>
          <w:vertAlign w:val="subscript"/>
        </w:rPr>
        <w:t>o,dpb</w:t>
      </w:r>
      <w:r w:rsidRPr="009662E9">
        <w:t xml:space="preserve">( n ) </w:t>
      </w:r>
      <w:r w:rsidRPr="009662E9">
        <w:sym w:font="Symbol" w:char="F0B8"/>
      </w:r>
      <w:r w:rsidRPr="009662E9">
        <w:t xml:space="preserve"> DeltaTfiDivisor</w:t>
      </w:r>
      <w:r w:rsidRPr="009662E9">
        <w:tab/>
        <w:t>(</w:t>
      </w:r>
      <w:bookmarkStart w:id="2334" w:name="DeltaTfiDPB_Eqn"/>
      <w:r w:rsidRPr="009662E9">
        <w:t>E-</w:t>
      </w:r>
      <w:r w:rsidRPr="009662E9">
        <w:fldChar w:fldCharType="begin" w:fldLock="1"/>
      </w:r>
      <w:r w:rsidRPr="009662E9">
        <w:instrText xml:space="preserve"> SEQ Equation \* ARABIC </w:instrText>
      </w:r>
      <w:r w:rsidRPr="009662E9">
        <w:fldChar w:fldCharType="separate"/>
      </w:r>
      <w:r>
        <w:rPr>
          <w:noProof/>
        </w:rPr>
        <w:t>34</w:t>
      </w:r>
      <w:r w:rsidRPr="009662E9">
        <w:fldChar w:fldCharType="end"/>
      </w:r>
      <w:bookmarkEnd w:id="2334"/>
      <w:r w:rsidRPr="009662E9">
        <w:t>)</w:t>
      </w:r>
    </w:p>
    <w:p w14:paraId="64F039CD" w14:textId="79045741" w:rsidR="00F16EF0" w:rsidRPr="009662E9" w:rsidRDefault="00F16EF0" w:rsidP="00F16EF0">
      <w:r w:rsidRPr="009662E9">
        <w:t xml:space="preserve">where </w:t>
      </w:r>
      <w:r w:rsidRPr="009662E9">
        <w:sym w:font="Symbol" w:char="F044"/>
      </w:r>
      <w:r w:rsidRPr="009662E9">
        <w:rPr>
          <w:iCs/>
        </w:rPr>
        <w:t>t</w:t>
      </w:r>
      <w:r w:rsidRPr="009662E9">
        <w:rPr>
          <w:vertAlign w:val="subscript"/>
        </w:rPr>
        <w:t>o,dpb</w:t>
      </w:r>
      <w:r w:rsidRPr="009662E9">
        <w:t xml:space="preserve">( </w:t>
      </w:r>
      <w:r w:rsidRPr="009662E9">
        <w:rPr>
          <w:iCs/>
        </w:rPr>
        <w:t xml:space="preserve">n </w:t>
      </w:r>
      <w:r w:rsidRPr="009662E9">
        <w:t xml:space="preserve">) is specified in Equation </w:t>
      </w:r>
      <w:r w:rsidRPr="009662E9">
        <w:fldChar w:fldCharType="begin" w:fldLock="1"/>
      </w:r>
      <w:r w:rsidRPr="009662E9">
        <w:instrText xml:space="preserve"> REF DeltaTo \h </w:instrText>
      </w:r>
      <w:r w:rsidRPr="009662E9">
        <w:fldChar w:fldCharType="separate"/>
      </w:r>
      <w:r w:rsidRPr="009662E9">
        <w:t>C-</w:t>
      </w:r>
      <w:r>
        <w:rPr>
          <w:noProof/>
        </w:rPr>
        <w:t>13</w:t>
      </w:r>
      <w:r w:rsidRPr="009662E9">
        <w:fldChar w:fldCharType="end"/>
      </w:r>
      <w:r w:rsidRPr="009662E9">
        <w:t xml:space="preserve"> and DeltaTfiDivisor is specified by </w:t>
      </w:r>
      <w:r w:rsidR="00042631">
        <w:fldChar w:fldCharType="begin"/>
      </w:r>
      <w:r w:rsidR="00042631">
        <w:instrText xml:space="preserve"> REF _Ref33194850 \h </w:instrText>
      </w:r>
      <w:r w:rsidR="00042631">
        <w:fldChar w:fldCharType="separate"/>
      </w:r>
      <w:r w:rsidR="0063227E" w:rsidRPr="009662E9">
        <w:t>Table E</w:t>
      </w:r>
      <w:r w:rsidR="0063227E">
        <w:t>.</w:t>
      </w:r>
      <w:r w:rsidR="0063227E">
        <w:rPr>
          <w:noProof/>
        </w:rPr>
        <w:t>6</w:t>
      </w:r>
      <w:r w:rsidR="00042631">
        <w:fldChar w:fldCharType="end"/>
      </w:r>
      <w:r w:rsidRPr="009662E9">
        <w:t xml:space="preserve"> based on the value of pic_struct_present_flag, field_pic_flag, and pic_struct for the coded video sequence containing picture n. Entries marked "-" in </w:t>
      </w:r>
      <w:r w:rsidR="00042631">
        <w:fldChar w:fldCharType="begin"/>
      </w:r>
      <w:r w:rsidR="00042631">
        <w:instrText xml:space="preserve"> REF _Ref33194850 \h </w:instrText>
      </w:r>
      <w:r w:rsidR="00042631">
        <w:fldChar w:fldCharType="separate"/>
      </w:r>
      <w:r w:rsidR="0063227E" w:rsidRPr="009662E9">
        <w:t>Table E</w:t>
      </w:r>
      <w:r w:rsidR="0063227E">
        <w:t>.</w:t>
      </w:r>
      <w:r w:rsidR="0063227E">
        <w:rPr>
          <w:noProof/>
        </w:rPr>
        <w:t>6</w:t>
      </w:r>
      <w:r w:rsidR="00042631">
        <w:fldChar w:fldCharType="end"/>
      </w:r>
      <w:r w:rsidRPr="009662E9">
        <w:t xml:space="preserve"> indicate a lack of dependence of DeltaTfiDivisor on the corresponding syntax element.</w:t>
      </w:r>
    </w:p>
    <w:p w14:paraId="6EE65A0B" w14:textId="0950B8C6" w:rsidR="00F16EF0" w:rsidRPr="009662E9" w:rsidRDefault="00F16EF0" w:rsidP="00F16EF0">
      <w:r w:rsidRPr="009662E9">
        <w:t>When fixed</w:t>
      </w:r>
      <w:r w:rsidR="00B40F6D">
        <w:t>_pic</w:t>
      </w:r>
      <w:r w:rsidRPr="009662E9">
        <w:t xml:space="preserve">_rate_flag is equal to 1 for a coded video sequence containing picture n, the value computed for </w:t>
      </w:r>
      <w:r w:rsidRPr="009662E9">
        <w:sym w:font="Symbol" w:char="F044"/>
      </w:r>
      <w:r w:rsidRPr="009662E9">
        <w:rPr>
          <w:iCs/>
        </w:rPr>
        <w:t>t</w:t>
      </w:r>
      <w:r w:rsidRPr="009662E9">
        <w:rPr>
          <w:vertAlign w:val="subscript"/>
        </w:rPr>
        <w:t>fi,dpb</w:t>
      </w:r>
      <w:r w:rsidRPr="009662E9">
        <w:t>( </w:t>
      </w:r>
      <w:r w:rsidRPr="009662E9">
        <w:rPr>
          <w:iCs/>
        </w:rPr>
        <w:t>n </w:t>
      </w:r>
      <w:r w:rsidRPr="009662E9">
        <w:t>) shall be equal to t</w:t>
      </w:r>
      <w:r w:rsidRPr="009662E9">
        <w:rPr>
          <w:vertAlign w:val="subscript"/>
        </w:rPr>
        <w:t>c</w:t>
      </w:r>
      <w:r w:rsidRPr="009662E9">
        <w:t xml:space="preserve"> as specified in Equation </w:t>
      </w:r>
      <w:r w:rsidRPr="009662E9">
        <w:fldChar w:fldCharType="begin" w:fldLock="1"/>
      </w:r>
      <w:r w:rsidRPr="009662E9">
        <w:instrText xml:space="preserve"> REF clocktick_eqn \h </w:instrText>
      </w:r>
      <w:r w:rsidRPr="009662E9">
        <w:fldChar w:fldCharType="separate"/>
      </w:r>
      <w:r w:rsidRPr="009662E9">
        <w:t>C-</w:t>
      </w:r>
      <w:r>
        <w:rPr>
          <w:noProof/>
        </w:rPr>
        <w:t>1</w:t>
      </w:r>
      <w:r w:rsidRPr="009662E9">
        <w:fldChar w:fldCharType="end"/>
      </w:r>
      <w:r w:rsidRPr="009662E9">
        <w:t xml:space="preserve"> (using the value of t</w:t>
      </w:r>
      <w:r w:rsidRPr="009662E9">
        <w:rPr>
          <w:vertAlign w:val="subscript"/>
        </w:rPr>
        <w:t>c</w:t>
      </w:r>
      <w:r w:rsidRPr="009662E9">
        <w:t xml:space="preserve"> for the coded video sequence containing picture n) when either or both of the following conditions are true for the following picture n</w:t>
      </w:r>
      <w:r w:rsidRPr="009662E9">
        <w:rPr>
          <w:vertAlign w:val="subscript"/>
        </w:rPr>
        <w:t>n</w:t>
      </w:r>
      <w:r w:rsidRPr="009662E9">
        <w:t xml:space="preserve"> that is specified for use in Equation </w:t>
      </w:r>
      <w:r w:rsidRPr="009662E9">
        <w:fldChar w:fldCharType="begin" w:fldLock="1"/>
      </w:r>
      <w:r w:rsidRPr="009662E9">
        <w:instrText xml:space="preserve"> REF DeltaTo \h </w:instrText>
      </w:r>
      <w:r w:rsidRPr="009662E9">
        <w:fldChar w:fldCharType="separate"/>
      </w:r>
      <w:r w:rsidRPr="009662E9">
        <w:t>C-</w:t>
      </w:r>
      <w:r>
        <w:rPr>
          <w:noProof/>
        </w:rPr>
        <w:t>13</w:t>
      </w:r>
      <w:r w:rsidRPr="009662E9">
        <w:fldChar w:fldCharType="end"/>
      </w:r>
      <w:r w:rsidRPr="009662E9">
        <w:t>.</w:t>
      </w:r>
    </w:p>
    <w:p w14:paraId="16193968" w14:textId="77777777" w:rsidR="00F16EF0" w:rsidRPr="009662E9" w:rsidRDefault="00F16EF0" w:rsidP="00F16EF0">
      <w:pPr>
        <w:tabs>
          <w:tab w:val="clear" w:pos="794"/>
          <w:tab w:val="left" w:pos="400"/>
        </w:tabs>
      </w:pPr>
      <w:r w:rsidRPr="009662E9">
        <w:t>–</w:t>
      </w:r>
      <w:r w:rsidRPr="009662E9">
        <w:tab/>
        <w:t>picture n</w:t>
      </w:r>
      <w:r w:rsidRPr="009662E9">
        <w:rPr>
          <w:vertAlign w:val="subscript"/>
        </w:rPr>
        <w:t>n</w:t>
      </w:r>
      <w:r w:rsidRPr="009662E9">
        <w:t xml:space="preserve"> is in the same coded video sequence as picture n.</w:t>
      </w:r>
    </w:p>
    <w:p w14:paraId="60BC035A" w14:textId="54D4E584" w:rsidR="00F16EF0" w:rsidRPr="009662E9" w:rsidRDefault="00F16EF0" w:rsidP="00F16EF0">
      <w:pPr>
        <w:tabs>
          <w:tab w:val="clear" w:pos="794"/>
          <w:tab w:val="left" w:pos="400"/>
        </w:tabs>
        <w:ind w:left="405" w:hanging="405"/>
      </w:pPr>
      <w:r w:rsidRPr="009662E9">
        <w:t>–</w:t>
      </w:r>
      <w:r w:rsidRPr="009662E9">
        <w:tab/>
        <w:t>picture n</w:t>
      </w:r>
      <w:r w:rsidRPr="009662E9">
        <w:rPr>
          <w:vertAlign w:val="subscript"/>
        </w:rPr>
        <w:t>n</w:t>
      </w:r>
      <w:r w:rsidRPr="009662E9">
        <w:t xml:space="preserve"> is in a different coded video sequence and fixed</w:t>
      </w:r>
      <w:r w:rsidR="00B40F6D">
        <w:t>_pic</w:t>
      </w:r>
      <w:r w:rsidRPr="009662E9">
        <w:t>_rate_flag is equal to 1 in the coded video sequence containing picture n</w:t>
      </w:r>
      <w:r w:rsidRPr="009662E9">
        <w:rPr>
          <w:vertAlign w:val="subscript"/>
        </w:rPr>
        <w:t>n</w:t>
      </w:r>
      <w:r w:rsidRPr="009662E9">
        <w:t xml:space="preserve"> and the value of num_units_in_tick </w:t>
      </w:r>
      <w:r w:rsidRPr="009662E9">
        <w:sym w:font="Symbol" w:char="F0B8"/>
      </w:r>
      <w:r w:rsidRPr="009662E9">
        <w:t xml:space="preserve"> time_scale is the same for both coded video sequences.</w:t>
      </w:r>
    </w:p>
    <w:p w14:paraId="27D972DB" w14:textId="22CCF7E5" w:rsidR="00F16EF0" w:rsidRPr="009662E9" w:rsidRDefault="00F16EF0" w:rsidP="006621D2">
      <w:pPr>
        <w:pStyle w:val="afe"/>
      </w:pPr>
      <w:bookmarkStart w:id="2335" w:name="_Ref33194850"/>
      <w:bookmarkStart w:id="2336" w:name="_Toc84316743"/>
      <w:bookmarkStart w:id="2337" w:name="_Toc77680831"/>
      <w:bookmarkStart w:id="2338" w:name="_Toc118289287"/>
      <w:r w:rsidRPr="009662E9">
        <w:t>Table E</w:t>
      </w:r>
      <w:r w:rsidR="00042631">
        <w:t>.</w:t>
      </w:r>
      <w:r w:rsidR="004C1CEE">
        <w:fldChar w:fldCharType="begin"/>
      </w:r>
      <w:r w:rsidR="004C1CEE">
        <w:instrText xml:space="preserve"> SEQ Table \* ARABIC \s 1 </w:instrText>
      </w:r>
      <w:r w:rsidR="004C1CEE">
        <w:fldChar w:fldCharType="separate"/>
      </w:r>
      <w:r w:rsidR="0063227E">
        <w:rPr>
          <w:noProof/>
        </w:rPr>
        <w:t>6</w:t>
      </w:r>
      <w:r w:rsidR="004C1CEE">
        <w:rPr>
          <w:noProof/>
        </w:rPr>
        <w:fldChar w:fldCharType="end"/>
      </w:r>
      <w:bookmarkEnd w:id="2335"/>
      <w:r w:rsidRPr="009662E9">
        <w:t xml:space="preserve"> – Divisor for computation of </w:t>
      </w:r>
      <w:r w:rsidRPr="009662E9">
        <w:sym w:font="Symbol" w:char="F044"/>
      </w:r>
      <w:r w:rsidRPr="009662E9">
        <w:rPr>
          <w:iCs/>
        </w:rPr>
        <w:t>t</w:t>
      </w:r>
      <w:r w:rsidRPr="009662E9">
        <w:rPr>
          <w:vertAlign w:val="subscript"/>
        </w:rPr>
        <w:t>fi,dpb</w:t>
      </w:r>
      <w:r w:rsidRPr="009662E9">
        <w:t xml:space="preserve">( </w:t>
      </w:r>
      <w:r w:rsidRPr="009662E9">
        <w:rPr>
          <w:iCs/>
        </w:rPr>
        <w:t xml:space="preserve">n </w:t>
      </w:r>
      <w:r w:rsidRPr="009662E9">
        <w:t>)</w:t>
      </w:r>
      <w:bookmarkEnd w:id="2336"/>
      <w:bookmarkEnd w:id="2337"/>
      <w:bookmarkEnd w:id="2338"/>
    </w:p>
    <w:tbl>
      <w:tblPr>
        <w:tblW w:w="0" w:type="auto"/>
        <w:jc w:val="center"/>
        <w:tblCellMar>
          <w:left w:w="80" w:type="dxa"/>
          <w:right w:w="80" w:type="dxa"/>
        </w:tblCellMar>
        <w:tblLook w:val="0000" w:firstRow="0" w:lastRow="0" w:firstColumn="0" w:lastColumn="0" w:noHBand="0" w:noVBand="0"/>
      </w:tblPr>
      <w:tblGrid>
        <w:gridCol w:w="2171"/>
        <w:gridCol w:w="1316"/>
        <w:gridCol w:w="1016"/>
        <w:gridCol w:w="1494"/>
      </w:tblGrid>
      <w:tr w:rsidR="00F16EF0" w:rsidRPr="009662E9" w14:paraId="3E918732" w14:textId="77777777" w:rsidTr="00B7037E">
        <w:trPr>
          <w:cantSplit/>
          <w:jc w:val="center"/>
        </w:trPr>
        <w:tc>
          <w:tcPr>
            <w:tcW w:w="0" w:type="auto"/>
            <w:tcBorders>
              <w:top w:val="single" w:sz="6" w:space="0" w:color="auto"/>
              <w:left w:val="single" w:sz="6" w:space="0" w:color="auto"/>
              <w:bottom w:val="single" w:sz="8" w:space="0" w:color="auto"/>
              <w:right w:val="single" w:sz="6" w:space="0" w:color="auto"/>
            </w:tcBorders>
          </w:tcPr>
          <w:p w14:paraId="5C180942" w14:textId="77777777" w:rsidR="00F16EF0" w:rsidRPr="009662E9" w:rsidRDefault="00F16EF0" w:rsidP="00B7037E">
            <w:pPr>
              <w:pStyle w:val="tableheading"/>
              <w:numPr>
                <w:ilvl w:val="12"/>
                <w:numId w:val="0"/>
              </w:numPr>
              <w:spacing w:before="72" w:after="72"/>
            </w:pPr>
            <w:r w:rsidRPr="009662E9">
              <w:t>pic_struct_present_flag</w:t>
            </w:r>
          </w:p>
        </w:tc>
        <w:tc>
          <w:tcPr>
            <w:tcW w:w="0" w:type="auto"/>
            <w:tcBorders>
              <w:top w:val="single" w:sz="6" w:space="0" w:color="auto"/>
              <w:left w:val="single" w:sz="6" w:space="0" w:color="auto"/>
              <w:bottom w:val="single" w:sz="8" w:space="0" w:color="auto"/>
              <w:right w:val="single" w:sz="6" w:space="0" w:color="auto"/>
            </w:tcBorders>
          </w:tcPr>
          <w:p w14:paraId="212810AE" w14:textId="77777777" w:rsidR="00F16EF0" w:rsidRPr="009662E9" w:rsidRDefault="00F16EF0" w:rsidP="00B7037E">
            <w:pPr>
              <w:pStyle w:val="tableheading"/>
              <w:numPr>
                <w:ilvl w:val="12"/>
                <w:numId w:val="0"/>
              </w:numPr>
              <w:spacing w:before="72" w:after="72"/>
            </w:pPr>
            <w:r w:rsidRPr="009662E9">
              <w:t>field_pic_flag</w:t>
            </w:r>
          </w:p>
        </w:tc>
        <w:tc>
          <w:tcPr>
            <w:tcW w:w="0" w:type="auto"/>
            <w:tcBorders>
              <w:top w:val="single" w:sz="6" w:space="0" w:color="auto"/>
              <w:left w:val="single" w:sz="6" w:space="0" w:color="auto"/>
              <w:bottom w:val="single" w:sz="8" w:space="0" w:color="auto"/>
              <w:right w:val="single" w:sz="6" w:space="0" w:color="auto"/>
            </w:tcBorders>
          </w:tcPr>
          <w:p w14:paraId="1914A5AD" w14:textId="77777777" w:rsidR="00F16EF0" w:rsidRPr="009662E9" w:rsidRDefault="00F16EF0" w:rsidP="00B7037E">
            <w:pPr>
              <w:pStyle w:val="tableheading"/>
              <w:numPr>
                <w:ilvl w:val="12"/>
                <w:numId w:val="0"/>
              </w:numPr>
              <w:spacing w:before="72" w:after="72"/>
            </w:pPr>
            <w:r w:rsidRPr="009662E9">
              <w:t>pic_struct</w:t>
            </w:r>
          </w:p>
        </w:tc>
        <w:tc>
          <w:tcPr>
            <w:tcW w:w="0" w:type="auto"/>
            <w:tcBorders>
              <w:top w:val="single" w:sz="6" w:space="0" w:color="auto"/>
              <w:left w:val="single" w:sz="6" w:space="0" w:color="auto"/>
              <w:bottom w:val="single" w:sz="8" w:space="0" w:color="auto"/>
              <w:right w:val="single" w:sz="6" w:space="0" w:color="auto"/>
            </w:tcBorders>
          </w:tcPr>
          <w:p w14:paraId="482495BE" w14:textId="77777777" w:rsidR="00F16EF0" w:rsidRPr="009662E9" w:rsidRDefault="00F16EF0" w:rsidP="00B7037E">
            <w:pPr>
              <w:pStyle w:val="tableheading"/>
              <w:numPr>
                <w:ilvl w:val="12"/>
                <w:numId w:val="0"/>
              </w:numPr>
              <w:spacing w:before="72" w:after="72"/>
            </w:pPr>
            <w:r w:rsidRPr="009662E9">
              <w:t>DeltaTfiDivisor</w:t>
            </w:r>
          </w:p>
        </w:tc>
      </w:tr>
      <w:tr w:rsidR="00F16EF0" w:rsidRPr="009662E9" w14:paraId="5DA65C5A" w14:textId="77777777" w:rsidTr="00B7037E">
        <w:trPr>
          <w:cantSplit/>
          <w:jc w:val="center"/>
        </w:trPr>
        <w:tc>
          <w:tcPr>
            <w:tcW w:w="0" w:type="auto"/>
            <w:tcBorders>
              <w:left w:val="single" w:sz="6" w:space="0" w:color="auto"/>
              <w:bottom w:val="single" w:sz="6" w:space="0" w:color="auto"/>
              <w:right w:val="single" w:sz="6" w:space="0" w:color="auto"/>
            </w:tcBorders>
          </w:tcPr>
          <w:p w14:paraId="6FFC5597" w14:textId="77777777" w:rsidR="00F16EF0" w:rsidRPr="009662E9" w:rsidRDefault="00F16EF0" w:rsidP="00B7037E">
            <w:pPr>
              <w:pStyle w:val="tablecell"/>
              <w:numPr>
                <w:ilvl w:val="12"/>
                <w:numId w:val="0"/>
              </w:numPr>
              <w:spacing w:before="20" w:after="20"/>
            </w:pPr>
            <w:r w:rsidRPr="009662E9">
              <w:t>0</w:t>
            </w:r>
          </w:p>
        </w:tc>
        <w:tc>
          <w:tcPr>
            <w:tcW w:w="0" w:type="auto"/>
            <w:tcBorders>
              <w:left w:val="single" w:sz="6" w:space="0" w:color="auto"/>
              <w:bottom w:val="single" w:sz="6" w:space="0" w:color="auto"/>
              <w:right w:val="single" w:sz="6" w:space="0" w:color="auto"/>
            </w:tcBorders>
          </w:tcPr>
          <w:p w14:paraId="3E6C662F" w14:textId="77777777" w:rsidR="00F16EF0" w:rsidRPr="009662E9" w:rsidRDefault="00F16EF0" w:rsidP="00B7037E">
            <w:pPr>
              <w:pStyle w:val="tablecell"/>
              <w:numPr>
                <w:ilvl w:val="12"/>
                <w:numId w:val="0"/>
              </w:numPr>
              <w:spacing w:before="20" w:after="20"/>
            </w:pPr>
            <w:r w:rsidRPr="009662E9">
              <w:t>1</w:t>
            </w:r>
          </w:p>
        </w:tc>
        <w:tc>
          <w:tcPr>
            <w:tcW w:w="0" w:type="auto"/>
            <w:tcBorders>
              <w:left w:val="single" w:sz="6" w:space="0" w:color="auto"/>
              <w:bottom w:val="single" w:sz="6" w:space="0" w:color="auto"/>
              <w:right w:val="single" w:sz="6" w:space="0" w:color="auto"/>
            </w:tcBorders>
          </w:tcPr>
          <w:p w14:paraId="5F98FB4E" w14:textId="77777777" w:rsidR="00F16EF0" w:rsidRPr="009662E9" w:rsidRDefault="00F16EF0" w:rsidP="00B7037E">
            <w:pPr>
              <w:pStyle w:val="tablecell"/>
              <w:numPr>
                <w:ilvl w:val="12"/>
                <w:numId w:val="0"/>
              </w:numPr>
              <w:spacing w:before="20" w:after="20"/>
            </w:pPr>
            <w:r w:rsidRPr="009662E9">
              <w:t>-</w:t>
            </w:r>
          </w:p>
        </w:tc>
        <w:tc>
          <w:tcPr>
            <w:tcW w:w="0" w:type="auto"/>
            <w:tcBorders>
              <w:left w:val="single" w:sz="6" w:space="0" w:color="auto"/>
              <w:bottom w:val="single" w:sz="6" w:space="0" w:color="auto"/>
              <w:right w:val="single" w:sz="6" w:space="0" w:color="auto"/>
            </w:tcBorders>
          </w:tcPr>
          <w:p w14:paraId="0AEDBE33" w14:textId="77777777" w:rsidR="00F16EF0" w:rsidRPr="009662E9" w:rsidRDefault="00F16EF0" w:rsidP="00B7037E">
            <w:pPr>
              <w:pStyle w:val="tablecell"/>
              <w:numPr>
                <w:ilvl w:val="12"/>
                <w:numId w:val="0"/>
              </w:numPr>
              <w:spacing w:before="20" w:after="20"/>
            </w:pPr>
            <w:r w:rsidRPr="009662E9">
              <w:t>1</w:t>
            </w:r>
          </w:p>
        </w:tc>
      </w:tr>
      <w:tr w:rsidR="00F16EF0" w:rsidRPr="009662E9" w14:paraId="2A4DF7FE" w14:textId="77777777" w:rsidTr="00B7037E">
        <w:trPr>
          <w:cantSplit/>
          <w:jc w:val="center"/>
        </w:trPr>
        <w:tc>
          <w:tcPr>
            <w:tcW w:w="0" w:type="auto"/>
            <w:tcBorders>
              <w:left w:val="single" w:sz="6" w:space="0" w:color="auto"/>
              <w:bottom w:val="single" w:sz="6" w:space="0" w:color="auto"/>
              <w:right w:val="single" w:sz="6" w:space="0" w:color="auto"/>
            </w:tcBorders>
          </w:tcPr>
          <w:p w14:paraId="5231E0E1" w14:textId="77777777" w:rsidR="00F16EF0" w:rsidRPr="009662E9" w:rsidRDefault="00F16EF0" w:rsidP="00B7037E">
            <w:pPr>
              <w:pStyle w:val="tablecell"/>
              <w:numPr>
                <w:ilvl w:val="12"/>
                <w:numId w:val="0"/>
              </w:numPr>
              <w:spacing w:before="20" w:after="20"/>
            </w:pPr>
            <w:r w:rsidRPr="009662E9">
              <w:t>1</w:t>
            </w:r>
          </w:p>
        </w:tc>
        <w:tc>
          <w:tcPr>
            <w:tcW w:w="0" w:type="auto"/>
            <w:tcBorders>
              <w:left w:val="single" w:sz="6" w:space="0" w:color="auto"/>
              <w:bottom w:val="single" w:sz="6" w:space="0" w:color="auto"/>
              <w:right w:val="single" w:sz="6" w:space="0" w:color="auto"/>
            </w:tcBorders>
          </w:tcPr>
          <w:p w14:paraId="5E8CFF10" w14:textId="77777777" w:rsidR="00F16EF0" w:rsidRPr="009662E9" w:rsidRDefault="00F16EF0" w:rsidP="00B7037E">
            <w:pPr>
              <w:pStyle w:val="tablecell"/>
              <w:numPr>
                <w:ilvl w:val="12"/>
                <w:numId w:val="0"/>
              </w:numPr>
              <w:spacing w:before="20" w:after="20"/>
            </w:pPr>
            <w:r w:rsidRPr="009662E9">
              <w:t>-</w:t>
            </w:r>
          </w:p>
        </w:tc>
        <w:tc>
          <w:tcPr>
            <w:tcW w:w="0" w:type="auto"/>
            <w:tcBorders>
              <w:left w:val="single" w:sz="6" w:space="0" w:color="auto"/>
              <w:bottom w:val="single" w:sz="6" w:space="0" w:color="auto"/>
              <w:right w:val="single" w:sz="6" w:space="0" w:color="auto"/>
            </w:tcBorders>
          </w:tcPr>
          <w:p w14:paraId="6221F528" w14:textId="77777777" w:rsidR="00F16EF0" w:rsidRPr="009662E9" w:rsidRDefault="00F16EF0" w:rsidP="00B7037E">
            <w:pPr>
              <w:pStyle w:val="tablecell"/>
              <w:numPr>
                <w:ilvl w:val="12"/>
                <w:numId w:val="0"/>
              </w:numPr>
              <w:spacing w:before="20" w:after="20"/>
            </w:pPr>
            <w:r w:rsidRPr="009662E9">
              <w:t>1</w:t>
            </w:r>
          </w:p>
        </w:tc>
        <w:tc>
          <w:tcPr>
            <w:tcW w:w="0" w:type="auto"/>
            <w:tcBorders>
              <w:left w:val="single" w:sz="6" w:space="0" w:color="auto"/>
              <w:bottom w:val="single" w:sz="6" w:space="0" w:color="auto"/>
              <w:right w:val="single" w:sz="6" w:space="0" w:color="auto"/>
            </w:tcBorders>
          </w:tcPr>
          <w:p w14:paraId="4BC6F265" w14:textId="77777777" w:rsidR="00F16EF0" w:rsidRPr="009662E9" w:rsidRDefault="00F16EF0" w:rsidP="00B7037E">
            <w:pPr>
              <w:pStyle w:val="tablecell"/>
              <w:numPr>
                <w:ilvl w:val="12"/>
                <w:numId w:val="0"/>
              </w:numPr>
              <w:spacing w:before="20" w:after="20"/>
            </w:pPr>
            <w:r w:rsidRPr="009662E9">
              <w:t>1</w:t>
            </w:r>
          </w:p>
        </w:tc>
      </w:tr>
      <w:tr w:rsidR="00F16EF0" w:rsidRPr="009662E9" w14:paraId="5A49261C" w14:textId="77777777" w:rsidTr="00B7037E">
        <w:trPr>
          <w:cantSplit/>
          <w:jc w:val="center"/>
        </w:trPr>
        <w:tc>
          <w:tcPr>
            <w:tcW w:w="0" w:type="auto"/>
            <w:tcBorders>
              <w:left w:val="single" w:sz="6" w:space="0" w:color="auto"/>
              <w:bottom w:val="single" w:sz="6" w:space="0" w:color="auto"/>
              <w:right w:val="single" w:sz="6" w:space="0" w:color="auto"/>
            </w:tcBorders>
          </w:tcPr>
          <w:p w14:paraId="0C2F82F3" w14:textId="77777777" w:rsidR="00F16EF0" w:rsidRPr="009662E9" w:rsidRDefault="00F16EF0" w:rsidP="00B7037E">
            <w:pPr>
              <w:pStyle w:val="tablecell"/>
              <w:numPr>
                <w:ilvl w:val="12"/>
                <w:numId w:val="0"/>
              </w:numPr>
              <w:spacing w:before="20" w:after="20"/>
            </w:pPr>
            <w:r w:rsidRPr="009662E9">
              <w:t>1</w:t>
            </w:r>
          </w:p>
        </w:tc>
        <w:tc>
          <w:tcPr>
            <w:tcW w:w="0" w:type="auto"/>
            <w:tcBorders>
              <w:left w:val="single" w:sz="6" w:space="0" w:color="auto"/>
              <w:bottom w:val="single" w:sz="6" w:space="0" w:color="auto"/>
              <w:right w:val="single" w:sz="6" w:space="0" w:color="auto"/>
            </w:tcBorders>
          </w:tcPr>
          <w:p w14:paraId="15BF562F" w14:textId="77777777" w:rsidR="00F16EF0" w:rsidRPr="009662E9" w:rsidRDefault="00F16EF0" w:rsidP="00B7037E">
            <w:pPr>
              <w:pStyle w:val="tablecell"/>
              <w:numPr>
                <w:ilvl w:val="12"/>
                <w:numId w:val="0"/>
              </w:numPr>
              <w:spacing w:before="20" w:after="20"/>
            </w:pPr>
            <w:r w:rsidRPr="009662E9">
              <w:t>-</w:t>
            </w:r>
          </w:p>
        </w:tc>
        <w:tc>
          <w:tcPr>
            <w:tcW w:w="0" w:type="auto"/>
            <w:tcBorders>
              <w:left w:val="single" w:sz="6" w:space="0" w:color="auto"/>
              <w:bottom w:val="single" w:sz="6" w:space="0" w:color="auto"/>
              <w:right w:val="single" w:sz="6" w:space="0" w:color="auto"/>
            </w:tcBorders>
          </w:tcPr>
          <w:p w14:paraId="6859FB80" w14:textId="77777777" w:rsidR="00F16EF0" w:rsidRPr="009662E9" w:rsidRDefault="00F16EF0" w:rsidP="00B7037E">
            <w:pPr>
              <w:pStyle w:val="tablecell"/>
              <w:numPr>
                <w:ilvl w:val="12"/>
                <w:numId w:val="0"/>
              </w:numPr>
              <w:spacing w:before="20" w:after="20"/>
            </w:pPr>
            <w:r w:rsidRPr="009662E9">
              <w:t>2</w:t>
            </w:r>
          </w:p>
        </w:tc>
        <w:tc>
          <w:tcPr>
            <w:tcW w:w="0" w:type="auto"/>
            <w:tcBorders>
              <w:left w:val="single" w:sz="6" w:space="0" w:color="auto"/>
              <w:bottom w:val="single" w:sz="6" w:space="0" w:color="auto"/>
              <w:right w:val="single" w:sz="6" w:space="0" w:color="auto"/>
            </w:tcBorders>
          </w:tcPr>
          <w:p w14:paraId="5F1240B4" w14:textId="77777777" w:rsidR="00F16EF0" w:rsidRPr="009662E9" w:rsidRDefault="00F16EF0" w:rsidP="00B7037E">
            <w:pPr>
              <w:pStyle w:val="tablecell"/>
              <w:numPr>
                <w:ilvl w:val="12"/>
                <w:numId w:val="0"/>
              </w:numPr>
              <w:spacing w:before="20" w:after="20"/>
            </w:pPr>
            <w:r w:rsidRPr="009662E9">
              <w:t>1</w:t>
            </w:r>
          </w:p>
        </w:tc>
      </w:tr>
      <w:tr w:rsidR="00F16EF0" w:rsidRPr="009662E9" w14:paraId="6EE5F30C"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4347EF84" w14:textId="77777777" w:rsidR="00F16EF0" w:rsidRPr="009662E9" w:rsidRDefault="00F16EF0" w:rsidP="00B7037E">
            <w:pPr>
              <w:pStyle w:val="tablecell"/>
              <w:numPr>
                <w:ilvl w:val="12"/>
                <w:numId w:val="0"/>
              </w:numPr>
              <w:spacing w:before="20" w:after="20"/>
            </w:pPr>
            <w:r w:rsidRPr="009662E9">
              <w:t>0</w:t>
            </w:r>
          </w:p>
        </w:tc>
        <w:tc>
          <w:tcPr>
            <w:tcW w:w="0" w:type="auto"/>
            <w:tcBorders>
              <w:top w:val="single" w:sz="6" w:space="0" w:color="auto"/>
              <w:left w:val="single" w:sz="6" w:space="0" w:color="auto"/>
              <w:bottom w:val="single" w:sz="6" w:space="0" w:color="auto"/>
              <w:right w:val="single" w:sz="6" w:space="0" w:color="auto"/>
            </w:tcBorders>
          </w:tcPr>
          <w:p w14:paraId="39BC71A5" w14:textId="77777777" w:rsidR="00F16EF0" w:rsidRPr="009662E9" w:rsidRDefault="00F16EF0" w:rsidP="00B7037E">
            <w:pPr>
              <w:pStyle w:val="tablecell"/>
              <w:numPr>
                <w:ilvl w:val="12"/>
                <w:numId w:val="0"/>
              </w:numPr>
              <w:spacing w:before="20" w:after="20"/>
            </w:pPr>
            <w:r w:rsidRPr="009662E9">
              <w:t>0</w:t>
            </w:r>
          </w:p>
        </w:tc>
        <w:tc>
          <w:tcPr>
            <w:tcW w:w="0" w:type="auto"/>
            <w:tcBorders>
              <w:top w:val="single" w:sz="6" w:space="0" w:color="auto"/>
              <w:left w:val="single" w:sz="6" w:space="0" w:color="auto"/>
              <w:bottom w:val="single" w:sz="6" w:space="0" w:color="auto"/>
              <w:right w:val="single" w:sz="6" w:space="0" w:color="auto"/>
            </w:tcBorders>
          </w:tcPr>
          <w:p w14:paraId="0D60A6DA"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4FEDBFDA" w14:textId="77777777" w:rsidR="00F16EF0" w:rsidRPr="009662E9" w:rsidRDefault="00F16EF0" w:rsidP="00B7037E">
            <w:pPr>
              <w:pStyle w:val="tablecell"/>
              <w:numPr>
                <w:ilvl w:val="12"/>
                <w:numId w:val="0"/>
              </w:numPr>
              <w:spacing w:before="20" w:after="20"/>
            </w:pPr>
            <w:r w:rsidRPr="009662E9">
              <w:t>2</w:t>
            </w:r>
          </w:p>
        </w:tc>
      </w:tr>
      <w:tr w:rsidR="00F16EF0" w:rsidRPr="009662E9" w14:paraId="73BD1CC9"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06A9FFEF"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42CC2EF1"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2E31B974" w14:textId="77777777" w:rsidR="00F16EF0" w:rsidRPr="009662E9" w:rsidRDefault="00F16EF0" w:rsidP="00B7037E">
            <w:pPr>
              <w:pStyle w:val="tablecell"/>
              <w:numPr>
                <w:ilvl w:val="12"/>
                <w:numId w:val="0"/>
              </w:numPr>
              <w:spacing w:before="20" w:after="20"/>
            </w:pPr>
            <w:r w:rsidRPr="009662E9">
              <w:t>0</w:t>
            </w:r>
          </w:p>
        </w:tc>
        <w:tc>
          <w:tcPr>
            <w:tcW w:w="0" w:type="auto"/>
            <w:tcBorders>
              <w:top w:val="single" w:sz="6" w:space="0" w:color="auto"/>
              <w:left w:val="single" w:sz="6" w:space="0" w:color="auto"/>
              <w:bottom w:val="single" w:sz="6" w:space="0" w:color="auto"/>
              <w:right w:val="single" w:sz="6" w:space="0" w:color="auto"/>
            </w:tcBorders>
          </w:tcPr>
          <w:p w14:paraId="44A4722E" w14:textId="77777777" w:rsidR="00F16EF0" w:rsidRPr="009662E9" w:rsidRDefault="00F16EF0" w:rsidP="00B7037E">
            <w:pPr>
              <w:pStyle w:val="tablecell"/>
              <w:numPr>
                <w:ilvl w:val="12"/>
                <w:numId w:val="0"/>
              </w:numPr>
              <w:spacing w:before="20" w:after="20"/>
            </w:pPr>
            <w:r w:rsidRPr="009662E9">
              <w:t>2</w:t>
            </w:r>
          </w:p>
        </w:tc>
      </w:tr>
      <w:tr w:rsidR="00F16EF0" w:rsidRPr="009662E9" w14:paraId="66AD536E"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39062F33"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3D4D8BD2"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62F9DE63" w14:textId="77777777" w:rsidR="00F16EF0" w:rsidRPr="009662E9" w:rsidRDefault="00F16EF0" w:rsidP="00B7037E">
            <w:pPr>
              <w:pStyle w:val="tablecell"/>
              <w:numPr>
                <w:ilvl w:val="12"/>
                <w:numId w:val="0"/>
              </w:numPr>
              <w:spacing w:before="20" w:after="20"/>
            </w:pPr>
            <w:r w:rsidRPr="009662E9">
              <w:t>3</w:t>
            </w:r>
          </w:p>
        </w:tc>
        <w:tc>
          <w:tcPr>
            <w:tcW w:w="0" w:type="auto"/>
            <w:tcBorders>
              <w:top w:val="single" w:sz="6" w:space="0" w:color="auto"/>
              <w:left w:val="single" w:sz="6" w:space="0" w:color="auto"/>
              <w:bottom w:val="single" w:sz="6" w:space="0" w:color="auto"/>
              <w:right w:val="single" w:sz="6" w:space="0" w:color="auto"/>
            </w:tcBorders>
          </w:tcPr>
          <w:p w14:paraId="26D579C5" w14:textId="77777777" w:rsidR="00F16EF0" w:rsidRPr="009662E9" w:rsidRDefault="00F16EF0" w:rsidP="00B7037E">
            <w:pPr>
              <w:pStyle w:val="tablecell"/>
              <w:numPr>
                <w:ilvl w:val="12"/>
                <w:numId w:val="0"/>
              </w:numPr>
              <w:spacing w:before="20" w:after="20"/>
            </w:pPr>
            <w:r w:rsidRPr="009662E9">
              <w:t>2</w:t>
            </w:r>
          </w:p>
        </w:tc>
      </w:tr>
      <w:tr w:rsidR="00F16EF0" w:rsidRPr="009662E9" w14:paraId="4F4E1380"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22668D23"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534139F3"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08590F00" w14:textId="77777777" w:rsidR="00F16EF0" w:rsidRPr="009662E9" w:rsidRDefault="00F16EF0" w:rsidP="00B7037E">
            <w:pPr>
              <w:pStyle w:val="tablecell"/>
              <w:numPr>
                <w:ilvl w:val="12"/>
                <w:numId w:val="0"/>
              </w:numPr>
              <w:spacing w:before="20" w:after="20"/>
            </w:pPr>
            <w:r w:rsidRPr="009662E9">
              <w:t>4</w:t>
            </w:r>
          </w:p>
        </w:tc>
        <w:tc>
          <w:tcPr>
            <w:tcW w:w="0" w:type="auto"/>
            <w:tcBorders>
              <w:top w:val="single" w:sz="6" w:space="0" w:color="auto"/>
              <w:left w:val="single" w:sz="6" w:space="0" w:color="auto"/>
              <w:bottom w:val="single" w:sz="6" w:space="0" w:color="auto"/>
              <w:right w:val="single" w:sz="6" w:space="0" w:color="auto"/>
            </w:tcBorders>
          </w:tcPr>
          <w:p w14:paraId="5BA11FCE" w14:textId="77777777" w:rsidR="00F16EF0" w:rsidRPr="009662E9" w:rsidRDefault="00F16EF0" w:rsidP="00B7037E">
            <w:pPr>
              <w:pStyle w:val="tablecell"/>
              <w:numPr>
                <w:ilvl w:val="12"/>
                <w:numId w:val="0"/>
              </w:numPr>
              <w:spacing w:before="20" w:after="20"/>
            </w:pPr>
            <w:r w:rsidRPr="009662E9">
              <w:t>2</w:t>
            </w:r>
          </w:p>
        </w:tc>
      </w:tr>
      <w:tr w:rsidR="00F16EF0" w:rsidRPr="009662E9" w14:paraId="7AB5E8C6"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014F0466"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4F6869F0"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73B4EE75" w14:textId="77777777" w:rsidR="00F16EF0" w:rsidRPr="009662E9" w:rsidRDefault="00F16EF0" w:rsidP="00B7037E">
            <w:pPr>
              <w:pStyle w:val="tablecell"/>
              <w:numPr>
                <w:ilvl w:val="12"/>
                <w:numId w:val="0"/>
              </w:numPr>
              <w:spacing w:before="20" w:after="20"/>
            </w:pPr>
            <w:r w:rsidRPr="009662E9">
              <w:t>5</w:t>
            </w:r>
          </w:p>
        </w:tc>
        <w:tc>
          <w:tcPr>
            <w:tcW w:w="0" w:type="auto"/>
            <w:tcBorders>
              <w:top w:val="single" w:sz="6" w:space="0" w:color="auto"/>
              <w:left w:val="single" w:sz="6" w:space="0" w:color="auto"/>
              <w:bottom w:val="single" w:sz="6" w:space="0" w:color="auto"/>
              <w:right w:val="single" w:sz="6" w:space="0" w:color="auto"/>
            </w:tcBorders>
          </w:tcPr>
          <w:p w14:paraId="7F2CF4BD" w14:textId="77777777" w:rsidR="00F16EF0" w:rsidRPr="009662E9" w:rsidRDefault="00F16EF0" w:rsidP="00B7037E">
            <w:pPr>
              <w:pStyle w:val="tablecell"/>
              <w:numPr>
                <w:ilvl w:val="12"/>
                <w:numId w:val="0"/>
              </w:numPr>
              <w:spacing w:before="20" w:after="20"/>
            </w:pPr>
            <w:r w:rsidRPr="009662E9">
              <w:t>3</w:t>
            </w:r>
          </w:p>
        </w:tc>
      </w:tr>
      <w:tr w:rsidR="00F16EF0" w:rsidRPr="009662E9" w14:paraId="5F25D0C3"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2FAFE659"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0A24A5E6"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3AFD198F" w14:textId="77777777" w:rsidR="00F16EF0" w:rsidRPr="009662E9" w:rsidRDefault="00F16EF0" w:rsidP="00B7037E">
            <w:pPr>
              <w:pStyle w:val="tablecell"/>
              <w:numPr>
                <w:ilvl w:val="12"/>
                <w:numId w:val="0"/>
              </w:numPr>
              <w:spacing w:before="20" w:after="20"/>
            </w:pPr>
            <w:r w:rsidRPr="009662E9">
              <w:t>6</w:t>
            </w:r>
          </w:p>
        </w:tc>
        <w:tc>
          <w:tcPr>
            <w:tcW w:w="0" w:type="auto"/>
            <w:tcBorders>
              <w:top w:val="single" w:sz="6" w:space="0" w:color="auto"/>
              <w:left w:val="single" w:sz="6" w:space="0" w:color="auto"/>
              <w:bottom w:val="single" w:sz="6" w:space="0" w:color="auto"/>
              <w:right w:val="single" w:sz="6" w:space="0" w:color="auto"/>
            </w:tcBorders>
          </w:tcPr>
          <w:p w14:paraId="1ACA54D9" w14:textId="77777777" w:rsidR="00F16EF0" w:rsidRPr="009662E9" w:rsidRDefault="00F16EF0" w:rsidP="00B7037E">
            <w:pPr>
              <w:pStyle w:val="tablecell"/>
              <w:numPr>
                <w:ilvl w:val="12"/>
                <w:numId w:val="0"/>
              </w:numPr>
              <w:spacing w:before="20" w:after="20"/>
            </w:pPr>
            <w:r w:rsidRPr="009662E9">
              <w:t>3</w:t>
            </w:r>
          </w:p>
        </w:tc>
      </w:tr>
      <w:tr w:rsidR="00F16EF0" w:rsidRPr="009662E9" w14:paraId="6B54A799"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48C6B111" w14:textId="77777777" w:rsidR="00F16EF0" w:rsidRPr="009662E9" w:rsidRDefault="00F16EF0" w:rsidP="00B7037E">
            <w:pPr>
              <w:pStyle w:val="tablecell"/>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0983A60E" w14:textId="77777777" w:rsidR="00F16EF0" w:rsidRPr="009662E9" w:rsidRDefault="00F16EF0" w:rsidP="00B7037E">
            <w:pPr>
              <w:pStyle w:val="tablecell"/>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1A862880" w14:textId="77777777" w:rsidR="00F16EF0" w:rsidRPr="009662E9" w:rsidRDefault="00F16EF0" w:rsidP="00B7037E">
            <w:pPr>
              <w:pStyle w:val="tablecell"/>
              <w:numPr>
                <w:ilvl w:val="12"/>
                <w:numId w:val="0"/>
              </w:numPr>
              <w:spacing w:before="20" w:after="20"/>
            </w:pPr>
            <w:r w:rsidRPr="009662E9">
              <w:t>7</w:t>
            </w:r>
          </w:p>
        </w:tc>
        <w:tc>
          <w:tcPr>
            <w:tcW w:w="0" w:type="auto"/>
            <w:tcBorders>
              <w:top w:val="single" w:sz="6" w:space="0" w:color="auto"/>
              <w:left w:val="single" w:sz="6" w:space="0" w:color="auto"/>
              <w:bottom w:val="single" w:sz="6" w:space="0" w:color="auto"/>
              <w:right w:val="single" w:sz="6" w:space="0" w:color="auto"/>
            </w:tcBorders>
          </w:tcPr>
          <w:p w14:paraId="27CC7FEE" w14:textId="77777777" w:rsidR="00F16EF0" w:rsidRPr="009662E9" w:rsidRDefault="00F16EF0" w:rsidP="00B7037E">
            <w:pPr>
              <w:pStyle w:val="tablecell"/>
              <w:numPr>
                <w:ilvl w:val="12"/>
                <w:numId w:val="0"/>
              </w:numPr>
              <w:spacing w:before="20" w:after="20"/>
            </w:pPr>
            <w:r w:rsidRPr="009662E9">
              <w:t>4</w:t>
            </w:r>
          </w:p>
        </w:tc>
      </w:tr>
      <w:tr w:rsidR="00F16EF0" w:rsidRPr="009662E9" w14:paraId="511F0F52" w14:textId="77777777" w:rsidTr="00B7037E">
        <w:trPr>
          <w:cantSplit/>
          <w:jc w:val="center"/>
        </w:trPr>
        <w:tc>
          <w:tcPr>
            <w:tcW w:w="0" w:type="auto"/>
            <w:tcBorders>
              <w:top w:val="single" w:sz="6" w:space="0" w:color="auto"/>
              <w:left w:val="single" w:sz="6" w:space="0" w:color="auto"/>
              <w:bottom w:val="single" w:sz="6" w:space="0" w:color="auto"/>
              <w:right w:val="single" w:sz="6" w:space="0" w:color="auto"/>
            </w:tcBorders>
          </w:tcPr>
          <w:p w14:paraId="29AE8621" w14:textId="77777777" w:rsidR="00F16EF0" w:rsidRPr="009662E9" w:rsidRDefault="00F16EF0" w:rsidP="00B7037E">
            <w:pPr>
              <w:pStyle w:val="tablecell"/>
              <w:keepNext w:val="0"/>
              <w:numPr>
                <w:ilvl w:val="12"/>
                <w:numId w:val="0"/>
              </w:numPr>
              <w:spacing w:before="20" w:after="20"/>
            </w:pPr>
            <w:r w:rsidRPr="009662E9">
              <w:t>1</w:t>
            </w:r>
          </w:p>
        </w:tc>
        <w:tc>
          <w:tcPr>
            <w:tcW w:w="0" w:type="auto"/>
            <w:tcBorders>
              <w:top w:val="single" w:sz="6" w:space="0" w:color="auto"/>
              <w:left w:val="single" w:sz="6" w:space="0" w:color="auto"/>
              <w:bottom w:val="single" w:sz="6" w:space="0" w:color="auto"/>
              <w:right w:val="single" w:sz="6" w:space="0" w:color="auto"/>
            </w:tcBorders>
          </w:tcPr>
          <w:p w14:paraId="275C690C" w14:textId="77777777" w:rsidR="00F16EF0" w:rsidRPr="009662E9" w:rsidRDefault="00F16EF0" w:rsidP="00B7037E">
            <w:pPr>
              <w:pStyle w:val="tablecell"/>
              <w:keepNext w:val="0"/>
              <w:numPr>
                <w:ilvl w:val="12"/>
                <w:numId w:val="0"/>
              </w:numPr>
              <w:spacing w:before="20" w:after="20"/>
            </w:pPr>
            <w:r w:rsidRPr="009662E9">
              <w:t>-</w:t>
            </w:r>
          </w:p>
        </w:tc>
        <w:tc>
          <w:tcPr>
            <w:tcW w:w="0" w:type="auto"/>
            <w:tcBorders>
              <w:top w:val="single" w:sz="6" w:space="0" w:color="auto"/>
              <w:left w:val="single" w:sz="6" w:space="0" w:color="auto"/>
              <w:bottom w:val="single" w:sz="6" w:space="0" w:color="auto"/>
              <w:right w:val="single" w:sz="6" w:space="0" w:color="auto"/>
            </w:tcBorders>
          </w:tcPr>
          <w:p w14:paraId="1F36A8A9" w14:textId="77777777" w:rsidR="00F16EF0" w:rsidRPr="009662E9" w:rsidRDefault="00F16EF0" w:rsidP="00B7037E">
            <w:pPr>
              <w:pStyle w:val="tablecell"/>
              <w:keepNext w:val="0"/>
              <w:numPr>
                <w:ilvl w:val="12"/>
                <w:numId w:val="0"/>
              </w:numPr>
              <w:spacing w:before="20" w:after="20"/>
            </w:pPr>
            <w:r w:rsidRPr="009662E9">
              <w:t>8</w:t>
            </w:r>
          </w:p>
        </w:tc>
        <w:tc>
          <w:tcPr>
            <w:tcW w:w="0" w:type="auto"/>
            <w:tcBorders>
              <w:top w:val="single" w:sz="6" w:space="0" w:color="auto"/>
              <w:left w:val="single" w:sz="6" w:space="0" w:color="auto"/>
              <w:bottom w:val="single" w:sz="6" w:space="0" w:color="auto"/>
              <w:right w:val="single" w:sz="6" w:space="0" w:color="auto"/>
            </w:tcBorders>
          </w:tcPr>
          <w:p w14:paraId="0EF110D2" w14:textId="77777777" w:rsidR="00F16EF0" w:rsidRPr="009662E9" w:rsidRDefault="00F16EF0" w:rsidP="00B7037E">
            <w:pPr>
              <w:pStyle w:val="tablecell"/>
              <w:keepNext w:val="0"/>
              <w:numPr>
                <w:ilvl w:val="12"/>
                <w:numId w:val="0"/>
              </w:numPr>
              <w:spacing w:before="20" w:after="20"/>
            </w:pPr>
            <w:r w:rsidRPr="009662E9">
              <w:t>6</w:t>
            </w:r>
          </w:p>
        </w:tc>
      </w:tr>
    </w:tbl>
    <w:p w14:paraId="2F9B9E1F" w14:textId="77777777" w:rsidR="00F16EF0" w:rsidRPr="009662E9" w:rsidRDefault="00F16EF0" w:rsidP="00F16EF0"/>
    <w:p w14:paraId="000DE33B" w14:textId="77777777" w:rsidR="00F16EF0" w:rsidRPr="009662E9" w:rsidRDefault="00F16EF0" w:rsidP="00F16EF0">
      <w:r w:rsidRPr="009662E9">
        <w:rPr>
          <w:b/>
          <w:bCs/>
        </w:rPr>
        <w:t>nal_hrd_parameters_present_flag</w:t>
      </w:r>
      <w:r w:rsidRPr="009662E9">
        <w:t xml:space="preserve"> equal to 1 specifies that NAL HRD parameters (pertaining to Type II bitstream conformance) are present. nal_hrd_parameters_present_flag equal to 0 specifies that NAL HRD parameters are not present. </w:t>
      </w:r>
    </w:p>
    <w:p w14:paraId="2FD30B5A" w14:textId="719398F4" w:rsidR="00F16EF0" w:rsidRPr="009662E9" w:rsidRDefault="005D1DEC" w:rsidP="00F16EF0">
      <w:pPr>
        <w:pStyle w:val="Note1CharCharCharCharCharChar"/>
        <w:rPr>
          <w:b/>
          <w:bCs/>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7</w:t>
      </w:r>
      <w:r>
        <w:rPr>
          <w:noProof/>
        </w:rPr>
        <w:fldChar w:fldCharType="end"/>
      </w:r>
      <w:r w:rsidRPr="00901B03" w:rsidDel="00112A5D">
        <w:rPr>
          <w:lang w:val="en-CA"/>
        </w:rPr>
        <w:t> – </w:t>
      </w:r>
      <w:r w:rsidR="00F16EF0" w:rsidRPr="009662E9">
        <w:t xml:space="preserve">When nal_hrd_parameters_present_flag is equal to 0, the conformance of the bitstream cannot be verified without provision of the NAL HRD parameters, including the NAL sequence HRD parameter information and all buffering period and picture timing SEI messages, by some means not specified in this </w:t>
      </w:r>
      <w:r w:rsidR="00B7037E">
        <w:t>International Standard</w:t>
      </w:r>
      <w:r w:rsidR="00F16EF0" w:rsidRPr="009662E9">
        <w:t>.</w:t>
      </w:r>
    </w:p>
    <w:p w14:paraId="4E674906" w14:textId="77777777" w:rsidR="00F16EF0" w:rsidRPr="009662E9" w:rsidRDefault="00F16EF0" w:rsidP="00F16EF0">
      <w:r w:rsidRPr="009662E9">
        <w:t xml:space="preserve">When nal_hrd_parameters_present_flag is equal to 1, NAL HRD parameters (subclauses </w:t>
      </w:r>
      <w:r w:rsidRPr="009662E9">
        <w:fldChar w:fldCharType="begin" w:fldLock="1"/>
      </w:r>
      <w:r w:rsidRPr="009662E9">
        <w:instrText xml:space="preserve"> REF _Ref36879109 \r \h </w:instrText>
      </w:r>
      <w:r w:rsidRPr="009662E9">
        <w:fldChar w:fldCharType="separate"/>
      </w:r>
      <w:r>
        <w:rPr>
          <w:cs/>
        </w:rPr>
        <w:t>‎</w:t>
      </w:r>
      <w:r>
        <w:t>E.1.2</w:t>
      </w:r>
      <w:r w:rsidRPr="009662E9">
        <w:fldChar w:fldCharType="end"/>
      </w:r>
      <w:r w:rsidRPr="009662E9">
        <w:t xml:space="preserve"> and </w:t>
      </w:r>
      <w:r w:rsidRPr="009662E9">
        <w:fldChar w:fldCharType="begin" w:fldLock="1"/>
      </w:r>
      <w:r w:rsidRPr="009662E9">
        <w:instrText xml:space="preserve"> REF _Ref36829754 \r \h </w:instrText>
      </w:r>
      <w:r w:rsidRPr="009662E9">
        <w:fldChar w:fldCharType="separate"/>
      </w:r>
      <w:r>
        <w:rPr>
          <w:cs/>
        </w:rPr>
        <w:t>‎</w:t>
      </w:r>
      <w:r>
        <w:t>E.2.2</w:t>
      </w:r>
      <w:r w:rsidRPr="009662E9">
        <w:fldChar w:fldCharType="end"/>
      </w:r>
      <w:r w:rsidRPr="009662E9">
        <w:t>) immediately follow the flag.</w:t>
      </w:r>
    </w:p>
    <w:p w14:paraId="6B693DAC" w14:textId="77777777" w:rsidR="00F16EF0" w:rsidRPr="009662E9" w:rsidRDefault="00F16EF0" w:rsidP="00F16EF0">
      <w:r w:rsidRPr="009662E9">
        <w:t>The variable NalHrdBpPresentFlag is derived as follows.</w:t>
      </w:r>
    </w:p>
    <w:p w14:paraId="3F6FEF2A" w14:textId="77777777" w:rsidR="00F16EF0" w:rsidRPr="009662E9" w:rsidRDefault="00F16EF0" w:rsidP="00F16EF0">
      <w:pPr>
        <w:ind w:left="300" w:hanging="300"/>
      </w:pPr>
      <w:r w:rsidRPr="009662E9">
        <w:t>–</w:t>
      </w:r>
      <w:r w:rsidRPr="009662E9">
        <w:tab/>
        <w:t>If any of the following is true, the value of NalHrdBpPresentFlag shall be set equal to 1.</w:t>
      </w:r>
    </w:p>
    <w:p w14:paraId="4436E584" w14:textId="77777777" w:rsidR="00F16EF0" w:rsidRPr="009662E9" w:rsidRDefault="00F16EF0" w:rsidP="00F16EF0">
      <w:pPr>
        <w:pStyle w:val="enumlev1"/>
        <w:tabs>
          <w:tab w:val="clear" w:pos="1191"/>
        </w:tabs>
        <w:ind w:left="600" w:hanging="300"/>
      </w:pPr>
      <w:r w:rsidRPr="009662E9">
        <w:t>–</w:t>
      </w:r>
      <w:r w:rsidRPr="009662E9">
        <w:tab/>
        <w:t>nal_hrd_parameters_present_flag is present in the bitstream and is equal to 1</w:t>
      </w:r>
    </w:p>
    <w:p w14:paraId="090FC8D5" w14:textId="58560BFE" w:rsidR="00F16EF0" w:rsidRPr="009662E9" w:rsidRDefault="00F16EF0" w:rsidP="00F16EF0">
      <w:pPr>
        <w:pStyle w:val="enumlev1"/>
        <w:tabs>
          <w:tab w:val="clear" w:pos="1191"/>
        </w:tabs>
        <w:ind w:left="600" w:hanging="300"/>
      </w:pPr>
      <w:r w:rsidRPr="009662E9">
        <w:t>–</w:t>
      </w:r>
      <w:r w:rsidRPr="009662E9">
        <w:tab/>
        <w:t xml:space="preserve">the need for </w:t>
      </w:r>
      <w:r w:rsidR="00524B31">
        <w:t xml:space="preserve">the </w:t>
      </w:r>
      <w:r w:rsidRPr="009662E9">
        <w:t xml:space="preserve">presence of buffering periods for NAL HRD operation to be present in the bitstream in buffering period SEI messages is determined by the application, by some means not specified in this </w:t>
      </w:r>
      <w:r w:rsidR="00B7037E">
        <w:t>International Standard</w:t>
      </w:r>
      <w:r w:rsidRPr="009662E9">
        <w:t>.</w:t>
      </w:r>
    </w:p>
    <w:p w14:paraId="3D98389E" w14:textId="77777777" w:rsidR="00F16EF0" w:rsidRPr="009662E9" w:rsidRDefault="00F16EF0" w:rsidP="009A5AB4">
      <w:pPr>
        <w:numPr>
          <w:ilvl w:val="0"/>
          <w:numId w:val="102"/>
        </w:numPr>
        <w:tabs>
          <w:tab w:val="clear" w:pos="720"/>
          <w:tab w:val="clear" w:pos="794"/>
          <w:tab w:val="left" w:pos="300"/>
        </w:tabs>
        <w:ind w:left="300" w:hanging="300"/>
      </w:pPr>
      <w:r w:rsidRPr="009662E9">
        <w:t>Otherwise, the value of NalHrdBpPresentFlag shall be set equal to 0.</w:t>
      </w:r>
    </w:p>
    <w:p w14:paraId="13C0E9CE" w14:textId="77777777" w:rsidR="00F16EF0" w:rsidRPr="009662E9" w:rsidRDefault="00F16EF0" w:rsidP="00F16EF0">
      <w:r w:rsidRPr="009662E9">
        <w:rPr>
          <w:b/>
          <w:bCs/>
        </w:rPr>
        <w:t>vcl_hrd_parameters_present_flag</w:t>
      </w:r>
      <w:r w:rsidRPr="009662E9">
        <w:rPr>
          <w:bCs/>
        </w:rPr>
        <w:t xml:space="preserve"> </w:t>
      </w:r>
      <w:r w:rsidRPr="009662E9">
        <w:t>equal to 1 specifies that VCL HRD parameters (pertaining to all bitstream conformance) are present. vcl_hrd_parameters_present_flag equal to 0 specifies that VCL HRD parameters are not present.</w:t>
      </w:r>
    </w:p>
    <w:p w14:paraId="6AD64698" w14:textId="600E21CD" w:rsidR="00F16EF0" w:rsidRPr="009662E9" w:rsidRDefault="005D1DEC" w:rsidP="00F16EF0">
      <w:pPr>
        <w:pStyle w:val="Note1CharCharCharCharCharChar"/>
        <w:rPr>
          <w:b/>
          <w:bCs/>
        </w:rPr>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8</w:t>
      </w:r>
      <w:r>
        <w:rPr>
          <w:noProof/>
        </w:rPr>
        <w:fldChar w:fldCharType="end"/>
      </w:r>
      <w:r w:rsidRPr="00901B03" w:rsidDel="00112A5D">
        <w:rPr>
          <w:lang w:val="en-CA"/>
        </w:rPr>
        <w:t> – </w:t>
      </w:r>
      <w:r w:rsidR="00F16EF0" w:rsidRPr="009662E9">
        <w:t xml:space="preserve">When vcl_hrd_parameters_present_flag is equal to 0, the conformance of the bitstream cannot be verified without provision of the VCL HRD parameters and all buffering period and picture timing SEI messages, by some means not specified in this </w:t>
      </w:r>
      <w:r w:rsidR="00B7037E">
        <w:t>International Standard</w:t>
      </w:r>
      <w:r w:rsidR="00F16EF0" w:rsidRPr="009662E9">
        <w:t>.</w:t>
      </w:r>
    </w:p>
    <w:p w14:paraId="395F2F5A" w14:textId="77777777" w:rsidR="00F16EF0" w:rsidRPr="009662E9" w:rsidRDefault="00F16EF0" w:rsidP="00F16EF0">
      <w:r w:rsidRPr="009662E9">
        <w:t xml:space="preserve">When vcl_hrd_parameters_present_flag is equal to 1, VCL HRD parameters (subclauses </w:t>
      </w:r>
      <w:r w:rsidRPr="009662E9">
        <w:fldChar w:fldCharType="begin" w:fldLock="1"/>
      </w:r>
      <w:r w:rsidRPr="009662E9">
        <w:instrText xml:space="preserve"> REF _Ref23591520 \r \h </w:instrText>
      </w:r>
      <w:r w:rsidRPr="009662E9">
        <w:fldChar w:fldCharType="separate"/>
      </w:r>
      <w:r>
        <w:rPr>
          <w:cs/>
        </w:rPr>
        <w:t>‎</w:t>
      </w:r>
      <w:r>
        <w:t>E.1.2</w:t>
      </w:r>
      <w:r w:rsidRPr="009662E9">
        <w:fldChar w:fldCharType="end"/>
      </w:r>
      <w:r w:rsidRPr="009662E9">
        <w:t xml:space="preserve"> and </w:t>
      </w:r>
      <w:r w:rsidRPr="009662E9">
        <w:fldChar w:fldCharType="begin" w:fldLock="1"/>
      </w:r>
      <w:r w:rsidRPr="009662E9">
        <w:instrText xml:space="preserve"> REF _Ref36829754 \r \h </w:instrText>
      </w:r>
      <w:r w:rsidRPr="009662E9">
        <w:fldChar w:fldCharType="separate"/>
      </w:r>
      <w:r>
        <w:rPr>
          <w:cs/>
        </w:rPr>
        <w:t>‎</w:t>
      </w:r>
      <w:r>
        <w:t>E.2.2</w:t>
      </w:r>
      <w:r w:rsidRPr="009662E9">
        <w:fldChar w:fldCharType="end"/>
      </w:r>
      <w:r w:rsidRPr="009662E9">
        <w:t>) immediately follow the flag.</w:t>
      </w:r>
    </w:p>
    <w:p w14:paraId="13A86C89" w14:textId="77777777" w:rsidR="00F16EF0" w:rsidRPr="009662E9" w:rsidRDefault="00F16EF0" w:rsidP="00F16EF0">
      <w:r w:rsidRPr="009662E9">
        <w:t>The variable VclHrdBpPresentFlag is derived as follows.</w:t>
      </w:r>
    </w:p>
    <w:p w14:paraId="3F587945" w14:textId="77777777" w:rsidR="00F16EF0" w:rsidRPr="009662E9" w:rsidRDefault="00F16EF0" w:rsidP="00F16EF0">
      <w:pPr>
        <w:tabs>
          <w:tab w:val="clear" w:pos="794"/>
          <w:tab w:val="left" w:pos="300"/>
        </w:tabs>
      </w:pPr>
      <w:r w:rsidRPr="009662E9">
        <w:t>–</w:t>
      </w:r>
      <w:r w:rsidRPr="009662E9">
        <w:tab/>
        <w:t>If any of the following is true, the value of VclHrdBpPresentFlag shall be set equal to 1.</w:t>
      </w:r>
    </w:p>
    <w:p w14:paraId="40311A11" w14:textId="77777777" w:rsidR="00F16EF0" w:rsidRPr="009662E9" w:rsidRDefault="00F16EF0" w:rsidP="00F16EF0">
      <w:pPr>
        <w:pStyle w:val="enumlev1"/>
        <w:tabs>
          <w:tab w:val="clear" w:pos="1191"/>
        </w:tabs>
        <w:ind w:left="600" w:hanging="300"/>
      </w:pPr>
      <w:r w:rsidRPr="009662E9">
        <w:lastRenderedPageBreak/>
        <w:t>–</w:t>
      </w:r>
      <w:r w:rsidRPr="009662E9">
        <w:tab/>
        <w:t>vcl_hrd_parameters_present_flag is present in the bitstream and is equal to 1</w:t>
      </w:r>
    </w:p>
    <w:p w14:paraId="36C1DB63" w14:textId="781706B5" w:rsidR="00F16EF0" w:rsidRPr="009662E9" w:rsidRDefault="00F16EF0" w:rsidP="00F16EF0">
      <w:pPr>
        <w:pStyle w:val="enumlev1"/>
        <w:tabs>
          <w:tab w:val="clear" w:pos="1191"/>
        </w:tabs>
        <w:ind w:left="600" w:hanging="300"/>
      </w:pPr>
      <w:r w:rsidRPr="009662E9">
        <w:t>–</w:t>
      </w:r>
      <w:r w:rsidRPr="009662E9">
        <w:tab/>
        <w:t xml:space="preserve">the need for </w:t>
      </w:r>
      <w:r w:rsidR="00524B31">
        <w:t xml:space="preserve">the </w:t>
      </w:r>
      <w:r w:rsidRPr="009662E9">
        <w:t xml:space="preserve">presence of buffering periods for VCL HRD operation to be present in the bitstream in buffering period SEI messages is determined by the application, by some means not specified in this </w:t>
      </w:r>
      <w:r w:rsidR="00B7037E">
        <w:t>International Standard</w:t>
      </w:r>
      <w:r w:rsidRPr="009662E9">
        <w:t>.</w:t>
      </w:r>
    </w:p>
    <w:p w14:paraId="460A3D4E" w14:textId="77777777" w:rsidR="00F16EF0" w:rsidRPr="009662E9" w:rsidRDefault="00F16EF0" w:rsidP="00F16EF0">
      <w:pPr>
        <w:tabs>
          <w:tab w:val="clear" w:pos="794"/>
          <w:tab w:val="left" w:pos="300"/>
        </w:tabs>
      </w:pPr>
      <w:r w:rsidRPr="009662E9">
        <w:t>–</w:t>
      </w:r>
      <w:r w:rsidRPr="009662E9">
        <w:tab/>
        <w:t>Otherwise, the value of VclHrdBpPresentFlag shall be set equal to 0.</w:t>
      </w:r>
    </w:p>
    <w:p w14:paraId="11DEB919" w14:textId="77777777" w:rsidR="00F16EF0" w:rsidRPr="009662E9" w:rsidRDefault="00F16EF0" w:rsidP="00F16EF0">
      <w:r w:rsidRPr="009662E9">
        <w:t>The variable CpbDpbDelaysPresentFlag is derived as follows.</w:t>
      </w:r>
    </w:p>
    <w:p w14:paraId="286FACCE" w14:textId="77777777" w:rsidR="00F16EF0" w:rsidRPr="009662E9" w:rsidRDefault="00F16EF0" w:rsidP="00F16EF0">
      <w:pPr>
        <w:tabs>
          <w:tab w:val="clear" w:pos="794"/>
          <w:tab w:val="left" w:pos="300"/>
        </w:tabs>
      </w:pPr>
      <w:r w:rsidRPr="009662E9">
        <w:t>–</w:t>
      </w:r>
      <w:r w:rsidRPr="009662E9">
        <w:tab/>
        <w:t>If any of the following is true, the value of CpbDpbDelaysPresentFlag shall be set equal to 1.</w:t>
      </w:r>
    </w:p>
    <w:p w14:paraId="5F452191" w14:textId="77777777" w:rsidR="00F16EF0" w:rsidRPr="009662E9" w:rsidRDefault="00F16EF0" w:rsidP="00F16EF0">
      <w:pPr>
        <w:pStyle w:val="enumlev1"/>
        <w:tabs>
          <w:tab w:val="clear" w:pos="1191"/>
        </w:tabs>
        <w:ind w:left="600" w:hanging="300"/>
      </w:pPr>
      <w:r w:rsidRPr="009662E9">
        <w:t>–</w:t>
      </w:r>
      <w:r w:rsidRPr="009662E9">
        <w:tab/>
        <w:t>nal_hrd_parameters_present_flag is present in the bitstream and is equal to 1</w:t>
      </w:r>
    </w:p>
    <w:p w14:paraId="7A25A37F" w14:textId="77777777" w:rsidR="00F16EF0" w:rsidRPr="009662E9" w:rsidRDefault="00F16EF0" w:rsidP="00F16EF0">
      <w:pPr>
        <w:pStyle w:val="enumlev1"/>
        <w:tabs>
          <w:tab w:val="clear" w:pos="1191"/>
        </w:tabs>
        <w:ind w:left="600" w:hanging="300"/>
      </w:pPr>
      <w:r w:rsidRPr="009662E9">
        <w:t>–</w:t>
      </w:r>
      <w:r w:rsidRPr="009662E9">
        <w:tab/>
        <w:t>vcl_hrd_parameters_present_flag is present in the bitstream and is equal to 1</w:t>
      </w:r>
    </w:p>
    <w:p w14:paraId="10FE2797" w14:textId="26693C20" w:rsidR="00F16EF0" w:rsidRPr="009662E9" w:rsidRDefault="00F16EF0" w:rsidP="00F16EF0">
      <w:pPr>
        <w:pStyle w:val="enumlev1"/>
        <w:tabs>
          <w:tab w:val="clear" w:pos="1191"/>
        </w:tabs>
        <w:ind w:left="600" w:hanging="300"/>
      </w:pPr>
      <w:r w:rsidRPr="009662E9">
        <w:t>–</w:t>
      </w:r>
      <w:r w:rsidRPr="009662E9">
        <w:tab/>
        <w:t xml:space="preserve">the need for </w:t>
      </w:r>
      <w:r w:rsidR="00524B31">
        <w:t xml:space="preserve">the </w:t>
      </w:r>
      <w:r w:rsidRPr="009662E9">
        <w:t xml:space="preserve">presence of CPB and DPB output delays to be present in the bitstream in picture timing SEI messages is determined by the application, by some means not specified in this </w:t>
      </w:r>
      <w:r w:rsidR="00B7037E">
        <w:t>International Standard</w:t>
      </w:r>
      <w:r w:rsidRPr="009662E9">
        <w:t>.</w:t>
      </w:r>
    </w:p>
    <w:p w14:paraId="0141876D" w14:textId="77777777" w:rsidR="00F16EF0" w:rsidRPr="009662E9" w:rsidRDefault="00F16EF0" w:rsidP="00F16EF0">
      <w:pPr>
        <w:tabs>
          <w:tab w:val="clear" w:pos="794"/>
          <w:tab w:val="left" w:pos="300"/>
        </w:tabs>
      </w:pPr>
      <w:r w:rsidRPr="009662E9">
        <w:t>–</w:t>
      </w:r>
      <w:r w:rsidRPr="009662E9">
        <w:tab/>
        <w:t>Otherwise, the value of CpbDpbDelaysPresentFlag shall be set equal to 0.</w:t>
      </w:r>
    </w:p>
    <w:p w14:paraId="49F52395" w14:textId="6ED92A82" w:rsidR="00F16EF0" w:rsidRPr="009662E9" w:rsidRDefault="00F16EF0" w:rsidP="00F16EF0">
      <w:r w:rsidRPr="009662E9">
        <w:rPr>
          <w:b/>
          <w:bCs/>
        </w:rPr>
        <w:t>low_delay_hrd_flag</w:t>
      </w:r>
      <w:r w:rsidRPr="009662E9">
        <w:t xml:space="preserve"> specifies the HRD operational mode as specified in Annex </w:t>
      </w:r>
      <w:r w:rsidR="00F758AD">
        <w:fldChar w:fldCharType="begin"/>
      </w:r>
      <w:r w:rsidR="00F758AD">
        <w:instrText xml:space="preserve"> REF _Ref276143024 \r \h </w:instrText>
      </w:r>
      <w:r w:rsidR="00F758AD">
        <w:fldChar w:fldCharType="separate"/>
      </w:r>
      <w:r w:rsidR="0063227E">
        <w:t>C</w:t>
      </w:r>
      <w:r w:rsidR="00F758AD">
        <w:fldChar w:fldCharType="end"/>
      </w:r>
      <w:r w:rsidRPr="009662E9">
        <w:t>. When fixed</w:t>
      </w:r>
      <w:r w:rsidR="00B40F6D">
        <w:t>_pic</w:t>
      </w:r>
      <w:r w:rsidRPr="009662E9">
        <w:t>_rate_flag is equal to 1, low_delay_hrd_flag shall be equal to 0.</w:t>
      </w:r>
    </w:p>
    <w:p w14:paraId="5C62F3CE" w14:textId="7B5F4EBE" w:rsidR="00F16EF0" w:rsidRPr="009662E9" w:rsidRDefault="005D1DEC" w:rsidP="00F16EF0">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9</w:t>
      </w:r>
      <w:r>
        <w:rPr>
          <w:noProof/>
        </w:rPr>
        <w:fldChar w:fldCharType="end"/>
      </w:r>
      <w:r w:rsidRPr="00901B03" w:rsidDel="00112A5D">
        <w:rPr>
          <w:lang w:val="en-CA"/>
        </w:rPr>
        <w:t> – </w:t>
      </w:r>
      <w:r w:rsidR="00F16EF0" w:rsidRPr="009662E9">
        <w:t xml:space="preserve">When low_delay_hrd_flag is equal to 1, "big pictures" that violate the nominal CPB removal times due to the number of bits used by an access unit are permitted. It is expected, but not required, that such "big pictures" occur only occasionally. </w:t>
      </w:r>
    </w:p>
    <w:p w14:paraId="5B30019F" w14:textId="77777777" w:rsidR="00F16EF0" w:rsidRPr="009662E9" w:rsidRDefault="00F16EF0" w:rsidP="00F16EF0">
      <w:r w:rsidRPr="009662E9">
        <w:rPr>
          <w:b/>
          <w:bCs/>
        </w:rPr>
        <w:t>pic_struct_present_flag</w:t>
      </w:r>
      <w:r w:rsidRPr="009662E9">
        <w:t xml:space="preserve"> equal to 1 specifies that picture timing SEI messages (subclause </w:t>
      </w:r>
      <w:r w:rsidRPr="009662E9">
        <w:fldChar w:fldCharType="begin" w:fldLock="1"/>
      </w:r>
      <w:r w:rsidRPr="009662E9">
        <w:instrText xml:space="preserve"> REF _Ref23740212 \r \h </w:instrText>
      </w:r>
      <w:r w:rsidRPr="009662E9">
        <w:fldChar w:fldCharType="separate"/>
      </w:r>
      <w:r>
        <w:rPr>
          <w:cs/>
        </w:rPr>
        <w:t>‎</w:t>
      </w:r>
      <w:r>
        <w:t>D.2.2</w:t>
      </w:r>
      <w:r w:rsidRPr="009662E9">
        <w:fldChar w:fldCharType="end"/>
      </w:r>
      <w:r w:rsidRPr="009662E9">
        <w:t>) are present that include the pic_struct syntax element. pic_struct_present_flag equal to 0 specifies that the pic_struct syntax element is not present in picture timing SEI messages. When pic_struct_present_flag is not present, its value shall be inferred to be equal to 0.</w:t>
      </w:r>
    </w:p>
    <w:p w14:paraId="5BBB1E28" w14:textId="77777777" w:rsidR="00F16EF0" w:rsidRPr="009662E9" w:rsidRDefault="00F16EF0" w:rsidP="00F16EF0">
      <w:r w:rsidRPr="009662E9">
        <w:rPr>
          <w:b/>
          <w:bCs/>
        </w:rPr>
        <w:t>bitstream_restriction_flag</w:t>
      </w:r>
      <w:r w:rsidRPr="009662E9">
        <w:t xml:space="preserve"> equal to 1, specifies that the following coded video sequence bitstream restriction parameters are present. bitstream_restriction_flag equal to 0, specifies that the following coded video sequence bitstream restriction parameters are not present.</w:t>
      </w:r>
    </w:p>
    <w:p w14:paraId="3480C5DD" w14:textId="77777777" w:rsidR="00F16EF0" w:rsidRPr="009662E9" w:rsidRDefault="00F16EF0" w:rsidP="00F16EF0">
      <w:r w:rsidRPr="009662E9">
        <w:rPr>
          <w:b/>
          <w:bCs/>
        </w:rPr>
        <w:t>motion_vectors_over_pic_boundaries_flag</w:t>
      </w:r>
      <w:r w:rsidRPr="009662E9">
        <w:t xml:space="preserve"> equal to 0 indicates that no sample outside the picture boundaries and no sample at a fractional sample position whose value is derived using one or more samples outside the picture boundaries is used to inter predict any sample. motion_vectors_over_pic_boundaries_flag equal to 1 indicates that one or more samples outside picture boundaries may be used in inter prediction. When the motion_vectors_over_pic_boundaries_flag syntax element is not present, motion_vectors_over_pic_boundaries_flag value shall be inferred to be equal to 1.</w:t>
      </w:r>
    </w:p>
    <w:p w14:paraId="4B338740" w14:textId="77777777" w:rsidR="00F16EF0" w:rsidRPr="009662E9" w:rsidRDefault="00F16EF0" w:rsidP="00F16EF0">
      <w:pPr>
        <w:rPr>
          <w:b/>
          <w:bCs/>
        </w:rPr>
      </w:pPr>
      <w:r w:rsidRPr="009662E9">
        <w:rPr>
          <w:b/>
          <w:bCs/>
        </w:rPr>
        <w:t xml:space="preserve">max_bytes_per_pic_denom </w:t>
      </w:r>
      <w:r w:rsidRPr="009662E9">
        <w:t>indicates a number of bytes not exceeded by the sum of the sizes of the VCL NAL units associated with any coded picture in the coded video sequence.</w:t>
      </w:r>
    </w:p>
    <w:p w14:paraId="12D88588" w14:textId="77777777" w:rsidR="00F16EF0" w:rsidRPr="009662E9" w:rsidRDefault="00F16EF0" w:rsidP="00F16EF0">
      <w:r w:rsidRPr="009662E9">
        <w:t>The number of bytes that represent a picture in the NAL unit stream is specified for this purpose as the total number of bytes of VCL NAL unit data (i.e., the total of the NumBytesInNALunit variables for the VCL NAL units) for the picture. The value of max_bytes_per_pic_denom shall be in the range of 0 to 16, inclusive.</w:t>
      </w:r>
    </w:p>
    <w:p w14:paraId="17877FBC" w14:textId="77777777" w:rsidR="00F16EF0" w:rsidRPr="009662E9" w:rsidRDefault="00F16EF0" w:rsidP="00F16EF0">
      <w:r w:rsidRPr="009662E9">
        <w:t>Depending on max_bytes_per_pic_denom the following applies.</w:t>
      </w:r>
    </w:p>
    <w:p w14:paraId="443C1428" w14:textId="77777777" w:rsidR="00F16EF0" w:rsidRPr="009662E9" w:rsidRDefault="00F16EF0" w:rsidP="00F16EF0">
      <w:pPr>
        <w:tabs>
          <w:tab w:val="clear" w:pos="794"/>
          <w:tab w:val="left" w:pos="400"/>
        </w:tabs>
      </w:pPr>
      <w:r w:rsidRPr="009662E9">
        <w:t>–</w:t>
      </w:r>
      <w:r w:rsidRPr="009662E9">
        <w:tab/>
        <w:t>If max_bytes_per_pic_denom is equal to 0, no limits are indicated.</w:t>
      </w:r>
    </w:p>
    <w:p w14:paraId="4FDE1999" w14:textId="77777777" w:rsidR="00F16EF0" w:rsidRPr="009662E9" w:rsidRDefault="00F16EF0" w:rsidP="00F16EF0">
      <w:pPr>
        <w:tabs>
          <w:tab w:val="clear" w:pos="794"/>
          <w:tab w:val="left" w:pos="400"/>
        </w:tabs>
        <w:ind w:left="405" w:hanging="405"/>
      </w:pPr>
      <w:r w:rsidRPr="009662E9">
        <w:t>–</w:t>
      </w:r>
      <w:r w:rsidRPr="009662E9">
        <w:tab/>
        <w:t>Otherwise (max_bytes_per_pic_denom is not equal to 0), no coded picture shall be represented in the coded video sequence by more than the following number of bytes.</w:t>
      </w:r>
    </w:p>
    <w:p w14:paraId="1688DEF9" w14:textId="77777777" w:rsidR="00F16EF0" w:rsidRPr="009662E9" w:rsidRDefault="00F16EF0" w:rsidP="00F16EF0">
      <w:pPr>
        <w:pStyle w:val="Equation"/>
        <w:ind w:left="567"/>
      </w:pPr>
      <w:r w:rsidRPr="009662E9">
        <w:t xml:space="preserve">( PicSizeInMbs * RawMbBits ) </w:t>
      </w:r>
      <w:r w:rsidRPr="009662E9">
        <w:sym w:font="Symbol" w:char="F0B8"/>
      </w:r>
      <w:r w:rsidRPr="009662E9">
        <w:t xml:space="preserve"> ( 8 * max_bytes_per_pic_denom )</w:t>
      </w:r>
      <w:r w:rsidRPr="009662E9">
        <w:rPr>
          <w:iCs/>
        </w:rPr>
        <w:tab/>
      </w:r>
      <w:r w:rsidRPr="009662E9">
        <w:t>(E-</w:t>
      </w:r>
      <w:r w:rsidRPr="009662E9">
        <w:fldChar w:fldCharType="begin" w:fldLock="1"/>
      </w:r>
      <w:r w:rsidRPr="009662E9">
        <w:instrText xml:space="preserve"> SEQ Equation \* ARABIC </w:instrText>
      </w:r>
      <w:r w:rsidRPr="009662E9">
        <w:fldChar w:fldCharType="separate"/>
      </w:r>
      <w:r>
        <w:rPr>
          <w:noProof/>
        </w:rPr>
        <w:t>35</w:t>
      </w:r>
      <w:r w:rsidRPr="009662E9">
        <w:fldChar w:fldCharType="end"/>
      </w:r>
      <w:r w:rsidRPr="009662E9">
        <w:t>)</w:t>
      </w:r>
    </w:p>
    <w:p w14:paraId="1BDEA883" w14:textId="77777777" w:rsidR="00F16EF0" w:rsidRPr="009662E9" w:rsidRDefault="00F16EF0" w:rsidP="00F16EF0">
      <w:r w:rsidRPr="009662E9">
        <w:t>When the max_bytes_per_pic_denom syntax element is not present, the value of max_bytes_per_pic_denom shall be inferred to be equal to 2.</w:t>
      </w:r>
    </w:p>
    <w:p w14:paraId="47F369F4" w14:textId="77777777" w:rsidR="00F16EF0" w:rsidRPr="009662E9" w:rsidRDefault="00F16EF0" w:rsidP="00F16EF0">
      <w:r w:rsidRPr="009662E9">
        <w:rPr>
          <w:b/>
          <w:bCs/>
        </w:rPr>
        <w:t>max_bits_per_mb_denom</w:t>
      </w:r>
      <w:r w:rsidRPr="009662E9">
        <w:t xml:space="preserve"> indicates the maximum number of coded bits of macroblock_layer( ) data for any macroblock in any picture of the coded video sequence. The value of max_bits_per_mb_denom shall be in the range of 0 to 16, inclusive.</w:t>
      </w:r>
    </w:p>
    <w:p w14:paraId="6034909A" w14:textId="77777777" w:rsidR="00F16EF0" w:rsidRPr="009662E9" w:rsidRDefault="00F16EF0" w:rsidP="00F16EF0">
      <w:r w:rsidRPr="009662E9">
        <w:t>Depending on max_bits_per_mb_denom the following applies.</w:t>
      </w:r>
    </w:p>
    <w:p w14:paraId="5B9C516A" w14:textId="77777777" w:rsidR="00F16EF0" w:rsidRPr="009662E9" w:rsidRDefault="00F16EF0" w:rsidP="00F16EF0">
      <w:pPr>
        <w:tabs>
          <w:tab w:val="clear" w:pos="794"/>
          <w:tab w:val="left" w:pos="400"/>
        </w:tabs>
        <w:ind w:left="405" w:hanging="405"/>
      </w:pPr>
      <w:r w:rsidRPr="009662E9">
        <w:t>–</w:t>
      </w:r>
      <w:r w:rsidRPr="009662E9">
        <w:tab/>
        <w:t>If max_bits_per_mb_denom is equal to 0, no limit is specified.</w:t>
      </w:r>
    </w:p>
    <w:p w14:paraId="16EC37D0" w14:textId="77777777" w:rsidR="00F16EF0" w:rsidRPr="009662E9" w:rsidRDefault="00F16EF0" w:rsidP="00F16EF0">
      <w:pPr>
        <w:tabs>
          <w:tab w:val="clear" w:pos="794"/>
          <w:tab w:val="left" w:pos="400"/>
        </w:tabs>
        <w:ind w:left="405" w:hanging="405"/>
      </w:pPr>
      <w:r w:rsidRPr="009662E9">
        <w:t>–</w:t>
      </w:r>
      <w:r w:rsidRPr="009662E9">
        <w:tab/>
        <w:t>Otherwise (max_bits_per_mb_denom is not equal to 0), no coded macroblock_layer( ) shall be represented in the bitstream by more than the following number of bits.</w:t>
      </w:r>
    </w:p>
    <w:p w14:paraId="7F25D40A" w14:textId="77777777" w:rsidR="00F16EF0" w:rsidRPr="009662E9" w:rsidRDefault="00F16EF0" w:rsidP="00F16EF0">
      <w:pPr>
        <w:pStyle w:val="Equation"/>
        <w:ind w:left="567"/>
      </w:pPr>
      <w:r w:rsidRPr="009662E9">
        <w:t xml:space="preserve">( 128 + RawMbBits ) </w:t>
      </w:r>
      <w:r w:rsidRPr="009662E9">
        <w:sym w:font="Symbol" w:char="F0B8"/>
      </w:r>
      <w:r w:rsidRPr="009662E9">
        <w:t xml:space="preserve"> max_bits_per_mb_denom</w:t>
      </w:r>
      <w:r w:rsidRPr="009662E9">
        <w:tab/>
      </w:r>
      <w:r w:rsidRPr="009662E9">
        <w:rPr>
          <w:iCs/>
        </w:rPr>
        <w:tab/>
      </w:r>
      <w:r w:rsidRPr="009662E9">
        <w:t>(E-</w:t>
      </w:r>
      <w:r w:rsidRPr="009662E9">
        <w:fldChar w:fldCharType="begin" w:fldLock="1"/>
      </w:r>
      <w:r w:rsidRPr="009662E9">
        <w:instrText xml:space="preserve"> SEQ Equation \* ARABIC </w:instrText>
      </w:r>
      <w:r w:rsidRPr="009662E9">
        <w:fldChar w:fldCharType="separate"/>
      </w:r>
      <w:r>
        <w:rPr>
          <w:noProof/>
        </w:rPr>
        <w:t>36</w:t>
      </w:r>
      <w:r w:rsidRPr="009662E9">
        <w:fldChar w:fldCharType="end"/>
      </w:r>
      <w:r w:rsidRPr="009662E9">
        <w:t>)</w:t>
      </w:r>
    </w:p>
    <w:p w14:paraId="69448DA6" w14:textId="77777777" w:rsidR="00F16EF0" w:rsidRPr="009662E9" w:rsidRDefault="00F16EF0" w:rsidP="00F16EF0">
      <w:r w:rsidRPr="009662E9">
        <w:lastRenderedPageBreak/>
        <w:t>Depending on entropy_coding_mode_flag, the bits of macroblock_layer( ) data are counted as follows.</w:t>
      </w:r>
    </w:p>
    <w:p w14:paraId="05FB09A0" w14:textId="77777777" w:rsidR="00F16EF0" w:rsidRPr="009662E9" w:rsidRDefault="00F16EF0" w:rsidP="00F16EF0">
      <w:pPr>
        <w:tabs>
          <w:tab w:val="clear" w:pos="794"/>
          <w:tab w:val="left" w:pos="400"/>
        </w:tabs>
        <w:ind w:left="405" w:hanging="405"/>
      </w:pPr>
      <w:r w:rsidRPr="009662E9">
        <w:t>–</w:t>
      </w:r>
      <w:r w:rsidRPr="009662E9">
        <w:tab/>
        <w:t>If entropy_coding_mode_flag is equal to 0, the number of bits of macroblock_layer( ) data is given by the number of bits in the macroblock_layer( ) syntax structure for a macroblock.</w:t>
      </w:r>
    </w:p>
    <w:p w14:paraId="0AACFD52" w14:textId="77777777" w:rsidR="00F16EF0" w:rsidRPr="009662E9" w:rsidRDefault="00F16EF0" w:rsidP="00F16EF0">
      <w:pPr>
        <w:tabs>
          <w:tab w:val="clear" w:pos="794"/>
          <w:tab w:val="left" w:pos="400"/>
        </w:tabs>
        <w:ind w:left="405" w:hanging="405"/>
      </w:pPr>
      <w:r w:rsidRPr="009662E9">
        <w:t>–</w:t>
      </w:r>
      <w:r w:rsidRPr="009662E9">
        <w:tab/>
        <w:t xml:space="preserve">Otherwise (entropy_coding_mode_flag is equal to 1), the number of bits of macroblock_layer( ) data for a macroblock is given by the number of times read_bits( 1 ) is called in subclauses </w:t>
      </w:r>
      <w:r w:rsidRPr="009662E9">
        <w:fldChar w:fldCharType="begin" w:fldLock="1"/>
      </w:r>
      <w:r w:rsidRPr="009662E9">
        <w:instrText xml:space="preserve"> REF _Ref34033995 \r \h  \* MERGEFORMAT </w:instrText>
      </w:r>
      <w:r w:rsidRPr="009662E9">
        <w:fldChar w:fldCharType="separate"/>
      </w:r>
      <w:r>
        <w:rPr>
          <w:cs/>
        </w:rPr>
        <w:t>‎</w:t>
      </w:r>
      <w:r>
        <w:t>9.3.3.2.2</w:t>
      </w:r>
      <w:r w:rsidRPr="009662E9">
        <w:fldChar w:fldCharType="end"/>
      </w:r>
      <w:r w:rsidRPr="009662E9">
        <w:t xml:space="preserve"> and </w:t>
      </w:r>
      <w:r w:rsidRPr="009662E9">
        <w:fldChar w:fldCharType="begin" w:fldLock="1"/>
      </w:r>
      <w:r w:rsidRPr="009662E9">
        <w:instrText xml:space="preserve"> REF _Ref33020359 \r \h  \* MERGEFORMAT </w:instrText>
      </w:r>
      <w:r w:rsidRPr="009662E9">
        <w:fldChar w:fldCharType="separate"/>
      </w:r>
      <w:r>
        <w:rPr>
          <w:cs/>
        </w:rPr>
        <w:t>‎</w:t>
      </w:r>
      <w:r>
        <w:t>9.3.3.2.3</w:t>
      </w:r>
      <w:r w:rsidRPr="009662E9">
        <w:fldChar w:fldCharType="end"/>
      </w:r>
      <w:r w:rsidRPr="009662E9">
        <w:t xml:space="preserve"> when parsing the macroblock_layer( ) associated with the macroblock.</w:t>
      </w:r>
    </w:p>
    <w:p w14:paraId="297EDD20" w14:textId="77777777" w:rsidR="00F16EF0" w:rsidRPr="009662E9" w:rsidRDefault="00F16EF0" w:rsidP="00F16EF0">
      <w:r w:rsidRPr="009662E9">
        <w:t>When the max_bits_per_mb_denom is not present,</w:t>
      </w:r>
      <w:r w:rsidRPr="009662E9">
        <w:rPr>
          <w:b/>
          <w:bCs/>
        </w:rPr>
        <w:t xml:space="preserve"> </w:t>
      </w:r>
      <w:r w:rsidRPr="009662E9">
        <w:rPr>
          <w:bCs/>
        </w:rPr>
        <w:t>the</w:t>
      </w:r>
      <w:r w:rsidRPr="009662E9">
        <w:rPr>
          <w:b/>
          <w:bCs/>
        </w:rPr>
        <w:t xml:space="preserve"> </w:t>
      </w:r>
      <w:r w:rsidRPr="009662E9">
        <w:t>value of max_bits_per_mb_denom shall be inferred to be equal to 1.</w:t>
      </w:r>
    </w:p>
    <w:p w14:paraId="02F5E028" w14:textId="77777777" w:rsidR="00F16EF0" w:rsidRPr="009662E9" w:rsidRDefault="00F16EF0" w:rsidP="00F16EF0">
      <w:r w:rsidRPr="009662E9">
        <w:rPr>
          <w:b/>
          <w:bCs/>
        </w:rPr>
        <w:t>log2_max_mv_length_horizontal</w:t>
      </w:r>
      <w:r w:rsidRPr="009662E9">
        <w:t xml:space="preserve"> and </w:t>
      </w:r>
      <w:r w:rsidRPr="009662E9">
        <w:rPr>
          <w:b/>
          <w:bCs/>
        </w:rPr>
        <w:t>log2_max_mv_length_vertical</w:t>
      </w:r>
      <w:r w:rsidRPr="009662E9">
        <w:t xml:space="preserve"> indicate the maximum absolute value of a decoded horizontal and vertical motion vector component, respectively, in ¼ luma sample units, for all pictures in the coded video sequence. A value of n asserts that no value of a motion vector component shall exceed the range from -2</w:t>
      </w:r>
      <w:r w:rsidRPr="009662E9">
        <w:rPr>
          <w:vertAlign w:val="superscript"/>
        </w:rPr>
        <w:t>n</w:t>
      </w:r>
      <w:r w:rsidRPr="009662E9">
        <w:t xml:space="preserve"> to 2</w:t>
      </w:r>
      <w:r w:rsidRPr="009662E9">
        <w:rPr>
          <w:vertAlign w:val="superscript"/>
        </w:rPr>
        <w:t>n</w:t>
      </w:r>
      <w:r w:rsidRPr="009662E9">
        <w:t>-1, inclusive, in units of ¼ luma sample displacement. The value of log2_max_mv_length_horizontal shall be in the range of 0 to 16, inclusive. The value of log2_max_mv_length_vertical shall be in the range of 0 to 16, inclusive. When log2_max_mv_length_horizontal is not present, the values of log2_max_mv_length_horizontal and log2_max_mv_length_vertical shall be inferred to be equal to 16.</w:t>
      </w:r>
    </w:p>
    <w:p w14:paraId="2DA5159B" w14:textId="5C16E0EA" w:rsidR="00F16EF0" w:rsidRPr="009662E9" w:rsidRDefault="005D1DEC" w:rsidP="00F16EF0">
      <w:pPr>
        <w:pStyle w:val="Note1"/>
      </w:pPr>
      <w:r w:rsidRPr="003F3F11">
        <w:rPr>
          <w:noProof/>
        </w:rPr>
        <w:t>NOTE </w:t>
      </w:r>
      <w:r>
        <w:rPr>
          <w:noProof/>
        </w:rPr>
        <w:fldChar w:fldCharType="begin"/>
      </w:r>
      <w:r>
        <w:rPr>
          <w:noProof/>
        </w:rPr>
        <w:instrText xml:space="preserve"> SEQ NoteCounter \s 9 \* MERGEFORMAT  \* MERGEFORMAT  \* MERGEFORMAT  \* MERGEFORMAT </w:instrText>
      </w:r>
      <w:r>
        <w:rPr>
          <w:noProof/>
        </w:rPr>
        <w:fldChar w:fldCharType="separate"/>
      </w:r>
      <w:r w:rsidR="0063227E">
        <w:rPr>
          <w:noProof/>
        </w:rPr>
        <w:t>10</w:t>
      </w:r>
      <w:r>
        <w:rPr>
          <w:noProof/>
        </w:rPr>
        <w:fldChar w:fldCharType="end"/>
      </w:r>
      <w:r w:rsidRPr="00901B03" w:rsidDel="00112A5D">
        <w:rPr>
          <w:lang w:val="en-CA"/>
        </w:rPr>
        <w:t> – </w:t>
      </w:r>
      <w:r w:rsidR="00F16EF0" w:rsidRPr="009662E9">
        <w:t xml:space="preserve">The maximum absolute value of a decoded vertical or horizontal motion vector component is also constrained by profile and level limits as specified in Annex </w:t>
      </w:r>
      <w:r w:rsidR="00F758AD">
        <w:fldChar w:fldCharType="begin"/>
      </w:r>
      <w:r w:rsidR="00F758AD">
        <w:instrText xml:space="preserve"> REF _Ref14701591 \r \h </w:instrText>
      </w:r>
      <w:r w:rsidR="00F758AD">
        <w:fldChar w:fldCharType="separate"/>
      </w:r>
      <w:r w:rsidR="0063227E">
        <w:t>A</w:t>
      </w:r>
      <w:r w:rsidR="00F758AD">
        <w:fldChar w:fldCharType="end"/>
      </w:r>
      <w:r w:rsidR="00F16EF0" w:rsidRPr="009662E9">
        <w:t>.</w:t>
      </w:r>
    </w:p>
    <w:p w14:paraId="313AA232" w14:textId="60F35D31" w:rsidR="00F16EF0" w:rsidRPr="009662E9" w:rsidRDefault="00F16EF0" w:rsidP="00F16EF0">
      <w:pPr>
        <w:numPr>
          <w:ilvl w:val="12"/>
          <w:numId w:val="0"/>
        </w:numPr>
      </w:pPr>
      <w:bookmarkStart w:id="2339" w:name="_Toc20134580"/>
      <w:bookmarkStart w:id="2340" w:name="_Ref23591964"/>
      <w:bookmarkStart w:id="2341" w:name="_Ref23740123"/>
      <w:bookmarkStart w:id="2342" w:name="_Ref34291335"/>
      <w:r w:rsidRPr="009662E9">
        <w:rPr>
          <w:b/>
          <w:bCs/>
        </w:rPr>
        <w:t>num_reorder</w:t>
      </w:r>
      <w:r w:rsidR="00B40F6D">
        <w:rPr>
          <w:b/>
          <w:bCs/>
        </w:rPr>
        <w:t>_pic</w:t>
      </w:r>
      <w:r w:rsidRPr="009662E9">
        <w:rPr>
          <w:b/>
          <w:bCs/>
        </w:rPr>
        <w:t>s</w:t>
      </w:r>
      <w:r w:rsidRPr="009662E9">
        <w:t xml:space="preserve"> indicates the maximum number of frames, complementary field pairs, or non-paired fields that precede any frame, complementary field pair, or non-paired field in the coded video sequence in decoding order and follow it in output order. The value of num_reorder</w:t>
      </w:r>
      <w:r w:rsidR="00B40F6D">
        <w:t>_pic</w:t>
      </w:r>
      <w:r w:rsidRPr="009662E9">
        <w:t>s shall be in the range of 0 to max_dec</w:t>
      </w:r>
      <w:r w:rsidR="00B40F6D">
        <w:t>_pic</w:t>
      </w:r>
      <w:r w:rsidRPr="009662E9">
        <w:t>_buffering, inclusive. When the num_reorder</w:t>
      </w:r>
      <w:r w:rsidR="00B40F6D">
        <w:t>_pic</w:t>
      </w:r>
      <w:r w:rsidRPr="009662E9">
        <w:t>s syntax element is not present, the value of num_reorder</w:t>
      </w:r>
      <w:r w:rsidR="00B40F6D">
        <w:t>_pic</w:t>
      </w:r>
      <w:r w:rsidRPr="009662E9">
        <w:t>s value shall be inferred to be equal to max_dec</w:t>
      </w:r>
      <w:r w:rsidR="00B40F6D">
        <w:t>_pic</w:t>
      </w:r>
      <w:r w:rsidRPr="009662E9">
        <w:t>_buffering.</w:t>
      </w:r>
    </w:p>
    <w:p w14:paraId="316D1C33" w14:textId="7660A797" w:rsidR="00F16EF0" w:rsidRPr="009662E9" w:rsidRDefault="00F16EF0" w:rsidP="00F16EF0">
      <w:pPr>
        <w:numPr>
          <w:ilvl w:val="12"/>
          <w:numId w:val="0"/>
        </w:numPr>
        <w:rPr>
          <w:b/>
          <w:bCs/>
        </w:rPr>
      </w:pPr>
      <w:r w:rsidRPr="009662E9">
        <w:rPr>
          <w:b/>
          <w:bCs/>
        </w:rPr>
        <w:t>max_dec</w:t>
      </w:r>
      <w:r w:rsidR="00B40F6D">
        <w:rPr>
          <w:b/>
          <w:bCs/>
        </w:rPr>
        <w:t>_pic</w:t>
      </w:r>
      <w:r w:rsidRPr="009662E9">
        <w:rPr>
          <w:b/>
          <w:bCs/>
        </w:rPr>
        <w:t>_buffering</w:t>
      </w:r>
      <w:r w:rsidRPr="009662E9">
        <w:t xml:space="preserve"> specifies the required size of the HRD decoded picture buffer (DPB) in units of </w:t>
      </w:r>
      <w:r w:rsidR="00265A40">
        <w:t>picture storage buffer</w:t>
      </w:r>
      <w:r w:rsidRPr="009662E9">
        <w:t>s. The coded video sequence shall not require a decoded picture buffer with size of more than Max( 1, max_dec</w:t>
      </w:r>
      <w:r w:rsidR="00B40F6D">
        <w:t>_pic</w:t>
      </w:r>
      <w:r w:rsidRPr="009662E9">
        <w:t xml:space="preserve">_buffering ) </w:t>
      </w:r>
      <w:r w:rsidR="00265A40">
        <w:t>picture storage buffer</w:t>
      </w:r>
      <w:r w:rsidRPr="009662E9">
        <w:t>s to enable the output of decoded pictures at the output times specified by dpb_output_delay of the picture timing SEI messages. The value of max_dec</w:t>
      </w:r>
      <w:r w:rsidR="00B40F6D">
        <w:t>_pic</w:t>
      </w:r>
      <w:r w:rsidRPr="009662E9">
        <w:t>_buffering shall be in the range of num_ref</w:t>
      </w:r>
      <w:r w:rsidR="00B40F6D">
        <w:t>_pic</w:t>
      </w:r>
      <w:r w:rsidRPr="009662E9">
        <w:t xml:space="preserve">s to MaxDpbSize (as specified in subclause </w:t>
      </w:r>
      <w:r w:rsidRPr="009662E9">
        <w:fldChar w:fldCharType="begin" w:fldLock="1"/>
      </w:r>
      <w:r w:rsidRPr="009662E9">
        <w:instrText xml:space="preserve"> REF _Ref36741716 \r \h </w:instrText>
      </w:r>
      <w:r w:rsidRPr="009662E9">
        <w:fldChar w:fldCharType="separate"/>
      </w:r>
      <w:r>
        <w:rPr>
          <w:cs/>
        </w:rPr>
        <w:t>‎</w:t>
      </w:r>
      <w:r>
        <w:t>A.3.1</w:t>
      </w:r>
      <w:r w:rsidRPr="009662E9">
        <w:fldChar w:fldCharType="end"/>
      </w:r>
      <w:r w:rsidRPr="009662E9">
        <w:t xml:space="preserve"> or </w:t>
      </w:r>
      <w:r w:rsidRPr="009662E9">
        <w:fldChar w:fldCharType="begin" w:fldLock="1"/>
      </w:r>
      <w:r w:rsidRPr="009662E9">
        <w:instrText xml:space="preserve"> REF _Ref81377819 \r \h </w:instrText>
      </w:r>
      <w:r w:rsidRPr="009662E9">
        <w:fldChar w:fldCharType="separate"/>
      </w:r>
      <w:r>
        <w:rPr>
          <w:cs/>
        </w:rPr>
        <w:t>‎</w:t>
      </w:r>
      <w:r>
        <w:t>A.3.2</w:t>
      </w:r>
      <w:r w:rsidRPr="009662E9">
        <w:fldChar w:fldCharType="end"/>
      </w:r>
      <w:r w:rsidRPr="009662E9">
        <w:t>), inclusive. When the max_dec</w:t>
      </w:r>
      <w:r w:rsidR="00B40F6D">
        <w:t>_pic</w:t>
      </w:r>
      <w:r w:rsidRPr="009662E9">
        <w:t>_buffering syntax element is not present, the value of max_dec</w:t>
      </w:r>
      <w:r w:rsidR="00B40F6D">
        <w:t>_pic</w:t>
      </w:r>
      <w:r w:rsidRPr="009662E9">
        <w:t>_buffering shall be inferred to be equal to MaxDpbSize.</w:t>
      </w:r>
    </w:p>
    <w:p w14:paraId="41DFA7AB" w14:textId="77777777" w:rsidR="00F16EF0" w:rsidRPr="009662E9" w:rsidRDefault="00F16EF0" w:rsidP="00F16EF0">
      <w:pPr>
        <w:pStyle w:val="Annex3"/>
        <w:numPr>
          <w:ilvl w:val="2"/>
          <w:numId w:val="8"/>
        </w:numPr>
        <w:tabs>
          <w:tab w:val="clear" w:pos="1440"/>
          <w:tab w:val="clear" w:pos="2160"/>
        </w:tabs>
      </w:pPr>
      <w:bookmarkStart w:id="2343" w:name="_Ref36829754"/>
      <w:bookmarkStart w:id="2344" w:name="_Toc84316609"/>
      <w:bookmarkStart w:id="2345" w:name="_Toc77680678"/>
      <w:bookmarkStart w:id="2346" w:name="_Toc118289288"/>
      <w:bookmarkStart w:id="2347" w:name="_Toc14984524"/>
      <w:r w:rsidRPr="009662E9">
        <w:t>HRD parameters semantics</w:t>
      </w:r>
      <w:bookmarkEnd w:id="2339"/>
      <w:bookmarkEnd w:id="2340"/>
      <w:bookmarkEnd w:id="2341"/>
      <w:bookmarkEnd w:id="2342"/>
      <w:bookmarkEnd w:id="2343"/>
      <w:bookmarkEnd w:id="2344"/>
      <w:bookmarkEnd w:id="2345"/>
      <w:bookmarkEnd w:id="2346"/>
      <w:bookmarkEnd w:id="2347"/>
    </w:p>
    <w:p w14:paraId="3C302E7A" w14:textId="77777777" w:rsidR="00F16EF0" w:rsidRPr="009662E9" w:rsidRDefault="00F16EF0" w:rsidP="00F16EF0">
      <w:pPr>
        <w:tabs>
          <w:tab w:val="clear" w:pos="1588"/>
          <w:tab w:val="clear" w:pos="1985"/>
        </w:tabs>
      </w:pPr>
      <w:r w:rsidRPr="009662E9">
        <w:rPr>
          <w:b/>
          <w:bCs/>
        </w:rPr>
        <w:t>cpb_cnt_minus1</w:t>
      </w:r>
      <w:r w:rsidRPr="009662E9">
        <w:t xml:space="preserve"> plus 1 specifies the number of alternative CPB specifications in the bitstream. The value of cpb_cnt_minus1 shall be in the range of 0 to 31, inclusive. When low_delay_hrd_flag is equal to 1, cpb_cnt_minus1 shall be equal to 0. When cpb_cnt_minus1 is not present, it shall be inferred to be equal to 0.</w:t>
      </w:r>
    </w:p>
    <w:p w14:paraId="1F73D29E" w14:textId="77777777" w:rsidR="00F16EF0" w:rsidRPr="009662E9" w:rsidRDefault="00F16EF0" w:rsidP="00F16EF0">
      <w:r w:rsidRPr="009662E9">
        <w:rPr>
          <w:b/>
          <w:bCs/>
        </w:rPr>
        <w:t>bit_rate_scale</w:t>
      </w:r>
      <w:r w:rsidRPr="009662E9">
        <w:rPr>
          <w:bCs/>
        </w:rPr>
        <w:t xml:space="preserve"> (</w:t>
      </w:r>
      <w:r w:rsidRPr="009662E9">
        <w:t>together with bit_rate_value_minus1[ SchedSelIdx ]) specifies the maximum input bit rate of the SchedSelIdx-th CPB.</w:t>
      </w:r>
    </w:p>
    <w:p w14:paraId="3963B823" w14:textId="77777777" w:rsidR="00F16EF0" w:rsidRPr="009662E9" w:rsidRDefault="00F16EF0" w:rsidP="00F16EF0">
      <w:pPr>
        <w:rPr>
          <w:rFonts w:ascii="p" w:hAnsi="p" w:cs="p"/>
        </w:rPr>
      </w:pPr>
      <w:r w:rsidRPr="009662E9">
        <w:rPr>
          <w:b/>
          <w:bCs/>
        </w:rPr>
        <w:t>cpb_size_scale</w:t>
      </w:r>
      <w:r w:rsidRPr="009662E9">
        <w:t xml:space="preserve"> (together with cpb_size_value_minus1[ SchedSelIdx ]) specifies the CPB size of the SchedSelIdx-th CPB.</w:t>
      </w:r>
    </w:p>
    <w:p w14:paraId="419BEE28" w14:textId="77777777" w:rsidR="00F16EF0" w:rsidRPr="009662E9" w:rsidRDefault="00F16EF0" w:rsidP="00F16EF0">
      <w:pPr>
        <w:keepNext/>
        <w:rPr>
          <w:sz w:val="22"/>
          <w:szCs w:val="22"/>
        </w:rPr>
      </w:pPr>
      <w:r w:rsidRPr="009662E9">
        <w:rPr>
          <w:b/>
          <w:bCs/>
        </w:rPr>
        <w:t>bit_rate_value_minus1[</w:t>
      </w:r>
      <w:r w:rsidRPr="009662E9">
        <w:rPr>
          <w:bCs/>
        </w:rPr>
        <w:t> SchedSelIdx</w:t>
      </w:r>
      <w:r w:rsidRPr="009662E9">
        <w:t> </w:t>
      </w:r>
      <w:r w:rsidRPr="009662E9">
        <w:rPr>
          <w:b/>
          <w:bCs/>
        </w:rPr>
        <w:t>]</w:t>
      </w:r>
      <w:r w:rsidRPr="009662E9">
        <w:t xml:space="preserve"> (together with bit_rate_scale) specifies the maximum input bit rate for the SchedSelIdx</w:t>
      </w:r>
      <w:r w:rsidRPr="009662E9">
        <w:noBreakHyphen/>
        <w:t>th CPB. bit_rate_value_minus1[ SchedSelIdx ] shall be in the range of 0 to 2</w:t>
      </w:r>
      <w:r w:rsidRPr="009662E9">
        <w:rPr>
          <w:vertAlign w:val="superscript"/>
        </w:rPr>
        <w:t>32</w:t>
      </w:r>
      <w:r w:rsidRPr="009662E9">
        <w:t> </w:t>
      </w:r>
      <w:r w:rsidRPr="009662E9">
        <w:noBreakHyphen/>
        <w:t> 2, inclusive. For any SchedSelIdx &gt; 0, bit_rate_value_minus1[ SchedSelIdx ] shall be greater than bit_rate_value_minus1[ SchedSelIdx </w:t>
      </w:r>
      <w:r w:rsidRPr="009662E9">
        <w:noBreakHyphen/>
        <w:t> 1 ]. The bit rate in bits per second is given by</w:t>
      </w:r>
    </w:p>
    <w:p w14:paraId="160C4D66" w14:textId="77777777" w:rsidR="00F16EF0" w:rsidRPr="009662E9" w:rsidRDefault="00F16EF0" w:rsidP="00F16EF0">
      <w:pPr>
        <w:pStyle w:val="Equation"/>
        <w:ind w:left="567"/>
      </w:pPr>
      <w:bookmarkStart w:id="2348" w:name="_Ref118514672"/>
      <w:r w:rsidRPr="009662E9">
        <w:t>BitRate[ SchedSelIdx ] = ( bit_rate_value_minus1[ SchedSelIdx ] + 1 ) * 2</w:t>
      </w:r>
      <w:r w:rsidRPr="009662E9">
        <w:rPr>
          <w:vertAlign w:val="superscript"/>
        </w:rPr>
        <w:t>(6 + bit_rate_scale)</w:t>
      </w:r>
      <w:r w:rsidRPr="009662E9">
        <w:tab/>
        <w:t>(</w:t>
      </w:r>
      <w:bookmarkStart w:id="2349" w:name="BitRateK_Eqn"/>
      <w:r w:rsidRPr="009662E9">
        <w:t>E-</w:t>
      </w:r>
      <w:r w:rsidRPr="009662E9">
        <w:fldChar w:fldCharType="begin" w:fldLock="1"/>
      </w:r>
      <w:r w:rsidRPr="009662E9">
        <w:instrText xml:space="preserve"> SEQ Equation \* ARABIC </w:instrText>
      </w:r>
      <w:r w:rsidRPr="009662E9">
        <w:fldChar w:fldCharType="separate"/>
      </w:r>
      <w:r>
        <w:rPr>
          <w:noProof/>
        </w:rPr>
        <w:t>37</w:t>
      </w:r>
      <w:r w:rsidRPr="009662E9">
        <w:fldChar w:fldCharType="end"/>
      </w:r>
      <w:bookmarkStart w:id="2350" w:name="_Ref118514688"/>
      <w:bookmarkEnd w:id="2348"/>
      <w:bookmarkEnd w:id="2349"/>
      <w:r w:rsidRPr="009662E9">
        <w:t>)</w:t>
      </w:r>
      <w:bookmarkEnd w:id="2350"/>
    </w:p>
    <w:p w14:paraId="710205DD" w14:textId="77777777" w:rsidR="00F16EF0" w:rsidRPr="009662E9" w:rsidRDefault="00F16EF0" w:rsidP="00F16EF0">
      <w:pPr>
        <w:keepNext/>
        <w:keepLines/>
      </w:pPr>
      <w:r w:rsidRPr="009662E9">
        <w:t>When the bit_rate_value_minus1[ SchedSelIdx ] syntax element is not present, the value of BitRate[ SchedSelIdx ] shall be inferred as follows.</w:t>
      </w:r>
    </w:p>
    <w:p w14:paraId="75A7D7E2" w14:textId="77777777" w:rsidR="00F16EF0" w:rsidRPr="009662E9" w:rsidRDefault="00F16EF0" w:rsidP="009A5AB4">
      <w:pPr>
        <w:numPr>
          <w:ilvl w:val="0"/>
          <w:numId w:val="101"/>
        </w:numPr>
        <w:tabs>
          <w:tab w:val="clear" w:pos="794"/>
          <w:tab w:val="clear" w:pos="1191"/>
          <w:tab w:val="clear" w:pos="1588"/>
          <w:tab w:val="clear" w:pos="1985"/>
        </w:tabs>
        <w:jc w:val="left"/>
      </w:pPr>
      <w:r w:rsidRPr="009662E9">
        <w:t xml:space="preserve">If profile_idc is equal to 66, 77, or 88, BitRate[ SchedSelIdx ] shall be inferred to be equal to 1000 * MaxBR for VCL HRD parameters and to be equal to 1200 * MaxBR for NAL HRD parameters, where MaxBR is specified in subclause </w:t>
      </w:r>
      <w:r w:rsidRPr="009662E9">
        <w:fldChar w:fldCharType="begin" w:fldLock="1"/>
      </w:r>
      <w:r w:rsidRPr="009662E9">
        <w:instrText xml:space="preserve"> REF _Ref81377052 \r \h </w:instrText>
      </w:r>
      <w:r w:rsidRPr="009662E9">
        <w:fldChar w:fldCharType="separate"/>
      </w:r>
      <w:r>
        <w:rPr>
          <w:cs/>
        </w:rPr>
        <w:t>‎</w:t>
      </w:r>
      <w:r>
        <w:t>A.3.1</w:t>
      </w:r>
      <w:r w:rsidRPr="009662E9">
        <w:fldChar w:fldCharType="end"/>
      </w:r>
      <w:r w:rsidRPr="009662E9">
        <w:t>.</w:t>
      </w:r>
    </w:p>
    <w:p w14:paraId="4311E8D2" w14:textId="77777777" w:rsidR="00F16EF0" w:rsidRPr="009662E9" w:rsidRDefault="00F16EF0" w:rsidP="009A5AB4">
      <w:pPr>
        <w:numPr>
          <w:ilvl w:val="0"/>
          <w:numId w:val="101"/>
        </w:numPr>
        <w:tabs>
          <w:tab w:val="clear" w:pos="794"/>
          <w:tab w:val="clear" w:pos="1191"/>
          <w:tab w:val="clear" w:pos="1588"/>
          <w:tab w:val="clear" w:pos="1985"/>
        </w:tabs>
        <w:jc w:val="left"/>
      </w:pPr>
      <w:r w:rsidRPr="009662E9">
        <w:t xml:space="preserve">Otherwise, BitRate[ SchedSelIdx ] shall be inferred to be equal to cpbBrVclFactor * MaxBR for VCL HRD parameters and to be equal to cpbBrNalFactor * MaxBR for NAL HRD parameters, where cpbBrVclFactor, cpbBrNalFactor, and MaxBR are specified in subclause </w:t>
      </w:r>
      <w:r w:rsidRPr="009662E9">
        <w:fldChar w:fldCharType="begin" w:fldLock="1"/>
      </w:r>
      <w:r w:rsidRPr="009662E9">
        <w:instrText xml:space="preserve"> REF _Ref36848152 \r \h </w:instrText>
      </w:r>
      <w:r w:rsidRPr="009662E9">
        <w:fldChar w:fldCharType="separate"/>
      </w:r>
      <w:r>
        <w:rPr>
          <w:cs/>
        </w:rPr>
        <w:t>‎</w:t>
      </w:r>
      <w:r>
        <w:t>A.3.3</w:t>
      </w:r>
      <w:r w:rsidRPr="009662E9">
        <w:fldChar w:fldCharType="end"/>
      </w:r>
      <w:r w:rsidRPr="009662E9">
        <w:t>.</w:t>
      </w:r>
    </w:p>
    <w:p w14:paraId="211D9389" w14:textId="77777777" w:rsidR="00F16EF0" w:rsidRPr="009662E9" w:rsidRDefault="00F16EF0" w:rsidP="00F16EF0">
      <w:pPr>
        <w:rPr>
          <w:rFonts w:ascii="p" w:hAnsi="p" w:cs="p"/>
        </w:rPr>
      </w:pPr>
      <w:r w:rsidRPr="009662E9">
        <w:rPr>
          <w:b/>
          <w:bCs/>
        </w:rPr>
        <w:t>cpb_size_value_minus1[</w:t>
      </w:r>
      <w:r w:rsidRPr="009662E9">
        <w:rPr>
          <w:bCs/>
        </w:rPr>
        <w:t> SchedSelIdx </w:t>
      </w:r>
      <w:r w:rsidRPr="009662E9">
        <w:rPr>
          <w:b/>
          <w:bCs/>
        </w:rPr>
        <w:t>]</w:t>
      </w:r>
      <w:r w:rsidRPr="009662E9">
        <w:t xml:space="preserve"> is used together with cpb_size_scale to specify the SchedSelIdx-th CPB size. cpb_size_value_minus1[ SchedSelIdx ] shall be in the range of 0 to 2</w:t>
      </w:r>
      <w:r w:rsidRPr="009662E9">
        <w:rPr>
          <w:vertAlign w:val="superscript"/>
        </w:rPr>
        <w:t>32</w:t>
      </w:r>
      <w:r w:rsidRPr="009662E9">
        <w:t> </w:t>
      </w:r>
      <w:r w:rsidRPr="009662E9">
        <w:noBreakHyphen/>
        <w:t> 2, inclusive. For any SchedSelIdx greater than 0, cpb_size_value_minus1[ SchedSelIdx ] shall be less than or equal to cpb_size_value_minus1[ SchedSelIdx </w:t>
      </w:r>
      <w:r w:rsidRPr="009662E9">
        <w:noBreakHyphen/>
        <w:t>1 ].</w:t>
      </w:r>
    </w:p>
    <w:p w14:paraId="06B1C10B" w14:textId="77777777" w:rsidR="00F16EF0" w:rsidRPr="009662E9" w:rsidRDefault="00F16EF0" w:rsidP="00F16EF0">
      <w:pPr>
        <w:rPr>
          <w:sz w:val="22"/>
          <w:szCs w:val="22"/>
        </w:rPr>
      </w:pPr>
      <w:r w:rsidRPr="009662E9">
        <w:lastRenderedPageBreak/>
        <w:t>The CPB size in bits is given by</w:t>
      </w:r>
    </w:p>
    <w:p w14:paraId="6C478767" w14:textId="77777777" w:rsidR="00F16EF0" w:rsidRPr="009662E9" w:rsidRDefault="00F16EF0" w:rsidP="00F16EF0">
      <w:pPr>
        <w:pStyle w:val="Equation"/>
        <w:ind w:left="567"/>
      </w:pPr>
      <w:r w:rsidRPr="009662E9">
        <w:t>CpbSize[ SchedSelIdx ] = ( cpb_size_value_minus1[ SchedSelIdx ] + 1 ) * 2</w:t>
      </w:r>
      <w:r w:rsidRPr="009662E9">
        <w:rPr>
          <w:vertAlign w:val="superscript"/>
        </w:rPr>
        <w:t>(4 + cpb_size_scale)</w:t>
      </w:r>
      <w:r w:rsidRPr="009662E9">
        <w:tab/>
        <w:t>(</w:t>
      </w:r>
      <w:bookmarkStart w:id="2351" w:name="CPBsize_Eqn"/>
      <w:r w:rsidRPr="009662E9">
        <w:t>E-</w:t>
      </w:r>
      <w:r w:rsidR="002319DD">
        <w:rPr>
          <w:noProof/>
        </w:rPr>
        <w:fldChar w:fldCharType="begin" w:fldLock="1"/>
      </w:r>
      <w:r w:rsidR="002319DD">
        <w:rPr>
          <w:noProof/>
        </w:rPr>
        <w:instrText xml:space="preserve"> SEQ Equation \* ARABIC \* MERGEFORMAT </w:instrText>
      </w:r>
      <w:r w:rsidR="002319DD">
        <w:rPr>
          <w:noProof/>
        </w:rPr>
        <w:fldChar w:fldCharType="separate"/>
      </w:r>
      <w:r>
        <w:rPr>
          <w:noProof/>
        </w:rPr>
        <w:t>38</w:t>
      </w:r>
      <w:r w:rsidR="002319DD">
        <w:rPr>
          <w:noProof/>
        </w:rPr>
        <w:fldChar w:fldCharType="end"/>
      </w:r>
      <w:bookmarkEnd w:id="2351"/>
      <w:r w:rsidRPr="009662E9">
        <w:t>)</w:t>
      </w:r>
    </w:p>
    <w:p w14:paraId="0F227468" w14:textId="77777777" w:rsidR="00F16EF0" w:rsidRPr="009662E9" w:rsidRDefault="00F16EF0" w:rsidP="00F16EF0">
      <w:r w:rsidRPr="009662E9">
        <w:t>When the cpb_size_value_minus1[ SchedSelIdx ] syntax element is not present, the value of CpbSize[ SchedSelIdx ] shall be inferred as follows.</w:t>
      </w:r>
    </w:p>
    <w:p w14:paraId="37D8622B" w14:textId="77777777" w:rsidR="00F16EF0" w:rsidRPr="009662E9" w:rsidRDefault="00F16EF0" w:rsidP="009A5AB4">
      <w:pPr>
        <w:numPr>
          <w:ilvl w:val="0"/>
          <w:numId w:val="101"/>
        </w:numPr>
        <w:tabs>
          <w:tab w:val="clear" w:pos="794"/>
          <w:tab w:val="clear" w:pos="1191"/>
          <w:tab w:val="clear" w:pos="1588"/>
          <w:tab w:val="clear" w:pos="1985"/>
        </w:tabs>
        <w:jc w:val="left"/>
      </w:pPr>
      <w:r w:rsidRPr="009662E9">
        <w:t xml:space="preserve">If profile_idc is equal to 66, 77, or 88, CpbSize[ SchedSelIdx ] shall be inferred to be equal to 1000 * MaxCPB for VCL HRD parameters and to be equal to 1200 * MaxCPB for NAL HRD parameters, where MaxCPB is specified in subclause </w:t>
      </w:r>
      <w:r w:rsidRPr="009662E9">
        <w:fldChar w:fldCharType="begin" w:fldLock="1"/>
      </w:r>
      <w:r w:rsidRPr="009662E9">
        <w:instrText xml:space="preserve"> REF _Ref81377052 \r \h </w:instrText>
      </w:r>
      <w:r w:rsidRPr="009662E9">
        <w:fldChar w:fldCharType="separate"/>
      </w:r>
      <w:r>
        <w:rPr>
          <w:cs/>
        </w:rPr>
        <w:t>‎</w:t>
      </w:r>
      <w:r>
        <w:t>A.3.1</w:t>
      </w:r>
      <w:r w:rsidRPr="009662E9">
        <w:fldChar w:fldCharType="end"/>
      </w:r>
      <w:r w:rsidRPr="009662E9">
        <w:t>.</w:t>
      </w:r>
    </w:p>
    <w:p w14:paraId="033AE1CB" w14:textId="77777777" w:rsidR="00F16EF0" w:rsidRPr="009662E9" w:rsidRDefault="00F16EF0" w:rsidP="009A5AB4">
      <w:pPr>
        <w:numPr>
          <w:ilvl w:val="0"/>
          <w:numId w:val="101"/>
        </w:numPr>
        <w:tabs>
          <w:tab w:val="clear" w:pos="794"/>
          <w:tab w:val="clear" w:pos="1191"/>
          <w:tab w:val="clear" w:pos="1588"/>
          <w:tab w:val="clear" w:pos="1985"/>
        </w:tabs>
        <w:jc w:val="left"/>
      </w:pPr>
      <w:r w:rsidRPr="009662E9">
        <w:t xml:space="preserve">Otherwise, CpbSize[ SchedSelIdx ] shall be inferred to be equal to cpbBrVclFactor * MaxCPB for VCL HRD parameters and to be equal to cpbBrNalFactor * MaxCPB for NAL HRD parameters, where cpbBrVclFactor, cpbBrNalFactor, and MaxCPB are specified in subclause </w:t>
      </w:r>
      <w:r w:rsidRPr="009662E9">
        <w:fldChar w:fldCharType="begin" w:fldLock="1"/>
      </w:r>
      <w:r w:rsidRPr="009662E9">
        <w:instrText xml:space="preserve"> REF _Ref36848152 \r \h </w:instrText>
      </w:r>
      <w:r w:rsidRPr="009662E9">
        <w:fldChar w:fldCharType="separate"/>
      </w:r>
      <w:r>
        <w:rPr>
          <w:cs/>
        </w:rPr>
        <w:t>‎</w:t>
      </w:r>
      <w:r>
        <w:t>A.3.3</w:t>
      </w:r>
      <w:r w:rsidRPr="009662E9">
        <w:fldChar w:fldCharType="end"/>
      </w:r>
      <w:r w:rsidRPr="009662E9">
        <w:t>.</w:t>
      </w:r>
    </w:p>
    <w:p w14:paraId="04F4D7E1" w14:textId="77777777" w:rsidR="00F16EF0" w:rsidRPr="009662E9" w:rsidRDefault="00F16EF0" w:rsidP="00F16EF0">
      <w:r w:rsidRPr="009662E9">
        <w:rPr>
          <w:b/>
          <w:bCs/>
        </w:rPr>
        <w:t>cbr_flag[</w:t>
      </w:r>
      <w:r w:rsidRPr="009662E9">
        <w:rPr>
          <w:bCs/>
        </w:rPr>
        <w:t> SchedSelIdx </w:t>
      </w:r>
      <w:r w:rsidRPr="009662E9">
        <w:rPr>
          <w:b/>
          <w:bCs/>
        </w:rPr>
        <w:t>]</w:t>
      </w:r>
      <w:r w:rsidRPr="009662E9">
        <w:t xml:space="preserve"> equal to 0 specifies that to decode this bitstream by the HRD using the SchedSelIdx-th CPB specification, the hypothetical stream delivery scheduler (HSS) operates in an intermittent bit rate mode. cbr_flag[ SchedSelIdx ] equal to 1 specifies that the HSS operates in a constant bit rate (CBR) mode. When the cbr_flag[ SchedSelIdx ] syntax element is not present, the value of cbr_flag shall be inferred to be equal to 0.</w:t>
      </w:r>
    </w:p>
    <w:p w14:paraId="400A8FE2" w14:textId="77777777" w:rsidR="00F16EF0" w:rsidRPr="009662E9" w:rsidRDefault="00F16EF0" w:rsidP="00F16EF0">
      <w:r w:rsidRPr="009662E9">
        <w:rPr>
          <w:b/>
          <w:bCs/>
        </w:rPr>
        <w:t>initial_cpb_removal_delay_length_minus1</w:t>
      </w:r>
      <w:r w:rsidRPr="009662E9">
        <w:t xml:space="preserve"> specifies the length in bits of the initial_cpb_removal_delay[ SchedSelIdx ] and initial_cpb_removal_delay_offset[ SchedSelIdx ] syntax elements of the buffering period SEI message. The length of initial_cpb_removal_delay[ SchedSelIdx ] and of initial_cpb_removal_delay_offset[ SchedSelIdx ] is initial_cpb_removal_delay_length_minus1 + 1. When the initial_cpb_removal_delay_length_minus1 syntax element is present in more than one hrd_parameters( ) syntax structure within the VUI parameters syntax structure, the value of the initial_cpb_removal_delay_length_minus1 parameters shall be equal in both hrd_parameters( ) syntax structures. When the initial_cpb_removal_delay_length_minus1 syntax element is not present, it shall be inferred to be equal to 23.</w:t>
      </w:r>
    </w:p>
    <w:p w14:paraId="703EA3F6" w14:textId="77777777" w:rsidR="00F16EF0" w:rsidRPr="009662E9" w:rsidRDefault="00F16EF0" w:rsidP="00F16EF0">
      <w:r w:rsidRPr="009662E9">
        <w:rPr>
          <w:b/>
          <w:bCs/>
        </w:rPr>
        <w:t>cpb_removal_delay_length_minus1</w:t>
      </w:r>
      <w:r w:rsidRPr="009662E9">
        <w:t xml:space="preserve"> specifies the length in bits of the cpb_removal_delay syntax element. The length of the cpb_removal_delay syntax element of the picture timing SEI message is cpb_removal_delay_length_minus1 + 1. When the cpb_removal_delay_length_minus1 syntax element is present in more than one hrd_parameters( ) syntax structure within the VUI parameters syntax structure, the value of the cpb_removal_delay_length_minus1 parameters shall be equal in both hrd_parameters( ) syntax structures. When the cpb_removal_delay_length_minus1 syntax element is not present, it shall be inferred to be equal to 23.</w:t>
      </w:r>
    </w:p>
    <w:p w14:paraId="2E25013D" w14:textId="77777777" w:rsidR="00F16EF0" w:rsidRPr="009662E9" w:rsidRDefault="00F16EF0" w:rsidP="00F16EF0">
      <w:r w:rsidRPr="009662E9">
        <w:rPr>
          <w:b/>
          <w:bCs/>
        </w:rPr>
        <w:t>dpb_output_delay_length_minus1</w:t>
      </w:r>
      <w:r w:rsidRPr="009662E9">
        <w:t xml:space="preserve"> specifies the length in bits of the dpb_output_delay syntax element. The length of the dpb_output_delay syntax element of the picture timing SEI message is dpb_output_delay_length_minus1 + 1. When the dpb_output_delay_length_minus1 syntax element is present in more than one hrd_parameters( ) syntax structure within the VUI parameters syntax structure, the value of the dpb_output_delay_length_minus1 parameters shall be equal in both hrd_parameters( ) syntax structures. When the dpb_output_delay_length_minus1 syntax element is not present, it shall be inferred to be equal to 23.</w:t>
      </w:r>
    </w:p>
    <w:p w14:paraId="5CAD5827" w14:textId="4B500371" w:rsidR="00F16EF0" w:rsidRDefault="00F16EF0" w:rsidP="00F16EF0">
      <w:r w:rsidRPr="009662E9">
        <w:rPr>
          <w:b/>
          <w:bCs/>
        </w:rPr>
        <w:t>time_offset_length</w:t>
      </w:r>
      <w:r w:rsidRPr="009662E9">
        <w:t xml:space="preserve"> greater than 0 specifies the length in bits of the time_offset syntax element. time_offset_length equal to 0 specifies that the time_offset syntax element is not present. When the time_offset_length syntax element is present in more than one hrd_parameters( ) syntax structure within the VUI parameters syntax structure, the value of the time_offset_length parameters shall be equal in both hrd_parameters( ) syntax structures. When the time_offset_length syntax element is not present, it shall be inferred to be equal to 24.</w:t>
      </w:r>
    </w:p>
    <w:p w14:paraId="18914205" w14:textId="77777777" w:rsidR="00F16EF0" w:rsidRPr="000B3742" w:rsidRDefault="00F16EF0" w:rsidP="00B64EEB"/>
    <w:sectPr w:rsidR="00F16EF0" w:rsidRPr="000B3742" w:rsidSect="00F07B4F">
      <w:type w:val="continuous"/>
      <w:pgSz w:w="11907" w:h="16840" w:code="9"/>
      <w:pgMar w:top="1094" w:right="1094" w:bottom="1094" w:left="1094" w:header="475" w:footer="475" w:gutter="0"/>
      <w:pgNumType w:start="1"/>
      <w:cols w:space="720"/>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3B29729" w14:textId="77777777" w:rsidR="004C1CEE" w:rsidRDefault="004C1CEE" w:rsidP="00D909B6">
      <w:pPr>
        <w:spacing w:before="0"/>
      </w:pPr>
      <w:r>
        <w:separator/>
      </w:r>
    </w:p>
  </w:endnote>
  <w:endnote w:type="continuationSeparator" w:id="0">
    <w:p w14:paraId="4B1B029E" w14:textId="77777777" w:rsidR="004C1CEE" w:rsidRDefault="004C1CEE" w:rsidP="00D909B6">
      <w:pPr>
        <w:spacing w:before="0"/>
      </w:pPr>
      <w:r>
        <w:continuationSeparator/>
      </w:r>
    </w:p>
  </w:endnote>
  <w:endnote w:type="continuationNotice" w:id="1">
    <w:p w14:paraId="49FF73BD" w14:textId="77777777" w:rsidR="004C1CEE" w:rsidRDefault="004C1CE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panose1 w:val="02010600030101010101"/>
    <w:charset w:val="86"/>
    <w:family w:val="auto"/>
    <w:pitch w:val="variable"/>
    <w:sig w:usb0="00000003" w:usb1="080E0000" w:usb2="00000010" w:usb3="00000000" w:csb0="00040001" w:csb1="00000000"/>
  </w:font>
  <w:font w:name="Batang">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Times New Roman Bold">
    <w:charset w:val="00"/>
    <w:family w:val="roman"/>
    <w:pitch w:val="variable"/>
    <w:sig w:usb0="E0002AEF" w:usb1="C0007841"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00500000000000000"/>
    <w:charset w:val="00"/>
    <w:family w:val="roman"/>
    <w:pitch w:val="variable"/>
    <w:sig w:usb0="00000003" w:usb1="00000000" w:usb2="00000000" w:usb3="00000000" w:csb0="00000001" w:csb1="00000000"/>
  </w:font>
  <w:font w:name="C39T36Lfz">
    <w:altName w:val="Symbol"/>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ourier">
    <w:panose1 w:val="02000500000000000000"/>
    <w:charset w:val="00"/>
    <w:family w:val="roman"/>
    <w:pitch w:val="fixed"/>
    <w:sig w:usb0="00000003" w:usb1="00000000" w:usb2="00000000" w:usb3="00000000" w:csb0="00000001" w:csb1="00000000"/>
  </w:font>
  <w:font w:name="Helvetica">
    <w:panose1 w:val="00000000000000000000"/>
    <w:charset w:val="00"/>
    <w:family w:val="swiss"/>
    <w:pitch w:val="variable"/>
    <w:sig w:usb0="E00002FF" w:usb1="5000785B" w:usb2="00000000" w:usb3="00000000" w:csb0="0000019F" w:csb1="00000000"/>
  </w:font>
  <w:font w:name="Arial Unicode MS">
    <w:panose1 w:val="020B0604020202020204"/>
    <w:charset w:val="00"/>
    <w:family w:val="swiss"/>
    <w:pitch w:val="variable"/>
    <w:sig w:usb0="F7FFAFFF" w:usb1="E9DFFFFF" w:usb2="0000003F" w:usb3="00000000" w:csb0="003F01FF" w:csb1="00000000"/>
  </w:font>
  <w:font w:name="ＭＳ 明朝">
    <w:charset w:val="80"/>
    <w:family w:val="roma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swiss"/>
    <w:pitch w:val="fixed"/>
    <w:sig w:usb0="E10002FF" w:usb1="4000F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Menlo">
    <w:panose1 w:val="020B0609030804020204"/>
    <w:charset w:val="00"/>
    <w:family w:val="swiss"/>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panose1 w:val="02030609000101010101"/>
    <w:charset w:val="81"/>
    <w:family w:val="roman"/>
    <w:pitch w:val="fixed"/>
    <w:sig w:usb0="B00002AF" w:usb1="69D77CFB" w:usb2="00000030" w:usb3="00000000" w:csb0="0008009F" w:csb1="00000000"/>
  </w:font>
  <w:font w:name="等线">
    <w:charset w:val="86"/>
    <w:family w:val="script"/>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 w:name="PMingLiU">
    <w:panose1 w:val="02020500000000000000"/>
    <w:charset w:val="88"/>
    <w:family w:val="roman"/>
    <w:pitch w:val="variable"/>
    <w:sig w:usb0="A00002FF" w:usb1="28CFFCFA" w:usb2="00000016" w:usb3="00000000" w:csb0="001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ＭＳ ゴシック">
    <w:charset w:val="80"/>
    <w:family w:val="swiss"/>
    <w:pitch w:val="fixed"/>
    <w:sig w:usb0="E00002FF" w:usb1="6AC7FDFB" w:usb2="08000012" w:usb3="00000000" w:csb0="0002009F" w:csb1="00000000"/>
  </w:font>
  <w:font w:name="宋体e眠副浡渀.">
    <w:altName w:val="SimSun"/>
    <w:panose1 w:val="00000000000000000000"/>
    <w:charset w:val="86"/>
    <w:family w:val="roman"/>
    <w:notTrueType/>
    <w:pitch w:val="default"/>
    <w:sig w:usb0="00000001" w:usb1="080E0000" w:usb2="00000010" w:usb3="00000000" w:csb0="00040000" w:csb1="00000000"/>
  </w:font>
  <w:font w:name="DengXian">
    <w:panose1 w:val="02010600030101010101"/>
    <w:charset w:val="86"/>
    <w:family w:val="script"/>
    <w:pitch w:val="variable"/>
    <w:sig w:usb0="A00002BF" w:usb1="38CF7CFA" w:usb2="00000016" w:usb3="00000000" w:csb0="0004000F" w:csb1="00000000"/>
  </w:font>
  <w:font w:name="Lucida Sans Unicode">
    <w:panose1 w:val="020B0602030504020204"/>
    <w:charset w:val="00"/>
    <w:family w:val="auto"/>
    <w:pitch w:val="variable"/>
    <w:sig w:usb0="80000AFF" w:usb1="0000396B" w:usb2="00000000" w:usb3="00000000" w:csb0="000000BF" w:csb1="00000000"/>
  </w:font>
  <w:font w:name="Lucida Console">
    <w:panose1 w:val="020B0609040504020204"/>
    <w:charset w:val="00"/>
    <w:family w:val="swiss"/>
    <w:pitch w:val="fixed"/>
    <w:sig w:usb0="8000028F" w:usb1="00001800" w:usb2="00000000" w:usb3="00000000" w:csb0="0000001F" w:csb1="00000000"/>
  </w:font>
  <w:font w:name="?l?r ??’c">
    <w:altName w:val="Arial Unicode MS"/>
    <w:panose1 w:val="00000000000000000000"/>
    <w:charset w:val="80"/>
    <w:family w:val="roman"/>
    <w:notTrueType/>
    <w:pitch w:val="fixed"/>
    <w:sig w:usb0="00000000" w:usb1="08070000" w:usb2="00000010" w:usb3="00000000" w:csb0="00020000" w:csb1="00000000"/>
  </w:font>
  <w:font w:name="p">
    <w:altName w:val="Times New Roman"/>
    <w:panose1 w:val="00000000000000000000"/>
    <w:charset w:val="00"/>
    <w:family w:val="roman"/>
    <w:notTrueType/>
    <w:pitch w:val="default"/>
    <w:sig w:usb0="00000003" w:usb1="00000000" w:usb2="00000000" w:usb3="00000000" w:csb0="00000001" w:csb1="00000000"/>
  </w:font>
  <w:font w:name="等线 Light">
    <w:charset w:val="86"/>
    <w:family w:val="script"/>
    <w:pitch w:val="variable"/>
    <w:sig w:usb0="A00002BF" w:usb1="38CF7CFA" w:usb2="00000016" w:usb3="00000000" w:csb0="0004000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1DFF22" w14:textId="704A1F7A" w:rsidR="003D4F06" w:rsidRDefault="003D4F06" w:rsidP="00F07B4F">
    <w:pPr>
      <w:pStyle w:val="af0"/>
      <w:jc w:val="right"/>
    </w:pPr>
    <w:r w:rsidRPr="006D3237">
      <w:rPr>
        <w:rFonts w:ascii="Cambria" w:hAnsi="Cambria"/>
        <w:b w:val="0"/>
        <w:bCs/>
        <w:sz w:val="18"/>
        <w:lang w:val="fr-FR"/>
      </w:rPr>
      <w:t>© ISO/IEC 2019 – All rights reserved</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3707FA" w14:textId="1E886253" w:rsidR="003D4F06" w:rsidRDefault="003D4F06">
    <w:pPr>
      <w:pStyle w:val="af0"/>
    </w:pPr>
    <w:r w:rsidRPr="006D3237">
      <w:rPr>
        <w:rFonts w:ascii="Cambria" w:hAnsi="Cambria"/>
        <w:b w:val="0"/>
        <w:bCs/>
        <w:sz w:val="18"/>
        <w:lang w:val="fr-FR"/>
      </w:rPr>
      <w:t>© ISO/IEC 2019 – All rights reserved</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afa"/>
      </w:rPr>
      <w:id w:val="-2132086291"/>
      <w:docPartObj>
        <w:docPartGallery w:val="Page Numbers (Bottom of Page)"/>
        <w:docPartUnique/>
      </w:docPartObj>
    </w:sdtPr>
    <w:sdtEndPr>
      <w:rPr>
        <w:rStyle w:val="afa"/>
      </w:rPr>
    </w:sdtEndPr>
    <w:sdtContent>
      <w:p w14:paraId="7AF9638B" w14:textId="5CE20934" w:rsidR="007E3333" w:rsidRDefault="007E3333" w:rsidP="00E36C63">
        <w:pPr>
          <w:pStyle w:val="af0"/>
          <w:framePr w:wrap="none" w:vAnchor="text" w:hAnchor="margin" w:y="1"/>
          <w:rPr>
            <w:rStyle w:val="afa"/>
          </w:rPr>
        </w:pPr>
        <w:r>
          <w:rPr>
            <w:rStyle w:val="afa"/>
          </w:rPr>
          <w:fldChar w:fldCharType="begin"/>
        </w:r>
        <w:r>
          <w:rPr>
            <w:rStyle w:val="afa"/>
          </w:rPr>
          <w:instrText xml:space="preserve"> PAGE </w:instrText>
        </w:r>
        <w:r>
          <w:rPr>
            <w:rStyle w:val="afa"/>
          </w:rPr>
          <w:fldChar w:fldCharType="separate"/>
        </w:r>
        <w:r w:rsidR="00F07B4F">
          <w:rPr>
            <w:rStyle w:val="afa"/>
            <w:noProof/>
          </w:rPr>
          <w:t>230</w:t>
        </w:r>
        <w:r>
          <w:rPr>
            <w:rStyle w:val="afa"/>
          </w:rPr>
          <w:fldChar w:fldCharType="end"/>
        </w:r>
      </w:p>
    </w:sdtContent>
  </w:sdt>
  <w:p w14:paraId="15CB6D62" w14:textId="46B3CE2D" w:rsidR="003D4F06" w:rsidRDefault="003D4F06" w:rsidP="00F07B4F">
    <w:pPr>
      <w:pStyle w:val="af0"/>
      <w:tabs>
        <w:tab w:val="clear" w:pos="907"/>
        <w:tab w:val="clear" w:pos="4849"/>
        <w:tab w:val="clear" w:pos="8789"/>
      </w:tabs>
      <w:ind w:firstLine="360"/>
    </w:pPr>
    <w:r>
      <w:rPr>
        <w:b w:val="0"/>
      </w:rPr>
      <w:tab/>
    </w:r>
    <w:r w:rsidRPr="00F07B4F">
      <w:rPr>
        <w:rFonts w:ascii="Cambria" w:hAnsi="Cambria"/>
        <w:b w:val="0"/>
        <w:bCs/>
        <w:sz w:val="18"/>
        <w:lang w:val="fr-FR"/>
      </w:rPr>
      <w:t>© ISO/IEC 2019 – All rights reserved</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afa"/>
      </w:rPr>
      <w:id w:val="491297402"/>
      <w:docPartObj>
        <w:docPartGallery w:val="Page Numbers (Bottom of Page)"/>
        <w:docPartUnique/>
      </w:docPartObj>
    </w:sdtPr>
    <w:sdtEndPr>
      <w:rPr>
        <w:rStyle w:val="afa"/>
      </w:rPr>
    </w:sdtEndPr>
    <w:sdtContent>
      <w:p w14:paraId="090A067F" w14:textId="282F9099" w:rsidR="007E3333" w:rsidRDefault="007E3333" w:rsidP="00E36C63">
        <w:pPr>
          <w:pStyle w:val="af0"/>
          <w:framePr w:wrap="none" w:vAnchor="text" w:hAnchor="margin" w:y="1"/>
          <w:rPr>
            <w:rStyle w:val="afa"/>
          </w:rPr>
        </w:pPr>
        <w:r>
          <w:rPr>
            <w:rStyle w:val="afa"/>
          </w:rPr>
          <w:fldChar w:fldCharType="begin"/>
        </w:r>
        <w:r>
          <w:rPr>
            <w:rStyle w:val="afa"/>
          </w:rPr>
          <w:instrText xml:space="preserve"> PAGE </w:instrText>
        </w:r>
        <w:r>
          <w:rPr>
            <w:rStyle w:val="afa"/>
          </w:rPr>
          <w:fldChar w:fldCharType="separate"/>
        </w:r>
        <w:r w:rsidR="00F07B4F">
          <w:rPr>
            <w:rStyle w:val="afa"/>
            <w:noProof/>
          </w:rPr>
          <w:t>235</w:t>
        </w:r>
        <w:r>
          <w:rPr>
            <w:rStyle w:val="afa"/>
          </w:rPr>
          <w:fldChar w:fldCharType="end"/>
        </w:r>
      </w:p>
    </w:sdtContent>
  </w:sdt>
  <w:p w14:paraId="228A8C97" w14:textId="6687F68A" w:rsidR="003D4F06" w:rsidRDefault="003D4F06" w:rsidP="00F07B4F">
    <w:pPr>
      <w:pStyle w:val="af0"/>
      <w:ind w:right="180" w:firstLine="360"/>
      <w:jc w:val="right"/>
    </w:pPr>
    <w:r w:rsidRPr="006D3237">
      <w:rPr>
        <w:rFonts w:ascii="Cambria" w:hAnsi="Cambria"/>
        <w:b w:val="0"/>
        <w:bCs/>
        <w:sz w:val="18"/>
        <w:lang w:val="fr-FR"/>
      </w:rPr>
      <w:t>© ISO/IEC 2019 – All rights reserved</w:t>
    </w:r>
    <w:r>
      <w:tab/>
    </w:r>
    <w:r>
      <w:tab/>
    </w:r>
    <w:r>
      <w:tab/>
    </w: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A6318DA" w14:textId="77777777" w:rsidR="004C1CEE" w:rsidRDefault="004C1CEE">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r>
        <w:rPr>
          <w:rFonts w:ascii="Symbol" w:hAnsi="Symbol"/>
          <w:b/>
        </w:rPr>
        <w:t></w:t>
      </w:r>
    </w:p>
  </w:footnote>
  <w:footnote w:type="continuationSeparator" w:id="0">
    <w:p w14:paraId="697B9EBB" w14:textId="77777777" w:rsidR="004C1CEE" w:rsidRDefault="004C1CEE" w:rsidP="00D909B6">
      <w:pPr>
        <w:spacing w:before="0"/>
      </w:pPr>
      <w:r>
        <w:continuationSeparator/>
      </w:r>
    </w:p>
  </w:footnote>
  <w:footnote w:type="continuationNotice" w:id="1">
    <w:p w14:paraId="0710F236" w14:textId="77777777" w:rsidR="004C1CEE" w:rsidRDefault="004C1CEE">
      <w:pPr>
        <w:spacing w:before="0"/>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DD9C44" w14:textId="77777777" w:rsidR="003D4F06" w:rsidRDefault="003D4F06">
    <w:pPr>
      <w:ind w:right="360" w:firstLine="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51076A" w14:textId="77777777" w:rsidR="003D4F06" w:rsidRDefault="003D4F06">
    <w:pPr>
      <w:pStyle w:val="af0"/>
      <w:jc w:val="right"/>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6C8F43" w14:textId="478C225A" w:rsidR="003D4F06" w:rsidRPr="00F07B4F" w:rsidRDefault="003D4F06" w:rsidP="00F07B4F">
    <w:pPr>
      <w:pStyle w:val="af2"/>
      <w:spacing w:after="680"/>
      <w:jc w:val="left"/>
      <w:rPr>
        <w:rFonts w:ascii="Cambria" w:hAnsi="Cambria"/>
        <w:b/>
        <w:bCs/>
        <w:sz w:val="24"/>
        <w:szCs w:val="24"/>
        <w:lang w:val="de-DE"/>
      </w:rPr>
    </w:pPr>
    <w:r w:rsidRPr="006D3237">
      <w:rPr>
        <w:rFonts w:ascii="Cambria" w:hAnsi="Cambria"/>
        <w:b/>
        <w:bCs/>
        <w:sz w:val="24"/>
        <w:szCs w:val="24"/>
      </w:rPr>
      <w:t>ISO/IEC CD 23094-1</w:t>
    </w:r>
    <w:r w:rsidR="007E3333">
      <w:rPr>
        <w:rFonts w:ascii="Cambria" w:hAnsi="Cambria"/>
        <w:b/>
        <w:bCs/>
        <w:sz w:val="24"/>
        <w:szCs w:val="24"/>
      </w:rPr>
      <w:t>:201x</w:t>
    </w:r>
    <w:r w:rsidR="007E3333">
      <w:rPr>
        <w:rFonts w:ascii="Cambria" w:hAnsi="Cambria"/>
        <w:b/>
        <w:bCs/>
        <w:sz w:val="24"/>
        <w:szCs w:val="24"/>
        <w:lang w:val="en-US"/>
      </w:rPr>
      <w:t>(E)</w:t>
    </w:r>
    <w:r w:rsidR="00655B55">
      <w:rPr>
        <w:rFonts w:ascii="Cambria" w:hAnsi="Cambria"/>
        <w:b/>
        <w:bCs/>
        <w:sz w:val="24"/>
        <w:szCs w:val="24"/>
      </w:rPr>
      <w:br/>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26A12B" w14:textId="5D1EC48F" w:rsidR="003D4F06" w:rsidRPr="00F07B4F" w:rsidRDefault="003D4F06" w:rsidP="003D4F06">
    <w:pPr>
      <w:pStyle w:val="af2"/>
      <w:jc w:val="right"/>
      <w:rPr>
        <w:rFonts w:ascii="Cambria" w:hAnsi="Cambria"/>
        <w:b/>
        <w:bCs/>
        <w:sz w:val="24"/>
        <w:szCs w:val="24"/>
        <w:lang w:val="en-US"/>
      </w:rPr>
    </w:pPr>
    <w:r w:rsidRPr="006D3237">
      <w:rPr>
        <w:rFonts w:ascii="Cambria" w:hAnsi="Cambria"/>
        <w:b/>
        <w:bCs/>
        <w:sz w:val="24"/>
        <w:szCs w:val="24"/>
      </w:rPr>
      <w:t>ISO/IEC CD 23094-1</w:t>
    </w:r>
    <w:r w:rsidR="007E3333">
      <w:rPr>
        <w:rFonts w:ascii="Cambria" w:hAnsi="Cambria"/>
        <w:b/>
        <w:bCs/>
        <w:sz w:val="24"/>
        <w:szCs w:val="24"/>
      </w:rPr>
      <w:t>:201x</w:t>
    </w:r>
    <w:r w:rsidR="007E3333">
      <w:rPr>
        <w:rFonts w:ascii="Cambria" w:hAnsi="Cambria"/>
        <w:b/>
        <w:bCs/>
        <w:sz w:val="24"/>
        <w:szCs w:val="24"/>
        <w:lang w:val="en-US"/>
      </w:rPr>
      <w:t>(E)</w:t>
    </w:r>
  </w:p>
  <w:p w14:paraId="7CBEE2E9" w14:textId="77777777" w:rsidR="003D4F06" w:rsidRPr="006A73F8" w:rsidRDefault="003D4F06" w:rsidP="006A73F8">
    <w:pPr>
      <w:pStyle w:val="af2"/>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3E14FFAE"/>
    <w:lvl w:ilvl="0">
      <w:start w:val="1"/>
      <w:numFmt w:val="decimal"/>
      <w:pStyle w:val="5"/>
      <w:lvlText w:val="%1."/>
      <w:lvlJc w:val="left"/>
      <w:pPr>
        <w:tabs>
          <w:tab w:val="num" w:pos="1440"/>
        </w:tabs>
        <w:ind w:left="1440" w:hanging="360"/>
      </w:pPr>
      <w:rPr>
        <w:rFonts w:cs="Times New Roman"/>
      </w:rPr>
    </w:lvl>
  </w:abstractNum>
  <w:abstractNum w:abstractNumId="1">
    <w:nsid w:val="FFFFFF88"/>
    <w:multiLevelType w:val="singleLevel"/>
    <w:tmpl w:val="E50809C4"/>
    <w:lvl w:ilvl="0">
      <w:start w:val="1"/>
      <w:numFmt w:val="decimal"/>
      <w:pStyle w:val="a"/>
      <w:lvlText w:val="%1."/>
      <w:lvlJc w:val="left"/>
      <w:pPr>
        <w:tabs>
          <w:tab w:val="num" w:pos="360"/>
        </w:tabs>
        <w:ind w:left="360" w:hanging="360"/>
      </w:pPr>
      <w:rPr>
        <w:rFonts w:cs="Times New Roman"/>
      </w:rPr>
    </w:lvl>
  </w:abstractNum>
  <w:abstractNum w:abstractNumId="2">
    <w:nsid w:val="00000006"/>
    <w:multiLevelType w:val="singleLevel"/>
    <w:tmpl w:val="00000006"/>
    <w:name w:val="WW8Num21"/>
    <w:lvl w:ilvl="0">
      <w:start w:val="5"/>
      <w:numFmt w:val="bullet"/>
      <w:lvlText w:val="–"/>
      <w:lvlJc w:val="left"/>
      <w:pPr>
        <w:tabs>
          <w:tab w:val="num" w:pos="0"/>
        </w:tabs>
        <w:ind w:left="360" w:hanging="360"/>
      </w:pPr>
      <w:rPr>
        <w:rFonts w:ascii="Times New Roman" w:hAnsi="Times New Roman"/>
      </w:rPr>
    </w:lvl>
  </w:abstractNum>
  <w:abstractNum w:abstractNumId="3">
    <w:nsid w:val="00015148"/>
    <w:multiLevelType w:val="hybridMultilevel"/>
    <w:tmpl w:val="1D580420"/>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FFFFFFFF">
      <w:start w:val="5"/>
      <w:numFmt w:val="bullet"/>
      <w:lvlText w:val="–"/>
      <w:lvlJc w:val="left"/>
      <w:pPr>
        <w:tabs>
          <w:tab w:val="num" w:pos="2160"/>
        </w:tabs>
        <w:ind w:left="2160" w:hanging="180"/>
      </w:pPr>
      <w:rPr>
        <w:rFonts w:ascii="Times New Roman" w:eastAsia="Times New Roman" w:hAnsi="Times New Roman" w:hint="default"/>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
    <w:nsid w:val="00667F59"/>
    <w:multiLevelType w:val="hybridMultilevel"/>
    <w:tmpl w:val="9D820F7E"/>
    <w:lvl w:ilvl="0" w:tplc="FFFFFFFF">
      <w:start w:val="5"/>
      <w:numFmt w:val="bullet"/>
      <w:lvlText w:val="–"/>
      <w:lvlJc w:val="left"/>
      <w:pPr>
        <w:ind w:left="420" w:hanging="420"/>
      </w:pPr>
      <w:rPr>
        <w:rFonts w:ascii="Times New Roman" w:eastAsia="Times New Roman" w:hAnsi="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01357770"/>
    <w:multiLevelType w:val="hybridMultilevel"/>
    <w:tmpl w:val="95EAD90E"/>
    <w:lvl w:ilvl="0" w:tplc="FFFFFFFF">
      <w:start w:val="5"/>
      <w:numFmt w:val="bullet"/>
      <w:lvlText w:val="–"/>
      <w:lvlJc w:val="left"/>
      <w:pPr>
        <w:ind w:left="360" w:hanging="360"/>
      </w:pPr>
      <w:rPr>
        <w:rFonts w:ascii="Times New Roman" w:eastAsia="Times New Roman" w:hAnsi="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2B3417F"/>
    <w:multiLevelType w:val="hybridMultilevel"/>
    <w:tmpl w:val="BEEAAF70"/>
    <w:lvl w:ilvl="0" w:tplc="5C78DBBA">
      <w:start w:val="1"/>
      <w:numFmt w:val="decimal"/>
      <w:lvlText w:val="%1."/>
      <w:lvlJc w:val="left"/>
      <w:pPr>
        <w:tabs>
          <w:tab w:val="num" w:pos="684"/>
        </w:tabs>
        <w:ind w:left="684" w:hanging="400"/>
      </w:pPr>
      <w:rPr>
        <w:rFonts w:cs="Times New Roman" w:hint="eastAsia"/>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7">
    <w:nsid w:val="03975D3B"/>
    <w:multiLevelType w:val="hybridMultilevel"/>
    <w:tmpl w:val="F54641C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048A4DEA"/>
    <w:multiLevelType w:val="hybridMultilevel"/>
    <w:tmpl w:val="91B094BA"/>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9">
    <w:nsid w:val="04F306AE"/>
    <w:multiLevelType w:val="hybridMultilevel"/>
    <w:tmpl w:val="E61E9A14"/>
    <w:lvl w:ilvl="0" w:tplc="FFFFFFFF">
      <w:start w:val="5"/>
      <w:numFmt w:val="bullet"/>
      <w:lvlText w:val="–"/>
      <w:lvlJc w:val="left"/>
      <w:pPr>
        <w:ind w:left="548" w:hanging="360"/>
      </w:pPr>
      <w:rPr>
        <w:rFonts w:ascii="Times New Roman" w:eastAsia="Times New Roman" w:hAnsi="Times New Roman" w:hint="default"/>
      </w:rPr>
    </w:lvl>
    <w:lvl w:ilvl="1" w:tplc="08090003">
      <w:start w:val="1"/>
      <w:numFmt w:val="bullet"/>
      <w:lvlText w:val="o"/>
      <w:lvlJc w:val="left"/>
      <w:pPr>
        <w:ind w:left="1268" w:hanging="360"/>
      </w:pPr>
      <w:rPr>
        <w:rFonts w:ascii="Courier New" w:hAnsi="Courier New" w:hint="default"/>
      </w:rPr>
    </w:lvl>
    <w:lvl w:ilvl="2" w:tplc="08090005" w:tentative="1">
      <w:start w:val="1"/>
      <w:numFmt w:val="bullet"/>
      <w:lvlText w:val=""/>
      <w:lvlJc w:val="left"/>
      <w:pPr>
        <w:ind w:left="1988" w:hanging="360"/>
      </w:pPr>
      <w:rPr>
        <w:rFonts w:ascii="Wingdings" w:hAnsi="Wingdings" w:hint="default"/>
      </w:rPr>
    </w:lvl>
    <w:lvl w:ilvl="3" w:tplc="08090001" w:tentative="1">
      <w:start w:val="1"/>
      <w:numFmt w:val="bullet"/>
      <w:lvlText w:val=""/>
      <w:lvlJc w:val="left"/>
      <w:pPr>
        <w:ind w:left="2708" w:hanging="360"/>
      </w:pPr>
      <w:rPr>
        <w:rFonts w:ascii="Symbol" w:hAnsi="Symbol" w:hint="default"/>
      </w:rPr>
    </w:lvl>
    <w:lvl w:ilvl="4" w:tplc="08090003" w:tentative="1">
      <w:start w:val="1"/>
      <w:numFmt w:val="bullet"/>
      <w:lvlText w:val="o"/>
      <w:lvlJc w:val="left"/>
      <w:pPr>
        <w:ind w:left="3428" w:hanging="360"/>
      </w:pPr>
      <w:rPr>
        <w:rFonts w:ascii="Courier New" w:hAnsi="Courier New" w:hint="default"/>
      </w:rPr>
    </w:lvl>
    <w:lvl w:ilvl="5" w:tplc="08090005" w:tentative="1">
      <w:start w:val="1"/>
      <w:numFmt w:val="bullet"/>
      <w:lvlText w:val=""/>
      <w:lvlJc w:val="left"/>
      <w:pPr>
        <w:ind w:left="4148" w:hanging="360"/>
      </w:pPr>
      <w:rPr>
        <w:rFonts w:ascii="Wingdings" w:hAnsi="Wingdings" w:hint="default"/>
      </w:rPr>
    </w:lvl>
    <w:lvl w:ilvl="6" w:tplc="08090001" w:tentative="1">
      <w:start w:val="1"/>
      <w:numFmt w:val="bullet"/>
      <w:lvlText w:val=""/>
      <w:lvlJc w:val="left"/>
      <w:pPr>
        <w:ind w:left="4868" w:hanging="360"/>
      </w:pPr>
      <w:rPr>
        <w:rFonts w:ascii="Symbol" w:hAnsi="Symbol" w:hint="default"/>
      </w:rPr>
    </w:lvl>
    <w:lvl w:ilvl="7" w:tplc="08090003" w:tentative="1">
      <w:start w:val="1"/>
      <w:numFmt w:val="bullet"/>
      <w:lvlText w:val="o"/>
      <w:lvlJc w:val="left"/>
      <w:pPr>
        <w:ind w:left="5588" w:hanging="360"/>
      </w:pPr>
      <w:rPr>
        <w:rFonts w:ascii="Courier New" w:hAnsi="Courier New" w:hint="default"/>
      </w:rPr>
    </w:lvl>
    <w:lvl w:ilvl="8" w:tplc="08090005" w:tentative="1">
      <w:start w:val="1"/>
      <w:numFmt w:val="bullet"/>
      <w:lvlText w:val=""/>
      <w:lvlJc w:val="left"/>
      <w:pPr>
        <w:ind w:left="6308" w:hanging="360"/>
      </w:pPr>
      <w:rPr>
        <w:rFonts w:ascii="Wingdings" w:hAnsi="Wingdings" w:hint="default"/>
      </w:rPr>
    </w:lvl>
  </w:abstractNum>
  <w:abstractNum w:abstractNumId="10">
    <w:nsid w:val="04FB34BD"/>
    <w:multiLevelType w:val="hybridMultilevel"/>
    <w:tmpl w:val="A2D2CA1A"/>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1440"/>
        </w:tabs>
        <w:ind w:left="1440" w:hanging="360"/>
      </w:pPr>
      <w:rPr>
        <w:rFonts w:ascii="Times New Roman" w:eastAsia="Times New Roman" w:hAnsi="Times New Roman" w:hint="default"/>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1">
    <w:nsid w:val="05CF74F7"/>
    <w:multiLevelType w:val="hybridMultilevel"/>
    <w:tmpl w:val="D6A4D3CE"/>
    <w:lvl w:ilvl="0" w:tplc="84CC2C8A">
      <w:start w:val="5"/>
      <w:numFmt w:val="bullet"/>
      <w:lvlText w:val="–"/>
      <w:lvlJc w:val="left"/>
      <w:pPr>
        <w:ind w:left="720" w:hanging="360"/>
      </w:pPr>
      <w:rPr>
        <w:rFonts w:ascii="Times New Roman" w:eastAsia="Times New Roman" w:hAnsi="Times New Roman" w:hint="default"/>
        <w:lang w:val="en-GB"/>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13">
    <w:nsid w:val="06964A6E"/>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5">
    <w:nsid w:val="079D49AF"/>
    <w:multiLevelType w:val="hybridMultilevel"/>
    <w:tmpl w:val="E85CC696"/>
    <w:lvl w:ilvl="0" w:tplc="8C5286D4">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7">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0AED6AA1"/>
    <w:multiLevelType w:val="hybridMultilevel"/>
    <w:tmpl w:val="64AEC862"/>
    <w:lvl w:ilvl="0" w:tplc="FFFFFFFF">
      <w:start w:val="5"/>
      <w:numFmt w:val="bullet"/>
      <w:lvlText w:val="–"/>
      <w:lvlJc w:val="left"/>
      <w:pPr>
        <w:ind w:left="840" w:hanging="420"/>
      </w:pPr>
      <w:rPr>
        <w:rFonts w:ascii="Times New Roman" w:eastAsia="Times New Roman" w:hAnsi="Times New Roman" w:hint="default"/>
      </w:rPr>
    </w:lvl>
    <w:lvl w:ilvl="1" w:tplc="04090003" w:tentative="1">
      <w:start w:val="1"/>
      <w:numFmt w:val="bullet"/>
      <w:lvlText w:val=""/>
      <w:lvlJc w:val="left"/>
      <w:pPr>
        <w:ind w:left="1260" w:hanging="420"/>
      </w:pPr>
      <w:rPr>
        <w:rFonts w:ascii="Wingdings" w:hAnsi="Wingdings" w:hint="default"/>
      </w:rPr>
    </w:lvl>
    <w:lvl w:ilvl="2" w:tplc="04090005">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9">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0">
    <w:nsid w:val="0D6A41F0"/>
    <w:multiLevelType w:val="hybridMultilevel"/>
    <w:tmpl w:val="C0BEB81A"/>
    <w:lvl w:ilvl="0" w:tplc="8EDAAE42">
      <w:start w:val="9"/>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0DA6469A"/>
    <w:multiLevelType w:val="hybridMultilevel"/>
    <w:tmpl w:val="2A3E098A"/>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nsid w:val="0E5D3997"/>
    <w:multiLevelType w:val="hybridMultilevel"/>
    <w:tmpl w:val="3D6A7E96"/>
    <w:lvl w:ilvl="0" w:tplc="84CC2C8A">
      <w:start w:val="5"/>
      <w:numFmt w:val="bullet"/>
      <w:lvlText w:val="–"/>
      <w:lvlJc w:val="left"/>
      <w:pPr>
        <w:ind w:left="360" w:hanging="360"/>
      </w:pPr>
      <w:rPr>
        <w:rFonts w:ascii="Times New Roman" w:eastAsia="Times New Roman" w:hAnsi="Times New Roman" w:hint="default"/>
        <w:lang w:val="en-G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0E9803D4"/>
    <w:multiLevelType w:val="hybridMultilevel"/>
    <w:tmpl w:val="1374D008"/>
    <w:lvl w:ilvl="0" w:tplc="04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4">
    <w:nsid w:val="0EEF1A44"/>
    <w:multiLevelType w:val="hybridMultilevel"/>
    <w:tmpl w:val="1B82A908"/>
    <w:lvl w:ilvl="0" w:tplc="0409000F">
      <w:start w:val="1"/>
      <w:numFmt w:val="decimal"/>
      <w:lvlText w:val="%1."/>
      <w:lvlJc w:val="left"/>
      <w:pPr>
        <w:tabs>
          <w:tab w:val="num" w:pos="400"/>
        </w:tabs>
        <w:ind w:left="400" w:hanging="400"/>
      </w:pPr>
      <w:rPr>
        <w:rFonts w:hint="eastAsia"/>
      </w:rPr>
    </w:lvl>
    <w:lvl w:ilvl="1" w:tplc="FFFFFFFF">
      <w:start w:val="5"/>
      <w:numFmt w:val="bullet"/>
      <w:lvlText w:val="–"/>
      <w:lvlJc w:val="left"/>
      <w:pPr>
        <w:tabs>
          <w:tab w:val="num" w:pos="1200"/>
        </w:tabs>
        <w:ind w:left="1200" w:hanging="400"/>
      </w:pPr>
      <w:rPr>
        <w:rFonts w:ascii="Times New Roman" w:eastAsia="Times New Roman" w:hAnsi="Times New Roman" w:hint="default"/>
      </w:rPr>
    </w:lvl>
    <w:lvl w:ilvl="2" w:tplc="FFFFFFFF">
      <w:start w:val="5"/>
      <w:numFmt w:val="bullet"/>
      <w:lvlText w:val="–"/>
      <w:lvlJc w:val="left"/>
      <w:pPr>
        <w:tabs>
          <w:tab w:val="num" w:pos="1600"/>
        </w:tabs>
        <w:ind w:left="1600" w:hanging="400"/>
      </w:pPr>
      <w:rPr>
        <w:rFonts w:ascii="Times New Roman" w:eastAsia="Times New Roman" w:hAnsi="Times New Roman" w:hint="default"/>
      </w:rPr>
    </w:lvl>
    <w:lvl w:ilvl="3" w:tplc="04090001" w:tentative="1">
      <w:start w:val="1"/>
      <w:numFmt w:val="bullet"/>
      <w:lvlText w:val=""/>
      <w:lvlJc w:val="left"/>
      <w:pPr>
        <w:tabs>
          <w:tab w:val="num" w:pos="2000"/>
        </w:tabs>
        <w:ind w:left="2000" w:hanging="400"/>
      </w:pPr>
      <w:rPr>
        <w:rFonts w:ascii="Wingdings" w:hAnsi="Wingdings" w:hint="default"/>
      </w:rPr>
    </w:lvl>
    <w:lvl w:ilvl="4" w:tplc="04090003" w:tentative="1">
      <w:start w:val="1"/>
      <w:numFmt w:val="bullet"/>
      <w:lvlText w:val=""/>
      <w:lvlJc w:val="left"/>
      <w:pPr>
        <w:tabs>
          <w:tab w:val="num" w:pos="2400"/>
        </w:tabs>
        <w:ind w:left="2400" w:hanging="400"/>
      </w:pPr>
      <w:rPr>
        <w:rFonts w:ascii="Wingdings" w:hAnsi="Wingdings" w:hint="default"/>
      </w:rPr>
    </w:lvl>
    <w:lvl w:ilvl="5" w:tplc="04090005" w:tentative="1">
      <w:start w:val="1"/>
      <w:numFmt w:val="bullet"/>
      <w:lvlText w:val=""/>
      <w:lvlJc w:val="left"/>
      <w:pPr>
        <w:tabs>
          <w:tab w:val="num" w:pos="2800"/>
        </w:tabs>
        <w:ind w:left="2800" w:hanging="400"/>
      </w:pPr>
      <w:rPr>
        <w:rFonts w:ascii="Wingdings" w:hAnsi="Wingdings" w:hint="default"/>
      </w:rPr>
    </w:lvl>
    <w:lvl w:ilvl="6" w:tplc="04090001" w:tentative="1">
      <w:start w:val="1"/>
      <w:numFmt w:val="bullet"/>
      <w:lvlText w:val=""/>
      <w:lvlJc w:val="left"/>
      <w:pPr>
        <w:tabs>
          <w:tab w:val="num" w:pos="3200"/>
        </w:tabs>
        <w:ind w:left="3200" w:hanging="400"/>
      </w:pPr>
      <w:rPr>
        <w:rFonts w:ascii="Wingdings" w:hAnsi="Wingdings" w:hint="default"/>
      </w:rPr>
    </w:lvl>
    <w:lvl w:ilvl="7" w:tplc="04090003" w:tentative="1">
      <w:start w:val="1"/>
      <w:numFmt w:val="bullet"/>
      <w:lvlText w:val=""/>
      <w:lvlJc w:val="left"/>
      <w:pPr>
        <w:tabs>
          <w:tab w:val="num" w:pos="3600"/>
        </w:tabs>
        <w:ind w:left="3600" w:hanging="400"/>
      </w:pPr>
      <w:rPr>
        <w:rFonts w:ascii="Wingdings" w:hAnsi="Wingdings" w:hint="default"/>
      </w:rPr>
    </w:lvl>
    <w:lvl w:ilvl="8" w:tplc="04090005" w:tentative="1">
      <w:start w:val="1"/>
      <w:numFmt w:val="bullet"/>
      <w:lvlText w:val=""/>
      <w:lvlJc w:val="left"/>
      <w:pPr>
        <w:tabs>
          <w:tab w:val="num" w:pos="4000"/>
        </w:tabs>
        <w:ind w:left="4000" w:hanging="400"/>
      </w:pPr>
      <w:rPr>
        <w:rFonts w:ascii="Wingdings" w:hAnsi="Wingdings" w:hint="default"/>
      </w:rPr>
    </w:lvl>
  </w:abstractNum>
  <w:abstractNum w:abstractNumId="25">
    <w:nsid w:val="0F1121D4"/>
    <w:multiLevelType w:val="hybridMultilevel"/>
    <w:tmpl w:val="5D1EBB64"/>
    <w:lvl w:ilvl="0" w:tplc="36687D56">
      <w:start w:val="1"/>
      <w:numFmt w:val="decimal"/>
      <w:lvlText w:val="%1."/>
      <w:lvlJc w:val="left"/>
      <w:pPr>
        <w:tabs>
          <w:tab w:val="num" w:pos="940"/>
        </w:tabs>
        <w:ind w:left="940" w:hanging="400"/>
      </w:pPr>
      <w:rPr>
        <w:rFonts w:cs="Times New Roman" w:hint="default"/>
      </w:rPr>
    </w:lvl>
    <w:lvl w:ilvl="1" w:tplc="919ED22E">
      <w:numFmt w:val="bullet"/>
      <w:lvlText w:val="–"/>
      <w:lvlJc w:val="left"/>
      <w:pPr>
        <w:tabs>
          <w:tab w:val="num" w:pos="1345"/>
        </w:tabs>
        <w:ind w:left="1345" w:hanging="405"/>
      </w:pPr>
      <w:rPr>
        <w:rFonts w:ascii="Times New Roman" w:eastAsia="Batang" w:hAnsi="Times New Roman" w:hint="default"/>
      </w:rPr>
    </w:lvl>
    <w:lvl w:ilvl="2" w:tplc="0409001B" w:tentative="1">
      <w:start w:val="1"/>
      <w:numFmt w:val="lowerRoman"/>
      <w:lvlText w:val="%3."/>
      <w:lvlJc w:val="right"/>
      <w:pPr>
        <w:tabs>
          <w:tab w:val="num" w:pos="1740"/>
        </w:tabs>
        <w:ind w:left="1740" w:hanging="400"/>
      </w:pPr>
      <w:rPr>
        <w:rFonts w:cs="Times New Roman"/>
      </w:rPr>
    </w:lvl>
    <w:lvl w:ilvl="3" w:tplc="0409000F" w:tentative="1">
      <w:start w:val="1"/>
      <w:numFmt w:val="decimal"/>
      <w:lvlText w:val="%4."/>
      <w:lvlJc w:val="left"/>
      <w:pPr>
        <w:tabs>
          <w:tab w:val="num" w:pos="2140"/>
        </w:tabs>
        <w:ind w:left="2140" w:hanging="400"/>
      </w:pPr>
      <w:rPr>
        <w:rFonts w:cs="Times New Roman"/>
      </w:rPr>
    </w:lvl>
    <w:lvl w:ilvl="4" w:tplc="04090019" w:tentative="1">
      <w:start w:val="1"/>
      <w:numFmt w:val="upperLetter"/>
      <w:lvlText w:val="%5."/>
      <w:lvlJc w:val="left"/>
      <w:pPr>
        <w:tabs>
          <w:tab w:val="num" w:pos="2540"/>
        </w:tabs>
        <w:ind w:left="2540" w:hanging="400"/>
      </w:pPr>
      <w:rPr>
        <w:rFonts w:cs="Times New Roman"/>
      </w:rPr>
    </w:lvl>
    <w:lvl w:ilvl="5" w:tplc="0409001B" w:tentative="1">
      <w:start w:val="1"/>
      <w:numFmt w:val="lowerRoman"/>
      <w:lvlText w:val="%6."/>
      <w:lvlJc w:val="right"/>
      <w:pPr>
        <w:tabs>
          <w:tab w:val="num" w:pos="2940"/>
        </w:tabs>
        <w:ind w:left="2940" w:hanging="400"/>
      </w:pPr>
      <w:rPr>
        <w:rFonts w:cs="Times New Roman"/>
      </w:rPr>
    </w:lvl>
    <w:lvl w:ilvl="6" w:tplc="0409000F" w:tentative="1">
      <w:start w:val="1"/>
      <w:numFmt w:val="decimal"/>
      <w:lvlText w:val="%7."/>
      <w:lvlJc w:val="left"/>
      <w:pPr>
        <w:tabs>
          <w:tab w:val="num" w:pos="3340"/>
        </w:tabs>
        <w:ind w:left="3340" w:hanging="400"/>
      </w:pPr>
      <w:rPr>
        <w:rFonts w:cs="Times New Roman"/>
      </w:rPr>
    </w:lvl>
    <w:lvl w:ilvl="7" w:tplc="04090019" w:tentative="1">
      <w:start w:val="1"/>
      <w:numFmt w:val="upperLetter"/>
      <w:lvlText w:val="%8."/>
      <w:lvlJc w:val="left"/>
      <w:pPr>
        <w:tabs>
          <w:tab w:val="num" w:pos="3740"/>
        </w:tabs>
        <w:ind w:left="3740" w:hanging="400"/>
      </w:pPr>
      <w:rPr>
        <w:rFonts w:cs="Times New Roman"/>
      </w:rPr>
    </w:lvl>
    <w:lvl w:ilvl="8" w:tplc="0409001B" w:tentative="1">
      <w:start w:val="1"/>
      <w:numFmt w:val="lowerRoman"/>
      <w:lvlText w:val="%9."/>
      <w:lvlJc w:val="right"/>
      <w:pPr>
        <w:tabs>
          <w:tab w:val="num" w:pos="4140"/>
        </w:tabs>
        <w:ind w:left="4140" w:hanging="400"/>
      </w:pPr>
      <w:rPr>
        <w:rFonts w:cs="Times New Roman"/>
      </w:rPr>
    </w:lvl>
  </w:abstractNum>
  <w:abstractNum w:abstractNumId="26">
    <w:nsid w:val="0F3E6EEC"/>
    <w:multiLevelType w:val="hybridMultilevel"/>
    <w:tmpl w:val="55D8C15C"/>
    <w:lvl w:ilvl="0" w:tplc="252EDADE">
      <w:start w:val="1"/>
      <w:numFmt w:val="decimal"/>
      <w:lvlText w:val="%1."/>
      <w:lvlJc w:val="left"/>
      <w:pPr>
        <w:tabs>
          <w:tab w:val="num" w:pos="1200"/>
        </w:tabs>
        <w:ind w:left="1200" w:hanging="40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0FA615A8"/>
    <w:multiLevelType w:val="hybridMultilevel"/>
    <w:tmpl w:val="94701FB0"/>
    <w:lvl w:ilvl="0" w:tplc="49C80EA8">
      <w:start w:val="1"/>
      <w:numFmt w:val="decimal"/>
      <w:lvlText w:val="%1."/>
      <w:lvlJc w:val="left"/>
      <w:pPr>
        <w:tabs>
          <w:tab w:val="num" w:pos="763"/>
        </w:tabs>
        <w:ind w:left="763" w:hanging="360"/>
      </w:pPr>
      <w:rPr>
        <w:rFonts w:ascii="Times New Roman" w:hAnsi="Times New Roman" w:cs="Times New Roman" w:hint="default"/>
        <w:b w:val="0"/>
        <w:i w:val="0"/>
        <w:sz w:val="20"/>
      </w:rPr>
    </w:lvl>
    <w:lvl w:ilvl="1" w:tplc="04070019">
      <w:start w:val="1"/>
      <w:numFmt w:val="lowerLetter"/>
      <w:lvlText w:val="%2."/>
      <w:lvlJc w:val="left"/>
      <w:pPr>
        <w:tabs>
          <w:tab w:val="num" w:pos="1483"/>
        </w:tabs>
        <w:ind w:left="1483" w:hanging="360"/>
      </w:pPr>
      <w:rPr>
        <w:rFonts w:cs="Times New Roman"/>
      </w:rPr>
    </w:lvl>
    <w:lvl w:ilvl="2" w:tplc="0407001B" w:tentative="1">
      <w:start w:val="1"/>
      <w:numFmt w:val="lowerRoman"/>
      <w:lvlText w:val="%3."/>
      <w:lvlJc w:val="right"/>
      <w:pPr>
        <w:tabs>
          <w:tab w:val="num" w:pos="2203"/>
        </w:tabs>
        <w:ind w:left="2203" w:hanging="180"/>
      </w:pPr>
      <w:rPr>
        <w:rFonts w:cs="Times New Roman"/>
      </w:rPr>
    </w:lvl>
    <w:lvl w:ilvl="3" w:tplc="0407000F" w:tentative="1">
      <w:start w:val="1"/>
      <w:numFmt w:val="decimal"/>
      <w:lvlText w:val="%4."/>
      <w:lvlJc w:val="left"/>
      <w:pPr>
        <w:tabs>
          <w:tab w:val="num" w:pos="2923"/>
        </w:tabs>
        <w:ind w:left="2923" w:hanging="360"/>
      </w:pPr>
      <w:rPr>
        <w:rFonts w:cs="Times New Roman"/>
      </w:rPr>
    </w:lvl>
    <w:lvl w:ilvl="4" w:tplc="04070019" w:tentative="1">
      <w:start w:val="1"/>
      <w:numFmt w:val="lowerLetter"/>
      <w:lvlText w:val="%5."/>
      <w:lvlJc w:val="left"/>
      <w:pPr>
        <w:tabs>
          <w:tab w:val="num" w:pos="3643"/>
        </w:tabs>
        <w:ind w:left="3643" w:hanging="360"/>
      </w:pPr>
      <w:rPr>
        <w:rFonts w:cs="Times New Roman"/>
      </w:rPr>
    </w:lvl>
    <w:lvl w:ilvl="5" w:tplc="0407001B" w:tentative="1">
      <w:start w:val="1"/>
      <w:numFmt w:val="lowerRoman"/>
      <w:lvlText w:val="%6."/>
      <w:lvlJc w:val="right"/>
      <w:pPr>
        <w:tabs>
          <w:tab w:val="num" w:pos="4363"/>
        </w:tabs>
        <w:ind w:left="4363" w:hanging="180"/>
      </w:pPr>
      <w:rPr>
        <w:rFonts w:cs="Times New Roman"/>
      </w:rPr>
    </w:lvl>
    <w:lvl w:ilvl="6" w:tplc="0407000F" w:tentative="1">
      <w:start w:val="1"/>
      <w:numFmt w:val="decimal"/>
      <w:lvlText w:val="%7."/>
      <w:lvlJc w:val="left"/>
      <w:pPr>
        <w:tabs>
          <w:tab w:val="num" w:pos="5083"/>
        </w:tabs>
        <w:ind w:left="5083" w:hanging="360"/>
      </w:pPr>
      <w:rPr>
        <w:rFonts w:cs="Times New Roman"/>
      </w:rPr>
    </w:lvl>
    <w:lvl w:ilvl="7" w:tplc="04070019" w:tentative="1">
      <w:start w:val="1"/>
      <w:numFmt w:val="lowerLetter"/>
      <w:lvlText w:val="%8."/>
      <w:lvlJc w:val="left"/>
      <w:pPr>
        <w:tabs>
          <w:tab w:val="num" w:pos="5803"/>
        </w:tabs>
        <w:ind w:left="5803" w:hanging="360"/>
      </w:pPr>
      <w:rPr>
        <w:rFonts w:cs="Times New Roman"/>
      </w:rPr>
    </w:lvl>
    <w:lvl w:ilvl="8" w:tplc="0407001B" w:tentative="1">
      <w:start w:val="1"/>
      <w:numFmt w:val="lowerRoman"/>
      <w:lvlText w:val="%9."/>
      <w:lvlJc w:val="right"/>
      <w:pPr>
        <w:tabs>
          <w:tab w:val="num" w:pos="6523"/>
        </w:tabs>
        <w:ind w:left="6523" w:hanging="180"/>
      </w:pPr>
      <w:rPr>
        <w:rFonts w:cs="Times New Roman"/>
      </w:rPr>
    </w:lvl>
  </w:abstractNum>
  <w:abstractNum w:abstractNumId="28">
    <w:nsid w:val="10BB1712"/>
    <w:multiLevelType w:val="hybridMultilevel"/>
    <w:tmpl w:val="FDC4F6FE"/>
    <w:lvl w:ilvl="0" w:tplc="95BE054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9">
    <w:nsid w:val="15657165"/>
    <w:multiLevelType w:val="hybridMultilevel"/>
    <w:tmpl w:val="0B0045B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0">
    <w:nsid w:val="16434094"/>
    <w:multiLevelType w:val="hybridMultilevel"/>
    <w:tmpl w:val="A4247784"/>
    <w:lvl w:ilvl="0" w:tplc="7C6A6182">
      <w:start w:val="1"/>
      <w:numFmt w:val="decimal"/>
      <w:lvlText w:val="%1."/>
      <w:lvlJc w:val="left"/>
      <w:pPr>
        <w:ind w:left="800" w:hanging="400"/>
      </w:pPr>
      <w:rPr>
        <w:rFonts w:cs="Times New Roman" w:hint="default"/>
      </w:rPr>
    </w:lvl>
    <w:lvl w:ilvl="1" w:tplc="F174835C">
      <w:start w:val="5"/>
      <w:numFmt w:val="bullet"/>
      <w:lvlText w:val="–"/>
      <w:lvlJc w:val="left"/>
      <w:pPr>
        <w:ind w:left="1200" w:hanging="400"/>
      </w:pPr>
      <w:rPr>
        <w:rFonts w:ascii="Times New Roman" w:eastAsia="Batang" w:hAnsi="Times New Roman" w:cs="Times New Roman" w:hint="default"/>
      </w:rPr>
    </w:lvl>
    <w:lvl w:ilvl="2" w:tplc="EF1EF476">
      <w:start w:val="5"/>
      <w:numFmt w:val="bullet"/>
      <w:lvlText w:val="–"/>
      <w:lvlJc w:val="left"/>
      <w:pPr>
        <w:ind w:left="1600" w:hanging="400"/>
      </w:pPr>
      <w:rPr>
        <w:rFonts w:ascii="Times New Roman" w:eastAsia="Batang" w:hAnsi="Times New Roman" w:cs="Times New Roman" w:hint="default"/>
      </w:rPr>
    </w:lvl>
    <w:lvl w:ilvl="3" w:tplc="469658FC">
      <w:start w:val="1"/>
      <w:numFmt w:val="bullet"/>
      <w:lvlText w:val="–"/>
      <w:lvlJc w:val="left"/>
      <w:pPr>
        <w:ind w:left="2000" w:hanging="400"/>
      </w:pPr>
      <w:rPr>
        <w:rFonts w:ascii="Times New Roman" w:eastAsia="Batang" w:hAnsi="Times New Roman" w:cs="Times New Roman" w:hint="default"/>
      </w:rPr>
    </w:lvl>
    <w:lvl w:ilvl="4" w:tplc="F15887E0">
      <w:start w:val="1"/>
      <w:numFmt w:val="bullet"/>
      <w:lvlText w:val="–"/>
      <w:lvlJc w:val="left"/>
      <w:pPr>
        <w:ind w:left="2400" w:hanging="400"/>
      </w:pPr>
      <w:rPr>
        <w:rFonts w:ascii="Times New Roman" w:eastAsia="Batang" w:hAnsi="Times New Roman" w:cs="Times New Roman" w:hint="default"/>
      </w:rPr>
    </w:lvl>
    <w:lvl w:ilvl="5" w:tplc="8E3C3848">
      <w:start w:val="5"/>
      <w:numFmt w:val="bullet"/>
      <w:lvlText w:val="–"/>
      <w:lvlJc w:val="left"/>
      <w:pPr>
        <w:ind w:left="2800" w:hanging="400"/>
      </w:pPr>
      <w:rPr>
        <w:rFonts w:ascii="Times New Roman" w:eastAsia="Batang" w:hAnsi="Times New Roman" w:cs="Times New Roman" w:hint="default"/>
      </w:rPr>
    </w:lvl>
    <w:lvl w:ilvl="6" w:tplc="EF1EF476">
      <w:start w:val="5"/>
      <w:numFmt w:val="bullet"/>
      <w:lvlText w:val="–"/>
      <w:lvlJc w:val="left"/>
      <w:pPr>
        <w:ind w:left="3200" w:hanging="400"/>
      </w:pPr>
      <w:rPr>
        <w:rFonts w:ascii="Times New Roman" w:eastAsia="Batang" w:hAnsi="Times New Roman" w:cs="Times New Roman" w:hint="default"/>
      </w:rPr>
    </w:lvl>
    <w:lvl w:ilvl="7" w:tplc="EF1EF476">
      <w:start w:val="5"/>
      <w:numFmt w:val="bullet"/>
      <w:lvlText w:val="–"/>
      <w:lvlJc w:val="left"/>
      <w:pPr>
        <w:ind w:left="3600" w:hanging="400"/>
      </w:pPr>
      <w:rPr>
        <w:rFonts w:ascii="Times New Roman" w:eastAsia="Batang" w:hAnsi="Times New Roman" w:cs="Times New Roman" w:hint="default"/>
      </w:rPr>
    </w:lvl>
    <w:lvl w:ilvl="8" w:tplc="0409001B" w:tentative="1">
      <w:start w:val="1"/>
      <w:numFmt w:val="lowerRoman"/>
      <w:lvlText w:val="%9."/>
      <w:lvlJc w:val="right"/>
      <w:pPr>
        <w:ind w:left="4000" w:hanging="400"/>
      </w:pPr>
    </w:lvl>
  </w:abstractNum>
  <w:abstractNum w:abstractNumId="31">
    <w:nsid w:val="175A1BDF"/>
    <w:multiLevelType w:val="hybridMultilevel"/>
    <w:tmpl w:val="29F4BC8A"/>
    <w:lvl w:ilvl="0" w:tplc="0809000F">
      <w:start w:val="1"/>
      <w:numFmt w:val="decimal"/>
      <w:lvlText w:val="%1."/>
      <w:lvlJc w:val="left"/>
      <w:pPr>
        <w:ind w:left="720" w:hanging="360"/>
      </w:pPr>
      <w:rPr>
        <w:rFonts w:cs="Times New Roman"/>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2">
    <w:nsid w:val="19964E21"/>
    <w:multiLevelType w:val="hybridMultilevel"/>
    <w:tmpl w:val="175C9048"/>
    <w:lvl w:ilvl="0" w:tplc="861081A6">
      <w:start w:val="1"/>
      <w:numFmt w:val="decimal"/>
      <w:lvlText w:val="%1."/>
      <w:lvlJc w:val="left"/>
      <w:pPr>
        <w:tabs>
          <w:tab w:val="num" w:pos="1194"/>
        </w:tabs>
        <w:ind w:left="1194" w:hanging="400"/>
      </w:pPr>
      <w:rPr>
        <w:rFonts w:cs="Times New Roman" w:hint="eastAsia"/>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33">
    <w:nsid w:val="19ED5BA0"/>
    <w:multiLevelType w:val="hybridMultilevel"/>
    <w:tmpl w:val="A0A8D6F4"/>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5">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36">
    <w:nsid w:val="1B747471"/>
    <w:multiLevelType w:val="hybridMultilevel"/>
    <w:tmpl w:val="29F4BC8A"/>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37">
    <w:nsid w:val="1C856224"/>
    <w:multiLevelType w:val="multilevel"/>
    <w:tmpl w:val="D4DA5656"/>
    <w:lvl w:ilvl="0">
      <w:start w:val="3"/>
      <w:numFmt w:val="decimal"/>
      <w:lvlText w:val="%1"/>
      <w:lvlJc w:val="left"/>
      <w:pPr>
        <w:tabs>
          <w:tab w:val="num" w:pos="795"/>
        </w:tabs>
        <w:ind w:left="795" w:hanging="795"/>
      </w:pPr>
      <w:rPr>
        <w:rFonts w:cs="Times New Roman" w:hint="default"/>
        <w:b/>
        <w:bCs/>
      </w:rPr>
    </w:lvl>
    <w:lvl w:ilvl="1">
      <w:start w:val="1"/>
      <w:numFmt w:val="decimal"/>
      <w:lvlText w:val="%1.%2"/>
      <w:lvlJc w:val="left"/>
      <w:pPr>
        <w:tabs>
          <w:tab w:val="num" w:pos="795"/>
        </w:tabs>
        <w:ind w:left="795" w:hanging="795"/>
      </w:pPr>
      <w:rPr>
        <w:rFonts w:cs="Times New Roman" w:hint="default"/>
        <w:b/>
        <w:bCs/>
      </w:rPr>
    </w:lvl>
    <w:lvl w:ilvl="2">
      <w:start w:val="1"/>
      <w:numFmt w:val="decimal"/>
      <w:lvlText w:val="%1.%2.%3"/>
      <w:lvlJc w:val="left"/>
      <w:pPr>
        <w:tabs>
          <w:tab w:val="num" w:pos="795"/>
        </w:tabs>
        <w:ind w:left="795" w:hanging="795"/>
      </w:pPr>
      <w:rPr>
        <w:rFonts w:cs="Times New Roman" w:hint="default"/>
        <w:b/>
        <w:bCs/>
      </w:rPr>
    </w:lvl>
    <w:lvl w:ilvl="3">
      <w:start w:val="1"/>
      <w:numFmt w:val="decimal"/>
      <w:lvlText w:val="%1.%2.%3.%4"/>
      <w:lvlJc w:val="left"/>
      <w:pPr>
        <w:tabs>
          <w:tab w:val="num" w:pos="795"/>
        </w:tabs>
        <w:ind w:left="795" w:hanging="795"/>
      </w:pPr>
      <w:rPr>
        <w:rFonts w:cs="Times New Roman" w:hint="default"/>
        <w:b/>
        <w:bCs/>
      </w:rPr>
    </w:lvl>
    <w:lvl w:ilvl="4">
      <w:start w:val="1"/>
      <w:numFmt w:val="decimal"/>
      <w:lvlText w:val="%1.%2.%3.%4.%5"/>
      <w:lvlJc w:val="left"/>
      <w:pPr>
        <w:tabs>
          <w:tab w:val="num" w:pos="795"/>
        </w:tabs>
        <w:ind w:left="795" w:hanging="795"/>
      </w:pPr>
      <w:rPr>
        <w:rFonts w:cs="Times New Roman" w:hint="default"/>
        <w:b/>
        <w:bCs/>
      </w:rPr>
    </w:lvl>
    <w:lvl w:ilvl="5">
      <w:start w:val="1"/>
      <w:numFmt w:val="decimal"/>
      <w:lvlText w:val="%1.%2.%3.%4.%5.%6"/>
      <w:lvlJc w:val="left"/>
      <w:pPr>
        <w:tabs>
          <w:tab w:val="num" w:pos="1080"/>
        </w:tabs>
        <w:ind w:left="1080" w:hanging="1080"/>
      </w:pPr>
      <w:rPr>
        <w:rFonts w:cs="Times New Roman" w:hint="default"/>
        <w:b/>
        <w:bCs/>
      </w:rPr>
    </w:lvl>
    <w:lvl w:ilvl="6">
      <w:start w:val="1"/>
      <w:numFmt w:val="decimal"/>
      <w:lvlText w:val="%1.%2.%3.%4.%5.%6.%7"/>
      <w:lvlJc w:val="left"/>
      <w:pPr>
        <w:tabs>
          <w:tab w:val="num" w:pos="1080"/>
        </w:tabs>
        <w:ind w:left="1080" w:hanging="1080"/>
      </w:pPr>
      <w:rPr>
        <w:rFonts w:cs="Times New Roman" w:hint="default"/>
        <w:b/>
        <w:bCs/>
      </w:rPr>
    </w:lvl>
    <w:lvl w:ilvl="7">
      <w:start w:val="1"/>
      <w:numFmt w:val="decimal"/>
      <w:lvlText w:val="%1.%2.%3.%4.%5.%6.%7.%8"/>
      <w:lvlJc w:val="left"/>
      <w:pPr>
        <w:tabs>
          <w:tab w:val="num" w:pos="1440"/>
        </w:tabs>
        <w:ind w:left="1440" w:hanging="1440"/>
      </w:pPr>
      <w:rPr>
        <w:rFonts w:cs="Times New Roman" w:hint="default"/>
        <w:b/>
        <w:bCs/>
      </w:rPr>
    </w:lvl>
    <w:lvl w:ilvl="8">
      <w:start w:val="1"/>
      <w:numFmt w:val="decimal"/>
      <w:lvlText w:val="%1.%2.%3.%4.%5.%6.%7.%8.%9"/>
      <w:lvlJc w:val="left"/>
      <w:pPr>
        <w:tabs>
          <w:tab w:val="num" w:pos="1440"/>
        </w:tabs>
        <w:ind w:left="1440" w:hanging="1440"/>
      </w:pPr>
      <w:rPr>
        <w:rFonts w:cs="Times New Roman" w:hint="default"/>
        <w:b/>
        <w:bCs/>
      </w:rPr>
    </w:lvl>
  </w:abstractNum>
  <w:abstractNum w:abstractNumId="38">
    <w:nsid w:val="1EE62830"/>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39">
    <w:nsid w:val="20435681"/>
    <w:multiLevelType w:val="hybridMultilevel"/>
    <w:tmpl w:val="2A3E098A"/>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nsid w:val="21C0007D"/>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1">
    <w:nsid w:val="21E16B11"/>
    <w:multiLevelType w:val="hybridMultilevel"/>
    <w:tmpl w:val="B1B60F8A"/>
    <w:lvl w:ilvl="0" w:tplc="0407000F">
      <w:start w:val="1"/>
      <w:numFmt w:val="decimal"/>
      <w:lvlText w:val="%1."/>
      <w:lvlJc w:val="left"/>
      <w:pPr>
        <w:tabs>
          <w:tab w:val="num" w:pos="720"/>
        </w:tabs>
        <w:ind w:left="720" w:hanging="36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2">
    <w:nsid w:val="22D21AE1"/>
    <w:multiLevelType w:val="hybridMultilevel"/>
    <w:tmpl w:val="96941604"/>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3">
    <w:nsid w:val="24CE25BD"/>
    <w:multiLevelType w:val="hybridMultilevel"/>
    <w:tmpl w:val="02B2CCDE"/>
    <w:lvl w:ilvl="0" w:tplc="9D2AFE8E">
      <w:start w:val="1"/>
      <w:numFmt w:val="decimal"/>
      <w:lvlText w:val="%1."/>
      <w:lvlJc w:val="left"/>
      <w:pPr>
        <w:ind w:left="720" w:hanging="360"/>
      </w:pPr>
      <w:rPr>
        <w:rFonts w:cs="Times New Roman" w:hint="default"/>
        <w:b w:val="0"/>
        <w:i w:val="0"/>
        <w:sz w:val="20"/>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44">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5">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46">
    <w:nsid w:val="28BA34E3"/>
    <w:multiLevelType w:val="multilevel"/>
    <w:tmpl w:val="EE04B4FE"/>
    <w:styleLink w:val="3DNumbering"/>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7">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48">
    <w:nsid w:val="29705AD6"/>
    <w:multiLevelType w:val="hybridMultilevel"/>
    <w:tmpl w:val="9EE8AEA8"/>
    <w:lvl w:ilvl="0" w:tplc="FFFFFFFF">
      <w:start w:val="5"/>
      <w:numFmt w:val="bullet"/>
      <w:lvlText w:val="–"/>
      <w:lvlJc w:val="left"/>
      <w:pPr>
        <w:ind w:left="1840" w:hanging="400"/>
      </w:pPr>
      <w:rPr>
        <w:rFonts w:ascii="Times New Roman" w:eastAsia="Times New Roman" w:hAnsi="Times New Roman" w:hint="default"/>
      </w:rPr>
    </w:lvl>
    <w:lvl w:ilvl="1" w:tplc="04090003" w:tentative="1">
      <w:start w:val="1"/>
      <w:numFmt w:val="bullet"/>
      <w:lvlText w:val=""/>
      <w:lvlJc w:val="left"/>
      <w:pPr>
        <w:ind w:left="2240" w:hanging="400"/>
      </w:pPr>
      <w:rPr>
        <w:rFonts w:ascii="Wingdings" w:hAnsi="Wingdings" w:hint="default"/>
      </w:rPr>
    </w:lvl>
    <w:lvl w:ilvl="2" w:tplc="04090005" w:tentative="1">
      <w:start w:val="1"/>
      <w:numFmt w:val="bullet"/>
      <w:lvlText w:val=""/>
      <w:lvlJc w:val="left"/>
      <w:pPr>
        <w:ind w:left="2640" w:hanging="400"/>
      </w:pPr>
      <w:rPr>
        <w:rFonts w:ascii="Wingdings" w:hAnsi="Wingdings" w:hint="default"/>
      </w:rPr>
    </w:lvl>
    <w:lvl w:ilvl="3" w:tplc="04090001" w:tentative="1">
      <w:start w:val="1"/>
      <w:numFmt w:val="bullet"/>
      <w:lvlText w:val=""/>
      <w:lvlJc w:val="left"/>
      <w:pPr>
        <w:ind w:left="3040" w:hanging="400"/>
      </w:pPr>
      <w:rPr>
        <w:rFonts w:ascii="Wingdings" w:hAnsi="Wingdings" w:hint="default"/>
      </w:rPr>
    </w:lvl>
    <w:lvl w:ilvl="4" w:tplc="04090003" w:tentative="1">
      <w:start w:val="1"/>
      <w:numFmt w:val="bullet"/>
      <w:lvlText w:val=""/>
      <w:lvlJc w:val="left"/>
      <w:pPr>
        <w:ind w:left="3440" w:hanging="400"/>
      </w:pPr>
      <w:rPr>
        <w:rFonts w:ascii="Wingdings" w:hAnsi="Wingdings" w:hint="default"/>
      </w:rPr>
    </w:lvl>
    <w:lvl w:ilvl="5" w:tplc="04090005" w:tentative="1">
      <w:start w:val="1"/>
      <w:numFmt w:val="bullet"/>
      <w:lvlText w:val=""/>
      <w:lvlJc w:val="left"/>
      <w:pPr>
        <w:ind w:left="3840" w:hanging="400"/>
      </w:pPr>
      <w:rPr>
        <w:rFonts w:ascii="Wingdings" w:hAnsi="Wingdings" w:hint="default"/>
      </w:rPr>
    </w:lvl>
    <w:lvl w:ilvl="6" w:tplc="04090001" w:tentative="1">
      <w:start w:val="1"/>
      <w:numFmt w:val="bullet"/>
      <w:lvlText w:val=""/>
      <w:lvlJc w:val="left"/>
      <w:pPr>
        <w:ind w:left="4240" w:hanging="400"/>
      </w:pPr>
      <w:rPr>
        <w:rFonts w:ascii="Wingdings" w:hAnsi="Wingdings" w:hint="default"/>
      </w:rPr>
    </w:lvl>
    <w:lvl w:ilvl="7" w:tplc="04090003" w:tentative="1">
      <w:start w:val="1"/>
      <w:numFmt w:val="bullet"/>
      <w:lvlText w:val=""/>
      <w:lvlJc w:val="left"/>
      <w:pPr>
        <w:ind w:left="4640" w:hanging="400"/>
      </w:pPr>
      <w:rPr>
        <w:rFonts w:ascii="Wingdings" w:hAnsi="Wingdings" w:hint="default"/>
      </w:rPr>
    </w:lvl>
    <w:lvl w:ilvl="8" w:tplc="04090005" w:tentative="1">
      <w:start w:val="1"/>
      <w:numFmt w:val="bullet"/>
      <w:lvlText w:val=""/>
      <w:lvlJc w:val="left"/>
      <w:pPr>
        <w:ind w:left="5040" w:hanging="400"/>
      </w:pPr>
      <w:rPr>
        <w:rFonts w:ascii="Wingdings" w:hAnsi="Wingdings" w:hint="default"/>
      </w:rPr>
    </w:lvl>
  </w:abstractNum>
  <w:abstractNum w:abstractNumId="49">
    <w:nsid w:val="2D137E0B"/>
    <w:multiLevelType w:val="hybridMultilevel"/>
    <w:tmpl w:val="9C865D56"/>
    <w:lvl w:ilvl="0" w:tplc="919ED22E">
      <w:numFmt w:val="bullet"/>
      <w:lvlText w:val="–"/>
      <w:lvlJc w:val="left"/>
      <w:pPr>
        <w:tabs>
          <w:tab w:val="num" w:pos="805"/>
        </w:tabs>
        <w:ind w:left="805" w:hanging="405"/>
      </w:pPr>
      <w:rPr>
        <w:rFonts w:ascii="Times New Roman" w:eastAsia="Batang" w:hAnsi="Times New Roman" w:hint="default"/>
      </w:rPr>
    </w:lvl>
    <w:lvl w:ilvl="1" w:tplc="04090003">
      <w:start w:val="1"/>
      <w:numFmt w:val="bullet"/>
      <w:lvlText w:val=""/>
      <w:lvlJc w:val="left"/>
      <w:pPr>
        <w:tabs>
          <w:tab w:val="num" w:pos="800"/>
        </w:tabs>
        <w:ind w:left="800" w:hanging="400"/>
      </w:pPr>
      <w:rPr>
        <w:rFonts w:ascii="Wingdings" w:hAnsi="Wingdings" w:hint="default"/>
      </w:rPr>
    </w:lvl>
    <w:lvl w:ilvl="2" w:tplc="F5BE0A8E">
      <w:start w:val="1"/>
      <w:numFmt w:val="bullet"/>
      <w:lvlText w:val=""/>
      <w:lvlJc w:val="left"/>
      <w:pPr>
        <w:tabs>
          <w:tab w:val="num" w:pos="1200"/>
        </w:tabs>
        <w:ind w:left="1200" w:hanging="400"/>
      </w:pPr>
      <w:rPr>
        <w:rFonts w:ascii="Symbol" w:hAnsi="Symbol"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50">
    <w:nsid w:val="2E2331E1"/>
    <w:multiLevelType w:val="hybridMultilevel"/>
    <w:tmpl w:val="EE2E1D92"/>
    <w:lvl w:ilvl="0" w:tplc="06DC9300">
      <w:numFmt w:val="bullet"/>
      <w:lvlText w:val="-"/>
      <w:lvlJc w:val="left"/>
      <w:pPr>
        <w:ind w:left="760" w:hanging="360"/>
      </w:pPr>
      <w:rPr>
        <w:rFonts w:ascii="Times New Roman" w:eastAsia="Malgun Gothic"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1">
    <w:nsid w:val="2F230396"/>
    <w:multiLevelType w:val="hybridMultilevel"/>
    <w:tmpl w:val="D148557E"/>
    <w:lvl w:ilvl="0" w:tplc="1DA491AC">
      <w:start w:val="1"/>
      <w:numFmt w:val="lowerLetter"/>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2">
    <w:nsid w:val="2F3241E7"/>
    <w:multiLevelType w:val="hybridMultilevel"/>
    <w:tmpl w:val="1D826E64"/>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53">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54">
    <w:nsid w:val="30CE1AFC"/>
    <w:multiLevelType w:val="hybridMultilevel"/>
    <w:tmpl w:val="276E014A"/>
    <w:lvl w:ilvl="0" w:tplc="FFFFFFFF">
      <w:start w:val="1"/>
      <w:numFmt w:val="decimal"/>
      <w:lvlText w:val="%1."/>
      <w:lvlJc w:val="left"/>
      <w:pPr>
        <w:tabs>
          <w:tab w:val="num" w:pos="760"/>
        </w:tabs>
        <w:ind w:left="760" w:hanging="360"/>
      </w:pPr>
      <w:rPr>
        <w:rFonts w:cs="Times New Roman"/>
      </w:rPr>
    </w:lvl>
    <w:lvl w:ilvl="1" w:tplc="FFFFFFFF">
      <w:start w:val="1"/>
      <w:numFmt w:val="decimal"/>
      <w:lvlText w:val="%2."/>
      <w:lvlJc w:val="left"/>
      <w:pPr>
        <w:tabs>
          <w:tab w:val="num" w:pos="1440"/>
        </w:tabs>
        <w:ind w:left="1440" w:hanging="360"/>
      </w:pPr>
      <w:rPr>
        <w:rFonts w:cs="Times New Roman"/>
      </w:rPr>
    </w:lvl>
    <w:lvl w:ilvl="2" w:tplc="08090005">
      <w:start w:val="1"/>
      <w:numFmt w:val="decimal"/>
      <w:lvlText w:val="%3."/>
      <w:lvlJc w:val="left"/>
      <w:pPr>
        <w:tabs>
          <w:tab w:val="num" w:pos="2160"/>
        </w:tabs>
        <w:ind w:left="2160" w:hanging="360"/>
      </w:pPr>
      <w:rPr>
        <w:rFonts w:cs="Times New Roman"/>
      </w:rPr>
    </w:lvl>
    <w:lvl w:ilvl="3" w:tplc="08090001">
      <w:start w:val="1"/>
      <w:numFmt w:val="decimal"/>
      <w:lvlText w:val="%4."/>
      <w:lvlJc w:val="left"/>
      <w:pPr>
        <w:tabs>
          <w:tab w:val="num" w:pos="2880"/>
        </w:tabs>
        <w:ind w:left="2880" w:hanging="360"/>
      </w:pPr>
      <w:rPr>
        <w:rFonts w:cs="Times New Roman"/>
      </w:rPr>
    </w:lvl>
    <w:lvl w:ilvl="4" w:tplc="08090003">
      <w:start w:val="1"/>
      <w:numFmt w:val="decimal"/>
      <w:lvlText w:val="%5."/>
      <w:lvlJc w:val="left"/>
      <w:pPr>
        <w:tabs>
          <w:tab w:val="num" w:pos="3600"/>
        </w:tabs>
        <w:ind w:left="3600" w:hanging="360"/>
      </w:pPr>
      <w:rPr>
        <w:rFonts w:cs="Times New Roman"/>
      </w:rPr>
    </w:lvl>
    <w:lvl w:ilvl="5" w:tplc="08090005">
      <w:start w:val="1"/>
      <w:numFmt w:val="decimal"/>
      <w:lvlText w:val="%6."/>
      <w:lvlJc w:val="left"/>
      <w:pPr>
        <w:tabs>
          <w:tab w:val="num" w:pos="4320"/>
        </w:tabs>
        <w:ind w:left="4320" w:hanging="360"/>
      </w:pPr>
      <w:rPr>
        <w:rFonts w:cs="Times New Roman"/>
      </w:rPr>
    </w:lvl>
    <w:lvl w:ilvl="6" w:tplc="08090001">
      <w:start w:val="1"/>
      <w:numFmt w:val="decimal"/>
      <w:lvlText w:val="%7."/>
      <w:lvlJc w:val="left"/>
      <w:pPr>
        <w:tabs>
          <w:tab w:val="num" w:pos="5040"/>
        </w:tabs>
        <w:ind w:left="5040" w:hanging="360"/>
      </w:pPr>
      <w:rPr>
        <w:rFonts w:cs="Times New Roman"/>
      </w:rPr>
    </w:lvl>
    <w:lvl w:ilvl="7" w:tplc="08090003">
      <w:start w:val="1"/>
      <w:numFmt w:val="decimal"/>
      <w:lvlText w:val="%8."/>
      <w:lvlJc w:val="left"/>
      <w:pPr>
        <w:tabs>
          <w:tab w:val="num" w:pos="5760"/>
        </w:tabs>
        <w:ind w:left="5760" w:hanging="360"/>
      </w:pPr>
      <w:rPr>
        <w:rFonts w:cs="Times New Roman"/>
      </w:rPr>
    </w:lvl>
    <w:lvl w:ilvl="8" w:tplc="08090005">
      <w:start w:val="1"/>
      <w:numFmt w:val="decimal"/>
      <w:lvlText w:val="%9."/>
      <w:lvlJc w:val="left"/>
      <w:pPr>
        <w:tabs>
          <w:tab w:val="num" w:pos="6480"/>
        </w:tabs>
        <w:ind w:left="6480" w:hanging="360"/>
      </w:pPr>
      <w:rPr>
        <w:rFonts w:cs="Times New Roman"/>
      </w:rPr>
    </w:lvl>
  </w:abstractNum>
  <w:abstractNum w:abstractNumId="55">
    <w:nsid w:val="33AC7EB8"/>
    <w:multiLevelType w:val="multilevel"/>
    <w:tmpl w:val="43D4A144"/>
    <w:lvl w:ilvl="0">
      <w:start w:val="1"/>
      <w:numFmt w:val="decimal"/>
      <w:lvlText w:val="%1"/>
      <w:lvlJc w:val="left"/>
      <w:pPr>
        <w:tabs>
          <w:tab w:val="num" w:pos="432"/>
        </w:tabs>
        <w:ind w:left="403" w:hanging="403"/>
      </w:pPr>
      <w:rPr>
        <w:rFonts w:hint="default"/>
        <w:b/>
        <w:i w:val="0"/>
      </w:rPr>
    </w:lvl>
    <w:lvl w:ilvl="1">
      <w:start w:val="1"/>
      <w:numFmt w:val="decimal"/>
      <w:lvlText w:val="%1.%2"/>
      <w:lvlJc w:val="left"/>
      <w:pPr>
        <w:tabs>
          <w:tab w:val="num" w:pos="595"/>
        </w:tabs>
        <w:ind w:left="539" w:hanging="539"/>
      </w:pPr>
      <w:rPr>
        <w:rFonts w:hint="default"/>
        <w:b/>
        <w:i w:val="0"/>
      </w:rPr>
    </w:lvl>
    <w:lvl w:ilvl="2">
      <w:start w:val="1"/>
      <w:numFmt w:val="decimal"/>
      <w:lvlText w:val="%1.%2.%3"/>
      <w:lvlJc w:val="left"/>
      <w:pPr>
        <w:tabs>
          <w:tab w:val="num" w:pos="720"/>
        </w:tabs>
        <w:ind w:left="658" w:hanging="658"/>
      </w:pPr>
      <w:rPr>
        <w:rFonts w:hint="default"/>
        <w:b/>
        <w:i w:val="0"/>
      </w:rPr>
    </w:lvl>
    <w:lvl w:ilvl="3">
      <w:start w:val="1"/>
      <w:numFmt w:val="decimal"/>
      <w:lvlText w:val="%1.%2.%3.%4"/>
      <w:lvlJc w:val="left"/>
      <w:pPr>
        <w:tabs>
          <w:tab w:val="num" w:pos="1080"/>
        </w:tabs>
        <w:ind w:left="941" w:hanging="941"/>
      </w:pPr>
      <w:rPr>
        <w:rFonts w:hint="default"/>
        <w:b/>
        <w:i w:val="0"/>
      </w:rPr>
    </w:lvl>
    <w:lvl w:ilvl="4">
      <w:start w:val="1"/>
      <w:numFmt w:val="decimal"/>
      <w:lvlText w:val="%1.%2.%3.%4.%5"/>
      <w:lvlJc w:val="left"/>
      <w:pPr>
        <w:tabs>
          <w:tab w:val="num" w:pos="1191"/>
        </w:tabs>
        <w:ind w:left="1077" w:hanging="1077"/>
      </w:pPr>
      <w:rPr>
        <w:rFonts w:hint="default"/>
        <w:b/>
        <w:i w:val="0"/>
      </w:rPr>
    </w:lvl>
    <w:lvl w:ilvl="5">
      <w:start w:val="1"/>
      <w:numFmt w:val="decimal"/>
      <w:lvlText w:val="%1.%2.%3.%4.%5.%6"/>
      <w:lvlJc w:val="left"/>
      <w:pPr>
        <w:tabs>
          <w:tab w:val="num" w:pos="1332"/>
        </w:tabs>
        <w:ind w:left="1191" w:hanging="1191"/>
      </w:pPr>
      <w:rPr>
        <w:rFonts w:hint="default"/>
        <w:b/>
        <w:i w:val="0"/>
      </w:rPr>
    </w:lvl>
    <w:lvl w:ilvl="6">
      <w:start w:val="1"/>
      <w:numFmt w:val="decimal"/>
      <w:lvlText w:val="%1.%2.%3.%4.%5.%6.%7"/>
      <w:lvlJc w:val="left"/>
      <w:pPr>
        <w:tabs>
          <w:tab w:val="num" w:pos="1440"/>
        </w:tabs>
        <w:ind w:left="1304" w:hanging="1304"/>
      </w:pPr>
      <w:rPr>
        <w:rFonts w:hint="default"/>
      </w:rPr>
    </w:lvl>
    <w:lvl w:ilvl="7">
      <w:start w:val="1"/>
      <w:numFmt w:val="decimal"/>
      <w:lvlText w:val="%1.%2.%3.%4.%5.%6.%7.%8"/>
      <w:lvlJc w:val="left"/>
      <w:pPr>
        <w:tabs>
          <w:tab w:val="num" w:pos="1588"/>
        </w:tabs>
        <w:ind w:left="1418" w:hanging="1418"/>
      </w:pPr>
      <w:rPr>
        <w:rFonts w:hint="default"/>
      </w:rPr>
    </w:lvl>
    <w:lvl w:ilvl="8">
      <w:start w:val="1"/>
      <w:numFmt w:val="decimal"/>
      <w:lvlText w:val="%1.%2.%3.%4.%5.%6.%7.%8.%9"/>
      <w:lvlJc w:val="left"/>
      <w:pPr>
        <w:tabs>
          <w:tab w:val="num" w:pos="1701"/>
        </w:tabs>
        <w:ind w:left="1531" w:hanging="1531"/>
      </w:pPr>
      <w:rPr>
        <w:rFonts w:hint="default"/>
      </w:rPr>
    </w:lvl>
  </w:abstractNum>
  <w:abstractNum w:abstractNumId="56">
    <w:nsid w:val="355E0B9E"/>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nsid w:val="36437447"/>
    <w:multiLevelType w:val="hybridMultilevel"/>
    <w:tmpl w:val="A628F3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59">
    <w:nsid w:val="37E16DC7"/>
    <w:multiLevelType w:val="hybridMultilevel"/>
    <w:tmpl w:val="FDC4F6FE"/>
    <w:lvl w:ilvl="0" w:tplc="95BE054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60">
    <w:nsid w:val="387D4433"/>
    <w:multiLevelType w:val="multilevel"/>
    <w:tmpl w:val="EF029DE6"/>
    <w:lvl w:ilvl="0">
      <w:start w:val="1"/>
      <w:numFmt w:val="bullet"/>
      <w:pStyle w:val="a0"/>
      <w:lvlText w:val=""/>
      <w:lvlJc w:val="left"/>
      <w:pPr>
        <w:ind w:left="400" w:hanging="400"/>
      </w:pPr>
      <w:rPr>
        <w:rFonts w:ascii="Symbol" w:hAnsi="Symbol"/>
      </w:rPr>
    </w:lvl>
    <w:lvl w:ilvl="1">
      <w:start w:val="1"/>
      <w:numFmt w:val="bullet"/>
      <w:pStyle w:val="2"/>
      <w:lvlText w:val=""/>
      <w:lvlJc w:val="left"/>
      <w:pPr>
        <w:ind w:left="800" w:hanging="400"/>
      </w:pPr>
      <w:rPr>
        <w:rFonts w:ascii="Symbol" w:hAnsi="Symbol"/>
      </w:rPr>
    </w:lvl>
    <w:lvl w:ilvl="2">
      <w:start w:val="1"/>
      <w:numFmt w:val="bullet"/>
      <w:pStyle w:val="3"/>
      <w:lvlText w:val=""/>
      <w:lvlJc w:val="left"/>
      <w:pPr>
        <w:ind w:left="1200" w:hanging="400"/>
      </w:pPr>
      <w:rPr>
        <w:rFonts w:ascii="Symbol" w:hAnsi="Symbol"/>
      </w:rPr>
    </w:lvl>
    <w:lvl w:ilvl="3">
      <w:start w:val="1"/>
      <w:numFmt w:val="bullet"/>
      <w:pStyle w:val="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61">
    <w:nsid w:val="39FD582C"/>
    <w:multiLevelType w:val="multilevel"/>
    <w:tmpl w:val="3A82E334"/>
    <w:numStyleLink w:val="3DEquation"/>
  </w:abstractNum>
  <w:abstractNum w:abstractNumId="62">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63">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64">
    <w:nsid w:val="3B126869"/>
    <w:multiLevelType w:val="hybridMultilevel"/>
    <w:tmpl w:val="7248BBAA"/>
    <w:lvl w:ilvl="0" w:tplc="F1108FD4">
      <w:start w:val="5"/>
      <w:numFmt w:val="bullet"/>
      <w:lvlText w:val="–"/>
      <w:lvlJc w:val="left"/>
      <w:pPr>
        <w:tabs>
          <w:tab w:val="num" w:pos="390"/>
        </w:tabs>
        <w:ind w:left="390" w:hanging="390"/>
      </w:pPr>
      <w:rPr>
        <w:rFonts w:ascii="Times New Roman" w:eastAsia="Times New Roman" w:hAnsi="Times New Roman"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66">
    <w:nsid w:val="3CBF247C"/>
    <w:multiLevelType w:val="hybridMultilevel"/>
    <w:tmpl w:val="9170F86A"/>
    <w:lvl w:ilvl="0" w:tplc="84CC2C8A">
      <w:start w:val="5"/>
      <w:numFmt w:val="bullet"/>
      <w:lvlText w:val="–"/>
      <w:lvlJc w:val="left"/>
      <w:pPr>
        <w:ind w:left="360" w:hanging="360"/>
      </w:pPr>
      <w:rPr>
        <w:rFonts w:ascii="Times New Roman" w:eastAsia="Times New Roman" w:hAnsi="Times New Roman" w:hint="default"/>
        <w:lang w:val="en-GB"/>
      </w:rPr>
    </w:lvl>
    <w:lvl w:ilvl="1" w:tplc="08090003" w:tentative="1">
      <w:start w:val="1"/>
      <w:numFmt w:val="bullet"/>
      <w:lvlText w:val="o"/>
      <w:lvlJc w:val="left"/>
      <w:pPr>
        <w:ind w:left="360" w:hanging="360"/>
      </w:pPr>
      <w:rPr>
        <w:rFonts w:ascii="Courier New" w:hAnsi="Courier New" w:cs="Courier New" w:hint="default"/>
      </w:rPr>
    </w:lvl>
    <w:lvl w:ilvl="2" w:tplc="08090005" w:tentative="1">
      <w:start w:val="1"/>
      <w:numFmt w:val="bullet"/>
      <w:lvlText w:val=""/>
      <w:lvlJc w:val="left"/>
      <w:pPr>
        <w:ind w:left="1080" w:hanging="360"/>
      </w:pPr>
      <w:rPr>
        <w:rFonts w:ascii="Wingdings" w:hAnsi="Wingdings" w:hint="default"/>
      </w:rPr>
    </w:lvl>
    <w:lvl w:ilvl="3" w:tplc="08090001" w:tentative="1">
      <w:start w:val="1"/>
      <w:numFmt w:val="bullet"/>
      <w:lvlText w:val=""/>
      <w:lvlJc w:val="left"/>
      <w:pPr>
        <w:ind w:left="1800" w:hanging="360"/>
      </w:pPr>
      <w:rPr>
        <w:rFonts w:ascii="Symbol" w:hAnsi="Symbol" w:hint="default"/>
      </w:rPr>
    </w:lvl>
    <w:lvl w:ilvl="4" w:tplc="08090003" w:tentative="1">
      <w:start w:val="1"/>
      <w:numFmt w:val="bullet"/>
      <w:lvlText w:val="o"/>
      <w:lvlJc w:val="left"/>
      <w:pPr>
        <w:ind w:left="2520" w:hanging="360"/>
      </w:pPr>
      <w:rPr>
        <w:rFonts w:ascii="Courier New" w:hAnsi="Courier New" w:cs="Courier New" w:hint="default"/>
      </w:rPr>
    </w:lvl>
    <w:lvl w:ilvl="5" w:tplc="08090005" w:tentative="1">
      <w:start w:val="1"/>
      <w:numFmt w:val="bullet"/>
      <w:lvlText w:val=""/>
      <w:lvlJc w:val="left"/>
      <w:pPr>
        <w:ind w:left="3240" w:hanging="360"/>
      </w:pPr>
      <w:rPr>
        <w:rFonts w:ascii="Wingdings" w:hAnsi="Wingdings" w:hint="default"/>
      </w:rPr>
    </w:lvl>
    <w:lvl w:ilvl="6" w:tplc="08090001" w:tentative="1">
      <w:start w:val="1"/>
      <w:numFmt w:val="bullet"/>
      <w:lvlText w:val=""/>
      <w:lvlJc w:val="left"/>
      <w:pPr>
        <w:ind w:left="3960" w:hanging="360"/>
      </w:pPr>
      <w:rPr>
        <w:rFonts w:ascii="Symbol" w:hAnsi="Symbol" w:hint="default"/>
      </w:rPr>
    </w:lvl>
    <w:lvl w:ilvl="7" w:tplc="08090003" w:tentative="1">
      <w:start w:val="1"/>
      <w:numFmt w:val="bullet"/>
      <w:lvlText w:val="o"/>
      <w:lvlJc w:val="left"/>
      <w:pPr>
        <w:ind w:left="4680" w:hanging="360"/>
      </w:pPr>
      <w:rPr>
        <w:rFonts w:ascii="Courier New" w:hAnsi="Courier New" w:cs="Courier New" w:hint="default"/>
      </w:rPr>
    </w:lvl>
    <w:lvl w:ilvl="8" w:tplc="08090005" w:tentative="1">
      <w:start w:val="1"/>
      <w:numFmt w:val="bullet"/>
      <w:lvlText w:val=""/>
      <w:lvlJc w:val="left"/>
      <w:pPr>
        <w:ind w:left="5400" w:hanging="360"/>
      </w:pPr>
      <w:rPr>
        <w:rFonts w:ascii="Wingdings" w:hAnsi="Wingdings" w:hint="default"/>
      </w:rPr>
    </w:lvl>
  </w:abstractNum>
  <w:abstractNum w:abstractNumId="67">
    <w:nsid w:val="3D6E6582"/>
    <w:multiLevelType w:val="hybridMultilevel"/>
    <w:tmpl w:val="5D1EBB64"/>
    <w:lvl w:ilvl="0" w:tplc="36687D56">
      <w:start w:val="1"/>
      <w:numFmt w:val="decimal"/>
      <w:lvlText w:val="%1."/>
      <w:lvlJc w:val="left"/>
      <w:pPr>
        <w:tabs>
          <w:tab w:val="num" w:pos="1194"/>
        </w:tabs>
        <w:ind w:left="1194" w:hanging="400"/>
      </w:pPr>
      <w:rPr>
        <w:rFonts w:cs="Times New Roman" w:hint="default"/>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68">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69">
    <w:nsid w:val="3FC76512"/>
    <w:multiLevelType w:val="hybridMultilevel"/>
    <w:tmpl w:val="CCE88BE8"/>
    <w:lvl w:ilvl="0" w:tplc="FFFFFFFF">
      <w:start w:val="5"/>
      <w:numFmt w:val="bullet"/>
      <w:lvlText w:val="–"/>
      <w:lvlJc w:val="left"/>
      <w:pPr>
        <w:ind w:left="758" w:hanging="420"/>
      </w:pPr>
      <w:rPr>
        <w:rFonts w:ascii="Times New Roman" w:eastAsia="Times New Roman" w:hAnsi="Times New Roman" w:hint="default"/>
      </w:rPr>
    </w:lvl>
    <w:lvl w:ilvl="1" w:tplc="FFFFFFFF">
      <w:start w:val="5"/>
      <w:numFmt w:val="bullet"/>
      <w:lvlText w:val="–"/>
      <w:lvlJc w:val="left"/>
      <w:pPr>
        <w:ind w:left="1178" w:hanging="420"/>
      </w:pPr>
      <w:rPr>
        <w:rFonts w:ascii="Times New Roman" w:eastAsia="Times New Roman" w:hAnsi="Times New Roman" w:hint="default"/>
      </w:rPr>
    </w:lvl>
    <w:lvl w:ilvl="2" w:tplc="04090005" w:tentative="1">
      <w:start w:val="1"/>
      <w:numFmt w:val="bullet"/>
      <w:lvlText w:val=""/>
      <w:lvlJc w:val="left"/>
      <w:pPr>
        <w:ind w:left="1598" w:hanging="420"/>
      </w:pPr>
      <w:rPr>
        <w:rFonts w:ascii="Wingdings" w:hAnsi="Wingdings" w:hint="default"/>
      </w:rPr>
    </w:lvl>
    <w:lvl w:ilvl="3" w:tplc="04090001" w:tentative="1">
      <w:start w:val="1"/>
      <w:numFmt w:val="bullet"/>
      <w:lvlText w:val=""/>
      <w:lvlJc w:val="left"/>
      <w:pPr>
        <w:ind w:left="2018" w:hanging="420"/>
      </w:pPr>
      <w:rPr>
        <w:rFonts w:ascii="Wingdings" w:hAnsi="Wingdings" w:hint="default"/>
      </w:rPr>
    </w:lvl>
    <w:lvl w:ilvl="4" w:tplc="04090003" w:tentative="1">
      <w:start w:val="1"/>
      <w:numFmt w:val="bullet"/>
      <w:lvlText w:val=""/>
      <w:lvlJc w:val="left"/>
      <w:pPr>
        <w:ind w:left="2438" w:hanging="420"/>
      </w:pPr>
      <w:rPr>
        <w:rFonts w:ascii="Wingdings" w:hAnsi="Wingdings" w:hint="default"/>
      </w:rPr>
    </w:lvl>
    <w:lvl w:ilvl="5" w:tplc="04090005" w:tentative="1">
      <w:start w:val="1"/>
      <w:numFmt w:val="bullet"/>
      <w:lvlText w:val=""/>
      <w:lvlJc w:val="left"/>
      <w:pPr>
        <w:ind w:left="2858" w:hanging="420"/>
      </w:pPr>
      <w:rPr>
        <w:rFonts w:ascii="Wingdings" w:hAnsi="Wingdings" w:hint="default"/>
      </w:rPr>
    </w:lvl>
    <w:lvl w:ilvl="6" w:tplc="04090001" w:tentative="1">
      <w:start w:val="1"/>
      <w:numFmt w:val="bullet"/>
      <w:lvlText w:val=""/>
      <w:lvlJc w:val="left"/>
      <w:pPr>
        <w:ind w:left="3278" w:hanging="420"/>
      </w:pPr>
      <w:rPr>
        <w:rFonts w:ascii="Wingdings" w:hAnsi="Wingdings" w:hint="default"/>
      </w:rPr>
    </w:lvl>
    <w:lvl w:ilvl="7" w:tplc="04090003" w:tentative="1">
      <w:start w:val="1"/>
      <w:numFmt w:val="bullet"/>
      <w:lvlText w:val=""/>
      <w:lvlJc w:val="left"/>
      <w:pPr>
        <w:ind w:left="3698" w:hanging="420"/>
      </w:pPr>
      <w:rPr>
        <w:rFonts w:ascii="Wingdings" w:hAnsi="Wingdings" w:hint="default"/>
      </w:rPr>
    </w:lvl>
    <w:lvl w:ilvl="8" w:tplc="04090005" w:tentative="1">
      <w:start w:val="1"/>
      <w:numFmt w:val="bullet"/>
      <w:lvlText w:val=""/>
      <w:lvlJc w:val="left"/>
      <w:pPr>
        <w:ind w:left="4118" w:hanging="420"/>
      </w:pPr>
      <w:rPr>
        <w:rFonts w:ascii="Wingdings" w:hAnsi="Wingdings" w:hint="default"/>
      </w:rPr>
    </w:lvl>
  </w:abstractNum>
  <w:abstractNum w:abstractNumId="7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71">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72">
    <w:nsid w:val="456E58A5"/>
    <w:multiLevelType w:val="hybridMultilevel"/>
    <w:tmpl w:val="8E084E94"/>
    <w:lvl w:ilvl="0" w:tplc="0409000F">
      <w:start w:val="1"/>
      <w:numFmt w:val="decimal"/>
      <w:lvlText w:val="%1."/>
      <w:lvlJc w:val="left"/>
      <w:pPr>
        <w:tabs>
          <w:tab w:val="num" w:pos="400"/>
        </w:tabs>
        <w:ind w:left="400" w:hanging="400"/>
      </w:pPr>
      <w:rPr>
        <w:rFonts w:cs="Times New Roman"/>
      </w:rPr>
    </w:lvl>
    <w:lvl w:ilvl="1" w:tplc="04070019">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73">
    <w:nsid w:val="48650D2D"/>
    <w:multiLevelType w:val="hybridMultilevel"/>
    <w:tmpl w:val="A8102084"/>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74">
    <w:nsid w:val="4DA75323"/>
    <w:multiLevelType w:val="hybridMultilevel"/>
    <w:tmpl w:val="F54641C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nsid w:val="4DFF0668"/>
    <w:multiLevelType w:val="hybridMultilevel"/>
    <w:tmpl w:val="FDC4F6FE"/>
    <w:lvl w:ilvl="0" w:tplc="95BE0542">
      <w:start w:val="1"/>
      <w:numFmt w:val="decimal"/>
      <w:lvlText w:val="%1."/>
      <w:lvlJc w:val="left"/>
      <w:pPr>
        <w:ind w:left="760" w:hanging="360"/>
      </w:pPr>
      <w:rPr>
        <w:rFonts w:hint="default"/>
      </w:r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6">
    <w:nsid w:val="4E1D7359"/>
    <w:multiLevelType w:val="hybridMultilevel"/>
    <w:tmpl w:val="B8285A92"/>
    <w:lvl w:ilvl="0" w:tplc="7C6A6182">
      <w:start w:val="1"/>
      <w:numFmt w:val="decimal"/>
      <w:lvlText w:val="%1."/>
      <w:lvlJc w:val="left"/>
      <w:pPr>
        <w:ind w:left="800" w:hanging="400"/>
      </w:pPr>
      <w:rPr>
        <w:rFonts w:cs="Times New Roman" w:hint="default"/>
      </w:rPr>
    </w:lvl>
    <w:lvl w:ilvl="1" w:tplc="F174835C">
      <w:start w:val="5"/>
      <w:numFmt w:val="bullet"/>
      <w:lvlText w:val="–"/>
      <w:lvlJc w:val="left"/>
      <w:pPr>
        <w:ind w:left="1200" w:hanging="400"/>
      </w:pPr>
      <w:rPr>
        <w:rFonts w:ascii="Times New Roman" w:eastAsia="Batang" w:hAnsi="Times New Roman" w:cs="Times New Roman" w:hint="default"/>
      </w:rPr>
    </w:lvl>
    <w:lvl w:ilvl="2" w:tplc="283C0F12">
      <w:start w:val="5"/>
      <w:numFmt w:val="bullet"/>
      <w:lvlText w:val="–"/>
      <w:lvlJc w:val="left"/>
      <w:pPr>
        <w:ind w:left="1600" w:hanging="400"/>
      </w:pPr>
      <w:rPr>
        <w:rFonts w:ascii="Times New Roman" w:eastAsia="Batang" w:hAnsi="Times New Roman" w:cs="Times New Roman" w:hint="default"/>
      </w:rPr>
    </w:lvl>
    <w:lvl w:ilvl="3" w:tplc="469658FC">
      <w:start w:val="1"/>
      <w:numFmt w:val="bullet"/>
      <w:lvlText w:val="–"/>
      <w:lvlJc w:val="left"/>
      <w:pPr>
        <w:ind w:left="2000" w:hanging="400"/>
      </w:pPr>
      <w:rPr>
        <w:rFonts w:ascii="Times New Roman" w:eastAsia="Batang" w:hAnsi="Times New Roman" w:cs="Times New Roman" w:hint="default"/>
      </w:rPr>
    </w:lvl>
    <w:lvl w:ilvl="4" w:tplc="36D858EC">
      <w:start w:val="5"/>
      <w:numFmt w:val="bullet"/>
      <w:lvlText w:val="–"/>
      <w:lvlJc w:val="left"/>
      <w:pPr>
        <w:ind w:left="2400" w:hanging="400"/>
      </w:pPr>
      <w:rPr>
        <w:rFonts w:ascii="Times New Roman" w:eastAsia="Batang" w:hAnsi="Times New Roman" w:cs="Times New Roman" w:hint="default"/>
      </w:rPr>
    </w:lvl>
    <w:lvl w:ilvl="5" w:tplc="EF1EF476">
      <w:start w:val="5"/>
      <w:numFmt w:val="bullet"/>
      <w:lvlText w:val="–"/>
      <w:lvlJc w:val="left"/>
      <w:pPr>
        <w:ind w:left="2800" w:hanging="400"/>
      </w:pPr>
      <w:rPr>
        <w:rFonts w:ascii="Times New Roman" w:eastAsia="Batang" w:hAnsi="Times New Roman" w:cs="Times New Roman" w:hint="default"/>
      </w:rPr>
    </w:lvl>
    <w:lvl w:ilvl="6" w:tplc="EF1EF476">
      <w:start w:val="5"/>
      <w:numFmt w:val="bullet"/>
      <w:lvlText w:val="–"/>
      <w:lvlJc w:val="left"/>
      <w:pPr>
        <w:ind w:left="3200" w:hanging="400"/>
      </w:pPr>
      <w:rPr>
        <w:rFonts w:ascii="Times New Roman" w:eastAsia="Batang" w:hAnsi="Times New Roman" w:cs="Times New Roman" w:hint="default"/>
      </w:rPr>
    </w:lvl>
    <w:lvl w:ilvl="7" w:tplc="EF1EF476">
      <w:start w:val="5"/>
      <w:numFmt w:val="bullet"/>
      <w:lvlText w:val="–"/>
      <w:lvlJc w:val="left"/>
      <w:pPr>
        <w:ind w:left="3600" w:hanging="400"/>
      </w:pPr>
      <w:rPr>
        <w:rFonts w:ascii="Times New Roman" w:eastAsia="Batang" w:hAnsi="Times New Roman" w:cs="Times New Roman" w:hint="default"/>
      </w:rPr>
    </w:lvl>
    <w:lvl w:ilvl="8" w:tplc="0409001B" w:tentative="1">
      <w:start w:val="1"/>
      <w:numFmt w:val="lowerRoman"/>
      <w:lvlText w:val="%9."/>
      <w:lvlJc w:val="right"/>
      <w:pPr>
        <w:ind w:left="4000" w:hanging="400"/>
      </w:pPr>
    </w:lvl>
  </w:abstractNum>
  <w:abstractNum w:abstractNumId="77">
    <w:nsid w:val="4EA275A6"/>
    <w:multiLevelType w:val="hybridMultilevel"/>
    <w:tmpl w:val="5E52F410"/>
    <w:lvl w:ilvl="0" w:tplc="FFFFFFFF">
      <w:start w:val="5"/>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4FAA661C"/>
    <w:multiLevelType w:val="hybridMultilevel"/>
    <w:tmpl w:val="DF820B4C"/>
    <w:lvl w:ilvl="0" w:tplc="7B8C3B44">
      <w:start w:val="1"/>
      <w:numFmt w:val="bullet"/>
      <w:lvlText w:val="-"/>
      <w:lvlJc w:val="left"/>
      <w:pPr>
        <w:tabs>
          <w:tab w:val="num" w:pos="1591"/>
        </w:tabs>
        <w:ind w:left="1591" w:hanging="400"/>
      </w:pPr>
      <w:rPr>
        <w:rFonts w:ascii="Batang" w:eastAsia="Batang" w:hAnsi="Batang" w:hint="eastAsia"/>
      </w:rPr>
    </w:lvl>
    <w:lvl w:ilvl="1" w:tplc="FFFFFFFF">
      <w:start w:val="5"/>
      <w:numFmt w:val="bullet"/>
      <w:lvlText w:val="–"/>
      <w:lvlJc w:val="left"/>
      <w:pPr>
        <w:tabs>
          <w:tab w:val="num" w:pos="2391"/>
        </w:tabs>
        <w:ind w:left="2391" w:hanging="400"/>
      </w:pPr>
      <w:rPr>
        <w:rFonts w:ascii="Times New Roman" w:eastAsia="Times New Roman" w:hAnsi="Times New Roman" w:hint="default"/>
      </w:rPr>
    </w:lvl>
    <w:lvl w:ilvl="2" w:tplc="FFFFFFFF">
      <w:start w:val="5"/>
      <w:numFmt w:val="bullet"/>
      <w:lvlText w:val="–"/>
      <w:lvlJc w:val="left"/>
      <w:pPr>
        <w:tabs>
          <w:tab w:val="num" w:pos="2791"/>
        </w:tabs>
        <w:ind w:left="2791" w:hanging="400"/>
      </w:pPr>
      <w:rPr>
        <w:rFonts w:ascii="Times New Roman" w:eastAsia="Times New Roman" w:hAnsi="Times New Roman" w:hint="default"/>
      </w:rPr>
    </w:lvl>
    <w:lvl w:ilvl="3" w:tplc="04090001" w:tentative="1">
      <w:start w:val="1"/>
      <w:numFmt w:val="bullet"/>
      <w:lvlText w:val=""/>
      <w:lvlJc w:val="left"/>
      <w:pPr>
        <w:tabs>
          <w:tab w:val="num" w:pos="3191"/>
        </w:tabs>
        <w:ind w:left="3191" w:hanging="400"/>
      </w:pPr>
      <w:rPr>
        <w:rFonts w:ascii="Wingdings" w:hAnsi="Wingdings" w:hint="default"/>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79">
    <w:nsid w:val="518E0A90"/>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80">
    <w:nsid w:val="52E56E56"/>
    <w:multiLevelType w:val="hybridMultilevel"/>
    <w:tmpl w:val="858EFF48"/>
    <w:lvl w:ilvl="0" w:tplc="0409000F">
      <w:start w:val="1"/>
      <w:numFmt w:val="decimal"/>
      <w:lvlText w:val="%1."/>
      <w:lvlJc w:val="left"/>
      <w:pPr>
        <w:tabs>
          <w:tab w:val="num" w:pos="400"/>
        </w:tabs>
        <w:ind w:left="400" w:hanging="400"/>
      </w:pPr>
      <w:rPr>
        <w:rFonts w:cs="Times New Roman"/>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81">
    <w:nsid w:val="532E5411"/>
    <w:multiLevelType w:val="hybridMultilevel"/>
    <w:tmpl w:val="553AF6F0"/>
    <w:lvl w:ilvl="0" w:tplc="FFFFFFFF">
      <w:start w:val="5"/>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339045A"/>
    <w:multiLevelType w:val="hybridMultilevel"/>
    <w:tmpl w:val="2E84F59A"/>
    <w:lvl w:ilvl="0" w:tplc="CCE27728">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3">
    <w:nsid w:val="53523E56"/>
    <w:multiLevelType w:val="hybridMultilevel"/>
    <w:tmpl w:val="329E585C"/>
    <w:lvl w:ilvl="0" w:tplc="49C80EA8">
      <w:start w:val="1"/>
      <w:numFmt w:val="decimal"/>
      <w:lvlText w:val="%1."/>
      <w:lvlJc w:val="left"/>
      <w:pPr>
        <w:tabs>
          <w:tab w:val="num" w:pos="757"/>
        </w:tabs>
        <w:ind w:left="757" w:hanging="360"/>
      </w:pPr>
      <w:rPr>
        <w:rFonts w:cs="Times New Roman" w:hint="default"/>
      </w:rPr>
    </w:lvl>
    <w:lvl w:ilvl="1" w:tplc="04070019" w:tentative="1">
      <w:start w:val="1"/>
      <w:numFmt w:val="lowerLetter"/>
      <w:lvlText w:val="%2."/>
      <w:lvlJc w:val="left"/>
      <w:pPr>
        <w:tabs>
          <w:tab w:val="num" w:pos="1837"/>
        </w:tabs>
        <w:ind w:left="1837" w:hanging="360"/>
      </w:pPr>
      <w:rPr>
        <w:rFonts w:cs="Times New Roman"/>
      </w:rPr>
    </w:lvl>
    <w:lvl w:ilvl="2" w:tplc="0407001B" w:tentative="1">
      <w:start w:val="1"/>
      <w:numFmt w:val="lowerRoman"/>
      <w:lvlText w:val="%3."/>
      <w:lvlJc w:val="right"/>
      <w:pPr>
        <w:tabs>
          <w:tab w:val="num" w:pos="2557"/>
        </w:tabs>
        <w:ind w:left="2557" w:hanging="180"/>
      </w:pPr>
      <w:rPr>
        <w:rFonts w:cs="Times New Roman"/>
      </w:rPr>
    </w:lvl>
    <w:lvl w:ilvl="3" w:tplc="0407000F" w:tentative="1">
      <w:start w:val="1"/>
      <w:numFmt w:val="decimal"/>
      <w:lvlText w:val="%4."/>
      <w:lvlJc w:val="left"/>
      <w:pPr>
        <w:tabs>
          <w:tab w:val="num" w:pos="3277"/>
        </w:tabs>
        <w:ind w:left="3277" w:hanging="360"/>
      </w:pPr>
      <w:rPr>
        <w:rFonts w:cs="Times New Roman"/>
      </w:rPr>
    </w:lvl>
    <w:lvl w:ilvl="4" w:tplc="04070019" w:tentative="1">
      <w:start w:val="1"/>
      <w:numFmt w:val="lowerLetter"/>
      <w:lvlText w:val="%5."/>
      <w:lvlJc w:val="left"/>
      <w:pPr>
        <w:tabs>
          <w:tab w:val="num" w:pos="3997"/>
        </w:tabs>
        <w:ind w:left="3997" w:hanging="360"/>
      </w:pPr>
      <w:rPr>
        <w:rFonts w:cs="Times New Roman"/>
      </w:rPr>
    </w:lvl>
    <w:lvl w:ilvl="5" w:tplc="0407001B" w:tentative="1">
      <w:start w:val="1"/>
      <w:numFmt w:val="lowerRoman"/>
      <w:lvlText w:val="%6."/>
      <w:lvlJc w:val="right"/>
      <w:pPr>
        <w:tabs>
          <w:tab w:val="num" w:pos="4717"/>
        </w:tabs>
        <w:ind w:left="4717" w:hanging="180"/>
      </w:pPr>
      <w:rPr>
        <w:rFonts w:cs="Times New Roman"/>
      </w:rPr>
    </w:lvl>
    <w:lvl w:ilvl="6" w:tplc="0407000F" w:tentative="1">
      <w:start w:val="1"/>
      <w:numFmt w:val="decimal"/>
      <w:lvlText w:val="%7."/>
      <w:lvlJc w:val="left"/>
      <w:pPr>
        <w:tabs>
          <w:tab w:val="num" w:pos="5437"/>
        </w:tabs>
        <w:ind w:left="5437" w:hanging="360"/>
      </w:pPr>
      <w:rPr>
        <w:rFonts w:cs="Times New Roman"/>
      </w:rPr>
    </w:lvl>
    <w:lvl w:ilvl="7" w:tplc="04070019" w:tentative="1">
      <w:start w:val="1"/>
      <w:numFmt w:val="lowerLetter"/>
      <w:lvlText w:val="%8."/>
      <w:lvlJc w:val="left"/>
      <w:pPr>
        <w:tabs>
          <w:tab w:val="num" w:pos="6157"/>
        </w:tabs>
        <w:ind w:left="6157" w:hanging="360"/>
      </w:pPr>
      <w:rPr>
        <w:rFonts w:cs="Times New Roman"/>
      </w:rPr>
    </w:lvl>
    <w:lvl w:ilvl="8" w:tplc="0407001B" w:tentative="1">
      <w:start w:val="1"/>
      <w:numFmt w:val="lowerRoman"/>
      <w:lvlText w:val="%9."/>
      <w:lvlJc w:val="right"/>
      <w:pPr>
        <w:tabs>
          <w:tab w:val="num" w:pos="6877"/>
        </w:tabs>
        <w:ind w:left="6877" w:hanging="180"/>
      </w:pPr>
      <w:rPr>
        <w:rFonts w:cs="Times New Roman"/>
      </w:rPr>
    </w:lvl>
  </w:abstractNum>
  <w:abstractNum w:abstractNumId="84">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85">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6">
    <w:nsid w:val="54230073"/>
    <w:multiLevelType w:val="multilevel"/>
    <w:tmpl w:val="04090025"/>
    <w:lvl w:ilvl="0">
      <w:start w:val="1"/>
      <w:numFmt w:val="decimal"/>
      <w:pStyle w:val="1"/>
      <w:lvlText w:val="%1"/>
      <w:lvlJc w:val="left"/>
      <w:pPr>
        <w:ind w:left="432" w:hanging="432"/>
      </w:pPr>
    </w:lvl>
    <w:lvl w:ilvl="1">
      <w:start w:val="1"/>
      <w:numFmt w:val="decimal"/>
      <w:pStyle w:val="20"/>
      <w:lvlText w:val="%1.%2"/>
      <w:lvlJc w:val="left"/>
      <w:pPr>
        <w:ind w:left="576" w:hanging="576"/>
      </w:pPr>
    </w:lvl>
    <w:lvl w:ilvl="2">
      <w:start w:val="1"/>
      <w:numFmt w:val="decimal"/>
      <w:pStyle w:val="30"/>
      <w:lvlText w:val="%1.%2.%3"/>
      <w:lvlJc w:val="left"/>
      <w:pPr>
        <w:ind w:left="720" w:hanging="720"/>
      </w:pPr>
    </w:lvl>
    <w:lvl w:ilvl="3">
      <w:start w:val="1"/>
      <w:numFmt w:val="decimal"/>
      <w:pStyle w:val="40"/>
      <w:lvlText w:val="%1.%2.%3.%4"/>
      <w:lvlJc w:val="left"/>
      <w:pPr>
        <w:ind w:left="864" w:hanging="864"/>
      </w:pPr>
    </w:lvl>
    <w:lvl w:ilvl="4">
      <w:start w:val="1"/>
      <w:numFmt w:val="decimal"/>
      <w:pStyle w:val="50"/>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lvlText w:val="%1.%2.%3.%4.%5.%6.%7.%8.%9"/>
      <w:lvlJc w:val="left"/>
      <w:pPr>
        <w:ind w:left="1584" w:hanging="1584"/>
      </w:pPr>
    </w:lvl>
  </w:abstractNum>
  <w:abstractNum w:abstractNumId="87">
    <w:nsid w:val="54A502ED"/>
    <w:multiLevelType w:val="hybridMultilevel"/>
    <w:tmpl w:val="682A7512"/>
    <w:lvl w:ilvl="0" w:tplc="22022FE6">
      <w:start w:val="1"/>
      <w:numFmt w:val="decimal"/>
      <w:lvlText w:val="%1."/>
      <w:lvlJc w:val="left"/>
      <w:pPr>
        <w:ind w:left="360" w:hanging="360"/>
      </w:pPr>
      <w:rPr>
        <w:rFonts w:hint="default"/>
      </w:rPr>
    </w:lvl>
    <w:lvl w:ilvl="1" w:tplc="FFFFFFFF">
      <w:start w:val="5"/>
      <w:numFmt w:val="bullet"/>
      <w:lvlText w:val="–"/>
      <w:lvlJc w:val="left"/>
      <w:pPr>
        <w:ind w:left="840" w:hanging="420"/>
      </w:pPr>
      <w:rPr>
        <w:rFonts w:ascii="Times New Roman" w:eastAsia="Times New Roman" w:hAnsi="Times New Roman" w:hint="default"/>
      </w:rPr>
    </w:lvl>
    <w:lvl w:ilvl="2" w:tplc="FFFFFFFF">
      <w:start w:val="5"/>
      <w:numFmt w:val="bullet"/>
      <w:lvlText w:val="–"/>
      <w:lvlJc w:val="left"/>
      <w:pPr>
        <w:ind w:left="1130" w:hanging="420"/>
      </w:pPr>
      <w:rPr>
        <w:rFonts w:ascii="Times New Roman" w:eastAsia="Times New Roman" w:hAnsi="Times New Roman" w:hint="default"/>
      </w:rPr>
    </w:lvl>
    <w:lvl w:ilvl="3" w:tplc="FFFFFFFF">
      <w:start w:val="5"/>
      <w:numFmt w:val="bullet"/>
      <w:lvlText w:val="–"/>
      <w:lvlJc w:val="left"/>
      <w:pPr>
        <w:ind w:left="1680" w:hanging="420"/>
      </w:pPr>
      <w:rPr>
        <w:rFonts w:ascii="Times New Roman" w:eastAsia="Times New Roman" w:hAnsi="Times New Roman" w:hint="default"/>
      </w:rPr>
    </w:lvl>
    <w:lvl w:ilvl="4" w:tplc="04090019">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8">
    <w:nsid w:val="566F2FBF"/>
    <w:multiLevelType w:val="multilevel"/>
    <w:tmpl w:val="144E5F8E"/>
    <w:styleLink w:val="3DHeading"/>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89">
    <w:nsid w:val="576A43C1"/>
    <w:multiLevelType w:val="hybridMultilevel"/>
    <w:tmpl w:val="7FA42838"/>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FFFFFFF">
      <w:start w:val="5"/>
      <w:numFmt w:val="bullet"/>
      <w:lvlText w:val="–"/>
      <w:lvlJc w:val="left"/>
      <w:pPr>
        <w:tabs>
          <w:tab w:val="num" w:pos="1200"/>
        </w:tabs>
        <w:ind w:left="1200" w:hanging="400"/>
      </w:pPr>
      <w:rPr>
        <w:rFonts w:ascii="Times New Roman" w:eastAsia="Times New Roman" w:hAnsi="Times New Roman"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90">
    <w:nsid w:val="589E7971"/>
    <w:multiLevelType w:val="hybridMultilevel"/>
    <w:tmpl w:val="76E49EEA"/>
    <w:lvl w:ilvl="0" w:tplc="F6B07A8E">
      <w:start w:val="1"/>
      <w:numFmt w:val="bullet"/>
      <w:lvlText w:val="-"/>
      <w:lvlJc w:val="left"/>
      <w:pPr>
        <w:ind w:left="800" w:hanging="400"/>
      </w:pPr>
      <w:rPr>
        <w:rFonts w:ascii="Times New Roman" w:eastAsia="Malgun Gothic"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1">
    <w:nsid w:val="59FE2E8D"/>
    <w:multiLevelType w:val="hybridMultilevel"/>
    <w:tmpl w:val="C9AC6ED4"/>
    <w:lvl w:ilvl="0" w:tplc="FFFFFFFF">
      <w:start w:val="5"/>
      <w:numFmt w:val="bullet"/>
      <w:lvlText w:val="–"/>
      <w:lvlJc w:val="left"/>
      <w:pPr>
        <w:ind w:left="1854" w:hanging="360"/>
      </w:pPr>
      <w:rPr>
        <w:rFonts w:ascii="Times New Roman" w:eastAsia="Times New Roman" w:hAnsi="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92">
    <w:nsid w:val="5A704F37"/>
    <w:multiLevelType w:val="hybridMultilevel"/>
    <w:tmpl w:val="C76E4854"/>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93">
    <w:nsid w:val="5AE13EDD"/>
    <w:multiLevelType w:val="hybridMultilevel"/>
    <w:tmpl w:val="3D5E9066"/>
    <w:lvl w:ilvl="0" w:tplc="F6B07A8E">
      <w:start w:val="1"/>
      <w:numFmt w:val="bullet"/>
      <w:lvlText w:val="-"/>
      <w:lvlJc w:val="left"/>
      <w:pPr>
        <w:ind w:left="760" w:hanging="360"/>
      </w:pPr>
      <w:rPr>
        <w:rFonts w:ascii="Times New Roman" w:eastAsia="Malgun Gothic" w:hAnsi="Times New Roman" w:cs="Times New Roman" w:hint="default"/>
      </w:rPr>
    </w:lvl>
    <w:lvl w:ilvl="1" w:tplc="04070019">
      <w:start w:val="1"/>
      <w:numFmt w:val="bullet"/>
      <w:lvlText w:val="-"/>
      <w:lvlJc w:val="left"/>
      <w:pPr>
        <w:ind w:left="1200" w:hanging="400"/>
      </w:pPr>
      <w:rPr>
        <w:rFonts w:ascii="Times New Roman" w:hAnsi="Times New Roman"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94">
    <w:nsid w:val="5BD661FC"/>
    <w:multiLevelType w:val="hybridMultilevel"/>
    <w:tmpl w:val="5826285C"/>
    <w:lvl w:ilvl="0" w:tplc="FFFFFFFF">
      <w:start w:val="5"/>
      <w:numFmt w:val="bullet"/>
      <w:lvlText w:val="–"/>
      <w:lvlJc w:val="left"/>
      <w:pPr>
        <w:ind w:left="760" w:hanging="360"/>
      </w:pPr>
      <w:rPr>
        <w:rFonts w:ascii="Times New Roman" w:eastAsia="Times New Roman" w:hAnsi="Times New Roman" w:hint="default"/>
      </w:rPr>
    </w:lvl>
    <w:lvl w:ilvl="1" w:tplc="04090003" w:tentative="1">
      <w:start w:val="1"/>
      <w:numFmt w:val="bullet"/>
      <w:lvlText w:val=""/>
      <w:lvlJc w:val="left"/>
      <w:pPr>
        <w:ind w:left="1240" w:hanging="420"/>
      </w:pPr>
      <w:rPr>
        <w:rFonts w:ascii="Wingdings" w:hAnsi="Wingdings" w:hint="default"/>
      </w:rPr>
    </w:lvl>
    <w:lvl w:ilvl="2" w:tplc="04090005" w:tentative="1">
      <w:start w:val="1"/>
      <w:numFmt w:val="bullet"/>
      <w:lvlText w:val=""/>
      <w:lvlJc w:val="left"/>
      <w:pPr>
        <w:ind w:left="1660" w:hanging="420"/>
      </w:pPr>
      <w:rPr>
        <w:rFonts w:ascii="Wingdings" w:hAnsi="Wingdings" w:hint="default"/>
      </w:rPr>
    </w:lvl>
    <w:lvl w:ilvl="3" w:tplc="04090001" w:tentative="1">
      <w:start w:val="1"/>
      <w:numFmt w:val="bullet"/>
      <w:lvlText w:val=""/>
      <w:lvlJc w:val="left"/>
      <w:pPr>
        <w:ind w:left="2080" w:hanging="420"/>
      </w:pPr>
      <w:rPr>
        <w:rFonts w:ascii="Wingdings" w:hAnsi="Wingdings" w:hint="default"/>
      </w:rPr>
    </w:lvl>
    <w:lvl w:ilvl="4" w:tplc="04090003" w:tentative="1">
      <w:start w:val="1"/>
      <w:numFmt w:val="bullet"/>
      <w:lvlText w:val=""/>
      <w:lvlJc w:val="left"/>
      <w:pPr>
        <w:ind w:left="2500" w:hanging="420"/>
      </w:pPr>
      <w:rPr>
        <w:rFonts w:ascii="Wingdings" w:hAnsi="Wingdings" w:hint="default"/>
      </w:rPr>
    </w:lvl>
    <w:lvl w:ilvl="5" w:tplc="04090005" w:tentative="1">
      <w:start w:val="1"/>
      <w:numFmt w:val="bullet"/>
      <w:lvlText w:val=""/>
      <w:lvlJc w:val="left"/>
      <w:pPr>
        <w:ind w:left="2920" w:hanging="420"/>
      </w:pPr>
      <w:rPr>
        <w:rFonts w:ascii="Wingdings" w:hAnsi="Wingdings" w:hint="default"/>
      </w:rPr>
    </w:lvl>
    <w:lvl w:ilvl="6" w:tplc="04090001" w:tentative="1">
      <w:start w:val="1"/>
      <w:numFmt w:val="bullet"/>
      <w:lvlText w:val=""/>
      <w:lvlJc w:val="left"/>
      <w:pPr>
        <w:ind w:left="3340" w:hanging="420"/>
      </w:pPr>
      <w:rPr>
        <w:rFonts w:ascii="Wingdings" w:hAnsi="Wingdings" w:hint="default"/>
      </w:rPr>
    </w:lvl>
    <w:lvl w:ilvl="7" w:tplc="04090003" w:tentative="1">
      <w:start w:val="1"/>
      <w:numFmt w:val="bullet"/>
      <w:lvlText w:val=""/>
      <w:lvlJc w:val="left"/>
      <w:pPr>
        <w:ind w:left="3760" w:hanging="420"/>
      </w:pPr>
      <w:rPr>
        <w:rFonts w:ascii="Wingdings" w:hAnsi="Wingdings" w:hint="default"/>
      </w:rPr>
    </w:lvl>
    <w:lvl w:ilvl="8" w:tplc="04090005" w:tentative="1">
      <w:start w:val="1"/>
      <w:numFmt w:val="bullet"/>
      <w:lvlText w:val=""/>
      <w:lvlJc w:val="left"/>
      <w:pPr>
        <w:ind w:left="4180" w:hanging="420"/>
      </w:pPr>
      <w:rPr>
        <w:rFonts w:ascii="Wingdings" w:hAnsi="Wingdings" w:hint="default"/>
      </w:rPr>
    </w:lvl>
  </w:abstractNum>
  <w:abstractNum w:abstractNumId="95">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96">
    <w:nsid w:val="5E860EA7"/>
    <w:multiLevelType w:val="multilevel"/>
    <w:tmpl w:val="EE04B4FE"/>
    <w:numStyleLink w:val="3DNumbering"/>
  </w:abstractNum>
  <w:abstractNum w:abstractNumId="97">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98">
    <w:nsid w:val="5F0877FA"/>
    <w:multiLevelType w:val="hybridMultilevel"/>
    <w:tmpl w:val="E77AD118"/>
    <w:lvl w:ilvl="0" w:tplc="7B8C3B44">
      <w:start w:val="1"/>
      <w:numFmt w:val="bullet"/>
      <w:lvlText w:val="-"/>
      <w:lvlJc w:val="left"/>
      <w:pPr>
        <w:tabs>
          <w:tab w:val="num" w:pos="1591"/>
        </w:tabs>
        <w:ind w:left="1591" w:hanging="400"/>
      </w:pPr>
      <w:rPr>
        <w:rFonts w:ascii="Batang" w:eastAsia="Batang" w:hAnsi="Batang" w:hint="eastAsia"/>
      </w:rPr>
    </w:lvl>
    <w:lvl w:ilvl="1" w:tplc="7B8C3B44">
      <w:start w:val="1"/>
      <w:numFmt w:val="bullet"/>
      <w:lvlText w:val="-"/>
      <w:lvlJc w:val="left"/>
      <w:pPr>
        <w:tabs>
          <w:tab w:val="num" w:pos="2391"/>
        </w:tabs>
        <w:ind w:left="2391" w:hanging="400"/>
      </w:pPr>
      <w:rPr>
        <w:rFonts w:ascii="Batang" w:eastAsia="Batang" w:hAnsi="Batang" w:hint="eastAsia"/>
      </w:rPr>
    </w:lvl>
    <w:lvl w:ilvl="2" w:tplc="FFFFFFFF">
      <w:start w:val="5"/>
      <w:numFmt w:val="bullet"/>
      <w:lvlText w:val="–"/>
      <w:lvlJc w:val="left"/>
      <w:pPr>
        <w:tabs>
          <w:tab w:val="num" w:pos="2791"/>
        </w:tabs>
        <w:ind w:left="2791" w:hanging="400"/>
      </w:pPr>
      <w:rPr>
        <w:rFonts w:ascii="Times New Roman" w:eastAsia="Times New Roman" w:hAnsi="Times New Roman" w:hint="default"/>
      </w:rPr>
    </w:lvl>
    <w:lvl w:ilvl="3" w:tplc="7B8C3B44">
      <w:start w:val="1"/>
      <w:numFmt w:val="bullet"/>
      <w:lvlText w:val="-"/>
      <w:lvlJc w:val="left"/>
      <w:pPr>
        <w:tabs>
          <w:tab w:val="num" w:pos="3191"/>
        </w:tabs>
        <w:ind w:left="3191" w:hanging="400"/>
      </w:pPr>
      <w:rPr>
        <w:rFonts w:ascii="Batang" w:eastAsia="Batang" w:hAnsi="Batang" w:hint="eastAsia"/>
      </w:rPr>
    </w:lvl>
    <w:lvl w:ilvl="4" w:tplc="04090003" w:tentative="1">
      <w:start w:val="1"/>
      <w:numFmt w:val="bullet"/>
      <w:lvlText w:val=""/>
      <w:lvlJc w:val="left"/>
      <w:pPr>
        <w:tabs>
          <w:tab w:val="num" w:pos="3591"/>
        </w:tabs>
        <w:ind w:left="3591" w:hanging="400"/>
      </w:pPr>
      <w:rPr>
        <w:rFonts w:ascii="Wingdings" w:hAnsi="Wingdings" w:hint="default"/>
      </w:rPr>
    </w:lvl>
    <w:lvl w:ilvl="5" w:tplc="04090005" w:tentative="1">
      <w:start w:val="1"/>
      <w:numFmt w:val="bullet"/>
      <w:lvlText w:val=""/>
      <w:lvlJc w:val="left"/>
      <w:pPr>
        <w:tabs>
          <w:tab w:val="num" w:pos="3991"/>
        </w:tabs>
        <w:ind w:left="3991" w:hanging="400"/>
      </w:pPr>
      <w:rPr>
        <w:rFonts w:ascii="Wingdings" w:hAnsi="Wingdings" w:hint="default"/>
      </w:rPr>
    </w:lvl>
    <w:lvl w:ilvl="6" w:tplc="04090001" w:tentative="1">
      <w:start w:val="1"/>
      <w:numFmt w:val="bullet"/>
      <w:lvlText w:val=""/>
      <w:lvlJc w:val="left"/>
      <w:pPr>
        <w:tabs>
          <w:tab w:val="num" w:pos="4391"/>
        </w:tabs>
        <w:ind w:left="4391" w:hanging="400"/>
      </w:pPr>
      <w:rPr>
        <w:rFonts w:ascii="Wingdings" w:hAnsi="Wingdings" w:hint="default"/>
      </w:rPr>
    </w:lvl>
    <w:lvl w:ilvl="7" w:tplc="04090003" w:tentative="1">
      <w:start w:val="1"/>
      <w:numFmt w:val="bullet"/>
      <w:lvlText w:val=""/>
      <w:lvlJc w:val="left"/>
      <w:pPr>
        <w:tabs>
          <w:tab w:val="num" w:pos="4791"/>
        </w:tabs>
        <w:ind w:left="4791" w:hanging="400"/>
      </w:pPr>
      <w:rPr>
        <w:rFonts w:ascii="Wingdings" w:hAnsi="Wingdings" w:hint="default"/>
      </w:rPr>
    </w:lvl>
    <w:lvl w:ilvl="8" w:tplc="04090005" w:tentative="1">
      <w:start w:val="1"/>
      <w:numFmt w:val="bullet"/>
      <w:lvlText w:val=""/>
      <w:lvlJc w:val="left"/>
      <w:pPr>
        <w:tabs>
          <w:tab w:val="num" w:pos="5191"/>
        </w:tabs>
        <w:ind w:left="5191" w:hanging="400"/>
      </w:pPr>
      <w:rPr>
        <w:rFonts w:ascii="Wingdings" w:hAnsi="Wingdings" w:hint="default"/>
      </w:rPr>
    </w:lvl>
  </w:abstractNum>
  <w:abstractNum w:abstractNumId="99">
    <w:nsid w:val="60C81BB8"/>
    <w:multiLevelType w:val="hybridMultilevel"/>
    <w:tmpl w:val="A4FA7378"/>
    <w:lvl w:ilvl="0" w:tplc="69A68DC0">
      <w:start w:val="1"/>
      <w:numFmt w:val="bullet"/>
      <w:lvlText w:val="-"/>
      <w:lvlJc w:val="left"/>
      <w:pPr>
        <w:tabs>
          <w:tab w:val="num" w:pos="720"/>
        </w:tabs>
        <w:ind w:left="72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1">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2">
    <w:nsid w:val="65CF0563"/>
    <w:multiLevelType w:val="hybridMultilevel"/>
    <w:tmpl w:val="43FEBC32"/>
    <w:lvl w:ilvl="0" w:tplc="84CC2C8A">
      <w:start w:val="5"/>
      <w:numFmt w:val="bullet"/>
      <w:lvlText w:val="–"/>
      <w:lvlJc w:val="left"/>
      <w:pPr>
        <w:tabs>
          <w:tab w:val="num" w:pos="400"/>
        </w:tabs>
        <w:ind w:left="400" w:hanging="400"/>
      </w:pPr>
      <w:rPr>
        <w:rFonts w:ascii="Times New Roman" w:eastAsia="Times New Roman" w:hAnsi="Times New Roman" w:hint="default"/>
        <w:lang w:val="en-GB"/>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FA0AE636">
      <w:start w:val="1"/>
      <w:numFmt w:val="decimal"/>
      <w:lvlText w:val="%3."/>
      <w:lvlJc w:val="left"/>
      <w:pPr>
        <w:tabs>
          <w:tab w:val="num" w:pos="1200"/>
        </w:tabs>
        <w:ind w:left="1200" w:hanging="400"/>
      </w:pPr>
      <w:rPr>
        <w:rFonts w:cs="Times New Roman" w:hint="default"/>
      </w:rPr>
    </w:lvl>
    <w:lvl w:ilvl="3" w:tplc="0409000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03">
    <w:nsid w:val="669A69A2"/>
    <w:multiLevelType w:val="hybridMultilevel"/>
    <w:tmpl w:val="7F4E5EAC"/>
    <w:lvl w:ilvl="0" w:tplc="84CC2C8A">
      <w:start w:val="5"/>
      <w:numFmt w:val="bullet"/>
      <w:lvlText w:val="–"/>
      <w:lvlJc w:val="left"/>
      <w:pPr>
        <w:ind w:left="420" w:hanging="420"/>
      </w:pPr>
      <w:rPr>
        <w:rFonts w:ascii="Times New Roman" w:eastAsia="Times New Roman" w:hAnsi="Times New Roman" w:hint="default"/>
        <w:lang w:val="en-GB"/>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4">
    <w:nsid w:val="699F366F"/>
    <w:multiLevelType w:val="hybridMultilevel"/>
    <w:tmpl w:val="EEF24E28"/>
    <w:lvl w:ilvl="0" w:tplc="FFFFFFFF">
      <w:start w:val="5"/>
      <w:numFmt w:val="bullet"/>
      <w:lvlText w:val="–"/>
      <w:lvlJc w:val="left"/>
      <w:pPr>
        <w:ind w:left="360" w:hanging="360"/>
      </w:pPr>
      <w:rPr>
        <w:rFonts w:ascii="Times New Roman" w:eastAsia="Times New Roman" w:hAnsi="Times New Roman"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5">
    <w:nsid w:val="6BB56071"/>
    <w:multiLevelType w:val="hybridMultilevel"/>
    <w:tmpl w:val="2FF8B65A"/>
    <w:lvl w:ilvl="0" w:tplc="FFFFFFFF">
      <w:start w:val="5"/>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6C1A033B"/>
    <w:multiLevelType w:val="hybridMultilevel"/>
    <w:tmpl w:val="EAA8F102"/>
    <w:lvl w:ilvl="0" w:tplc="5CFEF786">
      <w:start w:val="1"/>
      <w:numFmt w:val="decimal"/>
      <w:lvlText w:val="%1."/>
      <w:lvlJc w:val="left"/>
      <w:pPr>
        <w:ind w:left="760" w:hanging="360"/>
      </w:pPr>
      <w:rPr>
        <w:rFonts w:ascii="Times New Roman" w:eastAsia="Malgun Gothic" w:hAnsi="Times New Roman" w:cs="Times New Roman" w:hint="default"/>
      </w:rPr>
    </w:lvl>
    <w:lvl w:ilvl="1" w:tplc="04090019">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07">
    <w:nsid w:val="6C6E093A"/>
    <w:multiLevelType w:val="hybridMultilevel"/>
    <w:tmpl w:val="3CF872FE"/>
    <w:lvl w:ilvl="0" w:tplc="FFFFFFFF">
      <w:start w:val="5"/>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6E4C1C3B"/>
    <w:multiLevelType w:val="multilevel"/>
    <w:tmpl w:val="B930DC70"/>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09">
    <w:nsid w:val="72880A28"/>
    <w:multiLevelType w:val="multilevel"/>
    <w:tmpl w:val="9F5AB1AE"/>
    <w:lvl w:ilvl="0">
      <w:start w:val="1"/>
      <w:numFmt w:val="lowerLetter"/>
      <w:pStyle w:val="a1"/>
      <w:lvlText w:val="%1)"/>
      <w:lvlJc w:val="left"/>
      <w:pPr>
        <w:tabs>
          <w:tab w:val="num" w:pos="360"/>
        </w:tabs>
        <w:ind w:left="400" w:hanging="400"/>
      </w:pPr>
      <w:rPr>
        <w:rFonts w:cs="Times New Roman"/>
      </w:rPr>
    </w:lvl>
    <w:lvl w:ilvl="1">
      <w:start w:val="1"/>
      <w:numFmt w:val="decimal"/>
      <w:pStyle w:val="21"/>
      <w:lvlText w:val="%2)"/>
      <w:lvlJc w:val="left"/>
      <w:pPr>
        <w:tabs>
          <w:tab w:val="num" w:pos="1080"/>
        </w:tabs>
        <w:ind w:left="800" w:hanging="400"/>
      </w:pPr>
      <w:rPr>
        <w:rFonts w:cs="Times New Roman"/>
      </w:rPr>
    </w:lvl>
    <w:lvl w:ilvl="2">
      <w:start w:val="1"/>
      <w:numFmt w:val="lowerRoman"/>
      <w:pStyle w:val="31"/>
      <w:lvlText w:val="%3)"/>
      <w:lvlJc w:val="left"/>
      <w:pPr>
        <w:tabs>
          <w:tab w:val="num" w:pos="1800"/>
        </w:tabs>
        <w:ind w:left="1200" w:hanging="400"/>
      </w:pPr>
      <w:rPr>
        <w:rFonts w:cs="Times New Roman"/>
      </w:rPr>
    </w:lvl>
    <w:lvl w:ilvl="3">
      <w:start w:val="1"/>
      <w:numFmt w:val="upperRoman"/>
      <w:pStyle w:val="41"/>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1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111">
    <w:nsid w:val="74733ED3"/>
    <w:multiLevelType w:val="hybridMultilevel"/>
    <w:tmpl w:val="5D1EBB64"/>
    <w:lvl w:ilvl="0" w:tplc="36687D56">
      <w:start w:val="1"/>
      <w:numFmt w:val="decimal"/>
      <w:lvlText w:val="%1."/>
      <w:lvlJc w:val="left"/>
      <w:pPr>
        <w:tabs>
          <w:tab w:val="num" w:pos="1194"/>
        </w:tabs>
        <w:ind w:left="1194" w:hanging="400"/>
      </w:pPr>
      <w:rPr>
        <w:rFonts w:cs="Times New Roman" w:hint="default"/>
      </w:rPr>
    </w:lvl>
    <w:lvl w:ilvl="1" w:tplc="919ED22E">
      <w:numFmt w:val="bullet"/>
      <w:lvlText w:val="–"/>
      <w:lvlJc w:val="left"/>
      <w:pPr>
        <w:tabs>
          <w:tab w:val="num" w:pos="1599"/>
        </w:tabs>
        <w:ind w:left="1599" w:hanging="405"/>
      </w:pPr>
      <w:rPr>
        <w:rFonts w:ascii="Times New Roman" w:eastAsia="Batang" w:hAnsi="Times New Roman" w:hint="default"/>
      </w:rPr>
    </w:lvl>
    <w:lvl w:ilvl="2" w:tplc="0409001B" w:tentative="1">
      <w:start w:val="1"/>
      <w:numFmt w:val="lowerRoman"/>
      <w:lvlText w:val="%3."/>
      <w:lvlJc w:val="right"/>
      <w:pPr>
        <w:tabs>
          <w:tab w:val="num" w:pos="1994"/>
        </w:tabs>
        <w:ind w:left="1994" w:hanging="400"/>
      </w:pPr>
      <w:rPr>
        <w:rFonts w:cs="Times New Roman"/>
      </w:rPr>
    </w:lvl>
    <w:lvl w:ilvl="3" w:tplc="0409000F" w:tentative="1">
      <w:start w:val="1"/>
      <w:numFmt w:val="decimal"/>
      <w:lvlText w:val="%4."/>
      <w:lvlJc w:val="left"/>
      <w:pPr>
        <w:tabs>
          <w:tab w:val="num" w:pos="2394"/>
        </w:tabs>
        <w:ind w:left="2394" w:hanging="400"/>
      </w:pPr>
      <w:rPr>
        <w:rFonts w:cs="Times New Roman"/>
      </w:rPr>
    </w:lvl>
    <w:lvl w:ilvl="4" w:tplc="04090019" w:tentative="1">
      <w:start w:val="1"/>
      <w:numFmt w:val="upperLetter"/>
      <w:lvlText w:val="%5."/>
      <w:lvlJc w:val="left"/>
      <w:pPr>
        <w:tabs>
          <w:tab w:val="num" w:pos="2794"/>
        </w:tabs>
        <w:ind w:left="2794" w:hanging="400"/>
      </w:pPr>
      <w:rPr>
        <w:rFonts w:cs="Times New Roman"/>
      </w:rPr>
    </w:lvl>
    <w:lvl w:ilvl="5" w:tplc="0409001B" w:tentative="1">
      <w:start w:val="1"/>
      <w:numFmt w:val="lowerRoman"/>
      <w:lvlText w:val="%6."/>
      <w:lvlJc w:val="right"/>
      <w:pPr>
        <w:tabs>
          <w:tab w:val="num" w:pos="3194"/>
        </w:tabs>
        <w:ind w:left="3194" w:hanging="400"/>
      </w:pPr>
      <w:rPr>
        <w:rFonts w:cs="Times New Roman"/>
      </w:rPr>
    </w:lvl>
    <w:lvl w:ilvl="6" w:tplc="0409000F" w:tentative="1">
      <w:start w:val="1"/>
      <w:numFmt w:val="decimal"/>
      <w:lvlText w:val="%7."/>
      <w:lvlJc w:val="left"/>
      <w:pPr>
        <w:tabs>
          <w:tab w:val="num" w:pos="3594"/>
        </w:tabs>
        <w:ind w:left="3594" w:hanging="400"/>
      </w:pPr>
      <w:rPr>
        <w:rFonts w:cs="Times New Roman"/>
      </w:rPr>
    </w:lvl>
    <w:lvl w:ilvl="7" w:tplc="04090019" w:tentative="1">
      <w:start w:val="1"/>
      <w:numFmt w:val="upperLetter"/>
      <w:lvlText w:val="%8."/>
      <w:lvlJc w:val="left"/>
      <w:pPr>
        <w:tabs>
          <w:tab w:val="num" w:pos="3994"/>
        </w:tabs>
        <w:ind w:left="3994" w:hanging="400"/>
      </w:pPr>
      <w:rPr>
        <w:rFonts w:cs="Times New Roman"/>
      </w:rPr>
    </w:lvl>
    <w:lvl w:ilvl="8" w:tplc="0409001B" w:tentative="1">
      <w:start w:val="1"/>
      <w:numFmt w:val="lowerRoman"/>
      <w:lvlText w:val="%9."/>
      <w:lvlJc w:val="right"/>
      <w:pPr>
        <w:tabs>
          <w:tab w:val="num" w:pos="4394"/>
        </w:tabs>
        <w:ind w:left="4394" w:hanging="400"/>
      </w:pPr>
      <w:rPr>
        <w:rFonts w:cs="Times New Roman"/>
      </w:rPr>
    </w:lvl>
  </w:abstractNum>
  <w:abstractNum w:abstractNumId="112">
    <w:nsid w:val="748B535D"/>
    <w:multiLevelType w:val="hybridMultilevel"/>
    <w:tmpl w:val="D2B02578"/>
    <w:lvl w:ilvl="0" w:tplc="FFFFFFFF">
      <w:start w:val="5"/>
      <w:numFmt w:val="bullet"/>
      <w:lvlText w:val="–"/>
      <w:lvlJc w:val="left"/>
      <w:pPr>
        <w:ind w:left="786" w:hanging="360"/>
      </w:pPr>
      <w:rPr>
        <w:rFonts w:ascii="Times New Roman" w:eastAsia="Times New Roman" w:hAnsi="Times New Roman" w:hint="default"/>
      </w:rPr>
    </w:lvl>
    <w:lvl w:ilvl="1" w:tplc="08090003">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13">
    <w:nsid w:val="7579723B"/>
    <w:multiLevelType w:val="hybridMultilevel"/>
    <w:tmpl w:val="44FA7E3E"/>
    <w:lvl w:ilvl="0" w:tplc="385C80BC">
      <w:start w:val="1"/>
      <w:numFmt w:val="bullet"/>
      <w:lvlText w:val="–"/>
      <w:lvlJc w:val="left"/>
      <w:pPr>
        <w:tabs>
          <w:tab w:val="num" w:pos="389"/>
        </w:tabs>
        <w:ind w:left="389" w:hanging="389"/>
      </w:pPr>
      <w:rPr>
        <w:rFonts w:ascii="Times New Roman" w:hAnsi="Times New Roman" w:hint="default"/>
      </w:rPr>
    </w:lvl>
    <w:lvl w:ilvl="1" w:tplc="04070019">
      <w:start w:val="1"/>
      <w:numFmt w:val="bullet"/>
      <w:lvlText w:val="-"/>
      <w:lvlJc w:val="left"/>
      <w:pPr>
        <w:tabs>
          <w:tab w:val="num" w:pos="1080"/>
        </w:tabs>
        <w:ind w:left="1080" w:hanging="360"/>
      </w:pPr>
      <w:rPr>
        <w:rFonts w:ascii="Times New Roman" w:hAnsi="Times New Roman" w:hint="default"/>
      </w:rPr>
    </w:lvl>
    <w:lvl w:ilvl="2" w:tplc="0407001B">
      <w:start w:val="1"/>
      <w:numFmt w:val="bullet"/>
      <w:lvlText w:val=""/>
      <w:lvlJc w:val="left"/>
      <w:pPr>
        <w:tabs>
          <w:tab w:val="num" w:pos="1800"/>
        </w:tabs>
        <w:ind w:left="1800" w:hanging="360"/>
      </w:pPr>
      <w:rPr>
        <w:rFonts w:ascii="Wingdings" w:hAnsi="Wingdings" w:hint="default"/>
      </w:rPr>
    </w:lvl>
    <w:lvl w:ilvl="3" w:tplc="0407000F">
      <w:start w:val="1"/>
      <w:numFmt w:val="bullet"/>
      <w:lvlText w:val=""/>
      <w:lvlJc w:val="left"/>
      <w:pPr>
        <w:tabs>
          <w:tab w:val="num" w:pos="2520"/>
        </w:tabs>
        <w:ind w:left="2520" w:hanging="360"/>
      </w:pPr>
      <w:rPr>
        <w:rFonts w:ascii="Symbol" w:hAnsi="Symbol" w:hint="default"/>
      </w:rPr>
    </w:lvl>
    <w:lvl w:ilvl="4" w:tplc="04070019">
      <w:start w:val="1"/>
      <w:numFmt w:val="bullet"/>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114">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15">
    <w:nsid w:val="77D73407"/>
    <w:multiLevelType w:val="hybridMultilevel"/>
    <w:tmpl w:val="298C2626"/>
    <w:lvl w:ilvl="0" w:tplc="FFFFFFFF">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6">
    <w:nsid w:val="7B9847D5"/>
    <w:multiLevelType w:val="hybridMultilevel"/>
    <w:tmpl w:val="A46422A4"/>
    <w:lvl w:ilvl="0" w:tplc="D3B8BD52">
      <w:start w:val="119"/>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nsid w:val="7BBF2C3D"/>
    <w:multiLevelType w:val="hybridMultilevel"/>
    <w:tmpl w:val="7E4492F0"/>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8">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19">
    <w:nsid w:val="7C1A523E"/>
    <w:multiLevelType w:val="hybridMultilevel"/>
    <w:tmpl w:val="2EBA1250"/>
    <w:lvl w:ilvl="0" w:tplc="1009000F">
      <w:start w:val="1"/>
      <w:numFmt w:val="decimal"/>
      <w:lvlText w:val="%1."/>
      <w:lvlJc w:val="left"/>
      <w:pPr>
        <w:ind w:left="420" w:hanging="420"/>
      </w:pPr>
      <w:rPr>
        <w:rFont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0">
    <w:nsid w:val="7E4320E4"/>
    <w:multiLevelType w:val="hybridMultilevel"/>
    <w:tmpl w:val="0158E3BC"/>
    <w:lvl w:ilvl="0" w:tplc="FFFFFFFF">
      <w:start w:val="5"/>
      <w:numFmt w:val="bullet"/>
      <w:lvlText w:val="–"/>
      <w:lvlJc w:val="left"/>
      <w:pPr>
        <w:tabs>
          <w:tab w:val="num" w:pos="400"/>
        </w:tabs>
        <w:ind w:left="400" w:hanging="400"/>
      </w:pPr>
      <w:rPr>
        <w:rFonts w:ascii="Times New Roman" w:eastAsia="Times New Roman" w:hAnsi="Times New Roman" w:hint="default"/>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04090001" w:tentative="1">
      <w:start w:val="1"/>
      <w:numFmt w:val="bullet"/>
      <w:lvlText w:val=""/>
      <w:lvlJc w:val="left"/>
      <w:pPr>
        <w:tabs>
          <w:tab w:val="num" w:pos="1600"/>
        </w:tabs>
        <w:ind w:left="1600" w:hanging="400"/>
      </w:pPr>
      <w:rPr>
        <w:rFonts w:ascii="Wingdings" w:hAnsi="Wingdings" w:hint="default"/>
      </w:rPr>
    </w:lvl>
    <w:lvl w:ilvl="4" w:tplc="04090003" w:tentative="1">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121">
    <w:nsid w:val="7EA54961"/>
    <w:multiLevelType w:val="hybridMultilevel"/>
    <w:tmpl w:val="21DC3EFC"/>
    <w:lvl w:ilvl="0" w:tplc="0809000F">
      <w:start w:val="1"/>
      <w:numFmt w:val="decimal"/>
      <w:lvlText w:val="%1."/>
      <w:lvlJc w:val="left"/>
      <w:pPr>
        <w:ind w:left="720" w:hanging="360"/>
      </w:pPr>
      <w:rPr>
        <w:rFonts w:cs="Times New Roman" w:hint="default"/>
        <w:b w:val="0"/>
        <w:i w:val="0"/>
        <w:sz w:val="20"/>
      </w:rPr>
    </w:lvl>
    <w:lvl w:ilvl="1" w:tplc="FFFFFFFF">
      <w:start w:val="5"/>
      <w:numFmt w:val="bullet"/>
      <w:lvlText w:val="–"/>
      <w:lvlJc w:val="left"/>
      <w:pPr>
        <w:ind w:left="1440" w:hanging="360"/>
      </w:pPr>
      <w:rPr>
        <w:rFonts w:ascii="Times New Roman" w:eastAsia="Times New Roman" w:hAnsi="Times New Roman" w:hint="default"/>
        <w:b w:val="0"/>
        <w:i w:val="0"/>
        <w:sz w:val="2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7F5709DB"/>
    <w:multiLevelType w:val="hybridMultilevel"/>
    <w:tmpl w:val="A48C3DD4"/>
    <w:lvl w:ilvl="0" w:tplc="04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23">
    <w:nsid w:val="7FD03380"/>
    <w:multiLevelType w:val="hybridMultilevel"/>
    <w:tmpl w:val="F67A3212"/>
    <w:lvl w:ilvl="0" w:tplc="5CFEF786">
      <w:start w:val="1"/>
      <w:numFmt w:val="decimal"/>
      <w:lvlText w:val="%1."/>
      <w:lvlJc w:val="left"/>
      <w:pPr>
        <w:ind w:left="760" w:hanging="360"/>
      </w:pPr>
      <w:rPr>
        <w:rFonts w:ascii="Times New Roman" w:eastAsia="Malgun Gothic" w:hAnsi="Times New Roman" w:cs="Times New Roman" w:hint="default"/>
      </w:rPr>
    </w:lvl>
    <w:lvl w:ilvl="1" w:tplc="FFFFFFFF">
      <w:start w:val="5"/>
      <w:numFmt w:val="bullet"/>
      <w:lvlText w:val="–"/>
      <w:lvlJc w:val="left"/>
      <w:pPr>
        <w:ind w:left="1200" w:hanging="400"/>
      </w:pPr>
      <w:rPr>
        <w:rFonts w:ascii="Times New Roman" w:eastAsia="Times New Roman" w:hAnsi="Times New Roman" w:hint="default"/>
      </w:r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86"/>
  </w:num>
  <w:num w:numId="2">
    <w:abstractNumId w:val="37"/>
  </w:num>
  <w:num w:numId="3">
    <w:abstractNumId w:val="89"/>
  </w:num>
  <w:num w:numId="4">
    <w:abstractNumId w:val="97"/>
  </w:num>
  <w:num w:numId="5">
    <w:abstractNumId w:val="1"/>
  </w:num>
  <w:num w:numId="6">
    <w:abstractNumId w:val="0"/>
  </w:num>
  <w:num w:numId="7">
    <w:abstractNumId w:val="108"/>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8"/>
  </w:num>
  <w:num w:numId="9">
    <w:abstractNumId w:val="110"/>
  </w:num>
  <w:num w:numId="10">
    <w:abstractNumId w:val="68"/>
  </w:num>
  <w:num w:numId="11">
    <w:abstractNumId w:val="84"/>
  </w:num>
  <w:num w:numId="12">
    <w:abstractNumId w:val="85"/>
  </w:num>
  <w:num w:numId="13">
    <w:abstractNumId w:val="17"/>
  </w:num>
  <w:num w:numId="14">
    <w:abstractNumId w:val="35"/>
  </w:num>
  <w:num w:numId="15">
    <w:abstractNumId w:val="71"/>
  </w:num>
  <w:num w:numId="16">
    <w:abstractNumId w:val="44"/>
  </w:num>
  <w:num w:numId="17">
    <w:abstractNumId w:val="47"/>
  </w:num>
  <w:num w:numId="18">
    <w:abstractNumId w:val="14"/>
  </w:num>
  <w:num w:numId="19">
    <w:abstractNumId w:val="114"/>
  </w:num>
  <w:num w:numId="20">
    <w:abstractNumId w:val="118"/>
  </w:num>
  <w:num w:numId="21">
    <w:abstractNumId w:val="83"/>
  </w:num>
  <w:num w:numId="22">
    <w:abstractNumId w:val="63"/>
  </w:num>
  <w:num w:numId="23">
    <w:abstractNumId w:val="12"/>
  </w:num>
  <w:num w:numId="24">
    <w:abstractNumId w:val="16"/>
  </w:num>
  <w:num w:numId="25">
    <w:abstractNumId w:val="60"/>
  </w:num>
  <w:num w:numId="26">
    <w:abstractNumId w:val="109"/>
  </w:num>
  <w:num w:numId="27">
    <w:abstractNumId w:val="100"/>
  </w:num>
  <w:num w:numId="28">
    <w:abstractNumId w:val="34"/>
  </w:num>
  <w:num w:numId="29">
    <w:abstractNumId w:val="88"/>
  </w:num>
  <w:num w:numId="30">
    <w:abstractNumId w:val="65"/>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31">
    <w:abstractNumId w:val="58"/>
  </w:num>
  <w:num w:numId="32">
    <w:abstractNumId w:val="45"/>
  </w:num>
  <w:num w:numId="33">
    <w:abstractNumId w:val="70"/>
  </w:num>
  <w:num w:numId="34">
    <w:abstractNumId w:val="62"/>
  </w:num>
  <w:num w:numId="35">
    <w:abstractNumId w:val="53"/>
  </w:num>
  <w:num w:numId="36">
    <w:abstractNumId w:val="46"/>
  </w:num>
  <w:num w:numId="37">
    <w:abstractNumId w:val="96"/>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8">
    <w:abstractNumId w:val="61"/>
    <w:lvlOverride w:ilvl="3">
      <w:lvl w:ilvl="3">
        <w:start w:val="1"/>
        <w:numFmt w:val="none"/>
        <w:pStyle w:val="3E3"/>
        <w:suff w:val="nothing"/>
        <w:lvlText w:val=""/>
        <w:lvlJc w:val="left"/>
        <w:pPr>
          <w:ind w:left="1071" w:firstLine="0"/>
        </w:pPr>
        <w:rPr>
          <w:rFonts w:hint="default"/>
        </w:rPr>
      </w:lvl>
    </w:lvlOverride>
    <w:lvlOverride w:ilvl="4">
      <w:lvl w:ilvl="4">
        <w:start w:val="1"/>
        <w:numFmt w:val="none"/>
        <w:pStyle w:val="3E4"/>
        <w:suff w:val="nothing"/>
        <w:lvlText w:val=""/>
        <w:lvlJc w:val="left"/>
        <w:pPr>
          <w:ind w:left="1428" w:firstLine="0"/>
        </w:pPr>
        <w:rPr>
          <w:rFonts w:hint="default"/>
          <w:lang w:val="en-GB"/>
        </w:rPr>
      </w:lvl>
    </w:lvlOverride>
  </w:num>
  <w:num w:numId="39">
    <w:abstractNumId w:val="33"/>
  </w:num>
  <w:num w:numId="40">
    <w:abstractNumId w:val="117"/>
  </w:num>
  <w:num w:numId="41">
    <w:abstractNumId w:val="113"/>
  </w:num>
  <w:num w:numId="42">
    <w:abstractNumId w:val="52"/>
  </w:num>
  <w:num w:numId="43">
    <w:abstractNumId w:val="80"/>
  </w:num>
  <w:num w:numId="44">
    <w:abstractNumId w:val="29"/>
  </w:num>
  <w:num w:numId="45">
    <w:abstractNumId w:val="8"/>
  </w:num>
  <w:num w:numId="46">
    <w:abstractNumId w:val="106"/>
  </w:num>
  <w:num w:numId="47">
    <w:abstractNumId w:val="27"/>
  </w:num>
  <w:num w:numId="48">
    <w:abstractNumId w:val="111"/>
  </w:num>
  <w:num w:numId="49">
    <w:abstractNumId w:val="78"/>
  </w:num>
  <w:num w:numId="50">
    <w:abstractNumId w:val="15"/>
  </w:num>
  <w:num w:numId="51">
    <w:abstractNumId w:val="13"/>
  </w:num>
  <w:num w:numId="52">
    <w:abstractNumId w:val="93"/>
  </w:num>
  <w:num w:numId="53">
    <w:abstractNumId w:val="75"/>
  </w:num>
  <w:num w:numId="54">
    <w:abstractNumId w:val="28"/>
  </w:num>
  <w:num w:numId="55">
    <w:abstractNumId w:val="26"/>
  </w:num>
  <w:num w:numId="56">
    <w:abstractNumId w:val="73"/>
  </w:num>
  <w:num w:numId="57">
    <w:abstractNumId w:val="101"/>
  </w:num>
  <w:num w:numId="58">
    <w:abstractNumId w:val="120"/>
  </w:num>
  <w:num w:numId="59">
    <w:abstractNumId w:val="19"/>
  </w:num>
  <w:num w:numId="60">
    <w:abstractNumId w:val="50"/>
  </w:num>
  <w:num w:numId="61">
    <w:abstractNumId w:val="10"/>
  </w:num>
  <w:num w:numId="62">
    <w:abstractNumId w:val="104"/>
  </w:num>
  <w:num w:numId="63">
    <w:abstractNumId w:val="32"/>
  </w:num>
  <w:num w:numId="64">
    <w:abstractNumId w:val="112"/>
  </w:num>
  <w:num w:numId="65">
    <w:abstractNumId w:val="49"/>
  </w:num>
  <w:num w:numId="66">
    <w:abstractNumId w:val="23"/>
  </w:num>
  <w:num w:numId="67">
    <w:abstractNumId w:val="9"/>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22"/>
  </w:num>
  <w:num w:numId="70">
    <w:abstractNumId w:val="40"/>
  </w:num>
  <w:num w:numId="71">
    <w:abstractNumId w:val="94"/>
  </w:num>
  <w:num w:numId="72">
    <w:abstractNumId w:val="39"/>
  </w:num>
  <w:num w:numId="73">
    <w:abstractNumId w:val="67"/>
  </w:num>
  <w:num w:numId="74">
    <w:abstractNumId w:val="6"/>
  </w:num>
  <w:num w:numId="75">
    <w:abstractNumId w:val="21"/>
  </w:num>
  <w:num w:numId="76">
    <w:abstractNumId w:val="119"/>
  </w:num>
  <w:num w:numId="77">
    <w:abstractNumId w:val="69"/>
  </w:num>
  <w:num w:numId="78">
    <w:abstractNumId w:val="92"/>
  </w:num>
  <w:num w:numId="79">
    <w:abstractNumId w:val="95"/>
  </w:num>
  <w:num w:numId="80">
    <w:abstractNumId w:val="56"/>
  </w:num>
  <w:num w:numId="81">
    <w:abstractNumId w:val="18"/>
  </w:num>
  <w:num w:numId="82">
    <w:abstractNumId w:val="87"/>
  </w:num>
  <w:num w:numId="83">
    <w:abstractNumId w:val="4"/>
  </w:num>
  <w:num w:numId="84">
    <w:abstractNumId w:val="79"/>
  </w:num>
  <w:num w:numId="85">
    <w:abstractNumId w:val="36"/>
  </w:num>
  <w:num w:numId="86">
    <w:abstractNumId w:val="98"/>
  </w:num>
  <w:num w:numId="87">
    <w:abstractNumId w:val="103"/>
  </w:num>
  <w:num w:numId="88">
    <w:abstractNumId w:val="11"/>
  </w:num>
  <w:num w:numId="89">
    <w:abstractNumId w:val="22"/>
  </w:num>
  <w:num w:numId="90">
    <w:abstractNumId w:val="102"/>
  </w:num>
  <w:num w:numId="91">
    <w:abstractNumId w:val="113"/>
  </w:num>
  <w:num w:numId="92">
    <w:abstractNumId w:val="31"/>
  </w:num>
  <w:num w:numId="93">
    <w:abstractNumId w:val="66"/>
  </w:num>
  <w:num w:numId="94">
    <w:abstractNumId w:val="38"/>
  </w:num>
  <w:num w:numId="95">
    <w:abstractNumId w:val="97"/>
  </w:num>
  <w:num w:numId="96">
    <w:abstractNumId w:val="89"/>
    <w:lvlOverride w:ilvl="0"/>
    <w:lvlOverride w:ilvl="1"/>
    <w:lvlOverride w:ilvl="2">
      <w:startOverride w:val="1"/>
    </w:lvlOverride>
    <w:lvlOverride w:ilvl="3"/>
    <w:lvlOverride w:ilvl="4"/>
    <w:lvlOverride w:ilvl="5"/>
    <w:lvlOverride w:ilvl="6"/>
    <w:lvlOverride w:ilvl="7"/>
    <w:lvlOverride w:ilvl="8"/>
  </w:num>
  <w:num w:numId="97">
    <w:abstractNumId w:val="50"/>
  </w:num>
  <w:num w:numId="98">
    <w:abstractNumId w:val="57"/>
  </w:num>
  <w:num w:numId="99">
    <w:abstractNumId w:val="24"/>
  </w:num>
  <w:num w:numId="100">
    <w:abstractNumId w:val="48"/>
  </w:num>
  <w:num w:numId="101">
    <w:abstractNumId w:val="64"/>
  </w:num>
  <w:num w:numId="102">
    <w:abstractNumId w:val="99"/>
  </w:num>
  <w:num w:numId="103">
    <w:abstractNumId w:val="105"/>
  </w:num>
  <w:num w:numId="104">
    <w:abstractNumId w:val="81"/>
  </w:num>
  <w:num w:numId="105">
    <w:abstractNumId w:val="107"/>
  </w:num>
  <w:num w:numId="106">
    <w:abstractNumId w:val="91"/>
  </w:num>
  <w:num w:numId="107">
    <w:abstractNumId w:val="123"/>
  </w:num>
  <w:num w:numId="108">
    <w:abstractNumId w:val="30"/>
  </w:num>
  <w:num w:numId="109">
    <w:abstractNumId w:val="76"/>
  </w:num>
  <w:num w:numId="110">
    <w:abstractNumId w:val="121"/>
  </w:num>
  <w:num w:numId="111">
    <w:abstractNumId w:val="41"/>
  </w:num>
  <w:num w:numId="112">
    <w:abstractNumId w:val="116"/>
  </w:num>
  <w:num w:numId="113">
    <w:abstractNumId w:val="51"/>
  </w:num>
  <w:num w:numId="114">
    <w:abstractNumId w:val="42"/>
  </w:num>
  <w:num w:numId="115">
    <w:abstractNumId w:val="77"/>
  </w:num>
  <w:num w:numId="116">
    <w:abstractNumId w:val="72"/>
  </w:num>
  <w:num w:numId="117">
    <w:abstractNumId w:val="25"/>
  </w:num>
  <w:num w:numId="118">
    <w:abstractNumId w:val="82"/>
  </w:num>
  <w:num w:numId="119">
    <w:abstractNumId w:val="43"/>
  </w:num>
  <w:num w:numId="120">
    <w:abstractNumId w:val="115"/>
  </w:num>
  <w:num w:numId="121">
    <w:abstractNumId w:val="59"/>
  </w:num>
  <w:num w:numId="122">
    <w:abstractNumId w:val="20"/>
  </w:num>
  <w:num w:numId="123">
    <w:abstractNumId w:val="7"/>
  </w:num>
  <w:num w:numId="124">
    <w:abstractNumId w:val="5"/>
  </w:num>
  <w:num w:numId="125">
    <w:abstractNumId w:val="74"/>
  </w:num>
  <w:num w:numId="126">
    <w:abstractNumId w:val="3"/>
  </w:num>
  <w:num w:numId="127">
    <w:abstractNumId w:val="90"/>
  </w:num>
  <w:num w:numId="128">
    <w:abstractNumId w:val="55"/>
  </w:num>
  <w:numIdMacAtCleanup w:val="1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8"/>
  <w:doNotDisplayPageBoundaries/>
  <w:printFractionalCharacterWidth/>
  <w:bordersDoNotSurroundHeader/>
  <w:bordersDoNotSurroundFooter/>
  <w:hideSpellingErrors/>
  <w:hideGrammaticalErrors/>
  <w:activeWritingStyle w:appName="MSWord" w:lang="en-GB" w:vendorID="64" w:dllVersion="4096" w:nlCheck="1" w:checkStyle="0"/>
  <w:activeWritingStyle w:appName="MSWord" w:lang="en-CA" w:vendorID="64" w:dllVersion="0" w:nlCheck="1" w:checkStyle="0"/>
  <w:activeWritingStyle w:appName="MSWord" w:lang="en-GB"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fr-CH" w:vendorID="64" w:dllVersion="0" w:nlCheck="1" w:checkStyle="0"/>
  <w:activeWritingStyle w:appName="MSWord" w:lang="en-CA" w:vendorID="64" w:dllVersion="6" w:nlCheck="1" w:checkStyle="0"/>
  <w:activeWritingStyle w:appName="MSWord" w:lang="en-GB" w:vendorID="64" w:dllVersion="6" w:nlCheck="1" w:checkStyle="0"/>
  <w:activeWritingStyle w:appName="MSWord" w:lang="en-US" w:vendorID="64" w:dllVersion="6" w:nlCheck="1" w:checkStyle="0"/>
  <w:activeWritingStyle w:appName="MSWord" w:lang="es-ES_tradnl" w:vendorID="64" w:dllVersion="6" w:nlCheck="1" w:checkStyle="1"/>
  <w:activeWritingStyle w:appName="MSWord" w:lang="fr-CH" w:vendorID="64" w:dllVersion="6" w:nlCheck="1" w:checkStyle="1"/>
  <w:activeWritingStyle w:appName="MSWord" w:lang="en-CA" w:vendorID="64" w:dllVersion="4096" w:nlCheck="1" w:checkStyle="0"/>
  <w:activeWritingStyle w:appName="MSWord" w:lang="ko-KR" w:vendorID="64" w:dllVersion="5" w:nlCheck="1" w:checkStyle="1"/>
  <w:activeWritingStyle w:appName="MSWord" w:lang="zh-CN" w:vendorID="64" w:dllVersion="5" w:nlCheck="1" w:checkStyle="1"/>
  <w:activeWritingStyle w:appName="MSWord" w:lang="fr-FR" w:vendorID="64" w:dllVersion="6" w:nlCheck="1" w:checkStyle="0"/>
  <w:activeWritingStyle w:appName="MSWord" w:lang="fr-FR" w:vendorID="64" w:dllVersion="0" w:nlCheck="1" w:checkStyle="0"/>
  <w:activeWritingStyle w:appName="MSWord" w:lang="en-US" w:vendorID="64" w:dllVersion="4096" w:nlCheck="1" w:checkStyle="0"/>
  <w:activeWritingStyle w:appName="MSWord" w:lang="ko-KR" w:vendorID="64" w:dllVersion="4096" w:nlCheck="1" w:checkStyle="0"/>
  <w:activeWritingStyle w:appName="MSWord" w:lang="fr-CH" w:vendorID="64" w:dllVersion="4096" w:nlCheck="1" w:checkStyle="0"/>
  <w:activeWritingStyle w:appName="MSWord" w:lang="fr-FR" w:vendorID="64" w:dllVersion="4096" w:nlCheck="1" w:checkStyle="0"/>
  <w:activeWritingStyle w:appName="MSWord" w:lang="es-ES_tradnl" w:vendorID="64" w:dllVersion="4096" w:nlCheck="1" w:checkStyle="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NotTrackMoves/>
  <w:defaultTabStop w:val="720"/>
  <w:doNotHyphenateCaps/>
  <w:evenAndOddHeaders/>
  <w:drawingGridHorizontalSpacing w:val="120"/>
  <w:drawingGridVerticalSpacing w:val="120"/>
  <w:displayVerticalDrawingGridEvery w:val="0"/>
  <w:doNotUseMarginsForDrawingGridOrigin/>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cxMLMwsLQwNLY0trRU0lEKTi0uzszPAykwqQUAWH3wQCwAAAA="/>
  </w:docVars>
  <w:rsids>
    <w:rsidRoot w:val="0052009F"/>
    <w:rsid w:val="00000132"/>
    <w:rsid w:val="00000956"/>
    <w:rsid w:val="00000DFE"/>
    <w:rsid w:val="0000122E"/>
    <w:rsid w:val="00001660"/>
    <w:rsid w:val="00001F05"/>
    <w:rsid w:val="00001F5E"/>
    <w:rsid w:val="00002432"/>
    <w:rsid w:val="00002436"/>
    <w:rsid w:val="000026B8"/>
    <w:rsid w:val="00002774"/>
    <w:rsid w:val="000028EF"/>
    <w:rsid w:val="00002EA7"/>
    <w:rsid w:val="00002F90"/>
    <w:rsid w:val="00002FAC"/>
    <w:rsid w:val="00003090"/>
    <w:rsid w:val="000036A5"/>
    <w:rsid w:val="00003787"/>
    <w:rsid w:val="0000389B"/>
    <w:rsid w:val="000039B1"/>
    <w:rsid w:val="000042ED"/>
    <w:rsid w:val="00004533"/>
    <w:rsid w:val="00004A99"/>
    <w:rsid w:val="00004BA3"/>
    <w:rsid w:val="00005185"/>
    <w:rsid w:val="00005884"/>
    <w:rsid w:val="00005A15"/>
    <w:rsid w:val="00006070"/>
    <w:rsid w:val="000063F6"/>
    <w:rsid w:val="00006B51"/>
    <w:rsid w:val="000070C1"/>
    <w:rsid w:val="0000771C"/>
    <w:rsid w:val="00007A34"/>
    <w:rsid w:val="00007BDC"/>
    <w:rsid w:val="00007F66"/>
    <w:rsid w:val="000101F5"/>
    <w:rsid w:val="00010365"/>
    <w:rsid w:val="0001053F"/>
    <w:rsid w:val="000106B2"/>
    <w:rsid w:val="000107A2"/>
    <w:rsid w:val="000111EB"/>
    <w:rsid w:val="00011368"/>
    <w:rsid w:val="00011819"/>
    <w:rsid w:val="00011ABE"/>
    <w:rsid w:val="00011D93"/>
    <w:rsid w:val="00011EA3"/>
    <w:rsid w:val="00012017"/>
    <w:rsid w:val="00012121"/>
    <w:rsid w:val="00012A63"/>
    <w:rsid w:val="000130BD"/>
    <w:rsid w:val="00013171"/>
    <w:rsid w:val="0001371A"/>
    <w:rsid w:val="000137B8"/>
    <w:rsid w:val="00013A63"/>
    <w:rsid w:val="00013AC2"/>
    <w:rsid w:val="00013B34"/>
    <w:rsid w:val="000148B8"/>
    <w:rsid w:val="00014AAD"/>
    <w:rsid w:val="00014B0A"/>
    <w:rsid w:val="00014C20"/>
    <w:rsid w:val="00014CA4"/>
    <w:rsid w:val="00014D26"/>
    <w:rsid w:val="00014E6A"/>
    <w:rsid w:val="00015630"/>
    <w:rsid w:val="00015983"/>
    <w:rsid w:val="00015C22"/>
    <w:rsid w:val="00015C6A"/>
    <w:rsid w:val="00015C9A"/>
    <w:rsid w:val="00015D4A"/>
    <w:rsid w:val="00015FE6"/>
    <w:rsid w:val="00016245"/>
    <w:rsid w:val="000163F9"/>
    <w:rsid w:val="00017348"/>
    <w:rsid w:val="000175B0"/>
    <w:rsid w:val="000176F9"/>
    <w:rsid w:val="0001795A"/>
    <w:rsid w:val="0001795F"/>
    <w:rsid w:val="0002049B"/>
    <w:rsid w:val="00020738"/>
    <w:rsid w:val="000207C5"/>
    <w:rsid w:val="000209ED"/>
    <w:rsid w:val="00020A6E"/>
    <w:rsid w:val="00020D55"/>
    <w:rsid w:val="00020E10"/>
    <w:rsid w:val="000214B2"/>
    <w:rsid w:val="00021726"/>
    <w:rsid w:val="0002180D"/>
    <w:rsid w:val="0002199A"/>
    <w:rsid w:val="00021CA0"/>
    <w:rsid w:val="00021E6A"/>
    <w:rsid w:val="00021EF5"/>
    <w:rsid w:val="00022771"/>
    <w:rsid w:val="00022A45"/>
    <w:rsid w:val="00022B30"/>
    <w:rsid w:val="00022BBA"/>
    <w:rsid w:val="00022E2E"/>
    <w:rsid w:val="00023A01"/>
    <w:rsid w:val="00023AEA"/>
    <w:rsid w:val="00023E06"/>
    <w:rsid w:val="000252FB"/>
    <w:rsid w:val="00025991"/>
    <w:rsid w:val="00026CCF"/>
    <w:rsid w:val="0002716D"/>
    <w:rsid w:val="000272F4"/>
    <w:rsid w:val="00027370"/>
    <w:rsid w:val="000276C9"/>
    <w:rsid w:val="0002784C"/>
    <w:rsid w:val="000278E0"/>
    <w:rsid w:val="0003026D"/>
    <w:rsid w:val="00030855"/>
    <w:rsid w:val="00030AFE"/>
    <w:rsid w:val="00030CBD"/>
    <w:rsid w:val="000312E4"/>
    <w:rsid w:val="000316DD"/>
    <w:rsid w:val="00031EAF"/>
    <w:rsid w:val="000320FD"/>
    <w:rsid w:val="00032103"/>
    <w:rsid w:val="00032495"/>
    <w:rsid w:val="00032616"/>
    <w:rsid w:val="00032FE8"/>
    <w:rsid w:val="00033174"/>
    <w:rsid w:val="000331F3"/>
    <w:rsid w:val="0003336C"/>
    <w:rsid w:val="0003353C"/>
    <w:rsid w:val="00033B4C"/>
    <w:rsid w:val="00033D84"/>
    <w:rsid w:val="00034006"/>
    <w:rsid w:val="00034176"/>
    <w:rsid w:val="000341A8"/>
    <w:rsid w:val="000344F4"/>
    <w:rsid w:val="00034C0F"/>
    <w:rsid w:val="00034CB3"/>
    <w:rsid w:val="00034DA5"/>
    <w:rsid w:val="00034ED6"/>
    <w:rsid w:val="00035C4A"/>
    <w:rsid w:val="00035C9E"/>
    <w:rsid w:val="00035CF7"/>
    <w:rsid w:val="00035E1C"/>
    <w:rsid w:val="00035F7B"/>
    <w:rsid w:val="00035FE7"/>
    <w:rsid w:val="0003609D"/>
    <w:rsid w:val="000361F0"/>
    <w:rsid w:val="000364AF"/>
    <w:rsid w:val="00036C4C"/>
    <w:rsid w:val="0003721C"/>
    <w:rsid w:val="0003725D"/>
    <w:rsid w:val="00037424"/>
    <w:rsid w:val="00037674"/>
    <w:rsid w:val="00037C15"/>
    <w:rsid w:val="00037F05"/>
    <w:rsid w:val="00037F7D"/>
    <w:rsid w:val="0004075F"/>
    <w:rsid w:val="00040813"/>
    <w:rsid w:val="00040A88"/>
    <w:rsid w:val="00040CB1"/>
    <w:rsid w:val="0004114A"/>
    <w:rsid w:val="00041253"/>
    <w:rsid w:val="00041940"/>
    <w:rsid w:val="0004249C"/>
    <w:rsid w:val="00042631"/>
    <w:rsid w:val="00042892"/>
    <w:rsid w:val="00042CC1"/>
    <w:rsid w:val="00043307"/>
    <w:rsid w:val="000438F5"/>
    <w:rsid w:val="00043971"/>
    <w:rsid w:val="00043A6E"/>
    <w:rsid w:val="00043AFC"/>
    <w:rsid w:val="00043B54"/>
    <w:rsid w:val="00043BD3"/>
    <w:rsid w:val="00043F53"/>
    <w:rsid w:val="00043FD6"/>
    <w:rsid w:val="000443C3"/>
    <w:rsid w:val="000444B4"/>
    <w:rsid w:val="000447F4"/>
    <w:rsid w:val="00044D20"/>
    <w:rsid w:val="00044D5E"/>
    <w:rsid w:val="00045369"/>
    <w:rsid w:val="0004547A"/>
    <w:rsid w:val="000454F8"/>
    <w:rsid w:val="00045A6E"/>
    <w:rsid w:val="00045ABF"/>
    <w:rsid w:val="00045BBA"/>
    <w:rsid w:val="000467A0"/>
    <w:rsid w:val="000468FE"/>
    <w:rsid w:val="000469DF"/>
    <w:rsid w:val="00046B1B"/>
    <w:rsid w:val="00046F99"/>
    <w:rsid w:val="00046FA9"/>
    <w:rsid w:val="00047443"/>
    <w:rsid w:val="000475B2"/>
    <w:rsid w:val="00047689"/>
    <w:rsid w:val="00047A3B"/>
    <w:rsid w:val="00047A8A"/>
    <w:rsid w:val="00047B77"/>
    <w:rsid w:val="00050134"/>
    <w:rsid w:val="00050752"/>
    <w:rsid w:val="00050820"/>
    <w:rsid w:val="00050E7A"/>
    <w:rsid w:val="0005158B"/>
    <w:rsid w:val="00051716"/>
    <w:rsid w:val="00051833"/>
    <w:rsid w:val="0005192D"/>
    <w:rsid w:val="000525A3"/>
    <w:rsid w:val="000525EE"/>
    <w:rsid w:val="00053082"/>
    <w:rsid w:val="00053137"/>
    <w:rsid w:val="00053213"/>
    <w:rsid w:val="0005324B"/>
    <w:rsid w:val="0005327C"/>
    <w:rsid w:val="0005327F"/>
    <w:rsid w:val="000534A7"/>
    <w:rsid w:val="000534EF"/>
    <w:rsid w:val="00053681"/>
    <w:rsid w:val="0005376A"/>
    <w:rsid w:val="000537D7"/>
    <w:rsid w:val="0005381C"/>
    <w:rsid w:val="00053889"/>
    <w:rsid w:val="00053C4D"/>
    <w:rsid w:val="0005410C"/>
    <w:rsid w:val="000545EE"/>
    <w:rsid w:val="000546DE"/>
    <w:rsid w:val="000548BC"/>
    <w:rsid w:val="000549DB"/>
    <w:rsid w:val="00055640"/>
    <w:rsid w:val="0005618C"/>
    <w:rsid w:val="000565E7"/>
    <w:rsid w:val="000568F2"/>
    <w:rsid w:val="000574CD"/>
    <w:rsid w:val="000576B9"/>
    <w:rsid w:val="00057807"/>
    <w:rsid w:val="00057A0C"/>
    <w:rsid w:val="00057B85"/>
    <w:rsid w:val="00057E25"/>
    <w:rsid w:val="000600C7"/>
    <w:rsid w:val="0006063D"/>
    <w:rsid w:val="00060649"/>
    <w:rsid w:val="000607B5"/>
    <w:rsid w:val="0006087E"/>
    <w:rsid w:val="00060B7B"/>
    <w:rsid w:val="00061102"/>
    <w:rsid w:val="00061377"/>
    <w:rsid w:val="00061718"/>
    <w:rsid w:val="000619ED"/>
    <w:rsid w:val="000619FD"/>
    <w:rsid w:val="00061B50"/>
    <w:rsid w:val="00061B7F"/>
    <w:rsid w:val="000626D8"/>
    <w:rsid w:val="00062CF6"/>
    <w:rsid w:val="00062D24"/>
    <w:rsid w:val="0006303F"/>
    <w:rsid w:val="00063780"/>
    <w:rsid w:val="0006384E"/>
    <w:rsid w:val="00063912"/>
    <w:rsid w:val="00063CDD"/>
    <w:rsid w:val="00063E3C"/>
    <w:rsid w:val="00065CDD"/>
    <w:rsid w:val="00065CE7"/>
    <w:rsid w:val="00066684"/>
    <w:rsid w:val="0006675D"/>
    <w:rsid w:val="0006693C"/>
    <w:rsid w:val="0006698F"/>
    <w:rsid w:val="00066A63"/>
    <w:rsid w:val="00066FFD"/>
    <w:rsid w:val="0006749E"/>
    <w:rsid w:val="000675C4"/>
    <w:rsid w:val="00067DDF"/>
    <w:rsid w:val="00067EAD"/>
    <w:rsid w:val="00070090"/>
    <w:rsid w:val="000704B4"/>
    <w:rsid w:val="00070539"/>
    <w:rsid w:val="00071025"/>
    <w:rsid w:val="0007103D"/>
    <w:rsid w:val="00071063"/>
    <w:rsid w:val="00071520"/>
    <w:rsid w:val="000716BD"/>
    <w:rsid w:val="00071702"/>
    <w:rsid w:val="000717DF"/>
    <w:rsid w:val="000719E9"/>
    <w:rsid w:val="00071C58"/>
    <w:rsid w:val="00071C6E"/>
    <w:rsid w:val="00071F66"/>
    <w:rsid w:val="00072781"/>
    <w:rsid w:val="00072B01"/>
    <w:rsid w:val="00073D3C"/>
    <w:rsid w:val="00073E9E"/>
    <w:rsid w:val="00073FA5"/>
    <w:rsid w:val="000741BA"/>
    <w:rsid w:val="00074C6C"/>
    <w:rsid w:val="00074D30"/>
    <w:rsid w:val="00074D5E"/>
    <w:rsid w:val="00074E54"/>
    <w:rsid w:val="0007538C"/>
    <w:rsid w:val="00075409"/>
    <w:rsid w:val="0007563E"/>
    <w:rsid w:val="00075682"/>
    <w:rsid w:val="000763C3"/>
    <w:rsid w:val="00076858"/>
    <w:rsid w:val="00076A76"/>
    <w:rsid w:val="00076C0C"/>
    <w:rsid w:val="00076FC5"/>
    <w:rsid w:val="0007710E"/>
    <w:rsid w:val="00077348"/>
    <w:rsid w:val="00077720"/>
    <w:rsid w:val="000778A6"/>
    <w:rsid w:val="00077DDB"/>
    <w:rsid w:val="00077EFB"/>
    <w:rsid w:val="000805AA"/>
    <w:rsid w:val="000806A9"/>
    <w:rsid w:val="000809F5"/>
    <w:rsid w:val="00080B9F"/>
    <w:rsid w:val="00081602"/>
    <w:rsid w:val="00081875"/>
    <w:rsid w:val="0008213D"/>
    <w:rsid w:val="0008239A"/>
    <w:rsid w:val="0008385E"/>
    <w:rsid w:val="0008389C"/>
    <w:rsid w:val="00083BC2"/>
    <w:rsid w:val="0008446C"/>
    <w:rsid w:val="0008485D"/>
    <w:rsid w:val="00084A69"/>
    <w:rsid w:val="00084E39"/>
    <w:rsid w:val="0008582C"/>
    <w:rsid w:val="0008590F"/>
    <w:rsid w:val="000859BE"/>
    <w:rsid w:val="00085A5E"/>
    <w:rsid w:val="00085BD7"/>
    <w:rsid w:val="00085C7B"/>
    <w:rsid w:val="00086EE8"/>
    <w:rsid w:val="00086FDC"/>
    <w:rsid w:val="0008706D"/>
    <w:rsid w:val="00087699"/>
    <w:rsid w:val="00087855"/>
    <w:rsid w:val="00087A2B"/>
    <w:rsid w:val="00087F9A"/>
    <w:rsid w:val="000909B5"/>
    <w:rsid w:val="00090AB5"/>
    <w:rsid w:val="00090BE8"/>
    <w:rsid w:val="00091121"/>
    <w:rsid w:val="00091B6A"/>
    <w:rsid w:val="00091BBC"/>
    <w:rsid w:val="00091D6E"/>
    <w:rsid w:val="0009253B"/>
    <w:rsid w:val="00092557"/>
    <w:rsid w:val="00092993"/>
    <w:rsid w:val="000931FB"/>
    <w:rsid w:val="00093534"/>
    <w:rsid w:val="00093BBE"/>
    <w:rsid w:val="00093C41"/>
    <w:rsid w:val="00093FAF"/>
    <w:rsid w:val="00094209"/>
    <w:rsid w:val="000945C6"/>
    <w:rsid w:val="000946E9"/>
    <w:rsid w:val="000948CB"/>
    <w:rsid w:val="00094A13"/>
    <w:rsid w:val="00094B17"/>
    <w:rsid w:val="00094EE2"/>
    <w:rsid w:val="00095306"/>
    <w:rsid w:val="0009538A"/>
    <w:rsid w:val="00095BD5"/>
    <w:rsid w:val="00096776"/>
    <w:rsid w:val="0009697E"/>
    <w:rsid w:val="000969E3"/>
    <w:rsid w:val="00096BF1"/>
    <w:rsid w:val="00096C30"/>
    <w:rsid w:val="0009719F"/>
    <w:rsid w:val="00097292"/>
    <w:rsid w:val="000977F6"/>
    <w:rsid w:val="00097902"/>
    <w:rsid w:val="00097B39"/>
    <w:rsid w:val="00097C70"/>
    <w:rsid w:val="00097CB8"/>
    <w:rsid w:val="000A06D9"/>
    <w:rsid w:val="000A1118"/>
    <w:rsid w:val="000A1132"/>
    <w:rsid w:val="000A12BD"/>
    <w:rsid w:val="000A16F0"/>
    <w:rsid w:val="000A195B"/>
    <w:rsid w:val="000A1A6A"/>
    <w:rsid w:val="000A1C31"/>
    <w:rsid w:val="000A2484"/>
    <w:rsid w:val="000A27EC"/>
    <w:rsid w:val="000A2A4F"/>
    <w:rsid w:val="000A2B93"/>
    <w:rsid w:val="000A324E"/>
    <w:rsid w:val="000A3405"/>
    <w:rsid w:val="000A3953"/>
    <w:rsid w:val="000A3E7A"/>
    <w:rsid w:val="000A4385"/>
    <w:rsid w:val="000A438E"/>
    <w:rsid w:val="000A449F"/>
    <w:rsid w:val="000A46CA"/>
    <w:rsid w:val="000A54E6"/>
    <w:rsid w:val="000A56EB"/>
    <w:rsid w:val="000A5ACC"/>
    <w:rsid w:val="000A6038"/>
    <w:rsid w:val="000A62A2"/>
    <w:rsid w:val="000A66A6"/>
    <w:rsid w:val="000A672C"/>
    <w:rsid w:val="000A6A55"/>
    <w:rsid w:val="000A7182"/>
    <w:rsid w:val="000A7682"/>
    <w:rsid w:val="000A799A"/>
    <w:rsid w:val="000A7A01"/>
    <w:rsid w:val="000B0611"/>
    <w:rsid w:val="000B08C4"/>
    <w:rsid w:val="000B0AE6"/>
    <w:rsid w:val="000B17D4"/>
    <w:rsid w:val="000B19F5"/>
    <w:rsid w:val="000B1BF8"/>
    <w:rsid w:val="000B1FD1"/>
    <w:rsid w:val="000B2437"/>
    <w:rsid w:val="000B296E"/>
    <w:rsid w:val="000B2A81"/>
    <w:rsid w:val="000B2FF2"/>
    <w:rsid w:val="000B30C7"/>
    <w:rsid w:val="000B3742"/>
    <w:rsid w:val="000B3C8B"/>
    <w:rsid w:val="000B3CC4"/>
    <w:rsid w:val="000B3E27"/>
    <w:rsid w:val="000B49F6"/>
    <w:rsid w:val="000B4ABF"/>
    <w:rsid w:val="000B4B32"/>
    <w:rsid w:val="000B4BAE"/>
    <w:rsid w:val="000B4E9E"/>
    <w:rsid w:val="000B53CC"/>
    <w:rsid w:val="000B5462"/>
    <w:rsid w:val="000B5A25"/>
    <w:rsid w:val="000B5A3C"/>
    <w:rsid w:val="000B5CBB"/>
    <w:rsid w:val="000B679C"/>
    <w:rsid w:val="000B69E2"/>
    <w:rsid w:val="000B7180"/>
    <w:rsid w:val="000B759C"/>
    <w:rsid w:val="000B7B16"/>
    <w:rsid w:val="000B7BB5"/>
    <w:rsid w:val="000B7C55"/>
    <w:rsid w:val="000B7D0D"/>
    <w:rsid w:val="000B7F89"/>
    <w:rsid w:val="000C013A"/>
    <w:rsid w:val="000C0299"/>
    <w:rsid w:val="000C0364"/>
    <w:rsid w:val="000C0734"/>
    <w:rsid w:val="000C0D57"/>
    <w:rsid w:val="000C0DCD"/>
    <w:rsid w:val="000C0E8A"/>
    <w:rsid w:val="000C105F"/>
    <w:rsid w:val="000C13E6"/>
    <w:rsid w:val="000C17DB"/>
    <w:rsid w:val="000C1AD7"/>
    <w:rsid w:val="000C2174"/>
    <w:rsid w:val="000C21CA"/>
    <w:rsid w:val="000C2438"/>
    <w:rsid w:val="000C25EC"/>
    <w:rsid w:val="000C2636"/>
    <w:rsid w:val="000C2673"/>
    <w:rsid w:val="000C2962"/>
    <w:rsid w:val="000C2B30"/>
    <w:rsid w:val="000C303C"/>
    <w:rsid w:val="000C30EE"/>
    <w:rsid w:val="000C325E"/>
    <w:rsid w:val="000C3324"/>
    <w:rsid w:val="000C34DA"/>
    <w:rsid w:val="000C36F7"/>
    <w:rsid w:val="000C38D7"/>
    <w:rsid w:val="000C3D6C"/>
    <w:rsid w:val="000C42B2"/>
    <w:rsid w:val="000C44FA"/>
    <w:rsid w:val="000C464E"/>
    <w:rsid w:val="000C52BE"/>
    <w:rsid w:val="000C541E"/>
    <w:rsid w:val="000C662D"/>
    <w:rsid w:val="000C6E64"/>
    <w:rsid w:val="000C7286"/>
    <w:rsid w:val="000C7C39"/>
    <w:rsid w:val="000D0167"/>
    <w:rsid w:val="000D0443"/>
    <w:rsid w:val="000D0A8E"/>
    <w:rsid w:val="000D16EA"/>
    <w:rsid w:val="000D1A26"/>
    <w:rsid w:val="000D1B0E"/>
    <w:rsid w:val="000D1C32"/>
    <w:rsid w:val="000D1D42"/>
    <w:rsid w:val="000D2064"/>
    <w:rsid w:val="000D2157"/>
    <w:rsid w:val="000D223F"/>
    <w:rsid w:val="000D230F"/>
    <w:rsid w:val="000D2782"/>
    <w:rsid w:val="000D2863"/>
    <w:rsid w:val="000D2888"/>
    <w:rsid w:val="000D28DF"/>
    <w:rsid w:val="000D295E"/>
    <w:rsid w:val="000D2A45"/>
    <w:rsid w:val="000D2BB9"/>
    <w:rsid w:val="000D2F8E"/>
    <w:rsid w:val="000D32E6"/>
    <w:rsid w:val="000D3453"/>
    <w:rsid w:val="000D3565"/>
    <w:rsid w:val="000D35AA"/>
    <w:rsid w:val="000D3619"/>
    <w:rsid w:val="000D390C"/>
    <w:rsid w:val="000D3DCE"/>
    <w:rsid w:val="000D3E2C"/>
    <w:rsid w:val="000D4262"/>
    <w:rsid w:val="000D43A2"/>
    <w:rsid w:val="000D447B"/>
    <w:rsid w:val="000D46AC"/>
    <w:rsid w:val="000D4FCA"/>
    <w:rsid w:val="000D50B4"/>
    <w:rsid w:val="000D532F"/>
    <w:rsid w:val="000D5393"/>
    <w:rsid w:val="000D57BE"/>
    <w:rsid w:val="000D586B"/>
    <w:rsid w:val="000D5F37"/>
    <w:rsid w:val="000D6030"/>
    <w:rsid w:val="000D6135"/>
    <w:rsid w:val="000D62D5"/>
    <w:rsid w:val="000D63CC"/>
    <w:rsid w:val="000D641F"/>
    <w:rsid w:val="000D648A"/>
    <w:rsid w:val="000D6528"/>
    <w:rsid w:val="000D6712"/>
    <w:rsid w:val="000D6AD8"/>
    <w:rsid w:val="000D6D37"/>
    <w:rsid w:val="000D77CF"/>
    <w:rsid w:val="000D7EA0"/>
    <w:rsid w:val="000D7F84"/>
    <w:rsid w:val="000E0266"/>
    <w:rsid w:val="000E0636"/>
    <w:rsid w:val="000E06B1"/>
    <w:rsid w:val="000E096A"/>
    <w:rsid w:val="000E0ADF"/>
    <w:rsid w:val="000E0B2D"/>
    <w:rsid w:val="000E0D4B"/>
    <w:rsid w:val="000E1154"/>
    <w:rsid w:val="000E1A27"/>
    <w:rsid w:val="000E1EFD"/>
    <w:rsid w:val="000E2A8A"/>
    <w:rsid w:val="000E2C53"/>
    <w:rsid w:val="000E2D45"/>
    <w:rsid w:val="000E2E94"/>
    <w:rsid w:val="000E31BB"/>
    <w:rsid w:val="000E3943"/>
    <w:rsid w:val="000E3C8E"/>
    <w:rsid w:val="000E3EF4"/>
    <w:rsid w:val="000E4848"/>
    <w:rsid w:val="000E4A28"/>
    <w:rsid w:val="000E4EF8"/>
    <w:rsid w:val="000E508C"/>
    <w:rsid w:val="000E5267"/>
    <w:rsid w:val="000E5807"/>
    <w:rsid w:val="000E58F7"/>
    <w:rsid w:val="000E5E5D"/>
    <w:rsid w:val="000E5E85"/>
    <w:rsid w:val="000E6F5C"/>
    <w:rsid w:val="000E79AE"/>
    <w:rsid w:val="000E7E7E"/>
    <w:rsid w:val="000F0506"/>
    <w:rsid w:val="000F08C6"/>
    <w:rsid w:val="000F0B55"/>
    <w:rsid w:val="000F0DED"/>
    <w:rsid w:val="000F14CE"/>
    <w:rsid w:val="000F1CD3"/>
    <w:rsid w:val="000F1F52"/>
    <w:rsid w:val="000F285C"/>
    <w:rsid w:val="000F2A02"/>
    <w:rsid w:val="000F2D95"/>
    <w:rsid w:val="000F30B7"/>
    <w:rsid w:val="000F3350"/>
    <w:rsid w:val="000F342D"/>
    <w:rsid w:val="000F3480"/>
    <w:rsid w:val="000F36EC"/>
    <w:rsid w:val="000F3803"/>
    <w:rsid w:val="000F386D"/>
    <w:rsid w:val="000F3930"/>
    <w:rsid w:val="000F3A86"/>
    <w:rsid w:val="000F3AB4"/>
    <w:rsid w:val="000F3BE7"/>
    <w:rsid w:val="000F4062"/>
    <w:rsid w:val="000F44C5"/>
    <w:rsid w:val="000F45BE"/>
    <w:rsid w:val="000F45CB"/>
    <w:rsid w:val="000F4792"/>
    <w:rsid w:val="000F57CF"/>
    <w:rsid w:val="000F5A76"/>
    <w:rsid w:val="000F61BA"/>
    <w:rsid w:val="000F6564"/>
    <w:rsid w:val="000F662A"/>
    <w:rsid w:val="000F6B77"/>
    <w:rsid w:val="000F6F9A"/>
    <w:rsid w:val="000F7AD3"/>
    <w:rsid w:val="00100035"/>
    <w:rsid w:val="00100540"/>
    <w:rsid w:val="00100B2E"/>
    <w:rsid w:val="00101296"/>
    <w:rsid w:val="001015D0"/>
    <w:rsid w:val="001016F1"/>
    <w:rsid w:val="00101871"/>
    <w:rsid w:val="00101A53"/>
    <w:rsid w:val="00101C1D"/>
    <w:rsid w:val="001022B0"/>
    <w:rsid w:val="0010285D"/>
    <w:rsid w:val="00102909"/>
    <w:rsid w:val="00102AE1"/>
    <w:rsid w:val="00102EEF"/>
    <w:rsid w:val="00102FBD"/>
    <w:rsid w:val="00102FC6"/>
    <w:rsid w:val="001030AF"/>
    <w:rsid w:val="001035CA"/>
    <w:rsid w:val="001039BA"/>
    <w:rsid w:val="00103A10"/>
    <w:rsid w:val="00103E92"/>
    <w:rsid w:val="00103F5F"/>
    <w:rsid w:val="001041F2"/>
    <w:rsid w:val="0010471D"/>
    <w:rsid w:val="00104EFB"/>
    <w:rsid w:val="0010518A"/>
    <w:rsid w:val="001055C8"/>
    <w:rsid w:val="001060B4"/>
    <w:rsid w:val="0010637F"/>
    <w:rsid w:val="001063F8"/>
    <w:rsid w:val="0010680E"/>
    <w:rsid w:val="00106D19"/>
    <w:rsid w:val="00106D92"/>
    <w:rsid w:val="00106E0F"/>
    <w:rsid w:val="00107291"/>
    <w:rsid w:val="001072C7"/>
    <w:rsid w:val="00107AC6"/>
    <w:rsid w:val="001104B1"/>
    <w:rsid w:val="00110C68"/>
    <w:rsid w:val="00110D57"/>
    <w:rsid w:val="00110F89"/>
    <w:rsid w:val="001115C9"/>
    <w:rsid w:val="00111EEE"/>
    <w:rsid w:val="00111F05"/>
    <w:rsid w:val="00111F7C"/>
    <w:rsid w:val="0011223F"/>
    <w:rsid w:val="0011248B"/>
    <w:rsid w:val="001124B5"/>
    <w:rsid w:val="001126D4"/>
    <w:rsid w:val="001126E5"/>
    <w:rsid w:val="0011279D"/>
    <w:rsid w:val="00112B45"/>
    <w:rsid w:val="00112F0E"/>
    <w:rsid w:val="001130DA"/>
    <w:rsid w:val="00113344"/>
    <w:rsid w:val="0011353D"/>
    <w:rsid w:val="00113791"/>
    <w:rsid w:val="001137AE"/>
    <w:rsid w:val="0011389E"/>
    <w:rsid w:val="001138FA"/>
    <w:rsid w:val="001142A9"/>
    <w:rsid w:val="00114D3E"/>
    <w:rsid w:val="00114E97"/>
    <w:rsid w:val="0011510D"/>
    <w:rsid w:val="00115680"/>
    <w:rsid w:val="00115C51"/>
    <w:rsid w:val="001162B0"/>
    <w:rsid w:val="0011674D"/>
    <w:rsid w:val="001169C8"/>
    <w:rsid w:val="00116D6F"/>
    <w:rsid w:val="00117562"/>
    <w:rsid w:val="0011758F"/>
    <w:rsid w:val="001175F9"/>
    <w:rsid w:val="00117695"/>
    <w:rsid w:val="00117711"/>
    <w:rsid w:val="001200AF"/>
    <w:rsid w:val="001201D0"/>
    <w:rsid w:val="0012023F"/>
    <w:rsid w:val="001202CE"/>
    <w:rsid w:val="001204AF"/>
    <w:rsid w:val="00120522"/>
    <w:rsid w:val="00120657"/>
    <w:rsid w:val="00120950"/>
    <w:rsid w:val="00120A0A"/>
    <w:rsid w:val="00120F8E"/>
    <w:rsid w:val="001211D2"/>
    <w:rsid w:val="001217CE"/>
    <w:rsid w:val="00121883"/>
    <w:rsid w:val="001219B4"/>
    <w:rsid w:val="00121CF0"/>
    <w:rsid w:val="00122133"/>
    <w:rsid w:val="00122659"/>
    <w:rsid w:val="001229F9"/>
    <w:rsid w:val="0012344A"/>
    <w:rsid w:val="001239BB"/>
    <w:rsid w:val="00123A33"/>
    <w:rsid w:val="00123D1A"/>
    <w:rsid w:val="00123DFF"/>
    <w:rsid w:val="001247E3"/>
    <w:rsid w:val="00124A1C"/>
    <w:rsid w:val="00124B05"/>
    <w:rsid w:val="00124CFC"/>
    <w:rsid w:val="0012510A"/>
    <w:rsid w:val="001251E5"/>
    <w:rsid w:val="00125383"/>
    <w:rsid w:val="001253B3"/>
    <w:rsid w:val="0012540B"/>
    <w:rsid w:val="00125485"/>
    <w:rsid w:val="0012596A"/>
    <w:rsid w:val="00125B85"/>
    <w:rsid w:val="00125CB9"/>
    <w:rsid w:val="00126000"/>
    <w:rsid w:val="0012611B"/>
    <w:rsid w:val="0012631D"/>
    <w:rsid w:val="00126354"/>
    <w:rsid w:val="001266E3"/>
    <w:rsid w:val="00126B58"/>
    <w:rsid w:val="00127245"/>
    <w:rsid w:val="00127368"/>
    <w:rsid w:val="00127381"/>
    <w:rsid w:val="001273A5"/>
    <w:rsid w:val="00127EE7"/>
    <w:rsid w:val="00130393"/>
    <w:rsid w:val="001308AB"/>
    <w:rsid w:val="001318CD"/>
    <w:rsid w:val="001319B9"/>
    <w:rsid w:val="00131BD3"/>
    <w:rsid w:val="00131C2A"/>
    <w:rsid w:val="00131D09"/>
    <w:rsid w:val="001328C5"/>
    <w:rsid w:val="00132E66"/>
    <w:rsid w:val="00133202"/>
    <w:rsid w:val="00133331"/>
    <w:rsid w:val="00133BB2"/>
    <w:rsid w:val="00133CDF"/>
    <w:rsid w:val="00133EF6"/>
    <w:rsid w:val="001343D5"/>
    <w:rsid w:val="0013441E"/>
    <w:rsid w:val="001345F5"/>
    <w:rsid w:val="00134605"/>
    <w:rsid w:val="00134725"/>
    <w:rsid w:val="001347AD"/>
    <w:rsid w:val="00134992"/>
    <w:rsid w:val="00134C5B"/>
    <w:rsid w:val="00134FE3"/>
    <w:rsid w:val="001353A3"/>
    <w:rsid w:val="001354C1"/>
    <w:rsid w:val="00135830"/>
    <w:rsid w:val="001359C5"/>
    <w:rsid w:val="00135A15"/>
    <w:rsid w:val="00135D6C"/>
    <w:rsid w:val="00136586"/>
    <w:rsid w:val="001366C1"/>
    <w:rsid w:val="00137105"/>
    <w:rsid w:val="001373E2"/>
    <w:rsid w:val="0013759B"/>
    <w:rsid w:val="0013759C"/>
    <w:rsid w:val="001375C1"/>
    <w:rsid w:val="00137825"/>
    <w:rsid w:val="001379EE"/>
    <w:rsid w:val="00137B19"/>
    <w:rsid w:val="00137C7F"/>
    <w:rsid w:val="00137C83"/>
    <w:rsid w:val="00137FE7"/>
    <w:rsid w:val="00140524"/>
    <w:rsid w:val="00140675"/>
    <w:rsid w:val="00140E4F"/>
    <w:rsid w:val="00140EB3"/>
    <w:rsid w:val="0014107C"/>
    <w:rsid w:val="001417B1"/>
    <w:rsid w:val="0014201F"/>
    <w:rsid w:val="00142194"/>
    <w:rsid w:val="001421AE"/>
    <w:rsid w:val="0014294D"/>
    <w:rsid w:val="00143183"/>
    <w:rsid w:val="001433C8"/>
    <w:rsid w:val="00143477"/>
    <w:rsid w:val="001438D6"/>
    <w:rsid w:val="001438DB"/>
    <w:rsid w:val="00143BA5"/>
    <w:rsid w:val="00143C5A"/>
    <w:rsid w:val="00143C93"/>
    <w:rsid w:val="00143E4A"/>
    <w:rsid w:val="0014404C"/>
    <w:rsid w:val="00144244"/>
    <w:rsid w:val="00144710"/>
    <w:rsid w:val="001449E8"/>
    <w:rsid w:val="00144B80"/>
    <w:rsid w:val="001451A6"/>
    <w:rsid w:val="001451EF"/>
    <w:rsid w:val="001455D4"/>
    <w:rsid w:val="00145788"/>
    <w:rsid w:val="00145B03"/>
    <w:rsid w:val="001460FB"/>
    <w:rsid w:val="00146140"/>
    <w:rsid w:val="001462AC"/>
    <w:rsid w:val="00146499"/>
    <w:rsid w:val="00146636"/>
    <w:rsid w:val="00146840"/>
    <w:rsid w:val="001468E0"/>
    <w:rsid w:val="0014693B"/>
    <w:rsid w:val="00146A1D"/>
    <w:rsid w:val="00146AEB"/>
    <w:rsid w:val="00146D43"/>
    <w:rsid w:val="00146D45"/>
    <w:rsid w:val="00146F5D"/>
    <w:rsid w:val="00146F87"/>
    <w:rsid w:val="001471C3"/>
    <w:rsid w:val="00147255"/>
    <w:rsid w:val="0014725E"/>
    <w:rsid w:val="00147572"/>
    <w:rsid w:val="00147822"/>
    <w:rsid w:val="0014794A"/>
    <w:rsid w:val="00147CAB"/>
    <w:rsid w:val="0015037E"/>
    <w:rsid w:val="001505A4"/>
    <w:rsid w:val="00150746"/>
    <w:rsid w:val="00150BC1"/>
    <w:rsid w:val="00151000"/>
    <w:rsid w:val="001512E3"/>
    <w:rsid w:val="00151F22"/>
    <w:rsid w:val="001530E4"/>
    <w:rsid w:val="001537FA"/>
    <w:rsid w:val="00153AC2"/>
    <w:rsid w:val="00153B1A"/>
    <w:rsid w:val="00153E0F"/>
    <w:rsid w:val="00153E28"/>
    <w:rsid w:val="00154230"/>
    <w:rsid w:val="001548DF"/>
    <w:rsid w:val="001549AB"/>
    <w:rsid w:val="0015503A"/>
    <w:rsid w:val="001554A2"/>
    <w:rsid w:val="00155779"/>
    <w:rsid w:val="001562ED"/>
    <w:rsid w:val="001563C6"/>
    <w:rsid w:val="00156436"/>
    <w:rsid w:val="0015678C"/>
    <w:rsid w:val="001569C8"/>
    <w:rsid w:val="00156BAE"/>
    <w:rsid w:val="00156ECD"/>
    <w:rsid w:val="001577DE"/>
    <w:rsid w:val="00157A5F"/>
    <w:rsid w:val="00157D43"/>
    <w:rsid w:val="00157EF6"/>
    <w:rsid w:val="00160C13"/>
    <w:rsid w:val="00160D41"/>
    <w:rsid w:val="00160EBB"/>
    <w:rsid w:val="00161313"/>
    <w:rsid w:val="00161364"/>
    <w:rsid w:val="00161385"/>
    <w:rsid w:val="00161507"/>
    <w:rsid w:val="00161706"/>
    <w:rsid w:val="0016195D"/>
    <w:rsid w:val="0016227A"/>
    <w:rsid w:val="00162474"/>
    <w:rsid w:val="001625C5"/>
    <w:rsid w:val="0016260F"/>
    <w:rsid w:val="0016282B"/>
    <w:rsid w:val="00162E3F"/>
    <w:rsid w:val="00162FF3"/>
    <w:rsid w:val="0016310E"/>
    <w:rsid w:val="00163A05"/>
    <w:rsid w:val="00164631"/>
    <w:rsid w:val="001653D6"/>
    <w:rsid w:val="0016565E"/>
    <w:rsid w:val="00165BDB"/>
    <w:rsid w:val="00165C3E"/>
    <w:rsid w:val="00165D5F"/>
    <w:rsid w:val="00165D8B"/>
    <w:rsid w:val="00165F67"/>
    <w:rsid w:val="00166491"/>
    <w:rsid w:val="00166AA4"/>
    <w:rsid w:val="00166F9A"/>
    <w:rsid w:val="001671C5"/>
    <w:rsid w:val="001676FB"/>
    <w:rsid w:val="00167725"/>
    <w:rsid w:val="0016792D"/>
    <w:rsid w:val="0016798A"/>
    <w:rsid w:val="00167DD8"/>
    <w:rsid w:val="001704F1"/>
    <w:rsid w:val="00170B0D"/>
    <w:rsid w:val="001718F1"/>
    <w:rsid w:val="00171A03"/>
    <w:rsid w:val="00171A9B"/>
    <w:rsid w:val="00171AAB"/>
    <w:rsid w:val="00171C2F"/>
    <w:rsid w:val="00171DF8"/>
    <w:rsid w:val="001720F2"/>
    <w:rsid w:val="00172837"/>
    <w:rsid w:val="00172BC1"/>
    <w:rsid w:val="0017391D"/>
    <w:rsid w:val="00173ACF"/>
    <w:rsid w:val="00173ECB"/>
    <w:rsid w:val="00174096"/>
    <w:rsid w:val="0017441F"/>
    <w:rsid w:val="001748DA"/>
    <w:rsid w:val="00174A09"/>
    <w:rsid w:val="0017529F"/>
    <w:rsid w:val="00175A47"/>
    <w:rsid w:val="00175DF4"/>
    <w:rsid w:val="00175FC5"/>
    <w:rsid w:val="001760CC"/>
    <w:rsid w:val="00176670"/>
    <w:rsid w:val="0017667E"/>
    <w:rsid w:val="00176C4C"/>
    <w:rsid w:val="00176E89"/>
    <w:rsid w:val="00177239"/>
    <w:rsid w:val="0017724B"/>
    <w:rsid w:val="001772C2"/>
    <w:rsid w:val="001774B3"/>
    <w:rsid w:val="00177C0F"/>
    <w:rsid w:val="0018070E"/>
    <w:rsid w:val="00180800"/>
    <w:rsid w:val="00180BBF"/>
    <w:rsid w:val="00180F6C"/>
    <w:rsid w:val="0018117A"/>
    <w:rsid w:val="001815A1"/>
    <w:rsid w:val="00181608"/>
    <w:rsid w:val="00181856"/>
    <w:rsid w:val="00181923"/>
    <w:rsid w:val="00181D58"/>
    <w:rsid w:val="00181F30"/>
    <w:rsid w:val="0018215B"/>
    <w:rsid w:val="0018221A"/>
    <w:rsid w:val="00182CF0"/>
    <w:rsid w:val="001831AE"/>
    <w:rsid w:val="00183709"/>
    <w:rsid w:val="00183869"/>
    <w:rsid w:val="001839F3"/>
    <w:rsid w:val="0018462E"/>
    <w:rsid w:val="0018480E"/>
    <w:rsid w:val="0018487D"/>
    <w:rsid w:val="00184914"/>
    <w:rsid w:val="00184B6D"/>
    <w:rsid w:val="00184F9C"/>
    <w:rsid w:val="001850AA"/>
    <w:rsid w:val="001852AA"/>
    <w:rsid w:val="001855F7"/>
    <w:rsid w:val="00185AB0"/>
    <w:rsid w:val="00185D06"/>
    <w:rsid w:val="00185E7E"/>
    <w:rsid w:val="00185FCA"/>
    <w:rsid w:val="001860D5"/>
    <w:rsid w:val="001860ED"/>
    <w:rsid w:val="001862E0"/>
    <w:rsid w:val="00186734"/>
    <w:rsid w:val="00186830"/>
    <w:rsid w:val="00186D0A"/>
    <w:rsid w:val="001871C7"/>
    <w:rsid w:val="0018744A"/>
    <w:rsid w:val="001878AE"/>
    <w:rsid w:val="00187FA4"/>
    <w:rsid w:val="00190179"/>
    <w:rsid w:val="00190506"/>
    <w:rsid w:val="00190599"/>
    <w:rsid w:val="00190D83"/>
    <w:rsid w:val="001911F8"/>
    <w:rsid w:val="001916FF"/>
    <w:rsid w:val="00191777"/>
    <w:rsid w:val="0019183B"/>
    <w:rsid w:val="00191988"/>
    <w:rsid w:val="00191A9F"/>
    <w:rsid w:val="00191DAA"/>
    <w:rsid w:val="001922FC"/>
    <w:rsid w:val="00192397"/>
    <w:rsid w:val="00192513"/>
    <w:rsid w:val="001929BC"/>
    <w:rsid w:val="00192A1B"/>
    <w:rsid w:val="00192A66"/>
    <w:rsid w:val="00192C0B"/>
    <w:rsid w:val="00192CFB"/>
    <w:rsid w:val="00192D6E"/>
    <w:rsid w:val="00192DA8"/>
    <w:rsid w:val="001931D5"/>
    <w:rsid w:val="001932D0"/>
    <w:rsid w:val="0019336D"/>
    <w:rsid w:val="00193444"/>
    <w:rsid w:val="00193607"/>
    <w:rsid w:val="00193851"/>
    <w:rsid w:val="00193A63"/>
    <w:rsid w:val="00193AB2"/>
    <w:rsid w:val="00193DC7"/>
    <w:rsid w:val="001940D8"/>
    <w:rsid w:val="00194521"/>
    <w:rsid w:val="001946D5"/>
    <w:rsid w:val="00194700"/>
    <w:rsid w:val="00194755"/>
    <w:rsid w:val="001949E7"/>
    <w:rsid w:val="001949F7"/>
    <w:rsid w:val="00194F00"/>
    <w:rsid w:val="00195086"/>
    <w:rsid w:val="0019545B"/>
    <w:rsid w:val="00195AF4"/>
    <w:rsid w:val="001967E3"/>
    <w:rsid w:val="00196A62"/>
    <w:rsid w:val="00196A9B"/>
    <w:rsid w:val="00196F7E"/>
    <w:rsid w:val="0019714B"/>
    <w:rsid w:val="00197225"/>
    <w:rsid w:val="0019744D"/>
    <w:rsid w:val="00197575"/>
    <w:rsid w:val="001975A0"/>
    <w:rsid w:val="00197ACA"/>
    <w:rsid w:val="00197ED0"/>
    <w:rsid w:val="00197FA5"/>
    <w:rsid w:val="001A0515"/>
    <w:rsid w:val="001A0929"/>
    <w:rsid w:val="001A0BB0"/>
    <w:rsid w:val="001A1A68"/>
    <w:rsid w:val="001A1B79"/>
    <w:rsid w:val="001A1FE3"/>
    <w:rsid w:val="001A210C"/>
    <w:rsid w:val="001A23F5"/>
    <w:rsid w:val="001A2786"/>
    <w:rsid w:val="001A29E6"/>
    <w:rsid w:val="001A2AA1"/>
    <w:rsid w:val="001A3223"/>
    <w:rsid w:val="001A35AF"/>
    <w:rsid w:val="001A4567"/>
    <w:rsid w:val="001A469E"/>
    <w:rsid w:val="001A4A11"/>
    <w:rsid w:val="001A4AA3"/>
    <w:rsid w:val="001A4DE1"/>
    <w:rsid w:val="001A5125"/>
    <w:rsid w:val="001A52F9"/>
    <w:rsid w:val="001A5E18"/>
    <w:rsid w:val="001A6320"/>
    <w:rsid w:val="001A66A3"/>
    <w:rsid w:val="001A7029"/>
    <w:rsid w:val="001A77BD"/>
    <w:rsid w:val="001A7BCD"/>
    <w:rsid w:val="001B0242"/>
    <w:rsid w:val="001B0310"/>
    <w:rsid w:val="001B04E1"/>
    <w:rsid w:val="001B0521"/>
    <w:rsid w:val="001B0807"/>
    <w:rsid w:val="001B0825"/>
    <w:rsid w:val="001B0DC6"/>
    <w:rsid w:val="001B0FE5"/>
    <w:rsid w:val="001B14E8"/>
    <w:rsid w:val="001B1A47"/>
    <w:rsid w:val="001B24FA"/>
    <w:rsid w:val="001B32CB"/>
    <w:rsid w:val="001B33AF"/>
    <w:rsid w:val="001B368F"/>
    <w:rsid w:val="001B38BE"/>
    <w:rsid w:val="001B3A0A"/>
    <w:rsid w:val="001B4268"/>
    <w:rsid w:val="001B49FB"/>
    <w:rsid w:val="001B4B24"/>
    <w:rsid w:val="001B4DB4"/>
    <w:rsid w:val="001B55B5"/>
    <w:rsid w:val="001B5ACB"/>
    <w:rsid w:val="001B5E4A"/>
    <w:rsid w:val="001B63DD"/>
    <w:rsid w:val="001B6530"/>
    <w:rsid w:val="001B74AF"/>
    <w:rsid w:val="001B751A"/>
    <w:rsid w:val="001B7C84"/>
    <w:rsid w:val="001B7DE6"/>
    <w:rsid w:val="001B7FD0"/>
    <w:rsid w:val="001C016C"/>
    <w:rsid w:val="001C0647"/>
    <w:rsid w:val="001C0D3E"/>
    <w:rsid w:val="001C0DBD"/>
    <w:rsid w:val="001C0DE3"/>
    <w:rsid w:val="001C0F89"/>
    <w:rsid w:val="001C11F5"/>
    <w:rsid w:val="001C1E4A"/>
    <w:rsid w:val="001C20C3"/>
    <w:rsid w:val="001C2166"/>
    <w:rsid w:val="001C2557"/>
    <w:rsid w:val="001C2611"/>
    <w:rsid w:val="001C28A9"/>
    <w:rsid w:val="001C2945"/>
    <w:rsid w:val="001C2954"/>
    <w:rsid w:val="001C2FDB"/>
    <w:rsid w:val="001C31E2"/>
    <w:rsid w:val="001C3407"/>
    <w:rsid w:val="001C37BC"/>
    <w:rsid w:val="001C3F26"/>
    <w:rsid w:val="001C3FA7"/>
    <w:rsid w:val="001C3FC4"/>
    <w:rsid w:val="001C418F"/>
    <w:rsid w:val="001C42BC"/>
    <w:rsid w:val="001C44B8"/>
    <w:rsid w:val="001C47A5"/>
    <w:rsid w:val="001C487B"/>
    <w:rsid w:val="001C4BC4"/>
    <w:rsid w:val="001C4C72"/>
    <w:rsid w:val="001C5110"/>
    <w:rsid w:val="001C51A2"/>
    <w:rsid w:val="001C537C"/>
    <w:rsid w:val="001C558D"/>
    <w:rsid w:val="001C576D"/>
    <w:rsid w:val="001C60C3"/>
    <w:rsid w:val="001C6107"/>
    <w:rsid w:val="001C64A2"/>
    <w:rsid w:val="001C64CB"/>
    <w:rsid w:val="001C710C"/>
    <w:rsid w:val="001C78B6"/>
    <w:rsid w:val="001C793C"/>
    <w:rsid w:val="001D024A"/>
    <w:rsid w:val="001D0300"/>
    <w:rsid w:val="001D0367"/>
    <w:rsid w:val="001D054D"/>
    <w:rsid w:val="001D0EDE"/>
    <w:rsid w:val="001D15BD"/>
    <w:rsid w:val="001D1E40"/>
    <w:rsid w:val="001D1E69"/>
    <w:rsid w:val="001D2865"/>
    <w:rsid w:val="001D2CA7"/>
    <w:rsid w:val="001D35D4"/>
    <w:rsid w:val="001D36CB"/>
    <w:rsid w:val="001D3A94"/>
    <w:rsid w:val="001D4368"/>
    <w:rsid w:val="001D44B7"/>
    <w:rsid w:val="001D4750"/>
    <w:rsid w:val="001D4752"/>
    <w:rsid w:val="001D47F2"/>
    <w:rsid w:val="001D49E2"/>
    <w:rsid w:val="001D4CAE"/>
    <w:rsid w:val="001D4E31"/>
    <w:rsid w:val="001D6276"/>
    <w:rsid w:val="001D6445"/>
    <w:rsid w:val="001D6839"/>
    <w:rsid w:val="001D683A"/>
    <w:rsid w:val="001D6C7A"/>
    <w:rsid w:val="001D6D6C"/>
    <w:rsid w:val="001D7115"/>
    <w:rsid w:val="001D7149"/>
    <w:rsid w:val="001D7A03"/>
    <w:rsid w:val="001D7A34"/>
    <w:rsid w:val="001D7E2B"/>
    <w:rsid w:val="001D7F20"/>
    <w:rsid w:val="001E02D9"/>
    <w:rsid w:val="001E02F2"/>
    <w:rsid w:val="001E0555"/>
    <w:rsid w:val="001E118F"/>
    <w:rsid w:val="001E14AC"/>
    <w:rsid w:val="001E14DC"/>
    <w:rsid w:val="001E1546"/>
    <w:rsid w:val="001E1FF7"/>
    <w:rsid w:val="001E23C9"/>
    <w:rsid w:val="001E244B"/>
    <w:rsid w:val="001E270C"/>
    <w:rsid w:val="001E27D8"/>
    <w:rsid w:val="001E2C10"/>
    <w:rsid w:val="001E2CD6"/>
    <w:rsid w:val="001E2E32"/>
    <w:rsid w:val="001E31F4"/>
    <w:rsid w:val="001E323C"/>
    <w:rsid w:val="001E338A"/>
    <w:rsid w:val="001E3AEC"/>
    <w:rsid w:val="001E3B7A"/>
    <w:rsid w:val="001E3E22"/>
    <w:rsid w:val="001E3EDD"/>
    <w:rsid w:val="001E439D"/>
    <w:rsid w:val="001E462C"/>
    <w:rsid w:val="001E4834"/>
    <w:rsid w:val="001E5026"/>
    <w:rsid w:val="001E531B"/>
    <w:rsid w:val="001E60D2"/>
    <w:rsid w:val="001E6808"/>
    <w:rsid w:val="001E68A4"/>
    <w:rsid w:val="001E71B2"/>
    <w:rsid w:val="001E71D8"/>
    <w:rsid w:val="001E7559"/>
    <w:rsid w:val="001E77BC"/>
    <w:rsid w:val="001F040D"/>
    <w:rsid w:val="001F055F"/>
    <w:rsid w:val="001F05C0"/>
    <w:rsid w:val="001F07B5"/>
    <w:rsid w:val="001F08FE"/>
    <w:rsid w:val="001F0C8F"/>
    <w:rsid w:val="001F0FDE"/>
    <w:rsid w:val="001F15E7"/>
    <w:rsid w:val="001F166B"/>
    <w:rsid w:val="001F16BB"/>
    <w:rsid w:val="001F16F3"/>
    <w:rsid w:val="001F1765"/>
    <w:rsid w:val="001F1932"/>
    <w:rsid w:val="001F235D"/>
    <w:rsid w:val="001F2825"/>
    <w:rsid w:val="001F2AB0"/>
    <w:rsid w:val="001F2E83"/>
    <w:rsid w:val="001F36CE"/>
    <w:rsid w:val="001F3B33"/>
    <w:rsid w:val="001F3BF1"/>
    <w:rsid w:val="001F3F98"/>
    <w:rsid w:val="001F417F"/>
    <w:rsid w:val="001F43C0"/>
    <w:rsid w:val="001F46D3"/>
    <w:rsid w:val="001F4761"/>
    <w:rsid w:val="001F47CF"/>
    <w:rsid w:val="001F4A3B"/>
    <w:rsid w:val="001F4BEC"/>
    <w:rsid w:val="001F4BED"/>
    <w:rsid w:val="001F4ECB"/>
    <w:rsid w:val="001F51DB"/>
    <w:rsid w:val="001F541B"/>
    <w:rsid w:val="001F60B3"/>
    <w:rsid w:val="001F61BA"/>
    <w:rsid w:val="001F6256"/>
    <w:rsid w:val="001F63EF"/>
    <w:rsid w:val="001F6587"/>
    <w:rsid w:val="001F6958"/>
    <w:rsid w:val="001F6C69"/>
    <w:rsid w:val="001F6D1E"/>
    <w:rsid w:val="001F7398"/>
    <w:rsid w:val="001F73EB"/>
    <w:rsid w:val="001F759A"/>
    <w:rsid w:val="001F785F"/>
    <w:rsid w:val="001F7AE6"/>
    <w:rsid w:val="001F7AE8"/>
    <w:rsid w:val="001F7B31"/>
    <w:rsid w:val="00200947"/>
    <w:rsid w:val="00200B48"/>
    <w:rsid w:val="00200C4D"/>
    <w:rsid w:val="00200EB0"/>
    <w:rsid w:val="002011A2"/>
    <w:rsid w:val="0020178E"/>
    <w:rsid w:val="00201ACD"/>
    <w:rsid w:val="00201B91"/>
    <w:rsid w:val="00201DD7"/>
    <w:rsid w:val="0020262A"/>
    <w:rsid w:val="0020299E"/>
    <w:rsid w:val="00202CD1"/>
    <w:rsid w:val="00202F26"/>
    <w:rsid w:val="00203586"/>
    <w:rsid w:val="00203769"/>
    <w:rsid w:val="00203BBA"/>
    <w:rsid w:val="00203D95"/>
    <w:rsid w:val="00203E67"/>
    <w:rsid w:val="00204347"/>
    <w:rsid w:val="002048E2"/>
    <w:rsid w:val="00204D05"/>
    <w:rsid w:val="00204D6B"/>
    <w:rsid w:val="00204ED1"/>
    <w:rsid w:val="002052F6"/>
    <w:rsid w:val="002053FD"/>
    <w:rsid w:val="002054DC"/>
    <w:rsid w:val="002055D5"/>
    <w:rsid w:val="00205A59"/>
    <w:rsid w:val="00205CF6"/>
    <w:rsid w:val="002064B5"/>
    <w:rsid w:val="002066D2"/>
    <w:rsid w:val="002067B5"/>
    <w:rsid w:val="00206863"/>
    <w:rsid w:val="002068DD"/>
    <w:rsid w:val="00206AE7"/>
    <w:rsid w:val="00207246"/>
    <w:rsid w:val="002075E9"/>
    <w:rsid w:val="00207A7B"/>
    <w:rsid w:val="00207AB7"/>
    <w:rsid w:val="00207DD4"/>
    <w:rsid w:val="0021007F"/>
    <w:rsid w:val="002100E8"/>
    <w:rsid w:val="002101D9"/>
    <w:rsid w:val="00210A8E"/>
    <w:rsid w:val="00210B52"/>
    <w:rsid w:val="00210C5D"/>
    <w:rsid w:val="00210C92"/>
    <w:rsid w:val="0021120A"/>
    <w:rsid w:val="00211639"/>
    <w:rsid w:val="00211BAD"/>
    <w:rsid w:val="00211DE5"/>
    <w:rsid w:val="0021241F"/>
    <w:rsid w:val="00212425"/>
    <w:rsid w:val="002127C6"/>
    <w:rsid w:val="00212B60"/>
    <w:rsid w:val="00212C1C"/>
    <w:rsid w:val="00212CFE"/>
    <w:rsid w:val="00212F4D"/>
    <w:rsid w:val="002130E3"/>
    <w:rsid w:val="0021379C"/>
    <w:rsid w:val="002137E8"/>
    <w:rsid w:val="00213899"/>
    <w:rsid w:val="00213CE4"/>
    <w:rsid w:val="00213E15"/>
    <w:rsid w:val="00214486"/>
    <w:rsid w:val="00214968"/>
    <w:rsid w:val="00214EA1"/>
    <w:rsid w:val="00214EF8"/>
    <w:rsid w:val="0021521D"/>
    <w:rsid w:val="00215264"/>
    <w:rsid w:val="002155AA"/>
    <w:rsid w:val="002156BF"/>
    <w:rsid w:val="00215C3A"/>
    <w:rsid w:val="00216753"/>
    <w:rsid w:val="00216895"/>
    <w:rsid w:val="00217032"/>
    <w:rsid w:val="002170E0"/>
    <w:rsid w:val="002170E1"/>
    <w:rsid w:val="00217605"/>
    <w:rsid w:val="0021769E"/>
    <w:rsid w:val="002176A7"/>
    <w:rsid w:val="00217952"/>
    <w:rsid w:val="00217AE3"/>
    <w:rsid w:val="00217B5D"/>
    <w:rsid w:val="00217CC0"/>
    <w:rsid w:val="00217DBA"/>
    <w:rsid w:val="00217F6E"/>
    <w:rsid w:val="00220244"/>
    <w:rsid w:val="002203CA"/>
    <w:rsid w:val="00220603"/>
    <w:rsid w:val="00220654"/>
    <w:rsid w:val="002209C0"/>
    <w:rsid w:val="00220CEA"/>
    <w:rsid w:val="00220D5C"/>
    <w:rsid w:val="00220E47"/>
    <w:rsid w:val="00220E6C"/>
    <w:rsid w:val="00220E8B"/>
    <w:rsid w:val="002217E7"/>
    <w:rsid w:val="00221EDC"/>
    <w:rsid w:val="00221F62"/>
    <w:rsid w:val="002225B4"/>
    <w:rsid w:val="00222670"/>
    <w:rsid w:val="002226B5"/>
    <w:rsid w:val="0022288D"/>
    <w:rsid w:val="002228B0"/>
    <w:rsid w:val="00222C24"/>
    <w:rsid w:val="00223063"/>
    <w:rsid w:val="0022309E"/>
    <w:rsid w:val="002230AE"/>
    <w:rsid w:val="002230AF"/>
    <w:rsid w:val="00223C51"/>
    <w:rsid w:val="00223E7B"/>
    <w:rsid w:val="00224049"/>
    <w:rsid w:val="002241F2"/>
    <w:rsid w:val="002247F2"/>
    <w:rsid w:val="00224AEC"/>
    <w:rsid w:val="002251F6"/>
    <w:rsid w:val="00225229"/>
    <w:rsid w:val="002254EE"/>
    <w:rsid w:val="00225C6A"/>
    <w:rsid w:val="00225C88"/>
    <w:rsid w:val="00225FCE"/>
    <w:rsid w:val="002266E5"/>
    <w:rsid w:val="0022709D"/>
    <w:rsid w:val="0022774F"/>
    <w:rsid w:val="0022778A"/>
    <w:rsid w:val="002277F4"/>
    <w:rsid w:val="0022791A"/>
    <w:rsid w:val="00227D29"/>
    <w:rsid w:val="002302C3"/>
    <w:rsid w:val="00230382"/>
    <w:rsid w:val="0023045D"/>
    <w:rsid w:val="00230705"/>
    <w:rsid w:val="0023083B"/>
    <w:rsid w:val="00230EB3"/>
    <w:rsid w:val="00230EC5"/>
    <w:rsid w:val="00231986"/>
    <w:rsid w:val="002319DD"/>
    <w:rsid w:val="002320C1"/>
    <w:rsid w:val="00232537"/>
    <w:rsid w:val="00232E26"/>
    <w:rsid w:val="002332FF"/>
    <w:rsid w:val="0023331A"/>
    <w:rsid w:val="00233703"/>
    <w:rsid w:val="00233836"/>
    <w:rsid w:val="002338A4"/>
    <w:rsid w:val="002339D9"/>
    <w:rsid w:val="00233B35"/>
    <w:rsid w:val="002344B8"/>
    <w:rsid w:val="002344C3"/>
    <w:rsid w:val="0023464E"/>
    <w:rsid w:val="00234722"/>
    <w:rsid w:val="00234B34"/>
    <w:rsid w:val="00234EF9"/>
    <w:rsid w:val="002351C7"/>
    <w:rsid w:val="0023585F"/>
    <w:rsid w:val="00235E8A"/>
    <w:rsid w:val="00236530"/>
    <w:rsid w:val="00236901"/>
    <w:rsid w:val="0023695D"/>
    <w:rsid w:val="002375FD"/>
    <w:rsid w:val="00237AF2"/>
    <w:rsid w:val="0024042F"/>
    <w:rsid w:val="00240453"/>
    <w:rsid w:val="0024085E"/>
    <w:rsid w:val="002408DB"/>
    <w:rsid w:val="00240C62"/>
    <w:rsid w:val="00240DD2"/>
    <w:rsid w:val="00240F0C"/>
    <w:rsid w:val="002417CF"/>
    <w:rsid w:val="00241E40"/>
    <w:rsid w:val="00241E7A"/>
    <w:rsid w:val="00242080"/>
    <w:rsid w:val="00242196"/>
    <w:rsid w:val="0024222C"/>
    <w:rsid w:val="00242A35"/>
    <w:rsid w:val="00242B35"/>
    <w:rsid w:val="00242B82"/>
    <w:rsid w:val="00242EAB"/>
    <w:rsid w:val="00242EFC"/>
    <w:rsid w:val="00242F2F"/>
    <w:rsid w:val="0024323E"/>
    <w:rsid w:val="00243614"/>
    <w:rsid w:val="002436C1"/>
    <w:rsid w:val="002436E2"/>
    <w:rsid w:val="00243720"/>
    <w:rsid w:val="00243B2E"/>
    <w:rsid w:val="00243B3E"/>
    <w:rsid w:val="00243D6F"/>
    <w:rsid w:val="00244ABA"/>
    <w:rsid w:val="00244BC8"/>
    <w:rsid w:val="00244C69"/>
    <w:rsid w:val="00244E65"/>
    <w:rsid w:val="002450F8"/>
    <w:rsid w:val="0024534B"/>
    <w:rsid w:val="00245688"/>
    <w:rsid w:val="00245AA1"/>
    <w:rsid w:val="00246224"/>
    <w:rsid w:val="002466CC"/>
    <w:rsid w:val="00246795"/>
    <w:rsid w:val="00246ACB"/>
    <w:rsid w:val="00246EC4"/>
    <w:rsid w:val="002470FE"/>
    <w:rsid w:val="002471BB"/>
    <w:rsid w:val="0024765F"/>
    <w:rsid w:val="002476C9"/>
    <w:rsid w:val="0024794E"/>
    <w:rsid w:val="00247BC6"/>
    <w:rsid w:val="00250399"/>
    <w:rsid w:val="00250BF0"/>
    <w:rsid w:val="0025101A"/>
    <w:rsid w:val="00251297"/>
    <w:rsid w:val="00251361"/>
    <w:rsid w:val="002519AF"/>
    <w:rsid w:val="002519C7"/>
    <w:rsid w:val="002519D6"/>
    <w:rsid w:val="00251BFC"/>
    <w:rsid w:val="00251D46"/>
    <w:rsid w:val="00251DB6"/>
    <w:rsid w:val="0025210D"/>
    <w:rsid w:val="002526CD"/>
    <w:rsid w:val="00252B1F"/>
    <w:rsid w:val="00252E00"/>
    <w:rsid w:val="00252F74"/>
    <w:rsid w:val="00253100"/>
    <w:rsid w:val="002535F3"/>
    <w:rsid w:val="00253634"/>
    <w:rsid w:val="0025365E"/>
    <w:rsid w:val="002540F5"/>
    <w:rsid w:val="002545AE"/>
    <w:rsid w:val="002548C7"/>
    <w:rsid w:val="00255531"/>
    <w:rsid w:val="00255CDB"/>
    <w:rsid w:val="00256214"/>
    <w:rsid w:val="00256485"/>
    <w:rsid w:val="002565E1"/>
    <w:rsid w:val="002569F1"/>
    <w:rsid w:val="00256C9C"/>
    <w:rsid w:val="00256E7B"/>
    <w:rsid w:val="0025700D"/>
    <w:rsid w:val="00257195"/>
    <w:rsid w:val="00257449"/>
    <w:rsid w:val="00257D64"/>
    <w:rsid w:val="00257D84"/>
    <w:rsid w:val="00257FB8"/>
    <w:rsid w:val="002603BD"/>
    <w:rsid w:val="002605B4"/>
    <w:rsid w:val="002606E9"/>
    <w:rsid w:val="00260CA2"/>
    <w:rsid w:val="00261165"/>
    <w:rsid w:val="002616E8"/>
    <w:rsid w:val="00261796"/>
    <w:rsid w:val="00261DD2"/>
    <w:rsid w:val="002621D5"/>
    <w:rsid w:val="00262315"/>
    <w:rsid w:val="002624F9"/>
    <w:rsid w:val="00262580"/>
    <w:rsid w:val="00262777"/>
    <w:rsid w:val="00262F41"/>
    <w:rsid w:val="002632BB"/>
    <w:rsid w:val="002632C5"/>
    <w:rsid w:val="002637F2"/>
    <w:rsid w:val="00263809"/>
    <w:rsid w:val="00263A64"/>
    <w:rsid w:val="00263B5E"/>
    <w:rsid w:val="00263FD2"/>
    <w:rsid w:val="00264054"/>
    <w:rsid w:val="002640E4"/>
    <w:rsid w:val="002643C9"/>
    <w:rsid w:val="002643DA"/>
    <w:rsid w:val="0026447F"/>
    <w:rsid w:val="002645C8"/>
    <w:rsid w:val="002645E1"/>
    <w:rsid w:val="00264B85"/>
    <w:rsid w:val="00264CDF"/>
    <w:rsid w:val="00264E30"/>
    <w:rsid w:val="0026527A"/>
    <w:rsid w:val="002658C4"/>
    <w:rsid w:val="00265A40"/>
    <w:rsid w:val="00265F58"/>
    <w:rsid w:val="002668D4"/>
    <w:rsid w:val="00266CD6"/>
    <w:rsid w:val="00267422"/>
    <w:rsid w:val="0026744C"/>
    <w:rsid w:val="0026751D"/>
    <w:rsid w:val="00267AC5"/>
    <w:rsid w:val="00267E7D"/>
    <w:rsid w:val="002704A7"/>
    <w:rsid w:val="002704AF"/>
    <w:rsid w:val="00270535"/>
    <w:rsid w:val="00270AE3"/>
    <w:rsid w:val="00270B6A"/>
    <w:rsid w:val="00270DA5"/>
    <w:rsid w:val="00270DD8"/>
    <w:rsid w:val="00270E25"/>
    <w:rsid w:val="002711AF"/>
    <w:rsid w:val="002718D8"/>
    <w:rsid w:val="00271916"/>
    <w:rsid w:val="002719B1"/>
    <w:rsid w:val="002724A1"/>
    <w:rsid w:val="0027288F"/>
    <w:rsid w:val="002728A5"/>
    <w:rsid w:val="00272B22"/>
    <w:rsid w:val="00272B75"/>
    <w:rsid w:val="00272E2C"/>
    <w:rsid w:val="00273008"/>
    <w:rsid w:val="0027368D"/>
    <w:rsid w:val="00273D9E"/>
    <w:rsid w:val="00273DAF"/>
    <w:rsid w:val="00273F76"/>
    <w:rsid w:val="002742F5"/>
    <w:rsid w:val="00274D04"/>
    <w:rsid w:val="002750AB"/>
    <w:rsid w:val="0027529D"/>
    <w:rsid w:val="00275441"/>
    <w:rsid w:val="00275A0C"/>
    <w:rsid w:val="00276662"/>
    <w:rsid w:val="002766A3"/>
    <w:rsid w:val="00276718"/>
    <w:rsid w:val="002772B5"/>
    <w:rsid w:val="002778BD"/>
    <w:rsid w:val="00277BCF"/>
    <w:rsid w:val="00277C99"/>
    <w:rsid w:val="00277E75"/>
    <w:rsid w:val="00277FB5"/>
    <w:rsid w:val="002804DA"/>
    <w:rsid w:val="002807AB"/>
    <w:rsid w:val="00280B23"/>
    <w:rsid w:val="00280F23"/>
    <w:rsid w:val="002815B0"/>
    <w:rsid w:val="002815DF"/>
    <w:rsid w:val="00281B60"/>
    <w:rsid w:val="00281CE5"/>
    <w:rsid w:val="00281E36"/>
    <w:rsid w:val="00282146"/>
    <w:rsid w:val="0028267B"/>
    <w:rsid w:val="002827C5"/>
    <w:rsid w:val="0028283E"/>
    <w:rsid w:val="00282B4D"/>
    <w:rsid w:val="002831B0"/>
    <w:rsid w:val="0028333B"/>
    <w:rsid w:val="00283375"/>
    <w:rsid w:val="00283746"/>
    <w:rsid w:val="00283F29"/>
    <w:rsid w:val="00284196"/>
    <w:rsid w:val="002842BC"/>
    <w:rsid w:val="002844D1"/>
    <w:rsid w:val="002846C0"/>
    <w:rsid w:val="0028485C"/>
    <w:rsid w:val="002849C4"/>
    <w:rsid w:val="00284B10"/>
    <w:rsid w:val="00284B1B"/>
    <w:rsid w:val="00284E02"/>
    <w:rsid w:val="00284E50"/>
    <w:rsid w:val="00285016"/>
    <w:rsid w:val="0028522E"/>
    <w:rsid w:val="002856F0"/>
    <w:rsid w:val="00285FBB"/>
    <w:rsid w:val="00286697"/>
    <w:rsid w:val="00286DB2"/>
    <w:rsid w:val="00286DD5"/>
    <w:rsid w:val="00286F5D"/>
    <w:rsid w:val="00286FA0"/>
    <w:rsid w:val="0028705C"/>
    <w:rsid w:val="00287FA9"/>
    <w:rsid w:val="0029043B"/>
    <w:rsid w:val="002905C3"/>
    <w:rsid w:val="00290636"/>
    <w:rsid w:val="00290F98"/>
    <w:rsid w:val="00291255"/>
    <w:rsid w:val="00291349"/>
    <w:rsid w:val="0029179B"/>
    <w:rsid w:val="002918E2"/>
    <w:rsid w:val="00291AA8"/>
    <w:rsid w:val="00291C3A"/>
    <w:rsid w:val="00291C57"/>
    <w:rsid w:val="0029262A"/>
    <w:rsid w:val="002926FD"/>
    <w:rsid w:val="00292CF9"/>
    <w:rsid w:val="00292EE3"/>
    <w:rsid w:val="002933C8"/>
    <w:rsid w:val="00293626"/>
    <w:rsid w:val="0029384A"/>
    <w:rsid w:val="002938E3"/>
    <w:rsid w:val="00293979"/>
    <w:rsid w:val="00293D6F"/>
    <w:rsid w:val="0029437C"/>
    <w:rsid w:val="00294859"/>
    <w:rsid w:val="00294B26"/>
    <w:rsid w:val="00294D39"/>
    <w:rsid w:val="00294FF1"/>
    <w:rsid w:val="002952D3"/>
    <w:rsid w:val="00295617"/>
    <w:rsid w:val="002956A2"/>
    <w:rsid w:val="0029618A"/>
    <w:rsid w:val="002962BC"/>
    <w:rsid w:val="002963E2"/>
    <w:rsid w:val="00296890"/>
    <w:rsid w:val="00296F7B"/>
    <w:rsid w:val="00297C78"/>
    <w:rsid w:val="00297DBC"/>
    <w:rsid w:val="002A07D3"/>
    <w:rsid w:val="002A0A2D"/>
    <w:rsid w:val="002A0A52"/>
    <w:rsid w:val="002A0C47"/>
    <w:rsid w:val="002A0D4A"/>
    <w:rsid w:val="002A1028"/>
    <w:rsid w:val="002A1367"/>
    <w:rsid w:val="002A1B54"/>
    <w:rsid w:val="002A1BEF"/>
    <w:rsid w:val="002A1DBF"/>
    <w:rsid w:val="002A2354"/>
    <w:rsid w:val="002A2400"/>
    <w:rsid w:val="002A246D"/>
    <w:rsid w:val="002A2A93"/>
    <w:rsid w:val="002A307A"/>
    <w:rsid w:val="002A32BD"/>
    <w:rsid w:val="002A4233"/>
    <w:rsid w:val="002A42C1"/>
    <w:rsid w:val="002A43DB"/>
    <w:rsid w:val="002A4A49"/>
    <w:rsid w:val="002A4A84"/>
    <w:rsid w:val="002A4B14"/>
    <w:rsid w:val="002A4FC6"/>
    <w:rsid w:val="002A5253"/>
    <w:rsid w:val="002A527F"/>
    <w:rsid w:val="002A58D1"/>
    <w:rsid w:val="002A5A27"/>
    <w:rsid w:val="002A602F"/>
    <w:rsid w:val="002A66F4"/>
    <w:rsid w:val="002A677A"/>
    <w:rsid w:val="002A6947"/>
    <w:rsid w:val="002A6B23"/>
    <w:rsid w:val="002A75CA"/>
    <w:rsid w:val="002A77BF"/>
    <w:rsid w:val="002A7EB4"/>
    <w:rsid w:val="002A7FBD"/>
    <w:rsid w:val="002B010E"/>
    <w:rsid w:val="002B0CE6"/>
    <w:rsid w:val="002B1A8B"/>
    <w:rsid w:val="002B1AF4"/>
    <w:rsid w:val="002B1CC8"/>
    <w:rsid w:val="002B247A"/>
    <w:rsid w:val="002B2720"/>
    <w:rsid w:val="002B283C"/>
    <w:rsid w:val="002B29A7"/>
    <w:rsid w:val="002B2B76"/>
    <w:rsid w:val="002B31AD"/>
    <w:rsid w:val="002B3293"/>
    <w:rsid w:val="002B32AB"/>
    <w:rsid w:val="002B36AC"/>
    <w:rsid w:val="002B3740"/>
    <w:rsid w:val="002B3A62"/>
    <w:rsid w:val="002B3F77"/>
    <w:rsid w:val="002B44E4"/>
    <w:rsid w:val="002B4689"/>
    <w:rsid w:val="002B4BAE"/>
    <w:rsid w:val="002B4C40"/>
    <w:rsid w:val="002B5014"/>
    <w:rsid w:val="002B5474"/>
    <w:rsid w:val="002B589B"/>
    <w:rsid w:val="002B5F79"/>
    <w:rsid w:val="002B60DA"/>
    <w:rsid w:val="002B6375"/>
    <w:rsid w:val="002B66F7"/>
    <w:rsid w:val="002B6725"/>
    <w:rsid w:val="002B6986"/>
    <w:rsid w:val="002B6A02"/>
    <w:rsid w:val="002B6F21"/>
    <w:rsid w:val="002B6F88"/>
    <w:rsid w:val="002B70CA"/>
    <w:rsid w:val="002B7222"/>
    <w:rsid w:val="002B72E8"/>
    <w:rsid w:val="002B7AE4"/>
    <w:rsid w:val="002B7C19"/>
    <w:rsid w:val="002B7CA7"/>
    <w:rsid w:val="002C0050"/>
    <w:rsid w:val="002C01FD"/>
    <w:rsid w:val="002C02DE"/>
    <w:rsid w:val="002C068C"/>
    <w:rsid w:val="002C0885"/>
    <w:rsid w:val="002C0D2C"/>
    <w:rsid w:val="002C0D77"/>
    <w:rsid w:val="002C1154"/>
    <w:rsid w:val="002C14E8"/>
    <w:rsid w:val="002C157E"/>
    <w:rsid w:val="002C1C01"/>
    <w:rsid w:val="002C1DCD"/>
    <w:rsid w:val="002C2376"/>
    <w:rsid w:val="002C2761"/>
    <w:rsid w:val="002C283E"/>
    <w:rsid w:val="002C293C"/>
    <w:rsid w:val="002C2BA9"/>
    <w:rsid w:val="002C3105"/>
    <w:rsid w:val="002C331F"/>
    <w:rsid w:val="002C335A"/>
    <w:rsid w:val="002C33AB"/>
    <w:rsid w:val="002C3D84"/>
    <w:rsid w:val="002C42D3"/>
    <w:rsid w:val="002C47D8"/>
    <w:rsid w:val="002C4C7B"/>
    <w:rsid w:val="002C4D60"/>
    <w:rsid w:val="002C5309"/>
    <w:rsid w:val="002C5652"/>
    <w:rsid w:val="002C5ECB"/>
    <w:rsid w:val="002C63C9"/>
    <w:rsid w:val="002C656A"/>
    <w:rsid w:val="002C6665"/>
    <w:rsid w:val="002C66EF"/>
    <w:rsid w:val="002C68BF"/>
    <w:rsid w:val="002C6A00"/>
    <w:rsid w:val="002C6C02"/>
    <w:rsid w:val="002C7911"/>
    <w:rsid w:val="002C793A"/>
    <w:rsid w:val="002C7993"/>
    <w:rsid w:val="002C7AB0"/>
    <w:rsid w:val="002C7BB0"/>
    <w:rsid w:val="002C7EB2"/>
    <w:rsid w:val="002C7FC8"/>
    <w:rsid w:val="002D08FF"/>
    <w:rsid w:val="002D0A76"/>
    <w:rsid w:val="002D0A96"/>
    <w:rsid w:val="002D0D17"/>
    <w:rsid w:val="002D0F07"/>
    <w:rsid w:val="002D140B"/>
    <w:rsid w:val="002D1759"/>
    <w:rsid w:val="002D1992"/>
    <w:rsid w:val="002D1BC9"/>
    <w:rsid w:val="002D1BD0"/>
    <w:rsid w:val="002D1FAC"/>
    <w:rsid w:val="002D1FBE"/>
    <w:rsid w:val="002D2772"/>
    <w:rsid w:val="002D3086"/>
    <w:rsid w:val="002D31E0"/>
    <w:rsid w:val="002D3361"/>
    <w:rsid w:val="002D33D2"/>
    <w:rsid w:val="002D3991"/>
    <w:rsid w:val="002D3D19"/>
    <w:rsid w:val="002D3D9F"/>
    <w:rsid w:val="002D3E3C"/>
    <w:rsid w:val="002D4100"/>
    <w:rsid w:val="002D44DA"/>
    <w:rsid w:val="002D44FA"/>
    <w:rsid w:val="002D4702"/>
    <w:rsid w:val="002D49EB"/>
    <w:rsid w:val="002D4B31"/>
    <w:rsid w:val="002D4E10"/>
    <w:rsid w:val="002D576A"/>
    <w:rsid w:val="002D595F"/>
    <w:rsid w:val="002D5B65"/>
    <w:rsid w:val="002D5EFE"/>
    <w:rsid w:val="002D6644"/>
    <w:rsid w:val="002D6663"/>
    <w:rsid w:val="002D712A"/>
    <w:rsid w:val="002D716E"/>
    <w:rsid w:val="002D7A3C"/>
    <w:rsid w:val="002D7A56"/>
    <w:rsid w:val="002E0443"/>
    <w:rsid w:val="002E0725"/>
    <w:rsid w:val="002E07AE"/>
    <w:rsid w:val="002E0E3C"/>
    <w:rsid w:val="002E10D5"/>
    <w:rsid w:val="002E156B"/>
    <w:rsid w:val="002E15F8"/>
    <w:rsid w:val="002E166B"/>
    <w:rsid w:val="002E1824"/>
    <w:rsid w:val="002E1A1F"/>
    <w:rsid w:val="002E1DF0"/>
    <w:rsid w:val="002E22A1"/>
    <w:rsid w:val="002E22D8"/>
    <w:rsid w:val="002E27DD"/>
    <w:rsid w:val="002E29D8"/>
    <w:rsid w:val="002E3163"/>
    <w:rsid w:val="002E38FC"/>
    <w:rsid w:val="002E3DB1"/>
    <w:rsid w:val="002E3DE2"/>
    <w:rsid w:val="002E3E7D"/>
    <w:rsid w:val="002E42B1"/>
    <w:rsid w:val="002E43A3"/>
    <w:rsid w:val="002E5100"/>
    <w:rsid w:val="002E5476"/>
    <w:rsid w:val="002E6379"/>
    <w:rsid w:val="002E63ED"/>
    <w:rsid w:val="002E676A"/>
    <w:rsid w:val="002E6B52"/>
    <w:rsid w:val="002E6D3E"/>
    <w:rsid w:val="002E6D7B"/>
    <w:rsid w:val="002E72E7"/>
    <w:rsid w:val="002E74BF"/>
    <w:rsid w:val="002E797D"/>
    <w:rsid w:val="002E7AD7"/>
    <w:rsid w:val="002E7BD4"/>
    <w:rsid w:val="002E7E6F"/>
    <w:rsid w:val="002F01A4"/>
    <w:rsid w:val="002F0E27"/>
    <w:rsid w:val="002F0F2F"/>
    <w:rsid w:val="002F1093"/>
    <w:rsid w:val="002F12B0"/>
    <w:rsid w:val="002F14D6"/>
    <w:rsid w:val="002F173E"/>
    <w:rsid w:val="002F18C3"/>
    <w:rsid w:val="002F1B17"/>
    <w:rsid w:val="002F1B2F"/>
    <w:rsid w:val="002F1D00"/>
    <w:rsid w:val="002F1FE7"/>
    <w:rsid w:val="002F261E"/>
    <w:rsid w:val="002F2726"/>
    <w:rsid w:val="002F3931"/>
    <w:rsid w:val="002F3C82"/>
    <w:rsid w:val="002F4221"/>
    <w:rsid w:val="002F42AA"/>
    <w:rsid w:val="002F4764"/>
    <w:rsid w:val="002F4A9D"/>
    <w:rsid w:val="002F4B3D"/>
    <w:rsid w:val="002F53CB"/>
    <w:rsid w:val="002F53E8"/>
    <w:rsid w:val="002F53EF"/>
    <w:rsid w:val="002F54B2"/>
    <w:rsid w:val="002F5B05"/>
    <w:rsid w:val="002F730A"/>
    <w:rsid w:val="002F7BED"/>
    <w:rsid w:val="002F7EEB"/>
    <w:rsid w:val="003000CC"/>
    <w:rsid w:val="0030026B"/>
    <w:rsid w:val="00300847"/>
    <w:rsid w:val="00300AD4"/>
    <w:rsid w:val="00301010"/>
    <w:rsid w:val="003010D0"/>
    <w:rsid w:val="003019DC"/>
    <w:rsid w:val="003021F0"/>
    <w:rsid w:val="003022D7"/>
    <w:rsid w:val="0030260C"/>
    <w:rsid w:val="00302C92"/>
    <w:rsid w:val="003036DF"/>
    <w:rsid w:val="003037B6"/>
    <w:rsid w:val="00303AD4"/>
    <w:rsid w:val="00303B94"/>
    <w:rsid w:val="00303D46"/>
    <w:rsid w:val="0030481B"/>
    <w:rsid w:val="00304B60"/>
    <w:rsid w:val="00305099"/>
    <w:rsid w:val="0030605F"/>
    <w:rsid w:val="0030621C"/>
    <w:rsid w:val="00306733"/>
    <w:rsid w:val="0030692E"/>
    <w:rsid w:val="003069D5"/>
    <w:rsid w:val="00306A23"/>
    <w:rsid w:val="0030742E"/>
    <w:rsid w:val="00307B01"/>
    <w:rsid w:val="0031014B"/>
    <w:rsid w:val="00310270"/>
    <w:rsid w:val="003105C2"/>
    <w:rsid w:val="003107C1"/>
    <w:rsid w:val="003109AD"/>
    <w:rsid w:val="00310C3C"/>
    <w:rsid w:val="00311463"/>
    <w:rsid w:val="0031165E"/>
    <w:rsid w:val="003118C3"/>
    <w:rsid w:val="00311BE4"/>
    <w:rsid w:val="00311C22"/>
    <w:rsid w:val="00311D65"/>
    <w:rsid w:val="00312921"/>
    <w:rsid w:val="00312BB4"/>
    <w:rsid w:val="00312E47"/>
    <w:rsid w:val="00313022"/>
    <w:rsid w:val="00313264"/>
    <w:rsid w:val="00313ADD"/>
    <w:rsid w:val="00313C81"/>
    <w:rsid w:val="003140B9"/>
    <w:rsid w:val="0031465C"/>
    <w:rsid w:val="00314703"/>
    <w:rsid w:val="003147F8"/>
    <w:rsid w:val="00314809"/>
    <w:rsid w:val="00314BDB"/>
    <w:rsid w:val="00314FD3"/>
    <w:rsid w:val="003151B0"/>
    <w:rsid w:val="003153E9"/>
    <w:rsid w:val="0031540B"/>
    <w:rsid w:val="00315700"/>
    <w:rsid w:val="00315B39"/>
    <w:rsid w:val="003161FA"/>
    <w:rsid w:val="003163BF"/>
    <w:rsid w:val="003166CD"/>
    <w:rsid w:val="0031671C"/>
    <w:rsid w:val="0031738D"/>
    <w:rsid w:val="0031746C"/>
    <w:rsid w:val="00317528"/>
    <w:rsid w:val="003175E1"/>
    <w:rsid w:val="00317A50"/>
    <w:rsid w:val="00317D67"/>
    <w:rsid w:val="0032054C"/>
    <w:rsid w:val="00320792"/>
    <w:rsid w:val="003207A6"/>
    <w:rsid w:val="003208A5"/>
    <w:rsid w:val="00320CD5"/>
    <w:rsid w:val="003212A1"/>
    <w:rsid w:val="00321312"/>
    <w:rsid w:val="00321633"/>
    <w:rsid w:val="003218F8"/>
    <w:rsid w:val="00321C14"/>
    <w:rsid w:val="00321CDE"/>
    <w:rsid w:val="00321CDF"/>
    <w:rsid w:val="00321E30"/>
    <w:rsid w:val="0032207C"/>
    <w:rsid w:val="00322A47"/>
    <w:rsid w:val="00322D74"/>
    <w:rsid w:val="0032306B"/>
    <w:rsid w:val="0032347C"/>
    <w:rsid w:val="00323575"/>
    <w:rsid w:val="0032385A"/>
    <w:rsid w:val="00323A93"/>
    <w:rsid w:val="00323AC3"/>
    <w:rsid w:val="00323B35"/>
    <w:rsid w:val="00323C00"/>
    <w:rsid w:val="00323CAF"/>
    <w:rsid w:val="00324300"/>
    <w:rsid w:val="00324423"/>
    <w:rsid w:val="003249E5"/>
    <w:rsid w:val="00324B81"/>
    <w:rsid w:val="00324C4C"/>
    <w:rsid w:val="00324DBC"/>
    <w:rsid w:val="003250AE"/>
    <w:rsid w:val="003254D2"/>
    <w:rsid w:val="003257AF"/>
    <w:rsid w:val="00325830"/>
    <w:rsid w:val="00325B43"/>
    <w:rsid w:val="00325CC7"/>
    <w:rsid w:val="003260B4"/>
    <w:rsid w:val="00326D58"/>
    <w:rsid w:val="00326F6B"/>
    <w:rsid w:val="00326FDF"/>
    <w:rsid w:val="0032784B"/>
    <w:rsid w:val="00327FBA"/>
    <w:rsid w:val="00330595"/>
    <w:rsid w:val="003308EE"/>
    <w:rsid w:val="00330AEF"/>
    <w:rsid w:val="00330F9A"/>
    <w:rsid w:val="00331987"/>
    <w:rsid w:val="00331AAE"/>
    <w:rsid w:val="00331ACA"/>
    <w:rsid w:val="00331B2B"/>
    <w:rsid w:val="00331B2D"/>
    <w:rsid w:val="00331DF6"/>
    <w:rsid w:val="00331F70"/>
    <w:rsid w:val="00332020"/>
    <w:rsid w:val="0033264B"/>
    <w:rsid w:val="003327C2"/>
    <w:rsid w:val="00332AE5"/>
    <w:rsid w:val="00332BBB"/>
    <w:rsid w:val="00332C8B"/>
    <w:rsid w:val="0033305A"/>
    <w:rsid w:val="003331F8"/>
    <w:rsid w:val="00333249"/>
    <w:rsid w:val="0033354A"/>
    <w:rsid w:val="003337D9"/>
    <w:rsid w:val="00333BC1"/>
    <w:rsid w:val="00333CFB"/>
    <w:rsid w:val="00333E6A"/>
    <w:rsid w:val="00334611"/>
    <w:rsid w:val="003349EA"/>
    <w:rsid w:val="00334BBD"/>
    <w:rsid w:val="00334BC3"/>
    <w:rsid w:val="0033519D"/>
    <w:rsid w:val="003352B8"/>
    <w:rsid w:val="00335465"/>
    <w:rsid w:val="0033572E"/>
    <w:rsid w:val="003358EB"/>
    <w:rsid w:val="003359AB"/>
    <w:rsid w:val="003359BF"/>
    <w:rsid w:val="00335AAA"/>
    <w:rsid w:val="00335BF1"/>
    <w:rsid w:val="00335DEF"/>
    <w:rsid w:val="00335E7D"/>
    <w:rsid w:val="00335ECC"/>
    <w:rsid w:val="0033643A"/>
    <w:rsid w:val="0033646E"/>
    <w:rsid w:val="003378A0"/>
    <w:rsid w:val="0033793B"/>
    <w:rsid w:val="00337A81"/>
    <w:rsid w:val="00337BA2"/>
    <w:rsid w:val="00337CF6"/>
    <w:rsid w:val="00337EB9"/>
    <w:rsid w:val="00337F0C"/>
    <w:rsid w:val="0034052C"/>
    <w:rsid w:val="00340848"/>
    <w:rsid w:val="00341104"/>
    <w:rsid w:val="00341275"/>
    <w:rsid w:val="00341709"/>
    <w:rsid w:val="00341B0A"/>
    <w:rsid w:val="00341ECB"/>
    <w:rsid w:val="0034212F"/>
    <w:rsid w:val="003424EB"/>
    <w:rsid w:val="00342740"/>
    <w:rsid w:val="00342807"/>
    <w:rsid w:val="00342BF1"/>
    <w:rsid w:val="00342DCE"/>
    <w:rsid w:val="00342E04"/>
    <w:rsid w:val="00342FDB"/>
    <w:rsid w:val="0034320F"/>
    <w:rsid w:val="00343263"/>
    <w:rsid w:val="003433A1"/>
    <w:rsid w:val="00343599"/>
    <w:rsid w:val="00343754"/>
    <w:rsid w:val="003438B8"/>
    <w:rsid w:val="003444C9"/>
    <w:rsid w:val="00344570"/>
    <w:rsid w:val="00344AA3"/>
    <w:rsid w:val="00344DB6"/>
    <w:rsid w:val="00344DFA"/>
    <w:rsid w:val="00345416"/>
    <w:rsid w:val="003455DD"/>
    <w:rsid w:val="0034567C"/>
    <w:rsid w:val="00345C2F"/>
    <w:rsid w:val="0034610E"/>
    <w:rsid w:val="0034618F"/>
    <w:rsid w:val="00346338"/>
    <w:rsid w:val="00346527"/>
    <w:rsid w:val="00346623"/>
    <w:rsid w:val="00346671"/>
    <w:rsid w:val="003469CC"/>
    <w:rsid w:val="00346D1E"/>
    <w:rsid w:val="003473CE"/>
    <w:rsid w:val="003478AB"/>
    <w:rsid w:val="00347A5F"/>
    <w:rsid w:val="00347C70"/>
    <w:rsid w:val="00347F4F"/>
    <w:rsid w:val="00350035"/>
    <w:rsid w:val="0035007C"/>
    <w:rsid w:val="003501CB"/>
    <w:rsid w:val="00350298"/>
    <w:rsid w:val="003503A2"/>
    <w:rsid w:val="003507E8"/>
    <w:rsid w:val="003508AC"/>
    <w:rsid w:val="003508D1"/>
    <w:rsid w:val="00350969"/>
    <w:rsid w:val="00350C22"/>
    <w:rsid w:val="00350D58"/>
    <w:rsid w:val="00350F09"/>
    <w:rsid w:val="00350F4A"/>
    <w:rsid w:val="003517FC"/>
    <w:rsid w:val="00351E19"/>
    <w:rsid w:val="00351E47"/>
    <w:rsid w:val="00351F88"/>
    <w:rsid w:val="00352246"/>
    <w:rsid w:val="003523C6"/>
    <w:rsid w:val="00352AB1"/>
    <w:rsid w:val="00352D38"/>
    <w:rsid w:val="00352DD9"/>
    <w:rsid w:val="003530D6"/>
    <w:rsid w:val="003531E5"/>
    <w:rsid w:val="0035377F"/>
    <w:rsid w:val="003537E9"/>
    <w:rsid w:val="00353F48"/>
    <w:rsid w:val="00354334"/>
    <w:rsid w:val="003545AE"/>
    <w:rsid w:val="00354736"/>
    <w:rsid w:val="00354899"/>
    <w:rsid w:val="003549CD"/>
    <w:rsid w:val="00354D4D"/>
    <w:rsid w:val="003552B6"/>
    <w:rsid w:val="00355D2A"/>
    <w:rsid w:val="00355DED"/>
    <w:rsid w:val="00355E9C"/>
    <w:rsid w:val="00356133"/>
    <w:rsid w:val="00356681"/>
    <w:rsid w:val="00356702"/>
    <w:rsid w:val="0035679E"/>
    <w:rsid w:val="003568CA"/>
    <w:rsid w:val="003569C0"/>
    <w:rsid w:val="00356B55"/>
    <w:rsid w:val="00356B9D"/>
    <w:rsid w:val="00356D16"/>
    <w:rsid w:val="00357A4E"/>
    <w:rsid w:val="00357B54"/>
    <w:rsid w:val="00357C9A"/>
    <w:rsid w:val="00360397"/>
    <w:rsid w:val="00360497"/>
    <w:rsid w:val="00360B96"/>
    <w:rsid w:val="00360C72"/>
    <w:rsid w:val="00360F21"/>
    <w:rsid w:val="00361087"/>
    <w:rsid w:val="00361393"/>
    <w:rsid w:val="003618AA"/>
    <w:rsid w:val="00361CA1"/>
    <w:rsid w:val="00361D2D"/>
    <w:rsid w:val="00361F3A"/>
    <w:rsid w:val="00362131"/>
    <w:rsid w:val="00362D63"/>
    <w:rsid w:val="003631DB"/>
    <w:rsid w:val="00363795"/>
    <w:rsid w:val="00363A41"/>
    <w:rsid w:val="00364040"/>
    <w:rsid w:val="00364341"/>
    <w:rsid w:val="00364358"/>
    <w:rsid w:val="00364598"/>
    <w:rsid w:val="003646E8"/>
    <w:rsid w:val="00364990"/>
    <w:rsid w:val="00364A5D"/>
    <w:rsid w:val="0036519E"/>
    <w:rsid w:val="00365399"/>
    <w:rsid w:val="00365E3B"/>
    <w:rsid w:val="003660A2"/>
    <w:rsid w:val="00366137"/>
    <w:rsid w:val="0036644F"/>
    <w:rsid w:val="00366C49"/>
    <w:rsid w:val="00366CDB"/>
    <w:rsid w:val="00367082"/>
    <w:rsid w:val="003674C4"/>
    <w:rsid w:val="003676EB"/>
    <w:rsid w:val="003679A6"/>
    <w:rsid w:val="00367A82"/>
    <w:rsid w:val="00370241"/>
    <w:rsid w:val="0037028A"/>
    <w:rsid w:val="0037057A"/>
    <w:rsid w:val="00370B82"/>
    <w:rsid w:val="0037115C"/>
    <w:rsid w:val="00371193"/>
    <w:rsid w:val="00371502"/>
    <w:rsid w:val="00371632"/>
    <w:rsid w:val="003717BA"/>
    <w:rsid w:val="00371B67"/>
    <w:rsid w:val="00371F8C"/>
    <w:rsid w:val="00372082"/>
    <w:rsid w:val="0037246B"/>
    <w:rsid w:val="0037264A"/>
    <w:rsid w:val="003728B8"/>
    <w:rsid w:val="00373449"/>
    <w:rsid w:val="003734F5"/>
    <w:rsid w:val="003735A2"/>
    <w:rsid w:val="00373618"/>
    <w:rsid w:val="00374127"/>
    <w:rsid w:val="00374240"/>
    <w:rsid w:val="0037456F"/>
    <w:rsid w:val="00374588"/>
    <w:rsid w:val="00374ED7"/>
    <w:rsid w:val="0037513E"/>
    <w:rsid w:val="00375C43"/>
    <w:rsid w:val="00375C4E"/>
    <w:rsid w:val="00376156"/>
    <w:rsid w:val="00376B12"/>
    <w:rsid w:val="0037725D"/>
    <w:rsid w:val="0037749D"/>
    <w:rsid w:val="003775C4"/>
    <w:rsid w:val="003778D5"/>
    <w:rsid w:val="00377C22"/>
    <w:rsid w:val="00377E49"/>
    <w:rsid w:val="00380280"/>
    <w:rsid w:val="0038030D"/>
    <w:rsid w:val="00380397"/>
    <w:rsid w:val="00380580"/>
    <w:rsid w:val="00381D53"/>
    <w:rsid w:val="00381E53"/>
    <w:rsid w:val="0038277B"/>
    <w:rsid w:val="003829E5"/>
    <w:rsid w:val="00382E10"/>
    <w:rsid w:val="00382E24"/>
    <w:rsid w:val="00382EAB"/>
    <w:rsid w:val="00382F74"/>
    <w:rsid w:val="00382FAB"/>
    <w:rsid w:val="00383150"/>
    <w:rsid w:val="003832E1"/>
    <w:rsid w:val="00383672"/>
    <w:rsid w:val="00383728"/>
    <w:rsid w:val="003837C0"/>
    <w:rsid w:val="0038396C"/>
    <w:rsid w:val="00383D73"/>
    <w:rsid w:val="00384627"/>
    <w:rsid w:val="003852AE"/>
    <w:rsid w:val="0038535C"/>
    <w:rsid w:val="00385576"/>
    <w:rsid w:val="00385D22"/>
    <w:rsid w:val="00386532"/>
    <w:rsid w:val="00386AD4"/>
    <w:rsid w:val="00386D42"/>
    <w:rsid w:val="0038720F"/>
    <w:rsid w:val="0038727C"/>
    <w:rsid w:val="003875A6"/>
    <w:rsid w:val="00387747"/>
    <w:rsid w:val="0038778B"/>
    <w:rsid w:val="00387D29"/>
    <w:rsid w:val="00387EDB"/>
    <w:rsid w:val="00387FA0"/>
    <w:rsid w:val="00390256"/>
    <w:rsid w:val="0039076E"/>
    <w:rsid w:val="0039082C"/>
    <w:rsid w:val="00390FFF"/>
    <w:rsid w:val="0039144D"/>
    <w:rsid w:val="00391A03"/>
    <w:rsid w:val="00391C85"/>
    <w:rsid w:val="00391F14"/>
    <w:rsid w:val="00392073"/>
    <w:rsid w:val="003922E6"/>
    <w:rsid w:val="003928BD"/>
    <w:rsid w:val="0039295A"/>
    <w:rsid w:val="00392A9A"/>
    <w:rsid w:val="00392C15"/>
    <w:rsid w:val="00392CC8"/>
    <w:rsid w:val="0039303D"/>
    <w:rsid w:val="00393362"/>
    <w:rsid w:val="0039385A"/>
    <w:rsid w:val="00393B32"/>
    <w:rsid w:val="00393D15"/>
    <w:rsid w:val="00393D36"/>
    <w:rsid w:val="00393E45"/>
    <w:rsid w:val="003946A9"/>
    <w:rsid w:val="00394705"/>
    <w:rsid w:val="0039478B"/>
    <w:rsid w:val="00394836"/>
    <w:rsid w:val="00394861"/>
    <w:rsid w:val="00394A0D"/>
    <w:rsid w:val="00394DED"/>
    <w:rsid w:val="00394F26"/>
    <w:rsid w:val="0039512E"/>
    <w:rsid w:val="003952F3"/>
    <w:rsid w:val="00395366"/>
    <w:rsid w:val="00395439"/>
    <w:rsid w:val="00396579"/>
    <w:rsid w:val="003969AC"/>
    <w:rsid w:val="003969D3"/>
    <w:rsid w:val="00396B2F"/>
    <w:rsid w:val="00396CFE"/>
    <w:rsid w:val="00397540"/>
    <w:rsid w:val="00397661"/>
    <w:rsid w:val="00397A1F"/>
    <w:rsid w:val="00397F78"/>
    <w:rsid w:val="00397FEB"/>
    <w:rsid w:val="003A0007"/>
    <w:rsid w:val="003A03A4"/>
    <w:rsid w:val="003A0459"/>
    <w:rsid w:val="003A08A5"/>
    <w:rsid w:val="003A08BF"/>
    <w:rsid w:val="003A0D0A"/>
    <w:rsid w:val="003A0DCB"/>
    <w:rsid w:val="003A1068"/>
    <w:rsid w:val="003A10B3"/>
    <w:rsid w:val="003A11B3"/>
    <w:rsid w:val="003A12E9"/>
    <w:rsid w:val="003A1A56"/>
    <w:rsid w:val="003A1A9E"/>
    <w:rsid w:val="003A1CA1"/>
    <w:rsid w:val="003A1D39"/>
    <w:rsid w:val="003A1E65"/>
    <w:rsid w:val="003A1E8F"/>
    <w:rsid w:val="003A2289"/>
    <w:rsid w:val="003A229E"/>
    <w:rsid w:val="003A2315"/>
    <w:rsid w:val="003A253A"/>
    <w:rsid w:val="003A2931"/>
    <w:rsid w:val="003A2B00"/>
    <w:rsid w:val="003A36AD"/>
    <w:rsid w:val="003A3EF0"/>
    <w:rsid w:val="003A3F7C"/>
    <w:rsid w:val="003A47DC"/>
    <w:rsid w:val="003A4E42"/>
    <w:rsid w:val="003A538E"/>
    <w:rsid w:val="003A547F"/>
    <w:rsid w:val="003A5D25"/>
    <w:rsid w:val="003A5EDC"/>
    <w:rsid w:val="003A5F5A"/>
    <w:rsid w:val="003A6540"/>
    <w:rsid w:val="003A6BE5"/>
    <w:rsid w:val="003A6C0C"/>
    <w:rsid w:val="003A6C97"/>
    <w:rsid w:val="003A7107"/>
    <w:rsid w:val="003A7229"/>
    <w:rsid w:val="003A7713"/>
    <w:rsid w:val="003A78DD"/>
    <w:rsid w:val="003A7996"/>
    <w:rsid w:val="003A7C1A"/>
    <w:rsid w:val="003A7F1D"/>
    <w:rsid w:val="003B0053"/>
    <w:rsid w:val="003B0809"/>
    <w:rsid w:val="003B0AB2"/>
    <w:rsid w:val="003B0D17"/>
    <w:rsid w:val="003B115D"/>
    <w:rsid w:val="003B146F"/>
    <w:rsid w:val="003B19E1"/>
    <w:rsid w:val="003B1D88"/>
    <w:rsid w:val="003B223E"/>
    <w:rsid w:val="003B29D1"/>
    <w:rsid w:val="003B2AD6"/>
    <w:rsid w:val="003B2C0E"/>
    <w:rsid w:val="003B2EEB"/>
    <w:rsid w:val="003B33CD"/>
    <w:rsid w:val="003B3B2C"/>
    <w:rsid w:val="003B4003"/>
    <w:rsid w:val="003B4B14"/>
    <w:rsid w:val="003B4D9E"/>
    <w:rsid w:val="003B4E3A"/>
    <w:rsid w:val="003B4EAE"/>
    <w:rsid w:val="003B520F"/>
    <w:rsid w:val="003B549F"/>
    <w:rsid w:val="003B5AC4"/>
    <w:rsid w:val="003B66E9"/>
    <w:rsid w:val="003B67C8"/>
    <w:rsid w:val="003B6A63"/>
    <w:rsid w:val="003B6C7D"/>
    <w:rsid w:val="003B6D99"/>
    <w:rsid w:val="003B6EFC"/>
    <w:rsid w:val="003B6FB2"/>
    <w:rsid w:val="003B7D76"/>
    <w:rsid w:val="003B7E02"/>
    <w:rsid w:val="003C008A"/>
    <w:rsid w:val="003C01D3"/>
    <w:rsid w:val="003C01F6"/>
    <w:rsid w:val="003C0719"/>
    <w:rsid w:val="003C0B3D"/>
    <w:rsid w:val="003C0CFC"/>
    <w:rsid w:val="003C0D7C"/>
    <w:rsid w:val="003C1424"/>
    <w:rsid w:val="003C1BE2"/>
    <w:rsid w:val="003C1C9A"/>
    <w:rsid w:val="003C255C"/>
    <w:rsid w:val="003C2932"/>
    <w:rsid w:val="003C2E6D"/>
    <w:rsid w:val="003C2EE5"/>
    <w:rsid w:val="003C3503"/>
    <w:rsid w:val="003C3713"/>
    <w:rsid w:val="003C38F8"/>
    <w:rsid w:val="003C3C35"/>
    <w:rsid w:val="003C3CC3"/>
    <w:rsid w:val="003C41A3"/>
    <w:rsid w:val="003C43C7"/>
    <w:rsid w:val="003C486A"/>
    <w:rsid w:val="003C4939"/>
    <w:rsid w:val="003C4BC0"/>
    <w:rsid w:val="003C4D22"/>
    <w:rsid w:val="003C6107"/>
    <w:rsid w:val="003C6248"/>
    <w:rsid w:val="003C6286"/>
    <w:rsid w:val="003C65F1"/>
    <w:rsid w:val="003C67A5"/>
    <w:rsid w:val="003C6A23"/>
    <w:rsid w:val="003C70F9"/>
    <w:rsid w:val="003C7152"/>
    <w:rsid w:val="003C76E9"/>
    <w:rsid w:val="003D0449"/>
    <w:rsid w:val="003D0B7C"/>
    <w:rsid w:val="003D0DC1"/>
    <w:rsid w:val="003D0E41"/>
    <w:rsid w:val="003D0EC9"/>
    <w:rsid w:val="003D118E"/>
    <w:rsid w:val="003D13A9"/>
    <w:rsid w:val="003D14AE"/>
    <w:rsid w:val="003D1FA4"/>
    <w:rsid w:val="003D2168"/>
    <w:rsid w:val="003D2268"/>
    <w:rsid w:val="003D246A"/>
    <w:rsid w:val="003D35AB"/>
    <w:rsid w:val="003D366C"/>
    <w:rsid w:val="003D3BBB"/>
    <w:rsid w:val="003D3E3B"/>
    <w:rsid w:val="003D3FB6"/>
    <w:rsid w:val="003D41D1"/>
    <w:rsid w:val="003D42E3"/>
    <w:rsid w:val="003D472F"/>
    <w:rsid w:val="003D487F"/>
    <w:rsid w:val="003D4A3A"/>
    <w:rsid w:val="003D4B42"/>
    <w:rsid w:val="003D4E11"/>
    <w:rsid w:val="003D4F06"/>
    <w:rsid w:val="003D4FD0"/>
    <w:rsid w:val="003D573D"/>
    <w:rsid w:val="003D5B90"/>
    <w:rsid w:val="003D5C62"/>
    <w:rsid w:val="003D616D"/>
    <w:rsid w:val="003D6676"/>
    <w:rsid w:val="003D6AB1"/>
    <w:rsid w:val="003D6C13"/>
    <w:rsid w:val="003D6D7F"/>
    <w:rsid w:val="003D6F28"/>
    <w:rsid w:val="003D7487"/>
    <w:rsid w:val="003D7CA4"/>
    <w:rsid w:val="003D7D43"/>
    <w:rsid w:val="003D7D88"/>
    <w:rsid w:val="003D7DA3"/>
    <w:rsid w:val="003E01CD"/>
    <w:rsid w:val="003E04B4"/>
    <w:rsid w:val="003E07A3"/>
    <w:rsid w:val="003E081D"/>
    <w:rsid w:val="003E0987"/>
    <w:rsid w:val="003E0A54"/>
    <w:rsid w:val="003E0E20"/>
    <w:rsid w:val="003E153B"/>
    <w:rsid w:val="003E1680"/>
    <w:rsid w:val="003E22E0"/>
    <w:rsid w:val="003E25AC"/>
    <w:rsid w:val="003E2AA4"/>
    <w:rsid w:val="003E2F3C"/>
    <w:rsid w:val="003E2F7A"/>
    <w:rsid w:val="003E3107"/>
    <w:rsid w:val="003E347E"/>
    <w:rsid w:val="003E3493"/>
    <w:rsid w:val="003E4008"/>
    <w:rsid w:val="003E4408"/>
    <w:rsid w:val="003E48F9"/>
    <w:rsid w:val="003E4C41"/>
    <w:rsid w:val="003E4C5B"/>
    <w:rsid w:val="003E5023"/>
    <w:rsid w:val="003E5136"/>
    <w:rsid w:val="003E5496"/>
    <w:rsid w:val="003E56EB"/>
    <w:rsid w:val="003E57C2"/>
    <w:rsid w:val="003E5855"/>
    <w:rsid w:val="003E5AD2"/>
    <w:rsid w:val="003E5B75"/>
    <w:rsid w:val="003E5FB8"/>
    <w:rsid w:val="003E6093"/>
    <w:rsid w:val="003E694F"/>
    <w:rsid w:val="003E6AC0"/>
    <w:rsid w:val="003E6CCF"/>
    <w:rsid w:val="003E7823"/>
    <w:rsid w:val="003E7A5A"/>
    <w:rsid w:val="003E7DF2"/>
    <w:rsid w:val="003F06F9"/>
    <w:rsid w:val="003F0730"/>
    <w:rsid w:val="003F0E8E"/>
    <w:rsid w:val="003F1CC6"/>
    <w:rsid w:val="003F2681"/>
    <w:rsid w:val="003F2AF9"/>
    <w:rsid w:val="003F31F0"/>
    <w:rsid w:val="003F3429"/>
    <w:rsid w:val="003F3594"/>
    <w:rsid w:val="003F35CB"/>
    <w:rsid w:val="003F36CE"/>
    <w:rsid w:val="003F3894"/>
    <w:rsid w:val="003F390B"/>
    <w:rsid w:val="003F3A99"/>
    <w:rsid w:val="003F3BD8"/>
    <w:rsid w:val="003F3D0D"/>
    <w:rsid w:val="003F3E09"/>
    <w:rsid w:val="003F4EE8"/>
    <w:rsid w:val="003F510A"/>
    <w:rsid w:val="003F5240"/>
    <w:rsid w:val="003F5498"/>
    <w:rsid w:val="003F5616"/>
    <w:rsid w:val="003F5D18"/>
    <w:rsid w:val="003F5FEF"/>
    <w:rsid w:val="003F6064"/>
    <w:rsid w:val="003F61E0"/>
    <w:rsid w:val="003F62EB"/>
    <w:rsid w:val="003F6A04"/>
    <w:rsid w:val="003F6A1E"/>
    <w:rsid w:val="003F6C01"/>
    <w:rsid w:val="003F6FD0"/>
    <w:rsid w:val="003F7025"/>
    <w:rsid w:val="003F7263"/>
    <w:rsid w:val="003F7658"/>
    <w:rsid w:val="003F76E6"/>
    <w:rsid w:val="004007AA"/>
    <w:rsid w:val="0040097C"/>
    <w:rsid w:val="00400B3F"/>
    <w:rsid w:val="00401673"/>
    <w:rsid w:val="00401AC2"/>
    <w:rsid w:val="00401EF9"/>
    <w:rsid w:val="00402014"/>
    <w:rsid w:val="004020F4"/>
    <w:rsid w:val="00402158"/>
    <w:rsid w:val="0040242E"/>
    <w:rsid w:val="004028C9"/>
    <w:rsid w:val="004031EE"/>
    <w:rsid w:val="0040338D"/>
    <w:rsid w:val="00403457"/>
    <w:rsid w:val="004035B4"/>
    <w:rsid w:val="004036E7"/>
    <w:rsid w:val="00403909"/>
    <w:rsid w:val="004042DE"/>
    <w:rsid w:val="004043D1"/>
    <w:rsid w:val="0040480B"/>
    <w:rsid w:val="0040490D"/>
    <w:rsid w:val="00404F4D"/>
    <w:rsid w:val="00405166"/>
    <w:rsid w:val="00405D5B"/>
    <w:rsid w:val="00405D6F"/>
    <w:rsid w:val="00405E72"/>
    <w:rsid w:val="00406027"/>
    <w:rsid w:val="00406031"/>
    <w:rsid w:val="004060A0"/>
    <w:rsid w:val="004062A8"/>
    <w:rsid w:val="00406396"/>
    <w:rsid w:val="004066FF"/>
    <w:rsid w:val="00406DD6"/>
    <w:rsid w:val="00406DFA"/>
    <w:rsid w:val="00407249"/>
    <w:rsid w:val="00407302"/>
    <w:rsid w:val="00407EE6"/>
    <w:rsid w:val="00407F1C"/>
    <w:rsid w:val="00410160"/>
    <w:rsid w:val="00410641"/>
    <w:rsid w:val="004106B6"/>
    <w:rsid w:val="00410D02"/>
    <w:rsid w:val="00410E8D"/>
    <w:rsid w:val="00411081"/>
    <w:rsid w:val="004110C9"/>
    <w:rsid w:val="00411376"/>
    <w:rsid w:val="00411586"/>
    <w:rsid w:val="004117ED"/>
    <w:rsid w:val="00411A9A"/>
    <w:rsid w:val="0041212D"/>
    <w:rsid w:val="004124BB"/>
    <w:rsid w:val="00412851"/>
    <w:rsid w:val="00412A8A"/>
    <w:rsid w:val="00413878"/>
    <w:rsid w:val="00413A02"/>
    <w:rsid w:val="00413B02"/>
    <w:rsid w:val="00413B1D"/>
    <w:rsid w:val="00413B8A"/>
    <w:rsid w:val="00413D41"/>
    <w:rsid w:val="00413D84"/>
    <w:rsid w:val="004141FF"/>
    <w:rsid w:val="004147B7"/>
    <w:rsid w:val="00414B16"/>
    <w:rsid w:val="00414D79"/>
    <w:rsid w:val="00414E50"/>
    <w:rsid w:val="00414EF7"/>
    <w:rsid w:val="0041509D"/>
    <w:rsid w:val="004152D1"/>
    <w:rsid w:val="00415943"/>
    <w:rsid w:val="00415944"/>
    <w:rsid w:val="00415B71"/>
    <w:rsid w:val="00415CAE"/>
    <w:rsid w:val="00415CFF"/>
    <w:rsid w:val="00415D3E"/>
    <w:rsid w:val="004164E7"/>
    <w:rsid w:val="0041656B"/>
    <w:rsid w:val="004166BA"/>
    <w:rsid w:val="004166C3"/>
    <w:rsid w:val="004168E2"/>
    <w:rsid w:val="00416DE2"/>
    <w:rsid w:val="00416E7F"/>
    <w:rsid w:val="00416F69"/>
    <w:rsid w:val="00416FCA"/>
    <w:rsid w:val="00417503"/>
    <w:rsid w:val="0041767C"/>
    <w:rsid w:val="00417C35"/>
    <w:rsid w:val="00417E28"/>
    <w:rsid w:val="004200DF"/>
    <w:rsid w:val="004202C3"/>
    <w:rsid w:val="00420517"/>
    <w:rsid w:val="004209AF"/>
    <w:rsid w:val="00420D51"/>
    <w:rsid w:val="00420F6C"/>
    <w:rsid w:val="00421233"/>
    <w:rsid w:val="00421563"/>
    <w:rsid w:val="00421604"/>
    <w:rsid w:val="00421893"/>
    <w:rsid w:val="00421972"/>
    <w:rsid w:val="00421F79"/>
    <w:rsid w:val="00422178"/>
    <w:rsid w:val="00423899"/>
    <w:rsid w:val="00423A5E"/>
    <w:rsid w:val="0042436B"/>
    <w:rsid w:val="004247B1"/>
    <w:rsid w:val="00424AA0"/>
    <w:rsid w:val="00424C56"/>
    <w:rsid w:val="00424F0A"/>
    <w:rsid w:val="00425081"/>
    <w:rsid w:val="00425D5D"/>
    <w:rsid w:val="00425DCA"/>
    <w:rsid w:val="0042615C"/>
    <w:rsid w:val="00426247"/>
    <w:rsid w:val="00427090"/>
    <w:rsid w:val="00427244"/>
    <w:rsid w:val="00427517"/>
    <w:rsid w:val="0042758B"/>
    <w:rsid w:val="00427762"/>
    <w:rsid w:val="004278D0"/>
    <w:rsid w:val="00430456"/>
    <w:rsid w:val="004305BC"/>
    <w:rsid w:val="00430BA7"/>
    <w:rsid w:val="004310F5"/>
    <w:rsid w:val="0043162C"/>
    <w:rsid w:val="004319BB"/>
    <w:rsid w:val="00431B7F"/>
    <w:rsid w:val="00431EE7"/>
    <w:rsid w:val="00432223"/>
    <w:rsid w:val="0043233D"/>
    <w:rsid w:val="004327BC"/>
    <w:rsid w:val="004327CF"/>
    <w:rsid w:val="004329DC"/>
    <w:rsid w:val="00432AC0"/>
    <w:rsid w:val="00432F7A"/>
    <w:rsid w:val="00433393"/>
    <w:rsid w:val="00433A79"/>
    <w:rsid w:val="00433DA8"/>
    <w:rsid w:val="00433F45"/>
    <w:rsid w:val="004344ED"/>
    <w:rsid w:val="00434812"/>
    <w:rsid w:val="00434857"/>
    <w:rsid w:val="00434BA0"/>
    <w:rsid w:val="00434BC5"/>
    <w:rsid w:val="00434ED8"/>
    <w:rsid w:val="00434F22"/>
    <w:rsid w:val="00434F52"/>
    <w:rsid w:val="00435129"/>
    <w:rsid w:val="0043512E"/>
    <w:rsid w:val="004352D1"/>
    <w:rsid w:val="00435B17"/>
    <w:rsid w:val="00435F3F"/>
    <w:rsid w:val="004361AC"/>
    <w:rsid w:val="0043657A"/>
    <w:rsid w:val="00436991"/>
    <w:rsid w:val="00436A99"/>
    <w:rsid w:val="00436DA8"/>
    <w:rsid w:val="00437046"/>
    <w:rsid w:val="0043711F"/>
    <w:rsid w:val="00437190"/>
    <w:rsid w:val="00437214"/>
    <w:rsid w:val="0043768C"/>
    <w:rsid w:val="00437D6D"/>
    <w:rsid w:val="00440182"/>
    <w:rsid w:val="004403ED"/>
    <w:rsid w:val="00440878"/>
    <w:rsid w:val="0044140A"/>
    <w:rsid w:val="00441D54"/>
    <w:rsid w:val="004425B9"/>
    <w:rsid w:val="0044263D"/>
    <w:rsid w:val="00442C1F"/>
    <w:rsid w:val="00443016"/>
    <w:rsid w:val="0044324B"/>
    <w:rsid w:val="0044345B"/>
    <w:rsid w:val="004435AC"/>
    <w:rsid w:val="004437F7"/>
    <w:rsid w:val="00443EC6"/>
    <w:rsid w:val="00443F2F"/>
    <w:rsid w:val="00444153"/>
    <w:rsid w:val="00444238"/>
    <w:rsid w:val="00444254"/>
    <w:rsid w:val="00444684"/>
    <w:rsid w:val="00444955"/>
    <w:rsid w:val="00444B3E"/>
    <w:rsid w:val="004452CC"/>
    <w:rsid w:val="004452F2"/>
    <w:rsid w:val="004454F0"/>
    <w:rsid w:val="004457DF"/>
    <w:rsid w:val="0044653C"/>
    <w:rsid w:val="0044659E"/>
    <w:rsid w:val="00446872"/>
    <w:rsid w:val="00446A4A"/>
    <w:rsid w:val="00446BB7"/>
    <w:rsid w:val="004470B8"/>
    <w:rsid w:val="0044745D"/>
    <w:rsid w:val="00447982"/>
    <w:rsid w:val="00447F6F"/>
    <w:rsid w:val="004501FB"/>
    <w:rsid w:val="004506B6"/>
    <w:rsid w:val="00450723"/>
    <w:rsid w:val="00450A2E"/>
    <w:rsid w:val="00450A7D"/>
    <w:rsid w:val="00450B0A"/>
    <w:rsid w:val="00450BF8"/>
    <w:rsid w:val="00450F6D"/>
    <w:rsid w:val="00450FB5"/>
    <w:rsid w:val="004511BD"/>
    <w:rsid w:val="00451345"/>
    <w:rsid w:val="00451852"/>
    <w:rsid w:val="004519A2"/>
    <w:rsid w:val="00451AAD"/>
    <w:rsid w:val="00451C79"/>
    <w:rsid w:val="00451EF6"/>
    <w:rsid w:val="0045202B"/>
    <w:rsid w:val="00452269"/>
    <w:rsid w:val="0045233D"/>
    <w:rsid w:val="00452522"/>
    <w:rsid w:val="00452693"/>
    <w:rsid w:val="004526A1"/>
    <w:rsid w:val="004527CF"/>
    <w:rsid w:val="00453824"/>
    <w:rsid w:val="00453A7F"/>
    <w:rsid w:val="00453C3D"/>
    <w:rsid w:val="00453F0E"/>
    <w:rsid w:val="0045400C"/>
    <w:rsid w:val="00454089"/>
    <w:rsid w:val="004540AC"/>
    <w:rsid w:val="00454303"/>
    <w:rsid w:val="0045447E"/>
    <w:rsid w:val="00454630"/>
    <w:rsid w:val="004548A5"/>
    <w:rsid w:val="00454B8A"/>
    <w:rsid w:val="00454DAF"/>
    <w:rsid w:val="00454FC7"/>
    <w:rsid w:val="004553D8"/>
    <w:rsid w:val="00455724"/>
    <w:rsid w:val="00455B00"/>
    <w:rsid w:val="00455BEF"/>
    <w:rsid w:val="00455D67"/>
    <w:rsid w:val="004560D6"/>
    <w:rsid w:val="00456431"/>
    <w:rsid w:val="004568B4"/>
    <w:rsid w:val="0045704B"/>
    <w:rsid w:val="004571C8"/>
    <w:rsid w:val="0045765D"/>
    <w:rsid w:val="004578CA"/>
    <w:rsid w:val="00457977"/>
    <w:rsid w:val="00457D0B"/>
    <w:rsid w:val="00457DD1"/>
    <w:rsid w:val="00460019"/>
    <w:rsid w:val="004605B7"/>
    <w:rsid w:val="004607E1"/>
    <w:rsid w:val="00460AD1"/>
    <w:rsid w:val="00461164"/>
    <w:rsid w:val="004612D9"/>
    <w:rsid w:val="004612F9"/>
    <w:rsid w:val="004614D0"/>
    <w:rsid w:val="004617D3"/>
    <w:rsid w:val="00461934"/>
    <w:rsid w:val="004620DB"/>
    <w:rsid w:val="0046216B"/>
    <w:rsid w:val="004625B6"/>
    <w:rsid w:val="0046412E"/>
    <w:rsid w:val="00464B31"/>
    <w:rsid w:val="00464D7D"/>
    <w:rsid w:val="00464FFE"/>
    <w:rsid w:val="004654AD"/>
    <w:rsid w:val="0046554E"/>
    <w:rsid w:val="00465657"/>
    <w:rsid w:val="00465A58"/>
    <w:rsid w:val="004669B7"/>
    <w:rsid w:val="00466B70"/>
    <w:rsid w:val="00466DF5"/>
    <w:rsid w:val="00466ED5"/>
    <w:rsid w:val="004674D2"/>
    <w:rsid w:val="0046770E"/>
    <w:rsid w:val="00470095"/>
    <w:rsid w:val="0047010F"/>
    <w:rsid w:val="0047019D"/>
    <w:rsid w:val="0047048D"/>
    <w:rsid w:val="00470672"/>
    <w:rsid w:val="004707FD"/>
    <w:rsid w:val="00470A9B"/>
    <w:rsid w:val="00470F58"/>
    <w:rsid w:val="00471142"/>
    <w:rsid w:val="0047125B"/>
    <w:rsid w:val="0047127D"/>
    <w:rsid w:val="004715A8"/>
    <w:rsid w:val="00471634"/>
    <w:rsid w:val="00471E5F"/>
    <w:rsid w:val="00471F21"/>
    <w:rsid w:val="00472841"/>
    <w:rsid w:val="004728F8"/>
    <w:rsid w:val="00473104"/>
    <w:rsid w:val="0047396B"/>
    <w:rsid w:val="00473A38"/>
    <w:rsid w:val="00473B0A"/>
    <w:rsid w:val="00473F80"/>
    <w:rsid w:val="004740F0"/>
    <w:rsid w:val="004740F2"/>
    <w:rsid w:val="00474373"/>
    <w:rsid w:val="00474E45"/>
    <w:rsid w:val="00474F10"/>
    <w:rsid w:val="004753C9"/>
    <w:rsid w:val="00475605"/>
    <w:rsid w:val="0047568F"/>
    <w:rsid w:val="004757C1"/>
    <w:rsid w:val="0047596C"/>
    <w:rsid w:val="00475F4F"/>
    <w:rsid w:val="00476051"/>
    <w:rsid w:val="00476063"/>
    <w:rsid w:val="00476A48"/>
    <w:rsid w:val="00476CC5"/>
    <w:rsid w:val="00476F91"/>
    <w:rsid w:val="004773A5"/>
    <w:rsid w:val="004774CE"/>
    <w:rsid w:val="004777C3"/>
    <w:rsid w:val="004806DE"/>
    <w:rsid w:val="00480726"/>
    <w:rsid w:val="00480864"/>
    <w:rsid w:val="00481A6D"/>
    <w:rsid w:val="00481CFA"/>
    <w:rsid w:val="00481F2B"/>
    <w:rsid w:val="0048216F"/>
    <w:rsid w:val="0048218A"/>
    <w:rsid w:val="004829BF"/>
    <w:rsid w:val="00482D04"/>
    <w:rsid w:val="00482DC4"/>
    <w:rsid w:val="00483A1A"/>
    <w:rsid w:val="00483C63"/>
    <w:rsid w:val="00484155"/>
    <w:rsid w:val="00484487"/>
    <w:rsid w:val="004845D0"/>
    <w:rsid w:val="004848A3"/>
    <w:rsid w:val="004849B5"/>
    <w:rsid w:val="00484FE9"/>
    <w:rsid w:val="00485081"/>
    <w:rsid w:val="00485187"/>
    <w:rsid w:val="00485590"/>
    <w:rsid w:val="00485BF7"/>
    <w:rsid w:val="00485C5C"/>
    <w:rsid w:val="00485FF2"/>
    <w:rsid w:val="00486177"/>
    <w:rsid w:val="00486C5C"/>
    <w:rsid w:val="00486E2A"/>
    <w:rsid w:val="00486EB5"/>
    <w:rsid w:val="00487210"/>
    <w:rsid w:val="00487726"/>
    <w:rsid w:val="0048774D"/>
    <w:rsid w:val="00487AC4"/>
    <w:rsid w:val="00487D34"/>
    <w:rsid w:val="00487DAF"/>
    <w:rsid w:val="00487DD3"/>
    <w:rsid w:val="00487F1A"/>
    <w:rsid w:val="00487F9F"/>
    <w:rsid w:val="004905CD"/>
    <w:rsid w:val="00490775"/>
    <w:rsid w:val="004908D1"/>
    <w:rsid w:val="00490B41"/>
    <w:rsid w:val="00490B84"/>
    <w:rsid w:val="00491184"/>
    <w:rsid w:val="00491305"/>
    <w:rsid w:val="0049168C"/>
    <w:rsid w:val="0049203A"/>
    <w:rsid w:val="00492683"/>
    <w:rsid w:val="004926D6"/>
    <w:rsid w:val="00492D9E"/>
    <w:rsid w:val="00492F93"/>
    <w:rsid w:val="00493153"/>
    <w:rsid w:val="0049347E"/>
    <w:rsid w:val="004934FD"/>
    <w:rsid w:val="00493546"/>
    <w:rsid w:val="00493C73"/>
    <w:rsid w:val="004942AB"/>
    <w:rsid w:val="00494AA7"/>
    <w:rsid w:val="00494D40"/>
    <w:rsid w:val="00494FE5"/>
    <w:rsid w:val="00495335"/>
    <w:rsid w:val="004954CB"/>
    <w:rsid w:val="00495740"/>
    <w:rsid w:val="00495C52"/>
    <w:rsid w:val="00495D74"/>
    <w:rsid w:val="004966A0"/>
    <w:rsid w:val="00496A89"/>
    <w:rsid w:val="00496AB2"/>
    <w:rsid w:val="00496C30"/>
    <w:rsid w:val="00496C62"/>
    <w:rsid w:val="00497001"/>
    <w:rsid w:val="0049775D"/>
    <w:rsid w:val="00497792"/>
    <w:rsid w:val="00497E9E"/>
    <w:rsid w:val="004A0048"/>
    <w:rsid w:val="004A0D92"/>
    <w:rsid w:val="004A0EF1"/>
    <w:rsid w:val="004A1396"/>
    <w:rsid w:val="004A1C11"/>
    <w:rsid w:val="004A1D69"/>
    <w:rsid w:val="004A1F51"/>
    <w:rsid w:val="004A216B"/>
    <w:rsid w:val="004A22C7"/>
    <w:rsid w:val="004A23A0"/>
    <w:rsid w:val="004A3176"/>
    <w:rsid w:val="004A413D"/>
    <w:rsid w:val="004A4174"/>
    <w:rsid w:val="004A417D"/>
    <w:rsid w:val="004A4243"/>
    <w:rsid w:val="004A428C"/>
    <w:rsid w:val="004A42BE"/>
    <w:rsid w:val="004A4693"/>
    <w:rsid w:val="004A4CBE"/>
    <w:rsid w:val="004A4EF0"/>
    <w:rsid w:val="004A4F34"/>
    <w:rsid w:val="004A5132"/>
    <w:rsid w:val="004A57D5"/>
    <w:rsid w:val="004A60AC"/>
    <w:rsid w:val="004A61E6"/>
    <w:rsid w:val="004A6381"/>
    <w:rsid w:val="004A6488"/>
    <w:rsid w:val="004A6516"/>
    <w:rsid w:val="004A65CB"/>
    <w:rsid w:val="004A6849"/>
    <w:rsid w:val="004A6C4B"/>
    <w:rsid w:val="004A6F19"/>
    <w:rsid w:val="004A6F62"/>
    <w:rsid w:val="004A6F9E"/>
    <w:rsid w:val="004A7658"/>
    <w:rsid w:val="004A76E4"/>
    <w:rsid w:val="004A771C"/>
    <w:rsid w:val="004A77B2"/>
    <w:rsid w:val="004A7BF2"/>
    <w:rsid w:val="004A7C69"/>
    <w:rsid w:val="004B05CE"/>
    <w:rsid w:val="004B0FFB"/>
    <w:rsid w:val="004B13CD"/>
    <w:rsid w:val="004B145A"/>
    <w:rsid w:val="004B257E"/>
    <w:rsid w:val="004B2633"/>
    <w:rsid w:val="004B298D"/>
    <w:rsid w:val="004B2C95"/>
    <w:rsid w:val="004B2DFA"/>
    <w:rsid w:val="004B2F4D"/>
    <w:rsid w:val="004B3A95"/>
    <w:rsid w:val="004B4130"/>
    <w:rsid w:val="004B454E"/>
    <w:rsid w:val="004B4DDA"/>
    <w:rsid w:val="004B4E81"/>
    <w:rsid w:val="004B4FBC"/>
    <w:rsid w:val="004B52F1"/>
    <w:rsid w:val="004B6163"/>
    <w:rsid w:val="004B6444"/>
    <w:rsid w:val="004B67C7"/>
    <w:rsid w:val="004B6E4E"/>
    <w:rsid w:val="004B7415"/>
    <w:rsid w:val="004B741E"/>
    <w:rsid w:val="004B7D64"/>
    <w:rsid w:val="004C018F"/>
    <w:rsid w:val="004C025E"/>
    <w:rsid w:val="004C02D1"/>
    <w:rsid w:val="004C0780"/>
    <w:rsid w:val="004C0A13"/>
    <w:rsid w:val="004C106C"/>
    <w:rsid w:val="004C118B"/>
    <w:rsid w:val="004C1365"/>
    <w:rsid w:val="004C16BC"/>
    <w:rsid w:val="004C1997"/>
    <w:rsid w:val="004C1C5F"/>
    <w:rsid w:val="004C1CEE"/>
    <w:rsid w:val="004C1CF8"/>
    <w:rsid w:val="004C20ED"/>
    <w:rsid w:val="004C248F"/>
    <w:rsid w:val="004C2554"/>
    <w:rsid w:val="004C3056"/>
    <w:rsid w:val="004C3591"/>
    <w:rsid w:val="004C3596"/>
    <w:rsid w:val="004C3684"/>
    <w:rsid w:val="004C3786"/>
    <w:rsid w:val="004C3B40"/>
    <w:rsid w:val="004C3D09"/>
    <w:rsid w:val="004C3E69"/>
    <w:rsid w:val="004C415E"/>
    <w:rsid w:val="004C42DD"/>
    <w:rsid w:val="004C443B"/>
    <w:rsid w:val="004C4537"/>
    <w:rsid w:val="004C4765"/>
    <w:rsid w:val="004C4820"/>
    <w:rsid w:val="004C505D"/>
    <w:rsid w:val="004C51C2"/>
    <w:rsid w:val="004C5414"/>
    <w:rsid w:val="004C5510"/>
    <w:rsid w:val="004C5799"/>
    <w:rsid w:val="004C5867"/>
    <w:rsid w:val="004C5AD0"/>
    <w:rsid w:val="004C5BB7"/>
    <w:rsid w:val="004C5E32"/>
    <w:rsid w:val="004C6258"/>
    <w:rsid w:val="004C6774"/>
    <w:rsid w:val="004C6885"/>
    <w:rsid w:val="004C7011"/>
    <w:rsid w:val="004C70DB"/>
    <w:rsid w:val="004C7492"/>
    <w:rsid w:val="004C74B6"/>
    <w:rsid w:val="004C75A3"/>
    <w:rsid w:val="004C7651"/>
    <w:rsid w:val="004C782F"/>
    <w:rsid w:val="004C7881"/>
    <w:rsid w:val="004D01B5"/>
    <w:rsid w:val="004D08DD"/>
    <w:rsid w:val="004D0B3D"/>
    <w:rsid w:val="004D0BE4"/>
    <w:rsid w:val="004D0D1C"/>
    <w:rsid w:val="004D0DF2"/>
    <w:rsid w:val="004D0EB2"/>
    <w:rsid w:val="004D0ED2"/>
    <w:rsid w:val="004D0F92"/>
    <w:rsid w:val="004D1181"/>
    <w:rsid w:val="004D12D4"/>
    <w:rsid w:val="004D130A"/>
    <w:rsid w:val="004D1B3A"/>
    <w:rsid w:val="004D1C8C"/>
    <w:rsid w:val="004D1DB2"/>
    <w:rsid w:val="004D1F41"/>
    <w:rsid w:val="004D1F69"/>
    <w:rsid w:val="004D22D6"/>
    <w:rsid w:val="004D3137"/>
    <w:rsid w:val="004D3303"/>
    <w:rsid w:val="004D36FC"/>
    <w:rsid w:val="004D3857"/>
    <w:rsid w:val="004D3C82"/>
    <w:rsid w:val="004D3E57"/>
    <w:rsid w:val="004D40E4"/>
    <w:rsid w:val="004D4840"/>
    <w:rsid w:val="004D4A7B"/>
    <w:rsid w:val="004D4D1A"/>
    <w:rsid w:val="004D4D95"/>
    <w:rsid w:val="004D4EA6"/>
    <w:rsid w:val="004D518E"/>
    <w:rsid w:val="004D53CF"/>
    <w:rsid w:val="004D5473"/>
    <w:rsid w:val="004D5CCD"/>
    <w:rsid w:val="004D5CDD"/>
    <w:rsid w:val="004D647F"/>
    <w:rsid w:val="004D6513"/>
    <w:rsid w:val="004D6D0F"/>
    <w:rsid w:val="004D70CC"/>
    <w:rsid w:val="004D735A"/>
    <w:rsid w:val="004D7501"/>
    <w:rsid w:val="004D7801"/>
    <w:rsid w:val="004E005C"/>
    <w:rsid w:val="004E00F3"/>
    <w:rsid w:val="004E053B"/>
    <w:rsid w:val="004E05B7"/>
    <w:rsid w:val="004E09FE"/>
    <w:rsid w:val="004E0A10"/>
    <w:rsid w:val="004E0BA1"/>
    <w:rsid w:val="004E0CC3"/>
    <w:rsid w:val="004E0DC7"/>
    <w:rsid w:val="004E160A"/>
    <w:rsid w:val="004E1867"/>
    <w:rsid w:val="004E187F"/>
    <w:rsid w:val="004E1E6D"/>
    <w:rsid w:val="004E1F63"/>
    <w:rsid w:val="004E23AD"/>
    <w:rsid w:val="004E2519"/>
    <w:rsid w:val="004E297F"/>
    <w:rsid w:val="004E2EA6"/>
    <w:rsid w:val="004E2ECB"/>
    <w:rsid w:val="004E31CA"/>
    <w:rsid w:val="004E349C"/>
    <w:rsid w:val="004E36E0"/>
    <w:rsid w:val="004E3837"/>
    <w:rsid w:val="004E49DF"/>
    <w:rsid w:val="004E49FB"/>
    <w:rsid w:val="004E4B4C"/>
    <w:rsid w:val="004E4CE0"/>
    <w:rsid w:val="004E4DA0"/>
    <w:rsid w:val="004E506F"/>
    <w:rsid w:val="004E5128"/>
    <w:rsid w:val="004E531F"/>
    <w:rsid w:val="004E540C"/>
    <w:rsid w:val="004E5587"/>
    <w:rsid w:val="004E5C66"/>
    <w:rsid w:val="004E5E24"/>
    <w:rsid w:val="004E62C9"/>
    <w:rsid w:val="004E63C5"/>
    <w:rsid w:val="004E6818"/>
    <w:rsid w:val="004E74A1"/>
    <w:rsid w:val="004E7598"/>
    <w:rsid w:val="004E7BFD"/>
    <w:rsid w:val="004E7DE5"/>
    <w:rsid w:val="004E7FBB"/>
    <w:rsid w:val="004F0025"/>
    <w:rsid w:val="004F0201"/>
    <w:rsid w:val="004F0436"/>
    <w:rsid w:val="004F055B"/>
    <w:rsid w:val="004F0D9D"/>
    <w:rsid w:val="004F1554"/>
    <w:rsid w:val="004F16C8"/>
    <w:rsid w:val="004F1CA3"/>
    <w:rsid w:val="004F1E40"/>
    <w:rsid w:val="004F22F3"/>
    <w:rsid w:val="004F257A"/>
    <w:rsid w:val="004F257D"/>
    <w:rsid w:val="004F27B5"/>
    <w:rsid w:val="004F2898"/>
    <w:rsid w:val="004F290B"/>
    <w:rsid w:val="004F2D2E"/>
    <w:rsid w:val="004F2E0A"/>
    <w:rsid w:val="004F30CB"/>
    <w:rsid w:val="004F33F6"/>
    <w:rsid w:val="004F3A28"/>
    <w:rsid w:val="004F3AED"/>
    <w:rsid w:val="004F3CC7"/>
    <w:rsid w:val="004F3E7F"/>
    <w:rsid w:val="004F3FBE"/>
    <w:rsid w:val="004F41C4"/>
    <w:rsid w:val="004F4496"/>
    <w:rsid w:val="004F45AD"/>
    <w:rsid w:val="004F4738"/>
    <w:rsid w:val="004F48C8"/>
    <w:rsid w:val="004F4950"/>
    <w:rsid w:val="004F4999"/>
    <w:rsid w:val="004F49BC"/>
    <w:rsid w:val="004F4AE7"/>
    <w:rsid w:val="004F4AEC"/>
    <w:rsid w:val="004F4DAD"/>
    <w:rsid w:val="004F4EB7"/>
    <w:rsid w:val="004F57ED"/>
    <w:rsid w:val="004F5AC0"/>
    <w:rsid w:val="004F5ECA"/>
    <w:rsid w:val="004F6BEB"/>
    <w:rsid w:val="004F6FC1"/>
    <w:rsid w:val="004F70B0"/>
    <w:rsid w:val="004F71F8"/>
    <w:rsid w:val="004F735A"/>
    <w:rsid w:val="004F77B5"/>
    <w:rsid w:val="004F79E2"/>
    <w:rsid w:val="004F7C1F"/>
    <w:rsid w:val="0050000B"/>
    <w:rsid w:val="005004C2"/>
    <w:rsid w:val="0050052E"/>
    <w:rsid w:val="005006AF"/>
    <w:rsid w:val="005013BD"/>
    <w:rsid w:val="0050148C"/>
    <w:rsid w:val="005014EE"/>
    <w:rsid w:val="005017B4"/>
    <w:rsid w:val="00501D6F"/>
    <w:rsid w:val="005020C1"/>
    <w:rsid w:val="005024EE"/>
    <w:rsid w:val="00502E15"/>
    <w:rsid w:val="00503302"/>
    <w:rsid w:val="005035B8"/>
    <w:rsid w:val="00503716"/>
    <w:rsid w:val="005047EA"/>
    <w:rsid w:val="005048BB"/>
    <w:rsid w:val="00504B6E"/>
    <w:rsid w:val="00504CE9"/>
    <w:rsid w:val="00504D74"/>
    <w:rsid w:val="00505472"/>
    <w:rsid w:val="0050567D"/>
    <w:rsid w:val="00505991"/>
    <w:rsid w:val="00506085"/>
    <w:rsid w:val="005065B4"/>
    <w:rsid w:val="00506616"/>
    <w:rsid w:val="005067DA"/>
    <w:rsid w:val="005068C3"/>
    <w:rsid w:val="005068FD"/>
    <w:rsid w:val="00506BBE"/>
    <w:rsid w:val="00507198"/>
    <w:rsid w:val="00507243"/>
    <w:rsid w:val="00507638"/>
    <w:rsid w:val="00507872"/>
    <w:rsid w:val="00507DA6"/>
    <w:rsid w:val="005101B7"/>
    <w:rsid w:val="00510296"/>
    <w:rsid w:val="00510320"/>
    <w:rsid w:val="00510426"/>
    <w:rsid w:val="00510719"/>
    <w:rsid w:val="0051085E"/>
    <w:rsid w:val="005109AD"/>
    <w:rsid w:val="00510C92"/>
    <w:rsid w:val="00510D98"/>
    <w:rsid w:val="00510E79"/>
    <w:rsid w:val="005110F2"/>
    <w:rsid w:val="005114EC"/>
    <w:rsid w:val="00511699"/>
    <w:rsid w:val="005119FB"/>
    <w:rsid w:val="00511C64"/>
    <w:rsid w:val="00511C71"/>
    <w:rsid w:val="00511EF3"/>
    <w:rsid w:val="005124AE"/>
    <w:rsid w:val="00512710"/>
    <w:rsid w:val="00512C66"/>
    <w:rsid w:val="00512E7F"/>
    <w:rsid w:val="00513924"/>
    <w:rsid w:val="00513ECB"/>
    <w:rsid w:val="005144C6"/>
    <w:rsid w:val="00514898"/>
    <w:rsid w:val="00514A54"/>
    <w:rsid w:val="00514E8A"/>
    <w:rsid w:val="005151EE"/>
    <w:rsid w:val="00515510"/>
    <w:rsid w:val="0051593D"/>
    <w:rsid w:val="0051597A"/>
    <w:rsid w:val="00516385"/>
    <w:rsid w:val="0051663E"/>
    <w:rsid w:val="00516D72"/>
    <w:rsid w:val="00516EA8"/>
    <w:rsid w:val="00517069"/>
    <w:rsid w:val="0051733B"/>
    <w:rsid w:val="005176A4"/>
    <w:rsid w:val="00517A1D"/>
    <w:rsid w:val="00517DAF"/>
    <w:rsid w:val="00517EE3"/>
    <w:rsid w:val="00517F22"/>
    <w:rsid w:val="0052009F"/>
    <w:rsid w:val="005200B0"/>
    <w:rsid w:val="005202AF"/>
    <w:rsid w:val="00520333"/>
    <w:rsid w:val="005206D7"/>
    <w:rsid w:val="005208F0"/>
    <w:rsid w:val="00520CCF"/>
    <w:rsid w:val="0052138B"/>
    <w:rsid w:val="005213CC"/>
    <w:rsid w:val="005217E6"/>
    <w:rsid w:val="005218D2"/>
    <w:rsid w:val="00521CAD"/>
    <w:rsid w:val="00521F10"/>
    <w:rsid w:val="005221BA"/>
    <w:rsid w:val="00522935"/>
    <w:rsid w:val="00522A53"/>
    <w:rsid w:val="0052370E"/>
    <w:rsid w:val="00523AE3"/>
    <w:rsid w:val="00523B6D"/>
    <w:rsid w:val="00523C02"/>
    <w:rsid w:val="00523C5E"/>
    <w:rsid w:val="00523C86"/>
    <w:rsid w:val="00524027"/>
    <w:rsid w:val="00524085"/>
    <w:rsid w:val="0052420F"/>
    <w:rsid w:val="00524254"/>
    <w:rsid w:val="005245EA"/>
    <w:rsid w:val="00524891"/>
    <w:rsid w:val="005248B8"/>
    <w:rsid w:val="00524A8F"/>
    <w:rsid w:val="00524B31"/>
    <w:rsid w:val="00524FCC"/>
    <w:rsid w:val="005253B5"/>
    <w:rsid w:val="005253E3"/>
    <w:rsid w:val="00525695"/>
    <w:rsid w:val="005259D8"/>
    <w:rsid w:val="00525FC7"/>
    <w:rsid w:val="005263DA"/>
    <w:rsid w:val="005264E0"/>
    <w:rsid w:val="00526E0F"/>
    <w:rsid w:val="0052744D"/>
    <w:rsid w:val="0052755F"/>
    <w:rsid w:val="0053004B"/>
    <w:rsid w:val="00530072"/>
    <w:rsid w:val="0053071B"/>
    <w:rsid w:val="00530CA4"/>
    <w:rsid w:val="00530EAF"/>
    <w:rsid w:val="0053130D"/>
    <w:rsid w:val="00531531"/>
    <w:rsid w:val="00531872"/>
    <w:rsid w:val="00531906"/>
    <w:rsid w:val="00531CC0"/>
    <w:rsid w:val="005320FA"/>
    <w:rsid w:val="005325AB"/>
    <w:rsid w:val="005327A3"/>
    <w:rsid w:val="00532A26"/>
    <w:rsid w:val="00532C66"/>
    <w:rsid w:val="00532F93"/>
    <w:rsid w:val="005330B3"/>
    <w:rsid w:val="00533265"/>
    <w:rsid w:val="00533897"/>
    <w:rsid w:val="00533F0B"/>
    <w:rsid w:val="00534006"/>
    <w:rsid w:val="0053409C"/>
    <w:rsid w:val="00534186"/>
    <w:rsid w:val="005341EE"/>
    <w:rsid w:val="005346F4"/>
    <w:rsid w:val="00534B5F"/>
    <w:rsid w:val="00534CD1"/>
    <w:rsid w:val="00534D61"/>
    <w:rsid w:val="0053529D"/>
    <w:rsid w:val="00535848"/>
    <w:rsid w:val="005359A7"/>
    <w:rsid w:val="00535E92"/>
    <w:rsid w:val="005360F5"/>
    <w:rsid w:val="0053643E"/>
    <w:rsid w:val="005365F5"/>
    <w:rsid w:val="0053681A"/>
    <w:rsid w:val="00536C8E"/>
    <w:rsid w:val="00536C94"/>
    <w:rsid w:val="00537304"/>
    <w:rsid w:val="005374DF"/>
    <w:rsid w:val="0053787A"/>
    <w:rsid w:val="0053798D"/>
    <w:rsid w:val="00537AE9"/>
    <w:rsid w:val="00537B49"/>
    <w:rsid w:val="005401CE"/>
    <w:rsid w:val="00540C2B"/>
    <w:rsid w:val="00540F17"/>
    <w:rsid w:val="00541350"/>
    <w:rsid w:val="00542725"/>
    <w:rsid w:val="005436BC"/>
    <w:rsid w:val="00543853"/>
    <w:rsid w:val="005438AB"/>
    <w:rsid w:val="00543962"/>
    <w:rsid w:val="00544650"/>
    <w:rsid w:val="0054468D"/>
    <w:rsid w:val="00544AE2"/>
    <w:rsid w:val="0054529E"/>
    <w:rsid w:val="00545C17"/>
    <w:rsid w:val="00545CF0"/>
    <w:rsid w:val="00545FA1"/>
    <w:rsid w:val="005463A3"/>
    <w:rsid w:val="00546876"/>
    <w:rsid w:val="005468DF"/>
    <w:rsid w:val="00546EE8"/>
    <w:rsid w:val="00547284"/>
    <w:rsid w:val="0054742D"/>
    <w:rsid w:val="005475A1"/>
    <w:rsid w:val="005501F4"/>
    <w:rsid w:val="005504A5"/>
    <w:rsid w:val="00550527"/>
    <w:rsid w:val="0055057C"/>
    <w:rsid w:val="00550681"/>
    <w:rsid w:val="0055117C"/>
    <w:rsid w:val="00551610"/>
    <w:rsid w:val="00551BA5"/>
    <w:rsid w:val="00551E97"/>
    <w:rsid w:val="005520D2"/>
    <w:rsid w:val="00552118"/>
    <w:rsid w:val="0055255A"/>
    <w:rsid w:val="00552967"/>
    <w:rsid w:val="00552A6C"/>
    <w:rsid w:val="00552CCA"/>
    <w:rsid w:val="0055302F"/>
    <w:rsid w:val="005530DB"/>
    <w:rsid w:val="00553324"/>
    <w:rsid w:val="00554426"/>
    <w:rsid w:val="00554472"/>
    <w:rsid w:val="005544A6"/>
    <w:rsid w:val="00554570"/>
    <w:rsid w:val="005546CF"/>
    <w:rsid w:val="0055495B"/>
    <w:rsid w:val="00554D8C"/>
    <w:rsid w:val="00554F57"/>
    <w:rsid w:val="00555141"/>
    <w:rsid w:val="00555295"/>
    <w:rsid w:val="00555452"/>
    <w:rsid w:val="005555A5"/>
    <w:rsid w:val="00555954"/>
    <w:rsid w:val="0055619D"/>
    <w:rsid w:val="0055630B"/>
    <w:rsid w:val="00556373"/>
    <w:rsid w:val="005564E3"/>
    <w:rsid w:val="00556619"/>
    <w:rsid w:val="005568C1"/>
    <w:rsid w:val="00556E8B"/>
    <w:rsid w:val="00556EF9"/>
    <w:rsid w:val="005570E4"/>
    <w:rsid w:val="00557496"/>
    <w:rsid w:val="005574C1"/>
    <w:rsid w:val="00557534"/>
    <w:rsid w:val="005579CE"/>
    <w:rsid w:val="00557A37"/>
    <w:rsid w:val="00557EC5"/>
    <w:rsid w:val="00557EEC"/>
    <w:rsid w:val="00560008"/>
    <w:rsid w:val="00560023"/>
    <w:rsid w:val="005600B9"/>
    <w:rsid w:val="00560566"/>
    <w:rsid w:val="00560AF5"/>
    <w:rsid w:val="005610EF"/>
    <w:rsid w:val="00561393"/>
    <w:rsid w:val="00561394"/>
    <w:rsid w:val="005613C6"/>
    <w:rsid w:val="0056146B"/>
    <w:rsid w:val="00561B48"/>
    <w:rsid w:val="005629F7"/>
    <w:rsid w:val="00562A8D"/>
    <w:rsid w:val="00562AC3"/>
    <w:rsid w:val="00562D39"/>
    <w:rsid w:val="00562DAB"/>
    <w:rsid w:val="00563169"/>
    <w:rsid w:val="005633B0"/>
    <w:rsid w:val="005633E5"/>
    <w:rsid w:val="005638B9"/>
    <w:rsid w:val="00563D5C"/>
    <w:rsid w:val="00563FB1"/>
    <w:rsid w:val="00564312"/>
    <w:rsid w:val="00564933"/>
    <w:rsid w:val="00564A45"/>
    <w:rsid w:val="00564BA7"/>
    <w:rsid w:val="00564CF2"/>
    <w:rsid w:val="00565073"/>
    <w:rsid w:val="00565494"/>
    <w:rsid w:val="005657FA"/>
    <w:rsid w:val="00565A21"/>
    <w:rsid w:val="00565A8C"/>
    <w:rsid w:val="00565D9B"/>
    <w:rsid w:val="005667D1"/>
    <w:rsid w:val="00566CC4"/>
    <w:rsid w:val="00567074"/>
    <w:rsid w:val="005670A1"/>
    <w:rsid w:val="005671A7"/>
    <w:rsid w:val="005671FA"/>
    <w:rsid w:val="00567252"/>
    <w:rsid w:val="00567312"/>
    <w:rsid w:val="0056770B"/>
    <w:rsid w:val="00567985"/>
    <w:rsid w:val="00567A61"/>
    <w:rsid w:val="00567EF7"/>
    <w:rsid w:val="00567F9B"/>
    <w:rsid w:val="0057037D"/>
    <w:rsid w:val="0057068E"/>
    <w:rsid w:val="0057071F"/>
    <w:rsid w:val="00570BF8"/>
    <w:rsid w:val="0057160F"/>
    <w:rsid w:val="0057168E"/>
    <w:rsid w:val="00571C39"/>
    <w:rsid w:val="0057213D"/>
    <w:rsid w:val="0057228D"/>
    <w:rsid w:val="00572639"/>
    <w:rsid w:val="00572D33"/>
    <w:rsid w:val="00573606"/>
    <w:rsid w:val="0057375E"/>
    <w:rsid w:val="005737E1"/>
    <w:rsid w:val="0057383D"/>
    <w:rsid w:val="0057391C"/>
    <w:rsid w:val="00573BCC"/>
    <w:rsid w:val="00574311"/>
    <w:rsid w:val="0057436F"/>
    <w:rsid w:val="005744E6"/>
    <w:rsid w:val="005749DF"/>
    <w:rsid w:val="00574A87"/>
    <w:rsid w:val="00574BBA"/>
    <w:rsid w:val="00574D08"/>
    <w:rsid w:val="00574E9E"/>
    <w:rsid w:val="00575186"/>
    <w:rsid w:val="00575A84"/>
    <w:rsid w:val="00575E80"/>
    <w:rsid w:val="00576325"/>
    <w:rsid w:val="00576515"/>
    <w:rsid w:val="00576548"/>
    <w:rsid w:val="00577185"/>
    <w:rsid w:val="0057761E"/>
    <w:rsid w:val="005776E5"/>
    <w:rsid w:val="00577ECC"/>
    <w:rsid w:val="005817E0"/>
    <w:rsid w:val="00581845"/>
    <w:rsid w:val="00581FDA"/>
    <w:rsid w:val="0058256B"/>
    <w:rsid w:val="005825E7"/>
    <w:rsid w:val="00582764"/>
    <w:rsid w:val="005837D5"/>
    <w:rsid w:val="00583840"/>
    <w:rsid w:val="00583B58"/>
    <w:rsid w:val="00583BD9"/>
    <w:rsid w:val="00583D70"/>
    <w:rsid w:val="00583E7D"/>
    <w:rsid w:val="005842D3"/>
    <w:rsid w:val="005843D6"/>
    <w:rsid w:val="005846A7"/>
    <w:rsid w:val="00584DC9"/>
    <w:rsid w:val="00584FB8"/>
    <w:rsid w:val="005855A2"/>
    <w:rsid w:val="005857B1"/>
    <w:rsid w:val="00585D85"/>
    <w:rsid w:val="00585E00"/>
    <w:rsid w:val="00585F0F"/>
    <w:rsid w:val="00585FA4"/>
    <w:rsid w:val="005865FB"/>
    <w:rsid w:val="005866DF"/>
    <w:rsid w:val="00586AF0"/>
    <w:rsid w:val="00586B38"/>
    <w:rsid w:val="00586C49"/>
    <w:rsid w:val="005874DD"/>
    <w:rsid w:val="00587583"/>
    <w:rsid w:val="00587773"/>
    <w:rsid w:val="005879EA"/>
    <w:rsid w:val="00587A6A"/>
    <w:rsid w:val="00590045"/>
    <w:rsid w:val="00590372"/>
    <w:rsid w:val="00591B06"/>
    <w:rsid w:val="00591B2F"/>
    <w:rsid w:val="00591E87"/>
    <w:rsid w:val="00592082"/>
    <w:rsid w:val="005920AB"/>
    <w:rsid w:val="0059286E"/>
    <w:rsid w:val="0059289C"/>
    <w:rsid w:val="00592D65"/>
    <w:rsid w:val="005936E3"/>
    <w:rsid w:val="00593E75"/>
    <w:rsid w:val="0059405F"/>
    <w:rsid w:val="00594216"/>
    <w:rsid w:val="00594235"/>
    <w:rsid w:val="00594549"/>
    <w:rsid w:val="005947AF"/>
    <w:rsid w:val="005948D8"/>
    <w:rsid w:val="005949A0"/>
    <w:rsid w:val="00594D2F"/>
    <w:rsid w:val="0059529E"/>
    <w:rsid w:val="00595C6C"/>
    <w:rsid w:val="005966A4"/>
    <w:rsid w:val="005969BE"/>
    <w:rsid w:val="00596A19"/>
    <w:rsid w:val="00596C57"/>
    <w:rsid w:val="00596E2B"/>
    <w:rsid w:val="00596EF7"/>
    <w:rsid w:val="0059711F"/>
    <w:rsid w:val="00597AE6"/>
    <w:rsid w:val="00597AFB"/>
    <w:rsid w:val="00597BC7"/>
    <w:rsid w:val="00597DE6"/>
    <w:rsid w:val="005A0735"/>
    <w:rsid w:val="005A09B0"/>
    <w:rsid w:val="005A0A01"/>
    <w:rsid w:val="005A0B8F"/>
    <w:rsid w:val="005A11C0"/>
    <w:rsid w:val="005A14DD"/>
    <w:rsid w:val="005A150B"/>
    <w:rsid w:val="005A1D1F"/>
    <w:rsid w:val="005A28BB"/>
    <w:rsid w:val="005A2CCB"/>
    <w:rsid w:val="005A2F0E"/>
    <w:rsid w:val="005A300C"/>
    <w:rsid w:val="005A33AF"/>
    <w:rsid w:val="005A3AE9"/>
    <w:rsid w:val="005A3BD2"/>
    <w:rsid w:val="005A3CB4"/>
    <w:rsid w:val="005A3E72"/>
    <w:rsid w:val="005A3F53"/>
    <w:rsid w:val="005A45FC"/>
    <w:rsid w:val="005A48B8"/>
    <w:rsid w:val="005A5048"/>
    <w:rsid w:val="005A543C"/>
    <w:rsid w:val="005A54CB"/>
    <w:rsid w:val="005A57D3"/>
    <w:rsid w:val="005A6176"/>
    <w:rsid w:val="005A67CC"/>
    <w:rsid w:val="005A68A7"/>
    <w:rsid w:val="005A6DF8"/>
    <w:rsid w:val="005A6EDA"/>
    <w:rsid w:val="005A703D"/>
    <w:rsid w:val="005A713B"/>
    <w:rsid w:val="005A721E"/>
    <w:rsid w:val="005A7684"/>
    <w:rsid w:val="005A7C1E"/>
    <w:rsid w:val="005B023B"/>
    <w:rsid w:val="005B0443"/>
    <w:rsid w:val="005B0481"/>
    <w:rsid w:val="005B056B"/>
    <w:rsid w:val="005B073D"/>
    <w:rsid w:val="005B0857"/>
    <w:rsid w:val="005B0F32"/>
    <w:rsid w:val="005B1987"/>
    <w:rsid w:val="005B1ABD"/>
    <w:rsid w:val="005B24EE"/>
    <w:rsid w:val="005B2F13"/>
    <w:rsid w:val="005B314D"/>
    <w:rsid w:val="005B3477"/>
    <w:rsid w:val="005B372E"/>
    <w:rsid w:val="005B39F9"/>
    <w:rsid w:val="005B3DD2"/>
    <w:rsid w:val="005B433A"/>
    <w:rsid w:val="005B4A5E"/>
    <w:rsid w:val="005B5305"/>
    <w:rsid w:val="005B53A4"/>
    <w:rsid w:val="005B5B71"/>
    <w:rsid w:val="005B5EB6"/>
    <w:rsid w:val="005B6100"/>
    <w:rsid w:val="005B7A98"/>
    <w:rsid w:val="005B7BAC"/>
    <w:rsid w:val="005B7E71"/>
    <w:rsid w:val="005C05F0"/>
    <w:rsid w:val="005C0C46"/>
    <w:rsid w:val="005C0DEA"/>
    <w:rsid w:val="005C1747"/>
    <w:rsid w:val="005C1B59"/>
    <w:rsid w:val="005C1BCF"/>
    <w:rsid w:val="005C2208"/>
    <w:rsid w:val="005C3041"/>
    <w:rsid w:val="005C336E"/>
    <w:rsid w:val="005C3436"/>
    <w:rsid w:val="005C3560"/>
    <w:rsid w:val="005C394C"/>
    <w:rsid w:val="005C457E"/>
    <w:rsid w:val="005C46FA"/>
    <w:rsid w:val="005C489D"/>
    <w:rsid w:val="005C5341"/>
    <w:rsid w:val="005C5561"/>
    <w:rsid w:val="005C5780"/>
    <w:rsid w:val="005C5A0F"/>
    <w:rsid w:val="005C5B30"/>
    <w:rsid w:val="005C5BAF"/>
    <w:rsid w:val="005C5BD6"/>
    <w:rsid w:val="005C74BC"/>
    <w:rsid w:val="005C74CC"/>
    <w:rsid w:val="005C76DA"/>
    <w:rsid w:val="005C7A89"/>
    <w:rsid w:val="005C7AB7"/>
    <w:rsid w:val="005C7BAB"/>
    <w:rsid w:val="005C7BEF"/>
    <w:rsid w:val="005C7E52"/>
    <w:rsid w:val="005C7F6E"/>
    <w:rsid w:val="005C7FA3"/>
    <w:rsid w:val="005D0AEC"/>
    <w:rsid w:val="005D0C6C"/>
    <w:rsid w:val="005D0D65"/>
    <w:rsid w:val="005D1899"/>
    <w:rsid w:val="005D1CCB"/>
    <w:rsid w:val="005D1D1D"/>
    <w:rsid w:val="005D1DEC"/>
    <w:rsid w:val="005D206C"/>
    <w:rsid w:val="005D211E"/>
    <w:rsid w:val="005D2396"/>
    <w:rsid w:val="005D23F1"/>
    <w:rsid w:val="005D2A78"/>
    <w:rsid w:val="005D2A8C"/>
    <w:rsid w:val="005D2AD9"/>
    <w:rsid w:val="005D2D51"/>
    <w:rsid w:val="005D2DEE"/>
    <w:rsid w:val="005D2FBF"/>
    <w:rsid w:val="005D3351"/>
    <w:rsid w:val="005D3F56"/>
    <w:rsid w:val="005D5134"/>
    <w:rsid w:val="005D51E6"/>
    <w:rsid w:val="005D52FB"/>
    <w:rsid w:val="005D59CF"/>
    <w:rsid w:val="005D5AB5"/>
    <w:rsid w:val="005D6048"/>
    <w:rsid w:val="005D643C"/>
    <w:rsid w:val="005D64E7"/>
    <w:rsid w:val="005D68AE"/>
    <w:rsid w:val="005D6CA0"/>
    <w:rsid w:val="005D6E4C"/>
    <w:rsid w:val="005D6F54"/>
    <w:rsid w:val="005D709E"/>
    <w:rsid w:val="005D748A"/>
    <w:rsid w:val="005D7B96"/>
    <w:rsid w:val="005E0328"/>
    <w:rsid w:val="005E0C8D"/>
    <w:rsid w:val="005E0D08"/>
    <w:rsid w:val="005E0D3F"/>
    <w:rsid w:val="005E0FA6"/>
    <w:rsid w:val="005E1503"/>
    <w:rsid w:val="005E1523"/>
    <w:rsid w:val="005E1565"/>
    <w:rsid w:val="005E16A0"/>
    <w:rsid w:val="005E197E"/>
    <w:rsid w:val="005E1B69"/>
    <w:rsid w:val="005E1EAD"/>
    <w:rsid w:val="005E205B"/>
    <w:rsid w:val="005E214C"/>
    <w:rsid w:val="005E24A7"/>
    <w:rsid w:val="005E27F1"/>
    <w:rsid w:val="005E2A16"/>
    <w:rsid w:val="005E2A3A"/>
    <w:rsid w:val="005E2A50"/>
    <w:rsid w:val="005E2A9B"/>
    <w:rsid w:val="005E33B4"/>
    <w:rsid w:val="005E33F4"/>
    <w:rsid w:val="005E35B6"/>
    <w:rsid w:val="005E3DC6"/>
    <w:rsid w:val="005E41ED"/>
    <w:rsid w:val="005E4962"/>
    <w:rsid w:val="005E4F58"/>
    <w:rsid w:val="005E5264"/>
    <w:rsid w:val="005E5412"/>
    <w:rsid w:val="005E5534"/>
    <w:rsid w:val="005E558E"/>
    <w:rsid w:val="005E581D"/>
    <w:rsid w:val="005E59B9"/>
    <w:rsid w:val="005E5B3A"/>
    <w:rsid w:val="005E5C7E"/>
    <w:rsid w:val="005E5EFF"/>
    <w:rsid w:val="005E619B"/>
    <w:rsid w:val="005E654B"/>
    <w:rsid w:val="005E67D9"/>
    <w:rsid w:val="005E6BE8"/>
    <w:rsid w:val="005E6C8D"/>
    <w:rsid w:val="005E6D46"/>
    <w:rsid w:val="005E7E43"/>
    <w:rsid w:val="005F00E1"/>
    <w:rsid w:val="005F05CD"/>
    <w:rsid w:val="005F0955"/>
    <w:rsid w:val="005F0E08"/>
    <w:rsid w:val="005F11A9"/>
    <w:rsid w:val="005F1502"/>
    <w:rsid w:val="005F1837"/>
    <w:rsid w:val="005F186D"/>
    <w:rsid w:val="005F19FB"/>
    <w:rsid w:val="005F1B7A"/>
    <w:rsid w:val="005F1F24"/>
    <w:rsid w:val="005F214A"/>
    <w:rsid w:val="005F289B"/>
    <w:rsid w:val="005F2D0C"/>
    <w:rsid w:val="005F3127"/>
    <w:rsid w:val="005F3EA8"/>
    <w:rsid w:val="005F4B87"/>
    <w:rsid w:val="005F4EE2"/>
    <w:rsid w:val="005F50B8"/>
    <w:rsid w:val="005F5516"/>
    <w:rsid w:val="005F55B0"/>
    <w:rsid w:val="005F615F"/>
    <w:rsid w:val="005F6283"/>
    <w:rsid w:val="005F66C8"/>
    <w:rsid w:val="005F67AE"/>
    <w:rsid w:val="005F6931"/>
    <w:rsid w:val="005F6C51"/>
    <w:rsid w:val="005F6DBC"/>
    <w:rsid w:val="005F6E34"/>
    <w:rsid w:val="005F71DD"/>
    <w:rsid w:val="005F79DE"/>
    <w:rsid w:val="005F7F37"/>
    <w:rsid w:val="006000E5"/>
    <w:rsid w:val="00600A15"/>
    <w:rsid w:val="00600A32"/>
    <w:rsid w:val="00600CAF"/>
    <w:rsid w:val="0060141E"/>
    <w:rsid w:val="00601536"/>
    <w:rsid w:val="00601D66"/>
    <w:rsid w:val="006021CA"/>
    <w:rsid w:val="006021EA"/>
    <w:rsid w:val="00602716"/>
    <w:rsid w:val="00602AE5"/>
    <w:rsid w:val="00602C1D"/>
    <w:rsid w:val="0060319E"/>
    <w:rsid w:val="00603579"/>
    <w:rsid w:val="006038D9"/>
    <w:rsid w:val="00603B85"/>
    <w:rsid w:val="00603DCB"/>
    <w:rsid w:val="0060465F"/>
    <w:rsid w:val="00604849"/>
    <w:rsid w:val="00604B2C"/>
    <w:rsid w:val="00604BC7"/>
    <w:rsid w:val="00604C78"/>
    <w:rsid w:val="00605E1B"/>
    <w:rsid w:val="00605EDF"/>
    <w:rsid w:val="0060629B"/>
    <w:rsid w:val="00606C9A"/>
    <w:rsid w:val="00606D27"/>
    <w:rsid w:val="00607275"/>
    <w:rsid w:val="006075EB"/>
    <w:rsid w:val="006076F7"/>
    <w:rsid w:val="00607BC2"/>
    <w:rsid w:val="00607C1E"/>
    <w:rsid w:val="00607F61"/>
    <w:rsid w:val="00610A87"/>
    <w:rsid w:val="00611444"/>
    <w:rsid w:val="0061190F"/>
    <w:rsid w:val="00611A4E"/>
    <w:rsid w:val="00611B2B"/>
    <w:rsid w:val="00611D91"/>
    <w:rsid w:val="006121E2"/>
    <w:rsid w:val="006122E6"/>
    <w:rsid w:val="006123A9"/>
    <w:rsid w:val="00612597"/>
    <w:rsid w:val="006125A4"/>
    <w:rsid w:val="006126D6"/>
    <w:rsid w:val="00612860"/>
    <w:rsid w:val="00612D37"/>
    <w:rsid w:val="006131FF"/>
    <w:rsid w:val="006132F8"/>
    <w:rsid w:val="00613379"/>
    <w:rsid w:val="00613BA1"/>
    <w:rsid w:val="006148A2"/>
    <w:rsid w:val="00614CF1"/>
    <w:rsid w:val="006154A4"/>
    <w:rsid w:val="00615538"/>
    <w:rsid w:val="00615769"/>
    <w:rsid w:val="00615B7A"/>
    <w:rsid w:val="00615BEC"/>
    <w:rsid w:val="00615CDB"/>
    <w:rsid w:val="00615CEA"/>
    <w:rsid w:val="00615FE8"/>
    <w:rsid w:val="00616616"/>
    <w:rsid w:val="00616C81"/>
    <w:rsid w:val="00616CEF"/>
    <w:rsid w:val="00617193"/>
    <w:rsid w:val="00617272"/>
    <w:rsid w:val="0061759F"/>
    <w:rsid w:val="00617632"/>
    <w:rsid w:val="00617637"/>
    <w:rsid w:val="006176F7"/>
    <w:rsid w:val="006177C9"/>
    <w:rsid w:val="00617DF4"/>
    <w:rsid w:val="00617E95"/>
    <w:rsid w:val="006200B3"/>
    <w:rsid w:val="00620551"/>
    <w:rsid w:val="0062071F"/>
    <w:rsid w:val="006208A5"/>
    <w:rsid w:val="00620961"/>
    <w:rsid w:val="00620F95"/>
    <w:rsid w:val="00622456"/>
    <w:rsid w:val="006224AA"/>
    <w:rsid w:val="006228D9"/>
    <w:rsid w:val="00622B8A"/>
    <w:rsid w:val="00622F57"/>
    <w:rsid w:val="006233B7"/>
    <w:rsid w:val="00623BB8"/>
    <w:rsid w:val="00623DA8"/>
    <w:rsid w:val="006247D0"/>
    <w:rsid w:val="00624941"/>
    <w:rsid w:val="0062539C"/>
    <w:rsid w:val="00626570"/>
    <w:rsid w:val="00626D0F"/>
    <w:rsid w:val="0062791B"/>
    <w:rsid w:val="00627A56"/>
    <w:rsid w:val="00627F04"/>
    <w:rsid w:val="00630434"/>
    <w:rsid w:val="00630750"/>
    <w:rsid w:val="00631174"/>
    <w:rsid w:val="00631251"/>
    <w:rsid w:val="00631292"/>
    <w:rsid w:val="006313B5"/>
    <w:rsid w:val="0063140E"/>
    <w:rsid w:val="006315E5"/>
    <w:rsid w:val="006316CE"/>
    <w:rsid w:val="00631766"/>
    <w:rsid w:val="00631F48"/>
    <w:rsid w:val="00631F68"/>
    <w:rsid w:val="00632192"/>
    <w:rsid w:val="0063227E"/>
    <w:rsid w:val="0063245C"/>
    <w:rsid w:val="006324F0"/>
    <w:rsid w:val="00632696"/>
    <w:rsid w:val="006329A1"/>
    <w:rsid w:val="00632CFD"/>
    <w:rsid w:val="00632DF5"/>
    <w:rsid w:val="00632E68"/>
    <w:rsid w:val="006331FC"/>
    <w:rsid w:val="00633239"/>
    <w:rsid w:val="006334B8"/>
    <w:rsid w:val="00633525"/>
    <w:rsid w:val="006338EE"/>
    <w:rsid w:val="00633A07"/>
    <w:rsid w:val="00633AD8"/>
    <w:rsid w:val="00633D5C"/>
    <w:rsid w:val="00633DA3"/>
    <w:rsid w:val="006340DB"/>
    <w:rsid w:val="00634249"/>
    <w:rsid w:val="0063457E"/>
    <w:rsid w:val="0063490E"/>
    <w:rsid w:val="006354BC"/>
    <w:rsid w:val="00635B75"/>
    <w:rsid w:val="00635F88"/>
    <w:rsid w:val="0063603F"/>
    <w:rsid w:val="0063610A"/>
    <w:rsid w:val="0063705C"/>
    <w:rsid w:val="00637063"/>
    <w:rsid w:val="00637155"/>
    <w:rsid w:val="006379AC"/>
    <w:rsid w:val="00637C15"/>
    <w:rsid w:val="00637C52"/>
    <w:rsid w:val="00637C5A"/>
    <w:rsid w:val="00637DBB"/>
    <w:rsid w:val="00637FDF"/>
    <w:rsid w:val="00640660"/>
    <w:rsid w:val="006406E4"/>
    <w:rsid w:val="0064081C"/>
    <w:rsid w:val="00640A64"/>
    <w:rsid w:val="00640B1C"/>
    <w:rsid w:val="00640CC0"/>
    <w:rsid w:val="00641966"/>
    <w:rsid w:val="006419D6"/>
    <w:rsid w:val="00641D8B"/>
    <w:rsid w:val="00642324"/>
    <w:rsid w:val="00642462"/>
    <w:rsid w:val="00642C7D"/>
    <w:rsid w:val="006432BE"/>
    <w:rsid w:val="006432E8"/>
    <w:rsid w:val="0064333E"/>
    <w:rsid w:val="00643668"/>
    <w:rsid w:val="006438AE"/>
    <w:rsid w:val="00643E95"/>
    <w:rsid w:val="006445D2"/>
    <w:rsid w:val="00645123"/>
    <w:rsid w:val="0064520B"/>
    <w:rsid w:val="00645442"/>
    <w:rsid w:val="00645535"/>
    <w:rsid w:val="0064564C"/>
    <w:rsid w:val="00645A6F"/>
    <w:rsid w:val="00645BB4"/>
    <w:rsid w:val="006461C1"/>
    <w:rsid w:val="006467DD"/>
    <w:rsid w:val="00646923"/>
    <w:rsid w:val="00646BC5"/>
    <w:rsid w:val="00646CFF"/>
    <w:rsid w:val="00646E39"/>
    <w:rsid w:val="00646E97"/>
    <w:rsid w:val="006471A7"/>
    <w:rsid w:val="00647266"/>
    <w:rsid w:val="006472D9"/>
    <w:rsid w:val="00647390"/>
    <w:rsid w:val="00647734"/>
    <w:rsid w:val="00647933"/>
    <w:rsid w:val="00647C2C"/>
    <w:rsid w:val="00647EAA"/>
    <w:rsid w:val="00647F63"/>
    <w:rsid w:val="00647F92"/>
    <w:rsid w:val="0065014E"/>
    <w:rsid w:val="006506D8"/>
    <w:rsid w:val="006508AE"/>
    <w:rsid w:val="006508F8"/>
    <w:rsid w:val="006509E5"/>
    <w:rsid w:val="00650DBF"/>
    <w:rsid w:val="006513D5"/>
    <w:rsid w:val="00651A85"/>
    <w:rsid w:val="00651DCB"/>
    <w:rsid w:val="00651E24"/>
    <w:rsid w:val="006520A5"/>
    <w:rsid w:val="0065218C"/>
    <w:rsid w:val="0065263F"/>
    <w:rsid w:val="00652709"/>
    <w:rsid w:val="00652BDD"/>
    <w:rsid w:val="00652FE0"/>
    <w:rsid w:val="006540F4"/>
    <w:rsid w:val="006547E4"/>
    <w:rsid w:val="0065489C"/>
    <w:rsid w:val="00654AED"/>
    <w:rsid w:val="00654C2C"/>
    <w:rsid w:val="00654EFA"/>
    <w:rsid w:val="00654FCF"/>
    <w:rsid w:val="00655885"/>
    <w:rsid w:val="00655A02"/>
    <w:rsid w:val="00655B55"/>
    <w:rsid w:val="00656018"/>
    <w:rsid w:val="00656086"/>
    <w:rsid w:val="00656351"/>
    <w:rsid w:val="00656421"/>
    <w:rsid w:val="00656A8F"/>
    <w:rsid w:val="00656E75"/>
    <w:rsid w:val="00657049"/>
    <w:rsid w:val="0065720D"/>
    <w:rsid w:val="00657234"/>
    <w:rsid w:val="00657545"/>
    <w:rsid w:val="00657651"/>
    <w:rsid w:val="006576EB"/>
    <w:rsid w:val="00657BCE"/>
    <w:rsid w:val="0066099B"/>
    <w:rsid w:val="006609E3"/>
    <w:rsid w:val="00660A19"/>
    <w:rsid w:val="00660C69"/>
    <w:rsid w:val="00660FC7"/>
    <w:rsid w:val="006619A6"/>
    <w:rsid w:val="00661D65"/>
    <w:rsid w:val="006621D2"/>
    <w:rsid w:val="00662589"/>
    <w:rsid w:val="00662643"/>
    <w:rsid w:val="00662774"/>
    <w:rsid w:val="00662775"/>
    <w:rsid w:val="0066280C"/>
    <w:rsid w:val="0066314A"/>
    <w:rsid w:val="00663408"/>
    <w:rsid w:val="006639E9"/>
    <w:rsid w:val="00663AFD"/>
    <w:rsid w:val="00663BD3"/>
    <w:rsid w:val="00663D84"/>
    <w:rsid w:val="006647B3"/>
    <w:rsid w:val="00664A0B"/>
    <w:rsid w:val="006651BE"/>
    <w:rsid w:val="0066537F"/>
    <w:rsid w:val="00665440"/>
    <w:rsid w:val="00665BEB"/>
    <w:rsid w:val="00665E6E"/>
    <w:rsid w:val="00666449"/>
    <w:rsid w:val="00666657"/>
    <w:rsid w:val="0066669C"/>
    <w:rsid w:val="006669E5"/>
    <w:rsid w:val="00666CA6"/>
    <w:rsid w:val="00666E00"/>
    <w:rsid w:val="00667356"/>
    <w:rsid w:val="00667750"/>
    <w:rsid w:val="00670270"/>
    <w:rsid w:val="00670520"/>
    <w:rsid w:val="00670DE5"/>
    <w:rsid w:val="0067119B"/>
    <w:rsid w:val="00671310"/>
    <w:rsid w:val="00671392"/>
    <w:rsid w:val="006717B4"/>
    <w:rsid w:val="00671E24"/>
    <w:rsid w:val="00672035"/>
    <w:rsid w:val="0067204B"/>
    <w:rsid w:val="006720D8"/>
    <w:rsid w:val="0067220A"/>
    <w:rsid w:val="006724AA"/>
    <w:rsid w:val="006727A1"/>
    <w:rsid w:val="0067284B"/>
    <w:rsid w:val="00673208"/>
    <w:rsid w:val="0067363B"/>
    <w:rsid w:val="00673D9F"/>
    <w:rsid w:val="006747FC"/>
    <w:rsid w:val="0067492D"/>
    <w:rsid w:val="006750A8"/>
    <w:rsid w:val="0067571D"/>
    <w:rsid w:val="0067572B"/>
    <w:rsid w:val="00675783"/>
    <w:rsid w:val="006763DA"/>
    <w:rsid w:val="006767A4"/>
    <w:rsid w:val="00676D0E"/>
    <w:rsid w:val="00676D8E"/>
    <w:rsid w:val="00676FE2"/>
    <w:rsid w:val="00677214"/>
    <w:rsid w:val="00677419"/>
    <w:rsid w:val="0067748C"/>
    <w:rsid w:val="006775D0"/>
    <w:rsid w:val="00677779"/>
    <w:rsid w:val="006778BD"/>
    <w:rsid w:val="00677C75"/>
    <w:rsid w:val="00677DFD"/>
    <w:rsid w:val="00680307"/>
    <w:rsid w:val="006807F1"/>
    <w:rsid w:val="00680ADF"/>
    <w:rsid w:val="00680CB0"/>
    <w:rsid w:val="006810C9"/>
    <w:rsid w:val="00681361"/>
    <w:rsid w:val="00681391"/>
    <w:rsid w:val="00681500"/>
    <w:rsid w:val="00681696"/>
    <w:rsid w:val="00681712"/>
    <w:rsid w:val="00681BB1"/>
    <w:rsid w:val="00681C9F"/>
    <w:rsid w:val="00681F6F"/>
    <w:rsid w:val="006823B4"/>
    <w:rsid w:val="006825C9"/>
    <w:rsid w:val="0068270F"/>
    <w:rsid w:val="00682899"/>
    <w:rsid w:val="006828C2"/>
    <w:rsid w:val="00682CE1"/>
    <w:rsid w:val="0068375C"/>
    <w:rsid w:val="0068384A"/>
    <w:rsid w:val="00683910"/>
    <w:rsid w:val="00684091"/>
    <w:rsid w:val="006841AD"/>
    <w:rsid w:val="0068458F"/>
    <w:rsid w:val="0068484C"/>
    <w:rsid w:val="00684B87"/>
    <w:rsid w:val="00684E23"/>
    <w:rsid w:val="0068500C"/>
    <w:rsid w:val="00685116"/>
    <w:rsid w:val="006857A5"/>
    <w:rsid w:val="0068591B"/>
    <w:rsid w:val="0068611D"/>
    <w:rsid w:val="006861A0"/>
    <w:rsid w:val="006865DB"/>
    <w:rsid w:val="00686662"/>
    <w:rsid w:val="00686A69"/>
    <w:rsid w:val="00686F94"/>
    <w:rsid w:val="00687211"/>
    <w:rsid w:val="00687E5D"/>
    <w:rsid w:val="00687FC7"/>
    <w:rsid w:val="0069010A"/>
    <w:rsid w:val="0069022A"/>
    <w:rsid w:val="0069070F"/>
    <w:rsid w:val="00690B42"/>
    <w:rsid w:val="00690B8E"/>
    <w:rsid w:val="00690C89"/>
    <w:rsid w:val="00690EC1"/>
    <w:rsid w:val="006912CB"/>
    <w:rsid w:val="006913B1"/>
    <w:rsid w:val="006916B0"/>
    <w:rsid w:val="00691961"/>
    <w:rsid w:val="006920CF"/>
    <w:rsid w:val="0069248C"/>
    <w:rsid w:val="0069281A"/>
    <w:rsid w:val="006929C6"/>
    <w:rsid w:val="00692F9E"/>
    <w:rsid w:val="006931F0"/>
    <w:rsid w:val="00693647"/>
    <w:rsid w:val="00693687"/>
    <w:rsid w:val="0069387F"/>
    <w:rsid w:val="00693C5B"/>
    <w:rsid w:val="00693EE8"/>
    <w:rsid w:val="00693FCE"/>
    <w:rsid w:val="006940E2"/>
    <w:rsid w:val="006942A0"/>
    <w:rsid w:val="006945F4"/>
    <w:rsid w:val="0069484C"/>
    <w:rsid w:val="006949AD"/>
    <w:rsid w:val="00694EE3"/>
    <w:rsid w:val="006954F4"/>
    <w:rsid w:val="00695577"/>
    <w:rsid w:val="006959EA"/>
    <w:rsid w:val="00695D6A"/>
    <w:rsid w:val="00696214"/>
    <w:rsid w:val="00696513"/>
    <w:rsid w:val="00696679"/>
    <w:rsid w:val="00696712"/>
    <w:rsid w:val="00696AB5"/>
    <w:rsid w:val="00697C36"/>
    <w:rsid w:val="00697D45"/>
    <w:rsid w:val="00697E2D"/>
    <w:rsid w:val="00697E65"/>
    <w:rsid w:val="006A011B"/>
    <w:rsid w:val="006A01A8"/>
    <w:rsid w:val="006A0435"/>
    <w:rsid w:val="006A04EE"/>
    <w:rsid w:val="006A051D"/>
    <w:rsid w:val="006A07A7"/>
    <w:rsid w:val="006A0A20"/>
    <w:rsid w:val="006A0DE1"/>
    <w:rsid w:val="006A0FA5"/>
    <w:rsid w:val="006A10F5"/>
    <w:rsid w:val="006A185F"/>
    <w:rsid w:val="006A19CC"/>
    <w:rsid w:val="006A209F"/>
    <w:rsid w:val="006A2236"/>
    <w:rsid w:val="006A24B2"/>
    <w:rsid w:val="006A269E"/>
    <w:rsid w:val="006A2715"/>
    <w:rsid w:val="006A35F7"/>
    <w:rsid w:val="006A3AAC"/>
    <w:rsid w:val="006A3B35"/>
    <w:rsid w:val="006A4225"/>
    <w:rsid w:val="006A42F7"/>
    <w:rsid w:val="006A4A0E"/>
    <w:rsid w:val="006A4B8B"/>
    <w:rsid w:val="006A51FB"/>
    <w:rsid w:val="006A534E"/>
    <w:rsid w:val="006A55BA"/>
    <w:rsid w:val="006A57A9"/>
    <w:rsid w:val="006A5D9D"/>
    <w:rsid w:val="006A5DA0"/>
    <w:rsid w:val="006A680C"/>
    <w:rsid w:val="006A6AA9"/>
    <w:rsid w:val="006A6E98"/>
    <w:rsid w:val="006A70F8"/>
    <w:rsid w:val="006A7151"/>
    <w:rsid w:val="006A7300"/>
    <w:rsid w:val="006A73F8"/>
    <w:rsid w:val="006A77CF"/>
    <w:rsid w:val="006A7A78"/>
    <w:rsid w:val="006A7B7E"/>
    <w:rsid w:val="006A7CA2"/>
    <w:rsid w:val="006A7CD2"/>
    <w:rsid w:val="006A7DE3"/>
    <w:rsid w:val="006A7E74"/>
    <w:rsid w:val="006A7F36"/>
    <w:rsid w:val="006B00CE"/>
    <w:rsid w:val="006B0266"/>
    <w:rsid w:val="006B0CC2"/>
    <w:rsid w:val="006B0D32"/>
    <w:rsid w:val="006B0ED4"/>
    <w:rsid w:val="006B10A3"/>
    <w:rsid w:val="006B1170"/>
    <w:rsid w:val="006B1529"/>
    <w:rsid w:val="006B161E"/>
    <w:rsid w:val="006B164E"/>
    <w:rsid w:val="006B210C"/>
    <w:rsid w:val="006B252F"/>
    <w:rsid w:val="006B3040"/>
    <w:rsid w:val="006B305E"/>
    <w:rsid w:val="006B315B"/>
    <w:rsid w:val="006B31DB"/>
    <w:rsid w:val="006B320B"/>
    <w:rsid w:val="006B35DB"/>
    <w:rsid w:val="006B3D30"/>
    <w:rsid w:val="006B4201"/>
    <w:rsid w:val="006B4414"/>
    <w:rsid w:val="006B491B"/>
    <w:rsid w:val="006B4967"/>
    <w:rsid w:val="006B4DB6"/>
    <w:rsid w:val="006B5340"/>
    <w:rsid w:val="006B5401"/>
    <w:rsid w:val="006B552E"/>
    <w:rsid w:val="006B5A15"/>
    <w:rsid w:val="006B5D91"/>
    <w:rsid w:val="006B60FC"/>
    <w:rsid w:val="006B627E"/>
    <w:rsid w:val="006B653F"/>
    <w:rsid w:val="006B69C9"/>
    <w:rsid w:val="006B7177"/>
    <w:rsid w:val="006B7609"/>
    <w:rsid w:val="006B7642"/>
    <w:rsid w:val="006C0269"/>
    <w:rsid w:val="006C0428"/>
    <w:rsid w:val="006C09A6"/>
    <w:rsid w:val="006C0BBA"/>
    <w:rsid w:val="006C0BEF"/>
    <w:rsid w:val="006C0DC4"/>
    <w:rsid w:val="006C10F7"/>
    <w:rsid w:val="006C14C6"/>
    <w:rsid w:val="006C1645"/>
    <w:rsid w:val="006C1945"/>
    <w:rsid w:val="006C1A8E"/>
    <w:rsid w:val="006C1B7B"/>
    <w:rsid w:val="006C1CE8"/>
    <w:rsid w:val="006C1F4D"/>
    <w:rsid w:val="006C2104"/>
    <w:rsid w:val="006C2867"/>
    <w:rsid w:val="006C2B32"/>
    <w:rsid w:val="006C3004"/>
    <w:rsid w:val="006C321F"/>
    <w:rsid w:val="006C342C"/>
    <w:rsid w:val="006C3808"/>
    <w:rsid w:val="006C3D85"/>
    <w:rsid w:val="006C47F2"/>
    <w:rsid w:val="006C4B32"/>
    <w:rsid w:val="006C4EF2"/>
    <w:rsid w:val="006C4FCF"/>
    <w:rsid w:val="006C5117"/>
    <w:rsid w:val="006C5459"/>
    <w:rsid w:val="006C572E"/>
    <w:rsid w:val="006C57A0"/>
    <w:rsid w:val="006C5B20"/>
    <w:rsid w:val="006C5B43"/>
    <w:rsid w:val="006C5E81"/>
    <w:rsid w:val="006C6183"/>
    <w:rsid w:val="006C63E8"/>
    <w:rsid w:val="006C63EA"/>
    <w:rsid w:val="006C66AA"/>
    <w:rsid w:val="006C66AD"/>
    <w:rsid w:val="006C6769"/>
    <w:rsid w:val="006C68A4"/>
    <w:rsid w:val="006C6CDD"/>
    <w:rsid w:val="006C703E"/>
    <w:rsid w:val="006C78DC"/>
    <w:rsid w:val="006C7973"/>
    <w:rsid w:val="006D0388"/>
    <w:rsid w:val="006D03FC"/>
    <w:rsid w:val="006D0406"/>
    <w:rsid w:val="006D06CB"/>
    <w:rsid w:val="006D091A"/>
    <w:rsid w:val="006D0940"/>
    <w:rsid w:val="006D0BF5"/>
    <w:rsid w:val="006D11B3"/>
    <w:rsid w:val="006D1822"/>
    <w:rsid w:val="006D1B2D"/>
    <w:rsid w:val="006D1E91"/>
    <w:rsid w:val="006D20CA"/>
    <w:rsid w:val="006D24BB"/>
    <w:rsid w:val="006D25F1"/>
    <w:rsid w:val="006D26A4"/>
    <w:rsid w:val="006D2B09"/>
    <w:rsid w:val="006D2C2E"/>
    <w:rsid w:val="006D2C8E"/>
    <w:rsid w:val="006D2D63"/>
    <w:rsid w:val="006D2F19"/>
    <w:rsid w:val="006D3253"/>
    <w:rsid w:val="006D35E0"/>
    <w:rsid w:val="006D3A79"/>
    <w:rsid w:val="006D3AF4"/>
    <w:rsid w:val="006D3C5C"/>
    <w:rsid w:val="006D4390"/>
    <w:rsid w:val="006D43E2"/>
    <w:rsid w:val="006D4438"/>
    <w:rsid w:val="006D4632"/>
    <w:rsid w:val="006D4B12"/>
    <w:rsid w:val="006D4B7E"/>
    <w:rsid w:val="006D4D87"/>
    <w:rsid w:val="006D4E64"/>
    <w:rsid w:val="006D53C5"/>
    <w:rsid w:val="006D54F1"/>
    <w:rsid w:val="006D58B7"/>
    <w:rsid w:val="006D5A7E"/>
    <w:rsid w:val="006D67FD"/>
    <w:rsid w:val="006D68D8"/>
    <w:rsid w:val="006D6C6A"/>
    <w:rsid w:val="006D6F0B"/>
    <w:rsid w:val="006D7309"/>
    <w:rsid w:val="006D7A7B"/>
    <w:rsid w:val="006E0F03"/>
    <w:rsid w:val="006E0F38"/>
    <w:rsid w:val="006E1516"/>
    <w:rsid w:val="006E16B2"/>
    <w:rsid w:val="006E1D88"/>
    <w:rsid w:val="006E21F2"/>
    <w:rsid w:val="006E2419"/>
    <w:rsid w:val="006E2438"/>
    <w:rsid w:val="006E2968"/>
    <w:rsid w:val="006E2AC9"/>
    <w:rsid w:val="006E2B10"/>
    <w:rsid w:val="006E3742"/>
    <w:rsid w:val="006E3C45"/>
    <w:rsid w:val="006E49AD"/>
    <w:rsid w:val="006E4F8F"/>
    <w:rsid w:val="006E51A0"/>
    <w:rsid w:val="006E5440"/>
    <w:rsid w:val="006E555D"/>
    <w:rsid w:val="006E5563"/>
    <w:rsid w:val="006E6102"/>
    <w:rsid w:val="006E6241"/>
    <w:rsid w:val="006E62D9"/>
    <w:rsid w:val="006E63C8"/>
    <w:rsid w:val="006E6D8E"/>
    <w:rsid w:val="006E742B"/>
    <w:rsid w:val="006E75F1"/>
    <w:rsid w:val="006E777F"/>
    <w:rsid w:val="006E7B14"/>
    <w:rsid w:val="006E7D26"/>
    <w:rsid w:val="006E7FA0"/>
    <w:rsid w:val="006F02F6"/>
    <w:rsid w:val="006F04D4"/>
    <w:rsid w:val="006F04FD"/>
    <w:rsid w:val="006F0540"/>
    <w:rsid w:val="006F08FD"/>
    <w:rsid w:val="006F16D5"/>
    <w:rsid w:val="006F175C"/>
    <w:rsid w:val="006F1D14"/>
    <w:rsid w:val="006F1D2A"/>
    <w:rsid w:val="006F1DCB"/>
    <w:rsid w:val="006F20B2"/>
    <w:rsid w:val="006F2237"/>
    <w:rsid w:val="006F25AE"/>
    <w:rsid w:val="006F2D34"/>
    <w:rsid w:val="006F2F51"/>
    <w:rsid w:val="006F30CB"/>
    <w:rsid w:val="006F3139"/>
    <w:rsid w:val="006F3223"/>
    <w:rsid w:val="006F3829"/>
    <w:rsid w:val="006F393D"/>
    <w:rsid w:val="006F3D97"/>
    <w:rsid w:val="006F4177"/>
    <w:rsid w:val="006F4266"/>
    <w:rsid w:val="006F45E1"/>
    <w:rsid w:val="006F5986"/>
    <w:rsid w:val="006F5F44"/>
    <w:rsid w:val="006F6DE7"/>
    <w:rsid w:val="006F72FE"/>
    <w:rsid w:val="007001C1"/>
    <w:rsid w:val="00700586"/>
    <w:rsid w:val="007005A8"/>
    <w:rsid w:val="00700618"/>
    <w:rsid w:val="007009CC"/>
    <w:rsid w:val="00700ED3"/>
    <w:rsid w:val="00700EF4"/>
    <w:rsid w:val="00701618"/>
    <w:rsid w:val="0070161C"/>
    <w:rsid w:val="00701762"/>
    <w:rsid w:val="007018A6"/>
    <w:rsid w:val="00701B73"/>
    <w:rsid w:val="00701E6F"/>
    <w:rsid w:val="00701FFB"/>
    <w:rsid w:val="0070205E"/>
    <w:rsid w:val="00702342"/>
    <w:rsid w:val="007025E2"/>
    <w:rsid w:val="007027A9"/>
    <w:rsid w:val="00702829"/>
    <w:rsid w:val="00702CA5"/>
    <w:rsid w:val="00702DA8"/>
    <w:rsid w:val="00702F19"/>
    <w:rsid w:val="00703076"/>
    <w:rsid w:val="0070325D"/>
    <w:rsid w:val="00703A39"/>
    <w:rsid w:val="00703D39"/>
    <w:rsid w:val="00704170"/>
    <w:rsid w:val="007044EB"/>
    <w:rsid w:val="00704943"/>
    <w:rsid w:val="007049BF"/>
    <w:rsid w:val="00704AF4"/>
    <w:rsid w:val="00704B14"/>
    <w:rsid w:val="00705014"/>
    <w:rsid w:val="00705228"/>
    <w:rsid w:val="0070557B"/>
    <w:rsid w:val="00705AF9"/>
    <w:rsid w:val="00705B18"/>
    <w:rsid w:val="00706123"/>
    <w:rsid w:val="0070620A"/>
    <w:rsid w:val="00706347"/>
    <w:rsid w:val="0070656C"/>
    <w:rsid w:val="00706C1B"/>
    <w:rsid w:val="00706EE0"/>
    <w:rsid w:val="00706FB2"/>
    <w:rsid w:val="00707185"/>
    <w:rsid w:val="0070728F"/>
    <w:rsid w:val="0070759C"/>
    <w:rsid w:val="00707889"/>
    <w:rsid w:val="00707933"/>
    <w:rsid w:val="0070799F"/>
    <w:rsid w:val="00707DA6"/>
    <w:rsid w:val="00710510"/>
    <w:rsid w:val="00710722"/>
    <w:rsid w:val="007110A3"/>
    <w:rsid w:val="00711BB9"/>
    <w:rsid w:val="00711DC9"/>
    <w:rsid w:val="007124A3"/>
    <w:rsid w:val="007125C5"/>
    <w:rsid w:val="007126C5"/>
    <w:rsid w:val="007126D2"/>
    <w:rsid w:val="00712A89"/>
    <w:rsid w:val="00712BDE"/>
    <w:rsid w:val="007130EB"/>
    <w:rsid w:val="0071317F"/>
    <w:rsid w:val="007131ED"/>
    <w:rsid w:val="0071342B"/>
    <w:rsid w:val="007135E3"/>
    <w:rsid w:val="00713691"/>
    <w:rsid w:val="00713E95"/>
    <w:rsid w:val="00714940"/>
    <w:rsid w:val="00714BF3"/>
    <w:rsid w:val="007151BE"/>
    <w:rsid w:val="00715254"/>
    <w:rsid w:val="00716042"/>
    <w:rsid w:val="00716C2B"/>
    <w:rsid w:val="00716C83"/>
    <w:rsid w:val="00716EBA"/>
    <w:rsid w:val="00717223"/>
    <w:rsid w:val="0071725F"/>
    <w:rsid w:val="007175B0"/>
    <w:rsid w:val="00717831"/>
    <w:rsid w:val="00717BB6"/>
    <w:rsid w:val="00717CE3"/>
    <w:rsid w:val="00717EF4"/>
    <w:rsid w:val="00720371"/>
    <w:rsid w:val="007203F0"/>
    <w:rsid w:val="00720738"/>
    <w:rsid w:val="00720FD1"/>
    <w:rsid w:val="00721160"/>
    <w:rsid w:val="00721746"/>
    <w:rsid w:val="00721A47"/>
    <w:rsid w:val="00721AC4"/>
    <w:rsid w:val="00721AD9"/>
    <w:rsid w:val="007222DF"/>
    <w:rsid w:val="007224A3"/>
    <w:rsid w:val="0072286D"/>
    <w:rsid w:val="00722B0A"/>
    <w:rsid w:val="00723162"/>
    <w:rsid w:val="0072321D"/>
    <w:rsid w:val="00723349"/>
    <w:rsid w:val="00723569"/>
    <w:rsid w:val="00723762"/>
    <w:rsid w:val="00723764"/>
    <w:rsid w:val="007239E3"/>
    <w:rsid w:val="00723A5D"/>
    <w:rsid w:val="00723BC6"/>
    <w:rsid w:val="00723C7C"/>
    <w:rsid w:val="00723E02"/>
    <w:rsid w:val="00724979"/>
    <w:rsid w:val="00724A2D"/>
    <w:rsid w:val="00724ACE"/>
    <w:rsid w:val="00724BF3"/>
    <w:rsid w:val="00724E45"/>
    <w:rsid w:val="00724E9A"/>
    <w:rsid w:val="00725059"/>
    <w:rsid w:val="0072539C"/>
    <w:rsid w:val="00725FEF"/>
    <w:rsid w:val="00726162"/>
    <w:rsid w:val="00726437"/>
    <w:rsid w:val="007265F0"/>
    <w:rsid w:val="0072662C"/>
    <w:rsid w:val="00726CDF"/>
    <w:rsid w:val="00726FA6"/>
    <w:rsid w:val="007272E3"/>
    <w:rsid w:val="0072743D"/>
    <w:rsid w:val="00727757"/>
    <w:rsid w:val="0072785D"/>
    <w:rsid w:val="00727ECC"/>
    <w:rsid w:val="00730D92"/>
    <w:rsid w:val="00730DBC"/>
    <w:rsid w:val="00730F68"/>
    <w:rsid w:val="0073105A"/>
    <w:rsid w:val="007318C4"/>
    <w:rsid w:val="00731959"/>
    <w:rsid w:val="00731EA7"/>
    <w:rsid w:val="00732379"/>
    <w:rsid w:val="0073239F"/>
    <w:rsid w:val="007327C6"/>
    <w:rsid w:val="007327EB"/>
    <w:rsid w:val="0073283A"/>
    <w:rsid w:val="00732CC0"/>
    <w:rsid w:val="0073321F"/>
    <w:rsid w:val="0073325C"/>
    <w:rsid w:val="00733287"/>
    <w:rsid w:val="00733317"/>
    <w:rsid w:val="007338C6"/>
    <w:rsid w:val="00733A9F"/>
    <w:rsid w:val="00733EAF"/>
    <w:rsid w:val="00734323"/>
    <w:rsid w:val="00734463"/>
    <w:rsid w:val="007345F3"/>
    <w:rsid w:val="00734B7F"/>
    <w:rsid w:val="00734D7C"/>
    <w:rsid w:val="00734E27"/>
    <w:rsid w:val="007350E1"/>
    <w:rsid w:val="007351D5"/>
    <w:rsid w:val="007353C3"/>
    <w:rsid w:val="00735907"/>
    <w:rsid w:val="00735A4E"/>
    <w:rsid w:val="00736292"/>
    <w:rsid w:val="007365D0"/>
    <w:rsid w:val="0073680E"/>
    <w:rsid w:val="00736C18"/>
    <w:rsid w:val="00736CD0"/>
    <w:rsid w:val="00736EFC"/>
    <w:rsid w:val="00737051"/>
    <w:rsid w:val="00737177"/>
    <w:rsid w:val="0073717C"/>
    <w:rsid w:val="007376C2"/>
    <w:rsid w:val="00737A7C"/>
    <w:rsid w:val="00737B3C"/>
    <w:rsid w:val="00737C61"/>
    <w:rsid w:val="00737DAD"/>
    <w:rsid w:val="00737F5A"/>
    <w:rsid w:val="00740761"/>
    <w:rsid w:val="00740EE7"/>
    <w:rsid w:val="00741ACA"/>
    <w:rsid w:val="00741C2D"/>
    <w:rsid w:val="0074204C"/>
    <w:rsid w:val="007424DD"/>
    <w:rsid w:val="00742611"/>
    <w:rsid w:val="0074262C"/>
    <w:rsid w:val="00742B5F"/>
    <w:rsid w:val="00742F38"/>
    <w:rsid w:val="00743065"/>
    <w:rsid w:val="0074327D"/>
    <w:rsid w:val="00743D1B"/>
    <w:rsid w:val="00743E52"/>
    <w:rsid w:val="00743EDA"/>
    <w:rsid w:val="00744118"/>
    <w:rsid w:val="0074430C"/>
    <w:rsid w:val="007445B8"/>
    <w:rsid w:val="007445F9"/>
    <w:rsid w:val="00744817"/>
    <w:rsid w:val="00744A76"/>
    <w:rsid w:val="00744D25"/>
    <w:rsid w:val="00745303"/>
    <w:rsid w:val="00745358"/>
    <w:rsid w:val="007456B0"/>
    <w:rsid w:val="00745AD7"/>
    <w:rsid w:val="00745AE3"/>
    <w:rsid w:val="00745E3C"/>
    <w:rsid w:val="0074637F"/>
    <w:rsid w:val="00746969"/>
    <w:rsid w:val="00746E3E"/>
    <w:rsid w:val="007471A5"/>
    <w:rsid w:val="00747397"/>
    <w:rsid w:val="007473A4"/>
    <w:rsid w:val="00747852"/>
    <w:rsid w:val="007478F7"/>
    <w:rsid w:val="00747C03"/>
    <w:rsid w:val="00747DB8"/>
    <w:rsid w:val="0075025B"/>
    <w:rsid w:val="00750628"/>
    <w:rsid w:val="0075074C"/>
    <w:rsid w:val="007509C1"/>
    <w:rsid w:val="00750DDC"/>
    <w:rsid w:val="00750E6B"/>
    <w:rsid w:val="00750F23"/>
    <w:rsid w:val="007513B6"/>
    <w:rsid w:val="007515DE"/>
    <w:rsid w:val="00751C0D"/>
    <w:rsid w:val="00751C8D"/>
    <w:rsid w:val="00751EA6"/>
    <w:rsid w:val="00752684"/>
    <w:rsid w:val="007528C9"/>
    <w:rsid w:val="00752AF6"/>
    <w:rsid w:val="00752C16"/>
    <w:rsid w:val="00752D8C"/>
    <w:rsid w:val="0075311D"/>
    <w:rsid w:val="007539E3"/>
    <w:rsid w:val="00753A8A"/>
    <w:rsid w:val="00753DC6"/>
    <w:rsid w:val="00753E71"/>
    <w:rsid w:val="0075403C"/>
    <w:rsid w:val="0075492C"/>
    <w:rsid w:val="00755141"/>
    <w:rsid w:val="0075542C"/>
    <w:rsid w:val="007559E7"/>
    <w:rsid w:val="00755B19"/>
    <w:rsid w:val="007562A2"/>
    <w:rsid w:val="0075654D"/>
    <w:rsid w:val="007569BB"/>
    <w:rsid w:val="007572EA"/>
    <w:rsid w:val="00757407"/>
    <w:rsid w:val="00757AC8"/>
    <w:rsid w:val="00757CEC"/>
    <w:rsid w:val="00757FEA"/>
    <w:rsid w:val="00760318"/>
    <w:rsid w:val="0076038B"/>
    <w:rsid w:val="0076039B"/>
    <w:rsid w:val="0076046C"/>
    <w:rsid w:val="00760611"/>
    <w:rsid w:val="00760705"/>
    <w:rsid w:val="00760717"/>
    <w:rsid w:val="00760C4F"/>
    <w:rsid w:val="00761057"/>
    <w:rsid w:val="0076131C"/>
    <w:rsid w:val="007614C8"/>
    <w:rsid w:val="00761966"/>
    <w:rsid w:val="00761AD6"/>
    <w:rsid w:val="00761DCB"/>
    <w:rsid w:val="007621DA"/>
    <w:rsid w:val="0076220D"/>
    <w:rsid w:val="00762551"/>
    <w:rsid w:val="007626C0"/>
    <w:rsid w:val="00762909"/>
    <w:rsid w:val="00762EC9"/>
    <w:rsid w:val="007632D0"/>
    <w:rsid w:val="00763CC8"/>
    <w:rsid w:val="00763F81"/>
    <w:rsid w:val="00764201"/>
    <w:rsid w:val="007642BF"/>
    <w:rsid w:val="00764407"/>
    <w:rsid w:val="00764416"/>
    <w:rsid w:val="00764562"/>
    <w:rsid w:val="00764814"/>
    <w:rsid w:val="00764847"/>
    <w:rsid w:val="007649BA"/>
    <w:rsid w:val="00764D3E"/>
    <w:rsid w:val="00764FC6"/>
    <w:rsid w:val="00765095"/>
    <w:rsid w:val="007652D9"/>
    <w:rsid w:val="00765D7C"/>
    <w:rsid w:val="007663D0"/>
    <w:rsid w:val="00766412"/>
    <w:rsid w:val="00766559"/>
    <w:rsid w:val="0076695B"/>
    <w:rsid w:val="007669C0"/>
    <w:rsid w:val="007669F6"/>
    <w:rsid w:val="00766F03"/>
    <w:rsid w:val="00767735"/>
    <w:rsid w:val="0076778D"/>
    <w:rsid w:val="00770693"/>
    <w:rsid w:val="007708BF"/>
    <w:rsid w:val="007708CF"/>
    <w:rsid w:val="00770A16"/>
    <w:rsid w:val="00770DE3"/>
    <w:rsid w:val="007716FB"/>
    <w:rsid w:val="0077191A"/>
    <w:rsid w:val="00771AD2"/>
    <w:rsid w:val="00771F4B"/>
    <w:rsid w:val="0077208A"/>
    <w:rsid w:val="0077228F"/>
    <w:rsid w:val="00772356"/>
    <w:rsid w:val="00772603"/>
    <w:rsid w:val="00772DC0"/>
    <w:rsid w:val="00773012"/>
    <w:rsid w:val="0077313F"/>
    <w:rsid w:val="007733A1"/>
    <w:rsid w:val="007738DE"/>
    <w:rsid w:val="007739C2"/>
    <w:rsid w:val="00773E50"/>
    <w:rsid w:val="00774104"/>
    <w:rsid w:val="00774657"/>
    <w:rsid w:val="007746E6"/>
    <w:rsid w:val="00774D12"/>
    <w:rsid w:val="00775506"/>
    <w:rsid w:val="00776031"/>
    <w:rsid w:val="00776409"/>
    <w:rsid w:val="00776A8C"/>
    <w:rsid w:val="00776B63"/>
    <w:rsid w:val="0077716B"/>
    <w:rsid w:val="007774C1"/>
    <w:rsid w:val="007778D9"/>
    <w:rsid w:val="00777DED"/>
    <w:rsid w:val="00780126"/>
    <w:rsid w:val="007801BF"/>
    <w:rsid w:val="007801FD"/>
    <w:rsid w:val="007803FE"/>
    <w:rsid w:val="00780822"/>
    <w:rsid w:val="00780B8B"/>
    <w:rsid w:val="00780F3F"/>
    <w:rsid w:val="00781729"/>
    <w:rsid w:val="00782699"/>
    <w:rsid w:val="00782A7B"/>
    <w:rsid w:val="00782B58"/>
    <w:rsid w:val="00782DF1"/>
    <w:rsid w:val="00782E6C"/>
    <w:rsid w:val="007831C4"/>
    <w:rsid w:val="007835C3"/>
    <w:rsid w:val="00783C9A"/>
    <w:rsid w:val="00783D34"/>
    <w:rsid w:val="00783D91"/>
    <w:rsid w:val="00783EE9"/>
    <w:rsid w:val="00785C4B"/>
    <w:rsid w:val="00785CF9"/>
    <w:rsid w:val="00785F1D"/>
    <w:rsid w:val="0078600A"/>
    <w:rsid w:val="00786038"/>
    <w:rsid w:val="007860D7"/>
    <w:rsid w:val="007863E2"/>
    <w:rsid w:val="00786480"/>
    <w:rsid w:val="007869BB"/>
    <w:rsid w:val="00786C9B"/>
    <w:rsid w:val="00787407"/>
    <w:rsid w:val="00787AA2"/>
    <w:rsid w:val="00787D2D"/>
    <w:rsid w:val="00787D9E"/>
    <w:rsid w:val="007901AA"/>
    <w:rsid w:val="00790774"/>
    <w:rsid w:val="00790920"/>
    <w:rsid w:val="00790ADB"/>
    <w:rsid w:val="0079118E"/>
    <w:rsid w:val="00791375"/>
    <w:rsid w:val="00791626"/>
    <w:rsid w:val="007917E8"/>
    <w:rsid w:val="007920FD"/>
    <w:rsid w:val="00792389"/>
    <w:rsid w:val="0079258F"/>
    <w:rsid w:val="007926D8"/>
    <w:rsid w:val="007927DC"/>
    <w:rsid w:val="00792BA3"/>
    <w:rsid w:val="00792D16"/>
    <w:rsid w:val="0079330D"/>
    <w:rsid w:val="0079350C"/>
    <w:rsid w:val="007936DE"/>
    <w:rsid w:val="007936E9"/>
    <w:rsid w:val="007936FC"/>
    <w:rsid w:val="00794029"/>
    <w:rsid w:val="0079408E"/>
    <w:rsid w:val="007940D1"/>
    <w:rsid w:val="007946C3"/>
    <w:rsid w:val="007947F2"/>
    <w:rsid w:val="00794B26"/>
    <w:rsid w:val="00794C12"/>
    <w:rsid w:val="00794E88"/>
    <w:rsid w:val="007951C2"/>
    <w:rsid w:val="0079548A"/>
    <w:rsid w:val="00795511"/>
    <w:rsid w:val="007959B3"/>
    <w:rsid w:val="00795AB2"/>
    <w:rsid w:val="00795C5B"/>
    <w:rsid w:val="00795C90"/>
    <w:rsid w:val="007963BE"/>
    <w:rsid w:val="007963FA"/>
    <w:rsid w:val="00796718"/>
    <w:rsid w:val="00796D02"/>
    <w:rsid w:val="007970F6"/>
    <w:rsid w:val="00797235"/>
    <w:rsid w:val="0079737B"/>
    <w:rsid w:val="00797B6A"/>
    <w:rsid w:val="00797B7C"/>
    <w:rsid w:val="007A025F"/>
    <w:rsid w:val="007A0295"/>
    <w:rsid w:val="007A0522"/>
    <w:rsid w:val="007A0C94"/>
    <w:rsid w:val="007A0F4F"/>
    <w:rsid w:val="007A1C32"/>
    <w:rsid w:val="007A1CC6"/>
    <w:rsid w:val="007A21E3"/>
    <w:rsid w:val="007A21F5"/>
    <w:rsid w:val="007A25B2"/>
    <w:rsid w:val="007A26BC"/>
    <w:rsid w:val="007A26EE"/>
    <w:rsid w:val="007A283F"/>
    <w:rsid w:val="007A28CF"/>
    <w:rsid w:val="007A2968"/>
    <w:rsid w:val="007A30BB"/>
    <w:rsid w:val="007A370C"/>
    <w:rsid w:val="007A3C32"/>
    <w:rsid w:val="007A3F1A"/>
    <w:rsid w:val="007A3FBF"/>
    <w:rsid w:val="007A407D"/>
    <w:rsid w:val="007A40C9"/>
    <w:rsid w:val="007A425D"/>
    <w:rsid w:val="007A44AB"/>
    <w:rsid w:val="007A44E2"/>
    <w:rsid w:val="007A4AC5"/>
    <w:rsid w:val="007A4E34"/>
    <w:rsid w:val="007A5204"/>
    <w:rsid w:val="007A5A91"/>
    <w:rsid w:val="007A5D7B"/>
    <w:rsid w:val="007A5FB0"/>
    <w:rsid w:val="007A6959"/>
    <w:rsid w:val="007A7288"/>
    <w:rsid w:val="007A7907"/>
    <w:rsid w:val="007A7B53"/>
    <w:rsid w:val="007A7CB1"/>
    <w:rsid w:val="007A7DCC"/>
    <w:rsid w:val="007B0229"/>
    <w:rsid w:val="007B0252"/>
    <w:rsid w:val="007B03D3"/>
    <w:rsid w:val="007B0AC4"/>
    <w:rsid w:val="007B0C2A"/>
    <w:rsid w:val="007B13A5"/>
    <w:rsid w:val="007B15EA"/>
    <w:rsid w:val="007B1E36"/>
    <w:rsid w:val="007B21D9"/>
    <w:rsid w:val="007B260A"/>
    <w:rsid w:val="007B2632"/>
    <w:rsid w:val="007B2AC1"/>
    <w:rsid w:val="007B2C0B"/>
    <w:rsid w:val="007B30C4"/>
    <w:rsid w:val="007B3892"/>
    <w:rsid w:val="007B39EC"/>
    <w:rsid w:val="007B3FA0"/>
    <w:rsid w:val="007B45FC"/>
    <w:rsid w:val="007B4786"/>
    <w:rsid w:val="007B4AD6"/>
    <w:rsid w:val="007B4B13"/>
    <w:rsid w:val="007B4DE1"/>
    <w:rsid w:val="007B50A4"/>
    <w:rsid w:val="007B5379"/>
    <w:rsid w:val="007B57A9"/>
    <w:rsid w:val="007B5C8A"/>
    <w:rsid w:val="007B5DE8"/>
    <w:rsid w:val="007B60A0"/>
    <w:rsid w:val="007B6207"/>
    <w:rsid w:val="007B63C0"/>
    <w:rsid w:val="007B64D5"/>
    <w:rsid w:val="007B651A"/>
    <w:rsid w:val="007B65EE"/>
    <w:rsid w:val="007B6783"/>
    <w:rsid w:val="007B6F43"/>
    <w:rsid w:val="007B6F85"/>
    <w:rsid w:val="007B6F87"/>
    <w:rsid w:val="007B77C5"/>
    <w:rsid w:val="007B7A1F"/>
    <w:rsid w:val="007B7C11"/>
    <w:rsid w:val="007B7D40"/>
    <w:rsid w:val="007C0DAA"/>
    <w:rsid w:val="007C1022"/>
    <w:rsid w:val="007C1137"/>
    <w:rsid w:val="007C121A"/>
    <w:rsid w:val="007C13A5"/>
    <w:rsid w:val="007C143F"/>
    <w:rsid w:val="007C14C6"/>
    <w:rsid w:val="007C19BF"/>
    <w:rsid w:val="007C1B74"/>
    <w:rsid w:val="007C1C9E"/>
    <w:rsid w:val="007C203E"/>
    <w:rsid w:val="007C213B"/>
    <w:rsid w:val="007C25BA"/>
    <w:rsid w:val="007C2B51"/>
    <w:rsid w:val="007C2C3B"/>
    <w:rsid w:val="007C2E07"/>
    <w:rsid w:val="007C2EDE"/>
    <w:rsid w:val="007C2F5E"/>
    <w:rsid w:val="007C3862"/>
    <w:rsid w:val="007C3C2E"/>
    <w:rsid w:val="007C3EBB"/>
    <w:rsid w:val="007C3F46"/>
    <w:rsid w:val="007C3F67"/>
    <w:rsid w:val="007C4245"/>
    <w:rsid w:val="007C4340"/>
    <w:rsid w:val="007C43D6"/>
    <w:rsid w:val="007C4483"/>
    <w:rsid w:val="007C49CB"/>
    <w:rsid w:val="007C4B32"/>
    <w:rsid w:val="007C4BD2"/>
    <w:rsid w:val="007C4F59"/>
    <w:rsid w:val="007C5446"/>
    <w:rsid w:val="007C54A0"/>
    <w:rsid w:val="007C5EF7"/>
    <w:rsid w:val="007C5EF9"/>
    <w:rsid w:val="007C5F74"/>
    <w:rsid w:val="007C6E25"/>
    <w:rsid w:val="007C7381"/>
    <w:rsid w:val="007C74FB"/>
    <w:rsid w:val="007C7CAE"/>
    <w:rsid w:val="007C7D33"/>
    <w:rsid w:val="007D0298"/>
    <w:rsid w:val="007D0AFD"/>
    <w:rsid w:val="007D0C7E"/>
    <w:rsid w:val="007D13F8"/>
    <w:rsid w:val="007D16A5"/>
    <w:rsid w:val="007D17C7"/>
    <w:rsid w:val="007D19F5"/>
    <w:rsid w:val="007D1D2C"/>
    <w:rsid w:val="007D22E6"/>
    <w:rsid w:val="007D2C3F"/>
    <w:rsid w:val="007D2DD9"/>
    <w:rsid w:val="007D2E13"/>
    <w:rsid w:val="007D353A"/>
    <w:rsid w:val="007D384D"/>
    <w:rsid w:val="007D3C02"/>
    <w:rsid w:val="007D4306"/>
    <w:rsid w:val="007D469F"/>
    <w:rsid w:val="007D49B6"/>
    <w:rsid w:val="007D52B8"/>
    <w:rsid w:val="007D5672"/>
    <w:rsid w:val="007D56B1"/>
    <w:rsid w:val="007D5BC3"/>
    <w:rsid w:val="007D66C6"/>
    <w:rsid w:val="007D6737"/>
    <w:rsid w:val="007D6931"/>
    <w:rsid w:val="007D694E"/>
    <w:rsid w:val="007D6A5F"/>
    <w:rsid w:val="007D70D3"/>
    <w:rsid w:val="007D7173"/>
    <w:rsid w:val="007D7967"/>
    <w:rsid w:val="007D7D91"/>
    <w:rsid w:val="007E0426"/>
    <w:rsid w:val="007E051A"/>
    <w:rsid w:val="007E09A0"/>
    <w:rsid w:val="007E09AD"/>
    <w:rsid w:val="007E0D58"/>
    <w:rsid w:val="007E1044"/>
    <w:rsid w:val="007E1109"/>
    <w:rsid w:val="007E1959"/>
    <w:rsid w:val="007E199D"/>
    <w:rsid w:val="007E1FD2"/>
    <w:rsid w:val="007E21B3"/>
    <w:rsid w:val="007E246C"/>
    <w:rsid w:val="007E2A1F"/>
    <w:rsid w:val="007E2B7E"/>
    <w:rsid w:val="007E2B9E"/>
    <w:rsid w:val="007E2D27"/>
    <w:rsid w:val="007E2F6E"/>
    <w:rsid w:val="007E2F9D"/>
    <w:rsid w:val="007E32B2"/>
    <w:rsid w:val="007E3333"/>
    <w:rsid w:val="007E3377"/>
    <w:rsid w:val="007E36F9"/>
    <w:rsid w:val="007E3B7D"/>
    <w:rsid w:val="007E3E98"/>
    <w:rsid w:val="007E4104"/>
    <w:rsid w:val="007E4237"/>
    <w:rsid w:val="007E43E7"/>
    <w:rsid w:val="007E4E0A"/>
    <w:rsid w:val="007E4FB3"/>
    <w:rsid w:val="007E500D"/>
    <w:rsid w:val="007E53C8"/>
    <w:rsid w:val="007E555F"/>
    <w:rsid w:val="007E5FB3"/>
    <w:rsid w:val="007E6150"/>
    <w:rsid w:val="007E743A"/>
    <w:rsid w:val="007E7619"/>
    <w:rsid w:val="007E77A8"/>
    <w:rsid w:val="007E7A27"/>
    <w:rsid w:val="007E7CAF"/>
    <w:rsid w:val="007E7EA4"/>
    <w:rsid w:val="007F0379"/>
    <w:rsid w:val="007F0957"/>
    <w:rsid w:val="007F0C77"/>
    <w:rsid w:val="007F0E71"/>
    <w:rsid w:val="007F139F"/>
    <w:rsid w:val="007F18FC"/>
    <w:rsid w:val="007F198C"/>
    <w:rsid w:val="007F19DD"/>
    <w:rsid w:val="007F1B6D"/>
    <w:rsid w:val="007F1F94"/>
    <w:rsid w:val="007F23A4"/>
    <w:rsid w:val="007F2515"/>
    <w:rsid w:val="007F2C09"/>
    <w:rsid w:val="007F2C2A"/>
    <w:rsid w:val="007F30D2"/>
    <w:rsid w:val="007F32AD"/>
    <w:rsid w:val="007F37CF"/>
    <w:rsid w:val="007F3A1B"/>
    <w:rsid w:val="007F4147"/>
    <w:rsid w:val="007F41A2"/>
    <w:rsid w:val="007F42C7"/>
    <w:rsid w:val="007F4419"/>
    <w:rsid w:val="007F44A2"/>
    <w:rsid w:val="007F510F"/>
    <w:rsid w:val="007F5215"/>
    <w:rsid w:val="007F5311"/>
    <w:rsid w:val="007F57E0"/>
    <w:rsid w:val="007F58DD"/>
    <w:rsid w:val="007F5E8A"/>
    <w:rsid w:val="007F5FA9"/>
    <w:rsid w:val="007F6313"/>
    <w:rsid w:val="007F6AC7"/>
    <w:rsid w:val="007F6B8E"/>
    <w:rsid w:val="007F6C40"/>
    <w:rsid w:val="007F6F48"/>
    <w:rsid w:val="007F74A5"/>
    <w:rsid w:val="007F773C"/>
    <w:rsid w:val="007F781C"/>
    <w:rsid w:val="008001F9"/>
    <w:rsid w:val="0080031C"/>
    <w:rsid w:val="0080070A"/>
    <w:rsid w:val="00800977"/>
    <w:rsid w:val="00800BD7"/>
    <w:rsid w:val="00800DEB"/>
    <w:rsid w:val="008015E6"/>
    <w:rsid w:val="008016B0"/>
    <w:rsid w:val="00801722"/>
    <w:rsid w:val="00801800"/>
    <w:rsid w:val="00801A5F"/>
    <w:rsid w:val="00801BA7"/>
    <w:rsid w:val="00801DE6"/>
    <w:rsid w:val="00801F68"/>
    <w:rsid w:val="00802D2E"/>
    <w:rsid w:val="00802D7A"/>
    <w:rsid w:val="00802DC9"/>
    <w:rsid w:val="00802DDC"/>
    <w:rsid w:val="00802FCE"/>
    <w:rsid w:val="008030EA"/>
    <w:rsid w:val="00803523"/>
    <w:rsid w:val="00803560"/>
    <w:rsid w:val="00803876"/>
    <w:rsid w:val="0080406D"/>
    <w:rsid w:val="00804236"/>
    <w:rsid w:val="00804410"/>
    <w:rsid w:val="00804C64"/>
    <w:rsid w:val="00804ED1"/>
    <w:rsid w:val="00804F0E"/>
    <w:rsid w:val="0080536C"/>
    <w:rsid w:val="008055AF"/>
    <w:rsid w:val="00805722"/>
    <w:rsid w:val="00805ADF"/>
    <w:rsid w:val="00805B62"/>
    <w:rsid w:val="00805B91"/>
    <w:rsid w:val="00805C70"/>
    <w:rsid w:val="00806163"/>
    <w:rsid w:val="0080643E"/>
    <w:rsid w:val="00806BC5"/>
    <w:rsid w:val="008075D4"/>
    <w:rsid w:val="00807615"/>
    <w:rsid w:val="00807788"/>
    <w:rsid w:val="00807A13"/>
    <w:rsid w:val="00807BD3"/>
    <w:rsid w:val="00807CA5"/>
    <w:rsid w:val="00810122"/>
    <w:rsid w:val="0081042B"/>
    <w:rsid w:val="00810705"/>
    <w:rsid w:val="00810713"/>
    <w:rsid w:val="00810CD7"/>
    <w:rsid w:val="008116D2"/>
    <w:rsid w:val="00811912"/>
    <w:rsid w:val="008120AA"/>
    <w:rsid w:val="00812149"/>
    <w:rsid w:val="008121D7"/>
    <w:rsid w:val="00812933"/>
    <w:rsid w:val="00812B22"/>
    <w:rsid w:val="00812FBF"/>
    <w:rsid w:val="008130C7"/>
    <w:rsid w:val="00814273"/>
    <w:rsid w:val="00814703"/>
    <w:rsid w:val="008149E5"/>
    <w:rsid w:val="00814BD9"/>
    <w:rsid w:val="00814DFD"/>
    <w:rsid w:val="00814F70"/>
    <w:rsid w:val="00815221"/>
    <w:rsid w:val="008153E3"/>
    <w:rsid w:val="00815438"/>
    <w:rsid w:val="008157D2"/>
    <w:rsid w:val="00815972"/>
    <w:rsid w:val="00815C51"/>
    <w:rsid w:val="00815EA4"/>
    <w:rsid w:val="00815F8E"/>
    <w:rsid w:val="0081633E"/>
    <w:rsid w:val="008165C3"/>
    <w:rsid w:val="008166D1"/>
    <w:rsid w:val="00816FA5"/>
    <w:rsid w:val="0081708D"/>
    <w:rsid w:val="00817342"/>
    <w:rsid w:val="00817B5C"/>
    <w:rsid w:val="00817BCF"/>
    <w:rsid w:val="00817D53"/>
    <w:rsid w:val="008203E5"/>
    <w:rsid w:val="008209BA"/>
    <w:rsid w:val="00820D75"/>
    <w:rsid w:val="00821196"/>
    <w:rsid w:val="0082143B"/>
    <w:rsid w:val="0082158C"/>
    <w:rsid w:val="00821696"/>
    <w:rsid w:val="00821724"/>
    <w:rsid w:val="00821764"/>
    <w:rsid w:val="0082209F"/>
    <w:rsid w:val="00822405"/>
    <w:rsid w:val="00822798"/>
    <w:rsid w:val="00822A96"/>
    <w:rsid w:val="00822C0C"/>
    <w:rsid w:val="00822F3A"/>
    <w:rsid w:val="008232D3"/>
    <w:rsid w:val="008233EE"/>
    <w:rsid w:val="00823D50"/>
    <w:rsid w:val="00823FF0"/>
    <w:rsid w:val="00824215"/>
    <w:rsid w:val="00824688"/>
    <w:rsid w:val="00824936"/>
    <w:rsid w:val="00824CAE"/>
    <w:rsid w:val="00824F74"/>
    <w:rsid w:val="008256A3"/>
    <w:rsid w:val="00825EFE"/>
    <w:rsid w:val="00826094"/>
    <w:rsid w:val="0082630E"/>
    <w:rsid w:val="00826751"/>
    <w:rsid w:val="00826C36"/>
    <w:rsid w:val="00826D3B"/>
    <w:rsid w:val="00827106"/>
    <w:rsid w:val="00827833"/>
    <w:rsid w:val="00827D14"/>
    <w:rsid w:val="00830A31"/>
    <w:rsid w:val="00830D57"/>
    <w:rsid w:val="00831E21"/>
    <w:rsid w:val="008322B2"/>
    <w:rsid w:val="008324CA"/>
    <w:rsid w:val="00832660"/>
    <w:rsid w:val="00832DEA"/>
    <w:rsid w:val="00832E77"/>
    <w:rsid w:val="008338D4"/>
    <w:rsid w:val="00833B1C"/>
    <w:rsid w:val="00833E58"/>
    <w:rsid w:val="0083447F"/>
    <w:rsid w:val="008344FB"/>
    <w:rsid w:val="00834779"/>
    <w:rsid w:val="00834922"/>
    <w:rsid w:val="00834D5F"/>
    <w:rsid w:val="00834E82"/>
    <w:rsid w:val="00835A44"/>
    <w:rsid w:val="008364B2"/>
    <w:rsid w:val="008365B1"/>
    <w:rsid w:val="00836B9A"/>
    <w:rsid w:val="00836E0D"/>
    <w:rsid w:val="00836E64"/>
    <w:rsid w:val="00836EB0"/>
    <w:rsid w:val="00836EC3"/>
    <w:rsid w:val="008376A3"/>
    <w:rsid w:val="0083797D"/>
    <w:rsid w:val="00837B45"/>
    <w:rsid w:val="00837C8B"/>
    <w:rsid w:val="008400C5"/>
    <w:rsid w:val="00840620"/>
    <w:rsid w:val="008408F4"/>
    <w:rsid w:val="00841243"/>
    <w:rsid w:val="008413EA"/>
    <w:rsid w:val="0084150F"/>
    <w:rsid w:val="008415FF"/>
    <w:rsid w:val="008417D7"/>
    <w:rsid w:val="00841BCE"/>
    <w:rsid w:val="00841EBD"/>
    <w:rsid w:val="00841F60"/>
    <w:rsid w:val="008420BC"/>
    <w:rsid w:val="00842F64"/>
    <w:rsid w:val="0084307B"/>
    <w:rsid w:val="008435E5"/>
    <w:rsid w:val="00843622"/>
    <w:rsid w:val="00843ED2"/>
    <w:rsid w:val="0084427C"/>
    <w:rsid w:val="00844A0E"/>
    <w:rsid w:val="0084532A"/>
    <w:rsid w:val="0084545B"/>
    <w:rsid w:val="00845754"/>
    <w:rsid w:val="00845A12"/>
    <w:rsid w:val="00845B48"/>
    <w:rsid w:val="00845B79"/>
    <w:rsid w:val="00846B78"/>
    <w:rsid w:val="00847058"/>
    <w:rsid w:val="0084716E"/>
    <w:rsid w:val="00847493"/>
    <w:rsid w:val="00847688"/>
    <w:rsid w:val="008477D2"/>
    <w:rsid w:val="00847CDD"/>
    <w:rsid w:val="00847EBE"/>
    <w:rsid w:val="008502F9"/>
    <w:rsid w:val="008504EB"/>
    <w:rsid w:val="008505BA"/>
    <w:rsid w:val="008506CC"/>
    <w:rsid w:val="00850A88"/>
    <w:rsid w:val="00850F50"/>
    <w:rsid w:val="00851174"/>
    <w:rsid w:val="00851613"/>
    <w:rsid w:val="008517A2"/>
    <w:rsid w:val="008523C5"/>
    <w:rsid w:val="008527C6"/>
    <w:rsid w:val="00853D3F"/>
    <w:rsid w:val="00853FFF"/>
    <w:rsid w:val="008543E1"/>
    <w:rsid w:val="0085445D"/>
    <w:rsid w:val="0085463D"/>
    <w:rsid w:val="0085479E"/>
    <w:rsid w:val="0085481D"/>
    <w:rsid w:val="00854B4E"/>
    <w:rsid w:val="00854B54"/>
    <w:rsid w:val="00854C7C"/>
    <w:rsid w:val="00854D10"/>
    <w:rsid w:val="00855195"/>
    <w:rsid w:val="0085545F"/>
    <w:rsid w:val="00856219"/>
    <w:rsid w:val="00856B29"/>
    <w:rsid w:val="00856BDA"/>
    <w:rsid w:val="0085759E"/>
    <w:rsid w:val="0085769C"/>
    <w:rsid w:val="00857705"/>
    <w:rsid w:val="00857715"/>
    <w:rsid w:val="00857991"/>
    <w:rsid w:val="00857C85"/>
    <w:rsid w:val="00860028"/>
    <w:rsid w:val="008601B8"/>
    <w:rsid w:val="0086024C"/>
    <w:rsid w:val="008604C6"/>
    <w:rsid w:val="00860D4F"/>
    <w:rsid w:val="00860F1F"/>
    <w:rsid w:val="008611C5"/>
    <w:rsid w:val="00861270"/>
    <w:rsid w:val="0086148F"/>
    <w:rsid w:val="0086154C"/>
    <w:rsid w:val="00861591"/>
    <w:rsid w:val="00862187"/>
    <w:rsid w:val="008629F7"/>
    <w:rsid w:val="00863326"/>
    <w:rsid w:val="00863364"/>
    <w:rsid w:val="0086358D"/>
    <w:rsid w:val="0086363B"/>
    <w:rsid w:val="00863CC4"/>
    <w:rsid w:val="00863D67"/>
    <w:rsid w:val="00863F44"/>
    <w:rsid w:val="00864A4A"/>
    <w:rsid w:val="00864B58"/>
    <w:rsid w:val="00864EFA"/>
    <w:rsid w:val="00865470"/>
    <w:rsid w:val="008658C4"/>
    <w:rsid w:val="00865A16"/>
    <w:rsid w:val="00865AC8"/>
    <w:rsid w:val="00865BB9"/>
    <w:rsid w:val="00865D7B"/>
    <w:rsid w:val="008665C5"/>
    <w:rsid w:val="00866C9C"/>
    <w:rsid w:val="008674EB"/>
    <w:rsid w:val="00867E34"/>
    <w:rsid w:val="008700E5"/>
    <w:rsid w:val="00870F40"/>
    <w:rsid w:val="00870F5A"/>
    <w:rsid w:val="00871519"/>
    <w:rsid w:val="00871B54"/>
    <w:rsid w:val="00871B91"/>
    <w:rsid w:val="00871D58"/>
    <w:rsid w:val="00872413"/>
    <w:rsid w:val="00872615"/>
    <w:rsid w:val="00872B78"/>
    <w:rsid w:val="00872BEB"/>
    <w:rsid w:val="00872BEC"/>
    <w:rsid w:val="00872E04"/>
    <w:rsid w:val="008732FC"/>
    <w:rsid w:val="0087336A"/>
    <w:rsid w:val="008733F8"/>
    <w:rsid w:val="00873B4F"/>
    <w:rsid w:val="00873EE7"/>
    <w:rsid w:val="00874051"/>
    <w:rsid w:val="00874371"/>
    <w:rsid w:val="008750E2"/>
    <w:rsid w:val="0087567C"/>
    <w:rsid w:val="00875892"/>
    <w:rsid w:val="00875C1F"/>
    <w:rsid w:val="008761DD"/>
    <w:rsid w:val="00876830"/>
    <w:rsid w:val="00876957"/>
    <w:rsid w:val="00876AB2"/>
    <w:rsid w:val="00876F04"/>
    <w:rsid w:val="00877A07"/>
    <w:rsid w:val="00877ACF"/>
    <w:rsid w:val="00877B43"/>
    <w:rsid w:val="008801A5"/>
    <w:rsid w:val="00880419"/>
    <w:rsid w:val="008804D6"/>
    <w:rsid w:val="00880DE7"/>
    <w:rsid w:val="0088141D"/>
    <w:rsid w:val="00881F39"/>
    <w:rsid w:val="0088265C"/>
    <w:rsid w:val="00882970"/>
    <w:rsid w:val="00882D55"/>
    <w:rsid w:val="00882D8E"/>
    <w:rsid w:val="0088301F"/>
    <w:rsid w:val="00883162"/>
    <w:rsid w:val="008832B1"/>
    <w:rsid w:val="008833A0"/>
    <w:rsid w:val="008835BD"/>
    <w:rsid w:val="00883713"/>
    <w:rsid w:val="00883762"/>
    <w:rsid w:val="00883963"/>
    <w:rsid w:val="00883990"/>
    <w:rsid w:val="00883B15"/>
    <w:rsid w:val="00883C18"/>
    <w:rsid w:val="00883F2E"/>
    <w:rsid w:val="00884240"/>
    <w:rsid w:val="00884328"/>
    <w:rsid w:val="00884560"/>
    <w:rsid w:val="00884868"/>
    <w:rsid w:val="00884920"/>
    <w:rsid w:val="00884A5E"/>
    <w:rsid w:val="0088515B"/>
    <w:rsid w:val="00885678"/>
    <w:rsid w:val="00885BA3"/>
    <w:rsid w:val="00885C29"/>
    <w:rsid w:val="00885CC0"/>
    <w:rsid w:val="00885D5B"/>
    <w:rsid w:val="00885EC9"/>
    <w:rsid w:val="00886043"/>
    <w:rsid w:val="00886238"/>
    <w:rsid w:val="00886F58"/>
    <w:rsid w:val="00886F9F"/>
    <w:rsid w:val="008872C4"/>
    <w:rsid w:val="00887818"/>
    <w:rsid w:val="00887880"/>
    <w:rsid w:val="00887BE1"/>
    <w:rsid w:val="008900DB"/>
    <w:rsid w:val="00890116"/>
    <w:rsid w:val="008904D2"/>
    <w:rsid w:val="0089053F"/>
    <w:rsid w:val="00890AFC"/>
    <w:rsid w:val="00890FF3"/>
    <w:rsid w:val="008911CF"/>
    <w:rsid w:val="0089127B"/>
    <w:rsid w:val="00892207"/>
    <w:rsid w:val="008922B2"/>
    <w:rsid w:val="0089232A"/>
    <w:rsid w:val="00892D11"/>
    <w:rsid w:val="00892D48"/>
    <w:rsid w:val="0089338E"/>
    <w:rsid w:val="00893EB3"/>
    <w:rsid w:val="00894067"/>
    <w:rsid w:val="008946B8"/>
    <w:rsid w:val="00894922"/>
    <w:rsid w:val="00894934"/>
    <w:rsid w:val="00894F02"/>
    <w:rsid w:val="00895039"/>
    <w:rsid w:val="008958FF"/>
    <w:rsid w:val="00895D81"/>
    <w:rsid w:val="00895E91"/>
    <w:rsid w:val="0089644A"/>
    <w:rsid w:val="008966E8"/>
    <w:rsid w:val="008967B6"/>
    <w:rsid w:val="00896B77"/>
    <w:rsid w:val="00897521"/>
    <w:rsid w:val="0089773C"/>
    <w:rsid w:val="00897C25"/>
    <w:rsid w:val="00897EC7"/>
    <w:rsid w:val="00897F00"/>
    <w:rsid w:val="00897FCE"/>
    <w:rsid w:val="008A0208"/>
    <w:rsid w:val="008A05B3"/>
    <w:rsid w:val="008A0B97"/>
    <w:rsid w:val="008A1271"/>
    <w:rsid w:val="008A12A1"/>
    <w:rsid w:val="008A1BE2"/>
    <w:rsid w:val="008A2098"/>
    <w:rsid w:val="008A2677"/>
    <w:rsid w:val="008A297F"/>
    <w:rsid w:val="008A2BE5"/>
    <w:rsid w:val="008A30E0"/>
    <w:rsid w:val="008A3836"/>
    <w:rsid w:val="008A4415"/>
    <w:rsid w:val="008A45AE"/>
    <w:rsid w:val="008A4700"/>
    <w:rsid w:val="008A478E"/>
    <w:rsid w:val="008A4E2A"/>
    <w:rsid w:val="008A4F28"/>
    <w:rsid w:val="008A544B"/>
    <w:rsid w:val="008A6131"/>
    <w:rsid w:val="008A6682"/>
    <w:rsid w:val="008A6E79"/>
    <w:rsid w:val="008A707C"/>
    <w:rsid w:val="008A70B3"/>
    <w:rsid w:val="008A72DE"/>
    <w:rsid w:val="008A7535"/>
    <w:rsid w:val="008A7D51"/>
    <w:rsid w:val="008B017A"/>
    <w:rsid w:val="008B01F0"/>
    <w:rsid w:val="008B1780"/>
    <w:rsid w:val="008B1A99"/>
    <w:rsid w:val="008B2013"/>
    <w:rsid w:val="008B2A44"/>
    <w:rsid w:val="008B2C0A"/>
    <w:rsid w:val="008B2C2D"/>
    <w:rsid w:val="008B2CFD"/>
    <w:rsid w:val="008B2D66"/>
    <w:rsid w:val="008B2EA0"/>
    <w:rsid w:val="008B2EAB"/>
    <w:rsid w:val="008B2EE3"/>
    <w:rsid w:val="008B39C6"/>
    <w:rsid w:val="008B3C4F"/>
    <w:rsid w:val="008B3C6C"/>
    <w:rsid w:val="008B424F"/>
    <w:rsid w:val="008B45A3"/>
    <w:rsid w:val="008B466E"/>
    <w:rsid w:val="008B5092"/>
    <w:rsid w:val="008B50A6"/>
    <w:rsid w:val="008B5227"/>
    <w:rsid w:val="008B52E6"/>
    <w:rsid w:val="008B5B4D"/>
    <w:rsid w:val="008B5BE4"/>
    <w:rsid w:val="008B5CA3"/>
    <w:rsid w:val="008B5D99"/>
    <w:rsid w:val="008B5E45"/>
    <w:rsid w:val="008B612E"/>
    <w:rsid w:val="008B6477"/>
    <w:rsid w:val="008B67E0"/>
    <w:rsid w:val="008B67E9"/>
    <w:rsid w:val="008B6E47"/>
    <w:rsid w:val="008B7275"/>
    <w:rsid w:val="008B76F9"/>
    <w:rsid w:val="008B7756"/>
    <w:rsid w:val="008B7AA0"/>
    <w:rsid w:val="008B7C71"/>
    <w:rsid w:val="008B7C7A"/>
    <w:rsid w:val="008B7C9D"/>
    <w:rsid w:val="008C0105"/>
    <w:rsid w:val="008C028F"/>
    <w:rsid w:val="008C04A4"/>
    <w:rsid w:val="008C095F"/>
    <w:rsid w:val="008C09BB"/>
    <w:rsid w:val="008C0A12"/>
    <w:rsid w:val="008C0B53"/>
    <w:rsid w:val="008C1283"/>
    <w:rsid w:val="008C169E"/>
    <w:rsid w:val="008C1739"/>
    <w:rsid w:val="008C1FD6"/>
    <w:rsid w:val="008C2C41"/>
    <w:rsid w:val="008C3179"/>
    <w:rsid w:val="008C3563"/>
    <w:rsid w:val="008C3F8C"/>
    <w:rsid w:val="008C4814"/>
    <w:rsid w:val="008C5149"/>
    <w:rsid w:val="008C5286"/>
    <w:rsid w:val="008C5295"/>
    <w:rsid w:val="008C5454"/>
    <w:rsid w:val="008C572E"/>
    <w:rsid w:val="008C5972"/>
    <w:rsid w:val="008C5C58"/>
    <w:rsid w:val="008C5C87"/>
    <w:rsid w:val="008C6470"/>
    <w:rsid w:val="008C653B"/>
    <w:rsid w:val="008C6715"/>
    <w:rsid w:val="008C79CC"/>
    <w:rsid w:val="008C7B6E"/>
    <w:rsid w:val="008C7F55"/>
    <w:rsid w:val="008D0175"/>
    <w:rsid w:val="008D0C6E"/>
    <w:rsid w:val="008D0EE6"/>
    <w:rsid w:val="008D1468"/>
    <w:rsid w:val="008D1902"/>
    <w:rsid w:val="008D1C4C"/>
    <w:rsid w:val="008D1E64"/>
    <w:rsid w:val="008D1E9E"/>
    <w:rsid w:val="008D1F3E"/>
    <w:rsid w:val="008D20C1"/>
    <w:rsid w:val="008D222D"/>
    <w:rsid w:val="008D2735"/>
    <w:rsid w:val="008D27A4"/>
    <w:rsid w:val="008D27F2"/>
    <w:rsid w:val="008D28DB"/>
    <w:rsid w:val="008D28F7"/>
    <w:rsid w:val="008D2982"/>
    <w:rsid w:val="008D2A70"/>
    <w:rsid w:val="008D2B8B"/>
    <w:rsid w:val="008D2E3C"/>
    <w:rsid w:val="008D307E"/>
    <w:rsid w:val="008D34BD"/>
    <w:rsid w:val="008D3652"/>
    <w:rsid w:val="008D37BE"/>
    <w:rsid w:val="008D3C10"/>
    <w:rsid w:val="008D409B"/>
    <w:rsid w:val="008D4127"/>
    <w:rsid w:val="008D4278"/>
    <w:rsid w:val="008D46A8"/>
    <w:rsid w:val="008D46CB"/>
    <w:rsid w:val="008D46D1"/>
    <w:rsid w:val="008D47FF"/>
    <w:rsid w:val="008D49EC"/>
    <w:rsid w:val="008D4AA2"/>
    <w:rsid w:val="008D4EE2"/>
    <w:rsid w:val="008D504F"/>
    <w:rsid w:val="008D56E5"/>
    <w:rsid w:val="008D5874"/>
    <w:rsid w:val="008D5969"/>
    <w:rsid w:val="008D5CC8"/>
    <w:rsid w:val="008D654A"/>
    <w:rsid w:val="008D6B67"/>
    <w:rsid w:val="008D6FBE"/>
    <w:rsid w:val="008D7426"/>
    <w:rsid w:val="008D7697"/>
    <w:rsid w:val="008D77F4"/>
    <w:rsid w:val="008D7B9F"/>
    <w:rsid w:val="008E0030"/>
    <w:rsid w:val="008E0212"/>
    <w:rsid w:val="008E037D"/>
    <w:rsid w:val="008E066C"/>
    <w:rsid w:val="008E0B97"/>
    <w:rsid w:val="008E1C59"/>
    <w:rsid w:val="008E2114"/>
    <w:rsid w:val="008E211D"/>
    <w:rsid w:val="008E21EF"/>
    <w:rsid w:val="008E23F5"/>
    <w:rsid w:val="008E263F"/>
    <w:rsid w:val="008E2AAA"/>
    <w:rsid w:val="008E2D17"/>
    <w:rsid w:val="008E305B"/>
    <w:rsid w:val="008E33A9"/>
    <w:rsid w:val="008E35EA"/>
    <w:rsid w:val="008E3772"/>
    <w:rsid w:val="008E38B5"/>
    <w:rsid w:val="008E396A"/>
    <w:rsid w:val="008E3E11"/>
    <w:rsid w:val="008E3EAA"/>
    <w:rsid w:val="008E404E"/>
    <w:rsid w:val="008E41C8"/>
    <w:rsid w:val="008E42B9"/>
    <w:rsid w:val="008E4A4E"/>
    <w:rsid w:val="008E4B37"/>
    <w:rsid w:val="008E4CD1"/>
    <w:rsid w:val="008E4F2B"/>
    <w:rsid w:val="008E5346"/>
    <w:rsid w:val="008E54C3"/>
    <w:rsid w:val="008E5808"/>
    <w:rsid w:val="008E63F2"/>
    <w:rsid w:val="008E6482"/>
    <w:rsid w:val="008E6515"/>
    <w:rsid w:val="008E6836"/>
    <w:rsid w:val="008E6D78"/>
    <w:rsid w:val="008E6FA0"/>
    <w:rsid w:val="008E7F21"/>
    <w:rsid w:val="008F042F"/>
    <w:rsid w:val="008F0473"/>
    <w:rsid w:val="008F0B31"/>
    <w:rsid w:val="008F0E08"/>
    <w:rsid w:val="008F0E60"/>
    <w:rsid w:val="008F0E95"/>
    <w:rsid w:val="008F0EBE"/>
    <w:rsid w:val="008F10F7"/>
    <w:rsid w:val="008F14A2"/>
    <w:rsid w:val="008F1593"/>
    <w:rsid w:val="008F17AF"/>
    <w:rsid w:val="008F1833"/>
    <w:rsid w:val="008F206A"/>
    <w:rsid w:val="008F24D8"/>
    <w:rsid w:val="008F24F1"/>
    <w:rsid w:val="008F2A31"/>
    <w:rsid w:val="008F2BE6"/>
    <w:rsid w:val="008F2E7C"/>
    <w:rsid w:val="008F3458"/>
    <w:rsid w:val="008F3D0D"/>
    <w:rsid w:val="008F3E63"/>
    <w:rsid w:val="008F40F1"/>
    <w:rsid w:val="008F4425"/>
    <w:rsid w:val="008F4898"/>
    <w:rsid w:val="008F495B"/>
    <w:rsid w:val="008F49D7"/>
    <w:rsid w:val="008F5116"/>
    <w:rsid w:val="008F541A"/>
    <w:rsid w:val="008F59C4"/>
    <w:rsid w:val="008F5DAB"/>
    <w:rsid w:val="008F614F"/>
    <w:rsid w:val="008F62D5"/>
    <w:rsid w:val="008F7341"/>
    <w:rsid w:val="008F762E"/>
    <w:rsid w:val="008F7750"/>
    <w:rsid w:val="00900191"/>
    <w:rsid w:val="0090083A"/>
    <w:rsid w:val="00900A55"/>
    <w:rsid w:val="00900ADE"/>
    <w:rsid w:val="00900E5E"/>
    <w:rsid w:val="00900FC9"/>
    <w:rsid w:val="009010FF"/>
    <w:rsid w:val="009013DC"/>
    <w:rsid w:val="0090186E"/>
    <w:rsid w:val="00901B03"/>
    <w:rsid w:val="00901C06"/>
    <w:rsid w:val="00901D52"/>
    <w:rsid w:val="00901E3E"/>
    <w:rsid w:val="009021B4"/>
    <w:rsid w:val="00902599"/>
    <w:rsid w:val="00902E9D"/>
    <w:rsid w:val="009030C3"/>
    <w:rsid w:val="00903133"/>
    <w:rsid w:val="009032F3"/>
    <w:rsid w:val="0090352D"/>
    <w:rsid w:val="009035C6"/>
    <w:rsid w:val="009038A4"/>
    <w:rsid w:val="009039D3"/>
    <w:rsid w:val="009048AC"/>
    <w:rsid w:val="0090511C"/>
    <w:rsid w:val="00905195"/>
    <w:rsid w:val="00905357"/>
    <w:rsid w:val="009059D1"/>
    <w:rsid w:val="009061AC"/>
    <w:rsid w:val="009067B4"/>
    <w:rsid w:val="00906916"/>
    <w:rsid w:val="00906AFC"/>
    <w:rsid w:val="00906F27"/>
    <w:rsid w:val="00906FE2"/>
    <w:rsid w:val="009072F3"/>
    <w:rsid w:val="009073BD"/>
    <w:rsid w:val="0090755C"/>
    <w:rsid w:val="00907603"/>
    <w:rsid w:val="009078F2"/>
    <w:rsid w:val="0090792E"/>
    <w:rsid w:val="00907BE3"/>
    <w:rsid w:val="009101EF"/>
    <w:rsid w:val="00910640"/>
    <w:rsid w:val="00910C4E"/>
    <w:rsid w:val="00911205"/>
    <w:rsid w:val="009115E2"/>
    <w:rsid w:val="00911784"/>
    <w:rsid w:val="0091182C"/>
    <w:rsid w:val="009119D9"/>
    <w:rsid w:val="00911BFD"/>
    <w:rsid w:val="009120DB"/>
    <w:rsid w:val="009120EF"/>
    <w:rsid w:val="00912834"/>
    <w:rsid w:val="00912D25"/>
    <w:rsid w:val="00913227"/>
    <w:rsid w:val="00913309"/>
    <w:rsid w:val="00913C47"/>
    <w:rsid w:val="0091517C"/>
    <w:rsid w:val="00915786"/>
    <w:rsid w:val="009158E1"/>
    <w:rsid w:val="0091624A"/>
    <w:rsid w:val="00916358"/>
    <w:rsid w:val="00916496"/>
    <w:rsid w:val="009165A3"/>
    <w:rsid w:val="009166B6"/>
    <w:rsid w:val="00916B33"/>
    <w:rsid w:val="00916F92"/>
    <w:rsid w:val="0091700A"/>
    <w:rsid w:val="009170CB"/>
    <w:rsid w:val="00917649"/>
    <w:rsid w:val="009176B5"/>
    <w:rsid w:val="0092013B"/>
    <w:rsid w:val="00920158"/>
    <w:rsid w:val="0092035D"/>
    <w:rsid w:val="00920481"/>
    <w:rsid w:val="0092081B"/>
    <w:rsid w:val="00920846"/>
    <w:rsid w:val="00920BB4"/>
    <w:rsid w:val="00920D7E"/>
    <w:rsid w:val="00921126"/>
    <w:rsid w:val="00921565"/>
    <w:rsid w:val="00921717"/>
    <w:rsid w:val="00921AAD"/>
    <w:rsid w:val="00921F85"/>
    <w:rsid w:val="009226F7"/>
    <w:rsid w:val="00922786"/>
    <w:rsid w:val="00922C54"/>
    <w:rsid w:val="00922C75"/>
    <w:rsid w:val="00922D46"/>
    <w:rsid w:val="00922E4D"/>
    <w:rsid w:val="0092343D"/>
    <w:rsid w:val="00923680"/>
    <w:rsid w:val="00923946"/>
    <w:rsid w:val="00923AF5"/>
    <w:rsid w:val="00923CC4"/>
    <w:rsid w:val="009242A3"/>
    <w:rsid w:val="00924335"/>
    <w:rsid w:val="00924D6A"/>
    <w:rsid w:val="00924E31"/>
    <w:rsid w:val="00924F72"/>
    <w:rsid w:val="00924FFD"/>
    <w:rsid w:val="009251B9"/>
    <w:rsid w:val="00925759"/>
    <w:rsid w:val="00925918"/>
    <w:rsid w:val="00925B4C"/>
    <w:rsid w:val="0092600D"/>
    <w:rsid w:val="0092690B"/>
    <w:rsid w:val="00926BCD"/>
    <w:rsid w:val="00926CF5"/>
    <w:rsid w:val="00926E4F"/>
    <w:rsid w:val="00927058"/>
    <w:rsid w:val="00927288"/>
    <w:rsid w:val="00927A4C"/>
    <w:rsid w:val="00927EA4"/>
    <w:rsid w:val="00927F6D"/>
    <w:rsid w:val="00930029"/>
    <w:rsid w:val="0093022D"/>
    <w:rsid w:val="00930B1D"/>
    <w:rsid w:val="00930BA6"/>
    <w:rsid w:val="00930DE7"/>
    <w:rsid w:val="00931F81"/>
    <w:rsid w:val="00932028"/>
    <w:rsid w:val="0093218B"/>
    <w:rsid w:val="009321BF"/>
    <w:rsid w:val="0093268C"/>
    <w:rsid w:val="009327F6"/>
    <w:rsid w:val="00932F50"/>
    <w:rsid w:val="0093351B"/>
    <w:rsid w:val="009337E6"/>
    <w:rsid w:val="00933D1F"/>
    <w:rsid w:val="00933D38"/>
    <w:rsid w:val="00933EEF"/>
    <w:rsid w:val="00933F4F"/>
    <w:rsid w:val="00934372"/>
    <w:rsid w:val="00934424"/>
    <w:rsid w:val="009344BB"/>
    <w:rsid w:val="00934C12"/>
    <w:rsid w:val="00934C27"/>
    <w:rsid w:val="00934ECC"/>
    <w:rsid w:val="009355E5"/>
    <w:rsid w:val="009357A1"/>
    <w:rsid w:val="009359A9"/>
    <w:rsid w:val="00935C04"/>
    <w:rsid w:val="00935C2B"/>
    <w:rsid w:val="0093673A"/>
    <w:rsid w:val="00936961"/>
    <w:rsid w:val="00936DA8"/>
    <w:rsid w:val="00936EDE"/>
    <w:rsid w:val="009373FA"/>
    <w:rsid w:val="00937D62"/>
    <w:rsid w:val="00937E0C"/>
    <w:rsid w:val="00937F0B"/>
    <w:rsid w:val="00940348"/>
    <w:rsid w:val="0094044A"/>
    <w:rsid w:val="00940728"/>
    <w:rsid w:val="009408D1"/>
    <w:rsid w:val="00940D2D"/>
    <w:rsid w:val="00940E58"/>
    <w:rsid w:val="0094102B"/>
    <w:rsid w:val="009410FA"/>
    <w:rsid w:val="00941156"/>
    <w:rsid w:val="00941919"/>
    <w:rsid w:val="00941AE3"/>
    <w:rsid w:val="00941FCB"/>
    <w:rsid w:val="009426AB"/>
    <w:rsid w:val="00942F0A"/>
    <w:rsid w:val="00943066"/>
    <w:rsid w:val="009435C8"/>
    <w:rsid w:val="0094398B"/>
    <w:rsid w:val="00943B26"/>
    <w:rsid w:val="00944AE8"/>
    <w:rsid w:val="00945011"/>
    <w:rsid w:val="00945984"/>
    <w:rsid w:val="009459E9"/>
    <w:rsid w:val="00945B00"/>
    <w:rsid w:val="00945B16"/>
    <w:rsid w:val="00945E52"/>
    <w:rsid w:val="00945F1F"/>
    <w:rsid w:val="00945FC9"/>
    <w:rsid w:val="00945FF5"/>
    <w:rsid w:val="00946278"/>
    <w:rsid w:val="00946976"/>
    <w:rsid w:val="00946A35"/>
    <w:rsid w:val="00946DB5"/>
    <w:rsid w:val="00946E39"/>
    <w:rsid w:val="0094721C"/>
    <w:rsid w:val="00947233"/>
    <w:rsid w:val="00947875"/>
    <w:rsid w:val="00947A2B"/>
    <w:rsid w:val="0095049E"/>
    <w:rsid w:val="00950672"/>
    <w:rsid w:val="009509F1"/>
    <w:rsid w:val="00950B2A"/>
    <w:rsid w:val="00951604"/>
    <w:rsid w:val="00951867"/>
    <w:rsid w:val="0095197E"/>
    <w:rsid w:val="00951EBE"/>
    <w:rsid w:val="00951EED"/>
    <w:rsid w:val="0095238E"/>
    <w:rsid w:val="00952618"/>
    <w:rsid w:val="00952C95"/>
    <w:rsid w:val="0095306F"/>
    <w:rsid w:val="009534F4"/>
    <w:rsid w:val="00953A68"/>
    <w:rsid w:val="00953F94"/>
    <w:rsid w:val="00954152"/>
    <w:rsid w:val="0095455D"/>
    <w:rsid w:val="009546D2"/>
    <w:rsid w:val="00954861"/>
    <w:rsid w:val="009549B7"/>
    <w:rsid w:val="00954C5A"/>
    <w:rsid w:val="00954F80"/>
    <w:rsid w:val="0095527F"/>
    <w:rsid w:val="0095591D"/>
    <w:rsid w:val="00955ADD"/>
    <w:rsid w:val="00955D7C"/>
    <w:rsid w:val="009560CA"/>
    <w:rsid w:val="0095666E"/>
    <w:rsid w:val="00956741"/>
    <w:rsid w:val="009567BA"/>
    <w:rsid w:val="00956966"/>
    <w:rsid w:val="00956AD1"/>
    <w:rsid w:val="00956DCD"/>
    <w:rsid w:val="0095702E"/>
    <w:rsid w:val="00957067"/>
    <w:rsid w:val="009573B8"/>
    <w:rsid w:val="009575D9"/>
    <w:rsid w:val="00957620"/>
    <w:rsid w:val="00957CAF"/>
    <w:rsid w:val="0096065C"/>
    <w:rsid w:val="009608AD"/>
    <w:rsid w:val="00960900"/>
    <w:rsid w:val="00960D59"/>
    <w:rsid w:val="00960EA4"/>
    <w:rsid w:val="00961463"/>
    <w:rsid w:val="0096151D"/>
    <w:rsid w:val="009615F0"/>
    <w:rsid w:val="00961740"/>
    <w:rsid w:val="009618DC"/>
    <w:rsid w:val="0096194D"/>
    <w:rsid w:val="009621AE"/>
    <w:rsid w:val="00962289"/>
    <w:rsid w:val="00962B16"/>
    <w:rsid w:val="00962CC5"/>
    <w:rsid w:val="0096301B"/>
    <w:rsid w:val="0096308E"/>
    <w:rsid w:val="0096328C"/>
    <w:rsid w:val="0096334F"/>
    <w:rsid w:val="009633C5"/>
    <w:rsid w:val="009634B1"/>
    <w:rsid w:val="0096480E"/>
    <w:rsid w:val="00964E16"/>
    <w:rsid w:val="009657A2"/>
    <w:rsid w:val="00965895"/>
    <w:rsid w:val="00965E7F"/>
    <w:rsid w:val="00965F51"/>
    <w:rsid w:val="009661CC"/>
    <w:rsid w:val="009664C0"/>
    <w:rsid w:val="00966551"/>
    <w:rsid w:val="009675E0"/>
    <w:rsid w:val="00967994"/>
    <w:rsid w:val="0096799F"/>
    <w:rsid w:val="00967A05"/>
    <w:rsid w:val="00967AD4"/>
    <w:rsid w:val="00967EED"/>
    <w:rsid w:val="0097012E"/>
    <w:rsid w:val="009706B1"/>
    <w:rsid w:val="00970761"/>
    <w:rsid w:val="00970AD0"/>
    <w:rsid w:val="00970B64"/>
    <w:rsid w:val="00970CD5"/>
    <w:rsid w:val="00970D16"/>
    <w:rsid w:val="0097139E"/>
    <w:rsid w:val="009713F4"/>
    <w:rsid w:val="009715C2"/>
    <w:rsid w:val="00971B5F"/>
    <w:rsid w:val="00972259"/>
    <w:rsid w:val="009722F6"/>
    <w:rsid w:val="00972585"/>
    <w:rsid w:val="009727A3"/>
    <w:rsid w:val="0097297A"/>
    <w:rsid w:val="00972A8A"/>
    <w:rsid w:val="009732EE"/>
    <w:rsid w:val="00973795"/>
    <w:rsid w:val="0097396E"/>
    <w:rsid w:val="00973D57"/>
    <w:rsid w:val="009741C6"/>
    <w:rsid w:val="009742FF"/>
    <w:rsid w:val="009743D0"/>
    <w:rsid w:val="00974439"/>
    <w:rsid w:val="009747E4"/>
    <w:rsid w:val="00974809"/>
    <w:rsid w:val="00974B93"/>
    <w:rsid w:val="00974CF1"/>
    <w:rsid w:val="00974F3C"/>
    <w:rsid w:val="00975FB5"/>
    <w:rsid w:val="0097626D"/>
    <w:rsid w:val="0097650E"/>
    <w:rsid w:val="00976526"/>
    <w:rsid w:val="00976733"/>
    <w:rsid w:val="0097681D"/>
    <w:rsid w:val="00976AD3"/>
    <w:rsid w:val="009774AC"/>
    <w:rsid w:val="009774F8"/>
    <w:rsid w:val="00977587"/>
    <w:rsid w:val="009779AD"/>
    <w:rsid w:val="009779C5"/>
    <w:rsid w:val="00977BC3"/>
    <w:rsid w:val="00977C85"/>
    <w:rsid w:val="00977D52"/>
    <w:rsid w:val="00977E88"/>
    <w:rsid w:val="00980301"/>
    <w:rsid w:val="00980914"/>
    <w:rsid w:val="0098099F"/>
    <w:rsid w:val="00980F94"/>
    <w:rsid w:val="0098106F"/>
    <w:rsid w:val="00981446"/>
    <w:rsid w:val="00981539"/>
    <w:rsid w:val="00981AC1"/>
    <w:rsid w:val="00981BF6"/>
    <w:rsid w:val="00981CFE"/>
    <w:rsid w:val="00981ED6"/>
    <w:rsid w:val="00982017"/>
    <w:rsid w:val="00982204"/>
    <w:rsid w:val="00982246"/>
    <w:rsid w:val="009826F6"/>
    <w:rsid w:val="009826FF"/>
    <w:rsid w:val="009828EA"/>
    <w:rsid w:val="00983222"/>
    <w:rsid w:val="0098335E"/>
    <w:rsid w:val="009833B8"/>
    <w:rsid w:val="0098381F"/>
    <w:rsid w:val="00983926"/>
    <w:rsid w:val="00983A68"/>
    <w:rsid w:val="00983ADA"/>
    <w:rsid w:val="00983D5E"/>
    <w:rsid w:val="009842B2"/>
    <w:rsid w:val="00984A1D"/>
    <w:rsid w:val="00984C2A"/>
    <w:rsid w:val="0098514C"/>
    <w:rsid w:val="00985278"/>
    <w:rsid w:val="009854D6"/>
    <w:rsid w:val="009856A6"/>
    <w:rsid w:val="009857D7"/>
    <w:rsid w:val="00985C18"/>
    <w:rsid w:val="00985D11"/>
    <w:rsid w:val="00985E69"/>
    <w:rsid w:val="00985E75"/>
    <w:rsid w:val="009866A3"/>
    <w:rsid w:val="00986C00"/>
    <w:rsid w:val="009870B7"/>
    <w:rsid w:val="00987B95"/>
    <w:rsid w:val="00987CFE"/>
    <w:rsid w:val="009903A6"/>
    <w:rsid w:val="0099074C"/>
    <w:rsid w:val="00990E75"/>
    <w:rsid w:val="00990F68"/>
    <w:rsid w:val="009922DC"/>
    <w:rsid w:val="00992731"/>
    <w:rsid w:val="0099313C"/>
    <w:rsid w:val="00993173"/>
    <w:rsid w:val="0099395D"/>
    <w:rsid w:val="00993D5C"/>
    <w:rsid w:val="00994437"/>
    <w:rsid w:val="009946F1"/>
    <w:rsid w:val="0099481E"/>
    <w:rsid w:val="009952F8"/>
    <w:rsid w:val="009953C7"/>
    <w:rsid w:val="009956B1"/>
    <w:rsid w:val="00995968"/>
    <w:rsid w:val="00996385"/>
    <w:rsid w:val="00996A74"/>
    <w:rsid w:val="0099715B"/>
    <w:rsid w:val="009976D9"/>
    <w:rsid w:val="009A042B"/>
    <w:rsid w:val="009A06CD"/>
    <w:rsid w:val="009A0740"/>
    <w:rsid w:val="009A083F"/>
    <w:rsid w:val="009A0A33"/>
    <w:rsid w:val="009A0F8B"/>
    <w:rsid w:val="009A1162"/>
    <w:rsid w:val="009A118E"/>
    <w:rsid w:val="009A11A8"/>
    <w:rsid w:val="009A1287"/>
    <w:rsid w:val="009A1379"/>
    <w:rsid w:val="009A165A"/>
    <w:rsid w:val="009A1B52"/>
    <w:rsid w:val="009A1D0F"/>
    <w:rsid w:val="009A2010"/>
    <w:rsid w:val="009A215A"/>
    <w:rsid w:val="009A22CE"/>
    <w:rsid w:val="009A2BA5"/>
    <w:rsid w:val="009A2DE1"/>
    <w:rsid w:val="009A33FD"/>
    <w:rsid w:val="009A3783"/>
    <w:rsid w:val="009A3B5B"/>
    <w:rsid w:val="009A3BEE"/>
    <w:rsid w:val="009A3FB7"/>
    <w:rsid w:val="009A478C"/>
    <w:rsid w:val="009A48A0"/>
    <w:rsid w:val="009A4A6D"/>
    <w:rsid w:val="009A4C79"/>
    <w:rsid w:val="009A4D58"/>
    <w:rsid w:val="009A4D71"/>
    <w:rsid w:val="009A561B"/>
    <w:rsid w:val="009A56E1"/>
    <w:rsid w:val="009A5714"/>
    <w:rsid w:val="009A5AB4"/>
    <w:rsid w:val="009A6066"/>
    <w:rsid w:val="009A62CC"/>
    <w:rsid w:val="009A62EC"/>
    <w:rsid w:val="009A64A8"/>
    <w:rsid w:val="009A6552"/>
    <w:rsid w:val="009A659F"/>
    <w:rsid w:val="009A6EC4"/>
    <w:rsid w:val="009A735B"/>
    <w:rsid w:val="009B02C4"/>
    <w:rsid w:val="009B09A6"/>
    <w:rsid w:val="009B0BC9"/>
    <w:rsid w:val="009B0C74"/>
    <w:rsid w:val="009B1140"/>
    <w:rsid w:val="009B15CC"/>
    <w:rsid w:val="009B169B"/>
    <w:rsid w:val="009B17A5"/>
    <w:rsid w:val="009B1A1C"/>
    <w:rsid w:val="009B1F85"/>
    <w:rsid w:val="009B22E7"/>
    <w:rsid w:val="009B22F8"/>
    <w:rsid w:val="009B269F"/>
    <w:rsid w:val="009B2BA4"/>
    <w:rsid w:val="009B2E94"/>
    <w:rsid w:val="009B3278"/>
    <w:rsid w:val="009B377B"/>
    <w:rsid w:val="009B3842"/>
    <w:rsid w:val="009B3CCB"/>
    <w:rsid w:val="009B40CC"/>
    <w:rsid w:val="009B438F"/>
    <w:rsid w:val="009B44CF"/>
    <w:rsid w:val="009B4E0B"/>
    <w:rsid w:val="009B4E68"/>
    <w:rsid w:val="009B54C7"/>
    <w:rsid w:val="009B5614"/>
    <w:rsid w:val="009B5958"/>
    <w:rsid w:val="009B5A66"/>
    <w:rsid w:val="009B5BD7"/>
    <w:rsid w:val="009B5DD8"/>
    <w:rsid w:val="009B6EA2"/>
    <w:rsid w:val="009B6F58"/>
    <w:rsid w:val="009B712F"/>
    <w:rsid w:val="009B71B3"/>
    <w:rsid w:val="009C0602"/>
    <w:rsid w:val="009C0986"/>
    <w:rsid w:val="009C12EC"/>
    <w:rsid w:val="009C1385"/>
    <w:rsid w:val="009C15D3"/>
    <w:rsid w:val="009C15EB"/>
    <w:rsid w:val="009C189B"/>
    <w:rsid w:val="009C1A83"/>
    <w:rsid w:val="009C1ADE"/>
    <w:rsid w:val="009C2E91"/>
    <w:rsid w:val="009C3411"/>
    <w:rsid w:val="009C384C"/>
    <w:rsid w:val="009C38C1"/>
    <w:rsid w:val="009C3960"/>
    <w:rsid w:val="009C39A5"/>
    <w:rsid w:val="009C3AED"/>
    <w:rsid w:val="009C3FA5"/>
    <w:rsid w:val="009C421D"/>
    <w:rsid w:val="009C43E1"/>
    <w:rsid w:val="009C445D"/>
    <w:rsid w:val="009C46DB"/>
    <w:rsid w:val="009C46FD"/>
    <w:rsid w:val="009C48A7"/>
    <w:rsid w:val="009C4C70"/>
    <w:rsid w:val="009C50D1"/>
    <w:rsid w:val="009C521B"/>
    <w:rsid w:val="009C5308"/>
    <w:rsid w:val="009C5BBA"/>
    <w:rsid w:val="009C66A1"/>
    <w:rsid w:val="009C6712"/>
    <w:rsid w:val="009C68B7"/>
    <w:rsid w:val="009C6CBD"/>
    <w:rsid w:val="009C6F06"/>
    <w:rsid w:val="009C6F21"/>
    <w:rsid w:val="009C72EA"/>
    <w:rsid w:val="009C75A8"/>
    <w:rsid w:val="009C7881"/>
    <w:rsid w:val="009C7A44"/>
    <w:rsid w:val="009C7B6F"/>
    <w:rsid w:val="009C7CCD"/>
    <w:rsid w:val="009C7E2F"/>
    <w:rsid w:val="009C7EA3"/>
    <w:rsid w:val="009D03BF"/>
    <w:rsid w:val="009D08EE"/>
    <w:rsid w:val="009D0B08"/>
    <w:rsid w:val="009D0BDC"/>
    <w:rsid w:val="009D0EB4"/>
    <w:rsid w:val="009D1341"/>
    <w:rsid w:val="009D14CA"/>
    <w:rsid w:val="009D1867"/>
    <w:rsid w:val="009D21EB"/>
    <w:rsid w:val="009D24AB"/>
    <w:rsid w:val="009D39DE"/>
    <w:rsid w:val="009D3CEA"/>
    <w:rsid w:val="009D3DF4"/>
    <w:rsid w:val="009D42D3"/>
    <w:rsid w:val="009D4A25"/>
    <w:rsid w:val="009D516B"/>
    <w:rsid w:val="009D56AC"/>
    <w:rsid w:val="009D5D6C"/>
    <w:rsid w:val="009D663C"/>
    <w:rsid w:val="009D670D"/>
    <w:rsid w:val="009D708B"/>
    <w:rsid w:val="009D73B1"/>
    <w:rsid w:val="009D7418"/>
    <w:rsid w:val="009D7BD0"/>
    <w:rsid w:val="009D7F44"/>
    <w:rsid w:val="009E00AE"/>
    <w:rsid w:val="009E0356"/>
    <w:rsid w:val="009E04A8"/>
    <w:rsid w:val="009E0558"/>
    <w:rsid w:val="009E092F"/>
    <w:rsid w:val="009E0A40"/>
    <w:rsid w:val="009E0EE7"/>
    <w:rsid w:val="009E100A"/>
    <w:rsid w:val="009E11EB"/>
    <w:rsid w:val="009E14BD"/>
    <w:rsid w:val="009E1D8C"/>
    <w:rsid w:val="009E1E38"/>
    <w:rsid w:val="009E20AF"/>
    <w:rsid w:val="009E22F2"/>
    <w:rsid w:val="009E27A1"/>
    <w:rsid w:val="009E29DF"/>
    <w:rsid w:val="009E31B0"/>
    <w:rsid w:val="009E3606"/>
    <w:rsid w:val="009E382D"/>
    <w:rsid w:val="009E3ACA"/>
    <w:rsid w:val="009E3D96"/>
    <w:rsid w:val="009E3E55"/>
    <w:rsid w:val="009E40AF"/>
    <w:rsid w:val="009E4726"/>
    <w:rsid w:val="009E4837"/>
    <w:rsid w:val="009E4B84"/>
    <w:rsid w:val="009E54E4"/>
    <w:rsid w:val="009E55E1"/>
    <w:rsid w:val="009E5963"/>
    <w:rsid w:val="009E5BE3"/>
    <w:rsid w:val="009E625C"/>
    <w:rsid w:val="009E6272"/>
    <w:rsid w:val="009E6C7A"/>
    <w:rsid w:val="009E6D8F"/>
    <w:rsid w:val="009E705D"/>
    <w:rsid w:val="009E714B"/>
    <w:rsid w:val="009E79AE"/>
    <w:rsid w:val="009E7A94"/>
    <w:rsid w:val="009E7DD0"/>
    <w:rsid w:val="009F0B47"/>
    <w:rsid w:val="009F0C9A"/>
    <w:rsid w:val="009F0F95"/>
    <w:rsid w:val="009F17CF"/>
    <w:rsid w:val="009F1BB0"/>
    <w:rsid w:val="009F1E9E"/>
    <w:rsid w:val="009F246B"/>
    <w:rsid w:val="009F250B"/>
    <w:rsid w:val="009F2591"/>
    <w:rsid w:val="009F28A3"/>
    <w:rsid w:val="009F2A7A"/>
    <w:rsid w:val="009F2CD7"/>
    <w:rsid w:val="009F310E"/>
    <w:rsid w:val="009F3529"/>
    <w:rsid w:val="009F3653"/>
    <w:rsid w:val="009F39C5"/>
    <w:rsid w:val="009F3A64"/>
    <w:rsid w:val="009F3AE4"/>
    <w:rsid w:val="009F3BAA"/>
    <w:rsid w:val="009F40C5"/>
    <w:rsid w:val="009F4321"/>
    <w:rsid w:val="009F44F7"/>
    <w:rsid w:val="009F4684"/>
    <w:rsid w:val="009F483C"/>
    <w:rsid w:val="009F4F37"/>
    <w:rsid w:val="009F53B3"/>
    <w:rsid w:val="009F5517"/>
    <w:rsid w:val="009F57D1"/>
    <w:rsid w:val="009F5A91"/>
    <w:rsid w:val="009F5C6D"/>
    <w:rsid w:val="009F5CD4"/>
    <w:rsid w:val="009F66A7"/>
    <w:rsid w:val="009F6ABC"/>
    <w:rsid w:val="009F70D5"/>
    <w:rsid w:val="009F7500"/>
    <w:rsid w:val="009F75D9"/>
    <w:rsid w:val="009F7677"/>
    <w:rsid w:val="009F7F81"/>
    <w:rsid w:val="00A00135"/>
    <w:rsid w:val="00A00222"/>
    <w:rsid w:val="00A0095D"/>
    <w:rsid w:val="00A00A9F"/>
    <w:rsid w:val="00A00C5C"/>
    <w:rsid w:val="00A00F7E"/>
    <w:rsid w:val="00A01338"/>
    <w:rsid w:val="00A01540"/>
    <w:rsid w:val="00A01C52"/>
    <w:rsid w:val="00A01F35"/>
    <w:rsid w:val="00A01F9F"/>
    <w:rsid w:val="00A01FAF"/>
    <w:rsid w:val="00A0204E"/>
    <w:rsid w:val="00A02399"/>
    <w:rsid w:val="00A02425"/>
    <w:rsid w:val="00A028D4"/>
    <w:rsid w:val="00A02F42"/>
    <w:rsid w:val="00A02FCE"/>
    <w:rsid w:val="00A03A36"/>
    <w:rsid w:val="00A03EA0"/>
    <w:rsid w:val="00A03EE0"/>
    <w:rsid w:val="00A03F75"/>
    <w:rsid w:val="00A03FBE"/>
    <w:rsid w:val="00A04139"/>
    <w:rsid w:val="00A04403"/>
    <w:rsid w:val="00A0488E"/>
    <w:rsid w:val="00A048FF"/>
    <w:rsid w:val="00A04A3C"/>
    <w:rsid w:val="00A04B5F"/>
    <w:rsid w:val="00A05146"/>
    <w:rsid w:val="00A052B4"/>
    <w:rsid w:val="00A05568"/>
    <w:rsid w:val="00A057CB"/>
    <w:rsid w:val="00A0584B"/>
    <w:rsid w:val="00A064EF"/>
    <w:rsid w:val="00A06789"/>
    <w:rsid w:val="00A06E02"/>
    <w:rsid w:val="00A06E55"/>
    <w:rsid w:val="00A06F67"/>
    <w:rsid w:val="00A0704B"/>
    <w:rsid w:val="00A071F2"/>
    <w:rsid w:val="00A07721"/>
    <w:rsid w:val="00A0780D"/>
    <w:rsid w:val="00A07AF5"/>
    <w:rsid w:val="00A07D5A"/>
    <w:rsid w:val="00A07D6B"/>
    <w:rsid w:val="00A07F40"/>
    <w:rsid w:val="00A10262"/>
    <w:rsid w:val="00A10465"/>
    <w:rsid w:val="00A1055F"/>
    <w:rsid w:val="00A10783"/>
    <w:rsid w:val="00A10AAD"/>
    <w:rsid w:val="00A1136F"/>
    <w:rsid w:val="00A116A9"/>
    <w:rsid w:val="00A116B9"/>
    <w:rsid w:val="00A11A1D"/>
    <w:rsid w:val="00A11DAA"/>
    <w:rsid w:val="00A11EB9"/>
    <w:rsid w:val="00A1234D"/>
    <w:rsid w:val="00A1238B"/>
    <w:rsid w:val="00A1283B"/>
    <w:rsid w:val="00A128B8"/>
    <w:rsid w:val="00A12957"/>
    <w:rsid w:val="00A1386D"/>
    <w:rsid w:val="00A13BDF"/>
    <w:rsid w:val="00A13CFB"/>
    <w:rsid w:val="00A14030"/>
    <w:rsid w:val="00A14531"/>
    <w:rsid w:val="00A14621"/>
    <w:rsid w:val="00A14855"/>
    <w:rsid w:val="00A14C69"/>
    <w:rsid w:val="00A14D84"/>
    <w:rsid w:val="00A15284"/>
    <w:rsid w:val="00A155A6"/>
    <w:rsid w:val="00A155AA"/>
    <w:rsid w:val="00A159C0"/>
    <w:rsid w:val="00A15AC3"/>
    <w:rsid w:val="00A16181"/>
    <w:rsid w:val="00A162A6"/>
    <w:rsid w:val="00A16331"/>
    <w:rsid w:val="00A16360"/>
    <w:rsid w:val="00A1658C"/>
    <w:rsid w:val="00A16BB3"/>
    <w:rsid w:val="00A171F0"/>
    <w:rsid w:val="00A1720C"/>
    <w:rsid w:val="00A1799D"/>
    <w:rsid w:val="00A17C73"/>
    <w:rsid w:val="00A17CE0"/>
    <w:rsid w:val="00A17D2E"/>
    <w:rsid w:val="00A20006"/>
    <w:rsid w:val="00A202B5"/>
    <w:rsid w:val="00A20454"/>
    <w:rsid w:val="00A20763"/>
    <w:rsid w:val="00A20BDA"/>
    <w:rsid w:val="00A20E82"/>
    <w:rsid w:val="00A20FBF"/>
    <w:rsid w:val="00A21913"/>
    <w:rsid w:val="00A21A1B"/>
    <w:rsid w:val="00A22273"/>
    <w:rsid w:val="00A2237A"/>
    <w:rsid w:val="00A229B6"/>
    <w:rsid w:val="00A22C51"/>
    <w:rsid w:val="00A22F98"/>
    <w:rsid w:val="00A2324F"/>
    <w:rsid w:val="00A236CB"/>
    <w:rsid w:val="00A23D36"/>
    <w:rsid w:val="00A2464C"/>
    <w:rsid w:val="00A24746"/>
    <w:rsid w:val="00A25016"/>
    <w:rsid w:val="00A25601"/>
    <w:rsid w:val="00A2566B"/>
    <w:rsid w:val="00A25D64"/>
    <w:rsid w:val="00A25D70"/>
    <w:rsid w:val="00A26BC1"/>
    <w:rsid w:val="00A26E81"/>
    <w:rsid w:val="00A26E94"/>
    <w:rsid w:val="00A27337"/>
    <w:rsid w:val="00A279FF"/>
    <w:rsid w:val="00A27B5A"/>
    <w:rsid w:val="00A27CF7"/>
    <w:rsid w:val="00A27D1A"/>
    <w:rsid w:val="00A27DD6"/>
    <w:rsid w:val="00A27FB9"/>
    <w:rsid w:val="00A30CE5"/>
    <w:rsid w:val="00A30EED"/>
    <w:rsid w:val="00A31016"/>
    <w:rsid w:val="00A31044"/>
    <w:rsid w:val="00A31164"/>
    <w:rsid w:val="00A3118E"/>
    <w:rsid w:val="00A317CE"/>
    <w:rsid w:val="00A3189A"/>
    <w:rsid w:val="00A318D8"/>
    <w:rsid w:val="00A31F81"/>
    <w:rsid w:val="00A32376"/>
    <w:rsid w:val="00A32532"/>
    <w:rsid w:val="00A32A7A"/>
    <w:rsid w:val="00A32EDB"/>
    <w:rsid w:val="00A3380F"/>
    <w:rsid w:val="00A33CFA"/>
    <w:rsid w:val="00A342B5"/>
    <w:rsid w:val="00A345AE"/>
    <w:rsid w:val="00A34B83"/>
    <w:rsid w:val="00A34F23"/>
    <w:rsid w:val="00A352F8"/>
    <w:rsid w:val="00A3566A"/>
    <w:rsid w:val="00A35F89"/>
    <w:rsid w:val="00A3621E"/>
    <w:rsid w:val="00A36526"/>
    <w:rsid w:val="00A367CB"/>
    <w:rsid w:val="00A36BA4"/>
    <w:rsid w:val="00A3709E"/>
    <w:rsid w:val="00A37178"/>
    <w:rsid w:val="00A37442"/>
    <w:rsid w:val="00A37B26"/>
    <w:rsid w:val="00A37E15"/>
    <w:rsid w:val="00A40303"/>
    <w:rsid w:val="00A40CAF"/>
    <w:rsid w:val="00A410BE"/>
    <w:rsid w:val="00A414E5"/>
    <w:rsid w:val="00A41E03"/>
    <w:rsid w:val="00A42876"/>
    <w:rsid w:val="00A42997"/>
    <w:rsid w:val="00A42C3B"/>
    <w:rsid w:val="00A42C3D"/>
    <w:rsid w:val="00A42D99"/>
    <w:rsid w:val="00A42DE1"/>
    <w:rsid w:val="00A431AE"/>
    <w:rsid w:val="00A4332A"/>
    <w:rsid w:val="00A43571"/>
    <w:rsid w:val="00A43BC1"/>
    <w:rsid w:val="00A43D63"/>
    <w:rsid w:val="00A4464E"/>
    <w:rsid w:val="00A44A2E"/>
    <w:rsid w:val="00A44BDC"/>
    <w:rsid w:val="00A44C51"/>
    <w:rsid w:val="00A44CD7"/>
    <w:rsid w:val="00A44E40"/>
    <w:rsid w:val="00A45842"/>
    <w:rsid w:val="00A45CAF"/>
    <w:rsid w:val="00A46369"/>
    <w:rsid w:val="00A463CF"/>
    <w:rsid w:val="00A4665A"/>
    <w:rsid w:val="00A4684D"/>
    <w:rsid w:val="00A46883"/>
    <w:rsid w:val="00A475F9"/>
    <w:rsid w:val="00A47789"/>
    <w:rsid w:val="00A47998"/>
    <w:rsid w:val="00A47CD5"/>
    <w:rsid w:val="00A5003F"/>
    <w:rsid w:val="00A50B2E"/>
    <w:rsid w:val="00A50CEB"/>
    <w:rsid w:val="00A5113D"/>
    <w:rsid w:val="00A51457"/>
    <w:rsid w:val="00A5190A"/>
    <w:rsid w:val="00A51B47"/>
    <w:rsid w:val="00A51BC9"/>
    <w:rsid w:val="00A5241F"/>
    <w:rsid w:val="00A52649"/>
    <w:rsid w:val="00A52765"/>
    <w:rsid w:val="00A52822"/>
    <w:rsid w:val="00A52AC5"/>
    <w:rsid w:val="00A5376C"/>
    <w:rsid w:val="00A539B4"/>
    <w:rsid w:val="00A53D55"/>
    <w:rsid w:val="00A53ED2"/>
    <w:rsid w:val="00A5430D"/>
    <w:rsid w:val="00A5439D"/>
    <w:rsid w:val="00A5440F"/>
    <w:rsid w:val="00A54D99"/>
    <w:rsid w:val="00A54E05"/>
    <w:rsid w:val="00A551EE"/>
    <w:rsid w:val="00A5543F"/>
    <w:rsid w:val="00A55662"/>
    <w:rsid w:val="00A55789"/>
    <w:rsid w:val="00A55883"/>
    <w:rsid w:val="00A55926"/>
    <w:rsid w:val="00A55968"/>
    <w:rsid w:val="00A55A2B"/>
    <w:rsid w:val="00A55D48"/>
    <w:rsid w:val="00A55E06"/>
    <w:rsid w:val="00A55FD9"/>
    <w:rsid w:val="00A566CE"/>
    <w:rsid w:val="00A5676E"/>
    <w:rsid w:val="00A5699C"/>
    <w:rsid w:val="00A56AFF"/>
    <w:rsid w:val="00A56C93"/>
    <w:rsid w:val="00A56D53"/>
    <w:rsid w:val="00A5729D"/>
    <w:rsid w:val="00A57C8B"/>
    <w:rsid w:val="00A57DA7"/>
    <w:rsid w:val="00A6002D"/>
    <w:rsid w:val="00A60176"/>
    <w:rsid w:val="00A60FC7"/>
    <w:rsid w:val="00A611B1"/>
    <w:rsid w:val="00A61275"/>
    <w:rsid w:val="00A612B0"/>
    <w:rsid w:val="00A619F7"/>
    <w:rsid w:val="00A62256"/>
    <w:rsid w:val="00A623CA"/>
    <w:rsid w:val="00A62B27"/>
    <w:rsid w:val="00A62D64"/>
    <w:rsid w:val="00A62F81"/>
    <w:rsid w:val="00A63807"/>
    <w:rsid w:val="00A63CEF"/>
    <w:rsid w:val="00A63DF4"/>
    <w:rsid w:val="00A641D2"/>
    <w:rsid w:val="00A641FB"/>
    <w:rsid w:val="00A642A1"/>
    <w:rsid w:val="00A649D7"/>
    <w:rsid w:val="00A64F51"/>
    <w:rsid w:val="00A65060"/>
    <w:rsid w:val="00A656CD"/>
    <w:rsid w:val="00A65915"/>
    <w:rsid w:val="00A65970"/>
    <w:rsid w:val="00A659B3"/>
    <w:rsid w:val="00A65D1A"/>
    <w:rsid w:val="00A65E76"/>
    <w:rsid w:val="00A6618B"/>
    <w:rsid w:val="00A665AF"/>
    <w:rsid w:val="00A665E0"/>
    <w:rsid w:val="00A67D49"/>
    <w:rsid w:val="00A700DA"/>
    <w:rsid w:val="00A700E8"/>
    <w:rsid w:val="00A71890"/>
    <w:rsid w:val="00A71A45"/>
    <w:rsid w:val="00A71C48"/>
    <w:rsid w:val="00A71C74"/>
    <w:rsid w:val="00A72AB3"/>
    <w:rsid w:val="00A7320F"/>
    <w:rsid w:val="00A735E6"/>
    <w:rsid w:val="00A737C9"/>
    <w:rsid w:val="00A73895"/>
    <w:rsid w:val="00A73918"/>
    <w:rsid w:val="00A7395A"/>
    <w:rsid w:val="00A73972"/>
    <w:rsid w:val="00A740AF"/>
    <w:rsid w:val="00A74582"/>
    <w:rsid w:val="00A74677"/>
    <w:rsid w:val="00A749A7"/>
    <w:rsid w:val="00A74A08"/>
    <w:rsid w:val="00A74DF5"/>
    <w:rsid w:val="00A75403"/>
    <w:rsid w:val="00A75459"/>
    <w:rsid w:val="00A7553A"/>
    <w:rsid w:val="00A755C3"/>
    <w:rsid w:val="00A758AC"/>
    <w:rsid w:val="00A75D2C"/>
    <w:rsid w:val="00A7626C"/>
    <w:rsid w:val="00A76700"/>
    <w:rsid w:val="00A7682A"/>
    <w:rsid w:val="00A77275"/>
    <w:rsid w:val="00A7765C"/>
    <w:rsid w:val="00A77666"/>
    <w:rsid w:val="00A77A1D"/>
    <w:rsid w:val="00A77D57"/>
    <w:rsid w:val="00A77E2C"/>
    <w:rsid w:val="00A77EE7"/>
    <w:rsid w:val="00A77F60"/>
    <w:rsid w:val="00A800A3"/>
    <w:rsid w:val="00A8038A"/>
    <w:rsid w:val="00A803AF"/>
    <w:rsid w:val="00A80456"/>
    <w:rsid w:val="00A8069A"/>
    <w:rsid w:val="00A8073C"/>
    <w:rsid w:val="00A80B20"/>
    <w:rsid w:val="00A80BD7"/>
    <w:rsid w:val="00A80C05"/>
    <w:rsid w:val="00A80F81"/>
    <w:rsid w:val="00A811F7"/>
    <w:rsid w:val="00A8128D"/>
    <w:rsid w:val="00A814D3"/>
    <w:rsid w:val="00A816F8"/>
    <w:rsid w:val="00A81B3B"/>
    <w:rsid w:val="00A81C1F"/>
    <w:rsid w:val="00A81D18"/>
    <w:rsid w:val="00A81E52"/>
    <w:rsid w:val="00A81FFB"/>
    <w:rsid w:val="00A821DD"/>
    <w:rsid w:val="00A826D8"/>
    <w:rsid w:val="00A828DA"/>
    <w:rsid w:val="00A82FAE"/>
    <w:rsid w:val="00A82FD0"/>
    <w:rsid w:val="00A83239"/>
    <w:rsid w:val="00A83458"/>
    <w:rsid w:val="00A834E6"/>
    <w:rsid w:val="00A8381E"/>
    <w:rsid w:val="00A83CC5"/>
    <w:rsid w:val="00A83D0E"/>
    <w:rsid w:val="00A83D3B"/>
    <w:rsid w:val="00A83D6B"/>
    <w:rsid w:val="00A83ED2"/>
    <w:rsid w:val="00A8408A"/>
    <w:rsid w:val="00A85000"/>
    <w:rsid w:val="00A852F5"/>
    <w:rsid w:val="00A8562C"/>
    <w:rsid w:val="00A85696"/>
    <w:rsid w:val="00A85738"/>
    <w:rsid w:val="00A857B3"/>
    <w:rsid w:val="00A8590C"/>
    <w:rsid w:val="00A85990"/>
    <w:rsid w:val="00A85F4A"/>
    <w:rsid w:val="00A86056"/>
    <w:rsid w:val="00A86376"/>
    <w:rsid w:val="00A86448"/>
    <w:rsid w:val="00A8645C"/>
    <w:rsid w:val="00A864E4"/>
    <w:rsid w:val="00A8685D"/>
    <w:rsid w:val="00A86BCE"/>
    <w:rsid w:val="00A87056"/>
    <w:rsid w:val="00A87302"/>
    <w:rsid w:val="00A87B60"/>
    <w:rsid w:val="00A87D43"/>
    <w:rsid w:val="00A87DA4"/>
    <w:rsid w:val="00A87FBA"/>
    <w:rsid w:val="00A900CC"/>
    <w:rsid w:val="00A9013B"/>
    <w:rsid w:val="00A90496"/>
    <w:rsid w:val="00A90705"/>
    <w:rsid w:val="00A9087A"/>
    <w:rsid w:val="00A9136B"/>
    <w:rsid w:val="00A91386"/>
    <w:rsid w:val="00A9152D"/>
    <w:rsid w:val="00A915BC"/>
    <w:rsid w:val="00A918CC"/>
    <w:rsid w:val="00A91D72"/>
    <w:rsid w:val="00A91F30"/>
    <w:rsid w:val="00A92573"/>
    <w:rsid w:val="00A925DD"/>
    <w:rsid w:val="00A927F8"/>
    <w:rsid w:val="00A92AD2"/>
    <w:rsid w:val="00A92F93"/>
    <w:rsid w:val="00A930F0"/>
    <w:rsid w:val="00A93764"/>
    <w:rsid w:val="00A938A7"/>
    <w:rsid w:val="00A93D68"/>
    <w:rsid w:val="00A93F32"/>
    <w:rsid w:val="00A94848"/>
    <w:rsid w:val="00A9495C"/>
    <w:rsid w:val="00A94D0B"/>
    <w:rsid w:val="00A94DC2"/>
    <w:rsid w:val="00A957FB"/>
    <w:rsid w:val="00A95A8F"/>
    <w:rsid w:val="00A96602"/>
    <w:rsid w:val="00A96848"/>
    <w:rsid w:val="00A969C1"/>
    <w:rsid w:val="00A96E41"/>
    <w:rsid w:val="00A971FA"/>
    <w:rsid w:val="00A97BC9"/>
    <w:rsid w:val="00AA0306"/>
    <w:rsid w:val="00AA0668"/>
    <w:rsid w:val="00AA087F"/>
    <w:rsid w:val="00AA0D1B"/>
    <w:rsid w:val="00AA0F6E"/>
    <w:rsid w:val="00AA0F91"/>
    <w:rsid w:val="00AA166C"/>
    <w:rsid w:val="00AA1803"/>
    <w:rsid w:val="00AA1946"/>
    <w:rsid w:val="00AA19DA"/>
    <w:rsid w:val="00AA223F"/>
    <w:rsid w:val="00AA252C"/>
    <w:rsid w:val="00AA2FB7"/>
    <w:rsid w:val="00AA34B5"/>
    <w:rsid w:val="00AA362C"/>
    <w:rsid w:val="00AA371D"/>
    <w:rsid w:val="00AA375D"/>
    <w:rsid w:val="00AA3DB5"/>
    <w:rsid w:val="00AA40C8"/>
    <w:rsid w:val="00AA49DC"/>
    <w:rsid w:val="00AA4E5A"/>
    <w:rsid w:val="00AA5135"/>
    <w:rsid w:val="00AA552D"/>
    <w:rsid w:val="00AA57BE"/>
    <w:rsid w:val="00AA5995"/>
    <w:rsid w:val="00AA5ACA"/>
    <w:rsid w:val="00AA6300"/>
    <w:rsid w:val="00AA682C"/>
    <w:rsid w:val="00AA70AA"/>
    <w:rsid w:val="00AA717C"/>
    <w:rsid w:val="00AA74D6"/>
    <w:rsid w:val="00AA7584"/>
    <w:rsid w:val="00AA7598"/>
    <w:rsid w:val="00AA7A9B"/>
    <w:rsid w:val="00AA7AFB"/>
    <w:rsid w:val="00AB009B"/>
    <w:rsid w:val="00AB0377"/>
    <w:rsid w:val="00AB07F4"/>
    <w:rsid w:val="00AB096E"/>
    <w:rsid w:val="00AB0A56"/>
    <w:rsid w:val="00AB0AD2"/>
    <w:rsid w:val="00AB0E83"/>
    <w:rsid w:val="00AB177D"/>
    <w:rsid w:val="00AB18D6"/>
    <w:rsid w:val="00AB1A02"/>
    <w:rsid w:val="00AB2860"/>
    <w:rsid w:val="00AB2E45"/>
    <w:rsid w:val="00AB2F5D"/>
    <w:rsid w:val="00AB313E"/>
    <w:rsid w:val="00AB32E8"/>
    <w:rsid w:val="00AB37D4"/>
    <w:rsid w:val="00AB3AD1"/>
    <w:rsid w:val="00AB3C37"/>
    <w:rsid w:val="00AB3D73"/>
    <w:rsid w:val="00AB4047"/>
    <w:rsid w:val="00AB4199"/>
    <w:rsid w:val="00AB46AF"/>
    <w:rsid w:val="00AB4832"/>
    <w:rsid w:val="00AB4DA8"/>
    <w:rsid w:val="00AB4E21"/>
    <w:rsid w:val="00AB50E3"/>
    <w:rsid w:val="00AB5203"/>
    <w:rsid w:val="00AB5295"/>
    <w:rsid w:val="00AB53F7"/>
    <w:rsid w:val="00AB6B01"/>
    <w:rsid w:val="00AB6B6F"/>
    <w:rsid w:val="00AB6CA9"/>
    <w:rsid w:val="00AB6CEE"/>
    <w:rsid w:val="00AB71D2"/>
    <w:rsid w:val="00AB7493"/>
    <w:rsid w:val="00AB7580"/>
    <w:rsid w:val="00AB7608"/>
    <w:rsid w:val="00AB7953"/>
    <w:rsid w:val="00AC002A"/>
    <w:rsid w:val="00AC0045"/>
    <w:rsid w:val="00AC04E6"/>
    <w:rsid w:val="00AC061D"/>
    <w:rsid w:val="00AC0872"/>
    <w:rsid w:val="00AC09CB"/>
    <w:rsid w:val="00AC0D54"/>
    <w:rsid w:val="00AC0DFD"/>
    <w:rsid w:val="00AC0F8A"/>
    <w:rsid w:val="00AC2274"/>
    <w:rsid w:val="00AC286C"/>
    <w:rsid w:val="00AC2B1D"/>
    <w:rsid w:val="00AC2C1B"/>
    <w:rsid w:val="00AC2C68"/>
    <w:rsid w:val="00AC2C9F"/>
    <w:rsid w:val="00AC31EE"/>
    <w:rsid w:val="00AC3859"/>
    <w:rsid w:val="00AC3C86"/>
    <w:rsid w:val="00AC3CAB"/>
    <w:rsid w:val="00AC3E15"/>
    <w:rsid w:val="00AC449B"/>
    <w:rsid w:val="00AC4547"/>
    <w:rsid w:val="00AC4CE6"/>
    <w:rsid w:val="00AC4CF3"/>
    <w:rsid w:val="00AC4F32"/>
    <w:rsid w:val="00AC527D"/>
    <w:rsid w:val="00AC5760"/>
    <w:rsid w:val="00AC5A16"/>
    <w:rsid w:val="00AC6A21"/>
    <w:rsid w:val="00AC6CA5"/>
    <w:rsid w:val="00AC7109"/>
    <w:rsid w:val="00AC71E1"/>
    <w:rsid w:val="00AC7546"/>
    <w:rsid w:val="00AC7A9B"/>
    <w:rsid w:val="00AC7C46"/>
    <w:rsid w:val="00AD00AF"/>
    <w:rsid w:val="00AD00F9"/>
    <w:rsid w:val="00AD0156"/>
    <w:rsid w:val="00AD077E"/>
    <w:rsid w:val="00AD0B73"/>
    <w:rsid w:val="00AD0C8F"/>
    <w:rsid w:val="00AD0F91"/>
    <w:rsid w:val="00AD1079"/>
    <w:rsid w:val="00AD11EC"/>
    <w:rsid w:val="00AD137E"/>
    <w:rsid w:val="00AD1ADD"/>
    <w:rsid w:val="00AD1BF6"/>
    <w:rsid w:val="00AD1EFF"/>
    <w:rsid w:val="00AD2285"/>
    <w:rsid w:val="00AD242A"/>
    <w:rsid w:val="00AD25A5"/>
    <w:rsid w:val="00AD26C9"/>
    <w:rsid w:val="00AD2892"/>
    <w:rsid w:val="00AD2C05"/>
    <w:rsid w:val="00AD4772"/>
    <w:rsid w:val="00AD4B53"/>
    <w:rsid w:val="00AD4E49"/>
    <w:rsid w:val="00AD4FB6"/>
    <w:rsid w:val="00AD56E5"/>
    <w:rsid w:val="00AD5739"/>
    <w:rsid w:val="00AD5AB6"/>
    <w:rsid w:val="00AD5E03"/>
    <w:rsid w:val="00AD66F4"/>
    <w:rsid w:val="00AD6953"/>
    <w:rsid w:val="00AD6EEB"/>
    <w:rsid w:val="00AD76B2"/>
    <w:rsid w:val="00AD7B0E"/>
    <w:rsid w:val="00AD7EB7"/>
    <w:rsid w:val="00AE01A6"/>
    <w:rsid w:val="00AE0316"/>
    <w:rsid w:val="00AE04BC"/>
    <w:rsid w:val="00AE06E8"/>
    <w:rsid w:val="00AE09D9"/>
    <w:rsid w:val="00AE0D35"/>
    <w:rsid w:val="00AE0E27"/>
    <w:rsid w:val="00AE11D6"/>
    <w:rsid w:val="00AE1242"/>
    <w:rsid w:val="00AE15C4"/>
    <w:rsid w:val="00AE15D3"/>
    <w:rsid w:val="00AE1788"/>
    <w:rsid w:val="00AE1ADD"/>
    <w:rsid w:val="00AE2400"/>
    <w:rsid w:val="00AE278B"/>
    <w:rsid w:val="00AE2C32"/>
    <w:rsid w:val="00AE32A5"/>
    <w:rsid w:val="00AE3485"/>
    <w:rsid w:val="00AE3578"/>
    <w:rsid w:val="00AE3613"/>
    <w:rsid w:val="00AE395F"/>
    <w:rsid w:val="00AE39D1"/>
    <w:rsid w:val="00AE3C43"/>
    <w:rsid w:val="00AE3EBB"/>
    <w:rsid w:val="00AE41E2"/>
    <w:rsid w:val="00AE4305"/>
    <w:rsid w:val="00AE4465"/>
    <w:rsid w:val="00AE48AA"/>
    <w:rsid w:val="00AE544D"/>
    <w:rsid w:val="00AE5475"/>
    <w:rsid w:val="00AE5572"/>
    <w:rsid w:val="00AE5AA9"/>
    <w:rsid w:val="00AE5DFE"/>
    <w:rsid w:val="00AE60CA"/>
    <w:rsid w:val="00AE6782"/>
    <w:rsid w:val="00AE6B79"/>
    <w:rsid w:val="00AE6BEA"/>
    <w:rsid w:val="00AE6C78"/>
    <w:rsid w:val="00AE6CA7"/>
    <w:rsid w:val="00AE6D61"/>
    <w:rsid w:val="00AE6DEE"/>
    <w:rsid w:val="00AE6E67"/>
    <w:rsid w:val="00AE749B"/>
    <w:rsid w:val="00AE793A"/>
    <w:rsid w:val="00AE7A33"/>
    <w:rsid w:val="00AE7B47"/>
    <w:rsid w:val="00AE7E45"/>
    <w:rsid w:val="00AE7EBF"/>
    <w:rsid w:val="00AE7FE4"/>
    <w:rsid w:val="00AF02AA"/>
    <w:rsid w:val="00AF0A98"/>
    <w:rsid w:val="00AF0BA0"/>
    <w:rsid w:val="00AF0C57"/>
    <w:rsid w:val="00AF0D35"/>
    <w:rsid w:val="00AF12E2"/>
    <w:rsid w:val="00AF13A7"/>
    <w:rsid w:val="00AF1404"/>
    <w:rsid w:val="00AF1673"/>
    <w:rsid w:val="00AF174D"/>
    <w:rsid w:val="00AF1BF6"/>
    <w:rsid w:val="00AF1E8C"/>
    <w:rsid w:val="00AF1F1D"/>
    <w:rsid w:val="00AF20AF"/>
    <w:rsid w:val="00AF25FA"/>
    <w:rsid w:val="00AF26EF"/>
    <w:rsid w:val="00AF277C"/>
    <w:rsid w:val="00AF2814"/>
    <w:rsid w:val="00AF282D"/>
    <w:rsid w:val="00AF2941"/>
    <w:rsid w:val="00AF3133"/>
    <w:rsid w:val="00AF365E"/>
    <w:rsid w:val="00AF3883"/>
    <w:rsid w:val="00AF40E6"/>
    <w:rsid w:val="00AF4136"/>
    <w:rsid w:val="00AF414C"/>
    <w:rsid w:val="00AF437E"/>
    <w:rsid w:val="00AF4606"/>
    <w:rsid w:val="00AF46CC"/>
    <w:rsid w:val="00AF487F"/>
    <w:rsid w:val="00AF4995"/>
    <w:rsid w:val="00AF4E14"/>
    <w:rsid w:val="00AF4E5C"/>
    <w:rsid w:val="00AF4EBD"/>
    <w:rsid w:val="00AF4F14"/>
    <w:rsid w:val="00AF4F58"/>
    <w:rsid w:val="00AF5019"/>
    <w:rsid w:val="00AF5103"/>
    <w:rsid w:val="00AF5160"/>
    <w:rsid w:val="00AF51AF"/>
    <w:rsid w:val="00AF5568"/>
    <w:rsid w:val="00AF567C"/>
    <w:rsid w:val="00AF590F"/>
    <w:rsid w:val="00AF5961"/>
    <w:rsid w:val="00AF5D8B"/>
    <w:rsid w:val="00AF661A"/>
    <w:rsid w:val="00AF66F2"/>
    <w:rsid w:val="00AF6BF2"/>
    <w:rsid w:val="00AF6D21"/>
    <w:rsid w:val="00AF6D97"/>
    <w:rsid w:val="00AF706F"/>
    <w:rsid w:val="00AF714D"/>
    <w:rsid w:val="00AF7EDF"/>
    <w:rsid w:val="00AF7FA5"/>
    <w:rsid w:val="00B0043A"/>
    <w:rsid w:val="00B00500"/>
    <w:rsid w:val="00B006A7"/>
    <w:rsid w:val="00B00A7F"/>
    <w:rsid w:val="00B00DFD"/>
    <w:rsid w:val="00B00E26"/>
    <w:rsid w:val="00B00F97"/>
    <w:rsid w:val="00B0119D"/>
    <w:rsid w:val="00B0144A"/>
    <w:rsid w:val="00B015CE"/>
    <w:rsid w:val="00B01B11"/>
    <w:rsid w:val="00B01F03"/>
    <w:rsid w:val="00B0227A"/>
    <w:rsid w:val="00B02408"/>
    <w:rsid w:val="00B0241D"/>
    <w:rsid w:val="00B025B8"/>
    <w:rsid w:val="00B0294E"/>
    <w:rsid w:val="00B02B2C"/>
    <w:rsid w:val="00B02B82"/>
    <w:rsid w:val="00B02D28"/>
    <w:rsid w:val="00B0372F"/>
    <w:rsid w:val="00B03857"/>
    <w:rsid w:val="00B0413B"/>
    <w:rsid w:val="00B04733"/>
    <w:rsid w:val="00B04933"/>
    <w:rsid w:val="00B04FA3"/>
    <w:rsid w:val="00B05036"/>
    <w:rsid w:val="00B054F7"/>
    <w:rsid w:val="00B05852"/>
    <w:rsid w:val="00B06308"/>
    <w:rsid w:val="00B06851"/>
    <w:rsid w:val="00B069BD"/>
    <w:rsid w:val="00B069F8"/>
    <w:rsid w:val="00B06AF0"/>
    <w:rsid w:val="00B06DB7"/>
    <w:rsid w:val="00B073F7"/>
    <w:rsid w:val="00B073FE"/>
    <w:rsid w:val="00B07760"/>
    <w:rsid w:val="00B07F9A"/>
    <w:rsid w:val="00B1011C"/>
    <w:rsid w:val="00B10228"/>
    <w:rsid w:val="00B10476"/>
    <w:rsid w:val="00B1047D"/>
    <w:rsid w:val="00B10A60"/>
    <w:rsid w:val="00B10EA4"/>
    <w:rsid w:val="00B11312"/>
    <w:rsid w:val="00B1167F"/>
    <w:rsid w:val="00B116CE"/>
    <w:rsid w:val="00B1215E"/>
    <w:rsid w:val="00B12344"/>
    <w:rsid w:val="00B1282C"/>
    <w:rsid w:val="00B12F27"/>
    <w:rsid w:val="00B12F2C"/>
    <w:rsid w:val="00B12F4E"/>
    <w:rsid w:val="00B1317B"/>
    <w:rsid w:val="00B13353"/>
    <w:rsid w:val="00B133E7"/>
    <w:rsid w:val="00B13A95"/>
    <w:rsid w:val="00B13C58"/>
    <w:rsid w:val="00B13CAE"/>
    <w:rsid w:val="00B13EEF"/>
    <w:rsid w:val="00B14413"/>
    <w:rsid w:val="00B1485B"/>
    <w:rsid w:val="00B14A6C"/>
    <w:rsid w:val="00B15026"/>
    <w:rsid w:val="00B152F4"/>
    <w:rsid w:val="00B157A7"/>
    <w:rsid w:val="00B157D7"/>
    <w:rsid w:val="00B159E4"/>
    <w:rsid w:val="00B15D9C"/>
    <w:rsid w:val="00B15EC6"/>
    <w:rsid w:val="00B16267"/>
    <w:rsid w:val="00B16491"/>
    <w:rsid w:val="00B16916"/>
    <w:rsid w:val="00B16B75"/>
    <w:rsid w:val="00B16EC8"/>
    <w:rsid w:val="00B170B5"/>
    <w:rsid w:val="00B17434"/>
    <w:rsid w:val="00B1745D"/>
    <w:rsid w:val="00B175DA"/>
    <w:rsid w:val="00B17761"/>
    <w:rsid w:val="00B2003E"/>
    <w:rsid w:val="00B2013E"/>
    <w:rsid w:val="00B20213"/>
    <w:rsid w:val="00B20243"/>
    <w:rsid w:val="00B20638"/>
    <w:rsid w:val="00B208A5"/>
    <w:rsid w:val="00B20B26"/>
    <w:rsid w:val="00B20C85"/>
    <w:rsid w:val="00B20D65"/>
    <w:rsid w:val="00B20E9B"/>
    <w:rsid w:val="00B21092"/>
    <w:rsid w:val="00B21194"/>
    <w:rsid w:val="00B21664"/>
    <w:rsid w:val="00B217FA"/>
    <w:rsid w:val="00B21A9B"/>
    <w:rsid w:val="00B21FE0"/>
    <w:rsid w:val="00B2246C"/>
    <w:rsid w:val="00B22506"/>
    <w:rsid w:val="00B2269C"/>
    <w:rsid w:val="00B226AB"/>
    <w:rsid w:val="00B226B4"/>
    <w:rsid w:val="00B229A8"/>
    <w:rsid w:val="00B22A51"/>
    <w:rsid w:val="00B22BD4"/>
    <w:rsid w:val="00B22DAF"/>
    <w:rsid w:val="00B235B3"/>
    <w:rsid w:val="00B23896"/>
    <w:rsid w:val="00B23F3B"/>
    <w:rsid w:val="00B24552"/>
    <w:rsid w:val="00B24717"/>
    <w:rsid w:val="00B2528F"/>
    <w:rsid w:val="00B252B2"/>
    <w:rsid w:val="00B25584"/>
    <w:rsid w:val="00B2560C"/>
    <w:rsid w:val="00B25ADB"/>
    <w:rsid w:val="00B25AE9"/>
    <w:rsid w:val="00B25B85"/>
    <w:rsid w:val="00B25DAC"/>
    <w:rsid w:val="00B26220"/>
    <w:rsid w:val="00B2634A"/>
    <w:rsid w:val="00B266F7"/>
    <w:rsid w:val="00B26CBD"/>
    <w:rsid w:val="00B27098"/>
    <w:rsid w:val="00B27F2B"/>
    <w:rsid w:val="00B30067"/>
    <w:rsid w:val="00B30085"/>
    <w:rsid w:val="00B30156"/>
    <w:rsid w:val="00B30B32"/>
    <w:rsid w:val="00B31546"/>
    <w:rsid w:val="00B31AFF"/>
    <w:rsid w:val="00B31CE2"/>
    <w:rsid w:val="00B321E5"/>
    <w:rsid w:val="00B32556"/>
    <w:rsid w:val="00B32685"/>
    <w:rsid w:val="00B328C1"/>
    <w:rsid w:val="00B32A33"/>
    <w:rsid w:val="00B32AAB"/>
    <w:rsid w:val="00B32EAA"/>
    <w:rsid w:val="00B33248"/>
    <w:rsid w:val="00B33725"/>
    <w:rsid w:val="00B33E2D"/>
    <w:rsid w:val="00B34609"/>
    <w:rsid w:val="00B34700"/>
    <w:rsid w:val="00B348DD"/>
    <w:rsid w:val="00B3502C"/>
    <w:rsid w:val="00B3513D"/>
    <w:rsid w:val="00B35278"/>
    <w:rsid w:val="00B356C0"/>
    <w:rsid w:val="00B35B9B"/>
    <w:rsid w:val="00B35BC1"/>
    <w:rsid w:val="00B35BED"/>
    <w:rsid w:val="00B35F30"/>
    <w:rsid w:val="00B36014"/>
    <w:rsid w:val="00B363E0"/>
    <w:rsid w:val="00B364DE"/>
    <w:rsid w:val="00B36693"/>
    <w:rsid w:val="00B36F08"/>
    <w:rsid w:val="00B3714F"/>
    <w:rsid w:val="00B373F5"/>
    <w:rsid w:val="00B3748E"/>
    <w:rsid w:val="00B375A6"/>
    <w:rsid w:val="00B3764C"/>
    <w:rsid w:val="00B376A1"/>
    <w:rsid w:val="00B376CB"/>
    <w:rsid w:val="00B3780D"/>
    <w:rsid w:val="00B37953"/>
    <w:rsid w:val="00B37EB4"/>
    <w:rsid w:val="00B400D1"/>
    <w:rsid w:val="00B4023A"/>
    <w:rsid w:val="00B402E1"/>
    <w:rsid w:val="00B409AB"/>
    <w:rsid w:val="00B40F6D"/>
    <w:rsid w:val="00B41727"/>
    <w:rsid w:val="00B41D87"/>
    <w:rsid w:val="00B4233C"/>
    <w:rsid w:val="00B4260C"/>
    <w:rsid w:val="00B42C0E"/>
    <w:rsid w:val="00B42D45"/>
    <w:rsid w:val="00B42D9F"/>
    <w:rsid w:val="00B42ED8"/>
    <w:rsid w:val="00B4331E"/>
    <w:rsid w:val="00B4345B"/>
    <w:rsid w:val="00B43560"/>
    <w:rsid w:val="00B435F3"/>
    <w:rsid w:val="00B43822"/>
    <w:rsid w:val="00B438E7"/>
    <w:rsid w:val="00B444D8"/>
    <w:rsid w:val="00B4481F"/>
    <w:rsid w:val="00B44A5D"/>
    <w:rsid w:val="00B44CA3"/>
    <w:rsid w:val="00B453DB"/>
    <w:rsid w:val="00B4563D"/>
    <w:rsid w:val="00B45971"/>
    <w:rsid w:val="00B45A00"/>
    <w:rsid w:val="00B45B76"/>
    <w:rsid w:val="00B46291"/>
    <w:rsid w:val="00B463C8"/>
    <w:rsid w:val="00B4663C"/>
    <w:rsid w:val="00B46EF8"/>
    <w:rsid w:val="00B47132"/>
    <w:rsid w:val="00B47574"/>
    <w:rsid w:val="00B476A5"/>
    <w:rsid w:val="00B47707"/>
    <w:rsid w:val="00B47B3C"/>
    <w:rsid w:val="00B47CC6"/>
    <w:rsid w:val="00B47D01"/>
    <w:rsid w:val="00B506A4"/>
    <w:rsid w:val="00B50A90"/>
    <w:rsid w:val="00B511EB"/>
    <w:rsid w:val="00B51571"/>
    <w:rsid w:val="00B51BE6"/>
    <w:rsid w:val="00B51FC1"/>
    <w:rsid w:val="00B52322"/>
    <w:rsid w:val="00B52481"/>
    <w:rsid w:val="00B524A5"/>
    <w:rsid w:val="00B52DAD"/>
    <w:rsid w:val="00B52DF3"/>
    <w:rsid w:val="00B52E45"/>
    <w:rsid w:val="00B53091"/>
    <w:rsid w:val="00B530E7"/>
    <w:rsid w:val="00B53229"/>
    <w:rsid w:val="00B53846"/>
    <w:rsid w:val="00B53C87"/>
    <w:rsid w:val="00B53D35"/>
    <w:rsid w:val="00B544DE"/>
    <w:rsid w:val="00B54A3B"/>
    <w:rsid w:val="00B54D2E"/>
    <w:rsid w:val="00B54F1A"/>
    <w:rsid w:val="00B55145"/>
    <w:rsid w:val="00B5556D"/>
    <w:rsid w:val="00B55870"/>
    <w:rsid w:val="00B55959"/>
    <w:rsid w:val="00B56638"/>
    <w:rsid w:val="00B56A32"/>
    <w:rsid w:val="00B56C69"/>
    <w:rsid w:val="00B56D37"/>
    <w:rsid w:val="00B570E8"/>
    <w:rsid w:val="00B575B1"/>
    <w:rsid w:val="00B57964"/>
    <w:rsid w:val="00B57B8F"/>
    <w:rsid w:val="00B60320"/>
    <w:rsid w:val="00B60498"/>
    <w:rsid w:val="00B60507"/>
    <w:rsid w:val="00B6087D"/>
    <w:rsid w:val="00B60942"/>
    <w:rsid w:val="00B60D77"/>
    <w:rsid w:val="00B60E06"/>
    <w:rsid w:val="00B611C5"/>
    <w:rsid w:val="00B6162D"/>
    <w:rsid w:val="00B618FD"/>
    <w:rsid w:val="00B6193F"/>
    <w:rsid w:val="00B61A8E"/>
    <w:rsid w:val="00B61D0B"/>
    <w:rsid w:val="00B61F51"/>
    <w:rsid w:val="00B62209"/>
    <w:rsid w:val="00B629B9"/>
    <w:rsid w:val="00B629EC"/>
    <w:rsid w:val="00B62CAD"/>
    <w:rsid w:val="00B63371"/>
    <w:rsid w:val="00B63931"/>
    <w:rsid w:val="00B63DAF"/>
    <w:rsid w:val="00B63FD3"/>
    <w:rsid w:val="00B64040"/>
    <w:rsid w:val="00B64EEB"/>
    <w:rsid w:val="00B64FB7"/>
    <w:rsid w:val="00B64FCB"/>
    <w:rsid w:val="00B65134"/>
    <w:rsid w:val="00B65348"/>
    <w:rsid w:val="00B653CA"/>
    <w:rsid w:val="00B65BD4"/>
    <w:rsid w:val="00B65C1A"/>
    <w:rsid w:val="00B662FC"/>
    <w:rsid w:val="00B66376"/>
    <w:rsid w:val="00B6687A"/>
    <w:rsid w:val="00B66BFB"/>
    <w:rsid w:val="00B6709F"/>
    <w:rsid w:val="00B679E9"/>
    <w:rsid w:val="00B67B46"/>
    <w:rsid w:val="00B67C0C"/>
    <w:rsid w:val="00B67CDA"/>
    <w:rsid w:val="00B7037E"/>
    <w:rsid w:val="00B704B8"/>
    <w:rsid w:val="00B706C1"/>
    <w:rsid w:val="00B70994"/>
    <w:rsid w:val="00B7099E"/>
    <w:rsid w:val="00B70B4A"/>
    <w:rsid w:val="00B71072"/>
    <w:rsid w:val="00B71462"/>
    <w:rsid w:val="00B71638"/>
    <w:rsid w:val="00B717DE"/>
    <w:rsid w:val="00B71980"/>
    <w:rsid w:val="00B719DC"/>
    <w:rsid w:val="00B71D8D"/>
    <w:rsid w:val="00B72210"/>
    <w:rsid w:val="00B72C14"/>
    <w:rsid w:val="00B732C0"/>
    <w:rsid w:val="00B733CE"/>
    <w:rsid w:val="00B7343B"/>
    <w:rsid w:val="00B735C9"/>
    <w:rsid w:val="00B738E8"/>
    <w:rsid w:val="00B739BC"/>
    <w:rsid w:val="00B73A9F"/>
    <w:rsid w:val="00B73D7F"/>
    <w:rsid w:val="00B745DA"/>
    <w:rsid w:val="00B757EC"/>
    <w:rsid w:val="00B759CC"/>
    <w:rsid w:val="00B75C58"/>
    <w:rsid w:val="00B7602E"/>
    <w:rsid w:val="00B76340"/>
    <w:rsid w:val="00B765F9"/>
    <w:rsid w:val="00B768DE"/>
    <w:rsid w:val="00B76B1E"/>
    <w:rsid w:val="00B76F18"/>
    <w:rsid w:val="00B76F74"/>
    <w:rsid w:val="00B7738C"/>
    <w:rsid w:val="00B77626"/>
    <w:rsid w:val="00B777EB"/>
    <w:rsid w:val="00B77F0A"/>
    <w:rsid w:val="00B800FF"/>
    <w:rsid w:val="00B8013F"/>
    <w:rsid w:val="00B804F1"/>
    <w:rsid w:val="00B806D7"/>
    <w:rsid w:val="00B80967"/>
    <w:rsid w:val="00B814C4"/>
    <w:rsid w:val="00B81769"/>
    <w:rsid w:val="00B818F9"/>
    <w:rsid w:val="00B81B70"/>
    <w:rsid w:val="00B81E5C"/>
    <w:rsid w:val="00B8215B"/>
    <w:rsid w:val="00B82196"/>
    <w:rsid w:val="00B82369"/>
    <w:rsid w:val="00B82891"/>
    <w:rsid w:val="00B82BDA"/>
    <w:rsid w:val="00B82E98"/>
    <w:rsid w:val="00B83310"/>
    <w:rsid w:val="00B838CC"/>
    <w:rsid w:val="00B83B5F"/>
    <w:rsid w:val="00B83BFF"/>
    <w:rsid w:val="00B83C58"/>
    <w:rsid w:val="00B845E2"/>
    <w:rsid w:val="00B846B6"/>
    <w:rsid w:val="00B847F7"/>
    <w:rsid w:val="00B84CDE"/>
    <w:rsid w:val="00B84D09"/>
    <w:rsid w:val="00B84FD2"/>
    <w:rsid w:val="00B85D67"/>
    <w:rsid w:val="00B85EDA"/>
    <w:rsid w:val="00B8639E"/>
    <w:rsid w:val="00B86DD0"/>
    <w:rsid w:val="00B86E6F"/>
    <w:rsid w:val="00B86ECA"/>
    <w:rsid w:val="00B87095"/>
    <w:rsid w:val="00B87741"/>
    <w:rsid w:val="00B87A88"/>
    <w:rsid w:val="00B87C99"/>
    <w:rsid w:val="00B87D24"/>
    <w:rsid w:val="00B87D6B"/>
    <w:rsid w:val="00B87EA4"/>
    <w:rsid w:val="00B87FBA"/>
    <w:rsid w:val="00B87FD7"/>
    <w:rsid w:val="00B900B0"/>
    <w:rsid w:val="00B9039B"/>
    <w:rsid w:val="00B90B93"/>
    <w:rsid w:val="00B90DB3"/>
    <w:rsid w:val="00B918C1"/>
    <w:rsid w:val="00B91E52"/>
    <w:rsid w:val="00B91EF9"/>
    <w:rsid w:val="00B920E5"/>
    <w:rsid w:val="00B924D9"/>
    <w:rsid w:val="00B927C3"/>
    <w:rsid w:val="00B92AA4"/>
    <w:rsid w:val="00B92DFE"/>
    <w:rsid w:val="00B93139"/>
    <w:rsid w:val="00B93208"/>
    <w:rsid w:val="00B934F2"/>
    <w:rsid w:val="00B936EF"/>
    <w:rsid w:val="00B93861"/>
    <w:rsid w:val="00B93A1C"/>
    <w:rsid w:val="00B93BBF"/>
    <w:rsid w:val="00B93D2C"/>
    <w:rsid w:val="00B94346"/>
    <w:rsid w:val="00B9447B"/>
    <w:rsid w:val="00B94AA5"/>
    <w:rsid w:val="00B94F24"/>
    <w:rsid w:val="00B94F95"/>
    <w:rsid w:val="00B951C2"/>
    <w:rsid w:val="00B95BC3"/>
    <w:rsid w:val="00B95FA6"/>
    <w:rsid w:val="00B96EA5"/>
    <w:rsid w:val="00B96F90"/>
    <w:rsid w:val="00B9701B"/>
    <w:rsid w:val="00B97157"/>
    <w:rsid w:val="00B977EF"/>
    <w:rsid w:val="00B97837"/>
    <w:rsid w:val="00B97BF4"/>
    <w:rsid w:val="00B97E49"/>
    <w:rsid w:val="00B97F61"/>
    <w:rsid w:val="00B97F8A"/>
    <w:rsid w:val="00B97FB3"/>
    <w:rsid w:val="00BA042A"/>
    <w:rsid w:val="00BA05E5"/>
    <w:rsid w:val="00BA0648"/>
    <w:rsid w:val="00BA0DEA"/>
    <w:rsid w:val="00BA0E9A"/>
    <w:rsid w:val="00BA11FB"/>
    <w:rsid w:val="00BA1AA3"/>
    <w:rsid w:val="00BA1BF4"/>
    <w:rsid w:val="00BA2C0A"/>
    <w:rsid w:val="00BA31CF"/>
    <w:rsid w:val="00BA3328"/>
    <w:rsid w:val="00BA3C96"/>
    <w:rsid w:val="00BA3D07"/>
    <w:rsid w:val="00BA3D9A"/>
    <w:rsid w:val="00BA410F"/>
    <w:rsid w:val="00BA455C"/>
    <w:rsid w:val="00BA49EE"/>
    <w:rsid w:val="00BA5088"/>
    <w:rsid w:val="00BA55BF"/>
    <w:rsid w:val="00BA5707"/>
    <w:rsid w:val="00BA5720"/>
    <w:rsid w:val="00BA578E"/>
    <w:rsid w:val="00BA5BD3"/>
    <w:rsid w:val="00BA6059"/>
    <w:rsid w:val="00BA6A33"/>
    <w:rsid w:val="00BA6CC5"/>
    <w:rsid w:val="00BA710B"/>
    <w:rsid w:val="00BA72FE"/>
    <w:rsid w:val="00BA742E"/>
    <w:rsid w:val="00BA76FD"/>
    <w:rsid w:val="00BA7A90"/>
    <w:rsid w:val="00BA7AC5"/>
    <w:rsid w:val="00BA7B44"/>
    <w:rsid w:val="00BA7E29"/>
    <w:rsid w:val="00BB06A1"/>
    <w:rsid w:val="00BB06D2"/>
    <w:rsid w:val="00BB0FD8"/>
    <w:rsid w:val="00BB10ED"/>
    <w:rsid w:val="00BB1799"/>
    <w:rsid w:val="00BB187C"/>
    <w:rsid w:val="00BB246E"/>
    <w:rsid w:val="00BB27EE"/>
    <w:rsid w:val="00BB2C36"/>
    <w:rsid w:val="00BB2D68"/>
    <w:rsid w:val="00BB38EF"/>
    <w:rsid w:val="00BB3CA1"/>
    <w:rsid w:val="00BB4058"/>
    <w:rsid w:val="00BB40C9"/>
    <w:rsid w:val="00BB440A"/>
    <w:rsid w:val="00BB463B"/>
    <w:rsid w:val="00BB4C37"/>
    <w:rsid w:val="00BB5007"/>
    <w:rsid w:val="00BB541F"/>
    <w:rsid w:val="00BB54A5"/>
    <w:rsid w:val="00BB57FE"/>
    <w:rsid w:val="00BB67E3"/>
    <w:rsid w:val="00BB7445"/>
    <w:rsid w:val="00BB7447"/>
    <w:rsid w:val="00BB7595"/>
    <w:rsid w:val="00BB79CF"/>
    <w:rsid w:val="00BB7E5D"/>
    <w:rsid w:val="00BC007F"/>
    <w:rsid w:val="00BC031B"/>
    <w:rsid w:val="00BC05B9"/>
    <w:rsid w:val="00BC0984"/>
    <w:rsid w:val="00BC09E2"/>
    <w:rsid w:val="00BC0BD3"/>
    <w:rsid w:val="00BC0E68"/>
    <w:rsid w:val="00BC100F"/>
    <w:rsid w:val="00BC118B"/>
    <w:rsid w:val="00BC18D5"/>
    <w:rsid w:val="00BC1E13"/>
    <w:rsid w:val="00BC22E0"/>
    <w:rsid w:val="00BC25E4"/>
    <w:rsid w:val="00BC27DC"/>
    <w:rsid w:val="00BC2A4D"/>
    <w:rsid w:val="00BC2AB7"/>
    <w:rsid w:val="00BC3A2E"/>
    <w:rsid w:val="00BC3AE4"/>
    <w:rsid w:val="00BC3C95"/>
    <w:rsid w:val="00BC47C4"/>
    <w:rsid w:val="00BC4A7A"/>
    <w:rsid w:val="00BC5041"/>
    <w:rsid w:val="00BC580C"/>
    <w:rsid w:val="00BC58B0"/>
    <w:rsid w:val="00BC5ED1"/>
    <w:rsid w:val="00BC5F38"/>
    <w:rsid w:val="00BC69E5"/>
    <w:rsid w:val="00BC6B0A"/>
    <w:rsid w:val="00BC7122"/>
    <w:rsid w:val="00BC7435"/>
    <w:rsid w:val="00BC75C4"/>
    <w:rsid w:val="00BC773B"/>
    <w:rsid w:val="00BC77FF"/>
    <w:rsid w:val="00BC7D1D"/>
    <w:rsid w:val="00BD02DC"/>
    <w:rsid w:val="00BD0621"/>
    <w:rsid w:val="00BD0B32"/>
    <w:rsid w:val="00BD0C87"/>
    <w:rsid w:val="00BD0D83"/>
    <w:rsid w:val="00BD1023"/>
    <w:rsid w:val="00BD11E4"/>
    <w:rsid w:val="00BD1522"/>
    <w:rsid w:val="00BD1865"/>
    <w:rsid w:val="00BD1944"/>
    <w:rsid w:val="00BD1976"/>
    <w:rsid w:val="00BD1A1A"/>
    <w:rsid w:val="00BD21A3"/>
    <w:rsid w:val="00BD2A76"/>
    <w:rsid w:val="00BD2B7E"/>
    <w:rsid w:val="00BD2BFC"/>
    <w:rsid w:val="00BD309F"/>
    <w:rsid w:val="00BD35D6"/>
    <w:rsid w:val="00BD36B3"/>
    <w:rsid w:val="00BD36DA"/>
    <w:rsid w:val="00BD3759"/>
    <w:rsid w:val="00BD37B1"/>
    <w:rsid w:val="00BD387A"/>
    <w:rsid w:val="00BD3BF7"/>
    <w:rsid w:val="00BD3E50"/>
    <w:rsid w:val="00BD42EA"/>
    <w:rsid w:val="00BD43DE"/>
    <w:rsid w:val="00BD550F"/>
    <w:rsid w:val="00BD576E"/>
    <w:rsid w:val="00BD5A42"/>
    <w:rsid w:val="00BD5C0E"/>
    <w:rsid w:val="00BD5CA2"/>
    <w:rsid w:val="00BD5D1D"/>
    <w:rsid w:val="00BD62D1"/>
    <w:rsid w:val="00BD6821"/>
    <w:rsid w:val="00BD6CF1"/>
    <w:rsid w:val="00BD6E0C"/>
    <w:rsid w:val="00BD74E6"/>
    <w:rsid w:val="00BD74E8"/>
    <w:rsid w:val="00BD75CB"/>
    <w:rsid w:val="00BD75D5"/>
    <w:rsid w:val="00BD7658"/>
    <w:rsid w:val="00BD7BCD"/>
    <w:rsid w:val="00BD7BDA"/>
    <w:rsid w:val="00BD7F4E"/>
    <w:rsid w:val="00BE0131"/>
    <w:rsid w:val="00BE055A"/>
    <w:rsid w:val="00BE0833"/>
    <w:rsid w:val="00BE0847"/>
    <w:rsid w:val="00BE0A6B"/>
    <w:rsid w:val="00BE1132"/>
    <w:rsid w:val="00BE1E9B"/>
    <w:rsid w:val="00BE21CC"/>
    <w:rsid w:val="00BE22DB"/>
    <w:rsid w:val="00BE254C"/>
    <w:rsid w:val="00BE2844"/>
    <w:rsid w:val="00BE2C54"/>
    <w:rsid w:val="00BE314D"/>
    <w:rsid w:val="00BE3370"/>
    <w:rsid w:val="00BE361E"/>
    <w:rsid w:val="00BE3650"/>
    <w:rsid w:val="00BE39F8"/>
    <w:rsid w:val="00BE3C4C"/>
    <w:rsid w:val="00BE3E1F"/>
    <w:rsid w:val="00BE3F12"/>
    <w:rsid w:val="00BE42D4"/>
    <w:rsid w:val="00BE446D"/>
    <w:rsid w:val="00BE4619"/>
    <w:rsid w:val="00BE483D"/>
    <w:rsid w:val="00BE49BD"/>
    <w:rsid w:val="00BE53D7"/>
    <w:rsid w:val="00BE54C2"/>
    <w:rsid w:val="00BE5C58"/>
    <w:rsid w:val="00BE5D56"/>
    <w:rsid w:val="00BE6065"/>
    <w:rsid w:val="00BE610B"/>
    <w:rsid w:val="00BE64B3"/>
    <w:rsid w:val="00BE6A16"/>
    <w:rsid w:val="00BE6A5F"/>
    <w:rsid w:val="00BE6B55"/>
    <w:rsid w:val="00BE6C4F"/>
    <w:rsid w:val="00BE6E8A"/>
    <w:rsid w:val="00BE73A6"/>
    <w:rsid w:val="00BE7567"/>
    <w:rsid w:val="00BE7C9F"/>
    <w:rsid w:val="00BE7DC4"/>
    <w:rsid w:val="00BE7EB1"/>
    <w:rsid w:val="00BE7F81"/>
    <w:rsid w:val="00BF0037"/>
    <w:rsid w:val="00BF0046"/>
    <w:rsid w:val="00BF02C1"/>
    <w:rsid w:val="00BF0658"/>
    <w:rsid w:val="00BF06BE"/>
    <w:rsid w:val="00BF0793"/>
    <w:rsid w:val="00BF0851"/>
    <w:rsid w:val="00BF0A72"/>
    <w:rsid w:val="00BF1D1F"/>
    <w:rsid w:val="00BF1DBE"/>
    <w:rsid w:val="00BF21FC"/>
    <w:rsid w:val="00BF22ED"/>
    <w:rsid w:val="00BF253B"/>
    <w:rsid w:val="00BF2D19"/>
    <w:rsid w:val="00BF3BBD"/>
    <w:rsid w:val="00BF44D9"/>
    <w:rsid w:val="00BF4C11"/>
    <w:rsid w:val="00BF4C64"/>
    <w:rsid w:val="00BF4F1A"/>
    <w:rsid w:val="00BF5168"/>
    <w:rsid w:val="00BF5674"/>
    <w:rsid w:val="00BF5BDC"/>
    <w:rsid w:val="00BF5C08"/>
    <w:rsid w:val="00BF60B9"/>
    <w:rsid w:val="00BF6C66"/>
    <w:rsid w:val="00BF6E58"/>
    <w:rsid w:val="00BF7EA6"/>
    <w:rsid w:val="00C000E5"/>
    <w:rsid w:val="00C002AB"/>
    <w:rsid w:val="00C00372"/>
    <w:rsid w:val="00C006E9"/>
    <w:rsid w:val="00C0079C"/>
    <w:rsid w:val="00C00D2A"/>
    <w:rsid w:val="00C00EEE"/>
    <w:rsid w:val="00C00F2D"/>
    <w:rsid w:val="00C01174"/>
    <w:rsid w:val="00C01185"/>
    <w:rsid w:val="00C01D1D"/>
    <w:rsid w:val="00C01ECE"/>
    <w:rsid w:val="00C02189"/>
    <w:rsid w:val="00C0220A"/>
    <w:rsid w:val="00C02552"/>
    <w:rsid w:val="00C02881"/>
    <w:rsid w:val="00C02B43"/>
    <w:rsid w:val="00C02BFA"/>
    <w:rsid w:val="00C02F5E"/>
    <w:rsid w:val="00C0306B"/>
    <w:rsid w:val="00C031F8"/>
    <w:rsid w:val="00C032F9"/>
    <w:rsid w:val="00C03513"/>
    <w:rsid w:val="00C03918"/>
    <w:rsid w:val="00C03BE6"/>
    <w:rsid w:val="00C03E63"/>
    <w:rsid w:val="00C03F35"/>
    <w:rsid w:val="00C044CE"/>
    <w:rsid w:val="00C044D1"/>
    <w:rsid w:val="00C045E7"/>
    <w:rsid w:val="00C0463E"/>
    <w:rsid w:val="00C0464E"/>
    <w:rsid w:val="00C046F5"/>
    <w:rsid w:val="00C047C1"/>
    <w:rsid w:val="00C04B5F"/>
    <w:rsid w:val="00C04DCE"/>
    <w:rsid w:val="00C0541E"/>
    <w:rsid w:val="00C05636"/>
    <w:rsid w:val="00C058FC"/>
    <w:rsid w:val="00C0598E"/>
    <w:rsid w:val="00C05DCA"/>
    <w:rsid w:val="00C05E3C"/>
    <w:rsid w:val="00C060A2"/>
    <w:rsid w:val="00C061A2"/>
    <w:rsid w:val="00C062C0"/>
    <w:rsid w:val="00C06EBE"/>
    <w:rsid w:val="00C07978"/>
    <w:rsid w:val="00C07DCE"/>
    <w:rsid w:val="00C1009E"/>
    <w:rsid w:val="00C1025F"/>
    <w:rsid w:val="00C104D4"/>
    <w:rsid w:val="00C10681"/>
    <w:rsid w:val="00C10799"/>
    <w:rsid w:val="00C10877"/>
    <w:rsid w:val="00C10F17"/>
    <w:rsid w:val="00C1109A"/>
    <w:rsid w:val="00C1123C"/>
    <w:rsid w:val="00C1125E"/>
    <w:rsid w:val="00C115FB"/>
    <w:rsid w:val="00C116CE"/>
    <w:rsid w:val="00C11C9C"/>
    <w:rsid w:val="00C11F72"/>
    <w:rsid w:val="00C121A5"/>
    <w:rsid w:val="00C12222"/>
    <w:rsid w:val="00C124BE"/>
    <w:rsid w:val="00C127E6"/>
    <w:rsid w:val="00C1284D"/>
    <w:rsid w:val="00C1326A"/>
    <w:rsid w:val="00C13433"/>
    <w:rsid w:val="00C1348E"/>
    <w:rsid w:val="00C13590"/>
    <w:rsid w:val="00C139B6"/>
    <w:rsid w:val="00C140B0"/>
    <w:rsid w:val="00C142EE"/>
    <w:rsid w:val="00C1543B"/>
    <w:rsid w:val="00C15564"/>
    <w:rsid w:val="00C1567C"/>
    <w:rsid w:val="00C15928"/>
    <w:rsid w:val="00C15D20"/>
    <w:rsid w:val="00C15EE4"/>
    <w:rsid w:val="00C164B0"/>
    <w:rsid w:val="00C165FA"/>
    <w:rsid w:val="00C173EC"/>
    <w:rsid w:val="00C17D90"/>
    <w:rsid w:val="00C17E39"/>
    <w:rsid w:val="00C17F7F"/>
    <w:rsid w:val="00C20257"/>
    <w:rsid w:val="00C206B7"/>
    <w:rsid w:val="00C20DAC"/>
    <w:rsid w:val="00C2103B"/>
    <w:rsid w:val="00C21321"/>
    <w:rsid w:val="00C214BA"/>
    <w:rsid w:val="00C21573"/>
    <w:rsid w:val="00C21699"/>
    <w:rsid w:val="00C220D8"/>
    <w:rsid w:val="00C22403"/>
    <w:rsid w:val="00C2281C"/>
    <w:rsid w:val="00C22844"/>
    <w:rsid w:val="00C22922"/>
    <w:rsid w:val="00C22FDC"/>
    <w:rsid w:val="00C231E7"/>
    <w:rsid w:val="00C233B1"/>
    <w:rsid w:val="00C2343D"/>
    <w:rsid w:val="00C2345B"/>
    <w:rsid w:val="00C23624"/>
    <w:rsid w:val="00C23DF5"/>
    <w:rsid w:val="00C24163"/>
    <w:rsid w:val="00C24196"/>
    <w:rsid w:val="00C24232"/>
    <w:rsid w:val="00C242FA"/>
    <w:rsid w:val="00C243EC"/>
    <w:rsid w:val="00C2475E"/>
    <w:rsid w:val="00C24934"/>
    <w:rsid w:val="00C24A8F"/>
    <w:rsid w:val="00C24C3A"/>
    <w:rsid w:val="00C2501B"/>
    <w:rsid w:val="00C257D1"/>
    <w:rsid w:val="00C25C16"/>
    <w:rsid w:val="00C25E8E"/>
    <w:rsid w:val="00C263EA"/>
    <w:rsid w:val="00C26966"/>
    <w:rsid w:val="00C26A0A"/>
    <w:rsid w:val="00C26BCF"/>
    <w:rsid w:val="00C26E13"/>
    <w:rsid w:val="00C2730C"/>
    <w:rsid w:val="00C2761F"/>
    <w:rsid w:val="00C278B5"/>
    <w:rsid w:val="00C30019"/>
    <w:rsid w:val="00C30044"/>
    <w:rsid w:val="00C303FE"/>
    <w:rsid w:val="00C30843"/>
    <w:rsid w:val="00C30A81"/>
    <w:rsid w:val="00C3189D"/>
    <w:rsid w:val="00C32002"/>
    <w:rsid w:val="00C32247"/>
    <w:rsid w:val="00C32C4D"/>
    <w:rsid w:val="00C32CAA"/>
    <w:rsid w:val="00C330A7"/>
    <w:rsid w:val="00C33220"/>
    <w:rsid w:val="00C33394"/>
    <w:rsid w:val="00C336E2"/>
    <w:rsid w:val="00C33829"/>
    <w:rsid w:val="00C3406C"/>
    <w:rsid w:val="00C34507"/>
    <w:rsid w:val="00C34A81"/>
    <w:rsid w:val="00C34BBB"/>
    <w:rsid w:val="00C34C33"/>
    <w:rsid w:val="00C34CDE"/>
    <w:rsid w:val="00C34CEB"/>
    <w:rsid w:val="00C35606"/>
    <w:rsid w:val="00C35CBC"/>
    <w:rsid w:val="00C35DA6"/>
    <w:rsid w:val="00C35DAA"/>
    <w:rsid w:val="00C36E83"/>
    <w:rsid w:val="00C36FF0"/>
    <w:rsid w:val="00C37527"/>
    <w:rsid w:val="00C37EDE"/>
    <w:rsid w:val="00C4095C"/>
    <w:rsid w:val="00C40A82"/>
    <w:rsid w:val="00C40AF5"/>
    <w:rsid w:val="00C40C81"/>
    <w:rsid w:val="00C40E5F"/>
    <w:rsid w:val="00C40EEF"/>
    <w:rsid w:val="00C411FC"/>
    <w:rsid w:val="00C41B74"/>
    <w:rsid w:val="00C41D84"/>
    <w:rsid w:val="00C41E31"/>
    <w:rsid w:val="00C420FE"/>
    <w:rsid w:val="00C4283B"/>
    <w:rsid w:val="00C43595"/>
    <w:rsid w:val="00C43870"/>
    <w:rsid w:val="00C438B8"/>
    <w:rsid w:val="00C439E9"/>
    <w:rsid w:val="00C43C18"/>
    <w:rsid w:val="00C43D5B"/>
    <w:rsid w:val="00C43E47"/>
    <w:rsid w:val="00C44996"/>
    <w:rsid w:val="00C44C29"/>
    <w:rsid w:val="00C4517D"/>
    <w:rsid w:val="00C452E2"/>
    <w:rsid w:val="00C45B78"/>
    <w:rsid w:val="00C45C80"/>
    <w:rsid w:val="00C4625B"/>
    <w:rsid w:val="00C46378"/>
    <w:rsid w:val="00C46816"/>
    <w:rsid w:val="00C46D36"/>
    <w:rsid w:val="00C46FCF"/>
    <w:rsid w:val="00C477E3"/>
    <w:rsid w:val="00C479F9"/>
    <w:rsid w:val="00C47A5C"/>
    <w:rsid w:val="00C47E40"/>
    <w:rsid w:val="00C47FA2"/>
    <w:rsid w:val="00C5009D"/>
    <w:rsid w:val="00C50E13"/>
    <w:rsid w:val="00C50E57"/>
    <w:rsid w:val="00C51043"/>
    <w:rsid w:val="00C51399"/>
    <w:rsid w:val="00C513A9"/>
    <w:rsid w:val="00C518FC"/>
    <w:rsid w:val="00C51FEC"/>
    <w:rsid w:val="00C523F0"/>
    <w:rsid w:val="00C52516"/>
    <w:rsid w:val="00C52628"/>
    <w:rsid w:val="00C5266B"/>
    <w:rsid w:val="00C53527"/>
    <w:rsid w:val="00C53795"/>
    <w:rsid w:val="00C53A2D"/>
    <w:rsid w:val="00C53AFF"/>
    <w:rsid w:val="00C53C95"/>
    <w:rsid w:val="00C54DB3"/>
    <w:rsid w:val="00C54FAA"/>
    <w:rsid w:val="00C54FB5"/>
    <w:rsid w:val="00C5522F"/>
    <w:rsid w:val="00C5566E"/>
    <w:rsid w:val="00C55791"/>
    <w:rsid w:val="00C559A8"/>
    <w:rsid w:val="00C55E80"/>
    <w:rsid w:val="00C56000"/>
    <w:rsid w:val="00C566BB"/>
    <w:rsid w:val="00C56BBD"/>
    <w:rsid w:val="00C56FDD"/>
    <w:rsid w:val="00C570DF"/>
    <w:rsid w:val="00C57C96"/>
    <w:rsid w:val="00C6027A"/>
    <w:rsid w:val="00C606FE"/>
    <w:rsid w:val="00C60D6B"/>
    <w:rsid w:val="00C6126C"/>
    <w:rsid w:val="00C61347"/>
    <w:rsid w:val="00C61447"/>
    <w:rsid w:val="00C6167D"/>
    <w:rsid w:val="00C617FB"/>
    <w:rsid w:val="00C61810"/>
    <w:rsid w:val="00C61836"/>
    <w:rsid w:val="00C6191B"/>
    <w:rsid w:val="00C61DEE"/>
    <w:rsid w:val="00C61EA1"/>
    <w:rsid w:val="00C62179"/>
    <w:rsid w:val="00C623D3"/>
    <w:rsid w:val="00C62511"/>
    <w:rsid w:val="00C62839"/>
    <w:rsid w:val="00C62B6E"/>
    <w:rsid w:val="00C62F06"/>
    <w:rsid w:val="00C63054"/>
    <w:rsid w:val="00C63407"/>
    <w:rsid w:val="00C63CF1"/>
    <w:rsid w:val="00C63D09"/>
    <w:rsid w:val="00C646AF"/>
    <w:rsid w:val="00C64DDA"/>
    <w:rsid w:val="00C64E43"/>
    <w:rsid w:val="00C64EAD"/>
    <w:rsid w:val="00C6502E"/>
    <w:rsid w:val="00C65031"/>
    <w:rsid w:val="00C65096"/>
    <w:rsid w:val="00C652EF"/>
    <w:rsid w:val="00C65723"/>
    <w:rsid w:val="00C65AA2"/>
    <w:rsid w:val="00C65B41"/>
    <w:rsid w:val="00C65EAC"/>
    <w:rsid w:val="00C6600C"/>
    <w:rsid w:val="00C6624D"/>
    <w:rsid w:val="00C66483"/>
    <w:rsid w:val="00C6661E"/>
    <w:rsid w:val="00C67301"/>
    <w:rsid w:val="00C6754C"/>
    <w:rsid w:val="00C67A62"/>
    <w:rsid w:val="00C70365"/>
    <w:rsid w:val="00C70568"/>
    <w:rsid w:val="00C707C8"/>
    <w:rsid w:val="00C70BAD"/>
    <w:rsid w:val="00C70E57"/>
    <w:rsid w:val="00C71088"/>
    <w:rsid w:val="00C711AC"/>
    <w:rsid w:val="00C714B3"/>
    <w:rsid w:val="00C716A6"/>
    <w:rsid w:val="00C71C32"/>
    <w:rsid w:val="00C71C50"/>
    <w:rsid w:val="00C72211"/>
    <w:rsid w:val="00C7221B"/>
    <w:rsid w:val="00C722E0"/>
    <w:rsid w:val="00C72397"/>
    <w:rsid w:val="00C72924"/>
    <w:rsid w:val="00C72B6B"/>
    <w:rsid w:val="00C72E31"/>
    <w:rsid w:val="00C733C7"/>
    <w:rsid w:val="00C735BD"/>
    <w:rsid w:val="00C73931"/>
    <w:rsid w:val="00C73CAA"/>
    <w:rsid w:val="00C74219"/>
    <w:rsid w:val="00C74B68"/>
    <w:rsid w:val="00C74B69"/>
    <w:rsid w:val="00C74C8D"/>
    <w:rsid w:val="00C74E1B"/>
    <w:rsid w:val="00C751B9"/>
    <w:rsid w:val="00C756E1"/>
    <w:rsid w:val="00C761B3"/>
    <w:rsid w:val="00C76285"/>
    <w:rsid w:val="00C76540"/>
    <w:rsid w:val="00C76D68"/>
    <w:rsid w:val="00C76D70"/>
    <w:rsid w:val="00C77BE4"/>
    <w:rsid w:val="00C77E1A"/>
    <w:rsid w:val="00C80450"/>
    <w:rsid w:val="00C80737"/>
    <w:rsid w:val="00C8083D"/>
    <w:rsid w:val="00C808D8"/>
    <w:rsid w:val="00C8095B"/>
    <w:rsid w:val="00C81056"/>
    <w:rsid w:val="00C81378"/>
    <w:rsid w:val="00C81526"/>
    <w:rsid w:val="00C81743"/>
    <w:rsid w:val="00C817B6"/>
    <w:rsid w:val="00C81E06"/>
    <w:rsid w:val="00C82316"/>
    <w:rsid w:val="00C82395"/>
    <w:rsid w:val="00C82BCE"/>
    <w:rsid w:val="00C82C02"/>
    <w:rsid w:val="00C82FE8"/>
    <w:rsid w:val="00C831B4"/>
    <w:rsid w:val="00C8374C"/>
    <w:rsid w:val="00C83CA4"/>
    <w:rsid w:val="00C83E2B"/>
    <w:rsid w:val="00C8439E"/>
    <w:rsid w:val="00C844CB"/>
    <w:rsid w:val="00C846BB"/>
    <w:rsid w:val="00C848E3"/>
    <w:rsid w:val="00C84BD9"/>
    <w:rsid w:val="00C84E5B"/>
    <w:rsid w:val="00C84EEF"/>
    <w:rsid w:val="00C8532C"/>
    <w:rsid w:val="00C85377"/>
    <w:rsid w:val="00C8542C"/>
    <w:rsid w:val="00C85537"/>
    <w:rsid w:val="00C85B77"/>
    <w:rsid w:val="00C85B95"/>
    <w:rsid w:val="00C85C55"/>
    <w:rsid w:val="00C8608F"/>
    <w:rsid w:val="00C86203"/>
    <w:rsid w:val="00C8648E"/>
    <w:rsid w:val="00C86499"/>
    <w:rsid w:val="00C868ED"/>
    <w:rsid w:val="00C86915"/>
    <w:rsid w:val="00C86CC0"/>
    <w:rsid w:val="00C86D22"/>
    <w:rsid w:val="00C86FBB"/>
    <w:rsid w:val="00C876BC"/>
    <w:rsid w:val="00C877F5"/>
    <w:rsid w:val="00C90172"/>
    <w:rsid w:val="00C908BD"/>
    <w:rsid w:val="00C90B4B"/>
    <w:rsid w:val="00C90D3A"/>
    <w:rsid w:val="00C90EE0"/>
    <w:rsid w:val="00C914D2"/>
    <w:rsid w:val="00C91A02"/>
    <w:rsid w:val="00C91A5F"/>
    <w:rsid w:val="00C91B9A"/>
    <w:rsid w:val="00C92584"/>
    <w:rsid w:val="00C92611"/>
    <w:rsid w:val="00C92786"/>
    <w:rsid w:val="00C92962"/>
    <w:rsid w:val="00C936C2"/>
    <w:rsid w:val="00C939D9"/>
    <w:rsid w:val="00C939FE"/>
    <w:rsid w:val="00C93D38"/>
    <w:rsid w:val="00C9402F"/>
    <w:rsid w:val="00C9441E"/>
    <w:rsid w:val="00C94B8E"/>
    <w:rsid w:val="00C94BCE"/>
    <w:rsid w:val="00C94ED2"/>
    <w:rsid w:val="00C94FA3"/>
    <w:rsid w:val="00C9501E"/>
    <w:rsid w:val="00C951C6"/>
    <w:rsid w:val="00C9521A"/>
    <w:rsid w:val="00C952E7"/>
    <w:rsid w:val="00C95D9D"/>
    <w:rsid w:val="00C962F3"/>
    <w:rsid w:val="00C9647D"/>
    <w:rsid w:val="00C9690A"/>
    <w:rsid w:val="00C96C69"/>
    <w:rsid w:val="00C96D1D"/>
    <w:rsid w:val="00C96E2F"/>
    <w:rsid w:val="00C972C5"/>
    <w:rsid w:val="00C97586"/>
    <w:rsid w:val="00C97737"/>
    <w:rsid w:val="00C97A60"/>
    <w:rsid w:val="00C97B64"/>
    <w:rsid w:val="00CA0C2C"/>
    <w:rsid w:val="00CA131C"/>
    <w:rsid w:val="00CA148A"/>
    <w:rsid w:val="00CA1542"/>
    <w:rsid w:val="00CA1657"/>
    <w:rsid w:val="00CA1CFC"/>
    <w:rsid w:val="00CA26FD"/>
    <w:rsid w:val="00CA281B"/>
    <w:rsid w:val="00CA28DA"/>
    <w:rsid w:val="00CA2DDB"/>
    <w:rsid w:val="00CA2E92"/>
    <w:rsid w:val="00CA2EF7"/>
    <w:rsid w:val="00CA312B"/>
    <w:rsid w:val="00CA3BFA"/>
    <w:rsid w:val="00CA3D79"/>
    <w:rsid w:val="00CA43F3"/>
    <w:rsid w:val="00CA448F"/>
    <w:rsid w:val="00CA4541"/>
    <w:rsid w:val="00CA472D"/>
    <w:rsid w:val="00CA47C4"/>
    <w:rsid w:val="00CA4FE8"/>
    <w:rsid w:val="00CA506A"/>
    <w:rsid w:val="00CA58AE"/>
    <w:rsid w:val="00CA5DC3"/>
    <w:rsid w:val="00CA6082"/>
    <w:rsid w:val="00CA61CB"/>
    <w:rsid w:val="00CA63C9"/>
    <w:rsid w:val="00CA6D41"/>
    <w:rsid w:val="00CA6FD6"/>
    <w:rsid w:val="00CA77A8"/>
    <w:rsid w:val="00CA77D5"/>
    <w:rsid w:val="00CA7B0A"/>
    <w:rsid w:val="00CA7B7E"/>
    <w:rsid w:val="00CA7B9D"/>
    <w:rsid w:val="00CA7F95"/>
    <w:rsid w:val="00CB038B"/>
    <w:rsid w:val="00CB059C"/>
    <w:rsid w:val="00CB0A28"/>
    <w:rsid w:val="00CB15C4"/>
    <w:rsid w:val="00CB16BD"/>
    <w:rsid w:val="00CB1885"/>
    <w:rsid w:val="00CB19DC"/>
    <w:rsid w:val="00CB1E38"/>
    <w:rsid w:val="00CB1F19"/>
    <w:rsid w:val="00CB220E"/>
    <w:rsid w:val="00CB241D"/>
    <w:rsid w:val="00CB27B9"/>
    <w:rsid w:val="00CB346E"/>
    <w:rsid w:val="00CB394E"/>
    <w:rsid w:val="00CB3E48"/>
    <w:rsid w:val="00CB4430"/>
    <w:rsid w:val="00CB4F88"/>
    <w:rsid w:val="00CB50AB"/>
    <w:rsid w:val="00CB50E5"/>
    <w:rsid w:val="00CB5648"/>
    <w:rsid w:val="00CB565E"/>
    <w:rsid w:val="00CB58F5"/>
    <w:rsid w:val="00CB5A66"/>
    <w:rsid w:val="00CB5BAC"/>
    <w:rsid w:val="00CB5EFA"/>
    <w:rsid w:val="00CB6705"/>
    <w:rsid w:val="00CB6A04"/>
    <w:rsid w:val="00CB727D"/>
    <w:rsid w:val="00CB7C6D"/>
    <w:rsid w:val="00CB7FBD"/>
    <w:rsid w:val="00CC073E"/>
    <w:rsid w:val="00CC092F"/>
    <w:rsid w:val="00CC1434"/>
    <w:rsid w:val="00CC14C2"/>
    <w:rsid w:val="00CC1791"/>
    <w:rsid w:val="00CC1A65"/>
    <w:rsid w:val="00CC1C8F"/>
    <w:rsid w:val="00CC1D76"/>
    <w:rsid w:val="00CC1D8E"/>
    <w:rsid w:val="00CC1E49"/>
    <w:rsid w:val="00CC2717"/>
    <w:rsid w:val="00CC2B66"/>
    <w:rsid w:val="00CC2FEA"/>
    <w:rsid w:val="00CC31F9"/>
    <w:rsid w:val="00CC3306"/>
    <w:rsid w:val="00CC34AB"/>
    <w:rsid w:val="00CC352D"/>
    <w:rsid w:val="00CC386C"/>
    <w:rsid w:val="00CC3AEB"/>
    <w:rsid w:val="00CC3CC5"/>
    <w:rsid w:val="00CC40BA"/>
    <w:rsid w:val="00CC42C0"/>
    <w:rsid w:val="00CC4C57"/>
    <w:rsid w:val="00CC4DA8"/>
    <w:rsid w:val="00CC5A08"/>
    <w:rsid w:val="00CC5B58"/>
    <w:rsid w:val="00CC6298"/>
    <w:rsid w:val="00CC62C6"/>
    <w:rsid w:val="00CC63A2"/>
    <w:rsid w:val="00CC64C9"/>
    <w:rsid w:val="00CC6D69"/>
    <w:rsid w:val="00CC74DE"/>
    <w:rsid w:val="00CC756D"/>
    <w:rsid w:val="00CC7657"/>
    <w:rsid w:val="00CC77DA"/>
    <w:rsid w:val="00CC7917"/>
    <w:rsid w:val="00CC79AB"/>
    <w:rsid w:val="00CC7B0F"/>
    <w:rsid w:val="00CC7BAC"/>
    <w:rsid w:val="00CC7D1F"/>
    <w:rsid w:val="00CC7D6D"/>
    <w:rsid w:val="00CD0173"/>
    <w:rsid w:val="00CD03CB"/>
    <w:rsid w:val="00CD0488"/>
    <w:rsid w:val="00CD04E7"/>
    <w:rsid w:val="00CD0698"/>
    <w:rsid w:val="00CD0AAB"/>
    <w:rsid w:val="00CD0C08"/>
    <w:rsid w:val="00CD10F5"/>
    <w:rsid w:val="00CD112F"/>
    <w:rsid w:val="00CD1154"/>
    <w:rsid w:val="00CD1408"/>
    <w:rsid w:val="00CD1579"/>
    <w:rsid w:val="00CD171B"/>
    <w:rsid w:val="00CD18A6"/>
    <w:rsid w:val="00CD1C1C"/>
    <w:rsid w:val="00CD2120"/>
    <w:rsid w:val="00CD2178"/>
    <w:rsid w:val="00CD22A7"/>
    <w:rsid w:val="00CD2339"/>
    <w:rsid w:val="00CD23FF"/>
    <w:rsid w:val="00CD242E"/>
    <w:rsid w:val="00CD2960"/>
    <w:rsid w:val="00CD2A2F"/>
    <w:rsid w:val="00CD2C3C"/>
    <w:rsid w:val="00CD2DB6"/>
    <w:rsid w:val="00CD2FFF"/>
    <w:rsid w:val="00CD30A5"/>
    <w:rsid w:val="00CD33DF"/>
    <w:rsid w:val="00CD33EB"/>
    <w:rsid w:val="00CD36F6"/>
    <w:rsid w:val="00CD3830"/>
    <w:rsid w:val="00CD3CFC"/>
    <w:rsid w:val="00CD3DF1"/>
    <w:rsid w:val="00CD3E06"/>
    <w:rsid w:val="00CD3E66"/>
    <w:rsid w:val="00CD3EC2"/>
    <w:rsid w:val="00CD4B38"/>
    <w:rsid w:val="00CD4C68"/>
    <w:rsid w:val="00CD5201"/>
    <w:rsid w:val="00CD5879"/>
    <w:rsid w:val="00CD5ACB"/>
    <w:rsid w:val="00CD5AF7"/>
    <w:rsid w:val="00CD5DD1"/>
    <w:rsid w:val="00CD60D2"/>
    <w:rsid w:val="00CD62C3"/>
    <w:rsid w:val="00CD6CD4"/>
    <w:rsid w:val="00CD70FB"/>
    <w:rsid w:val="00CD7191"/>
    <w:rsid w:val="00CD734D"/>
    <w:rsid w:val="00CD73F4"/>
    <w:rsid w:val="00CD75C6"/>
    <w:rsid w:val="00CD7678"/>
    <w:rsid w:val="00CD773B"/>
    <w:rsid w:val="00CD7931"/>
    <w:rsid w:val="00CD7A63"/>
    <w:rsid w:val="00CD7B4A"/>
    <w:rsid w:val="00CE01FC"/>
    <w:rsid w:val="00CE04C5"/>
    <w:rsid w:val="00CE0880"/>
    <w:rsid w:val="00CE1141"/>
    <w:rsid w:val="00CE1367"/>
    <w:rsid w:val="00CE13C8"/>
    <w:rsid w:val="00CE14E8"/>
    <w:rsid w:val="00CE1551"/>
    <w:rsid w:val="00CE200A"/>
    <w:rsid w:val="00CE20FF"/>
    <w:rsid w:val="00CE2676"/>
    <w:rsid w:val="00CE272A"/>
    <w:rsid w:val="00CE2AEF"/>
    <w:rsid w:val="00CE2EDA"/>
    <w:rsid w:val="00CE2F68"/>
    <w:rsid w:val="00CE3342"/>
    <w:rsid w:val="00CE3361"/>
    <w:rsid w:val="00CE33FA"/>
    <w:rsid w:val="00CE389B"/>
    <w:rsid w:val="00CE4282"/>
    <w:rsid w:val="00CE457F"/>
    <w:rsid w:val="00CE4AE2"/>
    <w:rsid w:val="00CE5074"/>
    <w:rsid w:val="00CE5612"/>
    <w:rsid w:val="00CE5623"/>
    <w:rsid w:val="00CE5938"/>
    <w:rsid w:val="00CE5968"/>
    <w:rsid w:val="00CE5CAB"/>
    <w:rsid w:val="00CE5DB1"/>
    <w:rsid w:val="00CE5DB5"/>
    <w:rsid w:val="00CE5EC6"/>
    <w:rsid w:val="00CE6320"/>
    <w:rsid w:val="00CE6A54"/>
    <w:rsid w:val="00CE73E6"/>
    <w:rsid w:val="00CE776E"/>
    <w:rsid w:val="00CF002B"/>
    <w:rsid w:val="00CF0502"/>
    <w:rsid w:val="00CF0628"/>
    <w:rsid w:val="00CF06F2"/>
    <w:rsid w:val="00CF0ACF"/>
    <w:rsid w:val="00CF1191"/>
    <w:rsid w:val="00CF15E1"/>
    <w:rsid w:val="00CF16F3"/>
    <w:rsid w:val="00CF17C2"/>
    <w:rsid w:val="00CF17CA"/>
    <w:rsid w:val="00CF18DE"/>
    <w:rsid w:val="00CF217F"/>
    <w:rsid w:val="00CF2DF8"/>
    <w:rsid w:val="00CF2EE5"/>
    <w:rsid w:val="00CF2F21"/>
    <w:rsid w:val="00CF3153"/>
    <w:rsid w:val="00CF31FB"/>
    <w:rsid w:val="00CF36FD"/>
    <w:rsid w:val="00CF3A83"/>
    <w:rsid w:val="00CF45D1"/>
    <w:rsid w:val="00CF491A"/>
    <w:rsid w:val="00CF4C61"/>
    <w:rsid w:val="00CF4C9E"/>
    <w:rsid w:val="00CF4DB6"/>
    <w:rsid w:val="00CF5109"/>
    <w:rsid w:val="00CF57BF"/>
    <w:rsid w:val="00CF5ED0"/>
    <w:rsid w:val="00CF5F30"/>
    <w:rsid w:val="00CF6184"/>
    <w:rsid w:val="00CF67DF"/>
    <w:rsid w:val="00CF6E3A"/>
    <w:rsid w:val="00CF718A"/>
    <w:rsid w:val="00CF73D7"/>
    <w:rsid w:val="00CF768C"/>
    <w:rsid w:val="00CF7DD8"/>
    <w:rsid w:val="00D000B1"/>
    <w:rsid w:val="00D004D1"/>
    <w:rsid w:val="00D0059C"/>
    <w:rsid w:val="00D008D5"/>
    <w:rsid w:val="00D008EE"/>
    <w:rsid w:val="00D00ECE"/>
    <w:rsid w:val="00D01146"/>
    <w:rsid w:val="00D0124F"/>
    <w:rsid w:val="00D017D2"/>
    <w:rsid w:val="00D01BC4"/>
    <w:rsid w:val="00D01E15"/>
    <w:rsid w:val="00D021D6"/>
    <w:rsid w:val="00D0234B"/>
    <w:rsid w:val="00D02420"/>
    <w:rsid w:val="00D028A9"/>
    <w:rsid w:val="00D02BDD"/>
    <w:rsid w:val="00D03036"/>
    <w:rsid w:val="00D03304"/>
    <w:rsid w:val="00D0338F"/>
    <w:rsid w:val="00D03DF2"/>
    <w:rsid w:val="00D0431B"/>
    <w:rsid w:val="00D044E6"/>
    <w:rsid w:val="00D04793"/>
    <w:rsid w:val="00D051AD"/>
    <w:rsid w:val="00D05270"/>
    <w:rsid w:val="00D05E20"/>
    <w:rsid w:val="00D06EA4"/>
    <w:rsid w:val="00D076D9"/>
    <w:rsid w:val="00D07A8A"/>
    <w:rsid w:val="00D07B68"/>
    <w:rsid w:val="00D07E60"/>
    <w:rsid w:val="00D07E84"/>
    <w:rsid w:val="00D103DF"/>
    <w:rsid w:val="00D104A9"/>
    <w:rsid w:val="00D10C9E"/>
    <w:rsid w:val="00D10D0C"/>
    <w:rsid w:val="00D10D3D"/>
    <w:rsid w:val="00D11000"/>
    <w:rsid w:val="00D116A6"/>
    <w:rsid w:val="00D116C3"/>
    <w:rsid w:val="00D11BBE"/>
    <w:rsid w:val="00D11EB4"/>
    <w:rsid w:val="00D120F5"/>
    <w:rsid w:val="00D12531"/>
    <w:rsid w:val="00D12595"/>
    <w:rsid w:val="00D126B2"/>
    <w:rsid w:val="00D128F1"/>
    <w:rsid w:val="00D12EFD"/>
    <w:rsid w:val="00D134D3"/>
    <w:rsid w:val="00D13751"/>
    <w:rsid w:val="00D137F4"/>
    <w:rsid w:val="00D1394B"/>
    <w:rsid w:val="00D13AD6"/>
    <w:rsid w:val="00D13B5C"/>
    <w:rsid w:val="00D13F1D"/>
    <w:rsid w:val="00D140AC"/>
    <w:rsid w:val="00D14326"/>
    <w:rsid w:val="00D143CA"/>
    <w:rsid w:val="00D1452A"/>
    <w:rsid w:val="00D147B9"/>
    <w:rsid w:val="00D1483B"/>
    <w:rsid w:val="00D14BBE"/>
    <w:rsid w:val="00D14BD8"/>
    <w:rsid w:val="00D14DBE"/>
    <w:rsid w:val="00D1572C"/>
    <w:rsid w:val="00D15F28"/>
    <w:rsid w:val="00D16291"/>
    <w:rsid w:val="00D1643A"/>
    <w:rsid w:val="00D165A9"/>
    <w:rsid w:val="00D168EC"/>
    <w:rsid w:val="00D16C13"/>
    <w:rsid w:val="00D16D41"/>
    <w:rsid w:val="00D16E7F"/>
    <w:rsid w:val="00D2022C"/>
    <w:rsid w:val="00D20235"/>
    <w:rsid w:val="00D20A54"/>
    <w:rsid w:val="00D2114C"/>
    <w:rsid w:val="00D21236"/>
    <w:rsid w:val="00D214DF"/>
    <w:rsid w:val="00D21DA9"/>
    <w:rsid w:val="00D21E22"/>
    <w:rsid w:val="00D21EE9"/>
    <w:rsid w:val="00D2202A"/>
    <w:rsid w:val="00D2222A"/>
    <w:rsid w:val="00D22288"/>
    <w:rsid w:val="00D22333"/>
    <w:rsid w:val="00D2256C"/>
    <w:rsid w:val="00D2263C"/>
    <w:rsid w:val="00D22C7A"/>
    <w:rsid w:val="00D230C4"/>
    <w:rsid w:val="00D2311A"/>
    <w:rsid w:val="00D2326E"/>
    <w:rsid w:val="00D232BB"/>
    <w:rsid w:val="00D233F3"/>
    <w:rsid w:val="00D234D1"/>
    <w:rsid w:val="00D235DA"/>
    <w:rsid w:val="00D236CB"/>
    <w:rsid w:val="00D23BE7"/>
    <w:rsid w:val="00D248D2"/>
    <w:rsid w:val="00D24A47"/>
    <w:rsid w:val="00D24D3F"/>
    <w:rsid w:val="00D24E60"/>
    <w:rsid w:val="00D251F0"/>
    <w:rsid w:val="00D25743"/>
    <w:rsid w:val="00D257B8"/>
    <w:rsid w:val="00D25B6F"/>
    <w:rsid w:val="00D25E02"/>
    <w:rsid w:val="00D25EE9"/>
    <w:rsid w:val="00D268E0"/>
    <w:rsid w:val="00D26C62"/>
    <w:rsid w:val="00D271BC"/>
    <w:rsid w:val="00D2732F"/>
    <w:rsid w:val="00D273BC"/>
    <w:rsid w:val="00D273EE"/>
    <w:rsid w:val="00D2755F"/>
    <w:rsid w:val="00D279BC"/>
    <w:rsid w:val="00D30308"/>
    <w:rsid w:val="00D30458"/>
    <w:rsid w:val="00D304C9"/>
    <w:rsid w:val="00D30627"/>
    <w:rsid w:val="00D30BA6"/>
    <w:rsid w:val="00D30BD0"/>
    <w:rsid w:val="00D30F83"/>
    <w:rsid w:val="00D31546"/>
    <w:rsid w:val="00D317D0"/>
    <w:rsid w:val="00D3192B"/>
    <w:rsid w:val="00D31A86"/>
    <w:rsid w:val="00D31BD3"/>
    <w:rsid w:val="00D32248"/>
    <w:rsid w:val="00D324E2"/>
    <w:rsid w:val="00D325F5"/>
    <w:rsid w:val="00D32D30"/>
    <w:rsid w:val="00D32FD4"/>
    <w:rsid w:val="00D330F9"/>
    <w:rsid w:val="00D34A63"/>
    <w:rsid w:val="00D353A6"/>
    <w:rsid w:val="00D357FD"/>
    <w:rsid w:val="00D35AF7"/>
    <w:rsid w:val="00D35CDD"/>
    <w:rsid w:val="00D36286"/>
    <w:rsid w:val="00D362E5"/>
    <w:rsid w:val="00D36426"/>
    <w:rsid w:val="00D369F1"/>
    <w:rsid w:val="00D36BE9"/>
    <w:rsid w:val="00D36F05"/>
    <w:rsid w:val="00D36F50"/>
    <w:rsid w:val="00D37138"/>
    <w:rsid w:val="00D373D4"/>
    <w:rsid w:val="00D377E5"/>
    <w:rsid w:val="00D40189"/>
    <w:rsid w:val="00D40206"/>
    <w:rsid w:val="00D402C3"/>
    <w:rsid w:val="00D40523"/>
    <w:rsid w:val="00D4062A"/>
    <w:rsid w:val="00D40FD7"/>
    <w:rsid w:val="00D410E2"/>
    <w:rsid w:val="00D4119D"/>
    <w:rsid w:val="00D419BA"/>
    <w:rsid w:val="00D41AE7"/>
    <w:rsid w:val="00D41BCC"/>
    <w:rsid w:val="00D41E6B"/>
    <w:rsid w:val="00D42A98"/>
    <w:rsid w:val="00D42F45"/>
    <w:rsid w:val="00D43487"/>
    <w:rsid w:val="00D43643"/>
    <w:rsid w:val="00D4406E"/>
    <w:rsid w:val="00D4452B"/>
    <w:rsid w:val="00D446A8"/>
    <w:rsid w:val="00D44923"/>
    <w:rsid w:val="00D44A68"/>
    <w:rsid w:val="00D44AA0"/>
    <w:rsid w:val="00D44C63"/>
    <w:rsid w:val="00D44D62"/>
    <w:rsid w:val="00D44FD5"/>
    <w:rsid w:val="00D457A2"/>
    <w:rsid w:val="00D4583D"/>
    <w:rsid w:val="00D458FB"/>
    <w:rsid w:val="00D45ADB"/>
    <w:rsid w:val="00D45B0A"/>
    <w:rsid w:val="00D45DEC"/>
    <w:rsid w:val="00D45F05"/>
    <w:rsid w:val="00D4600C"/>
    <w:rsid w:val="00D4665C"/>
    <w:rsid w:val="00D467A3"/>
    <w:rsid w:val="00D47080"/>
    <w:rsid w:val="00D47342"/>
    <w:rsid w:val="00D47714"/>
    <w:rsid w:val="00D478B0"/>
    <w:rsid w:val="00D47DA8"/>
    <w:rsid w:val="00D47EBB"/>
    <w:rsid w:val="00D50567"/>
    <w:rsid w:val="00D506F4"/>
    <w:rsid w:val="00D506F9"/>
    <w:rsid w:val="00D50876"/>
    <w:rsid w:val="00D509B3"/>
    <w:rsid w:val="00D50A58"/>
    <w:rsid w:val="00D50B14"/>
    <w:rsid w:val="00D51213"/>
    <w:rsid w:val="00D512BB"/>
    <w:rsid w:val="00D512F6"/>
    <w:rsid w:val="00D5176F"/>
    <w:rsid w:val="00D51EF8"/>
    <w:rsid w:val="00D5211C"/>
    <w:rsid w:val="00D52C1B"/>
    <w:rsid w:val="00D52F86"/>
    <w:rsid w:val="00D53271"/>
    <w:rsid w:val="00D53A31"/>
    <w:rsid w:val="00D53AAD"/>
    <w:rsid w:val="00D53DA2"/>
    <w:rsid w:val="00D54297"/>
    <w:rsid w:val="00D544BF"/>
    <w:rsid w:val="00D5451E"/>
    <w:rsid w:val="00D545BC"/>
    <w:rsid w:val="00D547CE"/>
    <w:rsid w:val="00D54CA7"/>
    <w:rsid w:val="00D550E7"/>
    <w:rsid w:val="00D55324"/>
    <w:rsid w:val="00D55694"/>
    <w:rsid w:val="00D559C5"/>
    <w:rsid w:val="00D56082"/>
    <w:rsid w:val="00D5609D"/>
    <w:rsid w:val="00D56551"/>
    <w:rsid w:val="00D56E91"/>
    <w:rsid w:val="00D570E1"/>
    <w:rsid w:val="00D57149"/>
    <w:rsid w:val="00D60322"/>
    <w:rsid w:val="00D603BB"/>
    <w:rsid w:val="00D610DB"/>
    <w:rsid w:val="00D612FF"/>
    <w:rsid w:val="00D61932"/>
    <w:rsid w:val="00D61ABC"/>
    <w:rsid w:val="00D61EA8"/>
    <w:rsid w:val="00D620E7"/>
    <w:rsid w:val="00D62445"/>
    <w:rsid w:val="00D62A60"/>
    <w:rsid w:val="00D62E45"/>
    <w:rsid w:val="00D6355D"/>
    <w:rsid w:val="00D63587"/>
    <w:rsid w:val="00D6363D"/>
    <w:rsid w:val="00D63E46"/>
    <w:rsid w:val="00D64200"/>
    <w:rsid w:val="00D646F9"/>
    <w:rsid w:val="00D65D93"/>
    <w:rsid w:val="00D66220"/>
    <w:rsid w:val="00D66471"/>
    <w:rsid w:val="00D6673B"/>
    <w:rsid w:val="00D66A7B"/>
    <w:rsid w:val="00D67356"/>
    <w:rsid w:val="00D674C4"/>
    <w:rsid w:val="00D679CC"/>
    <w:rsid w:val="00D67B0B"/>
    <w:rsid w:val="00D707AA"/>
    <w:rsid w:val="00D708D2"/>
    <w:rsid w:val="00D70DCF"/>
    <w:rsid w:val="00D70E0C"/>
    <w:rsid w:val="00D71273"/>
    <w:rsid w:val="00D712BC"/>
    <w:rsid w:val="00D71814"/>
    <w:rsid w:val="00D71905"/>
    <w:rsid w:val="00D721CF"/>
    <w:rsid w:val="00D72242"/>
    <w:rsid w:val="00D72469"/>
    <w:rsid w:val="00D72703"/>
    <w:rsid w:val="00D72840"/>
    <w:rsid w:val="00D72852"/>
    <w:rsid w:val="00D72A17"/>
    <w:rsid w:val="00D72A1F"/>
    <w:rsid w:val="00D72E4C"/>
    <w:rsid w:val="00D73244"/>
    <w:rsid w:val="00D733B1"/>
    <w:rsid w:val="00D73810"/>
    <w:rsid w:val="00D73D8A"/>
    <w:rsid w:val="00D73DE7"/>
    <w:rsid w:val="00D73E47"/>
    <w:rsid w:val="00D75B77"/>
    <w:rsid w:val="00D76066"/>
    <w:rsid w:val="00D7643F"/>
    <w:rsid w:val="00D7644F"/>
    <w:rsid w:val="00D765CA"/>
    <w:rsid w:val="00D76AD6"/>
    <w:rsid w:val="00D77184"/>
    <w:rsid w:val="00D7798C"/>
    <w:rsid w:val="00D77F92"/>
    <w:rsid w:val="00D803DC"/>
    <w:rsid w:val="00D805E2"/>
    <w:rsid w:val="00D807C4"/>
    <w:rsid w:val="00D80925"/>
    <w:rsid w:val="00D8098C"/>
    <w:rsid w:val="00D80D9F"/>
    <w:rsid w:val="00D80DE7"/>
    <w:rsid w:val="00D81055"/>
    <w:rsid w:val="00D812B3"/>
    <w:rsid w:val="00D81710"/>
    <w:rsid w:val="00D817F4"/>
    <w:rsid w:val="00D81AC1"/>
    <w:rsid w:val="00D81B0C"/>
    <w:rsid w:val="00D81C92"/>
    <w:rsid w:val="00D81FBF"/>
    <w:rsid w:val="00D81FF4"/>
    <w:rsid w:val="00D8292A"/>
    <w:rsid w:val="00D82B02"/>
    <w:rsid w:val="00D83385"/>
    <w:rsid w:val="00D83419"/>
    <w:rsid w:val="00D835C6"/>
    <w:rsid w:val="00D83622"/>
    <w:rsid w:val="00D83A0E"/>
    <w:rsid w:val="00D83FB3"/>
    <w:rsid w:val="00D841E7"/>
    <w:rsid w:val="00D843E2"/>
    <w:rsid w:val="00D84A02"/>
    <w:rsid w:val="00D84F12"/>
    <w:rsid w:val="00D8544F"/>
    <w:rsid w:val="00D85468"/>
    <w:rsid w:val="00D85A97"/>
    <w:rsid w:val="00D85E36"/>
    <w:rsid w:val="00D86F4C"/>
    <w:rsid w:val="00D86FD5"/>
    <w:rsid w:val="00D874D7"/>
    <w:rsid w:val="00D87C96"/>
    <w:rsid w:val="00D902AA"/>
    <w:rsid w:val="00D903D4"/>
    <w:rsid w:val="00D909B6"/>
    <w:rsid w:val="00D90AB3"/>
    <w:rsid w:val="00D90C0A"/>
    <w:rsid w:val="00D90D21"/>
    <w:rsid w:val="00D90D24"/>
    <w:rsid w:val="00D90D9C"/>
    <w:rsid w:val="00D90FD0"/>
    <w:rsid w:val="00D90FE0"/>
    <w:rsid w:val="00D919AA"/>
    <w:rsid w:val="00D91D5B"/>
    <w:rsid w:val="00D92092"/>
    <w:rsid w:val="00D92151"/>
    <w:rsid w:val="00D926C1"/>
    <w:rsid w:val="00D92F0D"/>
    <w:rsid w:val="00D93250"/>
    <w:rsid w:val="00D93C3E"/>
    <w:rsid w:val="00D93D07"/>
    <w:rsid w:val="00D93E75"/>
    <w:rsid w:val="00D94008"/>
    <w:rsid w:val="00D94523"/>
    <w:rsid w:val="00D95841"/>
    <w:rsid w:val="00D95C57"/>
    <w:rsid w:val="00D95C8F"/>
    <w:rsid w:val="00D95EBC"/>
    <w:rsid w:val="00D96AD2"/>
    <w:rsid w:val="00D96F86"/>
    <w:rsid w:val="00D97069"/>
    <w:rsid w:val="00D9744B"/>
    <w:rsid w:val="00D97E7E"/>
    <w:rsid w:val="00DA04F7"/>
    <w:rsid w:val="00DA073F"/>
    <w:rsid w:val="00DA0BFB"/>
    <w:rsid w:val="00DA1989"/>
    <w:rsid w:val="00DA1F1B"/>
    <w:rsid w:val="00DA22D9"/>
    <w:rsid w:val="00DA2896"/>
    <w:rsid w:val="00DA289F"/>
    <w:rsid w:val="00DA2C84"/>
    <w:rsid w:val="00DA2CA8"/>
    <w:rsid w:val="00DA30F1"/>
    <w:rsid w:val="00DA4751"/>
    <w:rsid w:val="00DA4B86"/>
    <w:rsid w:val="00DA4C54"/>
    <w:rsid w:val="00DA4FBA"/>
    <w:rsid w:val="00DA53B7"/>
    <w:rsid w:val="00DA54BA"/>
    <w:rsid w:val="00DA5548"/>
    <w:rsid w:val="00DA565E"/>
    <w:rsid w:val="00DA578B"/>
    <w:rsid w:val="00DA5AAB"/>
    <w:rsid w:val="00DA5E71"/>
    <w:rsid w:val="00DA6775"/>
    <w:rsid w:val="00DA6BBD"/>
    <w:rsid w:val="00DA6BE9"/>
    <w:rsid w:val="00DA70A0"/>
    <w:rsid w:val="00DA7459"/>
    <w:rsid w:val="00DA756B"/>
    <w:rsid w:val="00DA76A2"/>
    <w:rsid w:val="00DA78B8"/>
    <w:rsid w:val="00DA7C8D"/>
    <w:rsid w:val="00DA7E03"/>
    <w:rsid w:val="00DB0117"/>
    <w:rsid w:val="00DB02E2"/>
    <w:rsid w:val="00DB08C7"/>
    <w:rsid w:val="00DB0B90"/>
    <w:rsid w:val="00DB0C39"/>
    <w:rsid w:val="00DB1161"/>
    <w:rsid w:val="00DB1FE9"/>
    <w:rsid w:val="00DB24C6"/>
    <w:rsid w:val="00DB2930"/>
    <w:rsid w:val="00DB2C65"/>
    <w:rsid w:val="00DB2F09"/>
    <w:rsid w:val="00DB3381"/>
    <w:rsid w:val="00DB33D9"/>
    <w:rsid w:val="00DB3913"/>
    <w:rsid w:val="00DB3B70"/>
    <w:rsid w:val="00DB40A0"/>
    <w:rsid w:val="00DB478D"/>
    <w:rsid w:val="00DB4822"/>
    <w:rsid w:val="00DB48B4"/>
    <w:rsid w:val="00DB4C18"/>
    <w:rsid w:val="00DB4C2B"/>
    <w:rsid w:val="00DB50CA"/>
    <w:rsid w:val="00DB5163"/>
    <w:rsid w:val="00DB5179"/>
    <w:rsid w:val="00DB52C9"/>
    <w:rsid w:val="00DB52F7"/>
    <w:rsid w:val="00DB5373"/>
    <w:rsid w:val="00DB552F"/>
    <w:rsid w:val="00DB56A8"/>
    <w:rsid w:val="00DB5E29"/>
    <w:rsid w:val="00DB5F02"/>
    <w:rsid w:val="00DB6966"/>
    <w:rsid w:val="00DB703F"/>
    <w:rsid w:val="00DB7082"/>
    <w:rsid w:val="00DB7087"/>
    <w:rsid w:val="00DB708D"/>
    <w:rsid w:val="00DB7221"/>
    <w:rsid w:val="00DB776C"/>
    <w:rsid w:val="00DB7C1E"/>
    <w:rsid w:val="00DB7D59"/>
    <w:rsid w:val="00DB7FAD"/>
    <w:rsid w:val="00DB7FC3"/>
    <w:rsid w:val="00DC008C"/>
    <w:rsid w:val="00DC08F3"/>
    <w:rsid w:val="00DC0B9E"/>
    <w:rsid w:val="00DC12E6"/>
    <w:rsid w:val="00DC1AE9"/>
    <w:rsid w:val="00DC1BCE"/>
    <w:rsid w:val="00DC1F68"/>
    <w:rsid w:val="00DC2137"/>
    <w:rsid w:val="00DC22FC"/>
    <w:rsid w:val="00DC248C"/>
    <w:rsid w:val="00DC26A5"/>
    <w:rsid w:val="00DC2A2F"/>
    <w:rsid w:val="00DC2A5B"/>
    <w:rsid w:val="00DC2B2B"/>
    <w:rsid w:val="00DC2D3C"/>
    <w:rsid w:val="00DC351C"/>
    <w:rsid w:val="00DC4238"/>
    <w:rsid w:val="00DC4506"/>
    <w:rsid w:val="00DC4696"/>
    <w:rsid w:val="00DC4FB7"/>
    <w:rsid w:val="00DC5B9E"/>
    <w:rsid w:val="00DC5EA0"/>
    <w:rsid w:val="00DC62EA"/>
    <w:rsid w:val="00DC6BE9"/>
    <w:rsid w:val="00DC6D14"/>
    <w:rsid w:val="00DC72BF"/>
    <w:rsid w:val="00DC740D"/>
    <w:rsid w:val="00DC74D1"/>
    <w:rsid w:val="00DC7590"/>
    <w:rsid w:val="00DC76C5"/>
    <w:rsid w:val="00DC76DB"/>
    <w:rsid w:val="00DC7D06"/>
    <w:rsid w:val="00DC7FD5"/>
    <w:rsid w:val="00DD03B0"/>
    <w:rsid w:val="00DD0545"/>
    <w:rsid w:val="00DD0CE7"/>
    <w:rsid w:val="00DD10F4"/>
    <w:rsid w:val="00DD117C"/>
    <w:rsid w:val="00DD1267"/>
    <w:rsid w:val="00DD1370"/>
    <w:rsid w:val="00DD16E1"/>
    <w:rsid w:val="00DD1872"/>
    <w:rsid w:val="00DD2169"/>
    <w:rsid w:val="00DD21F3"/>
    <w:rsid w:val="00DD231E"/>
    <w:rsid w:val="00DD270E"/>
    <w:rsid w:val="00DD2B3F"/>
    <w:rsid w:val="00DD2EDA"/>
    <w:rsid w:val="00DD3263"/>
    <w:rsid w:val="00DD35BC"/>
    <w:rsid w:val="00DD376D"/>
    <w:rsid w:val="00DD3887"/>
    <w:rsid w:val="00DD3C06"/>
    <w:rsid w:val="00DD3CE5"/>
    <w:rsid w:val="00DD3DC8"/>
    <w:rsid w:val="00DD3E90"/>
    <w:rsid w:val="00DD4041"/>
    <w:rsid w:val="00DD4B60"/>
    <w:rsid w:val="00DD4B7F"/>
    <w:rsid w:val="00DD4C7F"/>
    <w:rsid w:val="00DD50F3"/>
    <w:rsid w:val="00DD5954"/>
    <w:rsid w:val="00DD5BF4"/>
    <w:rsid w:val="00DD6206"/>
    <w:rsid w:val="00DD6A99"/>
    <w:rsid w:val="00DD6B24"/>
    <w:rsid w:val="00DD6CA8"/>
    <w:rsid w:val="00DD6CE2"/>
    <w:rsid w:val="00DD6DEE"/>
    <w:rsid w:val="00DD7487"/>
    <w:rsid w:val="00DD74DB"/>
    <w:rsid w:val="00DD7622"/>
    <w:rsid w:val="00DE0914"/>
    <w:rsid w:val="00DE09E5"/>
    <w:rsid w:val="00DE1216"/>
    <w:rsid w:val="00DE1378"/>
    <w:rsid w:val="00DE1504"/>
    <w:rsid w:val="00DE176A"/>
    <w:rsid w:val="00DE18EF"/>
    <w:rsid w:val="00DE1B2C"/>
    <w:rsid w:val="00DE2076"/>
    <w:rsid w:val="00DE23D4"/>
    <w:rsid w:val="00DE23DC"/>
    <w:rsid w:val="00DE2455"/>
    <w:rsid w:val="00DE309B"/>
    <w:rsid w:val="00DE3587"/>
    <w:rsid w:val="00DE3894"/>
    <w:rsid w:val="00DE3915"/>
    <w:rsid w:val="00DE3C7D"/>
    <w:rsid w:val="00DE400F"/>
    <w:rsid w:val="00DE4278"/>
    <w:rsid w:val="00DE47B1"/>
    <w:rsid w:val="00DE4D85"/>
    <w:rsid w:val="00DE4D93"/>
    <w:rsid w:val="00DE54C9"/>
    <w:rsid w:val="00DE54D0"/>
    <w:rsid w:val="00DE55D6"/>
    <w:rsid w:val="00DE587C"/>
    <w:rsid w:val="00DE5890"/>
    <w:rsid w:val="00DE5C07"/>
    <w:rsid w:val="00DE5EDF"/>
    <w:rsid w:val="00DE5FBE"/>
    <w:rsid w:val="00DE6062"/>
    <w:rsid w:val="00DE6308"/>
    <w:rsid w:val="00DE694A"/>
    <w:rsid w:val="00DE6B21"/>
    <w:rsid w:val="00DE6B94"/>
    <w:rsid w:val="00DE7312"/>
    <w:rsid w:val="00DE7644"/>
    <w:rsid w:val="00DE787B"/>
    <w:rsid w:val="00DE7A77"/>
    <w:rsid w:val="00DE7C1A"/>
    <w:rsid w:val="00DE7FEE"/>
    <w:rsid w:val="00DF07D4"/>
    <w:rsid w:val="00DF0923"/>
    <w:rsid w:val="00DF0D74"/>
    <w:rsid w:val="00DF1931"/>
    <w:rsid w:val="00DF19E4"/>
    <w:rsid w:val="00DF27A0"/>
    <w:rsid w:val="00DF29DA"/>
    <w:rsid w:val="00DF2AC4"/>
    <w:rsid w:val="00DF2BDC"/>
    <w:rsid w:val="00DF302A"/>
    <w:rsid w:val="00DF32DE"/>
    <w:rsid w:val="00DF330C"/>
    <w:rsid w:val="00DF3BDD"/>
    <w:rsid w:val="00DF3D2A"/>
    <w:rsid w:val="00DF4212"/>
    <w:rsid w:val="00DF4B66"/>
    <w:rsid w:val="00DF4F92"/>
    <w:rsid w:val="00DF5093"/>
    <w:rsid w:val="00DF5434"/>
    <w:rsid w:val="00DF5579"/>
    <w:rsid w:val="00DF5869"/>
    <w:rsid w:val="00DF58A7"/>
    <w:rsid w:val="00DF5AED"/>
    <w:rsid w:val="00DF6094"/>
    <w:rsid w:val="00DF60B6"/>
    <w:rsid w:val="00DF60D7"/>
    <w:rsid w:val="00DF61D1"/>
    <w:rsid w:val="00DF6383"/>
    <w:rsid w:val="00DF6463"/>
    <w:rsid w:val="00DF682B"/>
    <w:rsid w:val="00DF69AD"/>
    <w:rsid w:val="00DF6BBA"/>
    <w:rsid w:val="00DF6E47"/>
    <w:rsid w:val="00DF7230"/>
    <w:rsid w:val="00DF771A"/>
    <w:rsid w:val="00DF79D3"/>
    <w:rsid w:val="00DF7FDF"/>
    <w:rsid w:val="00E00235"/>
    <w:rsid w:val="00E0029A"/>
    <w:rsid w:val="00E00B35"/>
    <w:rsid w:val="00E00EE8"/>
    <w:rsid w:val="00E010A2"/>
    <w:rsid w:val="00E01548"/>
    <w:rsid w:val="00E0162E"/>
    <w:rsid w:val="00E0173E"/>
    <w:rsid w:val="00E01750"/>
    <w:rsid w:val="00E01B3E"/>
    <w:rsid w:val="00E01D07"/>
    <w:rsid w:val="00E01D13"/>
    <w:rsid w:val="00E01E44"/>
    <w:rsid w:val="00E0275B"/>
    <w:rsid w:val="00E02A79"/>
    <w:rsid w:val="00E02F79"/>
    <w:rsid w:val="00E03081"/>
    <w:rsid w:val="00E03513"/>
    <w:rsid w:val="00E03CA6"/>
    <w:rsid w:val="00E04075"/>
    <w:rsid w:val="00E0416F"/>
    <w:rsid w:val="00E043A1"/>
    <w:rsid w:val="00E04497"/>
    <w:rsid w:val="00E048A9"/>
    <w:rsid w:val="00E0497B"/>
    <w:rsid w:val="00E04D3F"/>
    <w:rsid w:val="00E04F35"/>
    <w:rsid w:val="00E04FDB"/>
    <w:rsid w:val="00E05270"/>
    <w:rsid w:val="00E05CE8"/>
    <w:rsid w:val="00E05D33"/>
    <w:rsid w:val="00E0602A"/>
    <w:rsid w:val="00E06567"/>
    <w:rsid w:val="00E068C5"/>
    <w:rsid w:val="00E06CA5"/>
    <w:rsid w:val="00E06E7E"/>
    <w:rsid w:val="00E0730B"/>
    <w:rsid w:val="00E075A8"/>
    <w:rsid w:val="00E076A2"/>
    <w:rsid w:val="00E076B2"/>
    <w:rsid w:val="00E077A1"/>
    <w:rsid w:val="00E07A46"/>
    <w:rsid w:val="00E07EC9"/>
    <w:rsid w:val="00E07FF2"/>
    <w:rsid w:val="00E10D6E"/>
    <w:rsid w:val="00E11153"/>
    <w:rsid w:val="00E1150E"/>
    <w:rsid w:val="00E11976"/>
    <w:rsid w:val="00E11D4C"/>
    <w:rsid w:val="00E12058"/>
    <w:rsid w:val="00E123ED"/>
    <w:rsid w:val="00E1245A"/>
    <w:rsid w:val="00E127D1"/>
    <w:rsid w:val="00E12F24"/>
    <w:rsid w:val="00E12FFB"/>
    <w:rsid w:val="00E13095"/>
    <w:rsid w:val="00E1330E"/>
    <w:rsid w:val="00E1336E"/>
    <w:rsid w:val="00E135AD"/>
    <w:rsid w:val="00E136E0"/>
    <w:rsid w:val="00E13C75"/>
    <w:rsid w:val="00E13DDC"/>
    <w:rsid w:val="00E1408E"/>
    <w:rsid w:val="00E142E9"/>
    <w:rsid w:val="00E14745"/>
    <w:rsid w:val="00E1487A"/>
    <w:rsid w:val="00E148AA"/>
    <w:rsid w:val="00E14975"/>
    <w:rsid w:val="00E14A4C"/>
    <w:rsid w:val="00E15038"/>
    <w:rsid w:val="00E156F6"/>
    <w:rsid w:val="00E157D0"/>
    <w:rsid w:val="00E158C8"/>
    <w:rsid w:val="00E15908"/>
    <w:rsid w:val="00E15914"/>
    <w:rsid w:val="00E15B91"/>
    <w:rsid w:val="00E15C4D"/>
    <w:rsid w:val="00E15F49"/>
    <w:rsid w:val="00E160DB"/>
    <w:rsid w:val="00E1618B"/>
    <w:rsid w:val="00E163A8"/>
    <w:rsid w:val="00E16433"/>
    <w:rsid w:val="00E168FA"/>
    <w:rsid w:val="00E16984"/>
    <w:rsid w:val="00E16C57"/>
    <w:rsid w:val="00E16D5D"/>
    <w:rsid w:val="00E173C6"/>
    <w:rsid w:val="00E176D6"/>
    <w:rsid w:val="00E177CC"/>
    <w:rsid w:val="00E17BBD"/>
    <w:rsid w:val="00E202FF"/>
    <w:rsid w:val="00E20622"/>
    <w:rsid w:val="00E2066D"/>
    <w:rsid w:val="00E207B0"/>
    <w:rsid w:val="00E2096B"/>
    <w:rsid w:val="00E20D0B"/>
    <w:rsid w:val="00E20EFA"/>
    <w:rsid w:val="00E2140D"/>
    <w:rsid w:val="00E21473"/>
    <w:rsid w:val="00E2196B"/>
    <w:rsid w:val="00E21E9E"/>
    <w:rsid w:val="00E220AC"/>
    <w:rsid w:val="00E2211A"/>
    <w:rsid w:val="00E22701"/>
    <w:rsid w:val="00E2295C"/>
    <w:rsid w:val="00E22ADC"/>
    <w:rsid w:val="00E22DF4"/>
    <w:rsid w:val="00E232BD"/>
    <w:rsid w:val="00E23598"/>
    <w:rsid w:val="00E23925"/>
    <w:rsid w:val="00E239FA"/>
    <w:rsid w:val="00E23EF3"/>
    <w:rsid w:val="00E24207"/>
    <w:rsid w:val="00E246F0"/>
    <w:rsid w:val="00E2498C"/>
    <w:rsid w:val="00E24D21"/>
    <w:rsid w:val="00E24F4C"/>
    <w:rsid w:val="00E25039"/>
    <w:rsid w:val="00E25327"/>
    <w:rsid w:val="00E257D6"/>
    <w:rsid w:val="00E25AA8"/>
    <w:rsid w:val="00E25C1C"/>
    <w:rsid w:val="00E26041"/>
    <w:rsid w:val="00E266C6"/>
    <w:rsid w:val="00E26A4A"/>
    <w:rsid w:val="00E26A87"/>
    <w:rsid w:val="00E26E14"/>
    <w:rsid w:val="00E27671"/>
    <w:rsid w:val="00E27984"/>
    <w:rsid w:val="00E279C7"/>
    <w:rsid w:val="00E27C62"/>
    <w:rsid w:val="00E302AE"/>
    <w:rsid w:val="00E305D2"/>
    <w:rsid w:val="00E30BE2"/>
    <w:rsid w:val="00E311FE"/>
    <w:rsid w:val="00E3210E"/>
    <w:rsid w:val="00E32159"/>
    <w:rsid w:val="00E322D3"/>
    <w:rsid w:val="00E32843"/>
    <w:rsid w:val="00E335D4"/>
    <w:rsid w:val="00E3395C"/>
    <w:rsid w:val="00E3488A"/>
    <w:rsid w:val="00E348C4"/>
    <w:rsid w:val="00E34E5F"/>
    <w:rsid w:val="00E354EA"/>
    <w:rsid w:val="00E357AE"/>
    <w:rsid w:val="00E35A09"/>
    <w:rsid w:val="00E363D7"/>
    <w:rsid w:val="00E367FC"/>
    <w:rsid w:val="00E3697E"/>
    <w:rsid w:val="00E370E6"/>
    <w:rsid w:val="00E371A5"/>
    <w:rsid w:val="00E3724B"/>
    <w:rsid w:val="00E3796C"/>
    <w:rsid w:val="00E37A18"/>
    <w:rsid w:val="00E40549"/>
    <w:rsid w:val="00E40C75"/>
    <w:rsid w:val="00E411F8"/>
    <w:rsid w:val="00E417EA"/>
    <w:rsid w:val="00E41CAB"/>
    <w:rsid w:val="00E41E2F"/>
    <w:rsid w:val="00E4237A"/>
    <w:rsid w:val="00E42636"/>
    <w:rsid w:val="00E42B99"/>
    <w:rsid w:val="00E42FF7"/>
    <w:rsid w:val="00E43945"/>
    <w:rsid w:val="00E43CAB"/>
    <w:rsid w:val="00E4411D"/>
    <w:rsid w:val="00E442D4"/>
    <w:rsid w:val="00E447B4"/>
    <w:rsid w:val="00E447D8"/>
    <w:rsid w:val="00E447FE"/>
    <w:rsid w:val="00E44A45"/>
    <w:rsid w:val="00E45718"/>
    <w:rsid w:val="00E45CBB"/>
    <w:rsid w:val="00E46006"/>
    <w:rsid w:val="00E460FD"/>
    <w:rsid w:val="00E46588"/>
    <w:rsid w:val="00E46893"/>
    <w:rsid w:val="00E46AEC"/>
    <w:rsid w:val="00E46C7A"/>
    <w:rsid w:val="00E46F4D"/>
    <w:rsid w:val="00E473D9"/>
    <w:rsid w:val="00E478AB"/>
    <w:rsid w:val="00E479C9"/>
    <w:rsid w:val="00E501B3"/>
    <w:rsid w:val="00E505DF"/>
    <w:rsid w:val="00E50692"/>
    <w:rsid w:val="00E50CF4"/>
    <w:rsid w:val="00E50D36"/>
    <w:rsid w:val="00E50E78"/>
    <w:rsid w:val="00E5138C"/>
    <w:rsid w:val="00E51BE3"/>
    <w:rsid w:val="00E52600"/>
    <w:rsid w:val="00E529DD"/>
    <w:rsid w:val="00E52AE2"/>
    <w:rsid w:val="00E53157"/>
    <w:rsid w:val="00E533D7"/>
    <w:rsid w:val="00E538F9"/>
    <w:rsid w:val="00E53AFC"/>
    <w:rsid w:val="00E53B4C"/>
    <w:rsid w:val="00E53C49"/>
    <w:rsid w:val="00E53D36"/>
    <w:rsid w:val="00E5424D"/>
    <w:rsid w:val="00E54AB4"/>
    <w:rsid w:val="00E54C16"/>
    <w:rsid w:val="00E55398"/>
    <w:rsid w:val="00E553CC"/>
    <w:rsid w:val="00E55639"/>
    <w:rsid w:val="00E55B0F"/>
    <w:rsid w:val="00E55EC1"/>
    <w:rsid w:val="00E55FD9"/>
    <w:rsid w:val="00E563EF"/>
    <w:rsid w:val="00E566B8"/>
    <w:rsid w:val="00E56B3A"/>
    <w:rsid w:val="00E56D1E"/>
    <w:rsid w:val="00E578A5"/>
    <w:rsid w:val="00E57A27"/>
    <w:rsid w:val="00E57B15"/>
    <w:rsid w:val="00E57C77"/>
    <w:rsid w:val="00E57E74"/>
    <w:rsid w:val="00E60333"/>
    <w:rsid w:val="00E60613"/>
    <w:rsid w:val="00E6134F"/>
    <w:rsid w:val="00E61B0C"/>
    <w:rsid w:val="00E624D8"/>
    <w:rsid w:val="00E6283B"/>
    <w:rsid w:val="00E6346E"/>
    <w:rsid w:val="00E635F5"/>
    <w:rsid w:val="00E63A0D"/>
    <w:rsid w:val="00E63A23"/>
    <w:rsid w:val="00E63A8D"/>
    <w:rsid w:val="00E63B49"/>
    <w:rsid w:val="00E63DE0"/>
    <w:rsid w:val="00E64835"/>
    <w:rsid w:val="00E64957"/>
    <w:rsid w:val="00E64991"/>
    <w:rsid w:val="00E64F8A"/>
    <w:rsid w:val="00E6566E"/>
    <w:rsid w:val="00E65717"/>
    <w:rsid w:val="00E65806"/>
    <w:rsid w:val="00E65BF9"/>
    <w:rsid w:val="00E65C8A"/>
    <w:rsid w:val="00E65E40"/>
    <w:rsid w:val="00E66042"/>
    <w:rsid w:val="00E662B2"/>
    <w:rsid w:val="00E668AA"/>
    <w:rsid w:val="00E668EB"/>
    <w:rsid w:val="00E66939"/>
    <w:rsid w:val="00E66B42"/>
    <w:rsid w:val="00E66C13"/>
    <w:rsid w:val="00E66D50"/>
    <w:rsid w:val="00E66EC9"/>
    <w:rsid w:val="00E6709D"/>
    <w:rsid w:val="00E672FD"/>
    <w:rsid w:val="00E673C6"/>
    <w:rsid w:val="00E67638"/>
    <w:rsid w:val="00E67AD3"/>
    <w:rsid w:val="00E67DAB"/>
    <w:rsid w:val="00E7008E"/>
    <w:rsid w:val="00E701F3"/>
    <w:rsid w:val="00E70857"/>
    <w:rsid w:val="00E7092B"/>
    <w:rsid w:val="00E70A45"/>
    <w:rsid w:val="00E71138"/>
    <w:rsid w:val="00E71307"/>
    <w:rsid w:val="00E71337"/>
    <w:rsid w:val="00E71769"/>
    <w:rsid w:val="00E7198F"/>
    <w:rsid w:val="00E7219D"/>
    <w:rsid w:val="00E72852"/>
    <w:rsid w:val="00E73A12"/>
    <w:rsid w:val="00E74215"/>
    <w:rsid w:val="00E742F1"/>
    <w:rsid w:val="00E743A8"/>
    <w:rsid w:val="00E7485A"/>
    <w:rsid w:val="00E75017"/>
    <w:rsid w:val="00E750BA"/>
    <w:rsid w:val="00E75405"/>
    <w:rsid w:val="00E75772"/>
    <w:rsid w:val="00E7613B"/>
    <w:rsid w:val="00E7629C"/>
    <w:rsid w:val="00E7631F"/>
    <w:rsid w:val="00E7690C"/>
    <w:rsid w:val="00E7693C"/>
    <w:rsid w:val="00E769C5"/>
    <w:rsid w:val="00E76CFE"/>
    <w:rsid w:val="00E7772F"/>
    <w:rsid w:val="00E77B73"/>
    <w:rsid w:val="00E77D04"/>
    <w:rsid w:val="00E77EA1"/>
    <w:rsid w:val="00E77EA6"/>
    <w:rsid w:val="00E805A3"/>
    <w:rsid w:val="00E805C3"/>
    <w:rsid w:val="00E80603"/>
    <w:rsid w:val="00E80633"/>
    <w:rsid w:val="00E80B25"/>
    <w:rsid w:val="00E80CC3"/>
    <w:rsid w:val="00E81172"/>
    <w:rsid w:val="00E812F9"/>
    <w:rsid w:val="00E813A3"/>
    <w:rsid w:val="00E81909"/>
    <w:rsid w:val="00E81AD7"/>
    <w:rsid w:val="00E81D5D"/>
    <w:rsid w:val="00E820EA"/>
    <w:rsid w:val="00E82684"/>
    <w:rsid w:val="00E8273F"/>
    <w:rsid w:val="00E829F6"/>
    <w:rsid w:val="00E83025"/>
    <w:rsid w:val="00E83033"/>
    <w:rsid w:val="00E83721"/>
    <w:rsid w:val="00E8389D"/>
    <w:rsid w:val="00E83BDB"/>
    <w:rsid w:val="00E83EB5"/>
    <w:rsid w:val="00E84058"/>
    <w:rsid w:val="00E843F1"/>
    <w:rsid w:val="00E8442F"/>
    <w:rsid w:val="00E849A1"/>
    <w:rsid w:val="00E84A2F"/>
    <w:rsid w:val="00E84F18"/>
    <w:rsid w:val="00E84F73"/>
    <w:rsid w:val="00E85225"/>
    <w:rsid w:val="00E85235"/>
    <w:rsid w:val="00E8577C"/>
    <w:rsid w:val="00E8604E"/>
    <w:rsid w:val="00E86519"/>
    <w:rsid w:val="00E86620"/>
    <w:rsid w:val="00E86F19"/>
    <w:rsid w:val="00E87881"/>
    <w:rsid w:val="00E87CF0"/>
    <w:rsid w:val="00E87F6C"/>
    <w:rsid w:val="00E90070"/>
    <w:rsid w:val="00E90470"/>
    <w:rsid w:val="00E90AEC"/>
    <w:rsid w:val="00E90E54"/>
    <w:rsid w:val="00E9103D"/>
    <w:rsid w:val="00E91195"/>
    <w:rsid w:val="00E91587"/>
    <w:rsid w:val="00E91647"/>
    <w:rsid w:val="00E91951"/>
    <w:rsid w:val="00E91B2C"/>
    <w:rsid w:val="00E921E0"/>
    <w:rsid w:val="00E92DAA"/>
    <w:rsid w:val="00E92DD1"/>
    <w:rsid w:val="00E93A12"/>
    <w:rsid w:val="00E93CC6"/>
    <w:rsid w:val="00E93D83"/>
    <w:rsid w:val="00E94115"/>
    <w:rsid w:val="00E94543"/>
    <w:rsid w:val="00E9475F"/>
    <w:rsid w:val="00E9482A"/>
    <w:rsid w:val="00E9492A"/>
    <w:rsid w:val="00E94B9B"/>
    <w:rsid w:val="00E94F22"/>
    <w:rsid w:val="00E9506C"/>
    <w:rsid w:val="00E9519E"/>
    <w:rsid w:val="00E95661"/>
    <w:rsid w:val="00E956B1"/>
    <w:rsid w:val="00E958C2"/>
    <w:rsid w:val="00E959B8"/>
    <w:rsid w:val="00E95B54"/>
    <w:rsid w:val="00E95EDA"/>
    <w:rsid w:val="00E96006"/>
    <w:rsid w:val="00E96069"/>
    <w:rsid w:val="00E9613B"/>
    <w:rsid w:val="00E9651E"/>
    <w:rsid w:val="00E96F20"/>
    <w:rsid w:val="00E97647"/>
    <w:rsid w:val="00E9780D"/>
    <w:rsid w:val="00E97DC3"/>
    <w:rsid w:val="00EA002B"/>
    <w:rsid w:val="00EA02F9"/>
    <w:rsid w:val="00EA0881"/>
    <w:rsid w:val="00EA0ABB"/>
    <w:rsid w:val="00EA0AFC"/>
    <w:rsid w:val="00EA0C66"/>
    <w:rsid w:val="00EA0E87"/>
    <w:rsid w:val="00EA1071"/>
    <w:rsid w:val="00EA14F9"/>
    <w:rsid w:val="00EA1791"/>
    <w:rsid w:val="00EA1833"/>
    <w:rsid w:val="00EA1A62"/>
    <w:rsid w:val="00EA1A81"/>
    <w:rsid w:val="00EA1C4A"/>
    <w:rsid w:val="00EA1F69"/>
    <w:rsid w:val="00EA2116"/>
    <w:rsid w:val="00EA27C0"/>
    <w:rsid w:val="00EA28C6"/>
    <w:rsid w:val="00EA2B44"/>
    <w:rsid w:val="00EA2E65"/>
    <w:rsid w:val="00EA2F44"/>
    <w:rsid w:val="00EA2FBC"/>
    <w:rsid w:val="00EA30D9"/>
    <w:rsid w:val="00EA3352"/>
    <w:rsid w:val="00EA354E"/>
    <w:rsid w:val="00EA4590"/>
    <w:rsid w:val="00EA45A2"/>
    <w:rsid w:val="00EA4735"/>
    <w:rsid w:val="00EA480B"/>
    <w:rsid w:val="00EA4D3B"/>
    <w:rsid w:val="00EA4D8D"/>
    <w:rsid w:val="00EA536B"/>
    <w:rsid w:val="00EA5467"/>
    <w:rsid w:val="00EA581A"/>
    <w:rsid w:val="00EA581E"/>
    <w:rsid w:val="00EA5944"/>
    <w:rsid w:val="00EA597A"/>
    <w:rsid w:val="00EA5C55"/>
    <w:rsid w:val="00EA5C86"/>
    <w:rsid w:val="00EA5FDF"/>
    <w:rsid w:val="00EA62AD"/>
    <w:rsid w:val="00EA63A8"/>
    <w:rsid w:val="00EA6570"/>
    <w:rsid w:val="00EA6616"/>
    <w:rsid w:val="00EA6671"/>
    <w:rsid w:val="00EA67BE"/>
    <w:rsid w:val="00EA6C8D"/>
    <w:rsid w:val="00EA6CB8"/>
    <w:rsid w:val="00EA6CD0"/>
    <w:rsid w:val="00EA6FC6"/>
    <w:rsid w:val="00EA779D"/>
    <w:rsid w:val="00EA7BDA"/>
    <w:rsid w:val="00EA7CDD"/>
    <w:rsid w:val="00EB02EC"/>
    <w:rsid w:val="00EB0954"/>
    <w:rsid w:val="00EB0DE8"/>
    <w:rsid w:val="00EB0DF4"/>
    <w:rsid w:val="00EB0FEA"/>
    <w:rsid w:val="00EB1182"/>
    <w:rsid w:val="00EB159F"/>
    <w:rsid w:val="00EB1E62"/>
    <w:rsid w:val="00EB27EA"/>
    <w:rsid w:val="00EB2956"/>
    <w:rsid w:val="00EB2AED"/>
    <w:rsid w:val="00EB2B6A"/>
    <w:rsid w:val="00EB2CF1"/>
    <w:rsid w:val="00EB2EC5"/>
    <w:rsid w:val="00EB2EC8"/>
    <w:rsid w:val="00EB2FEC"/>
    <w:rsid w:val="00EB3022"/>
    <w:rsid w:val="00EB3846"/>
    <w:rsid w:val="00EB3952"/>
    <w:rsid w:val="00EB3A56"/>
    <w:rsid w:val="00EB3A8E"/>
    <w:rsid w:val="00EB3ED7"/>
    <w:rsid w:val="00EB4861"/>
    <w:rsid w:val="00EB4A5E"/>
    <w:rsid w:val="00EB4BD9"/>
    <w:rsid w:val="00EB4CDF"/>
    <w:rsid w:val="00EB4FE5"/>
    <w:rsid w:val="00EB5275"/>
    <w:rsid w:val="00EB5859"/>
    <w:rsid w:val="00EB65E3"/>
    <w:rsid w:val="00EB673D"/>
    <w:rsid w:val="00EB68F1"/>
    <w:rsid w:val="00EB69A4"/>
    <w:rsid w:val="00EB6A44"/>
    <w:rsid w:val="00EB6DB3"/>
    <w:rsid w:val="00EB6E05"/>
    <w:rsid w:val="00EB71CA"/>
    <w:rsid w:val="00EB71DF"/>
    <w:rsid w:val="00EB7255"/>
    <w:rsid w:val="00EB72AB"/>
    <w:rsid w:val="00EB76B4"/>
    <w:rsid w:val="00EB7B05"/>
    <w:rsid w:val="00EC0040"/>
    <w:rsid w:val="00EC05FA"/>
    <w:rsid w:val="00EC0C3F"/>
    <w:rsid w:val="00EC11B5"/>
    <w:rsid w:val="00EC1564"/>
    <w:rsid w:val="00EC16C9"/>
    <w:rsid w:val="00EC1C13"/>
    <w:rsid w:val="00EC1EF9"/>
    <w:rsid w:val="00EC2334"/>
    <w:rsid w:val="00EC2451"/>
    <w:rsid w:val="00EC24BD"/>
    <w:rsid w:val="00EC26D3"/>
    <w:rsid w:val="00EC2E54"/>
    <w:rsid w:val="00EC2E9D"/>
    <w:rsid w:val="00EC31D4"/>
    <w:rsid w:val="00EC32FE"/>
    <w:rsid w:val="00EC38C2"/>
    <w:rsid w:val="00EC3A53"/>
    <w:rsid w:val="00EC4064"/>
    <w:rsid w:val="00EC40B4"/>
    <w:rsid w:val="00EC436D"/>
    <w:rsid w:val="00EC4608"/>
    <w:rsid w:val="00EC5112"/>
    <w:rsid w:val="00EC51D3"/>
    <w:rsid w:val="00EC55A1"/>
    <w:rsid w:val="00EC5619"/>
    <w:rsid w:val="00EC588F"/>
    <w:rsid w:val="00EC59F1"/>
    <w:rsid w:val="00EC5BA2"/>
    <w:rsid w:val="00EC5E2F"/>
    <w:rsid w:val="00EC6505"/>
    <w:rsid w:val="00EC6812"/>
    <w:rsid w:val="00EC6D40"/>
    <w:rsid w:val="00EC70CD"/>
    <w:rsid w:val="00EC7141"/>
    <w:rsid w:val="00EC723C"/>
    <w:rsid w:val="00EC740B"/>
    <w:rsid w:val="00EC77FD"/>
    <w:rsid w:val="00EC78C5"/>
    <w:rsid w:val="00EC78EC"/>
    <w:rsid w:val="00EC78FC"/>
    <w:rsid w:val="00EC7F21"/>
    <w:rsid w:val="00ED00EE"/>
    <w:rsid w:val="00ED0342"/>
    <w:rsid w:val="00ED0606"/>
    <w:rsid w:val="00ED0BD4"/>
    <w:rsid w:val="00ED0CD7"/>
    <w:rsid w:val="00ED16F3"/>
    <w:rsid w:val="00ED1CA1"/>
    <w:rsid w:val="00ED2397"/>
    <w:rsid w:val="00ED30DC"/>
    <w:rsid w:val="00ED3128"/>
    <w:rsid w:val="00ED324B"/>
    <w:rsid w:val="00ED33F5"/>
    <w:rsid w:val="00ED347C"/>
    <w:rsid w:val="00ED354E"/>
    <w:rsid w:val="00ED35C4"/>
    <w:rsid w:val="00ED3EE6"/>
    <w:rsid w:val="00ED4257"/>
    <w:rsid w:val="00ED436A"/>
    <w:rsid w:val="00ED4477"/>
    <w:rsid w:val="00ED457E"/>
    <w:rsid w:val="00ED483D"/>
    <w:rsid w:val="00ED536A"/>
    <w:rsid w:val="00ED5816"/>
    <w:rsid w:val="00ED5D31"/>
    <w:rsid w:val="00ED6587"/>
    <w:rsid w:val="00ED681B"/>
    <w:rsid w:val="00ED6FC7"/>
    <w:rsid w:val="00ED772E"/>
    <w:rsid w:val="00ED7BEE"/>
    <w:rsid w:val="00EE01C9"/>
    <w:rsid w:val="00EE03BE"/>
    <w:rsid w:val="00EE0632"/>
    <w:rsid w:val="00EE0A5B"/>
    <w:rsid w:val="00EE0FB0"/>
    <w:rsid w:val="00EE2144"/>
    <w:rsid w:val="00EE2B12"/>
    <w:rsid w:val="00EE2CB2"/>
    <w:rsid w:val="00EE2E46"/>
    <w:rsid w:val="00EE3313"/>
    <w:rsid w:val="00EE3507"/>
    <w:rsid w:val="00EE363D"/>
    <w:rsid w:val="00EE3A2F"/>
    <w:rsid w:val="00EE4283"/>
    <w:rsid w:val="00EE4319"/>
    <w:rsid w:val="00EE44A1"/>
    <w:rsid w:val="00EE4A07"/>
    <w:rsid w:val="00EE4B42"/>
    <w:rsid w:val="00EE4E55"/>
    <w:rsid w:val="00EE549F"/>
    <w:rsid w:val="00EE5539"/>
    <w:rsid w:val="00EE56D7"/>
    <w:rsid w:val="00EE5778"/>
    <w:rsid w:val="00EE57BE"/>
    <w:rsid w:val="00EE594E"/>
    <w:rsid w:val="00EE59A8"/>
    <w:rsid w:val="00EE5D26"/>
    <w:rsid w:val="00EE627E"/>
    <w:rsid w:val="00EE6882"/>
    <w:rsid w:val="00EE6E83"/>
    <w:rsid w:val="00EE700A"/>
    <w:rsid w:val="00EE753B"/>
    <w:rsid w:val="00EE7B01"/>
    <w:rsid w:val="00EE7B6A"/>
    <w:rsid w:val="00EE7C81"/>
    <w:rsid w:val="00EE7CB7"/>
    <w:rsid w:val="00EF001D"/>
    <w:rsid w:val="00EF0089"/>
    <w:rsid w:val="00EF048D"/>
    <w:rsid w:val="00EF077F"/>
    <w:rsid w:val="00EF0BCC"/>
    <w:rsid w:val="00EF0C13"/>
    <w:rsid w:val="00EF138B"/>
    <w:rsid w:val="00EF13CF"/>
    <w:rsid w:val="00EF1857"/>
    <w:rsid w:val="00EF196D"/>
    <w:rsid w:val="00EF1C78"/>
    <w:rsid w:val="00EF2410"/>
    <w:rsid w:val="00EF27E9"/>
    <w:rsid w:val="00EF2858"/>
    <w:rsid w:val="00EF2963"/>
    <w:rsid w:val="00EF2C07"/>
    <w:rsid w:val="00EF3038"/>
    <w:rsid w:val="00EF3079"/>
    <w:rsid w:val="00EF3242"/>
    <w:rsid w:val="00EF32BB"/>
    <w:rsid w:val="00EF34DD"/>
    <w:rsid w:val="00EF3925"/>
    <w:rsid w:val="00EF3946"/>
    <w:rsid w:val="00EF3A16"/>
    <w:rsid w:val="00EF3D31"/>
    <w:rsid w:val="00EF3F99"/>
    <w:rsid w:val="00EF402A"/>
    <w:rsid w:val="00EF4BD8"/>
    <w:rsid w:val="00EF4D30"/>
    <w:rsid w:val="00EF4D53"/>
    <w:rsid w:val="00EF4D76"/>
    <w:rsid w:val="00EF4F48"/>
    <w:rsid w:val="00EF4FBC"/>
    <w:rsid w:val="00EF5E41"/>
    <w:rsid w:val="00EF6600"/>
    <w:rsid w:val="00EF7027"/>
    <w:rsid w:val="00EF70F0"/>
    <w:rsid w:val="00EF71D0"/>
    <w:rsid w:val="00EF72B9"/>
    <w:rsid w:val="00EF745D"/>
    <w:rsid w:val="00EF7872"/>
    <w:rsid w:val="00EF78D6"/>
    <w:rsid w:val="00EF7B51"/>
    <w:rsid w:val="00EF7EDA"/>
    <w:rsid w:val="00F00D39"/>
    <w:rsid w:val="00F0156C"/>
    <w:rsid w:val="00F0203B"/>
    <w:rsid w:val="00F0246A"/>
    <w:rsid w:val="00F024FA"/>
    <w:rsid w:val="00F02B19"/>
    <w:rsid w:val="00F02DE6"/>
    <w:rsid w:val="00F03279"/>
    <w:rsid w:val="00F0371F"/>
    <w:rsid w:val="00F03A41"/>
    <w:rsid w:val="00F03FE4"/>
    <w:rsid w:val="00F0400B"/>
    <w:rsid w:val="00F04216"/>
    <w:rsid w:val="00F043D2"/>
    <w:rsid w:val="00F04874"/>
    <w:rsid w:val="00F04A85"/>
    <w:rsid w:val="00F04AC1"/>
    <w:rsid w:val="00F04CF8"/>
    <w:rsid w:val="00F04D59"/>
    <w:rsid w:val="00F0529D"/>
    <w:rsid w:val="00F058DF"/>
    <w:rsid w:val="00F0596E"/>
    <w:rsid w:val="00F05D4E"/>
    <w:rsid w:val="00F05E72"/>
    <w:rsid w:val="00F06135"/>
    <w:rsid w:val="00F06562"/>
    <w:rsid w:val="00F06631"/>
    <w:rsid w:val="00F06B22"/>
    <w:rsid w:val="00F0703D"/>
    <w:rsid w:val="00F07529"/>
    <w:rsid w:val="00F0789A"/>
    <w:rsid w:val="00F07A7D"/>
    <w:rsid w:val="00F07AD2"/>
    <w:rsid w:val="00F07B4F"/>
    <w:rsid w:val="00F1024E"/>
    <w:rsid w:val="00F10C4B"/>
    <w:rsid w:val="00F10E5D"/>
    <w:rsid w:val="00F1104F"/>
    <w:rsid w:val="00F110F1"/>
    <w:rsid w:val="00F11178"/>
    <w:rsid w:val="00F111C5"/>
    <w:rsid w:val="00F11542"/>
    <w:rsid w:val="00F118BD"/>
    <w:rsid w:val="00F11C7E"/>
    <w:rsid w:val="00F11F44"/>
    <w:rsid w:val="00F1202B"/>
    <w:rsid w:val="00F122DC"/>
    <w:rsid w:val="00F12497"/>
    <w:rsid w:val="00F1262B"/>
    <w:rsid w:val="00F12B5B"/>
    <w:rsid w:val="00F12C18"/>
    <w:rsid w:val="00F12D6D"/>
    <w:rsid w:val="00F130C1"/>
    <w:rsid w:val="00F131FA"/>
    <w:rsid w:val="00F13648"/>
    <w:rsid w:val="00F13EBC"/>
    <w:rsid w:val="00F14581"/>
    <w:rsid w:val="00F14793"/>
    <w:rsid w:val="00F14896"/>
    <w:rsid w:val="00F149B9"/>
    <w:rsid w:val="00F14DA1"/>
    <w:rsid w:val="00F153F1"/>
    <w:rsid w:val="00F15845"/>
    <w:rsid w:val="00F15902"/>
    <w:rsid w:val="00F15A10"/>
    <w:rsid w:val="00F15C09"/>
    <w:rsid w:val="00F161A3"/>
    <w:rsid w:val="00F163AD"/>
    <w:rsid w:val="00F16C0E"/>
    <w:rsid w:val="00F16EF0"/>
    <w:rsid w:val="00F174DD"/>
    <w:rsid w:val="00F178DD"/>
    <w:rsid w:val="00F17DC2"/>
    <w:rsid w:val="00F20187"/>
    <w:rsid w:val="00F208E6"/>
    <w:rsid w:val="00F20DA7"/>
    <w:rsid w:val="00F21225"/>
    <w:rsid w:val="00F21330"/>
    <w:rsid w:val="00F213A8"/>
    <w:rsid w:val="00F2196B"/>
    <w:rsid w:val="00F21BBE"/>
    <w:rsid w:val="00F2247F"/>
    <w:rsid w:val="00F22AC4"/>
    <w:rsid w:val="00F22E99"/>
    <w:rsid w:val="00F23726"/>
    <w:rsid w:val="00F23799"/>
    <w:rsid w:val="00F23866"/>
    <w:rsid w:val="00F23A08"/>
    <w:rsid w:val="00F23FFE"/>
    <w:rsid w:val="00F24843"/>
    <w:rsid w:val="00F248F0"/>
    <w:rsid w:val="00F24BB7"/>
    <w:rsid w:val="00F24DC6"/>
    <w:rsid w:val="00F25217"/>
    <w:rsid w:val="00F2558F"/>
    <w:rsid w:val="00F2565E"/>
    <w:rsid w:val="00F25727"/>
    <w:rsid w:val="00F257F0"/>
    <w:rsid w:val="00F25B4F"/>
    <w:rsid w:val="00F25C22"/>
    <w:rsid w:val="00F25EF8"/>
    <w:rsid w:val="00F262F7"/>
    <w:rsid w:val="00F263C2"/>
    <w:rsid w:val="00F263FE"/>
    <w:rsid w:val="00F264E9"/>
    <w:rsid w:val="00F26790"/>
    <w:rsid w:val="00F269CB"/>
    <w:rsid w:val="00F26C30"/>
    <w:rsid w:val="00F26DD4"/>
    <w:rsid w:val="00F27207"/>
    <w:rsid w:val="00F27439"/>
    <w:rsid w:val="00F274F9"/>
    <w:rsid w:val="00F2773A"/>
    <w:rsid w:val="00F27B4D"/>
    <w:rsid w:val="00F27CD6"/>
    <w:rsid w:val="00F303AA"/>
    <w:rsid w:val="00F30A44"/>
    <w:rsid w:val="00F30C0B"/>
    <w:rsid w:val="00F310AD"/>
    <w:rsid w:val="00F31616"/>
    <w:rsid w:val="00F31925"/>
    <w:rsid w:val="00F319EE"/>
    <w:rsid w:val="00F31BAC"/>
    <w:rsid w:val="00F31BD7"/>
    <w:rsid w:val="00F32426"/>
    <w:rsid w:val="00F32574"/>
    <w:rsid w:val="00F3258F"/>
    <w:rsid w:val="00F32702"/>
    <w:rsid w:val="00F32926"/>
    <w:rsid w:val="00F33021"/>
    <w:rsid w:val="00F331C4"/>
    <w:rsid w:val="00F3342F"/>
    <w:rsid w:val="00F336BC"/>
    <w:rsid w:val="00F337F9"/>
    <w:rsid w:val="00F3391A"/>
    <w:rsid w:val="00F33D7C"/>
    <w:rsid w:val="00F33F13"/>
    <w:rsid w:val="00F34A7E"/>
    <w:rsid w:val="00F34BA5"/>
    <w:rsid w:val="00F34EDC"/>
    <w:rsid w:val="00F3530E"/>
    <w:rsid w:val="00F356E6"/>
    <w:rsid w:val="00F35B3E"/>
    <w:rsid w:val="00F35DAD"/>
    <w:rsid w:val="00F3635B"/>
    <w:rsid w:val="00F3690E"/>
    <w:rsid w:val="00F36950"/>
    <w:rsid w:val="00F36FAF"/>
    <w:rsid w:val="00F3706F"/>
    <w:rsid w:val="00F37180"/>
    <w:rsid w:val="00F37187"/>
    <w:rsid w:val="00F37242"/>
    <w:rsid w:val="00F374EF"/>
    <w:rsid w:val="00F375B6"/>
    <w:rsid w:val="00F3795A"/>
    <w:rsid w:val="00F379F2"/>
    <w:rsid w:val="00F37EE2"/>
    <w:rsid w:val="00F37F71"/>
    <w:rsid w:val="00F400D7"/>
    <w:rsid w:val="00F401EA"/>
    <w:rsid w:val="00F40286"/>
    <w:rsid w:val="00F40489"/>
    <w:rsid w:val="00F40B70"/>
    <w:rsid w:val="00F40E71"/>
    <w:rsid w:val="00F41289"/>
    <w:rsid w:val="00F4144F"/>
    <w:rsid w:val="00F41A92"/>
    <w:rsid w:val="00F41FD9"/>
    <w:rsid w:val="00F4242E"/>
    <w:rsid w:val="00F4245D"/>
    <w:rsid w:val="00F4252A"/>
    <w:rsid w:val="00F42CBF"/>
    <w:rsid w:val="00F42EB2"/>
    <w:rsid w:val="00F43682"/>
    <w:rsid w:val="00F43865"/>
    <w:rsid w:val="00F43CA7"/>
    <w:rsid w:val="00F4452C"/>
    <w:rsid w:val="00F4469D"/>
    <w:rsid w:val="00F44891"/>
    <w:rsid w:val="00F44E54"/>
    <w:rsid w:val="00F451A8"/>
    <w:rsid w:val="00F455FF"/>
    <w:rsid w:val="00F459A8"/>
    <w:rsid w:val="00F45B54"/>
    <w:rsid w:val="00F45D8F"/>
    <w:rsid w:val="00F461D6"/>
    <w:rsid w:val="00F46C35"/>
    <w:rsid w:val="00F470B2"/>
    <w:rsid w:val="00F470FA"/>
    <w:rsid w:val="00F47230"/>
    <w:rsid w:val="00F47413"/>
    <w:rsid w:val="00F47EE0"/>
    <w:rsid w:val="00F47F78"/>
    <w:rsid w:val="00F505A3"/>
    <w:rsid w:val="00F50B1C"/>
    <w:rsid w:val="00F50B48"/>
    <w:rsid w:val="00F50F54"/>
    <w:rsid w:val="00F510C5"/>
    <w:rsid w:val="00F513B4"/>
    <w:rsid w:val="00F51721"/>
    <w:rsid w:val="00F51F28"/>
    <w:rsid w:val="00F52015"/>
    <w:rsid w:val="00F52238"/>
    <w:rsid w:val="00F52A1B"/>
    <w:rsid w:val="00F52C34"/>
    <w:rsid w:val="00F52F51"/>
    <w:rsid w:val="00F52F6A"/>
    <w:rsid w:val="00F533F2"/>
    <w:rsid w:val="00F538EB"/>
    <w:rsid w:val="00F53DEC"/>
    <w:rsid w:val="00F54762"/>
    <w:rsid w:val="00F54F08"/>
    <w:rsid w:val="00F54F61"/>
    <w:rsid w:val="00F55253"/>
    <w:rsid w:val="00F5549B"/>
    <w:rsid w:val="00F55688"/>
    <w:rsid w:val="00F55878"/>
    <w:rsid w:val="00F55A94"/>
    <w:rsid w:val="00F55AFB"/>
    <w:rsid w:val="00F55F64"/>
    <w:rsid w:val="00F5608D"/>
    <w:rsid w:val="00F564C2"/>
    <w:rsid w:val="00F564EC"/>
    <w:rsid w:val="00F565A1"/>
    <w:rsid w:val="00F5690D"/>
    <w:rsid w:val="00F56C35"/>
    <w:rsid w:val="00F57242"/>
    <w:rsid w:val="00F57645"/>
    <w:rsid w:val="00F57679"/>
    <w:rsid w:val="00F57DA2"/>
    <w:rsid w:val="00F57F7A"/>
    <w:rsid w:val="00F60E7E"/>
    <w:rsid w:val="00F60F2E"/>
    <w:rsid w:val="00F61107"/>
    <w:rsid w:val="00F6118F"/>
    <w:rsid w:val="00F61217"/>
    <w:rsid w:val="00F614C6"/>
    <w:rsid w:val="00F614EB"/>
    <w:rsid w:val="00F618A9"/>
    <w:rsid w:val="00F619B6"/>
    <w:rsid w:val="00F61A22"/>
    <w:rsid w:val="00F61D2B"/>
    <w:rsid w:val="00F6244C"/>
    <w:rsid w:val="00F62561"/>
    <w:rsid w:val="00F62A2B"/>
    <w:rsid w:val="00F62CA4"/>
    <w:rsid w:val="00F62CB2"/>
    <w:rsid w:val="00F63060"/>
    <w:rsid w:val="00F63402"/>
    <w:rsid w:val="00F636BE"/>
    <w:rsid w:val="00F636C8"/>
    <w:rsid w:val="00F637DE"/>
    <w:rsid w:val="00F64695"/>
    <w:rsid w:val="00F64A1A"/>
    <w:rsid w:val="00F64AE7"/>
    <w:rsid w:val="00F64E2F"/>
    <w:rsid w:val="00F64E59"/>
    <w:rsid w:val="00F65495"/>
    <w:rsid w:val="00F65567"/>
    <w:rsid w:val="00F65794"/>
    <w:rsid w:val="00F6592D"/>
    <w:rsid w:val="00F65C14"/>
    <w:rsid w:val="00F66537"/>
    <w:rsid w:val="00F66668"/>
    <w:rsid w:val="00F669F2"/>
    <w:rsid w:val="00F66C08"/>
    <w:rsid w:val="00F670C9"/>
    <w:rsid w:val="00F67155"/>
    <w:rsid w:val="00F671BA"/>
    <w:rsid w:val="00F67EEE"/>
    <w:rsid w:val="00F7035D"/>
    <w:rsid w:val="00F70B1E"/>
    <w:rsid w:val="00F70E6D"/>
    <w:rsid w:val="00F71080"/>
    <w:rsid w:val="00F71142"/>
    <w:rsid w:val="00F71352"/>
    <w:rsid w:val="00F714B6"/>
    <w:rsid w:val="00F71853"/>
    <w:rsid w:val="00F71DA7"/>
    <w:rsid w:val="00F71DDB"/>
    <w:rsid w:val="00F72575"/>
    <w:rsid w:val="00F726CF"/>
    <w:rsid w:val="00F72749"/>
    <w:rsid w:val="00F7287D"/>
    <w:rsid w:val="00F72A3C"/>
    <w:rsid w:val="00F72A9A"/>
    <w:rsid w:val="00F72C9F"/>
    <w:rsid w:val="00F7349C"/>
    <w:rsid w:val="00F738EC"/>
    <w:rsid w:val="00F738FC"/>
    <w:rsid w:val="00F73D90"/>
    <w:rsid w:val="00F73ED9"/>
    <w:rsid w:val="00F73F39"/>
    <w:rsid w:val="00F7412D"/>
    <w:rsid w:val="00F7419F"/>
    <w:rsid w:val="00F748D0"/>
    <w:rsid w:val="00F74B8F"/>
    <w:rsid w:val="00F74BBA"/>
    <w:rsid w:val="00F74BFF"/>
    <w:rsid w:val="00F74E26"/>
    <w:rsid w:val="00F75757"/>
    <w:rsid w:val="00F7587E"/>
    <w:rsid w:val="00F758AD"/>
    <w:rsid w:val="00F75C1E"/>
    <w:rsid w:val="00F7628A"/>
    <w:rsid w:val="00F7640C"/>
    <w:rsid w:val="00F76AFC"/>
    <w:rsid w:val="00F76D4F"/>
    <w:rsid w:val="00F76DA4"/>
    <w:rsid w:val="00F7717D"/>
    <w:rsid w:val="00F7789F"/>
    <w:rsid w:val="00F77A86"/>
    <w:rsid w:val="00F77FD2"/>
    <w:rsid w:val="00F801EF"/>
    <w:rsid w:val="00F805C7"/>
    <w:rsid w:val="00F805E4"/>
    <w:rsid w:val="00F80B60"/>
    <w:rsid w:val="00F80D13"/>
    <w:rsid w:val="00F80F8B"/>
    <w:rsid w:val="00F80FB4"/>
    <w:rsid w:val="00F81021"/>
    <w:rsid w:val="00F814F7"/>
    <w:rsid w:val="00F81538"/>
    <w:rsid w:val="00F8170C"/>
    <w:rsid w:val="00F81767"/>
    <w:rsid w:val="00F81809"/>
    <w:rsid w:val="00F81D6A"/>
    <w:rsid w:val="00F81F2A"/>
    <w:rsid w:val="00F8206D"/>
    <w:rsid w:val="00F821BD"/>
    <w:rsid w:val="00F8274B"/>
    <w:rsid w:val="00F8283C"/>
    <w:rsid w:val="00F82B5E"/>
    <w:rsid w:val="00F83805"/>
    <w:rsid w:val="00F83CF6"/>
    <w:rsid w:val="00F83D0B"/>
    <w:rsid w:val="00F83FBF"/>
    <w:rsid w:val="00F84F27"/>
    <w:rsid w:val="00F85092"/>
    <w:rsid w:val="00F851D4"/>
    <w:rsid w:val="00F855D9"/>
    <w:rsid w:val="00F856C3"/>
    <w:rsid w:val="00F85859"/>
    <w:rsid w:val="00F86333"/>
    <w:rsid w:val="00F8648D"/>
    <w:rsid w:val="00F86576"/>
    <w:rsid w:val="00F866C7"/>
    <w:rsid w:val="00F867E1"/>
    <w:rsid w:val="00F869E5"/>
    <w:rsid w:val="00F86CAC"/>
    <w:rsid w:val="00F8759A"/>
    <w:rsid w:val="00F87B09"/>
    <w:rsid w:val="00F87B9B"/>
    <w:rsid w:val="00F87D68"/>
    <w:rsid w:val="00F87DD8"/>
    <w:rsid w:val="00F87E0A"/>
    <w:rsid w:val="00F87E48"/>
    <w:rsid w:val="00F9008E"/>
    <w:rsid w:val="00F9040A"/>
    <w:rsid w:val="00F90625"/>
    <w:rsid w:val="00F9062D"/>
    <w:rsid w:val="00F90B9E"/>
    <w:rsid w:val="00F90D11"/>
    <w:rsid w:val="00F9145B"/>
    <w:rsid w:val="00F91492"/>
    <w:rsid w:val="00F91555"/>
    <w:rsid w:val="00F91E38"/>
    <w:rsid w:val="00F91EC4"/>
    <w:rsid w:val="00F9202B"/>
    <w:rsid w:val="00F921E4"/>
    <w:rsid w:val="00F92482"/>
    <w:rsid w:val="00F924AC"/>
    <w:rsid w:val="00F93071"/>
    <w:rsid w:val="00F935F4"/>
    <w:rsid w:val="00F936D0"/>
    <w:rsid w:val="00F943CF"/>
    <w:rsid w:val="00F94F48"/>
    <w:rsid w:val="00F95040"/>
    <w:rsid w:val="00F952D9"/>
    <w:rsid w:val="00F9564D"/>
    <w:rsid w:val="00F958F0"/>
    <w:rsid w:val="00F95CDD"/>
    <w:rsid w:val="00F96266"/>
    <w:rsid w:val="00F964B2"/>
    <w:rsid w:val="00F9660A"/>
    <w:rsid w:val="00F96A3F"/>
    <w:rsid w:val="00F97B0A"/>
    <w:rsid w:val="00FA002B"/>
    <w:rsid w:val="00FA0060"/>
    <w:rsid w:val="00FA019F"/>
    <w:rsid w:val="00FA01FD"/>
    <w:rsid w:val="00FA0342"/>
    <w:rsid w:val="00FA04B6"/>
    <w:rsid w:val="00FA07D4"/>
    <w:rsid w:val="00FA0895"/>
    <w:rsid w:val="00FA096B"/>
    <w:rsid w:val="00FA0B34"/>
    <w:rsid w:val="00FA0D01"/>
    <w:rsid w:val="00FA0D96"/>
    <w:rsid w:val="00FA1187"/>
    <w:rsid w:val="00FA1655"/>
    <w:rsid w:val="00FA18C9"/>
    <w:rsid w:val="00FA1A78"/>
    <w:rsid w:val="00FA1F72"/>
    <w:rsid w:val="00FA2175"/>
    <w:rsid w:val="00FA25DF"/>
    <w:rsid w:val="00FA273A"/>
    <w:rsid w:val="00FA2E65"/>
    <w:rsid w:val="00FA3478"/>
    <w:rsid w:val="00FA3609"/>
    <w:rsid w:val="00FA3821"/>
    <w:rsid w:val="00FA420B"/>
    <w:rsid w:val="00FA48DA"/>
    <w:rsid w:val="00FA4BFE"/>
    <w:rsid w:val="00FA4F93"/>
    <w:rsid w:val="00FA525B"/>
    <w:rsid w:val="00FA56D9"/>
    <w:rsid w:val="00FA5D69"/>
    <w:rsid w:val="00FA5EBC"/>
    <w:rsid w:val="00FA60BC"/>
    <w:rsid w:val="00FA6710"/>
    <w:rsid w:val="00FA681B"/>
    <w:rsid w:val="00FA6855"/>
    <w:rsid w:val="00FA6EF2"/>
    <w:rsid w:val="00FA71CE"/>
    <w:rsid w:val="00FA773F"/>
    <w:rsid w:val="00FA78A7"/>
    <w:rsid w:val="00FA7B7A"/>
    <w:rsid w:val="00FA7D99"/>
    <w:rsid w:val="00FA7E1C"/>
    <w:rsid w:val="00FB0089"/>
    <w:rsid w:val="00FB0469"/>
    <w:rsid w:val="00FB052E"/>
    <w:rsid w:val="00FB0650"/>
    <w:rsid w:val="00FB0C5D"/>
    <w:rsid w:val="00FB14FB"/>
    <w:rsid w:val="00FB17E7"/>
    <w:rsid w:val="00FB188C"/>
    <w:rsid w:val="00FB1F38"/>
    <w:rsid w:val="00FB2011"/>
    <w:rsid w:val="00FB20ED"/>
    <w:rsid w:val="00FB2415"/>
    <w:rsid w:val="00FB248C"/>
    <w:rsid w:val="00FB27CA"/>
    <w:rsid w:val="00FB2830"/>
    <w:rsid w:val="00FB292A"/>
    <w:rsid w:val="00FB2BFD"/>
    <w:rsid w:val="00FB31B9"/>
    <w:rsid w:val="00FB3D3F"/>
    <w:rsid w:val="00FB4BC9"/>
    <w:rsid w:val="00FB4C1A"/>
    <w:rsid w:val="00FB4F0C"/>
    <w:rsid w:val="00FB5761"/>
    <w:rsid w:val="00FB58A9"/>
    <w:rsid w:val="00FB5A8C"/>
    <w:rsid w:val="00FB5C01"/>
    <w:rsid w:val="00FB5DB4"/>
    <w:rsid w:val="00FB620F"/>
    <w:rsid w:val="00FB63D4"/>
    <w:rsid w:val="00FB63D5"/>
    <w:rsid w:val="00FB6869"/>
    <w:rsid w:val="00FB68D5"/>
    <w:rsid w:val="00FB6CAB"/>
    <w:rsid w:val="00FB6D03"/>
    <w:rsid w:val="00FB6FA3"/>
    <w:rsid w:val="00FB743F"/>
    <w:rsid w:val="00FB749C"/>
    <w:rsid w:val="00FB74DC"/>
    <w:rsid w:val="00FB78C4"/>
    <w:rsid w:val="00FB7D25"/>
    <w:rsid w:val="00FB7ECD"/>
    <w:rsid w:val="00FB7FB7"/>
    <w:rsid w:val="00FC04DC"/>
    <w:rsid w:val="00FC0718"/>
    <w:rsid w:val="00FC0B58"/>
    <w:rsid w:val="00FC134C"/>
    <w:rsid w:val="00FC1D43"/>
    <w:rsid w:val="00FC1D81"/>
    <w:rsid w:val="00FC2192"/>
    <w:rsid w:val="00FC28D0"/>
    <w:rsid w:val="00FC2AF6"/>
    <w:rsid w:val="00FC2B8F"/>
    <w:rsid w:val="00FC2D63"/>
    <w:rsid w:val="00FC2F0F"/>
    <w:rsid w:val="00FC3441"/>
    <w:rsid w:val="00FC363D"/>
    <w:rsid w:val="00FC3648"/>
    <w:rsid w:val="00FC3985"/>
    <w:rsid w:val="00FC3C25"/>
    <w:rsid w:val="00FC3D5A"/>
    <w:rsid w:val="00FC3D83"/>
    <w:rsid w:val="00FC4348"/>
    <w:rsid w:val="00FC48F3"/>
    <w:rsid w:val="00FC4A7C"/>
    <w:rsid w:val="00FC4BF2"/>
    <w:rsid w:val="00FC4ED5"/>
    <w:rsid w:val="00FC5419"/>
    <w:rsid w:val="00FC5456"/>
    <w:rsid w:val="00FC55AF"/>
    <w:rsid w:val="00FC5A54"/>
    <w:rsid w:val="00FC62B3"/>
    <w:rsid w:val="00FC6667"/>
    <w:rsid w:val="00FC67B7"/>
    <w:rsid w:val="00FC67FD"/>
    <w:rsid w:val="00FC68A2"/>
    <w:rsid w:val="00FC68CB"/>
    <w:rsid w:val="00FC6920"/>
    <w:rsid w:val="00FC72AD"/>
    <w:rsid w:val="00FC76FA"/>
    <w:rsid w:val="00FC784E"/>
    <w:rsid w:val="00FC7E26"/>
    <w:rsid w:val="00FC7E7E"/>
    <w:rsid w:val="00FD00B2"/>
    <w:rsid w:val="00FD0269"/>
    <w:rsid w:val="00FD03F5"/>
    <w:rsid w:val="00FD1633"/>
    <w:rsid w:val="00FD21B0"/>
    <w:rsid w:val="00FD21F7"/>
    <w:rsid w:val="00FD2C05"/>
    <w:rsid w:val="00FD3418"/>
    <w:rsid w:val="00FD3706"/>
    <w:rsid w:val="00FD37AC"/>
    <w:rsid w:val="00FD3ACF"/>
    <w:rsid w:val="00FD3E63"/>
    <w:rsid w:val="00FD42AD"/>
    <w:rsid w:val="00FD43F8"/>
    <w:rsid w:val="00FD458D"/>
    <w:rsid w:val="00FD464C"/>
    <w:rsid w:val="00FD4F01"/>
    <w:rsid w:val="00FD528D"/>
    <w:rsid w:val="00FD53AB"/>
    <w:rsid w:val="00FD5503"/>
    <w:rsid w:val="00FD5926"/>
    <w:rsid w:val="00FD6104"/>
    <w:rsid w:val="00FD6130"/>
    <w:rsid w:val="00FD65B7"/>
    <w:rsid w:val="00FD666D"/>
    <w:rsid w:val="00FD6705"/>
    <w:rsid w:val="00FD6A16"/>
    <w:rsid w:val="00FD6B34"/>
    <w:rsid w:val="00FD7048"/>
    <w:rsid w:val="00FD71C3"/>
    <w:rsid w:val="00FD756E"/>
    <w:rsid w:val="00FD7617"/>
    <w:rsid w:val="00FD7772"/>
    <w:rsid w:val="00FD77E2"/>
    <w:rsid w:val="00FD7CEE"/>
    <w:rsid w:val="00FD7F0E"/>
    <w:rsid w:val="00FE00F6"/>
    <w:rsid w:val="00FE0683"/>
    <w:rsid w:val="00FE1558"/>
    <w:rsid w:val="00FE1BB5"/>
    <w:rsid w:val="00FE1BFE"/>
    <w:rsid w:val="00FE205E"/>
    <w:rsid w:val="00FE22A7"/>
    <w:rsid w:val="00FE2362"/>
    <w:rsid w:val="00FE285F"/>
    <w:rsid w:val="00FE2977"/>
    <w:rsid w:val="00FE32C5"/>
    <w:rsid w:val="00FE3582"/>
    <w:rsid w:val="00FE35E5"/>
    <w:rsid w:val="00FE36CB"/>
    <w:rsid w:val="00FE374A"/>
    <w:rsid w:val="00FE3889"/>
    <w:rsid w:val="00FE3A69"/>
    <w:rsid w:val="00FE3DC4"/>
    <w:rsid w:val="00FE42AC"/>
    <w:rsid w:val="00FE4341"/>
    <w:rsid w:val="00FE4345"/>
    <w:rsid w:val="00FE4483"/>
    <w:rsid w:val="00FE46B2"/>
    <w:rsid w:val="00FE48E5"/>
    <w:rsid w:val="00FE48F2"/>
    <w:rsid w:val="00FE4D42"/>
    <w:rsid w:val="00FE4FDC"/>
    <w:rsid w:val="00FE59B3"/>
    <w:rsid w:val="00FE5C56"/>
    <w:rsid w:val="00FE5D68"/>
    <w:rsid w:val="00FE63CE"/>
    <w:rsid w:val="00FE6979"/>
    <w:rsid w:val="00FE6B52"/>
    <w:rsid w:val="00FE6D09"/>
    <w:rsid w:val="00FE6D4C"/>
    <w:rsid w:val="00FE6F38"/>
    <w:rsid w:val="00FE784B"/>
    <w:rsid w:val="00FE7E87"/>
    <w:rsid w:val="00FF027E"/>
    <w:rsid w:val="00FF0604"/>
    <w:rsid w:val="00FF07D3"/>
    <w:rsid w:val="00FF0A58"/>
    <w:rsid w:val="00FF0C20"/>
    <w:rsid w:val="00FF0DA0"/>
    <w:rsid w:val="00FF0DBD"/>
    <w:rsid w:val="00FF0F78"/>
    <w:rsid w:val="00FF116F"/>
    <w:rsid w:val="00FF14C3"/>
    <w:rsid w:val="00FF16E3"/>
    <w:rsid w:val="00FF2005"/>
    <w:rsid w:val="00FF2174"/>
    <w:rsid w:val="00FF2B22"/>
    <w:rsid w:val="00FF2C5D"/>
    <w:rsid w:val="00FF2FCD"/>
    <w:rsid w:val="00FF3110"/>
    <w:rsid w:val="00FF3652"/>
    <w:rsid w:val="00FF3699"/>
    <w:rsid w:val="00FF3A31"/>
    <w:rsid w:val="00FF4080"/>
    <w:rsid w:val="00FF42B1"/>
    <w:rsid w:val="00FF47B7"/>
    <w:rsid w:val="00FF51D8"/>
    <w:rsid w:val="00FF5593"/>
    <w:rsid w:val="00FF59F5"/>
    <w:rsid w:val="00FF5DB4"/>
    <w:rsid w:val="00FF670F"/>
    <w:rsid w:val="00FF6E22"/>
    <w:rsid w:val="00FF768A"/>
    <w:rsid w:val="00FF7F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75FF5EBF"/>
  <w15:docId w15:val="{51F1D224-8936-4564-930E-E5112225A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SimSun" w:hAnsi="Times"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7">
    <w:name w:val="Normal"/>
    <w:qFormat/>
    <w:rsid w:val="00B3764C"/>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rPr>
  </w:style>
  <w:style w:type="paragraph" w:styleId="1">
    <w:name w:val="heading 1"/>
    <w:aliases w:val="Heading U,H1,H11,Œ©o‚µ 1,뙥,?co??E 1,h1,?c,?co?ƒÊ 1,?,Œ,Œ©,Œ...,Œ©oâµ 1,?co?ÄÊ 1,Î,Î©,Î..."/>
    <w:basedOn w:val="a7"/>
    <w:next w:val="a7"/>
    <w:link w:val="10"/>
    <w:qFormat/>
    <w:rsid w:val="00F90B9E"/>
    <w:pPr>
      <w:keepNext/>
      <w:keepLines/>
      <w:numPr>
        <w:numId w:val="1"/>
      </w:numPr>
      <w:spacing w:before="360"/>
      <w:jc w:val="left"/>
      <w:outlineLvl w:val="0"/>
    </w:pPr>
    <w:rPr>
      <w:b/>
      <w:sz w:val="24"/>
    </w:rPr>
  </w:style>
  <w:style w:type="paragraph" w:styleId="20">
    <w:name w:val="heading 2"/>
    <w:aliases w:val="H2,H21,Œ©o‚µ 2,뙥2,?co??E 2,h2,?c1,?co?ƒÊ 2,?2,Œ1,Œ2,Œ©2,...,Œ©_o‚µ 2,Œ©1,Œ©oâµ 2,?co?ÄÊ 2,Î1,Î2,Î©2,Î©_oâµ 2,Î©1"/>
    <w:basedOn w:val="a7"/>
    <w:next w:val="a7"/>
    <w:link w:val="22"/>
    <w:qFormat/>
    <w:rsid w:val="00F3690E"/>
    <w:pPr>
      <w:keepNext/>
      <w:keepLines/>
      <w:numPr>
        <w:ilvl w:val="1"/>
        <w:numId w:val="1"/>
      </w:numPr>
      <w:spacing w:before="360"/>
      <w:outlineLvl w:val="1"/>
    </w:pPr>
    <w:rPr>
      <w:b/>
      <w:sz w:val="22"/>
    </w:rPr>
  </w:style>
  <w:style w:type="paragraph" w:styleId="30">
    <w:name w:val="heading 3"/>
    <w:aliases w:val="H3,H31,h3"/>
    <w:basedOn w:val="a7"/>
    <w:next w:val="a7"/>
    <w:link w:val="32"/>
    <w:qFormat/>
    <w:pPr>
      <w:keepNext/>
      <w:keepLines/>
      <w:numPr>
        <w:ilvl w:val="2"/>
        <w:numId w:val="1"/>
      </w:numPr>
      <w:spacing w:before="181"/>
      <w:outlineLvl w:val="2"/>
    </w:pPr>
    <w:rPr>
      <w:b/>
    </w:rPr>
  </w:style>
  <w:style w:type="paragraph" w:styleId="40">
    <w:name w:val="heading 4"/>
    <w:aliases w:val="Heading 4 Char1,Heading 4 Char Char,H4,H41,h4,0.1.1.1 Titre 4 + Left:  0&quot;,First line:  0&quot;,0.1.1...,0.1.1.1 Titre 4"/>
    <w:basedOn w:val="30"/>
    <w:next w:val="a7"/>
    <w:link w:val="42"/>
    <w:qFormat/>
    <w:pPr>
      <w:numPr>
        <w:ilvl w:val="3"/>
      </w:numPr>
      <w:outlineLvl w:val="3"/>
    </w:pPr>
  </w:style>
  <w:style w:type="paragraph" w:styleId="50">
    <w:name w:val="heading 5"/>
    <w:aliases w:val="H5,H51,h5"/>
    <w:basedOn w:val="30"/>
    <w:next w:val="a7"/>
    <w:link w:val="51"/>
    <w:qFormat/>
    <w:pPr>
      <w:numPr>
        <w:ilvl w:val="4"/>
      </w:numPr>
      <w:tabs>
        <w:tab w:val="clear" w:pos="794"/>
        <w:tab w:val="left" w:pos="907"/>
      </w:tabs>
      <w:outlineLvl w:val="4"/>
    </w:pPr>
  </w:style>
  <w:style w:type="paragraph" w:styleId="6">
    <w:name w:val="heading 6"/>
    <w:aliases w:val="H6,H61,h6"/>
    <w:basedOn w:val="30"/>
    <w:next w:val="a7"/>
    <w:link w:val="60"/>
    <w:qFormat/>
    <w:pPr>
      <w:numPr>
        <w:ilvl w:val="5"/>
      </w:numPr>
      <w:outlineLvl w:val="5"/>
    </w:pPr>
  </w:style>
  <w:style w:type="paragraph" w:styleId="7">
    <w:name w:val="heading 7"/>
    <w:basedOn w:val="30"/>
    <w:next w:val="a7"/>
    <w:link w:val="70"/>
    <w:qFormat/>
    <w:pPr>
      <w:numPr>
        <w:ilvl w:val="6"/>
      </w:numPr>
      <w:outlineLvl w:val="6"/>
    </w:pPr>
  </w:style>
  <w:style w:type="paragraph" w:styleId="8">
    <w:name w:val="heading 8"/>
    <w:basedOn w:val="9"/>
    <w:next w:val="a7"/>
    <w:link w:val="80"/>
    <w:qFormat/>
    <w:pPr>
      <w:numPr>
        <w:ilvl w:val="7"/>
        <w:numId w:val="1"/>
      </w:numPr>
      <w:outlineLvl w:val="7"/>
    </w:pPr>
  </w:style>
  <w:style w:type="paragraph" w:styleId="9">
    <w:name w:val="heading 9"/>
    <w:basedOn w:val="1"/>
    <w:next w:val="a7"/>
    <w:link w:val="90"/>
    <w:qFormat/>
    <w:rsid w:val="00C91B9A"/>
    <w:pPr>
      <w:numPr>
        <w:numId w:val="0"/>
      </w:numPr>
      <w:tabs>
        <w:tab w:val="clear" w:pos="794"/>
        <w:tab w:val="clear" w:pos="1191"/>
        <w:tab w:val="clear" w:pos="1588"/>
        <w:tab w:val="clear" w:pos="1985"/>
      </w:tabs>
      <w:jc w:val="center"/>
      <w:outlineLvl w:val="8"/>
    </w:p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styleId="ab">
    <w:name w:val="annotation reference"/>
    <w:uiPriority w:val="99"/>
    <w:rPr>
      <w:sz w:val="16"/>
    </w:rPr>
  </w:style>
  <w:style w:type="paragraph" w:styleId="ac">
    <w:name w:val="annotation text"/>
    <w:basedOn w:val="a7"/>
    <w:link w:val="ad"/>
    <w:uiPriority w:val="99"/>
  </w:style>
  <w:style w:type="paragraph" w:styleId="81">
    <w:name w:val="toc 8"/>
    <w:basedOn w:val="a7"/>
    <w:next w:val="a7"/>
    <w:uiPriority w:val="39"/>
    <w:pPr>
      <w:tabs>
        <w:tab w:val="clear" w:pos="794"/>
        <w:tab w:val="clear" w:pos="1191"/>
        <w:tab w:val="clear" w:pos="1588"/>
        <w:tab w:val="clear" w:pos="1985"/>
        <w:tab w:val="left" w:pos="798"/>
        <w:tab w:val="left" w:pos="1195"/>
        <w:tab w:val="left" w:pos="1592"/>
        <w:tab w:val="left" w:pos="1989"/>
        <w:tab w:val="left" w:pos="7715"/>
        <w:tab w:val="right" w:leader="dot" w:pos="9729"/>
      </w:tabs>
      <w:spacing w:before="0"/>
      <w:ind w:left="6350"/>
    </w:pPr>
  </w:style>
  <w:style w:type="paragraph" w:styleId="71">
    <w:name w:val="toc 7"/>
    <w:basedOn w:val="33"/>
    <w:uiPriority w:val="39"/>
    <w:pPr>
      <w:tabs>
        <w:tab w:val="clear" w:pos="2045"/>
        <w:tab w:val="left" w:pos="6354"/>
        <w:tab w:val="right" w:leader="dot" w:pos="9729"/>
      </w:tabs>
      <w:ind w:left="6350" w:right="652" w:hanging="1247"/>
    </w:pPr>
  </w:style>
  <w:style w:type="paragraph" w:styleId="33">
    <w:name w:val="toc 3"/>
    <w:basedOn w:val="a7"/>
    <w:next w:val="a7"/>
    <w:uiPriority w:val="39"/>
    <w:qFormat/>
    <w:pPr>
      <w:tabs>
        <w:tab w:val="clear" w:pos="794"/>
        <w:tab w:val="clear" w:pos="1191"/>
        <w:tab w:val="clear" w:pos="1588"/>
        <w:tab w:val="clear" w:pos="1985"/>
        <w:tab w:val="left" w:pos="2045"/>
        <w:tab w:val="right" w:leader="dot" w:pos="9076"/>
        <w:tab w:val="right" w:pos="9729"/>
      </w:tabs>
      <w:spacing w:before="0"/>
      <w:ind w:left="2041" w:right="653" w:hanging="907"/>
    </w:pPr>
  </w:style>
  <w:style w:type="paragraph" w:styleId="61">
    <w:name w:val="toc 6"/>
    <w:basedOn w:val="33"/>
    <w:uiPriority w:val="39"/>
    <w:pPr>
      <w:tabs>
        <w:tab w:val="clear" w:pos="2045"/>
        <w:tab w:val="left" w:pos="5108"/>
        <w:tab w:val="left" w:leader="dot" w:pos="9076"/>
      </w:tabs>
      <w:ind w:left="5103" w:right="652" w:hanging="1134"/>
    </w:pPr>
  </w:style>
  <w:style w:type="paragraph" w:styleId="52">
    <w:name w:val="toc 5"/>
    <w:basedOn w:val="33"/>
    <w:uiPriority w:val="39"/>
    <w:pPr>
      <w:tabs>
        <w:tab w:val="clear" w:pos="2045"/>
        <w:tab w:val="left" w:pos="3973"/>
        <w:tab w:val="left" w:leader="dot" w:pos="9076"/>
      </w:tabs>
      <w:ind w:left="3969" w:right="652" w:hanging="1021"/>
    </w:pPr>
  </w:style>
  <w:style w:type="paragraph" w:styleId="43">
    <w:name w:val="toc 4"/>
    <w:basedOn w:val="33"/>
    <w:next w:val="52"/>
    <w:uiPriority w:val="39"/>
    <w:pPr>
      <w:tabs>
        <w:tab w:val="left" w:pos="2952"/>
      </w:tabs>
      <w:ind w:left="2948"/>
    </w:pPr>
  </w:style>
  <w:style w:type="paragraph" w:styleId="23">
    <w:name w:val="toc 2"/>
    <w:basedOn w:val="11"/>
    <w:next w:val="33"/>
    <w:uiPriority w:val="39"/>
    <w:qFormat/>
    <w:pPr>
      <w:tabs>
        <w:tab w:val="left" w:pos="1138"/>
      </w:tabs>
      <w:spacing w:before="29"/>
      <w:ind w:left="1134"/>
    </w:pPr>
  </w:style>
  <w:style w:type="paragraph" w:styleId="11">
    <w:name w:val="toc 1"/>
    <w:basedOn w:val="a7"/>
    <w:next w:val="23"/>
    <w:uiPriority w:val="39"/>
    <w:qFormat/>
    <w:pPr>
      <w:tabs>
        <w:tab w:val="clear" w:pos="794"/>
        <w:tab w:val="clear" w:pos="1191"/>
        <w:tab w:val="clear" w:pos="1588"/>
        <w:tab w:val="clear" w:pos="1985"/>
        <w:tab w:val="left" w:pos="571"/>
        <w:tab w:val="right" w:leader="dot" w:pos="9076"/>
        <w:tab w:val="right" w:pos="9729"/>
      </w:tabs>
      <w:spacing w:before="86"/>
      <w:ind w:left="567" w:right="653" w:hanging="567"/>
    </w:pPr>
  </w:style>
  <w:style w:type="paragraph" w:styleId="72">
    <w:name w:val="index 7"/>
    <w:basedOn w:val="a7"/>
    <w:next w:val="a7"/>
    <w:uiPriority w:val="99"/>
    <w:rsid w:val="00F37180"/>
    <w:pPr>
      <w:ind w:left="1698"/>
    </w:pPr>
  </w:style>
  <w:style w:type="paragraph" w:styleId="62">
    <w:name w:val="index 6"/>
    <w:basedOn w:val="a7"/>
    <w:next w:val="a7"/>
    <w:uiPriority w:val="99"/>
    <w:rsid w:val="00F37180"/>
    <w:pPr>
      <w:ind w:left="1415"/>
    </w:pPr>
  </w:style>
  <w:style w:type="paragraph" w:styleId="53">
    <w:name w:val="index 5"/>
    <w:basedOn w:val="a7"/>
    <w:next w:val="a7"/>
    <w:uiPriority w:val="99"/>
    <w:rsid w:val="00F37180"/>
    <w:pPr>
      <w:ind w:left="1132"/>
    </w:pPr>
  </w:style>
  <w:style w:type="paragraph" w:styleId="44">
    <w:name w:val="index 4"/>
    <w:basedOn w:val="a7"/>
    <w:next w:val="a7"/>
    <w:uiPriority w:val="99"/>
    <w:rsid w:val="00F37180"/>
    <w:pPr>
      <w:ind w:left="849"/>
    </w:pPr>
  </w:style>
  <w:style w:type="paragraph" w:styleId="34">
    <w:name w:val="index 3"/>
    <w:basedOn w:val="a7"/>
    <w:next w:val="a7"/>
    <w:uiPriority w:val="99"/>
    <w:rsid w:val="00F37180"/>
    <w:pPr>
      <w:ind w:left="566"/>
    </w:pPr>
  </w:style>
  <w:style w:type="paragraph" w:styleId="24">
    <w:name w:val="index 2"/>
    <w:basedOn w:val="a7"/>
    <w:next w:val="a7"/>
    <w:uiPriority w:val="99"/>
    <w:rsid w:val="00F37180"/>
    <w:pPr>
      <w:ind w:left="283"/>
    </w:pPr>
  </w:style>
  <w:style w:type="paragraph" w:styleId="12">
    <w:name w:val="index 1"/>
    <w:basedOn w:val="a7"/>
    <w:next w:val="a7"/>
    <w:uiPriority w:val="99"/>
    <w:rsid w:val="00F37180"/>
    <w:pPr>
      <w:jc w:val="left"/>
    </w:pPr>
  </w:style>
  <w:style w:type="character" w:styleId="ae">
    <w:name w:val="line number"/>
    <w:basedOn w:val="a8"/>
    <w:uiPriority w:val="99"/>
  </w:style>
  <w:style w:type="paragraph" w:styleId="af">
    <w:name w:val="index heading"/>
    <w:basedOn w:val="a7"/>
    <w:next w:val="12"/>
    <w:uiPriority w:val="99"/>
    <w:rsid w:val="00F37180"/>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sz w:val="22"/>
    </w:rPr>
  </w:style>
  <w:style w:type="paragraph" w:styleId="af0">
    <w:name w:val="footer"/>
    <w:basedOn w:val="a7"/>
    <w:link w:val="af1"/>
    <w:pPr>
      <w:tabs>
        <w:tab w:val="clear" w:pos="794"/>
        <w:tab w:val="clear" w:pos="1191"/>
        <w:tab w:val="clear" w:pos="1588"/>
        <w:tab w:val="clear" w:pos="1985"/>
        <w:tab w:val="left" w:pos="907"/>
        <w:tab w:val="center" w:pos="4849"/>
        <w:tab w:val="right" w:pos="8789"/>
        <w:tab w:val="right" w:pos="9725"/>
      </w:tabs>
      <w:jc w:val="left"/>
    </w:pPr>
    <w:rPr>
      <w:b/>
    </w:rPr>
  </w:style>
  <w:style w:type="paragraph" w:styleId="af2">
    <w:name w:val="header"/>
    <w:aliases w:val="h,Header/Footer"/>
    <w:basedOn w:val="a7"/>
    <w:link w:val="af3"/>
    <w:pPr>
      <w:tabs>
        <w:tab w:val="clear" w:pos="794"/>
        <w:tab w:val="clear" w:pos="1191"/>
        <w:tab w:val="clear" w:pos="1588"/>
        <w:tab w:val="clear" w:pos="1985"/>
        <w:tab w:val="left" w:pos="907"/>
        <w:tab w:val="center" w:pos="4849"/>
        <w:tab w:val="right" w:pos="9725"/>
      </w:tabs>
    </w:pPr>
  </w:style>
  <w:style w:type="character" w:styleId="af4">
    <w:name w:val="footnote reference"/>
    <w:rsid w:val="00F37180"/>
    <w:rPr>
      <w:position w:val="6"/>
      <w:sz w:val="16"/>
    </w:rPr>
  </w:style>
  <w:style w:type="paragraph" w:styleId="af5">
    <w:name w:val="footnote text"/>
    <w:basedOn w:val="a7"/>
    <w:link w:val="af6"/>
    <w:rsid w:val="00F37180"/>
    <w:pPr>
      <w:tabs>
        <w:tab w:val="left" w:pos="256"/>
      </w:tabs>
    </w:pPr>
    <w:rPr>
      <w:sz w:val="18"/>
    </w:rPr>
  </w:style>
  <w:style w:type="paragraph" w:styleId="af7">
    <w:name w:val="Normal Indent"/>
    <w:basedOn w:val="a7"/>
    <w:uiPriority w:val="99"/>
    <w:pPr>
      <w:ind w:left="600"/>
    </w:pPr>
  </w:style>
  <w:style w:type="paragraph" w:customStyle="1" w:styleId="TableLegend">
    <w:name w:val="Table_Legend"/>
    <w:basedOn w:val="a7"/>
    <w:next w:val="a7"/>
    <w:uiPriority w:val="99"/>
    <w:pPr>
      <w:keepNext/>
      <w:tabs>
        <w:tab w:val="clear" w:pos="794"/>
        <w:tab w:val="clear" w:pos="1191"/>
        <w:tab w:val="clear" w:pos="1588"/>
        <w:tab w:val="clear" w:pos="1985"/>
        <w:tab w:val="left" w:pos="454"/>
      </w:tabs>
      <w:spacing w:before="86"/>
    </w:pPr>
    <w:rPr>
      <w:sz w:val="18"/>
    </w:rPr>
  </w:style>
  <w:style w:type="paragraph" w:customStyle="1" w:styleId="TableTitle">
    <w:name w:val="Table_Title"/>
    <w:basedOn w:val="a7"/>
    <w:next w:val="Blanc"/>
    <w:pPr>
      <w:keepNext/>
      <w:spacing w:before="240" w:after="113"/>
      <w:jc w:val="center"/>
    </w:pPr>
    <w:rPr>
      <w:b/>
    </w:rPr>
  </w:style>
  <w:style w:type="paragraph" w:customStyle="1" w:styleId="Blanc">
    <w:name w:val="Blanc"/>
    <w:basedOn w:val="TableTitle"/>
    <w:next w:val="TableText"/>
    <w:pPr>
      <w:tabs>
        <w:tab w:val="clear" w:pos="794"/>
        <w:tab w:val="clear" w:pos="1191"/>
        <w:tab w:val="clear" w:pos="1588"/>
        <w:tab w:val="clear" w:pos="1985"/>
      </w:tabs>
      <w:spacing w:before="0" w:after="57" w:line="12" w:lineRule="exact"/>
    </w:pPr>
    <w:rPr>
      <w:b w:val="0"/>
      <w:sz w:val="8"/>
      <w:lang w:val="en-US"/>
    </w:rPr>
  </w:style>
  <w:style w:type="paragraph" w:customStyle="1" w:styleId="TableText">
    <w:name w:val="Table_Text"/>
    <w:basedOn w:val="TableLegend"/>
    <w:uiPriority w:val="99"/>
    <w:pPr>
      <w:keepNext w:val="0"/>
      <w:keepLines/>
      <w:tabs>
        <w:tab w:val="clear" w:pos="454"/>
      </w:tabs>
      <w:spacing w:before="100" w:after="100" w:line="190" w:lineRule="exact"/>
    </w:pPr>
  </w:style>
  <w:style w:type="paragraph" w:customStyle="1" w:styleId="enumlev1">
    <w:name w:val="enumlev1"/>
    <w:basedOn w:val="a7"/>
    <w:pPr>
      <w:spacing w:before="86"/>
      <w:ind w:left="1191" w:hanging="397"/>
    </w:pPr>
  </w:style>
  <w:style w:type="paragraph" w:customStyle="1" w:styleId="enumlev2">
    <w:name w:val="enumlev2"/>
    <w:basedOn w:val="enumlev1"/>
    <w:uiPriority w:val="99"/>
    <w:pPr>
      <w:ind w:left="1588"/>
    </w:pPr>
  </w:style>
  <w:style w:type="paragraph" w:customStyle="1" w:styleId="enumlev3">
    <w:name w:val="enumlev3"/>
    <w:basedOn w:val="enumlev2"/>
    <w:uiPriority w:val="99"/>
    <w:pPr>
      <w:ind w:left="1985"/>
    </w:pPr>
  </w:style>
  <w:style w:type="paragraph" w:customStyle="1" w:styleId="heading1aftertitle">
    <w:name w:val="heading 1aftertitle"/>
    <w:basedOn w:val="1"/>
    <w:next w:val="a7"/>
    <w:uiPriority w:val="99"/>
    <w:pPr>
      <w:spacing w:before="1134"/>
      <w:outlineLvl w:val="9"/>
    </w:pPr>
  </w:style>
  <w:style w:type="paragraph" w:customStyle="1" w:styleId="Figure">
    <w:name w:val="Figure"/>
    <w:basedOn w:val="a7"/>
    <w:next w:val="a7"/>
    <w:uiPriority w:val="99"/>
    <w:pPr>
      <w:spacing w:before="240" w:after="480"/>
      <w:jc w:val="center"/>
    </w:pPr>
  </w:style>
  <w:style w:type="paragraph" w:customStyle="1" w:styleId="FigureLegend">
    <w:name w:val="Figure_Legend"/>
    <w:basedOn w:val="TableLegend"/>
    <w:next w:val="a7"/>
    <w:uiPriority w:val="99"/>
  </w:style>
  <w:style w:type="paragraph" w:customStyle="1" w:styleId="Figure0">
    <w:name w:val="Figure_#"/>
    <w:basedOn w:val="a7"/>
    <w:next w:val="FigureTitle"/>
    <w:uiPriority w:val="99"/>
    <w:pPr>
      <w:keepNext/>
      <w:tabs>
        <w:tab w:val="clear" w:pos="794"/>
        <w:tab w:val="clear" w:pos="1191"/>
        <w:tab w:val="clear" w:pos="1588"/>
        <w:tab w:val="clear" w:pos="1985"/>
      </w:tabs>
      <w:spacing w:before="567" w:after="113"/>
      <w:jc w:val="center"/>
    </w:pPr>
    <w:rPr>
      <w:lang w:val="en-US"/>
    </w:rPr>
  </w:style>
  <w:style w:type="paragraph" w:customStyle="1" w:styleId="FigureTitle">
    <w:name w:val="Figure_Title"/>
    <w:basedOn w:val="TableTitle"/>
    <w:next w:val="a7"/>
    <w:uiPriority w:val="99"/>
    <w:pPr>
      <w:spacing w:after="720"/>
    </w:pPr>
  </w:style>
  <w:style w:type="paragraph" w:customStyle="1" w:styleId="AnnexRef">
    <w:name w:val="Annex_Ref"/>
    <w:basedOn w:val="a7"/>
    <w:next w:val="AnnexTitle"/>
    <w:uiPriority w:val="99"/>
    <w:pPr>
      <w:spacing w:before="0"/>
      <w:jc w:val="center"/>
    </w:pPr>
  </w:style>
  <w:style w:type="paragraph" w:customStyle="1" w:styleId="AnnexTitle">
    <w:name w:val="Annex_Title"/>
    <w:basedOn w:val="a7"/>
    <w:next w:val="a7"/>
    <w:uiPriority w:val="99"/>
    <w:pPr>
      <w:spacing w:after="68"/>
      <w:jc w:val="center"/>
    </w:pPr>
    <w:rPr>
      <w:b/>
      <w:sz w:val="24"/>
    </w:rPr>
  </w:style>
  <w:style w:type="paragraph" w:customStyle="1" w:styleId="Fig">
    <w:name w:val="Fig"/>
    <w:basedOn w:val="Figure"/>
    <w:next w:val="Fig0"/>
    <w:uiPriority w:val="99"/>
    <w:pPr>
      <w:spacing w:before="136" w:after="0"/>
    </w:pPr>
    <w:rPr>
      <w:lang w:val="en-US"/>
    </w:rPr>
  </w:style>
  <w:style w:type="paragraph" w:customStyle="1" w:styleId="Fig0">
    <w:name w:val="Fig_#"/>
    <w:basedOn w:val="Fig"/>
    <w:next w:val="a7"/>
    <w:pPr>
      <w:jc w:val="left"/>
    </w:pPr>
    <w:rPr>
      <w:color w:val="FF0000"/>
    </w:rPr>
  </w:style>
  <w:style w:type="paragraph" w:customStyle="1" w:styleId="SectionTitle">
    <w:name w:val="Section_Title"/>
    <w:basedOn w:val="a7"/>
    <w:uiPriority w:val="99"/>
    <w:pPr>
      <w:tabs>
        <w:tab w:val="clear" w:pos="794"/>
        <w:tab w:val="clear" w:pos="1191"/>
        <w:tab w:val="clear" w:pos="1588"/>
        <w:tab w:val="clear" w:pos="1985"/>
      </w:tabs>
      <w:ind w:left="1418"/>
      <w:jc w:val="left"/>
    </w:pPr>
    <w:rPr>
      <w:rFonts w:ascii="Arial" w:hAnsi="Arial"/>
      <w:sz w:val="32"/>
      <w:lang w:val="en-US"/>
    </w:rPr>
  </w:style>
  <w:style w:type="paragraph" w:customStyle="1" w:styleId="CouvRecTitle">
    <w:name w:val="Couv Rec Title"/>
    <w:basedOn w:val="a7"/>
    <w:uiPriority w:val="99"/>
    <w:pPr>
      <w:keepNext/>
      <w:keepLines/>
      <w:tabs>
        <w:tab w:val="clear" w:pos="794"/>
        <w:tab w:val="clear" w:pos="1191"/>
        <w:tab w:val="clear" w:pos="1588"/>
        <w:tab w:val="clear" w:pos="1985"/>
      </w:tabs>
      <w:spacing w:before="240"/>
      <w:ind w:left="1418"/>
      <w:jc w:val="left"/>
    </w:pPr>
    <w:rPr>
      <w:rFonts w:ascii="Arial" w:hAnsi="Arial"/>
      <w:b/>
      <w:sz w:val="36"/>
      <w:lang w:val="en-US"/>
    </w:rPr>
  </w:style>
  <w:style w:type="paragraph" w:customStyle="1" w:styleId="CouvRec">
    <w:name w:val="Couv Rec #"/>
    <w:basedOn w:val="a7"/>
    <w:uiPriority w:val="99"/>
    <w:pPr>
      <w:tabs>
        <w:tab w:val="clear" w:pos="794"/>
        <w:tab w:val="clear" w:pos="1191"/>
        <w:tab w:val="clear" w:pos="1588"/>
        <w:tab w:val="clear" w:pos="1985"/>
      </w:tabs>
      <w:spacing w:before="6"/>
      <w:ind w:left="1418"/>
    </w:pPr>
    <w:rPr>
      <w:rFonts w:ascii="Arial" w:hAnsi="Arial"/>
      <w:sz w:val="32"/>
      <w:lang w:val="en-US"/>
    </w:rPr>
  </w:style>
  <w:style w:type="paragraph" w:customStyle="1" w:styleId="CouvNote">
    <w:name w:val="Couv Note"/>
    <w:basedOn w:val="a7"/>
    <w:uiPriority w:val="99"/>
    <w:pPr>
      <w:tabs>
        <w:tab w:val="clear" w:pos="794"/>
        <w:tab w:val="clear" w:pos="1191"/>
        <w:tab w:val="clear" w:pos="1588"/>
        <w:tab w:val="clear" w:pos="1985"/>
        <w:tab w:val="left" w:pos="1134"/>
        <w:tab w:val="left" w:pos="1418"/>
      </w:tabs>
      <w:spacing w:before="200"/>
    </w:pPr>
    <w:rPr>
      <w:rFonts w:ascii="Arial" w:hAnsi="Arial"/>
      <w:lang w:val="en-US"/>
    </w:rPr>
  </w:style>
  <w:style w:type="paragraph" w:customStyle="1" w:styleId="Rec">
    <w:name w:val="Rec #"/>
    <w:basedOn w:val="a7"/>
    <w:next w:val="headfoot"/>
    <w:uiPriority w:val="99"/>
    <w:pPr>
      <w:keepNext/>
      <w:keepLines/>
      <w:spacing w:before="720"/>
      <w:jc w:val="left"/>
    </w:pPr>
    <w:rPr>
      <w:b/>
    </w:rPr>
  </w:style>
  <w:style w:type="paragraph" w:customStyle="1" w:styleId="headfoot">
    <w:name w:val="head_foot"/>
    <w:basedOn w:val="a7"/>
    <w:next w:val="Rec"/>
    <w:uiPriority w:val="99"/>
    <w:pPr>
      <w:tabs>
        <w:tab w:val="clear" w:pos="794"/>
        <w:tab w:val="clear" w:pos="1191"/>
        <w:tab w:val="clear" w:pos="1588"/>
        <w:tab w:val="clear" w:pos="1985"/>
      </w:tabs>
      <w:spacing w:before="0"/>
    </w:pPr>
    <w:rPr>
      <w:color w:val="FF0000"/>
      <w:sz w:val="8"/>
    </w:rPr>
  </w:style>
  <w:style w:type="paragraph" w:customStyle="1" w:styleId="SAP">
    <w:name w:val="SAP"/>
    <w:basedOn w:val="a7"/>
    <w:uiPriority w:val="99"/>
    <w:pPr>
      <w:spacing w:before="960" w:after="240"/>
      <w:jc w:val="right"/>
    </w:pPr>
    <w:rPr>
      <w:rFonts w:ascii="C39T36Lfz" w:hAnsi="C39T36Lfz"/>
      <w:sz w:val="104"/>
    </w:rPr>
  </w:style>
  <w:style w:type="paragraph" w:customStyle="1" w:styleId="Equation">
    <w:name w:val="Equation"/>
    <w:basedOn w:val="a7"/>
    <w:qFormat/>
    <w:rsid w:val="00EB2B6A"/>
    <w:pPr>
      <w:tabs>
        <w:tab w:val="clear" w:pos="1191"/>
        <w:tab w:val="clear" w:pos="1985"/>
        <w:tab w:val="center" w:pos="4849"/>
        <w:tab w:val="right" w:pos="9696"/>
      </w:tabs>
      <w:spacing w:before="193" w:after="240"/>
      <w:jc w:val="left"/>
    </w:pPr>
  </w:style>
  <w:style w:type="paragraph" w:customStyle="1" w:styleId="ASN1">
    <w:name w:val="ASN.1"/>
    <w:basedOn w:val="a7"/>
    <w:next w:val="ASN1Continue"/>
    <w:uiPriority w:val="99"/>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sz w:val="18"/>
    </w:rPr>
  </w:style>
  <w:style w:type="paragraph" w:customStyle="1" w:styleId="ASN1Continue">
    <w:name w:val="ASN.1 Continue"/>
    <w:basedOn w:val="ASN1"/>
    <w:uiPriority w:val="99"/>
    <w:pPr>
      <w:spacing w:before="0"/>
    </w:pPr>
  </w:style>
  <w:style w:type="paragraph" w:customStyle="1" w:styleId="ASN1Italic">
    <w:name w:val="ASN.1 Italic"/>
    <w:basedOn w:val="ASN1"/>
    <w:uiPriority w:val="99"/>
    <w:pPr>
      <w:spacing w:before="0"/>
    </w:pPr>
    <w:rPr>
      <w:b w:val="0"/>
      <w:i/>
      <w:sz w:val="20"/>
    </w:rPr>
  </w:style>
  <w:style w:type="paragraph" w:customStyle="1" w:styleId="Note">
    <w:name w:val="Note"/>
    <w:basedOn w:val="a7"/>
    <w:next w:val="a7"/>
    <w:link w:val="NoteChar2"/>
    <w:qFormat/>
    <w:rsid w:val="00F37180"/>
    <w:pPr>
      <w:tabs>
        <w:tab w:val="clear" w:pos="794"/>
      </w:tabs>
      <w:spacing w:before="60" w:line="199" w:lineRule="exact"/>
      <w:ind w:firstLine="794"/>
    </w:pPr>
    <w:rPr>
      <w:sz w:val="18"/>
    </w:rPr>
  </w:style>
  <w:style w:type="paragraph" w:customStyle="1" w:styleId="head">
    <w:name w:val="head"/>
    <w:basedOn w:val="headfoot"/>
    <w:next w:val="foot"/>
    <w:uiPriority w:val="99"/>
    <w:rPr>
      <w:color w:val="FFFFFF"/>
    </w:rPr>
  </w:style>
  <w:style w:type="paragraph" w:customStyle="1" w:styleId="foot">
    <w:name w:val="foot"/>
    <w:basedOn w:val="head"/>
    <w:next w:val="1"/>
    <w:uiPriority w:val="99"/>
  </w:style>
  <w:style w:type="paragraph" w:customStyle="1" w:styleId="RecISO">
    <w:name w:val="Rec_ISO_#"/>
    <w:basedOn w:val="Rec"/>
    <w:uiPriority w:val="99"/>
    <w:pPr>
      <w:tabs>
        <w:tab w:val="clear" w:pos="794"/>
        <w:tab w:val="clear" w:pos="1191"/>
        <w:tab w:val="clear" w:pos="1588"/>
        <w:tab w:val="clear" w:pos="1985"/>
      </w:tabs>
    </w:pPr>
  </w:style>
  <w:style w:type="paragraph" w:customStyle="1" w:styleId="RecCCITT">
    <w:name w:val="Rec_CCITT_#"/>
    <w:basedOn w:val="RecISO"/>
    <w:uiPriority w:val="99"/>
    <w:pPr>
      <w:spacing w:before="0"/>
    </w:pPr>
  </w:style>
  <w:style w:type="paragraph" w:styleId="af8">
    <w:name w:val="Title"/>
    <w:basedOn w:val="a7"/>
    <w:next w:val="heading1aftertitle"/>
    <w:link w:val="af9"/>
    <w:uiPriority w:val="99"/>
    <w:qFormat/>
    <w:pPr>
      <w:spacing w:before="840" w:after="480"/>
      <w:jc w:val="center"/>
    </w:pPr>
    <w:rPr>
      <w:b/>
      <w:sz w:val="24"/>
    </w:rPr>
  </w:style>
  <w:style w:type="paragraph" w:customStyle="1" w:styleId="IndexTitle">
    <w:name w:val="Index_Title"/>
    <w:basedOn w:val="AnnexTitle"/>
    <w:uiPriority w:val="99"/>
  </w:style>
  <w:style w:type="paragraph" w:customStyle="1" w:styleId="Note1">
    <w:name w:val="Note 1"/>
    <w:basedOn w:val="Note"/>
    <w:link w:val="Note1Char"/>
    <w:qFormat/>
    <w:pPr>
      <w:tabs>
        <w:tab w:val="clear" w:pos="1191"/>
        <w:tab w:val="clear" w:pos="1588"/>
        <w:tab w:val="clear" w:pos="1985"/>
      </w:tabs>
      <w:ind w:left="284" w:firstLine="0"/>
    </w:pPr>
  </w:style>
  <w:style w:type="paragraph" w:customStyle="1" w:styleId="Note2">
    <w:name w:val="Note 2"/>
    <w:basedOn w:val="a7"/>
    <w:uiPriority w:val="99"/>
    <w:qFormat/>
    <w:pPr>
      <w:tabs>
        <w:tab w:val="clear" w:pos="794"/>
        <w:tab w:val="clear" w:pos="1191"/>
        <w:tab w:val="clear" w:pos="1588"/>
        <w:tab w:val="clear" w:pos="1985"/>
      </w:tabs>
      <w:spacing w:before="60" w:line="199" w:lineRule="exact"/>
      <w:ind w:left="1077"/>
    </w:pPr>
    <w:rPr>
      <w:sz w:val="18"/>
    </w:rPr>
  </w:style>
  <w:style w:type="paragraph" w:customStyle="1" w:styleId="Note3">
    <w:name w:val="Note 3"/>
    <w:basedOn w:val="Note1"/>
    <w:uiPriority w:val="99"/>
    <w:pPr>
      <w:ind w:left="1474"/>
    </w:pPr>
  </w:style>
  <w:style w:type="character" w:styleId="afa">
    <w:name w:val="page number"/>
    <w:basedOn w:val="a8"/>
  </w:style>
  <w:style w:type="paragraph" w:customStyle="1" w:styleId="Normalaftertitle">
    <w:name w:val="Normal after title"/>
    <w:basedOn w:val="a7"/>
    <w:uiPriority w:val="99"/>
    <w:pPr>
      <w:spacing w:before="480"/>
    </w:pPr>
    <w:rPr>
      <w:rFonts w:ascii="Times" w:hAnsi="Times"/>
      <w:lang w:val="en-US"/>
    </w:rPr>
  </w:style>
  <w:style w:type="paragraph" w:customStyle="1" w:styleId="IndexTitle0">
    <w:name w:val="Index Title"/>
    <w:basedOn w:val="a7"/>
    <w:pPr>
      <w:spacing w:before="0" w:after="68"/>
      <w:jc w:val="center"/>
    </w:pPr>
    <w:rPr>
      <w:b/>
      <w:sz w:val="24"/>
    </w:rPr>
  </w:style>
  <w:style w:type="paragraph" w:customStyle="1" w:styleId="Cov">
    <w:name w:val="Cov"/>
    <w:basedOn w:val="a7"/>
    <w:pPr>
      <w:tabs>
        <w:tab w:val="clear" w:pos="794"/>
        <w:tab w:val="clear" w:pos="1191"/>
        <w:tab w:val="clear" w:pos="1588"/>
        <w:tab w:val="clear" w:pos="1985"/>
      </w:tabs>
      <w:spacing w:before="80" w:after="80"/>
      <w:ind w:left="57"/>
      <w:jc w:val="left"/>
    </w:pPr>
    <w:rPr>
      <w:sz w:val="24"/>
    </w:rPr>
  </w:style>
  <w:style w:type="paragraph" w:customStyle="1" w:styleId="ASN1Cont">
    <w:name w:val="ASN.1 Cont."/>
    <w:basedOn w:val="ASN1"/>
    <w:pPr>
      <w:spacing w:before="0"/>
    </w:pPr>
  </w:style>
  <w:style w:type="paragraph" w:customStyle="1" w:styleId="ASN1ital">
    <w:name w:val="ASN.1 ital"/>
    <w:basedOn w:val="ASN1"/>
    <w:pPr>
      <w:spacing w:before="0"/>
      <w:jc w:val="both"/>
    </w:pPr>
    <w:rPr>
      <w:b w:val="0"/>
      <w:i/>
      <w:sz w:val="20"/>
    </w:rPr>
  </w:style>
  <w:style w:type="paragraph" w:styleId="91">
    <w:name w:val="toc 9"/>
    <w:basedOn w:val="a7"/>
    <w:next w:val="a7"/>
    <w:uiPriority w:val="39"/>
    <w:pPr>
      <w:tabs>
        <w:tab w:val="clear" w:pos="794"/>
        <w:tab w:val="clear" w:pos="1191"/>
        <w:tab w:val="clear" w:pos="1588"/>
        <w:tab w:val="clear" w:pos="1985"/>
        <w:tab w:val="right" w:leader="dot" w:pos="9729"/>
      </w:tabs>
      <w:ind w:left="1600"/>
    </w:pPr>
  </w:style>
  <w:style w:type="paragraph" w:styleId="afb">
    <w:name w:val="Balloon Text"/>
    <w:basedOn w:val="a7"/>
    <w:link w:val="afc"/>
    <w:unhideWhenUsed/>
    <w:rsid w:val="00F670C9"/>
    <w:pPr>
      <w:spacing w:before="0"/>
    </w:pPr>
    <w:rPr>
      <w:rFonts w:ascii="Tahoma" w:hAnsi="Tahoma" w:cs="Tahoma"/>
      <w:sz w:val="16"/>
      <w:szCs w:val="16"/>
    </w:rPr>
  </w:style>
  <w:style w:type="character" w:customStyle="1" w:styleId="afc">
    <w:name w:val="批注框文本字符"/>
    <w:basedOn w:val="a8"/>
    <w:link w:val="afb"/>
    <w:rsid w:val="00F670C9"/>
    <w:rPr>
      <w:rFonts w:ascii="Tahoma" w:hAnsi="Tahoma" w:cs="Tahoma"/>
      <w:sz w:val="16"/>
      <w:szCs w:val="16"/>
      <w:lang w:val="en-GB"/>
    </w:rPr>
  </w:style>
  <w:style w:type="character" w:customStyle="1" w:styleId="Note1Char">
    <w:name w:val="Note 1 Char"/>
    <w:basedOn w:val="a8"/>
    <w:link w:val="Note1"/>
    <w:rsid w:val="005E5264"/>
    <w:rPr>
      <w:rFonts w:ascii="Times New Roman" w:hAnsi="Times New Roman"/>
      <w:sz w:val="18"/>
      <w:lang w:val="en-GB"/>
    </w:rPr>
  </w:style>
  <w:style w:type="table" w:styleId="afd">
    <w:name w:val="Table Grid"/>
    <w:basedOn w:val="a9"/>
    <w:rsid w:val="00B93208"/>
    <w:rPr>
      <w:rFonts w:ascii="CG Times" w:hAnsi="CG Times"/>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e">
    <w:name w:val="caption"/>
    <w:aliases w:val="fig and tbl,fighead2,fighead21,fighead22,fighead23,Table Caption1,fighead211,fighead24,Table Caption2,fighead25,fighead212,fighead26,Table Caption3,fighead27,fighead213,Table Caption4,fighead28,fighead214,fighead29"/>
    <w:basedOn w:val="a7"/>
    <w:next w:val="a7"/>
    <w:link w:val="aff"/>
    <w:qFormat/>
    <w:rsid w:val="00B93208"/>
    <w:pPr>
      <w:keepNext/>
      <w:tabs>
        <w:tab w:val="clear" w:pos="794"/>
        <w:tab w:val="clear" w:pos="1191"/>
        <w:tab w:val="clear" w:pos="1588"/>
        <w:tab w:val="clear" w:pos="1985"/>
      </w:tabs>
      <w:spacing w:before="240" w:after="113"/>
      <w:jc w:val="center"/>
    </w:pPr>
    <w:rPr>
      <w:rFonts w:eastAsia="Malgun Gothic"/>
      <w:b/>
      <w:bCs/>
      <w:lang w:val="en-US"/>
    </w:rPr>
  </w:style>
  <w:style w:type="character" w:customStyle="1" w:styleId="aff">
    <w:name w:val="题注字符"/>
    <w:aliases w:val="fig and tbl字符,fighead2字符,fighead21字符,fighead22字符,fighead23字符,Table Caption1字符,fighead211字符,fighead24字符,Table Caption2字符,fighead25字符,fighead212字符,fighead26字符,Table Caption3字符,fighead27字符,fighead213字符,Table Caption4字符,fighead28字符,fighead214字符"/>
    <w:link w:val="afe"/>
    <w:locked/>
    <w:rsid w:val="00B93208"/>
    <w:rPr>
      <w:rFonts w:ascii="Times New Roman" w:eastAsia="Malgun Gothic" w:hAnsi="Times New Roman"/>
      <w:b/>
      <w:bCs/>
    </w:rPr>
  </w:style>
  <w:style w:type="paragraph" w:customStyle="1" w:styleId="tableheading">
    <w:name w:val="table heading"/>
    <w:basedOn w:val="a7"/>
    <w:rsid w:val="00F90B9E"/>
    <w:pPr>
      <w:keepNext/>
      <w:keepLines/>
      <w:tabs>
        <w:tab w:val="clear" w:pos="794"/>
        <w:tab w:val="clear" w:pos="1191"/>
        <w:tab w:val="clear" w:pos="1588"/>
        <w:tab w:val="clear" w:pos="1985"/>
      </w:tabs>
      <w:spacing w:before="0" w:after="60"/>
    </w:pPr>
    <w:rPr>
      <w:rFonts w:eastAsia="Malgun Gothic"/>
      <w:b/>
      <w:bCs/>
    </w:rPr>
  </w:style>
  <w:style w:type="paragraph" w:customStyle="1" w:styleId="tablecell">
    <w:name w:val="table cell"/>
    <w:basedOn w:val="a7"/>
    <w:rsid w:val="00F90B9E"/>
    <w:pPr>
      <w:keepNext/>
      <w:keepLines/>
      <w:tabs>
        <w:tab w:val="clear" w:pos="794"/>
        <w:tab w:val="clear" w:pos="1191"/>
        <w:tab w:val="clear" w:pos="1588"/>
        <w:tab w:val="clear" w:pos="1985"/>
      </w:tabs>
      <w:spacing w:before="0" w:after="60"/>
    </w:pPr>
    <w:rPr>
      <w:rFonts w:eastAsia="Malgun Gothic"/>
    </w:rPr>
  </w:style>
  <w:style w:type="paragraph" w:customStyle="1" w:styleId="tablesyntax">
    <w:name w:val="table syntax"/>
    <w:basedOn w:val="a7"/>
    <w:link w:val="tablesyntaxChar"/>
    <w:rsid w:val="00F90B9E"/>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eastAsia="Malgun Gothic"/>
    </w:rPr>
  </w:style>
  <w:style w:type="character" w:customStyle="1" w:styleId="tablesyntaxChar">
    <w:name w:val="table syntax Char"/>
    <w:link w:val="tablesyntax"/>
    <w:locked/>
    <w:rsid w:val="00F90B9E"/>
    <w:rPr>
      <w:rFonts w:ascii="Times New Roman" w:eastAsia="Malgun Gothic" w:hAnsi="Times New Roman"/>
      <w:lang w:val="en-GB"/>
    </w:rPr>
  </w:style>
  <w:style w:type="character" w:customStyle="1" w:styleId="CaptionChar1">
    <w:name w:val="Caption Char1"/>
    <w:locked/>
    <w:rsid w:val="003B2EEB"/>
    <w:rPr>
      <w:rFonts w:ascii="Times New Roman" w:eastAsia="Malgun Gothic" w:hAnsi="Times New Roman"/>
      <w:b/>
      <w:bCs/>
      <w:lang w:eastAsia="en-US"/>
    </w:rPr>
  </w:style>
  <w:style w:type="paragraph" w:customStyle="1" w:styleId="Headingi">
    <w:name w:val="Heading_i"/>
    <w:basedOn w:val="30"/>
    <w:next w:val="a7"/>
    <w:uiPriority w:val="99"/>
    <w:rsid w:val="00333CFB"/>
    <w:pPr>
      <w:tabs>
        <w:tab w:val="num" w:pos="2160"/>
      </w:tabs>
    </w:pPr>
    <w:rPr>
      <w:b w:val="0"/>
      <w:i/>
    </w:rPr>
  </w:style>
  <w:style w:type="character" w:customStyle="1" w:styleId="ad">
    <w:name w:val="批注文字字符"/>
    <w:basedOn w:val="a8"/>
    <w:link w:val="ac"/>
    <w:uiPriority w:val="99"/>
    <w:rsid w:val="00031EAF"/>
    <w:rPr>
      <w:rFonts w:ascii="Times New Roman" w:hAnsi="Times New Roman"/>
      <w:lang w:val="en-GB"/>
    </w:rPr>
  </w:style>
  <w:style w:type="paragraph" w:customStyle="1" w:styleId="AppendixHeading2">
    <w:name w:val="Appendix Heading 2"/>
    <w:basedOn w:val="20"/>
    <w:uiPriority w:val="99"/>
    <w:rsid w:val="008B2CFD"/>
    <w:pPr>
      <w:keepLines w:val="0"/>
      <w:numPr>
        <w:numId w:val="4"/>
      </w:numPr>
      <w:tabs>
        <w:tab w:val="clear" w:pos="794"/>
        <w:tab w:val="clear" w:pos="1191"/>
        <w:tab w:val="clear" w:pos="1588"/>
        <w:tab w:val="clear" w:pos="1985"/>
        <w:tab w:val="num" w:pos="576"/>
      </w:tabs>
      <w:spacing w:before="240" w:after="60"/>
      <w:ind w:left="576" w:hanging="576"/>
      <w:jc w:val="left"/>
    </w:pPr>
    <w:rPr>
      <w:rFonts w:eastAsia="Batang"/>
      <w:bCs/>
      <w:szCs w:val="22"/>
      <w:lang w:val="en-US"/>
    </w:rPr>
  </w:style>
  <w:style w:type="paragraph" w:customStyle="1" w:styleId="AppendixHeading3">
    <w:name w:val="Appendix Heading 3"/>
    <w:basedOn w:val="30"/>
    <w:uiPriority w:val="99"/>
    <w:rsid w:val="008B2CFD"/>
    <w:pPr>
      <w:keepLines w:val="0"/>
      <w:numPr>
        <w:numId w:val="4"/>
      </w:numPr>
      <w:tabs>
        <w:tab w:val="clear" w:pos="1191"/>
        <w:tab w:val="clear" w:pos="1588"/>
        <w:tab w:val="clear" w:pos="1985"/>
      </w:tabs>
      <w:spacing w:before="240" w:after="60"/>
      <w:ind w:left="720" w:hanging="720"/>
      <w:jc w:val="left"/>
    </w:pPr>
    <w:rPr>
      <w:rFonts w:eastAsia="Batang"/>
      <w:bCs/>
      <w:sz w:val="22"/>
      <w:szCs w:val="22"/>
      <w:lang w:val="nb-NO"/>
    </w:rPr>
  </w:style>
  <w:style w:type="paragraph" w:customStyle="1" w:styleId="AppendixHeading4">
    <w:name w:val="Appendix Heading 4"/>
    <w:basedOn w:val="40"/>
    <w:uiPriority w:val="99"/>
    <w:rsid w:val="008B2CFD"/>
    <w:pPr>
      <w:keepLines w:val="0"/>
      <w:numPr>
        <w:numId w:val="4"/>
      </w:numPr>
      <w:tabs>
        <w:tab w:val="clear" w:pos="1191"/>
        <w:tab w:val="clear" w:pos="1588"/>
        <w:tab w:val="clear" w:pos="1985"/>
        <w:tab w:val="num" w:pos="864"/>
        <w:tab w:val="num" w:pos="1800"/>
      </w:tabs>
      <w:spacing w:before="240" w:after="60"/>
      <w:ind w:left="864" w:hanging="864"/>
      <w:jc w:val="left"/>
    </w:pPr>
    <w:rPr>
      <w:rFonts w:eastAsia="Batang"/>
      <w:bCs/>
      <w:sz w:val="22"/>
      <w:szCs w:val="22"/>
      <w:lang w:val="en-US" w:eastAsia="zh-CN"/>
    </w:rPr>
  </w:style>
  <w:style w:type="paragraph" w:customStyle="1" w:styleId="AppendixHeading5">
    <w:name w:val="Appendix Heading 5"/>
    <w:basedOn w:val="50"/>
    <w:uiPriority w:val="99"/>
    <w:rsid w:val="008B2CFD"/>
    <w:pPr>
      <w:keepNext w:val="0"/>
      <w:keepLines w:val="0"/>
      <w:numPr>
        <w:numId w:val="4"/>
      </w:numPr>
      <w:tabs>
        <w:tab w:val="clear" w:pos="907"/>
        <w:tab w:val="clear" w:pos="1191"/>
        <w:tab w:val="clear" w:pos="1588"/>
        <w:tab w:val="clear" w:pos="1985"/>
        <w:tab w:val="left" w:pos="794"/>
        <w:tab w:val="num" w:pos="1008"/>
        <w:tab w:val="num" w:pos="1800"/>
      </w:tabs>
      <w:spacing w:before="240" w:after="60"/>
      <w:ind w:left="1008" w:hanging="1008"/>
      <w:jc w:val="left"/>
    </w:pPr>
    <w:rPr>
      <w:rFonts w:eastAsia="Batang"/>
      <w:bCs/>
      <w:sz w:val="22"/>
      <w:szCs w:val="22"/>
      <w:lang w:val="en-US" w:eastAsia="zh-CN"/>
    </w:rPr>
  </w:style>
  <w:style w:type="paragraph" w:styleId="aff0">
    <w:name w:val="List Paragraph"/>
    <w:basedOn w:val="a7"/>
    <w:link w:val="aff1"/>
    <w:uiPriority w:val="34"/>
    <w:qFormat/>
    <w:rsid w:val="00C74B69"/>
    <w:pPr>
      <w:ind w:left="720"/>
      <w:contextualSpacing/>
    </w:pPr>
  </w:style>
  <w:style w:type="paragraph" w:styleId="aff2">
    <w:name w:val="Revision"/>
    <w:hidden/>
    <w:uiPriority w:val="99"/>
    <w:rsid w:val="00F37180"/>
    <w:rPr>
      <w:rFonts w:ascii="Times New Roman" w:hAnsi="Times New Roman"/>
      <w:lang w:val="en-GB"/>
    </w:rPr>
  </w:style>
  <w:style w:type="character" w:styleId="aff3">
    <w:name w:val="Hyperlink"/>
    <w:basedOn w:val="a8"/>
    <w:unhideWhenUsed/>
    <w:rsid w:val="00785CF9"/>
    <w:rPr>
      <w:color w:val="0563C1" w:themeColor="hyperlink"/>
      <w:u w:val="single"/>
    </w:rPr>
  </w:style>
  <w:style w:type="character" w:customStyle="1" w:styleId="UnresolvedMention1">
    <w:name w:val="Unresolved Mention1"/>
    <w:basedOn w:val="a8"/>
    <w:uiPriority w:val="99"/>
    <w:semiHidden/>
    <w:unhideWhenUsed/>
    <w:rsid w:val="00785CF9"/>
    <w:rPr>
      <w:color w:val="605E5C"/>
      <w:shd w:val="clear" w:color="auto" w:fill="E1DFDD"/>
    </w:rPr>
  </w:style>
  <w:style w:type="paragraph" w:styleId="aff4">
    <w:name w:val="annotation subject"/>
    <w:basedOn w:val="ac"/>
    <w:next w:val="ac"/>
    <w:link w:val="aff5"/>
    <w:uiPriority w:val="99"/>
    <w:unhideWhenUsed/>
    <w:rsid w:val="00F37180"/>
    <w:rPr>
      <w:b/>
      <w:bCs/>
    </w:rPr>
  </w:style>
  <w:style w:type="character" w:customStyle="1" w:styleId="aff5">
    <w:name w:val="批注主题字符"/>
    <w:basedOn w:val="ad"/>
    <w:link w:val="aff4"/>
    <w:uiPriority w:val="99"/>
    <w:rsid w:val="007E0426"/>
    <w:rPr>
      <w:rFonts w:ascii="Times New Roman" w:hAnsi="Times New Roman"/>
      <w:b/>
      <w:bCs/>
      <w:lang w:val="en-GB"/>
    </w:rPr>
  </w:style>
  <w:style w:type="paragraph" w:customStyle="1" w:styleId="ColorfulList-Accent11">
    <w:name w:val="Colorful List - Accent 11"/>
    <w:basedOn w:val="a7"/>
    <w:uiPriority w:val="34"/>
    <w:qFormat/>
    <w:rsid w:val="00FA78A7"/>
    <w:pPr>
      <w:ind w:left="720"/>
    </w:pPr>
    <w:rPr>
      <w:rFonts w:eastAsia="Malgun Gothic"/>
    </w:rPr>
  </w:style>
  <w:style w:type="paragraph" w:customStyle="1" w:styleId="toc0">
    <w:name w:val="toc 0"/>
    <w:basedOn w:val="11"/>
    <w:next w:val="11"/>
    <w:rsid w:val="00BC2AB7"/>
    <w:pPr>
      <w:tabs>
        <w:tab w:val="clear" w:pos="571"/>
        <w:tab w:val="clear" w:pos="9076"/>
        <w:tab w:val="clear" w:pos="9729"/>
        <w:tab w:val="right" w:pos="9639"/>
      </w:tabs>
      <w:spacing w:before="120"/>
      <w:ind w:left="0" w:right="0" w:firstLine="0"/>
      <w:jc w:val="right"/>
    </w:pPr>
    <w:rPr>
      <w:i/>
    </w:rPr>
  </w:style>
  <w:style w:type="paragraph" w:customStyle="1" w:styleId="Chaptitle">
    <w:name w:val="Chap_title"/>
    <w:basedOn w:val="a7"/>
    <w:next w:val="Normalaftertitle0"/>
    <w:uiPriority w:val="99"/>
    <w:rsid w:val="00BC2AB7"/>
    <w:pPr>
      <w:keepNext/>
      <w:keepLines/>
      <w:spacing w:before="240"/>
      <w:jc w:val="center"/>
    </w:pPr>
    <w:rPr>
      <w:b/>
      <w:sz w:val="28"/>
    </w:rPr>
  </w:style>
  <w:style w:type="paragraph" w:customStyle="1" w:styleId="Normalaftertitle0">
    <w:name w:val="Normal_after_title"/>
    <w:basedOn w:val="a7"/>
    <w:uiPriority w:val="99"/>
    <w:rsid w:val="00BC2AB7"/>
    <w:pPr>
      <w:spacing w:before="480"/>
    </w:pPr>
  </w:style>
  <w:style w:type="paragraph" w:customStyle="1" w:styleId="AnnexNoTitle">
    <w:name w:val="Annex_NoTitle"/>
    <w:basedOn w:val="a7"/>
    <w:next w:val="Normalaftertitle0"/>
    <w:uiPriority w:val="99"/>
    <w:rsid w:val="00BC2AB7"/>
    <w:pPr>
      <w:keepNext/>
      <w:keepLines/>
      <w:spacing w:before="720"/>
      <w:jc w:val="center"/>
    </w:pPr>
    <w:rPr>
      <w:b/>
      <w:sz w:val="24"/>
    </w:rPr>
  </w:style>
  <w:style w:type="character" w:customStyle="1" w:styleId="Appdef">
    <w:name w:val="App_def"/>
    <w:basedOn w:val="a8"/>
    <w:uiPriority w:val="99"/>
    <w:rsid w:val="00BC2AB7"/>
    <w:rPr>
      <w:rFonts w:ascii="Times New Roman" w:hAnsi="Times New Roman"/>
      <w:b/>
    </w:rPr>
  </w:style>
  <w:style w:type="character" w:customStyle="1" w:styleId="Appref">
    <w:name w:val="App_ref"/>
    <w:basedOn w:val="a8"/>
    <w:uiPriority w:val="99"/>
    <w:rsid w:val="00BC2AB7"/>
  </w:style>
  <w:style w:type="paragraph" w:customStyle="1" w:styleId="AppendixNoTitle">
    <w:name w:val="Appendix_NoTitle"/>
    <w:basedOn w:val="AnnexNoTitle"/>
    <w:next w:val="Normalaftertitle0"/>
    <w:uiPriority w:val="99"/>
    <w:rsid w:val="00BC2AB7"/>
    <w:pPr>
      <w:outlineLvl w:val="0"/>
    </w:pPr>
  </w:style>
  <w:style w:type="character" w:customStyle="1" w:styleId="Artdef">
    <w:name w:val="Art_def"/>
    <w:basedOn w:val="a8"/>
    <w:uiPriority w:val="99"/>
    <w:rsid w:val="00BC2AB7"/>
    <w:rPr>
      <w:rFonts w:ascii="Times New Roman" w:hAnsi="Times New Roman"/>
      <w:b/>
    </w:rPr>
  </w:style>
  <w:style w:type="paragraph" w:customStyle="1" w:styleId="Reftitle">
    <w:name w:val="Ref_title"/>
    <w:basedOn w:val="1"/>
    <w:next w:val="Reftext"/>
    <w:uiPriority w:val="99"/>
    <w:rsid w:val="00BC2AB7"/>
    <w:pPr>
      <w:numPr>
        <w:numId w:val="32"/>
      </w:numPr>
      <w:spacing w:before="480"/>
      <w:outlineLvl w:val="9"/>
    </w:pPr>
  </w:style>
  <w:style w:type="paragraph" w:customStyle="1" w:styleId="Reftext">
    <w:name w:val="Ref_text"/>
    <w:basedOn w:val="a7"/>
    <w:uiPriority w:val="99"/>
    <w:rsid w:val="00BC2AB7"/>
    <w:pPr>
      <w:ind w:left="794" w:hanging="794"/>
    </w:pPr>
  </w:style>
  <w:style w:type="paragraph" w:customStyle="1" w:styleId="ArtNo">
    <w:name w:val="Art_No"/>
    <w:basedOn w:val="a7"/>
    <w:next w:val="Arttitle"/>
    <w:uiPriority w:val="99"/>
    <w:rsid w:val="00BC2AB7"/>
    <w:pPr>
      <w:keepNext/>
      <w:keepLines/>
      <w:spacing w:before="480"/>
      <w:jc w:val="center"/>
    </w:pPr>
    <w:rPr>
      <w:caps/>
      <w:sz w:val="28"/>
    </w:rPr>
  </w:style>
  <w:style w:type="paragraph" w:customStyle="1" w:styleId="Arttitle">
    <w:name w:val="Art_title"/>
    <w:basedOn w:val="a7"/>
    <w:next w:val="Normalaftertitle0"/>
    <w:uiPriority w:val="99"/>
    <w:rsid w:val="00BC2AB7"/>
    <w:pPr>
      <w:keepNext/>
      <w:keepLines/>
      <w:spacing w:before="240"/>
      <w:jc w:val="center"/>
    </w:pPr>
    <w:rPr>
      <w:b/>
      <w:sz w:val="28"/>
    </w:rPr>
  </w:style>
  <w:style w:type="character" w:customStyle="1" w:styleId="Artref">
    <w:name w:val="Art_ref"/>
    <w:basedOn w:val="a8"/>
    <w:uiPriority w:val="99"/>
    <w:rsid w:val="00BC2AB7"/>
  </w:style>
  <w:style w:type="paragraph" w:customStyle="1" w:styleId="Call">
    <w:name w:val="Call"/>
    <w:basedOn w:val="a7"/>
    <w:next w:val="a7"/>
    <w:uiPriority w:val="99"/>
    <w:rsid w:val="00BC2AB7"/>
    <w:pPr>
      <w:tabs>
        <w:tab w:val="clear" w:pos="1191"/>
        <w:tab w:val="clear" w:pos="1588"/>
        <w:tab w:val="clear" w:pos="1985"/>
      </w:tabs>
      <w:spacing w:before="227"/>
      <w:ind w:left="794"/>
      <w:jc w:val="left"/>
    </w:pPr>
    <w:rPr>
      <w:i/>
    </w:rPr>
  </w:style>
  <w:style w:type="paragraph" w:customStyle="1" w:styleId="ChapNo">
    <w:name w:val="Chap_No"/>
    <w:basedOn w:val="a7"/>
    <w:next w:val="Chaptitle"/>
    <w:uiPriority w:val="99"/>
    <w:rsid w:val="00BC2AB7"/>
    <w:pPr>
      <w:keepNext/>
      <w:keepLines/>
      <w:spacing w:before="480"/>
      <w:jc w:val="center"/>
    </w:pPr>
    <w:rPr>
      <w:b/>
      <w:caps/>
      <w:sz w:val="28"/>
    </w:rPr>
  </w:style>
  <w:style w:type="paragraph" w:customStyle="1" w:styleId="Equationlegend">
    <w:name w:val="Equation_legend"/>
    <w:basedOn w:val="a7"/>
    <w:uiPriority w:val="99"/>
    <w:rsid w:val="00BC2AB7"/>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a7"/>
    <w:uiPriority w:val="99"/>
    <w:rsid w:val="00BC2AB7"/>
  </w:style>
  <w:style w:type="paragraph" w:customStyle="1" w:styleId="Tablelegend0">
    <w:name w:val="Table_legend"/>
    <w:basedOn w:val="a7"/>
    <w:next w:val="a7"/>
    <w:uiPriority w:val="99"/>
    <w:rsid w:val="00BC2AB7"/>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a7"/>
    <w:next w:val="Normalaftertitle0"/>
    <w:uiPriority w:val="99"/>
    <w:rsid w:val="00BC2AB7"/>
    <w:pPr>
      <w:keepLines/>
      <w:spacing w:before="240" w:after="120"/>
      <w:jc w:val="center"/>
    </w:pPr>
    <w:rPr>
      <w:b/>
    </w:rPr>
  </w:style>
  <w:style w:type="paragraph" w:customStyle="1" w:styleId="Figurewithouttitle">
    <w:name w:val="Figure_without_title"/>
    <w:basedOn w:val="a7"/>
    <w:next w:val="Normalaftertitle0"/>
    <w:uiPriority w:val="99"/>
    <w:rsid w:val="00BC2AB7"/>
    <w:pPr>
      <w:keepLines/>
      <w:spacing w:before="240" w:after="120"/>
      <w:jc w:val="center"/>
    </w:pPr>
  </w:style>
  <w:style w:type="paragraph" w:customStyle="1" w:styleId="FooterQP">
    <w:name w:val="Footer_QP"/>
    <w:basedOn w:val="a7"/>
    <w:rsid w:val="00BC2AB7"/>
    <w:pPr>
      <w:tabs>
        <w:tab w:val="clear" w:pos="794"/>
        <w:tab w:val="clear" w:pos="1191"/>
        <w:tab w:val="clear" w:pos="1588"/>
        <w:tab w:val="clear" w:pos="1985"/>
        <w:tab w:val="left" w:pos="907"/>
        <w:tab w:val="right" w:pos="8789"/>
        <w:tab w:val="right" w:pos="9639"/>
      </w:tabs>
      <w:spacing w:before="0"/>
      <w:jc w:val="left"/>
    </w:pPr>
    <w:rPr>
      <w:b/>
    </w:rPr>
  </w:style>
  <w:style w:type="paragraph" w:customStyle="1" w:styleId="FirstFooter">
    <w:name w:val="FirstFooter"/>
    <w:basedOn w:val="af0"/>
    <w:uiPriority w:val="99"/>
    <w:rsid w:val="00BC2AB7"/>
    <w:pPr>
      <w:tabs>
        <w:tab w:val="clear" w:pos="4849"/>
      </w:tabs>
      <w:overflowPunct/>
      <w:autoSpaceDE/>
      <w:autoSpaceDN/>
      <w:adjustRightInd/>
      <w:spacing w:before="40"/>
      <w:textAlignment w:val="auto"/>
    </w:pPr>
    <w:rPr>
      <w:caps/>
    </w:rPr>
  </w:style>
  <w:style w:type="paragraph" w:customStyle="1" w:styleId="Formal">
    <w:name w:val="Formal"/>
    <w:basedOn w:val="a7"/>
    <w:uiPriority w:val="99"/>
    <w:rsid w:val="00BC2AB7"/>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b">
    <w:name w:val="Heading_b"/>
    <w:basedOn w:val="a7"/>
    <w:next w:val="a7"/>
    <w:qFormat/>
    <w:rsid w:val="00BC2AB7"/>
    <w:pPr>
      <w:spacing w:before="181"/>
      <w:ind w:left="794" w:hanging="794"/>
    </w:pPr>
    <w:rPr>
      <w:rFonts w:ascii="Times New Roman Bold" w:hAnsi="Times New Roman Bold"/>
      <w:b/>
    </w:rPr>
  </w:style>
  <w:style w:type="paragraph" w:customStyle="1" w:styleId="PartNo">
    <w:name w:val="Part_No"/>
    <w:basedOn w:val="a7"/>
    <w:next w:val="Partref"/>
    <w:uiPriority w:val="99"/>
    <w:rsid w:val="00BC2AB7"/>
    <w:pPr>
      <w:keepNext/>
      <w:keepLines/>
      <w:spacing w:before="480" w:after="80"/>
      <w:jc w:val="center"/>
    </w:pPr>
    <w:rPr>
      <w:caps/>
      <w:sz w:val="28"/>
    </w:rPr>
  </w:style>
  <w:style w:type="paragraph" w:customStyle="1" w:styleId="Partref">
    <w:name w:val="Part_ref"/>
    <w:basedOn w:val="a7"/>
    <w:next w:val="Parttitle"/>
    <w:uiPriority w:val="99"/>
    <w:rsid w:val="00BC2AB7"/>
    <w:pPr>
      <w:keepNext/>
      <w:keepLines/>
      <w:spacing w:before="280"/>
      <w:jc w:val="center"/>
    </w:pPr>
  </w:style>
  <w:style w:type="paragraph" w:customStyle="1" w:styleId="Parttitle">
    <w:name w:val="Part_title"/>
    <w:basedOn w:val="a7"/>
    <w:next w:val="Normalaftertitle0"/>
    <w:uiPriority w:val="99"/>
    <w:rsid w:val="00BC2AB7"/>
    <w:pPr>
      <w:keepNext/>
      <w:keepLines/>
      <w:spacing w:before="240" w:after="280"/>
      <w:jc w:val="center"/>
    </w:pPr>
    <w:rPr>
      <w:b/>
      <w:sz w:val="28"/>
    </w:rPr>
  </w:style>
  <w:style w:type="paragraph" w:customStyle="1" w:styleId="Recdate">
    <w:name w:val="Rec_date"/>
    <w:basedOn w:val="a7"/>
    <w:next w:val="Normalaftertitle0"/>
    <w:uiPriority w:val="99"/>
    <w:rsid w:val="00BC2AB7"/>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0"/>
    <w:uiPriority w:val="99"/>
    <w:rsid w:val="00BC2AB7"/>
  </w:style>
  <w:style w:type="paragraph" w:customStyle="1" w:styleId="RecNo">
    <w:name w:val="Rec_No"/>
    <w:basedOn w:val="a7"/>
    <w:next w:val="af8"/>
    <w:rsid w:val="00BC2AB7"/>
    <w:pPr>
      <w:keepNext/>
      <w:keepLines/>
      <w:spacing w:before="0"/>
      <w:jc w:val="left"/>
    </w:pPr>
    <w:rPr>
      <w:rFonts w:ascii="Times New Roman Bold" w:hAnsi="Times New Roman Bold"/>
      <w:b/>
    </w:rPr>
  </w:style>
  <w:style w:type="paragraph" w:customStyle="1" w:styleId="QuestionNo">
    <w:name w:val="Question_No"/>
    <w:basedOn w:val="RecNo"/>
    <w:next w:val="Questiontitle"/>
    <w:uiPriority w:val="99"/>
    <w:rsid w:val="00BC2AB7"/>
  </w:style>
  <w:style w:type="paragraph" w:customStyle="1" w:styleId="Questiontitle">
    <w:name w:val="Question_title"/>
    <w:basedOn w:val="Rectitle"/>
    <w:next w:val="Questionref"/>
    <w:uiPriority w:val="99"/>
    <w:rsid w:val="00BC2AB7"/>
  </w:style>
  <w:style w:type="paragraph" w:customStyle="1" w:styleId="Rectitle">
    <w:name w:val="Rec_title"/>
    <w:basedOn w:val="a7"/>
    <w:next w:val="Recref"/>
    <w:rsid w:val="00BC2AB7"/>
    <w:pPr>
      <w:keepNext/>
      <w:keepLines/>
      <w:spacing w:before="240"/>
      <w:jc w:val="center"/>
    </w:pPr>
    <w:rPr>
      <w:rFonts w:ascii="Times New Roman Bold" w:hAnsi="Times New Roman Bold"/>
      <w:b/>
      <w:sz w:val="24"/>
    </w:rPr>
  </w:style>
  <w:style w:type="paragraph" w:customStyle="1" w:styleId="Recref">
    <w:name w:val="Rec_ref"/>
    <w:basedOn w:val="a7"/>
    <w:next w:val="1"/>
    <w:uiPriority w:val="99"/>
    <w:rsid w:val="00BC2AB7"/>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C2AB7"/>
  </w:style>
  <w:style w:type="paragraph" w:customStyle="1" w:styleId="Repdate">
    <w:name w:val="Rep_date"/>
    <w:basedOn w:val="Recdate"/>
    <w:next w:val="Normalaftertitle0"/>
    <w:uiPriority w:val="99"/>
    <w:rsid w:val="00BC2AB7"/>
  </w:style>
  <w:style w:type="paragraph" w:customStyle="1" w:styleId="RepNo">
    <w:name w:val="Rep_No"/>
    <w:basedOn w:val="RecNo"/>
    <w:next w:val="Reptitle"/>
    <w:uiPriority w:val="99"/>
    <w:rsid w:val="00BC2AB7"/>
  </w:style>
  <w:style w:type="paragraph" w:customStyle="1" w:styleId="Reptitle">
    <w:name w:val="Rep_title"/>
    <w:basedOn w:val="Rectitle"/>
    <w:next w:val="Repref"/>
    <w:uiPriority w:val="99"/>
    <w:rsid w:val="00BC2AB7"/>
  </w:style>
  <w:style w:type="paragraph" w:customStyle="1" w:styleId="Repref">
    <w:name w:val="Rep_ref"/>
    <w:basedOn w:val="Recref"/>
    <w:next w:val="Repdate"/>
    <w:uiPriority w:val="99"/>
    <w:rsid w:val="00BC2AB7"/>
  </w:style>
  <w:style w:type="paragraph" w:customStyle="1" w:styleId="Resdate">
    <w:name w:val="Res_date"/>
    <w:basedOn w:val="Recdate"/>
    <w:next w:val="Normalaftertitle0"/>
    <w:uiPriority w:val="99"/>
    <w:rsid w:val="00BC2AB7"/>
  </w:style>
  <w:style w:type="character" w:customStyle="1" w:styleId="Resdef">
    <w:name w:val="Res_def"/>
    <w:basedOn w:val="a8"/>
    <w:uiPriority w:val="99"/>
    <w:rsid w:val="00BC2AB7"/>
    <w:rPr>
      <w:rFonts w:ascii="Times New Roman" w:hAnsi="Times New Roman"/>
      <w:b/>
    </w:rPr>
  </w:style>
  <w:style w:type="paragraph" w:customStyle="1" w:styleId="ResNo">
    <w:name w:val="Res_No"/>
    <w:basedOn w:val="RecNo"/>
    <w:next w:val="Restitle"/>
    <w:uiPriority w:val="99"/>
    <w:rsid w:val="00BC2AB7"/>
  </w:style>
  <w:style w:type="paragraph" w:customStyle="1" w:styleId="Restitle">
    <w:name w:val="Res_title"/>
    <w:basedOn w:val="Rectitle"/>
    <w:next w:val="Resref"/>
    <w:uiPriority w:val="99"/>
    <w:rsid w:val="00BC2AB7"/>
  </w:style>
  <w:style w:type="paragraph" w:customStyle="1" w:styleId="Resref">
    <w:name w:val="Res_ref"/>
    <w:basedOn w:val="Recref"/>
    <w:next w:val="Resdate"/>
    <w:uiPriority w:val="99"/>
    <w:rsid w:val="00BC2AB7"/>
  </w:style>
  <w:style w:type="paragraph" w:customStyle="1" w:styleId="Section1">
    <w:name w:val="Section_1"/>
    <w:basedOn w:val="a7"/>
    <w:next w:val="a7"/>
    <w:uiPriority w:val="99"/>
    <w:rsid w:val="00BC2AB7"/>
    <w:pPr>
      <w:tabs>
        <w:tab w:val="clear" w:pos="794"/>
        <w:tab w:val="clear" w:pos="1191"/>
        <w:tab w:val="clear" w:pos="1588"/>
        <w:tab w:val="clear" w:pos="1985"/>
      </w:tabs>
      <w:spacing w:before="624"/>
      <w:jc w:val="center"/>
    </w:pPr>
    <w:rPr>
      <w:b/>
    </w:rPr>
  </w:style>
  <w:style w:type="paragraph" w:customStyle="1" w:styleId="Section2">
    <w:name w:val="Section_2"/>
    <w:basedOn w:val="a7"/>
    <w:next w:val="a7"/>
    <w:uiPriority w:val="99"/>
    <w:rsid w:val="00BC2AB7"/>
    <w:pPr>
      <w:tabs>
        <w:tab w:val="clear" w:pos="794"/>
        <w:tab w:val="clear" w:pos="1191"/>
        <w:tab w:val="clear" w:pos="1588"/>
        <w:tab w:val="clear" w:pos="1985"/>
      </w:tabs>
      <w:spacing w:before="240"/>
      <w:jc w:val="center"/>
    </w:pPr>
    <w:rPr>
      <w:i/>
    </w:rPr>
  </w:style>
  <w:style w:type="paragraph" w:customStyle="1" w:styleId="SectionNo">
    <w:name w:val="Section_No"/>
    <w:basedOn w:val="a7"/>
    <w:next w:val="Sectiontitle0"/>
    <w:uiPriority w:val="99"/>
    <w:rsid w:val="00BC2AB7"/>
    <w:pPr>
      <w:keepNext/>
      <w:keepLines/>
      <w:spacing w:before="480" w:after="80"/>
      <w:jc w:val="center"/>
    </w:pPr>
    <w:rPr>
      <w:caps/>
      <w:sz w:val="24"/>
    </w:rPr>
  </w:style>
  <w:style w:type="paragraph" w:customStyle="1" w:styleId="Sectiontitle0">
    <w:name w:val="Section_title"/>
    <w:basedOn w:val="a7"/>
    <w:uiPriority w:val="99"/>
    <w:rsid w:val="00BC2AB7"/>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a7"/>
    <w:next w:val="Normalaftertitle0"/>
    <w:uiPriority w:val="99"/>
    <w:rsid w:val="00BC2AB7"/>
    <w:pPr>
      <w:spacing w:before="840" w:after="200"/>
      <w:jc w:val="center"/>
    </w:pPr>
    <w:rPr>
      <w:b/>
      <w:sz w:val="28"/>
    </w:rPr>
  </w:style>
  <w:style w:type="paragraph" w:customStyle="1" w:styleId="SpecialFooter">
    <w:name w:val="Special Footer"/>
    <w:basedOn w:val="af0"/>
    <w:uiPriority w:val="99"/>
    <w:rsid w:val="00BC2AB7"/>
    <w:pPr>
      <w:tabs>
        <w:tab w:val="clear" w:pos="4849"/>
        <w:tab w:val="left" w:pos="567"/>
        <w:tab w:val="left" w:pos="1134"/>
        <w:tab w:val="left" w:pos="1701"/>
        <w:tab w:val="left" w:pos="2268"/>
        <w:tab w:val="left" w:pos="2835"/>
      </w:tabs>
    </w:pPr>
    <w:rPr>
      <w:caps/>
    </w:rPr>
  </w:style>
  <w:style w:type="character" w:customStyle="1" w:styleId="Tablefreq">
    <w:name w:val="Table_freq"/>
    <w:basedOn w:val="a8"/>
    <w:uiPriority w:val="99"/>
    <w:rsid w:val="00BC2AB7"/>
    <w:rPr>
      <w:b/>
      <w:color w:val="auto"/>
    </w:rPr>
  </w:style>
  <w:style w:type="paragraph" w:customStyle="1" w:styleId="Tablehead">
    <w:name w:val="Table_head"/>
    <w:basedOn w:val="Tabletext0"/>
    <w:next w:val="Tabletext0"/>
    <w:rsid w:val="00BC2AB7"/>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BC2AB7"/>
    <w:pPr>
      <w:keepNext w:val="0"/>
      <w:keepLines/>
      <w:tabs>
        <w:tab w:val="clear" w:pos="454"/>
      </w:tabs>
      <w:spacing w:before="40" w:after="40" w:line="190" w:lineRule="exact"/>
      <w:jc w:val="left"/>
    </w:pPr>
  </w:style>
  <w:style w:type="paragraph" w:customStyle="1" w:styleId="TableNoTitle">
    <w:name w:val="Table_NoTitle"/>
    <w:basedOn w:val="a7"/>
    <w:next w:val="Tablehead"/>
    <w:uiPriority w:val="99"/>
    <w:rsid w:val="00BC2AB7"/>
    <w:pPr>
      <w:keepNext/>
      <w:keepLines/>
      <w:spacing w:before="360" w:after="120"/>
      <w:jc w:val="center"/>
    </w:pPr>
    <w:rPr>
      <w:b/>
    </w:rPr>
  </w:style>
  <w:style w:type="paragraph" w:customStyle="1" w:styleId="Title1">
    <w:name w:val="Title 1"/>
    <w:basedOn w:val="Source"/>
    <w:next w:val="Title2"/>
    <w:uiPriority w:val="99"/>
    <w:rsid w:val="00BC2AB7"/>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C2AB7"/>
  </w:style>
  <w:style w:type="paragraph" w:customStyle="1" w:styleId="Title3">
    <w:name w:val="Title 3"/>
    <w:basedOn w:val="Title2"/>
    <w:next w:val="Title4"/>
    <w:uiPriority w:val="99"/>
    <w:rsid w:val="00BC2AB7"/>
    <w:rPr>
      <w:caps w:val="0"/>
    </w:rPr>
  </w:style>
  <w:style w:type="paragraph" w:customStyle="1" w:styleId="Title4">
    <w:name w:val="Title 4"/>
    <w:basedOn w:val="Title3"/>
    <w:next w:val="1"/>
    <w:uiPriority w:val="99"/>
    <w:rsid w:val="00BC2AB7"/>
    <w:rPr>
      <w:b/>
    </w:rPr>
  </w:style>
  <w:style w:type="paragraph" w:customStyle="1" w:styleId="Artheading">
    <w:name w:val="Art_heading"/>
    <w:basedOn w:val="a7"/>
    <w:next w:val="Normalaftertitle0"/>
    <w:uiPriority w:val="99"/>
    <w:rsid w:val="00BC2AB7"/>
    <w:pPr>
      <w:spacing w:before="480"/>
      <w:jc w:val="center"/>
    </w:pPr>
    <w:rPr>
      <w:b/>
      <w:sz w:val="28"/>
    </w:rPr>
  </w:style>
  <w:style w:type="paragraph" w:customStyle="1" w:styleId="Annexref0">
    <w:name w:val="Annex_ref"/>
    <w:basedOn w:val="a7"/>
    <w:next w:val="a7"/>
    <w:uiPriority w:val="99"/>
    <w:rsid w:val="00BC2AB7"/>
    <w:pPr>
      <w:spacing w:before="0"/>
      <w:jc w:val="center"/>
    </w:pPr>
  </w:style>
  <w:style w:type="paragraph" w:customStyle="1" w:styleId="Appendixref">
    <w:name w:val="Appendix_ref"/>
    <w:basedOn w:val="Annexref0"/>
    <w:next w:val="Normalaftertitle0"/>
    <w:uiPriority w:val="99"/>
    <w:rsid w:val="00BC2AB7"/>
  </w:style>
  <w:style w:type="character" w:customStyle="1" w:styleId="ASN1boldchar">
    <w:name w:val="ASN.1 bold char"/>
    <w:basedOn w:val="a8"/>
    <w:rsid w:val="00BC2AB7"/>
    <w:rPr>
      <w:rFonts w:ascii="Courier New" w:hAnsi="Courier New"/>
      <w:b/>
      <w:sz w:val="18"/>
    </w:rPr>
  </w:style>
  <w:style w:type="paragraph" w:customStyle="1" w:styleId="ASN1italic0">
    <w:name w:val="ASN.1_italic"/>
    <w:basedOn w:val="ASN1"/>
    <w:uiPriority w:val="99"/>
    <w:rsid w:val="00BC2AB7"/>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a7"/>
    <w:uiPriority w:val="99"/>
    <w:rsid w:val="00BC2AB7"/>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a7"/>
    <w:uiPriority w:val="99"/>
    <w:rsid w:val="00BC2AB7"/>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a7"/>
    <w:uiPriority w:val="99"/>
    <w:rsid w:val="00BC2AB7"/>
    <w:pPr>
      <w:keepNext/>
      <w:keepLines/>
      <w:tabs>
        <w:tab w:val="clear" w:pos="794"/>
        <w:tab w:val="clear" w:pos="1191"/>
        <w:tab w:val="clear" w:pos="1588"/>
        <w:tab w:val="clear" w:pos="1985"/>
      </w:tabs>
      <w:spacing w:before="240"/>
      <w:ind w:left="1418"/>
      <w:jc w:val="left"/>
    </w:pPr>
    <w:rPr>
      <w:rFonts w:ascii="Arial" w:hAnsi="Arial"/>
      <w:b/>
      <w:sz w:val="36"/>
    </w:rPr>
  </w:style>
  <w:style w:type="character" w:customStyle="1" w:styleId="Head0">
    <w:name w:val="Head"/>
    <w:basedOn w:val="a8"/>
    <w:uiPriority w:val="99"/>
    <w:rsid w:val="00BC2AB7"/>
    <w:rPr>
      <w:b/>
    </w:rPr>
  </w:style>
  <w:style w:type="character" w:customStyle="1" w:styleId="href">
    <w:name w:val="href"/>
    <w:basedOn w:val="a8"/>
    <w:uiPriority w:val="99"/>
    <w:rsid w:val="00BC2AB7"/>
    <w:rPr>
      <w:lang w:val="fr-FR"/>
    </w:rPr>
  </w:style>
  <w:style w:type="paragraph" w:customStyle="1" w:styleId="Indextitle1">
    <w:name w:val="Index_title"/>
    <w:basedOn w:val="a7"/>
    <w:uiPriority w:val="99"/>
    <w:rsid w:val="00BC2AB7"/>
    <w:pPr>
      <w:spacing w:after="68"/>
      <w:jc w:val="center"/>
    </w:pPr>
    <w:rPr>
      <w:b/>
      <w:sz w:val="24"/>
    </w:rPr>
  </w:style>
  <w:style w:type="paragraph" w:customStyle="1" w:styleId="Tablefin">
    <w:name w:val="Table_fin"/>
    <w:basedOn w:val="a7"/>
    <w:next w:val="a7"/>
    <w:uiPriority w:val="99"/>
    <w:rsid w:val="00BC2AB7"/>
    <w:pPr>
      <w:tabs>
        <w:tab w:val="clear" w:pos="794"/>
        <w:tab w:val="clear" w:pos="1191"/>
        <w:tab w:val="clear" w:pos="1588"/>
        <w:tab w:val="clear" w:pos="1985"/>
      </w:tabs>
      <w:spacing w:before="0"/>
    </w:pPr>
    <w:rPr>
      <w:sz w:val="12"/>
    </w:rPr>
  </w:style>
  <w:style w:type="character" w:customStyle="1" w:styleId="ASN1ItalicChar">
    <w:name w:val="ASN.1 Italic Char"/>
    <w:basedOn w:val="a8"/>
    <w:rsid w:val="00BC2AB7"/>
    <w:rPr>
      <w:rFonts w:ascii="Courier New" w:hAnsi="Courier New"/>
      <w:i/>
      <w:sz w:val="18"/>
    </w:rPr>
  </w:style>
  <w:style w:type="character" w:customStyle="1" w:styleId="10">
    <w:name w:val="标题 1字符"/>
    <w:aliases w:val="Heading U字符,H1字符,H11字符,Œ©o‚µ 1字符,뙥字符,?co??E 1字符,h1字符,?c字符,?co?ƒÊ 1字符,?字符,Œ字符,Œ©字符,Œ...字符,Œ©oâµ 1字符,?co?ÄÊ 1字符,Î字符,Î©字符,Î...字符"/>
    <w:basedOn w:val="a8"/>
    <w:link w:val="1"/>
    <w:uiPriority w:val="99"/>
    <w:locked/>
    <w:rsid w:val="00BC2AB7"/>
    <w:rPr>
      <w:rFonts w:ascii="Times New Roman" w:hAnsi="Times New Roman"/>
      <w:b/>
      <w:sz w:val="24"/>
      <w:lang w:val="en-GB"/>
    </w:rPr>
  </w:style>
  <w:style w:type="character" w:customStyle="1" w:styleId="22">
    <w:name w:val="标题 2字符"/>
    <w:aliases w:val="H2字符,H21字符,Œ©o‚µ 2字符,뙥2字符,?co??E 2字符,h2字符,?c1字符,?co?ƒÊ 2字符,?2字符,Œ1字符,Œ2字符,Œ©2字符,...字符,Œ©_o‚µ 2字符,Œ©1字符,Œ©oâµ 2字符,?co?ÄÊ 2字符,Î1字符,Î2字符,Î©2字符,Î©_oâµ 2字符,Î©1字符"/>
    <w:basedOn w:val="a8"/>
    <w:link w:val="20"/>
    <w:uiPriority w:val="99"/>
    <w:locked/>
    <w:rsid w:val="00BC2AB7"/>
    <w:rPr>
      <w:rFonts w:ascii="Times New Roman" w:hAnsi="Times New Roman"/>
      <w:b/>
      <w:sz w:val="22"/>
      <w:lang w:val="en-GB"/>
    </w:rPr>
  </w:style>
  <w:style w:type="character" w:customStyle="1" w:styleId="32">
    <w:name w:val="标题 3字符"/>
    <w:aliases w:val="H3字符,H31字符,h3字符"/>
    <w:basedOn w:val="a8"/>
    <w:link w:val="30"/>
    <w:uiPriority w:val="99"/>
    <w:locked/>
    <w:rsid w:val="00BC2AB7"/>
    <w:rPr>
      <w:rFonts w:ascii="Times New Roman" w:hAnsi="Times New Roman"/>
      <w:b/>
      <w:lang w:val="en-GB"/>
    </w:rPr>
  </w:style>
  <w:style w:type="character" w:customStyle="1" w:styleId="42">
    <w:name w:val="标题 4字符"/>
    <w:aliases w:val="Heading 4 Char1字符,Heading 4 Char Char字符,H4字符,H41字符,h4字符,0.1.1.1 Titre 4 + Left:  0&quot;字符,First line:  0&quot;字符,0.1.1...字符,0.1.1.1 Titre 4字符"/>
    <w:basedOn w:val="a8"/>
    <w:link w:val="40"/>
    <w:uiPriority w:val="99"/>
    <w:locked/>
    <w:rsid w:val="00BC2AB7"/>
    <w:rPr>
      <w:rFonts w:ascii="Times New Roman" w:hAnsi="Times New Roman"/>
      <w:b/>
      <w:lang w:val="en-GB"/>
    </w:rPr>
  </w:style>
  <w:style w:type="character" w:customStyle="1" w:styleId="51">
    <w:name w:val="标题 5字符"/>
    <w:aliases w:val="H5字符,H51字符,h5字符"/>
    <w:basedOn w:val="a8"/>
    <w:link w:val="50"/>
    <w:uiPriority w:val="99"/>
    <w:locked/>
    <w:rsid w:val="00BC2AB7"/>
    <w:rPr>
      <w:rFonts w:ascii="Times New Roman" w:hAnsi="Times New Roman"/>
      <w:b/>
      <w:lang w:val="en-GB"/>
    </w:rPr>
  </w:style>
  <w:style w:type="character" w:customStyle="1" w:styleId="60">
    <w:name w:val="标题 6字符"/>
    <w:aliases w:val="H6字符,H61字符,h6字符"/>
    <w:basedOn w:val="a8"/>
    <w:link w:val="6"/>
    <w:uiPriority w:val="99"/>
    <w:locked/>
    <w:rsid w:val="00BC2AB7"/>
    <w:rPr>
      <w:rFonts w:ascii="Times New Roman" w:hAnsi="Times New Roman"/>
      <w:b/>
      <w:lang w:val="en-GB"/>
    </w:rPr>
  </w:style>
  <w:style w:type="character" w:customStyle="1" w:styleId="70">
    <w:name w:val="标题 7字符"/>
    <w:basedOn w:val="a8"/>
    <w:link w:val="7"/>
    <w:locked/>
    <w:rsid w:val="00BC2AB7"/>
    <w:rPr>
      <w:rFonts w:ascii="Times New Roman" w:hAnsi="Times New Roman"/>
      <w:b/>
      <w:lang w:val="en-GB"/>
    </w:rPr>
  </w:style>
  <w:style w:type="character" w:customStyle="1" w:styleId="80">
    <w:name w:val="标题 8字符"/>
    <w:basedOn w:val="a8"/>
    <w:link w:val="8"/>
    <w:locked/>
    <w:rsid w:val="00BC2AB7"/>
    <w:rPr>
      <w:rFonts w:ascii="Times New Roman" w:hAnsi="Times New Roman"/>
      <w:b/>
      <w:sz w:val="24"/>
      <w:lang w:val="en-GB"/>
    </w:rPr>
  </w:style>
  <w:style w:type="character" w:customStyle="1" w:styleId="90">
    <w:name w:val="标题 9字符"/>
    <w:basedOn w:val="a8"/>
    <w:link w:val="9"/>
    <w:locked/>
    <w:rsid w:val="00BC2AB7"/>
    <w:rPr>
      <w:rFonts w:ascii="Times New Roman" w:hAnsi="Times New Roman"/>
      <w:b/>
      <w:sz w:val="24"/>
      <w:lang w:val="en-GB"/>
    </w:rPr>
  </w:style>
  <w:style w:type="paragraph" w:styleId="aff6">
    <w:name w:val="Body Text Indent"/>
    <w:basedOn w:val="a7"/>
    <w:link w:val="aff7"/>
    <w:uiPriority w:val="99"/>
    <w:rsid w:val="00BC2AB7"/>
    <w:pPr>
      <w:spacing w:after="120" w:line="480" w:lineRule="auto"/>
    </w:pPr>
    <w:rPr>
      <w:rFonts w:eastAsia="Malgun Gothic"/>
      <w:lang w:eastAsia="zh-CN"/>
    </w:rPr>
  </w:style>
  <w:style w:type="character" w:customStyle="1" w:styleId="aff7">
    <w:name w:val="正文文本缩进字符"/>
    <w:basedOn w:val="a8"/>
    <w:link w:val="aff6"/>
    <w:uiPriority w:val="99"/>
    <w:rsid w:val="00BC2AB7"/>
    <w:rPr>
      <w:rFonts w:ascii="Times New Roman" w:eastAsia="Malgun Gothic" w:hAnsi="Times New Roman"/>
      <w:lang w:val="en-GB" w:eastAsia="zh-CN"/>
    </w:rPr>
  </w:style>
  <w:style w:type="character" w:customStyle="1" w:styleId="Heading4CharChar1">
    <w:name w:val="Heading 4 Char Char1"/>
    <w:aliases w:val="Heading 4 Char1 Char Char,Heading 4 Char Char Char Char"/>
    <w:uiPriority w:val="99"/>
    <w:rsid w:val="00BC2AB7"/>
    <w:rPr>
      <w:rFonts w:cs="Times New Roman"/>
      <w:b/>
      <w:bCs/>
      <w:lang w:val="en-GB" w:eastAsia="en-US"/>
    </w:rPr>
  </w:style>
  <w:style w:type="paragraph" w:customStyle="1" w:styleId="ColorfulShading-Accent12">
    <w:name w:val="Colorful Shading - Accent 12"/>
    <w:hidden/>
    <w:uiPriority w:val="99"/>
    <w:semiHidden/>
    <w:rsid w:val="00BC2AB7"/>
    <w:rPr>
      <w:rFonts w:ascii="Times New Roman" w:eastAsia="Malgun Gothic" w:hAnsi="Times New Roman"/>
      <w:lang w:val="en-GB"/>
    </w:rPr>
  </w:style>
  <w:style w:type="character" w:customStyle="1" w:styleId="af1">
    <w:name w:val="页脚字符"/>
    <w:basedOn w:val="a8"/>
    <w:link w:val="af0"/>
    <w:locked/>
    <w:rsid w:val="00BC2AB7"/>
    <w:rPr>
      <w:rFonts w:ascii="Times New Roman" w:hAnsi="Times New Roman"/>
      <w:b/>
      <w:lang w:val="en-GB"/>
    </w:rPr>
  </w:style>
  <w:style w:type="character" w:customStyle="1" w:styleId="af3">
    <w:name w:val="页眉字符"/>
    <w:aliases w:val="h字符,Header/Footer字符"/>
    <w:basedOn w:val="a8"/>
    <w:link w:val="af2"/>
    <w:locked/>
    <w:rsid w:val="00BC2AB7"/>
    <w:rPr>
      <w:rFonts w:ascii="Times New Roman" w:hAnsi="Times New Roman"/>
      <w:lang w:val="en-GB"/>
    </w:rPr>
  </w:style>
  <w:style w:type="character" w:customStyle="1" w:styleId="af6">
    <w:name w:val="脚注文本字符"/>
    <w:basedOn w:val="a8"/>
    <w:link w:val="af5"/>
    <w:uiPriority w:val="99"/>
    <w:locked/>
    <w:rsid w:val="00BC2AB7"/>
    <w:rPr>
      <w:rFonts w:ascii="Times New Roman" w:hAnsi="Times New Roman"/>
      <w:sz w:val="18"/>
      <w:lang w:val="en-GB"/>
    </w:rPr>
  </w:style>
  <w:style w:type="paragraph" w:customStyle="1" w:styleId="BlancCharChar">
    <w:name w:val="Blanc Char Char"/>
    <w:basedOn w:val="a7"/>
    <w:next w:val="TableText"/>
    <w:uiPriority w:val="99"/>
    <w:rsid w:val="00BC2AB7"/>
    <w:pPr>
      <w:keepNext/>
      <w:tabs>
        <w:tab w:val="clear" w:pos="794"/>
        <w:tab w:val="clear" w:pos="1191"/>
        <w:tab w:val="clear" w:pos="1588"/>
        <w:tab w:val="clear" w:pos="1985"/>
      </w:tabs>
      <w:spacing w:before="0" w:after="57" w:line="12" w:lineRule="exact"/>
      <w:jc w:val="center"/>
    </w:pPr>
    <w:rPr>
      <w:rFonts w:eastAsia="Malgun Gothic"/>
      <w:sz w:val="8"/>
      <w:szCs w:val="8"/>
      <w:lang w:val="en-US"/>
    </w:rPr>
  </w:style>
  <w:style w:type="character" w:customStyle="1" w:styleId="BlancCharCharChar">
    <w:name w:val="Blanc Char Char Char"/>
    <w:uiPriority w:val="99"/>
    <w:rsid w:val="00BC2AB7"/>
    <w:rPr>
      <w:b/>
      <w:sz w:val="8"/>
      <w:lang w:val="en-US" w:eastAsia="en-US"/>
    </w:rPr>
  </w:style>
  <w:style w:type="paragraph" w:customStyle="1" w:styleId="Annex1">
    <w:name w:val="Annex 1"/>
    <w:basedOn w:val="1"/>
    <w:next w:val="a7"/>
    <w:uiPriority w:val="99"/>
    <w:qFormat/>
    <w:rsid w:val="00BC2AB7"/>
    <w:pPr>
      <w:numPr>
        <w:numId w:val="0"/>
      </w:numPr>
      <w:tabs>
        <w:tab w:val="num" w:pos="757"/>
        <w:tab w:val="num" w:pos="4690"/>
      </w:tabs>
      <w:spacing w:before="480"/>
      <w:ind w:left="757" w:hanging="360"/>
      <w:jc w:val="center"/>
    </w:pPr>
    <w:rPr>
      <w:rFonts w:eastAsia="Malgun Gothic"/>
      <w:bCs/>
      <w:szCs w:val="24"/>
    </w:rPr>
  </w:style>
  <w:style w:type="paragraph" w:customStyle="1" w:styleId="FigureTitleChar">
    <w:name w:val="Figure_Title Char"/>
    <w:basedOn w:val="a7"/>
    <w:next w:val="a7"/>
    <w:uiPriority w:val="99"/>
    <w:rsid w:val="00BC2AB7"/>
    <w:pPr>
      <w:keepNext/>
      <w:spacing w:before="240" w:after="720"/>
      <w:jc w:val="center"/>
    </w:pPr>
    <w:rPr>
      <w:rFonts w:eastAsia="Malgun Gothic"/>
      <w:b/>
      <w:bCs/>
    </w:rPr>
  </w:style>
  <w:style w:type="character" w:customStyle="1" w:styleId="NoteChar">
    <w:name w:val="Note Char"/>
    <w:rsid w:val="00BC2AB7"/>
    <w:rPr>
      <w:sz w:val="18"/>
      <w:lang w:val="en-GB" w:eastAsia="en-US"/>
    </w:rPr>
  </w:style>
  <w:style w:type="character" w:customStyle="1" w:styleId="af9">
    <w:name w:val="标题字符"/>
    <w:basedOn w:val="a8"/>
    <w:link w:val="af8"/>
    <w:uiPriority w:val="99"/>
    <w:locked/>
    <w:rsid w:val="00BC2AB7"/>
    <w:rPr>
      <w:rFonts w:ascii="Times New Roman" w:hAnsi="Times New Roman"/>
      <w:b/>
      <w:sz w:val="24"/>
      <w:lang w:val="en-GB"/>
    </w:rPr>
  </w:style>
  <w:style w:type="paragraph" w:customStyle="1" w:styleId="Sprechblasentext1">
    <w:name w:val="Sprechblasentext1"/>
    <w:basedOn w:val="a7"/>
    <w:uiPriority w:val="99"/>
    <w:semiHidden/>
    <w:rsid w:val="00BC2AB7"/>
    <w:rPr>
      <w:rFonts w:ascii="Tahoma" w:eastAsia="Malgun Gothic" w:hAnsi="Tahoma" w:cs="Tahoma"/>
      <w:sz w:val="16"/>
      <w:szCs w:val="16"/>
    </w:rPr>
  </w:style>
  <w:style w:type="paragraph" w:customStyle="1" w:styleId="CourierText">
    <w:name w:val="Courier Text"/>
    <w:basedOn w:val="a7"/>
    <w:uiPriority w:val="99"/>
    <w:rsid w:val="00BC2AB7"/>
    <w:pPr>
      <w:numPr>
        <w:ilvl w:val="12"/>
      </w:numPr>
      <w:tabs>
        <w:tab w:val="clear" w:pos="794"/>
        <w:tab w:val="clear" w:pos="1191"/>
        <w:tab w:val="clear" w:pos="1588"/>
        <w:tab w:val="clear" w:pos="1985"/>
      </w:tabs>
      <w:spacing w:before="0" w:after="60"/>
      <w:jc w:val="left"/>
    </w:pPr>
    <w:rPr>
      <w:rFonts w:ascii="Courier" w:eastAsia="Malgun Gothic" w:hAnsi="Courier" w:cs="Courier"/>
      <w:sz w:val="22"/>
      <w:szCs w:val="22"/>
    </w:rPr>
  </w:style>
  <w:style w:type="paragraph" w:styleId="aff8">
    <w:name w:val="table of figures"/>
    <w:basedOn w:val="a7"/>
    <w:next w:val="a7"/>
    <w:uiPriority w:val="99"/>
    <w:rsid w:val="00BC2AB7"/>
    <w:pPr>
      <w:tabs>
        <w:tab w:val="clear" w:pos="794"/>
        <w:tab w:val="clear" w:pos="1191"/>
        <w:tab w:val="clear" w:pos="1588"/>
        <w:tab w:val="clear" w:pos="1985"/>
      </w:tabs>
      <w:ind w:left="400" w:hanging="400"/>
    </w:pPr>
    <w:rPr>
      <w:rFonts w:eastAsia="Malgun Gothic"/>
    </w:rPr>
  </w:style>
  <w:style w:type="paragraph" w:styleId="aff9">
    <w:name w:val="Body Text"/>
    <w:basedOn w:val="a7"/>
    <w:link w:val="affa"/>
    <w:uiPriority w:val="99"/>
    <w:rsid w:val="00BC2AB7"/>
    <w:pPr>
      <w:tabs>
        <w:tab w:val="clear" w:pos="794"/>
        <w:tab w:val="clear" w:pos="1191"/>
        <w:tab w:val="clear" w:pos="1588"/>
        <w:tab w:val="clear" w:pos="1985"/>
      </w:tabs>
      <w:overflowPunct/>
      <w:autoSpaceDE/>
      <w:autoSpaceDN/>
      <w:adjustRightInd/>
      <w:spacing w:before="0" w:after="60"/>
      <w:textAlignment w:val="auto"/>
    </w:pPr>
    <w:rPr>
      <w:rFonts w:eastAsia="Batang"/>
      <w:sz w:val="22"/>
      <w:szCs w:val="22"/>
    </w:rPr>
  </w:style>
  <w:style w:type="character" w:customStyle="1" w:styleId="affa">
    <w:name w:val="正文文本字符"/>
    <w:basedOn w:val="a8"/>
    <w:link w:val="aff9"/>
    <w:uiPriority w:val="99"/>
    <w:rsid w:val="00BC2AB7"/>
    <w:rPr>
      <w:rFonts w:ascii="Times New Roman" w:eastAsia="Batang" w:hAnsi="Times New Roman"/>
      <w:sz w:val="22"/>
      <w:szCs w:val="22"/>
      <w:lang w:val="en-GB"/>
    </w:rPr>
  </w:style>
  <w:style w:type="paragraph" w:customStyle="1" w:styleId="AppendixHeadingI">
    <w:name w:val="Appendix Heading I"/>
    <w:basedOn w:val="a7"/>
    <w:uiPriority w:val="99"/>
    <w:rsid w:val="00BC2AB7"/>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character" w:styleId="affb">
    <w:name w:val="FollowedHyperlink"/>
    <w:basedOn w:val="a8"/>
    <w:rsid w:val="00BC2AB7"/>
    <w:rPr>
      <w:color w:val="800080"/>
      <w:u w:val="single"/>
    </w:rPr>
  </w:style>
  <w:style w:type="paragraph" w:customStyle="1" w:styleId="BlancChar">
    <w:name w:val="Blanc Char"/>
    <w:basedOn w:val="a7"/>
    <w:next w:val="TableText"/>
    <w:uiPriority w:val="99"/>
    <w:rsid w:val="00BC2AB7"/>
    <w:pPr>
      <w:keepNext/>
      <w:tabs>
        <w:tab w:val="clear" w:pos="794"/>
        <w:tab w:val="clear" w:pos="1191"/>
        <w:tab w:val="clear" w:pos="1588"/>
        <w:tab w:val="clear" w:pos="1985"/>
      </w:tabs>
      <w:spacing w:before="0" w:after="57" w:line="12" w:lineRule="exact"/>
      <w:jc w:val="center"/>
    </w:pPr>
    <w:rPr>
      <w:rFonts w:eastAsia="Malgun Gothic"/>
      <w:b/>
      <w:bCs/>
      <w:sz w:val="8"/>
      <w:szCs w:val="8"/>
      <w:lang w:val="en-US"/>
    </w:rPr>
  </w:style>
  <w:style w:type="paragraph" w:styleId="affc">
    <w:name w:val="Document Map"/>
    <w:basedOn w:val="a7"/>
    <w:link w:val="affd"/>
    <w:rsid w:val="00F37180"/>
    <w:pPr>
      <w:shd w:val="clear" w:color="auto" w:fill="000080"/>
    </w:pPr>
    <w:rPr>
      <w:rFonts w:eastAsia="Malgun Gothic"/>
      <w:sz w:val="16"/>
      <w:lang w:eastAsia="zh-CN"/>
    </w:rPr>
  </w:style>
  <w:style w:type="character" w:customStyle="1" w:styleId="affd">
    <w:name w:val="文档结构图字符"/>
    <w:basedOn w:val="a8"/>
    <w:link w:val="affc"/>
    <w:rsid w:val="00BC2AB7"/>
    <w:rPr>
      <w:rFonts w:ascii="Times New Roman" w:eastAsia="Malgun Gothic" w:hAnsi="Times New Roman"/>
      <w:sz w:val="16"/>
      <w:shd w:val="clear" w:color="auto" w:fill="000080"/>
      <w:lang w:val="en-GB" w:eastAsia="zh-CN"/>
    </w:rPr>
  </w:style>
  <w:style w:type="paragraph" w:styleId="35">
    <w:name w:val="Body Text Indent 3"/>
    <w:basedOn w:val="a7"/>
    <w:link w:val="36"/>
    <w:uiPriority w:val="99"/>
    <w:rsid w:val="00BC2AB7"/>
    <w:pPr>
      <w:tabs>
        <w:tab w:val="clear" w:pos="794"/>
        <w:tab w:val="clear" w:pos="1191"/>
        <w:tab w:val="clear" w:pos="1588"/>
        <w:tab w:val="clear" w:pos="1985"/>
      </w:tabs>
      <w:overflowPunct/>
      <w:autoSpaceDE/>
      <w:autoSpaceDN/>
      <w:adjustRightInd/>
      <w:ind w:left="720"/>
      <w:textAlignment w:val="auto"/>
    </w:pPr>
    <w:rPr>
      <w:rFonts w:eastAsia="Malgun Gothic"/>
      <w:sz w:val="16"/>
      <w:szCs w:val="16"/>
      <w:lang w:eastAsia="zh-CN"/>
    </w:rPr>
  </w:style>
  <w:style w:type="character" w:customStyle="1" w:styleId="36">
    <w:name w:val="正文文本缩进 3字符"/>
    <w:basedOn w:val="a8"/>
    <w:link w:val="35"/>
    <w:uiPriority w:val="99"/>
    <w:rsid w:val="00BC2AB7"/>
    <w:rPr>
      <w:rFonts w:ascii="Times New Roman" w:eastAsia="Malgun Gothic" w:hAnsi="Times New Roman"/>
      <w:sz w:val="16"/>
      <w:szCs w:val="16"/>
      <w:lang w:val="en-GB" w:eastAsia="zh-CN"/>
    </w:rPr>
  </w:style>
  <w:style w:type="paragraph" w:styleId="25">
    <w:name w:val="Body Text Indent 2"/>
    <w:basedOn w:val="a7"/>
    <w:link w:val="26"/>
    <w:uiPriority w:val="99"/>
    <w:rsid w:val="00BC2AB7"/>
    <w:pPr>
      <w:spacing w:after="120" w:line="480" w:lineRule="auto"/>
      <w:ind w:left="283"/>
    </w:pPr>
    <w:rPr>
      <w:rFonts w:eastAsia="Malgun Gothic"/>
      <w:lang w:eastAsia="zh-CN"/>
    </w:rPr>
  </w:style>
  <w:style w:type="character" w:customStyle="1" w:styleId="26">
    <w:name w:val="正文文本缩进 2字符"/>
    <w:basedOn w:val="a8"/>
    <w:link w:val="25"/>
    <w:uiPriority w:val="99"/>
    <w:rsid w:val="00BC2AB7"/>
    <w:rPr>
      <w:rFonts w:ascii="Times New Roman" w:eastAsia="Malgun Gothic" w:hAnsi="Times New Roman"/>
      <w:lang w:val="en-GB" w:eastAsia="zh-CN"/>
    </w:rPr>
  </w:style>
  <w:style w:type="paragraph" w:customStyle="1" w:styleId="11BodyText">
    <w:name w:val="11 BodyText"/>
    <w:basedOn w:val="a7"/>
    <w:rsid w:val="00BC2AB7"/>
    <w:pPr>
      <w:spacing w:before="0" w:after="220"/>
    </w:pPr>
    <w:rPr>
      <w:rFonts w:eastAsia="Malgun Gothic"/>
    </w:rPr>
  </w:style>
  <w:style w:type="paragraph" w:customStyle="1" w:styleId="Kommentarthema1">
    <w:name w:val="Kommentarthema1"/>
    <w:basedOn w:val="ac"/>
    <w:next w:val="ac"/>
    <w:uiPriority w:val="99"/>
    <w:semiHidden/>
    <w:rsid w:val="00BC2AB7"/>
    <w:rPr>
      <w:rFonts w:eastAsia="Malgun Gothic"/>
      <w:b/>
      <w:bCs/>
      <w:lang w:eastAsia="zh-CN"/>
    </w:rPr>
  </w:style>
  <w:style w:type="paragraph" w:styleId="37">
    <w:name w:val="Body Text 3"/>
    <w:basedOn w:val="a7"/>
    <w:link w:val="38"/>
    <w:uiPriority w:val="99"/>
    <w:rsid w:val="00BC2AB7"/>
    <w:pPr>
      <w:spacing w:after="120"/>
    </w:pPr>
    <w:rPr>
      <w:rFonts w:eastAsia="Malgun Gothic"/>
      <w:sz w:val="16"/>
      <w:szCs w:val="16"/>
      <w:lang w:eastAsia="zh-CN"/>
    </w:rPr>
  </w:style>
  <w:style w:type="character" w:customStyle="1" w:styleId="38">
    <w:name w:val="正文文本 3字符"/>
    <w:basedOn w:val="a8"/>
    <w:link w:val="37"/>
    <w:uiPriority w:val="99"/>
    <w:rsid w:val="00BC2AB7"/>
    <w:rPr>
      <w:rFonts w:ascii="Times New Roman" w:eastAsia="Malgun Gothic" w:hAnsi="Times New Roman"/>
      <w:sz w:val="16"/>
      <w:szCs w:val="16"/>
      <w:lang w:val="en-GB" w:eastAsia="zh-CN"/>
    </w:rPr>
  </w:style>
  <w:style w:type="paragraph" w:customStyle="1" w:styleId="figure1">
    <w:name w:val="figure"/>
    <w:basedOn w:val="a7"/>
    <w:uiPriority w:val="99"/>
    <w:rsid w:val="00BC2AB7"/>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eastAsia="Malgun Gothic" w:hAnsi="Helvetica" w:cs="Helvetica"/>
      <w:color w:val="000000"/>
      <w:lang w:val="fr-FR"/>
    </w:rPr>
  </w:style>
  <w:style w:type="character" w:customStyle="1" w:styleId="FigureChar">
    <w:name w:val="Figure_# Char"/>
    <w:uiPriority w:val="99"/>
    <w:rsid w:val="00BC2AB7"/>
    <w:rPr>
      <w:rFonts w:cs="Times New Roman"/>
      <w:lang w:val="en-US" w:eastAsia="en-US"/>
    </w:rPr>
  </w:style>
  <w:style w:type="paragraph" w:customStyle="1" w:styleId="Annex2">
    <w:name w:val="Annex 2"/>
    <w:basedOn w:val="a7"/>
    <w:next w:val="a7"/>
    <w:link w:val="Annex2Char"/>
    <w:uiPriority w:val="99"/>
    <w:qFormat/>
    <w:rsid w:val="00BC2AB7"/>
    <w:pPr>
      <w:keepNext/>
      <w:keepLines/>
      <w:tabs>
        <w:tab w:val="num" w:pos="1020"/>
        <w:tab w:val="num" w:pos="1440"/>
      </w:tabs>
      <w:spacing w:before="313"/>
      <w:ind w:left="1440" w:hanging="360"/>
      <w:outlineLvl w:val="1"/>
    </w:pPr>
    <w:rPr>
      <w:rFonts w:eastAsia="Malgun Gothic"/>
      <w:b/>
      <w:bCs/>
      <w:sz w:val="22"/>
      <w:szCs w:val="22"/>
    </w:rPr>
  </w:style>
  <w:style w:type="paragraph" w:customStyle="1" w:styleId="Annex3">
    <w:name w:val="Annex 3"/>
    <w:basedOn w:val="a7"/>
    <w:next w:val="a7"/>
    <w:link w:val="Annex3Char2"/>
    <w:qFormat/>
    <w:rsid w:val="00BC2AB7"/>
    <w:pPr>
      <w:keepNext/>
      <w:tabs>
        <w:tab w:val="num" w:pos="720"/>
        <w:tab w:val="num" w:pos="1440"/>
        <w:tab w:val="num" w:pos="2160"/>
      </w:tabs>
      <w:spacing w:before="181"/>
      <w:ind w:left="1224" w:hanging="1224"/>
      <w:outlineLvl w:val="2"/>
    </w:pPr>
    <w:rPr>
      <w:rFonts w:eastAsia="Malgun Gothic"/>
      <w:b/>
      <w:bCs/>
    </w:rPr>
  </w:style>
  <w:style w:type="paragraph" w:customStyle="1" w:styleId="Annex4">
    <w:name w:val="Annex 4"/>
    <w:basedOn w:val="a7"/>
    <w:next w:val="a7"/>
    <w:autoRedefine/>
    <w:uiPriority w:val="99"/>
    <w:rsid w:val="00DF0923"/>
    <w:pPr>
      <w:keepNext/>
      <w:keepLines/>
      <w:numPr>
        <w:ilvl w:val="3"/>
        <w:numId w:val="8"/>
      </w:numPr>
      <w:spacing w:before="181"/>
      <w:outlineLvl w:val="3"/>
    </w:pPr>
    <w:rPr>
      <w:rFonts w:eastAsia="Malgun Gothic"/>
      <w:b/>
      <w:bCs/>
    </w:rPr>
  </w:style>
  <w:style w:type="paragraph" w:customStyle="1" w:styleId="Annex5">
    <w:name w:val="Annex 5"/>
    <w:basedOn w:val="a7"/>
    <w:next w:val="a7"/>
    <w:autoRedefine/>
    <w:uiPriority w:val="99"/>
    <w:rsid w:val="00BC2AB7"/>
    <w:pPr>
      <w:keepNext/>
      <w:numPr>
        <w:ilvl w:val="4"/>
        <w:numId w:val="7"/>
      </w:numPr>
      <w:tabs>
        <w:tab w:val="clear" w:pos="794"/>
        <w:tab w:val="clear" w:pos="862"/>
        <w:tab w:val="clear" w:pos="1191"/>
        <w:tab w:val="clear" w:pos="1588"/>
        <w:tab w:val="clear" w:pos="1985"/>
        <w:tab w:val="num" w:pos="1170"/>
      </w:tabs>
      <w:overflowPunct/>
      <w:autoSpaceDE/>
      <w:autoSpaceDN/>
      <w:adjustRightInd/>
      <w:spacing w:before="181"/>
      <w:ind w:left="2232"/>
      <w:textAlignment w:val="auto"/>
      <w:outlineLvl w:val="4"/>
    </w:pPr>
    <w:rPr>
      <w:rFonts w:eastAsia="Malgun Gothic"/>
      <w:b/>
      <w:bCs/>
    </w:rPr>
  </w:style>
  <w:style w:type="character" w:customStyle="1" w:styleId="CourierTextChar">
    <w:name w:val="Courier Text Char"/>
    <w:uiPriority w:val="99"/>
    <w:rsid w:val="00BC2AB7"/>
    <w:rPr>
      <w:rFonts w:ascii="Courier" w:hAnsi="Courier"/>
      <w:sz w:val="22"/>
      <w:lang w:val="en-GB" w:eastAsia="en-US"/>
    </w:rPr>
  </w:style>
  <w:style w:type="paragraph" w:styleId="27">
    <w:name w:val="Body Text 2"/>
    <w:basedOn w:val="a7"/>
    <w:link w:val="28"/>
    <w:uiPriority w:val="99"/>
    <w:rsid w:val="00BC2AB7"/>
    <w:pPr>
      <w:spacing w:after="120" w:line="480" w:lineRule="auto"/>
    </w:pPr>
    <w:rPr>
      <w:rFonts w:eastAsia="Malgun Gothic"/>
      <w:lang w:eastAsia="zh-CN"/>
    </w:rPr>
  </w:style>
  <w:style w:type="character" w:customStyle="1" w:styleId="28">
    <w:name w:val="正文文本 2字符"/>
    <w:basedOn w:val="a8"/>
    <w:link w:val="27"/>
    <w:uiPriority w:val="99"/>
    <w:rsid w:val="00BC2AB7"/>
    <w:rPr>
      <w:rFonts w:ascii="Times New Roman" w:eastAsia="Malgun Gothic" w:hAnsi="Times New Roman"/>
      <w:lang w:val="en-GB" w:eastAsia="zh-CN"/>
    </w:rPr>
  </w:style>
  <w:style w:type="paragraph" w:customStyle="1" w:styleId="Normal1">
    <w:name w:val="Normal1"/>
    <w:basedOn w:val="TableTitle"/>
    <w:uiPriority w:val="99"/>
    <w:rsid w:val="00BC2AB7"/>
    <w:pPr>
      <w:tabs>
        <w:tab w:val="center" w:pos="4864"/>
      </w:tabs>
      <w:jc w:val="both"/>
    </w:pPr>
    <w:rPr>
      <w:rFonts w:eastAsia="Malgun Gothic"/>
      <w:bCs/>
    </w:rPr>
  </w:style>
  <w:style w:type="paragraph" w:customStyle="1" w:styleId="equation0">
    <w:name w:val="equation"/>
    <w:basedOn w:val="a7"/>
    <w:uiPriority w:val="99"/>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lang w:val="en-US"/>
    </w:rPr>
  </w:style>
  <w:style w:type="paragraph" w:customStyle="1" w:styleId="AnnexNotitle0">
    <w:name w:val="Annex_No &amp; title"/>
    <w:basedOn w:val="a7"/>
    <w:next w:val="a7"/>
    <w:uiPriority w:val="99"/>
    <w:rsid w:val="00BC2AB7"/>
    <w:pPr>
      <w:keepNext/>
      <w:keepLines/>
      <w:spacing w:before="480"/>
      <w:jc w:val="center"/>
    </w:pPr>
    <w:rPr>
      <w:rFonts w:eastAsia="Malgun Gothic"/>
      <w:b/>
      <w:sz w:val="28"/>
    </w:rPr>
  </w:style>
  <w:style w:type="paragraph" w:customStyle="1" w:styleId="TableTitleCharChar">
    <w:name w:val="Table_Title Char Char"/>
    <w:basedOn w:val="a7"/>
    <w:next w:val="BlancCharChar"/>
    <w:uiPriority w:val="99"/>
    <w:rsid w:val="00BC2AB7"/>
    <w:pPr>
      <w:keepNext/>
      <w:spacing w:before="240" w:after="113"/>
      <w:jc w:val="center"/>
    </w:pPr>
    <w:rPr>
      <w:rFonts w:eastAsia="Malgun Gothic"/>
      <w:b/>
      <w:bCs/>
    </w:rPr>
  </w:style>
  <w:style w:type="character" w:customStyle="1" w:styleId="TableTitleCharCharChar1">
    <w:name w:val="Table_Title Char Char Char1"/>
    <w:uiPriority w:val="99"/>
    <w:rsid w:val="00BC2AB7"/>
    <w:rPr>
      <w:b/>
      <w:lang w:val="en-GB" w:eastAsia="en-US"/>
    </w:rPr>
  </w:style>
  <w:style w:type="character" w:customStyle="1" w:styleId="TableTitleCharCharChar">
    <w:name w:val="Table_Title Char Char Char"/>
    <w:uiPriority w:val="99"/>
    <w:rsid w:val="00BC2AB7"/>
    <w:rPr>
      <w:b/>
      <w:lang w:val="en-GB" w:eastAsia="en-US"/>
    </w:rPr>
  </w:style>
  <w:style w:type="character" w:customStyle="1" w:styleId="Annex1Char">
    <w:name w:val="Annex 1 Char"/>
    <w:uiPriority w:val="99"/>
    <w:rsid w:val="00BC2AB7"/>
    <w:rPr>
      <w:b/>
      <w:sz w:val="24"/>
      <w:lang w:val="en-GB" w:eastAsia="en-US"/>
    </w:rPr>
  </w:style>
  <w:style w:type="paragraph" w:customStyle="1" w:styleId="TableTitleChar">
    <w:name w:val="Table_Title Char"/>
    <w:basedOn w:val="a7"/>
    <w:next w:val="a7"/>
    <w:uiPriority w:val="99"/>
    <w:rsid w:val="00BC2AB7"/>
    <w:pPr>
      <w:keepNext/>
      <w:spacing w:before="240" w:after="113"/>
      <w:jc w:val="center"/>
    </w:pPr>
    <w:rPr>
      <w:rFonts w:eastAsia="Malgun Gothic"/>
      <w:b/>
      <w:bCs/>
    </w:rPr>
  </w:style>
  <w:style w:type="character" w:customStyle="1" w:styleId="Annex3Char">
    <w:name w:val="Annex 3 Char"/>
    <w:uiPriority w:val="99"/>
    <w:rsid w:val="00BC2AB7"/>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BC2AB7"/>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1"/>
    <w:uiPriority w:val="99"/>
    <w:rsid w:val="00BC2AB7"/>
    <w:pPr>
      <w:keepLines w:val="0"/>
      <w:numPr>
        <w:numId w:val="0"/>
      </w:numPr>
      <w:tabs>
        <w:tab w:val="clear" w:pos="794"/>
        <w:tab w:val="clear" w:pos="1191"/>
        <w:tab w:val="clear" w:pos="1588"/>
        <w:tab w:val="clear" w:pos="1985"/>
        <w:tab w:val="num" w:pos="432"/>
        <w:tab w:val="num" w:pos="757"/>
      </w:tabs>
      <w:spacing w:before="480"/>
      <w:ind w:left="432" w:hanging="432"/>
      <w:jc w:val="both"/>
    </w:pPr>
    <w:rPr>
      <w:rFonts w:eastAsia="Batang"/>
      <w:bCs/>
    </w:rPr>
  </w:style>
  <w:style w:type="paragraph" w:customStyle="1" w:styleId="StyleHeading2TimesNewRoman11ptNotItalicJustifiedBe">
    <w:name w:val="Style Heading 2 + Times New Roman 11 pt Not Italic Justified Be..."/>
    <w:basedOn w:val="20"/>
    <w:uiPriority w:val="99"/>
    <w:rsid w:val="00BC2AB7"/>
    <w:pPr>
      <w:keepLines w:val="0"/>
      <w:numPr>
        <w:numId w:val="32"/>
      </w:numPr>
      <w:tabs>
        <w:tab w:val="clear" w:pos="794"/>
        <w:tab w:val="clear" w:pos="1191"/>
        <w:tab w:val="clear" w:pos="1588"/>
        <w:tab w:val="clear" w:pos="1985"/>
        <w:tab w:val="num" w:pos="720"/>
      </w:tabs>
      <w:spacing w:before="313"/>
    </w:pPr>
    <w:rPr>
      <w:rFonts w:eastAsia="Batang"/>
      <w:bCs/>
    </w:rPr>
  </w:style>
  <w:style w:type="paragraph" w:customStyle="1" w:styleId="StyleHeading3TimesNewRoman10ptJustifiedBefore905">
    <w:name w:val="Style Heading 3 + Times New Roman 10 pt Justified Before:  9.05 ..."/>
    <w:basedOn w:val="30"/>
    <w:uiPriority w:val="99"/>
    <w:rsid w:val="00BC2AB7"/>
    <w:pPr>
      <w:keepLines w:val="0"/>
      <w:numPr>
        <w:numId w:val="32"/>
      </w:numPr>
      <w:tabs>
        <w:tab w:val="clear" w:pos="794"/>
        <w:tab w:val="clear" w:pos="1191"/>
        <w:tab w:val="clear" w:pos="1588"/>
        <w:tab w:val="clear" w:pos="1985"/>
        <w:tab w:val="num" w:pos="720"/>
      </w:tabs>
      <w:ind w:left="1224" w:hanging="1224"/>
    </w:pPr>
    <w:rPr>
      <w:rFonts w:eastAsia="Batang"/>
      <w:bCs/>
      <w:lang w:val="en-US"/>
    </w:rPr>
  </w:style>
  <w:style w:type="character" w:customStyle="1" w:styleId="NoteChar1">
    <w:name w:val="Note Char1"/>
    <w:uiPriority w:val="99"/>
    <w:rsid w:val="00BC2AB7"/>
    <w:rPr>
      <w:rFonts w:eastAsia="Batang"/>
      <w:sz w:val="18"/>
      <w:lang w:val="en-GB" w:eastAsia="en-US"/>
    </w:rPr>
  </w:style>
  <w:style w:type="paragraph" w:customStyle="1" w:styleId="StyletableheadingCentered">
    <w:name w:val="Style table heading + Centered"/>
    <w:basedOn w:val="tableheading"/>
    <w:uiPriority w:val="99"/>
    <w:rsid w:val="00BC2AB7"/>
    <w:pPr>
      <w:spacing w:before="20" w:after="40"/>
      <w:jc w:val="center"/>
    </w:pPr>
    <w:rPr>
      <w:rFonts w:eastAsia="Batang"/>
    </w:rPr>
  </w:style>
  <w:style w:type="paragraph" w:customStyle="1" w:styleId="Styleenumlev1Left0Hanging03">
    <w:name w:val="Style enumlev1 + Left:  0&quot; Hanging:  0.3&quot;"/>
    <w:basedOn w:val="enumlev1"/>
    <w:uiPriority w:val="99"/>
    <w:rsid w:val="00BC2AB7"/>
    <w:pPr>
      <w:spacing w:before="136"/>
      <w:ind w:left="432" w:hanging="432"/>
    </w:pPr>
    <w:rPr>
      <w:rFonts w:eastAsia="Batang"/>
    </w:rPr>
  </w:style>
  <w:style w:type="paragraph" w:customStyle="1" w:styleId="StyleNote111ptLeft0">
    <w:name w:val="Style Note 1 + 11 pt Left:  0&quot;"/>
    <w:basedOn w:val="Note1"/>
    <w:uiPriority w:val="99"/>
    <w:rsid w:val="00BC2AB7"/>
    <w:pPr>
      <w:spacing w:before="136" w:line="240" w:lineRule="auto"/>
      <w:ind w:left="0"/>
    </w:pPr>
    <w:rPr>
      <w:rFonts w:eastAsia="Batang"/>
      <w:sz w:val="22"/>
    </w:rPr>
  </w:style>
  <w:style w:type="paragraph" w:customStyle="1" w:styleId="Annex3CharChar">
    <w:name w:val="Annex 3 Char Char"/>
    <w:basedOn w:val="a7"/>
    <w:next w:val="a7"/>
    <w:link w:val="Annex3CharCharChar"/>
    <w:uiPriority w:val="99"/>
    <w:rsid w:val="00BC2AB7"/>
    <w:pPr>
      <w:keepNext/>
      <w:tabs>
        <w:tab w:val="num" w:pos="720"/>
      </w:tabs>
      <w:spacing w:before="181"/>
      <w:ind w:left="1224" w:hanging="1224"/>
      <w:outlineLvl w:val="2"/>
    </w:pPr>
    <w:rPr>
      <w:rFonts w:ascii="Times" w:eastAsia="Malgun Gothic" w:hAnsi="Times"/>
      <w:b/>
      <w:bCs/>
    </w:rPr>
  </w:style>
  <w:style w:type="paragraph" w:customStyle="1" w:styleId="Annex4CharCharCharChar">
    <w:name w:val="Annex 4 Char Char Char Char"/>
    <w:basedOn w:val="Annex3CharChar"/>
    <w:next w:val="a7"/>
    <w:link w:val="Annex4CharCharCharCharChar"/>
    <w:uiPriority w:val="99"/>
    <w:rsid w:val="00BC2AB7"/>
    <w:pPr>
      <w:ind w:left="1728" w:hanging="1728"/>
    </w:pPr>
    <w:rPr>
      <w:lang w:val="en-US"/>
    </w:rPr>
  </w:style>
  <w:style w:type="paragraph" w:customStyle="1" w:styleId="Annex6">
    <w:name w:val="Annex 6"/>
    <w:basedOn w:val="Annex5"/>
    <w:next w:val="a7"/>
    <w:autoRedefine/>
    <w:uiPriority w:val="99"/>
    <w:rsid w:val="00BC2AB7"/>
    <w:pPr>
      <w:tabs>
        <w:tab w:val="num" w:pos="1080"/>
        <w:tab w:val="num" w:pos="4320"/>
      </w:tabs>
      <w:ind w:left="0" w:firstLine="0"/>
      <w:outlineLvl w:val="5"/>
    </w:pPr>
  </w:style>
  <w:style w:type="paragraph" w:customStyle="1" w:styleId="AVCEquationlevel1CharCharCharChar">
    <w:name w:val="AVC Equation level 1 Char Char Char Char"/>
    <w:basedOn w:val="a7"/>
    <w:link w:val="AVCEquationlevel1CharCharCharCharChar"/>
    <w:uiPriority w:val="99"/>
    <w:rsid w:val="00BC2AB7"/>
    <w:pPr>
      <w:tabs>
        <w:tab w:val="clear" w:pos="1191"/>
        <w:tab w:val="clear" w:pos="1985"/>
        <w:tab w:val="right" w:pos="9696"/>
      </w:tabs>
      <w:spacing w:before="200" w:after="240"/>
      <w:ind w:left="794"/>
      <w:jc w:val="left"/>
    </w:pPr>
    <w:rPr>
      <w:rFonts w:ascii="Times" w:eastAsia="Malgun Gothic" w:hAnsi="Times"/>
      <w:sz w:val="22"/>
      <w:szCs w:val="22"/>
    </w:rPr>
  </w:style>
  <w:style w:type="character" w:customStyle="1" w:styleId="AVCEquationlevel1CharCharCharCharChar">
    <w:name w:val="AVC Equation level 1 Char Char Char Char Char"/>
    <w:link w:val="AVCEquationlevel1CharCharCharChar"/>
    <w:uiPriority w:val="99"/>
    <w:locked/>
    <w:rsid w:val="00BC2AB7"/>
    <w:rPr>
      <w:rFonts w:eastAsia="Malgun Gothic"/>
      <w:sz w:val="22"/>
      <w:szCs w:val="22"/>
      <w:lang w:val="en-GB"/>
    </w:rPr>
  </w:style>
  <w:style w:type="paragraph" w:customStyle="1" w:styleId="SVCBulletslevel1CharCharChar">
    <w:name w:val="SVC Bullets level 1 Char Char Char"/>
    <w:link w:val="SVCBulletslevel1CharCharCharChar"/>
    <w:uiPriority w:val="99"/>
    <w:rsid w:val="00BC2AB7"/>
    <w:pPr>
      <w:tabs>
        <w:tab w:val="left" w:pos="403"/>
        <w:tab w:val="left" w:pos="792"/>
        <w:tab w:val="left" w:pos="1195"/>
        <w:tab w:val="left" w:pos="1584"/>
        <w:tab w:val="left" w:pos="1987"/>
        <w:tab w:val="left" w:pos="2376"/>
        <w:tab w:val="left" w:pos="2779"/>
        <w:tab w:val="left" w:pos="3168"/>
      </w:tabs>
      <w:spacing w:before="120"/>
      <w:jc w:val="both"/>
    </w:pPr>
    <w:rPr>
      <w:rFonts w:ascii="Times New Roman" w:eastAsia="Malgun Gothic" w:hAnsi="Times New Roman"/>
      <w:lang w:val="en-GB"/>
    </w:rPr>
  </w:style>
  <w:style w:type="character" w:customStyle="1" w:styleId="Annex3CharCharChar">
    <w:name w:val="Annex 3 Char Char Char"/>
    <w:link w:val="Annex3CharChar"/>
    <w:uiPriority w:val="99"/>
    <w:locked/>
    <w:rsid w:val="00BC2AB7"/>
    <w:rPr>
      <w:rFonts w:eastAsia="Malgun Gothic"/>
      <w:b/>
      <w:bCs/>
      <w:lang w:val="en-GB"/>
    </w:rPr>
  </w:style>
  <w:style w:type="character" w:customStyle="1" w:styleId="SVCBulletslevel1CharChar">
    <w:name w:val="SVC Bullets level 1 Char Char"/>
    <w:link w:val="SVCBulletslevel1Char"/>
    <w:uiPriority w:val="99"/>
    <w:locked/>
    <w:rsid w:val="00BC2AB7"/>
    <w:rPr>
      <w:rFonts w:ascii="Times New Roman" w:hAnsi="Times New Roman"/>
      <w:lang w:val="en-GB"/>
    </w:rPr>
  </w:style>
  <w:style w:type="paragraph" w:customStyle="1" w:styleId="SVCBulletslevel3CharChar">
    <w:name w:val="SVC Bullets level 3 Char Char"/>
    <w:basedOn w:val="SVCBulletslevel3"/>
    <w:link w:val="SVCBulletslevel3CharCharChar"/>
    <w:rsid w:val="00BC2AB7"/>
    <w:rPr>
      <w:rFonts w:ascii="Times" w:hAnsi="Times"/>
      <w:lang w:eastAsia="zh-CN"/>
    </w:rPr>
  </w:style>
  <w:style w:type="paragraph" w:customStyle="1" w:styleId="SVCBulletslevel4Char">
    <w:name w:val="SVC Bullets level 4 Char"/>
    <w:basedOn w:val="SVCBulletslevel3CharChar"/>
    <w:link w:val="SVCBulletslevel4CharChar"/>
    <w:rsid w:val="00BC2AB7"/>
    <w:pPr>
      <w:tabs>
        <w:tab w:val="clear" w:pos="-31680"/>
        <w:tab w:val="num" w:pos="2880"/>
      </w:tabs>
      <w:ind w:left="2880" w:hanging="360"/>
    </w:pPr>
  </w:style>
  <w:style w:type="paragraph" w:customStyle="1" w:styleId="SVCBulletslevel5">
    <w:name w:val="SVC Bullets level 5"/>
    <w:basedOn w:val="SVCBulletslevel4Char"/>
    <w:uiPriority w:val="99"/>
    <w:rsid w:val="00BC2AB7"/>
    <w:pPr>
      <w:tabs>
        <w:tab w:val="clear" w:pos="2880"/>
        <w:tab w:val="num" w:pos="3600"/>
      </w:tabs>
      <w:ind w:left="3600"/>
    </w:pPr>
  </w:style>
  <w:style w:type="paragraph" w:customStyle="1" w:styleId="SVCBulletslevel6">
    <w:name w:val="SVC Bullets level 6"/>
    <w:basedOn w:val="SVCBulletslevel5"/>
    <w:uiPriority w:val="99"/>
    <w:rsid w:val="00BC2AB7"/>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BC2AB7"/>
    <w:rPr>
      <w:rFonts w:ascii="Times New Roman" w:eastAsia="Malgun Gothic" w:hAnsi="Times New Roman"/>
      <w:lang w:val="en-GB"/>
    </w:rPr>
  </w:style>
  <w:style w:type="character" w:customStyle="1" w:styleId="SVCBulletslevel3CharCharChar">
    <w:name w:val="SVC Bullets level 3 Char Char Char"/>
    <w:link w:val="SVCBulletslevel3CharChar"/>
    <w:locked/>
    <w:rsid w:val="00BC2AB7"/>
    <w:rPr>
      <w:rFonts w:eastAsia="Malgun Gothic"/>
      <w:lang w:val="en-GB" w:eastAsia="zh-CN"/>
    </w:rPr>
  </w:style>
  <w:style w:type="character" w:customStyle="1" w:styleId="SVCBulletslevel4CharChar">
    <w:name w:val="SVC Bullets level 4 Char Char"/>
    <w:basedOn w:val="SVCBulletslevel3CharCharChar"/>
    <w:link w:val="SVCBulletslevel4Char"/>
    <w:locked/>
    <w:rsid w:val="00BC2AB7"/>
    <w:rPr>
      <w:rFonts w:eastAsia="Malgun Gothic"/>
      <w:lang w:val="en-GB" w:eastAsia="zh-CN"/>
    </w:rPr>
  </w:style>
  <w:style w:type="paragraph" w:customStyle="1" w:styleId="SVCBulletslevel7">
    <w:name w:val="SVC Bullets level 7"/>
    <w:basedOn w:val="SVCBulletslevel6"/>
    <w:uiPriority w:val="99"/>
    <w:rsid w:val="00BC2AB7"/>
    <w:pPr>
      <w:ind w:left="2772"/>
    </w:pPr>
  </w:style>
  <w:style w:type="paragraph" w:customStyle="1" w:styleId="SVCBulletslevel8">
    <w:name w:val="SVC Bullets level 8"/>
    <w:basedOn w:val="SVCBulletslevel7"/>
    <w:uiPriority w:val="99"/>
    <w:rsid w:val="00BC2AB7"/>
    <w:pPr>
      <w:ind w:left="3168"/>
    </w:pPr>
  </w:style>
  <w:style w:type="paragraph" w:customStyle="1" w:styleId="SVCBulletslevel3">
    <w:name w:val="SVC Bullets level 3"/>
    <w:basedOn w:val="a7"/>
    <w:uiPriority w:val="99"/>
    <w:rsid w:val="00BC2AB7"/>
    <w:pPr>
      <w:tabs>
        <w:tab w:val="num" w:pos="-31680"/>
      </w:tabs>
      <w:ind w:left="1195" w:hanging="403"/>
    </w:pPr>
    <w:rPr>
      <w:rFonts w:eastAsia="Malgun Gothic"/>
    </w:rPr>
  </w:style>
  <w:style w:type="paragraph" w:customStyle="1" w:styleId="SVCBulletslevel2CharChar">
    <w:name w:val="SVC Bullets level 2 Char Char"/>
    <w:basedOn w:val="a7"/>
    <w:link w:val="SVCBulletslevel2CharCharChar"/>
    <w:uiPriority w:val="99"/>
    <w:rsid w:val="00BC2AB7"/>
    <w:pPr>
      <w:numPr>
        <w:numId w:val="10"/>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rPr>
  </w:style>
  <w:style w:type="character" w:customStyle="1" w:styleId="SVCBulletslevel2CharCharChar">
    <w:name w:val="SVC Bullets level 2 Char Char Char"/>
    <w:link w:val="SVCBulletslevel2CharChar"/>
    <w:uiPriority w:val="99"/>
    <w:locked/>
    <w:rsid w:val="00BC2AB7"/>
    <w:rPr>
      <w:rFonts w:ascii="Times New Roman" w:eastAsia="Malgun Gothic" w:hAnsi="Times New Roman"/>
      <w:lang w:val="en-GB"/>
    </w:rPr>
  </w:style>
  <w:style w:type="paragraph" w:customStyle="1" w:styleId="FigureCharChar">
    <w:name w:val="Figure_# Char Char"/>
    <w:basedOn w:val="a7"/>
    <w:next w:val="FigureTitleChar"/>
    <w:link w:val="FigureCharCharChar"/>
    <w:uiPriority w:val="99"/>
    <w:rsid w:val="00BC2AB7"/>
    <w:pPr>
      <w:keepNext/>
      <w:tabs>
        <w:tab w:val="clear" w:pos="794"/>
        <w:tab w:val="clear" w:pos="1191"/>
        <w:tab w:val="clear" w:pos="1588"/>
        <w:tab w:val="clear" w:pos="1985"/>
      </w:tabs>
      <w:spacing w:before="567" w:after="113"/>
      <w:jc w:val="center"/>
    </w:pPr>
    <w:rPr>
      <w:rFonts w:eastAsia="Malgun Gothic"/>
    </w:rPr>
  </w:style>
  <w:style w:type="paragraph" w:customStyle="1" w:styleId="FigureCharCharChar0">
    <w:name w:val="Figure Char Char Char"/>
    <w:basedOn w:val="a7"/>
    <w:next w:val="a7"/>
    <w:link w:val="FigureCharCharCharChar"/>
    <w:uiPriority w:val="99"/>
    <w:rsid w:val="00BC2AB7"/>
    <w:pPr>
      <w:spacing w:before="240" w:after="480"/>
      <w:jc w:val="center"/>
    </w:pPr>
    <w:rPr>
      <w:rFonts w:eastAsia="Malgun Gothic"/>
    </w:rPr>
  </w:style>
  <w:style w:type="paragraph" w:customStyle="1" w:styleId="figureCharCharChar1">
    <w:name w:val="figure Char Char Char"/>
    <w:basedOn w:val="a7"/>
    <w:link w:val="figureCharCharCharChar0"/>
    <w:uiPriority w:val="99"/>
    <w:rsid w:val="00BC2AB7"/>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eastAsia="Malgun Gothic" w:hAnsi="Helvetica" w:cs="Helvetica"/>
      <w:color w:val="000000"/>
      <w:lang w:val="fr-FR"/>
    </w:rPr>
  </w:style>
  <w:style w:type="character" w:customStyle="1" w:styleId="FigureChar2">
    <w:name w:val="Figure_# Char2"/>
    <w:uiPriority w:val="99"/>
    <w:rsid w:val="00BC2AB7"/>
    <w:rPr>
      <w:rFonts w:cs="Times New Roman"/>
      <w:lang w:val="en-US" w:eastAsia="en-US"/>
    </w:rPr>
  </w:style>
  <w:style w:type="paragraph" w:customStyle="1" w:styleId="AVCIndentlevel2">
    <w:name w:val="AVC Indent level 2"/>
    <w:basedOn w:val="AVCIndentlevel1"/>
    <w:uiPriority w:val="99"/>
    <w:rsid w:val="00BC2AB7"/>
    <w:pPr>
      <w:ind w:left="794"/>
    </w:pPr>
  </w:style>
  <w:style w:type="paragraph" w:customStyle="1" w:styleId="AVCIndentlevel1">
    <w:name w:val="AVC Indent level 1"/>
    <w:basedOn w:val="a7"/>
    <w:uiPriority w:val="99"/>
    <w:rsid w:val="00BC2AB7"/>
    <w:pPr>
      <w:tabs>
        <w:tab w:val="left" w:pos="397"/>
      </w:tabs>
      <w:ind w:left="397"/>
      <w:textAlignment w:val="auto"/>
    </w:pPr>
    <w:rPr>
      <w:rFonts w:eastAsia="Malgun Gothic"/>
    </w:rPr>
  </w:style>
  <w:style w:type="paragraph" w:customStyle="1" w:styleId="Style1">
    <w:name w:val="Style1"/>
    <w:basedOn w:val="AVCBulletlevel1CharChar"/>
    <w:uiPriority w:val="99"/>
    <w:rsid w:val="00BC2AB7"/>
    <w:pPr>
      <w:ind w:left="2304" w:hanging="403"/>
    </w:pPr>
  </w:style>
  <w:style w:type="paragraph" w:customStyle="1" w:styleId="AVCEquationlevel2">
    <w:name w:val="AVC Equation level 2"/>
    <w:basedOn w:val="AVCEquationlevel1CharCharCharChar"/>
    <w:uiPriority w:val="99"/>
    <w:rsid w:val="00BC2AB7"/>
    <w:pPr>
      <w:tabs>
        <w:tab w:val="left" w:pos="1191"/>
      </w:tabs>
      <w:ind w:left="1191"/>
    </w:pPr>
  </w:style>
  <w:style w:type="paragraph" w:customStyle="1" w:styleId="AVCBulletlevel2CharChar">
    <w:name w:val="AVC Bullet level 2 Char Char"/>
    <w:basedOn w:val="AVCBulletlevel1CharChar"/>
    <w:link w:val="AVCBulletlevel2CharCharChar"/>
    <w:rsid w:val="00BC2AB7"/>
    <w:pPr>
      <w:tabs>
        <w:tab w:val="clear" w:pos="397"/>
        <w:tab w:val="clear" w:pos="792"/>
        <w:tab w:val="num" w:pos="794"/>
      </w:tabs>
      <w:ind w:left="794" w:hanging="391"/>
    </w:pPr>
  </w:style>
  <w:style w:type="paragraph" w:customStyle="1" w:styleId="AVCEquationlevel3">
    <w:name w:val="AVC Equation level 3"/>
    <w:basedOn w:val="AVCEquationlevel2"/>
    <w:uiPriority w:val="99"/>
    <w:rsid w:val="00BC2AB7"/>
    <w:pPr>
      <w:ind w:left="1588"/>
    </w:pPr>
  </w:style>
  <w:style w:type="character" w:customStyle="1" w:styleId="AVCEquationlevel1Char1">
    <w:name w:val="AVC Equation level 1 Char1"/>
    <w:uiPriority w:val="99"/>
    <w:rsid w:val="00BC2AB7"/>
    <w:rPr>
      <w:sz w:val="22"/>
      <w:lang w:val="en-GB" w:eastAsia="en-US"/>
    </w:rPr>
  </w:style>
  <w:style w:type="character" w:customStyle="1" w:styleId="figureCharCharCharChar0">
    <w:name w:val="figure Char Char Char Char"/>
    <w:link w:val="figureCharCharChar1"/>
    <w:uiPriority w:val="99"/>
    <w:locked/>
    <w:rsid w:val="00BC2AB7"/>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BC2AB7"/>
    <w:rPr>
      <w:rFonts w:ascii="Times New Roman" w:eastAsia="Malgun Gothic" w:hAnsi="Times New Roman"/>
      <w:lang w:val="en-GB"/>
    </w:rPr>
  </w:style>
  <w:style w:type="character" w:customStyle="1" w:styleId="FigureCharCharChar">
    <w:name w:val="Figure_# Char Char Char"/>
    <w:link w:val="FigureCharChar"/>
    <w:uiPriority w:val="99"/>
    <w:locked/>
    <w:rsid w:val="00BC2AB7"/>
    <w:rPr>
      <w:rFonts w:ascii="Times New Roman" w:eastAsia="Malgun Gothic" w:hAnsi="Times New Roman"/>
      <w:lang w:val="en-GB"/>
    </w:rPr>
  </w:style>
  <w:style w:type="paragraph" w:customStyle="1" w:styleId="AVCBulletlevel6">
    <w:name w:val="AVC Bullet level 6"/>
    <w:basedOn w:val="AVCBulletlevel1CharChar"/>
    <w:uiPriority w:val="99"/>
    <w:rsid w:val="00BC2AB7"/>
    <w:pPr>
      <w:numPr>
        <w:numId w:val="14"/>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affe">
    <w:name w:val="endnote text"/>
    <w:basedOn w:val="a7"/>
    <w:link w:val="afff"/>
    <w:uiPriority w:val="99"/>
    <w:rsid w:val="00F37180"/>
    <w:pPr>
      <w:tabs>
        <w:tab w:val="clear" w:pos="794"/>
        <w:tab w:val="clear" w:pos="1191"/>
        <w:tab w:val="clear" w:pos="1588"/>
        <w:tab w:val="clear" w:pos="1985"/>
      </w:tabs>
      <w:overflowPunct/>
      <w:autoSpaceDE/>
      <w:autoSpaceDN/>
      <w:adjustRightInd/>
      <w:spacing w:before="0" w:after="75"/>
      <w:textAlignment w:val="auto"/>
    </w:pPr>
    <w:rPr>
      <w:rFonts w:eastAsia="Malgun Gothic"/>
      <w:lang w:eastAsia="zh-CN"/>
    </w:rPr>
  </w:style>
  <w:style w:type="character" w:customStyle="1" w:styleId="afff">
    <w:name w:val="尾注文本字符"/>
    <w:basedOn w:val="a8"/>
    <w:link w:val="affe"/>
    <w:uiPriority w:val="99"/>
    <w:rsid w:val="00BC2AB7"/>
    <w:rPr>
      <w:rFonts w:ascii="Times New Roman" w:eastAsia="Malgun Gothic" w:hAnsi="Times New Roman"/>
      <w:lang w:val="en-GB" w:eastAsia="zh-CN"/>
    </w:rPr>
  </w:style>
  <w:style w:type="character" w:customStyle="1" w:styleId="AVCNumberinglevel2Char">
    <w:name w:val="AVC Numbering level 2 Char"/>
    <w:uiPriority w:val="99"/>
    <w:rsid w:val="00BC2AB7"/>
  </w:style>
  <w:style w:type="paragraph" w:customStyle="1" w:styleId="TableTextCentred">
    <w:name w:val="Table_Text_Centred"/>
    <w:basedOn w:val="TableText"/>
    <w:uiPriority w:val="99"/>
    <w:rsid w:val="00BC2AB7"/>
    <w:pPr>
      <w:jc w:val="center"/>
    </w:pPr>
    <w:rPr>
      <w:rFonts w:eastAsia="Malgun Gothic"/>
      <w:szCs w:val="18"/>
    </w:rPr>
  </w:style>
  <w:style w:type="paragraph" w:customStyle="1" w:styleId="AVCNumberinglevel2">
    <w:name w:val="AVC Numbering level 2"/>
    <w:basedOn w:val="AVCNumberinglevel1"/>
    <w:uiPriority w:val="99"/>
    <w:rsid w:val="00BC2AB7"/>
    <w:pPr>
      <w:tabs>
        <w:tab w:val="left" w:pos="397"/>
      </w:tabs>
      <w:ind w:left="720" w:hanging="720"/>
    </w:pPr>
  </w:style>
  <w:style w:type="paragraph" w:customStyle="1" w:styleId="AVCIndentlevel3">
    <w:name w:val="AVC Indent level 3"/>
    <w:basedOn w:val="AVCIndentlevel2"/>
    <w:uiPriority w:val="99"/>
    <w:rsid w:val="00BC2AB7"/>
    <w:pPr>
      <w:ind w:left="1191"/>
    </w:pPr>
  </w:style>
  <w:style w:type="paragraph" w:customStyle="1" w:styleId="AVCBulletlevel1CharChar">
    <w:name w:val="AVC Bullet level 1 Char Char"/>
    <w:basedOn w:val="a7"/>
    <w:link w:val="AVCBulletlevel1CharCharChar"/>
    <w:uiPriority w:val="99"/>
    <w:rsid w:val="00BC2AB7"/>
    <w:pPr>
      <w:numPr>
        <w:numId w:val="15"/>
      </w:numPr>
      <w:tabs>
        <w:tab w:val="clear" w:pos="794"/>
        <w:tab w:val="clear" w:pos="1191"/>
        <w:tab w:val="left" w:pos="792"/>
        <w:tab w:val="left" w:pos="1195"/>
        <w:tab w:val="left" w:pos="2376"/>
        <w:tab w:val="left" w:pos="2779"/>
      </w:tabs>
    </w:pPr>
    <w:rPr>
      <w:rFonts w:ascii="Times" w:eastAsia="Malgun Gothic" w:hAnsi="Times"/>
    </w:rPr>
  </w:style>
  <w:style w:type="character" w:customStyle="1" w:styleId="EquationChar1">
    <w:name w:val="Equation Char1"/>
    <w:uiPriority w:val="99"/>
    <w:rsid w:val="00BC2AB7"/>
    <w:rPr>
      <w:sz w:val="22"/>
      <w:lang w:val="en-GB" w:eastAsia="en-US"/>
    </w:rPr>
  </w:style>
  <w:style w:type="character" w:customStyle="1" w:styleId="AVCEquationlevel1Char2">
    <w:name w:val="AVC Equation level 1 Char2"/>
    <w:basedOn w:val="EquationChar1"/>
    <w:uiPriority w:val="99"/>
    <w:locked/>
    <w:rsid w:val="00BC2AB7"/>
    <w:rPr>
      <w:rFonts w:cs="Times New Roman"/>
      <w:sz w:val="22"/>
      <w:szCs w:val="22"/>
      <w:lang w:val="en-GB" w:eastAsia="en-US" w:bidi="ar-SA"/>
    </w:rPr>
  </w:style>
  <w:style w:type="character" w:customStyle="1" w:styleId="AVCEquationlevel2Char">
    <w:name w:val="AVC Equation level 2 Char"/>
    <w:uiPriority w:val="99"/>
    <w:rsid w:val="00BC2AB7"/>
    <w:rPr>
      <w:sz w:val="22"/>
      <w:lang w:val="en-GB" w:eastAsia="en-US"/>
    </w:rPr>
  </w:style>
  <w:style w:type="paragraph" w:customStyle="1" w:styleId="BalloonText1">
    <w:name w:val="Balloon Text1"/>
    <w:basedOn w:val="a7"/>
    <w:uiPriority w:val="99"/>
    <w:semiHidden/>
    <w:rsid w:val="00BC2AB7"/>
    <w:pPr>
      <w:tabs>
        <w:tab w:val="clear" w:pos="794"/>
        <w:tab w:val="clear" w:pos="1191"/>
        <w:tab w:val="clear" w:pos="1588"/>
        <w:tab w:val="clear" w:pos="1985"/>
      </w:tabs>
      <w:overflowPunct/>
      <w:autoSpaceDE/>
      <w:autoSpaceDN/>
      <w:adjustRightInd/>
      <w:spacing w:before="0"/>
      <w:jc w:val="left"/>
      <w:textAlignment w:val="auto"/>
    </w:pPr>
    <w:rPr>
      <w:rFonts w:ascii="Tahoma" w:eastAsia="Malgun Gothic" w:hAnsi="Tahoma" w:cs="Tahoma"/>
      <w:sz w:val="16"/>
      <w:szCs w:val="16"/>
      <w:lang w:val="en-US"/>
    </w:rPr>
  </w:style>
  <w:style w:type="paragraph" w:customStyle="1" w:styleId="CommentSubject1">
    <w:name w:val="Comment Subject1"/>
    <w:basedOn w:val="ac"/>
    <w:next w:val="ac"/>
    <w:uiPriority w:val="99"/>
    <w:semiHidden/>
    <w:rsid w:val="00BC2AB7"/>
    <w:pPr>
      <w:tabs>
        <w:tab w:val="clear" w:pos="794"/>
        <w:tab w:val="clear" w:pos="1191"/>
        <w:tab w:val="clear" w:pos="1588"/>
        <w:tab w:val="clear" w:pos="1985"/>
      </w:tabs>
      <w:overflowPunct/>
      <w:autoSpaceDE/>
      <w:autoSpaceDN/>
      <w:adjustRightInd/>
      <w:spacing w:before="0"/>
      <w:jc w:val="left"/>
      <w:textAlignment w:val="auto"/>
    </w:pPr>
    <w:rPr>
      <w:rFonts w:eastAsia="Malgun Gothic"/>
      <w:b/>
      <w:bCs/>
      <w:lang w:val="en-US" w:eastAsia="zh-CN"/>
    </w:rPr>
  </w:style>
  <w:style w:type="character" w:customStyle="1" w:styleId="CommentTextChar1">
    <w:name w:val="Comment Text Char1"/>
    <w:basedOn w:val="a8"/>
    <w:uiPriority w:val="99"/>
    <w:rsid w:val="00BC2AB7"/>
    <w:rPr>
      <w:rFonts w:ascii="Times New Roman" w:hAnsi="Times New Roman"/>
      <w:lang w:val="en-GB" w:eastAsia="en-US"/>
    </w:rPr>
  </w:style>
  <w:style w:type="paragraph" w:customStyle="1" w:styleId="AVCBulletlevel4">
    <w:name w:val="AVC Bullet level 4"/>
    <w:basedOn w:val="AVCBulletlevel1CharChar"/>
    <w:uiPriority w:val="99"/>
    <w:rsid w:val="00BC2AB7"/>
    <w:pPr>
      <w:numPr>
        <w:numId w:val="12"/>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BC2AB7"/>
    <w:pPr>
      <w:numPr>
        <w:numId w:val="13"/>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BC2AB7"/>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BC2AB7"/>
    <w:pPr>
      <w:numPr>
        <w:numId w:val="0"/>
      </w:numPr>
      <w:tabs>
        <w:tab w:val="clear" w:pos="1191"/>
      </w:tabs>
    </w:pPr>
  </w:style>
  <w:style w:type="paragraph" w:customStyle="1" w:styleId="AVCNumberinglevel1">
    <w:name w:val="AVC Numbering level 1"/>
    <w:basedOn w:val="a7"/>
    <w:uiPriority w:val="99"/>
    <w:rsid w:val="00BC2AB7"/>
    <w:pPr>
      <w:numPr>
        <w:numId w:val="16"/>
      </w:numPr>
      <w:ind w:left="403" w:hanging="403"/>
      <w:textAlignment w:val="auto"/>
    </w:pPr>
    <w:rPr>
      <w:rFonts w:eastAsia="Malgun Gothic"/>
    </w:rPr>
  </w:style>
  <w:style w:type="paragraph" w:customStyle="1" w:styleId="LegendeFigure">
    <w:name w:val="Legende Figure"/>
    <w:basedOn w:val="afe"/>
    <w:next w:val="a7"/>
    <w:uiPriority w:val="99"/>
    <w:rsid w:val="00BC2AB7"/>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BC2AB7"/>
    <w:rPr>
      <w:rFonts w:eastAsia="Malgun Gothic"/>
      <w:lang w:val="en-GB"/>
    </w:rPr>
  </w:style>
  <w:style w:type="character" w:customStyle="1" w:styleId="AVCBulletlevel3CharCharCharCharChar">
    <w:name w:val="AVC Bullet level 3 Char Char Char Char Char"/>
    <w:link w:val="AVCBulletlevel3CharCharCharChar"/>
    <w:uiPriority w:val="99"/>
    <w:locked/>
    <w:rsid w:val="00BC2AB7"/>
    <w:rPr>
      <w:rFonts w:eastAsia="Times New Roman"/>
    </w:rPr>
  </w:style>
  <w:style w:type="paragraph" w:customStyle="1" w:styleId="AVCBulletlevel3CharCharCharChar">
    <w:name w:val="AVC Bullet level 3 Char Char Char Char"/>
    <w:basedOn w:val="AVCBulletlevel1CharChar"/>
    <w:link w:val="AVCBulletlevel3CharCharCharCharChar"/>
    <w:uiPriority w:val="99"/>
    <w:rsid w:val="00BC2AB7"/>
    <w:pPr>
      <w:numPr>
        <w:numId w:val="17"/>
      </w:numPr>
      <w:tabs>
        <w:tab w:val="clear" w:pos="1182"/>
        <w:tab w:val="clear" w:pos="1985"/>
        <w:tab w:val="num" w:pos="390"/>
        <w:tab w:val="num" w:pos="1117"/>
        <w:tab w:val="left" w:pos="1195"/>
      </w:tabs>
      <w:ind w:left="1117" w:hanging="360"/>
    </w:pPr>
    <w:rPr>
      <w:rFonts w:eastAsia="Times New Roman"/>
      <w:lang w:val="en-US"/>
    </w:rPr>
  </w:style>
  <w:style w:type="character" w:customStyle="1" w:styleId="FigureChar1">
    <w:name w:val="Figure_# Char1"/>
    <w:uiPriority w:val="99"/>
    <w:rsid w:val="00BC2AB7"/>
    <w:rPr>
      <w:rFonts w:cs="Times New Roman"/>
      <w:lang w:val="en-US" w:eastAsia="en-US" w:bidi="ar-SA"/>
    </w:rPr>
  </w:style>
  <w:style w:type="character" w:customStyle="1" w:styleId="Annex4CharCharCharCharChar">
    <w:name w:val="Annex 4 Char Char Char Char Char"/>
    <w:link w:val="Annex4CharCharCharChar"/>
    <w:uiPriority w:val="99"/>
    <w:locked/>
    <w:rsid w:val="00BC2AB7"/>
    <w:rPr>
      <w:rFonts w:eastAsia="Malgun Gothic"/>
      <w:b/>
      <w:bCs/>
    </w:rPr>
  </w:style>
  <w:style w:type="paragraph" w:customStyle="1" w:styleId="AVCBulletlevel1Char1">
    <w:name w:val="AVC Bullet level 1 Char1"/>
    <w:basedOn w:val="a7"/>
    <w:uiPriority w:val="99"/>
    <w:rsid w:val="00BC2AB7"/>
    <w:pPr>
      <w:tabs>
        <w:tab w:val="left" w:pos="397"/>
        <w:tab w:val="num" w:pos="720"/>
      </w:tabs>
      <w:ind w:left="397" w:hanging="360"/>
    </w:pPr>
    <w:rPr>
      <w:rFonts w:eastAsia="Malgun Gothic"/>
    </w:rPr>
  </w:style>
  <w:style w:type="paragraph" w:customStyle="1" w:styleId="AVCBulletlevel3">
    <w:name w:val="AVC Bullet level 3"/>
    <w:basedOn w:val="a7"/>
    <w:uiPriority w:val="99"/>
    <w:rsid w:val="00BC2AB7"/>
    <w:pPr>
      <w:tabs>
        <w:tab w:val="left" w:pos="397"/>
        <w:tab w:val="num" w:pos="1191"/>
      </w:tabs>
      <w:ind w:left="1191" w:hanging="397"/>
    </w:pPr>
    <w:rPr>
      <w:rFonts w:eastAsia="Malgun Gothic"/>
    </w:rPr>
  </w:style>
  <w:style w:type="character" w:customStyle="1" w:styleId="SVCBulletslevel2CharCharCharCharChar">
    <w:name w:val="SVC Bullets level 2 Char Char Char Char Char"/>
    <w:basedOn w:val="SVCBulletslevel1CharCharCharChar"/>
    <w:uiPriority w:val="99"/>
    <w:rsid w:val="00BC2AB7"/>
    <w:rPr>
      <w:rFonts w:ascii="Times New Roman" w:eastAsia="Malgun Gothic" w:hAnsi="Times New Roman" w:cs="Times New Roman"/>
      <w:lang w:val="en-GB"/>
    </w:rPr>
  </w:style>
  <w:style w:type="paragraph" w:customStyle="1" w:styleId="SVCNumberinglevel1">
    <w:name w:val="SVC Numbering level 1"/>
    <w:basedOn w:val="SVCBulletslevel1CharCharChar"/>
    <w:uiPriority w:val="99"/>
    <w:rsid w:val="00BC2AB7"/>
    <w:pPr>
      <w:numPr>
        <w:numId w:val="18"/>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BC2AB7"/>
    <w:pPr>
      <w:numPr>
        <w:numId w:val="0"/>
      </w:numPr>
    </w:pPr>
  </w:style>
  <w:style w:type="paragraph" w:customStyle="1" w:styleId="SVCNumberinglevel3">
    <w:name w:val="SVC Numbering level 3"/>
    <w:basedOn w:val="SVCNumberinglevel2"/>
    <w:uiPriority w:val="99"/>
    <w:rsid w:val="00BC2AB7"/>
    <w:pPr>
      <w:numPr>
        <w:ilvl w:val="2"/>
        <w:numId w:val="18"/>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BC2AB7"/>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BC2AB7"/>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BC2AB7"/>
    <w:pPr>
      <w:tabs>
        <w:tab w:val="clear" w:pos="1584"/>
      </w:tabs>
      <w:ind w:left="2000"/>
    </w:pPr>
  </w:style>
  <w:style w:type="paragraph" w:customStyle="1" w:styleId="SVCIndentlevel2">
    <w:name w:val="SVC Indent level 2"/>
    <w:basedOn w:val="SVCIndentlevel1"/>
    <w:uiPriority w:val="99"/>
    <w:rsid w:val="00BC2AB7"/>
    <w:pPr>
      <w:ind w:left="800"/>
    </w:pPr>
  </w:style>
  <w:style w:type="paragraph" w:customStyle="1" w:styleId="SVCIndentlevel3">
    <w:name w:val="SVC Indent level 3"/>
    <w:basedOn w:val="SVCIndentlevel2"/>
    <w:uiPriority w:val="99"/>
    <w:rsid w:val="00BC2AB7"/>
    <w:pPr>
      <w:tabs>
        <w:tab w:val="clear" w:pos="792"/>
      </w:tabs>
      <w:ind w:left="1200"/>
    </w:pPr>
  </w:style>
  <w:style w:type="paragraph" w:customStyle="1" w:styleId="SVCIndentlevel4">
    <w:name w:val="SVC Indent level 4"/>
    <w:uiPriority w:val="99"/>
    <w:rsid w:val="00BC2AB7"/>
    <w:pPr>
      <w:tabs>
        <w:tab w:val="left" w:pos="1584"/>
        <w:tab w:val="left" w:pos="1987"/>
        <w:tab w:val="left" w:pos="2376"/>
        <w:tab w:val="left" w:pos="2779"/>
        <w:tab w:val="left" w:pos="3168"/>
      </w:tab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rsid w:val="00BC2AB7"/>
    <w:pPr>
      <w:tabs>
        <w:tab w:val="clear" w:pos="403"/>
      </w:tabs>
      <w:ind w:left="403"/>
    </w:pPr>
  </w:style>
  <w:style w:type="character" w:customStyle="1" w:styleId="AVCBulletlevel1CharCharCharChar">
    <w:name w:val="AVC Bullet level 1 Char Char Char Char"/>
    <w:uiPriority w:val="99"/>
    <w:rsid w:val="00BC2AB7"/>
    <w:rPr>
      <w:lang w:val="en-GB" w:eastAsia="en-US"/>
    </w:rPr>
  </w:style>
  <w:style w:type="character" w:customStyle="1" w:styleId="AVCBulletlevel2CharCharChar">
    <w:name w:val="AVC Bullet level 2 Char Char Char"/>
    <w:link w:val="AVCBulletlevel2CharChar"/>
    <w:locked/>
    <w:rsid w:val="00BC2AB7"/>
    <w:rPr>
      <w:rFonts w:eastAsia="Malgun Gothic"/>
      <w:lang w:val="en-GB"/>
    </w:rPr>
  </w:style>
  <w:style w:type="paragraph" w:customStyle="1" w:styleId="AVCBulletlevel3Char">
    <w:name w:val="AVC Bullet level 3 Char"/>
    <w:basedOn w:val="AVCBulletlevel1CharChar"/>
    <w:uiPriority w:val="99"/>
    <w:rsid w:val="00BC2AB7"/>
    <w:pPr>
      <w:numPr>
        <w:numId w:val="0"/>
      </w:numPr>
      <w:tabs>
        <w:tab w:val="clear" w:pos="1195"/>
        <w:tab w:val="clear" w:pos="1985"/>
        <w:tab w:val="num" w:pos="1182"/>
      </w:tabs>
      <w:ind w:left="1182" w:hanging="390"/>
    </w:pPr>
  </w:style>
  <w:style w:type="paragraph" w:customStyle="1" w:styleId="AVCBulletlevel1">
    <w:name w:val="AVC Bullet level 1"/>
    <w:basedOn w:val="a7"/>
    <w:uiPriority w:val="99"/>
    <w:rsid w:val="00BC2AB7"/>
    <w:pPr>
      <w:tabs>
        <w:tab w:val="clear" w:pos="794"/>
        <w:tab w:val="clear" w:pos="1191"/>
        <w:tab w:val="num" w:pos="397"/>
        <w:tab w:val="left" w:pos="792"/>
        <w:tab w:val="left" w:pos="1195"/>
        <w:tab w:val="left" w:pos="2376"/>
        <w:tab w:val="left" w:pos="2779"/>
      </w:tabs>
      <w:ind w:left="397" w:hanging="397"/>
    </w:pPr>
    <w:rPr>
      <w:rFonts w:eastAsia="Malgun Gothic"/>
    </w:rPr>
  </w:style>
  <w:style w:type="paragraph" w:customStyle="1" w:styleId="AVCEquationlevel1">
    <w:name w:val="AVC Equation level 1"/>
    <w:basedOn w:val="Equation"/>
    <w:uiPriority w:val="99"/>
    <w:rsid w:val="00BC2AB7"/>
    <w:pPr>
      <w:tabs>
        <w:tab w:val="clear" w:pos="4849"/>
      </w:tabs>
      <w:spacing w:before="200" w:after="0"/>
      <w:ind w:left="794"/>
    </w:pPr>
    <w:rPr>
      <w:rFonts w:eastAsia="Malgun Gothic"/>
      <w:szCs w:val="22"/>
    </w:rPr>
  </w:style>
  <w:style w:type="paragraph" w:customStyle="1" w:styleId="SVCBulletslevel2">
    <w:name w:val="SVC Bullets level 2"/>
    <w:basedOn w:val="a7"/>
    <w:uiPriority w:val="99"/>
    <w:rsid w:val="00BC2AB7"/>
    <w:rPr>
      <w:rFonts w:eastAsia="Malgun Gothic"/>
      <w:lang w:eastAsia="ko-KR"/>
    </w:rPr>
  </w:style>
  <w:style w:type="paragraph" w:customStyle="1" w:styleId="Annex4Char">
    <w:name w:val="Annex 4 Char"/>
    <w:basedOn w:val="Annex3CharChar"/>
    <w:next w:val="a7"/>
    <w:uiPriority w:val="99"/>
    <w:rsid w:val="00BC2AB7"/>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BC2AB7"/>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BC2AB7"/>
    <w:pPr>
      <w:numPr>
        <w:numId w:val="0"/>
      </w:numPr>
      <w:tabs>
        <w:tab w:val="clear" w:pos="1985"/>
        <w:tab w:val="num" w:pos="490"/>
      </w:tabs>
      <w:ind w:left="490" w:hanging="390"/>
    </w:pPr>
  </w:style>
  <w:style w:type="character" w:customStyle="1" w:styleId="TableTitleChar1">
    <w:name w:val="Table_Title Char1"/>
    <w:uiPriority w:val="99"/>
    <w:rsid w:val="00BC2AB7"/>
    <w:rPr>
      <w:b/>
      <w:lang w:val="en-GB" w:eastAsia="en-US"/>
    </w:rPr>
  </w:style>
  <w:style w:type="paragraph" w:customStyle="1" w:styleId="AVCBulletlevel1Char">
    <w:name w:val="AVC Bullet level 1 Char"/>
    <w:basedOn w:val="a7"/>
    <w:link w:val="AVCBulletlevel1CharChar1"/>
    <w:uiPriority w:val="99"/>
    <w:rsid w:val="00BC2AB7"/>
    <w:pPr>
      <w:tabs>
        <w:tab w:val="clear" w:pos="794"/>
        <w:tab w:val="clear" w:pos="1191"/>
        <w:tab w:val="num" w:pos="397"/>
        <w:tab w:val="left" w:pos="792"/>
        <w:tab w:val="left" w:pos="1195"/>
        <w:tab w:val="left" w:pos="2376"/>
        <w:tab w:val="left" w:pos="2779"/>
      </w:tabs>
      <w:ind w:left="397" w:hanging="397"/>
    </w:pPr>
    <w:rPr>
      <w:rFonts w:ascii="Times" w:eastAsia="Malgun Gothic" w:hAnsi="Times"/>
    </w:rPr>
  </w:style>
  <w:style w:type="paragraph" w:customStyle="1" w:styleId="AVCEquationlevel1CharChar">
    <w:name w:val="AVC Equation level 1 Char Char"/>
    <w:basedOn w:val="Equation"/>
    <w:uiPriority w:val="99"/>
    <w:rsid w:val="00BC2AB7"/>
    <w:pPr>
      <w:tabs>
        <w:tab w:val="clear" w:pos="4849"/>
      </w:tabs>
      <w:spacing w:before="200" w:after="0"/>
      <w:ind w:left="794"/>
    </w:pPr>
    <w:rPr>
      <w:rFonts w:eastAsia="Malgun Gothic"/>
      <w:szCs w:val="22"/>
    </w:rPr>
  </w:style>
  <w:style w:type="paragraph" w:customStyle="1" w:styleId="SVCBulletslevel1">
    <w:name w:val="SVC Bullets level 1"/>
    <w:basedOn w:val="SVCBulletslevel1CharCharChar"/>
    <w:uiPriority w:val="99"/>
    <w:rsid w:val="00BC2AB7"/>
    <w:pPr>
      <w:tabs>
        <w:tab w:val="clear" w:pos="403"/>
        <w:tab w:val="num" w:pos="360"/>
      </w:tabs>
      <w:ind w:left="360" w:hanging="360"/>
    </w:pPr>
  </w:style>
  <w:style w:type="paragraph" w:customStyle="1" w:styleId="SVCBulletslevel2Char">
    <w:name w:val="SVC Bullets level 2 Char"/>
    <w:basedOn w:val="a7"/>
    <w:uiPriority w:val="99"/>
    <w:rsid w:val="00BC2AB7"/>
    <w:rPr>
      <w:rFonts w:eastAsia="Malgun Gothic"/>
    </w:rPr>
  </w:style>
  <w:style w:type="paragraph" w:customStyle="1" w:styleId="SVCBulletslevel4">
    <w:name w:val="SVC Bullets level 4"/>
    <w:basedOn w:val="SVCBulletslevel3"/>
    <w:uiPriority w:val="99"/>
    <w:rsid w:val="00BC2AB7"/>
    <w:pPr>
      <w:tabs>
        <w:tab w:val="clear" w:pos="-31680"/>
        <w:tab w:val="num" w:pos="1800"/>
      </w:tabs>
      <w:ind w:left="1800" w:hanging="360"/>
    </w:pPr>
  </w:style>
  <w:style w:type="paragraph" w:customStyle="1" w:styleId="SVCBulletslevel1Char">
    <w:name w:val="SVC Bullets level 1 Char"/>
    <w:link w:val="SVCBulletslevel1CharChar"/>
    <w:uiPriority w:val="99"/>
    <w:rsid w:val="00BC2AB7"/>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rPr>
  </w:style>
  <w:style w:type="paragraph" w:customStyle="1" w:styleId="AVCBulletslevel3">
    <w:name w:val="AVC Bullets level 3"/>
    <w:basedOn w:val="SVCBulletslevel3"/>
    <w:uiPriority w:val="99"/>
    <w:rsid w:val="00BC2AB7"/>
    <w:pPr>
      <w:tabs>
        <w:tab w:val="clear" w:pos="-31680"/>
        <w:tab w:val="num" w:pos="2160"/>
      </w:tabs>
      <w:ind w:left="2160" w:hanging="360"/>
    </w:pPr>
  </w:style>
  <w:style w:type="paragraph" w:customStyle="1" w:styleId="AVCEquationlevel1CharCharChar">
    <w:name w:val="AVC Equation level 1 Char Char Char"/>
    <w:basedOn w:val="Equation"/>
    <w:uiPriority w:val="99"/>
    <w:rsid w:val="00BC2AB7"/>
    <w:pPr>
      <w:tabs>
        <w:tab w:val="clear" w:pos="4849"/>
      </w:tabs>
      <w:spacing w:before="200" w:after="0"/>
      <w:ind w:left="794"/>
    </w:pPr>
    <w:rPr>
      <w:rFonts w:eastAsia="Malgun Gothic"/>
      <w:szCs w:val="22"/>
    </w:rPr>
  </w:style>
  <w:style w:type="paragraph" w:customStyle="1" w:styleId="AVCBulletlevel2Char">
    <w:name w:val="AVC Bullet level 2 Char"/>
    <w:basedOn w:val="AVCBulletlevel1CharChar"/>
    <w:uiPriority w:val="99"/>
    <w:rsid w:val="00BC2AB7"/>
    <w:pPr>
      <w:tabs>
        <w:tab w:val="clear" w:pos="792"/>
      </w:tabs>
    </w:pPr>
  </w:style>
  <w:style w:type="paragraph" w:customStyle="1" w:styleId="SVCBulletslevel3Char">
    <w:name w:val="SVC Bullets level 3 Char"/>
    <w:basedOn w:val="SVCBulletslevel3"/>
    <w:uiPriority w:val="99"/>
    <w:rsid w:val="00BC2AB7"/>
    <w:pPr>
      <w:tabs>
        <w:tab w:val="clear" w:pos="-31680"/>
        <w:tab w:val="num" w:pos="720"/>
      </w:tabs>
      <w:ind w:left="1224" w:hanging="1224"/>
    </w:pPr>
  </w:style>
  <w:style w:type="paragraph" w:customStyle="1" w:styleId="00BodyText">
    <w:name w:val="00 BodyText"/>
    <w:basedOn w:val="a7"/>
    <w:link w:val="00BodyTextChar"/>
    <w:uiPriority w:val="99"/>
    <w:rsid w:val="00BC2AB7"/>
    <w:pPr>
      <w:tabs>
        <w:tab w:val="clear" w:pos="794"/>
        <w:tab w:val="clear" w:pos="1191"/>
        <w:tab w:val="clear" w:pos="1588"/>
        <w:tab w:val="clear" w:pos="1985"/>
      </w:tabs>
      <w:overflowPunct/>
      <w:autoSpaceDE/>
      <w:autoSpaceDN/>
      <w:adjustRightInd/>
      <w:spacing w:before="0" w:after="220"/>
      <w:jc w:val="left"/>
      <w:textAlignment w:val="auto"/>
    </w:pPr>
    <w:rPr>
      <w:rFonts w:ascii="Arial" w:eastAsia="ＭＳ 明朝" w:hAnsi="Arial"/>
      <w:sz w:val="22"/>
      <w:lang w:val="en-US" w:eastAsia="ja-JP"/>
    </w:rPr>
  </w:style>
  <w:style w:type="paragraph" w:customStyle="1" w:styleId="CharCharZchnZchnCharCharCarCar">
    <w:name w:val="Char Char Zchn Zchn Char Char Car Car"/>
    <w:uiPriority w:val="99"/>
    <w:semiHidden/>
    <w:rsid w:val="00BC2AB7"/>
    <w:pPr>
      <w:keepNext/>
      <w:numPr>
        <w:numId w:val="20"/>
      </w:numPr>
      <w:autoSpaceDE w:val="0"/>
      <w:autoSpaceDN w:val="0"/>
      <w:adjustRightInd w:val="0"/>
      <w:spacing w:before="60" w:after="60"/>
      <w:jc w:val="both"/>
    </w:pPr>
    <w:rPr>
      <w:rFonts w:ascii="Arial" w:hAnsi="Arial" w:cs="Arial"/>
      <w:color w:val="0000FF"/>
      <w:kern w:val="2"/>
      <w:lang w:eastAsia="zh-CN"/>
    </w:rPr>
  </w:style>
  <w:style w:type="paragraph" w:customStyle="1" w:styleId="Annex7">
    <w:name w:val="Annex 7"/>
    <w:basedOn w:val="Annex6"/>
    <w:next w:val="a7"/>
    <w:autoRedefine/>
    <w:uiPriority w:val="99"/>
    <w:rsid w:val="00BC2AB7"/>
    <w:pPr>
      <w:tabs>
        <w:tab w:val="clear" w:pos="1080"/>
        <w:tab w:val="clear" w:pos="1170"/>
        <w:tab w:val="num" w:pos="1200"/>
        <w:tab w:val="num" w:pos="5040"/>
      </w:tabs>
      <w:ind w:left="3240" w:hanging="3240"/>
      <w:outlineLvl w:val="6"/>
    </w:pPr>
  </w:style>
  <w:style w:type="paragraph" w:styleId="a">
    <w:name w:val="List Bullet"/>
    <w:basedOn w:val="a7"/>
    <w:uiPriority w:val="99"/>
    <w:rsid w:val="00BC2AB7"/>
    <w:pPr>
      <w:numPr>
        <w:numId w:val="5"/>
      </w:numPr>
    </w:pPr>
    <w:rPr>
      <w:rFonts w:eastAsia="Malgun Gothic"/>
    </w:rPr>
  </w:style>
  <w:style w:type="paragraph" w:customStyle="1" w:styleId="NormalITU">
    <w:name w:val="Normal_ITU"/>
    <w:basedOn w:val="a7"/>
    <w:uiPriority w:val="99"/>
    <w:rsid w:val="00BC2AB7"/>
    <w:pPr>
      <w:tabs>
        <w:tab w:val="clear" w:pos="794"/>
        <w:tab w:val="clear" w:pos="1191"/>
        <w:tab w:val="clear" w:pos="1588"/>
        <w:tab w:val="clear" w:pos="1985"/>
      </w:tabs>
      <w:overflowPunct/>
      <w:spacing w:before="120"/>
      <w:jc w:val="left"/>
      <w:textAlignment w:val="auto"/>
    </w:pPr>
    <w:rPr>
      <w:rFonts w:eastAsia="ＭＳ 明朝" w:cs="Arial"/>
      <w:sz w:val="24"/>
      <w:lang w:val="en-US" w:eastAsia="ja-JP"/>
    </w:rPr>
  </w:style>
  <w:style w:type="paragraph" w:customStyle="1" w:styleId="XTableEntry">
    <w:name w:val="XTableEntry"/>
    <w:basedOn w:val="a7"/>
    <w:uiPriority w:val="99"/>
    <w:rsid w:val="00BC2AB7"/>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rPr>
  </w:style>
  <w:style w:type="paragraph" w:customStyle="1" w:styleId="XParagraph">
    <w:name w:val="XParagraph"/>
    <w:basedOn w:val="a7"/>
    <w:link w:val="XParagraphChar"/>
    <w:uiPriority w:val="99"/>
    <w:rsid w:val="00BC2AB7"/>
    <w:pPr>
      <w:tabs>
        <w:tab w:val="clear" w:pos="794"/>
        <w:tab w:val="clear" w:pos="1588"/>
        <w:tab w:val="clear" w:pos="1985"/>
        <w:tab w:val="left" w:pos="284"/>
        <w:tab w:val="num" w:pos="1191"/>
      </w:tabs>
      <w:spacing w:before="120"/>
      <w:ind w:left="567"/>
    </w:pPr>
    <w:rPr>
      <w:rFonts w:ascii="Times" w:eastAsia="Malgun Gothic" w:hAnsi="Times"/>
      <w:sz w:val="22"/>
      <w:szCs w:val="22"/>
    </w:rPr>
  </w:style>
  <w:style w:type="paragraph" w:customStyle="1" w:styleId="XBullet1">
    <w:name w:val="XBullet1"/>
    <w:basedOn w:val="a7"/>
    <w:uiPriority w:val="99"/>
    <w:rsid w:val="00BC2AB7"/>
    <w:pPr>
      <w:tabs>
        <w:tab w:val="clear" w:pos="794"/>
        <w:tab w:val="clear" w:pos="1191"/>
        <w:tab w:val="clear" w:pos="1588"/>
        <w:tab w:val="clear" w:pos="1985"/>
        <w:tab w:val="left" w:pos="284"/>
        <w:tab w:val="num" w:pos="21972"/>
      </w:tabs>
      <w:spacing w:before="120"/>
      <w:ind w:left="992" w:hanging="425"/>
    </w:pPr>
    <w:rPr>
      <w:rFonts w:eastAsia="Malgun Gothic"/>
      <w:szCs w:val="22"/>
    </w:rPr>
  </w:style>
  <w:style w:type="paragraph" w:customStyle="1" w:styleId="XBullet2">
    <w:name w:val="XBullet2"/>
    <w:basedOn w:val="XBullet1"/>
    <w:uiPriority w:val="99"/>
    <w:rsid w:val="00BC2AB7"/>
    <w:pPr>
      <w:ind w:left="1417"/>
    </w:pPr>
  </w:style>
  <w:style w:type="character" w:customStyle="1" w:styleId="XParagraphChar">
    <w:name w:val="XParagraph Char"/>
    <w:link w:val="XParagraph"/>
    <w:uiPriority w:val="99"/>
    <w:locked/>
    <w:rsid w:val="00BC2AB7"/>
    <w:rPr>
      <w:rFonts w:eastAsia="Malgun Gothic"/>
      <w:sz w:val="22"/>
      <w:szCs w:val="22"/>
      <w:lang w:val="en-GB"/>
    </w:rPr>
  </w:style>
  <w:style w:type="paragraph" w:customStyle="1" w:styleId="XEquation2">
    <w:name w:val="XEquation2"/>
    <w:basedOn w:val="a7"/>
    <w:uiPriority w:val="99"/>
    <w:rsid w:val="00BC2AB7"/>
    <w:pPr>
      <w:tabs>
        <w:tab w:val="clear" w:pos="1191"/>
        <w:tab w:val="clear" w:pos="1985"/>
        <w:tab w:val="right" w:pos="9356"/>
        <w:tab w:val="right" w:pos="9696"/>
      </w:tabs>
      <w:spacing w:before="120" w:after="120"/>
      <w:ind w:left="1701"/>
      <w:jc w:val="left"/>
    </w:pPr>
    <w:rPr>
      <w:rFonts w:eastAsia="Malgun Gothic"/>
      <w:szCs w:val="22"/>
    </w:rPr>
  </w:style>
  <w:style w:type="paragraph" w:customStyle="1" w:styleId="note10">
    <w:name w:val="note1"/>
    <w:basedOn w:val="a7"/>
    <w:uiPriority w:val="99"/>
    <w:rsid w:val="00BC2AB7"/>
    <w:pPr>
      <w:tabs>
        <w:tab w:val="clear" w:pos="794"/>
        <w:tab w:val="clear" w:pos="1191"/>
        <w:tab w:val="clear" w:pos="1588"/>
        <w:tab w:val="clear" w:pos="1985"/>
      </w:tabs>
      <w:adjustRightInd/>
      <w:spacing w:before="60" w:line="199" w:lineRule="atLeast"/>
      <w:ind w:left="284"/>
      <w:textAlignment w:val="auto"/>
    </w:pPr>
    <w:rPr>
      <w:rFonts w:eastAsia="Malgun Gothic"/>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References">
    <w:name w:val="References"/>
    <w:basedOn w:val="a7"/>
    <w:uiPriority w:val="99"/>
    <w:rsid w:val="00BC2AB7"/>
    <w:pPr>
      <w:numPr>
        <w:numId w:val="22"/>
      </w:numPr>
      <w:tabs>
        <w:tab w:val="clear" w:pos="794"/>
        <w:tab w:val="clear" w:pos="1191"/>
        <w:tab w:val="clear" w:pos="1588"/>
        <w:tab w:val="clear" w:pos="1985"/>
      </w:tabs>
      <w:overflowPunct/>
      <w:autoSpaceDE/>
      <w:autoSpaceDN/>
      <w:adjustRightInd/>
      <w:spacing w:before="0"/>
      <w:textAlignment w:val="auto"/>
    </w:pPr>
    <w:rPr>
      <w:rFonts w:eastAsia="ＭＳ 明朝"/>
      <w:sz w:val="16"/>
      <w:lang w:val="en-US"/>
    </w:rPr>
  </w:style>
  <w:style w:type="character" w:customStyle="1" w:styleId="Annex4CharChar">
    <w:name w:val="Annex 4 Char Char"/>
    <w:uiPriority w:val="99"/>
    <w:rsid w:val="00BC2AB7"/>
    <w:rPr>
      <w:rFonts w:ascii="Arial" w:eastAsia="SimSun" w:hAnsi="Arial"/>
      <w:b/>
      <w:color w:val="0000FF"/>
      <w:kern w:val="2"/>
      <w:lang w:val="en-US" w:eastAsia="en-US"/>
    </w:rPr>
  </w:style>
  <w:style w:type="paragraph" w:customStyle="1" w:styleId="Bibliography1">
    <w:name w:val="Bibliography1"/>
    <w:basedOn w:val="a7"/>
    <w:uiPriority w:val="99"/>
    <w:rsid w:val="00BC2AB7"/>
    <w:pPr>
      <w:numPr>
        <w:numId w:val="23"/>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character" w:customStyle="1" w:styleId="AVCBulletlevel1CharChar1">
    <w:name w:val="AVC Bullet level 1 Char Char1"/>
    <w:link w:val="AVCBulletlevel1Char"/>
    <w:uiPriority w:val="99"/>
    <w:locked/>
    <w:rsid w:val="00BC2AB7"/>
    <w:rPr>
      <w:rFonts w:eastAsia="Malgun Gothic"/>
      <w:lang w:val="en-GB"/>
    </w:rPr>
  </w:style>
  <w:style w:type="character" w:customStyle="1" w:styleId="Annex3Char1">
    <w:name w:val="Annex 3 Char1"/>
    <w:uiPriority w:val="99"/>
    <w:rsid w:val="00BC2AB7"/>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BC2AB7"/>
    <w:pPr>
      <w:tabs>
        <w:tab w:val="clear" w:pos="397"/>
        <w:tab w:val="clear" w:pos="792"/>
        <w:tab w:val="num" w:pos="794"/>
      </w:tabs>
      <w:ind w:left="794" w:hanging="391"/>
    </w:pPr>
  </w:style>
  <w:style w:type="character" w:customStyle="1" w:styleId="00BodyTextChar">
    <w:name w:val="00 BodyText Char"/>
    <w:link w:val="00BodyText"/>
    <w:uiPriority w:val="99"/>
    <w:locked/>
    <w:rsid w:val="00BC2AB7"/>
    <w:rPr>
      <w:rFonts w:ascii="Arial" w:eastAsia="ＭＳ 明朝" w:hAnsi="Arial"/>
      <w:sz w:val="22"/>
      <w:lang w:eastAsia="ja-JP"/>
    </w:rPr>
  </w:style>
  <w:style w:type="paragraph" w:customStyle="1" w:styleId="CharCharCharCharCharCharChar">
    <w:name w:val="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Foreword">
    <w:name w:val="Foreword"/>
    <w:basedOn w:val="a7"/>
    <w:next w:val="a7"/>
    <w:rsid w:val="00BC2AB7"/>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ＭＳ 明朝" w:hAnsi="Arial"/>
      <w:color w:val="0000FF"/>
      <w:lang w:eastAsia="ja-JP"/>
    </w:rPr>
  </w:style>
  <w:style w:type="paragraph" w:styleId="45">
    <w:name w:val="List Bullet 4"/>
    <w:basedOn w:val="a7"/>
    <w:autoRedefine/>
    <w:uiPriority w:val="99"/>
    <w:rsid w:val="00BC2AB7"/>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ＭＳ 明朝" w:hAnsi="Arial"/>
      <w:lang w:eastAsia="ja-JP"/>
    </w:rPr>
  </w:style>
  <w:style w:type="paragraph" w:styleId="5">
    <w:name w:val="List Number 5"/>
    <w:basedOn w:val="a7"/>
    <w:uiPriority w:val="99"/>
    <w:rsid w:val="00BC2AB7"/>
    <w:pPr>
      <w:numPr>
        <w:numId w:val="6"/>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ＭＳ 明朝" w:hAnsi="Arial"/>
      <w:lang w:eastAsia="ja-JP"/>
    </w:rPr>
  </w:style>
  <w:style w:type="paragraph" w:customStyle="1" w:styleId="zzCopyright">
    <w:name w:val="zzCopyright"/>
    <w:basedOn w:val="a7"/>
    <w:next w:val="a7"/>
    <w:rsid w:val="00BC2AB7"/>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ＭＳ 明朝" w:hAnsi="Arial"/>
      <w:color w:val="0000FF"/>
      <w:lang w:eastAsia="ja-JP"/>
    </w:rPr>
  </w:style>
  <w:style w:type="paragraph" w:customStyle="1" w:styleId="zzCover">
    <w:name w:val="zzCover"/>
    <w:basedOn w:val="a7"/>
    <w:rsid w:val="00BC2AB7"/>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ＭＳ 明朝" w:hAnsi="Arial"/>
      <w:b/>
      <w:color w:val="000000"/>
      <w:sz w:val="24"/>
      <w:lang w:eastAsia="ja-JP"/>
    </w:rPr>
  </w:style>
  <w:style w:type="paragraph" w:customStyle="1" w:styleId="zzForeword">
    <w:name w:val="zzForeword"/>
    <w:basedOn w:val="a7"/>
    <w:next w:val="a7"/>
    <w:rsid w:val="00BC2AB7"/>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ＭＳ 明朝"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annex4char0">
    <w:name w:val="annex4char"/>
    <w:basedOn w:val="a7"/>
    <w:uiPriority w:val="99"/>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ＭＳ 明朝"/>
      <w:sz w:val="24"/>
      <w:szCs w:val="24"/>
      <w:lang w:val="en-US" w:eastAsia="ja-JP"/>
    </w:rPr>
  </w:style>
  <w:style w:type="paragraph" w:customStyle="1" w:styleId="Bulletedo2">
    <w:name w:val="Bulleted o 2"/>
    <w:basedOn w:val="a7"/>
    <w:uiPriority w:val="99"/>
    <w:rsid w:val="00BC2AB7"/>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eastAsia="Malgun Gothic"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BC2AB7"/>
    <w:pPr>
      <w:keepNext/>
      <w:tabs>
        <w:tab w:val="num" w:pos="851"/>
      </w:tabs>
      <w:autoSpaceDE w:val="0"/>
      <w:autoSpaceDN w:val="0"/>
      <w:adjustRightInd w:val="0"/>
      <w:spacing w:before="60" w:after="60"/>
      <w:ind w:left="851" w:hanging="851"/>
      <w:jc w:val="both"/>
    </w:pPr>
    <w:rPr>
      <w:rFonts w:ascii="Arial" w:hAnsi="Arial" w:cs="Arial"/>
      <w:color w:val="0000FF"/>
      <w:kern w:val="2"/>
      <w:lang w:eastAsia="zh-CN"/>
    </w:rPr>
  </w:style>
  <w:style w:type="paragraph" w:styleId="HTML">
    <w:name w:val="HTML Preformatted"/>
    <w:basedOn w:val="a7"/>
    <w:link w:val="HTML0"/>
    <w:uiPriority w:val="99"/>
    <w:rsid w:val="00BC2AB7"/>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eastAsia="Malgun Gothic" w:hAnsi="Courier New"/>
      <w:lang w:eastAsia="zh-CN"/>
    </w:rPr>
  </w:style>
  <w:style w:type="character" w:customStyle="1" w:styleId="HTML0">
    <w:name w:val="HTML 预设格式字符"/>
    <w:basedOn w:val="a8"/>
    <w:link w:val="HTML"/>
    <w:uiPriority w:val="99"/>
    <w:rsid w:val="00BC2AB7"/>
    <w:rPr>
      <w:rFonts w:ascii="Courier New" w:eastAsia="Malgun Gothic" w:hAnsi="Courier New"/>
      <w:lang w:val="en-GB" w:eastAsia="zh-CN"/>
    </w:rPr>
  </w:style>
  <w:style w:type="paragraph" w:customStyle="1" w:styleId="a2">
    <w:name w:val="a2"/>
    <w:basedOn w:val="20"/>
    <w:next w:val="a7"/>
    <w:uiPriority w:val="99"/>
    <w:rsid w:val="00BC2AB7"/>
    <w:pPr>
      <w:keepLines w:val="0"/>
      <w:numPr>
        <w:numId w:val="24"/>
      </w:numPr>
      <w:tabs>
        <w:tab w:val="clear" w:pos="360"/>
        <w:tab w:val="clear" w:pos="794"/>
        <w:tab w:val="clear" w:pos="1191"/>
        <w:tab w:val="clear" w:pos="1588"/>
        <w:tab w:val="clear" w:pos="1985"/>
        <w:tab w:val="left" w:pos="500"/>
        <w:tab w:val="left" w:pos="72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ＭＳ 明朝" w:hAnsi="Arial"/>
      <w:sz w:val="24"/>
      <w:lang w:val="de-DE" w:eastAsia="ja-JP"/>
    </w:rPr>
  </w:style>
  <w:style w:type="paragraph" w:customStyle="1" w:styleId="a3">
    <w:name w:val="a3"/>
    <w:basedOn w:val="30"/>
    <w:next w:val="a7"/>
    <w:uiPriority w:val="99"/>
    <w:rsid w:val="00BC2AB7"/>
    <w:pPr>
      <w:keepLines w:val="0"/>
      <w:numPr>
        <w:numId w:val="24"/>
      </w:numPr>
      <w:tabs>
        <w:tab w:val="clear" w:pos="794"/>
        <w:tab w:val="clear" w:pos="1191"/>
        <w:tab w:val="clear" w:pos="1588"/>
        <w:tab w:val="clear" w:pos="1985"/>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ＭＳ 明朝" w:hAnsi="Arial"/>
      <w:sz w:val="22"/>
      <w:lang w:val="de-DE" w:eastAsia="ja-JP"/>
    </w:rPr>
  </w:style>
  <w:style w:type="paragraph" w:customStyle="1" w:styleId="a4">
    <w:name w:val="a4"/>
    <w:basedOn w:val="40"/>
    <w:next w:val="a7"/>
    <w:uiPriority w:val="99"/>
    <w:rsid w:val="00BC2AB7"/>
    <w:pPr>
      <w:keepLines w:val="0"/>
      <w:numPr>
        <w:numId w:val="24"/>
      </w:numPr>
      <w:tabs>
        <w:tab w:val="clear" w:pos="794"/>
        <w:tab w:val="clear" w:pos="1191"/>
        <w:tab w:val="clear" w:pos="1588"/>
        <w:tab w:val="clear" w:pos="1985"/>
        <w:tab w:val="num" w:pos="0"/>
        <w:tab w:val="left" w:pos="880"/>
        <w:tab w:val="num" w:pos="1800"/>
        <w:tab w:val="num" w:pos="2880"/>
      </w:tabs>
      <w:suppressAutoHyphens/>
      <w:overflowPunct/>
      <w:autoSpaceDE/>
      <w:autoSpaceDN/>
      <w:adjustRightInd/>
      <w:spacing w:before="60" w:after="240" w:line="230" w:lineRule="exact"/>
      <w:ind w:left="2880" w:hanging="720"/>
      <w:jc w:val="left"/>
      <w:textAlignment w:val="auto"/>
    </w:pPr>
    <w:rPr>
      <w:rFonts w:ascii="Arial" w:eastAsia="ＭＳ 明朝" w:hAnsi="Arial"/>
      <w:lang w:val="de-DE" w:eastAsia="ja-JP"/>
    </w:rPr>
  </w:style>
  <w:style w:type="paragraph" w:customStyle="1" w:styleId="a5">
    <w:name w:val="a5"/>
    <w:basedOn w:val="50"/>
    <w:next w:val="a7"/>
    <w:uiPriority w:val="99"/>
    <w:rsid w:val="00BC2AB7"/>
    <w:pPr>
      <w:keepLines w:val="0"/>
      <w:numPr>
        <w:numId w:val="24"/>
      </w:numPr>
      <w:tabs>
        <w:tab w:val="clear" w:pos="907"/>
        <w:tab w:val="clear" w:pos="1191"/>
        <w:tab w:val="clear" w:pos="1588"/>
        <w:tab w:val="clear" w:pos="1985"/>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ＭＳ 明朝" w:hAnsi="Arial"/>
      <w:lang w:val="de-DE" w:eastAsia="ja-JP"/>
    </w:rPr>
  </w:style>
  <w:style w:type="paragraph" w:customStyle="1" w:styleId="a6">
    <w:name w:val="a6"/>
    <w:basedOn w:val="6"/>
    <w:next w:val="a7"/>
    <w:uiPriority w:val="99"/>
    <w:rsid w:val="00BC2AB7"/>
    <w:pPr>
      <w:keepLines w:val="0"/>
      <w:numPr>
        <w:numId w:val="24"/>
      </w:numPr>
      <w:tabs>
        <w:tab w:val="clear" w:pos="794"/>
        <w:tab w:val="clear" w:pos="1191"/>
        <w:tab w:val="clear" w:pos="1588"/>
        <w:tab w:val="clear" w:pos="1985"/>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ＭＳ 明朝" w:hAnsi="Arial"/>
      <w:lang w:val="de-DE" w:eastAsia="ja-JP"/>
    </w:rPr>
  </w:style>
  <w:style w:type="paragraph" w:customStyle="1" w:styleId="ANNEX">
    <w:name w:val="ANNEX"/>
    <w:basedOn w:val="a7"/>
    <w:next w:val="a7"/>
    <w:uiPriority w:val="99"/>
    <w:rsid w:val="00BC2AB7"/>
    <w:pPr>
      <w:keepNext/>
      <w:pageBreakBefore/>
      <w:numPr>
        <w:numId w:val="24"/>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ＭＳ 明朝" w:hAnsi="Arial"/>
      <w:b/>
      <w:sz w:val="28"/>
      <w:lang w:val="de-DE" w:eastAsia="ja-JP"/>
    </w:rPr>
  </w:style>
  <w:style w:type="paragraph" w:styleId="a0">
    <w:name w:val="List Continue"/>
    <w:aliases w:val="list 1,list-1"/>
    <w:basedOn w:val="a7"/>
    <w:uiPriority w:val="99"/>
    <w:rsid w:val="00BC2AB7"/>
    <w:pPr>
      <w:numPr>
        <w:numId w:val="25"/>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ＭＳ 明朝"/>
      <w:lang w:eastAsia="ja-JP"/>
    </w:rPr>
  </w:style>
  <w:style w:type="paragraph" w:styleId="2">
    <w:name w:val="List Continue 2"/>
    <w:aliases w:val="list-2"/>
    <w:basedOn w:val="a0"/>
    <w:uiPriority w:val="99"/>
    <w:rsid w:val="00BC2AB7"/>
    <w:pPr>
      <w:numPr>
        <w:ilvl w:val="1"/>
      </w:numPr>
      <w:tabs>
        <w:tab w:val="clear" w:pos="400"/>
        <w:tab w:val="num" w:pos="-31680"/>
        <w:tab w:val="left" w:pos="800"/>
        <w:tab w:val="num" w:pos="1268"/>
        <w:tab w:val="num" w:pos="1440"/>
      </w:tabs>
      <w:ind w:hanging="360"/>
    </w:pPr>
  </w:style>
  <w:style w:type="paragraph" w:styleId="3">
    <w:name w:val="List Continue 3"/>
    <w:aliases w:val="list-3"/>
    <w:basedOn w:val="a0"/>
    <w:uiPriority w:val="99"/>
    <w:rsid w:val="00BC2AB7"/>
    <w:pPr>
      <w:numPr>
        <w:ilvl w:val="2"/>
      </w:numPr>
      <w:tabs>
        <w:tab w:val="clear" w:pos="400"/>
        <w:tab w:val="num" w:pos="-31680"/>
        <w:tab w:val="left" w:pos="1200"/>
        <w:tab w:val="num" w:pos="1988"/>
        <w:tab w:val="num" w:pos="2160"/>
      </w:tabs>
      <w:ind w:hanging="180"/>
    </w:pPr>
  </w:style>
  <w:style w:type="paragraph" w:styleId="4">
    <w:name w:val="List Continue 4"/>
    <w:aliases w:val="list-4"/>
    <w:basedOn w:val="a0"/>
    <w:uiPriority w:val="99"/>
    <w:rsid w:val="00BC2AB7"/>
    <w:pPr>
      <w:numPr>
        <w:ilvl w:val="3"/>
      </w:numPr>
      <w:tabs>
        <w:tab w:val="clear" w:pos="400"/>
        <w:tab w:val="num" w:pos="-31680"/>
        <w:tab w:val="left" w:pos="1600"/>
        <w:tab w:val="num" w:pos="2708"/>
        <w:tab w:val="num" w:pos="2880"/>
      </w:tabs>
      <w:ind w:hanging="360"/>
    </w:pPr>
  </w:style>
  <w:style w:type="paragraph" w:styleId="a1">
    <w:name w:val="List Number"/>
    <w:aliases w:val="OL"/>
    <w:basedOn w:val="a7"/>
    <w:uiPriority w:val="99"/>
    <w:rsid w:val="00BC2AB7"/>
    <w:pPr>
      <w:numPr>
        <w:numId w:val="26"/>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ＭＳ 明朝"/>
      <w:lang w:eastAsia="ja-JP"/>
    </w:rPr>
  </w:style>
  <w:style w:type="paragraph" w:styleId="21">
    <w:name w:val="List Number 2"/>
    <w:basedOn w:val="a7"/>
    <w:uiPriority w:val="99"/>
    <w:rsid w:val="00BC2AB7"/>
    <w:pPr>
      <w:numPr>
        <w:ilvl w:val="1"/>
        <w:numId w:val="26"/>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ＭＳ 明朝"/>
      <w:lang w:eastAsia="ja-JP"/>
    </w:rPr>
  </w:style>
  <w:style w:type="paragraph" w:styleId="31">
    <w:name w:val="List Number 3"/>
    <w:basedOn w:val="a7"/>
    <w:uiPriority w:val="99"/>
    <w:rsid w:val="00BC2AB7"/>
    <w:pPr>
      <w:numPr>
        <w:ilvl w:val="2"/>
        <w:numId w:val="26"/>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ＭＳ 明朝"/>
      <w:lang w:eastAsia="ja-JP"/>
    </w:rPr>
  </w:style>
  <w:style w:type="paragraph" w:styleId="41">
    <w:name w:val="List Number 4"/>
    <w:basedOn w:val="a7"/>
    <w:uiPriority w:val="99"/>
    <w:rsid w:val="00BC2AB7"/>
    <w:pPr>
      <w:numPr>
        <w:ilvl w:val="3"/>
        <w:numId w:val="26"/>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ＭＳ 明朝"/>
      <w:lang w:eastAsia="ja-JP"/>
    </w:rPr>
  </w:style>
  <w:style w:type="paragraph" w:customStyle="1" w:styleId="ASN1continue0">
    <w:name w:val="ASN.1_continue"/>
    <w:basedOn w:val="ASN1"/>
    <w:uiPriority w:val="99"/>
    <w:rsid w:val="00BC2AB7"/>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afff0">
    <w:name w:val="Date"/>
    <w:basedOn w:val="a7"/>
    <w:next w:val="a7"/>
    <w:link w:val="afff1"/>
    <w:uiPriority w:val="99"/>
    <w:rsid w:val="00BC2AB7"/>
    <w:rPr>
      <w:rFonts w:eastAsia="Malgun Gothic"/>
      <w:lang w:eastAsia="zh-CN"/>
    </w:rPr>
  </w:style>
  <w:style w:type="character" w:customStyle="1" w:styleId="afff1">
    <w:name w:val="日期字符"/>
    <w:basedOn w:val="a8"/>
    <w:link w:val="afff0"/>
    <w:uiPriority w:val="99"/>
    <w:rsid w:val="00BC2AB7"/>
    <w:rPr>
      <w:rFonts w:ascii="Times New Roman" w:eastAsia="Malgun Gothic" w:hAnsi="Times New Roman"/>
      <w:lang w:val="en-GB" w:eastAsia="zh-CN"/>
    </w:rPr>
  </w:style>
  <w:style w:type="paragraph" w:customStyle="1" w:styleId="StyleHeading1Justified">
    <w:name w:val="Style Heading 1 + Justified"/>
    <w:basedOn w:val="1"/>
    <w:rsid w:val="00BC2AB7"/>
    <w:pPr>
      <w:keepLines w:val="0"/>
      <w:numPr>
        <w:numId w:val="0"/>
      </w:numPr>
      <w:tabs>
        <w:tab w:val="clear" w:pos="794"/>
        <w:tab w:val="clear" w:pos="1191"/>
        <w:tab w:val="clear" w:pos="1588"/>
        <w:tab w:val="clear" w:pos="1985"/>
        <w:tab w:val="left" w:pos="360"/>
        <w:tab w:val="num" w:pos="390"/>
        <w:tab w:val="left" w:pos="720"/>
        <w:tab w:val="num" w:pos="757"/>
        <w:tab w:val="left" w:pos="1080"/>
        <w:tab w:val="left" w:pos="1440"/>
      </w:tabs>
      <w:spacing w:before="240" w:after="60"/>
      <w:ind w:left="432" w:hanging="432"/>
      <w:jc w:val="both"/>
    </w:pPr>
    <w:rPr>
      <w:rFonts w:ascii="Times New Roman Bold" w:eastAsia="Malgun Gothic" w:hAnsi="Times New Roman Bold"/>
      <w:bCs/>
      <w:kern w:val="32"/>
      <w:sz w:val="32"/>
      <w:lang w:val="en-US"/>
    </w:rPr>
  </w:style>
  <w:style w:type="paragraph" w:customStyle="1" w:styleId="MediumList2-Accent21">
    <w:name w:val="Medium List 2 - Accent 21"/>
    <w:hidden/>
    <w:uiPriority w:val="99"/>
    <w:rsid w:val="00F37180"/>
    <w:rPr>
      <w:rFonts w:ascii="Times New Roman" w:eastAsia="Malgun Gothic" w:hAnsi="Times New Roman"/>
      <w:lang w:val="en-GB"/>
    </w:rPr>
  </w:style>
  <w:style w:type="character" w:styleId="afff2">
    <w:name w:val="Emphasis"/>
    <w:basedOn w:val="a8"/>
    <w:qFormat/>
    <w:rsid w:val="00BC2AB7"/>
    <w:rPr>
      <w:i/>
    </w:rPr>
  </w:style>
  <w:style w:type="paragraph" w:customStyle="1" w:styleId="Style4ptBefore0pt">
    <w:name w:val="Style 4 pt Before:  0 pt"/>
    <w:basedOn w:val="a7"/>
    <w:uiPriority w:val="99"/>
    <w:rsid w:val="00BC2AB7"/>
    <w:pPr>
      <w:spacing w:before="0"/>
    </w:pPr>
    <w:rPr>
      <w:rFonts w:eastAsia="Malgun Gothic"/>
      <w:sz w:val="24"/>
    </w:rPr>
  </w:style>
  <w:style w:type="paragraph" w:customStyle="1" w:styleId="MediumGrid1-Accent21">
    <w:name w:val="Medium Grid 1 - Accent 21"/>
    <w:basedOn w:val="a7"/>
    <w:uiPriority w:val="34"/>
    <w:qFormat/>
    <w:rsid w:val="00BC2AB7"/>
    <w:pPr>
      <w:ind w:left="720"/>
    </w:pPr>
    <w:rPr>
      <w:rFonts w:eastAsia="Malgun Gothic"/>
    </w:rPr>
  </w:style>
  <w:style w:type="paragraph" w:customStyle="1" w:styleId="ColorfulShading-Accent11">
    <w:name w:val="Colorful Shading - Accent 11"/>
    <w:hidden/>
    <w:uiPriority w:val="99"/>
    <w:semiHidden/>
    <w:rsid w:val="00BC2AB7"/>
    <w:rPr>
      <w:rFonts w:ascii="Times New Roman" w:eastAsia="Malgun Gothic" w:hAnsi="Times New Roman"/>
      <w:lang w:val="en-GB"/>
    </w:rPr>
  </w:style>
  <w:style w:type="paragraph" w:customStyle="1" w:styleId="MediumList2-Accent22">
    <w:name w:val="Medium List 2 - Accent 22"/>
    <w:hidden/>
    <w:uiPriority w:val="99"/>
    <w:semiHidden/>
    <w:rsid w:val="00BC2AB7"/>
    <w:rPr>
      <w:rFonts w:ascii="Times New Roman" w:eastAsia="Malgun Gothic" w:hAnsi="Times New Roman"/>
      <w:lang w:val="en-GB"/>
    </w:rPr>
  </w:style>
  <w:style w:type="paragraph" w:customStyle="1" w:styleId="MediumGrid1-Accent22">
    <w:name w:val="Medium Grid 1 - Accent 22"/>
    <w:basedOn w:val="a7"/>
    <w:uiPriority w:val="34"/>
    <w:qFormat/>
    <w:rsid w:val="00BC2AB7"/>
    <w:pPr>
      <w:ind w:left="720"/>
    </w:pPr>
    <w:rPr>
      <w:rFonts w:eastAsia="Malgun Gothic"/>
    </w:rPr>
  </w:style>
  <w:style w:type="paragraph" w:customStyle="1" w:styleId="ColorfulList-Accent12">
    <w:name w:val="Colorful List - Accent 12"/>
    <w:basedOn w:val="a7"/>
    <w:uiPriority w:val="34"/>
    <w:qFormat/>
    <w:rsid w:val="00BC2AB7"/>
    <w:pPr>
      <w:ind w:left="720"/>
      <w:textAlignment w:val="auto"/>
    </w:pPr>
    <w:rPr>
      <w:rFonts w:eastAsia="Malgun Gothic"/>
    </w:rPr>
  </w:style>
  <w:style w:type="paragraph" w:customStyle="1" w:styleId="annex-heading3">
    <w:name w:val="annex-heading3"/>
    <w:basedOn w:val="Annex3"/>
    <w:link w:val="annex-heading3Char"/>
    <w:qFormat/>
    <w:rsid w:val="00BC2AB7"/>
    <w:pPr>
      <w:tabs>
        <w:tab w:val="clear" w:pos="1440"/>
        <w:tab w:val="clear" w:pos="2160"/>
      </w:tabs>
      <w:textAlignment w:val="auto"/>
    </w:pPr>
  </w:style>
  <w:style w:type="character" w:customStyle="1" w:styleId="annex-heading3Char">
    <w:name w:val="annex-heading3 Char"/>
    <w:link w:val="annex-heading3"/>
    <w:locked/>
    <w:rsid w:val="00BC2AB7"/>
    <w:rPr>
      <w:rFonts w:ascii="Times New Roman" w:eastAsia="Malgun Gothic" w:hAnsi="Times New Roman"/>
      <w:b/>
      <w:bCs/>
      <w:lang w:val="en-GB"/>
    </w:rPr>
  </w:style>
  <w:style w:type="paragraph" w:customStyle="1" w:styleId="ColorfulShading-Accent13">
    <w:name w:val="Colorful Shading - Accent 13"/>
    <w:hidden/>
    <w:uiPriority w:val="99"/>
    <w:semiHidden/>
    <w:rsid w:val="00BC2AB7"/>
    <w:rPr>
      <w:rFonts w:ascii="Times New Roman" w:eastAsia="Malgun Gothic" w:hAnsi="Times New Roman"/>
      <w:lang w:val="en-GB"/>
    </w:rPr>
  </w:style>
  <w:style w:type="paragraph" w:customStyle="1" w:styleId="ColorfulList-Accent13">
    <w:name w:val="Colorful List - Accent 13"/>
    <w:basedOn w:val="a7"/>
    <w:uiPriority w:val="34"/>
    <w:qFormat/>
    <w:rsid w:val="00BC2AB7"/>
    <w:pPr>
      <w:ind w:left="720"/>
      <w:textAlignment w:val="auto"/>
    </w:pPr>
    <w:rPr>
      <w:rFonts w:eastAsia="Malgun Gothic"/>
    </w:rPr>
  </w:style>
  <w:style w:type="paragraph" w:customStyle="1" w:styleId="3N">
    <w:name w:val="3N"/>
    <w:basedOn w:val="a7"/>
    <w:link w:val="3NChar"/>
    <w:qFormat/>
    <w:rsid w:val="00BC2AB7"/>
    <w:pPr>
      <w:widowControl w:val="0"/>
      <w:tabs>
        <w:tab w:val="clear" w:pos="794"/>
        <w:tab w:val="clear" w:pos="1191"/>
        <w:tab w:val="clear" w:pos="1588"/>
        <w:tab w:val="clear" w:pos="1985"/>
      </w:tabs>
    </w:pPr>
    <w:rPr>
      <w:rFonts w:eastAsia="Malgun Gothic"/>
    </w:rPr>
  </w:style>
  <w:style w:type="character" w:customStyle="1" w:styleId="3NChar">
    <w:name w:val="3N Char"/>
    <w:link w:val="3N"/>
    <w:locked/>
    <w:rsid w:val="00BC2AB7"/>
    <w:rPr>
      <w:rFonts w:ascii="Times New Roman" w:eastAsia="Malgun Gothic" w:hAnsi="Times New Roman"/>
      <w:lang w:val="en-GB"/>
    </w:rPr>
  </w:style>
  <w:style w:type="paragraph" w:customStyle="1" w:styleId="st">
    <w:name w:val="st"/>
    <w:basedOn w:val="a7"/>
    <w:rsid w:val="00BC2AB7"/>
    <w:pPr>
      <w:tabs>
        <w:tab w:val="clear" w:pos="794"/>
        <w:tab w:val="clear" w:pos="1191"/>
        <w:tab w:val="clear" w:pos="1588"/>
        <w:tab w:val="clear" w:pos="1985"/>
      </w:tabs>
      <w:overflowPunct/>
      <w:autoSpaceDE/>
      <w:autoSpaceDN/>
      <w:adjustRightInd/>
      <w:spacing w:before="0" w:line="400" w:lineRule="exact"/>
      <w:jc w:val="left"/>
      <w:textAlignment w:val="auto"/>
    </w:pPr>
    <w:rPr>
      <w:rFonts w:eastAsia="Malgun Gothic"/>
      <w:sz w:val="34"/>
      <w:lang w:val="en-US"/>
    </w:rPr>
  </w:style>
  <w:style w:type="paragraph" w:customStyle="1" w:styleId="pbcopy">
    <w:name w:val="pbcopy"/>
    <w:basedOn w:val="af0"/>
    <w:rsid w:val="00BC2AB7"/>
    <w:pPr>
      <w:tabs>
        <w:tab w:val="clear" w:pos="907"/>
        <w:tab w:val="clear" w:pos="4849"/>
        <w:tab w:val="clear" w:pos="8789"/>
        <w:tab w:val="clear" w:pos="9725"/>
      </w:tabs>
      <w:overflowPunct/>
      <w:autoSpaceDE/>
      <w:autoSpaceDN/>
      <w:adjustRightInd/>
      <w:spacing w:before="0" w:after="60" w:line="190" w:lineRule="exact"/>
      <w:jc w:val="both"/>
      <w:textAlignment w:val="auto"/>
    </w:pPr>
    <w:rPr>
      <w:rFonts w:ascii="Arial" w:eastAsia="Malgun Gothic" w:hAnsi="Arial"/>
      <w:b w:val="0"/>
      <w:sz w:val="16"/>
    </w:rPr>
  </w:style>
  <w:style w:type="table" w:customStyle="1" w:styleId="TableGrid1">
    <w:name w:val="Table Grid1"/>
    <w:basedOn w:val="a9"/>
    <w:next w:val="af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ibliography2">
    <w:name w:val="Bibliography2"/>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3H5">
    <w:name w:val="3H5"/>
    <w:basedOn w:val="a7"/>
    <w:link w:val="3DVCLevel5Char"/>
    <w:uiPriority w:val="99"/>
    <w:qFormat/>
    <w:rsid w:val="00BC2AB7"/>
    <w:pPr>
      <w:keepNext/>
      <w:keepLines/>
      <w:numPr>
        <w:ilvl w:val="5"/>
        <w:numId w:val="30"/>
      </w:numPr>
      <w:tabs>
        <w:tab w:val="clear" w:pos="1191"/>
        <w:tab w:val="clear" w:pos="1588"/>
        <w:tab w:val="clear" w:pos="1985"/>
      </w:tabs>
      <w:overflowPunct/>
      <w:autoSpaceDE/>
      <w:autoSpaceDN/>
      <w:adjustRightInd/>
      <w:spacing w:before="181"/>
      <w:textAlignment w:val="auto"/>
      <w:outlineLvl w:val="5"/>
    </w:pPr>
    <w:rPr>
      <w:rFonts w:eastAsia="Malgun Gothic"/>
      <w:b/>
    </w:rPr>
  </w:style>
  <w:style w:type="paragraph" w:customStyle="1" w:styleId="3HAnnex">
    <w:name w:val="3HAnnex"/>
    <w:basedOn w:val="a7"/>
    <w:uiPriority w:val="99"/>
    <w:qFormat/>
    <w:rsid w:val="00BC2AB7"/>
    <w:pPr>
      <w:spacing w:before="480"/>
      <w:jc w:val="center"/>
    </w:pPr>
    <w:rPr>
      <w:rFonts w:eastAsia="Malgun Gothic"/>
      <w:b/>
      <w:sz w:val="24"/>
    </w:rPr>
  </w:style>
  <w:style w:type="paragraph" w:customStyle="1" w:styleId="3H6">
    <w:name w:val="3H6"/>
    <w:basedOn w:val="a7"/>
    <w:uiPriority w:val="99"/>
    <w:rsid w:val="00BC2AB7"/>
    <w:pPr>
      <w:tabs>
        <w:tab w:val="num" w:pos="794"/>
      </w:tabs>
    </w:pPr>
    <w:rPr>
      <w:rFonts w:eastAsia="Malgun Gothic"/>
    </w:rPr>
  </w:style>
  <w:style w:type="paragraph" w:customStyle="1" w:styleId="3H7">
    <w:name w:val="3H7"/>
    <w:basedOn w:val="a7"/>
    <w:uiPriority w:val="99"/>
    <w:rsid w:val="00BC2AB7"/>
    <w:pPr>
      <w:tabs>
        <w:tab w:val="num" w:pos="794"/>
      </w:tabs>
    </w:pPr>
    <w:rPr>
      <w:rFonts w:eastAsia="Malgun Gothic"/>
    </w:rPr>
  </w:style>
  <w:style w:type="paragraph" w:customStyle="1" w:styleId="3H9">
    <w:name w:val="3H9"/>
    <w:basedOn w:val="a7"/>
    <w:uiPriority w:val="99"/>
    <w:rsid w:val="00BC2AB7"/>
    <w:pPr>
      <w:tabs>
        <w:tab w:val="clear" w:pos="794"/>
      </w:tabs>
    </w:pPr>
    <w:rPr>
      <w:rFonts w:eastAsia="Malgun Gothic"/>
    </w:rPr>
  </w:style>
  <w:style w:type="character" w:customStyle="1" w:styleId="hps">
    <w:name w:val="hps"/>
    <w:rsid w:val="00BC2AB7"/>
  </w:style>
  <w:style w:type="paragraph" w:customStyle="1" w:styleId="3HeaderFooter">
    <w:name w:val="3HeaderFooter"/>
    <w:basedOn w:val="3N"/>
    <w:link w:val="3HeaderFooterChar"/>
    <w:qFormat/>
    <w:rsid w:val="00BC2AB7"/>
    <w:pPr>
      <w:tabs>
        <w:tab w:val="left" w:pos="907"/>
        <w:tab w:val="right" w:pos="8789"/>
        <w:tab w:val="right" w:pos="9696"/>
      </w:tabs>
      <w:spacing w:before="0"/>
      <w:jc w:val="left"/>
    </w:pPr>
    <w:rPr>
      <w:b/>
      <w:sz w:val="22"/>
      <w:szCs w:val="22"/>
    </w:rPr>
  </w:style>
  <w:style w:type="table" w:customStyle="1" w:styleId="TableGrid2">
    <w:name w:val="Table Grid2"/>
    <w:basedOn w:val="a9"/>
    <w:next w:val="af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HeaderFooterChar">
    <w:name w:val="3HeaderFooter Char"/>
    <w:link w:val="3HeaderFooter"/>
    <w:locked/>
    <w:rsid w:val="00BC2AB7"/>
    <w:rPr>
      <w:rFonts w:ascii="Times New Roman" w:eastAsia="Malgun Gothic" w:hAnsi="Times New Roman"/>
      <w:b/>
      <w:sz w:val="22"/>
      <w:szCs w:val="22"/>
      <w:lang w:val="en-GB"/>
    </w:rPr>
  </w:style>
  <w:style w:type="paragraph" w:customStyle="1" w:styleId="3L1">
    <w:name w:val="3L1"/>
    <w:basedOn w:val="3H1"/>
    <w:link w:val="3L1Char"/>
    <w:qFormat/>
    <w:rsid w:val="00BC2AB7"/>
    <w:pPr>
      <w:keepLines w:val="0"/>
      <w:widowControl w:val="0"/>
      <w:outlineLvl w:val="9"/>
    </w:pPr>
    <w:rPr>
      <w:bCs/>
    </w:rPr>
  </w:style>
  <w:style w:type="paragraph" w:customStyle="1" w:styleId="3H0">
    <w:name w:val="3H0"/>
    <w:next w:val="3N"/>
    <w:link w:val="3H0Char"/>
    <w:uiPriority w:val="99"/>
    <w:qFormat/>
    <w:rsid w:val="00BC2AB7"/>
    <w:pPr>
      <w:keepNext/>
      <w:keepLines/>
      <w:numPr>
        <w:numId w:val="30"/>
      </w:numPr>
      <w:spacing w:before="313"/>
      <w:jc w:val="both"/>
      <w:outlineLvl w:val="1"/>
    </w:pPr>
    <w:rPr>
      <w:rFonts w:ascii="Times New Roman" w:eastAsia="Malgun Gothic" w:hAnsi="Times New Roman"/>
      <w:b/>
      <w:sz w:val="22"/>
      <w:lang w:val="en-GB"/>
    </w:rPr>
  </w:style>
  <w:style w:type="character" w:customStyle="1" w:styleId="3L1Char">
    <w:name w:val="3L1 Char"/>
    <w:link w:val="3L1"/>
    <w:locked/>
    <w:rsid w:val="00BC2AB7"/>
    <w:rPr>
      <w:rFonts w:ascii="Times New Roman" w:eastAsia="Malgun Gothic" w:hAnsi="Times New Roman"/>
      <w:b/>
      <w:bCs/>
      <w:lang w:val="en-GB"/>
    </w:rPr>
  </w:style>
  <w:style w:type="paragraph" w:customStyle="1" w:styleId="3H1">
    <w:name w:val="3H1"/>
    <w:basedOn w:val="3H0"/>
    <w:next w:val="3N"/>
    <w:link w:val="3H1Char"/>
    <w:uiPriority w:val="99"/>
    <w:qFormat/>
    <w:rsid w:val="00BC2AB7"/>
    <w:pPr>
      <w:numPr>
        <w:ilvl w:val="1"/>
      </w:numPr>
      <w:tabs>
        <w:tab w:val="clear" w:pos="794"/>
        <w:tab w:val="num" w:pos="360"/>
      </w:tabs>
      <w:spacing w:before="181"/>
      <w:ind w:left="800" w:hanging="400"/>
      <w:outlineLvl w:val="2"/>
    </w:pPr>
    <w:rPr>
      <w:sz w:val="20"/>
    </w:rPr>
  </w:style>
  <w:style w:type="paragraph" w:customStyle="1" w:styleId="3H2">
    <w:name w:val="3H2"/>
    <w:basedOn w:val="3H1"/>
    <w:next w:val="3N"/>
    <w:link w:val="3H2Char"/>
    <w:uiPriority w:val="99"/>
    <w:qFormat/>
    <w:rsid w:val="00BC2AB7"/>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BC2AB7"/>
    <w:pPr>
      <w:spacing w:after="60"/>
    </w:pPr>
    <w:rPr>
      <w:noProof/>
    </w:rPr>
  </w:style>
  <w:style w:type="character" w:customStyle="1" w:styleId="3H1Char">
    <w:name w:val="3H1 Char"/>
    <w:link w:val="3H1"/>
    <w:uiPriority w:val="99"/>
    <w:locked/>
    <w:rsid w:val="00BC2AB7"/>
    <w:rPr>
      <w:rFonts w:ascii="Times New Roman" w:eastAsia="Malgun Gothic" w:hAnsi="Times New Roman"/>
      <w:b/>
      <w:lang w:val="en-GB"/>
    </w:rPr>
  </w:style>
  <w:style w:type="paragraph" w:customStyle="1" w:styleId="3H3">
    <w:name w:val="3H3"/>
    <w:basedOn w:val="3H2"/>
    <w:next w:val="3N"/>
    <w:link w:val="3H3Char"/>
    <w:uiPriority w:val="99"/>
    <w:qFormat/>
    <w:rsid w:val="00BC2AB7"/>
    <w:pPr>
      <w:numPr>
        <w:ilvl w:val="3"/>
      </w:numPr>
      <w:tabs>
        <w:tab w:val="clear" w:pos="794"/>
        <w:tab w:val="num" w:pos="360"/>
      </w:tabs>
      <w:ind w:left="2880" w:hanging="360"/>
      <w:outlineLvl w:val="4"/>
    </w:pPr>
  </w:style>
  <w:style w:type="character" w:customStyle="1" w:styleId="3TableChar">
    <w:name w:val="3Table Char"/>
    <w:link w:val="3Table"/>
    <w:locked/>
    <w:rsid w:val="00BC2AB7"/>
    <w:rPr>
      <w:rFonts w:ascii="Times New Roman" w:eastAsia="Malgun Gothic" w:hAnsi="Times New Roman"/>
      <w:noProof/>
      <w:lang w:val="en-GB"/>
    </w:rPr>
  </w:style>
  <w:style w:type="paragraph" w:customStyle="1" w:styleId="3H4">
    <w:name w:val="3H4"/>
    <w:basedOn w:val="3H3"/>
    <w:next w:val="3N"/>
    <w:link w:val="3H4Char"/>
    <w:uiPriority w:val="99"/>
    <w:qFormat/>
    <w:rsid w:val="00BC2AB7"/>
    <w:pPr>
      <w:numPr>
        <w:ilvl w:val="4"/>
      </w:numPr>
      <w:tabs>
        <w:tab w:val="clear" w:pos="794"/>
        <w:tab w:val="num" w:pos="360"/>
      </w:tabs>
      <w:ind w:left="3600"/>
      <w:outlineLvl w:val="5"/>
    </w:pPr>
  </w:style>
  <w:style w:type="character" w:customStyle="1" w:styleId="3H2Char">
    <w:name w:val="3H2 Char"/>
    <w:link w:val="3H2"/>
    <w:uiPriority w:val="99"/>
    <w:locked/>
    <w:rsid w:val="00BC2AB7"/>
    <w:rPr>
      <w:rFonts w:ascii="Times New Roman" w:eastAsia="Malgun Gothic" w:hAnsi="Times New Roman"/>
      <w:b/>
      <w:lang w:val="en-GB"/>
    </w:rPr>
  </w:style>
  <w:style w:type="paragraph" w:customStyle="1" w:styleId="3L1Note">
    <w:name w:val="3L1Note"/>
    <w:basedOn w:val="3L1"/>
    <w:link w:val="3L1NoteChar"/>
    <w:qFormat/>
    <w:rsid w:val="00BC2AB7"/>
    <w:pPr>
      <w:numPr>
        <w:ilvl w:val="0"/>
        <w:numId w:val="0"/>
      </w:numPr>
      <w:ind w:left="794"/>
    </w:pPr>
  </w:style>
  <w:style w:type="character" w:customStyle="1" w:styleId="3H3Char">
    <w:name w:val="3H3 Char"/>
    <w:link w:val="3H3"/>
    <w:uiPriority w:val="99"/>
    <w:locked/>
    <w:rsid w:val="00BC2AB7"/>
    <w:rPr>
      <w:rFonts w:ascii="Times New Roman" w:eastAsia="Malgun Gothic" w:hAnsi="Times New Roman"/>
      <w:b/>
      <w:lang w:val="en-GB"/>
    </w:rPr>
  </w:style>
  <w:style w:type="character" w:customStyle="1" w:styleId="3DVCAnnexLevel0Char">
    <w:name w:val="3DVC Annex Level 0 Char"/>
    <w:rsid w:val="00BC2AB7"/>
    <w:rPr>
      <w:rFonts w:ascii="Times New Roman" w:hAnsi="Times New Roman"/>
      <w:b/>
      <w:sz w:val="22"/>
      <w:lang w:val="en-GB" w:eastAsia="en-US"/>
    </w:rPr>
  </w:style>
  <w:style w:type="character" w:customStyle="1" w:styleId="3L1NoteChar">
    <w:name w:val="3L1Note Char"/>
    <w:link w:val="3L1Note"/>
    <w:locked/>
    <w:rsid w:val="00BC2AB7"/>
    <w:rPr>
      <w:rFonts w:ascii="Times New Roman" w:eastAsia="Malgun Gothic" w:hAnsi="Times New Roman"/>
      <w:b/>
      <w:bCs/>
      <w:lang w:val="en-GB"/>
    </w:rPr>
  </w:style>
  <w:style w:type="character" w:customStyle="1" w:styleId="3DVCLevel1Char">
    <w:name w:val="3DVC Level 1 Char"/>
    <w:rsid w:val="00BC2AB7"/>
    <w:rPr>
      <w:rFonts w:ascii="Times New Roman" w:hAnsi="Times New Roman"/>
      <w:b/>
      <w:lang w:val="en-GB" w:eastAsia="en-US"/>
    </w:rPr>
  </w:style>
  <w:style w:type="paragraph" w:customStyle="1" w:styleId="3EdNotes">
    <w:name w:val="3EdNotes"/>
    <w:basedOn w:val="a7"/>
    <w:link w:val="3EdNotesChar"/>
    <w:uiPriority w:val="99"/>
    <w:qFormat/>
    <w:rsid w:val="00BC2AB7"/>
    <w:pPr>
      <w:numPr>
        <w:numId w:val="28"/>
      </w:numPr>
      <w:tabs>
        <w:tab w:val="clear" w:pos="794"/>
        <w:tab w:val="left" w:pos="284"/>
      </w:tabs>
      <w:spacing w:before="0"/>
    </w:pPr>
    <w:rPr>
      <w:rFonts w:eastAsia="Malgun Gothic"/>
    </w:rPr>
  </w:style>
  <w:style w:type="character" w:customStyle="1" w:styleId="3H4Char">
    <w:name w:val="3H4 Char"/>
    <w:link w:val="3H4"/>
    <w:uiPriority w:val="99"/>
    <w:locked/>
    <w:rsid w:val="00BC2AB7"/>
    <w:rPr>
      <w:rFonts w:ascii="Times New Roman" w:eastAsia="Malgun Gothic" w:hAnsi="Times New Roman"/>
      <w:b/>
      <w:lang w:val="en-GB"/>
    </w:rPr>
  </w:style>
  <w:style w:type="character" w:customStyle="1" w:styleId="3DVCLevel2Char">
    <w:name w:val="3DVC Level 2 Char"/>
    <w:rsid w:val="00BC2AB7"/>
    <w:rPr>
      <w:rFonts w:ascii="Times New Roman" w:hAnsi="Times New Roman"/>
      <w:b/>
      <w:lang w:val="en-GB"/>
    </w:rPr>
  </w:style>
  <w:style w:type="character" w:customStyle="1" w:styleId="3EdNotesChar">
    <w:name w:val="3EdNotes Char"/>
    <w:link w:val="3EdNotes"/>
    <w:uiPriority w:val="99"/>
    <w:locked/>
    <w:rsid w:val="00BC2AB7"/>
    <w:rPr>
      <w:rFonts w:ascii="Times New Roman" w:eastAsia="Malgun Gothic" w:hAnsi="Times New Roman"/>
      <w:lang w:val="en-GB"/>
    </w:rPr>
  </w:style>
  <w:style w:type="paragraph" w:customStyle="1" w:styleId="3TOCLOFLOT">
    <w:name w:val="3TOCLOFLOT"/>
    <w:basedOn w:val="3N"/>
    <w:link w:val="3TOCLOFLOTChar"/>
    <w:qFormat/>
    <w:rsid w:val="00BC2AB7"/>
    <w:pPr>
      <w:keepNext/>
      <w:jc w:val="center"/>
      <w:outlineLvl w:val="0"/>
    </w:pPr>
    <w:rPr>
      <w:b/>
      <w:caps/>
      <w:sz w:val="24"/>
      <w:szCs w:val="24"/>
    </w:rPr>
  </w:style>
  <w:style w:type="character" w:customStyle="1" w:styleId="3TOCLOFLOTChar">
    <w:name w:val="3TOCLOFLOT Char"/>
    <w:link w:val="3TOCLOFLOT"/>
    <w:locked/>
    <w:rsid w:val="00BC2AB7"/>
    <w:rPr>
      <w:rFonts w:ascii="Times New Roman" w:eastAsia="Malgun Gothic" w:hAnsi="Times New Roman"/>
      <w:b/>
      <w:caps/>
      <w:sz w:val="24"/>
      <w:szCs w:val="24"/>
      <w:lang w:val="en-GB"/>
    </w:rPr>
  </w:style>
  <w:style w:type="paragraph" w:customStyle="1" w:styleId="Note1CharCharCharCharCharChar">
    <w:name w:val="Note 1 Char Char Char Char Char Char"/>
    <w:basedOn w:val="a7"/>
    <w:uiPriority w:val="99"/>
    <w:rsid w:val="00BC2AB7"/>
    <w:pPr>
      <w:tabs>
        <w:tab w:val="clear" w:pos="794"/>
        <w:tab w:val="clear" w:pos="1191"/>
        <w:tab w:val="clear" w:pos="1588"/>
        <w:tab w:val="clear" w:pos="1985"/>
      </w:tabs>
      <w:spacing w:before="60" w:line="199" w:lineRule="exact"/>
      <w:ind w:left="284"/>
    </w:pPr>
    <w:rPr>
      <w:rFonts w:eastAsia="Malgun Gothic"/>
      <w:sz w:val="18"/>
      <w:szCs w:val="18"/>
    </w:rPr>
  </w:style>
  <w:style w:type="character" w:customStyle="1" w:styleId="3DVCLevel3Char">
    <w:name w:val="3DVC Level 3 Char"/>
    <w:rsid w:val="00BC2AB7"/>
    <w:rPr>
      <w:rFonts w:ascii="Times New Roman" w:hAnsi="Times New Roman"/>
      <w:b/>
      <w:lang w:val="en-GB"/>
    </w:rPr>
  </w:style>
  <w:style w:type="paragraph" w:customStyle="1" w:styleId="3S0">
    <w:name w:val="3S0"/>
    <w:basedOn w:val="a7"/>
    <w:link w:val="3S0Char"/>
    <w:uiPriority w:val="99"/>
    <w:qFormat/>
    <w:rsid w:val="00BC2AB7"/>
    <w:pPr>
      <w:ind w:left="794" w:hanging="794"/>
    </w:pPr>
    <w:rPr>
      <w:rFonts w:eastAsia="Malgun Gothic"/>
    </w:rPr>
  </w:style>
  <w:style w:type="character" w:customStyle="1" w:styleId="3H0Char">
    <w:name w:val="3H0 Char"/>
    <w:link w:val="3H0"/>
    <w:uiPriority w:val="99"/>
    <w:locked/>
    <w:rsid w:val="00BC2AB7"/>
    <w:rPr>
      <w:rFonts w:ascii="Times New Roman" w:eastAsia="Malgun Gothic" w:hAnsi="Times New Roman"/>
      <w:b/>
      <w:sz w:val="22"/>
      <w:lang w:val="en-GB"/>
    </w:rPr>
  </w:style>
  <w:style w:type="character" w:customStyle="1" w:styleId="3DVCLevel4Char">
    <w:name w:val="3DVC Level 4 Char"/>
    <w:rsid w:val="00BC2AB7"/>
    <w:rPr>
      <w:rFonts w:ascii="Times New Roman" w:hAnsi="Times New Roman"/>
      <w:b/>
      <w:lang w:val="en-GB"/>
    </w:rPr>
  </w:style>
  <w:style w:type="character" w:customStyle="1" w:styleId="3S0Char">
    <w:name w:val="3S0 Char"/>
    <w:link w:val="3S0"/>
    <w:uiPriority w:val="99"/>
    <w:locked/>
    <w:rsid w:val="00BC2AB7"/>
    <w:rPr>
      <w:rFonts w:ascii="Times New Roman" w:eastAsia="Malgun Gothic" w:hAnsi="Times New Roman"/>
      <w:lang w:val="en-GB"/>
    </w:rPr>
  </w:style>
  <w:style w:type="character" w:customStyle="1" w:styleId="3DVCLevel5Char">
    <w:name w:val="3DVC Level 5 Char"/>
    <w:link w:val="3H5"/>
    <w:uiPriority w:val="99"/>
    <w:locked/>
    <w:rsid w:val="00BC2AB7"/>
    <w:rPr>
      <w:rFonts w:ascii="Times New Roman" w:eastAsia="Malgun Gothic" w:hAnsi="Times New Roman"/>
      <w:b/>
      <w:lang w:val="en-GB"/>
    </w:rPr>
  </w:style>
  <w:style w:type="paragraph" w:customStyle="1" w:styleId="4H0">
    <w:name w:val="4H0"/>
    <w:basedOn w:val="3H0"/>
    <w:link w:val="4H0Char"/>
    <w:qFormat/>
    <w:rsid w:val="00BC2AB7"/>
    <w:pPr>
      <w:numPr>
        <w:numId w:val="31"/>
      </w:numPr>
      <w:tabs>
        <w:tab w:val="left" w:pos="794"/>
      </w:tabs>
    </w:pPr>
  </w:style>
  <w:style w:type="paragraph" w:customStyle="1" w:styleId="4H1">
    <w:name w:val="4H1"/>
    <w:basedOn w:val="3N"/>
    <w:link w:val="4H1Char"/>
    <w:qFormat/>
    <w:rsid w:val="00BC2AB7"/>
    <w:pPr>
      <w:numPr>
        <w:ilvl w:val="1"/>
        <w:numId w:val="31"/>
      </w:numPr>
    </w:pPr>
    <w:rPr>
      <w:b/>
    </w:rPr>
  </w:style>
  <w:style w:type="character" w:customStyle="1" w:styleId="4H0Char">
    <w:name w:val="4H0 Char"/>
    <w:link w:val="4H0"/>
    <w:locked/>
    <w:rsid w:val="00BC2AB7"/>
    <w:rPr>
      <w:rFonts w:ascii="Times New Roman" w:eastAsia="Malgun Gothic" w:hAnsi="Times New Roman"/>
      <w:b/>
      <w:sz w:val="22"/>
      <w:lang w:val="en-GB"/>
    </w:rPr>
  </w:style>
  <w:style w:type="paragraph" w:customStyle="1" w:styleId="4H2">
    <w:name w:val="4H2"/>
    <w:basedOn w:val="a7"/>
    <w:rsid w:val="00BC2AB7"/>
    <w:pPr>
      <w:numPr>
        <w:ilvl w:val="2"/>
        <w:numId w:val="31"/>
      </w:numPr>
    </w:pPr>
    <w:rPr>
      <w:rFonts w:eastAsia="Malgun Gothic"/>
    </w:rPr>
  </w:style>
  <w:style w:type="character" w:customStyle="1" w:styleId="4H1Char">
    <w:name w:val="4H1 Char"/>
    <w:link w:val="4H1"/>
    <w:locked/>
    <w:rsid w:val="00BC2AB7"/>
    <w:rPr>
      <w:rFonts w:ascii="Times New Roman" w:eastAsia="Malgun Gothic" w:hAnsi="Times New Roman"/>
      <w:b/>
      <w:lang w:val="en-GB"/>
    </w:rPr>
  </w:style>
  <w:style w:type="character" w:styleId="afff3">
    <w:name w:val="Subtle Reference"/>
    <w:basedOn w:val="a8"/>
    <w:uiPriority w:val="31"/>
    <w:qFormat/>
    <w:rsid w:val="00BC2AB7"/>
    <w:rPr>
      <w:smallCaps/>
      <w:color w:val="C0504D"/>
      <w:u w:val="single"/>
    </w:rPr>
  </w:style>
  <w:style w:type="paragraph" w:customStyle="1" w:styleId="3N0">
    <w:name w:val="3N0"/>
    <w:basedOn w:val="a7"/>
    <w:link w:val="3N0Char"/>
    <w:qFormat/>
    <w:rsid w:val="00BC2AB7"/>
    <w:pPr>
      <w:widowControl w:val="0"/>
      <w:tabs>
        <w:tab w:val="clear" w:pos="794"/>
        <w:tab w:val="clear" w:pos="1191"/>
        <w:tab w:val="clear" w:pos="1588"/>
        <w:tab w:val="clear" w:pos="1985"/>
      </w:tabs>
    </w:pPr>
    <w:rPr>
      <w:rFonts w:eastAsia="Malgun Gothic"/>
    </w:rPr>
  </w:style>
  <w:style w:type="character" w:customStyle="1" w:styleId="3N0Char">
    <w:name w:val="3N0 Char"/>
    <w:link w:val="3N0"/>
    <w:locked/>
    <w:rsid w:val="00BC2AB7"/>
    <w:rPr>
      <w:rFonts w:ascii="Times New Roman" w:eastAsia="Malgun Gothic" w:hAnsi="Times New Roman"/>
      <w:lang w:val="en-GB"/>
    </w:rPr>
  </w:style>
  <w:style w:type="paragraph" w:styleId="afff4">
    <w:name w:val="TOC Heading"/>
    <w:basedOn w:val="1"/>
    <w:next w:val="a7"/>
    <w:uiPriority w:val="39"/>
    <w:unhideWhenUsed/>
    <w:qFormat/>
    <w:rsid w:val="00BC2AB7"/>
    <w:pPr>
      <w:numPr>
        <w:numId w:val="0"/>
      </w:numPr>
      <w:tabs>
        <w:tab w:val="clear" w:pos="794"/>
        <w:tab w:val="clear" w:pos="1191"/>
        <w:tab w:val="clear" w:pos="1588"/>
        <w:tab w:val="clear" w:pos="1985"/>
        <w:tab w:val="num" w:pos="757"/>
      </w:tabs>
      <w:overflowPunct/>
      <w:autoSpaceDE/>
      <w:autoSpaceDN/>
      <w:adjustRightInd/>
      <w:spacing w:before="480" w:line="276" w:lineRule="auto"/>
      <w:ind w:left="757" w:hanging="360"/>
      <w:textAlignment w:val="auto"/>
      <w:outlineLvl w:val="9"/>
    </w:pPr>
    <w:rPr>
      <w:rFonts w:ascii="Cambria" w:hAnsi="Cambria"/>
      <w:bCs/>
      <w:color w:val="365F91"/>
      <w:sz w:val="28"/>
      <w:szCs w:val="28"/>
      <w:lang w:val="en-US" w:eastAsia="ja-JP"/>
    </w:rPr>
  </w:style>
  <w:style w:type="table" w:customStyle="1" w:styleId="TableGrid11">
    <w:name w:val="Table Grid11"/>
    <w:basedOn w:val="a9"/>
    <w:next w:val="afd"/>
    <w:uiPriority w:val="99"/>
    <w:rsid w:val="00BC2AB7"/>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eastAsia="Malgun Gothic"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5">
    <w:name w:val="Message Header"/>
    <w:basedOn w:val="a7"/>
    <w:link w:val="afff6"/>
    <w:uiPriority w:val="99"/>
    <w:unhideWhenUsed/>
    <w:rsid w:val="00BC2AB7"/>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 w:val="24"/>
      <w:szCs w:val="24"/>
    </w:rPr>
  </w:style>
  <w:style w:type="character" w:customStyle="1" w:styleId="afff6">
    <w:name w:val="信息标题字符"/>
    <w:basedOn w:val="a8"/>
    <w:link w:val="afff5"/>
    <w:uiPriority w:val="99"/>
    <w:rsid w:val="00BC2AB7"/>
    <w:rPr>
      <w:rFonts w:ascii="Cambria" w:eastAsia="SimSun" w:hAnsi="Cambria"/>
      <w:sz w:val="24"/>
      <w:szCs w:val="24"/>
      <w:shd w:val="pct20" w:color="auto" w:fill="auto"/>
      <w:lang w:val="en-GB"/>
    </w:rPr>
  </w:style>
  <w:style w:type="character" w:customStyle="1" w:styleId="summary">
    <w:name w:val="summary"/>
    <w:rsid w:val="00BC2AB7"/>
  </w:style>
  <w:style w:type="paragraph" w:customStyle="1" w:styleId="Bibliography3">
    <w:name w:val="Bibliography3"/>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Bibliography4">
    <w:name w:val="Bibliography4"/>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Bibliography5">
    <w:name w:val="Bibliography5"/>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noProof/>
      <w:lang w:val="en-US"/>
    </w:rPr>
  </w:style>
  <w:style w:type="paragraph" w:customStyle="1" w:styleId="Bibliography6">
    <w:name w:val="Bibliography6"/>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Bibliography7">
    <w:name w:val="Bibliography7"/>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styleId="afff7">
    <w:name w:val="Plain Text"/>
    <w:basedOn w:val="a7"/>
    <w:link w:val="afff8"/>
    <w:uiPriority w:val="99"/>
    <w:unhideWhenUsed/>
    <w:rsid w:val="00F37180"/>
    <w:pPr>
      <w:tabs>
        <w:tab w:val="clear" w:pos="794"/>
        <w:tab w:val="clear" w:pos="1191"/>
        <w:tab w:val="clear" w:pos="1588"/>
        <w:tab w:val="clear" w:pos="1985"/>
      </w:tabs>
      <w:overflowPunct/>
      <w:autoSpaceDE/>
      <w:autoSpaceDN/>
      <w:adjustRightInd/>
      <w:spacing w:before="0"/>
      <w:jc w:val="left"/>
      <w:textAlignment w:val="auto"/>
    </w:pPr>
    <w:rPr>
      <w:rFonts w:ascii="Calibri" w:hAnsi="Calibri" w:cs="Consolas"/>
      <w:sz w:val="22"/>
      <w:szCs w:val="21"/>
      <w:lang w:val="en-US"/>
    </w:rPr>
  </w:style>
  <w:style w:type="character" w:customStyle="1" w:styleId="afff8">
    <w:name w:val="纯文本字符"/>
    <w:basedOn w:val="a8"/>
    <w:link w:val="afff7"/>
    <w:uiPriority w:val="99"/>
    <w:rsid w:val="00BC2AB7"/>
    <w:rPr>
      <w:rFonts w:ascii="Calibri" w:hAnsi="Calibri" w:cs="Consolas"/>
      <w:sz w:val="22"/>
      <w:szCs w:val="21"/>
    </w:rPr>
  </w:style>
  <w:style w:type="paragraph" w:customStyle="1" w:styleId="ColorfulShading-Accent14">
    <w:name w:val="Colorful Shading - Accent 14"/>
    <w:hidden/>
    <w:uiPriority w:val="99"/>
    <w:semiHidden/>
    <w:rsid w:val="00BC2AB7"/>
    <w:rPr>
      <w:rFonts w:ascii="Times New Roman" w:eastAsia="Malgun Gothic" w:hAnsi="Times New Roman"/>
      <w:lang w:val="en-GB"/>
    </w:rPr>
  </w:style>
  <w:style w:type="paragraph" w:customStyle="1" w:styleId="Bibliography8">
    <w:name w:val="Bibliography8"/>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ColorfulList-Accent14">
    <w:name w:val="Colorful List - Accent 14"/>
    <w:basedOn w:val="a7"/>
    <w:uiPriority w:val="34"/>
    <w:qFormat/>
    <w:rsid w:val="00BC2AB7"/>
    <w:pPr>
      <w:ind w:left="720" w:hanging="794"/>
    </w:pPr>
    <w:rPr>
      <w:rFonts w:eastAsia="Malgun Gothic"/>
    </w:rPr>
  </w:style>
  <w:style w:type="paragraph" w:customStyle="1" w:styleId="Bibliography9">
    <w:name w:val="Bibliography9"/>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Bibliography10">
    <w:name w:val="Bibliography10"/>
    <w:basedOn w:val="a7"/>
    <w:uiPriority w:val="99"/>
    <w:rsid w:val="00BC2AB7"/>
    <w:pPr>
      <w:tabs>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ＭＳ 明朝" w:hAnsi="Arial"/>
      <w:lang w:val="en-US"/>
    </w:rPr>
  </w:style>
  <w:style w:type="paragraph" w:customStyle="1" w:styleId="Equationsmallertabs">
    <w:name w:val="Equation smaller tabs"/>
    <w:basedOn w:val="Equation"/>
    <w:qFormat/>
    <w:rsid w:val="00BC2AB7"/>
    <w:pPr>
      <w:tabs>
        <w:tab w:val="left" w:pos="1170"/>
        <w:tab w:val="left" w:pos="1890"/>
        <w:tab w:val="left" w:pos="2160"/>
        <w:tab w:val="left" w:pos="2430"/>
      </w:tabs>
      <w:spacing w:before="136" w:after="0"/>
      <w:ind w:left="794"/>
    </w:pPr>
    <w:rPr>
      <w:rFonts w:eastAsia="Malgun Gothic"/>
      <w:szCs w:val="22"/>
      <w:lang w:val="en-CA" w:eastAsia="ko-KR"/>
    </w:rPr>
  </w:style>
  <w:style w:type="numbering" w:customStyle="1" w:styleId="SVCNumbers">
    <w:name w:val="SVC Numbers"/>
    <w:rsid w:val="00BC2AB7"/>
    <w:pPr>
      <w:numPr>
        <w:numId w:val="18"/>
      </w:numPr>
    </w:pPr>
  </w:style>
  <w:style w:type="numbering" w:customStyle="1" w:styleId="AVCBullet">
    <w:name w:val="AVC Bullet"/>
    <w:rsid w:val="00BC2AB7"/>
    <w:pPr>
      <w:numPr>
        <w:numId w:val="11"/>
      </w:numPr>
    </w:pPr>
  </w:style>
  <w:style w:type="numbering" w:customStyle="1" w:styleId="3DHeading">
    <w:name w:val="3D Heading"/>
    <w:uiPriority w:val="99"/>
    <w:rsid w:val="00BC2AB7"/>
    <w:pPr>
      <w:numPr>
        <w:numId w:val="29"/>
      </w:numPr>
    </w:pPr>
  </w:style>
  <w:style w:type="numbering" w:customStyle="1" w:styleId="SVCBullets">
    <w:name w:val="SVC Bullets"/>
    <w:rsid w:val="00BC2AB7"/>
    <w:pPr>
      <w:numPr>
        <w:numId w:val="9"/>
      </w:numPr>
    </w:pPr>
  </w:style>
  <w:style w:type="numbering" w:customStyle="1" w:styleId="SVCIndent">
    <w:name w:val="SVC Indent"/>
    <w:rsid w:val="00BC2AB7"/>
    <w:pPr>
      <w:numPr>
        <w:numId w:val="19"/>
      </w:numPr>
    </w:pPr>
  </w:style>
  <w:style w:type="numbering" w:styleId="111111">
    <w:name w:val="Outline List 1"/>
    <w:basedOn w:val="aa"/>
    <w:uiPriority w:val="99"/>
    <w:unhideWhenUsed/>
    <w:rsid w:val="00BC2AB7"/>
  </w:style>
  <w:style w:type="numbering" w:customStyle="1" w:styleId="NoList1">
    <w:name w:val="No List1"/>
    <w:next w:val="aa"/>
    <w:uiPriority w:val="99"/>
    <w:semiHidden/>
    <w:unhideWhenUsed/>
    <w:rsid w:val="00BC2AB7"/>
  </w:style>
  <w:style w:type="numbering" w:customStyle="1" w:styleId="SVCNumbers1">
    <w:name w:val="SVC Numbers1"/>
    <w:rsid w:val="00BC2AB7"/>
  </w:style>
  <w:style w:type="numbering" w:customStyle="1" w:styleId="AVCBullet1">
    <w:name w:val="AVC Bullet1"/>
    <w:rsid w:val="00BC2AB7"/>
  </w:style>
  <w:style w:type="numbering" w:customStyle="1" w:styleId="SVCBullets1">
    <w:name w:val="SVC Bullets1"/>
    <w:rsid w:val="00BC2AB7"/>
  </w:style>
  <w:style w:type="numbering" w:customStyle="1" w:styleId="SVCIndent1">
    <w:name w:val="SVC Indent1"/>
    <w:rsid w:val="00BC2AB7"/>
  </w:style>
  <w:style w:type="numbering" w:customStyle="1" w:styleId="1ai1">
    <w:name w:val="1 / a / i1"/>
    <w:basedOn w:val="aa"/>
    <w:next w:val="111111"/>
    <w:uiPriority w:val="99"/>
    <w:semiHidden/>
    <w:unhideWhenUsed/>
    <w:locked/>
    <w:rsid w:val="00BC2AB7"/>
  </w:style>
  <w:style w:type="numbering" w:styleId="1111110">
    <w:name w:val="Outline List 2"/>
    <w:basedOn w:val="aa"/>
    <w:uiPriority w:val="99"/>
    <w:unhideWhenUsed/>
    <w:rsid w:val="00BC2AB7"/>
  </w:style>
  <w:style w:type="numbering" w:customStyle="1" w:styleId="3DHeading1">
    <w:name w:val="3D Heading1"/>
    <w:uiPriority w:val="99"/>
    <w:rsid w:val="00BC2AB7"/>
  </w:style>
  <w:style w:type="numbering" w:styleId="afff9">
    <w:name w:val="Outline List 3"/>
    <w:basedOn w:val="aa"/>
    <w:uiPriority w:val="99"/>
    <w:unhideWhenUsed/>
    <w:rsid w:val="00BC2AB7"/>
  </w:style>
  <w:style w:type="paragraph" w:customStyle="1" w:styleId="Rec0">
    <w:name w:val="Rec"/>
    <w:basedOn w:val="af8"/>
    <w:rsid w:val="00BC2AB7"/>
  </w:style>
  <w:style w:type="character" w:customStyle="1" w:styleId="Note1CharCharCharCharCharCharChar">
    <w:name w:val="Note 1 Char Char Char Char Char Char Char"/>
    <w:uiPriority w:val="99"/>
    <w:rsid w:val="00BC2AB7"/>
    <w:rPr>
      <w:rFonts w:cs="Times New Roman"/>
      <w:sz w:val="18"/>
      <w:szCs w:val="18"/>
      <w:lang w:val="en-GB" w:eastAsia="en-US"/>
    </w:rPr>
  </w:style>
  <w:style w:type="character" w:customStyle="1" w:styleId="Note1CharCharCharCharCharCharChar1">
    <w:name w:val="Note 1 Char Char Char Char Char Char Char1"/>
    <w:uiPriority w:val="99"/>
    <w:rsid w:val="00BC2AB7"/>
    <w:rPr>
      <w:rFonts w:eastAsia="Batang" w:cs="Times New Roman"/>
      <w:sz w:val="18"/>
      <w:szCs w:val="18"/>
      <w:lang w:val="en-GB" w:eastAsia="en-US" w:bidi="ar-SA"/>
    </w:rPr>
  </w:style>
  <w:style w:type="character" w:customStyle="1" w:styleId="Note3Char">
    <w:name w:val="Note 3 Char"/>
    <w:uiPriority w:val="99"/>
    <w:rsid w:val="00BC2AB7"/>
    <w:rPr>
      <w:rFonts w:eastAsia="Batang" w:cs="Times New Roman"/>
      <w:sz w:val="18"/>
      <w:szCs w:val="18"/>
      <w:lang w:val="en-GB" w:eastAsia="en-US" w:bidi="ar-SA"/>
    </w:rPr>
  </w:style>
  <w:style w:type="character" w:customStyle="1" w:styleId="Annex2Char">
    <w:name w:val="Annex 2 Char"/>
    <w:link w:val="Annex2"/>
    <w:uiPriority w:val="99"/>
    <w:rsid w:val="00BC2AB7"/>
    <w:rPr>
      <w:rFonts w:ascii="Times New Roman" w:eastAsia="Malgun Gothic" w:hAnsi="Times New Roman"/>
      <w:b/>
      <w:bCs/>
      <w:sz w:val="22"/>
      <w:szCs w:val="22"/>
      <w:lang w:val="en-GB"/>
    </w:rPr>
  </w:style>
  <w:style w:type="character" w:customStyle="1" w:styleId="Annex3Char2">
    <w:name w:val="Annex 3 Char2"/>
    <w:link w:val="Annex3"/>
    <w:rsid w:val="00BC2AB7"/>
    <w:rPr>
      <w:rFonts w:ascii="Times New Roman" w:eastAsia="Malgun Gothic" w:hAnsi="Times New Roman"/>
      <w:b/>
      <w:bCs/>
      <w:lang w:val="en-GB"/>
    </w:rPr>
  </w:style>
  <w:style w:type="character" w:styleId="afffa">
    <w:name w:val="Placeholder Text"/>
    <w:uiPriority w:val="99"/>
    <w:rsid w:val="00F37180"/>
    <w:rPr>
      <w:color w:val="808080"/>
    </w:rPr>
  </w:style>
  <w:style w:type="paragraph" w:customStyle="1" w:styleId="Text">
    <w:name w:val="Text"/>
    <w:basedOn w:val="a7"/>
    <w:uiPriority w:val="99"/>
    <w:rsid w:val="00BC2AB7"/>
    <w:pPr>
      <w:tabs>
        <w:tab w:val="clear" w:pos="794"/>
        <w:tab w:val="clear" w:pos="1191"/>
        <w:tab w:val="clear" w:pos="1588"/>
        <w:tab w:val="clear" w:pos="1985"/>
      </w:tabs>
      <w:overflowPunct/>
      <w:autoSpaceDE/>
      <w:autoSpaceDN/>
      <w:adjustRightInd/>
      <w:spacing w:before="0" w:after="240" w:line="276" w:lineRule="auto"/>
      <w:textAlignment w:val="auto"/>
    </w:pPr>
    <w:rPr>
      <w:rFonts w:eastAsia="ＭＳ 明朝"/>
      <w:sz w:val="24"/>
      <w:szCs w:val="24"/>
      <w:lang w:val="de-AT"/>
    </w:rPr>
  </w:style>
  <w:style w:type="paragraph" w:styleId="afffb">
    <w:name w:val="Normal (Web)"/>
    <w:basedOn w:val="a7"/>
    <w:uiPriority w:val="99"/>
    <w:unhideWhenUsed/>
    <w:rsid w:val="00BC2AB7"/>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sz w:val="24"/>
      <w:szCs w:val="24"/>
      <w:lang w:eastAsia="en-GB"/>
    </w:rPr>
  </w:style>
  <w:style w:type="paragraph" w:customStyle="1" w:styleId="EquationTab">
    <w:name w:val="EquationTab"/>
    <w:basedOn w:val="a7"/>
    <w:link w:val="EquationTabChar"/>
    <w:qFormat/>
    <w:rsid w:val="00BC2AB7"/>
    <w:rPr>
      <w:rFonts w:eastAsia="Malgun Gothic"/>
    </w:rPr>
  </w:style>
  <w:style w:type="character" w:customStyle="1" w:styleId="EquationTabChar">
    <w:name w:val="EquationTab Char"/>
    <w:link w:val="EquationTab"/>
    <w:rsid w:val="00BC2AB7"/>
    <w:rPr>
      <w:rFonts w:ascii="Times New Roman" w:eastAsia="Malgun Gothic" w:hAnsi="Times New Roman"/>
      <w:lang w:val="en-GB"/>
    </w:rPr>
  </w:style>
  <w:style w:type="paragraph" w:customStyle="1" w:styleId="3H8">
    <w:name w:val="3H8"/>
    <w:basedOn w:val="a7"/>
    <w:uiPriority w:val="99"/>
    <w:rsid w:val="00BC2AB7"/>
    <w:pPr>
      <w:tabs>
        <w:tab w:val="clear" w:pos="794"/>
      </w:tabs>
    </w:pPr>
    <w:rPr>
      <w:rFonts w:eastAsia="Malgun Gothic"/>
    </w:rPr>
  </w:style>
  <w:style w:type="paragraph" w:customStyle="1" w:styleId="3DVCAnnexSem0">
    <w:name w:val="3DVC Annex Sem 0"/>
    <w:basedOn w:val="a7"/>
    <w:link w:val="3DVCAnnexSem0Char"/>
    <w:rsid w:val="00BC2AB7"/>
    <w:pPr>
      <w:ind w:left="794" w:hanging="794"/>
    </w:pPr>
    <w:rPr>
      <w:rFonts w:eastAsia="Malgun Gothic"/>
    </w:rPr>
  </w:style>
  <w:style w:type="character" w:customStyle="1" w:styleId="3DVCAnnexSem0Char">
    <w:name w:val="3DVC Annex Sem 0 Char"/>
    <w:link w:val="3DVCAnnexSem0"/>
    <w:rsid w:val="00BC2AB7"/>
    <w:rPr>
      <w:rFonts w:ascii="Times New Roman" w:eastAsia="Malgun Gothic" w:hAnsi="Times New Roman"/>
      <w:lang w:val="en-GB"/>
    </w:rPr>
  </w:style>
  <w:style w:type="paragraph" w:customStyle="1" w:styleId="3DVCnormal">
    <w:name w:val="3DVC normal"/>
    <w:basedOn w:val="a7"/>
    <w:link w:val="3DVCnormalChar"/>
    <w:qFormat/>
    <w:rsid w:val="00BC2AB7"/>
    <w:pPr>
      <w:widowControl w:val="0"/>
      <w:tabs>
        <w:tab w:val="clear" w:pos="794"/>
        <w:tab w:val="clear" w:pos="1191"/>
        <w:tab w:val="clear" w:pos="1588"/>
        <w:tab w:val="clear" w:pos="1985"/>
      </w:tabs>
    </w:pPr>
    <w:rPr>
      <w:rFonts w:eastAsia="Malgun Gothic"/>
    </w:rPr>
  </w:style>
  <w:style w:type="character" w:customStyle="1" w:styleId="3DVCnormalChar">
    <w:name w:val="3DVC normal Char"/>
    <w:link w:val="3DVCnormal"/>
    <w:rsid w:val="00BC2AB7"/>
    <w:rPr>
      <w:rFonts w:ascii="Times New Roman" w:eastAsia="Malgun Gothic" w:hAnsi="Times New Roman"/>
      <w:lang w:val="en-GB"/>
    </w:rPr>
  </w:style>
  <w:style w:type="paragraph" w:customStyle="1" w:styleId="3D0">
    <w:name w:val="3D0"/>
    <w:basedOn w:val="3N0"/>
    <w:link w:val="3D0Char"/>
    <w:uiPriority w:val="99"/>
    <w:qFormat/>
    <w:rsid w:val="00BC2AB7"/>
    <w:pPr>
      <w:numPr>
        <w:numId w:val="33"/>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BC2AB7"/>
    <w:pPr>
      <w:numPr>
        <w:ilvl w:val="1"/>
      </w:numPr>
    </w:pPr>
  </w:style>
  <w:style w:type="character" w:customStyle="1" w:styleId="3D0Char">
    <w:name w:val="3D0 Char"/>
    <w:link w:val="3D0"/>
    <w:uiPriority w:val="99"/>
    <w:rsid w:val="00BC2AB7"/>
    <w:rPr>
      <w:rFonts w:ascii="Times New Roman" w:eastAsia="Malgun Gothic" w:hAnsi="Times New Roman"/>
      <w:lang w:val="en-CA"/>
    </w:rPr>
  </w:style>
  <w:style w:type="paragraph" w:customStyle="1" w:styleId="3D2">
    <w:name w:val="3D2"/>
    <w:basedOn w:val="3D1"/>
    <w:link w:val="3D2Char"/>
    <w:uiPriority w:val="99"/>
    <w:qFormat/>
    <w:rsid w:val="00BC2AB7"/>
    <w:pPr>
      <w:numPr>
        <w:ilvl w:val="2"/>
      </w:numPr>
      <w:tabs>
        <w:tab w:val="clear" w:pos="794"/>
        <w:tab w:val="left" w:pos="1072"/>
      </w:tabs>
      <w:ind w:left="1071"/>
    </w:pPr>
    <w:rPr>
      <w:lang w:eastAsia="ko-KR"/>
    </w:rPr>
  </w:style>
  <w:style w:type="character" w:customStyle="1" w:styleId="3D1Char">
    <w:name w:val="3D1 Char"/>
    <w:link w:val="3D1"/>
    <w:uiPriority w:val="99"/>
    <w:rsid w:val="00BC2AB7"/>
    <w:rPr>
      <w:rFonts w:ascii="Times New Roman" w:eastAsia="Malgun Gothic" w:hAnsi="Times New Roman"/>
      <w:lang w:val="en-CA"/>
    </w:rPr>
  </w:style>
  <w:style w:type="paragraph" w:customStyle="1" w:styleId="3D3">
    <w:name w:val="3D3"/>
    <w:basedOn w:val="3D2"/>
    <w:link w:val="3D3Char"/>
    <w:uiPriority w:val="99"/>
    <w:qFormat/>
    <w:rsid w:val="00BC2AB7"/>
    <w:pPr>
      <w:numPr>
        <w:ilvl w:val="3"/>
      </w:numPr>
      <w:tabs>
        <w:tab w:val="clear" w:pos="1072"/>
        <w:tab w:val="clear" w:pos="1191"/>
      </w:tabs>
    </w:pPr>
  </w:style>
  <w:style w:type="character" w:customStyle="1" w:styleId="3D2Char">
    <w:name w:val="3D2 Char"/>
    <w:link w:val="3D2"/>
    <w:uiPriority w:val="99"/>
    <w:rsid w:val="00BC2AB7"/>
    <w:rPr>
      <w:rFonts w:ascii="Times New Roman" w:eastAsia="Malgun Gothic" w:hAnsi="Times New Roman"/>
      <w:lang w:val="en-CA" w:eastAsia="ko-KR"/>
    </w:rPr>
  </w:style>
  <w:style w:type="paragraph" w:customStyle="1" w:styleId="3D4">
    <w:name w:val="3D4"/>
    <w:basedOn w:val="3D3"/>
    <w:link w:val="3D4Char"/>
    <w:uiPriority w:val="99"/>
    <w:qFormat/>
    <w:rsid w:val="00BC2AB7"/>
    <w:pPr>
      <w:numPr>
        <w:ilvl w:val="4"/>
      </w:numPr>
      <w:tabs>
        <w:tab w:val="clear" w:pos="1588"/>
      </w:tabs>
    </w:pPr>
  </w:style>
  <w:style w:type="character" w:customStyle="1" w:styleId="3D3Char">
    <w:name w:val="3D3 Char"/>
    <w:link w:val="3D3"/>
    <w:uiPriority w:val="99"/>
    <w:rsid w:val="00BC2AB7"/>
    <w:rPr>
      <w:rFonts w:ascii="Times New Roman" w:eastAsia="Malgun Gothic" w:hAnsi="Times New Roman"/>
      <w:lang w:val="en-CA" w:eastAsia="ko-KR"/>
    </w:rPr>
  </w:style>
  <w:style w:type="paragraph" w:customStyle="1" w:styleId="3D5">
    <w:name w:val="3D5"/>
    <w:basedOn w:val="3D4"/>
    <w:link w:val="3D5Char"/>
    <w:uiPriority w:val="99"/>
    <w:qFormat/>
    <w:rsid w:val="00BC2AB7"/>
    <w:pPr>
      <w:numPr>
        <w:ilvl w:val="5"/>
      </w:numPr>
      <w:tabs>
        <w:tab w:val="clear" w:pos="1985"/>
      </w:tabs>
    </w:pPr>
  </w:style>
  <w:style w:type="character" w:customStyle="1" w:styleId="3D4Char">
    <w:name w:val="3D4 Char"/>
    <w:link w:val="3D4"/>
    <w:uiPriority w:val="99"/>
    <w:rsid w:val="00BC2AB7"/>
    <w:rPr>
      <w:rFonts w:ascii="Times New Roman" w:eastAsia="Malgun Gothic" w:hAnsi="Times New Roman"/>
      <w:lang w:val="en-CA" w:eastAsia="ko-KR"/>
    </w:rPr>
  </w:style>
  <w:style w:type="paragraph" w:customStyle="1" w:styleId="3D6">
    <w:name w:val="3D6"/>
    <w:basedOn w:val="3D5"/>
    <w:link w:val="3D6Char"/>
    <w:uiPriority w:val="99"/>
    <w:qFormat/>
    <w:rsid w:val="00BC2AB7"/>
    <w:pPr>
      <w:numPr>
        <w:ilvl w:val="6"/>
      </w:numPr>
      <w:tabs>
        <w:tab w:val="clear" w:pos="2381"/>
      </w:tabs>
    </w:pPr>
  </w:style>
  <w:style w:type="character" w:customStyle="1" w:styleId="3D5Char">
    <w:name w:val="3D5 Char"/>
    <w:link w:val="3D5"/>
    <w:uiPriority w:val="99"/>
    <w:rsid w:val="00BC2AB7"/>
    <w:rPr>
      <w:rFonts w:ascii="Times New Roman" w:eastAsia="Malgun Gothic" w:hAnsi="Times New Roman"/>
      <w:lang w:val="en-CA" w:eastAsia="ko-KR"/>
    </w:rPr>
  </w:style>
  <w:style w:type="paragraph" w:customStyle="1" w:styleId="3Tabs">
    <w:name w:val="3 Tabs"/>
    <w:basedOn w:val="3N0"/>
    <w:link w:val="3TabsChar"/>
    <w:qFormat/>
    <w:rsid w:val="00BC2AB7"/>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BC2AB7"/>
    <w:rPr>
      <w:rFonts w:ascii="Times New Roman" w:eastAsia="Malgun Gothic" w:hAnsi="Times New Roman"/>
      <w:lang w:val="en-CA" w:eastAsia="ko-KR"/>
    </w:rPr>
  </w:style>
  <w:style w:type="paragraph" w:customStyle="1" w:styleId="3U1">
    <w:name w:val="3U1"/>
    <w:basedOn w:val="3N0"/>
    <w:uiPriority w:val="99"/>
    <w:qFormat/>
    <w:rsid w:val="00BC2AB7"/>
    <w:pPr>
      <w:numPr>
        <w:ilvl w:val="1"/>
        <w:numId w:val="37"/>
      </w:numPr>
      <w:tabs>
        <w:tab w:val="num" w:pos="360"/>
        <w:tab w:val="num" w:pos="697"/>
      </w:tabs>
      <w:ind w:left="0" w:firstLine="0"/>
    </w:pPr>
  </w:style>
  <w:style w:type="paragraph" w:customStyle="1" w:styleId="3U0">
    <w:name w:val="3U0"/>
    <w:basedOn w:val="3N0"/>
    <w:uiPriority w:val="99"/>
    <w:qFormat/>
    <w:rsid w:val="00BC2AB7"/>
    <w:pPr>
      <w:numPr>
        <w:numId w:val="37"/>
      </w:numPr>
      <w:tabs>
        <w:tab w:val="num" w:pos="360"/>
      </w:tabs>
      <w:ind w:left="0" w:firstLine="0"/>
    </w:pPr>
  </w:style>
  <w:style w:type="paragraph" w:customStyle="1" w:styleId="3U2">
    <w:name w:val="3U2"/>
    <w:basedOn w:val="3U1"/>
    <w:uiPriority w:val="99"/>
    <w:qFormat/>
    <w:rsid w:val="00BC2AB7"/>
    <w:pPr>
      <w:numPr>
        <w:ilvl w:val="2"/>
      </w:numPr>
      <w:tabs>
        <w:tab w:val="num" w:pos="360"/>
        <w:tab w:val="num" w:pos="697"/>
        <w:tab w:val="num" w:pos="1054"/>
      </w:tabs>
      <w:ind w:left="0" w:firstLine="0"/>
    </w:pPr>
  </w:style>
  <w:style w:type="paragraph" w:customStyle="1" w:styleId="3U3">
    <w:name w:val="3U3"/>
    <w:basedOn w:val="3U2"/>
    <w:uiPriority w:val="99"/>
    <w:qFormat/>
    <w:rsid w:val="00BC2AB7"/>
    <w:pPr>
      <w:numPr>
        <w:ilvl w:val="3"/>
      </w:numPr>
      <w:tabs>
        <w:tab w:val="num" w:pos="360"/>
        <w:tab w:val="num" w:pos="697"/>
        <w:tab w:val="num" w:pos="1411"/>
      </w:tabs>
      <w:ind w:left="0" w:firstLine="0"/>
    </w:pPr>
  </w:style>
  <w:style w:type="paragraph" w:customStyle="1" w:styleId="3U4">
    <w:name w:val="3U4"/>
    <w:basedOn w:val="3U3"/>
    <w:uiPriority w:val="99"/>
    <w:qFormat/>
    <w:rsid w:val="00BC2AB7"/>
    <w:pPr>
      <w:numPr>
        <w:ilvl w:val="4"/>
      </w:numPr>
      <w:tabs>
        <w:tab w:val="num" w:pos="360"/>
        <w:tab w:val="num" w:pos="697"/>
        <w:tab w:val="num" w:pos="1768"/>
      </w:tabs>
      <w:ind w:left="0" w:firstLine="0"/>
    </w:pPr>
  </w:style>
  <w:style w:type="paragraph" w:customStyle="1" w:styleId="3U5">
    <w:name w:val="3U5"/>
    <w:basedOn w:val="3U4"/>
    <w:uiPriority w:val="99"/>
    <w:qFormat/>
    <w:rsid w:val="00BC2AB7"/>
    <w:pPr>
      <w:numPr>
        <w:ilvl w:val="5"/>
      </w:numPr>
      <w:tabs>
        <w:tab w:val="num" w:pos="360"/>
        <w:tab w:val="num" w:pos="697"/>
        <w:tab w:val="num" w:pos="2125"/>
      </w:tabs>
      <w:ind w:left="0" w:firstLine="0"/>
    </w:pPr>
  </w:style>
  <w:style w:type="paragraph" w:customStyle="1" w:styleId="3U6">
    <w:name w:val="3U6"/>
    <w:basedOn w:val="3U5"/>
    <w:uiPriority w:val="99"/>
    <w:qFormat/>
    <w:rsid w:val="00BC2AB7"/>
    <w:pPr>
      <w:numPr>
        <w:ilvl w:val="6"/>
      </w:numPr>
      <w:tabs>
        <w:tab w:val="num" w:pos="360"/>
        <w:tab w:val="num" w:pos="697"/>
        <w:tab w:val="num" w:pos="2482"/>
      </w:tabs>
      <w:ind w:left="0" w:firstLine="0"/>
    </w:pPr>
  </w:style>
  <w:style w:type="paragraph" w:customStyle="1" w:styleId="3U7">
    <w:name w:val="3U7"/>
    <w:basedOn w:val="a7"/>
    <w:uiPriority w:val="99"/>
    <w:qFormat/>
    <w:rsid w:val="00BC2AB7"/>
    <w:pPr>
      <w:numPr>
        <w:ilvl w:val="7"/>
        <w:numId w:val="37"/>
      </w:numPr>
    </w:pPr>
    <w:rPr>
      <w:rFonts w:eastAsia="Malgun Gothic"/>
    </w:rPr>
  </w:style>
  <w:style w:type="paragraph" w:customStyle="1" w:styleId="3U8">
    <w:name w:val="3U8"/>
    <w:basedOn w:val="3U7"/>
    <w:uiPriority w:val="99"/>
    <w:qFormat/>
    <w:rsid w:val="00BC2AB7"/>
    <w:pPr>
      <w:numPr>
        <w:ilvl w:val="8"/>
      </w:numPr>
    </w:pPr>
  </w:style>
  <w:style w:type="character" w:styleId="afffc">
    <w:name w:val="Strong"/>
    <w:uiPriority w:val="22"/>
    <w:qFormat/>
    <w:rsid w:val="00BC2AB7"/>
    <w:rPr>
      <w:b/>
      <w:bCs/>
    </w:rPr>
  </w:style>
  <w:style w:type="paragraph" w:customStyle="1" w:styleId="3D7">
    <w:name w:val="3D7"/>
    <w:basedOn w:val="a7"/>
    <w:uiPriority w:val="99"/>
    <w:rsid w:val="00BC2AB7"/>
    <w:pPr>
      <w:numPr>
        <w:ilvl w:val="7"/>
        <w:numId w:val="33"/>
      </w:numPr>
    </w:pPr>
    <w:rPr>
      <w:rFonts w:eastAsia="Malgun Gothic"/>
    </w:rPr>
  </w:style>
  <w:style w:type="paragraph" w:customStyle="1" w:styleId="3D8">
    <w:name w:val="3D8"/>
    <w:basedOn w:val="a7"/>
    <w:uiPriority w:val="99"/>
    <w:rsid w:val="00BC2AB7"/>
    <w:pPr>
      <w:numPr>
        <w:ilvl w:val="8"/>
        <w:numId w:val="33"/>
      </w:numPr>
    </w:pPr>
    <w:rPr>
      <w:rFonts w:eastAsia="Malgun Gothic"/>
    </w:rPr>
  </w:style>
  <w:style w:type="paragraph" w:customStyle="1" w:styleId="3E0">
    <w:name w:val="3E0"/>
    <w:basedOn w:val="3N0"/>
    <w:uiPriority w:val="99"/>
    <w:qFormat/>
    <w:rsid w:val="00BC2AB7"/>
    <w:pPr>
      <w:numPr>
        <w:numId w:val="38"/>
      </w:numPr>
      <w:tabs>
        <w:tab w:val="num" w:pos="360"/>
        <w:tab w:val="center" w:pos="4865"/>
        <w:tab w:val="right" w:pos="9730"/>
      </w:tabs>
      <w:jc w:val="left"/>
    </w:pPr>
  </w:style>
  <w:style w:type="numbering" w:customStyle="1" w:styleId="3Dash">
    <w:name w:val="3Dash"/>
    <w:uiPriority w:val="99"/>
    <w:rsid w:val="00BC2AB7"/>
    <w:pPr>
      <w:numPr>
        <w:numId w:val="34"/>
      </w:numPr>
    </w:pPr>
  </w:style>
  <w:style w:type="paragraph" w:customStyle="1" w:styleId="3E1">
    <w:name w:val="3E1"/>
    <w:basedOn w:val="3E0"/>
    <w:uiPriority w:val="99"/>
    <w:qFormat/>
    <w:rsid w:val="00BC2AB7"/>
    <w:pPr>
      <w:numPr>
        <w:ilvl w:val="1"/>
      </w:numPr>
      <w:tabs>
        <w:tab w:val="num" w:pos="360"/>
      </w:tabs>
      <w:ind w:left="0"/>
    </w:pPr>
  </w:style>
  <w:style w:type="paragraph" w:customStyle="1" w:styleId="3E2">
    <w:name w:val="3E2"/>
    <w:basedOn w:val="3E1"/>
    <w:uiPriority w:val="99"/>
    <w:qFormat/>
    <w:rsid w:val="00BC2AB7"/>
    <w:pPr>
      <w:numPr>
        <w:ilvl w:val="2"/>
      </w:numPr>
      <w:tabs>
        <w:tab w:val="num" w:pos="360"/>
      </w:tabs>
      <w:ind w:left="0"/>
    </w:pPr>
  </w:style>
  <w:style w:type="paragraph" w:customStyle="1" w:styleId="3E3">
    <w:name w:val="3E3"/>
    <w:basedOn w:val="a7"/>
    <w:uiPriority w:val="99"/>
    <w:qFormat/>
    <w:rsid w:val="00BC2AB7"/>
    <w:pPr>
      <w:numPr>
        <w:ilvl w:val="3"/>
        <w:numId w:val="38"/>
      </w:numPr>
      <w:tabs>
        <w:tab w:val="clear" w:pos="794"/>
        <w:tab w:val="clear" w:pos="1191"/>
        <w:tab w:val="clear" w:pos="1588"/>
        <w:tab w:val="clear" w:pos="1985"/>
        <w:tab w:val="center" w:pos="4865"/>
        <w:tab w:val="right" w:pos="9730"/>
      </w:tabs>
    </w:pPr>
    <w:rPr>
      <w:rFonts w:eastAsia="Malgun Gothic"/>
    </w:rPr>
  </w:style>
  <w:style w:type="paragraph" w:customStyle="1" w:styleId="3E4">
    <w:name w:val="3E4"/>
    <w:basedOn w:val="a7"/>
    <w:uiPriority w:val="99"/>
    <w:qFormat/>
    <w:rsid w:val="00BC2AB7"/>
    <w:pPr>
      <w:numPr>
        <w:ilvl w:val="4"/>
        <w:numId w:val="38"/>
      </w:numPr>
      <w:tabs>
        <w:tab w:val="clear" w:pos="794"/>
        <w:tab w:val="clear" w:pos="1191"/>
        <w:tab w:val="clear" w:pos="1588"/>
        <w:tab w:val="clear" w:pos="1985"/>
        <w:tab w:val="center" w:pos="4865"/>
        <w:tab w:val="right" w:pos="9730"/>
      </w:tabs>
    </w:pPr>
    <w:rPr>
      <w:rFonts w:eastAsia="Malgun Gothic"/>
    </w:rPr>
  </w:style>
  <w:style w:type="paragraph" w:customStyle="1" w:styleId="3E5">
    <w:name w:val="3E5"/>
    <w:basedOn w:val="a7"/>
    <w:uiPriority w:val="99"/>
    <w:qFormat/>
    <w:rsid w:val="00BC2AB7"/>
    <w:pPr>
      <w:numPr>
        <w:ilvl w:val="5"/>
        <w:numId w:val="38"/>
      </w:numPr>
      <w:tabs>
        <w:tab w:val="clear" w:pos="794"/>
        <w:tab w:val="clear" w:pos="1191"/>
        <w:tab w:val="clear" w:pos="1588"/>
        <w:tab w:val="clear" w:pos="1985"/>
        <w:tab w:val="center" w:pos="4864"/>
        <w:tab w:val="right" w:pos="9729"/>
      </w:tabs>
    </w:pPr>
    <w:rPr>
      <w:rFonts w:eastAsia="Malgun Gothic"/>
    </w:rPr>
  </w:style>
  <w:style w:type="paragraph" w:customStyle="1" w:styleId="3E6">
    <w:name w:val="3E6"/>
    <w:basedOn w:val="a7"/>
    <w:uiPriority w:val="99"/>
    <w:qFormat/>
    <w:rsid w:val="00BC2AB7"/>
    <w:pPr>
      <w:numPr>
        <w:ilvl w:val="6"/>
        <w:numId w:val="38"/>
      </w:numPr>
      <w:tabs>
        <w:tab w:val="clear" w:pos="794"/>
        <w:tab w:val="clear" w:pos="1191"/>
        <w:tab w:val="clear" w:pos="1588"/>
        <w:tab w:val="clear" w:pos="1985"/>
        <w:tab w:val="center" w:pos="4864"/>
        <w:tab w:val="right" w:pos="9729"/>
      </w:tabs>
    </w:pPr>
    <w:rPr>
      <w:rFonts w:eastAsia="Malgun Gothic"/>
    </w:rPr>
  </w:style>
  <w:style w:type="paragraph" w:customStyle="1" w:styleId="3E7">
    <w:name w:val="3E7"/>
    <w:basedOn w:val="a7"/>
    <w:uiPriority w:val="99"/>
    <w:qFormat/>
    <w:rsid w:val="00BC2AB7"/>
    <w:pPr>
      <w:numPr>
        <w:ilvl w:val="7"/>
        <w:numId w:val="38"/>
      </w:numPr>
      <w:tabs>
        <w:tab w:val="clear" w:pos="794"/>
        <w:tab w:val="clear" w:pos="1191"/>
        <w:tab w:val="clear" w:pos="1588"/>
        <w:tab w:val="clear" w:pos="1985"/>
        <w:tab w:val="center" w:pos="4864"/>
        <w:tab w:val="right" w:pos="9729"/>
      </w:tabs>
    </w:pPr>
    <w:rPr>
      <w:rFonts w:eastAsia="Malgun Gothic"/>
    </w:rPr>
  </w:style>
  <w:style w:type="paragraph" w:customStyle="1" w:styleId="3E8">
    <w:name w:val="3E8"/>
    <w:basedOn w:val="a7"/>
    <w:uiPriority w:val="99"/>
    <w:qFormat/>
    <w:rsid w:val="00BC2AB7"/>
    <w:pPr>
      <w:numPr>
        <w:ilvl w:val="8"/>
        <w:numId w:val="38"/>
      </w:numPr>
      <w:tabs>
        <w:tab w:val="clear" w:pos="794"/>
        <w:tab w:val="clear" w:pos="1191"/>
        <w:tab w:val="clear" w:pos="1588"/>
        <w:tab w:val="clear" w:pos="1985"/>
        <w:tab w:val="center" w:pos="4864"/>
        <w:tab w:val="right" w:pos="9729"/>
      </w:tabs>
    </w:pPr>
    <w:rPr>
      <w:rFonts w:eastAsia="Malgun Gothic"/>
    </w:rPr>
  </w:style>
  <w:style w:type="numbering" w:customStyle="1" w:styleId="3DEquation">
    <w:name w:val="3D Equation"/>
    <w:uiPriority w:val="99"/>
    <w:rsid w:val="00BC2AB7"/>
    <w:pPr>
      <w:numPr>
        <w:numId w:val="35"/>
      </w:numPr>
    </w:pPr>
  </w:style>
  <w:style w:type="numbering" w:customStyle="1" w:styleId="3DNumbering">
    <w:name w:val="3D Numbering"/>
    <w:uiPriority w:val="99"/>
    <w:rsid w:val="00BC2AB7"/>
    <w:pPr>
      <w:numPr>
        <w:numId w:val="36"/>
      </w:numPr>
    </w:pPr>
  </w:style>
  <w:style w:type="character" w:customStyle="1" w:styleId="3TabsChar">
    <w:name w:val="3 Tabs Char"/>
    <w:link w:val="3Tabs"/>
    <w:rsid w:val="00BC2AB7"/>
    <w:rPr>
      <w:rFonts w:ascii="Times New Roman" w:eastAsia="Malgun Gothic" w:hAnsi="Times New Roman"/>
      <w:bCs/>
    </w:rPr>
  </w:style>
  <w:style w:type="paragraph" w:customStyle="1" w:styleId="3N4">
    <w:name w:val="3N4"/>
    <w:basedOn w:val="3N0"/>
    <w:link w:val="3N4Char"/>
    <w:qFormat/>
    <w:rsid w:val="00BC2AB7"/>
    <w:pPr>
      <w:ind w:left="1429"/>
    </w:pPr>
  </w:style>
  <w:style w:type="paragraph" w:customStyle="1" w:styleId="3N3">
    <w:name w:val="3N3"/>
    <w:basedOn w:val="3N4"/>
    <w:link w:val="3N3Char"/>
    <w:qFormat/>
    <w:rsid w:val="00BC2AB7"/>
    <w:pPr>
      <w:ind w:left="1072"/>
    </w:pPr>
  </w:style>
  <w:style w:type="paragraph" w:customStyle="1" w:styleId="3N1">
    <w:name w:val="3N1"/>
    <w:basedOn w:val="3N0"/>
    <w:link w:val="3N1Char"/>
    <w:qFormat/>
    <w:rsid w:val="00BC2AB7"/>
    <w:pPr>
      <w:ind w:left="357"/>
    </w:pPr>
    <w:rPr>
      <w:lang w:eastAsia="ko-KR"/>
    </w:rPr>
  </w:style>
  <w:style w:type="character" w:customStyle="1" w:styleId="3N4Char">
    <w:name w:val="3N4 Char"/>
    <w:link w:val="3N4"/>
    <w:rsid w:val="00BC2AB7"/>
    <w:rPr>
      <w:rFonts w:ascii="Times New Roman" w:eastAsia="Malgun Gothic" w:hAnsi="Times New Roman"/>
      <w:lang w:val="en-GB"/>
    </w:rPr>
  </w:style>
  <w:style w:type="character" w:customStyle="1" w:styleId="3N3Char">
    <w:name w:val="3N3 Char"/>
    <w:link w:val="3N3"/>
    <w:rsid w:val="00BC2AB7"/>
    <w:rPr>
      <w:rFonts w:ascii="Times New Roman" w:eastAsia="Malgun Gothic" w:hAnsi="Times New Roman"/>
      <w:lang w:val="en-GB"/>
    </w:rPr>
  </w:style>
  <w:style w:type="paragraph" w:customStyle="1" w:styleId="3N2">
    <w:name w:val="3N2"/>
    <w:basedOn w:val="3N1"/>
    <w:link w:val="3N2Char"/>
    <w:qFormat/>
    <w:rsid w:val="00BC2AB7"/>
    <w:pPr>
      <w:ind w:left="714"/>
    </w:pPr>
  </w:style>
  <w:style w:type="character" w:customStyle="1" w:styleId="3N1Char">
    <w:name w:val="3N1 Char"/>
    <w:link w:val="3N1"/>
    <w:rsid w:val="00BC2AB7"/>
    <w:rPr>
      <w:rFonts w:ascii="Times New Roman" w:eastAsia="Malgun Gothic" w:hAnsi="Times New Roman"/>
      <w:lang w:val="en-GB" w:eastAsia="ko-KR"/>
    </w:rPr>
  </w:style>
  <w:style w:type="paragraph" w:customStyle="1" w:styleId="3N5">
    <w:name w:val="3N5"/>
    <w:basedOn w:val="3N4"/>
    <w:link w:val="3N5Char"/>
    <w:qFormat/>
    <w:rsid w:val="00BC2AB7"/>
    <w:pPr>
      <w:ind w:left="1786"/>
    </w:pPr>
  </w:style>
  <w:style w:type="character" w:customStyle="1" w:styleId="3N2Char">
    <w:name w:val="3N2 Char"/>
    <w:link w:val="3N2"/>
    <w:rsid w:val="00BC2AB7"/>
    <w:rPr>
      <w:rFonts w:ascii="Times New Roman" w:eastAsia="Malgun Gothic" w:hAnsi="Times New Roman"/>
      <w:lang w:val="en-GB" w:eastAsia="ko-KR"/>
    </w:rPr>
  </w:style>
  <w:style w:type="paragraph" w:customStyle="1" w:styleId="3N6">
    <w:name w:val="3N6"/>
    <w:basedOn w:val="3N5"/>
    <w:link w:val="3N6Char"/>
    <w:qFormat/>
    <w:rsid w:val="00BC2AB7"/>
    <w:pPr>
      <w:ind w:left="2143"/>
    </w:pPr>
  </w:style>
  <w:style w:type="character" w:customStyle="1" w:styleId="3N5Char">
    <w:name w:val="3N5 Char"/>
    <w:link w:val="3N5"/>
    <w:rsid w:val="00BC2AB7"/>
    <w:rPr>
      <w:rFonts w:ascii="Times New Roman" w:eastAsia="Malgun Gothic" w:hAnsi="Times New Roman"/>
      <w:lang w:val="en-GB"/>
    </w:rPr>
  </w:style>
  <w:style w:type="paragraph" w:customStyle="1" w:styleId="3N7">
    <w:name w:val="3N7"/>
    <w:basedOn w:val="3N6"/>
    <w:link w:val="3N7Char"/>
    <w:qFormat/>
    <w:rsid w:val="00BC2AB7"/>
    <w:pPr>
      <w:ind w:left="2500"/>
    </w:pPr>
  </w:style>
  <w:style w:type="character" w:customStyle="1" w:styleId="3N6Char">
    <w:name w:val="3N6 Char"/>
    <w:link w:val="3N6"/>
    <w:rsid w:val="00BC2AB7"/>
    <w:rPr>
      <w:rFonts w:ascii="Times New Roman" w:eastAsia="Malgun Gothic" w:hAnsi="Times New Roman"/>
      <w:lang w:val="en-GB"/>
    </w:rPr>
  </w:style>
  <w:style w:type="paragraph" w:customStyle="1" w:styleId="3N8">
    <w:name w:val="3N8"/>
    <w:basedOn w:val="3N7"/>
    <w:link w:val="3N8Char"/>
    <w:qFormat/>
    <w:rsid w:val="00BC2AB7"/>
    <w:pPr>
      <w:ind w:left="2858"/>
    </w:pPr>
  </w:style>
  <w:style w:type="character" w:customStyle="1" w:styleId="3N7Char">
    <w:name w:val="3N7 Char"/>
    <w:link w:val="3N7"/>
    <w:rsid w:val="00BC2AB7"/>
    <w:rPr>
      <w:rFonts w:ascii="Times New Roman" w:eastAsia="Malgun Gothic" w:hAnsi="Times New Roman"/>
      <w:lang w:val="en-GB"/>
    </w:rPr>
  </w:style>
  <w:style w:type="character" w:customStyle="1" w:styleId="3N8Char">
    <w:name w:val="3N8 Char"/>
    <w:link w:val="3N8"/>
    <w:rsid w:val="00BC2AB7"/>
    <w:rPr>
      <w:rFonts w:ascii="Times New Roman" w:eastAsia="Malgun Gothic" w:hAnsi="Times New Roman"/>
      <w:lang w:val="en-GB"/>
    </w:rPr>
  </w:style>
  <w:style w:type="paragraph" w:customStyle="1" w:styleId="Syntax">
    <w:name w:val="Syntax"/>
    <w:basedOn w:val="a7"/>
    <w:link w:val="SyntaxChar"/>
    <w:qFormat/>
    <w:rsid w:val="00BC2AB7"/>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after="60"/>
      <w:jc w:val="left"/>
    </w:pPr>
    <w:rPr>
      <w:rFonts w:eastAsia="Malgun Gothic"/>
      <w:bCs/>
      <w:lang w:val="en-CA"/>
    </w:rPr>
  </w:style>
  <w:style w:type="character" w:customStyle="1" w:styleId="SyntaxChar">
    <w:name w:val="Syntax Char"/>
    <w:link w:val="Syntax"/>
    <w:rsid w:val="00BC2AB7"/>
    <w:rPr>
      <w:rFonts w:ascii="Times New Roman" w:eastAsia="Malgun Gothic" w:hAnsi="Times New Roman"/>
      <w:bCs/>
      <w:lang w:val="en-CA"/>
    </w:rPr>
  </w:style>
  <w:style w:type="paragraph" w:customStyle="1" w:styleId="3DNote">
    <w:name w:val="3D Note"/>
    <w:basedOn w:val="3EdNotes"/>
    <w:link w:val="3DNoteChar"/>
    <w:uiPriority w:val="99"/>
    <w:qFormat/>
    <w:rsid w:val="00BC2AB7"/>
    <w:pPr>
      <w:numPr>
        <w:numId w:val="0"/>
      </w:numPr>
      <w:tabs>
        <w:tab w:val="num" w:pos="1915"/>
      </w:tabs>
      <w:ind w:left="1915" w:hanging="720"/>
    </w:pPr>
    <w:rPr>
      <w:lang w:val="en-CA"/>
    </w:rPr>
  </w:style>
  <w:style w:type="character" w:customStyle="1" w:styleId="3DNoteChar">
    <w:name w:val="3D Note Char"/>
    <w:link w:val="3DNote"/>
    <w:uiPriority w:val="99"/>
    <w:rsid w:val="00BC2AB7"/>
    <w:rPr>
      <w:rFonts w:ascii="Times New Roman" w:eastAsia="Malgun Gothic" w:hAnsi="Times New Roman"/>
      <w:lang w:val="en-CA"/>
    </w:rPr>
  </w:style>
  <w:style w:type="paragraph" w:customStyle="1" w:styleId="3DEdNote">
    <w:name w:val="3D Ed. Note"/>
    <w:basedOn w:val="Note1"/>
    <w:link w:val="3DEdNoteChar"/>
    <w:qFormat/>
    <w:rsid w:val="00BC2AB7"/>
    <w:pPr>
      <w:spacing w:line="240" w:lineRule="auto"/>
      <w:ind w:left="288"/>
    </w:pPr>
    <w:rPr>
      <w:rFonts w:eastAsia="Malgun Gothic"/>
    </w:rPr>
  </w:style>
  <w:style w:type="character" w:customStyle="1" w:styleId="NoteChar2">
    <w:name w:val="Note Char2"/>
    <w:link w:val="Note"/>
    <w:uiPriority w:val="99"/>
    <w:rsid w:val="00BC2AB7"/>
    <w:rPr>
      <w:rFonts w:ascii="Times New Roman" w:hAnsi="Times New Roman"/>
      <w:sz w:val="18"/>
      <w:lang w:val="en-GB"/>
    </w:rPr>
  </w:style>
  <w:style w:type="character" w:customStyle="1" w:styleId="3DEdNoteChar">
    <w:name w:val="3D Ed. Note Char"/>
    <w:basedOn w:val="Note1Char"/>
    <w:link w:val="3DEdNote"/>
    <w:rsid w:val="00BC2AB7"/>
    <w:rPr>
      <w:rFonts w:ascii="Times New Roman" w:eastAsia="Malgun Gothic" w:hAnsi="Times New Roman"/>
      <w:sz w:val="18"/>
      <w:lang w:val="en-GB"/>
    </w:rPr>
  </w:style>
  <w:style w:type="paragraph" w:customStyle="1" w:styleId="3AmdHead">
    <w:name w:val="3 Amd Head"/>
    <w:basedOn w:val="3N0"/>
    <w:link w:val="3AmdHeadChar"/>
    <w:qFormat/>
    <w:rsid w:val="00BC2AB7"/>
    <w:rPr>
      <w:b/>
      <w:sz w:val="22"/>
      <w:szCs w:val="22"/>
      <w:lang w:val="en-CA"/>
    </w:rPr>
  </w:style>
  <w:style w:type="character" w:customStyle="1" w:styleId="3AmdHeadChar">
    <w:name w:val="3 Amd Head Char"/>
    <w:link w:val="3AmdHead"/>
    <w:rsid w:val="00BC2AB7"/>
    <w:rPr>
      <w:rFonts w:ascii="Times New Roman" w:eastAsia="Malgun Gothic" w:hAnsi="Times New Roman"/>
      <w:b/>
      <w:sz w:val="22"/>
      <w:szCs w:val="22"/>
      <w:lang w:val="en-CA"/>
    </w:rPr>
  </w:style>
  <w:style w:type="paragraph" w:customStyle="1" w:styleId="Default">
    <w:name w:val="Default"/>
    <w:link w:val="DefaultChar"/>
    <w:rsid w:val="005264E0"/>
    <w:pPr>
      <w:widowControl w:val="0"/>
      <w:autoSpaceDE w:val="0"/>
      <w:autoSpaceDN w:val="0"/>
      <w:adjustRightInd w:val="0"/>
    </w:pPr>
    <w:rPr>
      <w:rFonts w:ascii="Times New Roman" w:hAnsi="Times New Roman"/>
      <w:color w:val="000000"/>
      <w:sz w:val="24"/>
      <w:szCs w:val="24"/>
    </w:rPr>
  </w:style>
  <w:style w:type="paragraph" w:customStyle="1" w:styleId="LightGrid-Accent31">
    <w:name w:val="Light Grid - Accent 31"/>
    <w:basedOn w:val="a7"/>
    <w:uiPriority w:val="34"/>
    <w:qFormat/>
    <w:rsid w:val="00281E36"/>
    <w:pPr>
      <w:tabs>
        <w:tab w:val="clear" w:pos="794"/>
        <w:tab w:val="clear" w:pos="1191"/>
        <w:tab w:val="clear" w:pos="1588"/>
        <w:tab w:val="clear" w:pos="1985"/>
        <w:tab w:val="left" w:pos="360"/>
        <w:tab w:val="left" w:pos="720"/>
        <w:tab w:val="left" w:pos="1080"/>
        <w:tab w:val="left" w:pos="1440"/>
      </w:tabs>
      <w:ind w:leftChars="400" w:left="840"/>
      <w:jc w:val="left"/>
    </w:pPr>
    <w:rPr>
      <w:rFonts w:eastAsia="ＭＳ 明朝"/>
      <w:sz w:val="22"/>
      <w:lang w:val="en-CA"/>
    </w:rPr>
  </w:style>
  <w:style w:type="character" w:customStyle="1" w:styleId="PlainTable51">
    <w:name w:val="Plain Table 51"/>
    <w:uiPriority w:val="31"/>
    <w:qFormat/>
    <w:rsid w:val="00281E36"/>
    <w:rPr>
      <w:smallCaps/>
      <w:color w:val="C0504D"/>
      <w:u w:val="single"/>
    </w:rPr>
  </w:style>
  <w:style w:type="paragraph" w:customStyle="1" w:styleId="GridTable31">
    <w:name w:val="Grid Table 31"/>
    <w:basedOn w:val="1"/>
    <w:next w:val="a7"/>
    <w:uiPriority w:val="39"/>
    <w:unhideWhenUsed/>
    <w:qFormat/>
    <w:rsid w:val="00281E36"/>
    <w:pPr>
      <w:numPr>
        <w:numId w:val="0"/>
      </w:numPr>
      <w:tabs>
        <w:tab w:val="clear" w:pos="794"/>
        <w:tab w:val="clear" w:pos="1191"/>
        <w:tab w:val="clear" w:pos="1588"/>
        <w:tab w:val="clear" w:pos="1985"/>
      </w:tabs>
      <w:overflowPunct/>
      <w:autoSpaceDE/>
      <w:autoSpaceDN/>
      <w:adjustRightInd/>
      <w:spacing w:before="480" w:line="276" w:lineRule="auto"/>
      <w:textAlignment w:val="auto"/>
      <w:outlineLvl w:val="9"/>
    </w:pPr>
    <w:rPr>
      <w:rFonts w:ascii="Cambria" w:hAnsi="Cambria"/>
      <w:bCs/>
      <w:color w:val="365F91"/>
      <w:sz w:val="28"/>
      <w:szCs w:val="28"/>
      <w:lang w:val="en-CA" w:eastAsia="ja-JP"/>
    </w:rPr>
  </w:style>
  <w:style w:type="character" w:customStyle="1" w:styleId="Heading2Char1">
    <w:name w:val="Heading 2 Char1"/>
    <w:aliases w:val="H Char"/>
    <w:uiPriority w:val="99"/>
    <w:rsid w:val="00281E36"/>
    <w:rPr>
      <w:rFonts w:ascii="Cambria" w:eastAsia="SimSun" w:hAnsi="Cambria" w:cs="Times New Roman"/>
      <w:b/>
      <w:bCs/>
      <w:i/>
      <w:iCs/>
      <w:sz w:val="28"/>
      <w:szCs w:val="28"/>
      <w:lang w:val="en-GB" w:eastAsia="en-US"/>
    </w:rPr>
  </w:style>
  <w:style w:type="character" w:customStyle="1" w:styleId="Heading1Char2">
    <w:name w:val="Heading 1 Char2"/>
    <w:uiPriority w:val="99"/>
    <w:rsid w:val="00281E36"/>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281E36"/>
    <w:rPr>
      <w:rFonts w:ascii="Calibri Light" w:eastAsia="Times New Roman" w:hAnsi="Calibri Light" w:cs="Times New Roman"/>
      <w:i/>
      <w:iCs/>
      <w:color w:val="2E74B5"/>
      <w:lang w:val="en-GB"/>
    </w:rPr>
  </w:style>
  <w:style w:type="character" w:customStyle="1" w:styleId="HeaderChar1">
    <w:name w:val="Header Char1"/>
    <w:aliases w:val="h Char1,Header/Footer Char1"/>
    <w:uiPriority w:val="99"/>
    <w:semiHidden/>
    <w:rsid w:val="00281E36"/>
    <w:rPr>
      <w:rFonts w:ascii="Times New Roman" w:hAnsi="Times New Roman"/>
      <w:lang w:val="en-GB"/>
    </w:rPr>
  </w:style>
  <w:style w:type="paragraph" w:customStyle="1" w:styleId="FigureCaption">
    <w:name w:val="Figure Caption"/>
    <w:basedOn w:val="a7"/>
    <w:uiPriority w:val="99"/>
    <w:qFormat/>
    <w:rsid w:val="00281E36"/>
    <w:pPr>
      <w:tabs>
        <w:tab w:val="clear" w:pos="794"/>
        <w:tab w:val="clear" w:pos="1191"/>
        <w:tab w:val="clear" w:pos="1588"/>
        <w:tab w:val="clear" w:pos="1985"/>
      </w:tabs>
      <w:overflowPunct/>
      <w:autoSpaceDE/>
      <w:autoSpaceDN/>
      <w:adjustRightInd/>
      <w:spacing w:before="100" w:after="100" w:line="276" w:lineRule="auto"/>
      <w:jc w:val="center"/>
      <w:textAlignment w:val="auto"/>
    </w:pPr>
    <w:rPr>
      <w:rFonts w:ascii="Calibri" w:eastAsia="Calibri" w:hAnsi="Calibri"/>
      <w:b/>
      <w:sz w:val="18"/>
      <w:szCs w:val="22"/>
      <w:lang w:val="en-CA"/>
    </w:rPr>
  </w:style>
  <w:style w:type="character" w:customStyle="1" w:styleId="LightGrid-Accent11">
    <w:name w:val="Light Grid - Accent 11"/>
    <w:uiPriority w:val="99"/>
    <w:rsid w:val="00281E36"/>
    <w:rPr>
      <w:color w:val="808080"/>
    </w:rPr>
  </w:style>
  <w:style w:type="paragraph" w:customStyle="1" w:styleId="zzSTDTitle">
    <w:name w:val="zzSTDTitle"/>
    <w:basedOn w:val="a7"/>
    <w:next w:val="a7"/>
    <w:rsid w:val="00281E36"/>
    <w:pPr>
      <w:tabs>
        <w:tab w:val="clear" w:pos="794"/>
        <w:tab w:val="clear" w:pos="1191"/>
        <w:tab w:val="clear" w:pos="1588"/>
        <w:tab w:val="clear" w:pos="1985"/>
      </w:tabs>
      <w:suppressAutoHyphens/>
      <w:overflowPunct/>
      <w:autoSpaceDE/>
      <w:autoSpaceDN/>
      <w:adjustRightInd/>
      <w:spacing w:before="400" w:after="760" w:line="350" w:lineRule="exact"/>
      <w:jc w:val="left"/>
      <w:textAlignment w:val="auto"/>
    </w:pPr>
    <w:rPr>
      <w:rFonts w:ascii="Arial" w:eastAsia="ＭＳ 明朝" w:hAnsi="Arial"/>
      <w:b/>
      <w:color w:val="0000FF"/>
      <w:sz w:val="32"/>
      <w:lang w:val="de-DE" w:eastAsia="ja-JP"/>
    </w:rPr>
  </w:style>
  <w:style w:type="numbering" w:customStyle="1" w:styleId="3DEquation1">
    <w:name w:val="3D Equation1"/>
    <w:uiPriority w:val="99"/>
    <w:rsid w:val="00281E36"/>
  </w:style>
  <w:style w:type="numbering" w:customStyle="1" w:styleId="NoList2">
    <w:name w:val="No List2"/>
    <w:next w:val="aa"/>
    <w:semiHidden/>
    <w:rsid w:val="00281E36"/>
  </w:style>
  <w:style w:type="character" w:customStyle="1" w:styleId="apple-converted-space">
    <w:name w:val="apple-converted-space"/>
    <w:rsid w:val="00281E36"/>
  </w:style>
  <w:style w:type="table" w:customStyle="1" w:styleId="TableGrid3">
    <w:name w:val="Table Grid3"/>
    <w:basedOn w:val="a9"/>
    <w:next w:val="afd"/>
    <w:rsid w:val="00281E36"/>
    <w:rPr>
      <w:rFonts w:ascii="Times New Roman" w:hAnsi="Times New Roman"/>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ghtList-Accent31">
    <w:name w:val="Light List - Accent 31"/>
    <w:hidden/>
    <w:uiPriority w:val="99"/>
    <w:semiHidden/>
    <w:rsid w:val="00281E36"/>
    <w:rPr>
      <w:rFonts w:ascii="Times New Roman" w:hAnsi="Times New Roman"/>
      <w:sz w:val="22"/>
    </w:rPr>
  </w:style>
  <w:style w:type="paragraph" w:customStyle="1" w:styleId="p1">
    <w:name w:val="p1"/>
    <w:basedOn w:val="a7"/>
    <w:rsid w:val="00281E36"/>
    <w:pPr>
      <w:tabs>
        <w:tab w:val="clear" w:pos="794"/>
        <w:tab w:val="clear" w:pos="1191"/>
        <w:tab w:val="clear" w:pos="1588"/>
        <w:tab w:val="clear" w:pos="1985"/>
      </w:tabs>
      <w:overflowPunct/>
      <w:autoSpaceDE/>
      <w:autoSpaceDN/>
      <w:adjustRightInd/>
      <w:spacing w:before="0"/>
      <w:jc w:val="left"/>
      <w:textAlignment w:val="auto"/>
    </w:pPr>
    <w:rPr>
      <w:rFonts w:ascii="Menlo" w:eastAsia="ＭＳ 明朝" w:hAnsi="Menlo" w:cs="Menlo"/>
      <w:color w:val="000000"/>
      <w:sz w:val="17"/>
      <w:szCs w:val="17"/>
      <w:lang w:val="en-CA"/>
    </w:rPr>
  </w:style>
  <w:style w:type="character" w:customStyle="1" w:styleId="s1">
    <w:name w:val="s1"/>
    <w:rsid w:val="00281E36"/>
  </w:style>
  <w:style w:type="paragraph" w:customStyle="1" w:styleId="MediumList2-Accent23">
    <w:name w:val="Medium List 2 - Accent 23"/>
    <w:hidden/>
    <w:uiPriority w:val="71"/>
    <w:rsid w:val="00281E36"/>
    <w:rPr>
      <w:rFonts w:ascii="Times New Roman" w:hAnsi="Times New Roman"/>
      <w:sz w:val="22"/>
    </w:rPr>
  </w:style>
  <w:style w:type="paragraph" w:customStyle="1" w:styleId="ColorfulShading-Accent15">
    <w:name w:val="Colorful Shading - Accent 15"/>
    <w:hidden/>
    <w:uiPriority w:val="62"/>
    <w:rsid w:val="00281E36"/>
    <w:rPr>
      <w:rFonts w:ascii="Times New Roman" w:hAnsi="Times New Roman"/>
      <w:sz w:val="22"/>
    </w:rPr>
  </w:style>
  <w:style w:type="paragraph" w:customStyle="1" w:styleId="Term">
    <w:name w:val="Term"/>
    <w:basedOn w:val="ColorfulList-Accent11"/>
    <w:autoRedefine/>
    <w:qFormat/>
    <w:rsid w:val="00281E36"/>
    <w:pPr>
      <w:numPr>
        <w:numId w:val="79"/>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a7"/>
    <w:link w:val="fieldsZchn"/>
    <w:rsid w:val="00281E36"/>
    <w:pPr>
      <w:tabs>
        <w:tab w:val="clear" w:pos="794"/>
        <w:tab w:val="clear" w:pos="1191"/>
        <w:tab w:val="clear" w:pos="1588"/>
        <w:tab w:val="clear" w:pos="1985"/>
        <w:tab w:val="left" w:pos="8010"/>
      </w:tabs>
      <w:overflowPunct/>
      <w:autoSpaceDE/>
      <w:autoSpaceDN/>
      <w:adjustRightInd/>
      <w:spacing w:before="0" w:after="160"/>
      <w:ind w:left="720" w:hanging="360"/>
      <w:textAlignment w:val="auto"/>
    </w:pPr>
    <w:rPr>
      <w:rFonts w:ascii="Times" w:eastAsia="BatangChe" w:hAnsi="Times"/>
      <w:sz w:val="24"/>
      <w:lang w:val="en-US"/>
    </w:rPr>
  </w:style>
  <w:style w:type="character" w:customStyle="1" w:styleId="fieldsZchn">
    <w:name w:val="fields Zchn"/>
    <w:link w:val="fields"/>
    <w:rsid w:val="00281E36"/>
    <w:rPr>
      <w:rFonts w:eastAsia="BatangChe"/>
      <w:sz w:val="24"/>
    </w:rPr>
  </w:style>
  <w:style w:type="paragraph" w:styleId="afffd">
    <w:name w:val="No Spacing"/>
    <w:uiPriority w:val="1"/>
    <w:qFormat/>
    <w:rsid w:val="00FB4F0C"/>
    <w:pPr>
      <w:tabs>
        <w:tab w:val="left" w:pos="794"/>
        <w:tab w:val="left" w:pos="1191"/>
        <w:tab w:val="left" w:pos="1588"/>
        <w:tab w:val="left" w:pos="1985"/>
      </w:tabs>
      <w:overflowPunct w:val="0"/>
      <w:autoSpaceDE w:val="0"/>
      <w:autoSpaceDN w:val="0"/>
      <w:adjustRightInd w:val="0"/>
      <w:jc w:val="both"/>
      <w:textAlignment w:val="baseline"/>
    </w:pPr>
    <w:rPr>
      <w:rFonts w:ascii="Times New Roman" w:hAnsi="Times New Roman"/>
      <w:lang w:val="en-GB"/>
    </w:rPr>
  </w:style>
  <w:style w:type="character" w:customStyle="1" w:styleId="DefaultChar">
    <w:name w:val="Default Char"/>
    <w:link w:val="Default"/>
    <w:rsid w:val="00C34507"/>
    <w:rPr>
      <w:rFonts w:ascii="Times New Roman" w:hAnsi="Times New Roman"/>
      <w:color w:val="000000"/>
      <w:sz w:val="24"/>
      <w:szCs w:val="24"/>
    </w:rPr>
  </w:style>
  <w:style w:type="character" w:customStyle="1" w:styleId="aff1">
    <w:name w:val="列出段落字符"/>
    <w:link w:val="aff0"/>
    <w:uiPriority w:val="34"/>
    <w:rsid w:val="006E51A0"/>
    <w:rPr>
      <w:rFonts w:ascii="Times New Roman" w:hAnsi="Times New Roman"/>
      <w:lang w:val="en-GB"/>
    </w:rPr>
  </w:style>
  <w:style w:type="table" w:customStyle="1" w:styleId="TableGrid4">
    <w:name w:val="Table Grid4"/>
    <w:basedOn w:val="a9"/>
    <w:next w:val="afd"/>
    <w:rsid w:val="00093534"/>
    <w:rPr>
      <w:rFonts w:ascii="CG Times" w:hAnsi="CG Times"/>
      <w:lang w:eastAsia="zh-C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3">
    <w:name w:val="No List3"/>
    <w:next w:val="aa"/>
    <w:uiPriority w:val="99"/>
    <w:semiHidden/>
    <w:unhideWhenUsed/>
    <w:rsid w:val="008120AA"/>
  </w:style>
  <w:style w:type="paragraph" w:customStyle="1" w:styleId="n">
    <w:name w:val="n"/>
    <w:basedOn w:val="Normalaftertitle0"/>
    <w:rsid w:val="008120AA"/>
  </w:style>
  <w:style w:type="character" w:customStyle="1" w:styleId="13">
    <w:name w:val="확인되지 않은 멘션1"/>
    <w:basedOn w:val="a8"/>
    <w:uiPriority w:val="99"/>
    <w:semiHidden/>
    <w:unhideWhenUsed/>
    <w:rsid w:val="006D0388"/>
    <w:rPr>
      <w:color w:val="605E5C"/>
      <w:shd w:val="clear" w:color="auto" w:fill="E1DFDD"/>
    </w:rPr>
  </w:style>
  <w:style w:type="paragraph" w:customStyle="1" w:styleId="zzContents">
    <w:name w:val="zzContents"/>
    <w:basedOn w:val="a7"/>
    <w:next w:val="11"/>
    <w:rsid w:val="00F867E1"/>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Cambria" w:eastAsia="ＭＳ 明朝" w:hAnsi="Cambria" w:cs="Cambria"/>
      <w:b/>
      <w:sz w:val="30"/>
      <w:szCs w:val="30"/>
      <w:lang w:eastAsia="fr-FR"/>
    </w:rPr>
  </w:style>
  <w:style w:type="paragraph" w:customStyle="1" w:styleId="Introduction">
    <w:name w:val="Introduction"/>
    <w:basedOn w:val="a7"/>
    <w:next w:val="a7"/>
    <w:rsid w:val="00F867E1"/>
    <w:pPr>
      <w:keepNext/>
      <w:pageBreakBefore/>
      <w:tabs>
        <w:tab w:val="clear" w:pos="794"/>
        <w:tab w:val="clear" w:pos="1191"/>
        <w:tab w:val="clear" w:pos="1588"/>
        <w:tab w:val="clear" w:pos="1985"/>
        <w:tab w:val="left" w:pos="400"/>
      </w:tabs>
      <w:suppressAutoHyphens/>
      <w:overflowPunct/>
      <w:autoSpaceDE/>
      <w:autoSpaceDN/>
      <w:adjustRightInd/>
      <w:spacing w:before="960" w:after="310" w:line="310" w:lineRule="exact"/>
      <w:jc w:val="left"/>
      <w:textAlignment w:val="auto"/>
    </w:pPr>
    <w:rPr>
      <w:rFonts w:ascii="Cambria" w:eastAsia="ＭＳ 明朝" w:hAnsi="Cambria" w:cs="Cambria"/>
      <w:b/>
      <w:sz w:val="28"/>
      <w:szCs w:val="28"/>
      <w:lang w:eastAsia="fr-FR"/>
    </w:rPr>
  </w:style>
  <w:style w:type="paragraph" w:customStyle="1" w:styleId="ForewordTitle">
    <w:name w:val="Foreword Title"/>
    <w:basedOn w:val="a7"/>
    <w:semiHidden/>
    <w:rsid w:val="00722B0A"/>
    <w:pPr>
      <w:keepNext/>
      <w:pageBreakBefore/>
      <w:tabs>
        <w:tab w:val="clear" w:pos="794"/>
        <w:tab w:val="clear" w:pos="1191"/>
        <w:tab w:val="clear" w:pos="1588"/>
        <w:tab w:val="clear" w:pos="1985"/>
        <w:tab w:val="left" w:pos="403"/>
      </w:tabs>
      <w:suppressAutoHyphens/>
      <w:overflowPunct/>
      <w:autoSpaceDE/>
      <w:autoSpaceDN/>
      <w:adjustRightInd/>
      <w:spacing w:before="0" w:after="310" w:line="310" w:lineRule="atLeast"/>
      <w:textAlignment w:val="auto"/>
      <w:outlineLvl w:val="0"/>
    </w:pPr>
    <w:rPr>
      <w:rFonts w:ascii="Cambria" w:eastAsiaTheme="minorEastAsia" w:hAnsi="Cambria"/>
      <w:b/>
      <w:sz w:val="28"/>
      <w:szCs w:val="22"/>
    </w:rPr>
  </w:style>
  <w:style w:type="paragraph" w:customStyle="1" w:styleId="IntroTitle">
    <w:name w:val="Intro Title"/>
    <w:basedOn w:val="ForewordTitle"/>
    <w:semiHidden/>
    <w:rsid w:val="00722B0A"/>
    <w:pPr>
      <w:pageBreakBefore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1468">
      <w:bodyDiv w:val="1"/>
      <w:marLeft w:val="0"/>
      <w:marRight w:val="0"/>
      <w:marTop w:val="0"/>
      <w:marBottom w:val="0"/>
      <w:divBdr>
        <w:top w:val="none" w:sz="0" w:space="0" w:color="auto"/>
        <w:left w:val="none" w:sz="0" w:space="0" w:color="auto"/>
        <w:bottom w:val="none" w:sz="0" w:space="0" w:color="auto"/>
        <w:right w:val="none" w:sz="0" w:space="0" w:color="auto"/>
      </w:divBdr>
    </w:div>
    <w:div w:id="37241953">
      <w:bodyDiv w:val="1"/>
      <w:marLeft w:val="0"/>
      <w:marRight w:val="0"/>
      <w:marTop w:val="0"/>
      <w:marBottom w:val="0"/>
      <w:divBdr>
        <w:top w:val="none" w:sz="0" w:space="0" w:color="auto"/>
        <w:left w:val="none" w:sz="0" w:space="0" w:color="auto"/>
        <w:bottom w:val="none" w:sz="0" w:space="0" w:color="auto"/>
        <w:right w:val="none" w:sz="0" w:space="0" w:color="auto"/>
      </w:divBdr>
    </w:div>
    <w:div w:id="89011120">
      <w:bodyDiv w:val="1"/>
      <w:marLeft w:val="0"/>
      <w:marRight w:val="0"/>
      <w:marTop w:val="0"/>
      <w:marBottom w:val="0"/>
      <w:divBdr>
        <w:top w:val="none" w:sz="0" w:space="0" w:color="auto"/>
        <w:left w:val="none" w:sz="0" w:space="0" w:color="auto"/>
        <w:bottom w:val="none" w:sz="0" w:space="0" w:color="auto"/>
        <w:right w:val="none" w:sz="0" w:space="0" w:color="auto"/>
      </w:divBdr>
    </w:div>
    <w:div w:id="118888715">
      <w:bodyDiv w:val="1"/>
      <w:marLeft w:val="0"/>
      <w:marRight w:val="0"/>
      <w:marTop w:val="0"/>
      <w:marBottom w:val="0"/>
      <w:divBdr>
        <w:top w:val="none" w:sz="0" w:space="0" w:color="auto"/>
        <w:left w:val="none" w:sz="0" w:space="0" w:color="auto"/>
        <w:bottom w:val="none" w:sz="0" w:space="0" w:color="auto"/>
        <w:right w:val="none" w:sz="0" w:space="0" w:color="auto"/>
      </w:divBdr>
    </w:div>
    <w:div w:id="143471677">
      <w:bodyDiv w:val="1"/>
      <w:marLeft w:val="0"/>
      <w:marRight w:val="0"/>
      <w:marTop w:val="0"/>
      <w:marBottom w:val="0"/>
      <w:divBdr>
        <w:top w:val="none" w:sz="0" w:space="0" w:color="auto"/>
        <w:left w:val="none" w:sz="0" w:space="0" w:color="auto"/>
        <w:bottom w:val="none" w:sz="0" w:space="0" w:color="auto"/>
        <w:right w:val="none" w:sz="0" w:space="0" w:color="auto"/>
      </w:divBdr>
    </w:div>
    <w:div w:id="200214283">
      <w:bodyDiv w:val="1"/>
      <w:marLeft w:val="0"/>
      <w:marRight w:val="0"/>
      <w:marTop w:val="0"/>
      <w:marBottom w:val="0"/>
      <w:divBdr>
        <w:top w:val="none" w:sz="0" w:space="0" w:color="auto"/>
        <w:left w:val="none" w:sz="0" w:space="0" w:color="auto"/>
        <w:bottom w:val="none" w:sz="0" w:space="0" w:color="auto"/>
        <w:right w:val="none" w:sz="0" w:space="0" w:color="auto"/>
      </w:divBdr>
    </w:div>
    <w:div w:id="267858931">
      <w:bodyDiv w:val="1"/>
      <w:marLeft w:val="0"/>
      <w:marRight w:val="0"/>
      <w:marTop w:val="0"/>
      <w:marBottom w:val="0"/>
      <w:divBdr>
        <w:top w:val="none" w:sz="0" w:space="0" w:color="auto"/>
        <w:left w:val="none" w:sz="0" w:space="0" w:color="auto"/>
        <w:bottom w:val="none" w:sz="0" w:space="0" w:color="auto"/>
        <w:right w:val="none" w:sz="0" w:space="0" w:color="auto"/>
      </w:divBdr>
    </w:div>
    <w:div w:id="355816523">
      <w:bodyDiv w:val="1"/>
      <w:marLeft w:val="0"/>
      <w:marRight w:val="0"/>
      <w:marTop w:val="0"/>
      <w:marBottom w:val="0"/>
      <w:divBdr>
        <w:top w:val="none" w:sz="0" w:space="0" w:color="auto"/>
        <w:left w:val="none" w:sz="0" w:space="0" w:color="auto"/>
        <w:bottom w:val="none" w:sz="0" w:space="0" w:color="auto"/>
        <w:right w:val="none" w:sz="0" w:space="0" w:color="auto"/>
      </w:divBdr>
    </w:div>
    <w:div w:id="357389266">
      <w:bodyDiv w:val="1"/>
      <w:marLeft w:val="0"/>
      <w:marRight w:val="0"/>
      <w:marTop w:val="0"/>
      <w:marBottom w:val="0"/>
      <w:divBdr>
        <w:top w:val="none" w:sz="0" w:space="0" w:color="auto"/>
        <w:left w:val="none" w:sz="0" w:space="0" w:color="auto"/>
        <w:bottom w:val="none" w:sz="0" w:space="0" w:color="auto"/>
        <w:right w:val="none" w:sz="0" w:space="0" w:color="auto"/>
      </w:divBdr>
    </w:div>
    <w:div w:id="405156161">
      <w:bodyDiv w:val="1"/>
      <w:marLeft w:val="0"/>
      <w:marRight w:val="0"/>
      <w:marTop w:val="0"/>
      <w:marBottom w:val="0"/>
      <w:divBdr>
        <w:top w:val="none" w:sz="0" w:space="0" w:color="auto"/>
        <w:left w:val="none" w:sz="0" w:space="0" w:color="auto"/>
        <w:bottom w:val="none" w:sz="0" w:space="0" w:color="auto"/>
        <w:right w:val="none" w:sz="0" w:space="0" w:color="auto"/>
      </w:divBdr>
    </w:div>
    <w:div w:id="422409774">
      <w:bodyDiv w:val="1"/>
      <w:marLeft w:val="0"/>
      <w:marRight w:val="0"/>
      <w:marTop w:val="0"/>
      <w:marBottom w:val="0"/>
      <w:divBdr>
        <w:top w:val="none" w:sz="0" w:space="0" w:color="auto"/>
        <w:left w:val="none" w:sz="0" w:space="0" w:color="auto"/>
        <w:bottom w:val="none" w:sz="0" w:space="0" w:color="auto"/>
        <w:right w:val="none" w:sz="0" w:space="0" w:color="auto"/>
      </w:divBdr>
    </w:div>
    <w:div w:id="425001509">
      <w:bodyDiv w:val="1"/>
      <w:marLeft w:val="0"/>
      <w:marRight w:val="0"/>
      <w:marTop w:val="0"/>
      <w:marBottom w:val="0"/>
      <w:divBdr>
        <w:top w:val="none" w:sz="0" w:space="0" w:color="auto"/>
        <w:left w:val="none" w:sz="0" w:space="0" w:color="auto"/>
        <w:bottom w:val="none" w:sz="0" w:space="0" w:color="auto"/>
        <w:right w:val="none" w:sz="0" w:space="0" w:color="auto"/>
      </w:divBdr>
    </w:div>
    <w:div w:id="428474898">
      <w:bodyDiv w:val="1"/>
      <w:marLeft w:val="0"/>
      <w:marRight w:val="0"/>
      <w:marTop w:val="0"/>
      <w:marBottom w:val="0"/>
      <w:divBdr>
        <w:top w:val="none" w:sz="0" w:space="0" w:color="auto"/>
        <w:left w:val="none" w:sz="0" w:space="0" w:color="auto"/>
        <w:bottom w:val="none" w:sz="0" w:space="0" w:color="auto"/>
        <w:right w:val="none" w:sz="0" w:space="0" w:color="auto"/>
      </w:divBdr>
    </w:div>
    <w:div w:id="492260722">
      <w:bodyDiv w:val="1"/>
      <w:marLeft w:val="0"/>
      <w:marRight w:val="0"/>
      <w:marTop w:val="0"/>
      <w:marBottom w:val="0"/>
      <w:divBdr>
        <w:top w:val="none" w:sz="0" w:space="0" w:color="auto"/>
        <w:left w:val="none" w:sz="0" w:space="0" w:color="auto"/>
        <w:bottom w:val="none" w:sz="0" w:space="0" w:color="auto"/>
        <w:right w:val="none" w:sz="0" w:space="0" w:color="auto"/>
      </w:divBdr>
    </w:div>
    <w:div w:id="624236222">
      <w:bodyDiv w:val="1"/>
      <w:marLeft w:val="0"/>
      <w:marRight w:val="0"/>
      <w:marTop w:val="0"/>
      <w:marBottom w:val="0"/>
      <w:divBdr>
        <w:top w:val="none" w:sz="0" w:space="0" w:color="auto"/>
        <w:left w:val="none" w:sz="0" w:space="0" w:color="auto"/>
        <w:bottom w:val="none" w:sz="0" w:space="0" w:color="auto"/>
        <w:right w:val="none" w:sz="0" w:space="0" w:color="auto"/>
      </w:divBdr>
    </w:div>
    <w:div w:id="771316934">
      <w:bodyDiv w:val="1"/>
      <w:marLeft w:val="0"/>
      <w:marRight w:val="0"/>
      <w:marTop w:val="0"/>
      <w:marBottom w:val="0"/>
      <w:divBdr>
        <w:top w:val="none" w:sz="0" w:space="0" w:color="auto"/>
        <w:left w:val="none" w:sz="0" w:space="0" w:color="auto"/>
        <w:bottom w:val="none" w:sz="0" w:space="0" w:color="auto"/>
        <w:right w:val="none" w:sz="0" w:space="0" w:color="auto"/>
      </w:divBdr>
    </w:div>
    <w:div w:id="849873799">
      <w:bodyDiv w:val="1"/>
      <w:marLeft w:val="0"/>
      <w:marRight w:val="0"/>
      <w:marTop w:val="0"/>
      <w:marBottom w:val="0"/>
      <w:divBdr>
        <w:top w:val="none" w:sz="0" w:space="0" w:color="auto"/>
        <w:left w:val="none" w:sz="0" w:space="0" w:color="auto"/>
        <w:bottom w:val="none" w:sz="0" w:space="0" w:color="auto"/>
        <w:right w:val="none" w:sz="0" w:space="0" w:color="auto"/>
      </w:divBdr>
    </w:div>
    <w:div w:id="855651533">
      <w:bodyDiv w:val="1"/>
      <w:marLeft w:val="0"/>
      <w:marRight w:val="0"/>
      <w:marTop w:val="0"/>
      <w:marBottom w:val="0"/>
      <w:divBdr>
        <w:top w:val="none" w:sz="0" w:space="0" w:color="auto"/>
        <w:left w:val="none" w:sz="0" w:space="0" w:color="auto"/>
        <w:bottom w:val="none" w:sz="0" w:space="0" w:color="auto"/>
        <w:right w:val="none" w:sz="0" w:space="0" w:color="auto"/>
      </w:divBdr>
    </w:div>
    <w:div w:id="861669000">
      <w:bodyDiv w:val="1"/>
      <w:marLeft w:val="0"/>
      <w:marRight w:val="0"/>
      <w:marTop w:val="0"/>
      <w:marBottom w:val="0"/>
      <w:divBdr>
        <w:top w:val="none" w:sz="0" w:space="0" w:color="auto"/>
        <w:left w:val="none" w:sz="0" w:space="0" w:color="auto"/>
        <w:bottom w:val="none" w:sz="0" w:space="0" w:color="auto"/>
        <w:right w:val="none" w:sz="0" w:space="0" w:color="auto"/>
      </w:divBdr>
    </w:div>
    <w:div w:id="890503979">
      <w:bodyDiv w:val="1"/>
      <w:marLeft w:val="0"/>
      <w:marRight w:val="0"/>
      <w:marTop w:val="0"/>
      <w:marBottom w:val="0"/>
      <w:divBdr>
        <w:top w:val="none" w:sz="0" w:space="0" w:color="auto"/>
        <w:left w:val="none" w:sz="0" w:space="0" w:color="auto"/>
        <w:bottom w:val="none" w:sz="0" w:space="0" w:color="auto"/>
        <w:right w:val="none" w:sz="0" w:space="0" w:color="auto"/>
      </w:divBdr>
    </w:div>
    <w:div w:id="936475850">
      <w:bodyDiv w:val="1"/>
      <w:marLeft w:val="0"/>
      <w:marRight w:val="0"/>
      <w:marTop w:val="0"/>
      <w:marBottom w:val="0"/>
      <w:divBdr>
        <w:top w:val="none" w:sz="0" w:space="0" w:color="auto"/>
        <w:left w:val="none" w:sz="0" w:space="0" w:color="auto"/>
        <w:bottom w:val="none" w:sz="0" w:space="0" w:color="auto"/>
        <w:right w:val="none" w:sz="0" w:space="0" w:color="auto"/>
      </w:divBdr>
    </w:div>
    <w:div w:id="1012797732">
      <w:bodyDiv w:val="1"/>
      <w:marLeft w:val="0"/>
      <w:marRight w:val="0"/>
      <w:marTop w:val="0"/>
      <w:marBottom w:val="0"/>
      <w:divBdr>
        <w:top w:val="none" w:sz="0" w:space="0" w:color="auto"/>
        <w:left w:val="none" w:sz="0" w:space="0" w:color="auto"/>
        <w:bottom w:val="none" w:sz="0" w:space="0" w:color="auto"/>
        <w:right w:val="none" w:sz="0" w:space="0" w:color="auto"/>
      </w:divBdr>
    </w:div>
    <w:div w:id="1020813260">
      <w:bodyDiv w:val="1"/>
      <w:marLeft w:val="0"/>
      <w:marRight w:val="0"/>
      <w:marTop w:val="0"/>
      <w:marBottom w:val="0"/>
      <w:divBdr>
        <w:top w:val="none" w:sz="0" w:space="0" w:color="auto"/>
        <w:left w:val="none" w:sz="0" w:space="0" w:color="auto"/>
        <w:bottom w:val="none" w:sz="0" w:space="0" w:color="auto"/>
        <w:right w:val="none" w:sz="0" w:space="0" w:color="auto"/>
      </w:divBdr>
    </w:div>
    <w:div w:id="1031497003">
      <w:bodyDiv w:val="1"/>
      <w:marLeft w:val="0"/>
      <w:marRight w:val="0"/>
      <w:marTop w:val="0"/>
      <w:marBottom w:val="0"/>
      <w:divBdr>
        <w:top w:val="none" w:sz="0" w:space="0" w:color="auto"/>
        <w:left w:val="none" w:sz="0" w:space="0" w:color="auto"/>
        <w:bottom w:val="none" w:sz="0" w:space="0" w:color="auto"/>
        <w:right w:val="none" w:sz="0" w:space="0" w:color="auto"/>
      </w:divBdr>
    </w:div>
    <w:div w:id="1036003924">
      <w:bodyDiv w:val="1"/>
      <w:marLeft w:val="0"/>
      <w:marRight w:val="0"/>
      <w:marTop w:val="0"/>
      <w:marBottom w:val="0"/>
      <w:divBdr>
        <w:top w:val="none" w:sz="0" w:space="0" w:color="auto"/>
        <w:left w:val="none" w:sz="0" w:space="0" w:color="auto"/>
        <w:bottom w:val="none" w:sz="0" w:space="0" w:color="auto"/>
        <w:right w:val="none" w:sz="0" w:space="0" w:color="auto"/>
      </w:divBdr>
    </w:div>
    <w:div w:id="1095007721">
      <w:bodyDiv w:val="1"/>
      <w:marLeft w:val="0"/>
      <w:marRight w:val="0"/>
      <w:marTop w:val="0"/>
      <w:marBottom w:val="0"/>
      <w:divBdr>
        <w:top w:val="none" w:sz="0" w:space="0" w:color="auto"/>
        <w:left w:val="none" w:sz="0" w:space="0" w:color="auto"/>
        <w:bottom w:val="none" w:sz="0" w:space="0" w:color="auto"/>
        <w:right w:val="none" w:sz="0" w:space="0" w:color="auto"/>
      </w:divBdr>
    </w:div>
    <w:div w:id="1113554616">
      <w:bodyDiv w:val="1"/>
      <w:marLeft w:val="0"/>
      <w:marRight w:val="0"/>
      <w:marTop w:val="0"/>
      <w:marBottom w:val="0"/>
      <w:divBdr>
        <w:top w:val="none" w:sz="0" w:space="0" w:color="auto"/>
        <w:left w:val="none" w:sz="0" w:space="0" w:color="auto"/>
        <w:bottom w:val="none" w:sz="0" w:space="0" w:color="auto"/>
        <w:right w:val="none" w:sz="0" w:space="0" w:color="auto"/>
      </w:divBdr>
    </w:div>
    <w:div w:id="1120413902">
      <w:bodyDiv w:val="1"/>
      <w:marLeft w:val="0"/>
      <w:marRight w:val="0"/>
      <w:marTop w:val="0"/>
      <w:marBottom w:val="0"/>
      <w:divBdr>
        <w:top w:val="none" w:sz="0" w:space="0" w:color="auto"/>
        <w:left w:val="none" w:sz="0" w:space="0" w:color="auto"/>
        <w:bottom w:val="none" w:sz="0" w:space="0" w:color="auto"/>
        <w:right w:val="none" w:sz="0" w:space="0" w:color="auto"/>
      </w:divBdr>
    </w:div>
    <w:div w:id="1167553366">
      <w:bodyDiv w:val="1"/>
      <w:marLeft w:val="0"/>
      <w:marRight w:val="0"/>
      <w:marTop w:val="0"/>
      <w:marBottom w:val="0"/>
      <w:divBdr>
        <w:top w:val="none" w:sz="0" w:space="0" w:color="auto"/>
        <w:left w:val="none" w:sz="0" w:space="0" w:color="auto"/>
        <w:bottom w:val="none" w:sz="0" w:space="0" w:color="auto"/>
        <w:right w:val="none" w:sz="0" w:space="0" w:color="auto"/>
      </w:divBdr>
    </w:div>
    <w:div w:id="1214536200">
      <w:bodyDiv w:val="1"/>
      <w:marLeft w:val="0"/>
      <w:marRight w:val="0"/>
      <w:marTop w:val="0"/>
      <w:marBottom w:val="0"/>
      <w:divBdr>
        <w:top w:val="none" w:sz="0" w:space="0" w:color="auto"/>
        <w:left w:val="none" w:sz="0" w:space="0" w:color="auto"/>
        <w:bottom w:val="none" w:sz="0" w:space="0" w:color="auto"/>
        <w:right w:val="none" w:sz="0" w:space="0" w:color="auto"/>
      </w:divBdr>
    </w:div>
    <w:div w:id="1295480061">
      <w:bodyDiv w:val="1"/>
      <w:marLeft w:val="0"/>
      <w:marRight w:val="0"/>
      <w:marTop w:val="0"/>
      <w:marBottom w:val="0"/>
      <w:divBdr>
        <w:top w:val="none" w:sz="0" w:space="0" w:color="auto"/>
        <w:left w:val="none" w:sz="0" w:space="0" w:color="auto"/>
        <w:bottom w:val="none" w:sz="0" w:space="0" w:color="auto"/>
        <w:right w:val="none" w:sz="0" w:space="0" w:color="auto"/>
      </w:divBdr>
    </w:div>
    <w:div w:id="1330136401">
      <w:bodyDiv w:val="1"/>
      <w:marLeft w:val="0"/>
      <w:marRight w:val="0"/>
      <w:marTop w:val="0"/>
      <w:marBottom w:val="0"/>
      <w:divBdr>
        <w:top w:val="none" w:sz="0" w:space="0" w:color="auto"/>
        <w:left w:val="none" w:sz="0" w:space="0" w:color="auto"/>
        <w:bottom w:val="none" w:sz="0" w:space="0" w:color="auto"/>
        <w:right w:val="none" w:sz="0" w:space="0" w:color="auto"/>
      </w:divBdr>
    </w:div>
    <w:div w:id="1349528835">
      <w:bodyDiv w:val="1"/>
      <w:marLeft w:val="0"/>
      <w:marRight w:val="0"/>
      <w:marTop w:val="0"/>
      <w:marBottom w:val="0"/>
      <w:divBdr>
        <w:top w:val="none" w:sz="0" w:space="0" w:color="auto"/>
        <w:left w:val="none" w:sz="0" w:space="0" w:color="auto"/>
        <w:bottom w:val="none" w:sz="0" w:space="0" w:color="auto"/>
        <w:right w:val="none" w:sz="0" w:space="0" w:color="auto"/>
      </w:divBdr>
    </w:div>
    <w:div w:id="1359627582">
      <w:bodyDiv w:val="1"/>
      <w:marLeft w:val="0"/>
      <w:marRight w:val="0"/>
      <w:marTop w:val="0"/>
      <w:marBottom w:val="0"/>
      <w:divBdr>
        <w:top w:val="none" w:sz="0" w:space="0" w:color="auto"/>
        <w:left w:val="none" w:sz="0" w:space="0" w:color="auto"/>
        <w:bottom w:val="none" w:sz="0" w:space="0" w:color="auto"/>
        <w:right w:val="none" w:sz="0" w:space="0" w:color="auto"/>
      </w:divBdr>
    </w:div>
    <w:div w:id="1423137252">
      <w:bodyDiv w:val="1"/>
      <w:marLeft w:val="0"/>
      <w:marRight w:val="0"/>
      <w:marTop w:val="0"/>
      <w:marBottom w:val="0"/>
      <w:divBdr>
        <w:top w:val="none" w:sz="0" w:space="0" w:color="auto"/>
        <w:left w:val="none" w:sz="0" w:space="0" w:color="auto"/>
        <w:bottom w:val="none" w:sz="0" w:space="0" w:color="auto"/>
        <w:right w:val="none" w:sz="0" w:space="0" w:color="auto"/>
      </w:divBdr>
      <w:divsChild>
        <w:div w:id="744739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2773396">
              <w:marLeft w:val="0"/>
              <w:marRight w:val="0"/>
              <w:marTop w:val="0"/>
              <w:marBottom w:val="0"/>
              <w:divBdr>
                <w:top w:val="none" w:sz="0" w:space="0" w:color="auto"/>
                <w:left w:val="none" w:sz="0" w:space="0" w:color="auto"/>
                <w:bottom w:val="none" w:sz="0" w:space="0" w:color="auto"/>
                <w:right w:val="none" w:sz="0" w:space="0" w:color="auto"/>
              </w:divBdr>
              <w:divsChild>
                <w:div w:id="1119881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380503">
      <w:bodyDiv w:val="1"/>
      <w:marLeft w:val="0"/>
      <w:marRight w:val="0"/>
      <w:marTop w:val="0"/>
      <w:marBottom w:val="0"/>
      <w:divBdr>
        <w:top w:val="none" w:sz="0" w:space="0" w:color="auto"/>
        <w:left w:val="none" w:sz="0" w:space="0" w:color="auto"/>
        <w:bottom w:val="none" w:sz="0" w:space="0" w:color="auto"/>
        <w:right w:val="none" w:sz="0" w:space="0" w:color="auto"/>
      </w:divBdr>
    </w:div>
    <w:div w:id="1477724865">
      <w:bodyDiv w:val="1"/>
      <w:marLeft w:val="0"/>
      <w:marRight w:val="0"/>
      <w:marTop w:val="0"/>
      <w:marBottom w:val="0"/>
      <w:divBdr>
        <w:top w:val="none" w:sz="0" w:space="0" w:color="auto"/>
        <w:left w:val="none" w:sz="0" w:space="0" w:color="auto"/>
        <w:bottom w:val="none" w:sz="0" w:space="0" w:color="auto"/>
        <w:right w:val="none" w:sz="0" w:space="0" w:color="auto"/>
      </w:divBdr>
    </w:div>
    <w:div w:id="1490710988">
      <w:bodyDiv w:val="1"/>
      <w:marLeft w:val="0"/>
      <w:marRight w:val="0"/>
      <w:marTop w:val="0"/>
      <w:marBottom w:val="0"/>
      <w:divBdr>
        <w:top w:val="none" w:sz="0" w:space="0" w:color="auto"/>
        <w:left w:val="none" w:sz="0" w:space="0" w:color="auto"/>
        <w:bottom w:val="none" w:sz="0" w:space="0" w:color="auto"/>
        <w:right w:val="none" w:sz="0" w:space="0" w:color="auto"/>
      </w:divBdr>
    </w:div>
    <w:div w:id="1501889531">
      <w:bodyDiv w:val="1"/>
      <w:marLeft w:val="0"/>
      <w:marRight w:val="0"/>
      <w:marTop w:val="0"/>
      <w:marBottom w:val="0"/>
      <w:divBdr>
        <w:top w:val="none" w:sz="0" w:space="0" w:color="auto"/>
        <w:left w:val="none" w:sz="0" w:space="0" w:color="auto"/>
        <w:bottom w:val="none" w:sz="0" w:space="0" w:color="auto"/>
        <w:right w:val="none" w:sz="0" w:space="0" w:color="auto"/>
      </w:divBdr>
    </w:div>
    <w:div w:id="1519583585">
      <w:bodyDiv w:val="1"/>
      <w:marLeft w:val="0"/>
      <w:marRight w:val="0"/>
      <w:marTop w:val="0"/>
      <w:marBottom w:val="0"/>
      <w:divBdr>
        <w:top w:val="none" w:sz="0" w:space="0" w:color="auto"/>
        <w:left w:val="none" w:sz="0" w:space="0" w:color="auto"/>
        <w:bottom w:val="none" w:sz="0" w:space="0" w:color="auto"/>
        <w:right w:val="none" w:sz="0" w:space="0" w:color="auto"/>
      </w:divBdr>
    </w:div>
    <w:div w:id="1547332184">
      <w:bodyDiv w:val="1"/>
      <w:marLeft w:val="0"/>
      <w:marRight w:val="0"/>
      <w:marTop w:val="0"/>
      <w:marBottom w:val="0"/>
      <w:divBdr>
        <w:top w:val="none" w:sz="0" w:space="0" w:color="auto"/>
        <w:left w:val="none" w:sz="0" w:space="0" w:color="auto"/>
        <w:bottom w:val="none" w:sz="0" w:space="0" w:color="auto"/>
        <w:right w:val="none" w:sz="0" w:space="0" w:color="auto"/>
      </w:divBdr>
    </w:div>
    <w:div w:id="1552378159">
      <w:bodyDiv w:val="1"/>
      <w:marLeft w:val="0"/>
      <w:marRight w:val="0"/>
      <w:marTop w:val="0"/>
      <w:marBottom w:val="0"/>
      <w:divBdr>
        <w:top w:val="none" w:sz="0" w:space="0" w:color="auto"/>
        <w:left w:val="none" w:sz="0" w:space="0" w:color="auto"/>
        <w:bottom w:val="none" w:sz="0" w:space="0" w:color="auto"/>
        <w:right w:val="none" w:sz="0" w:space="0" w:color="auto"/>
      </w:divBdr>
    </w:div>
    <w:div w:id="1709529481">
      <w:bodyDiv w:val="1"/>
      <w:marLeft w:val="0"/>
      <w:marRight w:val="0"/>
      <w:marTop w:val="0"/>
      <w:marBottom w:val="0"/>
      <w:divBdr>
        <w:top w:val="none" w:sz="0" w:space="0" w:color="auto"/>
        <w:left w:val="none" w:sz="0" w:space="0" w:color="auto"/>
        <w:bottom w:val="none" w:sz="0" w:space="0" w:color="auto"/>
        <w:right w:val="none" w:sz="0" w:space="0" w:color="auto"/>
      </w:divBdr>
    </w:div>
    <w:div w:id="1714571165">
      <w:bodyDiv w:val="1"/>
      <w:marLeft w:val="0"/>
      <w:marRight w:val="0"/>
      <w:marTop w:val="0"/>
      <w:marBottom w:val="0"/>
      <w:divBdr>
        <w:top w:val="none" w:sz="0" w:space="0" w:color="auto"/>
        <w:left w:val="none" w:sz="0" w:space="0" w:color="auto"/>
        <w:bottom w:val="none" w:sz="0" w:space="0" w:color="auto"/>
        <w:right w:val="none" w:sz="0" w:space="0" w:color="auto"/>
      </w:divBdr>
    </w:div>
    <w:div w:id="1719627510">
      <w:bodyDiv w:val="1"/>
      <w:marLeft w:val="0"/>
      <w:marRight w:val="0"/>
      <w:marTop w:val="0"/>
      <w:marBottom w:val="0"/>
      <w:divBdr>
        <w:top w:val="none" w:sz="0" w:space="0" w:color="auto"/>
        <w:left w:val="none" w:sz="0" w:space="0" w:color="auto"/>
        <w:bottom w:val="none" w:sz="0" w:space="0" w:color="auto"/>
        <w:right w:val="none" w:sz="0" w:space="0" w:color="auto"/>
      </w:divBdr>
    </w:div>
    <w:div w:id="1722679601">
      <w:bodyDiv w:val="1"/>
      <w:marLeft w:val="0"/>
      <w:marRight w:val="0"/>
      <w:marTop w:val="0"/>
      <w:marBottom w:val="0"/>
      <w:divBdr>
        <w:top w:val="none" w:sz="0" w:space="0" w:color="auto"/>
        <w:left w:val="none" w:sz="0" w:space="0" w:color="auto"/>
        <w:bottom w:val="none" w:sz="0" w:space="0" w:color="auto"/>
        <w:right w:val="none" w:sz="0" w:space="0" w:color="auto"/>
      </w:divBdr>
    </w:div>
    <w:div w:id="1789465082">
      <w:bodyDiv w:val="1"/>
      <w:marLeft w:val="0"/>
      <w:marRight w:val="0"/>
      <w:marTop w:val="0"/>
      <w:marBottom w:val="0"/>
      <w:divBdr>
        <w:top w:val="none" w:sz="0" w:space="0" w:color="auto"/>
        <w:left w:val="none" w:sz="0" w:space="0" w:color="auto"/>
        <w:bottom w:val="none" w:sz="0" w:space="0" w:color="auto"/>
        <w:right w:val="none" w:sz="0" w:space="0" w:color="auto"/>
      </w:divBdr>
    </w:div>
    <w:div w:id="1886332025">
      <w:bodyDiv w:val="1"/>
      <w:marLeft w:val="0"/>
      <w:marRight w:val="0"/>
      <w:marTop w:val="0"/>
      <w:marBottom w:val="0"/>
      <w:divBdr>
        <w:top w:val="none" w:sz="0" w:space="0" w:color="auto"/>
        <w:left w:val="none" w:sz="0" w:space="0" w:color="auto"/>
        <w:bottom w:val="none" w:sz="0" w:space="0" w:color="auto"/>
        <w:right w:val="none" w:sz="0" w:space="0" w:color="auto"/>
      </w:divBdr>
    </w:div>
    <w:div w:id="1918437012">
      <w:bodyDiv w:val="1"/>
      <w:marLeft w:val="0"/>
      <w:marRight w:val="0"/>
      <w:marTop w:val="0"/>
      <w:marBottom w:val="0"/>
      <w:divBdr>
        <w:top w:val="none" w:sz="0" w:space="0" w:color="auto"/>
        <w:left w:val="none" w:sz="0" w:space="0" w:color="auto"/>
        <w:bottom w:val="none" w:sz="0" w:space="0" w:color="auto"/>
        <w:right w:val="none" w:sz="0" w:space="0" w:color="auto"/>
      </w:divBdr>
    </w:div>
    <w:div w:id="2014869405">
      <w:bodyDiv w:val="1"/>
      <w:marLeft w:val="0"/>
      <w:marRight w:val="0"/>
      <w:marTop w:val="0"/>
      <w:marBottom w:val="0"/>
      <w:divBdr>
        <w:top w:val="none" w:sz="0" w:space="0" w:color="auto"/>
        <w:left w:val="none" w:sz="0" w:space="0" w:color="auto"/>
        <w:bottom w:val="none" w:sz="0" w:space="0" w:color="auto"/>
        <w:right w:val="none" w:sz="0" w:space="0" w:color="auto"/>
      </w:divBdr>
    </w:div>
    <w:div w:id="2088116099">
      <w:bodyDiv w:val="1"/>
      <w:marLeft w:val="0"/>
      <w:marRight w:val="0"/>
      <w:marTop w:val="0"/>
      <w:marBottom w:val="0"/>
      <w:divBdr>
        <w:top w:val="none" w:sz="0" w:space="0" w:color="auto"/>
        <w:left w:val="none" w:sz="0" w:space="0" w:color="auto"/>
        <w:bottom w:val="none" w:sz="0" w:space="0" w:color="auto"/>
        <w:right w:val="none" w:sz="0" w:space="0" w:color="auto"/>
      </w:divBdr>
    </w:div>
    <w:div w:id="2137330104">
      <w:bodyDiv w:val="1"/>
      <w:marLeft w:val="0"/>
      <w:marRight w:val="0"/>
      <w:marTop w:val="0"/>
      <w:marBottom w:val="0"/>
      <w:divBdr>
        <w:top w:val="none" w:sz="0" w:space="0" w:color="auto"/>
        <w:left w:val="none" w:sz="0" w:space="0" w:color="auto"/>
        <w:bottom w:val="none" w:sz="0" w:space="0" w:color="auto"/>
        <w:right w:val="none" w:sz="0" w:space="0" w:color="auto"/>
      </w:divBdr>
      <w:divsChild>
        <w:div w:id="20398876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72745869">
              <w:marLeft w:val="0"/>
              <w:marRight w:val="0"/>
              <w:marTop w:val="0"/>
              <w:marBottom w:val="0"/>
              <w:divBdr>
                <w:top w:val="none" w:sz="0" w:space="0" w:color="auto"/>
                <w:left w:val="none" w:sz="0" w:space="0" w:color="auto"/>
                <w:bottom w:val="none" w:sz="0" w:space="0" w:color="auto"/>
                <w:right w:val="none" w:sz="0" w:space="0" w:color="auto"/>
              </w:divBdr>
              <w:divsChild>
                <w:div w:id="88101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footer" Target="footer4.xml"/><Relationship Id="rId21" Type="http://schemas.openxmlformats.org/officeDocument/2006/relationships/hyperlink" Target="https://www.iso.org/directives-and-policies.html" TargetMode="External"/><Relationship Id="rId22" Type="http://schemas.openxmlformats.org/officeDocument/2006/relationships/hyperlink" Target="https://www.iso.org/iso-standards-and-patents.html" TargetMode="External"/><Relationship Id="rId23" Type="http://schemas.openxmlformats.org/officeDocument/2006/relationships/hyperlink" Target="https://www.iso.org/foreword-supplementary-information.html" TargetMode="External"/><Relationship Id="rId24" Type="http://schemas.openxmlformats.org/officeDocument/2006/relationships/hyperlink" Target="https://www.iso.org/members.html" TargetMode="External"/><Relationship Id="rId25" Type="http://schemas.openxmlformats.org/officeDocument/2006/relationships/image" Target="media/image2.emf"/><Relationship Id="rId26" Type="http://schemas.openxmlformats.org/officeDocument/2006/relationships/image" Target="media/image3.emf"/><Relationship Id="rId27" Type="http://schemas.openxmlformats.org/officeDocument/2006/relationships/image" Target="media/image4.emf"/><Relationship Id="rId28" Type="http://schemas.openxmlformats.org/officeDocument/2006/relationships/image" Target="media/image5.emf"/><Relationship Id="rId2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customXml" Target="../customXml/item4.xml"/><Relationship Id="rId5" Type="http://schemas.openxmlformats.org/officeDocument/2006/relationships/customXml" Target="../customXml/item5.xml"/><Relationship Id="rId30" Type="http://schemas.openxmlformats.org/officeDocument/2006/relationships/image" Target="media/image7.wmf"/><Relationship Id="rId31" Type="http://schemas.openxmlformats.org/officeDocument/2006/relationships/oleObject" Target="embeddings/oleObject1.bin"/><Relationship Id="rId32" Type="http://schemas.openxmlformats.org/officeDocument/2006/relationships/image" Target="media/image8.emf"/><Relationship Id="rId9" Type="http://schemas.openxmlformats.org/officeDocument/2006/relationships/webSettings" Target="webSetting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settings" Target="settings.xml"/><Relationship Id="rId33" Type="http://schemas.openxmlformats.org/officeDocument/2006/relationships/oleObject" Target="embeddings/oleObject2.bin"/><Relationship Id="rId34" Type="http://schemas.openxmlformats.org/officeDocument/2006/relationships/image" Target="media/image9.png"/><Relationship Id="rId35" Type="http://schemas.openxmlformats.org/officeDocument/2006/relationships/image" Target="media/image10.emf"/><Relationship Id="rId36" Type="http://schemas.openxmlformats.org/officeDocument/2006/relationships/oleObject" Target="embeddings/oleObject3.bin"/><Relationship Id="rId10" Type="http://schemas.openxmlformats.org/officeDocument/2006/relationships/footnotes" Target="footnotes.xml"/><Relationship Id="rId11" Type="http://schemas.openxmlformats.org/officeDocument/2006/relationships/endnotes" Target="endnotes.xml"/><Relationship Id="rId12" Type="http://schemas.openxmlformats.org/officeDocument/2006/relationships/image" Target="media/image1.jpe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2.xml"/><Relationship Id="rId17" Type="http://schemas.openxmlformats.org/officeDocument/2006/relationships/header" Target="header3.xml"/><Relationship Id="rId18" Type="http://schemas.openxmlformats.org/officeDocument/2006/relationships/header" Target="header4.xml"/><Relationship Id="rId19" Type="http://schemas.openxmlformats.org/officeDocument/2006/relationships/footer" Target="footer3.xml"/><Relationship Id="rId37" Type="http://schemas.openxmlformats.org/officeDocument/2006/relationships/fontTable" Target="fontTable.xml"/><Relationship Id="rId38"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52572;&#50885;&#51068;\AppData\Local\Microsoft\Windows\INetCache\Content.MSO\FFBDEDA5.tmp"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문서" ma:contentTypeID="0x010100A30DF9F47E88B047A0695E9C3DC9F515" ma:contentTypeVersion="0" ma:contentTypeDescription="새 문서를 만듭니다." ma:contentTypeScope="" ma:versionID="47b515163c9168915aada08129117832">
  <xsd:schema xmlns:xsd="http://www.w3.org/2001/XMLSchema" xmlns:xs="http://www.w3.org/2001/XMLSchema" xmlns:p="http://schemas.microsoft.com/office/2006/metadata/properties" targetNamespace="http://schemas.microsoft.com/office/2006/metadata/properties" ma:root="true" ma:fieldsID="98509c16e2068e4d5d0612c501c1975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콘텐츠 형식"/>
        <xsd:element ref="dc:title" minOccurs="0" maxOccurs="1" ma:index="4" ma:displayName="제목"/>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E103D1-4C0A-4606-A747-10973C6C17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62615A5F-95C0-41FF-ABEB-AD9D7DD713EE}">
  <ds:schemaRefs>
    <ds:schemaRef ds:uri="http://schemas.microsoft.com/sharepoint/v3/contenttype/forms"/>
  </ds:schemaRefs>
</ds:datastoreItem>
</file>

<file path=customXml/itemProps3.xml><?xml version="1.0" encoding="utf-8"?>
<ds:datastoreItem xmlns:ds="http://schemas.openxmlformats.org/officeDocument/2006/customXml" ds:itemID="{AD6CA59E-9CBA-4F11-8A8C-4A272E2BAAC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678E351-2E50-3A44-83E0-91A92DB856B0}">
  <ds:schemaRefs>
    <ds:schemaRef ds:uri="http://schemas.openxmlformats.org/officeDocument/2006/bibliography"/>
  </ds:schemaRefs>
</ds:datastoreItem>
</file>

<file path=customXml/itemProps5.xml><?xml version="1.0" encoding="utf-8"?>
<ds:datastoreItem xmlns:ds="http://schemas.openxmlformats.org/officeDocument/2006/customXml" ds:itemID="{F38A2340-97A3-EA4D-A576-894972E9EF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C:\Users\최웅일\AppData\Local\Microsoft\Windows\INetCache\Content.MSO\FFBDEDA5.tmp</Template>
  <TotalTime>5</TotalTime>
  <Pages>292</Pages>
  <Words>130823</Words>
  <Characters>745693</Characters>
  <Application>Microsoft Macintosh Word</Application>
  <DocSecurity>0</DocSecurity>
  <Lines>6214</Lines>
  <Paragraphs>1749</Paragraphs>
  <ScaleCrop>false</ScaleCrop>
  <HeadingPairs>
    <vt:vector size="8" baseType="variant">
      <vt:variant>
        <vt:lpstr>タイトル</vt:lpstr>
      </vt:variant>
      <vt:variant>
        <vt:i4>1</vt:i4>
      </vt:variant>
      <vt:variant>
        <vt:lpstr>제목</vt:lpstr>
      </vt:variant>
      <vt:variant>
        <vt:i4>1</vt:i4>
      </vt:variant>
      <vt:variant>
        <vt:lpstr>Title</vt:lpstr>
      </vt:variant>
      <vt:variant>
        <vt:i4>1</vt:i4>
      </vt:variant>
      <vt:variant>
        <vt:lpstr>Template for common text  ISO/UIT-T</vt:lpstr>
      </vt:variant>
      <vt:variant>
        <vt:i4>0</vt:i4>
      </vt:variant>
    </vt:vector>
  </HeadingPairs>
  <TitlesOfParts>
    <vt:vector size="3" baseType="lpstr">
      <vt:lpstr>Template for common text  ISO/UIT-T</vt:lpstr>
      <vt:lpstr>Template for common text  ISO/UIT-T</vt:lpstr>
      <vt:lpstr>Template for common text  ISO/UIT-T</vt:lpstr>
    </vt:vector>
  </TitlesOfParts>
  <Company>ITU</Company>
  <LinksUpToDate>false</LinksUpToDate>
  <CharactersWithSpaces>874767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common text  ISO/UIT-T</dc:title>
  <dc:subject>1.12.95 (title blanc bef.et aft)</dc:subject>
  <dc:creator>Composition des Publications</dc:creator>
  <cp:keywords>WW2 le 5 août 1993/zr - 2.10.96: ww7/zr</cp:keywords>
  <dc:description/>
  <cp:lastModifiedBy>Lu Yu</cp:lastModifiedBy>
  <cp:revision>3</cp:revision>
  <cp:lastPrinted>2018-08-10T01:41:00Z</cp:lastPrinted>
  <dcterms:created xsi:type="dcterms:W3CDTF">2019-07-27T14:43:00Z</dcterms:created>
  <dcterms:modified xsi:type="dcterms:W3CDTF">2019-07-27T14:46:00Z</dcterms:modified>
  <cp:category>Folios :   1  -  18</cp:category>
</cp:coreProperties>
</file>

<file path=docProps/custom.xml><?xml version="1.0" encoding="utf-8"?>
<Properties xmlns="http://schemas.openxmlformats.org/officeDocument/2006/custom-properties" xmlns:vt="http://schemas.openxmlformats.org/officeDocument/2006/docPropsVTypes">
  <property fmtid="{5C58129F-E5B8-477A-9B38-B3E54BFA04C8}" pid="2">
    <vt:lpwstr>BFED52F71D66F82DE1C38612193E8A78E94E9DF304DD416AD0764E0AA35B6DE9</vt:lpwstr>
  </property>
  <property fmtid="{D5CDD505-2E9C-101B-9397-08002B2CF9AE}" pid="2" name="ContentTypeId">
    <vt:lpwstr>0x010100A30DF9F47E88B047A0695E9C3DC9F515</vt:lpwstr>
  </property>
  <property fmtid="{D5CDD505-2E9C-101B-9397-08002B2CF9AE}" pid="3" name="NSCPROP_SA">
    <vt:lpwstr>https://teamdocs.mosaic.sec.samsung.net/sites/COMTY_2912720/MENU_2912720_2912725/Shared Documents/[54] WG - LVC/SPEC/MPEG-new-video-codec-draft-text v1 (2018.12.01)_tool_level_description.docx</vt:lpwstr>
  </property>
  <property fmtid="{D5CDD505-2E9C-101B-9397-08002B2CF9AE}" pid="4" name="_2015_ms_pID_725343">
    <vt:lpwstr>(3)/oA/YI44gkUBuC445FjulRp54SFgigart5XHxwJ3FczNC4AbP2DMd1amvI3OZaJP9glwqTC7
F0/ibmswPrKaZiKrv8Z8Sn3vI8VPQrsU7lhic54jvUUfRE7JktsGgC3f0gOSTa6gJFx9cMTi
rUcHY820NJPycZhLVDHyj3mJbtrKgv9K97sR39UdfKMSMm8MVos/r7Hz2PW4s+Hcwl0bMsoi
21zz/lbrjSA1Ijx5Vp</vt:lpwstr>
  </property>
  <property fmtid="{D5CDD505-2E9C-101B-9397-08002B2CF9AE}" pid="5" name="_2015_ms_pID_7253431">
    <vt:lpwstr>7CIjahXc59LCGygaMTZzzeHqSMy2YwKWeTgCVcg/5QXlmhFdn+opne
+TH5SxjkfEyw1esomfgrkD+jq96cQsMLTXlssYalvLs26nzNsw8PhlTXzuN+z70z1FGFzLj7
DJtODv6XOJg+Ob2aB7U/v1IuBhgCrj+OXtOm4Olr0DJVWMifoDXqmYSTqZrWObdUHPAWY6p6
o+A/Arim7IxhlH8pu6EBzbUgCWHHsWfsSdX+</vt:lpwstr>
  </property>
  <property fmtid="{D5CDD505-2E9C-101B-9397-08002B2CF9AE}" pid="6" name="_2015_ms_pID_7253432">
    <vt:lpwstr>lUwQknsh5WlZYVhdlLJzRec=</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1562611205</vt:lpwstr>
  </property>
</Properties>
</file>